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xml" ContentType="application/vnd.openxmlformats-officedocument.wordprocessingml.foot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footer13.xml" ContentType="application/vnd.openxmlformats-officedocument.wordprocessingml.footer+xml"/>
  <Override PartName="/word/header26.xml" ContentType="application/vnd.openxmlformats-officedocument.wordprocessingml.header+xml"/>
  <Override PartName="/word/footer14.xml" ContentType="application/vnd.openxmlformats-officedocument.wordprocessingml.footer+xml"/>
  <Override PartName="/word/header27.xml" ContentType="application/vnd.openxmlformats-officedocument.wordprocessingml.header+xml"/>
  <Override PartName="/word/footer15.xml" ContentType="application/vnd.openxmlformats-officedocument.wordprocessingml.footer+xml"/>
  <Override PartName="/word/header28.xml" ContentType="application/vnd.openxmlformats-officedocument.wordprocessingml.header+xml"/>
  <Override PartName="/word/footer16.xml" ContentType="application/vnd.openxmlformats-officedocument.wordprocessingml.footer+xml"/>
  <Override PartName="/word/header29.xml" ContentType="application/vnd.openxmlformats-officedocument.wordprocessingml.header+xml"/>
  <Override PartName="/word/footer17.xml" ContentType="application/vnd.openxmlformats-officedocument.wordprocessingml.footer+xml"/>
  <Override PartName="/word/header30.xml" ContentType="application/vnd.openxmlformats-officedocument.wordprocessingml.header+xml"/>
  <Override PartName="/word/footer18.xml" ContentType="application/vnd.openxmlformats-officedocument.wordprocessingml.footer+xml"/>
  <Override PartName="/word/header31.xml" ContentType="application/vnd.openxmlformats-officedocument.wordprocessingml.header+xml"/>
  <Override PartName="/word/footer19.xml" ContentType="application/vnd.openxmlformats-officedocument.wordprocessingml.footer+xml"/>
  <Override PartName="/word/header32.xml" ContentType="application/vnd.openxmlformats-officedocument.wordprocessingml.header+xml"/>
  <Override PartName="/word/footer20.xml" ContentType="application/vnd.openxmlformats-officedocument.wordprocessingml.footer+xml"/>
  <Override PartName="/word/header33.xml" ContentType="application/vnd.openxmlformats-officedocument.wordprocessingml.header+xml"/>
  <Override PartName="/word/footer21.xml" ContentType="application/vnd.openxmlformats-officedocument.wordprocessingml.footer+xml"/>
  <Override PartName="/word/header34.xml" ContentType="application/vnd.openxmlformats-officedocument.wordprocessingml.header+xml"/>
  <Override PartName="/word/footer22.xml" ContentType="application/vnd.openxmlformats-officedocument.wordprocessingml.footer+xml"/>
  <Override PartName="/word/header35.xml" ContentType="application/vnd.openxmlformats-officedocument.wordprocessingml.header+xml"/>
  <Override PartName="/word/footer23.xml" ContentType="application/vnd.openxmlformats-officedocument.wordprocessingml.footer+xml"/>
  <Override PartName="/word/header36.xml" ContentType="application/vnd.openxmlformats-officedocument.wordprocessingml.header+xml"/>
  <Override PartName="/word/footer24.xml" ContentType="application/vnd.openxmlformats-officedocument.wordprocessingml.footer+xml"/>
  <Override PartName="/word/header37.xml" ContentType="application/vnd.openxmlformats-officedocument.wordprocessingml.header+xml"/>
  <Override PartName="/word/footer25.xml" ContentType="application/vnd.openxmlformats-officedocument.wordprocessingml.footer+xml"/>
  <Override PartName="/word/header38.xml" ContentType="application/vnd.openxmlformats-officedocument.wordprocessingml.header+xml"/>
  <Override PartName="/word/footer26.xml" ContentType="application/vnd.openxmlformats-officedocument.wordprocessingml.footer+xml"/>
  <Override PartName="/word/header39.xml" ContentType="application/vnd.openxmlformats-officedocument.wordprocessingml.header+xml"/>
  <Override PartName="/word/footer27.xml" ContentType="application/vnd.openxmlformats-officedocument.wordprocessingml.footer+xml"/>
  <Override PartName="/word/header40.xml" ContentType="application/vnd.openxmlformats-officedocument.wordprocessingml.header+xml"/>
  <Override PartName="/word/footer28.xml" ContentType="application/vnd.openxmlformats-officedocument.wordprocessingml.footer+xml"/>
  <Override PartName="/word/header41.xml" ContentType="application/vnd.openxmlformats-officedocument.wordprocessingml.header+xml"/>
  <Override PartName="/word/footer29.xml" ContentType="application/vnd.openxmlformats-officedocument.wordprocessingml.footer+xml"/>
  <Override PartName="/word/header42.xml" ContentType="application/vnd.openxmlformats-officedocument.wordprocessingml.header+xml"/>
  <Override PartName="/word/footer30.xml" ContentType="application/vnd.openxmlformats-officedocument.wordprocessingml.footer+xml"/>
  <Override PartName="/word/header43.xml" ContentType="application/vnd.openxmlformats-officedocument.wordprocessingml.header+xml"/>
  <Override PartName="/word/footer31.xml" ContentType="application/vnd.openxmlformats-officedocument.wordprocessingml.footer+xml"/>
  <Override PartName="/word/header44.xml" ContentType="application/vnd.openxmlformats-officedocument.wordprocessingml.header+xml"/>
  <Override PartName="/word/footer32.xml" ContentType="application/vnd.openxmlformats-officedocument.wordprocessingml.footer+xml"/>
  <Override PartName="/word/header45.xml" ContentType="application/vnd.openxmlformats-officedocument.wordprocessingml.header+xml"/>
  <Override PartName="/word/footer33.xml" ContentType="application/vnd.openxmlformats-officedocument.wordprocessingml.footer+xml"/>
  <Override PartName="/word/header46.xml" ContentType="application/vnd.openxmlformats-officedocument.wordprocessingml.header+xml"/>
  <Override PartName="/word/footer34.xml" ContentType="application/vnd.openxmlformats-officedocument.wordprocessingml.footer+xml"/>
  <Override PartName="/word/header47.xml" ContentType="application/vnd.openxmlformats-officedocument.wordprocessingml.header+xml"/>
  <Override PartName="/word/footer35.xml" ContentType="application/vnd.openxmlformats-officedocument.wordprocessingml.footer+xml"/>
  <Override PartName="/word/header48.xml" ContentType="application/vnd.openxmlformats-officedocument.wordprocessingml.header+xml"/>
  <Override PartName="/word/footer36.xml" ContentType="application/vnd.openxmlformats-officedocument.wordprocessingml.footer+xml"/>
  <Override PartName="/word/header49.xml" ContentType="application/vnd.openxmlformats-officedocument.wordprocessingml.header+xml"/>
  <Override PartName="/word/footer37.xml" ContentType="application/vnd.openxmlformats-officedocument.wordprocessingml.footer+xml"/>
  <Override PartName="/word/header50.xml" ContentType="application/vnd.openxmlformats-officedocument.wordprocessingml.header+xml"/>
  <Override PartName="/word/footer38.xml" ContentType="application/vnd.openxmlformats-officedocument.wordprocessingml.footer+xml"/>
  <Override PartName="/word/header51.xml" ContentType="application/vnd.openxmlformats-officedocument.wordprocessingml.header+xml"/>
  <Override PartName="/word/footer39.xml" ContentType="application/vnd.openxmlformats-officedocument.wordprocessingml.footer+xml"/>
  <Override PartName="/word/header52.xml" ContentType="application/vnd.openxmlformats-officedocument.wordprocessingml.header+xml"/>
  <Override PartName="/word/footer40.xml" ContentType="application/vnd.openxmlformats-officedocument.wordprocessingml.footer+xml"/>
  <Override PartName="/word/header53.xml" ContentType="application/vnd.openxmlformats-officedocument.wordprocessingml.header+xml"/>
  <Override PartName="/word/footer41.xml" ContentType="application/vnd.openxmlformats-officedocument.wordprocessingml.footer+xml"/>
  <Override PartName="/word/header54.xml" ContentType="application/vnd.openxmlformats-officedocument.wordprocessingml.header+xml"/>
  <Override PartName="/word/footer42.xml" ContentType="application/vnd.openxmlformats-officedocument.wordprocessingml.footer+xml"/>
  <Override PartName="/word/header55.xml" ContentType="application/vnd.openxmlformats-officedocument.wordprocessingml.header+xml"/>
  <Override PartName="/word/footer43.xml" ContentType="application/vnd.openxmlformats-officedocument.wordprocessingml.footer+xml"/>
  <Override PartName="/word/header56.xml" ContentType="application/vnd.openxmlformats-officedocument.wordprocessingml.header+xml"/>
  <Override PartName="/word/footer44.xml" ContentType="application/vnd.openxmlformats-officedocument.wordprocessingml.footer+xml"/>
  <Override PartName="/word/header57.xml" ContentType="application/vnd.openxmlformats-officedocument.wordprocessingml.header+xml"/>
  <Override PartName="/word/footer45.xml" ContentType="application/vnd.openxmlformats-officedocument.wordprocessingml.footer+xml"/>
  <Override PartName="/word/header58.xml" ContentType="application/vnd.openxmlformats-officedocument.wordprocessingml.header+xml"/>
  <Override PartName="/word/footer46.xml" ContentType="application/vnd.openxmlformats-officedocument.wordprocessingml.footer+xml"/>
  <Override PartName="/word/header59.xml" ContentType="application/vnd.openxmlformats-officedocument.wordprocessingml.header+xml"/>
  <Override PartName="/word/footer47.xml" ContentType="application/vnd.openxmlformats-officedocument.wordprocessingml.footer+xml"/>
  <Override PartName="/word/header60.xml" ContentType="application/vnd.openxmlformats-officedocument.wordprocessingml.header+xml"/>
  <Override PartName="/word/footer48.xml" ContentType="application/vnd.openxmlformats-officedocument.wordprocessingml.footer+xml"/>
  <Override PartName="/word/header61.xml" ContentType="application/vnd.openxmlformats-officedocument.wordprocessingml.header+xml"/>
  <Override PartName="/word/footer49.xml" ContentType="application/vnd.openxmlformats-officedocument.wordprocessingml.footer+xml"/>
  <Override PartName="/word/header62.xml" ContentType="application/vnd.openxmlformats-officedocument.wordprocessingml.header+xml"/>
  <Override PartName="/word/footer50.xml" ContentType="application/vnd.openxmlformats-officedocument.wordprocessingml.footer+xml"/>
  <Override PartName="/word/header63.xml" ContentType="application/vnd.openxmlformats-officedocument.wordprocessingml.header+xml"/>
  <Override PartName="/word/footer51.xml" ContentType="application/vnd.openxmlformats-officedocument.wordprocessingml.footer+xml"/>
  <Override PartName="/word/header64.xml" ContentType="application/vnd.openxmlformats-officedocument.wordprocessingml.header+xml"/>
  <Override PartName="/word/footer52.xml" ContentType="application/vnd.openxmlformats-officedocument.wordprocessingml.footer+xml"/>
  <Override PartName="/word/header65.xml" ContentType="application/vnd.openxmlformats-officedocument.wordprocessingml.header+xml"/>
  <Override PartName="/word/footer53.xml" ContentType="application/vnd.openxmlformats-officedocument.wordprocessingml.footer+xml"/>
  <Override PartName="/word/header66.xml" ContentType="application/vnd.openxmlformats-officedocument.wordprocessingml.header+xml"/>
  <Override PartName="/word/footer54.xml" ContentType="application/vnd.openxmlformats-officedocument.wordprocessingml.footer+xml"/>
  <Override PartName="/word/header67.xml" ContentType="application/vnd.openxmlformats-officedocument.wordprocessingml.header+xml"/>
  <Override PartName="/word/footer55.xml" ContentType="application/vnd.openxmlformats-officedocument.wordprocessingml.footer+xml"/>
  <Override PartName="/word/header68.xml" ContentType="application/vnd.openxmlformats-officedocument.wordprocessingml.header+xml"/>
  <Override PartName="/word/footer56.xml" ContentType="application/vnd.openxmlformats-officedocument.wordprocessingml.footer+xml"/>
  <Override PartName="/word/header69.xml" ContentType="application/vnd.openxmlformats-officedocument.wordprocessingml.header+xml"/>
  <Override PartName="/word/footer57.xml" ContentType="application/vnd.openxmlformats-officedocument.wordprocessingml.footer+xml"/>
  <Override PartName="/word/header70.xml" ContentType="application/vnd.openxmlformats-officedocument.wordprocessingml.header+xml"/>
  <Override PartName="/word/footer58.xml" ContentType="application/vnd.openxmlformats-officedocument.wordprocessingml.footer+xml"/>
  <Override PartName="/word/header71.xml" ContentType="application/vnd.openxmlformats-officedocument.wordprocessingml.header+xml"/>
  <Override PartName="/word/footer59.xml" ContentType="application/vnd.openxmlformats-officedocument.wordprocessingml.footer+xml"/>
  <Override PartName="/word/header72.xml" ContentType="application/vnd.openxmlformats-officedocument.wordprocessingml.header+xml"/>
  <Override PartName="/word/footer60.xml" ContentType="application/vnd.openxmlformats-officedocument.wordprocessingml.footer+xml"/>
  <Override PartName="/word/header73.xml" ContentType="application/vnd.openxmlformats-officedocument.wordprocessingml.header+xml"/>
  <Override PartName="/word/footer61.xml" ContentType="application/vnd.openxmlformats-officedocument.wordprocessingml.footer+xml"/>
  <Override PartName="/word/header74.xml" ContentType="application/vnd.openxmlformats-officedocument.wordprocessingml.header+xml"/>
  <Override PartName="/word/footer62.xml" ContentType="application/vnd.openxmlformats-officedocument.wordprocessingml.footer+xml"/>
  <Override PartName="/word/header75.xml" ContentType="application/vnd.openxmlformats-officedocument.wordprocessingml.header+xml"/>
  <Override PartName="/word/footer63.xml" ContentType="application/vnd.openxmlformats-officedocument.wordprocessingml.footer+xml"/>
  <Override PartName="/word/header76.xml" ContentType="application/vnd.openxmlformats-officedocument.wordprocessingml.header+xml"/>
  <Override PartName="/word/footer64.xml" ContentType="application/vnd.openxmlformats-officedocument.wordprocessingml.footer+xml"/>
  <Override PartName="/word/header77.xml" ContentType="application/vnd.openxmlformats-officedocument.wordprocessingml.header+xml"/>
  <Override PartName="/word/footer65.xml" ContentType="application/vnd.openxmlformats-officedocument.wordprocessingml.footer+xml"/>
  <Override PartName="/word/header78.xml" ContentType="application/vnd.openxmlformats-officedocument.wordprocessingml.header+xml"/>
  <Override PartName="/word/footer66.xml" ContentType="application/vnd.openxmlformats-officedocument.wordprocessingml.footer+xml"/>
  <Override PartName="/word/header79.xml" ContentType="application/vnd.openxmlformats-officedocument.wordprocessingml.header+xml"/>
  <Override PartName="/word/footer67.xml" ContentType="application/vnd.openxmlformats-officedocument.wordprocessingml.footer+xml"/>
  <Override PartName="/word/header80.xml" ContentType="application/vnd.openxmlformats-officedocument.wordprocessingml.header+xml"/>
  <Override PartName="/word/footer68.xml" ContentType="application/vnd.openxmlformats-officedocument.wordprocessingml.footer+xml"/>
  <Override PartName="/word/header81.xml" ContentType="application/vnd.openxmlformats-officedocument.wordprocessingml.header+xml"/>
  <Override PartName="/word/footer69.xml" ContentType="application/vnd.openxmlformats-officedocument.wordprocessingml.footer+xml"/>
  <Override PartName="/word/header82.xml" ContentType="application/vnd.openxmlformats-officedocument.wordprocessingml.header+xml"/>
  <Override PartName="/word/footer70.xml" ContentType="application/vnd.openxmlformats-officedocument.wordprocessingml.footer+xml"/>
  <Override PartName="/word/header83.xml" ContentType="application/vnd.openxmlformats-officedocument.wordprocessingml.header+xml"/>
  <Override PartName="/word/footer71.xml" ContentType="application/vnd.openxmlformats-officedocument.wordprocessingml.footer+xml"/>
  <Override PartName="/word/header84.xml" ContentType="application/vnd.openxmlformats-officedocument.wordprocessingml.header+xml"/>
  <Override PartName="/word/footer72.xml" ContentType="application/vnd.openxmlformats-officedocument.wordprocessingml.footer+xml"/>
  <Override PartName="/word/header85.xml" ContentType="application/vnd.openxmlformats-officedocument.wordprocessingml.header+xml"/>
  <Override PartName="/word/footer73.xml" ContentType="application/vnd.openxmlformats-officedocument.wordprocessingml.footer+xml"/>
  <Override PartName="/word/header86.xml" ContentType="application/vnd.openxmlformats-officedocument.wordprocessingml.header+xml"/>
  <Override PartName="/word/footer74.xml" ContentType="application/vnd.openxmlformats-officedocument.wordprocessingml.footer+xml"/>
  <Override PartName="/word/header87.xml" ContentType="application/vnd.openxmlformats-officedocument.wordprocessingml.header+xml"/>
  <Override PartName="/word/footer75.xml" ContentType="application/vnd.openxmlformats-officedocument.wordprocessingml.footer+xml"/>
  <Override PartName="/word/header88.xml" ContentType="application/vnd.openxmlformats-officedocument.wordprocessingml.header+xml"/>
  <Override PartName="/word/footer76.xml" ContentType="application/vnd.openxmlformats-officedocument.wordprocessingml.footer+xml"/>
  <Override PartName="/word/header89.xml" ContentType="application/vnd.openxmlformats-officedocument.wordprocessingml.header+xml"/>
  <Override PartName="/word/footer77.xml" ContentType="application/vnd.openxmlformats-officedocument.wordprocessingml.footer+xml"/>
  <Override PartName="/word/header90.xml" ContentType="application/vnd.openxmlformats-officedocument.wordprocessingml.header+xml"/>
  <Override PartName="/word/footer78.xml" ContentType="application/vnd.openxmlformats-officedocument.wordprocessingml.footer+xml"/>
  <Override PartName="/word/header91.xml" ContentType="application/vnd.openxmlformats-officedocument.wordprocessingml.header+xml"/>
  <Override PartName="/word/footer79.xml" ContentType="application/vnd.openxmlformats-officedocument.wordprocessingml.footer+xml"/>
  <Override PartName="/word/header92.xml" ContentType="application/vnd.openxmlformats-officedocument.wordprocessingml.header+xml"/>
  <Override PartName="/word/footer80.xml" ContentType="application/vnd.openxmlformats-officedocument.wordprocessingml.footer+xml"/>
  <Override PartName="/word/header93.xml" ContentType="application/vnd.openxmlformats-officedocument.wordprocessingml.header+xml"/>
  <Override PartName="/word/footer81.xml" ContentType="application/vnd.openxmlformats-officedocument.wordprocessingml.footer+xml"/>
  <Override PartName="/word/header94.xml" ContentType="application/vnd.openxmlformats-officedocument.wordprocessingml.header+xml"/>
  <Override PartName="/word/footer82.xml" ContentType="application/vnd.openxmlformats-officedocument.wordprocessingml.footer+xml"/>
  <Override PartName="/word/header95.xml" ContentType="application/vnd.openxmlformats-officedocument.wordprocessingml.header+xml"/>
  <Override PartName="/word/footer83.xml" ContentType="application/vnd.openxmlformats-officedocument.wordprocessingml.footer+xml"/>
  <Override PartName="/word/header96.xml" ContentType="application/vnd.openxmlformats-officedocument.wordprocessingml.header+xml"/>
  <Override PartName="/word/footer84.xml" ContentType="application/vnd.openxmlformats-officedocument.wordprocessingml.footer+xml"/>
  <Override PartName="/word/header97.xml" ContentType="application/vnd.openxmlformats-officedocument.wordprocessingml.header+xml"/>
  <Override PartName="/word/footer85.xml" ContentType="application/vnd.openxmlformats-officedocument.wordprocessingml.footer+xml"/>
  <Override PartName="/word/header98.xml" ContentType="application/vnd.openxmlformats-officedocument.wordprocessingml.header+xml"/>
  <Override PartName="/word/footer86.xml" ContentType="application/vnd.openxmlformats-officedocument.wordprocessingml.footer+xml"/>
  <Override PartName="/word/header99.xml" ContentType="application/vnd.openxmlformats-officedocument.wordprocessingml.header+xml"/>
  <Override PartName="/word/footer87.xml" ContentType="application/vnd.openxmlformats-officedocument.wordprocessingml.footer+xml"/>
  <Override PartName="/word/header100.xml" ContentType="application/vnd.openxmlformats-officedocument.wordprocessingml.header+xml"/>
  <Override PartName="/word/footer88.xml" ContentType="application/vnd.openxmlformats-officedocument.wordprocessingml.footer+xml"/>
  <Override PartName="/word/header101.xml" ContentType="application/vnd.openxmlformats-officedocument.wordprocessingml.header+xml"/>
  <Override PartName="/word/footer89.xml" ContentType="application/vnd.openxmlformats-officedocument.wordprocessingml.footer+xml"/>
  <Override PartName="/word/header102.xml" ContentType="application/vnd.openxmlformats-officedocument.wordprocessingml.header+xml"/>
  <Override PartName="/word/footer90.xml" ContentType="application/vnd.openxmlformats-officedocument.wordprocessingml.footer+xml"/>
  <Override PartName="/word/header103.xml" ContentType="application/vnd.openxmlformats-officedocument.wordprocessingml.header+xml"/>
  <Override PartName="/word/footer91.xml" ContentType="application/vnd.openxmlformats-officedocument.wordprocessingml.footer+xml"/>
  <Override PartName="/word/header104.xml" ContentType="application/vnd.openxmlformats-officedocument.wordprocessingml.header+xml"/>
  <Override PartName="/word/footer92.xml" ContentType="application/vnd.openxmlformats-officedocument.wordprocessingml.footer+xml"/>
  <Override PartName="/word/header105.xml" ContentType="application/vnd.openxmlformats-officedocument.wordprocessingml.header+xml"/>
  <Override PartName="/word/footer93.xml" ContentType="application/vnd.openxmlformats-officedocument.wordprocessingml.footer+xml"/>
  <Override PartName="/word/header106.xml" ContentType="application/vnd.openxmlformats-officedocument.wordprocessingml.header+xml"/>
  <Override PartName="/word/footer94.xml" ContentType="application/vnd.openxmlformats-officedocument.wordprocessingml.footer+xml"/>
  <Override PartName="/word/header107.xml" ContentType="application/vnd.openxmlformats-officedocument.wordprocessingml.header+xml"/>
  <Override PartName="/word/footer95.xml" ContentType="application/vnd.openxmlformats-officedocument.wordprocessingml.footer+xml"/>
  <Override PartName="/word/header108.xml" ContentType="application/vnd.openxmlformats-officedocument.wordprocessingml.header+xml"/>
  <Override PartName="/word/footer96.xml" ContentType="application/vnd.openxmlformats-officedocument.wordprocessingml.footer+xml"/>
  <Override PartName="/word/header109.xml" ContentType="application/vnd.openxmlformats-officedocument.wordprocessingml.header+xml"/>
  <Override PartName="/word/footer97.xml" ContentType="application/vnd.openxmlformats-officedocument.wordprocessingml.footer+xml"/>
  <Override PartName="/word/header110.xml" ContentType="application/vnd.openxmlformats-officedocument.wordprocessingml.header+xml"/>
  <Override PartName="/word/footer98.xml" ContentType="application/vnd.openxmlformats-officedocument.wordprocessingml.footer+xml"/>
  <Override PartName="/word/header111.xml" ContentType="application/vnd.openxmlformats-officedocument.wordprocessingml.header+xml"/>
  <Override PartName="/word/footer99.xml" ContentType="application/vnd.openxmlformats-officedocument.wordprocessingml.footer+xml"/>
  <Override PartName="/word/header112.xml" ContentType="application/vnd.openxmlformats-officedocument.wordprocessingml.header+xml"/>
  <Override PartName="/word/footer100.xml" ContentType="application/vnd.openxmlformats-officedocument.wordprocessingml.footer+xml"/>
  <Override PartName="/word/header113.xml" ContentType="application/vnd.openxmlformats-officedocument.wordprocessingml.header+xml"/>
  <Override PartName="/word/footer101.xml" ContentType="application/vnd.openxmlformats-officedocument.wordprocessingml.footer+xml"/>
  <Override PartName="/word/header114.xml" ContentType="application/vnd.openxmlformats-officedocument.wordprocessingml.header+xml"/>
  <Override PartName="/word/footer102.xml" ContentType="application/vnd.openxmlformats-officedocument.wordprocessingml.footer+xml"/>
  <Override PartName="/word/header115.xml" ContentType="application/vnd.openxmlformats-officedocument.wordprocessingml.header+xml"/>
  <Override PartName="/word/footer103.xml" ContentType="application/vnd.openxmlformats-officedocument.wordprocessingml.footer+xml"/>
  <Override PartName="/word/header116.xml" ContentType="application/vnd.openxmlformats-officedocument.wordprocessingml.header+xml"/>
  <Override PartName="/word/footer104.xml" ContentType="application/vnd.openxmlformats-officedocument.wordprocessingml.footer+xml"/>
  <Override PartName="/word/header117.xml" ContentType="application/vnd.openxmlformats-officedocument.wordprocessingml.header+xml"/>
  <Override PartName="/word/footer105.xml" ContentType="application/vnd.openxmlformats-officedocument.wordprocessingml.footer+xml"/>
  <Override PartName="/word/header118.xml" ContentType="application/vnd.openxmlformats-officedocument.wordprocessingml.header+xml"/>
  <Override PartName="/word/footer106.xml" ContentType="application/vnd.openxmlformats-officedocument.wordprocessingml.footer+xml"/>
  <Override PartName="/word/header119.xml" ContentType="application/vnd.openxmlformats-officedocument.wordprocessingml.header+xml"/>
  <Override PartName="/word/footer107.xml" ContentType="application/vnd.openxmlformats-officedocument.wordprocessingml.footer+xml"/>
  <Override PartName="/word/header120.xml" ContentType="application/vnd.openxmlformats-officedocument.wordprocessingml.header+xml"/>
  <Override PartName="/word/footer108.xml" ContentType="application/vnd.openxmlformats-officedocument.wordprocessingml.footer+xml"/>
  <Override PartName="/word/header121.xml" ContentType="application/vnd.openxmlformats-officedocument.wordprocessingml.header+xml"/>
  <Override PartName="/word/footer109.xml" ContentType="application/vnd.openxmlformats-officedocument.wordprocessingml.footer+xml"/>
  <Override PartName="/word/header122.xml" ContentType="application/vnd.openxmlformats-officedocument.wordprocessingml.header+xml"/>
  <Override PartName="/word/footer110.xml" ContentType="application/vnd.openxmlformats-officedocument.wordprocessingml.footer+xml"/>
  <Override PartName="/word/header123.xml" ContentType="application/vnd.openxmlformats-officedocument.wordprocessingml.header+xml"/>
  <Override PartName="/word/footer111.xml" ContentType="application/vnd.openxmlformats-officedocument.wordprocessingml.footer+xml"/>
  <Override PartName="/word/header124.xml" ContentType="application/vnd.openxmlformats-officedocument.wordprocessingml.header+xml"/>
  <Override PartName="/word/footer112.xml" ContentType="application/vnd.openxmlformats-officedocument.wordprocessingml.footer+xml"/>
  <Override PartName="/word/header125.xml" ContentType="application/vnd.openxmlformats-officedocument.wordprocessingml.header+xml"/>
  <Override PartName="/word/footer113.xml" ContentType="application/vnd.openxmlformats-officedocument.wordprocessingml.footer+xml"/>
  <Override PartName="/word/header126.xml" ContentType="application/vnd.openxmlformats-officedocument.wordprocessingml.header+xml"/>
  <Override PartName="/word/footer114.xml" ContentType="application/vnd.openxmlformats-officedocument.wordprocessingml.footer+xml"/>
  <Override PartName="/word/header127.xml" ContentType="application/vnd.openxmlformats-officedocument.wordprocessingml.header+xml"/>
  <Override PartName="/word/footer115.xml" ContentType="application/vnd.openxmlformats-officedocument.wordprocessingml.footer+xml"/>
  <Override PartName="/word/header128.xml" ContentType="application/vnd.openxmlformats-officedocument.wordprocessingml.header+xml"/>
  <Override PartName="/word/footer116.xml" ContentType="application/vnd.openxmlformats-officedocument.wordprocessingml.footer+xml"/>
  <Override PartName="/word/header129.xml" ContentType="application/vnd.openxmlformats-officedocument.wordprocessingml.header+xml"/>
  <Override PartName="/word/footer117.xml" ContentType="application/vnd.openxmlformats-officedocument.wordprocessingml.footer+xml"/>
  <Override PartName="/word/header130.xml" ContentType="application/vnd.openxmlformats-officedocument.wordprocessingml.header+xml"/>
  <Override PartName="/word/footer118.xml" ContentType="application/vnd.openxmlformats-officedocument.wordprocessingml.footer+xml"/>
  <Override PartName="/word/header131.xml" ContentType="application/vnd.openxmlformats-officedocument.wordprocessingml.header+xml"/>
  <Override PartName="/word/footer119.xml" ContentType="application/vnd.openxmlformats-officedocument.wordprocessingml.footer+xml"/>
  <Override PartName="/word/header132.xml" ContentType="application/vnd.openxmlformats-officedocument.wordprocessingml.header+xml"/>
  <Override PartName="/word/footer120.xml" ContentType="application/vnd.openxmlformats-officedocument.wordprocessingml.footer+xml"/>
  <Override PartName="/word/header133.xml" ContentType="application/vnd.openxmlformats-officedocument.wordprocessingml.header+xml"/>
  <Override PartName="/word/footer121.xml" ContentType="application/vnd.openxmlformats-officedocument.wordprocessingml.footer+xml"/>
  <Override PartName="/word/header134.xml" ContentType="application/vnd.openxmlformats-officedocument.wordprocessingml.header+xml"/>
  <Override PartName="/word/footer122.xml" ContentType="application/vnd.openxmlformats-officedocument.wordprocessingml.footer+xml"/>
  <Override PartName="/word/header135.xml" ContentType="application/vnd.openxmlformats-officedocument.wordprocessingml.header+xml"/>
  <Override PartName="/word/footer123.xml" ContentType="application/vnd.openxmlformats-officedocument.wordprocessingml.footer+xml"/>
  <Override PartName="/word/header136.xml" ContentType="application/vnd.openxmlformats-officedocument.wordprocessingml.header+xml"/>
  <Override PartName="/word/footer124.xml" ContentType="application/vnd.openxmlformats-officedocument.wordprocessingml.footer+xml"/>
  <Override PartName="/word/header137.xml" ContentType="application/vnd.openxmlformats-officedocument.wordprocessingml.header+xml"/>
  <Override PartName="/word/footer125.xml" ContentType="application/vnd.openxmlformats-officedocument.wordprocessingml.footer+xml"/>
  <Override PartName="/word/header138.xml" ContentType="application/vnd.openxmlformats-officedocument.wordprocessingml.header+xml"/>
  <Override PartName="/word/footer126.xml" ContentType="application/vnd.openxmlformats-officedocument.wordprocessingml.footer+xml"/>
  <Override PartName="/word/header139.xml" ContentType="application/vnd.openxmlformats-officedocument.wordprocessingml.header+xml"/>
  <Override PartName="/word/footer127.xml" ContentType="application/vnd.openxmlformats-officedocument.wordprocessingml.footer+xml"/>
  <Override PartName="/word/header140.xml" ContentType="application/vnd.openxmlformats-officedocument.wordprocessingml.header+xml"/>
  <Override PartName="/word/footer128.xml" ContentType="application/vnd.openxmlformats-officedocument.wordprocessingml.footer+xml"/>
  <Override PartName="/word/header141.xml" ContentType="application/vnd.openxmlformats-officedocument.wordprocessingml.header+xml"/>
  <Override PartName="/word/footer129.xml" ContentType="application/vnd.openxmlformats-officedocument.wordprocessingml.footer+xml"/>
  <Override PartName="/word/header142.xml" ContentType="application/vnd.openxmlformats-officedocument.wordprocessingml.header+xml"/>
  <Override PartName="/word/footer130.xml" ContentType="application/vnd.openxmlformats-officedocument.wordprocessingml.footer+xml"/>
  <Override PartName="/word/header143.xml" ContentType="application/vnd.openxmlformats-officedocument.wordprocessingml.header+xml"/>
  <Override PartName="/word/footer131.xml" ContentType="application/vnd.openxmlformats-officedocument.wordprocessingml.footer+xml"/>
  <Override PartName="/word/header144.xml" ContentType="application/vnd.openxmlformats-officedocument.wordprocessingml.header+xml"/>
  <Override PartName="/word/footer132.xml" ContentType="application/vnd.openxmlformats-officedocument.wordprocessingml.footer+xml"/>
  <Override PartName="/word/header145.xml" ContentType="application/vnd.openxmlformats-officedocument.wordprocessingml.header+xml"/>
  <Override PartName="/word/footer133.xml" ContentType="application/vnd.openxmlformats-officedocument.wordprocessingml.footer+xml"/>
  <Override PartName="/word/header146.xml" ContentType="application/vnd.openxmlformats-officedocument.wordprocessingml.header+xml"/>
  <Override PartName="/word/footer134.xml" ContentType="application/vnd.openxmlformats-officedocument.wordprocessingml.footer+xml"/>
  <Override PartName="/word/header147.xml" ContentType="application/vnd.openxmlformats-officedocument.wordprocessingml.header+xml"/>
  <Override PartName="/word/footer135.xml" ContentType="application/vnd.openxmlformats-officedocument.wordprocessingml.footer+xml"/>
  <Override PartName="/word/header148.xml" ContentType="application/vnd.openxmlformats-officedocument.wordprocessingml.header+xml"/>
  <Override PartName="/word/footer136.xml" ContentType="application/vnd.openxmlformats-officedocument.wordprocessingml.footer+xml"/>
  <Override PartName="/word/header149.xml" ContentType="application/vnd.openxmlformats-officedocument.wordprocessingml.header+xml"/>
  <Override PartName="/word/footer137.xml" ContentType="application/vnd.openxmlformats-officedocument.wordprocessingml.footer+xml"/>
  <Override PartName="/word/header150.xml" ContentType="application/vnd.openxmlformats-officedocument.wordprocessingml.header+xml"/>
  <Override PartName="/word/footer138.xml" ContentType="application/vnd.openxmlformats-officedocument.wordprocessingml.footer+xml"/>
  <Override PartName="/word/header151.xml" ContentType="application/vnd.openxmlformats-officedocument.wordprocessingml.header+xml"/>
  <Override PartName="/word/footer139.xml" ContentType="application/vnd.openxmlformats-officedocument.wordprocessingml.footer+xml"/>
  <Override PartName="/word/header152.xml" ContentType="application/vnd.openxmlformats-officedocument.wordprocessingml.header+xml"/>
  <Override PartName="/word/footer140.xml" ContentType="application/vnd.openxmlformats-officedocument.wordprocessingml.footer+xml"/>
  <Override PartName="/word/header153.xml" ContentType="application/vnd.openxmlformats-officedocument.wordprocessingml.header+xml"/>
  <Override PartName="/word/footer141.xml" ContentType="application/vnd.openxmlformats-officedocument.wordprocessingml.footer+xml"/>
  <Override PartName="/word/header154.xml" ContentType="application/vnd.openxmlformats-officedocument.wordprocessingml.header+xml"/>
  <Override PartName="/word/footer142.xml" ContentType="application/vnd.openxmlformats-officedocument.wordprocessingml.footer+xml"/>
  <Override PartName="/word/header155.xml" ContentType="application/vnd.openxmlformats-officedocument.wordprocessingml.header+xml"/>
  <Override PartName="/word/footer143.xml" ContentType="application/vnd.openxmlformats-officedocument.wordprocessingml.footer+xml"/>
  <Override PartName="/word/header156.xml" ContentType="application/vnd.openxmlformats-officedocument.wordprocessingml.header+xml"/>
  <Override PartName="/word/footer144.xml" ContentType="application/vnd.openxmlformats-officedocument.wordprocessingml.footer+xml"/>
  <Override PartName="/word/header157.xml" ContentType="application/vnd.openxmlformats-officedocument.wordprocessingml.header+xml"/>
  <Override PartName="/word/footer145.xml" ContentType="application/vnd.openxmlformats-officedocument.wordprocessingml.footer+xml"/>
  <Override PartName="/word/header158.xml" ContentType="application/vnd.openxmlformats-officedocument.wordprocessingml.header+xml"/>
  <Override PartName="/word/footer146.xml" ContentType="application/vnd.openxmlformats-officedocument.wordprocessingml.footer+xml"/>
  <Override PartName="/word/header159.xml" ContentType="application/vnd.openxmlformats-officedocument.wordprocessingml.header+xml"/>
  <Override PartName="/word/footer147.xml" ContentType="application/vnd.openxmlformats-officedocument.wordprocessingml.footer+xml"/>
  <Override PartName="/word/header160.xml" ContentType="application/vnd.openxmlformats-officedocument.wordprocessingml.header+xml"/>
  <Override PartName="/word/footer148.xml" ContentType="application/vnd.openxmlformats-officedocument.wordprocessingml.footer+xml"/>
  <Override PartName="/word/header161.xml" ContentType="application/vnd.openxmlformats-officedocument.wordprocessingml.header+xml"/>
  <Override PartName="/word/footer149.xml" ContentType="application/vnd.openxmlformats-officedocument.wordprocessingml.footer+xml"/>
  <Override PartName="/word/header162.xml" ContentType="application/vnd.openxmlformats-officedocument.wordprocessingml.header+xml"/>
  <Override PartName="/word/footer150.xml" ContentType="application/vnd.openxmlformats-officedocument.wordprocessingml.footer+xml"/>
  <Override PartName="/word/header163.xml" ContentType="application/vnd.openxmlformats-officedocument.wordprocessingml.header+xml"/>
  <Override PartName="/word/footer151.xml" ContentType="application/vnd.openxmlformats-officedocument.wordprocessingml.footer+xml"/>
  <Override PartName="/word/header164.xml" ContentType="application/vnd.openxmlformats-officedocument.wordprocessingml.header+xml"/>
  <Override PartName="/word/footer152.xml" ContentType="application/vnd.openxmlformats-officedocument.wordprocessingml.footer+xml"/>
  <Override PartName="/word/header165.xml" ContentType="application/vnd.openxmlformats-officedocument.wordprocessingml.header+xml"/>
  <Override PartName="/word/footer153.xml" ContentType="application/vnd.openxmlformats-officedocument.wordprocessingml.footer+xml"/>
  <Override PartName="/word/header166.xml" ContentType="application/vnd.openxmlformats-officedocument.wordprocessingml.header+xml"/>
  <Override PartName="/word/footer154.xml" ContentType="application/vnd.openxmlformats-officedocument.wordprocessingml.footer+xml"/>
  <Override PartName="/word/header167.xml" ContentType="application/vnd.openxmlformats-officedocument.wordprocessingml.header+xml"/>
  <Override PartName="/word/footer155.xml" ContentType="application/vnd.openxmlformats-officedocument.wordprocessingml.footer+xml"/>
  <Override PartName="/word/header168.xml" ContentType="application/vnd.openxmlformats-officedocument.wordprocessingml.header+xml"/>
  <Override PartName="/word/footer156.xml" ContentType="application/vnd.openxmlformats-officedocument.wordprocessingml.footer+xml"/>
  <Override PartName="/word/header169.xml" ContentType="application/vnd.openxmlformats-officedocument.wordprocessingml.header+xml"/>
  <Override PartName="/word/footer157.xml" ContentType="application/vnd.openxmlformats-officedocument.wordprocessingml.footer+xml"/>
  <Override PartName="/word/header170.xml" ContentType="application/vnd.openxmlformats-officedocument.wordprocessingml.header+xml"/>
  <Override PartName="/word/footer158.xml" ContentType="application/vnd.openxmlformats-officedocument.wordprocessingml.footer+xml"/>
  <Override PartName="/word/header171.xml" ContentType="application/vnd.openxmlformats-officedocument.wordprocessingml.header+xml"/>
  <Override PartName="/word/footer159.xml" ContentType="application/vnd.openxmlformats-officedocument.wordprocessingml.footer+xml"/>
  <Override PartName="/word/header172.xml" ContentType="application/vnd.openxmlformats-officedocument.wordprocessingml.header+xml"/>
  <Override PartName="/word/footer160.xml" ContentType="application/vnd.openxmlformats-officedocument.wordprocessingml.footer+xml"/>
  <Override PartName="/word/header173.xml" ContentType="application/vnd.openxmlformats-officedocument.wordprocessingml.header+xml"/>
  <Override PartName="/word/footer161.xml" ContentType="application/vnd.openxmlformats-officedocument.wordprocessingml.footer+xml"/>
  <Override PartName="/word/header174.xml" ContentType="application/vnd.openxmlformats-officedocument.wordprocessingml.header+xml"/>
  <Override PartName="/word/footer162.xml" ContentType="application/vnd.openxmlformats-officedocument.wordprocessingml.footer+xml"/>
  <Override PartName="/word/header175.xml" ContentType="application/vnd.openxmlformats-officedocument.wordprocessingml.header+xml"/>
  <Override PartName="/word/footer163.xml" ContentType="application/vnd.openxmlformats-officedocument.wordprocessingml.footer+xml"/>
  <Override PartName="/word/header176.xml" ContentType="application/vnd.openxmlformats-officedocument.wordprocessingml.header+xml"/>
  <Override PartName="/word/footer164.xml" ContentType="application/vnd.openxmlformats-officedocument.wordprocessingml.footer+xml"/>
  <Override PartName="/word/header177.xml" ContentType="application/vnd.openxmlformats-officedocument.wordprocessingml.header+xml"/>
  <Override PartName="/word/footer165.xml" ContentType="application/vnd.openxmlformats-officedocument.wordprocessingml.footer+xml"/>
  <Override PartName="/word/header178.xml" ContentType="application/vnd.openxmlformats-officedocument.wordprocessingml.header+xml"/>
  <Override PartName="/word/footer166.xml" ContentType="application/vnd.openxmlformats-officedocument.wordprocessingml.footer+xml"/>
  <Override PartName="/word/header179.xml" ContentType="application/vnd.openxmlformats-officedocument.wordprocessingml.header+xml"/>
  <Override PartName="/word/footer167.xml" ContentType="application/vnd.openxmlformats-officedocument.wordprocessingml.footer+xml"/>
  <Override PartName="/word/header180.xml" ContentType="application/vnd.openxmlformats-officedocument.wordprocessingml.header+xml"/>
  <Override PartName="/word/footer168.xml" ContentType="application/vnd.openxmlformats-officedocument.wordprocessingml.footer+xml"/>
  <Override PartName="/word/header181.xml" ContentType="application/vnd.openxmlformats-officedocument.wordprocessingml.header+xml"/>
  <Override PartName="/word/footer169.xml" ContentType="application/vnd.openxmlformats-officedocument.wordprocessingml.footer+xml"/>
  <Override PartName="/word/header182.xml" ContentType="application/vnd.openxmlformats-officedocument.wordprocessingml.header+xml"/>
  <Override PartName="/word/footer170.xml" ContentType="application/vnd.openxmlformats-officedocument.wordprocessingml.footer+xml"/>
  <Override PartName="/word/header183.xml" ContentType="application/vnd.openxmlformats-officedocument.wordprocessingml.header+xml"/>
  <Override PartName="/word/footer171.xml" ContentType="application/vnd.openxmlformats-officedocument.wordprocessingml.footer+xml"/>
  <Override PartName="/word/header184.xml" ContentType="application/vnd.openxmlformats-officedocument.wordprocessingml.header+xml"/>
  <Override PartName="/word/footer172.xml" ContentType="application/vnd.openxmlformats-officedocument.wordprocessingml.footer+xml"/>
  <Override PartName="/word/header185.xml" ContentType="application/vnd.openxmlformats-officedocument.wordprocessingml.header+xml"/>
  <Override PartName="/word/footer173.xml" ContentType="application/vnd.openxmlformats-officedocument.wordprocessingml.footer+xml"/>
  <Override PartName="/word/header186.xml" ContentType="application/vnd.openxmlformats-officedocument.wordprocessingml.header+xml"/>
  <Override PartName="/word/footer174.xml" ContentType="application/vnd.openxmlformats-officedocument.wordprocessingml.footer+xml"/>
  <Override PartName="/word/header187.xml" ContentType="application/vnd.openxmlformats-officedocument.wordprocessingml.header+xml"/>
  <Override PartName="/word/footer175.xml" ContentType="application/vnd.openxmlformats-officedocument.wordprocessingml.footer+xml"/>
  <Override PartName="/word/header188.xml" ContentType="application/vnd.openxmlformats-officedocument.wordprocessingml.header+xml"/>
  <Override PartName="/word/footer176.xml" ContentType="application/vnd.openxmlformats-officedocument.wordprocessingml.footer+xml"/>
  <Override PartName="/word/header189.xml" ContentType="application/vnd.openxmlformats-officedocument.wordprocessingml.header+xml"/>
  <Override PartName="/word/footer177.xml" ContentType="application/vnd.openxmlformats-officedocument.wordprocessingml.footer+xml"/>
  <Override PartName="/word/header190.xml" ContentType="application/vnd.openxmlformats-officedocument.wordprocessingml.header+xml"/>
  <Override PartName="/word/footer178.xml" ContentType="application/vnd.openxmlformats-officedocument.wordprocessingml.footer+xml"/>
  <Override PartName="/word/header191.xml" ContentType="application/vnd.openxmlformats-officedocument.wordprocessingml.header+xml"/>
  <Override PartName="/word/footer179.xml" ContentType="application/vnd.openxmlformats-officedocument.wordprocessingml.footer+xml"/>
  <Override PartName="/word/header192.xml" ContentType="application/vnd.openxmlformats-officedocument.wordprocessingml.header+xml"/>
  <Override PartName="/word/footer180.xml" ContentType="application/vnd.openxmlformats-officedocument.wordprocessingml.footer+xml"/>
  <Override PartName="/word/header193.xml" ContentType="application/vnd.openxmlformats-officedocument.wordprocessingml.header+xml"/>
  <Override PartName="/word/footer181.xml" ContentType="application/vnd.openxmlformats-officedocument.wordprocessingml.footer+xml"/>
  <Override PartName="/word/header194.xml" ContentType="application/vnd.openxmlformats-officedocument.wordprocessingml.header+xml"/>
  <Override PartName="/word/footer182.xml" ContentType="application/vnd.openxmlformats-officedocument.wordprocessingml.footer+xml"/>
  <Override PartName="/word/header195.xml" ContentType="application/vnd.openxmlformats-officedocument.wordprocessingml.header+xml"/>
  <Override PartName="/word/footer183.xml" ContentType="application/vnd.openxmlformats-officedocument.wordprocessingml.footer+xml"/>
  <Override PartName="/word/header196.xml" ContentType="application/vnd.openxmlformats-officedocument.wordprocessingml.header+xml"/>
  <Override PartName="/word/footer184.xml" ContentType="application/vnd.openxmlformats-officedocument.wordprocessingml.footer+xml"/>
  <Override PartName="/word/header197.xml" ContentType="application/vnd.openxmlformats-officedocument.wordprocessingml.header+xml"/>
  <Override PartName="/word/footer185.xml" ContentType="application/vnd.openxmlformats-officedocument.wordprocessingml.footer+xml"/>
  <Override PartName="/word/header198.xml" ContentType="application/vnd.openxmlformats-officedocument.wordprocessingml.header+xml"/>
  <Override PartName="/word/footer186.xml" ContentType="application/vnd.openxmlformats-officedocument.wordprocessingml.footer+xml"/>
  <Override PartName="/word/header199.xml" ContentType="application/vnd.openxmlformats-officedocument.wordprocessingml.header+xml"/>
  <Override PartName="/word/footer187.xml" ContentType="application/vnd.openxmlformats-officedocument.wordprocessingml.footer+xml"/>
  <Override PartName="/word/header200.xml" ContentType="application/vnd.openxmlformats-officedocument.wordprocessingml.header+xml"/>
  <Override PartName="/word/footer188.xml" ContentType="application/vnd.openxmlformats-officedocument.wordprocessingml.footer+xml"/>
  <Override PartName="/word/header201.xml" ContentType="application/vnd.openxmlformats-officedocument.wordprocessingml.header+xml"/>
  <Override PartName="/word/footer189.xml" ContentType="application/vnd.openxmlformats-officedocument.wordprocessingml.footer+xml"/>
  <Override PartName="/word/header202.xml" ContentType="application/vnd.openxmlformats-officedocument.wordprocessingml.header+xml"/>
  <Override PartName="/word/footer190.xml" ContentType="application/vnd.openxmlformats-officedocument.wordprocessingml.footer+xml"/>
  <Override PartName="/word/header203.xml" ContentType="application/vnd.openxmlformats-officedocument.wordprocessingml.header+xml"/>
  <Override PartName="/word/footer191.xml" ContentType="application/vnd.openxmlformats-officedocument.wordprocessingml.footer+xml"/>
  <Override PartName="/word/header204.xml" ContentType="application/vnd.openxmlformats-officedocument.wordprocessingml.header+xml"/>
  <Override PartName="/word/footer192.xml" ContentType="application/vnd.openxmlformats-officedocument.wordprocessingml.footer+xml"/>
  <Override PartName="/word/header205.xml" ContentType="application/vnd.openxmlformats-officedocument.wordprocessingml.header+xml"/>
  <Override PartName="/word/footer193.xml" ContentType="application/vnd.openxmlformats-officedocument.wordprocessingml.footer+xml"/>
  <Override PartName="/word/header206.xml" ContentType="application/vnd.openxmlformats-officedocument.wordprocessingml.header+xml"/>
  <Override PartName="/word/footer194.xml" ContentType="application/vnd.openxmlformats-officedocument.wordprocessingml.footer+xml"/>
  <Override PartName="/word/header207.xml" ContentType="application/vnd.openxmlformats-officedocument.wordprocessingml.header+xml"/>
  <Override PartName="/word/footer195.xml" ContentType="application/vnd.openxmlformats-officedocument.wordprocessingml.footer+xml"/>
  <Override PartName="/word/header208.xml" ContentType="application/vnd.openxmlformats-officedocument.wordprocessingml.header+xml"/>
  <Override PartName="/word/footer196.xml" ContentType="application/vnd.openxmlformats-officedocument.wordprocessingml.footer+xml"/>
  <Override PartName="/word/header209.xml" ContentType="application/vnd.openxmlformats-officedocument.wordprocessingml.header+xml"/>
  <Override PartName="/word/footer197.xml" ContentType="application/vnd.openxmlformats-officedocument.wordprocessingml.footer+xml"/>
  <Override PartName="/word/header210.xml" ContentType="application/vnd.openxmlformats-officedocument.wordprocessingml.header+xml"/>
  <Override PartName="/word/footer198.xml" ContentType="application/vnd.openxmlformats-officedocument.wordprocessingml.footer+xml"/>
  <Override PartName="/word/header211.xml" ContentType="application/vnd.openxmlformats-officedocument.wordprocessingml.header+xml"/>
  <Override PartName="/word/footer199.xml" ContentType="application/vnd.openxmlformats-officedocument.wordprocessingml.footer+xml"/>
  <Override PartName="/word/header212.xml" ContentType="application/vnd.openxmlformats-officedocument.wordprocessingml.header+xml"/>
  <Override PartName="/word/footer200.xml" ContentType="application/vnd.openxmlformats-officedocument.wordprocessingml.footer+xml"/>
  <Override PartName="/word/header213.xml" ContentType="application/vnd.openxmlformats-officedocument.wordprocessingml.header+xml"/>
  <Override PartName="/word/footer201.xml" ContentType="application/vnd.openxmlformats-officedocument.wordprocessingml.footer+xml"/>
  <Override PartName="/word/header214.xml" ContentType="application/vnd.openxmlformats-officedocument.wordprocessingml.header+xml"/>
  <Override PartName="/word/footer202.xml" ContentType="application/vnd.openxmlformats-officedocument.wordprocessingml.footer+xml"/>
  <Override PartName="/word/header215.xml" ContentType="application/vnd.openxmlformats-officedocument.wordprocessingml.header+xml"/>
  <Override PartName="/word/footer203.xml" ContentType="application/vnd.openxmlformats-officedocument.wordprocessingml.footer+xml"/>
  <Override PartName="/word/header216.xml" ContentType="application/vnd.openxmlformats-officedocument.wordprocessingml.header+xml"/>
  <Override PartName="/word/footer204.xml" ContentType="application/vnd.openxmlformats-officedocument.wordprocessingml.footer+xml"/>
  <Override PartName="/word/header217.xml" ContentType="application/vnd.openxmlformats-officedocument.wordprocessingml.header+xml"/>
  <Override PartName="/word/footer205.xml" ContentType="application/vnd.openxmlformats-officedocument.wordprocessingml.footer+xml"/>
  <Override PartName="/word/header218.xml" ContentType="application/vnd.openxmlformats-officedocument.wordprocessingml.header+xml"/>
  <Override PartName="/word/footer206.xml" ContentType="application/vnd.openxmlformats-officedocument.wordprocessingml.footer+xml"/>
  <Override PartName="/word/header219.xml" ContentType="application/vnd.openxmlformats-officedocument.wordprocessingml.header+xml"/>
  <Override PartName="/word/footer207.xml" ContentType="application/vnd.openxmlformats-officedocument.wordprocessingml.footer+xml"/>
  <Override PartName="/word/header220.xml" ContentType="application/vnd.openxmlformats-officedocument.wordprocessingml.header+xml"/>
  <Override PartName="/word/footer208.xml" ContentType="application/vnd.openxmlformats-officedocument.wordprocessingml.footer+xml"/>
  <Override PartName="/word/header221.xml" ContentType="application/vnd.openxmlformats-officedocument.wordprocessingml.header+xml"/>
  <Override PartName="/word/footer209.xml" ContentType="application/vnd.openxmlformats-officedocument.wordprocessingml.footer+xml"/>
  <Override PartName="/word/header222.xml" ContentType="application/vnd.openxmlformats-officedocument.wordprocessingml.header+xml"/>
  <Override PartName="/word/footer210.xml" ContentType="application/vnd.openxmlformats-officedocument.wordprocessingml.footer+xml"/>
  <Override PartName="/word/header223.xml" ContentType="application/vnd.openxmlformats-officedocument.wordprocessingml.header+xml"/>
  <Override PartName="/word/footer211.xml" ContentType="application/vnd.openxmlformats-officedocument.wordprocessingml.footer+xml"/>
  <Override PartName="/word/header224.xml" ContentType="application/vnd.openxmlformats-officedocument.wordprocessingml.header+xml"/>
  <Override PartName="/word/footer212.xml" ContentType="application/vnd.openxmlformats-officedocument.wordprocessingml.footer+xml"/>
  <Override PartName="/word/header225.xml" ContentType="application/vnd.openxmlformats-officedocument.wordprocessingml.header+xml"/>
  <Override PartName="/word/footer213.xml" ContentType="application/vnd.openxmlformats-officedocument.wordprocessingml.footer+xml"/>
  <Override PartName="/word/header226.xml" ContentType="application/vnd.openxmlformats-officedocument.wordprocessingml.header+xml"/>
  <Override PartName="/word/footer214.xml" ContentType="application/vnd.openxmlformats-officedocument.wordprocessingml.footer+xml"/>
  <Override PartName="/word/header227.xml" ContentType="application/vnd.openxmlformats-officedocument.wordprocessingml.header+xml"/>
  <Override PartName="/word/footer215.xml" ContentType="application/vnd.openxmlformats-officedocument.wordprocessingml.footer+xml"/>
  <Override PartName="/word/header228.xml" ContentType="application/vnd.openxmlformats-officedocument.wordprocessingml.header+xml"/>
  <Override PartName="/word/footer216.xml" ContentType="application/vnd.openxmlformats-officedocument.wordprocessingml.footer+xml"/>
  <Override PartName="/word/header229.xml" ContentType="application/vnd.openxmlformats-officedocument.wordprocessingml.header+xml"/>
  <Override PartName="/word/footer217.xml" ContentType="application/vnd.openxmlformats-officedocument.wordprocessingml.footer+xml"/>
  <Override PartName="/word/header230.xml" ContentType="application/vnd.openxmlformats-officedocument.wordprocessingml.header+xml"/>
  <Override PartName="/word/footer218.xml" ContentType="application/vnd.openxmlformats-officedocument.wordprocessingml.footer+xml"/>
  <Override PartName="/word/header231.xml" ContentType="application/vnd.openxmlformats-officedocument.wordprocessingml.header+xml"/>
  <Override PartName="/word/footer219.xml" ContentType="application/vnd.openxmlformats-officedocument.wordprocessingml.footer+xml"/>
  <Override PartName="/word/header232.xml" ContentType="application/vnd.openxmlformats-officedocument.wordprocessingml.header+xml"/>
  <Override PartName="/word/footer220.xml" ContentType="application/vnd.openxmlformats-officedocument.wordprocessingml.footer+xml"/>
  <Override PartName="/word/header233.xml" ContentType="application/vnd.openxmlformats-officedocument.wordprocessingml.header+xml"/>
  <Override PartName="/word/footer221.xml" ContentType="application/vnd.openxmlformats-officedocument.wordprocessingml.footer+xml"/>
  <Override PartName="/word/header234.xml" ContentType="application/vnd.openxmlformats-officedocument.wordprocessingml.header+xml"/>
  <Override PartName="/word/footer222.xml" ContentType="application/vnd.openxmlformats-officedocument.wordprocessingml.footer+xml"/>
  <Override PartName="/word/header235.xml" ContentType="application/vnd.openxmlformats-officedocument.wordprocessingml.header+xml"/>
  <Override PartName="/word/footer223.xml" ContentType="application/vnd.openxmlformats-officedocument.wordprocessingml.footer+xml"/>
  <Override PartName="/word/header236.xml" ContentType="application/vnd.openxmlformats-officedocument.wordprocessingml.header+xml"/>
  <Override PartName="/word/footer224.xml" ContentType="application/vnd.openxmlformats-officedocument.wordprocessingml.footer+xml"/>
  <Override PartName="/word/header237.xml" ContentType="application/vnd.openxmlformats-officedocument.wordprocessingml.header+xml"/>
  <Override PartName="/word/footer225.xml" ContentType="application/vnd.openxmlformats-officedocument.wordprocessingml.footer+xml"/>
  <Override PartName="/word/header238.xml" ContentType="application/vnd.openxmlformats-officedocument.wordprocessingml.header+xml"/>
  <Override PartName="/word/footer226.xml" ContentType="application/vnd.openxmlformats-officedocument.wordprocessingml.footer+xml"/>
  <Override PartName="/word/header239.xml" ContentType="application/vnd.openxmlformats-officedocument.wordprocessingml.header+xml"/>
  <Override PartName="/word/footer227.xml" ContentType="application/vnd.openxmlformats-officedocument.wordprocessingml.footer+xml"/>
  <Override PartName="/word/header240.xml" ContentType="application/vnd.openxmlformats-officedocument.wordprocessingml.header+xml"/>
  <Override PartName="/word/footer228.xml" ContentType="application/vnd.openxmlformats-officedocument.wordprocessingml.footer+xml"/>
  <Override PartName="/word/header241.xml" ContentType="application/vnd.openxmlformats-officedocument.wordprocessingml.header+xml"/>
  <Override PartName="/word/footer229.xml" ContentType="application/vnd.openxmlformats-officedocument.wordprocessingml.footer+xml"/>
  <Override PartName="/word/header242.xml" ContentType="application/vnd.openxmlformats-officedocument.wordprocessingml.header+xml"/>
  <Override PartName="/word/footer230.xml" ContentType="application/vnd.openxmlformats-officedocument.wordprocessingml.footer+xml"/>
  <Override PartName="/word/header243.xml" ContentType="application/vnd.openxmlformats-officedocument.wordprocessingml.header+xml"/>
  <Override PartName="/word/footer231.xml" ContentType="application/vnd.openxmlformats-officedocument.wordprocessingml.footer+xml"/>
  <Override PartName="/word/header244.xml" ContentType="application/vnd.openxmlformats-officedocument.wordprocessingml.header+xml"/>
  <Override PartName="/word/footer232.xml" ContentType="application/vnd.openxmlformats-officedocument.wordprocessingml.footer+xml"/>
  <Override PartName="/word/header245.xml" ContentType="application/vnd.openxmlformats-officedocument.wordprocessingml.header+xml"/>
  <Override PartName="/word/footer233.xml" ContentType="application/vnd.openxmlformats-officedocument.wordprocessingml.footer+xml"/>
  <Override PartName="/word/header246.xml" ContentType="application/vnd.openxmlformats-officedocument.wordprocessingml.header+xml"/>
  <Override PartName="/word/footer234.xml" ContentType="application/vnd.openxmlformats-officedocument.wordprocessingml.footer+xml"/>
  <Override PartName="/word/header247.xml" ContentType="application/vnd.openxmlformats-officedocument.wordprocessingml.header+xml"/>
  <Override PartName="/word/footer235.xml" ContentType="application/vnd.openxmlformats-officedocument.wordprocessingml.footer+xml"/>
  <Override PartName="/word/header248.xml" ContentType="application/vnd.openxmlformats-officedocument.wordprocessingml.header+xml"/>
  <Override PartName="/word/footer236.xml" ContentType="application/vnd.openxmlformats-officedocument.wordprocessingml.footer+xml"/>
  <Override PartName="/word/header249.xml" ContentType="application/vnd.openxmlformats-officedocument.wordprocessingml.header+xml"/>
  <Override PartName="/word/footer237.xml" ContentType="application/vnd.openxmlformats-officedocument.wordprocessingml.footer+xml"/>
  <Override PartName="/word/header250.xml" ContentType="application/vnd.openxmlformats-officedocument.wordprocessingml.header+xml"/>
  <Override PartName="/word/footer238.xml" ContentType="application/vnd.openxmlformats-officedocument.wordprocessingml.footer+xml"/>
  <Override PartName="/word/header251.xml" ContentType="application/vnd.openxmlformats-officedocument.wordprocessingml.header+xml"/>
  <Override PartName="/word/footer239.xml" ContentType="application/vnd.openxmlformats-officedocument.wordprocessingml.footer+xml"/>
  <Override PartName="/word/header252.xml" ContentType="application/vnd.openxmlformats-officedocument.wordprocessingml.header+xml"/>
  <Override PartName="/word/footer240.xml" ContentType="application/vnd.openxmlformats-officedocument.wordprocessingml.footer+xml"/>
  <Override PartName="/word/header253.xml" ContentType="application/vnd.openxmlformats-officedocument.wordprocessingml.header+xml"/>
  <Override PartName="/word/footer241.xml" ContentType="application/vnd.openxmlformats-officedocument.wordprocessingml.footer+xml"/>
  <Override PartName="/word/header254.xml" ContentType="application/vnd.openxmlformats-officedocument.wordprocessingml.header+xml"/>
  <Override PartName="/word/footer242.xml" ContentType="application/vnd.openxmlformats-officedocument.wordprocessingml.footer+xml"/>
  <Override PartName="/word/header255.xml" ContentType="application/vnd.openxmlformats-officedocument.wordprocessingml.header+xml"/>
  <Override PartName="/word/footer243.xml" ContentType="application/vnd.openxmlformats-officedocument.wordprocessingml.footer+xml"/>
  <Override PartName="/word/header256.xml" ContentType="application/vnd.openxmlformats-officedocument.wordprocessingml.header+xml"/>
  <Override PartName="/word/footer244.xml" ContentType="application/vnd.openxmlformats-officedocument.wordprocessingml.footer+xml"/>
  <Override PartName="/word/header257.xml" ContentType="application/vnd.openxmlformats-officedocument.wordprocessingml.header+xml"/>
  <Override PartName="/word/footer245.xml" ContentType="application/vnd.openxmlformats-officedocument.wordprocessingml.footer+xml"/>
  <Override PartName="/word/header258.xml" ContentType="application/vnd.openxmlformats-officedocument.wordprocessingml.header+xml"/>
  <Override PartName="/word/footer246.xml" ContentType="application/vnd.openxmlformats-officedocument.wordprocessingml.footer+xml"/>
  <Override PartName="/word/header259.xml" ContentType="application/vnd.openxmlformats-officedocument.wordprocessingml.header+xml"/>
  <Override PartName="/word/footer247.xml" ContentType="application/vnd.openxmlformats-officedocument.wordprocessingml.footer+xml"/>
  <Override PartName="/word/header260.xml" ContentType="application/vnd.openxmlformats-officedocument.wordprocessingml.header+xml"/>
  <Override PartName="/word/footer248.xml" ContentType="application/vnd.openxmlformats-officedocument.wordprocessingml.footer+xml"/>
  <Override PartName="/word/header261.xml" ContentType="application/vnd.openxmlformats-officedocument.wordprocessingml.header+xml"/>
  <Override PartName="/word/footer249.xml" ContentType="application/vnd.openxmlformats-officedocument.wordprocessingml.footer+xml"/>
  <Override PartName="/word/header262.xml" ContentType="application/vnd.openxmlformats-officedocument.wordprocessingml.header+xml"/>
  <Override PartName="/word/footer250.xml" ContentType="application/vnd.openxmlformats-officedocument.wordprocessingml.footer+xml"/>
  <Override PartName="/word/header263.xml" ContentType="application/vnd.openxmlformats-officedocument.wordprocessingml.header+xml"/>
  <Override PartName="/word/footer251.xml" ContentType="application/vnd.openxmlformats-officedocument.wordprocessingml.footer+xml"/>
  <Override PartName="/word/header264.xml" ContentType="application/vnd.openxmlformats-officedocument.wordprocessingml.header+xml"/>
  <Override PartName="/word/footer252.xml" ContentType="application/vnd.openxmlformats-officedocument.wordprocessingml.footer+xml"/>
  <Override PartName="/word/header265.xml" ContentType="application/vnd.openxmlformats-officedocument.wordprocessingml.header+xml"/>
  <Override PartName="/word/footer253.xml" ContentType="application/vnd.openxmlformats-officedocument.wordprocessingml.footer+xml"/>
  <Override PartName="/word/header266.xml" ContentType="application/vnd.openxmlformats-officedocument.wordprocessingml.header+xml"/>
  <Override PartName="/word/footer254.xml" ContentType="application/vnd.openxmlformats-officedocument.wordprocessingml.footer+xml"/>
  <Override PartName="/word/header267.xml" ContentType="application/vnd.openxmlformats-officedocument.wordprocessingml.header+xml"/>
  <Override PartName="/word/footer255.xml" ContentType="application/vnd.openxmlformats-officedocument.wordprocessingml.footer+xml"/>
  <Override PartName="/word/header268.xml" ContentType="application/vnd.openxmlformats-officedocument.wordprocessingml.header+xml"/>
  <Override PartName="/word/footer256.xml" ContentType="application/vnd.openxmlformats-officedocument.wordprocessingml.footer+xml"/>
  <Override PartName="/word/header269.xml" ContentType="application/vnd.openxmlformats-officedocument.wordprocessingml.header+xml"/>
  <Override PartName="/word/footer257.xml" ContentType="application/vnd.openxmlformats-officedocument.wordprocessingml.footer+xml"/>
  <Override PartName="/word/header270.xml" ContentType="application/vnd.openxmlformats-officedocument.wordprocessingml.header+xml"/>
  <Override PartName="/word/footer258.xml" ContentType="application/vnd.openxmlformats-officedocument.wordprocessingml.footer+xml"/>
  <Override PartName="/word/header271.xml" ContentType="application/vnd.openxmlformats-officedocument.wordprocessingml.header+xml"/>
  <Override PartName="/word/footer259.xml" ContentType="application/vnd.openxmlformats-officedocument.wordprocessingml.footer+xml"/>
  <Override PartName="/word/header272.xml" ContentType="application/vnd.openxmlformats-officedocument.wordprocessingml.header+xml"/>
  <Override PartName="/word/footer260.xml" ContentType="application/vnd.openxmlformats-officedocument.wordprocessingml.footer+xml"/>
  <Override PartName="/word/header273.xml" ContentType="application/vnd.openxmlformats-officedocument.wordprocessingml.header+xml"/>
  <Override PartName="/word/footer261.xml" ContentType="application/vnd.openxmlformats-officedocument.wordprocessingml.footer+xml"/>
  <Override PartName="/word/header274.xml" ContentType="application/vnd.openxmlformats-officedocument.wordprocessingml.header+xml"/>
  <Override PartName="/word/footer262.xml" ContentType="application/vnd.openxmlformats-officedocument.wordprocessingml.footer+xml"/>
  <Override PartName="/word/header275.xml" ContentType="application/vnd.openxmlformats-officedocument.wordprocessingml.header+xml"/>
  <Override PartName="/word/footer263.xml" ContentType="application/vnd.openxmlformats-officedocument.wordprocessingml.footer+xml"/>
  <Override PartName="/word/header276.xml" ContentType="application/vnd.openxmlformats-officedocument.wordprocessingml.header+xml"/>
  <Override PartName="/word/footer264.xml" ContentType="application/vnd.openxmlformats-officedocument.wordprocessingml.footer+xml"/>
  <Override PartName="/word/header277.xml" ContentType="application/vnd.openxmlformats-officedocument.wordprocessingml.header+xml"/>
  <Override PartName="/word/footer265.xml" ContentType="application/vnd.openxmlformats-officedocument.wordprocessingml.footer+xml"/>
  <Override PartName="/word/header278.xml" ContentType="application/vnd.openxmlformats-officedocument.wordprocessingml.header+xml"/>
  <Override PartName="/word/footer266.xml" ContentType="application/vnd.openxmlformats-officedocument.wordprocessingml.footer+xml"/>
  <Override PartName="/word/header279.xml" ContentType="application/vnd.openxmlformats-officedocument.wordprocessingml.header+xml"/>
  <Override PartName="/word/footer267.xml" ContentType="application/vnd.openxmlformats-officedocument.wordprocessingml.footer+xml"/>
  <Override PartName="/word/header280.xml" ContentType="application/vnd.openxmlformats-officedocument.wordprocessingml.header+xml"/>
  <Override PartName="/word/footer268.xml" ContentType="application/vnd.openxmlformats-officedocument.wordprocessingml.footer+xml"/>
  <Override PartName="/word/header281.xml" ContentType="application/vnd.openxmlformats-officedocument.wordprocessingml.header+xml"/>
  <Override PartName="/word/footer269.xml" ContentType="application/vnd.openxmlformats-officedocument.wordprocessingml.footer+xml"/>
  <Override PartName="/word/header282.xml" ContentType="application/vnd.openxmlformats-officedocument.wordprocessingml.header+xml"/>
  <Override PartName="/word/footer270.xml" ContentType="application/vnd.openxmlformats-officedocument.wordprocessingml.footer+xml"/>
  <Override PartName="/word/header283.xml" ContentType="application/vnd.openxmlformats-officedocument.wordprocessingml.header+xml"/>
  <Override PartName="/word/footer271.xml" ContentType="application/vnd.openxmlformats-officedocument.wordprocessingml.footer+xml"/>
  <Override PartName="/word/header284.xml" ContentType="application/vnd.openxmlformats-officedocument.wordprocessingml.header+xml"/>
  <Override PartName="/word/footer272.xml" ContentType="application/vnd.openxmlformats-officedocument.wordprocessingml.footer+xml"/>
  <Override PartName="/word/header285.xml" ContentType="application/vnd.openxmlformats-officedocument.wordprocessingml.header+xml"/>
  <Override PartName="/word/footer273.xml" ContentType="application/vnd.openxmlformats-officedocument.wordprocessingml.footer+xml"/>
  <Override PartName="/word/header286.xml" ContentType="application/vnd.openxmlformats-officedocument.wordprocessingml.header+xml"/>
  <Override PartName="/word/footer274.xml" ContentType="application/vnd.openxmlformats-officedocument.wordprocessingml.footer+xml"/>
  <Override PartName="/word/header287.xml" ContentType="application/vnd.openxmlformats-officedocument.wordprocessingml.header+xml"/>
  <Override PartName="/word/footer275.xml" ContentType="application/vnd.openxmlformats-officedocument.wordprocessingml.footer+xml"/>
  <Override PartName="/word/header288.xml" ContentType="application/vnd.openxmlformats-officedocument.wordprocessingml.header+xml"/>
  <Override PartName="/word/footer276.xml" ContentType="application/vnd.openxmlformats-officedocument.wordprocessingml.footer+xml"/>
  <Override PartName="/word/header289.xml" ContentType="application/vnd.openxmlformats-officedocument.wordprocessingml.header+xml"/>
  <Override PartName="/word/footer27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CC4" w:rsidRDefault="00487E66">
      <w:pPr>
        <w:pStyle w:val="a3"/>
        <w:spacing w:before="80" w:line="264" w:lineRule="auto"/>
        <w:ind w:right="278" w:firstLine="710"/>
        <w:jc w:val="both"/>
      </w:pPr>
      <w:r>
        <w:t>Основная</w:t>
      </w:r>
      <w:r>
        <w:rPr>
          <w:spacing w:val="-8"/>
        </w:rPr>
        <w:t xml:space="preserve"> </w:t>
      </w:r>
      <w:r>
        <w:t>профессиональная</w:t>
      </w:r>
      <w:r>
        <w:rPr>
          <w:spacing w:val="-9"/>
        </w:rPr>
        <w:t xml:space="preserve"> </w:t>
      </w:r>
      <w:r>
        <w:t>образовательная</w:t>
      </w:r>
      <w:r>
        <w:rPr>
          <w:spacing w:val="-9"/>
        </w:rPr>
        <w:t xml:space="preserve"> </w:t>
      </w:r>
      <w:r>
        <w:t>программа</w:t>
      </w:r>
      <w:r>
        <w:rPr>
          <w:spacing w:val="-5"/>
        </w:rPr>
        <w:t xml:space="preserve"> </w:t>
      </w:r>
      <w:r>
        <w:t>«Профессионалитет»</w:t>
      </w:r>
      <w:r>
        <w:rPr>
          <w:spacing w:val="-13"/>
        </w:rPr>
        <w:t xml:space="preserve"> </w:t>
      </w:r>
      <w:r>
        <w:t>(далее ОПОП-П) разработана на основе Федерального государственного образовательного стандарта</w:t>
      </w:r>
      <w:r>
        <w:rPr>
          <w:spacing w:val="-10"/>
        </w:rPr>
        <w:t xml:space="preserve"> </w:t>
      </w:r>
      <w:r>
        <w:t>среднего</w:t>
      </w:r>
      <w:r>
        <w:rPr>
          <w:spacing w:val="-10"/>
        </w:rPr>
        <w:t xml:space="preserve"> </w:t>
      </w:r>
      <w:r>
        <w:t>профессионального</w:t>
      </w:r>
      <w:r>
        <w:rPr>
          <w:spacing w:val="-9"/>
        </w:rPr>
        <w:t xml:space="preserve"> </w:t>
      </w:r>
      <w:r>
        <w:t>образования</w:t>
      </w:r>
      <w:r>
        <w:rPr>
          <w:spacing w:val="-9"/>
        </w:rPr>
        <w:t xml:space="preserve"> </w:t>
      </w:r>
      <w:r>
        <w:t>по</w:t>
      </w:r>
      <w:r>
        <w:rPr>
          <w:spacing w:val="-12"/>
        </w:rPr>
        <w:t xml:space="preserve"> </w:t>
      </w:r>
      <w:r>
        <w:t>профессии</w:t>
      </w:r>
      <w:r>
        <w:rPr>
          <w:spacing w:val="-10"/>
        </w:rPr>
        <w:t xml:space="preserve"> </w:t>
      </w:r>
      <w:r>
        <w:t>15.01.05</w:t>
      </w:r>
      <w:r>
        <w:rPr>
          <w:spacing w:val="-9"/>
        </w:rPr>
        <w:t xml:space="preserve"> </w:t>
      </w:r>
      <w:r>
        <w:t>Сварщик</w:t>
      </w:r>
      <w:r>
        <w:rPr>
          <w:spacing w:val="-10"/>
        </w:rPr>
        <w:t xml:space="preserve"> </w:t>
      </w:r>
      <w:r>
        <w:t>ручной и</w:t>
      </w:r>
      <w:r>
        <w:rPr>
          <w:spacing w:val="-9"/>
        </w:rPr>
        <w:t xml:space="preserve"> </w:t>
      </w:r>
      <w:r>
        <w:t>частично</w:t>
      </w:r>
      <w:r>
        <w:rPr>
          <w:spacing w:val="-10"/>
        </w:rPr>
        <w:t xml:space="preserve"> </w:t>
      </w:r>
      <w:r>
        <w:t>механизированной</w:t>
      </w:r>
      <w:r>
        <w:rPr>
          <w:spacing w:val="-9"/>
        </w:rPr>
        <w:t xml:space="preserve"> </w:t>
      </w:r>
      <w:r>
        <w:t>сварки</w:t>
      </w:r>
      <w:r>
        <w:rPr>
          <w:spacing w:val="-9"/>
        </w:rPr>
        <w:t xml:space="preserve"> </w:t>
      </w:r>
      <w:r>
        <w:t>(наплавки)</w:t>
      </w:r>
      <w:r>
        <w:rPr>
          <w:spacing w:val="-9"/>
        </w:rPr>
        <w:t xml:space="preserve"> </w:t>
      </w:r>
      <w:r>
        <w:t>(утв.</w:t>
      </w:r>
      <w:r>
        <w:rPr>
          <w:spacing w:val="-10"/>
        </w:rPr>
        <w:t xml:space="preserve"> </w:t>
      </w:r>
      <w:r>
        <w:t>приказом</w:t>
      </w:r>
      <w:r>
        <w:rPr>
          <w:spacing w:val="-11"/>
        </w:rPr>
        <w:t xml:space="preserve"> </w:t>
      </w:r>
      <w:r>
        <w:t>Министерства</w:t>
      </w:r>
      <w:r>
        <w:rPr>
          <w:spacing w:val="-12"/>
        </w:rPr>
        <w:t xml:space="preserve"> </w:t>
      </w:r>
      <w:r>
        <w:t>просвещения РФ от 15 ноября 2023 г. № 863 (зарегистрирован Министерством юстиции Российской Федерации дата 15 декабря 2023 года, регистрационный № 76433)</w:t>
      </w:r>
    </w:p>
    <w:p w:rsidR="00343CC4" w:rsidRDefault="00343CC4">
      <w:pPr>
        <w:pStyle w:val="a3"/>
      </w:pPr>
    </w:p>
    <w:p w:rsidR="00343CC4" w:rsidRDefault="00343CC4">
      <w:pPr>
        <w:pStyle w:val="a3"/>
      </w:pPr>
    </w:p>
    <w:p w:rsidR="00343CC4" w:rsidRDefault="00343CC4">
      <w:pPr>
        <w:pStyle w:val="a3"/>
        <w:spacing w:before="84"/>
      </w:pPr>
    </w:p>
    <w:p w:rsidR="00343CC4" w:rsidRDefault="00343CC4">
      <w:pPr>
        <w:pStyle w:val="a3"/>
        <w:spacing w:line="264" w:lineRule="auto"/>
        <w:sectPr w:rsidR="00343CC4">
          <w:headerReference w:type="default" r:id="rId7"/>
          <w:pgSz w:w="11910" w:h="16840"/>
          <w:pgMar w:top="1120" w:right="566" w:bottom="280" w:left="1559" w:header="707" w:footer="0" w:gutter="0"/>
          <w:cols w:space="720"/>
        </w:sectPr>
      </w:pPr>
    </w:p>
    <w:p w:rsidR="00343CC4" w:rsidRDefault="00487E66">
      <w:pPr>
        <w:pStyle w:val="1"/>
        <w:spacing w:before="83"/>
        <w:ind w:left="127"/>
      </w:pPr>
      <w:r>
        <w:rPr>
          <w:spacing w:val="-2"/>
        </w:rPr>
        <w:lastRenderedPageBreak/>
        <w:t>Содержание</w:t>
      </w:r>
    </w:p>
    <w:p w:rsidR="00343CC4" w:rsidRDefault="00343CC4">
      <w:pPr>
        <w:pStyle w:val="a3"/>
        <w:rPr>
          <w:b/>
          <w:sz w:val="20"/>
        </w:rPr>
      </w:pPr>
    </w:p>
    <w:p w:rsidR="00343CC4" w:rsidRDefault="00343CC4">
      <w:pPr>
        <w:pStyle w:val="a3"/>
        <w:rPr>
          <w:b/>
          <w:sz w:val="20"/>
        </w:rPr>
      </w:pPr>
    </w:p>
    <w:p w:rsidR="00343CC4" w:rsidRDefault="00343CC4">
      <w:pPr>
        <w:pStyle w:val="a3"/>
        <w:spacing w:before="22"/>
        <w:rPr>
          <w:b/>
          <w:sz w:val="20"/>
        </w:rPr>
      </w:pPr>
    </w:p>
    <w:tbl>
      <w:tblPr>
        <w:tblStyle w:val="TableNormal"/>
        <w:tblW w:w="0" w:type="auto"/>
        <w:tblInd w:w="100" w:type="dxa"/>
        <w:tblLayout w:type="fixed"/>
        <w:tblLook w:val="01E0" w:firstRow="1" w:lastRow="1" w:firstColumn="1" w:lastColumn="1" w:noHBand="0" w:noVBand="0"/>
      </w:tblPr>
      <w:tblGrid>
        <w:gridCol w:w="8873"/>
        <w:gridCol w:w="583"/>
      </w:tblGrid>
      <w:tr w:rsidR="00343CC4">
        <w:trPr>
          <w:trHeight w:val="325"/>
        </w:trPr>
        <w:tc>
          <w:tcPr>
            <w:tcW w:w="8873" w:type="dxa"/>
          </w:tcPr>
          <w:p w:rsidR="00343CC4" w:rsidRDefault="00487E66">
            <w:pPr>
              <w:pStyle w:val="TableParagraph"/>
              <w:spacing w:line="244" w:lineRule="exact"/>
              <w:ind w:left="50"/>
              <w:rPr>
                <w:b/>
              </w:rPr>
            </w:pPr>
            <w:r>
              <w:rPr>
                <w:b/>
              </w:rPr>
              <w:t>Раздел</w:t>
            </w:r>
            <w:r>
              <w:rPr>
                <w:b/>
                <w:spacing w:val="-1"/>
              </w:rPr>
              <w:t xml:space="preserve"> </w:t>
            </w:r>
            <w:r>
              <w:rPr>
                <w:b/>
              </w:rPr>
              <w:t>1.</w:t>
            </w:r>
            <w:r>
              <w:rPr>
                <w:b/>
                <w:spacing w:val="-4"/>
              </w:rPr>
              <w:t xml:space="preserve"> </w:t>
            </w:r>
            <w:r>
              <w:rPr>
                <w:b/>
              </w:rPr>
              <w:t xml:space="preserve">Общие </w:t>
            </w:r>
            <w:r>
              <w:rPr>
                <w:b/>
                <w:spacing w:val="-2"/>
              </w:rPr>
              <w:t>положения</w:t>
            </w:r>
          </w:p>
        </w:tc>
        <w:tc>
          <w:tcPr>
            <w:tcW w:w="583" w:type="dxa"/>
          </w:tcPr>
          <w:p w:rsidR="00343CC4" w:rsidRDefault="00487E66">
            <w:pPr>
              <w:pStyle w:val="TableParagraph"/>
              <w:spacing w:line="244" w:lineRule="exact"/>
              <w:ind w:right="48"/>
              <w:jc w:val="right"/>
              <w:rPr>
                <w:b/>
              </w:rPr>
            </w:pPr>
            <w:r>
              <w:rPr>
                <w:b/>
                <w:spacing w:val="-10"/>
              </w:rPr>
              <w:t>4</w:t>
            </w:r>
          </w:p>
        </w:tc>
      </w:tr>
      <w:tr w:rsidR="00343CC4">
        <w:trPr>
          <w:trHeight w:val="366"/>
        </w:trPr>
        <w:tc>
          <w:tcPr>
            <w:tcW w:w="8873" w:type="dxa"/>
          </w:tcPr>
          <w:p w:rsidR="00343CC4" w:rsidRDefault="00487E66">
            <w:pPr>
              <w:pStyle w:val="TableParagraph"/>
              <w:spacing w:before="71"/>
              <w:ind w:left="289"/>
              <w:rPr>
                <w:sz w:val="20"/>
              </w:rPr>
            </w:pPr>
            <w:r>
              <w:rPr>
                <w:sz w:val="20"/>
              </w:rPr>
              <w:t>1.1.</w:t>
            </w:r>
            <w:r>
              <w:rPr>
                <w:spacing w:val="-10"/>
                <w:sz w:val="20"/>
              </w:rPr>
              <w:t xml:space="preserve"> </w:t>
            </w:r>
            <w:r>
              <w:rPr>
                <w:sz w:val="20"/>
              </w:rPr>
              <w:t>Назначение</w:t>
            </w:r>
            <w:r>
              <w:rPr>
                <w:spacing w:val="-11"/>
                <w:sz w:val="20"/>
              </w:rPr>
              <w:t xml:space="preserve"> </w:t>
            </w:r>
            <w:r>
              <w:rPr>
                <w:sz w:val="20"/>
              </w:rPr>
              <w:t>основной</w:t>
            </w:r>
            <w:r>
              <w:rPr>
                <w:spacing w:val="-11"/>
                <w:sz w:val="20"/>
              </w:rPr>
              <w:t xml:space="preserve"> </w:t>
            </w:r>
            <w:r>
              <w:rPr>
                <w:sz w:val="20"/>
              </w:rPr>
              <w:t>профессиональной</w:t>
            </w:r>
            <w:r>
              <w:rPr>
                <w:spacing w:val="-11"/>
                <w:sz w:val="20"/>
              </w:rPr>
              <w:t xml:space="preserve"> </w:t>
            </w:r>
            <w:r>
              <w:rPr>
                <w:sz w:val="20"/>
              </w:rPr>
              <w:t>образовательной</w:t>
            </w:r>
            <w:r>
              <w:rPr>
                <w:spacing w:val="-9"/>
                <w:sz w:val="20"/>
              </w:rPr>
              <w:t xml:space="preserve"> </w:t>
            </w:r>
            <w:r>
              <w:rPr>
                <w:spacing w:val="-2"/>
                <w:sz w:val="20"/>
              </w:rPr>
              <w:t>программы</w:t>
            </w:r>
          </w:p>
        </w:tc>
        <w:tc>
          <w:tcPr>
            <w:tcW w:w="583" w:type="dxa"/>
          </w:tcPr>
          <w:p w:rsidR="00343CC4" w:rsidRDefault="00487E66">
            <w:pPr>
              <w:pStyle w:val="TableParagraph"/>
              <w:spacing w:before="71"/>
              <w:ind w:right="49"/>
              <w:jc w:val="right"/>
              <w:rPr>
                <w:sz w:val="20"/>
              </w:rPr>
            </w:pPr>
            <w:r>
              <w:rPr>
                <w:spacing w:val="-10"/>
                <w:sz w:val="20"/>
              </w:rPr>
              <w:t>4</w:t>
            </w:r>
          </w:p>
        </w:tc>
      </w:tr>
      <w:tr w:rsidR="00343CC4">
        <w:trPr>
          <w:trHeight w:val="350"/>
        </w:trPr>
        <w:tc>
          <w:tcPr>
            <w:tcW w:w="8873" w:type="dxa"/>
          </w:tcPr>
          <w:p w:rsidR="00343CC4" w:rsidRDefault="00487E66">
            <w:pPr>
              <w:pStyle w:val="TableParagraph"/>
              <w:spacing w:before="55"/>
              <w:ind w:left="289"/>
              <w:rPr>
                <w:sz w:val="20"/>
              </w:rPr>
            </w:pPr>
            <w:r>
              <w:rPr>
                <w:sz w:val="20"/>
              </w:rPr>
              <w:t>1.2.</w:t>
            </w:r>
            <w:r>
              <w:rPr>
                <w:spacing w:val="-10"/>
                <w:sz w:val="20"/>
              </w:rPr>
              <w:t xml:space="preserve"> </w:t>
            </w:r>
            <w:r>
              <w:rPr>
                <w:sz w:val="20"/>
              </w:rPr>
              <w:t>Нормативные</w:t>
            </w:r>
            <w:r>
              <w:rPr>
                <w:spacing w:val="-8"/>
                <w:sz w:val="20"/>
              </w:rPr>
              <w:t xml:space="preserve"> </w:t>
            </w:r>
            <w:r>
              <w:rPr>
                <w:spacing w:val="-2"/>
                <w:sz w:val="20"/>
              </w:rPr>
              <w:t>документы</w:t>
            </w:r>
          </w:p>
        </w:tc>
        <w:tc>
          <w:tcPr>
            <w:tcW w:w="583" w:type="dxa"/>
          </w:tcPr>
          <w:p w:rsidR="00343CC4" w:rsidRDefault="00487E66">
            <w:pPr>
              <w:pStyle w:val="TableParagraph"/>
              <w:spacing w:before="55"/>
              <w:ind w:right="49"/>
              <w:jc w:val="right"/>
              <w:rPr>
                <w:sz w:val="20"/>
              </w:rPr>
            </w:pPr>
            <w:r>
              <w:rPr>
                <w:spacing w:val="-10"/>
                <w:sz w:val="20"/>
              </w:rPr>
              <w:t>4</w:t>
            </w:r>
          </w:p>
        </w:tc>
      </w:tr>
      <w:tr w:rsidR="00343CC4">
        <w:trPr>
          <w:trHeight w:val="352"/>
        </w:trPr>
        <w:tc>
          <w:tcPr>
            <w:tcW w:w="8873" w:type="dxa"/>
          </w:tcPr>
          <w:p w:rsidR="00343CC4" w:rsidRDefault="00487E66">
            <w:pPr>
              <w:pStyle w:val="TableParagraph"/>
              <w:spacing w:before="55"/>
              <w:ind w:left="289"/>
              <w:rPr>
                <w:sz w:val="20"/>
              </w:rPr>
            </w:pPr>
            <w:r>
              <w:rPr>
                <w:sz w:val="20"/>
              </w:rPr>
              <w:t>1.3.</w:t>
            </w:r>
            <w:r>
              <w:rPr>
                <w:spacing w:val="-5"/>
                <w:sz w:val="20"/>
              </w:rPr>
              <w:t xml:space="preserve"> </w:t>
            </w:r>
            <w:r>
              <w:rPr>
                <w:sz w:val="20"/>
              </w:rPr>
              <w:t>Перечень</w:t>
            </w:r>
            <w:r>
              <w:rPr>
                <w:spacing w:val="-5"/>
                <w:sz w:val="20"/>
              </w:rPr>
              <w:t xml:space="preserve"> </w:t>
            </w:r>
            <w:r>
              <w:rPr>
                <w:spacing w:val="-2"/>
                <w:sz w:val="20"/>
              </w:rPr>
              <w:t>сокращений</w:t>
            </w:r>
          </w:p>
        </w:tc>
        <w:tc>
          <w:tcPr>
            <w:tcW w:w="583" w:type="dxa"/>
          </w:tcPr>
          <w:p w:rsidR="00343CC4" w:rsidRDefault="00487E66">
            <w:pPr>
              <w:pStyle w:val="TableParagraph"/>
              <w:spacing w:before="55"/>
              <w:ind w:right="49"/>
              <w:jc w:val="right"/>
              <w:rPr>
                <w:sz w:val="20"/>
              </w:rPr>
            </w:pPr>
            <w:r>
              <w:rPr>
                <w:spacing w:val="-10"/>
                <w:sz w:val="20"/>
              </w:rPr>
              <w:t>5</w:t>
            </w:r>
          </w:p>
        </w:tc>
      </w:tr>
      <w:tr w:rsidR="00343CC4">
        <w:trPr>
          <w:trHeight w:val="394"/>
        </w:trPr>
        <w:tc>
          <w:tcPr>
            <w:tcW w:w="8873" w:type="dxa"/>
          </w:tcPr>
          <w:p w:rsidR="00343CC4" w:rsidRDefault="00487E66">
            <w:pPr>
              <w:pStyle w:val="TableParagraph"/>
              <w:spacing w:before="58"/>
              <w:ind w:left="50"/>
              <w:rPr>
                <w:b/>
              </w:rPr>
            </w:pPr>
            <w:r>
              <w:rPr>
                <w:b/>
              </w:rPr>
              <w:t>Раздел</w:t>
            </w:r>
            <w:r>
              <w:rPr>
                <w:b/>
                <w:spacing w:val="-7"/>
              </w:rPr>
              <w:t xml:space="preserve"> </w:t>
            </w:r>
            <w:r>
              <w:rPr>
                <w:b/>
              </w:rPr>
              <w:t>2.</w:t>
            </w:r>
            <w:r>
              <w:rPr>
                <w:b/>
                <w:spacing w:val="-9"/>
              </w:rPr>
              <w:t xml:space="preserve"> </w:t>
            </w:r>
            <w:r>
              <w:rPr>
                <w:b/>
              </w:rPr>
              <w:t>Основные</w:t>
            </w:r>
            <w:r>
              <w:rPr>
                <w:b/>
                <w:spacing w:val="-7"/>
              </w:rPr>
              <w:t xml:space="preserve"> </w:t>
            </w:r>
            <w:r>
              <w:rPr>
                <w:b/>
              </w:rPr>
              <w:t>характеристики</w:t>
            </w:r>
            <w:r>
              <w:rPr>
                <w:b/>
                <w:spacing w:val="-6"/>
              </w:rPr>
              <w:t xml:space="preserve"> </w:t>
            </w:r>
            <w:r>
              <w:rPr>
                <w:b/>
              </w:rPr>
              <w:t>образовательной</w:t>
            </w:r>
            <w:r>
              <w:rPr>
                <w:b/>
                <w:spacing w:val="-6"/>
              </w:rPr>
              <w:t xml:space="preserve"> </w:t>
            </w:r>
            <w:r>
              <w:rPr>
                <w:b/>
                <w:spacing w:val="-2"/>
              </w:rPr>
              <w:t>программы</w:t>
            </w:r>
          </w:p>
        </w:tc>
        <w:tc>
          <w:tcPr>
            <w:tcW w:w="583" w:type="dxa"/>
          </w:tcPr>
          <w:p w:rsidR="00343CC4" w:rsidRDefault="00487E66">
            <w:pPr>
              <w:pStyle w:val="TableParagraph"/>
              <w:spacing w:before="58"/>
              <w:ind w:right="48"/>
              <w:jc w:val="right"/>
              <w:rPr>
                <w:b/>
              </w:rPr>
            </w:pPr>
            <w:r>
              <w:rPr>
                <w:b/>
                <w:spacing w:val="-10"/>
              </w:rPr>
              <w:t>6</w:t>
            </w:r>
          </w:p>
        </w:tc>
      </w:tr>
      <w:tr w:rsidR="00343CC4">
        <w:trPr>
          <w:trHeight w:val="408"/>
        </w:trPr>
        <w:tc>
          <w:tcPr>
            <w:tcW w:w="8873" w:type="dxa"/>
          </w:tcPr>
          <w:p w:rsidR="00343CC4" w:rsidRDefault="00487E66">
            <w:pPr>
              <w:pStyle w:val="TableParagraph"/>
              <w:spacing w:before="74"/>
              <w:ind w:left="50"/>
              <w:rPr>
                <w:b/>
              </w:rPr>
            </w:pPr>
            <w:r>
              <w:rPr>
                <w:b/>
              </w:rPr>
              <w:t>Раздел</w:t>
            </w:r>
            <w:r>
              <w:rPr>
                <w:b/>
                <w:spacing w:val="-9"/>
              </w:rPr>
              <w:t xml:space="preserve"> </w:t>
            </w:r>
            <w:r>
              <w:rPr>
                <w:b/>
              </w:rPr>
              <w:t>3.</w:t>
            </w:r>
            <w:r>
              <w:rPr>
                <w:b/>
                <w:spacing w:val="-9"/>
              </w:rPr>
              <w:t xml:space="preserve"> </w:t>
            </w:r>
            <w:r>
              <w:rPr>
                <w:b/>
              </w:rPr>
              <w:t>Характеристика</w:t>
            </w:r>
            <w:r>
              <w:rPr>
                <w:b/>
                <w:spacing w:val="-8"/>
              </w:rPr>
              <w:t xml:space="preserve"> </w:t>
            </w:r>
            <w:r>
              <w:rPr>
                <w:b/>
              </w:rPr>
              <w:t>профессиональной</w:t>
            </w:r>
            <w:r>
              <w:rPr>
                <w:b/>
                <w:spacing w:val="-9"/>
              </w:rPr>
              <w:t xml:space="preserve"> </w:t>
            </w:r>
            <w:r>
              <w:rPr>
                <w:b/>
              </w:rPr>
              <w:t>деятельности</w:t>
            </w:r>
            <w:r>
              <w:rPr>
                <w:b/>
                <w:spacing w:val="-8"/>
              </w:rPr>
              <w:t xml:space="preserve"> </w:t>
            </w:r>
            <w:r>
              <w:rPr>
                <w:b/>
                <w:spacing w:val="-2"/>
              </w:rPr>
              <w:t>выпускника</w:t>
            </w:r>
          </w:p>
        </w:tc>
        <w:tc>
          <w:tcPr>
            <w:tcW w:w="583" w:type="dxa"/>
          </w:tcPr>
          <w:p w:rsidR="00343CC4" w:rsidRDefault="00487E66">
            <w:pPr>
              <w:pStyle w:val="TableParagraph"/>
              <w:spacing w:before="74"/>
              <w:ind w:right="48"/>
              <w:jc w:val="right"/>
              <w:rPr>
                <w:b/>
              </w:rPr>
            </w:pPr>
            <w:r>
              <w:rPr>
                <w:b/>
                <w:spacing w:val="-10"/>
              </w:rPr>
              <w:t>7</w:t>
            </w:r>
          </w:p>
        </w:tc>
      </w:tr>
      <w:tr w:rsidR="00343CC4">
        <w:trPr>
          <w:trHeight w:val="366"/>
        </w:trPr>
        <w:tc>
          <w:tcPr>
            <w:tcW w:w="8873" w:type="dxa"/>
          </w:tcPr>
          <w:p w:rsidR="00343CC4" w:rsidRDefault="00487E66">
            <w:pPr>
              <w:pStyle w:val="TableParagraph"/>
              <w:spacing w:before="71"/>
              <w:ind w:left="289"/>
              <w:rPr>
                <w:sz w:val="20"/>
              </w:rPr>
            </w:pPr>
            <w:r>
              <w:rPr>
                <w:sz w:val="20"/>
              </w:rPr>
              <w:t>3.1.</w:t>
            </w:r>
            <w:r>
              <w:rPr>
                <w:spacing w:val="-11"/>
                <w:sz w:val="20"/>
              </w:rPr>
              <w:t xml:space="preserve"> </w:t>
            </w:r>
            <w:r>
              <w:rPr>
                <w:sz w:val="20"/>
              </w:rPr>
              <w:t>Область(и)</w:t>
            </w:r>
            <w:r>
              <w:rPr>
                <w:spacing w:val="-10"/>
                <w:sz w:val="20"/>
              </w:rPr>
              <w:t xml:space="preserve"> </w:t>
            </w:r>
            <w:r>
              <w:rPr>
                <w:sz w:val="20"/>
              </w:rPr>
              <w:t>профессиональной</w:t>
            </w:r>
            <w:r>
              <w:rPr>
                <w:spacing w:val="-10"/>
                <w:sz w:val="20"/>
              </w:rPr>
              <w:t xml:space="preserve"> </w:t>
            </w:r>
            <w:r>
              <w:rPr>
                <w:sz w:val="20"/>
              </w:rPr>
              <w:t>деятельности</w:t>
            </w:r>
            <w:r>
              <w:rPr>
                <w:spacing w:val="-11"/>
                <w:sz w:val="20"/>
              </w:rPr>
              <w:t xml:space="preserve"> </w:t>
            </w:r>
            <w:r>
              <w:rPr>
                <w:spacing w:val="-2"/>
                <w:sz w:val="20"/>
              </w:rPr>
              <w:t>выпускников:</w:t>
            </w:r>
          </w:p>
        </w:tc>
        <w:tc>
          <w:tcPr>
            <w:tcW w:w="583" w:type="dxa"/>
          </w:tcPr>
          <w:p w:rsidR="00343CC4" w:rsidRDefault="00487E66">
            <w:pPr>
              <w:pStyle w:val="TableParagraph"/>
              <w:spacing w:before="71"/>
              <w:ind w:right="49"/>
              <w:jc w:val="right"/>
              <w:rPr>
                <w:sz w:val="20"/>
              </w:rPr>
            </w:pPr>
            <w:r>
              <w:rPr>
                <w:spacing w:val="-10"/>
                <w:sz w:val="20"/>
              </w:rPr>
              <w:t>7</w:t>
            </w:r>
          </w:p>
        </w:tc>
      </w:tr>
      <w:tr w:rsidR="00343CC4">
        <w:trPr>
          <w:trHeight w:val="350"/>
        </w:trPr>
        <w:tc>
          <w:tcPr>
            <w:tcW w:w="8873" w:type="dxa"/>
          </w:tcPr>
          <w:p w:rsidR="00343CC4" w:rsidRDefault="00487E66">
            <w:pPr>
              <w:pStyle w:val="TableParagraph"/>
              <w:spacing w:before="55"/>
              <w:ind w:left="289"/>
              <w:rPr>
                <w:sz w:val="20"/>
              </w:rPr>
            </w:pPr>
            <w:r>
              <w:rPr>
                <w:sz w:val="20"/>
              </w:rPr>
              <w:t>3.2.</w:t>
            </w:r>
            <w:r>
              <w:rPr>
                <w:spacing w:val="-12"/>
                <w:sz w:val="20"/>
              </w:rPr>
              <w:t xml:space="preserve"> </w:t>
            </w:r>
            <w:r>
              <w:rPr>
                <w:sz w:val="20"/>
              </w:rPr>
              <w:t>Профессиональные</w:t>
            </w:r>
            <w:r>
              <w:rPr>
                <w:spacing w:val="-12"/>
                <w:sz w:val="20"/>
              </w:rPr>
              <w:t xml:space="preserve"> </w:t>
            </w:r>
            <w:r>
              <w:rPr>
                <w:spacing w:val="-2"/>
                <w:sz w:val="20"/>
              </w:rPr>
              <w:t>стандарты</w:t>
            </w:r>
          </w:p>
        </w:tc>
        <w:tc>
          <w:tcPr>
            <w:tcW w:w="583" w:type="dxa"/>
          </w:tcPr>
          <w:p w:rsidR="00343CC4" w:rsidRDefault="00487E66">
            <w:pPr>
              <w:pStyle w:val="TableParagraph"/>
              <w:spacing w:before="55"/>
              <w:ind w:right="49"/>
              <w:jc w:val="right"/>
              <w:rPr>
                <w:sz w:val="20"/>
              </w:rPr>
            </w:pPr>
            <w:r>
              <w:rPr>
                <w:spacing w:val="-10"/>
                <w:sz w:val="20"/>
              </w:rPr>
              <w:t>7</w:t>
            </w:r>
          </w:p>
        </w:tc>
      </w:tr>
      <w:tr w:rsidR="00343CC4">
        <w:trPr>
          <w:trHeight w:val="352"/>
        </w:trPr>
        <w:tc>
          <w:tcPr>
            <w:tcW w:w="8873" w:type="dxa"/>
          </w:tcPr>
          <w:p w:rsidR="00343CC4" w:rsidRDefault="00487E66">
            <w:pPr>
              <w:pStyle w:val="TableParagraph"/>
              <w:spacing w:before="55"/>
              <w:ind w:left="289"/>
              <w:rPr>
                <w:sz w:val="20"/>
              </w:rPr>
            </w:pPr>
            <w:r>
              <w:rPr>
                <w:sz w:val="20"/>
              </w:rPr>
              <w:t>3.3.</w:t>
            </w:r>
            <w:r>
              <w:rPr>
                <w:spacing w:val="-5"/>
                <w:sz w:val="20"/>
              </w:rPr>
              <w:t xml:space="preserve"> </w:t>
            </w:r>
            <w:r>
              <w:rPr>
                <w:sz w:val="20"/>
              </w:rPr>
              <w:t>Осваиваемые</w:t>
            </w:r>
            <w:r>
              <w:rPr>
                <w:spacing w:val="-6"/>
                <w:sz w:val="20"/>
              </w:rPr>
              <w:t xml:space="preserve"> </w:t>
            </w:r>
            <w:r>
              <w:rPr>
                <w:sz w:val="20"/>
              </w:rPr>
              <w:t>виды</w:t>
            </w:r>
            <w:r>
              <w:rPr>
                <w:spacing w:val="-6"/>
                <w:sz w:val="20"/>
              </w:rPr>
              <w:t xml:space="preserve"> </w:t>
            </w:r>
            <w:r>
              <w:rPr>
                <w:spacing w:val="-2"/>
                <w:sz w:val="20"/>
              </w:rPr>
              <w:t>деятельности</w:t>
            </w:r>
          </w:p>
        </w:tc>
        <w:tc>
          <w:tcPr>
            <w:tcW w:w="583" w:type="dxa"/>
          </w:tcPr>
          <w:p w:rsidR="00343CC4" w:rsidRDefault="00487E66">
            <w:pPr>
              <w:pStyle w:val="TableParagraph"/>
              <w:spacing w:before="55"/>
              <w:ind w:right="49"/>
              <w:jc w:val="right"/>
              <w:rPr>
                <w:sz w:val="20"/>
              </w:rPr>
            </w:pPr>
            <w:r>
              <w:rPr>
                <w:spacing w:val="-10"/>
                <w:sz w:val="20"/>
              </w:rPr>
              <w:t>8</w:t>
            </w:r>
          </w:p>
        </w:tc>
      </w:tr>
      <w:tr w:rsidR="00343CC4">
        <w:trPr>
          <w:trHeight w:val="392"/>
        </w:trPr>
        <w:tc>
          <w:tcPr>
            <w:tcW w:w="8873" w:type="dxa"/>
          </w:tcPr>
          <w:p w:rsidR="00343CC4" w:rsidRDefault="00487E66">
            <w:pPr>
              <w:pStyle w:val="TableParagraph"/>
              <w:spacing w:before="58"/>
              <w:ind w:left="50"/>
              <w:rPr>
                <w:b/>
              </w:rPr>
            </w:pPr>
            <w:r>
              <w:rPr>
                <w:b/>
              </w:rPr>
              <w:t>Раздел</w:t>
            </w:r>
            <w:r>
              <w:rPr>
                <w:b/>
                <w:spacing w:val="-8"/>
              </w:rPr>
              <w:t xml:space="preserve"> </w:t>
            </w:r>
            <w:r>
              <w:rPr>
                <w:b/>
              </w:rPr>
              <w:t>4.</w:t>
            </w:r>
            <w:r>
              <w:rPr>
                <w:b/>
                <w:spacing w:val="-6"/>
              </w:rPr>
              <w:t xml:space="preserve"> </w:t>
            </w:r>
            <w:r>
              <w:rPr>
                <w:b/>
              </w:rPr>
              <w:t>Требования</w:t>
            </w:r>
            <w:r>
              <w:rPr>
                <w:b/>
                <w:spacing w:val="-6"/>
              </w:rPr>
              <w:t xml:space="preserve"> </w:t>
            </w:r>
            <w:r>
              <w:rPr>
                <w:b/>
              </w:rPr>
              <w:t>к</w:t>
            </w:r>
            <w:r>
              <w:rPr>
                <w:b/>
                <w:spacing w:val="-11"/>
              </w:rPr>
              <w:t xml:space="preserve"> </w:t>
            </w:r>
            <w:r>
              <w:rPr>
                <w:b/>
              </w:rPr>
              <w:t>результатам</w:t>
            </w:r>
            <w:r>
              <w:rPr>
                <w:b/>
                <w:spacing w:val="-6"/>
              </w:rPr>
              <w:t xml:space="preserve"> </w:t>
            </w:r>
            <w:r>
              <w:rPr>
                <w:b/>
              </w:rPr>
              <w:t>освоения</w:t>
            </w:r>
            <w:r>
              <w:rPr>
                <w:b/>
                <w:spacing w:val="-6"/>
              </w:rPr>
              <w:t xml:space="preserve"> </w:t>
            </w:r>
            <w:r>
              <w:rPr>
                <w:b/>
              </w:rPr>
              <w:t>образовательной</w:t>
            </w:r>
            <w:r>
              <w:rPr>
                <w:b/>
                <w:spacing w:val="-5"/>
              </w:rPr>
              <w:t xml:space="preserve"> </w:t>
            </w:r>
            <w:r>
              <w:rPr>
                <w:b/>
                <w:spacing w:val="-2"/>
              </w:rPr>
              <w:t>программы</w:t>
            </w:r>
          </w:p>
        </w:tc>
        <w:tc>
          <w:tcPr>
            <w:tcW w:w="583" w:type="dxa"/>
          </w:tcPr>
          <w:p w:rsidR="00343CC4" w:rsidRDefault="00487E66">
            <w:pPr>
              <w:pStyle w:val="TableParagraph"/>
              <w:spacing w:before="58"/>
              <w:ind w:right="48"/>
              <w:jc w:val="right"/>
              <w:rPr>
                <w:b/>
              </w:rPr>
            </w:pPr>
            <w:r>
              <w:rPr>
                <w:b/>
                <w:spacing w:val="-5"/>
              </w:rPr>
              <w:t>10</w:t>
            </w:r>
          </w:p>
        </w:tc>
      </w:tr>
      <w:tr w:rsidR="00343CC4">
        <w:trPr>
          <w:trHeight w:val="366"/>
        </w:trPr>
        <w:tc>
          <w:tcPr>
            <w:tcW w:w="8873" w:type="dxa"/>
          </w:tcPr>
          <w:p w:rsidR="00343CC4" w:rsidRDefault="00487E66">
            <w:pPr>
              <w:pStyle w:val="TableParagraph"/>
              <w:spacing w:before="71"/>
              <w:ind w:left="289"/>
              <w:rPr>
                <w:sz w:val="20"/>
              </w:rPr>
            </w:pPr>
            <w:r>
              <w:rPr>
                <w:sz w:val="20"/>
              </w:rPr>
              <w:t>4.1.</w:t>
            </w:r>
            <w:r>
              <w:rPr>
                <w:spacing w:val="-4"/>
                <w:sz w:val="20"/>
              </w:rPr>
              <w:t xml:space="preserve"> </w:t>
            </w:r>
            <w:r>
              <w:rPr>
                <w:sz w:val="20"/>
              </w:rPr>
              <w:t>Общие</w:t>
            </w:r>
            <w:r>
              <w:rPr>
                <w:spacing w:val="-4"/>
                <w:sz w:val="20"/>
              </w:rPr>
              <w:t xml:space="preserve"> </w:t>
            </w:r>
            <w:r>
              <w:rPr>
                <w:spacing w:val="-2"/>
                <w:sz w:val="20"/>
              </w:rPr>
              <w:t>компетенции</w:t>
            </w:r>
          </w:p>
        </w:tc>
        <w:tc>
          <w:tcPr>
            <w:tcW w:w="583" w:type="dxa"/>
          </w:tcPr>
          <w:p w:rsidR="00343CC4" w:rsidRDefault="00487E66">
            <w:pPr>
              <w:pStyle w:val="TableParagraph"/>
              <w:spacing w:before="71"/>
              <w:ind w:right="47"/>
              <w:jc w:val="right"/>
              <w:rPr>
                <w:sz w:val="20"/>
              </w:rPr>
            </w:pPr>
            <w:r>
              <w:rPr>
                <w:spacing w:val="-5"/>
                <w:sz w:val="20"/>
              </w:rPr>
              <w:t>10</w:t>
            </w:r>
          </w:p>
        </w:tc>
      </w:tr>
      <w:tr w:rsidR="00343CC4">
        <w:trPr>
          <w:trHeight w:val="350"/>
        </w:trPr>
        <w:tc>
          <w:tcPr>
            <w:tcW w:w="8873" w:type="dxa"/>
          </w:tcPr>
          <w:p w:rsidR="00343CC4" w:rsidRDefault="00487E66">
            <w:pPr>
              <w:pStyle w:val="TableParagraph"/>
              <w:spacing w:before="55"/>
              <w:ind w:left="289"/>
              <w:rPr>
                <w:sz w:val="20"/>
              </w:rPr>
            </w:pPr>
            <w:r>
              <w:rPr>
                <w:sz w:val="20"/>
              </w:rPr>
              <w:t>4.2.</w:t>
            </w:r>
            <w:r>
              <w:rPr>
                <w:spacing w:val="-12"/>
                <w:sz w:val="20"/>
              </w:rPr>
              <w:t xml:space="preserve"> </w:t>
            </w:r>
            <w:r>
              <w:rPr>
                <w:sz w:val="20"/>
              </w:rPr>
              <w:t>Профессиональные</w:t>
            </w:r>
            <w:r>
              <w:rPr>
                <w:spacing w:val="-10"/>
                <w:sz w:val="20"/>
              </w:rPr>
              <w:t xml:space="preserve"> </w:t>
            </w:r>
            <w:r>
              <w:rPr>
                <w:spacing w:val="-2"/>
                <w:sz w:val="20"/>
              </w:rPr>
              <w:t>компетенции</w:t>
            </w:r>
          </w:p>
        </w:tc>
        <w:tc>
          <w:tcPr>
            <w:tcW w:w="583" w:type="dxa"/>
          </w:tcPr>
          <w:p w:rsidR="00343CC4" w:rsidRDefault="00487E66">
            <w:pPr>
              <w:pStyle w:val="TableParagraph"/>
              <w:spacing w:before="55"/>
              <w:ind w:right="49"/>
              <w:jc w:val="right"/>
              <w:rPr>
                <w:sz w:val="20"/>
              </w:rPr>
            </w:pPr>
            <w:r>
              <w:rPr>
                <w:spacing w:val="-10"/>
                <w:sz w:val="20"/>
              </w:rPr>
              <w:t>8</w:t>
            </w:r>
          </w:p>
        </w:tc>
      </w:tr>
      <w:tr w:rsidR="00343CC4">
        <w:trPr>
          <w:trHeight w:val="351"/>
        </w:trPr>
        <w:tc>
          <w:tcPr>
            <w:tcW w:w="8873" w:type="dxa"/>
          </w:tcPr>
          <w:p w:rsidR="00343CC4" w:rsidRDefault="00487E66">
            <w:pPr>
              <w:pStyle w:val="TableParagraph"/>
              <w:spacing w:before="55"/>
              <w:ind w:left="289"/>
              <w:rPr>
                <w:sz w:val="20"/>
              </w:rPr>
            </w:pPr>
            <w:r>
              <w:rPr>
                <w:sz w:val="20"/>
              </w:rPr>
              <w:t>4.3.</w:t>
            </w:r>
            <w:r>
              <w:rPr>
                <w:spacing w:val="-7"/>
                <w:sz w:val="20"/>
              </w:rPr>
              <w:t xml:space="preserve"> </w:t>
            </w:r>
            <w:r>
              <w:rPr>
                <w:sz w:val="20"/>
              </w:rPr>
              <w:t>Матрица</w:t>
            </w:r>
            <w:r>
              <w:rPr>
                <w:spacing w:val="-8"/>
                <w:sz w:val="20"/>
              </w:rPr>
              <w:t xml:space="preserve"> </w:t>
            </w:r>
            <w:r>
              <w:rPr>
                <w:sz w:val="20"/>
              </w:rPr>
              <w:t>компетенций</w:t>
            </w:r>
            <w:r>
              <w:rPr>
                <w:spacing w:val="-6"/>
                <w:sz w:val="20"/>
              </w:rPr>
              <w:t xml:space="preserve"> </w:t>
            </w:r>
            <w:r>
              <w:rPr>
                <w:spacing w:val="-2"/>
                <w:sz w:val="20"/>
              </w:rPr>
              <w:t>выпускника</w:t>
            </w:r>
          </w:p>
        </w:tc>
        <w:tc>
          <w:tcPr>
            <w:tcW w:w="583" w:type="dxa"/>
          </w:tcPr>
          <w:p w:rsidR="00343CC4" w:rsidRDefault="00487E66">
            <w:pPr>
              <w:pStyle w:val="TableParagraph"/>
              <w:spacing w:before="55"/>
              <w:ind w:right="47"/>
              <w:jc w:val="right"/>
              <w:rPr>
                <w:sz w:val="20"/>
              </w:rPr>
            </w:pPr>
            <w:r>
              <w:rPr>
                <w:spacing w:val="-5"/>
                <w:sz w:val="20"/>
              </w:rPr>
              <w:t>21</w:t>
            </w:r>
          </w:p>
        </w:tc>
      </w:tr>
      <w:tr w:rsidR="00343CC4">
        <w:trPr>
          <w:trHeight w:val="392"/>
        </w:trPr>
        <w:tc>
          <w:tcPr>
            <w:tcW w:w="8873" w:type="dxa"/>
          </w:tcPr>
          <w:p w:rsidR="00343CC4" w:rsidRDefault="00487E66">
            <w:pPr>
              <w:pStyle w:val="TableParagraph"/>
              <w:spacing w:before="57"/>
              <w:ind w:left="50"/>
              <w:rPr>
                <w:b/>
              </w:rPr>
            </w:pPr>
            <w:r>
              <w:rPr>
                <w:b/>
              </w:rPr>
              <w:t>Раздел</w:t>
            </w:r>
            <w:r>
              <w:rPr>
                <w:b/>
                <w:spacing w:val="-5"/>
              </w:rPr>
              <w:t xml:space="preserve"> </w:t>
            </w:r>
            <w:r>
              <w:rPr>
                <w:b/>
              </w:rPr>
              <w:t>5.</w:t>
            </w:r>
            <w:r>
              <w:rPr>
                <w:b/>
                <w:spacing w:val="-4"/>
              </w:rPr>
              <w:t xml:space="preserve"> </w:t>
            </w:r>
            <w:r>
              <w:rPr>
                <w:b/>
              </w:rPr>
              <w:t>Структура</w:t>
            </w:r>
            <w:r>
              <w:rPr>
                <w:b/>
                <w:spacing w:val="-4"/>
              </w:rPr>
              <w:t xml:space="preserve"> </w:t>
            </w:r>
            <w:r>
              <w:rPr>
                <w:b/>
              </w:rPr>
              <w:t>и</w:t>
            </w:r>
            <w:r>
              <w:rPr>
                <w:b/>
                <w:spacing w:val="-5"/>
              </w:rPr>
              <w:t xml:space="preserve"> </w:t>
            </w:r>
            <w:r>
              <w:rPr>
                <w:b/>
              </w:rPr>
              <w:t>содержание</w:t>
            </w:r>
            <w:r>
              <w:rPr>
                <w:b/>
                <w:spacing w:val="-4"/>
              </w:rPr>
              <w:t xml:space="preserve"> </w:t>
            </w:r>
            <w:r>
              <w:rPr>
                <w:b/>
              </w:rPr>
              <w:t>образовательной</w:t>
            </w:r>
            <w:r>
              <w:rPr>
                <w:b/>
                <w:spacing w:val="-4"/>
              </w:rPr>
              <w:t xml:space="preserve"> </w:t>
            </w:r>
            <w:r>
              <w:rPr>
                <w:b/>
                <w:spacing w:val="-2"/>
              </w:rPr>
              <w:t>программы</w:t>
            </w:r>
          </w:p>
        </w:tc>
        <w:tc>
          <w:tcPr>
            <w:tcW w:w="583" w:type="dxa"/>
          </w:tcPr>
          <w:p w:rsidR="00343CC4" w:rsidRDefault="00487E66">
            <w:pPr>
              <w:pStyle w:val="TableParagraph"/>
              <w:spacing w:before="57"/>
              <w:ind w:right="48"/>
              <w:jc w:val="right"/>
              <w:rPr>
                <w:b/>
              </w:rPr>
            </w:pPr>
            <w:r>
              <w:rPr>
                <w:b/>
                <w:spacing w:val="-5"/>
              </w:rPr>
              <w:t>26</w:t>
            </w:r>
          </w:p>
        </w:tc>
      </w:tr>
      <w:tr w:rsidR="00343CC4">
        <w:trPr>
          <w:trHeight w:val="367"/>
        </w:trPr>
        <w:tc>
          <w:tcPr>
            <w:tcW w:w="8873" w:type="dxa"/>
          </w:tcPr>
          <w:p w:rsidR="00343CC4" w:rsidRDefault="00487E66">
            <w:pPr>
              <w:pStyle w:val="TableParagraph"/>
              <w:spacing w:before="72"/>
              <w:ind w:left="289"/>
              <w:rPr>
                <w:sz w:val="20"/>
              </w:rPr>
            </w:pPr>
            <w:r>
              <w:rPr>
                <w:sz w:val="20"/>
              </w:rPr>
              <w:t>5.1.</w:t>
            </w:r>
            <w:r>
              <w:rPr>
                <w:spacing w:val="-6"/>
                <w:sz w:val="20"/>
              </w:rPr>
              <w:t xml:space="preserve"> </w:t>
            </w:r>
            <w:r>
              <w:rPr>
                <w:sz w:val="20"/>
              </w:rPr>
              <w:t>Учебный</w:t>
            </w:r>
            <w:r>
              <w:rPr>
                <w:spacing w:val="-7"/>
                <w:sz w:val="20"/>
              </w:rPr>
              <w:t xml:space="preserve"> </w:t>
            </w:r>
            <w:r>
              <w:rPr>
                <w:spacing w:val="-4"/>
                <w:sz w:val="20"/>
              </w:rPr>
              <w:t>план</w:t>
            </w:r>
          </w:p>
        </w:tc>
        <w:tc>
          <w:tcPr>
            <w:tcW w:w="583" w:type="dxa"/>
          </w:tcPr>
          <w:p w:rsidR="00343CC4" w:rsidRDefault="00487E66">
            <w:pPr>
              <w:pStyle w:val="TableParagraph"/>
              <w:spacing w:before="72"/>
              <w:ind w:right="47"/>
              <w:jc w:val="right"/>
              <w:rPr>
                <w:sz w:val="20"/>
              </w:rPr>
            </w:pPr>
            <w:r>
              <w:rPr>
                <w:spacing w:val="-5"/>
                <w:sz w:val="20"/>
              </w:rPr>
              <w:t>26</w:t>
            </w:r>
          </w:p>
        </w:tc>
      </w:tr>
      <w:tr w:rsidR="00343CC4">
        <w:trPr>
          <w:trHeight w:val="349"/>
        </w:trPr>
        <w:tc>
          <w:tcPr>
            <w:tcW w:w="8873" w:type="dxa"/>
          </w:tcPr>
          <w:p w:rsidR="00343CC4" w:rsidRDefault="00487E66">
            <w:pPr>
              <w:pStyle w:val="TableParagraph"/>
              <w:spacing w:before="55"/>
              <w:ind w:left="289"/>
              <w:rPr>
                <w:sz w:val="20"/>
              </w:rPr>
            </w:pPr>
            <w:r>
              <w:rPr>
                <w:sz w:val="20"/>
              </w:rPr>
              <w:t>5.2.</w:t>
            </w:r>
            <w:r>
              <w:rPr>
                <w:spacing w:val="-8"/>
                <w:sz w:val="20"/>
              </w:rPr>
              <w:t xml:space="preserve"> </w:t>
            </w:r>
            <w:r>
              <w:rPr>
                <w:sz w:val="20"/>
              </w:rPr>
              <w:t>Обоснование</w:t>
            </w:r>
            <w:r>
              <w:rPr>
                <w:spacing w:val="-10"/>
                <w:sz w:val="20"/>
              </w:rPr>
              <w:t xml:space="preserve"> </w:t>
            </w:r>
            <w:r>
              <w:rPr>
                <w:sz w:val="20"/>
              </w:rPr>
              <w:t>распределения</w:t>
            </w:r>
            <w:r>
              <w:rPr>
                <w:spacing w:val="-9"/>
                <w:sz w:val="20"/>
              </w:rPr>
              <w:t xml:space="preserve"> </w:t>
            </w:r>
            <w:r>
              <w:rPr>
                <w:sz w:val="20"/>
              </w:rPr>
              <w:t>вариативной</w:t>
            </w:r>
            <w:r>
              <w:rPr>
                <w:spacing w:val="-9"/>
                <w:sz w:val="20"/>
              </w:rPr>
              <w:t xml:space="preserve"> </w:t>
            </w:r>
            <w:r>
              <w:rPr>
                <w:sz w:val="20"/>
              </w:rPr>
              <w:t>части</w:t>
            </w:r>
            <w:r>
              <w:rPr>
                <w:spacing w:val="-10"/>
                <w:sz w:val="20"/>
              </w:rPr>
              <w:t xml:space="preserve"> </w:t>
            </w:r>
            <w:r>
              <w:rPr>
                <w:sz w:val="20"/>
              </w:rPr>
              <w:t>образовательной</w:t>
            </w:r>
            <w:r>
              <w:rPr>
                <w:spacing w:val="-9"/>
                <w:sz w:val="20"/>
              </w:rPr>
              <w:t xml:space="preserve"> </w:t>
            </w:r>
            <w:r>
              <w:rPr>
                <w:spacing w:val="-2"/>
                <w:sz w:val="20"/>
              </w:rPr>
              <w:t>программы</w:t>
            </w:r>
          </w:p>
        </w:tc>
        <w:tc>
          <w:tcPr>
            <w:tcW w:w="583" w:type="dxa"/>
          </w:tcPr>
          <w:p w:rsidR="00343CC4" w:rsidRDefault="00487E66">
            <w:pPr>
              <w:pStyle w:val="TableParagraph"/>
              <w:spacing w:before="55"/>
              <w:ind w:right="47"/>
              <w:jc w:val="right"/>
              <w:rPr>
                <w:sz w:val="20"/>
              </w:rPr>
            </w:pPr>
            <w:r>
              <w:rPr>
                <w:spacing w:val="-5"/>
                <w:sz w:val="20"/>
              </w:rPr>
              <w:t>30</w:t>
            </w:r>
          </w:p>
        </w:tc>
      </w:tr>
      <w:tr w:rsidR="00343CC4">
        <w:trPr>
          <w:trHeight w:val="349"/>
        </w:trPr>
        <w:tc>
          <w:tcPr>
            <w:tcW w:w="8873" w:type="dxa"/>
          </w:tcPr>
          <w:p w:rsidR="00343CC4" w:rsidRDefault="00487E66">
            <w:pPr>
              <w:pStyle w:val="TableParagraph"/>
              <w:spacing w:before="54"/>
              <w:ind w:left="289"/>
              <w:rPr>
                <w:sz w:val="20"/>
              </w:rPr>
            </w:pPr>
            <w:r>
              <w:rPr>
                <w:sz w:val="20"/>
              </w:rPr>
              <w:t>5.3.</w:t>
            </w:r>
            <w:r>
              <w:rPr>
                <w:spacing w:val="-6"/>
                <w:sz w:val="20"/>
              </w:rPr>
              <w:t xml:space="preserve"> </w:t>
            </w:r>
            <w:r>
              <w:rPr>
                <w:sz w:val="20"/>
              </w:rPr>
              <w:t>План</w:t>
            </w:r>
            <w:r>
              <w:rPr>
                <w:spacing w:val="-7"/>
                <w:sz w:val="20"/>
              </w:rPr>
              <w:t xml:space="preserve"> </w:t>
            </w:r>
            <w:r>
              <w:rPr>
                <w:sz w:val="20"/>
              </w:rPr>
              <w:t>обучения</w:t>
            </w:r>
            <w:r>
              <w:rPr>
                <w:spacing w:val="-8"/>
                <w:sz w:val="20"/>
              </w:rPr>
              <w:t xml:space="preserve"> </w:t>
            </w:r>
            <w:r>
              <w:rPr>
                <w:sz w:val="20"/>
              </w:rPr>
              <w:t>в</w:t>
            </w:r>
            <w:r>
              <w:rPr>
                <w:spacing w:val="-7"/>
                <w:sz w:val="20"/>
              </w:rPr>
              <w:t xml:space="preserve"> </w:t>
            </w:r>
            <w:r>
              <w:rPr>
                <w:sz w:val="20"/>
              </w:rPr>
              <w:t>форме</w:t>
            </w:r>
            <w:r>
              <w:rPr>
                <w:spacing w:val="-5"/>
                <w:sz w:val="20"/>
              </w:rPr>
              <w:t xml:space="preserve"> </w:t>
            </w:r>
            <w:r>
              <w:rPr>
                <w:sz w:val="20"/>
              </w:rPr>
              <w:t>практической</w:t>
            </w:r>
            <w:r>
              <w:rPr>
                <w:spacing w:val="-4"/>
                <w:sz w:val="20"/>
              </w:rPr>
              <w:t xml:space="preserve"> </w:t>
            </w:r>
            <w:r>
              <w:rPr>
                <w:sz w:val="20"/>
              </w:rPr>
              <w:t>подготовки</w:t>
            </w:r>
            <w:r>
              <w:rPr>
                <w:spacing w:val="-5"/>
                <w:sz w:val="20"/>
              </w:rPr>
              <w:t xml:space="preserve"> </w:t>
            </w:r>
            <w:r>
              <w:rPr>
                <w:sz w:val="20"/>
              </w:rPr>
              <w:t>на</w:t>
            </w:r>
            <w:r>
              <w:rPr>
                <w:spacing w:val="-5"/>
                <w:sz w:val="20"/>
              </w:rPr>
              <w:t xml:space="preserve"> </w:t>
            </w:r>
            <w:r>
              <w:rPr>
                <w:sz w:val="20"/>
              </w:rPr>
              <w:t>предприятии</w:t>
            </w:r>
            <w:r>
              <w:rPr>
                <w:spacing w:val="-9"/>
                <w:sz w:val="20"/>
              </w:rPr>
              <w:t xml:space="preserve"> </w:t>
            </w:r>
            <w:r>
              <w:rPr>
                <w:sz w:val="20"/>
              </w:rPr>
              <w:t>(на</w:t>
            </w:r>
            <w:r>
              <w:rPr>
                <w:spacing w:val="-6"/>
                <w:sz w:val="20"/>
              </w:rPr>
              <w:t xml:space="preserve"> </w:t>
            </w:r>
            <w:r>
              <w:rPr>
                <w:sz w:val="20"/>
              </w:rPr>
              <w:t>рабочем</w:t>
            </w:r>
            <w:r>
              <w:rPr>
                <w:spacing w:val="-5"/>
                <w:sz w:val="20"/>
              </w:rPr>
              <w:t xml:space="preserve"> </w:t>
            </w:r>
            <w:r>
              <w:rPr>
                <w:spacing w:val="-2"/>
                <w:sz w:val="20"/>
              </w:rPr>
              <w:t>месте)</w:t>
            </w:r>
          </w:p>
        </w:tc>
        <w:tc>
          <w:tcPr>
            <w:tcW w:w="583" w:type="dxa"/>
          </w:tcPr>
          <w:p w:rsidR="00343CC4" w:rsidRDefault="00487E66">
            <w:pPr>
              <w:pStyle w:val="TableParagraph"/>
              <w:spacing w:before="54"/>
              <w:ind w:right="47"/>
              <w:jc w:val="right"/>
              <w:rPr>
                <w:sz w:val="20"/>
              </w:rPr>
            </w:pPr>
            <w:r>
              <w:rPr>
                <w:spacing w:val="-5"/>
                <w:sz w:val="20"/>
              </w:rPr>
              <w:t>34</w:t>
            </w:r>
          </w:p>
        </w:tc>
      </w:tr>
      <w:tr w:rsidR="00343CC4">
        <w:trPr>
          <w:trHeight w:val="350"/>
        </w:trPr>
        <w:tc>
          <w:tcPr>
            <w:tcW w:w="8873" w:type="dxa"/>
          </w:tcPr>
          <w:p w:rsidR="00343CC4" w:rsidRDefault="00487E66">
            <w:pPr>
              <w:pStyle w:val="TableParagraph"/>
              <w:spacing w:before="55"/>
              <w:ind w:left="289"/>
              <w:rPr>
                <w:sz w:val="20"/>
              </w:rPr>
            </w:pPr>
            <w:r>
              <w:rPr>
                <w:sz w:val="20"/>
              </w:rPr>
              <w:t>5.4.</w:t>
            </w:r>
            <w:r>
              <w:rPr>
                <w:spacing w:val="-8"/>
                <w:sz w:val="20"/>
              </w:rPr>
              <w:t xml:space="preserve"> </w:t>
            </w:r>
            <w:r>
              <w:rPr>
                <w:sz w:val="20"/>
              </w:rPr>
              <w:t>Календарный</w:t>
            </w:r>
            <w:r>
              <w:rPr>
                <w:spacing w:val="-7"/>
                <w:sz w:val="20"/>
              </w:rPr>
              <w:t xml:space="preserve"> </w:t>
            </w:r>
            <w:r>
              <w:rPr>
                <w:sz w:val="20"/>
              </w:rPr>
              <w:t>учебный</w:t>
            </w:r>
            <w:r>
              <w:rPr>
                <w:spacing w:val="-8"/>
                <w:sz w:val="20"/>
              </w:rPr>
              <w:t xml:space="preserve"> </w:t>
            </w:r>
            <w:r>
              <w:rPr>
                <w:spacing w:val="-2"/>
                <w:sz w:val="20"/>
              </w:rPr>
              <w:t>график</w:t>
            </w:r>
          </w:p>
        </w:tc>
        <w:tc>
          <w:tcPr>
            <w:tcW w:w="583" w:type="dxa"/>
          </w:tcPr>
          <w:p w:rsidR="00343CC4" w:rsidRDefault="00487E66">
            <w:pPr>
              <w:pStyle w:val="TableParagraph"/>
              <w:spacing w:before="55"/>
              <w:ind w:right="47"/>
              <w:jc w:val="right"/>
              <w:rPr>
                <w:sz w:val="20"/>
              </w:rPr>
            </w:pPr>
            <w:r>
              <w:rPr>
                <w:spacing w:val="-5"/>
                <w:sz w:val="20"/>
              </w:rPr>
              <w:t>35</w:t>
            </w:r>
          </w:p>
        </w:tc>
      </w:tr>
      <w:tr w:rsidR="00343CC4">
        <w:trPr>
          <w:trHeight w:val="350"/>
        </w:trPr>
        <w:tc>
          <w:tcPr>
            <w:tcW w:w="8873" w:type="dxa"/>
          </w:tcPr>
          <w:p w:rsidR="00343CC4" w:rsidRDefault="00487E66">
            <w:pPr>
              <w:pStyle w:val="TableParagraph"/>
              <w:spacing w:before="55"/>
              <w:ind w:left="289"/>
              <w:rPr>
                <w:sz w:val="20"/>
              </w:rPr>
            </w:pPr>
            <w:r>
              <w:rPr>
                <w:sz w:val="20"/>
              </w:rPr>
              <w:t>5.5.</w:t>
            </w:r>
            <w:r>
              <w:rPr>
                <w:spacing w:val="-9"/>
                <w:sz w:val="20"/>
              </w:rPr>
              <w:t xml:space="preserve"> </w:t>
            </w:r>
            <w:r>
              <w:rPr>
                <w:sz w:val="20"/>
              </w:rPr>
              <w:t>Рабочие</w:t>
            </w:r>
            <w:r>
              <w:rPr>
                <w:spacing w:val="-8"/>
                <w:sz w:val="20"/>
              </w:rPr>
              <w:t xml:space="preserve"> </w:t>
            </w:r>
            <w:r>
              <w:rPr>
                <w:sz w:val="20"/>
              </w:rPr>
              <w:t>программы</w:t>
            </w:r>
            <w:r>
              <w:rPr>
                <w:spacing w:val="-8"/>
                <w:sz w:val="20"/>
              </w:rPr>
              <w:t xml:space="preserve"> </w:t>
            </w:r>
            <w:r>
              <w:rPr>
                <w:sz w:val="20"/>
              </w:rPr>
              <w:t>учебных</w:t>
            </w:r>
            <w:r>
              <w:rPr>
                <w:spacing w:val="-7"/>
                <w:sz w:val="20"/>
              </w:rPr>
              <w:t xml:space="preserve"> </w:t>
            </w:r>
            <w:r>
              <w:rPr>
                <w:sz w:val="20"/>
              </w:rPr>
              <w:t>дисциплин</w:t>
            </w:r>
            <w:r>
              <w:rPr>
                <w:spacing w:val="-6"/>
                <w:sz w:val="20"/>
              </w:rPr>
              <w:t xml:space="preserve"> </w:t>
            </w:r>
            <w:r>
              <w:rPr>
                <w:sz w:val="20"/>
              </w:rPr>
              <w:t>и</w:t>
            </w:r>
            <w:r>
              <w:rPr>
                <w:spacing w:val="-7"/>
                <w:sz w:val="20"/>
              </w:rPr>
              <w:t xml:space="preserve"> </w:t>
            </w:r>
            <w:r>
              <w:rPr>
                <w:sz w:val="20"/>
              </w:rPr>
              <w:t>профессиональных</w:t>
            </w:r>
            <w:r>
              <w:rPr>
                <w:spacing w:val="-8"/>
                <w:sz w:val="20"/>
              </w:rPr>
              <w:t xml:space="preserve"> </w:t>
            </w:r>
            <w:r>
              <w:rPr>
                <w:spacing w:val="-2"/>
                <w:sz w:val="20"/>
              </w:rPr>
              <w:t>модулей</w:t>
            </w:r>
          </w:p>
        </w:tc>
        <w:tc>
          <w:tcPr>
            <w:tcW w:w="583" w:type="dxa"/>
          </w:tcPr>
          <w:p w:rsidR="00343CC4" w:rsidRDefault="00487E66">
            <w:pPr>
              <w:pStyle w:val="TableParagraph"/>
              <w:spacing w:before="55"/>
              <w:ind w:right="47"/>
              <w:jc w:val="right"/>
              <w:rPr>
                <w:sz w:val="20"/>
              </w:rPr>
            </w:pPr>
            <w:r>
              <w:rPr>
                <w:spacing w:val="-5"/>
                <w:sz w:val="20"/>
              </w:rPr>
              <w:t>36</w:t>
            </w:r>
          </w:p>
        </w:tc>
      </w:tr>
      <w:tr w:rsidR="00343CC4">
        <w:trPr>
          <w:trHeight w:val="350"/>
        </w:trPr>
        <w:tc>
          <w:tcPr>
            <w:tcW w:w="8873" w:type="dxa"/>
          </w:tcPr>
          <w:p w:rsidR="00343CC4" w:rsidRDefault="00487E66">
            <w:pPr>
              <w:pStyle w:val="TableParagraph"/>
              <w:spacing w:before="55"/>
              <w:ind w:left="289"/>
              <w:rPr>
                <w:sz w:val="20"/>
              </w:rPr>
            </w:pPr>
            <w:r>
              <w:rPr>
                <w:sz w:val="20"/>
              </w:rPr>
              <w:t>5.6.</w:t>
            </w:r>
            <w:r>
              <w:rPr>
                <w:spacing w:val="-9"/>
                <w:sz w:val="20"/>
              </w:rPr>
              <w:t xml:space="preserve"> </w:t>
            </w:r>
            <w:r>
              <w:rPr>
                <w:sz w:val="20"/>
              </w:rPr>
              <w:t>Рабочая</w:t>
            </w:r>
            <w:r>
              <w:rPr>
                <w:spacing w:val="-8"/>
                <w:sz w:val="20"/>
              </w:rPr>
              <w:t xml:space="preserve"> </w:t>
            </w:r>
            <w:r>
              <w:rPr>
                <w:sz w:val="20"/>
              </w:rPr>
              <w:t>программа</w:t>
            </w:r>
            <w:r>
              <w:rPr>
                <w:spacing w:val="-10"/>
                <w:sz w:val="20"/>
              </w:rPr>
              <w:t xml:space="preserve"> </w:t>
            </w:r>
            <w:r>
              <w:rPr>
                <w:sz w:val="20"/>
              </w:rPr>
              <w:t>воспитания</w:t>
            </w:r>
            <w:r>
              <w:rPr>
                <w:spacing w:val="-7"/>
                <w:sz w:val="20"/>
              </w:rPr>
              <w:t xml:space="preserve"> </w:t>
            </w:r>
            <w:r>
              <w:rPr>
                <w:sz w:val="20"/>
              </w:rPr>
              <w:t>и</w:t>
            </w:r>
            <w:r>
              <w:rPr>
                <w:spacing w:val="-7"/>
                <w:sz w:val="20"/>
              </w:rPr>
              <w:t xml:space="preserve"> </w:t>
            </w:r>
            <w:r>
              <w:rPr>
                <w:sz w:val="20"/>
              </w:rPr>
              <w:t>календарный</w:t>
            </w:r>
            <w:r>
              <w:rPr>
                <w:spacing w:val="-8"/>
                <w:sz w:val="20"/>
              </w:rPr>
              <w:t xml:space="preserve"> </w:t>
            </w:r>
            <w:r>
              <w:rPr>
                <w:sz w:val="20"/>
              </w:rPr>
              <w:t>план</w:t>
            </w:r>
            <w:r>
              <w:rPr>
                <w:spacing w:val="-5"/>
                <w:sz w:val="20"/>
              </w:rPr>
              <w:t xml:space="preserve"> </w:t>
            </w:r>
            <w:r>
              <w:rPr>
                <w:sz w:val="20"/>
              </w:rPr>
              <w:t>воспитательной</w:t>
            </w:r>
            <w:r>
              <w:rPr>
                <w:spacing w:val="-8"/>
                <w:sz w:val="20"/>
              </w:rPr>
              <w:t xml:space="preserve"> </w:t>
            </w:r>
            <w:r>
              <w:rPr>
                <w:spacing w:val="-2"/>
                <w:sz w:val="20"/>
              </w:rPr>
              <w:t>работы</w:t>
            </w:r>
          </w:p>
        </w:tc>
        <w:tc>
          <w:tcPr>
            <w:tcW w:w="583" w:type="dxa"/>
          </w:tcPr>
          <w:p w:rsidR="00343CC4" w:rsidRDefault="00487E66">
            <w:pPr>
              <w:pStyle w:val="TableParagraph"/>
              <w:spacing w:before="55"/>
              <w:ind w:right="47"/>
              <w:jc w:val="right"/>
              <w:rPr>
                <w:sz w:val="20"/>
              </w:rPr>
            </w:pPr>
            <w:r>
              <w:rPr>
                <w:spacing w:val="-5"/>
                <w:sz w:val="20"/>
              </w:rPr>
              <w:t>36</w:t>
            </w:r>
          </w:p>
        </w:tc>
      </w:tr>
      <w:tr w:rsidR="00343CC4">
        <w:trPr>
          <w:trHeight w:val="349"/>
        </w:trPr>
        <w:tc>
          <w:tcPr>
            <w:tcW w:w="8873" w:type="dxa"/>
          </w:tcPr>
          <w:p w:rsidR="00343CC4" w:rsidRDefault="00487E66">
            <w:pPr>
              <w:pStyle w:val="TableParagraph"/>
              <w:spacing w:before="55"/>
              <w:ind w:left="289"/>
              <w:rPr>
                <w:sz w:val="20"/>
              </w:rPr>
            </w:pPr>
            <w:r>
              <w:rPr>
                <w:sz w:val="20"/>
              </w:rPr>
              <w:t>5.7.</w:t>
            </w:r>
            <w:r>
              <w:rPr>
                <w:spacing w:val="-8"/>
                <w:sz w:val="20"/>
              </w:rPr>
              <w:t xml:space="preserve"> </w:t>
            </w:r>
            <w:r>
              <w:rPr>
                <w:sz w:val="20"/>
              </w:rPr>
              <w:t>Практическая</w:t>
            </w:r>
            <w:r>
              <w:rPr>
                <w:spacing w:val="-9"/>
                <w:sz w:val="20"/>
              </w:rPr>
              <w:t xml:space="preserve"> </w:t>
            </w:r>
            <w:r>
              <w:rPr>
                <w:spacing w:val="-2"/>
                <w:sz w:val="20"/>
              </w:rPr>
              <w:t>подготовка</w:t>
            </w:r>
          </w:p>
        </w:tc>
        <w:tc>
          <w:tcPr>
            <w:tcW w:w="583" w:type="dxa"/>
          </w:tcPr>
          <w:p w:rsidR="00343CC4" w:rsidRDefault="00487E66">
            <w:pPr>
              <w:pStyle w:val="TableParagraph"/>
              <w:spacing w:before="55"/>
              <w:ind w:right="47"/>
              <w:jc w:val="right"/>
              <w:rPr>
                <w:sz w:val="20"/>
              </w:rPr>
            </w:pPr>
            <w:r>
              <w:rPr>
                <w:spacing w:val="-5"/>
                <w:sz w:val="20"/>
              </w:rPr>
              <w:t>36</w:t>
            </w:r>
          </w:p>
        </w:tc>
      </w:tr>
      <w:tr w:rsidR="00343CC4">
        <w:trPr>
          <w:trHeight w:val="351"/>
        </w:trPr>
        <w:tc>
          <w:tcPr>
            <w:tcW w:w="8873" w:type="dxa"/>
          </w:tcPr>
          <w:p w:rsidR="00343CC4" w:rsidRDefault="00487E66">
            <w:pPr>
              <w:pStyle w:val="TableParagraph"/>
              <w:spacing w:before="54"/>
              <w:ind w:left="289"/>
              <w:rPr>
                <w:sz w:val="20"/>
              </w:rPr>
            </w:pPr>
            <w:r>
              <w:rPr>
                <w:sz w:val="20"/>
              </w:rPr>
              <w:t>5.8.</w:t>
            </w:r>
            <w:r>
              <w:rPr>
                <w:spacing w:val="-9"/>
                <w:sz w:val="20"/>
              </w:rPr>
              <w:t xml:space="preserve"> </w:t>
            </w:r>
            <w:r>
              <w:rPr>
                <w:sz w:val="20"/>
              </w:rPr>
              <w:t>Государственная</w:t>
            </w:r>
            <w:r>
              <w:rPr>
                <w:spacing w:val="-9"/>
                <w:sz w:val="20"/>
              </w:rPr>
              <w:t xml:space="preserve"> </w:t>
            </w:r>
            <w:r>
              <w:rPr>
                <w:sz w:val="20"/>
              </w:rPr>
              <w:t>итоговая</w:t>
            </w:r>
            <w:r>
              <w:rPr>
                <w:spacing w:val="-8"/>
                <w:sz w:val="20"/>
              </w:rPr>
              <w:t xml:space="preserve"> </w:t>
            </w:r>
            <w:r>
              <w:rPr>
                <w:spacing w:val="-2"/>
                <w:sz w:val="20"/>
              </w:rPr>
              <w:t>аттестация</w:t>
            </w:r>
          </w:p>
        </w:tc>
        <w:tc>
          <w:tcPr>
            <w:tcW w:w="583" w:type="dxa"/>
          </w:tcPr>
          <w:p w:rsidR="00343CC4" w:rsidRDefault="00487E66">
            <w:pPr>
              <w:pStyle w:val="TableParagraph"/>
              <w:spacing w:before="54"/>
              <w:ind w:right="47"/>
              <w:jc w:val="right"/>
              <w:rPr>
                <w:sz w:val="20"/>
              </w:rPr>
            </w:pPr>
            <w:r>
              <w:rPr>
                <w:spacing w:val="-5"/>
                <w:sz w:val="20"/>
              </w:rPr>
              <w:t>37</w:t>
            </w:r>
          </w:p>
        </w:tc>
      </w:tr>
      <w:tr w:rsidR="00343CC4">
        <w:trPr>
          <w:trHeight w:val="393"/>
        </w:trPr>
        <w:tc>
          <w:tcPr>
            <w:tcW w:w="8873" w:type="dxa"/>
          </w:tcPr>
          <w:p w:rsidR="00343CC4" w:rsidRDefault="00487E66">
            <w:pPr>
              <w:pStyle w:val="TableParagraph"/>
              <w:spacing w:before="58"/>
              <w:ind w:left="50"/>
              <w:rPr>
                <w:b/>
              </w:rPr>
            </w:pPr>
            <w:r>
              <w:rPr>
                <w:b/>
              </w:rPr>
              <w:t>Раздел</w:t>
            </w:r>
            <w:r>
              <w:rPr>
                <w:b/>
                <w:spacing w:val="-6"/>
              </w:rPr>
              <w:t xml:space="preserve"> </w:t>
            </w:r>
            <w:r>
              <w:rPr>
                <w:b/>
              </w:rPr>
              <w:t>6.</w:t>
            </w:r>
            <w:r>
              <w:rPr>
                <w:b/>
                <w:spacing w:val="-9"/>
              </w:rPr>
              <w:t xml:space="preserve"> </w:t>
            </w:r>
            <w:r>
              <w:rPr>
                <w:b/>
              </w:rPr>
              <w:t>Условия</w:t>
            </w:r>
            <w:r>
              <w:rPr>
                <w:b/>
                <w:spacing w:val="-6"/>
              </w:rPr>
              <w:t xml:space="preserve"> </w:t>
            </w:r>
            <w:r>
              <w:rPr>
                <w:b/>
              </w:rPr>
              <w:t>реализации</w:t>
            </w:r>
            <w:r>
              <w:rPr>
                <w:b/>
                <w:spacing w:val="-6"/>
              </w:rPr>
              <w:t xml:space="preserve"> </w:t>
            </w:r>
            <w:r>
              <w:rPr>
                <w:b/>
              </w:rPr>
              <w:t>образовательной</w:t>
            </w:r>
            <w:r>
              <w:rPr>
                <w:b/>
                <w:spacing w:val="-8"/>
              </w:rPr>
              <w:t xml:space="preserve"> </w:t>
            </w:r>
            <w:r>
              <w:rPr>
                <w:b/>
                <w:spacing w:val="-2"/>
              </w:rPr>
              <w:t>программы</w:t>
            </w:r>
          </w:p>
        </w:tc>
        <w:tc>
          <w:tcPr>
            <w:tcW w:w="583" w:type="dxa"/>
          </w:tcPr>
          <w:p w:rsidR="00343CC4" w:rsidRDefault="00487E66">
            <w:pPr>
              <w:pStyle w:val="TableParagraph"/>
              <w:spacing w:before="58"/>
              <w:ind w:right="48"/>
              <w:jc w:val="right"/>
              <w:rPr>
                <w:b/>
              </w:rPr>
            </w:pPr>
            <w:r>
              <w:rPr>
                <w:b/>
                <w:spacing w:val="-5"/>
              </w:rPr>
              <w:t>37</w:t>
            </w:r>
          </w:p>
        </w:tc>
      </w:tr>
      <w:tr w:rsidR="00343CC4">
        <w:trPr>
          <w:trHeight w:val="366"/>
        </w:trPr>
        <w:tc>
          <w:tcPr>
            <w:tcW w:w="8873" w:type="dxa"/>
          </w:tcPr>
          <w:p w:rsidR="00343CC4" w:rsidRDefault="00487E66">
            <w:pPr>
              <w:pStyle w:val="TableParagraph"/>
              <w:spacing w:before="72"/>
              <w:ind w:left="289"/>
              <w:rPr>
                <w:sz w:val="20"/>
              </w:rPr>
            </w:pPr>
            <w:r>
              <w:rPr>
                <w:sz w:val="20"/>
              </w:rPr>
              <w:t>6.1.</w:t>
            </w:r>
            <w:r>
              <w:rPr>
                <w:spacing w:val="-13"/>
                <w:sz w:val="20"/>
              </w:rPr>
              <w:t xml:space="preserve"> </w:t>
            </w:r>
            <w:r>
              <w:rPr>
                <w:sz w:val="20"/>
              </w:rPr>
              <w:t>Материально-техническое</w:t>
            </w:r>
            <w:r>
              <w:rPr>
                <w:spacing w:val="-12"/>
                <w:sz w:val="20"/>
              </w:rPr>
              <w:t xml:space="preserve"> </w:t>
            </w:r>
            <w:r>
              <w:rPr>
                <w:sz w:val="20"/>
              </w:rPr>
              <w:t>и</w:t>
            </w:r>
            <w:r>
              <w:rPr>
                <w:spacing w:val="-11"/>
                <w:sz w:val="20"/>
              </w:rPr>
              <w:t xml:space="preserve"> </w:t>
            </w:r>
            <w:r>
              <w:rPr>
                <w:sz w:val="20"/>
              </w:rPr>
              <w:t>учебно-методическое</w:t>
            </w:r>
            <w:r>
              <w:rPr>
                <w:spacing w:val="-11"/>
                <w:sz w:val="20"/>
              </w:rPr>
              <w:t xml:space="preserve"> </w:t>
            </w:r>
            <w:r>
              <w:rPr>
                <w:sz w:val="20"/>
              </w:rPr>
              <w:t>обеспечение</w:t>
            </w:r>
            <w:r>
              <w:rPr>
                <w:spacing w:val="-12"/>
                <w:sz w:val="20"/>
              </w:rPr>
              <w:t xml:space="preserve"> </w:t>
            </w:r>
            <w:r>
              <w:rPr>
                <w:sz w:val="20"/>
              </w:rPr>
              <w:t>образовательной</w:t>
            </w:r>
            <w:r>
              <w:rPr>
                <w:spacing w:val="-12"/>
                <w:sz w:val="20"/>
              </w:rPr>
              <w:t xml:space="preserve"> </w:t>
            </w:r>
            <w:r>
              <w:rPr>
                <w:spacing w:val="-2"/>
                <w:sz w:val="20"/>
              </w:rPr>
              <w:t>программы</w:t>
            </w:r>
          </w:p>
        </w:tc>
        <w:tc>
          <w:tcPr>
            <w:tcW w:w="583" w:type="dxa"/>
          </w:tcPr>
          <w:p w:rsidR="00343CC4" w:rsidRDefault="00487E66">
            <w:pPr>
              <w:pStyle w:val="TableParagraph"/>
              <w:spacing w:before="72"/>
              <w:ind w:right="47"/>
              <w:jc w:val="right"/>
              <w:rPr>
                <w:sz w:val="20"/>
              </w:rPr>
            </w:pPr>
            <w:r>
              <w:rPr>
                <w:spacing w:val="-5"/>
                <w:sz w:val="20"/>
              </w:rPr>
              <w:t>37</w:t>
            </w:r>
          </w:p>
        </w:tc>
      </w:tr>
      <w:tr w:rsidR="00343CC4">
        <w:trPr>
          <w:trHeight w:val="349"/>
        </w:trPr>
        <w:tc>
          <w:tcPr>
            <w:tcW w:w="8873" w:type="dxa"/>
          </w:tcPr>
          <w:p w:rsidR="00343CC4" w:rsidRDefault="00487E66">
            <w:pPr>
              <w:pStyle w:val="TableParagraph"/>
              <w:spacing w:before="54"/>
              <w:ind w:left="289"/>
              <w:rPr>
                <w:sz w:val="20"/>
              </w:rPr>
            </w:pPr>
            <w:r>
              <w:rPr>
                <w:sz w:val="20"/>
              </w:rPr>
              <w:t>6.2.</w:t>
            </w:r>
            <w:r>
              <w:rPr>
                <w:spacing w:val="-8"/>
                <w:sz w:val="20"/>
              </w:rPr>
              <w:t xml:space="preserve"> </w:t>
            </w:r>
            <w:r>
              <w:rPr>
                <w:sz w:val="20"/>
              </w:rPr>
              <w:t>Применение</w:t>
            </w:r>
            <w:r>
              <w:rPr>
                <w:spacing w:val="-10"/>
                <w:sz w:val="20"/>
              </w:rPr>
              <w:t xml:space="preserve"> </w:t>
            </w:r>
            <w:r>
              <w:rPr>
                <w:sz w:val="20"/>
              </w:rPr>
              <w:t>электронного</w:t>
            </w:r>
            <w:r>
              <w:rPr>
                <w:spacing w:val="-8"/>
                <w:sz w:val="20"/>
              </w:rPr>
              <w:t xml:space="preserve"> </w:t>
            </w:r>
            <w:r>
              <w:rPr>
                <w:sz w:val="20"/>
              </w:rPr>
              <w:t>обучения</w:t>
            </w:r>
            <w:r>
              <w:rPr>
                <w:spacing w:val="-10"/>
                <w:sz w:val="20"/>
              </w:rPr>
              <w:t xml:space="preserve"> </w:t>
            </w:r>
            <w:r>
              <w:rPr>
                <w:sz w:val="20"/>
              </w:rPr>
              <w:t>и</w:t>
            </w:r>
            <w:r>
              <w:rPr>
                <w:spacing w:val="-7"/>
                <w:sz w:val="20"/>
              </w:rPr>
              <w:t xml:space="preserve"> </w:t>
            </w:r>
            <w:r>
              <w:rPr>
                <w:sz w:val="20"/>
              </w:rPr>
              <w:t>дистанционных</w:t>
            </w:r>
            <w:r>
              <w:rPr>
                <w:spacing w:val="-10"/>
                <w:sz w:val="20"/>
              </w:rPr>
              <w:t xml:space="preserve"> </w:t>
            </w:r>
            <w:r>
              <w:rPr>
                <w:sz w:val="20"/>
              </w:rPr>
              <w:t>образовательных</w:t>
            </w:r>
            <w:r>
              <w:rPr>
                <w:spacing w:val="-8"/>
                <w:sz w:val="20"/>
              </w:rPr>
              <w:t xml:space="preserve"> </w:t>
            </w:r>
            <w:r>
              <w:rPr>
                <w:spacing w:val="-2"/>
                <w:sz w:val="20"/>
              </w:rPr>
              <w:t>технологий</w:t>
            </w:r>
          </w:p>
        </w:tc>
        <w:tc>
          <w:tcPr>
            <w:tcW w:w="583" w:type="dxa"/>
          </w:tcPr>
          <w:p w:rsidR="00343CC4" w:rsidRDefault="00487E66">
            <w:pPr>
              <w:pStyle w:val="TableParagraph"/>
              <w:spacing w:before="54"/>
              <w:ind w:right="47"/>
              <w:jc w:val="right"/>
              <w:rPr>
                <w:sz w:val="20"/>
              </w:rPr>
            </w:pPr>
            <w:r>
              <w:rPr>
                <w:spacing w:val="-5"/>
                <w:sz w:val="20"/>
              </w:rPr>
              <w:t>37</w:t>
            </w:r>
          </w:p>
        </w:tc>
      </w:tr>
      <w:tr w:rsidR="00343CC4">
        <w:trPr>
          <w:trHeight w:val="350"/>
        </w:trPr>
        <w:tc>
          <w:tcPr>
            <w:tcW w:w="8873" w:type="dxa"/>
          </w:tcPr>
          <w:p w:rsidR="00343CC4" w:rsidRDefault="00487E66">
            <w:pPr>
              <w:pStyle w:val="TableParagraph"/>
              <w:spacing w:before="55"/>
              <w:ind w:left="289"/>
              <w:rPr>
                <w:sz w:val="20"/>
              </w:rPr>
            </w:pPr>
            <w:r>
              <w:rPr>
                <w:sz w:val="20"/>
              </w:rPr>
              <w:t>6.3.</w:t>
            </w:r>
            <w:r>
              <w:rPr>
                <w:spacing w:val="-8"/>
                <w:sz w:val="20"/>
              </w:rPr>
              <w:t xml:space="preserve"> </w:t>
            </w:r>
            <w:r>
              <w:rPr>
                <w:sz w:val="20"/>
              </w:rPr>
              <w:t>Кадровые</w:t>
            </w:r>
            <w:r>
              <w:rPr>
                <w:spacing w:val="-9"/>
                <w:sz w:val="20"/>
              </w:rPr>
              <w:t xml:space="preserve"> </w:t>
            </w:r>
            <w:r>
              <w:rPr>
                <w:sz w:val="20"/>
              </w:rPr>
              <w:t>условия</w:t>
            </w:r>
            <w:r>
              <w:rPr>
                <w:spacing w:val="-9"/>
                <w:sz w:val="20"/>
              </w:rPr>
              <w:t xml:space="preserve"> </w:t>
            </w:r>
            <w:r>
              <w:rPr>
                <w:sz w:val="20"/>
              </w:rPr>
              <w:t>реализации</w:t>
            </w:r>
            <w:r>
              <w:rPr>
                <w:spacing w:val="-10"/>
                <w:sz w:val="20"/>
              </w:rPr>
              <w:t xml:space="preserve"> </w:t>
            </w:r>
            <w:r>
              <w:rPr>
                <w:sz w:val="20"/>
              </w:rPr>
              <w:t>образовательной</w:t>
            </w:r>
            <w:r>
              <w:rPr>
                <w:spacing w:val="-9"/>
                <w:sz w:val="20"/>
              </w:rPr>
              <w:t xml:space="preserve"> </w:t>
            </w:r>
            <w:r>
              <w:rPr>
                <w:spacing w:val="-2"/>
                <w:sz w:val="20"/>
              </w:rPr>
              <w:t>программы</w:t>
            </w:r>
          </w:p>
        </w:tc>
        <w:tc>
          <w:tcPr>
            <w:tcW w:w="583" w:type="dxa"/>
          </w:tcPr>
          <w:p w:rsidR="00343CC4" w:rsidRDefault="00487E66">
            <w:pPr>
              <w:pStyle w:val="TableParagraph"/>
              <w:spacing w:before="55"/>
              <w:ind w:right="47"/>
              <w:jc w:val="right"/>
              <w:rPr>
                <w:sz w:val="20"/>
              </w:rPr>
            </w:pPr>
            <w:r>
              <w:rPr>
                <w:spacing w:val="-5"/>
                <w:sz w:val="20"/>
              </w:rPr>
              <w:t>40</w:t>
            </w:r>
          </w:p>
        </w:tc>
      </w:tr>
      <w:tr w:rsidR="00343CC4">
        <w:trPr>
          <w:trHeight w:val="285"/>
        </w:trPr>
        <w:tc>
          <w:tcPr>
            <w:tcW w:w="8873" w:type="dxa"/>
          </w:tcPr>
          <w:p w:rsidR="00343CC4" w:rsidRDefault="00487E66">
            <w:pPr>
              <w:pStyle w:val="TableParagraph"/>
              <w:spacing w:before="55" w:line="210" w:lineRule="exact"/>
              <w:ind w:left="289"/>
              <w:rPr>
                <w:sz w:val="20"/>
              </w:rPr>
            </w:pPr>
            <w:r>
              <w:rPr>
                <w:sz w:val="20"/>
              </w:rPr>
              <w:t>6.4.</w:t>
            </w:r>
            <w:r>
              <w:rPr>
                <w:spacing w:val="-11"/>
                <w:sz w:val="20"/>
              </w:rPr>
              <w:t xml:space="preserve"> </w:t>
            </w:r>
            <w:r>
              <w:rPr>
                <w:sz w:val="20"/>
              </w:rPr>
              <w:t>Расчеты</w:t>
            </w:r>
            <w:r>
              <w:rPr>
                <w:spacing w:val="-10"/>
                <w:sz w:val="20"/>
              </w:rPr>
              <w:t xml:space="preserve"> </w:t>
            </w:r>
            <w:r>
              <w:rPr>
                <w:sz w:val="20"/>
              </w:rPr>
              <w:t>финансового</w:t>
            </w:r>
            <w:r>
              <w:rPr>
                <w:spacing w:val="-8"/>
                <w:sz w:val="20"/>
              </w:rPr>
              <w:t xml:space="preserve"> </w:t>
            </w:r>
            <w:r>
              <w:rPr>
                <w:sz w:val="20"/>
              </w:rPr>
              <w:t>обеспечения</w:t>
            </w:r>
            <w:r>
              <w:rPr>
                <w:spacing w:val="-11"/>
                <w:sz w:val="20"/>
              </w:rPr>
              <w:t xml:space="preserve"> </w:t>
            </w:r>
            <w:r>
              <w:rPr>
                <w:sz w:val="20"/>
              </w:rPr>
              <w:t>реализации</w:t>
            </w:r>
            <w:r>
              <w:rPr>
                <w:spacing w:val="-10"/>
                <w:sz w:val="20"/>
              </w:rPr>
              <w:t xml:space="preserve"> </w:t>
            </w:r>
            <w:r>
              <w:rPr>
                <w:sz w:val="20"/>
              </w:rPr>
              <w:t>образовательной</w:t>
            </w:r>
            <w:r>
              <w:rPr>
                <w:spacing w:val="-9"/>
                <w:sz w:val="20"/>
              </w:rPr>
              <w:t xml:space="preserve"> </w:t>
            </w:r>
            <w:r>
              <w:rPr>
                <w:spacing w:val="-2"/>
                <w:sz w:val="20"/>
              </w:rPr>
              <w:t>программы</w:t>
            </w:r>
          </w:p>
        </w:tc>
        <w:tc>
          <w:tcPr>
            <w:tcW w:w="583" w:type="dxa"/>
          </w:tcPr>
          <w:p w:rsidR="00343CC4" w:rsidRDefault="00487E66">
            <w:pPr>
              <w:pStyle w:val="TableParagraph"/>
              <w:spacing w:before="55" w:line="210" w:lineRule="exact"/>
              <w:ind w:right="47"/>
              <w:jc w:val="right"/>
              <w:rPr>
                <w:sz w:val="20"/>
              </w:rPr>
            </w:pPr>
            <w:r>
              <w:rPr>
                <w:spacing w:val="-5"/>
                <w:sz w:val="20"/>
              </w:rPr>
              <w:t>40</w:t>
            </w:r>
          </w:p>
        </w:tc>
      </w:tr>
    </w:tbl>
    <w:p w:rsidR="00343CC4" w:rsidRDefault="00343CC4">
      <w:pPr>
        <w:pStyle w:val="a3"/>
        <w:spacing w:before="218"/>
        <w:rPr>
          <w:b/>
          <w:sz w:val="22"/>
        </w:rPr>
      </w:pPr>
    </w:p>
    <w:p w:rsidR="00343CC4" w:rsidRDefault="00487E66">
      <w:pPr>
        <w:ind w:left="142"/>
        <w:rPr>
          <w:b/>
        </w:rPr>
      </w:pPr>
      <w:r>
        <w:rPr>
          <w:b/>
        </w:rPr>
        <w:t>Перечень</w:t>
      </w:r>
      <w:r>
        <w:rPr>
          <w:b/>
          <w:spacing w:val="-8"/>
        </w:rPr>
        <w:t xml:space="preserve"> </w:t>
      </w:r>
      <w:r>
        <w:rPr>
          <w:b/>
        </w:rPr>
        <w:t>приложений</w:t>
      </w:r>
      <w:r>
        <w:rPr>
          <w:b/>
          <w:spacing w:val="-8"/>
        </w:rPr>
        <w:t xml:space="preserve"> </w:t>
      </w:r>
      <w:r>
        <w:rPr>
          <w:b/>
        </w:rPr>
        <w:t>к</w:t>
      </w:r>
      <w:r>
        <w:rPr>
          <w:b/>
          <w:spacing w:val="-7"/>
        </w:rPr>
        <w:t xml:space="preserve"> </w:t>
      </w:r>
      <w:r>
        <w:rPr>
          <w:b/>
        </w:rPr>
        <w:t>ОПОП-</w:t>
      </w:r>
      <w:r>
        <w:rPr>
          <w:b/>
          <w:spacing w:val="-5"/>
        </w:rPr>
        <w:t>П:</w:t>
      </w:r>
    </w:p>
    <w:p w:rsidR="00343CC4" w:rsidRDefault="00487E66">
      <w:pPr>
        <w:spacing w:before="121" w:line="360" w:lineRule="auto"/>
        <w:ind w:left="142" w:right="3448"/>
      </w:pPr>
      <w:r>
        <w:t>Приложение 1. Рабочие программы профессиональных модулей Приложение 2. Рабочие программы учебных дисциплин Приложение 3. Материально-техническое оснащение Приложение</w:t>
      </w:r>
      <w:r>
        <w:rPr>
          <w:spacing w:val="-9"/>
        </w:rPr>
        <w:t xml:space="preserve"> </w:t>
      </w:r>
      <w:r>
        <w:t>4.</w:t>
      </w:r>
      <w:r>
        <w:rPr>
          <w:spacing w:val="-6"/>
        </w:rPr>
        <w:t xml:space="preserve"> </w:t>
      </w:r>
      <w:r>
        <w:t>Программа</w:t>
      </w:r>
      <w:r>
        <w:rPr>
          <w:spacing w:val="-6"/>
        </w:rPr>
        <w:t xml:space="preserve"> </w:t>
      </w:r>
      <w:r>
        <w:t>государственной</w:t>
      </w:r>
      <w:r>
        <w:rPr>
          <w:spacing w:val="-6"/>
        </w:rPr>
        <w:t xml:space="preserve"> </w:t>
      </w:r>
      <w:r>
        <w:t>итоговой</w:t>
      </w:r>
      <w:r>
        <w:rPr>
          <w:spacing w:val="-6"/>
        </w:rPr>
        <w:t xml:space="preserve"> </w:t>
      </w:r>
      <w:r>
        <w:t>аттестации Приложение 5. Рабочая программа воспитания</w:t>
      </w:r>
    </w:p>
    <w:p w:rsidR="00343CC4" w:rsidRDefault="00343CC4">
      <w:pPr>
        <w:spacing w:line="360" w:lineRule="auto"/>
        <w:sectPr w:rsidR="00343CC4">
          <w:headerReference w:type="default" r:id="rId8"/>
          <w:pgSz w:w="11910" w:h="16840"/>
          <w:pgMar w:top="1120" w:right="566" w:bottom="280" w:left="1559" w:header="707" w:footer="0" w:gutter="0"/>
          <w:pgNumType w:start="1"/>
          <w:cols w:space="720"/>
        </w:sectPr>
      </w:pPr>
    </w:p>
    <w:p w:rsidR="00343CC4" w:rsidRDefault="00487E66">
      <w:pPr>
        <w:pStyle w:val="3"/>
        <w:spacing w:before="84"/>
        <w:ind w:left="127" w:right="266"/>
        <w:jc w:val="center"/>
      </w:pPr>
      <w:r>
        <w:lastRenderedPageBreak/>
        <w:t>Раздел</w:t>
      </w:r>
      <w:r>
        <w:rPr>
          <w:spacing w:val="-1"/>
        </w:rPr>
        <w:t xml:space="preserve"> </w:t>
      </w:r>
      <w:r>
        <w:t>1.</w:t>
      </w:r>
      <w:r>
        <w:rPr>
          <w:spacing w:val="-1"/>
        </w:rPr>
        <w:t xml:space="preserve"> </w:t>
      </w:r>
      <w:r>
        <w:t xml:space="preserve">Общие </w:t>
      </w:r>
      <w:r>
        <w:rPr>
          <w:spacing w:val="-2"/>
        </w:rPr>
        <w:t>положения</w:t>
      </w:r>
    </w:p>
    <w:p w:rsidR="00343CC4" w:rsidRDefault="00343CC4">
      <w:pPr>
        <w:pStyle w:val="a3"/>
        <w:spacing w:before="126"/>
        <w:rPr>
          <w:b/>
        </w:rPr>
      </w:pPr>
    </w:p>
    <w:p w:rsidR="00343CC4" w:rsidRDefault="00487E66" w:rsidP="00764F3F">
      <w:pPr>
        <w:pStyle w:val="a5"/>
        <w:numPr>
          <w:ilvl w:val="1"/>
          <w:numId w:val="246"/>
        </w:numPr>
        <w:tabs>
          <w:tab w:val="left" w:pos="1270"/>
        </w:tabs>
        <w:spacing w:line="400" w:lineRule="atLeast"/>
        <w:ind w:right="281" w:firstLine="0"/>
        <w:jc w:val="both"/>
        <w:rPr>
          <w:sz w:val="24"/>
        </w:rPr>
      </w:pPr>
      <w:r>
        <w:rPr>
          <w:sz w:val="24"/>
        </w:rPr>
        <w:t>Назначение основной профессиональной образовательной программы Настоящая</w:t>
      </w:r>
      <w:r>
        <w:rPr>
          <w:spacing w:val="65"/>
          <w:w w:val="150"/>
          <w:sz w:val="24"/>
        </w:rPr>
        <w:t xml:space="preserve">   </w:t>
      </w:r>
      <w:r>
        <w:rPr>
          <w:sz w:val="24"/>
        </w:rPr>
        <w:t>основная</w:t>
      </w:r>
      <w:r>
        <w:rPr>
          <w:spacing w:val="67"/>
          <w:w w:val="150"/>
          <w:sz w:val="24"/>
        </w:rPr>
        <w:t xml:space="preserve">   </w:t>
      </w:r>
      <w:r>
        <w:rPr>
          <w:sz w:val="24"/>
        </w:rPr>
        <w:t>профессиональная</w:t>
      </w:r>
      <w:r>
        <w:rPr>
          <w:spacing w:val="65"/>
          <w:w w:val="150"/>
          <w:sz w:val="24"/>
        </w:rPr>
        <w:t xml:space="preserve">   </w:t>
      </w:r>
      <w:r>
        <w:rPr>
          <w:sz w:val="24"/>
        </w:rPr>
        <w:t>образовательная</w:t>
      </w:r>
      <w:r>
        <w:rPr>
          <w:spacing w:val="66"/>
          <w:w w:val="150"/>
          <w:sz w:val="24"/>
        </w:rPr>
        <w:t xml:space="preserve">   </w:t>
      </w:r>
      <w:r>
        <w:rPr>
          <w:spacing w:val="-2"/>
          <w:sz w:val="24"/>
        </w:rPr>
        <w:t>программа</w:t>
      </w:r>
    </w:p>
    <w:p w:rsidR="00343CC4" w:rsidRDefault="00487E66">
      <w:pPr>
        <w:pStyle w:val="a3"/>
        <w:spacing w:before="27" w:line="264" w:lineRule="auto"/>
        <w:ind w:left="142" w:right="276"/>
        <w:jc w:val="both"/>
      </w:pPr>
      <w:r>
        <w:t>«Профессионалитет» (далее – ОПОП-П) по профессии разработана в соответствии с федеральным</w:t>
      </w:r>
      <w:r>
        <w:rPr>
          <w:spacing w:val="-10"/>
        </w:rPr>
        <w:t xml:space="preserve"> </w:t>
      </w:r>
      <w:r>
        <w:t>государственным</w:t>
      </w:r>
      <w:r>
        <w:rPr>
          <w:spacing w:val="-10"/>
        </w:rPr>
        <w:t xml:space="preserve"> </w:t>
      </w:r>
      <w:r>
        <w:t>образовательным</w:t>
      </w:r>
      <w:r>
        <w:rPr>
          <w:spacing w:val="-10"/>
        </w:rPr>
        <w:t xml:space="preserve"> </w:t>
      </w:r>
      <w:r>
        <w:t>стандартом</w:t>
      </w:r>
      <w:r>
        <w:rPr>
          <w:spacing w:val="-10"/>
        </w:rPr>
        <w:t xml:space="preserve"> </w:t>
      </w:r>
      <w:r>
        <w:t>среднего</w:t>
      </w:r>
      <w:r>
        <w:rPr>
          <w:spacing w:val="-9"/>
        </w:rPr>
        <w:t xml:space="preserve"> </w:t>
      </w:r>
      <w:r>
        <w:t>профессионального образования</w:t>
      </w:r>
      <w:r>
        <w:rPr>
          <w:spacing w:val="-4"/>
        </w:rPr>
        <w:t xml:space="preserve"> </w:t>
      </w:r>
      <w:r>
        <w:t>по</w:t>
      </w:r>
      <w:r>
        <w:rPr>
          <w:spacing w:val="-4"/>
        </w:rPr>
        <w:t xml:space="preserve"> </w:t>
      </w:r>
      <w:r>
        <w:t>профессии</w:t>
      </w:r>
      <w:r>
        <w:rPr>
          <w:spacing w:val="-3"/>
        </w:rPr>
        <w:t xml:space="preserve"> </w:t>
      </w:r>
      <w:r>
        <w:t>15.01.05</w:t>
      </w:r>
      <w:r>
        <w:rPr>
          <w:spacing w:val="-4"/>
        </w:rPr>
        <w:t xml:space="preserve"> </w:t>
      </w:r>
      <w:r>
        <w:t>Сварщик</w:t>
      </w:r>
      <w:r>
        <w:rPr>
          <w:spacing w:val="-3"/>
        </w:rPr>
        <w:t xml:space="preserve"> </w:t>
      </w:r>
      <w:r>
        <w:t>ручной</w:t>
      </w:r>
      <w:r>
        <w:rPr>
          <w:spacing w:val="-3"/>
        </w:rPr>
        <w:t xml:space="preserve"> </w:t>
      </w:r>
      <w:r>
        <w:t>и</w:t>
      </w:r>
      <w:r>
        <w:rPr>
          <w:spacing w:val="-3"/>
        </w:rPr>
        <w:t xml:space="preserve"> </w:t>
      </w:r>
      <w:r>
        <w:t>частично</w:t>
      </w:r>
      <w:r>
        <w:rPr>
          <w:spacing w:val="-4"/>
        </w:rPr>
        <w:t xml:space="preserve"> </w:t>
      </w:r>
      <w:r>
        <w:t>механизированной</w:t>
      </w:r>
      <w:r>
        <w:rPr>
          <w:spacing w:val="-3"/>
        </w:rPr>
        <w:t xml:space="preserve"> </w:t>
      </w:r>
      <w:r>
        <w:t>сварки (наплавки), утвержденным приказом Министерства просвещения Российской Федерации от 15 ноября 2023 г. № 863 (далее – ФГОС, ФГОС СПО).</w:t>
      </w:r>
    </w:p>
    <w:p w:rsidR="00343CC4" w:rsidRDefault="00487E66">
      <w:pPr>
        <w:pStyle w:val="a3"/>
        <w:spacing w:line="264" w:lineRule="auto"/>
        <w:ind w:left="142" w:right="278" w:firstLine="708"/>
        <w:jc w:val="both"/>
      </w:pPr>
      <w:r>
        <w:t>ОПОП-П</w:t>
      </w:r>
      <w:r>
        <w:rPr>
          <w:spacing w:val="-7"/>
        </w:rPr>
        <w:t xml:space="preserve"> </w:t>
      </w:r>
      <w:r>
        <w:t>определяет</w:t>
      </w:r>
      <w:r>
        <w:rPr>
          <w:spacing w:val="-9"/>
        </w:rPr>
        <w:t xml:space="preserve"> </w:t>
      </w:r>
      <w:r>
        <w:t>объем</w:t>
      </w:r>
      <w:r>
        <w:rPr>
          <w:spacing w:val="-10"/>
        </w:rPr>
        <w:t xml:space="preserve"> </w:t>
      </w:r>
      <w:r>
        <w:t>и</w:t>
      </w:r>
      <w:r>
        <w:rPr>
          <w:spacing w:val="-8"/>
        </w:rPr>
        <w:t xml:space="preserve"> </w:t>
      </w:r>
      <w:r>
        <w:t>содержание</w:t>
      </w:r>
      <w:r>
        <w:rPr>
          <w:spacing w:val="-10"/>
        </w:rPr>
        <w:t xml:space="preserve"> </w:t>
      </w:r>
      <w:r>
        <w:t>среднего</w:t>
      </w:r>
      <w:r>
        <w:rPr>
          <w:spacing w:val="-10"/>
        </w:rPr>
        <w:t xml:space="preserve"> </w:t>
      </w:r>
      <w:r>
        <w:t>профессионального</w:t>
      </w:r>
      <w:r>
        <w:rPr>
          <w:spacing w:val="-9"/>
        </w:rPr>
        <w:t xml:space="preserve"> </w:t>
      </w:r>
      <w:r>
        <w:t>образования по профессии 15.01.05 Сварщик ручной и частично механизированной сварки (наплавки), требования к результатам освоения образовательной программы, условия реализации образовательной программы.</w:t>
      </w:r>
    </w:p>
    <w:p w:rsidR="00343CC4" w:rsidRDefault="00487E66">
      <w:pPr>
        <w:pStyle w:val="a3"/>
        <w:spacing w:line="264" w:lineRule="auto"/>
        <w:ind w:left="142" w:right="277" w:firstLine="708"/>
        <w:jc w:val="both"/>
      </w:pPr>
      <w:r>
        <w:t>Основная профессиональная образовательная программа (далее – образовательная программа), реализуемая на базе основного общего образования, разработана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профессии/специальности среднего профессионального образования.</w:t>
      </w:r>
    </w:p>
    <w:p w:rsidR="00343CC4" w:rsidRDefault="00487E66" w:rsidP="00764F3F">
      <w:pPr>
        <w:pStyle w:val="a5"/>
        <w:numPr>
          <w:ilvl w:val="1"/>
          <w:numId w:val="246"/>
        </w:numPr>
        <w:tabs>
          <w:tab w:val="left" w:pos="1270"/>
        </w:tabs>
        <w:spacing w:before="118"/>
        <w:ind w:left="1270"/>
        <w:jc w:val="both"/>
        <w:rPr>
          <w:sz w:val="24"/>
        </w:rPr>
      </w:pPr>
      <w:r>
        <w:rPr>
          <w:sz w:val="24"/>
        </w:rPr>
        <w:t>Нормативные</w:t>
      </w:r>
      <w:r>
        <w:rPr>
          <w:spacing w:val="-3"/>
          <w:sz w:val="24"/>
        </w:rPr>
        <w:t xml:space="preserve"> </w:t>
      </w:r>
      <w:r>
        <w:rPr>
          <w:spacing w:val="-2"/>
          <w:sz w:val="24"/>
        </w:rPr>
        <w:t>документы</w:t>
      </w:r>
    </w:p>
    <w:p w:rsidR="00343CC4" w:rsidRDefault="00487E66">
      <w:pPr>
        <w:pStyle w:val="a3"/>
        <w:spacing w:before="123" w:line="264" w:lineRule="auto"/>
        <w:ind w:left="142" w:right="282" w:firstLine="708"/>
        <w:jc w:val="both"/>
      </w:pPr>
      <w:r>
        <w:t xml:space="preserve">Федеральный закон от 29.12.2012 № 273-ФЗ «Об образовании в Российской </w:t>
      </w:r>
      <w:r>
        <w:rPr>
          <w:spacing w:val="-2"/>
        </w:rPr>
        <w:t>Федерации»;</w:t>
      </w:r>
    </w:p>
    <w:p w:rsidR="00343CC4" w:rsidRDefault="00487E66">
      <w:pPr>
        <w:pStyle w:val="a3"/>
        <w:spacing w:line="264" w:lineRule="auto"/>
        <w:ind w:left="142" w:right="278" w:firstLine="708"/>
        <w:jc w:val="both"/>
      </w:pPr>
      <w:r>
        <w:t>Федеральный государственный образовательный стандарт среднего профессионального образования по профессии 15.01.05 Сварщик ручной и частично механизированной сварки (наплавки) (Приказ Минпросвещения России от 15 ноября 2023 г. № 863);</w:t>
      </w:r>
    </w:p>
    <w:p w:rsidR="00343CC4" w:rsidRDefault="00487E66">
      <w:pPr>
        <w:pStyle w:val="a3"/>
        <w:spacing w:line="264" w:lineRule="auto"/>
        <w:ind w:left="142" w:right="278" w:firstLine="708"/>
        <w:jc w:val="both"/>
      </w:pPr>
      <w:r>
        <w:t>Порядок организации и осуществления образовательной деятельности по образовательным программам среднего профессионального образования (Приказ Минпросвещения России от 24.08.2022 г. № 762);</w:t>
      </w:r>
    </w:p>
    <w:p w:rsidR="00343CC4" w:rsidRDefault="00487E66">
      <w:pPr>
        <w:pStyle w:val="a3"/>
        <w:spacing w:line="264" w:lineRule="auto"/>
        <w:ind w:left="142" w:right="279" w:firstLine="708"/>
        <w:jc w:val="both"/>
      </w:pPr>
      <w: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 (далее – Порядок);</w:t>
      </w:r>
    </w:p>
    <w:p w:rsidR="00343CC4" w:rsidRDefault="00487E66">
      <w:pPr>
        <w:pStyle w:val="a3"/>
        <w:spacing w:line="275" w:lineRule="exact"/>
        <w:ind w:left="850"/>
        <w:jc w:val="both"/>
      </w:pPr>
      <w:r>
        <w:t>Положение</w:t>
      </w:r>
      <w:r>
        <w:rPr>
          <w:spacing w:val="-9"/>
        </w:rPr>
        <w:t xml:space="preserve"> </w:t>
      </w:r>
      <w:r>
        <w:t>о</w:t>
      </w:r>
      <w:r>
        <w:rPr>
          <w:spacing w:val="-6"/>
        </w:rPr>
        <w:t xml:space="preserve"> </w:t>
      </w:r>
      <w:r>
        <w:t>практической</w:t>
      </w:r>
      <w:r>
        <w:rPr>
          <w:spacing w:val="-4"/>
        </w:rPr>
        <w:t xml:space="preserve"> </w:t>
      </w:r>
      <w:r>
        <w:t>подготовке</w:t>
      </w:r>
      <w:r>
        <w:rPr>
          <w:spacing w:val="-6"/>
        </w:rPr>
        <w:t xml:space="preserve"> </w:t>
      </w:r>
      <w:r>
        <w:t>обучающихся</w:t>
      </w:r>
      <w:r>
        <w:rPr>
          <w:spacing w:val="-7"/>
        </w:rPr>
        <w:t xml:space="preserve"> </w:t>
      </w:r>
      <w:r>
        <w:t>(Приказ</w:t>
      </w:r>
      <w:r>
        <w:rPr>
          <w:spacing w:val="-5"/>
        </w:rPr>
        <w:t xml:space="preserve"> </w:t>
      </w:r>
      <w:r>
        <w:t>Минобрнауки</w:t>
      </w:r>
      <w:r>
        <w:rPr>
          <w:spacing w:val="-3"/>
        </w:rPr>
        <w:t xml:space="preserve"> </w:t>
      </w:r>
      <w:r>
        <w:rPr>
          <w:spacing w:val="-2"/>
        </w:rPr>
        <w:t>России</w:t>
      </w:r>
    </w:p>
    <w:p w:rsidR="00343CC4" w:rsidRDefault="00487E66">
      <w:pPr>
        <w:pStyle w:val="a3"/>
        <w:spacing w:before="27"/>
        <w:ind w:left="142"/>
        <w:jc w:val="both"/>
      </w:pPr>
      <w:r>
        <w:t>№</w:t>
      </w:r>
      <w:r>
        <w:rPr>
          <w:spacing w:val="-3"/>
        </w:rPr>
        <w:t xml:space="preserve"> </w:t>
      </w:r>
      <w:r>
        <w:t>885,</w:t>
      </w:r>
      <w:r>
        <w:rPr>
          <w:spacing w:val="-1"/>
        </w:rPr>
        <w:t xml:space="preserve"> </w:t>
      </w:r>
      <w:r>
        <w:t>Минпросвещения</w:t>
      </w:r>
      <w:r>
        <w:rPr>
          <w:spacing w:val="-2"/>
        </w:rPr>
        <w:t xml:space="preserve"> </w:t>
      </w:r>
      <w:r>
        <w:t>России №</w:t>
      </w:r>
      <w:r>
        <w:rPr>
          <w:spacing w:val="-3"/>
        </w:rPr>
        <w:t xml:space="preserve"> </w:t>
      </w:r>
      <w:r>
        <w:t>390</w:t>
      </w:r>
      <w:r>
        <w:rPr>
          <w:spacing w:val="-1"/>
        </w:rPr>
        <w:t xml:space="preserve"> </w:t>
      </w:r>
      <w:r>
        <w:t>от</w:t>
      </w:r>
      <w:r>
        <w:rPr>
          <w:spacing w:val="-1"/>
        </w:rPr>
        <w:t xml:space="preserve"> </w:t>
      </w:r>
      <w:r>
        <w:rPr>
          <w:spacing w:val="-2"/>
        </w:rPr>
        <w:t>05.08.2020);</w:t>
      </w:r>
    </w:p>
    <w:p w:rsidR="00343CC4" w:rsidRDefault="00487E66">
      <w:pPr>
        <w:pStyle w:val="a3"/>
        <w:spacing w:before="27" w:line="264" w:lineRule="auto"/>
        <w:ind w:left="142" w:right="282" w:firstLine="708"/>
        <w:jc w:val="both"/>
      </w:pPr>
      <w:r>
        <w:t>Перечень профессий рабочих, должностей служащих, по которым осуществляется профессиональное обучение (Приказ Минпросвещения России от 14.07.2023 № 534);</w:t>
      </w:r>
    </w:p>
    <w:p w:rsidR="00343CC4" w:rsidRDefault="00487E66">
      <w:pPr>
        <w:pStyle w:val="a3"/>
        <w:spacing w:line="264" w:lineRule="auto"/>
        <w:ind w:left="142" w:right="278" w:firstLine="708"/>
        <w:jc w:val="both"/>
      </w:pPr>
      <w: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Минпросвещения России от 13.12.2023 N 932);</w:t>
      </w:r>
    </w:p>
    <w:p w:rsidR="00343CC4" w:rsidRDefault="00487E66">
      <w:pPr>
        <w:pStyle w:val="a3"/>
        <w:ind w:left="850"/>
        <w:jc w:val="both"/>
      </w:pPr>
      <w:r>
        <w:t>Постановление</w:t>
      </w:r>
      <w:r>
        <w:rPr>
          <w:spacing w:val="-2"/>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от 13 октября</w:t>
      </w:r>
      <w:r>
        <w:rPr>
          <w:spacing w:val="-2"/>
        </w:rPr>
        <w:t xml:space="preserve"> </w:t>
      </w:r>
      <w:r>
        <w:t>2020 г. №</w:t>
      </w:r>
      <w:r>
        <w:rPr>
          <w:spacing w:val="-1"/>
        </w:rPr>
        <w:t xml:space="preserve"> </w:t>
      </w:r>
      <w:r>
        <w:rPr>
          <w:spacing w:val="-4"/>
        </w:rPr>
        <w:t>1681</w:t>
      </w:r>
    </w:p>
    <w:p w:rsidR="00343CC4" w:rsidRDefault="00487E66">
      <w:pPr>
        <w:pStyle w:val="a3"/>
        <w:spacing w:before="29" w:line="264" w:lineRule="auto"/>
        <w:ind w:left="142" w:right="278"/>
        <w:jc w:val="both"/>
      </w:pPr>
      <w:r>
        <w:t>«О</w:t>
      </w:r>
      <w:r>
        <w:rPr>
          <w:spacing w:val="80"/>
        </w:rPr>
        <w:t xml:space="preserve"> </w:t>
      </w:r>
      <w:r>
        <w:t>целевом</w:t>
      </w:r>
      <w:r>
        <w:rPr>
          <w:spacing w:val="80"/>
        </w:rPr>
        <w:t xml:space="preserve"> </w:t>
      </w:r>
      <w:r>
        <w:t>обучении</w:t>
      </w:r>
      <w:r>
        <w:rPr>
          <w:spacing w:val="80"/>
        </w:rPr>
        <w:t xml:space="preserve"> </w:t>
      </w:r>
      <w:r>
        <w:t>по</w:t>
      </w:r>
      <w:r>
        <w:rPr>
          <w:spacing w:val="80"/>
        </w:rPr>
        <w:t xml:space="preserve"> </w:t>
      </w:r>
      <w:r>
        <w:t>образовательным</w:t>
      </w:r>
      <w:r>
        <w:rPr>
          <w:spacing w:val="80"/>
        </w:rPr>
        <w:t xml:space="preserve"> </w:t>
      </w:r>
      <w:r>
        <w:t>программам</w:t>
      </w:r>
      <w:r>
        <w:rPr>
          <w:spacing w:val="80"/>
        </w:rPr>
        <w:t xml:space="preserve"> </w:t>
      </w:r>
      <w:r>
        <w:t>среднего</w:t>
      </w:r>
      <w:r>
        <w:rPr>
          <w:spacing w:val="80"/>
        </w:rPr>
        <w:t xml:space="preserve"> </w:t>
      </w:r>
      <w:r>
        <w:t>профессионального и высшего образования»;</w:t>
      </w:r>
    </w:p>
    <w:p w:rsidR="00343CC4" w:rsidRDefault="00487E66">
      <w:pPr>
        <w:pStyle w:val="a3"/>
        <w:spacing w:line="264" w:lineRule="auto"/>
        <w:ind w:left="142" w:right="281" w:firstLine="708"/>
        <w:jc w:val="both"/>
      </w:pPr>
      <w:r>
        <w:t>Приказ</w:t>
      </w:r>
      <w:r>
        <w:rPr>
          <w:spacing w:val="80"/>
        </w:rPr>
        <w:t xml:space="preserve"> </w:t>
      </w:r>
      <w:r>
        <w:t>Министерства</w:t>
      </w:r>
      <w:r>
        <w:rPr>
          <w:spacing w:val="80"/>
        </w:rPr>
        <w:t xml:space="preserve"> </w:t>
      </w:r>
      <w:r>
        <w:t>науки</w:t>
      </w:r>
      <w:r>
        <w:rPr>
          <w:spacing w:val="80"/>
          <w:w w:val="150"/>
        </w:rPr>
        <w:t xml:space="preserve"> </w:t>
      </w:r>
      <w:r>
        <w:t>и</w:t>
      </w:r>
      <w:r>
        <w:rPr>
          <w:spacing w:val="80"/>
        </w:rPr>
        <w:t xml:space="preserve"> </w:t>
      </w:r>
      <w:r>
        <w:t>высшего</w:t>
      </w:r>
      <w:r>
        <w:rPr>
          <w:spacing w:val="80"/>
          <w:w w:val="150"/>
        </w:rPr>
        <w:t xml:space="preserve"> </w:t>
      </w:r>
      <w:r>
        <w:t>образования</w:t>
      </w:r>
      <w:r>
        <w:rPr>
          <w:spacing w:val="80"/>
        </w:rPr>
        <w:t xml:space="preserve"> </w:t>
      </w:r>
      <w:r>
        <w:t>Российской</w:t>
      </w:r>
      <w:r>
        <w:rPr>
          <w:spacing w:val="80"/>
        </w:rPr>
        <w:t xml:space="preserve"> </w:t>
      </w:r>
      <w:r>
        <w:t>Федерации</w:t>
      </w:r>
      <w:r>
        <w:rPr>
          <w:spacing w:val="40"/>
        </w:rPr>
        <w:t xml:space="preserve"> </w:t>
      </w:r>
      <w:r>
        <w:t>и</w:t>
      </w:r>
      <w:r>
        <w:rPr>
          <w:spacing w:val="46"/>
        </w:rPr>
        <w:t xml:space="preserve">  </w:t>
      </w:r>
      <w:r>
        <w:t>Министерства</w:t>
      </w:r>
      <w:r>
        <w:rPr>
          <w:spacing w:val="47"/>
        </w:rPr>
        <w:t xml:space="preserve">  </w:t>
      </w:r>
      <w:r>
        <w:t>просвещения</w:t>
      </w:r>
      <w:r>
        <w:rPr>
          <w:spacing w:val="48"/>
        </w:rPr>
        <w:t xml:space="preserve">  </w:t>
      </w:r>
      <w:r>
        <w:t>Российской</w:t>
      </w:r>
      <w:r>
        <w:rPr>
          <w:spacing w:val="49"/>
        </w:rPr>
        <w:t xml:space="preserve">  </w:t>
      </w:r>
      <w:r>
        <w:t>Федерации</w:t>
      </w:r>
      <w:r>
        <w:rPr>
          <w:spacing w:val="48"/>
        </w:rPr>
        <w:t xml:space="preserve">  </w:t>
      </w:r>
      <w:r>
        <w:t>от</w:t>
      </w:r>
      <w:r>
        <w:rPr>
          <w:spacing w:val="48"/>
        </w:rPr>
        <w:t xml:space="preserve">  </w:t>
      </w:r>
      <w:r>
        <w:t>05.08.2020</w:t>
      </w:r>
      <w:r>
        <w:rPr>
          <w:spacing w:val="48"/>
        </w:rPr>
        <w:t xml:space="preserve">  </w:t>
      </w:r>
      <w:r>
        <w:t>№</w:t>
      </w:r>
      <w:r>
        <w:rPr>
          <w:spacing w:val="48"/>
        </w:rPr>
        <w:t xml:space="preserve">  </w:t>
      </w:r>
      <w:r>
        <w:rPr>
          <w:spacing w:val="-2"/>
        </w:rPr>
        <w:t>882/391</w:t>
      </w:r>
    </w:p>
    <w:p w:rsidR="00343CC4" w:rsidRDefault="00343CC4">
      <w:pPr>
        <w:pStyle w:val="a3"/>
        <w:spacing w:line="264" w:lineRule="auto"/>
        <w:jc w:val="both"/>
        <w:sectPr w:rsidR="00343CC4">
          <w:pgSz w:w="11910" w:h="16840"/>
          <w:pgMar w:top="1120" w:right="566" w:bottom="280" w:left="1559" w:header="707" w:footer="0" w:gutter="0"/>
          <w:cols w:space="720"/>
        </w:sectPr>
      </w:pPr>
    </w:p>
    <w:p w:rsidR="00343CC4" w:rsidRDefault="00487E66">
      <w:pPr>
        <w:pStyle w:val="a3"/>
        <w:spacing w:before="80" w:line="264" w:lineRule="auto"/>
        <w:ind w:left="142" w:right="282"/>
        <w:jc w:val="both"/>
      </w:pPr>
      <w:r>
        <w:lastRenderedPageBreak/>
        <w:t>«Об организации и осуществлении образовательной деятельности при сетевой форме реализации образовательных программ»;</w:t>
      </w:r>
    </w:p>
    <w:p w:rsidR="00343CC4" w:rsidRDefault="00487E66">
      <w:pPr>
        <w:spacing w:line="321" w:lineRule="exact"/>
        <w:ind w:left="850"/>
        <w:jc w:val="both"/>
        <w:rPr>
          <w:sz w:val="28"/>
        </w:rPr>
      </w:pPr>
      <w:r>
        <w:rPr>
          <w:sz w:val="24"/>
        </w:rPr>
        <w:t>Приказ</w:t>
      </w:r>
      <w:r>
        <w:rPr>
          <w:spacing w:val="15"/>
          <w:sz w:val="24"/>
        </w:rPr>
        <w:t xml:space="preserve"> </w:t>
      </w:r>
      <w:r>
        <w:rPr>
          <w:sz w:val="24"/>
        </w:rPr>
        <w:t>Министерства</w:t>
      </w:r>
      <w:r>
        <w:rPr>
          <w:spacing w:val="15"/>
          <w:sz w:val="24"/>
        </w:rPr>
        <w:t xml:space="preserve"> </w:t>
      </w:r>
      <w:r>
        <w:rPr>
          <w:sz w:val="24"/>
        </w:rPr>
        <w:t>труда</w:t>
      </w:r>
      <w:r>
        <w:rPr>
          <w:spacing w:val="14"/>
          <w:sz w:val="24"/>
        </w:rPr>
        <w:t xml:space="preserve"> </w:t>
      </w:r>
      <w:r>
        <w:rPr>
          <w:sz w:val="24"/>
        </w:rPr>
        <w:t>и</w:t>
      </w:r>
      <w:r>
        <w:rPr>
          <w:spacing w:val="16"/>
          <w:sz w:val="24"/>
        </w:rPr>
        <w:t xml:space="preserve"> </w:t>
      </w:r>
      <w:r>
        <w:rPr>
          <w:sz w:val="24"/>
        </w:rPr>
        <w:t>социальной</w:t>
      </w:r>
      <w:r>
        <w:rPr>
          <w:spacing w:val="13"/>
          <w:sz w:val="24"/>
        </w:rPr>
        <w:t xml:space="preserve"> </w:t>
      </w:r>
      <w:r>
        <w:rPr>
          <w:sz w:val="24"/>
        </w:rPr>
        <w:t>защиты</w:t>
      </w:r>
      <w:r>
        <w:rPr>
          <w:spacing w:val="16"/>
          <w:sz w:val="24"/>
        </w:rPr>
        <w:t xml:space="preserve"> </w:t>
      </w:r>
      <w:r>
        <w:rPr>
          <w:sz w:val="24"/>
        </w:rPr>
        <w:t>РФ</w:t>
      </w:r>
      <w:r>
        <w:rPr>
          <w:spacing w:val="13"/>
          <w:sz w:val="24"/>
        </w:rPr>
        <w:t xml:space="preserve"> </w:t>
      </w:r>
      <w:r>
        <w:rPr>
          <w:sz w:val="28"/>
        </w:rPr>
        <w:t>от</w:t>
      </w:r>
      <w:r>
        <w:rPr>
          <w:spacing w:val="17"/>
          <w:sz w:val="28"/>
        </w:rPr>
        <w:t xml:space="preserve"> </w:t>
      </w:r>
      <w:r>
        <w:rPr>
          <w:sz w:val="28"/>
        </w:rPr>
        <w:t>28.11.2013</w:t>
      </w:r>
      <w:r>
        <w:rPr>
          <w:spacing w:val="18"/>
          <w:sz w:val="28"/>
        </w:rPr>
        <w:t xml:space="preserve"> </w:t>
      </w:r>
      <w:r>
        <w:rPr>
          <w:sz w:val="28"/>
        </w:rPr>
        <w:t>г.</w:t>
      </w:r>
      <w:r>
        <w:rPr>
          <w:spacing w:val="13"/>
          <w:sz w:val="28"/>
        </w:rPr>
        <w:t xml:space="preserve"> </w:t>
      </w:r>
      <w:r>
        <w:rPr>
          <w:sz w:val="28"/>
        </w:rPr>
        <w:t>№</w:t>
      </w:r>
      <w:r>
        <w:rPr>
          <w:spacing w:val="18"/>
          <w:sz w:val="28"/>
        </w:rPr>
        <w:t xml:space="preserve"> </w:t>
      </w:r>
      <w:r>
        <w:rPr>
          <w:spacing w:val="-4"/>
          <w:sz w:val="28"/>
        </w:rPr>
        <w:t>701н</w:t>
      </w:r>
    </w:p>
    <w:p w:rsidR="00343CC4" w:rsidRDefault="00487E66">
      <w:pPr>
        <w:pStyle w:val="a3"/>
        <w:spacing w:before="32" w:line="264" w:lineRule="auto"/>
        <w:ind w:left="142" w:right="282"/>
        <w:jc w:val="both"/>
        <w:rPr>
          <w:i/>
        </w:rPr>
      </w:pPr>
      <w:r>
        <w:t>«Об утверждении профессионального стандарта «Сварщик» (с изменениями на 10 января 2017 года)</w:t>
      </w:r>
      <w:r>
        <w:rPr>
          <w:i/>
        </w:rPr>
        <w:t>;</w:t>
      </w:r>
    </w:p>
    <w:p w:rsidR="00343CC4" w:rsidRDefault="00487E66">
      <w:pPr>
        <w:pStyle w:val="a3"/>
        <w:spacing w:line="264" w:lineRule="auto"/>
        <w:ind w:left="142" w:right="280" w:firstLine="708"/>
        <w:jc w:val="both"/>
      </w:pPr>
      <w:r>
        <w:t>Рекомендации Департамента государственной политики в сфере среднего профессионального образования и профессионального обучения по реализации среднего общего образования в пределах освоения образовательной программы среднего профессионального образования (14.06.2024г. № 05-1971);</w:t>
      </w:r>
    </w:p>
    <w:p w:rsidR="00343CC4" w:rsidRDefault="00487E66">
      <w:pPr>
        <w:pStyle w:val="a3"/>
        <w:ind w:left="850"/>
        <w:jc w:val="both"/>
      </w:pPr>
      <w:r>
        <w:t>Устав</w:t>
      </w:r>
      <w:r>
        <w:rPr>
          <w:spacing w:val="-8"/>
        </w:rPr>
        <w:t xml:space="preserve"> </w:t>
      </w:r>
      <w:r>
        <w:t>ГАПОУ «Азнакаевского политехнического техникума»</w:t>
      </w:r>
      <w:r>
        <w:rPr>
          <w:spacing w:val="-2"/>
        </w:rPr>
        <w:t>;</w:t>
      </w:r>
    </w:p>
    <w:p w:rsidR="00343CC4" w:rsidRDefault="00487E66">
      <w:pPr>
        <w:pStyle w:val="a3"/>
        <w:spacing w:before="29"/>
        <w:ind w:left="862"/>
        <w:jc w:val="both"/>
      </w:pPr>
      <w:r>
        <w:t>Локальные</w:t>
      </w:r>
      <w:r>
        <w:rPr>
          <w:spacing w:val="-10"/>
        </w:rPr>
        <w:t xml:space="preserve"> </w:t>
      </w:r>
      <w:r>
        <w:t>нормативные</w:t>
      </w:r>
      <w:r>
        <w:rPr>
          <w:spacing w:val="-7"/>
        </w:rPr>
        <w:t xml:space="preserve"> </w:t>
      </w:r>
      <w:r>
        <w:t>акты</w:t>
      </w:r>
      <w:r>
        <w:rPr>
          <w:spacing w:val="-7"/>
        </w:rPr>
        <w:t xml:space="preserve"> </w:t>
      </w:r>
      <w:r>
        <w:t>ГАПОУ «Азнакаевского политехнического техникума»</w:t>
      </w:r>
      <w:r>
        <w:rPr>
          <w:spacing w:val="-2"/>
        </w:rPr>
        <w:t>;</w:t>
      </w:r>
    </w:p>
    <w:p w:rsidR="00343CC4" w:rsidRDefault="00487E66" w:rsidP="00764F3F">
      <w:pPr>
        <w:pStyle w:val="a5"/>
        <w:numPr>
          <w:ilvl w:val="1"/>
          <w:numId w:val="246"/>
        </w:numPr>
        <w:tabs>
          <w:tab w:val="left" w:pos="1270"/>
        </w:tabs>
        <w:spacing w:before="144"/>
        <w:ind w:left="1270"/>
        <w:jc w:val="both"/>
        <w:rPr>
          <w:sz w:val="24"/>
        </w:rPr>
      </w:pPr>
      <w:r>
        <w:rPr>
          <w:sz w:val="24"/>
        </w:rPr>
        <w:t>Перечень</w:t>
      </w:r>
      <w:r>
        <w:rPr>
          <w:spacing w:val="-6"/>
          <w:sz w:val="24"/>
        </w:rPr>
        <w:t xml:space="preserve"> </w:t>
      </w:r>
      <w:r>
        <w:rPr>
          <w:spacing w:val="-2"/>
          <w:sz w:val="24"/>
        </w:rPr>
        <w:t>сокращений</w:t>
      </w:r>
    </w:p>
    <w:p w:rsidR="00343CC4" w:rsidRDefault="00487E66">
      <w:pPr>
        <w:pStyle w:val="a3"/>
        <w:spacing w:before="120"/>
        <w:ind w:left="850" w:right="3431"/>
        <w:jc w:val="both"/>
      </w:pPr>
      <w:r>
        <w:t>ВЧ</w:t>
      </w:r>
      <w:r>
        <w:rPr>
          <w:spacing w:val="-7"/>
        </w:rPr>
        <w:t xml:space="preserve"> </w:t>
      </w:r>
      <w:r>
        <w:t>–</w:t>
      </w:r>
      <w:r>
        <w:rPr>
          <w:spacing w:val="-7"/>
        </w:rPr>
        <w:t xml:space="preserve"> </w:t>
      </w:r>
      <w:r>
        <w:t>вариативная</w:t>
      </w:r>
      <w:r>
        <w:rPr>
          <w:spacing w:val="-7"/>
        </w:rPr>
        <w:t xml:space="preserve"> </w:t>
      </w:r>
      <w:r>
        <w:t>часть</w:t>
      </w:r>
      <w:r>
        <w:rPr>
          <w:spacing w:val="-8"/>
        </w:rPr>
        <w:t xml:space="preserve"> </w:t>
      </w:r>
      <w:r>
        <w:t>образовательной</w:t>
      </w:r>
      <w:r>
        <w:rPr>
          <w:spacing w:val="-6"/>
        </w:rPr>
        <w:t xml:space="preserve"> </w:t>
      </w:r>
      <w:r>
        <w:t>программы; ГИА – государственная итоговая аттестация;</w:t>
      </w:r>
    </w:p>
    <w:p w:rsidR="00343CC4" w:rsidRDefault="00487E66">
      <w:pPr>
        <w:pStyle w:val="a3"/>
        <w:spacing w:before="2" w:line="276" w:lineRule="auto"/>
        <w:ind w:left="850" w:right="5375"/>
        <w:jc w:val="both"/>
      </w:pPr>
      <w:r>
        <w:t>ДЭ – демонстрационный экзамен; МДК</w:t>
      </w:r>
      <w:r>
        <w:rPr>
          <w:spacing w:val="-12"/>
        </w:rPr>
        <w:t xml:space="preserve"> </w:t>
      </w:r>
      <w:r>
        <w:t>–</w:t>
      </w:r>
      <w:r>
        <w:rPr>
          <w:spacing w:val="-12"/>
        </w:rPr>
        <w:t xml:space="preserve"> </w:t>
      </w:r>
      <w:r>
        <w:t>междисциплинарный</w:t>
      </w:r>
      <w:r>
        <w:rPr>
          <w:spacing w:val="-13"/>
        </w:rPr>
        <w:t xml:space="preserve"> </w:t>
      </w:r>
      <w:r>
        <w:t>курс; ОК – общие компетенции;</w:t>
      </w:r>
    </w:p>
    <w:p w:rsidR="00343CC4" w:rsidRDefault="00487E66">
      <w:pPr>
        <w:pStyle w:val="a3"/>
        <w:spacing w:before="1" w:line="276" w:lineRule="auto"/>
        <w:ind w:left="850" w:right="4208"/>
      </w:pPr>
      <w:r>
        <w:t>ООД</w:t>
      </w:r>
      <w:r>
        <w:rPr>
          <w:spacing w:val="-11"/>
        </w:rPr>
        <w:t xml:space="preserve"> </w:t>
      </w:r>
      <w:r>
        <w:t>–</w:t>
      </w:r>
      <w:r>
        <w:rPr>
          <w:spacing w:val="-9"/>
        </w:rPr>
        <w:t xml:space="preserve"> </w:t>
      </w:r>
      <w:r>
        <w:t>общеобразовательные</w:t>
      </w:r>
      <w:r>
        <w:rPr>
          <w:spacing w:val="-11"/>
        </w:rPr>
        <w:t xml:space="preserve"> </w:t>
      </w:r>
      <w:r>
        <w:t>дисциплины; ОП – общепрофессиональный цикл;</w:t>
      </w:r>
    </w:p>
    <w:p w:rsidR="00343CC4" w:rsidRDefault="00487E66">
      <w:pPr>
        <w:pStyle w:val="a3"/>
        <w:tabs>
          <w:tab w:val="left" w:pos="2184"/>
          <w:tab w:val="left" w:pos="2696"/>
          <w:tab w:val="left" w:pos="4023"/>
          <w:tab w:val="left" w:pos="6312"/>
          <w:tab w:val="left" w:pos="8393"/>
        </w:tabs>
        <w:spacing w:before="1"/>
        <w:ind w:left="850"/>
      </w:pPr>
      <w:r>
        <w:rPr>
          <w:spacing w:val="-2"/>
        </w:rPr>
        <w:t>ОПОП-</w:t>
      </w:r>
      <w:r>
        <w:rPr>
          <w:spacing w:val="-10"/>
        </w:rPr>
        <w:t>П</w:t>
      </w:r>
      <w:r>
        <w:tab/>
      </w:r>
      <w:r>
        <w:rPr>
          <w:spacing w:val="-10"/>
        </w:rPr>
        <w:t>–</w:t>
      </w:r>
      <w:r>
        <w:tab/>
      </w:r>
      <w:r>
        <w:rPr>
          <w:spacing w:val="-2"/>
        </w:rPr>
        <w:t>основная</w:t>
      </w:r>
      <w:r>
        <w:tab/>
      </w:r>
      <w:r>
        <w:rPr>
          <w:spacing w:val="-2"/>
        </w:rPr>
        <w:t>профессиональная</w:t>
      </w:r>
      <w:r>
        <w:tab/>
      </w:r>
      <w:r>
        <w:rPr>
          <w:spacing w:val="-2"/>
        </w:rPr>
        <w:t>образовательная</w:t>
      </w:r>
      <w:r>
        <w:tab/>
      </w:r>
      <w:r>
        <w:rPr>
          <w:spacing w:val="-2"/>
        </w:rPr>
        <w:t>программа</w:t>
      </w:r>
    </w:p>
    <w:p w:rsidR="00343CC4" w:rsidRDefault="00487E66">
      <w:pPr>
        <w:pStyle w:val="a3"/>
        <w:spacing w:before="41"/>
        <w:ind w:left="142"/>
      </w:pPr>
      <w:r>
        <w:rPr>
          <w:spacing w:val="-2"/>
        </w:rPr>
        <w:t>«Профессионалитет»;</w:t>
      </w:r>
    </w:p>
    <w:p w:rsidR="00343CC4" w:rsidRDefault="00487E66">
      <w:pPr>
        <w:pStyle w:val="a3"/>
        <w:spacing w:before="41"/>
        <w:ind w:left="850"/>
      </w:pPr>
      <w:r>
        <w:t>ОТФ</w:t>
      </w:r>
      <w:r>
        <w:rPr>
          <w:spacing w:val="-3"/>
        </w:rPr>
        <w:t xml:space="preserve"> </w:t>
      </w:r>
      <w:r>
        <w:t>–</w:t>
      </w:r>
      <w:r>
        <w:rPr>
          <w:spacing w:val="-2"/>
        </w:rPr>
        <w:t xml:space="preserve"> </w:t>
      </w:r>
      <w:r>
        <w:t>обобщенная</w:t>
      </w:r>
      <w:r>
        <w:rPr>
          <w:spacing w:val="-2"/>
        </w:rPr>
        <w:t xml:space="preserve"> </w:t>
      </w:r>
      <w:r>
        <w:t>трудовая</w:t>
      </w:r>
      <w:r>
        <w:rPr>
          <w:spacing w:val="-1"/>
        </w:rPr>
        <w:t xml:space="preserve"> </w:t>
      </w:r>
      <w:r>
        <w:rPr>
          <w:spacing w:val="-2"/>
        </w:rPr>
        <w:t>функция;</w:t>
      </w:r>
    </w:p>
    <w:p w:rsidR="00343CC4" w:rsidRDefault="00487E66">
      <w:pPr>
        <w:pStyle w:val="a3"/>
        <w:spacing w:before="41" w:line="264" w:lineRule="auto"/>
        <w:ind w:left="850" w:right="3111"/>
      </w:pPr>
      <w:r>
        <w:t>ОЧ</w:t>
      </w:r>
      <w:r>
        <w:rPr>
          <w:spacing w:val="-8"/>
        </w:rPr>
        <w:t xml:space="preserve"> </w:t>
      </w:r>
      <w:r>
        <w:t>–</w:t>
      </w:r>
      <w:r>
        <w:rPr>
          <w:spacing w:val="-7"/>
        </w:rPr>
        <w:t xml:space="preserve"> </w:t>
      </w:r>
      <w:r>
        <w:t>обязательная</w:t>
      </w:r>
      <w:r>
        <w:rPr>
          <w:spacing w:val="-7"/>
        </w:rPr>
        <w:t xml:space="preserve"> </w:t>
      </w:r>
      <w:r>
        <w:t>часть</w:t>
      </w:r>
      <w:r>
        <w:rPr>
          <w:spacing w:val="-7"/>
        </w:rPr>
        <w:t xml:space="preserve"> </w:t>
      </w:r>
      <w:r>
        <w:t>образовательной</w:t>
      </w:r>
      <w:r>
        <w:rPr>
          <w:spacing w:val="-9"/>
        </w:rPr>
        <w:t xml:space="preserve"> </w:t>
      </w:r>
      <w:r>
        <w:t>программы; СГ – социально-гуманитарный цикл;</w:t>
      </w:r>
    </w:p>
    <w:p w:rsidR="00343CC4" w:rsidRDefault="00487E66">
      <w:pPr>
        <w:pStyle w:val="a3"/>
        <w:spacing w:before="14"/>
        <w:ind w:left="850"/>
      </w:pPr>
      <w:r>
        <w:t>ПА</w:t>
      </w:r>
      <w:r>
        <w:rPr>
          <w:spacing w:val="-2"/>
        </w:rPr>
        <w:t xml:space="preserve"> </w:t>
      </w:r>
      <w:r>
        <w:t>–</w:t>
      </w:r>
      <w:r>
        <w:rPr>
          <w:spacing w:val="-1"/>
        </w:rPr>
        <w:t xml:space="preserve"> </w:t>
      </w:r>
      <w:r>
        <w:t>промежуточная</w:t>
      </w:r>
      <w:r>
        <w:rPr>
          <w:spacing w:val="-1"/>
        </w:rPr>
        <w:t xml:space="preserve"> </w:t>
      </w:r>
      <w:r>
        <w:rPr>
          <w:spacing w:val="-2"/>
        </w:rPr>
        <w:t>аттестация;</w:t>
      </w:r>
    </w:p>
    <w:p w:rsidR="00343CC4" w:rsidRDefault="00487E66">
      <w:pPr>
        <w:pStyle w:val="a3"/>
        <w:spacing w:before="41" w:line="276" w:lineRule="auto"/>
        <w:ind w:left="850" w:right="4600"/>
      </w:pPr>
      <w:r>
        <w:t>ПК</w:t>
      </w:r>
      <w:r>
        <w:rPr>
          <w:spacing w:val="-11"/>
        </w:rPr>
        <w:t xml:space="preserve"> </w:t>
      </w:r>
      <w:r>
        <w:t>–</w:t>
      </w:r>
      <w:r>
        <w:rPr>
          <w:spacing w:val="-11"/>
        </w:rPr>
        <w:t xml:space="preserve"> </w:t>
      </w:r>
      <w:r>
        <w:t>профессиональные</w:t>
      </w:r>
      <w:r>
        <w:rPr>
          <w:spacing w:val="-11"/>
        </w:rPr>
        <w:t xml:space="preserve"> </w:t>
      </w:r>
      <w:r>
        <w:t>компетенции; ПМ – профессиональный модуль;</w:t>
      </w:r>
    </w:p>
    <w:p w:rsidR="00343CC4" w:rsidRDefault="00487E66">
      <w:pPr>
        <w:pStyle w:val="a3"/>
        <w:spacing w:before="1" w:line="276" w:lineRule="auto"/>
        <w:ind w:left="850" w:right="3111"/>
      </w:pPr>
      <w:r>
        <w:t>ПМн</w:t>
      </w:r>
      <w:r>
        <w:rPr>
          <w:spacing w:val="-7"/>
        </w:rPr>
        <w:t xml:space="preserve"> </w:t>
      </w:r>
      <w:r>
        <w:t>–</w:t>
      </w:r>
      <w:r>
        <w:rPr>
          <w:spacing w:val="-7"/>
        </w:rPr>
        <w:t xml:space="preserve"> </w:t>
      </w:r>
      <w:r>
        <w:t>профессиональный</w:t>
      </w:r>
      <w:r>
        <w:rPr>
          <w:spacing w:val="-8"/>
        </w:rPr>
        <w:t xml:space="preserve"> </w:t>
      </w:r>
      <w:r>
        <w:t>модуль</w:t>
      </w:r>
      <w:r>
        <w:rPr>
          <w:spacing w:val="-15"/>
        </w:rPr>
        <w:t xml:space="preserve"> </w:t>
      </w:r>
      <w:r>
        <w:t>по</w:t>
      </w:r>
      <w:r>
        <w:rPr>
          <w:spacing w:val="-7"/>
        </w:rPr>
        <w:t xml:space="preserve"> </w:t>
      </w:r>
      <w:r>
        <w:t>направленности; П– профессиональный цикл;</w:t>
      </w:r>
    </w:p>
    <w:p w:rsidR="00343CC4" w:rsidRDefault="00487E66">
      <w:pPr>
        <w:pStyle w:val="a3"/>
        <w:spacing w:line="276" w:lineRule="auto"/>
        <w:ind w:left="850" w:right="5228"/>
      </w:pPr>
      <w:r>
        <w:t>ПП- производственная практика; ПС</w:t>
      </w:r>
      <w:r>
        <w:rPr>
          <w:spacing w:val="-11"/>
        </w:rPr>
        <w:t xml:space="preserve"> </w:t>
      </w:r>
      <w:r>
        <w:t>–</w:t>
      </w:r>
      <w:r>
        <w:rPr>
          <w:spacing w:val="-11"/>
        </w:rPr>
        <w:t xml:space="preserve"> </w:t>
      </w:r>
      <w:r>
        <w:t>профессиональный</w:t>
      </w:r>
      <w:r>
        <w:rPr>
          <w:spacing w:val="-10"/>
        </w:rPr>
        <w:t xml:space="preserve"> </w:t>
      </w:r>
      <w:r>
        <w:t>стандарт; ТФ – трудовая функция;</w:t>
      </w:r>
    </w:p>
    <w:p w:rsidR="00343CC4" w:rsidRDefault="00487E66">
      <w:pPr>
        <w:pStyle w:val="a3"/>
        <w:spacing w:line="276" w:lineRule="auto"/>
        <w:ind w:left="850" w:right="4600"/>
      </w:pPr>
      <w:r>
        <w:t>УМК</w:t>
      </w:r>
      <w:r>
        <w:rPr>
          <w:spacing w:val="-11"/>
        </w:rPr>
        <w:t xml:space="preserve"> </w:t>
      </w:r>
      <w:r>
        <w:t>–</w:t>
      </w:r>
      <w:r>
        <w:rPr>
          <w:spacing w:val="-11"/>
        </w:rPr>
        <w:t xml:space="preserve"> </w:t>
      </w:r>
      <w:r>
        <w:t>учебно-методический</w:t>
      </w:r>
      <w:r>
        <w:rPr>
          <w:spacing w:val="-11"/>
        </w:rPr>
        <w:t xml:space="preserve"> </w:t>
      </w:r>
      <w:r>
        <w:t>комплект; УП – учебная практика;</w:t>
      </w:r>
    </w:p>
    <w:p w:rsidR="00343CC4" w:rsidRDefault="00487E66">
      <w:pPr>
        <w:pStyle w:val="a3"/>
        <w:spacing w:line="278" w:lineRule="auto"/>
        <w:ind w:left="142" w:firstLine="708"/>
      </w:pPr>
      <w:r>
        <w:t>ФГОС</w:t>
      </w:r>
      <w:r>
        <w:rPr>
          <w:spacing w:val="28"/>
        </w:rPr>
        <w:t xml:space="preserve"> </w:t>
      </w:r>
      <w:r>
        <w:t>СПО</w:t>
      </w:r>
      <w:r>
        <w:rPr>
          <w:spacing w:val="28"/>
        </w:rPr>
        <w:t xml:space="preserve"> </w:t>
      </w:r>
      <w:r>
        <w:t>–</w:t>
      </w:r>
      <w:r>
        <w:rPr>
          <w:spacing w:val="28"/>
        </w:rPr>
        <w:t xml:space="preserve"> </w:t>
      </w:r>
      <w:r>
        <w:t>федеральный</w:t>
      </w:r>
      <w:r>
        <w:rPr>
          <w:spacing w:val="28"/>
        </w:rPr>
        <w:t xml:space="preserve"> </w:t>
      </w:r>
      <w:r>
        <w:t>государственный</w:t>
      </w:r>
      <w:r>
        <w:rPr>
          <w:spacing w:val="28"/>
        </w:rPr>
        <w:t xml:space="preserve"> </w:t>
      </w:r>
      <w:r>
        <w:t>образовательный</w:t>
      </w:r>
      <w:r>
        <w:rPr>
          <w:spacing w:val="29"/>
        </w:rPr>
        <w:t xml:space="preserve"> </w:t>
      </w:r>
      <w:r>
        <w:t>стандарт</w:t>
      </w:r>
      <w:r>
        <w:rPr>
          <w:spacing w:val="28"/>
        </w:rPr>
        <w:t xml:space="preserve"> </w:t>
      </w:r>
      <w:r>
        <w:t>среднего профессионального образования.</w:t>
      </w:r>
    </w:p>
    <w:p w:rsidR="00343CC4" w:rsidRDefault="00343CC4">
      <w:pPr>
        <w:pStyle w:val="a3"/>
        <w:spacing w:line="278" w:lineRule="auto"/>
        <w:sectPr w:rsidR="00343CC4">
          <w:pgSz w:w="11910" w:h="16840"/>
          <w:pgMar w:top="1120" w:right="566" w:bottom="280" w:left="1559" w:header="707" w:footer="0" w:gutter="0"/>
          <w:cols w:space="720"/>
        </w:sectPr>
      </w:pPr>
    </w:p>
    <w:p w:rsidR="00343CC4" w:rsidRDefault="00487E66">
      <w:pPr>
        <w:pStyle w:val="3"/>
        <w:spacing w:before="84"/>
        <w:ind w:left="127" w:right="266"/>
        <w:jc w:val="center"/>
      </w:pPr>
      <w:r>
        <w:lastRenderedPageBreak/>
        <w:t>Раздел</w:t>
      </w:r>
      <w:r>
        <w:rPr>
          <w:spacing w:val="-6"/>
        </w:rPr>
        <w:t xml:space="preserve"> </w:t>
      </w:r>
      <w:r>
        <w:t>2.</w:t>
      </w:r>
      <w:r>
        <w:rPr>
          <w:spacing w:val="-4"/>
        </w:rPr>
        <w:t xml:space="preserve"> </w:t>
      </w:r>
      <w:r>
        <w:t>Основные</w:t>
      </w:r>
      <w:r>
        <w:rPr>
          <w:spacing w:val="-3"/>
        </w:rPr>
        <w:t xml:space="preserve"> </w:t>
      </w:r>
      <w:r>
        <w:t>характеристики</w:t>
      </w:r>
      <w:r>
        <w:rPr>
          <w:spacing w:val="-4"/>
        </w:rPr>
        <w:t xml:space="preserve"> </w:t>
      </w:r>
      <w:r>
        <w:t>образовательной</w:t>
      </w:r>
      <w:r>
        <w:rPr>
          <w:spacing w:val="-5"/>
        </w:rPr>
        <w:t xml:space="preserve"> </w:t>
      </w:r>
      <w:r>
        <w:rPr>
          <w:spacing w:val="-2"/>
        </w:rPr>
        <w:t>программы</w:t>
      </w:r>
    </w:p>
    <w:p w:rsidR="00343CC4" w:rsidRDefault="00343CC4">
      <w:pPr>
        <w:pStyle w:val="a3"/>
        <w:rPr>
          <w:b/>
          <w:sz w:val="1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105"/>
      </w:tblGrid>
      <w:tr w:rsidR="00343CC4">
        <w:trPr>
          <w:trHeight w:val="277"/>
        </w:trPr>
        <w:tc>
          <w:tcPr>
            <w:tcW w:w="4253" w:type="dxa"/>
          </w:tcPr>
          <w:p w:rsidR="00343CC4" w:rsidRDefault="00487E66">
            <w:pPr>
              <w:pStyle w:val="TableParagraph"/>
              <w:spacing w:line="249" w:lineRule="exact"/>
              <w:ind w:left="10"/>
              <w:jc w:val="center"/>
              <w:rPr>
                <w:b/>
              </w:rPr>
            </w:pPr>
            <w:r>
              <w:rPr>
                <w:b/>
                <w:spacing w:val="-2"/>
              </w:rPr>
              <w:t>Параметр</w:t>
            </w:r>
          </w:p>
        </w:tc>
        <w:tc>
          <w:tcPr>
            <w:tcW w:w="5105" w:type="dxa"/>
          </w:tcPr>
          <w:p w:rsidR="00343CC4" w:rsidRDefault="00487E66">
            <w:pPr>
              <w:pStyle w:val="TableParagraph"/>
              <w:spacing w:line="249" w:lineRule="exact"/>
              <w:ind w:left="6"/>
              <w:jc w:val="center"/>
              <w:rPr>
                <w:b/>
              </w:rPr>
            </w:pPr>
            <w:r>
              <w:rPr>
                <w:b/>
                <w:spacing w:val="-2"/>
              </w:rPr>
              <w:t>Данные</w:t>
            </w:r>
          </w:p>
        </w:tc>
      </w:tr>
      <w:tr w:rsidR="00343CC4">
        <w:trPr>
          <w:trHeight w:val="505"/>
        </w:trPr>
        <w:tc>
          <w:tcPr>
            <w:tcW w:w="4253" w:type="dxa"/>
          </w:tcPr>
          <w:p w:rsidR="00343CC4" w:rsidRDefault="00487E66">
            <w:pPr>
              <w:pStyle w:val="TableParagraph"/>
              <w:spacing w:line="225" w:lineRule="exact"/>
              <w:ind w:left="107"/>
              <w:rPr>
                <w:sz w:val="20"/>
              </w:rPr>
            </w:pPr>
            <w:r>
              <w:rPr>
                <w:sz w:val="20"/>
              </w:rPr>
              <w:t>Отрасль,</w:t>
            </w:r>
            <w:r>
              <w:rPr>
                <w:spacing w:val="-5"/>
                <w:sz w:val="20"/>
              </w:rPr>
              <w:t xml:space="preserve"> </w:t>
            </w:r>
            <w:r>
              <w:rPr>
                <w:sz w:val="20"/>
              </w:rPr>
              <w:t>для</w:t>
            </w:r>
            <w:r>
              <w:rPr>
                <w:spacing w:val="-6"/>
                <w:sz w:val="20"/>
              </w:rPr>
              <w:t xml:space="preserve"> </w:t>
            </w:r>
            <w:r>
              <w:rPr>
                <w:sz w:val="20"/>
              </w:rPr>
              <w:t>которой</w:t>
            </w:r>
            <w:r>
              <w:rPr>
                <w:spacing w:val="-5"/>
                <w:sz w:val="20"/>
              </w:rPr>
              <w:t xml:space="preserve"> </w:t>
            </w:r>
            <w:r>
              <w:rPr>
                <w:spacing w:val="-2"/>
                <w:sz w:val="20"/>
              </w:rPr>
              <w:t>разработана</w:t>
            </w:r>
          </w:p>
          <w:p w:rsidR="00343CC4" w:rsidRDefault="00487E66">
            <w:pPr>
              <w:pStyle w:val="TableParagraph"/>
              <w:spacing w:before="22"/>
              <w:ind w:left="107"/>
              <w:rPr>
                <w:sz w:val="20"/>
              </w:rPr>
            </w:pPr>
            <w:r>
              <w:rPr>
                <w:sz w:val="20"/>
              </w:rPr>
              <w:t>образовательная</w:t>
            </w:r>
            <w:r>
              <w:rPr>
                <w:spacing w:val="-13"/>
                <w:sz w:val="20"/>
              </w:rPr>
              <w:t xml:space="preserve"> </w:t>
            </w:r>
            <w:r>
              <w:rPr>
                <w:spacing w:val="-2"/>
                <w:sz w:val="20"/>
              </w:rPr>
              <w:t>программа</w:t>
            </w:r>
          </w:p>
        </w:tc>
        <w:tc>
          <w:tcPr>
            <w:tcW w:w="5105" w:type="dxa"/>
          </w:tcPr>
          <w:p w:rsidR="00343CC4" w:rsidRDefault="00487E66">
            <w:pPr>
              <w:pStyle w:val="TableParagraph"/>
              <w:spacing w:line="225" w:lineRule="exact"/>
              <w:ind w:left="107"/>
              <w:rPr>
                <w:sz w:val="20"/>
              </w:rPr>
            </w:pPr>
            <w:r>
              <w:rPr>
                <w:spacing w:val="-2"/>
                <w:sz w:val="20"/>
              </w:rPr>
              <w:t>Машиностроение</w:t>
            </w:r>
          </w:p>
        </w:tc>
      </w:tr>
      <w:tr w:rsidR="00343CC4">
        <w:trPr>
          <w:trHeight w:val="1012"/>
        </w:trPr>
        <w:tc>
          <w:tcPr>
            <w:tcW w:w="4253" w:type="dxa"/>
          </w:tcPr>
          <w:p w:rsidR="00343CC4" w:rsidRDefault="00487E66">
            <w:pPr>
              <w:pStyle w:val="TableParagraph"/>
              <w:spacing w:line="264" w:lineRule="auto"/>
              <w:ind w:left="107"/>
              <w:rPr>
                <w:sz w:val="20"/>
              </w:rPr>
            </w:pPr>
            <w:r>
              <w:rPr>
                <w:sz w:val="20"/>
              </w:rPr>
              <w:t>Перечень профессиональных стандартов, соответствующих профессиональной деятельности</w:t>
            </w:r>
            <w:r>
              <w:rPr>
                <w:spacing w:val="-13"/>
                <w:sz w:val="20"/>
              </w:rPr>
              <w:t xml:space="preserve"> </w:t>
            </w:r>
            <w:r>
              <w:rPr>
                <w:sz w:val="20"/>
              </w:rPr>
              <w:t>выпускников</w:t>
            </w:r>
            <w:r>
              <w:rPr>
                <w:spacing w:val="-12"/>
                <w:sz w:val="20"/>
              </w:rPr>
              <w:t xml:space="preserve"> </w:t>
            </w:r>
            <w:r>
              <w:rPr>
                <w:sz w:val="20"/>
              </w:rPr>
              <w:t>(при</w:t>
            </w:r>
            <w:r>
              <w:rPr>
                <w:spacing w:val="-13"/>
                <w:sz w:val="20"/>
              </w:rPr>
              <w:t xml:space="preserve"> </w:t>
            </w:r>
            <w:r>
              <w:rPr>
                <w:sz w:val="20"/>
              </w:rPr>
              <w:t>наличии)</w:t>
            </w:r>
          </w:p>
        </w:tc>
        <w:tc>
          <w:tcPr>
            <w:tcW w:w="5105" w:type="dxa"/>
          </w:tcPr>
          <w:p w:rsidR="00343CC4" w:rsidRDefault="00487E66">
            <w:pPr>
              <w:pStyle w:val="TableParagraph"/>
              <w:spacing w:line="264" w:lineRule="auto"/>
              <w:ind w:left="107" w:right="136"/>
              <w:rPr>
                <w:sz w:val="20"/>
              </w:rPr>
            </w:pPr>
            <w:r>
              <w:rPr>
                <w:sz w:val="20"/>
              </w:rPr>
              <w:t>40.002 Приказ Министерства труда и социальной защиты</w:t>
            </w:r>
            <w:r>
              <w:rPr>
                <w:spacing w:val="-6"/>
                <w:sz w:val="20"/>
              </w:rPr>
              <w:t xml:space="preserve"> </w:t>
            </w:r>
            <w:r>
              <w:rPr>
                <w:sz w:val="20"/>
              </w:rPr>
              <w:t>РФ</w:t>
            </w:r>
            <w:r>
              <w:rPr>
                <w:spacing w:val="-4"/>
                <w:sz w:val="20"/>
              </w:rPr>
              <w:t xml:space="preserve"> </w:t>
            </w:r>
            <w:r>
              <w:rPr>
                <w:sz w:val="20"/>
              </w:rPr>
              <w:t>от</w:t>
            </w:r>
            <w:r>
              <w:rPr>
                <w:spacing w:val="-6"/>
                <w:sz w:val="20"/>
              </w:rPr>
              <w:t xml:space="preserve"> </w:t>
            </w:r>
            <w:r>
              <w:rPr>
                <w:sz w:val="20"/>
              </w:rPr>
              <w:t>28.11.2013</w:t>
            </w:r>
            <w:r>
              <w:rPr>
                <w:spacing w:val="-4"/>
                <w:sz w:val="20"/>
              </w:rPr>
              <w:t xml:space="preserve"> </w:t>
            </w:r>
            <w:r>
              <w:rPr>
                <w:sz w:val="20"/>
              </w:rPr>
              <w:t>г.</w:t>
            </w:r>
            <w:r>
              <w:rPr>
                <w:spacing w:val="-6"/>
                <w:sz w:val="20"/>
              </w:rPr>
              <w:t xml:space="preserve"> </w:t>
            </w:r>
            <w:r>
              <w:rPr>
                <w:sz w:val="20"/>
              </w:rPr>
              <w:t>№</w:t>
            </w:r>
            <w:r>
              <w:rPr>
                <w:spacing w:val="-6"/>
                <w:sz w:val="20"/>
              </w:rPr>
              <w:t xml:space="preserve"> </w:t>
            </w:r>
            <w:r>
              <w:rPr>
                <w:sz w:val="20"/>
              </w:rPr>
              <w:t>701н</w:t>
            </w:r>
            <w:r>
              <w:rPr>
                <w:spacing w:val="-4"/>
                <w:sz w:val="20"/>
              </w:rPr>
              <w:t xml:space="preserve"> </w:t>
            </w:r>
            <w:r>
              <w:rPr>
                <w:sz w:val="20"/>
              </w:rPr>
              <w:t>«Об</w:t>
            </w:r>
            <w:r>
              <w:rPr>
                <w:spacing w:val="-3"/>
                <w:sz w:val="20"/>
              </w:rPr>
              <w:t xml:space="preserve"> </w:t>
            </w:r>
            <w:r>
              <w:rPr>
                <w:sz w:val="20"/>
              </w:rPr>
              <w:t>утверждении профессионального стандарта «Сварщик» (ред. от</w:t>
            </w:r>
          </w:p>
          <w:p w:rsidR="00343CC4" w:rsidRDefault="00487E66">
            <w:pPr>
              <w:pStyle w:val="TableParagraph"/>
              <w:spacing w:line="229" w:lineRule="exact"/>
              <w:ind w:left="107"/>
              <w:rPr>
                <w:sz w:val="20"/>
              </w:rPr>
            </w:pPr>
            <w:r>
              <w:rPr>
                <w:spacing w:val="-2"/>
                <w:sz w:val="20"/>
              </w:rPr>
              <w:t>10.01.2017)</w:t>
            </w:r>
          </w:p>
        </w:tc>
      </w:tr>
      <w:tr w:rsidR="00343CC4">
        <w:trPr>
          <w:trHeight w:val="7084"/>
        </w:trPr>
        <w:tc>
          <w:tcPr>
            <w:tcW w:w="4253" w:type="dxa"/>
          </w:tcPr>
          <w:p w:rsidR="00343CC4" w:rsidRDefault="00487E66">
            <w:pPr>
              <w:pStyle w:val="TableParagraph"/>
              <w:spacing w:line="264" w:lineRule="auto"/>
              <w:ind w:left="107" w:right="152"/>
              <w:rPr>
                <w:sz w:val="20"/>
              </w:rPr>
            </w:pPr>
            <w:r>
              <w:rPr>
                <w:sz w:val="20"/>
              </w:rPr>
              <w:t>Специализированные допуски для прохождения</w:t>
            </w:r>
            <w:r>
              <w:rPr>
                <w:spacing w:val="-8"/>
                <w:sz w:val="20"/>
              </w:rPr>
              <w:t xml:space="preserve"> </w:t>
            </w:r>
            <w:r>
              <w:rPr>
                <w:sz w:val="20"/>
              </w:rPr>
              <w:t>практики,</w:t>
            </w:r>
            <w:r>
              <w:rPr>
                <w:spacing w:val="-5"/>
                <w:sz w:val="20"/>
              </w:rPr>
              <w:t xml:space="preserve"> </w:t>
            </w:r>
            <w:r>
              <w:rPr>
                <w:sz w:val="20"/>
              </w:rPr>
              <w:t>в</w:t>
            </w:r>
            <w:r>
              <w:rPr>
                <w:spacing w:val="-8"/>
                <w:sz w:val="20"/>
              </w:rPr>
              <w:t xml:space="preserve"> </w:t>
            </w:r>
            <w:r>
              <w:rPr>
                <w:sz w:val="20"/>
              </w:rPr>
              <w:t>том</w:t>
            </w:r>
            <w:r>
              <w:rPr>
                <w:spacing w:val="-6"/>
                <w:sz w:val="20"/>
              </w:rPr>
              <w:t xml:space="preserve"> </w:t>
            </w:r>
            <w:r>
              <w:rPr>
                <w:sz w:val="20"/>
              </w:rPr>
              <w:t>числе</w:t>
            </w:r>
            <w:r>
              <w:rPr>
                <w:spacing w:val="-8"/>
                <w:sz w:val="20"/>
              </w:rPr>
              <w:t xml:space="preserve"> </w:t>
            </w:r>
            <w:r>
              <w:rPr>
                <w:sz w:val="20"/>
              </w:rPr>
              <w:t>по</w:t>
            </w:r>
            <w:r>
              <w:rPr>
                <w:spacing w:val="-6"/>
                <w:sz w:val="20"/>
              </w:rPr>
              <w:t xml:space="preserve"> </w:t>
            </w:r>
            <w:r>
              <w:rPr>
                <w:sz w:val="20"/>
              </w:rPr>
              <w:t>охране труда и возраст до 18 лет</w:t>
            </w:r>
          </w:p>
        </w:tc>
        <w:tc>
          <w:tcPr>
            <w:tcW w:w="5105" w:type="dxa"/>
          </w:tcPr>
          <w:p w:rsidR="00343CC4" w:rsidRDefault="00487E66">
            <w:pPr>
              <w:pStyle w:val="TableParagraph"/>
              <w:spacing w:line="264" w:lineRule="auto"/>
              <w:ind w:left="107" w:right="136"/>
              <w:rPr>
                <w:sz w:val="20"/>
              </w:rPr>
            </w:pPr>
            <w:r>
              <w:rPr>
                <w:sz w:val="20"/>
              </w:rPr>
              <w:t>требуются (Прохождение обязательных предварительных и периодических медицинских осмотров (обследований), а также внеочередных медицинских</w:t>
            </w:r>
            <w:r>
              <w:rPr>
                <w:spacing w:val="-11"/>
                <w:sz w:val="20"/>
              </w:rPr>
              <w:t xml:space="preserve"> </w:t>
            </w:r>
            <w:r>
              <w:rPr>
                <w:sz w:val="20"/>
              </w:rPr>
              <w:t>осмотров</w:t>
            </w:r>
            <w:r>
              <w:rPr>
                <w:spacing w:val="-11"/>
                <w:sz w:val="20"/>
              </w:rPr>
              <w:t xml:space="preserve"> </w:t>
            </w:r>
            <w:r>
              <w:rPr>
                <w:sz w:val="20"/>
              </w:rPr>
              <w:t>(обследований)</w:t>
            </w:r>
            <w:r>
              <w:rPr>
                <w:spacing w:val="-11"/>
                <w:sz w:val="20"/>
              </w:rPr>
              <w:t xml:space="preserve"> </w:t>
            </w:r>
            <w:r>
              <w:rPr>
                <w:sz w:val="20"/>
              </w:rPr>
              <w:t>в</w:t>
            </w:r>
            <w:r>
              <w:rPr>
                <w:spacing w:val="-8"/>
                <w:sz w:val="20"/>
              </w:rPr>
              <w:t xml:space="preserve"> </w:t>
            </w:r>
            <w:r>
              <w:rPr>
                <w:sz w:val="20"/>
              </w:rPr>
              <w:t>установленном законодательством Российской Федерации порядке Прохождение обучения и проверки знаний норм и правил работы в электроустановках в качестве электротехнологического персонала в объеме группы II по электробезопасности или выше</w:t>
            </w:r>
          </w:p>
          <w:p w:rsidR="00343CC4" w:rsidRDefault="00487E66">
            <w:pPr>
              <w:pStyle w:val="TableParagraph"/>
              <w:spacing w:line="264" w:lineRule="auto"/>
              <w:ind w:left="107"/>
              <w:rPr>
                <w:sz w:val="20"/>
              </w:rPr>
            </w:pPr>
            <w:r>
              <w:rPr>
                <w:sz w:val="20"/>
              </w:rPr>
              <w:t>Прохождение</w:t>
            </w:r>
            <w:r>
              <w:rPr>
                <w:spacing w:val="-8"/>
                <w:sz w:val="20"/>
              </w:rPr>
              <w:t xml:space="preserve"> </w:t>
            </w:r>
            <w:r>
              <w:rPr>
                <w:sz w:val="20"/>
              </w:rPr>
              <w:t>обучения</w:t>
            </w:r>
            <w:r>
              <w:rPr>
                <w:spacing w:val="-8"/>
                <w:sz w:val="20"/>
              </w:rPr>
              <w:t xml:space="preserve"> </w:t>
            </w:r>
            <w:r>
              <w:rPr>
                <w:sz w:val="20"/>
              </w:rPr>
              <w:t>и</w:t>
            </w:r>
            <w:r>
              <w:rPr>
                <w:spacing w:val="-6"/>
                <w:sz w:val="20"/>
              </w:rPr>
              <w:t xml:space="preserve"> </w:t>
            </w:r>
            <w:r>
              <w:rPr>
                <w:sz w:val="20"/>
              </w:rPr>
              <w:t>проверки</w:t>
            </w:r>
            <w:r>
              <w:rPr>
                <w:spacing w:val="-8"/>
                <w:sz w:val="20"/>
              </w:rPr>
              <w:t xml:space="preserve"> </w:t>
            </w:r>
            <w:r>
              <w:rPr>
                <w:sz w:val="20"/>
              </w:rPr>
              <w:t>знаний</w:t>
            </w:r>
            <w:r>
              <w:rPr>
                <w:spacing w:val="-8"/>
                <w:sz w:val="20"/>
              </w:rPr>
              <w:t xml:space="preserve"> </w:t>
            </w:r>
            <w:r>
              <w:rPr>
                <w:sz w:val="20"/>
              </w:rPr>
              <w:t>правил безопасной эксплуатации баллонов</w:t>
            </w:r>
          </w:p>
          <w:p w:rsidR="00343CC4" w:rsidRDefault="00487E66">
            <w:pPr>
              <w:pStyle w:val="TableParagraph"/>
              <w:spacing w:line="264" w:lineRule="auto"/>
              <w:ind w:left="107" w:right="268"/>
              <w:rPr>
                <w:sz w:val="20"/>
              </w:rPr>
            </w:pPr>
            <w:r>
              <w:rPr>
                <w:sz w:val="20"/>
              </w:rPr>
              <w:t>Обучение мерам пожарной безопасности, включая прохождение противопожарного инструктажа и пожарно-технического</w:t>
            </w:r>
            <w:r>
              <w:rPr>
                <w:spacing w:val="-13"/>
                <w:sz w:val="20"/>
              </w:rPr>
              <w:t xml:space="preserve"> </w:t>
            </w:r>
            <w:r>
              <w:rPr>
                <w:sz w:val="20"/>
              </w:rPr>
              <w:t>минимума</w:t>
            </w:r>
            <w:r>
              <w:rPr>
                <w:spacing w:val="-12"/>
                <w:sz w:val="20"/>
              </w:rPr>
              <w:t xml:space="preserve"> </w:t>
            </w:r>
            <w:r>
              <w:rPr>
                <w:sz w:val="20"/>
              </w:rPr>
              <w:t>по</w:t>
            </w:r>
            <w:r>
              <w:rPr>
                <w:spacing w:val="-13"/>
                <w:sz w:val="20"/>
              </w:rPr>
              <w:t xml:space="preserve"> </w:t>
            </w:r>
            <w:r>
              <w:rPr>
                <w:sz w:val="20"/>
              </w:rPr>
              <w:t xml:space="preserve">соответствующей </w:t>
            </w:r>
            <w:r>
              <w:rPr>
                <w:spacing w:val="-2"/>
                <w:sz w:val="20"/>
              </w:rPr>
              <w:t>программе</w:t>
            </w:r>
          </w:p>
          <w:p w:rsidR="00343CC4" w:rsidRDefault="00487E66">
            <w:pPr>
              <w:pStyle w:val="TableParagraph"/>
              <w:spacing w:line="264" w:lineRule="auto"/>
              <w:ind w:left="107" w:right="136"/>
              <w:rPr>
                <w:sz w:val="20"/>
              </w:rPr>
            </w:pPr>
            <w:r>
              <w:rPr>
                <w:sz w:val="20"/>
              </w:rPr>
              <w:t>Прохождение</w:t>
            </w:r>
            <w:r>
              <w:rPr>
                <w:spacing w:val="-7"/>
                <w:sz w:val="20"/>
              </w:rPr>
              <w:t xml:space="preserve"> </w:t>
            </w:r>
            <w:r>
              <w:rPr>
                <w:sz w:val="20"/>
              </w:rPr>
              <w:t>обучения</w:t>
            </w:r>
            <w:r>
              <w:rPr>
                <w:spacing w:val="-7"/>
                <w:sz w:val="20"/>
              </w:rPr>
              <w:t xml:space="preserve"> </w:t>
            </w:r>
            <w:r>
              <w:rPr>
                <w:sz w:val="20"/>
              </w:rPr>
              <w:t>по</w:t>
            </w:r>
            <w:r>
              <w:rPr>
                <w:spacing w:val="-6"/>
                <w:sz w:val="20"/>
              </w:rPr>
              <w:t xml:space="preserve"> </w:t>
            </w:r>
            <w:r>
              <w:rPr>
                <w:sz w:val="20"/>
              </w:rPr>
              <w:t>охране</w:t>
            </w:r>
            <w:r>
              <w:rPr>
                <w:spacing w:val="-7"/>
                <w:sz w:val="20"/>
              </w:rPr>
              <w:t xml:space="preserve"> </w:t>
            </w:r>
            <w:r>
              <w:rPr>
                <w:sz w:val="20"/>
              </w:rPr>
              <w:t>труда</w:t>
            </w:r>
            <w:r>
              <w:rPr>
                <w:spacing w:val="-7"/>
                <w:sz w:val="20"/>
              </w:rPr>
              <w:t xml:space="preserve"> </w:t>
            </w:r>
            <w:r>
              <w:rPr>
                <w:sz w:val="20"/>
              </w:rPr>
              <w:t>и</w:t>
            </w:r>
            <w:r>
              <w:rPr>
                <w:spacing w:val="-5"/>
                <w:sz w:val="20"/>
              </w:rPr>
              <w:t xml:space="preserve"> </w:t>
            </w:r>
            <w:r>
              <w:rPr>
                <w:sz w:val="20"/>
              </w:rPr>
              <w:t xml:space="preserve">проверки знаний требований охраны труда в установленном </w:t>
            </w:r>
            <w:r>
              <w:rPr>
                <w:spacing w:val="-2"/>
                <w:sz w:val="20"/>
              </w:rPr>
              <w:t>порядке)</w:t>
            </w:r>
          </w:p>
          <w:p w:rsidR="00343CC4" w:rsidRDefault="00487E66">
            <w:pPr>
              <w:pStyle w:val="TableParagraph"/>
              <w:spacing w:line="264" w:lineRule="auto"/>
              <w:ind w:left="107"/>
              <w:rPr>
                <w:sz w:val="20"/>
              </w:rPr>
            </w:pPr>
            <w:r>
              <w:rPr>
                <w:sz w:val="20"/>
              </w:rPr>
              <w:t>Наличие документов (дипломов, свидетельств, удостоверений,</w:t>
            </w:r>
            <w:r>
              <w:rPr>
                <w:spacing w:val="-13"/>
                <w:sz w:val="20"/>
              </w:rPr>
              <w:t xml:space="preserve"> </w:t>
            </w:r>
            <w:r>
              <w:rPr>
                <w:sz w:val="20"/>
              </w:rPr>
              <w:t>сертификатов),</w:t>
            </w:r>
            <w:r>
              <w:rPr>
                <w:spacing w:val="-12"/>
                <w:sz w:val="20"/>
              </w:rPr>
              <w:t xml:space="preserve"> </w:t>
            </w:r>
            <w:r>
              <w:rPr>
                <w:sz w:val="20"/>
              </w:rPr>
              <w:t xml:space="preserve">подтверждающих </w:t>
            </w:r>
            <w:r>
              <w:rPr>
                <w:spacing w:val="-2"/>
                <w:sz w:val="20"/>
              </w:rPr>
              <w:t>квалификацию:</w:t>
            </w:r>
          </w:p>
          <w:p w:rsidR="00343CC4" w:rsidRDefault="00487E66" w:rsidP="00764F3F">
            <w:pPr>
              <w:pStyle w:val="TableParagraph"/>
              <w:numPr>
                <w:ilvl w:val="0"/>
                <w:numId w:val="245"/>
              </w:numPr>
              <w:tabs>
                <w:tab w:val="left" w:pos="222"/>
              </w:tabs>
              <w:spacing w:line="264" w:lineRule="auto"/>
              <w:ind w:right="743" w:firstLine="0"/>
              <w:rPr>
                <w:sz w:val="20"/>
              </w:rPr>
            </w:pPr>
            <w:r>
              <w:rPr>
                <w:sz w:val="20"/>
              </w:rPr>
              <w:t>документ</w:t>
            </w:r>
            <w:r>
              <w:rPr>
                <w:spacing w:val="-11"/>
                <w:sz w:val="20"/>
              </w:rPr>
              <w:t xml:space="preserve"> </w:t>
            </w:r>
            <w:r>
              <w:rPr>
                <w:sz w:val="20"/>
              </w:rPr>
              <w:t>о</w:t>
            </w:r>
            <w:r>
              <w:rPr>
                <w:spacing w:val="-9"/>
                <w:sz w:val="20"/>
              </w:rPr>
              <w:t xml:space="preserve"> </w:t>
            </w:r>
            <w:r>
              <w:rPr>
                <w:sz w:val="20"/>
              </w:rPr>
              <w:t>профессиональном</w:t>
            </w:r>
            <w:r>
              <w:rPr>
                <w:spacing w:val="-9"/>
                <w:sz w:val="20"/>
              </w:rPr>
              <w:t xml:space="preserve"> </w:t>
            </w:r>
            <w:r>
              <w:rPr>
                <w:sz w:val="20"/>
              </w:rPr>
              <w:t>образовании</w:t>
            </w:r>
            <w:r>
              <w:rPr>
                <w:spacing w:val="-9"/>
                <w:sz w:val="20"/>
              </w:rPr>
              <w:t xml:space="preserve"> </w:t>
            </w:r>
            <w:r>
              <w:rPr>
                <w:sz w:val="20"/>
              </w:rPr>
              <w:t xml:space="preserve">или </w:t>
            </w:r>
            <w:r>
              <w:rPr>
                <w:spacing w:val="-2"/>
                <w:sz w:val="20"/>
              </w:rPr>
              <w:t>обучении;</w:t>
            </w:r>
          </w:p>
          <w:p w:rsidR="00343CC4" w:rsidRDefault="00487E66" w:rsidP="00764F3F">
            <w:pPr>
              <w:pStyle w:val="TableParagraph"/>
              <w:numPr>
                <w:ilvl w:val="0"/>
                <w:numId w:val="245"/>
              </w:numPr>
              <w:tabs>
                <w:tab w:val="left" w:pos="222"/>
              </w:tabs>
              <w:spacing w:line="264" w:lineRule="auto"/>
              <w:ind w:right="259" w:firstLine="0"/>
              <w:rPr>
                <w:sz w:val="20"/>
              </w:rPr>
            </w:pPr>
            <w:r>
              <w:rPr>
                <w:sz w:val="20"/>
              </w:rPr>
              <w:t>документы</w:t>
            </w:r>
            <w:r>
              <w:rPr>
                <w:spacing w:val="-7"/>
                <w:sz w:val="20"/>
              </w:rPr>
              <w:t xml:space="preserve"> </w:t>
            </w:r>
            <w:r>
              <w:rPr>
                <w:sz w:val="20"/>
              </w:rPr>
              <w:t>о</w:t>
            </w:r>
            <w:r>
              <w:rPr>
                <w:spacing w:val="-5"/>
                <w:sz w:val="20"/>
              </w:rPr>
              <w:t xml:space="preserve"> </w:t>
            </w:r>
            <w:r>
              <w:rPr>
                <w:sz w:val="20"/>
              </w:rPr>
              <w:t>допуске</w:t>
            </w:r>
            <w:r>
              <w:rPr>
                <w:spacing w:val="-7"/>
                <w:sz w:val="20"/>
              </w:rPr>
              <w:t xml:space="preserve"> </w:t>
            </w:r>
            <w:r>
              <w:rPr>
                <w:sz w:val="20"/>
              </w:rPr>
              <w:t>к</w:t>
            </w:r>
            <w:r>
              <w:rPr>
                <w:spacing w:val="-7"/>
                <w:sz w:val="20"/>
              </w:rPr>
              <w:t xml:space="preserve"> </w:t>
            </w:r>
            <w:r>
              <w:rPr>
                <w:sz w:val="20"/>
              </w:rPr>
              <w:t>выполнению</w:t>
            </w:r>
            <w:r>
              <w:rPr>
                <w:spacing w:val="-7"/>
                <w:sz w:val="20"/>
              </w:rPr>
              <w:t xml:space="preserve"> </w:t>
            </w:r>
            <w:r>
              <w:rPr>
                <w:sz w:val="20"/>
              </w:rPr>
              <w:t>сварочных</w:t>
            </w:r>
            <w:r>
              <w:rPr>
                <w:spacing w:val="-7"/>
                <w:sz w:val="20"/>
              </w:rPr>
              <w:t xml:space="preserve"> </w:t>
            </w:r>
            <w:r>
              <w:rPr>
                <w:sz w:val="20"/>
              </w:rPr>
              <w:t>работ (сертификаты,</w:t>
            </w:r>
            <w:r>
              <w:rPr>
                <w:spacing w:val="-2"/>
                <w:sz w:val="20"/>
              </w:rPr>
              <w:t xml:space="preserve"> </w:t>
            </w:r>
            <w:r>
              <w:rPr>
                <w:sz w:val="20"/>
              </w:rPr>
              <w:t>удостоверения,</w:t>
            </w:r>
            <w:r>
              <w:rPr>
                <w:spacing w:val="-5"/>
                <w:sz w:val="20"/>
              </w:rPr>
              <w:t xml:space="preserve"> </w:t>
            </w:r>
            <w:r>
              <w:rPr>
                <w:sz w:val="20"/>
              </w:rPr>
              <w:t>свидетельства)</w:t>
            </w:r>
            <w:r>
              <w:rPr>
                <w:spacing w:val="-5"/>
                <w:sz w:val="20"/>
              </w:rPr>
              <w:t xml:space="preserve"> </w:t>
            </w:r>
            <w:r>
              <w:rPr>
                <w:sz w:val="20"/>
              </w:rPr>
              <w:t>в</w:t>
            </w:r>
            <w:r>
              <w:rPr>
                <w:spacing w:val="-5"/>
                <w:sz w:val="20"/>
              </w:rPr>
              <w:t xml:space="preserve"> </w:t>
            </w:r>
            <w:r>
              <w:rPr>
                <w:sz w:val="20"/>
              </w:rPr>
              <w:t>сферах деятельности, в которых устанавливаются дополнительные требования в области сварочного</w:t>
            </w:r>
          </w:p>
          <w:p w:rsidR="00343CC4" w:rsidRDefault="00487E66">
            <w:pPr>
              <w:pStyle w:val="TableParagraph"/>
              <w:spacing w:line="228" w:lineRule="exact"/>
              <w:ind w:left="107"/>
              <w:rPr>
                <w:sz w:val="20"/>
              </w:rPr>
            </w:pPr>
            <w:r>
              <w:rPr>
                <w:spacing w:val="-2"/>
                <w:sz w:val="20"/>
              </w:rPr>
              <w:t>производства</w:t>
            </w:r>
          </w:p>
        </w:tc>
      </w:tr>
      <w:tr w:rsidR="00343CC4">
        <w:trPr>
          <w:trHeight w:val="1516"/>
        </w:trPr>
        <w:tc>
          <w:tcPr>
            <w:tcW w:w="4253" w:type="dxa"/>
          </w:tcPr>
          <w:p w:rsidR="00343CC4" w:rsidRDefault="00487E66">
            <w:pPr>
              <w:pStyle w:val="TableParagraph"/>
              <w:spacing w:line="223" w:lineRule="exact"/>
              <w:ind w:left="107"/>
              <w:rPr>
                <w:sz w:val="20"/>
              </w:rPr>
            </w:pPr>
            <w:r>
              <w:rPr>
                <w:sz w:val="20"/>
              </w:rPr>
              <w:t>Реквизиты</w:t>
            </w:r>
            <w:r>
              <w:rPr>
                <w:spacing w:val="-10"/>
                <w:sz w:val="20"/>
              </w:rPr>
              <w:t xml:space="preserve"> </w:t>
            </w:r>
            <w:r>
              <w:rPr>
                <w:sz w:val="20"/>
              </w:rPr>
              <w:t>ФГОС</w:t>
            </w:r>
            <w:r>
              <w:rPr>
                <w:spacing w:val="-6"/>
                <w:sz w:val="20"/>
              </w:rPr>
              <w:t xml:space="preserve"> </w:t>
            </w:r>
            <w:r>
              <w:rPr>
                <w:spacing w:val="-5"/>
                <w:sz w:val="20"/>
              </w:rPr>
              <w:t>СПО</w:t>
            </w:r>
          </w:p>
        </w:tc>
        <w:tc>
          <w:tcPr>
            <w:tcW w:w="5105" w:type="dxa"/>
          </w:tcPr>
          <w:p w:rsidR="00343CC4" w:rsidRDefault="00487E66">
            <w:pPr>
              <w:pStyle w:val="TableParagraph"/>
              <w:spacing w:line="264" w:lineRule="auto"/>
              <w:ind w:left="107" w:right="136"/>
              <w:rPr>
                <w:sz w:val="20"/>
              </w:rPr>
            </w:pPr>
            <w:r>
              <w:rPr>
                <w:sz w:val="20"/>
              </w:rPr>
              <w:t>Приказ Минпросвещения России от 15.11.2023 № 863 "Об утверждении федерального государственного образовательного стандарта среднего профессионального</w:t>
            </w:r>
            <w:r>
              <w:rPr>
                <w:spacing w:val="-7"/>
                <w:sz w:val="20"/>
              </w:rPr>
              <w:t xml:space="preserve"> </w:t>
            </w:r>
            <w:r>
              <w:rPr>
                <w:sz w:val="20"/>
              </w:rPr>
              <w:t>образования</w:t>
            </w:r>
            <w:r>
              <w:rPr>
                <w:spacing w:val="-9"/>
                <w:sz w:val="20"/>
              </w:rPr>
              <w:t xml:space="preserve"> </w:t>
            </w:r>
            <w:r>
              <w:rPr>
                <w:sz w:val="20"/>
              </w:rPr>
              <w:t>по</w:t>
            </w:r>
            <w:r>
              <w:rPr>
                <w:spacing w:val="-7"/>
                <w:sz w:val="20"/>
              </w:rPr>
              <w:t xml:space="preserve"> </w:t>
            </w:r>
            <w:r>
              <w:rPr>
                <w:sz w:val="20"/>
              </w:rPr>
              <w:t>профессии</w:t>
            </w:r>
            <w:r>
              <w:rPr>
                <w:spacing w:val="-9"/>
                <w:sz w:val="20"/>
              </w:rPr>
              <w:t xml:space="preserve"> </w:t>
            </w:r>
            <w:r>
              <w:rPr>
                <w:sz w:val="20"/>
              </w:rPr>
              <w:t>15.01.05 Сварщик</w:t>
            </w:r>
            <w:r>
              <w:rPr>
                <w:spacing w:val="-10"/>
                <w:sz w:val="20"/>
              </w:rPr>
              <w:t xml:space="preserve"> </w:t>
            </w:r>
            <w:r>
              <w:rPr>
                <w:sz w:val="20"/>
              </w:rPr>
              <w:t>(ручной</w:t>
            </w:r>
            <w:r>
              <w:rPr>
                <w:spacing w:val="-9"/>
                <w:sz w:val="20"/>
              </w:rPr>
              <w:t xml:space="preserve"> </w:t>
            </w:r>
            <w:r>
              <w:rPr>
                <w:sz w:val="20"/>
              </w:rPr>
              <w:t>и</w:t>
            </w:r>
            <w:r>
              <w:rPr>
                <w:spacing w:val="-9"/>
                <w:sz w:val="20"/>
              </w:rPr>
              <w:t xml:space="preserve"> </w:t>
            </w:r>
            <w:r>
              <w:rPr>
                <w:sz w:val="20"/>
              </w:rPr>
              <w:t>частично</w:t>
            </w:r>
            <w:r>
              <w:rPr>
                <w:spacing w:val="-7"/>
                <w:sz w:val="20"/>
              </w:rPr>
              <w:t xml:space="preserve"> </w:t>
            </w:r>
            <w:r>
              <w:rPr>
                <w:sz w:val="20"/>
              </w:rPr>
              <w:t>механизированной</w:t>
            </w:r>
            <w:r>
              <w:rPr>
                <w:spacing w:val="-9"/>
                <w:sz w:val="20"/>
              </w:rPr>
              <w:t xml:space="preserve"> </w:t>
            </w:r>
            <w:r>
              <w:rPr>
                <w:spacing w:val="-2"/>
                <w:sz w:val="20"/>
              </w:rPr>
              <w:t>сварки</w:t>
            </w:r>
          </w:p>
          <w:p w:rsidR="00343CC4" w:rsidRDefault="00487E66">
            <w:pPr>
              <w:pStyle w:val="TableParagraph"/>
              <w:ind w:left="107"/>
              <w:rPr>
                <w:sz w:val="20"/>
              </w:rPr>
            </w:pPr>
            <w:r>
              <w:rPr>
                <w:spacing w:val="-2"/>
                <w:sz w:val="20"/>
              </w:rPr>
              <w:t>(наплавки)"</w:t>
            </w:r>
          </w:p>
        </w:tc>
      </w:tr>
      <w:tr w:rsidR="00343CC4">
        <w:trPr>
          <w:trHeight w:val="253"/>
        </w:trPr>
        <w:tc>
          <w:tcPr>
            <w:tcW w:w="4253" w:type="dxa"/>
          </w:tcPr>
          <w:p w:rsidR="00343CC4" w:rsidRDefault="00487E66">
            <w:pPr>
              <w:pStyle w:val="TableParagraph"/>
              <w:spacing w:line="225" w:lineRule="exact"/>
              <w:ind w:left="107"/>
              <w:rPr>
                <w:sz w:val="20"/>
              </w:rPr>
            </w:pPr>
            <w:r>
              <w:rPr>
                <w:sz w:val="20"/>
              </w:rPr>
              <w:t>Квалификация</w:t>
            </w:r>
            <w:r>
              <w:rPr>
                <w:spacing w:val="-10"/>
                <w:sz w:val="20"/>
              </w:rPr>
              <w:t xml:space="preserve"> </w:t>
            </w:r>
            <w:r>
              <w:rPr>
                <w:sz w:val="20"/>
              </w:rPr>
              <w:t>(-и)</w:t>
            </w:r>
            <w:r>
              <w:rPr>
                <w:spacing w:val="-9"/>
                <w:sz w:val="20"/>
              </w:rPr>
              <w:t xml:space="preserve"> </w:t>
            </w:r>
            <w:r>
              <w:rPr>
                <w:spacing w:val="-2"/>
                <w:sz w:val="20"/>
              </w:rPr>
              <w:t>выпускника</w:t>
            </w:r>
          </w:p>
        </w:tc>
        <w:tc>
          <w:tcPr>
            <w:tcW w:w="5105" w:type="dxa"/>
          </w:tcPr>
          <w:p w:rsidR="00343CC4" w:rsidRDefault="00487E66">
            <w:pPr>
              <w:pStyle w:val="TableParagraph"/>
              <w:spacing w:line="225" w:lineRule="exact"/>
              <w:ind w:left="107"/>
              <w:rPr>
                <w:sz w:val="20"/>
              </w:rPr>
            </w:pPr>
            <w:r>
              <w:rPr>
                <w:spacing w:val="-2"/>
                <w:sz w:val="20"/>
              </w:rPr>
              <w:t>Сварщик</w:t>
            </w:r>
          </w:p>
        </w:tc>
      </w:tr>
      <w:tr w:rsidR="00343CC4">
        <w:trPr>
          <w:trHeight w:val="253"/>
        </w:trPr>
        <w:tc>
          <w:tcPr>
            <w:tcW w:w="4253" w:type="dxa"/>
          </w:tcPr>
          <w:p w:rsidR="00343CC4" w:rsidRDefault="00487E66">
            <w:pPr>
              <w:pStyle w:val="TableParagraph"/>
              <w:spacing w:line="223" w:lineRule="exact"/>
              <w:ind w:left="107"/>
              <w:rPr>
                <w:sz w:val="20"/>
              </w:rPr>
            </w:pPr>
            <w:r>
              <w:rPr>
                <w:sz w:val="20"/>
              </w:rPr>
              <w:t>в</w:t>
            </w:r>
            <w:r>
              <w:rPr>
                <w:spacing w:val="-8"/>
                <w:sz w:val="20"/>
              </w:rPr>
              <w:t xml:space="preserve"> </w:t>
            </w:r>
            <w:r>
              <w:rPr>
                <w:sz w:val="20"/>
              </w:rPr>
              <w:t>т.ч.</w:t>
            </w:r>
            <w:r>
              <w:rPr>
                <w:spacing w:val="-6"/>
                <w:sz w:val="20"/>
              </w:rPr>
              <w:t xml:space="preserve"> </w:t>
            </w:r>
            <w:r>
              <w:rPr>
                <w:sz w:val="20"/>
              </w:rPr>
              <w:t>дополнительные</w:t>
            </w:r>
            <w:r>
              <w:rPr>
                <w:spacing w:val="-8"/>
                <w:sz w:val="20"/>
              </w:rPr>
              <w:t xml:space="preserve"> </w:t>
            </w:r>
            <w:r>
              <w:rPr>
                <w:spacing w:val="-2"/>
                <w:sz w:val="20"/>
              </w:rPr>
              <w:t>квалификации</w:t>
            </w:r>
          </w:p>
        </w:tc>
        <w:tc>
          <w:tcPr>
            <w:tcW w:w="5105" w:type="dxa"/>
          </w:tcPr>
          <w:p w:rsidR="00343CC4" w:rsidRDefault="00487E66">
            <w:pPr>
              <w:pStyle w:val="TableParagraph"/>
              <w:spacing w:line="223" w:lineRule="exact"/>
              <w:ind w:left="107"/>
              <w:rPr>
                <w:sz w:val="20"/>
              </w:rPr>
            </w:pPr>
            <w:r>
              <w:rPr>
                <w:spacing w:val="-10"/>
                <w:sz w:val="20"/>
              </w:rPr>
              <w:t>-</w:t>
            </w:r>
          </w:p>
        </w:tc>
      </w:tr>
      <w:tr w:rsidR="00343CC4">
        <w:trPr>
          <w:trHeight w:val="758"/>
        </w:trPr>
        <w:tc>
          <w:tcPr>
            <w:tcW w:w="4253" w:type="dxa"/>
          </w:tcPr>
          <w:p w:rsidR="00343CC4" w:rsidRDefault="00487E66">
            <w:pPr>
              <w:pStyle w:val="TableParagraph"/>
              <w:spacing w:line="223" w:lineRule="exact"/>
              <w:ind w:left="107"/>
              <w:rPr>
                <w:sz w:val="20"/>
              </w:rPr>
            </w:pPr>
            <w:r>
              <w:rPr>
                <w:sz w:val="20"/>
              </w:rPr>
              <w:t>Направленности</w:t>
            </w:r>
            <w:r>
              <w:rPr>
                <w:spacing w:val="-9"/>
                <w:sz w:val="20"/>
              </w:rPr>
              <w:t xml:space="preserve"> </w:t>
            </w:r>
            <w:r>
              <w:rPr>
                <w:sz w:val="20"/>
              </w:rPr>
              <w:t>(при</w:t>
            </w:r>
            <w:r>
              <w:rPr>
                <w:spacing w:val="-9"/>
                <w:sz w:val="20"/>
              </w:rPr>
              <w:t xml:space="preserve"> </w:t>
            </w:r>
            <w:r>
              <w:rPr>
                <w:spacing w:val="-2"/>
                <w:sz w:val="20"/>
              </w:rPr>
              <w:t>наличии)</w:t>
            </w:r>
          </w:p>
        </w:tc>
        <w:tc>
          <w:tcPr>
            <w:tcW w:w="5105" w:type="dxa"/>
          </w:tcPr>
          <w:p w:rsidR="00343CC4" w:rsidRDefault="00487E66">
            <w:pPr>
              <w:pStyle w:val="TableParagraph"/>
              <w:spacing w:line="264" w:lineRule="auto"/>
              <w:ind w:left="107" w:right="151"/>
              <w:rPr>
                <w:sz w:val="20"/>
              </w:rPr>
            </w:pPr>
            <w:r>
              <w:rPr>
                <w:sz w:val="20"/>
              </w:rPr>
              <w:t>Сварщик</w:t>
            </w:r>
            <w:r>
              <w:rPr>
                <w:spacing w:val="-9"/>
                <w:sz w:val="20"/>
              </w:rPr>
              <w:t xml:space="preserve"> </w:t>
            </w:r>
            <w:r>
              <w:rPr>
                <w:sz w:val="20"/>
              </w:rPr>
              <w:t>ручной</w:t>
            </w:r>
            <w:r>
              <w:rPr>
                <w:spacing w:val="-9"/>
                <w:sz w:val="20"/>
              </w:rPr>
              <w:t xml:space="preserve"> </w:t>
            </w:r>
            <w:r>
              <w:rPr>
                <w:sz w:val="20"/>
              </w:rPr>
              <w:t>дуговой</w:t>
            </w:r>
            <w:r>
              <w:rPr>
                <w:spacing w:val="-9"/>
                <w:sz w:val="20"/>
              </w:rPr>
              <w:t xml:space="preserve"> </w:t>
            </w:r>
            <w:r>
              <w:rPr>
                <w:sz w:val="20"/>
              </w:rPr>
              <w:t>сварки</w:t>
            </w:r>
            <w:r>
              <w:rPr>
                <w:spacing w:val="-11"/>
                <w:sz w:val="20"/>
              </w:rPr>
              <w:t xml:space="preserve"> </w:t>
            </w:r>
            <w:r>
              <w:rPr>
                <w:sz w:val="20"/>
              </w:rPr>
              <w:t>плавящимся</w:t>
            </w:r>
            <w:r>
              <w:rPr>
                <w:spacing w:val="-6"/>
                <w:sz w:val="20"/>
              </w:rPr>
              <w:t xml:space="preserve"> </w:t>
            </w:r>
            <w:r>
              <w:rPr>
                <w:sz w:val="20"/>
              </w:rPr>
              <w:t>покрытым электродом-сварщик частично механизированной</w:t>
            </w:r>
          </w:p>
          <w:p w:rsidR="00343CC4" w:rsidRDefault="00487E66">
            <w:pPr>
              <w:pStyle w:val="TableParagraph"/>
              <w:ind w:left="107"/>
              <w:rPr>
                <w:sz w:val="20"/>
              </w:rPr>
            </w:pPr>
            <w:r>
              <w:rPr>
                <w:sz w:val="20"/>
              </w:rPr>
              <w:t>сварки</w:t>
            </w:r>
            <w:r>
              <w:rPr>
                <w:spacing w:val="-5"/>
                <w:sz w:val="20"/>
              </w:rPr>
              <w:t xml:space="preserve"> </w:t>
            </w:r>
            <w:r>
              <w:rPr>
                <w:spacing w:val="-2"/>
                <w:sz w:val="20"/>
              </w:rPr>
              <w:t>плавлением</w:t>
            </w:r>
          </w:p>
        </w:tc>
      </w:tr>
      <w:tr w:rsidR="00343CC4">
        <w:trPr>
          <w:trHeight w:val="597"/>
        </w:trPr>
        <w:tc>
          <w:tcPr>
            <w:tcW w:w="4253" w:type="dxa"/>
          </w:tcPr>
          <w:p w:rsidR="00343CC4" w:rsidRDefault="00487E66">
            <w:pPr>
              <w:pStyle w:val="TableParagraph"/>
              <w:spacing w:line="264" w:lineRule="auto"/>
              <w:ind w:left="424" w:right="1328" w:hanging="317"/>
              <w:rPr>
                <w:sz w:val="20"/>
              </w:rPr>
            </w:pPr>
            <w:r>
              <w:rPr>
                <w:sz w:val="20"/>
              </w:rPr>
              <w:t>Нормативный</w:t>
            </w:r>
            <w:r>
              <w:rPr>
                <w:spacing w:val="-13"/>
                <w:sz w:val="20"/>
              </w:rPr>
              <w:t xml:space="preserve"> </w:t>
            </w:r>
            <w:r>
              <w:rPr>
                <w:sz w:val="20"/>
              </w:rPr>
              <w:t>срок</w:t>
            </w:r>
            <w:r>
              <w:rPr>
                <w:spacing w:val="-12"/>
                <w:sz w:val="20"/>
              </w:rPr>
              <w:t xml:space="preserve"> </w:t>
            </w:r>
            <w:r>
              <w:rPr>
                <w:sz w:val="20"/>
              </w:rPr>
              <w:t>реализации на базе ООО</w:t>
            </w:r>
          </w:p>
        </w:tc>
        <w:tc>
          <w:tcPr>
            <w:tcW w:w="5105" w:type="dxa"/>
          </w:tcPr>
          <w:p w:rsidR="00343CC4" w:rsidRDefault="00487E66">
            <w:pPr>
              <w:pStyle w:val="TableParagraph"/>
              <w:spacing w:line="223" w:lineRule="exact"/>
              <w:ind w:left="107"/>
              <w:rPr>
                <w:sz w:val="20"/>
              </w:rPr>
            </w:pPr>
            <w:r>
              <w:rPr>
                <w:sz w:val="20"/>
              </w:rPr>
              <w:t>1</w:t>
            </w:r>
            <w:r>
              <w:rPr>
                <w:spacing w:val="-1"/>
                <w:sz w:val="20"/>
              </w:rPr>
              <w:t xml:space="preserve"> </w:t>
            </w:r>
            <w:r>
              <w:rPr>
                <w:sz w:val="20"/>
              </w:rPr>
              <w:t>год</w:t>
            </w:r>
            <w:r>
              <w:rPr>
                <w:spacing w:val="-2"/>
                <w:sz w:val="20"/>
              </w:rPr>
              <w:t xml:space="preserve"> </w:t>
            </w:r>
            <w:r>
              <w:rPr>
                <w:sz w:val="20"/>
              </w:rPr>
              <w:t xml:space="preserve">10 </w:t>
            </w:r>
            <w:r>
              <w:rPr>
                <w:spacing w:val="-2"/>
                <w:sz w:val="20"/>
              </w:rPr>
              <w:t>месяцев</w:t>
            </w:r>
          </w:p>
        </w:tc>
      </w:tr>
      <w:tr w:rsidR="00343CC4">
        <w:trPr>
          <w:trHeight w:val="506"/>
        </w:trPr>
        <w:tc>
          <w:tcPr>
            <w:tcW w:w="4253" w:type="dxa"/>
          </w:tcPr>
          <w:p w:rsidR="00343CC4" w:rsidRDefault="00487E66">
            <w:pPr>
              <w:pStyle w:val="TableParagraph"/>
              <w:spacing w:line="223" w:lineRule="exact"/>
              <w:ind w:left="107"/>
              <w:rPr>
                <w:sz w:val="20"/>
              </w:rPr>
            </w:pPr>
            <w:r>
              <w:rPr>
                <w:sz w:val="20"/>
              </w:rPr>
              <w:t>Нормативный</w:t>
            </w:r>
            <w:r>
              <w:rPr>
                <w:spacing w:val="-10"/>
                <w:sz w:val="20"/>
              </w:rPr>
              <w:t xml:space="preserve"> </w:t>
            </w:r>
            <w:r>
              <w:rPr>
                <w:sz w:val="20"/>
              </w:rPr>
              <w:t>объем</w:t>
            </w:r>
            <w:r>
              <w:rPr>
                <w:spacing w:val="-9"/>
                <w:sz w:val="20"/>
              </w:rPr>
              <w:t xml:space="preserve"> </w:t>
            </w:r>
            <w:r>
              <w:rPr>
                <w:spacing w:val="-2"/>
                <w:sz w:val="20"/>
              </w:rPr>
              <w:t>образовательной</w:t>
            </w:r>
          </w:p>
          <w:p w:rsidR="00343CC4" w:rsidRDefault="00487E66">
            <w:pPr>
              <w:pStyle w:val="TableParagraph"/>
              <w:spacing w:before="22"/>
              <w:ind w:left="107"/>
              <w:rPr>
                <w:sz w:val="20"/>
              </w:rPr>
            </w:pPr>
            <w:r>
              <w:rPr>
                <w:sz w:val="20"/>
              </w:rPr>
              <w:t>программы</w:t>
            </w:r>
            <w:r>
              <w:rPr>
                <w:spacing w:val="-4"/>
                <w:sz w:val="20"/>
              </w:rPr>
              <w:t xml:space="preserve"> </w:t>
            </w:r>
            <w:r>
              <w:rPr>
                <w:sz w:val="20"/>
              </w:rPr>
              <w:t>на</w:t>
            </w:r>
            <w:r>
              <w:rPr>
                <w:spacing w:val="-5"/>
                <w:sz w:val="20"/>
              </w:rPr>
              <w:t xml:space="preserve"> </w:t>
            </w:r>
            <w:r>
              <w:rPr>
                <w:sz w:val="20"/>
              </w:rPr>
              <w:t>базе</w:t>
            </w:r>
            <w:r>
              <w:rPr>
                <w:spacing w:val="-3"/>
                <w:sz w:val="20"/>
              </w:rPr>
              <w:t xml:space="preserve"> </w:t>
            </w:r>
            <w:r>
              <w:rPr>
                <w:spacing w:val="-5"/>
                <w:sz w:val="20"/>
              </w:rPr>
              <w:t>ООО</w:t>
            </w:r>
          </w:p>
        </w:tc>
        <w:tc>
          <w:tcPr>
            <w:tcW w:w="5105" w:type="dxa"/>
          </w:tcPr>
          <w:p w:rsidR="00343CC4" w:rsidRDefault="00487E66">
            <w:pPr>
              <w:pStyle w:val="TableParagraph"/>
              <w:spacing w:line="223" w:lineRule="exact"/>
              <w:ind w:left="107"/>
              <w:rPr>
                <w:sz w:val="20"/>
              </w:rPr>
            </w:pPr>
            <w:r>
              <w:rPr>
                <w:spacing w:val="-4"/>
                <w:sz w:val="20"/>
              </w:rPr>
              <w:t>2952</w:t>
            </w:r>
          </w:p>
        </w:tc>
      </w:tr>
      <w:tr w:rsidR="00343CC4">
        <w:trPr>
          <w:trHeight w:val="506"/>
        </w:trPr>
        <w:tc>
          <w:tcPr>
            <w:tcW w:w="4253" w:type="dxa"/>
          </w:tcPr>
          <w:p w:rsidR="00343CC4" w:rsidRDefault="00487E66">
            <w:pPr>
              <w:pStyle w:val="TableParagraph"/>
              <w:spacing w:line="223" w:lineRule="exact"/>
              <w:ind w:left="107"/>
              <w:rPr>
                <w:sz w:val="20"/>
              </w:rPr>
            </w:pPr>
            <w:r>
              <w:rPr>
                <w:sz w:val="20"/>
              </w:rPr>
              <w:t>Согласованный</w:t>
            </w:r>
            <w:r>
              <w:rPr>
                <w:spacing w:val="-9"/>
                <w:sz w:val="20"/>
              </w:rPr>
              <w:t xml:space="preserve"> </w:t>
            </w:r>
            <w:r>
              <w:rPr>
                <w:sz w:val="20"/>
              </w:rPr>
              <w:t>с</w:t>
            </w:r>
            <w:r>
              <w:rPr>
                <w:spacing w:val="-8"/>
                <w:sz w:val="20"/>
              </w:rPr>
              <w:t xml:space="preserve"> </w:t>
            </w:r>
            <w:r>
              <w:rPr>
                <w:sz w:val="20"/>
              </w:rPr>
              <w:t>работодателем</w:t>
            </w:r>
            <w:r>
              <w:rPr>
                <w:spacing w:val="-6"/>
                <w:sz w:val="20"/>
              </w:rPr>
              <w:t xml:space="preserve"> </w:t>
            </w:r>
            <w:r>
              <w:rPr>
                <w:spacing w:val="-4"/>
                <w:sz w:val="20"/>
              </w:rPr>
              <w:t>срок</w:t>
            </w:r>
          </w:p>
          <w:p w:rsidR="00343CC4" w:rsidRDefault="00487E66">
            <w:pPr>
              <w:pStyle w:val="TableParagraph"/>
              <w:spacing w:before="22"/>
              <w:ind w:left="107"/>
              <w:rPr>
                <w:sz w:val="20"/>
              </w:rPr>
            </w:pPr>
            <w:r>
              <w:rPr>
                <w:spacing w:val="-2"/>
                <w:sz w:val="20"/>
              </w:rPr>
              <w:t>реализации</w:t>
            </w:r>
            <w:r>
              <w:rPr>
                <w:spacing w:val="10"/>
                <w:sz w:val="20"/>
              </w:rPr>
              <w:t xml:space="preserve"> </w:t>
            </w:r>
            <w:r>
              <w:rPr>
                <w:spacing w:val="-2"/>
                <w:sz w:val="20"/>
              </w:rPr>
              <w:t>образовательной</w:t>
            </w:r>
            <w:r>
              <w:rPr>
                <w:spacing w:val="11"/>
                <w:sz w:val="20"/>
              </w:rPr>
              <w:t xml:space="preserve"> </w:t>
            </w:r>
            <w:r>
              <w:rPr>
                <w:spacing w:val="-2"/>
                <w:sz w:val="20"/>
              </w:rPr>
              <w:t>программы</w:t>
            </w:r>
          </w:p>
        </w:tc>
        <w:tc>
          <w:tcPr>
            <w:tcW w:w="5105" w:type="dxa"/>
          </w:tcPr>
          <w:p w:rsidR="00343CC4" w:rsidRDefault="00487E66">
            <w:pPr>
              <w:pStyle w:val="TableParagraph"/>
              <w:spacing w:line="223" w:lineRule="exact"/>
              <w:ind w:left="107"/>
              <w:rPr>
                <w:sz w:val="20"/>
              </w:rPr>
            </w:pPr>
            <w:r>
              <w:rPr>
                <w:sz w:val="20"/>
              </w:rPr>
              <w:t>1</w:t>
            </w:r>
            <w:r>
              <w:rPr>
                <w:spacing w:val="-1"/>
                <w:sz w:val="20"/>
              </w:rPr>
              <w:t xml:space="preserve"> </w:t>
            </w:r>
            <w:r>
              <w:rPr>
                <w:sz w:val="20"/>
              </w:rPr>
              <w:t>год</w:t>
            </w:r>
            <w:r>
              <w:rPr>
                <w:spacing w:val="-2"/>
                <w:sz w:val="20"/>
              </w:rPr>
              <w:t xml:space="preserve"> </w:t>
            </w:r>
            <w:r>
              <w:rPr>
                <w:sz w:val="20"/>
              </w:rPr>
              <w:t xml:space="preserve">10 </w:t>
            </w:r>
            <w:r>
              <w:rPr>
                <w:spacing w:val="-2"/>
                <w:sz w:val="20"/>
              </w:rPr>
              <w:t>месяцев</w:t>
            </w:r>
          </w:p>
        </w:tc>
      </w:tr>
      <w:tr w:rsidR="00343CC4">
        <w:trPr>
          <w:trHeight w:val="505"/>
        </w:trPr>
        <w:tc>
          <w:tcPr>
            <w:tcW w:w="4253" w:type="dxa"/>
          </w:tcPr>
          <w:p w:rsidR="00343CC4" w:rsidRDefault="00487E66">
            <w:pPr>
              <w:pStyle w:val="TableParagraph"/>
              <w:spacing w:line="223" w:lineRule="exact"/>
              <w:ind w:left="107"/>
              <w:rPr>
                <w:sz w:val="20"/>
              </w:rPr>
            </w:pPr>
            <w:r>
              <w:rPr>
                <w:sz w:val="20"/>
              </w:rPr>
              <w:t>Согласованный</w:t>
            </w:r>
            <w:r>
              <w:rPr>
                <w:spacing w:val="-9"/>
                <w:sz w:val="20"/>
              </w:rPr>
              <w:t xml:space="preserve"> </w:t>
            </w:r>
            <w:r>
              <w:rPr>
                <w:sz w:val="20"/>
              </w:rPr>
              <w:t>с</w:t>
            </w:r>
            <w:r>
              <w:rPr>
                <w:spacing w:val="-8"/>
                <w:sz w:val="20"/>
              </w:rPr>
              <w:t xml:space="preserve"> </w:t>
            </w:r>
            <w:r>
              <w:rPr>
                <w:sz w:val="20"/>
              </w:rPr>
              <w:t>работодателем</w:t>
            </w:r>
            <w:r>
              <w:rPr>
                <w:spacing w:val="-6"/>
                <w:sz w:val="20"/>
              </w:rPr>
              <w:t xml:space="preserve"> </w:t>
            </w:r>
            <w:r>
              <w:rPr>
                <w:spacing w:val="-2"/>
                <w:sz w:val="20"/>
              </w:rPr>
              <w:t>объем</w:t>
            </w:r>
          </w:p>
          <w:p w:rsidR="00343CC4" w:rsidRDefault="00487E66">
            <w:pPr>
              <w:pStyle w:val="TableParagraph"/>
              <w:spacing w:before="22"/>
              <w:ind w:left="107"/>
              <w:rPr>
                <w:sz w:val="20"/>
              </w:rPr>
            </w:pPr>
            <w:r>
              <w:rPr>
                <w:sz w:val="20"/>
              </w:rPr>
              <w:t>образовательной</w:t>
            </w:r>
            <w:r>
              <w:rPr>
                <w:spacing w:val="-12"/>
                <w:sz w:val="20"/>
              </w:rPr>
              <w:t xml:space="preserve"> </w:t>
            </w:r>
            <w:r>
              <w:rPr>
                <w:spacing w:val="-2"/>
                <w:sz w:val="20"/>
              </w:rPr>
              <w:t>программы</w:t>
            </w:r>
          </w:p>
        </w:tc>
        <w:tc>
          <w:tcPr>
            <w:tcW w:w="5105" w:type="dxa"/>
          </w:tcPr>
          <w:p w:rsidR="00343CC4" w:rsidRDefault="00487E66">
            <w:pPr>
              <w:pStyle w:val="TableParagraph"/>
              <w:spacing w:line="223" w:lineRule="exact"/>
              <w:ind w:left="107"/>
              <w:rPr>
                <w:sz w:val="20"/>
              </w:rPr>
            </w:pPr>
            <w:r>
              <w:rPr>
                <w:spacing w:val="-4"/>
                <w:sz w:val="20"/>
              </w:rPr>
              <w:t>2952</w:t>
            </w:r>
          </w:p>
        </w:tc>
      </w:tr>
    </w:tbl>
    <w:p w:rsidR="00343CC4" w:rsidRDefault="00343CC4">
      <w:pPr>
        <w:pStyle w:val="TableParagraph"/>
        <w:spacing w:line="223" w:lineRule="exact"/>
        <w:rPr>
          <w:sz w:val="20"/>
        </w:rPr>
        <w:sectPr w:rsidR="00343CC4">
          <w:pgSz w:w="11910" w:h="16840"/>
          <w:pgMar w:top="1120" w:right="566" w:bottom="280" w:left="1559" w:header="707" w:footer="0" w:gutter="0"/>
          <w:cols w:space="720"/>
        </w:sectPr>
      </w:pPr>
    </w:p>
    <w:p w:rsidR="00343CC4" w:rsidRDefault="00343CC4">
      <w:pPr>
        <w:pStyle w:val="a3"/>
        <w:spacing w:before="4" w:after="1"/>
        <w:rPr>
          <w:b/>
          <w:sz w:val="7"/>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127"/>
        <w:gridCol w:w="2979"/>
      </w:tblGrid>
      <w:tr w:rsidR="00343CC4">
        <w:trPr>
          <w:trHeight w:val="254"/>
        </w:trPr>
        <w:tc>
          <w:tcPr>
            <w:tcW w:w="4253" w:type="dxa"/>
          </w:tcPr>
          <w:p w:rsidR="00343CC4" w:rsidRDefault="00487E66">
            <w:pPr>
              <w:pStyle w:val="TableParagraph"/>
              <w:spacing w:line="223" w:lineRule="exact"/>
              <w:ind w:left="107"/>
              <w:rPr>
                <w:sz w:val="20"/>
              </w:rPr>
            </w:pPr>
            <w:r>
              <w:rPr>
                <w:sz w:val="20"/>
              </w:rPr>
              <w:t>Форма</w:t>
            </w:r>
            <w:r>
              <w:rPr>
                <w:spacing w:val="-4"/>
                <w:sz w:val="20"/>
              </w:rPr>
              <w:t xml:space="preserve"> </w:t>
            </w:r>
            <w:r>
              <w:rPr>
                <w:spacing w:val="-2"/>
                <w:sz w:val="20"/>
              </w:rPr>
              <w:t>обучения</w:t>
            </w:r>
          </w:p>
        </w:tc>
        <w:tc>
          <w:tcPr>
            <w:tcW w:w="5106" w:type="dxa"/>
            <w:gridSpan w:val="2"/>
          </w:tcPr>
          <w:p w:rsidR="00343CC4" w:rsidRDefault="00487E66">
            <w:pPr>
              <w:pStyle w:val="TableParagraph"/>
              <w:spacing w:line="223" w:lineRule="exact"/>
              <w:ind w:left="107"/>
              <w:rPr>
                <w:sz w:val="20"/>
              </w:rPr>
            </w:pPr>
            <w:r>
              <w:rPr>
                <w:spacing w:val="-2"/>
                <w:sz w:val="20"/>
              </w:rPr>
              <w:t>очная</w:t>
            </w:r>
          </w:p>
        </w:tc>
      </w:tr>
      <w:tr w:rsidR="00343CC4">
        <w:trPr>
          <w:trHeight w:val="503"/>
        </w:trPr>
        <w:tc>
          <w:tcPr>
            <w:tcW w:w="4253" w:type="dxa"/>
          </w:tcPr>
          <w:p w:rsidR="00343CC4" w:rsidRDefault="00487E66">
            <w:pPr>
              <w:pStyle w:val="TableParagraph"/>
              <w:spacing w:line="228" w:lineRule="exact"/>
              <w:ind w:left="107"/>
              <w:rPr>
                <w:b/>
                <w:sz w:val="20"/>
              </w:rPr>
            </w:pPr>
            <w:r>
              <w:rPr>
                <w:b/>
                <w:spacing w:val="-2"/>
                <w:sz w:val="20"/>
              </w:rPr>
              <w:t>Структура</w:t>
            </w:r>
            <w:r>
              <w:rPr>
                <w:b/>
                <w:spacing w:val="10"/>
                <w:sz w:val="20"/>
              </w:rPr>
              <w:t xml:space="preserve"> </w:t>
            </w:r>
            <w:r>
              <w:rPr>
                <w:b/>
                <w:spacing w:val="-2"/>
                <w:sz w:val="20"/>
              </w:rPr>
              <w:t>образовательной</w:t>
            </w:r>
            <w:r>
              <w:rPr>
                <w:b/>
                <w:spacing w:val="10"/>
                <w:sz w:val="20"/>
              </w:rPr>
              <w:t xml:space="preserve"> </w:t>
            </w:r>
            <w:r>
              <w:rPr>
                <w:b/>
                <w:spacing w:val="-2"/>
                <w:sz w:val="20"/>
              </w:rPr>
              <w:t>программы</w:t>
            </w:r>
          </w:p>
        </w:tc>
        <w:tc>
          <w:tcPr>
            <w:tcW w:w="2127" w:type="dxa"/>
          </w:tcPr>
          <w:p w:rsidR="00343CC4" w:rsidRDefault="00487E66">
            <w:pPr>
              <w:pStyle w:val="TableParagraph"/>
              <w:spacing w:line="228" w:lineRule="exact"/>
              <w:ind w:left="107"/>
              <w:rPr>
                <w:b/>
                <w:sz w:val="20"/>
              </w:rPr>
            </w:pPr>
            <w:r>
              <w:rPr>
                <w:b/>
                <w:sz w:val="20"/>
              </w:rPr>
              <w:t>Объем,</w:t>
            </w:r>
            <w:r>
              <w:rPr>
                <w:b/>
                <w:spacing w:val="-2"/>
                <w:sz w:val="20"/>
              </w:rPr>
              <w:t xml:space="preserve"> </w:t>
            </w:r>
            <w:r>
              <w:rPr>
                <w:b/>
                <w:sz w:val="20"/>
              </w:rPr>
              <w:t>в</w:t>
            </w:r>
            <w:r>
              <w:rPr>
                <w:b/>
                <w:spacing w:val="-4"/>
                <w:sz w:val="20"/>
              </w:rPr>
              <w:t xml:space="preserve"> </w:t>
            </w:r>
            <w:r>
              <w:rPr>
                <w:b/>
                <w:spacing w:val="-2"/>
                <w:sz w:val="20"/>
              </w:rPr>
              <w:t>ак.ч.</w:t>
            </w:r>
          </w:p>
        </w:tc>
        <w:tc>
          <w:tcPr>
            <w:tcW w:w="2979" w:type="dxa"/>
          </w:tcPr>
          <w:p w:rsidR="00343CC4" w:rsidRDefault="00487E66">
            <w:pPr>
              <w:pStyle w:val="TableParagraph"/>
              <w:spacing w:line="228" w:lineRule="exact"/>
              <w:ind w:left="107"/>
              <w:rPr>
                <w:b/>
                <w:sz w:val="20"/>
              </w:rPr>
            </w:pPr>
            <w:r>
              <w:rPr>
                <w:b/>
                <w:sz w:val="20"/>
              </w:rPr>
              <w:t>в</w:t>
            </w:r>
            <w:r>
              <w:rPr>
                <w:b/>
                <w:spacing w:val="-5"/>
                <w:sz w:val="20"/>
              </w:rPr>
              <w:t xml:space="preserve"> </w:t>
            </w:r>
            <w:r>
              <w:rPr>
                <w:b/>
                <w:sz w:val="20"/>
              </w:rPr>
              <w:t>т.ч.</w:t>
            </w:r>
            <w:r>
              <w:rPr>
                <w:b/>
                <w:spacing w:val="-2"/>
                <w:sz w:val="20"/>
              </w:rPr>
              <w:t xml:space="preserve"> </w:t>
            </w:r>
            <w:r>
              <w:rPr>
                <w:b/>
                <w:sz w:val="20"/>
              </w:rPr>
              <w:t>в</w:t>
            </w:r>
            <w:r>
              <w:rPr>
                <w:b/>
                <w:spacing w:val="-3"/>
                <w:sz w:val="20"/>
              </w:rPr>
              <w:t xml:space="preserve"> </w:t>
            </w:r>
            <w:r>
              <w:rPr>
                <w:b/>
                <w:sz w:val="20"/>
              </w:rPr>
              <w:t>форме</w:t>
            </w:r>
            <w:r>
              <w:rPr>
                <w:b/>
                <w:spacing w:val="-4"/>
                <w:sz w:val="20"/>
              </w:rPr>
              <w:t xml:space="preserve"> </w:t>
            </w:r>
            <w:r>
              <w:rPr>
                <w:b/>
                <w:spacing w:val="-2"/>
                <w:sz w:val="20"/>
              </w:rPr>
              <w:t>практической</w:t>
            </w:r>
          </w:p>
          <w:p w:rsidR="00343CC4" w:rsidRDefault="00487E66">
            <w:pPr>
              <w:pStyle w:val="TableParagraph"/>
              <w:spacing w:before="22"/>
              <w:ind w:left="107"/>
              <w:rPr>
                <w:b/>
                <w:sz w:val="20"/>
              </w:rPr>
            </w:pPr>
            <w:r>
              <w:rPr>
                <w:b/>
                <w:spacing w:val="-2"/>
                <w:sz w:val="20"/>
              </w:rPr>
              <w:t>подготовки</w:t>
            </w:r>
          </w:p>
        </w:tc>
      </w:tr>
      <w:tr w:rsidR="00343CC4">
        <w:trPr>
          <w:trHeight w:val="549"/>
        </w:trPr>
        <w:tc>
          <w:tcPr>
            <w:tcW w:w="4253" w:type="dxa"/>
          </w:tcPr>
          <w:p w:rsidR="00343CC4" w:rsidRDefault="00487E66">
            <w:pPr>
              <w:pStyle w:val="TableParagraph"/>
              <w:spacing w:line="264" w:lineRule="auto"/>
              <w:ind w:left="107" w:right="152"/>
              <w:rPr>
                <w:sz w:val="20"/>
              </w:rPr>
            </w:pPr>
            <w:r>
              <w:rPr>
                <w:sz w:val="20"/>
              </w:rPr>
              <w:t>Обязательная</w:t>
            </w:r>
            <w:r>
              <w:rPr>
                <w:spacing w:val="-13"/>
                <w:sz w:val="20"/>
              </w:rPr>
              <w:t xml:space="preserve"> </w:t>
            </w:r>
            <w:r>
              <w:rPr>
                <w:sz w:val="20"/>
              </w:rPr>
              <w:t>часть</w:t>
            </w:r>
            <w:r>
              <w:rPr>
                <w:spacing w:val="-12"/>
                <w:sz w:val="20"/>
              </w:rPr>
              <w:t xml:space="preserve"> </w:t>
            </w:r>
            <w:r>
              <w:rPr>
                <w:sz w:val="20"/>
              </w:rPr>
              <w:t xml:space="preserve">образовательной </w:t>
            </w:r>
            <w:r>
              <w:rPr>
                <w:spacing w:val="-2"/>
                <w:sz w:val="20"/>
              </w:rPr>
              <w:t>программы</w:t>
            </w:r>
          </w:p>
        </w:tc>
        <w:tc>
          <w:tcPr>
            <w:tcW w:w="2127" w:type="dxa"/>
          </w:tcPr>
          <w:p w:rsidR="00343CC4" w:rsidRDefault="00487E66">
            <w:pPr>
              <w:pStyle w:val="TableParagraph"/>
              <w:ind w:left="7"/>
              <w:jc w:val="center"/>
              <w:rPr>
                <w:b/>
                <w:sz w:val="20"/>
              </w:rPr>
            </w:pPr>
            <w:r>
              <w:rPr>
                <w:b/>
                <w:spacing w:val="-4"/>
                <w:sz w:val="20"/>
              </w:rPr>
              <w:t>2628</w:t>
            </w:r>
          </w:p>
        </w:tc>
        <w:tc>
          <w:tcPr>
            <w:tcW w:w="2979" w:type="dxa"/>
          </w:tcPr>
          <w:p w:rsidR="00343CC4" w:rsidRDefault="00487E66">
            <w:pPr>
              <w:pStyle w:val="TableParagraph"/>
              <w:ind w:left="4"/>
              <w:jc w:val="center"/>
              <w:rPr>
                <w:b/>
                <w:sz w:val="20"/>
              </w:rPr>
            </w:pPr>
            <w:r>
              <w:rPr>
                <w:b/>
                <w:spacing w:val="-4"/>
                <w:sz w:val="20"/>
              </w:rPr>
              <w:t>1152</w:t>
            </w:r>
          </w:p>
        </w:tc>
      </w:tr>
      <w:tr w:rsidR="00343CC4">
        <w:trPr>
          <w:trHeight w:val="270"/>
        </w:trPr>
        <w:tc>
          <w:tcPr>
            <w:tcW w:w="4253" w:type="dxa"/>
          </w:tcPr>
          <w:p w:rsidR="00343CC4" w:rsidRDefault="00487E66">
            <w:pPr>
              <w:pStyle w:val="TableParagraph"/>
              <w:spacing w:line="223" w:lineRule="exact"/>
              <w:ind w:left="107"/>
              <w:rPr>
                <w:sz w:val="20"/>
              </w:rPr>
            </w:pPr>
            <w:r>
              <w:rPr>
                <w:spacing w:val="-2"/>
                <w:sz w:val="20"/>
              </w:rPr>
              <w:t>общеобразовательный</w:t>
            </w:r>
            <w:r>
              <w:rPr>
                <w:spacing w:val="21"/>
                <w:sz w:val="20"/>
              </w:rPr>
              <w:t xml:space="preserve"> </w:t>
            </w:r>
            <w:r>
              <w:rPr>
                <w:spacing w:val="-4"/>
                <w:sz w:val="20"/>
              </w:rPr>
              <w:t>цикл</w:t>
            </w:r>
          </w:p>
        </w:tc>
        <w:tc>
          <w:tcPr>
            <w:tcW w:w="2127" w:type="dxa"/>
          </w:tcPr>
          <w:p w:rsidR="00343CC4" w:rsidRDefault="00487E66">
            <w:pPr>
              <w:pStyle w:val="TableParagraph"/>
              <w:spacing w:line="223" w:lineRule="exact"/>
              <w:ind w:left="7"/>
              <w:jc w:val="center"/>
              <w:rPr>
                <w:sz w:val="20"/>
              </w:rPr>
            </w:pPr>
            <w:r>
              <w:rPr>
                <w:spacing w:val="-4"/>
                <w:sz w:val="20"/>
              </w:rPr>
              <w:t>1476</w:t>
            </w:r>
          </w:p>
        </w:tc>
        <w:tc>
          <w:tcPr>
            <w:tcW w:w="2979" w:type="dxa"/>
          </w:tcPr>
          <w:p w:rsidR="00343CC4" w:rsidRDefault="00487E66">
            <w:pPr>
              <w:pStyle w:val="TableParagraph"/>
              <w:spacing w:line="223" w:lineRule="exact"/>
              <w:ind w:left="4"/>
              <w:jc w:val="center"/>
              <w:rPr>
                <w:sz w:val="20"/>
              </w:rPr>
            </w:pPr>
            <w:r>
              <w:rPr>
                <w:spacing w:val="-5"/>
                <w:sz w:val="20"/>
              </w:rPr>
              <w:t>368</w:t>
            </w:r>
          </w:p>
        </w:tc>
      </w:tr>
      <w:tr w:rsidR="00343CC4">
        <w:trPr>
          <w:trHeight w:val="273"/>
        </w:trPr>
        <w:tc>
          <w:tcPr>
            <w:tcW w:w="4253" w:type="dxa"/>
          </w:tcPr>
          <w:p w:rsidR="00343CC4" w:rsidRDefault="00487E66">
            <w:pPr>
              <w:pStyle w:val="TableParagraph"/>
              <w:spacing w:line="226" w:lineRule="exact"/>
              <w:ind w:left="107"/>
              <w:rPr>
                <w:sz w:val="20"/>
              </w:rPr>
            </w:pPr>
            <w:r>
              <w:rPr>
                <w:spacing w:val="-2"/>
                <w:sz w:val="20"/>
              </w:rPr>
              <w:t>социально-гуманитарный</w:t>
            </w:r>
            <w:r>
              <w:rPr>
                <w:spacing w:val="23"/>
                <w:sz w:val="20"/>
              </w:rPr>
              <w:t xml:space="preserve"> </w:t>
            </w:r>
            <w:r>
              <w:rPr>
                <w:spacing w:val="-4"/>
                <w:sz w:val="20"/>
              </w:rPr>
              <w:t>цикл</w:t>
            </w:r>
          </w:p>
        </w:tc>
        <w:tc>
          <w:tcPr>
            <w:tcW w:w="2127" w:type="dxa"/>
          </w:tcPr>
          <w:p w:rsidR="00343CC4" w:rsidRDefault="00487E66">
            <w:pPr>
              <w:pStyle w:val="TableParagraph"/>
              <w:spacing w:line="226" w:lineRule="exact"/>
              <w:ind w:left="7"/>
              <w:jc w:val="center"/>
              <w:rPr>
                <w:sz w:val="20"/>
              </w:rPr>
            </w:pPr>
            <w:r>
              <w:rPr>
                <w:spacing w:val="-5"/>
                <w:sz w:val="20"/>
              </w:rPr>
              <w:t>216</w:t>
            </w:r>
          </w:p>
        </w:tc>
        <w:tc>
          <w:tcPr>
            <w:tcW w:w="2979" w:type="dxa"/>
          </w:tcPr>
          <w:p w:rsidR="00343CC4" w:rsidRDefault="00487E66">
            <w:pPr>
              <w:pStyle w:val="TableParagraph"/>
              <w:spacing w:line="226" w:lineRule="exact"/>
              <w:ind w:left="4"/>
              <w:jc w:val="center"/>
              <w:rPr>
                <w:sz w:val="20"/>
              </w:rPr>
            </w:pPr>
            <w:r>
              <w:rPr>
                <w:spacing w:val="-5"/>
                <w:sz w:val="20"/>
              </w:rPr>
              <w:t>130</w:t>
            </w:r>
          </w:p>
        </w:tc>
      </w:tr>
      <w:tr w:rsidR="00343CC4">
        <w:trPr>
          <w:trHeight w:val="378"/>
        </w:trPr>
        <w:tc>
          <w:tcPr>
            <w:tcW w:w="4253" w:type="dxa"/>
          </w:tcPr>
          <w:p w:rsidR="00343CC4" w:rsidRDefault="00487E66">
            <w:pPr>
              <w:pStyle w:val="TableParagraph"/>
              <w:spacing w:line="223" w:lineRule="exact"/>
              <w:ind w:left="107"/>
              <w:rPr>
                <w:sz w:val="20"/>
              </w:rPr>
            </w:pPr>
            <w:r>
              <w:rPr>
                <w:spacing w:val="-2"/>
                <w:sz w:val="20"/>
              </w:rPr>
              <w:t>общепрофессиональный</w:t>
            </w:r>
            <w:r>
              <w:rPr>
                <w:spacing w:val="21"/>
                <w:sz w:val="20"/>
              </w:rPr>
              <w:t xml:space="preserve"> </w:t>
            </w:r>
            <w:r>
              <w:rPr>
                <w:spacing w:val="-4"/>
                <w:sz w:val="20"/>
              </w:rPr>
              <w:t>цикл</w:t>
            </w:r>
          </w:p>
        </w:tc>
        <w:tc>
          <w:tcPr>
            <w:tcW w:w="2127" w:type="dxa"/>
          </w:tcPr>
          <w:p w:rsidR="00343CC4" w:rsidRDefault="00487E66">
            <w:pPr>
              <w:pStyle w:val="TableParagraph"/>
              <w:spacing w:line="223" w:lineRule="exact"/>
              <w:ind w:left="7"/>
              <w:jc w:val="center"/>
              <w:rPr>
                <w:sz w:val="20"/>
              </w:rPr>
            </w:pPr>
            <w:r>
              <w:rPr>
                <w:spacing w:val="-5"/>
                <w:sz w:val="20"/>
              </w:rPr>
              <w:t>144</w:t>
            </w:r>
          </w:p>
        </w:tc>
        <w:tc>
          <w:tcPr>
            <w:tcW w:w="2979" w:type="dxa"/>
          </w:tcPr>
          <w:p w:rsidR="00343CC4" w:rsidRDefault="00487E66">
            <w:pPr>
              <w:pStyle w:val="TableParagraph"/>
              <w:spacing w:line="223" w:lineRule="exact"/>
              <w:ind w:left="4"/>
              <w:jc w:val="center"/>
              <w:rPr>
                <w:sz w:val="20"/>
              </w:rPr>
            </w:pPr>
            <w:r>
              <w:rPr>
                <w:spacing w:val="-5"/>
                <w:sz w:val="20"/>
              </w:rPr>
              <w:t>78</w:t>
            </w:r>
          </w:p>
        </w:tc>
      </w:tr>
      <w:tr w:rsidR="00343CC4">
        <w:trPr>
          <w:trHeight w:val="364"/>
        </w:trPr>
        <w:tc>
          <w:tcPr>
            <w:tcW w:w="4253" w:type="dxa"/>
          </w:tcPr>
          <w:p w:rsidR="00343CC4" w:rsidRDefault="00487E66">
            <w:pPr>
              <w:pStyle w:val="TableParagraph"/>
              <w:spacing w:line="223" w:lineRule="exact"/>
              <w:ind w:left="107"/>
              <w:rPr>
                <w:sz w:val="20"/>
              </w:rPr>
            </w:pPr>
            <w:r>
              <w:rPr>
                <w:spacing w:val="-2"/>
                <w:sz w:val="20"/>
              </w:rPr>
              <w:t>профессиональный</w:t>
            </w:r>
            <w:r>
              <w:rPr>
                <w:spacing w:val="13"/>
                <w:sz w:val="20"/>
              </w:rPr>
              <w:t xml:space="preserve"> </w:t>
            </w:r>
            <w:r>
              <w:rPr>
                <w:spacing w:val="-4"/>
                <w:sz w:val="20"/>
              </w:rPr>
              <w:t>цикл</w:t>
            </w:r>
          </w:p>
        </w:tc>
        <w:tc>
          <w:tcPr>
            <w:tcW w:w="2127" w:type="dxa"/>
          </w:tcPr>
          <w:p w:rsidR="00343CC4" w:rsidRDefault="00487E66">
            <w:pPr>
              <w:pStyle w:val="TableParagraph"/>
              <w:spacing w:line="223" w:lineRule="exact"/>
              <w:ind w:left="7"/>
              <w:jc w:val="center"/>
              <w:rPr>
                <w:sz w:val="20"/>
              </w:rPr>
            </w:pPr>
            <w:r>
              <w:rPr>
                <w:spacing w:val="-5"/>
                <w:sz w:val="20"/>
              </w:rPr>
              <w:t>792</w:t>
            </w:r>
          </w:p>
        </w:tc>
        <w:tc>
          <w:tcPr>
            <w:tcW w:w="2979" w:type="dxa"/>
          </w:tcPr>
          <w:p w:rsidR="00343CC4" w:rsidRDefault="00487E66">
            <w:pPr>
              <w:pStyle w:val="TableParagraph"/>
              <w:spacing w:line="223" w:lineRule="exact"/>
              <w:ind w:left="4"/>
              <w:jc w:val="center"/>
              <w:rPr>
                <w:sz w:val="20"/>
              </w:rPr>
            </w:pPr>
            <w:r>
              <w:rPr>
                <w:spacing w:val="-5"/>
                <w:sz w:val="20"/>
              </w:rPr>
              <w:t>598</w:t>
            </w:r>
          </w:p>
        </w:tc>
      </w:tr>
      <w:tr w:rsidR="00343CC4">
        <w:trPr>
          <w:trHeight w:val="738"/>
        </w:trPr>
        <w:tc>
          <w:tcPr>
            <w:tcW w:w="4253" w:type="dxa"/>
          </w:tcPr>
          <w:p w:rsidR="00343CC4" w:rsidRDefault="00487E66">
            <w:pPr>
              <w:pStyle w:val="TableParagraph"/>
              <w:spacing w:line="223" w:lineRule="exact"/>
              <w:ind w:left="136"/>
              <w:rPr>
                <w:sz w:val="20"/>
              </w:rPr>
            </w:pPr>
            <w:r>
              <w:rPr>
                <w:sz w:val="20"/>
              </w:rPr>
              <w:t>в</w:t>
            </w:r>
            <w:r>
              <w:rPr>
                <w:spacing w:val="-3"/>
                <w:sz w:val="20"/>
              </w:rPr>
              <w:t xml:space="preserve"> </w:t>
            </w:r>
            <w:r>
              <w:rPr>
                <w:sz w:val="20"/>
              </w:rPr>
              <w:t>т.ч.</w:t>
            </w:r>
            <w:r>
              <w:rPr>
                <w:spacing w:val="-1"/>
                <w:sz w:val="20"/>
              </w:rPr>
              <w:t xml:space="preserve"> </w:t>
            </w:r>
            <w:r>
              <w:rPr>
                <w:spacing w:val="-2"/>
                <w:sz w:val="20"/>
              </w:rPr>
              <w:t>практика:</w:t>
            </w:r>
          </w:p>
          <w:p w:rsidR="00343CC4" w:rsidRDefault="00487E66" w:rsidP="00764F3F">
            <w:pPr>
              <w:pStyle w:val="TableParagraph"/>
              <w:numPr>
                <w:ilvl w:val="0"/>
                <w:numId w:val="244"/>
              </w:numPr>
              <w:tabs>
                <w:tab w:val="left" w:pos="536"/>
              </w:tabs>
              <w:ind w:left="536" w:hanging="117"/>
              <w:rPr>
                <w:sz w:val="20"/>
              </w:rPr>
            </w:pPr>
            <w:r>
              <w:rPr>
                <w:spacing w:val="-2"/>
                <w:sz w:val="20"/>
              </w:rPr>
              <w:t>учебная</w:t>
            </w:r>
          </w:p>
          <w:p w:rsidR="00343CC4" w:rsidRDefault="00487E66" w:rsidP="00764F3F">
            <w:pPr>
              <w:pStyle w:val="TableParagraph"/>
              <w:numPr>
                <w:ilvl w:val="0"/>
                <w:numId w:val="244"/>
              </w:numPr>
              <w:tabs>
                <w:tab w:val="left" w:pos="533"/>
              </w:tabs>
              <w:ind w:left="533" w:hanging="114"/>
              <w:rPr>
                <w:sz w:val="20"/>
              </w:rPr>
            </w:pPr>
            <w:r>
              <w:rPr>
                <w:spacing w:val="-2"/>
                <w:sz w:val="20"/>
              </w:rPr>
              <w:t>производственная</w:t>
            </w:r>
          </w:p>
        </w:tc>
        <w:tc>
          <w:tcPr>
            <w:tcW w:w="2127" w:type="dxa"/>
          </w:tcPr>
          <w:p w:rsidR="00343CC4" w:rsidRDefault="00487E66">
            <w:pPr>
              <w:pStyle w:val="TableParagraph"/>
              <w:spacing w:line="223" w:lineRule="exact"/>
              <w:ind w:left="911"/>
              <w:rPr>
                <w:sz w:val="20"/>
              </w:rPr>
            </w:pPr>
            <w:r>
              <w:rPr>
                <w:spacing w:val="-5"/>
                <w:sz w:val="20"/>
              </w:rPr>
              <w:t>540</w:t>
            </w:r>
          </w:p>
          <w:p w:rsidR="00343CC4" w:rsidRDefault="00487E66">
            <w:pPr>
              <w:pStyle w:val="TableParagraph"/>
              <w:ind w:left="930"/>
              <w:rPr>
                <w:sz w:val="20"/>
              </w:rPr>
            </w:pPr>
            <w:r>
              <w:rPr>
                <w:sz w:val="20"/>
              </w:rPr>
              <w:t>-</w:t>
            </w:r>
            <w:r>
              <w:rPr>
                <w:spacing w:val="-3"/>
                <w:sz w:val="20"/>
              </w:rPr>
              <w:t xml:space="preserve"> </w:t>
            </w:r>
            <w:r>
              <w:rPr>
                <w:spacing w:val="-5"/>
                <w:sz w:val="20"/>
              </w:rPr>
              <w:t>252</w:t>
            </w:r>
          </w:p>
          <w:p w:rsidR="00343CC4" w:rsidRDefault="00487E66">
            <w:pPr>
              <w:pStyle w:val="TableParagraph"/>
              <w:ind w:left="930"/>
              <w:rPr>
                <w:sz w:val="20"/>
              </w:rPr>
            </w:pPr>
            <w:r>
              <w:rPr>
                <w:sz w:val="20"/>
              </w:rPr>
              <w:t>-</w:t>
            </w:r>
            <w:r>
              <w:rPr>
                <w:spacing w:val="-3"/>
                <w:sz w:val="20"/>
              </w:rPr>
              <w:t xml:space="preserve"> </w:t>
            </w:r>
            <w:r>
              <w:rPr>
                <w:spacing w:val="-5"/>
                <w:sz w:val="20"/>
              </w:rPr>
              <w:t>288</w:t>
            </w:r>
          </w:p>
        </w:tc>
        <w:tc>
          <w:tcPr>
            <w:tcW w:w="2979" w:type="dxa"/>
          </w:tcPr>
          <w:p w:rsidR="00343CC4" w:rsidRDefault="00487E66">
            <w:pPr>
              <w:pStyle w:val="TableParagraph"/>
              <w:spacing w:line="223" w:lineRule="exact"/>
              <w:ind w:left="1336"/>
              <w:rPr>
                <w:sz w:val="20"/>
              </w:rPr>
            </w:pPr>
            <w:r>
              <w:rPr>
                <w:spacing w:val="-5"/>
                <w:sz w:val="20"/>
              </w:rPr>
              <w:t>540</w:t>
            </w:r>
          </w:p>
          <w:p w:rsidR="00343CC4" w:rsidRDefault="00487E66">
            <w:pPr>
              <w:pStyle w:val="TableParagraph"/>
              <w:ind w:left="1355"/>
              <w:rPr>
                <w:sz w:val="20"/>
              </w:rPr>
            </w:pPr>
            <w:r>
              <w:rPr>
                <w:sz w:val="20"/>
              </w:rPr>
              <w:t>-</w:t>
            </w:r>
            <w:r>
              <w:rPr>
                <w:spacing w:val="-3"/>
                <w:sz w:val="20"/>
              </w:rPr>
              <w:t xml:space="preserve"> </w:t>
            </w:r>
            <w:r>
              <w:rPr>
                <w:spacing w:val="-5"/>
                <w:sz w:val="20"/>
              </w:rPr>
              <w:t>252</w:t>
            </w:r>
          </w:p>
          <w:p w:rsidR="00343CC4" w:rsidRDefault="00487E66">
            <w:pPr>
              <w:pStyle w:val="TableParagraph"/>
              <w:ind w:left="1355"/>
              <w:rPr>
                <w:sz w:val="20"/>
              </w:rPr>
            </w:pPr>
            <w:r>
              <w:rPr>
                <w:sz w:val="20"/>
              </w:rPr>
              <w:t>-</w:t>
            </w:r>
            <w:r>
              <w:rPr>
                <w:spacing w:val="-3"/>
                <w:sz w:val="20"/>
              </w:rPr>
              <w:t xml:space="preserve"> </w:t>
            </w:r>
            <w:r>
              <w:rPr>
                <w:spacing w:val="-5"/>
                <w:sz w:val="20"/>
              </w:rPr>
              <w:t>288</w:t>
            </w:r>
          </w:p>
        </w:tc>
      </w:tr>
      <w:tr w:rsidR="00343CC4">
        <w:trPr>
          <w:trHeight w:val="505"/>
        </w:trPr>
        <w:tc>
          <w:tcPr>
            <w:tcW w:w="4253" w:type="dxa"/>
          </w:tcPr>
          <w:p w:rsidR="00343CC4" w:rsidRDefault="00487E66">
            <w:pPr>
              <w:pStyle w:val="TableParagraph"/>
              <w:spacing w:line="225" w:lineRule="exact"/>
              <w:ind w:left="107"/>
              <w:rPr>
                <w:sz w:val="20"/>
              </w:rPr>
            </w:pPr>
            <w:r>
              <w:rPr>
                <w:sz w:val="20"/>
              </w:rPr>
              <w:t>Вариативная</w:t>
            </w:r>
            <w:r>
              <w:rPr>
                <w:spacing w:val="-10"/>
                <w:sz w:val="20"/>
              </w:rPr>
              <w:t xml:space="preserve"> </w:t>
            </w:r>
            <w:r>
              <w:rPr>
                <w:sz w:val="20"/>
              </w:rPr>
              <w:t>часть</w:t>
            </w:r>
            <w:r>
              <w:rPr>
                <w:spacing w:val="-9"/>
                <w:sz w:val="20"/>
              </w:rPr>
              <w:t xml:space="preserve"> </w:t>
            </w:r>
            <w:r>
              <w:rPr>
                <w:spacing w:val="-2"/>
                <w:sz w:val="20"/>
              </w:rPr>
              <w:t>образовательной</w:t>
            </w:r>
          </w:p>
          <w:p w:rsidR="00343CC4" w:rsidRDefault="00487E66">
            <w:pPr>
              <w:pStyle w:val="TableParagraph"/>
              <w:spacing w:before="22"/>
              <w:ind w:left="107"/>
              <w:rPr>
                <w:sz w:val="20"/>
              </w:rPr>
            </w:pPr>
            <w:r>
              <w:rPr>
                <w:spacing w:val="-2"/>
                <w:sz w:val="20"/>
              </w:rPr>
              <w:t>программы</w:t>
            </w:r>
          </w:p>
        </w:tc>
        <w:tc>
          <w:tcPr>
            <w:tcW w:w="2127" w:type="dxa"/>
          </w:tcPr>
          <w:p w:rsidR="00343CC4" w:rsidRDefault="00487E66">
            <w:pPr>
              <w:pStyle w:val="TableParagraph"/>
              <w:ind w:left="7"/>
              <w:jc w:val="center"/>
              <w:rPr>
                <w:b/>
                <w:sz w:val="20"/>
              </w:rPr>
            </w:pPr>
            <w:r>
              <w:rPr>
                <w:b/>
                <w:spacing w:val="-5"/>
                <w:sz w:val="20"/>
              </w:rPr>
              <w:t>288</w:t>
            </w:r>
          </w:p>
        </w:tc>
        <w:tc>
          <w:tcPr>
            <w:tcW w:w="2979" w:type="dxa"/>
          </w:tcPr>
          <w:p w:rsidR="00343CC4" w:rsidRDefault="00487E66">
            <w:pPr>
              <w:pStyle w:val="TableParagraph"/>
              <w:ind w:left="4"/>
              <w:jc w:val="center"/>
              <w:rPr>
                <w:b/>
                <w:sz w:val="20"/>
              </w:rPr>
            </w:pPr>
            <w:r>
              <w:rPr>
                <w:b/>
                <w:spacing w:val="-5"/>
                <w:sz w:val="20"/>
              </w:rPr>
              <w:t>160</w:t>
            </w:r>
          </w:p>
        </w:tc>
      </w:tr>
      <w:tr w:rsidR="00343CC4">
        <w:trPr>
          <w:trHeight w:val="1266"/>
        </w:trPr>
        <w:tc>
          <w:tcPr>
            <w:tcW w:w="4253" w:type="dxa"/>
          </w:tcPr>
          <w:p w:rsidR="00343CC4" w:rsidRDefault="00487E66">
            <w:pPr>
              <w:pStyle w:val="TableParagraph"/>
              <w:spacing w:line="264" w:lineRule="auto"/>
              <w:ind w:left="107" w:right="152"/>
              <w:rPr>
                <w:sz w:val="20"/>
              </w:rPr>
            </w:pPr>
            <w:r>
              <w:rPr>
                <w:sz w:val="20"/>
              </w:rPr>
              <w:t>в т.ч. запрос конкретного работодателя кластера и (или) отрасли (не менее 50% объема</w:t>
            </w:r>
            <w:r>
              <w:rPr>
                <w:spacing w:val="-13"/>
                <w:sz w:val="20"/>
              </w:rPr>
              <w:t xml:space="preserve"> </w:t>
            </w:r>
            <w:r>
              <w:rPr>
                <w:sz w:val="20"/>
              </w:rPr>
              <w:t>вариативной</w:t>
            </w:r>
            <w:r>
              <w:rPr>
                <w:spacing w:val="-12"/>
                <w:sz w:val="20"/>
              </w:rPr>
              <w:t xml:space="preserve"> </w:t>
            </w:r>
            <w:r>
              <w:rPr>
                <w:sz w:val="20"/>
              </w:rPr>
              <w:t>части</w:t>
            </w:r>
            <w:r>
              <w:rPr>
                <w:spacing w:val="-13"/>
                <w:sz w:val="20"/>
              </w:rPr>
              <w:t xml:space="preserve"> </w:t>
            </w:r>
            <w:r>
              <w:rPr>
                <w:sz w:val="20"/>
              </w:rPr>
              <w:t>образовательной программы), включая цифровой</w:t>
            </w:r>
          </w:p>
          <w:p w:rsidR="00343CC4" w:rsidRDefault="00487E66">
            <w:pPr>
              <w:pStyle w:val="TableParagraph"/>
              <w:spacing w:line="229" w:lineRule="exact"/>
              <w:ind w:left="107"/>
              <w:rPr>
                <w:sz w:val="20"/>
              </w:rPr>
            </w:pPr>
            <w:r>
              <w:rPr>
                <w:spacing w:val="-2"/>
                <w:sz w:val="20"/>
              </w:rPr>
              <w:t>образовательный</w:t>
            </w:r>
            <w:r>
              <w:rPr>
                <w:spacing w:val="17"/>
                <w:sz w:val="20"/>
              </w:rPr>
              <w:t xml:space="preserve"> </w:t>
            </w:r>
            <w:r>
              <w:rPr>
                <w:spacing w:val="-2"/>
                <w:sz w:val="20"/>
              </w:rPr>
              <w:t>модуль:</w:t>
            </w:r>
          </w:p>
        </w:tc>
        <w:tc>
          <w:tcPr>
            <w:tcW w:w="2127" w:type="dxa"/>
          </w:tcPr>
          <w:p w:rsidR="00343CC4" w:rsidRDefault="00487E66">
            <w:pPr>
              <w:pStyle w:val="TableParagraph"/>
              <w:spacing w:line="225" w:lineRule="exact"/>
              <w:ind w:left="7"/>
              <w:jc w:val="center"/>
              <w:rPr>
                <w:sz w:val="20"/>
              </w:rPr>
            </w:pPr>
            <w:r>
              <w:rPr>
                <w:spacing w:val="-5"/>
                <w:sz w:val="20"/>
              </w:rPr>
              <w:t>166</w:t>
            </w:r>
          </w:p>
        </w:tc>
        <w:tc>
          <w:tcPr>
            <w:tcW w:w="2979" w:type="dxa"/>
          </w:tcPr>
          <w:p w:rsidR="00343CC4" w:rsidRDefault="00487E66">
            <w:pPr>
              <w:pStyle w:val="TableParagraph"/>
              <w:spacing w:line="225" w:lineRule="exact"/>
              <w:ind w:left="4"/>
              <w:jc w:val="center"/>
              <w:rPr>
                <w:sz w:val="20"/>
              </w:rPr>
            </w:pPr>
            <w:r>
              <w:rPr>
                <w:spacing w:val="-5"/>
                <w:sz w:val="20"/>
              </w:rPr>
              <w:t>66</w:t>
            </w:r>
          </w:p>
        </w:tc>
      </w:tr>
      <w:tr w:rsidR="00343CC4">
        <w:trPr>
          <w:trHeight w:val="505"/>
        </w:trPr>
        <w:tc>
          <w:tcPr>
            <w:tcW w:w="4253" w:type="dxa"/>
            <w:tcBorders>
              <w:bottom w:val="single" w:sz="8" w:space="0" w:color="000000"/>
            </w:tcBorders>
          </w:tcPr>
          <w:p w:rsidR="00343CC4" w:rsidRDefault="00487E66">
            <w:pPr>
              <w:pStyle w:val="TableParagraph"/>
              <w:spacing w:line="223" w:lineRule="exact"/>
              <w:ind w:left="107"/>
              <w:rPr>
                <w:sz w:val="20"/>
              </w:rPr>
            </w:pPr>
            <w:r>
              <w:rPr>
                <w:sz w:val="20"/>
              </w:rPr>
              <w:t>Формирование</w:t>
            </w:r>
            <w:r>
              <w:rPr>
                <w:spacing w:val="-12"/>
                <w:sz w:val="20"/>
              </w:rPr>
              <w:t xml:space="preserve"> </w:t>
            </w:r>
            <w:r>
              <w:rPr>
                <w:sz w:val="20"/>
              </w:rPr>
              <w:t>ключевых</w:t>
            </w:r>
            <w:r>
              <w:rPr>
                <w:spacing w:val="-9"/>
                <w:sz w:val="20"/>
              </w:rPr>
              <w:t xml:space="preserve"> </w:t>
            </w:r>
            <w:r>
              <w:rPr>
                <w:spacing w:val="-2"/>
                <w:sz w:val="20"/>
              </w:rPr>
              <w:t>компетенций</w:t>
            </w:r>
          </w:p>
          <w:p w:rsidR="00343CC4" w:rsidRDefault="00487E66">
            <w:pPr>
              <w:pStyle w:val="TableParagraph"/>
              <w:spacing w:before="22"/>
              <w:ind w:left="107"/>
              <w:rPr>
                <w:sz w:val="20"/>
              </w:rPr>
            </w:pPr>
            <w:r>
              <w:rPr>
                <w:sz w:val="20"/>
              </w:rPr>
              <w:t>цифровой</w:t>
            </w:r>
            <w:r>
              <w:rPr>
                <w:spacing w:val="-13"/>
                <w:sz w:val="20"/>
              </w:rPr>
              <w:t xml:space="preserve"> </w:t>
            </w:r>
            <w:r>
              <w:rPr>
                <w:spacing w:val="-2"/>
                <w:sz w:val="20"/>
              </w:rPr>
              <w:t>экономики</w:t>
            </w:r>
          </w:p>
        </w:tc>
        <w:tc>
          <w:tcPr>
            <w:tcW w:w="2127" w:type="dxa"/>
          </w:tcPr>
          <w:p w:rsidR="00343CC4" w:rsidRDefault="00487E66">
            <w:pPr>
              <w:pStyle w:val="TableParagraph"/>
              <w:spacing w:line="223" w:lineRule="exact"/>
              <w:ind w:left="7"/>
              <w:jc w:val="center"/>
              <w:rPr>
                <w:sz w:val="20"/>
              </w:rPr>
            </w:pPr>
            <w:r>
              <w:rPr>
                <w:spacing w:val="-5"/>
                <w:sz w:val="20"/>
              </w:rPr>
              <w:t>51</w:t>
            </w:r>
          </w:p>
        </w:tc>
        <w:tc>
          <w:tcPr>
            <w:tcW w:w="2979" w:type="dxa"/>
          </w:tcPr>
          <w:p w:rsidR="00343CC4" w:rsidRDefault="00487E66">
            <w:pPr>
              <w:pStyle w:val="TableParagraph"/>
              <w:spacing w:line="223" w:lineRule="exact"/>
              <w:ind w:left="4"/>
              <w:jc w:val="center"/>
              <w:rPr>
                <w:sz w:val="20"/>
              </w:rPr>
            </w:pPr>
            <w:r>
              <w:rPr>
                <w:spacing w:val="-5"/>
                <w:sz w:val="20"/>
              </w:rPr>
              <w:t>16</w:t>
            </w:r>
          </w:p>
        </w:tc>
      </w:tr>
      <w:tr w:rsidR="00343CC4">
        <w:trPr>
          <w:trHeight w:val="505"/>
        </w:trPr>
        <w:tc>
          <w:tcPr>
            <w:tcW w:w="4253" w:type="dxa"/>
            <w:tcBorders>
              <w:top w:val="single" w:sz="8" w:space="0" w:color="000000"/>
              <w:bottom w:val="single" w:sz="8" w:space="0" w:color="000000"/>
            </w:tcBorders>
          </w:tcPr>
          <w:p w:rsidR="00343CC4" w:rsidRDefault="00487E66">
            <w:pPr>
              <w:pStyle w:val="TableParagraph"/>
              <w:spacing w:line="223" w:lineRule="exact"/>
              <w:ind w:left="107"/>
              <w:rPr>
                <w:sz w:val="20"/>
              </w:rPr>
            </w:pPr>
            <w:r>
              <w:rPr>
                <w:sz w:val="20"/>
              </w:rPr>
              <w:t>Основы</w:t>
            </w:r>
            <w:r>
              <w:rPr>
                <w:spacing w:val="-8"/>
                <w:sz w:val="20"/>
              </w:rPr>
              <w:t xml:space="preserve"> </w:t>
            </w:r>
            <w:r>
              <w:rPr>
                <w:sz w:val="20"/>
              </w:rPr>
              <w:t>корпоративной</w:t>
            </w:r>
            <w:r>
              <w:rPr>
                <w:spacing w:val="-9"/>
                <w:sz w:val="20"/>
              </w:rPr>
              <w:t xml:space="preserve"> </w:t>
            </w:r>
            <w:r>
              <w:rPr>
                <w:sz w:val="20"/>
              </w:rPr>
              <w:t>культуры</w:t>
            </w:r>
            <w:r>
              <w:rPr>
                <w:spacing w:val="-9"/>
                <w:sz w:val="20"/>
              </w:rPr>
              <w:t xml:space="preserve"> </w:t>
            </w:r>
            <w:r>
              <w:rPr>
                <w:spacing w:val="-10"/>
                <w:sz w:val="20"/>
              </w:rPr>
              <w:t>и</w:t>
            </w:r>
          </w:p>
          <w:p w:rsidR="00343CC4" w:rsidRDefault="00487E66">
            <w:pPr>
              <w:pStyle w:val="TableParagraph"/>
              <w:spacing w:before="22"/>
              <w:ind w:left="107"/>
              <w:rPr>
                <w:sz w:val="20"/>
              </w:rPr>
            </w:pPr>
            <w:r>
              <w:rPr>
                <w:sz w:val="20"/>
              </w:rPr>
              <w:t>эффективное</w:t>
            </w:r>
            <w:r>
              <w:rPr>
                <w:spacing w:val="-5"/>
                <w:sz w:val="20"/>
              </w:rPr>
              <w:t xml:space="preserve"> </w:t>
            </w:r>
            <w:r>
              <w:rPr>
                <w:sz w:val="20"/>
              </w:rPr>
              <w:t>поведение</w:t>
            </w:r>
            <w:r>
              <w:rPr>
                <w:spacing w:val="-7"/>
                <w:sz w:val="20"/>
              </w:rPr>
              <w:t xml:space="preserve"> </w:t>
            </w:r>
            <w:r>
              <w:rPr>
                <w:sz w:val="20"/>
              </w:rPr>
              <w:t>на</w:t>
            </w:r>
            <w:r>
              <w:rPr>
                <w:spacing w:val="-6"/>
                <w:sz w:val="20"/>
              </w:rPr>
              <w:t xml:space="preserve"> </w:t>
            </w:r>
            <w:r>
              <w:rPr>
                <w:sz w:val="20"/>
              </w:rPr>
              <w:t>рынке</w:t>
            </w:r>
            <w:r>
              <w:rPr>
                <w:spacing w:val="-7"/>
                <w:sz w:val="20"/>
              </w:rPr>
              <w:t xml:space="preserve"> </w:t>
            </w:r>
            <w:r>
              <w:rPr>
                <w:spacing w:val="-4"/>
                <w:sz w:val="20"/>
              </w:rPr>
              <w:t>труда</w:t>
            </w:r>
          </w:p>
        </w:tc>
        <w:tc>
          <w:tcPr>
            <w:tcW w:w="2127" w:type="dxa"/>
          </w:tcPr>
          <w:p w:rsidR="00343CC4" w:rsidRDefault="00487E66">
            <w:pPr>
              <w:pStyle w:val="TableParagraph"/>
              <w:spacing w:line="223" w:lineRule="exact"/>
              <w:ind w:left="7"/>
              <w:jc w:val="center"/>
              <w:rPr>
                <w:sz w:val="20"/>
              </w:rPr>
            </w:pPr>
            <w:r>
              <w:rPr>
                <w:spacing w:val="-5"/>
                <w:sz w:val="20"/>
              </w:rPr>
              <w:t>39</w:t>
            </w:r>
          </w:p>
        </w:tc>
        <w:tc>
          <w:tcPr>
            <w:tcW w:w="2979" w:type="dxa"/>
          </w:tcPr>
          <w:p w:rsidR="00343CC4" w:rsidRDefault="00487E66">
            <w:pPr>
              <w:pStyle w:val="TableParagraph"/>
              <w:spacing w:line="223" w:lineRule="exact"/>
              <w:ind w:left="4"/>
              <w:jc w:val="center"/>
              <w:rPr>
                <w:sz w:val="20"/>
              </w:rPr>
            </w:pPr>
            <w:r>
              <w:rPr>
                <w:spacing w:val="-5"/>
                <w:sz w:val="20"/>
              </w:rPr>
              <w:t>16</w:t>
            </w:r>
          </w:p>
        </w:tc>
      </w:tr>
      <w:tr w:rsidR="00343CC4">
        <w:trPr>
          <w:trHeight w:val="313"/>
        </w:trPr>
        <w:tc>
          <w:tcPr>
            <w:tcW w:w="4253" w:type="dxa"/>
            <w:tcBorders>
              <w:top w:val="single" w:sz="8" w:space="0" w:color="000000"/>
              <w:bottom w:val="single" w:sz="8" w:space="0" w:color="000000"/>
            </w:tcBorders>
          </w:tcPr>
          <w:p w:rsidR="00343CC4" w:rsidRDefault="00487E66">
            <w:pPr>
              <w:pStyle w:val="TableParagraph"/>
              <w:spacing w:before="24"/>
              <w:ind w:left="107"/>
              <w:rPr>
                <w:sz w:val="20"/>
              </w:rPr>
            </w:pPr>
            <w:r>
              <w:rPr>
                <w:sz w:val="20"/>
              </w:rPr>
              <w:t>Охрана</w:t>
            </w:r>
            <w:r>
              <w:rPr>
                <w:spacing w:val="-8"/>
                <w:sz w:val="20"/>
              </w:rPr>
              <w:t xml:space="preserve"> </w:t>
            </w:r>
            <w:r>
              <w:rPr>
                <w:spacing w:val="-2"/>
                <w:sz w:val="20"/>
              </w:rPr>
              <w:t>труда</w:t>
            </w:r>
          </w:p>
        </w:tc>
        <w:tc>
          <w:tcPr>
            <w:tcW w:w="2127" w:type="dxa"/>
          </w:tcPr>
          <w:p w:rsidR="00343CC4" w:rsidRDefault="00487E66">
            <w:pPr>
              <w:pStyle w:val="TableParagraph"/>
              <w:spacing w:line="223" w:lineRule="exact"/>
              <w:ind w:left="7"/>
              <w:jc w:val="center"/>
              <w:rPr>
                <w:sz w:val="20"/>
              </w:rPr>
            </w:pPr>
            <w:r>
              <w:rPr>
                <w:spacing w:val="-5"/>
                <w:sz w:val="20"/>
              </w:rPr>
              <w:t>36</w:t>
            </w:r>
          </w:p>
        </w:tc>
        <w:tc>
          <w:tcPr>
            <w:tcW w:w="2979" w:type="dxa"/>
          </w:tcPr>
          <w:p w:rsidR="00343CC4" w:rsidRDefault="00487E66">
            <w:pPr>
              <w:pStyle w:val="TableParagraph"/>
              <w:spacing w:line="223" w:lineRule="exact"/>
              <w:ind w:left="4"/>
              <w:jc w:val="center"/>
              <w:rPr>
                <w:sz w:val="20"/>
              </w:rPr>
            </w:pPr>
            <w:r>
              <w:rPr>
                <w:spacing w:val="-5"/>
                <w:sz w:val="20"/>
              </w:rPr>
              <w:t>16</w:t>
            </w:r>
          </w:p>
        </w:tc>
      </w:tr>
      <w:tr w:rsidR="00343CC4">
        <w:trPr>
          <w:trHeight w:val="313"/>
        </w:trPr>
        <w:tc>
          <w:tcPr>
            <w:tcW w:w="4253" w:type="dxa"/>
            <w:tcBorders>
              <w:top w:val="single" w:sz="8" w:space="0" w:color="000000"/>
            </w:tcBorders>
          </w:tcPr>
          <w:p w:rsidR="00343CC4" w:rsidRDefault="00487E66">
            <w:pPr>
              <w:pStyle w:val="TableParagraph"/>
              <w:spacing w:before="55"/>
              <w:ind w:left="107"/>
              <w:rPr>
                <w:sz w:val="20"/>
              </w:rPr>
            </w:pPr>
            <w:r>
              <w:rPr>
                <w:sz w:val="20"/>
              </w:rPr>
              <w:t>Основы</w:t>
            </w:r>
            <w:r>
              <w:rPr>
                <w:spacing w:val="-8"/>
                <w:sz w:val="20"/>
              </w:rPr>
              <w:t xml:space="preserve"> </w:t>
            </w:r>
            <w:r>
              <w:rPr>
                <w:sz w:val="20"/>
              </w:rPr>
              <w:t>автоматизации</w:t>
            </w:r>
            <w:r>
              <w:rPr>
                <w:spacing w:val="-10"/>
                <w:sz w:val="20"/>
              </w:rPr>
              <w:t xml:space="preserve"> </w:t>
            </w:r>
            <w:r>
              <w:rPr>
                <w:spacing w:val="-2"/>
                <w:sz w:val="20"/>
              </w:rPr>
              <w:t>производства</w:t>
            </w:r>
          </w:p>
        </w:tc>
        <w:tc>
          <w:tcPr>
            <w:tcW w:w="2127" w:type="dxa"/>
          </w:tcPr>
          <w:p w:rsidR="00343CC4" w:rsidRDefault="00487E66">
            <w:pPr>
              <w:pStyle w:val="TableParagraph"/>
              <w:spacing w:line="223" w:lineRule="exact"/>
              <w:ind w:left="7"/>
              <w:jc w:val="center"/>
              <w:rPr>
                <w:sz w:val="20"/>
              </w:rPr>
            </w:pPr>
            <w:r>
              <w:rPr>
                <w:spacing w:val="-5"/>
                <w:sz w:val="20"/>
              </w:rPr>
              <w:t>40</w:t>
            </w:r>
          </w:p>
        </w:tc>
        <w:tc>
          <w:tcPr>
            <w:tcW w:w="2979" w:type="dxa"/>
          </w:tcPr>
          <w:p w:rsidR="00343CC4" w:rsidRDefault="00487E66">
            <w:pPr>
              <w:pStyle w:val="TableParagraph"/>
              <w:spacing w:line="223" w:lineRule="exact"/>
              <w:ind w:left="4"/>
              <w:jc w:val="center"/>
              <w:rPr>
                <w:sz w:val="20"/>
              </w:rPr>
            </w:pPr>
            <w:r>
              <w:rPr>
                <w:spacing w:val="-5"/>
                <w:sz w:val="20"/>
              </w:rPr>
              <w:t>18</w:t>
            </w:r>
          </w:p>
        </w:tc>
      </w:tr>
      <w:tr w:rsidR="00343CC4">
        <w:trPr>
          <w:trHeight w:val="376"/>
        </w:trPr>
        <w:tc>
          <w:tcPr>
            <w:tcW w:w="4253" w:type="dxa"/>
          </w:tcPr>
          <w:p w:rsidR="00343CC4" w:rsidRDefault="00487E66">
            <w:pPr>
              <w:pStyle w:val="TableParagraph"/>
              <w:spacing w:line="223" w:lineRule="exact"/>
              <w:ind w:left="107"/>
              <w:rPr>
                <w:sz w:val="20"/>
              </w:rPr>
            </w:pPr>
            <w:r>
              <w:rPr>
                <w:sz w:val="20"/>
              </w:rPr>
              <w:t>ГИА</w:t>
            </w:r>
            <w:r>
              <w:rPr>
                <w:spacing w:val="-10"/>
                <w:sz w:val="20"/>
              </w:rPr>
              <w:t xml:space="preserve"> </w:t>
            </w:r>
            <w:r>
              <w:rPr>
                <w:sz w:val="20"/>
              </w:rPr>
              <w:t>в</w:t>
            </w:r>
            <w:r>
              <w:rPr>
                <w:spacing w:val="-7"/>
                <w:sz w:val="20"/>
              </w:rPr>
              <w:t xml:space="preserve"> </w:t>
            </w:r>
            <w:r>
              <w:rPr>
                <w:sz w:val="20"/>
              </w:rPr>
              <w:t>форме</w:t>
            </w:r>
            <w:r>
              <w:rPr>
                <w:spacing w:val="-5"/>
                <w:sz w:val="20"/>
              </w:rPr>
              <w:t xml:space="preserve"> </w:t>
            </w:r>
            <w:r>
              <w:rPr>
                <w:sz w:val="20"/>
              </w:rPr>
              <w:t>демонстрационного</w:t>
            </w:r>
            <w:r>
              <w:rPr>
                <w:spacing w:val="-6"/>
                <w:sz w:val="20"/>
              </w:rPr>
              <w:t xml:space="preserve"> </w:t>
            </w:r>
            <w:r>
              <w:rPr>
                <w:spacing w:val="-2"/>
                <w:sz w:val="20"/>
              </w:rPr>
              <w:t>экзамена</w:t>
            </w:r>
          </w:p>
        </w:tc>
        <w:tc>
          <w:tcPr>
            <w:tcW w:w="2127" w:type="dxa"/>
          </w:tcPr>
          <w:p w:rsidR="00343CC4" w:rsidRDefault="00487E66">
            <w:pPr>
              <w:pStyle w:val="TableParagraph"/>
              <w:spacing w:line="228" w:lineRule="exact"/>
              <w:ind w:left="7"/>
              <w:jc w:val="center"/>
              <w:rPr>
                <w:b/>
                <w:sz w:val="20"/>
              </w:rPr>
            </w:pPr>
            <w:r>
              <w:rPr>
                <w:b/>
                <w:spacing w:val="-5"/>
                <w:sz w:val="20"/>
              </w:rPr>
              <w:t>36</w:t>
            </w:r>
          </w:p>
        </w:tc>
        <w:tc>
          <w:tcPr>
            <w:tcW w:w="2979" w:type="dxa"/>
          </w:tcPr>
          <w:p w:rsidR="00343CC4" w:rsidRDefault="00487E66">
            <w:pPr>
              <w:pStyle w:val="TableParagraph"/>
              <w:spacing w:line="223" w:lineRule="exact"/>
              <w:ind w:left="4"/>
              <w:jc w:val="center"/>
              <w:rPr>
                <w:i/>
                <w:sz w:val="20"/>
              </w:rPr>
            </w:pPr>
            <w:r>
              <w:rPr>
                <w:i/>
                <w:spacing w:val="-10"/>
                <w:sz w:val="20"/>
              </w:rPr>
              <w:t>-</w:t>
            </w:r>
          </w:p>
        </w:tc>
      </w:tr>
      <w:tr w:rsidR="00343CC4">
        <w:trPr>
          <w:trHeight w:val="253"/>
        </w:trPr>
        <w:tc>
          <w:tcPr>
            <w:tcW w:w="4253" w:type="dxa"/>
          </w:tcPr>
          <w:p w:rsidR="00343CC4" w:rsidRDefault="00487E66">
            <w:pPr>
              <w:pStyle w:val="TableParagraph"/>
              <w:spacing w:line="223" w:lineRule="exact"/>
              <w:ind w:left="107"/>
              <w:rPr>
                <w:sz w:val="20"/>
              </w:rPr>
            </w:pPr>
            <w:r>
              <w:rPr>
                <w:spacing w:val="-2"/>
                <w:sz w:val="20"/>
              </w:rPr>
              <w:t>Всего</w:t>
            </w:r>
          </w:p>
        </w:tc>
        <w:tc>
          <w:tcPr>
            <w:tcW w:w="2127" w:type="dxa"/>
          </w:tcPr>
          <w:p w:rsidR="00343CC4" w:rsidRDefault="00487E66">
            <w:pPr>
              <w:pStyle w:val="TableParagraph"/>
              <w:spacing w:line="228" w:lineRule="exact"/>
              <w:ind w:left="7"/>
              <w:jc w:val="center"/>
              <w:rPr>
                <w:b/>
                <w:sz w:val="20"/>
              </w:rPr>
            </w:pPr>
            <w:r>
              <w:rPr>
                <w:b/>
                <w:spacing w:val="-4"/>
                <w:sz w:val="20"/>
              </w:rPr>
              <w:t>2952</w:t>
            </w:r>
          </w:p>
        </w:tc>
        <w:tc>
          <w:tcPr>
            <w:tcW w:w="2979" w:type="dxa"/>
          </w:tcPr>
          <w:p w:rsidR="00343CC4" w:rsidRDefault="00487E66">
            <w:pPr>
              <w:pStyle w:val="TableParagraph"/>
              <w:spacing w:line="228" w:lineRule="exact"/>
              <w:ind w:left="4"/>
              <w:jc w:val="center"/>
              <w:rPr>
                <w:b/>
                <w:sz w:val="20"/>
              </w:rPr>
            </w:pPr>
            <w:r>
              <w:rPr>
                <w:b/>
                <w:spacing w:val="-4"/>
                <w:sz w:val="20"/>
              </w:rPr>
              <w:t>1312</w:t>
            </w:r>
          </w:p>
        </w:tc>
      </w:tr>
    </w:tbl>
    <w:p w:rsidR="00343CC4" w:rsidRDefault="00343CC4">
      <w:pPr>
        <w:pStyle w:val="a3"/>
        <w:spacing w:before="162"/>
        <w:rPr>
          <w:b/>
        </w:rPr>
      </w:pPr>
    </w:p>
    <w:p w:rsidR="00343CC4" w:rsidRDefault="00487E66">
      <w:pPr>
        <w:ind w:left="879"/>
        <w:rPr>
          <w:b/>
          <w:sz w:val="24"/>
        </w:rPr>
      </w:pPr>
      <w:r>
        <w:rPr>
          <w:b/>
          <w:sz w:val="24"/>
        </w:rPr>
        <w:t>Раздел</w:t>
      </w:r>
      <w:r>
        <w:rPr>
          <w:b/>
          <w:spacing w:val="-7"/>
          <w:sz w:val="24"/>
        </w:rPr>
        <w:t xml:space="preserve"> </w:t>
      </w:r>
      <w:r>
        <w:rPr>
          <w:b/>
          <w:sz w:val="24"/>
        </w:rPr>
        <w:t>3.</w:t>
      </w:r>
      <w:r>
        <w:rPr>
          <w:b/>
          <w:spacing w:val="-5"/>
          <w:sz w:val="24"/>
        </w:rPr>
        <w:t xml:space="preserve"> </w:t>
      </w:r>
      <w:r>
        <w:rPr>
          <w:b/>
          <w:sz w:val="24"/>
        </w:rPr>
        <w:t>Характеристика</w:t>
      </w:r>
      <w:r>
        <w:rPr>
          <w:b/>
          <w:spacing w:val="-5"/>
          <w:sz w:val="24"/>
        </w:rPr>
        <w:t xml:space="preserve"> </w:t>
      </w:r>
      <w:r>
        <w:rPr>
          <w:b/>
          <w:sz w:val="24"/>
        </w:rPr>
        <w:t>профессиональной</w:t>
      </w:r>
      <w:r>
        <w:rPr>
          <w:b/>
          <w:spacing w:val="-4"/>
          <w:sz w:val="24"/>
        </w:rPr>
        <w:t xml:space="preserve"> </w:t>
      </w:r>
      <w:r>
        <w:rPr>
          <w:b/>
          <w:sz w:val="24"/>
        </w:rPr>
        <w:t>деятельности</w:t>
      </w:r>
      <w:r>
        <w:rPr>
          <w:b/>
          <w:spacing w:val="-5"/>
          <w:sz w:val="24"/>
        </w:rPr>
        <w:t xml:space="preserve"> </w:t>
      </w:r>
      <w:r>
        <w:rPr>
          <w:b/>
          <w:spacing w:val="-2"/>
          <w:sz w:val="24"/>
        </w:rPr>
        <w:t>выпускника</w:t>
      </w:r>
    </w:p>
    <w:p w:rsidR="00343CC4" w:rsidRDefault="00487E66" w:rsidP="00764F3F">
      <w:pPr>
        <w:pStyle w:val="a5"/>
        <w:numPr>
          <w:ilvl w:val="1"/>
          <w:numId w:val="243"/>
        </w:numPr>
        <w:tabs>
          <w:tab w:val="left" w:pos="1270"/>
        </w:tabs>
        <w:spacing w:before="250"/>
        <w:rPr>
          <w:sz w:val="24"/>
        </w:rPr>
      </w:pPr>
      <w:r>
        <w:rPr>
          <w:sz w:val="24"/>
        </w:rPr>
        <w:t>Область(и)</w:t>
      </w:r>
      <w:r>
        <w:rPr>
          <w:spacing w:val="-6"/>
          <w:sz w:val="24"/>
        </w:rPr>
        <w:t xml:space="preserve"> </w:t>
      </w:r>
      <w:r>
        <w:rPr>
          <w:sz w:val="24"/>
        </w:rPr>
        <w:t>профессиональной</w:t>
      </w:r>
      <w:r>
        <w:rPr>
          <w:spacing w:val="-5"/>
          <w:sz w:val="24"/>
        </w:rPr>
        <w:t xml:space="preserve"> </w:t>
      </w:r>
      <w:r>
        <w:rPr>
          <w:sz w:val="24"/>
        </w:rPr>
        <w:t>деятельности</w:t>
      </w:r>
      <w:r>
        <w:rPr>
          <w:spacing w:val="-4"/>
          <w:sz w:val="24"/>
        </w:rPr>
        <w:t xml:space="preserve"> </w:t>
      </w:r>
      <w:r>
        <w:rPr>
          <w:spacing w:val="-2"/>
          <w:sz w:val="24"/>
        </w:rPr>
        <w:t>выпускников:</w:t>
      </w:r>
    </w:p>
    <w:p w:rsidR="00343CC4" w:rsidRDefault="00487E66">
      <w:pPr>
        <w:pStyle w:val="a3"/>
        <w:spacing w:before="122"/>
        <w:ind w:left="850"/>
      </w:pPr>
      <w:r>
        <w:t>40</w:t>
      </w:r>
      <w:r>
        <w:rPr>
          <w:spacing w:val="-6"/>
        </w:rPr>
        <w:t xml:space="preserve"> </w:t>
      </w:r>
      <w:r>
        <w:t>Сквозные</w:t>
      </w:r>
      <w:r>
        <w:rPr>
          <w:spacing w:val="-5"/>
        </w:rPr>
        <w:t xml:space="preserve"> </w:t>
      </w:r>
      <w:r>
        <w:t>виды</w:t>
      </w:r>
      <w:r>
        <w:rPr>
          <w:spacing w:val="-6"/>
        </w:rPr>
        <w:t xml:space="preserve"> </w:t>
      </w:r>
      <w:r>
        <w:t>профессиональной</w:t>
      </w:r>
      <w:r>
        <w:rPr>
          <w:spacing w:val="-3"/>
        </w:rPr>
        <w:t xml:space="preserve"> </w:t>
      </w:r>
      <w:r>
        <w:t>деятельности</w:t>
      </w:r>
      <w:r>
        <w:rPr>
          <w:spacing w:val="-4"/>
        </w:rPr>
        <w:t xml:space="preserve"> </w:t>
      </w:r>
      <w:r>
        <w:t>в</w:t>
      </w:r>
      <w:r>
        <w:rPr>
          <w:spacing w:val="-4"/>
        </w:rPr>
        <w:t xml:space="preserve"> </w:t>
      </w:r>
      <w:r>
        <w:rPr>
          <w:spacing w:val="-2"/>
        </w:rPr>
        <w:t>промышленности</w:t>
      </w:r>
    </w:p>
    <w:p w:rsidR="00343CC4" w:rsidRDefault="00487E66" w:rsidP="00764F3F">
      <w:pPr>
        <w:pStyle w:val="a5"/>
        <w:numPr>
          <w:ilvl w:val="1"/>
          <w:numId w:val="243"/>
        </w:numPr>
        <w:tabs>
          <w:tab w:val="left" w:pos="1270"/>
        </w:tabs>
        <w:spacing w:before="185"/>
        <w:rPr>
          <w:sz w:val="24"/>
        </w:rPr>
      </w:pPr>
      <w:r>
        <w:rPr>
          <w:sz w:val="24"/>
        </w:rPr>
        <w:t>Профессиональные</w:t>
      </w:r>
      <w:r>
        <w:rPr>
          <w:spacing w:val="-8"/>
          <w:sz w:val="24"/>
        </w:rPr>
        <w:t xml:space="preserve"> </w:t>
      </w:r>
      <w:r>
        <w:rPr>
          <w:spacing w:val="-2"/>
          <w:sz w:val="24"/>
        </w:rPr>
        <w:t>стандарты</w:t>
      </w:r>
    </w:p>
    <w:p w:rsidR="00343CC4" w:rsidRDefault="00487E66">
      <w:pPr>
        <w:pStyle w:val="a3"/>
        <w:spacing w:before="122"/>
        <w:ind w:left="850"/>
      </w:pPr>
      <w:r>
        <w:t>Перечень</w:t>
      </w:r>
      <w:r>
        <w:rPr>
          <w:spacing w:val="-6"/>
        </w:rPr>
        <w:t xml:space="preserve"> </w:t>
      </w:r>
      <w:r>
        <w:t>профессиональных</w:t>
      </w:r>
      <w:r>
        <w:rPr>
          <w:spacing w:val="-4"/>
        </w:rPr>
        <w:t xml:space="preserve"> </w:t>
      </w:r>
      <w:r>
        <w:t>стандартов,</w:t>
      </w:r>
      <w:r>
        <w:rPr>
          <w:spacing w:val="-4"/>
        </w:rPr>
        <w:t xml:space="preserve"> </w:t>
      </w:r>
      <w:r>
        <w:t>учитываемых</w:t>
      </w:r>
      <w:r>
        <w:rPr>
          <w:spacing w:val="-3"/>
        </w:rPr>
        <w:t xml:space="preserve"> </w:t>
      </w:r>
      <w:r>
        <w:t>при</w:t>
      </w:r>
      <w:r>
        <w:rPr>
          <w:spacing w:val="-4"/>
        </w:rPr>
        <w:t xml:space="preserve"> </w:t>
      </w:r>
      <w:r>
        <w:t>разработке</w:t>
      </w:r>
      <w:r>
        <w:rPr>
          <w:spacing w:val="-4"/>
        </w:rPr>
        <w:t xml:space="preserve"> </w:t>
      </w:r>
      <w:r>
        <w:t>ОПОП-</w:t>
      </w:r>
      <w:r>
        <w:rPr>
          <w:spacing w:val="-5"/>
        </w:rPr>
        <w:t>П:</w:t>
      </w:r>
    </w:p>
    <w:p w:rsidR="00343CC4" w:rsidRDefault="00343CC4">
      <w:pPr>
        <w:pStyle w:val="a3"/>
        <w:spacing w:before="9"/>
        <w:rPr>
          <w:sz w:val="16"/>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697"/>
        <w:gridCol w:w="1714"/>
        <w:gridCol w:w="2820"/>
        <w:gridCol w:w="2837"/>
      </w:tblGrid>
      <w:tr w:rsidR="00343CC4">
        <w:trPr>
          <w:trHeight w:val="760"/>
        </w:trPr>
        <w:tc>
          <w:tcPr>
            <w:tcW w:w="427" w:type="dxa"/>
          </w:tcPr>
          <w:p w:rsidR="00343CC4" w:rsidRDefault="00487E66">
            <w:pPr>
              <w:pStyle w:val="TableParagraph"/>
              <w:spacing w:line="247" w:lineRule="exact"/>
              <w:ind w:left="107"/>
            </w:pPr>
            <w:r>
              <w:rPr>
                <w:spacing w:val="-10"/>
              </w:rPr>
              <w:t>№</w:t>
            </w:r>
          </w:p>
        </w:tc>
        <w:tc>
          <w:tcPr>
            <w:tcW w:w="1697" w:type="dxa"/>
          </w:tcPr>
          <w:p w:rsidR="00343CC4" w:rsidRDefault="00487E66">
            <w:pPr>
              <w:pStyle w:val="TableParagraph"/>
              <w:spacing w:line="247" w:lineRule="exact"/>
              <w:ind w:left="45" w:right="40"/>
              <w:jc w:val="center"/>
            </w:pPr>
            <w:r>
              <w:t xml:space="preserve">Код </w:t>
            </w:r>
            <w:r>
              <w:rPr>
                <w:spacing w:val="-10"/>
              </w:rPr>
              <w:t>и</w:t>
            </w:r>
          </w:p>
          <w:p w:rsidR="00343CC4" w:rsidRDefault="00487E66">
            <w:pPr>
              <w:pStyle w:val="TableParagraph"/>
              <w:spacing w:line="252" w:lineRule="exact"/>
              <w:ind w:left="45" w:right="38"/>
              <w:jc w:val="center"/>
            </w:pPr>
            <w:r>
              <w:rPr>
                <w:spacing w:val="-2"/>
              </w:rPr>
              <w:t xml:space="preserve">Наименование </w:t>
            </w:r>
            <w:r>
              <w:rPr>
                <w:spacing w:val="-6"/>
              </w:rPr>
              <w:t>ПС</w:t>
            </w:r>
          </w:p>
        </w:tc>
        <w:tc>
          <w:tcPr>
            <w:tcW w:w="1714" w:type="dxa"/>
          </w:tcPr>
          <w:p w:rsidR="00343CC4" w:rsidRDefault="00487E66">
            <w:pPr>
              <w:pStyle w:val="TableParagraph"/>
              <w:spacing w:line="242" w:lineRule="auto"/>
              <w:ind w:left="247" w:right="237" w:firstLine="110"/>
            </w:pPr>
            <w:r>
              <w:rPr>
                <w:spacing w:val="-2"/>
              </w:rPr>
              <w:t>Реквизиты утверждения</w:t>
            </w:r>
          </w:p>
        </w:tc>
        <w:tc>
          <w:tcPr>
            <w:tcW w:w="2820" w:type="dxa"/>
          </w:tcPr>
          <w:p w:rsidR="00343CC4" w:rsidRDefault="00487E66">
            <w:pPr>
              <w:pStyle w:val="TableParagraph"/>
              <w:spacing w:line="247" w:lineRule="exact"/>
              <w:ind w:left="184"/>
            </w:pPr>
            <w:r>
              <w:t>Код</w:t>
            </w:r>
            <w:r>
              <w:rPr>
                <w:spacing w:val="-4"/>
              </w:rPr>
              <w:t xml:space="preserve"> </w:t>
            </w:r>
            <w:r>
              <w:t>и</w:t>
            </w:r>
            <w:r>
              <w:rPr>
                <w:spacing w:val="-3"/>
              </w:rPr>
              <w:t xml:space="preserve"> </w:t>
            </w:r>
            <w:r>
              <w:t>наименование</w:t>
            </w:r>
            <w:r>
              <w:rPr>
                <w:spacing w:val="-3"/>
              </w:rPr>
              <w:t xml:space="preserve"> </w:t>
            </w:r>
            <w:r>
              <w:rPr>
                <w:spacing w:val="-5"/>
              </w:rPr>
              <w:t>ОТФ</w:t>
            </w:r>
          </w:p>
        </w:tc>
        <w:tc>
          <w:tcPr>
            <w:tcW w:w="2837" w:type="dxa"/>
          </w:tcPr>
          <w:p w:rsidR="00343CC4" w:rsidRDefault="00487E66">
            <w:pPr>
              <w:pStyle w:val="TableParagraph"/>
              <w:spacing w:line="247" w:lineRule="exact"/>
              <w:ind w:left="270"/>
            </w:pPr>
            <w:r>
              <w:t>Код</w:t>
            </w:r>
            <w:r>
              <w:rPr>
                <w:spacing w:val="-6"/>
              </w:rPr>
              <w:t xml:space="preserve"> </w:t>
            </w:r>
            <w:r>
              <w:t>и</w:t>
            </w:r>
            <w:r>
              <w:rPr>
                <w:spacing w:val="-3"/>
              </w:rPr>
              <w:t xml:space="preserve"> </w:t>
            </w:r>
            <w:r>
              <w:t>наименование</w:t>
            </w:r>
            <w:r>
              <w:rPr>
                <w:spacing w:val="-6"/>
              </w:rPr>
              <w:t xml:space="preserve"> </w:t>
            </w:r>
            <w:r>
              <w:rPr>
                <w:spacing w:val="-5"/>
              </w:rPr>
              <w:t>ТФ</w:t>
            </w:r>
          </w:p>
        </w:tc>
      </w:tr>
      <w:tr w:rsidR="00343CC4">
        <w:trPr>
          <w:trHeight w:val="1655"/>
        </w:trPr>
        <w:tc>
          <w:tcPr>
            <w:tcW w:w="427" w:type="dxa"/>
            <w:vMerge w:val="restart"/>
          </w:tcPr>
          <w:p w:rsidR="00343CC4" w:rsidRDefault="00487E66">
            <w:pPr>
              <w:pStyle w:val="TableParagraph"/>
              <w:spacing w:line="268" w:lineRule="exact"/>
              <w:ind w:left="107"/>
              <w:rPr>
                <w:sz w:val="24"/>
              </w:rPr>
            </w:pPr>
            <w:r>
              <w:rPr>
                <w:spacing w:val="-10"/>
                <w:sz w:val="24"/>
              </w:rPr>
              <w:t>1</w:t>
            </w:r>
          </w:p>
        </w:tc>
        <w:tc>
          <w:tcPr>
            <w:tcW w:w="1697" w:type="dxa"/>
            <w:vMerge w:val="restart"/>
          </w:tcPr>
          <w:p w:rsidR="00343CC4" w:rsidRDefault="00487E66">
            <w:pPr>
              <w:pStyle w:val="TableParagraph"/>
              <w:spacing w:line="268" w:lineRule="exact"/>
              <w:ind w:left="105"/>
              <w:rPr>
                <w:sz w:val="24"/>
              </w:rPr>
            </w:pPr>
            <w:r>
              <w:rPr>
                <w:spacing w:val="-2"/>
                <w:sz w:val="24"/>
              </w:rPr>
              <w:t>40.002</w:t>
            </w:r>
          </w:p>
          <w:p w:rsidR="00343CC4" w:rsidRDefault="00487E66">
            <w:pPr>
              <w:pStyle w:val="TableParagraph"/>
              <w:ind w:left="105"/>
              <w:rPr>
                <w:sz w:val="24"/>
              </w:rPr>
            </w:pPr>
            <w:r>
              <w:rPr>
                <w:spacing w:val="-2"/>
                <w:sz w:val="24"/>
              </w:rPr>
              <w:t>«Сварщик»</w:t>
            </w:r>
          </w:p>
        </w:tc>
        <w:tc>
          <w:tcPr>
            <w:tcW w:w="1714" w:type="dxa"/>
            <w:vMerge w:val="restart"/>
          </w:tcPr>
          <w:p w:rsidR="00343CC4" w:rsidRDefault="00487E66">
            <w:pPr>
              <w:pStyle w:val="TableParagraph"/>
              <w:tabs>
                <w:tab w:val="left" w:pos="1381"/>
                <w:tab w:val="left" w:pos="1446"/>
              </w:tabs>
              <w:ind w:left="107" w:right="95"/>
              <w:rPr>
                <w:sz w:val="24"/>
              </w:rPr>
            </w:pPr>
            <w:r>
              <w:rPr>
                <w:spacing w:val="-2"/>
                <w:sz w:val="24"/>
              </w:rPr>
              <w:t>Приказ Минтруда России</w:t>
            </w:r>
            <w:r>
              <w:rPr>
                <w:sz w:val="24"/>
              </w:rPr>
              <w:tab/>
            </w:r>
            <w:r>
              <w:rPr>
                <w:spacing w:val="-6"/>
                <w:sz w:val="24"/>
              </w:rPr>
              <w:t xml:space="preserve">от </w:t>
            </w:r>
            <w:r>
              <w:rPr>
                <w:spacing w:val="-2"/>
                <w:sz w:val="24"/>
              </w:rPr>
              <w:t>28.11.2013</w:t>
            </w:r>
            <w:r>
              <w:rPr>
                <w:sz w:val="24"/>
              </w:rPr>
              <w:tab/>
            </w:r>
            <w:r>
              <w:rPr>
                <w:sz w:val="24"/>
              </w:rPr>
              <w:tab/>
            </w:r>
            <w:r>
              <w:rPr>
                <w:spacing w:val="-5"/>
                <w:sz w:val="24"/>
              </w:rPr>
              <w:t>г.</w:t>
            </w:r>
          </w:p>
          <w:p w:rsidR="00343CC4" w:rsidRDefault="00487E66">
            <w:pPr>
              <w:pStyle w:val="TableParagraph"/>
              <w:ind w:left="107"/>
              <w:rPr>
                <w:sz w:val="24"/>
              </w:rPr>
            </w:pPr>
            <w:r>
              <w:rPr>
                <w:sz w:val="24"/>
              </w:rPr>
              <w:t>№</w:t>
            </w:r>
            <w:r>
              <w:rPr>
                <w:spacing w:val="-1"/>
                <w:sz w:val="24"/>
              </w:rPr>
              <w:t xml:space="preserve"> </w:t>
            </w:r>
            <w:r>
              <w:rPr>
                <w:spacing w:val="-4"/>
                <w:sz w:val="24"/>
              </w:rPr>
              <w:t>701н</w:t>
            </w:r>
          </w:p>
        </w:tc>
        <w:tc>
          <w:tcPr>
            <w:tcW w:w="2820" w:type="dxa"/>
            <w:vMerge w:val="restart"/>
          </w:tcPr>
          <w:p w:rsidR="00343CC4" w:rsidRDefault="00487E66">
            <w:pPr>
              <w:pStyle w:val="TableParagraph"/>
              <w:tabs>
                <w:tab w:val="left" w:pos="1657"/>
              </w:tabs>
              <w:ind w:left="107" w:right="94"/>
              <w:jc w:val="both"/>
              <w:rPr>
                <w:sz w:val="24"/>
              </w:rPr>
            </w:pPr>
            <w:r>
              <w:rPr>
                <w:sz w:val="24"/>
              </w:rPr>
              <w:t>ОТФ А Подготовка, сборка,</w:t>
            </w:r>
            <w:r>
              <w:rPr>
                <w:spacing w:val="-15"/>
                <w:sz w:val="24"/>
              </w:rPr>
              <w:t xml:space="preserve"> </w:t>
            </w:r>
            <w:r>
              <w:rPr>
                <w:sz w:val="24"/>
              </w:rPr>
              <w:t>сварка</w:t>
            </w:r>
            <w:r>
              <w:rPr>
                <w:spacing w:val="-15"/>
                <w:sz w:val="24"/>
              </w:rPr>
              <w:t xml:space="preserve"> </w:t>
            </w:r>
            <w:r>
              <w:rPr>
                <w:sz w:val="24"/>
              </w:rPr>
              <w:t>и</w:t>
            </w:r>
            <w:r>
              <w:rPr>
                <w:spacing w:val="-15"/>
                <w:sz w:val="24"/>
              </w:rPr>
              <w:t xml:space="preserve"> </w:t>
            </w:r>
            <w:r>
              <w:rPr>
                <w:sz w:val="24"/>
              </w:rPr>
              <w:t xml:space="preserve">зачистка после сварки сварных </w:t>
            </w:r>
            <w:r>
              <w:rPr>
                <w:spacing w:val="-4"/>
                <w:sz w:val="24"/>
              </w:rPr>
              <w:t>швов</w:t>
            </w:r>
            <w:r>
              <w:rPr>
                <w:sz w:val="24"/>
              </w:rPr>
              <w:tab/>
            </w:r>
            <w:r>
              <w:rPr>
                <w:spacing w:val="-2"/>
                <w:sz w:val="24"/>
              </w:rPr>
              <w:t xml:space="preserve">элементов </w:t>
            </w:r>
            <w:r>
              <w:rPr>
                <w:sz w:val="24"/>
              </w:rPr>
              <w:t>конструкции (изделий, узлов, деталей)</w:t>
            </w:r>
          </w:p>
        </w:tc>
        <w:tc>
          <w:tcPr>
            <w:tcW w:w="2837" w:type="dxa"/>
          </w:tcPr>
          <w:p w:rsidR="00343CC4" w:rsidRDefault="00487E66">
            <w:pPr>
              <w:pStyle w:val="TableParagraph"/>
              <w:tabs>
                <w:tab w:val="left" w:pos="1501"/>
              </w:tabs>
              <w:ind w:left="107" w:right="97"/>
              <w:jc w:val="both"/>
              <w:rPr>
                <w:sz w:val="24"/>
              </w:rPr>
            </w:pPr>
            <w:r>
              <w:rPr>
                <w:spacing w:val="-2"/>
                <w:sz w:val="24"/>
              </w:rPr>
              <w:t>A/01.2</w:t>
            </w:r>
            <w:r>
              <w:rPr>
                <w:sz w:val="24"/>
              </w:rPr>
              <w:tab/>
            </w:r>
            <w:r>
              <w:rPr>
                <w:spacing w:val="-2"/>
                <w:sz w:val="24"/>
              </w:rPr>
              <w:t xml:space="preserve">Проведение </w:t>
            </w:r>
            <w:r>
              <w:rPr>
                <w:sz w:val="24"/>
              </w:rPr>
              <w:t>подготовительных и сборочных операций перед</w:t>
            </w:r>
            <w:r>
              <w:rPr>
                <w:spacing w:val="-3"/>
                <w:sz w:val="24"/>
              </w:rPr>
              <w:t xml:space="preserve"> </w:t>
            </w:r>
            <w:r>
              <w:rPr>
                <w:sz w:val="24"/>
              </w:rPr>
              <w:t>сваркой</w:t>
            </w:r>
            <w:r>
              <w:rPr>
                <w:spacing w:val="-2"/>
                <w:sz w:val="24"/>
              </w:rPr>
              <w:t xml:space="preserve"> </w:t>
            </w:r>
            <w:r>
              <w:rPr>
                <w:sz w:val="24"/>
              </w:rPr>
              <w:t>и</w:t>
            </w:r>
            <w:r>
              <w:rPr>
                <w:spacing w:val="-2"/>
                <w:sz w:val="24"/>
              </w:rPr>
              <w:t xml:space="preserve"> </w:t>
            </w:r>
            <w:r>
              <w:rPr>
                <w:sz w:val="24"/>
              </w:rPr>
              <w:t>зачистка сварных</w:t>
            </w:r>
            <w:r>
              <w:rPr>
                <w:spacing w:val="71"/>
                <w:w w:val="150"/>
                <w:sz w:val="24"/>
              </w:rPr>
              <w:t xml:space="preserve">  </w:t>
            </w:r>
            <w:r>
              <w:rPr>
                <w:sz w:val="24"/>
              </w:rPr>
              <w:t>швов</w:t>
            </w:r>
            <w:r>
              <w:rPr>
                <w:spacing w:val="70"/>
                <w:w w:val="150"/>
                <w:sz w:val="24"/>
              </w:rPr>
              <w:t xml:space="preserve">  </w:t>
            </w:r>
            <w:r>
              <w:rPr>
                <w:spacing w:val="-4"/>
                <w:sz w:val="24"/>
              </w:rPr>
              <w:t>после</w:t>
            </w:r>
          </w:p>
          <w:p w:rsidR="00343CC4" w:rsidRDefault="00487E66">
            <w:pPr>
              <w:pStyle w:val="TableParagraph"/>
              <w:spacing w:line="264" w:lineRule="exact"/>
              <w:ind w:left="107"/>
              <w:rPr>
                <w:sz w:val="24"/>
              </w:rPr>
            </w:pPr>
            <w:r>
              <w:rPr>
                <w:spacing w:val="-2"/>
                <w:sz w:val="24"/>
              </w:rPr>
              <w:t>сварки</w:t>
            </w:r>
          </w:p>
        </w:tc>
      </w:tr>
      <w:tr w:rsidR="00343CC4">
        <w:trPr>
          <w:trHeight w:val="1655"/>
        </w:trPr>
        <w:tc>
          <w:tcPr>
            <w:tcW w:w="427" w:type="dxa"/>
            <w:vMerge/>
            <w:tcBorders>
              <w:top w:val="nil"/>
            </w:tcBorders>
          </w:tcPr>
          <w:p w:rsidR="00343CC4" w:rsidRDefault="00343CC4">
            <w:pPr>
              <w:rPr>
                <w:sz w:val="2"/>
                <w:szCs w:val="2"/>
              </w:rPr>
            </w:pPr>
          </w:p>
        </w:tc>
        <w:tc>
          <w:tcPr>
            <w:tcW w:w="1697" w:type="dxa"/>
            <w:vMerge/>
            <w:tcBorders>
              <w:top w:val="nil"/>
            </w:tcBorders>
          </w:tcPr>
          <w:p w:rsidR="00343CC4" w:rsidRDefault="00343CC4">
            <w:pPr>
              <w:rPr>
                <w:sz w:val="2"/>
                <w:szCs w:val="2"/>
              </w:rPr>
            </w:pPr>
          </w:p>
        </w:tc>
        <w:tc>
          <w:tcPr>
            <w:tcW w:w="1714" w:type="dxa"/>
            <w:vMerge/>
            <w:tcBorders>
              <w:top w:val="nil"/>
            </w:tcBorders>
          </w:tcPr>
          <w:p w:rsidR="00343CC4" w:rsidRDefault="00343CC4">
            <w:pPr>
              <w:rPr>
                <w:sz w:val="2"/>
                <w:szCs w:val="2"/>
              </w:rPr>
            </w:pPr>
          </w:p>
        </w:tc>
        <w:tc>
          <w:tcPr>
            <w:tcW w:w="2820" w:type="dxa"/>
            <w:vMerge/>
            <w:tcBorders>
              <w:top w:val="nil"/>
            </w:tcBorders>
          </w:tcPr>
          <w:p w:rsidR="00343CC4" w:rsidRDefault="00343CC4">
            <w:pPr>
              <w:rPr>
                <w:sz w:val="2"/>
                <w:szCs w:val="2"/>
              </w:rPr>
            </w:pPr>
          </w:p>
        </w:tc>
        <w:tc>
          <w:tcPr>
            <w:tcW w:w="2837" w:type="dxa"/>
          </w:tcPr>
          <w:p w:rsidR="00343CC4" w:rsidRDefault="00487E66">
            <w:pPr>
              <w:pStyle w:val="TableParagraph"/>
              <w:ind w:left="107" w:right="97"/>
              <w:jc w:val="both"/>
              <w:rPr>
                <w:sz w:val="24"/>
              </w:rPr>
            </w:pPr>
            <w:r>
              <w:rPr>
                <w:sz w:val="24"/>
              </w:rPr>
              <w:t>A/03.2 Ручная дуговая сварка (наплавка, резка) плавящимся покрытым электродом</w:t>
            </w:r>
            <w:r>
              <w:rPr>
                <w:spacing w:val="-15"/>
                <w:sz w:val="24"/>
              </w:rPr>
              <w:t xml:space="preserve"> </w:t>
            </w:r>
            <w:r>
              <w:rPr>
                <w:sz w:val="24"/>
              </w:rPr>
              <w:t>(РД)</w:t>
            </w:r>
            <w:r>
              <w:rPr>
                <w:spacing w:val="-15"/>
                <w:sz w:val="24"/>
              </w:rPr>
              <w:t xml:space="preserve"> </w:t>
            </w:r>
            <w:r>
              <w:rPr>
                <w:sz w:val="24"/>
              </w:rPr>
              <w:t>простых деталей</w:t>
            </w:r>
            <w:r>
              <w:rPr>
                <w:spacing w:val="8"/>
                <w:sz w:val="24"/>
              </w:rPr>
              <w:t xml:space="preserve"> </w:t>
            </w:r>
            <w:r>
              <w:rPr>
                <w:spacing w:val="-2"/>
                <w:sz w:val="24"/>
              </w:rPr>
              <w:t>неответственных</w:t>
            </w:r>
          </w:p>
          <w:p w:rsidR="00343CC4" w:rsidRDefault="00487E66">
            <w:pPr>
              <w:pStyle w:val="TableParagraph"/>
              <w:spacing w:line="264" w:lineRule="exact"/>
              <w:ind w:left="107"/>
              <w:rPr>
                <w:sz w:val="24"/>
              </w:rPr>
            </w:pPr>
            <w:r>
              <w:rPr>
                <w:spacing w:val="-2"/>
                <w:sz w:val="24"/>
              </w:rPr>
              <w:t>конструкций</w:t>
            </w:r>
          </w:p>
        </w:tc>
      </w:tr>
    </w:tbl>
    <w:p w:rsidR="00343CC4" w:rsidRDefault="00343CC4">
      <w:pPr>
        <w:pStyle w:val="TableParagraph"/>
        <w:spacing w:line="264" w:lineRule="exact"/>
        <w:rPr>
          <w:sz w:val="24"/>
        </w:rPr>
        <w:sectPr w:rsidR="00343CC4">
          <w:pgSz w:w="11910" w:h="16840"/>
          <w:pgMar w:top="1120" w:right="566" w:bottom="280" w:left="1559" w:header="707"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697"/>
        <w:gridCol w:w="1714"/>
        <w:gridCol w:w="2820"/>
        <w:gridCol w:w="2837"/>
      </w:tblGrid>
      <w:tr w:rsidR="00343CC4">
        <w:trPr>
          <w:trHeight w:val="1655"/>
        </w:trPr>
        <w:tc>
          <w:tcPr>
            <w:tcW w:w="427" w:type="dxa"/>
            <w:vMerge w:val="restart"/>
          </w:tcPr>
          <w:p w:rsidR="00343CC4" w:rsidRDefault="00343CC4">
            <w:pPr>
              <w:pStyle w:val="TableParagraph"/>
            </w:pPr>
          </w:p>
        </w:tc>
        <w:tc>
          <w:tcPr>
            <w:tcW w:w="1697" w:type="dxa"/>
            <w:vMerge w:val="restart"/>
          </w:tcPr>
          <w:p w:rsidR="00343CC4" w:rsidRDefault="00343CC4">
            <w:pPr>
              <w:pStyle w:val="TableParagraph"/>
            </w:pPr>
          </w:p>
        </w:tc>
        <w:tc>
          <w:tcPr>
            <w:tcW w:w="1714" w:type="dxa"/>
            <w:vMerge w:val="restart"/>
          </w:tcPr>
          <w:p w:rsidR="00343CC4" w:rsidRDefault="00343CC4">
            <w:pPr>
              <w:pStyle w:val="TableParagraph"/>
            </w:pPr>
          </w:p>
        </w:tc>
        <w:tc>
          <w:tcPr>
            <w:tcW w:w="2820" w:type="dxa"/>
          </w:tcPr>
          <w:p w:rsidR="00343CC4" w:rsidRDefault="00343CC4">
            <w:pPr>
              <w:pStyle w:val="TableParagraph"/>
            </w:pPr>
          </w:p>
        </w:tc>
        <w:tc>
          <w:tcPr>
            <w:tcW w:w="2837" w:type="dxa"/>
          </w:tcPr>
          <w:p w:rsidR="00343CC4" w:rsidRDefault="00487E66">
            <w:pPr>
              <w:pStyle w:val="TableParagraph"/>
              <w:tabs>
                <w:tab w:val="left" w:pos="1753"/>
                <w:tab w:val="left" w:pos="1933"/>
              </w:tabs>
              <w:ind w:left="107" w:right="96"/>
              <w:jc w:val="both"/>
              <w:rPr>
                <w:sz w:val="24"/>
              </w:rPr>
            </w:pPr>
            <w:r>
              <w:rPr>
                <w:spacing w:val="-2"/>
                <w:sz w:val="24"/>
              </w:rPr>
              <w:t>A/05.2</w:t>
            </w:r>
            <w:r>
              <w:rPr>
                <w:sz w:val="24"/>
              </w:rPr>
              <w:tab/>
            </w:r>
            <w:r>
              <w:rPr>
                <w:spacing w:val="-2"/>
                <w:sz w:val="24"/>
              </w:rPr>
              <w:t xml:space="preserve">Частично </w:t>
            </w:r>
            <w:r>
              <w:rPr>
                <w:sz w:val="24"/>
              </w:rPr>
              <w:t>механизированная</w:t>
            </w:r>
            <w:r>
              <w:rPr>
                <w:spacing w:val="-15"/>
                <w:sz w:val="24"/>
              </w:rPr>
              <w:t xml:space="preserve"> </w:t>
            </w:r>
            <w:r>
              <w:rPr>
                <w:sz w:val="24"/>
              </w:rPr>
              <w:t xml:space="preserve">сварка (наплавка) плавлением </w:t>
            </w:r>
            <w:r>
              <w:rPr>
                <w:spacing w:val="-2"/>
                <w:sz w:val="24"/>
              </w:rPr>
              <w:t>простых</w:t>
            </w:r>
            <w:r>
              <w:rPr>
                <w:sz w:val="24"/>
              </w:rPr>
              <w:tab/>
            </w:r>
            <w:r>
              <w:rPr>
                <w:sz w:val="24"/>
              </w:rPr>
              <w:tab/>
            </w:r>
            <w:r>
              <w:rPr>
                <w:spacing w:val="-2"/>
                <w:sz w:val="24"/>
              </w:rPr>
              <w:t>деталей неответственных</w:t>
            </w:r>
          </w:p>
          <w:p w:rsidR="00343CC4" w:rsidRDefault="00487E66">
            <w:pPr>
              <w:pStyle w:val="TableParagraph"/>
              <w:spacing w:line="264" w:lineRule="exact"/>
              <w:ind w:left="107"/>
              <w:rPr>
                <w:sz w:val="24"/>
              </w:rPr>
            </w:pPr>
            <w:r>
              <w:rPr>
                <w:spacing w:val="-2"/>
                <w:sz w:val="24"/>
              </w:rPr>
              <w:t>конструкций</w:t>
            </w:r>
          </w:p>
        </w:tc>
      </w:tr>
      <w:tr w:rsidR="00343CC4">
        <w:trPr>
          <w:trHeight w:val="4300"/>
        </w:trPr>
        <w:tc>
          <w:tcPr>
            <w:tcW w:w="427" w:type="dxa"/>
            <w:vMerge/>
            <w:tcBorders>
              <w:top w:val="nil"/>
            </w:tcBorders>
          </w:tcPr>
          <w:p w:rsidR="00343CC4" w:rsidRDefault="00343CC4">
            <w:pPr>
              <w:rPr>
                <w:sz w:val="2"/>
                <w:szCs w:val="2"/>
              </w:rPr>
            </w:pPr>
          </w:p>
        </w:tc>
        <w:tc>
          <w:tcPr>
            <w:tcW w:w="1697" w:type="dxa"/>
            <w:vMerge/>
            <w:tcBorders>
              <w:top w:val="nil"/>
            </w:tcBorders>
          </w:tcPr>
          <w:p w:rsidR="00343CC4" w:rsidRDefault="00343CC4">
            <w:pPr>
              <w:rPr>
                <w:sz w:val="2"/>
                <w:szCs w:val="2"/>
              </w:rPr>
            </w:pPr>
          </w:p>
        </w:tc>
        <w:tc>
          <w:tcPr>
            <w:tcW w:w="1714" w:type="dxa"/>
            <w:vMerge/>
            <w:tcBorders>
              <w:top w:val="nil"/>
            </w:tcBorders>
          </w:tcPr>
          <w:p w:rsidR="00343CC4" w:rsidRDefault="00343CC4">
            <w:pPr>
              <w:rPr>
                <w:sz w:val="2"/>
                <w:szCs w:val="2"/>
              </w:rPr>
            </w:pPr>
          </w:p>
        </w:tc>
        <w:tc>
          <w:tcPr>
            <w:tcW w:w="2820" w:type="dxa"/>
            <w:vMerge w:val="restart"/>
          </w:tcPr>
          <w:p w:rsidR="00343CC4" w:rsidRDefault="00487E66">
            <w:pPr>
              <w:pStyle w:val="TableParagraph"/>
              <w:ind w:left="107" w:right="176"/>
            </w:pPr>
            <w:r>
              <w:t>ОТФ В Сварка</w:t>
            </w:r>
            <w:r>
              <w:rPr>
                <w:spacing w:val="-2"/>
              </w:rPr>
              <w:t xml:space="preserve"> </w:t>
            </w:r>
            <w:r>
              <w:t xml:space="preserve">(наплавка, резка) сложных и </w:t>
            </w:r>
            <w:r>
              <w:rPr>
                <w:spacing w:val="-2"/>
              </w:rPr>
              <w:t xml:space="preserve">ответственных конструкций </w:t>
            </w:r>
            <w:r>
              <w:t>(оборудования, изделий, узлов, трубопроводов, деталей) из различных материалов (сталей, чугуна,</w:t>
            </w:r>
            <w:r>
              <w:rPr>
                <w:spacing w:val="-14"/>
              </w:rPr>
              <w:t xml:space="preserve"> </w:t>
            </w:r>
            <w:r>
              <w:t>цветных</w:t>
            </w:r>
            <w:r>
              <w:rPr>
                <w:spacing w:val="-14"/>
              </w:rPr>
              <w:t xml:space="preserve"> </w:t>
            </w:r>
            <w:r>
              <w:t xml:space="preserve">металлов и сплавов, полимерных </w:t>
            </w:r>
            <w:r>
              <w:rPr>
                <w:spacing w:val="-2"/>
              </w:rPr>
              <w:t>материалов)</w:t>
            </w:r>
          </w:p>
        </w:tc>
        <w:tc>
          <w:tcPr>
            <w:tcW w:w="2837" w:type="dxa"/>
          </w:tcPr>
          <w:p w:rsidR="00343CC4" w:rsidRDefault="00487E66">
            <w:pPr>
              <w:pStyle w:val="TableParagraph"/>
              <w:tabs>
                <w:tab w:val="left" w:pos="949"/>
                <w:tab w:val="left" w:pos="1024"/>
                <w:tab w:val="left" w:pos="1213"/>
                <w:tab w:val="left" w:pos="1254"/>
                <w:tab w:val="left" w:pos="1321"/>
                <w:tab w:val="left" w:pos="1379"/>
                <w:tab w:val="left" w:pos="1720"/>
                <w:tab w:val="left" w:pos="1751"/>
                <w:tab w:val="left" w:pos="1914"/>
                <w:tab w:val="left" w:pos="2003"/>
                <w:tab w:val="left" w:pos="2157"/>
                <w:tab w:val="left" w:pos="2607"/>
              </w:tabs>
              <w:ind w:left="107" w:right="96"/>
            </w:pPr>
            <w:r>
              <w:rPr>
                <w:spacing w:val="-2"/>
              </w:rPr>
              <w:t>B/02.3</w:t>
            </w:r>
            <w:r>
              <w:tab/>
            </w:r>
            <w:r>
              <w:tab/>
            </w:r>
            <w:r>
              <w:rPr>
                <w:spacing w:val="-2"/>
              </w:rPr>
              <w:t>Ручная</w:t>
            </w:r>
            <w:r>
              <w:tab/>
            </w:r>
            <w:r>
              <w:tab/>
            </w:r>
            <w:r>
              <w:tab/>
            </w:r>
            <w:r>
              <w:tab/>
            </w:r>
            <w:r>
              <w:rPr>
                <w:spacing w:val="-2"/>
              </w:rPr>
              <w:t>дуговая сварка</w:t>
            </w:r>
            <w:r>
              <w:tab/>
            </w:r>
            <w:r>
              <w:rPr>
                <w:spacing w:val="-2"/>
              </w:rPr>
              <w:t>(наплавка,</w:t>
            </w:r>
            <w:r>
              <w:tab/>
            </w:r>
            <w:r>
              <w:tab/>
            </w:r>
            <w:r>
              <w:tab/>
            </w:r>
            <w:r>
              <w:rPr>
                <w:spacing w:val="-2"/>
              </w:rPr>
              <w:t>резка) плавящимся</w:t>
            </w:r>
            <w:r>
              <w:tab/>
            </w:r>
            <w:r>
              <w:tab/>
            </w:r>
            <w:r>
              <w:tab/>
            </w:r>
            <w:r>
              <w:tab/>
            </w:r>
            <w:r>
              <w:tab/>
            </w:r>
            <w:r>
              <w:rPr>
                <w:spacing w:val="-2"/>
              </w:rPr>
              <w:t xml:space="preserve">покрытым </w:t>
            </w:r>
            <w:r>
              <w:t>электродом</w:t>
            </w:r>
            <w:r>
              <w:rPr>
                <w:spacing w:val="-14"/>
              </w:rPr>
              <w:t xml:space="preserve"> </w:t>
            </w:r>
            <w:r>
              <w:t>(РД)</w:t>
            </w:r>
            <w:r>
              <w:rPr>
                <w:spacing w:val="-14"/>
              </w:rPr>
              <w:t xml:space="preserve"> </w:t>
            </w:r>
            <w:r>
              <w:t>сложных</w:t>
            </w:r>
            <w:r>
              <w:rPr>
                <w:spacing w:val="-14"/>
              </w:rPr>
              <w:t xml:space="preserve"> </w:t>
            </w:r>
            <w:r>
              <w:t xml:space="preserve">и </w:t>
            </w:r>
            <w:r>
              <w:rPr>
                <w:spacing w:val="-2"/>
              </w:rPr>
              <w:t>ответственных</w:t>
            </w:r>
            <w:r>
              <w:rPr>
                <w:spacing w:val="80"/>
              </w:rPr>
              <w:t xml:space="preserve"> </w:t>
            </w:r>
            <w:r>
              <w:rPr>
                <w:spacing w:val="-2"/>
              </w:rPr>
              <w:t>конструкций</w:t>
            </w:r>
            <w:r>
              <w:rPr>
                <w:spacing w:val="40"/>
              </w:rPr>
              <w:t xml:space="preserve"> </w:t>
            </w:r>
            <w:r>
              <w:rPr>
                <w:spacing w:val="-2"/>
              </w:rPr>
              <w:t>(оборудования,</w:t>
            </w:r>
            <w:r>
              <w:tab/>
            </w:r>
            <w:r>
              <w:tab/>
            </w:r>
            <w:r>
              <w:tab/>
            </w:r>
            <w:r>
              <w:rPr>
                <w:spacing w:val="-2"/>
              </w:rPr>
              <w:t>изделий, узлов,</w:t>
            </w:r>
            <w:r>
              <w:tab/>
            </w:r>
            <w:r>
              <w:tab/>
            </w:r>
            <w:r>
              <w:tab/>
            </w:r>
            <w:r>
              <w:tab/>
            </w:r>
            <w:r>
              <w:rPr>
                <w:spacing w:val="-2"/>
              </w:rPr>
              <w:t>трубопроводов, деталей)</w:t>
            </w:r>
            <w:r>
              <w:tab/>
            </w:r>
            <w:r>
              <w:tab/>
            </w:r>
            <w:r>
              <w:tab/>
            </w:r>
            <w:r>
              <w:rPr>
                <w:spacing w:val="-6"/>
              </w:rPr>
              <w:t>из</w:t>
            </w:r>
            <w:r>
              <w:tab/>
            </w:r>
            <w:r>
              <w:rPr>
                <w:spacing w:val="-2"/>
              </w:rPr>
              <w:t xml:space="preserve">различных </w:t>
            </w:r>
            <w:r>
              <w:t>материалов</w:t>
            </w:r>
            <w:r>
              <w:rPr>
                <w:spacing w:val="-14"/>
              </w:rPr>
              <w:t xml:space="preserve"> </w:t>
            </w:r>
            <w:r>
              <w:t>(сталей,</w:t>
            </w:r>
            <w:r>
              <w:rPr>
                <w:spacing w:val="-14"/>
              </w:rPr>
              <w:t xml:space="preserve"> </w:t>
            </w:r>
            <w:r>
              <w:t xml:space="preserve">чугуна, </w:t>
            </w:r>
            <w:r>
              <w:rPr>
                <w:spacing w:val="-2"/>
              </w:rPr>
              <w:t>цветных</w:t>
            </w:r>
            <w:r>
              <w:tab/>
            </w:r>
            <w:r>
              <w:tab/>
            </w:r>
            <w:r>
              <w:tab/>
            </w:r>
            <w:r>
              <w:tab/>
            </w:r>
            <w:r>
              <w:tab/>
            </w:r>
            <w:r>
              <w:rPr>
                <w:spacing w:val="-2"/>
              </w:rPr>
              <w:t>металлов</w:t>
            </w:r>
            <w:r>
              <w:tab/>
            </w:r>
            <w:r>
              <w:rPr>
                <w:spacing w:val="-10"/>
              </w:rPr>
              <w:t xml:space="preserve">и </w:t>
            </w:r>
            <w:r>
              <w:t>сплавов),</w:t>
            </w:r>
            <w:r>
              <w:rPr>
                <w:spacing w:val="6"/>
              </w:rPr>
              <w:t xml:space="preserve"> </w:t>
            </w:r>
            <w:r>
              <w:t xml:space="preserve">предназначенных для работы под давлением, </w:t>
            </w:r>
            <w:r>
              <w:rPr>
                <w:spacing w:val="-4"/>
              </w:rPr>
              <w:t>под</w:t>
            </w:r>
            <w:r>
              <w:tab/>
            </w:r>
            <w:r>
              <w:tab/>
            </w:r>
            <w:r>
              <w:tab/>
            </w:r>
            <w:r>
              <w:tab/>
            </w:r>
            <w:r>
              <w:tab/>
            </w:r>
            <w:r>
              <w:tab/>
            </w:r>
            <w:r>
              <w:rPr>
                <w:spacing w:val="-2"/>
              </w:rPr>
              <w:t>статическими, динамическими</w:t>
            </w:r>
            <w:r>
              <w:tab/>
            </w:r>
            <w:r>
              <w:tab/>
            </w:r>
            <w:r>
              <w:tab/>
            </w:r>
            <w:r>
              <w:tab/>
            </w:r>
            <w:r>
              <w:tab/>
            </w:r>
            <w:r>
              <w:tab/>
            </w:r>
            <w:r>
              <w:rPr>
                <w:spacing w:val="-53"/>
              </w:rPr>
              <w:t xml:space="preserve"> </w:t>
            </w:r>
            <w:r>
              <w:rPr>
                <w:spacing w:val="-9"/>
              </w:rPr>
              <w:t>и</w:t>
            </w:r>
          </w:p>
          <w:p w:rsidR="00343CC4" w:rsidRDefault="00487E66">
            <w:pPr>
              <w:pStyle w:val="TableParagraph"/>
              <w:spacing w:line="254" w:lineRule="exact"/>
              <w:ind w:left="107" w:right="185"/>
            </w:pPr>
            <w:r>
              <w:rPr>
                <w:spacing w:val="-2"/>
              </w:rPr>
              <w:t>вибрационными нагрузками</w:t>
            </w:r>
          </w:p>
        </w:tc>
      </w:tr>
      <w:tr w:rsidR="00343CC4">
        <w:trPr>
          <w:trHeight w:val="4046"/>
        </w:trPr>
        <w:tc>
          <w:tcPr>
            <w:tcW w:w="427" w:type="dxa"/>
            <w:vMerge/>
            <w:tcBorders>
              <w:top w:val="nil"/>
            </w:tcBorders>
          </w:tcPr>
          <w:p w:rsidR="00343CC4" w:rsidRDefault="00343CC4">
            <w:pPr>
              <w:rPr>
                <w:sz w:val="2"/>
                <w:szCs w:val="2"/>
              </w:rPr>
            </w:pPr>
          </w:p>
        </w:tc>
        <w:tc>
          <w:tcPr>
            <w:tcW w:w="1697" w:type="dxa"/>
            <w:vMerge/>
            <w:tcBorders>
              <w:top w:val="nil"/>
            </w:tcBorders>
          </w:tcPr>
          <w:p w:rsidR="00343CC4" w:rsidRDefault="00343CC4">
            <w:pPr>
              <w:rPr>
                <w:sz w:val="2"/>
                <w:szCs w:val="2"/>
              </w:rPr>
            </w:pPr>
          </w:p>
        </w:tc>
        <w:tc>
          <w:tcPr>
            <w:tcW w:w="1714" w:type="dxa"/>
            <w:vMerge/>
            <w:tcBorders>
              <w:top w:val="nil"/>
            </w:tcBorders>
          </w:tcPr>
          <w:p w:rsidR="00343CC4" w:rsidRDefault="00343CC4">
            <w:pPr>
              <w:rPr>
                <w:sz w:val="2"/>
                <w:szCs w:val="2"/>
              </w:rPr>
            </w:pPr>
          </w:p>
        </w:tc>
        <w:tc>
          <w:tcPr>
            <w:tcW w:w="2820" w:type="dxa"/>
            <w:vMerge/>
            <w:tcBorders>
              <w:top w:val="nil"/>
            </w:tcBorders>
          </w:tcPr>
          <w:p w:rsidR="00343CC4" w:rsidRDefault="00343CC4">
            <w:pPr>
              <w:rPr>
                <w:sz w:val="2"/>
                <w:szCs w:val="2"/>
              </w:rPr>
            </w:pPr>
          </w:p>
        </w:tc>
        <w:tc>
          <w:tcPr>
            <w:tcW w:w="2837" w:type="dxa"/>
          </w:tcPr>
          <w:p w:rsidR="00343CC4" w:rsidRDefault="00487E66">
            <w:pPr>
              <w:pStyle w:val="TableParagraph"/>
              <w:tabs>
                <w:tab w:val="left" w:pos="1213"/>
                <w:tab w:val="left" w:pos="1254"/>
                <w:tab w:val="left" w:pos="1321"/>
                <w:tab w:val="left" w:pos="1379"/>
                <w:tab w:val="left" w:pos="1619"/>
                <w:tab w:val="left" w:pos="1720"/>
                <w:tab w:val="left" w:pos="1837"/>
                <w:tab w:val="left" w:pos="1914"/>
                <w:tab w:val="left" w:pos="2113"/>
                <w:tab w:val="left" w:pos="2607"/>
              </w:tabs>
              <w:ind w:left="107" w:right="96"/>
            </w:pPr>
            <w:r>
              <w:rPr>
                <w:spacing w:val="-2"/>
              </w:rPr>
              <w:t>B/04.3</w:t>
            </w:r>
            <w:r>
              <w:tab/>
            </w:r>
            <w:r>
              <w:tab/>
            </w:r>
            <w:r>
              <w:tab/>
            </w:r>
            <w:r>
              <w:tab/>
            </w:r>
            <w:r>
              <w:tab/>
            </w:r>
            <w:r>
              <w:tab/>
            </w:r>
            <w:r>
              <w:tab/>
            </w:r>
            <w:r>
              <w:rPr>
                <w:spacing w:val="-2"/>
              </w:rPr>
              <w:t>Частично механизированная</w:t>
            </w:r>
            <w:r>
              <w:tab/>
            </w:r>
            <w:r>
              <w:tab/>
            </w:r>
            <w:r>
              <w:tab/>
            </w:r>
            <w:r>
              <w:rPr>
                <w:spacing w:val="-2"/>
              </w:rPr>
              <w:t>сварка (наплавка)</w:t>
            </w:r>
            <w:r>
              <w:tab/>
            </w:r>
            <w:r>
              <w:tab/>
            </w:r>
            <w:r>
              <w:tab/>
            </w:r>
            <w:r>
              <w:tab/>
            </w:r>
            <w:r>
              <w:tab/>
            </w:r>
            <w:r>
              <w:rPr>
                <w:spacing w:val="-2"/>
              </w:rPr>
              <w:t xml:space="preserve">плавлением </w:t>
            </w:r>
            <w:r>
              <w:t>сложных</w:t>
            </w:r>
            <w:r>
              <w:rPr>
                <w:spacing w:val="40"/>
              </w:rPr>
              <w:t xml:space="preserve"> </w:t>
            </w:r>
            <w:r>
              <w:t>и</w:t>
            </w:r>
            <w:r>
              <w:rPr>
                <w:spacing w:val="40"/>
              </w:rPr>
              <w:t xml:space="preserve"> </w:t>
            </w:r>
            <w:r>
              <w:t xml:space="preserve">ответственных </w:t>
            </w:r>
            <w:r>
              <w:rPr>
                <w:spacing w:val="-2"/>
              </w:rPr>
              <w:t>конструкций</w:t>
            </w:r>
            <w:r>
              <w:rPr>
                <w:spacing w:val="40"/>
              </w:rPr>
              <w:t xml:space="preserve"> </w:t>
            </w:r>
            <w:r>
              <w:rPr>
                <w:spacing w:val="-2"/>
              </w:rPr>
              <w:t>(оборудования,</w:t>
            </w:r>
            <w:r>
              <w:tab/>
            </w:r>
            <w:r>
              <w:tab/>
            </w:r>
            <w:r>
              <w:tab/>
            </w:r>
            <w:r>
              <w:tab/>
            </w:r>
            <w:r>
              <w:rPr>
                <w:spacing w:val="-2"/>
              </w:rPr>
              <w:t>изделий, узлов,</w:t>
            </w:r>
            <w:r>
              <w:tab/>
            </w:r>
            <w:r>
              <w:tab/>
            </w:r>
            <w:r>
              <w:rPr>
                <w:spacing w:val="-2"/>
              </w:rPr>
              <w:t>трубопроводов, деталей)</w:t>
            </w:r>
            <w:r>
              <w:tab/>
            </w:r>
            <w:r>
              <w:rPr>
                <w:spacing w:val="-6"/>
              </w:rPr>
              <w:t>из</w:t>
            </w:r>
            <w:r>
              <w:tab/>
            </w:r>
            <w:r>
              <w:tab/>
            </w:r>
            <w:r>
              <w:rPr>
                <w:spacing w:val="-2"/>
              </w:rPr>
              <w:t xml:space="preserve">различных </w:t>
            </w:r>
            <w:r>
              <w:t>материалов</w:t>
            </w:r>
            <w:r>
              <w:rPr>
                <w:spacing w:val="-14"/>
              </w:rPr>
              <w:t xml:space="preserve"> </w:t>
            </w:r>
            <w:r>
              <w:t>(сталей,</w:t>
            </w:r>
            <w:r>
              <w:rPr>
                <w:spacing w:val="-14"/>
              </w:rPr>
              <w:t xml:space="preserve"> </w:t>
            </w:r>
            <w:r>
              <w:t xml:space="preserve">чугуна, </w:t>
            </w:r>
            <w:r>
              <w:rPr>
                <w:spacing w:val="-2"/>
              </w:rPr>
              <w:t>цветных</w:t>
            </w:r>
            <w:r>
              <w:tab/>
            </w:r>
            <w:r>
              <w:tab/>
            </w:r>
            <w:r>
              <w:tab/>
            </w:r>
            <w:r>
              <w:rPr>
                <w:spacing w:val="-2"/>
              </w:rPr>
              <w:t>металлов</w:t>
            </w:r>
            <w:r>
              <w:tab/>
            </w:r>
            <w:r>
              <w:rPr>
                <w:spacing w:val="-10"/>
              </w:rPr>
              <w:t xml:space="preserve">и </w:t>
            </w:r>
            <w:r>
              <w:t>сплавов),</w:t>
            </w:r>
            <w:r>
              <w:rPr>
                <w:spacing w:val="6"/>
              </w:rPr>
              <w:t xml:space="preserve"> </w:t>
            </w:r>
            <w:r>
              <w:t xml:space="preserve">предназначенных для работы под давлением, </w:t>
            </w:r>
            <w:r>
              <w:rPr>
                <w:spacing w:val="-4"/>
              </w:rPr>
              <w:t>под</w:t>
            </w:r>
            <w:r>
              <w:tab/>
            </w:r>
            <w:r>
              <w:tab/>
            </w:r>
            <w:r>
              <w:tab/>
            </w:r>
            <w:r>
              <w:tab/>
            </w:r>
            <w:r>
              <w:rPr>
                <w:spacing w:val="-2"/>
              </w:rPr>
              <w:t>статическими, динамическими</w:t>
            </w:r>
            <w:r>
              <w:tab/>
            </w:r>
            <w:r>
              <w:tab/>
            </w:r>
            <w:r>
              <w:tab/>
            </w:r>
            <w:r>
              <w:tab/>
            </w:r>
            <w:r>
              <w:tab/>
            </w:r>
            <w:r>
              <w:tab/>
            </w:r>
            <w:r>
              <w:rPr>
                <w:spacing w:val="-53"/>
              </w:rPr>
              <w:t xml:space="preserve"> </w:t>
            </w:r>
            <w:r>
              <w:rPr>
                <w:spacing w:val="-9"/>
              </w:rPr>
              <w:t>и</w:t>
            </w:r>
          </w:p>
          <w:p w:rsidR="00343CC4" w:rsidRDefault="00487E66">
            <w:pPr>
              <w:pStyle w:val="TableParagraph"/>
              <w:spacing w:line="252" w:lineRule="exact"/>
              <w:ind w:left="107" w:right="185"/>
            </w:pPr>
            <w:r>
              <w:rPr>
                <w:spacing w:val="-2"/>
              </w:rPr>
              <w:t>вибрационными нагрузками</w:t>
            </w:r>
          </w:p>
        </w:tc>
      </w:tr>
    </w:tbl>
    <w:p w:rsidR="00343CC4" w:rsidRDefault="00487E66" w:rsidP="00764F3F">
      <w:pPr>
        <w:pStyle w:val="a5"/>
        <w:numPr>
          <w:ilvl w:val="1"/>
          <w:numId w:val="243"/>
        </w:numPr>
        <w:tabs>
          <w:tab w:val="left" w:pos="1270"/>
        </w:tabs>
        <w:spacing w:before="113"/>
        <w:rPr>
          <w:sz w:val="24"/>
        </w:rPr>
      </w:pPr>
      <w:r>
        <w:rPr>
          <w:sz w:val="24"/>
        </w:rPr>
        <w:t>Осваиваемые</w:t>
      </w:r>
      <w:r>
        <w:rPr>
          <w:spacing w:val="-2"/>
          <w:sz w:val="24"/>
        </w:rPr>
        <w:t xml:space="preserve"> </w:t>
      </w:r>
      <w:r>
        <w:rPr>
          <w:sz w:val="24"/>
        </w:rPr>
        <w:t>виды</w:t>
      </w:r>
      <w:r>
        <w:rPr>
          <w:spacing w:val="-1"/>
          <w:sz w:val="24"/>
        </w:rPr>
        <w:t xml:space="preserve"> </w:t>
      </w:r>
      <w:r>
        <w:rPr>
          <w:spacing w:val="-2"/>
          <w:sz w:val="24"/>
        </w:rPr>
        <w:t>деятельности</w:t>
      </w:r>
    </w:p>
    <w:p w:rsidR="00343CC4" w:rsidRDefault="00343CC4">
      <w:pPr>
        <w:pStyle w:val="a3"/>
        <w:spacing w:before="1"/>
        <w:rPr>
          <w:sz w:val="11"/>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5103"/>
      </w:tblGrid>
      <w:tr w:rsidR="00343CC4">
        <w:trPr>
          <w:trHeight w:val="462"/>
        </w:trPr>
        <w:tc>
          <w:tcPr>
            <w:tcW w:w="4361" w:type="dxa"/>
          </w:tcPr>
          <w:p w:rsidR="00343CC4" w:rsidRDefault="00487E66">
            <w:pPr>
              <w:pStyle w:val="TableParagraph"/>
              <w:spacing w:line="270" w:lineRule="exact"/>
              <w:ind w:left="388"/>
              <w:rPr>
                <w:sz w:val="24"/>
              </w:rPr>
            </w:pPr>
            <w:r>
              <w:rPr>
                <w:sz w:val="24"/>
              </w:rPr>
              <w:t>Наименование</w:t>
            </w:r>
            <w:r>
              <w:rPr>
                <w:spacing w:val="-3"/>
                <w:sz w:val="24"/>
              </w:rPr>
              <w:t xml:space="preserve"> </w:t>
            </w:r>
            <w:r>
              <w:rPr>
                <w:sz w:val="24"/>
              </w:rPr>
              <w:t>видов</w:t>
            </w:r>
            <w:r>
              <w:rPr>
                <w:spacing w:val="-3"/>
                <w:sz w:val="24"/>
              </w:rPr>
              <w:t xml:space="preserve"> </w:t>
            </w:r>
            <w:r>
              <w:rPr>
                <w:spacing w:val="-2"/>
                <w:sz w:val="24"/>
              </w:rPr>
              <w:t>деятельности</w:t>
            </w:r>
          </w:p>
        </w:tc>
        <w:tc>
          <w:tcPr>
            <w:tcW w:w="5103" w:type="dxa"/>
          </w:tcPr>
          <w:p w:rsidR="00343CC4" w:rsidRDefault="00487E66">
            <w:pPr>
              <w:pStyle w:val="TableParagraph"/>
              <w:spacing w:line="270" w:lineRule="exact"/>
              <w:ind w:left="1274"/>
              <w:rPr>
                <w:sz w:val="24"/>
              </w:rPr>
            </w:pPr>
            <w:r>
              <w:rPr>
                <w:sz w:val="24"/>
              </w:rPr>
              <w:t>Код</w:t>
            </w:r>
            <w:r>
              <w:rPr>
                <w:spacing w:val="-1"/>
                <w:sz w:val="24"/>
              </w:rPr>
              <w:t xml:space="preserve"> </w:t>
            </w:r>
            <w:r>
              <w:rPr>
                <w:sz w:val="24"/>
              </w:rPr>
              <w:t>и</w:t>
            </w:r>
            <w:r>
              <w:rPr>
                <w:spacing w:val="1"/>
                <w:sz w:val="24"/>
              </w:rPr>
              <w:t xml:space="preserve"> </w:t>
            </w:r>
            <w:r>
              <w:rPr>
                <w:sz w:val="24"/>
              </w:rPr>
              <w:t xml:space="preserve">наименование </w:t>
            </w:r>
            <w:r>
              <w:rPr>
                <w:spacing w:val="-7"/>
                <w:sz w:val="24"/>
              </w:rPr>
              <w:t>ПМ</w:t>
            </w:r>
          </w:p>
        </w:tc>
      </w:tr>
      <w:tr w:rsidR="00343CC4">
        <w:trPr>
          <w:trHeight w:val="465"/>
        </w:trPr>
        <w:tc>
          <w:tcPr>
            <w:tcW w:w="9464" w:type="dxa"/>
            <w:gridSpan w:val="2"/>
          </w:tcPr>
          <w:p w:rsidR="00343CC4" w:rsidRDefault="00487E66">
            <w:pPr>
              <w:pStyle w:val="TableParagraph"/>
              <w:spacing w:line="270" w:lineRule="exact"/>
              <w:ind w:left="107"/>
              <w:rPr>
                <w:sz w:val="24"/>
              </w:rPr>
            </w:pPr>
            <w:r>
              <w:rPr>
                <w:sz w:val="24"/>
              </w:rPr>
              <w:t>Виды</w:t>
            </w:r>
            <w:r>
              <w:rPr>
                <w:spacing w:val="-6"/>
                <w:sz w:val="24"/>
              </w:rPr>
              <w:t xml:space="preserve"> </w:t>
            </w:r>
            <w:r>
              <w:rPr>
                <w:sz w:val="24"/>
              </w:rPr>
              <w:t>деятельности</w:t>
            </w:r>
            <w:r>
              <w:rPr>
                <w:spacing w:val="-5"/>
                <w:sz w:val="24"/>
              </w:rPr>
              <w:t xml:space="preserve"> </w:t>
            </w:r>
            <w:r>
              <w:rPr>
                <w:spacing w:val="-2"/>
                <w:sz w:val="24"/>
              </w:rPr>
              <w:t>(общие)</w:t>
            </w:r>
          </w:p>
        </w:tc>
      </w:tr>
      <w:tr w:rsidR="00343CC4">
        <w:trPr>
          <w:trHeight w:val="1070"/>
        </w:trPr>
        <w:tc>
          <w:tcPr>
            <w:tcW w:w="4361" w:type="dxa"/>
          </w:tcPr>
          <w:p w:rsidR="00343CC4" w:rsidRDefault="00487E66">
            <w:pPr>
              <w:pStyle w:val="TableParagraph"/>
              <w:spacing w:line="264" w:lineRule="auto"/>
              <w:ind w:left="107"/>
              <w:rPr>
                <w:sz w:val="24"/>
              </w:rPr>
            </w:pPr>
            <w:r>
              <w:rPr>
                <w:sz w:val="24"/>
              </w:rPr>
              <w:t>Выполнение подготовительных, сборочных</w:t>
            </w:r>
            <w:r>
              <w:rPr>
                <w:spacing w:val="-9"/>
                <w:sz w:val="24"/>
              </w:rPr>
              <w:t xml:space="preserve"> </w:t>
            </w:r>
            <w:r>
              <w:rPr>
                <w:sz w:val="24"/>
              </w:rPr>
              <w:t>операций</w:t>
            </w:r>
            <w:r>
              <w:rPr>
                <w:spacing w:val="-11"/>
                <w:sz w:val="24"/>
              </w:rPr>
              <w:t xml:space="preserve"> </w:t>
            </w:r>
            <w:r>
              <w:rPr>
                <w:sz w:val="24"/>
              </w:rPr>
              <w:t>перед</w:t>
            </w:r>
            <w:r>
              <w:rPr>
                <w:spacing w:val="-10"/>
                <w:sz w:val="24"/>
              </w:rPr>
              <w:t xml:space="preserve"> </w:t>
            </w:r>
            <w:r>
              <w:rPr>
                <w:sz w:val="24"/>
              </w:rPr>
              <w:t>сваркой</w:t>
            </w:r>
            <w:r>
              <w:rPr>
                <w:spacing w:val="-9"/>
                <w:sz w:val="24"/>
              </w:rPr>
              <w:t xml:space="preserve"> </w:t>
            </w:r>
            <w:r>
              <w:rPr>
                <w:sz w:val="24"/>
              </w:rPr>
              <w:t>и контроль сварных соединений</w:t>
            </w:r>
          </w:p>
        </w:tc>
        <w:tc>
          <w:tcPr>
            <w:tcW w:w="5103" w:type="dxa"/>
          </w:tcPr>
          <w:p w:rsidR="00343CC4" w:rsidRDefault="00487E66">
            <w:pPr>
              <w:pStyle w:val="TableParagraph"/>
              <w:spacing w:line="264" w:lineRule="auto"/>
              <w:ind w:left="107" w:right="44"/>
              <w:rPr>
                <w:sz w:val="24"/>
              </w:rPr>
            </w:pPr>
            <w:r>
              <w:rPr>
                <w:sz w:val="24"/>
              </w:rPr>
              <w:t>ПМ.01 Выполнение подготовительных, сборочных</w:t>
            </w:r>
            <w:r>
              <w:rPr>
                <w:spacing w:val="-7"/>
                <w:sz w:val="24"/>
              </w:rPr>
              <w:t xml:space="preserve"> </w:t>
            </w:r>
            <w:r>
              <w:rPr>
                <w:sz w:val="24"/>
              </w:rPr>
              <w:t>операций</w:t>
            </w:r>
            <w:r>
              <w:rPr>
                <w:spacing w:val="-9"/>
                <w:sz w:val="24"/>
              </w:rPr>
              <w:t xml:space="preserve"> </w:t>
            </w:r>
            <w:r>
              <w:rPr>
                <w:sz w:val="24"/>
              </w:rPr>
              <w:t>перед</w:t>
            </w:r>
            <w:r>
              <w:rPr>
                <w:spacing w:val="-8"/>
                <w:sz w:val="24"/>
              </w:rPr>
              <w:t xml:space="preserve"> </w:t>
            </w:r>
            <w:r>
              <w:rPr>
                <w:sz w:val="24"/>
              </w:rPr>
              <w:t>сваркой</w:t>
            </w:r>
            <w:r>
              <w:rPr>
                <w:spacing w:val="-6"/>
                <w:sz w:val="24"/>
              </w:rPr>
              <w:t xml:space="preserve"> </w:t>
            </w:r>
            <w:r>
              <w:rPr>
                <w:sz w:val="24"/>
              </w:rPr>
              <w:t>и</w:t>
            </w:r>
            <w:r>
              <w:rPr>
                <w:spacing w:val="-7"/>
                <w:sz w:val="24"/>
              </w:rPr>
              <w:t xml:space="preserve"> </w:t>
            </w:r>
            <w:r>
              <w:rPr>
                <w:sz w:val="24"/>
              </w:rPr>
              <w:t>контроль сварных соединений</w:t>
            </w:r>
          </w:p>
        </w:tc>
      </w:tr>
      <w:tr w:rsidR="00343CC4">
        <w:trPr>
          <w:trHeight w:val="1070"/>
        </w:trPr>
        <w:tc>
          <w:tcPr>
            <w:tcW w:w="4361" w:type="dxa"/>
          </w:tcPr>
          <w:p w:rsidR="00343CC4" w:rsidRDefault="00487E66">
            <w:pPr>
              <w:pStyle w:val="TableParagraph"/>
              <w:spacing w:line="264" w:lineRule="auto"/>
              <w:ind w:left="107" w:right="128"/>
              <w:rPr>
                <w:sz w:val="24"/>
              </w:rPr>
            </w:pPr>
            <w:r>
              <w:rPr>
                <w:sz w:val="24"/>
              </w:rPr>
              <w:t>Выполнение</w:t>
            </w:r>
            <w:r>
              <w:rPr>
                <w:spacing w:val="-13"/>
                <w:sz w:val="24"/>
              </w:rPr>
              <w:t xml:space="preserve"> </w:t>
            </w:r>
            <w:r>
              <w:rPr>
                <w:sz w:val="24"/>
              </w:rPr>
              <w:t>ручной</w:t>
            </w:r>
            <w:r>
              <w:rPr>
                <w:spacing w:val="-12"/>
                <w:sz w:val="24"/>
              </w:rPr>
              <w:t xml:space="preserve"> </w:t>
            </w:r>
            <w:r>
              <w:rPr>
                <w:sz w:val="24"/>
              </w:rPr>
              <w:t>дуговой</w:t>
            </w:r>
            <w:r>
              <w:rPr>
                <w:spacing w:val="-14"/>
                <w:sz w:val="24"/>
              </w:rPr>
              <w:t xml:space="preserve"> </w:t>
            </w:r>
            <w:r>
              <w:rPr>
                <w:sz w:val="24"/>
              </w:rPr>
              <w:t>сварки (наплавка, резка) плавящимся покрытым электродом</w:t>
            </w:r>
          </w:p>
        </w:tc>
        <w:tc>
          <w:tcPr>
            <w:tcW w:w="5103" w:type="dxa"/>
          </w:tcPr>
          <w:p w:rsidR="00343CC4" w:rsidRDefault="00487E66">
            <w:pPr>
              <w:pStyle w:val="TableParagraph"/>
              <w:spacing w:line="264" w:lineRule="auto"/>
              <w:ind w:left="107" w:right="44"/>
              <w:rPr>
                <w:sz w:val="24"/>
              </w:rPr>
            </w:pPr>
            <w:r>
              <w:rPr>
                <w:sz w:val="24"/>
              </w:rPr>
              <w:t>ПМ.02</w:t>
            </w:r>
            <w:r>
              <w:rPr>
                <w:spacing w:val="-11"/>
                <w:sz w:val="24"/>
              </w:rPr>
              <w:t xml:space="preserve"> </w:t>
            </w:r>
            <w:r>
              <w:rPr>
                <w:sz w:val="24"/>
              </w:rPr>
              <w:t>Выполнение</w:t>
            </w:r>
            <w:r>
              <w:rPr>
                <w:spacing w:val="-10"/>
                <w:sz w:val="24"/>
              </w:rPr>
              <w:t xml:space="preserve"> </w:t>
            </w:r>
            <w:r>
              <w:rPr>
                <w:sz w:val="24"/>
              </w:rPr>
              <w:t>ручной</w:t>
            </w:r>
            <w:r>
              <w:rPr>
                <w:spacing w:val="-9"/>
                <w:sz w:val="24"/>
              </w:rPr>
              <w:t xml:space="preserve"> </w:t>
            </w:r>
            <w:r>
              <w:rPr>
                <w:sz w:val="24"/>
              </w:rPr>
              <w:t>дуговой</w:t>
            </w:r>
            <w:r>
              <w:rPr>
                <w:spacing w:val="-11"/>
                <w:sz w:val="24"/>
              </w:rPr>
              <w:t xml:space="preserve"> </w:t>
            </w:r>
            <w:r>
              <w:rPr>
                <w:sz w:val="24"/>
              </w:rPr>
              <w:t xml:space="preserve">сварки (наплавка, резка) плавящимся покрытым </w:t>
            </w:r>
            <w:r>
              <w:rPr>
                <w:spacing w:val="-2"/>
                <w:sz w:val="24"/>
              </w:rPr>
              <w:t>электродом</w:t>
            </w:r>
          </w:p>
        </w:tc>
      </w:tr>
    </w:tbl>
    <w:p w:rsidR="00343CC4" w:rsidRDefault="00343CC4">
      <w:pPr>
        <w:pStyle w:val="TableParagraph"/>
        <w:spacing w:line="264" w:lineRule="auto"/>
        <w:rPr>
          <w:sz w:val="24"/>
        </w:rPr>
        <w:sectPr w:rsidR="00343CC4">
          <w:pgSz w:w="11910" w:h="16840"/>
          <w:pgMar w:top="1120" w:right="566" w:bottom="280" w:left="1559" w:header="707"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5103"/>
      </w:tblGrid>
      <w:tr w:rsidR="00343CC4">
        <w:trPr>
          <w:trHeight w:val="1070"/>
        </w:trPr>
        <w:tc>
          <w:tcPr>
            <w:tcW w:w="4361" w:type="dxa"/>
          </w:tcPr>
          <w:p w:rsidR="00343CC4" w:rsidRDefault="00487E66">
            <w:pPr>
              <w:pStyle w:val="TableParagraph"/>
              <w:spacing w:line="264" w:lineRule="auto"/>
              <w:ind w:left="107" w:right="128"/>
              <w:rPr>
                <w:sz w:val="24"/>
              </w:rPr>
            </w:pPr>
            <w:r>
              <w:rPr>
                <w:sz w:val="24"/>
              </w:rPr>
              <w:t>Выполнение частично механизированной</w:t>
            </w:r>
            <w:r>
              <w:rPr>
                <w:spacing w:val="-15"/>
                <w:sz w:val="24"/>
              </w:rPr>
              <w:t xml:space="preserve"> </w:t>
            </w:r>
            <w:r>
              <w:rPr>
                <w:sz w:val="24"/>
              </w:rPr>
              <w:t>сварки</w:t>
            </w:r>
            <w:r>
              <w:rPr>
                <w:spacing w:val="-15"/>
                <w:sz w:val="24"/>
              </w:rPr>
              <w:t xml:space="preserve"> </w:t>
            </w:r>
            <w:r>
              <w:rPr>
                <w:sz w:val="24"/>
              </w:rPr>
              <w:t xml:space="preserve">(наплавки) </w:t>
            </w:r>
            <w:r>
              <w:rPr>
                <w:spacing w:val="-2"/>
                <w:sz w:val="24"/>
              </w:rPr>
              <w:t>плавлением</w:t>
            </w:r>
          </w:p>
        </w:tc>
        <w:tc>
          <w:tcPr>
            <w:tcW w:w="5103" w:type="dxa"/>
          </w:tcPr>
          <w:p w:rsidR="00343CC4" w:rsidRDefault="00487E66">
            <w:pPr>
              <w:pStyle w:val="TableParagraph"/>
              <w:spacing w:line="264" w:lineRule="auto"/>
              <w:ind w:left="107" w:right="44"/>
              <w:rPr>
                <w:sz w:val="24"/>
              </w:rPr>
            </w:pPr>
            <w:r>
              <w:rPr>
                <w:sz w:val="24"/>
              </w:rPr>
              <w:t>ПМ.03 Выполнение частично механизированной</w:t>
            </w:r>
            <w:r>
              <w:rPr>
                <w:spacing w:val="-15"/>
                <w:sz w:val="24"/>
              </w:rPr>
              <w:t xml:space="preserve"> </w:t>
            </w:r>
            <w:r>
              <w:rPr>
                <w:sz w:val="24"/>
              </w:rPr>
              <w:t>сварки</w:t>
            </w:r>
            <w:r>
              <w:rPr>
                <w:spacing w:val="-15"/>
                <w:sz w:val="24"/>
              </w:rPr>
              <w:t xml:space="preserve"> </w:t>
            </w:r>
            <w:r>
              <w:rPr>
                <w:sz w:val="24"/>
              </w:rPr>
              <w:t xml:space="preserve">(наплавки) </w:t>
            </w:r>
            <w:r>
              <w:rPr>
                <w:spacing w:val="-2"/>
                <w:sz w:val="24"/>
              </w:rPr>
              <w:t>плавлением</w:t>
            </w:r>
          </w:p>
        </w:tc>
      </w:tr>
    </w:tbl>
    <w:p w:rsidR="00343CC4" w:rsidRDefault="00487E66">
      <w:pPr>
        <w:pStyle w:val="a3"/>
        <w:spacing w:line="264" w:lineRule="auto"/>
        <w:ind w:left="142" w:firstLine="708"/>
      </w:pPr>
      <w:r>
        <w:t>Наименование</w:t>
      </w:r>
      <w:r>
        <w:rPr>
          <w:spacing w:val="-16"/>
        </w:rPr>
        <w:t xml:space="preserve"> </w:t>
      </w:r>
      <w:r>
        <w:t>направленности</w:t>
      </w:r>
      <w:r>
        <w:rPr>
          <w:spacing w:val="9"/>
        </w:rPr>
        <w:t xml:space="preserve"> </w:t>
      </w:r>
      <w:r>
        <w:t>Ручная</w:t>
      </w:r>
      <w:r>
        <w:rPr>
          <w:spacing w:val="-15"/>
        </w:rPr>
        <w:t xml:space="preserve"> </w:t>
      </w:r>
      <w:r>
        <w:t>дуговая</w:t>
      </w:r>
      <w:r>
        <w:rPr>
          <w:spacing w:val="-15"/>
        </w:rPr>
        <w:t xml:space="preserve"> </w:t>
      </w:r>
      <w:r>
        <w:t>сварка</w:t>
      </w:r>
      <w:r>
        <w:rPr>
          <w:spacing w:val="-15"/>
        </w:rPr>
        <w:t xml:space="preserve"> </w:t>
      </w:r>
      <w:r>
        <w:t>(наплавка,</w:t>
      </w:r>
      <w:r>
        <w:rPr>
          <w:spacing w:val="-15"/>
        </w:rPr>
        <w:t xml:space="preserve"> </w:t>
      </w:r>
      <w:r>
        <w:t>резка)</w:t>
      </w:r>
      <w:r>
        <w:rPr>
          <w:spacing w:val="-17"/>
        </w:rPr>
        <w:t xml:space="preserve"> </w:t>
      </w:r>
      <w:r>
        <w:t>плавящимся покрытым электродом - частично механизированная сварка (наплавка) плавлением</w:t>
      </w:r>
    </w:p>
    <w:p w:rsidR="00343CC4" w:rsidRDefault="00343CC4">
      <w:pPr>
        <w:pStyle w:val="a3"/>
        <w:spacing w:before="10" w:after="1"/>
        <w:rPr>
          <w:sz w:val="13"/>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2"/>
        <w:gridCol w:w="5104"/>
      </w:tblGrid>
      <w:tr w:rsidR="00343CC4">
        <w:trPr>
          <w:trHeight w:val="462"/>
        </w:trPr>
        <w:tc>
          <w:tcPr>
            <w:tcW w:w="4502" w:type="dxa"/>
          </w:tcPr>
          <w:p w:rsidR="00343CC4" w:rsidRDefault="00487E66">
            <w:pPr>
              <w:pStyle w:val="TableParagraph"/>
              <w:spacing w:line="270" w:lineRule="exact"/>
              <w:ind w:left="458"/>
              <w:rPr>
                <w:sz w:val="24"/>
              </w:rPr>
            </w:pPr>
            <w:r>
              <w:rPr>
                <w:sz w:val="24"/>
              </w:rPr>
              <w:t>Наименование</w:t>
            </w:r>
            <w:r>
              <w:rPr>
                <w:spacing w:val="-3"/>
                <w:sz w:val="24"/>
              </w:rPr>
              <w:t xml:space="preserve"> </w:t>
            </w:r>
            <w:r>
              <w:rPr>
                <w:sz w:val="24"/>
              </w:rPr>
              <w:t>видов</w:t>
            </w:r>
            <w:r>
              <w:rPr>
                <w:spacing w:val="-3"/>
                <w:sz w:val="24"/>
              </w:rPr>
              <w:t xml:space="preserve"> </w:t>
            </w:r>
            <w:r>
              <w:rPr>
                <w:spacing w:val="-2"/>
                <w:sz w:val="24"/>
              </w:rPr>
              <w:t>деятельности</w:t>
            </w:r>
          </w:p>
        </w:tc>
        <w:tc>
          <w:tcPr>
            <w:tcW w:w="5104" w:type="dxa"/>
          </w:tcPr>
          <w:p w:rsidR="00343CC4" w:rsidRDefault="00487E66">
            <w:pPr>
              <w:pStyle w:val="TableParagraph"/>
              <w:spacing w:line="270" w:lineRule="exact"/>
              <w:ind w:left="1274"/>
              <w:rPr>
                <w:sz w:val="24"/>
              </w:rPr>
            </w:pPr>
            <w:r>
              <w:rPr>
                <w:sz w:val="24"/>
              </w:rPr>
              <w:t>Код</w:t>
            </w:r>
            <w:r>
              <w:rPr>
                <w:spacing w:val="-1"/>
                <w:sz w:val="24"/>
              </w:rPr>
              <w:t xml:space="preserve"> </w:t>
            </w:r>
            <w:r>
              <w:rPr>
                <w:sz w:val="24"/>
              </w:rPr>
              <w:t>и</w:t>
            </w:r>
            <w:r>
              <w:rPr>
                <w:spacing w:val="1"/>
                <w:sz w:val="24"/>
              </w:rPr>
              <w:t xml:space="preserve"> </w:t>
            </w:r>
            <w:r>
              <w:rPr>
                <w:sz w:val="24"/>
              </w:rPr>
              <w:t xml:space="preserve">наименование </w:t>
            </w:r>
            <w:r>
              <w:rPr>
                <w:spacing w:val="-7"/>
                <w:sz w:val="24"/>
              </w:rPr>
              <w:t>ПМ</w:t>
            </w:r>
          </w:p>
        </w:tc>
      </w:tr>
      <w:tr w:rsidR="00343CC4">
        <w:trPr>
          <w:trHeight w:val="465"/>
        </w:trPr>
        <w:tc>
          <w:tcPr>
            <w:tcW w:w="9606" w:type="dxa"/>
            <w:gridSpan w:val="2"/>
          </w:tcPr>
          <w:p w:rsidR="00343CC4" w:rsidRDefault="00487E66">
            <w:pPr>
              <w:pStyle w:val="TableParagraph"/>
              <w:spacing w:line="273" w:lineRule="exact"/>
              <w:ind w:left="107"/>
              <w:rPr>
                <w:sz w:val="24"/>
              </w:rPr>
            </w:pPr>
            <w:r>
              <w:rPr>
                <w:sz w:val="24"/>
              </w:rPr>
              <w:t>Виды</w:t>
            </w:r>
            <w:r>
              <w:rPr>
                <w:spacing w:val="-6"/>
                <w:sz w:val="24"/>
              </w:rPr>
              <w:t xml:space="preserve"> </w:t>
            </w:r>
            <w:r>
              <w:rPr>
                <w:sz w:val="24"/>
              </w:rPr>
              <w:t>деятельности</w:t>
            </w:r>
            <w:r>
              <w:rPr>
                <w:spacing w:val="-5"/>
                <w:sz w:val="24"/>
              </w:rPr>
              <w:t xml:space="preserve"> </w:t>
            </w:r>
            <w:r>
              <w:rPr>
                <w:spacing w:val="-2"/>
                <w:sz w:val="24"/>
              </w:rPr>
              <w:t>(общие)</w:t>
            </w:r>
          </w:p>
        </w:tc>
      </w:tr>
      <w:tr w:rsidR="00343CC4">
        <w:trPr>
          <w:trHeight w:val="1070"/>
        </w:trPr>
        <w:tc>
          <w:tcPr>
            <w:tcW w:w="4502" w:type="dxa"/>
          </w:tcPr>
          <w:p w:rsidR="00343CC4" w:rsidRDefault="00487E66">
            <w:pPr>
              <w:pStyle w:val="TableParagraph"/>
              <w:spacing w:line="264" w:lineRule="auto"/>
              <w:ind w:left="107"/>
              <w:rPr>
                <w:sz w:val="24"/>
              </w:rPr>
            </w:pPr>
            <w:r>
              <w:rPr>
                <w:sz w:val="24"/>
              </w:rPr>
              <w:t>Выполнение подготовительных, сборочных</w:t>
            </w:r>
            <w:r>
              <w:rPr>
                <w:spacing w:val="-9"/>
                <w:sz w:val="24"/>
              </w:rPr>
              <w:t xml:space="preserve"> </w:t>
            </w:r>
            <w:r>
              <w:rPr>
                <w:sz w:val="24"/>
              </w:rPr>
              <w:t>операций</w:t>
            </w:r>
            <w:r>
              <w:rPr>
                <w:spacing w:val="-11"/>
                <w:sz w:val="24"/>
              </w:rPr>
              <w:t xml:space="preserve"> </w:t>
            </w:r>
            <w:r>
              <w:rPr>
                <w:sz w:val="24"/>
              </w:rPr>
              <w:t>перед</w:t>
            </w:r>
            <w:r>
              <w:rPr>
                <w:spacing w:val="-10"/>
                <w:sz w:val="24"/>
              </w:rPr>
              <w:t xml:space="preserve"> </w:t>
            </w:r>
            <w:r>
              <w:rPr>
                <w:sz w:val="24"/>
              </w:rPr>
              <w:t>сваркой</w:t>
            </w:r>
            <w:r>
              <w:rPr>
                <w:spacing w:val="-9"/>
                <w:sz w:val="24"/>
              </w:rPr>
              <w:t xml:space="preserve"> </w:t>
            </w:r>
            <w:r>
              <w:rPr>
                <w:sz w:val="24"/>
              </w:rPr>
              <w:t>и контроль сварных соединений</w:t>
            </w:r>
          </w:p>
        </w:tc>
        <w:tc>
          <w:tcPr>
            <w:tcW w:w="5104" w:type="dxa"/>
          </w:tcPr>
          <w:p w:rsidR="00343CC4" w:rsidRDefault="00487E66">
            <w:pPr>
              <w:pStyle w:val="TableParagraph"/>
              <w:spacing w:line="264" w:lineRule="auto"/>
              <w:ind w:left="108"/>
              <w:rPr>
                <w:sz w:val="24"/>
              </w:rPr>
            </w:pPr>
            <w:r>
              <w:rPr>
                <w:sz w:val="24"/>
              </w:rPr>
              <w:t>ПМ.01 Выполнение подготовительных, сборочных</w:t>
            </w:r>
            <w:r>
              <w:rPr>
                <w:spacing w:val="-7"/>
                <w:sz w:val="24"/>
              </w:rPr>
              <w:t xml:space="preserve"> </w:t>
            </w:r>
            <w:r>
              <w:rPr>
                <w:sz w:val="24"/>
              </w:rPr>
              <w:t>операций</w:t>
            </w:r>
            <w:r>
              <w:rPr>
                <w:spacing w:val="-9"/>
                <w:sz w:val="24"/>
              </w:rPr>
              <w:t xml:space="preserve"> </w:t>
            </w:r>
            <w:r>
              <w:rPr>
                <w:sz w:val="24"/>
              </w:rPr>
              <w:t>перед</w:t>
            </w:r>
            <w:r>
              <w:rPr>
                <w:spacing w:val="-8"/>
                <w:sz w:val="24"/>
              </w:rPr>
              <w:t xml:space="preserve"> </w:t>
            </w:r>
            <w:r>
              <w:rPr>
                <w:sz w:val="24"/>
              </w:rPr>
              <w:t>сваркой</w:t>
            </w:r>
            <w:r>
              <w:rPr>
                <w:spacing w:val="-7"/>
                <w:sz w:val="24"/>
              </w:rPr>
              <w:t xml:space="preserve"> </w:t>
            </w:r>
            <w:r>
              <w:rPr>
                <w:sz w:val="24"/>
              </w:rPr>
              <w:t>и</w:t>
            </w:r>
            <w:r>
              <w:rPr>
                <w:spacing w:val="-7"/>
                <w:sz w:val="24"/>
              </w:rPr>
              <w:t xml:space="preserve"> </w:t>
            </w:r>
            <w:r>
              <w:rPr>
                <w:sz w:val="24"/>
              </w:rPr>
              <w:t>контроль сварных соединений</w:t>
            </w:r>
          </w:p>
        </w:tc>
      </w:tr>
      <w:tr w:rsidR="00343CC4">
        <w:trPr>
          <w:trHeight w:val="462"/>
        </w:trPr>
        <w:tc>
          <w:tcPr>
            <w:tcW w:w="9606" w:type="dxa"/>
            <w:gridSpan w:val="2"/>
          </w:tcPr>
          <w:p w:rsidR="00343CC4" w:rsidRDefault="00487E66">
            <w:pPr>
              <w:pStyle w:val="TableParagraph"/>
              <w:spacing w:line="270" w:lineRule="exact"/>
              <w:ind w:left="107"/>
              <w:rPr>
                <w:sz w:val="24"/>
              </w:rPr>
            </w:pPr>
            <w:r>
              <w:rPr>
                <w:sz w:val="24"/>
              </w:rPr>
              <w:t>Виды</w:t>
            </w:r>
            <w:r>
              <w:rPr>
                <w:spacing w:val="-3"/>
                <w:sz w:val="24"/>
              </w:rPr>
              <w:t xml:space="preserve"> </w:t>
            </w:r>
            <w:r>
              <w:rPr>
                <w:sz w:val="24"/>
              </w:rPr>
              <w:t>деятельности</w:t>
            </w:r>
            <w:r>
              <w:rPr>
                <w:spacing w:val="-4"/>
                <w:sz w:val="24"/>
              </w:rPr>
              <w:t xml:space="preserve"> </w:t>
            </w:r>
            <w:r>
              <w:rPr>
                <w:sz w:val="24"/>
              </w:rPr>
              <w:t>по</w:t>
            </w:r>
            <w:r>
              <w:rPr>
                <w:spacing w:val="-5"/>
                <w:sz w:val="24"/>
              </w:rPr>
              <w:t xml:space="preserve"> </w:t>
            </w:r>
            <w:r>
              <w:rPr>
                <w:spacing w:val="-2"/>
                <w:sz w:val="24"/>
              </w:rPr>
              <w:t>выбору</w:t>
            </w:r>
          </w:p>
        </w:tc>
      </w:tr>
      <w:tr w:rsidR="00343CC4">
        <w:trPr>
          <w:trHeight w:val="1072"/>
        </w:trPr>
        <w:tc>
          <w:tcPr>
            <w:tcW w:w="4502" w:type="dxa"/>
          </w:tcPr>
          <w:p w:rsidR="00343CC4" w:rsidRDefault="00487E66">
            <w:pPr>
              <w:pStyle w:val="TableParagraph"/>
              <w:spacing w:line="264" w:lineRule="auto"/>
              <w:ind w:left="107"/>
              <w:rPr>
                <w:sz w:val="24"/>
              </w:rPr>
            </w:pPr>
            <w:r>
              <w:rPr>
                <w:sz w:val="24"/>
              </w:rPr>
              <w:t>Выполнение ручной дуговой сварки (наплавка,</w:t>
            </w:r>
            <w:r>
              <w:rPr>
                <w:spacing w:val="-12"/>
                <w:sz w:val="24"/>
              </w:rPr>
              <w:t xml:space="preserve"> </w:t>
            </w:r>
            <w:r>
              <w:rPr>
                <w:sz w:val="24"/>
              </w:rPr>
              <w:t>резка)</w:t>
            </w:r>
            <w:r>
              <w:rPr>
                <w:spacing w:val="-12"/>
                <w:sz w:val="24"/>
              </w:rPr>
              <w:t xml:space="preserve"> </w:t>
            </w:r>
            <w:r>
              <w:rPr>
                <w:sz w:val="24"/>
              </w:rPr>
              <w:t>плавящимся</w:t>
            </w:r>
            <w:r>
              <w:rPr>
                <w:spacing w:val="-12"/>
                <w:sz w:val="24"/>
              </w:rPr>
              <w:t xml:space="preserve"> </w:t>
            </w:r>
            <w:r>
              <w:rPr>
                <w:sz w:val="24"/>
              </w:rPr>
              <w:t xml:space="preserve">покрытым </w:t>
            </w:r>
            <w:r>
              <w:rPr>
                <w:spacing w:val="-2"/>
                <w:sz w:val="24"/>
              </w:rPr>
              <w:t>электродом</w:t>
            </w:r>
          </w:p>
        </w:tc>
        <w:tc>
          <w:tcPr>
            <w:tcW w:w="5104" w:type="dxa"/>
          </w:tcPr>
          <w:p w:rsidR="00343CC4" w:rsidRDefault="00487E66">
            <w:pPr>
              <w:pStyle w:val="TableParagraph"/>
              <w:spacing w:line="264" w:lineRule="auto"/>
              <w:ind w:left="108"/>
              <w:rPr>
                <w:sz w:val="24"/>
              </w:rPr>
            </w:pPr>
            <w:r>
              <w:rPr>
                <w:sz w:val="24"/>
              </w:rPr>
              <w:t>ПМ.02</w:t>
            </w:r>
            <w:r>
              <w:rPr>
                <w:spacing w:val="-11"/>
                <w:sz w:val="24"/>
              </w:rPr>
              <w:t xml:space="preserve"> </w:t>
            </w:r>
            <w:r>
              <w:rPr>
                <w:sz w:val="24"/>
              </w:rPr>
              <w:t>Выполнение</w:t>
            </w:r>
            <w:r>
              <w:rPr>
                <w:spacing w:val="-10"/>
                <w:sz w:val="24"/>
              </w:rPr>
              <w:t xml:space="preserve"> </w:t>
            </w:r>
            <w:r>
              <w:rPr>
                <w:sz w:val="24"/>
              </w:rPr>
              <w:t>ручной</w:t>
            </w:r>
            <w:r>
              <w:rPr>
                <w:spacing w:val="-9"/>
                <w:sz w:val="24"/>
              </w:rPr>
              <w:t xml:space="preserve"> </w:t>
            </w:r>
            <w:r>
              <w:rPr>
                <w:sz w:val="24"/>
              </w:rPr>
              <w:t>дуговой</w:t>
            </w:r>
            <w:r>
              <w:rPr>
                <w:spacing w:val="-11"/>
                <w:sz w:val="24"/>
              </w:rPr>
              <w:t xml:space="preserve"> </w:t>
            </w:r>
            <w:r>
              <w:rPr>
                <w:sz w:val="24"/>
              </w:rPr>
              <w:t xml:space="preserve">сварки (наплавка, резка) плавящимся покрытым </w:t>
            </w:r>
            <w:r>
              <w:rPr>
                <w:spacing w:val="-2"/>
                <w:sz w:val="24"/>
              </w:rPr>
              <w:t>электродом</w:t>
            </w:r>
          </w:p>
        </w:tc>
      </w:tr>
      <w:tr w:rsidR="00343CC4">
        <w:trPr>
          <w:trHeight w:val="1070"/>
        </w:trPr>
        <w:tc>
          <w:tcPr>
            <w:tcW w:w="4502" w:type="dxa"/>
          </w:tcPr>
          <w:p w:rsidR="00343CC4" w:rsidRDefault="00487E66">
            <w:pPr>
              <w:pStyle w:val="TableParagraph"/>
              <w:spacing w:line="264" w:lineRule="auto"/>
              <w:ind w:left="107"/>
              <w:rPr>
                <w:sz w:val="24"/>
              </w:rPr>
            </w:pPr>
            <w:r>
              <w:rPr>
                <w:sz w:val="24"/>
              </w:rPr>
              <w:t>Выполнение</w:t>
            </w:r>
            <w:r>
              <w:rPr>
                <w:spacing w:val="-15"/>
                <w:sz w:val="24"/>
              </w:rPr>
              <w:t xml:space="preserve"> </w:t>
            </w:r>
            <w:r>
              <w:rPr>
                <w:sz w:val="24"/>
              </w:rPr>
              <w:t>частично</w:t>
            </w:r>
            <w:r>
              <w:rPr>
                <w:spacing w:val="-15"/>
                <w:sz w:val="24"/>
              </w:rPr>
              <w:t xml:space="preserve"> </w:t>
            </w:r>
            <w:r>
              <w:rPr>
                <w:sz w:val="24"/>
              </w:rPr>
              <w:t>механизированной сварки (наплавки) плавлением</w:t>
            </w:r>
          </w:p>
        </w:tc>
        <w:tc>
          <w:tcPr>
            <w:tcW w:w="5104" w:type="dxa"/>
          </w:tcPr>
          <w:p w:rsidR="00343CC4" w:rsidRDefault="00487E66">
            <w:pPr>
              <w:pStyle w:val="TableParagraph"/>
              <w:spacing w:line="264" w:lineRule="auto"/>
              <w:ind w:left="108" w:right="44"/>
              <w:rPr>
                <w:sz w:val="24"/>
              </w:rPr>
            </w:pPr>
            <w:r>
              <w:rPr>
                <w:sz w:val="24"/>
              </w:rPr>
              <w:t>ПМ.03 Выполнение частично механизированной</w:t>
            </w:r>
            <w:r>
              <w:rPr>
                <w:spacing w:val="-15"/>
                <w:sz w:val="24"/>
              </w:rPr>
              <w:t xml:space="preserve"> </w:t>
            </w:r>
            <w:r>
              <w:rPr>
                <w:sz w:val="24"/>
              </w:rPr>
              <w:t>сварки</w:t>
            </w:r>
            <w:r>
              <w:rPr>
                <w:spacing w:val="-15"/>
                <w:sz w:val="24"/>
              </w:rPr>
              <w:t xml:space="preserve"> </w:t>
            </w:r>
            <w:r>
              <w:rPr>
                <w:sz w:val="24"/>
              </w:rPr>
              <w:t xml:space="preserve">(наплавки) </w:t>
            </w:r>
            <w:r>
              <w:rPr>
                <w:spacing w:val="-2"/>
                <w:sz w:val="24"/>
              </w:rPr>
              <w:t>плавлением</w:t>
            </w:r>
          </w:p>
        </w:tc>
      </w:tr>
    </w:tbl>
    <w:p w:rsidR="00343CC4" w:rsidRDefault="00343CC4">
      <w:pPr>
        <w:pStyle w:val="TableParagraph"/>
        <w:spacing w:line="264" w:lineRule="auto"/>
        <w:rPr>
          <w:sz w:val="24"/>
        </w:rPr>
        <w:sectPr w:rsidR="00343CC4">
          <w:pgSz w:w="11910" w:h="16840"/>
          <w:pgMar w:top="1120" w:right="566" w:bottom="280" w:left="1559" w:header="707" w:footer="0" w:gutter="0"/>
          <w:cols w:space="720"/>
        </w:sectPr>
      </w:pPr>
    </w:p>
    <w:p w:rsidR="00343CC4" w:rsidRDefault="00487E66">
      <w:pPr>
        <w:pStyle w:val="3"/>
        <w:spacing w:before="90"/>
        <w:ind w:left="0" w:right="143"/>
        <w:jc w:val="center"/>
      </w:pPr>
      <w:r>
        <w:lastRenderedPageBreak/>
        <w:t>Раздел</w:t>
      </w:r>
      <w:r>
        <w:rPr>
          <w:spacing w:val="-4"/>
        </w:rPr>
        <w:t xml:space="preserve"> </w:t>
      </w:r>
      <w:r>
        <w:t>4.</w:t>
      </w:r>
      <w:r>
        <w:rPr>
          <w:spacing w:val="-4"/>
        </w:rPr>
        <w:t xml:space="preserve"> </w:t>
      </w:r>
      <w:r>
        <w:rPr>
          <w:rFonts w:ascii="Cambria" w:hAnsi="Cambria"/>
        </w:rPr>
        <w:t>Требования</w:t>
      </w:r>
      <w:r>
        <w:rPr>
          <w:rFonts w:ascii="Cambria" w:hAnsi="Cambria"/>
          <w:spacing w:val="-2"/>
        </w:rPr>
        <w:t xml:space="preserve"> </w:t>
      </w:r>
      <w:r>
        <w:rPr>
          <w:rFonts w:ascii="Cambria" w:hAnsi="Cambria"/>
        </w:rPr>
        <w:t>к</w:t>
      </w:r>
      <w:r>
        <w:rPr>
          <w:rFonts w:ascii="Cambria" w:hAnsi="Cambria"/>
          <w:spacing w:val="2"/>
        </w:rPr>
        <w:t xml:space="preserve"> </w:t>
      </w:r>
      <w:r>
        <w:t>результат</w:t>
      </w:r>
      <w:r>
        <w:rPr>
          <w:rFonts w:ascii="Cambria" w:hAnsi="Cambria"/>
        </w:rPr>
        <w:t>ам</w:t>
      </w:r>
      <w:r>
        <w:rPr>
          <w:rFonts w:ascii="Cambria" w:hAnsi="Cambria"/>
          <w:spacing w:val="4"/>
        </w:rPr>
        <w:t xml:space="preserve"> </w:t>
      </w:r>
      <w:r>
        <w:t>освоения</w:t>
      </w:r>
      <w:r>
        <w:rPr>
          <w:spacing w:val="-3"/>
        </w:rPr>
        <w:t xml:space="preserve"> </w:t>
      </w:r>
      <w:r>
        <w:t>образовательной</w:t>
      </w:r>
      <w:r>
        <w:rPr>
          <w:spacing w:val="-4"/>
        </w:rPr>
        <w:t xml:space="preserve"> </w:t>
      </w:r>
      <w:r>
        <w:rPr>
          <w:spacing w:val="-2"/>
        </w:rPr>
        <w:t>программы</w:t>
      </w:r>
    </w:p>
    <w:p w:rsidR="00343CC4" w:rsidRDefault="00487E66" w:rsidP="00764F3F">
      <w:pPr>
        <w:pStyle w:val="a5"/>
        <w:numPr>
          <w:ilvl w:val="1"/>
          <w:numId w:val="242"/>
        </w:numPr>
        <w:tabs>
          <w:tab w:val="left" w:pos="1835"/>
        </w:tabs>
        <w:spacing w:before="255"/>
        <w:rPr>
          <w:sz w:val="24"/>
        </w:rPr>
      </w:pPr>
      <w:r>
        <w:rPr>
          <w:sz w:val="24"/>
        </w:rPr>
        <w:t xml:space="preserve">Общие </w:t>
      </w:r>
      <w:r>
        <w:rPr>
          <w:spacing w:val="-2"/>
          <w:sz w:val="24"/>
        </w:rPr>
        <w:t>компетенции</w:t>
      </w:r>
    </w:p>
    <w:p w:rsidR="00343CC4" w:rsidRDefault="00343CC4">
      <w:pPr>
        <w:pStyle w:val="a3"/>
        <w:spacing w:before="1" w:after="1"/>
        <w:rPr>
          <w:sz w:val="11"/>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805"/>
        <w:gridCol w:w="10511"/>
      </w:tblGrid>
      <w:tr w:rsidR="00343CC4">
        <w:trPr>
          <w:trHeight w:val="717"/>
        </w:trPr>
        <w:tc>
          <w:tcPr>
            <w:tcW w:w="1243" w:type="dxa"/>
          </w:tcPr>
          <w:p w:rsidR="00343CC4" w:rsidRDefault="00487E66">
            <w:pPr>
              <w:pStyle w:val="TableParagraph"/>
              <w:spacing w:before="135"/>
              <w:ind w:left="239"/>
              <w:rPr>
                <w:b/>
              </w:rPr>
            </w:pPr>
            <w:r>
              <w:rPr>
                <w:b/>
              </w:rPr>
              <w:t>Код</w:t>
            </w:r>
            <w:r>
              <w:rPr>
                <w:b/>
                <w:spacing w:val="-1"/>
              </w:rPr>
              <w:t xml:space="preserve"> </w:t>
            </w:r>
            <w:r>
              <w:rPr>
                <w:b/>
                <w:spacing w:val="-5"/>
              </w:rPr>
              <w:t>ОК</w:t>
            </w:r>
          </w:p>
        </w:tc>
        <w:tc>
          <w:tcPr>
            <w:tcW w:w="2805" w:type="dxa"/>
          </w:tcPr>
          <w:p w:rsidR="00343CC4" w:rsidRDefault="00487E66">
            <w:pPr>
              <w:pStyle w:val="TableParagraph"/>
              <w:spacing w:line="264" w:lineRule="auto"/>
              <w:ind w:left="741" w:right="520" w:hanging="99"/>
              <w:rPr>
                <w:b/>
              </w:rPr>
            </w:pPr>
            <w:r>
              <w:rPr>
                <w:b/>
                <w:spacing w:val="-2"/>
              </w:rPr>
              <w:t>Формулировка компетенции</w:t>
            </w:r>
          </w:p>
        </w:tc>
        <w:tc>
          <w:tcPr>
            <w:tcW w:w="10511" w:type="dxa"/>
          </w:tcPr>
          <w:p w:rsidR="00343CC4" w:rsidRDefault="00487E66">
            <w:pPr>
              <w:pStyle w:val="TableParagraph"/>
              <w:spacing w:before="135"/>
              <w:ind w:left="8"/>
              <w:jc w:val="center"/>
              <w:rPr>
                <w:b/>
              </w:rPr>
            </w:pPr>
            <w:r>
              <w:rPr>
                <w:b/>
              </w:rPr>
              <w:t>Знания,</w:t>
            </w:r>
            <w:r>
              <w:rPr>
                <w:b/>
                <w:spacing w:val="-6"/>
              </w:rPr>
              <w:t xml:space="preserve"> </w:t>
            </w:r>
            <w:r>
              <w:rPr>
                <w:b/>
                <w:spacing w:val="-2"/>
              </w:rPr>
              <w:t>умения</w:t>
            </w:r>
          </w:p>
        </w:tc>
      </w:tr>
      <w:tr w:rsidR="00343CC4">
        <w:trPr>
          <w:trHeight w:val="438"/>
        </w:trPr>
        <w:tc>
          <w:tcPr>
            <w:tcW w:w="1243" w:type="dxa"/>
            <w:vMerge w:val="restart"/>
          </w:tcPr>
          <w:p w:rsidR="00343CC4" w:rsidRDefault="00487E66">
            <w:pPr>
              <w:pStyle w:val="TableParagraph"/>
              <w:spacing w:line="244" w:lineRule="exact"/>
              <w:ind w:left="333"/>
            </w:pPr>
            <w:r>
              <w:t>ОК</w:t>
            </w:r>
            <w:r>
              <w:rPr>
                <w:spacing w:val="-2"/>
              </w:rPr>
              <w:t xml:space="preserve"> </w:t>
            </w:r>
            <w:r>
              <w:rPr>
                <w:spacing w:val="-5"/>
              </w:rPr>
              <w:t>01</w:t>
            </w:r>
          </w:p>
        </w:tc>
        <w:tc>
          <w:tcPr>
            <w:tcW w:w="2805" w:type="dxa"/>
            <w:vMerge w:val="restart"/>
          </w:tcPr>
          <w:p w:rsidR="00343CC4" w:rsidRDefault="00487E66">
            <w:pPr>
              <w:pStyle w:val="TableParagraph"/>
              <w:spacing w:line="264" w:lineRule="auto"/>
              <w:ind w:left="110" w:right="520"/>
            </w:pPr>
            <w:r>
              <w:t xml:space="preserve">Выбирать способы решения задач </w:t>
            </w:r>
            <w:r>
              <w:rPr>
                <w:spacing w:val="-2"/>
              </w:rPr>
              <w:t xml:space="preserve">профессиональной деятельности </w:t>
            </w:r>
            <w:r>
              <w:t>применительно к различным</w:t>
            </w:r>
            <w:r>
              <w:rPr>
                <w:spacing w:val="-14"/>
              </w:rPr>
              <w:t xml:space="preserve"> </w:t>
            </w:r>
            <w:r>
              <w:t>контекстам</w:t>
            </w:r>
          </w:p>
        </w:tc>
        <w:tc>
          <w:tcPr>
            <w:tcW w:w="10511" w:type="dxa"/>
          </w:tcPr>
          <w:p w:rsidR="00343CC4" w:rsidRDefault="00487E66">
            <w:pPr>
              <w:pStyle w:val="TableParagraph"/>
              <w:spacing w:line="249" w:lineRule="exact"/>
              <w:ind w:left="108"/>
              <w:rPr>
                <w:b/>
              </w:rPr>
            </w:pPr>
            <w:r>
              <w:rPr>
                <w:b/>
                <w:spacing w:val="-2"/>
              </w:rPr>
              <w:t>Умения:</w:t>
            </w:r>
          </w:p>
        </w:tc>
      </w:tr>
      <w:tr w:rsidR="00343CC4">
        <w:trPr>
          <w:trHeight w:val="714"/>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64" w:lineRule="auto"/>
              <w:ind w:left="108"/>
            </w:pPr>
            <w:r>
              <w:t>распознавать</w:t>
            </w:r>
            <w:r>
              <w:rPr>
                <w:spacing w:val="-3"/>
              </w:rPr>
              <w:t xml:space="preserve"> </w:t>
            </w:r>
            <w:r>
              <w:t>задачу</w:t>
            </w:r>
            <w:r>
              <w:rPr>
                <w:spacing w:val="-6"/>
              </w:rPr>
              <w:t xml:space="preserve"> </w:t>
            </w:r>
            <w:r>
              <w:t>и/или</w:t>
            </w:r>
            <w:r>
              <w:rPr>
                <w:spacing w:val="-3"/>
              </w:rPr>
              <w:t xml:space="preserve"> </w:t>
            </w:r>
            <w:r>
              <w:t>проблему</w:t>
            </w:r>
            <w:r>
              <w:rPr>
                <w:spacing w:val="-6"/>
              </w:rPr>
              <w:t xml:space="preserve"> </w:t>
            </w:r>
            <w:r>
              <w:t>в</w:t>
            </w:r>
            <w:r>
              <w:rPr>
                <w:spacing w:val="-3"/>
              </w:rPr>
              <w:t xml:space="preserve"> </w:t>
            </w:r>
            <w:r>
              <w:t>профессиональном</w:t>
            </w:r>
            <w:r>
              <w:rPr>
                <w:spacing w:val="-3"/>
              </w:rPr>
              <w:t xml:space="preserve"> </w:t>
            </w:r>
            <w:r>
              <w:t>и/или</w:t>
            </w:r>
            <w:r>
              <w:rPr>
                <w:spacing w:val="-3"/>
              </w:rPr>
              <w:t xml:space="preserve"> </w:t>
            </w:r>
            <w:r>
              <w:t>социальном</w:t>
            </w:r>
            <w:r>
              <w:rPr>
                <w:spacing w:val="-6"/>
              </w:rPr>
              <w:t xml:space="preserve"> </w:t>
            </w:r>
            <w:r>
              <w:t>контексте,</w:t>
            </w:r>
            <w:r>
              <w:rPr>
                <w:spacing w:val="-3"/>
              </w:rPr>
              <w:t xml:space="preserve"> </w:t>
            </w:r>
            <w:r>
              <w:t>анализировать</w:t>
            </w:r>
            <w:r>
              <w:rPr>
                <w:spacing w:val="-7"/>
              </w:rPr>
              <w:t xml:space="preserve"> </w:t>
            </w:r>
            <w:r>
              <w:t>и выделять её составные части</w:t>
            </w:r>
          </w:p>
        </w:tc>
      </w:tr>
      <w:tr w:rsidR="00343CC4">
        <w:trPr>
          <w:trHeight w:val="717"/>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61" w:lineRule="auto"/>
              <w:ind w:left="108"/>
            </w:pPr>
            <w:r>
              <w:t>определять</w:t>
            </w:r>
            <w:r>
              <w:rPr>
                <w:spacing w:val="-6"/>
              </w:rPr>
              <w:t xml:space="preserve"> </w:t>
            </w:r>
            <w:r>
              <w:t>этапы</w:t>
            </w:r>
            <w:r>
              <w:rPr>
                <w:spacing w:val="-3"/>
              </w:rPr>
              <w:t xml:space="preserve"> </w:t>
            </w:r>
            <w:r>
              <w:t>решения</w:t>
            </w:r>
            <w:r>
              <w:rPr>
                <w:spacing w:val="-3"/>
              </w:rPr>
              <w:t xml:space="preserve"> </w:t>
            </w:r>
            <w:r>
              <w:t>задачи,</w:t>
            </w:r>
            <w:r>
              <w:rPr>
                <w:spacing w:val="-3"/>
              </w:rPr>
              <w:t xml:space="preserve"> </w:t>
            </w:r>
            <w:r>
              <w:t>составлять</w:t>
            </w:r>
            <w:r>
              <w:rPr>
                <w:spacing w:val="-3"/>
              </w:rPr>
              <w:t xml:space="preserve"> </w:t>
            </w:r>
            <w:r>
              <w:t>план</w:t>
            </w:r>
            <w:r>
              <w:rPr>
                <w:spacing w:val="-7"/>
              </w:rPr>
              <w:t xml:space="preserve"> </w:t>
            </w:r>
            <w:r>
              <w:t>действия,</w:t>
            </w:r>
            <w:r>
              <w:rPr>
                <w:spacing w:val="-3"/>
              </w:rPr>
              <w:t xml:space="preserve"> </w:t>
            </w:r>
            <w:r>
              <w:t>реализовывать</w:t>
            </w:r>
            <w:r>
              <w:rPr>
                <w:spacing w:val="-6"/>
              </w:rPr>
              <w:t xml:space="preserve"> </w:t>
            </w:r>
            <w:r>
              <w:t>составленный</w:t>
            </w:r>
            <w:r>
              <w:rPr>
                <w:spacing w:val="-3"/>
              </w:rPr>
              <w:t xml:space="preserve"> </w:t>
            </w:r>
            <w:r>
              <w:t>план,</w:t>
            </w:r>
            <w:r>
              <w:rPr>
                <w:spacing w:val="-3"/>
              </w:rPr>
              <w:t xml:space="preserve"> </w:t>
            </w:r>
            <w:r>
              <w:t>определять необходимые ресурсы</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выявлять</w:t>
            </w:r>
            <w:r>
              <w:rPr>
                <w:spacing w:val="-6"/>
              </w:rPr>
              <w:t xml:space="preserve"> </w:t>
            </w:r>
            <w:r>
              <w:t>и</w:t>
            </w:r>
            <w:r>
              <w:rPr>
                <w:spacing w:val="-5"/>
              </w:rPr>
              <w:t xml:space="preserve"> </w:t>
            </w:r>
            <w:r>
              <w:t>эффективно</w:t>
            </w:r>
            <w:r>
              <w:rPr>
                <w:spacing w:val="-5"/>
              </w:rPr>
              <w:t xml:space="preserve"> </w:t>
            </w:r>
            <w:r>
              <w:t>искать</w:t>
            </w:r>
            <w:r>
              <w:rPr>
                <w:spacing w:val="-6"/>
              </w:rPr>
              <w:t xml:space="preserve"> </w:t>
            </w:r>
            <w:r>
              <w:t>информацию,</w:t>
            </w:r>
            <w:r>
              <w:rPr>
                <w:spacing w:val="-5"/>
              </w:rPr>
              <w:t xml:space="preserve"> </w:t>
            </w:r>
            <w:r>
              <w:t>необходимую</w:t>
            </w:r>
            <w:r>
              <w:rPr>
                <w:spacing w:val="-5"/>
              </w:rPr>
              <w:t xml:space="preserve"> </w:t>
            </w:r>
            <w:r>
              <w:t>для</w:t>
            </w:r>
            <w:r>
              <w:rPr>
                <w:spacing w:val="-6"/>
              </w:rPr>
              <w:t xml:space="preserve"> </w:t>
            </w:r>
            <w:r>
              <w:t>решения</w:t>
            </w:r>
            <w:r>
              <w:rPr>
                <w:spacing w:val="-5"/>
              </w:rPr>
              <w:t xml:space="preserve"> </w:t>
            </w:r>
            <w:r>
              <w:t>задачи</w:t>
            </w:r>
            <w:r>
              <w:rPr>
                <w:spacing w:val="-5"/>
              </w:rPr>
              <w:t xml:space="preserve"> </w:t>
            </w:r>
            <w:r>
              <w:t>и/или</w:t>
            </w:r>
            <w:r>
              <w:rPr>
                <w:spacing w:val="-5"/>
              </w:rPr>
              <w:t xml:space="preserve"> </w:t>
            </w:r>
            <w:r>
              <w:rPr>
                <w:spacing w:val="-2"/>
              </w:rPr>
              <w:t>проблемы</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владеть</w:t>
            </w:r>
            <w:r>
              <w:rPr>
                <w:spacing w:val="-7"/>
              </w:rPr>
              <w:t xml:space="preserve"> </w:t>
            </w:r>
            <w:r>
              <w:t>актуальными</w:t>
            </w:r>
            <w:r>
              <w:rPr>
                <w:spacing w:val="-7"/>
              </w:rPr>
              <w:t xml:space="preserve"> </w:t>
            </w:r>
            <w:r>
              <w:t>методами</w:t>
            </w:r>
            <w:r>
              <w:rPr>
                <w:spacing w:val="-7"/>
              </w:rPr>
              <w:t xml:space="preserve"> </w:t>
            </w:r>
            <w:r>
              <w:t>работы</w:t>
            </w:r>
            <w:r>
              <w:rPr>
                <w:spacing w:val="-7"/>
              </w:rPr>
              <w:t xml:space="preserve"> </w:t>
            </w:r>
            <w:r>
              <w:t>в</w:t>
            </w:r>
            <w:r>
              <w:rPr>
                <w:spacing w:val="-6"/>
              </w:rPr>
              <w:t xml:space="preserve"> </w:t>
            </w:r>
            <w:r>
              <w:t>профессиональной</w:t>
            </w:r>
            <w:r>
              <w:rPr>
                <w:spacing w:val="-7"/>
              </w:rPr>
              <w:t xml:space="preserve"> </w:t>
            </w:r>
            <w:r>
              <w:t>и</w:t>
            </w:r>
            <w:r>
              <w:rPr>
                <w:spacing w:val="-9"/>
              </w:rPr>
              <w:t xml:space="preserve"> </w:t>
            </w:r>
            <w:r>
              <w:t>смежных</w:t>
            </w:r>
            <w:r>
              <w:rPr>
                <w:spacing w:val="-6"/>
              </w:rPr>
              <w:t xml:space="preserve"> </w:t>
            </w:r>
            <w:r>
              <w:rPr>
                <w:spacing w:val="-2"/>
              </w:rPr>
              <w:t>сферах</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оценивать</w:t>
            </w:r>
            <w:r>
              <w:rPr>
                <w:spacing w:val="-6"/>
              </w:rPr>
              <w:t xml:space="preserve"> </w:t>
            </w:r>
            <w:r>
              <w:t>результат</w:t>
            </w:r>
            <w:r>
              <w:rPr>
                <w:spacing w:val="-5"/>
              </w:rPr>
              <w:t xml:space="preserve"> </w:t>
            </w:r>
            <w:r>
              <w:t>и</w:t>
            </w:r>
            <w:r>
              <w:rPr>
                <w:spacing w:val="-5"/>
              </w:rPr>
              <w:t xml:space="preserve"> </w:t>
            </w:r>
            <w:r>
              <w:t>последствия</w:t>
            </w:r>
            <w:r>
              <w:rPr>
                <w:spacing w:val="-7"/>
              </w:rPr>
              <w:t xml:space="preserve"> </w:t>
            </w:r>
            <w:r>
              <w:t>своих</w:t>
            </w:r>
            <w:r>
              <w:rPr>
                <w:spacing w:val="-6"/>
              </w:rPr>
              <w:t xml:space="preserve"> </w:t>
            </w:r>
            <w:r>
              <w:t>действий</w:t>
            </w:r>
            <w:r>
              <w:rPr>
                <w:spacing w:val="-8"/>
              </w:rPr>
              <w:t xml:space="preserve"> </w:t>
            </w:r>
            <w:r>
              <w:t>(самостоятельно</w:t>
            </w:r>
            <w:r>
              <w:rPr>
                <w:spacing w:val="-6"/>
              </w:rPr>
              <w:t xml:space="preserve"> </w:t>
            </w:r>
            <w:r>
              <w:t>или</w:t>
            </w:r>
            <w:r>
              <w:rPr>
                <w:spacing w:val="-5"/>
              </w:rPr>
              <w:t xml:space="preserve"> </w:t>
            </w:r>
            <w:r>
              <w:t>с</w:t>
            </w:r>
            <w:r>
              <w:rPr>
                <w:spacing w:val="-5"/>
              </w:rPr>
              <w:t xml:space="preserve"> </w:t>
            </w:r>
            <w:r>
              <w:t>помощью</w:t>
            </w:r>
            <w:r>
              <w:rPr>
                <w:spacing w:val="-5"/>
              </w:rPr>
              <w:t xml:space="preserve"> </w:t>
            </w:r>
            <w:r>
              <w:rPr>
                <w:spacing w:val="-2"/>
              </w:rPr>
              <w:t>наставника)</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51" w:lineRule="exact"/>
              <w:ind w:left="108"/>
              <w:rPr>
                <w:b/>
              </w:rPr>
            </w:pPr>
            <w:r>
              <w:rPr>
                <w:b/>
                <w:spacing w:val="-2"/>
              </w:rPr>
              <w:t>Знания: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актуальный</w:t>
            </w:r>
            <w:r>
              <w:rPr>
                <w:spacing w:val="-7"/>
              </w:rPr>
              <w:t xml:space="preserve"> </w:t>
            </w:r>
            <w:r>
              <w:t>профессиональный</w:t>
            </w:r>
            <w:r>
              <w:rPr>
                <w:spacing w:val="-5"/>
              </w:rPr>
              <w:t xml:space="preserve"> </w:t>
            </w:r>
            <w:r>
              <w:t>и</w:t>
            </w:r>
            <w:r>
              <w:rPr>
                <w:spacing w:val="-4"/>
              </w:rPr>
              <w:t xml:space="preserve"> </w:t>
            </w:r>
            <w:r>
              <w:t>социальный</w:t>
            </w:r>
            <w:r>
              <w:rPr>
                <w:spacing w:val="-7"/>
              </w:rPr>
              <w:t xml:space="preserve"> </w:t>
            </w:r>
            <w:r>
              <w:t>контекст,</w:t>
            </w:r>
            <w:r>
              <w:rPr>
                <w:spacing w:val="-5"/>
              </w:rPr>
              <w:t xml:space="preserve"> </w:t>
            </w:r>
            <w:r>
              <w:t>в</w:t>
            </w:r>
            <w:r>
              <w:rPr>
                <w:spacing w:val="-6"/>
              </w:rPr>
              <w:t xml:space="preserve"> </w:t>
            </w:r>
            <w:r>
              <w:t>котором</w:t>
            </w:r>
            <w:r>
              <w:rPr>
                <w:spacing w:val="-5"/>
              </w:rPr>
              <w:t xml:space="preserve"> </w:t>
            </w:r>
            <w:r>
              <w:t>приходится</w:t>
            </w:r>
            <w:r>
              <w:rPr>
                <w:spacing w:val="-4"/>
              </w:rPr>
              <w:t xml:space="preserve"> </w:t>
            </w:r>
            <w:r>
              <w:t>работать</w:t>
            </w:r>
            <w:r>
              <w:rPr>
                <w:spacing w:val="-5"/>
              </w:rPr>
              <w:t xml:space="preserve"> </w:t>
            </w:r>
            <w:r>
              <w:t>и</w:t>
            </w:r>
            <w:r>
              <w:rPr>
                <w:spacing w:val="-4"/>
              </w:rPr>
              <w:t xml:space="preserve"> жить</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структура</w:t>
            </w:r>
            <w:r>
              <w:rPr>
                <w:spacing w:val="-6"/>
              </w:rPr>
              <w:t xml:space="preserve"> </w:t>
            </w:r>
            <w:r>
              <w:t>плана</w:t>
            </w:r>
            <w:r>
              <w:rPr>
                <w:spacing w:val="-4"/>
              </w:rPr>
              <w:t xml:space="preserve"> </w:t>
            </w:r>
            <w:r>
              <w:t>для</w:t>
            </w:r>
            <w:r>
              <w:rPr>
                <w:spacing w:val="-3"/>
              </w:rPr>
              <w:t xml:space="preserve"> </w:t>
            </w:r>
            <w:r>
              <w:t>решения</w:t>
            </w:r>
            <w:r>
              <w:rPr>
                <w:spacing w:val="-5"/>
              </w:rPr>
              <w:t xml:space="preserve"> </w:t>
            </w:r>
            <w:r>
              <w:t>задач,</w:t>
            </w:r>
            <w:r>
              <w:rPr>
                <w:spacing w:val="-4"/>
              </w:rPr>
              <w:t xml:space="preserve"> </w:t>
            </w:r>
            <w:r>
              <w:t>алгоритмы</w:t>
            </w:r>
            <w:r>
              <w:rPr>
                <w:spacing w:val="-4"/>
              </w:rPr>
              <w:t xml:space="preserve"> </w:t>
            </w:r>
            <w:r>
              <w:t>выполнения</w:t>
            </w:r>
            <w:r>
              <w:rPr>
                <w:spacing w:val="-5"/>
              </w:rPr>
              <w:t xml:space="preserve"> </w:t>
            </w:r>
            <w:r>
              <w:t>работ</w:t>
            </w:r>
            <w:r>
              <w:rPr>
                <w:spacing w:val="-3"/>
              </w:rPr>
              <w:t xml:space="preserve"> </w:t>
            </w:r>
            <w:r>
              <w:t>в</w:t>
            </w:r>
            <w:r>
              <w:rPr>
                <w:spacing w:val="-4"/>
              </w:rPr>
              <w:t xml:space="preserve"> </w:t>
            </w:r>
            <w:r>
              <w:t>профессиональной</w:t>
            </w:r>
            <w:r>
              <w:rPr>
                <w:spacing w:val="-5"/>
              </w:rPr>
              <w:t xml:space="preserve"> </w:t>
            </w:r>
            <w:r>
              <w:t>и</w:t>
            </w:r>
            <w:r>
              <w:rPr>
                <w:spacing w:val="-4"/>
              </w:rPr>
              <w:t xml:space="preserve"> </w:t>
            </w:r>
            <w:r>
              <w:t>смежных</w:t>
            </w:r>
            <w:r>
              <w:rPr>
                <w:spacing w:val="-3"/>
              </w:rPr>
              <w:t xml:space="preserve"> </w:t>
            </w:r>
            <w:r>
              <w:rPr>
                <w:spacing w:val="-2"/>
              </w:rPr>
              <w:t>областях</w:t>
            </w:r>
          </w:p>
        </w:tc>
      </w:tr>
      <w:tr w:rsidR="00343CC4">
        <w:trPr>
          <w:trHeight w:val="714"/>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64" w:lineRule="auto"/>
              <w:ind w:left="108"/>
            </w:pPr>
            <w:r>
              <w:t>основные</w:t>
            </w:r>
            <w:r>
              <w:rPr>
                <w:spacing w:val="-3"/>
              </w:rPr>
              <w:t xml:space="preserve"> </w:t>
            </w:r>
            <w:r>
              <w:t>источники</w:t>
            </w:r>
            <w:r>
              <w:rPr>
                <w:spacing w:val="-3"/>
              </w:rPr>
              <w:t xml:space="preserve"> </w:t>
            </w:r>
            <w:r>
              <w:t>информации</w:t>
            </w:r>
            <w:r>
              <w:rPr>
                <w:spacing w:val="-3"/>
              </w:rPr>
              <w:t xml:space="preserve"> </w:t>
            </w:r>
            <w:r>
              <w:t>и</w:t>
            </w:r>
            <w:r>
              <w:rPr>
                <w:spacing w:val="-3"/>
              </w:rPr>
              <w:t xml:space="preserve"> </w:t>
            </w:r>
            <w:r>
              <w:t>ресурсы</w:t>
            </w:r>
            <w:r>
              <w:rPr>
                <w:spacing w:val="-5"/>
              </w:rPr>
              <w:t xml:space="preserve"> </w:t>
            </w:r>
            <w:r>
              <w:t>для</w:t>
            </w:r>
            <w:r>
              <w:rPr>
                <w:spacing w:val="-3"/>
              </w:rPr>
              <w:t xml:space="preserve"> </w:t>
            </w:r>
            <w:r>
              <w:t>решения</w:t>
            </w:r>
            <w:r>
              <w:rPr>
                <w:spacing w:val="-3"/>
              </w:rPr>
              <w:t xml:space="preserve"> </w:t>
            </w:r>
            <w:r>
              <w:t>задач</w:t>
            </w:r>
            <w:r>
              <w:rPr>
                <w:spacing w:val="-3"/>
              </w:rPr>
              <w:t xml:space="preserve"> </w:t>
            </w:r>
            <w:r>
              <w:t>и/или</w:t>
            </w:r>
            <w:r>
              <w:rPr>
                <w:spacing w:val="-3"/>
              </w:rPr>
              <w:t xml:space="preserve"> </w:t>
            </w:r>
            <w:r>
              <w:t>проблем</w:t>
            </w:r>
            <w:r>
              <w:rPr>
                <w:spacing w:val="-3"/>
              </w:rPr>
              <w:t xml:space="preserve"> </w:t>
            </w:r>
            <w:r>
              <w:t>в</w:t>
            </w:r>
            <w:r>
              <w:rPr>
                <w:spacing w:val="-5"/>
              </w:rPr>
              <w:t xml:space="preserve"> </w:t>
            </w:r>
            <w:r>
              <w:t>профессиональном</w:t>
            </w:r>
            <w:r>
              <w:rPr>
                <w:spacing w:val="-3"/>
              </w:rPr>
              <w:t xml:space="preserve"> </w:t>
            </w:r>
            <w:r>
              <w:t>и/или социальном контексте</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7" w:lineRule="exact"/>
              <w:ind w:left="108"/>
            </w:pPr>
            <w:r>
              <w:t>методы</w:t>
            </w:r>
            <w:r>
              <w:rPr>
                <w:spacing w:val="-5"/>
              </w:rPr>
              <w:t xml:space="preserve"> </w:t>
            </w:r>
            <w:r>
              <w:t>работы</w:t>
            </w:r>
            <w:r>
              <w:rPr>
                <w:spacing w:val="-4"/>
              </w:rPr>
              <w:t xml:space="preserve"> </w:t>
            </w:r>
            <w:r>
              <w:t>в</w:t>
            </w:r>
            <w:r>
              <w:rPr>
                <w:spacing w:val="-4"/>
              </w:rPr>
              <w:t xml:space="preserve"> </w:t>
            </w:r>
            <w:r>
              <w:t>профессиональной</w:t>
            </w:r>
            <w:r>
              <w:rPr>
                <w:spacing w:val="-6"/>
              </w:rPr>
              <w:t xml:space="preserve"> </w:t>
            </w:r>
            <w:r>
              <w:t>и</w:t>
            </w:r>
            <w:r>
              <w:rPr>
                <w:spacing w:val="-4"/>
              </w:rPr>
              <w:t xml:space="preserve"> </w:t>
            </w:r>
            <w:r>
              <w:t>смежных</w:t>
            </w:r>
            <w:r>
              <w:rPr>
                <w:spacing w:val="-4"/>
              </w:rPr>
              <w:t xml:space="preserve"> </w:t>
            </w:r>
            <w:r>
              <w:rPr>
                <w:spacing w:val="-2"/>
              </w:rPr>
              <w:t>сферах</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порядок</w:t>
            </w:r>
            <w:r>
              <w:rPr>
                <w:spacing w:val="-6"/>
              </w:rPr>
              <w:t xml:space="preserve"> </w:t>
            </w:r>
            <w:r>
              <w:t>оценки</w:t>
            </w:r>
            <w:r>
              <w:rPr>
                <w:spacing w:val="-5"/>
              </w:rPr>
              <w:t xml:space="preserve"> </w:t>
            </w:r>
            <w:r>
              <w:t>результатов</w:t>
            </w:r>
            <w:r>
              <w:rPr>
                <w:spacing w:val="-6"/>
              </w:rPr>
              <w:t xml:space="preserve"> </w:t>
            </w:r>
            <w:r>
              <w:t>решения</w:t>
            </w:r>
            <w:r>
              <w:rPr>
                <w:spacing w:val="-7"/>
              </w:rPr>
              <w:t xml:space="preserve"> </w:t>
            </w:r>
            <w:r>
              <w:t>задач</w:t>
            </w:r>
            <w:r>
              <w:rPr>
                <w:spacing w:val="-5"/>
              </w:rPr>
              <w:t xml:space="preserve"> </w:t>
            </w:r>
            <w:r>
              <w:t>профессиональной</w:t>
            </w:r>
            <w:r>
              <w:rPr>
                <w:spacing w:val="-9"/>
              </w:rPr>
              <w:t xml:space="preserve"> </w:t>
            </w:r>
            <w:r>
              <w:rPr>
                <w:spacing w:val="-2"/>
              </w:rPr>
              <w:t>деятельности</w:t>
            </w:r>
          </w:p>
        </w:tc>
      </w:tr>
      <w:tr w:rsidR="00343CC4">
        <w:trPr>
          <w:trHeight w:val="438"/>
        </w:trPr>
        <w:tc>
          <w:tcPr>
            <w:tcW w:w="1243" w:type="dxa"/>
            <w:vMerge w:val="restart"/>
          </w:tcPr>
          <w:p w:rsidR="00343CC4" w:rsidRDefault="00487E66">
            <w:pPr>
              <w:pStyle w:val="TableParagraph"/>
              <w:spacing w:line="244" w:lineRule="exact"/>
              <w:ind w:left="333"/>
            </w:pPr>
            <w:r>
              <w:t>ОК</w:t>
            </w:r>
            <w:r>
              <w:rPr>
                <w:spacing w:val="-2"/>
              </w:rPr>
              <w:t xml:space="preserve"> </w:t>
            </w:r>
            <w:r>
              <w:rPr>
                <w:spacing w:val="-5"/>
              </w:rPr>
              <w:t>02</w:t>
            </w:r>
          </w:p>
        </w:tc>
        <w:tc>
          <w:tcPr>
            <w:tcW w:w="2805" w:type="dxa"/>
            <w:vMerge w:val="restart"/>
          </w:tcPr>
          <w:p w:rsidR="00343CC4" w:rsidRDefault="00487E66">
            <w:pPr>
              <w:pStyle w:val="TableParagraph"/>
              <w:spacing w:line="264" w:lineRule="auto"/>
              <w:ind w:left="110" w:right="97"/>
            </w:pPr>
            <w:r>
              <w:t>Использовать</w:t>
            </w:r>
            <w:r>
              <w:rPr>
                <w:spacing w:val="-14"/>
              </w:rPr>
              <w:t xml:space="preserve"> </w:t>
            </w:r>
            <w:r>
              <w:t xml:space="preserve">современные средства поиска, анализа и </w:t>
            </w:r>
            <w:r>
              <w:rPr>
                <w:spacing w:val="-2"/>
              </w:rPr>
              <w:t xml:space="preserve">интерпретации </w:t>
            </w:r>
            <w:r>
              <w:t>информации, и</w:t>
            </w:r>
          </w:p>
        </w:tc>
        <w:tc>
          <w:tcPr>
            <w:tcW w:w="10511" w:type="dxa"/>
          </w:tcPr>
          <w:p w:rsidR="00343CC4" w:rsidRDefault="00487E66">
            <w:pPr>
              <w:pStyle w:val="TableParagraph"/>
              <w:spacing w:line="249" w:lineRule="exact"/>
              <w:ind w:left="108"/>
              <w:rPr>
                <w:b/>
              </w:rPr>
            </w:pPr>
            <w:r>
              <w:rPr>
                <w:b/>
                <w:spacing w:val="-2"/>
              </w:rPr>
              <w:t>Умения:</w:t>
            </w:r>
          </w:p>
        </w:tc>
      </w:tr>
      <w:tr w:rsidR="00343CC4">
        <w:trPr>
          <w:trHeight w:val="717"/>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64" w:lineRule="auto"/>
              <w:ind w:left="108"/>
            </w:pPr>
            <w:r>
              <w:t>определять</w:t>
            </w:r>
            <w:r>
              <w:rPr>
                <w:spacing w:val="-7"/>
              </w:rPr>
              <w:t xml:space="preserve"> </w:t>
            </w:r>
            <w:r>
              <w:t>задачи</w:t>
            </w:r>
            <w:r>
              <w:rPr>
                <w:spacing w:val="-7"/>
              </w:rPr>
              <w:t xml:space="preserve"> </w:t>
            </w:r>
            <w:r>
              <w:t>для</w:t>
            </w:r>
            <w:r>
              <w:rPr>
                <w:spacing w:val="-4"/>
              </w:rPr>
              <w:t xml:space="preserve"> </w:t>
            </w:r>
            <w:r>
              <w:t>поиска</w:t>
            </w:r>
            <w:r>
              <w:rPr>
                <w:spacing w:val="-4"/>
              </w:rPr>
              <w:t xml:space="preserve"> </w:t>
            </w:r>
            <w:r>
              <w:t>информации,</w:t>
            </w:r>
            <w:r>
              <w:rPr>
                <w:spacing w:val="-4"/>
              </w:rPr>
              <w:t xml:space="preserve"> </w:t>
            </w:r>
            <w:r>
              <w:t>планировать</w:t>
            </w:r>
            <w:r>
              <w:rPr>
                <w:spacing w:val="-4"/>
              </w:rPr>
              <w:t xml:space="preserve"> </w:t>
            </w:r>
            <w:r>
              <w:t>процесс</w:t>
            </w:r>
            <w:r>
              <w:rPr>
                <w:spacing w:val="-4"/>
              </w:rPr>
              <w:t xml:space="preserve"> </w:t>
            </w:r>
            <w:r>
              <w:t>поиска,</w:t>
            </w:r>
            <w:r>
              <w:rPr>
                <w:spacing w:val="-4"/>
              </w:rPr>
              <w:t xml:space="preserve"> </w:t>
            </w:r>
            <w:r>
              <w:t>выбирать</w:t>
            </w:r>
            <w:r>
              <w:rPr>
                <w:spacing w:val="-4"/>
              </w:rPr>
              <w:t xml:space="preserve"> </w:t>
            </w:r>
            <w:r>
              <w:t>необходимые</w:t>
            </w:r>
            <w:r>
              <w:rPr>
                <w:spacing w:val="-4"/>
              </w:rPr>
              <w:t xml:space="preserve"> </w:t>
            </w:r>
            <w:r>
              <w:t xml:space="preserve">источники </w:t>
            </w:r>
            <w:r>
              <w:rPr>
                <w:spacing w:val="-2"/>
              </w:rPr>
              <w:t>информации</w:t>
            </w:r>
          </w:p>
        </w:tc>
      </w:tr>
    </w:tbl>
    <w:p w:rsidR="00343CC4" w:rsidRDefault="00487E66" w:rsidP="00764F3F">
      <w:pPr>
        <w:pStyle w:val="a5"/>
        <w:numPr>
          <w:ilvl w:val="1"/>
          <w:numId w:val="242"/>
        </w:numPr>
        <w:tabs>
          <w:tab w:val="left" w:pos="1835"/>
        </w:tabs>
        <w:spacing w:before="121"/>
        <w:rPr>
          <w:sz w:val="24"/>
        </w:rPr>
      </w:pPr>
      <w:r>
        <w:rPr>
          <w:sz w:val="24"/>
        </w:rPr>
        <w:t>Профессиональные</w:t>
      </w:r>
      <w:r>
        <w:rPr>
          <w:spacing w:val="-8"/>
          <w:sz w:val="24"/>
        </w:rPr>
        <w:t xml:space="preserve"> </w:t>
      </w:r>
      <w:r>
        <w:rPr>
          <w:spacing w:val="-2"/>
          <w:sz w:val="24"/>
        </w:rPr>
        <w:t>компетенции</w:t>
      </w:r>
    </w:p>
    <w:p w:rsidR="00343CC4" w:rsidRDefault="00343CC4">
      <w:pPr>
        <w:pStyle w:val="a5"/>
        <w:rPr>
          <w:sz w:val="24"/>
        </w:rPr>
        <w:sectPr w:rsidR="00343CC4">
          <w:headerReference w:type="default" r:id="rId9"/>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805"/>
        <w:gridCol w:w="10511"/>
      </w:tblGrid>
      <w:tr w:rsidR="00343CC4">
        <w:trPr>
          <w:trHeight w:val="717"/>
        </w:trPr>
        <w:tc>
          <w:tcPr>
            <w:tcW w:w="1243" w:type="dxa"/>
            <w:vMerge w:val="restart"/>
          </w:tcPr>
          <w:p w:rsidR="00343CC4" w:rsidRDefault="00343CC4">
            <w:pPr>
              <w:pStyle w:val="TableParagraph"/>
            </w:pPr>
          </w:p>
        </w:tc>
        <w:tc>
          <w:tcPr>
            <w:tcW w:w="2805" w:type="dxa"/>
            <w:vMerge w:val="restart"/>
          </w:tcPr>
          <w:p w:rsidR="00343CC4" w:rsidRDefault="00487E66">
            <w:pPr>
              <w:pStyle w:val="TableParagraph"/>
              <w:spacing w:line="264" w:lineRule="auto"/>
              <w:ind w:left="110" w:right="520"/>
            </w:pPr>
            <w:r>
              <w:rPr>
                <w:spacing w:val="-2"/>
              </w:rPr>
              <w:t xml:space="preserve">информационные </w:t>
            </w:r>
            <w:r>
              <w:t xml:space="preserve">технологии для выполнения задач </w:t>
            </w:r>
            <w:r>
              <w:rPr>
                <w:spacing w:val="-2"/>
              </w:rPr>
              <w:t>профессиональной деятельности</w:t>
            </w:r>
          </w:p>
        </w:tc>
        <w:tc>
          <w:tcPr>
            <w:tcW w:w="10511" w:type="dxa"/>
          </w:tcPr>
          <w:p w:rsidR="00343CC4" w:rsidRDefault="00487E66">
            <w:pPr>
              <w:pStyle w:val="TableParagraph"/>
              <w:spacing w:line="264" w:lineRule="auto"/>
              <w:ind w:left="108"/>
            </w:pPr>
            <w:r>
              <w:t>выделять</w:t>
            </w:r>
            <w:r>
              <w:rPr>
                <w:spacing w:val="-4"/>
              </w:rPr>
              <w:t xml:space="preserve"> </w:t>
            </w:r>
            <w:r>
              <w:t>наиболее</w:t>
            </w:r>
            <w:r>
              <w:rPr>
                <w:spacing w:val="-4"/>
              </w:rPr>
              <w:t xml:space="preserve"> </w:t>
            </w:r>
            <w:r>
              <w:t>значимое</w:t>
            </w:r>
            <w:r>
              <w:rPr>
                <w:spacing w:val="-4"/>
              </w:rPr>
              <w:t xml:space="preserve"> </w:t>
            </w:r>
            <w:r>
              <w:t>в</w:t>
            </w:r>
            <w:r>
              <w:rPr>
                <w:spacing w:val="-6"/>
              </w:rPr>
              <w:t xml:space="preserve"> </w:t>
            </w:r>
            <w:r>
              <w:t>перечне</w:t>
            </w:r>
            <w:r>
              <w:rPr>
                <w:spacing w:val="-4"/>
              </w:rPr>
              <w:t xml:space="preserve"> </w:t>
            </w:r>
            <w:r>
              <w:t>информации,</w:t>
            </w:r>
            <w:r>
              <w:rPr>
                <w:spacing w:val="-4"/>
              </w:rPr>
              <w:t xml:space="preserve"> </w:t>
            </w:r>
            <w:r>
              <w:t>структурировать</w:t>
            </w:r>
            <w:r>
              <w:rPr>
                <w:spacing w:val="-4"/>
              </w:rPr>
              <w:t xml:space="preserve"> </w:t>
            </w:r>
            <w:r>
              <w:t>получаемую</w:t>
            </w:r>
            <w:r>
              <w:rPr>
                <w:spacing w:val="-4"/>
              </w:rPr>
              <w:t xml:space="preserve"> </w:t>
            </w:r>
            <w:r>
              <w:t>информацию,</w:t>
            </w:r>
            <w:r>
              <w:rPr>
                <w:spacing w:val="-4"/>
              </w:rPr>
              <w:t xml:space="preserve"> </w:t>
            </w:r>
            <w:r>
              <w:t>оформлять результаты поиска</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оценивать</w:t>
            </w:r>
            <w:r>
              <w:rPr>
                <w:spacing w:val="-11"/>
              </w:rPr>
              <w:t xml:space="preserve"> </w:t>
            </w:r>
            <w:r>
              <w:t>практическую</w:t>
            </w:r>
            <w:r>
              <w:rPr>
                <w:spacing w:val="-10"/>
              </w:rPr>
              <w:t xml:space="preserve"> </w:t>
            </w:r>
            <w:r>
              <w:t>значимость</w:t>
            </w:r>
            <w:r>
              <w:rPr>
                <w:spacing w:val="-8"/>
              </w:rPr>
              <w:t xml:space="preserve"> </w:t>
            </w:r>
            <w:r>
              <w:t>результатов</w:t>
            </w:r>
            <w:r>
              <w:rPr>
                <w:spacing w:val="-10"/>
              </w:rPr>
              <w:t xml:space="preserve"> </w:t>
            </w:r>
            <w:r>
              <w:rPr>
                <w:spacing w:val="-2"/>
              </w:rPr>
              <w:t>поиска</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7" w:lineRule="exact"/>
              <w:ind w:left="108"/>
            </w:pPr>
            <w:r>
              <w:t>применять</w:t>
            </w:r>
            <w:r>
              <w:rPr>
                <w:spacing w:val="-8"/>
              </w:rPr>
              <w:t xml:space="preserve"> </w:t>
            </w:r>
            <w:r>
              <w:t>средства</w:t>
            </w:r>
            <w:r>
              <w:rPr>
                <w:spacing w:val="-6"/>
              </w:rPr>
              <w:t xml:space="preserve"> </w:t>
            </w:r>
            <w:r>
              <w:t>информационных</w:t>
            </w:r>
            <w:r>
              <w:rPr>
                <w:spacing w:val="-6"/>
              </w:rPr>
              <w:t xml:space="preserve"> </w:t>
            </w:r>
            <w:r>
              <w:t>технологий</w:t>
            </w:r>
            <w:r>
              <w:rPr>
                <w:spacing w:val="-9"/>
              </w:rPr>
              <w:t xml:space="preserve"> </w:t>
            </w:r>
            <w:r>
              <w:t>для</w:t>
            </w:r>
            <w:r>
              <w:rPr>
                <w:spacing w:val="-6"/>
              </w:rPr>
              <w:t xml:space="preserve"> </w:t>
            </w:r>
            <w:r>
              <w:t>решения</w:t>
            </w:r>
            <w:r>
              <w:rPr>
                <w:spacing w:val="-7"/>
              </w:rPr>
              <w:t xml:space="preserve"> </w:t>
            </w:r>
            <w:r>
              <w:t>профессиональных</w:t>
            </w:r>
            <w:r>
              <w:rPr>
                <w:spacing w:val="-5"/>
              </w:rPr>
              <w:t xml:space="preserve"> </w:t>
            </w:r>
            <w:r>
              <w:rPr>
                <w:spacing w:val="-2"/>
              </w:rPr>
              <w:t>задач</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использовать</w:t>
            </w:r>
            <w:r>
              <w:rPr>
                <w:spacing w:val="-12"/>
              </w:rPr>
              <w:t xml:space="preserve"> </w:t>
            </w:r>
            <w:r>
              <w:t>современное</w:t>
            </w:r>
            <w:r>
              <w:rPr>
                <w:spacing w:val="-9"/>
              </w:rPr>
              <w:t xml:space="preserve"> </w:t>
            </w:r>
            <w:r>
              <w:t>программное</w:t>
            </w:r>
            <w:r>
              <w:rPr>
                <w:spacing w:val="-9"/>
              </w:rPr>
              <w:t xml:space="preserve"> </w:t>
            </w:r>
            <w:r>
              <w:t>обеспечение</w:t>
            </w:r>
            <w:r>
              <w:rPr>
                <w:spacing w:val="-10"/>
              </w:rPr>
              <w:t xml:space="preserve"> </w:t>
            </w:r>
            <w:r>
              <w:t>в</w:t>
            </w:r>
            <w:r>
              <w:rPr>
                <w:spacing w:val="-9"/>
              </w:rPr>
              <w:t xml:space="preserve"> </w:t>
            </w:r>
            <w:r>
              <w:t>профессиональной</w:t>
            </w:r>
            <w:r>
              <w:rPr>
                <w:spacing w:val="-9"/>
              </w:rPr>
              <w:t xml:space="preserve"> </w:t>
            </w:r>
            <w:r>
              <w:rPr>
                <w:spacing w:val="-2"/>
              </w:rPr>
              <w:t>деятельности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использовать</w:t>
            </w:r>
            <w:r>
              <w:rPr>
                <w:spacing w:val="-6"/>
              </w:rPr>
              <w:t xml:space="preserve"> </w:t>
            </w:r>
            <w:r>
              <w:t>различные</w:t>
            </w:r>
            <w:r>
              <w:rPr>
                <w:spacing w:val="-7"/>
              </w:rPr>
              <w:t xml:space="preserve"> </w:t>
            </w:r>
            <w:r>
              <w:t>цифровые</w:t>
            </w:r>
            <w:r>
              <w:rPr>
                <w:spacing w:val="-8"/>
              </w:rPr>
              <w:t xml:space="preserve"> </w:t>
            </w:r>
            <w:r>
              <w:t>средства</w:t>
            </w:r>
            <w:r>
              <w:rPr>
                <w:spacing w:val="-5"/>
              </w:rPr>
              <w:t xml:space="preserve"> </w:t>
            </w:r>
            <w:r>
              <w:t>для</w:t>
            </w:r>
            <w:r>
              <w:rPr>
                <w:spacing w:val="-9"/>
              </w:rPr>
              <w:t xml:space="preserve"> </w:t>
            </w:r>
            <w:r>
              <w:t>решения</w:t>
            </w:r>
            <w:r>
              <w:rPr>
                <w:spacing w:val="-5"/>
              </w:rPr>
              <w:t xml:space="preserve"> </w:t>
            </w:r>
            <w:r>
              <w:t>профессиональных</w:t>
            </w:r>
            <w:r>
              <w:rPr>
                <w:spacing w:val="-5"/>
              </w:rPr>
              <w:t xml:space="preserve"> </w:t>
            </w:r>
            <w:r>
              <w:rPr>
                <w:spacing w:val="-2"/>
              </w:rPr>
              <w:t>задач</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9" w:lineRule="exact"/>
              <w:ind w:left="108"/>
              <w:rPr>
                <w:b/>
              </w:rPr>
            </w:pPr>
            <w:r>
              <w:rPr>
                <w:b/>
                <w:spacing w:val="-2"/>
              </w:rPr>
              <w:t>Знания: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6" w:lineRule="exact"/>
              <w:ind w:left="108"/>
            </w:pPr>
            <w:r>
              <w:t>номенклатура</w:t>
            </w:r>
            <w:r>
              <w:rPr>
                <w:spacing w:val="-12"/>
              </w:rPr>
              <w:t xml:space="preserve"> </w:t>
            </w:r>
            <w:r>
              <w:t>информационных</w:t>
            </w:r>
            <w:r>
              <w:rPr>
                <w:spacing w:val="-10"/>
              </w:rPr>
              <w:t xml:space="preserve"> </w:t>
            </w:r>
            <w:r>
              <w:t>источников,</w:t>
            </w:r>
            <w:r>
              <w:rPr>
                <w:spacing w:val="-10"/>
              </w:rPr>
              <w:t xml:space="preserve"> </w:t>
            </w:r>
            <w:r>
              <w:t>применяемых</w:t>
            </w:r>
            <w:r>
              <w:rPr>
                <w:spacing w:val="-9"/>
              </w:rPr>
              <w:t xml:space="preserve"> </w:t>
            </w:r>
            <w:r>
              <w:t>в</w:t>
            </w:r>
            <w:r>
              <w:rPr>
                <w:spacing w:val="-10"/>
              </w:rPr>
              <w:t xml:space="preserve"> </w:t>
            </w:r>
            <w:r>
              <w:t>профессиональной</w:t>
            </w:r>
            <w:r>
              <w:rPr>
                <w:spacing w:val="-10"/>
              </w:rPr>
              <w:t xml:space="preserve"> </w:t>
            </w:r>
            <w:r>
              <w:rPr>
                <w:spacing w:val="-2"/>
              </w:rPr>
              <w:t>деятельности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приемы</w:t>
            </w:r>
            <w:r>
              <w:rPr>
                <w:spacing w:val="-8"/>
              </w:rPr>
              <w:t xml:space="preserve"> </w:t>
            </w:r>
            <w:r>
              <w:t>структурирования</w:t>
            </w:r>
            <w:r>
              <w:rPr>
                <w:spacing w:val="-8"/>
              </w:rPr>
              <w:t xml:space="preserve"> </w:t>
            </w:r>
            <w:r>
              <w:rPr>
                <w:spacing w:val="-2"/>
              </w:rPr>
              <w:t>информации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формат</w:t>
            </w:r>
            <w:r>
              <w:rPr>
                <w:spacing w:val="-5"/>
              </w:rPr>
              <w:t xml:space="preserve"> </w:t>
            </w:r>
            <w:r>
              <w:t>оформления</w:t>
            </w:r>
            <w:r>
              <w:rPr>
                <w:spacing w:val="-6"/>
              </w:rPr>
              <w:t xml:space="preserve"> </w:t>
            </w:r>
            <w:r>
              <w:t>результатов</w:t>
            </w:r>
            <w:r>
              <w:rPr>
                <w:spacing w:val="-7"/>
              </w:rPr>
              <w:t xml:space="preserve"> </w:t>
            </w:r>
            <w:r>
              <w:t>поиска</w:t>
            </w:r>
            <w:r>
              <w:rPr>
                <w:spacing w:val="-4"/>
              </w:rPr>
              <w:t xml:space="preserve"> </w:t>
            </w:r>
            <w:r>
              <w:rPr>
                <w:spacing w:val="-2"/>
              </w:rPr>
              <w:t>информации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современные</w:t>
            </w:r>
            <w:r>
              <w:rPr>
                <w:spacing w:val="-8"/>
              </w:rPr>
              <w:t xml:space="preserve"> </w:t>
            </w:r>
            <w:r>
              <w:t>средства</w:t>
            </w:r>
            <w:r>
              <w:rPr>
                <w:spacing w:val="-8"/>
              </w:rPr>
              <w:t xml:space="preserve"> </w:t>
            </w:r>
            <w:r>
              <w:t>и</w:t>
            </w:r>
            <w:r>
              <w:rPr>
                <w:spacing w:val="-7"/>
              </w:rPr>
              <w:t xml:space="preserve"> </w:t>
            </w:r>
            <w:r>
              <w:t>устройства</w:t>
            </w:r>
            <w:r>
              <w:rPr>
                <w:spacing w:val="-8"/>
              </w:rPr>
              <w:t xml:space="preserve"> </w:t>
            </w:r>
            <w:r>
              <w:t>информатизации,</w:t>
            </w:r>
            <w:r>
              <w:rPr>
                <w:spacing w:val="-8"/>
              </w:rPr>
              <w:t xml:space="preserve"> </w:t>
            </w:r>
            <w:r>
              <w:t>порядок</w:t>
            </w:r>
            <w:r>
              <w:rPr>
                <w:spacing w:val="-7"/>
              </w:rPr>
              <w:t xml:space="preserve"> </w:t>
            </w:r>
            <w:r>
              <w:t>их</w:t>
            </w:r>
            <w:r>
              <w:rPr>
                <w:spacing w:val="-8"/>
              </w:rPr>
              <w:t xml:space="preserve"> </w:t>
            </w:r>
            <w:r>
              <w:t>применения</w:t>
            </w:r>
            <w:r>
              <w:rPr>
                <w:spacing w:val="-7"/>
              </w:rPr>
              <w:t xml:space="preserve"> </w:t>
            </w:r>
            <w:r>
              <w:rPr>
                <w:spacing w:val="-10"/>
              </w:rPr>
              <w:t>и</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программное</w:t>
            </w:r>
            <w:r>
              <w:rPr>
                <w:spacing w:val="-6"/>
              </w:rPr>
              <w:t xml:space="preserve"> </w:t>
            </w:r>
            <w:r>
              <w:t>обеспечение</w:t>
            </w:r>
            <w:r>
              <w:rPr>
                <w:spacing w:val="-6"/>
              </w:rPr>
              <w:t xml:space="preserve"> </w:t>
            </w:r>
            <w:r>
              <w:t>в</w:t>
            </w:r>
            <w:r>
              <w:rPr>
                <w:spacing w:val="-6"/>
              </w:rPr>
              <w:t xml:space="preserve"> </w:t>
            </w:r>
            <w:r>
              <w:t>профессиональной</w:t>
            </w:r>
            <w:r>
              <w:rPr>
                <w:spacing w:val="-6"/>
              </w:rPr>
              <w:t xml:space="preserve"> </w:t>
            </w:r>
            <w:r>
              <w:t>деятельности,</w:t>
            </w:r>
            <w:r>
              <w:rPr>
                <w:spacing w:val="-6"/>
              </w:rPr>
              <w:t xml:space="preserve"> </w:t>
            </w:r>
            <w:r>
              <w:t>в</w:t>
            </w:r>
            <w:r>
              <w:rPr>
                <w:spacing w:val="-6"/>
              </w:rPr>
              <w:t xml:space="preserve"> </w:t>
            </w:r>
            <w:r>
              <w:t>том</w:t>
            </w:r>
            <w:r>
              <w:rPr>
                <w:spacing w:val="-6"/>
              </w:rPr>
              <w:t xml:space="preserve"> </w:t>
            </w:r>
            <w:r>
              <w:t>числе</w:t>
            </w:r>
            <w:r>
              <w:rPr>
                <w:spacing w:val="-6"/>
              </w:rPr>
              <w:t xml:space="preserve"> </w:t>
            </w:r>
            <w:r>
              <w:t>цифровые</w:t>
            </w:r>
            <w:r>
              <w:rPr>
                <w:spacing w:val="-7"/>
              </w:rPr>
              <w:t xml:space="preserve"> </w:t>
            </w:r>
            <w:r>
              <w:rPr>
                <w:spacing w:val="-2"/>
              </w:rPr>
              <w:t>средства</w:t>
            </w:r>
          </w:p>
        </w:tc>
      </w:tr>
      <w:tr w:rsidR="00343CC4">
        <w:trPr>
          <w:trHeight w:val="438"/>
        </w:trPr>
        <w:tc>
          <w:tcPr>
            <w:tcW w:w="1243" w:type="dxa"/>
            <w:vMerge w:val="restart"/>
          </w:tcPr>
          <w:p w:rsidR="00343CC4" w:rsidRDefault="00487E66">
            <w:pPr>
              <w:pStyle w:val="TableParagraph"/>
              <w:spacing w:line="247" w:lineRule="exact"/>
              <w:ind w:left="333"/>
            </w:pPr>
            <w:r>
              <w:t>ОК</w:t>
            </w:r>
            <w:r>
              <w:rPr>
                <w:spacing w:val="-2"/>
              </w:rPr>
              <w:t xml:space="preserve"> </w:t>
            </w:r>
            <w:r>
              <w:rPr>
                <w:spacing w:val="-5"/>
              </w:rPr>
              <w:t>03</w:t>
            </w:r>
          </w:p>
        </w:tc>
        <w:tc>
          <w:tcPr>
            <w:tcW w:w="2805" w:type="dxa"/>
            <w:vMerge w:val="restart"/>
          </w:tcPr>
          <w:p w:rsidR="00343CC4" w:rsidRDefault="00487E66">
            <w:pPr>
              <w:pStyle w:val="TableParagraph"/>
              <w:spacing w:line="264" w:lineRule="auto"/>
              <w:ind w:left="110" w:right="215"/>
            </w:pPr>
            <w:r>
              <w:t xml:space="preserve">Планировать и </w:t>
            </w:r>
            <w:r>
              <w:rPr>
                <w:spacing w:val="-2"/>
              </w:rPr>
              <w:t xml:space="preserve">реализовывать собственное </w:t>
            </w:r>
            <w:r>
              <w:t xml:space="preserve">профессиональное и личностное развитие, </w:t>
            </w:r>
            <w:r>
              <w:rPr>
                <w:spacing w:val="-2"/>
              </w:rPr>
              <w:t xml:space="preserve">предпринимательскую </w:t>
            </w:r>
            <w:r>
              <w:t>деятельность в профессиональной</w:t>
            </w:r>
            <w:r>
              <w:rPr>
                <w:spacing w:val="-14"/>
              </w:rPr>
              <w:t xml:space="preserve"> </w:t>
            </w:r>
            <w:r>
              <w:t>сфере, использовать знания по правовой и финансовой грамотности</w:t>
            </w:r>
            <w:r>
              <w:rPr>
                <w:spacing w:val="-7"/>
              </w:rPr>
              <w:t xml:space="preserve"> </w:t>
            </w:r>
            <w:r>
              <w:t>в</w:t>
            </w:r>
            <w:r>
              <w:rPr>
                <w:spacing w:val="-5"/>
              </w:rPr>
              <w:t xml:space="preserve"> </w:t>
            </w:r>
            <w:r>
              <w:t>различных жизненных ситуациях</w:t>
            </w:r>
          </w:p>
        </w:tc>
        <w:tc>
          <w:tcPr>
            <w:tcW w:w="10511" w:type="dxa"/>
          </w:tcPr>
          <w:p w:rsidR="00343CC4" w:rsidRDefault="00487E66">
            <w:pPr>
              <w:pStyle w:val="TableParagraph"/>
              <w:spacing w:line="251" w:lineRule="exact"/>
              <w:ind w:left="108"/>
              <w:rPr>
                <w:b/>
              </w:rPr>
            </w:pPr>
            <w:r>
              <w:rPr>
                <w:b/>
                <w:spacing w:val="-2"/>
              </w:rPr>
              <w:t>Умения: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определять</w:t>
            </w:r>
            <w:r>
              <w:rPr>
                <w:spacing w:val="-13"/>
              </w:rPr>
              <w:t xml:space="preserve"> </w:t>
            </w:r>
            <w:r>
              <w:t>актуальность</w:t>
            </w:r>
            <w:r>
              <w:rPr>
                <w:spacing w:val="-12"/>
              </w:rPr>
              <w:t xml:space="preserve"> </w:t>
            </w:r>
            <w:r>
              <w:t>нормативно-правовой</w:t>
            </w:r>
            <w:r>
              <w:rPr>
                <w:spacing w:val="-9"/>
              </w:rPr>
              <w:t xml:space="preserve"> </w:t>
            </w:r>
            <w:r>
              <w:t>документации</w:t>
            </w:r>
            <w:r>
              <w:rPr>
                <w:spacing w:val="-11"/>
              </w:rPr>
              <w:t xml:space="preserve"> </w:t>
            </w:r>
            <w:r>
              <w:t>в</w:t>
            </w:r>
            <w:r>
              <w:rPr>
                <w:spacing w:val="-10"/>
              </w:rPr>
              <w:t xml:space="preserve"> </w:t>
            </w:r>
            <w:r>
              <w:t>профессиональной</w:t>
            </w:r>
            <w:r>
              <w:rPr>
                <w:spacing w:val="-9"/>
              </w:rPr>
              <w:t xml:space="preserve"> </w:t>
            </w:r>
            <w:r>
              <w:rPr>
                <w:spacing w:val="-2"/>
              </w:rPr>
              <w:t>деятельности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применять</w:t>
            </w:r>
            <w:r>
              <w:rPr>
                <w:spacing w:val="-9"/>
              </w:rPr>
              <w:t xml:space="preserve"> </w:t>
            </w:r>
            <w:r>
              <w:t>современную</w:t>
            </w:r>
            <w:r>
              <w:rPr>
                <w:spacing w:val="-10"/>
              </w:rPr>
              <w:t xml:space="preserve"> </w:t>
            </w:r>
            <w:r>
              <w:t>научную</w:t>
            </w:r>
            <w:r>
              <w:rPr>
                <w:spacing w:val="-9"/>
              </w:rPr>
              <w:t xml:space="preserve"> </w:t>
            </w:r>
            <w:r>
              <w:t>профессиональную</w:t>
            </w:r>
            <w:r>
              <w:rPr>
                <w:spacing w:val="-8"/>
              </w:rPr>
              <w:t xml:space="preserve"> </w:t>
            </w:r>
            <w:r>
              <w:rPr>
                <w:spacing w:val="-2"/>
              </w:rPr>
              <w:t>терминологию</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определять</w:t>
            </w:r>
            <w:r>
              <w:rPr>
                <w:spacing w:val="-11"/>
              </w:rPr>
              <w:t xml:space="preserve"> </w:t>
            </w:r>
            <w:r>
              <w:t>и</w:t>
            </w:r>
            <w:r>
              <w:rPr>
                <w:spacing w:val="-7"/>
              </w:rPr>
              <w:t xml:space="preserve"> </w:t>
            </w:r>
            <w:r>
              <w:t>выстраивать</w:t>
            </w:r>
            <w:r>
              <w:rPr>
                <w:spacing w:val="-9"/>
              </w:rPr>
              <w:t xml:space="preserve"> </w:t>
            </w:r>
            <w:r>
              <w:t>траектории</w:t>
            </w:r>
            <w:r>
              <w:rPr>
                <w:spacing w:val="-6"/>
              </w:rPr>
              <w:t xml:space="preserve"> </w:t>
            </w:r>
            <w:r>
              <w:t>профессионального</w:t>
            </w:r>
            <w:r>
              <w:rPr>
                <w:spacing w:val="-6"/>
              </w:rPr>
              <w:t xml:space="preserve"> </w:t>
            </w:r>
            <w:r>
              <w:t>развития</w:t>
            </w:r>
            <w:r>
              <w:rPr>
                <w:spacing w:val="-6"/>
              </w:rPr>
              <w:t xml:space="preserve"> </w:t>
            </w:r>
            <w:r>
              <w:t>и</w:t>
            </w:r>
            <w:r>
              <w:rPr>
                <w:spacing w:val="-8"/>
              </w:rPr>
              <w:t xml:space="preserve"> </w:t>
            </w:r>
            <w:r>
              <w:rPr>
                <w:spacing w:val="-2"/>
              </w:rPr>
              <w:t>самообразования</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выявлять</w:t>
            </w:r>
            <w:r>
              <w:rPr>
                <w:spacing w:val="-7"/>
              </w:rPr>
              <w:t xml:space="preserve"> </w:t>
            </w:r>
            <w:r>
              <w:t>достоинства</w:t>
            </w:r>
            <w:r>
              <w:rPr>
                <w:spacing w:val="-4"/>
              </w:rPr>
              <w:t xml:space="preserve"> </w:t>
            </w:r>
            <w:r>
              <w:t>и</w:t>
            </w:r>
            <w:r>
              <w:rPr>
                <w:spacing w:val="-5"/>
              </w:rPr>
              <w:t xml:space="preserve"> </w:t>
            </w:r>
            <w:r>
              <w:t>недостатки</w:t>
            </w:r>
            <w:r>
              <w:rPr>
                <w:spacing w:val="-4"/>
              </w:rPr>
              <w:t xml:space="preserve"> </w:t>
            </w:r>
            <w:r>
              <w:t>коммерческой</w:t>
            </w:r>
            <w:r>
              <w:rPr>
                <w:spacing w:val="-7"/>
              </w:rPr>
              <w:t xml:space="preserve"> </w:t>
            </w:r>
            <w:r>
              <w:rPr>
                <w:spacing w:val="-4"/>
              </w:rPr>
              <w:t>идеи</w:t>
            </w:r>
          </w:p>
        </w:tc>
      </w:tr>
      <w:tr w:rsidR="00343CC4">
        <w:trPr>
          <w:trHeight w:val="717"/>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64" w:lineRule="auto"/>
              <w:ind w:left="108"/>
            </w:pPr>
            <w:r>
              <w:t>определять</w:t>
            </w:r>
            <w:r>
              <w:rPr>
                <w:spacing w:val="-7"/>
              </w:rPr>
              <w:t xml:space="preserve"> </w:t>
            </w:r>
            <w:r>
              <w:t>инвестиционную</w:t>
            </w:r>
            <w:r>
              <w:rPr>
                <w:spacing w:val="-4"/>
              </w:rPr>
              <w:t xml:space="preserve"> </w:t>
            </w:r>
            <w:r>
              <w:t>привлекательность</w:t>
            </w:r>
            <w:r>
              <w:rPr>
                <w:spacing w:val="-7"/>
              </w:rPr>
              <w:t xml:space="preserve"> </w:t>
            </w:r>
            <w:r>
              <w:t>коммерческих</w:t>
            </w:r>
            <w:r>
              <w:rPr>
                <w:spacing w:val="-4"/>
              </w:rPr>
              <w:t xml:space="preserve"> </w:t>
            </w:r>
            <w:r>
              <w:t>идей</w:t>
            </w:r>
            <w:r>
              <w:rPr>
                <w:spacing w:val="-4"/>
              </w:rPr>
              <w:t xml:space="preserve"> </w:t>
            </w:r>
            <w:r>
              <w:t>в</w:t>
            </w:r>
            <w:r>
              <w:rPr>
                <w:spacing w:val="-6"/>
              </w:rPr>
              <w:t xml:space="preserve"> </w:t>
            </w:r>
            <w:r>
              <w:t>рамках</w:t>
            </w:r>
            <w:r>
              <w:rPr>
                <w:spacing w:val="-4"/>
              </w:rPr>
              <w:t xml:space="preserve"> </w:t>
            </w:r>
            <w:r>
              <w:t>профессиональной деятельности, выявлять источники финансирования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презентовать</w:t>
            </w:r>
            <w:r>
              <w:rPr>
                <w:spacing w:val="-7"/>
              </w:rPr>
              <w:t xml:space="preserve"> </w:t>
            </w:r>
            <w:r>
              <w:t>идеи</w:t>
            </w:r>
            <w:r>
              <w:rPr>
                <w:spacing w:val="-8"/>
              </w:rPr>
              <w:t xml:space="preserve"> </w:t>
            </w:r>
            <w:r>
              <w:t>открытия</w:t>
            </w:r>
            <w:r>
              <w:rPr>
                <w:spacing w:val="-8"/>
              </w:rPr>
              <w:t xml:space="preserve"> </w:t>
            </w:r>
            <w:r>
              <w:t>собственного</w:t>
            </w:r>
            <w:r>
              <w:rPr>
                <w:spacing w:val="-6"/>
              </w:rPr>
              <w:t xml:space="preserve"> </w:t>
            </w:r>
            <w:r>
              <w:t>дела</w:t>
            </w:r>
            <w:r>
              <w:rPr>
                <w:spacing w:val="-6"/>
              </w:rPr>
              <w:t xml:space="preserve"> </w:t>
            </w:r>
            <w:r>
              <w:t>в</w:t>
            </w:r>
            <w:r>
              <w:rPr>
                <w:spacing w:val="-6"/>
              </w:rPr>
              <w:t xml:space="preserve"> </w:t>
            </w:r>
            <w:r>
              <w:t>профессиональной</w:t>
            </w:r>
            <w:r>
              <w:rPr>
                <w:spacing w:val="-6"/>
              </w:rPr>
              <w:t xml:space="preserve"> </w:t>
            </w:r>
            <w:r>
              <w:rPr>
                <w:spacing w:val="-2"/>
              </w:rPr>
              <w:t>деятельности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определять</w:t>
            </w:r>
            <w:r>
              <w:rPr>
                <w:spacing w:val="-12"/>
              </w:rPr>
              <w:t xml:space="preserve"> </w:t>
            </w:r>
            <w:r>
              <w:t>источники</w:t>
            </w:r>
            <w:r>
              <w:rPr>
                <w:spacing w:val="-12"/>
              </w:rPr>
              <w:t xml:space="preserve"> </w:t>
            </w:r>
            <w:r>
              <w:t>достоверной</w:t>
            </w:r>
            <w:r>
              <w:rPr>
                <w:spacing w:val="-8"/>
              </w:rPr>
              <w:t xml:space="preserve"> </w:t>
            </w:r>
            <w:r>
              <w:t>правовой</w:t>
            </w:r>
            <w:r>
              <w:rPr>
                <w:spacing w:val="-10"/>
              </w:rPr>
              <w:t xml:space="preserve"> </w:t>
            </w:r>
            <w:r>
              <w:rPr>
                <w:spacing w:val="-2"/>
              </w:rPr>
              <w:t>информации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составлять</w:t>
            </w:r>
            <w:r>
              <w:rPr>
                <w:spacing w:val="-6"/>
              </w:rPr>
              <w:t xml:space="preserve"> </w:t>
            </w:r>
            <w:r>
              <w:t>различные</w:t>
            </w:r>
            <w:r>
              <w:rPr>
                <w:spacing w:val="-6"/>
              </w:rPr>
              <w:t xml:space="preserve"> </w:t>
            </w:r>
            <w:r>
              <w:t>правовые</w:t>
            </w:r>
            <w:r>
              <w:rPr>
                <w:spacing w:val="-5"/>
              </w:rPr>
              <w:t xml:space="preserve"> </w:t>
            </w:r>
            <w:r>
              <w:rPr>
                <w:spacing w:val="-2"/>
              </w:rPr>
              <w:t>документы</w:t>
            </w:r>
          </w:p>
        </w:tc>
      </w:tr>
    </w:tbl>
    <w:p w:rsidR="00343CC4" w:rsidRDefault="00343CC4">
      <w:pPr>
        <w:pStyle w:val="TableParagraph"/>
        <w:spacing w:line="244" w:lineRule="exact"/>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805"/>
        <w:gridCol w:w="10511"/>
      </w:tblGrid>
      <w:tr w:rsidR="00343CC4">
        <w:trPr>
          <w:trHeight w:val="438"/>
        </w:trPr>
        <w:tc>
          <w:tcPr>
            <w:tcW w:w="1243" w:type="dxa"/>
            <w:vMerge w:val="restart"/>
          </w:tcPr>
          <w:p w:rsidR="00343CC4" w:rsidRDefault="00343CC4">
            <w:pPr>
              <w:pStyle w:val="TableParagraph"/>
            </w:pPr>
          </w:p>
        </w:tc>
        <w:tc>
          <w:tcPr>
            <w:tcW w:w="2805" w:type="dxa"/>
            <w:vMerge w:val="restart"/>
          </w:tcPr>
          <w:p w:rsidR="00343CC4" w:rsidRDefault="00343CC4">
            <w:pPr>
              <w:pStyle w:val="TableParagraph"/>
            </w:pPr>
          </w:p>
        </w:tc>
        <w:tc>
          <w:tcPr>
            <w:tcW w:w="10511" w:type="dxa"/>
          </w:tcPr>
          <w:p w:rsidR="00343CC4" w:rsidRDefault="00487E66">
            <w:pPr>
              <w:pStyle w:val="TableParagraph"/>
              <w:spacing w:line="244" w:lineRule="exact"/>
              <w:ind w:left="108"/>
            </w:pPr>
            <w:r>
              <w:t>находить</w:t>
            </w:r>
            <w:r>
              <w:rPr>
                <w:spacing w:val="-7"/>
              </w:rPr>
              <w:t xml:space="preserve"> </w:t>
            </w:r>
            <w:r>
              <w:t>интересные</w:t>
            </w:r>
            <w:r>
              <w:rPr>
                <w:spacing w:val="-4"/>
              </w:rPr>
              <w:t xml:space="preserve"> </w:t>
            </w:r>
            <w:r>
              <w:t>проектные</w:t>
            </w:r>
            <w:r>
              <w:rPr>
                <w:spacing w:val="-4"/>
              </w:rPr>
              <w:t xml:space="preserve"> </w:t>
            </w:r>
            <w:r>
              <w:t>идеи,</w:t>
            </w:r>
            <w:r>
              <w:rPr>
                <w:spacing w:val="-6"/>
              </w:rPr>
              <w:t xml:space="preserve"> </w:t>
            </w:r>
            <w:r>
              <w:t>грамотно</w:t>
            </w:r>
            <w:r>
              <w:rPr>
                <w:spacing w:val="-4"/>
              </w:rPr>
              <w:t xml:space="preserve"> </w:t>
            </w:r>
            <w:r>
              <w:t>их</w:t>
            </w:r>
            <w:r>
              <w:rPr>
                <w:spacing w:val="-7"/>
              </w:rPr>
              <w:t xml:space="preserve"> </w:t>
            </w:r>
            <w:r>
              <w:t>формулировать</w:t>
            </w:r>
            <w:r>
              <w:rPr>
                <w:spacing w:val="-4"/>
              </w:rPr>
              <w:t xml:space="preserve"> </w:t>
            </w:r>
            <w:r>
              <w:t>и</w:t>
            </w:r>
            <w:r>
              <w:rPr>
                <w:spacing w:val="-4"/>
              </w:rPr>
              <w:t xml:space="preserve"> </w:t>
            </w:r>
            <w:r>
              <w:rPr>
                <w:spacing w:val="-2"/>
              </w:rPr>
              <w:t>документировать</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оценивать</w:t>
            </w:r>
            <w:r>
              <w:rPr>
                <w:spacing w:val="-10"/>
              </w:rPr>
              <w:t xml:space="preserve"> </w:t>
            </w:r>
            <w:r>
              <w:t>жизнеспособность</w:t>
            </w:r>
            <w:r>
              <w:rPr>
                <w:spacing w:val="-7"/>
              </w:rPr>
              <w:t xml:space="preserve"> </w:t>
            </w:r>
            <w:r>
              <w:t>проектной</w:t>
            </w:r>
            <w:r>
              <w:rPr>
                <w:spacing w:val="-8"/>
              </w:rPr>
              <w:t xml:space="preserve"> </w:t>
            </w:r>
            <w:r>
              <w:t>идеи,</w:t>
            </w:r>
            <w:r>
              <w:rPr>
                <w:spacing w:val="-10"/>
              </w:rPr>
              <w:t xml:space="preserve"> </w:t>
            </w:r>
            <w:r>
              <w:t>составлять</w:t>
            </w:r>
            <w:r>
              <w:rPr>
                <w:spacing w:val="-7"/>
              </w:rPr>
              <w:t xml:space="preserve"> </w:t>
            </w:r>
            <w:r>
              <w:t>план</w:t>
            </w:r>
            <w:r>
              <w:rPr>
                <w:spacing w:val="-7"/>
              </w:rPr>
              <w:t xml:space="preserve"> </w:t>
            </w:r>
            <w:r>
              <w:rPr>
                <w:spacing w:val="-2"/>
              </w:rPr>
              <w:t>проекта</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51" w:lineRule="exact"/>
              <w:ind w:left="108"/>
              <w:rPr>
                <w:b/>
              </w:rPr>
            </w:pPr>
            <w:r>
              <w:rPr>
                <w:b/>
                <w:spacing w:val="-2"/>
              </w:rPr>
              <w:t>Знания: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содержание</w:t>
            </w:r>
            <w:r>
              <w:rPr>
                <w:spacing w:val="-14"/>
              </w:rPr>
              <w:t xml:space="preserve"> </w:t>
            </w:r>
            <w:r>
              <w:t>актуальной</w:t>
            </w:r>
            <w:r>
              <w:rPr>
                <w:spacing w:val="-13"/>
              </w:rPr>
              <w:t xml:space="preserve"> </w:t>
            </w:r>
            <w:r>
              <w:t>нормативно-правовой</w:t>
            </w:r>
            <w:r>
              <w:rPr>
                <w:spacing w:val="-11"/>
              </w:rPr>
              <w:t xml:space="preserve"> </w:t>
            </w:r>
            <w:r>
              <w:rPr>
                <w:spacing w:val="-2"/>
              </w:rPr>
              <w:t>документации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современная</w:t>
            </w:r>
            <w:r>
              <w:rPr>
                <w:spacing w:val="-8"/>
              </w:rPr>
              <w:t xml:space="preserve"> </w:t>
            </w:r>
            <w:r>
              <w:t>научная</w:t>
            </w:r>
            <w:r>
              <w:rPr>
                <w:spacing w:val="-8"/>
              </w:rPr>
              <w:t xml:space="preserve"> </w:t>
            </w:r>
            <w:r>
              <w:t>и</w:t>
            </w:r>
            <w:r>
              <w:rPr>
                <w:spacing w:val="-7"/>
              </w:rPr>
              <w:t xml:space="preserve"> </w:t>
            </w:r>
            <w:r>
              <w:t>профессиональная</w:t>
            </w:r>
            <w:r>
              <w:rPr>
                <w:spacing w:val="-7"/>
              </w:rPr>
              <w:t xml:space="preserve"> </w:t>
            </w:r>
            <w:r>
              <w:rPr>
                <w:spacing w:val="-2"/>
              </w:rPr>
              <w:t>терминология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возможные</w:t>
            </w:r>
            <w:r>
              <w:rPr>
                <w:spacing w:val="-10"/>
              </w:rPr>
              <w:t xml:space="preserve"> </w:t>
            </w:r>
            <w:r>
              <w:t>траектории</w:t>
            </w:r>
            <w:r>
              <w:rPr>
                <w:spacing w:val="-7"/>
              </w:rPr>
              <w:t xml:space="preserve"> </w:t>
            </w:r>
            <w:r>
              <w:t>профессионального</w:t>
            </w:r>
            <w:r>
              <w:rPr>
                <w:spacing w:val="-9"/>
              </w:rPr>
              <w:t xml:space="preserve"> </w:t>
            </w:r>
            <w:r>
              <w:t>развития</w:t>
            </w:r>
            <w:r>
              <w:rPr>
                <w:spacing w:val="-7"/>
              </w:rPr>
              <w:t xml:space="preserve"> </w:t>
            </w:r>
            <w:r>
              <w:t>и</w:t>
            </w:r>
            <w:r>
              <w:rPr>
                <w:spacing w:val="-8"/>
              </w:rPr>
              <w:t xml:space="preserve"> </w:t>
            </w:r>
            <w:r>
              <w:rPr>
                <w:spacing w:val="-2"/>
              </w:rPr>
              <w:t>самообразования</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основы</w:t>
            </w:r>
            <w:r>
              <w:rPr>
                <w:spacing w:val="-11"/>
              </w:rPr>
              <w:t xml:space="preserve"> </w:t>
            </w:r>
            <w:r>
              <w:t>предпринимательской</w:t>
            </w:r>
            <w:r>
              <w:rPr>
                <w:spacing w:val="-8"/>
              </w:rPr>
              <w:t xml:space="preserve"> </w:t>
            </w:r>
            <w:r>
              <w:t>деятельности,</w:t>
            </w:r>
            <w:r>
              <w:rPr>
                <w:spacing w:val="-8"/>
              </w:rPr>
              <w:t xml:space="preserve"> </w:t>
            </w:r>
            <w:r>
              <w:t>правовой</w:t>
            </w:r>
            <w:r>
              <w:rPr>
                <w:spacing w:val="-9"/>
              </w:rPr>
              <w:t xml:space="preserve"> </w:t>
            </w:r>
            <w:r>
              <w:t>и</w:t>
            </w:r>
            <w:r>
              <w:rPr>
                <w:spacing w:val="-8"/>
              </w:rPr>
              <w:t xml:space="preserve"> </w:t>
            </w:r>
            <w:r>
              <w:t>финансовой</w:t>
            </w:r>
            <w:r>
              <w:rPr>
                <w:spacing w:val="-8"/>
              </w:rPr>
              <w:t xml:space="preserve"> </w:t>
            </w:r>
            <w:r>
              <w:rPr>
                <w:spacing w:val="-2"/>
              </w:rPr>
              <w:t>грамотности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правила</w:t>
            </w:r>
            <w:r>
              <w:rPr>
                <w:spacing w:val="-6"/>
              </w:rPr>
              <w:t xml:space="preserve"> </w:t>
            </w:r>
            <w:r>
              <w:t>разработки</w:t>
            </w:r>
            <w:r>
              <w:rPr>
                <w:spacing w:val="-6"/>
              </w:rPr>
              <w:t xml:space="preserve"> </w:t>
            </w:r>
            <w:r>
              <w:rPr>
                <w:spacing w:val="-2"/>
              </w:rPr>
              <w:t>презентации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основные</w:t>
            </w:r>
            <w:r>
              <w:rPr>
                <w:spacing w:val="-7"/>
              </w:rPr>
              <w:t xml:space="preserve"> </w:t>
            </w:r>
            <w:r>
              <w:t>этапы</w:t>
            </w:r>
            <w:r>
              <w:rPr>
                <w:spacing w:val="-8"/>
              </w:rPr>
              <w:t xml:space="preserve"> </w:t>
            </w:r>
            <w:r>
              <w:t>разработки</w:t>
            </w:r>
            <w:r>
              <w:rPr>
                <w:spacing w:val="-5"/>
              </w:rPr>
              <w:t xml:space="preserve"> </w:t>
            </w:r>
            <w:r>
              <w:t>и</w:t>
            </w:r>
            <w:r>
              <w:rPr>
                <w:spacing w:val="-5"/>
              </w:rPr>
              <w:t xml:space="preserve"> </w:t>
            </w:r>
            <w:r>
              <w:t>реализации</w:t>
            </w:r>
            <w:r>
              <w:rPr>
                <w:spacing w:val="-4"/>
              </w:rPr>
              <w:t xml:space="preserve"> </w:t>
            </w:r>
            <w:r>
              <w:rPr>
                <w:spacing w:val="-2"/>
              </w:rPr>
              <w:t>проекта</w:t>
            </w:r>
          </w:p>
        </w:tc>
      </w:tr>
      <w:tr w:rsidR="00343CC4">
        <w:trPr>
          <w:trHeight w:val="438"/>
        </w:trPr>
        <w:tc>
          <w:tcPr>
            <w:tcW w:w="1243" w:type="dxa"/>
            <w:vMerge w:val="restart"/>
          </w:tcPr>
          <w:p w:rsidR="00343CC4" w:rsidRDefault="00487E66">
            <w:pPr>
              <w:pStyle w:val="TableParagraph"/>
              <w:spacing w:line="244" w:lineRule="exact"/>
              <w:ind w:left="333"/>
            </w:pPr>
            <w:r>
              <w:t>ОК</w:t>
            </w:r>
            <w:r>
              <w:rPr>
                <w:spacing w:val="-2"/>
              </w:rPr>
              <w:t xml:space="preserve"> </w:t>
            </w:r>
            <w:r>
              <w:rPr>
                <w:spacing w:val="-5"/>
              </w:rPr>
              <w:t>04</w:t>
            </w:r>
          </w:p>
        </w:tc>
        <w:tc>
          <w:tcPr>
            <w:tcW w:w="2805" w:type="dxa"/>
            <w:vMerge w:val="restart"/>
          </w:tcPr>
          <w:p w:rsidR="00343CC4" w:rsidRDefault="00487E66">
            <w:pPr>
              <w:pStyle w:val="TableParagraph"/>
              <w:spacing w:line="264" w:lineRule="auto"/>
              <w:ind w:left="110" w:right="97"/>
            </w:pPr>
            <w:r>
              <w:rPr>
                <w:spacing w:val="-2"/>
              </w:rPr>
              <w:t xml:space="preserve">Эффективно </w:t>
            </w:r>
            <w:r>
              <w:t>взаимодействовать и работать</w:t>
            </w:r>
            <w:r>
              <w:rPr>
                <w:spacing w:val="-11"/>
              </w:rPr>
              <w:t xml:space="preserve"> </w:t>
            </w:r>
            <w:r>
              <w:t>в</w:t>
            </w:r>
            <w:r>
              <w:rPr>
                <w:spacing w:val="-13"/>
              </w:rPr>
              <w:t xml:space="preserve"> </w:t>
            </w:r>
            <w:r>
              <w:t>коллективе</w:t>
            </w:r>
            <w:r>
              <w:rPr>
                <w:spacing w:val="-11"/>
              </w:rPr>
              <w:t xml:space="preserve"> </w:t>
            </w:r>
            <w:r>
              <w:t xml:space="preserve">и </w:t>
            </w:r>
            <w:r>
              <w:rPr>
                <w:spacing w:val="-2"/>
              </w:rPr>
              <w:t>команде</w:t>
            </w:r>
          </w:p>
        </w:tc>
        <w:tc>
          <w:tcPr>
            <w:tcW w:w="10511" w:type="dxa"/>
          </w:tcPr>
          <w:p w:rsidR="00343CC4" w:rsidRDefault="00487E66">
            <w:pPr>
              <w:pStyle w:val="TableParagraph"/>
              <w:spacing w:line="249" w:lineRule="exact"/>
              <w:ind w:left="108"/>
              <w:rPr>
                <w:b/>
              </w:rPr>
            </w:pPr>
            <w:r>
              <w:rPr>
                <w:b/>
                <w:spacing w:val="-2"/>
              </w:rPr>
              <w:t>Умения:</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rPr>
                <w:spacing w:val="-6"/>
              </w:rPr>
              <w:t>организовывать</w:t>
            </w:r>
            <w:r>
              <w:rPr>
                <w:spacing w:val="2"/>
              </w:rPr>
              <w:t xml:space="preserve"> </w:t>
            </w:r>
            <w:r>
              <w:rPr>
                <w:spacing w:val="-6"/>
              </w:rPr>
              <w:t>работу</w:t>
            </w:r>
            <w:r>
              <w:rPr>
                <w:spacing w:val="1"/>
              </w:rPr>
              <w:t xml:space="preserve"> </w:t>
            </w:r>
            <w:r>
              <w:rPr>
                <w:spacing w:val="-6"/>
              </w:rPr>
              <w:t>коллектива</w:t>
            </w:r>
            <w:r>
              <w:rPr>
                <w:spacing w:val="8"/>
              </w:rPr>
              <w:t xml:space="preserve"> </w:t>
            </w:r>
            <w:r>
              <w:rPr>
                <w:spacing w:val="-6"/>
              </w:rPr>
              <w:t>и</w:t>
            </w:r>
            <w:r>
              <w:rPr>
                <w:spacing w:val="5"/>
              </w:rPr>
              <w:t xml:space="preserve"> </w:t>
            </w:r>
            <w:r>
              <w:rPr>
                <w:spacing w:val="-6"/>
              </w:rPr>
              <w:t>команды</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7" w:lineRule="exact"/>
              <w:ind w:left="108"/>
            </w:pPr>
            <w:r>
              <w:rPr>
                <w:spacing w:val="-6"/>
              </w:rPr>
              <w:t>взаимодействовать</w:t>
            </w:r>
            <w:r>
              <w:rPr>
                <w:spacing w:val="3"/>
              </w:rPr>
              <w:t xml:space="preserve"> </w:t>
            </w:r>
            <w:r>
              <w:rPr>
                <w:spacing w:val="-6"/>
              </w:rPr>
              <w:t>с</w:t>
            </w:r>
            <w:r>
              <w:rPr>
                <w:spacing w:val="7"/>
              </w:rPr>
              <w:t xml:space="preserve"> </w:t>
            </w:r>
            <w:r>
              <w:rPr>
                <w:spacing w:val="-6"/>
              </w:rPr>
              <w:t>коллегами,</w:t>
            </w:r>
            <w:r>
              <w:rPr>
                <w:spacing w:val="5"/>
              </w:rPr>
              <w:t xml:space="preserve"> </w:t>
            </w:r>
            <w:r>
              <w:rPr>
                <w:spacing w:val="-6"/>
              </w:rPr>
              <w:t>руководством,</w:t>
            </w:r>
            <w:r>
              <w:rPr>
                <w:spacing w:val="5"/>
              </w:rPr>
              <w:t xml:space="preserve"> </w:t>
            </w:r>
            <w:r>
              <w:rPr>
                <w:spacing w:val="-6"/>
              </w:rPr>
              <w:t>клиентами</w:t>
            </w:r>
            <w:r>
              <w:rPr>
                <w:spacing w:val="8"/>
              </w:rPr>
              <w:t xml:space="preserve"> </w:t>
            </w:r>
            <w:r>
              <w:rPr>
                <w:spacing w:val="-6"/>
              </w:rPr>
              <w:t>в</w:t>
            </w:r>
            <w:r>
              <w:rPr>
                <w:spacing w:val="4"/>
              </w:rPr>
              <w:t xml:space="preserve"> </w:t>
            </w:r>
            <w:r>
              <w:rPr>
                <w:spacing w:val="-6"/>
              </w:rPr>
              <w:t>ходе</w:t>
            </w:r>
            <w:r>
              <w:rPr>
                <w:spacing w:val="7"/>
              </w:rPr>
              <w:t xml:space="preserve"> </w:t>
            </w:r>
            <w:r>
              <w:rPr>
                <w:spacing w:val="-6"/>
              </w:rPr>
              <w:t>профессиональной</w:t>
            </w:r>
            <w:r>
              <w:rPr>
                <w:spacing w:val="6"/>
              </w:rPr>
              <w:t xml:space="preserve"> </w:t>
            </w:r>
            <w:r>
              <w:rPr>
                <w:spacing w:val="-6"/>
              </w:rPr>
              <w:t>деятельности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9" w:lineRule="exact"/>
              <w:ind w:left="108"/>
              <w:rPr>
                <w:b/>
              </w:rPr>
            </w:pPr>
            <w:r>
              <w:rPr>
                <w:b/>
                <w:spacing w:val="-2"/>
              </w:rPr>
              <w:t>Знания: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психологические</w:t>
            </w:r>
            <w:r>
              <w:rPr>
                <w:spacing w:val="-5"/>
              </w:rPr>
              <w:t xml:space="preserve"> </w:t>
            </w:r>
            <w:r>
              <w:t>основы</w:t>
            </w:r>
            <w:r>
              <w:rPr>
                <w:spacing w:val="-7"/>
              </w:rPr>
              <w:t xml:space="preserve"> </w:t>
            </w:r>
            <w:r>
              <w:t>деятельности</w:t>
            </w:r>
            <w:r>
              <w:rPr>
                <w:spacing w:val="-4"/>
              </w:rPr>
              <w:t xml:space="preserve"> </w:t>
            </w:r>
            <w:r>
              <w:rPr>
                <w:spacing w:val="-2"/>
              </w:rPr>
              <w:t>коллектива</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психологические</w:t>
            </w:r>
            <w:r>
              <w:rPr>
                <w:spacing w:val="-10"/>
              </w:rPr>
              <w:t xml:space="preserve"> </w:t>
            </w:r>
            <w:r>
              <w:t>особенности</w:t>
            </w:r>
            <w:r>
              <w:rPr>
                <w:spacing w:val="-9"/>
              </w:rPr>
              <w:t xml:space="preserve"> </w:t>
            </w:r>
            <w:r>
              <w:rPr>
                <w:spacing w:val="-2"/>
              </w:rPr>
              <w:t>личности</w:t>
            </w:r>
          </w:p>
        </w:tc>
      </w:tr>
      <w:tr w:rsidR="00343CC4">
        <w:trPr>
          <w:trHeight w:val="436"/>
        </w:trPr>
        <w:tc>
          <w:tcPr>
            <w:tcW w:w="1243" w:type="dxa"/>
            <w:vMerge w:val="restart"/>
          </w:tcPr>
          <w:p w:rsidR="00343CC4" w:rsidRDefault="00487E66">
            <w:pPr>
              <w:pStyle w:val="TableParagraph"/>
              <w:spacing w:line="244" w:lineRule="exact"/>
              <w:ind w:left="333"/>
            </w:pPr>
            <w:r>
              <w:t>ОК</w:t>
            </w:r>
            <w:r>
              <w:rPr>
                <w:spacing w:val="-2"/>
              </w:rPr>
              <w:t xml:space="preserve"> </w:t>
            </w:r>
            <w:r>
              <w:rPr>
                <w:spacing w:val="-5"/>
              </w:rPr>
              <w:t>05</w:t>
            </w:r>
          </w:p>
        </w:tc>
        <w:tc>
          <w:tcPr>
            <w:tcW w:w="2805" w:type="dxa"/>
            <w:vMerge w:val="restart"/>
          </w:tcPr>
          <w:p w:rsidR="00343CC4" w:rsidRDefault="00487E66">
            <w:pPr>
              <w:pStyle w:val="TableParagraph"/>
              <w:spacing w:line="264" w:lineRule="auto"/>
              <w:ind w:left="110" w:right="99"/>
            </w:pPr>
            <w:r>
              <w:t xml:space="preserve">Осуществлять устную и </w:t>
            </w:r>
            <w:r>
              <w:rPr>
                <w:spacing w:val="-2"/>
              </w:rPr>
              <w:t xml:space="preserve">письменную </w:t>
            </w:r>
            <w:r>
              <w:t>коммуникацию на государственном языке Российской Федерации с учетом особенностей социального</w:t>
            </w:r>
            <w:r>
              <w:rPr>
                <w:spacing w:val="-14"/>
              </w:rPr>
              <w:t xml:space="preserve"> </w:t>
            </w:r>
            <w:r>
              <w:t>и</w:t>
            </w:r>
            <w:r>
              <w:rPr>
                <w:spacing w:val="-14"/>
              </w:rPr>
              <w:t xml:space="preserve"> </w:t>
            </w:r>
            <w:r>
              <w:t xml:space="preserve">культурного </w:t>
            </w:r>
            <w:r>
              <w:rPr>
                <w:spacing w:val="-2"/>
              </w:rPr>
              <w:t>контекста</w:t>
            </w:r>
          </w:p>
        </w:tc>
        <w:tc>
          <w:tcPr>
            <w:tcW w:w="10511" w:type="dxa"/>
          </w:tcPr>
          <w:p w:rsidR="00343CC4" w:rsidRDefault="00487E66">
            <w:pPr>
              <w:pStyle w:val="TableParagraph"/>
              <w:spacing w:line="249" w:lineRule="exact"/>
              <w:ind w:left="108"/>
              <w:rPr>
                <w:b/>
              </w:rPr>
            </w:pPr>
            <w:r>
              <w:rPr>
                <w:b/>
                <w:spacing w:val="-2"/>
              </w:rPr>
              <w:t>Умения:</w:t>
            </w:r>
          </w:p>
        </w:tc>
      </w:tr>
      <w:tr w:rsidR="00343CC4">
        <w:trPr>
          <w:trHeight w:val="717"/>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61" w:lineRule="auto"/>
              <w:ind w:left="108"/>
            </w:pPr>
            <w:r>
              <w:t>грамотно</w:t>
            </w:r>
            <w:r>
              <w:rPr>
                <w:spacing w:val="-3"/>
              </w:rPr>
              <w:t xml:space="preserve"> </w:t>
            </w:r>
            <w:r>
              <w:t>излагать</w:t>
            </w:r>
            <w:r>
              <w:rPr>
                <w:spacing w:val="-5"/>
              </w:rPr>
              <w:t xml:space="preserve"> </w:t>
            </w:r>
            <w:r>
              <w:t>свои</w:t>
            </w:r>
            <w:r>
              <w:rPr>
                <w:spacing w:val="-3"/>
              </w:rPr>
              <w:t xml:space="preserve"> </w:t>
            </w:r>
            <w:r>
              <w:t>мысли</w:t>
            </w:r>
            <w:r>
              <w:rPr>
                <w:spacing w:val="-3"/>
              </w:rPr>
              <w:t xml:space="preserve"> </w:t>
            </w:r>
            <w:r>
              <w:t>и</w:t>
            </w:r>
            <w:r>
              <w:rPr>
                <w:spacing w:val="-3"/>
              </w:rPr>
              <w:t xml:space="preserve"> </w:t>
            </w:r>
            <w:r>
              <w:t>оформлять</w:t>
            </w:r>
            <w:r>
              <w:rPr>
                <w:spacing w:val="-6"/>
              </w:rPr>
              <w:t xml:space="preserve"> </w:t>
            </w:r>
            <w:r>
              <w:t>документы</w:t>
            </w:r>
            <w:r>
              <w:rPr>
                <w:spacing w:val="-3"/>
              </w:rPr>
              <w:t xml:space="preserve"> </w:t>
            </w:r>
            <w:r>
              <w:t>по</w:t>
            </w:r>
            <w:r>
              <w:rPr>
                <w:spacing w:val="-3"/>
              </w:rPr>
              <w:t xml:space="preserve"> </w:t>
            </w:r>
            <w:r>
              <w:t>профессиональной</w:t>
            </w:r>
            <w:r>
              <w:rPr>
                <w:spacing w:val="-3"/>
              </w:rPr>
              <w:t xml:space="preserve"> </w:t>
            </w:r>
            <w:r>
              <w:t>тематике</w:t>
            </w:r>
            <w:r>
              <w:rPr>
                <w:spacing w:val="-3"/>
              </w:rPr>
              <w:t xml:space="preserve"> </w:t>
            </w:r>
            <w:r>
              <w:t>на</w:t>
            </w:r>
            <w:r>
              <w:rPr>
                <w:spacing w:val="-3"/>
              </w:rPr>
              <w:t xml:space="preserve"> </w:t>
            </w:r>
            <w:r>
              <w:t xml:space="preserve">государственном </w:t>
            </w:r>
            <w:r>
              <w:rPr>
                <w:spacing w:val="-4"/>
              </w:rPr>
              <w:t>языке</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проявлять</w:t>
            </w:r>
            <w:r>
              <w:rPr>
                <w:spacing w:val="-6"/>
              </w:rPr>
              <w:t xml:space="preserve"> </w:t>
            </w:r>
            <w:r>
              <w:t>толерантность</w:t>
            </w:r>
            <w:r>
              <w:rPr>
                <w:spacing w:val="-8"/>
              </w:rPr>
              <w:t xml:space="preserve"> </w:t>
            </w:r>
            <w:r>
              <w:t>в</w:t>
            </w:r>
            <w:r>
              <w:rPr>
                <w:spacing w:val="-5"/>
              </w:rPr>
              <w:t xml:space="preserve"> </w:t>
            </w:r>
            <w:r>
              <w:t>рабочем</w:t>
            </w:r>
            <w:r>
              <w:rPr>
                <w:spacing w:val="-8"/>
              </w:rPr>
              <w:t xml:space="preserve"> </w:t>
            </w:r>
            <w:r>
              <w:rPr>
                <w:spacing w:val="-2"/>
              </w:rPr>
              <w:t>коллективе</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9" w:lineRule="exact"/>
              <w:ind w:left="108"/>
              <w:rPr>
                <w:b/>
              </w:rPr>
            </w:pPr>
            <w:r>
              <w:rPr>
                <w:b/>
                <w:spacing w:val="-2"/>
              </w:rPr>
              <w:t>Знания: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правила</w:t>
            </w:r>
            <w:r>
              <w:rPr>
                <w:spacing w:val="-5"/>
              </w:rPr>
              <w:t xml:space="preserve"> </w:t>
            </w:r>
            <w:r>
              <w:t>оформления</w:t>
            </w:r>
            <w:r>
              <w:rPr>
                <w:spacing w:val="-7"/>
              </w:rPr>
              <w:t xml:space="preserve"> </w:t>
            </w:r>
            <w:r>
              <w:rPr>
                <w:spacing w:val="-2"/>
              </w:rPr>
              <w:t>документов</w:t>
            </w:r>
          </w:p>
        </w:tc>
      </w:tr>
    </w:tbl>
    <w:p w:rsidR="00343CC4" w:rsidRDefault="00343CC4">
      <w:pPr>
        <w:pStyle w:val="TableParagraph"/>
        <w:spacing w:line="244" w:lineRule="exact"/>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805"/>
        <w:gridCol w:w="10511"/>
      </w:tblGrid>
      <w:tr w:rsidR="00343CC4">
        <w:trPr>
          <w:trHeight w:val="438"/>
        </w:trPr>
        <w:tc>
          <w:tcPr>
            <w:tcW w:w="1243" w:type="dxa"/>
            <w:vMerge w:val="restart"/>
          </w:tcPr>
          <w:p w:rsidR="00343CC4" w:rsidRDefault="00343CC4">
            <w:pPr>
              <w:pStyle w:val="TableParagraph"/>
            </w:pPr>
          </w:p>
        </w:tc>
        <w:tc>
          <w:tcPr>
            <w:tcW w:w="2805" w:type="dxa"/>
            <w:vMerge w:val="restart"/>
          </w:tcPr>
          <w:p w:rsidR="00343CC4" w:rsidRDefault="00343CC4">
            <w:pPr>
              <w:pStyle w:val="TableParagraph"/>
            </w:pPr>
          </w:p>
        </w:tc>
        <w:tc>
          <w:tcPr>
            <w:tcW w:w="10511" w:type="dxa"/>
          </w:tcPr>
          <w:p w:rsidR="00343CC4" w:rsidRDefault="00487E66">
            <w:pPr>
              <w:pStyle w:val="TableParagraph"/>
              <w:spacing w:line="244" w:lineRule="exact"/>
              <w:ind w:left="108"/>
            </w:pPr>
            <w:r>
              <w:t>правила</w:t>
            </w:r>
            <w:r>
              <w:rPr>
                <w:spacing w:val="-5"/>
              </w:rPr>
              <w:t xml:space="preserve"> </w:t>
            </w:r>
            <w:r>
              <w:t>построения</w:t>
            </w:r>
            <w:r>
              <w:rPr>
                <w:spacing w:val="-5"/>
              </w:rPr>
              <w:t xml:space="preserve"> </w:t>
            </w:r>
            <w:r>
              <w:t>устных</w:t>
            </w:r>
            <w:r>
              <w:rPr>
                <w:spacing w:val="-4"/>
              </w:rPr>
              <w:t xml:space="preserve"> </w:t>
            </w:r>
            <w:r>
              <w:rPr>
                <w:spacing w:val="-2"/>
              </w:rPr>
              <w:t>сообщений</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особенности</w:t>
            </w:r>
            <w:r>
              <w:rPr>
                <w:spacing w:val="-5"/>
              </w:rPr>
              <w:t xml:space="preserve"> </w:t>
            </w:r>
            <w:r>
              <w:t>социального</w:t>
            </w:r>
            <w:r>
              <w:rPr>
                <w:spacing w:val="-6"/>
              </w:rPr>
              <w:t xml:space="preserve"> </w:t>
            </w:r>
            <w:r>
              <w:t>и</w:t>
            </w:r>
            <w:r>
              <w:rPr>
                <w:spacing w:val="-5"/>
              </w:rPr>
              <w:t xml:space="preserve"> </w:t>
            </w:r>
            <w:r>
              <w:t>культурного</w:t>
            </w:r>
            <w:r>
              <w:rPr>
                <w:spacing w:val="-4"/>
              </w:rPr>
              <w:t xml:space="preserve"> </w:t>
            </w:r>
            <w:r>
              <w:rPr>
                <w:spacing w:val="-2"/>
              </w:rPr>
              <w:t>контекста</w:t>
            </w:r>
          </w:p>
        </w:tc>
      </w:tr>
      <w:tr w:rsidR="00343CC4">
        <w:trPr>
          <w:trHeight w:val="438"/>
        </w:trPr>
        <w:tc>
          <w:tcPr>
            <w:tcW w:w="1243" w:type="dxa"/>
            <w:vMerge w:val="restart"/>
          </w:tcPr>
          <w:p w:rsidR="00343CC4" w:rsidRDefault="00487E66">
            <w:pPr>
              <w:pStyle w:val="TableParagraph"/>
              <w:spacing w:line="247" w:lineRule="exact"/>
              <w:ind w:left="333"/>
            </w:pPr>
            <w:r>
              <w:t>ОК</w:t>
            </w:r>
            <w:r>
              <w:rPr>
                <w:spacing w:val="-2"/>
              </w:rPr>
              <w:t xml:space="preserve"> </w:t>
            </w:r>
            <w:r>
              <w:rPr>
                <w:spacing w:val="-5"/>
              </w:rPr>
              <w:t>06</w:t>
            </w:r>
          </w:p>
        </w:tc>
        <w:tc>
          <w:tcPr>
            <w:tcW w:w="2805" w:type="dxa"/>
            <w:vMerge w:val="restart"/>
          </w:tcPr>
          <w:p w:rsidR="00343CC4" w:rsidRDefault="00487E66">
            <w:pPr>
              <w:pStyle w:val="TableParagraph"/>
              <w:spacing w:line="264" w:lineRule="auto"/>
              <w:ind w:left="110" w:right="97"/>
            </w:pPr>
            <w:r>
              <w:t xml:space="preserve">Проявлять гражданско- патриотическую позицию, </w:t>
            </w:r>
            <w:r>
              <w:rPr>
                <w:spacing w:val="-2"/>
              </w:rPr>
              <w:t xml:space="preserve">демонстрировать </w:t>
            </w:r>
            <w:r>
              <w:t>осознанное поведение на основе традиционных российских духовно- нравственных</w:t>
            </w:r>
            <w:r>
              <w:rPr>
                <w:spacing w:val="-14"/>
              </w:rPr>
              <w:t xml:space="preserve"> </w:t>
            </w:r>
            <w:r>
              <w:t>ценностей,</w:t>
            </w:r>
            <w:r>
              <w:rPr>
                <w:spacing w:val="-14"/>
              </w:rPr>
              <w:t xml:space="preserve"> </w:t>
            </w:r>
            <w:r>
              <w:t xml:space="preserve">в том числе с учетом </w:t>
            </w:r>
            <w:r>
              <w:rPr>
                <w:spacing w:val="-2"/>
              </w:rPr>
              <w:t xml:space="preserve">гармонизации </w:t>
            </w:r>
            <w:r>
              <w:t xml:space="preserve">межнациональных и </w:t>
            </w:r>
            <w:r>
              <w:rPr>
                <w:spacing w:val="-2"/>
              </w:rPr>
              <w:t xml:space="preserve">межрелигиозных </w:t>
            </w:r>
            <w:r>
              <w:t xml:space="preserve">отношений, применять </w:t>
            </w:r>
            <w:r>
              <w:rPr>
                <w:spacing w:val="-2"/>
              </w:rPr>
              <w:t>стандарты антикоррупционного поведения</w:t>
            </w:r>
          </w:p>
        </w:tc>
        <w:tc>
          <w:tcPr>
            <w:tcW w:w="10511" w:type="dxa"/>
          </w:tcPr>
          <w:p w:rsidR="00343CC4" w:rsidRDefault="00487E66">
            <w:pPr>
              <w:pStyle w:val="TableParagraph"/>
              <w:spacing w:line="251" w:lineRule="exact"/>
              <w:ind w:left="108"/>
              <w:rPr>
                <w:b/>
              </w:rPr>
            </w:pPr>
            <w:r>
              <w:rPr>
                <w:b/>
                <w:spacing w:val="-2"/>
              </w:rPr>
              <w:t>Умения: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проявлять</w:t>
            </w:r>
            <w:r>
              <w:rPr>
                <w:spacing w:val="-10"/>
              </w:rPr>
              <w:t xml:space="preserve"> </w:t>
            </w:r>
            <w:r>
              <w:t>гражданско-патриотическую</w:t>
            </w:r>
            <w:r>
              <w:rPr>
                <w:spacing w:val="-9"/>
              </w:rPr>
              <w:t xml:space="preserve"> </w:t>
            </w:r>
            <w:r>
              <w:rPr>
                <w:spacing w:val="-2"/>
              </w:rPr>
              <w:t>позицию</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демонстрировать</w:t>
            </w:r>
            <w:r>
              <w:rPr>
                <w:spacing w:val="-14"/>
              </w:rPr>
              <w:t xml:space="preserve"> </w:t>
            </w:r>
            <w:r>
              <w:t>осознанное</w:t>
            </w:r>
            <w:r>
              <w:rPr>
                <w:spacing w:val="-13"/>
              </w:rPr>
              <w:t xml:space="preserve"> </w:t>
            </w:r>
            <w:r>
              <w:rPr>
                <w:spacing w:val="-2"/>
              </w:rPr>
              <w:t>поведение</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описывать</w:t>
            </w:r>
            <w:r>
              <w:rPr>
                <w:spacing w:val="-9"/>
              </w:rPr>
              <w:t xml:space="preserve"> </w:t>
            </w:r>
            <w:r>
              <w:t>значимость</w:t>
            </w:r>
            <w:r>
              <w:rPr>
                <w:spacing w:val="-10"/>
              </w:rPr>
              <w:t xml:space="preserve"> </w:t>
            </w:r>
            <w:r>
              <w:t>своей</w:t>
            </w:r>
            <w:r>
              <w:rPr>
                <w:spacing w:val="-8"/>
              </w:rPr>
              <w:t xml:space="preserve"> </w:t>
            </w:r>
            <w:r>
              <w:rPr>
                <w:spacing w:val="-2"/>
              </w:rPr>
              <w:t>профессии</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применять</w:t>
            </w:r>
            <w:r>
              <w:rPr>
                <w:spacing w:val="-6"/>
              </w:rPr>
              <w:t xml:space="preserve"> </w:t>
            </w:r>
            <w:r>
              <w:t>стандарты</w:t>
            </w:r>
            <w:r>
              <w:rPr>
                <w:spacing w:val="-6"/>
              </w:rPr>
              <w:t xml:space="preserve"> </w:t>
            </w:r>
            <w:r>
              <w:t>антикоррупционного</w:t>
            </w:r>
            <w:r>
              <w:rPr>
                <w:spacing w:val="-5"/>
              </w:rPr>
              <w:t xml:space="preserve"> </w:t>
            </w:r>
            <w:r>
              <w:rPr>
                <w:spacing w:val="-2"/>
              </w:rPr>
              <w:t>поведения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9" w:lineRule="exact"/>
              <w:ind w:left="108"/>
              <w:rPr>
                <w:b/>
              </w:rPr>
            </w:pPr>
            <w:r>
              <w:rPr>
                <w:b/>
                <w:spacing w:val="-2"/>
              </w:rPr>
              <w:t>Знания: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rPr>
                <w:spacing w:val="-2"/>
              </w:rPr>
              <w:t>сущность</w:t>
            </w:r>
            <w:r>
              <w:rPr>
                <w:spacing w:val="19"/>
              </w:rPr>
              <w:t xml:space="preserve"> </w:t>
            </w:r>
            <w:r>
              <w:rPr>
                <w:spacing w:val="-2"/>
              </w:rPr>
              <w:t>гражданско-патриотической</w:t>
            </w:r>
            <w:r>
              <w:rPr>
                <w:spacing w:val="19"/>
              </w:rPr>
              <w:t xml:space="preserve"> </w:t>
            </w:r>
            <w:r>
              <w:rPr>
                <w:spacing w:val="-2"/>
              </w:rPr>
              <w:t>позиции</w:t>
            </w:r>
          </w:p>
        </w:tc>
      </w:tr>
      <w:tr w:rsidR="00343CC4">
        <w:trPr>
          <w:trHeight w:val="717"/>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64" w:lineRule="auto"/>
              <w:ind w:left="108"/>
            </w:pPr>
            <w:r>
              <w:t>традиционных</w:t>
            </w:r>
            <w:r>
              <w:rPr>
                <w:spacing w:val="-3"/>
              </w:rPr>
              <w:t xml:space="preserve"> </w:t>
            </w:r>
            <w:r>
              <w:t>общечеловеческих</w:t>
            </w:r>
            <w:r>
              <w:rPr>
                <w:spacing w:val="-3"/>
              </w:rPr>
              <w:t xml:space="preserve"> </w:t>
            </w:r>
            <w:r>
              <w:t>ценностей,</w:t>
            </w:r>
            <w:r>
              <w:rPr>
                <w:spacing w:val="-3"/>
              </w:rPr>
              <w:t xml:space="preserve"> </w:t>
            </w:r>
            <w:r>
              <w:t>в</w:t>
            </w:r>
            <w:r>
              <w:rPr>
                <w:spacing w:val="-5"/>
              </w:rPr>
              <w:t xml:space="preserve"> </w:t>
            </w:r>
            <w:r>
              <w:t>том</w:t>
            </w:r>
            <w:r>
              <w:rPr>
                <w:spacing w:val="-7"/>
              </w:rPr>
              <w:t xml:space="preserve"> </w:t>
            </w:r>
            <w:r>
              <w:t>числе</w:t>
            </w:r>
            <w:r>
              <w:rPr>
                <w:spacing w:val="-3"/>
              </w:rPr>
              <w:t xml:space="preserve"> </w:t>
            </w:r>
            <w:r>
              <w:t>с</w:t>
            </w:r>
            <w:r>
              <w:rPr>
                <w:spacing w:val="-3"/>
              </w:rPr>
              <w:t xml:space="preserve"> </w:t>
            </w:r>
            <w:r>
              <w:t>учетом</w:t>
            </w:r>
            <w:r>
              <w:rPr>
                <w:spacing w:val="-4"/>
              </w:rPr>
              <w:t xml:space="preserve"> </w:t>
            </w:r>
            <w:r>
              <w:t>гармонизации</w:t>
            </w:r>
            <w:r>
              <w:rPr>
                <w:spacing w:val="-5"/>
              </w:rPr>
              <w:t xml:space="preserve"> </w:t>
            </w:r>
            <w:r>
              <w:t>межнациональных</w:t>
            </w:r>
            <w:r>
              <w:rPr>
                <w:spacing w:val="-3"/>
              </w:rPr>
              <w:t xml:space="preserve"> </w:t>
            </w:r>
            <w:r>
              <w:t>и межрелигиозных отношений</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значимость</w:t>
            </w:r>
            <w:r>
              <w:rPr>
                <w:spacing w:val="-9"/>
              </w:rPr>
              <w:t xml:space="preserve"> </w:t>
            </w:r>
            <w:r>
              <w:t>профессиональной</w:t>
            </w:r>
            <w:r>
              <w:rPr>
                <w:spacing w:val="-9"/>
              </w:rPr>
              <w:t xml:space="preserve"> </w:t>
            </w:r>
            <w:r>
              <w:t>деятельности</w:t>
            </w:r>
            <w:r>
              <w:rPr>
                <w:spacing w:val="-9"/>
              </w:rPr>
              <w:t xml:space="preserve"> </w:t>
            </w:r>
            <w:r>
              <w:t>по</w:t>
            </w:r>
            <w:r>
              <w:rPr>
                <w:spacing w:val="-8"/>
              </w:rPr>
              <w:t xml:space="preserve"> </w:t>
            </w:r>
            <w:r>
              <w:rPr>
                <w:spacing w:val="-2"/>
              </w:rPr>
              <w:t>профессии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7" w:lineRule="exact"/>
              <w:ind w:left="108"/>
            </w:pPr>
            <w:r>
              <w:t>стандарты</w:t>
            </w:r>
            <w:r>
              <w:rPr>
                <w:spacing w:val="-7"/>
              </w:rPr>
              <w:t xml:space="preserve"> </w:t>
            </w:r>
            <w:r>
              <w:t>антикоррупционного</w:t>
            </w:r>
            <w:r>
              <w:rPr>
                <w:spacing w:val="-5"/>
              </w:rPr>
              <w:t xml:space="preserve"> </w:t>
            </w:r>
            <w:r>
              <w:t>поведения</w:t>
            </w:r>
            <w:r>
              <w:rPr>
                <w:spacing w:val="-6"/>
              </w:rPr>
              <w:t xml:space="preserve"> </w:t>
            </w:r>
            <w:r>
              <w:t>и</w:t>
            </w:r>
            <w:r>
              <w:rPr>
                <w:spacing w:val="-5"/>
              </w:rPr>
              <w:t xml:space="preserve"> </w:t>
            </w:r>
            <w:r>
              <w:t>последствия</w:t>
            </w:r>
            <w:r>
              <w:rPr>
                <w:spacing w:val="-5"/>
              </w:rPr>
              <w:t xml:space="preserve"> </w:t>
            </w:r>
            <w:r>
              <w:t>его</w:t>
            </w:r>
            <w:r>
              <w:rPr>
                <w:spacing w:val="-4"/>
              </w:rPr>
              <w:t xml:space="preserve"> </w:t>
            </w:r>
            <w:r>
              <w:rPr>
                <w:spacing w:val="-2"/>
              </w:rPr>
              <w:t>нарушения</w:t>
            </w:r>
          </w:p>
        </w:tc>
      </w:tr>
      <w:tr w:rsidR="00343CC4">
        <w:trPr>
          <w:trHeight w:val="438"/>
        </w:trPr>
        <w:tc>
          <w:tcPr>
            <w:tcW w:w="1243" w:type="dxa"/>
            <w:vMerge w:val="restart"/>
          </w:tcPr>
          <w:p w:rsidR="00343CC4" w:rsidRDefault="00487E66">
            <w:pPr>
              <w:pStyle w:val="TableParagraph"/>
              <w:spacing w:line="244" w:lineRule="exact"/>
              <w:ind w:left="333"/>
            </w:pPr>
            <w:r>
              <w:t>ОК</w:t>
            </w:r>
            <w:r>
              <w:rPr>
                <w:spacing w:val="-2"/>
              </w:rPr>
              <w:t xml:space="preserve"> </w:t>
            </w:r>
            <w:r>
              <w:rPr>
                <w:spacing w:val="-5"/>
              </w:rPr>
              <w:t>07</w:t>
            </w:r>
          </w:p>
        </w:tc>
        <w:tc>
          <w:tcPr>
            <w:tcW w:w="2805" w:type="dxa"/>
            <w:vMerge w:val="restart"/>
          </w:tcPr>
          <w:p w:rsidR="00343CC4" w:rsidRDefault="00487E66">
            <w:pPr>
              <w:pStyle w:val="TableParagraph"/>
              <w:spacing w:line="264" w:lineRule="auto"/>
              <w:ind w:left="110" w:right="93"/>
            </w:pPr>
            <w:r>
              <w:t>Содействовать</w:t>
            </w:r>
            <w:r>
              <w:rPr>
                <w:spacing w:val="-14"/>
              </w:rPr>
              <w:t xml:space="preserve"> </w:t>
            </w:r>
            <w:r>
              <w:t xml:space="preserve">сохранению окружающей среды, </w:t>
            </w:r>
            <w:r>
              <w:rPr>
                <w:spacing w:val="-2"/>
              </w:rPr>
              <w:t xml:space="preserve">ресурсосбережению, </w:t>
            </w:r>
            <w:r>
              <w:t>применять знания об изменении климата, принципы бережливого производства, эффективно действовать в чрезвычайных ситуациях</w:t>
            </w:r>
          </w:p>
        </w:tc>
        <w:tc>
          <w:tcPr>
            <w:tcW w:w="10511" w:type="dxa"/>
          </w:tcPr>
          <w:p w:rsidR="00343CC4" w:rsidRDefault="00487E66">
            <w:pPr>
              <w:pStyle w:val="TableParagraph"/>
              <w:spacing w:line="249" w:lineRule="exact"/>
              <w:ind w:left="108"/>
              <w:rPr>
                <w:b/>
              </w:rPr>
            </w:pPr>
            <w:r>
              <w:rPr>
                <w:b/>
                <w:spacing w:val="-2"/>
              </w:rPr>
              <w:t>Умения: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соблюдать</w:t>
            </w:r>
            <w:r>
              <w:rPr>
                <w:spacing w:val="-9"/>
              </w:rPr>
              <w:t xml:space="preserve"> </w:t>
            </w:r>
            <w:r>
              <w:t>нормы</w:t>
            </w:r>
            <w:r>
              <w:rPr>
                <w:spacing w:val="-7"/>
              </w:rPr>
              <w:t xml:space="preserve"> </w:t>
            </w:r>
            <w:r>
              <w:t>экологической</w:t>
            </w:r>
            <w:r>
              <w:rPr>
                <w:spacing w:val="-6"/>
              </w:rPr>
              <w:t xml:space="preserve"> </w:t>
            </w:r>
            <w:r>
              <w:rPr>
                <w:spacing w:val="-2"/>
              </w:rPr>
              <w:t>безопасности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определять</w:t>
            </w:r>
            <w:r>
              <w:rPr>
                <w:spacing w:val="-10"/>
              </w:rPr>
              <w:t xml:space="preserve"> </w:t>
            </w:r>
            <w:r>
              <w:t>направления</w:t>
            </w:r>
            <w:r>
              <w:rPr>
                <w:spacing w:val="-10"/>
              </w:rPr>
              <w:t xml:space="preserve"> </w:t>
            </w:r>
            <w:r>
              <w:t>ресурсосбережения</w:t>
            </w:r>
            <w:r>
              <w:rPr>
                <w:spacing w:val="-8"/>
              </w:rPr>
              <w:t xml:space="preserve"> </w:t>
            </w:r>
            <w:r>
              <w:t>в</w:t>
            </w:r>
            <w:r>
              <w:rPr>
                <w:spacing w:val="-7"/>
              </w:rPr>
              <w:t xml:space="preserve"> </w:t>
            </w:r>
            <w:r>
              <w:t>рамках</w:t>
            </w:r>
            <w:r>
              <w:rPr>
                <w:spacing w:val="-7"/>
              </w:rPr>
              <w:t xml:space="preserve"> </w:t>
            </w:r>
            <w:r>
              <w:t>профессиональной</w:t>
            </w:r>
            <w:r>
              <w:rPr>
                <w:spacing w:val="-6"/>
              </w:rPr>
              <w:t xml:space="preserve"> </w:t>
            </w:r>
            <w:r>
              <w:t>деятельности</w:t>
            </w:r>
            <w:r>
              <w:rPr>
                <w:spacing w:val="-7"/>
              </w:rPr>
              <w:t xml:space="preserve"> </w:t>
            </w:r>
            <w:r>
              <w:t>по</w:t>
            </w:r>
            <w:r>
              <w:rPr>
                <w:spacing w:val="-7"/>
              </w:rPr>
              <w:t xml:space="preserve"> </w:t>
            </w:r>
            <w:r>
              <w:rPr>
                <w:spacing w:val="-2"/>
              </w:rPr>
              <w:t>профессии</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организовывать</w:t>
            </w:r>
            <w:r>
              <w:rPr>
                <w:spacing w:val="-10"/>
              </w:rPr>
              <w:t xml:space="preserve"> </w:t>
            </w:r>
            <w:r>
              <w:t>профессиональную</w:t>
            </w:r>
            <w:r>
              <w:rPr>
                <w:spacing w:val="-8"/>
              </w:rPr>
              <w:t xml:space="preserve"> </w:t>
            </w:r>
            <w:r>
              <w:t>деятельность</w:t>
            </w:r>
            <w:r>
              <w:rPr>
                <w:spacing w:val="-11"/>
              </w:rPr>
              <w:t xml:space="preserve"> </w:t>
            </w:r>
            <w:r>
              <w:t>с</w:t>
            </w:r>
            <w:r>
              <w:rPr>
                <w:spacing w:val="-10"/>
              </w:rPr>
              <w:t xml:space="preserve"> </w:t>
            </w:r>
            <w:r>
              <w:t>соблюдением</w:t>
            </w:r>
            <w:r>
              <w:rPr>
                <w:spacing w:val="-11"/>
              </w:rPr>
              <w:t xml:space="preserve"> </w:t>
            </w:r>
            <w:r>
              <w:t>принципов</w:t>
            </w:r>
            <w:r>
              <w:rPr>
                <w:spacing w:val="-8"/>
              </w:rPr>
              <w:t xml:space="preserve"> </w:t>
            </w:r>
            <w:r>
              <w:t>бережливого</w:t>
            </w:r>
            <w:r>
              <w:rPr>
                <w:spacing w:val="-9"/>
              </w:rPr>
              <w:t xml:space="preserve"> </w:t>
            </w:r>
            <w:r>
              <w:rPr>
                <w:spacing w:val="-2"/>
              </w:rPr>
              <w:t>производства</w:t>
            </w:r>
          </w:p>
        </w:tc>
      </w:tr>
      <w:tr w:rsidR="00343CC4">
        <w:trPr>
          <w:trHeight w:val="717"/>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64" w:lineRule="auto"/>
              <w:ind w:left="108"/>
            </w:pPr>
            <w:r>
              <w:t>организовывать</w:t>
            </w:r>
            <w:r>
              <w:rPr>
                <w:spacing w:val="-3"/>
              </w:rPr>
              <w:t xml:space="preserve"> </w:t>
            </w:r>
            <w:r>
              <w:t>профессиональную</w:t>
            </w:r>
            <w:r>
              <w:rPr>
                <w:spacing w:val="-3"/>
              </w:rPr>
              <w:t xml:space="preserve"> </w:t>
            </w:r>
            <w:r>
              <w:t>деятельность</w:t>
            </w:r>
            <w:r>
              <w:rPr>
                <w:spacing w:val="-6"/>
              </w:rPr>
              <w:t xml:space="preserve"> </w:t>
            </w:r>
            <w:r>
              <w:t>с</w:t>
            </w:r>
            <w:r>
              <w:rPr>
                <w:spacing w:val="-5"/>
              </w:rPr>
              <w:t xml:space="preserve"> </w:t>
            </w:r>
            <w:r>
              <w:t>учетом</w:t>
            </w:r>
            <w:r>
              <w:rPr>
                <w:spacing w:val="-5"/>
              </w:rPr>
              <w:t xml:space="preserve"> </w:t>
            </w:r>
            <w:r>
              <w:t>знаний</w:t>
            </w:r>
            <w:r>
              <w:rPr>
                <w:spacing w:val="-5"/>
              </w:rPr>
              <w:t xml:space="preserve"> </w:t>
            </w:r>
            <w:r>
              <w:t>об</w:t>
            </w:r>
            <w:r>
              <w:rPr>
                <w:spacing w:val="-3"/>
              </w:rPr>
              <w:t xml:space="preserve"> </w:t>
            </w:r>
            <w:r>
              <w:t>изменении</w:t>
            </w:r>
            <w:r>
              <w:rPr>
                <w:spacing w:val="-3"/>
              </w:rPr>
              <w:t xml:space="preserve"> </w:t>
            </w:r>
            <w:r>
              <w:t>климатических</w:t>
            </w:r>
            <w:r>
              <w:rPr>
                <w:spacing w:val="-3"/>
              </w:rPr>
              <w:t xml:space="preserve"> </w:t>
            </w:r>
            <w:r>
              <w:t xml:space="preserve">условий </w:t>
            </w:r>
            <w:r>
              <w:rPr>
                <w:spacing w:val="-2"/>
              </w:rPr>
              <w:t>региона</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эффективно</w:t>
            </w:r>
            <w:r>
              <w:rPr>
                <w:spacing w:val="-7"/>
              </w:rPr>
              <w:t xml:space="preserve"> </w:t>
            </w:r>
            <w:r>
              <w:t>действовать</w:t>
            </w:r>
            <w:r>
              <w:rPr>
                <w:spacing w:val="-10"/>
              </w:rPr>
              <w:t xml:space="preserve"> </w:t>
            </w:r>
            <w:r>
              <w:t>в</w:t>
            </w:r>
            <w:r>
              <w:rPr>
                <w:spacing w:val="-6"/>
              </w:rPr>
              <w:t xml:space="preserve"> </w:t>
            </w:r>
            <w:r>
              <w:t>чрезвычайных</w:t>
            </w:r>
            <w:r>
              <w:rPr>
                <w:spacing w:val="-6"/>
              </w:rPr>
              <w:t xml:space="preserve"> </w:t>
            </w:r>
            <w:r>
              <w:rPr>
                <w:spacing w:val="-2"/>
              </w:rPr>
              <w:t>ситуациях</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9" w:lineRule="exact"/>
              <w:ind w:left="108"/>
              <w:rPr>
                <w:b/>
              </w:rPr>
            </w:pPr>
            <w:r>
              <w:rPr>
                <w:b/>
                <w:spacing w:val="-2"/>
              </w:rPr>
              <w:t>Знания: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правила</w:t>
            </w:r>
            <w:r>
              <w:rPr>
                <w:spacing w:val="-12"/>
              </w:rPr>
              <w:t xml:space="preserve"> </w:t>
            </w:r>
            <w:r>
              <w:t>экологической</w:t>
            </w:r>
            <w:r>
              <w:rPr>
                <w:spacing w:val="-9"/>
              </w:rPr>
              <w:t xml:space="preserve"> </w:t>
            </w:r>
            <w:r>
              <w:t>безопасности</w:t>
            </w:r>
            <w:r>
              <w:rPr>
                <w:spacing w:val="-9"/>
              </w:rPr>
              <w:t xml:space="preserve"> </w:t>
            </w:r>
            <w:r>
              <w:t>при</w:t>
            </w:r>
            <w:r>
              <w:rPr>
                <w:spacing w:val="-11"/>
              </w:rPr>
              <w:t xml:space="preserve"> </w:t>
            </w:r>
            <w:r>
              <w:t>ведении</w:t>
            </w:r>
            <w:r>
              <w:rPr>
                <w:spacing w:val="-10"/>
              </w:rPr>
              <w:t xml:space="preserve"> </w:t>
            </w:r>
            <w:r>
              <w:t>профессиональной</w:t>
            </w:r>
            <w:r>
              <w:rPr>
                <w:spacing w:val="-9"/>
              </w:rPr>
              <w:t xml:space="preserve"> </w:t>
            </w:r>
            <w:r>
              <w:rPr>
                <w:spacing w:val="-2"/>
              </w:rPr>
              <w:t>деятельности</w:t>
            </w:r>
          </w:p>
        </w:tc>
      </w:tr>
    </w:tbl>
    <w:p w:rsidR="00343CC4" w:rsidRDefault="00343CC4">
      <w:pPr>
        <w:pStyle w:val="TableParagraph"/>
        <w:spacing w:line="244" w:lineRule="exact"/>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805"/>
        <w:gridCol w:w="10511"/>
      </w:tblGrid>
      <w:tr w:rsidR="00343CC4">
        <w:trPr>
          <w:trHeight w:val="438"/>
        </w:trPr>
        <w:tc>
          <w:tcPr>
            <w:tcW w:w="1243" w:type="dxa"/>
            <w:vMerge w:val="restart"/>
          </w:tcPr>
          <w:p w:rsidR="00343CC4" w:rsidRDefault="00343CC4">
            <w:pPr>
              <w:pStyle w:val="TableParagraph"/>
            </w:pPr>
          </w:p>
        </w:tc>
        <w:tc>
          <w:tcPr>
            <w:tcW w:w="2805" w:type="dxa"/>
            <w:vMerge w:val="restart"/>
          </w:tcPr>
          <w:p w:rsidR="00343CC4" w:rsidRDefault="00343CC4">
            <w:pPr>
              <w:pStyle w:val="TableParagraph"/>
            </w:pPr>
          </w:p>
        </w:tc>
        <w:tc>
          <w:tcPr>
            <w:tcW w:w="10511" w:type="dxa"/>
          </w:tcPr>
          <w:p w:rsidR="00343CC4" w:rsidRDefault="00487E66">
            <w:pPr>
              <w:pStyle w:val="TableParagraph"/>
              <w:spacing w:line="244" w:lineRule="exact"/>
              <w:ind w:left="108"/>
            </w:pPr>
            <w:r>
              <w:t>основные</w:t>
            </w:r>
            <w:r>
              <w:rPr>
                <w:spacing w:val="-7"/>
              </w:rPr>
              <w:t xml:space="preserve"> </w:t>
            </w:r>
            <w:r>
              <w:t>ресурсы,</w:t>
            </w:r>
            <w:r>
              <w:rPr>
                <w:spacing w:val="-7"/>
              </w:rPr>
              <w:t xml:space="preserve"> </w:t>
            </w:r>
            <w:r>
              <w:t>задействованные</w:t>
            </w:r>
            <w:r>
              <w:rPr>
                <w:spacing w:val="-7"/>
              </w:rPr>
              <w:t xml:space="preserve"> </w:t>
            </w:r>
            <w:r>
              <w:t>в</w:t>
            </w:r>
            <w:r>
              <w:rPr>
                <w:spacing w:val="-7"/>
              </w:rPr>
              <w:t xml:space="preserve"> </w:t>
            </w:r>
            <w:r>
              <w:t>профессиональной</w:t>
            </w:r>
            <w:r>
              <w:rPr>
                <w:spacing w:val="-6"/>
              </w:rPr>
              <w:t xml:space="preserve"> </w:t>
            </w:r>
            <w:r>
              <w:rPr>
                <w:spacing w:val="-2"/>
              </w:rPr>
              <w:t>деятельности</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пути</w:t>
            </w:r>
            <w:r>
              <w:rPr>
                <w:spacing w:val="-8"/>
              </w:rPr>
              <w:t xml:space="preserve"> </w:t>
            </w:r>
            <w:r>
              <w:t>обеспечения</w:t>
            </w:r>
            <w:r>
              <w:rPr>
                <w:spacing w:val="-7"/>
              </w:rPr>
              <w:t xml:space="preserve"> </w:t>
            </w:r>
            <w:r>
              <w:rPr>
                <w:spacing w:val="-2"/>
              </w:rPr>
              <w:t>ресурсосбережения</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7" w:lineRule="exact"/>
              <w:ind w:left="108"/>
            </w:pPr>
            <w:r>
              <w:t>принципы</w:t>
            </w:r>
            <w:r>
              <w:rPr>
                <w:spacing w:val="-7"/>
              </w:rPr>
              <w:t xml:space="preserve"> </w:t>
            </w:r>
            <w:r>
              <w:t>бережливого</w:t>
            </w:r>
            <w:r>
              <w:rPr>
                <w:spacing w:val="-6"/>
              </w:rPr>
              <w:t xml:space="preserve"> </w:t>
            </w:r>
            <w:r>
              <w:rPr>
                <w:spacing w:val="-2"/>
              </w:rPr>
              <w:t>производства</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основные</w:t>
            </w:r>
            <w:r>
              <w:rPr>
                <w:spacing w:val="-11"/>
              </w:rPr>
              <w:t xml:space="preserve"> </w:t>
            </w:r>
            <w:r>
              <w:t>направления</w:t>
            </w:r>
            <w:r>
              <w:rPr>
                <w:spacing w:val="-9"/>
              </w:rPr>
              <w:t xml:space="preserve"> </w:t>
            </w:r>
            <w:r>
              <w:t>изменения</w:t>
            </w:r>
            <w:r>
              <w:rPr>
                <w:spacing w:val="-9"/>
              </w:rPr>
              <w:t xml:space="preserve"> </w:t>
            </w:r>
            <w:r>
              <w:t>климатических</w:t>
            </w:r>
            <w:r>
              <w:rPr>
                <w:spacing w:val="-8"/>
              </w:rPr>
              <w:t xml:space="preserve"> </w:t>
            </w:r>
            <w:r>
              <w:t>условий</w:t>
            </w:r>
            <w:r>
              <w:rPr>
                <w:spacing w:val="-9"/>
              </w:rPr>
              <w:t xml:space="preserve"> </w:t>
            </w:r>
            <w:r>
              <w:rPr>
                <w:spacing w:val="-2"/>
              </w:rPr>
              <w:t>региона</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правила</w:t>
            </w:r>
            <w:r>
              <w:rPr>
                <w:spacing w:val="-5"/>
              </w:rPr>
              <w:t xml:space="preserve"> </w:t>
            </w:r>
            <w:r>
              <w:t>поведения</w:t>
            </w:r>
            <w:r>
              <w:rPr>
                <w:spacing w:val="-5"/>
              </w:rPr>
              <w:t xml:space="preserve"> </w:t>
            </w:r>
            <w:r>
              <w:t>в</w:t>
            </w:r>
            <w:r>
              <w:rPr>
                <w:spacing w:val="-4"/>
              </w:rPr>
              <w:t xml:space="preserve"> </w:t>
            </w:r>
            <w:r>
              <w:t>чрезвычайных</w:t>
            </w:r>
            <w:r>
              <w:rPr>
                <w:spacing w:val="-4"/>
              </w:rPr>
              <w:t xml:space="preserve"> </w:t>
            </w:r>
            <w:r>
              <w:rPr>
                <w:spacing w:val="-2"/>
              </w:rPr>
              <w:t>ситуациях</w:t>
            </w:r>
          </w:p>
        </w:tc>
      </w:tr>
      <w:tr w:rsidR="00343CC4">
        <w:trPr>
          <w:trHeight w:val="438"/>
        </w:trPr>
        <w:tc>
          <w:tcPr>
            <w:tcW w:w="1243" w:type="dxa"/>
            <w:vMerge w:val="restart"/>
          </w:tcPr>
          <w:p w:rsidR="00343CC4" w:rsidRDefault="00487E66">
            <w:pPr>
              <w:pStyle w:val="TableParagraph"/>
              <w:spacing w:line="244" w:lineRule="exact"/>
              <w:ind w:left="333"/>
            </w:pPr>
            <w:r>
              <w:t>ОК</w:t>
            </w:r>
            <w:r>
              <w:rPr>
                <w:spacing w:val="-2"/>
              </w:rPr>
              <w:t xml:space="preserve"> </w:t>
            </w:r>
            <w:r>
              <w:rPr>
                <w:spacing w:val="-5"/>
              </w:rPr>
              <w:t>08</w:t>
            </w:r>
          </w:p>
        </w:tc>
        <w:tc>
          <w:tcPr>
            <w:tcW w:w="2805" w:type="dxa"/>
            <w:vMerge w:val="restart"/>
          </w:tcPr>
          <w:p w:rsidR="00343CC4" w:rsidRDefault="00487E66">
            <w:pPr>
              <w:pStyle w:val="TableParagraph"/>
              <w:spacing w:line="264" w:lineRule="auto"/>
              <w:ind w:left="110" w:right="215"/>
            </w:pPr>
            <w:r>
              <w:t>Использовать средства физической</w:t>
            </w:r>
            <w:r>
              <w:rPr>
                <w:spacing w:val="-14"/>
              </w:rPr>
              <w:t xml:space="preserve"> </w:t>
            </w:r>
            <w:r>
              <w:t>культуры</w:t>
            </w:r>
            <w:r>
              <w:rPr>
                <w:spacing w:val="-14"/>
              </w:rPr>
              <w:t xml:space="preserve"> </w:t>
            </w:r>
            <w:r>
              <w:t xml:space="preserve">для сохранения и укрепления здоровья в процессе </w:t>
            </w:r>
            <w:r>
              <w:rPr>
                <w:spacing w:val="-2"/>
              </w:rPr>
              <w:t xml:space="preserve">профессиональной </w:t>
            </w:r>
            <w:r>
              <w:t xml:space="preserve">деятельности и </w:t>
            </w:r>
            <w:r>
              <w:rPr>
                <w:spacing w:val="-2"/>
              </w:rPr>
              <w:t xml:space="preserve">поддержания </w:t>
            </w:r>
            <w:r>
              <w:t xml:space="preserve">необходимого уровня </w:t>
            </w:r>
            <w:r>
              <w:rPr>
                <w:spacing w:val="-2"/>
              </w:rPr>
              <w:t>физической подготовленности</w:t>
            </w:r>
          </w:p>
        </w:tc>
        <w:tc>
          <w:tcPr>
            <w:tcW w:w="10511" w:type="dxa"/>
          </w:tcPr>
          <w:p w:rsidR="00343CC4" w:rsidRDefault="00487E66">
            <w:pPr>
              <w:pStyle w:val="TableParagraph"/>
              <w:spacing w:line="249" w:lineRule="exact"/>
              <w:ind w:left="108"/>
              <w:rPr>
                <w:b/>
              </w:rPr>
            </w:pPr>
            <w:r>
              <w:rPr>
                <w:b/>
                <w:spacing w:val="-2"/>
              </w:rPr>
              <w:t>Умения:</w:t>
            </w:r>
          </w:p>
        </w:tc>
      </w:tr>
      <w:tr w:rsidR="00343CC4">
        <w:trPr>
          <w:trHeight w:val="714"/>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64" w:lineRule="auto"/>
              <w:ind w:left="108" w:right="104"/>
            </w:pPr>
            <w:r>
              <w:t>использовать</w:t>
            </w:r>
            <w:r>
              <w:rPr>
                <w:spacing w:val="-8"/>
              </w:rPr>
              <w:t xml:space="preserve"> </w:t>
            </w:r>
            <w:r>
              <w:t>физкультурно-оздоровительную</w:t>
            </w:r>
            <w:r>
              <w:rPr>
                <w:spacing w:val="-5"/>
              </w:rPr>
              <w:t xml:space="preserve"> </w:t>
            </w:r>
            <w:r>
              <w:t>деятельность</w:t>
            </w:r>
            <w:r>
              <w:rPr>
                <w:spacing w:val="-8"/>
              </w:rPr>
              <w:t xml:space="preserve"> </w:t>
            </w:r>
            <w:r>
              <w:t>для</w:t>
            </w:r>
            <w:r>
              <w:rPr>
                <w:spacing w:val="-5"/>
              </w:rPr>
              <w:t xml:space="preserve"> </w:t>
            </w:r>
            <w:r>
              <w:t>укрепления</w:t>
            </w:r>
            <w:r>
              <w:rPr>
                <w:spacing w:val="-7"/>
              </w:rPr>
              <w:t xml:space="preserve"> </w:t>
            </w:r>
            <w:r>
              <w:t>здоровья,</w:t>
            </w:r>
            <w:r>
              <w:rPr>
                <w:spacing w:val="-5"/>
              </w:rPr>
              <w:t xml:space="preserve"> </w:t>
            </w:r>
            <w:r>
              <w:t>достижения жизненных и профессиональных целей</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применять</w:t>
            </w:r>
            <w:r>
              <w:rPr>
                <w:spacing w:val="-7"/>
              </w:rPr>
              <w:t xml:space="preserve"> </w:t>
            </w:r>
            <w:r>
              <w:t>рациональные</w:t>
            </w:r>
            <w:r>
              <w:rPr>
                <w:spacing w:val="-9"/>
              </w:rPr>
              <w:t xml:space="preserve"> </w:t>
            </w:r>
            <w:r>
              <w:t>приемы</w:t>
            </w:r>
            <w:r>
              <w:rPr>
                <w:spacing w:val="-7"/>
              </w:rPr>
              <w:t xml:space="preserve"> </w:t>
            </w:r>
            <w:r>
              <w:t>двигательных</w:t>
            </w:r>
            <w:r>
              <w:rPr>
                <w:spacing w:val="-7"/>
              </w:rPr>
              <w:t xml:space="preserve"> </w:t>
            </w:r>
            <w:r>
              <w:t>функций</w:t>
            </w:r>
            <w:r>
              <w:rPr>
                <w:spacing w:val="-9"/>
              </w:rPr>
              <w:t xml:space="preserve"> </w:t>
            </w:r>
            <w:r>
              <w:t>в</w:t>
            </w:r>
            <w:r>
              <w:rPr>
                <w:spacing w:val="-7"/>
              </w:rPr>
              <w:t xml:space="preserve"> </w:t>
            </w:r>
            <w:r>
              <w:t>профессиональной</w:t>
            </w:r>
            <w:r>
              <w:rPr>
                <w:spacing w:val="-6"/>
              </w:rPr>
              <w:t xml:space="preserve"> </w:t>
            </w:r>
            <w:r>
              <w:rPr>
                <w:spacing w:val="-2"/>
              </w:rPr>
              <w:t>деятельности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пользоваться</w:t>
            </w:r>
            <w:r>
              <w:rPr>
                <w:spacing w:val="-10"/>
              </w:rPr>
              <w:t xml:space="preserve"> </w:t>
            </w:r>
            <w:r>
              <w:t>средствами</w:t>
            </w:r>
            <w:r>
              <w:rPr>
                <w:spacing w:val="-11"/>
              </w:rPr>
              <w:t xml:space="preserve"> </w:t>
            </w:r>
            <w:r>
              <w:t>профилактики</w:t>
            </w:r>
            <w:r>
              <w:rPr>
                <w:spacing w:val="-7"/>
              </w:rPr>
              <w:t xml:space="preserve"> </w:t>
            </w:r>
            <w:r>
              <w:t>перенапряжения,</w:t>
            </w:r>
            <w:r>
              <w:rPr>
                <w:spacing w:val="-7"/>
              </w:rPr>
              <w:t xml:space="preserve"> </w:t>
            </w:r>
            <w:r>
              <w:t>характерными</w:t>
            </w:r>
            <w:r>
              <w:rPr>
                <w:spacing w:val="-8"/>
              </w:rPr>
              <w:t xml:space="preserve"> </w:t>
            </w:r>
            <w:r>
              <w:t>для</w:t>
            </w:r>
            <w:r>
              <w:rPr>
                <w:spacing w:val="-7"/>
              </w:rPr>
              <w:t xml:space="preserve"> </w:t>
            </w:r>
            <w:r>
              <w:t>данной</w:t>
            </w:r>
            <w:r>
              <w:rPr>
                <w:spacing w:val="-8"/>
              </w:rPr>
              <w:t xml:space="preserve"> </w:t>
            </w:r>
            <w:r>
              <w:rPr>
                <w:spacing w:val="-2"/>
              </w:rPr>
              <w:t>профессии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9" w:lineRule="exact"/>
              <w:ind w:left="108"/>
              <w:rPr>
                <w:b/>
              </w:rPr>
            </w:pPr>
            <w:r>
              <w:rPr>
                <w:b/>
                <w:spacing w:val="-2"/>
              </w:rPr>
              <w:t>Знания:</w:t>
            </w:r>
          </w:p>
        </w:tc>
      </w:tr>
      <w:tr w:rsidR="00343CC4">
        <w:trPr>
          <w:trHeight w:val="436"/>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роль</w:t>
            </w:r>
            <w:r>
              <w:rPr>
                <w:spacing w:val="-5"/>
              </w:rPr>
              <w:t xml:space="preserve"> </w:t>
            </w:r>
            <w:r>
              <w:t>физической</w:t>
            </w:r>
            <w:r>
              <w:rPr>
                <w:spacing w:val="-7"/>
              </w:rPr>
              <w:t xml:space="preserve"> </w:t>
            </w:r>
            <w:r>
              <w:t>культуры</w:t>
            </w:r>
            <w:r>
              <w:rPr>
                <w:spacing w:val="-5"/>
              </w:rPr>
              <w:t xml:space="preserve"> </w:t>
            </w:r>
            <w:r>
              <w:t>в</w:t>
            </w:r>
            <w:r>
              <w:rPr>
                <w:spacing w:val="-5"/>
              </w:rPr>
              <w:t xml:space="preserve"> </w:t>
            </w:r>
            <w:r>
              <w:t>общекультурном,</w:t>
            </w:r>
            <w:r>
              <w:rPr>
                <w:spacing w:val="-5"/>
              </w:rPr>
              <w:t xml:space="preserve"> </w:t>
            </w:r>
            <w:r>
              <w:t>профессиональном</w:t>
            </w:r>
            <w:r>
              <w:rPr>
                <w:spacing w:val="-9"/>
              </w:rPr>
              <w:t xml:space="preserve"> </w:t>
            </w:r>
            <w:r>
              <w:t>и</w:t>
            </w:r>
            <w:r>
              <w:rPr>
                <w:spacing w:val="-5"/>
              </w:rPr>
              <w:t xml:space="preserve"> </w:t>
            </w:r>
            <w:r>
              <w:t>социальном</w:t>
            </w:r>
            <w:r>
              <w:rPr>
                <w:spacing w:val="-5"/>
              </w:rPr>
              <w:t xml:space="preserve"> </w:t>
            </w:r>
            <w:r>
              <w:t>развитии</w:t>
            </w:r>
            <w:r>
              <w:rPr>
                <w:spacing w:val="-6"/>
              </w:rPr>
              <w:t xml:space="preserve"> </w:t>
            </w:r>
            <w:r>
              <w:rPr>
                <w:spacing w:val="-2"/>
              </w:rPr>
              <w:t>человека</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7" w:lineRule="exact"/>
              <w:ind w:left="108"/>
            </w:pPr>
            <w:r>
              <w:t>основы</w:t>
            </w:r>
            <w:r>
              <w:rPr>
                <w:spacing w:val="-3"/>
              </w:rPr>
              <w:t xml:space="preserve"> </w:t>
            </w:r>
            <w:r>
              <w:t>здорового</w:t>
            </w:r>
            <w:r>
              <w:rPr>
                <w:spacing w:val="-3"/>
              </w:rPr>
              <w:t xml:space="preserve"> </w:t>
            </w:r>
            <w:r>
              <w:t>образа</w:t>
            </w:r>
            <w:r>
              <w:rPr>
                <w:spacing w:val="-5"/>
              </w:rPr>
              <w:t xml:space="preserve"> </w:t>
            </w:r>
            <w:r>
              <w:rPr>
                <w:spacing w:val="-2"/>
              </w:rPr>
              <w:t>жизни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условия</w:t>
            </w:r>
            <w:r>
              <w:rPr>
                <w:spacing w:val="-9"/>
              </w:rPr>
              <w:t xml:space="preserve"> </w:t>
            </w:r>
            <w:r>
              <w:t>профессиональной</w:t>
            </w:r>
            <w:r>
              <w:rPr>
                <w:spacing w:val="-4"/>
              </w:rPr>
              <w:t xml:space="preserve"> </w:t>
            </w:r>
            <w:r>
              <w:t>деятельности</w:t>
            </w:r>
            <w:r>
              <w:rPr>
                <w:spacing w:val="-5"/>
              </w:rPr>
              <w:t xml:space="preserve"> </w:t>
            </w:r>
            <w:r>
              <w:t>и</w:t>
            </w:r>
            <w:r>
              <w:rPr>
                <w:spacing w:val="-4"/>
              </w:rPr>
              <w:t xml:space="preserve"> </w:t>
            </w:r>
            <w:r>
              <w:t>зоны</w:t>
            </w:r>
            <w:r>
              <w:rPr>
                <w:spacing w:val="-5"/>
              </w:rPr>
              <w:t xml:space="preserve"> </w:t>
            </w:r>
            <w:r>
              <w:t>риска</w:t>
            </w:r>
            <w:r>
              <w:rPr>
                <w:spacing w:val="-6"/>
              </w:rPr>
              <w:t xml:space="preserve"> </w:t>
            </w:r>
            <w:r>
              <w:t>физического</w:t>
            </w:r>
            <w:r>
              <w:rPr>
                <w:spacing w:val="-5"/>
              </w:rPr>
              <w:t xml:space="preserve"> </w:t>
            </w:r>
            <w:r>
              <w:t>здоровья</w:t>
            </w:r>
            <w:r>
              <w:rPr>
                <w:spacing w:val="-4"/>
              </w:rPr>
              <w:t xml:space="preserve"> </w:t>
            </w:r>
            <w:r>
              <w:t>для</w:t>
            </w:r>
            <w:r>
              <w:rPr>
                <w:spacing w:val="-5"/>
              </w:rPr>
              <w:t xml:space="preserve"> </w:t>
            </w:r>
            <w:r>
              <w:rPr>
                <w:spacing w:val="-2"/>
              </w:rPr>
              <w:t>профессии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средства</w:t>
            </w:r>
            <w:r>
              <w:rPr>
                <w:spacing w:val="-8"/>
              </w:rPr>
              <w:t xml:space="preserve"> </w:t>
            </w:r>
            <w:r>
              <w:t>профилактики</w:t>
            </w:r>
            <w:r>
              <w:rPr>
                <w:spacing w:val="-8"/>
              </w:rPr>
              <w:t xml:space="preserve"> </w:t>
            </w:r>
            <w:r>
              <w:rPr>
                <w:spacing w:val="-2"/>
              </w:rPr>
              <w:t>перенапряжения</w:t>
            </w:r>
          </w:p>
        </w:tc>
      </w:tr>
      <w:tr w:rsidR="00343CC4">
        <w:trPr>
          <w:trHeight w:val="438"/>
        </w:trPr>
        <w:tc>
          <w:tcPr>
            <w:tcW w:w="1243" w:type="dxa"/>
            <w:vMerge w:val="restart"/>
          </w:tcPr>
          <w:p w:rsidR="00343CC4" w:rsidRDefault="00487E66">
            <w:pPr>
              <w:pStyle w:val="TableParagraph"/>
              <w:spacing w:line="244" w:lineRule="exact"/>
              <w:ind w:left="333"/>
            </w:pPr>
            <w:r>
              <w:t>ОК</w:t>
            </w:r>
            <w:r>
              <w:rPr>
                <w:spacing w:val="-2"/>
              </w:rPr>
              <w:t xml:space="preserve"> </w:t>
            </w:r>
            <w:r>
              <w:rPr>
                <w:spacing w:val="-5"/>
              </w:rPr>
              <w:t>09</w:t>
            </w:r>
          </w:p>
        </w:tc>
        <w:tc>
          <w:tcPr>
            <w:tcW w:w="2805" w:type="dxa"/>
            <w:vMerge w:val="restart"/>
          </w:tcPr>
          <w:p w:rsidR="00343CC4" w:rsidRDefault="00487E66">
            <w:pPr>
              <w:pStyle w:val="TableParagraph"/>
              <w:spacing w:line="264" w:lineRule="auto"/>
              <w:ind w:left="110" w:right="741"/>
            </w:pPr>
            <w:r>
              <w:rPr>
                <w:spacing w:val="-2"/>
              </w:rPr>
              <w:t xml:space="preserve">Пользоваться профессиональной </w:t>
            </w:r>
            <w:r>
              <w:t>документацией на государственном и иностранном</w:t>
            </w:r>
            <w:r>
              <w:rPr>
                <w:spacing w:val="-14"/>
              </w:rPr>
              <w:t xml:space="preserve"> </w:t>
            </w:r>
            <w:r>
              <w:t>языках</w:t>
            </w:r>
          </w:p>
        </w:tc>
        <w:tc>
          <w:tcPr>
            <w:tcW w:w="10511" w:type="dxa"/>
          </w:tcPr>
          <w:p w:rsidR="00343CC4" w:rsidRDefault="00487E66">
            <w:pPr>
              <w:pStyle w:val="TableParagraph"/>
              <w:spacing w:line="249" w:lineRule="exact"/>
              <w:ind w:left="108"/>
              <w:rPr>
                <w:b/>
              </w:rPr>
            </w:pPr>
            <w:r>
              <w:rPr>
                <w:b/>
                <w:spacing w:val="-2"/>
              </w:rPr>
              <w:t>Умения:</w:t>
            </w:r>
          </w:p>
        </w:tc>
      </w:tr>
      <w:tr w:rsidR="00343CC4">
        <w:trPr>
          <w:trHeight w:val="714"/>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64" w:lineRule="auto"/>
              <w:ind w:left="108"/>
            </w:pPr>
            <w:r>
              <w:t>понимать</w:t>
            </w:r>
            <w:r>
              <w:rPr>
                <w:spacing w:val="-3"/>
              </w:rPr>
              <w:t xml:space="preserve"> </w:t>
            </w:r>
            <w:r>
              <w:t>общий</w:t>
            </w:r>
            <w:r>
              <w:rPr>
                <w:spacing w:val="-7"/>
              </w:rPr>
              <w:t xml:space="preserve"> </w:t>
            </w:r>
            <w:r>
              <w:t>смысл</w:t>
            </w:r>
            <w:r>
              <w:rPr>
                <w:spacing w:val="-3"/>
              </w:rPr>
              <w:t xml:space="preserve"> </w:t>
            </w:r>
            <w:r>
              <w:t>четко</w:t>
            </w:r>
            <w:r>
              <w:rPr>
                <w:spacing w:val="-3"/>
              </w:rPr>
              <w:t xml:space="preserve"> </w:t>
            </w:r>
            <w:r>
              <w:t>произнесенных</w:t>
            </w:r>
            <w:r>
              <w:rPr>
                <w:spacing w:val="-3"/>
              </w:rPr>
              <w:t xml:space="preserve"> </w:t>
            </w:r>
            <w:r>
              <w:t>высказываний</w:t>
            </w:r>
            <w:r>
              <w:rPr>
                <w:spacing w:val="-3"/>
              </w:rPr>
              <w:t xml:space="preserve"> </w:t>
            </w:r>
            <w:r>
              <w:t>на</w:t>
            </w:r>
            <w:r>
              <w:rPr>
                <w:spacing w:val="-3"/>
              </w:rPr>
              <w:t xml:space="preserve"> </w:t>
            </w:r>
            <w:r>
              <w:t>известные</w:t>
            </w:r>
            <w:r>
              <w:rPr>
                <w:spacing w:val="-5"/>
              </w:rPr>
              <w:t xml:space="preserve"> </w:t>
            </w:r>
            <w:r>
              <w:t>темы</w:t>
            </w:r>
            <w:r>
              <w:rPr>
                <w:spacing w:val="-3"/>
              </w:rPr>
              <w:t xml:space="preserve"> </w:t>
            </w:r>
            <w:r>
              <w:t>(профессиональные</w:t>
            </w:r>
            <w:r>
              <w:rPr>
                <w:spacing w:val="-3"/>
              </w:rPr>
              <w:t xml:space="preserve"> </w:t>
            </w:r>
            <w:r>
              <w:t>и бытовые), понимать тексты на базовые профессиональные темы</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участвовать</w:t>
            </w:r>
            <w:r>
              <w:rPr>
                <w:spacing w:val="-5"/>
              </w:rPr>
              <w:t xml:space="preserve"> </w:t>
            </w:r>
            <w:r>
              <w:t>в</w:t>
            </w:r>
            <w:r>
              <w:rPr>
                <w:spacing w:val="-7"/>
              </w:rPr>
              <w:t xml:space="preserve"> </w:t>
            </w:r>
            <w:r>
              <w:t>диалогах</w:t>
            </w:r>
            <w:r>
              <w:rPr>
                <w:spacing w:val="-8"/>
              </w:rPr>
              <w:t xml:space="preserve"> </w:t>
            </w:r>
            <w:r>
              <w:t>на</w:t>
            </w:r>
            <w:r>
              <w:rPr>
                <w:spacing w:val="-8"/>
              </w:rPr>
              <w:t xml:space="preserve"> </w:t>
            </w:r>
            <w:r>
              <w:t>знакомые</w:t>
            </w:r>
            <w:r>
              <w:rPr>
                <w:spacing w:val="-5"/>
              </w:rPr>
              <w:t xml:space="preserve"> </w:t>
            </w:r>
            <w:r>
              <w:t>общие</w:t>
            </w:r>
            <w:r>
              <w:rPr>
                <w:spacing w:val="-5"/>
              </w:rPr>
              <w:t xml:space="preserve"> </w:t>
            </w:r>
            <w:r>
              <w:t>и</w:t>
            </w:r>
            <w:r>
              <w:rPr>
                <w:spacing w:val="-5"/>
              </w:rPr>
              <w:t xml:space="preserve"> </w:t>
            </w:r>
            <w:r>
              <w:t>профессиональные</w:t>
            </w:r>
            <w:r>
              <w:rPr>
                <w:spacing w:val="-4"/>
              </w:rPr>
              <w:t xml:space="preserve"> темы</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строить</w:t>
            </w:r>
            <w:r>
              <w:rPr>
                <w:spacing w:val="-5"/>
              </w:rPr>
              <w:t xml:space="preserve"> </w:t>
            </w:r>
            <w:r>
              <w:t>простые</w:t>
            </w:r>
            <w:r>
              <w:rPr>
                <w:spacing w:val="-5"/>
              </w:rPr>
              <w:t xml:space="preserve"> </w:t>
            </w:r>
            <w:r>
              <w:t>высказывания</w:t>
            </w:r>
            <w:r>
              <w:rPr>
                <w:spacing w:val="-4"/>
              </w:rPr>
              <w:t xml:space="preserve"> </w:t>
            </w:r>
            <w:r>
              <w:t>о</w:t>
            </w:r>
            <w:r>
              <w:rPr>
                <w:spacing w:val="-5"/>
              </w:rPr>
              <w:t xml:space="preserve"> </w:t>
            </w:r>
            <w:r>
              <w:t>себе</w:t>
            </w:r>
            <w:r>
              <w:rPr>
                <w:spacing w:val="-4"/>
              </w:rPr>
              <w:t xml:space="preserve"> </w:t>
            </w:r>
            <w:r>
              <w:t>и</w:t>
            </w:r>
            <w:r>
              <w:rPr>
                <w:spacing w:val="-8"/>
              </w:rPr>
              <w:t xml:space="preserve"> </w:t>
            </w:r>
            <w:r>
              <w:t>о</w:t>
            </w:r>
            <w:r>
              <w:rPr>
                <w:spacing w:val="-4"/>
              </w:rPr>
              <w:t xml:space="preserve"> </w:t>
            </w:r>
            <w:r>
              <w:t>своей</w:t>
            </w:r>
            <w:r>
              <w:rPr>
                <w:spacing w:val="-5"/>
              </w:rPr>
              <w:t xml:space="preserve"> </w:t>
            </w:r>
            <w:r>
              <w:t>профессиональной</w:t>
            </w:r>
            <w:r>
              <w:rPr>
                <w:spacing w:val="-4"/>
              </w:rPr>
              <w:t xml:space="preserve"> </w:t>
            </w:r>
            <w:r>
              <w:rPr>
                <w:spacing w:val="-2"/>
              </w:rPr>
              <w:t>деятельности</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кратко</w:t>
            </w:r>
            <w:r>
              <w:rPr>
                <w:spacing w:val="-10"/>
              </w:rPr>
              <w:t xml:space="preserve"> </w:t>
            </w:r>
            <w:r>
              <w:t>обосновывать</w:t>
            </w:r>
            <w:r>
              <w:rPr>
                <w:spacing w:val="-5"/>
              </w:rPr>
              <w:t xml:space="preserve"> </w:t>
            </w:r>
            <w:r>
              <w:t>и</w:t>
            </w:r>
            <w:r>
              <w:rPr>
                <w:spacing w:val="-5"/>
              </w:rPr>
              <w:t xml:space="preserve"> </w:t>
            </w:r>
            <w:r>
              <w:t>объяснять</w:t>
            </w:r>
            <w:r>
              <w:rPr>
                <w:spacing w:val="-4"/>
              </w:rPr>
              <w:t xml:space="preserve"> </w:t>
            </w:r>
            <w:r>
              <w:t>свои</w:t>
            </w:r>
            <w:r>
              <w:rPr>
                <w:spacing w:val="-5"/>
              </w:rPr>
              <w:t xml:space="preserve"> </w:t>
            </w:r>
            <w:r>
              <w:t>действия</w:t>
            </w:r>
            <w:r>
              <w:rPr>
                <w:spacing w:val="-7"/>
              </w:rPr>
              <w:t xml:space="preserve"> </w:t>
            </w:r>
            <w:r>
              <w:t>(текущие</w:t>
            </w:r>
            <w:r>
              <w:rPr>
                <w:spacing w:val="-5"/>
              </w:rPr>
              <w:t xml:space="preserve"> </w:t>
            </w:r>
            <w:r>
              <w:t>и</w:t>
            </w:r>
            <w:r>
              <w:rPr>
                <w:spacing w:val="-4"/>
              </w:rPr>
              <w:t xml:space="preserve"> </w:t>
            </w:r>
            <w:r>
              <w:rPr>
                <w:spacing w:val="-2"/>
              </w:rPr>
              <w:t>планируемые)</w:t>
            </w:r>
          </w:p>
        </w:tc>
      </w:tr>
      <w:tr w:rsidR="00343CC4">
        <w:trPr>
          <w:trHeight w:val="438"/>
        </w:trPr>
        <w:tc>
          <w:tcPr>
            <w:tcW w:w="1243" w:type="dxa"/>
            <w:vMerge/>
            <w:tcBorders>
              <w:top w:val="nil"/>
            </w:tcBorders>
          </w:tcPr>
          <w:p w:rsidR="00343CC4" w:rsidRDefault="00343CC4">
            <w:pPr>
              <w:rPr>
                <w:sz w:val="2"/>
                <w:szCs w:val="2"/>
              </w:rPr>
            </w:pPr>
          </w:p>
        </w:tc>
        <w:tc>
          <w:tcPr>
            <w:tcW w:w="2805" w:type="dxa"/>
            <w:vMerge/>
            <w:tcBorders>
              <w:top w:val="nil"/>
            </w:tcBorders>
          </w:tcPr>
          <w:p w:rsidR="00343CC4" w:rsidRDefault="00343CC4">
            <w:pPr>
              <w:rPr>
                <w:sz w:val="2"/>
                <w:szCs w:val="2"/>
              </w:rPr>
            </w:pPr>
          </w:p>
        </w:tc>
        <w:tc>
          <w:tcPr>
            <w:tcW w:w="10511" w:type="dxa"/>
          </w:tcPr>
          <w:p w:rsidR="00343CC4" w:rsidRDefault="00487E66">
            <w:pPr>
              <w:pStyle w:val="TableParagraph"/>
              <w:spacing w:line="244" w:lineRule="exact"/>
              <w:ind w:left="108"/>
            </w:pPr>
            <w:r>
              <w:t>писать</w:t>
            </w:r>
            <w:r>
              <w:rPr>
                <w:spacing w:val="-6"/>
              </w:rPr>
              <w:t xml:space="preserve"> </w:t>
            </w:r>
            <w:r>
              <w:t>простые</w:t>
            </w:r>
            <w:r>
              <w:rPr>
                <w:spacing w:val="-4"/>
              </w:rPr>
              <w:t xml:space="preserve"> </w:t>
            </w:r>
            <w:r>
              <w:t>связные</w:t>
            </w:r>
            <w:r>
              <w:rPr>
                <w:spacing w:val="-6"/>
              </w:rPr>
              <w:t xml:space="preserve"> </w:t>
            </w:r>
            <w:r>
              <w:t>сообщения</w:t>
            </w:r>
            <w:r>
              <w:rPr>
                <w:spacing w:val="-4"/>
              </w:rPr>
              <w:t xml:space="preserve"> </w:t>
            </w:r>
            <w:r>
              <w:t>на</w:t>
            </w:r>
            <w:r>
              <w:rPr>
                <w:spacing w:val="-6"/>
              </w:rPr>
              <w:t xml:space="preserve"> </w:t>
            </w:r>
            <w:r>
              <w:t>знакомые</w:t>
            </w:r>
            <w:r>
              <w:rPr>
                <w:spacing w:val="-4"/>
              </w:rPr>
              <w:t xml:space="preserve"> </w:t>
            </w:r>
            <w:r>
              <w:t>или</w:t>
            </w:r>
            <w:r>
              <w:rPr>
                <w:spacing w:val="-4"/>
              </w:rPr>
              <w:t xml:space="preserve"> </w:t>
            </w:r>
            <w:r>
              <w:t>интересующие</w:t>
            </w:r>
            <w:r>
              <w:rPr>
                <w:spacing w:val="-4"/>
              </w:rPr>
              <w:t xml:space="preserve"> </w:t>
            </w:r>
            <w:r>
              <w:t>профессиональные</w:t>
            </w:r>
            <w:r>
              <w:rPr>
                <w:spacing w:val="-6"/>
              </w:rPr>
              <w:t xml:space="preserve"> </w:t>
            </w:r>
            <w:r>
              <w:rPr>
                <w:spacing w:val="-4"/>
              </w:rPr>
              <w:t>темы</w:t>
            </w:r>
          </w:p>
        </w:tc>
      </w:tr>
    </w:tbl>
    <w:p w:rsidR="00343CC4" w:rsidRDefault="00343CC4">
      <w:pPr>
        <w:pStyle w:val="TableParagraph"/>
        <w:spacing w:line="244" w:lineRule="exact"/>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382"/>
        <w:gridCol w:w="1423"/>
        <w:gridCol w:w="2779"/>
        <w:gridCol w:w="7733"/>
      </w:tblGrid>
      <w:tr w:rsidR="00343CC4">
        <w:trPr>
          <w:trHeight w:val="433"/>
        </w:trPr>
        <w:tc>
          <w:tcPr>
            <w:tcW w:w="1243" w:type="dxa"/>
            <w:vMerge w:val="restart"/>
            <w:tcBorders>
              <w:bottom w:val="single" w:sz="8" w:space="0" w:color="000000"/>
            </w:tcBorders>
          </w:tcPr>
          <w:p w:rsidR="00343CC4" w:rsidRDefault="00343CC4">
            <w:pPr>
              <w:pStyle w:val="TableParagraph"/>
            </w:pPr>
          </w:p>
        </w:tc>
        <w:tc>
          <w:tcPr>
            <w:tcW w:w="2805" w:type="dxa"/>
            <w:gridSpan w:val="2"/>
            <w:vMerge w:val="restart"/>
            <w:tcBorders>
              <w:bottom w:val="single" w:sz="8" w:space="0" w:color="000000"/>
            </w:tcBorders>
          </w:tcPr>
          <w:p w:rsidR="00343CC4" w:rsidRDefault="00343CC4">
            <w:pPr>
              <w:pStyle w:val="TableParagraph"/>
            </w:pPr>
          </w:p>
        </w:tc>
        <w:tc>
          <w:tcPr>
            <w:tcW w:w="10512" w:type="dxa"/>
            <w:gridSpan w:val="2"/>
          </w:tcPr>
          <w:p w:rsidR="00343CC4" w:rsidRDefault="00487E66">
            <w:pPr>
              <w:pStyle w:val="TableParagraph"/>
              <w:spacing w:line="249" w:lineRule="exact"/>
              <w:ind w:left="108"/>
              <w:rPr>
                <w:b/>
              </w:rPr>
            </w:pPr>
            <w:r>
              <w:rPr>
                <w:b/>
                <w:spacing w:val="-2"/>
              </w:rPr>
              <w:t>Знания:</w:t>
            </w:r>
          </w:p>
        </w:tc>
      </w:tr>
      <w:tr w:rsidR="00343CC4">
        <w:trPr>
          <w:trHeight w:val="426"/>
        </w:trPr>
        <w:tc>
          <w:tcPr>
            <w:tcW w:w="1243" w:type="dxa"/>
            <w:vMerge/>
            <w:tcBorders>
              <w:top w:val="nil"/>
              <w:bottom w:val="single" w:sz="8" w:space="0" w:color="000000"/>
            </w:tcBorders>
          </w:tcPr>
          <w:p w:rsidR="00343CC4" w:rsidRDefault="00343CC4">
            <w:pPr>
              <w:rPr>
                <w:sz w:val="2"/>
                <w:szCs w:val="2"/>
              </w:rPr>
            </w:pPr>
          </w:p>
        </w:tc>
        <w:tc>
          <w:tcPr>
            <w:tcW w:w="2805" w:type="dxa"/>
            <w:gridSpan w:val="2"/>
            <w:vMerge/>
            <w:tcBorders>
              <w:top w:val="nil"/>
              <w:bottom w:val="single" w:sz="8" w:space="0" w:color="000000"/>
            </w:tcBorders>
          </w:tcPr>
          <w:p w:rsidR="00343CC4" w:rsidRDefault="00343CC4">
            <w:pPr>
              <w:rPr>
                <w:sz w:val="2"/>
                <w:szCs w:val="2"/>
              </w:rPr>
            </w:pPr>
          </w:p>
        </w:tc>
        <w:tc>
          <w:tcPr>
            <w:tcW w:w="10512" w:type="dxa"/>
            <w:gridSpan w:val="2"/>
          </w:tcPr>
          <w:p w:rsidR="00343CC4" w:rsidRDefault="00487E66">
            <w:pPr>
              <w:pStyle w:val="TableParagraph"/>
              <w:spacing w:line="239" w:lineRule="exact"/>
              <w:ind w:left="108"/>
            </w:pPr>
            <w:r>
              <w:t>правила</w:t>
            </w:r>
            <w:r>
              <w:rPr>
                <w:spacing w:val="-5"/>
              </w:rPr>
              <w:t xml:space="preserve"> </w:t>
            </w:r>
            <w:r>
              <w:t>построения</w:t>
            </w:r>
            <w:r>
              <w:rPr>
                <w:spacing w:val="-6"/>
              </w:rPr>
              <w:t xml:space="preserve"> </w:t>
            </w:r>
            <w:r>
              <w:t>простых</w:t>
            </w:r>
            <w:r>
              <w:rPr>
                <w:spacing w:val="-4"/>
              </w:rPr>
              <w:t xml:space="preserve"> </w:t>
            </w:r>
            <w:r>
              <w:t>и</w:t>
            </w:r>
            <w:r>
              <w:rPr>
                <w:spacing w:val="-4"/>
              </w:rPr>
              <w:t xml:space="preserve"> </w:t>
            </w:r>
            <w:r>
              <w:t>сложных</w:t>
            </w:r>
            <w:r>
              <w:rPr>
                <w:spacing w:val="-5"/>
              </w:rPr>
              <w:t xml:space="preserve"> </w:t>
            </w:r>
            <w:r>
              <w:t>предложений</w:t>
            </w:r>
            <w:r>
              <w:rPr>
                <w:spacing w:val="-6"/>
              </w:rPr>
              <w:t xml:space="preserve"> </w:t>
            </w:r>
            <w:r>
              <w:t>на</w:t>
            </w:r>
            <w:r>
              <w:rPr>
                <w:spacing w:val="-4"/>
              </w:rPr>
              <w:t xml:space="preserve"> </w:t>
            </w:r>
            <w:r>
              <w:t>профессиональные</w:t>
            </w:r>
            <w:r>
              <w:rPr>
                <w:spacing w:val="-4"/>
              </w:rPr>
              <w:t xml:space="preserve"> темы</w:t>
            </w:r>
          </w:p>
        </w:tc>
      </w:tr>
      <w:tr w:rsidR="00343CC4">
        <w:trPr>
          <w:trHeight w:val="428"/>
        </w:trPr>
        <w:tc>
          <w:tcPr>
            <w:tcW w:w="1243" w:type="dxa"/>
            <w:vMerge/>
            <w:tcBorders>
              <w:top w:val="nil"/>
              <w:bottom w:val="single" w:sz="8" w:space="0" w:color="000000"/>
            </w:tcBorders>
          </w:tcPr>
          <w:p w:rsidR="00343CC4" w:rsidRDefault="00343CC4">
            <w:pPr>
              <w:rPr>
                <w:sz w:val="2"/>
                <w:szCs w:val="2"/>
              </w:rPr>
            </w:pPr>
          </w:p>
        </w:tc>
        <w:tc>
          <w:tcPr>
            <w:tcW w:w="2805" w:type="dxa"/>
            <w:gridSpan w:val="2"/>
            <w:vMerge/>
            <w:tcBorders>
              <w:top w:val="nil"/>
              <w:bottom w:val="single" w:sz="8" w:space="0" w:color="000000"/>
            </w:tcBorders>
          </w:tcPr>
          <w:p w:rsidR="00343CC4" w:rsidRDefault="00343CC4">
            <w:pPr>
              <w:rPr>
                <w:sz w:val="2"/>
                <w:szCs w:val="2"/>
              </w:rPr>
            </w:pPr>
          </w:p>
        </w:tc>
        <w:tc>
          <w:tcPr>
            <w:tcW w:w="10512" w:type="dxa"/>
            <w:gridSpan w:val="2"/>
          </w:tcPr>
          <w:p w:rsidR="00343CC4" w:rsidRDefault="00487E66">
            <w:pPr>
              <w:pStyle w:val="TableParagraph"/>
              <w:spacing w:line="242" w:lineRule="exact"/>
              <w:ind w:left="108"/>
            </w:pPr>
            <w:r>
              <w:t>основные</w:t>
            </w:r>
            <w:r>
              <w:rPr>
                <w:spacing w:val="-6"/>
              </w:rPr>
              <w:t xml:space="preserve"> </w:t>
            </w:r>
            <w:r>
              <w:t>общеупотребительные</w:t>
            </w:r>
            <w:r>
              <w:rPr>
                <w:spacing w:val="-7"/>
              </w:rPr>
              <w:t xml:space="preserve"> </w:t>
            </w:r>
            <w:r>
              <w:t>глаголы</w:t>
            </w:r>
            <w:r>
              <w:rPr>
                <w:spacing w:val="-5"/>
              </w:rPr>
              <w:t xml:space="preserve"> </w:t>
            </w:r>
            <w:r>
              <w:t>(бытовая</w:t>
            </w:r>
            <w:r>
              <w:rPr>
                <w:spacing w:val="-8"/>
              </w:rPr>
              <w:t xml:space="preserve"> </w:t>
            </w:r>
            <w:r>
              <w:t>и</w:t>
            </w:r>
            <w:r>
              <w:rPr>
                <w:spacing w:val="-5"/>
              </w:rPr>
              <w:t xml:space="preserve"> </w:t>
            </w:r>
            <w:r>
              <w:t>профессиональная</w:t>
            </w:r>
            <w:r>
              <w:rPr>
                <w:spacing w:val="-5"/>
              </w:rPr>
              <w:t xml:space="preserve"> </w:t>
            </w:r>
            <w:r>
              <w:rPr>
                <w:spacing w:val="-2"/>
              </w:rPr>
              <w:t>лексика)</w:t>
            </w:r>
          </w:p>
        </w:tc>
      </w:tr>
      <w:tr w:rsidR="00343CC4">
        <w:trPr>
          <w:trHeight w:val="707"/>
        </w:trPr>
        <w:tc>
          <w:tcPr>
            <w:tcW w:w="1243" w:type="dxa"/>
            <w:vMerge/>
            <w:tcBorders>
              <w:top w:val="nil"/>
              <w:bottom w:val="single" w:sz="8" w:space="0" w:color="000000"/>
            </w:tcBorders>
          </w:tcPr>
          <w:p w:rsidR="00343CC4" w:rsidRDefault="00343CC4">
            <w:pPr>
              <w:rPr>
                <w:sz w:val="2"/>
                <w:szCs w:val="2"/>
              </w:rPr>
            </w:pPr>
          </w:p>
        </w:tc>
        <w:tc>
          <w:tcPr>
            <w:tcW w:w="2805" w:type="dxa"/>
            <w:gridSpan w:val="2"/>
            <w:vMerge/>
            <w:tcBorders>
              <w:top w:val="nil"/>
              <w:bottom w:val="single" w:sz="8" w:space="0" w:color="000000"/>
            </w:tcBorders>
          </w:tcPr>
          <w:p w:rsidR="00343CC4" w:rsidRDefault="00343CC4">
            <w:pPr>
              <w:rPr>
                <w:sz w:val="2"/>
                <w:szCs w:val="2"/>
              </w:rPr>
            </w:pPr>
          </w:p>
        </w:tc>
        <w:tc>
          <w:tcPr>
            <w:tcW w:w="10512" w:type="dxa"/>
            <w:gridSpan w:val="2"/>
          </w:tcPr>
          <w:p w:rsidR="00343CC4" w:rsidRDefault="00487E66">
            <w:pPr>
              <w:pStyle w:val="TableParagraph"/>
              <w:spacing w:line="239" w:lineRule="exact"/>
              <w:ind w:left="108"/>
            </w:pPr>
            <w:r>
              <w:t>лексический</w:t>
            </w:r>
            <w:r>
              <w:rPr>
                <w:spacing w:val="-6"/>
              </w:rPr>
              <w:t xml:space="preserve"> </w:t>
            </w:r>
            <w:r>
              <w:t>минимум,</w:t>
            </w:r>
            <w:r>
              <w:rPr>
                <w:spacing w:val="-5"/>
              </w:rPr>
              <w:t xml:space="preserve"> </w:t>
            </w:r>
            <w:r>
              <w:t>относящийся</w:t>
            </w:r>
            <w:r>
              <w:rPr>
                <w:spacing w:val="-7"/>
              </w:rPr>
              <w:t xml:space="preserve"> </w:t>
            </w:r>
            <w:r>
              <w:t>к</w:t>
            </w:r>
            <w:r>
              <w:rPr>
                <w:spacing w:val="-5"/>
              </w:rPr>
              <w:t xml:space="preserve"> </w:t>
            </w:r>
            <w:r>
              <w:t>описанию</w:t>
            </w:r>
            <w:r>
              <w:rPr>
                <w:spacing w:val="-6"/>
              </w:rPr>
              <w:t xml:space="preserve"> </w:t>
            </w:r>
            <w:r>
              <w:t>предметов,</w:t>
            </w:r>
            <w:r>
              <w:rPr>
                <w:spacing w:val="-5"/>
              </w:rPr>
              <w:t xml:space="preserve"> </w:t>
            </w:r>
            <w:r>
              <w:t>средств</w:t>
            </w:r>
            <w:r>
              <w:rPr>
                <w:spacing w:val="-5"/>
              </w:rPr>
              <w:t xml:space="preserve"> </w:t>
            </w:r>
            <w:r>
              <w:t>и</w:t>
            </w:r>
            <w:r>
              <w:rPr>
                <w:spacing w:val="-7"/>
              </w:rPr>
              <w:t xml:space="preserve"> </w:t>
            </w:r>
            <w:r>
              <w:t>процессов</w:t>
            </w:r>
            <w:r>
              <w:rPr>
                <w:spacing w:val="-5"/>
              </w:rPr>
              <w:t xml:space="preserve"> </w:t>
            </w:r>
            <w:r>
              <w:rPr>
                <w:spacing w:val="-2"/>
              </w:rPr>
              <w:t>профессиональной</w:t>
            </w:r>
          </w:p>
          <w:p w:rsidR="00343CC4" w:rsidRDefault="00487E66">
            <w:pPr>
              <w:pStyle w:val="TableParagraph"/>
              <w:spacing w:before="25"/>
              <w:ind w:left="108"/>
            </w:pPr>
            <w:r>
              <w:rPr>
                <w:spacing w:val="-2"/>
              </w:rPr>
              <w:t>деятельности</w:t>
            </w:r>
          </w:p>
        </w:tc>
      </w:tr>
      <w:tr w:rsidR="00343CC4">
        <w:trPr>
          <w:trHeight w:val="428"/>
        </w:trPr>
        <w:tc>
          <w:tcPr>
            <w:tcW w:w="1243" w:type="dxa"/>
            <w:vMerge/>
            <w:tcBorders>
              <w:top w:val="nil"/>
              <w:bottom w:val="single" w:sz="8" w:space="0" w:color="000000"/>
            </w:tcBorders>
          </w:tcPr>
          <w:p w:rsidR="00343CC4" w:rsidRDefault="00343CC4">
            <w:pPr>
              <w:rPr>
                <w:sz w:val="2"/>
                <w:szCs w:val="2"/>
              </w:rPr>
            </w:pPr>
          </w:p>
        </w:tc>
        <w:tc>
          <w:tcPr>
            <w:tcW w:w="2805" w:type="dxa"/>
            <w:gridSpan w:val="2"/>
            <w:vMerge/>
            <w:tcBorders>
              <w:top w:val="nil"/>
              <w:bottom w:val="single" w:sz="8" w:space="0" w:color="000000"/>
            </w:tcBorders>
          </w:tcPr>
          <w:p w:rsidR="00343CC4" w:rsidRDefault="00343CC4">
            <w:pPr>
              <w:rPr>
                <w:sz w:val="2"/>
                <w:szCs w:val="2"/>
              </w:rPr>
            </w:pPr>
          </w:p>
        </w:tc>
        <w:tc>
          <w:tcPr>
            <w:tcW w:w="10512" w:type="dxa"/>
            <w:gridSpan w:val="2"/>
          </w:tcPr>
          <w:p w:rsidR="00343CC4" w:rsidRDefault="00487E66">
            <w:pPr>
              <w:pStyle w:val="TableParagraph"/>
              <w:spacing w:line="239" w:lineRule="exact"/>
              <w:ind w:left="108"/>
            </w:pPr>
            <w:r>
              <w:t>особенности</w:t>
            </w:r>
            <w:r>
              <w:rPr>
                <w:spacing w:val="-5"/>
              </w:rPr>
              <w:t xml:space="preserve"> </w:t>
            </w:r>
            <w:r>
              <w:rPr>
                <w:spacing w:val="-2"/>
              </w:rPr>
              <w:t>произношения</w:t>
            </w:r>
          </w:p>
        </w:tc>
      </w:tr>
      <w:tr w:rsidR="00343CC4">
        <w:trPr>
          <w:trHeight w:val="433"/>
        </w:trPr>
        <w:tc>
          <w:tcPr>
            <w:tcW w:w="1243" w:type="dxa"/>
            <w:vMerge/>
            <w:tcBorders>
              <w:top w:val="nil"/>
              <w:bottom w:val="single" w:sz="8" w:space="0" w:color="000000"/>
            </w:tcBorders>
          </w:tcPr>
          <w:p w:rsidR="00343CC4" w:rsidRDefault="00343CC4">
            <w:pPr>
              <w:rPr>
                <w:sz w:val="2"/>
                <w:szCs w:val="2"/>
              </w:rPr>
            </w:pPr>
          </w:p>
        </w:tc>
        <w:tc>
          <w:tcPr>
            <w:tcW w:w="2805" w:type="dxa"/>
            <w:gridSpan w:val="2"/>
            <w:vMerge/>
            <w:tcBorders>
              <w:top w:val="nil"/>
              <w:bottom w:val="single" w:sz="8" w:space="0" w:color="000000"/>
            </w:tcBorders>
          </w:tcPr>
          <w:p w:rsidR="00343CC4" w:rsidRDefault="00343CC4">
            <w:pPr>
              <w:rPr>
                <w:sz w:val="2"/>
                <w:szCs w:val="2"/>
              </w:rPr>
            </w:pPr>
          </w:p>
        </w:tc>
        <w:tc>
          <w:tcPr>
            <w:tcW w:w="10512" w:type="dxa"/>
            <w:gridSpan w:val="2"/>
            <w:tcBorders>
              <w:bottom w:val="single" w:sz="8" w:space="0" w:color="000000"/>
            </w:tcBorders>
          </w:tcPr>
          <w:p w:rsidR="00343CC4" w:rsidRDefault="00487E66">
            <w:pPr>
              <w:pStyle w:val="TableParagraph"/>
              <w:spacing w:line="239" w:lineRule="exact"/>
              <w:ind w:left="108"/>
            </w:pPr>
            <w:r>
              <w:t>правила</w:t>
            </w:r>
            <w:r>
              <w:rPr>
                <w:spacing w:val="-10"/>
              </w:rPr>
              <w:t xml:space="preserve"> </w:t>
            </w:r>
            <w:r>
              <w:t>чтения</w:t>
            </w:r>
            <w:r>
              <w:rPr>
                <w:spacing w:val="-10"/>
              </w:rPr>
              <w:t xml:space="preserve"> </w:t>
            </w:r>
            <w:r>
              <w:t>текстов</w:t>
            </w:r>
            <w:r>
              <w:rPr>
                <w:spacing w:val="-10"/>
              </w:rPr>
              <w:t xml:space="preserve"> </w:t>
            </w:r>
            <w:r>
              <w:t>профессиональной</w:t>
            </w:r>
            <w:r>
              <w:rPr>
                <w:spacing w:val="-9"/>
              </w:rPr>
              <w:t xml:space="preserve"> </w:t>
            </w:r>
            <w:r>
              <w:rPr>
                <w:spacing w:val="-2"/>
              </w:rPr>
              <w:t>направленности</w:t>
            </w:r>
          </w:p>
        </w:tc>
      </w:tr>
      <w:tr w:rsidR="00343CC4">
        <w:trPr>
          <w:trHeight w:val="436"/>
        </w:trPr>
        <w:tc>
          <w:tcPr>
            <w:tcW w:w="2625" w:type="dxa"/>
            <w:gridSpan w:val="2"/>
            <w:tcBorders>
              <w:top w:val="single" w:sz="8" w:space="0" w:color="000000"/>
            </w:tcBorders>
          </w:tcPr>
          <w:p w:rsidR="00343CC4" w:rsidRDefault="00487E66">
            <w:pPr>
              <w:pStyle w:val="TableParagraph"/>
              <w:spacing w:line="249" w:lineRule="exact"/>
              <w:ind w:left="338"/>
              <w:rPr>
                <w:b/>
              </w:rPr>
            </w:pPr>
            <w:r>
              <w:rPr>
                <w:b/>
              </w:rPr>
              <w:t>Виды</w:t>
            </w:r>
            <w:r>
              <w:rPr>
                <w:b/>
                <w:spacing w:val="-3"/>
              </w:rPr>
              <w:t xml:space="preserve"> </w:t>
            </w:r>
            <w:r>
              <w:rPr>
                <w:b/>
                <w:spacing w:val="-2"/>
              </w:rPr>
              <w:t>деятельности</w:t>
            </w:r>
          </w:p>
        </w:tc>
        <w:tc>
          <w:tcPr>
            <w:tcW w:w="4202" w:type="dxa"/>
            <w:gridSpan w:val="2"/>
            <w:tcBorders>
              <w:top w:val="single" w:sz="8" w:space="0" w:color="000000"/>
            </w:tcBorders>
          </w:tcPr>
          <w:p w:rsidR="00343CC4" w:rsidRDefault="00487E66">
            <w:pPr>
              <w:pStyle w:val="TableParagraph"/>
              <w:spacing w:line="249" w:lineRule="exact"/>
              <w:ind w:left="391"/>
              <w:rPr>
                <w:b/>
              </w:rPr>
            </w:pPr>
            <w:r>
              <w:rPr>
                <w:b/>
              </w:rPr>
              <w:t>Код</w:t>
            </w:r>
            <w:r>
              <w:rPr>
                <w:b/>
                <w:spacing w:val="-6"/>
              </w:rPr>
              <w:t xml:space="preserve"> </w:t>
            </w:r>
            <w:r>
              <w:rPr>
                <w:b/>
              </w:rPr>
              <w:t>и</w:t>
            </w:r>
            <w:r>
              <w:rPr>
                <w:b/>
                <w:spacing w:val="-5"/>
              </w:rPr>
              <w:t xml:space="preserve"> </w:t>
            </w:r>
            <w:r>
              <w:rPr>
                <w:b/>
              </w:rPr>
              <w:t>наименование</w:t>
            </w:r>
            <w:r>
              <w:rPr>
                <w:b/>
                <w:spacing w:val="-4"/>
              </w:rPr>
              <w:t xml:space="preserve"> </w:t>
            </w:r>
            <w:r>
              <w:rPr>
                <w:b/>
                <w:spacing w:val="-2"/>
              </w:rPr>
              <w:t>компетенции</w:t>
            </w:r>
          </w:p>
        </w:tc>
        <w:tc>
          <w:tcPr>
            <w:tcW w:w="7733" w:type="dxa"/>
            <w:tcBorders>
              <w:top w:val="single" w:sz="8" w:space="0" w:color="000000"/>
            </w:tcBorders>
          </w:tcPr>
          <w:p w:rsidR="00343CC4" w:rsidRDefault="00487E66">
            <w:pPr>
              <w:pStyle w:val="TableParagraph"/>
              <w:spacing w:line="249" w:lineRule="exact"/>
              <w:ind w:left="18"/>
              <w:jc w:val="center"/>
              <w:rPr>
                <w:b/>
              </w:rPr>
            </w:pPr>
            <w:r>
              <w:rPr>
                <w:b/>
              </w:rPr>
              <w:t>Показатели</w:t>
            </w:r>
            <w:r>
              <w:rPr>
                <w:b/>
                <w:spacing w:val="-6"/>
              </w:rPr>
              <w:t xml:space="preserve"> </w:t>
            </w:r>
            <w:r>
              <w:rPr>
                <w:b/>
              </w:rPr>
              <w:t>освоения</w:t>
            </w:r>
            <w:r>
              <w:rPr>
                <w:b/>
                <w:spacing w:val="-6"/>
              </w:rPr>
              <w:t xml:space="preserve"> </w:t>
            </w:r>
            <w:r>
              <w:rPr>
                <w:b/>
                <w:spacing w:val="-2"/>
              </w:rPr>
              <w:t>компетенции</w:t>
            </w:r>
          </w:p>
        </w:tc>
      </w:tr>
      <w:tr w:rsidR="00343CC4">
        <w:trPr>
          <w:trHeight w:val="438"/>
        </w:trPr>
        <w:tc>
          <w:tcPr>
            <w:tcW w:w="2625" w:type="dxa"/>
            <w:gridSpan w:val="2"/>
            <w:vMerge w:val="restart"/>
          </w:tcPr>
          <w:p w:rsidR="00343CC4" w:rsidRDefault="00487E66">
            <w:pPr>
              <w:pStyle w:val="TableParagraph"/>
              <w:spacing w:line="264" w:lineRule="auto"/>
              <w:ind w:left="110" w:right="532"/>
            </w:pPr>
            <w:r>
              <w:rPr>
                <w:spacing w:val="-2"/>
              </w:rPr>
              <w:t xml:space="preserve">Выполнение подготовительных </w:t>
            </w:r>
            <w:r>
              <w:t>сборочных</w:t>
            </w:r>
            <w:r>
              <w:rPr>
                <w:spacing w:val="-14"/>
              </w:rPr>
              <w:t xml:space="preserve"> </w:t>
            </w:r>
            <w:r>
              <w:t xml:space="preserve">операций перед сваркой и контроль сварных </w:t>
            </w:r>
            <w:r>
              <w:rPr>
                <w:spacing w:val="-2"/>
              </w:rPr>
              <w:t>соединений</w:t>
            </w:r>
          </w:p>
        </w:tc>
        <w:tc>
          <w:tcPr>
            <w:tcW w:w="4202" w:type="dxa"/>
            <w:gridSpan w:val="2"/>
            <w:vMerge w:val="restart"/>
          </w:tcPr>
          <w:p w:rsidR="00343CC4" w:rsidRDefault="00487E66">
            <w:pPr>
              <w:pStyle w:val="TableParagraph"/>
              <w:spacing w:line="264" w:lineRule="auto"/>
              <w:ind w:left="110"/>
            </w:pPr>
            <w:r>
              <w:t>ПК</w:t>
            </w:r>
            <w:r>
              <w:rPr>
                <w:spacing w:val="-11"/>
              </w:rPr>
              <w:t xml:space="preserve"> </w:t>
            </w:r>
            <w:r>
              <w:t>1.1.</w:t>
            </w:r>
            <w:r>
              <w:rPr>
                <w:spacing w:val="-9"/>
              </w:rPr>
              <w:t xml:space="preserve"> </w:t>
            </w:r>
            <w:r>
              <w:t>Проводить</w:t>
            </w:r>
            <w:r>
              <w:rPr>
                <w:spacing w:val="-9"/>
              </w:rPr>
              <w:t xml:space="preserve"> </w:t>
            </w:r>
            <w:r>
              <w:t>сборочные</w:t>
            </w:r>
            <w:r>
              <w:rPr>
                <w:spacing w:val="-9"/>
              </w:rPr>
              <w:t xml:space="preserve"> </w:t>
            </w:r>
            <w:r>
              <w:t xml:space="preserve">операции перед сваркой с использованием конструкторской, производственно- технологической и нормативной </w:t>
            </w:r>
            <w:r>
              <w:rPr>
                <w:spacing w:val="-2"/>
              </w:rPr>
              <w:t>документации.</w:t>
            </w:r>
          </w:p>
        </w:tc>
        <w:tc>
          <w:tcPr>
            <w:tcW w:w="7733" w:type="dxa"/>
          </w:tcPr>
          <w:p w:rsidR="00343CC4" w:rsidRDefault="00487E66">
            <w:pPr>
              <w:pStyle w:val="TableParagraph"/>
              <w:spacing w:line="251" w:lineRule="exact"/>
              <w:ind w:left="110"/>
              <w:rPr>
                <w:b/>
              </w:rPr>
            </w:pPr>
            <w:r>
              <w:rPr>
                <w:b/>
                <w:spacing w:val="-2"/>
              </w:rPr>
              <w:t>Навыки:</w:t>
            </w:r>
          </w:p>
        </w:tc>
      </w:tr>
      <w:tr w:rsidR="00343CC4">
        <w:trPr>
          <w:trHeight w:val="717"/>
        </w:trPr>
        <w:tc>
          <w:tcPr>
            <w:tcW w:w="2625" w:type="dxa"/>
            <w:gridSpan w:val="2"/>
            <w:vMerge/>
            <w:tcBorders>
              <w:top w:val="nil"/>
            </w:tcBorders>
          </w:tcPr>
          <w:p w:rsidR="00343CC4" w:rsidRDefault="00343CC4">
            <w:pPr>
              <w:rPr>
                <w:sz w:val="2"/>
                <w:szCs w:val="2"/>
              </w:rPr>
            </w:pPr>
          </w:p>
        </w:tc>
        <w:tc>
          <w:tcPr>
            <w:tcW w:w="4202" w:type="dxa"/>
            <w:gridSpan w:val="2"/>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10"/>
            </w:pPr>
            <w:r>
              <w:t>ознакомления</w:t>
            </w:r>
            <w:r>
              <w:rPr>
                <w:spacing w:val="-9"/>
              </w:rPr>
              <w:t xml:space="preserve"> </w:t>
            </w:r>
            <w:r>
              <w:t>с</w:t>
            </w:r>
            <w:r>
              <w:rPr>
                <w:spacing w:val="-11"/>
              </w:rPr>
              <w:t xml:space="preserve"> </w:t>
            </w:r>
            <w:r>
              <w:t>конструкторской</w:t>
            </w:r>
            <w:r>
              <w:rPr>
                <w:spacing w:val="-9"/>
              </w:rPr>
              <w:t xml:space="preserve"> </w:t>
            </w:r>
            <w:r>
              <w:t>и</w:t>
            </w:r>
            <w:r>
              <w:rPr>
                <w:spacing w:val="-9"/>
              </w:rPr>
              <w:t xml:space="preserve"> </w:t>
            </w:r>
            <w:r>
              <w:t>производственно-технологической документацией по сварке</w:t>
            </w:r>
          </w:p>
        </w:tc>
      </w:tr>
      <w:tr w:rsidR="00343CC4">
        <w:trPr>
          <w:trHeight w:val="438"/>
        </w:trPr>
        <w:tc>
          <w:tcPr>
            <w:tcW w:w="2625" w:type="dxa"/>
            <w:gridSpan w:val="2"/>
            <w:vMerge/>
            <w:tcBorders>
              <w:top w:val="nil"/>
            </w:tcBorders>
          </w:tcPr>
          <w:p w:rsidR="00343CC4" w:rsidRDefault="00343CC4">
            <w:pPr>
              <w:rPr>
                <w:sz w:val="2"/>
                <w:szCs w:val="2"/>
              </w:rPr>
            </w:pPr>
          </w:p>
        </w:tc>
        <w:tc>
          <w:tcPr>
            <w:tcW w:w="4202" w:type="dxa"/>
            <w:gridSpan w:val="2"/>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10"/>
              <w:rPr>
                <w:b/>
              </w:rPr>
            </w:pPr>
            <w:r>
              <w:rPr>
                <w:b/>
                <w:spacing w:val="-2"/>
              </w:rPr>
              <w:t>Умения:</w:t>
            </w:r>
          </w:p>
        </w:tc>
      </w:tr>
      <w:tr w:rsidR="00343CC4">
        <w:trPr>
          <w:trHeight w:val="714"/>
        </w:trPr>
        <w:tc>
          <w:tcPr>
            <w:tcW w:w="2625" w:type="dxa"/>
            <w:gridSpan w:val="2"/>
            <w:vMerge/>
            <w:tcBorders>
              <w:top w:val="nil"/>
            </w:tcBorders>
          </w:tcPr>
          <w:p w:rsidR="00343CC4" w:rsidRDefault="00343CC4">
            <w:pPr>
              <w:rPr>
                <w:sz w:val="2"/>
                <w:szCs w:val="2"/>
              </w:rPr>
            </w:pPr>
          </w:p>
        </w:tc>
        <w:tc>
          <w:tcPr>
            <w:tcW w:w="4202" w:type="dxa"/>
            <w:gridSpan w:val="2"/>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10"/>
            </w:pPr>
            <w:r>
              <w:t>пользоваться конструкторской, производственно-технологической и нормативной</w:t>
            </w:r>
            <w:r>
              <w:rPr>
                <w:spacing w:val="-7"/>
              </w:rPr>
              <w:t xml:space="preserve"> </w:t>
            </w:r>
            <w:r>
              <w:t>документацией</w:t>
            </w:r>
            <w:r>
              <w:rPr>
                <w:spacing w:val="-7"/>
              </w:rPr>
              <w:t xml:space="preserve"> </w:t>
            </w:r>
            <w:r>
              <w:t>для</w:t>
            </w:r>
            <w:r>
              <w:rPr>
                <w:spacing w:val="-7"/>
              </w:rPr>
              <w:t xml:space="preserve"> </w:t>
            </w:r>
            <w:r>
              <w:t>выполнения</w:t>
            </w:r>
            <w:r>
              <w:rPr>
                <w:spacing w:val="-9"/>
              </w:rPr>
              <w:t xml:space="preserve"> </w:t>
            </w:r>
            <w:r>
              <w:t>профессиональной</w:t>
            </w:r>
            <w:r>
              <w:rPr>
                <w:spacing w:val="-7"/>
              </w:rPr>
              <w:t xml:space="preserve"> </w:t>
            </w:r>
            <w:r>
              <w:t>деятельности</w:t>
            </w:r>
          </w:p>
        </w:tc>
      </w:tr>
      <w:tr w:rsidR="00343CC4">
        <w:trPr>
          <w:trHeight w:val="438"/>
        </w:trPr>
        <w:tc>
          <w:tcPr>
            <w:tcW w:w="2625" w:type="dxa"/>
            <w:gridSpan w:val="2"/>
            <w:vMerge/>
            <w:tcBorders>
              <w:top w:val="nil"/>
            </w:tcBorders>
          </w:tcPr>
          <w:p w:rsidR="00343CC4" w:rsidRDefault="00343CC4">
            <w:pPr>
              <w:rPr>
                <w:sz w:val="2"/>
                <w:szCs w:val="2"/>
              </w:rPr>
            </w:pPr>
          </w:p>
        </w:tc>
        <w:tc>
          <w:tcPr>
            <w:tcW w:w="4202" w:type="dxa"/>
            <w:gridSpan w:val="2"/>
            <w:vMerge/>
            <w:tcBorders>
              <w:top w:val="nil"/>
            </w:tcBorders>
          </w:tcPr>
          <w:p w:rsidR="00343CC4" w:rsidRDefault="00343CC4">
            <w:pPr>
              <w:rPr>
                <w:sz w:val="2"/>
                <w:szCs w:val="2"/>
              </w:rPr>
            </w:pPr>
          </w:p>
        </w:tc>
        <w:tc>
          <w:tcPr>
            <w:tcW w:w="7733" w:type="dxa"/>
          </w:tcPr>
          <w:p w:rsidR="00343CC4" w:rsidRDefault="00487E66">
            <w:pPr>
              <w:pStyle w:val="TableParagraph"/>
              <w:spacing w:line="251" w:lineRule="exact"/>
              <w:ind w:left="110"/>
              <w:rPr>
                <w:b/>
              </w:rPr>
            </w:pPr>
            <w:r>
              <w:rPr>
                <w:b/>
                <w:spacing w:val="-2"/>
              </w:rPr>
              <w:t>Знания:</w:t>
            </w:r>
          </w:p>
        </w:tc>
      </w:tr>
      <w:tr w:rsidR="00343CC4">
        <w:trPr>
          <w:trHeight w:val="995"/>
        </w:trPr>
        <w:tc>
          <w:tcPr>
            <w:tcW w:w="2625" w:type="dxa"/>
            <w:gridSpan w:val="2"/>
            <w:vMerge/>
            <w:tcBorders>
              <w:top w:val="nil"/>
            </w:tcBorders>
          </w:tcPr>
          <w:p w:rsidR="00343CC4" w:rsidRDefault="00343CC4">
            <w:pPr>
              <w:rPr>
                <w:sz w:val="2"/>
                <w:szCs w:val="2"/>
              </w:rPr>
            </w:pPr>
          </w:p>
        </w:tc>
        <w:tc>
          <w:tcPr>
            <w:tcW w:w="4202" w:type="dxa"/>
            <w:gridSpan w:val="2"/>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10" w:right="192"/>
            </w:pPr>
            <w:r>
              <w:t>основные</w:t>
            </w:r>
            <w:r>
              <w:rPr>
                <w:spacing w:val="-5"/>
              </w:rPr>
              <w:t xml:space="preserve"> </w:t>
            </w:r>
            <w:r>
              <w:t>типы,</w:t>
            </w:r>
            <w:r>
              <w:rPr>
                <w:spacing w:val="-7"/>
              </w:rPr>
              <w:t xml:space="preserve"> </w:t>
            </w:r>
            <w:r>
              <w:t>конструктивные</w:t>
            </w:r>
            <w:r>
              <w:rPr>
                <w:spacing w:val="-5"/>
              </w:rPr>
              <w:t xml:space="preserve"> </w:t>
            </w:r>
            <w:r>
              <w:t>элементы,</w:t>
            </w:r>
            <w:r>
              <w:rPr>
                <w:spacing w:val="-5"/>
              </w:rPr>
              <w:t xml:space="preserve"> </w:t>
            </w:r>
            <w:r>
              <w:t>размеры</w:t>
            </w:r>
            <w:r>
              <w:rPr>
                <w:spacing w:val="-5"/>
              </w:rPr>
              <w:t xml:space="preserve"> </w:t>
            </w:r>
            <w:r>
              <w:t>сварных</w:t>
            </w:r>
            <w:r>
              <w:rPr>
                <w:spacing w:val="-7"/>
              </w:rPr>
              <w:t xml:space="preserve"> </w:t>
            </w:r>
            <w:r>
              <w:t>соединений</w:t>
            </w:r>
            <w:r>
              <w:rPr>
                <w:spacing w:val="-5"/>
              </w:rPr>
              <w:t xml:space="preserve"> </w:t>
            </w:r>
            <w:r>
              <w:t xml:space="preserve">и обозначение их на чертежах; основные группы и марки свариваемых </w:t>
            </w:r>
            <w:r>
              <w:rPr>
                <w:spacing w:val="-2"/>
              </w:rPr>
              <w:t>материалов</w:t>
            </w:r>
          </w:p>
        </w:tc>
      </w:tr>
      <w:tr w:rsidR="00343CC4">
        <w:trPr>
          <w:trHeight w:val="438"/>
        </w:trPr>
        <w:tc>
          <w:tcPr>
            <w:tcW w:w="2625" w:type="dxa"/>
            <w:gridSpan w:val="2"/>
            <w:vMerge/>
            <w:tcBorders>
              <w:top w:val="nil"/>
            </w:tcBorders>
          </w:tcPr>
          <w:p w:rsidR="00343CC4" w:rsidRDefault="00343CC4">
            <w:pPr>
              <w:rPr>
                <w:sz w:val="2"/>
                <w:szCs w:val="2"/>
              </w:rPr>
            </w:pPr>
          </w:p>
        </w:tc>
        <w:tc>
          <w:tcPr>
            <w:tcW w:w="4202" w:type="dxa"/>
            <w:gridSpan w:val="2"/>
            <w:vMerge w:val="restart"/>
          </w:tcPr>
          <w:p w:rsidR="00343CC4" w:rsidRDefault="00487E66">
            <w:pPr>
              <w:pStyle w:val="TableParagraph"/>
              <w:spacing w:line="264" w:lineRule="auto"/>
              <w:ind w:left="110"/>
            </w:pPr>
            <w:r>
              <w:t>ПК 1.2. Выбирать пространственное положение сварного шва для сварки элементов</w:t>
            </w:r>
            <w:r>
              <w:rPr>
                <w:spacing w:val="-14"/>
              </w:rPr>
              <w:t xml:space="preserve"> </w:t>
            </w:r>
            <w:r>
              <w:t>конструкции</w:t>
            </w:r>
            <w:r>
              <w:rPr>
                <w:spacing w:val="-12"/>
              </w:rPr>
              <w:t xml:space="preserve"> </w:t>
            </w:r>
            <w:r>
              <w:t>(изделий,</w:t>
            </w:r>
            <w:r>
              <w:rPr>
                <w:spacing w:val="-12"/>
              </w:rPr>
              <w:t xml:space="preserve"> </w:t>
            </w:r>
            <w:r>
              <w:t xml:space="preserve">узлов, </w:t>
            </w:r>
            <w:r>
              <w:rPr>
                <w:spacing w:val="-2"/>
              </w:rPr>
              <w:t>деталей).</w:t>
            </w:r>
          </w:p>
        </w:tc>
        <w:tc>
          <w:tcPr>
            <w:tcW w:w="7733" w:type="dxa"/>
          </w:tcPr>
          <w:p w:rsidR="00343CC4" w:rsidRDefault="00487E66">
            <w:pPr>
              <w:pStyle w:val="TableParagraph"/>
              <w:spacing w:line="249" w:lineRule="exact"/>
              <w:ind w:left="110"/>
              <w:rPr>
                <w:b/>
              </w:rPr>
            </w:pPr>
            <w:r>
              <w:rPr>
                <w:b/>
                <w:spacing w:val="-2"/>
              </w:rPr>
              <w:t>Навыки:</w:t>
            </w:r>
          </w:p>
        </w:tc>
      </w:tr>
      <w:tr w:rsidR="00343CC4">
        <w:trPr>
          <w:trHeight w:val="765"/>
        </w:trPr>
        <w:tc>
          <w:tcPr>
            <w:tcW w:w="2625" w:type="dxa"/>
            <w:gridSpan w:val="2"/>
            <w:vMerge/>
            <w:tcBorders>
              <w:top w:val="nil"/>
            </w:tcBorders>
          </w:tcPr>
          <w:p w:rsidR="00343CC4" w:rsidRDefault="00343CC4">
            <w:pPr>
              <w:rPr>
                <w:sz w:val="2"/>
                <w:szCs w:val="2"/>
              </w:rPr>
            </w:pPr>
          </w:p>
        </w:tc>
        <w:tc>
          <w:tcPr>
            <w:tcW w:w="4202" w:type="dxa"/>
            <w:gridSpan w:val="2"/>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10" w:right="192"/>
              <w:rPr>
                <w:sz w:val="24"/>
              </w:rPr>
            </w:pPr>
            <w:r>
              <w:rPr>
                <w:sz w:val="24"/>
              </w:rPr>
              <w:t>выбора</w:t>
            </w:r>
            <w:r>
              <w:rPr>
                <w:spacing w:val="-8"/>
                <w:sz w:val="24"/>
              </w:rPr>
              <w:t xml:space="preserve"> </w:t>
            </w:r>
            <w:r>
              <w:rPr>
                <w:sz w:val="24"/>
              </w:rPr>
              <w:t>пространственного</w:t>
            </w:r>
            <w:r>
              <w:rPr>
                <w:spacing w:val="-6"/>
                <w:sz w:val="24"/>
              </w:rPr>
              <w:t xml:space="preserve"> </w:t>
            </w:r>
            <w:r>
              <w:rPr>
                <w:sz w:val="24"/>
              </w:rPr>
              <w:t>положения</w:t>
            </w:r>
            <w:r>
              <w:rPr>
                <w:spacing w:val="-6"/>
                <w:sz w:val="24"/>
              </w:rPr>
              <w:t xml:space="preserve"> </w:t>
            </w:r>
            <w:r>
              <w:rPr>
                <w:sz w:val="24"/>
              </w:rPr>
              <w:t>сварного</w:t>
            </w:r>
            <w:r>
              <w:rPr>
                <w:spacing w:val="-6"/>
                <w:sz w:val="24"/>
              </w:rPr>
              <w:t xml:space="preserve"> </w:t>
            </w:r>
            <w:r>
              <w:rPr>
                <w:sz w:val="24"/>
              </w:rPr>
              <w:t>шва</w:t>
            </w:r>
            <w:r>
              <w:rPr>
                <w:spacing w:val="-8"/>
                <w:sz w:val="24"/>
              </w:rPr>
              <w:t xml:space="preserve"> </w:t>
            </w:r>
            <w:r>
              <w:rPr>
                <w:sz w:val="24"/>
              </w:rPr>
              <w:t>для</w:t>
            </w:r>
            <w:r>
              <w:rPr>
                <w:spacing w:val="-6"/>
                <w:sz w:val="24"/>
              </w:rPr>
              <w:t xml:space="preserve"> </w:t>
            </w:r>
            <w:r>
              <w:rPr>
                <w:sz w:val="24"/>
              </w:rPr>
              <w:t>сварки элементов конструкции (изделий, узлов, деталей)</w:t>
            </w:r>
          </w:p>
        </w:tc>
      </w:tr>
      <w:tr w:rsidR="00343CC4">
        <w:trPr>
          <w:trHeight w:val="438"/>
        </w:trPr>
        <w:tc>
          <w:tcPr>
            <w:tcW w:w="2625" w:type="dxa"/>
            <w:gridSpan w:val="2"/>
            <w:vMerge/>
            <w:tcBorders>
              <w:top w:val="nil"/>
            </w:tcBorders>
          </w:tcPr>
          <w:p w:rsidR="00343CC4" w:rsidRDefault="00343CC4">
            <w:pPr>
              <w:rPr>
                <w:sz w:val="2"/>
                <w:szCs w:val="2"/>
              </w:rPr>
            </w:pPr>
          </w:p>
        </w:tc>
        <w:tc>
          <w:tcPr>
            <w:tcW w:w="4202" w:type="dxa"/>
            <w:gridSpan w:val="2"/>
            <w:vMerge/>
            <w:tcBorders>
              <w:top w:val="nil"/>
            </w:tcBorders>
          </w:tcPr>
          <w:p w:rsidR="00343CC4" w:rsidRDefault="00343CC4">
            <w:pPr>
              <w:rPr>
                <w:sz w:val="2"/>
                <w:szCs w:val="2"/>
              </w:rPr>
            </w:pPr>
          </w:p>
        </w:tc>
        <w:tc>
          <w:tcPr>
            <w:tcW w:w="7733" w:type="dxa"/>
          </w:tcPr>
          <w:p w:rsidR="00343CC4" w:rsidRDefault="00487E66">
            <w:pPr>
              <w:pStyle w:val="TableParagraph"/>
              <w:spacing w:line="251" w:lineRule="exact"/>
              <w:ind w:left="110"/>
              <w:rPr>
                <w:b/>
              </w:rPr>
            </w:pPr>
            <w:r>
              <w:rPr>
                <w:b/>
                <w:spacing w:val="-2"/>
              </w:rPr>
              <w:t>Умения:</w:t>
            </w:r>
          </w:p>
        </w:tc>
      </w:tr>
    </w:tbl>
    <w:p w:rsidR="00343CC4" w:rsidRDefault="00343CC4">
      <w:pPr>
        <w:pStyle w:val="TableParagraph"/>
        <w:spacing w:line="251" w:lineRule="exact"/>
        <w:rPr>
          <w:b/>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6"/>
        <w:gridCol w:w="4203"/>
        <w:gridCol w:w="7733"/>
      </w:tblGrid>
      <w:tr w:rsidR="00343CC4">
        <w:trPr>
          <w:trHeight w:val="767"/>
        </w:trPr>
        <w:tc>
          <w:tcPr>
            <w:tcW w:w="2626" w:type="dxa"/>
            <w:vMerge w:val="restart"/>
          </w:tcPr>
          <w:p w:rsidR="00343CC4" w:rsidRDefault="00343CC4">
            <w:pPr>
              <w:pStyle w:val="TableParagraph"/>
            </w:pPr>
          </w:p>
        </w:tc>
        <w:tc>
          <w:tcPr>
            <w:tcW w:w="4203" w:type="dxa"/>
            <w:vMerge w:val="restart"/>
          </w:tcPr>
          <w:p w:rsidR="00343CC4" w:rsidRDefault="00343CC4">
            <w:pPr>
              <w:pStyle w:val="TableParagraph"/>
            </w:pPr>
          </w:p>
        </w:tc>
        <w:tc>
          <w:tcPr>
            <w:tcW w:w="7733" w:type="dxa"/>
          </w:tcPr>
          <w:p w:rsidR="00343CC4" w:rsidRDefault="00487E66">
            <w:pPr>
              <w:pStyle w:val="TableParagraph"/>
              <w:spacing w:line="264" w:lineRule="auto"/>
              <w:ind w:left="108"/>
              <w:rPr>
                <w:sz w:val="24"/>
              </w:rPr>
            </w:pPr>
            <w:r>
              <w:rPr>
                <w:sz w:val="24"/>
              </w:rPr>
              <w:t>выбирать</w:t>
            </w:r>
            <w:r>
              <w:rPr>
                <w:spacing w:val="-8"/>
                <w:sz w:val="24"/>
              </w:rPr>
              <w:t xml:space="preserve"> </w:t>
            </w:r>
            <w:r>
              <w:rPr>
                <w:sz w:val="24"/>
              </w:rPr>
              <w:t>пространственное</w:t>
            </w:r>
            <w:r>
              <w:rPr>
                <w:spacing w:val="-7"/>
                <w:sz w:val="24"/>
              </w:rPr>
              <w:t xml:space="preserve"> </w:t>
            </w:r>
            <w:r>
              <w:rPr>
                <w:sz w:val="24"/>
              </w:rPr>
              <w:t>положение</w:t>
            </w:r>
            <w:r>
              <w:rPr>
                <w:spacing w:val="-7"/>
                <w:sz w:val="24"/>
              </w:rPr>
              <w:t xml:space="preserve"> </w:t>
            </w:r>
            <w:r>
              <w:rPr>
                <w:sz w:val="24"/>
              </w:rPr>
              <w:t>сварного</w:t>
            </w:r>
            <w:r>
              <w:rPr>
                <w:spacing w:val="-7"/>
                <w:sz w:val="24"/>
              </w:rPr>
              <w:t xml:space="preserve"> </w:t>
            </w:r>
            <w:r>
              <w:rPr>
                <w:sz w:val="24"/>
              </w:rPr>
              <w:t>шва</w:t>
            </w:r>
            <w:r>
              <w:rPr>
                <w:spacing w:val="-9"/>
                <w:sz w:val="24"/>
              </w:rPr>
              <w:t xml:space="preserve"> </w:t>
            </w:r>
            <w:r>
              <w:rPr>
                <w:sz w:val="24"/>
              </w:rPr>
              <w:t>для</w:t>
            </w:r>
            <w:r>
              <w:rPr>
                <w:spacing w:val="-7"/>
                <w:sz w:val="24"/>
              </w:rPr>
              <w:t xml:space="preserve"> </w:t>
            </w:r>
            <w:r>
              <w:rPr>
                <w:sz w:val="24"/>
              </w:rPr>
              <w:t>сварки элементов конструкции (изделий, узлов, деталей)</w:t>
            </w:r>
          </w:p>
        </w:tc>
      </w:tr>
      <w:tr w:rsidR="00343CC4">
        <w:trPr>
          <w:trHeight w:val="436"/>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Знания:</w:t>
            </w:r>
          </w:p>
        </w:tc>
      </w:tr>
      <w:tr w:rsidR="00343CC4">
        <w:trPr>
          <w:trHeight w:val="465"/>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3" w:lineRule="exact"/>
              <w:ind w:left="108"/>
              <w:rPr>
                <w:sz w:val="24"/>
              </w:rPr>
            </w:pPr>
            <w:r>
              <w:rPr>
                <w:sz w:val="24"/>
              </w:rPr>
              <w:t>правила</w:t>
            </w:r>
            <w:r>
              <w:rPr>
                <w:spacing w:val="-2"/>
                <w:sz w:val="24"/>
              </w:rPr>
              <w:t xml:space="preserve"> </w:t>
            </w:r>
            <w:r>
              <w:rPr>
                <w:sz w:val="24"/>
              </w:rPr>
              <w:t>подготовки</w:t>
            </w:r>
            <w:r>
              <w:rPr>
                <w:spacing w:val="-3"/>
                <w:sz w:val="24"/>
              </w:rPr>
              <w:t xml:space="preserve"> </w:t>
            </w:r>
            <w:r>
              <w:rPr>
                <w:sz w:val="24"/>
              </w:rPr>
              <w:t>кромок</w:t>
            </w:r>
            <w:r>
              <w:rPr>
                <w:spacing w:val="-2"/>
                <w:sz w:val="24"/>
              </w:rPr>
              <w:t xml:space="preserve"> </w:t>
            </w:r>
            <w:r>
              <w:rPr>
                <w:sz w:val="24"/>
              </w:rPr>
              <w:t>изделий</w:t>
            </w:r>
            <w:r>
              <w:rPr>
                <w:spacing w:val="-3"/>
                <w:sz w:val="24"/>
              </w:rPr>
              <w:t xml:space="preserve"> </w:t>
            </w:r>
            <w:r>
              <w:rPr>
                <w:sz w:val="24"/>
              </w:rPr>
              <w:t>под</w:t>
            </w:r>
            <w:r>
              <w:rPr>
                <w:spacing w:val="-1"/>
                <w:sz w:val="24"/>
              </w:rPr>
              <w:t xml:space="preserve"> </w:t>
            </w:r>
            <w:r>
              <w:rPr>
                <w:spacing w:val="-2"/>
                <w:sz w:val="24"/>
              </w:rPr>
              <w:t>сварку</w:t>
            </w:r>
          </w:p>
        </w:tc>
      </w:tr>
      <w:tr w:rsidR="00343CC4">
        <w:trPr>
          <w:trHeight w:val="438"/>
        </w:trPr>
        <w:tc>
          <w:tcPr>
            <w:tcW w:w="2626" w:type="dxa"/>
            <w:vMerge/>
            <w:tcBorders>
              <w:top w:val="nil"/>
            </w:tcBorders>
          </w:tcPr>
          <w:p w:rsidR="00343CC4" w:rsidRDefault="00343CC4">
            <w:pPr>
              <w:rPr>
                <w:sz w:val="2"/>
                <w:szCs w:val="2"/>
              </w:rPr>
            </w:pPr>
          </w:p>
        </w:tc>
        <w:tc>
          <w:tcPr>
            <w:tcW w:w="4203" w:type="dxa"/>
            <w:vMerge w:val="restart"/>
          </w:tcPr>
          <w:p w:rsidR="00343CC4" w:rsidRDefault="00487E66">
            <w:pPr>
              <w:pStyle w:val="TableParagraph"/>
              <w:spacing w:line="264" w:lineRule="auto"/>
              <w:ind w:left="109" w:right="155"/>
            </w:pPr>
            <w:r>
              <w:t>ПК 1.3. Применять сборочные приспособления</w:t>
            </w:r>
            <w:r>
              <w:rPr>
                <w:spacing w:val="-13"/>
              </w:rPr>
              <w:t xml:space="preserve"> </w:t>
            </w:r>
            <w:r>
              <w:t>для</w:t>
            </w:r>
            <w:r>
              <w:rPr>
                <w:spacing w:val="-11"/>
              </w:rPr>
              <w:t xml:space="preserve"> </w:t>
            </w:r>
            <w:r>
              <w:t>сборки</w:t>
            </w:r>
            <w:r>
              <w:rPr>
                <w:spacing w:val="-11"/>
              </w:rPr>
              <w:t xml:space="preserve"> </w:t>
            </w:r>
            <w:r>
              <w:t>элементов конструкции</w:t>
            </w:r>
            <w:r>
              <w:rPr>
                <w:spacing w:val="-10"/>
              </w:rPr>
              <w:t xml:space="preserve"> </w:t>
            </w:r>
            <w:r>
              <w:t>(изделий,</w:t>
            </w:r>
            <w:r>
              <w:rPr>
                <w:spacing w:val="-10"/>
              </w:rPr>
              <w:t xml:space="preserve"> </w:t>
            </w:r>
            <w:r>
              <w:t>узлов,</w:t>
            </w:r>
            <w:r>
              <w:rPr>
                <w:spacing w:val="-10"/>
              </w:rPr>
              <w:t xml:space="preserve"> </w:t>
            </w:r>
            <w:r>
              <w:t>деталей) под сварку.</w:t>
            </w:r>
          </w:p>
        </w:tc>
        <w:tc>
          <w:tcPr>
            <w:tcW w:w="7733" w:type="dxa"/>
          </w:tcPr>
          <w:p w:rsidR="00343CC4" w:rsidRDefault="00487E66">
            <w:pPr>
              <w:pStyle w:val="TableParagraph"/>
              <w:spacing w:line="249" w:lineRule="exact"/>
              <w:ind w:left="108"/>
              <w:rPr>
                <w:b/>
              </w:rPr>
            </w:pPr>
            <w:r>
              <w:rPr>
                <w:b/>
                <w:spacing w:val="-2"/>
              </w:rPr>
              <w:t>Навыки:</w:t>
            </w:r>
          </w:p>
        </w:tc>
      </w:tr>
      <w:tr w:rsidR="00343CC4">
        <w:trPr>
          <w:trHeight w:val="1401"/>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6" w:lineRule="auto"/>
              <w:ind w:left="108"/>
              <w:rPr>
                <w:sz w:val="24"/>
              </w:rPr>
            </w:pPr>
            <w:r>
              <w:rPr>
                <w:sz w:val="24"/>
              </w:rPr>
              <w:t>сборки</w:t>
            </w:r>
            <w:r>
              <w:rPr>
                <w:spacing w:val="-4"/>
                <w:sz w:val="24"/>
              </w:rPr>
              <w:t xml:space="preserve"> </w:t>
            </w:r>
            <w:r>
              <w:rPr>
                <w:sz w:val="24"/>
              </w:rPr>
              <w:t>элементов</w:t>
            </w:r>
            <w:r>
              <w:rPr>
                <w:spacing w:val="-6"/>
                <w:sz w:val="24"/>
              </w:rPr>
              <w:t xml:space="preserve"> </w:t>
            </w:r>
            <w:r>
              <w:rPr>
                <w:sz w:val="24"/>
              </w:rPr>
              <w:t>конструкции</w:t>
            </w:r>
            <w:r>
              <w:rPr>
                <w:spacing w:val="-3"/>
                <w:sz w:val="24"/>
              </w:rPr>
              <w:t xml:space="preserve"> </w:t>
            </w:r>
            <w:r>
              <w:rPr>
                <w:sz w:val="24"/>
              </w:rPr>
              <w:t>(изделий,</w:t>
            </w:r>
            <w:r>
              <w:rPr>
                <w:spacing w:val="-3"/>
                <w:sz w:val="24"/>
              </w:rPr>
              <w:t xml:space="preserve"> </w:t>
            </w:r>
            <w:r>
              <w:rPr>
                <w:sz w:val="24"/>
              </w:rPr>
              <w:t>узлов,</w:t>
            </w:r>
            <w:r>
              <w:rPr>
                <w:spacing w:val="-5"/>
                <w:sz w:val="24"/>
              </w:rPr>
              <w:t xml:space="preserve"> </w:t>
            </w:r>
            <w:r>
              <w:rPr>
                <w:sz w:val="24"/>
              </w:rPr>
              <w:t>деталей)</w:t>
            </w:r>
            <w:r>
              <w:rPr>
                <w:spacing w:val="-5"/>
                <w:sz w:val="24"/>
              </w:rPr>
              <w:t xml:space="preserve"> </w:t>
            </w:r>
            <w:r>
              <w:rPr>
                <w:sz w:val="24"/>
              </w:rPr>
              <w:t>под</w:t>
            </w:r>
            <w:r>
              <w:rPr>
                <w:spacing w:val="-5"/>
                <w:sz w:val="24"/>
              </w:rPr>
              <w:t xml:space="preserve"> </w:t>
            </w:r>
            <w:r>
              <w:rPr>
                <w:sz w:val="24"/>
              </w:rPr>
              <w:t>сварку</w:t>
            </w:r>
            <w:r>
              <w:rPr>
                <w:spacing w:val="-10"/>
                <w:sz w:val="24"/>
              </w:rPr>
              <w:t xml:space="preserve"> </w:t>
            </w:r>
            <w:r>
              <w:rPr>
                <w:sz w:val="24"/>
              </w:rPr>
              <w:t>с применением сборочных приспособлений,</w:t>
            </w:r>
          </w:p>
          <w:p w:rsidR="00343CC4" w:rsidRDefault="00487E66">
            <w:pPr>
              <w:pStyle w:val="TableParagraph"/>
              <w:spacing w:line="264" w:lineRule="auto"/>
              <w:ind w:left="108"/>
              <w:rPr>
                <w:sz w:val="24"/>
              </w:rPr>
            </w:pPr>
            <w:r>
              <w:rPr>
                <w:sz w:val="24"/>
              </w:rPr>
              <w:t>сборки</w:t>
            </w:r>
            <w:r>
              <w:rPr>
                <w:spacing w:val="-5"/>
                <w:sz w:val="24"/>
              </w:rPr>
              <w:t xml:space="preserve"> </w:t>
            </w:r>
            <w:r>
              <w:rPr>
                <w:sz w:val="24"/>
              </w:rPr>
              <w:t>элементов</w:t>
            </w:r>
            <w:r>
              <w:rPr>
                <w:spacing w:val="-7"/>
                <w:sz w:val="24"/>
              </w:rPr>
              <w:t xml:space="preserve"> </w:t>
            </w:r>
            <w:r>
              <w:rPr>
                <w:sz w:val="24"/>
              </w:rPr>
              <w:t>конструкции</w:t>
            </w:r>
            <w:r>
              <w:rPr>
                <w:spacing w:val="-4"/>
                <w:sz w:val="24"/>
              </w:rPr>
              <w:t xml:space="preserve"> </w:t>
            </w:r>
            <w:r>
              <w:rPr>
                <w:sz w:val="24"/>
              </w:rPr>
              <w:t>(изделия,</w:t>
            </w:r>
            <w:r>
              <w:rPr>
                <w:spacing w:val="-3"/>
                <w:sz w:val="24"/>
              </w:rPr>
              <w:t xml:space="preserve"> </w:t>
            </w:r>
            <w:r>
              <w:rPr>
                <w:sz w:val="24"/>
              </w:rPr>
              <w:t>узлы,</w:t>
            </w:r>
            <w:r>
              <w:rPr>
                <w:spacing w:val="-6"/>
                <w:sz w:val="24"/>
              </w:rPr>
              <w:t xml:space="preserve"> </w:t>
            </w:r>
            <w:r>
              <w:rPr>
                <w:sz w:val="24"/>
              </w:rPr>
              <w:t>детали)</w:t>
            </w:r>
            <w:r>
              <w:rPr>
                <w:spacing w:val="-6"/>
                <w:sz w:val="24"/>
              </w:rPr>
              <w:t xml:space="preserve"> </w:t>
            </w:r>
            <w:r>
              <w:rPr>
                <w:sz w:val="24"/>
              </w:rPr>
              <w:t>под</w:t>
            </w:r>
            <w:r>
              <w:rPr>
                <w:spacing w:val="-6"/>
                <w:sz w:val="24"/>
              </w:rPr>
              <w:t xml:space="preserve"> </w:t>
            </w:r>
            <w:r>
              <w:rPr>
                <w:sz w:val="24"/>
              </w:rPr>
              <w:t>сварку</w:t>
            </w:r>
            <w:r>
              <w:rPr>
                <w:spacing w:val="-10"/>
                <w:sz w:val="24"/>
              </w:rPr>
              <w:t xml:space="preserve"> </w:t>
            </w:r>
            <w:r>
              <w:rPr>
                <w:sz w:val="24"/>
              </w:rPr>
              <w:t xml:space="preserve">на </w:t>
            </w:r>
            <w:r>
              <w:rPr>
                <w:spacing w:val="-2"/>
                <w:sz w:val="24"/>
              </w:rPr>
              <w:t>прихватках</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Умения:</w:t>
            </w:r>
          </w:p>
        </w:tc>
      </w:tr>
      <w:tr w:rsidR="00343CC4">
        <w:trPr>
          <w:trHeight w:val="551"/>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8" w:lineRule="exact"/>
              <w:ind w:left="108"/>
              <w:rPr>
                <w:sz w:val="24"/>
              </w:rPr>
            </w:pPr>
            <w:r>
              <w:rPr>
                <w:sz w:val="24"/>
              </w:rPr>
              <w:t>применять</w:t>
            </w:r>
            <w:r>
              <w:rPr>
                <w:spacing w:val="-6"/>
                <w:sz w:val="24"/>
              </w:rPr>
              <w:t xml:space="preserve"> </w:t>
            </w:r>
            <w:r>
              <w:rPr>
                <w:sz w:val="24"/>
              </w:rPr>
              <w:t>сборочные</w:t>
            </w:r>
            <w:r>
              <w:rPr>
                <w:spacing w:val="-2"/>
                <w:sz w:val="24"/>
              </w:rPr>
              <w:t xml:space="preserve"> </w:t>
            </w:r>
            <w:r>
              <w:rPr>
                <w:sz w:val="24"/>
              </w:rPr>
              <w:t>приспособления</w:t>
            </w:r>
            <w:r>
              <w:rPr>
                <w:spacing w:val="-2"/>
                <w:sz w:val="24"/>
              </w:rPr>
              <w:t xml:space="preserve"> </w:t>
            </w:r>
            <w:r>
              <w:rPr>
                <w:sz w:val="24"/>
              </w:rPr>
              <w:t>для</w:t>
            </w:r>
            <w:r>
              <w:rPr>
                <w:spacing w:val="-2"/>
                <w:sz w:val="24"/>
              </w:rPr>
              <w:t xml:space="preserve"> </w:t>
            </w:r>
            <w:r>
              <w:rPr>
                <w:sz w:val="24"/>
              </w:rPr>
              <w:t xml:space="preserve">сборки </w:t>
            </w:r>
            <w:r>
              <w:rPr>
                <w:spacing w:val="-2"/>
                <w:sz w:val="24"/>
              </w:rPr>
              <w:t>элементов</w:t>
            </w:r>
          </w:p>
          <w:p w:rsidR="00343CC4" w:rsidRDefault="00487E66">
            <w:pPr>
              <w:pStyle w:val="TableParagraph"/>
              <w:spacing w:line="264" w:lineRule="exact"/>
              <w:ind w:left="108"/>
              <w:rPr>
                <w:sz w:val="24"/>
              </w:rPr>
            </w:pPr>
            <w:r>
              <w:rPr>
                <w:sz w:val="24"/>
              </w:rPr>
              <w:t>конструкции</w:t>
            </w:r>
            <w:r>
              <w:rPr>
                <w:spacing w:val="-1"/>
                <w:sz w:val="24"/>
              </w:rPr>
              <w:t xml:space="preserve"> </w:t>
            </w:r>
            <w:r>
              <w:rPr>
                <w:sz w:val="24"/>
              </w:rPr>
              <w:t>(изделий,</w:t>
            </w:r>
            <w:r>
              <w:rPr>
                <w:spacing w:val="-5"/>
                <w:sz w:val="24"/>
              </w:rPr>
              <w:t xml:space="preserve"> </w:t>
            </w:r>
            <w:r>
              <w:rPr>
                <w:sz w:val="24"/>
              </w:rPr>
              <w:t>узлов,</w:t>
            </w:r>
            <w:r>
              <w:rPr>
                <w:spacing w:val="-2"/>
                <w:sz w:val="24"/>
              </w:rPr>
              <w:t xml:space="preserve"> </w:t>
            </w:r>
            <w:r>
              <w:rPr>
                <w:sz w:val="24"/>
              </w:rPr>
              <w:t>деталей)</w:t>
            </w:r>
            <w:r>
              <w:rPr>
                <w:spacing w:val="-2"/>
                <w:sz w:val="24"/>
              </w:rPr>
              <w:t xml:space="preserve"> </w:t>
            </w:r>
            <w:r>
              <w:rPr>
                <w:sz w:val="24"/>
              </w:rPr>
              <w:t>под</w:t>
            </w:r>
            <w:r>
              <w:rPr>
                <w:spacing w:val="-2"/>
                <w:sz w:val="24"/>
              </w:rPr>
              <w:t xml:space="preserve"> сварку.</w:t>
            </w:r>
          </w:p>
        </w:tc>
      </w:tr>
      <w:tr w:rsidR="00343CC4">
        <w:trPr>
          <w:trHeight w:val="462"/>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5" w:lineRule="exact"/>
              <w:ind w:left="108"/>
              <w:rPr>
                <w:b/>
                <w:sz w:val="24"/>
              </w:rPr>
            </w:pPr>
            <w:r>
              <w:rPr>
                <w:b/>
                <w:spacing w:val="-2"/>
                <w:sz w:val="24"/>
              </w:rPr>
              <w:t>Знания:</w:t>
            </w:r>
          </w:p>
        </w:tc>
      </w:tr>
      <w:tr w:rsidR="00343CC4">
        <w:trPr>
          <w:trHeight w:val="767"/>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Pr>
                <w:sz w:val="24"/>
              </w:rPr>
            </w:pPr>
            <w:r>
              <w:rPr>
                <w:sz w:val="24"/>
              </w:rPr>
              <w:t>виды</w:t>
            </w:r>
            <w:r>
              <w:rPr>
                <w:spacing w:val="-6"/>
                <w:sz w:val="24"/>
              </w:rPr>
              <w:t xml:space="preserve"> </w:t>
            </w:r>
            <w:r>
              <w:rPr>
                <w:sz w:val="24"/>
              </w:rPr>
              <w:t>и</w:t>
            </w:r>
            <w:r>
              <w:rPr>
                <w:spacing w:val="-5"/>
                <w:sz w:val="24"/>
              </w:rPr>
              <w:t xml:space="preserve"> </w:t>
            </w:r>
            <w:r>
              <w:rPr>
                <w:sz w:val="24"/>
              </w:rPr>
              <w:t>назначение</w:t>
            </w:r>
            <w:r>
              <w:rPr>
                <w:spacing w:val="-6"/>
                <w:sz w:val="24"/>
              </w:rPr>
              <w:t xml:space="preserve"> </w:t>
            </w:r>
            <w:r>
              <w:rPr>
                <w:sz w:val="24"/>
              </w:rPr>
              <w:t>сборочных,</w:t>
            </w:r>
            <w:r>
              <w:rPr>
                <w:spacing w:val="-6"/>
                <w:sz w:val="24"/>
              </w:rPr>
              <w:t xml:space="preserve"> </w:t>
            </w:r>
            <w:r>
              <w:rPr>
                <w:sz w:val="24"/>
              </w:rPr>
              <w:t>технологических</w:t>
            </w:r>
            <w:r>
              <w:rPr>
                <w:spacing w:val="-6"/>
                <w:sz w:val="24"/>
              </w:rPr>
              <w:t xml:space="preserve"> </w:t>
            </w:r>
            <w:r>
              <w:rPr>
                <w:sz w:val="24"/>
              </w:rPr>
              <w:t>приспособлений</w:t>
            </w:r>
            <w:r>
              <w:rPr>
                <w:spacing w:val="-8"/>
                <w:sz w:val="24"/>
              </w:rPr>
              <w:t xml:space="preserve"> </w:t>
            </w:r>
            <w:r>
              <w:rPr>
                <w:sz w:val="24"/>
              </w:rPr>
              <w:t>и оснастки; правила сборки элементов конструкции под сварку</w:t>
            </w:r>
          </w:p>
        </w:tc>
      </w:tr>
      <w:tr w:rsidR="00343CC4">
        <w:trPr>
          <w:trHeight w:val="462"/>
        </w:trPr>
        <w:tc>
          <w:tcPr>
            <w:tcW w:w="2626" w:type="dxa"/>
            <w:vMerge/>
            <w:tcBorders>
              <w:top w:val="nil"/>
            </w:tcBorders>
          </w:tcPr>
          <w:p w:rsidR="00343CC4" w:rsidRDefault="00343CC4">
            <w:pPr>
              <w:rPr>
                <w:sz w:val="2"/>
                <w:szCs w:val="2"/>
              </w:rPr>
            </w:pPr>
          </w:p>
        </w:tc>
        <w:tc>
          <w:tcPr>
            <w:tcW w:w="4203" w:type="dxa"/>
            <w:vMerge w:val="restart"/>
          </w:tcPr>
          <w:p w:rsidR="00343CC4" w:rsidRDefault="00487E66">
            <w:pPr>
              <w:pStyle w:val="TableParagraph"/>
              <w:spacing w:line="264" w:lineRule="auto"/>
              <w:ind w:left="109" w:right="155"/>
            </w:pPr>
            <w:r>
              <w:t>ПК</w:t>
            </w:r>
            <w:r>
              <w:rPr>
                <w:spacing w:val="-10"/>
              </w:rPr>
              <w:t xml:space="preserve"> </w:t>
            </w:r>
            <w:r>
              <w:t>1.4.</w:t>
            </w:r>
            <w:r>
              <w:rPr>
                <w:spacing w:val="-8"/>
              </w:rPr>
              <w:t xml:space="preserve"> </w:t>
            </w:r>
            <w:r>
              <w:t>Проводить</w:t>
            </w:r>
            <w:r>
              <w:rPr>
                <w:spacing w:val="-8"/>
              </w:rPr>
              <w:t xml:space="preserve"> </w:t>
            </w:r>
            <w:r>
              <w:t>подготовку</w:t>
            </w:r>
            <w:r>
              <w:rPr>
                <w:spacing w:val="-11"/>
              </w:rPr>
              <w:t xml:space="preserve"> </w:t>
            </w:r>
            <w:r>
              <w:t>элементов конструкции (изделий, узлов, деталей) под сварку, зачистку сварных швов и удаление поверхностных</w:t>
            </w:r>
            <w:r>
              <w:rPr>
                <w:spacing w:val="-2"/>
              </w:rPr>
              <w:t xml:space="preserve"> </w:t>
            </w:r>
            <w:r>
              <w:t>дефектов после сварки с использованием ручного и механизированного инструмента.</w:t>
            </w:r>
          </w:p>
        </w:tc>
        <w:tc>
          <w:tcPr>
            <w:tcW w:w="7733" w:type="dxa"/>
          </w:tcPr>
          <w:p w:rsidR="00343CC4" w:rsidRDefault="00487E66">
            <w:pPr>
              <w:pStyle w:val="TableParagraph"/>
              <w:spacing w:line="275" w:lineRule="exact"/>
              <w:ind w:left="108"/>
              <w:rPr>
                <w:b/>
                <w:sz w:val="24"/>
              </w:rPr>
            </w:pPr>
            <w:r>
              <w:rPr>
                <w:b/>
                <w:spacing w:val="-2"/>
                <w:sz w:val="24"/>
              </w:rPr>
              <w:t>Навыки:</w:t>
            </w:r>
          </w:p>
        </w:tc>
      </w:tr>
      <w:tr w:rsidR="00343CC4">
        <w:trPr>
          <w:trHeight w:val="2097"/>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8" w:lineRule="auto"/>
              <w:ind w:left="108"/>
              <w:rPr>
                <w:sz w:val="24"/>
              </w:rPr>
            </w:pPr>
            <w:r>
              <w:rPr>
                <w:sz w:val="24"/>
              </w:rPr>
              <w:t>зачистки</w:t>
            </w:r>
            <w:r>
              <w:rPr>
                <w:spacing w:val="-9"/>
                <w:sz w:val="24"/>
              </w:rPr>
              <w:t xml:space="preserve"> </w:t>
            </w:r>
            <w:r>
              <w:rPr>
                <w:sz w:val="24"/>
              </w:rPr>
              <w:t>ручным</w:t>
            </w:r>
            <w:r>
              <w:rPr>
                <w:spacing w:val="-8"/>
                <w:sz w:val="24"/>
              </w:rPr>
              <w:t xml:space="preserve"> </w:t>
            </w:r>
            <w:r>
              <w:rPr>
                <w:sz w:val="24"/>
              </w:rPr>
              <w:t>или</w:t>
            </w:r>
            <w:r>
              <w:rPr>
                <w:spacing w:val="-7"/>
                <w:sz w:val="24"/>
              </w:rPr>
              <w:t xml:space="preserve"> </w:t>
            </w:r>
            <w:r>
              <w:rPr>
                <w:sz w:val="24"/>
              </w:rPr>
              <w:t>механизированным</w:t>
            </w:r>
            <w:r>
              <w:rPr>
                <w:spacing w:val="-10"/>
                <w:sz w:val="24"/>
              </w:rPr>
              <w:t xml:space="preserve"> </w:t>
            </w:r>
            <w:r>
              <w:rPr>
                <w:sz w:val="24"/>
              </w:rPr>
              <w:t>инструментом</w:t>
            </w:r>
            <w:r>
              <w:rPr>
                <w:spacing w:val="-8"/>
                <w:sz w:val="24"/>
              </w:rPr>
              <w:t xml:space="preserve"> </w:t>
            </w:r>
            <w:r>
              <w:rPr>
                <w:sz w:val="24"/>
              </w:rPr>
              <w:t>элементов конструкции (изделия, узлы, детали) под сварку;</w:t>
            </w:r>
          </w:p>
          <w:p w:rsidR="00343CC4" w:rsidRDefault="00487E66">
            <w:pPr>
              <w:pStyle w:val="TableParagraph"/>
              <w:spacing w:line="276" w:lineRule="auto"/>
              <w:ind w:left="108"/>
              <w:rPr>
                <w:sz w:val="24"/>
              </w:rPr>
            </w:pPr>
            <w:r>
              <w:rPr>
                <w:sz w:val="24"/>
              </w:rPr>
              <w:t>зачистки</w:t>
            </w:r>
            <w:r>
              <w:rPr>
                <w:spacing w:val="-8"/>
                <w:sz w:val="24"/>
              </w:rPr>
              <w:t xml:space="preserve"> </w:t>
            </w:r>
            <w:r>
              <w:rPr>
                <w:sz w:val="24"/>
              </w:rPr>
              <w:t>ручным</w:t>
            </w:r>
            <w:r>
              <w:rPr>
                <w:spacing w:val="-7"/>
                <w:sz w:val="24"/>
              </w:rPr>
              <w:t xml:space="preserve"> </w:t>
            </w:r>
            <w:r>
              <w:rPr>
                <w:sz w:val="24"/>
              </w:rPr>
              <w:t>или</w:t>
            </w:r>
            <w:r>
              <w:rPr>
                <w:spacing w:val="-6"/>
                <w:sz w:val="24"/>
              </w:rPr>
              <w:t xml:space="preserve"> </w:t>
            </w:r>
            <w:r>
              <w:rPr>
                <w:sz w:val="24"/>
              </w:rPr>
              <w:t>механизированным</w:t>
            </w:r>
            <w:r>
              <w:rPr>
                <w:spacing w:val="-8"/>
                <w:sz w:val="24"/>
              </w:rPr>
              <w:t xml:space="preserve"> </w:t>
            </w:r>
            <w:r>
              <w:rPr>
                <w:sz w:val="24"/>
              </w:rPr>
              <w:t>инструментом</w:t>
            </w:r>
            <w:r>
              <w:rPr>
                <w:spacing w:val="-7"/>
                <w:sz w:val="24"/>
              </w:rPr>
              <w:t xml:space="preserve"> </w:t>
            </w:r>
            <w:r>
              <w:rPr>
                <w:sz w:val="24"/>
              </w:rPr>
              <w:t>сварных</w:t>
            </w:r>
            <w:r>
              <w:rPr>
                <w:spacing w:val="-5"/>
                <w:sz w:val="24"/>
              </w:rPr>
              <w:t xml:space="preserve"> </w:t>
            </w:r>
            <w:r>
              <w:rPr>
                <w:sz w:val="24"/>
              </w:rPr>
              <w:t>швов после сварки;</w:t>
            </w:r>
          </w:p>
          <w:p w:rsidR="00343CC4" w:rsidRDefault="00487E66">
            <w:pPr>
              <w:pStyle w:val="TableParagraph"/>
              <w:ind w:left="108"/>
              <w:rPr>
                <w:sz w:val="24"/>
              </w:rPr>
            </w:pPr>
            <w:r>
              <w:rPr>
                <w:sz w:val="24"/>
              </w:rPr>
              <w:t>удаления</w:t>
            </w:r>
            <w:r>
              <w:rPr>
                <w:spacing w:val="-8"/>
                <w:sz w:val="24"/>
              </w:rPr>
              <w:t xml:space="preserve"> </w:t>
            </w:r>
            <w:r>
              <w:rPr>
                <w:sz w:val="24"/>
              </w:rPr>
              <w:t>ручным</w:t>
            </w:r>
            <w:r>
              <w:rPr>
                <w:spacing w:val="-8"/>
                <w:sz w:val="24"/>
              </w:rPr>
              <w:t xml:space="preserve"> </w:t>
            </w:r>
            <w:r>
              <w:rPr>
                <w:sz w:val="24"/>
              </w:rPr>
              <w:t>или</w:t>
            </w:r>
            <w:r>
              <w:rPr>
                <w:spacing w:val="-7"/>
                <w:sz w:val="24"/>
              </w:rPr>
              <w:t xml:space="preserve"> </w:t>
            </w:r>
            <w:r>
              <w:rPr>
                <w:sz w:val="24"/>
              </w:rPr>
              <w:t>механизированным</w:t>
            </w:r>
            <w:r>
              <w:rPr>
                <w:spacing w:val="-10"/>
                <w:sz w:val="24"/>
              </w:rPr>
              <w:t xml:space="preserve"> </w:t>
            </w:r>
            <w:r>
              <w:rPr>
                <w:sz w:val="24"/>
              </w:rPr>
              <w:t>инструментом</w:t>
            </w:r>
            <w:r>
              <w:rPr>
                <w:spacing w:val="-8"/>
                <w:sz w:val="24"/>
              </w:rPr>
              <w:t xml:space="preserve"> </w:t>
            </w:r>
            <w:r>
              <w:rPr>
                <w:sz w:val="24"/>
              </w:rPr>
              <w:t>поверхностных дефектов (поры, шлаковые включения, подрезы, брызги металла,</w:t>
            </w:r>
          </w:p>
          <w:p w:rsidR="00343CC4" w:rsidRDefault="00487E66">
            <w:pPr>
              <w:pStyle w:val="TableParagraph"/>
              <w:spacing w:line="264" w:lineRule="exact"/>
              <w:ind w:left="108"/>
              <w:rPr>
                <w:sz w:val="24"/>
              </w:rPr>
            </w:pPr>
            <w:r>
              <w:rPr>
                <w:sz w:val="24"/>
              </w:rPr>
              <w:t>наплывы</w:t>
            </w:r>
            <w:r>
              <w:rPr>
                <w:spacing w:val="-3"/>
                <w:sz w:val="24"/>
              </w:rPr>
              <w:t xml:space="preserve"> </w:t>
            </w:r>
            <w:r>
              <w:rPr>
                <w:sz w:val="24"/>
              </w:rPr>
              <w:t>и</w:t>
            </w:r>
            <w:r>
              <w:rPr>
                <w:spacing w:val="-1"/>
                <w:sz w:val="24"/>
              </w:rPr>
              <w:t xml:space="preserve"> </w:t>
            </w:r>
            <w:r>
              <w:rPr>
                <w:spacing w:val="-2"/>
                <w:sz w:val="24"/>
              </w:rPr>
              <w:t>т.д.).</w:t>
            </w:r>
          </w:p>
        </w:tc>
      </w:tr>
      <w:tr w:rsidR="00343CC4">
        <w:trPr>
          <w:trHeight w:val="465"/>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5" w:lineRule="exact"/>
              <w:ind w:left="108"/>
              <w:rPr>
                <w:b/>
                <w:sz w:val="24"/>
              </w:rPr>
            </w:pPr>
            <w:r>
              <w:rPr>
                <w:b/>
                <w:spacing w:val="-2"/>
                <w:sz w:val="24"/>
              </w:rPr>
              <w:t>Умения:</w:t>
            </w:r>
          </w:p>
        </w:tc>
      </w:tr>
    </w:tbl>
    <w:p w:rsidR="00343CC4" w:rsidRDefault="00343CC4">
      <w:pPr>
        <w:pStyle w:val="TableParagraph"/>
        <w:spacing w:line="275" w:lineRule="exact"/>
        <w:rPr>
          <w:b/>
          <w:sz w:val="24"/>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6"/>
        <w:gridCol w:w="4203"/>
        <w:gridCol w:w="7733"/>
      </w:tblGrid>
      <w:tr w:rsidR="00343CC4">
        <w:trPr>
          <w:trHeight w:val="827"/>
        </w:trPr>
        <w:tc>
          <w:tcPr>
            <w:tcW w:w="2626" w:type="dxa"/>
            <w:vMerge w:val="restart"/>
          </w:tcPr>
          <w:p w:rsidR="00343CC4" w:rsidRDefault="00343CC4">
            <w:pPr>
              <w:pStyle w:val="TableParagraph"/>
            </w:pPr>
          </w:p>
        </w:tc>
        <w:tc>
          <w:tcPr>
            <w:tcW w:w="4203" w:type="dxa"/>
            <w:vMerge w:val="restart"/>
          </w:tcPr>
          <w:p w:rsidR="00343CC4" w:rsidRDefault="00343CC4">
            <w:pPr>
              <w:pStyle w:val="TableParagraph"/>
            </w:pPr>
          </w:p>
        </w:tc>
        <w:tc>
          <w:tcPr>
            <w:tcW w:w="7733" w:type="dxa"/>
          </w:tcPr>
          <w:p w:rsidR="00343CC4" w:rsidRDefault="00487E66">
            <w:pPr>
              <w:pStyle w:val="TableParagraph"/>
              <w:ind w:left="108"/>
              <w:rPr>
                <w:sz w:val="24"/>
              </w:rPr>
            </w:pPr>
            <w:r>
              <w:rPr>
                <w:sz w:val="24"/>
              </w:rPr>
              <w:t>использовать</w:t>
            </w:r>
            <w:r>
              <w:rPr>
                <w:spacing w:val="-5"/>
                <w:sz w:val="24"/>
              </w:rPr>
              <w:t xml:space="preserve"> </w:t>
            </w:r>
            <w:r>
              <w:rPr>
                <w:sz w:val="24"/>
              </w:rPr>
              <w:t>ручной</w:t>
            </w:r>
            <w:r>
              <w:rPr>
                <w:spacing w:val="-5"/>
                <w:sz w:val="24"/>
              </w:rPr>
              <w:t xml:space="preserve"> </w:t>
            </w:r>
            <w:r>
              <w:rPr>
                <w:sz w:val="24"/>
              </w:rPr>
              <w:t>и</w:t>
            </w:r>
            <w:r>
              <w:rPr>
                <w:spacing w:val="-8"/>
                <w:sz w:val="24"/>
              </w:rPr>
              <w:t xml:space="preserve"> </w:t>
            </w:r>
            <w:r>
              <w:rPr>
                <w:sz w:val="24"/>
              </w:rPr>
              <w:t>механизированный</w:t>
            </w:r>
            <w:r>
              <w:rPr>
                <w:spacing w:val="-7"/>
                <w:sz w:val="24"/>
              </w:rPr>
              <w:t xml:space="preserve"> </w:t>
            </w:r>
            <w:r>
              <w:rPr>
                <w:sz w:val="24"/>
              </w:rPr>
              <w:t>инструмент</w:t>
            </w:r>
            <w:r>
              <w:rPr>
                <w:spacing w:val="-5"/>
                <w:sz w:val="24"/>
              </w:rPr>
              <w:t xml:space="preserve"> </w:t>
            </w:r>
            <w:r>
              <w:rPr>
                <w:sz w:val="24"/>
              </w:rPr>
              <w:t>для</w:t>
            </w:r>
            <w:r>
              <w:rPr>
                <w:spacing w:val="-6"/>
                <w:sz w:val="24"/>
              </w:rPr>
              <w:t xml:space="preserve"> </w:t>
            </w:r>
            <w:r>
              <w:rPr>
                <w:sz w:val="24"/>
              </w:rPr>
              <w:t>подготовки элементов</w:t>
            </w:r>
            <w:r>
              <w:rPr>
                <w:spacing w:val="-5"/>
                <w:sz w:val="24"/>
              </w:rPr>
              <w:t xml:space="preserve"> </w:t>
            </w:r>
            <w:r>
              <w:rPr>
                <w:sz w:val="24"/>
              </w:rPr>
              <w:t>конструкции</w:t>
            </w:r>
            <w:r>
              <w:rPr>
                <w:spacing w:val="-2"/>
                <w:sz w:val="24"/>
              </w:rPr>
              <w:t xml:space="preserve"> </w:t>
            </w:r>
            <w:r>
              <w:rPr>
                <w:sz w:val="24"/>
              </w:rPr>
              <w:t>(изделий,</w:t>
            </w:r>
            <w:r>
              <w:rPr>
                <w:spacing w:val="-1"/>
                <w:sz w:val="24"/>
              </w:rPr>
              <w:t xml:space="preserve"> </w:t>
            </w:r>
            <w:r>
              <w:rPr>
                <w:sz w:val="24"/>
              </w:rPr>
              <w:t>узлов,</w:t>
            </w:r>
            <w:r>
              <w:rPr>
                <w:spacing w:val="-4"/>
                <w:sz w:val="24"/>
              </w:rPr>
              <w:t xml:space="preserve"> </w:t>
            </w:r>
            <w:r>
              <w:rPr>
                <w:sz w:val="24"/>
              </w:rPr>
              <w:t>деталей)</w:t>
            </w:r>
            <w:r>
              <w:rPr>
                <w:spacing w:val="-3"/>
                <w:sz w:val="24"/>
              </w:rPr>
              <w:t xml:space="preserve"> </w:t>
            </w:r>
            <w:r>
              <w:rPr>
                <w:sz w:val="24"/>
              </w:rPr>
              <w:t>под</w:t>
            </w:r>
            <w:r>
              <w:rPr>
                <w:spacing w:val="-4"/>
                <w:sz w:val="24"/>
              </w:rPr>
              <w:t xml:space="preserve"> </w:t>
            </w:r>
            <w:r>
              <w:rPr>
                <w:sz w:val="24"/>
              </w:rPr>
              <w:t>сварку,</w:t>
            </w:r>
            <w:r>
              <w:rPr>
                <w:spacing w:val="-3"/>
                <w:sz w:val="24"/>
              </w:rPr>
              <w:t xml:space="preserve"> </w:t>
            </w:r>
            <w:r>
              <w:rPr>
                <w:spacing w:val="-2"/>
                <w:sz w:val="24"/>
              </w:rPr>
              <w:t>зачистки</w:t>
            </w:r>
          </w:p>
          <w:p w:rsidR="00343CC4" w:rsidRDefault="00487E66">
            <w:pPr>
              <w:pStyle w:val="TableParagraph"/>
              <w:spacing w:line="264" w:lineRule="exact"/>
              <w:ind w:left="108"/>
              <w:rPr>
                <w:sz w:val="24"/>
              </w:rPr>
            </w:pPr>
            <w:r>
              <w:rPr>
                <w:sz w:val="24"/>
              </w:rPr>
              <w:t>сварных</w:t>
            </w:r>
            <w:r>
              <w:rPr>
                <w:spacing w:val="-4"/>
                <w:sz w:val="24"/>
              </w:rPr>
              <w:t xml:space="preserve"> </w:t>
            </w:r>
            <w:r>
              <w:rPr>
                <w:sz w:val="24"/>
              </w:rPr>
              <w:t>швов</w:t>
            </w:r>
            <w:r>
              <w:rPr>
                <w:spacing w:val="-5"/>
                <w:sz w:val="24"/>
              </w:rPr>
              <w:t xml:space="preserve"> </w:t>
            </w:r>
            <w:r>
              <w:rPr>
                <w:sz w:val="24"/>
              </w:rPr>
              <w:t>и</w:t>
            </w:r>
            <w:r>
              <w:rPr>
                <w:spacing w:val="-2"/>
                <w:sz w:val="24"/>
              </w:rPr>
              <w:t xml:space="preserve"> </w:t>
            </w:r>
            <w:r>
              <w:rPr>
                <w:sz w:val="24"/>
              </w:rPr>
              <w:t>удаления</w:t>
            </w:r>
            <w:r>
              <w:rPr>
                <w:spacing w:val="-2"/>
                <w:sz w:val="24"/>
              </w:rPr>
              <w:t xml:space="preserve"> </w:t>
            </w:r>
            <w:r>
              <w:rPr>
                <w:sz w:val="24"/>
              </w:rPr>
              <w:t>поверхностных</w:t>
            </w:r>
            <w:r>
              <w:rPr>
                <w:spacing w:val="-2"/>
                <w:sz w:val="24"/>
              </w:rPr>
              <w:t xml:space="preserve"> </w:t>
            </w:r>
            <w:r>
              <w:rPr>
                <w:sz w:val="24"/>
              </w:rPr>
              <w:t>дефектов</w:t>
            </w:r>
            <w:r>
              <w:rPr>
                <w:spacing w:val="-5"/>
                <w:sz w:val="24"/>
              </w:rPr>
              <w:t xml:space="preserve"> </w:t>
            </w:r>
            <w:r>
              <w:rPr>
                <w:sz w:val="24"/>
              </w:rPr>
              <w:t>после</w:t>
            </w:r>
            <w:r>
              <w:rPr>
                <w:spacing w:val="-3"/>
                <w:sz w:val="24"/>
              </w:rPr>
              <w:t xml:space="preserve"> </w:t>
            </w:r>
            <w:r>
              <w:rPr>
                <w:spacing w:val="-2"/>
                <w:sz w:val="24"/>
              </w:rPr>
              <w:t>сварки</w:t>
            </w:r>
          </w:p>
        </w:tc>
      </w:tr>
      <w:tr w:rsidR="00343CC4">
        <w:trPr>
          <w:trHeight w:val="462"/>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5" w:lineRule="exact"/>
              <w:ind w:left="108"/>
              <w:rPr>
                <w:b/>
                <w:sz w:val="24"/>
              </w:rPr>
            </w:pPr>
            <w:r>
              <w:rPr>
                <w:b/>
                <w:spacing w:val="-2"/>
                <w:sz w:val="24"/>
              </w:rPr>
              <w:t>Знания:</w:t>
            </w:r>
          </w:p>
        </w:tc>
      </w:tr>
      <w:tr w:rsidR="00343CC4">
        <w:trPr>
          <w:trHeight w:val="594"/>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0" w:lineRule="exact"/>
              <w:ind w:left="108"/>
              <w:rPr>
                <w:sz w:val="24"/>
              </w:rPr>
            </w:pPr>
            <w:r>
              <w:rPr>
                <w:sz w:val="24"/>
              </w:rPr>
              <w:t>способы</w:t>
            </w:r>
            <w:r>
              <w:rPr>
                <w:spacing w:val="-5"/>
                <w:sz w:val="24"/>
              </w:rPr>
              <w:t xml:space="preserve"> </w:t>
            </w:r>
            <w:r>
              <w:rPr>
                <w:sz w:val="24"/>
              </w:rPr>
              <w:t>устранения</w:t>
            </w:r>
            <w:r>
              <w:rPr>
                <w:spacing w:val="-2"/>
                <w:sz w:val="24"/>
              </w:rPr>
              <w:t xml:space="preserve"> </w:t>
            </w:r>
            <w:r>
              <w:rPr>
                <w:sz w:val="24"/>
              </w:rPr>
              <w:t>дефектов</w:t>
            </w:r>
            <w:r>
              <w:rPr>
                <w:spacing w:val="-4"/>
                <w:sz w:val="24"/>
              </w:rPr>
              <w:t xml:space="preserve"> </w:t>
            </w:r>
            <w:r>
              <w:rPr>
                <w:sz w:val="24"/>
              </w:rPr>
              <w:t xml:space="preserve">сварных </w:t>
            </w:r>
            <w:r>
              <w:rPr>
                <w:spacing w:val="-2"/>
                <w:sz w:val="24"/>
              </w:rPr>
              <w:t>швов;</w:t>
            </w:r>
          </w:p>
          <w:p w:rsidR="00343CC4" w:rsidRDefault="00487E66">
            <w:pPr>
              <w:pStyle w:val="TableParagraph"/>
              <w:spacing w:before="41" w:line="264" w:lineRule="exact"/>
              <w:ind w:left="108"/>
              <w:rPr>
                <w:sz w:val="24"/>
              </w:rPr>
            </w:pPr>
            <w:r>
              <w:rPr>
                <w:sz w:val="24"/>
              </w:rPr>
              <w:t>правила</w:t>
            </w:r>
            <w:r>
              <w:rPr>
                <w:spacing w:val="-4"/>
                <w:sz w:val="24"/>
              </w:rPr>
              <w:t xml:space="preserve"> </w:t>
            </w:r>
            <w:r>
              <w:rPr>
                <w:sz w:val="24"/>
              </w:rPr>
              <w:t>технической</w:t>
            </w:r>
            <w:r>
              <w:rPr>
                <w:spacing w:val="-1"/>
                <w:sz w:val="24"/>
              </w:rPr>
              <w:t xml:space="preserve"> </w:t>
            </w:r>
            <w:r>
              <w:rPr>
                <w:sz w:val="24"/>
              </w:rPr>
              <w:t>эксплуатации</w:t>
            </w:r>
            <w:r>
              <w:rPr>
                <w:spacing w:val="-4"/>
                <w:sz w:val="24"/>
              </w:rPr>
              <w:t xml:space="preserve"> </w:t>
            </w:r>
            <w:r>
              <w:rPr>
                <w:spacing w:val="-2"/>
                <w:sz w:val="24"/>
              </w:rPr>
              <w:t>электроустановок.</w:t>
            </w:r>
          </w:p>
        </w:tc>
      </w:tr>
      <w:tr w:rsidR="00343CC4">
        <w:trPr>
          <w:trHeight w:val="436"/>
        </w:trPr>
        <w:tc>
          <w:tcPr>
            <w:tcW w:w="2626" w:type="dxa"/>
            <w:vMerge/>
            <w:tcBorders>
              <w:top w:val="nil"/>
            </w:tcBorders>
          </w:tcPr>
          <w:p w:rsidR="00343CC4" w:rsidRDefault="00343CC4">
            <w:pPr>
              <w:rPr>
                <w:sz w:val="2"/>
                <w:szCs w:val="2"/>
              </w:rPr>
            </w:pPr>
          </w:p>
        </w:tc>
        <w:tc>
          <w:tcPr>
            <w:tcW w:w="4203" w:type="dxa"/>
            <w:vMerge w:val="restart"/>
          </w:tcPr>
          <w:p w:rsidR="00343CC4" w:rsidRDefault="00487E66">
            <w:pPr>
              <w:pStyle w:val="TableParagraph"/>
              <w:spacing w:line="264" w:lineRule="auto"/>
              <w:ind w:left="109" w:right="132"/>
            </w:pPr>
            <w:r>
              <w:t>ПК 1.5. Проводить контроль собранных элементов конструкции (изделий, узлов, деталей) на соответствие геометрических размеров</w:t>
            </w:r>
            <w:r>
              <w:rPr>
                <w:spacing w:val="-12"/>
              </w:rPr>
              <w:t xml:space="preserve"> </w:t>
            </w:r>
            <w:r>
              <w:t>требованиям</w:t>
            </w:r>
            <w:r>
              <w:rPr>
                <w:spacing w:val="-12"/>
              </w:rPr>
              <w:t xml:space="preserve"> </w:t>
            </w:r>
            <w:r>
              <w:t>конструкторской</w:t>
            </w:r>
            <w:r>
              <w:rPr>
                <w:spacing w:val="-10"/>
              </w:rPr>
              <w:t xml:space="preserve"> </w:t>
            </w:r>
            <w:r>
              <w:t xml:space="preserve">и </w:t>
            </w:r>
            <w:r>
              <w:rPr>
                <w:spacing w:val="-2"/>
              </w:rPr>
              <w:t xml:space="preserve">производственно-технологической </w:t>
            </w:r>
            <w:r>
              <w:t>документации по сварке.</w:t>
            </w:r>
          </w:p>
        </w:tc>
        <w:tc>
          <w:tcPr>
            <w:tcW w:w="7733" w:type="dxa"/>
          </w:tcPr>
          <w:p w:rsidR="00343CC4" w:rsidRDefault="00487E66">
            <w:pPr>
              <w:pStyle w:val="TableParagraph"/>
              <w:spacing w:line="249" w:lineRule="exact"/>
              <w:ind w:left="108"/>
              <w:rPr>
                <w:b/>
              </w:rPr>
            </w:pPr>
            <w:r>
              <w:rPr>
                <w:b/>
                <w:spacing w:val="-2"/>
              </w:rPr>
              <w:t>Навыки:</w:t>
            </w:r>
          </w:p>
        </w:tc>
      </w:tr>
      <w:tr w:rsidR="00343CC4">
        <w:trPr>
          <w:trHeight w:val="289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ight="192"/>
              <w:rPr>
                <w:sz w:val="24"/>
              </w:rPr>
            </w:pPr>
            <w:r>
              <w:rPr>
                <w:sz w:val="24"/>
              </w:rPr>
              <w:t>контроля</w:t>
            </w:r>
            <w:r>
              <w:rPr>
                <w:spacing w:val="-7"/>
                <w:sz w:val="24"/>
              </w:rPr>
              <w:t xml:space="preserve"> </w:t>
            </w:r>
            <w:r>
              <w:rPr>
                <w:sz w:val="24"/>
              </w:rPr>
              <w:t>с</w:t>
            </w:r>
            <w:r>
              <w:rPr>
                <w:spacing w:val="-7"/>
                <w:sz w:val="24"/>
              </w:rPr>
              <w:t xml:space="preserve"> </w:t>
            </w:r>
            <w:r>
              <w:rPr>
                <w:sz w:val="24"/>
              </w:rPr>
              <w:t>применением</w:t>
            </w:r>
            <w:r>
              <w:rPr>
                <w:spacing w:val="-7"/>
                <w:sz w:val="24"/>
              </w:rPr>
              <w:t xml:space="preserve"> </w:t>
            </w:r>
            <w:r>
              <w:rPr>
                <w:sz w:val="24"/>
              </w:rPr>
              <w:t>измерительного</w:t>
            </w:r>
            <w:r>
              <w:rPr>
                <w:spacing w:val="-10"/>
                <w:sz w:val="24"/>
              </w:rPr>
              <w:t xml:space="preserve"> </w:t>
            </w:r>
            <w:r>
              <w:rPr>
                <w:sz w:val="24"/>
              </w:rPr>
              <w:t>инструмента</w:t>
            </w:r>
            <w:r>
              <w:rPr>
                <w:spacing w:val="-7"/>
                <w:sz w:val="24"/>
              </w:rPr>
              <w:t xml:space="preserve"> </w:t>
            </w:r>
            <w:r>
              <w:rPr>
                <w:sz w:val="24"/>
              </w:rPr>
              <w:t>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 технологической документации по сварке;</w:t>
            </w:r>
          </w:p>
          <w:p w:rsidR="00343CC4" w:rsidRDefault="00487E66">
            <w:pPr>
              <w:pStyle w:val="TableParagraph"/>
              <w:ind w:left="108" w:right="192"/>
              <w:rPr>
                <w:sz w:val="24"/>
              </w:rPr>
            </w:pPr>
            <w:r>
              <w:rPr>
                <w:sz w:val="24"/>
              </w:rPr>
              <w:t>контроля с применением измерительного</w:t>
            </w:r>
            <w:r>
              <w:rPr>
                <w:spacing w:val="-2"/>
                <w:sz w:val="24"/>
              </w:rPr>
              <w:t xml:space="preserve"> </w:t>
            </w:r>
            <w:r>
              <w:rPr>
                <w:sz w:val="24"/>
              </w:rPr>
              <w:t>инструмента подготовленных и собранных на прихватках элементов конструкции (изделия, узлы, детали) на соответствие геометрических размеров требованиям</w:t>
            </w:r>
          </w:p>
          <w:p w:rsidR="00343CC4" w:rsidRDefault="00487E66">
            <w:pPr>
              <w:pStyle w:val="TableParagraph"/>
              <w:spacing w:line="270" w:lineRule="atLeast"/>
              <w:ind w:left="108"/>
              <w:rPr>
                <w:sz w:val="24"/>
              </w:rPr>
            </w:pPr>
            <w:r>
              <w:rPr>
                <w:sz w:val="24"/>
              </w:rPr>
              <w:t>конструкторской</w:t>
            </w:r>
            <w:r>
              <w:rPr>
                <w:spacing w:val="-11"/>
                <w:sz w:val="24"/>
              </w:rPr>
              <w:t xml:space="preserve"> </w:t>
            </w:r>
            <w:r>
              <w:rPr>
                <w:sz w:val="24"/>
              </w:rPr>
              <w:t>и</w:t>
            </w:r>
            <w:r>
              <w:rPr>
                <w:spacing w:val="-8"/>
                <w:sz w:val="24"/>
              </w:rPr>
              <w:t xml:space="preserve"> </w:t>
            </w:r>
            <w:r>
              <w:rPr>
                <w:sz w:val="24"/>
              </w:rPr>
              <w:t>производственно-технологической</w:t>
            </w:r>
            <w:r>
              <w:rPr>
                <w:spacing w:val="-8"/>
                <w:sz w:val="24"/>
              </w:rPr>
              <w:t xml:space="preserve"> </w:t>
            </w:r>
            <w:r>
              <w:rPr>
                <w:sz w:val="24"/>
              </w:rPr>
              <w:t>документации</w:t>
            </w:r>
            <w:r>
              <w:rPr>
                <w:spacing w:val="-11"/>
                <w:sz w:val="24"/>
              </w:rPr>
              <w:t xml:space="preserve"> </w:t>
            </w:r>
            <w:r>
              <w:rPr>
                <w:sz w:val="24"/>
              </w:rPr>
              <w:t xml:space="preserve">по </w:t>
            </w:r>
            <w:r>
              <w:rPr>
                <w:spacing w:val="-2"/>
                <w:sz w:val="24"/>
              </w:rPr>
              <w:t>сварке</w:t>
            </w:r>
          </w:p>
        </w:tc>
      </w:tr>
      <w:tr w:rsidR="00343CC4">
        <w:trPr>
          <w:trHeight w:val="462"/>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5" w:lineRule="exact"/>
              <w:ind w:left="108"/>
              <w:rPr>
                <w:b/>
                <w:sz w:val="24"/>
              </w:rPr>
            </w:pPr>
            <w:r>
              <w:rPr>
                <w:b/>
                <w:spacing w:val="-2"/>
                <w:sz w:val="24"/>
              </w:rPr>
              <w:t>Умения:</w:t>
            </w:r>
          </w:p>
        </w:tc>
      </w:tr>
      <w:tr w:rsidR="00343CC4">
        <w:trPr>
          <w:trHeight w:val="1103"/>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ind w:left="108"/>
              <w:rPr>
                <w:sz w:val="24"/>
              </w:rPr>
            </w:pPr>
            <w:r>
              <w:rPr>
                <w:sz w:val="24"/>
              </w:rPr>
              <w:t>использовать</w:t>
            </w:r>
            <w:r>
              <w:rPr>
                <w:spacing w:val="-6"/>
                <w:sz w:val="24"/>
              </w:rPr>
              <w:t xml:space="preserve"> </w:t>
            </w:r>
            <w:r>
              <w:rPr>
                <w:sz w:val="24"/>
              </w:rPr>
              <w:t>измерительный</w:t>
            </w:r>
            <w:r>
              <w:rPr>
                <w:spacing w:val="-9"/>
                <w:sz w:val="24"/>
              </w:rPr>
              <w:t xml:space="preserve"> </w:t>
            </w:r>
            <w:r>
              <w:rPr>
                <w:sz w:val="24"/>
              </w:rPr>
              <w:t>инструмент</w:t>
            </w:r>
            <w:r>
              <w:rPr>
                <w:spacing w:val="-7"/>
                <w:sz w:val="24"/>
              </w:rPr>
              <w:t xml:space="preserve"> </w:t>
            </w:r>
            <w:r>
              <w:rPr>
                <w:sz w:val="24"/>
              </w:rPr>
              <w:t>для</w:t>
            </w:r>
            <w:r>
              <w:rPr>
                <w:spacing w:val="-7"/>
                <w:sz w:val="24"/>
              </w:rPr>
              <w:t xml:space="preserve"> </w:t>
            </w:r>
            <w:r>
              <w:rPr>
                <w:sz w:val="24"/>
              </w:rPr>
              <w:t>контроля</w:t>
            </w:r>
            <w:r>
              <w:rPr>
                <w:spacing w:val="-7"/>
                <w:sz w:val="24"/>
              </w:rPr>
              <w:t xml:space="preserve"> </w:t>
            </w:r>
            <w:r>
              <w:rPr>
                <w:sz w:val="24"/>
              </w:rPr>
              <w:t>собранных элементов конструкции (изделий, узлов, деталей) на соответствие</w:t>
            </w:r>
          </w:p>
          <w:p w:rsidR="00343CC4" w:rsidRDefault="00487E66">
            <w:pPr>
              <w:pStyle w:val="TableParagraph"/>
              <w:spacing w:line="274" w:lineRule="exact"/>
              <w:ind w:left="108" w:right="1469"/>
              <w:rPr>
                <w:sz w:val="24"/>
              </w:rPr>
            </w:pPr>
            <w:r>
              <w:rPr>
                <w:sz w:val="24"/>
              </w:rPr>
              <w:t>геометрических размеров требованиям конструкторской и производственно-технологической</w:t>
            </w:r>
            <w:r>
              <w:rPr>
                <w:spacing w:val="-12"/>
                <w:sz w:val="24"/>
              </w:rPr>
              <w:t xml:space="preserve"> </w:t>
            </w:r>
            <w:r>
              <w:rPr>
                <w:sz w:val="24"/>
              </w:rPr>
              <w:t>документации</w:t>
            </w:r>
            <w:r>
              <w:rPr>
                <w:spacing w:val="-12"/>
                <w:sz w:val="24"/>
              </w:rPr>
              <w:t xml:space="preserve"> </w:t>
            </w:r>
            <w:r>
              <w:rPr>
                <w:sz w:val="24"/>
              </w:rPr>
              <w:t>по</w:t>
            </w:r>
            <w:r>
              <w:rPr>
                <w:spacing w:val="-12"/>
                <w:sz w:val="24"/>
              </w:rPr>
              <w:t xml:space="preserve"> </w:t>
            </w:r>
            <w:r>
              <w:rPr>
                <w:sz w:val="24"/>
              </w:rPr>
              <w:t>сварке</w:t>
            </w:r>
          </w:p>
        </w:tc>
      </w:tr>
      <w:tr w:rsidR="00343CC4">
        <w:trPr>
          <w:trHeight w:val="465"/>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before="1"/>
              <w:ind w:left="108"/>
              <w:rPr>
                <w:b/>
                <w:sz w:val="24"/>
              </w:rPr>
            </w:pPr>
            <w:r>
              <w:rPr>
                <w:b/>
                <w:spacing w:val="-2"/>
                <w:sz w:val="24"/>
              </w:rPr>
              <w:t>Знания:</w:t>
            </w:r>
          </w:p>
        </w:tc>
      </w:tr>
      <w:tr w:rsidR="00343CC4">
        <w:trPr>
          <w:trHeight w:val="827"/>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8" w:lineRule="exact"/>
              <w:ind w:left="108"/>
              <w:rPr>
                <w:sz w:val="24"/>
              </w:rPr>
            </w:pPr>
            <w:r>
              <w:rPr>
                <w:sz w:val="24"/>
              </w:rPr>
              <w:t>устройство</w:t>
            </w:r>
            <w:r>
              <w:rPr>
                <w:spacing w:val="-7"/>
                <w:sz w:val="24"/>
              </w:rPr>
              <w:t xml:space="preserve"> </w:t>
            </w:r>
            <w:r>
              <w:rPr>
                <w:sz w:val="24"/>
              </w:rPr>
              <w:t>сварочного</w:t>
            </w:r>
            <w:r>
              <w:rPr>
                <w:spacing w:val="-2"/>
                <w:sz w:val="24"/>
              </w:rPr>
              <w:t xml:space="preserve"> </w:t>
            </w:r>
            <w:r>
              <w:rPr>
                <w:sz w:val="24"/>
              </w:rPr>
              <w:t>и</w:t>
            </w:r>
            <w:r>
              <w:rPr>
                <w:spacing w:val="-6"/>
                <w:sz w:val="24"/>
              </w:rPr>
              <w:t xml:space="preserve"> </w:t>
            </w:r>
            <w:r>
              <w:rPr>
                <w:sz w:val="24"/>
              </w:rPr>
              <w:t>вспомогательного</w:t>
            </w:r>
            <w:r>
              <w:rPr>
                <w:spacing w:val="-5"/>
                <w:sz w:val="24"/>
              </w:rPr>
              <w:t xml:space="preserve"> </w:t>
            </w:r>
            <w:r>
              <w:rPr>
                <w:sz w:val="24"/>
              </w:rPr>
              <w:t>оборудования,</w:t>
            </w:r>
            <w:r>
              <w:rPr>
                <w:spacing w:val="-5"/>
                <w:sz w:val="24"/>
              </w:rPr>
              <w:t xml:space="preserve"> </w:t>
            </w:r>
            <w:r>
              <w:rPr>
                <w:sz w:val="24"/>
              </w:rPr>
              <w:t>назначение</w:t>
            </w:r>
            <w:r>
              <w:rPr>
                <w:spacing w:val="-4"/>
                <w:sz w:val="24"/>
              </w:rPr>
              <w:t xml:space="preserve"> </w:t>
            </w:r>
            <w:r>
              <w:rPr>
                <w:spacing w:val="-10"/>
                <w:sz w:val="24"/>
              </w:rPr>
              <w:t>и</w:t>
            </w:r>
          </w:p>
          <w:p w:rsidR="00343CC4" w:rsidRDefault="00487E66">
            <w:pPr>
              <w:pStyle w:val="TableParagraph"/>
              <w:spacing w:line="270" w:lineRule="atLeast"/>
              <w:ind w:left="108"/>
              <w:rPr>
                <w:sz w:val="24"/>
              </w:rPr>
            </w:pPr>
            <w:r>
              <w:rPr>
                <w:sz w:val="24"/>
              </w:rPr>
              <w:t>условия</w:t>
            </w:r>
            <w:r>
              <w:rPr>
                <w:spacing w:val="-8"/>
                <w:sz w:val="24"/>
              </w:rPr>
              <w:t xml:space="preserve"> </w:t>
            </w:r>
            <w:r>
              <w:rPr>
                <w:sz w:val="24"/>
              </w:rPr>
              <w:t>работы</w:t>
            </w:r>
            <w:r>
              <w:rPr>
                <w:spacing w:val="-8"/>
                <w:sz w:val="24"/>
              </w:rPr>
              <w:t xml:space="preserve"> </w:t>
            </w:r>
            <w:r>
              <w:rPr>
                <w:sz w:val="24"/>
              </w:rPr>
              <w:t>контрольно-измерительных</w:t>
            </w:r>
            <w:r>
              <w:rPr>
                <w:spacing w:val="-8"/>
                <w:sz w:val="24"/>
              </w:rPr>
              <w:t xml:space="preserve"> </w:t>
            </w:r>
            <w:r>
              <w:rPr>
                <w:sz w:val="24"/>
              </w:rPr>
              <w:t>приборов,</w:t>
            </w:r>
            <w:r>
              <w:rPr>
                <w:spacing w:val="-8"/>
                <w:sz w:val="24"/>
              </w:rPr>
              <w:t xml:space="preserve"> </w:t>
            </w:r>
            <w:r>
              <w:rPr>
                <w:sz w:val="24"/>
              </w:rPr>
              <w:t>правила</w:t>
            </w:r>
            <w:r>
              <w:rPr>
                <w:spacing w:val="-8"/>
                <w:sz w:val="24"/>
              </w:rPr>
              <w:t xml:space="preserve"> </w:t>
            </w:r>
            <w:r>
              <w:rPr>
                <w:sz w:val="24"/>
              </w:rPr>
              <w:t>их эксплуатации и область применения</w:t>
            </w:r>
          </w:p>
        </w:tc>
      </w:tr>
      <w:tr w:rsidR="00343CC4">
        <w:trPr>
          <w:trHeight w:val="438"/>
        </w:trPr>
        <w:tc>
          <w:tcPr>
            <w:tcW w:w="2626" w:type="dxa"/>
            <w:vMerge w:val="restart"/>
          </w:tcPr>
          <w:p w:rsidR="00343CC4" w:rsidRDefault="00487E66">
            <w:pPr>
              <w:pStyle w:val="TableParagraph"/>
              <w:spacing w:line="264" w:lineRule="auto"/>
              <w:ind w:left="110" w:right="631"/>
            </w:pPr>
            <w:r>
              <w:t>выполнение</w:t>
            </w:r>
            <w:r>
              <w:rPr>
                <w:spacing w:val="-14"/>
              </w:rPr>
              <w:t xml:space="preserve"> </w:t>
            </w:r>
            <w:r>
              <w:t>ручной дуговой сварки (наплавка, резка)</w:t>
            </w:r>
          </w:p>
        </w:tc>
        <w:tc>
          <w:tcPr>
            <w:tcW w:w="4203" w:type="dxa"/>
            <w:vMerge w:val="restart"/>
          </w:tcPr>
          <w:p w:rsidR="00343CC4" w:rsidRDefault="00487E66">
            <w:pPr>
              <w:pStyle w:val="TableParagraph"/>
              <w:spacing w:line="264" w:lineRule="auto"/>
              <w:ind w:left="109" w:right="155"/>
            </w:pPr>
            <w:r>
              <w:t>ПК</w:t>
            </w:r>
            <w:r>
              <w:rPr>
                <w:spacing w:val="-11"/>
              </w:rPr>
              <w:t xml:space="preserve"> </w:t>
            </w:r>
            <w:r>
              <w:t>2.1.</w:t>
            </w:r>
            <w:r>
              <w:rPr>
                <w:spacing w:val="-9"/>
              </w:rPr>
              <w:t xml:space="preserve"> </w:t>
            </w:r>
            <w:r>
              <w:t>Проверять</w:t>
            </w:r>
            <w:r>
              <w:rPr>
                <w:spacing w:val="-9"/>
              </w:rPr>
              <w:t xml:space="preserve"> </w:t>
            </w:r>
            <w:r>
              <w:t>работоспособность</w:t>
            </w:r>
            <w:r>
              <w:rPr>
                <w:spacing w:val="-9"/>
              </w:rPr>
              <w:t xml:space="preserve"> </w:t>
            </w:r>
            <w:r>
              <w:t>и исправность сварочного оборудования для ручной дуговой сварки (наплавка,</w:t>
            </w:r>
          </w:p>
        </w:tc>
        <w:tc>
          <w:tcPr>
            <w:tcW w:w="7733" w:type="dxa"/>
          </w:tcPr>
          <w:p w:rsidR="00343CC4" w:rsidRDefault="00487E66">
            <w:pPr>
              <w:pStyle w:val="TableParagraph"/>
              <w:spacing w:line="249" w:lineRule="exact"/>
              <w:ind w:left="108"/>
              <w:rPr>
                <w:b/>
              </w:rPr>
            </w:pPr>
            <w:r>
              <w:rPr>
                <w:b/>
                <w:spacing w:val="-2"/>
              </w:rPr>
              <w:t>Навыки:</w:t>
            </w:r>
          </w:p>
        </w:tc>
      </w:tr>
      <w:tr w:rsidR="00343CC4">
        <w:trPr>
          <w:trHeight w:val="635"/>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0" w:lineRule="exact"/>
              <w:ind w:left="108"/>
              <w:rPr>
                <w:sz w:val="24"/>
              </w:rPr>
            </w:pPr>
            <w:r>
              <w:rPr>
                <w:sz w:val="24"/>
              </w:rPr>
              <w:t>проверки</w:t>
            </w:r>
            <w:r>
              <w:rPr>
                <w:spacing w:val="-3"/>
                <w:sz w:val="24"/>
              </w:rPr>
              <w:t xml:space="preserve"> </w:t>
            </w:r>
            <w:r>
              <w:rPr>
                <w:sz w:val="24"/>
              </w:rPr>
              <w:t>оснащенности</w:t>
            </w:r>
            <w:r>
              <w:rPr>
                <w:spacing w:val="-4"/>
                <w:sz w:val="24"/>
              </w:rPr>
              <w:t xml:space="preserve"> </w:t>
            </w:r>
            <w:r>
              <w:rPr>
                <w:sz w:val="24"/>
              </w:rPr>
              <w:t>сварочного</w:t>
            </w:r>
            <w:r>
              <w:rPr>
                <w:spacing w:val="-3"/>
                <w:sz w:val="24"/>
              </w:rPr>
              <w:t xml:space="preserve"> </w:t>
            </w:r>
            <w:r>
              <w:rPr>
                <w:sz w:val="24"/>
              </w:rPr>
              <w:t>поста</w:t>
            </w:r>
            <w:r>
              <w:rPr>
                <w:spacing w:val="-4"/>
                <w:sz w:val="24"/>
              </w:rPr>
              <w:t xml:space="preserve"> </w:t>
            </w:r>
            <w:r>
              <w:rPr>
                <w:spacing w:val="-5"/>
                <w:sz w:val="24"/>
              </w:rPr>
              <w:t>РД;</w:t>
            </w:r>
          </w:p>
          <w:p w:rsidR="00343CC4" w:rsidRDefault="00487E66">
            <w:pPr>
              <w:pStyle w:val="TableParagraph"/>
              <w:spacing w:before="41"/>
              <w:ind w:left="108"/>
              <w:rPr>
                <w:sz w:val="24"/>
              </w:rPr>
            </w:pPr>
            <w:r>
              <w:rPr>
                <w:sz w:val="24"/>
              </w:rPr>
              <w:t>проверки</w:t>
            </w:r>
            <w:r>
              <w:rPr>
                <w:spacing w:val="-5"/>
                <w:sz w:val="24"/>
              </w:rPr>
              <w:t xml:space="preserve"> </w:t>
            </w:r>
            <w:r>
              <w:rPr>
                <w:sz w:val="24"/>
              </w:rPr>
              <w:t>работоспособности</w:t>
            </w:r>
            <w:r>
              <w:rPr>
                <w:spacing w:val="-3"/>
                <w:sz w:val="24"/>
              </w:rPr>
              <w:t xml:space="preserve"> </w:t>
            </w:r>
            <w:r>
              <w:rPr>
                <w:sz w:val="24"/>
              </w:rPr>
              <w:t>и</w:t>
            </w:r>
            <w:r>
              <w:rPr>
                <w:spacing w:val="-6"/>
                <w:sz w:val="24"/>
              </w:rPr>
              <w:t xml:space="preserve"> </w:t>
            </w:r>
            <w:r>
              <w:rPr>
                <w:sz w:val="24"/>
              </w:rPr>
              <w:t>исправности</w:t>
            </w:r>
            <w:r>
              <w:rPr>
                <w:spacing w:val="-4"/>
                <w:sz w:val="24"/>
              </w:rPr>
              <w:t xml:space="preserve"> </w:t>
            </w:r>
            <w:r>
              <w:rPr>
                <w:sz w:val="24"/>
              </w:rPr>
              <w:t>оборудования</w:t>
            </w:r>
            <w:r>
              <w:rPr>
                <w:spacing w:val="-5"/>
                <w:sz w:val="24"/>
              </w:rPr>
              <w:t xml:space="preserve"> </w:t>
            </w:r>
            <w:r>
              <w:rPr>
                <w:sz w:val="24"/>
              </w:rPr>
              <w:t>поста</w:t>
            </w:r>
            <w:r>
              <w:rPr>
                <w:spacing w:val="-4"/>
                <w:sz w:val="24"/>
              </w:rPr>
              <w:t xml:space="preserve"> </w:t>
            </w:r>
            <w:r>
              <w:rPr>
                <w:spacing w:val="-5"/>
                <w:sz w:val="24"/>
              </w:rPr>
              <w:t>РД;</w:t>
            </w:r>
          </w:p>
        </w:tc>
      </w:tr>
    </w:tbl>
    <w:p w:rsidR="00343CC4" w:rsidRDefault="00343CC4">
      <w:pPr>
        <w:pStyle w:val="TableParagraph"/>
        <w:rPr>
          <w:sz w:val="24"/>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6"/>
        <w:gridCol w:w="4203"/>
        <w:gridCol w:w="7733"/>
      </w:tblGrid>
      <w:tr w:rsidR="00343CC4">
        <w:trPr>
          <w:trHeight w:val="462"/>
        </w:trPr>
        <w:tc>
          <w:tcPr>
            <w:tcW w:w="2626" w:type="dxa"/>
            <w:vMerge w:val="restart"/>
          </w:tcPr>
          <w:p w:rsidR="00343CC4" w:rsidRDefault="00487E66">
            <w:pPr>
              <w:pStyle w:val="TableParagraph"/>
              <w:spacing w:line="264" w:lineRule="auto"/>
              <w:ind w:left="110"/>
            </w:pPr>
            <w:r>
              <w:t>плавящимся покрытым электродом</w:t>
            </w:r>
            <w:r>
              <w:rPr>
                <w:spacing w:val="-14"/>
              </w:rPr>
              <w:t xml:space="preserve"> </w:t>
            </w:r>
            <w:r>
              <w:t>(по</w:t>
            </w:r>
            <w:r>
              <w:rPr>
                <w:spacing w:val="-14"/>
              </w:rPr>
              <w:t xml:space="preserve"> </w:t>
            </w:r>
            <w:r>
              <w:t>выбору)</w:t>
            </w:r>
          </w:p>
        </w:tc>
        <w:tc>
          <w:tcPr>
            <w:tcW w:w="4203" w:type="dxa"/>
            <w:vMerge w:val="restart"/>
          </w:tcPr>
          <w:p w:rsidR="00343CC4" w:rsidRDefault="00487E66">
            <w:pPr>
              <w:pStyle w:val="TableParagraph"/>
              <w:spacing w:line="264" w:lineRule="auto"/>
              <w:ind w:left="109" w:right="256"/>
            </w:pPr>
            <w:r>
              <w:t>резка)</w:t>
            </w:r>
            <w:r>
              <w:rPr>
                <w:spacing w:val="-14"/>
              </w:rPr>
              <w:t xml:space="preserve"> </w:t>
            </w:r>
            <w:r>
              <w:t>плавящимся</w:t>
            </w:r>
            <w:r>
              <w:rPr>
                <w:spacing w:val="-14"/>
              </w:rPr>
              <w:t xml:space="preserve"> </w:t>
            </w:r>
            <w:r>
              <w:t xml:space="preserve">покрытым </w:t>
            </w:r>
            <w:r>
              <w:rPr>
                <w:spacing w:val="-2"/>
              </w:rPr>
              <w:t>электродом.</w:t>
            </w:r>
          </w:p>
        </w:tc>
        <w:tc>
          <w:tcPr>
            <w:tcW w:w="7733" w:type="dxa"/>
          </w:tcPr>
          <w:p w:rsidR="00343CC4" w:rsidRDefault="00487E66">
            <w:pPr>
              <w:pStyle w:val="TableParagraph"/>
              <w:spacing w:line="270" w:lineRule="exact"/>
              <w:ind w:left="108"/>
              <w:rPr>
                <w:sz w:val="24"/>
              </w:rPr>
            </w:pPr>
            <w:r>
              <w:rPr>
                <w:sz w:val="24"/>
              </w:rPr>
              <w:t>проверки</w:t>
            </w:r>
            <w:r>
              <w:rPr>
                <w:spacing w:val="-3"/>
                <w:sz w:val="24"/>
              </w:rPr>
              <w:t xml:space="preserve"> </w:t>
            </w:r>
            <w:r>
              <w:rPr>
                <w:sz w:val="24"/>
              </w:rPr>
              <w:t>наличия</w:t>
            </w:r>
            <w:r>
              <w:rPr>
                <w:spacing w:val="-4"/>
                <w:sz w:val="24"/>
              </w:rPr>
              <w:t xml:space="preserve"> </w:t>
            </w:r>
            <w:r>
              <w:rPr>
                <w:sz w:val="24"/>
              </w:rPr>
              <w:t>заземления</w:t>
            </w:r>
            <w:r>
              <w:rPr>
                <w:spacing w:val="-4"/>
                <w:sz w:val="24"/>
              </w:rPr>
              <w:t xml:space="preserve"> </w:t>
            </w:r>
            <w:r>
              <w:rPr>
                <w:sz w:val="24"/>
              </w:rPr>
              <w:t>сварочного</w:t>
            </w:r>
            <w:r>
              <w:rPr>
                <w:spacing w:val="-4"/>
                <w:sz w:val="24"/>
              </w:rPr>
              <w:t xml:space="preserve"> </w:t>
            </w:r>
            <w:r>
              <w:rPr>
                <w:sz w:val="24"/>
              </w:rPr>
              <w:t>поста</w:t>
            </w:r>
            <w:r>
              <w:rPr>
                <w:spacing w:val="-5"/>
                <w:sz w:val="24"/>
              </w:rPr>
              <w:t xml:space="preserve"> РД</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Умения:</w:t>
            </w:r>
          </w:p>
        </w:tc>
      </w:tr>
      <w:tr w:rsidR="00343CC4">
        <w:trPr>
          <w:trHeight w:val="767"/>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ight="192"/>
              <w:rPr>
                <w:sz w:val="24"/>
              </w:rPr>
            </w:pPr>
            <w:r>
              <w:rPr>
                <w:sz w:val="24"/>
              </w:rPr>
              <w:t>проверять</w:t>
            </w:r>
            <w:r>
              <w:rPr>
                <w:spacing w:val="-7"/>
                <w:sz w:val="24"/>
              </w:rPr>
              <w:t xml:space="preserve"> </w:t>
            </w:r>
            <w:r>
              <w:rPr>
                <w:sz w:val="24"/>
              </w:rPr>
              <w:t>работоспособность</w:t>
            </w:r>
            <w:r>
              <w:rPr>
                <w:spacing w:val="-7"/>
                <w:sz w:val="24"/>
              </w:rPr>
              <w:t xml:space="preserve"> </w:t>
            </w:r>
            <w:r>
              <w:rPr>
                <w:sz w:val="24"/>
              </w:rPr>
              <w:t>и</w:t>
            </w:r>
            <w:r>
              <w:rPr>
                <w:spacing w:val="-10"/>
                <w:sz w:val="24"/>
              </w:rPr>
              <w:t xml:space="preserve"> </w:t>
            </w:r>
            <w:r>
              <w:rPr>
                <w:sz w:val="24"/>
              </w:rPr>
              <w:t>исправность</w:t>
            </w:r>
            <w:r>
              <w:rPr>
                <w:spacing w:val="-7"/>
                <w:sz w:val="24"/>
              </w:rPr>
              <w:t xml:space="preserve"> </w:t>
            </w:r>
            <w:r>
              <w:rPr>
                <w:sz w:val="24"/>
              </w:rPr>
              <w:t>сварочного</w:t>
            </w:r>
            <w:r>
              <w:rPr>
                <w:spacing w:val="-8"/>
                <w:sz w:val="24"/>
              </w:rPr>
              <w:t xml:space="preserve"> </w:t>
            </w:r>
            <w:r>
              <w:rPr>
                <w:sz w:val="24"/>
              </w:rPr>
              <w:t>оборудования для РД</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Знания:</w:t>
            </w:r>
          </w:p>
        </w:tc>
      </w:tr>
      <w:tr w:rsidR="00343CC4">
        <w:trPr>
          <w:trHeight w:val="1070"/>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Pr>
                <w:sz w:val="24"/>
              </w:rPr>
            </w:pPr>
            <w:r>
              <w:rPr>
                <w:sz w:val="24"/>
              </w:rPr>
              <w:t>устройство сварочного и вспомогательного оборудования для РД, назначение</w:t>
            </w:r>
            <w:r>
              <w:rPr>
                <w:spacing w:val="-8"/>
                <w:sz w:val="24"/>
              </w:rPr>
              <w:t xml:space="preserve"> </w:t>
            </w:r>
            <w:r>
              <w:rPr>
                <w:sz w:val="24"/>
              </w:rPr>
              <w:t>и</w:t>
            </w:r>
            <w:r>
              <w:rPr>
                <w:spacing w:val="-6"/>
                <w:sz w:val="24"/>
              </w:rPr>
              <w:t xml:space="preserve"> </w:t>
            </w:r>
            <w:r>
              <w:rPr>
                <w:sz w:val="24"/>
              </w:rPr>
              <w:t>условия</w:t>
            </w:r>
            <w:r>
              <w:rPr>
                <w:spacing w:val="-8"/>
                <w:sz w:val="24"/>
              </w:rPr>
              <w:t xml:space="preserve"> </w:t>
            </w:r>
            <w:r>
              <w:rPr>
                <w:sz w:val="24"/>
              </w:rPr>
              <w:t>работы</w:t>
            </w:r>
            <w:r>
              <w:rPr>
                <w:spacing w:val="-8"/>
                <w:sz w:val="24"/>
              </w:rPr>
              <w:t xml:space="preserve"> </w:t>
            </w:r>
            <w:r>
              <w:rPr>
                <w:sz w:val="24"/>
              </w:rPr>
              <w:t>контрольно-измерительных</w:t>
            </w:r>
            <w:r>
              <w:rPr>
                <w:spacing w:val="-8"/>
                <w:sz w:val="24"/>
              </w:rPr>
              <w:t xml:space="preserve"> </w:t>
            </w:r>
            <w:r>
              <w:rPr>
                <w:sz w:val="24"/>
              </w:rPr>
              <w:t>приборов, правила их эксплуатации и область применения</w:t>
            </w:r>
          </w:p>
        </w:tc>
      </w:tr>
      <w:tr w:rsidR="00343CC4">
        <w:trPr>
          <w:trHeight w:val="438"/>
        </w:trPr>
        <w:tc>
          <w:tcPr>
            <w:tcW w:w="2626" w:type="dxa"/>
            <w:vMerge/>
            <w:tcBorders>
              <w:top w:val="nil"/>
            </w:tcBorders>
          </w:tcPr>
          <w:p w:rsidR="00343CC4" w:rsidRDefault="00343CC4">
            <w:pPr>
              <w:rPr>
                <w:sz w:val="2"/>
                <w:szCs w:val="2"/>
              </w:rPr>
            </w:pPr>
          </w:p>
        </w:tc>
        <w:tc>
          <w:tcPr>
            <w:tcW w:w="4203" w:type="dxa"/>
            <w:vMerge w:val="restart"/>
          </w:tcPr>
          <w:p w:rsidR="00343CC4" w:rsidRDefault="00487E66">
            <w:pPr>
              <w:pStyle w:val="TableParagraph"/>
              <w:spacing w:line="264" w:lineRule="auto"/>
              <w:ind w:left="109" w:right="155"/>
            </w:pPr>
            <w:r>
              <w:t>ПК 2.2. Настраивать сварочное оборудование</w:t>
            </w:r>
            <w:r>
              <w:rPr>
                <w:spacing w:val="-9"/>
              </w:rPr>
              <w:t xml:space="preserve"> </w:t>
            </w:r>
            <w:r>
              <w:t>для</w:t>
            </w:r>
            <w:r>
              <w:rPr>
                <w:spacing w:val="-10"/>
              </w:rPr>
              <w:t xml:space="preserve"> </w:t>
            </w:r>
            <w:r>
              <w:t>ручной</w:t>
            </w:r>
            <w:r>
              <w:rPr>
                <w:spacing w:val="-10"/>
              </w:rPr>
              <w:t xml:space="preserve"> </w:t>
            </w:r>
            <w:r>
              <w:t>дуговой</w:t>
            </w:r>
            <w:r>
              <w:rPr>
                <w:spacing w:val="-9"/>
              </w:rPr>
              <w:t xml:space="preserve"> </w:t>
            </w:r>
            <w:r>
              <w:t>сварки (наплавки,</w:t>
            </w:r>
            <w:r>
              <w:rPr>
                <w:spacing w:val="-4"/>
              </w:rPr>
              <w:t xml:space="preserve"> </w:t>
            </w:r>
            <w:r>
              <w:t>резки)</w:t>
            </w:r>
            <w:r>
              <w:rPr>
                <w:spacing w:val="-1"/>
              </w:rPr>
              <w:t xml:space="preserve"> </w:t>
            </w:r>
            <w:r>
              <w:t>плавящимся</w:t>
            </w:r>
            <w:r>
              <w:rPr>
                <w:spacing w:val="-3"/>
              </w:rPr>
              <w:t xml:space="preserve"> </w:t>
            </w:r>
            <w:r>
              <w:t xml:space="preserve">покрытым </w:t>
            </w:r>
            <w:r>
              <w:rPr>
                <w:spacing w:val="-2"/>
              </w:rPr>
              <w:t>электродом.</w:t>
            </w:r>
          </w:p>
        </w:tc>
        <w:tc>
          <w:tcPr>
            <w:tcW w:w="7733" w:type="dxa"/>
          </w:tcPr>
          <w:p w:rsidR="00343CC4" w:rsidRDefault="00487E66">
            <w:pPr>
              <w:pStyle w:val="TableParagraph"/>
              <w:spacing w:line="249" w:lineRule="exact"/>
              <w:ind w:left="108"/>
              <w:rPr>
                <w:b/>
              </w:rPr>
            </w:pPr>
            <w:r>
              <w:rPr>
                <w:b/>
                <w:spacing w:val="-2"/>
              </w:rPr>
              <w:t>Навыки:</w:t>
            </w:r>
          </w:p>
        </w:tc>
      </w:tr>
      <w:tr w:rsidR="00343CC4">
        <w:trPr>
          <w:trHeight w:val="462"/>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0" w:lineRule="exact"/>
              <w:ind w:left="108"/>
              <w:rPr>
                <w:sz w:val="24"/>
              </w:rPr>
            </w:pPr>
            <w:r>
              <w:rPr>
                <w:sz w:val="24"/>
              </w:rPr>
              <w:t>настройки</w:t>
            </w:r>
            <w:r>
              <w:rPr>
                <w:spacing w:val="-2"/>
                <w:sz w:val="24"/>
              </w:rPr>
              <w:t xml:space="preserve"> </w:t>
            </w:r>
            <w:r>
              <w:rPr>
                <w:sz w:val="24"/>
              </w:rPr>
              <w:t>оборудования</w:t>
            </w:r>
            <w:r>
              <w:rPr>
                <w:spacing w:val="-1"/>
                <w:sz w:val="24"/>
              </w:rPr>
              <w:t xml:space="preserve"> </w:t>
            </w:r>
            <w:r>
              <w:rPr>
                <w:sz w:val="24"/>
              </w:rPr>
              <w:t>РД</w:t>
            </w:r>
            <w:r>
              <w:rPr>
                <w:spacing w:val="-2"/>
                <w:sz w:val="24"/>
              </w:rPr>
              <w:t xml:space="preserve"> </w:t>
            </w:r>
            <w:r>
              <w:rPr>
                <w:sz w:val="24"/>
              </w:rPr>
              <w:t>для</w:t>
            </w:r>
            <w:r>
              <w:rPr>
                <w:spacing w:val="-1"/>
                <w:sz w:val="24"/>
              </w:rPr>
              <w:t xml:space="preserve"> </w:t>
            </w:r>
            <w:r>
              <w:rPr>
                <w:sz w:val="24"/>
              </w:rPr>
              <w:t xml:space="preserve">выполнения </w:t>
            </w:r>
            <w:r>
              <w:rPr>
                <w:spacing w:val="-2"/>
                <w:sz w:val="24"/>
              </w:rPr>
              <w:t>сварки</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Умения:</w:t>
            </w:r>
          </w:p>
        </w:tc>
      </w:tr>
      <w:tr w:rsidR="00343CC4">
        <w:trPr>
          <w:trHeight w:val="462"/>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0" w:lineRule="exact"/>
              <w:ind w:left="108"/>
              <w:rPr>
                <w:sz w:val="24"/>
              </w:rPr>
            </w:pPr>
            <w:r>
              <w:rPr>
                <w:sz w:val="24"/>
              </w:rPr>
              <w:t>настраивать</w:t>
            </w:r>
            <w:r>
              <w:rPr>
                <w:spacing w:val="-5"/>
                <w:sz w:val="24"/>
              </w:rPr>
              <w:t xml:space="preserve"> </w:t>
            </w:r>
            <w:r>
              <w:rPr>
                <w:sz w:val="24"/>
              </w:rPr>
              <w:t>сварочное</w:t>
            </w:r>
            <w:r>
              <w:rPr>
                <w:spacing w:val="-1"/>
                <w:sz w:val="24"/>
              </w:rPr>
              <w:t xml:space="preserve"> </w:t>
            </w:r>
            <w:r>
              <w:rPr>
                <w:sz w:val="24"/>
              </w:rPr>
              <w:t>оборудование</w:t>
            </w:r>
            <w:r>
              <w:rPr>
                <w:spacing w:val="-3"/>
                <w:sz w:val="24"/>
              </w:rPr>
              <w:t xml:space="preserve"> </w:t>
            </w:r>
            <w:r>
              <w:rPr>
                <w:sz w:val="24"/>
              </w:rPr>
              <w:t>для</w:t>
            </w:r>
            <w:r>
              <w:rPr>
                <w:spacing w:val="-2"/>
                <w:sz w:val="24"/>
              </w:rPr>
              <w:t xml:space="preserve"> </w:t>
            </w:r>
            <w:r>
              <w:rPr>
                <w:spacing w:val="-5"/>
                <w:sz w:val="24"/>
              </w:rPr>
              <w:t>РД</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Знания:</w:t>
            </w:r>
          </w:p>
        </w:tc>
      </w:tr>
      <w:tr w:rsidR="00343CC4">
        <w:trPr>
          <w:trHeight w:val="316"/>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0" w:lineRule="exact"/>
              <w:ind w:left="108"/>
              <w:rPr>
                <w:sz w:val="24"/>
              </w:rPr>
            </w:pPr>
            <w:r>
              <w:rPr>
                <w:sz w:val="24"/>
              </w:rPr>
              <w:t>основные</w:t>
            </w:r>
            <w:r>
              <w:rPr>
                <w:spacing w:val="-2"/>
                <w:sz w:val="24"/>
              </w:rPr>
              <w:t xml:space="preserve"> </w:t>
            </w:r>
            <w:r>
              <w:rPr>
                <w:sz w:val="24"/>
              </w:rPr>
              <w:t>группы</w:t>
            </w:r>
            <w:r>
              <w:rPr>
                <w:spacing w:val="-1"/>
                <w:sz w:val="24"/>
              </w:rPr>
              <w:t xml:space="preserve"> </w:t>
            </w:r>
            <w:r>
              <w:rPr>
                <w:sz w:val="24"/>
              </w:rPr>
              <w:t>и</w:t>
            </w:r>
            <w:r>
              <w:rPr>
                <w:spacing w:val="-3"/>
                <w:sz w:val="24"/>
              </w:rPr>
              <w:t xml:space="preserve"> </w:t>
            </w:r>
            <w:r>
              <w:rPr>
                <w:sz w:val="24"/>
              </w:rPr>
              <w:t>марки</w:t>
            </w:r>
            <w:r>
              <w:rPr>
                <w:spacing w:val="1"/>
                <w:sz w:val="24"/>
              </w:rPr>
              <w:t xml:space="preserve"> </w:t>
            </w:r>
            <w:r>
              <w:rPr>
                <w:sz w:val="24"/>
              </w:rPr>
              <w:t>материалов,</w:t>
            </w:r>
            <w:r>
              <w:rPr>
                <w:spacing w:val="-2"/>
                <w:sz w:val="24"/>
              </w:rPr>
              <w:t xml:space="preserve"> </w:t>
            </w:r>
            <w:r>
              <w:rPr>
                <w:sz w:val="24"/>
              </w:rPr>
              <w:t xml:space="preserve">свариваемых </w:t>
            </w:r>
            <w:r>
              <w:rPr>
                <w:spacing w:val="-5"/>
                <w:sz w:val="24"/>
              </w:rPr>
              <w:t>РД;</w:t>
            </w:r>
          </w:p>
        </w:tc>
      </w:tr>
      <w:tr w:rsidR="00343CC4">
        <w:trPr>
          <w:trHeight w:val="438"/>
        </w:trPr>
        <w:tc>
          <w:tcPr>
            <w:tcW w:w="2626" w:type="dxa"/>
            <w:vMerge/>
            <w:tcBorders>
              <w:top w:val="nil"/>
            </w:tcBorders>
          </w:tcPr>
          <w:p w:rsidR="00343CC4" w:rsidRDefault="00343CC4">
            <w:pPr>
              <w:rPr>
                <w:sz w:val="2"/>
                <w:szCs w:val="2"/>
              </w:rPr>
            </w:pPr>
          </w:p>
        </w:tc>
        <w:tc>
          <w:tcPr>
            <w:tcW w:w="4203" w:type="dxa"/>
            <w:vMerge w:val="restart"/>
          </w:tcPr>
          <w:p w:rsidR="00343CC4" w:rsidRDefault="00487E66">
            <w:pPr>
              <w:pStyle w:val="TableParagraph"/>
              <w:spacing w:line="264" w:lineRule="auto"/>
              <w:ind w:left="109" w:right="256"/>
            </w:pPr>
            <w:r>
              <w:t>ПК 2.3. Выполнять предварительный, сопутствующий</w:t>
            </w:r>
            <w:r>
              <w:rPr>
                <w:spacing w:val="-14"/>
              </w:rPr>
              <w:t xml:space="preserve"> </w:t>
            </w:r>
            <w:r>
              <w:t>(межслойный)</w:t>
            </w:r>
            <w:r>
              <w:rPr>
                <w:spacing w:val="-14"/>
              </w:rPr>
              <w:t xml:space="preserve"> </w:t>
            </w:r>
            <w:r>
              <w:t xml:space="preserve">подогрев металла в соответствии с требованиями </w:t>
            </w:r>
            <w:r>
              <w:rPr>
                <w:spacing w:val="-2"/>
              </w:rPr>
              <w:t xml:space="preserve">производственно-технологической </w:t>
            </w:r>
            <w:r>
              <w:t>документации по сварке.</w:t>
            </w:r>
          </w:p>
        </w:tc>
        <w:tc>
          <w:tcPr>
            <w:tcW w:w="7733" w:type="dxa"/>
          </w:tcPr>
          <w:p w:rsidR="00343CC4" w:rsidRDefault="00487E66">
            <w:pPr>
              <w:pStyle w:val="TableParagraph"/>
              <w:spacing w:line="249" w:lineRule="exact"/>
              <w:ind w:left="108"/>
              <w:rPr>
                <w:b/>
              </w:rPr>
            </w:pPr>
            <w:r>
              <w:rPr>
                <w:b/>
                <w:spacing w:val="-2"/>
              </w:rPr>
              <w:t>Навыки:</w:t>
            </w:r>
          </w:p>
        </w:tc>
      </w:tr>
      <w:tr w:rsidR="00343CC4">
        <w:trPr>
          <w:trHeight w:val="767"/>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ight="192"/>
              <w:rPr>
                <w:sz w:val="24"/>
              </w:rPr>
            </w:pPr>
            <w:r>
              <w:rPr>
                <w:sz w:val="24"/>
              </w:rPr>
              <w:t>выполнения</w:t>
            </w:r>
            <w:r>
              <w:rPr>
                <w:spacing w:val="-15"/>
                <w:sz w:val="24"/>
              </w:rPr>
              <w:t xml:space="preserve"> </w:t>
            </w:r>
            <w:r>
              <w:rPr>
                <w:sz w:val="24"/>
              </w:rPr>
              <w:t>предварительного,</w:t>
            </w:r>
            <w:r>
              <w:rPr>
                <w:spacing w:val="-12"/>
                <w:sz w:val="24"/>
              </w:rPr>
              <w:t xml:space="preserve"> </w:t>
            </w:r>
            <w:r>
              <w:rPr>
                <w:sz w:val="24"/>
              </w:rPr>
              <w:t>сопутствующего</w:t>
            </w:r>
            <w:r>
              <w:rPr>
                <w:spacing w:val="-12"/>
                <w:sz w:val="24"/>
              </w:rPr>
              <w:t xml:space="preserve"> </w:t>
            </w:r>
            <w:r>
              <w:rPr>
                <w:sz w:val="24"/>
              </w:rPr>
              <w:t>(межслойного) подогрева металла</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Умения:</w:t>
            </w:r>
          </w:p>
        </w:tc>
      </w:tr>
      <w:tr w:rsidR="00343CC4">
        <w:trPr>
          <w:trHeight w:val="1070"/>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ight="485"/>
              <w:jc w:val="both"/>
              <w:rPr>
                <w:sz w:val="24"/>
              </w:rPr>
            </w:pPr>
            <w:r>
              <w:rPr>
                <w:sz w:val="24"/>
              </w:rPr>
              <w:t>владеть</w:t>
            </w:r>
            <w:r>
              <w:rPr>
                <w:spacing w:val="-11"/>
                <w:sz w:val="24"/>
              </w:rPr>
              <w:t xml:space="preserve"> </w:t>
            </w:r>
            <w:r>
              <w:rPr>
                <w:sz w:val="24"/>
              </w:rPr>
              <w:t>техникой</w:t>
            </w:r>
            <w:r>
              <w:rPr>
                <w:spacing w:val="-9"/>
                <w:sz w:val="24"/>
              </w:rPr>
              <w:t xml:space="preserve"> </w:t>
            </w:r>
            <w:r>
              <w:rPr>
                <w:sz w:val="24"/>
              </w:rPr>
              <w:t>предварительного,</w:t>
            </w:r>
            <w:r>
              <w:rPr>
                <w:spacing w:val="-10"/>
                <w:sz w:val="24"/>
              </w:rPr>
              <w:t xml:space="preserve"> </w:t>
            </w:r>
            <w:r>
              <w:rPr>
                <w:sz w:val="24"/>
              </w:rPr>
              <w:t>сопутствующего</w:t>
            </w:r>
            <w:r>
              <w:rPr>
                <w:spacing w:val="-10"/>
                <w:sz w:val="24"/>
              </w:rPr>
              <w:t xml:space="preserve"> </w:t>
            </w:r>
            <w:r>
              <w:rPr>
                <w:sz w:val="24"/>
              </w:rPr>
              <w:t>(межслойного) подогрева металла в соответствии с требованиями производственно- технологической документации по сварке</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Знания:</w:t>
            </w:r>
          </w:p>
        </w:tc>
      </w:tr>
    </w:tbl>
    <w:p w:rsidR="00343CC4" w:rsidRDefault="00343CC4">
      <w:pPr>
        <w:pStyle w:val="TableParagraph"/>
        <w:spacing w:line="249" w:lineRule="exact"/>
        <w:rPr>
          <w:b/>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6"/>
        <w:gridCol w:w="4203"/>
        <w:gridCol w:w="7733"/>
      </w:tblGrid>
      <w:tr w:rsidR="00343CC4">
        <w:trPr>
          <w:trHeight w:val="1401"/>
        </w:trPr>
        <w:tc>
          <w:tcPr>
            <w:tcW w:w="2626" w:type="dxa"/>
            <w:vMerge w:val="restart"/>
          </w:tcPr>
          <w:p w:rsidR="00343CC4" w:rsidRDefault="00343CC4">
            <w:pPr>
              <w:pStyle w:val="TableParagraph"/>
            </w:pPr>
          </w:p>
        </w:tc>
        <w:tc>
          <w:tcPr>
            <w:tcW w:w="4203" w:type="dxa"/>
          </w:tcPr>
          <w:p w:rsidR="00343CC4" w:rsidRDefault="00343CC4">
            <w:pPr>
              <w:pStyle w:val="TableParagraph"/>
            </w:pPr>
          </w:p>
        </w:tc>
        <w:tc>
          <w:tcPr>
            <w:tcW w:w="7733" w:type="dxa"/>
          </w:tcPr>
          <w:p w:rsidR="00343CC4" w:rsidRDefault="00487E66">
            <w:pPr>
              <w:pStyle w:val="TableParagraph"/>
              <w:spacing w:line="271" w:lineRule="auto"/>
              <w:ind w:left="108" w:right="50"/>
              <w:rPr>
                <w:sz w:val="24"/>
              </w:rPr>
            </w:pPr>
            <w:r>
              <w:rPr>
                <w:sz w:val="24"/>
              </w:rPr>
              <w:t>выбор режима подогрева и порядок проведения работ по предварительному,</w:t>
            </w:r>
            <w:r>
              <w:rPr>
                <w:spacing w:val="-7"/>
                <w:sz w:val="24"/>
              </w:rPr>
              <w:t xml:space="preserve"> </w:t>
            </w:r>
            <w:r>
              <w:rPr>
                <w:sz w:val="24"/>
              </w:rPr>
              <w:t>сопутствующему</w:t>
            </w:r>
            <w:r>
              <w:rPr>
                <w:spacing w:val="-10"/>
                <w:sz w:val="24"/>
              </w:rPr>
              <w:t xml:space="preserve"> </w:t>
            </w:r>
            <w:r>
              <w:rPr>
                <w:sz w:val="24"/>
              </w:rPr>
              <w:t>(межслойному)</w:t>
            </w:r>
            <w:r>
              <w:rPr>
                <w:spacing w:val="-9"/>
                <w:sz w:val="24"/>
              </w:rPr>
              <w:t xml:space="preserve"> </w:t>
            </w:r>
            <w:r>
              <w:rPr>
                <w:sz w:val="24"/>
              </w:rPr>
              <w:t>подогреву</w:t>
            </w:r>
            <w:r>
              <w:rPr>
                <w:spacing w:val="-13"/>
                <w:sz w:val="24"/>
              </w:rPr>
              <w:t xml:space="preserve"> </w:t>
            </w:r>
            <w:r>
              <w:rPr>
                <w:sz w:val="24"/>
              </w:rPr>
              <w:t>металла; причины возникновения и меры предупреждения внутренних напряжений и деформаций в свариваемых (наплавляемых) изделиях</w:t>
            </w:r>
          </w:p>
        </w:tc>
      </w:tr>
      <w:tr w:rsidR="00343CC4">
        <w:trPr>
          <w:trHeight w:val="438"/>
        </w:trPr>
        <w:tc>
          <w:tcPr>
            <w:tcW w:w="2626" w:type="dxa"/>
            <w:vMerge/>
            <w:tcBorders>
              <w:top w:val="nil"/>
            </w:tcBorders>
          </w:tcPr>
          <w:p w:rsidR="00343CC4" w:rsidRDefault="00343CC4">
            <w:pPr>
              <w:rPr>
                <w:sz w:val="2"/>
                <w:szCs w:val="2"/>
              </w:rPr>
            </w:pPr>
          </w:p>
        </w:tc>
        <w:tc>
          <w:tcPr>
            <w:tcW w:w="4203" w:type="dxa"/>
            <w:vMerge w:val="restart"/>
          </w:tcPr>
          <w:p w:rsidR="00343CC4" w:rsidRDefault="00487E66">
            <w:pPr>
              <w:pStyle w:val="TableParagraph"/>
              <w:spacing w:line="264" w:lineRule="auto"/>
              <w:ind w:left="109" w:right="155"/>
            </w:pPr>
            <w:r>
              <w:t>ПК 2.4. Выполнять ручную дуговую сварку (наплавку, резку) плавящимся покрытым электродом простых деталей неответственных</w:t>
            </w:r>
            <w:r>
              <w:rPr>
                <w:spacing w:val="-13"/>
              </w:rPr>
              <w:t xml:space="preserve"> </w:t>
            </w:r>
            <w:r>
              <w:t>конструкций</w:t>
            </w:r>
            <w:r>
              <w:rPr>
                <w:spacing w:val="-10"/>
              </w:rPr>
              <w:t xml:space="preserve"> </w:t>
            </w:r>
            <w:r>
              <w:t>в</w:t>
            </w:r>
            <w:r>
              <w:rPr>
                <w:spacing w:val="-12"/>
              </w:rPr>
              <w:t xml:space="preserve"> </w:t>
            </w:r>
            <w:r>
              <w:t xml:space="preserve">нижнем, вертикальном и горизонтальном пространственном положении сварного </w:t>
            </w:r>
            <w:r>
              <w:rPr>
                <w:spacing w:val="-4"/>
              </w:rPr>
              <w:t>шва.</w:t>
            </w:r>
          </w:p>
        </w:tc>
        <w:tc>
          <w:tcPr>
            <w:tcW w:w="7733" w:type="dxa"/>
          </w:tcPr>
          <w:p w:rsidR="00343CC4" w:rsidRDefault="00487E66">
            <w:pPr>
              <w:pStyle w:val="TableParagraph"/>
              <w:spacing w:line="249" w:lineRule="exact"/>
              <w:ind w:left="108"/>
              <w:rPr>
                <w:b/>
              </w:rPr>
            </w:pPr>
            <w:r>
              <w:rPr>
                <w:b/>
                <w:spacing w:val="-2"/>
              </w:rPr>
              <w:t>Навыки:</w:t>
            </w:r>
          </w:p>
        </w:tc>
      </w:tr>
      <w:tr w:rsidR="00343CC4">
        <w:trPr>
          <w:trHeight w:val="767"/>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Pr>
                <w:sz w:val="24"/>
              </w:rPr>
            </w:pPr>
            <w:r>
              <w:rPr>
                <w:sz w:val="24"/>
              </w:rPr>
              <w:t>выполнения</w:t>
            </w:r>
            <w:r>
              <w:rPr>
                <w:spacing w:val="-10"/>
                <w:sz w:val="24"/>
              </w:rPr>
              <w:t xml:space="preserve"> </w:t>
            </w:r>
            <w:r>
              <w:rPr>
                <w:sz w:val="24"/>
              </w:rPr>
              <w:t>РД</w:t>
            </w:r>
            <w:r>
              <w:rPr>
                <w:spacing w:val="-8"/>
                <w:sz w:val="24"/>
              </w:rPr>
              <w:t xml:space="preserve"> </w:t>
            </w:r>
            <w:r>
              <w:rPr>
                <w:sz w:val="24"/>
              </w:rPr>
              <w:t>простых</w:t>
            </w:r>
            <w:r>
              <w:rPr>
                <w:spacing w:val="-5"/>
                <w:sz w:val="24"/>
              </w:rPr>
              <w:t xml:space="preserve"> </w:t>
            </w:r>
            <w:r>
              <w:rPr>
                <w:sz w:val="24"/>
              </w:rPr>
              <w:t>деталей</w:t>
            </w:r>
            <w:r>
              <w:rPr>
                <w:spacing w:val="-8"/>
                <w:sz w:val="24"/>
              </w:rPr>
              <w:t xml:space="preserve"> </w:t>
            </w:r>
            <w:r>
              <w:rPr>
                <w:sz w:val="24"/>
              </w:rPr>
              <w:t>неответственных</w:t>
            </w:r>
            <w:r>
              <w:rPr>
                <w:spacing w:val="-7"/>
                <w:sz w:val="24"/>
              </w:rPr>
              <w:t xml:space="preserve"> </w:t>
            </w:r>
            <w:r>
              <w:rPr>
                <w:sz w:val="24"/>
              </w:rPr>
              <w:t>конструкций; выполнение дуговой резки простых деталей</w:t>
            </w:r>
          </w:p>
        </w:tc>
      </w:tr>
      <w:tr w:rsidR="00343CC4">
        <w:trPr>
          <w:trHeight w:val="436"/>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Умения:</w:t>
            </w:r>
          </w:p>
        </w:tc>
      </w:tr>
      <w:tr w:rsidR="00343CC4">
        <w:trPr>
          <w:trHeight w:val="141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6" w:lineRule="auto"/>
              <w:ind w:left="108"/>
              <w:rPr>
                <w:sz w:val="24"/>
              </w:rPr>
            </w:pPr>
            <w:r>
              <w:rPr>
                <w:sz w:val="24"/>
              </w:rPr>
              <w:t>владеть техникой РД простых деталей неответственных конструкций в нижнем,</w:t>
            </w:r>
            <w:r>
              <w:rPr>
                <w:spacing w:val="-8"/>
                <w:sz w:val="24"/>
              </w:rPr>
              <w:t xml:space="preserve"> </w:t>
            </w:r>
            <w:r>
              <w:rPr>
                <w:sz w:val="24"/>
              </w:rPr>
              <w:t>вертикальном</w:t>
            </w:r>
            <w:r>
              <w:rPr>
                <w:spacing w:val="-9"/>
                <w:sz w:val="24"/>
              </w:rPr>
              <w:t xml:space="preserve"> </w:t>
            </w:r>
            <w:r>
              <w:rPr>
                <w:sz w:val="24"/>
              </w:rPr>
              <w:t>и</w:t>
            </w:r>
            <w:r>
              <w:rPr>
                <w:spacing w:val="-9"/>
                <w:sz w:val="24"/>
              </w:rPr>
              <w:t xml:space="preserve"> </w:t>
            </w:r>
            <w:r>
              <w:rPr>
                <w:sz w:val="24"/>
              </w:rPr>
              <w:t>горизонтальном</w:t>
            </w:r>
            <w:r>
              <w:rPr>
                <w:spacing w:val="-8"/>
                <w:sz w:val="24"/>
              </w:rPr>
              <w:t xml:space="preserve"> </w:t>
            </w:r>
            <w:r>
              <w:rPr>
                <w:sz w:val="24"/>
              </w:rPr>
              <w:t>пространственном</w:t>
            </w:r>
            <w:r>
              <w:rPr>
                <w:spacing w:val="-8"/>
                <w:sz w:val="24"/>
              </w:rPr>
              <w:t xml:space="preserve"> </w:t>
            </w:r>
            <w:r>
              <w:rPr>
                <w:sz w:val="24"/>
              </w:rPr>
              <w:t>положении сварного шва;</w:t>
            </w:r>
          </w:p>
          <w:p w:rsidR="00343CC4" w:rsidRDefault="00487E66">
            <w:pPr>
              <w:pStyle w:val="TableParagraph"/>
              <w:spacing w:line="274" w:lineRule="exact"/>
              <w:ind w:left="108"/>
              <w:rPr>
                <w:sz w:val="24"/>
              </w:rPr>
            </w:pPr>
            <w:r>
              <w:rPr>
                <w:sz w:val="24"/>
              </w:rPr>
              <w:t>владеть</w:t>
            </w:r>
            <w:r>
              <w:rPr>
                <w:spacing w:val="-7"/>
                <w:sz w:val="24"/>
              </w:rPr>
              <w:t xml:space="preserve"> </w:t>
            </w:r>
            <w:r>
              <w:rPr>
                <w:sz w:val="24"/>
              </w:rPr>
              <w:t>техникой</w:t>
            </w:r>
            <w:r>
              <w:rPr>
                <w:spacing w:val="-4"/>
                <w:sz w:val="24"/>
              </w:rPr>
              <w:t xml:space="preserve"> </w:t>
            </w:r>
            <w:r>
              <w:rPr>
                <w:sz w:val="24"/>
              </w:rPr>
              <w:t>дуговой</w:t>
            </w:r>
            <w:r>
              <w:rPr>
                <w:spacing w:val="-4"/>
                <w:sz w:val="24"/>
              </w:rPr>
              <w:t xml:space="preserve"> </w:t>
            </w:r>
            <w:r>
              <w:rPr>
                <w:sz w:val="24"/>
              </w:rPr>
              <w:t>резки</w:t>
            </w:r>
            <w:r>
              <w:rPr>
                <w:spacing w:val="-1"/>
                <w:sz w:val="24"/>
              </w:rPr>
              <w:t xml:space="preserve"> </w:t>
            </w:r>
            <w:r>
              <w:rPr>
                <w:spacing w:val="-2"/>
                <w:sz w:val="24"/>
              </w:rPr>
              <w:t>металла</w:t>
            </w:r>
          </w:p>
        </w:tc>
      </w:tr>
      <w:tr w:rsidR="00343CC4">
        <w:trPr>
          <w:trHeight w:val="436"/>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Знания:</w:t>
            </w:r>
          </w:p>
        </w:tc>
      </w:tr>
      <w:tr w:rsidR="00343CC4">
        <w:trPr>
          <w:trHeight w:val="1720"/>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6" w:lineRule="auto"/>
              <w:ind w:left="108" w:right="192"/>
              <w:rPr>
                <w:sz w:val="24"/>
              </w:rPr>
            </w:pPr>
            <w:r>
              <w:rPr>
                <w:sz w:val="24"/>
              </w:rPr>
              <w:t>техника</w:t>
            </w:r>
            <w:r>
              <w:rPr>
                <w:spacing w:val="-6"/>
                <w:sz w:val="24"/>
              </w:rPr>
              <w:t xml:space="preserve"> </w:t>
            </w:r>
            <w:r>
              <w:rPr>
                <w:sz w:val="24"/>
              </w:rPr>
              <w:t>и</w:t>
            </w:r>
            <w:r>
              <w:rPr>
                <w:spacing w:val="-8"/>
                <w:sz w:val="24"/>
              </w:rPr>
              <w:t xml:space="preserve"> </w:t>
            </w:r>
            <w:r>
              <w:rPr>
                <w:sz w:val="24"/>
              </w:rPr>
              <w:t>технология</w:t>
            </w:r>
            <w:r>
              <w:rPr>
                <w:spacing w:val="-8"/>
                <w:sz w:val="24"/>
              </w:rPr>
              <w:t xml:space="preserve"> </w:t>
            </w:r>
            <w:r>
              <w:rPr>
                <w:sz w:val="24"/>
              </w:rPr>
              <w:t>РД</w:t>
            </w:r>
            <w:r>
              <w:rPr>
                <w:spacing w:val="-7"/>
                <w:sz w:val="24"/>
              </w:rPr>
              <w:t xml:space="preserve"> </w:t>
            </w:r>
            <w:r>
              <w:rPr>
                <w:sz w:val="24"/>
              </w:rPr>
              <w:t>простых</w:t>
            </w:r>
            <w:r>
              <w:rPr>
                <w:spacing w:val="-4"/>
                <w:sz w:val="24"/>
              </w:rPr>
              <w:t xml:space="preserve"> </w:t>
            </w:r>
            <w:r>
              <w:rPr>
                <w:sz w:val="24"/>
              </w:rPr>
              <w:t>деталей</w:t>
            </w:r>
            <w:r>
              <w:rPr>
                <w:spacing w:val="-7"/>
                <w:sz w:val="24"/>
              </w:rPr>
              <w:t xml:space="preserve"> </w:t>
            </w:r>
            <w:r>
              <w:rPr>
                <w:sz w:val="24"/>
              </w:rPr>
              <w:t>неответственных конструкций в нижнем, вертикальном и горизонтальном пространственном положении сварного шва;</w:t>
            </w:r>
          </w:p>
          <w:p w:rsidR="00343CC4" w:rsidRDefault="00487E66">
            <w:pPr>
              <w:pStyle w:val="TableParagraph"/>
              <w:spacing w:line="264" w:lineRule="auto"/>
              <w:ind w:left="108"/>
              <w:rPr>
                <w:sz w:val="24"/>
              </w:rPr>
            </w:pPr>
            <w:r>
              <w:rPr>
                <w:sz w:val="24"/>
              </w:rPr>
              <w:t>угловая</w:t>
            </w:r>
            <w:r>
              <w:rPr>
                <w:spacing w:val="-5"/>
                <w:sz w:val="24"/>
              </w:rPr>
              <w:t xml:space="preserve"> </w:t>
            </w:r>
            <w:r>
              <w:rPr>
                <w:sz w:val="24"/>
              </w:rPr>
              <w:t>резка</w:t>
            </w:r>
            <w:r>
              <w:rPr>
                <w:spacing w:val="-5"/>
                <w:sz w:val="24"/>
              </w:rPr>
              <w:t xml:space="preserve"> </w:t>
            </w:r>
            <w:r>
              <w:rPr>
                <w:sz w:val="24"/>
              </w:rPr>
              <w:t>простых</w:t>
            </w:r>
            <w:r>
              <w:rPr>
                <w:spacing w:val="-6"/>
                <w:sz w:val="24"/>
              </w:rPr>
              <w:t xml:space="preserve"> </w:t>
            </w:r>
            <w:r>
              <w:rPr>
                <w:sz w:val="24"/>
              </w:rPr>
              <w:t>деталей;</w:t>
            </w:r>
            <w:r>
              <w:rPr>
                <w:spacing w:val="-4"/>
                <w:sz w:val="24"/>
              </w:rPr>
              <w:t xml:space="preserve"> </w:t>
            </w:r>
            <w:r>
              <w:rPr>
                <w:sz w:val="24"/>
              </w:rPr>
              <w:t>основные</w:t>
            </w:r>
            <w:r>
              <w:rPr>
                <w:spacing w:val="-5"/>
                <w:sz w:val="24"/>
              </w:rPr>
              <w:t xml:space="preserve"> </w:t>
            </w:r>
            <w:r>
              <w:rPr>
                <w:sz w:val="24"/>
              </w:rPr>
              <w:t>группы</w:t>
            </w:r>
            <w:r>
              <w:rPr>
                <w:spacing w:val="-5"/>
                <w:sz w:val="24"/>
              </w:rPr>
              <w:t xml:space="preserve"> </w:t>
            </w:r>
            <w:r>
              <w:rPr>
                <w:sz w:val="24"/>
              </w:rPr>
              <w:t>и</w:t>
            </w:r>
            <w:r>
              <w:rPr>
                <w:spacing w:val="-4"/>
                <w:sz w:val="24"/>
              </w:rPr>
              <w:t xml:space="preserve"> </w:t>
            </w:r>
            <w:r>
              <w:rPr>
                <w:sz w:val="24"/>
              </w:rPr>
              <w:t>марки</w:t>
            </w:r>
            <w:r>
              <w:rPr>
                <w:spacing w:val="-3"/>
                <w:sz w:val="24"/>
              </w:rPr>
              <w:t xml:space="preserve"> </w:t>
            </w:r>
            <w:r>
              <w:rPr>
                <w:sz w:val="24"/>
              </w:rPr>
              <w:t>материалов, свариваемых РД; сварочные (наплавочные) материалы для РД</w:t>
            </w:r>
          </w:p>
        </w:tc>
      </w:tr>
      <w:tr w:rsidR="00343CC4">
        <w:trPr>
          <w:trHeight w:val="438"/>
        </w:trPr>
        <w:tc>
          <w:tcPr>
            <w:tcW w:w="2626" w:type="dxa"/>
            <w:vMerge/>
            <w:tcBorders>
              <w:top w:val="nil"/>
            </w:tcBorders>
          </w:tcPr>
          <w:p w:rsidR="00343CC4" w:rsidRDefault="00343CC4">
            <w:pPr>
              <w:rPr>
                <w:sz w:val="2"/>
                <w:szCs w:val="2"/>
              </w:rPr>
            </w:pPr>
          </w:p>
        </w:tc>
        <w:tc>
          <w:tcPr>
            <w:tcW w:w="4203" w:type="dxa"/>
            <w:vMerge w:val="restart"/>
          </w:tcPr>
          <w:p w:rsidR="00343CC4" w:rsidRDefault="00487E66">
            <w:pPr>
              <w:pStyle w:val="TableParagraph"/>
              <w:spacing w:line="264" w:lineRule="auto"/>
              <w:ind w:left="109" w:right="256"/>
            </w:pPr>
            <w:r>
              <w:t>ПК</w:t>
            </w:r>
            <w:r>
              <w:rPr>
                <w:spacing w:val="-11"/>
              </w:rPr>
              <w:t xml:space="preserve"> </w:t>
            </w:r>
            <w:r>
              <w:t>2.5.</w:t>
            </w:r>
            <w:r>
              <w:rPr>
                <w:spacing w:val="-9"/>
              </w:rPr>
              <w:t xml:space="preserve"> </w:t>
            </w:r>
            <w:r>
              <w:t>Выполнять</w:t>
            </w:r>
            <w:r>
              <w:rPr>
                <w:spacing w:val="-9"/>
              </w:rPr>
              <w:t xml:space="preserve"> </w:t>
            </w:r>
            <w:r>
              <w:t>дуговую</w:t>
            </w:r>
            <w:r>
              <w:rPr>
                <w:spacing w:val="-9"/>
              </w:rPr>
              <w:t xml:space="preserve"> </w:t>
            </w:r>
            <w:r>
              <w:t xml:space="preserve">резку </w:t>
            </w:r>
            <w:r>
              <w:rPr>
                <w:spacing w:val="-2"/>
              </w:rPr>
              <w:t>металла</w:t>
            </w:r>
          </w:p>
        </w:tc>
        <w:tc>
          <w:tcPr>
            <w:tcW w:w="7733" w:type="dxa"/>
          </w:tcPr>
          <w:p w:rsidR="00343CC4" w:rsidRDefault="00487E66">
            <w:pPr>
              <w:pStyle w:val="TableParagraph"/>
              <w:spacing w:line="249" w:lineRule="exact"/>
              <w:ind w:left="108"/>
              <w:rPr>
                <w:b/>
              </w:rPr>
            </w:pPr>
            <w:r>
              <w:rPr>
                <w:b/>
                <w:spacing w:val="-2"/>
              </w:rPr>
              <w:t>Навыки:</w:t>
            </w:r>
          </w:p>
        </w:tc>
      </w:tr>
      <w:tr w:rsidR="00343CC4">
        <w:trPr>
          <w:trHeight w:val="462"/>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0" w:lineRule="exact"/>
              <w:ind w:left="108"/>
              <w:rPr>
                <w:sz w:val="24"/>
              </w:rPr>
            </w:pPr>
            <w:r>
              <w:rPr>
                <w:sz w:val="24"/>
              </w:rPr>
              <w:t>владения</w:t>
            </w:r>
            <w:r>
              <w:rPr>
                <w:spacing w:val="-4"/>
                <w:sz w:val="24"/>
              </w:rPr>
              <w:t xml:space="preserve"> </w:t>
            </w:r>
            <w:r>
              <w:rPr>
                <w:sz w:val="24"/>
              </w:rPr>
              <w:t>техникой</w:t>
            </w:r>
            <w:r>
              <w:rPr>
                <w:spacing w:val="-4"/>
                <w:sz w:val="24"/>
              </w:rPr>
              <w:t xml:space="preserve"> </w:t>
            </w:r>
            <w:r>
              <w:rPr>
                <w:sz w:val="24"/>
              </w:rPr>
              <w:t>дуговой</w:t>
            </w:r>
            <w:r>
              <w:rPr>
                <w:spacing w:val="-4"/>
                <w:sz w:val="24"/>
              </w:rPr>
              <w:t xml:space="preserve"> </w:t>
            </w:r>
            <w:r>
              <w:rPr>
                <w:sz w:val="24"/>
              </w:rPr>
              <w:t>резки</w:t>
            </w:r>
            <w:r>
              <w:rPr>
                <w:spacing w:val="-4"/>
                <w:sz w:val="24"/>
              </w:rPr>
              <w:t xml:space="preserve"> </w:t>
            </w:r>
            <w:r>
              <w:rPr>
                <w:spacing w:val="-2"/>
                <w:sz w:val="24"/>
              </w:rPr>
              <w:t>металла</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Умения:</w:t>
            </w:r>
          </w:p>
        </w:tc>
      </w:tr>
      <w:tr w:rsidR="00343CC4">
        <w:trPr>
          <w:trHeight w:val="462"/>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0" w:lineRule="exact"/>
              <w:ind w:left="108"/>
              <w:rPr>
                <w:sz w:val="24"/>
              </w:rPr>
            </w:pPr>
            <w:r>
              <w:rPr>
                <w:sz w:val="24"/>
              </w:rPr>
              <w:t>владеть</w:t>
            </w:r>
            <w:r>
              <w:rPr>
                <w:spacing w:val="-7"/>
                <w:sz w:val="24"/>
              </w:rPr>
              <w:t xml:space="preserve"> </w:t>
            </w:r>
            <w:r>
              <w:rPr>
                <w:sz w:val="24"/>
              </w:rPr>
              <w:t>техникой</w:t>
            </w:r>
            <w:r>
              <w:rPr>
                <w:spacing w:val="-4"/>
                <w:sz w:val="24"/>
              </w:rPr>
              <w:t xml:space="preserve"> </w:t>
            </w:r>
            <w:r>
              <w:rPr>
                <w:sz w:val="24"/>
              </w:rPr>
              <w:t>дуговой</w:t>
            </w:r>
            <w:r>
              <w:rPr>
                <w:spacing w:val="-4"/>
                <w:sz w:val="24"/>
              </w:rPr>
              <w:t xml:space="preserve"> </w:t>
            </w:r>
            <w:r>
              <w:rPr>
                <w:sz w:val="24"/>
              </w:rPr>
              <w:t>резки</w:t>
            </w:r>
            <w:r>
              <w:rPr>
                <w:spacing w:val="-1"/>
                <w:sz w:val="24"/>
              </w:rPr>
              <w:t xml:space="preserve"> </w:t>
            </w:r>
            <w:r>
              <w:rPr>
                <w:spacing w:val="-2"/>
                <w:sz w:val="24"/>
              </w:rPr>
              <w:t>металла</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Знания:</w:t>
            </w:r>
          </w:p>
        </w:tc>
      </w:tr>
      <w:tr w:rsidR="00343CC4">
        <w:trPr>
          <w:trHeight w:val="462"/>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0" w:lineRule="exact"/>
              <w:ind w:left="108"/>
              <w:rPr>
                <w:sz w:val="24"/>
              </w:rPr>
            </w:pPr>
            <w:r>
              <w:rPr>
                <w:sz w:val="24"/>
              </w:rPr>
              <w:t>дуговая</w:t>
            </w:r>
            <w:r>
              <w:rPr>
                <w:spacing w:val="-2"/>
                <w:sz w:val="24"/>
              </w:rPr>
              <w:t xml:space="preserve"> </w:t>
            </w:r>
            <w:r>
              <w:rPr>
                <w:sz w:val="24"/>
              </w:rPr>
              <w:t>резка</w:t>
            </w:r>
            <w:r>
              <w:rPr>
                <w:spacing w:val="-1"/>
                <w:sz w:val="24"/>
              </w:rPr>
              <w:t xml:space="preserve"> </w:t>
            </w:r>
            <w:r>
              <w:rPr>
                <w:sz w:val="24"/>
              </w:rPr>
              <w:t>простых</w:t>
            </w:r>
            <w:r>
              <w:rPr>
                <w:spacing w:val="-2"/>
                <w:sz w:val="24"/>
              </w:rPr>
              <w:t xml:space="preserve"> деталей</w:t>
            </w:r>
          </w:p>
        </w:tc>
      </w:tr>
    </w:tbl>
    <w:p w:rsidR="00343CC4" w:rsidRDefault="00343CC4">
      <w:pPr>
        <w:pStyle w:val="TableParagraph"/>
        <w:spacing w:line="270" w:lineRule="exact"/>
        <w:rPr>
          <w:sz w:val="24"/>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6"/>
        <w:gridCol w:w="4203"/>
        <w:gridCol w:w="7733"/>
      </w:tblGrid>
      <w:tr w:rsidR="00343CC4">
        <w:trPr>
          <w:trHeight w:val="438"/>
        </w:trPr>
        <w:tc>
          <w:tcPr>
            <w:tcW w:w="2626" w:type="dxa"/>
            <w:vMerge w:val="restart"/>
          </w:tcPr>
          <w:p w:rsidR="00343CC4" w:rsidRDefault="00487E66">
            <w:pPr>
              <w:pStyle w:val="TableParagraph"/>
              <w:spacing w:line="264" w:lineRule="auto"/>
              <w:ind w:left="110" w:right="449"/>
            </w:pPr>
            <w:r>
              <w:t>выполнение</w:t>
            </w:r>
            <w:r>
              <w:rPr>
                <w:spacing w:val="-14"/>
              </w:rPr>
              <w:t xml:space="preserve"> </w:t>
            </w:r>
            <w:r>
              <w:t xml:space="preserve">частично </w:t>
            </w:r>
            <w:r>
              <w:rPr>
                <w:spacing w:val="-2"/>
              </w:rPr>
              <w:t xml:space="preserve">механизированной </w:t>
            </w:r>
            <w:r>
              <w:t xml:space="preserve">сварки (наплавки) </w:t>
            </w:r>
            <w:r>
              <w:rPr>
                <w:spacing w:val="-2"/>
              </w:rPr>
              <w:t>плавлением</w:t>
            </w:r>
          </w:p>
        </w:tc>
        <w:tc>
          <w:tcPr>
            <w:tcW w:w="4203" w:type="dxa"/>
            <w:vMerge w:val="restart"/>
          </w:tcPr>
          <w:p w:rsidR="00343CC4" w:rsidRDefault="00487E66">
            <w:pPr>
              <w:pStyle w:val="TableParagraph"/>
              <w:spacing w:line="264" w:lineRule="auto"/>
              <w:ind w:left="109" w:right="155"/>
            </w:pPr>
            <w:r>
              <w:t>ПК 3.1. Настраивать сварочное оборудование для частично механизированной</w:t>
            </w:r>
            <w:r>
              <w:rPr>
                <w:spacing w:val="-14"/>
              </w:rPr>
              <w:t xml:space="preserve"> </w:t>
            </w:r>
            <w:r>
              <w:t>сварки</w:t>
            </w:r>
            <w:r>
              <w:rPr>
                <w:spacing w:val="-14"/>
              </w:rPr>
              <w:t xml:space="preserve"> </w:t>
            </w:r>
            <w:r>
              <w:t xml:space="preserve">(наплавки) </w:t>
            </w:r>
            <w:r>
              <w:rPr>
                <w:spacing w:val="-2"/>
              </w:rPr>
              <w:t>плавлением.</w:t>
            </w:r>
          </w:p>
        </w:tc>
        <w:tc>
          <w:tcPr>
            <w:tcW w:w="7733" w:type="dxa"/>
          </w:tcPr>
          <w:p w:rsidR="00343CC4" w:rsidRDefault="00487E66">
            <w:pPr>
              <w:pStyle w:val="TableParagraph"/>
              <w:spacing w:line="249" w:lineRule="exact"/>
              <w:ind w:left="108"/>
              <w:rPr>
                <w:b/>
              </w:rPr>
            </w:pPr>
            <w:r>
              <w:rPr>
                <w:b/>
                <w:spacing w:val="-2"/>
              </w:rPr>
              <w:t>Навыки:</w:t>
            </w:r>
          </w:p>
        </w:tc>
      </w:tr>
      <w:tr w:rsidR="00343CC4">
        <w:trPr>
          <w:trHeight w:val="765"/>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Pr>
                <w:sz w:val="24"/>
              </w:rPr>
            </w:pPr>
            <w:r>
              <w:rPr>
                <w:sz w:val="24"/>
              </w:rPr>
              <w:t>настройки</w:t>
            </w:r>
            <w:r>
              <w:rPr>
                <w:spacing w:val="-8"/>
                <w:sz w:val="24"/>
              </w:rPr>
              <w:t xml:space="preserve"> </w:t>
            </w:r>
            <w:r>
              <w:rPr>
                <w:sz w:val="24"/>
              </w:rPr>
              <w:t>оборудования</w:t>
            </w:r>
            <w:r>
              <w:rPr>
                <w:spacing w:val="-7"/>
                <w:sz w:val="24"/>
              </w:rPr>
              <w:t xml:space="preserve"> </w:t>
            </w:r>
            <w:r>
              <w:rPr>
                <w:sz w:val="24"/>
              </w:rPr>
              <w:t>для</w:t>
            </w:r>
            <w:r>
              <w:rPr>
                <w:spacing w:val="-7"/>
                <w:sz w:val="24"/>
              </w:rPr>
              <w:t xml:space="preserve"> </w:t>
            </w:r>
            <w:r>
              <w:rPr>
                <w:sz w:val="24"/>
              </w:rPr>
              <w:t>частично</w:t>
            </w:r>
            <w:r>
              <w:rPr>
                <w:spacing w:val="-7"/>
                <w:sz w:val="24"/>
              </w:rPr>
              <w:t xml:space="preserve"> </w:t>
            </w:r>
            <w:r>
              <w:rPr>
                <w:sz w:val="24"/>
              </w:rPr>
              <w:t>механизированной</w:t>
            </w:r>
            <w:r>
              <w:rPr>
                <w:spacing w:val="-8"/>
                <w:sz w:val="24"/>
              </w:rPr>
              <w:t xml:space="preserve"> </w:t>
            </w:r>
            <w:r>
              <w:rPr>
                <w:sz w:val="24"/>
              </w:rPr>
              <w:t>сварки (наплавки) плавлением для выполнения сварки</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51" w:lineRule="exact"/>
              <w:ind w:left="108"/>
              <w:rPr>
                <w:b/>
              </w:rPr>
            </w:pPr>
            <w:r>
              <w:rPr>
                <w:b/>
                <w:spacing w:val="-2"/>
              </w:rPr>
              <w:t>Умения:</w:t>
            </w:r>
          </w:p>
        </w:tc>
      </w:tr>
      <w:tr w:rsidR="00343CC4">
        <w:trPr>
          <w:trHeight w:val="767"/>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Pr>
                <w:sz w:val="24"/>
              </w:rPr>
            </w:pPr>
            <w:r>
              <w:rPr>
                <w:sz w:val="24"/>
              </w:rPr>
              <w:t>настраивать</w:t>
            </w:r>
            <w:r>
              <w:rPr>
                <w:spacing w:val="-8"/>
                <w:sz w:val="24"/>
              </w:rPr>
              <w:t xml:space="preserve"> </w:t>
            </w:r>
            <w:r>
              <w:rPr>
                <w:sz w:val="24"/>
              </w:rPr>
              <w:t>сварочное</w:t>
            </w:r>
            <w:r>
              <w:rPr>
                <w:spacing w:val="-7"/>
                <w:sz w:val="24"/>
              </w:rPr>
              <w:t xml:space="preserve"> </w:t>
            </w:r>
            <w:r>
              <w:rPr>
                <w:sz w:val="24"/>
              </w:rPr>
              <w:t>оборудование</w:t>
            </w:r>
            <w:r>
              <w:rPr>
                <w:spacing w:val="-9"/>
                <w:sz w:val="24"/>
              </w:rPr>
              <w:t xml:space="preserve"> </w:t>
            </w:r>
            <w:r>
              <w:rPr>
                <w:sz w:val="24"/>
              </w:rPr>
              <w:t>для</w:t>
            </w:r>
            <w:r>
              <w:rPr>
                <w:spacing w:val="-9"/>
                <w:sz w:val="24"/>
              </w:rPr>
              <w:t xml:space="preserve"> </w:t>
            </w:r>
            <w:r>
              <w:rPr>
                <w:sz w:val="24"/>
              </w:rPr>
              <w:t>частично</w:t>
            </w:r>
            <w:r>
              <w:rPr>
                <w:spacing w:val="-9"/>
                <w:sz w:val="24"/>
              </w:rPr>
              <w:t xml:space="preserve"> </w:t>
            </w:r>
            <w:r>
              <w:rPr>
                <w:sz w:val="24"/>
              </w:rPr>
              <w:t>механизированной сварки (наплавки) плавлением</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Знания:</w:t>
            </w:r>
          </w:p>
        </w:tc>
      </w:tr>
      <w:tr w:rsidR="00343CC4">
        <w:trPr>
          <w:trHeight w:val="1374"/>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Pr>
                <w:sz w:val="24"/>
              </w:rPr>
            </w:pPr>
            <w:r>
              <w:rPr>
                <w:sz w:val="24"/>
              </w:rPr>
              <w:t>основные группы и марки материалов, свариваемых частично механизированной сваркой (наплавкой) плавлением; сварочные (наплавочные)</w:t>
            </w:r>
            <w:r>
              <w:rPr>
                <w:spacing w:val="-7"/>
                <w:sz w:val="24"/>
              </w:rPr>
              <w:t xml:space="preserve"> </w:t>
            </w:r>
            <w:r>
              <w:rPr>
                <w:sz w:val="24"/>
              </w:rPr>
              <w:t>материалы</w:t>
            </w:r>
            <w:r>
              <w:rPr>
                <w:spacing w:val="-7"/>
                <w:sz w:val="24"/>
              </w:rPr>
              <w:t xml:space="preserve"> </w:t>
            </w:r>
            <w:r>
              <w:rPr>
                <w:sz w:val="24"/>
              </w:rPr>
              <w:t>для</w:t>
            </w:r>
            <w:r>
              <w:rPr>
                <w:spacing w:val="-7"/>
                <w:sz w:val="24"/>
              </w:rPr>
              <w:t xml:space="preserve"> </w:t>
            </w:r>
            <w:r>
              <w:rPr>
                <w:sz w:val="24"/>
              </w:rPr>
              <w:t>частично</w:t>
            </w:r>
            <w:r>
              <w:rPr>
                <w:spacing w:val="-7"/>
                <w:sz w:val="24"/>
              </w:rPr>
              <w:t xml:space="preserve"> </w:t>
            </w:r>
            <w:r>
              <w:rPr>
                <w:sz w:val="24"/>
              </w:rPr>
              <w:t>механизированной</w:t>
            </w:r>
            <w:r>
              <w:rPr>
                <w:spacing w:val="-6"/>
                <w:sz w:val="24"/>
              </w:rPr>
              <w:t xml:space="preserve"> </w:t>
            </w:r>
            <w:r>
              <w:rPr>
                <w:sz w:val="24"/>
              </w:rPr>
              <w:t>сварки (наплавки) плавлением</w:t>
            </w:r>
          </w:p>
        </w:tc>
      </w:tr>
      <w:tr w:rsidR="00343CC4">
        <w:trPr>
          <w:trHeight w:val="436"/>
        </w:trPr>
        <w:tc>
          <w:tcPr>
            <w:tcW w:w="2626" w:type="dxa"/>
            <w:vMerge/>
            <w:tcBorders>
              <w:top w:val="nil"/>
            </w:tcBorders>
          </w:tcPr>
          <w:p w:rsidR="00343CC4" w:rsidRDefault="00343CC4">
            <w:pPr>
              <w:rPr>
                <w:sz w:val="2"/>
                <w:szCs w:val="2"/>
              </w:rPr>
            </w:pPr>
          </w:p>
        </w:tc>
        <w:tc>
          <w:tcPr>
            <w:tcW w:w="4203" w:type="dxa"/>
            <w:vMerge w:val="restart"/>
          </w:tcPr>
          <w:p w:rsidR="00343CC4" w:rsidRDefault="00487E66">
            <w:pPr>
              <w:pStyle w:val="TableParagraph"/>
              <w:spacing w:line="264" w:lineRule="auto"/>
              <w:ind w:left="109" w:right="256"/>
            </w:pPr>
            <w:r>
              <w:t>ПК 3.2. Выполнять предварительный, сопутствующий</w:t>
            </w:r>
            <w:r>
              <w:rPr>
                <w:spacing w:val="-14"/>
              </w:rPr>
              <w:t xml:space="preserve"> </w:t>
            </w:r>
            <w:r>
              <w:t>(межслойный)</w:t>
            </w:r>
            <w:r>
              <w:rPr>
                <w:spacing w:val="-14"/>
              </w:rPr>
              <w:t xml:space="preserve"> </w:t>
            </w:r>
            <w:r>
              <w:t xml:space="preserve">подогрев металла в соответствии с требованиями </w:t>
            </w:r>
            <w:r>
              <w:rPr>
                <w:spacing w:val="-2"/>
              </w:rPr>
              <w:t xml:space="preserve">производственно-технологической </w:t>
            </w:r>
            <w:r>
              <w:t>документации по сварке.</w:t>
            </w:r>
          </w:p>
        </w:tc>
        <w:tc>
          <w:tcPr>
            <w:tcW w:w="7733" w:type="dxa"/>
          </w:tcPr>
          <w:p w:rsidR="00343CC4" w:rsidRDefault="00487E66">
            <w:pPr>
              <w:pStyle w:val="TableParagraph"/>
              <w:spacing w:line="249" w:lineRule="exact"/>
              <w:ind w:left="108"/>
              <w:rPr>
                <w:b/>
              </w:rPr>
            </w:pPr>
            <w:r>
              <w:rPr>
                <w:b/>
                <w:spacing w:val="-2"/>
              </w:rPr>
              <w:t>Навыки:</w:t>
            </w:r>
          </w:p>
        </w:tc>
      </w:tr>
      <w:tr w:rsidR="00343CC4">
        <w:trPr>
          <w:trHeight w:val="767"/>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ight="192"/>
              <w:rPr>
                <w:sz w:val="24"/>
              </w:rPr>
            </w:pPr>
            <w:r>
              <w:rPr>
                <w:sz w:val="24"/>
              </w:rPr>
              <w:t>выполнения</w:t>
            </w:r>
            <w:r>
              <w:rPr>
                <w:spacing w:val="-15"/>
                <w:sz w:val="24"/>
              </w:rPr>
              <w:t xml:space="preserve"> </w:t>
            </w:r>
            <w:r>
              <w:rPr>
                <w:sz w:val="24"/>
              </w:rPr>
              <w:t>предварительного,</w:t>
            </w:r>
            <w:r>
              <w:rPr>
                <w:spacing w:val="-12"/>
                <w:sz w:val="24"/>
              </w:rPr>
              <w:t xml:space="preserve"> </w:t>
            </w:r>
            <w:r>
              <w:rPr>
                <w:sz w:val="24"/>
              </w:rPr>
              <w:t>сопутствующего</w:t>
            </w:r>
            <w:r>
              <w:rPr>
                <w:spacing w:val="-12"/>
                <w:sz w:val="24"/>
              </w:rPr>
              <w:t xml:space="preserve"> </w:t>
            </w:r>
            <w:r>
              <w:rPr>
                <w:sz w:val="24"/>
              </w:rPr>
              <w:t>(межслойного) подогрева металла</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Умения:</w:t>
            </w:r>
          </w:p>
        </w:tc>
      </w:tr>
      <w:tr w:rsidR="00343CC4">
        <w:trPr>
          <w:trHeight w:val="1070"/>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ight="485"/>
              <w:jc w:val="both"/>
              <w:rPr>
                <w:sz w:val="24"/>
              </w:rPr>
            </w:pPr>
            <w:r>
              <w:rPr>
                <w:sz w:val="24"/>
              </w:rPr>
              <w:t>владеть</w:t>
            </w:r>
            <w:r>
              <w:rPr>
                <w:spacing w:val="-10"/>
                <w:sz w:val="24"/>
              </w:rPr>
              <w:t xml:space="preserve"> </w:t>
            </w:r>
            <w:r>
              <w:rPr>
                <w:sz w:val="24"/>
              </w:rPr>
              <w:t>техникой</w:t>
            </w:r>
            <w:r>
              <w:rPr>
                <w:spacing w:val="-10"/>
                <w:sz w:val="24"/>
              </w:rPr>
              <w:t xml:space="preserve"> </w:t>
            </w:r>
            <w:r>
              <w:rPr>
                <w:sz w:val="24"/>
              </w:rPr>
              <w:t>предварительного,</w:t>
            </w:r>
            <w:r>
              <w:rPr>
                <w:spacing w:val="-10"/>
                <w:sz w:val="24"/>
              </w:rPr>
              <w:t xml:space="preserve"> </w:t>
            </w:r>
            <w:r>
              <w:rPr>
                <w:sz w:val="24"/>
              </w:rPr>
              <w:t>сопутствующего</w:t>
            </w:r>
            <w:r>
              <w:rPr>
                <w:spacing w:val="-10"/>
                <w:sz w:val="24"/>
              </w:rPr>
              <w:t xml:space="preserve"> </w:t>
            </w:r>
            <w:r>
              <w:rPr>
                <w:sz w:val="24"/>
              </w:rPr>
              <w:t>(межслойного) подогрева металла в соответствии с требованиями производственно- технологической документации по сварке</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Знания:</w:t>
            </w:r>
          </w:p>
        </w:tc>
      </w:tr>
      <w:tr w:rsidR="00343CC4">
        <w:trPr>
          <w:trHeight w:val="1401"/>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71" w:lineRule="auto"/>
              <w:ind w:left="108" w:right="50"/>
              <w:rPr>
                <w:sz w:val="24"/>
              </w:rPr>
            </w:pPr>
            <w:r>
              <w:rPr>
                <w:sz w:val="24"/>
              </w:rPr>
              <w:t>выбор режима подогрева и порядок проведения работ по предварительному,</w:t>
            </w:r>
            <w:r>
              <w:rPr>
                <w:spacing w:val="-7"/>
                <w:sz w:val="24"/>
              </w:rPr>
              <w:t xml:space="preserve"> </w:t>
            </w:r>
            <w:r>
              <w:rPr>
                <w:sz w:val="24"/>
              </w:rPr>
              <w:t>сопутствующему</w:t>
            </w:r>
            <w:r>
              <w:rPr>
                <w:spacing w:val="-11"/>
                <w:sz w:val="24"/>
              </w:rPr>
              <w:t xml:space="preserve"> </w:t>
            </w:r>
            <w:r>
              <w:rPr>
                <w:sz w:val="24"/>
              </w:rPr>
              <w:t>(межслойному)</w:t>
            </w:r>
            <w:r>
              <w:rPr>
                <w:spacing w:val="-8"/>
                <w:sz w:val="24"/>
              </w:rPr>
              <w:t xml:space="preserve"> </w:t>
            </w:r>
            <w:r>
              <w:rPr>
                <w:sz w:val="24"/>
              </w:rPr>
              <w:t>подогреву</w:t>
            </w:r>
            <w:r>
              <w:rPr>
                <w:spacing w:val="-13"/>
                <w:sz w:val="24"/>
              </w:rPr>
              <w:t xml:space="preserve"> </w:t>
            </w:r>
            <w:r>
              <w:rPr>
                <w:sz w:val="24"/>
              </w:rPr>
              <w:t>металла; причины возникновения и меры предупреждения внутренних напряжений и деформаций в свариваемых (наплавляемых) изделиях</w:t>
            </w:r>
          </w:p>
        </w:tc>
      </w:tr>
      <w:tr w:rsidR="00343CC4">
        <w:trPr>
          <w:trHeight w:val="438"/>
        </w:trPr>
        <w:tc>
          <w:tcPr>
            <w:tcW w:w="2626" w:type="dxa"/>
            <w:vMerge/>
            <w:tcBorders>
              <w:top w:val="nil"/>
            </w:tcBorders>
          </w:tcPr>
          <w:p w:rsidR="00343CC4" w:rsidRDefault="00343CC4">
            <w:pPr>
              <w:rPr>
                <w:sz w:val="2"/>
                <w:szCs w:val="2"/>
              </w:rPr>
            </w:pPr>
          </w:p>
        </w:tc>
        <w:tc>
          <w:tcPr>
            <w:tcW w:w="4203" w:type="dxa"/>
          </w:tcPr>
          <w:p w:rsidR="00343CC4" w:rsidRDefault="00343CC4">
            <w:pPr>
              <w:pStyle w:val="TableParagraph"/>
            </w:pPr>
          </w:p>
        </w:tc>
        <w:tc>
          <w:tcPr>
            <w:tcW w:w="7733" w:type="dxa"/>
          </w:tcPr>
          <w:p w:rsidR="00343CC4" w:rsidRDefault="00487E66">
            <w:pPr>
              <w:pStyle w:val="TableParagraph"/>
              <w:spacing w:line="251" w:lineRule="exact"/>
              <w:ind w:left="108"/>
              <w:rPr>
                <w:b/>
              </w:rPr>
            </w:pPr>
            <w:r>
              <w:rPr>
                <w:b/>
                <w:spacing w:val="-2"/>
              </w:rPr>
              <w:t>Навыки:</w:t>
            </w:r>
          </w:p>
        </w:tc>
      </w:tr>
    </w:tbl>
    <w:p w:rsidR="00343CC4" w:rsidRDefault="00343CC4">
      <w:pPr>
        <w:pStyle w:val="TableParagraph"/>
        <w:spacing w:line="251" w:lineRule="exact"/>
        <w:rPr>
          <w:b/>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6"/>
        <w:gridCol w:w="4203"/>
        <w:gridCol w:w="7733"/>
      </w:tblGrid>
      <w:tr w:rsidR="00343CC4">
        <w:trPr>
          <w:trHeight w:val="767"/>
        </w:trPr>
        <w:tc>
          <w:tcPr>
            <w:tcW w:w="2626" w:type="dxa"/>
            <w:vMerge w:val="restart"/>
          </w:tcPr>
          <w:p w:rsidR="00343CC4" w:rsidRDefault="00343CC4">
            <w:pPr>
              <w:pStyle w:val="TableParagraph"/>
            </w:pPr>
          </w:p>
        </w:tc>
        <w:tc>
          <w:tcPr>
            <w:tcW w:w="4203" w:type="dxa"/>
            <w:vMerge w:val="restart"/>
          </w:tcPr>
          <w:p w:rsidR="00343CC4" w:rsidRDefault="00487E66">
            <w:pPr>
              <w:pStyle w:val="TableParagraph"/>
              <w:spacing w:line="264" w:lineRule="auto"/>
              <w:ind w:left="109" w:right="155"/>
            </w:pPr>
            <w:r>
              <w:t>ПК 3.3. Выполнять частично механизированную сварку (наплавку) плавлением простых деталей неответственных</w:t>
            </w:r>
            <w:r>
              <w:rPr>
                <w:spacing w:val="-13"/>
              </w:rPr>
              <w:t xml:space="preserve"> </w:t>
            </w:r>
            <w:r>
              <w:t>конструкций</w:t>
            </w:r>
            <w:r>
              <w:rPr>
                <w:spacing w:val="-10"/>
              </w:rPr>
              <w:t xml:space="preserve"> </w:t>
            </w:r>
            <w:r>
              <w:t>в</w:t>
            </w:r>
            <w:r>
              <w:rPr>
                <w:spacing w:val="-12"/>
              </w:rPr>
              <w:t xml:space="preserve"> </w:t>
            </w:r>
            <w:r>
              <w:t xml:space="preserve">нижнем, вертикальном и горизонтальном пространственном положении сварного </w:t>
            </w:r>
            <w:r>
              <w:rPr>
                <w:spacing w:val="-4"/>
              </w:rPr>
              <w:t>шва</w:t>
            </w:r>
          </w:p>
        </w:tc>
        <w:tc>
          <w:tcPr>
            <w:tcW w:w="7733" w:type="dxa"/>
          </w:tcPr>
          <w:p w:rsidR="00343CC4" w:rsidRDefault="00487E66">
            <w:pPr>
              <w:pStyle w:val="TableParagraph"/>
              <w:spacing w:line="264" w:lineRule="auto"/>
              <w:ind w:left="108"/>
              <w:rPr>
                <w:sz w:val="24"/>
              </w:rPr>
            </w:pPr>
            <w:r>
              <w:rPr>
                <w:sz w:val="24"/>
              </w:rPr>
              <w:t>выполнения</w:t>
            </w:r>
            <w:r>
              <w:rPr>
                <w:spacing w:val="-7"/>
                <w:sz w:val="24"/>
              </w:rPr>
              <w:t xml:space="preserve"> </w:t>
            </w:r>
            <w:r>
              <w:rPr>
                <w:sz w:val="24"/>
              </w:rPr>
              <w:t>частично</w:t>
            </w:r>
            <w:r>
              <w:rPr>
                <w:spacing w:val="-7"/>
                <w:sz w:val="24"/>
              </w:rPr>
              <w:t xml:space="preserve"> </w:t>
            </w:r>
            <w:r>
              <w:rPr>
                <w:sz w:val="24"/>
              </w:rPr>
              <w:t>механизированную</w:t>
            </w:r>
            <w:r>
              <w:rPr>
                <w:spacing w:val="-8"/>
                <w:sz w:val="24"/>
              </w:rPr>
              <w:t xml:space="preserve"> </w:t>
            </w:r>
            <w:r>
              <w:rPr>
                <w:sz w:val="24"/>
              </w:rPr>
              <w:t>сварку</w:t>
            </w:r>
            <w:r>
              <w:rPr>
                <w:spacing w:val="-10"/>
                <w:sz w:val="24"/>
              </w:rPr>
              <w:t xml:space="preserve"> </w:t>
            </w:r>
            <w:r>
              <w:rPr>
                <w:sz w:val="24"/>
              </w:rPr>
              <w:t>(наплавку)</w:t>
            </w:r>
            <w:r>
              <w:rPr>
                <w:spacing w:val="-7"/>
                <w:sz w:val="24"/>
              </w:rPr>
              <w:t xml:space="preserve"> </w:t>
            </w:r>
            <w:r>
              <w:rPr>
                <w:sz w:val="24"/>
              </w:rPr>
              <w:t>плавлением простых деталей неответственных конструкций</w:t>
            </w:r>
          </w:p>
        </w:tc>
      </w:tr>
      <w:tr w:rsidR="00343CC4">
        <w:trPr>
          <w:trHeight w:val="436"/>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Умения:</w:t>
            </w:r>
          </w:p>
        </w:tc>
      </w:tr>
      <w:tr w:rsidR="00343CC4">
        <w:trPr>
          <w:trHeight w:val="1374"/>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Pr>
                <w:sz w:val="24"/>
              </w:rPr>
            </w:pPr>
            <w:r>
              <w:rPr>
                <w:sz w:val="24"/>
              </w:rPr>
              <w:t>владеть техникой частично механизированной сварки (наплавки) плавлением простых деталей неответственных конструкций в нижнем, вертикальном</w:t>
            </w:r>
            <w:r>
              <w:rPr>
                <w:spacing w:val="-7"/>
                <w:sz w:val="24"/>
              </w:rPr>
              <w:t xml:space="preserve"> </w:t>
            </w:r>
            <w:r>
              <w:rPr>
                <w:sz w:val="24"/>
              </w:rPr>
              <w:t>и</w:t>
            </w:r>
            <w:r>
              <w:rPr>
                <w:spacing w:val="-8"/>
                <w:sz w:val="24"/>
              </w:rPr>
              <w:t xml:space="preserve"> </w:t>
            </w:r>
            <w:r>
              <w:rPr>
                <w:sz w:val="24"/>
              </w:rPr>
              <w:t>горизонтальном</w:t>
            </w:r>
            <w:r>
              <w:rPr>
                <w:spacing w:val="-11"/>
                <w:sz w:val="24"/>
              </w:rPr>
              <w:t xml:space="preserve"> </w:t>
            </w:r>
            <w:r>
              <w:rPr>
                <w:sz w:val="24"/>
              </w:rPr>
              <w:t>пространственном</w:t>
            </w:r>
            <w:r>
              <w:rPr>
                <w:spacing w:val="-7"/>
                <w:sz w:val="24"/>
              </w:rPr>
              <w:t xml:space="preserve"> </w:t>
            </w:r>
            <w:r>
              <w:rPr>
                <w:sz w:val="24"/>
              </w:rPr>
              <w:t>положении</w:t>
            </w:r>
            <w:r>
              <w:rPr>
                <w:spacing w:val="-6"/>
                <w:sz w:val="24"/>
              </w:rPr>
              <w:t xml:space="preserve"> </w:t>
            </w:r>
            <w:r>
              <w:rPr>
                <w:sz w:val="24"/>
              </w:rPr>
              <w:t xml:space="preserve">сварного </w:t>
            </w:r>
            <w:r>
              <w:rPr>
                <w:spacing w:val="-4"/>
                <w:sz w:val="24"/>
              </w:rPr>
              <w:t>шва</w:t>
            </w:r>
          </w:p>
        </w:tc>
      </w:tr>
      <w:tr w:rsidR="00343CC4">
        <w:trPr>
          <w:trHeight w:val="438"/>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49" w:lineRule="exact"/>
              <w:ind w:left="108"/>
              <w:rPr>
                <w:b/>
              </w:rPr>
            </w:pPr>
            <w:r>
              <w:rPr>
                <w:b/>
                <w:spacing w:val="-2"/>
              </w:rPr>
              <w:t>Знания:</w:t>
            </w:r>
          </w:p>
        </w:tc>
      </w:tr>
      <w:tr w:rsidR="00343CC4">
        <w:trPr>
          <w:trHeight w:val="1374"/>
        </w:trPr>
        <w:tc>
          <w:tcPr>
            <w:tcW w:w="2626" w:type="dxa"/>
            <w:vMerge/>
            <w:tcBorders>
              <w:top w:val="nil"/>
            </w:tcBorders>
          </w:tcPr>
          <w:p w:rsidR="00343CC4" w:rsidRDefault="00343CC4">
            <w:pPr>
              <w:rPr>
                <w:sz w:val="2"/>
                <w:szCs w:val="2"/>
              </w:rPr>
            </w:pPr>
          </w:p>
        </w:tc>
        <w:tc>
          <w:tcPr>
            <w:tcW w:w="4203" w:type="dxa"/>
            <w:vMerge/>
            <w:tcBorders>
              <w:top w:val="nil"/>
            </w:tcBorders>
          </w:tcPr>
          <w:p w:rsidR="00343CC4" w:rsidRDefault="00343CC4">
            <w:pPr>
              <w:rPr>
                <w:sz w:val="2"/>
                <w:szCs w:val="2"/>
              </w:rPr>
            </w:pPr>
          </w:p>
        </w:tc>
        <w:tc>
          <w:tcPr>
            <w:tcW w:w="7733" w:type="dxa"/>
          </w:tcPr>
          <w:p w:rsidR="00343CC4" w:rsidRDefault="00487E66">
            <w:pPr>
              <w:pStyle w:val="TableParagraph"/>
              <w:spacing w:line="264" w:lineRule="auto"/>
              <w:ind w:left="108"/>
              <w:rPr>
                <w:sz w:val="24"/>
              </w:rPr>
            </w:pPr>
            <w:r>
              <w:rPr>
                <w:sz w:val="24"/>
              </w:rPr>
              <w:t>техника и технология частично механизированной сварки (наплавки) плавлением</w:t>
            </w:r>
            <w:r>
              <w:rPr>
                <w:spacing w:val="-7"/>
                <w:sz w:val="24"/>
              </w:rPr>
              <w:t xml:space="preserve"> </w:t>
            </w:r>
            <w:r>
              <w:rPr>
                <w:sz w:val="24"/>
              </w:rPr>
              <w:t>для</w:t>
            </w:r>
            <w:r>
              <w:rPr>
                <w:spacing w:val="-6"/>
                <w:sz w:val="24"/>
              </w:rPr>
              <w:t xml:space="preserve"> </w:t>
            </w:r>
            <w:r>
              <w:rPr>
                <w:sz w:val="24"/>
              </w:rPr>
              <w:t>сварки</w:t>
            </w:r>
            <w:r>
              <w:rPr>
                <w:spacing w:val="-4"/>
                <w:sz w:val="24"/>
              </w:rPr>
              <w:t xml:space="preserve"> </w:t>
            </w:r>
            <w:r>
              <w:rPr>
                <w:sz w:val="24"/>
              </w:rPr>
              <w:t>простых</w:t>
            </w:r>
            <w:r>
              <w:rPr>
                <w:spacing w:val="-4"/>
                <w:sz w:val="24"/>
              </w:rPr>
              <w:t xml:space="preserve"> </w:t>
            </w:r>
            <w:r>
              <w:rPr>
                <w:sz w:val="24"/>
              </w:rPr>
              <w:t>деталей</w:t>
            </w:r>
            <w:r>
              <w:rPr>
                <w:spacing w:val="-7"/>
                <w:sz w:val="24"/>
              </w:rPr>
              <w:t xml:space="preserve"> </w:t>
            </w:r>
            <w:r>
              <w:rPr>
                <w:sz w:val="24"/>
              </w:rPr>
              <w:t>неответственных</w:t>
            </w:r>
            <w:r>
              <w:rPr>
                <w:spacing w:val="-7"/>
                <w:sz w:val="24"/>
              </w:rPr>
              <w:t xml:space="preserve"> </w:t>
            </w:r>
            <w:r>
              <w:rPr>
                <w:sz w:val="24"/>
              </w:rPr>
              <w:t>конструкций</w:t>
            </w:r>
            <w:r>
              <w:rPr>
                <w:spacing w:val="-7"/>
                <w:sz w:val="24"/>
              </w:rPr>
              <w:t xml:space="preserve"> </w:t>
            </w:r>
            <w:r>
              <w:rPr>
                <w:sz w:val="24"/>
              </w:rPr>
              <w:t>в нижнем, вертикальном и горизонтальном пространственном положении сварного шва</w:t>
            </w:r>
          </w:p>
        </w:tc>
      </w:tr>
    </w:tbl>
    <w:p w:rsidR="00343CC4" w:rsidRDefault="00487E66" w:rsidP="00764F3F">
      <w:pPr>
        <w:pStyle w:val="a5"/>
        <w:numPr>
          <w:ilvl w:val="1"/>
          <w:numId w:val="242"/>
        </w:numPr>
        <w:tabs>
          <w:tab w:val="left" w:pos="1835"/>
        </w:tabs>
        <w:spacing w:before="115"/>
        <w:rPr>
          <w:sz w:val="24"/>
        </w:rPr>
      </w:pPr>
      <w:r>
        <w:rPr>
          <w:sz w:val="24"/>
        </w:rPr>
        <w:t>Матрица</w:t>
      </w:r>
      <w:r>
        <w:rPr>
          <w:spacing w:val="-6"/>
          <w:sz w:val="24"/>
        </w:rPr>
        <w:t xml:space="preserve"> </w:t>
      </w:r>
      <w:r>
        <w:rPr>
          <w:sz w:val="24"/>
        </w:rPr>
        <w:t>компетенций</w:t>
      </w:r>
      <w:r>
        <w:rPr>
          <w:spacing w:val="-6"/>
          <w:sz w:val="24"/>
        </w:rPr>
        <w:t xml:space="preserve"> </w:t>
      </w:r>
      <w:r>
        <w:rPr>
          <w:spacing w:val="-2"/>
          <w:sz w:val="24"/>
        </w:rPr>
        <w:t>выпускника</w:t>
      </w:r>
    </w:p>
    <w:p w:rsidR="00343CC4" w:rsidRDefault="00487E66" w:rsidP="00764F3F">
      <w:pPr>
        <w:pStyle w:val="a5"/>
        <w:numPr>
          <w:ilvl w:val="2"/>
          <w:numId w:val="242"/>
        </w:numPr>
        <w:tabs>
          <w:tab w:val="left" w:pos="2002"/>
        </w:tabs>
        <w:spacing w:before="242" w:line="276" w:lineRule="auto"/>
        <w:ind w:right="849" w:firstLine="708"/>
        <w:rPr>
          <w:sz w:val="24"/>
        </w:rPr>
      </w:pPr>
      <w:r>
        <w:rPr>
          <w:sz w:val="24"/>
        </w:rPr>
        <w:t>Матрица</w:t>
      </w:r>
      <w:r>
        <w:rPr>
          <w:spacing w:val="-15"/>
          <w:sz w:val="24"/>
        </w:rPr>
        <w:t xml:space="preserve"> </w:t>
      </w:r>
      <w:r>
        <w:rPr>
          <w:sz w:val="24"/>
        </w:rPr>
        <w:t>соответствия</w:t>
      </w:r>
      <w:r>
        <w:rPr>
          <w:spacing w:val="-15"/>
          <w:sz w:val="24"/>
        </w:rPr>
        <w:t xml:space="preserve"> </w:t>
      </w:r>
      <w:r>
        <w:rPr>
          <w:sz w:val="24"/>
        </w:rPr>
        <w:t>видов</w:t>
      </w:r>
      <w:r>
        <w:rPr>
          <w:spacing w:val="-14"/>
          <w:sz w:val="24"/>
        </w:rPr>
        <w:t xml:space="preserve"> </w:t>
      </w:r>
      <w:r>
        <w:rPr>
          <w:sz w:val="24"/>
        </w:rPr>
        <w:t>деятельности</w:t>
      </w:r>
      <w:r>
        <w:rPr>
          <w:spacing w:val="-13"/>
          <w:sz w:val="24"/>
        </w:rPr>
        <w:t xml:space="preserve"> </w:t>
      </w:r>
      <w:r>
        <w:rPr>
          <w:sz w:val="24"/>
        </w:rPr>
        <w:t>по</w:t>
      </w:r>
      <w:r>
        <w:rPr>
          <w:spacing w:val="-13"/>
          <w:sz w:val="24"/>
        </w:rPr>
        <w:t xml:space="preserve"> </w:t>
      </w:r>
      <w:r>
        <w:rPr>
          <w:sz w:val="24"/>
        </w:rPr>
        <w:t>ФГОС</w:t>
      </w:r>
      <w:r>
        <w:rPr>
          <w:spacing w:val="-14"/>
          <w:sz w:val="24"/>
        </w:rPr>
        <w:t xml:space="preserve"> </w:t>
      </w:r>
      <w:r>
        <w:rPr>
          <w:sz w:val="24"/>
        </w:rPr>
        <w:t>СПО,</w:t>
      </w:r>
      <w:r>
        <w:rPr>
          <w:spacing w:val="-15"/>
          <w:sz w:val="24"/>
        </w:rPr>
        <w:t xml:space="preserve"> </w:t>
      </w:r>
      <w:r>
        <w:rPr>
          <w:sz w:val="24"/>
        </w:rPr>
        <w:t>видам</w:t>
      </w:r>
      <w:r>
        <w:rPr>
          <w:spacing w:val="-15"/>
          <w:sz w:val="24"/>
        </w:rPr>
        <w:t xml:space="preserve"> </w:t>
      </w:r>
      <w:r>
        <w:rPr>
          <w:sz w:val="24"/>
        </w:rPr>
        <w:t>деятельности</w:t>
      </w:r>
      <w:r>
        <w:rPr>
          <w:spacing w:val="-14"/>
          <w:sz w:val="24"/>
        </w:rPr>
        <w:t xml:space="preserve"> </w:t>
      </w:r>
      <w:r>
        <w:rPr>
          <w:sz w:val="24"/>
        </w:rPr>
        <w:t>по</w:t>
      </w:r>
      <w:r>
        <w:rPr>
          <w:spacing w:val="-13"/>
          <w:sz w:val="24"/>
        </w:rPr>
        <w:t xml:space="preserve"> </w:t>
      </w:r>
      <w:r>
        <w:rPr>
          <w:sz w:val="24"/>
        </w:rPr>
        <w:t>запросу</w:t>
      </w:r>
      <w:r>
        <w:rPr>
          <w:spacing w:val="-15"/>
          <w:sz w:val="24"/>
        </w:rPr>
        <w:t xml:space="preserve"> </w:t>
      </w:r>
      <w:r>
        <w:rPr>
          <w:sz w:val="24"/>
        </w:rPr>
        <w:t>работодателя</w:t>
      </w:r>
      <w:r>
        <w:rPr>
          <w:spacing w:val="-15"/>
          <w:sz w:val="24"/>
        </w:rPr>
        <w:t xml:space="preserve"> </w:t>
      </w:r>
      <w:r>
        <w:rPr>
          <w:sz w:val="24"/>
        </w:rPr>
        <w:t>видам</w:t>
      </w:r>
      <w:r>
        <w:rPr>
          <w:spacing w:val="-15"/>
          <w:sz w:val="24"/>
        </w:rPr>
        <w:t xml:space="preserve"> </w:t>
      </w:r>
      <w:r>
        <w:rPr>
          <w:sz w:val="24"/>
        </w:rPr>
        <w:t>профессиональной деятельности по профессиональным стандартам</w:t>
      </w:r>
    </w:p>
    <w:p w:rsidR="00343CC4" w:rsidRDefault="00343CC4">
      <w:pPr>
        <w:pStyle w:val="a3"/>
        <w:spacing w:before="14" w:after="1"/>
        <w:rPr>
          <w:sz w:val="20"/>
        </w:r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2897"/>
        <w:gridCol w:w="2693"/>
        <w:gridCol w:w="2551"/>
        <w:gridCol w:w="2268"/>
        <w:gridCol w:w="2491"/>
      </w:tblGrid>
      <w:tr w:rsidR="00343CC4">
        <w:trPr>
          <w:trHeight w:val="1271"/>
        </w:trPr>
        <w:tc>
          <w:tcPr>
            <w:tcW w:w="2350" w:type="dxa"/>
          </w:tcPr>
          <w:p w:rsidR="00343CC4" w:rsidRDefault="00487E66">
            <w:pPr>
              <w:pStyle w:val="TableParagraph"/>
              <w:spacing w:line="276" w:lineRule="auto"/>
              <w:ind w:left="506" w:right="364" w:hanging="125"/>
              <w:rPr>
                <w:sz w:val="24"/>
              </w:rPr>
            </w:pPr>
            <w:r>
              <w:rPr>
                <w:sz w:val="24"/>
              </w:rPr>
              <w:t>Часть</w:t>
            </w:r>
            <w:r>
              <w:rPr>
                <w:spacing w:val="-15"/>
                <w:sz w:val="24"/>
              </w:rPr>
              <w:t xml:space="preserve"> </w:t>
            </w:r>
            <w:r>
              <w:rPr>
                <w:sz w:val="24"/>
              </w:rPr>
              <w:t xml:space="preserve">ОПОП-П </w:t>
            </w:r>
            <w:r>
              <w:rPr>
                <w:spacing w:val="-2"/>
                <w:sz w:val="24"/>
              </w:rPr>
              <w:t>обязательная</w:t>
            </w:r>
          </w:p>
          <w:p w:rsidR="00343CC4" w:rsidRDefault="00487E66">
            <w:pPr>
              <w:pStyle w:val="TableParagraph"/>
              <w:spacing w:line="275" w:lineRule="exact"/>
              <w:ind w:left="508"/>
              <w:rPr>
                <w:sz w:val="24"/>
              </w:rPr>
            </w:pPr>
            <w:r>
              <w:rPr>
                <w:spacing w:val="-2"/>
                <w:sz w:val="24"/>
              </w:rPr>
              <w:t>/вариативная</w:t>
            </w:r>
          </w:p>
        </w:tc>
        <w:tc>
          <w:tcPr>
            <w:tcW w:w="2897" w:type="dxa"/>
          </w:tcPr>
          <w:p w:rsidR="00343CC4" w:rsidRDefault="00487E66">
            <w:pPr>
              <w:pStyle w:val="TableParagraph"/>
              <w:spacing w:line="276" w:lineRule="auto"/>
              <w:ind w:left="762" w:right="420" w:hanging="329"/>
              <w:rPr>
                <w:sz w:val="24"/>
              </w:rPr>
            </w:pPr>
            <w:r>
              <w:rPr>
                <w:sz w:val="24"/>
              </w:rPr>
              <w:t>Наименование</w:t>
            </w:r>
            <w:r>
              <w:rPr>
                <w:spacing w:val="-15"/>
                <w:sz w:val="24"/>
              </w:rPr>
              <w:t xml:space="preserve"> </w:t>
            </w:r>
            <w:r>
              <w:rPr>
                <w:sz w:val="24"/>
              </w:rPr>
              <w:t xml:space="preserve">вида </w:t>
            </w:r>
            <w:r>
              <w:rPr>
                <w:spacing w:val="-2"/>
                <w:sz w:val="24"/>
              </w:rPr>
              <w:t>деятельности</w:t>
            </w:r>
          </w:p>
        </w:tc>
        <w:tc>
          <w:tcPr>
            <w:tcW w:w="2693" w:type="dxa"/>
          </w:tcPr>
          <w:p w:rsidR="00343CC4" w:rsidRDefault="00487E66">
            <w:pPr>
              <w:pStyle w:val="TableParagraph"/>
              <w:spacing w:line="276" w:lineRule="auto"/>
              <w:ind w:left="7"/>
              <w:jc w:val="center"/>
              <w:rPr>
                <w:sz w:val="24"/>
              </w:rPr>
            </w:pPr>
            <w:r>
              <w:rPr>
                <w:sz w:val="24"/>
              </w:rPr>
              <w:t>Код</w:t>
            </w:r>
            <w:r>
              <w:rPr>
                <w:spacing w:val="-15"/>
                <w:sz w:val="24"/>
              </w:rPr>
              <w:t xml:space="preserve"> </w:t>
            </w:r>
            <w:r>
              <w:rPr>
                <w:sz w:val="24"/>
              </w:rPr>
              <w:t>и</w:t>
            </w:r>
            <w:r>
              <w:rPr>
                <w:spacing w:val="-15"/>
                <w:sz w:val="24"/>
              </w:rPr>
              <w:t xml:space="preserve"> </w:t>
            </w:r>
            <w:r>
              <w:rPr>
                <w:sz w:val="24"/>
              </w:rPr>
              <w:t xml:space="preserve">наименование </w:t>
            </w:r>
            <w:r>
              <w:rPr>
                <w:spacing w:val="-2"/>
                <w:sz w:val="24"/>
              </w:rPr>
              <w:t>профессиональной компетенции</w:t>
            </w:r>
          </w:p>
        </w:tc>
        <w:tc>
          <w:tcPr>
            <w:tcW w:w="2551" w:type="dxa"/>
          </w:tcPr>
          <w:p w:rsidR="00343CC4" w:rsidRDefault="00487E66">
            <w:pPr>
              <w:pStyle w:val="TableParagraph"/>
              <w:spacing w:line="276" w:lineRule="auto"/>
              <w:ind w:left="260" w:right="253" w:hanging="1"/>
              <w:jc w:val="center"/>
              <w:rPr>
                <w:sz w:val="24"/>
              </w:rPr>
            </w:pPr>
            <w:r>
              <w:rPr>
                <w:spacing w:val="-4"/>
                <w:sz w:val="24"/>
              </w:rPr>
              <w:t xml:space="preserve">Код </w:t>
            </w:r>
            <w:r>
              <w:rPr>
                <w:spacing w:val="-2"/>
                <w:sz w:val="24"/>
              </w:rPr>
              <w:t>профессионального стандарта</w:t>
            </w:r>
          </w:p>
        </w:tc>
        <w:tc>
          <w:tcPr>
            <w:tcW w:w="2268" w:type="dxa"/>
          </w:tcPr>
          <w:p w:rsidR="00343CC4" w:rsidRDefault="00487E66">
            <w:pPr>
              <w:pStyle w:val="TableParagraph"/>
              <w:spacing w:line="276" w:lineRule="auto"/>
              <w:ind w:left="404" w:right="396" w:hanging="1"/>
              <w:jc w:val="center"/>
              <w:rPr>
                <w:sz w:val="24"/>
              </w:rPr>
            </w:pPr>
            <w:r>
              <w:rPr>
                <w:sz w:val="24"/>
              </w:rPr>
              <w:t xml:space="preserve">Код и </w:t>
            </w:r>
            <w:r>
              <w:rPr>
                <w:spacing w:val="-2"/>
                <w:sz w:val="24"/>
              </w:rPr>
              <w:t>наименование обобщенной</w:t>
            </w:r>
          </w:p>
          <w:p w:rsidR="00343CC4" w:rsidRDefault="00487E66">
            <w:pPr>
              <w:pStyle w:val="TableParagraph"/>
              <w:spacing w:line="274" w:lineRule="exact"/>
              <w:ind w:left="15" w:right="9"/>
              <w:jc w:val="center"/>
              <w:rPr>
                <w:sz w:val="24"/>
              </w:rPr>
            </w:pPr>
            <w:r>
              <w:rPr>
                <w:sz w:val="24"/>
              </w:rPr>
              <w:t>трудовой</w:t>
            </w:r>
            <w:r>
              <w:rPr>
                <w:spacing w:val="-7"/>
                <w:sz w:val="24"/>
              </w:rPr>
              <w:t xml:space="preserve"> </w:t>
            </w:r>
            <w:r>
              <w:rPr>
                <w:spacing w:val="-2"/>
                <w:sz w:val="24"/>
              </w:rPr>
              <w:t>функции</w:t>
            </w:r>
          </w:p>
        </w:tc>
        <w:tc>
          <w:tcPr>
            <w:tcW w:w="2491" w:type="dxa"/>
          </w:tcPr>
          <w:p w:rsidR="00343CC4" w:rsidRDefault="00487E66">
            <w:pPr>
              <w:pStyle w:val="TableParagraph"/>
              <w:spacing w:line="276" w:lineRule="auto"/>
              <w:ind w:left="286" w:hanging="96"/>
              <w:rPr>
                <w:sz w:val="24"/>
              </w:rPr>
            </w:pPr>
            <w:r>
              <w:rPr>
                <w:sz w:val="24"/>
              </w:rPr>
              <w:t>Код</w:t>
            </w:r>
            <w:r>
              <w:rPr>
                <w:spacing w:val="-15"/>
                <w:sz w:val="24"/>
              </w:rPr>
              <w:t xml:space="preserve"> </w:t>
            </w:r>
            <w:r>
              <w:rPr>
                <w:sz w:val="24"/>
              </w:rPr>
              <w:t>и</w:t>
            </w:r>
            <w:r>
              <w:rPr>
                <w:spacing w:val="-15"/>
                <w:sz w:val="24"/>
              </w:rPr>
              <w:t xml:space="preserve"> </w:t>
            </w:r>
            <w:r>
              <w:rPr>
                <w:sz w:val="24"/>
              </w:rPr>
              <w:t>наименование трудовой функции</w:t>
            </w:r>
          </w:p>
        </w:tc>
      </w:tr>
      <w:tr w:rsidR="00343CC4">
        <w:trPr>
          <w:trHeight w:val="295"/>
        </w:trPr>
        <w:tc>
          <w:tcPr>
            <w:tcW w:w="2350" w:type="dxa"/>
            <w:tcBorders>
              <w:bottom w:val="nil"/>
            </w:tcBorders>
          </w:tcPr>
          <w:p w:rsidR="00343CC4" w:rsidRDefault="00487E66">
            <w:pPr>
              <w:pStyle w:val="TableParagraph"/>
              <w:spacing w:line="270" w:lineRule="exact"/>
              <w:ind w:left="110"/>
              <w:rPr>
                <w:sz w:val="24"/>
              </w:rPr>
            </w:pPr>
            <w:r>
              <w:rPr>
                <w:spacing w:val="-2"/>
                <w:sz w:val="24"/>
              </w:rPr>
              <w:t>Обязательная</w:t>
            </w:r>
          </w:p>
        </w:tc>
        <w:tc>
          <w:tcPr>
            <w:tcW w:w="2897" w:type="dxa"/>
            <w:tcBorders>
              <w:bottom w:val="nil"/>
            </w:tcBorders>
          </w:tcPr>
          <w:p w:rsidR="00343CC4" w:rsidRDefault="00487E66">
            <w:pPr>
              <w:pStyle w:val="TableParagraph"/>
              <w:spacing w:line="270" w:lineRule="exact"/>
              <w:ind w:left="107"/>
              <w:rPr>
                <w:sz w:val="24"/>
              </w:rPr>
            </w:pPr>
            <w:r>
              <w:rPr>
                <w:sz w:val="24"/>
              </w:rPr>
              <w:t>ВД</w:t>
            </w:r>
            <w:r>
              <w:rPr>
                <w:spacing w:val="-2"/>
                <w:sz w:val="24"/>
              </w:rPr>
              <w:t xml:space="preserve"> </w:t>
            </w:r>
            <w:r>
              <w:rPr>
                <w:sz w:val="24"/>
              </w:rPr>
              <w:t xml:space="preserve">01 </w:t>
            </w:r>
            <w:r>
              <w:rPr>
                <w:spacing w:val="-2"/>
                <w:sz w:val="24"/>
              </w:rPr>
              <w:t>Выполнение</w:t>
            </w:r>
          </w:p>
        </w:tc>
        <w:tc>
          <w:tcPr>
            <w:tcW w:w="2693" w:type="dxa"/>
            <w:tcBorders>
              <w:bottom w:val="nil"/>
            </w:tcBorders>
          </w:tcPr>
          <w:p w:rsidR="00343CC4" w:rsidRDefault="00487E66">
            <w:pPr>
              <w:pStyle w:val="TableParagraph"/>
              <w:spacing w:line="270" w:lineRule="exact"/>
              <w:ind w:left="106"/>
              <w:rPr>
                <w:sz w:val="24"/>
              </w:rPr>
            </w:pPr>
            <w:r>
              <w:rPr>
                <w:sz w:val="24"/>
              </w:rPr>
              <w:t xml:space="preserve">ПК 1.1 </w:t>
            </w:r>
            <w:r>
              <w:rPr>
                <w:spacing w:val="-2"/>
                <w:sz w:val="24"/>
              </w:rPr>
              <w:t>Проводить</w:t>
            </w:r>
          </w:p>
        </w:tc>
        <w:tc>
          <w:tcPr>
            <w:tcW w:w="2551" w:type="dxa"/>
            <w:tcBorders>
              <w:bottom w:val="nil"/>
            </w:tcBorders>
          </w:tcPr>
          <w:p w:rsidR="00343CC4" w:rsidRDefault="00487E66">
            <w:pPr>
              <w:pStyle w:val="TableParagraph"/>
              <w:spacing w:line="270" w:lineRule="exact"/>
              <w:ind w:left="106"/>
              <w:rPr>
                <w:sz w:val="24"/>
              </w:rPr>
            </w:pPr>
            <w:r>
              <w:rPr>
                <w:spacing w:val="-2"/>
                <w:sz w:val="24"/>
              </w:rPr>
              <w:t>40.002</w:t>
            </w:r>
          </w:p>
        </w:tc>
        <w:tc>
          <w:tcPr>
            <w:tcW w:w="2268" w:type="dxa"/>
            <w:tcBorders>
              <w:bottom w:val="nil"/>
            </w:tcBorders>
          </w:tcPr>
          <w:p w:rsidR="00343CC4" w:rsidRDefault="00487E66">
            <w:pPr>
              <w:pStyle w:val="TableParagraph"/>
              <w:spacing w:line="270" w:lineRule="exact"/>
              <w:ind w:left="106"/>
              <w:rPr>
                <w:sz w:val="24"/>
              </w:rPr>
            </w:pPr>
            <w:r>
              <w:rPr>
                <w:sz w:val="24"/>
              </w:rPr>
              <w:t xml:space="preserve">ОТФ </w:t>
            </w:r>
            <w:r>
              <w:rPr>
                <w:spacing w:val="-10"/>
                <w:sz w:val="24"/>
              </w:rPr>
              <w:t>А</w:t>
            </w:r>
          </w:p>
        </w:tc>
        <w:tc>
          <w:tcPr>
            <w:tcW w:w="2491" w:type="dxa"/>
            <w:tcBorders>
              <w:bottom w:val="nil"/>
            </w:tcBorders>
          </w:tcPr>
          <w:p w:rsidR="00343CC4" w:rsidRDefault="00487E66">
            <w:pPr>
              <w:pStyle w:val="TableParagraph"/>
              <w:spacing w:line="270" w:lineRule="exact"/>
              <w:ind w:left="106"/>
              <w:rPr>
                <w:sz w:val="24"/>
              </w:rPr>
            </w:pPr>
            <w:r>
              <w:rPr>
                <w:sz w:val="24"/>
              </w:rPr>
              <w:t xml:space="preserve">ТФ </w:t>
            </w:r>
            <w:r>
              <w:rPr>
                <w:spacing w:val="-2"/>
                <w:sz w:val="24"/>
              </w:rPr>
              <w:t>А/01.2</w:t>
            </w:r>
          </w:p>
        </w:tc>
      </w:tr>
      <w:tr w:rsidR="00343CC4">
        <w:trPr>
          <w:trHeight w:val="316"/>
        </w:trPr>
        <w:tc>
          <w:tcPr>
            <w:tcW w:w="2350" w:type="dxa"/>
            <w:tcBorders>
              <w:top w:val="nil"/>
              <w:bottom w:val="nil"/>
            </w:tcBorders>
          </w:tcPr>
          <w:p w:rsidR="00343CC4" w:rsidRDefault="00343CC4">
            <w:pPr>
              <w:pStyle w:val="TableParagraph"/>
            </w:pPr>
          </w:p>
        </w:tc>
        <w:tc>
          <w:tcPr>
            <w:tcW w:w="2897" w:type="dxa"/>
            <w:tcBorders>
              <w:top w:val="nil"/>
              <w:bottom w:val="nil"/>
            </w:tcBorders>
          </w:tcPr>
          <w:p w:rsidR="00343CC4" w:rsidRDefault="00487E66">
            <w:pPr>
              <w:pStyle w:val="TableParagraph"/>
              <w:spacing w:before="15"/>
              <w:ind w:left="107"/>
              <w:rPr>
                <w:sz w:val="24"/>
              </w:rPr>
            </w:pPr>
            <w:r>
              <w:rPr>
                <w:spacing w:val="-2"/>
                <w:sz w:val="24"/>
              </w:rPr>
              <w:t>подготовительных,</w:t>
            </w:r>
          </w:p>
        </w:tc>
        <w:tc>
          <w:tcPr>
            <w:tcW w:w="2693" w:type="dxa"/>
            <w:tcBorders>
              <w:top w:val="nil"/>
              <w:bottom w:val="nil"/>
            </w:tcBorders>
          </w:tcPr>
          <w:p w:rsidR="00343CC4" w:rsidRDefault="00487E66">
            <w:pPr>
              <w:pStyle w:val="TableParagraph"/>
              <w:spacing w:before="15"/>
              <w:ind w:left="106"/>
              <w:rPr>
                <w:sz w:val="24"/>
              </w:rPr>
            </w:pPr>
            <w:r>
              <w:rPr>
                <w:sz w:val="24"/>
              </w:rPr>
              <w:t>сборочные</w:t>
            </w:r>
            <w:r>
              <w:rPr>
                <w:spacing w:val="-2"/>
                <w:sz w:val="24"/>
              </w:rPr>
              <w:t xml:space="preserve"> операции</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16"/>
        </w:trPr>
        <w:tc>
          <w:tcPr>
            <w:tcW w:w="2350" w:type="dxa"/>
            <w:tcBorders>
              <w:top w:val="nil"/>
              <w:bottom w:val="nil"/>
            </w:tcBorders>
          </w:tcPr>
          <w:p w:rsidR="00343CC4" w:rsidRDefault="00343CC4">
            <w:pPr>
              <w:pStyle w:val="TableParagraph"/>
            </w:pPr>
          </w:p>
        </w:tc>
        <w:tc>
          <w:tcPr>
            <w:tcW w:w="2897" w:type="dxa"/>
            <w:tcBorders>
              <w:top w:val="nil"/>
              <w:bottom w:val="nil"/>
            </w:tcBorders>
          </w:tcPr>
          <w:p w:rsidR="00343CC4" w:rsidRDefault="00487E66">
            <w:pPr>
              <w:pStyle w:val="TableParagraph"/>
              <w:spacing w:before="15"/>
              <w:ind w:left="107"/>
              <w:rPr>
                <w:sz w:val="24"/>
              </w:rPr>
            </w:pPr>
            <w:r>
              <w:rPr>
                <w:sz w:val="24"/>
              </w:rPr>
              <w:t>сборочных</w:t>
            </w:r>
            <w:r>
              <w:rPr>
                <w:spacing w:val="-1"/>
                <w:sz w:val="24"/>
              </w:rPr>
              <w:t xml:space="preserve"> </w:t>
            </w:r>
            <w:r>
              <w:rPr>
                <w:spacing w:val="-2"/>
                <w:sz w:val="24"/>
              </w:rPr>
              <w:t>операций</w:t>
            </w:r>
          </w:p>
        </w:tc>
        <w:tc>
          <w:tcPr>
            <w:tcW w:w="2693" w:type="dxa"/>
            <w:tcBorders>
              <w:top w:val="nil"/>
              <w:bottom w:val="nil"/>
            </w:tcBorders>
          </w:tcPr>
          <w:p w:rsidR="00343CC4" w:rsidRDefault="00487E66">
            <w:pPr>
              <w:pStyle w:val="TableParagraph"/>
              <w:spacing w:before="15"/>
              <w:ind w:left="106"/>
              <w:rPr>
                <w:sz w:val="24"/>
              </w:rPr>
            </w:pPr>
            <w:r>
              <w:rPr>
                <w:sz w:val="24"/>
              </w:rPr>
              <w:t>перед</w:t>
            </w:r>
            <w:r>
              <w:rPr>
                <w:spacing w:val="-4"/>
                <w:sz w:val="24"/>
              </w:rPr>
              <w:t xml:space="preserve"> </w:t>
            </w:r>
            <w:r>
              <w:rPr>
                <w:sz w:val="24"/>
              </w:rPr>
              <w:t>сваркой</w:t>
            </w:r>
            <w:r>
              <w:rPr>
                <w:spacing w:val="-1"/>
                <w:sz w:val="24"/>
              </w:rPr>
              <w:t xml:space="preserve"> </w:t>
            </w:r>
            <w:r>
              <w:rPr>
                <w:spacing w:val="-10"/>
                <w:sz w:val="24"/>
              </w:rPr>
              <w:t>с</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18"/>
        </w:trPr>
        <w:tc>
          <w:tcPr>
            <w:tcW w:w="2350" w:type="dxa"/>
            <w:tcBorders>
              <w:top w:val="nil"/>
              <w:bottom w:val="nil"/>
            </w:tcBorders>
          </w:tcPr>
          <w:p w:rsidR="00343CC4" w:rsidRDefault="00343CC4">
            <w:pPr>
              <w:pStyle w:val="TableParagraph"/>
            </w:pPr>
          </w:p>
        </w:tc>
        <w:tc>
          <w:tcPr>
            <w:tcW w:w="2897" w:type="dxa"/>
            <w:tcBorders>
              <w:top w:val="nil"/>
              <w:bottom w:val="nil"/>
            </w:tcBorders>
          </w:tcPr>
          <w:p w:rsidR="00343CC4" w:rsidRDefault="00487E66">
            <w:pPr>
              <w:pStyle w:val="TableParagraph"/>
              <w:spacing w:before="15"/>
              <w:ind w:left="107"/>
              <w:rPr>
                <w:sz w:val="24"/>
              </w:rPr>
            </w:pPr>
            <w:r>
              <w:rPr>
                <w:sz w:val="24"/>
              </w:rPr>
              <w:t>перед</w:t>
            </w:r>
            <w:r>
              <w:rPr>
                <w:spacing w:val="-3"/>
                <w:sz w:val="24"/>
              </w:rPr>
              <w:t xml:space="preserve"> </w:t>
            </w:r>
            <w:r>
              <w:rPr>
                <w:sz w:val="24"/>
              </w:rPr>
              <w:t>сваркой и</w:t>
            </w:r>
            <w:r>
              <w:rPr>
                <w:spacing w:val="-3"/>
                <w:sz w:val="24"/>
              </w:rPr>
              <w:t xml:space="preserve"> </w:t>
            </w:r>
            <w:r>
              <w:rPr>
                <w:spacing w:val="-2"/>
                <w:sz w:val="24"/>
              </w:rPr>
              <w:t>контроль</w:t>
            </w:r>
          </w:p>
        </w:tc>
        <w:tc>
          <w:tcPr>
            <w:tcW w:w="2693" w:type="dxa"/>
            <w:tcBorders>
              <w:top w:val="nil"/>
              <w:bottom w:val="nil"/>
            </w:tcBorders>
          </w:tcPr>
          <w:p w:rsidR="00343CC4" w:rsidRDefault="00487E66">
            <w:pPr>
              <w:pStyle w:val="TableParagraph"/>
              <w:spacing w:before="15"/>
              <w:ind w:left="106"/>
              <w:rPr>
                <w:sz w:val="24"/>
              </w:rPr>
            </w:pPr>
            <w:r>
              <w:rPr>
                <w:spacing w:val="-2"/>
                <w:sz w:val="24"/>
              </w:rPr>
              <w:t>использованием</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18"/>
        </w:trPr>
        <w:tc>
          <w:tcPr>
            <w:tcW w:w="2350" w:type="dxa"/>
            <w:tcBorders>
              <w:top w:val="nil"/>
              <w:bottom w:val="nil"/>
            </w:tcBorders>
          </w:tcPr>
          <w:p w:rsidR="00343CC4" w:rsidRDefault="00343CC4">
            <w:pPr>
              <w:pStyle w:val="TableParagraph"/>
            </w:pPr>
          </w:p>
        </w:tc>
        <w:tc>
          <w:tcPr>
            <w:tcW w:w="2897" w:type="dxa"/>
            <w:tcBorders>
              <w:top w:val="nil"/>
              <w:bottom w:val="nil"/>
            </w:tcBorders>
          </w:tcPr>
          <w:p w:rsidR="00343CC4" w:rsidRDefault="00487E66">
            <w:pPr>
              <w:pStyle w:val="TableParagraph"/>
              <w:spacing w:before="16"/>
              <w:ind w:left="107"/>
              <w:rPr>
                <w:sz w:val="24"/>
              </w:rPr>
            </w:pPr>
            <w:r>
              <w:rPr>
                <w:sz w:val="24"/>
              </w:rPr>
              <w:t>сварных</w:t>
            </w:r>
            <w:r>
              <w:rPr>
                <w:spacing w:val="-1"/>
                <w:sz w:val="24"/>
              </w:rPr>
              <w:t xml:space="preserve"> </w:t>
            </w:r>
            <w:r>
              <w:rPr>
                <w:spacing w:val="-2"/>
                <w:sz w:val="24"/>
              </w:rPr>
              <w:t>соединений</w:t>
            </w:r>
          </w:p>
        </w:tc>
        <w:tc>
          <w:tcPr>
            <w:tcW w:w="2693" w:type="dxa"/>
            <w:tcBorders>
              <w:top w:val="nil"/>
              <w:bottom w:val="nil"/>
            </w:tcBorders>
          </w:tcPr>
          <w:p w:rsidR="00343CC4" w:rsidRDefault="00487E66">
            <w:pPr>
              <w:pStyle w:val="TableParagraph"/>
              <w:spacing w:before="16"/>
              <w:ind w:left="106"/>
              <w:rPr>
                <w:sz w:val="24"/>
              </w:rPr>
            </w:pPr>
            <w:r>
              <w:rPr>
                <w:spacing w:val="-2"/>
                <w:sz w:val="24"/>
              </w:rPr>
              <w:t>конструкторской,</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16"/>
        </w:trPr>
        <w:tc>
          <w:tcPr>
            <w:tcW w:w="2350" w:type="dxa"/>
            <w:tcBorders>
              <w:top w:val="nil"/>
              <w:bottom w:val="nil"/>
            </w:tcBorders>
          </w:tcPr>
          <w:p w:rsidR="00343CC4" w:rsidRDefault="00343CC4">
            <w:pPr>
              <w:pStyle w:val="TableParagraph"/>
            </w:pPr>
          </w:p>
        </w:tc>
        <w:tc>
          <w:tcPr>
            <w:tcW w:w="2897" w:type="dxa"/>
            <w:tcBorders>
              <w:top w:val="nil"/>
              <w:bottom w:val="nil"/>
            </w:tcBorders>
          </w:tcPr>
          <w:p w:rsidR="00343CC4" w:rsidRDefault="00343CC4">
            <w:pPr>
              <w:pStyle w:val="TableParagraph"/>
            </w:pPr>
          </w:p>
        </w:tc>
        <w:tc>
          <w:tcPr>
            <w:tcW w:w="2693" w:type="dxa"/>
            <w:tcBorders>
              <w:top w:val="nil"/>
              <w:bottom w:val="nil"/>
            </w:tcBorders>
          </w:tcPr>
          <w:p w:rsidR="00343CC4" w:rsidRDefault="00487E66">
            <w:pPr>
              <w:pStyle w:val="TableParagraph"/>
              <w:spacing w:before="15"/>
              <w:ind w:left="106"/>
              <w:rPr>
                <w:sz w:val="24"/>
              </w:rPr>
            </w:pPr>
            <w:r>
              <w:rPr>
                <w:spacing w:val="-2"/>
                <w:sz w:val="24"/>
              </w:rPr>
              <w:t>производственно-</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39"/>
        </w:trPr>
        <w:tc>
          <w:tcPr>
            <w:tcW w:w="2350" w:type="dxa"/>
            <w:tcBorders>
              <w:top w:val="nil"/>
            </w:tcBorders>
          </w:tcPr>
          <w:p w:rsidR="00343CC4" w:rsidRDefault="00343CC4">
            <w:pPr>
              <w:pStyle w:val="TableParagraph"/>
            </w:pPr>
          </w:p>
        </w:tc>
        <w:tc>
          <w:tcPr>
            <w:tcW w:w="2897" w:type="dxa"/>
            <w:tcBorders>
              <w:top w:val="nil"/>
            </w:tcBorders>
          </w:tcPr>
          <w:p w:rsidR="00343CC4" w:rsidRDefault="00343CC4">
            <w:pPr>
              <w:pStyle w:val="TableParagraph"/>
            </w:pPr>
          </w:p>
        </w:tc>
        <w:tc>
          <w:tcPr>
            <w:tcW w:w="2693" w:type="dxa"/>
            <w:tcBorders>
              <w:top w:val="nil"/>
            </w:tcBorders>
          </w:tcPr>
          <w:p w:rsidR="00343CC4" w:rsidRDefault="00487E66">
            <w:pPr>
              <w:pStyle w:val="TableParagraph"/>
              <w:spacing w:before="15"/>
              <w:ind w:left="106"/>
              <w:rPr>
                <w:sz w:val="24"/>
              </w:rPr>
            </w:pPr>
            <w:r>
              <w:rPr>
                <w:sz w:val="24"/>
              </w:rPr>
              <w:t>технологической</w:t>
            </w:r>
            <w:r>
              <w:rPr>
                <w:spacing w:val="-3"/>
                <w:sz w:val="24"/>
              </w:rPr>
              <w:t xml:space="preserve"> </w:t>
            </w:r>
            <w:r>
              <w:rPr>
                <w:spacing w:val="-10"/>
                <w:sz w:val="24"/>
              </w:rPr>
              <w:t>и</w:t>
            </w:r>
          </w:p>
        </w:tc>
        <w:tc>
          <w:tcPr>
            <w:tcW w:w="2551" w:type="dxa"/>
            <w:tcBorders>
              <w:top w:val="nil"/>
            </w:tcBorders>
          </w:tcPr>
          <w:p w:rsidR="00343CC4" w:rsidRDefault="00343CC4">
            <w:pPr>
              <w:pStyle w:val="TableParagraph"/>
            </w:pPr>
          </w:p>
        </w:tc>
        <w:tc>
          <w:tcPr>
            <w:tcW w:w="2268" w:type="dxa"/>
            <w:tcBorders>
              <w:top w:val="nil"/>
            </w:tcBorders>
          </w:tcPr>
          <w:p w:rsidR="00343CC4" w:rsidRDefault="00343CC4">
            <w:pPr>
              <w:pStyle w:val="TableParagraph"/>
            </w:pPr>
          </w:p>
        </w:tc>
        <w:tc>
          <w:tcPr>
            <w:tcW w:w="2491" w:type="dxa"/>
            <w:tcBorders>
              <w:top w:val="nil"/>
            </w:tcBorders>
          </w:tcPr>
          <w:p w:rsidR="00343CC4" w:rsidRDefault="00343CC4">
            <w:pPr>
              <w:pStyle w:val="TableParagraph"/>
            </w:pPr>
          </w:p>
        </w:tc>
      </w:tr>
    </w:tbl>
    <w:p w:rsidR="00343CC4" w:rsidRDefault="00343CC4">
      <w:pPr>
        <w:pStyle w:val="TableParagraph"/>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2897"/>
        <w:gridCol w:w="2693"/>
        <w:gridCol w:w="2551"/>
        <w:gridCol w:w="2268"/>
        <w:gridCol w:w="2491"/>
      </w:tblGrid>
      <w:tr w:rsidR="00343CC4">
        <w:trPr>
          <w:trHeight w:val="290"/>
        </w:trPr>
        <w:tc>
          <w:tcPr>
            <w:tcW w:w="2350" w:type="dxa"/>
            <w:vMerge w:val="restart"/>
          </w:tcPr>
          <w:p w:rsidR="00343CC4" w:rsidRDefault="00343CC4">
            <w:pPr>
              <w:pStyle w:val="TableParagraph"/>
              <w:rPr>
                <w:sz w:val="24"/>
              </w:rPr>
            </w:pPr>
          </w:p>
        </w:tc>
        <w:tc>
          <w:tcPr>
            <w:tcW w:w="2897" w:type="dxa"/>
            <w:vMerge w:val="restart"/>
          </w:tcPr>
          <w:p w:rsidR="00343CC4" w:rsidRDefault="00343CC4">
            <w:pPr>
              <w:pStyle w:val="TableParagraph"/>
              <w:rPr>
                <w:sz w:val="24"/>
              </w:rPr>
            </w:pPr>
          </w:p>
        </w:tc>
        <w:tc>
          <w:tcPr>
            <w:tcW w:w="2693" w:type="dxa"/>
            <w:tcBorders>
              <w:bottom w:val="nil"/>
            </w:tcBorders>
          </w:tcPr>
          <w:p w:rsidR="00343CC4" w:rsidRDefault="00487E66">
            <w:pPr>
              <w:pStyle w:val="TableParagraph"/>
              <w:spacing w:line="270" w:lineRule="exact"/>
              <w:ind w:left="106"/>
              <w:rPr>
                <w:sz w:val="24"/>
              </w:rPr>
            </w:pPr>
            <w:r>
              <w:rPr>
                <w:spacing w:val="-2"/>
                <w:sz w:val="24"/>
              </w:rPr>
              <w:t>нормативной</w:t>
            </w:r>
          </w:p>
        </w:tc>
        <w:tc>
          <w:tcPr>
            <w:tcW w:w="2551" w:type="dxa"/>
            <w:vMerge w:val="restart"/>
          </w:tcPr>
          <w:p w:rsidR="00343CC4" w:rsidRDefault="00343CC4">
            <w:pPr>
              <w:pStyle w:val="TableParagraph"/>
              <w:rPr>
                <w:sz w:val="24"/>
              </w:rPr>
            </w:pPr>
          </w:p>
        </w:tc>
        <w:tc>
          <w:tcPr>
            <w:tcW w:w="2268" w:type="dxa"/>
            <w:vMerge w:val="restart"/>
          </w:tcPr>
          <w:p w:rsidR="00343CC4" w:rsidRDefault="00343CC4">
            <w:pPr>
              <w:pStyle w:val="TableParagraph"/>
              <w:rPr>
                <w:sz w:val="24"/>
              </w:rPr>
            </w:pPr>
          </w:p>
        </w:tc>
        <w:tc>
          <w:tcPr>
            <w:tcW w:w="2491" w:type="dxa"/>
            <w:vMerge w:val="restart"/>
          </w:tcPr>
          <w:p w:rsidR="00343CC4" w:rsidRDefault="00343CC4">
            <w:pPr>
              <w:pStyle w:val="TableParagraph"/>
              <w:rPr>
                <w:sz w:val="24"/>
              </w:rPr>
            </w:pPr>
          </w:p>
        </w:tc>
      </w:tr>
      <w:tr w:rsidR="00343CC4">
        <w:trPr>
          <w:trHeight w:val="332"/>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tcBorders>
          </w:tcPr>
          <w:p w:rsidR="00343CC4" w:rsidRDefault="00487E66">
            <w:pPr>
              <w:pStyle w:val="TableParagraph"/>
              <w:spacing w:before="10"/>
              <w:ind w:left="106"/>
              <w:rPr>
                <w:sz w:val="24"/>
              </w:rPr>
            </w:pPr>
            <w:r>
              <w:rPr>
                <w:spacing w:val="-2"/>
                <w:sz w:val="24"/>
              </w:rPr>
              <w:t>документации</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val="293"/>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bottom w:val="nil"/>
            </w:tcBorders>
          </w:tcPr>
          <w:p w:rsidR="00343CC4" w:rsidRDefault="00487E66">
            <w:pPr>
              <w:pStyle w:val="TableParagraph"/>
              <w:spacing w:line="273" w:lineRule="exact"/>
              <w:ind w:left="106"/>
              <w:rPr>
                <w:sz w:val="24"/>
              </w:rPr>
            </w:pPr>
            <w:r>
              <w:rPr>
                <w:sz w:val="24"/>
              </w:rPr>
              <w:t xml:space="preserve">ПК 1.2 </w:t>
            </w:r>
            <w:r>
              <w:rPr>
                <w:spacing w:val="-2"/>
                <w:sz w:val="24"/>
              </w:rPr>
              <w:t>Выбирать</w:t>
            </w:r>
          </w:p>
        </w:tc>
        <w:tc>
          <w:tcPr>
            <w:tcW w:w="2551" w:type="dxa"/>
            <w:tcBorders>
              <w:bottom w:val="nil"/>
            </w:tcBorders>
          </w:tcPr>
          <w:p w:rsidR="00343CC4" w:rsidRDefault="00487E66">
            <w:pPr>
              <w:pStyle w:val="TableParagraph"/>
              <w:spacing w:line="273" w:lineRule="exact"/>
              <w:ind w:left="106"/>
              <w:rPr>
                <w:sz w:val="24"/>
              </w:rPr>
            </w:pPr>
            <w:r>
              <w:rPr>
                <w:spacing w:val="-2"/>
                <w:sz w:val="24"/>
              </w:rPr>
              <w:t>40.002</w:t>
            </w:r>
          </w:p>
        </w:tc>
        <w:tc>
          <w:tcPr>
            <w:tcW w:w="2268" w:type="dxa"/>
            <w:tcBorders>
              <w:bottom w:val="nil"/>
            </w:tcBorders>
          </w:tcPr>
          <w:p w:rsidR="00343CC4" w:rsidRDefault="00487E66">
            <w:pPr>
              <w:pStyle w:val="TableParagraph"/>
              <w:spacing w:line="273" w:lineRule="exact"/>
              <w:ind w:left="106"/>
              <w:rPr>
                <w:sz w:val="24"/>
              </w:rPr>
            </w:pPr>
            <w:r>
              <w:rPr>
                <w:sz w:val="24"/>
              </w:rPr>
              <w:t xml:space="preserve">ОТФ </w:t>
            </w:r>
            <w:r>
              <w:rPr>
                <w:spacing w:val="-10"/>
                <w:sz w:val="24"/>
              </w:rPr>
              <w:t>А</w:t>
            </w:r>
          </w:p>
        </w:tc>
        <w:tc>
          <w:tcPr>
            <w:tcW w:w="2491" w:type="dxa"/>
            <w:tcBorders>
              <w:bottom w:val="nil"/>
            </w:tcBorders>
          </w:tcPr>
          <w:p w:rsidR="00343CC4" w:rsidRDefault="00487E66">
            <w:pPr>
              <w:pStyle w:val="TableParagraph"/>
              <w:spacing w:line="273" w:lineRule="exact"/>
              <w:ind w:left="106"/>
              <w:rPr>
                <w:sz w:val="24"/>
              </w:rPr>
            </w:pPr>
            <w:r>
              <w:rPr>
                <w:sz w:val="24"/>
              </w:rPr>
              <w:t xml:space="preserve">ТФ </w:t>
            </w:r>
            <w:r>
              <w:rPr>
                <w:spacing w:val="-2"/>
                <w:sz w:val="24"/>
              </w:rPr>
              <w:t>А/01.2</w:t>
            </w: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pacing w:val="-2"/>
                <w:sz w:val="24"/>
              </w:rPr>
              <w:t>пространственное</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z w:val="24"/>
              </w:rPr>
              <w:t xml:space="preserve">положение </w:t>
            </w:r>
            <w:r>
              <w:rPr>
                <w:spacing w:val="-2"/>
                <w:sz w:val="24"/>
              </w:rPr>
              <w:t>сварного</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z w:val="24"/>
              </w:rPr>
              <w:t>шва</w:t>
            </w:r>
            <w:r>
              <w:rPr>
                <w:spacing w:val="-2"/>
                <w:sz w:val="24"/>
              </w:rPr>
              <w:t xml:space="preserve"> </w:t>
            </w:r>
            <w:r>
              <w:rPr>
                <w:sz w:val="24"/>
              </w:rPr>
              <w:t xml:space="preserve">для </w:t>
            </w:r>
            <w:r>
              <w:rPr>
                <w:spacing w:val="-2"/>
                <w:sz w:val="24"/>
              </w:rPr>
              <w:t>сварки</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1"/>
              <w:ind w:left="106"/>
              <w:rPr>
                <w:sz w:val="24"/>
              </w:rPr>
            </w:pPr>
            <w:r>
              <w:rPr>
                <w:sz w:val="24"/>
              </w:rPr>
              <w:t>элементов</w:t>
            </w:r>
            <w:r>
              <w:rPr>
                <w:spacing w:val="-7"/>
                <w:sz w:val="24"/>
              </w:rPr>
              <w:t xml:space="preserve"> </w:t>
            </w:r>
            <w:r>
              <w:rPr>
                <w:spacing w:val="-2"/>
                <w:sz w:val="24"/>
              </w:rPr>
              <w:t>конструкции</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z w:val="24"/>
              </w:rPr>
              <w:t xml:space="preserve">(изделий, </w:t>
            </w:r>
            <w:r>
              <w:rPr>
                <w:spacing w:val="-2"/>
                <w:sz w:val="24"/>
              </w:rPr>
              <w:t>узлов,</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32"/>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tcBorders>
          </w:tcPr>
          <w:p w:rsidR="00343CC4" w:rsidRDefault="00487E66">
            <w:pPr>
              <w:pStyle w:val="TableParagraph"/>
              <w:spacing w:before="10"/>
              <w:ind w:left="106"/>
              <w:rPr>
                <w:sz w:val="24"/>
              </w:rPr>
            </w:pPr>
            <w:r>
              <w:rPr>
                <w:spacing w:val="-2"/>
                <w:sz w:val="24"/>
              </w:rPr>
              <w:t>деталей)</w:t>
            </w:r>
          </w:p>
        </w:tc>
        <w:tc>
          <w:tcPr>
            <w:tcW w:w="2551" w:type="dxa"/>
            <w:tcBorders>
              <w:top w:val="nil"/>
            </w:tcBorders>
          </w:tcPr>
          <w:p w:rsidR="00343CC4" w:rsidRDefault="00343CC4">
            <w:pPr>
              <w:pStyle w:val="TableParagraph"/>
              <w:rPr>
                <w:sz w:val="24"/>
              </w:rPr>
            </w:pPr>
          </w:p>
        </w:tc>
        <w:tc>
          <w:tcPr>
            <w:tcW w:w="2268" w:type="dxa"/>
            <w:tcBorders>
              <w:top w:val="nil"/>
            </w:tcBorders>
          </w:tcPr>
          <w:p w:rsidR="00343CC4" w:rsidRDefault="00343CC4">
            <w:pPr>
              <w:pStyle w:val="TableParagraph"/>
              <w:rPr>
                <w:sz w:val="24"/>
              </w:rPr>
            </w:pPr>
          </w:p>
        </w:tc>
        <w:tc>
          <w:tcPr>
            <w:tcW w:w="2491" w:type="dxa"/>
            <w:tcBorders>
              <w:top w:val="nil"/>
            </w:tcBorders>
          </w:tcPr>
          <w:p w:rsidR="00343CC4" w:rsidRDefault="00343CC4">
            <w:pPr>
              <w:pStyle w:val="TableParagraph"/>
              <w:rPr>
                <w:sz w:val="24"/>
              </w:rPr>
            </w:pPr>
          </w:p>
        </w:tc>
      </w:tr>
      <w:tr w:rsidR="00343CC4">
        <w:trPr>
          <w:trHeight w:val="291"/>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bottom w:val="nil"/>
            </w:tcBorders>
          </w:tcPr>
          <w:p w:rsidR="00343CC4" w:rsidRDefault="00487E66">
            <w:pPr>
              <w:pStyle w:val="TableParagraph"/>
              <w:spacing w:line="270" w:lineRule="exact"/>
              <w:ind w:left="106"/>
              <w:rPr>
                <w:sz w:val="24"/>
              </w:rPr>
            </w:pPr>
            <w:r>
              <w:rPr>
                <w:sz w:val="24"/>
              </w:rPr>
              <w:t xml:space="preserve">ПК.1.3. </w:t>
            </w:r>
            <w:r>
              <w:rPr>
                <w:spacing w:val="-2"/>
                <w:sz w:val="24"/>
              </w:rPr>
              <w:t>Применять</w:t>
            </w:r>
          </w:p>
        </w:tc>
        <w:tc>
          <w:tcPr>
            <w:tcW w:w="2551" w:type="dxa"/>
            <w:tcBorders>
              <w:bottom w:val="nil"/>
            </w:tcBorders>
          </w:tcPr>
          <w:p w:rsidR="00343CC4" w:rsidRDefault="00487E66">
            <w:pPr>
              <w:pStyle w:val="TableParagraph"/>
              <w:spacing w:line="270" w:lineRule="exact"/>
              <w:ind w:left="106"/>
              <w:rPr>
                <w:sz w:val="24"/>
              </w:rPr>
            </w:pPr>
            <w:r>
              <w:rPr>
                <w:spacing w:val="-2"/>
                <w:sz w:val="24"/>
              </w:rPr>
              <w:t>40.002</w:t>
            </w:r>
          </w:p>
        </w:tc>
        <w:tc>
          <w:tcPr>
            <w:tcW w:w="2268" w:type="dxa"/>
            <w:tcBorders>
              <w:bottom w:val="nil"/>
            </w:tcBorders>
          </w:tcPr>
          <w:p w:rsidR="00343CC4" w:rsidRDefault="00487E66">
            <w:pPr>
              <w:pStyle w:val="TableParagraph"/>
              <w:spacing w:line="270" w:lineRule="exact"/>
              <w:ind w:left="106"/>
              <w:rPr>
                <w:sz w:val="24"/>
              </w:rPr>
            </w:pPr>
            <w:r>
              <w:rPr>
                <w:sz w:val="24"/>
              </w:rPr>
              <w:t xml:space="preserve">ОТФ </w:t>
            </w:r>
            <w:r>
              <w:rPr>
                <w:spacing w:val="-10"/>
                <w:sz w:val="24"/>
              </w:rPr>
              <w:t>А</w:t>
            </w:r>
          </w:p>
        </w:tc>
        <w:tc>
          <w:tcPr>
            <w:tcW w:w="2491" w:type="dxa"/>
            <w:tcBorders>
              <w:bottom w:val="nil"/>
            </w:tcBorders>
          </w:tcPr>
          <w:p w:rsidR="00343CC4" w:rsidRDefault="00487E66">
            <w:pPr>
              <w:pStyle w:val="TableParagraph"/>
              <w:spacing w:line="270" w:lineRule="exact"/>
              <w:ind w:left="106"/>
              <w:rPr>
                <w:sz w:val="24"/>
              </w:rPr>
            </w:pPr>
            <w:r>
              <w:rPr>
                <w:sz w:val="24"/>
              </w:rPr>
              <w:t xml:space="preserve">ТФ </w:t>
            </w:r>
            <w:r>
              <w:rPr>
                <w:spacing w:val="-2"/>
                <w:sz w:val="24"/>
              </w:rPr>
              <w:t>А/01.2</w:t>
            </w:r>
          </w:p>
        </w:tc>
      </w:tr>
      <w:tr w:rsidR="00343CC4">
        <w:trPr>
          <w:trHeight w:val="30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1"/>
              <w:ind w:left="106"/>
              <w:rPr>
                <w:sz w:val="24"/>
              </w:rPr>
            </w:pPr>
            <w:r>
              <w:rPr>
                <w:spacing w:val="-2"/>
                <w:sz w:val="24"/>
              </w:rPr>
              <w:t>сборочные</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z w:val="24"/>
              </w:rPr>
              <w:t>приспособления</w:t>
            </w:r>
            <w:r>
              <w:rPr>
                <w:spacing w:val="-4"/>
                <w:sz w:val="24"/>
              </w:rPr>
              <w:t xml:space="preserve"> </w:t>
            </w:r>
            <w:r>
              <w:rPr>
                <w:spacing w:val="-5"/>
                <w:sz w:val="24"/>
              </w:rPr>
              <w:t>для</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z w:val="24"/>
              </w:rPr>
              <w:t>сборки</w:t>
            </w:r>
            <w:r>
              <w:rPr>
                <w:spacing w:val="-6"/>
                <w:sz w:val="24"/>
              </w:rPr>
              <w:t xml:space="preserve"> </w:t>
            </w:r>
            <w:r>
              <w:rPr>
                <w:spacing w:val="-2"/>
                <w:sz w:val="24"/>
              </w:rPr>
              <w:t>элементов</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z w:val="24"/>
              </w:rPr>
              <w:t>конструкции</w:t>
            </w:r>
            <w:r>
              <w:rPr>
                <w:spacing w:val="-4"/>
                <w:sz w:val="24"/>
              </w:rPr>
              <w:t xml:space="preserve"> </w:t>
            </w:r>
            <w:r>
              <w:rPr>
                <w:spacing w:val="-2"/>
                <w:sz w:val="24"/>
              </w:rPr>
              <w:t>(изделий,</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1"/>
              <w:ind w:left="106"/>
              <w:rPr>
                <w:sz w:val="24"/>
              </w:rPr>
            </w:pPr>
            <w:r>
              <w:rPr>
                <w:sz w:val="24"/>
              </w:rPr>
              <w:t>узлов,</w:t>
            </w:r>
            <w:r>
              <w:rPr>
                <w:spacing w:val="-4"/>
                <w:sz w:val="24"/>
              </w:rPr>
              <w:t xml:space="preserve"> </w:t>
            </w:r>
            <w:r>
              <w:rPr>
                <w:sz w:val="24"/>
              </w:rPr>
              <w:t>деталей)</w:t>
            </w:r>
            <w:r>
              <w:rPr>
                <w:spacing w:val="-2"/>
                <w:sz w:val="24"/>
              </w:rPr>
              <w:t xml:space="preserve"> </w:t>
            </w:r>
            <w:r>
              <w:rPr>
                <w:spacing w:val="-5"/>
                <w:sz w:val="24"/>
              </w:rPr>
              <w:t>под</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32"/>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tcBorders>
          </w:tcPr>
          <w:p w:rsidR="00343CC4" w:rsidRDefault="00487E66">
            <w:pPr>
              <w:pStyle w:val="TableParagraph"/>
              <w:spacing w:before="10"/>
              <w:ind w:left="106"/>
              <w:rPr>
                <w:sz w:val="24"/>
              </w:rPr>
            </w:pPr>
            <w:r>
              <w:rPr>
                <w:spacing w:val="-2"/>
                <w:sz w:val="24"/>
              </w:rPr>
              <w:t>сварку</w:t>
            </w:r>
          </w:p>
        </w:tc>
        <w:tc>
          <w:tcPr>
            <w:tcW w:w="2551" w:type="dxa"/>
            <w:tcBorders>
              <w:top w:val="nil"/>
            </w:tcBorders>
          </w:tcPr>
          <w:p w:rsidR="00343CC4" w:rsidRDefault="00343CC4">
            <w:pPr>
              <w:pStyle w:val="TableParagraph"/>
              <w:rPr>
                <w:sz w:val="24"/>
              </w:rPr>
            </w:pPr>
          </w:p>
        </w:tc>
        <w:tc>
          <w:tcPr>
            <w:tcW w:w="2268" w:type="dxa"/>
            <w:tcBorders>
              <w:top w:val="nil"/>
            </w:tcBorders>
          </w:tcPr>
          <w:p w:rsidR="00343CC4" w:rsidRDefault="00343CC4">
            <w:pPr>
              <w:pStyle w:val="TableParagraph"/>
              <w:rPr>
                <w:sz w:val="24"/>
              </w:rPr>
            </w:pPr>
          </w:p>
        </w:tc>
        <w:tc>
          <w:tcPr>
            <w:tcW w:w="2491" w:type="dxa"/>
            <w:tcBorders>
              <w:top w:val="nil"/>
            </w:tcBorders>
          </w:tcPr>
          <w:p w:rsidR="00343CC4" w:rsidRDefault="00343CC4">
            <w:pPr>
              <w:pStyle w:val="TableParagraph"/>
              <w:rPr>
                <w:sz w:val="24"/>
              </w:rPr>
            </w:pPr>
          </w:p>
        </w:tc>
      </w:tr>
      <w:tr w:rsidR="00343CC4">
        <w:trPr>
          <w:trHeight w:val="291"/>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bottom w:val="nil"/>
            </w:tcBorders>
          </w:tcPr>
          <w:p w:rsidR="00343CC4" w:rsidRDefault="00487E66">
            <w:pPr>
              <w:pStyle w:val="TableParagraph"/>
              <w:tabs>
                <w:tab w:val="left" w:pos="776"/>
                <w:tab w:val="left" w:pos="1472"/>
              </w:tabs>
              <w:spacing w:line="270" w:lineRule="exact"/>
              <w:ind w:left="106"/>
              <w:rPr>
                <w:sz w:val="24"/>
              </w:rPr>
            </w:pPr>
            <w:r>
              <w:rPr>
                <w:spacing w:val="-5"/>
                <w:sz w:val="24"/>
              </w:rPr>
              <w:t>ПК</w:t>
            </w:r>
            <w:r>
              <w:rPr>
                <w:sz w:val="24"/>
              </w:rPr>
              <w:tab/>
            </w:r>
            <w:r>
              <w:rPr>
                <w:spacing w:val="-4"/>
                <w:sz w:val="24"/>
              </w:rPr>
              <w:t>1.4.</w:t>
            </w:r>
            <w:r>
              <w:rPr>
                <w:sz w:val="24"/>
              </w:rPr>
              <w:tab/>
            </w:r>
            <w:r>
              <w:rPr>
                <w:spacing w:val="-2"/>
                <w:sz w:val="24"/>
              </w:rPr>
              <w:t>Проводить</w:t>
            </w:r>
          </w:p>
        </w:tc>
        <w:tc>
          <w:tcPr>
            <w:tcW w:w="2551" w:type="dxa"/>
            <w:tcBorders>
              <w:bottom w:val="nil"/>
            </w:tcBorders>
          </w:tcPr>
          <w:p w:rsidR="00343CC4" w:rsidRDefault="00487E66">
            <w:pPr>
              <w:pStyle w:val="TableParagraph"/>
              <w:spacing w:line="270" w:lineRule="exact"/>
              <w:ind w:left="106"/>
              <w:rPr>
                <w:sz w:val="24"/>
              </w:rPr>
            </w:pPr>
            <w:r>
              <w:rPr>
                <w:spacing w:val="-2"/>
                <w:sz w:val="24"/>
              </w:rPr>
              <w:t>40.002</w:t>
            </w:r>
          </w:p>
        </w:tc>
        <w:tc>
          <w:tcPr>
            <w:tcW w:w="2268" w:type="dxa"/>
            <w:tcBorders>
              <w:bottom w:val="nil"/>
            </w:tcBorders>
          </w:tcPr>
          <w:p w:rsidR="00343CC4" w:rsidRDefault="00487E66">
            <w:pPr>
              <w:pStyle w:val="TableParagraph"/>
              <w:spacing w:line="270" w:lineRule="exact"/>
              <w:ind w:left="106"/>
              <w:rPr>
                <w:sz w:val="24"/>
              </w:rPr>
            </w:pPr>
            <w:r>
              <w:rPr>
                <w:sz w:val="24"/>
              </w:rPr>
              <w:t xml:space="preserve">ОТФ </w:t>
            </w:r>
            <w:r>
              <w:rPr>
                <w:spacing w:val="-10"/>
                <w:sz w:val="24"/>
              </w:rPr>
              <w:t>А</w:t>
            </w:r>
          </w:p>
        </w:tc>
        <w:tc>
          <w:tcPr>
            <w:tcW w:w="2491" w:type="dxa"/>
            <w:tcBorders>
              <w:bottom w:val="nil"/>
            </w:tcBorders>
          </w:tcPr>
          <w:p w:rsidR="00343CC4" w:rsidRDefault="00487E66">
            <w:pPr>
              <w:pStyle w:val="TableParagraph"/>
              <w:spacing w:line="270" w:lineRule="exact"/>
              <w:ind w:left="106"/>
              <w:rPr>
                <w:sz w:val="24"/>
              </w:rPr>
            </w:pPr>
            <w:r>
              <w:rPr>
                <w:sz w:val="24"/>
              </w:rPr>
              <w:t xml:space="preserve">ТФ </w:t>
            </w:r>
            <w:r>
              <w:rPr>
                <w:spacing w:val="-2"/>
                <w:sz w:val="24"/>
              </w:rPr>
              <w:t>А/01.2</w:t>
            </w:r>
          </w:p>
        </w:tc>
      </w:tr>
      <w:tr w:rsidR="00343CC4">
        <w:trPr>
          <w:trHeight w:val="30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tabs>
                <w:tab w:val="left" w:pos="1528"/>
              </w:tabs>
              <w:spacing w:before="11"/>
              <w:ind w:left="106"/>
              <w:rPr>
                <w:sz w:val="24"/>
              </w:rPr>
            </w:pPr>
            <w:r>
              <w:rPr>
                <w:spacing w:val="-2"/>
                <w:sz w:val="24"/>
              </w:rPr>
              <w:t>подготовку</w:t>
            </w:r>
            <w:r>
              <w:rPr>
                <w:sz w:val="24"/>
              </w:rPr>
              <w:tab/>
            </w:r>
            <w:r>
              <w:rPr>
                <w:spacing w:val="-2"/>
                <w:sz w:val="24"/>
              </w:rPr>
              <w:t>элементов</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z w:val="24"/>
              </w:rPr>
              <w:t>конструкции</w:t>
            </w:r>
            <w:r>
              <w:rPr>
                <w:spacing w:val="32"/>
                <w:sz w:val="24"/>
              </w:rPr>
              <w:t xml:space="preserve">  </w:t>
            </w:r>
            <w:r>
              <w:rPr>
                <w:spacing w:val="-2"/>
                <w:sz w:val="24"/>
              </w:rPr>
              <w:t>(изделий,</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tabs>
                <w:tab w:val="left" w:pos="1035"/>
                <w:tab w:val="left" w:pos="2211"/>
              </w:tabs>
              <w:spacing w:before="10"/>
              <w:ind w:left="106"/>
              <w:rPr>
                <w:sz w:val="24"/>
              </w:rPr>
            </w:pPr>
            <w:r>
              <w:rPr>
                <w:spacing w:val="-2"/>
                <w:sz w:val="24"/>
              </w:rPr>
              <w:t>узлов,</w:t>
            </w:r>
            <w:r>
              <w:rPr>
                <w:sz w:val="24"/>
              </w:rPr>
              <w:tab/>
            </w:r>
            <w:r>
              <w:rPr>
                <w:spacing w:val="-2"/>
                <w:sz w:val="24"/>
              </w:rPr>
              <w:t>деталей)</w:t>
            </w:r>
            <w:r>
              <w:rPr>
                <w:sz w:val="24"/>
              </w:rPr>
              <w:tab/>
            </w:r>
            <w:r>
              <w:rPr>
                <w:spacing w:val="-5"/>
                <w:sz w:val="24"/>
              </w:rPr>
              <w:t>под</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tabs>
                <w:tab w:val="left" w:pos="1683"/>
              </w:tabs>
              <w:spacing w:before="10"/>
              <w:ind w:left="106"/>
              <w:rPr>
                <w:sz w:val="24"/>
              </w:rPr>
            </w:pPr>
            <w:r>
              <w:rPr>
                <w:spacing w:val="-2"/>
                <w:sz w:val="24"/>
              </w:rPr>
              <w:t>сварку,</w:t>
            </w:r>
            <w:r>
              <w:rPr>
                <w:sz w:val="24"/>
              </w:rPr>
              <w:tab/>
            </w:r>
            <w:r>
              <w:rPr>
                <w:spacing w:val="-2"/>
                <w:sz w:val="24"/>
              </w:rPr>
              <w:t>зачистку</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tabs>
                <w:tab w:val="left" w:pos="1443"/>
                <w:tab w:val="left" w:pos="2456"/>
              </w:tabs>
              <w:spacing w:before="11"/>
              <w:ind w:left="106"/>
              <w:rPr>
                <w:sz w:val="24"/>
              </w:rPr>
            </w:pPr>
            <w:r>
              <w:rPr>
                <w:spacing w:val="-2"/>
                <w:sz w:val="24"/>
              </w:rPr>
              <w:t>сварных</w:t>
            </w:r>
            <w:r>
              <w:rPr>
                <w:sz w:val="24"/>
              </w:rPr>
              <w:tab/>
            </w:r>
            <w:r>
              <w:rPr>
                <w:spacing w:val="-4"/>
                <w:sz w:val="24"/>
              </w:rPr>
              <w:t>швов</w:t>
            </w:r>
            <w:r>
              <w:rPr>
                <w:sz w:val="24"/>
              </w:rPr>
              <w:tab/>
            </w:r>
            <w:r>
              <w:rPr>
                <w:spacing w:val="-10"/>
                <w:sz w:val="24"/>
              </w:rPr>
              <w:t>и</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pacing w:val="-2"/>
                <w:sz w:val="24"/>
              </w:rPr>
              <w:t>удаление</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pacing w:val="-2"/>
                <w:sz w:val="24"/>
              </w:rPr>
              <w:t>поверхностных</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z w:val="24"/>
              </w:rPr>
              <w:t>дефектов</w:t>
            </w:r>
            <w:r>
              <w:rPr>
                <w:spacing w:val="-14"/>
                <w:sz w:val="24"/>
              </w:rPr>
              <w:t xml:space="preserve"> </w:t>
            </w:r>
            <w:r>
              <w:rPr>
                <w:sz w:val="24"/>
              </w:rPr>
              <w:t>после</w:t>
            </w:r>
            <w:r>
              <w:rPr>
                <w:spacing w:val="-13"/>
                <w:sz w:val="24"/>
              </w:rPr>
              <w:t xml:space="preserve"> </w:t>
            </w:r>
            <w:r>
              <w:rPr>
                <w:sz w:val="24"/>
              </w:rPr>
              <w:t>сварки</w:t>
            </w:r>
            <w:r>
              <w:rPr>
                <w:spacing w:val="-10"/>
                <w:sz w:val="24"/>
              </w:rPr>
              <w:t xml:space="preserve"> </w:t>
            </w:r>
            <w:r>
              <w:rPr>
                <w:spacing w:val="-12"/>
                <w:sz w:val="24"/>
              </w:rPr>
              <w:t>с</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pacing w:val="-2"/>
                <w:sz w:val="24"/>
              </w:rPr>
              <w:t>использованием</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tabs>
                <w:tab w:val="left" w:pos="2456"/>
              </w:tabs>
              <w:spacing w:before="11"/>
              <w:ind w:left="106"/>
              <w:rPr>
                <w:sz w:val="24"/>
              </w:rPr>
            </w:pPr>
            <w:r>
              <w:rPr>
                <w:spacing w:val="-2"/>
                <w:sz w:val="24"/>
              </w:rPr>
              <w:t>ручного</w:t>
            </w:r>
            <w:r>
              <w:rPr>
                <w:sz w:val="24"/>
              </w:rPr>
              <w:tab/>
            </w:r>
            <w:r>
              <w:rPr>
                <w:spacing w:val="-10"/>
                <w:sz w:val="24"/>
              </w:rPr>
              <w:t>и</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0"/>
              <w:ind w:left="106"/>
              <w:rPr>
                <w:sz w:val="24"/>
              </w:rPr>
            </w:pPr>
            <w:r>
              <w:rPr>
                <w:spacing w:val="-2"/>
                <w:sz w:val="24"/>
              </w:rPr>
              <w:t>механизированного</w:t>
            </w:r>
          </w:p>
        </w:tc>
        <w:tc>
          <w:tcPr>
            <w:tcW w:w="2551" w:type="dxa"/>
            <w:tcBorders>
              <w:top w:val="nil"/>
              <w:bottom w:val="nil"/>
            </w:tcBorders>
          </w:tcPr>
          <w:p w:rsidR="00343CC4" w:rsidRDefault="00343CC4">
            <w:pPr>
              <w:pStyle w:val="TableParagraph"/>
            </w:pPr>
          </w:p>
        </w:tc>
        <w:tc>
          <w:tcPr>
            <w:tcW w:w="2268" w:type="dxa"/>
            <w:tcBorders>
              <w:top w:val="nil"/>
              <w:bottom w:val="nil"/>
            </w:tcBorders>
          </w:tcPr>
          <w:p w:rsidR="00343CC4" w:rsidRDefault="00343CC4">
            <w:pPr>
              <w:pStyle w:val="TableParagraph"/>
            </w:pPr>
          </w:p>
        </w:tc>
        <w:tc>
          <w:tcPr>
            <w:tcW w:w="2491" w:type="dxa"/>
            <w:tcBorders>
              <w:top w:val="nil"/>
              <w:bottom w:val="nil"/>
            </w:tcBorders>
          </w:tcPr>
          <w:p w:rsidR="00343CC4" w:rsidRDefault="00343CC4">
            <w:pPr>
              <w:pStyle w:val="TableParagraph"/>
            </w:pPr>
          </w:p>
        </w:tc>
      </w:tr>
      <w:tr w:rsidR="00343CC4">
        <w:trPr>
          <w:trHeight w:val="332"/>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tcBorders>
          </w:tcPr>
          <w:p w:rsidR="00343CC4" w:rsidRDefault="00487E66">
            <w:pPr>
              <w:pStyle w:val="TableParagraph"/>
              <w:spacing w:before="10"/>
              <w:ind w:left="106"/>
              <w:rPr>
                <w:sz w:val="24"/>
              </w:rPr>
            </w:pPr>
            <w:r>
              <w:rPr>
                <w:spacing w:val="-2"/>
                <w:sz w:val="24"/>
              </w:rPr>
              <w:t>инструмента.</w:t>
            </w:r>
          </w:p>
        </w:tc>
        <w:tc>
          <w:tcPr>
            <w:tcW w:w="2551" w:type="dxa"/>
            <w:tcBorders>
              <w:top w:val="nil"/>
            </w:tcBorders>
          </w:tcPr>
          <w:p w:rsidR="00343CC4" w:rsidRDefault="00343CC4">
            <w:pPr>
              <w:pStyle w:val="TableParagraph"/>
              <w:rPr>
                <w:sz w:val="24"/>
              </w:rPr>
            </w:pPr>
          </w:p>
        </w:tc>
        <w:tc>
          <w:tcPr>
            <w:tcW w:w="2268" w:type="dxa"/>
            <w:tcBorders>
              <w:top w:val="nil"/>
            </w:tcBorders>
          </w:tcPr>
          <w:p w:rsidR="00343CC4" w:rsidRDefault="00343CC4">
            <w:pPr>
              <w:pStyle w:val="TableParagraph"/>
              <w:rPr>
                <w:sz w:val="24"/>
              </w:rPr>
            </w:pPr>
          </w:p>
        </w:tc>
        <w:tc>
          <w:tcPr>
            <w:tcW w:w="2491" w:type="dxa"/>
            <w:tcBorders>
              <w:top w:val="nil"/>
            </w:tcBorders>
          </w:tcPr>
          <w:p w:rsidR="00343CC4" w:rsidRDefault="00343CC4">
            <w:pPr>
              <w:pStyle w:val="TableParagraph"/>
              <w:rPr>
                <w:sz w:val="24"/>
              </w:rPr>
            </w:pPr>
          </w:p>
        </w:tc>
      </w:tr>
      <w:tr w:rsidR="00343CC4">
        <w:trPr>
          <w:trHeight w:val="31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Pr>
          <w:p w:rsidR="00343CC4" w:rsidRDefault="00487E66">
            <w:pPr>
              <w:pStyle w:val="TableParagraph"/>
              <w:spacing w:line="273" w:lineRule="exact"/>
              <w:ind w:left="106"/>
              <w:rPr>
                <w:sz w:val="24"/>
              </w:rPr>
            </w:pPr>
            <w:r>
              <w:rPr>
                <w:sz w:val="24"/>
              </w:rPr>
              <w:t xml:space="preserve">ПК.1.5. </w:t>
            </w:r>
            <w:r>
              <w:rPr>
                <w:spacing w:val="-2"/>
                <w:sz w:val="24"/>
              </w:rPr>
              <w:t>Проводить</w:t>
            </w:r>
          </w:p>
        </w:tc>
        <w:tc>
          <w:tcPr>
            <w:tcW w:w="2551" w:type="dxa"/>
          </w:tcPr>
          <w:p w:rsidR="00343CC4" w:rsidRDefault="00487E66">
            <w:pPr>
              <w:pStyle w:val="TableParagraph"/>
              <w:spacing w:line="273" w:lineRule="exact"/>
              <w:ind w:left="106"/>
              <w:rPr>
                <w:sz w:val="24"/>
              </w:rPr>
            </w:pPr>
            <w:r>
              <w:rPr>
                <w:spacing w:val="-2"/>
                <w:sz w:val="24"/>
              </w:rPr>
              <w:t>40.002</w:t>
            </w:r>
          </w:p>
        </w:tc>
        <w:tc>
          <w:tcPr>
            <w:tcW w:w="2268" w:type="dxa"/>
          </w:tcPr>
          <w:p w:rsidR="00343CC4" w:rsidRDefault="00487E66">
            <w:pPr>
              <w:pStyle w:val="TableParagraph"/>
              <w:spacing w:line="273" w:lineRule="exact"/>
              <w:ind w:left="106"/>
              <w:rPr>
                <w:sz w:val="24"/>
              </w:rPr>
            </w:pPr>
            <w:r>
              <w:rPr>
                <w:sz w:val="24"/>
              </w:rPr>
              <w:t xml:space="preserve">ОТФ </w:t>
            </w:r>
            <w:r>
              <w:rPr>
                <w:spacing w:val="-10"/>
                <w:sz w:val="24"/>
              </w:rPr>
              <w:t>А</w:t>
            </w:r>
          </w:p>
        </w:tc>
        <w:tc>
          <w:tcPr>
            <w:tcW w:w="2491" w:type="dxa"/>
          </w:tcPr>
          <w:p w:rsidR="00343CC4" w:rsidRDefault="00487E66">
            <w:pPr>
              <w:pStyle w:val="TableParagraph"/>
              <w:spacing w:line="273" w:lineRule="exact"/>
              <w:ind w:left="106"/>
              <w:rPr>
                <w:sz w:val="24"/>
              </w:rPr>
            </w:pPr>
            <w:r>
              <w:rPr>
                <w:sz w:val="24"/>
              </w:rPr>
              <w:t xml:space="preserve">ТФ </w:t>
            </w:r>
            <w:r>
              <w:rPr>
                <w:spacing w:val="-2"/>
                <w:sz w:val="24"/>
              </w:rPr>
              <w:t>А/01.2</w:t>
            </w:r>
          </w:p>
        </w:tc>
      </w:tr>
    </w:tbl>
    <w:p w:rsidR="00343CC4" w:rsidRDefault="00343CC4">
      <w:pPr>
        <w:pStyle w:val="TableParagraph"/>
        <w:spacing w:line="273" w:lineRule="exact"/>
        <w:rPr>
          <w:sz w:val="24"/>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2897"/>
        <w:gridCol w:w="2693"/>
        <w:gridCol w:w="2551"/>
        <w:gridCol w:w="2268"/>
        <w:gridCol w:w="2491"/>
      </w:tblGrid>
      <w:tr w:rsidR="00343CC4">
        <w:trPr>
          <w:trHeight w:hRule="exact" w:val="300"/>
        </w:trPr>
        <w:tc>
          <w:tcPr>
            <w:tcW w:w="2350" w:type="dxa"/>
            <w:vMerge w:val="restart"/>
          </w:tcPr>
          <w:p w:rsidR="00343CC4" w:rsidRDefault="00343CC4">
            <w:pPr>
              <w:pStyle w:val="TableParagraph"/>
              <w:rPr>
                <w:sz w:val="24"/>
              </w:rPr>
            </w:pPr>
          </w:p>
        </w:tc>
        <w:tc>
          <w:tcPr>
            <w:tcW w:w="2897" w:type="dxa"/>
            <w:vMerge w:val="restart"/>
          </w:tcPr>
          <w:p w:rsidR="00343CC4" w:rsidRDefault="00343CC4">
            <w:pPr>
              <w:pStyle w:val="TableParagraph"/>
              <w:rPr>
                <w:sz w:val="24"/>
              </w:rPr>
            </w:pPr>
          </w:p>
        </w:tc>
        <w:tc>
          <w:tcPr>
            <w:tcW w:w="2693" w:type="dxa"/>
            <w:tcBorders>
              <w:bottom w:val="nil"/>
            </w:tcBorders>
          </w:tcPr>
          <w:p w:rsidR="00343CC4" w:rsidRDefault="00487E66">
            <w:pPr>
              <w:pStyle w:val="TableParagraph"/>
              <w:spacing w:line="270" w:lineRule="exact"/>
              <w:ind w:left="102"/>
              <w:rPr>
                <w:sz w:val="24"/>
              </w:rPr>
            </w:pPr>
            <w:r>
              <w:rPr>
                <w:sz w:val="24"/>
              </w:rPr>
              <w:t>контроль</w:t>
            </w:r>
            <w:r>
              <w:rPr>
                <w:spacing w:val="-3"/>
                <w:sz w:val="24"/>
              </w:rPr>
              <w:t xml:space="preserve"> </w:t>
            </w:r>
            <w:r>
              <w:rPr>
                <w:spacing w:val="-2"/>
                <w:sz w:val="24"/>
              </w:rPr>
              <w:t>собранных</w:t>
            </w:r>
          </w:p>
        </w:tc>
        <w:tc>
          <w:tcPr>
            <w:tcW w:w="2551" w:type="dxa"/>
            <w:vMerge w:val="restart"/>
          </w:tcPr>
          <w:p w:rsidR="00343CC4" w:rsidRDefault="00343CC4">
            <w:pPr>
              <w:pStyle w:val="TableParagraph"/>
              <w:rPr>
                <w:sz w:val="24"/>
              </w:rPr>
            </w:pPr>
          </w:p>
        </w:tc>
        <w:tc>
          <w:tcPr>
            <w:tcW w:w="2268" w:type="dxa"/>
            <w:vMerge w:val="restart"/>
          </w:tcPr>
          <w:p w:rsidR="00343CC4" w:rsidRDefault="00343CC4">
            <w:pPr>
              <w:pStyle w:val="TableParagraph"/>
              <w:rPr>
                <w:sz w:val="24"/>
              </w:rPr>
            </w:pPr>
          </w:p>
        </w:tc>
        <w:tc>
          <w:tcPr>
            <w:tcW w:w="2491" w:type="dxa"/>
            <w:vMerge w:val="restart"/>
          </w:tcPr>
          <w:p w:rsidR="00343CC4" w:rsidRDefault="00343CC4">
            <w:pPr>
              <w:pStyle w:val="TableParagraph"/>
              <w:rPr>
                <w:sz w:val="24"/>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z w:val="24"/>
              </w:rPr>
              <w:t>элементов</w:t>
            </w:r>
            <w:r>
              <w:rPr>
                <w:spacing w:val="-7"/>
                <w:sz w:val="24"/>
              </w:rPr>
              <w:t xml:space="preserve"> </w:t>
            </w:r>
            <w:r>
              <w:rPr>
                <w:spacing w:val="-2"/>
                <w:sz w:val="24"/>
              </w:rPr>
              <w:t>конструкции</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1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z w:val="24"/>
              </w:rPr>
              <w:t xml:space="preserve">(изделий, </w:t>
            </w:r>
            <w:r>
              <w:rPr>
                <w:spacing w:val="-2"/>
                <w:sz w:val="24"/>
              </w:rPr>
              <w:t>узлов,</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1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6"/>
              <w:ind w:left="102"/>
              <w:rPr>
                <w:sz w:val="24"/>
              </w:rPr>
            </w:pPr>
            <w:r>
              <w:rPr>
                <w:sz w:val="24"/>
              </w:rPr>
              <w:t>деталей)</w:t>
            </w:r>
            <w:r>
              <w:rPr>
                <w:spacing w:val="-2"/>
                <w:sz w:val="24"/>
              </w:rPr>
              <w:t xml:space="preserve"> </w:t>
            </w:r>
            <w:r>
              <w:rPr>
                <w:spacing w:val="-5"/>
                <w:sz w:val="24"/>
              </w:rPr>
              <w:t>на</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pacing w:val="-2"/>
                <w:sz w:val="24"/>
              </w:rPr>
              <w:t>соответствие</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pacing w:val="-2"/>
                <w:sz w:val="24"/>
              </w:rPr>
              <w:t>геометрических</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1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z w:val="24"/>
              </w:rPr>
              <w:t>размеров</w:t>
            </w:r>
            <w:r>
              <w:rPr>
                <w:spacing w:val="-5"/>
                <w:sz w:val="24"/>
              </w:rPr>
              <w:t xml:space="preserve"> </w:t>
            </w:r>
            <w:r>
              <w:rPr>
                <w:spacing w:val="-2"/>
                <w:sz w:val="24"/>
              </w:rPr>
              <w:t>требованиям</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1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6"/>
              <w:ind w:left="102"/>
              <w:rPr>
                <w:sz w:val="24"/>
              </w:rPr>
            </w:pPr>
            <w:r>
              <w:rPr>
                <w:sz w:val="24"/>
              </w:rPr>
              <w:t>конструкторской</w:t>
            </w:r>
            <w:r>
              <w:rPr>
                <w:spacing w:val="-11"/>
                <w:sz w:val="24"/>
              </w:rPr>
              <w:t xml:space="preserve"> </w:t>
            </w:r>
            <w:r>
              <w:rPr>
                <w:spacing w:val="-10"/>
                <w:sz w:val="24"/>
              </w:rPr>
              <w:t>и</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pacing w:val="-2"/>
                <w:sz w:val="24"/>
              </w:rPr>
              <w:t>производственно-</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pacing w:val="-2"/>
                <w:sz w:val="24"/>
              </w:rPr>
              <w:t>технологической</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1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z w:val="24"/>
              </w:rPr>
              <w:t>документации</w:t>
            </w:r>
            <w:r>
              <w:rPr>
                <w:spacing w:val="-5"/>
                <w:sz w:val="24"/>
              </w:rPr>
              <w:t xml:space="preserve"> по</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43"/>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tcBorders>
          </w:tcPr>
          <w:p w:rsidR="00343CC4" w:rsidRDefault="00487E66">
            <w:pPr>
              <w:pStyle w:val="TableParagraph"/>
              <w:spacing w:before="16"/>
              <w:ind w:left="102"/>
              <w:rPr>
                <w:sz w:val="24"/>
              </w:rPr>
            </w:pPr>
            <w:r>
              <w:rPr>
                <w:spacing w:val="-2"/>
                <w:sz w:val="24"/>
              </w:rPr>
              <w:t>сварке</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00"/>
        </w:trPr>
        <w:tc>
          <w:tcPr>
            <w:tcW w:w="2350" w:type="dxa"/>
            <w:vMerge/>
            <w:tcBorders>
              <w:top w:val="nil"/>
            </w:tcBorders>
          </w:tcPr>
          <w:p w:rsidR="00343CC4" w:rsidRDefault="00343CC4">
            <w:pPr>
              <w:rPr>
                <w:sz w:val="2"/>
                <w:szCs w:val="2"/>
              </w:rPr>
            </w:pPr>
          </w:p>
        </w:tc>
        <w:tc>
          <w:tcPr>
            <w:tcW w:w="2897" w:type="dxa"/>
            <w:tcBorders>
              <w:bottom w:val="nil"/>
            </w:tcBorders>
          </w:tcPr>
          <w:p w:rsidR="00343CC4" w:rsidRDefault="00487E66">
            <w:pPr>
              <w:pStyle w:val="TableParagraph"/>
              <w:spacing w:line="270" w:lineRule="exact"/>
              <w:ind w:left="103"/>
              <w:rPr>
                <w:sz w:val="24"/>
              </w:rPr>
            </w:pPr>
            <w:r>
              <w:rPr>
                <w:sz w:val="24"/>
              </w:rPr>
              <w:t>ВД</w:t>
            </w:r>
            <w:r>
              <w:rPr>
                <w:spacing w:val="-2"/>
                <w:sz w:val="24"/>
              </w:rPr>
              <w:t xml:space="preserve"> </w:t>
            </w:r>
            <w:r>
              <w:rPr>
                <w:sz w:val="24"/>
              </w:rPr>
              <w:t xml:space="preserve">02 </w:t>
            </w:r>
            <w:r>
              <w:rPr>
                <w:spacing w:val="-2"/>
                <w:sz w:val="24"/>
              </w:rPr>
              <w:t>Выполнение</w:t>
            </w:r>
          </w:p>
        </w:tc>
        <w:tc>
          <w:tcPr>
            <w:tcW w:w="2693" w:type="dxa"/>
            <w:tcBorders>
              <w:bottom w:val="nil"/>
            </w:tcBorders>
          </w:tcPr>
          <w:p w:rsidR="00343CC4" w:rsidRDefault="00487E66">
            <w:pPr>
              <w:pStyle w:val="TableParagraph"/>
              <w:spacing w:line="270" w:lineRule="exact"/>
              <w:ind w:left="102"/>
              <w:rPr>
                <w:sz w:val="24"/>
              </w:rPr>
            </w:pPr>
            <w:r>
              <w:rPr>
                <w:sz w:val="24"/>
              </w:rPr>
              <w:t xml:space="preserve">ПК 2.1 </w:t>
            </w:r>
            <w:r>
              <w:rPr>
                <w:spacing w:val="-2"/>
                <w:sz w:val="24"/>
              </w:rPr>
              <w:t>Проверять</w:t>
            </w:r>
          </w:p>
        </w:tc>
        <w:tc>
          <w:tcPr>
            <w:tcW w:w="2551" w:type="dxa"/>
            <w:tcBorders>
              <w:bottom w:val="nil"/>
            </w:tcBorders>
          </w:tcPr>
          <w:p w:rsidR="00343CC4" w:rsidRDefault="00487E66">
            <w:pPr>
              <w:pStyle w:val="TableParagraph"/>
              <w:spacing w:line="270" w:lineRule="exact"/>
              <w:ind w:left="102"/>
              <w:rPr>
                <w:sz w:val="24"/>
              </w:rPr>
            </w:pPr>
            <w:r>
              <w:rPr>
                <w:spacing w:val="-2"/>
                <w:sz w:val="24"/>
              </w:rPr>
              <w:t>40.002</w:t>
            </w:r>
          </w:p>
        </w:tc>
        <w:tc>
          <w:tcPr>
            <w:tcW w:w="2268" w:type="dxa"/>
            <w:tcBorders>
              <w:bottom w:val="nil"/>
            </w:tcBorders>
          </w:tcPr>
          <w:p w:rsidR="00343CC4" w:rsidRDefault="00487E66">
            <w:pPr>
              <w:pStyle w:val="TableParagraph"/>
              <w:spacing w:line="270" w:lineRule="exact"/>
              <w:ind w:left="102"/>
              <w:rPr>
                <w:sz w:val="24"/>
              </w:rPr>
            </w:pPr>
            <w:r>
              <w:rPr>
                <w:sz w:val="24"/>
              </w:rPr>
              <w:t xml:space="preserve">ОТФ </w:t>
            </w:r>
            <w:r>
              <w:rPr>
                <w:spacing w:val="-10"/>
                <w:sz w:val="24"/>
              </w:rPr>
              <w:t>А</w:t>
            </w:r>
          </w:p>
        </w:tc>
        <w:tc>
          <w:tcPr>
            <w:tcW w:w="2491" w:type="dxa"/>
            <w:tcBorders>
              <w:bottom w:val="nil"/>
            </w:tcBorders>
          </w:tcPr>
          <w:p w:rsidR="00343CC4" w:rsidRDefault="00487E66">
            <w:pPr>
              <w:pStyle w:val="TableParagraph"/>
              <w:spacing w:line="270" w:lineRule="exact"/>
              <w:ind w:left="102"/>
              <w:rPr>
                <w:sz w:val="24"/>
              </w:rPr>
            </w:pPr>
            <w:r>
              <w:rPr>
                <w:sz w:val="24"/>
              </w:rPr>
              <w:t xml:space="preserve">ТФ </w:t>
            </w:r>
            <w:r>
              <w:rPr>
                <w:spacing w:val="-2"/>
                <w:sz w:val="24"/>
              </w:rPr>
              <w:t>А/03.2</w:t>
            </w:r>
          </w:p>
        </w:tc>
      </w:tr>
      <w:tr w:rsidR="00343CC4">
        <w:trPr>
          <w:trHeight w:hRule="exact" w:val="317"/>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487E66">
            <w:pPr>
              <w:pStyle w:val="TableParagraph"/>
              <w:spacing w:before="15"/>
              <w:ind w:left="103"/>
              <w:rPr>
                <w:sz w:val="24"/>
              </w:rPr>
            </w:pPr>
            <w:r>
              <w:rPr>
                <w:sz w:val="24"/>
              </w:rPr>
              <w:t>ручной</w:t>
            </w:r>
            <w:r>
              <w:rPr>
                <w:spacing w:val="-6"/>
                <w:sz w:val="24"/>
              </w:rPr>
              <w:t xml:space="preserve"> </w:t>
            </w:r>
            <w:r>
              <w:rPr>
                <w:sz w:val="24"/>
              </w:rPr>
              <w:t>дуговой</w:t>
            </w:r>
            <w:r>
              <w:rPr>
                <w:spacing w:val="-7"/>
                <w:sz w:val="24"/>
              </w:rPr>
              <w:t xml:space="preserve"> </w:t>
            </w:r>
            <w:r>
              <w:rPr>
                <w:spacing w:val="-2"/>
                <w:sz w:val="24"/>
              </w:rPr>
              <w:t>сварки</w:t>
            </w:r>
          </w:p>
        </w:tc>
        <w:tc>
          <w:tcPr>
            <w:tcW w:w="2693" w:type="dxa"/>
            <w:tcBorders>
              <w:top w:val="nil"/>
              <w:bottom w:val="nil"/>
            </w:tcBorders>
          </w:tcPr>
          <w:p w:rsidR="00343CC4" w:rsidRDefault="00487E66">
            <w:pPr>
              <w:pStyle w:val="TableParagraph"/>
              <w:spacing w:before="15"/>
              <w:ind w:left="102"/>
              <w:rPr>
                <w:sz w:val="24"/>
              </w:rPr>
            </w:pPr>
            <w:r>
              <w:rPr>
                <w:sz w:val="24"/>
              </w:rPr>
              <w:t>работоспособность</w:t>
            </w:r>
            <w:r>
              <w:rPr>
                <w:spacing w:val="-15"/>
                <w:sz w:val="24"/>
              </w:rPr>
              <w:t xml:space="preserve"> </w:t>
            </w:r>
            <w:r>
              <w:rPr>
                <w:spacing w:val="-10"/>
                <w:sz w:val="24"/>
              </w:rPr>
              <w:t>и</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7"/>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487E66">
            <w:pPr>
              <w:pStyle w:val="TableParagraph"/>
              <w:spacing w:before="16"/>
              <w:ind w:left="103"/>
              <w:rPr>
                <w:sz w:val="24"/>
              </w:rPr>
            </w:pPr>
            <w:r>
              <w:rPr>
                <w:sz w:val="24"/>
              </w:rPr>
              <w:t xml:space="preserve">(наплавка, </w:t>
            </w:r>
            <w:r>
              <w:rPr>
                <w:spacing w:val="-2"/>
                <w:sz w:val="24"/>
              </w:rPr>
              <w:t>резка)</w:t>
            </w:r>
          </w:p>
        </w:tc>
        <w:tc>
          <w:tcPr>
            <w:tcW w:w="2693" w:type="dxa"/>
            <w:tcBorders>
              <w:top w:val="nil"/>
              <w:bottom w:val="nil"/>
            </w:tcBorders>
          </w:tcPr>
          <w:p w:rsidR="00343CC4" w:rsidRDefault="00487E66">
            <w:pPr>
              <w:pStyle w:val="TableParagraph"/>
              <w:spacing w:before="16"/>
              <w:ind w:left="102"/>
              <w:rPr>
                <w:sz w:val="24"/>
              </w:rPr>
            </w:pPr>
            <w:r>
              <w:rPr>
                <w:spacing w:val="-2"/>
                <w:sz w:val="24"/>
              </w:rPr>
              <w:t>исправность</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487E66">
            <w:pPr>
              <w:pStyle w:val="TableParagraph"/>
              <w:spacing w:before="15"/>
              <w:ind w:left="103"/>
              <w:rPr>
                <w:sz w:val="24"/>
              </w:rPr>
            </w:pPr>
            <w:r>
              <w:rPr>
                <w:sz w:val="24"/>
              </w:rPr>
              <w:t>плавящимся</w:t>
            </w:r>
            <w:r>
              <w:rPr>
                <w:spacing w:val="-2"/>
                <w:sz w:val="24"/>
              </w:rPr>
              <w:t xml:space="preserve"> покрытым</w:t>
            </w:r>
          </w:p>
        </w:tc>
        <w:tc>
          <w:tcPr>
            <w:tcW w:w="2693" w:type="dxa"/>
            <w:tcBorders>
              <w:top w:val="nil"/>
              <w:bottom w:val="nil"/>
            </w:tcBorders>
          </w:tcPr>
          <w:p w:rsidR="00343CC4" w:rsidRDefault="00487E66">
            <w:pPr>
              <w:pStyle w:val="TableParagraph"/>
              <w:spacing w:before="15"/>
              <w:ind w:left="102"/>
              <w:rPr>
                <w:sz w:val="24"/>
              </w:rPr>
            </w:pPr>
            <w:r>
              <w:rPr>
                <w:spacing w:val="-2"/>
                <w:sz w:val="24"/>
              </w:rPr>
              <w:t>сварочного</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1"/>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487E66">
            <w:pPr>
              <w:pStyle w:val="TableParagraph"/>
              <w:spacing w:before="15"/>
              <w:ind w:left="103"/>
              <w:rPr>
                <w:sz w:val="24"/>
              </w:rPr>
            </w:pPr>
            <w:r>
              <w:rPr>
                <w:sz w:val="24"/>
              </w:rPr>
              <w:t>электродом</w:t>
            </w:r>
            <w:r>
              <w:rPr>
                <w:spacing w:val="-2"/>
                <w:sz w:val="24"/>
              </w:rPr>
              <w:t xml:space="preserve"> </w:t>
            </w:r>
            <w:r>
              <w:rPr>
                <w:sz w:val="24"/>
              </w:rPr>
              <w:t>(далее</w:t>
            </w:r>
            <w:r>
              <w:rPr>
                <w:spacing w:val="-1"/>
                <w:sz w:val="24"/>
              </w:rPr>
              <w:t xml:space="preserve"> </w:t>
            </w:r>
            <w:r>
              <w:rPr>
                <w:spacing w:val="-5"/>
                <w:sz w:val="24"/>
              </w:rPr>
              <w:t>РД)</w:t>
            </w:r>
          </w:p>
        </w:tc>
        <w:tc>
          <w:tcPr>
            <w:tcW w:w="2693" w:type="dxa"/>
            <w:tcBorders>
              <w:top w:val="nil"/>
              <w:bottom w:val="nil"/>
            </w:tcBorders>
          </w:tcPr>
          <w:p w:rsidR="00343CC4" w:rsidRDefault="00487E66">
            <w:pPr>
              <w:pStyle w:val="TableParagraph"/>
              <w:spacing w:before="15"/>
              <w:ind w:left="102"/>
              <w:rPr>
                <w:sz w:val="24"/>
              </w:rPr>
            </w:pPr>
            <w:r>
              <w:rPr>
                <w:sz w:val="24"/>
              </w:rPr>
              <w:t>оборудования</w:t>
            </w:r>
            <w:r>
              <w:rPr>
                <w:spacing w:val="-4"/>
                <w:sz w:val="24"/>
              </w:rPr>
              <w:t xml:space="preserve"> </w:t>
            </w:r>
            <w:r>
              <w:rPr>
                <w:spacing w:val="-5"/>
                <w:sz w:val="24"/>
              </w:rPr>
              <w:t>для</w:t>
            </w:r>
          </w:p>
        </w:tc>
        <w:tc>
          <w:tcPr>
            <w:tcW w:w="2551" w:type="dxa"/>
            <w:tcBorders>
              <w:top w:val="nil"/>
            </w:tcBorders>
          </w:tcPr>
          <w:p w:rsidR="00343CC4" w:rsidRDefault="00343CC4">
            <w:pPr>
              <w:pStyle w:val="TableParagraph"/>
            </w:pPr>
          </w:p>
        </w:tc>
        <w:tc>
          <w:tcPr>
            <w:tcW w:w="2268" w:type="dxa"/>
            <w:tcBorders>
              <w:top w:val="nil"/>
            </w:tcBorders>
          </w:tcPr>
          <w:p w:rsidR="00343CC4" w:rsidRDefault="00343CC4">
            <w:pPr>
              <w:pStyle w:val="TableParagraph"/>
            </w:pPr>
          </w:p>
        </w:tc>
        <w:tc>
          <w:tcPr>
            <w:tcW w:w="2491" w:type="dxa"/>
            <w:tcBorders>
              <w:top w:val="nil"/>
            </w:tcBorders>
          </w:tcPr>
          <w:p w:rsidR="00343CC4" w:rsidRDefault="00343CC4">
            <w:pPr>
              <w:pStyle w:val="TableParagraph"/>
            </w:pPr>
          </w:p>
        </w:tc>
      </w:tr>
      <w:tr w:rsidR="00343CC4">
        <w:trPr>
          <w:trHeight w:hRule="exact" w:val="322"/>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bottom w:val="nil"/>
            </w:tcBorders>
          </w:tcPr>
          <w:p w:rsidR="00343CC4" w:rsidRDefault="00487E66">
            <w:pPr>
              <w:pStyle w:val="TableParagraph"/>
              <w:spacing w:before="21"/>
              <w:ind w:left="102"/>
              <w:rPr>
                <w:sz w:val="24"/>
              </w:rPr>
            </w:pPr>
            <w:r>
              <w:rPr>
                <w:sz w:val="24"/>
              </w:rPr>
              <w:t>ручной</w:t>
            </w:r>
            <w:r>
              <w:rPr>
                <w:spacing w:val="-6"/>
                <w:sz w:val="24"/>
              </w:rPr>
              <w:t xml:space="preserve"> </w:t>
            </w:r>
            <w:r>
              <w:rPr>
                <w:sz w:val="24"/>
              </w:rPr>
              <w:t>дуговой</w:t>
            </w:r>
            <w:r>
              <w:rPr>
                <w:spacing w:val="-7"/>
                <w:sz w:val="24"/>
              </w:rPr>
              <w:t xml:space="preserve"> </w:t>
            </w:r>
            <w:r>
              <w:rPr>
                <w:spacing w:val="-2"/>
                <w:sz w:val="24"/>
              </w:rPr>
              <w:t>сварки</w:t>
            </w:r>
          </w:p>
        </w:tc>
        <w:tc>
          <w:tcPr>
            <w:tcW w:w="2551" w:type="dxa"/>
            <w:tcBorders>
              <w:bottom w:val="nil"/>
            </w:tcBorders>
          </w:tcPr>
          <w:p w:rsidR="00343CC4" w:rsidRDefault="00487E66">
            <w:pPr>
              <w:pStyle w:val="TableParagraph"/>
              <w:spacing w:line="270" w:lineRule="exact"/>
              <w:ind w:left="102"/>
              <w:rPr>
                <w:sz w:val="24"/>
              </w:rPr>
            </w:pPr>
            <w:r>
              <w:rPr>
                <w:spacing w:val="-2"/>
                <w:sz w:val="24"/>
              </w:rPr>
              <w:t>40.002</w:t>
            </w:r>
          </w:p>
        </w:tc>
        <w:tc>
          <w:tcPr>
            <w:tcW w:w="2268" w:type="dxa"/>
            <w:tcBorders>
              <w:bottom w:val="nil"/>
            </w:tcBorders>
          </w:tcPr>
          <w:p w:rsidR="00343CC4" w:rsidRDefault="00487E66">
            <w:pPr>
              <w:pStyle w:val="TableParagraph"/>
              <w:spacing w:line="270" w:lineRule="exact"/>
              <w:ind w:left="102"/>
              <w:rPr>
                <w:sz w:val="24"/>
              </w:rPr>
            </w:pPr>
            <w:r>
              <w:rPr>
                <w:sz w:val="24"/>
              </w:rPr>
              <w:t>ОТФ</w:t>
            </w:r>
            <w:r>
              <w:rPr>
                <w:spacing w:val="-1"/>
                <w:sz w:val="24"/>
              </w:rPr>
              <w:t xml:space="preserve"> </w:t>
            </w:r>
            <w:r>
              <w:rPr>
                <w:spacing w:val="-10"/>
                <w:sz w:val="24"/>
              </w:rPr>
              <w:t>В</w:t>
            </w:r>
          </w:p>
        </w:tc>
        <w:tc>
          <w:tcPr>
            <w:tcW w:w="2491" w:type="dxa"/>
            <w:tcBorders>
              <w:bottom w:val="nil"/>
            </w:tcBorders>
          </w:tcPr>
          <w:p w:rsidR="00343CC4" w:rsidRDefault="00487E66">
            <w:pPr>
              <w:pStyle w:val="TableParagraph"/>
              <w:spacing w:line="270" w:lineRule="exact"/>
              <w:ind w:left="102"/>
              <w:rPr>
                <w:sz w:val="24"/>
              </w:rPr>
            </w:pPr>
            <w:r>
              <w:rPr>
                <w:sz w:val="24"/>
              </w:rPr>
              <w:t xml:space="preserve">ТФ </w:t>
            </w:r>
            <w:r>
              <w:rPr>
                <w:spacing w:val="-2"/>
                <w:sz w:val="24"/>
              </w:rPr>
              <w:t>А/02.3</w:t>
            </w:r>
          </w:p>
        </w:tc>
      </w:tr>
      <w:tr w:rsidR="00343CC4">
        <w:trPr>
          <w:trHeight w:hRule="exact" w:val="318"/>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bottom w:val="nil"/>
            </w:tcBorders>
          </w:tcPr>
          <w:p w:rsidR="00343CC4" w:rsidRDefault="00487E66">
            <w:pPr>
              <w:pStyle w:val="TableParagraph"/>
              <w:spacing w:before="15"/>
              <w:ind w:left="102"/>
              <w:rPr>
                <w:sz w:val="24"/>
              </w:rPr>
            </w:pPr>
            <w:r>
              <w:rPr>
                <w:sz w:val="24"/>
              </w:rPr>
              <w:t xml:space="preserve">(наплавка, </w:t>
            </w:r>
            <w:r>
              <w:rPr>
                <w:spacing w:val="-2"/>
                <w:sz w:val="24"/>
              </w:rPr>
              <w:t>резка)</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7"/>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bottom w:val="nil"/>
            </w:tcBorders>
          </w:tcPr>
          <w:p w:rsidR="00343CC4" w:rsidRDefault="00487E66">
            <w:pPr>
              <w:pStyle w:val="TableParagraph"/>
              <w:spacing w:before="16"/>
              <w:ind w:left="102"/>
              <w:rPr>
                <w:sz w:val="24"/>
              </w:rPr>
            </w:pPr>
            <w:r>
              <w:rPr>
                <w:sz w:val="24"/>
              </w:rPr>
              <w:t>плавящимся</w:t>
            </w:r>
            <w:r>
              <w:rPr>
                <w:spacing w:val="-2"/>
                <w:sz w:val="24"/>
              </w:rPr>
              <w:t xml:space="preserve"> покрытым</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bottom w:val="nil"/>
            </w:tcBorders>
          </w:tcPr>
          <w:p w:rsidR="00343CC4" w:rsidRDefault="00487E66">
            <w:pPr>
              <w:pStyle w:val="TableParagraph"/>
              <w:spacing w:before="15"/>
              <w:ind w:left="102"/>
              <w:rPr>
                <w:sz w:val="24"/>
              </w:rPr>
            </w:pPr>
            <w:r>
              <w:rPr>
                <w:sz w:val="24"/>
              </w:rPr>
              <w:t>электродом</w:t>
            </w:r>
            <w:r>
              <w:rPr>
                <w:spacing w:val="-2"/>
                <w:sz w:val="24"/>
              </w:rPr>
              <w:t xml:space="preserve"> </w:t>
            </w:r>
            <w:r>
              <w:rPr>
                <w:sz w:val="24"/>
              </w:rPr>
              <w:t>(далее</w:t>
            </w:r>
            <w:r>
              <w:rPr>
                <w:spacing w:val="-3"/>
                <w:sz w:val="24"/>
              </w:rPr>
              <w:t xml:space="preserve"> </w:t>
            </w:r>
            <w:r>
              <w:rPr>
                <w:spacing w:val="-10"/>
                <w:sz w:val="24"/>
              </w:rPr>
              <w:t>–</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42"/>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tcBorders>
          </w:tcPr>
          <w:p w:rsidR="00343CC4" w:rsidRDefault="00487E66">
            <w:pPr>
              <w:pStyle w:val="TableParagraph"/>
              <w:spacing w:before="15"/>
              <w:ind w:left="102"/>
              <w:rPr>
                <w:sz w:val="24"/>
              </w:rPr>
            </w:pPr>
            <w:r>
              <w:rPr>
                <w:spacing w:val="-5"/>
                <w:sz w:val="24"/>
              </w:rPr>
              <w:t>РД)</w:t>
            </w:r>
          </w:p>
        </w:tc>
        <w:tc>
          <w:tcPr>
            <w:tcW w:w="2551" w:type="dxa"/>
            <w:tcBorders>
              <w:top w:val="nil"/>
            </w:tcBorders>
          </w:tcPr>
          <w:p w:rsidR="00343CC4" w:rsidRDefault="00343CC4">
            <w:pPr>
              <w:pStyle w:val="TableParagraph"/>
              <w:rPr>
                <w:sz w:val="24"/>
              </w:rPr>
            </w:pPr>
          </w:p>
        </w:tc>
        <w:tc>
          <w:tcPr>
            <w:tcW w:w="2268" w:type="dxa"/>
            <w:tcBorders>
              <w:top w:val="nil"/>
            </w:tcBorders>
          </w:tcPr>
          <w:p w:rsidR="00343CC4" w:rsidRDefault="00343CC4">
            <w:pPr>
              <w:pStyle w:val="TableParagraph"/>
              <w:rPr>
                <w:sz w:val="24"/>
              </w:rPr>
            </w:pPr>
          </w:p>
        </w:tc>
        <w:tc>
          <w:tcPr>
            <w:tcW w:w="2491" w:type="dxa"/>
            <w:tcBorders>
              <w:top w:val="nil"/>
            </w:tcBorders>
          </w:tcPr>
          <w:p w:rsidR="00343CC4" w:rsidRDefault="00343CC4">
            <w:pPr>
              <w:pStyle w:val="TableParagraph"/>
              <w:rPr>
                <w:sz w:val="24"/>
              </w:rPr>
            </w:pPr>
          </w:p>
        </w:tc>
      </w:tr>
      <w:tr w:rsidR="00343CC4">
        <w:trPr>
          <w:trHeight w:hRule="exact" w:val="303"/>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pPr>
          </w:p>
        </w:tc>
        <w:tc>
          <w:tcPr>
            <w:tcW w:w="2693" w:type="dxa"/>
            <w:tcBorders>
              <w:bottom w:val="nil"/>
            </w:tcBorders>
          </w:tcPr>
          <w:p w:rsidR="00343CC4" w:rsidRDefault="00487E66">
            <w:pPr>
              <w:pStyle w:val="TableParagraph"/>
              <w:spacing w:line="273" w:lineRule="exact"/>
              <w:ind w:left="102"/>
              <w:rPr>
                <w:sz w:val="24"/>
              </w:rPr>
            </w:pPr>
            <w:r>
              <w:rPr>
                <w:sz w:val="24"/>
              </w:rPr>
              <w:t xml:space="preserve">ПК 2.2 </w:t>
            </w:r>
            <w:r>
              <w:rPr>
                <w:spacing w:val="-2"/>
                <w:sz w:val="24"/>
              </w:rPr>
              <w:t>Настраивать</w:t>
            </w:r>
          </w:p>
        </w:tc>
        <w:tc>
          <w:tcPr>
            <w:tcW w:w="2551" w:type="dxa"/>
            <w:vMerge w:val="restart"/>
          </w:tcPr>
          <w:p w:rsidR="00343CC4" w:rsidRDefault="00487E66">
            <w:pPr>
              <w:pStyle w:val="TableParagraph"/>
              <w:spacing w:line="273" w:lineRule="exact"/>
              <w:ind w:left="102"/>
              <w:rPr>
                <w:sz w:val="24"/>
              </w:rPr>
            </w:pPr>
            <w:r>
              <w:rPr>
                <w:spacing w:val="-2"/>
                <w:sz w:val="24"/>
              </w:rPr>
              <w:t>40.002</w:t>
            </w:r>
          </w:p>
        </w:tc>
        <w:tc>
          <w:tcPr>
            <w:tcW w:w="2268" w:type="dxa"/>
            <w:vMerge w:val="restart"/>
          </w:tcPr>
          <w:p w:rsidR="00343CC4" w:rsidRDefault="00487E66">
            <w:pPr>
              <w:pStyle w:val="TableParagraph"/>
              <w:spacing w:line="273" w:lineRule="exact"/>
              <w:ind w:left="102"/>
              <w:rPr>
                <w:sz w:val="24"/>
              </w:rPr>
            </w:pPr>
            <w:r>
              <w:rPr>
                <w:sz w:val="24"/>
              </w:rPr>
              <w:t xml:space="preserve">ОТФ </w:t>
            </w:r>
            <w:r>
              <w:rPr>
                <w:spacing w:val="-10"/>
                <w:sz w:val="24"/>
              </w:rPr>
              <w:t>А</w:t>
            </w:r>
          </w:p>
        </w:tc>
        <w:tc>
          <w:tcPr>
            <w:tcW w:w="2491" w:type="dxa"/>
            <w:vMerge w:val="restart"/>
          </w:tcPr>
          <w:p w:rsidR="00343CC4" w:rsidRDefault="00487E66">
            <w:pPr>
              <w:pStyle w:val="TableParagraph"/>
              <w:spacing w:line="273" w:lineRule="exact"/>
              <w:ind w:left="102"/>
              <w:rPr>
                <w:sz w:val="24"/>
              </w:rPr>
            </w:pPr>
            <w:r>
              <w:rPr>
                <w:sz w:val="24"/>
              </w:rPr>
              <w:t xml:space="preserve">ТФ </w:t>
            </w:r>
            <w:r>
              <w:rPr>
                <w:spacing w:val="-2"/>
                <w:sz w:val="24"/>
              </w:rPr>
              <w:t>А/03.2</w:t>
            </w:r>
          </w:p>
        </w:tc>
      </w:tr>
      <w:tr w:rsidR="00343CC4">
        <w:trPr>
          <w:trHeight w:hRule="exact" w:val="188"/>
        </w:trPr>
        <w:tc>
          <w:tcPr>
            <w:tcW w:w="2350" w:type="dxa"/>
            <w:vMerge/>
            <w:tcBorders>
              <w:top w:val="nil"/>
            </w:tcBorders>
          </w:tcPr>
          <w:p w:rsidR="00343CC4" w:rsidRDefault="00343CC4">
            <w:pPr>
              <w:rPr>
                <w:sz w:val="2"/>
                <w:szCs w:val="2"/>
              </w:rPr>
            </w:pPr>
          </w:p>
        </w:tc>
        <w:tc>
          <w:tcPr>
            <w:tcW w:w="2897" w:type="dxa"/>
            <w:vMerge w:val="restart"/>
            <w:tcBorders>
              <w:top w:val="nil"/>
              <w:bottom w:val="nil"/>
            </w:tcBorders>
          </w:tcPr>
          <w:p w:rsidR="00343CC4" w:rsidRDefault="00343CC4">
            <w:pPr>
              <w:pStyle w:val="TableParagraph"/>
              <w:rPr>
                <w:sz w:val="24"/>
              </w:rPr>
            </w:pPr>
          </w:p>
        </w:tc>
        <w:tc>
          <w:tcPr>
            <w:tcW w:w="2693" w:type="dxa"/>
            <w:vMerge w:val="restart"/>
            <w:tcBorders>
              <w:top w:val="nil"/>
              <w:bottom w:val="nil"/>
            </w:tcBorders>
          </w:tcPr>
          <w:p w:rsidR="00343CC4" w:rsidRDefault="00487E66">
            <w:pPr>
              <w:pStyle w:val="TableParagraph"/>
              <w:spacing w:before="15"/>
              <w:ind w:left="102"/>
              <w:rPr>
                <w:sz w:val="24"/>
              </w:rPr>
            </w:pPr>
            <w:r>
              <w:rPr>
                <w:spacing w:val="-2"/>
                <w:sz w:val="24"/>
              </w:rPr>
              <w:t>сварочное</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127"/>
        </w:trPr>
        <w:tc>
          <w:tcPr>
            <w:tcW w:w="2350" w:type="dxa"/>
            <w:vMerge/>
            <w:tcBorders>
              <w:top w:val="nil"/>
            </w:tcBorders>
          </w:tcPr>
          <w:p w:rsidR="00343CC4" w:rsidRDefault="00343CC4">
            <w:pPr>
              <w:rPr>
                <w:sz w:val="2"/>
                <w:szCs w:val="2"/>
              </w:rPr>
            </w:pPr>
          </w:p>
        </w:tc>
        <w:tc>
          <w:tcPr>
            <w:tcW w:w="2897" w:type="dxa"/>
            <w:vMerge/>
            <w:tcBorders>
              <w:top w:val="nil"/>
              <w:bottom w:val="nil"/>
            </w:tcBorders>
          </w:tcPr>
          <w:p w:rsidR="00343CC4" w:rsidRDefault="00343CC4">
            <w:pPr>
              <w:rPr>
                <w:sz w:val="2"/>
                <w:szCs w:val="2"/>
              </w:rPr>
            </w:pPr>
          </w:p>
        </w:tc>
        <w:tc>
          <w:tcPr>
            <w:tcW w:w="2693" w:type="dxa"/>
            <w:vMerge/>
            <w:tcBorders>
              <w:top w:val="nil"/>
              <w:bottom w:val="nil"/>
            </w:tcBorders>
          </w:tcPr>
          <w:p w:rsidR="00343CC4" w:rsidRDefault="00343CC4">
            <w:pPr>
              <w:rPr>
                <w:sz w:val="2"/>
                <w:szCs w:val="2"/>
              </w:rPr>
            </w:pPr>
          </w:p>
        </w:tc>
        <w:tc>
          <w:tcPr>
            <w:tcW w:w="2551" w:type="dxa"/>
            <w:vMerge w:val="restart"/>
          </w:tcPr>
          <w:p w:rsidR="00343CC4" w:rsidRDefault="00487E66">
            <w:pPr>
              <w:pStyle w:val="TableParagraph"/>
              <w:spacing w:line="270" w:lineRule="exact"/>
              <w:ind w:left="102"/>
              <w:rPr>
                <w:sz w:val="24"/>
              </w:rPr>
            </w:pPr>
            <w:r>
              <w:rPr>
                <w:spacing w:val="-2"/>
                <w:sz w:val="24"/>
              </w:rPr>
              <w:t>40.002</w:t>
            </w:r>
          </w:p>
        </w:tc>
        <w:tc>
          <w:tcPr>
            <w:tcW w:w="2268" w:type="dxa"/>
            <w:vMerge w:val="restart"/>
          </w:tcPr>
          <w:p w:rsidR="00343CC4" w:rsidRDefault="00487E66">
            <w:pPr>
              <w:pStyle w:val="TableParagraph"/>
              <w:spacing w:line="270" w:lineRule="exact"/>
              <w:ind w:left="102"/>
              <w:rPr>
                <w:sz w:val="24"/>
              </w:rPr>
            </w:pPr>
            <w:r>
              <w:rPr>
                <w:sz w:val="24"/>
              </w:rPr>
              <w:t>ОТФ</w:t>
            </w:r>
            <w:r>
              <w:rPr>
                <w:spacing w:val="-1"/>
                <w:sz w:val="24"/>
              </w:rPr>
              <w:t xml:space="preserve"> </w:t>
            </w:r>
            <w:r>
              <w:rPr>
                <w:spacing w:val="-10"/>
                <w:sz w:val="24"/>
              </w:rPr>
              <w:t>В</w:t>
            </w:r>
          </w:p>
        </w:tc>
        <w:tc>
          <w:tcPr>
            <w:tcW w:w="2491" w:type="dxa"/>
            <w:vMerge w:val="restart"/>
          </w:tcPr>
          <w:p w:rsidR="00343CC4" w:rsidRDefault="00487E66">
            <w:pPr>
              <w:pStyle w:val="TableParagraph"/>
              <w:spacing w:line="270" w:lineRule="exact"/>
              <w:ind w:left="102"/>
              <w:rPr>
                <w:sz w:val="24"/>
              </w:rPr>
            </w:pPr>
            <w:r>
              <w:rPr>
                <w:sz w:val="24"/>
              </w:rPr>
              <w:t xml:space="preserve">ТФ </w:t>
            </w:r>
            <w:r>
              <w:rPr>
                <w:spacing w:val="-2"/>
                <w:sz w:val="24"/>
              </w:rPr>
              <w:t>А/02.3</w:t>
            </w:r>
          </w:p>
        </w:tc>
      </w:tr>
      <w:tr w:rsidR="00343CC4">
        <w:trPr>
          <w:trHeight w:hRule="exact" w:val="342"/>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tcBorders>
          </w:tcPr>
          <w:p w:rsidR="00343CC4" w:rsidRDefault="00487E66">
            <w:pPr>
              <w:pStyle w:val="TableParagraph"/>
              <w:spacing w:before="15"/>
              <w:ind w:left="102"/>
              <w:rPr>
                <w:sz w:val="24"/>
              </w:rPr>
            </w:pPr>
            <w:r>
              <w:rPr>
                <w:sz w:val="24"/>
              </w:rPr>
              <w:t>оборудование</w:t>
            </w:r>
            <w:r>
              <w:rPr>
                <w:spacing w:val="-4"/>
                <w:sz w:val="24"/>
              </w:rPr>
              <w:t xml:space="preserve"> </w:t>
            </w:r>
            <w:r>
              <w:rPr>
                <w:sz w:val="24"/>
              </w:rPr>
              <w:t>для</w:t>
            </w:r>
            <w:r>
              <w:rPr>
                <w:spacing w:val="-2"/>
                <w:sz w:val="24"/>
              </w:rPr>
              <w:t xml:space="preserve"> </w:t>
            </w:r>
            <w:r>
              <w:rPr>
                <w:spacing w:val="-5"/>
                <w:sz w:val="24"/>
              </w:rPr>
              <w:t>РД</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r w:rsidR="00343CC4">
        <w:trPr>
          <w:trHeight w:hRule="exact" w:val="301"/>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pPr>
          </w:p>
        </w:tc>
        <w:tc>
          <w:tcPr>
            <w:tcW w:w="2693" w:type="dxa"/>
            <w:tcBorders>
              <w:bottom w:val="nil"/>
            </w:tcBorders>
          </w:tcPr>
          <w:p w:rsidR="00343CC4" w:rsidRDefault="00487E66">
            <w:pPr>
              <w:pStyle w:val="TableParagraph"/>
              <w:spacing w:line="270" w:lineRule="exact"/>
              <w:ind w:left="102"/>
              <w:rPr>
                <w:sz w:val="24"/>
              </w:rPr>
            </w:pPr>
            <w:r>
              <w:rPr>
                <w:sz w:val="24"/>
              </w:rPr>
              <w:t xml:space="preserve">ПК 2.3. </w:t>
            </w:r>
            <w:r>
              <w:rPr>
                <w:spacing w:val="-2"/>
                <w:sz w:val="24"/>
              </w:rPr>
              <w:t>Выполнять</w:t>
            </w:r>
          </w:p>
        </w:tc>
        <w:tc>
          <w:tcPr>
            <w:tcW w:w="2551" w:type="dxa"/>
            <w:tcBorders>
              <w:bottom w:val="nil"/>
            </w:tcBorders>
          </w:tcPr>
          <w:p w:rsidR="00343CC4" w:rsidRDefault="00487E66">
            <w:pPr>
              <w:pStyle w:val="TableParagraph"/>
              <w:spacing w:line="270" w:lineRule="exact"/>
              <w:ind w:left="102"/>
              <w:rPr>
                <w:sz w:val="24"/>
              </w:rPr>
            </w:pPr>
            <w:r>
              <w:rPr>
                <w:spacing w:val="-2"/>
                <w:sz w:val="24"/>
              </w:rPr>
              <w:t>40.002</w:t>
            </w:r>
          </w:p>
        </w:tc>
        <w:tc>
          <w:tcPr>
            <w:tcW w:w="2268" w:type="dxa"/>
            <w:tcBorders>
              <w:bottom w:val="nil"/>
            </w:tcBorders>
          </w:tcPr>
          <w:p w:rsidR="00343CC4" w:rsidRDefault="00487E66">
            <w:pPr>
              <w:pStyle w:val="TableParagraph"/>
              <w:spacing w:line="270" w:lineRule="exact"/>
              <w:ind w:left="102"/>
              <w:rPr>
                <w:sz w:val="24"/>
              </w:rPr>
            </w:pPr>
            <w:r>
              <w:rPr>
                <w:sz w:val="24"/>
              </w:rPr>
              <w:t xml:space="preserve">ОТФ </w:t>
            </w:r>
            <w:r>
              <w:rPr>
                <w:spacing w:val="-10"/>
                <w:sz w:val="24"/>
              </w:rPr>
              <w:t>А</w:t>
            </w:r>
          </w:p>
        </w:tc>
        <w:tc>
          <w:tcPr>
            <w:tcW w:w="2491" w:type="dxa"/>
            <w:tcBorders>
              <w:bottom w:val="nil"/>
            </w:tcBorders>
          </w:tcPr>
          <w:p w:rsidR="00343CC4" w:rsidRDefault="00487E66">
            <w:pPr>
              <w:pStyle w:val="TableParagraph"/>
              <w:spacing w:line="270" w:lineRule="exact"/>
              <w:ind w:left="102"/>
              <w:rPr>
                <w:sz w:val="24"/>
              </w:rPr>
            </w:pPr>
            <w:r>
              <w:rPr>
                <w:sz w:val="24"/>
              </w:rPr>
              <w:t xml:space="preserve">ТФ </w:t>
            </w:r>
            <w:r>
              <w:rPr>
                <w:spacing w:val="-2"/>
                <w:sz w:val="24"/>
              </w:rPr>
              <w:t>А/03.2</w:t>
            </w:r>
          </w:p>
        </w:tc>
      </w:tr>
      <w:tr w:rsidR="00343CC4">
        <w:trPr>
          <w:trHeight w:hRule="exact" w:val="317"/>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bottom w:val="nil"/>
            </w:tcBorders>
          </w:tcPr>
          <w:p w:rsidR="00343CC4" w:rsidRDefault="00487E66">
            <w:pPr>
              <w:pStyle w:val="TableParagraph"/>
              <w:spacing w:before="16"/>
              <w:ind w:left="102"/>
              <w:rPr>
                <w:sz w:val="24"/>
              </w:rPr>
            </w:pPr>
            <w:r>
              <w:rPr>
                <w:spacing w:val="-2"/>
                <w:sz w:val="24"/>
              </w:rPr>
              <w:t>предварительный,</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bottom w:val="nil"/>
            </w:tcBorders>
          </w:tcPr>
          <w:p w:rsidR="00343CC4" w:rsidRDefault="00487E66">
            <w:pPr>
              <w:pStyle w:val="TableParagraph"/>
              <w:spacing w:before="15"/>
              <w:ind w:left="102"/>
              <w:rPr>
                <w:sz w:val="24"/>
              </w:rPr>
            </w:pPr>
            <w:r>
              <w:rPr>
                <w:spacing w:val="-2"/>
                <w:sz w:val="24"/>
              </w:rPr>
              <w:t>сопутствующий</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589"/>
        </w:trPr>
        <w:tc>
          <w:tcPr>
            <w:tcW w:w="2350" w:type="dxa"/>
            <w:vMerge/>
            <w:tcBorders>
              <w:top w:val="nil"/>
            </w:tcBorders>
          </w:tcPr>
          <w:p w:rsidR="00343CC4" w:rsidRDefault="00343CC4">
            <w:pPr>
              <w:rPr>
                <w:sz w:val="2"/>
                <w:szCs w:val="2"/>
              </w:rPr>
            </w:pPr>
          </w:p>
        </w:tc>
        <w:tc>
          <w:tcPr>
            <w:tcW w:w="2897" w:type="dxa"/>
            <w:tcBorders>
              <w:top w:val="nil"/>
            </w:tcBorders>
          </w:tcPr>
          <w:p w:rsidR="00343CC4" w:rsidRDefault="00343CC4">
            <w:pPr>
              <w:pStyle w:val="TableParagraph"/>
              <w:rPr>
                <w:sz w:val="24"/>
              </w:rPr>
            </w:pPr>
          </w:p>
        </w:tc>
        <w:tc>
          <w:tcPr>
            <w:tcW w:w="2693" w:type="dxa"/>
            <w:tcBorders>
              <w:top w:val="nil"/>
            </w:tcBorders>
          </w:tcPr>
          <w:p w:rsidR="00343CC4" w:rsidRDefault="00487E66">
            <w:pPr>
              <w:pStyle w:val="TableParagraph"/>
              <w:spacing w:before="15"/>
              <w:ind w:left="102"/>
              <w:rPr>
                <w:sz w:val="24"/>
              </w:rPr>
            </w:pPr>
            <w:r>
              <w:rPr>
                <w:sz w:val="24"/>
              </w:rPr>
              <w:t>(межслойный)</w:t>
            </w:r>
            <w:r>
              <w:rPr>
                <w:spacing w:val="-9"/>
                <w:sz w:val="24"/>
              </w:rPr>
              <w:t xml:space="preserve"> </w:t>
            </w:r>
            <w:r>
              <w:rPr>
                <w:spacing w:val="-2"/>
                <w:sz w:val="24"/>
              </w:rPr>
              <w:t>подогрев</w:t>
            </w:r>
          </w:p>
        </w:tc>
        <w:tc>
          <w:tcPr>
            <w:tcW w:w="2551" w:type="dxa"/>
            <w:tcBorders>
              <w:top w:val="nil"/>
            </w:tcBorders>
          </w:tcPr>
          <w:p w:rsidR="00343CC4" w:rsidRDefault="00343CC4">
            <w:pPr>
              <w:pStyle w:val="TableParagraph"/>
              <w:rPr>
                <w:sz w:val="24"/>
              </w:rPr>
            </w:pPr>
          </w:p>
        </w:tc>
        <w:tc>
          <w:tcPr>
            <w:tcW w:w="2268" w:type="dxa"/>
            <w:tcBorders>
              <w:top w:val="nil"/>
            </w:tcBorders>
          </w:tcPr>
          <w:p w:rsidR="00343CC4" w:rsidRDefault="00343CC4">
            <w:pPr>
              <w:pStyle w:val="TableParagraph"/>
              <w:rPr>
                <w:sz w:val="24"/>
              </w:rPr>
            </w:pPr>
          </w:p>
        </w:tc>
        <w:tc>
          <w:tcPr>
            <w:tcW w:w="2491" w:type="dxa"/>
            <w:tcBorders>
              <w:top w:val="nil"/>
            </w:tcBorders>
          </w:tcPr>
          <w:p w:rsidR="00343CC4" w:rsidRDefault="00343CC4">
            <w:pPr>
              <w:pStyle w:val="TableParagraph"/>
              <w:rPr>
                <w:sz w:val="24"/>
              </w:rPr>
            </w:pPr>
          </w:p>
        </w:tc>
      </w:tr>
    </w:tbl>
    <w:p w:rsidR="00343CC4" w:rsidRDefault="00343CC4">
      <w:pPr>
        <w:pStyle w:val="TableParagraph"/>
        <w:rPr>
          <w:sz w:val="24"/>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2897"/>
        <w:gridCol w:w="2693"/>
        <w:gridCol w:w="2551"/>
        <w:gridCol w:w="2268"/>
        <w:gridCol w:w="2491"/>
      </w:tblGrid>
      <w:tr w:rsidR="00343CC4">
        <w:trPr>
          <w:trHeight w:hRule="exact" w:val="300"/>
        </w:trPr>
        <w:tc>
          <w:tcPr>
            <w:tcW w:w="2350" w:type="dxa"/>
            <w:vMerge w:val="restart"/>
          </w:tcPr>
          <w:p w:rsidR="00343CC4" w:rsidRDefault="00343CC4">
            <w:pPr>
              <w:pStyle w:val="TableParagraph"/>
              <w:rPr>
                <w:sz w:val="24"/>
              </w:rPr>
            </w:pPr>
          </w:p>
        </w:tc>
        <w:tc>
          <w:tcPr>
            <w:tcW w:w="2897" w:type="dxa"/>
            <w:vMerge w:val="restart"/>
          </w:tcPr>
          <w:p w:rsidR="00343CC4" w:rsidRDefault="00343CC4">
            <w:pPr>
              <w:pStyle w:val="TableParagraph"/>
              <w:rPr>
                <w:sz w:val="24"/>
              </w:rPr>
            </w:pPr>
          </w:p>
        </w:tc>
        <w:tc>
          <w:tcPr>
            <w:tcW w:w="2693" w:type="dxa"/>
            <w:tcBorders>
              <w:bottom w:val="nil"/>
            </w:tcBorders>
          </w:tcPr>
          <w:p w:rsidR="00343CC4" w:rsidRDefault="00487E66">
            <w:pPr>
              <w:pStyle w:val="TableParagraph"/>
              <w:spacing w:line="270" w:lineRule="exact"/>
              <w:ind w:left="102"/>
              <w:rPr>
                <w:sz w:val="24"/>
              </w:rPr>
            </w:pPr>
            <w:r>
              <w:rPr>
                <w:sz w:val="24"/>
              </w:rPr>
              <w:t>металла</w:t>
            </w:r>
            <w:r>
              <w:rPr>
                <w:spacing w:val="-1"/>
                <w:sz w:val="24"/>
              </w:rPr>
              <w:t xml:space="preserve"> </w:t>
            </w:r>
            <w:r>
              <w:rPr>
                <w:sz w:val="24"/>
              </w:rPr>
              <w:t xml:space="preserve">в </w:t>
            </w:r>
            <w:r>
              <w:rPr>
                <w:spacing w:val="-2"/>
                <w:sz w:val="24"/>
              </w:rPr>
              <w:t>соответствии</w:t>
            </w:r>
          </w:p>
        </w:tc>
        <w:tc>
          <w:tcPr>
            <w:tcW w:w="2551" w:type="dxa"/>
            <w:tcBorders>
              <w:bottom w:val="nil"/>
            </w:tcBorders>
          </w:tcPr>
          <w:p w:rsidR="00343CC4" w:rsidRDefault="00487E66">
            <w:pPr>
              <w:pStyle w:val="TableParagraph"/>
              <w:spacing w:line="270" w:lineRule="exact"/>
              <w:ind w:left="102"/>
              <w:rPr>
                <w:sz w:val="24"/>
              </w:rPr>
            </w:pPr>
            <w:r>
              <w:rPr>
                <w:spacing w:val="-2"/>
                <w:sz w:val="24"/>
              </w:rPr>
              <w:t>40.002</w:t>
            </w:r>
          </w:p>
        </w:tc>
        <w:tc>
          <w:tcPr>
            <w:tcW w:w="2268" w:type="dxa"/>
            <w:tcBorders>
              <w:bottom w:val="nil"/>
            </w:tcBorders>
          </w:tcPr>
          <w:p w:rsidR="00343CC4" w:rsidRDefault="00487E66">
            <w:pPr>
              <w:pStyle w:val="TableParagraph"/>
              <w:spacing w:line="270" w:lineRule="exact"/>
              <w:ind w:left="102"/>
              <w:rPr>
                <w:sz w:val="24"/>
              </w:rPr>
            </w:pPr>
            <w:r>
              <w:rPr>
                <w:sz w:val="24"/>
              </w:rPr>
              <w:t>ОТФ</w:t>
            </w:r>
            <w:r>
              <w:rPr>
                <w:spacing w:val="-1"/>
                <w:sz w:val="24"/>
              </w:rPr>
              <w:t xml:space="preserve"> </w:t>
            </w:r>
            <w:r>
              <w:rPr>
                <w:spacing w:val="-10"/>
                <w:sz w:val="24"/>
              </w:rPr>
              <w:t>В</w:t>
            </w:r>
          </w:p>
        </w:tc>
        <w:tc>
          <w:tcPr>
            <w:tcW w:w="2491" w:type="dxa"/>
            <w:tcBorders>
              <w:bottom w:val="nil"/>
            </w:tcBorders>
          </w:tcPr>
          <w:p w:rsidR="00343CC4" w:rsidRDefault="00487E66">
            <w:pPr>
              <w:pStyle w:val="TableParagraph"/>
              <w:spacing w:line="270" w:lineRule="exact"/>
              <w:ind w:left="102"/>
              <w:rPr>
                <w:sz w:val="24"/>
              </w:rPr>
            </w:pPr>
            <w:r>
              <w:rPr>
                <w:sz w:val="24"/>
              </w:rPr>
              <w:t xml:space="preserve">ТФ </w:t>
            </w:r>
            <w:r>
              <w:rPr>
                <w:spacing w:val="-2"/>
                <w:sz w:val="24"/>
              </w:rPr>
              <w:t>А/02.3</w:t>
            </w:r>
          </w:p>
        </w:tc>
      </w:tr>
      <w:tr w:rsidR="00343CC4">
        <w:trPr>
          <w:trHeight w:hRule="exact" w:val="31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z w:val="24"/>
              </w:rPr>
              <w:t>с</w:t>
            </w:r>
            <w:r>
              <w:rPr>
                <w:spacing w:val="-1"/>
                <w:sz w:val="24"/>
              </w:rPr>
              <w:t xml:space="preserve"> </w:t>
            </w:r>
            <w:r>
              <w:rPr>
                <w:spacing w:val="-2"/>
                <w:sz w:val="24"/>
              </w:rPr>
              <w:t>требованиями</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pacing w:val="-2"/>
                <w:sz w:val="24"/>
              </w:rPr>
              <w:t>производственно-</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6"/>
              <w:ind w:left="102"/>
              <w:rPr>
                <w:sz w:val="24"/>
              </w:rPr>
            </w:pPr>
            <w:r>
              <w:rPr>
                <w:spacing w:val="-2"/>
                <w:sz w:val="24"/>
              </w:rPr>
              <w:t>технологической</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z w:val="24"/>
              </w:rPr>
              <w:t>документации</w:t>
            </w:r>
            <w:r>
              <w:rPr>
                <w:spacing w:val="-5"/>
                <w:sz w:val="24"/>
              </w:rPr>
              <w:t xml:space="preserve"> по</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42"/>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tcBorders>
          </w:tcPr>
          <w:p w:rsidR="00343CC4" w:rsidRDefault="00487E66">
            <w:pPr>
              <w:pStyle w:val="TableParagraph"/>
              <w:spacing w:before="15"/>
              <w:ind w:left="102"/>
              <w:rPr>
                <w:sz w:val="24"/>
              </w:rPr>
            </w:pPr>
            <w:r>
              <w:rPr>
                <w:spacing w:val="-2"/>
                <w:sz w:val="24"/>
              </w:rPr>
              <w:t>сварке</w:t>
            </w:r>
          </w:p>
        </w:tc>
        <w:tc>
          <w:tcPr>
            <w:tcW w:w="2551" w:type="dxa"/>
            <w:tcBorders>
              <w:top w:val="nil"/>
            </w:tcBorders>
          </w:tcPr>
          <w:p w:rsidR="00343CC4" w:rsidRDefault="00343CC4">
            <w:pPr>
              <w:pStyle w:val="TableParagraph"/>
              <w:rPr>
                <w:sz w:val="24"/>
              </w:rPr>
            </w:pPr>
          </w:p>
        </w:tc>
        <w:tc>
          <w:tcPr>
            <w:tcW w:w="2268" w:type="dxa"/>
            <w:tcBorders>
              <w:top w:val="nil"/>
            </w:tcBorders>
          </w:tcPr>
          <w:p w:rsidR="00343CC4" w:rsidRDefault="00343CC4">
            <w:pPr>
              <w:pStyle w:val="TableParagraph"/>
              <w:rPr>
                <w:sz w:val="24"/>
              </w:rPr>
            </w:pPr>
          </w:p>
        </w:tc>
        <w:tc>
          <w:tcPr>
            <w:tcW w:w="2491" w:type="dxa"/>
            <w:tcBorders>
              <w:top w:val="nil"/>
            </w:tcBorders>
          </w:tcPr>
          <w:p w:rsidR="00343CC4" w:rsidRDefault="00343CC4">
            <w:pPr>
              <w:pStyle w:val="TableParagraph"/>
              <w:rPr>
                <w:sz w:val="24"/>
              </w:rPr>
            </w:pPr>
          </w:p>
        </w:tc>
      </w:tr>
      <w:tr w:rsidR="00343CC4">
        <w:trPr>
          <w:trHeight w:hRule="exact" w:val="303"/>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bottom w:val="nil"/>
            </w:tcBorders>
          </w:tcPr>
          <w:p w:rsidR="00343CC4" w:rsidRDefault="00487E66">
            <w:pPr>
              <w:pStyle w:val="TableParagraph"/>
              <w:spacing w:line="273" w:lineRule="exact"/>
              <w:ind w:left="102"/>
              <w:rPr>
                <w:sz w:val="24"/>
              </w:rPr>
            </w:pPr>
            <w:r>
              <w:rPr>
                <w:sz w:val="24"/>
              </w:rPr>
              <w:t>ПК</w:t>
            </w:r>
            <w:r>
              <w:rPr>
                <w:spacing w:val="-4"/>
                <w:sz w:val="24"/>
              </w:rPr>
              <w:t xml:space="preserve"> </w:t>
            </w:r>
            <w:r>
              <w:rPr>
                <w:sz w:val="24"/>
              </w:rPr>
              <w:t>2.4</w:t>
            </w:r>
            <w:r>
              <w:rPr>
                <w:spacing w:val="57"/>
                <w:sz w:val="24"/>
              </w:rPr>
              <w:t xml:space="preserve"> </w:t>
            </w:r>
            <w:r>
              <w:rPr>
                <w:sz w:val="24"/>
              </w:rPr>
              <w:t xml:space="preserve">Выполнять </w:t>
            </w:r>
            <w:r>
              <w:rPr>
                <w:spacing w:val="-5"/>
                <w:sz w:val="24"/>
              </w:rPr>
              <w:t>РД</w:t>
            </w:r>
          </w:p>
        </w:tc>
        <w:tc>
          <w:tcPr>
            <w:tcW w:w="2551" w:type="dxa"/>
            <w:tcBorders>
              <w:bottom w:val="nil"/>
            </w:tcBorders>
          </w:tcPr>
          <w:p w:rsidR="00343CC4" w:rsidRDefault="00487E66">
            <w:pPr>
              <w:pStyle w:val="TableParagraph"/>
              <w:spacing w:line="273" w:lineRule="exact"/>
              <w:ind w:left="102"/>
              <w:rPr>
                <w:sz w:val="24"/>
              </w:rPr>
            </w:pPr>
            <w:r>
              <w:rPr>
                <w:spacing w:val="-2"/>
                <w:sz w:val="24"/>
              </w:rPr>
              <w:t>40.002</w:t>
            </w:r>
          </w:p>
        </w:tc>
        <w:tc>
          <w:tcPr>
            <w:tcW w:w="2268" w:type="dxa"/>
            <w:tcBorders>
              <w:bottom w:val="nil"/>
            </w:tcBorders>
          </w:tcPr>
          <w:p w:rsidR="00343CC4" w:rsidRDefault="00487E66">
            <w:pPr>
              <w:pStyle w:val="TableParagraph"/>
              <w:spacing w:line="273" w:lineRule="exact"/>
              <w:ind w:left="102"/>
              <w:rPr>
                <w:sz w:val="24"/>
              </w:rPr>
            </w:pPr>
            <w:r>
              <w:rPr>
                <w:sz w:val="24"/>
              </w:rPr>
              <w:t xml:space="preserve">ОТФ </w:t>
            </w:r>
            <w:r>
              <w:rPr>
                <w:spacing w:val="-10"/>
                <w:sz w:val="24"/>
              </w:rPr>
              <w:t>А</w:t>
            </w:r>
          </w:p>
        </w:tc>
        <w:tc>
          <w:tcPr>
            <w:tcW w:w="2491" w:type="dxa"/>
            <w:tcBorders>
              <w:bottom w:val="nil"/>
            </w:tcBorders>
          </w:tcPr>
          <w:p w:rsidR="00343CC4" w:rsidRDefault="00487E66">
            <w:pPr>
              <w:pStyle w:val="TableParagraph"/>
              <w:spacing w:line="273" w:lineRule="exact"/>
              <w:ind w:left="102"/>
              <w:rPr>
                <w:sz w:val="24"/>
              </w:rPr>
            </w:pPr>
            <w:r>
              <w:rPr>
                <w:sz w:val="24"/>
              </w:rPr>
              <w:t xml:space="preserve">ТФ </w:t>
            </w:r>
            <w:r>
              <w:rPr>
                <w:spacing w:val="-2"/>
                <w:sz w:val="24"/>
              </w:rPr>
              <w:t>А/03.2</w:t>
            </w:r>
          </w:p>
        </w:tc>
      </w:tr>
      <w:tr w:rsidR="00343CC4">
        <w:trPr>
          <w:trHeight w:hRule="exact" w:val="31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z w:val="24"/>
              </w:rPr>
              <w:t>простых</w:t>
            </w:r>
            <w:r>
              <w:rPr>
                <w:spacing w:val="2"/>
                <w:sz w:val="24"/>
              </w:rPr>
              <w:t xml:space="preserve"> </w:t>
            </w:r>
            <w:r>
              <w:rPr>
                <w:spacing w:val="-2"/>
                <w:sz w:val="24"/>
              </w:rPr>
              <w:t>деталей</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pacing w:val="-2"/>
                <w:sz w:val="24"/>
              </w:rPr>
              <w:t>неответственных</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z w:val="24"/>
              </w:rPr>
              <w:t>конструкций</w:t>
            </w:r>
            <w:r>
              <w:rPr>
                <w:spacing w:val="-2"/>
                <w:sz w:val="24"/>
              </w:rPr>
              <w:t xml:space="preserve"> </w:t>
            </w:r>
            <w:r>
              <w:rPr>
                <w:sz w:val="24"/>
              </w:rPr>
              <w:t>в</w:t>
            </w:r>
            <w:r>
              <w:rPr>
                <w:spacing w:val="-3"/>
                <w:sz w:val="24"/>
              </w:rPr>
              <w:t xml:space="preserve"> </w:t>
            </w:r>
            <w:r>
              <w:rPr>
                <w:spacing w:val="-2"/>
                <w:sz w:val="24"/>
              </w:rPr>
              <w:t>нижнем,</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22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vMerge w:val="restart"/>
            <w:tcBorders>
              <w:top w:val="nil"/>
              <w:bottom w:val="nil"/>
            </w:tcBorders>
          </w:tcPr>
          <w:p w:rsidR="00343CC4" w:rsidRDefault="00487E66">
            <w:pPr>
              <w:pStyle w:val="TableParagraph"/>
              <w:spacing w:before="16"/>
              <w:ind w:left="102"/>
              <w:rPr>
                <w:sz w:val="24"/>
              </w:rPr>
            </w:pPr>
            <w:r>
              <w:rPr>
                <w:sz w:val="24"/>
              </w:rPr>
              <w:t>вертикальном</w:t>
            </w:r>
            <w:r>
              <w:rPr>
                <w:spacing w:val="-5"/>
                <w:sz w:val="24"/>
              </w:rPr>
              <w:t xml:space="preserve"> </w:t>
            </w:r>
            <w:r>
              <w:rPr>
                <w:spacing w:val="-10"/>
                <w:sz w:val="24"/>
              </w:rPr>
              <w:t>и</w:t>
            </w:r>
          </w:p>
          <w:p w:rsidR="00343CC4" w:rsidRDefault="00487E66">
            <w:pPr>
              <w:pStyle w:val="TableParagraph"/>
              <w:spacing w:before="41"/>
              <w:ind w:left="102"/>
              <w:rPr>
                <w:sz w:val="24"/>
              </w:rPr>
            </w:pPr>
            <w:r>
              <w:rPr>
                <w:spacing w:val="-2"/>
                <w:sz w:val="24"/>
              </w:rPr>
              <w:t>горизонтальном</w:t>
            </w:r>
          </w:p>
        </w:tc>
        <w:tc>
          <w:tcPr>
            <w:tcW w:w="2551" w:type="dxa"/>
            <w:tcBorders>
              <w:top w:val="nil"/>
            </w:tcBorders>
          </w:tcPr>
          <w:p w:rsidR="00343CC4" w:rsidRDefault="00343CC4">
            <w:pPr>
              <w:pStyle w:val="TableParagraph"/>
              <w:rPr>
                <w:sz w:val="14"/>
              </w:rPr>
            </w:pPr>
          </w:p>
        </w:tc>
        <w:tc>
          <w:tcPr>
            <w:tcW w:w="2268" w:type="dxa"/>
            <w:tcBorders>
              <w:top w:val="nil"/>
            </w:tcBorders>
          </w:tcPr>
          <w:p w:rsidR="00343CC4" w:rsidRDefault="00343CC4">
            <w:pPr>
              <w:pStyle w:val="TableParagraph"/>
              <w:rPr>
                <w:sz w:val="14"/>
              </w:rPr>
            </w:pPr>
          </w:p>
        </w:tc>
        <w:tc>
          <w:tcPr>
            <w:tcW w:w="2491" w:type="dxa"/>
            <w:tcBorders>
              <w:top w:val="nil"/>
            </w:tcBorders>
          </w:tcPr>
          <w:p w:rsidR="00343CC4" w:rsidRDefault="00343CC4">
            <w:pPr>
              <w:pStyle w:val="TableParagraph"/>
              <w:rPr>
                <w:sz w:val="14"/>
              </w:rPr>
            </w:pPr>
          </w:p>
        </w:tc>
      </w:tr>
      <w:tr w:rsidR="00343CC4">
        <w:trPr>
          <w:trHeight w:hRule="exact" w:val="40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vMerge/>
            <w:tcBorders>
              <w:top w:val="nil"/>
              <w:bottom w:val="nil"/>
            </w:tcBorders>
          </w:tcPr>
          <w:p w:rsidR="00343CC4" w:rsidRDefault="00343CC4">
            <w:pPr>
              <w:rPr>
                <w:sz w:val="2"/>
                <w:szCs w:val="2"/>
              </w:rPr>
            </w:pPr>
          </w:p>
        </w:tc>
        <w:tc>
          <w:tcPr>
            <w:tcW w:w="2551" w:type="dxa"/>
            <w:tcBorders>
              <w:bottom w:val="nil"/>
            </w:tcBorders>
          </w:tcPr>
          <w:p w:rsidR="00343CC4" w:rsidRDefault="00487E66">
            <w:pPr>
              <w:pStyle w:val="TableParagraph"/>
              <w:spacing w:line="270" w:lineRule="exact"/>
              <w:ind w:left="102"/>
              <w:rPr>
                <w:sz w:val="24"/>
              </w:rPr>
            </w:pPr>
            <w:r>
              <w:rPr>
                <w:spacing w:val="-2"/>
                <w:sz w:val="24"/>
              </w:rPr>
              <w:t>40.002</w:t>
            </w:r>
          </w:p>
        </w:tc>
        <w:tc>
          <w:tcPr>
            <w:tcW w:w="2268" w:type="dxa"/>
            <w:tcBorders>
              <w:bottom w:val="nil"/>
            </w:tcBorders>
          </w:tcPr>
          <w:p w:rsidR="00343CC4" w:rsidRDefault="00487E66">
            <w:pPr>
              <w:pStyle w:val="TableParagraph"/>
              <w:spacing w:line="270" w:lineRule="exact"/>
              <w:ind w:left="102"/>
              <w:rPr>
                <w:sz w:val="24"/>
              </w:rPr>
            </w:pPr>
            <w:r>
              <w:rPr>
                <w:sz w:val="24"/>
              </w:rPr>
              <w:t>ОТФ</w:t>
            </w:r>
            <w:r>
              <w:rPr>
                <w:spacing w:val="-1"/>
                <w:sz w:val="24"/>
              </w:rPr>
              <w:t xml:space="preserve"> </w:t>
            </w:r>
            <w:r>
              <w:rPr>
                <w:spacing w:val="-10"/>
                <w:sz w:val="24"/>
              </w:rPr>
              <w:t>В</w:t>
            </w:r>
          </w:p>
        </w:tc>
        <w:tc>
          <w:tcPr>
            <w:tcW w:w="2491" w:type="dxa"/>
            <w:tcBorders>
              <w:bottom w:val="nil"/>
            </w:tcBorders>
          </w:tcPr>
          <w:p w:rsidR="00343CC4" w:rsidRDefault="00487E66">
            <w:pPr>
              <w:pStyle w:val="TableParagraph"/>
              <w:spacing w:line="270" w:lineRule="exact"/>
              <w:ind w:left="102"/>
              <w:rPr>
                <w:sz w:val="24"/>
              </w:rPr>
            </w:pPr>
            <w:r>
              <w:rPr>
                <w:sz w:val="24"/>
              </w:rPr>
              <w:t xml:space="preserve">ТФ </w:t>
            </w:r>
            <w:r>
              <w:rPr>
                <w:spacing w:val="-2"/>
                <w:sz w:val="24"/>
              </w:rPr>
              <w:t>А/02.3</w:t>
            </w:r>
          </w:p>
        </w:tc>
      </w:tr>
      <w:tr w:rsidR="00343CC4">
        <w:trPr>
          <w:trHeight w:hRule="exact" w:val="31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pacing w:val="-2"/>
                <w:sz w:val="24"/>
              </w:rPr>
              <w:t>пространственном</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bottom w:val="nil"/>
            </w:tcBorders>
          </w:tcPr>
          <w:p w:rsidR="00343CC4" w:rsidRDefault="00487E66">
            <w:pPr>
              <w:pStyle w:val="TableParagraph"/>
              <w:spacing w:before="15"/>
              <w:ind w:left="102"/>
              <w:rPr>
                <w:sz w:val="24"/>
              </w:rPr>
            </w:pPr>
            <w:r>
              <w:rPr>
                <w:sz w:val="24"/>
              </w:rPr>
              <w:t>положении</w:t>
            </w:r>
            <w:r>
              <w:rPr>
                <w:spacing w:val="-2"/>
                <w:sz w:val="24"/>
              </w:rPr>
              <w:t xml:space="preserve"> сварного</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43"/>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tcBorders>
          </w:tcPr>
          <w:p w:rsidR="00343CC4" w:rsidRDefault="00487E66">
            <w:pPr>
              <w:pStyle w:val="TableParagraph"/>
              <w:spacing w:before="16"/>
              <w:ind w:left="102"/>
              <w:rPr>
                <w:sz w:val="24"/>
              </w:rPr>
            </w:pPr>
            <w:r>
              <w:rPr>
                <w:spacing w:val="-5"/>
                <w:sz w:val="24"/>
              </w:rPr>
              <w:t>шва</w:t>
            </w:r>
          </w:p>
        </w:tc>
        <w:tc>
          <w:tcPr>
            <w:tcW w:w="2551" w:type="dxa"/>
            <w:tcBorders>
              <w:top w:val="nil"/>
            </w:tcBorders>
          </w:tcPr>
          <w:p w:rsidR="00343CC4" w:rsidRDefault="00343CC4">
            <w:pPr>
              <w:pStyle w:val="TableParagraph"/>
              <w:rPr>
                <w:sz w:val="24"/>
              </w:rPr>
            </w:pPr>
          </w:p>
        </w:tc>
        <w:tc>
          <w:tcPr>
            <w:tcW w:w="2268" w:type="dxa"/>
            <w:tcBorders>
              <w:top w:val="nil"/>
            </w:tcBorders>
          </w:tcPr>
          <w:p w:rsidR="00343CC4" w:rsidRDefault="00343CC4">
            <w:pPr>
              <w:pStyle w:val="TableParagraph"/>
              <w:rPr>
                <w:sz w:val="24"/>
              </w:rPr>
            </w:pPr>
          </w:p>
        </w:tc>
        <w:tc>
          <w:tcPr>
            <w:tcW w:w="2491" w:type="dxa"/>
            <w:tcBorders>
              <w:top w:val="nil"/>
            </w:tcBorders>
          </w:tcPr>
          <w:p w:rsidR="00343CC4" w:rsidRDefault="00343CC4">
            <w:pPr>
              <w:pStyle w:val="TableParagraph"/>
              <w:rPr>
                <w:sz w:val="24"/>
              </w:rPr>
            </w:pPr>
          </w:p>
        </w:tc>
      </w:tr>
      <w:tr w:rsidR="00343CC4">
        <w:trPr>
          <w:trHeight w:hRule="exact" w:val="326"/>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bottom w:val="nil"/>
            </w:tcBorders>
          </w:tcPr>
          <w:p w:rsidR="00343CC4" w:rsidRDefault="00487E66">
            <w:pPr>
              <w:pStyle w:val="TableParagraph"/>
              <w:spacing w:line="270" w:lineRule="exact"/>
              <w:ind w:left="102"/>
              <w:rPr>
                <w:sz w:val="24"/>
              </w:rPr>
            </w:pPr>
            <w:r>
              <w:rPr>
                <w:sz w:val="24"/>
              </w:rPr>
              <w:t xml:space="preserve">ПК 2.5. </w:t>
            </w:r>
            <w:r>
              <w:rPr>
                <w:spacing w:val="-2"/>
                <w:sz w:val="24"/>
              </w:rPr>
              <w:t>Выполнять</w:t>
            </w:r>
          </w:p>
        </w:tc>
        <w:tc>
          <w:tcPr>
            <w:tcW w:w="2551" w:type="dxa"/>
          </w:tcPr>
          <w:p w:rsidR="00343CC4" w:rsidRDefault="00487E66">
            <w:pPr>
              <w:pStyle w:val="TableParagraph"/>
              <w:spacing w:line="270" w:lineRule="exact"/>
              <w:ind w:left="102"/>
              <w:rPr>
                <w:sz w:val="24"/>
              </w:rPr>
            </w:pPr>
            <w:r>
              <w:rPr>
                <w:spacing w:val="-2"/>
                <w:sz w:val="24"/>
              </w:rPr>
              <w:t>40.002</w:t>
            </w:r>
          </w:p>
        </w:tc>
        <w:tc>
          <w:tcPr>
            <w:tcW w:w="2268" w:type="dxa"/>
          </w:tcPr>
          <w:p w:rsidR="00343CC4" w:rsidRDefault="00487E66">
            <w:pPr>
              <w:pStyle w:val="TableParagraph"/>
              <w:spacing w:line="270" w:lineRule="exact"/>
              <w:ind w:left="102"/>
              <w:rPr>
                <w:sz w:val="24"/>
              </w:rPr>
            </w:pPr>
            <w:r>
              <w:rPr>
                <w:sz w:val="24"/>
              </w:rPr>
              <w:t xml:space="preserve">ОТФ </w:t>
            </w:r>
            <w:r>
              <w:rPr>
                <w:spacing w:val="-10"/>
                <w:sz w:val="24"/>
              </w:rPr>
              <w:t>А</w:t>
            </w:r>
          </w:p>
        </w:tc>
        <w:tc>
          <w:tcPr>
            <w:tcW w:w="2491" w:type="dxa"/>
          </w:tcPr>
          <w:p w:rsidR="00343CC4" w:rsidRDefault="00487E66">
            <w:pPr>
              <w:pStyle w:val="TableParagraph"/>
              <w:spacing w:line="270" w:lineRule="exact"/>
              <w:ind w:left="102"/>
              <w:rPr>
                <w:sz w:val="24"/>
              </w:rPr>
            </w:pPr>
            <w:r>
              <w:rPr>
                <w:sz w:val="24"/>
              </w:rPr>
              <w:t xml:space="preserve">ТФ </w:t>
            </w:r>
            <w:r>
              <w:rPr>
                <w:spacing w:val="-2"/>
                <w:sz w:val="24"/>
              </w:rPr>
              <w:t>А/03.2</w:t>
            </w:r>
          </w:p>
        </w:tc>
      </w:tr>
      <w:tr w:rsidR="00343CC4">
        <w:trPr>
          <w:trHeight w:hRule="exact" w:val="32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tcBorders>
          </w:tcPr>
          <w:p w:rsidR="00343CC4" w:rsidRDefault="00487E66">
            <w:pPr>
              <w:pStyle w:val="TableParagraph"/>
              <w:spacing w:line="266" w:lineRule="exact"/>
              <w:ind w:left="102"/>
              <w:rPr>
                <w:sz w:val="24"/>
              </w:rPr>
            </w:pPr>
            <w:r>
              <w:rPr>
                <w:sz w:val="24"/>
              </w:rPr>
              <w:t>дуговую</w:t>
            </w:r>
            <w:r>
              <w:rPr>
                <w:spacing w:val="-3"/>
                <w:sz w:val="24"/>
              </w:rPr>
              <w:t xml:space="preserve"> </w:t>
            </w:r>
            <w:r>
              <w:rPr>
                <w:sz w:val="24"/>
              </w:rPr>
              <w:t>резку</w:t>
            </w:r>
            <w:r>
              <w:rPr>
                <w:spacing w:val="-3"/>
                <w:sz w:val="24"/>
              </w:rPr>
              <w:t xml:space="preserve"> </w:t>
            </w:r>
            <w:r>
              <w:rPr>
                <w:spacing w:val="-2"/>
                <w:sz w:val="24"/>
              </w:rPr>
              <w:t>металла</w:t>
            </w:r>
          </w:p>
        </w:tc>
        <w:tc>
          <w:tcPr>
            <w:tcW w:w="2551" w:type="dxa"/>
          </w:tcPr>
          <w:p w:rsidR="00343CC4" w:rsidRDefault="00487E66">
            <w:pPr>
              <w:pStyle w:val="TableParagraph"/>
              <w:spacing w:line="270" w:lineRule="exact"/>
              <w:ind w:left="102"/>
              <w:rPr>
                <w:sz w:val="24"/>
              </w:rPr>
            </w:pPr>
            <w:r>
              <w:rPr>
                <w:spacing w:val="-2"/>
                <w:sz w:val="24"/>
              </w:rPr>
              <w:t>40.002</w:t>
            </w:r>
          </w:p>
        </w:tc>
        <w:tc>
          <w:tcPr>
            <w:tcW w:w="2268" w:type="dxa"/>
          </w:tcPr>
          <w:p w:rsidR="00343CC4" w:rsidRDefault="00487E66">
            <w:pPr>
              <w:pStyle w:val="TableParagraph"/>
              <w:spacing w:line="270" w:lineRule="exact"/>
              <w:ind w:left="102"/>
              <w:rPr>
                <w:sz w:val="24"/>
              </w:rPr>
            </w:pPr>
            <w:r>
              <w:rPr>
                <w:sz w:val="24"/>
              </w:rPr>
              <w:t>ОТФ</w:t>
            </w:r>
            <w:r>
              <w:rPr>
                <w:spacing w:val="-1"/>
                <w:sz w:val="24"/>
              </w:rPr>
              <w:t xml:space="preserve"> </w:t>
            </w:r>
            <w:r>
              <w:rPr>
                <w:spacing w:val="-10"/>
                <w:sz w:val="24"/>
              </w:rPr>
              <w:t>В</w:t>
            </w:r>
          </w:p>
        </w:tc>
        <w:tc>
          <w:tcPr>
            <w:tcW w:w="2491" w:type="dxa"/>
          </w:tcPr>
          <w:p w:rsidR="00343CC4" w:rsidRDefault="00487E66">
            <w:pPr>
              <w:pStyle w:val="TableParagraph"/>
              <w:spacing w:line="270" w:lineRule="exact"/>
              <w:ind w:left="102"/>
              <w:rPr>
                <w:sz w:val="24"/>
              </w:rPr>
            </w:pPr>
            <w:r>
              <w:rPr>
                <w:sz w:val="24"/>
              </w:rPr>
              <w:t xml:space="preserve">ТФ </w:t>
            </w:r>
            <w:r>
              <w:rPr>
                <w:spacing w:val="-2"/>
                <w:sz w:val="24"/>
              </w:rPr>
              <w:t>А/02.3</w:t>
            </w:r>
          </w:p>
        </w:tc>
      </w:tr>
      <w:tr w:rsidR="00343CC4">
        <w:trPr>
          <w:trHeight w:hRule="exact" w:val="300"/>
        </w:trPr>
        <w:tc>
          <w:tcPr>
            <w:tcW w:w="2350" w:type="dxa"/>
            <w:vMerge/>
            <w:tcBorders>
              <w:top w:val="nil"/>
            </w:tcBorders>
          </w:tcPr>
          <w:p w:rsidR="00343CC4" w:rsidRDefault="00343CC4">
            <w:pPr>
              <w:rPr>
                <w:sz w:val="2"/>
                <w:szCs w:val="2"/>
              </w:rPr>
            </w:pPr>
          </w:p>
        </w:tc>
        <w:tc>
          <w:tcPr>
            <w:tcW w:w="2897" w:type="dxa"/>
            <w:tcBorders>
              <w:bottom w:val="nil"/>
            </w:tcBorders>
          </w:tcPr>
          <w:p w:rsidR="00343CC4" w:rsidRDefault="00487E66">
            <w:pPr>
              <w:pStyle w:val="TableParagraph"/>
              <w:spacing w:line="270" w:lineRule="exact"/>
              <w:ind w:left="103"/>
              <w:rPr>
                <w:sz w:val="24"/>
              </w:rPr>
            </w:pPr>
            <w:r>
              <w:rPr>
                <w:sz w:val="24"/>
              </w:rPr>
              <w:t>ВД</w:t>
            </w:r>
            <w:r>
              <w:rPr>
                <w:spacing w:val="-2"/>
                <w:sz w:val="24"/>
              </w:rPr>
              <w:t xml:space="preserve"> </w:t>
            </w:r>
            <w:r>
              <w:rPr>
                <w:sz w:val="24"/>
              </w:rPr>
              <w:t xml:space="preserve">03 </w:t>
            </w:r>
            <w:r>
              <w:rPr>
                <w:spacing w:val="-2"/>
                <w:sz w:val="24"/>
              </w:rPr>
              <w:t>Выполнение</w:t>
            </w:r>
          </w:p>
        </w:tc>
        <w:tc>
          <w:tcPr>
            <w:tcW w:w="2693" w:type="dxa"/>
            <w:tcBorders>
              <w:bottom w:val="nil"/>
            </w:tcBorders>
          </w:tcPr>
          <w:p w:rsidR="00343CC4" w:rsidRDefault="00487E66">
            <w:pPr>
              <w:pStyle w:val="TableParagraph"/>
              <w:spacing w:line="270" w:lineRule="exact"/>
              <w:ind w:left="102"/>
              <w:rPr>
                <w:sz w:val="24"/>
              </w:rPr>
            </w:pPr>
            <w:r>
              <w:rPr>
                <w:sz w:val="24"/>
              </w:rPr>
              <w:t xml:space="preserve">ПК 3.1. </w:t>
            </w:r>
            <w:r>
              <w:rPr>
                <w:spacing w:val="-2"/>
                <w:sz w:val="24"/>
              </w:rPr>
              <w:t>Настраивать</w:t>
            </w:r>
          </w:p>
        </w:tc>
        <w:tc>
          <w:tcPr>
            <w:tcW w:w="2551" w:type="dxa"/>
            <w:tcBorders>
              <w:bottom w:val="nil"/>
            </w:tcBorders>
          </w:tcPr>
          <w:p w:rsidR="00343CC4" w:rsidRDefault="00487E66">
            <w:pPr>
              <w:pStyle w:val="TableParagraph"/>
              <w:spacing w:line="270" w:lineRule="exact"/>
              <w:ind w:left="102"/>
              <w:rPr>
                <w:sz w:val="24"/>
              </w:rPr>
            </w:pPr>
            <w:r>
              <w:rPr>
                <w:spacing w:val="-2"/>
                <w:sz w:val="24"/>
              </w:rPr>
              <w:t>40.002</w:t>
            </w:r>
          </w:p>
        </w:tc>
        <w:tc>
          <w:tcPr>
            <w:tcW w:w="2268" w:type="dxa"/>
            <w:tcBorders>
              <w:bottom w:val="nil"/>
            </w:tcBorders>
          </w:tcPr>
          <w:p w:rsidR="00343CC4" w:rsidRDefault="00487E66">
            <w:pPr>
              <w:pStyle w:val="TableParagraph"/>
              <w:spacing w:line="270" w:lineRule="exact"/>
              <w:ind w:left="102"/>
              <w:rPr>
                <w:sz w:val="24"/>
              </w:rPr>
            </w:pPr>
            <w:r>
              <w:rPr>
                <w:sz w:val="24"/>
              </w:rPr>
              <w:t xml:space="preserve">ОТФ </w:t>
            </w:r>
            <w:r>
              <w:rPr>
                <w:spacing w:val="-10"/>
                <w:sz w:val="24"/>
              </w:rPr>
              <w:t>А</w:t>
            </w:r>
          </w:p>
        </w:tc>
        <w:tc>
          <w:tcPr>
            <w:tcW w:w="2491" w:type="dxa"/>
            <w:tcBorders>
              <w:bottom w:val="nil"/>
            </w:tcBorders>
          </w:tcPr>
          <w:p w:rsidR="00343CC4" w:rsidRDefault="00487E66">
            <w:pPr>
              <w:pStyle w:val="TableParagraph"/>
              <w:spacing w:line="270" w:lineRule="exact"/>
              <w:ind w:left="102"/>
              <w:rPr>
                <w:sz w:val="24"/>
              </w:rPr>
            </w:pPr>
            <w:r>
              <w:rPr>
                <w:sz w:val="24"/>
              </w:rPr>
              <w:t xml:space="preserve">ТФ </w:t>
            </w:r>
            <w:r>
              <w:rPr>
                <w:spacing w:val="-2"/>
                <w:sz w:val="24"/>
              </w:rPr>
              <w:t>А/05.2</w:t>
            </w:r>
          </w:p>
        </w:tc>
      </w:tr>
      <w:tr w:rsidR="00343CC4">
        <w:trPr>
          <w:trHeight w:hRule="exact" w:val="316"/>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487E66">
            <w:pPr>
              <w:pStyle w:val="TableParagraph"/>
              <w:spacing w:before="15"/>
              <w:ind w:left="103"/>
              <w:rPr>
                <w:sz w:val="24"/>
              </w:rPr>
            </w:pPr>
            <w:r>
              <w:rPr>
                <w:spacing w:val="-2"/>
                <w:sz w:val="24"/>
              </w:rPr>
              <w:t>частично</w:t>
            </w:r>
          </w:p>
        </w:tc>
        <w:tc>
          <w:tcPr>
            <w:tcW w:w="2693" w:type="dxa"/>
            <w:tcBorders>
              <w:top w:val="nil"/>
              <w:bottom w:val="nil"/>
            </w:tcBorders>
          </w:tcPr>
          <w:p w:rsidR="00343CC4" w:rsidRDefault="00487E66">
            <w:pPr>
              <w:pStyle w:val="TableParagraph"/>
              <w:spacing w:before="15"/>
              <w:ind w:left="102"/>
              <w:rPr>
                <w:sz w:val="24"/>
              </w:rPr>
            </w:pPr>
            <w:r>
              <w:rPr>
                <w:spacing w:val="-2"/>
                <w:sz w:val="24"/>
              </w:rPr>
              <w:t>сварочное</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487E66">
            <w:pPr>
              <w:pStyle w:val="TableParagraph"/>
              <w:spacing w:before="15"/>
              <w:ind w:left="103"/>
              <w:rPr>
                <w:sz w:val="24"/>
              </w:rPr>
            </w:pPr>
            <w:r>
              <w:rPr>
                <w:spacing w:val="-2"/>
                <w:sz w:val="24"/>
              </w:rPr>
              <w:t>механизированной</w:t>
            </w:r>
          </w:p>
        </w:tc>
        <w:tc>
          <w:tcPr>
            <w:tcW w:w="2693" w:type="dxa"/>
            <w:tcBorders>
              <w:top w:val="nil"/>
              <w:bottom w:val="nil"/>
            </w:tcBorders>
          </w:tcPr>
          <w:p w:rsidR="00343CC4" w:rsidRDefault="00487E66">
            <w:pPr>
              <w:pStyle w:val="TableParagraph"/>
              <w:spacing w:before="15"/>
              <w:ind w:left="102"/>
              <w:rPr>
                <w:sz w:val="24"/>
              </w:rPr>
            </w:pPr>
            <w:r>
              <w:rPr>
                <w:sz w:val="24"/>
              </w:rPr>
              <w:t>оборудование</w:t>
            </w:r>
            <w:r>
              <w:rPr>
                <w:spacing w:val="-4"/>
                <w:sz w:val="24"/>
              </w:rPr>
              <w:t xml:space="preserve"> </w:t>
            </w:r>
            <w:r>
              <w:rPr>
                <w:spacing w:val="-5"/>
                <w:sz w:val="24"/>
              </w:rPr>
              <w:t>для</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157"/>
        </w:trPr>
        <w:tc>
          <w:tcPr>
            <w:tcW w:w="2350" w:type="dxa"/>
            <w:vMerge/>
            <w:tcBorders>
              <w:top w:val="nil"/>
            </w:tcBorders>
          </w:tcPr>
          <w:p w:rsidR="00343CC4" w:rsidRDefault="00343CC4">
            <w:pPr>
              <w:rPr>
                <w:sz w:val="2"/>
                <w:szCs w:val="2"/>
              </w:rPr>
            </w:pPr>
          </w:p>
        </w:tc>
        <w:tc>
          <w:tcPr>
            <w:tcW w:w="2897" w:type="dxa"/>
            <w:vMerge w:val="restart"/>
            <w:tcBorders>
              <w:top w:val="nil"/>
              <w:bottom w:val="nil"/>
            </w:tcBorders>
          </w:tcPr>
          <w:p w:rsidR="00343CC4" w:rsidRDefault="00487E66">
            <w:pPr>
              <w:pStyle w:val="TableParagraph"/>
              <w:spacing w:before="15"/>
              <w:ind w:left="103"/>
              <w:rPr>
                <w:sz w:val="24"/>
              </w:rPr>
            </w:pPr>
            <w:r>
              <w:rPr>
                <w:sz w:val="24"/>
              </w:rPr>
              <w:t>сварки</w:t>
            </w:r>
            <w:r>
              <w:rPr>
                <w:spacing w:val="-7"/>
                <w:sz w:val="24"/>
              </w:rPr>
              <w:t xml:space="preserve"> </w:t>
            </w:r>
            <w:r>
              <w:rPr>
                <w:spacing w:val="-2"/>
                <w:sz w:val="24"/>
              </w:rPr>
              <w:t>(наплавки)</w:t>
            </w:r>
          </w:p>
          <w:p w:rsidR="00343CC4" w:rsidRDefault="00487E66">
            <w:pPr>
              <w:pStyle w:val="TableParagraph"/>
              <w:spacing w:before="43"/>
              <w:ind w:left="103"/>
              <w:rPr>
                <w:sz w:val="24"/>
              </w:rPr>
            </w:pPr>
            <w:r>
              <w:rPr>
                <w:spacing w:val="-2"/>
                <w:sz w:val="24"/>
              </w:rPr>
              <w:t>плавлением</w:t>
            </w:r>
          </w:p>
        </w:tc>
        <w:tc>
          <w:tcPr>
            <w:tcW w:w="2693" w:type="dxa"/>
            <w:vMerge w:val="restart"/>
            <w:tcBorders>
              <w:top w:val="nil"/>
              <w:bottom w:val="nil"/>
            </w:tcBorders>
          </w:tcPr>
          <w:p w:rsidR="00343CC4" w:rsidRDefault="00487E66">
            <w:pPr>
              <w:pStyle w:val="TableParagraph"/>
              <w:spacing w:before="15"/>
              <w:ind w:left="102"/>
              <w:rPr>
                <w:sz w:val="24"/>
              </w:rPr>
            </w:pPr>
            <w:r>
              <w:rPr>
                <w:spacing w:val="-2"/>
                <w:sz w:val="24"/>
              </w:rPr>
              <w:t>частично</w:t>
            </w:r>
          </w:p>
          <w:p w:rsidR="00343CC4" w:rsidRDefault="00487E66">
            <w:pPr>
              <w:pStyle w:val="TableParagraph"/>
              <w:spacing w:before="43"/>
              <w:ind w:left="102"/>
              <w:rPr>
                <w:sz w:val="24"/>
              </w:rPr>
            </w:pPr>
            <w:r>
              <w:rPr>
                <w:spacing w:val="-2"/>
                <w:sz w:val="24"/>
              </w:rPr>
              <w:t>механизированной</w:t>
            </w:r>
          </w:p>
        </w:tc>
        <w:tc>
          <w:tcPr>
            <w:tcW w:w="2551" w:type="dxa"/>
            <w:tcBorders>
              <w:top w:val="nil"/>
            </w:tcBorders>
          </w:tcPr>
          <w:p w:rsidR="00343CC4" w:rsidRDefault="00343CC4">
            <w:pPr>
              <w:pStyle w:val="TableParagraph"/>
              <w:rPr>
                <w:sz w:val="8"/>
              </w:rPr>
            </w:pPr>
          </w:p>
        </w:tc>
        <w:tc>
          <w:tcPr>
            <w:tcW w:w="2268" w:type="dxa"/>
            <w:tcBorders>
              <w:top w:val="nil"/>
            </w:tcBorders>
          </w:tcPr>
          <w:p w:rsidR="00343CC4" w:rsidRDefault="00343CC4">
            <w:pPr>
              <w:pStyle w:val="TableParagraph"/>
              <w:rPr>
                <w:sz w:val="8"/>
              </w:rPr>
            </w:pPr>
          </w:p>
        </w:tc>
        <w:tc>
          <w:tcPr>
            <w:tcW w:w="2491" w:type="dxa"/>
            <w:tcBorders>
              <w:top w:val="nil"/>
            </w:tcBorders>
          </w:tcPr>
          <w:p w:rsidR="00343CC4" w:rsidRDefault="00343CC4">
            <w:pPr>
              <w:pStyle w:val="TableParagraph"/>
              <w:rPr>
                <w:sz w:val="8"/>
              </w:rPr>
            </w:pPr>
          </w:p>
        </w:tc>
      </w:tr>
      <w:tr w:rsidR="00343CC4">
        <w:trPr>
          <w:trHeight w:hRule="exact" w:val="478"/>
        </w:trPr>
        <w:tc>
          <w:tcPr>
            <w:tcW w:w="2350" w:type="dxa"/>
            <w:vMerge/>
            <w:tcBorders>
              <w:top w:val="nil"/>
            </w:tcBorders>
          </w:tcPr>
          <w:p w:rsidR="00343CC4" w:rsidRDefault="00343CC4">
            <w:pPr>
              <w:rPr>
                <w:sz w:val="2"/>
                <w:szCs w:val="2"/>
              </w:rPr>
            </w:pPr>
          </w:p>
        </w:tc>
        <w:tc>
          <w:tcPr>
            <w:tcW w:w="2897" w:type="dxa"/>
            <w:vMerge/>
            <w:tcBorders>
              <w:top w:val="nil"/>
              <w:bottom w:val="nil"/>
            </w:tcBorders>
          </w:tcPr>
          <w:p w:rsidR="00343CC4" w:rsidRDefault="00343CC4">
            <w:pPr>
              <w:rPr>
                <w:sz w:val="2"/>
                <w:szCs w:val="2"/>
              </w:rPr>
            </w:pPr>
          </w:p>
        </w:tc>
        <w:tc>
          <w:tcPr>
            <w:tcW w:w="2693" w:type="dxa"/>
            <w:vMerge/>
            <w:tcBorders>
              <w:top w:val="nil"/>
              <w:bottom w:val="nil"/>
            </w:tcBorders>
          </w:tcPr>
          <w:p w:rsidR="00343CC4" w:rsidRDefault="00343CC4">
            <w:pPr>
              <w:rPr>
                <w:sz w:val="2"/>
                <w:szCs w:val="2"/>
              </w:rPr>
            </w:pPr>
          </w:p>
        </w:tc>
        <w:tc>
          <w:tcPr>
            <w:tcW w:w="2551" w:type="dxa"/>
            <w:tcBorders>
              <w:bottom w:val="nil"/>
            </w:tcBorders>
          </w:tcPr>
          <w:p w:rsidR="00343CC4" w:rsidRDefault="00487E66">
            <w:pPr>
              <w:pStyle w:val="TableParagraph"/>
              <w:spacing w:line="270" w:lineRule="exact"/>
              <w:ind w:left="102"/>
              <w:rPr>
                <w:sz w:val="24"/>
              </w:rPr>
            </w:pPr>
            <w:r>
              <w:rPr>
                <w:spacing w:val="-2"/>
                <w:sz w:val="24"/>
              </w:rPr>
              <w:t>40.002</w:t>
            </w:r>
          </w:p>
        </w:tc>
        <w:tc>
          <w:tcPr>
            <w:tcW w:w="2268" w:type="dxa"/>
            <w:tcBorders>
              <w:bottom w:val="nil"/>
            </w:tcBorders>
          </w:tcPr>
          <w:p w:rsidR="00343CC4" w:rsidRDefault="00487E66">
            <w:pPr>
              <w:pStyle w:val="TableParagraph"/>
              <w:spacing w:line="270" w:lineRule="exact"/>
              <w:ind w:left="102"/>
              <w:rPr>
                <w:sz w:val="24"/>
              </w:rPr>
            </w:pPr>
            <w:r>
              <w:rPr>
                <w:sz w:val="24"/>
              </w:rPr>
              <w:t>ОТФ</w:t>
            </w:r>
            <w:r>
              <w:rPr>
                <w:spacing w:val="-1"/>
                <w:sz w:val="24"/>
              </w:rPr>
              <w:t xml:space="preserve"> </w:t>
            </w:r>
            <w:r>
              <w:rPr>
                <w:spacing w:val="-10"/>
                <w:sz w:val="24"/>
              </w:rPr>
              <w:t>В</w:t>
            </w:r>
          </w:p>
        </w:tc>
        <w:tc>
          <w:tcPr>
            <w:tcW w:w="2491" w:type="dxa"/>
            <w:tcBorders>
              <w:bottom w:val="nil"/>
            </w:tcBorders>
          </w:tcPr>
          <w:p w:rsidR="00343CC4" w:rsidRDefault="00487E66">
            <w:pPr>
              <w:pStyle w:val="TableParagraph"/>
              <w:spacing w:line="270" w:lineRule="exact"/>
              <w:ind w:left="102"/>
              <w:rPr>
                <w:sz w:val="24"/>
              </w:rPr>
            </w:pPr>
            <w:r>
              <w:rPr>
                <w:sz w:val="24"/>
              </w:rPr>
              <w:t xml:space="preserve">ТФ </w:t>
            </w:r>
            <w:r>
              <w:rPr>
                <w:spacing w:val="-2"/>
                <w:sz w:val="24"/>
              </w:rPr>
              <w:t>А/04.3</w:t>
            </w:r>
          </w:p>
        </w:tc>
      </w:tr>
      <w:tr w:rsidR="00343CC4">
        <w:trPr>
          <w:trHeight w:hRule="exact" w:val="316"/>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bottom w:val="nil"/>
            </w:tcBorders>
          </w:tcPr>
          <w:p w:rsidR="00343CC4" w:rsidRDefault="00487E66">
            <w:pPr>
              <w:pStyle w:val="TableParagraph"/>
              <w:spacing w:before="15"/>
              <w:ind w:left="102"/>
              <w:rPr>
                <w:sz w:val="24"/>
              </w:rPr>
            </w:pPr>
            <w:r>
              <w:rPr>
                <w:sz w:val="24"/>
              </w:rPr>
              <w:t>сварки</w:t>
            </w:r>
            <w:r>
              <w:rPr>
                <w:spacing w:val="-7"/>
                <w:sz w:val="24"/>
              </w:rPr>
              <w:t xml:space="preserve"> </w:t>
            </w:r>
            <w:r>
              <w:rPr>
                <w:spacing w:val="-2"/>
                <w:sz w:val="24"/>
              </w:rPr>
              <w:t>(наплавки)</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42"/>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tcBorders>
          </w:tcPr>
          <w:p w:rsidR="00343CC4" w:rsidRDefault="00487E66">
            <w:pPr>
              <w:pStyle w:val="TableParagraph"/>
              <w:spacing w:before="15"/>
              <w:ind w:left="102"/>
              <w:rPr>
                <w:sz w:val="24"/>
              </w:rPr>
            </w:pPr>
            <w:r>
              <w:rPr>
                <w:spacing w:val="-2"/>
                <w:sz w:val="24"/>
              </w:rPr>
              <w:t>плавлением</w:t>
            </w:r>
          </w:p>
        </w:tc>
        <w:tc>
          <w:tcPr>
            <w:tcW w:w="2551" w:type="dxa"/>
            <w:tcBorders>
              <w:top w:val="nil"/>
            </w:tcBorders>
          </w:tcPr>
          <w:p w:rsidR="00343CC4" w:rsidRDefault="00343CC4">
            <w:pPr>
              <w:pStyle w:val="TableParagraph"/>
              <w:rPr>
                <w:sz w:val="24"/>
              </w:rPr>
            </w:pPr>
          </w:p>
        </w:tc>
        <w:tc>
          <w:tcPr>
            <w:tcW w:w="2268" w:type="dxa"/>
            <w:tcBorders>
              <w:top w:val="nil"/>
            </w:tcBorders>
          </w:tcPr>
          <w:p w:rsidR="00343CC4" w:rsidRDefault="00343CC4">
            <w:pPr>
              <w:pStyle w:val="TableParagraph"/>
              <w:rPr>
                <w:sz w:val="24"/>
              </w:rPr>
            </w:pPr>
          </w:p>
        </w:tc>
        <w:tc>
          <w:tcPr>
            <w:tcW w:w="2491" w:type="dxa"/>
            <w:tcBorders>
              <w:top w:val="nil"/>
            </w:tcBorders>
          </w:tcPr>
          <w:p w:rsidR="00343CC4" w:rsidRDefault="00343CC4">
            <w:pPr>
              <w:pStyle w:val="TableParagraph"/>
              <w:rPr>
                <w:sz w:val="24"/>
              </w:rPr>
            </w:pPr>
          </w:p>
        </w:tc>
      </w:tr>
      <w:tr w:rsidR="00343CC4">
        <w:trPr>
          <w:trHeight w:hRule="exact" w:val="303"/>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pPr>
          </w:p>
        </w:tc>
        <w:tc>
          <w:tcPr>
            <w:tcW w:w="2693" w:type="dxa"/>
            <w:tcBorders>
              <w:bottom w:val="nil"/>
            </w:tcBorders>
          </w:tcPr>
          <w:p w:rsidR="00343CC4" w:rsidRDefault="00487E66">
            <w:pPr>
              <w:pStyle w:val="TableParagraph"/>
              <w:spacing w:line="273" w:lineRule="exact"/>
              <w:ind w:left="102"/>
              <w:rPr>
                <w:sz w:val="24"/>
              </w:rPr>
            </w:pPr>
            <w:r>
              <w:rPr>
                <w:sz w:val="24"/>
              </w:rPr>
              <w:t xml:space="preserve">ПК 2.2. </w:t>
            </w:r>
            <w:r>
              <w:rPr>
                <w:spacing w:val="-2"/>
                <w:sz w:val="24"/>
              </w:rPr>
              <w:t>Выполнять</w:t>
            </w:r>
          </w:p>
        </w:tc>
        <w:tc>
          <w:tcPr>
            <w:tcW w:w="2551" w:type="dxa"/>
            <w:tcBorders>
              <w:bottom w:val="nil"/>
            </w:tcBorders>
          </w:tcPr>
          <w:p w:rsidR="00343CC4" w:rsidRDefault="00487E66">
            <w:pPr>
              <w:pStyle w:val="TableParagraph"/>
              <w:spacing w:line="273" w:lineRule="exact"/>
              <w:ind w:left="102"/>
              <w:rPr>
                <w:sz w:val="24"/>
              </w:rPr>
            </w:pPr>
            <w:r>
              <w:rPr>
                <w:spacing w:val="-2"/>
                <w:sz w:val="24"/>
              </w:rPr>
              <w:t>40.002</w:t>
            </w:r>
          </w:p>
        </w:tc>
        <w:tc>
          <w:tcPr>
            <w:tcW w:w="2268" w:type="dxa"/>
            <w:tcBorders>
              <w:bottom w:val="nil"/>
            </w:tcBorders>
          </w:tcPr>
          <w:p w:rsidR="00343CC4" w:rsidRDefault="00487E66">
            <w:pPr>
              <w:pStyle w:val="TableParagraph"/>
              <w:spacing w:line="273" w:lineRule="exact"/>
              <w:ind w:left="102"/>
              <w:rPr>
                <w:sz w:val="24"/>
              </w:rPr>
            </w:pPr>
            <w:r>
              <w:rPr>
                <w:sz w:val="24"/>
              </w:rPr>
              <w:t xml:space="preserve">ОТФ </w:t>
            </w:r>
            <w:r>
              <w:rPr>
                <w:spacing w:val="-10"/>
                <w:sz w:val="24"/>
              </w:rPr>
              <w:t>А</w:t>
            </w:r>
          </w:p>
        </w:tc>
        <w:tc>
          <w:tcPr>
            <w:tcW w:w="2491" w:type="dxa"/>
            <w:tcBorders>
              <w:bottom w:val="nil"/>
            </w:tcBorders>
          </w:tcPr>
          <w:p w:rsidR="00343CC4" w:rsidRDefault="00487E66">
            <w:pPr>
              <w:pStyle w:val="TableParagraph"/>
              <w:spacing w:line="273" w:lineRule="exact"/>
              <w:ind w:left="102"/>
              <w:rPr>
                <w:sz w:val="24"/>
              </w:rPr>
            </w:pPr>
            <w:r>
              <w:rPr>
                <w:sz w:val="24"/>
              </w:rPr>
              <w:t xml:space="preserve">ТФ </w:t>
            </w:r>
            <w:r>
              <w:rPr>
                <w:spacing w:val="-2"/>
                <w:sz w:val="24"/>
              </w:rPr>
              <w:t>А/05.2</w:t>
            </w:r>
          </w:p>
        </w:tc>
      </w:tr>
      <w:tr w:rsidR="00343CC4">
        <w:trPr>
          <w:trHeight w:hRule="exact" w:val="316"/>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bottom w:val="nil"/>
            </w:tcBorders>
          </w:tcPr>
          <w:p w:rsidR="00343CC4" w:rsidRDefault="00487E66">
            <w:pPr>
              <w:pStyle w:val="TableParagraph"/>
              <w:spacing w:before="15"/>
              <w:ind w:left="102"/>
              <w:rPr>
                <w:sz w:val="24"/>
              </w:rPr>
            </w:pPr>
            <w:r>
              <w:rPr>
                <w:spacing w:val="-2"/>
                <w:sz w:val="24"/>
              </w:rPr>
              <w:t>предварительный,</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6"/>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bottom w:val="nil"/>
            </w:tcBorders>
          </w:tcPr>
          <w:p w:rsidR="00343CC4" w:rsidRDefault="00487E66">
            <w:pPr>
              <w:pStyle w:val="TableParagraph"/>
              <w:spacing w:before="15"/>
              <w:ind w:left="102"/>
              <w:rPr>
                <w:sz w:val="24"/>
              </w:rPr>
            </w:pPr>
            <w:r>
              <w:rPr>
                <w:spacing w:val="-2"/>
                <w:sz w:val="24"/>
              </w:rPr>
              <w:t>сопутствующий</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318"/>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4"/>
              </w:rPr>
            </w:pPr>
          </w:p>
        </w:tc>
        <w:tc>
          <w:tcPr>
            <w:tcW w:w="2693" w:type="dxa"/>
            <w:tcBorders>
              <w:top w:val="nil"/>
              <w:bottom w:val="nil"/>
            </w:tcBorders>
          </w:tcPr>
          <w:p w:rsidR="00343CC4" w:rsidRDefault="00487E66">
            <w:pPr>
              <w:pStyle w:val="TableParagraph"/>
              <w:spacing w:before="15"/>
              <w:ind w:left="102"/>
              <w:rPr>
                <w:sz w:val="24"/>
              </w:rPr>
            </w:pPr>
            <w:r>
              <w:rPr>
                <w:sz w:val="24"/>
              </w:rPr>
              <w:t>(межслойный)</w:t>
            </w:r>
            <w:r>
              <w:rPr>
                <w:spacing w:val="-9"/>
                <w:sz w:val="24"/>
              </w:rPr>
              <w:t xml:space="preserve"> </w:t>
            </w:r>
            <w:r>
              <w:rPr>
                <w:spacing w:val="-2"/>
                <w:sz w:val="24"/>
              </w:rPr>
              <w:t>подогрев</w:t>
            </w:r>
          </w:p>
        </w:tc>
        <w:tc>
          <w:tcPr>
            <w:tcW w:w="2551" w:type="dxa"/>
            <w:tcBorders>
              <w:top w:val="nil"/>
              <w:bottom w:val="nil"/>
            </w:tcBorders>
          </w:tcPr>
          <w:p w:rsidR="00343CC4" w:rsidRDefault="00343CC4">
            <w:pPr>
              <w:pStyle w:val="TableParagraph"/>
              <w:rPr>
                <w:sz w:val="24"/>
              </w:rPr>
            </w:pPr>
          </w:p>
        </w:tc>
        <w:tc>
          <w:tcPr>
            <w:tcW w:w="2268" w:type="dxa"/>
            <w:tcBorders>
              <w:top w:val="nil"/>
              <w:bottom w:val="nil"/>
            </w:tcBorders>
          </w:tcPr>
          <w:p w:rsidR="00343CC4" w:rsidRDefault="00343CC4">
            <w:pPr>
              <w:pStyle w:val="TableParagraph"/>
              <w:rPr>
                <w:sz w:val="24"/>
              </w:rPr>
            </w:pPr>
          </w:p>
        </w:tc>
        <w:tc>
          <w:tcPr>
            <w:tcW w:w="2491" w:type="dxa"/>
            <w:tcBorders>
              <w:top w:val="nil"/>
              <w:bottom w:val="nil"/>
            </w:tcBorders>
          </w:tcPr>
          <w:p w:rsidR="00343CC4" w:rsidRDefault="00343CC4">
            <w:pPr>
              <w:pStyle w:val="TableParagraph"/>
              <w:rPr>
                <w:sz w:val="24"/>
              </w:rPr>
            </w:pPr>
          </w:p>
        </w:tc>
      </w:tr>
      <w:tr w:rsidR="00343CC4">
        <w:trPr>
          <w:trHeight w:hRule="exact" w:val="281"/>
        </w:trPr>
        <w:tc>
          <w:tcPr>
            <w:tcW w:w="2350" w:type="dxa"/>
            <w:vMerge/>
            <w:tcBorders>
              <w:top w:val="nil"/>
            </w:tcBorders>
          </w:tcPr>
          <w:p w:rsidR="00343CC4" w:rsidRDefault="00343CC4">
            <w:pPr>
              <w:rPr>
                <w:sz w:val="2"/>
                <w:szCs w:val="2"/>
              </w:rPr>
            </w:pPr>
          </w:p>
        </w:tc>
        <w:tc>
          <w:tcPr>
            <w:tcW w:w="2897" w:type="dxa"/>
            <w:tcBorders>
              <w:top w:val="nil"/>
              <w:bottom w:val="nil"/>
            </w:tcBorders>
          </w:tcPr>
          <w:p w:rsidR="00343CC4" w:rsidRDefault="00343CC4">
            <w:pPr>
              <w:pStyle w:val="TableParagraph"/>
              <w:rPr>
                <w:sz w:val="20"/>
              </w:rPr>
            </w:pPr>
          </w:p>
        </w:tc>
        <w:tc>
          <w:tcPr>
            <w:tcW w:w="2693" w:type="dxa"/>
            <w:vMerge w:val="restart"/>
            <w:tcBorders>
              <w:top w:val="nil"/>
              <w:bottom w:val="nil"/>
            </w:tcBorders>
          </w:tcPr>
          <w:p w:rsidR="00343CC4" w:rsidRDefault="00487E66">
            <w:pPr>
              <w:pStyle w:val="TableParagraph"/>
              <w:spacing w:before="16"/>
              <w:ind w:left="102"/>
              <w:rPr>
                <w:sz w:val="24"/>
              </w:rPr>
            </w:pPr>
            <w:r>
              <w:rPr>
                <w:sz w:val="24"/>
              </w:rPr>
              <w:t>металла</w:t>
            </w:r>
            <w:r>
              <w:rPr>
                <w:spacing w:val="-1"/>
                <w:sz w:val="24"/>
              </w:rPr>
              <w:t xml:space="preserve"> </w:t>
            </w:r>
            <w:r>
              <w:rPr>
                <w:sz w:val="24"/>
              </w:rPr>
              <w:t xml:space="preserve">в </w:t>
            </w:r>
            <w:r>
              <w:rPr>
                <w:spacing w:val="-2"/>
                <w:sz w:val="24"/>
              </w:rPr>
              <w:t>соответствии</w:t>
            </w:r>
          </w:p>
        </w:tc>
        <w:tc>
          <w:tcPr>
            <w:tcW w:w="2551" w:type="dxa"/>
            <w:tcBorders>
              <w:top w:val="nil"/>
            </w:tcBorders>
          </w:tcPr>
          <w:p w:rsidR="00343CC4" w:rsidRDefault="00343CC4">
            <w:pPr>
              <w:pStyle w:val="TableParagraph"/>
              <w:rPr>
                <w:sz w:val="20"/>
              </w:rPr>
            </w:pPr>
          </w:p>
        </w:tc>
        <w:tc>
          <w:tcPr>
            <w:tcW w:w="2268" w:type="dxa"/>
            <w:tcBorders>
              <w:top w:val="nil"/>
            </w:tcBorders>
          </w:tcPr>
          <w:p w:rsidR="00343CC4" w:rsidRDefault="00343CC4">
            <w:pPr>
              <w:pStyle w:val="TableParagraph"/>
              <w:rPr>
                <w:sz w:val="20"/>
              </w:rPr>
            </w:pPr>
          </w:p>
        </w:tc>
        <w:tc>
          <w:tcPr>
            <w:tcW w:w="2491" w:type="dxa"/>
            <w:tcBorders>
              <w:top w:val="nil"/>
            </w:tcBorders>
          </w:tcPr>
          <w:p w:rsidR="00343CC4" w:rsidRDefault="00343CC4">
            <w:pPr>
              <w:pStyle w:val="TableParagraph"/>
              <w:rPr>
                <w:sz w:val="20"/>
              </w:rPr>
            </w:pPr>
          </w:p>
        </w:tc>
      </w:tr>
      <w:tr w:rsidR="00343CC4">
        <w:trPr>
          <w:trHeight w:hRule="exact" w:val="36"/>
        </w:trPr>
        <w:tc>
          <w:tcPr>
            <w:tcW w:w="2350" w:type="dxa"/>
            <w:vMerge/>
            <w:tcBorders>
              <w:top w:val="nil"/>
            </w:tcBorders>
          </w:tcPr>
          <w:p w:rsidR="00343CC4" w:rsidRDefault="00343CC4">
            <w:pPr>
              <w:rPr>
                <w:sz w:val="2"/>
                <w:szCs w:val="2"/>
              </w:rPr>
            </w:pPr>
          </w:p>
        </w:tc>
        <w:tc>
          <w:tcPr>
            <w:tcW w:w="2897" w:type="dxa"/>
            <w:vMerge w:val="restart"/>
            <w:tcBorders>
              <w:top w:val="nil"/>
            </w:tcBorders>
          </w:tcPr>
          <w:p w:rsidR="00343CC4" w:rsidRDefault="00343CC4">
            <w:pPr>
              <w:pStyle w:val="TableParagraph"/>
              <w:rPr>
                <w:sz w:val="24"/>
              </w:rPr>
            </w:pPr>
          </w:p>
        </w:tc>
        <w:tc>
          <w:tcPr>
            <w:tcW w:w="2693" w:type="dxa"/>
            <w:vMerge/>
            <w:tcBorders>
              <w:top w:val="nil"/>
              <w:bottom w:val="nil"/>
            </w:tcBorders>
          </w:tcPr>
          <w:p w:rsidR="00343CC4" w:rsidRDefault="00343CC4">
            <w:pPr>
              <w:rPr>
                <w:sz w:val="2"/>
                <w:szCs w:val="2"/>
              </w:rPr>
            </w:pPr>
          </w:p>
        </w:tc>
        <w:tc>
          <w:tcPr>
            <w:tcW w:w="2551" w:type="dxa"/>
            <w:vMerge w:val="restart"/>
          </w:tcPr>
          <w:p w:rsidR="00343CC4" w:rsidRDefault="00487E66">
            <w:pPr>
              <w:pStyle w:val="TableParagraph"/>
              <w:spacing w:line="270" w:lineRule="exact"/>
              <w:ind w:left="102"/>
              <w:rPr>
                <w:sz w:val="24"/>
              </w:rPr>
            </w:pPr>
            <w:r>
              <w:rPr>
                <w:spacing w:val="-2"/>
                <w:sz w:val="24"/>
              </w:rPr>
              <w:t>40.002</w:t>
            </w:r>
          </w:p>
        </w:tc>
        <w:tc>
          <w:tcPr>
            <w:tcW w:w="2268" w:type="dxa"/>
            <w:vMerge w:val="restart"/>
          </w:tcPr>
          <w:p w:rsidR="00343CC4" w:rsidRDefault="00487E66">
            <w:pPr>
              <w:pStyle w:val="TableParagraph"/>
              <w:spacing w:line="270" w:lineRule="exact"/>
              <w:ind w:left="102"/>
              <w:rPr>
                <w:sz w:val="24"/>
              </w:rPr>
            </w:pPr>
            <w:r>
              <w:rPr>
                <w:sz w:val="24"/>
              </w:rPr>
              <w:t>ОТФ</w:t>
            </w:r>
            <w:r>
              <w:rPr>
                <w:spacing w:val="-1"/>
                <w:sz w:val="24"/>
              </w:rPr>
              <w:t xml:space="preserve"> </w:t>
            </w:r>
            <w:r>
              <w:rPr>
                <w:spacing w:val="-10"/>
                <w:sz w:val="24"/>
              </w:rPr>
              <w:t>В</w:t>
            </w:r>
          </w:p>
        </w:tc>
        <w:tc>
          <w:tcPr>
            <w:tcW w:w="2491" w:type="dxa"/>
            <w:vMerge w:val="restart"/>
          </w:tcPr>
          <w:p w:rsidR="00343CC4" w:rsidRDefault="00487E66">
            <w:pPr>
              <w:pStyle w:val="TableParagraph"/>
              <w:spacing w:line="270" w:lineRule="exact"/>
              <w:ind w:left="102"/>
              <w:rPr>
                <w:sz w:val="24"/>
              </w:rPr>
            </w:pPr>
            <w:r>
              <w:rPr>
                <w:sz w:val="24"/>
              </w:rPr>
              <w:t xml:space="preserve">ТФ </w:t>
            </w:r>
            <w:r>
              <w:rPr>
                <w:spacing w:val="-2"/>
                <w:sz w:val="24"/>
              </w:rPr>
              <w:t>А/04.3</w:t>
            </w:r>
          </w:p>
        </w:tc>
      </w:tr>
      <w:tr w:rsidR="00343CC4">
        <w:trPr>
          <w:trHeight w:hRule="exact" w:val="342"/>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tcBorders>
              <w:top w:val="nil"/>
            </w:tcBorders>
          </w:tcPr>
          <w:p w:rsidR="00343CC4" w:rsidRDefault="00487E66">
            <w:pPr>
              <w:pStyle w:val="TableParagraph"/>
              <w:spacing w:before="15"/>
              <w:ind w:left="102"/>
              <w:rPr>
                <w:sz w:val="24"/>
              </w:rPr>
            </w:pPr>
            <w:r>
              <w:rPr>
                <w:sz w:val="24"/>
              </w:rPr>
              <w:t xml:space="preserve">с </w:t>
            </w:r>
            <w:r>
              <w:rPr>
                <w:spacing w:val="-2"/>
                <w:sz w:val="24"/>
              </w:rPr>
              <w:t>требованиями</w:t>
            </w:r>
          </w:p>
        </w:tc>
        <w:tc>
          <w:tcPr>
            <w:tcW w:w="2551" w:type="dxa"/>
            <w:vMerge/>
            <w:tcBorders>
              <w:top w:val="nil"/>
            </w:tcBorders>
          </w:tcPr>
          <w:p w:rsidR="00343CC4" w:rsidRDefault="00343CC4">
            <w:pPr>
              <w:rPr>
                <w:sz w:val="2"/>
                <w:szCs w:val="2"/>
              </w:rPr>
            </w:pPr>
          </w:p>
        </w:tc>
        <w:tc>
          <w:tcPr>
            <w:tcW w:w="2268" w:type="dxa"/>
            <w:vMerge/>
            <w:tcBorders>
              <w:top w:val="nil"/>
            </w:tcBorders>
          </w:tcPr>
          <w:p w:rsidR="00343CC4" w:rsidRDefault="00343CC4">
            <w:pPr>
              <w:rPr>
                <w:sz w:val="2"/>
                <w:szCs w:val="2"/>
              </w:rPr>
            </w:pPr>
          </w:p>
        </w:tc>
        <w:tc>
          <w:tcPr>
            <w:tcW w:w="2491" w:type="dxa"/>
            <w:vMerge/>
            <w:tcBorders>
              <w:top w:val="nil"/>
            </w:tcBorders>
          </w:tcPr>
          <w:p w:rsidR="00343CC4" w:rsidRDefault="00343CC4">
            <w:pPr>
              <w:rPr>
                <w:sz w:val="2"/>
                <w:szCs w:val="2"/>
              </w:rPr>
            </w:pPr>
          </w:p>
        </w:tc>
      </w:tr>
    </w:tbl>
    <w:p w:rsidR="00343CC4" w:rsidRDefault="00343CC4">
      <w:pPr>
        <w:rPr>
          <w:sz w:val="2"/>
          <w:szCs w:val="2"/>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2897"/>
        <w:gridCol w:w="2693"/>
        <w:gridCol w:w="2551"/>
        <w:gridCol w:w="2268"/>
        <w:gridCol w:w="2491"/>
      </w:tblGrid>
      <w:tr w:rsidR="00343CC4">
        <w:trPr>
          <w:trHeight w:val="1269"/>
        </w:trPr>
        <w:tc>
          <w:tcPr>
            <w:tcW w:w="2350" w:type="dxa"/>
            <w:vMerge w:val="restart"/>
          </w:tcPr>
          <w:p w:rsidR="00343CC4" w:rsidRDefault="00343CC4">
            <w:pPr>
              <w:pStyle w:val="TableParagraph"/>
              <w:rPr>
                <w:sz w:val="20"/>
              </w:rPr>
            </w:pPr>
          </w:p>
        </w:tc>
        <w:tc>
          <w:tcPr>
            <w:tcW w:w="2897" w:type="dxa"/>
            <w:vMerge w:val="restart"/>
          </w:tcPr>
          <w:p w:rsidR="00343CC4" w:rsidRDefault="00343CC4">
            <w:pPr>
              <w:pStyle w:val="TableParagraph"/>
              <w:rPr>
                <w:sz w:val="20"/>
              </w:rPr>
            </w:pPr>
          </w:p>
        </w:tc>
        <w:tc>
          <w:tcPr>
            <w:tcW w:w="2693" w:type="dxa"/>
          </w:tcPr>
          <w:p w:rsidR="00343CC4" w:rsidRDefault="00487E66">
            <w:pPr>
              <w:pStyle w:val="TableParagraph"/>
              <w:spacing w:line="276" w:lineRule="auto"/>
              <w:ind w:left="106"/>
              <w:rPr>
                <w:sz w:val="24"/>
              </w:rPr>
            </w:pPr>
            <w:r>
              <w:rPr>
                <w:spacing w:val="-2"/>
                <w:sz w:val="24"/>
              </w:rPr>
              <w:t xml:space="preserve">производственно- технологической </w:t>
            </w:r>
            <w:r>
              <w:rPr>
                <w:sz w:val="24"/>
              </w:rPr>
              <w:t>документации по</w:t>
            </w:r>
          </w:p>
          <w:p w:rsidR="00343CC4" w:rsidRDefault="00487E66">
            <w:pPr>
              <w:pStyle w:val="TableParagraph"/>
              <w:ind w:left="106"/>
              <w:rPr>
                <w:sz w:val="24"/>
              </w:rPr>
            </w:pPr>
            <w:r>
              <w:rPr>
                <w:spacing w:val="-2"/>
                <w:sz w:val="24"/>
              </w:rPr>
              <w:t>сварке</w:t>
            </w:r>
          </w:p>
        </w:tc>
        <w:tc>
          <w:tcPr>
            <w:tcW w:w="2551" w:type="dxa"/>
          </w:tcPr>
          <w:p w:rsidR="00343CC4" w:rsidRDefault="00343CC4">
            <w:pPr>
              <w:pStyle w:val="TableParagraph"/>
              <w:rPr>
                <w:sz w:val="20"/>
              </w:rPr>
            </w:pPr>
          </w:p>
        </w:tc>
        <w:tc>
          <w:tcPr>
            <w:tcW w:w="2268" w:type="dxa"/>
          </w:tcPr>
          <w:p w:rsidR="00343CC4" w:rsidRDefault="00343CC4">
            <w:pPr>
              <w:pStyle w:val="TableParagraph"/>
              <w:rPr>
                <w:sz w:val="20"/>
              </w:rPr>
            </w:pPr>
          </w:p>
        </w:tc>
        <w:tc>
          <w:tcPr>
            <w:tcW w:w="2491" w:type="dxa"/>
          </w:tcPr>
          <w:p w:rsidR="00343CC4" w:rsidRDefault="00343CC4">
            <w:pPr>
              <w:pStyle w:val="TableParagraph"/>
              <w:rPr>
                <w:sz w:val="20"/>
              </w:rPr>
            </w:pPr>
          </w:p>
        </w:tc>
      </w:tr>
      <w:tr w:rsidR="00343CC4">
        <w:trPr>
          <w:trHeight w:val="1958"/>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vMerge w:val="restart"/>
          </w:tcPr>
          <w:p w:rsidR="00343CC4" w:rsidRDefault="00487E66">
            <w:pPr>
              <w:pStyle w:val="TableParagraph"/>
              <w:spacing w:line="276" w:lineRule="auto"/>
              <w:ind w:left="106" w:right="92"/>
              <w:rPr>
                <w:sz w:val="24"/>
              </w:rPr>
            </w:pPr>
            <w:r>
              <w:rPr>
                <w:sz w:val="24"/>
              </w:rPr>
              <w:t xml:space="preserve">ПК 3.3. Выполнять </w:t>
            </w:r>
            <w:r>
              <w:rPr>
                <w:spacing w:val="-2"/>
                <w:sz w:val="24"/>
              </w:rPr>
              <w:t xml:space="preserve">частично механизированную </w:t>
            </w:r>
            <w:r>
              <w:rPr>
                <w:sz w:val="24"/>
              </w:rPr>
              <w:t xml:space="preserve">сварку (наплавку) плавлением простых </w:t>
            </w:r>
            <w:r>
              <w:rPr>
                <w:spacing w:val="-2"/>
                <w:sz w:val="24"/>
              </w:rPr>
              <w:t xml:space="preserve">деталей неответственных </w:t>
            </w:r>
            <w:r>
              <w:rPr>
                <w:sz w:val="24"/>
              </w:rPr>
              <w:t>конструкций</w:t>
            </w:r>
            <w:r>
              <w:rPr>
                <w:spacing w:val="-15"/>
                <w:sz w:val="24"/>
              </w:rPr>
              <w:t xml:space="preserve"> </w:t>
            </w:r>
            <w:r>
              <w:rPr>
                <w:sz w:val="24"/>
              </w:rPr>
              <w:t>в</w:t>
            </w:r>
            <w:r>
              <w:rPr>
                <w:spacing w:val="-15"/>
                <w:sz w:val="24"/>
              </w:rPr>
              <w:t xml:space="preserve"> </w:t>
            </w:r>
            <w:r>
              <w:rPr>
                <w:sz w:val="24"/>
              </w:rPr>
              <w:t xml:space="preserve">нижнем, вертикальном и </w:t>
            </w:r>
            <w:r>
              <w:rPr>
                <w:spacing w:val="-2"/>
                <w:sz w:val="24"/>
              </w:rPr>
              <w:t xml:space="preserve">горизонтальном пространственном </w:t>
            </w:r>
            <w:r>
              <w:rPr>
                <w:sz w:val="24"/>
              </w:rPr>
              <w:t>положении сварного</w:t>
            </w:r>
          </w:p>
          <w:p w:rsidR="00343CC4" w:rsidRDefault="00487E66">
            <w:pPr>
              <w:pStyle w:val="TableParagraph"/>
              <w:ind w:left="106"/>
              <w:rPr>
                <w:sz w:val="24"/>
              </w:rPr>
            </w:pPr>
            <w:r>
              <w:rPr>
                <w:spacing w:val="-5"/>
                <w:sz w:val="24"/>
              </w:rPr>
              <w:t>шва</w:t>
            </w:r>
          </w:p>
        </w:tc>
        <w:tc>
          <w:tcPr>
            <w:tcW w:w="2551" w:type="dxa"/>
          </w:tcPr>
          <w:p w:rsidR="00343CC4" w:rsidRDefault="00487E66">
            <w:pPr>
              <w:pStyle w:val="TableParagraph"/>
              <w:spacing w:line="270" w:lineRule="exact"/>
              <w:ind w:left="106"/>
              <w:rPr>
                <w:sz w:val="24"/>
              </w:rPr>
            </w:pPr>
            <w:r>
              <w:rPr>
                <w:spacing w:val="-2"/>
                <w:sz w:val="24"/>
              </w:rPr>
              <w:t>40.002</w:t>
            </w:r>
          </w:p>
        </w:tc>
        <w:tc>
          <w:tcPr>
            <w:tcW w:w="2268" w:type="dxa"/>
          </w:tcPr>
          <w:p w:rsidR="00343CC4" w:rsidRDefault="00487E66">
            <w:pPr>
              <w:pStyle w:val="TableParagraph"/>
              <w:spacing w:line="270" w:lineRule="exact"/>
              <w:ind w:left="106"/>
              <w:rPr>
                <w:sz w:val="24"/>
              </w:rPr>
            </w:pPr>
            <w:r>
              <w:rPr>
                <w:sz w:val="24"/>
              </w:rPr>
              <w:t xml:space="preserve">ОТФ </w:t>
            </w:r>
            <w:r>
              <w:rPr>
                <w:spacing w:val="-10"/>
                <w:sz w:val="24"/>
              </w:rPr>
              <w:t>А</w:t>
            </w:r>
          </w:p>
        </w:tc>
        <w:tc>
          <w:tcPr>
            <w:tcW w:w="2491" w:type="dxa"/>
          </w:tcPr>
          <w:p w:rsidR="00343CC4" w:rsidRDefault="00487E66">
            <w:pPr>
              <w:pStyle w:val="TableParagraph"/>
              <w:spacing w:line="270" w:lineRule="exact"/>
              <w:ind w:left="106"/>
              <w:rPr>
                <w:sz w:val="24"/>
              </w:rPr>
            </w:pPr>
            <w:r>
              <w:rPr>
                <w:sz w:val="24"/>
              </w:rPr>
              <w:t xml:space="preserve">ТФ </w:t>
            </w:r>
            <w:r>
              <w:rPr>
                <w:spacing w:val="-2"/>
                <w:sz w:val="24"/>
              </w:rPr>
              <w:t>А/05.2</w:t>
            </w:r>
          </w:p>
        </w:tc>
      </w:tr>
      <w:tr w:rsidR="00343CC4">
        <w:trPr>
          <w:trHeight w:val="2157"/>
        </w:trPr>
        <w:tc>
          <w:tcPr>
            <w:tcW w:w="2350" w:type="dxa"/>
            <w:vMerge/>
            <w:tcBorders>
              <w:top w:val="nil"/>
            </w:tcBorders>
          </w:tcPr>
          <w:p w:rsidR="00343CC4" w:rsidRDefault="00343CC4">
            <w:pPr>
              <w:rPr>
                <w:sz w:val="2"/>
                <w:szCs w:val="2"/>
              </w:rPr>
            </w:pPr>
          </w:p>
        </w:tc>
        <w:tc>
          <w:tcPr>
            <w:tcW w:w="2897" w:type="dxa"/>
            <w:vMerge/>
            <w:tcBorders>
              <w:top w:val="nil"/>
            </w:tcBorders>
          </w:tcPr>
          <w:p w:rsidR="00343CC4" w:rsidRDefault="00343CC4">
            <w:pPr>
              <w:rPr>
                <w:sz w:val="2"/>
                <w:szCs w:val="2"/>
              </w:rPr>
            </w:pPr>
          </w:p>
        </w:tc>
        <w:tc>
          <w:tcPr>
            <w:tcW w:w="2693" w:type="dxa"/>
            <w:vMerge/>
            <w:tcBorders>
              <w:top w:val="nil"/>
            </w:tcBorders>
          </w:tcPr>
          <w:p w:rsidR="00343CC4" w:rsidRDefault="00343CC4">
            <w:pPr>
              <w:rPr>
                <w:sz w:val="2"/>
                <w:szCs w:val="2"/>
              </w:rPr>
            </w:pPr>
          </w:p>
        </w:tc>
        <w:tc>
          <w:tcPr>
            <w:tcW w:w="2551" w:type="dxa"/>
          </w:tcPr>
          <w:p w:rsidR="00343CC4" w:rsidRDefault="00487E66">
            <w:pPr>
              <w:pStyle w:val="TableParagraph"/>
              <w:spacing w:line="273" w:lineRule="exact"/>
              <w:ind w:left="106"/>
              <w:rPr>
                <w:sz w:val="24"/>
              </w:rPr>
            </w:pPr>
            <w:r>
              <w:rPr>
                <w:spacing w:val="-2"/>
                <w:sz w:val="24"/>
              </w:rPr>
              <w:t>40.002</w:t>
            </w:r>
          </w:p>
        </w:tc>
        <w:tc>
          <w:tcPr>
            <w:tcW w:w="2268" w:type="dxa"/>
          </w:tcPr>
          <w:p w:rsidR="00343CC4" w:rsidRDefault="00487E66">
            <w:pPr>
              <w:pStyle w:val="TableParagraph"/>
              <w:spacing w:line="273" w:lineRule="exact"/>
              <w:ind w:left="106"/>
              <w:rPr>
                <w:sz w:val="24"/>
              </w:rPr>
            </w:pPr>
            <w:r>
              <w:rPr>
                <w:sz w:val="24"/>
              </w:rPr>
              <w:t>ОТФ</w:t>
            </w:r>
            <w:r>
              <w:rPr>
                <w:spacing w:val="-1"/>
                <w:sz w:val="24"/>
              </w:rPr>
              <w:t xml:space="preserve"> </w:t>
            </w:r>
            <w:r>
              <w:rPr>
                <w:spacing w:val="-10"/>
                <w:sz w:val="24"/>
              </w:rPr>
              <w:t>В</w:t>
            </w:r>
          </w:p>
        </w:tc>
        <w:tc>
          <w:tcPr>
            <w:tcW w:w="2491" w:type="dxa"/>
          </w:tcPr>
          <w:p w:rsidR="00343CC4" w:rsidRDefault="00487E66">
            <w:pPr>
              <w:pStyle w:val="TableParagraph"/>
              <w:spacing w:line="273" w:lineRule="exact"/>
              <w:ind w:left="106"/>
              <w:rPr>
                <w:sz w:val="24"/>
              </w:rPr>
            </w:pPr>
            <w:r>
              <w:rPr>
                <w:sz w:val="24"/>
              </w:rPr>
              <w:t xml:space="preserve">ТФ </w:t>
            </w:r>
            <w:r>
              <w:rPr>
                <w:spacing w:val="-2"/>
                <w:sz w:val="24"/>
              </w:rPr>
              <w:t>А/04.3</w:t>
            </w:r>
          </w:p>
        </w:tc>
      </w:tr>
    </w:tbl>
    <w:p w:rsidR="00343CC4" w:rsidRDefault="00487E66" w:rsidP="00764F3F">
      <w:pPr>
        <w:pStyle w:val="a5"/>
        <w:numPr>
          <w:ilvl w:val="2"/>
          <w:numId w:val="242"/>
        </w:numPr>
        <w:tabs>
          <w:tab w:val="left" w:pos="2015"/>
        </w:tabs>
        <w:spacing w:before="234"/>
        <w:ind w:left="2015" w:hanging="600"/>
        <w:rPr>
          <w:sz w:val="24"/>
        </w:rPr>
      </w:pPr>
      <w:r>
        <w:rPr>
          <w:sz w:val="24"/>
        </w:rPr>
        <w:t>Матрица</w:t>
      </w:r>
      <w:r>
        <w:rPr>
          <w:spacing w:val="-5"/>
          <w:sz w:val="24"/>
        </w:rPr>
        <w:t xml:space="preserve"> </w:t>
      </w:r>
      <w:r>
        <w:rPr>
          <w:sz w:val="24"/>
        </w:rPr>
        <w:t>соответствия</w:t>
      </w:r>
      <w:r>
        <w:rPr>
          <w:spacing w:val="-3"/>
          <w:sz w:val="24"/>
        </w:rPr>
        <w:t xml:space="preserve"> </w:t>
      </w:r>
      <w:r>
        <w:rPr>
          <w:sz w:val="24"/>
        </w:rPr>
        <w:t>компетенций</w:t>
      </w:r>
      <w:r>
        <w:rPr>
          <w:spacing w:val="-4"/>
          <w:sz w:val="24"/>
        </w:rPr>
        <w:t xml:space="preserve"> </w:t>
      </w:r>
      <w:r>
        <w:rPr>
          <w:sz w:val="24"/>
        </w:rPr>
        <w:t>и</w:t>
      </w:r>
      <w:r>
        <w:rPr>
          <w:spacing w:val="-1"/>
          <w:sz w:val="24"/>
        </w:rPr>
        <w:t xml:space="preserve"> </w:t>
      </w:r>
      <w:r>
        <w:rPr>
          <w:sz w:val="24"/>
        </w:rPr>
        <w:t>составных</w:t>
      </w:r>
      <w:r>
        <w:rPr>
          <w:spacing w:val="-1"/>
          <w:sz w:val="24"/>
        </w:rPr>
        <w:t xml:space="preserve"> </w:t>
      </w:r>
      <w:r>
        <w:rPr>
          <w:sz w:val="24"/>
        </w:rPr>
        <w:t>частей</w:t>
      </w:r>
      <w:r>
        <w:rPr>
          <w:spacing w:val="-4"/>
          <w:sz w:val="24"/>
        </w:rPr>
        <w:t xml:space="preserve"> </w:t>
      </w:r>
      <w:r>
        <w:rPr>
          <w:sz w:val="24"/>
        </w:rPr>
        <w:t>ОПОП-П</w:t>
      </w:r>
      <w:r>
        <w:rPr>
          <w:spacing w:val="-4"/>
          <w:sz w:val="24"/>
        </w:rPr>
        <w:t xml:space="preserve"> </w:t>
      </w:r>
      <w:r>
        <w:rPr>
          <w:sz w:val="24"/>
        </w:rPr>
        <w:t>по</w:t>
      </w:r>
      <w:r>
        <w:rPr>
          <w:spacing w:val="-2"/>
          <w:sz w:val="24"/>
        </w:rPr>
        <w:t xml:space="preserve"> профессии:</w:t>
      </w:r>
    </w:p>
    <w:p w:rsidR="00343CC4" w:rsidRDefault="00343CC4">
      <w:pPr>
        <w:pStyle w:val="a3"/>
        <w:spacing w:before="59"/>
        <w:rPr>
          <w:sz w:val="20"/>
        </w:r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5936"/>
        <w:gridCol w:w="327"/>
        <w:gridCol w:w="327"/>
        <w:gridCol w:w="325"/>
        <w:gridCol w:w="327"/>
        <w:gridCol w:w="325"/>
        <w:gridCol w:w="327"/>
        <w:gridCol w:w="325"/>
        <w:gridCol w:w="325"/>
        <w:gridCol w:w="327"/>
        <w:gridCol w:w="325"/>
        <w:gridCol w:w="327"/>
        <w:gridCol w:w="325"/>
        <w:gridCol w:w="327"/>
        <w:gridCol w:w="325"/>
        <w:gridCol w:w="325"/>
        <w:gridCol w:w="327"/>
        <w:gridCol w:w="325"/>
        <w:gridCol w:w="327"/>
        <w:gridCol w:w="325"/>
        <w:gridCol w:w="325"/>
        <w:gridCol w:w="327"/>
        <w:gridCol w:w="325"/>
      </w:tblGrid>
      <w:tr w:rsidR="00343CC4">
        <w:trPr>
          <w:trHeight w:val="321"/>
        </w:trPr>
        <w:tc>
          <w:tcPr>
            <w:tcW w:w="1294" w:type="dxa"/>
            <w:vMerge w:val="restart"/>
          </w:tcPr>
          <w:p w:rsidR="00343CC4" w:rsidRDefault="00343CC4">
            <w:pPr>
              <w:pStyle w:val="TableParagraph"/>
              <w:rPr>
                <w:sz w:val="14"/>
              </w:rPr>
            </w:pPr>
          </w:p>
          <w:p w:rsidR="00343CC4" w:rsidRDefault="00343CC4">
            <w:pPr>
              <w:pStyle w:val="TableParagraph"/>
              <w:spacing w:before="94"/>
              <w:rPr>
                <w:sz w:val="14"/>
              </w:rPr>
            </w:pPr>
          </w:p>
          <w:p w:rsidR="00343CC4" w:rsidRDefault="00487E66">
            <w:pPr>
              <w:pStyle w:val="TableParagraph"/>
              <w:ind w:left="417"/>
              <w:rPr>
                <w:b/>
                <w:sz w:val="14"/>
              </w:rPr>
            </w:pPr>
            <w:r>
              <w:rPr>
                <w:b/>
                <w:spacing w:val="-2"/>
                <w:sz w:val="14"/>
              </w:rPr>
              <w:t>Индекс</w:t>
            </w:r>
          </w:p>
        </w:tc>
        <w:tc>
          <w:tcPr>
            <w:tcW w:w="5936" w:type="dxa"/>
            <w:vMerge w:val="restart"/>
          </w:tcPr>
          <w:p w:rsidR="00343CC4" w:rsidRDefault="00343CC4">
            <w:pPr>
              <w:pStyle w:val="TableParagraph"/>
              <w:rPr>
                <w:sz w:val="14"/>
              </w:rPr>
            </w:pPr>
          </w:p>
          <w:p w:rsidR="00343CC4" w:rsidRDefault="00343CC4">
            <w:pPr>
              <w:pStyle w:val="TableParagraph"/>
              <w:spacing w:before="94"/>
              <w:rPr>
                <w:sz w:val="14"/>
              </w:rPr>
            </w:pPr>
          </w:p>
          <w:p w:rsidR="00343CC4" w:rsidRDefault="00487E66">
            <w:pPr>
              <w:pStyle w:val="TableParagraph"/>
              <w:ind w:left="16"/>
              <w:jc w:val="center"/>
              <w:rPr>
                <w:b/>
                <w:sz w:val="14"/>
              </w:rPr>
            </w:pPr>
            <w:r>
              <w:rPr>
                <w:b/>
                <w:spacing w:val="-2"/>
                <w:sz w:val="14"/>
              </w:rPr>
              <w:t>Наименование</w:t>
            </w:r>
          </w:p>
        </w:tc>
        <w:tc>
          <w:tcPr>
            <w:tcW w:w="7170" w:type="dxa"/>
            <w:gridSpan w:val="22"/>
          </w:tcPr>
          <w:p w:rsidR="00343CC4" w:rsidRDefault="00487E66">
            <w:pPr>
              <w:pStyle w:val="TableParagraph"/>
              <w:spacing w:line="157" w:lineRule="exact"/>
              <w:ind w:left="235"/>
              <w:rPr>
                <w:sz w:val="14"/>
              </w:rPr>
            </w:pPr>
            <w:r>
              <w:rPr>
                <w:sz w:val="14"/>
              </w:rPr>
              <w:t>Код</w:t>
            </w:r>
            <w:r>
              <w:rPr>
                <w:spacing w:val="-4"/>
                <w:sz w:val="14"/>
              </w:rPr>
              <w:t xml:space="preserve"> </w:t>
            </w:r>
            <w:r>
              <w:rPr>
                <w:sz w:val="14"/>
              </w:rPr>
              <w:t>общих</w:t>
            </w:r>
            <w:r>
              <w:rPr>
                <w:spacing w:val="-7"/>
                <w:sz w:val="14"/>
              </w:rPr>
              <w:t xml:space="preserve"> </w:t>
            </w:r>
            <w:r>
              <w:rPr>
                <w:sz w:val="14"/>
              </w:rPr>
              <w:t>и</w:t>
            </w:r>
            <w:r>
              <w:rPr>
                <w:spacing w:val="-3"/>
                <w:sz w:val="14"/>
              </w:rPr>
              <w:t xml:space="preserve"> </w:t>
            </w:r>
            <w:r>
              <w:rPr>
                <w:sz w:val="14"/>
              </w:rPr>
              <w:t>профессиональных</w:t>
            </w:r>
            <w:r>
              <w:rPr>
                <w:spacing w:val="-7"/>
                <w:sz w:val="14"/>
              </w:rPr>
              <w:t xml:space="preserve"> </w:t>
            </w:r>
            <w:r>
              <w:rPr>
                <w:sz w:val="14"/>
              </w:rPr>
              <w:t>компетенций,</w:t>
            </w:r>
            <w:r>
              <w:rPr>
                <w:spacing w:val="-3"/>
                <w:sz w:val="14"/>
              </w:rPr>
              <w:t xml:space="preserve"> </w:t>
            </w:r>
            <w:r>
              <w:rPr>
                <w:sz w:val="14"/>
              </w:rPr>
              <w:t>осваиваемых</w:t>
            </w:r>
            <w:r>
              <w:rPr>
                <w:spacing w:val="-8"/>
                <w:sz w:val="14"/>
              </w:rPr>
              <w:t xml:space="preserve"> </w:t>
            </w:r>
            <w:r>
              <w:rPr>
                <w:sz w:val="14"/>
              </w:rPr>
              <w:t>в</w:t>
            </w:r>
            <w:r>
              <w:rPr>
                <w:spacing w:val="-4"/>
                <w:sz w:val="14"/>
              </w:rPr>
              <w:t xml:space="preserve"> </w:t>
            </w:r>
            <w:r>
              <w:rPr>
                <w:sz w:val="14"/>
              </w:rPr>
              <w:t>рамках</w:t>
            </w:r>
            <w:r>
              <w:rPr>
                <w:spacing w:val="-7"/>
                <w:sz w:val="14"/>
              </w:rPr>
              <w:t xml:space="preserve"> </w:t>
            </w:r>
            <w:r>
              <w:rPr>
                <w:sz w:val="14"/>
              </w:rPr>
              <w:t>дисциплин</w:t>
            </w:r>
            <w:r>
              <w:rPr>
                <w:spacing w:val="-3"/>
                <w:sz w:val="14"/>
              </w:rPr>
              <w:t xml:space="preserve"> </w:t>
            </w:r>
            <w:r>
              <w:rPr>
                <w:sz w:val="14"/>
              </w:rPr>
              <w:t>(профессиональных</w:t>
            </w:r>
            <w:r>
              <w:rPr>
                <w:spacing w:val="-7"/>
                <w:sz w:val="14"/>
              </w:rPr>
              <w:t xml:space="preserve"> </w:t>
            </w:r>
            <w:r>
              <w:rPr>
                <w:spacing w:val="-2"/>
                <w:sz w:val="14"/>
              </w:rPr>
              <w:t>модулей)</w:t>
            </w:r>
          </w:p>
        </w:tc>
      </w:tr>
      <w:tr w:rsidR="00343CC4">
        <w:trPr>
          <w:trHeight w:val="184"/>
        </w:trPr>
        <w:tc>
          <w:tcPr>
            <w:tcW w:w="1294" w:type="dxa"/>
            <w:vMerge/>
            <w:tcBorders>
              <w:top w:val="nil"/>
            </w:tcBorders>
          </w:tcPr>
          <w:p w:rsidR="00343CC4" w:rsidRDefault="00343CC4">
            <w:pPr>
              <w:rPr>
                <w:sz w:val="2"/>
                <w:szCs w:val="2"/>
              </w:rPr>
            </w:pPr>
          </w:p>
        </w:tc>
        <w:tc>
          <w:tcPr>
            <w:tcW w:w="5936" w:type="dxa"/>
            <w:vMerge/>
            <w:tcBorders>
              <w:top w:val="nil"/>
            </w:tcBorders>
          </w:tcPr>
          <w:p w:rsidR="00343CC4" w:rsidRDefault="00343CC4">
            <w:pPr>
              <w:rPr>
                <w:sz w:val="2"/>
                <w:szCs w:val="2"/>
              </w:rPr>
            </w:pPr>
          </w:p>
        </w:tc>
        <w:tc>
          <w:tcPr>
            <w:tcW w:w="2935" w:type="dxa"/>
            <w:gridSpan w:val="9"/>
          </w:tcPr>
          <w:p w:rsidR="00343CC4" w:rsidRDefault="00487E66">
            <w:pPr>
              <w:pStyle w:val="TableParagraph"/>
              <w:spacing w:line="164" w:lineRule="exact"/>
              <w:ind w:left="574"/>
              <w:rPr>
                <w:sz w:val="16"/>
              </w:rPr>
            </w:pPr>
            <w:r>
              <w:rPr>
                <w:sz w:val="16"/>
              </w:rPr>
              <w:t>Общие</w:t>
            </w:r>
            <w:r>
              <w:rPr>
                <w:spacing w:val="-9"/>
                <w:sz w:val="16"/>
              </w:rPr>
              <w:t xml:space="preserve"> </w:t>
            </w:r>
            <w:r>
              <w:rPr>
                <w:sz w:val="16"/>
              </w:rPr>
              <w:t>компетенции</w:t>
            </w:r>
            <w:r>
              <w:rPr>
                <w:spacing w:val="-4"/>
                <w:sz w:val="16"/>
              </w:rPr>
              <w:t xml:space="preserve"> (ОК)</w:t>
            </w:r>
          </w:p>
        </w:tc>
        <w:tc>
          <w:tcPr>
            <w:tcW w:w="4235" w:type="dxa"/>
            <w:gridSpan w:val="13"/>
          </w:tcPr>
          <w:p w:rsidR="00343CC4" w:rsidRDefault="00487E66">
            <w:pPr>
              <w:pStyle w:val="TableParagraph"/>
              <w:spacing w:line="164" w:lineRule="exact"/>
              <w:ind w:left="788"/>
              <w:rPr>
                <w:sz w:val="16"/>
              </w:rPr>
            </w:pPr>
            <w:r>
              <w:rPr>
                <w:sz w:val="16"/>
              </w:rPr>
              <w:t>Профессиональные</w:t>
            </w:r>
            <w:r>
              <w:rPr>
                <w:spacing w:val="-12"/>
                <w:sz w:val="16"/>
              </w:rPr>
              <w:t xml:space="preserve"> </w:t>
            </w:r>
            <w:r>
              <w:rPr>
                <w:sz w:val="16"/>
              </w:rPr>
              <w:t>компетенции</w:t>
            </w:r>
            <w:r>
              <w:rPr>
                <w:spacing w:val="-7"/>
                <w:sz w:val="16"/>
              </w:rPr>
              <w:t xml:space="preserve"> </w:t>
            </w:r>
            <w:r>
              <w:rPr>
                <w:spacing w:val="-4"/>
                <w:sz w:val="16"/>
              </w:rPr>
              <w:t>(ПК)</w:t>
            </w:r>
          </w:p>
        </w:tc>
      </w:tr>
      <w:tr w:rsidR="00343CC4">
        <w:trPr>
          <w:trHeight w:val="472"/>
        </w:trPr>
        <w:tc>
          <w:tcPr>
            <w:tcW w:w="1294" w:type="dxa"/>
            <w:vMerge/>
            <w:tcBorders>
              <w:top w:val="nil"/>
            </w:tcBorders>
          </w:tcPr>
          <w:p w:rsidR="00343CC4" w:rsidRDefault="00343CC4">
            <w:pPr>
              <w:rPr>
                <w:sz w:val="2"/>
                <w:szCs w:val="2"/>
              </w:rPr>
            </w:pPr>
          </w:p>
        </w:tc>
        <w:tc>
          <w:tcPr>
            <w:tcW w:w="5936" w:type="dxa"/>
            <w:vMerge/>
            <w:tcBorders>
              <w:top w:val="nil"/>
            </w:tcBorders>
          </w:tcPr>
          <w:p w:rsidR="00343CC4" w:rsidRDefault="00343CC4">
            <w:pPr>
              <w:rPr>
                <w:sz w:val="2"/>
                <w:szCs w:val="2"/>
              </w:rPr>
            </w:pPr>
          </w:p>
        </w:tc>
        <w:tc>
          <w:tcPr>
            <w:tcW w:w="327" w:type="dxa"/>
          </w:tcPr>
          <w:p w:rsidR="00343CC4" w:rsidRDefault="00487E66">
            <w:pPr>
              <w:pStyle w:val="TableParagraph"/>
              <w:spacing w:line="157" w:lineRule="exact"/>
              <w:ind w:left="34" w:right="19"/>
              <w:jc w:val="center"/>
              <w:rPr>
                <w:sz w:val="14"/>
              </w:rPr>
            </w:pPr>
            <w:r>
              <w:rPr>
                <w:spacing w:val="-5"/>
                <w:sz w:val="14"/>
              </w:rPr>
              <w:t>01</w:t>
            </w:r>
          </w:p>
        </w:tc>
        <w:tc>
          <w:tcPr>
            <w:tcW w:w="327" w:type="dxa"/>
          </w:tcPr>
          <w:p w:rsidR="00343CC4" w:rsidRDefault="00487E66">
            <w:pPr>
              <w:pStyle w:val="TableParagraph"/>
              <w:spacing w:line="157" w:lineRule="exact"/>
              <w:ind w:left="33" w:right="19"/>
              <w:jc w:val="center"/>
              <w:rPr>
                <w:sz w:val="14"/>
              </w:rPr>
            </w:pPr>
            <w:r>
              <w:rPr>
                <w:spacing w:val="-5"/>
                <w:sz w:val="14"/>
              </w:rPr>
              <w:t>02</w:t>
            </w:r>
          </w:p>
        </w:tc>
        <w:tc>
          <w:tcPr>
            <w:tcW w:w="325" w:type="dxa"/>
          </w:tcPr>
          <w:p w:rsidR="00343CC4" w:rsidRDefault="00487E66">
            <w:pPr>
              <w:pStyle w:val="TableParagraph"/>
              <w:spacing w:line="157" w:lineRule="exact"/>
              <w:ind w:left="38" w:right="23"/>
              <w:jc w:val="center"/>
              <w:rPr>
                <w:sz w:val="14"/>
              </w:rPr>
            </w:pPr>
            <w:r>
              <w:rPr>
                <w:spacing w:val="-5"/>
                <w:sz w:val="14"/>
              </w:rPr>
              <w:t>03</w:t>
            </w:r>
          </w:p>
        </w:tc>
        <w:tc>
          <w:tcPr>
            <w:tcW w:w="327" w:type="dxa"/>
          </w:tcPr>
          <w:p w:rsidR="00343CC4" w:rsidRDefault="00487E66">
            <w:pPr>
              <w:pStyle w:val="TableParagraph"/>
              <w:spacing w:line="157" w:lineRule="exact"/>
              <w:ind w:left="30" w:right="19"/>
              <w:jc w:val="center"/>
              <w:rPr>
                <w:sz w:val="14"/>
              </w:rPr>
            </w:pPr>
            <w:r>
              <w:rPr>
                <w:spacing w:val="-5"/>
                <w:sz w:val="14"/>
              </w:rPr>
              <w:t>04</w:t>
            </w:r>
          </w:p>
        </w:tc>
        <w:tc>
          <w:tcPr>
            <w:tcW w:w="325" w:type="dxa"/>
          </w:tcPr>
          <w:p w:rsidR="00343CC4" w:rsidRDefault="00487E66">
            <w:pPr>
              <w:pStyle w:val="TableParagraph"/>
              <w:spacing w:line="157" w:lineRule="exact"/>
              <w:ind w:left="35" w:right="23"/>
              <w:jc w:val="center"/>
              <w:rPr>
                <w:sz w:val="14"/>
              </w:rPr>
            </w:pPr>
            <w:r>
              <w:rPr>
                <w:spacing w:val="-5"/>
                <w:sz w:val="14"/>
              </w:rPr>
              <w:t>05</w:t>
            </w:r>
          </w:p>
        </w:tc>
        <w:tc>
          <w:tcPr>
            <w:tcW w:w="327" w:type="dxa"/>
          </w:tcPr>
          <w:p w:rsidR="00343CC4" w:rsidRDefault="00487E66">
            <w:pPr>
              <w:pStyle w:val="TableParagraph"/>
              <w:spacing w:line="157" w:lineRule="exact"/>
              <w:ind w:left="27" w:right="19"/>
              <w:jc w:val="center"/>
              <w:rPr>
                <w:sz w:val="14"/>
              </w:rPr>
            </w:pPr>
            <w:r>
              <w:rPr>
                <w:spacing w:val="-5"/>
                <w:sz w:val="14"/>
              </w:rPr>
              <w:t>06</w:t>
            </w:r>
          </w:p>
        </w:tc>
        <w:tc>
          <w:tcPr>
            <w:tcW w:w="325" w:type="dxa"/>
          </w:tcPr>
          <w:p w:rsidR="00343CC4" w:rsidRDefault="00487E66">
            <w:pPr>
              <w:pStyle w:val="TableParagraph"/>
              <w:spacing w:line="157" w:lineRule="exact"/>
              <w:ind w:left="32" w:right="23"/>
              <w:jc w:val="center"/>
              <w:rPr>
                <w:sz w:val="14"/>
              </w:rPr>
            </w:pPr>
            <w:r>
              <w:rPr>
                <w:spacing w:val="-5"/>
                <w:sz w:val="14"/>
              </w:rPr>
              <w:t>07</w:t>
            </w:r>
          </w:p>
        </w:tc>
        <w:tc>
          <w:tcPr>
            <w:tcW w:w="325" w:type="dxa"/>
          </w:tcPr>
          <w:p w:rsidR="00343CC4" w:rsidRDefault="00487E66">
            <w:pPr>
              <w:pStyle w:val="TableParagraph"/>
              <w:spacing w:line="157" w:lineRule="exact"/>
              <w:ind w:left="91"/>
              <w:rPr>
                <w:sz w:val="14"/>
              </w:rPr>
            </w:pPr>
            <w:r>
              <w:rPr>
                <w:spacing w:val="-5"/>
                <w:sz w:val="14"/>
              </w:rPr>
              <w:t>08</w:t>
            </w:r>
          </w:p>
        </w:tc>
        <w:tc>
          <w:tcPr>
            <w:tcW w:w="327" w:type="dxa"/>
          </w:tcPr>
          <w:p w:rsidR="00343CC4" w:rsidRDefault="00487E66">
            <w:pPr>
              <w:pStyle w:val="TableParagraph"/>
              <w:spacing w:line="157" w:lineRule="exact"/>
              <w:ind w:left="26" w:right="19"/>
              <w:jc w:val="center"/>
              <w:rPr>
                <w:sz w:val="14"/>
              </w:rPr>
            </w:pPr>
            <w:r>
              <w:rPr>
                <w:spacing w:val="-5"/>
                <w:sz w:val="14"/>
              </w:rPr>
              <w:t>09</w:t>
            </w:r>
          </w:p>
        </w:tc>
        <w:tc>
          <w:tcPr>
            <w:tcW w:w="325" w:type="dxa"/>
          </w:tcPr>
          <w:p w:rsidR="00343CC4" w:rsidRDefault="00487E66">
            <w:pPr>
              <w:pStyle w:val="TableParagraph"/>
              <w:spacing w:line="157" w:lineRule="exact"/>
              <w:ind w:left="23" w:right="23"/>
              <w:jc w:val="center"/>
              <w:rPr>
                <w:sz w:val="14"/>
              </w:rPr>
            </w:pPr>
            <w:r>
              <w:rPr>
                <w:spacing w:val="-5"/>
                <w:sz w:val="14"/>
              </w:rPr>
              <w:t>1.1</w:t>
            </w:r>
          </w:p>
        </w:tc>
        <w:tc>
          <w:tcPr>
            <w:tcW w:w="327" w:type="dxa"/>
          </w:tcPr>
          <w:p w:rsidR="00343CC4" w:rsidRDefault="00487E66">
            <w:pPr>
              <w:pStyle w:val="TableParagraph"/>
              <w:spacing w:line="157" w:lineRule="exact"/>
              <w:ind w:left="18" w:right="19"/>
              <w:jc w:val="center"/>
              <w:rPr>
                <w:sz w:val="14"/>
              </w:rPr>
            </w:pPr>
            <w:r>
              <w:rPr>
                <w:spacing w:val="-5"/>
                <w:sz w:val="14"/>
              </w:rPr>
              <w:t>1.2</w:t>
            </w:r>
          </w:p>
        </w:tc>
        <w:tc>
          <w:tcPr>
            <w:tcW w:w="325" w:type="dxa"/>
          </w:tcPr>
          <w:p w:rsidR="00343CC4" w:rsidRDefault="00487E66">
            <w:pPr>
              <w:pStyle w:val="TableParagraph"/>
              <w:spacing w:line="157" w:lineRule="exact"/>
              <w:ind w:left="68"/>
              <w:rPr>
                <w:sz w:val="14"/>
              </w:rPr>
            </w:pPr>
            <w:r>
              <w:rPr>
                <w:spacing w:val="-5"/>
                <w:sz w:val="14"/>
              </w:rPr>
              <w:t>1.3</w:t>
            </w:r>
          </w:p>
        </w:tc>
        <w:tc>
          <w:tcPr>
            <w:tcW w:w="327" w:type="dxa"/>
          </w:tcPr>
          <w:p w:rsidR="00343CC4" w:rsidRDefault="00487E66">
            <w:pPr>
              <w:pStyle w:val="TableParagraph"/>
              <w:spacing w:line="157" w:lineRule="exact"/>
              <w:ind w:left="67"/>
              <w:rPr>
                <w:sz w:val="14"/>
              </w:rPr>
            </w:pPr>
            <w:r>
              <w:rPr>
                <w:spacing w:val="-5"/>
                <w:sz w:val="14"/>
              </w:rPr>
              <w:t>1.4</w:t>
            </w:r>
          </w:p>
        </w:tc>
        <w:tc>
          <w:tcPr>
            <w:tcW w:w="325" w:type="dxa"/>
          </w:tcPr>
          <w:p w:rsidR="00343CC4" w:rsidRDefault="00487E66">
            <w:pPr>
              <w:pStyle w:val="TableParagraph"/>
              <w:spacing w:line="157" w:lineRule="exact"/>
              <w:ind w:left="67"/>
              <w:rPr>
                <w:sz w:val="14"/>
              </w:rPr>
            </w:pPr>
            <w:r>
              <w:rPr>
                <w:spacing w:val="-5"/>
                <w:sz w:val="14"/>
              </w:rPr>
              <w:t>1.5</w:t>
            </w:r>
          </w:p>
        </w:tc>
        <w:tc>
          <w:tcPr>
            <w:tcW w:w="325" w:type="dxa"/>
          </w:tcPr>
          <w:p w:rsidR="00343CC4" w:rsidRDefault="00487E66">
            <w:pPr>
              <w:pStyle w:val="TableParagraph"/>
              <w:spacing w:line="157" w:lineRule="exact"/>
              <w:ind w:left="66"/>
              <w:rPr>
                <w:sz w:val="14"/>
              </w:rPr>
            </w:pPr>
            <w:r>
              <w:rPr>
                <w:spacing w:val="-5"/>
                <w:sz w:val="14"/>
              </w:rPr>
              <w:t>2.1</w:t>
            </w:r>
          </w:p>
        </w:tc>
        <w:tc>
          <w:tcPr>
            <w:tcW w:w="327" w:type="dxa"/>
          </w:tcPr>
          <w:p w:rsidR="00343CC4" w:rsidRDefault="00487E66">
            <w:pPr>
              <w:pStyle w:val="TableParagraph"/>
              <w:spacing w:line="157" w:lineRule="exact"/>
              <w:ind w:left="65"/>
              <w:rPr>
                <w:sz w:val="14"/>
              </w:rPr>
            </w:pPr>
            <w:r>
              <w:rPr>
                <w:spacing w:val="-5"/>
                <w:sz w:val="14"/>
              </w:rPr>
              <w:t>2.2</w:t>
            </w:r>
          </w:p>
        </w:tc>
        <w:tc>
          <w:tcPr>
            <w:tcW w:w="325" w:type="dxa"/>
          </w:tcPr>
          <w:p w:rsidR="00343CC4" w:rsidRDefault="00487E66">
            <w:pPr>
              <w:pStyle w:val="TableParagraph"/>
              <w:spacing w:line="157" w:lineRule="exact"/>
              <w:ind w:left="64"/>
              <w:rPr>
                <w:sz w:val="14"/>
              </w:rPr>
            </w:pPr>
            <w:r>
              <w:rPr>
                <w:spacing w:val="-5"/>
                <w:sz w:val="14"/>
              </w:rPr>
              <w:t>2.3</w:t>
            </w:r>
          </w:p>
        </w:tc>
        <w:tc>
          <w:tcPr>
            <w:tcW w:w="327" w:type="dxa"/>
          </w:tcPr>
          <w:p w:rsidR="00343CC4" w:rsidRDefault="00487E66">
            <w:pPr>
              <w:pStyle w:val="TableParagraph"/>
              <w:spacing w:line="157" w:lineRule="exact"/>
              <w:ind w:left="63"/>
              <w:rPr>
                <w:sz w:val="14"/>
              </w:rPr>
            </w:pPr>
            <w:r>
              <w:rPr>
                <w:spacing w:val="-5"/>
                <w:sz w:val="14"/>
              </w:rPr>
              <w:t>2.4</w:t>
            </w:r>
          </w:p>
        </w:tc>
        <w:tc>
          <w:tcPr>
            <w:tcW w:w="325" w:type="dxa"/>
          </w:tcPr>
          <w:p w:rsidR="00343CC4" w:rsidRDefault="00487E66">
            <w:pPr>
              <w:pStyle w:val="TableParagraph"/>
              <w:spacing w:line="157" w:lineRule="exact"/>
              <w:ind w:left="63"/>
              <w:rPr>
                <w:sz w:val="14"/>
              </w:rPr>
            </w:pPr>
            <w:r>
              <w:rPr>
                <w:spacing w:val="-5"/>
                <w:sz w:val="14"/>
              </w:rPr>
              <w:t>2.5</w:t>
            </w:r>
          </w:p>
        </w:tc>
        <w:tc>
          <w:tcPr>
            <w:tcW w:w="325" w:type="dxa"/>
          </w:tcPr>
          <w:p w:rsidR="00343CC4" w:rsidRDefault="00487E66">
            <w:pPr>
              <w:pStyle w:val="TableParagraph"/>
              <w:spacing w:line="157" w:lineRule="exact"/>
              <w:ind w:left="62"/>
              <w:rPr>
                <w:sz w:val="14"/>
              </w:rPr>
            </w:pPr>
            <w:r>
              <w:rPr>
                <w:spacing w:val="-5"/>
                <w:sz w:val="14"/>
              </w:rPr>
              <w:t>3.1</w:t>
            </w:r>
          </w:p>
        </w:tc>
        <w:tc>
          <w:tcPr>
            <w:tcW w:w="327" w:type="dxa"/>
          </w:tcPr>
          <w:p w:rsidR="00343CC4" w:rsidRDefault="00487E66">
            <w:pPr>
              <w:pStyle w:val="TableParagraph"/>
              <w:spacing w:line="157" w:lineRule="exact"/>
              <w:ind w:left="63"/>
              <w:rPr>
                <w:sz w:val="14"/>
              </w:rPr>
            </w:pPr>
            <w:r>
              <w:rPr>
                <w:spacing w:val="-5"/>
                <w:sz w:val="14"/>
              </w:rPr>
              <w:t>3.2</w:t>
            </w:r>
          </w:p>
        </w:tc>
        <w:tc>
          <w:tcPr>
            <w:tcW w:w="325" w:type="dxa"/>
          </w:tcPr>
          <w:p w:rsidR="00343CC4" w:rsidRDefault="00487E66">
            <w:pPr>
              <w:pStyle w:val="TableParagraph"/>
              <w:spacing w:line="157" w:lineRule="exact"/>
              <w:ind w:left="60"/>
              <w:rPr>
                <w:sz w:val="14"/>
              </w:rPr>
            </w:pPr>
            <w:r>
              <w:rPr>
                <w:spacing w:val="-5"/>
                <w:sz w:val="14"/>
              </w:rPr>
              <w:t>3.3</w:t>
            </w:r>
          </w:p>
        </w:tc>
      </w:tr>
      <w:tr w:rsidR="00343CC4">
        <w:trPr>
          <w:trHeight w:val="275"/>
        </w:trPr>
        <w:tc>
          <w:tcPr>
            <w:tcW w:w="7230" w:type="dxa"/>
            <w:gridSpan w:val="2"/>
          </w:tcPr>
          <w:p w:rsidR="00343CC4" w:rsidRDefault="00487E66">
            <w:pPr>
              <w:pStyle w:val="TableParagraph"/>
              <w:spacing w:line="228" w:lineRule="exact"/>
              <w:ind w:left="33"/>
              <w:rPr>
                <w:b/>
                <w:sz w:val="20"/>
              </w:rPr>
            </w:pPr>
            <w:r>
              <w:rPr>
                <w:b/>
                <w:sz w:val="20"/>
              </w:rPr>
              <w:t>Обязательная</w:t>
            </w:r>
            <w:r>
              <w:rPr>
                <w:b/>
                <w:spacing w:val="-10"/>
                <w:sz w:val="20"/>
              </w:rPr>
              <w:t xml:space="preserve"> </w:t>
            </w:r>
            <w:r>
              <w:rPr>
                <w:b/>
                <w:sz w:val="20"/>
              </w:rPr>
              <w:t>часть</w:t>
            </w:r>
            <w:r>
              <w:rPr>
                <w:b/>
                <w:spacing w:val="-11"/>
                <w:sz w:val="20"/>
              </w:rPr>
              <w:t xml:space="preserve"> </w:t>
            </w:r>
            <w:r>
              <w:rPr>
                <w:b/>
                <w:sz w:val="20"/>
              </w:rPr>
              <w:t>образовательной</w:t>
            </w:r>
            <w:r>
              <w:rPr>
                <w:b/>
                <w:spacing w:val="-10"/>
                <w:sz w:val="20"/>
              </w:rPr>
              <w:t xml:space="preserve"> </w:t>
            </w:r>
            <w:r>
              <w:rPr>
                <w:b/>
                <w:spacing w:val="-2"/>
                <w:sz w:val="20"/>
              </w:rPr>
              <w:t>программы</w:t>
            </w:r>
          </w:p>
        </w:tc>
        <w:tc>
          <w:tcPr>
            <w:tcW w:w="327"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275"/>
        </w:trPr>
        <w:tc>
          <w:tcPr>
            <w:tcW w:w="1294" w:type="dxa"/>
          </w:tcPr>
          <w:p w:rsidR="00343CC4" w:rsidRDefault="00487E66">
            <w:pPr>
              <w:pStyle w:val="TableParagraph"/>
              <w:spacing w:line="228" w:lineRule="exact"/>
              <w:ind w:left="33"/>
              <w:rPr>
                <w:b/>
                <w:sz w:val="20"/>
              </w:rPr>
            </w:pPr>
            <w:r>
              <w:rPr>
                <w:b/>
                <w:spacing w:val="-2"/>
                <w:sz w:val="20"/>
              </w:rPr>
              <w:t>ООД.00</w:t>
            </w:r>
          </w:p>
        </w:tc>
        <w:tc>
          <w:tcPr>
            <w:tcW w:w="5936" w:type="dxa"/>
          </w:tcPr>
          <w:p w:rsidR="00343CC4" w:rsidRDefault="00487E66">
            <w:pPr>
              <w:pStyle w:val="TableParagraph"/>
              <w:spacing w:line="228" w:lineRule="exact"/>
              <w:ind w:left="112"/>
              <w:rPr>
                <w:b/>
                <w:sz w:val="20"/>
              </w:rPr>
            </w:pPr>
            <w:r>
              <w:rPr>
                <w:b/>
                <w:spacing w:val="-2"/>
                <w:sz w:val="20"/>
              </w:rPr>
              <w:t>Общеобразовательные</w:t>
            </w:r>
            <w:r>
              <w:rPr>
                <w:b/>
                <w:spacing w:val="24"/>
                <w:sz w:val="20"/>
              </w:rPr>
              <w:t xml:space="preserve"> </w:t>
            </w:r>
            <w:r>
              <w:rPr>
                <w:b/>
                <w:spacing w:val="-2"/>
                <w:sz w:val="20"/>
              </w:rPr>
              <w:t>дисциплины</w:t>
            </w:r>
          </w:p>
        </w:tc>
        <w:tc>
          <w:tcPr>
            <w:tcW w:w="327"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275"/>
        </w:trPr>
        <w:tc>
          <w:tcPr>
            <w:tcW w:w="1294" w:type="dxa"/>
            <w:tcBorders>
              <w:left w:val="single" w:sz="8" w:space="0" w:color="000000"/>
            </w:tcBorders>
          </w:tcPr>
          <w:p w:rsidR="00343CC4" w:rsidRDefault="00487E66">
            <w:pPr>
              <w:pStyle w:val="TableParagraph"/>
              <w:spacing w:before="17"/>
              <w:ind w:left="28"/>
              <w:rPr>
                <w:sz w:val="20"/>
              </w:rPr>
            </w:pPr>
            <w:r>
              <w:rPr>
                <w:spacing w:val="-2"/>
                <w:sz w:val="20"/>
              </w:rPr>
              <w:t>ООД.01</w:t>
            </w:r>
          </w:p>
        </w:tc>
        <w:tc>
          <w:tcPr>
            <w:tcW w:w="5936" w:type="dxa"/>
          </w:tcPr>
          <w:p w:rsidR="00343CC4" w:rsidRDefault="00487E66">
            <w:pPr>
              <w:pStyle w:val="TableParagraph"/>
              <w:spacing w:before="17"/>
              <w:ind w:left="112"/>
              <w:rPr>
                <w:sz w:val="20"/>
              </w:rPr>
            </w:pPr>
            <w:r>
              <w:rPr>
                <w:sz w:val="20"/>
              </w:rPr>
              <w:t>Русский</w:t>
            </w:r>
            <w:r>
              <w:rPr>
                <w:spacing w:val="-7"/>
                <w:sz w:val="20"/>
              </w:rPr>
              <w:t xml:space="preserve"> </w:t>
            </w:r>
            <w:r>
              <w:rPr>
                <w:spacing w:val="-4"/>
                <w:sz w:val="20"/>
              </w:rPr>
              <w:t>язык</w:t>
            </w:r>
          </w:p>
        </w:tc>
        <w:tc>
          <w:tcPr>
            <w:tcW w:w="327"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30" w:right="19"/>
              <w:jc w:val="center"/>
              <w:rPr>
                <w:sz w:val="24"/>
              </w:rPr>
            </w:pPr>
            <w:r>
              <w:rPr>
                <w:spacing w:val="-10"/>
                <w:sz w:val="24"/>
              </w:rPr>
              <w:t>о</w:t>
            </w:r>
          </w:p>
        </w:tc>
        <w:tc>
          <w:tcPr>
            <w:tcW w:w="325" w:type="dxa"/>
          </w:tcPr>
          <w:p w:rsidR="00343CC4" w:rsidRDefault="00487E66">
            <w:pPr>
              <w:pStyle w:val="TableParagraph"/>
              <w:spacing w:line="256" w:lineRule="exact"/>
              <w:ind w:left="35" w:right="23"/>
              <w:jc w:val="center"/>
              <w:rPr>
                <w:sz w:val="24"/>
              </w:rPr>
            </w:pPr>
            <w:r>
              <w:rPr>
                <w:spacing w:val="-10"/>
                <w:sz w:val="24"/>
              </w:rPr>
              <w:t>о</w:t>
            </w: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26" w:right="19"/>
              <w:jc w:val="center"/>
              <w:rPr>
                <w:sz w:val="24"/>
              </w:rPr>
            </w:pPr>
            <w:r>
              <w:rPr>
                <w:spacing w:val="-10"/>
                <w:sz w:val="24"/>
              </w:rPr>
              <w:t>о</w:t>
            </w:r>
          </w:p>
        </w:tc>
        <w:tc>
          <w:tcPr>
            <w:tcW w:w="325" w:type="dxa"/>
          </w:tcPr>
          <w:p w:rsidR="00343CC4" w:rsidRDefault="00487E66">
            <w:pPr>
              <w:pStyle w:val="TableParagraph"/>
              <w:spacing w:line="256" w:lineRule="exact"/>
              <w:ind w:left="26" w:right="23"/>
              <w:jc w:val="center"/>
              <w:rPr>
                <w:sz w:val="24"/>
              </w:rPr>
            </w:pPr>
            <w:r>
              <w:rPr>
                <w:spacing w:val="-10"/>
                <w:sz w:val="24"/>
              </w:rPr>
              <w:t>о</w:t>
            </w: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278"/>
        </w:trPr>
        <w:tc>
          <w:tcPr>
            <w:tcW w:w="1294" w:type="dxa"/>
            <w:tcBorders>
              <w:left w:val="single" w:sz="8" w:space="0" w:color="000000"/>
            </w:tcBorders>
          </w:tcPr>
          <w:p w:rsidR="00343CC4" w:rsidRDefault="00487E66">
            <w:pPr>
              <w:pStyle w:val="TableParagraph"/>
              <w:spacing w:before="17"/>
              <w:ind w:left="28"/>
              <w:rPr>
                <w:sz w:val="20"/>
              </w:rPr>
            </w:pPr>
            <w:r>
              <w:rPr>
                <w:spacing w:val="-2"/>
                <w:sz w:val="20"/>
              </w:rPr>
              <w:t>ООД.02</w:t>
            </w:r>
          </w:p>
        </w:tc>
        <w:tc>
          <w:tcPr>
            <w:tcW w:w="5936" w:type="dxa"/>
          </w:tcPr>
          <w:p w:rsidR="00343CC4" w:rsidRDefault="00487E66">
            <w:pPr>
              <w:pStyle w:val="TableParagraph"/>
              <w:spacing w:before="17"/>
              <w:ind w:left="112"/>
              <w:rPr>
                <w:sz w:val="20"/>
              </w:rPr>
            </w:pPr>
            <w:r>
              <w:rPr>
                <w:spacing w:val="-2"/>
                <w:sz w:val="20"/>
              </w:rPr>
              <w:t>Литература</w:t>
            </w:r>
          </w:p>
        </w:tc>
        <w:tc>
          <w:tcPr>
            <w:tcW w:w="327" w:type="dxa"/>
          </w:tcPr>
          <w:p w:rsidR="00343CC4" w:rsidRDefault="00487E66">
            <w:pPr>
              <w:pStyle w:val="TableParagraph"/>
              <w:spacing w:line="258" w:lineRule="exact"/>
              <w:ind w:left="34" w:right="19"/>
              <w:jc w:val="center"/>
              <w:rPr>
                <w:sz w:val="24"/>
              </w:rPr>
            </w:pPr>
            <w:r>
              <w:rPr>
                <w:spacing w:val="-10"/>
                <w:sz w:val="24"/>
              </w:rPr>
              <w:t>о</w:t>
            </w:r>
          </w:p>
        </w:tc>
        <w:tc>
          <w:tcPr>
            <w:tcW w:w="327" w:type="dxa"/>
          </w:tcPr>
          <w:p w:rsidR="00343CC4" w:rsidRDefault="00487E66">
            <w:pPr>
              <w:pStyle w:val="TableParagraph"/>
              <w:spacing w:line="258" w:lineRule="exact"/>
              <w:ind w:left="33" w:right="19"/>
              <w:jc w:val="center"/>
              <w:rPr>
                <w:sz w:val="24"/>
              </w:rPr>
            </w:pPr>
            <w:r>
              <w:rPr>
                <w:spacing w:val="-10"/>
                <w:sz w:val="24"/>
              </w:rPr>
              <w:t>о</w:t>
            </w:r>
          </w:p>
        </w:tc>
        <w:tc>
          <w:tcPr>
            <w:tcW w:w="325" w:type="dxa"/>
          </w:tcPr>
          <w:p w:rsidR="00343CC4" w:rsidRDefault="00487E66">
            <w:pPr>
              <w:pStyle w:val="TableParagraph"/>
              <w:spacing w:line="258" w:lineRule="exact"/>
              <w:ind w:left="38" w:right="23"/>
              <w:jc w:val="center"/>
              <w:rPr>
                <w:sz w:val="24"/>
              </w:rPr>
            </w:pPr>
            <w:r>
              <w:rPr>
                <w:spacing w:val="-10"/>
                <w:sz w:val="24"/>
              </w:rPr>
              <w:t>о</w:t>
            </w:r>
          </w:p>
        </w:tc>
        <w:tc>
          <w:tcPr>
            <w:tcW w:w="327" w:type="dxa"/>
          </w:tcPr>
          <w:p w:rsidR="00343CC4" w:rsidRDefault="00487E66">
            <w:pPr>
              <w:pStyle w:val="TableParagraph"/>
              <w:spacing w:line="258" w:lineRule="exact"/>
              <w:ind w:left="30" w:right="19"/>
              <w:jc w:val="center"/>
              <w:rPr>
                <w:sz w:val="24"/>
              </w:rPr>
            </w:pPr>
            <w:r>
              <w:rPr>
                <w:spacing w:val="-10"/>
                <w:sz w:val="24"/>
              </w:rPr>
              <w:t>о</w:t>
            </w:r>
          </w:p>
        </w:tc>
        <w:tc>
          <w:tcPr>
            <w:tcW w:w="325" w:type="dxa"/>
          </w:tcPr>
          <w:p w:rsidR="00343CC4" w:rsidRDefault="00487E66">
            <w:pPr>
              <w:pStyle w:val="TableParagraph"/>
              <w:spacing w:line="258" w:lineRule="exact"/>
              <w:ind w:left="35" w:right="23"/>
              <w:jc w:val="center"/>
              <w:rPr>
                <w:sz w:val="24"/>
              </w:rPr>
            </w:pPr>
            <w:r>
              <w:rPr>
                <w:spacing w:val="-10"/>
                <w:sz w:val="24"/>
              </w:rPr>
              <w:t>о</w:t>
            </w:r>
          </w:p>
        </w:tc>
        <w:tc>
          <w:tcPr>
            <w:tcW w:w="327" w:type="dxa"/>
          </w:tcPr>
          <w:p w:rsidR="00343CC4" w:rsidRDefault="00487E66">
            <w:pPr>
              <w:pStyle w:val="TableParagraph"/>
              <w:spacing w:line="258" w:lineRule="exact"/>
              <w:ind w:left="27" w:right="19"/>
              <w:jc w:val="center"/>
              <w:rPr>
                <w:sz w:val="24"/>
              </w:rPr>
            </w:pPr>
            <w:r>
              <w:rPr>
                <w:spacing w:val="-10"/>
                <w:sz w:val="24"/>
              </w:rPr>
              <w:t>о</w:t>
            </w: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487E66">
            <w:pPr>
              <w:pStyle w:val="TableParagraph"/>
              <w:spacing w:line="258" w:lineRule="exact"/>
              <w:ind w:left="26" w:right="19"/>
              <w:jc w:val="center"/>
              <w:rPr>
                <w:sz w:val="24"/>
              </w:rPr>
            </w:pPr>
            <w:r>
              <w:rPr>
                <w:spacing w:val="-10"/>
                <w:sz w:val="24"/>
              </w:rPr>
              <w:t>о</w:t>
            </w:r>
          </w:p>
        </w:tc>
        <w:tc>
          <w:tcPr>
            <w:tcW w:w="325" w:type="dxa"/>
          </w:tcPr>
          <w:p w:rsidR="00343CC4" w:rsidRDefault="00487E66">
            <w:pPr>
              <w:pStyle w:val="TableParagraph"/>
              <w:spacing w:line="258" w:lineRule="exact"/>
              <w:ind w:left="26" w:right="23"/>
              <w:jc w:val="center"/>
              <w:rPr>
                <w:sz w:val="24"/>
              </w:rPr>
            </w:pPr>
            <w:r>
              <w:rPr>
                <w:spacing w:val="-10"/>
                <w:sz w:val="24"/>
              </w:rPr>
              <w:t>о</w:t>
            </w:r>
          </w:p>
        </w:tc>
        <w:tc>
          <w:tcPr>
            <w:tcW w:w="327" w:type="dxa"/>
          </w:tcPr>
          <w:p w:rsidR="00343CC4" w:rsidRDefault="00487E66">
            <w:pPr>
              <w:pStyle w:val="TableParagraph"/>
              <w:spacing w:line="258" w:lineRule="exact"/>
              <w:ind w:left="19"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275"/>
        </w:trPr>
        <w:tc>
          <w:tcPr>
            <w:tcW w:w="1294" w:type="dxa"/>
            <w:tcBorders>
              <w:left w:val="single" w:sz="8" w:space="0" w:color="000000"/>
            </w:tcBorders>
          </w:tcPr>
          <w:p w:rsidR="00343CC4" w:rsidRDefault="00487E66">
            <w:pPr>
              <w:pStyle w:val="TableParagraph"/>
              <w:spacing w:before="14"/>
              <w:ind w:left="28"/>
              <w:rPr>
                <w:sz w:val="20"/>
              </w:rPr>
            </w:pPr>
            <w:r>
              <w:rPr>
                <w:spacing w:val="-2"/>
                <w:sz w:val="20"/>
              </w:rPr>
              <w:t>ООД.03</w:t>
            </w:r>
          </w:p>
        </w:tc>
        <w:tc>
          <w:tcPr>
            <w:tcW w:w="5936" w:type="dxa"/>
          </w:tcPr>
          <w:p w:rsidR="00343CC4" w:rsidRDefault="00487E66">
            <w:pPr>
              <w:pStyle w:val="TableParagraph"/>
              <w:spacing w:before="14"/>
              <w:ind w:left="112"/>
              <w:rPr>
                <w:sz w:val="20"/>
              </w:rPr>
            </w:pPr>
            <w:r>
              <w:rPr>
                <w:spacing w:val="-2"/>
                <w:sz w:val="20"/>
              </w:rPr>
              <w:t>История</w:t>
            </w:r>
          </w:p>
        </w:tc>
        <w:tc>
          <w:tcPr>
            <w:tcW w:w="327" w:type="dxa"/>
          </w:tcPr>
          <w:p w:rsidR="00343CC4" w:rsidRDefault="00487E66">
            <w:pPr>
              <w:pStyle w:val="TableParagraph"/>
              <w:spacing w:line="256" w:lineRule="exact"/>
              <w:ind w:left="34" w:right="19"/>
              <w:jc w:val="center"/>
              <w:rPr>
                <w:sz w:val="24"/>
              </w:rPr>
            </w:pPr>
            <w:r>
              <w:rPr>
                <w:spacing w:val="-10"/>
                <w:sz w:val="24"/>
              </w:rPr>
              <w:t>о</w:t>
            </w:r>
          </w:p>
        </w:tc>
        <w:tc>
          <w:tcPr>
            <w:tcW w:w="327" w:type="dxa"/>
          </w:tcPr>
          <w:p w:rsidR="00343CC4" w:rsidRDefault="00487E66">
            <w:pPr>
              <w:pStyle w:val="TableParagraph"/>
              <w:spacing w:line="256" w:lineRule="exact"/>
              <w:ind w:left="33"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30" w:right="19"/>
              <w:jc w:val="center"/>
              <w:rPr>
                <w:sz w:val="24"/>
              </w:rPr>
            </w:pPr>
            <w:r>
              <w:rPr>
                <w:spacing w:val="-10"/>
                <w:sz w:val="24"/>
              </w:rPr>
              <w:t>о</w:t>
            </w:r>
          </w:p>
        </w:tc>
        <w:tc>
          <w:tcPr>
            <w:tcW w:w="325" w:type="dxa"/>
          </w:tcPr>
          <w:p w:rsidR="00343CC4" w:rsidRDefault="00487E66">
            <w:pPr>
              <w:pStyle w:val="TableParagraph"/>
              <w:spacing w:line="256" w:lineRule="exact"/>
              <w:ind w:left="35" w:right="23"/>
              <w:jc w:val="center"/>
              <w:rPr>
                <w:sz w:val="24"/>
              </w:rPr>
            </w:pPr>
            <w:r>
              <w:rPr>
                <w:spacing w:val="-10"/>
                <w:sz w:val="24"/>
              </w:rPr>
              <w:t>о</w:t>
            </w:r>
          </w:p>
        </w:tc>
        <w:tc>
          <w:tcPr>
            <w:tcW w:w="327" w:type="dxa"/>
          </w:tcPr>
          <w:p w:rsidR="00343CC4" w:rsidRDefault="00487E66">
            <w:pPr>
              <w:pStyle w:val="TableParagraph"/>
              <w:spacing w:line="256" w:lineRule="exact"/>
              <w:ind w:left="27" w:right="19"/>
              <w:jc w:val="center"/>
              <w:rPr>
                <w:sz w:val="24"/>
              </w:rPr>
            </w:pPr>
            <w:r>
              <w:rPr>
                <w:spacing w:val="-10"/>
                <w:sz w:val="24"/>
              </w:rPr>
              <w:t>о</w:t>
            </w: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487E66">
            <w:pPr>
              <w:pStyle w:val="TableParagraph"/>
              <w:spacing w:line="256" w:lineRule="exact"/>
              <w:ind w:left="26" w:right="23"/>
              <w:jc w:val="center"/>
              <w:rPr>
                <w:sz w:val="24"/>
              </w:rPr>
            </w:pPr>
            <w:r>
              <w:rPr>
                <w:spacing w:val="-10"/>
                <w:sz w:val="24"/>
              </w:rPr>
              <w:t>о</w:t>
            </w: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275"/>
        </w:trPr>
        <w:tc>
          <w:tcPr>
            <w:tcW w:w="1294" w:type="dxa"/>
            <w:tcBorders>
              <w:left w:val="single" w:sz="8" w:space="0" w:color="000000"/>
            </w:tcBorders>
          </w:tcPr>
          <w:p w:rsidR="00343CC4" w:rsidRDefault="00487E66">
            <w:pPr>
              <w:pStyle w:val="TableParagraph"/>
              <w:spacing w:before="17"/>
              <w:ind w:left="28"/>
              <w:rPr>
                <w:sz w:val="20"/>
              </w:rPr>
            </w:pPr>
            <w:r>
              <w:rPr>
                <w:spacing w:val="-2"/>
                <w:sz w:val="20"/>
              </w:rPr>
              <w:t>ООД.04</w:t>
            </w:r>
          </w:p>
        </w:tc>
        <w:tc>
          <w:tcPr>
            <w:tcW w:w="5936" w:type="dxa"/>
          </w:tcPr>
          <w:p w:rsidR="00343CC4" w:rsidRDefault="00487E66">
            <w:pPr>
              <w:pStyle w:val="TableParagraph"/>
              <w:spacing w:before="17"/>
              <w:ind w:left="112"/>
              <w:rPr>
                <w:sz w:val="20"/>
              </w:rPr>
            </w:pPr>
            <w:r>
              <w:rPr>
                <w:spacing w:val="-2"/>
                <w:sz w:val="20"/>
              </w:rPr>
              <w:t>Обществознание</w:t>
            </w:r>
          </w:p>
        </w:tc>
        <w:tc>
          <w:tcPr>
            <w:tcW w:w="327" w:type="dxa"/>
          </w:tcPr>
          <w:p w:rsidR="00343CC4" w:rsidRDefault="00487E66">
            <w:pPr>
              <w:pStyle w:val="TableParagraph"/>
              <w:spacing w:line="256" w:lineRule="exact"/>
              <w:ind w:left="34" w:right="19"/>
              <w:jc w:val="center"/>
              <w:rPr>
                <w:sz w:val="24"/>
              </w:rPr>
            </w:pPr>
            <w:r>
              <w:rPr>
                <w:spacing w:val="-10"/>
                <w:sz w:val="24"/>
              </w:rPr>
              <w:t>о</w:t>
            </w:r>
          </w:p>
        </w:tc>
        <w:tc>
          <w:tcPr>
            <w:tcW w:w="327" w:type="dxa"/>
          </w:tcPr>
          <w:p w:rsidR="00343CC4" w:rsidRDefault="00487E66">
            <w:pPr>
              <w:pStyle w:val="TableParagraph"/>
              <w:spacing w:line="256" w:lineRule="exact"/>
              <w:ind w:left="33" w:right="19"/>
              <w:jc w:val="center"/>
              <w:rPr>
                <w:sz w:val="24"/>
              </w:rPr>
            </w:pPr>
            <w:r>
              <w:rPr>
                <w:spacing w:val="-10"/>
                <w:sz w:val="24"/>
              </w:rPr>
              <w:t>о</w:t>
            </w:r>
          </w:p>
        </w:tc>
        <w:tc>
          <w:tcPr>
            <w:tcW w:w="325" w:type="dxa"/>
          </w:tcPr>
          <w:p w:rsidR="00343CC4" w:rsidRDefault="00487E66">
            <w:pPr>
              <w:pStyle w:val="TableParagraph"/>
              <w:spacing w:line="256" w:lineRule="exact"/>
              <w:ind w:left="38" w:right="23"/>
              <w:jc w:val="center"/>
              <w:rPr>
                <w:sz w:val="24"/>
              </w:rPr>
            </w:pPr>
            <w:r>
              <w:rPr>
                <w:spacing w:val="-10"/>
                <w:sz w:val="24"/>
              </w:rPr>
              <w:t>о</w:t>
            </w:r>
          </w:p>
        </w:tc>
        <w:tc>
          <w:tcPr>
            <w:tcW w:w="327" w:type="dxa"/>
          </w:tcPr>
          <w:p w:rsidR="00343CC4" w:rsidRDefault="00487E66">
            <w:pPr>
              <w:pStyle w:val="TableParagraph"/>
              <w:spacing w:line="256" w:lineRule="exact"/>
              <w:ind w:left="30" w:right="19"/>
              <w:jc w:val="center"/>
              <w:rPr>
                <w:sz w:val="24"/>
              </w:rPr>
            </w:pPr>
            <w:r>
              <w:rPr>
                <w:spacing w:val="-10"/>
                <w:sz w:val="24"/>
              </w:rPr>
              <w:t>о</w:t>
            </w:r>
          </w:p>
        </w:tc>
        <w:tc>
          <w:tcPr>
            <w:tcW w:w="325" w:type="dxa"/>
          </w:tcPr>
          <w:p w:rsidR="00343CC4" w:rsidRDefault="00487E66">
            <w:pPr>
              <w:pStyle w:val="TableParagraph"/>
              <w:spacing w:line="256" w:lineRule="exact"/>
              <w:ind w:left="35" w:right="23"/>
              <w:jc w:val="center"/>
              <w:rPr>
                <w:sz w:val="24"/>
              </w:rPr>
            </w:pPr>
            <w:r>
              <w:rPr>
                <w:spacing w:val="-10"/>
                <w:sz w:val="24"/>
              </w:rPr>
              <w:t>о</w:t>
            </w:r>
          </w:p>
        </w:tc>
        <w:tc>
          <w:tcPr>
            <w:tcW w:w="327" w:type="dxa"/>
          </w:tcPr>
          <w:p w:rsidR="00343CC4" w:rsidRDefault="00487E66">
            <w:pPr>
              <w:pStyle w:val="TableParagraph"/>
              <w:spacing w:line="256" w:lineRule="exact"/>
              <w:ind w:left="27" w:right="19"/>
              <w:jc w:val="center"/>
              <w:rPr>
                <w:sz w:val="24"/>
              </w:rPr>
            </w:pPr>
            <w:r>
              <w:rPr>
                <w:spacing w:val="-10"/>
                <w:sz w:val="24"/>
              </w:rPr>
              <w:t>о</w:t>
            </w:r>
          </w:p>
        </w:tc>
        <w:tc>
          <w:tcPr>
            <w:tcW w:w="325" w:type="dxa"/>
          </w:tcPr>
          <w:p w:rsidR="00343CC4" w:rsidRDefault="00487E66">
            <w:pPr>
              <w:pStyle w:val="TableParagraph"/>
              <w:spacing w:line="256" w:lineRule="exact"/>
              <w:ind w:left="31"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26"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275"/>
        </w:trPr>
        <w:tc>
          <w:tcPr>
            <w:tcW w:w="1294" w:type="dxa"/>
            <w:tcBorders>
              <w:left w:val="single" w:sz="8" w:space="0" w:color="000000"/>
            </w:tcBorders>
          </w:tcPr>
          <w:p w:rsidR="00343CC4" w:rsidRDefault="00487E66">
            <w:pPr>
              <w:pStyle w:val="TableParagraph"/>
              <w:spacing w:before="17"/>
              <w:ind w:left="28"/>
              <w:rPr>
                <w:sz w:val="20"/>
              </w:rPr>
            </w:pPr>
            <w:r>
              <w:rPr>
                <w:spacing w:val="-2"/>
                <w:sz w:val="20"/>
              </w:rPr>
              <w:t>ООД.05</w:t>
            </w:r>
          </w:p>
        </w:tc>
        <w:tc>
          <w:tcPr>
            <w:tcW w:w="5936" w:type="dxa"/>
          </w:tcPr>
          <w:p w:rsidR="00343CC4" w:rsidRDefault="00487E66">
            <w:pPr>
              <w:pStyle w:val="TableParagraph"/>
              <w:spacing w:before="17"/>
              <w:ind w:left="112"/>
              <w:rPr>
                <w:sz w:val="20"/>
              </w:rPr>
            </w:pPr>
            <w:r>
              <w:rPr>
                <w:spacing w:val="-2"/>
                <w:sz w:val="20"/>
              </w:rPr>
              <w:t>География</w:t>
            </w:r>
          </w:p>
        </w:tc>
        <w:tc>
          <w:tcPr>
            <w:tcW w:w="327" w:type="dxa"/>
          </w:tcPr>
          <w:p w:rsidR="00343CC4" w:rsidRDefault="00487E66">
            <w:pPr>
              <w:pStyle w:val="TableParagraph"/>
              <w:spacing w:line="256" w:lineRule="exact"/>
              <w:ind w:left="34" w:right="19"/>
              <w:jc w:val="center"/>
              <w:rPr>
                <w:sz w:val="24"/>
              </w:rPr>
            </w:pPr>
            <w:r>
              <w:rPr>
                <w:spacing w:val="-10"/>
                <w:sz w:val="24"/>
              </w:rPr>
              <w:t>о</w:t>
            </w:r>
          </w:p>
        </w:tc>
        <w:tc>
          <w:tcPr>
            <w:tcW w:w="327" w:type="dxa"/>
          </w:tcPr>
          <w:p w:rsidR="00343CC4" w:rsidRDefault="00487E66">
            <w:pPr>
              <w:pStyle w:val="TableParagraph"/>
              <w:spacing w:line="256" w:lineRule="exact"/>
              <w:ind w:left="33" w:right="19"/>
              <w:jc w:val="center"/>
              <w:rPr>
                <w:sz w:val="24"/>
              </w:rPr>
            </w:pPr>
            <w:r>
              <w:rPr>
                <w:spacing w:val="-10"/>
                <w:sz w:val="24"/>
              </w:rPr>
              <w:t>о</w:t>
            </w:r>
          </w:p>
        </w:tc>
        <w:tc>
          <w:tcPr>
            <w:tcW w:w="325" w:type="dxa"/>
          </w:tcPr>
          <w:p w:rsidR="00343CC4" w:rsidRDefault="00487E66">
            <w:pPr>
              <w:pStyle w:val="TableParagraph"/>
              <w:spacing w:line="256" w:lineRule="exact"/>
              <w:ind w:left="38" w:right="23"/>
              <w:jc w:val="center"/>
              <w:rPr>
                <w:sz w:val="24"/>
              </w:rPr>
            </w:pPr>
            <w:r>
              <w:rPr>
                <w:spacing w:val="-10"/>
                <w:sz w:val="24"/>
              </w:rPr>
              <w:t>о</w:t>
            </w:r>
          </w:p>
        </w:tc>
        <w:tc>
          <w:tcPr>
            <w:tcW w:w="327" w:type="dxa"/>
          </w:tcPr>
          <w:p w:rsidR="00343CC4" w:rsidRDefault="00487E66">
            <w:pPr>
              <w:pStyle w:val="TableParagraph"/>
              <w:spacing w:line="256" w:lineRule="exact"/>
              <w:ind w:left="30" w:right="19"/>
              <w:jc w:val="center"/>
              <w:rPr>
                <w:sz w:val="24"/>
              </w:rPr>
            </w:pPr>
            <w:r>
              <w:rPr>
                <w:spacing w:val="-10"/>
                <w:sz w:val="24"/>
              </w:rPr>
              <w:t>о</w:t>
            </w:r>
          </w:p>
        </w:tc>
        <w:tc>
          <w:tcPr>
            <w:tcW w:w="325" w:type="dxa"/>
          </w:tcPr>
          <w:p w:rsidR="00343CC4" w:rsidRDefault="00487E66">
            <w:pPr>
              <w:pStyle w:val="TableParagraph"/>
              <w:spacing w:line="256" w:lineRule="exact"/>
              <w:ind w:left="35" w:right="23"/>
              <w:jc w:val="center"/>
              <w:rPr>
                <w:sz w:val="24"/>
              </w:rPr>
            </w:pPr>
            <w:r>
              <w:rPr>
                <w:spacing w:val="-10"/>
                <w:sz w:val="24"/>
              </w:rPr>
              <w:t>о</w:t>
            </w:r>
          </w:p>
        </w:tc>
        <w:tc>
          <w:tcPr>
            <w:tcW w:w="327" w:type="dxa"/>
          </w:tcPr>
          <w:p w:rsidR="00343CC4" w:rsidRDefault="00487E66">
            <w:pPr>
              <w:pStyle w:val="TableParagraph"/>
              <w:spacing w:line="256" w:lineRule="exact"/>
              <w:ind w:left="27" w:right="19"/>
              <w:jc w:val="center"/>
              <w:rPr>
                <w:sz w:val="24"/>
              </w:rPr>
            </w:pPr>
            <w:r>
              <w:rPr>
                <w:spacing w:val="-10"/>
                <w:sz w:val="24"/>
              </w:rPr>
              <w:t>о</w:t>
            </w:r>
          </w:p>
        </w:tc>
        <w:tc>
          <w:tcPr>
            <w:tcW w:w="325" w:type="dxa"/>
          </w:tcPr>
          <w:p w:rsidR="00343CC4" w:rsidRDefault="00487E66">
            <w:pPr>
              <w:pStyle w:val="TableParagraph"/>
              <w:spacing w:line="256" w:lineRule="exact"/>
              <w:ind w:left="31"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26" w:right="19"/>
              <w:jc w:val="center"/>
              <w:rPr>
                <w:sz w:val="24"/>
              </w:rPr>
            </w:pPr>
            <w:r>
              <w:rPr>
                <w:spacing w:val="-10"/>
                <w:sz w:val="24"/>
              </w:rPr>
              <w:t>о</w:t>
            </w:r>
          </w:p>
        </w:tc>
        <w:tc>
          <w:tcPr>
            <w:tcW w:w="325" w:type="dxa"/>
          </w:tcPr>
          <w:p w:rsidR="00343CC4" w:rsidRDefault="00487E66">
            <w:pPr>
              <w:pStyle w:val="TableParagraph"/>
              <w:spacing w:line="256" w:lineRule="exact"/>
              <w:ind w:left="26" w:right="23"/>
              <w:jc w:val="center"/>
              <w:rPr>
                <w:sz w:val="24"/>
              </w:rPr>
            </w:pPr>
            <w:r>
              <w:rPr>
                <w:spacing w:val="-10"/>
                <w:sz w:val="24"/>
              </w:rPr>
              <w:t>о</w:t>
            </w: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275"/>
        </w:trPr>
        <w:tc>
          <w:tcPr>
            <w:tcW w:w="1294" w:type="dxa"/>
            <w:tcBorders>
              <w:left w:val="single" w:sz="8" w:space="0" w:color="000000"/>
            </w:tcBorders>
          </w:tcPr>
          <w:p w:rsidR="00343CC4" w:rsidRDefault="00487E66">
            <w:pPr>
              <w:pStyle w:val="TableParagraph"/>
              <w:spacing w:before="17"/>
              <w:ind w:left="28"/>
              <w:rPr>
                <w:sz w:val="20"/>
              </w:rPr>
            </w:pPr>
            <w:r>
              <w:rPr>
                <w:spacing w:val="-2"/>
                <w:sz w:val="20"/>
              </w:rPr>
              <w:t>ООД.06</w:t>
            </w:r>
          </w:p>
        </w:tc>
        <w:tc>
          <w:tcPr>
            <w:tcW w:w="5936" w:type="dxa"/>
          </w:tcPr>
          <w:p w:rsidR="00343CC4" w:rsidRDefault="00487E66">
            <w:pPr>
              <w:pStyle w:val="TableParagraph"/>
              <w:spacing w:before="17"/>
              <w:ind w:left="112"/>
              <w:rPr>
                <w:sz w:val="20"/>
              </w:rPr>
            </w:pPr>
            <w:r>
              <w:rPr>
                <w:spacing w:val="-2"/>
                <w:sz w:val="20"/>
              </w:rPr>
              <w:t>Иностранный</w:t>
            </w:r>
            <w:r>
              <w:rPr>
                <w:spacing w:val="7"/>
                <w:sz w:val="20"/>
              </w:rPr>
              <w:t xml:space="preserve"> </w:t>
            </w:r>
            <w:r>
              <w:rPr>
                <w:spacing w:val="-4"/>
                <w:sz w:val="20"/>
              </w:rPr>
              <w:t>язык</w:t>
            </w:r>
          </w:p>
        </w:tc>
        <w:tc>
          <w:tcPr>
            <w:tcW w:w="327" w:type="dxa"/>
          </w:tcPr>
          <w:p w:rsidR="00343CC4" w:rsidRDefault="00487E66">
            <w:pPr>
              <w:pStyle w:val="TableParagraph"/>
              <w:spacing w:line="256" w:lineRule="exact"/>
              <w:ind w:left="34" w:right="19"/>
              <w:jc w:val="center"/>
              <w:rPr>
                <w:sz w:val="24"/>
              </w:rPr>
            </w:pPr>
            <w:r>
              <w:rPr>
                <w:spacing w:val="-10"/>
                <w:sz w:val="24"/>
              </w:rPr>
              <w:t>о</w:t>
            </w:r>
          </w:p>
        </w:tc>
        <w:tc>
          <w:tcPr>
            <w:tcW w:w="327" w:type="dxa"/>
          </w:tcPr>
          <w:p w:rsidR="00343CC4" w:rsidRDefault="00487E66">
            <w:pPr>
              <w:pStyle w:val="TableParagraph"/>
              <w:spacing w:line="256" w:lineRule="exact"/>
              <w:ind w:left="33"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30"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26" w:right="19"/>
              <w:jc w:val="center"/>
              <w:rPr>
                <w:sz w:val="24"/>
              </w:rPr>
            </w:pPr>
            <w:r>
              <w:rPr>
                <w:spacing w:val="-10"/>
                <w:sz w:val="24"/>
              </w:rPr>
              <w:t>о</w:t>
            </w:r>
          </w:p>
        </w:tc>
        <w:tc>
          <w:tcPr>
            <w:tcW w:w="325" w:type="dxa"/>
          </w:tcPr>
          <w:p w:rsidR="00343CC4" w:rsidRDefault="00487E66">
            <w:pPr>
              <w:pStyle w:val="TableParagraph"/>
              <w:spacing w:line="256" w:lineRule="exact"/>
              <w:ind w:left="26" w:right="23"/>
              <w:jc w:val="center"/>
              <w:rPr>
                <w:sz w:val="24"/>
              </w:rPr>
            </w:pPr>
            <w:r>
              <w:rPr>
                <w:spacing w:val="-10"/>
                <w:sz w:val="24"/>
              </w:rPr>
              <w:t>о</w:t>
            </w: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bl>
    <w:p w:rsidR="00343CC4" w:rsidRDefault="00343CC4">
      <w:pPr>
        <w:pStyle w:val="TableParagraph"/>
        <w:rPr>
          <w:sz w:val="20"/>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8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94"/>
        <w:gridCol w:w="5936"/>
        <w:gridCol w:w="327"/>
        <w:gridCol w:w="327"/>
        <w:gridCol w:w="325"/>
        <w:gridCol w:w="327"/>
        <w:gridCol w:w="325"/>
        <w:gridCol w:w="327"/>
        <w:gridCol w:w="325"/>
        <w:gridCol w:w="325"/>
        <w:gridCol w:w="327"/>
        <w:gridCol w:w="325"/>
        <w:gridCol w:w="327"/>
        <w:gridCol w:w="325"/>
        <w:gridCol w:w="327"/>
        <w:gridCol w:w="325"/>
        <w:gridCol w:w="325"/>
        <w:gridCol w:w="327"/>
        <w:gridCol w:w="325"/>
        <w:gridCol w:w="327"/>
        <w:gridCol w:w="325"/>
        <w:gridCol w:w="325"/>
        <w:gridCol w:w="327"/>
        <w:gridCol w:w="325"/>
      </w:tblGrid>
      <w:tr w:rsidR="00343CC4">
        <w:trPr>
          <w:trHeight w:val="275"/>
        </w:trPr>
        <w:tc>
          <w:tcPr>
            <w:tcW w:w="1294" w:type="dxa"/>
            <w:tcBorders>
              <w:top w:val="nil"/>
              <w:bottom w:val="single" w:sz="4" w:space="0" w:color="000000"/>
              <w:right w:val="single" w:sz="4" w:space="0" w:color="000000"/>
            </w:tcBorders>
          </w:tcPr>
          <w:p w:rsidR="00343CC4" w:rsidRDefault="00487E66">
            <w:pPr>
              <w:pStyle w:val="TableParagraph"/>
              <w:spacing w:before="17"/>
              <w:ind w:left="28"/>
              <w:rPr>
                <w:sz w:val="20"/>
              </w:rPr>
            </w:pPr>
            <w:r>
              <w:rPr>
                <w:spacing w:val="-2"/>
                <w:sz w:val="20"/>
              </w:rPr>
              <w:t>ООД.07</w:t>
            </w:r>
          </w:p>
        </w:tc>
        <w:tc>
          <w:tcPr>
            <w:tcW w:w="5936" w:type="dxa"/>
            <w:tcBorders>
              <w:top w:val="single" w:sz="4" w:space="0" w:color="FFFFFF"/>
              <w:left w:val="single" w:sz="4" w:space="0" w:color="000000"/>
              <w:bottom w:val="single" w:sz="4" w:space="0" w:color="000000"/>
              <w:right w:val="single" w:sz="4" w:space="0" w:color="000000"/>
            </w:tcBorders>
          </w:tcPr>
          <w:p w:rsidR="00343CC4" w:rsidRDefault="00487E66">
            <w:pPr>
              <w:pStyle w:val="TableParagraph"/>
              <w:spacing w:before="17"/>
              <w:ind w:left="112"/>
              <w:rPr>
                <w:sz w:val="20"/>
              </w:rPr>
            </w:pPr>
            <w:r>
              <w:rPr>
                <w:spacing w:val="-2"/>
                <w:sz w:val="20"/>
              </w:rPr>
              <w:t>Математика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19"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3"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89"/>
              <w:rPr>
                <w:sz w:val="24"/>
              </w:rPr>
            </w:pPr>
            <w:r>
              <w:rPr>
                <w:spacing w:val="-10"/>
                <w:sz w:val="24"/>
              </w:rPr>
              <w:t>о</w:t>
            </w:r>
          </w:p>
        </w:tc>
      </w:tr>
      <w:tr w:rsidR="00343CC4">
        <w:trPr>
          <w:trHeight w:val="275"/>
        </w:trPr>
        <w:tc>
          <w:tcPr>
            <w:tcW w:w="1294" w:type="dxa"/>
            <w:tcBorders>
              <w:top w:val="single" w:sz="4" w:space="0" w:color="000000"/>
              <w:bottom w:val="single" w:sz="4" w:space="0" w:color="000000"/>
              <w:right w:val="single" w:sz="4" w:space="0" w:color="000000"/>
            </w:tcBorders>
          </w:tcPr>
          <w:p w:rsidR="00343CC4" w:rsidRDefault="00487E66">
            <w:pPr>
              <w:pStyle w:val="TableParagraph"/>
              <w:spacing w:before="17"/>
              <w:ind w:left="28"/>
              <w:rPr>
                <w:sz w:val="20"/>
              </w:rPr>
            </w:pPr>
            <w:r>
              <w:rPr>
                <w:sz w:val="20"/>
              </w:rPr>
              <w:t>ООД.</w:t>
            </w:r>
            <w:r>
              <w:rPr>
                <w:spacing w:val="-7"/>
                <w:sz w:val="20"/>
              </w:rPr>
              <w:t xml:space="preserve"> </w:t>
            </w:r>
            <w:r>
              <w:rPr>
                <w:spacing w:val="-5"/>
                <w:sz w:val="20"/>
              </w:rPr>
              <w:t>08</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17"/>
              <w:ind w:left="112"/>
              <w:rPr>
                <w:sz w:val="20"/>
              </w:rPr>
            </w:pPr>
            <w:r>
              <w:rPr>
                <w:spacing w:val="-2"/>
                <w:sz w:val="20"/>
              </w:rPr>
              <w:t>Информатика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19"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bottom w:val="single" w:sz="4" w:space="0" w:color="000000"/>
              <w:right w:val="single" w:sz="4" w:space="0" w:color="000000"/>
            </w:tcBorders>
          </w:tcPr>
          <w:p w:rsidR="00343CC4" w:rsidRDefault="00487E66">
            <w:pPr>
              <w:pStyle w:val="TableParagraph"/>
              <w:spacing w:before="17"/>
              <w:ind w:left="28"/>
              <w:rPr>
                <w:sz w:val="20"/>
              </w:rPr>
            </w:pPr>
            <w:r>
              <w:rPr>
                <w:spacing w:val="-2"/>
                <w:sz w:val="20"/>
              </w:rPr>
              <w:t>ООД.09</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17"/>
              <w:ind w:left="112"/>
              <w:rPr>
                <w:sz w:val="20"/>
              </w:rPr>
            </w:pPr>
            <w:r>
              <w:rPr>
                <w:sz w:val="20"/>
              </w:rPr>
              <w:t>Физическая</w:t>
            </w:r>
            <w:r>
              <w:rPr>
                <w:spacing w:val="-10"/>
                <w:sz w:val="20"/>
              </w:rPr>
              <w:t xml:space="preserve"> </w:t>
            </w:r>
            <w:r>
              <w:rPr>
                <w:spacing w:val="-2"/>
                <w:sz w:val="20"/>
              </w:rPr>
              <w:t>культура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9"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bottom w:val="single" w:sz="4" w:space="0" w:color="000000"/>
              <w:right w:val="single" w:sz="4" w:space="0" w:color="000000"/>
            </w:tcBorders>
          </w:tcPr>
          <w:p w:rsidR="00343CC4" w:rsidRDefault="00487E66">
            <w:pPr>
              <w:pStyle w:val="TableParagraph"/>
              <w:spacing w:before="17"/>
              <w:ind w:left="28"/>
              <w:rPr>
                <w:sz w:val="20"/>
              </w:rPr>
            </w:pPr>
            <w:r>
              <w:rPr>
                <w:spacing w:val="-2"/>
                <w:sz w:val="20"/>
              </w:rPr>
              <w:t>ООД.10</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17"/>
              <w:ind w:left="112"/>
              <w:rPr>
                <w:sz w:val="20"/>
              </w:rPr>
            </w:pPr>
            <w:r>
              <w:rPr>
                <w:sz w:val="20"/>
              </w:rPr>
              <w:t>Основы</w:t>
            </w:r>
            <w:r>
              <w:rPr>
                <w:spacing w:val="-6"/>
                <w:sz w:val="20"/>
              </w:rPr>
              <w:t xml:space="preserve"> </w:t>
            </w:r>
            <w:r>
              <w:rPr>
                <w:sz w:val="20"/>
              </w:rPr>
              <w:t>безопасности</w:t>
            </w:r>
            <w:r>
              <w:rPr>
                <w:spacing w:val="-6"/>
                <w:sz w:val="20"/>
              </w:rPr>
              <w:t xml:space="preserve"> </w:t>
            </w:r>
            <w:r>
              <w:rPr>
                <w:sz w:val="20"/>
              </w:rPr>
              <w:t>и</w:t>
            </w:r>
            <w:r>
              <w:rPr>
                <w:spacing w:val="-7"/>
                <w:sz w:val="20"/>
              </w:rPr>
              <w:t xml:space="preserve"> </w:t>
            </w:r>
            <w:r>
              <w:rPr>
                <w:sz w:val="20"/>
              </w:rPr>
              <w:t>защиты</w:t>
            </w:r>
            <w:r>
              <w:rPr>
                <w:spacing w:val="-7"/>
                <w:sz w:val="20"/>
              </w:rPr>
              <w:t xml:space="preserve"> </w:t>
            </w:r>
            <w:r>
              <w:rPr>
                <w:spacing w:val="-2"/>
                <w:sz w:val="20"/>
              </w:rPr>
              <w:t>Родины</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9"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7"/>
        </w:trPr>
        <w:tc>
          <w:tcPr>
            <w:tcW w:w="1294" w:type="dxa"/>
            <w:tcBorders>
              <w:top w:val="single" w:sz="4" w:space="0" w:color="000000"/>
              <w:bottom w:val="single" w:sz="4" w:space="0" w:color="000000"/>
              <w:right w:val="single" w:sz="4" w:space="0" w:color="000000"/>
            </w:tcBorders>
          </w:tcPr>
          <w:p w:rsidR="00343CC4" w:rsidRDefault="00487E66">
            <w:pPr>
              <w:pStyle w:val="TableParagraph"/>
              <w:spacing w:before="17"/>
              <w:ind w:left="28"/>
              <w:rPr>
                <w:sz w:val="20"/>
              </w:rPr>
            </w:pPr>
            <w:r>
              <w:rPr>
                <w:spacing w:val="-2"/>
                <w:sz w:val="20"/>
              </w:rPr>
              <w:t>ООД.11</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17"/>
              <w:ind w:left="112"/>
              <w:rPr>
                <w:sz w:val="20"/>
              </w:rPr>
            </w:pPr>
            <w:r>
              <w:rPr>
                <w:spacing w:val="-2"/>
                <w:sz w:val="20"/>
              </w:rPr>
              <w:t>Физика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1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15" w:right="25"/>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bottom w:val="single" w:sz="4" w:space="0" w:color="000000"/>
              <w:right w:val="single" w:sz="4" w:space="0" w:color="000000"/>
            </w:tcBorders>
          </w:tcPr>
          <w:p w:rsidR="00343CC4" w:rsidRDefault="00487E66">
            <w:pPr>
              <w:pStyle w:val="TableParagraph"/>
              <w:spacing w:before="14"/>
              <w:ind w:left="28"/>
              <w:rPr>
                <w:sz w:val="20"/>
              </w:rPr>
            </w:pPr>
            <w:r>
              <w:rPr>
                <w:spacing w:val="-2"/>
                <w:sz w:val="20"/>
              </w:rPr>
              <w:t>ООД.12</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14"/>
              <w:ind w:left="112"/>
              <w:rPr>
                <w:sz w:val="20"/>
              </w:rPr>
            </w:pPr>
            <w:r>
              <w:rPr>
                <w:spacing w:val="-2"/>
                <w:sz w:val="20"/>
              </w:rPr>
              <w:t>Химия</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1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15" w:right="25"/>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bottom w:val="single" w:sz="4" w:space="0" w:color="000000"/>
              <w:right w:val="single" w:sz="4" w:space="0" w:color="000000"/>
            </w:tcBorders>
          </w:tcPr>
          <w:p w:rsidR="00343CC4" w:rsidRDefault="00487E66">
            <w:pPr>
              <w:pStyle w:val="TableParagraph"/>
              <w:spacing w:before="17"/>
              <w:ind w:left="28"/>
              <w:rPr>
                <w:sz w:val="20"/>
              </w:rPr>
            </w:pPr>
            <w:r>
              <w:rPr>
                <w:spacing w:val="-2"/>
                <w:sz w:val="20"/>
              </w:rPr>
              <w:t>ООД.13</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17"/>
              <w:ind w:left="112"/>
              <w:rPr>
                <w:sz w:val="20"/>
              </w:rPr>
            </w:pPr>
            <w:r>
              <w:rPr>
                <w:spacing w:val="-2"/>
                <w:sz w:val="20"/>
              </w:rPr>
              <w:t>Биология</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bottom w:val="single" w:sz="4" w:space="0" w:color="000000"/>
              <w:right w:val="single" w:sz="4" w:space="0" w:color="000000"/>
            </w:tcBorders>
          </w:tcPr>
          <w:p w:rsidR="00343CC4" w:rsidRDefault="00487E66">
            <w:pPr>
              <w:pStyle w:val="TableParagraph"/>
              <w:rPr>
                <w:sz w:val="20"/>
              </w:rPr>
            </w:pPr>
            <w:r>
              <w:rPr>
                <w:sz w:val="20"/>
              </w:rPr>
              <w:t>ООД.14</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17"/>
              <w:ind w:left="112"/>
              <w:rPr>
                <w:sz w:val="20"/>
              </w:rPr>
            </w:pPr>
            <w:r>
              <w:rPr>
                <w:spacing w:val="-2"/>
                <w:sz w:val="20"/>
              </w:rPr>
              <w:t>Индивидуальный</w:t>
            </w:r>
            <w:r>
              <w:rPr>
                <w:spacing w:val="6"/>
                <w:sz w:val="20"/>
              </w:rPr>
              <w:t xml:space="preserve"> </w:t>
            </w:r>
            <w:r>
              <w:rPr>
                <w:spacing w:val="-2"/>
                <w:sz w:val="20"/>
              </w:rPr>
              <w:t>проект*</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487E66">
        <w:trPr>
          <w:trHeight w:val="275"/>
        </w:trPr>
        <w:tc>
          <w:tcPr>
            <w:tcW w:w="1294" w:type="dxa"/>
            <w:tcBorders>
              <w:top w:val="single" w:sz="4" w:space="0" w:color="000000"/>
              <w:bottom w:val="single" w:sz="4" w:space="0" w:color="000000"/>
              <w:right w:val="single" w:sz="4" w:space="0" w:color="000000"/>
            </w:tcBorders>
          </w:tcPr>
          <w:p w:rsidR="00487E66" w:rsidRDefault="00487E66" w:rsidP="00487E66">
            <w:pPr>
              <w:pStyle w:val="TableParagraph"/>
              <w:rPr>
                <w:sz w:val="20"/>
              </w:rPr>
            </w:pPr>
            <w:r>
              <w:rPr>
                <w:sz w:val="20"/>
              </w:rPr>
              <w:t>ООД.15</w:t>
            </w:r>
          </w:p>
        </w:tc>
        <w:tc>
          <w:tcPr>
            <w:tcW w:w="5936"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spacing w:before="17"/>
              <w:ind w:left="112"/>
              <w:rPr>
                <w:spacing w:val="-2"/>
                <w:sz w:val="20"/>
              </w:rPr>
            </w:pPr>
            <w:r>
              <w:rPr>
                <w:spacing w:val="-2"/>
                <w:sz w:val="20"/>
              </w:rPr>
              <w:t>Родная литература</w:t>
            </w:r>
          </w:p>
        </w:tc>
        <w:tc>
          <w:tcPr>
            <w:tcW w:w="327" w:type="dxa"/>
            <w:tcBorders>
              <w:top w:val="single" w:sz="4" w:space="0" w:color="000000"/>
              <w:left w:val="single" w:sz="4" w:space="0" w:color="000000"/>
              <w:bottom w:val="single" w:sz="4" w:space="0" w:color="000000"/>
              <w:right w:val="single" w:sz="4" w:space="0" w:color="000000"/>
            </w:tcBorders>
          </w:tcPr>
          <w:p w:rsidR="00487E66" w:rsidRPr="004D7D79" w:rsidRDefault="00487E66" w:rsidP="00487E66">
            <w:r w:rsidRPr="004D7D79">
              <w:t>о</w:t>
            </w:r>
          </w:p>
        </w:tc>
        <w:tc>
          <w:tcPr>
            <w:tcW w:w="327" w:type="dxa"/>
            <w:tcBorders>
              <w:top w:val="single" w:sz="4" w:space="0" w:color="000000"/>
              <w:left w:val="single" w:sz="4" w:space="0" w:color="000000"/>
              <w:bottom w:val="single" w:sz="4" w:space="0" w:color="000000"/>
              <w:right w:val="single" w:sz="4" w:space="0" w:color="000000"/>
            </w:tcBorders>
          </w:tcPr>
          <w:p w:rsidR="00487E66" w:rsidRPr="004D7D79" w:rsidRDefault="00487E66" w:rsidP="00487E66">
            <w:r w:rsidRPr="004D7D79">
              <w:t>о</w:t>
            </w:r>
          </w:p>
        </w:tc>
        <w:tc>
          <w:tcPr>
            <w:tcW w:w="325" w:type="dxa"/>
            <w:tcBorders>
              <w:top w:val="single" w:sz="4" w:space="0" w:color="000000"/>
              <w:left w:val="single" w:sz="4" w:space="0" w:color="000000"/>
              <w:bottom w:val="single" w:sz="4" w:space="0" w:color="000000"/>
              <w:right w:val="single" w:sz="4" w:space="0" w:color="000000"/>
            </w:tcBorders>
          </w:tcPr>
          <w:p w:rsidR="00487E66" w:rsidRPr="004D7D79" w:rsidRDefault="00487E66" w:rsidP="00487E66">
            <w:r w:rsidRPr="004D7D79">
              <w:t>о</w:t>
            </w:r>
          </w:p>
        </w:tc>
        <w:tc>
          <w:tcPr>
            <w:tcW w:w="327" w:type="dxa"/>
            <w:tcBorders>
              <w:top w:val="single" w:sz="4" w:space="0" w:color="000000"/>
              <w:left w:val="single" w:sz="4" w:space="0" w:color="000000"/>
              <w:bottom w:val="single" w:sz="4" w:space="0" w:color="000000"/>
              <w:right w:val="single" w:sz="4" w:space="0" w:color="000000"/>
            </w:tcBorders>
          </w:tcPr>
          <w:p w:rsidR="00487E66" w:rsidRPr="004D7D79" w:rsidRDefault="00487E66" w:rsidP="00487E66">
            <w:r w:rsidRPr="004D7D79">
              <w:t>о</w:t>
            </w:r>
          </w:p>
        </w:tc>
        <w:tc>
          <w:tcPr>
            <w:tcW w:w="325" w:type="dxa"/>
            <w:tcBorders>
              <w:top w:val="single" w:sz="4" w:space="0" w:color="000000"/>
              <w:left w:val="single" w:sz="4" w:space="0" w:color="000000"/>
              <w:bottom w:val="single" w:sz="4" w:space="0" w:color="000000"/>
              <w:right w:val="single" w:sz="4" w:space="0" w:color="000000"/>
            </w:tcBorders>
          </w:tcPr>
          <w:p w:rsidR="00487E66" w:rsidRPr="004D7D79" w:rsidRDefault="00487E66" w:rsidP="00487E66">
            <w:r w:rsidRPr="004D7D79">
              <w:t>о</w:t>
            </w:r>
          </w:p>
        </w:tc>
        <w:tc>
          <w:tcPr>
            <w:tcW w:w="327" w:type="dxa"/>
            <w:tcBorders>
              <w:top w:val="single" w:sz="4" w:space="0" w:color="000000"/>
              <w:left w:val="single" w:sz="4" w:space="0" w:color="000000"/>
              <w:bottom w:val="single" w:sz="4" w:space="0" w:color="000000"/>
              <w:right w:val="single" w:sz="4" w:space="0" w:color="000000"/>
            </w:tcBorders>
          </w:tcPr>
          <w:p w:rsidR="00487E66" w:rsidRPr="004D7D79" w:rsidRDefault="00487E66" w:rsidP="00487E66">
            <w:r w:rsidRPr="004D7D79">
              <w:t>о</w:t>
            </w:r>
          </w:p>
        </w:tc>
        <w:tc>
          <w:tcPr>
            <w:tcW w:w="325" w:type="dxa"/>
            <w:tcBorders>
              <w:top w:val="single" w:sz="4" w:space="0" w:color="000000"/>
              <w:left w:val="single" w:sz="4" w:space="0" w:color="000000"/>
              <w:bottom w:val="single" w:sz="4" w:space="0" w:color="000000"/>
              <w:right w:val="single" w:sz="4" w:space="0" w:color="000000"/>
            </w:tcBorders>
          </w:tcPr>
          <w:p w:rsidR="00487E66" w:rsidRPr="004D7D79" w:rsidRDefault="00487E66" w:rsidP="00487E66"/>
        </w:tc>
        <w:tc>
          <w:tcPr>
            <w:tcW w:w="325" w:type="dxa"/>
            <w:tcBorders>
              <w:top w:val="single" w:sz="4" w:space="0" w:color="000000"/>
              <w:left w:val="single" w:sz="4" w:space="0" w:color="000000"/>
              <w:bottom w:val="single" w:sz="4" w:space="0" w:color="000000"/>
              <w:right w:val="single" w:sz="4" w:space="0" w:color="000000"/>
            </w:tcBorders>
          </w:tcPr>
          <w:p w:rsidR="00487E66" w:rsidRPr="004D7D79" w:rsidRDefault="00487E66" w:rsidP="00487E66"/>
        </w:tc>
        <w:tc>
          <w:tcPr>
            <w:tcW w:w="327" w:type="dxa"/>
            <w:tcBorders>
              <w:top w:val="single" w:sz="4" w:space="0" w:color="000000"/>
              <w:left w:val="single" w:sz="4" w:space="0" w:color="000000"/>
              <w:bottom w:val="single" w:sz="4" w:space="0" w:color="000000"/>
              <w:right w:val="single" w:sz="4" w:space="0" w:color="000000"/>
            </w:tcBorders>
          </w:tcPr>
          <w:p w:rsidR="00487E66" w:rsidRPr="004D7D79" w:rsidRDefault="00487E66" w:rsidP="00487E66">
            <w:r w:rsidRPr="004D7D79">
              <w:t>о</w:t>
            </w:r>
          </w:p>
        </w:tc>
        <w:tc>
          <w:tcPr>
            <w:tcW w:w="325" w:type="dxa"/>
            <w:tcBorders>
              <w:top w:val="single" w:sz="4" w:space="0" w:color="000000"/>
              <w:left w:val="single" w:sz="4" w:space="0" w:color="000000"/>
              <w:bottom w:val="single" w:sz="4" w:space="0" w:color="000000"/>
              <w:right w:val="single" w:sz="4" w:space="0" w:color="000000"/>
            </w:tcBorders>
          </w:tcPr>
          <w:p w:rsidR="00487E66" w:rsidRPr="004D7D79" w:rsidRDefault="00487E66" w:rsidP="00487E66">
            <w:r w:rsidRPr="004D7D79">
              <w:t>о</w:t>
            </w:r>
          </w:p>
        </w:tc>
        <w:tc>
          <w:tcPr>
            <w:tcW w:w="327"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487E66" w:rsidRDefault="00487E66" w:rsidP="00487E66">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22"/>
              <w:ind w:left="33"/>
              <w:rPr>
                <w:b/>
                <w:sz w:val="20"/>
              </w:rPr>
            </w:pPr>
            <w:r>
              <w:rPr>
                <w:b/>
                <w:spacing w:val="-2"/>
                <w:sz w:val="20"/>
              </w:rPr>
              <w:t>СГ.00</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22"/>
              <w:ind w:left="32"/>
              <w:rPr>
                <w:b/>
                <w:sz w:val="20"/>
              </w:rPr>
            </w:pPr>
            <w:r>
              <w:rPr>
                <w:b/>
                <w:spacing w:val="-2"/>
                <w:sz w:val="20"/>
              </w:rPr>
              <w:t>Социально-гуманитарный</w:t>
            </w:r>
            <w:r>
              <w:rPr>
                <w:b/>
                <w:spacing w:val="19"/>
                <w:sz w:val="20"/>
              </w:rPr>
              <w:t xml:space="preserve"> </w:t>
            </w:r>
            <w:r>
              <w:rPr>
                <w:b/>
                <w:spacing w:val="-4"/>
                <w:sz w:val="20"/>
              </w:rPr>
              <w:t>цикл</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СГ.01</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История</w:t>
            </w:r>
            <w:r>
              <w:rPr>
                <w:spacing w:val="-8"/>
                <w:sz w:val="20"/>
              </w:rPr>
              <w:t xml:space="preserve"> </w:t>
            </w:r>
            <w:r>
              <w:rPr>
                <w:spacing w:val="-2"/>
                <w:sz w:val="20"/>
              </w:rPr>
              <w:t>России</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9"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8"/>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5" w:lineRule="exact"/>
              <w:ind w:left="33"/>
              <w:rPr>
                <w:sz w:val="20"/>
              </w:rPr>
            </w:pPr>
            <w:r>
              <w:rPr>
                <w:spacing w:val="-2"/>
                <w:sz w:val="20"/>
              </w:rPr>
              <w:t>СГ.02</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5" w:lineRule="exact"/>
              <w:ind w:left="32"/>
              <w:rPr>
                <w:sz w:val="20"/>
              </w:rPr>
            </w:pPr>
            <w:r>
              <w:rPr>
                <w:sz w:val="20"/>
              </w:rPr>
              <w:t>Иностранный</w:t>
            </w:r>
            <w:r>
              <w:rPr>
                <w:spacing w:val="-11"/>
                <w:sz w:val="20"/>
              </w:rPr>
              <w:t xml:space="preserve"> </w:t>
            </w:r>
            <w:r>
              <w:rPr>
                <w:sz w:val="20"/>
              </w:rPr>
              <w:t>язык</w:t>
            </w:r>
            <w:r>
              <w:rPr>
                <w:spacing w:val="-10"/>
                <w:sz w:val="20"/>
              </w:rPr>
              <w:t xml:space="preserve"> </w:t>
            </w:r>
            <w:r>
              <w:rPr>
                <w:sz w:val="20"/>
              </w:rPr>
              <w:t>в</w:t>
            </w:r>
            <w:r>
              <w:rPr>
                <w:spacing w:val="-7"/>
                <w:sz w:val="20"/>
              </w:rPr>
              <w:t xml:space="preserve"> </w:t>
            </w:r>
            <w:r>
              <w:rPr>
                <w:sz w:val="20"/>
              </w:rPr>
              <w:t>профессиональной</w:t>
            </w:r>
            <w:r>
              <w:rPr>
                <w:spacing w:val="-7"/>
                <w:sz w:val="20"/>
              </w:rPr>
              <w:t xml:space="preserve"> </w:t>
            </w:r>
            <w:r>
              <w:rPr>
                <w:spacing w:val="-2"/>
                <w:sz w:val="20"/>
              </w:rPr>
              <w:t>деятельности</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СГ.03</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pacing w:val="-2"/>
                <w:sz w:val="20"/>
              </w:rPr>
              <w:t>Безопасность</w:t>
            </w:r>
            <w:r>
              <w:rPr>
                <w:spacing w:val="8"/>
                <w:sz w:val="20"/>
              </w:rPr>
              <w:t xml:space="preserve"> </w:t>
            </w:r>
            <w:r>
              <w:rPr>
                <w:spacing w:val="-2"/>
                <w:sz w:val="20"/>
              </w:rPr>
              <w:t>жизнедеятельности</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СГ.04</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Физическая</w:t>
            </w:r>
            <w:r>
              <w:rPr>
                <w:spacing w:val="-10"/>
                <w:sz w:val="20"/>
              </w:rPr>
              <w:t xml:space="preserve"> </w:t>
            </w:r>
            <w:r>
              <w:rPr>
                <w:spacing w:val="-2"/>
                <w:sz w:val="20"/>
              </w:rPr>
              <w:t>культура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9"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СГ.05</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Основы</w:t>
            </w:r>
            <w:r>
              <w:rPr>
                <w:spacing w:val="-8"/>
                <w:sz w:val="20"/>
              </w:rPr>
              <w:t xml:space="preserve"> </w:t>
            </w:r>
            <w:r>
              <w:rPr>
                <w:sz w:val="20"/>
              </w:rPr>
              <w:t>финансовой</w:t>
            </w:r>
            <w:r>
              <w:rPr>
                <w:spacing w:val="-9"/>
                <w:sz w:val="20"/>
              </w:rPr>
              <w:t xml:space="preserve"> </w:t>
            </w:r>
            <w:r>
              <w:rPr>
                <w:spacing w:val="-2"/>
                <w:sz w:val="20"/>
              </w:rPr>
              <w:t>грамотности</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СГ.06</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Основы</w:t>
            </w:r>
            <w:r>
              <w:rPr>
                <w:spacing w:val="-7"/>
                <w:sz w:val="20"/>
              </w:rPr>
              <w:t xml:space="preserve"> </w:t>
            </w:r>
            <w:r>
              <w:rPr>
                <w:sz w:val="20"/>
              </w:rPr>
              <w:t>бережливого</w:t>
            </w:r>
            <w:r>
              <w:rPr>
                <w:spacing w:val="-6"/>
                <w:sz w:val="20"/>
              </w:rPr>
              <w:t xml:space="preserve"> </w:t>
            </w:r>
            <w:r>
              <w:rPr>
                <w:spacing w:val="-2"/>
                <w:sz w:val="20"/>
              </w:rPr>
              <w:t>производства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9"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8" w:lineRule="exact"/>
              <w:ind w:left="33"/>
              <w:rPr>
                <w:b/>
                <w:sz w:val="20"/>
              </w:rPr>
            </w:pPr>
            <w:r>
              <w:rPr>
                <w:b/>
                <w:spacing w:val="-2"/>
                <w:sz w:val="20"/>
              </w:rPr>
              <w:t>ОП.00</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8" w:lineRule="exact"/>
              <w:ind w:left="32"/>
              <w:rPr>
                <w:b/>
                <w:sz w:val="20"/>
              </w:rPr>
            </w:pPr>
            <w:r>
              <w:rPr>
                <w:b/>
                <w:spacing w:val="-2"/>
                <w:sz w:val="20"/>
              </w:rPr>
              <w:t>Общепрофессиональный</w:t>
            </w:r>
            <w:r>
              <w:rPr>
                <w:b/>
                <w:spacing w:val="24"/>
                <w:sz w:val="20"/>
              </w:rPr>
              <w:t xml:space="preserve"> </w:t>
            </w:r>
            <w:r>
              <w:rPr>
                <w:b/>
                <w:spacing w:val="-4"/>
                <w:sz w:val="20"/>
              </w:rPr>
              <w:t>цикл</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6" w:lineRule="exact"/>
              <w:ind w:left="33"/>
              <w:rPr>
                <w:sz w:val="20"/>
              </w:rPr>
            </w:pPr>
            <w:r>
              <w:rPr>
                <w:spacing w:val="-2"/>
                <w:sz w:val="20"/>
              </w:rPr>
              <w:t>ОП.01.</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6" w:lineRule="exact"/>
              <w:ind w:left="32"/>
              <w:rPr>
                <w:sz w:val="20"/>
              </w:rPr>
            </w:pPr>
            <w:r>
              <w:rPr>
                <w:sz w:val="20"/>
              </w:rPr>
              <w:t>Основы</w:t>
            </w:r>
            <w:r>
              <w:rPr>
                <w:spacing w:val="-6"/>
                <w:sz w:val="20"/>
              </w:rPr>
              <w:t xml:space="preserve"> </w:t>
            </w:r>
            <w:r>
              <w:rPr>
                <w:sz w:val="20"/>
              </w:rPr>
              <w:t>инженерной</w:t>
            </w:r>
            <w:r>
              <w:rPr>
                <w:spacing w:val="-8"/>
                <w:sz w:val="20"/>
              </w:rPr>
              <w:t xml:space="preserve"> </w:t>
            </w:r>
            <w:r>
              <w:rPr>
                <w:spacing w:val="-2"/>
                <w:sz w:val="20"/>
              </w:rPr>
              <w:t>графики</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7"/>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5" w:lineRule="exact"/>
              <w:ind w:left="33"/>
              <w:rPr>
                <w:sz w:val="20"/>
              </w:rPr>
            </w:pPr>
            <w:r>
              <w:rPr>
                <w:spacing w:val="-2"/>
                <w:sz w:val="20"/>
              </w:rPr>
              <w:t>ОП.02.</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5" w:lineRule="exact"/>
              <w:ind w:left="32"/>
              <w:rPr>
                <w:sz w:val="20"/>
              </w:rPr>
            </w:pPr>
            <w:r>
              <w:rPr>
                <w:sz w:val="20"/>
              </w:rPr>
              <w:t>Основы</w:t>
            </w:r>
            <w:r>
              <w:rPr>
                <w:spacing w:val="-6"/>
                <w:sz w:val="20"/>
              </w:rPr>
              <w:t xml:space="preserve"> </w:t>
            </w:r>
            <w:r>
              <w:rPr>
                <w:spacing w:val="-2"/>
                <w:sz w:val="20"/>
              </w:rPr>
              <w:t>электротехники</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ОП.03.</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Основы</w:t>
            </w:r>
            <w:r>
              <w:rPr>
                <w:spacing w:val="-6"/>
                <w:sz w:val="20"/>
              </w:rPr>
              <w:t xml:space="preserve"> </w:t>
            </w:r>
            <w:r>
              <w:rPr>
                <w:spacing w:val="-2"/>
                <w:sz w:val="20"/>
              </w:rPr>
              <w:t>материаловедения</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ОП.04.</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Допуски</w:t>
            </w:r>
            <w:r>
              <w:rPr>
                <w:spacing w:val="-8"/>
                <w:sz w:val="20"/>
              </w:rPr>
              <w:t xml:space="preserve"> </w:t>
            </w:r>
            <w:r>
              <w:rPr>
                <w:sz w:val="20"/>
              </w:rPr>
              <w:t>и</w:t>
            </w:r>
            <w:r>
              <w:rPr>
                <w:spacing w:val="-6"/>
                <w:sz w:val="20"/>
              </w:rPr>
              <w:t xml:space="preserve"> </w:t>
            </w:r>
            <w:r>
              <w:rPr>
                <w:sz w:val="20"/>
              </w:rPr>
              <w:t>технические</w:t>
            </w:r>
            <w:r>
              <w:rPr>
                <w:spacing w:val="-4"/>
                <w:sz w:val="20"/>
              </w:rPr>
              <w:t xml:space="preserve"> </w:t>
            </w:r>
            <w:r>
              <w:rPr>
                <w:spacing w:val="-2"/>
                <w:sz w:val="20"/>
              </w:rPr>
              <w:t>измерения4</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19"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3"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ОП.05ц</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Формирование</w:t>
            </w:r>
            <w:r>
              <w:rPr>
                <w:spacing w:val="-12"/>
                <w:sz w:val="20"/>
              </w:rPr>
              <w:t xml:space="preserve"> </w:t>
            </w:r>
            <w:r>
              <w:rPr>
                <w:sz w:val="20"/>
              </w:rPr>
              <w:t>ключевых</w:t>
            </w:r>
            <w:r>
              <w:rPr>
                <w:spacing w:val="-9"/>
                <w:sz w:val="20"/>
              </w:rPr>
              <w:t xml:space="preserve"> </w:t>
            </w:r>
            <w:r>
              <w:rPr>
                <w:sz w:val="20"/>
              </w:rPr>
              <w:t>компетенций</w:t>
            </w:r>
            <w:r>
              <w:rPr>
                <w:spacing w:val="-11"/>
                <w:sz w:val="20"/>
              </w:rPr>
              <w:t xml:space="preserve"> </w:t>
            </w:r>
            <w:r>
              <w:rPr>
                <w:sz w:val="20"/>
              </w:rPr>
              <w:t>цифровой</w:t>
            </w:r>
            <w:r>
              <w:rPr>
                <w:spacing w:val="-12"/>
                <w:sz w:val="20"/>
              </w:rPr>
              <w:t xml:space="preserve"> </w:t>
            </w:r>
            <w:r>
              <w:rPr>
                <w:spacing w:val="-2"/>
                <w:sz w:val="20"/>
              </w:rPr>
              <w:t>экономики</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460"/>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ОП.06*</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Основы</w:t>
            </w:r>
            <w:r>
              <w:rPr>
                <w:spacing w:val="-7"/>
                <w:sz w:val="20"/>
              </w:rPr>
              <w:t xml:space="preserve"> </w:t>
            </w:r>
            <w:r>
              <w:rPr>
                <w:sz w:val="20"/>
              </w:rPr>
              <w:t>корпоративной</w:t>
            </w:r>
            <w:r>
              <w:rPr>
                <w:spacing w:val="-8"/>
                <w:sz w:val="20"/>
              </w:rPr>
              <w:t xml:space="preserve"> </w:t>
            </w:r>
            <w:r>
              <w:rPr>
                <w:sz w:val="20"/>
              </w:rPr>
              <w:t>культуры</w:t>
            </w:r>
            <w:r>
              <w:rPr>
                <w:spacing w:val="-6"/>
                <w:sz w:val="20"/>
              </w:rPr>
              <w:t xml:space="preserve"> </w:t>
            </w:r>
            <w:r>
              <w:rPr>
                <w:sz w:val="20"/>
              </w:rPr>
              <w:t>и</w:t>
            </w:r>
            <w:r>
              <w:rPr>
                <w:spacing w:val="-8"/>
                <w:sz w:val="20"/>
              </w:rPr>
              <w:t xml:space="preserve"> </w:t>
            </w:r>
            <w:r>
              <w:rPr>
                <w:sz w:val="20"/>
              </w:rPr>
              <w:t>эффективное</w:t>
            </w:r>
            <w:r>
              <w:rPr>
                <w:spacing w:val="-7"/>
                <w:sz w:val="20"/>
              </w:rPr>
              <w:t xml:space="preserve"> </w:t>
            </w:r>
            <w:r>
              <w:rPr>
                <w:sz w:val="20"/>
              </w:rPr>
              <w:t>поведение</w:t>
            </w:r>
            <w:r>
              <w:rPr>
                <w:spacing w:val="-4"/>
                <w:sz w:val="20"/>
              </w:rPr>
              <w:t xml:space="preserve"> </w:t>
            </w:r>
            <w:r>
              <w:rPr>
                <w:spacing w:val="-5"/>
                <w:sz w:val="20"/>
              </w:rPr>
              <w:t>на</w:t>
            </w:r>
          </w:p>
          <w:p w:rsidR="00343CC4" w:rsidRDefault="00487E66">
            <w:pPr>
              <w:pStyle w:val="TableParagraph"/>
              <w:spacing w:line="217" w:lineRule="exact"/>
              <w:ind w:left="32"/>
              <w:rPr>
                <w:sz w:val="20"/>
              </w:rPr>
            </w:pPr>
            <w:r>
              <w:rPr>
                <w:sz w:val="20"/>
              </w:rPr>
              <w:t>рынке</w:t>
            </w:r>
            <w:r>
              <w:rPr>
                <w:spacing w:val="-8"/>
                <w:sz w:val="20"/>
              </w:rPr>
              <w:t xml:space="preserve"> </w:t>
            </w:r>
            <w:r>
              <w:rPr>
                <w:spacing w:val="-2"/>
                <w:sz w:val="20"/>
              </w:rPr>
              <w:t>труда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ОП.07*</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Охрана</w:t>
            </w:r>
            <w:r>
              <w:rPr>
                <w:spacing w:val="-8"/>
                <w:sz w:val="20"/>
              </w:rPr>
              <w:t xml:space="preserve"> </w:t>
            </w:r>
            <w:r>
              <w:rPr>
                <w:spacing w:val="-2"/>
                <w:sz w:val="20"/>
              </w:rPr>
              <w:t>труда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ОП.08*</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Основы</w:t>
            </w:r>
            <w:r>
              <w:rPr>
                <w:spacing w:val="-8"/>
                <w:sz w:val="20"/>
              </w:rPr>
              <w:t xml:space="preserve"> </w:t>
            </w:r>
            <w:r>
              <w:rPr>
                <w:sz w:val="20"/>
              </w:rPr>
              <w:t>автоматизации</w:t>
            </w:r>
            <w:r>
              <w:rPr>
                <w:spacing w:val="-10"/>
                <w:sz w:val="20"/>
              </w:rPr>
              <w:t xml:space="preserve"> </w:t>
            </w:r>
            <w:r>
              <w:rPr>
                <w:spacing w:val="-2"/>
                <w:sz w:val="20"/>
              </w:rPr>
              <w:t>производства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22"/>
              <w:ind w:left="33"/>
              <w:rPr>
                <w:b/>
                <w:sz w:val="20"/>
              </w:rPr>
            </w:pPr>
            <w:r>
              <w:rPr>
                <w:b/>
                <w:spacing w:val="-4"/>
                <w:sz w:val="20"/>
              </w:rPr>
              <w:t>П.00</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22"/>
              <w:ind w:left="32"/>
              <w:rPr>
                <w:b/>
                <w:sz w:val="20"/>
              </w:rPr>
            </w:pPr>
            <w:r>
              <w:rPr>
                <w:b/>
                <w:spacing w:val="-2"/>
                <w:sz w:val="20"/>
              </w:rPr>
              <w:t>Профессиональный</w:t>
            </w:r>
            <w:r>
              <w:rPr>
                <w:b/>
                <w:spacing w:val="16"/>
                <w:sz w:val="20"/>
              </w:rPr>
              <w:t xml:space="preserve"> </w:t>
            </w:r>
            <w:r>
              <w:rPr>
                <w:b/>
                <w:spacing w:val="-4"/>
                <w:sz w:val="20"/>
              </w:rPr>
              <w:t>цикл</w:t>
            </w: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460"/>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ind w:left="33"/>
              <w:rPr>
                <w:b/>
                <w:sz w:val="20"/>
              </w:rPr>
            </w:pPr>
            <w:r>
              <w:rPr>
                <w:b/>
                <w:spacing w:val="-2"/>
                <w:sz w:val="20"/>
              </w:rPr>
              <w:t>ПМ.01</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8" w:lineRule="exact"/>
              <w:ind w:left="32"/>
              <w:rPr>
                <w:b/>
                <w:sz w:val="20"/>
              </w:rPr>
            </w:pPr>
            <w:r>
              <w:rPr>
                <w:b/>
                <w:sz w:val="20"/>
              </w:rPr>
              <w:t>Выполнение</w:t>
            </w:r>
            <w:r>
              <w:rPr>
                <w:b/>
                <w:spacing w:val="36"/>
                <w:sz w:val="20"/>
              </w:rPr>
              <w:t xml:space="preserve"> </w:t>
            </w:r>
            <w:r>
              <w:rPr>
                <w:b/>
                <w:sz w:val="20"/>
              </w:rPr>
              <w:t>подготовительных,</w:t>
            </w:r>
            <w:r>
              <w:rPr>
                <w:b/>
                <w:spacing w:val="-9"/>
                <w:sz w:val="20"/>
              </w:rPr>
              <w:t xml:space="preserve"> </w:t>
            </w:r>
            <w:r>
              <w:rPr>
                <w:b/>
                <w:sz w:val="20"/>
              </w:rPr>
              <w:t>сборочных</w:t>
            </w:r>
            <w:r>
              <w:rPr>
                <w:b/>
                <w:spacing w:val="-9"/>
                <w:sz w:val="20"/>
              </w:rPr>
              <w:t xml:space="preserve"> </w:t>
            </w:r>
            <w:r>
              <w:rPr>
                <w:b/>
                <w:sz w:val="20"/>
              </w:rPr>
              <w:t>операций</w:t>
            </w:r>
            <w:r>
              <w:rPr>
                <w:b/>
                <w:spacing w:val="-7"/>
                <w:sz w:val="20"/>
              </w:rPr>
              <w:t xml:space="preserve"> </w:t>
            </w:r>
            <w:r>
              <w:rPr>
                <w:b/>
                <w:sz w:val="20"/>
              </w:rPr>
              <w:t>перед сваркой и контроль сварных соединений</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6"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19"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3"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18"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3"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z w:val="20"/>
              </w:rPr>
              <w:t>МДК</w:t>
            </w:r>
            <w:r>
              <w:rPr>
                <w:spacing w:val="-6"/>
                <w:sz w:val="20"/>
              </w:rPr>
              <w:t xml:space="preserve"> </w:t>
            </w:r>
            <w:r>
              <w:rPr>
                <w:spacing w:val="-2"/>
                <w:sz w:val="20"/>
              </w:rPr>
              <w:t>01.01.</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17"/>
              <w:ind w:left="32"/>
              <w:rPr>
                <w:sz w:val="20"/>
              </w:rPr>
            </w:pPr>
            <w:r>
              <w:rPr>
                <w:sz w:val="20"/>
              </w:rPr>
              <w:t>Технология</w:t>
            </w:r>
            <w:r>
              <w:rPr>
                <w:spacing w:val="-8"/>
                <w:sz w:val="20"/>
              </w:rPr>
              <w:t xml:space="preserve"> </w:t>
            </w:r>
            <w:r>
              <w:rPr>
                <w:sz w:val="20"/>
              </w:rPr>
              <w:t>производства</w:t>
            </w:r>
            <w:r>
              <w:rPr>
                <w:spacing w:val="-9"/>
                <w:sz w:val="20"/>
              </w:rPr>
              <w:t xml:space="preserve"> </w:t>
            </w:r>
            <w:r>
              <w:rPr>
                <w:sz w:val="20"/>
              </w:rPr>
              <w:t>сварных</w:t>
            </w:r>
            <w:r>
              <w:rPr>
                <w:spacing w:val="-10"/>
                <w:sz w:val="20"/>
              </w:rPr>
              <w:t xml:space="preserve"> </w:t>
            </w:r>
            <w:r>
              <w:rPr>
                <w:spacing w:val="-2"/>
                <w:sz w:val="20"/>
              </w:rPr>
              <w:t>конструкций</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19"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3"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18"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3"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460"/>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5" w:lineRule="exact"/>
              <w:ind w:left="33"/>
              <w:rPr>
                <w:sz w:val="20"/>
              </w:rPr>
            </w:pPr>
            <w:r>
              <w:rPr>
                <w:sz w:val="20"/>
              </w:rPr>
              <w:t>МДК</w:t>
            </w:r>
            <w:r>
              <w:rPr>
                <w:spacing w:val="-6"/>
                <w:sz w:val="20"/>
              </w:rPr>
              <w:t xml:space="preserve"> </w:t>
            </w:r>
            <w:r>
              <w:rPr>
                <w:spacing w:val="-2"/>
                <w:sz w:val="20"/>
              </w:rPr>
              <w:t>01.02.</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4" w:lineRule="exact"/>
              <w:ind w:left="32"/>
              <w:rPr>
                <w:sz w:val="20"/>
              </w:rPr>
            </w:pPr>
            <w:r>
              <w:rPr>
                <w:sz w:val="20"/>
              </w:rPr>
              <w:t>Подготовительные</w:t>
            </w:r>
            <w:r>
              <w:rPr>
                <w:spacing w:val="-8"/>
                <w:sz w:val="20"/>
              </w:rPr>
              <w:t xml:space="preserve"> </w:t>
            </w:r>
            <w:r>
              <w:rPr>
                <w:sz w:val="20"/>
              </w:rPr>
              <w:t>и</w:t>
            </w:r>
            <w:r>
              <w:rPr>
                <w:spacing w:val="-8"/>
                <w:sz w:val="20"/>
              </w:rPr>
              <w:t xml:space="preserve"> </w:t>
            </w:r>
            <w:r>
              <w:rPr>
                <w:sz w:val="20"/>
              </w:rPr>
              <w:t>сборочные</w:t>
            </w:r>
            <w:r>
              <w:rPr>
                <w:spacing w:val="-8"/>
                <w:sz w:val="20"/>
              </w:rPr>
              <w:t xml:space="preserve"> </w:t>
            </w:r>
            <w:r>
              <w:rPr>
                <w:sz w:val="20"/>
              </w:rPr>
              <w:t>операции</w:t>
            </w:r>
            <w:r>
              <w:rPr>
                <w:spacing w:val="-6"/>
                <w:sz w:val="20"/>
              </w:rPr>
              <w:t xml:space="preserve"> </w:t>
            </w:r>
            <w:r>
              <w:rPr>
                <w:sz w:val="20"/>
              </w:rPr>
              <w:t>перед</w:t>
            </w:r>
            <w:r>
              <w:rPr>
                <w:spacing w:val="-8"/>
                <w:sz w:val="20"/>
              </w:rPr>
              <w:t xml:space="preserve"> </w:t>
            </w:r>
            <w:r>
              <w:rPr>
                <w:sz w:val="20"/>
              </w:rPr>
              <w:t>сваркой</w:t>
            </w:r>
            <w:r>
              <w:rPr>
                <w:spacing w:val="-6"/>
                <w:sz w:val="20"/>
              </w:rPr>
              <w:t xml:space="preserve"> </w:t>
            </w:r>
            <w:r>
              <w:rPr>
                <w:sz w:val="20"/>
              </w:rPr>
              <w:t>и</w:t>
            </w:r>
            <w:r>
              <w:rPr>
                <w:spacing w:val="-8"/>
                <w:sz w:val="20"/>
              </w:rPr>
              <w:t xml:space="preserve"> </w:t>
            </w:r>
            <w:r>
              <w:rPr>
                <w:spacing w:val="-2"/>
                <w:sz w:val="20"/>
              </w:rPr>
              <w:t>контроль</w:t>
            </w:r>
          </w:p>
          <w:p w:rsidR="00343CC4" w:rsidRDefault="00487E66">
            <w:pPr>
              <w:pStyle w:val="TableParagraph"/>
              <w:spacing w:line="216" w:lineRule="exact"/>
              <w:ind w:left="32"/>
              <w:rPr>
                <w:sz w:val="20"/>
              </w:rPr>
            </w:pPr>
            <w:r>
              <w:rPr>
                <w:sz w:val="20"/>
              </w:rPr>
              <w:t>качества</w:t>
            </w:r>
            <w:r>
              <w:rPr>
                <w:spacing w:val="-7"/>
                <w:sz w:val="20"/>
              </w:rPr>
              <w:t xml:space="preserve"> </w:t>
            </w:r>
            <w:r>
              <w:rPr>
                <w:sz w:val="20"/>
              </w:rPr>
              <w:t>сварных</w:t>
            </w:r>
            <w:r>
              <w:rPr>
                <w:spacing w:val="-7"/>
                <w:sz w:val="20"/>
              </w:rPr>
              <w:t xml:space="preserve"> </w:t>
            </w:r>
            <w:r>
              <w:rPr>
                <w:spacing w:val="-2"/>
                <w:sz w:val="20"/>
              </w:rPr>
              <w:t>соединений</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6"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19"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3"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18"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5"/>
              <w:ind w:left="23"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5"/>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3"/>
              <w:rPr>
                <w:sz w:val="20"/>
              </w:rPr>
            </w:pPr>
            <w:r>
              <w:rPr>
                <w:spacing w:val="-2"/>
                <w:sz w:val="20"/>
              </w:rPr>
              <w:t>УП.01</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3" w:lineRule="exact"/>
              <w:ind w:left="32"/>
              <w:rPr>
                <w:sz w:val="20"/>
              </w:rPr>
            </w:pPr>
            <w:r>
              <w:rPr>
                <w:sz w:val="20"/>
              </w:rPr>
              <w:t>Учебная</w:t>
            </w:r>
            <w:r>
              <w:rPr>
                <w:spacing w:val="-8"/>
                <w:sz w:val="20"/>
              </w:rPr>
              <w:t xml:space="preserve"> </w:t>
            </w:r>
            <w:r>
              <w:rPr>
                <w:spacing w:val="-2"/>
                <w:sz w:val="20"/>
              </w:rPr>
              <w:t>практика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6"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19"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3"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18"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6" w:lineRule="exact"/>
              <w:ind w:left="23"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278"/>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5" w:lineRule="exact"/>
              <w:ind w:left="33"/>
              <w:rPr>
                <w:sz w:val="20"/>
              </w:rPr>
            </w:pPr>
            <w:r>
              <w:rPr>
                <w:spacing w:val="-2"/>
                <w:sz w:val="20"/>
              </w:rPr>
              <w:t>ПП.01</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5" w:lineRule="exact"/>
              <w:ind w:left="32"/>
              <w:rPr>
                <w:sz w:val="20"/>
              </w:rPr>
            </w:pPr>
            <w:r>
              <w:rPr>
                <w:spacing w:val="-2"/>
                <w:sz w:val="20"/>
              </w:rPr>
              <w:t>Производственная</w:t>
            </w:r>
            <w:r>
              <w:rPr>
                <w:spacing w:val="13"/>
                <w:sz w:val="20"/>
              </w:rPr>
              <w:t xml:space="preserve"> </w:t>
            </w:r>
            <w:r>
              <w:rPr>
                <w:spacing w:val="-2"/>
                <w:sz w:val="20"/>
              </w:rPr>
              <w:t>практика</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26"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19"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23"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18"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58" w:lineRule="exact"/>
              <w:ind w:left="23"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r w:rsidR="00343CC4">
        <w:trPr>
          <w:trHeight w:val="460"/>
        </w:trPr>
        <w:tc>
          <w:tcPr>
            <w:tcW w:w="1294"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28" w:lineRule="exact"/>
              <w:ind w:left="33"/>
              <w:rPr>
                <w:b/>
                <w:sz w:val="20"/>
              </w:rPr>
            </w:pPr>
            <w:r>
              <w:rPr>
                <w:b/>
                <w:spacing w:val="-2"/>
                <w:sz w:val="20"/>
              </w:rPr>
              <w:t>ПМ.02</w:t>
            </w:r>
          </w:p>
        </w:tc>
        <w:tc>
          <w:tcPr>
            <w:tcW w:w="5936"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line="230" w:lineRule="exact"/>
              <w:ind w:left="32"/>
              <w:rPr>
                <w:b/>
                <w:sz w:val="20"/>
              </w:rPr>
            </w:pPr>
            <w:r>
              <w:rPr>
                <w:b/>
                <w:sz w:val="20"/>
              </w:rPr>
              <w:t>Выполнение</w:t>
            </w:r>
            <w:r>
              <w:rPr>
                <w:b/>
                <w:spacing w:val="-8"/>
                <w:sz w:val="20"/>
              </w:rPr>
              <w:t xml:space="preserve"> </w:t>
            </w:r>
            <w:r>
              <w:rPr>
                <w:b/>
                <w:sz w:val="20"/>
              </w:rPr>
              <w:t>ручной</w:t>
            </w:r>
            <w:r>
              <w:rPr>
                <w:b/>
                <w:spacing w:val="-8"/>
                <w:sz w:val="20"/>
              </w:rPr>
              <w:t xml:space="preserve"> </w:t>
            </w:r>
            <w:r>
              <w:rPr>
                <w:b/>
                <w:sz w:val="20"/>
              </w:rPr>
              <w:t>дуговой</w:t>
            </w:r>
            <w:r>
              <w:rPr>
                <w:b/>
                <w:spacing w:val="-6"/>
                <w:sz w:val="20"/>
              </w:rPr>
              <w:t xml:space="preserve"> </w:t>
            </w:r>
            <w:r>
              <w:rPr>
                <w:b/>
                <w:sz w:val="20"/>
              </w:rPr>
              <w:t>сварки</w:t>
            </w:r>
            <w:r>
              <w:rPr>
                <w:b/>
                <w:spacing w:val="-8"/>
                <w:sz w:val="20"/>
              </w:rPr>
              <w:t xml:space="preserve"> </w:t>
            </w:r>
            <w:r>
              <w:rPr>
                <w:b/>
                <w:sz w:val="20"/>
              </w:rPr>
              <w:t>(наплавка,</w:t>
            </w:r>
            <w:r>
              <w:rPr>
                <w:b/>
                <w:spacing w:val="-8"/>
                <w:sz w:val="20"/>
              </w:rPr>
              <w:t xml:space="preserve"> </w:t>
            </w:r>
            <w:r>
              <w:rPr>
                <w:b/>
                <w:sz w:val="20"/>
              </w:rPr>
              <w:t>резка) плавящимся покрытым электродом</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34" w:right="19"/>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33"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3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30"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35"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27"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31" w:right="23"/>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26" w:right="19"/>
              <w:jc w:val="center"/>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95"/>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94"/>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18" w:right="23"/>
              <w:jc w:val="center"/>
              <w:rPr>
                <w:sz w:val="24"/>
              </w:rPr>
            </w:pPr>
            <w:r>
              <w:rPr>
                <w:spacing w:val="-10"/>
                <w:sz w:val="24"/>
              </w:rPr>
              <w:t>о</w:t>
            </w:r>
          </w:p>
        </w:tc>
        <w:tc>
          <w:tcPr>
            <w:tcW w:w="327"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92"/>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83"/>
              <w:ind w:left="91"/>
              <w:rPr>
                <w:sz w:val="24"/>
              </w:rPr>
            </w:pPr>
            <w:r>
              <w:rPr>
                <w:spacing w:val="-10"/>
                <w:sz w:val="24"/>
              </w:rPr>
              <w:t>о</w:t>
            </w: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7"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c>
          <w:tcPr>
            <w:tcW w:w="325" w:type="dxa"/>
            <w:tcBorders>
              <w:top w:val="single" w:sz="4" w:space="0" w:color="000000"/>
              <w:left w:val="single" w:sz="4" w:space="0" w:color="000000"/>
              <w:bottom w:val="single" w:sz="4" w:space="0" w:color="000000"/>
              <w:right w:val="single" w:sz="4" w:space="0" w:color="000000"/>
            </w:tcBorders>
          </w:tcPr>
          <w:p w:rsidR="00343CC4" w:rsidRDefault="00343CC4">
            <w:pPr>
              <w:pStyle w:val="TableParagraph"/>
              <w:rPr>
                <w:sz w:val="20"/>
              </w:rPr>
            </w:pPr>
          </w:p>
        </w:tc>
      </w:tr>
    </w:tbl>
    <w:p w:rsidR="00343CC4" w:rsidRDefault="00343CC4">
      <w:pPr>
        <w:pStyle w:val="TableParagraph"/>
        <w:rPr>
          <w:sz w:val="20"/>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5936"/>
        <w:gridCol w:w="327"/>
        <w:gridCol w:w="327"/>
        <w:gridCol w:w="325"/>
        <w:gridCol w:w="327"/>
        <w:gridCol w:w="325"/>
        <w:gridCol w:w="327"/>
        <w:gridCol w:w="325"/>
        <w:gridCol w:w="325"/>
        <w:gridCol w:w="327"/>
        <w:gridCol w:w="325"/>
        <w:gridCol w:w="327"/>
        <w:gridCol w:w="325"/>
        <w:gridCol w:w="327"/>
        <w:gridCol w:w="325"/>
        <w:gridCol w:w="325"/>
        <w:gridCol w:w="327"/>
        <w:gridCol w:w="325"/>
        <w:gridCol w:w="327"/>
        <w:gridCol w:w="325"/>
        <w:gridCol w:w="325"/>
        <w:gridCol w:w="327"/>
        <w:gridCol w:w="325"/>
      </w:tblGrid>
      <w:tr w:rsidR="00343CC4">
        <w:trPr>
          <w:trHeight w:val="275"/>
        </w:trPr>
        <w:tc>
          <w:tcPr>
            <w:tcW w:w="1294" w:type="dxa"/>
          </w:tcPr>
          <w:p w:rsidR="00343CC4" w:rsidRDefault="00487E66">
            <w:pPr>
              <w:pStyle w:val="TableParagraph"/>
              <w:spacing w:line="223" w:lineRule="exact"/>
              <w:ind w:left="28"/>
              <w:rPr>
                <w:sz w:val="20"/>
              </w:rPr>
            </w:pPr>
            <w:r>
              <w:rPr>
                <w:sz w:val="20"/>
              </w:rPr>
              <w:t>МДК</w:t>
            </w:r>
            <w:r>
              <w:rPr>
                <w:spacing w:val="-6"/>
                <w:sz w:val="20"/>
              </w:rPr>
              <w:t xml:space="preserve"> </w:t>
            </w:r>
            <w:r>
              <w:rPr>
                <w:spacing w:val="-2"/>
                <w:sz w:val="20"/>
              </w:rPr>
              <w:t>02.01.</w:t>
            </w:r>
          </w:p>
        </w:tc>
        <w:tc>
          <w:tcPr>
            <w:tcW w:w="5936" w:type="dxa"/>
            <w:tcBorders>
              <w:top w:val="nil"/>
            </w:tcBorders>
          </w:tcPr>
          <w:p w:rsidR="00343CC4" w:rsidRDefault="00487E66">
            <w:pPr>
              <w:pStyle w:val="TableParagraph"/>
              <w:spacing w:before="17"/>
              <w:ind w:left="28"/>
              <w:rPr>
                <w:sz w:val="20"/>
              </w:rPr>
            </w:pPr>
            <w:r>
              <w:rPr>
                <w:sz w:val="20"/>
              </w:rPr>
              <w:t>Основы</w:t>
            </w:r>
            <w:r>
              <w:rPr>
                <w:spacing w:val="-8"/>
                <w:sz w:val="20"/>
              </w:rPr>
              <w:t xml:space="preserve"> </w:t>
            </w:r>
            <w:r>
              <w:rPr>
                <w:sz w:val="20"/>
              </w:rPr>
              <w:t>технологии</w:t>
            </w:r>
            <w:r>
              <w:rPr>
                <w:spacing w:val="-9"/>
                <w:sz w:val="20"/>
              </w:rPr>
              <w:t xml:space="preserve"> </w:t>
            </w:r>
            <w:r>
              <w:rPr>
                <w:spacing w:val="-2"/>
                <w:sz w:val="20"/>
              </w:rPr>
              <w:t>сварки</w:t>
            </w:r>
          </w:p>
        </w:tc>
        <w:tc>
          <w:tcPr>
            <w:tcW w:w="327" w:type="dxa"/>
          </w:tcPr>
          <w:p w:rsidR="00343CC4" w:rsidRDefault="00487E66">
            <w:pPr>
              <w:pStyle w:val="TableParagraph"/>
              <w:spacing w:line="256" w:lineRule="exact"/>
              <w:ind w:left="25" w:right="19"/>
              <w:jc w:val="center"/>
              <w:rPr>
                <w:sz w:val="24"/>
              </w:rPr>
            </w:pPr>
            <w:r>
              <w:rPr>
                <w:spacing w:val="-10"/>
                <w:sz w:val="24"/>
              </w:rPr>
              <w:t>о</w:t>
            </w:r>
          </w:p>
        </w:tc>
        <w:tc>
          <w:tcPr>
            <w:tcW w:w="327" w:type="dxa"/>
          </w:tcPr>
          <w:p w:rsidR="00343CC4" w:rsidRDefault="00487E66">
            <w:pPr>
              <w:pStyle w:val="TableParagraph"/>
              <w:spacing w:line="256" w:lineRule="exact"/>
              <w:ind w:left="23" w:right="19"/>
              <w:jc w:val="center"/>
              <w:rPr>
                <w:sz w:val="24"/>
              </w:rPr>
            </w:pPr>
            <w:r>
              <w:rPr>
                <w:spacing w:val="-10"/>
                <w:sz w:val="24"/>
              </w:rPr>
              <w:t>о</w:t>
            </w:r>
          </w:p>
        </w:tc>
        <w:tc>
          <w:tcPr>
            <w:tcW w:w="325" w:type="dxa"/>
          </w:tcPr>
          <w:p w:rsidR="00343CC4" w:rsidRDefault="00487E66">
            <w:pPr>
              <w:pStyle w:val="TableParagraph"/>
              <w:spacing w:line="256" w:lineRule="exact"/>
              <w:ind w:left="28" w:right="23"/>
              <w:jc w:val="center"/>
              <w:rPr>
                <w:sz w:val="24"/>
              </w:rPr>
            </w:pPr>
            <w:r>
              <w:rPr>
                <w:spacing w:val="-10"/>
                <w:sz w:val="24"/>
              </w:rPr>
              <w:t>о</w:t>
            </w:r>
          </w:p>
        </w:tc>
        <w:tc>
          <w:tcPr>
            <w:tcW w:w="327" w:type="dxa"/>
          </w:tcPr>
          <w:p w:rsidR="00343CC4" w:rsidRDefault="00487E66">
            <w:pPr>
              <w:pStyle w:val="TableParagraph"/>
              <w:spacing w:line="256" w:lineRule="exact"/>
              <w:ind w:left="20" w:right="19"/>
              <w:jc w:val="center"/>
              <w:rPr>
                <w:sz w:val="24"/>
              </w:rPr>
            </w:pPr>
            <w:r>
              <w:rPr>
                <w:spacing w:val="-10"/>
                <w:sz w:val="24"/>
              </w:rPr>
              <w:t>о</w:t>
            </w:r>
          </w:p>
        </w:tc>
        <w:tc>
          <w:tcPr>
            <w:tcW w:w="325" w:type="dxa"/>
          </w:tcPr>
          <w:p w:rsidR="00343CC4" w:rsidRDefault="00487E66">
            <w:pPr>
              <w:pStyle w:val="TableParagraph"/>
              <w:spacing w:line="256" w:lineRule="exact"/>
              <w:ind w:left="25" w:right="23"/>
              <w:jc w:val="center"/>
              <w:rPr>
                <w:sz w:val="24"/>
              </w:rPr>
            </w:pPr>
            <w:r>
              <w:rPr>
                <w:spacing w:val="-10"/>
                <w:sz w:val="24"/>
              </w:rPr>
              <w:t>о</w:t>
            </w:r>
          </w:p>
        </w:tc>
        <w:tc>
          <w:tcPr>
            <w:tcW w:w="327" w:type="dxa"/>
          </w:tcPr>
          <w:p w:rsidR="00343CC4" w:rsidRDefault="00487E66">
            <w:pPr>
              <w:pStyle w:val="TableParagraph"/>
              <w:spacing w:line="256" w:lineRule="exact"/>
              <w:ind w:left="18" w:right="19"/>
              <w:jc w:val="center"/>
              <w:rPr>
                <w:sz w:val="24"/>
              </w:rPr>
            </w:pPr>
            <w:r>
              <w:rPr>
                <w:spacing w:val="-10"/>
                <w:sz w:val="24"/>
              </w:rPr>
              <w:t>о</w:t>
            </w:r>
          </w:p>
        </w:tc>
        <w:tc>
          <w:tcPr>
            <w:tcW w:w="325" w:type="dxa"/>
          </w:tcPr>
          <w:p w:rsidR="00343CC4" w:rsidRDefault="00487E66">
            <w:pPr>
              <w:pStyle w:val="TableParagraph"/>
              <w:spacing w:line="256" w:lineRule="exact"/>
              <w:ind w:left="23"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18"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487E66">
            <w:pPr>
              <w:pStyle w:val="TableParagraph"/>
              <w:spacing w:line="256" w:lineRule="exact"/>
              <w:ind w:left="15" w:right="27"/>
              <w:jc w:val="center"/>
              <w:rPr>
                <w:sz w:val="24"/>
              </w:rPr>
            </w:pPr>
            <w:r>
              <w:rPr>
                <w:spacing w:val="-10"/>
                <w:sz w:val="24"/>
              </w:rPr>
              <w:t>о</w:t>
            </w:r>
          </w:p>
        </w:tc>
        <w:tc>
          <w:tcPr>
            <w:tcW w:w="327" w:type="dxa"/>
          </w:tcPr>
          <w:p w:rsidR="00343CC4" w:rsidRDefault="00487E66">
            <w:pPr>
              <w:pStyle w:val="TableParagraph"/>
              <w:spacing w:line="256" w:lineRule="exact"/>
              <w:ind w:left="15" w:right="31"/>
              <w:jc w:val="center"/>
              <w:rPr>
                <w:sz w:val="24"/>
              </w:rPr>
            </w:pPr>
            <w:r>
              <w:rPr>
                <w:spacing w:val="-10"/>
                <w:sz w:val="24"/>
              </w:rPr>
              <w:t>о</w:t>
            </w:r>
          </w:p>
        </w:tc>
        <w:tc>
          <w:tcPr>
            <w:tcW w:w="325" w:type="dxa"/>
          </w:tcPr>
          <w:p w:rsidR="00343CC4" w:rsidRDefault="00487E66">
            <w:pPr>
              <w:pStyle w:val="TableParagraph"/>
              <w:spacing w:line="256" w:lineRule="exact"/>
              <w:ind w:left="15" w:right="30"/>
              <w:jc w:val="center"/>
              <w:rPr>
                <w:sz w:val="24"/>
              </w:rPr>
            </w:pPr>
            <w:r>
              <w:rPr>
                <w:spacing w:val="-10"/>
                <w:sz w:val="24"/>
              </w:rPr>
              <w:t>о</w:t>
            </w:r>
          </w:p>
        </w:tc>
        <w:tc>
          <w:tcPr>
            <w:tcW w:w="327" w:type="dxa"/>
          </w:tcPr>
          <w:p w:rsidR="00343CC4" w:rsidRDefault="00487E66">
            <w:pPr>
              <w:pStyle w:val="TableParagraph"/>
              <w:spacing w:line="256" w:lineRule="exact"/>
              <w:ind w:left="15" w:right="34"/>
              <w:jc w:val="center"/>
              <w:rPr>
                <w:sz w:val="24"/>
              </w:rPr>
            </w:pPr>
            <w:r>
              <w:rPr>
                <w:spacing w:val="-10"/>
                <w:sz w:val="24"/>
              </w:rPr>
              <w:t>о</w:t>
            </w:r>
          </w:p>
        </w:tc>
        <w:tc>
          <w:tcPr>
            <w:tcW w:w="325" w:type="dxa"/>
          </w:tcPr>
          <w:p w:rsidR="00343CC4" w:rsidRDefault="00487E66">
            <w:pPr>
              <w:pStyle w:val="TableParagraph"/>
              <w:spacing w:line="256" w:lineRule="exact"/>
              <w:ind w:left="15" w:right="3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460"/>
        </w:trPr>
        <w:tc>
          <w:tcPr>
            <w:tcW w:w="1294" w:type="dxa"/>
          </w:tcPr>
          <w:p w:rsidR="00343CC4" w:rsidRDefault="00487E66">
            <w:pPr>
              <w:pStyle w:val="TableParagraph"/>
              <w:spacing w:line="223" w:lineRule="exact"/>
              <w:ind w:left="28"/>
              <w:rPr>
                <w:sz w:val="20"/>
              </w:rPr>
            </w:pPr>
            <w:r>
              <w:rPr>
                <w:sz w:val="20"/>
              </w:rPr>
              <w:t>МДК</w:t>
            </w:r>
            <w:r>
              <w:rPr>
                <w:spacing w:val="-6"/>
                <w:sz w:val="20"/>
              </w:rPr>
              <w:t xml:space="preserve"> </w:t>
            </w:r>
            <w:r>
              <w:rPr>
                <w:spacing w:val="-2"/>
                <w:sz w:val="20"/>
              </w:rPr>
              <w:t>02.02</w:t>
            </w:r>
          </w:p>
        </w:tc>
        <w:tc>
          <w:tcPr>
            <w:tcW w:w="5936" w:type="dxa"/>
          </w:tcPr>
          <w:p w:rsidR="00343CC4" w:rsidRDefault="00487E66">
            <w:pPr>
              <w:pStyle w:val="TableParagraph"/>
              <w:spacing w:line="223" w:lineRule="exact"/>
              <w:ind w:left="28"/>
              <w:rPr>
                <w:sz w:val="20"/>
              </w:rPr>
            </w:pPr>
            <w:r>
              <w:rPr>
                <w:sz w:val="20"/>
              </w:rPr>
              <w:t>Техника</w:t>
            </w:r>
            <w:r>
              <w:rPr>
                <w:spacing w:val="-3"/>
                <w:sz w:val="20"/>
              </w:rPr>
              <w:t xml:space="preserve"> </w:t>
            </w:r>
            <w:r>
              <w:rPr>
                <w:sz w:val="20"/>
              </w:rPr>
              <w:t>и</w:t>
            </w:r>
            <w:r>
              <w:rPr>
                <w:spacing w:val="-7"/>
                <w:sz w:val="20"/>
              </w:rPr>
              <w:t xml:space="preserve"> </w:t>
            </w:r>
            <w:r>
              <w:rPr>
                <w:sz w:val="20"/>
              </w:rPr>
              <w:t>технология</w:t>
            </w:r>
            <w:r>
              <w:rPr>
                <w:spacing w:val="-7"/>
                <w:sz w:val="20"/>
              </w:rPr>
              <w:t xml:space="preserve"> </w:t>
            </w:r>
            <w:r>
              <w:rPr>
                <w:sz w:val="20"/>
              </w:rPr>
              <w:t>ручной</w:t>
            </w:r>
            <w:r>
              <w:rPr>
                <w:spacing w:val="-6"/>
                <w:sz w:val="20"/>
              </w:rPr>
              <w:t xml:space="preserve"> </w:t>
            </w:r>
            <w:r>
              <w:rPr>
                <w:sz w:val="20"/>
              </w:rPr>
              <w:t>дуговой</w:t>
            </w:r>
            <w:r>
              <w:rPr>
                <w:spacing w:val="-7"/>
                <w:sz w:val="20"/>
              </w:rPr>
              <w:t xml:space="preserve"> </w:t>
            </w:r>
            <w:r>
              <w:rPr>
                <w:sz w:val="20"/>
              </w:rPr>
              <w:t>сварки</w:t>
            </w:r>
            <w:r>
              <w:rPr>
                <w:spacing w:val="-6"/>
                <w:sz w:val="20"/>
              </w:rPr>
              <w:t xml:space="preserve"> </w:t>
            </w:r>
            <w:r>
              <w:rPr>
                <w:sz w:val="20"/>
              </w:rPr>
              <w:t>(наплавки)</w:t>
            </w:r>
            <w:r>
              <w:rPr>
                <w:spacing w:val="-5"/>
                <w:sz w:val="20"/>
              </w:rPr>
              <w:t xml:space="preserve"> </w:t>
            </w:r>
            <w:r>
              <w:rPr>
                <w:sz w:val="20"/>
              </w:rPr>
              <w:t>и</w:t>
            </w:r>
            <w:r>
              <w:rPr>
                <w:spacing w:val="-6"/>
                <w:sz w:val="20"/>
              </w:rPr>
              <w:t xml:space="preserve"> </w:t>
            </w:r>
            <w:r>
              <w:rPr>
                <w:spacing w:val="-2"/>
                <w:sz w:val="20"/>
              </w:rPr>
              <w:t>резки</w:t>
            </w:r>
          </w:p>
          <w:p w:rsidR="00343CC4" w:rsidRDefault="00487E66">
            <w:pPr>
              <w:pStyle w:val="TableParagraph"/>
              <w:spacing w:line="217" w:lineRule="exact"/>
              <w:ind w:left="28"/>
              <w:rPr>
                <w:sz w:val="20"/>
              </w:rPr>
            </w:pPr>
            <w:r>
              <w:rPr>
                <w:spacing w:val="-2"/>
                <w:sz w:val="20"/>
              </w:rPr>
              <w:t>металлов</w:t>
            </w:r>
          </w:p>
        </w:tc>
        <w:tc>
          <w:tcPr>
            <w:tcW w:w="327" w:type="dxa"/>
          </w:tcPr>
          <w:p w:rsidR="00343CC4" w:rsidRDefault="00487E66">
            <w:pPr>
              <w:pStyle w:val="TableParagraph"/>
              <w:spacing w:before="83"/>
              <w:ind w:left="25" w:right="19"/>
              <w:jc w:val="center"/>
              <w:rPr>
                <w:sz w:val="24"/>
              </w:rPr>
            </w:pPr>
            <w:r>
              <w:rPr>
                <w:spacing w:val="-10"/>
                <w:sz w:val="24"/>
              </w:rPr>
              <w:t>о</w:t>
            </w:r>
          </w:p>
        </w:tc>
        <w:tc>
          <w:tcPr>
            <w:tcW w:w="327" w:type="dxa"/>
          </w:tcPr>
          <w:p w:rsidR="00343CC4" w:rsidRDefault="00487E66">
            <w:pPr>
              <w:pStyle w:val="TableParagraph"/>
              <w:spacing w:before="83"/>
              <w:ind w:left="23" w:right="19"/>
              <w:jc w:val="center"/>
              <w:rPr>
                <w:sz w:val="24"/>
              </w:rPr>
            </w:pPr>
            <w:r>
              <w:rPr>
                <w:spacing w:val="-10"/>
                <w:sz w:val="24"/>
              </w:rPr>
              <w:t>о</w:t>
            </w:r>
          </w:p>
        </w:tc>
        <w:tc>
          <w:tcPr>
            <w:tcW w:w="325" w:type="dxa"/>
          </w:tcPr>
          <w:p w:rsidR="00343CC4" w:rsidRDefault="00487E66">
            <w:pPr>
              <w:pStyle w:val="TableParagraph"/>
              <w:spacing w:before="83"/>
              <w:ind w:left="28" w:right="23"/>
              <w:jc w:val="center"/>
              <w:rPr>
                <w:sz w:val="24"/>
              </w:rPr>
            </w:pPr>
            <w:r>
              <w:rPr>
                <w:spacing w:val="-10"/>
                <w:sz w:val="24"/>
              </w:rPr>
              <w:t>о</w:t>
            </w:r>
          </w:p>
        </w:tc>
        <w:tc>
          <w:tcPr>
            <w:tcW w:w="327" w:type="dxa"/>
          </w:tcPr>
          <w:p w:rsidR="00343CC4" w:rsidRDefault="00487E66">
            <w:pPr>
              <w:pStyle w:val="TableParagraph"/>
              <w:spacing w:before="83"/>
              <w:ind w:left="20" w:right="19"/>
              <w:jc w:val="center"/>
              <w:rPr>
                <w:sz w:val="24"/>
              </w:rPr>
            </w:pPr>
            <w:r>
              <w:rPr>
                <w:spacing w:val="-10"/>
                <w:sz w:val="24"/>
              </w:rPr>
              <w:t>о</w:t>
            </w:r>
          </w:p>
        </w:tc>
        <w:tc>
          <w:tcPr>
            <w:tcW w:w="325" w:type="dxa"/>
          </w:tcPr>
          <w:p w:rsidR="00343CC4" w:rsidRDefault="00487E66">
            <w:pPr>
              <w:pStyle w:val="TableParagraph"/>
              <w:spacing w:before="83"/>
              <w:ind w:left="25" w:right="23"/>
              <w:jc w:val="center"/>
              <w:rPr>
                <w:sz w:val="24"/>
              </w:rPr>
            </w:pPr>
            <w:r>
              <w:rPr>
                <w:spacing w:val="-10"/>
                <w:sz w:val="24"/>
              </w:rPr>
              <w:t>о</w:t>
            </w:r>
          </w:p>
        </w:tc>
        <w:tc>
          <w:tcPr>
            <w:tcW w:w="327" w:type="dxa"/>
          </w:tcPr>
          <w:p w:rsidR="00343CC4" w:rsidRDefault="00487E66">
            <w:pPr>
              <w:pStyle w:val="TableParagraph"/>
              <w:spacing w:before="83"/>
              <w:ind w:left="18" w:right="19"/>
              <w:jc w:val="center"/>
              <w:rPr>
                <w:sz w:val="24"/>
              </w:rPr>
            </w:pPr>
            <w:r>
              <w:rPr>
                <w:spacing w:val="-10"/>
                <w:sz w:val="24"/>
              </w:rPr>
              <w:t>о</w:t>
            </w:r>
          </w:p>
        </w:tc>
        <w:tc>
          <w:tcPr>
            <w:tcW w:w="325" w:type="dxa"/>
          </w:tcPr>
          <w:p w:rsidR="00343CC4" w:rsidRDefault="00487E66">
            <w:pPr>
              <w:pStyle w:val="TableParagraph"/>
              <w:spacing w:before="83"/>
              <w:ind w:left="23"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before="83"/>
              <w:ind w:left="18"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487E66">
            <w:pPr>
              <w:pStyle w:val="TableParagraph"/>
              <w:spacing w:before="83"/>
              <w:ind w:left="15" w:right="27"/>
              <w:jc w:val="center"/>
              <w:rPr>
                <w:sz w:val="24"/>
              </w:rPr>
            </w:pPr>
            <w:r>
              <w:rPr>
                <w:spacing w:val="-10"/>
                <w:sz w:val="24"/>
              </w:rPr>
              <w:t>о</w:t>
            </w:r>
          </w:p>
        </w:tc>
        <w:tc>
          <w:tcPr>
            <w:tcW w:w="327" w:type="dxa"/>
          </w:tcPr>
          <w:p w:rsidR="00343CC4" w:rsidRDefault="00487E66">
            <w:pPr>
              <w:pStyle w:val="TableParagraph"/>
              <w:spacing w:before="83"/>
              <w:ind w:left="15" w:right="31"/>
              <w:jc w:val="center"/>
              <w:rPr>
                <w:sz w:val="24"/>
              </w:rPr>
            </w:pPr>
            <w:r>
              <w:rPr>
                <w:spacing w:val="-10"/>
                <w:sz w:val="24"/>
              </w:rPr>
              <w:t>о</w:t>
            </w:r>
          </w:p>
        </w:tc>
        <w:tc>
          <w:tcPr>
            <w:tcW w:w="325" w:type="dxa"/>
          </w:tcPr>
          <w:p w:rsidR="00343CC4" w:rsidRDefault="00487E66">
            <w:pPr>
              <w:pStyle w:val="TableParagraph"/>
              <w:spacing w:before="83"/>
              <w:ind w:left="15" w:right="30"/>
              <w:jc w:val="center"/>
              <w:rPr>
                <w:sz w:val="24"/>
              </w:rPr>
            </w:pPr>
            <w:r>
              <w:rPr>
                <w:spacing w:val="-10"/>
                <w:sz w:val="24"/>
              </w:rPr>
              <w:t>о</w:t>
            </w:r>
          </w:p>
        </w:tc>
        <w:tc>
          <w:tcPr>
            <w:tcW w:w="327" w:type="dxa"/>
          </w:tcPr>
          <w:p w:rsidR="00343CC4" w:rsidRDefault="00487E66">
            <w:pPr>
              <w:pStyle w:val="TableParagraph"/>
              <w:spacing w:before="83"/>
              <w:ind w:left="15" w:right="34"/>
              <w:jc w:val="center"/>
              <w:rPr>
                <w:sz w:val="24"/>
              </w:rPr>
            </w:pPr>
            <w:r>
              <w:rPr>
                <w:spacing w:val="-10"/>
                <w:sz w:val="24"/>
              </w:rPr>
              <w:t>о</w:t>
            </w:r>
          </w:p>
        </w:tc>
        <w:tc>
          <w:tcPr>
            <w:tcW w:w="325" w:type="dxa"/>
          </w:tcPr>
          <w:p w:rsidR="00343CC4" w:rsidRDefault="00487E66">
            <w:pPr>
              <w:pStyle w:val="TableParagraph"/>
              <w:spacing w:before="83"/>
              <w:ind w:left="15" w:right="3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275"/>
        </w:trPr>
        <w:tc>
          <w:tcPr>
            <w:tcW w:w="1294" w:type="dxa"/>
          </w:tcPr>
          <w:p w:rsidR="00343CC4" w:rsidRDefault="00487E66">
            <w:pPr>
              <w:pStyle w:val="TableParagraph"/>
              <w:spacing w:line="223" w:lineRule="exact"/>
              <w:ind w:left="28"/>
              <w:rPr>
                <w:sz w:val="20"/>
              </w:rPr>
            </w:pPr>
            <w:r>
              <w:rPr>
                <w:spacing w:val="-2"/>
                <w:sz w:val="20"/>
              </w:rPr>
              <w:t>УП.02</w:t>
            </w:r>
          </w:p>
        </w:tc>
        <w:tc>
          <w:tcPr>
            <w:tcW w:w="5936" w:type="dxa"/>
          </w:tcPr>
          <w:p w:rsidR="00343CC4" w:rsidRDefault="00487E66">
            <w:pPr>
              <w:pStyle w:val="TableParagraph"/>
              <w:spacing w:line="223" w:lineRule="exact"/>
              <w:ind w:left="28"/>
              <w:rPr>
                <w:sz w:val="20"/>
              </w:rPr>
            </w:pPr>
            <w:r>
              <w:rPr>
                <w:sz w:val="20"/>
              </w:rPr>
              <w:t>Учебная</w:t>
            </w:r>
            <w:r>
              <w:rPr>
                <w:spacing w:val="-8"/>
                <w:sz w:val="20"/>
              </w:rPr>
              <w:t xml:space="preserve"> </w:t>
            </w:r>
            <w:r>
              <w:rPr>
                <w:spacing w:val="-2"/>
                <w:sz w:val="20"/>
              </w:rPr>
              <w:t>практика</w:t>
            </w:r>
          </w:p>
        </w:tc>
        <w:tc>
          <w:tcPr>
            <w:tcW w:w="327" w:type="dxa"/>
          </w:tcPr>
          <w:p w:rsidR="00343CC4" w:rsidRDefault="00487E66">
            <w:pPr>
              <w:pStyle w:val="TableParagraph"/>
              <w:spacing w:line="256" w:lineRule="exact"/>
              <w:ind w:left="25" w:right="19"/>
              <w:jc w:val="center"/>
              <w:rPr>
                <w:sz w:val="24"/>
              </w:rPr>
            </w:pPr>
            <w:r>
              <w:rPr>
                <w:spacing w:val="-10"/>
                <w:sz w:val="24"/>
              </w:rPr>
              <w:t>о</w:t>
            </w:r>
          </w:p>
        </w:tc>
        <w:tc>
          <w:tcPr>
            <w:tcW w:w="327" w:type="dxa"/>
          </w:tcPr>
          <w:p w:rsidR="00343CC4" w:rsidRDefault="00487E66">
            <w:pPr>
              <w:pStyle w:val="TableParagraph"/>
              <w:spacing w:line="256" w:lineRule="exact"/>
              <w:ind w:left="23" w:right="19"/>
              <w:jc w:val="center"/>
              <w:rPr>
                <w:sz w:val="24"/>
              </w:rPr>
            </w:pPr>
            <w:r>
              <w:rPr>
                <w:spacing w:val="-10"/>
                <w:sz w:val="24"/>
              </w:rPr>
              <w:t>о</w:t>
            </w:r>
          </w:p>
        </w:tc>
        <w:tc>
          <w:tcPr>
            <w:tcW w:w="325" w:type="dxa"/>
          </w:tcPr>
          <w:p w:rsidR="00343CC4" w:rsidRDefault="00487E66">
            <w:pPr>
              <w:pStyle w:val="TableParagraph"/>
              <w:spacing w:line="256" w:lineRule="exact"/>
              <w:ind w:left="28" w:right="23"/>
              <w:jc w:val="center"/>
              <w:rPr>
                <w:sz w:val="24"/>
              </w:rPr>
            </w:pPr>
            <w:r>
              <w:rPr>
                <w:spacing w:val="-10"/>
                <w:sz w:val="24"/>
              </w:rPr>
              <w:t>о</w:t>
            </w:r>
          </w:p>
        </w:tc>
        <w:tc>
          <w:tcPr>
            <w:tcW w:w="327" w:type="dxa"/>
          </w:tcPr>
          <w:p w:rsidR="00343CC4" w:rsidRDefault="00487E66">
            <w:pPr>
              <w:pStyle w:val="TableParagraph"/>
              <w:spacing w:line="256" w:lineRule="exact"/>
              <w:ind w:left="20" w:right="19"/>
              <w:jc w:val="center"/>
              <w:rPr>
                <w:sz w:val="24"/>
              </w:rPr>
            </w:pPr>
            <w:r>
              <w:rPr>
                <w:spacing w:val="-10"/>
                <w:sz w:val="24"/>
              </w:rPr>
              <w:t>о</w:t>
            </w:r>
          </w:p>
        </w:tc>
        <w:tc>
          <w:tcPr>
            <w:tcW w:w="325" w:type="dxa"/>
          </w:tcPr>
          <w:p w:rsidR="00343CC4" w:rsidRDefault="00487E66">
            <w:pPr>
              <w:pStyle w:val="TableParagraph"/>
              <w:spacing w:line="256" w:lineRule="exact"/>
              <w:ind w:left="25" w:right="23"/>
              <w:jc w:val="center"/>
              <w:rPr>
                <w:sz w:val="24"/>
              </w:rPr>
            </w:pPr>
            <w:r>
              <w:rPr>
                <w:spacing w:val="-10"/>
                <w:sz w:val="24"/>
              </w:rPr>
              <w:t>о</w:t>
            </w:r>
          </w:p>
        </w:tc>
        <w:tc>
          <w:tcPr>
            <w:tcW w:w="327" w:type="dxa"/>
          </w:tcPr>
          <w:p w:rsidR="00343CC4" w:rsidRDefault="00487E66">
            <w:pPr>
              <w:pStyle w:val="TableParagraph"/>
              <w:spacing w:line="256" w:lineRule="exact"/>
              <w:ind w:left="18" w:right="19"/>
              <w:jc w:val="center"/>
              <w:rPr>
                <w:sz w:val="24"/>
              </w:rPr>
            </w:pPr>
            <w:r>
              <w:rPr>
                <w:spacing w:val="-10"/>
                <w:sz w:val="24"/>
              </w:rPr>
              <w:t>о</w:t>
            </w:r>
          </w:p>
        </w:tc>
        <w:tc>
          <w:tcPr>
            <w:tcW w:w="325" w:type="dxa"/>
          </w:tcPr>
          <w:p w:rsidR="00343CC4" w:rsidRDefault="00487E66">
            <w:pPr>
              <w:pStyle w:val="TableParagraph"/>
              <w:spacing w:line="256" w:lineRule="exact"/>
              <w:ind w:left="23"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18"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487E66">
            <w:pPr>
              <w:pStyle w:val="TableParagraph"/>
              <w:spacing w:line="256" w:lineRule="exact"/>
              <w:ind w:left="15" w:right="27"/>
              <w:jc w:val="center"/>
              <w:rPr>
                <w:sz w:val="24"/>
              </w:rPr>
            </w:pPr>
            <w:r>
              <w:rPr>
                <w:spacing w:val="-10"/>
                <w:sz w:val="24"/>
              </w:rPr>
              <w:t>о</w:t>
            </w:r>
          </w:p>
        </w:tc>
        <w:tc>
          <w:tcPr>
            <w:tcW w:w="327" w:type="dxa"/>
          </w:tcPr>
          <w:p w:rsidR="00343CC4" w:rsidRDefault="00487E66">
            <w:pPr>
              <w:pStyle w:val="TableParagraph"/>
              <w:spacing w:line="256" w:lineRule="exact"/>
              <w:ind w:left="15" w:right="31"/>
              <w:jc w:val="center"/>
              <w:rPr>
                <w:sz w:val="24"/>
              </w:rPr>
            </w:pPr>
            <w:r>
              <w:rPr>
                <w:spacing w:val="-10"/>
                <w:sz w:val="24"/>
              </w:rPr>
              <w:t>о</w:t>
            </w:r>
          </w:p>
        </w:tc>
        <w:tc>
          <w:tcPr>
            <w:tcW w:w="325" w:type="dxa"/>
          </w:tcPr>
          <w:p w:rsidR="00343CC4" w:rsidRDefault="00487E66">
            <w:pPr>
              <w:pStyle w:val="TableParagraph"/>
              <w:spacing w:line="256" w:lineRule="exact"/>
              <w:ind w:left="15" w:right="30"/>
              <w:jc w:val="center"/>
              <w:rPr>
                <w:sz w:val="24"/>
              </w:rPr>
            </w:pPr>
            <w:r>
              <w:rPr>
                <w:spacing w:val="-10"/>
                <w:sz w:val="24"/>
              </w:rPr>
              <w:t>о</w:t>
            </w:r>
          </w:p>
        </w:tc>
        <w:tc>
          <w:tcPr>
            <w:tcW w:w="327" w:type="dxa"/>
          </w:tcPr>
          <w:p w:rsidR="00343CC4" w:rsidRDefault="00487E66">
            <w:pPr>
              <w:pStyle w:val="TableParagraph"/>
              <w:spacing w:line="256" w:lineRule="exact"/>
              <w:ind w:left="15" w:right="34"/>
              <w:jc w:val="center"/>
              <w:rPr>
                <w:sz w:val="24"/>
              </w:rPr>
            </w:pPr>
            <w:r>
              <w:rPr>
                <w:spacing w:val="-10"/>
                <w:sz w:val="24"/>
              </w:rPr>
              <w:t>о</w:t>
            </w:r>
          </w:p>
        </w:tc>
        <w:tc>
          <w:tcPr>
            <w:tcW w:w="325" w:type="dxa"/>
          </w:tcPr>
          <w:p w:rsidR="00343CC4" w:rsidRDefault="00487E66">
            <w:pPr>
              <w:pStyle w:val="TableParagraph"/>
              <w:spacing w:line="256" w:lineRule="exact"/>
              <w:ind w:left="15" w:right="3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275"/>
        </w:trPr>
        <w:tc>
          <w:tcPr>
            <w:tcW w:w="1294" w:type="dxa"/>
          </w:tcPr>
          <w:p w:rsidR="00343CC4" w:rsidRDefault="00487E66">
            <w:pPr>
              <w:pStyle w:val="TableParagraph"/>
              <w:spacing w:line="223" w:lineRule="exact"/>
              <w:ind w:left="28"/>
              <w:rPr>
                <w:sz w:val="20"/>
              </w:rPr>
            </w:pPr>
            <w:r>
              <w:rPr>
                <w:spacing w:val="-2"/>
                <w:sz w:val="20"/>
              </w:rPr>
              <w:t>ПП.02</w:t>
            </w:r>
          </w:p>
        </w:tc>
        <w:tc>
          <w:tcPr>
            <w:tcW w:w="5936" w:type="dxa"/>
          </w:tcPr>
          <w:p w:rsidR="00343CC4" w:rsidRDefault="00487E66">
            <w:pPr>
              <w:pStyle w:val="TableParagraph"/>
              <w:spacing w:line="223" w:lineRule="exact"/>
              <w:ind w:left="28"/>
              <w:rPr>
                <w:sz w:val="20"/>
              </w:rPr>
            </w:pPr>
            <w:r>
              <w:rPr>
                <w:spacing w:val="-2"/>
                <w:sz w:val="20"/>
              </w:rPr>
              <w:t>Производственная</w:t>
            </w:r>
            <w:r>
              <w:rPr>
                <w:spacing w:val="13"/>
                <w:sz w:val="20"/>
              </w:rPr>
              <w:t xml:space="preserve"> </w:t>
            </w:r>
            <w:r>
              <w:rPr>
                <w:spacing w:val="-2"/>
                <w:sz w:val="20"/>
              </w:rPr>
              <w:t>практика</w:t>
            </w:r>
          </w:p>
        </w:tc>
        <w:tc>
          <w:tcPr>
            <w:tcW w:w="327" w:type="dxa"/>
          </w:tcPr>
          <w:p w:rsidR="00343CC4" w:rsidRDefault="00487E66">
            <w:pPr>
              <w:pStyle w:val="TableParagraph"/>
              <w:spacing w:line="256" w:lineRule="exact"/>
              <w:ind w:left="25" w:right="19"/>
              <w:jc w:val="center"/>
              <w:rPr>
                <w:sz w:val="24"/>
              </w:rPr>
            </w:pPr>
            <w:r>
              <w:rPr>
                <w:spacing w:val="-10"/>
                <w:sz w:val="24"/>
              </w:rPr>
              <w:t>о</w:t>
            </w:r>
          </w:p>
        </w:tc>
        <w:tc>
          <w:tcPr>
            <w:tcW w:w="327" w:type="dxa"/>
          </w:tcPr>
          <w:p w:rsidR="00343CC4" w:rsidRDefault="00487E66">
            <w:pPr>
              <w:pStyle w:val="TableParagraph"/>
              <w:spacing w:line="256" w:lineRule="exact"/>
              <w:ind w:left="23" w:right="19"/>
              <w:jc w:val="center"/>
              <w:rPr>
                <w:sz w:val="24"/>
              </w:rPr>
            </w:pPr>
            <w:r>
              <w:rPr>
                <w:spacing w:val="-10"/>
                <w:sz w:val="24"/>
              </w:rPr>
              <w:t>о</w:t>
            </w:r>
          </w:p>
        </w:tc>
        <w:tc>
          <w:tcPr>
            <w:tcW w:w="325" w:type="dxa"/>
          </w:tcPr>
          <w:p w:rsidR="00343CC4" w:rsidRDefault="00487E66">
            <w:pPr>
              <w:pStyle w:val="TableParagraph"/>
              <w:spacing w:line="256" w:lineRule="exact"/>
              <w:ind w:left="28" w:right="23"/>
              <w:jc w:val="center"/>
              <w:rPr>
                <w:sz w:val="24"/>
              </w:rPr>
            </w:pPr>
            <w:r>
              <w:rPr>
                <w:spacing w:val="-10"/>
                <w:sz w:val="24"/>
              </w:rPr>
              <w:t>о</w:t>
            </w:r>
          </w:p>
        </w:tc>
        <w:tc>
          <w:tcPr>
            <w:tcW w:w="327" w:type="dxa"/>
          </w:tcPr>
          <w:p w:rsidR="00343CC4" w:rsidRDefault="00487E66">
            <w:pPr>
              <w:pStyle w:val="TableParagraph"/>
              <w:spacing w:line="256" w:lineRule="exact"/>
              <w:ind w:left="20" w:right="19"/>
              <w:jc w:val="center"/>
              <w:rPr>
                <w:sz w:val="24"/>
              </w:rPr>
            </w:pPr>
            <w:r>
              <w:rPr>
                <w:spacing w:val="-10"/>
                <w:sz w:val="24"/>
              </w:rPr>
              <w:t>о</w:t>
            </w:r>
          </w:p>
        </w:tc>
        <w:tc>
          <w:tcPr>
            <w:tcW w:w="325" w:type="dxa"/>
          </w:tcPr>
          <w:p w:rsidR="00343CC4" w:rsidRDefault="00487E66">
            <w:pPr>
              <w:pStyle w:val="TableParagraph"/>
              <w:spacing w:line="256" w:lineRule="exact"/>
              <w:ind w:left="25" w:right="23"/>
              <w:jc w:val="center"/>
              <w:rPr>
                <w:sz w:val="24"/>
              </w:rPr>
            </w:pPr>
            <w:r>
              <w:rPr>
                <w:spacing w:val="-10"/>
                <w:sz w:val="24"/>
              </w:rPr>
              <w:t>о</w:t>
            </w:r>
          </w:p>
        </w:tc>
        <w:tc>
          <w:tcPr>
            <w:tcW w:w="327" w:type="dxa"/>
          </w:tcPr>
          <w:p w:rsidR="00343CC4" w:rsidRDefault="00487E66">
            <w:pPr>
              <w:pStyle w:val="TableParagraph"/>
              <w:spacing w:line="256" w:lineRule="exact"/>
              <w:ind w:left="18" w:right="19"/>
              <w:jc w:val="center"/>
              <w:rPr>
                <w:sz w:val="24"/>
              </w:rPr>
            </w:pPr>
            <w:r>
              <w:rPr>
                <w:spacing w:val="-10"/>
                <w:sz w:val="24"/>
              </w:rPr>
              <w:t>о</w:t>
            </w:r>
          </w:p>
        </w:tc>
        <w:tc>
          <w:tcPr>
            <w:tcW w:w="325" w:type="dxa"/>
          </w:tcPr>
          <w:p w:rsidR="00343CC4" w:rsidRDefault="00487E66">
            <w:pPr>
              <w:pStyle w:val="TableParagraph"/>
              <w:spacing w:line="256" w:lineRule="exact"/>
              <w:ind w:left="23"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18"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487E66">
            <w:pPr>
              <w:pStyle w:val="TableParagraph"/>
              <w:spacing w:line="256" w:lineRule="exact"/>
              <w:ind w:left="15" w:right="27"/>
              <w:jc w:val="center"/>
              <w:rPr>
                <w:sz w:val="24"/>
              </w:rPr>
            </w:pPr>
            <w:r>
              <w:rPr>
                <w:spacing w:val="-10"/>
                <w:sz w:val="24"/>
              </w:rPr>
              <w:t>о</w:t>
            </w:r>
          </w:p>
        </w:tc>
        <w:tc>
          <w:tcPr>
            <w:tcW w:w="327" w:type="dxa"/>
          </w:tcPr>
          <w:p w:rsidR="00343CC4" w:rsidRDefault="00487E66">
            <w:pPr>
              <w:pStyle w:val="TableParagraph"/>
              <w:spacing w:line="256" w:lineRule="exact"/>
              <w:ind w:left="15" w:right="31"/>
              <w:jc w:val="center"/>
              <w:rPr>
                <w:sz w:val="24"/>
              </w:rPr>
            </w:pPr>
            <w:r>
              <w:rPr>
                <w:spacing w:val="-10"/>
                <w:sz w:val="24"/>
              </w:rPr>
              <w:t>о</w:t>
            </w:r>
          </w:p>
        </w:tc>
        <w:tc>
          <w:tcPr>
            <w:tcW w:w="325" w:type="dxa"/>
          </w:tcPr>
          <w:p w:rsidR="00343CC4" w:rsidRDefault="00487E66">
            <w:pPr>
              <w:pStyle w:val="TableParagraph"/>
              <w:spacing w:line="256" w:lineRule="exact"/>
              <w:ind w:left="15" w:right="30"/>
              <w:jc w:val="center"/>
              <w:rPr>
                <w:sz w:val="24"/>
              </w:rPr>
            </w:pPr>
            <w:r>
              <w:rPr>
                <w:spacing w:val="-10"/>
                <w:sz w:val="24"/>
              </w:rPr>
              <w:t>о</w:t>
            </w:r>
          </w:p>
        </w:tc>
        <w:tc>
          <w:tcPr>
            <w:tcW w:w="327" w:type="dxa"/>
          </w:tcPr>
          <w:p w:rsidR="00343CC4" w:rsidRDefault="00487E66">
            <w:pPr>
              <w:pStyle w:val="TableParagraph"/>
              <w:spacing w:line="256" w:lineRule="exact"/>
              <w:ind w:left="15" w:right="34"/>
              <w:jc w:val="center"/>
              <w:rPr>
                <w:sz w:val="24"/>
              </w:rPr>
            </w:pPr>
            <w:r>
              <w:rPr>
                <w:spacing w:val="-10"/>
                <w:sz w:val="24"/>
              </w:rPr>
              <w:t>о</w:t>
            </w:r>
          </w:p>
        </w:tc>
        <w:tc>
          <w:tcPr>
            <w:tcW w:w="325" w:type="dxa"/>
          </w:tcPr>
          <w:p w:rsidR="00343CC4" w:rsidRDefault="00487E66">
            <w:pPr>
              <w:pStyle w:val="TableParagraph"/>
              <w:spacing w:line="256" w:lineRule="exact"/>
              <w:ind w:left="15" w:right="3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r>
      <w:tr w:rsidR="00343CC4">
        <w:trPr>
          <w:trHeight w:val="460"/>
        </w:trPr>
        <w:tc>
          <w:tcPr>
            <w:tcW w:w="1294" w:type="dxa"/>
          </w:tcPr>
          <w:p w:rsidR="00343CC4" w:rsidRDefault="00487E66">
            <w:pPr>
              <w:pStyle w:val="TableParagraph"/>
              <w:spacing w:line="228" w:lineRule="exact"/>
              <w:ind w:left="28"/>
              <w:rPr>
                <w:b/>
                <w:sz w:val="20"/>
              </w:rPr>
            </w:pPr>
            <w:r>
              <w:rPr>
                <w:b/>
                <w:spacing w:val="-2"/>
                <w:sz w:val="20"/>
              </w:rPr>
              <w:t>ПМ.03</w:t>
            </w:r>
          </w:p>
        </w:tc>
        <w:tc>
          <w:tcPr>
            <w:tcW w:w="5936" w:type="dxa"/>
          </w:tcPr>
          <w:p w:rsidR="00343CC4" w:rsidRDefault="00487E66">
            <w:pPr>
              <w:pStyle w:val="TableParagraph"/>
              <w:spacing w:line="230" w:lineRule="exact"/>
              <w:ind w:left="28"/>
              <w:rPr>
                <w:b/>
                <w:sz w:val="20"/>
              </w:rPr>
            </w:pPr>
            <w:r>
              <w:rPr>
                <w:b/>
                <w:sz w:val="20"/>
              </w:rPr>
              <w:t>Выполнение</w:t>
            </w:r>
            <w:r>
              <w:rPr>
                <w:b/>
                <w:spacing w:val="-9"/>
                <w:sz w:val="20"/>
              </w:rPr>
              <w:t xml:space="preserve"> </w:t>
            </w:r>
            <w:r>
              <w:rPr>
                <w:b/>
                <w:sz w:val="20"/>
              </w:rPr>
              <w:t>частично</w:t>
            </w:r>
            <w:r>
              <w:rPr>
                <w:b/>
                <w:spacing w:val="-9"/>
                <w:sz w:val="20"/>
              </w:rPr>
              <w:t xml:space="preserve"> </w:t>
            </w:r>
            <w:r>
              <w:rPr>
                <w:b/>
                <w:sz w:val="20"/>
              </w:rPr>
              <w:t>механизированной</w:t>
            </w:r>
            <w:r>
              <w:rPr>
                <w:b/>
                <w:spacing w:val="-9"/>
                <w:sz w:val="20"/>
              </w:rPr>
              <w:t xml:space="preserve"> </w:t>
            </w:r>
            <w:r>
              <w:rPr>
                <w:b/>
                <w:sz w:val="20"/>
              </w:rPr>
              <w:t>сварки</w:t>
            </w:r>
            <w:r>
              <w:rPr>
                <w:b/>
                <w:spacing w:val="-9"/>
                <w:sz w:val="20"/>
              </w:rPr>
              <w:t xml:space="preserve"> </w:t>
            </w:r>
            <w:r>
              <w:rPr>
                <w:b/>
                <w:sz w:val="20"/>
              </w:rPr>
              <w:t xml:space="preserve">(наплавки) </w:t>
            </w:r>
            <w:r>
              <w:rPr>
                <w:b/>
                <w:spacing w:val="-2"/>
                <w:sz w:val="20"/>
              </w:rPr>
              <w:t>плавлением</w:t>
            </w:r>
          </w:p>
        </w:tc>
        <w:tc>
          <w:tcPr>
            <w:tcW w:w="327" w:type="dxa"/>
          </w:tcPr>
          <w:p w:rsidR="00343CC4" w:rsidRDefault="00487E66">
            <w:pPr>
              <w:pStyle w:val="TableParagraph"/>
              <w:spacing w:before="85"/>
              <w:ind w:left="25" w:right="19"/>
              <w:jc w:val="center"/>
              <w:rPr>
                <w:sz w:val="24"/>
              </w:rPr>
            </w:pPr>
            <w:r>
              <w:rPr>
                <w:spacing w:val="-10"/>
                <w:sz w:val="24"/>
              </w:rPr>
              <w:t>о</w:t>
            </w:r>
          </w:p>
        </w:tc>
        <w:tc>
          <w:tcPr>
            <w:tcW w:w="327" w:type="dxa"/>
          </w:tcPr>
          <w:p w:rsidR="00343CC4" w:rsidRDefault="00487E66">
            <w:pPr>
              <w:pStyle w:val="TableParagraph"/>
              <w:spacing w:before="85"/>
              <w:ind w:left="23" w:right="19"/>
              <w:jc w:val="center"/>
              <w:rPr>
                <w:sz w:val="24"/>
              </w:rPr>
            </w:pPr>
            <w:r>
              <w:rPr>
                <w:spacing w:val="-10"/>
                <w:sz w:val="24"/>
              </w:rPr>
              <w:t>о</w:t>
            </w:r>
          </w:p>
        </w:tc>
        <w:tc>
          <w:tcPr>
            <w:tcW w:w="325" w:type="dxa"/>
          </w:tcPr>
          <w:p w:rsidR="00343CC4" w:rsidRDefault="00487E66">
            <w:pPr>
              <w:pStyle w:val="TableParagraph"/>
              <w:spacing w:before="85"/>
              <w:ind w:left="28" w:right="23"/>
              <w:jc w:val="center"/>
              <w:rPr>
                <w:sz w:val="24"/>
              </w:rPr>
            </w:pPr>
            <w:r>
              <w:rPr>
                <w:spacing w:val="-10"/>
                <w:sz w:val="24"/>
              </w:rPr>
              <w:t>о</w:t>
            </w:r>
          </w:p>
        </w:tc>
        <w:tc>
          <w:tcPr>
            <w:tcW w:w="327" w:type="dxa"/>
          </w:tcPr>
          <w:p w:rsidR="00343CC4" w:rsidRDefault="00487E66">
            <w:pPr>
              <w:pStyle w:val="TableParagraph"/>
              <w:spacing w:before="85"/>
              <w:ind w:left="20" w:right="19"/>
              <w:jc w:val="center"/>
              <w:rPr>
                <w:sz w:val="24"/>
              </w:rPr>
            </w:pPr>
            <w:r>
              <w:rPr>
                <w:spacing w:val="-10"/>
                <w:sz w:val="24"/>
              </w:rPr>
              <w:t>о</w:t>
            </w:r>
          </w:p>
        </w:tc>
        <w:tc>
          <w:tcPr>
            <w:tcW w:w="325" w:type="dxa"/>
          </w:tcPr>
          <w:p w:rsidR="00343CC4" w:rsidRDefault="00487E66">
            <w:pPr>
              <w:pStyle w:val="TableParagraph"/>
              <w:spacing w:before="85"/>
              <w:ind w:left="25" w:right="23"/>
              <w:jc w:val="center"/>
              <w:rPr>
                <w:sz w:val="24"/>
              </w:rPr>
            </w:pPr>
            <w:r>
              <w:rPr>
                <w:spacing w:val="-10"/>
                <w:sz w:val="24"/>
              </w:rPr>
              <w:t>о</w:t>
            </w:r>
          </w:p>
        </w:tc>
        <w:tc>
          <w:tcPr>
            <w:tcW w:w="327" w:type="dxa"/>
          </w:tcPr>
          <w:p w:rsidR="00343CC4" w:rsidRDefault="00487E66">
            <w:pPr>
              <w:pStyle w:val="TableParagraph"/>
              <w:spacing w:before="85"/>
              <w:ind w:left="18" w:right="19"/>
              <w:jc w:val="center"/>
              <w:rPr>
                <w:sz w:val="24"/>
              </w:rPr>
            </w:pPr>
            <w:r>
              <w:rPr>
                <w:spacing w:val="-10"/>
                <w:sz w:val="24"/>
              </w:rPr>
              <w:t>о</w:t>
            </w:r>
          </w:p>
        </w:tc>
        <w:tc>
          <w:tcPr>
            <w:tcW w:w="325" w:type="dxa"/>
          </w:tcPr>
          <w:p w:rsidR="00343CC4" w:rsidRDefault="00487E66">
            <w:pPr>
              <w:pStyle w:val="TableParagraph"/>
              <w:spacing w:before="85"/>
              <w:ind w:left="23"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before="85"/>
              <w:ind w:left="18"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487E66">
            <w:pPr>
              <w:pStyle w:val="TableParagraph"/>
              <w:spacing w:before="85"/>
              <w:ind w:left="15" w:right="35"/>
              <w:jc w:val="center"/>
              <w:rPr>
                <w:sz w:val="24"/>
              </w:rPr>
            </w:pPr>
            <w:r>
              <w:rPr>
                <w:spacing w:val="-10"/>
                <w:sz w:val="24"/>
              </w:rPr>
              <w:t>о</w:t>
            </w:r>
          </w:p>
        </w:tc>
        <w:tc>
          <w:tcPr>
            <w:tcW w:w="327" w:type="dxa"/>
          </w:tcPr>
          <w:p w:rsidR="00343CC4" w:rsidRDefault="00487E66">
            <w:pPr>
              <w:pStyle w:val="TableParagraph"/>
              <w:spacing w:before="85"/>
              <w:ind w:left="15" w:right="34"/>
              <w:jc w:val="center"/>
              <w:rPr>
                <w:sz w:val="24"/>
              </w:rPr>
            </w:pPr>
            <w:r>
              <w:rPr>
                <w:spacing w:val="-10"/>
                <w:sz w:val="24"/>
              </w:rPr>
              <w:t>о</w:t>
            </w:r>
          </w:p>
        </w:tc>
        <w:tc>
          <w:tcPr>
            <w:tcW w:w="325" w:type="dxa"/>
          </w:tcPr>
          <w:p w:rsidR="00343CC4" w:rsidRDefault="00487E66">
            <w:pPr>
              <w:pStyle w:val="TableParagraph"/>
              <w:spacing w:before="85"/>
              <w:ind w:left="15" w:right="38"/>
              <w:jc w:val="center"/>
              <w:rPr>
                <w:sz w:val="24"/>
              </w:rPr>
            </w:pPr>
            <w:r>
              <w:rPr>
                <w:spacing w:val="-10"/>
                <w:sz w:val="24"/>
              </w:rPr>
              <w:t>о</w:t>
            </w:r>
          </w:p>
        </w:tc>
      </w:tr>
      <w:tr w:rsidR="00343CC4">
        <w:trPr>
          <w:trHeight w:val="460"/>
        </w:trPr>
        <w:tc>
          <w:tcPr>
            <w:tcW w:w="1294" w:type="dxa"/>
          </w:tcPr>
          <w:p w:rsidR="00343CC4" w:rsidRDefault="00487E66">
            <w:pPr>
              <w:pStyle w:val="TableParagraph"/>
              <w:spacing w:line="223" w:lineRule="exact"/>
              <w:ind w:left="28"/>
              <w:rPr>
                <w:sz w:val="20"/>
              </w:rPr>
            </w:pPr>
            <w:r>
              <w:rPr>
                <w:sz w:val="20"/>
              </w:rPr>
              <w:t>МДК</w:t>
            </w:r>
            <w:r>
              <w:rPr>
                <w:spacing w:val="-6"/>
                <w:sz w:val="20"/>
              </w:rPr>
              <w:t xml:space="preserve"> </w:t>
            </w:r>
            <w:r>
              <w:rPr>
                <w:spacing w:val="-2"/>
                <w:sz w:val="20"/>
              </w:rPr>
              <w:t>03.01.</w:t>
            </w:r>
          </w:p>
        </w:tc>
        <w:tc>
          <w:tcPr>
            <w:tcW w:w="5936" w:type="dxa"/>
          </w:tcPr>
          <w:p w:rsidR="00343CC4" w:rsidRDefault="00487E66">
            <w:pPr>
              <w:pStyle w:val="TableParagraph"/>
              <w:spacing w:line="223" w:lineRule="exact"/>
              <w:ind w:left="28"/>
              <w:rPr>
                <w:sz w:val="20"/>
              </w:rPr>
            </w:pPr>
            <w:r>
              <w:rPr>
                <w:sz w:val="20"/>
              </w:rPr>
              <w:t>Сварочные</w:t>
            </w:r>
            <w:r>
              <w:rPr>
                <w:spacing w:val="-8"/>
                <w:sz w:val="20"/>
              </w:rPr>
              <w:t xml:space="preserve"> </w:t>
            </w:r>
            <w:r>
              <w:rPr>
                <w:sz w:val="20"/>
              </w:rPr>
              <w:t>материалы</w:t>
            </w:r>
            <w:r>
              <w:rPr>
                <w:spacing w:val="-8"/>
                <w:sz w:val="20"/>
              </w:rPr>
              <w:t xml:space="preserve"> </w:t>
            </w:r>
            <w:r>
              <w:rPr>
                <w:sz w:val="20"/>
              </w:rPr>
              <w:t>и</w:t>
            </w:r>
            <w:r>
              <w:rPr>
                <w:spacing w:val="-8"/>
                <w:sz w:val="20"/>
              </w:rPr>
              <w:t xml:space="preserve"> </w:t>
            </w:r>
            <w:r>
              <w:rPr>
                <w:sz w:val="20"/>
              </w:rPr>
              <w:t>оборудование</w:t>
            </w:r>
            <w:r>
              <w:rPr>
                <w:spacing w:val="-7"/>
                <w:sz w:val="20"/>
              </w:rPr>
              <w:t xml:space="preserve"> </w:t>
            </w:r>
            <w:r>
              <w:rPr>
                <w:sz w:val="20"/>
              </w:rPr>
              <w:t>для</w:t>
            </w:r>
            <w:r>
              <w:rPr>
                <w:spacing w:val="-9"/>
                <w:sz w:val="20"/>
              </w:rPr>
              <w:t xml:space="preserve"> </w:t>
            </w:r>
            <w:r>
              <w:rPr>
                <w:spacing w:val="-2"/>
                <w:sz w:val="20"/>
              </w:rPr>
              <w:t>частично</w:t>
            </w:r>
          </w:p>
          <w:p w:rsidR="00343CC4" w:rsidRDefault="00487E66">
            <w:pPr>
              <w:pStyle w:val="TableParagraph"/>
              <w:spacing w:line="217" w:lineRule="exact"/>
              <w:ind w:left="28"/>
              <w:rPr>
                <w:sz w:val="20"/>
              </w:rPr>
            </w:pPr>
            <w:r>
              <w:rPr>
                <w:spacing w:val="-2"/>
                <w:sz w:val="20"/>
              </w:rPr>
              <w:t>механизированной</w:t>
            </w:r>
            <w:r>
              <w:rPr>
                <w:spacing w:val="7"/>
                <w:sz w:val="20"/>
              </w:rPr>
              <w:t xml:space="preserve"> </w:t>
            </w:r>
            <w:r>
              <w:rPr>
                <w:spacing w:val="-2"/>
                <w:sz w:val="20"/>
              </w:rPr>
              <w:t>сварки</w:t>
            </w:r>
            <w:r>
              <w:rPr>
                <w:spacing w:val="5"/>
                <w:sz w:val="20"/>
              </w:rPr>
              <w:t xml:space="preserve"> </w:t>
            </w:r>
            <w:r>
              <w:rPr>
                <w:spacing w:val="-2"/>
                <w:sz w:val="20"/>
              </w:rPr>
              <w:t>(наплавки)</w:t>
            </w:r>
            <w:r>
              <w:rPr>
                <w:spacing w:val="10"/>
                <w:sz w:val="20"/>
              </w:rPr>
              <w:t xml:space="preserve"> </w:t>
            </w:r>
            <w:r>
              <w:rPr>
                <w:spacing w:val="-2"/>
                <w:sz w:val="20"/>
              </w:rPr>
              <w:t>плавлением</w:t>
            </w:r>
          </w:p>
        </w:tc>
        <w:tc>
          <w:tcPr>
            <w:tcW w:w="327" w:type="dxa"/>
          </w:tcPr>
          <w:p w:rsidR="00343CC4" w:rsidRDefault="00487E66">
            <w:pPr>
              <w:pStyle w:val="TableParagraph"/>
              <w:spacing w:before="83"/>
              <w:ind w:left="25" w:right="19"/>
              <w:jc w:val="center"/>
              <w:rPr>
                <w:sz w:val="24"/>
              </w:rPr>
            </w:pPr>
            <w:r>
              <w:rPr>
                <w:spacing w:val="-10"/>
                <w:sz w:val="24"/>
              </w:rPr>
              <w:t>о</w:t>
            </w:r>
          </w:p>
        </w:tc>
        <w:tc>
          <w:tcPr>
            <w:tcW w:w="327" w:type="dxa"/>
          </w:tcPr>
          <w:p w:rsidR="00343CC4" w:rsidRDefault="00487E66">
            <w:pPr>
              <w:pStyle w:val="TableParagraph"/>
              <w:spacing w:before="83"/>
              <w:ind w:left="23" w:right="19"/>
              <w:jc w:val="center"/>
              <w:rPr>
                <w:sz w:val="24"/>
              </w:rPr>
            </w:pPr>
            <w:r>
              <w:rPr>
                <w:spacing w:val="-10"/>
                <w:sz w:val="24"/>
              </w:rPr>
              <w:t>о</w:t>
            </w:r>
          </w:p>
        </w:tc>
        <w:tc>
          <w:tcPr>
            <w:tcW w:w="325" w:type="dxa"/>
          </w:tcPr>
          <w:p w:rsidR="00343CC4" w:rsidRDefault="00487E66">
            <w:pPr>
              <w:pStyle w:val="TableParagraph"/>
              <w:spacing w:before="83"/>
              <w:ind w:left="28" w:right="23"/>
              <w:jc w:val="center"/>
              <w:rPr>
                <w:sz w:val="24"/>
              </w:rPr>
            </w:pPr>
            <w:r>
              <w:rPr>
                <w:spacing w:val="-10"/>
                <w:sz w:val="24"/>
              </w:rPr>
              <w:t>о</w:t>
            </w:r>
          </w:p>
        </w:tc>
        <w:tc>
          <w:tcPr>
            <w:tcW w:w="327" w:type="dxa"/>
          </w:tcPr>
          <w:p w:rsidR="00343CC4" w:rsidRDefault="00487E66">
            <w:pPr>
              <w:pStyle w:val="TableParagraph"/>
              <w:spacing w:before="83"/>
              <w:ind w:left="20" w:right="19"/>
              <w:jc w:val="center"/>
              <w:rPr>
                <w:sz w:val="24"/>
              </w:rPr>
            </w:pPr>
            <w:r>
              <w:rPr>
                <w:spacing w:val="-10"/>
                <w:sz w:val="24"/>
              </w:rPr>
              <w:t>о</w:t>
            </w:r>
          </w:p>
        </w:tc>
        <w:tc>
          <w:tcPr>
            <w:tcW w:w="325" w:type="dxa"/>
          </w:tcPr>
          <w:p w:rsidR="00343CC4" w:rsidRDefault="00487E66">
            <w:pPr>
              <w:pStyle w:val="TableParagraph"/>
              <w:spacing w:before="83"/>
              <w:ind w:left="25" w:right="23"/>
              <w:jc w:val="center"/>
              <w:rPr>
                <w:sz w:val="24"/>
              </w:rPr>
            </w:pPr>
            <w:r>
              <w:rPr>
                <w:spacing w:val="-10"/>
                <w:sz w:val="24"/>
              </w:rPr>
              <w:t>о</w:t>
            </w:r>
          </w:p>
        </w:tc>
        <w:tc>
          <w:tcPr>
            <w:tcW w:w="327" w:type="dxa"/>
          </w:tcPr>
          <w:p w:rsidR="00343CC4" w:rsidRDefault="00487E66">
            <w:pPr>
              <w:pStyle w:val="TableParagraph"/>
              <w:spacing w:before="83"/>
              <w:ind w:left="18" w:right="19"/>
              <w:jc w:val="center"/>
              <w:rPr>
                <w:sz w:val="24"/>
              </w:rPr>
            </w:pPr>
            <w:r>
              <w:rPr>
                <w:spacing w:val="-10"/>
                <w:sz w:val="24"/>
              </w:rPr>
              <w:t>о</w:t>
            </w:r>
          </w:p>
        </w:tc>
        <w:tc>
          <w:tcPr>
            <w:tcW w:w="325" w:type="dxa"/>
          </w:tcPr>
          <w:p w:rsidR="00343CC4" w:rsidRDefault="00487E66">
            <w:pPr>
              <w:pStyle w:val="TableParagraph"/>
              <w:spacing w:before="83"/>
              <w:ind w:left="23"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before="83"/>
              <w:ind w:left="18"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487E66">
            <w:pPr>
              <w:pStyle w:val="TableParagraph"/>
              <w:spacing w:before="83"/>
              <w:ind w:left="15" w:right="35"/>
              <w:jc w:val="center"/>
              <w:rPr>
                <w:sz w:val="24"/>
              </w:rPr>
            </w:pPr>
            <w:r>
              <w:rPr>
                <w:spacing w:val="-10"/>
                <w:sz w:val="24"/>
              </w:rPr>
              <w:t>о</w:t>
            </w:r>
          </w:p>
        </w:tc>
        <w:tc>
          <w:tcPr>
            <w:tcW w:w="327" w:type="dxa"/>
          </w:tcPr>
          <w:p w:rsidR="00343CC4" w:rsidRDefault="00487E66">
            <w:pPr>
              <w:pStyle w:val="TableParagraph"/>
              <w:spacing w:before="83"/>
              <w:ind w:left="15" w:right="34"/>
              <w:jc w:val="center"/>
              <w:rPr>
                <w:sz w:val="24"/>
              </w:rPr>
            </w:pPr>
            <w:r>
              <w:rPr>
                <w:spacing w:val="-10"/>
                <w:sz w:val="24"/>
              </w:rPr>
              <w:t>о</w:t>
            </w:r>
          </w:p>
        </w:tc>
        <w:tc>
          <w:tcPr>
            <w:tcW w:w="325" w:type="dxa"/>
          </w:tcPr>
          <w:p w:rsidR="00343CC4" w:rsidRDefault="00487E66">
            <w:pPr>
              <w:pStyle w:val="TableParagraph"/>
              <w:spacing w:before="83"/>
              <w:ind w:left="15" w:right="38"/>
              <w:jc w:val="center"/>
              <w:rPr>
                <w:sz w:val="24"/>
              </w:rPr>
            </w:pPr>
            <w:r>
              <w:rPr>
                <w:spacing w:val="-10"/>
                <w:sz w:val="24"/>
              </w:rPr>
              <w:t>о</w:t>
            </w:r>
          </w:p>
        </w:tc>
      </w:tr>
      <w:tr w:rsidR="00343CC4">
        <w:trPr>
          <w:trHeight w:val="460"/>
        </w:trPr>
        <w:tc>
          <w:tcPr>
            <w:tcW w:w="1294" w:type="dxa"/>
          </w:tcPr>
          <w:p w:rsidR="00343CC4" w:rsidRDefault="00487E66">
            <w:pPr>
              <w:pStyle w:val="TableParagraph"/>
              <w:spacing w:line="223" w:lineRule="exact"/>
              <w:ind w:left="28"/>
              <w:rPr>
                <w:sz w:val="20"/>
              </w:rPr>
            </w:pPr>
            <w:r>
              <w:rPr>
                <w:sz w:val="20"/>
              </w:rPr>
              <w:t>МДК</w:t>
            </w:r>
            <w:r>
              <w:rPr>
                <w:spacing w:val="-6"/>
                <w:sz w:val="20"/>
              </w:rPr>
              <w:t xml:space="preserve"> </w:t>
            </w:r>
            <w:r>
              <w:rPr>
                <w:spacing w:val="-2"/>
                <w:sz w:val="20"/>
              </w:rPr>
              <w:t>03.02</w:t>
            </w:r>
          </w:p>
        </w:tc>
        <w:tc>
          <w:tcPr>
            <w:tcW w:w="5936" w:type="dxa"/>
          </w:tcPr>
          <w:p w:rsidR="00343CC4" w:rsidRDefault="00487E66">
            <w:pPr>
              <w:pStyle w:val="TableParagraph"/>
              <w:spacing w:line="223" w:lineRule="exact"/>
              <w:ind w:left="28"/>
              <w:rPr>
                <w:sz w:val="20"/>
              </w:rPr>
            </w:pPr>
            <w:r>
              <w:rPr>
                <w:sz w:val="20"/>
              </w:rPr>
              <w:t>Техника</w:t>
            </w:r>
            <w:r>
              <w:rPr>
                <w:spacing w:val="-8"/>
                <w:sz w:val="20"/>
              </w:rPr>
              <w:t xml:space="preserve"> </w:t>
            </w:r>
            <w:r>
              <w:rPr>
                <w:sz w:val="20"/>
              </w:rPr>
              <w:t>и</w:t>
            </w:r>
            <w:r>
              <w:rPr>
                <w:spacing w:val="-11"/>
                <w:sz w:val="20"/>
              </w:rPr>
              <w:t xml:space="preserve"> </w:t>
            </w:r>
            <w:r>
              <w:rPr>
                <w:sz w:val="20"/>
              </w:rPr>
              <w:t>технология</w:t>
            </w:r>
            <w:r>
              <w:rPr>
                <w:spacing w:val="-11"/>
                <w:sz w:val="20"/>
              </w:rPr>
              <w:t xml:space="preserve"> </w:t>
            </w:r>
            <w:r>
              <w:rPr>
                <w:sz w:val="20"/>
              </w:rPr>
              <w:t>частично</w:t>
            </w:r>
            <w:r>
              <w:rPr>
                <w:spacing w:val="-9"/>
                <w:sz w:val="20"/>
              </w:rPr>
              <w:t xml:space="preserve"> </w:t>
            </w:r>
            <w:r>
              <w:rPr>
                <w:sz w:val="20"/>
              </w:rPr>
              <w:t>механизированной</w:t>
            </w:r>
            <w:r>
              <w:rPr>
                <w:spacing w:val="-11"/>
                <w:sz w:val="20"/>
              </w:rPr>
              <w:t xml:space="preserve"> </w:t>
            </w:r>
            <w:r>
              <w:rPr>
                <w:spacing w:val="-2"/>
                <w:sz w:val="20"/>
              </w:rPr>
              <w:t>сварки</w:t>
            </w:r>
          </w:p>
          <w:p w:rsidR="00343CC4" w:rsidRDefault="00487E66">
            <w:pPr>
              <w:pStyle w:val="TableParagraph"/>
              <w:spacing w:line="217" w:lineRule="exact"/>
              <w:ind w:left="28"/>
              <w:rPr>
                <w:sz w:val="20"/>
              </w:rPr>
            </w:pPr>
            <w:r>
              <w:rPr>
                <w:sz w:val="20"/>
              </w:rPr>
              <w:t>(наплавки)</w:t>
            </w:r>
            <w:r>
              <w:rPr>
                <w:spacing w:val="-13"/>
                <w:sz w:val="20"/>
              </w:rPr>
              <w:t xml:space="preserve"> </w:t>
            </w:r>
            <w:r>
              <w:rPr>
                <w:spacing w:val="-2"/>
                <w:sz w:val="20"/>
              </w:rPr>
              <w:t>плавлением</w:t>
            </w:r>
          </w:p>
        </w:tc>
        <w:tc>
          <w:tcPr>
            <w:tcW w:w="327" w:type="dxa"/>
          </w:tcPr>
          <w:p w:rsidR="00343CC4" w:rsidRDefault="00487E66">
            <w:pPr>
              <w:pStyle w:val="TableParagraph"/>
              <w:spacing w:before="83"/>
              <w:ind w:left="25" w:right="19"/>
              <w:jc w:val="center"/>
              <w:rPr>
                <w:sz w:val="24"/>
              </w:rPr>
            </w:pPr>
            <w:r>
              <w:rPr>
                <w:spacing w:val="-10"/>
                <w:sz w:val="24"/>
              </w:rPr>
              <w:t>о</w:t>
            </w:r>
          </w:p>
        </w:tc>
        <w:tc>
          <w:tcPr>
            <w:tcW w:w="327" w:type="dxa"/>
          </w:tcPr>
          <w:p w:rsidR="00343CC4" w:rsidRDefault="00487E66">
            <w:pPr>
              <w:pStyle w:val="TableParagraph"/>
              <w:spacing w:before="83"/>
              <w:ind w:left="23" w:right="19"/>
              <w:jc w:val="center"/>
              <w:rPr>
                <w:sz w:val="24"/>
              </w:rPr>
            </w:pPr>
            <w:r>
              <w:rPr>
                <w:spacing w:val="-10"/>
                <w:sz w:val="24"/>
              </w:rPr>
              <w:t>о</w:t>
            </w:r>
          </w:p>
        </w:tc>
        <w:tc>
          <w:tcPr>
            <w:tcW w:w="325" w:type="dxa"/>
          </w:tcPr>
          <w:p w:rsidR="00343CC4" w:rsidRDefault="00487E66">
            <w:pPr>
              <w:pStyle w:val="TableParagraph"/>
              <w:spacing w:before="83"/>
              <w:ind w:left="28" w:right="23"/>
              <w:jc w:val="center"/>
              <w:rPr>
                <w:sz w:val="24"/>
              </w:rPr>
            </w:pPr>
            <w:r>
              <w:rPr>
                <w:spacing w:val="-10"/>
                <w:sz w:val="24"/>
              </w:rPr>
              <w:t>о</w:t>
            </w:r>
          </w:p>
        </w:tc>
        <w:tc>
          <w:tcPr>
            <w:tcW w:w="327" w:type="dxa"/>
          </w:tcPr>
          <w:p w:rsidR="00343CC4" w:rsidRDefault="00487E66">
            <w:pPr>
              <w:pStyle w:val="TableParagraph"/>
              <w:spacing w:before="83"/>
              <w:ind w:left="20" w:right="19"/>
              <w:jc w:val="center"/>
              <w:rPr>
                <w:sz w:val="24"/>
              </w:rPr>
            </w:pPr>
            <w:r>
              <w:rPr>
                <w:spacing w:val="-10"/>
                <w:sz w:val="24"/>
              </w:rPr>
              <w:t>о</w:t>
            </w:r>
          </w:p>
        </w:tc>
        <w:tc>
          <w:tcPr>
            <w:tcW w:w="325" w:type="dxa"/>
          </w:tcPr>
          <w:p w:rsidR="00343CC4" w:rsidRDefault="00487E66">
            <w:pPr>
              <w:pStyle w:val="TableParagraph"/>
              <w:spacing w:before="83"/>
              <w:ind w:left="25" w:right="23"/>
              <w:jc w:val="center"/>
              <w:rPr>
                <w:sz w:val="24"/>
              </w:rPr>
            </w:pPr>
            <w:r>
              <w:rPr>
                <w:spacing w:val="-10"/>
                <w:sz w:val="24"/>
              </w:rPr>
              <w:t>о</w:t>
            </w:r>
          </w:p>
        </w:tc>
        <w:tc>
          <w:tcPr>
            <w:tcW w:w="327" w:type="dxa"/>
          </w:tcPr>
          <w:p w:rsidR="00343CC4" w:rsidRDefault="00487E66">
            <w:pPr>
              <w:pStyle w:val="TableParagraph"/>
              <w:spacing w:before="83"/>
              <w:ind w:left="18" w:right="19"/>
              <w:jc w:val="center"/>
              <w:rPr>
                <w:sz w:val="24"/>
              </w:rPr>
            </w:pPr>
            <w:r>
              <w:rPr>
                <w:spacing w:val="-10"/>
                <w:sz w:val="24"/>
              </w:rPr>
              <w:t>о</w:t>
            </w:r>
          </w:p>
        </w:tc>
        <w:tc>
          <w:tcPr>
            <w:tcW w:w="325" w:type="dxa"/>
          </w:tcPr>
          <w:p w:rsidR="00343CC4" w:rsidRDefault="00487E66">
            <w:pPr>
              <w:pStyle w:val="TableParagraph"/>
              <w:spacing w:before="83"/>
              <w:ind w:left="23"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before="83"/>
              <w:ind w:left="18"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487E66">
            <w:pPr>
              <w:pStyle w:val="TableParagraph"/>
              <w:spacing w:before="83"/>
              <w:ind w:left="15" w:right="35"/>
              <w:jc w:val="center"/>
              <w:rPr>
                <w:sz w:val="24"/>
              </w:rPr>
            </w:pPr>
            <w:r>
              <w:rPr>
                <w:spacing w:val="-10"/>
                <w:sz w:val="24"/>
              </w:rPr>
              <w:t>о</w:t>
            </w:r>
          </w:p>
        </w:tc>
        <w:tc>
          <w:tcPr>
            <w:tcW w:w="327" w:type="dxa"/>
          </w:tcPr>
          <w:p w:rsidR="00343CC4" w:rsidRDefault="00487E66">
            <w:pPr>
              <w:pStyle w:val="TableParagraph"/>
              <w:spacing w:before="83"/>
              <w:ind w:left="15" w:right="34"/>
              <w:jc w:val="center"/>
              <w:rPr>
                <w:sz w:val="24"/>
              </w:rPr>
            </w:pPr>
            <w:r>
              <w:rPr>
                <w:spacing w:val="-10"/>
                <w:sz w:val="24"/>
              </w:rPr>
              <w:t>о</w:t>
            </w:r>
          </w:p>
        </w:tc>
        <w:tc>
          <w:tcPr>
            <w:tcW w:w="325" w:type="dxa"/>
          </w:tcPr>
          <w:p w:rsidR="00343CC4" w:rsidRDefault="00487E66">
            <w:pPr>
              <w:pStyle w:val="TableParagraph"/>
              <w:spacing w:before="83"/>
              <w:ind w:left="15" w:right="38"/>
              <w:jc w:val="center"/>
              <w:rPr>
                <w:sz w:val="24"/>
              </w:rPr>
            </w:pPr>
            <w:r>
              <w:rPr>
                <w:spacing w:val="-10"/>
                <w:sz w:val="24"/>
              </w:rPr>
              <w:t>о</w:t>
            </w:r>
          </w:p>
        </w:tc>
      </w:tr>
      <w:tr w:rsidR="00343CC4">
        <w:trPr>
          <w:trHeight w:val="275"/>
        </w:trPr>
        <w:tc>
          <w:tcPr>
            <w:tcW w:w="1294" w:type="dxa"/>
          </w:tcPr>
          <w:p w:rsidR="00343CC4" w:rsidRDefault="00487E66">
            <w:pPr>
              <w:pStyle w:val="TableParagraph"/>
              <w:spacing w:line="223" w:lineRule="exact"/>
              <w:ind w:left="28"/>
              <w:rPr>
                <w:sz w:val="20"/>
              </w:rPr>
            </w:pPr>
            <w:r>
              <w:rPr>
                <w:spacing w:val="-2"/>
                <w:sz w:val="20"/>
              </w:rPr>
              <w:t>УП.03</w:t>
            </w:r>
          </w:p>
        </w:tc>
        <w:tc>
          <w:tcPr>
            <w:tcW w:w="5936" w:type="dxa"/>
          </w:tcPr>
          <w:p w:rsidR="00343CC4" w:rsidRDefault="00487E66">
            <w:pPr>
              <w:pStyle w:val="TableParagraph"/>
              <w:spacing w:line="223" w:lineRule="exact"/>
              <w:ind w:left="28"/>
              <w:rPr>
                <w:sz w:val="20"/>
              </w:rPr>
            </w:pPr>
            <w:r>
              <w:rPr>
                <w:sz w:val="20"/>
              </w:rPr>
              <w:t>Учебная</w:t>
            </w:r>
            <w:r>
              <w:rPr>
                <w:spacing w:val="-8"/>
                <w:sz w:val="20"/>
              </w:rPr>
              <w:t xml:space="preserve"> </w:t>
            </w:r>
            <w:r>
              <w:rPr>
                <w:spacing w:val="-2"/>
                <w:sz w:val="20"/>
              </w:rPr>
              <w:t>практика</w:t>
            </w:r>
          </w:p>
        </w:tc>
        <w:tc>
          <w:tcPr>
            <w:tcW w:w="327" w:type="dxa"/>
          </w:tcPr>
          <w:p w:rsidR="00343CC4" w:rsidRDefault="00487E66">
            <w:pPr>
              <w:pStyle w:val="TableParagraph"/>
              <w:spacing w:line="256" w:lineRule="exact"/>
              <w:ind w:left="25" w:right="19"/>
              <w:jc w:val="center"/>
              <w:rPr>
                <w:sz w:val="24"/>
              </w:rPr>
            </w:pPr>
            <w:r>
              <w:rPr>
                <w:spacing w:val="-10"/>
                <w:sz w:val="24"/>
              </w:rPr>
              <w:t>о</w:t>
            </w:r>
          </w:p>
        </w:tc>
        <w:tc>
          <w:tcPr>
            <w:tcW w:w="327" w:type="dxa"/>
          </w:tcPr>
          <w:p w:rsidR="00343CC4" w:rsidRDefault="00487E66">
            <w:pPr>
              <w:pStyle w:val="TableParagraph"/>
              <w:spacing w:line="256" w:lineRule="exact"/>
              <w:ind w:left="23" w:right="19"/>
              <w:jc w:val="center"/>
              <w:rPr>
                <w:sz w:val="24"/>
              </w:rPr>
            </w:pPr>
            <w:r>
              <w:rPr>
                <w:spacing w:val="-10"/>
                <w:sz w:val="24"/>
              </w:rPr>
              <w:t>о</w:t>
            </w:r>
          </w:p>
        </w:tc>
        <w:tc>
          <w:tcPr>
            <w:tcW w:w="325" w:type="dxa"/>
          </w:tcPr>
          <w:p w:rsidR="00343CC4" w:rsidRDefault="00487E66">
            <w:pPr>
              <w:pStyle w:val="TableParagraph"/>
              <w:spacing w:line="256" w:lineRule="exact"/>
              <w:ind w:left="28" w:right="23"/>
              <w:jc w:val="center"/>
              <w:rPr>
                <w:sz w:val="24"/>
              </w:rPr>
            </w:pPr>
            <w:r>
              <w:rPr>
                <w:spacing w:val="-10"/>
                <w:sz w:val="24"/>
              </w:rPr>
              <w:t>о</w:t>
            </w:r>
          </w:p>
        </w:tc>
        <w:tc>
          <w:tcPr>
            <w:tcW w:w="327" w:type="dxa"/>
          </w:tcPr>
          <w:p w:rsidR="00343CC4" w:rsidRDefault="00487E66">
            <w:pPr>
              <w:pStyle w:val="TableParagraph"/>
              <w:spacing w:line="256" w:lineRule="exact"/>
              <w:ind w:left="20" w:right="19"/>
              <w:jc w:val="center"/>
              <w:rPr>
                <w:sz w:val="24"/>
              </w:rPr>
            </w:pPr>
            <w:r>
              <w:rPr>
                <w:spacing w:val="-10"/>
                <w:sz w:val="24"/>
              </w:rPr>
              <w:t>о</w:t>
            </w:r>
          </w:p>
        </w:tc>
        <w:tc>
          <w:tcPr>
            <w:tcW w:w="325" w:type="dxa"/>
          </w:tcPr>
          <w:p w:rsidR="00343CC4" w:rsidRDefault="00487E66">
            <w:pPr>
              <w:pStyle w:val="TableParagraph"/>
              <w:spacing w:line="256" w:lineRule="exact"/>
              <w:ind w:left="25" w:right="23"/>
              <w:jc w:val="center"/>
              <w:rPr>
                <w:sz w:val="24"/>
              </w:rPr>
            </w:pPr>
            <w:r>
              <w:rPr>
                <w:spacing w:val="-10"/>
                <w:sz w:val="24"/>
              </w:rPr>
              <w:t>о</w:t>
            </w:r>
          </w:p>
        </w:tc>
        <w:tc>
          <w:tcPr>
            <w:tcW w:w="327" w:type="dxa"/>
          </w:tcPr>
          <w:p w:rsidR="00343CC4" w:rsidRDefault="00487E66">
            <w:pPr>
              <w:pStyle w:val="TableParagraph"/>
              <w:spacing w:line="256" w:lineRule="exact"/>
              <w:ind w:left="18" w:right="19"/>
              <w:jc w:val="center"/>
              <w:rPr>
                <w:sz w:val="24"/>
              </w:rPr>
            </w:pPr>
            <w:r>
              <w:rPr>
                <w:spacing w:val="-10"/>
                <w:sz w:val="24"/>
              </w:rPr>
              <w:t>о</w:t>
            </w:r>
          </w:p>
        </w:tc>
        <w:tc>
          <w:tcPr>
            <w:tcW w:w="325" w:type="dxa"/>
          </w:tcPr>
          <w:p w:rsidR="00343CC4" w:rsidRDefault="00487E66">
            <w:pPr>
              <w:pStyle w:val="TableParagraph"/>
              <w:spacing w:line="256" w:lineRule="exact"/>
              <w:ind w:left="23"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18"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487E66">
            <w:pPr>
              <w:pStyle w:val="TableParagraph"/>
              <w:spacing w:line="256" w:lineRule="exact"/>
              <w:ind w:left="15" w:right="35"/>
              <w:jc w:val="center"/>
              <w:rPr>
                <w:sz w:val="24"/>
              </w:rPr>
            </w:pPr>
            <w:r>
              <w:rPr>
                <w:spacing w:val="-10"/>
                <w:sz w:val="24"/>
              </w:rPr>
              <w:t>о</w:t>
            </w:r>
          </w:p>
        </w:tc>
        <w:tc>
          <w:tcPr>
            <w:tcW w:w="327" w:type="dxa"/>
          </w:tcPr>
          <w:p w:rsidR="00343CC4" w:rsidRDefault="00487E66">
            <w:pPr>
              <w:pStyle w:val="TableParagraph"/>
              <w:spacing w:line="256" w:lineRule="exact"/>
              <w:ind w:left="15" w:right="34"/>
              <w:jc w:val="center"/>
              <w:rPr>
                <w:sz w:val="24"/>
              </w:rPr>
            </w:pPr>
            <w:r>
              <w:rPr>
                <w:spacing w:val="-10"/>
                <w:sz w:val="24"/>
              </w:rPr>
              <w:t>о</w:t>
            </w:r>
          </w:p>
        </w:tc>
        <w:tc>
          <w:tcPr>
            <w:tcW w:w="325" w:type="dxa"/>
          </w:tcPr>
          <w:p w:rsidR="00343CC4" w:rsidRDefault="00487E66">
            <w:pPr>
              <w:pStyle w:val="TableParagraph"/>
              <w:spacing w:line="256" w:lineRule="exact"/>
              <w:ind w:left="15" w:right="38"/>
              <w:jc w:val="center"/>
              <w:rPr>
                <w:sz w:val="24"/>
              </w:rPr>
            </w:pPr>
            <w:r>
              <w:rPr>
                <w:spacing w:val="-10"/>
                <w:sz w:val="24"/>
              </w:rPr>
              <w:t>о</w:t>
            </w:r>
          </w:p>
        </w:tc>
      </w:tr>
      <w:tr w:rsidR="00343CC4">
        <w:trPr>
          <w:trHeight w:val="275"/>
        </w:trPr>
        <w:tc>
          <w:tcPr>
            <w:tcW w:w="1294" w:type="dxa"/>
          </w:tcPr>
          <w:p w:rsidR="00343CC4" w:rsidRDefault="00487E66">
            <w:pPr>
              <w:pStyle w:val="TableParagraph"/>
              <w:spacing w:line="223" w:lineRule="exact"/>
              <w:ind w:left="28"/>
              <w:rPr>
                <w:sz w:val="20"/>
              </w:rPr>
            </w:pPr>
            <w:r>
              <w:rPr>
                <w:spacing w:val="-2"/>
                <w:sz w:val="20"/>
              </w:rPr>
              <w:t>ПП.03</w:t>
            </w:r>
          </w:p>
        </w:tc>
        <w:tc>
          <w:tcPr>
            <w:tcW w:w="5936" w:type="dxa"/>
          </w:tcPr>
          <w:p w:rsidR="00343CC4" w:rsidRDefault="00487E66">
            <w:pPr>
              <w:pStyle w:val="TableParagraph"/>
              <w:spacing w:line="223" w:lineRule="exact"/>
              <w:ind w:left="28"/>
              <w:rPr>
                <w:sz w:val="20"/>
              </w:rPr>
            </w:pPr>
            <w:r>
              <w:rPr>
                <w:spacing w:val="-2"/>
                <w:sz w:val="20"/>
              </w:rPr>
              <w:t>Производственная</w:t>
            </w:r>
            <w:r>
              <w:rPr>
                <w:spacing w:val="13"/>
                <w:sz w:val="20"/>
              </w:rPr>
              <w:t xml:space="preserve"> </w:t>
            </w:r>
            <w:r>
              <w:rPr>
                <w:spacing w:val="-2"/>
                <w:sz w:val="20"/>
              </w:rPr>
              <w:t>практика</w:t>
            </w:r>
          </w:p>
        </w:tc>
        <w:tc>
          <w:tcPr>
            <w:tcW w:w="327" w:type="dxa"/>
          </w:tcPr>
          <w:p w:rsidR="00343CC4" w:rsidRDefault="00487E66">
            <w:pPr>
              <w:pStyle w:val="TableParagraph"/>
              <w:spacing w:line="256" w:lineRule="exact"/>
              <w:ind w:left="25" w:right="19"/>
              <w:jc w:val="center"/>
              <w:rPr>
                <w:sz w:val="24"/>
              </w:rPr>
            </w:pPr>
            <w:r>
              <w:rPr>
                <w:spacing w:val="-10"/>
                <w:sz w:val="24"/>
              </w:rPr>
              <w:t>о</w:t>
            </w:r>
          </w:p>
        </w:tc>
        <w:tc>
          <w:tcPr>
            <w:tcW w:w="327" w:type="dxa"/>
          </w:tcPr>
          <w:p w:rsidR="00343CC4" w:rsidRDefault="00487E66">
            <w:pPr>
              <w:pStyle w:val="TableParagraph"/>
              <w:spacing w:line="256" w:lineRule="exact"/>
              <w:ind w:left="23" w:right="19"/>
              <w:jc w:val="center"/>
              <w:rPr>
                <w:sz w:val="24"/>
              </w:rPr>
            </w:pPr>
            <w:r>
              <w:rPr>
                <w:spacing w:val="-10"/>
                <w:sz w:val="24"/>
              </w:rPr>
              <w:t>о</w:t>
            </w:r>
          </w:p>
        </w:tc>
        <w:tc>
          <w:tcPr>
            <w:tcW w:w="325" w:type="dxa"/>
          </w:tcPr>
          <w:p w:rsidR="00343CC4" w:rsidRDefault="00487E66">
            <w:pPr>
              <w:pStyle w:val="TableParagraph"/>
              <w:spacing w:line="256" w:lineRule="exact"/>
              <w:ind w:left="28" w:right="23"/>
              <w:jc w:val="center"/>
              <w:rPr>
                <w:sz w:val="24"/>
              </w:rPr>
            </w:pPr>
            <w:r>
              <w:rPr>
                <w:spacing w:val="-10"/>
                <w:sz w:val="24"/>
              </w:rPr>
              <w:t>о</w:t>
            </w:r>
          </w:p>
        </w:tc>
        <w:tc>
          <w:tcPr>
            <w:tcW w:w="327" w:type="dxa"/>
          </w:tcPr>
          <w:p w:rsidR="00343CC4" w:rsidRDefault="00487E66">
            <w:pPr>
              <w:pStyle w:val="TableParagraph"/>
              <w:spacing w:line="256" w:lineRule="exact"/>
              <w:ind w:left="20" w:right="19"/>
              <w:jc w:val="center"/>
              <w:rPr>
                <w:sz w:val="24"/>
              </w:rPr>
            </w:pPr>
            <w:r>
              <w:rPr>
                <w:spacing w:val="-10"/>
                <w:sz w:val="24"/>
              </w:rPr>
              <w:t>о</w:t>
            </w:r>
          </w:p>
        </w:tc>
        <w:tc>
          <w:tcPr>
            <w:tcW w:w="325" w:type="dxa"/>
          </w:tcPr>
          <w:p w:rsidR="00343CC4" w:rsidRDefault="00487E66">
            <w:pPr>
              <w:pStyle w:val="TableParagraph"/>
              <w:spacing w:line="256" w:lineRule="exact"/>
              <w:ind w:left="25" w:right="23"/>
              <w:jc w:val="center"/>
              <w:rPr>
                <w:sz w:val="24"/>
              </w:rPr>
            </w:pPr>
            <w:r>
              <w:rPr>
                <w:spacing w:val="-10"/>
                <w:sz w:val="24"/>
              </w:rPr>
              <w:t>о</w:t>
            </w:r>
          </w:p>
        </w:tc>
        <w:tc>
          <w:tcPr>
            <w:tcW w:w="327" w:type="dxa"/>
          </w:tcPr>
          <w:p w:rsidR="00343CC4" w:rsidRDefault="00487E66">
            <w:pPr>
              <w:pStyle w:val="TableParagraph"/>
              <w:spacing w:line="256" w:lineRule="exact"/>
              <w:ind w:left="18" w:right="19"/>
              <w:jc w:val="center"/>
              <w:rPr>
                <w:sz w:val="24"/>
              </w:rPr>
            </w:pPr>
            <w:r>
              <w:rPr>
                <w:spacing w:val="-10"/>
                <w:sz w:val="24"/>
              </w:rPr>
              <w:t>о</w:t>
            </w:r>
          </w:p>
        </w:tc>
        <w:tc>
          <w:tcPr>
            <w:tcW w:w="325" w:type="dxa"/>
          </w:tcPr>
          <w:p w:rsidR="00343CC4" w:rsidRDefault="00487E66">
            <w:pPr>
              <w:pStyle w:val="TableParagraph"/>
              <w:spacing w:line="256" w:lineRule="exact"/>
              <w:ind w:left="23" w:right="23"/>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487E66">
            <w:pPr>
              <w:pStyle w:val="TableParagraph"/>
              <w:spacing w:line="256" w:lineRule="exact"/>
              <w:ind w:left="18" w:right="19"/>
              <w:jc w:val="center"/>
              <w:rPr>
                <w:sz w:val="24"/>
              </w:rPr>
            </w:pPr>
            <w:r>
              <w:rPr>
                <w:spacing w:val="-10"/>
                <w:sz w:val="24"/>
              </w:rPr>
              <w:t>о</w:t>
            </w: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7" w:type="dxa"/>
          </w:tcPr>
          <w:p w:rsidR="00343CC4" w:rsidRDefault="00343CC4">
            <w:pPr>
              <w:pStyle w:val="TableParagraph"/>
              <w:rPr>
                <w:sz w:val="20"/>
              </w:rPr>
            </w:pPr>
          </w:p>
        </w:tc>
        <w:tc>
          <w:tcPr>
            <w:tcW w:w="325" w:type="dxa"/>
          </w:tcPr>
          <w:p w:rsidR="00343CC4" w:rsidRDefault="00343CC4">
            <w:pPr>
              <w:pStyle w:val="TableParagraph"/>
              <w:rPr>
                <w:sz w:val="20"/>
              </w:rPr>
            </w:pPr>
          </w:p>
        </w:tc>
        <w:tc>
          <w:tcPr>
            <w:tcW w:w="325" w:type="dxa"/>
          </w:tcPr>
          <w:p w:rsidR="00343CC4" w:rsidRDefault="00487E66">
            <w:pPr>
              <w:pStyle w:val="TableParagraph"/>
              <w:spacing w:line="256" w:lineRule="exact"/>
              <w:ind w:left="15" w:right="35"/>
              <w:jc w:val="center"/>
              <w:rPr>
                <w:sz w:val="24"/>
              </w:rPr>
            </w:pPr>
            <w:r>
              <w:rPr>
                <w:spacing w:val="-10"/>
                <w:sz w:val="24"/>
              </w:rPr>
              <w:t>о</w:t>
            </w:r>
          </w:p>
        </w:tc>
        <w:tc>
          <w:tcPr>
            <w:tcW w:w="327" w:type="dxa"/>
          </w:tcPr>
          <w:p w:rsidR="00343CC4" w:rsidRDefault="00487E66">
            <w:pPr>
              <w:pStyle w:val="TableParagraph"/>
              <w:spacing w:line="256" w:lineRule="exact"/>
              <w:ind w:left="15" w:right="34"/>
              <w:jc w:val="center"/>
              <w:rPr>
                <w:sz w:val="24"/>
              </w:rPr>
            </w:pPr>
            <w:r>
              <w:rPr>
                <w:spacing w:val="-10"/>
                <w:sz w:val="24"/>
              </w:rPr>
              <w:t>о</w:t>
            </w:r>
          </w:p>
        </w:tc>
        <w:tc>
          <w:tcPr>
            <w:tcW w:w="325" w:type="dxa"/>
          </w:tcPr>
          <w:p w:rsidR="00343CC4" w:rsidRDefault="00487E66">
            <w:pPr>
              <w:pStyle w:val="TableParagraph"/>
              <w:spacing w:line="256" w:lineRule="exact"/>
              <w:ind w:left="15" w:right="38"/>
              <w:jc w:val="center"/>
              <w:rPr>
                <w:sz w:val="24"/>
              </w:rPr>
            </w:pPr>
            <w:r>
              <w:rPr>
                <w:spacing w:val="-10"/>
                <w:sz w:val="24"/>
              </w:rPr>
              <w:t>о</w:t>
            </w:r>
          </w:p>
        </w:tc>
      </w:tr>
    </w:tbl>
    <w:p w:rsidR="00343CC4" w:rsidRDefault="00343CC4">
      <w:pPr>
        <w:pStyle w:val="TableParagraph"/>
        <w:spacing w:line="256" w:lineRule="exact"/>
        <w:jc w:val="center"/>
        <w:rPr>
          <w:sz w:val="24"/>
        </w:rPr>
        <w:sectPr w:rsidR="00343CC4">
          <w:pgSz w:w="16840" w:h="11910" w:orient="landscape"/>
          <w:pgMar w:top="1320" w:right="283" w:bottom="280" w:left="425" w:header="707" w:footer="0" w:gutter="0"/>
          <w:cols w:space="720"/>
        </w:sectPr>
      </w:pPr>
    </w:p>
    <w:p w:rsidR="00343CC4" w:rsidRDefault="00487E66">
      <w:pPr>
        <w:pStyle w:val="3"/>
        <w:spacing w:before="90"/>
        <w:ind w:left="2" w:right="143"/>
        <w:jc w:val="center"/>
      </w:pPr>
      <w:r>
        <w:lastRenderedPageBreak/>
        <w:t>Раздел</w:t>
      </w:r>
      <w:r>
        <w:rPr>
          <w:spacing w:val="-3"/>
        </w:rPr>
        <w:t xml:space="preserve"> </w:t>
      </w:r>
      <w:r>
        <w:t>5.</w:t>
      </w:r>
      <w:r>
        <w:rPr>
          <w:spacing w:val="-2"/>
        </w:rPr>
        <w:t xml:space="preserve"> </w:t>
      </w:r>
      <w:r>
        <w:rPr>
          <w:rFonts w:ascii="Cambria" w:hAnsi="Cambria"/>
        </w:rPr>
        <w:t>С</w:t>
      </w:r>
      <w:r>
        <w:t>труктура</w:t>
      </w:r>
      <w:r>
        <w:rPr>
          <w:spacing w:val="-5"/>
        </w:rPr>
        <w:t xml:space="preserve"> </w:t>
      </w:r>
      <w:r>
        <w:t>и</w:t>
      </w:r>
      <w:r>
        <w:rPr>
          <w:spacing w:val="-5"/>
        </w:rPr>
        <w:t xml:space="preserve"> </w:t>
      </w:r>
      <w:r>
        <w:t>содержание</w:t>
      </w:r>
      <w:r>
        <w:rPr>
          <w:spacing w:val="-3"/>
        </w:rPr>
        <w:t xml:space="preserve"> </w:t>
      </w:r>
      <w:r>
        <w:t>образовательной</w:t>
      </w:r>
      <w:r>
        <w:rPr>
          <w:spacing w:val="-1"/>
        </w:rPr>
        <w:t xml:space="preserve"> </w:t>
      </w:r>
      <w:r>
        <w:rPr>
          <w:spacing w:val="-2"/>
        </w:rPr>
        <w:t>программы</w:t>
      </w:r>
    </w:p>
    <w:p w:rsidR="00343CC4" w:rsidRDefault="00487E66" w:rsidP="00764F3F">
      <w:pPr>
        <w:pStyle w:val="a5"/>
        <w:numPr>
          <w:ilvl w:val="1"/>
          <w:numId w:val="241"/>
        </w:numPr>
        <w:tabs>
          <w:tab w:val="left" w:pos="1835"/>
        </w:tabs>
        <w:spacing w:before="255"/>
        <w:jc w:val="left"/>
        <w:rPr>
          <w:sz w:val="24"/>
        </w:rPr>
      </w:pPr>
      <w:r>
        <w:rPr>
          <w:sz w:val="24"/>
        </w:rPr>
        <w:t>Учебный</w:t>
      </w:r>
      <w:r>
        <w:rPr>
          <w:spacing w:val="-6"/>
          <w:sz w:val="24"/>
        </w:rPr>
        <w:t xml:space="preserve"> </w:t>
      </w:r>
      <w:r>
        <w:rPr>
          <w:spacing w:val="-4"/>
          <w:sz w:val="24"/>
        </w:rPr>
        <w:t>план</w:t>
      </w:r>
    </w:p>
    <w:p w:rsidR="00343CC4" w:rsidRDefault="00343CC4">
      <w:pPr>
        <w:pStyle w:val="a3"/>
        <w:spacing w:before="1" w:after="1"/>
        <w:rPr>
          <w:sz w:val="11"/>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3542"/>
        <w:gridCol w:w="852"/>
        <w:gridCol w:w="792"/>
        <w:gridCol w:w="624"/>
        <w:gridCol w:w="708"/>
        <w:gridCol w:w="710"/>
        <w:gridCol w:w="708"/>
        <w:gridCol w:w="710"/>
        <w:gridCol w:w="667"/>
        <w:gridCol w:w="609"/>
        <w:gridCol w:w="847"/>
        <w:gridCol w:w="849"/>
        <w:gridCol w:w="849"/>
        <w:gridCol w:w="707"/>
        <w:gridCol w:w="705"/>
        <w:gridCol w:w="712"/>
      </w:tblGrid>
      <w:tr w:rsidR="00343CC4">
        <w:trPr>
          <w:trHeight w:val="681"/>
        </w:trPr>
        <w:tc>
          <w:tcPr>
            <w:tcW w:w="1272" w:type="dxa"/>
            <w:vMerge w:val="restart"/>
          </w:tcPr>
          <w:p w:rsidR="00343CC4" w:rsidRDefault="00343CC4">
            <w:pPr>
              <w:pStyle w:val="TableParagraph"/>
              <w:rPr>
                <w:sz w:val="18"/>
              </w:rPr>
            </w:pPr>
          </w:p>
          <w:p w:rsidR="00343CC4" w:rsidRDefault="00343CC4">
            <w:pPr>
              <w:pStyle w:val="TableParagraph"/>
              <w:rPr>
                <w:sz w:val="18"/>
              </w:rPr>
            </w:pPr>
          </w:p>
          <w:p w:rsidR="00343CC4" w:rsidRDefault="00343CC4">
            <w:pPr>
              <w:pStyle w:val="TableParagraph"/>
              <w:rPr>
                <w:sz w:val="18"/>
              </w:rPr>
            </w:pPr>
          </w:p>
          <w:p w:rsidR="00343CC4" w:rsidRDefault="00343CC4">
            <w:pPr>
              <w:pStyle w:val="TableParagraph"/>
              <w:rPr>
                <w:sz w:val="18"/>
              </w:rPr>
            </w:pPr>
          </w:p>
          <w:p w:rsidR="00343CC4" w:rsidRDefault="00343CC4">
            <w:pPr>
              <w:pStyle w:val="TableParagraph"/>
              <w:rPr>
                <w:sz w:val="18"/>
              </w:rPr>
            </w:pPr>
          </w:p>
          <w:p w:rsidR="00343CC4" w:rsidRDefault="00343CC4">
            <w:pPr>
              <w:pStyle w:val="TableParagraph"/>
              <w:spacing w:before="49"/>
              <w:rPr>
                <w:sz w:val="18"/>
              </w:rPr>
            </w:pPr>
          </w:p>
          <w:p w:rsidR="00343CC4" w:rsidRDefault="00487E66">
            <w:pPr>
              <w:pStyle w:val="TableParagraph"/>
              <w:ind w:left="352"/>
              <w:rPr>
                <w:sz w:val="18"/>
              </w:rPr>
            </w:pPr>
            <w:r>
              <w:rPr>
                <w:spacing w:val="-2"/>
                <w:sz w:val="18"/>
              </w:rPr>
              <w:t>Индекс</w:t>
            </w:r>
          </w:p>
        </w:tc>
        <w:tc>
          <w:tcPr>
            <w:tcW w:w="3542" w:type="dxa"/>
            <w:vMerge w:val="restart"/>
          </w:tcPr>
          <w:p w:rsidR="00343CC4" w:rsidRDefault="00343CC4">
            <w:pPr>
              <w:pStyle w:val="TableParagraph"/>
              <w:rPr>
                <w:sz w:val="18"/>
              </w:rPr>
            </w:pPr>
          </w:p>
          <w:p w:rsidR="00343CC4" w:rsidRDefault="00343CC4">
            <w:pPr>
              <w:pStyle w:val="TableParagraph"/>
              <w:rPr>
                <w:sz w:val="18"/>
              </w:rPr>
            </w:pPr>
          </w:p>
          <w:p w:rsidR="00343CC4" w:rsidRDefault="00343CC4">
            <w:pPr>
              <w:pStyle w:val="TableParagraph"/>
              <w:rPr>
                <w:sz w:val="18"/>
              </w:rPr>
            </w:pPr>
          </w:p>
          <w:p w:rsidR="00343CC4" w:rsidRDefault="00343CC4">
            <w:pPr>
              <w:pStyle w:val="TableParagraph"/>
              <w:rPr>
                <w:sz w:val="18"/>
              </w:rPr>
            </w:pPr>
          </w:p>
          <w:p w:rsidR="00343CC4" w:rsidRDefault="00343CC4">
            <w:pPr>
              <w:pStyle w:val="TableParagraph"/>
              <w:rPr>
                <w:sz w:val="18"/>
              </w:rPr>
            </w:pPr>
          </w:p>
          <w:p w:rsidR="00343CC4" w:rsidRDefault="00343CC4">
            <w:pPr>
              <w:pStyle w:val="TableParagraph"/>
              <w:spacing w:before="49"/>
              <w:rPr>
                <w:sz w:val="18"/>
              </w:rPr>
            </w:pPr>
          </w:p>
          <w:p w:rsidR="00343CC4" w:rsidRDefault="00487E66">
            <w:pPr>
              <w:pStyle w:val="TableParagraph"/>
              <w:ind w:left="3"/>
              <w:jc w:val="center"/>
              <w:rPr>
                <w:sz w:val="18"/>
              </w:rPr>
            </w:pPr>
            <w:r>
              <w:rPr>
                <w:spacing w:val="-2"/>
                <w:sz w:val="18"/>
              </w:rPr>
              <w:t>Наименование</w:t>
            </w:r>
          </w:p>
        </w:tc>
        <w:tc>
          <w:tcPr>
            <w:tcW w:w="852" w:type="dxa"/>
            <w:vMerge w:val="restart"/>
            <w:textDirection w:val="btLr"/>
          </w:tcPr>
          <w:p w:rsidR="00343CC4" w:rsidRDefault="00487E66">
            <w:pPr>
              <w:pStyle w:val="TableParagraph"/>
              <w:spacing w:before="108" w:line="273" w:lineRule="auto"/>
              <w:ind w:left="153" w:hanging="82"/>
              <w:rPr>
                <w:sz w:val="18"/>
              </w:rPr>
            </w:pPr>
            <w:r>
              <w:rPr>
                <w:sz w:val="18"/>
              </w:rPr>
              <w:t>Форма</w:t>
            </w:r>
            <w:r>
              <w:rPr>
                <w:spacing w:val="-12"/>
                <w:sz w:val="18"/>
              </w:rPr>
              <w:t xml:space="preserve"> </w:t>
            </w:r>
            <w:r>
              <w:rPr>
                <w:sz w:val="18"/>
              </w:rPr>
              <w:t>промежуточной</w:t>
            </w:r>
            <w:r>
              <w:rPr>
                <w:spacing w:val="-11"/>
                <w:sz w:val="18"/>
              </w:rPr>
              <w:t xml:space="preserve"> </w:t>
            </w:r>
            <w:r>
              <w:rPr>
                <w:sz w:val="18"/>
              </w:rPr>
              <w:t>аттестации (зачет, диф. зачет, экзамен и др.)</w:t>
            </w:r>
          </w:p>
        </w:tc>
        <w:tc>
          <w:tcPr>
            <w:tcW w:w="792" w:type="dxa"/>
            <w:vMerge w:val="restart"/>
            <w:textDirection w:val="btLr"/>
          </w:tcPr>
          <w:p w:rsidR="00343CC4" w:rsidRDefault="00343CC4">
            <w:pPr>
              <w:pStyle w:val="TableParagraph"/>
              <w:spacing w:before="71"/>
              <w:rPr>
                <w:sz w:val="18"/>
              </w:rPr>
            </w:pPr>
          </w:p>
          <w:p w:rsidR="00343CC4" w:rsidRDefault="00487E66">
            <w:pPr>
              <w:pStyle w:val="TableParagraph"/>
              <w:ind w:right="2"/>
              <w:jc w:val="center"/>
              <w:rPr>
                <w:sz w:val="18"/>
              </w:rPr>
            </w:pPr>
            <w:r>
              <w:rPr>
                <w:spacing w:val="-2"/>
                <w:sz w:val="18"/>
              </w:rPr>
              <w:t>Всего</w:t>
            </w:r>
          </w:p>
        </w:tc>
        <w:tc>
          <w:tcPr>
            <w:tcW w:w="624" w:type="dxa"/>
            <w:vMerge w:val="restart"/>
            <w:textDirection w:val="btLr"/>
          </w:tcPr>
          <w:p w:rsidR="00343CC4" w:rsidRDefault="00487E66">
            <w:pPr>
              <w:pStyle w:val="TableParagraph"/>
              <w:spacing w:before="108" w:line="273" w:lineRule="auto"/>
              <w:ind w:left="971" w:hanging="656"/>
              <w:rPr>
                <w:sz w:val="18"/>
              </w:rPr>
            </w:pPr>
            <w:r>
              <w:rPr>
                <w:sz w:val="18"/>
              </w:rPr>
              <w:t>В</w:t>
            </w:r>
            <w:r>
              <w:rPr>
                <w:spacing w:val="-11"/>
                <w:sz w:val="18"/>
              </w:rPr>
              <w:t xml:space="preserve"> </w:t>
            </w:r>
            <w:r>
              <w:rPr>
                <w:sz w:val="18"/>
              </w:rPr>
              <w:t>т.ч.</w:t>
            </w:r>
            <w:r>
              <w:rPr>
                <w:spacing w:val="-9"/>
                <w:sz w:val="18"/>
              </w:rPr>
              <w:t xml:space="preserve"> </w:t>
            </w:r>
            <w:r>
              <w:rPr>
                <w:sz w:val="18"/>
              </w:rPr>
              <w:t>в</w:t>
            </w:r>
            <w:r>
              <w:rPr>
                <w:spacing w:val="-12"/>
                <w:sz w:val="18"/>
              </w:rPr>
              <w:t xml:space="preserve"> </w:t>
            </w:r>
            <w:r>
              <w:rPr>
                <w:sz w:val="18"/>
              </w:rPr>
              <w:t>форме</w:t>
            </w:r>
            <w:r>
              <w:rPr>
                <w:spacing w:val="-9"/>
                <w:sz w:val="18"/>
              </w:rPr>
              <w:t xml:space="preserve"> </w:t>
            </w:r>
            <w:r>
              <w:rPr>
                <w:sz w:val="18"/>
              </w:rPr>
              <w:t xml:space="preserve">практической </w:t>
            </w:r>
            <w:r>
              <w:rPr>
                <w:spacing w:val="-2"/>
                <w:sz w:val="18"/>
              </w:rPr>
              <w:t>подготовки</w:t>
            </w:r>
          </w:p>
        </w:tc>
        <w:tc>
          <w:tcPr>
            <w:tcW w:w="4112" w:type="dxa"/>
            <w:gridSpan w:val="6"/>
          </w:tcPr>
          <w:p w:rsidR="00343CC4" w:rsidRDefault="00487E66">
            <w:pPr>
              <w:pStyle w:val="TableParagraph"/>
              <w:spacing w:line="264" w:lineRule="auto"/>
              <w:ind w:left="1245" w:right="601" w:hanging="634"/>
              <w:rPr>
                <w:sz w:val="18"/>
              </w:rPr>
            </w:pPr>
            <w:r>
              <w:rPr>
                <w:sz w:val="18"/>
              </w:rPr>
              <w:t>Объем</w:t>
            </w:r>
            <w:r>
              <w:rPr>
                <w:spacing w:val="-12"/>
                <w:sz w:val="18"/>
              </w:rPr>
              <w:t xml:space="preserve"> </w:t>
            </w:r>
            <w:r>
              <w:rPr>
                <w:sz w:val="18"/>
              </w:rPr>
              <w:t>образовательной</w:t>
            </w:r>
            <w:r>
              <w:rPr>
                <w:spacing w:val="-11"/>
                <w:sz w:val="18"/>
              </w:rPr>
              <w:t xml:space="preserve"> </w:t>
            </w:r>
            <w:r>
              <w:rPr>
                <w:sz w:val="18"/>
              </w:rPr>
              <w:t>программы</w:t>
            </w:r>
            <w:r>
              <w:rPr>
                <w:spacing w:val="-11"/>
                <w:sz w:val="18"/>
              </w:rPr>
              <w:t xml:space="preserve"> </w:t>
            </w:r>
            <w:r>
              <w:rPr>
                <w:sz w:val="18"/>
              </w:rPr>
              <w:t>в академических часах</w:t>
            </w:r>
          </w:p>
        </w:tc>
        <w:tc>
          <w:tcPr>
            <w:tcW w:w="847" w:type="dxa"/>
            <w:vMerge w:val="restart"/>
            <w:textDirection w:val="btLr"/>
          </w:tcPr>
          <w:p w:rsidR="00343CC4" w:rsidRDefault="00487E66">
            <w:pPr>
              <w:pStyle w:val="TableParagraph"/>
              <w:spacing w:before="107" w:line="273" w:lineRule="auto"/>
              <w:ind w:left="47" w:firstLine="612"/>
              <w:rPr>
                <w:sz w:val="18"/>
              </w:rPr>
            </w:pPr>
            <w:r>
              <w:rPr>
                <w:sz w:val="18"/>
              </w:rPr>
              <w:t>Обязательная часть образовательной</w:t>
            </w:r>
            <w:r>
              <w:rPr>
                <w:spacing w:val="-12"/>
                <w:sz w:val="18"/>
              </w:rPr>
              <w:t xml:space="preserve"> </w:t>
            </w:r>
            <w:r>
              <w:rPr>
                <w:sz w:val="18"/>
              </w:rPr>
              <w:t>программы</w:t>
            </w:r>
            <w:r>
              <w:rPr>
                <w:spacing w:val="-11"/>
                <w:sz w:val="18"/>
              </w:rPr>
              <w:t xml:space="preserve"> </w:t>
            </w:r>
            <w:r>
              <w:rPr>
                <w:sz w:val="18"/>
              </w:rPr>
              <w:t>в</w:t>
            </w:r>
            <w:r>
              <w:rPr>
                <w:spacing w:val="-11"/>
                <w:sz w:val="18"/>
              </w:rPr>
              <w:t xml:space="preserve"> </w:t>
            </w:r>
            <w:r>
              <w:rPr>
                <w:sz w:val="18"/>
              </w:rPr>
              <w:t>ак.ч.</w:t>
            </w:r>
          </w:p>
        </w:tc>
        <w:tc>
          <w:tcPr>
            <w:tcW w:w="849" w:type="dxa"/>
            <w:vMerge w:val="restart"/>
            <w:textDirection w:val="btLr"/>
          </w:tcPr>
          <w:p w:rsidR="00343CC4" w:rsidRDefault="00487E66">
            <w:pPr>
              <w:pStyle w:val="TableParagraph"/>
              <w:spacing w:before="107" w:line="273" w:lineRule="auto"/>
              <w:ind w:left="714" w:hanging="694"/>
              <w:rPr>
                <w:sz w:val="18"/>
              </w:rPr>
            </w:pPr>
            <w:r>
              <w:rPr>
                <w:sz w:val="18"/>
              </w:rPr>
              <w:t>Вариативная</w:t>
            </w:r>
            <w:r>
              <w:rPr>
                <w:spacing w:val="-12"/>
                <w:sz w:val="18"/>
              </w:rPr>
              <w:t xml:space="preserve"> </w:t>
            </w:r>
            <w:r>
              <w:rPr>
                <w:sz w:val="18"/>
              </w:rPr>
              <w:t>часть</w:t>
            </w:r>
            <w:r>
              <w:rPr>
                <w:spacing w:val="-11"/>
                <w:sz w:val="18"/>
              </w:rPr>
              <w:t xml:space="preserve"> </w:t>
            </w:r>
            <w:r>
              <w:rPr>
                <w:sz w:val="18"/>
              </w:rPr>
              <w:t>образовательной программы в ак.ч.</w:t>
            </w:r>
          </w:p>
        </w:tc>
        <w:tc>
          <w:tcPr>
            <w:tcW w:w="2973" w:type="dxa"/>
            <w:gridSpan w:val="4"/>
          </w:tcPr>
          <w:p w:rsidR="00343CC4" w:rsidRDefault="00487E66">
            <w:pPr>
              <w:pStyle w:val="TableParagraph"/>
              <w:spacing w:line="264" w:lineRule="auto"/>
              <w:ind w:left="275" w:right="260" w:firstLine="4"/>
              <w:jc w:val="center"/>
              <w:rPr>
                <w:sz w:val="18"/>
              </w:rPr>
            </w:pPr>
            <w:r>
              <w:rPr>
                <w:sz w:val="18"/>
              </w:rPr>
              <w:t>Объем</w:t>
            </w:r>
            <w:r>
              <w:rPr>
                <w:spacing w:val="-2"/>
                <w:sz w:val="18"/>
              </w:rPr>
              <w:t xml:space="preserve"> </w:t>
            </w:r>
            <w:r>
              <w:rPr>
                <w:sz w:val="18"/>
              </w:rPr>
              <w:t>образовательной программы,</w:t>
            </w:r>
            <w:r>
              <w:rPr>
                <w:spacing w:val="-12"/>
                <w:sz w:val="18"/>
              </w:rPr>
              <w:t xml:space="preserve"> </w:t>
            </w:r>
            <w:r>
              <w:rPr>
                <w:sz w:val="18"/>
              </w:rPr>
              <w:t>распределённой</w:t>
            </w:r>
            <w:r>
              <w:rPr>
                <w:spacing w:val="-11"/>
                <w:sz w:val="18"/>
              </w:rPr>
              <w:t xml:space="preserve"> </w:t>
            </w:r>
            <w:r>
              <w:rPr>
                <w:sz w:val="18"/>
              </w:rPr>
              <w:t>по</w:t>
            </w:r>
          </w:p>
          <w:p w:rsidR="00343CC4" w:rsidRDefault="00487E66">
            <w:pPr>
              <w:pStyle w:val="TableParagraph"/>
              <w:ind w:left="13"/>
              <w:jc w:val="center"/>
              <w:rPr>
                <w:sz w:val="18"/>
              </w:rPr>
            </w:pPr>
            <w:r>
              <w:rPr>
                <w:sz w:val="18"/>
              </w:rPr>
              <w:t>курсам</w:t>
            </w:r>
            <w:r>
              <w:rPr>
                <w:spacing w:val="-4"/>
                <w:sz w:val="18"/>
              </w:rPr>
              <w:t xml:space="preserve"> </w:t>
            </w:r>
            <w:r>
              <w:rPr>
                <w:sz w:val="18"/>
              </w:rPr>
              <w:t>и</w:t>
            </w:r>
            <w:r>
              <w:rPr>
                <w:spacing w:val="-2"/>
                <w:sz w:val="18"/>
              </w:rPr>
              <w:t xml:space="preserve"> семестрам</w:t>
            </w:r>
          </w:p>
        </w:tc>
      </w:tr>
      <w:tr w:rsidR="00343CC4">
        <w:trPr>
          <w:trHeight w:val="433"/>
        </w:trPr>
        <w:tc>
          <w:tcPr>
            <w:tcW w:w="1272" w:type="dxa"/>
            <w:vMerge/>
            <w:tcBorders>
              <w:top w:val="nil"/>
            </w:tcBorders>
          </w:tcPr>
          <w:p w:rsidR="00343CC4" w:rsidRDefault="00343CC4">
            <w:pPr>
              <w:rPr>
                <w:sz w:val="2"/>
                <w:szCs w:val="2"/>
              </w:rPr>
            </w:pPr>
          </w:p>
        </w:tc>
        <w:tc>
          <w:tcPr>
            <w:tcW w:w="3542" w:type="dxa"/>
            <w:vMerge/>
            <w:tcBorders>
              <w:top w:val="nil"/>
            </w:tcBorders>
          </w:tcPr>
          <w:p w:rsidR="00343CC4" w:rsidRDefault="00343CC4">
            <w:pPr>
              <w:rPr>
                <w:sz w:val="2"/>
                <w:szCs w:val="2"/>
              </w:rPr>
            </w:pPr>
          </w:p>
        </w:tc>
        <w:tc>
          <w:tcPr>
            <w:tcW w:w="852" w:type="dxa"/>
            <w:vMerge/>
            <w:tcBorders>
              <w:top w:val="nil"/>
            </w:tcBorders>
            <w:textDirection w:val="btLr"/>
          </w:tcPr>
          <w:p w:rsidR="00343CC4" w:rsidRDefault="00343CC4">
            <w:pPr>
              <w:rPr>
                <w:sz w:val="2"/>
                <w:szCs w:val="2"/>
              </w:rPr>
            </w:pPr>
          </w:p>
        </w:tc>
        <w:tc>
          <w:tcPr>
            <w:tcW w:w="792" w:type="dxa"/>
            <w:vMerge/>
            <w:tcBorders>
              <w:top w:val="nil"/>
            </w:tcBorders>
            <w:textDirection w:val="btLr"/>
          </w:tcPr>
          <w:p w:rsidR="00343CC4" w:rsidRDefault="00343CC4">
            <w:pPr>
              <w:rPr>
                <w:sz w:val="2"/>
                <w:szCs w:val="2"/>
              </w:rPr>
            </w:pPr>
          </w:p>
        </w:tc>
        <w:tc>
          <w:tcPr>
            <w:tcW w:w="624" w:type="dxa"/>
            <w:vMerge/>
            <w:tcBorders>
              <w:top w:val="nil"/>
            </w:tcBorders>
            <w:textDirection w:val="btLr"/>
          </w:tcPr>
          <w:p w:rsidR="00343CC4" w:rsidRDefault="00343CC4">
            <w:pPr>
              <w:rPr>
                <w:sz w:val="2"/>
                <w:szCs w:val="2"/>
              </w:rPr>
            </w:pPr>
          </w:p>
        </w:tc>
        <w:tc>
          <w:tcPr>
            <w:tcW w:w="708" w:type="dxa"/>
            <w:vMerge w:val="restart"/>
            <w:textDirection w:val="btLr"/>
          </w:tcPr>
          <w:p w:rsidR="00343CC4" w:rsidRDefault="00487E66">
            <w:pPr>
              <w:pStyle w:val="TableParagraph"/>
              <w:spacing w:before="108"/>
              <w:ind w:left="405"/>
              <w:rPr>
                <w:sz w:val="18"/>
              </w:rPr>
            </w:pPr>
            <w:r>
              <w:rPr>
                <w:sz w:val="18"/>
              </w:rPr>
              <w:t>Учебные</w:t>
            </w:r>
            <w:r>
              <w:rPr>
                <w:spacing w:val="-4"/>
                <w:sz w:val="18"/>
              </w:rPr>
              <w:t xml:space="preserve"> </w:t>
            </w:r>
            <w:r>
              <w:rPr>
                <w:spacing w:val="-2"/>
                <w:sz w:val="18"/>
              </w:rPr>
              <w:t>занятия</w:t>
            </w:r>
          </w:p>
        </w:tc>
        <w:tc>
          <w:tcPr>
            <w:tcW w:w="710" w:type="dxa"/>
            <w:vMerge w:val="restart"/>
            <w:textDirection w:val="btLr"/>
          </w:tcPr>
          <w:p w:rsidR="00343CC4" w:rsidRDefault="00487E66">
            <w:pPr>
              <w:pStyle w:val="TableParagraph"/>
              <w:spacing w:before="108"/>
              <w:ind w:left="179"/>
              <w:rPr>
                <w:sz w:val="18"/>
              </w:rPr>
            </w:pPr>
            <w:r>
              <w:rPr>
                <w:sz w:val="18"/>
              </w:rPr>
              <w:t>Теоретические</w:t>
            </w:r>
            <w:r>
              <w:rPr>
                <w:spacing w:val="-3"/>
                <w:sz w:val="18"/>
              </w:rPr>
              <w:t xml:space="preserve"> </w:t>
            </w:r>
            <w:r>
              <w:rPr>
                <w:spacing w:val="-2"/>
                <w:sz w:val="18"/>
              </w:rPr>
              <w:t>занятия</w:t>
            </w:r>
          </w:p>
        </w:tc>
        <w:tc>
          <w:tcPr>
            <w:tcW w:w="708" w:type="dxa"/>
            <w:vMerge w:val="restart"/>
            <w:textDirection w:val="btLr"/>
          </w:tcPr>
          <w:p w:rsidR="00343CC4" w:rsidRDefault="00487E66">
            <w:pPr>
              <w:pStyle w:val="TableParagraph"/>
              <w:spacing w:before="142" w:line="244" w:lineRule="auto"/>
              <w:ind w:left="227" w:right="218" w:firstLine="211"/>
              <w:rPr>
                <w:sz w:val="18"/>
              </w:rPr>
            </w:pPr>
            <w:r>
              <w:rPr>
                <w:sz w:val="18"/>
              </w:rPr>
              <w:t>Лабораторные и практические</w:t>
            </w:r>
            <w:r>
              <w:rPr>
                <w:spacing w:val="-12"/>
                <w:sz w:val="18"/>
              </w:rPr>
              <w:t xml:space="preserve"> </w:t>
            </w:r>
            <w:r>
              <w:rPr>
                <w:sz w:val="18"/>
              </w:rPr>
              <w:t>занятия</w:t>
            </w:r>
          </w:p>
        </w:tc>
        <w:tc>
          <w:tcPr>
            <w:tcW w:w="710" w:type="dxa"/>
            <w:vMerge w:val="restart"/>
            <w:textDirection w:val="btLr"/>
          </w:tcPr>
          <w:p w:rsidR="00343CC4" w:rsidRDefault="00487E66">
            <w:pPr>
              <w:pStyle w:val="TableParagraph"/>
              <w:spacing w:before="120"/>
              <w:ind w:left="690"/>
              <w:rPr>
                <w:sz w:val="18"/>
              </w:rPr>
            </w:pPr>
            <w:r>
              <w:rPr>
                <w:spacing w:val="-2"/>
                <w:sz w:val="18"/>
              </w:rPr>
              <w:t>Практики</w:t>
            </w:r>
          </w:p>
        </w:tc>
        <w:tc>
          <w:tcPr>
            <w:tcW w:w="667" w:type="dxa"/>
            <w:vMerge w:val="restart"/>
            <w:textDirection w:val="btLr"/>
          </w:tcPr>
          <w:p w:rsidR="00343CC4" w:rsidRDefault="00343CC4">
            <w:pPr>
              <w:pStyle w:val="TableParagraph"/>
              <w:spacing w:before="9"/>
              <w:rPr>
                <w:sz w:val="18"/>
              </w:rPr>
            </w:pPr>
          </w:p>
          <w:p w:rsidR="00343CC4" w:rsidRDefault="00487E66">
            <w:pPr>
              <w:pStyle w:val="TableParagraph"/>
              <w:spacing w:before="1"/>
              <w:ind w:left="124"/>
              <w:rPr>
                <w:sz w:val="18"/>
              </w:rPr>
            </w:pPr>
            <w:r>
              <w:rPr>
                <w:sz w:val="18"/>
              </w:rPr>
              <w:t>Самостоятельная</w:t>
            </w:r>
            <w:r>
              <w:rPr>
                <w:spacing w:val="-4"/>
                <w:sz w:val="18"/>
              </w:rPr>
              <w:t xml:space="preserve"> </w:t>
            </w:r>
            <w:r>
              <w:rPr>
                <w:spacing w:val="-2"/>
                <w:sz w:val="18"/>
              </w:rPr>
              <w:t>работа</w:t>
            </w:r>
          </w:p>
        </w:tc>
        <w:tc>
          <w:tcPr>
            <w:tcW w:w="609" w:type="dxa"/>
            <w:vMerge w:val="restart"/>
            <w:textDirection w:val="btLr"/>
          </w:tcPr>
          <w:p w:rsidR="00343CC4" w:rsidRDefault="00487E66">
            <w:pPr>
              <w:pStyle w:val="TableParagraph"/>
              <w:spacing w:before="188"/>
              <w:ind w:left="9"/>
              <w:rPr>
                <w:sz w:val="18"/>
              </w:rPr>
            </w:pPr>
            <w:r>
              <w:rPr>
                <w:sz w:val="18"/>
              </w:rPr>
              <w:t>Промежуточная</w:t>
            </w:r>
            <w:r>
              <w:rPr>
                <w:spacing w:val="1"/>
                <w:sz w:val="18"/>
              </w:rPr>
              <w:t xml:space="preserve"> </w:t>
            </w:r>
            <w:r>
              <w:rPr>
                <w:spacing w:val="-2"/>
                <w:sz w:val="18"/>
              </w:rPr>
              <w:t>аттестация</w:t>
            </w:r>
          </w:p>
        </w:tc>
        <w:tc>
          <w:tcPr>
            <w:tcW w:w="847" w:type="dxa"/>
            <w:vMerge/>
            <w:tcBorders>
              <w:top w:val="nil"/>
            </w:tcBorders>
            <w:textDirection w:val="btLr"/>
          </w:tcPr>
          <w:p w:rsidR="00343CC4" w:rsidRDefault="00343CC4">
            <w:pPr>
              <w:rPr>
                <w:sz w:val="2"/>
                <w:szCs w:val="2"/>
              </w:rPr>
            </w:pPr>
          </w:p>
        </w:tc>
        <w:tc>
          <w:tcPr>
            <w:tcW w:w="849" w:type="dxa"/>
            <w:vMerge/>
            <w:tcBorders>
              <w:top w:val="nil"/>
            </w:tcBorders>
            <w:textDirection w:val="btLr"/>
          </w:tcPr>
          <w:p w:rsidR="00343CC4" w:rsidRDefault="00343CC4">
            <w:pPr>
              <w:rPr>
                <w:sz w:val="2"/>
                <w:szCs w:val="2"/>
              </w:rPr>
            </w:pPr>
          </w:p>
        </w:tc>
        <w:tc>
          <w:tcPr>
            <w:tcW w:w="1556" w:type="dxa"/>
            <w:gridSpan w:val="2"/>
          </w:tcPr>
          <w:p w:rsidR="00343CC4" w:rsidRDefault="00487E66">
            <w:pPr>
              <w:pStyle w:val="TableParagraph"/>
              <w:spacing w:before="96"/>
              <w:ind w:left="13"/>
              <w:jc w:val="center"/>
              <w:rPr>
                <w:sz w:val="18"/>
              </w:rPr>
            </w:pPr>
            <w:r>
              <w:rPr>
                <w:sz w:val="18"/>
              </w:rPr>
              <w:t>1</w:t>
            </w:r>
            <w:r>
              <w:rPr>
                <w:spacing w:val="1"/>
                <w:sz w:val="18"/>
              </w:rPr>
              <w:t xml:space="preserve"> </w:t>
            </w:r>
            <w:r>
              <w:rPr>
                <w:spacing w:val="-4"/>
                <w:sz w:val="18"/>
              </w:rPr>
              <w:t>курс</w:t>
            </w:r>
          </w:p>
        </w:tc>
        <w:tc>
          <w:tcPr>
            <w:tcW w:w="1417" w:type="dxa"/>
            <w:gridSpan w:val="2"/>
          </w:tcPr>
          <w:p w:rsidR="00343CC4" w:rsidRDefault="00487E66">
            <w:pPr>
              <w:pStyle w:val="TableParagraph"/>
              <w:spacing w:before="96"/>
              <w:ind w:left="471"/>
              <w:rPr>
                <w:sz w:val="18"/>
              </w:rPr>
            </w:pPr>
            <w:r>
              <w:rPr>
                <w:sz w:val="18"/>
              </w:rPr>
              <w:t>2</w:t>
            </w:r>
            <w:r>
              <w:rPr>
                <w:spacing w:val="1"/>
                <w:sz w:val="18"/>
              </w:rPr>
              <w:t xml:space="preserve"> </w:t>
            </w:r>
            <w:r>
              <w:rPr>
                <w:spacing w:val="-4"/>
                <w:sz w:val="18"/>
              </w:rPr>
              <w:t>курс</w:t>
            </w:r>
          </w:p>
        </w:tc>
      </w:tr>
      <w:tr w:rsidR="00343CC4">
        <w:trPr>
          <w:trHeight w:val="1686"/>
        </w:trPr>
        <w:tc>
          <w:tcPr>
            <w:tcW w:w="1272" w:type="dxa"/>
            <w:vMerge/>
            <w:tcBorders>
              <w:top w:val="nil"/>
            </w:tcBorders>
          </w:tcPr>
          <w:p w:rsidR="00343CC4" w:rsidRDefault="00343CC4">
            <w:pPr>
              <w:rPr>
                <w:sz w:val="2"/>
                <w:szCs w:val="2"/>
              </w:rPr>
            </w:pPr>
          </w:p>
        </w:tc>
        <w:tc>
          <w:tcPr>
            <w:tcW w:w="3542" w:type="dxa"/>
            <w:vMerge/>
            <w:tcBorders>
              <w:top w:val="nil"/>
            </w:tcBorders>
          </w:tcPr>
          <w:p w:rsidR="00343CC4" w:rsidRDefault="00343CC4">
            <w:pPr>
              <w:rPr>
                <w:sz w:val="2"/>
                <w:szCs w:val="2"/>
              </w:rPr>
            </w:pPr>
          </w:p>
        </w:tc>
        <w:tc>
          <w:tcPr>
            <w:tcW w:w="852" w:type="dxa"/>
            <w:vMerge/>
            <w:tcBorders>
              <w:top w:val="nil"/>
            </w:tcBorders>
            <w:textDirection w:val="btLr"/>
          </w:tcPr>
          <w:p w:rsidR="00343CC4" w:rsidRDefault="00343CC4">
            <w:pPr>
              <w:rPr>
                <w:sz w:val="2"/>
                <w:szCs w:val="2"/>
              </w:rPr>
            </w:pPr>
          </w:p>
        </w:tc>
        <w:tc>
          <w:tcPr>
            <w:tcW w:w="792" w:type="dxa"/>
            <w:vMerge/>
            <w:tcBorders>
              <w:top w:val="nil"/>
            </w:tcBorders>
            <w:textDirection w:val="btLr"/>
          </w:tcPr>
          <w:p w:rsidR="00343CC4" w:rsidRDefault="00343CC4">
            <w:pPr>
              <w:rPr>
                <w:sz w:val="2"/>
                <w:szCs w:val="2"/>
              </w:rPr>
            </w:pPr>
          </w:p>
        </w:tc>
        <w:tc>
          <w:tcPr>
            <w:tcW w:w="624" w:type="dxa"/>
            <w:vMerge/>
            <w:tcBorders>
              <w:top w:val="nil"/>
            </w:tcBorders>
            <w:textDirection w:val="btLr"/>
          </w:tcPr>
          <w:p w:rsidR="00343CC4" w:rsidRDefault="00343CC4">
            <w:pPr>
              <w:rPr>
                <w:sz w:val="2"/>
                <w:szCs w:val="2"/>
              </w:rPr>
            </w:pPr>
          </w:p>
        </w:tc>
        <w:tc>
          <w:tcPr>
            <w:tcW w:w="708" w:type="dxa"/>
            <w:vMerge/>
            <w:tcBorders>
              <w:top w:val="nil"/>
            </w:tcBorders>
            <w:textDirection w:val="btLr"/>
          </w:tcPr>
          <w:p w:rsidR="00343CC4" w:rsidRDefault="00343CC4">
            <w:pPr>
              <w:rPr>
                <w:sz w:val="2"/>
                <w:szCs w:val="2"/>
              </w:rPr>
            </w:pPr>
          </w:p>
        </w:tc>
        <w:tc>
          <w:tcPr>
            <w:tcW w:w="710" w:type="dxa"/>
            <w:vMerge/>
            <w:tcBorders>
              <w:top w:val="nil"/>
            </w:tcBorders>
            <w:textDirection w:val="btLr"/>
          </w:tcPr>
          <w:p w:rsidR="00343CC4" w:rsidRDefault="00343CC4">
            <w:pPr>
              <w:rPr>
                <w:sz w:val="2"/>
                <w:szCs w:val="2"/>
              </w:rPr>
            </w:pPr>
          </w:p>
        </w:tc>
        <w:tc>
          <w:tcPr>
            <w:tcW w:w="708" w:type="dxa"/>
            <w:vMerge/>
            <w:tcBorders>
              <w:top w:val="nil"/>
            </w:tcBorders>
            <w:textDirection w:val="btLr"/>
          </w:tcPr>
          <w:p w:rsidR="00343CC4" w:rsidRDefault="00343CC4">
            <w:pPr>
              <w:rPr>
                <w:sz w:val="2"/>
                <w:szCs w:val="2"/>
              </w:rPr>
            </w:pPr>
          </w:p>
        </w:tc>
        <w:tc>
          <w:tcPr>
            <w:tcW w:w="710" w:type="dxa"/>
            <w:vMerge/>
            <w:tcBorders>
              <w:top w:val="nil"/>
            </w:tcBorders>
            <w:textDirection w:val="btLr"/>
          </w:tcPr>
          <w:p w:rsidR="00343CC4" w:rsidRDefault="00343CC4">
            <w:pPr>
              <w:rPr>
                <w:sz w:val="2"/>
                <w:szCs w:val="2"/>
              </w:rPr>
            </w:pPr>
          </w:p>
        </w:tc>
        <w:tc>
          <w:tcPr>
            <w:tcW w:w="667" w:type="dxa"/>
            <w:vMerge/>
            <w:tcBorders>
              <w:top w:val="nil"/>
            </w:tcBorders>
            <w:textDirection w:val="btLr"/>
          </w:tcPr>
          <w:p w:rsidR="00343CC4" w:rsidRDefault="00343CC4">
            <w:pPr>
              <w:rPr>
                <w:sz w:val="2"/>
                <w:szCs w:val="2"/>
              </w:rPr>
            </w:pPr>
          </w:p>
        </w:tc>
        <w:tc>
          <w:tcPr>
            <w:tcW w:w="609" w:type="dxa"/>
            <w:vMerge/>
            <w:tcBorders>
              <w:top w:val="nil"/>
            </w:tcBorders>
            <w:textDirection w:val="btLr"/>
          </w:tcPr>
          <w:p w:rsidR="00343CC4" w:rsidRDefault="00343CC4">
            <w:pPr>
              <w:rPr>
                <w:sz w:val="2"/>
                <w:szCs w:val="2"/>
              </w:rPr>
            </w:pPr>
          </w:p>
        </w:tc>
        <w:tc>
          <w:tcPr>
            <w:tcW w:w="847" w:type="dxa"/>
            <w:vMerge/>
            <w:tcBorders>
              <w:top w:val="nil"/>
            </w:tcBorders>
            <w:textDirection w:val="btLr"/>
          </w:tcPr>
          <w:p w:rsidR="00343CC4" w:rsidRDefault="00343CC4">
            <w:pPr>
              <w:rPr>
                <w:sz w:val="2"/>
                <w:szCs w:val="2"/>
              </w:rPr>
            </w:pPr>
          </w:p>
        </w:tc>
        <w:tc>
          <w:tcPr>
            <w:tcW w:w="849" w:type="dxa"/>
            <w:vMerge/>
            <w:tcBorders>
              <w:top w:val="nil"/>
            </w:tcBorders>
            <w:textDirection w:val="btLr"/>
          </w:tcPr>
          <w:p w:rsidR="00343CC4" w:rsidRDefault="00343CC4">
            <w:pPr>
              <w:rPr>
                <w:sz w:val="2"/>
                <w:szCs w:val="2"/>
              </w:rPr>
            </w:pPr>
          </w:p>
        </w:tc>
        <w:tc>
          <w:tcPr>
            <w:tcW w:w="849" w:type="dxa"/>
            <w:textDirection w:val="btLr"/>
          </w:tcPr>
          <w:p w:rsidR="00343CC4" w:rsidRDefault="00343CC4">
            <w:pPr>
              <w:pStyle w:val="TableParagraph"/>
              <w:spacing w:before="102"/>
              <w:rPr>
                <w:sz w:val="18"/>
              </w:rPr>
            </w:pPr>
          </w:p>
          <w:p w:rsidR="00343CC4" w:rsidRDefault="00487E66">
            <w:pPr>
              <w:pStyle w:val="TableParagraph"/>
              <w:ind w:left="474"/>
              <w:rPr>
                <w:sz w:val="18"/>
              </w:rPr>
            </w:pPr>
            <w:r>
              <w:rPr>
                <w:sz w:val="18"/>
              </w:rPr>
              <w:t>1</w:t>
            </w:r>
            <w:r>
              <w:rPr>
                <w:spacing w:val="1"/>
                <w:sz w:val="18"/>
              </w:rPr>
              <w:t xml:space="preserve"> </w:t>
            </w:r>
            <w:r>
              <w:rPr>
                <w:spacing w:val="-2"/>
                <w:sz w:val="18"/>
              </w:rPr>
              <w:t>семестр</w:t>
            </w:r>
          </w:p>
        </w:tc>
        <w:tc>
          <w:tcPr>
            <w:tcW w:w="707" w:type="dxa"/>
            <w:textDirection w:val="btLr"/>
          </w:tcPr>
          <w:p w:rsidR="00343CC4" w:rsidRDefault="00343CC4">
            <w:pPr>
              <w:pStyle w:val="TableParagraph"/>
              <w:spacing w:before="33"/>
              <w:rPr>
                <w:sz w:val="18"/>
              </w:rPr>
            </w:pPr>
          </w:p>
          <w:p w:rsidR="00343CC4" w:rsidRDefault="00487E66">
            <w:pPr>
              <w:pStyle w:val="TableParagraph"/>
              <w:ind w:left="496"/>
              <w:rPr>
                <w:sz w:val="18"/>
              </w:rPr>
            </w:pPr>
            <w:r>
              <w:rPr>
                <w:spacing w:val="-2"/>
                <w:sz w:val="18"/>
              </w:rPr>
              <w:t>2семестр</w:t>
            </w:r>
          </w:p>
        </w:tc>
        <w:tc>
          <w:tcPr>
            <w:tcW w:w="705" w:type="dxa"/>
            <w:textDirection w:val="btLr"/>
          </w:tcPr>
          <w:p w:rsidR="00343CC4" w:rsidRDefault="00343CC4">
            <w:pPr>
              <w:pStyle w:val="TableParagraph"/>
              <w:spacing w:before="32"/>
              <w:rPr>
                <w:sz w:val="18"/>
              </w:rPr>
            </w:pPr>
          </w:p>
          <w:p w:rsidR="00343CC4" w:rsidRDefault="00487E66">
            <w:pPr>
              <w:pStyle w:val="TableParagraph"/>
              <w:ind w:left="474"/>
              <w:rPr>
                <w:sz w:val="18"/>
              </w:rPr>
            </w:pPr>
            <w:r>
              <w:rPr>
                <w:sz w:val="18"/>
              </w:rPr>
              <w:t>3</w:t>
            </w:r>
            <w:r>
              <w:rPr>
                <w:spacing w:val="1"/>
                <w:sz w:val="18"/>
              </w:rPr>
              <w:t xml:space="preserve"> </w:t>
            </w:r>
            <w:r>
              <w:rPr>
                <w:spacing w:val="-2"/>
                <w:sz w:val="18"/>
              </w:rPr>
              <w:t>семестр</w:t>
            </w:r>
          </w:p>
        </w:tc>
        <w:tc>
          <w:tcPr>
            <w:tcW w:w="712" w:type="dxa"/>
            <w:textDirection w:val="btLr"/>
          </w:tcPr>
          <w:p w:rsidR="00343CC4" w:rsidRDefault="00343CC4">
            <w:pPr>
              <w:pStyle w:val="TableParagraph"/>
              <w:spacing w:before="35"/>
              <w:rPr>
                <w:sz w:val="18"/>
              </w:rPr>
            </w:pPr>
          </w:p>
          <w:p w:rsidR="00343CC4" w:rsidRDefault="00487E66">
            <w:pPr>
              <w:pStyle w:val="TableParagraph"/>
              <w:ind w:left="474"/>
              <w:rPr>
                <w:sz w:val="18"/>
              </w:rPr>
            </w:pPr>
            <w:r>
              <w:rPr>
                <w:sz w:val="18"/>
              </w:rPr>
              <w:t>4</w:t>
            </w:r>
            <w:r>
              <w:rPr>
                <w:spacing w:val="1"/>
                <w:sz w:val="18"/>
              </w:rPr>
              <w:t xml:space="preserve"> </w:t>
            </w:r>
            <w:r>
              <w:rPr>
                <w:spacing w:val="-2"/>
                <w:sz w:val="18"/>
              </w:rPr>
              <w:t>семестр</w:t>
            </w:r>
          </w:p>
        </w:tc>
      </w:tr>
      <w:tr w:rsidR="00343CC4">
        <w:trPr>
          <w:trHeight w:val="506"/>
        </w:trPr>
        <w:tc>
          <w:tcPr>
            <w:tcW w:w="1272" w:type="dxa"/>
          </w:tcPr>
          <w:p w:rsidR="00343CC4" w:rsidRDefault="00487E66">
            <w:pPr>
              <w:pStyle w:val="TableParagraph"/>
              <w:spacing w:line="223" w:lineRule="exact"/>
              <w:ind w:left="8"/>
              <w:jc w:val="center"/>
              <w:rPr>
                <w:sz w:val="20"/>
              </w:rPr>
            </w:pPr>
            <w:r>
              <w:rPr>
                <w:spacing w:val="-10"/>
                <w:sz w:val="20"/>
              </w:rPr>
              <w:t>1</w:t>
            </w:r>
          </w:p>
        </w:tc>
        <w:tc>
          <w:tcPr>
            <w:tcW w:w="3542" w:type="dxa"/>
          </w:tcPr>
          <w:p w:rsidR="00343CC4" w:rsidRDefault="00487E66">
            <w:pPr>
              <w:pStyle w:val="TableParagraph"/>
              <w:spacing w:line="223" w:lineRule="exact"/>
              <w:ind w:left="3"/>
              <w:jc w:val="center"/>
              <w:rPr>
                <w:sz w:val="20"/>
              </w:rPr>
            </w:pPr>
            <w:r>
              <w:rPr>
                <w:spacing w:val="-10"/>
                <w:sz w:val="20"/>
              </w:rPr>
              <w:t>2</w:t>
            </w:r>
          </w:p>
        </w:tc>
        <w:tc>
          <w:tcPr>
            <w:tcW w:w="852" w:type="dxa"/>
          </w:tcPr>
          <w:p w:rsidR="00343CC4" w:rsidRDefault="00487E66">
            <w:pPr>
              <w:pStyle w:val="TableParagraph"/>
              <w:spacing w:line="223" w:lineRule="exact"/>
              <w:ind w:left="6"/>
              <w:jc w:val="center"/>
              <w:rPr>
                <w:sz w:val="20"/>
              </w:rPr>
            </w:pPr>
            <w:r>
              <w:rPr>
                <w:spacing w:val="-10"/>
                <w:sz w:val="20"/>
              </w:rPr>
              <w:t>3</w:t>
            </w:r>
          </w:p>
        </w:tc>
        <w:tc>
          <w:tcPr>
            <w:tcW w:w="792" w:type="dxa"/>
          </w:tcPr>
          <w:p w:rsidR="00343CC4" w:rsidRDefault="00487E66">
            <w:pPr>
              <w:pStyle w:val="TableParagraph"/>
              <w:spacing w:line="223" w:lineRule="exact"/>
              <w:ind w:left="9" w:right="5"/>
              <w:jc w:val="center"/>
              <w:rPr>
                <w:sz w:val="20"/>
              </w:rPr>
            </w:pPr>
            <w:r>
              <w:rPr>
                <w:spacing w:val="-10"/>
                <w:sz w:val="20"/>
              </w:rPr>
              <w:t>4</w:t>
            </w:r>
          </w:p>
        </w:tc>
        <w:tc>
          <w:tcPr>
            <w:tcW w:w="624" w:type="dxa"/>
          </w:tcPr>
          <w:p w:rsidR="00343CC4" w:rsidRDefault="00487E66">
            <w:pPr>
              <w:pStyle w:val="TableParagraph"/>
              <w:spacing w:line="223" w:lineRule="exact"/>
              <w:ind w:left="9" w:right="1"/>
              <w:jc w:val="center"/>
              <w:rPr>
                <w:sz w:val="20"/>
              </w:rPr>
            </w:pPr>
            <w:r>
              <w:rPr>
                <w:spacing w:val="-10"/>
                <w:sz w:val="20"/>
              </w:rPr>
              <w:t>5</w:t>
            </w:r>
          </w:p>
        </w:tc>
        <w:tc>
          <w:tcPr>
            <w:tcW w:w="708" w:type="dxa"/>
          </w:tcPr>
          <w:p w:rsidR="00343CC4" w:rsidRDefault="00487E66">
            <w:pPr>
              <w:pStyle w:val="TableParagraph"/>
              <w:spacing w:line="223" w:lineRule="exact"/>
              <w:ind w:left="11" w:right="5"/>
              <w:jc w:val="center"/>
              <w:rPr>
                <w:sz w:val="20"/>
              </w:rPr>
            </w:pPr>
            <w:r>
              <w:rPr>
                <w:spacing w:val="-10"/>
                <w:sz w:val="20"/>
              </w:rPr>
              <w:t>6</w:t>
            </w:r>
          </w:p>
        </w:tc>
        <w:tc>
          <w:tcPr>
            <w:tcW w:w="710" w:type="dxa"/>
          </w:tcPr>
          <w:p w:rsidR="00343CC4" w:rsidRDefault="00487E66">
            <w:pPr>
              <w:pStyle w:val="TableParagraph"/>
              <w:spacing w:line="223" w:lineRule="exact"/>
              <w:ind w:left="11" w:right="7"/>
              <w:jc w:val="center"/>
              <w:rPr>
                <w:sz w:val="20"/>
              </w:rPr>
            </w:pPr>
            <w:r>
              <w:rPr>
                <w:spacing w:val="-10"/>
                <w:sz w:val="20"/>
              </w:rPr>
              <w:t>7</w:t>
            </w:r>
          </w:p>
        </w:tc>
        <w:tc>
          <w:tcPr>
            <w:tcW w:w="708" w:type="dxa"/>
          </w:tcPr>
          <w:p w:rsidR="00343CC4" w:rsidRDefault="00487E66">
            <w:pPr>
              <w:pStyle w:val="TableParagraph"/>
              <w:spacing w:line="223" w:lineRule="exact"/>
              <w:ind w:left="11" w:right="4"/>
              <w:jc w:val="center"/>
              <w:rPr>
                <w:sz w:val="20"/>
              </w:rPr>
            </w:pPr>
            <w:r>
              <w:rPr>
                <w:spacing w:val="-10"/>
                <w:sz w:val="20"/>
              </w:rPr>
              <w:t>8</w:t>
            </w:r>
          </w:p>
        </w:tc>
        <w:tc>
          <w:tcPr>
            <w:tcW w:w="710" w:type="dxa"/>
          </w:tcPr>
          <w:p w:rsidR="00343CC4" w:rsidRDefault="00487E66">
            <w:pPr>
              <w:pStyle w:val="TableParagraph"/>
              <w:spacing w:line="223" w:lineRule="exact"/>
              <w:ind w:left="11" w:right="6"/>
              <w:jc w:val="center"/>
              <w:rPr>
                <w:sz w:val="20"/>
              </w:rPr>
            </w:pPr>
            <w:r>
              <w:rPr>
                <w:spacing w:val="-10"/>
                <w:sz w:val="20"/>
              </w:rPr>
              <w:t>9</w:t>
            </w:r>
          </w:p>
        </w:tc>
        <w:tc>
          <w:tcPr>
            <w:tcW w:w="667" w:type="dxa"/>
          </w:tcPr>
          <w:p w:rsidR="00343CC4" w:rsidRDefault="00487E66">
            <w:pPr>
              <w:pStyle w:val="TableParagraph"/>
              <w:spacing w:line="223" w:lineRule="exact"/>
              <w:ind w:left="5" w:right="1"/>
              <w:jc w:val="center"/>
              <w:rPr>
                <w:sz w:val="20"/>
              </w:rPr>
            </w:pPr>
            <w:r>
              <w:rPr>
                <w:spacing w:val="-5"/>
                <w:sz w:val="20"/>
              </w:rPr>
              <w:t>10</w:t>
            </w:r>
          </w:p>
        </w:tc>
        <w:tc>
          <w:tcPr>
            <w:tcW w:w="609" w:type="dxa"/>
          </w:tcPr>
          <w:p w:rsidR="00343CC4" w:rsidRDefault="00487E66">
            <w:pPr>
              <w:pStyle w:val="TableParagraph"/>
              <w:spacing w:line="223" w:lineRule="exact"/>
              <w:ind w:left="6" w:right="1"/>
              <w:jc w:val="center"/>
              <w:rPr>
                <w:sz w:val="20"/>
              </w:rPr>
            </w:pPr>
            <w:r>
              <w:rPr>
                <w:spacing w:val="-5"/>
                <w:sz w:val="20"/>
              </w:rPr>
              <w:t>11</w:t>
            </w:r>
          </w:p>
        </w:tc>
        <w:tc>
          <w:tcPr>
            <w:tcW w:w="847" w:type="dxa"/>
          </w:tcPr>
          <w:p w:rsidR="00343CC4" w:rsidRDefault="00487E66">
            <w:pPr>
              <w:pStyle w:val="TableParagraph"/>
              <w:spacing w:line="223" w:lineRule="exact"/>
              <w:ind w:left="9" w:right="1"/>
              <w:jc w:val="center"/>
              <w:rPr>
                <w:sz w:val="20"/>
              </w:rPr>
            </w:pPr>
            <w:r>
              <w:rPr>
                <w:spacing w:val="-5"/>
                <w:sz w:val="20"/>
              </w:rPr>
              <w:t>12</w:t>
            </w:r>
          </w:p>
        </w:tc>
        <w:tc>
          <w:tcPr>
            <w:tcW w:w="849" w:type="dxa"/>
          </w:tcPr>
          <w:p w:rsidR="00343CC4" w:rsidRDefault="00487E66">
            <w:pPr>
              <w:pStyle w:val="TableParagraph"/>
              <w:spacing w:line="223" w:lineRule="exact"/>
              <w:ind w:left="18" w:right="11"/>
              <w:jc w:val="center"/>
              <w:rPr>
                <w:sz w:val="20"/>
              </w:rPr>
            </w:pPr>
            <w:r>
              <w:rPr>
                <w:spacing w:val="-5"/>
                <w:sz w:val="20"/>
              </w:rPr>
              <w:t>13</w:t>
            </w:r>
          </w:p>
        </w:tc>
        <w:tc>
          <w:tcPr>
            <w:tcW w:w="849" w:type="dxa"/>
          </w:tcPr>
          <w:p w:rsidR="00343CC4" w:rsidRDefault="00487E66">
            <w:pPr>
              <w:pStyle w:val="TableParagraph"/>
              <w:spacing w:line="223" w:lineRule="exact"/>
              <w:ind w:left="18" w:right="1"/>
              <w:jc w:val="center"/>
              <w:rPr>
                <w:sz w:val="20"/>
              </w:rPr>
            </w:pPr>
            <w:r>
              <w:rPr>
                <w:spacing w:val="-5"/>
                <w:sz w:val="20"/>
              </w:rPr>
              <w:t>14</w:t>
            </w:r>
          </w:p>
        </w:tc>
        <w:tc>
          <w:tcPr>
            <w:tcW w:w="707" w:type="dxa"/>
          </w:tcPr>
          <w:p w:rsidR="00343CC4" w:rsidRDefault="00487E66">
            <w:pPr>
              <w:pStyle w:val="TableParagraph"/>
              <w:spacing w:line="223" w:lineRule="exact"/>
              <w:ind w:left="18" w:right="2"/>
              <w:jc w:val="center"/>
              <w:rPr>
                <w:sz w:val="20"/>
              </w:rPr>
            </w:pPr>
            <w:r>
              <w:rPr>
                <w:spacing w:val="-5"/>
                <w:sz w:val="20"/>
              </w:rPr>
              <w:t>15</w:t>
            </w:r>
          </w:p>
        </w:tc>
        <w:tc>
          <w:tcPr>
            <w:tcW w:w="705" w:type="dxa"/>
          </w:tcPr>
          <w:p w:rsidR="00343CC4" w:rsidRDefault="00487E66">
            <w:pPr>
              <w:pStyle w:val="TableParagraph"/>
              <w:spacing w:line="223" w:lineRule="exact"/>
              <w:ind w:left="255"/>
              <w:rPr>
                <w:sz w:val="20"/>
              </w:rPr>
            </w:pPr>
            <w:r>
              <w:rPr>
                <w:spacing w:val="-5"/>
                <w:sz w:val="20"/>
              </w:rPr>
              <w:t>16</w:t>
            </w:r>
          </w:p>
        </w:tc>
        <w:tc>
          <w:tcPr>
            <w:tcW w:w="712" w:type="dxa"/>
          </w:tcPr>
          <w:p w:rsidR="00343CC4" w:rsidRDefault="00487E66">
            <w:pPr>
              <w:pStyle w:val="TableParagraph"/>
              <w:spacing w:line="223" w:lineRule="exact"/>
              <w:ind w:left="16" w:right="1"/>
              <w:jc w:val="center"/>
              <w:rPr>
                <w:sz w:val="20"/>
              </w:rPr>
            </w:pPr>
            <w:r>
              <w:rPr>
                <w:spacing w:val="-5"/>
                <w:sz w:val="20"/>
              </w:rPr>
              <w:t>17</w:t>
            </w:r>
          </w:p>
        </w:tc>
      </w:tr>
      <w:tr w:rsidR="00343CC4">
        <w:trPr>
          <w:trHeight w:val="227"/>
        </w:trPr>
        <w:tc>
          <w:tcPr>
            <w:tcW w:w="1272" w:type="dxa"/>
            <w:shd w:val="clear" w:color="auto" w:fill="FFFF00"/>
          </w:tcPr>
          <w:p w:rsidR="00343CC4" w:rsidRDefault="00487E66">
            <w:pPr>
              <w:pStyle w:val="TableParagraph"/>
              <w:spacing w:line="204" w:lineRule="exact"/>
              <w:ind w:left="107"/>
              <w:rPr>
                <w:b/>
                <w:sz w:val="18"/>
              </w:rPr>
            </w:pPr>
            <w:r>
              <w:rPr>
                <w:b/>
                <w:sz w:val="18"/>
              </w:rPr>
              <w:t>ООД.</w:t>
            </w:r>
            <w:r>
              <w:rPr>
                <w:b/>
                <w:spacing w:val="-1"/>
                <w:sz w:val="18"/>
              </w:rPr>
              <w:t xml:space="preserve"> </w:t>
            </w:r>
            <w:r>
              <w:rPr>
                <w:b/>
                <w:spacing w:val="-5"/>
                <w:sz w:val="18"/>
              </w:rPr>
              <w:t>00</w:t>
            </w:r>
          </w:p>
        </w:tc>
        <w:tc>
          <w:tcPr>
            <w:tcW w:w="3542" w:type="dxa"/>
            <w:shd w:val="clear" w:color="auto" w:fill="FFFF00"/>
          </w:tcPr>
          <w:p w:rsidR="00343CC4" w:rsidRDefault="00487E66">
            <w:pPr>
              <w:pStyle w:val="TableParagraph"/>
              <w:spacing w:line="204" w:lineRule="exact"/>
              <w:ind w:left="105"/>
              <w:rPr>
                <w:b/>
                <w:sz w:val="18"/>
              </w:rPr>
            </w:pPr>
            <w:r>
              <w:rPr>
                <w:b/>
                <w:spacing w:val="-2"/>
                <w:sz w:val="18"/>
              </w:rPr>
              <w:t>Общеобразовательные</w:t>
            </w:r>
            <w:r>
              <w:rPr>
                <w:b/>
                <w:spacing w:val="26"/>
                <w:sz w:val="18"/>
              </w:rPr>
              <w:t xml:space="preserve"> </w:t>
            </w:r>
            <w:r>
              <w:rPr>
                <w:b/>
                <w:spacing w:val="-2"/>
                <w:sz w:val="18"/>
              </w:rPr>
              <w:t>дисциплины</w:t>
            </w:r>
          </w:p>
        </w:tc>
        <w:tc>
          <w:tcPr>
            <w:tcW w:w="852" w:type="dxa"/>
            <w:shd w:val="clear" w:color="auto" w:fill="FFFF00"/>
          </w:tcPr>
          <w:p w:rsidR="00343CC4" w:rsidRDefault="00343CC4">
            <w:pPr>
              <w:pStyle w:val="TableParagraph"/>
              <w:rPr>
                <w:sz w:val="16"/>
              </w:rPr>
            </w:pPr>
          </w:p>
        </w:tc>
        <w:tc>
          <w:tcPr>
            <w:tcW w:w="792" w:type="dxa"/>
            <w:shd w:val="clear" w:color="auto" w:fill="FFFF00"/>
          </w:tcPr>
          <w:p w:rsidR="00343CC4" w:rsidRDefault="00487E66">
            <w:pPr>
              <w:pStyle w:val="TableParagraph"/>
              <w:spacing w:line="204" w:lineRule="exact"/>
              <w:ind w:left="9" w:right="3"/>
              <w:jc w:val="center"/>
              <w:rPr>
                <w:b/>
                <w:sz w:val="18"/>
              </w:rPr>
            </w:pPr>
            <w:r>
              <w:rPr>
                <w:b/>
                <w:spacing w:val="-4"/>
                <w:sz w:val="18"/>
              </w:rPr>
              <w:t>1476</w:t>
            </w:r>
          </w:p>
        </w:tc>
        <w:tc>
          <w:tcPr>
            <w:tcW w:w="624" w:type="dxa"/>
            <w:shd w:val="clear" w:color="auto" w:fill="FFFF00"/>
          </w:tcPr>
          <w:p w:rsidR="00343CC4" w:rsidRDefault="00487E66">
            <w:pPr>
              <w:pStyle w:val="TableParagraph"/>
              <w:spacing w:line="204" w:lineRule="exact"/>
              <w:ind w:left="9" w:right="1"/>
              <w:jc w:val="center"/>
              <w:rPr>
                <w:b/>
                <w:sz w:val="18"/>
              </w:rPr>
            </w:pPr>
            <w:r>
              <w:rPr>
                <w:b/>
                <w:spacing w:val="-5"/>
                <w:sz w:val="18"/>
              </w:rPr>
              <w:t>368</w:t>
            </w:r>
          </w:p>
        </w:tc>
        <w:tc>
          <w:tcPr>
            <w:tcW w:w="708" w:type="dxa"/>
            <w:shd w:val="clear" w:color="auto" w:fill="FFFF00"/>
          </w:tcPr>
          <w:p w:rsidR="00343CC4" w:rsidRDefault="00487E66">
            <w:pPr>
              <w:pStyle w:val="TableParagraph"/>
              <w:spacing w:line="204" w:lineRule="exact"/>
              <w:ind w:left="11" w:right="3"/>
              <w:jc w:val="center"/>
              <w:rPr>
                <w:b/>
                <w:sz w:val="18"/>
              </w:rPr>
            </w:pPr>
            <w:r>
              <w:rPr>
                <w:b/>
                <w:spacing w:val="-4"/>
                <w:sz w:val="18"/>
              </w:rPr>
              <w:t>1452</w:t>
            </w:r>
          </w:p>
        </w:tc>
        <w:tc>
          <w:tcPr>
            <w:tcW w:w="710" w:type="dxa"/>
            <w:shd w:val="clear" w:color="auto" w:fill="FFFF00"/>
          </w:tcPr>
          <w:p w:rsidR="00343CC4" w:rsidRDefault="00487E66">
            <w:pPr>
              <w:pStyle w:val="TableParagraph"/>
              <w:spacing w:line="204" w:lineRule="exact"/>
              <w:ind w:left="11" w:right="2"/>
              <w:jc w:val="center"/>
              <w:rPr>
                <w:b/>
                <w:sz w:val="18"/>
              </w:rPr>
            </w:pPr>
            <w:r>
              <w:rPr>
                <w:b/>
                <w:spacing w:val="-5"/>
                <w:sz w:val="18"/>
              </w:rPr>
              <w:t>732</w:t>
            </w:r>
          </w:p>
        </w:tc>
        <w:tc>
          <w:tcPr>
            <w:tcW w:w="708" w:type="dxa"/>
            <w:shd w:val="clear" w:color="auto" w:fill="FFFF00"/>
          </w:tcPr>
          <w:p w:rsidR="00343CC4" w:rsidRDefault="00487E66">
            <w:pPr>
              <w:pStyle w:val="TableParagraph"/>
              <w:spacing w:line="204" w:lineRule="exact"/>
              <w:ind w:left="11"/>
              <w:jc w:val="center"/>
              <w:rPr>
                <w:b/>
                <w:sz w:val="18"/>
              </w:rPr>
            </w:pPr>
            <w:r>
              <w:rPr>
                <w:b/>
                <w:spacing w:val="-5"/>
                <w:sz w:val="18"/>
              </w:rPr>
              <w:t>720</w:t>
            </w:r>
          </w:p>
        </w:tc>
        <w:tc>
          <w:tcPr>
            <w:tcW w:w="710" w:type="dxa"/>
            <w:shd w:val="clear" w:color="auto" w:fill="FFFF00"/>
          </w:tcPr>
          <w:p w:rsidR="00343CC4" w:rsidRDefault="00343CC4">
            <w:pPr>
              <w:pStyle w:val="TableParagraph"/>
              <w:rPr>
                <w:sz w:val="16"/>
              </w:rPr>
            </w:pPr>
          </w:p>
        </w:tc>
        <w:tc>
          <w:tcPr>
            <w:tcW w:w="667" w:type="dxa"/>
            <w:shd w:val="clear" w:color="auto" w:fill="FFFF00"/>
          </w:tcPr>
          <w:p w:rsidR="00343CC4" w:rsidRDefault="00343CC4">
            <w:pPr>
              <w:pStyle w:val="TableParagraph"/>
              <w:rPr>
                <w:sz w:val="16"/>
              </w:rPr>
            </w:pPr>
          </w:p>
        </w:tc>
        <w:tc>
          <w:tcPr>
            <w:tcW w:w="609" w:type="dxa"/>
            <w:shd w:val="clear" w:color="auto" w:fill="FFFF00"/>
          </w:tcPr>
          <w:p w:rsidR="00343CC4" w:rsidRDefault="00343CC4">
            <w:pPr>
              <w:pStyle w:val="TableParagraph"/>
              <w:rPr>
                <w:sz w:val="16"/>
              </w:rPr>
            </w:pPr>
          </w:p>
        </w:tc>
        <w:tc>
          <w:tcPr>
            <w:tcW w:w="847" w:type="dxa"/>
            <w:shd w:val="clear" w:color="auto" w:fill="FFFF00"/>
          </w:tcPr>
          <w:p w:rsidR="00343CC4" w:rsidRDefault="00487E66">
            <w:pPr>
              <w:pStyle w:val="TableParagraph"/>
              <w:spacing w:line="204" w:lineRule="exact"/>
              <w:ind w:left="9" w:right="2"/>
              <w:jc w:val="center"/>
              <w:rPr>
                <w:b/>
                <w:sz w:val="18"/>
              </w:rPr>
            </w:pPr>
            <w:r>
              <w:rPr>
                <w:b/>
                <w:spacing w:val="-4"/>
                <w:sz w:val="18"/>
              </w:rPr>
              <w:t>1476</w:t>
            </w:r>
          </w:p>
        </w:tc>
        <w:tc>
          <w:tcPr>
            <w:tcW w:w="849" w:type="dxa"/>
            <w:shd w:val="clear" w:color="auto" w:fill="FFFF00"/>
          </w:tcPr>
          <w:p w:rsidR="00343CC4" w:rsidRDefault="00343CC4">
            <w:pPr>
              <w:pStyle w:val="TableParagraph"/>
              <w:rPr>
                <w:sz w:val="16"/>
              </w:rPr>
            </w:pPr>
          </w:p>
        </w:tc>
        <w:tc>
          <w:tcPr>
            <w:tcW w:w="849" w:type="dxa"/>
            <w:shd w:val="clear" w:color="auto" w:fill="FFFF00"/>
          </w:tcPr>
          <w:p w:rsidR="00343CC4" w:rsidRDefault="00487E66">
            <w:pPr>
              <w:pStyle w:val="TableParagraph"/>
              <w:spacing w:line="204" w:lineRule="exact"/>
              <w:ind w:left="18"/>
              <w:jc w:val="center"/>
              <w:rPr>
                <w:b/>
                <w:sz w:val="18"/>
              </w:rPr>
            </w:pPr>
            <w:r>
              <w:rPr>
                <w:b/>
                <w:spacing w:val="-5"/>
                <w:sz w:val="18"/>
              </w:rPr>
              <w:t>428</w:t>
            </w:r>
          </w:p>
        </w:tc>
        <w:tc>
          <w:tcPr>
            <w:tcW w:w="707" w:type="dxa"/>
            <w:shd w:val="clear" w:color="auto" w:fill="FFFF00"/>
          </w:tcPr>
          <w:p w:rsidR="00343CC4" w:rsidRDefault="00487E66">
            <w:pPr>
              <w:pStyle w:val="TableParagraph"/>
              <w:spacing w:line="204" w:lineRule="exact"/>
              <w:ind w:left="18"/>
              <w:jc w:val="center"/>
              <w:rPr>
                <w:b/>
                <w:sz w:val="18"/>
              </w:rPr>
            </w:pPr>
            <w:r>
              <w:rPr>
                <w:b/>
                <w:spacing w:val="-5"/>
                <w:sz w:val="18"/>
              </w:rPr>
              <w:t>520</w:t>
            </w:r>
          </w:p>
        </w:tc>
        <w:tc>
          <w:tcPr>
            <w:tcW w:w="705" w:type="dxa"/>
            <w:shd w:val="clear" w:color="auto" w:fill="FFFF00"/>
          </w:tcPr>
          <w:p w:rsidR="00343CC4" w:rsidRDefault="00487E66">
            <w:pPr>
              <w:pStyle w:val="TableParagraph"/>
              <w:spacing w:line="204" w:lineRule="exact"/>
              <w:ind w:left="219"/>
              <w:rPr>
                <w:b/>
                <w:sz w:val="18"/>
              </w:rPr>
            </w:pPr>
            <w:r>
              <w:rPr>
                <w:b/>
                <w:spacing w:val="-5"/>
                <w:sz w:val="18"/>
              </w:rPr>
              <w:t>360</w:t>
            </w:r>
          </w:p>
        </w:tc>
        <w:tc>
          <w:tcPr>
            <w:tcW w:w="712" w:type="dxa"/>
            <w:shd w:val="clear" w:color="auto" w:fill="FFFF00"/>
          </w:tcPr>
          <w:p w:rsidR="00343CC4" w:rsidRDefault="00487E66">
            <w:pPr>
              <w:pStyle w:val="TableParagraph"/>
              <w:spacing w:line="204" w:lineRule="exact"/>
              <w:ind w:left="16"/>
              <w:jc w:val="center"/>
              <w:rPr>
                <w:b/>
                <w:sz w:val="18"/>
              </w:rPr>
            </w:pPr>
            <w:r>
              <w:rPr>
                <w:b/>
                <w:spacing w:val="-5"/>
                <w:sz w:val="18"/>
              </w:rPr>
              <w:t>168</w:t>
            </w:r>
          </w:p>
        </w:tc>
      </w:tr>
      <w:tr w:rsidR="00343CC4">
        <w:trPr>
          <w:trHeight w:val="227"/>
        </w:trPr>
        <w:tc>
          <w:tcPr>
            <w:tcW w:w="1272" w:type="dxa"/>
          </w:tcPr>
          <w:p w:rsidR="00343CC4" w:rsidRDefault="00487E66">
            <w:pPr>
              <w:pStyle w:val="TableParagraph"/>
              <w:spacing w:line="199" w:lineRule="exact"/>
              <w:ind w:left="107"/>
              <w:rPr>
                <w:sz w:val="18"/>
              </w:rPr>
            </w:pPr>
            <w:r>
              <w:rPr>
                <w:spacing w:val="-2"/>
                <w:sz w:val="18"/>
              </w:rPr>
              <w:t>ООД.01</w:t>
            </w:r>
          </w:p>
        </w:tc>
        <w:tc>
          <w:tcPr>
            <w:tcW w:w="3542" w:type="dxa"/>
          </w:tcPr>
          <w:p w:rsidR="00343CC4" w:rsidRDefault="00487E66">
            <w:pPr>
              <w:pStyle w:val="TableParagraph"/>
              <w:spacing w:line="199" w:lineRule="exact"/>
              <w:ind w:left="105"/>
              <w:rPr>
                <w:sz w:val="18"/>
              </w:rPr>
            </w:pPr>
            <w:r>
              <w:rPr>
                <w:sz w:val="18"/>
              </w:rPr>
              <w:t>Русский</w:t>
            </w:r>
            <w:r>
              <w:rPr>
                <w:spacing w:val="-6"/>
                <w:sz w:val="18"/>
              </w:rPr>
              <w:t xml:space="preserve"> </w:t>
            </w:r>
            <w:r>
              <w:rPr>
                <w:spacing w:val="-4"/>
                <w:sz w:val="18"/>
              </w:rPr>
              <w:t>язык</w:t>
            </w:r>
          </w:p>
        </w:tc>
        <w:tc>
          <w:tcPr>
            <w:tcW w:w="852" w:type="dxa"/>
          </w:tcPr>
          <w:p w:rsidR="00343CC4" w:rsidRDefault="00487E66">
            <w:pPr>
              <w:pStyle w:val="TableParagraph"/>
              <w:spacing w:line="199" w:lineRule="exact"/>
              <w:ind w:left="6"/>
              <w:jc w:val="center"/>
              <w:rPr>
                <w:sz w:val="18"/>
              </w:rPr>
            </w:pPr>
            <w:r>
              <w:rPr>
                <w:spacing w:val="-10"/>
                <w:sz w:val="18"/>
              </w:rPr>
              <w:t>Э</w:t>
            </w:r>
          </w:p>
        </w:tc>
        <w:tc>
          <w:tcPr>
            <w:tcW w:w="792" w:type="dxa"/>
            <w:shd w:val="clear" w:color="auto" w:fill="D6E3BC"/>
          </w:tcPr>
          <w:p w:rsidR="00343CC4" w:rsidRDefault="00487E66">
            <w:pPr>
              <w:pStyle w:val="TableParagraph"/>
              <w:spacing w:line="199" w:lineRule="exact"/>
              <w:ind w:left="9" w:right="2"/>
              <w:jc w:val="center"/>
              <w:rPr>
                <w:sz w:val="18"/>
              </w:rPr>
            </w:pPr>
            <w:r>
              <w:rPr>
                <w:spacing w:val="-5"/>
                <w:sz w:val="18"/>
              </w:rPr>
              <w:t>74</w:t>
            </w:r>
          </w:p>
        </w:tc>
        <w:tc>
          <w:tcPr>
            <w:tcW w:w="624" w:type="dxa"/>
          </w:tcPr>
          <w:p w:rsidR="00343CC4" w:rsidRDefault="00487E66">
            <w:pPr>
              <w:pStyle w:val="TableParagraph"/>
              <w:spacing w:line="199" w:lineRule="exact"/>
              <w:ind w:left="9" w:right="2"/>
              <w:jc w:val="center"/>
              <w:rPr>
                <w:sz w:val="18"/>
              </w:rPr>
            </w:pPr>
            <w:r>
              <w:rPr>
                <w:spacing w:val="-5"/>
                <w:sz w:val="18"/>
              </w:rPr>
              <w:t>12</w:t>
            </w:r>
          </w:p>
        </w:tc>
        <w:tc>
          <w:tcPr>
            <w:tcW w:w="708" w:type="dxa"/>
            <w:shd w:val="clear" w:color="auto" w:fill="D6E3BC"/>
          </w:tcPr>
          <w:p w:rsidR="00343CC4" w:rsidRDefault="00487E66">
            <w:pPr>
              <w:pStyle w:val="TableParagraph"/>
              <w:spacing w:line="199" w:lineRule="exact"/>
              <w:ind w:left="11" w:right="1"/>
              <w:jc w:val="center"/>
              <w:rPr>
                <w:sz w:val="18"/>
              </w:rPr>
            </w:pPr>
            <w:r>
              <w:rPr>
                <w:spacing w:val="-5"/>
                <w:sz w:val="18"/>
              </w:rPr>
              <w:t>68</w:t>
            </w:r>
          </w:p>
        </w:tc>
        <w:tc>
          <w:tcPr>
            <w:tcW w:w="710" w:type="dxa"/>
          </w:tcPr>
          <w:p w:rsidR="00343CC4" w:rsidRDefault="00487E66">
            <w:pPr>
              <w:pStyle w:val="TableParagraph"/>
              <w:spacing w:line="199" w:lineRule="exact"/>
              <w:ind w:left="11" w:right="3"/>
              <w:jc w:val="center"/>
              <w:rPr>
                <w:sz w:val="18"/>
              </w:rPr>
            </w:pPr>
            <w:r>
              <w:rPr>
                <w:spacing w:val="-5"/>
                <w:sz w:val="18"/>
              </w:rPr>
              <w:t>34</w:t>
            </w:r>
          </w:p>
        </w:tc>
        <w:tc>
          <w:tcPr>
            <w:tcW w:w="708" w:type="dxa"/>
          </w:tcPr>
          <w:p w:rsidR="00343CC4" w:rsidRDefault="00487E66">
            <w:pPr>
              <w:pStyle w:val="TableParagraph"/>
              <w:spacing w:line="199" w:lineRule="exact"/>
              <w:ind w:left="11" w:right="1"/>
              <w:jc w:val="center"/>
              <w:rPr>
                <w:sz w:val="18"/>
              </w:rPr>
            </w:pPr>
            <w:r>
              <w:rPr>
                <w:spacing w:val="-5"/>
                <w:sz w:val="18"/>
              </w:rPr>
              <w:t>34</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487E66">
            <w:pPr>
              <w:pStyle w:val="TableParagraph"/>
              <w:spacing w:line="199" w:lineRule="exact"/>
              <w:ind w:left="6"/>
              <w:jc w:val="center"/>
              <w:rPr>
                <w:sz w:val="18"/>
              </w:rPr>
            </w:pPr>
            <w:r>
              <w:rPr>
                <w:spacing w:val="-10"/>
                <w:sz w:val="18"/>
              </w:rPr>
              <w:t>6</w:t>
            </w:r>
          </w:p>
        </w:tc>
        <w:tc>
          <w:tcPr>
            <w:tcW w:w="847" w:type="dxa"/>
          </w:tcPr>
          <w:p w:rsidR="00343CC4" w:rsidRDefault="00487E66">
            <w:pPr>
              <w:pStyle w:val="TableParagraph"/>
              <w:spacing w:line="199" w:lineRule="exact"/>
              <w:ind w:left="9" w:right="1"/>
              <w:jc w:val="center"/>
              <w:rPr>
                <w:sz w:val="18"/>
              </w:rPr>
            </w:pPr>
            <w:r>
              <w:rPr>
                <w:spacing w:val="-5"/>
                <w:sz w:val="18"/>
              </w:rPr>
              <w:t>74</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199" w:lineRule="exact"/>
              <w:ind w:left="18" w:right="1"/>
              <w:jc w:val="center"/>
              <w:rPr>
                <w:sz w:val="18"/>
              </w:rPr>
            </w:pPr>
            <w:r>
              <w:rPr>
                <w:spacing w:val="-5"/>
                <w:sz w:val="18"/>
              </w:rPr>
              <w:t>34</w:t>
            </w:r>
          </w:p>
        </w:tc>
        <w:tc>
          <w:tcPr>
            <w:tcW w:w="707" w:type="dxa"/>
            <w:shd w:val="clear" w:color="auto" w:fill="F2DBDB"/>
          </w:tcPr>
          <w:p w:rsidR="00343CC4" w:rsidRDefault="00487E66">
            <w:pPr>
              <w:pStyle w:val="TableParagraph"/>
              <w:spacing w:line="199" w:lineRule="exact"/>
              <w:ind w:left="18" w:right="2"/>
              <w:jc w:val="center"/>
              <w:rPr>
                <w:sz w:val="18"/>
              </w:rPr>
            </w:pPr>
            <w:r>
              <w:rPr>
                <w:spacing w:val="-5"/>
                <w:sz w:val="18"/>
              </w:rPr>
              <w:t>40</w:t>
            </w: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343CC4">
            <w:pPr>
              <w:pStyle w:val="TableParagraph"/>
              <w:rPr>
                <w:sz w:val="16"/>
              </w:rPr>
            </w:pPr>
          </w:p>
        </w:tc>
      </w:tr>
      <w:tr w:rsidR="00343CC4">
        <w:trPr>
          <w:trHeight w:val="227"/>
        </w:trPr>
        <w:tc>
          <w:tcPr>
            <w:tcW w:w="1272" w:type="dxa"/>
          </w:tcPr>
          <w:p w:rsidR="00343CC4" w:rsidRDefault="00487E66">
            <w:pPr>
              <w:pStyle w:val="TableParagraph"/>
              <w:spacing w:line="199" w:lineRule="exact"/>
              <w:ind w:left="107"/>
              <w:rPr>
                <w:sz w:val="18"/>
              </w:rPr>
            </w:pPr>
            <w:r>
              <w:rPr>
                <w:spacing w:val="-2"/>
                <w:sz w:val="18"/>
              </w:rPr>
              <w:t>ООД.02</w:t>
            </w:r>
          </w:p>
        </w:tc>
        <w:tc>
          <w:tcPr>
            <w:tcW w:w="3542" w:type="dxa"/>
          </w:tcPr>
          <w:p w:rsidR="00343CC4" w:rsidRDefault="00487E66">
            <w:pPr>
              <w:pStyle w:val="TableParagraph"/>
              <w:spacing w:line="199" w:lineRule="exact"/>
              <w:ind w:left="105"/>
              <w:rPr>
                <w:sz w:val="18"/>
              </w:rPr>
            </w:pPr>
            <w:r>
              <w:rPr>
                <w:spacing w:val="-2"/>
                <w:sz w:val="18"/>
              </w:rPr>
              <w:t>Литература</w:t>
            </w:r>
          </w:p>
        </w:tc>
        <w:tc>
          <w:tcPr>
            <w:tcW w:w="852" w:type="dxa"/>
          </w:tcPr>
          <w:p w:rsidR="00343CC4" w:rsidRDefault="00487E66">
            <w:pPr>
              <w:pStyle w:val="TableParagraph"/>
              <w:spacing w:line="199"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199" w:lineRule="exact"/>
              <w:ind w:left="9"/>
              <w:jc w:val="center"/>
              <w:rPr>
                <w:sz w:val="18"/>
              </w:rPr>
            </w:pPr>
            <w:r>
              <w:rPr>
                <w:spacing w:val="-5"/>
                <w:sz w:val="18"/>
              </w:rPr>
              <w:t>104</w:t>
            </w:r>
          </w:p>
        </w:tc>
        <w:tc>
          <w:tcPr>
            <w:tcW w:w="624" w:type="dxa"/>
          </w:tcPr>
          <w:p w:rsidR="00343CC4" w:rsidRDefault="00487E66">
            <w:pPr>
              <w:pStyle w:val="TableParagraph"/>
              <w:spacing w:line="199" w:lineRule="exact"/>
              <w:ind w:left="9" w:right="2"/>
              <w:jc w:val="center"/>
              <w:rPr>
                <w:sz w:val="18"/>
              </w:rPr>
            </w:pPr>
            <w:r>
              <w:rPr>
                <w:spacing w:val="-5"/>
                <w:sz w:val="18"/>
              </w:rPr>
              <w:t>14</w:t>
            </w:r>
          </w:p>
        </w:tc>
        <w:tc>
          <w:tcPr>
            <w:tcW w:w="708" w:type="dxa"/>
            <w:shd w:val="clear" w:color="auto" w:fill="D6E3BC"/>
          </w:tcPr>
          <w:p w:rsidR="00343CC4" w:rsidRDefault="00487E66">
            <w:pPr>
              <w:pStyle w:val="TableParagraph"/>
              <w:spacing w:line="199" w:lineRule="exact"/>
              <w:ind w:left="11"/>
              <w:jc w:val="center"/>
              <w:rPr>
                <w:sz w:val="18"/>
              </w:rPr>
            </w:pPr>
            <w:r>
              <w:rPr>
                <w:spacing w:val="-5"/>
                <w:sz w:val="18"/>
              </w:rPr>
              <w:t>104</w:t>
            </w:r>
          </w:p>
        </w:tc>
        <w:tc>
          <w:tcPr>
            <w:tcW w:w="710" w:type="dxa"/>
          </w:tcPr>
          <w:p w:rsidR="00343CC4" w:rsidRDefault="00487E66">
            <w:pPr>
              <w:pStyle w:val="TableParagraph"/>
              <w:spacing w:line="199" w:lineRule="exact"/>
              <w:ind w:left="11" w:right="3"/>
              <w:jc w:val="center"/>
              <w:rPr>
                <w:sz w:val="18"/>
              </w:rPr>
            </w:pPr>
            <w:r>
              <w:rPr>
                <w:spacing w:val="-5"/>
                <w:sz w:val="18"/>
              </w:rPr>
              <w:t>52</w:t>
            </w:r>
          </w:p>
        </w:tc>
        <w:tc>
          <w:tcPr>
            <w:tcW w:w="708" w:type="dxa"/>
          </w:tcPr>
          <w:p w:rsidR="00343CC4" w:rsidRDefault="00487E66">
            <w:pPr>
              <w:pStyle w:val="TableParagraph"/>
              <w:spacing w:line="199" w:lineRule="exact"/>
              <w:ind w:left="11" w:right="1"/>
              <w:jc w:val="center"/>
              <w:rPr>
                <w:sz w:val="18"/>
              </w:rPr>
            </w:pPr>
            <w:r>
              <w:rPr>
                <w:spacing w:val="-5"/>
                <w:sz w:val="18"/>
              </w:rPr>
              <w:t>52</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199" w:lineRule="exact"/>
              <w:ind w:left="9"/>
              <w:jc w:val="center"/>
              <w:rPr>
                <w:sz w:val="18"/>
              </w:rPr>
            </w:pPr>
            <w:r>
              <w:rPr>
                <w:spacing w:val="-5"/>
                <w:sz w:val="18"/>
              </w:rPr>
              <w:t>104</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199" w:lineRule="exact"/>
              <w:ind w:left="18" w:right="1"/>
              <w:jc w:val="center"/>
              <w:rPr>
                <w:sz w:val="18"/>
              </w:rPr>
            </w:pPr>
            <w:r>
              <w:rPr>
                <w:spacing w:val="-5"/>
                <w:sz w:val="18"/>
              </w:rPr>
              <w:t>34</w:t>
            </w:r>
          </w:p>
        </w:tc>
        <w:tc>
          <w:tcPr>
            <w:tcW w:w="707" w:type="dxa"/>
            <w:shd w:val="clear" w:color="auto" w:fill="F2DBDB"/>
          </w:tcPr>
          <w:p w:rsidR="00343CC4" w:rsidRDefault="00487E66">
            <w:pPr>
              <w:pStyle w:val="TableParagraph"/>
              <w:spacing w:line="199" w:lineRule="exact"/>
              <w:ind w:left="18" w:right="2"/>
              <w:jc w:val="center"/>
              <w:rPr>
                <w:sz w:val="18"/>
              </w:rPr>
            </w:pPr>
            <w:r>
              <w:rPr>
                <w:spacing w:val="-5"/>
                <w:sz w:val="18"/>
              </w:rPr>
              <w:t>40</w:t>
            </w:r>
          </w:p>
        </w:tc>
        <w:tc>
          <w:tcPr>
            <w:tcW w:w="705" w:type="dxa"/>
            <w:shd w:val="clear" w:color="auto" w:fill="B8CCE4"/>
          </w:tcPr>
          <w:p w:rsidR="00343CC4" w:rsidRDefault="00487E66">
            <w:pPr>
              <w:pStyle w:val="TableParagraph"/>
              <w:spacing w:line="199" w:lineRule="exact"/>
              <w:ind w:left="265"/>
              <w:rPr>
                <w:sz w:val="18"/>
              </w:rPr>
            </w:pPr>
            <w:r>
              <w:rPr>
                <w:spacing w:val="-5"/>
                <w:sz w:val="18"/>
              </w:rPr>
              <w:t>30</w:t>
            </w:r>
          </w:p>
        </w:tc>
        <w:tc>
          <w:tcPr>
            <w:tcW w:w="712" w:type="dxa"/>
            <w:shd w:val="clear" w:color="auto" w:fill="B8CCE4"/>
          </w:tcPr>
          <w:p w:rsidR="00343CC4" w:rsidRDefault="00343CC4">
            <w:pPr>
              <w:pStyle w:val="TableParagraph"/>
              <w:rPr>
                <w:sz w:val="16"/>
              </w:rPr>
            </w:pPr>
          </w:p>
        </w:tc>
      </w:tr>
      <w:tr w:rsidR="00343CC4">
        <w:trPr>
          <w:trHeight w:val="227"/>
        </w:trPr>
        <w:tc>
          <w:tcPr>
            <w:tcW w:w="1272" w:type="dxa"/>
          </w:tcPr>
          <w:p w:rsidR="00343CC4" w:rsidRDefault="00487E66">
            <w:pPr>
              <w:pStyle w:val="TableParagraph"/>
              <w:spacing w:line="199" w:lineRule="exact"/>
              <w:ind w:left="107"/>
              <w:rPr>
                <w:sz w:val="18"/>
              </w:rPr>
            </w:pPr>
            <w:r>
              <w:rPr>
                <w:spacing w:val="-2"/>
                <w:sz w:val="18"/>
              </w:rPr>
              <w:t>ООД.03</w:t>
            </w:r>
          </w:p>
        </w:tc>
        <w:tc>
          <w:tcPr>
            <w:tcW w:w="3542" w:type="dxa"/>
          </w:tcPr>
          <w:p w:rsidR="00343CC4" w:rsidRDefault="00487E66">
            <w:pPr>
              <w:pStyle w:val="TableParagraph"/>
              <w:spacing w:line="199" w:lineRule="exact"/>
              <w:ind w:left="105"/>
              <w:rPr>
                <w:sz w:val="18"/>
              </w:rPr>
            </w:pPr>
            <w:r>
              <w:rPr>
                <w:spacing w:val="-2"/>
                <w:sz w:val="18"/>
              </w:rPr>
              <w:t>История</w:t>
            </w:r>
          </w:p>
        </w:tc>
        <w:tc>
          <w:tcPr>
            <w:tcW w:w="852" w:type="dxa"/>
          </w:tcPr>
          <w:p w:rsidR="00343CC4" w:rsidRDefault="00487E66">
            <w:pPr>
              <w:pStyle w:val="TableParagraph"/>
              <w:spacing w:line="199" w:lineRule="exact"/>
              <w:ind w:left="6"/>
              <w:jc w:val="center"/>
              <w:rPr>
                <w:sz w:val="18"/>
              </w:rPr>
            </w:pPr>
            <w:r>
              <w:rPr>
                <w:spacing w:val="-10"/>
                <w:sz w:val="18"/>
              </w:rPr>
              <w:t>Э</w:t>
            </w:r>
          </w:p>
        </w:tc>
        <w:tc>
          <w:tcPr>
            <w:tcW w:w="792" w:type="dxa"/>
            <w:shd w:val="clear" w:color="auto" w:fill="D6E3BC"/>
          </w:tcPr>
          <w:p w:rsidR="00343CC4" w:rsidRDefault="00487E66">
            <w:pPr>
              <w:pStyle w:val="TableParagraph"/>
              <w:spacing w:line="199" w:lineRule="exact"/>
              <w:ind w:left="9"/>
              <w:jc w:val="center"/>
              <w:rPr>
                <w:sz w:val="18"/>
              </w:rPr>
            </w:pPr>
            <w:r>
              <w:rPr>
                <w:spacing w:val="-5"/>
                <w:sz w:val="18"/>
              </w:rPr>
              <w:t>139</w:t>
            </w:r>
          </w:p>
        </w:tc>
        <w:tc>
          <w:tcPr>
            <w:tcW w:w="624" w:type="dxa"/>
          </w:tcPr>
          <w:p w:rsidR="00343CC4" w:rsidRDefault="00487E66">
            <w:pPr>
              <w:pStyle w:val="TableParagraph"/>
              <w:spacing w:line="199" w:lineRule="exact"/>
              <w:ind w:left="9" w:right="2"/>
              <w:jc w:val="center"/>
              <w:rPr>
                <w:sz w:val="18"/>
              </w:rPr>
            </w:pPr>
            <w:r>
              <w:rPr>
                <w:spacing w:val="-5"/>
                <w:sz w:val="18"/>
              </w:rPr>
              <w:t>10</w:t>
            </w:r>
          </w:p>
        </w:tc>
        <w:tc>
          <w:tcPr>
            <w:tcW w:w="708" w:type="dxa"/>
            <w:shd w:val="clear" w:color="auto" w:fill="D6E3BC"/>
          </w:tcPr>
          <w:p w:rsidR="00343CC4" w:rsidRDefault="00487E66">
            <w:pPr>
              <w:pStyle w:val="TableParagraph"/>
              <w:spacing w:line="199" w:lineRule="exact"/>
              <w:ind w:left="11"/>
              <w:jc w:val="center"/>
              <w:rPr>
                <w:sz w:val="18"/>
              </w:rPr>
            </w:pPr>
            <w:r>
              <w:rPr>
                <w:spacing w:val="-5"/>
                <w:sz w:val="18"/>
              </w:rPr>
              <w:t>133</w:t>
            </w:r>
          </w:p>
        </w:tc>
        <w:tc>
          <w:tcPr>
            <w:tcW w:w="710" w:type="dxa"/>
          </w:tcPr>
          <w:p w:rsidR="00343CC4" w:rsidRDefault="00487E66">
            <w:pPr>
              <w:pStyle w:val="TableParagraph"/>
              <w:spacing w:line="199" w:lineRule="exact"/>
              <w:ind w:left="11" w:right="3"/>
              <w:jc w:val="center"/>
              <w:rPr>
                <w:sz w:val="18"/>
              </w:rPr>
            </w:pPr>
            <w:r>
              <w:rPr>
                <w:spacing w:val="-5"/>
                <w:sz w:val="18"/>
              </w:rPr>
              <w:t>93</w:t>
            </w:r>
          </w:p>
        </w:tc>
        <w:tc>
          <w:tcPr>
            <w:tcW w:w="708" w:type="dxa"/>
          </w:tcPr>
          <w:p w:rsidR="00343CC4" w:rsidRDefault="00487E66">
            <w:pPr>
              <w:pStyle w:val="TableParagraph"/>
              <w:spacing w:line="199" w:lineRule="exact"/>
              <w:ind w:left="11" w:right="1"/>
              <w:jc w:val="center"/>
              <w:rPr>
                <w:sz w:val="18"/>
              </w:rPr>
            </w:pPr>
            <w:r>
              <w:rPr>
                <w:spacing w:val="-5"/>
                <w:sz w:val="18"/>
              </w:rPr>
              <w:t>40</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487E66">
            <w:pPr>
              <w:pStyle w:val="TableParagraph"/>
              <w:spacing w:line="199" w:lineRule="exact"/>
              <w:ind w:left="6"/>
              <w:jc w:val="center"/>
              <w:rPr>
                <w:sz w:val="18"/>
              </w:rPr>
            </w:pPr>
            <w:r>
              <w:rPr>
                <w:spacing w:val="-10"/>
                <w:sz w:val="18"/>
              </w:rPr>
              <w:t>6</w:t>
            </w:r>
          </w:p>
        </w:tc>
        <w:tc>
          <w:tcPr>
            <w:tcW w:w="847" w:type="dxa"/>
          </w:tcPr>
          <w:p w:rsidR="00343CC4" w:rsidRDefault="00487E66">
            <w:pPr>
              <w:pStyle w:val="TableParagraph"/>
              <w:spacing w:line="199" w:lineRule="exact"/>
              <w:ind w:left="9"/>
              <w:jc w:val="center"/>
              <w:rPr>
                <w:sz w:val="18"/>
              </w:rPr>
            </w:pPr>
            <w:r>
              <w:rPr>
                <w:spacing w:val="-5"/>
                <w:sz w:val="18"/>
              </w:rPr>
              <w:t>139</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199" w:lineRule="exact"/>
              <w:ind w:left="18" w:right="1"/>
              <w:jc w:val="center"/>
              <w:rPr>
                <w:sz w:val="18"/>
              </w:rPr>
            </w:pPr>
            <w:r>
              <w:rPr>
                <w:spacing w:val="-5"/>
                <w:sz w:val="18"/>
              </w:rPr>
              <w:t>34</w:t>
            </w:r>
          </w:p>
        </w:tc>
        <w:tc>
          <w:tcPr>
            <w:tcW w:w="707" w:type="dxa"/>
            <w:shd w:val="clear" w:color="auto" w:fill="F2DBDB"/>
          </w:tcPr>
          <w:p w:rsidR="00343CC4" w:rsidRDefault="00487E66">
            <w:pPr>
              <w:pStyle w:val="TableParagraph"/>
              <w:spacing w:line="199" w:lineRule="exact"/>
              <w:ind w:left="18" w:right="2"/>
              <w:jc w:val="center"/>
              <w:rPr>
                <w:sz w:val="18"/>
              </w:rPr>
            </w:pPr>
            <w:r>
              <w:rPr>
                <w:spacing w:val="-5"/>
                <w:sz w:val="18"/>
              </w:rPr>
              <w:t>60</w:t>
            </w:r>
          </w:p>
        </w:tc>
        <w:tc>
          <w:tcPr>
            <w:tcW w:w="705" w:type="dxa"/>
            <w:shd w:val="clear" w:color="auto" w:fill="B8CCE4"/>
          </w:tcPr>
          <w:p w:rsidR="00343CC4" w:rsidRDefault="00487E66">
            <w:pPr>
              <w:pStyle w:val="TableParagraph"/>
              <w:spacing w:line="199" w:lineRule="exact"/>
              <w:ind w:left="265"/>
              <w:rPr>
                <w:sz w:val="18"/>
              </w:rPr>
            </w:pPr>
            <w:r>
              <w:rPr>
                <w:spacing w:val="-5"/>
                <w:sz w:val="18"/>
              </w:rPr>
              <w:t>45</w:t>
            </w:r>
          </w:p>
        </w:tc>
        <w:tc>
          <w:tcPr>
            <w:tcW w:w="712" w:type="dxa"/>
            <w:shd w:val="clear" w:color="auto" w:fill="B8CCE4"/>
          </w:tcPr>
          <w:p w:rsidR="00343CC4" w:rsidRDefault="00343CC4">
            <w:pPr>
              <w:pStyle w:val="TableParagraph"/>
              <w:rPr>
                <w:sz w:val="16"/>
              </w:rPr>
            </w:pPr>
          </w:p>
        </w:tc>
      </w:tr>
      <w:tr w:rsidR="00343CC4">
        <w:trPr>
          <w:trHeight w:val="227"/>
        </w:trPr>
        <w:tc>
          <w:tcPr>
            <w:tcW w:w="1272" w:type="dxa"/>
          </w:tcPr>
          <w:p w:rsidR="00343CC4" w:rsidRDefault="00487E66">
            <w:pPr>
              <w:pStyle w:val="TableParagraph"/>
              <w:spacing w:line="199" w:lineRule="exact"/>
              <w:ind w:left="107"/>
              <w:rPr>
                <w:sz w:val="18"/>
              </w:rPr>
            </w:pPr>
            <w:r>
              <w:rPr>
                <w:spacing w:val="-2"/>
                <w:sz w:val="18"/>
              </w:rPr>
              <w:t>ООД.04</w:t>
            </w:r>
          </w:p>
        </w:tc>
        <w:tc>
          <w:tcPr>
            <w:tcW w:w="3542" w:type="dxa"/>
          </w:tcPr>
          <w:p w:rsidR="00343CC4" w:rsidRDefault="00487E66">
            <w:pPr>
              <w:pStyle w:val="TableParagraph"/>
              <w:spacing w:line="199" w:lineRule="exact"/>
              <w:ind w:left="105"/>
              <w:rPr>
                <w:sz w:val="18"/>
              </w:rPr>
            </w:pPr>
            <w:r>
              <w:rPr>
                <w:spacing w:val="-2"/>
                <w:sz w:val="18"/>
              </w:rPr>
              <w:t>Обществознание</w:t>
            </w:r>
          </w:p>
        </w:tc>
        <w:tc>
          <w:tcPr>
            <w:tcW w:w="852" w:type="dxa"/>
          </w:tcPr>
          <w:p w:rsidR="00343CC4" w:rsidRDefault="00487E66">
            <w:pPr>
              <w:pStyle w:val="TableParagraph"/>
              <w:spacing w:line="199"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199" w:lineRule="exact"/>
              <w:ind w:left="9" w:right="2"/>
              <w:jc w:val="center"/>
              <w:rPr>
                <w:sz w:val="18"/>
              </w:rPr>
            </w:pPr>
            <w:r>
              <w:rPr>
                <w:spacing w:val="-5"/>
                <w:sz w:val="18"/>
              </w:rPr>
              <w:t>74</w:t>
            </w:r>
          </w:p>
        </w:tc>
        <w:tc>
          <w:tcPr>
            <w:tcW w:w="624" w:type="dxa"/>
          </w:tcPr>
          <w:p w:rsidR="00343CC4" w:rsidRDefault="00487E66">
            <w:pPr>
              <w:pStyle w:val="TableParagraph"/>
              <w:spacing w:line="199" w:lineRule="exact"/>
              <w:ind w:left="9" w:right="2"/>
              <w:jc w:val="center"/>
              <w:rPr>
                <w:sz w:val="18"/>
              </w:rPr>
            </w:pPr>
            <w:r>
              <w:rPr>
                <w:spacing w:val="-5"/>
                <w:sz w:val="18"/>
              </w:rPr>
              <w:t>18</w:t>
            </w:r>
          </w:p>
        </w:tc>
        <w:tc>
          <w:tcPr>
            <w:tcW w:w="708" w:type="dxa"/>
            <w:shd w:val="clear" w:color="auto" w:fill="D6E3BC"/>
          </w:tcPr>
          <w:p w:rsidR="00343CC4" w:rsidRDefault="00487E66">
            <w:pPr>
              <w:pStyle w:val="TableParagraph"/>
              <w:spacing w:line="199" w:lineRule="exact"/>
              <w:ind w:left="11" w:right="1"/>
              <w:jc w:val="center"/>
              <w:rPr>
                <w:sz w:val="18"/>
              </w:rPr>
            </w:pPr>
            <w:r>
              <w:rPr>
                <w:spacing w:val="-5"/>
                <w:sz w:val="18"/>
              </w:rPr>
              <w:t>74</w:t>
            </w:r>
          </w:p>
        </w:tc>
        <w:tc>
          <w:tcPr>
            <w:tcW w:w="710" w:type="dxa"/>
          </w:tcPr>
          <w:p w:rsidR="00343CC4" w:rsidRDefault="00487E66">
            <w:pPr>
              <w:pStyle w:val="TableParagraph"/>
              <w:spacing w:line="199" w:lineRule="exact"/>
              <w:ind w:left="11" w:right="3"/>
              <w:jc w:val="center"/>
              <w:rPr>
                <w:sz w:val="18"/>
              </w:rPr>
            </w:pPr>
            <w:r>
              <w:rPr>
                <w:spacing w:val="-5"/>
                <w:sz w:val="18"/>
              </w:rPr>
              <w:t>38</w:t>
            </w:r>
          </w:p>
        </w:tc>
        <w:tc>
          <w:tcPr>
            <w:tcW w:w="708" w:type="dxa"/>
          </w:tcPr>
          <w:p w:rsidR="00343CC4" w:rsidRDefault="00487E66">
            <w:pPr>
              <w:pStyle w:val="TableParagraph"/>
              <w:spacing w:line="199" w:lineRule="exact"/>
              <w:ind w:left="11" w:right="1"/>
              <w:jc w:val="center"/>
              <w:rPr>
                <w:sz w:val="18"/>
              </w:rPr>
            </w:pPr>
            <w:r>
              <w:rPr>
                <w:spacing w:val="-5"/>
                <w:sz w:val="18"/>
              </w:rPr>
              <w:t>36</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199" w:lineRule="exact"/>
              <w:ind w:left="9" w:right="1"/>
              <w:jc w:val="center"/>
              <w:rPr>
                <w:sz w:val="18"/>
              </w:rPr>
            </w:pPr>
            <w:r>
              <w:rPr>
                <w:spacing w:val="-5"/>
                <w:sz w:val="18"/>
              </w:rPr>
              <w:t>74</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199" w:lineRule="exact"/>
              <w:ind w:left="18" w:right="1"/>
              <w:jc w:val="center"/>
              <w:rPr>
                <w:sz w:val="18"/>
              </w:rPr>
            </w:pPr>
            <w:r>
              <w:rPr>
                <w:spacing w:val="-5"/>
                <w:sz w:val="18"/>
              </w:rPr>
              <w:t>34</w:t>
            </w:r>
          </w:p>
        </w:tc>
        <w:tc>
          <w:tcPr>
            <w:tcW w:w="707" w:type="dxa"/>
            <w:shd w:val="clear" w:color="auto" w:fill="F2DBDB"/>
          </w:tcPr>
          <w:p w:rsidR="00343CC4" w:rsidRDefault="00487E66">
            <w:pPr>
              <w:pStyle w:val="TableParagraph"/>
              <w:spacing w:line="199" w:lineRule="exact"/>
              <w:ind w:left="18" w:right="2"/>
              <w:jc w:val="center"/>
              <w:rPr>
                <w:sz w:val="18"/>
              </w:rPr>
            </w:pPr>
            <w:r>
              <w:rPr>
                <w:spacing w:val="-5"/>
                <w:sz w:val="18"/>
              </w:rPr>
              <w:t>40</w:t>
            </w: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343CC4">
            <w:pPr>
              <w:pStyle w:val="TableParagraph"/>
              <w:rPr>
                <w:sz w:val="16"/>
              </w:rPr>
            </w:pPr>
          </w:p>
        </w:tc>
      </w:tr>
      <w:tr w:rsidR="00343CC4">
        <w:trPr>
          <w:trHeight w:val="227"/>
        </w:trPr>
        <w:tc>
          <w:tcPr>
            <w:tcW w:w="1272" w:type="dxa"/>
          </w:tcPr>
          <w:p w:rsidR="00343CC4" w:rsidRDefault="00487E66">
            <w:pPr>
              <w:pStyle w:val="TableParagraph"/>
              <w:spacing w:line="199" w:lineRule="exact"/>
              <w:ind w:left="107"/>
              <w:rPr>
                <w:sz w:val="18"/>
              </w:rPr>
            </w:pPr>
            <w:r>
              <w:rPr>
                <w:spacing w:val="-2"/>
                <w:sz w:val="18"/>
              </w:rPr>
              <w:t>ООД.05</w:t>
            </w:r>
          </w:p>
        </w:tc>
        <w:tc>
          <w:tcPr>
            <w:tcW w:w="3542" w:type="dxa"/>
          </w:tcPr>
          <w:p w:rsidR="00343CC4" w:rsidRDefault="00487E66">
            <w:pPr>
              <w:pStyle w:val="TableParagraph"/>
              <w:spacing w:line="199" w:lineRule="exact"/>
              <w:ind w:left="105"/>
              <w:rPr>
                <w:sz w:val="18"/>
              </w:rPr>
            </w:pPr>
            <w:r>
              <w:rPr>
                <w:spacing w:val="-2"/>
                <w:sz w:val="18"/>
              </w:rPr>
              <w:t>География</w:t>
            </w:r>
          </w:p>
        </w:tc>
        <w:tc>
          <w:tcPr>
            <w:tcW w:w="852" w:type="dxa"/>
          </w:tcPr>
          <w:p w:rsidR="00343CC4" w:rsidRDefault="00487E66">
            <w:pPr>
              <w:pStyle w:val="TableParagraph"/>
              <w:spacing w:line="199"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199" w:lineRule="exact"/>
              <w:ind w:left="9" w:right="2"/>
              <w:jc w:val="center"/>
              <w:rPr>
                <w:sz w:val="18"/>
              </w:rPr>
            </w:pPr>
            <w:r>
              <w:rPr>
                <w:spacing w:val="-5"/>
                <w:sz w:val="18"/>
              </w:rPr>
              <w:t>74</w:t>
            </w:r>
          </w:p>
        </w:tc>
        <w:tc>
          <w:tcPr>
            <w:tcW w:w="624" w:type="dxa"/>
          </w:tcPr>
          <w:p w:rsidR="00343CC4" w:rsidRDefault="00487E66">
            <w:pPr>
              <w:pStyle w:val="TableParagraph"/>
              <w:spacing w:line="199" w:lineRule="exact"/>
              <w:ind w:left="9" w:right="2"/>
              <w:jc w:val="center"/>
              <w:rPr>
                <w:sz w:val="18"/>
              </w:rPr>
            </w:pPr>
            <w:r>
              <w:rPr>
                <w:spacing w:val="-5"/>
                <w:sz w:val="18"/>
              </w:rPr>
              <w:t>16</w:t>
            </w:r>
          </w:p>
        </w:tc>
        <w:tc>
          <w:tcPr>
            <w:tcW w:w="708" w:type="dxa"/>
            <w:shd w:val="clear" w:color="auto" w:fill="D6E3BC"/>
          </w:tcPr>
          <w:p w:rsidR="00343CC4" w:rsidRDefault="00487E66">
            <w:pPr>
              <w:pStyle w:val="TableParagraph"/>
              <w:spacing w:line="199" w:lineRule="exact"/>
              <w:ind w:left="11" w:right="1"/>
              <w:jc w:val="center"/>
              <w:rPr>
                <w:sz w:val="18"/>
              </w:rPr>
            </w:pPr>
            <w:r>
              <w:rPr>
                <w:spacing w:val="-5"/>
                <w:sz w:val="18"/>
              </w:rPr>
              <w:t>74</w:t>
            </w:r>
          </w:p>
        </w:tc>
        <w:tc>
          <w:tcPr>
            <w:tcW w:w="710" w:type="dxa"/>
          </w:tcPr>
          <w:p w:rsidR="00343CC4" w:rsidRDefault="00487E66">
            <w:pPr>
              <w:pStyle w:val="TableParagraph"/>
              <w:spacing w:line="199" w:lineRule="exact"/>
              <w:ind w:left="11" w:right="3"/>
              <w:jc w:val="center"/>
              <w:rPr>
                <w:sz w:val="18"/>
              </w:rPr>
            </w:pPr>
            <w:r>
              <w:rPr>
                <w:spacing w:val="-5"/>
                <w:sz w:val="18"/>
              </w:rPr>
              <w:t>44</w:t>
            </w:r>
          </w:p>
        </w:tc>
        <w:tc>
          <w:tcPr>
            <w:tcW w:w="708" w:type="dxa"/>
          </w:tcPr>
          <w:p w:rsidR="00343CC4" w:rsidRDefault="00487E66">
            <w:pPr>
              <w:pStyle w:val="TableParagraph"/>
              <w:spacing w:line="199" w:lineRule="exact"/>
              <w:ind w:left="11" w:right="1"/>
              <w:jc w:val="center"/>
              <w:rPr>
                <w:sz w:val="18"/>
              </w:rPr>
            </w:pPr>
            <w:r>
              <w:rPr>
                <w:spacing w:val="-5"/>
                <w:sz w:val="18"/>
              </w:rPr>
              <w:t>30</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199" w:lineRule="exact"/>
              <w:ind w:left="9" w:right="1"/>
              <w:jc w:val="center"/>
              <w:rPr>
                <w:sz w:val="18"/>
              </w:rPr>
            </w:pPr>
            <w:r>
              <w:rPr>
                <w:spacing w:val="-5"/>
                <w:sz w:val="18"/>
              </w:rPr>
              <w:t>74</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199" w:lineRule="exact"/>
              <w:ind w:left="18" w:right="1"/>
              <w:jc w:val="center"/>
              <w:rPr>
                <w:sz w:val="18"/>
              </w:rPr>
            </w:pPr>
            <w:r>
              <w:rPr>
                <w:spacing w:val="-5"/>
                <w:sz w:val="18"/>
              </w:rPr>
              <w:t>34</w:t>
            </w:r>
          </w:p>
        </w:tc>
        <w:tc>
          <w:tcPr>
            <w:tcW w:w="707" w:type="dxa"/>
            <w:shd w:val="clear" w:color="auto" w:fill="F2DBDB"/>
          </w:tcPr>
          <w:p w:rsidR="00343CC4" w:rsidRDefault="00487E66">
            <w:pPr>
              <w:pStyle w:val="TableParagraph"/>
              <w:spacing w:line="199" w:lineRule="exact"/>
              <w:ind w:left="18" w:right="2"/>
              <w:jc w:val="center"/>
              <w:rPr>
                <w:sz w:val="18"/>
              </w:rPr>
            </w:pPr>
            <w:r>
              <w:rPr>
                <w:spacing w:val="-5"/>
                <w:sz w:val="18"/>
              </w:rPr>
              <w:t>40</w:t>
            </w: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343CC4">
            <w:pPr>
              <w:pStyle w:val="TableParagraph"/>
              <w:rPr>
                <w:sz w:val="16"/>
              </w:rPr>
            </w:pPr>
          </w:p>
        </w:tc>
      </w:tr>
      <w:tr w:rsidR="00343CC4">
        <w:trPr>
          <w:trHeight w:val="227"/>
        </w:trPr>
        <w:tc>
          <w:tcPr>
            <w:tcW w:w="1272" w:type="dxa"/>
          </w:tcPr>
          <w:p w:rsidR="00343CC4" w:rsidRDefault="00487E66">
            <w:pPr>
              <w:pStyle w:val="TableParagraph"/>
              <w:spacing w:line="199" w:lineRule="exact"/>
              <w:ind w:left="107"/>
              <w:rPr>
                <w:sz w:val="18"/>
              </w:rPr>
            </w:pPr>
            <w:r>
              <w:rPr>
                <w:spacing w:val="-2"/>
                <w:sz w:val="18"/>
              </w:rPr>
              <w:t>ООД.06</w:t>
            </w:r>
          </w:p>
        </w:tc>
        <w:tc>
          <w:tcPr>
            <w:tcW w:w="3542" w:type="dxa"/>
          </w:tcPr>
          <w:p w:rsidR="00343CC4" w:rsidRDefault="00487E66">
            <w:pPr>
              <w:pStyle w:val="TableParagraph"/>
              <w:spacing w:line="199" w:lineRule="exact"/>
              <w:ind w:left="105"/>
              <w:rPr>
                <w:sz w:val="18"/>
              </w:rPr>
            </w:pPr>
            <w:r>
              <w:rPr>
                <w:sz w:val="18"/>
              </w:rPr>
              <w:t>Иностранный</w:t>
            </w:r>
            <w:r>
              <w:rPr>
                <w:spacing w:val="-8"/>
                <w:sz w:val="18"/>
              </w:rPr>
              <w:t xml:space="preserve"> </w:t>
            </w:r>
            <w:r>
              <w:rPr>
                <w:spacing w:val="-4"/>
                <w:sz w:val="18"/>
              </w:rPr>
              <w:t>язык</w:t>
            </w:r>
          </w:p>
        </w:tc>
        <w:tc>
          <w:tcPr>
            <w:tcW w:w="852" w:type="dxa"/>
          </w:tcPr>
          <w:p w:rsidR="00343CC4" w:rsidRDefault="00487E66">
            <w:pPr>
              <w:pStyle w:val="TableParagraph"/>
              <w:spacing w:line="199"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199" w:lineRule="exact"/>
              <w:ind w:left="9" w:right="2"/>
              <w:jc w:val="center"/>
              <w:rPr>
                <w:sz w:val="18"/>
              </w:rPr>
            </w:pPr>
            <w:r>
              <w:rPr>
                <w:spacing w:val="-5"/>
                <w:sz w:val="18"/>
              </w:rPr>
              <w:t>74</w:t>
            </w:r>
          </w:p>
        </w:tc>
        <w:tc>
          <w:tcPr>
            <w:tcW w:w="624" w:type="dxa"/>
          </w:tcPr>
          <w:p w:rsidR="00343CC4" w:rsidRDefault="00487E66">
            <w:pPr>
              <w:pStyle w:val="TableParagraph"/>
              <w:spacing w:line="199" w:lineRule="exact"/>
              <w:ind w:left="9" w:right="2"/>
              <w:jc w:val="center"/>
              <w:rPr>
                <w:sz w:val="18"/>
              </w:rPr>
            </w:pPr>
            <w:r>
              <w:rPr>
                <w:spacing w:val="-5"/>
                <w:sz w:val="18"/>
              </w:rPr>
              <w:t>20</w:t>
            </w:r>
          </w:p>
        </w:tc>
        <w:tc>
          <w:tcPr>
            <w:tcW w:w="708" w:type="dxa"/>
            <w:shd w:val="clear" w:color="auto" w:fill="D6E3BC"/>
          </w:tcPr>
          <w:p w:rsidR="00343CC4" w:rsidRDefault="00487E66">
            <w:pPr>
              <w:pStyle w:val="TableParagraph"/>
              <w:spacing w:line="199" w:lineRule="exact"/>
              <w:ind w:left="11" w:right="1"/>
              <w:jc w:val="center"/>
              <w:rPr>
                <w:sz w:val="18"/>
              </w:rPr>
            </w:pPr>
            <w:r>
              <w:rPr>
                <w:spacing w:val="-5"/>
                <w:sz w:val="18"/>
              </w:rPr>
              <w:t>74</w:t>
            </w:r>
          </w:p>
        </w:tc>
        <w:tc>
          <w:tcPr>
            <w:tcW w:w="710" w:type="dxa"/>
          </w:tcPr>
          <w:p w:rsidR="00343CC4" w:rsidRDefault="00487E66">
            <w:pPr>
              <w:pStyle w:val="TableParagraph"/>
              <w:spacing w:line="199" w:lineRule="exact"/>
              <w:ind w:left="11" w:right="7"/>
              <w:jc w:val="center"/>
              <w:rPr>
                <w:sz w:val="18"/>
              </w:rPr>
            </w:pPr>
            <w:r>
              <w:rPr>
                <w:spacing w:val="-10"/>
                <w:sz w:val="18"/>
              </w:rPr>
              <w:t>0</w:t>
            </w:r>
          </w:p>
        </w:tc>
        <w:tc>
          <w:tcPr>
            <w:tcW w:w="708" w:type="dxa"/>
          </w:tcPr>
          <w:p w:rsidR="00343CC4" w:rsidRDefault="00487E66">
            <w:pPr>
              <w:pStyle w:val="TableParagraph"/>
              <w:spacing w:line="199" w:lineRule="exact"/>
              <w:ind w:left="11" w:right="1"/>
              <w:jc w:val="center"/>
              <w:rPr>
                <w:sz w:val="18"/>
              </w:rPr>
            </w:pPr>
            <w:r>
              <w:rPr>
                <w:spacing w:val="-5"/>
                <w:sz w:val="18"/>
              </w:rPr>
              <w:t>74</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199" w:lineRule="exact"/>
              <w:ind w:left="9" w:right="1"/>
              <w:jc w:val="center"/>
              <w:rPr>
                <w:sz w:val="18"/>
              </w:rPr>
            </w:pPr>
            <w:r>
              <w:rPr>
                <w:spacing w:val="-5"/>
                <w:sz w:val="18"/>
              </w:rPr>
              <w:t>74</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199" w:lineRule="exact"/>
              <w:ind w:left="18" w:right="1"/>
              <w:jc w:val="center"/>
              <w:rPr>
                <w:sz w:val="18"/>
              </w:rPr>
            </w:pPr>
            <w:r>
              <w:rPr>
                <w:spacing w:val="-5"/>
                <w:sz w:val="18"/>
              </w:rPr>
              <w:t>34</w:t>
            </w:r>
          </w:p>
        </w:tc>
        <w:tc>
          <w:tcPr>
            <w:tcW w:w="707" w:type="dxa"/>
            <w:shd w:val="clear" w:color="auto" w:fill="F2DBDB"/>
          </w:tcPr>
          <w:p w:rsidR="00343CC4" w:rsidRDefault="00487E66">
            <w:pPr>
              <w:pStyle w:val="TableParagraph"/>
              <w:spacing w:line="199" w:lineRule="exact"/>
              <w:ind w:left="18" w:right="2"/>
              <w:jc w:val="center"/>
              <w:rPr>
                <w:sz w:val="18"/>
              </w:rPr>
            </w:pPr>
            <w:r>
              <w:rPr>
                <w:spacing w:val="-5"/>
                <w:sz w:val="18"/>
              </w:rPr>
              <w:t>40</w:t>
            </w: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343CC4">
            <w:pPr>
              <w:pStyle w:val="TableParagraph"/>
              <w:rPr>
                <w:sz w:val="16"/>
              </w:rPr>
            </w:pPr>
          </w:p>
        </w:tc>
      </w:tr>
      <w:tr w:rsidR="00343CC4">
        <w:trPr>
          <w:trHeight w:val="227"/>
        </w:trPr>
        <w:tc>
          <w:tcPr>
            <w:tcW w:w="1272" w:type="dxa"/>
          </w:tcPr>
          <w:p w:rsidR="00343CC4" w:rsidRDefault="00487E66">
            <w:pPr>
              <w:pStyle w:val="TableParagraph"/>
              <w:spacing w:line="199" w:lineRule="exact"/>
              <w:ind w:left="107"/>
              <w:rPr>
                <w:sz w:val="18"/>
              </w:rPr>
            </w:pPr>
            <w:r>
              <w:rPr>
                <w:spacing w:val="-2"/>
                <w:sz w:val="18"/>
              </w:rPr>
              <w:t>ООД.07</w:t>
            </w:r>
          </w:p>
        </w:tc>
        <w:tc>
          <w:tcPr>
            <w:tcW w:w="3542" w:type="dxa"/>
          </w:tcPr>
          <w:p w:rsidR="00343CC4" w:rsidRDefault="00487E66">
            <w:pPr>
              <w:pStyle w:val="TableParagraph"/>
              <w:spacing w:line="199" w:lineRule="exact"/>
              <w:ind w:left="105"/>
              <w:rPr>
                <w:sz w:val="18"/>
              </w:rPr>
            </w:pPr>
            <w:r>
              <w:rPr>
                <w:spacing w:val="-2"/>
                <w:sz w:val="18"/>
              </w:rPr>
              <w:t>Математика</w:t>
            </w:r>
          </w:p>
        </w:tc>
        <w:tc>
          <w:tcPr>
            <w:tcW w:w="852" w:type="dxa"/>
          </w:tcPr>
          <w:p w:rsidR="00343CC4" w:rsidRDefault="00487E66">
            <w:pPr>
              <w:pStyle w:val="TableParagraph"/>
              <w:spacing w:line="199" w:lineRule="exact"/>
              <w:ind w:left="6"/>
              <w:jc w:val="center"/>
              <w:rPr>
                <w:sz w:val="18"/>
              </w:rPr>
            </w:pPr>
            <w:r>
              <w:rPr>
                <w:spacing w:val="-4"/>
                <w:sz w:val="18"/>
              </w:rPr>
              <w:t>ДЗ,Э</w:t>
            </w:r>
          </w:p>
        </w:tc>
        <w:tc>
          <w:tcPr>
            <w:tcW w:w="792" w:type="dxa"/>
            <w:shd w:val="clear" w:color="auto" w:fill="D6E3BC"/>
          </w:tcPr>
          <w:p w:rsidR="00343CC4" w:rsidRDefault="00487E66">
            <w:pPr>
              <w:pStyle w:val="TableParagraph"/>
              <w:spacing w:line="199" w:lineRule="exact"/>
              <w:ind w:left="9"/>
              <w:jc w:val="center"/>
              <w:rPr>
                <w:sz w:val="18"/>
              </w:rPr>
            </w:pPr>
            <w:r>
              <w:rPr>
                <w:spacing w:val="-5"/>
                <w:sz w:val="18"/>
              </w:rPr>
              <w:t>267</w:t>
            </w:r>
          </w:p>
        </w:tc>
        <w:tc>
          <w:tcPr>
            <w:tcW w:w="624" w:type="dxa"/>
          </w:tcPr>
          <w:p w:rsidR="00343CC4" w:rsidRDefault="00487E66">
            <w:pPr>
              <w:pStyle w:val="TableParagraph"/>
              <w:spacing w:line="199" w:lineRule="exact"/>
              <w:ind w:left="9" w:right="2"/>
              <w:jc w:val="center"/>
              <w:rPr>
                <w:sz w:val="18"/>
              </w:rPr>
            </w:pPr>
            <w:r>
              <w:rPr>
                <w:spacing w:val="-5"/>
                <w:sz w:val="18"/>
              </w:rPr>
              <w:t>56</w:t>
            </w:r>
          </w:p>
        </w:tc>
        <w:tc>
          <w:tcPr>
            <w:tcW w:w="708" w:type="dxa"/>
            <w:shd w:val="clear" w:color="auto" w:fill="D6E3BC"/>
          </w:tcPr>
          <w:p w:rsidR="00343CC4" w:rsidRDefault="00487E66">
            <w:pPr>
              <w:pStyle w:val="TableParagraph"/>
              <w:spacing w:line="199" w:lineRule="exact"/>
              <w:ind w:left="11"/>
              <w:jc w:val="center"/>
              <w:rPr>
                <w:sz w:val="18"/>
              </w:rPr>
            </w:pPr>
            <w:r>
              <w:rPr>
                <w:spacing w:val="-5"/>
                <w:sz w:val="18"/>
              </w:rPr>
              <w:t>131</w:t>
            </w:r>
          </w:p>
        </w:tc>
        <w:tc>
          <w:tcPr>
            <w:tcW w:w="710" w:type="dxa"/>
          </w:tcPr>
          <w:p w:rsidR="00343CC4" w:rsidRDefault="00E03170">
            <w:pPr>
              <w:pStyle w:val="TableParagraph"/>
              <w:spacing w:line="199" w:lineRule="exact"/>
              <w:ind w:left="11" w:right="2"/>
              <w:jc w:val="center"/>
              <w:rPr>
                <w:sz w:val="18"/>
              </w:rPr>
            </w:pPr>
            <w:r>
              <w:rPr>
                <w:spacing w:val="-5"/>
                <w:sz w:val="18"/>
              </w:rPr>
              <w:t>153</w:t>
            </w:r>
          </w:p>
        </w:tc>
        <w:tc>
          <w:tcPr>
            <w:tcW w:w="708" w:type="dxa"/>
          </w:tcPr>
          <w:p w:rsidR="00343CC4" w:rsidRDefault="00487E66">
            <w:pPr>
              <w:pStyle w:val="TableParagraph"/>
              <w:spacing w:line="199" w:lineRule="exact"/>
              <w:ind w:left="11"/>
              <w:jc w:val="center"/>
              <w:rPr>
                <w:sz w:val="18"/>
              </w:rPr>
            </w:pPr>
            <w:r>
              <w:rPr>
                <w:spacing w:val="-5"/>
                <w:sz w:val="18"/>
              </w:rPr>
              <w:t>108</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487E66">
            <w:pPr>
              <w:pStyle w:val="TableParagraph"/>
              <w:spacing w:line="199" w:lineRule="exact"/>
              <w:ind w:left="6"/>
              <w:jc w:val="center"/>
              <w:rPr>
                <w:sz w:val="18"/>
              </w:rPr>
            </w:pPr>
            <w:r>
              <w:rPr>
                <w:spacing w:val="-10"/>
                <w:sz w:val="18"/>
              </w:rPr>
              <w:t>6</w:t>
            </w:r>
          </w:p>
        </w:tc>
        <w:tc>
          <w:tcPr>
            <w:tcW w:w="847" w:type="dxa"/>
          </w:tcPr>
          <w:p w:rsidR="00343CC4" w:rsidRDefault="00487E66">
            <w:pPr>
              <w:pStyle w:val="TableParagraph"/>
              <w:spacing w:line="199" w:lineRule="exact"/>
              <w:ind w:left="9"/>
              <w:jc w:val="center"/>
              <w:rPr>
                <w:sz w:val="18"/>
              </w:rPr>
            </w:pPr>
            <w:r>
              <w:rPr>
                <w:spacing w:val="-5"/>
                <w:sz w:val="18"/>
              </w:rPr>
              <w:t>267</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199" w:lineRule="exact"/>
              <w:ind w:left="18" w:right="1"/>
              <w:jc w:val="center"/>
              <w:rPr>
                <w:sz w:val="18"/>
              </w:rPr>
            </w:pPr>
            <w:r>
              <w:rPr>
                <w:spacing w:val="-5"/>
                <w:sz w:val="18"/>
              </w:rPr>
              <w:t>51</w:t>
            </w:r>
          </w:p>
        </w:tc>
        <w:tc>
          <w:tcPr>
            <w:tcW w:w="707" w:type="dxa"/>
            <w:shd w:val="clear" w:color="auto" w:fill="F2DBDB"/>
          </w:tcPr>
          <w:p w:rsidR="00343CC4" w:rsidRDefault="00E03170">
            <w:pPr>
              <w:pStyle w:val="TableParagraph"/>
              <w:spacing w:line="199" w:lineRule="exact"/>
              <w:ind w:left="18"/>
              <w:jc w:val="center"/>
              <w:rPr>
                <w:sz w:val="18"/>
              </w:rPr>
            </w:pPr>
            <w:r>
              <w:rPr>
                <w:spacing w:val="-5"/>
                <w:sz w:val="18"/>
              </w:rPr>
              <w:t>30</w:t>
            </w:r>
          </w:p>
        </w:tc>
        <w:tc>
          <w:tcPr>
            <w:tcW w:w="705" w:type="dxa"/>
            <w:shd w:val="clear" w:color="auto" w:fill="B8CCE4"/>
          </w:tcPr>
          <w:p w:rsidR="00343CC4" w:rsidRDefault="00487E66">
            <w:pPr>
              <w:pStyle w:val="TableParagraph"/>
              <w:spacing w:line="199" w:lineRule="exact"/>
              <w:ind w:left="265"/>
              <w:rPr>
                <w:sz w:val="18"/>
              </w:rPr>
            </w:pPr>
            <w:r>
              <w:rPr>
                <w:spacing w:val="-5"/>
                <w:sz w:val="18"/>
              </w:rPr>
              <w:t>90</w:t>
            </w:r>
          </w:p>
        </w:tc>
        <w:tc>
          <w:tcPr>
            <w:tcW w:w="712" w:type="dxa"/>
            <w:shd w:val="clear" w:color="auto" w:fill="B8CCE4"/>
          </w:tcPr>
          <w:p w:rsidR="00343CC4" w:rsidRDefault="00487E66">
            <w:pPr>
              <w:pStyle w:val="TableParagraph"/>
              <w:spacing w:line="199" w:lineRule="exact"/>
              <w:ind w:left="16" w:right="2"/>
              <w:jc w:val="center"/>
              <w:rPr>
                <w:sz w:val="18"/>
              </w:rPr>
            </w:pPr>
            <w:r>
              <w:rPr>
                <w:spacing w:val="-5"/>
                <w:sz w:val="18"/>
              </w:rPr>
              <w:t>96</w:t>
            </w:r>
          </w:p>
        </w:tc>
      </w:tr>
      <w:tr w:rsidR="00343CC4">
        <w:trPr>
          <w:trHeight w:val="227"/>
        </w:trPr>
        <w:tc>
          <w:tcPr>
            <w:tcW w:w="1272" w:type="dxa"/>
          </w:tcPr>
          <w:p w:rsidR="00343CC4" w:rsidRDefault="00487E66">
            <w:pPr>
              <w:pStyle w:val="TableParagraph"/>
              <w:spacing w:line="202" w:lineRule="exact"/>
              <w:ind w:left="107"/>
              <w:rPr>
                <w:sz w:val="18"/>
              </w:rPr>
            </w:pPr>
            <w:r>
              <w:rPr>
                <w:spacing w:val="-2"/>
                <w:sz w:val="18"/>
              </w:rPr>
              <w:t>ООД.08</w:t>
            </w:r>
          </w:p>
        </w:tc>
        <w:tc>
          <w:tcPr>
            <w:tcW w:w="3542" w:type="dxa"/>
          </w:tcPr>
          <w:p w:rsidR="00343CC4" w:rsidRDefault="00487E66">
            <w:pPr>
              <w:pStyle w:val="TableParagraph"/>
              <w:spacing w:line="202" w:lineRule="exact"/>
              <w:ind w:left="105"/>
              <w:rPr>
                <w:sz w:val="18"/>
              </w:rPr>
            </w:pPr>
            <w:r>
              <w:rPr>
                <w:spacing w:val="-2"/>
                <w:sz w:val="18"/>
              </w:rPr>
              <w:t>Информатика</w:t>
            </w:r>
          </w:p>
        </w:tc>
        <w:tc>
          <w:tcPr>
            <w:tcW w:w="852" w:type="dxa"/>
          </w:tcPr>
          <w:p w:rsidR="00343CC4" w:rsidRDefault="00487E66">
            <w:pPr>
              <w:pStyle w:val="TableParagraph"/>
              <w:spacing w:line="202"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2" w:lineRule="exact"/>
              <w:ind w:left="9"/>
              <w:jc w:val="center"/>
              <w:rPr>
                <w:sz w:val="18"/>
              </w:rPr>
            </w:pPr>
            <w:r>
              <w:rPr>
                <w:spacing w:val="-5"/>
                <w:sz w:val="18"/>
              </w:rPr>
              <w:t>112</w:t>
            </w:r>
          </w:p>
        </w:tc>
        <w:tc>
          <w:tcPr>
            <w:tcW w:w="624" w:type="dxa"/>
          </w:tcPr>
          <w:p w:rsidR="00343CC4" w:rsidRDefault="00487E66">
            <w:pPr>
              <w:pStyle w:val="TableParagraph"/>
              <w:spacing w:line="202" w:lineRule="exact"/>
              <w:ind w:left="9" w:right="2"/>
              <w:jc w:val="center"/>
              <w:rPr>
                <w:sz w:val="18"/>
              </w:rPr>
            </w:pPr>
            <w:r>
              <w:rPr>
                <w:spacing w:val="-5"/>
                <w:sz w:val="18"/>
              </w:rPr>
              <w:t>52</w:t>
            </w:r>
          </w:p>
        </w:tc>
        <w:tc>
          <w:tcPr>
            <w:tcW w:w="708" w:type="dxa"/>
            <w:shd w:val="clear" w:color="auto" w:fill="D6E3BC"/>
          </w:tcPr>
          <w:p w:rsidR="00343CC4" w:rsidRDefault="00487E66">
            <w:pPr>
              <w:pStyle w:val="TableParagraph"/>
              <w:spacing w:line="202" w:lineRule="exact"/>
              <w:ind w:left="11"/>
              <w:jc w:val="center"/>
              <w:rPr>
                <w:sz w:val="18"/>
              </w:rPr>
            </w:pPr>
            <w:r>
              <w:rPr>
                <w:spacing w:val="-5"/>
                <w:sz w:val="18"/>
              </w:rPr>
              <w:t>112</w:t>
            </w:r>
          </w:p>
        </w:tc>
        <w:tc>
          <w:tcPr>
            <w:tcW w:w="710" w:type="dxa"/>
          </w:tcPr>
          <w:p w:rsidR="00343CC4" w:rsidRDefault="00487E66">
            <w:pPr>
              <w:pStyle w:val="TableParagraph"/>
              <w:spacing w:line="202" w:lineRule="exact"/>
              <w:ind w:left="11" w:right="3"/>
              <w:jc w:val="center"/>
              <w:rPr>
                <w:sz w:val="18"/>
              </w:rPr>
            </w:pPr>
            <w:r>
              <w:rPr>
                <w:spacing w:val="-5"/>
                <w:sz w:val="18"/>
              </w:rPr>
              <w:t>20</w:t>
            </w:r>
          </w:p>
        </w:tc>
        <w:tc>
          <w:tcPr>
            <w:tcW w:w="708" w:type="dxa"/>
          </w:tcPr>
          <w:p w:rsidR="00343CC4" w:rsidRDefault="00487E66">
            <w:pPr>
              <w:pStyle w:val="TableParagraph"/>
              <w:spacing w:line="202" w:lineRule="exact"/>
              <w:ind w:left="11" w:right="1"/>
              <w:jc w:val="center"/>
              <w:rPr>
                <w:sz w:val="18"/>
              </w:rPr>
            </w:pPr>
            <w:r>
              <w:rPr>
                <w:spacing w:val="-5"/>
                <w:sz w:val="18"/>
              </w:rPr>
              <w:t>92</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202" w:lineRule="exact"/>
              <w:ind w:left="9"/>
              <w:jc w:val="center"/>
              <w:rPr>
                <w:sz w:val="18"/>
              </w:rPr>
            </w:pPr>
            <w:r>
              <w:rPr>
                <w:spacing w:val="-5"/>
                <w:sz w:val="18"/>
              </w:rPr>
              <w:t>112</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202" w:lineRule="exact"/>
              <w:ind w:left="18" w:right="1"/>
              <w:jc w:val="center"/>
              <w:rPr>
                <w:sz w:val="18"/>
              </w:rPr>
            </w:pPr>
            <w:r>
              <w:rPr>
                <w:spacing w:val="-5"/>
                <w:sz w:val="18"/>
              </w:rPr>
              <w:t>37</w:t>
            </w:r>
          </w:p>
        </w:tc>
        <w:tc>
          <w:tcPr>
            <w:tcW w:w="707" w:type="dxa"/>
            <w:shd w:val="clear" w:color="auto" w:fill="F2DBDB"/>
          </w:tcPr>
          <w:p w:rsidR="00343CC4" w:rsidRDefault="00487E66">
            <w:pPr>
              <w:pStyle w:val="TableParagraph"/>
              <w:spacing w:line="202" w:lineRule="exact"/>
              <w:ind w:left="18" w:right="2"/>
              <w:jc w:val="center"/>
              <w:rPr>
                <w:sz w:val="18"/>
              </w:rPr>
            </w:pPr>
            <w:r>
              <w:rPr>
                <w:spacing w:val="-5"/>
                <w:sz w:val="18"/>
              </w:rPr>
              <w:t>40</w:t>
            </w:r>
          </w:p>
        </w:tc>
        <w:tc>
          <w:tcPr>
            <w:tcW w:w="705" w:type="dxa"/>
            <w:shd w:val="clear" w:color="auto" w:fill="B8CCE4"/>
          </w:tcPr>
          <w:p w:rsidR="00343CC4" w:rsidRDefault="00487E66">
            <w:pPr>
              <w:pStyle w:val="TableParagraph"/>
              <w:spacing w:line="202" w:lineRule="exact"/>
              <w:ind w:left="265"/>
              <w:rPr>
                <w:sz w:val="18"/>
              </w:rPr>
            </w:pPr>
            <w:r>
              <w:rPr>
                <w:spacing w:val="-5"/>
                <w:sz w:val="18"/>
              </w:rPr>
              <w:t>35</w:t>
            </w:r>
          </w:p>
        </w:tc>
        <w:tc>
          <w:tcPr>
            <w:tcW w:w="712" w:type="dxa"/>
            <w:shd w:val="clear" w:color="auto" w:fill="B8CCE4"/>
          </w:tcPr>
          <w:p w:rsidR="00343CC4" w:rsidRDefault="00343CC4">
            <w:pPr>
              <w:pStyle w:val="TableParagraph"/>
              <w:rPr>
                <w:sz w:val="16"/>
              </w:rPr>
            </w:pPr>
          </w:p>
        </w:tc>
      </w:tr>
      <w:tr w:rsidR="00343CC4">
        <w:trPr>
          <w:trHeight w:val="227"/>
        </w:trPr>
        <w:tc>
          <w:tcPr>
            <w:tcW w:w="1272" w:type="dxa"/>
          </w:tcPr>
          <w:p w:rsidR="00343CC4" w:rsidRDefault="00487E66">
            <w:pPr>
              <w:pStyle w:val="TableParagraph"/>
              <w:spacing w:line="202" w:lineRule="exact"/>
              <w:ind w:left="107"/>
              <w:rPr>
                <w:sz w:val="18"/>
              </w:rPr>
            </w:pPr>
            <w:r>
              <w:rPr>
                <w:spacing w:val="-2"/>
                <w:sz w:val="18"/>
              </w:rPr>
              <w:t>ООД.09</w:t>
            </w:r>
          </w:p>
        </w:tc>
        <w:tc>
          <w:tcPr>
            <w:tcW w:w="3542" w:type="dxa"/>
          </w:tcPr>
          <w:p w:rsidR="00343CC4" w:rsidRDefault="00487E66">
            <w:pPr>
              <w:pStyle w:val="TableParagraph"/>
              <w:spacing w:line="202" w:lineRule="exact"/>
              <w:ind w:left="105"/>
              <w:rPr>
                <w:sz w:val="18"/>
              </w:rPr>
            </w:pPr>
            <w:r>
              <w:rPr>
                <w:sz w:val="18"/>
              </w:rPr>
              <w:t>Физическая</w:t>
            </w:r>
            <w:r>
              <w:rPr>
                <w:spacing w:val="-3"/>
                <w:sz w:val="18"/>
              </w:rPr>
              <w:t xml:space="preserve"> </w:t>
            </w:r>
            <w:r>
              <w:rPr>
                <w:spacing w:val="-2"/>
                <w:sz w:val="18"/>
              </w:rPr>
              <w:t>культура</w:t>
            </w:r>
          </w:p>
        </w:tc>
        <w:tc>
          <w:tcPr>
            <w:tcW w:w="852" w:type="dxa"/>
          </w:tcPr>
          <w:p w:rsidR="00343CC4" w:rsidRDefault="00487E66">
            <w:pPr>
              <w:pStyle w:val="TableParagraph"/>
              <w:spacing w:line="202"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2" w:lineRule="exact"/>
              <w:ind w:left="9" w:right="2"/>
              <w:jc w:val="center"/>
              <w:rPr>
                <w:sz w:val="18"/>
              </w:rPr>
            </w:pPr>
            <w:r>
              <w:rPr>
                <w:spacing w:val="-5"/>
                <w:sz w:val="18"/>
              </w:rPr>
              <w:t>74</w:t>
            </w:r>
          </w:p>
        </w:tc>
        <w:tc>
          <w:tcPr>
            <w:tcW w:w="624" w:type="dxa"/>
          </w:tcPr>
          <w:p w:rsidR="00343CC4" w:rsidRDefault="00487E66">
            <w:pPr>
              <w:pStyle w:val="TableParagraph"/>
              <w:spacing w:line="202" w:lineRule="exact"/>
              <w:ind w:left="9" w:right="2"/>
              <w:jc w:val="center"/>
              <w:rPr>
                <w:sz w:val="18"/>
              </w:rPr>
            </w:pPr>
            <w:r>
              <w:rPr>
                <w:spacing w:val="-5"/>
                <w:sz w:val="18"/>
              </w:rPr>
              <w:t>20</w:t>
            </w:r>
          </w:p>
        </w:tc>
        <w:tc>
          <w:tcPr>
            <w:tcW w:w="708" w:type="dxa"/>
            <w:shd w:val="clear" w:color="auto" w:fill="D6E3BC"/>
          </w:tcPr>
          <w:p w:rsidR="00343CC4" w:rsidRDefault="00487E66">
            <w:pPr>
              <w:pStyle w:val="TableParagraph"/>
              <w:spacing w:line="202" w:lineRule="exact"/>
              <w:ind w:left="11" w:right="1"/>
              <w:jc w:val="center"/>
              <w:rPr>
                <w:sz w:val="18"/>
              </w:rPr>
            </w:pPr>
            <w:r>
              <w:rPr>
                <w:spacing w:val="-5"/>
                <w:sz w:val="18"/>
              </w:rPr>
              <w:t>74</w:t>
            </w:r>
          </w:p>
        </w:tc>
        <w:tc>
          <w:tcPr>
            <w:tcW w:w="710" w:type="dxa"/>
          </w:tcPr>
          <w:p w:rsidR="00343CC4" w:rsidRDefault="00487E66">
            <w:pPr>
              <w:pStyle w:val="TableParagraph"/>
              <w:spacing w:line="202" w:lineRule="exact"/>
              <w:ind w:left="11" w:right="3"/>
              <w:jc w:val="center"/>
              <w:rPr>
                <w:sz w:val="18"/>
              </w:rPr>
            </w:pPr>
            <w:r>
              <w:rPr>
                <w:spacing w:val="-5"/>
                <w:sz w:val="18"/>
              </w:rPr>
              <w:t>14</w:t>
            </w:r>
          </w:p>
        </w:tc>
        <w:tc>
          <w:tcPr>
            <w:tcW w:w="708" w:type="dxa"/>
          </w:tcPr>
          <w:p w:rsidR="00343CC4" w:rsidRDefault="00487E66">
            <w:pPr>
              <w:pStyle w:val="TableParagraph"/>
              <w:spacing w:line="202" w:lineRule="exact"/>
              <w:ind w:left="11" w:right="1"/>
              <w:jc w:val="center"/>
              <w:rPr>
                <w:sz w:val="18"/>
              </w:rPr>
            </w:pPr>
            <w:r>
              <w:rPr>
                <w:spacing w:val="-5"/>
                <w:sz w:val="18"/>
              </w:rPr>
              <w:t>60</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202" w:lineRule="exact"/>
              <w:ind w:left="9" w:right="1"/>
              <w:jc w:val="center"/>
              <w:rPr>
                <w:sz w:val="18"/>
              </w:rPr>
            </w:pPr>
            <w:r>
              <w:rPr>
                <w:spacing w:val="-5"/>
                <w:sz w:val="18"/>
              </w:rPr>
              <w:t>74</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202" w:lineRule="exact"/>
              <w:ind w:left="18" w:right="1"/>
              <w:jc w:val="center"/>
              <w:rPr>
                <w:sz w:val="18"/>
              </w:rPr>
            </w:pPr>
            <w:r>
              <w:rPr>
                <w:spacing w:val="-5"/>
                <w:sz w:val="18"/>
              </w:rPr>
              <w:t>34</w:t>
            </w:r>
          </w:p>
        </w:tc>
        <w:tc>
          <w:tcPr>
            <w:tcW w:w="707" w:type="dxa"/>
            <w:shd w:val="clear" w:color="auto" w:fill="F2DBDB"/>
          </w:tcPr>
          <w:p w:rsidR="00343CC4" w:rsidRDefault="00487E66">
            <w:pPr>
              <w:pStyle w:val="TableParagraph"/>
              <w:spacing w:line="202" w:lineRule="exact"/>
              <w:ind w:left="18" w:right="2"/>
              <w:jc w:val="center"/>
              <w:rPr>
                <w:sz w:val="18"/>
              </w:rPr>
            </w:pPr>
            <w:r>
              <w:rPr>
                <w:spacing w:val="-5"/>
                <w:sz w:val="18"/>
              </w:rPr>
              <w:t>40</w:t>
            </w: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343CC4">
            <w:pPr>
              <w:pStyle w:val="TableParagraph"/>
              <w:rPr>
                <w:sz w:val="16"/>
              </w:rPr>
            </w:pPr>
          </w:p>
        </w:tc>
      </w:tr>
      <w:tr w:rsidR="00343CC4">
        <w:trPr>
          <w:trHeight w:val="227"/>
        </w:trPr>
        <w:tc>
          <w:tcPr>
            <w:tcW w:w="1272" w:type="dxa"/>
          </w:tcPr>
          <w:p w:rsidR="00343CC4" w:rsidRDefault="00487E66">
            <w:pPr>
              <w:pStyle w:val="TableParagraph"/>
              <w:spacing w:line="202" w:lineRule="exact"/>
              <w:ind w:left="107"/>
              <w:rPr>
                <w:sz w:val="18"/>
              </w:rPr>
            </w:pPr>
            <w:r>
              <w:rPr>
                <w:spacing w:val="-2"/>
                <w:sz w:val="18"/>
              </w:rPr>
              <w:t>ООД.10</w:t>
            </w:r>
          </w:p>
        </w:tc>
        <w:tc>
          <w:tcPr>
            <w:tcW w:w="3542" w:type="dxa"/>
          </w:tcPr>
          <w:p w:rsidR="00343CC4" w:rsidRDefault="00487E66">
            <w:pPr>
              <w:pStyle w:val="TableParagraph"/>
              <w:spacing w:line="202" w:lineRule="exact"/>
              <w:ind w:left="105"/>
              <w:rPr>
                <w:sz w:val="18"/>
              </w:rPr>
            </w:pPr>
            <w:r>
              <w:rPr>
                <w:sz w:val="18"/>
              </w:rPr>
              <w:t>Основы</w:t>
            </w:r>
            <w:r>
              <w:rPr>
                <w:spacing w:val="-3"/>
                <w:sz w:val="18"/>
              </w:rPr>
              <w:t xml:space="preserve"> </w:t>
            </w:r>
            <w:r>
              <w:rPr>
                <w:sz w:val="18"/>
              </w:rPr>
              <w:t>безопасности</w:t>
            </w:r>
            <w:r>
              <w:rPr>
                <w:spacing w:val="-1"/>
                <w:sz w:val="18"/>
              </w:rPr>
              <w:t xml:space="preserve"> </w:t>
            </w:r>
            <w:r>
              <w:rPr>
                <w:sz w:val="18"/>
              </w:rPr>
              <w:t>и</w:t>
            </w:r>
            <w:r>
              <w:rPr>
                <w:spacing w:val="-3"/>
                <w:sz w:val="18"/>
              </w:rPr>
              <w:t xml:space="preserve"> </w:t>
            </w:r>
            <w:r>
              <w:rPr>
                <w:sz w:val="18"/>
              </w:rPr>
              <w:t>защиты</w:t>
            </w:r>
            <w:r>
              <w:rPr>
                <w:spacing w:val="-5"/>
                <w:sz w:val="18"/>
              </w:rPr>
              <w:t xml:space="preserve"> </w:t>
            </w:r>
            <w:r>
              <w:rPr>
                <w:spacing w:val="-2"/>
                <w:sz w:val="18"/>
              </w:rPr>
              <w:t>Родины</w:t>
            </w:r>
          </w:p>
        </w:tc>
        <w:tc>
          <w:tcPr>
            <w:tcW w:w="852" w:type="dxa"/>
          </w:tcPr>
          <w:p w:rsidR="00343CC4" w:rsidRDefault="00487E66">
            <w:pPr>
              <w:pStyle w:val="TableParagraph"/>
              <w:spacing w:line="202"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2" w:lineRule="exact"/>
              <w:ind w:left="9" w:right="2"/>
              <w:jc w:val="center"/>
              <w:rPr>
                <w:sz w:val="18"/>
              </w:rPr>
            </w:pPr>
            <w:r>
              <w:rPr>
                <w:spacing w:val="-5"/>
                <w:sz w:val="18"/>
              </w:rPr>
              <w:t>68</w:t>
            </w:r>
          </w:p>
        </w:tc>
        <w:tc>
          <w:tcPr>
            <w:tcW w:w="624" w:type="dxa"/>
          </w:tcPr>
          <w:p w:rsidR="00343CC4" w:rsidRDefault="00487E66">
            <w:pPr>
              <w:pStyle w:val="TableParagraph"/>
              <w:spacing w:line="202" w:lineRule="exact"/>
              <w:ind w:left="9" w:right="2"/>
              <w:jc w:val="center"/>
              <w:rPr>
                <w:sz w:val="18"/>
              </w:rPr>
            </w:pPr>
            <w:r>
              <w:rPr>
                <w:spacing w:val="-5"/>
                <w:sz w:val="18"/>
              </w:rPr>
              <w:t>10</w:t>
            </w:r>
          </w:p>
        </w:tc>
        <w:tc>
          <w:tcPr>
            <w:tcW w:w="708" w:type="dxa"/>
            <w:shd w:val="clear" w:color="auto" w:fill="D6E3BC"/>
          </w:tcPr>
          <w:p w:rsidR="00343CC4" w:rsidRDefault="00487E66">
            <w:pPr>
              <w:pStyle w:val="TableParagraph"/>
              <w:spacing w:line="202" w:lineRule="exact"/>
              <w:ind w:left="11" w:right="1"/>
              <w:jc w:val="center"/>
              <w:rPr>
                <w:sz w:val="18"/>
              </w:rPr>
            </w:pPr>
            <w:r>
              <w:rPr>
                <w:spacing w:val="-5"/>
                <w:sz w:val="18"/>
              </w:rPr>
              <w:t>68</w:t>
            </w:r>
          </w:p>
        </w:tc>
        <w:tc>
          <w:tcPr>
            <w:tcW w:w="710" w:type="dxa"/>
          </w:tcPr>
          <w:p w:rsidR="00343CC4" w:rsidRDefault="00487E66">
            <w:pPr>
              <w:pStyle w:val="TableParagraph"/>
              <w:spacing w:line="202" w:lineRule="exact"/>
              <w:ind w:left="11" w:right="3"/>
              <w:jc w:val="center"/>
              <w:rPr>
                <w:sz w:val="18"/>
              </w:rPr>
            </w:pPr>
            <w:r>
              <w:rPr>
                <w:spacing w:val="-5"/>
                <w:sz w:val="18"/>
              </w:rPr>
              <w:t>20</w:t>
            </w:r>
          </w:p>
        </w:tc>
        <w:tc>
          <w:tcPr>
            <w:tcW w:w="708" w:type="dxa"/>
          </w:tcPr>
          <w:p w:rsidR="00343CC4" w:rsidRDefault="00487E66">
            <w:pPr>
              <w:pStyle w:val="TableParagraph"/>
              <w:spacing w:line="202" w:lineRule="exact"/>
              <w:ind w:left="11" w:right="1"/>
              <w:jc w:val="center"/>
              <w:rPr>
                <w:sz w:val="18"/>
              </w:rPr>
            </w:pPr>
            <w:r>
              <w:rPr>
                <w:spacing w:val="-5"/>
                <w:sz w:val="18"/>
              </w:rPr>
              <w:t>48</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202" w:lineRule="exact"/>
              <w:ind w:left="9" w:right="1"/>
              <w:jc w:val="center"/>
              <w:rPr>
                <w:sz w:val="18"/>
              </w:rPr>
            </w:pPr>
            <w:r>
              <w:rPr>
                <w:spacing w:val="-5"/>
                <w:sz w:val="18"/>
              </w:rPr>
              <w:t>68</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202" w:lineRule="exact"/>
              <w:ind w:left="18" w:right="1"/>
              <w:jc w:val="center"/>
              <w:rPr>
                <w:sz w:val="18"/>
              </w:rPr>
            </w:pPr>
            <w:r>
              <w:rPr>
                <w:spacing w:val="-5"/>
                <w:sz w:val="18"/>
              </w:rPr>
              <w:t>68</w:t>
            </w:r>
          </w:p>
        </w:tc>
        <w:tc>
          <w:tcPr>
            <w:tcW w:w="707" w:type="dxa"/>
            <w:shd w:val="clear" w:color="auto" w:fill="F2DBDB"/>
          </w:tcPr>
          <w:p w:rsidR="00343CC4" w:rsidRDefault="00343CC4">
            <w:pPr>
              <w:pStyle w:val="TableParagraph"/>
              <w:rPr>
                <w:sz w:val="16"/>
              </w:rPr>
            </w:pP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343CC4">
            <w:pPr>
              <w:pStyle w:val="TableParagraph"/>
              <w:rPr>
                <w:sz w:val="16"/>
              </w:rPr>
            </w:pPr>
          </w:p>
        </w:tc>
      </w:tr>
      <w:tr w:rsidR="00343CC4">
        <w:trPr>
          <w:trHeight w:val="227"/>
        </w:trPr>
        <w:tc>
          <w:tcPr>
            <w:tcW w:w="1272" w:type="dxa"/>
          </w:tcPr>
          <w:p w:rsidR="00343CC4" w:rsidRDefault="00487E66">
            <w:pPr>
              <w:pStyle w:val="TableParagraph"/>
              <w:spacing w:line="202" w:lineRule="exact"/>
              <w:ind w:left="107"/>
              <w:rPr>
                <w:sz w:val="18"/>
              </w:rPr>
            </w:pPr>
            <w:r>
              <w:rPr>
                <w:spacing w:val="-2"/>
                <w:sz w:val="18"/>
              </w:rPr>
              <w:t>ООД.11</w:t>
            </w:r>
          </w:p>
        </w:tc>
        <w:tc>
          <w:tcPr>
            <w:tcW w:w="3542" w:type="dxa"/>
          </w:tcPr>
          <w:p w:rsidR="00343CC4" w:rsidRDefault="00487E66">
            <w:pPr>
              <w:pStyle w:val="TableParagraph"/>
              <w:spacing w:line="202" w:lineRule="exact"/>
              <w:ind w:left="105"/>
              <w:rPr>
                <w:sz w:val="18"/>
              </w:rPr>
            </w:pPr>
            <w:r>
              <w:rPr>
                <w:spacing w:val="-2"/>
                <w:sz w:val="18"/>
              </w:rPr>
              <w:t>Физика</w:t>
            </w:r>
          </w:p>
        </w:tc>
        <w:tc>
          <w:tcPr>
            <w:tcW w:w="852" w:type="dxa"/>
          </w:tcPr>
          <w:p w:rsidR="00343CC4" w:rsidRDefault="00487E66">
            <w:pPr>
              <w:pStyle w:val="TableParagraph"/>
              <w:spacing w:line="202" w:lineRule="exact"/>
              <w:ind w:left="6"/>
              <w:jc w:val="center"/>
              <w:rPr>
                <w:sz w:val="18"/>
              </w:rPr>
            </w:pPr>
            <w:r>
              <w:rPr>
                <w:spacing w:val="-10"/>
                <w:sz w:val="18"/>
              </w:rPr>
              <w:t>Э</w:t>
            </w:r>
          </w:p>
        </w:tc>
        <w:tc>
          <w:tcPr>
            <w:tcW w:w="792" w:type="dxa"/>
            <w:shd w:val="clear" w:color="auto" w:fill="D6E3BC"/>
          </w:tcPr>
          <w:p w:rsidR="00343CC4" w:rsidRDefault="00487E66">
            <w:pPr>
              <w:pStyle w:val="TableParagraph"/>
              <w:spacing w:line="202" w:lineRule="exact"/>
              <w:ind w:left="9"/>
              <w:jc w:val="center"/>
              <w:rPr>
                <w:sz w:val="18"/>
              </w:rPr>
            </w:pPr>
            <w:r>
              <w:rPr>
                <w:spacing w:val="-5"/>
                <w:sz w:val="18"/>
              </w:rPr>
              <w:t>174</w:t>
            </w:r>
          </w:p>
        </w:tc>
        <w:tc>
          <w:tcPr>
            <w:tcW w:w="624" w:type="dxa"/>
          </w:tcPr>
          <w:p w:rsidR="00343CC4" w:rsidRDefault="00487E66">
            <w:pPr>
              <w:pStyle w:val="TableParagraph"/>
              <w:spacing w:line="202" w:lineRule="exact"/>
              <w:ind w:left="9" w:right="2"/>
              <w:jc w:val="center"/>
              <w:rPr>
                <w:sz w:val="18"/>
              </w:rPr>
            </w:pPr>
            <w:r>
              <w:rPr>
                <w:spacing w:val="-5"/>
                <w:sz w:val="18"/>
              </w:rPr>
              <w:t>88</w:t>
            </w:r>
          </w:p>
        </w:tc>
        <w:tc>
          <w:tcPr>
            <w:tcW w:w="708" w:type="dxa"/>
            <w:shd w:val="clear" w:color="auto" w:fill="D6E3BC"/>
          </w:tcPr>
          <w:p w:rsidR="00343CC4" w:rsidRDefault="00487E66">
            <w:pPr>
              <w:pStyle w:val="TableParagraph"/>
              <w:spacing w:line="202" w:lineRule="exact"/>
              <w:ind w:left="11"/>
              <w:jc w:val="center"/>
              <w:rPr>
                <w:sz w:val="18"/>
              </w:rPr>
            </w:pPr>
            <w:r>
              <w:rPr>
                <w:spacing w:val="-5"/>
                <w:sz w:val="18"/>
              </w:rPr>
              <w:t>168</w:t>
            </w:r>
          </w:p>
        </w:tc>
        <w:tc>
          <w:tcPr>
            <w:tcW w:w="710" w:type="dxa"/>
          </w:tcPr>
          <w:p w:rsidR="00343CC4" w:rsidRDefault="00487E66">
            <w:pPr>
              <w:pStyle w:val="TableParagraph"/>
              <w:spacing w:line="202" w:lineRule="exact"/>
              <w:ind w:left="11" w:right="2"/>
              <w:jc w:val="center"/>
              <w:rPr>
                <w:sz w:val="18"/>
              </w:rPr>
            </w:pPr>
            <w:r>
              <w:rPr>
                <w:spacing w:val="-5"/>
                <w:sz w:val="18"/>
              </w:rPr>
              <w:t>128</w:t>
            </w:r>
          </w:p>
        </w:tc>
        <w:tc>
          <w:tcPr>
            <w:tcW w:w="708" w:type="dxa"/>
          </w:tcPr>
          <w:p w:rsidR="00343CC4" w:rsidRDefault="00487E66">
            <w:pPr>
              <w:pStyle w:val="TableParagraph"/>
              <w:spacing w:line="202" w:lineRule="exact"/>
              <w:ind w:left="11" w:right="1"/>
              <w:jc w:val="center"/>
              <w:rPr>
                <w:sz w:val="18"/>
              </w:rPr>
            </w:pPr>
            <w:r>
              <w:rPr>
                <w:spacing w:val="-5"/>
                <w:sz w:val="18"/>
              </w:rPr>
              <w:t>40</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487E66">
            <w:pPr>
              <w:pStyle w:val="TableParagraph"/>
              <w:spacing w:line="202" w:lineRule="exact"/>
              <w:ind w:left="6"/>
              <w:jc w:val="center"/>
              <w:rPr>
                <w:sz w:val="18"/>
              </w:rPr>
            </w:pPr>
            <w:r>
              <w:rPr>
                <w:spacing w:val="-10"/>
                <w:sz w:val="18"/>
              </w:rPr>
              <w:t>6</w:t>
            </w:r>
          </w:p>
        </w:tc>
        <w:tc>
          <w:tcPr>
            <w:tcW w:w="847" w:type="dxa"/>
          </w:tcPr>
          <w:p w:rsidR="00343CC4" w:rsidRDefault="00487E66">
            <w:pPr>
              <w:pStyle w:val="TableParagraph"/>
              <w:spacing w:line="202" w:lineRule="exact"/>
              <w:ind w:left="9"/>
              <w:jc w:val="center"/>
              <w:rPr>
                <w:sz w:val="18"/>
              </w:rPr>
            </w:pPr>
            <w:r>
              <w:rPr>
                <w:spacing w:val="-5"/>
                <w:sz w:val="18"/>
              </w:rPr>
              <w:t>174</w:t>
            </w:r>
          </w:p>
        </w:tc>
        <w:tc>
          <w:tcPr>
            <w:tcW w:w="849" w:type="dxa"/>
          </w:tcPr>
          <w:p w:rsidR="00343CC4" w:rsidRDefault="00343CC4">
            <w:pPr>
              <w:pStyle w:val="TableParagraph"/>
              <w:rPr>
                <w:sz w:val="16"/>
              </w:rPr>
            </w:pPr>
          </w:p>
        </w:tc>
        <w:tc>
          <w:tcPr>
            <w:tcW w:w="849" w:type="dxa"/>
            <w:shd w:val="clear" w:color="auto" w:fill="F2DBDB"/>
          </w:tcPr>
          <w:p w:rsidR="00343CC4" w:rsidRDefault="00487E66">
            <w:pPr>
              <w:pStyle w:val="TableParagraph"/>
              <w:spacing w:line="202" w:lineRule="exact"/>
              <w:ind w:left="18" w:right="1"/>
              <w:jc w:val="center"/>
              <w:rPr>
                <w:sz w:val="18"/>
              </w:rPr>
            </w:pPr>
            <w:r>
              <w:rPr>
                <w:spacing w:val="-5"/>
                <w:sz w:val="18"/>
              </w:rPr>
              <w:t>34</w:t>
            </w:r>
          </w:p>
        </w:tc>
        <w:tc>
          <w:tcPr>
            <w:tcW w:w="707" w:type="dxa"/>
            <w:shd w:val="clear" w:color="auto" w:fill="F2DBDB"/>
          </w:tcPr>
          <w:p w:rsidR="00343CC4" w:rsidRDefault="00487E66">
            <w:pPr>
              <w:pStyle w:val="TableParagraph"/>
              <w:spacing w:line="202" w:lineRule="exact"/>
              <w:ind w:left="18" w:right="2"/>
              <w:jc w:val="center"/>
              <w:rPr>
                <w:sz w:val="18"/>
              </w:rPr>
            </w:pPr>
            <w:r>
              <w:rPr>
                <w:spacing w:val="-5"/>
                <w:sz w:val="18"/>
              </w:rPr>
              <w:t>80</w:t>
            </w:r>
          </w:p>
        </w:tc>
        <w:tc>
          <w:tcPr>
            <w:tcW w:w="705" w:type="dxa"/>
            <w:shd w:val="clear" w:color="auto" w:fill="B8CCE4"/>
          </w:tcPr>
          <w:p w:rsidR="00343CC4" w:rsidRDefault="00487E66">
            <w:pPr>
              <w:pStyle w:val="TableParagraph"/>
              <w:spacing w:line="202" w:lineRule="exact"/>
              <w:ind w:left="265"/>
              <w:rPr>
                <w:sz w:val="18"/>
              </w:rPr>
            </w:pPr>
            <w:r>
              <w:rPr>
                <w:spacing w:val="-5"/>
                <w:sz w:val="18"/>
              </w:rPr>
              <w:t>60</w:t>
            </w:r>
          </w:p>
        </w:tc>
        <w:tc>
          <w:tcPr>
            <w:tcW w:w="712" w:type="dxa"/>
            <w:shd w:val="clear" w:color="auto" w:fill="B8CCE4"/>
          </w:tcPr>
          <w:p w:rsidR="00343CC4" w:rsidRDefault="00343CC4">
            <w:pPr>
              <w:pStyle w:val="TableParagraph"/>
              <w:rPr>
                <w:sz w:val="16"/>
              </w:rPr>
            </w:pPr>
          </w:p>
        </w:tc>
      </w:tr>
      <w:tr w:rsidR="00343CC4">
        <w:trPr>
          <w:trHeight w:val="230"/>
        </w:trPr>
        <w:tc>
          <w:tcPr>
            <w:tcW w:w="1272" w:type="dxa"/>
          </w:tcPr>
          <w:p w:rsidR="00343CC4" w:rsidRDefault="00487E66">
            <w:pPr>
              <w:pStyle w:val="TableParagraph"/>
              <w:spacing w:line="202" w:lineRule="exact"/>
              <w:ind w:left="107"/>
              <w:rPr>
                <w:sz w:val="18"/>
              </w:rPr>
            </w:pPr>
            <w:r>
              <w:rPr>
                <w:spacing w:val="-2"/>
                <w:sz w:val="18"/>
              </w:rPr>
              <w:t>ООД.12</w:t>
            </w:r>
          </w:p>
        </w:tc>
        <w:tc>
          <w:tcPr>
            <w:tcW w:w="3542" w:type="dxa"/>
          </w:tcPr>
          <w:p w:rsidR="00343CC4" w:rsidRDefault="00487E66">
            <w:pPr>
              <w:pStyle w:val="TableParagraph"/>
              <w:spacing w:line="202" w:lineRule="exact"/>
              <w:ind w:left="105"/>
              <w:rPr>
                <w:sz w:val="18"/>
              </w:rPr>
            </w:pPr>
            <w:r>
              <w:rPr>
                <w:spacing w:val="-4"/>
                <w:sz w:val="18"/>
              </w:rPr>
              <w:t>Химия</w:t>
            </w:r>
          </w:p>
        </w:tc>
        <w:tc>
          <w:tcPr>
            <w:tcW w:w="852" w:type="dxa"/>
          </w:tcPr>
          <w:p w:rsidR="00343CC4" w:rsidRDefault="00487E66">
            <w:pPr>
              <w:pStyle w:val="TableParagraph"/>
              <w:spacing w:line="202"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2" w:lineRule="exact"/>
              <w:ind w:left="9" w:right="2"/>
              <w:jc w:val="center"/>
              <w:rPr>
                <w:sz w:val="18"/>
              </w:rPr>
            </w:pPr>
            <w:r>
              <w:rPr>
                <w:spacing w:val="-5"/>
                <w:sz w:val="18"/>
              </w:rPr>
              <w:t>69</w:t>
            </w:r>
          </w:p>
        </w:tc>
        <w:tc>
          <w:tcPr>
            <w:tcW w:w="624" w:type="dxa"/>
          </w:tcPr>
          <w:p w:rsidR="00343CC4" w:rsidRDefault="00487E66">
            <w:pPr>
              <w:pStyle w:val="TableParagraph"/>
              <w:spacing w:line="202" w:lineRule="exact"/>
              <w:ind w:left="9"/>
              <w:jc w:val="center"/>
              <w:rPr>
                <w:sz w:val="18"/>
              </w:rPr>
            </w:pPr>
            <w:r>
              <w:rPr>
                <w:spacing w:val="-10"/>
                <w:sz w:val="18"/>
              </w:rPr>
              <w:t>6</w:t>
            </w:r>
          </w:p>
        </w:tc>
        <w:tc>
          <w:tcPr>
            <w:tcW w:w="708" w:type="dxa"/>
            <w:shd w:val="clear" w:color="auto" w:fill="D6E3BC"/>
          </w:tcPr>
          <w:p w:rsidR="00343CC4" w:rsidRDefault="00487E66">
            <w:pPr>
              <w:pStyle w:val="TableParagraph"/>
              <w:spacing w:line="202" w:lineRule="exact"/>
              <w:ind w:left="11" w:right="1"/>
              <w:jc w:val="center"/>
              <w:rPr>
                <w:sz w:val="18"/>
              </w:rPr>
            </w:pPr>
            <w:r>
              <w:rPr>
                <w:spacing w:val="-5"/>
                <w:sz w:val="18"/>
              </w:rPr>
              <w:t>69</w:t>
            </w:r>
          </w:p>
        </w:tc>
        <w:tc>
          <w:tcPr>
            <w:tcW w:w="710" w:type="dxa"/>
          </w:tcPr>
          <w:p w:rsidR="00343CC4" w:rsidRDefault="00487E66">
            <w:pPr>
              <w:pStyle w:val="TableParagraph"/>
              <w:spacing w:line="202" w:lineRule="exact"/>
              <w:ind w:left="11" w:right="3"/>
              <w:jc w:val="center"/>
              <w:rPr>
                <w:sz w:val="18"/>
              </w:rPr>
            </w:pPr>
            <w:r>
              <w:rPr>
                <w:spacing w:val="-5"/>
                <w:sz w:val="18"/>
              </w:rPr>
              <w:t>29</w:t>
            </w:r>
          </w:p>
        </w:tc>
        <w:tc>
          <w:tcPr>
            <w:tcW w:w="708" w:type="dxa"/>
          </w:tcPr>
          <w:p w:rsidR="00343CC4" w:rsidRDefault="00487E66">
            <w:pPr>
              <w:pStyle w:val="TableParagraph"/>
              <w:spacing w:line="202" w:lineRule="exact"/>
              <w:ind w:left="11" w:right="1"/>
              <w:jc w:val="center"/>
              <w:rPr>
                <w:sz w:val="18"/>
              </w:rPr>
            </w:pPr>
            <w:r>
              <w:rPr>
                <w:spacing w:val="-5"/>
                <w:sz w:val="18"/>
              </w:rPr>
              <w:t>40</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202" w:lineRule="exact"/>
              <w:ind w:left="9" w:right="1"/>
              <w:jc w:val="center"/>
              <w:rPr>
                <w:sz w:val="18"/>
              </w:rPr>
            </w:pPr>
            <w:r>
              <w:rPr>
                <w:spacing w:val="-5"/>
                <w:sz w:val="18"/>
              </w:rPr>
              <w:t>69</w:t>
            </w:r>
          </w:p>
        </w:tc>
        <w:tc>
          <w:tcPr>
            <w:tcW w:w="849" w:type="dxa"/>
          </w:tcPr>
          <w:p w:rsidR="00343CC4" w:rsidRDefault="00343CC4">
            <w:pPr>
              <w:pStyle w:val="TableParagraph"/>
              <w:rPr>
                <w:sz w:val="16"/>
              </w:rPr>
            </w:pPr>
          </w:p>
        </w:tc>
        <w:tc>
          <w:tcPr>
            <w:tcW w:w="849" w:type="dxa"/>
            <w:shd w:val="clear" w:color="auto" w:fill="F2DBDB"/>
          </w:tcPr>
          <w:p w:rsidR="00343CC4" w:rsidRDefault="00343CC4">
            <w:pPr>
              <w:pStyle w:val="TableParagraph"/>
              <w:rPr>
                <w:sz w:val="16"/>
              </w:rPr>
            </w:pPr>
          </w:p>
        </w:tc>
        <w:tc>
          <w:tcPr>
            <w:tcW w:w="707" w:type="dxa"/>
            <w:shd w:val="clear" w:color="auto" w:fill="F2DBDB"/>
          </w:tcPr>
          <w:p w:rsidR="00343CC4" w:rsidRDefault="00343CC4">
            <w:pPr>
              <w:pStyle w:val="TableParagraph"/>
              <w:rPr>
                <w:sz w:val="16"/>
              </w:rPr>
            </w:pPr>
          </w:p>
        </w:tc>
        <w:tc>
          <w:tcPr>
            <w:tcW w:w="705" w:type="dxa"/>
            <w:shd w:val="clear" w:color="auto" w:fill="B8CCE4"/>
          </w:tcPr>
          <w:p w:rsidR="00343CC4" w:rsidRDefault="00487E66">
            <w:pPr>
              <w:pStyle w:val="TableParagraph"/>
              <w:spacing w:line="202" w:lineRule="exact"/>
              <w:ind w:left="265"/>
              <w:rPr>
                <w:sz w:val="18"/>
              </w:rPr>
            </w:pPr>
            <w:r>
              <w:rPr>
                <w:spacing w:val="-5"/>
                <w:sz w:val="18"/>
              </w:rPr>
              <w:t>45</w:t>
            </w:r>
          </w:p>
        </w:tc>
        <w:tc>
          <w:tcPr>
            <w:tcW w:w="712" w:type="dxa"/>
            <w:shd w:val="clear" w:color="auto" w:fill="B8CCE4"/>
          </w:tcPr>
          <w:p w:rsidR="00343CC4" w:rsidRDefault="00487E66">
            <w:pPr>
              <w:pStyle w:val="TableParagraph"/>
              <w:spacing w:line="202" w:lineRule="exact"/>
              <w:ind w:left="16" w:right="2"/>
              <w:jc w:val="center"/>
              <w:rPr>
                <w:sz w:val="18"/>
              </w:rPr>
            </w:pPr>
            <w:r>
              <w:rPr>
                <w:spacing w:val="-5"/>
                <w:sz w:val="18"/>
              </w:rPr>
              <w:t>24</w:t>
            </w:r>
          </w:p>
        </w:tc>
      </w:tr>
      <w:tr w:rsidR="00343CC4">
        <w:trPr>
          <w:trHeight w:val="227"/>
        </w:trPr>
        <w:tc>
          <w:tcPr>
            <w:tcW w:w="1272" w:type="dxa"/>
          </w:tcPr>
          <w:p w:rsidR="00343CC4" w:rsidRDefault="00487E66">
            <w:pPr>
              <w:pStyle w:val="TableParagraph"/>
              <w:spacing w:line="200" w:lineRule="exact"/>
              <w:ind w:left="107"/>
              <w:rPr>
                <w:sz w:val="18"/>
              </w:rPr>
            </w:pPr>
            <w:r>
              <w:rPr>
                <w:spacing w:val="-2"/>
                <w:sz w:val="18"/>
              </w:rPr>
              <w:t>ООД.13</w:t>
            </w:r>
          </w:p>
        </w:tc>
        <w:tc>
          <w:tcPr>
            <w:tcW w:w="3542" w:type="dxa"/>
          </w:tcPr>
          <w:p w:rsidR="00343CC4" w:rsidRDefault="00487E66">
            <w:pPr>
              <w:pStyle w:val="TableParagraph"/>
              <w:spacing w:line="200" w:lineRule="exact"/>
              <w:ind w:left="105"/>
              <w:rPr>
                <w:sz w:val="18"/>
              </w:rPr>
            </w:pPr>
            <w:r>
              <w:rPr>
                <w:spacing w:val="-2"/>
                <w:sz w:val="18"/>
              </w:rPr>
              <w:t>Биология</w:t>
            </w:r>
          </w:p>
        </w:tc>
        <w:tc>
          <w:tcPr>
            <w:tcW w:w="852" w:type="dxa"/>
          </w:tcPr>
          <w:p w:rsidR="00343CC4" w:rsidRDefault="00487E66">
            <w:pPr>
              <w:pStyle w:val="TableParagraph"/>
              <w:spacing w:line="200"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0" w:lineRule="exact"/>
              <w:ind w:left="9" w:right="2"/>
              <w:jc w:val="center"/>
              <w:rPr>
                <w:sz w:val="18"/>
              </w:rPr>
            </w:pPr>
            <w:r>
              <w:rPr>
                <w:spacing w:val="-5"/>
                <w:sz w:val="18"/>
              </w:rPr>
              <w:t>69</w:t>
            </w:r>
          </w:p>
        </w:tc>
        <w:tc>
          <w:tcPr>
            <w:tcW w:w="624" w:type="dxa"/>
          </w:tcPr>
          <w:p w:rsidR="00343CC4" w:rsidRDefault="00487E66">
            <w:pPr>
              <w:pStyle w:val="TableParagraph"/>
              <w:spacing w:line="200" w:lineRule="exact"/>
              <w:ind w:left="9" w:right="2"/>
              <w:jc w:val="center"/>
              <w:rPr>
                <w:sz w:val="18"/>
              </w:rPr>
            </w:pPr>
            <w:r>
              <w:rPr>
                <w:spacing w:val="-5"/>
                <w:sz w:val="18"/>
              </w:rPr>
              <w:t>12</w:t>
            </w:r>
          </w:p>
        </w:tc>
        <w:tc>
          <w:tcPr>
            <w:tcW w:w="708" w:type="dxa"/>
            <w:shd w:val="clear" w:color="auto" w:fill="D6E3BC"/>
          </w:tcPr>
          <w:p w:rsidR="00343CC4" w:rsidRDefault="00487E66">
            <w:pPr>
              <w:pStyle w:val="TableParagraph"/>
              <w:spacing w:line="200" w:lineRule="exact"/>
              <w:ind w:left="11" w:right="1"/>
              <w:jc w:val="center"/>
              <w:rPr>
                <w:sz w:val="18"/>
              </w:rPr>
            </w:pPr>
            <w:r>
              <w:rPr>
                <w:spacing w:val="-5"/>
                <w:sz w:val="18"/>
              </w:rPr>
              <w:t>69</w:t>
            </w:r>
          </w:p>
        </w:tc>
        <w:tc>
          <w:tcPr>
            <w:tcW w:w="710" w:type="dxa"/>
          </w:tcPr>
          <w:p w:rsidR="00343CC4" w:rsidRDefault="00487E66">
            <w:pPr>
              <w:pStyle w:val="TableParagraph"/>
              <w:spacing w:line="200" w:lineRule="exact"/>
              <w:ind w:left="11" w:right="3"/>
              <w:jc w:val="center"/>
              <w:rPr>
                <w:sz w:val="18"/>
              </w:rPr>
            </w:pPr>
            <w:r>
              <w:rPr>
                <w:spacing w:val="-5"/>
                <w:sz w:val="18"/>
              </w:rPr>
              <w:t>37</w:t>
            </w:r>
          </w:p>
        </w:tc>
        <w:tc>
          <w:tcPr>
            <w:tcW w:w="708" w:type="dxa"/>
          </w:tcPr>
          <w:p w:rsidR="00343CC4" w:rsidRDefault="00487E66">
            <w:pPr>
              <w:pStyle w:val="TableParagraph"/>
              <w:spacing w:line="200" w:lineRule="exact"/>
              <w:ind w:left="11" w:right="1"/>
              <w:jc w:val="center"/>
              <w:rPr>
                <w:sz w:val="18"/>
              </w:rPr>
            </w:pPr>
            <w:r>
              <w:rPr>
                <w:spacing w:val="-5"/>
                <w:sz w:val="18"/>
              </w:rPr>
              <w:t>32</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200" w:lineRule="exact"/>
              <w:ind w:left="9" w:right="1"/>
              <w:jc w:val="center"/>
              <w:rPr>
                <w:sz w:val="18"/>
              </w:rPr>
            </w:pPr>
            <w:r>
              <w:rPr>
                <w:spacing w:val="-5"/>
                <w:sz w:val="18"/>
              </w:rPr>
              <w:t>69</w:t>
            </w:r>
          </w:p>
        </w:tc>
        <w:tc>
          <w:tcPr>
            <w:tcW w:w="849" w:type="dxa"/>
          </w:tcPr>
          <w:p w:rsidR="00343CC4" w:rsidRDefault="00343CC4">
            <w:pPr>
              <w:pStyle w:val="TableParagraph"/>
              <w:rPr>
                <w:sz w:val="16"/>
              </w:rPr>
            </w:pPr>
          </w:p>
        </w:tc>
        <w:tc>
          <w:tcPr>
            <w:tcW w:w="849" w:type="dxa"/>
            <w:shd w:val="clear" w:color="auto" w:fill="F2DBDB"/>
          </w:tcPr>
          <w:p w:rsidR="00343CC4" w:rsidRDefault="00343CC4">
            <w:pPr>
              <w:pStyle w:val="TableParagraph"/>
              <w:rPr>
                <w:sz w:val="16"/>
              </w:rPr>
            </w:pPr>
          </w:p>
        </w:tc>
        <w:tc>
          <w:tcPr>
            <w:tcW w:w="707" w:type="dxa"/>
            <w:shd w:val="clear" w:color="auto" w:fill="F2DBDB"/>
          </w:tcPr>
          <w:p w:rsidR="00343CC4" w:rsidRDefault="00343CC4">
            <w:pPr>
              <w:pStyle w:val="TableParagraph"/>
              <w:rPr>
                <w:sz w:val="16"/>
              </w:rPr>
            </w:pPr>
          </w:p>
        </w:tc>
        <w:tc>
          <w:tcPr>
            <w:tcW w:w="705" w:type="dxa"/>
            <w:shd w:val="clear" w:color="auto" w:fill="B8CCE4"/>
          </w:tcPr>
          <w:p w:rsidR="00343CC4" w:rsidRDefault="00487E66">
            <w:pPr>
              <w:pStyle w:val="TableParagraph"/>
              <w:spacing w:line="200" w:lineRule="exact"/>
              <w:ind w:left="265"/>
              <w:rPr>
                <w:sz w:val="18"/>
              </w:rPr>
            </w:pPr>
            <w:r>
              <w:rPr>
                <w:spacing w:val="-5"/>
                <w:sz w:val="18"/>
              </w:rPr>
              <w:t>45</w:t>
            </w:r>
          </w:p>
        </w:tc>
        <w:tc>
          <w:tcPr>
            <w:tcW w:w="712" w:type="dxa"/>
            <w:shd w:val="clear" w:color="auto" w:fill="B8CCE4"/>
          </w:tcPr>
          <w:p w:rsidR="00343CC4" w:rsidRDefault="00487E66">
            <w:pPr>
              <w:pStyle w:val="TableParagraph"/>
              <w:spacing w:line="200" w:lineRule="exact"/>
              <w:ind w:left="16" w:right="2"/>
              <w:jc w:val="center"/>
              <w:rPr>
                <w:sz w:val="18"/>
              </w:rPr>
            </w:pPr>
            <w:r>
              <w:rPr>
                <w:spacing w:val="-5"/>
                <w:sz w:val="18"/>
              </w:rPr>
              <w:t>24</w:t>
            </w:r>
          </w:p>
        </w:tc>
      </w:tr>
      <w:tr w:rsidR="00343CC4">
        <w:trPr>
          <w:trHeight w:val="227"/>
        </w:trPr>
        <w:tc>
          <w:tcPr>
            <w:tcW w:w="1272" w:type="dxa"/>
          </w:tcPr>
          <w:p w:rsidR="00343CC4" w:rsidRPr="00E03170" w:rsidRDefault="00487E66" w:rsidP="00E03170">
            <w:pPr>
              <w:pStyle w:val="TableParagraph"/>
              <w:ind w:left="82"/>
              <w:rPr>
                <w:sz w:val="20"/>
                <w:szCs w:val="20"/>
              </w:rPr>
            </w:pPr>
            <w:r w:rsidRPr="00E03170">
              <w:rPr>
                <w:sz w:val="20"/>
                <w:szCs w:val="20"/>
              </w:rPr>
              <w:t>ООД.14</w:t>
            </w:r>
          </w:p>
        </w:tc>
        <w:tc>
          <w:tcPr>
            <w:tcW w:w="3542" w:type="dxa"/>
          </w:tcPr>
          <w:p w:rsidR="00343CC4" w:rsidRDefault="00487E66">
            <w:pPr>
              <w:pStyle w:val="TableParagraph"/>
              <w:spacing w:line="200" w:lineRule="exact"/>
              <w:ind w:left="105"/>
              <w:rPr>
                <w:sz w:val="18"/>
              </w:rPr>
            </w:pPr>
            <w:r>
              <w:rPr>
                <w:sz w:val="18"/>
              </w:rPr>
              <w:t>Индивидуальный</w:t>
            </w:r>
            <w:r>
              <w:rPr>
                <w:spacing w:val="-11"/>
                <w:sz w:val="18"/>
              </w:rPr>
              <w:t xml:space="preserve"> </w:t>
            </w:r>
            <w:r>
              <w:rPr>
                <w:spacing w:val="-2"/>
                <w:sz w:val="18"/>
              </w:rPr>
              <w:t>проект</w:t>
            </w:r>
          </w:p>
        </w:tc>
        <w:tc>
          <w:tcPr>
            <w:tcW w:w="852" w:type="dxa"/>
          </w:tcPr>
          <w:p w:rsidR="00343CC4" w:rsidRDefault="00487E66">
            <w:pPr>
              <w:pStyle w:val="TableParagraph"/>
              <w:spacing w:line="200"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0" w:lineRule="exact"/>
              <w:ind w:left="9" w:right="2"/>
              <w:jc w:val="center"/>
              <w:rPr>
                <w:sz w:val="18"/>
              </w:rPr>
            </w:pPr>
            <w:r>
              <w:rPr>
                <w:spacing w:val="-5"/>
                <w:sz w:val="18"/>
              </w:rPr>
              <w:t>34</w:t>
            </w:r>
          </w:p>
        </w:tc>
        <w:tc>
          <w:tcPr>
            <w:tcW w:w="624" w:type="dxa"/>
          </w:tcPr>
          <w:p w:rsidR="00343CC4" w:rsidRDefault="00487E66">
            <w:pPr>
              <w:pStyle w:val="TableParagraph"/>
              <w:spacing w:line="200" w:lineRule="exact"/>
              <w:ind w:left="9" w:right="2"/>
              <w:jc w:val="center"/>
              <w:rPr>
                <w:sz w:val="18"/>
              </w:rPr>
            </w:pPr>
            <w:r>
              <w:rPr>
                <w:spacing w:val="-5"/>
                <w:sz w:val="18"/>
              </w:rPr>
              <w:t>34</w:t>
            </w:r>
          </w:p>
        </w:tc>
        <w:tc>
          <w:tcPr>
            <w:tcW w:w="708" w:type="dxa"/>
            <w:shd w:val="clear" w:color="auto" w:fill="D6E3BC"/>
          </w:tcPr>
          <w:p w:rsidR="00343CC4" w:rsidRDefault="00487E66">
            <w:pPr>
              <w:pStyle w:val="TableParagraph"/>
              <w:spacing w:line="200" w:lineRule="exact"/>
              <w:ind w:left="11" w:right="1"/>
              <w:jc w:val="center"/>
              <w:rPr>
                <w:sz w:val="18"/>
              </w:rPr>
            </w:pPr>
            <w:r>
              <w:rPr>
                <w:spacing w:val="-5"/>
                <w:sz w:val="18"/>
              </w:rPr>
              <w:t>34</w:t>
            </w:r>
          </w:p>
        </w:tc>
        <w:tc>
          <w:tcPr>
            <w:tcW w:w="710" w:type="dxa"/>
          </w:tcPr>
          <w:p w:rsidR="00343CC4" w:rsidRDefault="00343CC4">
            <w:pPr>
              <w:pStyle w:val="TableParagraph"/>
              <w:rPr>
                <w:sz w:val="16"/>
              </w:rPr>
            </w:pPr>
          </w:p>
        </w:tc>
        <w:tc>
          <w:tcPr>
            <w:tcW w:w="708" w:type="dxa"/>
          </w:tcPr>
          <w:p w:rsidR="00343CC4" w:rsidRDefault="00487E66">
            <w:pPr>
              <w:pStyle w:val="TableParagraph"/>
              <w:spacing w:line="200" w:lineRule="exact"/>
              <w:ind w:left="11" w:right="1"/>
              <w:jc w:val="center"/>
              <w:rPr>
                <w:sz w:val="18"/>
              </w:rPr>
            </w:pPr>
            <w:r>
              <w:rPr>
                <w:spacing w:val="-5"/>
                <w:sz w:val="18"/>
              </w:rPr>
              <w:t>34</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200" w:lineRule="exact"/>
              <w:ind w:left="9" w:right="1"/>
              <w:jc w:val="center"/>
              <w:rPr>
                <w:sz w:val="18"/>
              </w:rPr>
            </w:pPr>
            <w:r>
              <w:rPr>
                <w:spacing w:val="-5"/>
                <w:sz w:val="18"/>
              </w:rPr>
              <w:t>34</w:t>
            </w:r>
          </w:p>
        </w:tc>
        <w:tc>
          <w:tcPr>
            <w:tcW w:w="849" w:type="dxa"/>
          </w:tcPr>
          <w:p w:rsidR="00343CC4" w:rsidRDefault="00343CC4">
            <w:pPr>
              <w:pStyle w:val="TableParagraph"/>
              <w:rPr>
                <w:sz w:val="16"/>
              </w:rPr>
            </w:pPr>
          </w:p>
        </w:tc>
        <w:tc>
          <w:tcPr>
            <w:tcW w:w="849" w:type="dxa"/>
            <w:shd w:val="clear" w:color="auto" w:fill="F2DBDB"/>
          </w:tcPr>
          <w:p w:rsidR="00343CC4" w:rsidRDefault="00343CC4">
            <w:pPr>
              <w:pStyle w:val="TableParagraph"/>
              <w:rPr>
                <w:sz w:val="16"/>
              </w:rPr>
            </w:pPr>
          </w:p>
        </w:tc>
        <w:tc>
          <w:tcPr>
            <w:tcW w:w="707" w:type="dxa"/>
            <w:shd w:val="clear" w:color="auto" w:fill="F2DBDB"/>
          </w:tcPr>
          <w:p w:rsidR="00343CC4" w:rsidRDefault="00343CC4">
            <w:pPr>
              <w:pStyle w:val="TableParagraph"/>
              <w:rPr>
                <w:sz w:val="16"/>
              </w:rPr>
            </w:pPr>
          </w:p>
        </w:tc>
        <w:tc>
          <w:tcPr>
            <w:tcW w:w="705" w:type="dxa"/>
            <w:shd w:val="clear" w:color="auto" w:fill="B8CCE4"/>
          </w:tcPr>
          <w:p w:rsidR="00343CC4" w:rsidRDefault="00487E66">
            <w:pPr>
              <w:pStyle w:val="TableParagraph"/>
              <w:spacing w:line="200" w:lineRule="exact"/>
              <w:ind w:left="265"/>
              <w:rPr>
                <w:sz w:val="18"/>
              </w:rPr>
            </w:pPr>
            <w:r>
              <w:rPr>
                <w:spacing w:val="-5"/>
                <w:sz w:val="18"/>
              </w:rPr>
              <w:t>10</w:t>
            </w:r>
          </w:p>
        </w:tc>
        <w:tc>
          <w:tcPr>
            <w:tcW w:w="712" w:type="dxa"/>
            <w:shd w:val="clear" w:color="auto" w:fill="B8CCE4"/>
          </w:tcPr>
          <w:p w:rsidR="00343CC4" w:rsidRDefault="00487E66">
            <w:pPr>
              <w:pStyle w:val="TableParagraph"/>
              <w:spacing w:line="200" w:lineRule="exact"/>
              <w:ind w:left="16" w:right="2"/>
              <w:jc w:val="center"/>
              <w:rPr>
                <w:sz w:val="18"/>
              </w:rPr>
            </w:pPr>
            <w:r>
              <w:rPr>
                <w:spacing w:val="-5"/>
                <w:sz w:val="18"/>
              </w:rPr>
              <w:t>24</w:t>
            </w:r>
          </w:p>
        </w:tc>
      </w:tr>
      <w:tr w:rsidR="00487E66">
        <w:trPr>
          <w:trHeight w:val="227"/>
        </w:trPr>
        <w:tc>
          <w:tcPr>
            <w:tcW w:w="1272" w:type="dxa"/>
          </w:tcPr>
          <w:p w:rsidR="00487E66" w:rsidRPr="00E03170" w:rsidRDefault="00487E66" w:rsidP="00E03170">
            <w:pPr>
              <w:pStyle w:val="TableParagraph"/>
              <w:ind w:left="82"/>
              <w:rPr>
                <w:sz w:val="20"/>
                <w:szCs w:val="20"/>
              </w:rPr>
            </w:pPr>
            <w:r w:rsidRPr="00E03170">
              <w:rPr>
                <w:sz w:val="20"/>
                <w:szCs w:val="20"/>
              </w:rPr>
              <w:t>ООД.15</w:t>
            </w:r>
          </w:p>
        </w:tc>
        <w:tc>
          <w:tcPr>
            <w:tcW w:w="3542" w:type="dxa"/>
          </w:tcPr>
          <w:p w:rsidR="00487E66" w:rsidRDefault="00487E66">
            <w:pPr>
              <w:pStyle w:val="TableParagraph"/>
              <w:spacing w:line="200" w:lineRule="exact"/>
              <w:ind w:left="105"/>
              <w:rPr>
                <w:sz w:val="18"/>
              </w:rPr>
            </w:pPr>
            <w:r>
              <w:rPr>
                <w:sz w:val="18"/>
              </w:rPr>
              <w:t>Родная литература</w:t>
            </w:r>
          </w:p>
        </w:tc>
        <w:tc>
          <w:tcPr>
            <w:tcW w:w="852" w:type="dxa"/>
          </w:tcPr>
          <w:p w:rsidR="00487E66" w:rsidRDefault="00487E66">
            <w:pPr>
              <w:pStyle w:val="TableParagraph"/>
              <w:spacing w:line="200" w:lineRule="exact"/>
              <w:ind w:left="6" w:right="2"/>
              <w:jc w:val="center"/>
              <w:rPr>
                <w:spacing w:val="-5"/>
                <w:sz w:val="18"/>
              </w:rPr>
            </w:pPr>
            <w:r>
              <w:rPr>
                <w:spacing w:val="-5"/>
                <w:sz w:val="18"/>
              </w:rPr>
              <w:t>ДЗ</w:t>
            </w:r>
          </w:p>
        </w:tc>
        <w:tc>
          <w:tcPr>
            <w:tcW w:w="792" w:type="dxa"/>
            <w:shd w:val="clear" w:color="auto" w:fill="D6E3BC"/>
          </w:tcPr>
          <w:p w:rsidR="00487E66" w:rsidRDefault="00487E66">
            <w:pPr>
              <w:pStyle w:val="TableParagraph"/>
              <w:spacing w:line="200" w:lineRule="exact"/>
              <w:ind w:left="9" w:right="2"/>
              <w:jc w:val="center"/>
              <w:rPr>
                <w:spacing w:val="-5"/>
                <w:sz w:val="18"/>
              </w:rPr>
            </w:pPr>
            <w:r>
              <w:rPr>
                <w:spacing w:val="-5"/>
                <w:sz w:val="18"/>
              </w:rPr>
              <w:t>70</w:t>
            </w:r>
          </w:p>
        </w:tc>
        <w:tc>
          <w:tcPr>
            <w:tcW w:w="624" w:type="dxa"/>
          </w:tcPr>
          <w:p w:rsidR="00487E66" w:rsidRDefault="00487E66">
            <w:pPr>
              <w:pStyle w:val="TableParagraph"/>
              <w:spacing w:line="200" w:lineRule="exact"/>
              <w:ind w:left="9" w:right="2"/>
              <w:jc w:val="center"/>
              <w:rPr>
                <w:spacing w:val="-5"/>
                <w:sz w:val="18"/>
              </w:rPr>
            </w:pPr>
            <w:r>
              <w:rPr>
                <w:spacing w:val="-5"/>
                <w:sz w:val="18"/>
              </w:rPr>
              <w:t>15</w:t>
            </w:r>
          </w:p>
        </w:tc>
        <w:tc>
          <w:tcPr>
            <w:tcW w:w="708" w:type="dxa"/>
            <w:shd w:val="clear" w:color="auto" w:fill="D6E3BC"/>
          </w:tcPr>
          <w:p w:rsidR="00487E66" w:rsidRDefault="00487E66">
            <w:pPr>
              <w:pStyle w:val="TableParagraph"/>
              <w:spacing w:line="200" w:lineRule="exact"/>
              <w:ind w:left="11" w:right="1"/>
              <w:jc w:val="center"/>
              <w:rPr>
                <w:spacing w:val="-5"/>
                <w:sz w:val="18"/>
              </w:rPr>
            </w:pPr>
            <w:r>
              <w:rPr>
                <w:spacing w:val="-5"/>
                <w:sz w:val="18"/>
              </w:rPr>
              <w:t>68</w:t>
            </w:r>
          </w:p>
        </w:tc>
        <w:tc>
          <w:tcPr>
            <w:tcW w:w="710" w:type="dxa"/>
          </w:tcPr>
          <w:p w:rsidR="00487E66" w:rsidRDefault="00487E66">
            <w:pPr>
              <w:pStyle w:val="TableParagraph"/>
              <w:rPr>
                <w:sz w:val="16"/>
              </w:rPr>
            </w:pPr>
          </w:p>
        </w:tc>
        <w:tc>
          <w:tcPr>
            <w:tcW w:w="708" w:type="dxa"/>
          </w:tcPr>
          <w:p w:rsidR="00487E66" w:rsidRDefault="00487E66">
            <w:pPr>
              <w:pStyle w:val="TableParagraph"/>
              <w:spacing w:line="200" w:lineRule="exact"/>
              <w:ind w:left="11" w:right="1"/>
              <w:jc w:val="center"/>
              <w:rPr>
                <w:spacing w:val="-5"/>
                <w:sz w:val="18"/>
              </w:rPr>
            </w:pPr>
          </w:p>
        </w:tc>
        <w:tc>
          <w:tcPr>
            <w:tcW w:w="710" w:type="dxa"/>
          </w:tcPr>
          <w:p w:rsidR="00487E66" w:rsidRDefault="00487E66">
            <w:pPr>
              <w:pStyle w:val="TableParagraph"/>
              <w:rPr>
                <w:sz w:val="16"/>
              </w:rPr>
            </w:pPr>
          </w:p>
        </w:tc>
        <w:tc>
          <w:tcPr>
            <w:tcW w:w="667" w:type="dxa"/>
          </w:tcPr>
          <w:p w:rsidR="00487E66" w:rsidRDefault="00487E66">
            <w:pPr>
              <w:pStyle w:val="TableParagraph"/>
              <w:rPr>
                <w:sz w:val="16"/>
              </w:rPr>
            </w:pPr>
          </w:p>
        </w:tc>
        <w:tc>
          <w:tcPr>
            <w:tcW w:w="609" w:type="dxa"/>
          </w:tcPr>
          <w:p w:rsidR="00487E66" w:rsidRDefault="00487E66">
            <w:pPr>
              <w:pStyle w:val="TableParagraph"/>
              <w:rPr>
                <w:sz w:val="16"/>
              </w:rPr>
            </w:pPr>
          </w:p>
        </w:tc>
        <w:tc>
          <w:tcPr>
            <w:tcW w:w="847" w:type="dxa"/>
          </w:tcPr>
          <w:p w:rsidR="00487E66" w:rsidRDefault="00487E66">
            <w:pPr>
              <w:pStyle w:val="TableParagraph"/>
              <w:spacing w:line="200" w:lineRule="exact"/>
              <w:ind w:left="9" w:right="1"/>
              <w:jc w:val="center"/>
              <w:rPr>
                <w:spacing w:val="-5"/>
                <w:sz w:val="18"/>
              </w:rPr>
            </w:pPr>
          </w:p>
        </w:tc>
        <w:tc>
          <w:tcPr>
            <w:tcW w:w="849" w:type="dxa"/>
          </w:tcPr>
          <w:p w:rsidR="00487E66" w:rsidRDefault="00487E66">
            <w:pPr>
              <w:pStyle w:val="TableParagraph"/>
              <w:rPr>
                <w:sz w:val="16"/>
              </w:rPr>
            </w:pPr>
          </w:p>
        </w:tc>
        <w:tc>
          <w:tcPr>
            <w:tcW w:w="849" w:type="dxa"/>
            <w:shd w:val="clear" w:color="auto" w:fill="F2DBDB"/>
          </w:tcPr>
          <w:p w:rsidR="00487E66" w:rsidRDefault="00487E66">
            <w:pPr>
              <w:pStyle w:val="TableParagraph"/>
              <w:rPr>
                <w:sz w:val="16"/>
              </w:rPr>
            </w:pPr>
          </w:p>
        </w:tc>
        <w:tc>
          <w:tcPr>
            <w:tcW w:w="707" w:type="dxa"/>
            <w:shd w:val="clear" w:color="auto" w:fill="F2DBDB"/>
          </w:tcPr>
          <w:p w:rsidR="00487E66" w:rsidRDefault="00E03170" w:rsidP="00E03170">
            <w:pPr>
              <w:pStyle w:val="TableParagraph"/>
              <w:jc w:val="center"/>
              <w:rPr>
                <w:sz w:val="16"/>
              </w:rPr>
            </w:pPr>
            <w:r>
              <w:rPr>
                <w:sz w:val="16"/>
              </w:rPr>
              <w:t>70</w:t>
            </w:r>
          </w:p>
        </w:tc>
        <w:tc>
          <w:tcPr>
            <w:tcW w:w="705" w:type="dxa"/>
            <w:shd w:val="clear" w:color="auto" w:fill="B8CCE4"/>
          </w:tcPr>
          <w:p w:rsidR="00487E66" w:rsidRDefault="00487E66">
            <w:pPr>
              <w:pStyle w:val="TableParagraph"/>
              <w:spacing w:line="200" w:lineRule="exact"/>
              <w:ind w:left="265"/>
              <w:rPr>
                <w:spacing w:val="-5"/>
                <w:sz w:val="18"/>
              </w:rPr>
            </w:pPr>
          </w:p>
        </w:tc>
        <w:tc>
          <w:tcPr>
            <w:tcW w:w="712" w:type="dxa"/>
            <w:shd w:val="clear" w:color="auto" w:fill="B8CCE4"/>
          </w:tcPr>
          <w:p w:rsidR="00487E66" w:rsidRDefault="00487E66">
            <w:pPr>
              <w:pStyle w:val="TableParagraph"/>
              <w:spacing w:line="200" w:lineRule="exact"/>
              <w:ind w:left="16" w:right="2"/>
              <w:jc w:val="center"/>
              <w:rPr>
                <w:spacing w:val="-5"/>
                <w:sz w:val="18"/>
              </w:rPr>
            </w:pPr>
          </w:p>
        </w:tc>
      </w:tr>
      <w:tr w:rsidR="00343CC4">
        <w:trPr>
          <w:trHeight w:val="227"/>
        </w:trPr>
        <w:tc>
          <w:tcPr>
            <w:tcW w:w="1272" w:type="dxa"/>
            <w:shd w:val="clear" w:color="auto" w:fill="FFFF00"/>
          </w:tcPr>
          <w:p w:rsidR="00343CC4" w:rsidRDefault="00487E66">
            <w:pPr>
              <w:pStyle w:val="TableParagraph"/>
              <w:spacing w:line="204" w:lineRule="exact"/>
              <w:ind w:left="107"/>
              <w:rPr>
                <w:b/>
                <w:sz w:val="18"/>
              </w:rPr>
            </w:pPr>
            <w:r>
              <w:rPr>
                <w:b/>
                <w:spacing w:val="-2"/>
                <w:sz w:val="18"/>
              </w:rPr>
              <w:t>СГ.00</w:t>
            </w:r>
          </w:p>
        </w:tc>
        <w:tc>
          <w:tcPr>
            <w:tcW w:w="3542" w:type="dxa"/>
            <w:shd w:val="clear" w:color="auto" w:fill="FFFF00"/>
          </w:tcPr>
          <w:p w:rsidR="00343CC4" w:rsidRDefault="00487E66">
            <w:pPr>
              <w:pStyle w:val="TableParagraph"/>
              <w:spacing w:line="204" w:lineRule="exact"/>
              <w:ind w:left="105"/>
              <w:rPr>
                <w:b/>
                <w:sz w:val="18"/>
              </w:rPr>
            </w:pPr>
            <w:r>
              <w:rPr>
                <w:b/>
                <w:spacing w:val="-2"/>
                <w:sz w:val="18"/>
              </w:rPr>
              <w:t>Социально-гуманитарный</w:t>
            </w:r>
            <w:r>
              <w:rPr>
                <w:b/>
                <w:spacing w:val="26"/>
                <w:sz w:val="18"/>
              </w:rPr>
              <w:t xml:space="preserve"> </w:t>
            </w:r>
            <w:r>
              <w:rPr>
                <w:b/>
                <w:spacing w:val="-4"/>
                <w:sz w:val="18"/>
              </w:rPr>
              <w:t>цикл</w:t>
            </w:r>
          </w:p>
        </w:tc>
        <w:tc>
          <w:tcPr>
            <w:tcW w:w="852" w:type="dxa"/>
            <w:shd w:val="clear" w:color="auto" w:fill="FFFF00"/>
          </w:tcPr>
          <w:p w:rsidR="00343CC4" w:rsidRDefault="00343CC4">
            <w:pPr>
              <w:pStyle w:val="TableParagraph"/>
              <w:rPr>
                <w:sz w:val="16"/>
              </w:rPr>
            </w:pPr>
          </w:p>
        </w:tc>
        <w:tc>
          <w:tcPr>
            <w:tcW w:w="792" w:type="dxa"/>
            <w:shd w:val="clear" w:color="auto" w:fill="FFFF00"/>
          </w:tcPr>
          <w:p w:rsidR="00343CC4" w:rsidRDefault="00487E66">
            <w:pPr>
              <w:pStyle w:val="TableParagraph"/>
              <w:spacing w:line="204" w:lineRule="exact"/>
              <w:ind w:left="9"/>
              <w:jc w:val="center"/>
              <w:rPr>
                <w:b/>
                <w:sz w:val="18"/>
              </w:rPr>
            </w:pPr>
            <w:r>
              <w:rPr>
                <w:b/>
                <w:spacing w:val="-5"/>
                <w:sz w:val="18"/>
              </w:rPr>
              <w:t>236</w:t>
            </w:r>
          </w:p>
        </w:tc>
        <w:tc>
          <w:tcPr>
            <w:tcW w:w="624" w:type="dxa"/>
            <w:shd w:val="clear" w:color="auto" w:fill="FFFF00"/>
          </w:tcPr>
          <w:p w:rsidR="00343CC4" w:rsidRDefault="00487E66">
            <w:pPr>
              <w:pStyle w:val="TableParagraph"/>
              <w:spacing w:line="204" w:lineRule="exact"/>
              <w:ind w:left="9" w:right="1"/>
              <w:jc w:val="center"/>
              <w:rPr>
                <w:b/>
                <w:sz w:val="18"/>
              </w:rPr>
            </w:pPr>
            <w:r>
              <w:rPr>
                <w:b/>
                <w:spacing w:val="-5"/>
                <w:sz w:val="18"/>
              </w:rPr>
              <w:t>150</w:t>
            </w:r>
          </w:p>
        </w:tc>
        <w:tc>
          <w:tcPr>
            <w:tcW w:w="708" w:type="dxa"/>
            <w:shd w:val="clear" w:color="auto" w:fill="FFFF00"/>
          </w:tcPr>
          <w:p w:rsidR="00343CC4" w:rsidRDefault="00487E66">
            <w:pPr>
              <w:pStyle w:val="TableParagraph"/>
              <w:spacing w:line="204" w:lineRule="exact"/>
              <w:ind w:left="11"/>
              <w:jc w:val="center"/>
              <w:rPr>
                <w:b/>
                <w:sz w:val="18"/>
              </w:rPr>
            </w:pPr>
            <w:r>
              <w:rPr>
                <w:b/>
                <w:spacing w:val="-5"/>
                <w:sz w:val="18"/>
              </w:rPr>
              <w:t>232</w:t>
            </w:r>
          </w:p>
        </w:tc>
        <w:tc>
          <w:tcPr>
            <w:tcW w:w="710" w:type="dxa"/>
            <w:shd w:val="clear" w:color="auto" w:fill="FFFF00"/>
          </w:tcPr>
          <w:p w:rsidR="00343CC4" w:rsidRDefault="00487E66">
            <w:pPr>
              <w:pStyle w:val="TableParagraph"/>
              <w:spacing w:line="204" w:lineRule="exact"/>
              <w:ind w:left="11" w:right="3"/>
              <w:jc w:val="center"/>
              <w:rPr>
                <w:b/>
                <w:sz w:val="18"/>
              </w:rPr>
            </w:pPr>
            <w:r>
              <w:rPr>
                <w:b/>
                <w:spacing w:val="-5"/>
                <w:sz w:val="18"/>
              </w:rPr>
              <w:t>82</w:t>
            </w:r>
          </w:p>
        </w:tc>
        <w:tc>
          <w:tcPr>
            <w:tcW w:w="708" w:type="dxa"/>
            <w:shd w:val="clear" w:color="auto" w:fill="FFFF00"/>
          </w:tcPr>
          <w:p w:rsidR="00343CC4" w:rsidRDefault="00487E66">
            <w:pPr>
              <w:pStyle w:val="TableParagraph"/>
              <w:spacing w:line="204" w:lineRule="exact"/>
              <w:ind w:left="11"/>
              <w:jc w:val="center"/>
              <w:rPr>
                <w:b/>
                <w:sz w:val="18"/>
              </w:rPr>
            </w:pPr>
            <w:r>
              <w:rPr>
                <w:b/>
                <w:spacing w:val="-5"/>
                <w:sz w:val="18"/>
              </w:rPr>
              <w:t>150</w:t>
            </w:r>
          </w:p>
        </w:tc>
        <w:tc>
          <w:tcPr>
            <w:tcW w:w="710" w:type="dxa"/>
            <w:shd w:val="clear" w:color="auto" w:fill="FFFF00"/>
          </w:tcPr>
          <w:p w:rsidR="00343CC4" w:rsidRDefault="00343CC4">
            <w:pPr>
              <w:pStyle w:val="TableParagraph"/>
              <w:rPr>
                <w:sz w:val="16"/>
              </w:rPr>
            </w:pPr>
          </w:p>
        </w:tc>
        <w:tc>
          <w:tcPr>
            <w:tcW w:w="667" w:type="dxa"/>
            <w:shd w:val="clear" w:color="auto" w:fill="FFFF00"/>
          </w:tcPr>
          <w:p w:rsidR="00343CC4" w:rsidRDefault="00487E66">
            <w:pPr>
              <w:pStyle w:val="TableParagraph"/>
              <w:spacing w:line="204" w:lineRule="exact"/>
              <w:ind w:left="5"/>
              <w:jc w:val="center"/>
              <w:rPr>
                <w:b/>
                <w:sz w:val="18"/>
              </w:rPr>
            </w:pPr>
            <w:r>
              <w:rPr>
                <w:b/>
                <w:spacing w:val="-10"/>
                <w:sz w:val="18"/>
              </w:rPr>
              <w:t>4</w:t>
            </w:r>
          </w:p>
        </w:tc>
        <w:tc>
          <w:tcPr>
            <w:tcW w:w="609" w:type="dxa"/>
            <w:shd w:val="clear" w:color="auto" w:fill="FFFF00"/>
          </w:tcPr>
          <w:p w:rsidR="00343CC4" w:rsidRDefault="00343CC4">
            <w:pPr>
              <w:pStyle w:val="TableParagraph"/>
              <w:rPr>
                <w:sz w:val="16"/>
              </w:rPr>
            </w:pPr>
          </w:p>
        </w:tc>
        <w:tc>
          <w:tcPr>
            <w:tcW w:w="847" w:type="dxa"/>
            <w:shd w:val="clear" w:color="auto" w:fill="FFFF00"/>
          </w:tcPr>
          <w:p w:rsidR="00343CC4" w:rsidRDefault="00487E66">
            <w:pPr>
              <w:pStyle w:val="TableParagraph"/>
              <w:spacing w:line="204" w:lineRule="exact"/>
              <w:ind w:left="9"/>
              <w:jc w:val="center"/>
              <w:rPr>
                <w:b/>
                <w:sz w:val="18"/>
              </w:rPr>
            </w:pPr>
            <w:r>
              <w:rPr>
                <w:b/>
                <w:spacing w:val="-5"/>
                <w:sz w:val="18"/>
              </w:rPr>
              <w:t>216</w:t>
            </w:r>
          </w:p>
        </w:tc>
        <w:tc>
          <w:tcPr>
            <w:tcW w:w="849" w:type="dxa"/>
            <w:shd w:val="clear" w:color="auto" w:fill="FFFF00"/>
          </w:tcPr>
          <w:p w:rsidR="00343CC4" w:rsidRDefault="00487E66">
            <w:pPr>
              <w:pStyle w:val="TableParagraph"/>
              <w:spacing w:line="204" w:lineRule="exact"/>
              <w:ind w:left="18" w:right="11"/>
              <w:jc w:val="center"/>
              <w:rPr>
                <w:b/>
                <w:sz w:val="18"/>
              </w:rPr>
            </w:pPr>
            <w:r>
              <w:rPr>
                <w:b/>
                <w:spacing w:val="-5"/>
                <w:sz w:val="18"/>
              </w:rPr>
              <w:t>20</w:t>
            </w:r>
          </w:p>
        </w:tc>
        <w:tc>
          <w:tcPr>
            <w:tcW w:w="849" w:type="dxa"/>
            <w:shd w:val="clear" w:color="auto" w:fill="FFFF00"/>
          </w:tcPr>
          <w:p w:rsidR="00343CC4" w:rsidRDefault="00343CC4">
            <w:pPr>
              <w:pStyle w:val="TableParagraph"/>
              <w:rPr>
                <w:sz w:val="16"/>
              </w:rPr>
            </w:pPr>
          </w:p>
        </w:tc>
        <w:tc>
          <w:tcPr>
            <w:tcW w:w="707" w:type="dxa"/>
            <w:shd w:val="clear" w:color="auto" w:fill="FFFF00"/>
          </w:tcPr>
          <w:p w:rsidR="00343CC4" w:rsidRDefault="00487E66">
            <w:pPr>
              <w:pStyle w:val="TableParagraph"/>
              <w:spacing w:line="204" w:lineRule="exact"/>
              <w:ind w:left="18" w:right="2"/>
              <w:jc w:val="center"/>
              <w:rPr>
                <w:b/>
                <w:sz w:val="18"/>
              </w:rPr>
            </w:pPr>
            <w:r>
              <w:rPr>
                <w:b/>
                <w:spacing w:val="-5"/>
                <w:sz w:val="18"/>
              </w:rPr>
              <w:t>80</w:t>
            </w:r>
          </w:p>
        </w:tc>
        <w:tc>
          <w:tcPr>
            <w:tcW w:w="705" w:type="dxa"/>
            <w:shd w:val="clear" w:color="auto" w:fill="FFFF00"/>
          </w:tcPr>
          <w:p w:rsidR="00343CC4" w:rsidRDefault="00487E66">
            <w:pPr>
              <w:pStyle w:val="TableParagraph"/>
              <w:spacing w:line="204" w:lineRule="exact"/>
              <w:ind w:left="265"/>
              <w:rPr>
                <w:b/>
                <w:sz w:val="18"/>
              </w:rPr>
            </w:pPr>
            <w:r>
              <w:rPr>
                <w:b/>
                <w:spacing w:val="-5"/>
                <w:sz w:val="18"/>
              </w:rPr>
              <w:t>60</w:t>
            </w:r>
          </w:p>
        </w:tc>
        <w:tc>
          <w:tcPr>
            <w:tcW w:w="712" w:type="dxa"/>
            <w:shd w:val="clear" w:color="auto" w:fill="FFFF00"/>
          </w:tcPr>
          <w:p w:rsidR="00343CC4" w:rsidRDefault="00487E66">
            <w:pPr>
              <w:pStyle w:val="TableParagraph"/>
              <w:spacing w:line="204" w:lineRule="exact"/>
              <w:ind w:left="16" w:right="2"/>
              <w:jc w:val="center"/>
              <w:rPr>
                <w:b/>
                <w:sz w:val="18"/>
              </w:rPr>
            </w:pPr>
            <w:r>
              <w:rPr>
                <w:b/>
                <w:spacing w:val="-5"/>
                <w:sz w:val="18"/>
              </w:rPr>
              <w:t>96</w:t>
            </w:r>
          </w:p>
        </w:tc>
      </w:tr>
      <w:tr w:rsidR="00343CC4">
        <w:trPr>
          <w:trHeight w:val="227"/>
        </w:trPr>
        <w:tc>
          <w:tcPr>
            <w:tcW w:w="1272" w:type="dxa"/>
          </w:tcPr>
          <w:p w:rsidR="00343CC4" w:rsidRDefault="00487E66">
            <w:pPr>
              <w:pStyle w:val="TableParagraph"/>
              <w:spacing w:line="200" w:lineRule="exact"/>
              <w:ind w:left="107"/>
              <w:rPr>
                <w:sz w:val="18"/>
              </w:rPr>
            </w:pPr>
            <w:r>
              <w:rPr>
                <w:spacing w:val="-2"/>
                <w:sz w:val="18"/>
              </w:rPr>
              <w:t>СГ.01</w:t>
            </w:r>
          </w:p>
        </w:tc>
        <w:tc>
          <w:tcPr>
            <w:tcW w:w="3542" w:type="dxa"/>
          </w:tcPr>
          <w:p w:rsidR="00343CC4" w:rsidRDefault="00487E66">
            <w:pPr>
              <w:pStyle w:val="TableParagraph"/>
              <w:spacing w:line="200" w:lineRule="exact"/>
              <w:ind w:left="105"/>
              <w:rPr>
                <w:sz w:val="18"/>
              </w:rPr>
            </w:pPr>
            <w:r>
              <w:rPr>
                <w:sz w:val="18"/>
              </w:rPr>
              <w:t>История</w:t>
            </w:r>
            <w:r>
              <w:rPr>
                <w:spacing w:val="1"/>
                <w:sz w:val="18"/>
              </w:rPr>
              <w:t xml:space="preserve"> </w:t>
            </w:r>
            <w:r>
              <w:rPr>
                <w:spacing w:val="-2"/>
                <w:sz w:val="18"/>
              </w:rPr>
              <w:t>России</w:t>
            </w:r>
          </w:p>
        </w:tc>
        <w:tc>
          <w:tcPr>
            <w:tcW w:w="852" w:type="dxa"/>
          </w:tcPr>
          <w:p w:rsidR="00343CC4" w:rsidRDefault="00487E66">
            <w:pPr>
              <w:pStyle w:val="TableParagraph"/>
              <w:spacing w:line="200"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0" w:lineRule="exact"/>
              <w:ind w:left="9" w:right="2"/>
              <w:jc w:val="center"/>
              <w:rPr>
                <w:sz w:val="18"/>
              </w:rPr>
            </w:pPr>
            <w:r>
              <w:rPr>
                <w:spacing w:val="-5"/>
                <w:sz w:val="18"/>
              </w:rPr>
              <w:t>36</w:t>
            </w:r>
          </w:p>
        </w:tc>
        <w:tc>
          <w:tcPr>
            <w:tcW w:w="624" w:type="dxa"/>
          </w:tcPr>
          <w:p w:rsidR="00343CC4" w:rsidRDefault="00487E66">
            <w:pPr>
              <w:pStyle w:val="TableParagraph"/>
              <w:spacing w:line="200" w:lineRule="exact"/>
              <w:ind w:left="9" w:right="2"/>
              <w:jc w:val="center"/>
              <w:rPr>
                <w:sz w:val="18"/>
              </w:rPr>
            </w:pPr>
            <w:r>
              <w:rPr>
                <w:spacing w:val="-5"/>
                <w:sz w:val="18"/>
              </w:rPr>
              <w:t>16</w:t>
            </w:r>
          </w:p>
        </w:tc>
        <w:tc>
          <w:tcPr>
            <w:tcW w:w="708" w:type="dxa"/>
            <w:shd w:val="clear" w:color="auto" w:fill="D6E3BC"/>
          </w:tcPr>
          <w:p w:rsidR="00343CC4" w:rsidRDefault="00487E66">
            <w:pPr>
              <w:pStyle w:val="TableParagraph"/>
              <w:spacing w:line="200" w:lineRule="exact"/>
              <w:ind w:left="11" w:right="1"/>
              <w:jc w:val="center"/>
              <w:rPr>
                <w:sz w:val="18"/>
              </w:rPr>
            </w:pPr>
            <w:r>
              <w:rPr>
                <w:spacing w:val="-5"/>
                <w:sz w:val="18"/>
              </w:rPr>
              <w:t>36</w:t>
            </w:r>
          </w:p>
        </w:tc>
        <w:tc>
          <w:tcPr>
            <w:tcW w:w="710" w:type="dxa"/>
          </w:tcPr>
          <w:p w:rsidR="00343CC4" w:rsidRDefault="00487E66">
            <w:pPr>
              <w:pStyle w:val="TableParagraph"/>
              <w:spacing w:line="200" w:lineRule="exact"/>
              <w:ind w:left="11" w:right="3"/>
              <w:jc w:val="center"/>
              <w:rPr>
                <w:sz w:val="18"/>
              </w:rPr>
            </w:pPr>
            <w:r>
              <w:rPr>
                <w:spacing w:val="-5"/>
                <w:sz w:val="18"/>
              </w:rPr>
              <w:t>20</w:t>
            </w:r>
          </w:p>
        </w:tc>
        <w:tc>
          <w:tcPr>
            <w:tcW w:w="708" w:type="dxa"/>
          </w:tcPr>
          <w:p w:rsidR="00343CC4" w:rsidRDefault="00487E66">
            <w:pPr>
              <w:pStyle w:val="TableParagraph"/>
              <w:spacing w:line="200" w:lineRule="exact"/>
              <w:ind w:left="11" w:right="1"/>
              <w:jc w:val="center"/>
              <w:rPr>
                <w:sz w:val="18"/>
              </w:rPr>
            </w:pPr>
            <w:r>
              <w:rPr>
                <w:spacing w:val="-5"/>
                <w:sz w:val="18"/>
              </w:rPr>
              <w:t>16</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200" w:lineRule="exact"/>
              <w:ind w:left="9" w:right="1"/>
              <w:jc w:val="center"/>
              <w:rPr>
                <w:sz w:val="18"/>
              </w:rPr>
            </w:pPr>
            <w:r>
              <w:rPr>
                <w:spacing w:val="-5"/>
                <w:sz w:val="18"/>
              </w:rPr>
              <w:t>36</w:t>
            </w:r>
          </w:p>
        </w:tc>
        <w:tc>
          <w:tcPr>
            <w:tcW w:w="849" w:type="dxa"/>
          </w:tcPr>
          <w:p w:rsidR="00343CC4" w:rsidRDefault="00343CC4">
            <w:pPr>
              <w:pStyle w:val="TableParagraph"/>
              <w:rPr>
                <w:sz w:val="16"/>
              </w:rPr>
            </w:pPr>
          </w:p>
        </w:tc>
        <w:tc>
          <w:tcPr>
            <w:tcW w:w="849" w:type="dxa"/>
            <w:shd w:val="clear" w:color="auto" w:fill="F2DBDB"/>
          </w:tcPr>
          <w:p w:rsidR="00343CC4" w:rsidRDefault="00343CC4">
            <w:pPr>
              <w:pStyle w:val="TableParagraph"/>
              <w:rPr>
                <w:sz w:val="16"/>
              </w:rPr>
            </w:pPr>
          </w:p>
        </w:tc>
        <w:tc>
          <w:tcPr>
            <w:tcW w:w="707" w:type="dxa"/>
            <w:shd w:val="clear" w:color="auto" w:fill="F2DBDB"/>
          </w:tcPr>
          <w:p w:rsidR="00343CC4" w:rsidRDefault="00343CC4">
            <w:pPr>
              <w:pStyle w:val="TableParagraph"/>
              <w:rPr>
                <w:sz w:val="16"/>
              </w:rPr>
            </w:pP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487E66">
            <w:pPr>
              <w:pStyle w:val="TableParagraph"/>
              <w:spacing w:line="200" w:lineRule="exact"/>
              <w:ind w:left="16" w:right="2"/>
              <w:jc w:val="center"/>
              <w:rPr>
                <w:sz w:val="18"/>
              </w:rPr>
            </w:pPr>
            <w:r>
              <w:rPr>
                <w:spacing w:val="-5"/>
                <w:sz w:val="18"/>
              </w:rPr>
              <w:t>36</w:t>
            </w:r>
          </w:p>
        </w:tc>
      </w:tr>
      <w:tr w:rsidR="00343CC4">
        <w:trPr>
          <w:trHeight w:val="455"/>
        </w:trPr>
        <w:tc>
          <w:tcPr>
            <w:tcW w:w="1272" w:type="dxa"/>
          </w:tcPr>
          <w:p w:rsidR="00343CC4" w:rsidRDefault="00487E66">
            <w:pPr>
              <w:pStyle w:val="TableParagraph"/>
              <w:spacing w:line="200" w:lineRule="exact"/>
              <w:ind w:left="107"/>
              <w:rPr>
                <w:sz w:val="18"/>
              </w:rPr>
            </w:pPr>
            <w:r>
              <w:rPr>
                <w:spacing w:val="-2"/>
                <w:sz w:val="18"/>
              </w:rPr>
              <w:t>СГ.02</w:t>
            </w:r>
          </w:p>
        </w:tc>
        <w:tc>
          <w:tcPr>
            <w:tcW w:w="3542" w:type="dxa"/>
          </w:tcPr>
          <w:p w:rsidR="00343CC4" w:rsidRDefault="00487E66">
            <w:pPr>
              <w:pStyle w:val="TableParagraph"/>
              <w:spacing w:line="200" w:lineRule="exact"/>
              <w:ind w:left="105"/>
              <w:rPr>
                <w:sz w:val="18"/>
              </w:rPr>
            </w:pPr>
            <w:r>
              <w:rPr>
                <w:sz w:val="18"/>
              </w:rPr>
              <w:t>Иностранный</w:t>
            </w:r>
            <w:r>
              <w:rPr>
                <w:spacing w:val="-3"/>
                <w:sz w:val="18"/>
              </w:rPr>
              <w:t xml:space="preserve"> </w:t>
            </w:r>
            <w:r>
              <w:rPr>
                <w:sz w:val="18"/>
              </w:rPr>
              <w:t>язык</w:t>
            </w:r>
            <w:r>
              <w:rPr>
                <w:spacing w:val="-2"/>
                <w:sz w:val="18"/>
              </w:rPr>
              <w:t xml:space="preserve"> </w:t>
            </w:r>
            <w:r>
              <w:rPr>
                <w:sz w:val="18"/>
              </w:rPr>
              <w:t>в</w:t>
            </w:r>
            <w:r>
              <w:rPr>
                <w:spacing w:val="-2"/>
                <w:sz w:val="18"/>
              </w:rPr>
              <w:t xml:space="preserve"> профессиональной</w:t>
            </w:r>
          </w:p>
          <w:p w:rsidR="00343CC4" w:rsidRDefault="00487E66">
            <w:pPr>
              <w:pStyle w:val="TableParagraph"/>
              <w:spacing w:before="21"/>
              <w:ind w:left="105"/>
              <w:rPr>
                <w:sz w:val="18"/>
              </w:rPr>
            </w:pPr>
            <w:r>
              <w:rPr>
                <w:spacing w:val="-2"/>
                <w:sz w:val="18"/>
              </w:rPr>
              <w:t>деятельности</w:t>
            </w:r>
          </w:p>
        </w:tc>
        <w:tc>
          <w:tcPr>
            <w:tcW w:w="852" w:type="dxa"/>
          </w:tcPr>
          <w:p w:rsidR="00343CC4" w:rsidRDefault="00487E66">
            <w:pPr>
              <w:pStyle w:val="TableParagraph"/>
              <w:spacing w:before="105"/>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105"/>
              <w:ind w:left="9" w:right="2"/>
              <w:jc w:val="center"/>
              <w:rPr>
                <w:sz w:val="18"/>
              </w:rPr>
            </w:pPr>
            <w:r>
              <w:rPr>
                <w:spacing w:val="-5"/>
                <w:sz w:val="18"/>
              </w:rPr>
              <w:t>42</w:t>
            </w:r>
          </w:p>
        </w:tc>
        <w:tc>
          <w:tcPr>
            <w:tcW w:w="624" w:type="dxa"/>
          </w:tcPr>
          <w:p w:rsidR="00343CC4" w:rsidRDefault="00487E66">
            <w:pPr>
              <w:pStyle w:val="TableParagraph"/>
              <w:spacing w:before="105"/>
              <w:ind w:left="9" w:right="2"/>
              <w:jc w:val="center"/>
              <w:rPr>
                <w:sz w:val="18"/>
              </w:rPr>
            </w:pPr>
            <w:r>
              <w:rPr>
                <w:spacing w:val="-5"/>
                <w:sz w:val="18"/>
              </w:rPr>
              <w:t>42</w:t>
            </w:r>
          </w:p>
        </w:tc>
        <w:tc>
          <w:tcPr>
            <w:tcW w:w="708" w:type="dxa"/>
            <w:shd w:val="clear" w:color="auto" w:fill="D6E3BC"/>
          </w:tcPr>
          <w:p w:rsidR="00343CC4" w:rsidRDefault="00487E66">
            <w:pPr>
              <w:pStyle w:val="TableParagraph"/>
              <w:spacing w:before="105"/>
              <w:ind w:left="11" w:right="1"/>
              <w:jc w:val="center"/>
              <w:rPr>
                <w:sz w:val="18"/>
              </w:rPr>
            </w:pPr>
            <w:r>
              <w:rPr>
                <w:spacing w:val="-5"/>
                <w:sz w:val="18"/>
              </w:rPr>
              <w:t>42</w:t>
            </w:r>
          </w:p>
        </w:tc>
        <w:tc>
          <w:tcPr>
            <w:tcW w:w="710" w:type="dxa"/>
          </w:tcPr>
          <w:p w:rsidR="00343CC4" w:rsidRDefault="00343CC4">
            <w:pPr>
              <w:pStyle w:val="TableParagraph"/>
              <w:rPr>
                <w:sz w:val="18"/>
              </w:rPr>
            </w:pPr>
          </w:p>
        </w:tc>
        <w:tc>
          <w:tcPr>
            <w:tcW w:w="708" w:type="dxa"/>
          </w:tcPr>
          <w:p w:rsidR="00343CC4" w:rsidRDefault="00487E66">
            <w:pPr>
              <w:pStyle w:val="TableParagraph"/>
              <w:spacing w:before="105"/>
              <w:ind w:left="11" w:right="1"/>
              <w:jc w:val="center"/>
              <w:rPr>
                <w:sz w:val="18"/>
              </w:rPr>
            </w:pPr>
            <w:r>
              <w:rPr>
                <w:spacing w:val="-5"/>
                <w:sz w:val="18"/>
              </w:rPr>
              <w:t>42</w:t>
            </w:r>
          </w:p>
        </w:tc>
        <w:tc>
          <w:tcPr>
            <w:tcW w:w="710" w:type="dxa"/>
          </w:tcPr>
          <w:p w:rsidR="00343CC4" w:rsidRDefault="00343CC4">
            <w:pPr>
              <w:pStyle w:val="TableParagraph"/>
              <w:rPr>
                <w:sz w:val="18"/>
              </w:rPr>
            </w:pPr>
          </w:p>
        </w:tc>
        <w:tc>
          <w:tcPr>
            <w:tcW w:w="667" w:type="dxa"/>
          </w:tcPr>
          <w:p w:rsidR="00343CC4" w:rsidRDefault="00343CC4">
            <w:pPr>
              <w:pStyle w:val="TableParagraph"/>
              <w:rPr>
                <w:sz w:val="18"/>
              </w:rPr>
            </w:pPr>
          </w:p>
        </w:tc>
        <w:tc>
          <w:tcPr>
            <w:tcW w:w="609" w:type="dxa"/>
          </w:tcPr>
          <w:p w:rsidR="00343CC4" w:rsidRDefault="00343CC4">
            <w:pPr>
              <w:pStyle w:val="TableParagraph"/>
              <w:rPr>
                <w:sz w:val="18"/>
              </w:rPr>
            </w:pPr>
          </w:p>
        </w:tc>
        <w:tc>
          <w:tcPr>
            <w:tcW w:w="847" w:type="dxa"/>
          </w:tcPr>
          <w:p w:rsidR="00343CC4" w:rsidRDefault="00487E66">
            <w:pPr>
              <w:pStyle w:val="TableParagraph"/>
              <w:spacing w:before="105"/>
              <w:ind w:left="9" w:right="1"/>
              <w:jc w:val="center"/>
              <w:rPr>
                <w:sz w:val="18"/>
              </w:rPr>
            </w:pPr>
            <w:r>
              <w:rPr>
                <w:spacing w:val="-5"/>
                <w:sz w:val="18"/>
              </w:rPr>
              <w:t>36</w:t>
            </w:r>
          </w:p>
        </w:tc>
        <w:tc>
          <w:tcPr>
            <w:tcW w:w="849" w:type="dxa"/>
          </w:tcPr>
          <w:p w:rsidR="00343CC4" w:rsidRDefault="00487E66">
            <w:pPr>
              <w:pStyle w:val="TableParagraph"/>
              <w:spacing w:before="105"/>
              <w:ind w:left="18" w:right="10"/>
              <w:jc w:val="center"/>
              <w:rPr>
                <w:sz w:val="18"/>
              </w:rPr>
            </w:pPr>
            <w:r>
              <w:rPr>
                <w:spacing w:val="-10"/>
                <w:sz w:val="18"/>
              </w:rPr>
              <w:t>6</w:t>
            </w: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487E66">
            <w:pPr>
              <w:pStyle w:val="TableParagraph"/>
              <w:spacing w:before="105"/>
              <w:ind w:left="265"/>
              <w:rPr>
                <w:sz w:val="18"/>
              </w:rPr>
            </w:pPr>
            <w:r>
              <w:rPr>
                <w:spacing w:val="-5"/>
                <w:sz w:val="18"/>
              </w:rPr>
              <w:t>30</w:t>
            </w:r>
          </w:p>
        </w:tc>
        <w:tc>
          <w:tcPr>
            <w:tcW w:w="712" w:type="dxa"/>
            <w:shd w:val="clear" w:color="auto" w:fill="B8CCE4"/>
          </w:tcPr>
          <w:p w:rsidR="00343CC4" w:rsidRDefault="00487E66">
            <w:pPr>
              <w:pStyle w:val="TableParagraph"/>
              <w:spacing w:before="105"/>
              <w:ind w:left="16" w:right="2"/>
              <w:jc w:val="center"/>
              <w:rPr>
                <w:sz w:val="18"/>
              </w:rPr>
            </w:pPr>
            <w:r>
              <w:rPr>
                <w:spacing w:val="-5"/>
                <w:sz w:val="18"/>
              </w:rPr>
              <w:t>12</w:t>
            </w:r>
          </w:p>
        </w:tc>
      </w:tr>
      <w:tr w:rsidR="00343CC4">
        <w:trPr>
          <w:trHeight w:val="227"/>
        </w:trPr>
        <w:tc>
          <w:tcPr>
            <w:tcW w:w="1272" w:type="dxa"/>
          </w:tcPr>
          <w:p w:rsidR="00343CC4" w:rsidRDefault="00487E66">
            <w:pPr>
              <w:pStyle w:val="TableParagraph"/>
              <w:spacing w:line="199" w:lineRule="exact"/>
              <w:ind w:left="107"/>
              <w:rPr>
                <w:sz w:val="18"/>
              </w:rPr>
            </w:pPr>
            <w:r>
              <w:rPr>
                <w:spacing w:val="-2"/>
                <w:sz w:val="18"/>
              </w:rPr>
              <w:t>СГ.03</w:t>
            </w:r>
          </w:p>
        </w:tc>
        <w:tc>
          <w:tcPr>
            <w:tcW w:w="3542" w:type="dxa"/>
          </w:tcPr>
          <w:p w:rsidR="00343CC4" w:rsidRDefault="00487E66">
            <w:pPr>
              <w:pStyle w:val="TableParagraph"/>
              <w:spacing w:line="199" w:lineRule="exact"/>
              <w:ind w:left="105"/>
              <w:rPr>
                <w:sz w:val="18"/>
              </w:rPr>
            </w:pPr>
            <w:r>
              <w:rPr>
                <w:sz w:val="18"/>
              </w:rPr>
              <w:t>Безопасность</w:t>
            </w:r>
            <w:r>
              <w:rPr>
                <w:spacing w:val="-1"/>
                <w:sz w:val="18"/>
              </w:rPr>
              <w:t xml:space="preserve"> </w:t>
            </w:r>
            <w:r>
              <w:rPr>
                <w:spacing w:val="-2"/>
                <w:sz w:val="18"/>
              </w:rPr>
              <w:t>жизнедеятельности</w:t>
            </w:r>
          </w:p>
        </w:tc>
        <w:tc>
          <w:tcPr>
            <w:tcW w:w="852" w:type="dxa"/>
          </w:tcPr>
          <w:p w:rsidR="00343CC4" w:rsidRDefault="00487E66">
            <w:pPr>
              <w:pStyle w:val="TableParagraph"/>
              <w:spacing w:line="199"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199" w:lineRule="exact"/>
              <w:ind w:left="9" w:right="2"/>
              <w:jc w:val="center"/>
              <w:rPr>
                <w:sz w:val="18"/>
              </w:rPr>
            </w:pPr>
            <w:r>
              <w:rPr>
                <w:spacing w:val="-5"/>
                <w:sz w:val="18"/>
              </w:rPr>
              <w:t>40</w:t>
            </w:r>
          </w:p>
        </w:tc>
        <w:tc>
          <w:tcPr>
            <w:tcW w:w="624" w:type="dxa"/>
          </w:tcPr>
          <w:p w:rsidR="00343CC4" w:rsidRDefault="00487E66">
            <w:pPr>
              <w:pStyle w:val="TableParagraph"/>
              <w:spacing w:line="199" w:lineRule="exact"/>
              <w:ind w:left="9" w:right="2"/>
              <w:jc w:val="center"/>
              <w:rPr>
                <w:sz w:val="18"/>
              </w:rPr>
            </w:pPr>
            <w:r>
              <w:rPr>
                <w:spacing w:val="-5"/>
                <w:sz w:val="18"/>
              </w:rPr>
              <w:t>18</w:t>
            </w:r>
          </w:p>
        </w:tc>
        <w:tc>
          <w:tcPr>
            <w:tcW w:w="708" w:type="dxa"/>
            <w:shd w:val="clear" w:color="auto" w:fill="D6E3BC"/>
          </w:tcPr>
          <w:p w:rsidR="00343CC4" w:rsidRDefault="00487E66">
            <w:pPr>
              <w:pStyle w:val="TableParagraph"/>
              <w:spacing w:line="199" w:lineRule="exact"/>
              <w:ind w:left="11" w:right="1"/>
              <w:jc w:val="center"/>
              <w:rPr>
                <w:sz w:val="18"/>
              </w:rPr>
            </w:pPr>
            <w:r>
              <w:rPr>
                <w:spacing w:val="-5"/>
                <w:sz w:val="18"/>
              </w:rPr>
              <w:t>38</w:t>
            </w:r>
          </w:p>
        </w:tc>
        <w:tc>
          <w:tcPr>
            <w:tcW w:w="710" w:type="dxa"/>
          </w:tcPr>
          <w:p w:rsidR="00343CC4" w:rsidRDefault="00487E66">
            <w:pPr>
              <w:pStyle w:val="TableParagraph"/>
              <w:spacing w:line="199" w:lineRule="exact"/>
              <w:ind w:left="11" w:right="3"/>
              <w:jc w:val="center"/>
              <w:rPr>
                <w:sz w:val="18"/>
              </w:rPr>
            </w:pPr>
            <w:r>
              <w:rPr>
                <w:spacing w:val="-5"/>
                <w:sz w:val="18"/>
              </w:rPr>
              <w:t>20</w:t>
            </w:r>
          </w:p>
        </w:tc>
        <w:tc>
          <w:tcPr>
            <w:tcW w:w="708" w:type="dxa"/>
          </w:tcPr>
          <w:p w:rsidR="00343CC4" w:rsidRDefault="00487E66">
            <w:pPr>
              <w:pStyle w:val="TableParagraph"/>
              <w:spacing w:line="199" w:lineRule="exact"/>
              <w:ind w:left="11" w:right="1"/>
              <w:jc w:val="center"/>
              <w:rPr>
                <w:sz w:val="18"/>
              </w:rPr>
            </w:pPr>
            <w:r>
              <w:rPr>
                <w:spacing w:val="-5"/>
                <w:sz w:val="18"/>
              </w:rPr>
              <w:t>18</w:t>
            </w:r>
          </w:p>
        </w:tc>
        <w:tc>
          <w:tcPr>
            <w:tcW w:w="710" w:type="dxa"/>
          </w:tcPr>
          <w:p w:rsidR="00343CC4" w:rsidRDefault="00343CC4">
            <w:pPr>
              <w:pStyle w:val="TableParagraph"/>
              <w:rPr>
                <w:sz w:val="16"/>
              </w:rPr>
            </w:pPr>
          </w:p>
        </w:tc>
        <w:tc>
          <w:tcPr>
            <w:tcW w:w="667" w:type="dxa"/>
          </w:tcPr>
          <w:p w:rsidR="00343CC4" w:rsidRDefault="00487E66">
            <w:pPr>
              <w:pStyle w:val="TableParagraph"/>
              <w:spacing w:line="199" w:lineRule="exact"/>
              <w:ind w:left="5"/>
              <w:jc w:val="center"/>
              <w:rPr>
                <w:sz w:val="18"/>
              </w:rPr>
            </w:pPr>
            <w:r>
              <w:rPr>
                <w:spacing w:val="-10"/>
                <w:sz w:val="18"/>
              </w:rPr>
              <w:t>2</w:t>
            </w:r>
          </w:p>
        </w:tc>
        <w:tc>
          <w:tcPr>
            <w:tcW w:w="609" w:type="dxa"/>
          </w:tcPr>
          <w:p w:rsidR="00343CC4" w:rsidRDefault="00343CC4">
            <w:pPr>
              <w:pStyle w:val="TableParagraph"/>
              <w:rPr>
                <w:sz w:val="16"/>
              </w:rPr>
            </w:pPr>
          </w:p>
        </w:tc>
        <w:tc>
          <w:tcPr>
            <w:tcW w:w="847" w:type="dxa"/>
          </w:tcPr>
          <w:p w:rsidR="00343CC4" w:rsidRDefault="00487E66">
            <w:pPr>
              <w:pStyle w:val="TableParagraph"/>
              <w:spacing w:line="199" w:lineRule="exact"/>
              <w:ind w:left="9" w:right="1"/>
              <w:jc w:val="center"/>
              <w:rPr>
                <w:sz w:val="18"/>
              </w:rPr>
            </w:pPr>
            <w:r>
              <w:rPr>
                <w:spacing w:val="-5"/>
                <w:sz w:val="18"/>
              </w:rPr>
              <w:t>36</w:t>
            </w:r>
          </w:p>
        </w:tc>
        <w:tc>
          <w:tcPr>
            <w:tcW w:w="849" w:type="dxa"/>
          </w:tcPr>
          <w:p w:rsidR="00343CC4" w:rsidRDefault="00487E66">
            <w:pPr>
              <w:pStyle w:val="TableParagraph"/>
              <w:spacing w:line="199" w:lineRule="exact"/>
              <w:ind w:left="18" w:right="10"/>
              <w:jc w:val="center"/>
              <w:rPr>
                <w:sz w:val="18"/>
              </w:rPr>
            </w:pPr>
            <w:r>
              <w:rPr>
                <w:spacing w:val="-10"/>
                <w:sz w:val="18"/>
              </w:rPr>
              <w:t>4</w:t>
            </w:r>
          </w:p>
        </w:tc>
        <w:tc>
          <w:tcPr>
            <w:tcW w:w="849" w:type="dxa"/>
            <w:shd w:val="clear" w:color="auto" w:fill="F2DBDB"/>
          </w:tcPr>
          <w:p w:rsidR="00343CC4" w:rsidRDefault="00343CC4">
            <w:pPr>
              <w:pStyle w:val="TableParagraph"/>
              <w:rPr>
                <w:sz w:val="16"/>
              </w:rPr>
            </w:pPr>
          </w:p>
        </w:tc>
        <w:tc>
          <w:tcPr>
            <w:tcW w:w="707" w:type="dxa"/>
            <w:shd w:val="clear" w:color="auto" w:fill="F2DBDB"/>
          </w:tcPr>
          <w:p w:rsidR="00343CC4" w:rsidRDefault="00487E66">
            <w:pPr>
              <w:pStyle w:val="TableParagraph"/>
              <w:spacing w:line="199" w:lineRule="exact"/>
              <w:ind w:left="18" w:right="2"/>
              <w:jc w:val="center"/>
              <w:rPr>
                <w:sz w:val="18"/>
              </w:rPr>
            </w:pPr>
            <w:r>
              <w:rPr>
                <w:spacing w:val="-5"/>
                <w:sz w:val="18"/>
              </w:rPr>
              <w:t>40</w:t>
            </w: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343CC4">
            <w:pPr>
              <w:pStyle w:val="TableParagraph"/>
              <w:rPr>
                <w:sz w:val="16"/>
              </w:rPr>
            </w:pPr>
          </w:p>
        </w:tc>
      </w:tr>
      <w:tr w:rsidR="00343CC4">
        <w:trPr>
          <w:trHeight w:val="227"/>
        </w:trPr>
        <w:tc>
          <w:tcPr>
            <w:tcW w:w="1272" w:type="dxa"/>
          </w:tcPr>
          <w:p w:rsidR="00343CC4" w:rsidRDefault="00487E66">
            <w:pPr>
              <w:pStyle w:val="TableParagraph"/>
              <w:spacing w:line="199" w:lineRule="exact"/>
              <w:ind w:left="107"/>
              <w:rPr>
                <w:sz w:val="18"/>
              </w:rPr>
            </w:pPr>
            <w:r>
              <w:rPr>
                <w:spacing w:val="-2"/>
                <w:sz w:val="18"/>
              </w:rPr>
              <w:t>СГ.04</w:t>
            </w:r>
          </w:p>
        </w:tc>
        <w:tc>
          <w:tcPr>
            <w:tcW w:w="3542" w:type="dxa"/>
          </w:tcPr>
          <w:p w:rsidR="00343CC4" w:rsidRDefault="00487E66">
            <w:pPr>
              <w:pStyle w:val="TableParagraph"/>
              <w:spacing w:line="199" w:lineRule="exact"/>
              <w:ind w:left="105"/>
              <w:rPr>
                <w:sz w:val="18"/>
              </w:rPr>
            </w:pPr>
            <w:r>
              <w:rPr>
                <w:sz w:val="18"/>
              </w:rPr>
              <w:t>Физическая</w:t>
            </w:r>
            <w:r>
              <w:rPr>
                <w:spacing w:val="-3"/>
                <w:sz w:val="18"/>
              </w:rPr>
              <w:t xml:space="preserve"> </w:t>
            </w:r>
            <w:r>
              <w:rPr>
                <w:spacing w:val="-2"/>
                <w:sz w:val="18"/>
              </w:rPr>
              <w:t>культура</w:t>
            </w:r>
          </w:p>
        </w:tc>
        <w:tc>
          <w:tcPr>
            <w:tcW w:w="852" w:type="dxa"/>
          </w:tcPr>
          <w:p w:rsidR="00343CC4" w:rsidRDefault="00487E66">
            <w:pPr>
              <w:pStyle w:val="TableParagraph"/>
              <w:spacing w:line="199"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199" w:lineRule="exact"/>
              <w:ind w:left="9" w:right="2"/>
              <w:jc w:val="center"/>
              <w:rPr>
                <w:sz w:val="18"/>
              </w:rPr>
            </w:pPr>
            <w:r>
              <w:rPr>
                <w:spacing w:val="-5"/>
                <w:sz w:val="18"/>
              </w:rPr>
              <w:t>42</w:t>
            </w:r>
          </w:p>
        </w:tc>
        <w:tc>
          <w:tcPr>
            <w:tcW w:w="624" w:type="dxa"/>
          </w:tcPr>
          <w:p w:rsidR="00343CC4" w:rsidRDefault="00487E66">
            <w:pPr>
              <w:pStyle w:val="TableParagraph"/>
              <w:spacing w:line="199" w:lineRule="exact"/>
              <w:ind w:left="9" w:right="2"/>
              <w:jc w:val="center"/>
              <w:rPr>
                <w:sz w:val="18"/>
              </w:rPr>
            </w:pPr>
            <w:r>
              <w:rPr>
                <w:spacing w:val="-5"/>
                <w:sz w:val="18"/>
              </w:rPr>
              <w:t>40</w:t>
            </w:r>
          </w:p>
        </w:tc>
        <w:tc>
          <w:tcPr>
            <w:tcW w:w="708" w:type="dxa"/>
            <w:shd w:val="clear" w:color="auto" w:fill="D6E3BC"/>
          </w:tcPr>
          <w:p w:rsidR="00343CC4" w:rsidRDefault="00487E66">
            <w:pPr>
              <w:pStyle w:val="TableParagraph"/>
              <w:spacing w:line="199" w:lineRule="exact"/>
              <w:ind w:left="11" w:right="1"/>
              <w:jc w:val="center"/>
              <w:rPr>
                <w:sz w:val="18"/>
              </w:rPr>
            </w:pPr>
            <w:r>
              <w:rPr>
                <w:spacing w:val="-5"/>
                <w:sz w:val="18"/>
              </w:rPr>
              <w:t>42</w:t>
            </w:r>
          </w:p>
        </w:tc>
        <w:tc>
          <w:tcPr>
            <w:tcW w:w="710" w:type="dxa"/>
          </w:tcPr>
          <w:p w:rsidR="00343CC4" w:rsidRDefault="00487E66">
            <w:pPr>
              <w:pStyle w:val="TableParagraph"/>
              <w:spacing w:line="199" w:lineRule="exact"/>
              <w:ind w:left="11" w:right="7"/>
              <w:jc w:val="center"/>
              <w:rPr>
                <w:sz w:val="18"/>
              </w:rPr>
            </w:pPr>
            <w:r>
              <w:rPr>
                <w:spacing w:val="-10"/>
                <w:sz w:val="18"/>
              </w:rPr>
              <w:t>2</w:t>
            </w:r>
          </w:p>
        </w:tc>
        <w:tc>
          <w:tcPr>
            <w:tcW w:w="708" w:type="dxa"/>
          </w:tcPr>
          <w:p w:rsidR="00343CC4" w:rsidRDefault="00487E66">
            <w:pPr>
              <w:pStyle w:val="TableParagraph"/>
              <w:spacing w:line="199" w:lineRule="exact"/>
              <w:ind w:left="11" w:right="1"/>
              <w:jc w:val="center"/>
              <w:rPr>
                <w:sz w:val="18"/>
              </w:rPr>
            </w:pPr>
            <w:r>
              <w:rPr>
                <w:spacing w:val="-5"/>
                <w:sz w:val="18"/>
              </w:rPr>
              <w:t>40</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199" w:lineRule="exact"/>
              <w:ind w:left="9" w:right="1"/>
              <w:jc w:val="center"/>
              <w:rPr>
                <w:sz w:val="18"/>
              </w:rPr>
            </w:pPr>
            <w:r>
              <w:rPr>
                <w:spacing w:val="-5"/>
                <w:sz w:val="18"/>
              </w:rPr>
              <w:t>36</w:t>
            </w:r>
          </w:p>
        </w:tc>
        <w:tc>
          <w:tcPr>
            <w:tcW w:w="849" w:type="dxa"/>
          </w:tcPr>
          <w:p w:rsidR="00343CC4" w:rsidRDefault="00487E66">
            <w:pPr>
              <w:pStyle w:val="TableParagraph"/>
              <w:spacing w:line="199" w:lineRule="exact"/>
              <w:ind w:left="18" w:right="10"/>
              <w:jc w:val="center"/>
              <w:rPr>
                <w:sz w:val="18"/>
              </w:rPr>
            </w:pPr>
            <w:r>
              <w:rPr>
                <w:spacing w:val="-10"/>
                <w:sz w:val="18"/>
              </w:rPr>
              <w:t>6</w:t>
            </w:r>
          </w:p>
        </w:tc>
        <w:tc>
          <w:tcPr>
            <w:tcW w:w="849" w:type="dxa"/>
            <w:shd w:val="clear" w:color="auto" w:fill="F2DBDB"/>
          </w:tcPr>
          <w:p w:rsidR="00343CC4" w:rsidRDefault="00343CC4">
            <w:pPr>
              <w:pStyle w:val="TableParagraph"/>
              <w:rPr>
                <w:sz w:val="16"/>
              </w:rPr>
            </w:pPr>
          </w:p>
        </w:tc>
        <w:tc>
          <w:tcPr>
            <w:tcW w:w="707" w:type="dxa"/>
            <w:shd w:val="clear" w:color="auto" w:fill="F2DBDB"/>
          </w:tcPr>
          <w:p w:rsidR="00343CC4" w:rsidRDefault="00343CC4">
            <w:pPr>
              <w:pStyle w:val="TableParagraph"/>
              <w:rPr>
                <w:sz w:val="16"/>
              </w:rPr>
            </w:pPr>
          </w:p>
        </w:tc>
        <w:tc>
          <w:tcPr>
            <w:tcW w:w="705" w:type="dxa"/>
            <w:shd w:val="clear" w:color="auto" w:fill="B8CCE4"/>
          </w:tcPr>
          <w:p w:rsidR="00343CC4" w:rsidRDefault="00487E66">
            <w:pPr>
              <w:pStyle w:val="TableParagraph"/>
              <w:spacing w:line="199" w:lineRule="exact"/>
              <w:ind w:left="265"/>
              <w:rPr>
                <w:sz w:val="18"/>
              </w:rPr>
            </w:pPr>
            <w:r>
              <w:rPr>
                <w:spacing w:val="-5"/>
                <w:sz w:val="18"/>
              </w:rPr>
              <w:t>30</w:t>
            </w:r>
          </w:p>
        </w:tc>
        <w:tc>
          <w:tcPr>
            <w:tcW w:w="712" w:type="dxa"/>
            <w:shd w:val="clear" w:color="auto" w:fill="B8CCE4"/>
          </w:tcPr>
          <w:p w:rsidR="00343CC4" w:rsidRDefault="00487E66">
            <w:pPr>
              <w:pStyle w:val="TableParagraph"/>
              <w:spacing w:line="199" w:lineRule="exact"/>
              <w:ind w:left="16" w:right="2"/>
              <w:jc w:val="center"/>
              <w:rPr>
                <w:sz w:val="18"/>
              </w:rPr>
            </w:pPr>
            <w:r>
              <w:rPr>
                <w:spacing w:val="-5"/>
                <w:sz w:val="18"/>
              </w:rPr>
              <w:t>12</w:t>
            </w:r>
          </w:p>
        </w:tc>
      </w:tr>
      <w:tr w:rsidR="00343CC4">
        <w:trPr>
          <w:trHeight w:val="227"/>
        </w:trPr>
        <w:tc>
          <w:tcPr>
            <w:tcW w:w="1272" w:type="dxa"/>
          </w:tcPr>
          <w:p w:rsidR="00343CC4" w:rsidRDefault="00487E66">
            <w:pPr>
              <w:pStyle w:val="TableParagraph"/>
              <w:spacing w:line="199" w:lineRule="exact"/>
              <w:ind w:left="107"/>
              <w:rPr>
                <w:sz w:val="18"/>
              </w:rPr>
            </w:pPr>
            <w:r>
              <w:rPr>
                <w:spacing w:val="-2"/>
                <w:sz w:val="18"/>
              </w:rPr>
              <w:t>СГ.05</w:t>
            </w:r>
          </w:p>
        </w:tc>
        <w:tc>
          <w:tcPr>
            <w:tcW w:w="3542" w:type="dxa"/>
          </w:tcPr>
          <w:p w:rsidR="00343CC4" w:rsidRDefault="00487E66">
            <w:pPr>
              <w:pStyle w:val="TableParagraph"/>
              <w:spacing w:line="199" w:lineRule="exact"/>
              <w:ind w:left="105"/>
              <w:rPr>
                <w:sz w:val="18"/>
              </w:rPr>
            </w:pPr>
            <w:r>
              <w:rPr>
                <w:sz w:val="18"/>
              </w:rPr>
              <w:t>Основы</w:t>
            </w:r>
            <w:r>
              <w:rPr>
                <w:spacing w:val="-3"/>
                <w:sz w:val="18"/>
              </w:rPr>
              <w:t xml:space="preserve"> </w:t>
            </w:r>
            <w:r>
              <w:rPr>
                <w:sz w:val="18"/>
              </w:rPr>
              <w:t>финансовой</w:t>
            </w:r>
            <w:r>
              <w:rPr>
                <w:spacing w:val="-3"/>
                <w:sz w:val="18"/>
              </w:rPr>
              <w:t xml:space="preserve"> </w:t>
            </w:r>
            <w:r>
              <w:rPr>
                <w:spacing w:val="-2"/>
                <w:sz w:val="18"/>
              </w:rPr>
              <w:t>грамотности</w:t>
            </w:r>
          </w:p>
        </w:tc>
        <w:tc>
          <w:tcPr>
            <w:tcW w:w="852" w:type="dxa"/>
          </w:tcPr>
          <w:p w:rsidR="00343CC4" w:rsidRDefault="00487E66">
            <w:pPr>
              <w:pStyle w:val="TableParagraph"/>
              <w:spacing w:line="199"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199" w:lineRule="exact"/>
              <w:ind w:left="9" w:right="2"/>
              <w:jc w:val="center"/>
              <w:rPr>
                <w:sz w:val="18"/>
              </w:rPr>
            </w:pPr>
            <w:r>
              <w:rPr>
                <w:spacing w:val="-5"/>
                <w:sz w:val="18"/>
              </w:rPr>
              <w:t>36</w:t>
            </w:r>
          </w:p>
        </w:tc>
        <w:tc>
          <w:tcPr>
            <w:tcW w:w="624" w:type="dxa"/>
          </w:tcPr>
          <w:p w:rsidR="00343CC4" w:rsidRDefault="00487E66">
            <w:pPr>
              <w:pStyle w:val="TableParagraph"/>
              <w:spacing w:line="199" w:lineRule="exact"/>
              <w:ind w:left="9" w:right="2"/>
              <w:jc w:val="center"/>
              <w:rPr>
                <w:sz w:val="18"/>
              </w:rPr>
            </w:pPr>
            <w:r>
              <w:rPr>
                <w:spacing w:val="-5"/>
                <w:sz w:val="18"/>
              </w:rPr>
              <w:t>16</w:t>
            </w:r>
          </w:p>
        </w:tc>
        <w:tc>
          <w:tcPr>
            <w:tcW w:w="708" w:type="dxa"/>
            <w:shd w:val="clear" w:color="auto" w:fill="D6E3BC"/>
          </w:tcPr>
          <w:p w:rsidR="00343CC4" w:rsidRDefault="00487E66">
            <w:pPr>
              <w:pStyle w:val="TableParagraph"/>
              <w:spacing w:line="199" w:lineRule="exact"/>
              <w:ind w:left="11" w:right="1"/>
              <w:jc w:val="center"/>
              <w:rPr>
                <w:sz w:val="18"/>
              </w:rPr>
            </w:pPr>
            <w:r>
              <w:rPr>
                <w:spacing w:val="-5"/>
                <w:sz w:val="18"/>
              </w:rPr>
              <w:t>36</w:t>
            </w:r>
          </w:p>
        </w:tc>
        <w:tc>
          <w:tcPr>
            <w:tcW w:w="710" w:type="dxa"/>
          </w:tcPr>
          <w:p w:rsidR="00343CC4" w:rsidRDefault="00487E66">
            <w:pPr>
              <w:pStyle w:val="TableParagraph"/>
              <w:spacing w:line="199" w:lineRule="exact"/>
              <w:ind w:left="11" w:right="3"/>
              <w:jc w:val="center"/>
              <w:rPr>
                <w:sz w:val="18"/>
              </w:rPr>
            </w:pPr>
            <w:r>
              <w:rPr>
                <w:spacing w:val="-5"/>
                <w:sz w:val="18"/>
              </w:rPr>
              <w:t>20</w:t>
            </w:r>
          </w:p>
        </w:tc>
        <w:tc>
          <w:tcPr>
            <w:tcW w:w="708" w:type="dxa"/>
          </w:tcPr>
          <w:p w:rsidR="00343CC4" w:rsidRDefault="00487E66">
            <w:pPr>
              <w:pStyle w:val="TableParagraph"/>
              <w:spacing w:line="199" w:lineRule="exact"/>
              <w:ind w:left="11" w:right="1"/>
              <w:jc w:val="center"/>
              <w:rPr>
                <w:sz w:val="18"/>
              </w:rPr>
            </w:pPr>
            <w:r>
              <w:rPr>
                <w:spacing w:val="-5"/>
                <w:sz w:val="18"/>
              </w:rPr>
              <w:t>16</w:t>
            </w:r>
          </w:p>
        </w:tc>
        <w:tc>
          <w:tcPr>
            <w:tcW w:w="710" w:type="dxa"/>
          </w:tcPr>
          <w:p w:rsidR="00343CC4" w:rsidRDefault="00343CC4">
            <w:pPr>
              <w:pStyle w:val="TableParagraph"/>
              <w:rPr>
                <w:sz w:val="16"/>
              </w:rPr>
            </w:pPr>
          </w:p>
        </w:tc>
        <w:tc>
          <w:tcPr>
            <w:tcW w:w="667" w:type="dxa"/>
          </w:tcPr>
          <w:p w:rsidR="00343CC4" w:rsidRDefault="00343CC4">
            <w:pPr>
              <w:pStyle w:val="TableParagraph"/>
              <w:rPr>
                <w:sz w:val="16"/>
              </w:rPr>
            </w:pPr>
          </w:p>
        </w:tc>
        <w:tc>
          <w:tcPr>
            <w:tcW w:w="609" w:type="dxa"/>
          </w:tcPr>
          <w:p w:rsidR="00343CC4" w:rsidRDefault="00343CC4">
            <w:pPr>
              <w:pStyle w:val="TableParagraph"/>
              <w:rPr>
                <w:sz w:val="16"/>
              </w:rPr>
            </w:pPr>
          </w:p>
        </w:tc>
        <w:tc>
          <w:tcPr>
            <w:tcW w:w="847" w:type="dxa"/>
          </w:tcPr>
          <w:p w:rsidR="00343CC4" w:rsidRDefault="00487E66">
            <w:pPr>
              <w:pStyle w:val="TableParagraph"/>
              <w:spacing w:line="199" w:lineRule="exact"/>
              <w:ind w:left="9" w:right="1"/>
              <w:jc w:val="center"/>
              <w:rPr>
                <w:sz w:val="18"/>
              </w:rPr>
            </w:pPr>
            <w:r>
              <w:rPr>
                <w:spacing w:val="-5"/>
                <w:sz w:val="18"/>
              </w:rPr>
              <w:t>36</w:t>
            </w:r>
          </w:p>
        </w:tc>
        <w:tc>
          <w:tcPr>
            <w:tcW w:w="849" w:type="dxa"/>
          </w:tcPr>
          <w:p w:rsidR="00343CC4" w:rsidRDefault="00343CC4">
            <w:pPr>
              <w:pStyle w:val="TableParagraph"/>
              <w:rPr>
                <w:sz w:val="16"/>
              </w:rPr>
            </w:pPr>
          </w:p>
        </w:tc>
        <w:tc>
          <w:tcPr>
            <w:tcW w:w="849" w:type="dxa"/>
            <w:shd w:val="clear" w:color="auto" w:fill="F2DBDB"/>
          </w:tcPr>
          <w:p w:rsidR="00343CC4" w:rsidRDefault="00343CC4">
            <w:pPr>
              <w:pStyle w:val="TableParagraph"/>
              <w:rPr>
                <w:sz w:val="16"/>
              </w:rPr>
            </w:pPr>
          </w:p>
        </w:tc>
        <w:tc>
          <w:tcPr>
            <w:tcW w:w="707" w:type="dxa"/>
            <w:shd w:val="clear" w:color="auto" w:fill="F2DBDB"/>
          </w:tcPr>
          <w:p w:rsidR="00343CC4" w:rsidRDefault="00343CC4">
            <w:pPr>
              <w:pStyle w:val="TableParagraph"/>
              <w:rPr>
                <w:sz w:val="16"/>
              </w:rPr>
            </w:pP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487E66">
            <w:pPr>
              <w:pStyle w:val="TableParagraph"/>
              <w:spacing w:line="199" w:lineRule="exact"/>
              <w:ind w:left="16" w:right="2"/>
              <w:jc w:val="center"/>
              <w:rPr>
                <w:sz w:val="18"/>
              </w:rPr>
            </w:pPr>
            <w:r>
              <w:rPr>
                <w:spacing w:val="-5"/>
                <w:sz w:val="18"/>
              </w:rPr>
              <w:t>36</w:t>
            </w:r>
          </w:p>
        </w:tc>
      </w:tr>
    </w:tbl>
    <w:p w:rsidR="00343CC4" w:rsidRDefault="00343CC4">
      <w:pPr>
        <w:pStyle w:val="TableParagraph"/>
        <w:spacing w:line="199" w:lineRule="exact"/>
        <w:jc w:val="center"/>
        <w:rPr>
          <w:sz w:val="18"/>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3542"/>
        <w:gridCol w:w="852"/>
        <w:gridCol w:w="792"/>
        <w:gridCol w:w="624"/>
        <w:gridCol w:w="708"/>
        <w:gridCol w:w="710"/>
        <w:gridCol w:w="708"/>
        <w:gridCol w:w="710"/>
        <w:gridCol w:w="667"/>
        <w:gridCol w:w="609"/>
        <w:gridCol w:w="847"/>
        <w:gridCol w:w="849"/>
        <w:gridCol w:w="849"/>
        <w:gridCol w:w="707"/>
        <w:gridCol w:w="705"/>
        <w:gridCol w:w="712"/>
      </w:tblGrid>
      <w:tr w:rsidR="00343CC4">
        <w:trPr>
          <w:trHeight w:val="227"/>
        </w:trPr>
        <w:tc>
          <w:tcPr>
            <w:tcW w:w="1272" w:type="dxa"/>
          </w:tcPr>
          <w:p w:rsidR="00343CC4" w:rsidRDefault="00487E66">
            <w:pPr>
              <w:pStyle w:val="TableParagraph"/>
              <w:spacing w:line="200" w:lineRule="exact"/>
              <w:ind w:left="107"/>
              <w:rPr>
                <w:sz w:val="18"/>
              </w:rPr>
            </w:pPr>
            <w:r>
              <w:rPr>
                <w:spacing w:val="-2"/>
                <w:sz w:val="18"/>
              </w:rPr>
              <w:t>СГ.06</w:t>
            </w:r>
          </w:p>
        </w:tc>
        <w:tc>
          <w:tcPr>
            <w:tcW w:w="3542" w:type="dxa"/>
          </w:tcPr>
          <w:p w:rsidR="00343CC4" w:rsidRDefault="00487E66">
            <w:pPr>
              <w:pStyle w:val="TableParagraph"/>
              <w:spacing w:line="200" w:lineRule="exact"/>
              <w:ind w:left="105"/>
              <w:rPr>
                <w:sz w:val="18"/>
              </w:rPr>
            </w:pPr>
            <w:r>
              <w:rPr>
                <w:sz w:val="18"/>
              </w:rPr>
              <w:t>Основы</w:t>
            </w:r>
            <w:r>
              <w:rPr>
                <w:spacing w:val="-5"/>
                <w:sz w:val="18"/>
              </w:rPr>
              <w:t xml:space="preserve"> </w:t>
            </w:r>
            <w:r>
              <w:rPr>
                <w:sz w:val="18"/>
              </w:rPr>
              <w:t>бережливого</w:t>
            </w:r>
            <w:r>
              <w:rPr>
                <w:spacing w:val="-2"/>
                <w:sz w:val="18"/>
              </w:rPr>
              <w:t xml:space="preserve"> производства</w:t>
            </w:r>
          </w:p>
        </w:tc>
        <w:tc>
          <w:tcPr>
            <w:tcW w:w="852" w:type="dxa"/>
          </w:tcPr>
          <w:p w:rsidR="00343CC4" w:rsidRDefault="00487E66">
            <w:pPr>
              <w:pStyle w:val="TableParagraph"/>
              <w:spacing w:line="200"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0" w:lineRule="exact"/>
              <w:ind w:left="9" w:right="2"/>
              <w:jc w:val="center"/>
              <w:rPr>
                <w:sz w:val="18"/>
              </w:rPr>
            </w:pPr>
            <w:r>
              <w:rPr>
                <w:spacing w:val="-5"/>
                <w:sz w:val="18"/>
              </w:rPr>
              <w:t>40</w:t>
            </w:r>
          </w:p>
        </w:tc>
        <w:tc>
          <w:tcPr>
            <w:tcW w:w="624" w:type="dxa"/>
          </w:tcPr>
          <w:p w:rsidR="00343CC4" w:rsidRDefault="00487E66">
            <w:pPr>
              <w:pStyle w:val="TableParagraph"/>
              <w:spacing w:line="200" w:lineRule="exact"/>
              <w:ind w:left="9" w:right="2"/>
              <w:jc w:val="center"/>
              <w:rPr>
                <w:sz w:val="18"/>
              </w:rPr>
            </w:pPr>
            <w:r>
              <w:rPr>
                <w:spacing w:val="-5"/>
                <w:sz w:val="18"/>
              </w:rPr>
              <w:t>18</w:t>
            </w:r>
          </w:p>
        </w:tc>
        <w:tc>
          <w:tcPr>
            <w:tcW w:w="708" w:type="dxa"/>
            <w:shd w:val="clear" w:color="auto" w:fill="D6E3BC"/>
          </w:tcPr>
          <w:p w:rsidR="00343CC4" w:rsidRDefault="00487E66">
            <w:pPr>
              <w:pStyle w:val="TableParagraph"/>
              <w:spacing w:line="200" w:lineRule="exact"/>
              <w:ind w:left="11" w:right="1"/>
              <w:jc w:val="center"/>
              <w:rPr>
                <w:sz w:val="18"/>
              </w:rPr>
            </w:pPr>
            <w:r>
              <w:rPr>
                <w:spacing w:val="-5"/>
                <w:sz w:val="18"/>
              </w:rPr>
              <w:t>38</w:t>
            </w:r>
          </w:p>
        </w:tc>
        <w:tc>
          <w:tcPr>
            <w:tcW w:w="710" w:type="dxa"/>
          </w:tcPr>
          <w:p w:rsidR="00343CC4" w:rsidRDefault="00487E66">
            <w:pPr>
              <w:pStyle w:val="TableParagraph"/>
              <w:spacing w:line="200" w:lineRule="exact"/>
              <w:ind w:left="11" w:right="3"/>
              <w:jc w:val="center"/>
              <w:rPr>
                <w:sz w:val="18"/>
              </w:rPr>
            </w:pPr>
            <w:r>
              <w:rPr>
                <w:spacing w:val="-5"/>
                <w:sz w:val="18"/>
              </w:rPr>
              <w:t>20</w:t>
            </w:r>
          </w:p>
        </w:tc>
        <w:tc>
          <w:tcPr>
            <w:tcW w:w="708" w:type="dxa"/>
          </w:tcPr>
          <w:p w:rsidR="00343CC4" w:rsidRDefault="00487E66">
            <w:pPr>
              <w:pStyle w:val="TableParagraph"/>
              <w:spacing w:line="200" w:lineRule="exact"/>
              <w:ind w:left="11" w:right="1"/>
              <w:jc w:val="center"/>
              <w:rPr>
                <w:sz w:val="18"/>
              </w:rPr>
            </w:pPr>
            <w:r>
              <w:rPr>
                <w:spacing w:val="-5"/>
                <w:sz w:val="18"/>
              </w:rPr>
              <w:t>18</w:t>
            </w:r>
          </w:p>
        </w:tc>
        <w:tc>
          <w:tcPr>
            <w:tcW w:w="710" w:type="dxa"/>
          </w:tcPr>
          <w:p w:rsidR="00343CC4" w:rsidRDefault="00343CC4">
            <w:pPr>
              <w:pStyle w:val="TableParagraph"/>
              <w:rPr>
                <w:sz w:val="16"/>
              </w:rPr>
            </w:pPr>
          </w:p>
        </w:tc>
        <w:tc>
          <w:tcPr>
            <w:tcW w:w="667" w:type="dxa"/>
          </w:tcPr>
          <w:p w:rsidR="00343CC4" w:rsidRDefault="00487E66">
            <w:pPr>
              <w:pStyle w:val="TableParagraph"/>
              <w:spacing w:line="200" w:lineRule="exact"/>
              <w:ind w:left="5"/>
              <w:jc w:val="center"/>
              <w:rPr>
                <w:sz w:val="18"/>
              </w:rPr>
            </w:pPr>
            <w:r>
              <w:rPr>
                <w:spacing w:val="-10"/>
                <w:sz w:val="18"/>
              </w:rPr>
              <w:t>2</w:t>
            </w:r>
          </w:p>
        </w:tc>
        <w:tc>
          <w:tcPr>
            <w:tcW w:w="609" w:type="dxa"/>
          </w:tcPr>
          <w:p w:rsidR="00343CC4" w:rsidRDefault="00343CC4">
            <w:pPr>
              <w:pStyle w:val="TableParagraph"/>
              <w:rPr>
                <w:sz w:val="16"/>
              </w:rPr>
            </w:pPr>
          </w:p>
        </w:tc>
        <w:tc>
          <w:tcPr>
            <w:tcW w:w="847" w:type="dxa"/>
          </w:tcPr>
          <w:p w:rsidR="00343CC4" w:rsidRDefault="00487E66">
            <w:pPr>
              <w:pStyle w:val="TableParagraph"/>
              <w:spacing w:line="200" w:lineRule="exact"/>
              <w:ind w:left="9" w:right="1"/>
              <w:jc w:val="center"/>
              <w:rPr>
                <w:sz w:val="18"/>
              </w:rPr>
            </w:pPr>
            <w:r>
              <w:rPr>
                <w:spacing w:val="-5"/>
                <w:sz w:val="18"/>
              </w:rPr>
              <w:t>36</w:t>
            </w:r>
          </w:p>
        </w:tc>
        <w:tc>
          <w:tcPr>
            <w:tcW w:w="849" w:type="dxa"/>
          </w:tcPr>
          <w:p w:rsidR="00343CC4" w:rsidRDefault="00487E66">
            <w:pPr>
              <w:pStyle w:val="TableParagraph"/>
              <w:spacing w:line="200" w:lineRule="exact"/>
              <w:ind w:left="18" w:right="10"/>
              <w:jc w:val="center"/>
              <w:rPr>
                <w:sz w:val="18"/>
              </w:rPr>
            </w:pPr>
            <w:r>
              <w:rPr>
                <w:spacing w:val="-10"/>
                <w:sz w:val="18"/>
              </w:rPr>
              <w:t>4</w:t>
            </w:r>
          </w:p>
        </w:tc>
        <w:tc>
          <w:tcPr>
            <w:tcW w:w="849" w:type="dxa"/>
            <w:shd w:val="clear" w:color="auto" w:fill="F2DBDB"/>
          </w:tcPr>
          <w:p w:rsidR="00343CC4" w:rsidRDefault="00343CC4">
            <w:pPr>
              <w:pStyle w:val="TableParagraph"/>
              <w:rPr>
                <w:sz w:val="16"/>
              </w:rPr>
            </w:pPr>
          </w:p>
        </w:tc>
        <w:tc>
          <w:tcPr>
            <w:tcW w:w="707" w:type="dxa"/>
            <w:shd w:val="clear" w:color="auto" w:fill="F2DBDB"/>
          </w:tcPr>
          <w:p w:rsidR="00343CC4" w:rsidRDefault="00487E66">
            <w:pPr>
              <w:pStyle w:val="TableParagraph"/>
              <w:spacing w:line="200" w:lineRule="exact"/>
              <w:ind w:left="18" w:right="2"/>
              <w:jc w:val="center"/>
              <w:rPr>
                <w:sz w:val="18"/>
              </w:rPr>
            </w:pPr>
            <w:r>
              <w:rPr>
                <w:spacing w:val="-5"/>
                <w:sz w:val="18"/>
              </w:rPr>
              <w:t>40</w:t>
            </w: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343CC4">
            <w:pPr>
              <w:pStyle w:val="TableParagraph"/>
              <w:rPr>
                <w:sz w:val="16"/>
              </w:rPr>
            </w:pPr>
          </w:p>
        </w:tc>
      </w:tr>
      <w:tr w:rsidR="00343CC4">
        <w:trPr>
          <w:trHeight w:val="400"/>
        </w:trPr>
        <w:tc>
          <w:tcPr>
            <w:tcW w:w="1272" w:type="dxa"/>
            <w:shd w:val="clear" w:color="auto" w:fill="FFFF00"/>
          </w:tcPr>
          <w:p w:rsidR="00343CC4" w:rsidRDefault="00487E66">
            <w:pPr>
              <w:pStyle w:val="TableParagraph"/>
              <w:spacing w:line="204" w:lineRule="exact"/>
              <w:ind w:left="107"/>
              <w:rPr>
                <w:b/>
                <w:sz w:val="18"/>
              </w:rPr>
            </w:pPr>
            <w:r>
              <w:rPr>
                <w:b/>
                <w:spacing w:val="-2"/>
                <w:sz w:val="18"/>
              </w:rPr>
              <w:t>ОП.00</w:t>
            </w:r>
          </w:p>
        </w:tc>
        <w:tc>
          <w:tcPr>
            <w:tcW w:w="3542" w:type="dxa"/>
            <w:shd w:val="clear" w:color="auto" w:fill="FFFF00"/>
          </w:tcPr>
          <w:p w:rsidR="00343CC4" w:rsidRDefault="00487E66">
            <w:pPr>
              <w:pStyle w:val="TableParagraph"/>
              <w:spacing w:line="204" w:lineRule="exact"/>
              <w:ind w:left="105"/>
              <w:rPr>
                <w:b/>
                <w:sz w:val="18"/>
              </w:rPr>
            </w:pPr>
            <w:r>
              <w:rPr>
                <w:b/>
                <w:spacing w:val="-2"/>
                <w:sz w:val="18"/>
              </w:rPr>
              <w:t>Общепрофессиональный</w:t>
            </w:r>
            <w:r>
              <w:rPr>
                <w:b/>
                <w:spacing w:val="24"/>
                <w:sz w:val="18"/>
              </w:rPr>
              <w:t xml:space="preserve"> </w:t>
            </w:r>
            <w:r>
              <w:rPr>
                <w:b/>
                <w:spacing w:val="-4"/>
                <w:sz w:val="18"/>
              </w:rPr>
              <w:t>цикл</w:t>
            </w:r>
          </w:p>
        </w:tc>
        <w:tc>
          <w:tcPr>
            <w:tcW w:w="852" w:type="dxa"/>
            <w:shd w:val="clear" w:color="auto" w:fill="FFFF00"/>
          </w:tcPr>
          <w:p w:rsidR="00343CC4" w:rsidRDefault="00343CC4">
            <w:pPr>
              <w:pStyle w:val="TableParagraph"/>
              <w:rPr>
                <w:sz w:val="18"/>
              </w:rPr>
            </w:pPr>
          </w:p>
        </w:tc>
        <w:tc>
          <w:tcPr>
            <w:tcW w:w="792" w:type="dxa"/>
            <w:shd w:val="clear" w:color="auto" w:fill="FFFF00"/>
          </w:tcPr>
          <w:p w:rsidR="00343CC4" w:rsidRDefault="00487E66">
            <w:pPr>
              <w:pStyle w:val="TableParagraph"/>
              <w:spacing w:before="84"/>
              <w:ind w:left="9"/>
              <w:jc w:val="center"/>
              <w:rPr>
                <w:b/>
                <w:sz w:val="18"/>
              </w:rPr>
            </w:pPr>
            <w:r>
              <w:rPr>
                <w:b/>
                <w:spacing w:val="-5"/>
                <w:sz w:val="18"/>
              </w:rPr>
              <w:t>360</w:t>
            </w:r>
          </w:p>
        </w:tc>
        <w:tc>
          <w:tcPr>
            <w:tcW w:w="624" w:type="dxa"/>
            <w:shd w:val="clear" w:color="auto" w:fill="FFFF00"/>
          </w:tcPr>
          <w:p w:rsidR="00343CC4" w:rsidRDefault="00487E66">
            <w:pPr>
              <w:pStyle w:val="TableParagraph"/>
              <w:spacing w:before="84"/>
              <w:ind w:left="9" w:right="1"/>
              <w:jc w:val="center"/>
              <w:rPr>
                <w:b/>
                <w:sz w:val="18"/>
              </w:rPr>
            </w:pPr>
            <w:r>
              <w:rPr>
                <w:b/>
                <w:spacing w:val="-5"/>
                <w:sz w:val="18"/>
              </w:rPr>
              <w:t>144</w:t>
            </w:r>
          </w:p>
        </w:tc>
        <w:tc>
          <w:tcPr>
            <w:tcW w:w="708" w:type="dxa"/>
            <w:shd w:val="clear" w:color="auto" w:fill="FFFF00"/>
          </w:tcPr>
          <w:p w:rsidR="00343CC4" w:rsidRDefault="00487E66">
            <w:pPr>
              <w:pStyle w:val="TableParagraph"/>
              <w:spacing w:before="84"/>
              <w:ind w:left="11"/>
              <w:jc w:val="center"/>
              <w:rPr>
                <w:b/>
                <w:sz w:val="18"/>
              </w:rPr>
            </w:pPr>
            <w:r>
              <w:rPr>
                <w:b/>
                <w:spacing w:val="-5"/>
                <w:sz w:val="18"/>
              </w:rPr>
              <w:t>314</w:t>
            </w:r>
          </w:p>
        </w:tc>
        <w:tc>
          <w:tcPr>
            <w:tcW w:w="710" w:type="dxa"/>
            <w:shd w:val="clear" w:color="auto" w:fill="FFFF00"/>
          </w:tcPr>
          <w:p w:rsidR="00343CC4" w:rsidRDefault="00487E66">
            <w:pPr>
              <w:pStyle w:val="TableParagraph"/>
              <w:spacing w:before="84"/>
              <w:ind w:left="11" w:right="2"/>
              <w:jc w:val="center"/>
              <w:rPr>
                <w:b/>
                <w:sz w:val="18"/>
              </w:rPr>
            </w:pPr>
            <w:r>
              <w:rPr>
                <w:b/>
                <w:spacing w:val="-5"/>
                <w:sz w:val="18"/>
              </w:rPr>
              <w:t>170</w:t>
            </w:r>
          </w:p>
        </w:tc>
        <w:tc>
          <w:tcPr>
            <w:tcW w:w="708" w:type="dxa"/>
            <w:shd w:val="clear" w:color="auto" w:fill="FFFF00"/>
          </w:tcPr>
          <w:p w:rsidR="00343CC4" w:rsidRDefault="00487E66">
            <w:pPr>
              <w:pStyle w:val="TableParagraph"/>
              <w:spacing w:before="84"/>
              <w:ind w:left="11"/>
              <w:jc w:val="center"/>
              <w:rPr>
                <w:b/>
                <w:sz w:val="18"/>
              </w:rPr>
            </w:pPr>
            <w:r>
              <w:rPr>
                <w:b/>
                <w:spacing w:val="-5"/>
                <w:sz w:val="18"/>
              </w:rPr>
              <w:t>144</w:t>
            </w:r>
          </w:p>
        </w:tc>
        <w:tc>
          <w:tcPr>
            <w:tcW w:w="710" w:type="dxa"/>
            <w:shd w:val="clear" w:color="auto" w:fill="FFFF00"/>
          </w:tcPr>
          <w:p w:rsidR="00343CC4" w:rsidRDefault="00343CC4">
            <w:pPr>
              <w:pStyle w:val="TableParagraph"/>
              <w:rPr>
                <w:sz w:val="18"/>
              </w:rPr>
            </w:pPr>
          </w:p>
        </w:tc>
        <w:tc>
          <w:tcPr>
            <w:tcW w:w="667" w:type="dxa"/>
            <w:shd w:val="clear" w:color="auto" w:fill="FFFF00"/>
          </w:tcPr>
          <w:p w:rsidR="00343CC4" w:rsidRDefault="00487E66">
            <w:pPr>
              <w:pStyle w:val="TableParagraph"/>
              <w:spacing w:before="84"/>
              <w:ind w:left="5" w:right="1"/>
              <w:jc w:val="center"/>
              <w:rPr>
                <w:b/>
                <w:sz w:val="18"/>
              </w:rPr>
            </w:pPr>
            <w:r>
              <w:rPr>
                <w:b/>
                <w:spacing w:val="-5"/>
                <w:sz w:val="18"/>
              </w:rPr>
              <w:t>22</w:t>
            </w:r>
          </w:p>
        </w:tc>
        <w:tc>
          <w:tcPr>
            <w:tcW w:w="609" w:type="dxa"/>
            <w:shd w:val="clear" w:color="auto" w:fill="FFFF00"/>
          </w:tcPr>
          <w:p w:rsidR="00343CC4" w:rsidRDefault="00E03170">
            <w:pPr>
              <w:pStyle w:val="TableParagraph"/>
              <w:spacing w:before="84"/>
              <w:ind w:left="6" w:right="1"/>
              <w:jc w:val="center"/>
              <w:rPr>
                <w:b/>
                <w:sz w:val="18"/>
              </w:rPr>
            </w:pPr>
            <w:r>
              <w:rPr>
                <w:b/>
                <w:spacing w:val="-5"/>
                <w:sz w:val="18"/>
              </w:rPr>
              <w:t>0</w:t>
            </w:r>
          </w:p>
        </w:tc>
        <w:tc>
          <w:tcPr>
            <w:tcW w:w="847" w:type="dxa"/>
            <w:shd w:val="clear" w:color="auto" w:fill="FFFF00"/>
          </w:tcPr>
          <w:p w:rsidR="00343CC4" w:rsidRDefault="00487E66">
            <w:pPr>
              <w:pStyle w:val="TableParagraph"/>
              <w:spacing w:before="84"/>
              <w:ind w:left="9"/>
              <w:jc w:val="center"/>
              <w:rPr>
                <w:b/>
                <w:sz w:val="18"/>
              </w:rPr>
            </w:pPr>
            <w:r>
              <w:rPr>
                <w:b/>
                <w:spacing w:val="-5"/>
                <w:sz w:val="18"/>
              </w:rPr>
              <w:t>144</w:t>
            </w:r>
          </w:p>
        </w:tc>
        <w:tc>
          <w:tcPr>
            <w:tcW w:w="849" w:type="dxa"/>
            <w:shd w:val="clear" w:color="auto" w:fill="FFFF00"/>
          </w:tcPr>
          <w:p w:rsidR="00343CC4" w:rsidRDefault="00487E66">
            <w:pPr>
              <w:pStyle w:val="TableParagraph"/>
              <w:spacing w:before="84"/>
              <w:ind w:left="18" w:right="11"/>
              <w:jc w:val="center"/>
              <w:rPr>
                <w:b/>
                <w:sz w:val="18"/>
              </w:rPr>
            </w:pPr>
            <w:r>
              <w:rPr>
                <w:b/>
                <w:spacing w:val="-5"/>
                <w:sz w:val="18"/>
              </w:rPr>
              <w:t>216</w:t>
            </w:r>
          </w:p>
        </w:tc>
        <w:tc>
          <w:tcPr>
            <w:tcW w:w="849" w:type="dxa"/>
            <w:shd w:val="clear" w:color="auto" w:fill="FFFF00"/>
          </w:tcPr>
          <w:p w:rsidR="00343CC4" w:rsidRDefault="00487E66">
            <w:pPr>
              <w:pStyle w:val="TableParagraph"/>
              <w:spacing w:before="84"/>
              <w:ind w:left="18"/>
              <w:jc w:val="center"/>
              <w:rPr>
                <w:b/>
                <w:sz w:val="18"/>
              </w:rPr>
            </w:pPr>
            <w:r>
              <w:rPr>
                <w:b/>
                <w:spacing w:val="-5"/>
                <w:sz w:val="18"/>
              </w:rPr>
              <w:t>142</w:t>
            </w:r>
          </w:p>
        </w:tc>
        <w:tc>
          <w:tcPr>
            <w:tcW w:w="707" w:type="dxa"/>
            <w:shd w:val="clear" w:color="auto" w:fill="FFFF00"/>
          </w:tcPr>
          <w:p w:rsidR="00343CC4" w:rsidRDefault="00487E66">
            <w:pPr>
              <w:pStyle w:val="TableParagraph"/>
              <w:spacing w:before="84"/>
              <w:ind w:left="18" w:right="2"/>
              <w:jc w:val="center"/>
              <w:rPr>
                <w:b/>
                <w:sz w:val="18"/>
              </w:rPr>
            </w:pPr>
            <w:r>
              <w:rPr>
                <w:b/>
                <w:spacing w:val="-5"/>
                <w:sz w:val="18"/>
              </w:rPr>
              <w:t>92</w:t>
            </w:r>
          </w:p>
        </w:tc>
        <w:tc>
          <w:tcPr>
            <w:tcW w:w="705" w:type="dxa"/>
            <w:shd w:val="clear" w:color="auto" w:fill="FFFF00"/>
          </w:tcPr>
          <w:p w:rsidR="00343CC4" w:rsidRDefault="00487E66">
            <w:pPr>
              <w:pStyle w:val="TableParagraph"/>
              <w:spacing w:before="84"/>
              <w:ind w:left="265"/>
              <w:rPr>
                <w:b/>
                <w:sz w:val="18"/>
              </w:rPr>
            </w:pPr>
            <w:r>
              <w:rPr>
                <w:b/>
                <w:spacing w:val="-5"/>
                <w:sz w:val="18"/>
              </w:rPr>
              <w:t>30</w:t>
            </w:r>
          </w:p>
        </w:tc>
        <w:tc>
          <w:tcPr>
            <w:tcW w:w="712" w:type="dxa"/>
            <w:shd w:val="clear" w:color="auto" w:fill="FFFF00"/>
          </w:tcPr>
          <w:p w:rsidR="00343CC4" w:rsidRDefault="00487E66">
            <w:pPr>
              <w:pStyle w:val="TableParagraph"/>
              <w:spacing w:before="84"/>
              <w:ind w:left="16" w:right="2"/>
              <w:jc w:val="center"/>
              <w:rPr>
                <w:b/>
                <w:sz w:val="18"/>
              </w:rPr>
            </w:pPr>
            <w:r>
              <w:rPr>
                <w:b/>
                <w:spacing w:val="-5"/>
                <w:sz w:val="18"/>
              </w:rPr>
              <w:t>96</w:t>
            </w:r>
          </w:p>
        </w:tc>
      </w:tr>
      <w:tr w:rsidR="00343CC4">
        <w:trPr>
          <w:trHeight w:val="402"/>
        </w:trPr>
        <w:tc>
          <w:tcPr>
            <w:tcW w:w="1272" w:type="dxa"/>
          </w:tcPr>
          <w:p w:rsidR="00343CC4" w:rsidRDefault="00487E66">
            <w:pPr>
              <w:pStyle w:val="TableParagraph"/>
              <w:spacing w:line="202" w:lineRule="exact"/>
              <w:ind w:left="107"/>
              <w:rPr>
                <w:sz w:val="18"/>
              </w:rPr>
            </w:pPr>
            <w:r>
              <w:rPr>
                <w:spacing w:val="-2"/>
                <w:sz w:val="18"/>
              </w:rPr>
              <w:t>ОП.01.</w:t>
            </w:r>
          </w:p>
        </w:tc>
        <w:tc>
          <w:tcPr>
            <w:tcW w:w="3542" w:type="dxa"/>
          </w:tcPr>
          <w:p w:rsidR="00343CC4" w:rsidRDefault="00487E66">
            <w:pPr>
              <w:pStyle w:val="TableParagraph"/>
              <w:spacing w:line="202" w:lineRule="exact"/>
              <w:ind w:left="105"/>
              <w:rPr>
                <w:sz w:val="18"/>
              </w:rPr>
            </w:pPr>
            <w:r>
              <w:rPr>
                <w:sz w:val="18"/>
              </w:rPr>
              <w:t>Основы</w:t>
            </w:r>
            <w:r>
              <w:rPr>
                <w:spacing w:val="-5"/>
                <w:sz w:val="18"/>
              </w:rPr>
              <w:t xml:space="preserve"> </w:t>
            </w:r>
            <w:r>
              <w:rPr>
                <w:sz w:val="18"/>
              </w:rPr>
              <w:t>инженерной</w:t>
            </w:r>
            <w:r>
              <w:rPr>
                <w:spacing w:val="-5"/>
                <w:sz w:val="18"/>
              </w:rPr>
              <w:t xml:space="preserve"> </w:t>
            </w:r>
            <w:r>
              <w:rPr>
                <w:spacing w:val="-2"/>
                <w:sz w:val="18"/>
              </w:rPr>
              <w:t>графики</w:t>
            </w:r>
          </w:p>
        </w:tc>
        <w:tc>
          <w:tcPr>
            <w:tcW w:w="852" w:type="dxa"/>
          </w:tcPr>
          <w:p w:rsidR="00343CC4" w:rsidRDefault="00487E66">
            <w:pPr>
              <w:pStyle w:val="TableParagraph"/>
              <w:spacing w:before="81"/>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81"/>
              <w:ind w:left="9" w:right="2"/>
              <w:jc w:val="center"/>
              <w:rPr>
                <w:sz w:val="18"/>
              </w:rPr>
            </w:pPr>
            <w:r>
              <w:rPr>
                <w:spacing w:val="-5"/>
                <w:sz w:val="18"/>
              </w:rPr>
              <w:t>40</w:t>
            </w:r>
          </w:p>
        </w:tc>
        <w:tc>
          <w:tcPr>
            <w:tcW w:w="624" w:type="dxa"/>
          </w:tcPr>
          <w:p w:rsidR="00343CC4" w:rsidRDefault="00487E66">
            <w:pPr>
              <w:pStyle w:val="TableParagraph"/>
              <w:spacing w:before="81"/>
              <w:ind w:left="9" w:right="2"/>
              <w:jc w:val="center"/>
              <w:rPr>
                <w:sz w:val="18"/>
              </w:rPr>
            </w:pPr>
            <w:r>
              <w:rPr>
                <w:spacing w:val="-5"/>
                <w:sz w:val="18"/>
              </w:rPr>
              <w:t>18</w:t>
            </w:r>
          </w:p>
        </w:tc>
        <w:tc>
          <w:tcPr>
            <w:tcW w:w="708" w:type="dxa"/>
            <w:shd w:val="clear" w:color="auto" w:fill="D6E3BC"/>
          </w:tcPr>
          <w:p w:rsidR="00343CC4" w:rsidRDefault="00487E66">
            <w:pPr>
              <w:pStyle w:val="TableParagraph"/>
              <w:spacing w:before="81"/>
              <w:ind w:left="11" w:right="1"/>
              <w:jc w:val="center"/>
              <w:rPr>
                <w:sz w:val="18"/>
              </w:rPr>
            </w:pPr>
            <w:r>
              <w:rPr>
                <w:spacing w:val="-5"/>
                <w:sz w:val="18"/>
              </w:rPr>
              <w:t>38</w:t>
            </w:r>
          </w:p>
        </w:tc>
        <w:tc>
          <w:tcPr>
            <w:tcW w:w="710" w:type="dxa"/>
          </w:tcPr>
          <w:p w:rsidR="00343CC4" w:rsidRDefault="00487E66">
            <w:pPr>
              <w:pStyle w:val="TableParagraph"/>
              <w:spacing w:before="81"/>
              <w:ind w:left="11" w:right="3"/>
              <w:jc w:val="center"/>
              <w:rPr>
                <w:sz w:val="18"/>
              </w:rPr>
            </w:pPr>
            <w:r>
              <w:rPr>
                <w:spacing w:val="-5"/>
                <w:sz w:val="18"/>
              </w:rPr>
              <w:t>20</w:t>
            </w:r>
          </w:p>
        </w:tc>
        <w:tc>
          <w:tcPr>
            <w:tcW w:w="708" w:type="dxa"/>
          </w:tcPr>
          <w:p w:rsidR="00343CC4" w:rsidRDefault="00487E66">
            <w:pPr>
              <w:pStyle w:val="TableParagraph"/>
              <w:spacing w:before="81"/>
              <w:ind w:left="11" w:right="1"/>
              <w:jc w:val="center"/>
              <w:rPr>
                <w:sz w:val="18"/>
              </w:rPr>
            </w:pPr>
            <w:r>
              <w:rPr>
                <w:spacing w:val="-5"/>
                <w:sz w:val="18"/>
              </w:rPr>
              <w:t>18</w:t>
            </w:r>
          </w:p>
        </w:tc>
        <w:tc>
          <w:tcPr>
            <w:tcW w:w="710" w:type="dxa"/>
          </w:tcPr>
          <w:p w:rsidR="00343CC4" w:rsidRDefault="00343CC4">
            <w:pPr>
              <w:pStyle w:val="TableParagraph"/>
              <w:rPr>
                <w:sz w:val="18"/>
              </w:rPr>
            </w:pPr>
          </w:p>
        </w:tc>
        <w:tc>
          <w:tcPr>
            <w:tcW w:w="667" w:type="dxa"/>
          </w:tcPr>
          <w:p w:rsidR="00343CC4" w:rsidRDefault="00487E66">
            <w:pPr>
              <w:pStyle w:val="TableParagraph"/>
              <w:spacing w:before="81"/>
              <w:ind w:left="5"/>
              <w:jc w:val="center"/>
              <w:rPr>
                <w:sz w:val="18"/>
              </w:rPr>
            </w:pPr>
            <w:r>
              <w:rPr>
                <w:spacing w:val="-10"/>
                <w:sz w:val="18"/>
              </w:rPr>
              <w:t>2</w:t>
            </w:r>
          </w:p>
        </w:tc>
        <w:tc>
          <w:tcPr>
            <w:tcW w:w="609" w:type="dxa"/>
          </w:tcPr>
          <w:p w:rsidR="00343CC4" w:rsidRDefault="00343CC4">
            <w:pPr>
              <w:pStyle w:val="TableParagraph"/>
              <w:rPr>
                <w:sz w:val="18"/>
              </w:rPr>
            </w:pPr>
          </w:p>
        </w:tc>
        <w:tc>
          <w:tcPr>
            <w:tcW w:w="847" w:type="dxa"/>
          </w:tcPr>
          <w:p w:rsidR="00343CC4" w:rsidRDefault="00487E66">
            <w:pPr>
              <w:pStyle w:val="TableParagraph"/>
              <w:spacing w:before="81"/>
              <w:ind w:left="9" w:right="1"/>
              <w:jc w:val="center"/>
              <w:rPr>
                <w:sz w:val="18"/>
              </w:rPr>
            </w:pPr>
            <w:r>
              <w:rPr>
                <w:spacing w:val="-5"/>
                <w:sz w:val="18"/>
              </w:rPr>
              <w:t>36</w:t>
            </w:r>
          </w:p>
        </w:tc>
        <w:tc>
          <w:tcPr>
            <w:tcW w:w="849" w:type="dxa"/>
          </w:tcPr>
          <w:p w:rsidR="00343CC4" w:rsidRDefault="00487E66">
            <w:pPr>
              <w:pStyle w:val="TableParagraph"/>
              <w:spacing w:before="81"/>
              <w:ind w:left="18" w:right="10"/>
              <w:jc w:val="center"/>
              <w:rPr>
                <w:sz w:val="18"/>
              </w:rPr>
            </w:pPr>
            <w:r>
              <w:rPr>
                <w:spacing w:val="-10"/>
                <w:sz w:val="18"/>
              </w:rPr>
              <w:t>4</w:t>
            </w:r>
          </w:p>
        </w:tc>
        <w:tc>
          <w:tcPr>
            <w:tcW w:w="849" w:type="dxa"/>
            <w:shd w:val="clear" w:color="auto" w:fill="F2DBDB"/>
          </w:tcPr>
          <w:p w:rsidR="00343CC4" w:rsidRDefault="00487E66">
            <w:pPr>
              <w:pStyle w:val="TableParagraph"/>
              <w:spacing w:before="81"/>
              <w:ind w:left="18" w:right="1"/>
              <w:jc w:val="center"/>
              <w:rPr>
                <w:sz w:val="18"/>
              </w:rPr>
            </w:pPr>
            <w:r>
              <w:rPr>
                <w:spacing w:val="-5"/>
                <w:sz w:val="18"/>
              </w:rPr>
              <w:t>40</w:t>
            </w: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343CC4">
            <w:pPr>
              <w:pStyle w:val="TableParagraph"/>
              <w:rPr>
                <w:sz w:val="18"/>
              </w:rPr>
            </w:pPr>
          </w:p>
        </w:tc>
      </w:tr>
      <w:tr w:rsidR="00343CC4">
        <w:trPr>
          <w:trHeight w:val="400"/>
        </w:trPr>
        <w:tc>
          <w:tcPr>
            <w:tcW w:w="1272" w:type="dxa"/>
          </w:tcPr>
          <w:p w:rsidR="00343CC4" w:rsidRDefault="00487E66">
            <w:pPr>
              <w:pStyle w:val="TableParagraph"/>
              <w:spacing w:line="199" w:lineRule="exact"/>
              <w:ind w:left="107"/>
              <w:rPr>
                <w:sz w:val="18"/>
              </w:rPr>
            </w:pPr>
            <w:r>
              <w:rPr>
                <w:spacing w:val="-2"/>
                <w:sz w:val="18"/>
              </w:rPr>
              <w:t>ОП.02.</w:t>
            </w:r>
          </w:p>
        </w:tc>
        <w:tc>
          <w:tcPr>
            <w:tcW w:w="3542" w:type="dxa"/>
          </w:tcPr>
          <w:p w:rsidR="00343CC4" w:rsidRDefault="00487E66">
            <w:pPr>
              <w:pStyle w:val="TableParagraph"/>
              <w:spacing w:line="199" w:lineRule="exact"/>
              <w:ind w:left="105"/>
              <w:rPr>
                <w:sz w:val="18"/>
              </w:rPr>
            </w:pPr>
            <w:r>
              <w:rPr>
                <w:sz w:val="18"/>
              </w:rPr>
              <w:t>Основы</w:t>
            </w:r>
            <w:r>
              <w:rPr>
                <w:spacing w:val="-4"/>
                <w:sz w:val="18"/>
              </w:rPr>
              <w:t xml:space="preserve"> </w:t>
            </w:r>
            <w:r>
              <w:rPr>
                <w:spacing w:val="-2"/>
                <w:sz w:val="18"/>
              </w:rPr>
              <w:t>электротехники</w:t>
            </w:r>
          </w:p>
        </w:tc>
        <w:tc>
          <w:tcPr>
            <w:tcW w:w="852" w:type="dxa"/>
          </w:tcPr>
          <w:p w:rsidR="00343CC4" w:rsidRDefault="00487E66">
            <w:pPr>
              <w:pStyle w:val="TableParagraph"/>
              <w:spacing w:before="79"/>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79"/>
              <w:ind w:left="9" w:right="2"/>
              <w:jc w:val="center"/>
              <w:rPr>
                <w:sz w:val="18"/>
              </w:rPr>
            </w:pPr>
            <w:r>
              <w:rPr>
                <w:spacing w:val="-5"/>
                <w:sz w:val="18"/>
              </w:rPr>
              <w:t>51</w:t>
            </w:r>
          </w:p>
        </w:tc>
        <w:tc>
          <w:tcPr>
            <w:tcW w:w="624" w:type="dxa"/>
          </w:tcPr>
          <w:p w:rsidR="00343CC4" w:rsidRDefault="00487E66">
            <w:pPr>
              <w:pStyle w:val="TableParagraph"/>
              <w:spacing w:before="79"/>
              <w:ind w:left="9" w:right="2"/>
              <w:jc w:val="center"/>
              <w:rPr>
                <w:sz w:val="18"/>
              </w:rPr>
            </w:pPr>
            <w:r>
              <w:rPr>
                <w:spacing w:val="-5"/>
                <w:sz w:val="18"/>
              </w:rPr>
              <w:t>22</w:t>
            </w:r>
          </w:p>
        </w:tc>
        <w:tc>
          <w:tcPr>
            <w:tcW w:w="708" w:type="dxa"/>
            <w:shd w:val="clear" w:color="auto" w:fill="D6E3BC"/>
          </w:tcPr>
          <w:p w:rsidR="00343CC4" w:rsidRDefault="00487E66">
            <w:pPr>
              <w:pStyle w:val="TableParagraph"/>
              <w:spacing w:before="79"/>
              <w:ind w:left="11" w:right="1"/>
              <w:jc w:val="center"/>
              <w:rPr>
                <w:sz w:val="18"/>
              </w:rPr>
            </w:pPr>
            <w:r>
              <w:rPr>
                <w:spacing w:val="-5"/>
                <w:sz w:val="18"/>
              </w:rPr>
              <w:t>47</w:t>
            </w:r>
          </w:p>
        </w:tc>
        <w:tc>
          <w:tcPr>
            <w:tcW w:w="710" w:type="dxa"/>
          </w:tcPr>
          <w:p w:rsidR="00343CC4" w:rsidRDefault="00487E66">
            <w:pPr>
              <w:pStyle w:val="TableParagraph"/>
              <w:spacing w:before="79"/>
              <w:ind w:left="11" w:right="3"/>
              <w:jc w:val="center"/>
              <w:rPr>
                <w:sz w:val="18"/>
              </w:rPr>
            </w:pPr>
            <w:r>
              <w:rPr>
                <w:spacing w:val="-5"/>
                <w:sz w:val="18"/>
              </w:rPr>
              <w:t>25</w:t>
            </w:r>
          </w:p>
        </w:tc>
        <w:tc>
          <w:tcPr>
            <w:tcW w:w="708" w:type="dxa"/>
          </w:tcPr>
          <w:p w:rsidR="00343CC4" w:rsidRDefault="00487E66">
            <w:pPr>
              <w:pStyle w:val="TableParagraph"/>
              <w:spacing w:before="79"/>
              <w:ind w:left="11" w:right="1"/>
              <w:jc w:val="center"/>
              <w:rPr>
                <w:sz w:val="18"/>
              </w:rPr>
            </w:pPr>
            <w:r>
              <w:rPr>
                <w:spacing w:val="-5"/>
                <w:sz w:val="18"/>
              </w:rPr>
              <w:t>22</w:t>
            </w:r>
          </w:p>
        </w:tc>
        <w:tc>
          <w:tcPr>
            <w:tcW w:w="710" w:type="dxa"/>
          </w:tcPr>
          <w:p w:rsidR="00343CC4" w:rsidRDefault="00343CC4">
            <w:pPr>
              <w:pStyle w:val="TableParagraph"/>
              <w:rPr>
                <w:sz w:val="18"/>
              </w:rPr>
            </w:pPr>
          </w:p>
        </w:tc>
        <w:tc>
          <w:tcPr>
            <w:tcW w:w="667" w:type="dxa"/>
          </w:tcPr>
          <w:p w:rsidR="00343CC4" w:rsidRDefault="00487E66">
            <w:pPr>
              <w:pStyle w:val="TableParagraph"/>
              <w:spacing w:before="79"/>
              <w:ind w:left="5"/>
              <w:jc w:val="center"/>
              <w:rPr>
                <w:sz w:val="18"/>
              </w:rPr>
            </w:pPr>
            <w:r>
              <w:rPr>
                <w:spacing w:val="-10"/>
                <w:sz w:val="18"/>
              </w:rPr>
              <w:t>4</w:t>
            </w:r>
          </w:p>
        </w:tc>
        <w:tc>
          <w:tcPr>
            <w:tcW w:w="609" w:type="dxa"/>
          </w:tcPr>
          <w:p w:rsidR="00343CC4" w:rsidRDefault="00343CC4">
            <w:pPr>
              <w:pStyle w:val="TableParagraph"/>
              <w:rPr>
                <w:sz w:val="18"/>
              </w:rPr>
            </w:pPr>
          </w:p>
        </w:tc>
        <w:tc>
          <w:tcPr>
            <w:tcW w:w="847" w:type="dxa"/>
          </w:tcPr>
          <w:p w:rsidR="00343CC4" w:rsidRDefault="00487E66">
            <w:pPr>
              <w:pStyle w:val="TableParagraph"/>
              <w:spacing w:before="79"/>
              <w:ind w:left="9" w:right="1"/>
              <w:jc w:val="center"/>
              <w:rPr>
                <w:sz w:val="18"/>
              </w:rPr>
            </w:pPr>
            <w:r>
              <w:rPr>
                <w:spacing w:val="-5"/>
                <w:sz w:val="18"/>
              </w:rPr>
              <w:t>36</w:t>
            </w:r>
          </w:p>
        </w:tc>
        <w:tc>
          <w:tcPr>
            <w:tcW w:w="849" w:type="dxa"/>
          </w:tcPr>
          <w:p w:rsidR="00343CC4" w:rsidRDefault="00487E66">
            <w:pPr>
              <w:pStyle w:val="TableParagraph"/>
              <w:spacing w:before="79"/>
              <w:ind w:left="18" w:right="11"/>
              <w:jc w:val="center"/>
              <w:rPr>
                <w:sz w:val="18"/>
              </w:rPr>
            </w:pPr>
            <w:r>
              <w:rPr>
                <w:spacing w:val="-5"/>
                <w:sz w:val="18"/>
              </w:rPr>
              <w:t>15</w:t>
            </w:r>
          </w:p>
        </w:tc>
        <w:tc>
          <w:tcPr>
            <w:tcW w:w="849" w:type="dxa"/>
            <w:shd w:val="clear" w:color="auto" w:fill="F2DBDB"/>
          </w:tcPr>
          <w:p w:rsidR="00343CC4" w:rsidRDefault="00487E66">
            <w:pPr>
              <w:pStyle w:val="TableParagraph"/>
              <w:spacing w:before="79"/>
              <w:ind w:left="18" w:right="1"/>
              <w:jc w:val="center"/>
              <w:rPr>
                <w:sz w:val="18"/>
              </w:rPr>
            </w:pPr>
            <w:r>
              <w:rPr>
                <w:spacing w:val="-5"/>
                <w:sz w:val="18"/>
              </w:rPr>
              <w:t>51</w:t>
            </w: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343CC4">
            <w:pPr>
              <w:pStyle w:val="TableParagraph"/>
              <w:rPr>
                <w:sz w:val="18"/>
              </w:rPr>
            </w:pPr>
          </w:p>
        </w:tc>
      </w:tr>
      <w:tr w:rsidR="00343CC4">
        <w:trPr>
          <w:trHeight w:val="230"/>
        </w:trPr>
        <w:tc>
          <w:tcPr>
            <w:tcW w:w="1272" w:type="dxa"/>
          </w:tcPr>
          <w:p w:rsidR="00343CC4" w:rsidRDefault="00487E66">
            <w:pPr>
              <w:pStyle w:val="TableParagraph"/>
              <w:spacing w:line="202" w:lineRule="exact"/>
              <w:ind w:left="107"/>
              <w:rPr>
                <w:sz w:val="18"/>
              </w:rPr>
            </w:pPr>
            <w:r>
              <w:rPr>
                <w:spacing w:val="-2"/>
                <w:sz w:val="18"/>
              </w:rPr>
              <w:t>ОП.03.</w:t>
            </w:r>
          </w:p>
        </w:tc>
        <w:tc>
          <w:tcPr>
            <w:tcW w:w="3542" w:type="dxa"/>
          </w:tcPr>
          <w:p w:rsidR="00343CC4" w:rsidRDefault="00487E66">
            <w:pPr>
              <w:pStyle w:val="TableParagraph"/>
              <w:spacing w:line="202" w:lineRule="exact"/>
              <w:ind w:left="105"/>
              <w:rPr>
                <w:sz w:val="18"/>
              </w:rPr>
            </w:pPr>
            <w:r>
              <w:rPr>
                <w:sz w:val="18"/>
              </w:rPr>
              <w:t>Основы</w:t>
            </w:r>
            <w:r>
              <w:rPr>
                <w:spacing w:val="-4"/>
                <w:sz w:val="18"/>
              </w:rPr>
              <w:t xml:space="preserve"> </w:t>
            </w:r>
            <w:r>
              <w:rPr>
                <w:spacing w:val="-2"/>
                <w:sz w:val="18"/>
              </w:rPr>
              <w:t>материаловедения</w:t>
            </w:r>
          </w:p>
        </w:tc>
        <w:tc>
          <w:tcPr>
            <w:tcW w:w="852" w:type="dxa"/>
          </w:tcPr>
          <w:p w:rsidR="00343CC4" w:rsidRDefault="00487E66">
            <w:pPr>
              <w:pStyle w:val="TableParagraph"/>
              <w:spacing w:line="202"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2" w:lineRule="exact"/>
              <w:ind w:left="9" w:right="2"/>
              <w:jc w:val="center"/>
              <w:rPr>
                <w:sz w:val="18"/>
              </w:rPr>
            </w:pPr>
            <w:r>
              <w:rPr>
                <w:spacing w:val="-5"/>
                <w:sz w:val="18"/>
              </w:rPr>
              <w:t>51</w:t>
            </w:r>
          </w:p>
        </w:tc>
        <w:tc>
          <w:tcPr>
            <w:tcW w:w="624" w:type="dxa"/>
          </w:tcPr>
          <w:p w:rsidR="00343CC4" w:rsidRDefault="00487E66">
            <w:pPr>
              <w:pStyle w:val="TableParagraph"/>
              <w:spacing w:line="202" w:lineRule="exact"/>
              <w:ind w:left="9" w:right="2"/>
              <w:jc w:val="center"/>
              <w:rPr>
                <w:sz w:val="18"/>
              </w:rPr>
            </w:pPr>
            <w:r>
              <w:rPr>
                <w:spacing w:val="-5"/>
                <w:sz w:val="18"/>
              </w:rPr>
              <w:t>22</w:t>
            </w:r>
          </w:p>
        </w:tc>
        <w:tc>
          <w:tcPr>
            <w:tcW w:w="708" w:type="dxa"/>
            <w:shd w:val="clear" w:color="auto" w:fill="D6E3BC"/>
          </w:tcPr>
          <w:p w:rsidR="00343CC4" w:rsidRDefault="00487E66">
            <w:pPr>
              <w:pStyle w:val="TableParagraph"/>
              <w:spacing w:line="202" w:lineRule="exact"/>
              <w:ind w:left="11" w:right="1"/>
              <w:jc w:val="center"/>
              <w:rPr>
                <w:sz w:val="18"/>
              </w:rPr>
            </w:pPr>
            <w:r>
              <w:rPr>
                <w:spacing w:val="-5"/>
                <w:sz w:val="18"/>
              </w:rPr>
              <w:t>47</w:t>
            </w:r>
          </w:p>
        </w:tc>
        <w:tc>
          <w:tcPr>
            <w:tcW w:w="710" w:type="dxa"/>
          </w:tcPr>
          <w:p w:rsidR="00343CC4" w:rsidRDefault="00487E66">
            <w:pPr>
              <w:pStyle w:val="TableParagraph"/>
              <w:spacing w:line="202" w:lineRule="exact"/>
              <w:ind w:left="11" w:right="3"/>
              <w:jc w:val="center"/>
              <w:rPr>
                <w:sz w:val="18"/>
              </w:rPr>
            </w:pPr>
            <w:r>
              <w:rPr>
                <w:spacing w:val="-5"/>
                <w:sz w:val="18"/>
              </w:rPr>
              <w:t>25</w:t>
            </w:r>
          </w:p>
        </w:tc>
        <w:tc>
          <w:tcPr>
            <w:tcW w:w="708" w:type="dxa"/>
          </w:tcPr>
          <w:p w:rsidR="00343CC4" w:rsidRDefault="00487E66">
            <w:pPr>
              <w:pStyle w:val="TableParagraph"/>
              <w:spacing w:line="202" w:lineRule="exact"/>
              <w:ind w:left="11" w:right="1"/>
              <w:jc w:val="center"/>
              <w:rPr>
                <w:sz w:val="18"/>
              </w:rPr>
            </w:pPr>
            <w:r>
              <w:rPr>
                <w:spacing w:val="-5"/>
                <w:sz w:val="18"/>
              </w:rPr>
              <w:t>22</w:t>
            </w:r>
          </w:p>
        </w:tc>
        <w:tc>
          <w:tcPr>
            <w:tcW w:w="710" w:type="dxa"/>
          </w:tcPr>
          <w:p w:rsidR="00343CC4" w:rsidRDefault="00343CC4">
            <w:pPr>
              <w:pStyle w:val="TableParagraph"/>
              <w:rPr>
                <w:sz w:val="16"/>
              </w:rPr>
            </w:pPr>
          </w:p>
        </w:tc>
        <w:tc>
          <w:tcPr>
            <w:tcW w:w="667" w:type="dxa"/>
          </w:tcPr>
          <w:p w:rsidR="00343CC4" w:rsidRDefault="00487E66">
            <w:pPr>
              <w:pStyle w:val="TableParagraph"/>
              <w:spacing w:line="202" w:lineRule="exact"/>
              <w:ind w:left="5"/>
              <w:jc w:val="center"/>
              <w:rPr>
                <w:sz w:val="18"/>
              </w:rPr>
            </w:pPr>
            <w:r>
              <w:rPr>
                <w:spacing w:val="-10"/>
                <w:sz w:val="18"/>
              </w:rPr>
              <w:t>4</w:t>
            </w:r>
          </w:p>
        </w:tc>
        <w:tc>
          <w:tcPr>
            <w:tcW w:w="609" w:type="dxa"/>
          </w:tcPr>
          <w:p w:rsidR="00343CC4" w:rsidRDefault="00343CC4">
            <w:pPr>
              <w:pStyle w:val="TableParagraph"/>
              <w:rPr>
                <w:sz w:val="16"/>
              </w:rPr>
            </w:pPr>
          </w:p>
        </w:tc>
        <w:tc>
          <w:tcPr>
            <w:tcW w:w="847" w:type="dxa"/>
          </w:tcPr>
          <w:p w:rsidR="00343CC4" w:rsidRDefault="00487E66">
            <w:pPr>
              <w:pStyle w:val="TableParagraph"/>
              <w:spacing w:line="202" w:lineRule="exact"/>
              <w:ind w:left="9" w:right="1"/>
              <w:jc w:val="center"/>
              <w:rPr>
                <w:sz w:val="18"/>
              </w:rPr>
            </w:pPr>
            <w:r>
              <w:rPr>
                <w:spacing w:val="-5"/>
                <w:sz w:val="18"/>
              </w:rPr>
              <w:t>36</w:t>
            </w:r>
          </w:p>
        </w:tc>
        <w:tc>
          <w:tcPr>
            <w:tcW w:w="849" w:type="dxa"/>
          </w:tcPr>
          <w:p w:rsidR="00343CC4" w:rsidRDefault="00487E66">
            <w:pPr>
              <w:pStyle w:val="TableParagraph"/>
              <w:spacing w:line="202" w:lineRule="exact"/>
              <w:ind w:left="18" w:right="11"/>
              <w:jc w:val="center"/>
              <w:rPr>
                <w:sz w:val="18"/>
              </w:rPr>
            </w:pPr>
            <w:r>
              <w:rPr>
                <w:spacing w:val="-5"/>
                <w:sz w:val="18"/>
              </w:rPr>
              <w:t>15</w:t>
            </w:r>
          </w:p>
        </w:tc>
        <w:tc>
          <w:tcPr>
            <w:tcW w:w="849" w:type="dxa"/>
            <w:shd w:val="clear" w:color="auto" w:fill="F2DBDB"/>
          </w:tcPr>
          <w:p w:rsidR="00343CC4" w:rsidRDefault="00487E66">
            <w:pPr>
              <w:pStyle w:val="TableParagraph"/>
              <w:spacing w:line="202" w:lineRule="exact"/>
              <w:ind w:left="18" w:right="1"/>
              <w:jc w:val="center"/>
              <w:rPr>
                <w:sz w:val="18"/>
              </w:rPr>
            </w:pPr>
            <w:r>
              <w:rPr>
                <w:spacing w:val="-5"/>
                <w:sz w:val="18"/>
              </w:rPr>
              <w:t>51</w:t>
            </w:r>
          </w:p>
        </w:tc>
        <w:tc>
          <w:tcPr>
            <w:tcW w:w="707" w:type="dxa"/>
            <w:shd w:val="clear" w:color="auto" w:fill="F2DBDB"/>
          </w:tcPr>
          <w:p w:rsidR="00343CC4" w:rsidRDefault="00343CC4">
            <w:pPr>
              <w:pStyle w:val="TableParagraph"/>
              <w:rPr>
                <w:sz w:val="16"/>
              </w:rPr>
            </w:pP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343CC4">
            <w:pPr>
              <w:pStyle w:val="TableParagraph"/>
              <w:rPr>
                <w:sz w:val="16"/>
              </w:rPr>
            </w:pPr>
          </w:p>
        </w:tc>
      </w:tr>
      <w:tr w:rsidR="00E03170">
        <w:trPr>
          <w:trHeight w:val="227"/>
        </w:trPr>
        <w:tc>
          <w:tcPr>
            <w:tcW w:w="1272" w:type="dxa"/>
          </w:tcPr>
          <w:p w:rsidR="00E03170" w:rsidRDefault="00E03170" w:rsidP="00E03170">
            <w:pPr>
              <w:pStyle w:val="TableParagraph"/>
              <w:spacing w:line="200" w:lineRule="exact"/>
              <w:ind w:left="107"/>
              <w:rPr>
                <w:sz w:val="18"/>
              </w:rPr>
            </w:pPr>
            <w:r>
              <w:rPr>
                <w:spacing w:val="-2"/>
                <w:sz w:val="18"/>
              </w:rPr>
              <w:t>ОП.04.</w:t>
            </w:r>
          </w:p>
        </w:tc>
        <w:tc>
          <w:tcPr>
            <w:tcW w:w="3542" w:type="dxa"/>
          </w:tcPr>
          <w:p w:rsidR="00E03170" w:rsidRDefault="00E03170" w:rsidP="00E03170">
            <w:pPr>
              <w:pStyle w:val="TableParagraph"/>
              <w:spacing w:line="200" w:lineRule="exact"/>
              <w:ind w:left="105"/>
              <w:rPr>
                <w:sz w:val="18"/>
              </w:rPr>
            </w:pPr>
            <w:r>
              <w:rPr>
                <w:sz w:val="18"/>
              </w:rPr>
              <w:t>Допуски</w:t>
            </w:r>
            <w:r>
              <w:rPr>
                <w:spacing w:val="-3"/>
                <w:sz w:val="18"/>
              </w:rPr>
              <w:t xml:space="preserve"> </w:t>
            </w:r>
            <w:r>
              <w:rPr>
                <w:sz w:val="18"/>
              </w:rPr>
              <w:t>и</w:t>
            </w:r>
            <w:r>
              <w:rPr>
                <w:spacing w:val="-2"/>
                <w:sz w:val="18"/>
              </w:rPr>
              <w:t xml:space="preserve"> </w:t>
            </w:r>
            <w:r>
              <w:rPr>
                <w:sz w:val="18"/>
              </w:rPr>
              <w:t xml:space="preserve">технические </w:t>
            </w:r>
            <w:r>
              <w:rPr>
                <w:spacing w:val="-2"/>
                <w:sz w:val="18"/>
              </w:rPr>
              <w:t>измерения</w:t>
            </w:r>
          </w:p>
        </w:tc>
        <w:tc>
          <w:tcPr>
            <w:tcW w:w="852" w:type="dxa"/>
          </w:tcPr>
          <w:p w:rsidR="00E03170" w:rsidRDefault="00E03170" w:rsidP="00E03170">
            <w:pPr>
              <w:jc w:val="center"/>
            </w:pPr>
            <w:r w:rsidRPr="00E96C0E">
              <w:rPr>
                <w:spacing w:val="-5"/>
                <w:sz w:val="18"/>
              </w:rPr>
              <w:t>ДЗ</w:t>
            </w:r>
          </w:p>
        </w:tc>
        <w:tc>
          <w:tcPr>
            <w:tcW w:w="792" w:type="dxa"/>
            <w:shd w:val="clear" w:color="auto" w:fill="D6E3BC"/>
          </w:tcPr>
          <w:p w:rsidR="00E03170" w:rsidRDefault="00E03170" w:rsidP="00E03170">
            <w:pPr>
              <w:pStyle w:val="TableParagraph"/>
              <w:spacing w:line="200" w:lineRule="exact"/>
              <w:ind w:left="9" w:right="2"/>
              <w:jc w:val="center"/>
              <w:rPr>
                <w:sz w:val="18"/>
              </w:rPr>
            </w:pPr>
            <w:r>
              <w:rPr>
                <w:spacing w:val="-5"/>
                <w:sz w:val="18"/>
              </w:rPr>
              <w:t>52</w:t>
            </w:r>
          </w:p>
        </w:tc>
        <w:tc>
          <w:tcPr>
            <w:tcW w:w="624" w:type="dxa"/>
          </w:tcPr>
          <w:p w:rsidR="00E03170" w:rsidRDefault="00E03170" w:rsidP="00E03170">
            <w:pPr>
              <w:pStyle w:val="TableParagraph"/>
              <w:spacing w:line="200" w:lineRule="exact"/>
              <w:ind w:left="9" w:right="2"/>
              <w:jc w:val="center"/>
              <w:rPr>
                <w:sz w:val="18"/>
              </w:rPr>
            </w:pPr>
            <w:r>
              <w:rPr>
                <w:spacing w:val="-5"/>
                <w:sz w:val="18"/>
              </w:rPr>
              <w:t>16</w:t>
            </w:r>
          </w:p>
        </w:tc>
        <w:tc>
          <w:tcPr>
            <w:tcW w:w="708" w:type="dxa"/>
            <w:shd w:val="clear" w:color="auto" w:fill="D6E3BC"/>
          </w:tcPr>
          <w:p w:rsidR="00E03170" w:rsidRDefault="00E03170" w:rsidP="00E03170">
            <w:pPr>
              <w:pStyle w:val="TableParagraph"/>
              <w:spacing w:line="200" w:lineRule="exact"/>
              <w:ind w:left="11" w:right="1"/>
              <w:jc w:val="center"/>
              <w:rPr>
                <w:sz w:val="18"/>
              </w:rPr>
            </w:pPr>
            <w:r>
              <w:rPr>
                <w:spacing w:val="-5"/>
                <w:sz w:val="18"/>
              </w:rPr>
              <w:t>36</w:t>
            </w:r>
          </w:p>
        </w:tc>
        <w:tc>
          <w:tcPr>
            <w:tcW w:w="710" w:type="dxa"/>
          </w:tcPr>
          <w:p w:rsidR="00E03170" w:rsidRDefault="00E03170" w:rsidP="00E03170">
            <w:pPr>
              <w:pStyle w:val="TableParagraph"/>
              <w:spacing w:line="200" w:lineRule="exact"/>
              <w:ind w:left="11" w:right="3"/>
              <w:jc w:val="center"/>
              <w:rPr>
                <w:sz w:val="18"/>
              </w:rPr>
            </w:pPr>
            <w:r>
              <w:rPr>
                <w:spacing w:val="-5"/>
                <w:sz w:val="18"/>
              </w:rPr>
              <w:t>20</w:t>
            </w:r>
          </w:p>
        </w:tc>
        <w:tc>
          <w:tcPr>
            <w:tcW w:w="708" w:type="dxa"/>
          </w:tcPr>
          <w:p w:rsidR="00E03170" w:rsidRDefault="00E03170" w:rsidP="00E03170">
            <w:pPr>
              <w:pStyle w:val="TableParagraph"/>
              <w:spacing w:line="200" w:lineRule="exact"/>
              <w:ind w:left="11" w:right="1"/>
              <w:jc w:val="center"/>
              <w:rPr>
                <w:sz w:val="18"/>
              </w:rPr>
            </w:pPr>
            <w:r>
              <w:rPr>
                <w:spacing w:val="-5"/>
                <w:sz w:val="18"/>
              </w:rPr>
              <w:t>16</w:t>
            </w:r>
          </w:p>
        </w:tc>
        <w:tc>
          <w:tcPr>
            <w:tcW w:w="710" w:type="dxa"/>
          </w:tcPr>
          <w:p w:rsidR="00E03170" w:rsidRDefault="00E03170" w:rsidP="00E03170">
            <w:pPr>
              <w:pStyle w:val="TableParagraph"/>
              <w:rPr>
                <w:sz w:val="16"/>
              </w:rPr>
            </w:pPr>
          </w:p>
        </w:tc>
        <w:tc>
          <w:tcPr>
            <w:tcW w:w="667" w:type="dxa"/>
          </w:tcPr>
          <w:p w:rsidR="00E03170" w:rsidRDefault="00E03170" w:rsidP="00E03170">
            <w:pPr>
              <w:pStyle w:val="TableParagraph"/>
              <w:spacing w:line="200" w:lineRule="exact"/>
              <w:ind w:left="5"/>
              <w:jc w:val="center"/>
              <w:rPr>
                <w:sz w:val="18"/>
              </w:rPr>
            </w:pPr>
            <w:r>
              <w:rPr>
                <w:spacing w:val="-10"/>
                <w:sz w:val="18"/>
              </w:rPr>
              <w:t>4</w:t>
            </w:r>
          </w:p>
        </w:tc>
        <w:tc>
          <w:tcPr>
            <w:tcW w:w="609" w:type="dxa"/>
          </w:tcPr>
          <w:p w:rsidR="00E03170" w:rsidRDefault="00E03170" w:rsidP="00E03170">
            <w:pPr>
              <w:pStyle w:val="TableParagraph"/>
              <w:spacing w:line="200" w:lineRule="exact"/>
              <w:ind w:left="6" w:right="1"/>
              <w:jc w:val="center"/>
              <w:rPr>
                <w:sz w:val="18"/>
              </w:rPr>
            </w:pPr>
          </w:p>
        </w:tc>
        <w:tc>
          <w:tcPr>
            <w:tcW w:w="847" w:type="dxa"/>
          </w:tcPr>
          <w:p w:rsidR="00E03170" w:rsidRDefault="00E03170" w:rsidP="00E03170">
            <w:pPr>
              <w:pStyle w:val="TableParagraph"/>
              <w:spacing w:line="200" w:lineRule="exact"/>
              <w:ind w:left="9" w:right="1"/>
              <w:jc w:val="center"/>
              <w:rPr>
                <w:sz w:val="18"/>
              </w:rPr>
            </w:pPr>
            <w:r>
              <w:rPr>
                <w:spacing w:val="-5"/>
                <w:sz w:val="18"/>
              </w:rPr>
              <w:t>36</w:t>
            </w:r>
          </w:p>
        </w:tc>
        <w:tc>
          <w:tcPr>
            <w:tcW w:w="849" w:type="dxa"/>
          </w:tcPr>
          <w:p w:rsidR="00E03170" w:rsidRDefault="00E03170" w:rsidP="00E03170">
            <w:pPr>
              <w:pStyle w:val="TableParagraph"/>
              <w:spacing w:line="200" w:lineRule="exact"/>
              <w:ind w:left="18" w:right="11"/>
              <w:jc w:val="center"/>
              <w:rPr>
                <w:sz w:val="18"/>
              </w:rPr>
            </w:pPr>
            <w:r>
              <w:rPr>
                <w:spacing w:val="-5"/>
                <w:sz w:val="18"/>
              </w:rPr>
              <w:t>16</w:t>
            </w:r>
          </w:p>
        </w:tc>
        <w:tc>
          <w:tcPr>
            <w:tcW w:w="849" w:type="dxa"/>
            <w:shd w:val="clear" w:color="auto" w:fill="F2DBDB"/>
          </w:tcPr>
          <w:p w:rsidR="00E03170" w:rsidRDefault="00E03170" w:rsidP="00E03170">
            <w:pPr>
              <w:pStyle w:val="TableParagraph"/>
              <w:rPr>
                <w:sz w:val="16"/>
              </w:rPr>
            </w:pPr>
          </w:p>
        </w:tc>
        <w:tc>
          <w:tcPr>
            <w:tcW w:w="707" w:type="dxa"/>
            <w:shd w:val="clear" w:color="auto" w:fill="F2DBDB"/>
          </w:tcPr>
          <w:p w:rsidR="00E03170" w:rsidRDefault="00E03170" w:rsidP="00E03170">
            <w:pPr>
              <w:pStyle w:val="TableParagraph"/>
              <w:spacing w:line="200" w:lineRule="exact"/>
              <w:ind w:left="18" w:right="2"/>
              <w:jc w:val="center"/>
              <w:rPr>
                <w:sz w:val="18"/>
              </w:rPr>
            </w:pPr>
            <w:r>
              <w:rPr>
                <w:spacing w:val="-5"/>
                <w:sz w:val="18"/>
              </w:rPr>
              <w:t>52</w:t>
            </w:r>
          </w:p>
        </w:tc>
        <w:tc>
          <w:tcPr>
            <w:tcW w:w="705" w:type="dxa"/>
            <w:shd w:val="clear" w:color="auto" w:fill="B8CCE4"/>
          </w:tcPr>
          <w:p w:rsidR="00E03170" w:rsidRDefault="00E03170" w:rsidP="00E03170">
            <w:pPr>
              <w:pStyle w:val="TableParagraph"/>
              <w:rPr>
                <w:sz w:val="16"/>
              </w:rPr>
            </w:pPr>
          </w:p>
        </w:tc>
        <w:tc>
          <w:tcPr>
            <w:tcW w:w="712" w:type="dxa"/>
            <w:shd w:val="clear" w:color="auto" w:fill="B8CCE4"/>
          </w:tcPr>
          <w:p w:rsidR="00E03170" w:rsidRDefault="00E03170" w:rsidP="00E03170">
            <w:pPr>
              <w:pStyle w:val="TableParagraph"/>
              <w:rPr>
                <w:sz w:val="16"/>
              </w:rPr>
            </w:pPr>
          </w:p>
        </w:tc>
      </w:tr>
      <w:tr w:rsidR="00E03170">
        <w:trPr>
          <w:trHeight w:val="453"/>
        </w:trPr>
        <w:tc>
          <w:tcPr>
            <w:tcW w:w="1272" w:type="dxa"/>
          </w:tcPr>
          <w:p w:rsidR="00E03170" w:rsidRDefault="00E03170" w:rsidP="00E03170">
            <w:pPr>
              <w:pStyle w:val="TableParagraph"/>
              <w:spacing w:line="200" w:lineRule="exact"/>
              <w:ind w:left="107"/>
              <w:rPr>
                <w:sz w:val="18"/>
              </w:rPr>
            </w:pPr>
            <w:r>
              <w:rPr>
                <w:spacing w:val="-2"/>
                <w:sz w:val="18"/>
              </w:rPr>
              <w:t>ОП.05ц</w:t>
            </w:r>
          </w:p>
        </w:tc>
        <w:tc>
          <w:tcPr>
            <w:tcW w:w="3542" w:type="dxa"/>
          </w:tcPr>
          <w:p w:rsidR="00E03170" w:rsidRDefault="00E03170" w:rsidP="00E03170">
            <w:pPr>
              <w:pStyle w:val="TableParagraph"/>
              <w:spacing w:line="200" w:lineRule="exact"/>
              <w:ind w:left="105"/>
              <w:rPr>
                <w:sz w:val="18"/>
              </w:rPr>
            </w:pPr>
            <w:r>
              <w:rPr>
                <w:sz w:val="18"/>
              </w:rPr>
              <w:t>Формирование</w:t>
            </w:r>
            <w:r>
              <w:rPr>
                <w:spacing w:val="-6"/>
                <w:sz w:val="18"/>
              </w:rPr>
              <w:t xml:space="preserve"> </w:t>
            </w:r>
            <w:r>
              <w:rPr>
                <w:sz w:val="18"/>
              </w:rPr>
              <w:t>ключевых</w:t>
            </w:r>
            <w:r>
              <w:rPr>
                <w:spacing w:val="-5"/>
                <w:sz w:val="18"/>
              </w:rPr>
              <w:t xml:space="preserve"> </w:t>
            </w:r>
            <w:r>
              <w:rPr>
                <w:spacing w:val="-2"/>
                <w:sz w:val="18"/>
              </w:rPr>
              <w:t>компетенций</w:t>
            </w:r>
          </w:p>
          <w:p w:rsidR="00E03170" w:rsidRDefault="00E03170" w:rsidP="00E03170">
            <w:pPr>
              <w:pStyle w:val="TableParagraph"/>
              <w:spacing w:before="21"/>
              <w:ind w:left="105"/>
              <w:rPr>
                <w:sz w:val="18"/>
              </w:rPr>
            </w:pPr>
            <w:r>
              <w:rPr>
                <w:sz w:val="18"/>
              </w:rPr>
              <w:t>цифровой</w:t>
            </w:r>
            <w:r>
              <w:rPr>
                <w:spacing w:val="1"/>
                <w:sz w:val="18"/>
              </w:rPr>
              <w:t xml:space="preserve"> </w:t>
            </w:r>
            <w:r>
              <w:rPr>
                <w:spacing w:val="-2"/>
                <w:sz w:val="18"/>
              </w:rPr>
              <w:t>экономики</w:t>
            </w:r>
          </w:p>
        </w:tc>
        <w:tc>
          <w:tcPr>
            <w:tcW w:w="852" w:type="dxa"/>
          </w:tcPr>
          <w:p w:rsidR="00E03170" w:rsidRDefault="00E03170" w:rsidP="00E03170">
            <w:pPr>
              <w:jc w:val="center"/>
            </w:pPr>
            <w:r w:rsidRPr="00E96C0E">
              <w:rPr>
                <w:spacing w:val="-5"/>
                <w:sz w:val="18"/>
              </w:rPr>
              <w:t>ДЗ</w:t>
            </w:r>
          </w:p>
        </w:tc>
        <w:tc>
          <w:tcPr>
            <w:tcW w:w="792" w:type="dxa"/>
            <w:shd w:val="clear" w:color="auto" w:fill="D6E3BC"/>
          </w:tcPr>
          <w:p w:rsidR="00E03170" w:rsidRDefault="00E03170" w:rsidP="00E03170">
            <w:pPr>
              <w:pStyle w:val="TableParagraph"/>
              <w:spacing w:before="105"/>
              <w:ind w:left="9" w:right="2"/>
              <w:jc w:val="center"/>
              <w:rPr>
                <w:sz w:val="18"/>
              </w:rPr>
            </w:pPr>
            <w:r>
              <w:rPr>
                <w:spacing w:val="-5"/>
                <w:sz w:val="18"/>
              </w:rPr>
              <w:t>51</w:t>
            </w:r>
          </w:p>
        </w:tc>
        <w:tc>
          <w:tcPr>
            <w:tcW w:w="624" w:type="dxa"/>
          </w:tcPr>
          <w:p w:rsidR="00E03170" w:rsidRDefault="00E03170" w:rsidP="00E03170">
            <w:pPr>
              <w:pStyle w:val="TableParagraph"/>
              <w:spacing w:before="105"/>
              <w:ind w:left="9" w:right="2"/>
              <w:jc w:val="center"/>
              <w:rPr>
                <w:sz w:val="18"/>
              </w:rPr>
            </w:pPr>
            <w:r>
              <w:rPr>
                <w:spacing w:val="-5"/>
                <w:sz w:val="18"/>
              </w:rPr>
              <w:t>16</w:t>
            </w:r>
          </w:p>
        </w:tc>
        <w:tc>
          <w:tcPr>
            <w:tcW w:w="708" w:type="dxa"/>
            <w:shd w:val="clear" w:color="auto" w:fill="D6E3BC"/>
          </w:tcPr>
          <w:p w:rsidR="00E03170" w:rsidRDefault="00E03170" w:rsidP="00E03170">
            <w:pPr>
              <w:pStyle w:val="TableParagraph"/>
              <w:spacing w:before="105"/>
              <w:ind w:left="11" w:right="1"/>
              <w:jc w:val="center"/>
              <w:rPr>
                <w:sz w:val="18"/>
              </w:rPr>
            </w:pPr>
            <w:r>
              <w:rPr>
                <w:spacing w:val="-5"/>
                <w:sz w:val="18"/>
              </w:rPr>
              <w:t>37</w:t>
            </w:r>
          </w:p>
        </w:tc>
        <w:tc>
          <w:tcPr>
            <w:tcW w:w="710" w:type="dxa"/>
          </w:tcPr>
          <w:p w:rsidR="00E03170" w:rsidRDefault="00E03170" w:rsidP="00E03170">
            <w:pPr>
              <w:pStyle w:val="TableParagraph"/>
              <w:spacing w:before="105"/>
              <w:ind w:left="11" w:right="3"/>
              <w:jc w:val="center"/>
              <w:rPr>
                <w:sz w:val="18"/>
              </w:rPr>
            </w:pPr>
            <w:r>
              <w:rPr>
                <w:spacing w:val="-5"/>
                <w:sz w:val="18"/>
              </w:rPr>
              <w:t>21</w:t>
            </w:r>
          </w:p>
        </w:tc>
        <w:tc>
          <w:tcPr>
            <w:tcW w:w="708" w:type="dxa"/>
          </w:tcPr>
          <w:p w:rsidR="00E03170" w:rsidRDefault="00E03170" w:rsidP="00E03170">
            <w:pPr>
              <w:pStyle w:val="TableParagraph"/>
              <w:spacing w:before="105"/>
              <w:ind w:left="11" w:right="1"/>
              <w:jc w:val="center"/>
              <w:rPr>
                <w:sz w:val="18"/>
              </w:rPr>
            </w:pPr>
            <w:r>
              <w:rPr>
                <w:spacing w:val="-5"/>
                <w:sz w:val="18"/>
              </w:rPr>
              <w:t>16</w:t>
            </w:r>
          </w:p>
        </w:tc>
        <w:tc>
          <w:tcPr>
            <w:tcW w:w="710" w:type="dxa"/>
          </w:tcPr>
          <w:p w:rsidR="00E03170" w:rsidRDefault="00E03170" w:rsidP="00E03170">
            <w:pPr>
              <w:pStyle w:val="TableParagraph"/>
              <w:rPr>
                <w:sz w:val="18"/>
              </w:rPr>
            </w:pPr>
          </w:p>
        </w:tc>
        <w:tc>
          <w:tcPr>
            <w:tcW w:w="667" w:type="dxa"/>
          </w:tcPr>
          <w:p w:rsidR="00E03170" w:rsidRDefault="00E03170" w:rsidP="00E03170">
            <w:pPr>
              <w:pStyle w:val="TableParagraph"/>
              <w:spacing w:before="105"/>
              <w:ind w:left="5"/>
              <w:jc w:val="center"/>
              <w:rPr>
                <w:sz w:val="18"/>
              </w:rPr>
            </w:pPr>
            <w:r>
              <w:rPr>
                <w:spacing w:val="-10"/>
                <w:sz w:val="18"/>
              </w:rPr>
              <w:t>2</w:t>
            </w:r>
          </w:p>
        </w:tc>
        <w:tc>
          <w:tcPr>
            <w:tcW w:w="609" w:type="dxa"/>
          </w:tcPr>
          <w:p w:rsidR="00E03170" w:rsidRDefault="00E03170" w:rsidP="00E03170">
            <w:pPr>
              <w:pStyle w:val="TableParagraph"/>
              <w:spacing w:before="105"/>
              <w:ind w:left="6" w:right="1"/>
              <w:jc w:val="center"/>
              <w:rPr>
                <w:sz w:val="18"/>
              </w:rPr>
            </w:pPr>
          </w:p>
        </w:tc>
        <w:tc>
          <w:tcPr>
            <w:tcW w:w="847" w:type="dxa"/>
          </w:tcPr>
          <w:p w:rsidR="00E03170" w:rsidRDefault="00E03170" w:rsidP="00E03170">
            <w:pPr>
              <w:pStyle w:val="TableParagraph"/>
              <w:rPr>
                <w:sz w:val="18"/>
              </w:rPr>
            </w:pPr>
          </w:p>
        </w:tc>
        <w:tc>
          <w:tcPr>
            <w:tcW w:w="849" w:type="dxa"/>
          </w:tcPr>
          <w:p w:rsidR="00E03170" w:rsidRDefault="00E03170" w:rsidP="00E03170">
            <w:pPr>
              <w:pStyle w:val="TableParagraph"/>
              <w:spacing w:before="105"/>
              <w:ind w:left="18" w:right="11"/>
              <w:jc w:val="center"/>
              <w:rPr>
                <w:sz w:val="18"/>
              </w:rPr>
            </w:pPr>
            <w:r>
              <w:rPr>
                <w:spacing w:val="-5"/>
                <w:sz w:val="18"/>
              </w:rPr>
              <w:t>51</w:t>
            </w:r>
          </w:p>
        </w:tc>
        <w:tc>
          <w:tcPr>
            <w:tcW w:w="849" w:type="dxa"/>
            <w:shd w:val="clear" w:color="auto" w:fill="F2DBDB"/>
          </w:tcPr>
          <w:p w:rsidR="00E03170" w:rsidRDefault="00E03170" w:rsidP="00E03170">
            <w:pPr>
              <w:pStyle w:val="TableParagraph"/>
              <w:rPr>
                <w:sz w:val="18"/>
              </w:rPr>
            </w:pPr>
          </w:p>
        </w:tc>
        <w:tc>
          <w:tcPr>
            <w:tcW w:w="707" w:type="dxa"/>
            <w:shd w:val="clear" w:color="auto" w:fill="F2DBDB"/>
          </w:tcPr>
          <w:p w:rsidR="00E03170" w:rsidRDefault="00E03170" w:rsidP="00E03170">
            <w:pPr>
              <w:pStyle w:val="TableParagraph"/>
              <w:rPr>
                <w:sz w:val="18"/>
              </w:rPr>
            </w:pPr>
          </w:p>
        </w:tc>
        <w:tc>
          <w:tcPr>
            <w:tcW w:w="705" w:type="dxa"/>
            <w:shd w:val="clear" w:color="auto" w:fill="B8CCE4"/>
          </w:tcPr>
          <w:p w:rsidR="00E03170" w:rsidRDefault="00E03170" w:rsidP="00E03170">
            <w:pPr>
              <w:pStyle w:val="TableParagraph"/>
              <w:spacing w:before="105"/>
              <w:ind w:left="265"/>
              <w:rPr>
                <w:sz w:val="18"/>
              </w:rPr>
            </w:pPr>
            <w:r>
              <w:rPr>
                <w:spacing w:val="-5"/>
                <w:sz w:val="18"/>
              </w:rPr>
              <w:t>15</w:t>
            </w:r>
          </w:p>
        </w:tc>
        <w:tc>
          <w:tcPr>
            <w:tcW w:w="712" w:type="dxa"/>
            <w:shd w:val="clear" w:color="auto" w:fill="B8CCE4"/>
          </w:tcPr>
          <w:p w:rsidR="00E03170" w:rsidRDefault="00E03170" w:rsidP="00E03170">
            <w:pPr>
              <w:pStyle w:val="TableParagraph"/>
              <w:spacing w:before="105"/>
              <w:ind w:left="16" w:right="2"/>
              <w:jc w:val="center"/>
              <w:rPr>
                <w:sz w:val="18"/>
              </w:rPr>
            </w:pPr>
            <w:r>
              <w:rPr>
                <w:spacing w:val="-5"/>
                <w:sz w:val="18"/>
              </w:rPr>
              <w:t>36</w:t>
            </w:r>
          </w:p>
        </w:tc>
      </w:tr>
      <w:tr w:rsidR="00343CC4">
        <w:trPr>
          <w:trHeight w:val="455"/>
        </w:trPr>
        <w:tc>
          <w:tcPr>
            <w:tcW w:w="1272" w:type="dxa"/>
          </w:tcPr>
          <w:p w:rsidR="00343CC4" w:rsidRDefault="00487E66">
            <w:pPr>
              <w:pStyle w:val="TableParagraph"/>
              <w:spacing w:line="202" w:lineRule="exact"/>
              <w:ind w:left="107"/>
              <w:rPr>
                <w:sz w:val="18"/>
              </w:rPr>
            </w:pPr>
            <w:r>
              <w:rPr>
                <w:spacing w:val="-2"/>
                <w:sz w:val="18"/>
              </w:rPr>
              <w:t>ОП.06*</w:t>
            </w:r>
          </w:p>
        </w:tc>
        <w:tc>
          <w:tcPr>
            <w:tcW w:w="3542" w:type="dxa"/>
          </w:tcPr>
          <w:p w:rsidR="00343CC4" w:rsidRDefault="00487E66">
            <w:pPr>
              <w:pStyle w:val="TableParagraph"/>
              <w:spacing w:line="202" w:lineRule="exact"/>
              <w:ind w:left="105"/>
              <w:rPr>
                <w:sz w:val="18"/>
              </w:rPr>
            </w:pPr>
            <w:r>
              <w:rPr>
                <w:sz w:val="18"/>
              </w:rPr>
              <w:t>Основы</w:t>
            </w:r>
            <w:r>
              <w:rPr>
                <w:spacing w:val="-5"/>
                <w:sz w:val="18"/>
              </w:rPr>
              <w:t xml:space="preserve"> </w:t>
            </w:r>
            <w:r>
              <w:rPr>
                <w:sz w:val="18"/>
              </w:rPr>
              <w:t>корпоративной</w:t>
            </w:r>
            <w:r>
              <w:rPr>
                <w:spacing w:val="-4"/>
                <w:sz w:val="18"/>
              </w:rPr>
              <w:t xml:space="preserve"> </w:t>
            </w:r>
            <w:r>
              <w:rPr>
                <w:sz w:val="18"/>
              </w:rPr>
              <w:t>культуры</w:t>
            </w:r>
            <w:r>
              <w:rPr>
                <w:spacing w:val="-4"/>
                <w:sz w:val="18"/>
              </w:rPr>
              <w:t xml:space="preserve"> </w:t>
            </w:r>
            <w:r>
              <w:rPr>
                <w:spacing w:val="-10"/>
                <w:sz w:val="18"/>
              </w:rPr>
              <w:t>и</w:t>
            </w:r>
          </w:p>
          <w:p w:rsidR="00343CC4" w:rsidRDefault="00487E66">
            <w:pPr>
              <w:pStyle w:val="TableParagraph"/>
              <w:spacing w:before="18"/>
              <w:ind w:left="105"/>
              <w:rPr>
                <w:sz w:val="18"/>
              </w:rPr>
            </w:pPr>
            <w:r>
              <w:rPr>
                <w:sz w:val="18"/>
              </w:rPr>
              <w:t>эффективное</w:t>
            </w:r>
            <w:r>
              <w:rPr>
                <w:spacing w:val="-2"/>
                <w:sz w:val="18"/>
              </w:rPr>
              <w:t xml:space="preserve"> </w:t>
            </w:r>
            <w:r>
              <w:rPr>
                <w:sz w:val="18"/>
              </w:rPr>
              <w:t>поведение</w:t>
            </w:r>
            <w:r>
              <w:rPr>
                <w:spacing w:val="-1"/>
                <w:sz w:val="18"/>
              </w:rPr>
              <w:t xml:space="preserve"> </w:t>
            </w:r>
            <w:r>
              <w:rPr>
                <w:sz w:val="18"/>
              </w:rPr>
              <w:t>на</w:t>
            </w:r>
            <w:r>
              <w:rPr>
                <w:spacing w:val="-1"/>
                <w:sz w:val="18"/>
              </w:rPr>
              <w:t xml:space="preserve"> </w:t>
            </w:r>
            <w:r>
              <w:rPr>
                <w:sz w:val="18"/>
              </w:rPr>
              <w:t>рынке</w:t>
            </w:r>
            <w:r>
              <w:rPr>
                <w:spacing w:val="-1"/>
                <w:sz w:val="18"/>
              </w:rPr>
              <w:t xml:space="preserve"> </w:t>
            </w:r>
            <w:r>
              <w:rPr>
                <w:spacing w:val="-4"/>
                <w:sz w:val="18"/>
              </w:rPr>
              <w:t>труда</w:t>
            </w:r>
          </w:p>
        </w:tc>
        <w:tc>
          <w:tcPr>
            <w:tcW w:w="852" w:type="dxa"/>
          </w:tcPr>
          <w:p w:rsidR="00343CC4" w:rsidRDefault="00487E66">
            <w:pPr>
              <w:pStyle w:val="TableParagraph"/>
              <w:spacing w:before="107"/>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107"/>
              <w:ind w:left="9" w:right="2"/>
              <w:jc w:val="center"/>
              <w:rPr>
                <w:sz w:val="18"/>
              </w:rPr>
            </w:pPr>
            <w:r>
              <w:rPr>
                <w:spacing w:val="-5"/>
                <w:sz w:val="18"/>
              </w:rPr>
              <w:t>39</w:t>
            </w:r>
          </w:p>
        </w:tc>
        <w:tc>
          <w:tcPr>
            <w:tcW w:w="624" w:type="dxa"/>
          </w:tcPr>
          <w:p w:rsidR="00343CC4" w:rsidRDefault="00487E66">
            <w:pPr>
              <w:pStyle w:val="TableParagraph"/>
              <w:spacing w:before="107"/>
              <w:ind w:left="9" w:right="2"/>
              <w:jc w:val="center"/>
              <w:rPr>
                <w:sz w:val="18"/>
              </w:rPr>
            </w:pPr>
            <w:r>
              <w:rPr>
                <w:spacing w:val="-5"/>
                <w:sz w:val="18"/>
              </w:rPr>
              <w:t>16</w:t>
            </w:r>
          </w:p>
        </w:tc>
        <w:tc>
          <w:tcPr>
            <w:tcW w:w="708" w:type="dxa"/>
            <w:shd w:val="clear" w:color="auto" w:fill="D6E3BC"/>
          </w:tcPr>
          <w:p w:rsidR="00343CC4" w:rsidRDefault="00487E66">
            <w:pPr>
              <w:pStyle w:val="TableParagraph"/>
              <w:spacing w:before="107"/>
              <w:ind w:left="11" w:right="1"/>
              <w:jc w:val="center"/>
              <w:rPr>
                <w:sz w:val="18"/>
              </w:rPr>
            </w:pPr>
            <w:r>
              <w:rPr>
                <w:spacing w:val="-5"/>
                <w:sz w:val="18"/>
              </w:rPr>
              <w:t>37</w:t>
            </w:r>
          </w:p>
        </w:tc>
        <w:tc>
          <w:tcPr>
            <w:tcW w:w="710" w:type="dxa"/>
          </w:tcPr>
          <w:p w:rsidR="00343CC4" w:rsidRDefault="00487E66">
            <w:pPr>
              <w:pStyle w:val="TableParagraph"/>
              <w:spacing w:before="107"/>
              <w:ind w:left="11" w:right="3"/>
              <w:jc w:val="center"/>
              <w:rPr>
                <w:sz w:val="18"/>
              </w:rPr>
            </w:pPr>
            <w:r>
              <w:rPr>
                <w:spacing w:val="-5"/>
                <w:sz w:val="18"/>
              </w:rPr>
              <w:t>21</w:t>
            </w:r>
          </w:p>
        </w:tc>
        <w:tc>
          <w:tcPr>
            <w:tcW w:w="708" w:type="dxa"/>
          </w:tcPr>
          <w:p w:rsidR="00343CC4" w:rsidRDefault="00487E66">
            <w:pPr>
              <w:pStyle w:val="TableParagraph"/>
              <w:spacing w:before="107"/>
              <w:ind w:left="11" w:right="1"/>
              <w:jc w:val="center"/>
              <w:rPr>
                <w:sz w:val="18"/>
              </w:rPr>
            </w:pPr>
            <w:r>
              <w:rPr>
                <w:spacing w:val="-5"/>
                <w:sz w:val="18"/>
              </w:rPr>
              <w:t>16</w:t>
            </w:r>
          </w:p>
        </w:tc>
        <w:tc>
          <w:tcPr>
            <w:tcW w:w="710" w:type="dxa"/>
          </w:tcPr>
          <w:p w:rsidR="00343CC4" w:rsidRDefault="00343CC4">
            <w:pPr>
              <w:pStyle w:val="TableParagraph"/>
              <w:rPr>
                <w:sz w:val="18"/>
              </w:rPr>
            </w:pPr>
          </w:p>
        </w:tc>
        <w:tc>
          <w:tcPr>
            <w:tcW w:w="667" w:type="dxa"/>
          </w:tcPr>
          <w:p w:rsidR="00343CC4" w:rsidRDefault="00487E66">
            <w:pPr>
              <w:pStyle w:val="TableParagraph"/>
              <w:spacing w:before="107"/>
              <w:ind w:left="5"/>
              <w:jc w:val="center"/>
              <w:rPr>
                <w:sz w:val="18"/>
              </w:rPr>
            </w:pPr>
            <w:r>
              <w:rPr>
                <w:spacing w:val="-10"/>
                <w:sz w:val="18"/>
              </w:rPr>
              <w:t>2</w:t>
            </w:r>
          </w:p>
        </w:tc>
        <w:tc>
          <w:tcPr>
            <w:tcW w:w="609" w:type="dxa"/>
          </w:tcPr>
          <w:p w:rsidR="00343CC4" w:rsidRDefault="00343CC4">
            <w:pPr>
              <w:pStyle w:val="TableParagraph"/>
              <w:rPr>
                <w:sz w:val="18"/>
              </w:rPr>
            </w:pPr>
          </w:p>
        </w:tc>
        <w:tc>
          <w:tcPr>
            <w:tcW w:w="847" w:type="dxa"/>
          </w:tcPr>
          <w:p w:rsidR="00343CC4" w:rsidRDefault="00343CC4">
            <w:pPr>
              <w:pStyle w:val="TableParagraph"/>
              <w:rPr>
                <w:sz w:val="18"/>
              </w:rPr>
            </w:pPr>
          </w:p>
        </w:tc>
        <w:tc>
          <w:tcPr>
            <w:tcW w:w="849" w:type="dxa"/>
          </w:tcPr>
          <w:p w:rsidR="00343CC4" w:rsidRDefault="00487E66">
            <w:pPr>
              <w:pStyle w:val="TableParagraph"/>
              <w:spacing w:before="107"/>
              <w:ind w:left="18" w:right="11"/>
              <w:jc w:val="center"/>
              <w:rPr>
                <w:sz w:val="18"/>
              </w:rPr>
            </w:pPr>
            <w:r>
              <w:rPr>
                <w:spacing w:val="-5"/>
                <w:sz w:val="18"/>
              </w:rPr>
              <w:t>39</w:t>
            </w: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487E66">
            <w:pPr>
              <w:pStyle w:val="TableParagraph"/>
              <w:spacing w:before="107"/>
              <w:ind w:left="265"/>
              <w:rPr>
                <w:sz w:val="18"/>
              </w:rPr>
            </w:pPr>
            <w:r>
              <w:rPr>
                <w:spacing w:val="-5"/>
                <w:sz w:val="18"/>
              </w:rPr>
              <w:t>15</w:t>
            </w:r>
          </w:p>
        </w:tc>
        <w:tc>
          <w:tcPr>
            <w:tcW w:w="712" w:type="dxa"/>
            <w:shd w:val="clear" w:color="auto" w:fill="B8CCE4"/>
          </w:tcPr>
          <w:p w:rsidR="00343CC4" w:rsidRDefault="00487E66">
            <w:pPr>
              <w:pStyle w:val="TableParagraph"/>
              <w:spacing w:before="107"/>
              <w:ind w:left="16" w:right="2"/>
              <w:jc w:val="center"/>
              <w:rPr>
                <w:sz w:val="18"/>
              </w:rPr>
            </w:pPr>
            <w:r>
              <w:rPr>
                <w:spacing w:val="-5"/>
                <w:sz w:val="18"/>
              </w:rPr>
              <w:t>24</w:t>
            </w:r>
          </w:p>
        </w:tc>
      </w:tr>
      <w:tr w:rsidR="00343CC4">
        <w:trPr>
          <w:trHeight w:val="227"/>
        </w:trPr>
        <w:tc>
          <w:tcPr>
            <w:tcW w:w="1272" w:type="dxa"/>
          </w:tcPr>
          <w:p w:rsidR="00343CC4" w:rsidRDefault="00487E66">
            <w:pPr>
              <w:pStyle w:val="TableParagraph"/>
              <w:spacing w:line="202" w:lineRule="exact"/>
              <w:ind w:left="107"/>
              <w:rPr>
                <w:sz w:val="18"/>
              </w:rPr>
            </w:pPr>
            <w:r>
              <w:rPr>
                <w:spacing w:val="-2"/>
                <w:sz w:val="18"/>
              </w:rPr>
              <w:t>ОП.07*</w:t>
            </w:r>
          </w:p>
        </w:tc>
        <w:tc>
          <w:tcPr>
            <w:tcW w:w="3542" w:type="dxa"/>
          </w:tcPr>
          <w:p w:rsidR="00343CC4" w:rsidRDefault="00487E66">
            <w:pPr>
              <w:pStyle w:val="TableParagraph"/>
              <w:spacing w:line="202" w:lineRule="exact"/>
              <w:ind w:left="105"/>
              <w:rPr>
                <w:sz w:val="18"/>
              </w:rPr>
            </w:pPr>
            <w:r>
              <w:rPr>
                <w:sz w:val="18"/>
              </w:rPr>
              <w:t>Охрана</w:t>
            </w:r>
            <w:r>
              <w:rPr>
                <w:spacing w:val="-2"/>
                <w:sz w:val="18"/>
              </w:rPr>
              <w:t xml:space="preserve"> труда</w:t>
            </w:r>
          </w:p>
        </w:tc>
        <w:tc>
          <w:tcPr>
            <w:tcW w:w="852" w:type="dxa"/>
          </w:tcPr>
          <w:p w:rsidR="00343CC4" w:rsidRDefault="00487E66">
            <w:pPr>
              <w:pStyle w:val="TableParagraph"/>
              <w:spacing w:line="202"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2" w:lineRule="exact"/>
              <w:ind w:left="9" w:right="2"/>
              <w:jc w:val="center"/>
              <w:rPr>
                <w:sz w:val="18"/>
              </w:rPr>
            </w:pPr>
            <w:r>
              <w:rPr>
                <w:spacing w:val="-5"/>
                <w:sz w:val="18"/>
              </w:rPr>
              <w:t>36</w:t>
            </w:r>
          </w:p>
        </w:tc>
        <w:tc>
          <w:tcPr>
            <w:tcW w:w="624" w:type="dxa"/>
          </w:tcPr>
          <w:p w:rsidR="00343CC4" w:rsidRDefault="00487E66">
            <w:pPr>
              <w:pStyle w:val="TableParagraph"/>
              <w:spacing w:line="202" w:lineRule="exact"/>
              <w:ind w:left="9" w:right="2"/>
              <w:jc w:val="center"/>
              <w:rPr>
                <w:sz w:val="18"/>
              </w:rPr>
            </w:pPr>
            <w:r>
              <w:rPr>
                <w:spacing w:val="-5"/>
                <w:sz w:val="18"/>
              </w:rPr>
              <w:t>16</w:t>
            </w:r>
          </w:p>
        </w:tc>
        <w:tc>
          <w:tcPr>
            <w:tcW w:w="708" w:type="dxa"/>
            <w:shd w:val="clear" w:color="auto" w:fill="D6E3BC"/>
          </w:tcPr>
          <w:p w:rsidR="00343CC4" w:rsidRDefault="00487E66">
            <w:pPr>
              <w:pStyle w:val="TableParagraph"/>
              <w:spacing w:line="202" w:lineRule="exact"/>
              <w:ind w:left="11" w:right="1"/>
              <w:jc w:val="center"/>
              <w:rPr>
                <w:sz w:val="18"/>
              </w:rPr>
            </w:pPr>
            <w:r>
              <w:rPr>
                <w:spacing w:val="-5"/>
                <w:sz w:val="18"/>
              </w:rPr>
              <w:t>34</w:t>
            </w:r>
          </w:p>
        </w:tc>
        <w:tc>
          <w:tcPr>
            <w:tcW w:w="710" w:type="dxa"/>
          </w:tcPr>
          <w:p w:rsidR="00343CC4" w:rsidRDefault="00487E66">
            <w:pPr>
              <w:pStyle w:val="TableParagraph"/>
              <w:spacing w:line="202" w:lineRule="exact"/>
              <w:ind w:left="11" w:right="3"/>
              <w:jc w:val="center"/>
              <w:rPr>
                <w:sz w:val="18"/>
              </w:rPr>
            </w:pPr>
            <w:r>
              <w:rPr>
                <w:spacing w:val="-5"/>
                <w:sz w:val="18"/>
              </w:rPr>
              <w:t>18</w:t>
            </w:r>
          </w:p>
        </w:tc>
        <w:tc>
          <w:tcPr>
            <w:tcW w:w="708" w:type="dxa"/>
          </w:tcPr>
          <w:p w:rsidR="00343CC4" w:rsidRDefault="00487E66">
            <w:pPr>
              <w:pStyle w:val="TableParagraph"/>
              <w:spacing w:line="202" w:lineRule="exact"/>
              <w:ind w:left="11" w:right="1"/>
              <w:jc w:val="center"/>
              <w:rPr>
                <w:sz w:val="18"/>
              </w:rPr>
            </w:pPr>
            <w:r>
              <w:rPr>
                <w:spacing w:val="-5"/>
                <w:sz w:val="18"/>
              </w:rPr>
              <w:t>16</w:t>
            </w:r>
          </w:p>
        </w:tc>
        <w:tc>
          <w:tcPr>
            <w:tcW w:w="710" w:type="dxa"/>
          </w:tcPr>
          <w:p w:rsidR="00343CC4" w:rsidRDefault="00343CC4">
            <w:pPr>
              <w:pStyle w:val="TableParagraph"/>
              <w:rPr>
                <w:sz w:val="16"/>
              </w:rPr>
            </w:pPr>
          </w:p>
        </w:tc>
        <w:tc>
          <w:tcPr>
            <w:tcW w:w="667" w:type="dxa"/>
          </w:tcPr>
          <w:p w:rsidR="00343CC4" w:rsidRDefault="00487E66">
            <w:pPr>
              <w:pStyle w:val="TableParagraph"/>
              <w:spacing w:line="202" w:lineRule="exact"/>
              <w:ind w:left="5"/>
              <w:jc w:val="center"/>
              <w:rPr>
                <w:sz w:val="18"/>
              </w:rPr>
            </w:pPr>
            <w:r>
              <w:rPr>
                <w:spacing w:val="-10"/>
                <w:sz w:val="18"/>
              </w:rPr>
              <w:t>2</w:t>
            </w:r>
          </w:p>
        </w:tc>
        <w:tc>
          <w:tcPr>
            <w:tcW w:w="609" w:type="dxa"/>
          </w:tcPr>
          <w:p w:rsidR="00343CC4" w:rsidRDefault="00343CC4">
            <w:pPr>
              <w:pStyle w:val="TableParagraph"/>
              <w:rPr>
                <w:sz w:val="16"/>
              </w:rPr>
            </w:pPr>
          </w:p>
        </w:tc>
        <w:tc>
          <w:tcPr>
            <w:tcW w:w="847" w:type="dxa"/>
          </w:tcPr>
          <w:p w:rsidR="00343CC4" w:rsidRDefault="00343CC4">
            <w:pPr>
              <w:pStyle w:val="TableParagraph"/>
              <w:rPr>
                <w:sz w:val="16"/>
              </w:rPr>
            </w:pPr>
          </w:p>
        </w:tc>
        <w:tc>
          <w:tcPr>
            <w:tcW w:w="849" w:type="dxa"/>
          </w:tcPr>
          <w:p w:rsidR="00343CC4" w:rsidRDefault="00487E66">
            <w:pPr>
              <w:pStyle w:val="TableParagraph"/>
              <w:spacing w:line="202" w:lineRule="exact"/>
              <w:ind w:left="18" w:right="11"/>
              <w:jc w:val="center"/>
              <w:rPr>
                <w:sz w:val="18"/>
              </w:rPr>
            </w:pPr>
            <w:r>
              <w:rPr>
                <w:spacing w:val="-5"/>
                <w:sz w:val="18"/>
              </w:rPr>
              <w:t>36</w:t>
            </w:r>
          </w:p>
        </w:tc>
        <w:tc>
          <w:tcPr>
            <w:tcW w:w="849" w:type="dxa"/>
            <w:shd w:val="clear" w:color="auto" w:fill="F2DBDB"/>
          </w:tcPr>
          <w:p w:rsidR="00343CC4" w:rsidRDefault="00343CC4">
            <w:pPr>
              <w:pStyle w:val="TableParagraph"/>
              <w:rPr>
                <w:sz w:val="16"/>
              </w:rPr>
            </w:pPr>
          </w:p>
        </w:tc>
        <w:tc>
          <w:tcPr>
            <w:tcW w:w="707" w:type="dxa"/>
            <w:shd w:val="clear" w:color="auto" w:fill="F2DBDB"/>
          </w:tcPr>
          <w:p w:rsidR="00343CC4" w:rsidRDefault="00343CC4">
            <w:pPr>
              <w:pStyle w:val="TableParagraph"/>
              <w:rPr>
                <w:sz w:val="16"/>
              </w:rPr>
            </w:pP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487E66">
            <w:pPr>
              <w:pStyle w:val="TableParagraph"/>
              <w:spacing w:line="202" w:lineRule="exact"/>
              <w:ind w:left="16" w:right="2"/>
              <w:jc w:val="center"/>
              <w:rPr>
                <w:sz w:val="18"/>
              </w:rPr>
            </w:pPr>
            <w:r>
              <w:rPr>
                <w:spacing w:val="-5"/>
                <w:sz w:val="18"/>
              </w:rPr>
              <w:t>36</w:t>
            </w:r>
          </w:p>
        </w:tc>
      </w:tr>
      <w:tr w:rsidR="00343CC4">
        <w:trPr>
          <w:trHeight w:val="227"/>
        </w:trPr>
        <w:tc>
          <w:tcPr>
            <w:tcW w:w="1272" w:type="dxa"/>
          </w:tcPr>
          <w:p w:rsidR="00343CC4" w:rsidRDefault="00487E66">
            <w:pPr>
              <w:pStyle w:val="TableParagraph"/>
              <w:spacing w:line="202" w:lineRule="exact"/>
              <w:ind w:left="107"/>
              <w:rPr>
                <w:sz w:val="18"/>
              </w:rPr>
            </w:pPr>
            <w:r>
              <w:rPr>
                <w:spacing w:val="-2"/>
                <w:sz w:val="18"/>
              </w:rPr>
              <w:t>ОП.08*</w:t>
            </w:r>
          </w:p>
        </w:tc>
        <w:tc>
          <w:tcPr>
            <w:tcW w:w="3542" w:type="dxa"/>
          </w:tcPr>
          <w:p w:rsidR="00343CC4" w:rsidRDefault="00487E66">
            <w:pPr>
              <w:pStyle w:val="TableParagraph"/>
              <w:spacing w:line="202" w:lineRule="exact"/>
              <w:ind w:left="105"/>
              <w:rPr>
                <w:sz w:val="18"/>
              </w:rPr>
            </w:pPr>
            <w:r>
              <w:rPr>
                <w:sz w:val="18"/>
              </w:rPr>
              <w:t>Основы</w:t>
            </w:r>
            <w:r>
              <w:rPr>
                <w:spacing w:val="-8"/>
                <w:sz w:val="18"/>
              </w:rPr>
              <w:t xml:space="preserve"> </w:t>
            </w:r>
            <w:r>
              <w:rPr>
                <w:sz w:val="18"/>
              </w:rPr>
              <w:t>автоматизации</w:t>
            </w:r>
            <w:r>
              <w:rPr>
                <w:spacing w:val="-6"/>
                <w:sz w:val="18"/>
              </w:rPr>
              <w:t xml:space="preserve"> </w:t>
            </w:r>
            <w:r>
              <w:rPr>
                <w:spacing w:val="-2"/>
                <w:sz w:val="18"/>
              </w:rPr>
              <w:t>производства</w:t>
            </w:r>
          </w:p>
        </w:tc>
        <w:tc>
          <w:tcPr>
            <w:tcW w:w="852" w:type="dxa"/>
          </w:tcPr>
          <w:p w:rsidR="00343CC4" w:rsidRDefault="00487E66">
            <w:pPr>
              <w:pStyle w:val="TableParagraph"/>
              <w:spacing w:line="202" w:lineRule="exact"/>
              <w:ind w:left="6" w:right="2"/>
              <w:jc w:val="center"/>
              <w:rPr>
                <w:sz w:val="18"/>
              </w:rPr>
            </w:pPr>
            <w:r>
              <w:rPr>
                <w:spacing w:val="-5"/>
                <w:sz w:val="18"/>
              </w:rPr>
              <w:t>ДЗ</w:t>
            </w:r>
          </w:p>
        </w:tc>
        <w:tc>
          <w:tcPr>
            <w:tcW w:w="792" w:type="dxa"/>
            <w:shd w:val="clear" w:color="auto" w:fill="D6E3BC"/>
          </w:tcPr>
          <w:p w:rsidR="00343CC4" w:rsidRDefault="00487E66">
            <w:pPr>
              <w:pStyle w:val="TableParagraph"/>
              <w:spacing w:line="202" w:lineRule="exact"/>
              <w:ind w:left="9" w:right="2"/>
              <w:jc w:val="center"/>
              <w:rPr>
                <w:sz w:val="18"/>
              </w:rPr>
            </w:pPr>
            <w:r>
              <w:rPr>
                <w:spacing w:val="-5"/>
                <w:sz w:val="18"/>
              </w:rPr>
              <w:t>40</w:t>
            </w:r>
          </w:p>
        </w:tc>
        <w:tc>
          <w:tcPr>
            <w:tcW w:w="624" w:type="dxa"/>
          </w:tcPr>
          <w:p w:rsidR="00343CC4" w:rsidRDefault="00487E66">
            <w:pPr>
              <w:pStyle w:val="TableParagraph"/>
              <w:spacing w:line="202" w:lineRule="exact"/>
              <w:ind w:left="9" w:right="2"/>
              <w:jc w:val="center"/>
              <w:rPr>
                <w:sz w:val="18"/>
              </w:rPr>
            </w:pPr>
            <w:r>
              <w:rPr>
                <w:spacing w:val="-5"/>
                <w:sz w:val="18"/>
              </w:rPr>
              <w:t>18</w:t>
            </w:r>
          </w:p>
        </w:tc>
        <w:tc>
          <w:tcPr>
            <w:tcW w:w="708" w:type="dxa"/>
            <w:shd w:val="clear" w:color="auto" w:fill="D6E3BC"/>
          </w:tcPr>
          <w:p w:rsidR="00343CC4" w:rsidRDefault="00487E66">
            <w:pPr>
              <w:pStyle w:val="TableParagraph"/>
              <w:spacing w:line="202" w:lineRule="exact"/>
              <w:ind w:left="11" w:right="1"/>
              <w:jc w:val="center"/>
              <w:rPr>
                <w:sz w:val="18"/>
              </w:rPr>
            </w:pPr>
            <w:r>
              <w:rPr>
                <w:spacing w:val="-5"/>
                <w:sz w:val="18"/>
              </w:rPr>
              <w:t>38</w:t>
            </w:r>
          </w:p>
        </w:tc>
        <w:tc>
          <w:tcPr>
            <w:tcW w:w="710" w:type="dxa"/>
          </w:tcPr>
          <w:p w:rsidR="00343CC4" w:rsidRDefault="00487E66">
            <w:pPr>
              <w:pStyle w:val="TableParagraph"/>
              <w:spacing w:line="202" w:lineRule="exact"/>
              <w:ind w:left="11" w:right="3"/>
              <w:jc w:val="center"/>
              <w:rPr>
                <w:sz w:val="18"/>
              </w:rPr>
            </w:pPr>
            <w:r>
              <w:rPr>
                <w:spacing w:val="-5"/>
                <w:sz w:val="18"/>
              </w:rPr>
              <w:t>20</w:t>
            </w:r>
          </w:p>
        </w:tc>
        <w:tc>
          <w:tcPr>
            <w:tcW w:w="708" w:type="dxa"/>
          </w:tcPr>
          <w:p w:rsidR="00343CC4" w:rsidRDefault="00487E66">
            <w:pPr>
              <w:pStyle w:val="TableParagraph"/>
              <w:spacing w:line="202" w:lineRule="exact"/>
              <w:ind w:left="11" w:right="1"/>
              <w:jc w:val="center"/>
              <w:rPr>
                <w:sz w:val="18"/>
              </w:rPr>
            </w:pPr>
            <w:r>
              <w:rPr>
                <w:spacing w:val="-5"/>
                <w:sz w:val="18"/>
              </w:rPr>
              <w:t>18</w:t>
            </w:r>
          </w:p>
        </w:tc>
        <w:tc>
          <w:tcPr>
            <w:tcW w:w="710" w:type="dxa"/>
          </w:tcPr>
          <w:p w:rsidR="00343CC4" w:rsidRDefault="00343CC4">
            <w:pPr>
              <w:pStyle w:val="TableParagraph"/>
              <w:rPr>
                <w:sz w:val="16"/>
              </w:rPr>
            </w:pPr>
          </w:p>
        </w:tc>
        <w:tc>
          <w:tcPr>
            <w:tcW w:w="667" w:type="dxa"/>
          </w:tcPr>
          <w:p w:rsidR="00343CC4" w:rsidRDefault="00487E66">
            <w:pPr>
              <w:pStyle w:val="TableParagraph"/>
              <w:spacing w:line="202" w:lineRule="exact"/>
              <w:ind w:left="5"/>
              <w:jc w:val="center"/>
              <w:rPr>
                <w:sz w:val="18"/>
              </w:rPr>
            </w:pPr>
            <w:r>
              <w:rPr>
                <w:spacing w:val="-10"/>
                <w:sz w:val="18"/>
              </w:rPr>
              <w:t>2</w:t>
            </w:r>
          </w:p>
        </w:tc>
        <w:tc>
          <w:tcPr>
            <w:tcW w:w="609" w:type="dxa"/>
          </w:tcPr>
          <w:p w:rsidR="00343CC4" w:rsidRDefault="00343CC4">
            <w:pPr>
              <w:pStyle w:val="TableParagraph"/>
              <w:rPr>
                <w:sz w:val="16"/>
              </w:rPr>
            </w:pPr>
          </w:p>
        </w:tc>
        <w:tc>
          <w:tcPr>
            <w:tcW w:w="847" w:type="dxa"/>
          </w:tcPr>
          <w:p w:rsidR="00343CC4" w:rsidRDefault="00343CC4">
            <w:pPr>
              <w:pStyle w:val="TableParagraph"/>
              <w:rPr>
                <w:sz w:val="16"/>
              </w:rPr>
            </w:pPr>
          </w:p>
        </w:tc>
        <w:tc>
          <w:tcPr>
            <w:tcW w:w="849" w:type="dxa"/>
          </w:tcPr>
          <w:p w:rsidR="00343CC4" w:rsidRDefault="00487E66">
            <w:pPr>
              <w:pStyle w:val="TableParagraph"/>
              <w:spacing w:line="202" w:lineRule="exact"/>
              <w:ind w:left="18" w:right="11"/>
              <w:jc w:val="center"/>
              <w:rPr>
                <w:sz w:val="18"/>
              </w:rPr>
            </w:pPr>
            <w:r>
              <w:rPr>
                <w:spacing w:val="-5"/>
                <w:sz w:val="18"/>
              </w:rPr>
              <w:t>40</w:t>
            </w:r>
          </w:p>
        </w:tc>
        <w:tc>
          <w:tcPr>
            <w:tcW w:w="849" w:type="dxa"/>
            <w:shd w:val="clear" w:color="auto" w:fill="F2DBDB"/>
          </w:tcPr>
          <w:p w:rsidR="00343CC4" w:rsidRDefault="00343CC4">
            <w:pPr>
              <w:pStyle w:val="TableParagraph"/>
              <w:rPr>
                <w:sz w:val="16"/>
              </w:rPr>
            </w:pPr>
          </w:p>
        </w:tc>
        <w:tc>
          <w:tcPr>
            <w:tcW w:w="707" w:type="dxa"/>
            <w:shd w:val="clear" w:color="auto" w:fill="F2DBDB"/>
          </w:tcPr>
          <w:p w:rsidR="00343CC4" w:rsidRDefault="00487E66">
            <w:pPr>
              <w:pStyle w:val="TableParagraph"/>
              <w:spacing w:line="202" w:lineRule="exact"/>
              <w:ind w:left="18" w:right="2"/>
              <w:jc w:val="center"/>
              <w:rPr>
                <w:sz w:val="18"/>
              </w:rPr>
            </w:pPr>
            <w:r>
              <w:rPr>
                <w:spacing w:val="-5"/>
                <w:sz w:val="18"/>
              </w:rPr>
              <w:t>40</w:t>
            </w:r>
          </w:p>
        </w:tc>
        <w:tc>
          <w:tcPr>
            <w:tcW w:w="705" w:type="dxa"/>
            <w:shd w:val="clear" w:color="auto" w:fill="B8CCE4"/>
          </w:tcPr>
          <w:p w:rsidR="00343CC4" w:rsidRDefault="00343CC4">
            <w:pPr>
              <w:pStyle w:val="TableParagraph"/>
              <w:rPr>
                <w:sz w:val="16"/>
              </w:rPr>
            </w:pPr>
          </w:p>
        </w:tc>
        <w:tc>
          <w:tcPr>
            <w:tcW w:w="712" w:type="dxa"/>
            <w:shd w:val="clear" w:color="auto" w:fill="B8CCE4"/>
          </w:tcPr>
          <w:p w:rsidR="00343CC4" w:rsidRDefault="00343CC4">
            <w:pPr>
              <w:pStyle w:val="TableParagraph"/>
              <w:rPr>
                <w:sz w:val="16"/>
              </w:rPr>
            </w:pPr>
          </w:p>
        </w:tc>
      </w:tr>
      <w:tr w:rsidR="00343CC4">
        <w:trPr>
          <w:trHeight w:val="227"/>
        </w:trPr>
        <w:tc>
          <w:tcPr>
            <w:tcW w:w="1272" w:type="dxa"/>
            <w:shd w:val="clear" w:color="auto" w:fill="FFFF00"/>
          </w:tcPr>
          <w:p w:rsidR="00343CC4" w:rsidRDefault="00487E66">
            <w:pPr>
              <w:pStyle w:val="TableParagraph"/>
              <w:ind w:left="107"/>
              <w:rPr>
                <w:b/>
                <w:sz w:val="18"/>
              </w:rPr>
            </w:pPr>
            <w:r>
              <w:rPr>
                <w:b/>
                <w:spacing w:val="-4"/>
                <w:sz w:val="18"/>
              </w:rPr>
              <w:t>П.00</w:t>
            </w:r>
          </w:p>
        </w:tc>
        <w:tc>
          <w:tcPr>
            <w:tcW w:w="3542" w:type="dxa"/>
            <w:shd w:val="clear" w:color="auto" w:fill="FFFF00"/>
          </w:tcPr>
          <w:p w:rsidR="00343CC4" w:rsidRDefault="00487E66">
            <w:pPr>
              <w:pStyle w:val="TableParagraph"/>
              <w:ind w:left="105"/>
              <w:rPr>
                <w:b/>
                <w:sz w:val="18"/>
              </w:rPr>
            </w:pPr>
            <w:r>
              <w:rPr>
                <w:b/>
                <w:sz w:val="18"/>
              </w:rPr>
              <w:t>Профессиональный</w:t>
            </w:r>
            <w:r>
              <w:rPr>
                <w:b/>
                <w:spacing w:val="-11"/>
                <w:sz w:val="18"/>
              </w:rPr>
              <w:t xml:space="preserve"> </w:t>
            </w:r>
            <w:r>
              <w:rPr>
                <w:b/>
                <w:spacing w:val="-4"/>
                <w:sz w:val="18"/>
              </w:rPr>
              <w:t>цикл</w:t>
            </w:r>
          </w:p>
        </w:tc>
        <w:tc>
          <w:tcPr>
            <w:tcW w:w="852" w:type="dxa"/>
            <w:shd w:val="clear" w:color="auto" w:fill="FFFF00"/>
          </w:tcPr>
          <w:p w:rsidR="00343CC4" w:rsidRDefault="00343CC4">
            <w:pPr>
              <w:pStyle w:val="TableParagraph"/>
              <w:rPr>
                <w:sz w:val="16"/>
              </w:rPr>
            </w:pPr>
          </w:p>
        </w:tc>
        <w:tc>
          <w:tcPr>
            <w:tcW w:w="792" w:type="dxa"/>
            <w:shd w:val="clear" w:color="auto" w:fill="FFFF00"/>
          </w:tcPr>
          <w:p w:rsidR="00343CC4" w:rsidRDefault="00487E66">
            <w:pPr>
              <w:pStyle w:val="TableParagraph"/>
              <w:ind w:left="9"/>
              <w:jc w:val="center"/>
              <w:rPr>
                <w:b/>
                <w:sz w:val="18"/>
              </w:rPr>
            </w:pPr>
            <w:r>
              <w:rPr>
                <w:b/>
                <w:spacing w:val="-5"/>
                <w:sz w:val="18"/>
              </w:rPr>
              <w:t>844</w:t>
            </w:r>
          </w:p>
        </w:tc>
        <w:tc>
          <w:tcPr>
            <w:tcW w:w="624" w:type="dxa"/>
            <w:shd w:val="clear" w:color="auto" w:fill="FFFF00"/>
          </w:tcPr>
          <w:p w:rsidR="00343CC4" w:rsidRDefault="00487E66">
            <w:pPr>
              <w:pStyle w:val="TableParagraph"/>
              <w:ind w:left="9" w:right="1"/>
              <w:jc w:val="center"/>
              <w:rPr>
                <w:b/>
                <w:sz w:val="18"/>
              </w:rPr>
            </w:pPr>
            <w:r>
              <w:rPr>
                <w:b/>
                <w:spacing w:val="-5"/>
                <w:sz w:val="18"/>
              </w:rPr>
              <w:t>650</w:t>
            </w:r>
          </w:p>
        </w:tc>
        <w:tc>
          <w:tcPr>
            <w:tcW w:w="708" w:type="dxa"/>
            <w:shd w:val="clear" w:color="auto" w:fill="FFFF00"/>
          </w:tcPr>
          <w:p w:rsidR="00343CC4" w:rsidRDefault="00487E66">
            <w:pPr>
              <w:pStyle w:val="TableParagraph"/>
              <w:ind w:left="11"/>
              <w:jc w:val="center"/>
              <w:rPr>
                <w:b/>
                <w:sz w:val="18"/>
              </w:rPr>
            </w:pPr>
            <w:r>
              <w:rPr>
                <w:b/>
                <w:spacing w:val="-5"/>
                <w:sz w:val="18"/>
              </w:rPr>
              <w:t>244</w:t>
            </w:r>
          </w:p>
        </w:tc>
        <w:tc>
          <w:tcPr>
            <w:tcW w:w="710" w:type="dxa"/>
            <w:shd w:val="clear" w:color="auto" w:fill="FFFF00"/>
          </w:tcPr>
          <w:p w:rsidR="00343CC4" w:rsidRDefault="00487E66">
            <w:pPr>
              <w:pStyle w:val="TableParagraph"/>
              <w:ind w:left="11" w:right="2"/>
              <w:jc w:val="center"/>
              <w:rPr>
                <w:b/>
                <w:sz w:val="18"/>
              </w:rPr>
            </w:pPr>
            <w:r>
              <w:rPr>
                <w:b/>
                <w:spacing w:val="-5"/>
                <w:sz w:val="18"/>
              </w:rPr>
              <w:t>134</w:t>
            </w:r>
          </w:p>
        </w:tc>
        <w:tc>
          <w:tcPr>
            <w:tcW w:w="708" w:type="dxa"/>
            <w:shd w:val="clear" w:color="auto" w:fill="FFFF00"/>
          </w:tcPr>
          <w:p w:rsidR="00343CC4" w:rsidRDefault="00487E66">
            <w:pPr>
              <w:pStyle w:val="TableParagraph"/>
              <w:ind w:left="11"/>
              <w:jc w:val="center"/>
              <w:rPr>
                <w:b/>
                <w:sz w:val="18"/>
              </w:rPr>
            </w:pPr>
            <w:r>
              <w:rPr>
                <w:b/>
                <w:spacing w:val="-5"/>
                <w:sz w:val="18"/>
              </w:rPr>
              <w:t>110</w:t>
            </w:r>
          </w:p>
        </w:tc>
        <w:tc>
          <w:tcPr>
            <w:tcW w:w="710" w:type="dxa"/>
            <w:shd w:val="clear" w:color="auto" w:fill="FFFF00"/>
          </w:tcPr>
          <w:p w:rsidR="00343CC4" w:rsidRDefault="00487E66">
            <w:pPr>
              <w:pStyle w:val="TableParagraph"/>
              <w:ind w:left="11" w:right="1"/>
              <w:jc w:val="center"/>
              <w:rPr>
                <w:b/>
                <w:sz w:val="18"/>
              </w:rPr>
            </w:pPr>
            <w:r>
              <w:rPr>
                <w:b/>
                <w:spacing w:val="-5"/>
                <w:sz w:val="18"/>
              </w:rPr>
              <w:t>540</w:t>
            </w:r>
          </w:p>
        </w:tc>
        <w:tc>
          <w:tcPr>
            <w:tcW w:w="667" w:type="dxa"/>
            <w:shd w:val="clear" w:color="auto" w:fill="FFFF00"/>
          </w:tcPr>
          <w:p w:rsidR="00343CC4" w:rsidRDefault="00487E66">
            <w:pPr>
              <w:pStyle w:val="TableParagraph"/>
              <w:ind w:left="5" w:right="1"/>
              <w:jc w:val="center"/>
              <w:rPr>
                <w:b/>
                <w:sz w:val="18"/>
              </w:rPr>
            </w:pPr>
            <w:r>
              <w:rPr>
                <w:b/>
                <w:spacing w:val="-5"/>
                <w:sz w:val="18"/>
              </w:rPr>
              <w:t>12</w:t>
            </w:r>
          </w:p>
        </w:tc>
        <w:tc>
          <w:tcPr>
            <w:tcW w:w="609" w:type="dxa"/>
            <w:shd w:val="clear" w:color="auto" w:fill="FFFF00"/>
          </w:tcPr>
          <w:p w:rsidR="00343CC4" w:rsidRDefault="00E03170">
            <w:pPr>
              <w:pStyle w:val="TableParagraph"/>
              <w:ind w:left="6" w:right="1"/>
              <w:jc w:val="center"/>
              <w:rPr>
                <w:b/>
                <w:sz w:val="18"/>
              </w:rPr>
            </w:pPr>
            <w:r>
              <w:rPr>
                <w:b/>
                <w:spacing w:val="-5"/>
                <w:sz w:val="18"/>
              </w:rPr>
              <w:t>36</w:t>
            </w:r>
          </w:p>
        </w:tc>
        <w:tc>
          <w:tcPr>
            <w:tcW w:w="847" w:type="dxa"/>
            <w:shd w:val="clear" w:color="auto" w:fill="FFFF00"/>
          </w:tcPr>
          <w:p w:rsidR="00343CC4" w:rsidRDefault="00487E66">
            <w:pPr>
              <w:pStyle w:val="TableParagraph"/>
              <w:ind w:left="9"/>
              <w:jc w:val="center"/>
              <w:rPr>
                <w:b/>
                <w:sz w:val="18"/>
              </w:rPr>
            </w:pPr>
            <w:r>
              <w:rPr>
                <w:b/>
                <w:spacing w:val="-5"/>
                <w:sz w:val="18"/>
              </w:rPr>
              <w:t>792</w:t>
            </w:r>
          </w:p>
        </w:tc>
        <w:tc>
          <w:tcPr>
            <w:tcW w:w="849" w:type="dxa"/>
            <w:shd w:val="clear" w:color="auto" w:fill="FFFF00"/>
          </w:tcPr>
          <w:p w:rsidR="00343CC4" w:rsidRDefault="00487E66">
            <w:pPr>
              <w:pStyle w:val="TableParagraph"/>
              <w:ind w:left="18" w:right="11"/>
              <w:jc w:val="center"/>
              <w:rPr>
                <w:b/>
                <w:sz w:val="18"/>
              </w:rPr>
            </w:pPr>
            <w:r>
              <w:rPr>
                <w:b/>
                <w:spacing w:val="-5"/>
                <w:sz w:val="18"/>
              </w:rPr>
              <w:t>52</w:t>
            </w:r>
          </w:p>
        </w:tc>
        <w:tc>
          <w:tcPr>
            <w:tcW w:w="849" w:type="dxa"/>
            <w:shd w:val="clear" w:color="auto" w:fill="FFFF00"/>
          </w:tcPr>
          <w:p w:rsidR="00343CC4" w:rsidRDefault="00487E66">
            <w:pPr>
              <w:pStyle w:val="TableParagraph"/>
              <w:ind w:left="18" w:right="1"/>
              <w:jc w:val="center"/>
              <w:rPr>
                <w:b/>
                <w:sz w:val="18"/>
              </w:rPr>
            </w:pPr>
            <w:r>
              <w:rPr>
                <w:b/>
                <w:spacing w:val="-5"/>
                <w:sz w:val="18"/>
              </w:rPr>
              <w:t>42</w:t>
            </w:r>
          </w:p>
        </w:tc>
        <w:tc>
          <w:tcPr>
            <w:tcW w:w="707" w:type="dxa"/>
            <w:shd w:val="clear" w:color="auto" w:fill="FFFF00"/>
          </w:tcPr>
          <w:p w:rsidR="00343CC4" w:rsidRDefault="00487E66">
            <w:pPr>
              <w:pStyle w:val="TableParagraph"/>
              <w:ind w:left="18"/>
              <w:jc w:val="center"/>
              <w:rPr>
                <w:b/>
                <w:sz w:val="18"/>
              </w:rPr>
            </w:pPr>
            <w:r>
              <w:rPr>
                <w:b/>
                <w:spacing w:val="-5"/>
                <w:sz w:val="18"/>
              </w:rPr>
              <w:t>172</w:t>
            </w:r>
          </w:p>
        </w:tc>
        <w:tc>
          <w:tcPr>
            <w:tcW w:w="705" w:type="dxa"/>
            <w:shd w:val="clear" w:color="auto" w:fill="FFFF00"/>
          </w:tcPr>
          <w:p w:rsidR="00343CC4" w:rsidRDefault="00487E66">
            <w:pPr>
              <w:pStyle w:val="TableParagraph"/>
              <w:ind w:left="219"/>
              <w:rPr>
                <w:b/>
                <w:sz w:val="18"/>
              </w:rPr>
            </w:pPr>
            <w:r>
              <w:rPr>
                <w:b/>
                <w:spacing w:val="-5"/>
                <w:sz w:val="18"/>
              </w:rPr>
              <w:t>162</w:t>
            </w:r>
          </w:p>
        </w:tc>
        <w:tc>
          <w:tcPr>
            <w:tcW w:w="712" w:type="dxa"/>
            <w:shd w:val="clear" w:color="auto" w:fill="FFFF00"/>
          </w:tcPr>
          <w:p w:rsidR="00343CC4" w:rsidRDefault="00487E66">
            <w:pPr>
              <w:pStyle w:val="TableParagraph"/>
              <w:ind w:left="16"/>
              <w:jc w:val="center"/>
              <w:rPr>
                <w:b/>
                <w:sz w:val="18"/>
              </w:rPr>
            </w:pPr>
            <w:r>
              <w:rPr>
                <w:b/>
                <w:spacing w:val="-5"/>
                <w:sz w:val="18"/>
              </w:rPr>
              <w:t>468</w:t>
            </w:r>
          </w:p>
        </w:tc>
      </w:tr>
      <w:tr w:rsidR="00343CC4">
        <w:trPr>
          <w:trHeight w:val="760"/>
        </w:trPr>
        <w:tc>
          <w:tcPr>
            <w:tcW w:w="1272" w:type="dxa"/>
            <w:shd w:val="clear" w:color="auto" w:fill="CCC0D9"/>
          </w:tcPr>
          <w:p w:rsidR="00343CC4" w:rsidRDefault="00487E66">
            <w:pPr>
              <w:pStyle w:val="TableParagraph"/>
              <w:ind w:left="107"/>
              <w:rPr>
                <w:b/>
                <w:sz w:val="20"/>
              </w:rPr>
            </w:pPr>
            <w:r>
              <w:rPr>
                <w:b/>
                <w:spacing w:val="-2"/>
                <w:sz w:val="20"/>
              </w:rPr>
              <w:t>ПМ.01</w:t>
            </w:r>
          </w:p>
        </w:tc>
        <w:tc>
          <w:tcPr>
            <w:tcW w:w="3542" w:type="dxa"/>
            <w:shd w:val="clear" w:color="auto" w:fill="CCC0D9"/>
          </w:tcPr>
          <w:p w:rsidR="00343CC4" w:rsidRDefault="00487E66">
            <w:pPr>
              <w:pStyle w:val="TableParagraph"/>
              <w:tabs>
                <w:tab w:val="left" w:pos="1679"/>
              </w:tabs>
              <w:ind w:left="105"/>
              <w:rPr>
                <w:b/>
                <w:sz w:val="20"/>
              </w:rPr>
            </w:pPr>
            <w:r>
              <w:rPr>
                <w:b/>
                <w:spacing w:val="-2"/>
                <w:sz w:val="20"/>
              </w:rPr>
              <w:t>Выполнение</w:t>
            </w:r>
            <w:r>
              <w:rPr>
                <w:b/>
                <w:sz w:val="20"/>
              </w:rPr>
              <w:tab/>
            </w:r>
            <w:r>
              <w:rPr>
                <w:b/>
                <w:spacing w:val="-2"/>
                <w:sz w:val="20"/>
              </w:rPr>
              <w:t>подготовительных,</w:t>
            </w:r>
          </w:p>
          <w:p w:rsidR="00343CC4" w:rsidRDefault="00487E66">
            <w:pPr>
              <w:pStyle w:val="TableParagraph"/>
              <w:spacing w:before="2" w:line="250" w:lineRule="atLeast"/>
              <w:ind w:left="105" w:right="95"/>
              <w:rPr>
                <w:b/>
                <w:sz w:val="20"/>
              </w:rPr>
            </w:pPr>
            <w:r>
              <w:rPr>
                <w:b/>
                <w:sz w:val="20"/>
              </w:rPr>
              <w:t>сборочных</w:t>
            </w:r>
            <w:r>
              <w:rPr>
                <w:b/>
                <w:spacing w:val="16"/>
                <w:sz w:val="20"/>
              </w:rPr>
              <w:t xml:space="preserve"> </w:t>
            </w:r>
            <w:r>
              <w:rPr>
                <w:b/>
                <w:sz w:val="20"/>
              </w:rPr>
              <w:t>операций</w:t>
            </w:r>
            <w:r>
              <w:rPr>
                <w:b/>
                <w:spacing w:val="18"/>
                <w:sz w:val="20"/>
              </w:rPr>
              <w:t xml:space="preserve"> </w:t>
            </w:r>
            <w:r>
              <w:rPr>
                <w:b/>
                <w:sz w:val="20"/>
              </w:rPr>
              <w:t>перед</w:t>
            </w:r>
            <w:r>
              <w:rPr>
                <w:b/>
                <w:spacing w:val="17"/>
                <w:sz w:val="20"/>
              </w:rPr>
              <w:t xml:space="preserve"> </w:t>
            </w:r>
            <w:r>
              <w:rPr>
                <w:b/>
                <w:sz w:val="20"/>
              </w:rPr>
              <w:t>сваркой и контроль сварных соединений</w:t>
            </w:r>
          </w:p>
        </w:tc>
        <w:tc>
          <w:tcPr>
            <w:tcW w:w="852" w:type="dxa"/>
            <w:shd w:val="clear" w:color="auto" w:fill="CCC0D9"/>
          </w:tcPr>
          <w:p w:rsidR="00343CC4" w:rsidRDefault="00343CC4">
            <w:pPr>
              <w:pStyle w:val="TableParagraph"/>
              <w:rPr>
                <w:sz w:val="18"/>
              </w:rPr>
            </w:pPr>
          </w:p>
        </w:tc>
        <w:tc>
          <w:tcPr>
            <w:tcW w:w="792" w:type="dxa"/>
            <w:shd w:val="clear" w:color="auto" w:fill="CCC0D9"/>
          </w:tcPr>
          <w:p w:rsidR="00343CC4" w:rsidRDefault="00343CC4">
            <w:pPr>
              <w:pStyle w:val="TableParagraph"/>
              <w:spacing w:before="56"/>
              <w:rPr>
                <w:sz w:val="18"/>
              </w:rPr>
            </w:pPr>
          </w:p>
          <w:p w:rsidR="00343CC4" w:rsidRDefault="00487E66">
            <w:pPr>
              <w:pStyle w:val="TableParagraph"/>
              <w:ind w:left="9"/>
              <w:jc w:val="center"/>
              <w:rPr>
                <w:b/>
                <w:sz w:val="18"/>
              </w:rPr>
            </w:pPr>
            <w:r>
              <w:rPr>
                <w:b/>
                <w:spacing w:val="-5"/>
                <w:sz w:val="18"/>
              </w:rPr>
              <w:t>214</w:t>
            </w:r>
          </w:p>
        </w:tc>
        <w:tc>
          <w:tcPr>
            <w:tcW w:w="624" w:type="dxa"/>
            <w:shd w:val="clear" w:color="auto" w:fill="CCC0D9"/>
          </w:tcPr>
          <w:p w:rsidR="00343CC4" w:rsidRDefault="00343CC4">
            <w:pPr>
              <w:pStyle w:val="TableParagraph"/>
              <w:spacing w:before="56"/>
              <w:rPr>
                <w:sz w:val="18"/>
              </w:rPr>
            </w:pPr>
          </w:p>
          <w:p w:rsidR="00343CC4" w:rsidRDefault="00487E66">
            <w:pPr>
              <w:pStyle w:val="TableParagraph"/>
              <w:ind w:left="9" w:right="1"/>
              <w:jc w:val="center"/>
              <w:rPr>
                <w:b/>
                <w:sz w:val="18"/>
              </w:rPr>
            </w:pPr>
            <w:r>
              <w:rPr>
                <w:b/>
                <w:spacing w:val="-5"/>
                <w:sz w:val="18"/>
              </w:rPr>
              <w:t>144</w:t>
            </w:r>
          </w:p>
        </w:tc>
        <w:tc>
          <w:tcPr>
            <w:tcW w:w="708" w:type="dxa"/>
            <w:shd w:val="clear" w:color="auto" w:fill="CCC0D9"/>
          </w:tcPr>
          <w:p w:rsidR="00343CC4" w:rsidRDefault="00343CC4">
            <w:pPr>
              <w:pStyle w:val="TableParagraph"/>
              <w:spacing w:before="56"/>
              <w:rPr>
                <w:sz w:val="18"/>
              </w:rPr>
            </w:pPr>
          </w:p>
          <w:p w:rsidR="00343CC4" w:rsidRDefault="00487E66">
            <w:pPr>
              <w:pStyle w:val="TableParagraph"/>
              <w:ind w:left="11" w:right="1"/>
              <w:jc w:val="center"/>
              <w:rPr>
                <w:b/>
                <w:sz w:val="18"/>
              </w:rPr>
            </w:pPr>
            <w:r>
              <w:rPr>
                <w:b/>
                <w:spacing w:val="-5"/>
                <w:sz w:val="18"/>
              </w:rPr>
              <w:t>78</w:t>
            </w:r>
          </w:p>
        </w:tc>
        <w:tc>
          <w:tcPr>
            <w:tcW w:w="710" w:type="dxa"/>
            <w:shd w:val="clear" w:color="auto" w:fill="CCC0D9"/>
          </w:tcPr>
          <w:p w:rsidR="00343CC4" w:rsidRDefault="00343CC4">
            <w:pPr>
              <w:pStyle w:val="TableParagraph"/>
              <w:spacing w:before="56"/>
              <w:rPr>
                <w:sz w:val="18"/>
              </w:rPr>
            </w:pPr>
          </w:p>
          <w:p w:rsidR="00343CC4" w:rsidRDefault="00487E66">
            <w:pPr>
              <w:pStyle w:val="TableParagraph"/>
              <w:ind w:left="11" w:right="3"/>
              <w:jc w:val="center"/>
              <w:rPr>
                <w:b/>
                <w:sz w:val="18"/>
              </w:rPr>
            </w:pPr>
            <w:r>
              <w:rPr>
                <w:b/>
                <w:spacing w:val="-5"/>
                <w:sz w:val="18"/>
              </w:rPr>
              <w:t>42</w:t>
            </w:r>
          </w:p>
        </w:tc>
        <w:tc>
          <w:tcPr>
            <w:tcW w:w="708" w:type="dxa"/>
            <w:shd w:val="clear" w:color="auto" w:fill="CCC0D9"/>
          </w:tcPr>
          <w:p w:rsidR="00343CC4" w:rsidRDefault="00343CC4">
            <w:pPr>
              <w:pStyle w:val="TableParagraph"/>
              <w:spacing w:before="56"/>
              <w:rPr>
                <w:sz w:val="18"/>
              </w:rPr>
            </w:pPr>
          </w:p>
          <w:p w:rsidR="00343CC4" w:rsidRDefault="00487E66">
            <w:pPr>
              <w:pStyle w:val="TableParagraph"/>
              <w:ind w:left="11" w:right="1"/>
              <w:jc w:val="center"/>
              <w:rPr>
                <w:b/>
                <w:sz w:val="18"/>
              </w:rPr>
            </w:pPr>
            <w:r>
              <w:rPr>
                <w:b/>
                <w:spacing w:val="-5"/>
                <w:sz w:val="18"/>
              </w:rPr>
              <w:t>36</w:t>
            </w:r>
          </w:p>
        </w:tc>
        <w:tc>
          <w:tcPr>
            <w:tcW w:w="710" w:type="dxa"/>
            <w:shd w:val="clear" w:color="auto" w:fill="CCC0D9"/>
          </w:tcPr>
          <w:p w:rsidR="00343CC4" w:rsidRDefault="00343CC4">
            <w:pPr>
              <w:pStyle w:val="TableParagraph"/>
              <w:spacing w:before="56"/>
              <w:rPr>
                <w:sz w:val="18"/>
              </w:rPr>
            </w:pPr>
          </w:p>
          <w:p w:rsidR="00343CC4" w:rsidRDefault="00487E66">
            <w:pPr>
              <w:pStyle w:val="TableParagraph"/>
              <w:ind w:left="11" w:right="1"/>
              <w:jc w:val="center"/>
              <w:rPr>
                <w:b/>
                <w:sz w:val="18"/>
              </w:rPr>
            </w:pPr>
            <w:r>
              <w:rPr>
                <w:b/>
                <w:spacing w:val="-5"/>
                <w:sz w:val="18"/>
              </w:rPr>
              <w:t>108</w:t>
            </w:r>
          </w:p>
        </w:tc>
        <w:tc>
          <w:tcPr>
            <w:tcW w:w="667" w:type="dxa"/>
            <w:shd w:val="clear" w:color="auto" w:fill="CCC0D9"/>
          </w:tcPr>
          <w:p w:rsidR="00343CC4" w:rsidRDefault="00343CC4">
            <w:pPr>
              <w:pStyle w:val="TableParagraph"/>
              <w:spacing w:before="56"/>
              <w:rPr>
                <w:sz w:val="18"/>
              </w:rPr>
            </w:pPr>
          </w:p>
          <w:p w:rsidR="00343CC4" w:rsidRDefault="00487E66">
            <w:pPr>
              <w:pStyle w:val="TableParagraph"/>
              <w:ind w:left="5"/>
              <w:jc w:val="center"/>
              <w:rPr>
                <w:b/>
                <w:sz w:val="18"/>
              </w:rPr>
            </w:pPr>
            <w:r>
              <w:rPr>
                <w:b/>
                <w:spacing w:val="-10"/>
                <w:sz w:val="18"/>
              </w:rPr>
              <w:t>4</w:t>
            </w:r>
          </w:p>
        </w:tc>
        <w:tc>
          <w:tcPr>
            <w:tcW w:w="609" w:type="dxa"/>
            <w:shd w:val="clear" w:color="auto" w:fill="CCC0D9"/>
          </w:tcPr>
          <w:p w:rsidR="00343CC4" w:rsidRDefault="00343CC4">
            <w:pPr>
              <w:pStyle w:val="TableParagraph"/>
              <w:spacing w:before="56"/>
              <w:rPr>
                <w:sz w:val="18"/>
              </w:rPr>
            </w:pPr>
          </w:p>
          <w:p w:rsidR="00343CC4" w:rsidRDefault="00487E66">
            <w:pPr>
              <w:pStyle w:val="TableParagraph"/>
              <w:ind w:left="6" w:right="1"/>
              <w:jc w:val="center"/>
              <w:rPr>
                <w:b/>
                <w:sz w:val="18"/>
              </w:rPr>
            </w:pPr>
            <w:r>
              <w:rPr>
                <w:b/>
                <w:spacing w:val="-5"/>
                <w:sz w:val="18"/>
              </w:rPr>
              <w:t>24</w:t>
            </w:r>
          </w:p>
        </w:tc>
        <w:tc>
          <w:tcPr>
            <w:tcW w:w="847" w:type="dxa"/>
            <w:shd w:val="clear" w:color="auto" w:fill="CCC0D9"/>
          </w:tcPr>
          <w:p w:rsidR="00343CC4" w:rsidRDefault="00343CC4">
            <w:pPr>
              <w:pStyle w:val="TableParagraph"/>
              <w:spacing w:before="56"/>
              <w:rPr>
                <w:sz w:val="18"/>
              </w:rPr>
            </w:pPr>
          </w:p>
          <w:p w:rsidR="00343CC4" w:rsidRDefault="00487E66">
            <w:pPr>
              <w:pStyle w:val="TableParagraph"/>
              <w:ind w:left="9"/>
              <w:jc w:val="center"/>
              <w:rPr>
                <w:b/>
                <w:sz w:val="18"/>
              </w:rPr>
            </w:pPr>
            <w:r>
              <w:rPr>
                <w:b/>
                <w:spacing w:val="-5"/>
                <w:sz w:val="18"/>
              </w:rPr>
              <w:t>192</w:t>
            </w:r>
          </w:p>
        </w:tc>
        <w:tc>
          <w:tcPr>
            <w:tcW w:w="849" w:type="dxa"/>
            <w:shd w:val="clear" w:color="auto" w:fill="CCC0D9"/>
          </w:tcPr>
          <w:p w:rsidR="00343CC4" w:rsidRDefault="00343CC4">
            <w:pPr>
              <w:pStyle w:val="TableParagraph"/>
              <w:spacing w:before="56"/>
              <w:rPr>
                <w:sz w:val="18"/>
              </w:rPr>
            </w:pPr>
          </w:p>
          <w:p w:rsidR="00343CC4" w:rsidRDefault="00487E66">
            <w:pPr>
              <w:pStyle w:val="TableParagraph"/>
              <w:ind w:left="18" w:right="11"/>
              <w:jc w:val="center"/>
              <w:rPr>
                <w:b/>
                <w:sz w:val="18"/>
              </w:rPr>
            </w:pPr>
            <w:r>
              <w:rPr>
                <w:b/>
                <w:spacing w:val="-5"/>
                <w:sz w:val="18"/>
              </w:rPr>
              <w:t>22</w:t>
            </w:r>
          </w:p>
        </w:tc>
        <w:tc>
          <w:tcPr>
            <w:tcW w:w="849" w:type="dxa"/>
            <w:shd w:val="clear" w:color="auto" w:fill="CCC0D9"/>
          </w:tcPr>
          <w:p w:rsidR="00343CC4" w:rsidRDefault="00343CC4">
            <w:pPr>
              <w:pStyle w:val="TableParagraph"/>
              <w:spacing w:before="56"/>
              <w:rPr>
                <w:sz w:val="18"/>
              </w:rPr>
            </w:pPr>
          </w:p>
          <w:p w:rsidR="00343CC4" w:rsidRDefault="00487E66">
            <w:pPr>
              <w:pStyle w:val="TableParagraph"/>
              <w:ind w:left="18" w:right="1"/>
              <w:jc w:val="center"/>
              <w:rPr>
                <w:b/>
                <w:sz w:val="18"/>
              </w:rPr>
            </w:pPr>
            <w:r>
              <w:rPr>
                <w:b/>
                <w:spacing w:val="-5"/>
                <w:sz w:val="18"/>
              </w:rPr>
              <w:t>42</w:t>
            </w:r>
          </w:p>
        </w:tc>
        <w:tc>
          <w:tcPr>
            <w:tcW w:w="707" w:type="dxa"/>
            <w:shd w:val="clear" w:color="auto" w:fill="CCC0D9"/>
          </w:tcPr>
          <w:p w:rsidR="00343CC4" w:rsidRDefault="00343CC4">
            <w:pPr>
              <w:pStyle w:val="TableParagraph"/>
              <w:spacing w:before="56"/>
              <w:rPr>
                <w:sz w:val="18"/>
              </w:rPr>
            </w:pPr>
          </w:p>
          <w:p w:rsidR="00343CC4" w:rsidRDefault="00487E66">
            <w:pPr>
              <w:pStyle w:val="TableParagraph"/>
              <w:ind w:left="18"/>
              <w:jc w:val="center"/>
              <w:rPr>
                <w:b/>
                <w:sz w:val="18"/>
              </w:rPr>
            </w:pPr>
            <w:r>
              <w:rPr>
                <w:b/>
                <w:spacing w:val="-5"/>
                <w:sz w:val="18"/>
              </w:rPr>
              <w:t>172</w:t>
            </w:r>
          </w:p>
        </w:tc>
        <w:tc>
          <w:tcPr>
            <w:tcW w:w="705" w:type="dxa"/>
            <w:shd w:val="clear" w:color="auto" w:fill="CCC0D9"/>
          </w:tcPr>
          <w:p w:rsidR="00343CC4" w:rsidRDefault="00343CC4">
            <w:pPr>
              <w:pStyle w:val="TableParagraph"/>
              <w:rPr>
                <w:sz w:val="18"/>
              </w:rPr>
            </w:pPr>
          </w:p>
        </w:tc>
        <w:tc>
          <w:tcPr>
            <w:tcW w:w="712" w:type="dxa"/>
            <w:shd w:val="clear" w:color="auto" w:fill="CCC0D9"/>
          </w:tcPr>
          <w:p w:rsidR="00343CC4" w:rsidRDefault="00343CC4">
            <w:pPr>
              <w:pStyle w:val="TableParagraph"/>
              <w:rPr>
                <w:sz w:val="18"/>
              </w:rPr>
            </w:pPr>
          </w:p>
        </w:tc>
      </w:tr>
      <w:tr w:rsidR="00343CC4">
        <w:trPr>
          <w:trHeight w:val="506"/>
        </w:trPr>
        <w:tc>
          <w:tcPr>
            <w:tcW w:w="1272" w:type="dxa"/>
          </w:tcPr>
          <w:p w:rsidR="00343CC4" w:rsidRDefault="00487E66">
            <w:pPr>
              <w:pStyle w:val="TableParagraph"/>
              <w:spacing w:line="223" w:lineRule="exact"/>
              <w:ind w:left="107"/>
              <w:rPr>
                <w:sz w:val="20"/>
              </w:rPr>
            </w:pPr>
            <w:r>
              <w:rPr>
                <w:sz w:val="20"/>
              </w:rPr>
              <w:t>МДК</w:t>
            </w:r>
            <w:r>
              <w:rPr>
                <w:spacing w:val="-6"/>
                <w:sz w:val="20"/>
              </w:rPr>
              <w:t xml:space="preserve"> </w:t>
            </w:r>
            <w:r>
              <w:rPr>
                <w:spacing w:val="-2"/>
                <w:sz w:val="20"/>
              </w:rPr>
              <w:t>01.01.</w:t>
            </w:r>
          </w:p>
        </w:tc>
        <w:tc>
          <w:tcPr>
            <w:tcW w:w="3542" w:type="dxa"/>
          </w:tcPr>
          <w:p w:rsidR="00343CC4" w:rsidRDefault="00487E66">
            <w:pPr>
              <w:pStyle w:val="TableParagraph"/>
              <w:tabs>
                <w:tab w:val="left" w:pos="1336"/>
                <w:tab w:val="left" w:pos="2719"/>
              </w:tabs>
              <w:spacing w:line="223" w:lineRule="exact"/>
              <w:ind w:left="105"/>
              <w:rPr>
                <w:sz w:val="20"/>
              </w:rPr>
            </w:pPr>
            <w:r>
              <w:rPr>
                <w:spacing w:val="-2"/>
                <w:sz w:val="20"/>
              </w:rPr>
              <w:t>Технология</w:t>
            </w:r>
            <w:r>
              <w:rPr>
                <w:sz w:val="20"/>
              </w:rPr>
              <w:tab/>
            </w:r>
            <w:r>
              <w:rPr>
                <w:spacing w:val="-2"/>
                <w:sz w:val="20"/>
              </w:rPr>
              <w:t>производства</w:t>
            </w:r>
            <w:r>
              <w:rPr>
                <w:sz w:val="20"/>
              </w:rPr>
              <w:tab/>
            </w:r>
            <w:r>
              <w:rPr>
                <w:spacing w:val="-2"/>
                <w:sz w:val="20"/>
              </w:rPr>
              <w:t>сварных</w:t>
            </w:r>
          </w:p>
          <w:p w:rsidR="00343CC4" w:rsidRDefault="00487E66">
            <w:pPr>
              <w:pStyle w:val="TableParagraph"/>
              <w:spacing w:before="22"/>
              <w:ind w:left="105"/>
              <w:rPr>
                <w:sz w:val="20"/>
              </w:rPr>
            </w:pPr>
            <w:r>
              <w:rPr>
                <w:spacing w:val="-2"/>
                <w:sz w:val="20"/>
              </w:rPr>
              <w:t>конструкций</w:t>
            </w:r>
          </w:p>
        </w:tc>
        <w:tc>
          <w:tcPr>
            <w:tcW w:w="852" w:type="dxa"/>
          </w:tcPr>
          <w:p w:rsidR="00343CC4" w:rsidRDefault="00E03170">
            <w:pPr>
              <w:pStyle w:val="TableParagraph"/>
              <w:spacing w:before="131"/>
              <w:ind w:left="6"/>
              <w:jc w:val="center"/>
              <w:rPr>
                <w:sz w:val="18"/>
              </w:rPr>
            </w:pPr>
            <w:r>
              <w:rPr>
                <w:spacing w:val="-5"/>
                <w:sz w:val="18"/>
              </w:rPr>
              <w:t>ДЗ</w:t>
            </w:r>
          </w:p>
        </w:tc>
        <w:tc>
          <w:tcPr>
            <w:tcW w:w="792" w:type="dxa"/>
            <w:shd w:val="clear" w:color="auto" w:fill="D6E3BC"/>
          </w:tcPr>
          <w:p w:rsidR="00343CC4" w:rsidRDefault="00487E66">
            <w:pPr>
              <w:pStyle w:val="TableParagraph"/>
              <w:spacing w:before="131"/>
              <w:ind w:left="9" w:right="2"/>
              <w:jc w:val="center"/>
              <w:rPr>
                <w:sz w:val="18"/>
              </w:rPr>
            </w:pPr>
            <w:r>
              <w:rPr>
                <w:spacing w:val="-5"/>
                <w:sz w:val="18"/>
              </w:rPr>
              <w:t>52</w:t>
            </w:r>
          </w:p>
        </w:tc>
        <w:tc>
          <w:tcPr>
            <w:tcW w:w="624" w:type="dxa"/>
          </w:tcPr>
          <w:p w:rsidR="00343CC4" w:rsidRDefault="00487E66">
            <w:pPr>
              <w:pStyle w:val="TableParagraph"/>
              <w:spacing w:before="131"/>
              <w:ind w:left="9" w:right="2"/>
              <w:jc w:val="center"/>
              <w:rPr>
                <w:sz w:val="18"/>
              </w:rPr>
            </w:pPr>
            <w:r>
              <w:rPr>
                <w:spacing w:val="-5"/>
                <w:sz w:val="18"/>
              </w:rPr>
              <w:t>18</w:t>
            </w:r>
          </w:p>
        </w:tc>
        <w:tc>
          <w:tcPr>
            <w:tcW w:w="708" w:type="dxa"/>
            <w:shd w:val="clear" w:color="auto" w:fill="D6E3BC"/>
          </w:tcPr>
          <w:p w:rsidR="00343CC4" w:rsidRDefault="00487E66">
            <w:pPr>
              <w:pStyle w:val="TableParagraph"/>
              <w:spacing w:before="131"/>
              <w:ind w:left="11" w:right="1"/>
              <w:jc w:val="center"/>
              <w:rPr>
                <w:sz w:val="18"/>
              </w:rPr>
            </w:pPr>
            <w:r>
              <w:rPr>
                <w:spacing w:val="-5"/>
                <w:sz w:val="18"/>
              </w:rPr>
              <w:t>38</w:t>
            </w:r>
          </w:p>
        </w:tc>
        <w:tc>
          <w:tcPr>
            <w:tcW w:w="710" w:type="dxa"/>
          </w:tcPr>
          <w:p w:rsidR="00343CC4" w:rsidRDefault="00487E66">
            <w:pPr>
              <w:pStyle w:val="TableParagraph"/>
              <w:spacing w:before="131"/>
              <w:ind w:left="11" w:right="3"/>
              <w:jc w:val="center"/>
              <w:rPr>
                <w:sz w:val="18"/>
              </w:rPr>
            </w:pPr>
            <w:r>
              <w:rPr>
                <w:spacing w:val="-5"/>
                <w:sz w:val="18"/>
              </w:rPr>
              <w:t>20</w:t>
            </w:r>
          </w:p>
        </w:tc>
        <w:tc>
          <w:tcPr>
            <w:tcW w:w="708" w:type="dxa"/>
          </w:tcPr>
          <w:p w:rsidR="00343CC4" w:rsidRDefault="00487E66">
            <w:pPr>
              <w:pStyle w:val="TableParagraph"/>
              <w:spacing w:before="131"/>
              <w:ind w:left="11" w:right="1"/>
              <w:jc w:val="center"/>
              <w:rPr>
                <w:sz w:val="18"/>
              </w:rPr>
            </w:pPr>
            <w:r>
              <w:rPr>
                <w:spacing w:val="-5"/>
                <w:sz w:val="18"/>
              </w:rPr>
              <w:t>18</w:t>
            </w:r>
          </w:p>
        </w:tc>
        <w:tc>
          <w:tcPr>
            <w:tcW w:w="710" w:type="dxa"/>
          </w:tcPr>
          <w:p w:rsidR="00343CC4" w:rsidRDefault="00343CC4">
            <w:pPr>
              <w:pStyle w:val="TableParagraph"/>
              <w:rPr>
                <w:sz w:val="18"/>
              </w:rPr>
            </w:pPr>
          </w:p>
        </w:tc>
        <w:tc>
          <w:tcPr>
            <w:tcW w:w="667" w:type="dxa"/>
          </w:tcPr>
          <w:p w:rsidR="00343CC4" w:rsidRDefault="00487E66">
            <w:pPr>
              <w:pStyle w:val="TableParagraph"/>
              <w:spacing w:before="131"/>
              <w:ind w:left="5"/>
              <w:jc w:val="center"/>
              <w:rPr>
                <w:sz w:val="18"/>
              </w:rPr>
            </w:pPr>
            <w:r>
              <w:rPr>
                <w:spacing w:val="-10"/>
                <w:sz w:val="18"/>
              </w:rPr>
              <w:t>2</w:t>
            </w:r>
          </w:p>
        </w:tc>
        <w:tc>
          <w:tcPr>
            <w:tcW w:w="609" w:type="dxa"/>
          </w:tcPr>
          <w:p w:rsidR="00343CC4" w:rsidRDefault="00343CC4">
            <w:pPr>
              <w:pStyle w:val="TableParagraph"/>
              <w:spacing w:before="131"/>
              <w:ind w:left="6" w:right="1"/>
              <w:jc w:val="center"/>
              <w:rPr>
                <w:sz w:val="18"/>
              </w:rPr>
            </w:pPr>
          </w:p>
        </w:tc>
        <w:tc>
          <w:tcPr>
            <w:tcW w:w="847" w:type="dxa"/>
          </w:tcPr>
          <w:p w:rsidR="00343CC4" w:rsidRDefault="00487E66">
            <w:pPr>
              <w:pStyle w:val="TableParagraph"/>
              <w:spacing w:before="131"/>
              <w:ind w:left="9" w:right="1"/>
              <w:jc w:val="center"/>
              <w:rPr>
                <w:sz w:val="18"/>
              </w:rPr>
            </w:pPr>
            <w:r>
              <w:rPr>
                <w:spacing w:val="-5"/>
                <w:sz w:val="18"/>
              </w:rPr>
              <w:t>36</w:t>
            </w:r>
          </w:p>
        </w:tc>
        <w:tc>
          <w:tcPr>
            <w:tcW w:w="849" w:type="dxa"/>
          </w:tcPr>
          <w:p w:rsidR="00343CC4" w:rsidRDefault="00487E66">
            <w:pPr>
              <w:pStyle w:val="TableParagraph"/>
              <w:spacing w:before="131"/>
              <w:ind w:left="18" w:right="11"/>
              <w:jc w:val="center"/>
              <w:rPr>
                <w:sz w:val="18"/>
              </w:rPr>
            </w:pPr>
            <w:r>
              <w:rPr>
                <w:spacing w:val="-5"/>
                <w:sz w:val="18"/>
              </w:rPr>
              <w:t>16</w:t>
            </w: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487E66">
            <w:pPr>
              <w:pStyle w:val="TableParagraph"/>
              <w:spacing w:before="131"/>
              <w:ind w:left="18" w:right="2"/>
              <w:jc w:val="center"/>
              <w:rPr>
                <w:sz w:val="18"/>
              </w:rPr>
            </w:pPr>
            <w:r>
              <w:rPr>
                <w:spacing w:val="-5"/>
                <w:sz w:val="18"/>
              </w:rPr>
              <w:t>52</w:t>
            </w: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343CC4">
            <w:pPr>
              <w:pStyle w:val="TableParagraph"/>
              <w:rPr>
                <w:sz w:val="18"/>
              </w:rPr>
            </w:pPr>
          </w:p>
        </w:tc>
      </w:tr>
      <w:tr w:rsidR="00343CC4">
        <w:trPr>
          <w:trHeight w:val="758"/>
        </w:trPr>
        <w:tc>
          <w:tcPr>
            <w:tcW w:w="1272" w:type="dxa"/>
          </w:tcPr>
          <w:p w:rsidR="00343CC4" w:rsidRDefault="00487E66">
            <w:pPr>
              <w:pStyle w:val="TableParagraph"/>
              <w:spacing w:line="223" w:lineRule="exact"/>
              <w:ind w:left="107"/>
              <w:rPr>
                <w:sz w:val="20"/>
              </w:rPr>
            </w:pPr>
            <w:r>
              <w:rPr>
                <w:sz w:val="20"/>
              </w:rPr>
              <w:t>МДК</w:t>
            </w:r>
            <w:r>
              <w:rPr>
                <w:spacing w:val="-6"/>
                <w:sz w:val="20"/>
              </w:rPr>
              <w:t xml:space="preserve"> </w:t>
            </w:r>
            <w:r>
              <w:rPr>
                <w:spacing w:val="-2"/>
                <w:sz w:val="20"/>
              </w:rPr>
              <w:t>01.02.</w:t>
            </w:r>
          </w:p>
        </w:tc>
        <w:tc>
          <w:tcPr>
            <w:tcW w:w="3542" w:type="dxa"/>
          </w:tcPr>
          <w:p w:rsidR="00343CC4" w:rsidRDefault="00487E66">
            <w:pPr>
              <w:pStyle w:val="TableParagraph"/>
              <w:tabs>
                <w:tab w:val="left" w:pos="2061"/>
                <w:tab w:val="left" w:pos="2512"/>
              </w:tabs>
              <w:spacing w:line="264" w:lineRule="auto"/>
              <w:ind w:left="105" w:right="95"/>
              <w:rPr>
                <w:sz w:val="20"/>
              </w:rPr>
            </w:pPr>
            <w:r>
              <w:rPr>
                <w:spacing w:val="-2"/>
                <w:sz w:val="20"/>
              </w:rPr>
              <w:t>Подготовительные</w:t>
            </w:r>
            <w:r>
              <w:rPr>
                <w:sz w:val="20"/>
              </w:rPr>
              <w:tab/>
            </w:r>
            <w:r>
              <w:rPr>
                <w:spacing w:val="-10"/>
                <w:sz w:val="20"/>
              </w:rPr>
              <w:t>и</w:t>
            </w:r>
            <w:r>
              <w:rPr>
                <w:sz w:val="20"/>
              </w:rPr>
              <w:tab/>
            </w:r>
            <w:r>
              <w:rPr>
                <w:spacing w:val="-2"/>
                <w:sz w:val="20"/>
              </w:rPr>
              <w:t xml:space="preserve">сборочные </w:t>
            </w:r>
            <w:r>
              <w:rPr>
                <w:sz w:val="20"/>
              </w:rPr>
              <w:t>операции</w:t>
            </w:r>
            <w:r>
              <w:rPr>
                <w:spacing w:val="62"/>
                <w:sz w:val="20"/>
              </w:rPr>
              <w:t xml:space="preserve"> </w:t>
            </w:r>
            <w:r>
              <w:rPr>
                <w:sz w:val="20"/>
              </w:rPr>
              <w:t>перед</w:t>
            </w:r>
            <w:r>
              <w:rPr>
                <w:spacing w:val="62"/>
                <w:sz w:val="20"/>
              </w:rPr>
              <w:t xml:space="preserve"> </w:t>
            </w:r>
            <w:r>
              <w:rPr>
                <w:sz w:val="20"/>
              </w:rPr>
              <w:t>сваркой</w:t>
            </w:r>
            <w:r>
              <w:rPr>
                <w:spacing w:val="64"/>
                <w:sz w:val="20"/>
              </w:rPr>
              <w:t xml:space="preserve"> </w:t>
            </w:r>
            <w:r>
              <w:rPr>
                <w:sz w:val="20"/>
              </w:rPr>
              <w:t>и</w:t>
            </w:r>
            <w:r>
              <w:rPr>
                <w:spacing w:val="64"/>
                <w:sz w:val="20"/>
              </w:rPr>
              <w:t xml:space="preserve"> </w:t>
            </w:r>
            <w:r>
              <w:rPr>
                <w:spacing w:val="-2"/>
                <w:sz w:val="20"/>
              </w:rPr>
              <w:t>контроль</w:t>
            </w:r>
          </w:p>
          <w:p w:rsidR="00343CC4" w:rsidRDefault="00487E66">
            <w:pPr>
              <w:pStyle w:val="TableParagraph"/>
              <w:ind w:left="105"/>
              <w:rPr>
                <w:sz w:val="20"/>
              </w:rPr>
            </w:pPr>
            <w:r>
              <w:rPr>
                <w:sz w:val="20"/>
              </w:rPr>
              <w:t>качества</w:t>
            </w:r>
            <w:r>
              <w:rPr>
                <w:spacing w:val="-7"/>
                <w:sz w:val="20"/>
              </w:rPr>
              <w:t xml:space="preserve"> </w:t>
            </w:r>
            <w:r>
              <w:rPr>
                <w:sz w:val="20"/>
              </w:rPr>
              <w:t>сварных</w:t>
            </w:r>
            <w:r>
              <w:rPr>
                <w:spacing w:val="-7"/>
                <w:sz w:val="20"/>
              </w:rPr>
              <w:t xml:space="preserve"> </w:t>
            </w:r>
            <w:r>
              <w:rPr>
                <w:spacing w:val="-2"/>
                <w:sz w:val="20"/>
              </w:rPr>
              <w:t>соединений</w:t>
            </w:r>
          </w:p>
        </w:tc>
        <w:tc>
          <w:tcPr>
            <w:tcW w:w="852" w:type="dxa"/>
          </w:tcPr>
          <w:p w:rsidR="00343CC4" w:rsidRDefault="00343CC4">
            <w:pPr>
              <w:pStyle w:val="TableParagraph"/>
              <w:spacing w:before="51"/>
              <w:rPr>
                <w:sz w:val="18"/>
              </w:rPr>
            </w:pPr>
          </w:p>
          <w:p w:rsidR="00343CC4" w:rsidRDefault="00487E66">
            <w:pPr>
              <w:pStyle w:val="TableParagraph"/>
              <w:spacing w:before="1"/>
              <w:ind w:left="6" w:right="2"/>
              <w:jc w:val="center"/>
              <w:rPr>
                <w:sz w:val="18"/>
              </w:rPr>
            </w:pPr>
            <w:r>
              <w:rPr>
                <w:spacing w:val="-5"/>
                <w:sz w:val="18"/>
              </w:rPr>
              <w:t>ДЗ</w:t>
            </w:r>
          </w:p>
        </w:tc>
        <w:tc>
          <w:tcPr>
            <w:tcW w:w="792" w:type="dxa"/>
            <w:shd w:val="clear" w:color="auto" w:fill="D6E3BC"/>
          </w:tcPr>
          <w:p w:rsidR="00343CC4" w:rsidRDefault="00343CC4">
            <w:pPr>
              <w:pStyle w:val="TableParagraph"/>
              <w:spacing w:before="51"/>
              <w:rPr>
                <w:sz w:val="18"/>
              </w:rPr>
            </w:pPr>
          </w:p>
          <w:p w:rsidR="00343CC4" w:rsidRDefault="00487E66">
            <w:pPr>
              <w:pStyle w:val="TableParagraph"/>
              <w:spacing w:before="1"/>
              <w:ind w:left="9" w:right="2"/>
              <w:jc w:val="center"/>
              <w:rPr>
                <w:sz w:val="18"/>
              </w:rPr>
            </w:pPr>
            <w:r>
              <w:rPr>
                <w:spacing w:val="-5"/>
                <w:sz w:val="18"/>
              </w:rPr>
              <w:t>42</w:t>
            </w:r>
          </w:p>
        </w:tc>
        <w:tc>
          <w:tcPr>
            <w:tcW w:w="624" w:type="dxa"/>
          </w:tcPr>
          <w:p w:rsidR="00343CC4" w:rsidRDefault="00343CC4">
            <w:pPr>
              <w:pStyle w:val="TableParagraph"/>
              <w:spacing w:before="51"/>
              <w:rPr>
                <w:sz w:val="18"/>
              </w:rPr>
            </w:pPr>
          </w:p>
          <w:p w:rsidR="00343CC4" w:rsidRDefault="00487E66">
            <w:pPr>
              <w:pStyle w:val="TableParagraph"/>
              <w:spacing w:before="1"/>
              <w:ind w:left="9" w:right="2"/>
              <w:jc w:val="center"/>
              <w:rPr>
                <w:sz w:val="18"/>
              </w:rPr>
            </w:pPr>
            <w:r>
              <w:rPr>
                <w:spacing w:val="-5"/>
                <w:sz w:val="18"/>
              </w:rPr>
              <w:t>18</w:t>
            </w:r>
          </w:p>
        </w:tc>
        <w:tc>
          <w:tcPr>
            <w:tcW w:w="708" w:type="dxa"/>
            <w:shd w:val="clear" w:color="auto" w:fill="D6E3BC"/>
          </w:tcPr>
          <w:p w:rsidR="00343CC4" w:rsidRDefault="00343CC4">
            <w:pPr>
              <w:pStyle w:val="TableParagraph"/>
              <w:spacing w:before="51"/>
              <w:rPr>
                <w:sz w:val="18"/>
              </w:rPr>
            </w:pPr>
          </w:p>
          <w:p w:rsidR="00343CC4" w:rsidRDefault="00487E66">
            <w:pPr>
              <w:pStyle w:val="TableParagraph"/>
              <w:spacing w:before="1"/>
              <w:ind w:left="11" w:right="1"/>
              <w:jc w:val="center"/>
              <w:rPr>
                <w:sz w:val="18"/>
              </w:rPr>
            </w:pPr>
            <w:r>
              <w:rPr>
                <w:spacing w:val="-5"/>
                <w:sz w:val="18"/>
              </w:rPr>
              <w:t>40</w:t>
            </w:r>
          </w:p>
        </w:tc>
        <w:tc>
          <w:tcPr>
            <w:tcW w:w="710" w:type="dxa"/>
          </w:tcPr>
          <w:p w:rsidR="00343CC4" w:rsidRDefault="00343CC4">
            <w:pPr>
              <w:pStyle w:val="TableParagraph"/>
              <w:spacing w:before="51"/>
              <w:rPr>
                <w:sz w:val="18"/>
              </w:rPr>
            </w:pPr>
          </w:p>
          <w:p w:rsidR="00343CC4" w:rsidRDefault="00487E66">
            <w:pPr>
              <w:pStyle w:val="TableParagraph"/>
              <w:spacing w:before="1"/>
              <w:ind w:left="11" w:right="3"/>
              <w:jc w:val="center"/>
              <w:rPr>
                <w:sz w:val="18"/>
              </w:rPr>
            </w:pPr>
            <w:r>
              <w:rPr>
                <w:spacing w:val="-5"/>
                <w:sz w:val="18"/>
              </w:rPr>
              <w:t>22</w:t>
            </w:r>
          </w:p>
        </w:tc>
        <w:tc>
          <w:tcPr>
            <w:tcW w:w="708" w:type="dxa"/>
          </w:tcPr>
          <w:p w:rsidR="00343CC4" w:rsidRDefault="00343CC4">
            <w:pPr>
              <w:pStyle w:val="TableParagraph"/>
              <w:spacing w:before="51"/>
              <w:rPr>
                <w:sz w:val="18"/>
              </w:rPr>
            </w:pPr>
          </w:p>
          <w:p w:rsidR="00343CC4" w:rsidRDefault="00487E66">
            <w:pPr>
              <w:pStyle w:val="TableParagraph"/>
              <w:spacing w:before="1"/>
              <w:ind w:left="11" w:right="1"/>
              <w:jc w:val="center"/>
              <w:rPr>
                <w:sz w:val="18"/>
              </w:rPr>
            </w:pPr>
            <w:r>
              <w:rPr>
                <w:spacing w:val="-5"/>
                <w:sz w:val="18"/>
              </w:rPr>
              <w:t>18</w:t>
            </w:r>
          </w:p>
        </w:tc>
        <w:tc>
          <w:tcPr>
            <w:tcW w:w="710" w:type="dxa"/>
          </w:tcPr>
          <w:p w:rsidR="00343CC4" w:rsidRDefault="00343CC4">
            <w:pPr>
              <w:pStyle w:val="TableParagraph"/>
              <w:rPr>
                <w:sz w:val="18"/>
              </w:rPr>
            </w:pPr>
          </w:p>
        </w:tc>
        <w:tc>
          <w:tcPr>
            <w:tcW w:w="667" w:type="dxa"/>
          </w:tcPr>
          <w:p w:rsidR="00343CC4" w:rsidRDefault="00343CC4">
            <w:pPr>
              <w:pStyle w:val="TableParagraph"/>
              <w:spacing w:before="51"/>
              <w:rPr>
                <w:sz w:val="18"/>
              </w:rPr>
            </w:pPr>
          </w:p>
          <w:p w:rsidR="00343CC4" w:rsidRDefault="00487E66">
            <w:pPr>
              <w:pStyle w:val="TableParagraph"/>
              <w:spacing w:before="1"/>
              <w:ind w:left="5"/>
              <w:jc w:val="center"/>
              <w:rPr>
                <w:sz w:val="18"/>
              </w:rPr>
            </w:pPr>
            <w:r>
              <w:rPr>
                <w:spacing w:val="-10"/>
                <w:sz w:val="18"/>
              </w:rPr>
              <w:t>2</w:t>
            </w:r>
          </w:p>
        </w:tc>
        <w:tc>
          <w:tcPr>
            <w:tcW w:w="609" w:type="dxa"/>
          </w:tcPr>
          <w:p w:rsidR="00343CC4" w:rsidRDefault="00343CC4">
            <w:pPr>
              <w:pStyle w:val="TableParagraph"/>
              <w:rPr>
                <w:sz w:val="18"/>
              </w:rPr>
            </w:pPr>
          </w:p>
        </w:tc>
        <w:tc>
          <w:tcPr>
            <w:tcW w:w="847" w:type="dxa"/>
          </w:tcPr>
          <w:p w:rsidR="00343CC4" w:rsidRDefault="00343CC4">
            <w:pPr>
              <w:pStyle w:val="TableParagraph"/>
              <w:spacing w:before="51"/>
              <w:rPr>
                <w:sz w:val="18"/>
              </w:rPr>
            </w:pPr>
          </w:p>
          <w:p w:rsidR="00343CC4" w:rsidRDefault="00487E66">
            <w:pPr>
              <w:pStyle w:val="TableParagraph"/>
              <w:spacing w:before="1"/>
              <w:ind w:left="9" w:right="1"/>
              <w:jc w:val="center"/>
              <w:rPr>
                <w:sz w:val="18"/>
              </w:rPr>
            </w:pPr>
            <w:r>
              <w:rPr>
                <w:spacing w:val="-5"/>
                <w:sz w:val="18"/>
              </w:rPr>
              <w:t>36</w:t>
            </w:r>
          </w:p>
        </w:tc>
        <w:tc>
          <w:tcPr>
            <w:tcW w:w="849" w:type="dxa"/>
          </w:tcPr>
          <w:p w:rsidR="00343CC4" w:rsidRDefault="00343CC4">
            <w:pPr>
              <w:pStyle w:val="TableParagraph"/>
              <w:spacing w:before="51"/>
              <w:rPr>
                <w:sz w:val="18"/>
              </w:rPr>
            </w:pPr>
          </w:p>
          <w:p w:rsidR="00343CC4" w:rsidRDefault="00487E66">
            <w:pPr>
              <w:pStyle w:val="TableParagraph"/>
              <w:spacing w:before="1"/>
              <w:ind w:left="18" w:right="10"/>
              <w:jc w:val="center"/>
              <w:rPr>
                <w:sz w:val="18"/>
              </w:rPr>
            </w:pPr>
            <w:r>
              <w:rPr>
                <w:spacing w:val="-10"/>
                <w:sz w:val="18"/>
              </w:rPr>
              <w:t>6</w:t>
            </w:r>
          </w:p>
        </w:tc>
        <w:tc>
          <w:tcPr>
            <w:tcW w:w="849" w:type="dxa"/>
            <w:shd w:val="clear" w:color="auto" w:fill="F2DBDB"/>
          </w:tcPr>
          <w:p w:rsidR="00343CC4" w:rsidRDefault="00343CC4">
            <w:pPr>
              <w:pStyle w:val="TableParagraph"/>
              <w:spacing w:before="51"/>
              <w:rPr>
                <w:sz w:val="18"/>
              </w:rPr>
            </w:pPr>
          </w:p>
          <w:p w:rsidR="00343CC4" w:rsidRDefault="00487E66">
            <w:pPr>
              <w:pStyle w:val="TableParagraph"/>
              <w:spacing w:before="1"/>
              <w:ind w:left="18" w:right="1"/>
              <w:jc w:val="center"/>
              <w:rPr>
                <w:sz w:val="18"/>
              </w:rPr>
            </w:pPr>
            <w:r>
              <w:rPr>
                <w:spacing w:val="-5"/>
                <w:sz w:val="18"/>
              </w:rPr>
              <w:t>42</w:t>
            </w: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343CC4">
            <w:pPr>
              <w:pStyle w:val="TableParagraph"/>
              <w:rPr>
                <w:sz w:val="18"/>
              </w:rPr>
            </w:pPr>
          </w:p>
        </w:tc>
      </w:tr>
      <w:tr w:rsidR="00343CC4">
        <w:trPr>
          <w:trHeight w:val="254"/>
        </w:trPr>
        <w:tc>
          <w:tcPr>
            <w:tcW w:w="1272" w:type="dxa"/>
          </w:tcPr>
          <w:p w:rsidR="00343CC4" w:rsidRDefault="00487E66">
            <w:pPr>
              <w:pStyle w:val="TableParagraph"/>
              <w:spacing w:line="223" w:lineRule="exact"/>
              <w:ind w:left="107"/>
              <w:rPr>
                <w:sz w:val="20"/>
              </w:rPr>
            </w:pPr>
            <w:r>
              <w:rPr>
                <w:spacing w:val="-2"/>
                <w:sz w:val="20"/>
              </w:rPr>
              <w:t>УП.01</w:t>
            </w:r>
          </w:p>
        </w:tc>
        <w:tc>
          <w:tcPr>
            <w:tcW w:w="3542" w:type="dxa"/>
          </w:tcPr>
          <w:p w:rsidR="00343CC4" w:rsidRDefault="00487E66">
            <w:pPr>
              <w:pStyle w:val="TableParagraph"/>
              <w:spacing w:line="223" w:lineRule="exact"/>
              <w:ind w:left="105"/>
              <w:rPr>
                <w:sz w:val="20"/>
              </w:rPr>
            </w:pPr>
            <w:r>
              <w:rPr>
                <w:sz w:val="20"/>
              </w:rPr>
              <w:t>Учебная</w:t>
            </w:r>
            <w:r>
              <w:rPr>
                <w:spacing w:val="-8"/>
                <w:sz w:val="20"/>
              </w:rPr>
              <w:t xml:space="preserve"> </w:t>
            </w:r>
            <w:r>
              <w:rPr>
                <w:spacing w:val="-2"/>
                <w:sz w:val="20"/>
              </w:rPr>
              <w:t>практика</w:t>
            </w:r>
          </w:p>
        </w:tc>
        <w:tc>
          <w:tcPr>
            <w:tcW w:w="852" w:type="dxa"/>
          </w:tcPr>
          <w:p w:rsidR="00343CC4" w:rsidRDefault="00487E66">
            <w:pPr>
              <w:pStyle w:val="TableParagraph"/>
              <w:spacing w:before="7"/>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7"/>
              <w:ind w:left="9" w:right="2"/>
              <w:jc w:val="center"/>
              <w:rPr>
                <w:sz w:val="18"/>
              </w:rPr>
            </w:pPr>
            <w:r>
              <w:rPr>
                <w:spacing w:val="-5"/>
                <w:sz w:val="18"/>
              </w:rPr>
              <w:t>36</w:t>
            </w:r>
          </w:p>
        </w:tc>
        <w:tc>
          <w:tcPr>
            <w:tcW w:w="624" w:type="dxa"/>
          </w:tcPr>
          <w:p w:rsidR="00343CC4" w:rsidRDefault="00487E66">
            <w:pPr>
              <w:pStyle w:val="TableParagraph"/>
              <w:spacing w:before="7"/>
              <w:ind w:left="9" w:right="2"/>
              <w:jc w:val="center"/>
              <w:rPr>
                <w:sz w:val="18"/>
              </w:rPr>
            </w:pPr>
            <w:r>
              <w:rPr>
                <w:spacing w:val="-5"/>
                <w:sz w:val="18"/>
              </w:rPr>
              <w:t>36</w:t>
            </w:r>
          </w:p>
        </w:tc>
        <w:tc>
          <w:tcPr>
            <w:tcW w:w="708" w:type="dxa"/>
            <w:shd w:val="clear" w:color="auto" w:fill="D6E3BC"/>
          </w:tcPr>
          <w:p w:rsidR="00343CC4" w:rsidRDefault="00343CC4">
            <w:pPr>
              <w:pStyle w:val="TableParagraph"/>
              <w:rPr>
                <w:sz w:val="18"/>
              </w:rPr>
            </w:pPr>
          </w:p>
        </w:tc>
        <w:tc>
          <w:tcPr>
            <w:tcW w:w="710" w:type="dxa"/>
          </w:tcPr>
          <w:p w:rsidR="00343CC4" w:rsidRDefault="00343CC4">
            <w:pPr>
              <w:pStyle w:val="TableParagraph"/>
              <w:rPr>
                <w:sz w:val="18"/>
              </w:rPr>
            </w:pPr>
          </w:p>
        </w:tc>
        <w:tc>
          <w:tcPr>
            <w:tcW w:w="708" w:type="dxa"/>
          </w:tcPr>
          <w:p w:rsidR="00343CC4" w:rsidRDefault="00343CC4">
            <w:pPr>
              <w:pStyle w:val="TableParagraph"/>
              <w:rPr>
                <w:sz w:val="18"/>
              </w:rPr>
            </w:pPr>
          </w:p>
        </w:tc>
        <w:tc>
          <w:tcPr>
            <w:tcW w:w="710" w:type="dxa"/>
          </w:tcPr>
          <w:p w:rsidR="00343CC4" w:rsidRDefault="00487E66">
            <w:pPr>
              <w:pStyle w:val="TableParagraph"/>
              <w:spacing w:before="7"/>
              <w:ind w:left="11" w:right="3"/>
              <w:jc w:val="center"/>
              <w:rPr>
                <w:sz w:val="18"/>
              </w:rPr>
            </w:pPr>
            <w:r>
              <w:rPr>
                <w:spacing w:val="-5"/>
                <w:sz w:val="18"/>
              </w:rPr>
              <w:t>36</w:t>
            </w:r>
          </w:p>
        </w:tc>
        <w:tc>
          <w:tcPr>
            <w:tcW w:w="667" w:type="dxa"/>
          </w:tcPr>
          <w:p w:rsidR="00343CC4" w:rsidRDefault="00343CC4">
            <w:pPr>
              <w:pStyle w:val="TableParagraph"/>
              <w:rPr>
                <w:sz w:val="18"/>
              </w:rPr>
            </w:pPr>
          </w:p>
        </w:tc>
        <w:tc>
          <w:tcPr>
            <w:tcW w:w="609" w:type="dxa"/>
          </w:tcPr>
          <w:p w:rsidR="00343CC4" w:rsidRDefault="00343CC4">
            <w:pPr>
              <w:pStyle w:val="TableParagraph"/>
              <w:rPr>
                <w:sz w:val="18"/>
              </w:rPr>
            </w:pPr>
          </w:p>
        </w:tc>
        <w:tc>
          <w:tcPr>
            <w:tcW w:w="847" w:type="dxa"/>
          </w:tcPr>
          <w:p w:rsidR="00343CC4" w:rsidRDefault="00487E66">
            <w:pPr>
              <w:pStyle w:val="TableParagraph"/>
              <w:spacing w:before="7"/>
              <w:ind w:left="9" w:right="1"/>
              <w:jc w:val="center"/>
              <w:rPr>
                <w:sz w:val="18"/>
              </w:rPr>
            </w:pPr>
            <w:r>
              <w:rPr>
                <w:spacing w:val="-5"/>
                <w:sz w:val="18"/>
              </w:rPr>
              <w:t>36</w:t>
            </w:r>
          </w:p>
        </w:tc>
        <w:tc>
          <w:tcPr>
            <w:tcW w:w="849" w:type="dxa"/>
          </w:tcPr>
          <w:p w:rsidR="00343CC4" w:rsidRDefault="00343CC4">
            <w:pPr>
              <w:pStyle w:val="TableParagraph"/>
              <w:rPr>
                <w:sz w:val="18"/>
              </w:rPr>
            </w:pP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487E66">
            <w:pPr>
              <w:pStyle w:val="TableParagraph"/>
              <w:spacing w:before="7"/>
              <w:ind w:left="18" w:right="2"/>
              <w:jc w:val="center"/>
              <w:rPr>
                <w:sz w:val="18"/>
              </w:rPr>
            </w:pPr>
            <w:r>
              <w:rPr>
                <w:spacing w:val="-5"/>
                <w:sz w:val="18"/>
              </w:rPr>
              <w:t>36</w:t>
            </w: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343CC4">
            <w:pPr>
              <w:pStyle w:val="TableParagraph"/>
              <w:rPr>
                <w:sz w:val="18"/>
              </w:rPr>
            </w:pPr>
          </w:p>
        </w:tc>
      </w:tr>
      <w:tr w:rsidR="00343CC4">
        <w:trPr>
          <w:trHeight w:val="251"/>
        </w:trPr>
        <w:tc>
          <w:tcPr>
            <w:tcW w:w="1272" w:type="dxa"/>
          </w:tcPr>
          <w:p w:rsidR="00343CC4" w:rsidRDefault="00487E66">
            <w:pPr>
              <w:pStyle w:val="TableParagraph"/>
              <w:spacing w:line="223" w:lineRule="exact"/>
              <w:ind w:left="107"/>
              <w:rPr>
                <w:sz w:val="20"/>
              </w:rPr>
            </w:pPr>
            <w:r>
              <w:rPr>
                <w:spacing w:val="-2"/>
                <w:sz w:val="20"/>
              </w:rPr>
              <w:t>ПП.01</w:t>
            </w:r>
          </w:p>
        </w:tc>
        <w:tc>
          <w:tcPr>
            <w:tcW w:w="3542" w:type="dxa"/>
          </w:tcPr>
          <w:p w:rsidR="00343CC4" w:rsidRDefault="00487E66">
            <w:pPr>
              <w:pStyle w:val="TableParagraph"/>
              <w:spacing w:line="223" w:lineRule="exact"/>
              <w:ind w:left="105"/>
              <w:rPr>
                <w:sz w:val="20"/>
              </w:rPr>
            </w:pPr>
            <w:r>
              <w:rPr>
                <w:spacing w:val="-2"/>
                <w:sz w:val="20"/>
              </w:rPr>
              <w:t>Производственная</w:t>
            </w:r>
            <w:r>
              <w:rPr>
                <w:spacing w:val="13"/>
                <w:sz w:val="20"/>
              </w:rPr>
              <w:t xml:space="preserve"> </w:t>
            </w:r>
            <w:r>
              <w:rPr>
                <w:spacing w:val="-2"/>
                <w:sz w:val="20"/>
              </w:rPr>
              <w:t>практика</w:t>
            </w:r>
          </w:p>
        </w:tc>
        <w:tc>
          <w:tcPr>
            <w:tcW w:w="852" w:type="dxa"/>
          </w:tcPr>
          <w:p w:rsidR="00343CC4" w:rsidRDefault="00487E66">
            <w:pPr>
              <w:pStyle w:val="TableParagraph"/>
              <w:spacing w:before="4"/>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4"/>
              <w:ind w:left="9" w:right="2"/>
              <w:jc w:val="center"/>
              <w:rPr>
                <w:sz w:val="18"/>
              </w:rPr>
            </w:pPr>
            <w:r>
              <w:rPr>
                <w:spacing w:val="-5"/>
                <w:sz w:val="18"/>
              </w:rPr>
              <w:t>72</w:t>
            </w:r>
          </w:p>
        </w:tc>
        <w:tc>
          <w:tcPr>
            <w:tcW w:w="624" w:type="dxa"/>
          </w:tcPr>
          <w:p w:rsidR="00343CC4" w:rsidRDefault="00487E66">
            <w:pPr>
              <w:pStyle w:val="TableParagraph"/>
              <w:spacing w:before="4"/>
              <w:ind w:left="9" w:right="2"/>
              <w:jc w:val="center"/>
              <w:rPr>
                <w:sz w:val="18"/>
              </w:rPr>
            </w:pPr>
            <w:r>
              <w:rPr>
                <w:spacing w:val="-5"/>
                <w:sz w:val="18"/>
              </w:rPr>
              <w:t>72</w:t>
            </w:r>
          </w:p>
        </w:tc>
        <w:tc>
          <w:tcPr>
            <w:tcW w:w="708" w:type="dxa"/>
            <w:shd w:val="clear" w:color="auto" w:fill="D6E3BC"/>
          </w:tcPr>
          <w:p w:rsidR="00343CC4" w:rsidRDefault="00343CC4">
            <w:pPr>
              <w:pStyle w:val="TableParagraph"/>
              <w:rPr>
                <w:sz w:val="18"/>
              </w:rPr>
            </w:pPr>
          </w:p>
        </w:tc>
        <w:tc>
          <w:tcPr>
            <w:tcW w:w="710" w:type="dxa"/>
          </w:tcPr>
          <w:p w:rsidR="00343CC4" w:rsidRDefault="00343CC4">
            <w:pPr>
              <w:pStyle w:val="TableParagraph"/>
              <w:rPr>
                <w:sz w:val="18"/>
              </w:rPr>
            </w:pPr>
          </w:p>
        </w:tc>
        <w:tc>
          <w:tcPr>
            <w:tcW w:w="708" w:type="dxa"/>
          </w:tcPr>
          <w:p w:rsidR="00343CC4" w:rsidRDefault="00343CC4">
            <w:pPr>
              <w:pStyle w:val="TableParagraph"/>
              <w:rPr>
                <w:sz w:val="18"/>
              </w:rPr>
            </w:pPr>
          </w:p>
        </w:tc>
        <w:tc>
          <w:tcPr>
            <w:tcW w:w="710" w:type="dxa"/>
          </w:tcPr>
          <w:p w:rsidR="00343CC4" w:rsidRDefault="00487E66">
            <w:pPr>
              <w:pStyle w:val="TableParagraph"/>
              <w:spacing w:before="4"/>
              <w:ind w:left="11" w:right="3"/>
              <w:jc w:val="center"/>
              <w:rPr>
                <w:sz w:val="18"/>
              </w:rPr>
            </w:pPr>
            <w:r>
              <w:rPr>
                <w:spacing w:val="-5"/>
                <w:sz w:val="18"/>
              </w:rPr>
              <w:t>72</w:t>
            </w:r>
          </w:p>
        </w:tc>
        <w:tc>
          <w:tcPr>
            <w:tcW w:w="667" w:type="dxa"/>
          </w:tcPr>
          <w:p w:rsidR="00343CC4" w:rsidRDefault="00343CC4">
            <w:pPr>
              <w:pStyle w:val="TableParagraph"/>
              <w:rPr>
                <w:sz w:val="18"/>
              </w:rPr>
            </w:pPr>
          </w:p>
        </w:tc>
        <w:tc>
          <w:tcPr>
            <w:tcW w:w="609" w:type="dxa"/>
          </w:tcPr>
          <w:p w:rsidR="00343CC4" w:rsidRDefault="00343CC4">
            <w:pPr>
              <w:pStyle w:val="TableParagraph"/>
              <w:rPr>
                <w:sz w:val="18"/>
              </w:rPr>
            </w:pPr>
          </w:p>
        </w:tc>
        <w:tc>
          <w:tcPr>
            <w:tcW w:w="847" w:type="dxa"/>
          </w:tcPr>
          <w:p w:rsidR="00343CC4" w:rsidRDefault="00487E66">
            <w:pPr>
              <w:pStyle w:val="TableParagraph"/>
              <w:spacing w:before="4"/>
              <w:ind w:left="9" w:right="1"/>
              <w:jc w:val="center"/>
              <w:rPr>
                <w:sz w:val="18"/>
              </w:rPr>
            </w:pPr>
            <w:r>
              <w:rPr>
                <w:spacing w:val="-5"/>
                <w:sz w:val="18"/>
              </w:rPr>
              <w:t>72</w:t>
            </w:r>
          </w:p>
        </w:tc>
        <w:tc>
          <w:tcPr>
            <w:tcW w:w="849" w:type="dxa"/>
          </w:tcPr>
          <w:p w:rsidR="00343CC4" w:rsidRDefault="00343CC4">
            <w:pPr>
              <w:pStyle w:val="TableParagraph"/>
              <w:rPr>
                <w:sz w:val="18"/>
              </w:rPr>
            </w:pP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487E66">
            <w:pPr>
              <w:pStyle w:val="TableParagraph"/>
              <w:spacing w:before="4"/>
              <w:ind w:left="18" w:right="2"/>
              <w:jc w:val="center"/>
              <w:rPr>
                <w:sz w:val="18"/>
              </w:rPr>
            </w:pPr>
            <w:r>
              <w:rPr>
                <w:spacing w:val="-5"/>
                <w:sz w:val="18"/>
              </w:rPr>
              <w:t>72</w:t>
            </w: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343CC4">
            <w:pPr>
              <w:pStyle w:val="TableParagraph"/>
              <w:rPr>
                <w:sz w:val="18"/>
              </w:rPr>
            </w:pPr>
          </w:p>
        </w:tc>
      </w:tr>
      <w:tr w:rsidR="00343CC4">
        <w:trPr>
          <w:trHeight w:val="253"/>
        </w:trPr>
        <w:tc>
          <w:tcPr>
            <w:tcW w:w="1272" w:type="dxa"/>
          </w:tcPr>
          <w:p w:rsidR="00343CC4" w:rsidRDefault="00487E66">
            <w:pPr>
              <w:pStyle w:val="TableParagraph"/>
              <w:spacing w:line="226" w:lineRule="exact"/>
              <w:ind w:left="107"/>
              <w:rPr>
                <w:sz w:val="20"/>
              </w:rPr>
            </w:pPr>
            <w:r>
              <w:rPr>
                <w:spacing w:val="-2"/>
                <w:sz w:val="20"/>
              </w:rPr>
              <w:t>ЭМ.01</w:t>
            </w:r>
          </w:p>
        </w:tc>
        <w:tc>
          <w:tcPr>
            <w:tcW w:w="3542" w:type="dxa"/>
          </w:tcPr>
          <w:p w:rsidR="00343CC4" w:rsidRDefault="00487E66">
            <w:pPr>
              <w:pStyle w:val="TableParagraph"/>
              <w:spacing w:line="226" w:lineRule="exact"/>
              <w:ind w:left="105"/>
              <w:rPr>
                <w:sz w:val="20"/>
              </w:rPr>
            </w:pPr>
            <w:r>
              <w:rPr>
                <w:sz w:val="20"/>
              </w:rPr>
              <w:t>Экзамен</w:t>
            </w:r>
            <w:r>
              <w:rPr>
                <w:spacing w:val="-6"/>
                <w:sz w:val="20"/>
              </w:rPr>
              <w:t xml:space="preserve"> </w:t>
            </w:r>
            <w:r>
              <w:rPr>
                <w:sz w:val="20"/>
              </w:rPr>
              <w:t>по</w:t>
            </w:r>
            <w:r>
              <w:rPr>
                <w:spacing w:val="-6"/>
                <w:sz w:val="20"/>
              </w:rPr>
              <w:t xml:space="preserve"> </w:t>
            </w:r>
            <w:r>
              <w:rPr>
                <w:spacing w:val="-2"/>
                <w:sz w:val="20"/>
              </w:rPr>
              <w:t>модулю</w:t>
            </w:r>
          </w:p>
        </w:tc>
        <w:tc>
          <w:tcPr>
            <w:tcW w:w="852" w:type="dxa"/>
          </w:tcPr>
          <w:p w:rsidR="00343CC4" w:rsidRDefault="00487E66">
            <w:pPr>
              <w:pStyle w:val="TableParagraph"/>
              <w:spacing w:before="7"/>
              <w:ind w:left="6"/>
              <w:jc w:val="center"/>
              <w:rPr>
                <w:sz w:val="18"/>
              </w:rPr>
            </w:pPr>
            <w:r>
              <w:rPr>
                <w:spacing w:val="-10"/>
                <w:sz w:val="18"/>
              </w:rPr>
              <w:t>Э</w:t>
            </w:r>
          </w:p>
        </w:tc>
        <w:tc>
          <w:tcPr>
            <w:tcW w:w="792" w:type="dxa"/>
            <w:shd w:val="clear" w:color="auto" w:fill="D6E3BC"/>
          </w:tcPr>
          <w:p w:rsidR="00343CC4" w:rsidRDefault="00487E66">
            <w:pPr>
              <w:pStyle w:val="TableParagraph"/>
              <w:spacing w:before="7"/>
              <w:ind w:left="9" w:right="2"/>
              <w:jc w:val="center"/>
              <w:rPr>
                <w:sz w:val="18"/>
              </w:rPr>
            </w:pPr>
            <w:r>
              <w:rPr>
                <w:spacing w:val="-5"/>
                <w:sz w:val="18"/>
              </w:rPr>
              <w:t>12</w:t>
            </w:r>
          </w:p>
        </w:tc>
        <w:tc>
          <w:tcPr>
            <w:tcW w:w="624" w:type="dxa"/>
          </w:tcPr>
          <w:p w:rsidR="00343CC4" w:rsidRDefault="00343CC4">
            <w:pPr>
              <w:pStyle w:val="TableParagraph"/>
              <w:rPr>
                <w:sz w:val="18"/>
              </w:rPr>
            </w:pPr>
          </w:p>
        </w:tc>
        <w:tc>
          <w:tcPr>
            <w:tcW w:w="708" w:type="dxa"/>
            <w:shd w:val="clear" w:color="auto" w:fill="D6E3BC"/>
          </w:tcPr>
          <w:p w:rsidR="00343CC4" w:rsidRDefault="00343CC4">
            <w:pPr>
              <w:pStyle w:val="TableParagraph"/>
              <w:rPr>
                <w:sz w:val="18"/>
              </w:rPr>
            </w:pPr>
          </w:p>
        </w:tc>
        <w:tc>
          <w:tcPr>
            <w:tcW w:w="710" w:type="dxa"/>
          </w:tcPr>
          <w:p w:rsidR="00343CC4" w:rsidRDefault="00343CC4">
            <w:pPr>
              <w:pStyle w:val="TableParagraph"/>
              <w:rPr>
                <w:sz w:val="18"/>
              </w:rPr>
            </w:pPr>
          </w:p>
        </w:tc>
        <w:tc>
          <w:tcPr>
            <w:tcW w:w="708" w:type="dxa"/>
          </w:tcPr>
          <w:p w:rsidR="00343CC4" w:rsidRDefault="00343CC4">
            <w:pPr>
              <w:pStyle w:val="TableParagraph"/>
              <w:rPr>
                <w:sz w:val="18"/>
              </w:rPr>
            </w:pPr>
          </w:p>
        </w:tc>
        <w:tc>
          <w:tcPr>
            <w:tcW w:w="710" w:type="dxa"/>
          </w:tcPr>
          <w:p w:rsidR="00343CC4" w:rsidRDefault="00343CC4">
            <w:pPr>
              <w:pStyle w:val="TableParagraph"/>
              <w:rPr>
                <w:sz w:val="18"/>
              </w:rPr>
            </w:pPr>
          </w:p>
        </w:tc>
        <w:tc>
          <w:tcPr>
            <w:tcW w:w="667" w:type="dxa"/>
          </w:tcPr>
          <w:p w:rsidR="00343CC4" w:rsidRDefault="00343CC4">
            <w:pPr>
              <w:pStyle w:val="TableParagraph"/>
              <w:rPr>
                <w:sz w:val="18"/>
              </w:rPr>
            </w:pPr>
          </w:p>
        </w:tc>
        <w:tc>
          <w:tcPr>
            <w:tcW w:w="609" w:type="dxa"/>
          </w:tcPr>
          <w:p w:rsidR="00343CC4" w:rsidRDefault="00487E66">
            <w:pPr>
              <w:pStyle w:val="TableParagraph"/>
              <w:spacing w:before="7"/>
              <w:ind w:left="6" w:right="1"/>
              <w:jc w:val="center"/>
              <w:rPr>
                <w:sz w:val="18"/>
              </w:rPr>
            </w:pPr>
            <w:r>
              <w:rPr>
                <w:spacing w:val="-5"/>
                <w:sz w:val="18"/>
              </w:rPr>
              <w:t>12</w:t>
            </w:r>
          </w:p>
        </w:tc>
        <w:tc>
          <w:tcPr>
            <w:tcW w:w="847" w:type="dxa"/>
          </w:tcPr>
          <w:p w:rsidR="00343CC4" w:rsidRDefault="00487E66">
            <w:pPr>
              <w:pStyle w:val="TableParagraph"/>
              <w:spacing w:before="7"/>
              <w:ind w:left="9" w:right="1"/>
              <w:jc w:val="center"/>
              <w:rPr>
                <w:sz w:val="18"/>
              </w:rPr>
            </w:pPr>
            <w:r>
              <w:rPr>
                <w:spacing w:val="-5"/>
                <w:sz w:val="18"/>
              </w:rPr>
              <w:t>12</w:t>
            </w:r>
          </w:p>
        </w:tc>
        <w:tc>
          <w:tcPr>
            <w:tcW w:w="849" w:type="dxa"/>
          </w:tcPr>
          <w:p w:rsidR="00343CC4" w:rsidRDefault="00343CC4">
            <w:pPr>
              <w:pStyle w:val="TableParagraph"/>
              <w:rPr>
                <w:sz w:val="18"/>
              </w:rPr>
            </w:pP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487E66">
            <w:pPr>
              <w:pStyle w:val="TableParagraph"/>
              <w:spacing w:before="7"/>
              <w:ind w:left="18" w:right="2"/>
              <w:jc w:val="center"/>
              <w:rPr>
                <w:sz w:val="18"/>
              </w:rPr>
            </w:pPr>
            <w:r>
              <w:rPr>
                <w:spacing w:val="-5"/>
                <w:sz w:val="18"/>
              </w:rPr>
              <w:t>12</w:t>
            </w: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343CC4">
            <w:pPr>
              <w:pStyle w:val="TableParagraph"/>
              <w:rPr>
                <w:sz w:val="18"/>
              </w:rPr>
            </w:pPr>
          </w:p>
        </w:tc>
      </w:tr>
      <w:tr w:rsidR="00343CC4">
        <w:trPr>
          <w:trHeight w:val="758"/>
        </w:trPr>
        <w:tc>
          <w:tcPr>
            <w:tcW w:w="1272" w:type="dxa"/>
            <w:shd w:val="clear" w:color="auto" w:fill="CCC0D9"/>
          </w:tcPr>
          <w:p w:rsidR="00343CC4" w:rsidRDefault="00487E66">
            <w:pPr>
              <w:pStyle w:val="TableParagraph"/>
              <w:spacing w:line="228" w:lineRule="exact"/>
              <w:ind w:left="107"/>
              <w:rPr>
                <w:b/>
                <w:sz w:val="20"/>
              </w:rPr>
            </w:pPr>
            <w:r>
              <w:rPr>
                <w:b/>
                <w:spacing w:val="-2"/>
                <w:sz w:val="20"/>
              </w:rPr>
              <w:t>ПМ.02</w:t>
            </w:r>
          </w:p>
        </w:tc>
        <w:tc>
          <w:tcPr>
            <w:tcW w:w="3542" w:type="dxa"/>
            <w:shd w:val="clear" w:color="auto" w:fill="CCC0D9"/>
          </w:tcPr>
          <w:p w:rsidR="00343CC4" w:rsidRDefault="00487E66">
            <w:pPr>
              <w:pStyle w:val="TableParagraph"/>
              <w:spacing w:line="228" w:lineRule="exact"/>
              <w:ind w:left="105"/>
              <w:rPr>
                <w:b/>
                <w:sz w:val="20"/>
              </w:rPr>
            </w:pPr>
            <w:r>
              <w:rPr>
                <w:b/>
                <w:sz w:val="20"/>
              </w:rPr>
              <w:t>Выполнение</w:t>
            </w:r>
            <w:r>
              <w:rPr>
                <w:b/>
                <w:spacing w:val="2"/>
                <w:sz w:val="20"/>
              </w:rPr>
              <w:t xml:space="preserve"> </w:t>
            </w:r>
            <w:r>
              <w:rPr>
                <w:b/>
                <w:sz w:val="20"/>
              </w:rPr>
              <w:t>ручной</w:t>
            </w:r>
            <w:r>
              <w:rPr>
                <w:b/>
                <w:spacing w:val="2"/>
                <w:sz w:val="20"/>
              </w:rPr>
              <w:t xml:space="preserve"> </w:t>
            </w:r>
            <w:r>
              <w:rPr>
                <w:b/>
                <w:sz w:val="20"/>
              </w:rPr>
              <w:t>дуговой</w:t>
            </w:r>
            <w:r>
              <w:rPr>
                <w:b/>
                <w:spacing w:val="2"/>
                <w:sz w:val="20"/>
              </w:rPr>
              <w:t xml:space="preserve"> </w:t>
            </w:r>
            <w:r>
              <w:rPr>
                <w:b/>
                <w:spacing w:val="-2"/>
                <w:sz w:val="20"/>
              </w:rPr>
              <w:t>сварки</w:t>
            </w:r>
          </w:p>
          <w:p w:rsidR="00343CC4" w:rsidRDefault="00487E66">
            <w:pPr>
              <w:pStyle w:val="TableParagraph"/>
              <w:tabs>
                <w:tab w:val="left" w:pos="1401"/>
                <w:tab w:val="left" w:pos="2274"/>
              </w:tabs>
              <w:spacing w:before="4" w:line="250" w:lineRule="atLeast"/>
              <w:ind w:left="105" w:right="94"/>
              <w:rPr>
                <w:b/>
                <w:sz w:val="20"/>
              </w:rPr>
            </w:pPr>
            <w:r>
              <w:rPr>
                <w:b/>
                <w:spacing w:val="-2"/>
                <w:sz w:val="20"/>
              </w:rPr>
              <w:t>(наплавка,</w:t>
            </w:r>
            <w:r>
              <w:rPr>
                <w:b/>
                <w:sz w:val="20"/>
              </w:rPr>
              <w:tab/>
            </w:r>
            <w:r>
              <w:rPr>
                <w:b/>
                <w:spacing w:val="-2"/>
                <w:sz w:val="20"/>
              </w:rPr>
              <w:t>резка)</w:t>
            </w:r>
            <w:r>
              <w:rPr>
                <w:b/>
                <w:sz w:val="20"/>
              </w:rPr>
              <w:tab/>
            </w:r>
            <w:r>
              <w:rPr>
                <w:b/>
                <w:spacing w:val="-2"/>
                <w:sz w:val="20"/>
              </w:rPr>
              <w:t xml:space="preserve">плавящимся </w:t>
            </w:r>
            <w:r>
              <w:rPr>
                <w:b/>
                <w:sz w:val="20"/>
              </w:rPr>
              <w:t>покрытым электродом</w:t>
            </w:r>
          </w:p>
        </w:tc>
        <w:tc>
          <w:tcPr>
            <w:tcW w:w="852" w:type="dxa"/>
            <w:shd w:val="clear" w:color="auto" w:fill="CCC0D9"/>
          </w:tcPr>
          <w:p w:rsidR="00343CC4" w:rsidRDefault="00343CC4">
            <w:pPr>
              <w:pStyle w:val="TableParagraph"/>
              <w:rPr>
                <w:sz w:val="18"/>
              </w:rPr>
            </w:pPr>
          </w:p>
        </w:tc>
        <w:tc>
          <w:tcPr>
            <w:tcW w:w="792" w:type="dxa"/>
            <w:shd w:val="clear" w:color="auto" w:fill="CCC0D9"/>
          </w:tcPr>
          <w:p w:rsidR="00343CC4" w:rsidRDefault="00343CC4">
            <w:pPr>
              <w:pStyle w:val="TableParagraph"/>
              <w:spacing w:before="56"/>
              <w:rPr>
                <w:sz w:val="18"/>
              </w:rPr>
            </w:pPr>
          </w:p>
          <w:p w:rsidR="00343CC4" w:rsidRDefault="00487E66">
            <w:pPr>
              <w:pStyle w:val="TableParagraph"/>
              <w:ind w:left="9"/>
              <w:jc w:val="center"/>
              <w:rPr>
                <w:b/>
                <w:sz w:val="18"/>
              </w:rPr>
            </w:pPr>
            <w:r>
              <w:rPr>
                <w:b/>
                <w:spacing w:val="-5"/>
                <w:sz w:val="18"/>
              </w:rPr>
              <w:t>321</w:t>
            </w:r>
          </w:p>
        </w:tc>
        <w:tc>
          <w:tcPr>
            <w:tcW w:w="624" w:type="dxa"/>
            <w:shd w:val="clear" w:color="auto" w:fill="CCC0D9"/>
          </w:tcPr>
          <w:p w:rsidR="00343CC4" w:rsidRDefault="00343CC4">
            <w:pPr>
              <w:pStyle w:val="TableParagraph"/>
              <w:spacing w:before="56"/>
              <w:rPr>
                <w:sz w:val="18"/>
              </w:rPr>
            </w:pPr>
          </w:p>
          <w:p w:rsidR="00343CC4" w:rsidRDefault="00487E66">
            <w:pPr>
              <w:pStyle w:val="TableParagraph"/>
              <w:ind w:left="9" w:right="1"/>
              <w:jc w:val="center"/>
              <w:rPr>
                <w:b/>
                <w:sz w:val="18"/>
              </w:rPr>
            </w:pPr>
            <w:r>
              <w:rPr>
                <w:b/>
                <w:spacing w:val="-5"/>
                <w:sz w:val="18"/>
              </w:rPr>
              <w:t>256</w:t>
            </w:r>
          </w:p>
        </w:tc>
        <w:tc>
          <w:tcPr>
            <w:tcW w:w="708" w:type="dxa"/>
            <w:shd w:val="clear" w:color="auto" w:fill="CCC0D9"/>
          </w:tcPr>
          <w:p w:rsidR="00343CC4" w:rsidRDefault="00343CC4">
            <w:pPr>
              <w:pStyle w:val="TableParagraph"/>
              <w:spacing w:before="56"/>
              <w:rPr>
                <w:sz w:val="18"/>
              </w:rPr>
            </w:pPr>
          </w:p>
          <w:p w:rsidR="00343CC4" w:rsidRDefault="00487E66">
            <w:pPr>
              <w:pStyle w:val="TableParagraph"/>
              <w:ind w:left="11" w:right="1"/>
              <w:jc w:val="center"/>
              <w:rPr>
                <w:b/>
                <w:sz w:val="18"/>
              </w:rPr>
            </w:pPr>
            <w:r>
              <w:rPr>
                <w:b/>
                <w:spacing w:val="-5"/>
                <w:sz w:val="18"/>
              </w:rPr>
              <w:t>89</w:t>
            </w:r>
          </w:p>
        </w:tc>
        <w:tc>
          <w:tcPr>
            <w:tcW w:w="710" w:type="dxa"/>
            <w:shd w:val="clear" w:color="auto" w:fill="CCC0D9"/>
          </w:tcPr>
          <w:p w:rsidR="00343CC4" w:rsidRDefault="00343CC4">
            <w:pPr>
              <w:pStyle w:val="TableParagraph"/>
              <w:spacing w:before="56"/>
              <w:rPr>
                <w:sz w:val="18"/>
              </w:rPr>
            </w:pPr>
          </w:p>
          <w:p w:rsidR="00343CC4" w:rsidRDefault="00487E66">
            <w:pPr>
              <w:pStyle w:val="TableParagraph"/>
              <w:ind w:left="11" w:right="3"/>
              <w:jc w:val="center"/>
              <w:rPr>
                <w:b/>
                <w:sz w:val="18"/>
              </w:rPr>
            </w:pPr>
            <w:r>
              <w:rPr>
                <w:b/>
                <w:spacing w:val="-5"/>
                <w:sz w:val="18"/>
              </w:rPr>
              <w:t>49</w:t>
            </w:r>
          </w:p>
        </w:tc>
        <w:tc>
          <w:tcPr>
            <w:tcW w:w="708" w:type="dxa"/>
            <w:shd w:val="clear" w:color="auto" w:fill="CCC0D9"/>
          </w:tcPr>
          <w:p w:rsidR="00343CC4" w:rsidRDefault="00343CC4">
            <w:pPr>
              <w:pStyle w:val="TableParagraph"/>
              <w:spacing w:before="56"/>
              <w:rPr>
                <w:sz w:val="18"/>
              </w:rPr>
            </w:pPr>
          </w:p>
          <w:p w:rsidR="00343CC4" w:rsidRDefault="00487E66">
            <w:pPr>
              <w:pStyle w:val="TableParagraph"/>
              <w:ind w:left="11" w:right="1"/>
              <w:jc w:val="center"/>
              <w:rPr>
                <w:b/>
                <w:sz w:val="18"/>
              </w:rPr>
            </w:pPr>
            <w:r>
              <w:rPr>
                <w:b/>
                <w:spacing w:val="-5"/>
                <w:sz w:val="18"/>
              </w:rPr>
              <w:t>40</w:t>
            </w:r>
          </w:p>
        </w:tc>
        <w:tc>
          <w:tcPr>
            <w:tcW w:w="710" w:type="dxa"/>
            <w:shd w:val="clear" w:color="auto" w:fill="CCC0D9"/>
          </w:tcPr>
          <w:p w:rsidR="00343CC4" w:rsidRDefault="00343CC4">
            <w:pPr>
              <w:pStyle w:val="TableParagraph"/>
              <w:spacing w:before="56"/>
              <w:rPr>
                <w:sz w:val="18"/>
              </w:rPr>
            </w:pPr>
          </w:p>
          <w:p w:rsidR="00343CC4" w:rsidRDefault="00487E66">
            <w:pPr>
              <w:pStyle w:val="TableParagraph"/>
              <w:ind w:left="11" w:right="1"/>
              <w:jc w:val="center"/>
              <w:rPr>
                <w:b/>
                <w:sz w:val="18"/>
              </w:rPr>
            </w:pPr>
            <w:r>
              <w:rPr>
                <w:b/>
                <w:spacing w:val="-5"/>
                <w:sz w:val="18"/>
              </w:rPr>
              <w:t>216</w:t>
            </w:r>
          </w:p>
        </w:tc>
        <w:tc>
          <w:tcPr>
            <w:tcW w:w="667" w:type="dxa"/>
            <w:shd w:val="clear" w:color="auto" w:fill="CCC0D9"/>
          </w:tcPr>
          <w:p w:rsidR="00343CC4" w:rsidRDefault="00343CC4">
            <w:pPr>
              <w:pStyle w:val="TableParagraph"/>
              <w:spacing w:before="56"/>
              <w:rPr>
                <w:sz w:val="18"/>
              </w:rPr>
            </w:pPr>
          </w:p>
          <w:p w:rsidR="00343CC4" w:rsidRDefault="00487E66">
            <w:pPr>
              <w:pStyle w:val="TableParagraph"/>
              <w:ind w:left="5"/>
              <w:jc w:val="center"/>
              <w:rPr>
                <w:b/>
                <w:sz w:val="18"/>
              </w:rPr>
            </w:pPr>
            <w:r>
              <w:rPr>
                <w:b/>
                <w:spacing w:val="-10"/>
                <w:sz w:val="18"/>
              </w:rPr>
              <w:t>4</w:t>
            </w:r>
          </w:p>
        </w:tc>
        <w:tc>
          <w:tcPr>
            <w:tcW w:w="609" w:type="dxa"/>
            <w:shd w:val="clear" w:color="auto" w:fill="CCC0D9"/>
          </w:tcPr>
          <w:p w:rsidR="00343CC4" w:rsidRDefault="00343CC4">
            <w:pPr>
              <w:pStyle w:val="TableParagraph"/>
              <w:spacing w:before="56"/>
              <w:rPr>
                <w:sz w:val="18"/>
              </w:rPr>
            </w:pPr>
          </w:p>
          <w:p w:rsidR="00343CC4" w:rsidRDefault="00487E66">
            <w:pPr>
              <w:pStyle w:val="TableParagraph"/>
              <w:ind w:left="6" w:right="1"/>
              <w:jc w:val="center"/>
              <w:rPr>
                <w:b/>
                <w:sz w:val="18"/>
              </w:rPr>
            </w:pPr>
            <w:r>
              <w:rPr>
                <w:b/>
                <w:spacing w:val="-5"/>
                <w:sz w:val="18"/>
              </w:rPr>
              <w:t>12</w:t>
            </w:r>
          </w:p>
        </w:tc>
        <w:tc>
          <w:tcPr>
            <w:tcW w:w="847" w:type="dxa"/>
            <w:shd w:val="clear" w:color="auto" w:fill="CCC0D9"/>
          </w:tcPr>
          <w:p w:rsidR="00343CC4" w:rsidRDefault="00343CC4">
            <w:pPr>
              <w:pStyle w:val="TableParagraph"/>
              <w:spacing w:before="56"/>
              <w:rPr>
                <w:sz w:val="18"/>
              </w:rPr>
            </w:pPr>
          </w:p>
          <w:p w:rsidR="00343CC4" w:rsidRDefault="00487E66">
            <w:pPr>
              <w:pStyle w:val="TableParagraph"/>
              <w:ind w:left="9"/>
              <w:jc w:val="center"/>
              <w:rPr>
                <w:b/>
                <w:sz w:val="18"/>
              </w:rPr>
            </w:pPr>
            <w:r>
              <w:rPr>
                <w:b/>
                <w:spacing w:val="-5"/>
                <w:sz w:val="18"/>
              </w:rPr>
              <w:t>300</w:t>
            </w:r>
          </w:p>
        </w:tc>
        <w:tc>
          <w:tcPr>
            <w:tcW w:w="849" w:type="dxa"/>
            <w:shd w:val="clear" w:color="auto" w:fill="CCC0D9"/>
          </w:tcPr>
          <w:p w:rsidR="00343CC4" w:rsidRDefault="00343CC4">
            <w:pPr>
              <w:pStyle w:val="TableParagraph"/>
              <w:spacing w:before="56"/>
              <w:rPr>
                <w:sz w:val="18"/>
              </w:rPr>
            </w:pPr>
          </w:p>
          <w:p w:rsidR="00343CC4" w:rsidRDefault="00487E66">
            <w:pPr>
              <w:pStyle w:val="TableParagraph"/>
              <w:ind w:left="18" w:right="11"/>
              <w:jc w:val="center"/>
              <w:rPr>
                <w:b/>
                <w:sz w:val="18"/>
              </w:rPr>
            </w:pPr>
            <w:r>
              <w:rPr>
                <w:b/>
                <w:spacing w:val="-5"/>
                <w:sz w:val="18"/>
              </w:rPr>
              <w:t>21</w:t>
            </w:r>
          </w:p>
        </w:tc>
        <w:tc>
          <w:tcPr>
            <w:tcW w:w="849" w:type="dxa"/>
            <w:shd w:val="clear" w:color="auto" w:fill="CCC0D9"/>
          </w:tcPr>
          <w:p w:rsidR="00343CC4" w:rsidRDefault="00343CC4">
            <w:pPr>
              <w:pStyle w:val="TableParagraph"/>
              <w:rPr>
                <w:sz w:val="18"/>
              </w:rPr>
            </w:pPr>
          </w:p>
        </w:tc>
        <w:tc>
          <w:tcPr>
            <w:tcW w:w="707" w:type="dxa"/>
            <w:shd w:val="clear" w:color="auto" w:fill="CCC0D9"/>
          </w:tcPr>
          <w:p w:rsidR="00343CC4" w:rsidRDefault="00343CC4">
            <w:pPr>
              <w:pStyle w:val="TableParagraph"/>
              <w:rPr>
                <w:sz w:val="18"/>
              </w:rPr>
            </w:pPr>
          </w:p>
        </w:tc>
        <w:tc>
          <w:tcPr>
            <w:tcW w:w="705" w:type="dxa"/>
            <w:shd w:val="clear" w:color="auto" w:fill="CCC0D9"/>
          </w:tcPr>
          <w:p w:rsidR="00343CC4" w:rsidRDefault="00343CC4">
            <w:pPr>
              <w:pStyle w:val="TableParagraph"/>
              <w:spacing w:before="56"/>
              <w:rPr>
                <w:sz w:val="18"/>
              </w:rPr>
            </w:pPr>
          </w:p>
          <w:p w:rsidR="00343CC4" w:rsidRDefault="00487E66">
            <w:pPr>
              <w:pStyle w:val="TableParagraph"/>
              <w:ind w:left="265"/>
              <w:rPr>
                <w:b/>
                <w:sz w:val="18"/>
              </w:rPr>
            </w:pPr>
            <w:r>
              <w:rPr>
                <w:b/>
                <w:spacing w:val="-5"/>
                <w:sz w:val="18"/>
              </w:rPr>
              <w:t>81</w:t>
            </w:r>
          </w:p>
        </w:tc>
        <w:tc>
          <w:tcPr>
            <w:tcW w:w="712" w:type="dxa"/>
            <w:shd w:val="clear" w:color="auto" w:fill="CCC0D9"/>
          </w:tcPr>
          <w:p w:rsidR="00343CC4" w:rsidRDefault="00343CC4">
            <w:pPr>
              <w:pStyle w:val="TableParagraph"/>
              <w:spacing w:before="56"/>
              <w:rPr>
                <w:sz w:val="18"/>
              </w:rPr>
            </w:pPr>
          </w:p>
          <w:p w:rsidR="00343CC4" w:rsidRDefault="00487E66">
            <w:pPr>
              <w:pStyle w:val="TableParagraph"/>
              <w:ind w:left="16"/>
              <w:jc w:val="center"/>
              <w:rPr>
                <w:b/>
                <w:sz w:val="18"/>
              </w:rPr>
            </w:pPr>
            <w:r>
              <w:rPr>
                <w:b/>
                <w:spacing w:val="-5"/>
                <w:sz w:val="18"/>
              </w:rPr>
              <w:t>240</w:t>
            </w:r>
          </w:p>
        </w:tc>
      </w:tr>
      <w:tr w:rsidR="00343CC4">
        <w:trPr>
          <w:trHeight w:val="253"/>
        </w:trPr>
        <w:tc>
          <w:tcPr>
            <w:tcW w:w="1272" w:type="dxa"/>
          </w:tcPr>
          <w:p w:rsidR="00343CC4" w:rsidRDefault="00487E66">
            <w:pPr>
              <w:pStyle w:val="TableParagraph"/>
              <w:spacing w:line="225" w:lineRule="exact"/>
              <w:ind w:left="107"/>
              <w:rPr>
                <w:sz w:val="20"/>
              </w:rPr>
            </w:pPr>
            <w:r>
              <w:rPr>
                <w:sz w:val="20"/>
              </w:rPr>
              <w:t>МДК</w:t>
            </w:r>
            <w:r>
              <w:rPr>
                <w:spacing w:val="-6"/>
                <w:sz w:val="20"/>
              </w:rPr>
              <w:t xml:space="preserve"> </w:t>
            </w:r>
            <w:r>
              <w:rPr>
                <w:spacing w:val="-2"/>
                <w:sz w:val="20"/>
              </w:rPr>
              <w:t>02.01.</w:t>
            </w:r>
          </w:p>
        </w:tc>
        <w:tc>
          <w:tcPr>
            <w:tcW w:w="3542" w:type="dxa"/>
          </w:tcPr>
          <w:p w:rsidR="00343CC4" w:rsidRDefault="00487E66">
            <w:pPr>
              <w:pStyle w:val="TableParagraph"/>
              <w:spacing w:line="225" w:lineRule="exact"/>
              <w:ind w:left="105"/>
              <w:rPr>
                <w:sz w:val="20"/>
              </w:rPr>
            </w:pPr>
            <w:r>
              <w:rPr>
                <w:sz w:val="20"/>
              </w:rPr>
              <w:t>Основы</w:t>
            </w:r>
            <w:r>
              <w:rPr>
                <w:spacing w:val="-8"/>
                <w:sz w:val="20"/>
              </w:rPr>
              <w:t xml:space="preserve"> </w:t>
            </w:r>
            <w:r>
              <w:rPr>
                <w:sz w:val="20"/>
              </w:rPr>
              <w:t>технологии</w:t>
            </w:r>
            <w:r>
              <w:rPr>
                <w:spacing w:val="-9"/>
                <w:sz w:val="20"/>
              </w:rPr>
              <w:t xml:space="preserve"> </w:t>
            </w:r>
            <w:r>
              <w:rPr>
                <w:spacing w:val="-2"/>
                <w:sz w:val="20"/>
              </w:rPr>
              <w:t>сварки</w:t>
            </w:r>
          </w:p>
        </w:tc>
        <w:tc>
          <w:tcPr>
            <w:tcW w:w="852" w:type="dxa"/>
          </w:tcPr>
          <w:p w:rsidR="00343CC4" w:rsidRDefault="00487E66">
            <w:pPr>
              <w:pStyle w:val="TableParagraph"/>
              <w:spacing w:before="7"/>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7"/>
              <w:ind w:left="9" w:right="2"/>
              <w:jc w:val="center"/>
              <w:rPr>
                <w:sz w:val="18"/>
              </w:rPr>
            </w:pPr>
            <w:r>
              <w:rPr>
                <w:spacing w:val="-5"/>
                <w:sz w:val="18"/>
              </w:rPr>
              <w:t>39</w:t>
            </w:r>
          </w:p>
        </w:tc>
        <w:tc>
          <w:tcPr>
            <w:tcW w:w="624" w:type="dxa"/>
          </w:tcPr>
          <w:p w:rsidR="00343CC4" w:rsidRDefault="00487E66">
            <w:pPr>
              <w:pStyle w:val="TableParagraph"/>
              <w:spacing w:before="7"/>
              <w:ind w:left="9" w:right="2"/>
              <w:jc w:val="center"/>
              <w:rPr>
                <w:sz w:val="18"/>
              </w:rPr>
            </w:pPr>
            <w:r>
              <w:rPr>
                <w:spacing w:val="-5"/>
                <w:sz w:val="18"/>
              </w:rPr>
              <w:t>16</w:t>
            </w:r>
          </w:p>
        </w:tc>
        <w:tc>
          <w:tcPr>
            <w:tcW w:w="708" w:type="dxa"/>
            <w:shd w:val="clear" w:color="auto" w:fill="D6E3BC"/>
          </w:tcPr>
          <w:p w:rsidR="00343CC4" w:rsidRDefault="00487E66">
            <w:pPr>
              <w:pStyle w:val="TableParagraph"/>
              <w:spacing w:before="7"/>
              <w:ind w:left="11" w:right="1"/>
              <w:jc w:val="center"/>
              <w:rPr>
                <w:sz w:val="18"/>
              </w:rPr>
            </w:pPr>
            <w:r>
              <w:rPr>
                <w:spacing w:val="-5"/>
                <w:sz w:val="18"/>
              </w:rPr>
              <w:t>37</w:t>
            </w:r>
          </w:p>
        </w:tc>
        <w:tc>
          <w:tcPr>
            <w:tcW w:w="710" w:type="dxa"/>
          </w:tcPr>
          <w:p w:rsidR="00343CC4" w:rsidRDefault="00487E66">
            <w:pPr>
              <w:pStyle w:val="TableParagraph"/>
              <w:spacing w:before="7"/>
              <w:ind w:left="11" w:right="3"/>
              <w:jc w:val="center"/>
              <w:rPr>
                <w:sz w:val="18"/>
              </w:rPr>
            </w:pPr>
            <w:r>
              <w:rPr>
                <w:spacing w:val="-5"/>
                <w:sz w:val="18"/>
              </w:rPr>
              <w:t>21</w:t>
            </w:r>
          </w:p>
        </w:tc>
        <w:tc>
          <w:tcPr>
            <w:tcW w:w="708" w:type="dxa"/>
          </w:tcPr>
          <w:p w:rsidR="00343CC4" w:rsidRDefault="00487E66">
            <w:pPr>
              <w:pStyle w:val="TableParagraph"/>
              <w:spacing w:before="7"/>
              <w:ind w:left="11" w:right="1"/>
              <w:jc w:val="center"/>
              <w:rPr>
                <w:sz w:val="18"/>
              </w:rPr>
            </w:pPr>
            <w:r>
              <w:rPr>
                <w:spacing w:val="-5"/>
                <w:sz w:val="18"/>
              </w:rPr>
              <w:t>16</w:t>
            </w:r>
          </w:p>
        </w:tc>
        <w:tc>
          <w:tcPr>
            <w:tcW w:w="710" w:type="dxa"/>
          </w:tcPr>
          <w:p w:rsidR="00343CC4" w:rsidRDefault="00343CC4">
            <w:pPr>
              <w:pStyle w:val="TableParagraph"/>
              <w:rPr>
                <w:sz w:val="18"/>
              </w:rPr>
            </w:pPr>
          </w:p>
        </w:tc>
        <w:tc>
          <w:tcPr>
            <w:tcW w:w="667" w:type="dxa"/>
          </w:tcPr>
          <w:p w:rsidR="00343CC4" w:rsidRDefault="00487E66">
            <w:pPr>
              <w:pStyle w:val="TableParagraph"/>
              <w:spacing w:before="7"/>
              <w:ind w:left="5"/>
              <w:jc w:val="center"/>
              <w:rPr>
                <w:sz w:val="18"/>
              </w:rPr>
            </w:pPr>
            <w:r>
              <w:rPr>
                <w:spacing w:val="-10"/>
                <w:sz w:val="18"/>
              </w:rPr>
              <w:t>2</w:t>
            </w:r>
          </w:p>
        </w:tc>
        <w:tc>
          <w:tcPr>
            <w:tcW w:w="609" w:type="dxa"/>
          </w:tcPr>
          <w:p w:rsidR="00343CC4" w:rsidRDefault="00343CC4">
            <w:pPr>
              <w:pStyle w:val="TableParagraph"/>
              <w:rPr>
                <w:sz w:val="18"/>
              </w:rPr>
            </w:pPr>
          </w:p>
        </w:tc>
        <w:tc>
          <w:tcPr>
            <w:tcW w:w="847" w:type="dxa"/>
          </w:tcPr>
          <w:p w:rsidR="00343CC4" w:rsidRDefault="00487E66">
            <w:pPr>
              <w:pStyle w:val="TableParagraph"/>
              <w:spacing w:before="7"/>
              <w:ind w:left="9" w:right="1"/>
              <w:jc w:val="center"/>
              <w:rPr>
                <w:sz w:val="18"/>
              </w:rPr>
            </w:pPr>
            <w:r>
              <w:rPr>
                <w:spacing w:val="-5"/>
                <w:sz w:val="18"/>
              </w:rPr>
              <w:t>36</w:t>
            </w:r>
          </w:p>
        </w:tc>
        <w:tc>
          <w:tcPr>
            <w:tcW w:w="849" w:type="dxa"/>
          </w:tcPr>
          <w:p w:rsidR="00343CC4" w:rsidRDefault="00487E66">
            <w:pPr>
              <w:pStyle w:val="TableParagraph"/>
              <w:spacing w:before="7"/>
              <w:ind w:left="18" w:right="10"/>
              <w:jc w:val="center"/>
              <w:rPr>
                <w:sz w:val="18"/>
              </w:rPr>
            </w:pPr>
            <w:r>
              <w:rPr>
                <w:spacing w:val="-10"/>
                <w:sz w:val="18"/>
              </w:rPr>
              <w:t>3</w:t>
            </w: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487E66">
            <w:pPr>
              <w:pStyle w:val="TableParagraph"/>
              <w:spacing w:before="7"/>
              <w:ind w:left="265"/>
              <w:rPr>
                <w:sz w:val="18"/>
              </w:rPr>
            </w:pPr>
            <w:r>
              <w:rPr>
                <w:spacing w:val="-5"/>
                <w:sz w:val="18"/>
              </w:rPr>
              <w:t>15</w:t>
            </w:r>
          </w:p>
        </w:tc>
        <w:tc>
          <w:tcPr>
            <w:tcW w:w="712" w:type="dxa"/>
            <w:shd w:val="clear" w:color="auto" w:fill="B8CCE4"/>
          </w:tcPr>
          <w:p w:rsidR="00343CC4" w:rsidRDefault="00487E66">
            <w:pPr>
              <w:pStyle w:val="TableParagraph"/>
              <w:spacing w:before="7"/>
              <w:ind w:left="16" w:right="2"/>
              <w:jc w:val="center"/>
              <w:rPr>
                <w:sz w:val="18"/>
              </w:rPr>
            </w:pPr>
            <w:r>
              <w:rPr>
                <w:spacing w:val="-5"/>
                <w:sz w:val="18"/>
              </w:rPr>
              <w:t>24</w:t>
            </w:r>
          </w:p>
        </w:tc>
      </w:tr>
      <w:tr w:rsidR="00343CC4">
        <w:trPr>
          <w:trHeight w:val="505"/>
        </w:trPr>
        <w:tc>
          <w:tcPr>
            <w:tcW w:w="1272" w:type="dxa"/>
          </w:tcPr>
          <w:p w:rsidR="00343CC4" w:rsidRDefault="00487E66">
            <w:pPr>
              <w:pStyle w:val="TableParagraph"/>
              <w:spacing w:line="223" w:lineRule="exact"/>
              <w:ind w:left="107"/>
              <w:rPr>
                <w:sz w:val="20"/>
              </w:rPr>
            </w:pPr>
            <w:r>
              <w:rPr>
                <w:sz w:val="20"/>
              </w:rPr>
              <w:t>МДК</w:t>
            </w:r>
            <w:r>
              <w:rPr>
                <w:spacing w:val="-6"/>
                <w:sz w:val="20"/>
              </w:rPr>
              <w:t xml:space="preserve"> </w:t>
            </w:r>
            <w:r>
              <w:rPr>
                <w:spacing w:val="-2"/>
                <w:sz w:val="20"/>
              </w:rPr>
              <w:t>02.02</w:t>
            </w:r>
          </w:p>
        </w:tc>
        <w:tc>
          <w:tcPr>
            <w:tcW w:w="3542" w:type="dxa"/>
          </w:tcPr>
          <w:p w:rsidR="00343CC4" w:rsidRDefault="00487E66">
            <w:pPr>
              <w:pStyle w:val="TableParagraph"/>
              <w:spacing w:line="223" w:lineRule="exact"/>
              <w:ind w:left="105"/>
              <w:rPr>
                <w:sz w:val="20"/>
              </w:rPr>
            </w:pPr>
            <w:r>
              <w:rPr>
                <w:sz w:val="20"/>
              </w:rPr>
              <w:t>Техника</w:t>
            </w:r>
            <w:r>
              <w:rPr>
                <w:spacing w:val="5"/>
                <w:sz w:val="20"/>
              </w:rPr>
              <w:t xml:space="preserve"> </w:t>
            </w:r>
            <w:r>
              <w:rPr>
                <w:sz w:val="20"/>
              </w:rPr>
              <w:t>и</w:t>
            </w:r>
            <w:r>
              <w:rPr>
                <w:spacing w:val="7"/>
                <w:sz w:val="20"/>
              </w:rPr>
              <w:t xml:space="preserve"> </w:t>
            </w:r>
            <w:r>
              <w:rPr>
                <w:sz w:val="20"/>
              </w:rPr>
              <w:t>технология</w:t>
            </w:r>
            <w:r>
              <w:rPr>
                <w:spacing w:val="5"/>
                <w:sz w:val="20"/>
              </w:rPr>
              <w:t xml:space="preserve"> </w:t>
            </w:r>
            <w:r>
              <w:rPr>
                <w:sz w:val="20"/>
              </w:rPr>
              <w:t>ручной</w:t>
            </w:r>
            <w:r>
              <w:rPr>
                <w:spacing w:val="6"/>
                <w:sz w:val="20"/>
              </w:rPr>
              <w:t xml:space="preserve"> </w:t>
            </w:r>
            <w:r>
              <w:rPr>
                <w:spacing w:val="-2"/>
                <w:sz w:val="20"/>
              </w:rPr>
              <w:t>дуговой</w:t>
            </w:r>
          </w:p>
          <w:p w:rsidR="00343CC4" w:rsidRDefault="00487E66">
            <w:pPr>
              <w:pStyle w:val="TableParagraph"/>
              <w:spacing w:before="22"/>
              <w:ind w:left="105"/>
              <w:rPr>
                <w:sz w:val="20"/>
              </w:rPr>
            </w:pPr>
            <w:r>
              <w:rPr>
                <w:sz w:val="20"/>
              </w:rPr>
              <w:t>сварки</w:t>
            </w:r>
            <w:r>
              <w:rPr>
                <w:spacing w:val="-8"/>
                <w:sz w:val="20"/>
              </w:rPr>
              <w:t xml:space="preserve"> </w:t>
            </w:r>
            <w:r>
              <w:rPr>
                <w:sz w:val="20"/>
              </w:rPr>
              <w:t>(наплавки)</w:t>
            </w:r>
            <w:r>
              <w:rPr>
                <w:spacing w:val="-3"/>
                <w:sz w:val="20"/>
              </w:rPr>
              <w:t xml:space="preserve"> </w:t>
            </w:r>
            <w:r>
              <w:rPr>
                <w:sz w:val="20"/>
              </w:rPr>
              <w:t>и</w:t>
            </w:r>
            <w:r>
              <w:rPr>
                <w:spacing w:val="-5"/>
                <w:sz w:val="20"/>
              </w:rPr>
              <w:t xml:space="preserve"> </w:t>
            </w:r>
            <w:r>
              <w:rPr>
                <w:sz w:val="20"/>
              </w:rPr>
              <w:t>резки</w:t>
            </w:r>
            <w:r>
              <w:rPr>
                <w:spacing w:val="-5"/>
                <w:sz w:val="20"/>
              </w:rPr>
              <w:t xml:space="preserve"> </w:t>
            </w:r>
            <w:r>
              <w:rPr>
                <w:spacing w:val="-2"/>
                <w:sz w:val="20"/>
              </w:rPr>
              <w:t>металлов</w:t>
            </w:r>
          </w:p>
        </w:tc>
        <w:tc>
          <w:tcPr>
            <w:tcW w:w="852" w:type="dxa"/>
          </w:tcPr>
          <w:p w:rsidR="00343CC4" w:rsidRDefault="00487E66">
            <w:pPr>
              <w:pStyle w:val="TableParagraph"/>
              <w:spacing w:before="131"/>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131"/>
              <w:ind w:left="9" w:right="2"/>
              <w:jc w:val="center"/>
              <w:rPr>
                <w:sz w:val="18"/>
              </w:rPr>
            </w:pPr>
            <w:r>
              <w:rPr>
                <w:spacing w:val="-5"/>
                <w:sz w:val="18"/>
              </w:rPr>
              <w:t>54</w:t>
            </w:r>
          </w:p>
        </w:tc>
        <w:tc>
          <w:tcPr>
            <w:tcW w:w="624" w:type="dxa"/>
          </w:tcPr>
          <w:p w:rsidR="00343CC4" w:rsidRDefault="00487E66">
            <w:pPr>
              <w:pStyle w:val="TableParagraph"/>
              <w:spacing w:before="131"/>
              <w:ind w:left="9" w:right="2"/>
              <w:jc w:val="center"/>
              <w:rPr>
                <w:sz w:val="18"/>
              </w:rPr>
            </w:pPr>
            <w:r>
              <w:rPr>
                <w:spacing w:val="-5"/>
                <w:sz w:val="18"/>
              </w:rPr>
              <w:t>24</w:t>
            </w:r>
          </w:p>
        </w:tc>
        <w:tc>
          <w:tcPr>
            <w:tcW w:w="708" w:type="dxa"/>
            <w:shd w:val="clear" w:color="auto" w:fill="D6E3BC"/>
          </w:tcPr>
          <w:p w:rsidR="00343CC4" w:rsidRDefault="00487E66">
            <w:pPr>
              <w:pStyle w:val="TableParagraph"/>
              <w:spacing w:before="131"/>
              <w:ind w:left="11" w:right="1"/>
              <w:jc w:val="center"/>
              <w:rPr>
                <w:sz w:val="18"/>
              </w:rPr>
            </w:pPr>
            <w:r>
              <w:rPr>
                <w:spacing w:val="-5"/>
                <w:sz w:val="18"/>
              </w:rPr>
              <w:t>52</w:t>
            </w:r>
          </w:p>
        </w:tc>
        <w:tc>
          <w:tcPr>
            <w:tcW w:w="710" w:type="dxa"/>
          </w:tcPr>
          <w:p w:rsidR="00343CC4" w:rsidRDefault="00487E66">
            <w:pPr>
              <w:pStyle w:val="TableParagraph"/>
              <w:spacing w:before="131"/>
              <w:ind w:left="11" w:right="3"/>
              <w:jc w:val="center"/>
              <w:rPr>
                <w:sz w:val="18"/>
              </w:rPr>
            </w:pPr>
            <w:r>
              <w:rPr>
                <w:spacing w:val="-5"/>
                <w:sz w:val="18"/>
              </w:rPr>
              <w:t>28</w:t>
            </w:r>
          </w:p>
        </w:tc>
        <w:tc>
          <w:tcPr>
            <w:tcW w:w="708" w:type="dxa"/>
          </w:tcPr>
          <w:p w:rsidR="00343CC4" w:rsidRDefault="00487E66">
            <w:pPr>
              <w:pStyle w:val="TableParagraph"/>
              <w:spacing w:before="131"/>
              <w:ind w:left="11" w:right="1"/>
              <w:jc w:val="center"/>
              <w:rPr>
                <w:sz w:val="18"/>
              </w:rPr>
            </w:pPr>
            <w:r>
              <w:rPr>
                <w:spacing w:val="-5"/>
                <w:sz w:val="18"/>
              </w:rPr>
              <w:t>24</w:t>
            </w:r>
          </w:p>
        </w:tc>
        <w:tc>
          <w:tcPr>
            <w:tcW w:w="710" w:type="dxa"/>
          </w:tcPr>
          <w:p w:rsidR="00343CC4" w:rsidRDefault="00343CC4">
            <w:pPr>
              <w:pStyle w:val="TableParagraph"/>
              <w:rPr>
                <w:sz w:val="18"/>
              </w:rPr>
            </w:pPr>
          </w:p>
        </w:tc>
        <w:tc>
          <w:tcPr>
            <w:tcW w:w="667" w:type="dxa"/>
          </w:tcPr>
          <w:p w:rsidR="00343CC4" w:rsidRDefault="00487E66">
            <w:pPr>
              <w:pStyle w:val="TableParagraph"/>
              <w:spacing w:before="131"/>
              <w:ind w:left="5"/>
              <w:jc w:val="center"/>
              <w:rPr>
                <w:sz w:val="18"/>
              </w:rPr>
            </w:pPr>
            <w:r>
              <w:rPr>
                <w:spacing w:val="-10"/>
                <w:sz w:val="18"/>
              </w:rPr>
              <w:t>2</w:t>
            </w:r>
          </w:p>
        </w:tc>
        <w:tc>
          <w:tcPr>
            <w:tcW w:w="609" w:type="dxa"/>
          </w:tcPr>
          <w:p w:rsidR="00343CC4" w:rsidRDefault="00343CC4">
            <w:pPr>
              <w:pStyle w:val="TableParagraph"/>
              <w:rPr>
                <w:sz w:val="18"/>
              </w:rPr>
            </w:pPr>
          </w:p>
        </w:tc>
        <w:tc>
          <w:tcPr>
            <w:tcW w:w="847" w:type="dxa"/>
          </w:tcPr>
          <w:p w:rsidR="00343CC4" w:rsidRDefault="00487E66">
            <w:pPr>
              <w:pStyle w:val="TableParagraph"/>
              <w:spacing w:before="131"/>
              <w:ind w:left="9" w:right="1"/>
              <w:jc w:val="center"/>
              <w:rPr>
                <w:sz w:val="18"/>
              </w:rPr>
            </w:pPr>
            <w:r>
              <w:rPr>
                <w:spacing w:val="-5"/>
                <w:sz w:val="18"/>
              </w:rPr>
              <w:t>36</w:t>
            </w:r>
          </w:p>
        </w:tc>
        <w:tc>
          <w:tcPr>
            <w:tcW w:w="849" w:type="dxa"/>
          </w:tcPr>
          <w:p w:rsidR="00343CC4" w:rsidRDefault="00487E66">
            <w:pPr>
              <w:pStyle w:val="TableParagraph"/>
              <w:spacing w:before="131"/>
              <w:ind w:left="18" w:right="11"/>
              <w:jc w:val="center"/>
              <w:rPr>
                <w:sz w:val="18"/>
              </w:rPr>
            </w:pPr>
            <w:r>
              <w:rPr>
                <w:spacing w:val="-5"/>
                <w:sz w:val="18"/>
              </w:rPr>
              <w:t>18</w:t>
            </w: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487E66">
            <w:pPr>
              <w:pStyle w:val="TableParagraph"/>
              <w:spacing w:before="131"/>
              <w:ind w:left="265"/>
              <w:rPr>
                <w:sz w:val="18"/>
              </w:rPr>
            </w:pPr>
            <w:r>
              <w:rPr>
                <w:spacing w:val="-5"/>
                <w:sz w:val="18"/>
              </w:rPr>
              <w:t>30</w:t>
            </w:r>
          </w:p>
        </w:tc>
        <w:tc>
          <w:tcPr>
            <w:tcW w:w="712" w:type="dxa"/>
            <w:shd w:val="clear" w:color="auto" w:fill="B8CCE4"/>
          </w:tcPr>
          <w:p w:rsidR="00343CC4" w:rsidRDefault="00487E66">
            <w:pPr>
              <w:pStyle w:val="TableParagraph"/>
              <w:spacing w:before="131"/>
              <w:ind w:left="16" w:right="2"/>
              <w:jc w:val="center"/>
              <w:rPr>
                <w:sz w:val="18"/>
              </w:rPr>
            </w:pPr>
            <w:r>
              <w:rPr>
                <w:spacing w:val="-5"/>
                <w:sz w:val="18"/>
              </w:rPr>
              <w:t>24</w:t>
            </w:r>
          </w:p>
        </w:tc>
      </w:tr>
      <w:tr w:rsidR="00343CC4">
        <w:trPr>
          <w:trHeight w:val="251"/>
        </w:trPr>
        <w:tc>
          <w:tcPr>
            <w:tcW w:w="1272" w:type="dxa"/>
          </w:tcPr>
          <w:p w:rsidR="00343CC4" w:rsidRDefault="00487E66">
            <w:pPr>
              <w:pStyle w:val="TableParagraph"/>
              <w:spacing w:line="223" w:lineRule="exact"/>
              <w:ind w:left="107"/>
              <w:rPr>
                <w:sz w:val="20"/>
              </w:rPr>
            </w:pPr>
            <w:r>
              <w:rPr>
                <w:spacing w:val="-2"/>
                <w:sz w:val="20"/>
              </w:rPr>
              <w:t>УП.02</w:t>
            </w:r>
          </w:p>
        </w:tc>
        <w:tc>
          <w:tcPr>
            <w:tcW w:w="3542" w:type="dxa"/>
          </w:tcPr>
          <w:p w:rsidR="00343CC4" w:rsidRDefault="00487E66">
            <w:pPr>
              <w:pStyle w:val="TableParagraph"/>
              <w:spacing w:line="223" w:lineRule="exact"/>
              <w:ind w:left="105"/>
              <w:rPr>
                <w:sz w:val="20"/>
              </w:rPr>
            </w:pPr>
            <w:r>
              <w:rPr>
                <w:sz w:val="20"/>
              </w:rPr>
              <w:t>Учебная</w:t>
            </w:r>
            <w:r>
              <w:rPr>
                <w:spacing w:val="-8"/>
                <w:sz w:val="20"/>
              </w:rPr>
              <w:t xml:space="preserve"> </w:t>
            </w:r>
            <w:r>
              <w:rPr>
                <w:spacing w:val="-2"/>
                <w:sz w:val="20"/>
              </w:rPr>
              <w:t>практика</w:t>
            </w:r>
          </w:p>
        </w:tc>
        <w:tc>
          <w:tcPr>
            <w:tcW w:w="852" w:type="dxa"/>
          </w:tcPr>
          <w:p w:rsidR="00343CC4" w:rsidRDefault="00487E66">
            <w:pPr>
              <w:pStyle w:val="TableParagraph"/>
              <w:spacing w:before="4"/>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4"/>
              <w:ind w:left="9"/>
              <w:jc w:val="center"/>
              <w:rPr>
                <w:sz w:val="18"/>
              </w:rPr>
            </w:pPr>
            <w:r>
              <w:rPr>
                <w:spacing w:val="-5"/>
                <w:sz w:val="18"/>
              </w:rPr>
              <w:t>108</w:t>
            </w:r>
          </w:p>
        </w:tc>
        <w:tc>
          <w:tcPr>
            <w:tcW w:w="624" w:type="dxa"/>
          </w:tcPr>
          <w:p w:rsidR="00343CC4" w:rsidRDefault="00487E66">
            <w:pPr>
              <w:pStyle w:val="TableParagraph"/>
              <w:spacing w:before="4"/>
              <w:ind w:left="9" w:right="1"/>
              <w:jc w:val="center"/>
              <w:rPr>
                <w:sz w:val="18"/>
              </w:rPr>
            </w:pPr>
            <w:r>
              <w:rPr>
                <w:spacing w:val="-5"/>
                <w:sz w:val="18"/>
              </w:rPr>
              <w:t>108</w:t>
            </w:r>
          </w:p>
        </w:tc>
        <w:tc>
          <w:tcPr>
            <w:tcW w:w="708" w:type="dxa"/>
            <w:shd w:val="clear" w:color="auto" w:fill="D6E3BC"/>
          </w:tcPr>
          <w:p w:rsidR="00343CC4" w:rsidRDefault="00343CC4">
            <w:pPr>
              <w:pStyle w:val="TableParagraph"/>
              <w:rPr>
                <w:sz w:val="18"/>
              </w:rPr>
            </w:pPr>
          </w:p>
        </w:tc>
        <w:tc>
          <w:tcPr>
            <w:tcW w:w="710" w:type="dxa"/>
          </w:tcPr>
          <w:p w:rsidR="00343CC4" w:rsidRDefault="00343CC4">
            <w:pPr>
              <w:pStyle w:val="TableParagraph"/>
              <w:rPr>
                <w:sz w:val="18"/>
              </w:rPr>
            </w:pPr>
          </w:p>
        </w:tc>
        <w:tc>
          <w:tcPr>
            <w:tcW w:w="708" w:type="dxa"/>
          </w:tcPr>
          <w:p w:rsidR="00343CC4" w:rsidRDefault="00343CC4">
            <w:pPr>
              <w:pStyle w:val="TableParagraph"/>
              <w:rPr>
                <w:sz w:val="18"/>
              </w:rPr>
            </w:pPr>
          </w:p>
        </w:tc>
        <w:tc>
          <w:tcPr>
            <w:tcW w:w="710" w:type="dxa"/>
          </w:tcPr>
          <w:p w:rsidR="00343CC4" w:rsidRDefault="00487E66">
            <w:pPr>
              <w:pStyle w:val="TableParagraph"/>
              <w:spacing w:before="4"/>
              <w:ind w:left="11" w:right="1"/>
              <w:jc w:val="center"/>
              <w:rPr>
                <w:sz w:val="18"/>
              </w:rPr>
            </w:pPr>
            <w:r>
              <w:rPr>
                <w:spacing w:val="-5"/>
                <w:sz w:val="18"/>
              </w:rPr>
              <w:t>108</w:t>
            </w:r>
          </w:p>
        </w:tc>
        <w:tc>
          <w:tcPr>
            <w:tcW w:w="667" w:type="dxa"/>
          </w:tcPr>
          <w:p w:rsidR="00343CC4" w:rsidRDefault="00343CC4">
            <w:pPr>
              <w:pStyle w:val="TableParagraph"/>
              <w:rPr>
                <w:sz w:val="18"/>
              </w:rPr>
            </w:pPr>
          </w:p>
        </w:tc>
        <w:tc>
          <w:tcPr>
            <w:tcW w:w="609" w:type="dxa"/>
          </w:tcPr>
          <w:p w:rsidR="00343CC4" w:rsidRDefault="00343CC4">
            <w:pPr>
              <w:pStyle w:val="TableParagraph"/>
              <w:rPr>
                <w:sz w:val="18"/>
              </w:rPr>
            </w:pPr>
          </w:p>
        </w:tc>
        <w:tc>
          <w:tcPr>
            <w:tcW w:w="847" w:type="dxa"/>
          </w:tcPr>
          <w:p w:rsidR="00343CC4" w:rsidRDefault="00487E66">
            <w:pPr>
              <w:pStyle w:val="TableParagraph"/>
              <w:spacing w:before="4"/>
              <w:ind w:left="9"/>
              <w:jc w:val="center"/>
              <w:rPr>
                <w:sz w:val="18"/>
              </w:rPr>
            </w:pPr>
            <w:r>
              <w:rPr>
                <w:spacing w:val="-5"/>
                <w:sz w:val="18"/>
              </w:rPr>
              <w:t>108</w:t>
            </w:r>
          </w:p>
        </w:tc>
        <w:tc>
          <w:tcPr>
            <w:tcW w:w="849" w:type="dxa"/>
          </w:tcPr>
          <w:p w:rsidR="00343CC4" w:rsidRDefault="00343CC4">
            <w:pPr>
              <w:pStyle w:val="TableParagraph"/>
              <w:rPr>
                <w:sz w:val="18"/>
              </w:rPr>
            </w:pP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487E66">
            <w:pPr>
              <w:pStyle w:val="TableParagraph"/>
              <w:spacing w:before="4"/>
              <w:ind w:left="265"/>
              <w:rPr>
                <w:sz w:val="18"/>
              </w:rPr>
            </w:pPr>
            <w:r>
              <w:rPr>
                <w:spacing w:val="-5"/>
                <w:sz w:val="18"/>
              </w:rPr>
              <w:t>36</w:t>
            </w:r>
          </w:p>
        </w:tc>
        <w:tc>
          <w:tcPr>
            <w:tcW w:w="712" w:type="dxa"/>
            <w:shd w:val="clear" w:color="auto" w:fill="B8CCE4"/>
          </w:tcPr>
          <w:p w:rsidR="00343CC4" w:rsidRDefault="00487E66">
            <w:pPr>
              <w:pStyle w:val="TableParagraph"/>
              <w:spacing w:before="4"/>
              <w:ind w:left="16" w:right="2"/>
              <w:jc w:val="center"/>
              <w:rPr>
                <w:sz w:val="18"/>
              </w:rPr>
            </w:pPr>
            <w:r>
              <w:rPr>
                <w:spacing w:val="-5"/>
                <w:sz w:val="18"/>
              </w:rPr>
              <w:t>72</w:t>
            </w:r>
          </w:p>
        </w:tc>
      </w:tr>
      <w:tr w:rsidR="00343CC4">
        <w:trPr>
          <w:trHeight w:val="253"/>
        </w:trPr>
        <w:tc>
          <w:tcPr>
            <w:tcW w:w="1272" w:type="dxa"/>
          </w:tcPr>
          <w:p w:rsidR="00343CC4" w:rsidRDefault="00487E66">
            <w:pPr>
              <w:pStyle w:val="TableParagraph"/>
              <w:spacing w:line="225" w:lineRule="exact"/>
              <w:ind w:left="107"/>
              <w:rPr>
                <w:sz w:val="20"/>
              </w:rPr>
            </w:pPr>
            <w:r>
              <w:rPr>
                <w:spacing w:val="-2"/>
                <w:sz w:val="20"/>
              </w:rPr>
              <w:t>ПП.02</w:t>
            </w:r>
          </w:p>
        </w:tc>
        <w:tc>
          <w:tcPr>
            <w:tcW w:w="3542" w:type="dxa"/>
          </w:tcPr>
          <w:p w:rsidR="00343CC4" w:rsidRDefault="00487E66">
            <w:pPr>
              <w:pStyle w:val="TableParagraph"/>
              <w:spacing w:line="225" w:lineRule="exact"/>
              <w:ind w:left="105"/>
              <w:rPr>
                <w:sz w:val="20"/>
              </w:rPr>
            </w:pPr>
            <w:r>
              <w:rPr>
                <w:spacing w:val="-2"/>
                <w:sz w:val="20"/>
              </w:rPr>
              <w:t>Производственная</w:t>
            </w:r>
            <w:r>
              <w:rPr>
                <w:spacing w:val="13"/>
                <w:sz w:val="20"/>
              </w:rPr>
              <w:t xml:space="preserve"> </w:t>
            </w:r>
            <w:r>
              <w:rPr>
                <w:spacing w:val="-2"/>
                <w:sz w:val="20"/>
              </w:rPr>
              <w:t>практика</w:t>
            </w:r>
          </w:p>
        </w:tc>
        <w:tc>
          <w:tcPr>
            <w:tcW w:w="852" w:type="dxa"/>
          </w:tcPr>
          <w:p w:rsidR="00343CC4" w:rsidRDefault="00487E66">
            <w:pPr>
              <w:pStyle w:val="TableParagraph"/>
              <w:spacing w:before="7"/>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7"/>
              <w:ind w:left="9"/>
              <w:jc w:val="center"/>
              <w:rPr>
                <w:sz w:val="18"/>
              </w:rPr>
            </w:pPr>
            <w:r>
              <w:rPr>
                <w:spacing w:val="-5"/>
                <w:sz w:val="18"/>
              </w:rPr>
              <w:t>108</w:t>
            </w:r>
          </w:p>
        </w:tc>
        <w:tc>
          <w:tcPr>
            <w:tcW w:w="624" w:type="dxa"/>
          </w:tcPr>
          <w:p w:rsidR="00343CC4" w:rsidRDefault="00487E66">
            <w:pPr>
              <w:pStyle w:val="TableParagraph"/>
              <w:spacing w:before="7"/>
              <w:ind w:left="9" w:right="1"/>
              <w:jc w:val="center"/>
              <w:rPr>
                <w:sz w:val="18"/>
              </w:rPr>
            </w:pPr>
            <w:r>
              <w:rPr>
                <w:spacing w:val="-5"/>
                <w:sz w:val="18"/>
              </w:rPr>
              <w:t>108</w:t>
            </w:r>
          </w:p>
        </w:tc>
        <w:tc>
          <w:tcPr>
            <w:tcW w:w="708" w:type="dxa"/>
            <w:shd w:val="clear" w:color="auto" w:fill="D6E3BC"/>
          </w:tcPr>
          <w:p w:rsidR="00343CC4" w:rsidRDefault="00343CC4">
            <w:pPr>
              <w:pStyle w:val="TableParagraph"/>
              <w:rPr>
                <w:sz w:val="18"/>
              </w:rPr>
            </w:pPr>
          </w:p>
        </w:tc>
        <w:tc>
          <w:tcPr>
            <w:tcW w:w="710" w:type="dxa"/>
          </w:tcPr>
          <w:p w:rsidR="00343CC4" w:rsidRDefault="00343CC4">
            <w:pPr>
              <w:pStyle w:val="TableParagraph"/>
              <w:rPr>
                <w:sz w:val="18"/>
              </w:rPr>
            </w:pPr>
          </w:p>
        </w:tc>
        <w:tc>
          <w:tcPr>
            <w:tcW w:w="708" w:type="dxa"/>
          </w:tcPr>
          <w:p w:rsidR="00343CC4" w:rsidRDefault="00343CC4">
            <w:pPr>
              <w:pStyle w:val="TableParagraph"/>
              <w:rPr>
                <w:sz w:val="18"/>
              </w:rPr>
            </w:pPr>
          </w:p>
        </w:tc>
        <w:tc>
          <w:tcPr>
            <w:tcW w:w="710" w:type="dxa"/>
          </w:tcPr>
          <w:p w:rsidR="00343CC4" w:rsidRDefault="00487E66">
            <w:pPr>
              <w:pStyle w:val="TableParagraph"/>
              <w:spacing w:before="7"/>
              <w:ind w:left="11" w:right="1"/>
              <w:jc w:val="center"/>
              <w:rPr>
                <w:sz w:val="18"/>
              </w:rPr>
            </w:pPr>
            <w:r>
              <w:rPr>
                <w:spacing w:val="-5"/>
                <w:sz w:val="18"/>
              </w:rPr>
              <w:t>108</w:t>
            </w:r>
          </w:p>
        </w:tc>
        <w:tc>
          <w:tcPr>
            <w:tcW w:w="667" w:type="dxa"/>
          </w:tcPr>
          <w:p w:rsidR="00343CC4" w:rsidRDefault="00343CC4">
            <w:pPr>
              <w:pStyle w:val="TableParagraph"/>
              <w:rPr>
                <w:sz w:val="18"/>
              </w:rPr>
            </w:pPr>
          </w:p>
        </w:tc>
        <w:tc>
          <w:tcPr>
            <w:tcW w:w="609" w:type="dxa"/>
          </w:tcPr>
          <w:p w:rsidR="00343CC4" w:rsidRDefault="00343CC4">
            <w:pPr>
              <w:pStyle w:val="TableParagraph"/>
              <w:rPr>
                <w:sz w:val="18"/>
              </w:rPr>
            </w:pPr>
          </w:p>
        </w:tc>
        <w:tc>
          <w:tcPr>
            <w:tcW w:w="847" w:type="dxa"/>
          </w:tcPr>
          <w:p w:rsidR="00343CC4" w:rsidRDefault="00487E66">
            <w:pPr>
              <w:pStyle w:val="TableParagraph"/>
              <w:spacing w:before="7"/>
              <w:ind w:left="9"/>
              <w:jc w:val="center"/>
              <w:rPr>
                <w:sz w:val="18"/>
              </w:rPr>
            </w:pPr>
            <w:r>
              <w:rPr>
                <w:spacing w:val="-5"/>
                <w:sz w:val="18"/>
              </w:rPr>
              <w:t>108</w:t>
            </w:r>
          </w:p>
        </w:tc>
        <w:tc>
          <w:tcPr>
            <w:tcW w:w="849" w:type="dxa"/>
          </w:tcPr>
          <w:p w:rsidR="00343CC4" w:rsidRDefault="00343CC4">
            <w:pPr>
              <w:pStyle w:val="TableParagraph"/>
              <w:rPr>
                <w:sz w:val="18"/>
              </w:rPr>
            </w:pP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487E66">
            <w:pPr>
              <w:pStyle w:val="TableParagraph"/>
              <w:spacing w:before="7"/>
              <w:ind w:left="16"/>
              <w:jc w:val="center"/>
              <w:rPr>
                <w:sz w:val="18"/>
              </w:rPr>
            </w:pPr>
            <w:r>
              <w:rPr>
                <w:spacing w:val="-5"/>
                <w:sz w:val="18"/>
              </w:rPr>
              <w:t>108</w:t>
            </w:r>
          </w:p>
        </w:tc>
      </w:tr>
      <w:tr w:rsidR="00343CC4">
        <w:trPr>
          <w:trHeight w:val="254"/>
        </w:trPr>
        <w:tc>
          <w:tcPr>
            <w:tcW w:w="1272" w:type="dxa"/>
          </w:tcPr>
          <w:p w:rsidR="00343CC4" w:rsidRDefault="00487E66">
            <w:pPr>
              <w:pStyle w:val="TableParagraph"/>
              <w:spacing w:line="223" w:lineRule="exact"/>
              <w:ind w:left="107"/>
              <w:rPr>
                <w:sz w:val="20"/>
              </w:rPr>
            </w:pPr>
            <w:r>
              <w:rPr>
                <w:spacing w:val="-2"/>
                <w:sz w:val="20"/>
              </w:rPr>
              <w:t>ЭМ.02</w:t>
            </w:r>
          </w:p>
        </w:tc>
        <w:tc>
          <w:tcPr>
            <w:tcW w:w="3542" w:type="dxa"/>
          </w:tcPr>
          <w:p w:rsidR="00343CC4" w:rsidRDefault="00487E66">
            <w:pPr>
              <w:pStyle w:val="TableParagraph"/>
              <w:spacing w:line="223" w:lineRule="exact"/>
              <w:ind w:left="105"/>
              <w:rPr>
                <w:sz w:val="20"/>
              </w:rPr>
            </w:pPr>
            <w:r>
              <w:rPr>
                <w:sz w:val="20"/>
              </w:rPr>
              <w:t>Экзамен</w:t>
            </w:r>
            <w:r>
              <w:rPr>
                <w:spacing w:val="-6"/>
                <w:sz w:val="20"/>
              </w:rPr>
              <w:t xml:space="preserve"> </w:t>
            </w:r>
            <w:r>
              <w:rPr>
                <w:sz w:val="20"/>
              </w:rPr>
              <w:t>по</w:t>
            </w:r>
            <w:r>
              <w:rPr>
                <w:spacing w:val="-6"/>
                <w:sz w:val="20"/>
              </w:rPr>
              <w:t xml:space="preserve"> </w:t>
            </w:r>
            <w:r>
              <w:rPr>
                <w:spacing w:val="-2"/>
                <w:sz w:val="20"/>
              </w:rPr>
              <w:t>модулю</w:t>
            </w:r>
          </w:p>
        </w:tc>
        <w:tc>
          <w:tcPr>
            <w:tcW w:w="852" w:type="dxa"/>
          </w:tcPr>
          <w:p w:rsidR="00343CC4" w:rsidRDefault="00487E66">
            <w:pPr>
              <w:pStyle w:val="TableParagraph"/>
              <w:spacing w:before="4"/>
              <w:ind w:left="6"/>
              <w:jc w:val="center"/>
              <w:rPr>
                <w:sz w:val="18"/>
              </w:rPr>
            </w:pPr>
            <w:r>
              <w:rPr>
                <w:spacing w:val="-10"/>
                <w:sz w:val="18"/>
              </w:rPr>
              <w:t>Э</w:t>
            </w:r>
          </w:p>
        </w:tc>
        <w:tc>
          <w:tcPr>
            <w:tcW w:w="792" w:type="dxa"/>
            <w:shd w:val="clear" w:color="auto" w:fill="D6E3BC"/>
          </w:tcPr>
          <w:p w:rsidR="00343CC4" w:rsidRDefault="00487E66">
            <w:pPr>
              <w:pStyle w:val="TableParagraph"/>
              <w:spacing w:before="4"/>
              <w:ind w:left="9" w:right="2"/>
              <w:jc w:val="center"/>
              <w:rPr>
                <w:sz w:val="18"/>
              </w:rPr>
            </w:pPr>
            <w:r>
              <w:rPr>
                <w:spacing w:val="-5"/>
                <w:sz w:val="18"/>
              </w:rPr>
              <w:t>12</w:t>
            </w:r>
          </w:p>
        </w:tc>
        <w:tc>
          <w:tcPr>
            <w:tcW w:w="624" w:type="dxa"/>
          </w:tcPr>
          <w:p w:rsidR="00343CC4" w:rsidRDefault="00343CC4">
            <w:pPr>
              <w:pStyle w:val="TableParagraph"/>
              <w:rPr>
                <w:sz w:val="18"/>
              </w:rPr>
            </w:pPr>
          </w:p>
        </w:tc>
        <w:tc>
          <w:tcPr>
            <w:tcW w:w="708" w:type="dxa"/>
            <w:shd w:val="clear" w:color="auto" w:fill="D6E3BC"/>
          </w:tcPr>
          <w:p w:rsidR="00343CC4" w:rsidRDefault="00343CC4">
            <w:pPr>
              <w:pStyle w:val="TableParagraph"/>
              <w:rPr>
                <w:sz w:val="18"/>
              </w:rPr>
            </w:pPr>
          </w:p>
        </w:tc>
        <w:tc>
          <w:tcPr>
            <w:tcW w:w="710" w:type="dxa"/>
          </w:tcPr>
          <w:p w:rsidR="00343CC4" w:rsidRDefault="00343CC4">
            <w:pPr>
              <w:pStyle w:val="TableParagraph"/>
              <w:rPr>
                <w:sz w:val="18"/>
              </w:rPr>
            </w:pPr>
          </w:p>
        </w:tc>
        <w:tc>
          <w:tcPr>
            <w:tcW w:w="708" w:type="dxa"/>
          </w:tcPr>
          <w:p w:rsidR="00343CC4" w:rsidRDefault="00343CC4">
            <w:pPr>
              <w:pStyle w:val="TableParagraph"/>
              <w:rPr>
                <w:sz w:val="18"/>
              </w:rPr>
            </w:pPr>
          </w:p>
        </w:tc>
        <w:tc>
          <w:tcPr>
            <w:tcW w:w="710" w:type="dxa"/>
          </w:tcPr>
          <w:p w:rsidR="00343CC4" w:rsidRDefault="00343CC4">
            <w:pPr>
              <w:pStyle w:val="TableParagraph"/>
              <w:rPr>
                <w:sz w:val="18"/>
              </w:rPr>
            </w:pPr>
          </w:p>
        </w:tc>
        <w:tc>
          <w:tcPr>
            <w:tcW w:w="667" w:type="dxa"/>
          </w:tcPr>
          <w:p w:rsidR="00343CC4" w:rsidRDefault="00343CC4">
            <w:pPr>
              <w:pStyle w:val="TableParagraph"/>
              <w:rPr>
                <w:sz w:val="18"/>
              </w:rPr>
            </w:pPr>
          </w:p>
        </w:tc>
        <w:tc>
          <w:tcPr>
            <w:tcW w:w="609" w:type="dxa"/>
          </w:tcPr>
          <w:p w:rsidR="00343CC4" w:rsidRDefault="00487E66">
            <w:pPr>
              <w:pStyle w:val="TableParagraph"/>
              <w:spacing w:before="4"/>
              <w:ind w:left="6" w:right="1"/>
              <w:jc w:val="center"/>
              <w:rPr>
                <w:sz w:val="18"/>
              </w:rPr>
            </w:pPr>
            <w:r>
              <w:rPr>
                <w:spacing w:val="-5"/>
                <w:sz w:val="18"/>
              </w:rPr>
              <w:t>12</w:t>
            </w:r>
          </w:p>
        </w:tc>
        <w:tc>
          <w:tcPr>
            <w:tcW w:w="847" w:type="dxa"/>
          </w:tcPr>
          <w:p w:rsidR="00343CC4" w:rsidRDefault="00487E66">
            <w:pPr>
              <w:pStyle w:val="TableParagraph"/>
              <w:spacing w:before="4"/>
              <w:ind w:left="9" w:right="1"/>
              <w:jc w:val="center"/>
              <w:rPr>
                <w:sz w:val="18"/>
              </w:rPr>
            </w:pPr>
            <w:r>
              <w:rPr>
                <w:spacing w:val="-5"/>
                <w:sz w:val="18"/>
              </w:rPr>
              <w:t>12</w:t>
            </w:r>
          </w:p>
        </w:tc>
        <w:tc>
          <w:tcPr>
            <w:tcW w:w="849" w:type="dxa"/>
          </w:tcPr>
          <w:p w:rsidR="00343CC4" w:rsidRDefault="00343CC4">
            <w:pPr>
              <w:pStyle w:val="TableParagraph"/>
              <w:rPr>
                <w:sz w:val="18"/>
              </w:rPr>
            </w:pP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487E66">
            <w:pPr>
              <w:pStyle w:val="TableParagraph"/>
              <w:spacing w:before="4"/>
              <w:ind w:left="16" w:right="2"/>
              <w:jc w:val="center"/>
              <w:rPr>
                <w:sz w:val="18"/>
              </w:rPr>
            </w:pPr>
            <w:r>
              <w:rPr>
                <w:spacing w:val="-5"/>
                <w:sz w:val="18"/>
              </w:rPr>
              <w:t>12</w:t>
            </w:r>
          </w:p>
        </w:tc>
      </w:tr>
      <w:tr w:rsidR="00343CC4">
        <w:trPr>
          <w:trHeight w:val="757"/>
        </w:trPr>
        <w:tc>
          <w:tcPr>
            <w:tcW w:w="1272" w:type="dxa"/>
            <w:shd w:val="clear" w:color="auto" w:fill="CCC0D9"/>
          </w:tcPr>
          <w:p w:rsidR="00343CC4" w:rsidRDefault="00487E66">
            <w:pPr>
              <w:pStyle w:val="TableParagraph"/>
              <w:spacing w:line="228" w:lineRule="exact"/>
              <w:ind w:left="107"/>
              <w:rPr>
                <w:b/>
                <w:sz w:val="20"/>
              </w:rPr>
            </w:pPr>
            <w:r>
              <w:rPr>
                <w:b/>
                <w:spacing w:val="-2"/>
                <w:sz w:val="20"/>
              </w:rPr>
              <w:t>ПМ.03</w:t>
            </w:r>
          </w:p>
        </w:tc>
        <w:tc>
          <w:tcPr>
            <w:tcW w:w="3542" w:type="dxa"/>
            <w:shd w:val="clear" w:color="auto" w:fill="CCC0D9"/>
          </w:tcPr>
          <w:p w:rsidR="00343CC4" w:rsidRDefault="00487E66">
            <w:pPr>
              <w:pStyle w:val="TableParagraph"/>
              <w:tabs>
                <w:tab w:val="left" w:pos="2589"/>
                <w:tab w:val="left" w:pos="2795"/>
              </w:tabs>
              <w:spacing w:line="264" w:lineRule="auto"/>
              <w:ind w:left="105" w:right="94"/>
              <w:rPr>
                <w:b/>
                <w:sz w:val="20"/>
              </w:rPr>
            </w:pPr>
            <w:r>
              <w:rPr>
                <w:b/>
                <w:spacing w:val="-2"/>
                <w:sz w:val="20"/>
              </w:rPr>
              <w:t>Выполнение</w:t>
            </w:r>
            <w:r>
              <w:rPr>
                <w:b/>
                <w:sz w:val="20"/>
              </w:rPr>
              <w:tab/>
            </w:r>
            <w:r>
              <w:rPr>
                <w:b/>
                <w:spacing w:val="-2"/>
                <w:sz w:val="20"/>
              </w:rPr>
              <w:t>частично механизированной</w:t>
            </w:r>
            <w:r>
              <w:rPr>
                <w:b/>
                <w:sz w:val="20"/>
              </w:rPr>
              <w:tab/>
            </w:r>
            <w:r>
              <w:rPr>
                <w:b/>
                <w:sz w:val="20"/>
              </w:rPr>
              <w:tab/>
            </w:r>
            <w:r>
              <w:rPr>
                <w:b/>
                <w:spacing w:val="-2"/>
                <w:sz w:val="20"/>
              </w:rPr>
              <w:t>сварки</w:t>
            </w:r>
          </w:p>
          <w:p w:rsidR="00343CC4" w:rsidRDefault="00487E66">
            <w:pPr>
              <w:pStyle w:val="TableParagraph"/>
              <w:ind w:left="105"/>
              <w:rPr>
                <w:b/>
                <w:sz w:val="20"/>
              </w:rPr>
            </w:pPr>
            <w:r>
              <w:rPr>
                <w:b/>
                <w:sz w:val="20"/>
              </w:rPr>
              <w:t>(наплавки)</w:t>
            </w:r>
            <w:r>
              <w:rPr>
                <w:b/>
                <w:spacing w:val="-9"/>
                <w:sz w:val="20"/>
              </w:rPr>
              <w:t xml:space="preserve"> </w:t>
            </w:r>
            <w:r>
              <w:rPr>
                <w:b/>
                <w:spacing w:val="-2"/>
                <w:sz w:val="20"/>
              </w:rPr>
              <w:t>плавлением</w:t>
            </w:r>
          </w:p>
        </w:tc>
        <w:tc>
          <w:tcPr>
            <w:tcW w:w="852" w:type="dxa"/>
            <w:shd w:val="clear" w:color="auto" w:fill="CCC0D9"/>
          </w:tcPr>
          <w:p w:rsidR="00343CC4" w:rsidRDefault="00343CC4">
            <w:pPr>
              <w:pStyle w:val="TableParagraph"/>
              <w:rPr>
                <w:sz w:val="18"/>
              </w:rPr>
            </w:pPr>
          </w:p>
        </w:tc>
        <w:tc>
          <w:tcPr>
            <w:tcW w:w="792" w:type="dxa"/>
            <w:shd w:val="clear" w:color="auto" w:fill="CCC0D9"/>
          </w:tcPr>
          <w:p w:rsidR="00343CC4" w:rsidRDefault="00343CC4">
            <w:pPr>
              <w:pStyle w:val="TableParagraph"/>
              <w:spacing w:before="54"/>
              <w:rPr>
                <w:sz w:val="18"/>
              </w:rPr>
            </w:pPr>
          </w:p>
          <w:p w:rsidR="00343CC4" w:rsidRDefault="00487E66">
            <w:pPr>
              <w:pStyle w:val="TableParagraph"/>
              <w:ind w:left="9"/>
              <w:jc w:val="center"/>
              <w:rPr>
                <w:b/>
                <w:sz w:val="18"/>
              </w:rPr>
            </w:pPr>
            <w:r>
              <w:rPr>
                <w:b/>
                <w:spacing w:val="-5"/>
                <w:sz w:val="18"/>
              </w:rPr>
              <w:t>309</w:t>
            </w:r>
          </w:p>
        </w:tc>
        <w:tc>
          <w:tcPr>
            <w:tcW w:w="624" w:type="dxa"/>
            <w:shd w:val="clear" w:color="auto" w:fill="CCC0D9"/>
          </w:tcPr>
          <w:p w:rsidR="00343CC4" w:rsidRDefault="00343CC4">
            <w:pPr>
              <w:pStyle w:val="TableParagraph"/>
              <w:spacing w:before="54"/>
              <w:rPr>
                <w:sz w:val="18"/>
              </w:rPr>
            </w:pPr>
          </w:p>
          <w:p w:rsidR="00343CC4" w:rsidRDefault="00487E66">
            <w:pPr>
              <w:pStyle w:val="TableParagraph"/>
              <w:ind w:left="9" w:right="1"/>
              <w:jc w:val="center"/>
              <w:rPr>
                <w:b/>
                <w:sz w:val="18"/>
              </w:rPr>
            </w:pPr>
            <w:r>
              <w:rPr>
                <w:b/>
                <w:spacing w:val="-5"/>
                <w:sz w:val="18"/>
              </w:rPr>
              <w:t>250</w:t>
            </w:r>
          </w:p>
        </w:tc>
        <w:tc>
          <w:tcPr>
            <w:tcW w:w="708" w:type="dxa"/>
            <w:shd w:val="clear" w:color="auto" w:fill="CCC0D9"/>
          </w:tcPr>
          <w:p w:rsidR="00343CC4" w:rsidRDefault="00343CC4">
            <w:pPr>
              <w:pStyle w:val="TableParagraph"/>
              <w:spacing w:before="54"/>
              <w:rPr>
                <w:sz w:val="18"/>
              </w:rPr>
            </w:pPr>
          </w:p>
          <w:p w:rsidR="00343CC4" w:rsidRDefault="00487E66">
            <w:pPr>
              <w:pStyle w:val="TableParagraph"/>
              <w:ind w:left="11" w:right="1"/>
              <w:jc w:val="center"/>
              <w:rPr>
                <w:b/>
                <w:sz w:val="18"/>
              </w:rPr>
            </w:pPr>
            <w:r>
              <w:rPr>
                <w:b/>
                <w:spacing w:val="-5"/>
                <w:sz w:val="18"/>
              </w:rPr>
              <w:t>77</w:t>
            </w:r>
          </w:p>
        </w:tc>
        <w:tc>
          <w:tcPr>
            <w:tcW w:w="710" w:type="dxa"/>
            <w:shd w:val="clear" w:color="auto" w:fill="CCC0D9"/>
          </w:tcPr>
          <w:p w:rsidR="00343CC4" w:rsidRDefault="00343CC4">
            <w:pPr>
              <w:pStyle w:val="TableParagraph"/>
              <w:spacing w:before="54"/>
              <w:rPr>
                <w:sz w:val="18"/>
              </w:rPr>
            </w:pPr>
          </w:p>
          <w:p w:rsidR="00343CC4" w:rsidRDefault="00487E66">
            <w:pPr>
              <w:pStyle w:val="TableParagraph"/>
              <w:ind w:left="11" w:right="3"/>
              <w:jc w:val="center"/>
              <w:rPr>
                <w:b/>
                <w:sz w:val="18"/>
              </w:rPr>
            </w:pPr>
            <w:r>
              <w:rPr>
                <w:b/>
                <w:spacing w:val="-5"/>
                <w:sz w:val="18"/>
              </w:rPr>
              <w:t>43</w:t>
            </w:r>
          </w:p>
        </w:tc>
        <w:tc>
          <w:tcPr>
            <w:tcW w:w="708" w:type="dxa"/>
            <w:shd w:val="clear" w:color="auto" w:fill="CCC0D9"/>
          </w:tcPr>
          <w:p w:rsidR="00343CC4" w:rsidRDefault="00343CC4">
            <w:pPr>
              <w:pStyle w:val="TableParagraph"/>
              <w:spacing w:before="54"/>
              <w:rPr>
                <w:sz w:val="18"/>
              </w:rPr>
            </w:pPr>
          </w:p>
          <w:p w:rsidR="00343CC4" w:rsidRDefault="00487E66">
            <w:pPr>
              <w:pStyle w:val="TableParagraph"/>
              <w:ind w:left="11" w:right="1"/>
              <w:jc w:val="center"/>
              <w:rPr>
                <w:b/>
                <w:sz w:val="18"/>
              </w:rPr>
            </w:pPr>
            <w:r>
              <w:rPr>
                <w:b/>
                <w:spacing w:val="-5"/>
                <w:sz w:val="18"/>
              </w:rPr>
              <w:t>34</w:t>
            </w:r>
          </w:p>
        </w:tc>
        <w:tc>
          <w:tcPr>
            <w:tcW w:w="710" w:type="dxa"/>
            <w:shd w:val="clear" w:color="auto" w:fill="CCC0D9"/>
          </w:tcPr>
          <w:p w:rsidR="00343CC4" w:rsidRDefault="00343CC4">
            <w:pPr>
              <w:pStyle w:val="TableParagraph"/>
              <w:spacing w:before="54"/>
              <w:rPr>
                <w:sz w:val="18"/>
              </w:rPr>
            </w:pPr>
          </w:p>
          <w:p w:rsidR="00343CC4" w:rsidRDefault="00487E66">
            <w:pPr>
              <w:pStyle w:val="TableParagraph"/>
              <w:ind w:left="11" w:right="1"/>
              <w:jc w:val="center"/>
              <w:rPr>
                <w:b/>
                <w:sz w:val="18"/>
              </w:rPr>
            </w:pPr>
            <w:r>
              <w:rPr>
                <w:b/>
                <w:spacing w:val="-5"/>
                <w:sz w:val="18"/>
              </w:rPr>
              <w:t>216</w:t>
            </w:r>
          </w:p>
        </w:tc>
        <w:tc>
          <w:tcPr>
            <w:tcW w:w="667" w:type="dxa"/>
            <w:shd w:val="clear" w:color="auto" w:fill="CCC0D9"/>
          </w:tcPr>
          <w:p w:rsidR="00343CC4" w:rsidRDefault="00343CC4">
            <w:pPr>
              <w:pStyle w:val="TableParagraph"/>
              <w:spacing w:before="54"/>
              <w:rPr>
                <w:sz w:val="18"/>
              </w:rPr>
            </w:pPr>
          </w:p>
          <w:p w:rsidR="00343CC4" w:rsidRDefault="00487E66">
            <w:pPr>
              <w:pStyle w:val="TableParagraph"/>
              <w:ind w:left="5"/>
              <w:jc w:val="center"/>
              <w:rPr>
                <w:b/>
                <w:sz w:val="18"/>
              </w:rPr>
            </w:pPr>
            <w:r>
              <w:rPr>
                <w:b/>
                <w:spacing w:val="-10"/>
                <w:sz w:val="18"/>
              </w:rPr>
              <w:t>4</w:t>
            </w:r>
          </w:p>
        </w:tc>
        <w:tc>
          <w:tcPr>
            <w:tcW w:w="609" w:type="dxa"/>
            <w:shd w:val="clear" w:color="auto" w:fill="CCC0D9"/>
          </w:tcPr>
          <w:p w:rsidR="00343CC4" w:rsidRDefault="00343CC4">
            <w:pPr>
              <w:pStyle w:val="TableParagraph"/>
              <w:spacing w:before="54"/>
              <w:rPr>
                <w:sz w:val="18"/>
              </w:rPr>
            </w:pPr>
          </w:p>
          <w:p w:rsidR="00343CC4" w:rsidRDefault="00487E66">
            <w:pPr>
              <w:pStyle w:val="TableParagraph"/>
              <w:ind w:left="6" w:right="1"/>
              <w:jc w:val="center"/>
              <w:rPr>
                <w:b/>
                <w:sz w:val="18"/>
              </w:rPr>
            </w:pPr>
            <w:r>
              <w:rPr>
                <w:b/>
                <w:spacing w:val="-5"/>
                <w:sz w:val="18"/>
              </w:rPr>
              <w:t>12</w:t>
            </w:r>
          </w:p>
        </w:tc>
        <w:tc>
          <w:tcPr>
            <w:tcW w:w="847" w:type="dxa"/>
            <w:shd w:val="clear" w:color="auto" w:fill="CCC0D9"/>
          </w:tcPr>
          <w:p w:rsidR="00343CC4" w:rsidRDefault="00343CC4">
            <w:pPr>
              <w:pStyle w:val="TableParagraph"/>
              <w:spacing w:before="54"/>
              <w:rPr>
                <w:sz w:val="18"/>
              </w:rPr>
            </w:pPr>
          </w:p>
          <w:p w:rsidR="00343CC4" w:rsidRDefault="00487E66">
            <w:pPr>
              <w:pStyle w:val="TableParagraph"/>
              <w:ind w:left="9"/>
              <w:jc w:val="center"/>
              <w:rPr>
                <w:b/>
                <w:sz w:val="18"/>
              </w:rPr>
            </w:pPr>
            <w:r>
              <w:rPr>
                <w:b/>
                <w:spacing w:val="-5"/>
                <w:sz w:val="18"/>
              </w:rPr>
              <w:t>300</w:t>
            </w:r>
          </w:p>
        </w:tc>
        <w:tc>
          <w:tcPr>
            <w:tcW w:w="849" w:type="dxa"/>
            <w:shd w:val="clear" w:color="auto" w:fill="CCC0D9"/>
          </w:tcPr>
          <w:p w:rsidR="00343CC4" w:rsidRDefault="00343CC4">
            <w:pPr>
              <w:pStyle w:val="TableParagraph"/>
              <w:spacing w:before="54"/>
              <w:rPr>
                <w:sz w:val="18"/>
              </w:rPr>
            </w:pPr>
          </w:p>
          <w:p w:rsidR="00343CC4" w:rsidRDefault="00487E66">
            <w:pPr>
              <w:pStyle w:val="TableParagraph"/>
              <w:ind w:left="18" w:right="10"/>
              <w:jc w:val="center"/>
              <w:rPr>
                <w:b/>
                <w:sz w:val="18"/>
              </w:rPr>
            </w:pPr>
            <w:r>
              <w:rPr>
                <w:b/>
                <w:spacing w:val="-10"/>
                <w:sz w:val="18"/>
              </w:rPr>
              <w:t>9</w:t>
            </w:r>
          </w:p>
        </w:tc>
        <w:tc>
          <w:tcPr>
            <w:tcW w:w="849" w:type="dxa"/>
            <w:shd w:val="clear" w:color="auto" w:fill="CCC0D9"/>
          </w:tcPr>
          <w:p w:rsidR="00343CC4" w:rsidRDefault="00343CC4">
            <w:pPr>
              <w:pStyle w:val="TableParagraph"/>
              <w:rPr>
                <w:sz w:val="18"/>
              </w:rPr>
            </w:pPr>
          </w:p>
        </w:tc>
        <w:tc>
          <w:tcPr>
            <w:tcW w:w="707" w:type="dxa"/>
            <w:shd w:val="clear" w:color="auto" w:fill="CCC0D9"/>
          </w:tcPr>
          <w:p w:rsidR="00343CC4" w:rsidRDefault="00343CC4">
            <w:pPr>
              <w:pStyle w:val="TableParagraph"/>
              <w:rPr>
                <w:sz w:val="18"/>
              </w:rPr>
            </w:pPr>
          </w:p>
        </w:tc>
        <w:tc>
          <w:tcPr>
            <w:tcW w:w="705" w:type="dxa"/>
            <w:shd w:val="clear" w:color="auto" w:fill="CCC0D9"/>
          </w:tcPr>
          <w:p w:rsidR="00343CC4" w:rsidRDefault="00343CC4">
            <w:pPr>
              <w:pStyle w:val="TableParagraph"/>
              <w:spacing w:before="54"/>
              <w:rPr>
                <w:sz w:val="18"/>
              </w:rPr>
            </w:pPr>
          </w:p>
          <w:p w:rsidR="00343CC4" w:rsidRDefault="00487E66">
            <w:pPr>
              <w:pStyle w:val="TableParagraph"/>
              <w:ind w:left="265"/>
              <w:rPr>
                <w:b/>
                <w:sz w:val="18"/>
              </w:rPr>
            </w:pPr>
            <w:r>
              <w:rPr>
                <w:b/>
                <w:spacing w:val="-5"/>
                <w:sz w:val="18"/>
              </w:rPr>
              <w:t>81</w:t>
            </w:r>
          </w:p>
        </w:tc>
        <w:tc>
          <w:tcPr>
            <w:tcW w:w="712" w:type="dxa"/>
            <w:shd w:val="clear" w:color="auto" w:fill="CCC0D9"/>
          </w:tcPr>
          <w:p w:rsidR="00343CC4" w:rsidRDefault="00343CC4">
            <w:pPr>
              <w:pStyle w:val="TableParagraph"/>
              <w:spacing w:before="54"/>
              <w:rPr>
                <w:sz w:val="18"/>
              </w:rPr>
            </w:pPr>
          </w:p>
          <w:p w:rsidR="00343CC4" w:rsidRDefault="00487E66">
            <w:pPr>
              <w:pStyle w:val="TableParagraph"/>
              <w:ind w:left="16"/>
              <w:jc w:val="center"/>
              <w:rPr>
                <w:b/>
                <w:sz w:val="18"/>
              </w:rPr>
            </w:pPr>
            <w:r>
              <w:rPr>
                <w:b/>
                <w:spacing w:val="-5"/>
                <w:sz w:val="18"/>
              </w:rPr>
              <w:t>228</w:t>
            </w:r>
          </w:p>
        </w:tc>
      </w:tr>
    </w:tbl>
    <w:p w:rsidR="00343CC4" w:rsidRDefault="00343CC4">
      <w:pPr>
        <w:pStyle w:val="TableParagraph"/>
        <w:jc w:val="center"/>
        <w:rPr>
          <w:b/>
          <w:sz w:val="18"/>
        </w:rPr>
        <w:sectPr w:rsidR="00343CC4">
          <w:pgSz w:w="16840" w:h="11910" w:orient="landscape"/>
          <w:pgMar w:top="1320" w:right="283" w:bottom="280" w:left="425" w:header="707" w:footer="0" w:gutter="0"/>
          <w:cols w:space="720"/>
        </w:sectPr>
      </w:pPr>
    </w:p>
    <w:p w:rsidR="00343CC4" w:rsidRDefault="00343CC4">
      <w:pPr>
        <w:pStyle w:val="a3"/>
        <w:rPr>
          <w:sz w:val="8"/>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3542"/>
        <w:gridCol w:w="852"/>
        <w:gridCol w:w="792"/>
        <w:gridCol w:w="624"/>
        <w:gridCol w:w="708"/>
        <w:gridCol w:w="710"/>
        <w:gridCol w:w="708"/>
        <w:gridCol w:w="710"/>
        <w:gridCol w:w="667"/>
        <w:gridCol w:w="609"/>
        <w:gridCol w:w="847"/>
        <w:gridCol w:w="849"/>
        <w:gridCol w:w="849"/>
        <w:gridCol w:w="707"/>
        <w:gridCol w:w="705"/>
        <w:gridCol w:w="712"/>
      </w:tblGrid>
      <w:tr w:rsidR="00343CC4">
        <w:trPr>
          <w:trHeight w:val="757"/>
        </w:trPr>
        <w:tc>
          <w:tcPr>
            <w:tcW w:w="1272" w:type="dxa"/>
          </w:tcPr>
          <w:p w:rsidR="00343CC4" w:rsidRDefault="00487E66">
            <w:pPr>
              <w:pStyle w:val="TableParagraph"/>
              <w:spacing w:line="223" w:lineRule="exact"/>
              <w:ind w:left="107"/>
              <w:rPr>
                <w:sz w:val="20"/>
              </w:rPr>
            </w:pPr>
            <w:r>
              <w:rPr>
                <w:sz w:val="20"/>
              </w:rPr>
              <w:t>МДК</w:t>
            </w:r>
            <w:r>
              <w:rPr>
                <w:spacing w:val="-6"/>
                <w:sz w:val="20"/>
              </w:rPr>
              <w:t xml:space="preserve"> </w:t>
            </w:r>
            <w:r>
              <w:rPr>
                <w:spacing w:val="-2"/>
                <w:sz w:val="20"/>
              </w:rPr>
              <w:t>03.01.</w:t>
            </w:r>
          </w:p>
        </w:tc>
        <w:tc>
          <w:tcPr>
            <w:tcW w:w="3542" w:type="dxa"/>
            <w:tcBorders>
              <w:top w:val="nil"/>
            </w:tcBorders>
          </w:tcPr>
          <w:p w:rsidR="00343CC4" w:rsidRDefault="00487E66">
            <w:pPr>
              <w:pStyle w:val="TableParagraph"/>
              <w:tabs>
                <w:tab w:val="left" w:pos="719"/>
                <w:tab w:val="left" w:pos="1823"/>
              </w:tabs>
              <w:spacing w:line="264" w:lineRule="auto"/>
              <w:ind w:left="105" w:right="97"/>
              <w:rPr>
                <w:sz w:val="20"/>
              </w:rPr>
            </w:pPr>
            <w:r>
              <w:rPr>
                <w:sz w:val="20"/>
              </w:rPr>
              <w:t>Сварочные</w:t>
            </w:r>
            <w:r>
              <w:rPr>
                <w:spacing w:val="-9"/>
                <w:sz w:val="20"/>
              </w:rPr>
              <w:t xml:space="preserve"> </w:t>
            </w:r>
            <w:r>
              <w:rPr>
                <w:sz w:val="20"/>
              </w:rPr>
              <w:t>материалы</w:t>
            </w:r>
            <w:r>
              <w:rPr>
                <w:spacing w:val="-8"/>
                <w:sz w:val="20"/>
              </w:rPr>
              <w:t xml:space="preserve"> </w:t>
            </w:r>
            <w:r>
              <w:rPr>
                <w:sz w:val="20"/>
              </w:rPr>
              <w:t>и</w:t>
            </w:r>
            <w:r>
              <w:rPr>
                <w:spacing w:val="-10"/>
                <w:sz w:val="20"/>
              </w:rPr>
              <w:t xml:space="preserve"> </w:t>
            </w:r>
            <w:r>
              <w:rPr>
                <w:sz w:val="20"/>
              </w:rPr>
              <w:t xml:space="preserve">оборудование </w:t>
            </w:r>
            <w:r>
              <w:rPr>
                <w:spacing w:val="-5"/>
                <w:sz w:val="20"/>
              </w:rPr>
              <w:t>для</w:t>
            </w:r>
            <w:r>
              <w:rPr>
                <w:sz w:val="20"/>
              </w:rPr>
              <w:tab/>
            </w:r>
            <w:r>
              <w:rPr>
                <w:spacing w:val="-2"/>
                <w:sz w:val="20"/>
              </w:rPr>
              <w:t>частично</w:t>
            </w:r>
            <w:r>
              <w:rPr>
                <w:sz w:val="20"/>
              </w:rPr>
              <w:tab/>
            </w:r>
            <w:r>
              <w:rPr>
                <w:spacing w:val="-2"/>
                <w:sz w:val="20"/>
              </w:rPr>
              <w:t>механизированной</w:t>
            </w:r>
          </w:p>
          <w:p w:rsidR="00343CC4" w:rsidRDefault="00487E66">
            <w:pPr>
              <w:pStyle w:val="TableParagraph"/>
              <w:ind w:left="105"/>
              <w:rPr>
                <w:sz w:val="20"/>
              </w:rPr>
            </w:pPr>
            <w:r>
              <w:rPr>
                <w:sz w:val="20"/>
              </w:rPr>
              <w:t>сварки</w:t>
            </w:r>
            <w:r>
              <w:rPr>
                <w:spacing w:val="-10"/>
                <w:sz w:val="20"/>
              </w:rPr>
              <w:t xml:space="preserve"> </w:t>
            </w:r>
            <w:r>
              <w:rPr>
                <w:sz w:val="20"/>
              </w:rPr>
              <w:t>(наплавки)</w:t>
            </w:r>
            <w:r>
              <w:rPr>
                <w:spacing w:val="-5"/>
                <w:sz w:val="20"/>
              </w:rPr>
              <w:t xml:space="preserve"> </w:t>
            </w:r>
            <w:r>
              <w:rPr>
                <w:spacing w:val="-2"/>
                <w:sz w:val="20"/>
              </w:rPr>
              <w:t>плавлением</w:t>
            </w:r>
          </w:p>
        </w:tc>
        <w:tc>
          <w:tcPr>
            <w:tcW w:w="852" w:type="dxa"/>
          </w:tcPr>
          <w:p w:rsidR="00343CC4" w:rsidRDefault="00343CC4">
            <w:pPr>
              <w:pStyle w:val="TableParagraph"/>
              <w:spacing w:before="52"/>
              <w:rPr>
                <w:sz w:val="18"/>
              </w:rPr>
            </w:pPr>
          </w:p>
          <w:p w:rsidR="00343CC4" w:rsidRDefault="00487E66">
            <w:pPr>
              <w:pStyle w:val="TableParagraph"/>
              <w:ind w:left="6" w:right="2"/>
              <w:jc w:val="center"/>
              <w:rPr>
                <w:sz w:val="18"/>
              </w:rPr>
            </w:pPr>
            <w:r>
              <w:rPr>
                <w:spacing w:val="-5"/>
                <w:sz w:val="18"/>
              </w:rPr>
              <w:t>ДЗ</w:t>
            </w:r>
          </w:p>
        </w:tc>
        <w:tc>
          <w:tcPr>
            <w:tcW w:w="792" w:type="dxa"/>
            <w:shd w:val="clear" w:color="auto" w:fill="D6E3BC"/>
          </w:tcPr>
          <w:p w:rsidR="00343CC4" w:rsidRDefault="00343CC4">
            <w:pPr>
              <w:pStyle w:val="TableParagraph"/>
              <w:spacing w:before="52"/>
              <w:rPr>
                <w:sz w:val="18"/>
              </w:rPr>
            </w:pPr>
          </w:p>
          <w:p w:rsidR="00343CC4" w:rsidRDefault="00487E66">
            <w:pPr>
              <w:pStyle w:val="TableParagraph"/>
              <w:ind w:left="9" w:right="2"/>
              <w:jc w:val="center"/>
              <w:rPr>
                <w:sz w:val="18"/>
              </w:rPr>
            </w:pPr>
            <w:r>
              <w:rPr>
                <w:spacing w:val="-5"/>
                <w:sz w:val="18"/>
              </w:rPr>
              <w:t>39</w:t>
            </w:r>
          </w:p>
        </w:tc>
        <w:tc>
          <w:tcPr>
            <w:tcW w:w="624" w:type="dxa"/>
          </w:tcPr>
          <w:p w:rsidR="00343CC4" w:rsidRDefault="00343CC4">
            <w:pPr>
              <w:pStyle w:val="TableParagraph"/>
              <w:spacing w:before="52"/>
              <w:rPr>
                <w:sz w:val="18"/>
              </w:rPr>
            </w:pPr>
          </w:p>
          <w:p w:rsidR="00343CC4" w:rsidRDefault="00487E66">
            <w:pPr>
              <w:pStyle w:val="TableParagraph"/>
              <w:ind w:right="211"/>
              <w:jc w:val="right"/>
              <w:rPr>
                <w:sz w:val="18"/>
              </w:rPr>
            </w:pPr>
            <w:r>
              <w:rPr>
                <w:spacing w:val="-5"/>
                <w:sz w:val="18"/>
              </w:rPr>
              <w:t>16</w:t>
            </w:r>
          </w:p>
        </w:tc>
        <w:tc>
          <w:tcPr>
            <w:tcW w:w="708" w:type="dxa"/>
            <w:shd w:val="clear" w:color="auto" w:fill="D6E3BC"/>
          </w:tcPr>
          <w:p w:rsidR="00343CC4" w:rsidRDefault="00343CC4">
            <w:pPr>
              <w:pStyle w:val="TableParagraph"/>
              <w:spacing w:before="52"/>
              <w:rPr>
                <w:sz w:val="18"/>
              </w:rPr>
            </w:pPr>
          </w:p>
          <w:p w:rsidR="00343CC4" w:rsidRDefault="00487E66">
            <w:pPr>
              <w:pStyle w:val="TableParagraph"/>
              <w:ind w:left="11" w:right="1"/>
              <w:jc w:val="center"/>
              <w:rPr>
                <w:sz w:val="18"/>
              </w:rPr>
            </w:pPr>
            <w:r>
              <w:rPr>
                <w:spacing w:val="-5"/>
                <w:sz w:val="18"/>
              </w:rPr>
              <w:t>37</w:t>
            </w:r>
          </w:p>
        </w:tc>
        <w:tc>
          <w:tcPr>
            <w:tcW w:w="710" w:type="dxa"/>
          </w:tcPr>
          <w:p w:rsidR="00343CC4" w:rsidRDefault="00343CC4">
            <w:pPr>
              <w:pStyle w:val="TableParagraph"/>
              <w:spacing w:before="52"/>
              <w:rPr>
                <w:sz w:val="18"/>
              </w:rPr>
            </w:pPr>
          </w:p>
          <w:p w:rsidR="00343CC4" w:rsidRDefault="00487E66">
            <w:pPr>
              <w:pStyle w:val="TableParagraph"/>
              <w:ind w:left="11" w:right="3"/>
              <w:jc w:val="center"/>
              <w:rPr>
                <w:sz w:val="18"/>
              </w:rPr>
            </w:pPr>
            <w:r>
              <w:rPr>
                <w:spacing w:val="-5"/>
                <w:sz w:val="18"/>
              </w:rPr>
              <w:t>21</w:t>
            </w:r>
          </w:p>
        </w:tc>
        <w:tc>
          <w:tcPr>
            <w:tcW w:w="708" w:type="dxa"/>
          </w:tcPr>
          <w:p w:rsidR="00343CC4" w:rsidRDefault="00343CC4">
            <w:pPr>
              <w:pStyle w:val="TableParagraph"/>
              <w:spacing w:before="52"/>
              <w:rPr>
                <w:sz w:val="18"/>
              </w:rPr>
            </w:pPr>
          </w:p>
          <w:p w:rsidR="00343CC4" w:rsidRDefault="00487E66">
            <w:pPr>
              <w:pStyle w:val="TableParagraph"/>
              <w:ind w:left="11" w:right="1"/>
              <w:jc w:val="center"/>
              <w:rPr>
                <w:sz w:val="18"/>
              </w:rPr>
            </w:pPr>
            <w:r>
              <w:rPr>
                <w:spacing w:val="-5"/>
                <w:sz w:val="18"/>
              </w:rPr>
              <w:t>16</w:t>
            </w:r>
          </w:p>
        </w:tc>
        <w:tc>
          <w:tcPr>
            <w:tcW w:w="710" w:type="dxa"/>
          </w:tcPr>
          <w:p w:rsidR="00343CC4" w:rsidRDefault="00343CC4">
            <w:pPr>
              <w:pStyle w:val="TableParagraph"/>
            </w:pPr>
          </w:p>
        </w:tc>
        <w:tc>
          <w:tcPr>
            <w:tcW w:w="667" w:type="dxa"/>
          </w:tcPr>
          <w:p w:rsidR="00343CC4" w:rsidRDefault="00343CC4">
            <w:pPr>
              <w:pStyle w:val="TableParagraph"/>
              <w:spacing w:before="52"/>
              <w:rPr>
                <w:sz w:val="18"/>
              </w:rPr>
            </w:pPr>
          </w:p>
          <w:p w:rsidR="00343CC4" w:rsidRDefault="00487E66">
            <w:pPr>
              <w:pStyle w:val="TableParagraph"/>
              <w:ind w:left="5"/>
              <w:jc w:val="center"/>
              <w:rPr>
                <w:sz w:val="18"/>
              </w:rPr>
            </w:pPr>
            <w:r>
              <w:rPr>
                <w:spacing w:val="-10"/>
                <w:sz w:val="18"/>
              </w:rPr>
              <w:t>2</w:t>
            </w:r>
          </w:p>
        </w:tc>
        <w:tc>
          <w:tcPr>
            <w:tcW w:w="609" w:type="dxa"/>
          </w:tcPr>
          <w:p w:rsidR="00343CC4" w:rsidRDefault="00343CC4">
            <w:pPr>
              <w:pStyle w:val="TableParagraph"/>
            </w:pPr>
          </w:p>
        </w:tc>
        <w:tc>
          <w:tcPr>
            <w:tcW w:w="847" w:type="dxa"/>
          </w:tcPr>
          <w:p w:rsidR="00343CC4" w:rsidRDefault="00343CC4">
            <w:pPr>
              <w:pStyle w:val="TableParagraph"/>
              <w:spacing w:before="52"/>
              <w:rPr>
                <w:sz w:val="18"/>
              </w:rPr>
            </w:pPr>
          </w:p>
          <w:p w:rsidR="00343CC4" w:rsidRDefault="00487E66">
            <w:pPr>
              <w:pStyle w:val="TableParagraph"/>
              <w:ind w:left="9" w:right="1"/>
              <w:jc w:val="center"/>
              <w:rPr>
                <w:sz w:val="18"/>
              </w:rPr>
            </w:pPr>
            <w:r>
              <w:rPr>
                <w:spacing w:val="-5"/>
                <w:sz w:val="18"/>
              </w:rPr>
              <w:t>36</w:t>
            </w:r>
          </w:p>
        </w:tc>
        <w:tc>
          <w:tcPr>
            <w:tcW w:w="849" w:type="dxa"/>
          </w:tcPr>
          <w:p w:rsidR="00343CC4" w:rsidRDefault="00343CC4">
            <w:pPr>
              <w:pStyle w:val="TableParagraph"/>
              <w:spacing w:before="52"/>
              <w:rPr>
                <w:sz w:val="18"/>
              </w:rPr>
            </w:pPr>
          </w:p>
          <w:p w:rsidR="00343CC4" w:rsidRDefault="00487E66">
            <w:pPr>
              <w:pStyle w:val="TableParagraph"/>
              <w:ind w:left="18" w:right="10"/>
              <w:jc w:val="center"/>
              <w:rPr>
                <w:sz w:val="18"/>
              </w:rPr>
            </w:pPr>
            <w:r>
              <w:rPr>
                <w:spacing w:val="-10"/>
                <w:sz w:val="18"/>
              </w:rPr>
              <w:t>3</w:t>
            </w:r>
          </w:p>
        </w:tc>
        <w:tc>
          <w:tcPr>
            <w:tcW w:w="849" w:type="dxa"/>
            <w:shd w:val="clear" w:color="auto" w:fill="F2DBDB"/>
          </w:tcPr>
          <w:p w:rsidR="00343CC4" w:rsidRDefault="00343CC4">
            <w:pPr>
              <w:pStyle w:val="TableParagraph"/>
            </w:pPr>
          </w:p>
        </w:tc>
        <w:tc>
          <w:tcPr>
            <w:tcW w:w="707" w:type="dxa"/>
            <w:shd w:val="clear" w:color="auto" w:fill="F2DBDB"/>
          </w:tcPr>
          <w:p w:rsidR="00343CC4" w:rsidRDefault="00343CC4">
            <w:pPr>
              <w:pStyle w:val="TableParagraph"/>
            </w:pPr>
          </w:p>
        </w:tc>
        <w:tc>
          <w:tcPr>
            <w:tcW w:w="705" w:type="dxa"/>
            <w:shd w:val="clear" w:color="auto" w:fill="B8CCE4"/>
          </w:tcPr>
          <w:p w:rsidR="00343CC4" w:rsidRDefault="00343CC4">
            <w:pPr>
              <w:pStyle w:val="TableParagraph"/>
              <w:spacing w:before="52"/>
              <w:rPr>
                <w:sz w:val="18"/>
              </w:rPr>
            </w:pPr>
          </w:p>
          <w:p w:rsidR="00343CC4" w:rsidRDefault="00487E66">
            <w:pPr>
              <w:pStyle w:val="TableParagraph"/>
              <w:ind w:left="265"/>
              <w:rPr>
                <w:sz w:val="18"/>
              </w:rPr>
            </w:pPr>
            <w:r>
              <w:rPr>
                <w:spacing w:val="-5"/>
                <w:sz w:val="18"/>
              </w:rPr>
              <w:t>15</w:t>
            </w:r>
          </w:p>
        </w:tc>
        <w:tc>
          <w:tcPr>
            <w:tcW w:w="712" w:type="dxa"/>
            <w:shd w:val="clear" w:color="auto" w:fill="B8CCE4"/>
          </w:tcPr>
          <w:p w:rsidR="00343CC4" w:rsidRDefault="00343CC4">
            <w:pPr>
              <w:pStyle w:val="TableParagraph"/>
              <w:spacing w:before="52"/>
              <w:rPr>
                <w:sz w:val="18"/>
              </w:rPr>
            </w:pPr>
          </w:p>
          <w:p w:rsidR="00343CC4" w:rsidRDefault="00487E66">
            <w:pPr>
              <w:pStyle w:val="TableParagraph"/>
              <w:ind w:left="16" w:right="2"/>
              <w:jc w:val="center"/>
              <w:rPr>
                <w:sz w:val="18"/>
              </w:rPr>
            </w:pPr>
            <w:r>
              <w:rPr>
                <w:spacing w:val="-5"/>
                <w:sz w:val="18"/>
              </w:rPr>
              <w:t>24</w:t>
            </w:r>
          </w:p>
        </w:tc>
      </w:tr>
      <w:tr w:rsidR="00343CC4">
        <w:trPr>
          <w:trHeight w:val="760"/>
        </w:trPr>
        <w:tc>
          <w:tcPr>
            <w:tcW w:w="1272" w:type="dxa"/>
          </w:tcPr>
          <w:p w:rsidR="00343CC4" w:rsidRDefault="00487E66">
            <w:pPr>
              <w:pStyle w:val="TableParagraph"/>
              <w:spacing w:line="223" w:lineRule="exact"/>
              <w:ind w:left="107"/>
              <w:rPr>
                <w:sz w:val="20"/>
              </w:rPr>
            </w:pPr>
            <w:r>
              <w:rPr>
                <w:sz w:val="20"/>
              </w:rPr>
              <w:t>МДК</w:t>
            </w:r>
            <w:r>
              <w:rPr>
                <w:spacing w:val="-6"/>
                <w:sz w:val="20"/>
              </w:rPr>
              <w:t xml:space="preserve"> </w:t>
            </w:r>
            <w:r>
              <w:rPr>
                <w:spacing w:val="-2"/>
                <w:sz w:val="20"/>
              </w:rPr>
              <w:t>03.02</w:t>
            </w:r>
          </w:p>
        </w:tc>
        <w:tc>
          <w:tcPr>
            <w:tcW w:w="3542" w:type="dxa"/>
          </w:tcPr>
          <w:p w:rsidR="00343CC4" w:rsidRDefault="00487E66">
            <w:pPr>
              <w:pStyle w:val="TableParagraph"/>
              <w:tabs>
                <w:tab w:val="left" w:pos="1069"/>
                <w:tab w:val="left" w:pos="1432"/>
                <w:tab w:val="left" w:pos="2654"/>
              </w:tabs>
              <w:spacing w:line="223" w:lineRule="exact"/>
              <w:ind w:left="105"/>
              <w:rPr>
                <w:sz w:val="20"/>
              </w:rPr>
            </w:pPr>
            <w:r>
              <w:rPr>
                <w:spacing w:val="-2"/>
                <w:sz w:val="20"/>
              </w:rPr>
              <w:t>Техника</w:t>
            </w:r>
            <w:r>
              <w:rPr>
                <w:sz w:val="20"/>
              </w:rPr>
              <w:tab/>
            </w:r>
            <w:r>
              <w:rPr>
                <w:spacing w:val="-10"/>
                <w:sz w:val="20"/>
              </w:rPr>
              <w:t>и</w:t>
            </w:r>
            <w:r>
              <w:rPr>
                <w:sz w:val="20"/>
              </w:rPr>
              <w:tab/>
            </w:r>
            <w:r>
              <w:rPr>
                <w:spacing w:val="-2"/>
                <w:sz w:val="20"/>
              </w:rPr>
              <w:t>технология</w:t>
            </w:r>
            <w:r>
              <w:rPr>
                <w:sz w:val="20"/>
              </w:rPr>
              <w:tab/>
            </w:r>
            <w:r>
              <w:rPr>
                <w:spacing w:val="-2"/>
                <w:sz w:val="20"/>
              </w:rPr>
              <w:t>частично</w:t>
            </w:r>
          </w:p>
          <w:p w:rsidR="00343CC4" w:rsidRDefault="00487E66">
            <w:pPr>
              <w:pStyle w:val="TableParagraph"/>
              <w:spacing w:before="4" w:line="250" w:lineRule="atLeast"/>
              <w:ind w:left="105"/>
              <w:rPr>
                <w:sz w:val="20"/>
              </w:rPr>
            </w:pPr>
            <w:r>
              <w:rPr>
                <w:sz w:val="20"/>
              </w:rPr>
              <w:t>механизированной</w:t>
            </w:r>
            <w:r>
              <w:rPr>
                <w:spacing w:val="39"/>
                <w:sz w:val="20"/>
              </w:rPr>
              <w:t xml:space="preserve"> </w:t>
            </w:r>
            <w:r>
              <w:rPr>
                <w:sz w:val="20"/>
              </w:rPr>
              <w:t>сварки</w:t>
            </w:r>
            <w:r>
              <w:rPr>
                <w:spacing w:val="40"/>
                <w:sz w:val="20"/>
              </w:rPr>
              <w:t xml:space="preserve"> </w:t>
            </w:r>
            <w:r>
              <w:rPr>
                <w:sz w:val="20"/>
              </w:rPr>
              <w:t xml:space="preserve">(наплавки) </w:t>
            </w:r>
            <w:r>
              <w:rPr>
                <w:spacing w:val="-2"/>
                <w:sz w:val="20"/>
              </w:rPr>
              <w:t>плавлением</w:t>
            </w:r>
          </w:p>
        </w:tc>
        <w:tc>
          <w:tcPr>
            <w:tcW w:w="852" w:type="dxa"/>
          </w:tcPr>
          <w:p w:rsidR="00343CC4" w:rsidRDefault="00343CC4">
            <w:pPr>
              <w:pStyle w:val="TableParagraph"/>
              <w:spacing w:before="52"/>
              <w:rPr>
                <w:sz w:val="18"/>
              </w:rPr>
            </w:pPr>
          </w:p>
          <w:p w:rsidR="00343CC4" w:rsidRDefault="00487E66">
            <w:pPr>
              <w:pStyle w:val="TableParagraph"/>
              <w:ind w:left="6" w:right="2"/>
              <w:jc w:val="center"/>
              <w:rPr>
                <w:sz w:val="18"/>
              </w:rPr>
            </w:pPr>
            <w:r>
              <w:rPr>
                <w:spacing w:val="-5"/>
                <w:sz w:val="18"/>
              </w:rPr>
              <w:t>ДЗ</w:t>
            </w:r>
          </w:p>
        </w:tc>
        <w:tc>
          <w:tcPr>
            <w:tcW w:w="792" w:type="dxa"/>
            <w:shd w:val="clear" w:color="auto" w:fill="D6E3BC"/>
          </w:tcPr>
          <w:p w:rsidR="00343CC4" w:rsidRDefault="00343CC4">
            <w:pPr>
              <w:pStyle w:val="TableParagraph"/>
              <w:spacing w:before="52"/>
              <w:rPr>
                <w:sz w:val="18"/>
              </w:rPr>
            </w:pPr>
          </w:p>
          <w:p w:rsidR="00343CC4" w:rsidRDefault="00487E66">
            <w:pPr>
              <w:pStyle w:val="TableParagraph"/>
              <w:ind w:left="9" w:right="2"/>
              <w:jc w:val="center"/>
              <w:rPr>
                <w:sz w:val="18"/>
              </w:rPr>
            </w:pPr>
            <w:r>
              <w:rPr>
                <w:spacing w:val="-5"/>
                <w:sz w:val="18"/>
              </w:rPr>
              <w:t>42</w:t>
            </w:r>
          </w:p>
        </w:tc>
        <w:tc>
          <w:tcPr>
            <w:tcW w:w="624" w:type="dxa"/>
          </w:tcPr>
          <w:p w:rsidR="00343CC4" w:rsidRDefault="00343CC4">
            <w:pPr>
              <w:pStyle w:val="TableParagraph"/>
              <w:spacing w:before="52"/>
              <w:rPr>
                <w:sz w:val="18"/>
              </w:rPr>
            </w:pPr>
          </w:p>
          <w:p w:rsidR="00343CC4" w:rsidRDefault="00487E66">
            <w:pPr>
              <w:pStyle w:val="TableParagraph"/>
              <w:ind w:right="211"/>
              <w:jc w:val="right"/>
              <w:rPr>
                <w:sz w:val="18"/>
              </w:rPr>
            </w:pPr>
            <w:r>
              <w:rPr>
                <w:spacing w:val="-5"/>
                <w:sz w:val="18"/>
              </w:rPr>
              <w:t>18</w:t>
            </w:r>
          </w:p>
        </w:tc>
        <w:tc>
          <w:tcPr>
            <w:tcW w:w="708" w:type="dxa"/>
            <w:shd w:val="clear" w:color="auto" w:fill="D6E3BC"/>
          </w:tcPr>
          <w:p w:rsidR="00343CC4" w:rsidRDefault="00343CC4">
            <w:pPr>
              <w:pStyle w:val="TableParagraph"/>
              <w:spacing w:before="52"/>
              <w:rPr>
                <w:sz w:val="18"/>
              </w:rPr>
            </w:pPr>
          </w:p>
          <w:p w:rsidR="00343CC4" w:rsidRDefault="00487E66">
            <w:pPr>
              <w:pStyle w:val="TableParagraph"/>
              <w:ind w:left="11" w:right="1"/>
              <w:jc w:val="center"/>
              <w:rPr>
                <w:sz w:val="18"/>
              </w:rPr>
            </w:pPr>
            <w:r>
              <w:rPr>
                <w:spacing w:val="-5"/>
                <w:sz w:val="18"/>
              </w:rPr>
              <w:t>40</w:t>
            </w:r>
          </w:p>
        </w:tc>
        <w:tc>
          <w:tcPr>
            <w:tcW w:w="710" w:type="dxa"/>
          </w:tcPr>
          <w:p w:rsidR="00343CC4" w:rsidRDefault="00343CC4">
            <w:pPr>
              <w:pStyle w:val="TableParagraph"/>
              <w:spacing w:before="52"/>
              <w:rPr>
                <w:sz w:val="18"/>
              </w:rPr>
            </w:pPr>
          </w:p>
          <w:p w:rsidR="00343CC4" w:rsidRDefault="00487E66">
            <w:pPr>
              <w:pStyle w:val="TableParagraph"/>
              <w:ind w:left="11" w:right="3"/>
              <w:jc w:val="center"/>
              <w:rPr>
                <w:sz w:val="18"/>
              </w:rPr>
            </w:pPr>
            <w:r>
              <w:rPr>
                <w:spacing w:val="-5"/>
                <w:sz w:val="18"/>
              </w:rPr>
              <w:t>22</w:t>
            </w:r>
          </w:p>
        </w:tc>
        <w:tc>
          <w:tcPr>
            <w:tcW w:w="708" w:type="dxa"/>
          </w:tcPr>
          <w:p w:rsidR="00343CC4" w:rsidRDefault="00343CC4">
            <w:pPr>
              <w:pStyle w:val="TableParagraph"/>
              <w:spacing w:before="52"/>
              <w:rPr>
                <w:sz w:val="18"/>
              </w:rPr>
            </w:pPr>
          </w:p>
          <w:p w:rsidR="00343CC4" w:rsidRDefault="00487E66">
            <w:pPr>
              <w:pStyle w:val="TableParagraph"/>
              <w:ind w:left="11" w:right="1"/>
              <w:jc w:val="center"/>
              <w:rPr>
                <w:sz w:val="18"/>
              </w:rPr>
            </w:pPr>
            <w:r>
              <w:rPr>
                <w:spacing w:val="-5"/>
                <w:sz w:val="18"/>
              </w:rPr>
              <w:t>18</w:t>
            </w:r>
          </w:p>
        </w:tc>
        <w:tc>
          <w:tcPr>
            <w:tcW w:w="710" w:type="dxa"/>
          </w:tcPr>
          <w:p w:rsidR="00343CC4" w:rsidRDefault="00343CC4">
            <w:pPr>
              <w:pStyle w:val="TableParagraph"/>
            </w:pPr>
          </w:p>
        </w:tc>
        <w:tc>
          <w:tcPr>
            <w:tcW w:w="667" w:type="dxa"/>
          </w:tcPr>
          <w:p w:rsidR="00343CC4" w:rsidRDefault="00343CC4">
            <w:pPr>
              <w:pStyle w:val="TableParagraph"/>
              <w:spacing w:before="52"/>
              <w:rPr>
                <w:sz w:val="18"/>
              </w:rPr>
            </w:pPr>
          </w:p>
          <w:p w:rsidR="00343CC4" w:rsidRDefault="00487E66">
            <w:pPr>
              <w:pStyle w:val="TableParagraph"/>
              <w:ind w:left="5"/>
              <w:jc w:val="center"/>
              <w:rPr>
                <w:sz w:val="18"/>
              </w:rPr>
            </w:pPr>
            <w:r>
              <w:rPr>
                <w:spacing w:val="-10"/>
                <w:sz w:val="18"/>
              </w:rPr>
              <w:t>2</w:t>
            </w:r>
          </w:p>
        </w:tc>
        <w:tc>
          <w:tcPr>
            <w:tcW w:w="609" w:type="dxa"/>
          </w:tcPr>
          <w:p w:rsidR="00343CC4" w:rsidRDefault="00343CC4">
            <w:pPr>
              <w:pStyle w:val="TableParagraph"/>
            </w:pPr>
          </w:p>
        </w:tc>
        <w:tc>
          <w:tcPr>
            <w:tcW w:w="847" w:type="dxa"/>
          </w:tcPr>
          <w:p w:rsidR="00343CC4" w:rsidRDefault="00343CC4">
            <w:pPr>
              <w:pStyle w:val="TableParagraph"/>
              <w:spacing w:before="52"/>
              <w:rPr>
                <w:sz w:val="18"/>
              </w:rPr>
            </w:pPr>
          </w:p>
          <w:p w:rsidR="00343CC4" w:rsidRDefault="00487E66">
            <w:pPr>
              <w:pStyle w:val="TableParagraph"/>
              <w:ind w:left="9" w:right="1"/>
              <w:jc w:val="center"/>
              <w:rPr>
                <w:sz w:val="18"/>
              </w:rPr>
            </w:pPr>
            <w:r>
              <w:rPr>
                <w:spacing w:val="-5"/>
                <w:sz w:val="18"/>
              </w:rPr>
              <w:t>36</w:t>
            </w:r>
          </w:p>
        </w:tc>
        <w:tc>
          <w:tcPr>
            <w:tcW w:w="849" w:type="dxa"/>
          </w:tcPr>
          <w:p w:rsidR="00343CC4" w:rsidRDefault="00343CC4">
            <w:pPr>
              <w:pStyle w:val="TableParagraph"/>
              <w:spacing w:before="52"/>
              <w:rPr>
                <w:sz w:val="18"/>
              </w:rPr>
            </w:pPr>
          </w:p>
          <w:p w:rsidR="00343CC4" w:rsidRDefault="00487E66">
            <w:pPr>
              <w:pStyle w:val="TableParagraph"/>
              <w:ind w:left="18" w:right="10"/>
              <w:jc w:val="center"/>
              <w:rPr>
                <w:sz w:val="18"/>
              </w:rPr>
            </w:pPr>
            <w:r>
              <w:rPr>
                <w:spacing w:val="-10"/>
                <w:sz w:val="18"/>
              </w:rPr>
              <w:t>6</w:t>
            </w:r>
          </w:p>
        </w:tc>
        <w:tc>
          <w:tcPr>
            <w:tcW w:w="849" w:type="dxa"/>
            <w:shd w:val="clear" w:color="auto" w:fill="F2DBDB"/>
          </w:tcPr>
          <w:p w:rsidR="00343CC4" w:rsidRDefault="00343CC4">
            <w:pPr>
              <w:pStyle w:val="TableParagraph"/>
            </w:pPr>
          </w:p>
        </w:tc>
        <w:tc>
          <w:tcPr>
            <w:tcW w:w="707" w:type="dxa"/>
            <w:shd w:val="clear" w:color="auto" w:fill="F2DBDB"/>
          </w:tcPr>
          <w:p w:rsidR="00343CC4" w:rsidRDefault="00343CC4">
            <w:pPr>
              <w:pStyle w:val="TableParagraph"/>
            </w:pPr>
          </w:p>
        </w:tc>
        <w:tc>
          <w:tcPr>
            <w:tcW w:w="705" w:type="dxa"/>
            <w:shd w:val="clear" w:color="auto" w:fill="B8CCE4"/>
          </w:tcPr>
          <w:p w:rsidR="00343CC4" w:rsidRDefault="00343CC4">
            <w:pPr>
              <w:pStyle w:val="TableParagraph"/>
              <w:spacing w:before="52"/>
              <w:rPr>
                <w:sz w:val="18"/>
              </w:rPr>
            </w:pPr>
          </w:p>
          <w:p w:rsidR="00343CC4" w:rsidRDefault="00487E66">
            <w:pPr>
              <w:pStyle w:val="TableParagraph"/>
              <w:ind w:left="265"/>
              <w:rPr>
                <w:sz w:val="18"/>
              </w:rPr>
            </w:pPr>
            <w:r>
              <w:rPr>
                <w:spacing w:val="-5"/>
                <w:sz w:val="18"/>
              </w:rPr>
              <w:t>30</w:t>
            </w:r>
          </w:p>
        </w:tc>
        <w:tc>
          <w:tcPr>
            <w:tcW w:w="712" w:type="dxa"/>
            <w:shd w:val="clear" w:color="auto" w:fill="B8CCE4"/>
          </w:tcPr>
          <w:p w:rsidR="00343CC4" w:rsidRDefault="00343CC4">
            <w:pPr>
              <w:pStyle w:val="TableParagraph"/>
              <w:spacing w:before="52"/>
              <w:rPr>
                <w:sz w:val="18"/>
              </w:rPr>
            </w:pPr>
          </w:p>
          <w:p w:rsidR="00343CC4" w:rsidRDefault="00487E66">
            <w:pPr>
              <w:pStyle w:val="TableParagraph"/>
              <w:ind w:left="16" w:right="2"/>
              <w:jc w:val="center"/>
              <w:rPr>
                <w:sz w:val="18"/>
              </w:rPr>
            </w:pPr>
            <w:r>
              <w:rPr>
                <w:spacing w:val="-5"/>
                <w:sz w:val="18"/>
              </w:rPr>
              <w:t>12</w:t>
            </w:r>
          </w:p>
        </w:tc>
      </w:tr>
      <w:tr w:rsidR="00343CC4">
        <w:trPr>
          <w:trHeight w:val="251"/>
        </w:trPr>
        <w:tc>
          <w:tcPr>
            <w:tcW w:w="1272" w:type="dxa"/>
          </w:tcPr>
          <w:p w:rsidR="00343CC4" w:rsidRDefault="00487E66">
            <w:pPr>
              <w:pStyle w:val="TableParagraph"/>
              <w:spacing w:line="223" w:lineRule="exact"/>
              <w:ind w:left="107"/>
              <w:rPr>
                <w:sz w:val="20"/>
              </w:rPr>
            </w:pPr>
            <w:r>
              <w:rPr>
                <w:spacing w:val="-2"/>
                <w:sz w:val="20"/>
              </w:rPr>
              <w:t>УП.03</w:t>
            </w:r>
          </w:p>
        </w:tc>
        <w:tc>
          <w:tcPr>
            <w:tcW w:w="3542" w:type="dxa"/>
          </w:tcPr>
          <w:p w:rsidR="00343CC4" w:rsidRDefault="00487E66">
            <w:pPr>
              <w:pStyle w:val="TableParagraph"/>
              <w:spacing w:line="223" w:lineRule="exact"/>
              <w:ind w:left="105"/>
              <w:rPr>
                <w:sz w:val="20"/>
              </w:rPr>
            </w:pPr>
            <w:r>
              <w:rPr>
                <w:sz w:val="20"/>
              </w:rPr>
              <w:t>Учебная</w:t>
            </w:r>
            <w:r>
              <w:rPr>
                <w:spacing w:val="-8"/>
                <w:sz w:val="20"/>
              </w:rPr>
              <w:t xml:space="preserve"> </w:t>
            </w:r>
            <w:r>
              <w:rPr>
                <w:spacing w:val="-2"/>
                <w:sz w:val="20"/>
              </w:rPr>
              <w:t>практика</w:t>
            </w:r>
          </w:p>
        </w:tc>
        <w:tc>
          <w:tcPr>
            <w:tcW w:w="852" w:type="dxa"/>
          </w:tcPr>
          <w:p w:rsidR="00343CC4" w:rsidRDefault="00487E66">
            <w:pPr>
              <w:pStyle w:val="TableParagraph"/>
              <w:spacing w:before="4"/>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4"/>
              <w:ind w:left="9"/>
              <w:jc w:val="center"/>
              <w:rPr>
                <w:sz w:val="18"/>
              </w:rPr>
            </w:pPr>
            <w:r>
              <w:rPr>
                <w:spacing w:val="-5"/>
                <w:sz w:val="18"/>
              </w:rPr>
              <w:t>108</w:t>
            </w:r>
          </w:p>
        </w:tc>
        <w:tc>
          <w:tcPr>
            <w:tcW w:w="624" w:type="dxa"/>
          </w:tcPr>
          <w:p w:rsidR="00343CC4" w:rsidRDefault="00487E66">
            <w:pPr>
              <w:pStyle w:val="TableParagraph"/>
              <w:spacing w:before="4"/>
              <w:ind w:right="164"/>
              <w:jc w:val="right"/>
              <w:rPr>
                <w:sz w:val="18"/>
              </w:rPr>
            </w:pPr>
            <w:r>
              <w:rPr>
                <w:spacing w:val="-5"/>
                <w:sz w:val="18"/>
              </w:rPr>
              <w:t>108</w:t>
            </w:r>
          </w:p>
        </w:tc>
        <w:tc>
          <w:tcPr>
            <w:tcW w:w="708" w:type="dxa"/>
            <w:shd w:val="clear" w:color="auto" w:fill="D6E3BC"/>
          </w:tcPr>
          <w:p w:rsidR="00343CC4" w:rsidRDefault="00343CC4">
            <w:pPr>
              <w:pStyle w:val="TableParagraph"/>
              <w:rPr>
                <w:sz w:val="18"/>
              </w:rPr>
            </w:pPr>
          </w:p>
        </w:tc>
        <w:tc>
          <w:tcPr>
            <w:tcW w:w="710" w:type="dxa"/>
          </w:tcPr>
          <w:p w:rsidR="00343CC4" w:rsidRDefault="00343CC4">
            <w:pPr>
              <w:pStyle w:val="TableParagraph"/>
              <w:rPr>
                <w:sz w:val="18"/>
              </w:rPr>
            </w:pPr>
          </w:p>
        </w:tc>
        <w:tc>
          <w:tcPr>
            <w:tcW w:w="708" w:type="dxa"/>
          </w:tcPr>
          <w:p w:rsidR="00343CC4" w:rsidRDefault="00343CC4">
            <w:pPr>
              <w:pStyle w:val="TableParagraph"/>
              <w:rPr>
                <w:sz w:val="18"/>
              </w:rPr>
            </w:pPr>
          </w:p>
        </w:tc>
        <w:tc>
          <w:tcPr>
            <w:tcW w:w="710" w:type="dxa"/>
          </w:tcPr>
          <w:p w:rsidR="00343CC4" w:rsidRDefault="00487E66">
            <w:pPr>
              <w:pStyle w:val="TableParagraph"/>
              <w:spacing w:before="4"/>
              <w:ind w:left="11" w:right="1"/>
              <w:jc w:val="center"/>
              <w:rPr>
                <w:sz w:val="18"/>
              </w:rPr>
            </w:pPr>
            <w:r>
              <w:rPr>
                <w:spacing w:val="-5"/>
                <w:sz w:val="18"/>
              </w:rPr>
              <w:t>108</w:t>
            </w:r>
          </w:p>
        </w:tc>
        <w:tc>
          <w:tcPr>
            <w:tcW w:w="667" w:type="dxa"/>
          </w:tcPr>
          <w:p w:rsidR="00343CC4" w:rsidRDefault="00343CC4">
            <w:pPr>
              <w:pStyle w:val="TableParagraph"/>
              <w:rPr>
                <w:sz w:val="18"/>
              </w:rPr>
            </w:pPr>
          </w:p>
        </w:tc>
        <w:tc>
          <w:tcPr>
            <w:tcW w:w="609" w:type="dxa"/>
          </w:tcPr>
          <w:p w:rsidR="00343CC4" w:rsidRDefault="00343CC4">
            <w:pPr>
              <w:pStyle w:val="TableParagraph"/>
              <w:rPr>
                <w:sz w:val="18"/>
              </w:rPr>
            </w:pPr>
          </w:p>
        </w:tc>
        <w:tc>
          <w:tcPr>
            <w:tcW w:w="847" w:type="dxa"/>
          </w:tcPr>
          <w:p w:rsidR="00343CC4" w:rsidRDefault="00487E66">
            <w:pPr>
              <w:pStyle w:val="TableParagraph"/>
              <w:spacing w:before="4"/>
              <w:ind w:left="9"/>
              <w:jc w:val="center"/>
              <w:rPr>
                <w:sz w:val="18"/>
              </w:rPr>
            </w:pPr>
            <w:r>
              <w:rPr>
                <w:spacing w:val="-5"/>
                <w:sz w:val="18"/>
              </w:rPr>
              <w:t>108</w:t>
            </w:r>
          </w:p>
        </w:tc>
        <w:tc>
          <w:tcPr>
            <w:tcW w:w="849" w:type="dxa"/>
          </w:tcPr>
          <w:p w:rsidR="00343CC4" w:rsidRDefault="00343CC4">
            <w:pPr>
              <w:pStyle w:val="TableParagraph"/>
              <w:rPr>
                <w:sz w:val="18"/>
              </w:rPr>
            </w:pP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487E66">
            <w:pPr>
              <w:pStyle w:val="TableParagraph"/>
              <w:spacing w:before="4"/>
              <w:ind w:left="265"/>
              <w:rPr>
                <w:sz w:val="18"/>
              </w:rPr>
            </w:pPr>
            <w:r>
              <w:rPr>
                <w:spacing w:val="-5"/>
                <w:sz w:val="18"/>
              </w:rPr>
              <w:t>36</w:t>
            </w:r>
          </w:p>
        </w:tc>
        <w:tc>
          <w:tcPr>
            <w:tcW w:w="712" w:type="dxa"/>
            <w:shd w:val="clear" w:color="auto" w:fill="B8CCE4"/>
          </w:tcPr>
          <w:p w:rsidR="00343CC4" w:rsidRDefault="00487E66">
            <w:pPr>
              <w:pStyle w:val="TableParagraph"/>
              <w:spacing w:before="4"/>
              <w:ind w:left="16" w:right="2"/>
              <w:jc w:val="center"/>
              <w:rPr>
                <w:sz w:val="18"/>
              </w:rPr>
            </w:pPr>
            <w:r>
              <w:rPr>
                <w:spacing w:val="-5"/>
                <w:sz w:val="18"/>
              </w:rPr>
              <w:t>72</w:t>
            </w:r>
          </w:p>
        </w:tc>
      </w:tr>
      <w:tr w:rsidR="00343CC4">
        <w:trPr>
          <w:trHeight w:val="253"/>
        </w:trPr>
        <w:tc>
          <w:tcPr>
            <w:tcW w:w="1272" w:type="dxa"/>
          </w:tcPr>
          <w:p w:rsidR="00343CC4" w:rsidRDefault="00487E66">
            <w:pPr>
              <w:pStyle w:val="TableParagraph"/>
              <w:spacing w:line="223" w:lineRule="exact"/>
              <w:ind w:left="107"/>
              <w:rPr>
                <w:sz w:val="20"/>
              </w:rPr>
            </w:pPr>
            <w:r>
              <w:rPr>
                <w:spacing w:val="-2"/>
                <w:sz w:val="20"/>
              </w:rPr>
              <w:t>ПП.03</w:t>
            </w:r>
          </w:p>
        </w:tc>
        <w:tc>
          <w:tcPr>
            <w:tcW w:w="3542" w:type="dxa"/>
          </w:tcPr>
          <w:p w:rsidR="00343CC4" w:rsidRDefault="00487E66">
            <w:pPr>
              <w:pStyle w:val="TableParagraph"/>
              <w:spacing w:line="223" w:lineRule="exact"/>
              <w:ind w:left="105"/>
              <w:rPr>
                <w:sz w:val="20"/>
              </w:rPr>
            </w:pPr>
            <w:r>
              <w:rPr>
                <w:spacing w:val="-2"/>
                <w:sz w:val="20"/>
              </w:rPr>
              <w:t>Производственная</w:t>
            </w:r>
            <w:r>
              <w:rPr>
                <w:spacing w:val="13"/>
                <w:sz w:val="20"/>
              </w:rPr>
              <w:t xml:space="preserve"> </w:t>
            </w:r>
            <w:r>
              <w:rPr>
                <w:spacing w:val="-2"/>
                <w:sz w:val="20"/>
              </w:rPr>
              <w:t>практика</w:t>
            </w:r>
          </w:p>
        </w:tc>
        <w:tc>
          <w:tcPr>
            <w:tcW w:w="852" w:type="dxa"/>
          </w:tcPr>
          <w:p w:rsidR="00343CC4" w:rsidRDefault="00487E66">
            <w:pPr>
              <w:pStyle w:val="TableParagraph"/>
              <w:spacing w:before="7"/>
              <w:ind w:left="6" w:right="2"/>
              <w:jc w:val="center"/>
              <w:rPr>
                <w:sz w:val="18"/>
              </w:rPr>
            </w:pPr>
            <w:r>
              <w:rPr>
                <w:spacing w:val="-5"/>
                <w:sz w:val="18"/>
              </w:rPr>
              <w:t>ДЗ</w:t>
            </w:r>
          </w:p>
        </w:tc>
        <w:tc>
          <w:tcPr>
            <w:tcW w:w="792" w:type="dxa"/>
            <w:shd w:val="clear" w:color="auto" w:fill="D6E3BC"/>
          </w:tcPr>
          <w:p w:rsidR="00343CC4" w:rsidRDefault="00487E66">
            <w:pPr>
              <w:pStyle w:val="TableParagraph"/>
              <w:spacing w:before="7"/>
              <w:ind w:left="9"/>
              <w:jc w:val="center"/>
              <w:rPr>
                <w:sz w:val="18"/>
              </w:rPr>
            </w:pPr>
            <w:r>
              <w:rPr>
                <w:spacing w:val="-5"/>
                <w:sz w:val="18"/>
              </w:rPr>
              <w:t>108</w:t>
            </w:r>
          </w:p>
        </w:tc>
        <w:tc>
          <w:tcPr>
            <w:tcW w:w="624" w:type="dxa"/>
          </w:tcPr>
          <w:p w:rsidR="00343CC4" w:rsidRDefault="00487E66">
            <w:pPr>
              <w:pStyle w:val="TableParagraph"/>
              <w:spacing w:before="7"/>
              <w:ind w:right="164"/>
              <w:jc w:val="right"/>
              <w:rPr>
                <w:sz w:val="18"/>
              </w:rPr>
            </w:pPr>
            <w:r>
              <w:rPr>
                <w:spacing w:val="-5"/>
                <w:sz w:val="18"/>
              </w:rPr>
              <w:t>108</w:t>
            </w:r>
          </w:p>
        </w:tc>
        <w:tc>
          <w:tcPr>
            <w:tcW w:w="708" w:type="dxa"/>
            <w:shd w:val="clear" w:color="auto" w:fill="D6E3BC"/>
          </w:tcPr>
          <w:p w:rsidR="00343CC4" w:rsidRDefault="00343CC4">
            <w:pPr>
              <w:pStyle w:val="TableParagraph"/>
              <w:rPr>
                <w:sz w:val="18"/>
              </w:rPr>
            </w:pPr>
          </w:p>
        </w:tc>
        <w:tc>
          <w:tcPr>
            <w:tcW w:w="710" w:type="dxa"/>
          </w:tcPr>
          <w:p w:rsidR="00343CC4" w:rsidRDefault="00343CC4">
            <w:pPr>
              <w:pStyle w:val="TableParagraph"/>
              <w:rPr>
                <w:sz w:val="18"/>
              </w:rPr>
            </w:pPr>
          </w:p>
        </w:tc>
        <w:tc>
          <w:tcPr>
            <w:tcW w:w="708" w:type="dxa"/>
          </w:tcPr>
          <w:p w:rsidR="00343CC4" w:rsidRDefault="00343CC4">
            <w:pPr>
              <w:pStyle w:val="TableParagraph"/>
              <w:rPr>
                <w:sz w:val="18"/>
              </w:rPr>
            </w:pPr>
          </w:p>
        </w:tc>
        <w:tc>
          <w:tcPr>
            <w:tcW w:w="710" w:type="dxa"/>
          </w:tcPr>
          <w:p w:rsidR="00343CC4" w:rsidRDefault="00487E66">
            <w:pPr>
              <w:pStyle w:val="TableParagraph"/>
              <w:spacing w:before="7"/>
              <w:ind w:left="11" w:right="1"/>
              <w:jc w:val="center"/>
              <w:rPr>
                <w:sz w:val="18"/>
              </w:rPr>
            </w:pPr>
            <w:r>
              <w:rPr>
                <w:spacing w:val="-5"/>
                <w:sz w:val="18"/>
              </w:rPr>
              <w:t>108</w:t>
            </w:r>
          </w:p>
        </w:tc>
        <w:tc>
          <w:tcPr>
            <w:tcW w:w="667" w:type="dxa"/>
          </w:tcPr>
          <w:p w:rsidR="00343CC4" w:rsidRDefault="00343CC4">
            <w:pPr>
              <w:pStyle w:val="TableParagraph"/>
              <w:rPr>
                <w:sz w:val="18"/>
              </w:rPr>
            </w:pPr>
          </w:p>
        </w:tc>
        <w:tc>
          <w:tcPr>
            <w:tcW w:w="609" w:type="dxa"/>
          </w:tcPr>
          <w:p w:rsidR="00343CC4" w:rsidRDefault="00343CC4">
            <w:pPr>
              <w:pStyle w:val="TableParagraph"/>
              <w:rPr>
                <w:sz w:val="18"/>
              </w:rPr>
            </w:pPr>
          </w:p>
        </w:tc>
        <w:tc>
          <w:tcPr>
            <w:tcW w:w="847" w:type="dxa"/>
          </w:tcPr>
          <w:p w:rsidR="00343CC4" w:rsidRDefault="00487E66">
            <w:pPr>
              <w:pStyle w:val="TableParagraph"/>
              <w:spacing w:before="7"/>
              <w:ind w:left="9"/>
              <w:jc w:val="center"/>
              <w:rPr>
                <w:sz w:val="18"/>
              </w:rPr>
            </w:pPr>
            <w:r>
              <w:rPr>
                <w:spacing w:val="-5"/>
                <w:sz w:val="18"/>
              </w:rPr>
              <w:t>108</w:t>
            </w:r>
          </w:p>
        </w:tc>
        <w:tc>
          <w:tcPr>
            <w:tcW w:w="849" w:type="dxa"/>
          </w:tcPr>
          <w:p w:rsidR="00343CC4" w:rsidRDefault="00343CC4">
            <w:pPr>
              <w:pStyle w:val="TableParagraph"/>
              <w:rPr>
                <w:sz w:val="18"/>
              </w:rPr>
            </w:pP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487E66">
            <w:pPr>
              <w:pStyle w:val="TableParagraph"/>
              <w:spacing w:before="7"/>
              <w:ind w:left="16"/>
              <w:jc w:val="center"/>
              <w:rPr>
                <w:sz w:val="18"/>
              </w:rPr>
            </w:pPr>
            <w:r>
              <w:rPr>
                <w:spacing w:val="-5"/>
                <w:sz w:val="18"/>
              </w:rPr>
              <w:t>108</w:t>
            </w:r>
          </w:p>
        </w:tc>
      </w:tr>
      <w:tr w:rsidR="00343CC4">
        <w:trPr>
          <w:trHeight w:val="251"/>
        </w:trPr>
        <w:tc>
          <w:tcPr>
            <w:tcW w:w="1272" w:type="dxa"/>
          </w:tcPr>
          <w:p w:rsidR="00343CC4" w:rsidRDefault="00487E66">
            <w:pPr>
              <w:pStyle w:val="TableParagraph"/>
              <w:spacing w:line="223" w:lineRule="exact"/>
              <w:ind w:left="107"/>
              <w:rPr>
                <w:sz w:val="20"/>
              </w:rPr>
            </w:pPr>
            <w:r>
              <w:rPr>
                <w:spacing w:val="-2"/>
                <w:sz w:val="20"/>
              </w:rPr>
              <w:t>ЭМ.03</w:t>
            </w:r>
          </w:p>
        </w:tc>
        <w:tc>
          <w:tcPr>
            <w:tcW w:w="3542" w:type="dxa"/>
          </w:tcPr>
          <w:p w:rsidR="00343CC4" w:rsidRDefault="00487E66">
            <w:pPr>
              <w:pStyle w:val="TableParagraph"/>
              <w:spacing w:line="223" w:lineRule="exact"/>
              <w:ind w:left="105"/>
              <w:rPr>
                <w:sz w:val="20"/>
              </w:rPr>
            </w:pPr>
            <w:r>
              <w:rPr>
                <w:sz w:val="20"/>
              </w:rPr>
              <w:t>Экзамен</w:t>
            </w:r>
            <w:r>
              <w:rPr>
                <w:spacing w:val="-6"/>
                <w:sz w:val="20"/>
              </w:rPr>
              <w:t xml:space="preserve"> </w:t>
            </w:r>
            <w:r>
              <w:rPr>
                <w:sz w:val="20"/>
              </w:rPr>
              <w:t>по</w:t>
            </w:r>
            <w:r>
              <w:rPr>
                <w:spacing w:val="-6"/>
                <w:sz w:val="20"/>
              </w:rPr>
              <w:t xml:space="preserve"> </w:t>
            </w:r>
            <w:r>
              <w:rPr>
                <w:spacing w:val="-2"/>
                <w:sz w:val="20"/>
              </w:rPr>
              <w:t>модулю</w:t>
            </w:r>
          </w:p>
        </w:tc>
        <w:tc>
          <w:tcPr>
            <w:tcW w:w="852" w:type="dxa"/>
          </w:tcPr>
          <w:p w:rsidR="00343CC4" w:rsidRDefault="00487E66">
            <w:pPr>
              <w:pStyle w:val="TableParagraph"/>
              <w:spacing w:before="4"/>
              <w:ind w:left="6"/>
              <w:jc w:val="center"/>
              <w:rPr>
                <w:sz w:val="18"/>
              </w:rPr>
            </w:pPr>
            <w:r>
              <w:rPr>
                <w:spacing w:val="-10"/>
                <w:sz w:val="18"/>
              </w:rPr>
              <w:t>Э</w:t>
            </w:r>
          </w:p>
        </w:tc>
        <w:tc>
          <w:tcPr>
            <w:tcW w:w="792" w:type="dxa"/>
            <w:shd w:val="clear" w:color="auto" w:fill="D6E3BC"/>
          </w:tcPr>
          <w:p w:rsidR="00343CC4" w:rsidRDefault="00487E66">
            <w:pPr>
              <w:pStyle w:val="TableParagraph"/>
              <w:spacing w:before="4"/>
              <w:ind w:left="9" w:right="2"/>
              <w:jc w:val="center"/>
              <w:rPr>
                <w:sz w:val="18"/>
              </w:rPr>
            </w:pPr>
            <w:r>
              <w:rPr>
                <w:spacing w:val="-5"/>
                <w:sz w:val="18"/>
              </w:rPr>
              <w:t>12</w:t>
            </w:r>
          </w:p>
        </w:tc>
        <w:tc>
          <w:tcPr>
            <w:tcW w:w="624" w:type="dxa"/>
          </w:tcPr>
          <w:p w:rsidR="00343CC4" w:rsidRDefault="00343CC4">
            <w:pPr>
              <w:pStyle w:val="TableParagraph"/>
              <w:rPr>
                <w:sz w:val="18"/>
              </w:rPr>
            </w:pPr>
          </w:p>
        </w:tc>
        <w:tc>
          <w:tcPr>
            <w:tcW w:w="708" w:type="dxa"/>
            <w:shd w:val="clear" w:color="auto" w:fill="D6E3BC"/>
          </w:tcPr>
          <w:p w:rsidR="00343CC4" w:rsidRDefault="00343CC4">
            <w:pPr>
              <w:pStyle w:val="TableParagraph"/>
              <w:rPr>
                <w:sz w:val="18"/>
              </w:rPr>
            </w:pPr>
          </w:p>
        </w:tc>
        <w:tc>
          <w:tcPr>
            <w:tcW w:w="710" w:type="dxa"/>
          </w:tcPr>
          <w:p w:rsidR="00343CC4" w:rsidRDefault="00343CC4">
            <w:pPr>
              <w:pStyle w:val="TableParagraph"/>
              <w:rPr>
                <w:sz w:val="18"/>
              </w:rPr>
            </w:pPr>
          </w:p>
        </w:tc>
        <w:tc>
          <w:tcPr>
            <w:tcW w:w="708" w:type="dxa"/>
          </w:tcPr>
          <w:p w:rsidR="00343CC4" w:rsidRDefault="00343CC4">
            <w:pPr>
              <w:pStyle w:val="TableParagraph"/>
              <w:rPr>
                <w:sz w:val="18"/>
              </w:rPr>
            </w:pPr>
          </w:p>
        </w:tc>
        <w:tc>
          <w:tcPr>
            <w:tcW w:w="710" w:type="dxa"/>
          </w:tcPr>
          <w:p w:rsidR="00343CC4" w:rsidRDefault="00343CC4">
            <w:pPr>
              <w:pStyle w:val="TableParagraph"/>
              <w:rPr>
                <w:sz w:val="18"/>
              </w:rPr>
            </w:pPr>
          </w:p>
        </w:tc>
        <w:tc>
          <w:tcPr>
            <w:tcW w:w="667" w:type="dxa"/>
          </w:tcPr>
          <w:p w:rsidR="00343CC4" w:rsidRDefault="00343CC4">
            <w:pPr>
              <w:pStyle w:val="TableParagraph"/>
              <w:rPr>
                <w:sz w:val="18"/>
              </w:rPr>
            </w:pPr>
          </w:p>
        </w:tc>
        <w:tc>
          <w:tcPr>
            <w:tcW w:w="609" w:type="dxa"/>
          </w:tcPr>
          <w:p w:rsidR="00343CC4" w:rsidRDefault="00487E66">
            <w:pPr>
              <w:pStyle w:val="TableParagraph"/>
              <w:spacing w:before="4"/>
              <w:ind w:left="6" w:right="1"/>
              <w:jc w:val="center"/>
              <w:rPr>
                <w:sz w:val="18"/>
              </w:rPr>
            </w:pPr>
            <w:r>
              <w:rPr>
                <w:spacing w:val="-5"/>
                <w:sz w:val="18"/>
              </w:rPr>
              <w:t>12</w:t>
            </w:r>
          </w:p>
        </w:tc>
        <w:tc>
          <w:tcPr>
            <w:tcW w:w="847" w:type="dxa"/>
          </w:tcPr>
          <w:p w:rsidR="00343CC4" w:rsidRDefault="00487E66">
            <w:pPr>
              <w:pStyle w:val="TableParagraph"/>
              <w:spacing w:before="4"/>
              <w:ind w:left="9" w:right="1"/>
              <w:jc w:val="center"/>
              <w:rPr>
                <w:sz w:val="18"/>
              </w:rPr>
            </w:pPr>
            <w:r>
              <w:rPr>
                <w:spacing w:val="-5"/>
                <w:sz w:val="18"/>
              </w:rPr>
              <w:t>12</w:t>
            </w:r>
          </w:p>
        </w:tc>
        <w:tc>
          <w:tcPr>
            <w:tcW w:w="849" w:type="dxa"/>
          </w:tcPr>
          <w:p w:rsidR="00343CC4" w:rsidRDefault="00343CC4">
            <w:pPr>
              <w:pStyle w:val="TableParagraph"/>
              <w:rPr>
                <w:sz w:val="18"/>
              </w:rPr>
            </w:pPr>
          </w:p>
        </w:tc>
        <w:tc>
          <w:tcPr>
            <w:tcW w:w="849" w:type="dxa"/>
            <w:shd w:val="clear" w:color="auto" w:fill="F2DBDB"/>
          </w:tcPr>
          <w:p w:rsidR="00343CC4" w:rsidRDefault="00343CC4">
            <w:pPr>
              <w:pStyle w:val="TableParagraph"/>
              <w:rPr>
                <w:sz w:val="18"/>
              </w:rPr>
            </w:pPr>
          </w:p>
        </w:tc>
        <w:tc>
          <w:tcPr>
            <w:tcW w:w="707" w:type="dxa"/>
            <w:shd w:val="clear" w:color="auto" w:fill="F2DBDB"/>
          </w:tcPr>
          <w:p w:rsidR="00343CC4" w:rsidRDefault="00343CC4">
            <w:pPr>
              <w:pStyle w:val="TableParagraph"/>
              <w:rPr>
                <w:sz w:val="18"/>
              </w:rPr>
            </w:pPr>
          </w:p>
        </w:tc>
        <w:tc>
          <w:tcPr>
            <w:tcW w:w="705" w:type="dxa"/>
            <w:shd w:val="clear" w:color="auto" w:fill="B8CCE4"/>
          </w:tcPr>
          <w:p w:rsidR="00343CC4" w:rsidRDefault="00343CC4">
            <w:pPr>
              <w:pStyle w:val="TableParagraph"/>
              <w:rPr>
                <w:sz w:val="18"/>
              </w:rPr>
            </w:pPr>
          </w:p>
        </w:tc>
        <w:tc>
          <w:tcPr>
            <w:tcW w:w="712" w:type="dxa"/>
            <w:shd w:val="clear" w:color="auto" w:fill="B8CCE4"/>
          </w:tcPr>
          <w:p w:rsidR="00343CC4" w:rsidRDefault="00487E66">
            <w:pPr>
              <w:pStyle w:val="TableParagraph"/>
              <w:spacing w:before="4"/>
              <w:ind w:left="16" w:right="2"/>
              <w:jc w:val="center"/>
              <w:rPr>
                <w:sz w:val="18"/>
              </w:rPr>
            </w:pPr>
            <w:r>
              <w:rPr>
                <w:spacing w:val="-5"/>
                <w:sz w:val="18"/>
              </w:rPr>
              <w:t>12</w:t>
            </w:r>
          </w:p>
        </w:tc>
      </w:tr>
      <w:tr w:rsidR="00343CC4">
        <w:trPr>
          <w:trHeight w:val="227"/>
        </w:trPr>
        <w:tc>
          <w:tcPr>
            <w:tcW w:w="1272" w:type="dxa"/>
            <w:shd w:val="clear" w:color="auto" w:fill="FFFF00"/>
          </w:tcPr>
          <w:p w:rsidR="00343CC4" w:rsidRDefault="00487E66">
            <w:pPr>
              <w:pStyle w:val="TableParagraph"/>
              <w:spacing w:line="207" w:lineRule="exact"/>
              <w:ind w:left="107"/>
              <w:rPr>
                <w:b/>
                <w:sz w:val="18"/>
              </w:rPr>
            </w:pPr>
            <w:r>
              <w:rPr>
                <w:b/>
                <w:spacing w:val="-2"/>
                <w:sz w:val="18"/>
              </w:rPr>
              <w:t>ГИА.00</w:t>
            </w:r>
          </w:p>
        </w:tc>
        <w:tc>
          <w:tcPr>
            <w:tcW w:w="3542" w:type="dxa"/>
            <w:shd w:val="clear" w:color="auto" w:fill="FFFF00"/>
          </w:tcPr>
          <w:p w:rsidR="00343CC4" w:rsidRDefault="00487E66">
            <w:pPr>
              <w:pStyle w:val="TableParagraph"/>
              <w:spacing w:line="207" w:lineRule="exact"/>
              <w:ind w:left="105"/>
              <w:rPr>
                <w:b/>
                <w:sz w:val="18"/>
              </w:rPr>
            </w:pPr>
            <w:r>
              <w:rPr>
                <w:b/>
                <w:sz w:val="18"/>
              </w:rPr>
              <w:t>Государственная</w:t>
            </w:r>
            <w:r>
              <w:rPr>
                <w:b/>
                <w:spacing w:val="-5"/>
                <w:sz w:val="18"/>
              </w:rPr>
              <w:t xml:space="preserve"> </w:t>
            </w:r>
            <w:r>
              <w:rPr>
                <w:b/>
                <w:sz w:val="18"/>
              </w:rPr>
              <w:t>итоговая</w:t>
            </w:r>
            <w:r>
              <w:rPr>
                <w:b/>
                <w:spacing w:val="-4"/>
                <w:sz w:val="18"/>
              </w:rPr>
              <w:t xml:space="preserve"> </w:t>
            </w:r>
            <w:r>
              <w:rPr>
                <w:b/>
                <w:spacing w:val="-2"/>
                <w:sz w:val="18"/>
              </w:rPr>
              <w:t>аттестация</w:t>
            </w:r>
          </w:p>
        </w:tc>
        <w:tc>
          <w:tcPr>
            <w:tcW w:w="852" w:type="dxa"/>
            <w:shd w:val="clear" w:color="auto" w:fill="FFFF00"/>
          </w:tcPr>
          <w:p w:rsidR="00343CC4" w:rsidRDefault="00343CC4">
            <w:pPr>
              <w:pStyle w:val="TableParagraph"/>
              <w:rPr>
                <w:sz w:val="16"/>
              </w:rPr>
            </w:pPr>
          </w:p>
        </w:tc>
        <w:tc>
          <w:tcPr>
            <w:tcW w:w="792" w:type="dxa"/>
            <w:shd w:val="clear" w:color="auto" w:fill="FFFF00"/>
          </w:tcPr>
          <w:p w:rsidR="00343CC4" w:rsidRDefault="00487E66">
            <w:pPr>
              <w:pStyle w:val="TableParagraph"/>
              <w:spacing w:line="207" w:lineRule="exact"/>
              <w:ind w:left="9" w:right="2"/>
              <w:jc w:val="center"/>
              <w:rPr>
                <w:b/>
                <w:sz w:val="18"/>
              </w:rPr>
            </w:pPr>
            <w:r>
              <w:rPr>
                <w:b/>
                <w:spacing w:val="-5"/>
                <w:sz w:val="18"/>
              </w:rPr>
              <w:t>36</w:t>
            </w:r>
          </w:p>
        </w:tc>
        <w:tc>
          <w:tcPr>
            <w:tcW w:w="624" w:type="dxa"/>
            <w:shd w:val="clear" w:color="auto" w:fill="FFFF00"/>
          </w:tcPr>
          <w:p w:rsidR="00343CC4" w:rsidRDefault="00343CC4">
            <w:pPr>
              <w:pStyle w:val="TableParagraph"/>
              <w:rPr>
                <w:sz w:val="16"/>
              </w:rPr>
            </w:pPr>
          </w:p>
        </w:tc>
        <w:tc>
          <w:tcPr>
            <w:tcW w:w="708" w:type="dxa"/>
            <w:shd w:val="clear" w:color="auto" w:fill="FFFF00"/>
          </w:tcPr>
          <w:p w:rsidR="00343CC4" w:rsidRDefault="00343CC4">
            <w:pPr>
              <w:pStyle w:val="TableParagraph"/>
              <w:rPr>
                <w:sz w:val="16"/>
              </w:rPr>
            </w:pPr>
          </w:p>
        </w:tc>
        <w:tc>
          <w:tcPr>
            <w:tcW w:w="710" w:type="dxa"/>
            <w:shd w:val="clear" w:color="auto" w:fill="FFFF00"/>
          </w:tcPr>
          <w:p w:rsidR="00343CC4" w:rsidRDefault="00343CC4">
            <w:pPr>
              <w:pStyle w:val="TableParagraph"/>
              <w:rPr>
                <w:sz w:val="16"/>
              </w:rPr>
            </w:pPr>
          </w:p>
        </w:tc>
        <w:tc>
          <w:tcPr>
            <w:tcW w:w="708" w:type="dxa"/>
            <w:shd w:val="clear" w:color="auto" w:fill="FFFF00"/>
          </w:tcPr>
          <w:p w:rsidR="00343CC4" w:rsidRDefault="00343CC4">
            <w:pPr>
              <w:pStyle w:val="TableParagraph"/>
              <w:rPr>
                <w:sz w:val="16"/>
              </w:rPr>
            </w:pPr>
          </w:p>
        </w:tc>
        <w:tc>
          <w:tcPr>
            <w:tcW w:w="710" w:type="dxa"/>
            <w:shd w:val="clear" w:color="auto" w:fill="FFFF00"/>
          </w:tcPr>
          <w:p w:rsidR="00343CC4" w:rsidRDefault="00343CC4">
            <w:pPr>
              <w:pStyle w:val="TableParagraph"/>
              <w:rPr>
                <w:sz w:val="16"/>
              </w:rPr>
            </w:pPr>
          </w:p>
        </w:tc>
        <w:tc>
          <w:tcPr>
            <w:tcW w:w="667" w:type="dxa"/>
            <w:shd w:val="clear" w:color="auto" w:fill="FFFF00"/>
          </w:tcPr>
          <w:p w:rsidR="00343CC4" w:rsidRDefault="00343CC4">
            <w:pPr>
              <w:pStyle w:val="TableParagraph"/>
              <w:rPr>
                <w:sz w:val="16"/>
              </w:rPr>
            </w:pPr>
          </w:p>
        </w:tc>
        <w:tc>
          <w:tcPr>
            <w:tcW w:w="609" w:type="dxa"/>
            <w:shd w:val="clear" w:color="auto" w:fill="FFFF00"/>
          </w:tcPr>
          <w:p w:rsidR="00343CC4" w:rsidRDefault="00343CC4">
            <w:pPr>
              <w:pStyle w:val="TableParagraph"/>
              <w:rPr>
                <w:sz w:val="16"/>
              </w:rPr>
            </w:pPr>
          </w:p>
        </w:tc>
        <w:tc>
          <w:tcPr>
            <w:tcW w:w="847" w:type="dxa"/>
            <w:shd w:val="clear" w:color="auto" w:fill="FFFF00"/>
          </w:tcPr>
          <w:p w:rsidR="00343CC4" w:rsidRDefault="00343CC4">
            <w:pPr>
              <w:pStyle w:val="TableParagraph"/>
              <w:rPr>
                <w:sz w:val="16"/>
              </w:rPr>
            </w:pPr>
          </w:p>
        </w:tc>
        <w:tc>
          <w:tcPr>
            <w:tcW w:w="849" w:type="dxa"/>
            <w:shd w:val="clear" w:color="auto" w:fill="FFFF00"/>
          </w:tcPr>
          <w:p w:rsidR="00343CC4" w:rsidRDefault="00343CC4">
            <w:pPr>
              <w:pStyle w:val="TableParagraph"/>
              <w:rPr>
                <w:sz w:val="16"/>
              </w:rPr>
            </w:pPr>
          </w:p>
        </w:tc>
        <w:tc>
          <w:tcPr>
            <w:tcW w:w="849" w:type="dxa"/>
            <w:shd w:val="clear" w:color="auto" w:fill="FFFF00"/>
          </w:tcPr>
          <w:p w:rsidR="00343CC4" w:rsidRDefault="00343CC4">
            <w:pPr>
              <w:pStyle w:val="TableParagraph"/>
              <w:rPr>
                <w:sz w:val="16"/>
              </w:rPr>
            </w:pPr>
          </w:p>
        </w:tc>
        <w:tc>
          <w:tcPr>
            <w:tcW w:w="707" w:type="dxa"/>
            <w:shd w:val="clear" w:color="auto" w:fill="FFFF00"/>
          </w:tcPr>
          <w:p w:rsidR="00343CC4" w:rsidRDefault="00343CC4">
            <w:pPr>
              <w:pStyle w:val="TableParagraph"/>
              <w:rPr>
                <w:sz w:val="16"/>
              </w:rPr>
            </w:pPr>
          </w:p>
        </w:tc>
        <w:tc>
          <w:tcPr>
            <w:tcW w:w="705" w:type="dxa"/>
            <w:shd w:val="clear" w:color="auto" w:fill="FFFF00"/>
          </w:tcPr>
          <w:p w:rsidR="00343CC4" w:rsidRDefault="00343CC4">
            <w:pPr>
              <w:pStyle w:val="TableParagraph"/>
              <w:rPr>
                <w:sz w:val="16"/>
              </w:rPr>
            </w:pPr>
          </w:p>
        </w:tc>
        <w:tc>
          <w:tcPr>
            <w:tcW w:w="712" w:type="dxa"/>
            <w:shd w:val="clear" w:color="auto" w:fill="FFFF00"/>
          </w:tcPr>
          <w:p w:rsidR="00343CC4" w:rsidRDefault="00487E66">
            <w:pPr>
              <w:pStyle w:val="TableParagraph"/>
              <w:spacing w:line="207" w:lineRule="exact"/>
              <w:ind w:left="16" w:right="2"/>
              <w:jc w:val="center"/>
              <w:rPr>
                <w:b/>
                <w:sz w:val="18"/>
              </w:rPr>
            </w:pPr>
            <w:r>
              <w:rPr>
                <w:b/>
                <w:spacing w:val="-5"/>
                <w:sz w:val="18"/>
              </w:rPr>
              <w:t>36</w:t>
            </w:r>
          </w:p>
        </w:tc>
      </w:tr>
      <w:tr w:rsidR="00343CC4">
        <w:trPr>
          <w:trHeight w:val="230"/>
        </w:trPr>
        <w:tc>
          <w:tcPr>
            <w:tcW w:w="4814" w:type="dxa"/>
            <w:gridSpan w:val="2"/>
            <w:shd w:val="clear" w:color="auto" w:fill="D9D9D9"/>
          </w:tcPr>
          <w:p w:rsidR="00343CC4" w:rsidRDefault="00487E66">
            <w:pPr>
              <w:pStyle w:val="TableParagraph"/>
              <w:spacing w:line="207" w:lineRule="exact"/>
              <w:ind w:left="107"/>
              <w:rPr>
                <w:b/>
                <w:sz w:val="18"/>
              </w:rPr>
            </w:pPr>
            <w:r>
              <w:rPr>
                <w:b/>
                <w:spacing w:val="-2"/>
                <w:sz w:val="18"/>
              </w:rPr>
              <w:t>Итого:</w:t>
            </w:r>
          </w:p>
        </w:tc>
        <w:tc>
          <w:tcPr>
            <w:tcW w:w="852" w:type="dxa"/>
            <w:shd w:val="clear" w:color="auto" w:fill="D9D9D9"/>
          </w:tcPr>
          <w:p w:rsidR="00343CC4" w:rsidRDefault="00343CC4">
            <w:pPr>
              <w:pStyle w:val="TableParagraph"/>
              <w:rPr>
                <w:sz w:val="16"/>
              </w:rPr>
            </w:pPr>
          </w:p>
        </w:tc>
        <w:tc>
          <w:tcPr>
            <w:tcW w:w="792" w:type="dxa"/>
            <w:shd w:val="clear" w:color="auto" w:fill="D9D9D9"/>
          </w:tcPr>
          <w:p w:rsidR="00343CC4" w:rsidRDefault="00487E66">
            <w:pPr>
              <w:pStyle w:val="TableParagraph"/>
              <w:spacing w:line="207" w:lineRule="exact"/>
              <w:ind w:left="9" w:right="3"/>
              <w:jc w:val="center"/>
              <w:rPr>
                <w:b/>
                <w:sz w:val="18"/>
              </w:rPr>
            </w:pPr>
            <w:r>
              <w:rPr>
                <w:b/>
                <w:spacing w:val="-4"/>
                <w:sz w:val="18"/>
              </w:rPr>
              <w:t>2952</w:t>
            </w:r>
          </w:p>
        </w:tc>
        <w:tc>
          <w:tcPr>
            <w:tcW w:w="624" w:type="dxa"/>
            <w:shd w:val="clear" w:color="auto" w:fill="D9D9D9"/>
          </w:tcPr>
          <w:p w:rsidR="00343CC4" w:rsidRDefault="00487E66">
            <w:pPr>
              <w:pStyle w:val="TableParagraph"/>
              <w:spacing w:line="207" w:lineRule="exact"/>
              <w:ind w:right="118"/>
              <w:jc w:val="right"/>
              <w:rPr>
                <w:b/>
                <w:sz w:val="18"/>
              </w:rPr>
            </w:pPr>
            <w:r>
              <w:rPr>
                <w:b/>
                <w:spacing w:val="-4"/>
                <w:sz w:val="18"/>
              </w:rPr>
              <w:t>1312</w:t>
            </w:r>
          </w:p>
        </w:tc>
        <w:tc>
          <w:tcPr>
            <w:tcW w:w="708" w:type="dxa"/>
            <w:shd w:val="clear" w:color="auto" w:fill="D9D9D9"/>
          </w:tcPr>
          <w:p w:rsidR="00343CC4" w:rsidRDefault="00487E66">
            <w:pPr>
              <w:pStyle w:val="TableParagraph"/>
              <w:spacing w:line="207" w:lineRule="exact"/>
              <w:ind w:left="11" w:right="3"/>
              <w:jc w:val="center"/>
              <w:rPr>
                <w:b/>
                <w:sz w:val="18"/>
              </w:rPr>
            </w:pPr>
            <w:r>
              <w:rPr>
                <w:b/>
                <w:spacing w:val="-4"/>
                <w:sz w:val="18"/>
              </w:rPr>
              <w:t>2242</w:t>
            </w:r>
          </w:p>
        </w:tc>
        <w:tc>
          <w:tcPr>
            <w:tcW w:w="710" w:type="dxa"/>
            <w:shd w:val="clear" w:color="auto" w:fill="D9D9D9"/>
          </w:tcPr>
          <w:p w:rsidR="00343CC4" w:rsidRDefault="00487E66">
            <w:pPr>
              <w:pStyle w:val="TableParagraph"/>
              <w:spacing w:line="207" w:lineRule="exact"/>
              <w:ind w:left="11" w:right="5"/>
              <w:jc w:val="center"/>
              <w:rPr>
                <w:b/>
                <w:sz w:val="18"/>
              </w:rPr>
            </w:pPr>
            <w:r>
              <w:rPr>
                <w:b/>
                <w:spacing w:val="-4"/>
                <w:sz w:val="18"/>
              </w:rPr>
              <w:t>1118</w:t>
            </w:r>
          </w:p>
        </w:tc>
        <w:tc>
          <w:tcPr>
            <w:tcW w:w="708" w:type="dxa"/>
            <w:shd w:val="clear" w:color="auto" w:fill="D9D9D9"/>
          </w:tcPr>
          <w:p w:rsidR="00343CC4" w:rsidRDefault="00487E66">
            <w:pPr>
              <w:pStyle w:val="TableParagraph"/>
              <w:spacing w:line="207" w:lineRule="exact"/>
              <w:ind w:left="11" w:right="2"/>
              <w:jc w:val="center"/>
              <w:rPr>
                <w:b/>
                <w:sz w:val="18"/>
              </w:rPr>
            </w:pPr>
            <w:r>
              <w:rPr>
                <w:b/>
                <w:spacing w:val="-4"/>
                <w:sz w:val="18"/>
              </w:rPr>
              <w:t>1124</w:t>
            </w:r>
          </w:p>
        </w:tc>
        <w:tc>
          <w:tcPr>
            <w:tcW w:w="710" w:type="dxa"/>
            <w:shd w:val="clear" w:color="auto" w:fill="D9D9D9"/>
          </w:tcPr>
          <w:p w:rsidR="00343CC4" w:rsidRDefault="00487E66">
            <w:pPr>
              <w:pStyle w:val="TableParagraph"/>
              <w:spacing w:line="207" w:lineRule="exact"/>
              <w:ind w:left="11" w:right="1"/>
              <w:jc w:val="center"/>
              <w:rPr>
                <w:b/>
                <w:sz w:val="18"/>
              </w:rPr>
            </w:pPr>
            <w:r>
              <w:rPr>
                <w:b/>
                <w:spacing w:val="-5"/>
                <w:sz w:val="18"/>
              </w:rPr>
              <w:t>540</w:t>
            </w:r>
          </w:p>
        </w:tc>
        <w:tc>
          <w:tcPr>
            <w:tcW w:w="667" w:type="dxa"/>
            <w:shd w:val="clear" w:color="auto" w:fill="D9D9D9"/>
          </w:tcPr>
          <w:p w:rsidR="00343CC4" w:rsidRDefault="00487E66">
            <w:pPr>
              <w:pStyle w:val="TableParagraph"/>
              <w:spacing w:line="207" w:lineRule="exact"/>
              <w:ind w:left="5" w:right="1"/>
              <w:jc w:val="center"/>
              <w:rPr>
                <w:b/>
                <w:sz w:val="18"/>
              </w:rPr>
            </w:pPr>
            <w:r>
              <w:rPr>
                <w:b/>
                <w:spacing w:val="-5"/>
                <w:sz w:val="18"/>
              </w:rPr>
              <w:t>38</w:t>
            </w:r>
          </w:p>
        </w:tc>
        <w:tc>
          <w:tcPr>
            <w:tcW w:w="609" w:type="dxa"/>
            <w:shd w:val="clear" w:color="auto" w:fill="D9D9D9"/>
          </w:tcPr>
          <w:p w:rsidR="00343CC4" w:rsidRDefault="00487E66">
            <w:pPr>
              <w:pStyle w:val="TableParagraph"/>
              <w:spacing w:line="207" w:lineRule="exact"/>
              <w:ind w:left="6" w:right="1"/>
              <w:jc w:val="center"/>
              <w:rPr>
                <w:b/>
                <w:sz w:val="18"/>
              </w:rPr>
            </w:pPr>
            <w:r>
              <w:rPr>
                <w:b/>
                <w:spacing w:val="-5"/>
                <w:sz w:val="18"/>
              </w:rPr>
              <w:t>96</w:t>
            </w:r>
          </w:p>
        </w:tc>
        <w:tc>
          <w:tcPr>
            <w:tcW w:w="847" w:type="dxa"/>
            <w:shd w:val="clear" w:color="auto" w:fill="D9D9D9"/>
          </w:tcPr>
          <w:p w:rsidR="00343CC4" w:rsidRDefault="00487E66">
            <w:pPr>
              <w:pStyle w:val="TableParagraph"/>
              <w:spacing w:line="207" w:lineRule="exact"/>
              <w:ind w:left="9" w:right="2"/>
              <w:jc w:val="center"/>
              <w:rPr>
                <w:b/>
                <w:sz w:val="18"/>
              </w:rPr>
            </w:pPr>
            <w:r>
              <w:rPr>
                <w:b/>
                <w:spacing w:val="-4"/>
                <w:sz w:val="18"/>
              </w:rPr>
              <w:t>1152</w:t>
            </w:r>
          </w:p>
        </w:tc>
        <w:tc>
          <w:tcPr>
            <w:tcW w:w="849" w:type="dxa"/>
            <w:shd w:val="clear" w:color="auto" w:fill="D9D9D9"/>
          </w:tcPr>
          <w:p w:rsidR="00343CC4" w:rsidRDefault="00487E66">
            <w:pPr>
              <w:pStyle w:val="TableParagraph"/>
              <w:spacing w:line="207" w:lineRule="exact"/>
              <w:ind w:left="18" w:right="11"/>
              <w:jc w:val="center"/>
              <w:rPr>
                <w:b/>
                <w:sz w:val="18"/>
              </w:rPr>
            </w:pPr>
            <w:r>
              <w:rPr>
                <w:b/>
                <w:spacing w:val="-5"/>
                <w:sz w:val="18"/>
              </w:rPr>
              <w:t>288</w:t>
            </w:r>
          </w:p>
        </w:tc>
        <w:tc>
          <w:tcPr>
            <w:tcW w:w="849" w:type="dxa"/>
            <w:shd w:val="clear" w:color="auto" w:fill="D9D9D9"/>
          </w:tcPr>
          <w:p w:rsidR="00343CC4" w:rsidRDefault="00487E66">
            <w:pPr>
              <w:pStyle w:val="TableParagraph"/>
              <w:spacing w:line="207" w:lineRule="exact"/>
              <w:ind w:left="292"/>
              <w:rPr>
                <w:b/>
                <w:sz w:val="18"/>
              </w:rPr>
            </w:pPr>
            <w:r>
              <w:rPr>
                <w:b/>
                <w:spacing w:val="-5"/>
                <w:sz w:val="18"/>
              </w:rPr>
              <w:t>612</w:t>
            </w:r>
          </w:p>
        </w:tc>
        <w:tc>
          <w:tcPr>
            <w:tcW w:w="707" w:type="dxa"/>
            <w:shd w:val="clear" w:color="auto" w:fill="D9D9D9"/>
          </w:tcPr>
          <w:p w:rsidR="00343CC4" w:rsidRDefault="00487E66">
            <w:pPr>
              <w:pStyle w:val="TableParagraph"/>
              <w:spacing w:line="207" w:lineRule="exact"/>
              <w:ind w:left="221"/>
              <w:rPr>
                <w:b/>
                <w:sz w:val="18"/>
              </w:rPr>
            </w:pPr>
            <w:r>
              <w:rPr>
                <w:b/>
                <w:spacing w:val="-5"/>
                <w:sz w:val="18"/>
              </w:rPr>
              <w:t>864</w:t>
            </w:r>
          </w:p>
        </w:tc>
        <w:tc>
          <w:tcPr>
            <w:tcW w:w="705" w:type="dxa"/>
            <w:shd w:val="clear" w:color="auto" w:fill="D9D9D9"/>
          </w:tcPr>
          <w:p w:rsidR="00343CC4" w:rsidRDefault="00487E66">
            <w:pPr>
              <w:pStyle w:val="TableParagraph"/>
              <w:spacing w:line="207" w:lineRule="exact"/>
              <w:ind w:left="219"/>
              <w:rPr>
                <w:b/>
                <w:sz w:val="18"/>
              </w:rPr>
            </w:pPr>
            <w:r>
              <w:rPr>
                <w:b/>
                <w:spacing w:val="-5"/>
                <w:sz w:val="18"/>
              </w:rPr>
              <w:t>612</w:t>
            </w:r>
          </w:p>
        </w:tc>
        <w:tc>
          <w:tcPr>
            <w:tcW w:w="712" w:type="dxa"/>
            <w:shd w:val="clear" w:color="auto" w:fill="D9D9D9"/>
          </w:tcPr>
          <w:p w:rsidR="00343CC4" w:rsidRDefault="00487E66">
            <w:pPr>
              <w:pStyle w:val="TableParagraph"/>
              <w:spacing w:line="207" w:lineRule="exact"/>
              <w:ind w:left="16"/>
              <w:jc w:val="center"/>
              <w:rPr>
                <w:b/>
                <w:sz w:val="18"/>
              </w:rPr>
            </w:pPr>
            <w:r>
              <w:rPr>
                <w:b/>
                <w:spacing w:val="-5"/>
                <w:sz w:val="18"/>
              </w:rPr>
              <w:t>864</w:t>
            </w:r>
          </w:p>
        </w:tc>
      </w:tr>
    </w:tbl>
    <w:p w:rsidR="00343CC4" w:rsidRDefault="00487E66" w:rsidP="00764F3F">
      <w:pPr>
        <w:pStyle w:val="a5"/>
        <w:numPr>
          <w:ilvl w:val="1"/>
          <w:numId w:val="241"/>
        </w:numPr>
        <w:tabs>
          <w:tab w:val="left" w:pos="1835"/>
        </w:tabs>
        <w:spacing w:before="116"/>
        <w:jc w:val="left"/>
        <w:rPr>
          <w:sz w:val="24"/>
        </w:rPr>
      </w:pPr>
      <w:r>
        <w:rPr>
          <w:sz w:val="24"/>
        </w:rPr>
        <w:t>Обоснование</w:t>
      </w:r>
      <w:r>
        <w:rPr>
          <w:spacing w:val="-4"/>
          <w:sz w:val="24"/>
        </w:rPr>
        <w:t xml:space="preserve"> </w:t>
      </w:r>
      <w:r>
        <w:rPr>
          <w:sz w:val="24"/>
        </w:rPr>
        <w:t>распределения</w:t>
      </w:r>
      <w:r>
        <w:rPr>
          <w:spacing w:val="-3"/>
          <w:sz w:val="24"/>
        </w:rPr>
        <w:t xml:space="preserve"> </w:t>
      </w:r>
      <w:r>
        <w:rPr>
          <w:sz w:val="24"/>
        </w:rPr>
        <w:t>вариативной</w:t>
      </w:r>
      <w:r>
        <w:rPr>
          <w:spacing w:val="-4"/>
          <w:sz w:val="24"/>
        </w:rPr>
        <w:t xml:space="preserve"> </w:t>
      </w:r>
      <w:r>
        <w:rPr>
          <w:sz w:val="24"/>
        </w:rPr>
        <w:t>части</w:t>
      </w:r>
      <w:r>
        <w:rPr>
          <w:spacing w:val="-4"/>
          <w:sz w:val="24"/>
        </w:rPr>
        <w:t xml:space="preserve"> </w:t>
      </w:r>
      <w:r>
        <w:rPr>
          <w:sz w:val="24"/>
        </w:rPr>
        <w:t>образовательной</w:t>
      </w:r>
      <w:r>
        <w:rPr>
          <w:spacing w:val="-5"/>
          <w:sz w:val="24"/>
        </w:rPr>
        <w:t xml:space="preserve"> </w:t>
      </w:r>
      <w:r>
        <w:rPr>
          <w:sz w:val="24"/>
        </w:rPr>
        <w:t>программы</w:t>
      </w:r>
      <w:r>
        <w:rPr>
          <w:spacing w:val="-4"/>
          <w:sz w:val="24"/>
        </w:rPr>
        <w:t xml:space="preserve"> </w:t>
      </w:r>
      <w:r>
        <w:rPr>
          <w:sz w:val="24"/>
        </w:rPr>
        <w:t>по</w:t>
      </w:r>
      <w:r>
        <w:rPr>
          <w:spacing w:val="-3"/>
          <w:sz w:val="24"/>
        </w:rPr>
        <w:t xml:space="preserve"> </w:t>
      </w:r>
      <w:r>
        <w:rPr>
          <w:sz w:val="24"/>
        </w:rPr>
        <w:t>запросу</w:t>
      </w:r>
      <w:r>
        <w:rPr>
          <w:spacing w:val="-6"/>
          <w:sz w:val="24"/>
        </w:rPr>
        <w:t xml:space="preserve"> </w:t>
      </w:r>
      <w:r>
        <w:rPr>
          <w:spacing w:val="-2"/>
          <w:sz w:val="24"/>
        </w:rPr>
        <w:t>работодателя</w:t>
      </w:r>
    </w:p>
    <w:p w:rsidR="00343CC4" w:rsidRDefault="00343CC4">
      <w:pPr>
        <w:pStyle w:val="a3"/>
        <w:spacing w:before="1"/>
        <w:rPr>
          <w:sz w:val="11"/>
        </w:rPr>
      </w:pPr>
    </w:p>
    <w:tbl>
      <w:tblPr>
        <w:tblStyle w:val="TableNormal"/>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69"/>
        <w:gridCol w:w="4752"/>
        <w:gridCol w:w="1718"/>
        <w:gridCol w:w="1968"/>
        <w:gridCol w:w="5366"/>
      </w:tblGrid>
      <w:tr w:rsidR="00343CC4">
        <w:trPr>
          <w:trHeight w:val="1014"/>
        </w:trPr>
        <w:tc>
          <w:tcPr>
            <w:tcW w:w="1769" w:type="dxa"/>
          </w:tcPr>
          <w:p w:rsidR="00343CC4" w:rsidRDefault="00487E66">
            <w:pPr>
              <w:pStyle w:val="TableParagraph"/>
              <w:spacing w:before="13"/>
              <w:ind w:left="18"/>
              <w:jc w:val="center"/>
              <w:rPr>
                <w:b/>
                <w:sz w:val="24"/>
              </w:rPr>
            </w:pPr>
            <w:r>
              <w:rPr>
                <w:b/>
                <w:sz w:val="24"/>
              </w:rPr>
              <w:t>№</w:t>
            </w:r>
            <w:r>
              <w:rPr>
                <w:b/>
                <w:spacing w:val="-2"/>
                <w:sz w:val="24"/>
              </w:rPr>
              <w:t xml:space="preserve"> </w:t>
            </w:r>
            <w:r>
              <w:rPr>
                <w:b/>
                <w:spacing w:val="-5"/>
                <w:sz w:val="24"/>
              </w:rPr>
              <w:t>п/п</w:t>
            </w:r>
          </w:p>
        </w:tc>
        <w:tc>
          <w:tcPr>
            <w:tcW w:w="4752" w:type="dxa"/>
          </w:tcPr>
          <w:p w:rsidR="00343CC4" w:rsidRDefault="00487E66">
            <w:pPr>
              <w:pStyle w:val="TableParagraph"/>
              <w:spacing w:before="13" w:line="264" w:lineRule="auto"/>
              <w:ind w:left="155" w:right="135" w:firstLine="633"/>
              <w:rPr>
                <w:b/>
                <w:sz w:val="24"/>
              </w:rPr>
            </w:pPr>
            <w:r>
              <w:rPr>
                <w:b/>
                <w:sz w:val="24"/>
              </w:rPr>
              <w:t>Код и наименование учебной дисциплины/профессионального</w:t>
            </w:r>
            <w:r>
              <w:rPr>
                <w:b/>
                <w:spacing w:val="-15"/>
                <w:sz w:val="24"/>
              </w:rPr>
              <w:t xml:space="preserve"> </w:t>
            </w:r>
            <w:r>
              <w:rPr>
                <w:b/>
                <w:sz w:val="24"/>
              </w:rPr>
              <w:t>модуля</w:t>
            </w:r>
          </w:p>
        </w:tc>
        <w:tc>
          <w:tcPr>
            <w:tcW w:w="1718" w:type="dxa"/>
          </w:tcPr>
          <w:p w:rsidR="00343CC4" w:rsidRDefault="00487E66">
            <w:pPr>
              <w:pStyle w:val="TableParagraph"/>
              <w:spacing w:before="13" w:line="264" w:lineRule="auto"/>
              <w:ind w:left="553" w:hanging="336"/>
              <w:rPr>
                <w:b/>
                <w:sz w:val="24"/>
              </w:rPr>
            </w:pPr>
            <w:r>
              <w:rPr>
                <w:b/>
                <w:spacing w:val="-2"/>
                <w:sz w:val="24"/>
              </w:rPr>
              <w:t>Количество часов</w:t>
            </w:r>
          </w:p>
        </w:tc>
        <w:tc>
          <w:tcPr>
            <w:tcW w:w="1968" w:type="dxa"/>
          </w:tcPr>
          <w:p w:rsidR="00343CC4" w:rsidRDefault="00487E66">
            <w:pPr>
              <w:pStyle w:val="TableParagraph"/>
              <w:spacing w:before="11" w:line="275" w:lineRule="exact"/>
              <w:ind w:left="409"/>
              <w:rPr>
                <w:b/>
                <w:sz w:val="24"/>
              </w:rPr>
            </w:pPr>
            <w:r>
              <w:rPr>
                <w:b/>
                <w:spacing w:val="-2"/>
                <w:sz w:val="24"/>
              </w:rPr>
              <w:t>Категория</w:t>
            </w:r>
          </w:p>
          <w:p w:rsidR="00343CC4" w:rsidRDefault="00487E66" w:rsidP="00764F3F">
            <w:pPr>
              <w:pStyle w:val="TableParagraph"/>
              <w:numPr>
                <w:ilvl w:val="0"/>
                <w:numId w:val="240"/>
              </w:numPr>
              <w:tabs>
                <w:tab w:val="left" w:pos="272"/>
              </w:tabs>
              <w:spacing w:line="183" w:lineRule="exact"/>
              <w:ind w:hanging="162"/>
              <w:rPr>
                <w:b/>
                <w:sz w:val="16"/>
              </w:rPr>
            </w:pPr>
            <w:r>
              <w:rPr>
                <w:b/>
                <w:spacing w:val="-2"/>
                <w:sz w:val="16"/>
              </w:rPr>
              <w:t>ПОП-П/работодатель</w:t>
            </w:r>
          </w:p>
          <w:p w:rsidR="00343CC4" w:rsidRDefault="00487E66" w:rsidP="00764F3F">
            <w:pPr>
              <w:pStyle w:val="TableParagraph"/>
              <w:numPr>
                <w:ilvl w:val="0"/>
                <w:numId w:val="240"/>
              </w:numPr>
              <w:tabs>
                <w:tab w:val="left" w:pos="272"/>
              </w:tabs>
              <w:spacing w:before="178"/>
              <w:ind w:hanging="162"/>
              <w:rPr>
                <w:b/>
                <w:sz w:val="16"/>
              </w:rPr>
            </w:pPr>
            <w:r>
              <w:rPr>
                <w:b/>
                <w:spacing w:val="-2"/>
                <w:sz w:val="16"/>
              </w:rPr>
              <w:t>ЦОМ/проект</w:t>
            </w:r>
          </w:p>
        </w:tc>
        <w:tc>
          <w:tcPr>
            <w:tcW w:w="5366" w:type="dxa"/>
          </w:tcPr>
          <w:p w:rsidR="00343CC4" w:rsidRDefault="00487E66">
            <w:pPr>
              <w:pStyle w:val="TableParagraph"/>
              <w:spacing w:before="13"/>
              <w:ind w:left="19"/>
              <w:jc w:val="center"/>
              <w:rPr>
                <w:b/>
                <w:sz w:val="24"/>
              </w:rPr>
            </w:pPr>
            <w:r>
              <w:rPr>
                <w:b/>
                <w:spacing w:val="-2"/>
                <w:sz w:val="24"/>
              </w:rPr>
              <w:t>Обоснование</w:t>
            </w:r>
          </w:p>
        </w:tc>
      </w:tr>
      <w:tr w:rsidR="00343CC4">
        <w:trPr>
          <w:trHeight w:val="1991"/>
        </w:trPr>
        <w:tc>
          <w:tcPr>
            <w:tcW w:w="1769" w:type="dxa"/>
            <w:tcBorders>
              <w:left w:val="single" w:sz="4" w:space="0" w:color="000000"/>
              <w:bottom w:val="single" w:sz="4" w:space="0" w:color="000000"/>
              <w:right w:val="single" w:sz="4" w:space="0" w:color="000000"/>
            </w:tcBorders>
          </w:tcPr>
          <w:p w:rsidR="00343CC4" w:rsidRDefault="00487E66">
            <w:pPr>
              <w:pStyle w:val="TableParagraph"/>
              <w:spacing w:before="11"/>
              <w:ind w:left="98" w:right="82"/>
              <w:jc w:val="center"/>
              <w:rPr>
                <w:sz w:val="24"/>
              </w:rPr>
            </w:pPr>
            <w:r>
              <w:rPr>
                <w:spacing w:val="-10"/>
                <w:sz w:val="24"/>
              </w:rPr>
              <w:t>1</w:t>
            </w:r>
          </w:p>
        </w:tc>
        <w:tc>
          <w:tcPr>
            <w:tcW w:w="4752" w:type="dxa"/>
            <w:tcBorders>
              <w:left w:val="single" w:sz="4" w:space="0" w:color="000000"/>
              <w:bottom w:val="single" w:sz="4" w:space="0" w:color="000000"/>
            </w:tcBorders>
          </w:tcPr>
          <w:p w:rsidR="00343CC4" w:rsidRDefault="00487E66">
            <w:pPr>
              <w:pStyle w:val="TableParagraph"/>
              <w:spacing w:before="11" w:line="264" w:lineRule="auto"/>
              <w:ind w:left="100" w:right="1271"/>
              <w:rPr>
                <w:sz w:val="24"/>
              </w:rPr>
            </w:pPr>
            <w:r>
              <w:rPr>
                <w:sz w:val="24"/>
              </w:rPr>
              <w:t>СГ.02 Иностранный язык в профессиональной</w:t>
            </w:r>
            <w:r>
              <w:rPr>
                <w:spacing w:val="-15"/>
                <w:sz w:val="24"/>
              </w:rPr>
              <w:t xml:space="preserve"> </w:t>
            </w:r>
            <w:r>
              <w:rPr>
                <w:sz w:val="24"/>
              </w:rPr>
              <w:t>деятельности</w:t>
            </w:r>
          </w:p>
        </w:tc>
        <w:tc>
          <w:tcPr>
            <w:tcW w:w="1718" w:type="dxa"/>
          </w:tcPr>
          <w:p w:rsidR="00343CC4" w:rsidRDefault="00487E66">
            <w:pPr>
              <w:pStyle w:val="TableParagraph"/>
              <w:spacing w:before="11"/>
              <w:ind w:left="18"/>
              <w:jc w:val="center"/>
              <w:rPr>
                <w:sz w:val="24"/>
              </w:rPr>
            </w:pPr>
            <w:r>
              <w:rPr>
                <w:spacing w:val="-10"/>
                <w:sz w:val="24"/>
              </w:rPr>
              <w:t>6</w:t>
            </w:r>
          </w:p>
        </w:tc>
        <w:tc>
          <w:tcPr>
            <w:tcW w:w="1968" w:type="dxa"/>
          </w:tcPr>
          <w:p w:rsidR="00343CC4" w:rsidRDefault="00487E66">
            <w:pPr>
              <w:pStyle w:val="TableParagraph"/>
              <w:spacing w:before="8"/>
              <w:ind w:left="109"/>
              <w:rPr>
                <w:sz w:val="24"/>
              </w:rPr>
            </w:pPr>
            <w:r>
              <w:rPr>
                <w:spacing w:val="-2"/>
                <w:sz w:val="24"/>
              </w:rPr>
              <w:t>ОПОП-</w:t>
            </w:r>
            <w:r>
              <w:rPr>
                <w:spacing w:val="-10"/>
                <w:sz w:val="24"/>
              </w:rPr>
              <w:t>П</w:t>
            </w:r>
          </w:p>
        </w:tc>
        <w:tc>
          <w:tcPr>
            <w:tcW w:w="5366" w:type="dxa"/>
          </w:tcPr>
          <w:p w:rsidR="00343CC4" w:rsidRDefault="00487E66">
            <w:pPr>
              <w:pStyle w:val="TableParagraph"/>
              <w:spacing w:before="11" w:line="264" w:lineRule="auto"/>
              <w:ind w:left="95" w:right="81"/>
              <w:rPr>
                <w:sz w:val="24"/>
              </w:rPr>
            </w:pPr>
            <w:r>
              <w:rPr>
                <w:sz w:val="24"/>
              </w:rPr>
              <w:t>Увеличено за счет часов вариативной части с целью совершенствования языковой и коммуникативной компетенции студентов на уровне, позволяющем успешное использование английского</w:t>
            </w:r>
            <w:r>
              <w:rPr>
                <w:spacing w:val="-9"/>
                <w:sz w:val="24"/>
              </w:rPr>
              <w:t xml:space="preserve"> </w:t>
            </w:r>
            <w:r>
              <w:rPr>
                <w:sz w:val="24"/>
              </w:rPr>
              <w:t>языка</w:t>
            </w:r>
            <w:r>
              <w:rPr>
                <w:spacing w:val="-9"/>
                <w:sz w:val="24"/>
              </w:rPr>
              <w:t xml:space="preserve"> </w:t>
            </w:r>
            <w:r>
              <w:rPr>
                <w:sz w:val="24"/>
              </w:rPr>
              <w:t>в</w:t>
            </w:r>
            <w:r>
              <w:rPr>
                <w:spacing w:val="-10"/>
                <w:sz w:val="24"/>
              </w:rPr>
              <w:t xml:space="preserve"> </w:t>
            </w:r>
            <w:r>
              <w:rPr>
                <w:sz w:val="24"/>
              </w:rPr>
              <w:t>будущей</w:t>
            </w:r>
            <w:r>
              <w:rPr>
                <w:spacing w:val="-10"/>
                <w:sz w:val="24"/>
              </w:rPr>
              <w:t xml:space="preserve"> </w:t>
            </w:r>
            <w:r>
              <w:rPr>
                <w:sz w:val="24"/>
              </w:rPr>
              <w:t xml:space="preserve">профессиональной </w:t>
            </w:r>
            <w:r>
              <w:rPr>
                <w:spacing w:val="-2"/>
                <w:sz w:val="24"/>
              </w:rPr>
              <w:t>деятельности</w:t>
            </w:r>
          </w:p>
        </w:tc>
      </w:tr>
      <w:tr w:rsidR="00343CC4">
        <w:trPr>
          <w:trHeight w:val="783"/>
        </w:trPr>
        <w:tc>
          <w:tcPr>
            <w:tcW w:w="1769"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15"/>
              <w:ind w:left="98" w:right="82"/>
              <w:jc w:val="center"/>
              <w:rPr>
                <w:sz w:val="24"/>
              </w:rPr>
            </w:pPr>
            <w:r>
              <w:rPr>
                <w:spacing w:val="-10"/>
                <w:sz w:val="24"/>
              </w:rPr>
              <w:t>2</w:t>
            </w:r>
          </w:p>
        </w:tc>
        <w:tc>
          <w:tcPr>
            <w:tcW w:w="4752" w:type="dxa"/>
            <w:tcBorders>
              <w:top w:val="single" w:sz="4" w:space="0" w:color="000000"/>
              <w:left w:val="single" w:sz="4" w:space="0" w:color="000000"/>
              <w:bottom w:val="single" w:sz="4" w:space="0" w:color="000000"/>
            </w:tcBorders>
          </w:tcPr>
          <w:p w:rsidR="00343CC4" w:rsidRDefault="00487E66">
            <w:pPr>
              <w:pStyle w:val="TableParagraph"/>
              <w:spacing w:before="15"/>
              <w:ind w:left="100"/>
              <w:rPr>
                <w:sz w:val="24"/>
              </w:rPr>
            </w:pPr>
            <w:r>
              <w:rPr>
                <w:sz w:val="24"/>
              </w:rPr>
              <w:t>СГ.03</w:t>
            </w:r>
            <w:r>
              <w:rPr>
                <w:spacing w:val="-5"/>
                <w:sz w:val="24"/>
              </w:rPr>
              <w:t xml:space="preserve"> </w:t>
            </w:r>
            <w:r>
              <w:rPr>
                <w:sz w:val="24"/>
              </w:rPr>
              <w:t>Безопасность</w:t>
            </w:r>
            <w:r>
              <w:rPr>
                <w:spacing w:val="-3"/>
                <w:sz w:val="24"/>
              </w:rPr>
              <w:t xml:space="preserve"> </w:t>
            </w:r>
            <w:r>
              <w:rPr>
                <w:spacing w:val="-2"/>
                <w:sz w:val="24"/>
              </w:rPr>
              <w:t>жизнедеятельности</w:t>
            </w:r>
          </w:p>
        </w:tc>
        <w:tc>
          <w:tcPr>
            <w:tcW w:w="1718" w:type="dxa"/>
          </w:tcPr>
          <w:p w:rsidR="00343CC4" w:rsidRDefault="00487E66">
            <w:pPr>
              <w:pStyle w:val="TableParagraph"/>
              <w:spacing w:before="15"/>
              <w:ind w:left="18"/>
              <w:jc w:val="center"/>
              <w:rPr>
                <w:sz w:val="24"/>
              </w:rPr>
            </w:pPr>
            <w:r>
              <w:rPr>
                <w:spacing w:val="-10"/>
                <w:sz w:val="24"/>
              </w:rPr>
              <w:t>4</w:t>
            </w:r>
          </w:p>
        </w:tc>
        <w:tc>
          <w:tcPr>
            <w:tcW w:w="1968" w:type="dxa"/>
          </w:tcPr>
          <w:p w:rsidR="00343CC4" w:rsidRDefault="00487E66">
            <w:pPr>
              <w:pStyle w:val="TableParagraph"/>
              <w:spacing w:before="13"/>
              <w:ind w:left="109"/>
              <w:rPr>
                <w:sz w:val="24"/>
              </w:rPr>
            </w:pPr>
            <w:r>
              <w:rPr>
                <w:spacing w:val="-2"/>
                <w:sz w:val="24"/>
              </w:rPr>
              <w:t>ОПОП-</w:t>
            </w:r>
            <w:r>
              <w:rPr>
                <w:spacing w:val="-10"/>
                <w:sz w:val="24"/>
              </w:rPr>
              <w:t>П</w:t>
            </w:r>
          </w:p>
        </w:tc>
        <w:tc>
          <w:tcPr>
            <w:tcW w:w="5366" w:type="dxa"/>
          </w:tcPr>
          <w:p w:rsidR="00343CC4" w:rsidRDefault="00487E66">
            <w:pPr>
              <w:pStyle w:val="TableParagraph"/>
              <w:spacing w:before="15" w:line="264" w:lineRule="auto"/>
              <w:ind w:left="95" w:right="81"/>
              <w:rPr>
                <w:sz w:val="24"/>
              </w:rPr>
            </w:pPr>
            <w:r>
              <w:rPr>
                <w:sz w:val="24"/>
              </w:rPr>
              <w:t>Увеличено</w:t>
            </w:r>
            <w:r>
              <w:rPr>
                <w:spacing w:val="-7"/>
                <w:sz w:val="24"/>
              </w:rPr>
              <w:t xml:space="preserve"> </w:t>
            </w:r>
            <w:r>
              <w:rPr>
                <w:sz w:val="24"/>
              </w:rPr>
              <w:t>за</w:t>
            </w:r>
            <w:r>
              <w:rPr>
                <w:spacing w:val="-7"/>
                <w:sz w:val="24"/>
              </w:rPr>
              <w:t xml:space="preserve"> </w:t>
            </w:r>
            <w:r>
              <w:rPr>
                <w:sz w:val="24"/>
              </w:rPr>
              <w:t>счет</w:t>
            </w:r>
            <w:r>
              <w:rPr>
                <w:spacing w:val="-7"/>
                <w:sz w:val="24"/>
              </w:rPr>
              <w:t xml:space="preserve"> </w:t>
            </w:r>
            <w:r>
              <w:rPr>
                <w:sz w:val="24"/>
              </w:rPr>
              <w:t>часов</w:t>
            </w:r>
            <w:r>
              <w:rPr>
                <w:spacing w:val="-8"/>
                <w:sz w:val="24"/>
              </w:rPr>
              <w:t xml:space="preserve"> </w:t>
            </w:r>
            <w:r>
              <w:rPr>
                <w:sz w:val="24"/>
              </w:rPr>
              <w:t>вариативной</w:t>
            </w:r>
            <w:r>
              <w:rPr>
                <w:spacing w:val="-6"/>
                <w:sz w:val="24"/>
              </w:rPr>
              <w:t xml:space="preserve"> </w:t>
            </w:r>
            <w:r>
              <w:rPr>
                <w:sz w:val="24"/>
              </w:rPr>
              <w:t>части</w:t>
            </w:r>
            <w:r>
              <w:rPr>
                <w:spacing w:val="-7"/>
                <w:sz w:val="24"/>
              </w:rPr>
              <w:t xml:space="preserve"> </w:t>
            </w:r>
            <w:r>
              <w:rPr>
                <w:sz w:val="24"/>
              </w:rPr>
              <w:t>для освоения дополнительных компетенций</w:t>
            </w:r>
          </w:p>
        </w:tc>
      </w:tr>
      <w:tr w:rsidR="00343CC4">
        <w:trPr>
          <w:trHeight w:val="2300"/>
        </w:trPr>
        <w:tc>
          <w:tcPr>
            <w:tcW w:w="1769" w:type="dxa"/>
            <w:tcBorders>
              <w:top w:val="single" w:sz="4" w:space="0" w:color="000000"/>
              <w:left w:val="single" w:sz="4" w:space="0" w:color="000000"/>
              <w:bottom w:val="single" w:sz="4" w:space="0" w:color="000000"/>
              <w:right w:val="single" w:sz="4" w:space="0" w:color="000000"/>
            </w:tcBorders>
          </w:tcPr>
          <w:p w:rsidR="00343CC4" w:rsidRDefault="00487E66">
            <w:pPr>
              <w:pStyle w:val="TableParagraph"/>
              <w:spacing w:before="13"/>
              <w:ind w:left="98" w:right="82"/>
              <w:jc w:val="center"/>
              <w:rPr>
                <w:sz w:val="24"/>
              </w:rPr>
            </w:pPr>
            <w:r>
              <w:rPr>
                <w:spacing w:val="-10"/>
                <w:sz w:val="24"/>
              </w:rPr>
              <w:t>3</w:t>
            </w:r>
          </w:p>
        </w:tc>
        <w:tc>
          <w:tcPr>
            <w:tcW w:w="4752" w:type="dxa"/>
            <w:tcBorders>
              <w:top w:val="single" w:sz="4" w:space="0" w:color="000000"/>
              <w:left w:val="single" w:sz="4" w:space="0" w:color="000000"/>
              <w:bottom w:val="single" w:sz="4" w:space="0" w:color="000000"/>
            </w:tcBorders>
          </w:tcPr>
          <w:p w:rsidR="00343CC4" w:rsidRDefault="00487E66">
            <w:pPr>
              <w:pStyle w:val="TableParagraph"/>
              <w:spacing w:before="13"/>
              <w:ind w:left="100"/>
              <w:rPr>
                <w:sz w:val="24"/>
              </w:rPr>
            </w:pPr>
            <w:r>
              <w:rPr>
                <w:sz w:val="24"/>
              </w:rPr>
              <w:t>СГ.04</w:t>
            </w:r>
            <w:r>
              <w:rPr>
                <w:spacing w:val="-2"/>
                <w:sz w:val="24"/>
              </w:rPr>
              <w:t xml:space="preserve"> </w:t>
            </w:r>
            <w:r>
              <w:rPr>
                <w:sz w:val="24"/>
              </w:rPr>
              <w:t>Физическая</w:t>
            </w:r>
            <w:r>
              <w:rPr>
                <w:spacing w:val="-1"/>
                <w:sz w:val="24"/>
              </w:rPr>
              <w:t xml:space="preserve"> </w:t>
            </w:r>
            <w:r>
              <w:rPr>
                <w:spacing w:val="-2"/>
                <w:sz w:val="24"/>
              </w:rPr>
              <w:t>культура</w:t>
            </w:r>
          </w:p>
        </w:tc>
        <w:tc>
          <w:tcPr>
            <w:tcW w:w="1718" w:type="dxa"/>
          </w:tcPr>
          <w:p w:rsidR="00343CC4" w:rsidRDefault="00487E66">
            <w:pPr>
              <w:pStyle w:val="TableParagraph"/>
              <w:spacing w:before="13"/>
              <w:ind w:left="18"/>
              <w:jc w:val="center"/>
              <w:rPr>
                <w:sz w:val="24"/>
              </w:rPr>
            </w:pPr>
            <w:r>
              <w:rPr>
                <w:spacing w:val="-10"/>
                <w:sz w:val="24"/>
              </w:rPr>
              <w:t>6</w:t>
            </w:r>
          </w:p>
        </w:tc>
        <w:tc>
          <w:tcPr>
            <w:tcW w:w="1968" w:type="dxa"/>
          </w:tcPr>
          <w:p w:rsidR="00343CC4" w:rsidRDefault="00487E66">
            <w:pPr>
              <w:pStyle w:val="TableParagraph"/>
              <w:spacing w:before="11"/>
              <w:ind w:left="109"/>
              <w:rPr>
                <w:sz w:val="24"/>
              </w:rPr>
            </w:pPr>
            <w:r>
              <w:rPr>
                <w:spacing w:val="-2"/>
                <w:sz w:val="24"/>
              </w:rPr>
              <w:t>ОПОП-</w:t>
            </w:r>
            <w:r>
              <w:rPr>
                <w:spacing w:val="-10"/>
                <w:sz w:val="24"/>
              </w:rPr>
              <w:t>П</w:t>
            </w:r>
          </w:p>
        </w:tc>
        <w:tc>
          <w:tcPr>
            <w:tcW w:w="5366" w:type="dxa"/>
          </w:tcPr>
          <w:p w:rsidR="00343CC4" w:rsidRDefault="00487E66">
            <w:pPr>
              <w:pStyle w:val="TableParagraph"/>
              <w:spacing w:before="13" w:line="264" w:lineRule="auto"/>
              <w:ind w:left="95" w:right="81"/>
              <w:rPr>
                <w:sz w:val="24"/>
              </w:rPr>
            </w:pPr>
            <w:r>
              <w:rPr>
                <w:sz w:val="24"/>
              </w:rPr>
              <w:t>Увеличено за счет часов вариативной части. с целью сохранения и укрепления здоровья человека, его физического совершенства, рациональной</w:t>
            </w:r>
            <w:r>
              <w:rPr>
                <w:spacing w:val="-11"/>
                <w:sz w:val="24"/>
              </w:rPr>
              <w:t xml:space="preserve"> </w:t>
            </w:r>
            <w:r>
              <w:rPr>
                <w:sz w:val="24"/>
              </w:rPr>
              <w:t>формой</w:t>
            </w:r>
            <w:r>
              <w:rPr>
                <w:spacing w:val="-14"/>
                <w:sz w:val="24"/>
              </w:rPr>
              <w:t xml:space="preserve"> </w:t>
            </w:r>
            <w:r>
              <w:rPr>
                <w:sz w:val="24"/>
              </w:rPr>
              <w:t>использования</w:t>
            </w:r>
            <w:r>
              <w:rPr>
                <w:spacing w:val="-12"/>
                <w:sz w:val="24"/>
              </w:rPr>
              <w:t xml:space="preserve"> </w:t>
            </w:r>
            <w:r>
              <w:rPr>
                <w:sz w:val="24"/>
              </w:rPr>
              <w:t>свободного времени, повышения общественной и трудовой активности, формирования гармонически развитой личности</w:t>
            </w:r>
          </w:p>
        </w:tc>
      </w:tr>
    </w:tbl>
    <w:p w:rsidR="00343CC4" w:rsidRDefault="00343CC4">
      <w:pPr>
        <w:pStyle w:val="TableParagraph"/>
        <w:spacing w:line="264" w:lineRule="auto"/>
        <w:rPr>
          <w:sz w:val="24"/>
        </w:rPr>
        <w:sectPr w:rsidR="00343CC4">
          <w:pgSz w:w="16840" w:h="11910" w:orient="landscape"/>
          <w:pgMar w:top="1320" w:right="283" w:bottom="280" w:left="425" w:header="707" w:footer="0" w:gutter="0"/>
          <w:cols w:space="720"/>
        </w:sectPr>
      </w:pPr>
    </w:p>
    <w:p w:rsidR="00343CC4" w:rsidRDefault="00343CC4">
      <w:pPr>
        <w:pStyle w:val="a3"/>
        <w:spacing w:before="7"/>
        <w:rPr>
          <w:sz w:val="7"/>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4752"/>
        <w:gridCol w:w="1718"/>
        <w:gridCol w:w="1968"/>
        <w:gridCol w:w="5366"/>
      </w:tblGrid>
      <w:tr w:rsidR="00343CC4">
        <w:trPr>
          <w:trHeight w:val="781"/>
        </w:trPr>
        <w:tc>
          <w:tcPr>
            <w:tcW w:w="1769" w:type="dxa"/>
          </w:tcPr>
          <w:p w:rsidR="00343CC4" w:rsidRDefault="00487E66">
            <w:pPr>
              <w:pStyle w:val="TableParagraph"/>
              <w:spacing w:before="13"/>
              <w:ind w:left="98" w:right="82"/>
              <w:jc w:val="center"/>
              <w:rPr>
                <w:sz w:val="24"/>
              </w:rPr>
            </w:pPr>
            <w:r>
              <w:rPr>
                <w:spacing w:val="-10"/>
                <w:sz w:val="24"/>
              </w:rPr>
              <w:t>4</w:t>
            </w:r>
          </w:p>
        </w:tc>
        <w:tc>
          <w:tcPr>
            <w:tcW w:w="4752" w:type="dxa"/>
            <w:tcBorders>
              <w:right w:val="single" w:sz="8" w:space="0" w:color="000000"/>
            </w:tcBorders>
          </w:tcPr>
          <w:p w:rsidR="00343CC4" w:rsidRDefault="00487E66">
            <w:pPr>
              <w:pStyle w:val="TableParagraph"/>
              <w:spacing w:before="13"/>
              <w:ind w:left="100"/>
              <w:rPr>
                <w:sz w:val="24"/>
              </w:rPr>
            </w:pPr>
            <w:r>
              <w:rPr>
                <w:sz w:val="24"/>
              </w:rPr>
              <w:t>СГ.06</w:t>
            </w:r>
            <w:r>
              <w:rPr>
                <w:spacing w:val="-1"/>
                <w:sz w:val="24"/>
              </w:rPr>
              <w:t xml:space="preserve"> </w:t>
            </w:r>
            <w:r>
              <w:rPr>
                <w:sz w:val="24"/>
              </w:rPr>
              <w:t>Основы</w:t>
            </w:r>
            <w:r>
              <w:rPr>
                <w:spacing w:val="-1"/>
                <w:sz w:val="24"/>
              </w:rPr>
              <w:t xml:space="preserve"> </w:t>
            </w:r>
            <w:r>
              <w:rPr>
                <w:sz w:val="24"/>
              </w:rPr>
              <w:t xml:space="preserve">бережливого </w:t>
            </w:r>
            <w:r>
              <w:rPr>
                <w:spacing w:val="-2"/>
                <w:sz w:val="24"/>
              </w:rPr>
              <w:t>производства</w:t>
            </w:r>
          </w:p>
        </w:tc>
        <w:tc>
          <w:tcPr>
            <w:tcW w:w="171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8"/>
              <w:jc w:val="center"/>
              <w:rPr>
                <w:sz w:val="24"/>
              </w:rPr>
            </w:pPr>
            <w:r>
              <w:rPr>
                <w:spacing w:val="-10"/>
                <w:sz w:val="24"/>
              </w:rPr>
              <w:t>4</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1"/>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line="264" w:lineRule="auto"/>
              <w:ind w:left="95"/>
              <w:rPr>
                <w:sz w:val="24"/>
              </w:rPr>
            </w:pPr>
            <w:r>
              <w:rPr>
                <w:sz w:val="24"/>
              </w:rPr>
              <w:t>Увеличено</w:t>
            </w:r>
            <w:r>
              <w:rPr>
                <w:spacing w:val="39"/>
                <w:sz w:val="24"/>
              </w:rPr>
              <w:t xml:space="preserve"> </w:t>
            </w:r>
            <w:r>
              <w:rPr>
                <w:sz w:val="24"/>
              </w:rPr>
              <w:t>за</w:t>
            </w:r>
            <w:r>
              <w:rPr>
                <w:spacing w:val="38"/>
                <w:sz w:val="24"/>
              </w:rPr>
              <w:t xml:space="preserve"> </w:t>
            </w:r>
            <w:r>
              <w:rPr>
                <w:sz w:val="24"/>
              </w:rPr>
              <w:t>счет</w:t>
            </w:r>
            <w:r>
              <w:rPr>
                <w:spacing w:val="40"/>
                <w:sz w:val="24"/>
              </w:rPr>
              <w:t xml:space="preserve"> </w:t>
            </w:r>
            <w:r>
              <w:rPr>
                <w:sz w:val="24"/>
              </w:rPr>
              <w:t>часов</w:t>
            </w:r>
            <w:r>
              <w:rPr>
                <w:spacing w:val="38"/>
                <w:sz w:val="24"/>
              </w:rPr>
              <w:t xml:space="preserve"> </w:t>
            </w:r>
            <w:r>
              <w:rPr>
                <w:sz w:val="24"/>
              </w:rPr>
              <w:t>вариативной</w:t>
            </w:r>
            <w:r>
              <w:rPr>
                <w:spacing w:val="40"/>
                <w:sz w:val="24"/>
              </w:rPr>
              <w:t xml:space="preserve"> </w:t>
            </w:r>
            <w:r>
              <w:rPr>
                <w:sz w:val="24"/>
              </w:rPr>
              <w:t>части</w:t>
            </w:r>
            <w:r>
              <w:rPr>
                <w:spacing w:val="39"/>
                <w:sz w:val="24"/>
              </w:rPr>
              <w:t xml:space="preserve"> </w:t>
            </w:r>
            <w:r>
              <w:rPr>
                <w:sz w:val="24"/>
              </w:rPr>
              <w:t>для освоения дополнительных компетенций</w:t>
            </w:r>
          </w:p>
        </w:tc>
      </w:tr>
      <w:tr w:rsidR="00343CC4">
        <w:trPr>
          <w:trHeight w:val="1996"/>
        </w:trPr>
        <w:tc>
          <w:tcPr>
            <w:tcW w:w="1769" w:type="dxa"/>
          </w:tcPr>
          <w:p w:rsidR="00343CC4" w:rsidRDefault="00487E66">
            <w:pPr>
              <w:pStyle w:val="TableParagraph"/>
              <w:spacing w:before="15"/>
              <w:ind w:left="98" w:right="82"/>
              <w:jc w:val="center"/>
              <w:rPr>
                <w:sz w:val="24"/>
              </w:rPr>
            </w:pPr>
            <w:r>
              <w:rPr>
                <w:spacing w:val="-10"/>
                <w:sz w:val="24"/>
              </w:rPr>
              <w:t>5</w:t>
            </w:r>
          </w:p>
        </w:tc>
        <w:tc>
          <w:tcPr>
            <w:tcW w:w="4752" w:type="dxa"/>
            <w:tcBorders>
              <w:right w:val="single" w:sz="8" w:space="0" w:color="000000"/>
            </w:tcBorders>
          </w:tcPr>
          <w:p w:rsidR="00343CC4" w:rsidRDefault="00487E66">
            <w:pPr>
              <w:pStyle w:val="TableParagraph"/>
              <w:spacing w:before="15"/>
              <w:ind w:left="100"/>
              <w:rPr>
                <w:sz w:val="24"/>
              </w:rPr>
            </w:pPr>
            <w:r>
              <w:rPr>
                <w:sz w:val="24"/>
              </w:rPr>
              <w:t>ОП.01.Основы</w:t>
            </w:r>
            <w:r>
              <w:rPr>
                <w:spacing w:val="-9"/>
                <w:sz w:val="24"/>
              </w:rPr>
              <w:t xml:space="preserve"> </w:t>
            </w:r>
            <w:r>
              <w:rPr>
                <w:sz w:val="24"/>
              </w:rPr>
              <w:t>инженерной</w:t>
            </w:r>
            <w:r>
              <w:rPr>
                <w:spacing w:val="-7"/>
                <w:sz w:val="24"/>
              </w:rPr>
              <w:t xml:space="preserve"> </w:t>
            </w:r>
            <w:r>
              <w:rPr>
                <w:spacing w:val="-2"/>
                <w:sz w:val="24"/>
              </w:rPr>
              <w:t>графики</w:t>
            </w:r>
          </w:p>
        </w:tc>
        <w:tc>
          <w:tcPr>
            <w:tcW w:w="171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8"/>
              <w:jc w:val="center"/>
              <w:rPr>
                <w:sz w:val="24"/>
              </w:rPr>
            </w:pPr>
            <w:r>
              <w:rPr>
                <w:spacing w:val="-10"/>
                <w:sz w:val="24"/>
              </w:rPr>
              <w:t>4</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line="264" w:lineRule="auto"/>
              <w:ind w:left="95" w:right="72"/>
              <w:jc w:val="both"/>
              <w:rPr>
                <w:sz w:val="24"/>
              </w:rPr>
            </w:pPr>
            <w:r>
              <w:rPr>
                <w:sz w:val="24"/>
              </w:rPr>
              <w:t>Расширение</w:t>
            </w:r>
            <w:r>
              <w:rPr>
                <w:spacing w:val="-8"/>
                <w:sz w:val="24"/>
              </w:rPr>
              <w:t xml:space="preserve"> </w:t>
            </w:r>
            <w:r>
              <w:rPr>
                <w:sz w:val="24"/>
              </w:rPr>
              <w:t>объема</w:t>
            </w:r>
            <w:r>
              <w:rPr>
                <w:spacing w:val="-8"/>
                <w:sz w:val="24"/>
              </w:rPr>
              <w:t xml:space="preserve"> </w:t>
            </w:r>
            <w:r>
              <w:rPr>
                <w:sz w:val="24"/>
              </w:rPr>
              <w:t>времени</w:t>
            </w:r>
            <w:r>
              <w:rPr>
                <w:spacing w:val="-6"/>
                <w:sz w:val="24"/>
              </w:rPr>
              <w:t xml:space="preserve"> </w:t>
            </w:r>
            <w:r>
              <w:rPr>
                <w:sz w:val="24"/>
              </w:rPr>
              <w:t>произведено</w:t>
            </w:r>
            <w:r>
              <w:rPr>
                <w:spacing w:val="-8"/>
                <w:sz w:val="24"/>
              </w:rPr>
              <w:t xml:space="preserve"> </w:t>
            </w:r>
            <w:r>
              <w:rPr>
                <w:sz w:val="24"/>
              </w:rPr>
              <w:t>с</w:t>
            </w:r>
            <w:r>
              <w:rPr>
                <w:spacing w:val="-8"/>
                <w:sz w:val="24"/>
              </w:rPr>
              <w:t xml:space="preserve"> </w:t>
            </w:r>
            <w:r>
              <w:rPr>
                <w:sz w:val="24"/>
              </w:rPr>
              <w:t>целью более глубокого развития профессионального мышления в области оформления проектно- конструкторской, технологической и другой технической документации в соответствии с действующей нормативной базой.</w:t>
            </w:r>
          </w:p>
        </w:tc>
      </w:tr>
      <w:tr w:rsidR="00343CC4">
        <w:trPr>
          <w:trHeight w:val="1693"/>
        </w:trPr>
        <w:tc>
          <w:tcPr>
            <w:tcW w:w="1769" w:type="dxa"/>
          </w:tcPr>
          <w:p w:rsidR="00343CC4" w:rsidRDefault="00487E66">
            <w:pPr>
              <w:pStyle w:val="TableParagraph"/>
              <w:spacing w:before="15"/>
              <w:ind w:left="98" w:right="82"/>
              <w:jc w:val="center"/>
              <w:rPr>
                <w:sz w:val="24"/>
              </w:rPr>
            </w:pPr>
            <w:r>
              <w:rPr>
                <w:spacing w:val="-10"/>
                <w:sz w:val="24"/>
              </w:rPr>
              <w:t>6</w:t>
            </w:r>
          </w:p>
        </w:tc>
        <w:tc>
          <w:tcPr>
            <w:tcW w:w="4752" w:type="dxa"/>
            <w:tcBorders>
              <w:right w:val="single" w:sz="8" w:space="0" w:color="000000"/>
            </w:tcBorders>
          </w:tcPr>
          <w:p w:rsidR="00343CC4" w:rsidRDefault="00487E66">
            <w:pPr>
              <w:pStyle w:val="TableParagraph"/>
              <w:spacing w:before="15"/>
              <w:ind w:left="100"/>
              <w:rPr>
                <w:sz w:val="24"/>
              </w:rPr>
            </w:pPr>
            <w:r>
              <w:rPr>
                <w:sz w:val="24"/>
              </w:rPr>
              <w:t>ОП.02.Основы</w:t>
            </w:r>
            <w:r>
              <w:rPr>
                <w:spacing w:val="-8"/>
                <w:sz w:val="24"/>
              </w:rPr>
              <w:t xml:space="preserve"> </w:t>
            </w:r>
            <w:r>
              <w:rPr>
                <w:spacing w:val="-2"/>
                <w:sz w:val="24"/>
              </w:rPr>
              <w:t>электротехники</w:t>
            </w:r>
          </w:p>
        </w:tc>
        <w:tc>
          <w:tcPr>
            <w:tcW w:w="171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8"/>
              <w:jc w:val="center"/>
              <w:rPr>
                <w:sz w:val="24"/>
              </w:rPr>
            </w:pPr>
            <w:r>
              <w:rPr>
                <w:spacing w:val="-5"/>
                <w:sz w:val="24"/>
              </w:rPr>
              <w:t>15</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tabs>
                <w:tab w:val="left" w:pos="3318"/>
                <w:tab w:val="left" w:pos="3908"/>
                <w:tab w:val="left" w:pos="5142"/>
              </w:tabs>
              <w:spacing w:before="15" w:line="264" w:lineRule="auto"/>
              <w:ind w:left="95" w:right="72"/>
              <w:jc w:val="both"/>
              <w:rPr>
                <w:sz w:val="24"/>
              </w:rPr>
            </w:pPr>
            <w:r>
              <w:rPr>
                <w:sz w:val="24"/>
              </w:rPr>
              <w:t xml:space="preserve">Расширение объема времени на учебную дисциплину направлено на углубление знаний по </w:t>
            </w:r>
            <w:r>
              <w:rPr>
                <w:spacing w:val="-2"/>
                <w:sz w:val="24"/>
              </w:rPr>
              <w:t>использованию</w:t>
            </w:r>
            <w:r>
              <w:rPr>
                <w:sz w:val="24"/>
              </w:rPr>
              <w:tab/>
            </w:r>
            <w:r>
              <w:rPr>
                <w:sz w:val="24"/>
              </w:rPr>
              <w:tab/>
            </w:r>
            <w:r>
              <w:rPr>
                <w:spacing w:val="-2"/>
                <w:sz w:val="24"/>
              </w:rPr>
              <w:t>современных электроизмерительных</w:t>
            </w:r>
            <w:r>
              <w:rPr>
                <w:sz w:val="24"/>
              </w:rPr>
              <w:tab/>
            </w:r>
            <w:r>
              <w:rPr>
                <w:spacing w:val="-2"/>
                <w:sz w:val="24"/>
              </w:rPr>
              <w:t>приборов</w:t>
            </w:r>
            <w:r>
              <w:rPr>
                <w:sz w:val="24"/>
              </w:rPr>
              <w:tab/>
            </w:r>
            <w:r>
              <w:rPr>
                <w:spacing w:val="-10"/>
                <w:sz w:val="24"/>
              </w:rPr>
              <w:t xml:space="preserve">и </w:t>
            </w:r>
            <w:r>
              <w:rPr>
                <w:spacing w:val="-2"/>
                <w:sz w:val="24"/>
              </w:rPr>
              <w:t>приспособлений.</w:t>
            </w:r>
          </w:p>
        </w:tc>
      </w:tr>
      <w:tr w:rsidR="00343CC4">
        <w:trPr>
          <w:trHeight w:val="1388"/>
        </w:trPr>
        <w:tc>
          <w:tcPr>
            <w:tcW w:w="1769" w:type="dxa"/>
          </w:tcPr>
          <w:p w:rsidR="00343CC4" w:rsidRDefault="00487E66">
            <w:pPr>
              <w:pStyle w:val="TableParagraph"/>
              <w:spacing w:before="15"/>
              <w:ind w:left="98" w:right="82"/>
              <w:jc w:val="center"/>
              <w:rPr>
                <w:sz w:val="24"/>
              </w:rPr>
            </w:pPr>
            <w:r>
              <w:rPr>
                <w:spacing w:val="-10"/>
                <w:sz w:val="24"/>
              </w:rPr>
              <w:t>7</w:t>
            </w:r>
          </w:p>
        </w:tc>
        <w:tc>
          <w:tcPr>
            <w:tcW w:w="4752" w:type="dxa"/>
            <w:tcBorders>
              <w:right w:val="single" w:sz="8" w:space="0" w:color="000000"/>
            </w:tcBorders>
          </w:tcPr>
          <w:p w:rsidR="00343CC4" w:rsidRDefault="00487E66">
            <w:pPr>
              <w:pStyle w:val="TableParagraph"/>
              <w:spacing w:before="15"/>
              <w:ind w:left="100"/>
              <w:rPr>
                <w:sz w:val="24"/>
              </w:rPr>
            </w:pPr>
            <w:r>
              <w:rPr>
                <w:sz w:val="24"/>
              </w:rPr>
              <w:t>ОП.03.Основы</w:t>
            </w:r>
            <w:r>
              <w:rPr>
                <w:spacing w:val="-8"/>
                <w:sz w:val="24"/>
              </w:rPr>
              <w:t xml:space="preserve"> </w:t>
            </w:r>
            <w:r>
              <w:rPr>
                <w:spacing w:val="-2"/>
                <w:sz w:val="24"/>
              </w:rPr>
              <w:t>материаловедения</w:t>
            </w:r>
          </w:p>
        </w:tc>
        <w:tc>
          <w:tcPr>
            <w:tcW w:w="171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8"/>
              <w:jc w:val="center"/>
              <w:rPr>
                <w:sz w:val="24"/>
              </w:rPr>
            </w:pPr>
            <w:r>
              <w:rPr>
                <w:spacing w:val="-5"/>
                <w:sz w:val="24"/>
              </w:rPr>
              <w:t>15</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line="264" w:lineRule="auto"/>
              <w:ind w:left="95" w:right="72"/>
              <w:jc w:val="both"/>
              <w:rPr>
                <w:sz w:val="24"/>
              </w:rPr>
            </w:pPr>
            <w:r>
              <w:rPr>
                <w:sz w:val="24"/>
              </w:rPr>
              <w:t>Увеличено за счет часов вариативной части с целью углубления подготовки в области подбора способов и режимов обработки металлов для изготовления различных деталей.</w:t>
            </w:r>
          </w:p>
        </w:tc>
      </w:tr>
      <w:tr w:rsidR="00343CC4">
        <w:trPr>
          <w:trHeight w:val="781"/>
        </w:trPr>
        <w:tc>
          <w:tcPr>
            <w:tcW w:w="1769" w:type="dxa"/>
          </w:tcPr>
          <w:p w:rsidR="00343CC4" w:rsidRDefault="00487E66">
            <w:pPr>
              <w:pStyle w:val="TableParagraph"/>
              <w:spacing w:before="15"/>
              <w:ind w:left="98" w:right="82"/>
              <w:jc w:val="center"/>
              <w:rPr>
                <w:sz w:val="24"/>
              </w:rPr>
            </w:pPr>
            <w:r>
              <w:rPr>
                <w:spacing w:val="-10"/>
                <w:sz w:val="24"/>
              </w:rPr>
              <w:t>8</w:t>
            </w:r>
          </w:p>
        </w:tc>
        <w:tc>
          <w:tcPr>
            <w:tcW w:w="4752" w:type="dxa"/>
            <w:tcBorders>
              <w:right w:val="single" w:sz="8" w:space="0" w:color="000000"/>
            </w:tcBorders>
          </w:tcPr>
          <w:p w:rsidR="00343CC4" w:rsidRDefault="00487E66">
            <w:pPr>
              <w:pStyle w:val="TableParagraph"/>
              <w:spacing w:before="15"/>
              <w:ind w:left="100"/>
              <w:rPr>
                <w:sz w:val="24"/>
              </w:rPr>
            </w:pPr>
            <w:r>
              <w:rPr>
                <w:sz w:val="24"/>
              </w:rPr>
              <w:t>ОП.04.Допуски</w:t>
            </w:r>
            <w:r>
              <w:rPr>
                <w:spacing w:val="-7"/>
                <w:sz w:val="24"/>
              </w:rPr>
              <w:t xml:space="preserve"> </w:t>
            </w:r>
            <w:r>
              <w:rPr>
                <w:sz w:val="24"/>
              </w:rPr>
              <w:t>и</w:t>
            </w:r>
            <w:r>
              <w:rPr>
                <w:spacing w:val="-4"/>
                <w:sz w:val="24"/>
              </w:rPr>
              <w:t xml:space="preserve"> </w:t>
            </w:r>
            <w:r>
              <w:rPr>
                <w:sz w:val="24"/>
              </w:rPr>
              <w:t>технические</w:t>
            </w:r>
            <w:r>
              <w:rPr>
                <w:spacing w:val="-5"/>
                <w:sz w:val="24"/>
              </w:rPr>
              <w:t xml:space="preserve"> </w:t>
            </w:r>
            <w:r>
              <w:rPr>
                <w:spacing w:val="-2"/>
                <w:sz w:val="24"/>
              </w:rPr>
              <w:t>измерения</w:t>
            </w:r>
          </w:p>
        </w:tc>
        <w:tc>
          <w:tcPr>
            <w:tcW w:w="171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8"/>
              <w:jc w:val="center"/>
              <w:rPr>
                <w:sz w:val="24"/>
              </w:rPr>
            </w:pPr>
            <w:r>
              <w:rPr>
                <w:spacing w:val="-5"/>
                <w:sz w:val="24"/>
              </w:rPr>
              <w:t>16</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line="264" w:lineRule="auto"/>
              <w:ind w:left="95"/>
              <w:rPr>
                <w:sz w:val="24"/>
              </w:rPr>
            </w:pPr>
            <w:r>
              <w:rPr>
                <w:sz w:val="24"/>
              </w:rPr>
              <w:t>Увеличено</w:t>
            </w:r>
            <w:r>
              <w:rPr>
                <w:spacing w:val="39"/>
                <w:sz w:val="24"/>
              </w:rPr>
              <w:t xml:space="preserve"> </w:t>
            </w:r>
            <w:r>
              <w:rPr>
                <w:sz w:val="24"/>
              </w:rPr>
              <w:t>за</w:t>
            </w:r>
            <w:r>
              <w:rPr>
                <w:spacing w:val="38"/>
                <w:sz w:val="24"/>
              </w:rPr>
              <w:t xml:space="preserve"> </w:t>
            </w:r>
            <w:r>
              <w:rPr>
                <w:sz w:val="24"/>
              </w:rPr>
              <w:t>счет</w:t>
            </w:r>
            <w:r>
              <w:rPr>
                <w:spacing w:val="40"/>
                <w:sz w:val="24"/>
              </w:rPr>
              <w:t xml:space="preserve"> </w:t>
            </w:r>
            <w:r>
              <w:rPr>
                <w:sz w:val="24"/>
              </w:rPr>
              <w:t>часов</w:t>
            </w:r>
            <w:r>
              <w:rPr>
                <w:spacing w:val="38"/>
                <w:sz w:val="24"/>
              </w:rPr>
              <w:t xml:space="preserve"> </w:t>
            </w:r>
            <w:r>
              <w:rPr>
                <w:sz w:val="24"/>
              </w:rPr>
              <w:t>вариативной</w:t>
            </w:r>
            <w:r>
              <w:rPr>
                <w:spacing w:val="40"/>
                <w:sz w:val="24"/>
              </w:rPr>
              <w:t xml:space="preserve"> </w:t>
            </w:r>
            <w:r>
              <w:rPr>
                <w:sz w:val="24"/>
              </w:rPr>
              <w:t>части</w:t>
            </w:r>
            <w:r>
              <w:rPr>
                <w:spacing w:val="39"/>
                <w:sz w:val="24"/>
              </w:rPr>
              <w:t xml:space="preserve"> </w:t>
            </w:r>
            <w:r>
              <w:rPr>
                <w:sz w:val="24"/>
              </w:rPr>
              <w:t>для получения дополнительных умений и знаний.</w:t>
            </w:r>
          </w:p>
        </w:tc>
      </w:tr>
      <w:tr w:rsidR="00343CC4">
        <w:trPr>
          <w:trHeight w:val="2444"/>
        </w:trPr>
        <w:tc>
          <w:tcPr>
            <w:tcW w:w="1769" w:type="dxa"/>
          </w:tcPr>
          <w:p w:rsidR="00343CC4" w:rsidRDefault="00487E66">
            <w:pPr>
              <w:pStyle w:val="TableParagraph"/>
              <w:spacing w:before="15"/>
              <w:ind w:left="98" w:right="117"/>
              <w:jc w:val="center"/>
              <w:rPr>
                <w:sz w:val="24"/>
              </w:rPr>
            </w:pPr>
            <w:r>
              <w:rPr>
                <w:spacing w:val="-10"/>
                <w:sz w:val="24"/>
              </w:rPr>
              <w:t>9</w:t>
            </w:r>
          </w:p>
        </w:tc>
        <w:tc>
          <w:tcPr>
            <w:tcW w:w="4752" w:type="dxa"/>
            <w:tcBorders>
              <w:right w:val="single" w:sz="8" w:space="0" w:color="000000"/>
            </w:tcBorders>
          </w:tcPr>
          <w:p w:rsidR="00343CC4" w:rsidRDefault="00487E66">
            <w:pPr>
              <w:pStyle w:val="TableParagraph"/>
              <w:spacing w:before="15" w:line="264" w:lineRule="auto"/>
              <w:ind w:left="100"/>
              <w:rPr>
                <w:sz w:val="24"/>
              </w:rPr>
            </w:pPr>
            <w:r>
              <w:rPr>
                <w:sz w:val="24"/>
              </w:rPr>
              <w:t>ОП.05ц</w:t>
            </w:r>
            <w:r>
              <w:rPr>
                <w:spacing w:val="40"/>
                <w:sz w:val="24"/>
              </w:rPr>
              <w:t xml:space="preserve"> </w:t>
            </w:r>
            <w:r>
              <w:rPr>
                <w:sz w:val="24"/>
              </w:rPr>
              <w:t>Формирование ключевых компетенций</w:t>
            </w:r>
            <w:r>
              <w:rPr>
                <w:spacing w:val="-15"/>
                <w:sz w:val="24"/>
              </w:rPr>
              <w:t xml:space="preserve"> </w:t>
            </w:r>
            <w:r>
              <w:rPr>
                <w:sz w:val="24"/>
              </w:rPr>
              <w:t>цифровой</w:t>
            </w:r>
            <w:r>
              <w:rPr>
                <w:spacing w:val="-15"/>
                <w:sz w:val="24"/>
              </w:rPr>
              <w:t xml:space="preserve"> </w:t>
            </w:r>
            <w:r>
              <w:rPr>
                <w:sz w:val="24"/>
              </w:rPr>
              <w:t>экономики</w:t>
            </w:r>
          </w:p>
        </w:tc>
        <w:tc>
          <w:tcPr>
            <w:tcW w:w="171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8"/>
              <w:jc w:val="center"/>
              <w:rPr>
                <w:sz w:val="24"/>
              </w:rPr>
            </w:pPr>
            <w:r>
              <w:rPr>
                <w:spacing w:val="-5"/>
                <w:sz w:val="24"/>
              </w:rPr>
              <w:t>51</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09"/>
              <w:rPr>
                <w:sz w:val="24"/>
              </w:rPr>
            </w:pPr>
            <w:r>
              <w:rPr>
                <w:spacing w:val="-5"/>
                <w:sz w:val="24"/>
              </w:rPr>
              <w:t>ЦОМ</w:t>
            </w:r>
          </w:p>
        </w:tc>
        <w:tc>
          <w:tcPr>
            <w:tcW w:w="5366" w:type="dxa"/>
            <w:tcBorders>
              <w:top w:val="single" w:sz="8" w:space="0" w:color="000000"/>
              <w:left w:val="single" w:sz="8" w:space="0" w:color="000000"/>
              <w:bottom w:val="single" w:sz="8" w:space="0" w:color="000000"/>
              <w:right w:val="single" w:sz="8" w:space="0" w:color="000000"/>
            </w:tcBorders>
          </w:tcPr>
          <w:p w:rsidR="000E55C0" w:rsidRDefault="00487E66" w:rsidP="000E55C0">
            <w:pPr>
              <w:pStyle w:val="TableParagraph"/>
              <w:spacing w:before="15" w:line="264" w:lineRule="auto"/>
              <w:ind w:left="95" w:right="179"/>
              <w:rPr>
                <w:spacing w:val="-10"/>
                <w:sz w:val="24"/>
              </w:rPr>
            </w:pPr>
            <w:r>
              <w:rPr>
                <w:sz w:val="24"/>
              </w:rPr>
              <w:t>Введено для получения дополнительных компетенций, умений и знаний, необходимых для обеспечения общего понимания основ цифровой экономики, особенностей и возможностей</w:t>
            </w:r>
            <w:r>
              <w:rPr>
                <w:spacing w:val="-11"/>
                <w:sz w:val="24"/>
              </w:rPr>
              <w:t xml:space="preserve"> </w:t>
            </w:r>
            <w:r>
              <w:rPr>
                <w:sz w:val="24"/>
              </w:rPr>
              <w:t>цифровых</w:t>
            </w:r>
            <w:r>
              <w:rPr>
                <w:spacing w:val="-8"/>
                <w:sz w:val="24"/>
              </w:rPr>
              <w:t xml:space="preserve"> </w:t>
            </w:r>
            <w:r>
              <w:rPr>
                <w:sz w:val="24"/>
              </w:rPr>
              <w:t>технологий,</w:t>
            </w:r>
            <w:r>
              <w:rPr>
                <w:spacing w:val="-12"/>
                <w:sz w:val="24"/>
              </w:rPr>
              <w:t xml:space="preserve"> </w:t>
            </w:r>
            <w:r>
              <w:rPr>
                <w:sz w:val="24"/>
              </w:rPr>
              <w:t>их</w:t>
            </w:r>
            <w:r>
              <w:rPr>
                <w:spacing w:val="-8"/>
                <w:sz w:val="24"/>
              </w:rPr>
              <w:t xml:space="preserve"> </w:t>
            </w:r>
            <w:r>
              <w:rPr>
                <w:sz w:val="24"/>
              </w:rPr>
              <w:t>влияния на экономику в целом и на развитие отдельных отраслей</w:t>
            </w:r>
          </w:p>
          <w:p w:rsidR="00343CC4" w:rsidRDefault="00343CC4">
            <w:pPr>
              <w:pStyle w:val="TableParagraph"/>
              <w:spacing w:line="275" w:lineRule="exact"/>
              <w:ind w:left="95"/>
              <w:rPr>
                <w:sz w:val="24"/>
              </w:rPr>
            </w:pPr>
          </w:p>
        </w:tc>
      </w:tr>
    </w:tbl>
    <w:p w:rsidR="00343CC4" w:rsidRDefault="00343CC4">
      <w:pPr>
        <w:pStyle w:val="TableParagraph"/>
        <w:spacing w:line="275" w:lineRule="exact"/>
        <w:rPr>
          <w:sz w:val="24"/>
        </w:rPr>
        <w:sectPr w:rsidR="00343CC4">
          <w:pgSz w:w="16840" w:h="11910" w:orient="landscape"/>
          <w:pgMar w:top="1320" w:right="283" w:bottom="280" w:left="425" w:header="707" w:footer="0" w:gutter="0"/>
          <w:cols w:space="720"/>
        </w:sectPr>
      </w:pPr>
    </w:p>
    <w:p w:rsidR="00343CC4" w:rsidRDefault="00343CC4">
      <w:pPr>
        <w:pStyle w:val="a3"/>
        <w:spacing w:before="7"/>
        <w:rPr>
          <w:sz w:val="7"/>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4752"/>
        <w:gridCol w:w="1718"/>
        <w:gridCol w:w="1968"/>
        <w:gridCol w:w="5366"/>
      </w:tblGrid>
      <w:tr w:rsidR="00343CC4">
        <w:trPr>
          <w:trHeight w:val="3817"/>
        </w:trPr>
        <w:tc>
          <w:tcPr>
            <w:tcW w:w="1769" w:type="dxa"/>
          </w:tcPr>
          <w:p w:rsidR="00343CC4" w:rsidRDefault="00487E66">
            <w:pPr>
              <w:pStyle w:val="TableParagraph"/>
              <w:spacing w:before="13"/>
              <w:ind w:left="117" w:right="19"/>
              <w:jc w:val="center"/>
              <w:rPr>
                <w:sz w:val="24"/>
              </w:rPr>
            </w:pPr>
            <w:r>
              <w:rPr>
                <w:spacing w:val="-5"/>
                <w:sz w:val="24"/>
              </w:rPr>
              <w:t>10</w:t>
            </w:r>
          </w:p>
        </w:tc>
        <w:tc>
          <w:tcPr>
            <w:tcW w:w="4752" w:type="dxa"/>
            <w:tcBorders>
              <w:right w:val="single" w:sz="8" w:space="0" w:color="000000"/>
            </w:tcBorders>
          </w:tcPr>
          <w:p w:rsidR="00343CC4" w:rsidRDefault="00487E66">
            <w:pPr>
              <w:pStyle w:val="TableParagraph"/>
              <w:spacing w:before="13" w:line="264" w:lineRule="auto"/>
              <w:ind w:left="100"/>
              <w:rPr>
                <w:sz w:val="24"/>
              </w:rPr>
            </w:pPr>
            <w:r>
              <w:rPr>
                <w:sz w:val="24"/>
              </w:rPr>
              <w:t>ОП.06*</w:t>
            </w:r>
            <w:r>
              <w:rPr>
                <w:spacing w:val="-10"/>
                <w:sz w:val="24"/>
              </w:rPr>
              <w:t xml:space="preserve"> </w:t>
            </w:r>
            <w:r>
              <w:rPr>
                <w:sz w:val="24"/>
              </w:rPr>
              <w:t>Основы</w:t>
            </w:r>
            <w:r>
              <w:rPr>
                <w:spacing w:val="-10"/>
                <w:sz w:val="24"/>
              </w:rPr>
              <w:t xml:space="preserve"> </w:t>
            </w:r>
            <w:r>
              <w:rPr>
                <w:sz w:val="24"/>
              </w:rPr>
              <w:t>корпоративной</w:t>
            </w:r>
            <w:r>
              <w:rPr>
                <w:spacing w:val="-12"/>
                <w:sz w:val="24"/>
              </w:rPr>
              <w:t xml:space="preserve"> </w:t>
            </w:r>
            <w:r>
              <w:rPr>
                <w:sz w:val="24"/>
              </w:rPr>
              <w:t>культуры</w:t>
            </w:r>
            <w:r>
              <w:rPr>
                <w:spacing w:val="-10"/>
                <w:sz w:val="24"/>
              </w:rPr>
              <w:t xml:space="preserve"> </w:t>
            </w:r>
            <w:r>
              <w:rPr>
                <w:sz w:val="24"/>
              </w:rPr>
              <w:t>и эффективное поведение на рынке труда</w:t>
            </w:r>
          </w:p>
        </w:tc>
        <w:tc>
          <w:tcPr>
            <w:tcW w:w="171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8"/>
              <w:jc w:val="center"/>
              <w:rPr>
                <w:sz w:val="24"/>
              </w:rPr>
            </w:pPr>
            <w:r>
              <w:rPr>
                <w:spacing w:val="-5"/>
                <w:sz w:val="24"/>
              </w:rPr>
              <w:t>39</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09"/>
              <w:rPr>
                <w:sz w:val="24"/>
              </w:rPr>
            </w:pPr>
            <w:r>
              <w:rPr>
                <w:spacing w:val="-2"/>
                <w:sz w:val="24"/>
              </w:rPr>
              <w:t>работодатель</w:t>
            </w:r>
          </w:p>
        </w:tc>
        <w:tc>
          <w:tcPr>
            <w:tcW w:w="5366" w:type="dxa"/>
            <w:tcBorders>
              <w:top w:val="single" w:sz="8" w:space="0" w:color="000000"/>
              <w:left w:val="single" w:sz="8" w:space="0" w:color="000000"/>
              <w:bottom w:val="single" w:sz="8" w:space="0" w:color="000000"/>
              <w:right w:val="single" w:sz="8" w:space="0" w:color="000000"/>
            </w:tcBorders>
          </w:tcPr>
          <w:p w:rsidR="000E55C0" w:rsidRDefault="00487E66" w:rsidP="000E55C0">
            <w:pPr>
              <w:pStyle w:val="TableParagraph"/>
              <w:spacing w:before="13"/>
              <w:ind w:left="95"/>
              <w:rPr>
                <w:sz w:val="24"/>
              </w:rPr>
            </w:pPr>
            <w:r>
              <w:rPr>
                <w:sz w:val="24"/>
              </w:rPr>
              <w:t>Вводится</w:t>
            </w:r>
            <w:r>
              <w:rPr>
                <w:spacing w:val="-3"/>
                <w:sz w:val="24"/>
              </w:rPr>
              <w:t xml:space="preserve"> </w:t>
            </w:r>
          </w:p>
          <w:p w:rsidR="00343CC4" w:rsidRDefault="00487E66">
            <w:pPr>
              <w:pStyle w:val="TableParagraph"/>
              <w:spacing w:before="29" w:line="264" w:lineRule="auto"/>
              <w:ind w:left="95" w:right="81"/>
              <w:rPr>
                <w:sz w:val="24"/>
              </w:rPr>
            </w:pPr>
            <w:r>
              <w:rPr>
                <w:sz w:val="24"/>
              </w:rPr>
              <w:t>для формирования корпоративных</w:t>
            </w:r>
            <w:r>
              <w:rPr>
                <w:spacing w:val="-9"/>
                <w:sz w:val="24"/>
              </w:rPr>
              <w:t xml:space="preserve"> </w:t>
            </w:r>
            <w:r>
              <w:rPr>
                <w:sz w:val="24"/>
              </w:rPr>
              <w:t>компетенций</w:t>
            </w:r>
            <w:r>
              <w:rPr>
                <w:spacing w:val="-10"/>
                <w:sz w:val="24"/>
              </w:rPr>
              <w:t xml:space="preserve"> </w:t>
            </w:r>
            <w:r>
              <w:rPr>
                <w:sz w:val="24"/>
              </w:rPr>
              <w:t>с</w:t>
            </w:r>
            <w:r>
              <w:rPr>
                <w:spacing w:val="-9"/>
                <w:sz w:val="24"/>
              </w:rPr>
              <w:t xml:space="preserve"> </w:t>
            </w:r>
            <w:r>
              <w:rPr>
                <w:sz w:val="24"/>
              </w:rPr>
              <w:t>целью</w:t>
            </w:r>
            <w:r>
              <w:rPr>
                <w:spacing w:val="-10"/>
                <w:sz w:val="24"/>
              </w:rPr>
              <w:t xml:space="preserve"> </w:t>
            </w:r>
            <w:r>
              <w:rPr>
                <w:sz w:val="24"/>
              </w:rPr>
              <w:t xml:space="preserve">сокращения срока адаптации выпускников </w:t>
            </w:r>
            <w:r w:rsidR="00764F3F">
              <w:t>техникум</w:t>
            </w:r>
            <w:r>
              <w:rPr>
                <w:sz w:val="24"/>
              </w:rPr>
              <w:t>а на рабочем месте при трудоустройстве на данное предприятие, а также овладение обучающимися общими универсальными технологиями деятельности, позволяющими осуществлять эффективное трудоустройство и планировать профессиональную карьеру, формирование готовности</w:t>
            </w:r>
            <w:r>
              <w:rPr>
                <w:spacing w:val="-6"/>
                <w:sz w:val="24"/>
              </w:rPr>
              <w:t xml:space="preserve"> </w:t>
            </w:r>
            <w:r>
              <w:rPr>
                <w:sz w:val="24"/>
              </w:rPr>
              <w:t>к</w:t>
            </w:r>
            <w:r>
              <w:rPr>
                <w:spacing w:val="-4"/>
                <w:sz w:val="24"/>
              </w:rPr>
              <w:t xml:space="preserve"> </w:t>
            </w:r>
            <w:r>
              <w:rPr>
                <w:sz w:val="24"/>
              </w:rPr>
              <w:t>активным</w:t>
            </w:r>
            <w:r>
              <w:rPr>
                <w:spacing w:val="-7"/>
                <w:sz w:val="24"/>
              </w:rPr>
              <w:t xml:space="preserve"> </w:t>
            </w:r>
            <w:r>
              <w:rPr>
                <w:sz w:val="24"/>
              </w:rPr>
              <w:t>действиям</w:t>
            </w:r>
            <w:r>
              <w:rPr>
                <w:spacing w:val="-5"/>
                <w:sz w:val="24"/>
              </w:rPr>
              <w:t xml:space="preserve"> </w:t>
            </w:r>
            <w:r>
              <w:rPr>
                <w:sz w:val="24"/>
              </w:rPr>
              <w:t>на</w:t>
            </w:r>
            <w:r>
              <w:rPr>
                <w:spacing w:val="-5"/>
                <w:sz w:val="24"/>
              </w:rPr>
              <w:t xml:space="preserve"> </w:t>
            </w:r>
            <w:r>
              <w:rPr>
                <w:sz w:val="24"/>
              </w:rPr>
              <w:t>рынке</w:t>
            </w:r>
            <w:r>
              <w:rPr>
                <w:spacing w:val="-5"/>
                <w:sz w:val="24"/>
              </w:rPr>
              <w:t xml:space="preserve"> </w:t>
            </w:r>
            <w:r>
              <w:rPr>
                <w:sz w:val="24"/>
              </w:rPr>
              <w:t>труда в процессе профессионального становления.</w:t>
            </w:r>
          </w:p>
        </w:tc>
      </w:tr>
      <w:tr w:rsidR="00343CC4">
        <w:trPr>
          <w:trHeight w:val="2442"/>
        </w:trPr>
        <w:tc>
          <w:tcPr>
            <w:tcW w:w="1769" w:type="dxa"/>
          </w:tcPr>
          <w:p w:rsidR="00343CC4" w:rsidRDefault="00487E66">
            <w:pPr>
              <w:pStyle w:val="TableParagraph"/>
              <w:spacing w:before="15"/>
              <w:ind w:left="117" w:right="19"/>
              <w:jc w:val="center"/>
              <w:rPr>
                <w:sz w:val="24"/>
              </w:rPr>
            </w:pPr>
            <w:r>
              <w:rPr>
                <w:spacing w:val="-5"/>
                <w:sz w:val="24"/>
              </w:rPr>
              <w:t>11</w:t>
            </w:r>
          </w:p>
        </w:tc>
        <w:tc>
          <w:tcPr>
            <w:tcW w:w="4752" w:type="dxa"/>
            <w:tcBorders>
              <w:right w:val="single" w:sz="8" w:space="0" w:color="000000"/>
            </w:tcBorders>
          </w:tcPr>
          <w:p w:rsidR="00343CC4" w:rsidRDefault="00487E66">
            <w:pPr>
              <w:pStyle w:val="TableParagraph"/>
              <w:spacing w:before="15"/>
              <w:ind w:left="100"/>
              <w:rPr>
                <w:sz w:val="24"/>
              </w:rPr>
            </w:pPr>
            <w:r>
              <w:rPr>
                <w:sz w:val="24"/>
              </w:rPr>
              <w:t>ОП.07*</w:t>
            </w:r>
            <w:r>
              <w:rPr>
                <w:spacing w:val="-2"/>
                <w:sz w:val="24"/>
              </w:rPr>
              <w:t xml:space="preserve"> </w:t>
            </w:r>
            <w:r>
              <w:rPr>
                <w:sz w:val="24"/>
              </w:rPr>
              <w:t xml:space="preserve">Охрана </w:t>
            </w:r>
            <w:r>
              <w:rPr>
                <w:spacing w:val="-4"/>
                <w:sz w:val="24"/>
              </w:rPr>
              <w:t>труда</w:t>
            </w:r>
          </w:p>
        </w:tc>
        <w:tc>
          <w:tcPr>
            <w:tcW w:w="171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8"/>
              <w:jc w:val="center"/>
              <w:rPr>
                <w:sz w:val="24"/>
              </w:rPr>
            </w:pPr>
            <w:r>
              <w:rPr>
                <w:spacing w:val="-5"/>
                <w:sz w:val="24"/>
              </w:rPr>
              <w:t>36</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09"/>
              <w:rPr>
                <w:sz w:val="24"/>
              </w:rPr>
            </w:pPr>
            <w:r>
              <w:rPr>
                <w:spacing w:val="-2"/>
                <w:sz w:val="24"/>
              </w:rPr>
              <w:t>работодатель</w:t>
            </w:r>
          </w:p>
        </w:tc>
        <w:tc>
          <w:tcPr>
            <w:tcW w:w="5366" w:type="dxa"/>
            <w:tcBorders>
              <w:top w:val="single" w:sz="8" w:space="0" w:color="000000"/>
              <w:left w:val="single" w:sz="8" w:space="0" w:color="000000"/>
              <w:bottom w:val="single" w:sz="8" w:space="0" w:color="000000"/>
              <w:right w:val="single" w:sz="8" w:space="0" w:color="000000"/>
            </w:tcBorders>
          </w:tcPr>
          <w:p w:rsidR="000E55C0" w:rsidRDefault="00487E66" w:rsidP="000E55C0">
            <w:pPr>
              <w:pStyle w:val="TableParagraph"/>
              <w:spacing w:before="15" w:line="264" w:lineRule="auto"/>
              <w:ind w:left="95" w:right="81"/>
              <w:rPr>
                <w:sz w:val="24"/>
              </w:rPr>
            </w:pPr>
            <w:r>
              <w:rPr>
                <w:sz w:val="24"/>
              </w:rPr>
              <w:t>Введено с целью изучения нормативных документов по системе охраны труда на производстве, организации планирования мероприятий по охране</w:t>
            </w:r>
            <w:r>
              <w:rPr>
                <w:spacing w:val="-2"/>
                <w:sz w:val="24"/>
              </w:rPr>
              <w:t xml:space="preserve"> </w:t>
            </w:r>
            <w:r>
              <w:rPr>
                <w:sz w:val="24"/>
              </w:rPr>
              <w:t>труда, порядка обучения по охране труда на предприятии, изучения порядка разработки инструкций по охране труда на</w:t>
            </w:r>
            <w:r>
              <w:rPr>
                <w:spacing w:val="-6"/>
                <w:sz w:val="24"/>
              </w:rPr>
              <w:t xml:space="preserve"> </w:t>
            </w:r>
            <w:r>
              <w:rPr>
                <w:sz w:val="24"/>
              </w:rPr>
              <w:t>рабочих</w:t>
            </w:r>
            <w:r>
              <w:rPr>
                <w:spacing w:val="-3"/>
                <w:sz w:val="24"/>
              </w:rPr>
              <w:t xml:space="preserve"> </w:t>
            </w:r>
            <w:r>
              <w:rPr>
                <w:sz w:val="24"/>
              </w:rPr>
              <w:t>местах</w:t>
            </w:r>
            <w:r>
              <w:rPr>
                <w:spacing w:val="-4"/>
                <w:sz w:val="24"/>
              </w:rPr>
              <w:t xml:space="preserve"> </w:t>
            </w:r>
          </w:p>
          <w:p w:rsidR="00343CC4" w:rsidRDefault="00343CC4">
            <w:pPr>
              <w:pStyle w:val="TableParagraph"/>
              <w:spacing w:line="275" w:lineRule="exact"/>
              <w:ind w:left="95"/>
              <w:rPr>
                <w:sz w:val="24"/>
              </w:rPr>
            </w:pPr>
          </w:p>
        </w:tc>
      </w:tr>
      <w:tr w:rsidR="00343CC4">
        <w:trPr>
          <w:trHeight w:val="2605"/>
        </w:trPr>
        <w:tc>
          <w:tcPr>
            <w:tcW w:w="1769" w:type="dxa"/>
          </w:tcPr>
          <w:p w:rsidR="00343CC4" w:rsidRDefault="00487E66">
            <w:pPr>
              <w:pStyle w:val="TableParagraph"/>
              <w:spacing w:before="15"/>
              <w:ind w:left="117" w:right="19"/>
              <w:jc w:val="center"/>
              <w:rPr>
                <w:sz w:val="24"/>
              </w:rPr>
            </w:pPr>
            <w:r>
              <w:rPr>
                <w:spacing w:val="-5"/>
                <w:sz w:val="24"/>
              </w:rPr>
              <w:t>12</w:t>
            </w:r>
          </w:p>
        </w:tc>
        <w:tc>
          <w:tcPr>
            <w:tcW w:w="4752" w:type="dxa"/>
            <w:tcBorders>
              <w:right w:val="single" w:sz="8" w:space="0" w:color="000000"/>
            </w:tcBorders>
          </w:tcPr>
          <w:p w:rsidR="00343CC4" w:rsidRDefault="00487E66">
            <w:pPr>
              <w:pStyle w:val="TableParagraph"/>
              <w:spacing w:before="15" w:line="264" w:lineRule="auto"/>
              <w:ind w:left="100" w:right="1419"/>
              <w:rPr>
                <w:sz w:val="24"/>
              </w:rPr>
            </w:pPr>
            <w:r>
              <w:rPr>
                <w:sz w:val="24"/>
              </w:rPr>
              <w:t>ОП.08*</w:t>
            </w:r>
            <w:r>
              <w:rPr>
                <w:spacing w:val="-15"/>
                <w:sz w:val="24"/>
              </w:rPr>
              <w:t xml:space="preserve"> </w:t>
            </w:r>
            <w:r>
              <w:rPr>
                <w:sz w:val="24"/>
              </w:rPr>
              <w:t>Основы</w:t>
            </w:r>
            <w:r>
              <w:rPr>
                <w:spacing w:val="-15"/>
                <w:sz w:val="24"/>
              </w:rPr>
              <w:t xml:space="preserve"> </w:t>
            </w:r>
            <w:r>
              <w:rPr>
                <w:sz w:val="24"/>
              </w:rPr>
              <w:t xml:space="preserve">автоматизации </w:t>
            </w:r>
            <w:r>
              <w:rPr>
                <w:spacing w:val="-2"/>
                <w:sz w:val="24"/>
              </w:rPr>
              <w:t>производства</w:t>
            </w:r>
          </w:p>
        </w:tc>
        <w:tc>
          <w:tcPr>
            <w:tcW w:w="171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8"/>
              <w:jc w:val="center"/>
              <w:rPr>
                <w:sz w:val="24"/>
              </w:rPr>
            </w:pPr>
            <w:r>
              <w:rPr>
                <w:spacing w:val="-5"/>
                <w:sz w:val="24"/>
              </w:rPr>
              <w:t>40</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09"/>
              <w:rPr>
                <w:sz w:val="24"/>
              </w:rPr>
            </w:pPr>
            <w:r>
              <w:rPr>
                <w:spacing w:val="-2"/>
                <w:sz w:val="24"/>
              </w:rPr>
              <w:t>работодатель</w:t>
            </w:r>
          </w:p>
        </w:tc>
        <w:tc>
          <w:tcPr>
            <w:tcW w:w="5366" w:type="dxa"/>
            <w:tcBorders>
              <w:top w:val="single" w:sz="8" w:space="0" w:color="000000"/>
              <w:left w:val="single" w:sz="8" w:space="0" w:color="000000"/>
              <w:bottom w:val="single" w:sz="8" w:space="0" w:color="000000"/>
              <w:right w:val="single" w:sz="8" w:space="0" w:color="000000"/>
            </w:tcBorders>
          </w:tcPr>
          <w:p w:rsidR="000E55C0" w:rsidRDefault="00487E66" w:rsidP="000E55C0">
            <w:pPr>
              <w:pStyle w:val="TableParagraph"/>
              <w:spacing w:before="15" w:line="264" w:lineRule="auto"/>
              <w:ind w:left="95" w:right="81"/>
              <w:rPr>
                <w:sz w:val="24"/>
              </w:rPr>
            </w:pPr>
            <w:r>
              <w:rPr>
                <w:sz w:val="24"/>
              </w:rPr>
              <w:t>Введено с целью изучения и приобретения практических навыков студентами по основам автоматизации технологических процессов для организаций, принципам работы автоматических систем, систем мониторинга и управления оборудованием,</w:t>
            </w:r>
            <w:r>
              <w:rPr>
                <w:spacing w:val="-13"/>
                <w:sz w:val="24"/>
              </w:rPr>
              <w:t xml:space="preserve"> </w:t>
            </w:r>
            <w:r>
              <w:rPr>
                <w:sz w:val="24"/>
              </w:rPr>
              <w:t>теоретических</w:t>
            </w:r>
            <w:r>
              <w:rPr>
                <w:spacing w:val="-11"/>
                <w:sz w:val="24"/>
              </w:rPr>
              <w:t xml:space="preserve"> </w:t>
            </w:r>
            <w:r>
              <w:rPr>
                <w:sz w:val="24"/>
              </w:rPr>
              <w:t>основ</w:t>
            </w:r>
            <w:r>
              <w:rPr>
                <w:spacing w:val="-15"/>
                <w:sz w:val="24"/>
              </w:rPr>
              <w:t xml:space="preserve"> </w:t>
            </w:r>
            <w:r>
              <w:rPr>
                <w:sz w:val="24"/>
              </w:rPr>
              <w:t>надежности систем</w:t>
            </w:r>
            <w:r>
              <w:rPr>
                <w:spacing w:val="1"/>
                <w:sz w:val="24"/>
              </w:rPr>
              <w:t xml:space="preserve"> </w:t>
            </w:r>
            <w:r>
              <w:rPr>
                <w:sz w:val="24"/>
              </w:rPr>
              <w:t>управления</w:t>
            </w:r>
            <w:r>
              <w:rPr>
                <w:spacing w:val="-6"/>
                <w:sz w:val="24"/>
              </w:rPr>
              <w:t xml:space="preserve"> </w:t>
            </w:r>
          </w:p>
          <w:p w:rsidR="00343CC4" w:rsidRDefault="00343CC4">
            <w:pPr>
              <w:pStyle w:val="TableParagraph"/>
              <w:spacing w:line="275" w:lineRule="exact"/>
              <w:ind w:left="95"/>
              <w:rPr>
                <w:sz w:val="24"/>
              </w:rPr>
            </w:pPr>
          </w:p>
        </w:tc>
      </w:tr>
    </w:tbl>
    <w:p w:rsidR="00343CC4" w:rsidRDefault="00343CC4">
      <w:pPr>
        <w:pStyle w:val="TableParagraph"/>
        <w:spacing w:line="275" w:lineRule="exact"/>
        <w:rPr>
          <w:sz w:val="24"/>
        </w:rPr>
        <w:sectPr w:rsidR="00343CC4">
          <w:pgSz w:w="16840" w:h="11910" w:orient="landscape"/>
          <w:pgMar w:top="1320" w:right="283" w:bottom="280" w:left="425" w:header="707" w:footer="0" w:gutter="0"/>
          <w:cols w:space="720"/>
        </w:sectPr>
      </w:pPr>
    </w:p>
    <w:p w:rsidR="00343CC4" w:rsidRDefault="00343CC4">
      <w:pPr>
        <w:pStyle w:val="a3"/>
        <w:spacing w:before="7"/>
        <w:rPr>
          <w:sz w:val="7"/>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4752"/>
        <w:gridCol w:w="1718"/>
        <w:gridCol w:w="1968"/>
        <w:gridCol w:w="5366"/>
      </w:tblGrid>
      <w:tr w:rsidR="00343CC4">
        <w:trPr>
          <w:trHeight w:val="2300"/>
        </w:trPr>
        <w:tc>
          <w:tcPr>
            <w:tcW w:w="1769" w:type="dxa"/>
          </w:tcPr>
          <w:p w:rsidR="00343CC4" w:rsidRDefault="00487E66">
            <w:pPr>
              <w:pStyle w:val="TableParagraph"/>
              <w:spacing w:before="13"/>
              <w:ind w:left="117" w:right="19"/>
              <w:jc w:val="center"/>
              <w:rPr>
                <w:sz w:val="24"/>
              </w:rPr>
            </w:pPr>
            <w:r>
              <w:rPr>
                <w:spacing w:val="-5"/>
                <w:sz w:val="24"/>
              </w:rPr>
              <w:t>13</w:t>
            </w:r>
          </w:p>
        </w:tc>
        <w:tc>
          <w:tcPr>
            <w:tcW w:w="4752" w:type="dxa"/>
          </w:tcPr>
          <w:p w:rsidR="00343CC4" w:rsidRDefault="00487E66">
            <w:pPr>
              <w:pStyle w:val="TableParagraph"/>
              <w:spacing w:before="13" w:line="264" w:lineRule="auto"/>
              <w:ind w:left="100" w:right="91"/>
              <w:rPr>
                <w:sz w:val="24"/>
              </w:rPr>
            </w:pPr>
            <w:r>
              <w:rPr>
                <w:sz w:val="24"/>
              </w:rPr>
              <w:t>МДК</w:t>
            </w:r>
            <w:r>
              <w:rPr>
                <w:spacing w:val="-12"/>
                <w:sz w:val="24"/>
              </w:rPr>
              <w:t xml:space="preserve"> </w:t>
            </w:r>
            <w:r>
              <w:rPr>
                <w:sz w:val="24"/>
              </w:rPr>
              <w:t>01.01.</w:t>
            </w:r>
            <w:r>
              <w:rPr>
                <w:spacing w:val="-12"/>
                <w:sz w:val="24"/>
              </w:rPr>
              <w:t xml:space="preserve"> </w:t>
            </w:r>
            <w:r>
              <w:rPr>
                <w:sz w:val="24"/>
              </w:rPr>
              <w:t>Технология</w:t>
            </w:r>
            <w:r>
              <w:rPr>
                <w:spacing w:val="-13"/>
                <w:sz w:val="24"/>
              </w:rPr>
              <w:t xml:space="preserve"> </w:t>
            </w:r>
            <w:r>
              <w:rPr>
                <w:sz w:val="24"/>
              </w:rPr>
              <w:t>производства сварных конструкций</w:t>
            </w:r>
          </w:p>
        </w:tc>
        <w:tc>
          <w:tcPr>
            <w:tcW w:w="1718" w:type="dxa"/>
            <w:tcBorders>
              <w:top w:val="single" w:sz="8" w:space="0" w:color="000000"/>
              <w:bottom w:val="single" w:sz="8" w:space="0" w:color="000000"/>
              <w:right w:val="single" w:sz="8" w:space="0" w:color="000000"/>
            </w:tcBorders>
          </w:tcPr>
          <w:p w:rsidR="00343CC4" w:rsidRDefault="00487E66">
            <w:pPr>
              <w:pStyle w:val="TableParagraph"/>
              <w:spacing w:before="13"/>
              <w:ind w:left="23"/>
              <w:jc w:val="center"/>
              <w:rPr>
                <w:sz w:val="24"/>
              </w:rPr>
            </w:pPr>
            <w:r>
              <w:rPr>
                <w:spacing w:val="-5"/>
                <w:sz w:val="24"/>
              </w:rPr>
              <w:t>16</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line="264" w:lineRule="auto"/>
              <w:ind w:left="95" w:right="137"/>
              <w:rPr>
                <w:sz w:val="24"/>
              </w:rPr>
            </w:pPr>
            <w:r>
              <w:rPr>
                <w:sz w:val="24"/>
              </w:rPr>
              <w:t>Увеличено за счет часов вариативной части для более глубокого усвоения профессиональной деятельности</w:t>
            </w:r>
            <w:r>
              <w:rPr>
                <w:spacing w:val="-9"/>
                <w:sz w:val="24"/>
              </w:rPr>
              <w:t xml:space="preserve"> </w:t>
            </w:r>
            <w:r>
              <w:rPr>
                <w:sz w:val="24"/>
              </w:rPr>
              <w:t>по</w:t>
            </w:r>
            <w:r>
              <w:rPr>
                <w:spacing w:val="-10"/>
                <w:sz w:val="24"/>
              </w:rPr>
              <w:t xml:space="preserve"> </w:t>
            </w:r>
            <w:r>
              <w:rPr>
                <w:sz w:val="24"/>
              </w:rPr>
              <w:t>профессии</w:t>
            </w:r>
            <w:r>
              <w:rPr>
                <w:spacing w:val="-6"/>
                <w:sz w:val="24"/>
              </w:rPr>
              <w:t xml:space="preserve"> </w:t>
            </w:r>
            <w:r>
              <w:rPr>
                <w:sz w:val="24"/>
              </w:rPr>
              <w:t>с</w:t>
            </w:r>
            <w:r>
              <w:rPr>
                <w:spacing w:val="-7"/>
                <w:sz w:val="24"/>
              </w:rPr>
              <w:t xml:space="preserve"> </w:t>
            </w:r>
            <w:r>
              <w:rPr>
                <w:sz w:val="24"/>
              </w:rPr>
              <w:t>учетом</w:t>
            </w:r>
            <w:r>
              <w:rPr>
                <w:spacing w:val="-8"/>
                <w:sz w:val="24"/>
              </w:rPr>
              <w:t xml:space="preserve"> </w:t>
            </w:r>
            <w:r>
              <w:rPr>
                <w:sz w:val="24"/>
              </w:rPr>
              <w:t>требований современного рынка труда и по запросу работодателей, а также на подготовку к чемпионатному движению по профессиональному мастерству.</w:t>
            </w:r>
          </w:p>
        </w:tc>
      </w:tr>
      <w:tr w:rsidR="00343CC4">
        <w:trPr>
          <w:trHeight w:val="2298"/>
        </w:trPr>
        <w:tc>
          <w:tcPr>
            <w:tcW w:w="1769" w:type="dxa"/>
          </w:tcPr>
          <w:p w:rsidR="00343CC4" w:rsidRDefault="00487E66">
            <w:pPr>
              <w:pStyle w:val="TableParagraph"/>
              <w:spacing w:before="13"/>
              <w:ind w:left="117" w:right="19"/>
              <w:jc w:val="center"/>
              <w:rPr>
                <w:sz w:val="24"/>
              </w:rPr>
            </w:pPr>
            <w:r>
              <w:rPr>
                <w:spacing w:val="-5"/>
                <w:sz w:val="24"/>
              </w:rPr>
              <w:t>14</w:t>
            </w:r>
          </w:p>
        </w:tc>
        <w:tc>
          <w:tcPr>
            <w:tcW w:w="4752" w:type="dxa"/>
          </w:tcPr>
          <w:p w:rsidR="00343CC4" w:rsidRDefault="00487E66">
            <w:pPr>
              <w:pStyle w:val="TableParagraph"/>
              <w:spacing w:before="13" w:line="264" w:lineRule="auto"/>
              <w:ind w:left="100" w:right="91"/>
              <w:rPr>
                <w:sz w:val="24"/>
              </w:rPr>
            </w:pPr>
            <w:r>
              <w:rPr>
                <w:sz w:val="24"/>
              </w:rPr>
              <w:t>МДК</w:t>
            </w:r>
            <w:r>
              <w:rPr>
                <w:spacing w:val="-9"/>
                <w:sz w:val="24"/>
              </w:rPr>
              <w:t xml:space="preserve"> </w:t>
            </w:r>
            <w:r>
              <w:rPr>
                <w:sz w:val="24"/>
              </w:rPr>
              <w:t>01.02.</w:t>
            </w:r>
            <w:r>
              <w:rPr>
                <w:spacing w:val="-9"/>
                <w:sz w:val="24"/>
              </w:rPr>
              <w:t xml:space="preserve"> </w:t>
            </w:r>
            <w:r>
              <w:rPr>
                <w:sz w:val="24"/>
              </w:rPr>
              <w:t>Подготовительные</w:t>
            </w:r>
            <w:r>
              <w:rPr>
                <w:spacing w:val="-11"/>
                <w:sz w:val="24"/>
              </w:rPr>
              <w:t xml:space="preserve"> </w:t>
            </w:r>
            <w:r>
              <w:rPr>
                <w:sz w:val="24"/>
              </w:rPr>
              <w:t>и</w:t>
            </w:r>
            <w:r>
              <w:rPr>
                <w:spacing w:val="-10"/>
                <w:sz w:val="24"/>
              </w:rPr>
              <w:t xml:space="preserve"> </w:t>
            </w:r>
            <w:r>
              <w:rPr>
                <w:sz w:val="24"/>
              </w:rPr>
              <w:t>сборочные операции перед сваркой и контроль качества сварных соединений</w:t>
            </w:r>
          </w:p>
        </w:tc>
        <w:tc>
          <w:tcPr>
            <w:tcW w:w="1718" w:type="dxa"/>
            <w:tcBorders>
              <w:top w:val="single" w:sz="8" w:space="0" w:color="000000"/>
              <w:bottom w:val="single" w:sz="8" w:space="0" w:color="000000"/>
              <w:right w:val="single" w:sz="8" w:space="0" w:color="000000"/>
            </w:tcBorders>
          </w:tcPr>
          <w:p w:rsidR="00343CC4" w:rsidRDefault="00487E66">
            <w:pPr>
              <w:pStyle w:val="TableParagraph"/>
              <w:spacing w:before="13"/>
              <w:ind w:left="23"/>
              <w:jc w:val="center"/>
              <w:rPr>
                <w:sz w:val="24"/>
              </w:rPr>
            </w:pPr>
            <w:r>
              <w:rPr>
                <w:spacing w:val="-10"/>
                <w:sz w:val="24"/>
              </w:rPr>
              <w:t>6</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line="264" w:lineRule="auto"/>
              <w:ind w:left="95" w:right="137"/>
              <w:rPr>
                <w:sz w:val="24"/>
              </w:rPr>
            </w:pPr>
            <w:r>
              <w:rPr>
                <w:sz w:val="24"/>
              </w:rPr>
              <w:t>Увеличено за счет часов вариативной части для более глубокого усвоения профессиональной деятельности</w:t>
            </w:r>
            <w:r>
              <w:rPr>
                <w:spacing w:val="-8"/>
                <w:sz w:val="24"/>
              </w:rPr>
              <w:t xml:space="preserve"> </w:t>
            </w:r>
            <w:r>
              <w:rPr>
                <w:sz w:val="24"/>
              </w:rPr>
              <w:t>по</w:t>
            </w:r>
            <w:r>
              <w:rPr>
                <w:spacing w:val="-9"/>
                <w:sz w:val="24"/>
              </w:rPr>
              <w:t xml:space="preserve"> </w:t>
            </w:r>
            <w:r>
              <w:rPr>
                <w:sz w:val="24"/>
              </w:rPr>
              <w:t>профессии</w:t>
            </w:r>
            <w:r>
              <w:rPr>
                <w:spacing w:val="-6"/>
                <w:sz w:val="24"/>
              </w:rPr>
              <w:t xml:space="preserve"> </w:t>
            </w:r>
            <w:r>
              <w:rPr>
                <w:sz w:val="24"/>
              </w:rPr>
              <w:t>с</w:t>
            </w:r>
            <w:r>
              <w:rPr>
                <w:spacing w:val="-7"/>
                <w:sz w:val="24"/>
              </w:rPr>
              <w:t xml:space="preserve"> </w:t>
            </w:r>
            <w:r>
              <w:rPr>
                <w:sz w:val="24"/>
              </w:rPr>
              <w:t>учетом</w:t>
            </w:r>
            <w:r>
              <w:rPr>
                <w:spacing w:val="-9"/>
                <w:sz w:val="24"/>
              </w:rPr>
              <w:t xml:space="preserve"> </w:t>
            </w:r>
            <w:r>
              <w:rPr>
                <w:sz w:val="24"/>
              </w:rPr>
              <w:t>требований современного рынка труда и по запросу работодателей, а также на подготовку к чемпионатному движению по профессиональному мастерству.</w:t>
            </w:r>
          </w:p>
        </w:tc>
      </w:tr>
      <w:tr w:rsidR="00343CC4">
        <w:trPr>
          <w:trHeight w:val="2300"/>
        </w:trPr>
        <w:tc>
          <w:tcPr>
            <w:tcW w:w="1769" w:type="dxa"/>
          </w:tcPr>
          <w:p w:rsidR="00343CC4" w:rsidRDefault="00487E66">
            <w:pPr>
              <w:pStyle w:val="TableParagraph"/>
              <w:spacing w:before="15"/>
              <w:ind w:left="117" w:right="19"/>
              <w:jc w:val="center"/>
              <w:rPr>
                <w:sz w:val="24"/>
              </w:rPr>
            </w:pPr>
            <w:r>
              <w:rPr>
                <w:spacing w:val="-5"/>
                <w:sz w:val="24"/>
              </w:rPr>
              <w:t>15</w:t>
            </w:r>
          </w:p>
        </w:tc>
        <w:tc>
          <w:tcPr>
            <w:tcW w:w="4752" w:type="dxa"/>
          </w:tcPr>
          <w:p w:rsidR="00343CC4" w:rsidRDefault="00487E66">
            <w:pPr>
              <w:pStyle w:val="TableParagraph"/>
              <w:spacing w:before="15"/>
              <w:ind w:left="100"/>
              <w:rPr>
                <w:sz w:val="24"/>
              </w:rPr>
            </w:pPr>
            <w:r>
              <w:rPr>
                <w:sz w:val="24"/>
              </w:rPr>
              <w:t>МДК</w:t>
            </w:r>
            <w:r>
              <w:rPr>
                <w:spacing w:val="-1"/>
                <w:sz w:val="24"/>
              </w:rPr>
              <w:t xml:space="preserve"> </w:t>
            </w:r>
            <w:r>
              <w:rPr>
                <w:sz w:val="24"/>
              </w:rPr>
              <w:t>02.01.</w:t>
            </w:r>
            <w:r>
              <w:rPr>
                <w:spacing w:val="-1"/>
                <w:sz w:val="24"/>
              </w:rPr>
              <w:t xml:space="preserve"> </w:t>
            </w:r>
            <w:r>
              <w:rPr>
                <w:sz w:val="24"/>
              </w:rPr>
              <w:t>Основы</w:t>
            </w:r>
            <w:r>
              <w:rPr>
                <w:spacing w:val="-1"/>
                <w:sz w:val="24"/>
              </w:rPr>
              <w:t xml:space="preserve"> </w:t>
            </w:r>
            <w:r>
              <w:rPr>
                <w:sz w:val="24"/>
              </w:rPr>
              <w:t>технологии</w:t>
            </w:r>
            <w:r>
              <w:rPr>
                <w:spacing w:val="-1"/>
                <w:sz w:val="24"/>
              </w:rPr>
              <w:t xml:space="preserve"> </w:t>
            </w:r>
            <w:r>
              <w:rPr>
                <w:spacing w:val="-2"/>
                <w:sz w:val="24"/>
              </w:rPr>
              <w:t>сварки</w:t>
            </w:r>
          </w:p>
        </w:tc>
        <w:tc>
          <w:tcPr>
            <w:tcW w:w="1718" w:type="dxa"/>
            <w:tcBorders>
              <w:top w:val="single" w:sz="8" w:space="0" w:color="000000"/>
              <w:bottom w:val="single" w:sz="8" w:space="0" w:color="000000"/>
              <w:right w:val="single" w:sz="8" w:space="0" w:color="000000"/>
            </w:tcBorders>
          </w:tcPr>
          <w:p w:rsidR="00343CC4" w:rsidRDefault="00487E66">
            <w:pPr>
              <w:pStyle w:val="TableParagraph"/>
              <w:spacing w:before="15"/>
              <w:ind w:left="23"/>
              <w:jc w:val="center"/>
              <w:rPr>
                <w:sz w:val="24"/>
              </w:rPr>
            </w:pPr>
            <w:r>
              <w:rPr>
                <w:spacing w:val="-10"/>
                <w:sz w:val="24"/>
              </w:rPr>
              <w:t>3</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line="264" w:lineRule="auto"/>
              <w:ind w:left="95" w:right="137"/>
              <w:rPr>
                <w:sz w:val="24"/>
              </w:rPr>
            </w:pPr>
            <w:r>
              <w:rPr>
                <w:sz w:val="24"/>
              </w:rPr>
              <w:t>Увеличено за счет часов вариативной части для более глубокого усвоения профессиональной деятельности</w:t>
            </w:r>
            <w:r>
              <w:rPr>
                <w:spacing w:val="-9"/>
                <w:sz w:val="24"/>
              </w:rPr>
              <w:t xml:space="preserve"> </w:t>
            </w:r>
            <w:r>
              <w:rPr>
                <w:sz w:val="24"/>
              </w:rPr>
              <w:t>по</w:t>
            </w:r>
            <w:r>
              <w:rPr>
                <w:spacing w:val="-10"/>
                <w:sz w:val="24"/>
              </w:rPr>
              <w:t xml:space="preserve"> </w:t>
            </w:r>
            <w:r>
              <w:rPr>
                <w:sz w:val="24"/>
              </w:rPr>
              <w:t>профессии</w:t>
            </w:r>
            <w:r>
              <w:rPr>
                <w:spacing w:val="-6"/>
                <w:sz w:val="24"/>
              </w:rPr>
              <w:t xml:space="preserve"> </w:t>
            </w:r>
            <w:r>
              <w:rPr>
                <w:sz w:val="24"/>
              </w:rPr>
              <w:t>с</w:t>
            </w:r>
            <w:r>
              <w:rPr>
                <w:spacing w:val="-7"/>
                <w:sz w:val="24"/>
              </w:rPr>
              <w:t xml:space="preserve"> </w:t>
            </w:r>
            <w:r>
              <w:rPr>
                <w:sz w:val="24"/>
              </w:rPr>
              <w:t>учетом</w:t>
            </w:r>
            <w:r>
              <w:rPr>
                <w:spacing w:val="-8"/>
                <w:sz w:val="24"/>
              </w:rPr>
              <w:t xml:space="preserve"> </w:t>
            </w:r>
            <w:r>
              <w:rPr>
                <w:sz w:val="24"/>
              </w:rPr>
              <w:t>требований современного рынка труда и по запросу работодателей, а также на подготовку к чемпионатному движению по профессиональному мастерству.</w:t>
            </w:r>
          </w:p>
        </w:tc>
      </w:tr>
      <w:tr w:rsidR="00343CC4">
        <w:trPr>
          <w:trHeight w:val="2300"/>
        </w:trPr>
        <w:tc>
          <w:tcPr>
            <w:tcW w:w="1769" w:type="dxa"/>
          </w:tcPr>
          <w:p w:rsidR="00343CC4" w:rsidRDefault="00487E66">
            <w:pPr>
              <w:pStyle w:val="TableParagraph"/>
              <w:spacing w:before="13"/>
              <w:ind w:left="117" w:right="19"/>
              <w:jc w:val="center"/>
              <w:rPr>
                <w:sz w:val="24"/>
              </w:rPr>
            </w:pPr>
            <w:r>
              <w:rPr>
                <w:spacing w:val="-5"/>
                <w:sz w:val="24"/>
              </w:rPr>
              <w:t>16</w:t>
            </w:r>
          </w:p>
        </w:tc>
        <w:tc>
          <w:tcPr>
            <w:tcW w:w="4752" w:type="dxa"/>
          </w:tcPr>
          <w:p w:rsidR="00343CC4" w:rsidRDefault="00487E66">
            <w:pPr>
              <w:pStyle w:val="TableParagraph"/>
              <w:spacing w:before="13" w:line="264" w:lineRule="auto"/>
              <w:ind w:left="100"/>
              <w:rPr>
                <w:sz w:val="24"/>
              </w:rPr>
            </w:pPr>
            <w:r>
              <w:rPr>
                <w:sz w:val="24"/>
              </w:rPr>
              <w:t>МДК 02.02 Техника и технология ручной дуговой</w:t>
            </w:r>
            <w:r>
              <w:rPr>
                <w:spacing w:val="-9"/>
                <w:sz w:val="24"/>
              </w:rPr>
              <w:t xml:space="preserve"> </w:t>
            </w:r>
            <w:r>
              <w:rPr>
                <w:sz w:val="24"/>
              </w:rPr>
              <w:t>сварки</w:t>
            </w:r>
            <w:r>
              <w:rPr>
                <w:spacing w:val="-9"/>
                <w:sz w:val="24"/>
              </w:rPr>
              <w:t xml:space="preserve"> </w:t>
            </w:r>
            <w:r>
              <w:rPr>
                <w:sz w:val="24"/>
              </w:rPr>
              <w:t>(наплавки)</w:t>
            </w:r>
            <w:r>
              <w:rPr>
                <w:spacing w:val="-8"/>
                <w:sz w:val="24"/>
              </w:rPr>
              <w:t xml:space="preserve"> </w:t>
            </w:r>
            <w:r>
              <w:rPr>
                <w:sz w:val="24"/>
              </w:rPr>
              <w:t>и</w:t>
            </w:r>
            <w:r>
              <w:rPr>
                <w:spacing w:val="-7"/>
                <w:sz w:val="24"/>
              </w:rPr>
              <w:t xml:space="preserve"> </w:t>
            </w:r>
            <w:r>
              <w:rPr>
                <w:sz w:val="24"/>
              </w:rPr>
              <w:t>резки</w:t>
            </w:r>
            <w:r>
              <w:rPr>
                <w:spacing w:val="-6"/>
                <w:sz w:val="24"/>
              </w:rPr>
              <w:t xml:space="preserve"> </w:t>
            </w:r>
            <w:r>
              <w:rPr>
                <w:sz w:val="24"/>
              </w:rPr>
              <w:t>металлов</w:t>
            </w:r>
          </w:p>
        </w:tc>
        <w:tc>
          <w:tcPr>
            <w:tcW w:w="1718" w:type="dxa"/>
            <w:tcBorders>
              <w:top w:val="single" w:sz="8" w:space="0" w:color="000000"/>
              <w:bottom w:val="single" w:sz="8" w:space="0" w:color="000000"/>
              <w:right w:val="single" w:sz="8" w:space="0" w:color="000000"/>
            </w:tcBorders>
          </w:tcPr>
          <w:p w:rsidR="00343CC4" w:rsidRDefault="00487E66">
            <w:pPr>
              <w:pStyle w:val="TableParagraph"/>
              <w:spacing w:before="13"/>
              <w:ind w:left="23"/>
              <w:jc w:val="center"/>
              <w:rPr>
                <w:sz w:val="24"/>
              </w:rPr>
            </w:pPr>
            <w:r>
              <w:rPr>
                <w:spacing w:val="-5"/>
                <w:sz w:val="24"/>
              </w:rPr>
              <w:t>18</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line="264" w:lineRule="auto"/>
              <w:ind w:left="95" w:right="137"/>
              <w:rPr>
                <w:sz w:val="24"/>
              </w:rPr>
            </w:pPr>
            <w:r>
              <w:rPr>
                <w:sz w:val="24"/>
              </w:rPr>
              <w:t>Увеличено за счет часов вариативной части для более глубокого усвоения профессиональной деятельности</w:t>
            </w:r>
            <w:r>
              <w:rPr>
                <w:spacing w:val="-9"/>
                <w:sz w:val="24"/>
              </w:rPr>
              <w:t xml:space="preserve"> </w:t>
            </w:r>
            <w:r>
              <w:rPr>
                <w:sz w:val="24"/>
              </w:rPr>
              <w:t>по</w:t>
            </w:r>
            <w:r>
              <w:rPr>
                <w:spacing w:val="-10"/>
                <w:sz w:val="24"/>
              </w:rPr>
              <w:t xml:space="preserve"> </w:t>
            </w:r>
            <w:r>
              <w:rPr>
                <w:sz w:val="24"/>
              </w:rPr>
              <w:t>профессии</w:t>
            </w:r>
            <w:r>
              <w:rPr>
                <w:spacing w:val="-6"/>
                <w:sz w:val="24"/>
              </w:rPr>
              <w:t xml:space="preserve"> </w:t>
            </w:r>
            <w:r>
              <w:rPr>
                <w:sz w:val="24"/>
              </w:rPr>
              <w:t>с</w:t>
            </w:r>
            <w:r>
              <w:rPr>
                <w:spacing w:val="-7"/>
                <w:sz w:val="24"/>
              </w:rPr>
              <w:t xml:space="preserve"> </w:t>
            </w:r>
            <w:r>
              <w:rPr>
                <w:sz w:val="24"/>
              </w:rPr>
              <w:t>учетом</w:t>
            </w:r>
            <w:r>
              <w:rPr>
                <w:spacing w:val="-8"/>
                <w:sz w:val="24"/>
              </w:rPr>
              <w:t xml:space="preserve"> </w:t>
            </w:r>
            <w:r>
              <w:rPr>
                <w:sz w:val="24"/>
              </w:rPr>
              <w:t>требований современного рынка труда и по запросу работодателей, а также на подготовку к чемпионатному движению по профессиональному мастерству.</w:t>
            </w:r>
          </w:p>
        </w:tc>
      </w:tr>
    </w:tbl>
    <w:p w:rsidR="00343CC4" w:rsidRDefault="00343CC4">
      <w:pPr>
        <w:pStyle w:val="TableParagraph"/>
        <w:spacing w:line="264" w:lineRule="auto"/>
        <w:rPr>
          <w:sz w:val="24"/>
        </w:rPr>
        <w:sectPr w:rsidR="00343CC4">
          <w:pgSz w:w="16840" w:h="11910" w:orient="landscape"/>
          <w:pgMar w:top="1320" w:right="283" w:bottom="280" w:left="425" w:header="707" w:footer="0" w:gutter="0"/>
          <w:cols w:space="720"/>
        </w:sectPr>
      </w:pPr>
    </w:p>
    <w:p w:rsidR="00343CC4" w:rsidRDefault="00343CC4">
      <w:pPr>
        <w:pStyle w:val="a3"/>
        <w:spacing w:before="7"/>
        <w:rPr>
          <w:sz w:val="7"/>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4752"/>
        <w:gridCol w:w="1718"/>
        <w:gridCol w:w="1968"/>
        <w:gridCol w:w="5366"/>
      </w:tblGrid>
      <w:tr w:rsidR="00343CC4">
        <w:trPr>
          <w:trHeight w:val="2300"/>
        </w:trPr>
        <w:tc>
          <w:tcPr>
            <w:tcW w:w="1769" w:type="dxa"/>
          </w:tcPr>
          <w:p w:rsidR="00343CC4" w:rsidRDefault="00487E66">
            <w:pPr>
              <w:pStyle w:val="TableParagraph"/>
              <w:spacing w:before="13"/>
              <w:ind w:left="117" w:right="19"/>
              <w:jc w:val="center"/>
              <w:rPr>
                <w:sz w:val="24"/>
              </w:rPr>
            </w:pPr>
            <w:r>
              <w:rPr>
                <w:spacing w:val="-5"/>
                <w:sz w:val="24"/>
              </w:rPr>
              <w:t>17</w:t>
            </w:r>
          </w:p>
        </w:tc>
        <w:tc>
          <w:tcPr>
            <w:tcW w:w="4752" w:type="dxa"/>
          </w:tcPr>
          <w:p w:rsidR="00343CC4" w:rsidRDefault="00487E66">
            <w:pPr>
              <w:pStyle w:val="TableParagraph"/>
              <w:spacing w:before="13" w:line="264" w:lineRule="auto"/>
              <w:ind w:left="100" w:right="91"/>
              <w:rPr>
                <w:sz w:val="24"/>
              </w:rPr>
            </w:pPr>
            <w:r>
              <w:rPr>
                <w:sz w:val="24"/>
              </w:rPr>
              <w:t>МДК 03.01. Сварочные материалы и оборудование для частично механизированной</w:t>
            </w:r>
            <w:r>
              <w:rPr>
                <w:spacing w:val="-15"/>
                <w:sz w:val="24"/>
              </w:rPr>
              <w:t xml:space="preserve"> </w:t>
            </w:r>
            <w:r>
              <w:rPr>
                <w:sz w:val="24"/>
              </w:rPr>
              <w:t>сварки</w:t>
            </w:r>
            <w:r>
              <w:rPr>
                <w:spacing w:val="-15"/>
                <w:sz w:val="24"/>
              </w:rPr>
              <w:t xml:space="preserve"> </w:t>
            </w:r>
            <w:r>
              <w:rPr>
                <w:sz w:val="24"/>
              </w:rPr>
              <w:t xml:space="preserve">(наплавки) </w:t>
            </w:r>
            <w:r>
              <w:rPr>
                <w:spacing w:val="-2"/>
                <w:sz w:val="24"/>
              </w:rPr>
              <w:t>плавлением</w:t>
            </w:r>
          </w:p>
        </w:tc>
        <w:tc>
          <w:tcPr>
            <w:tcW w:w="1718" w:type="dxa"/>
            <w:tcBorders>
              <w:top w:val="single" w:sz="8" w:space="0" w:color="000000"/>
              <w:bottom w:val="single" w:sz="8" w:space="0" w:color="000000"/>
              <w:right w:val="single" w:sz="8" w:space="0" w:color="000000"/>
            </w:tcBorders>
          </w:tcPr>
          <w:p w:rsidR="00343CC4" w:rsidRDefault="00487E66">
            <w:pPr>
              <w:pStyle w:val="TableParagraph"/>
              <w:spacing w:before="13"/>
              <w:ind w:left="23"/>
              <w:jc w:val="center"/>
              <w:rPr>
                <w:sz w:val="24"/>
              </w:rPr>
            </w:pPr>
            <w:r>
              <w:rPr>
                <w:spacing w:val="-10"/>
                <w:sz w:val="24"/>
              </w:rPr>
              <w:t>3</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line="264" w:lineRule="auto"/>
              <w:ind w:left="95" w:right="137"/>
              <w:rPr>
                <w:sz w:val="24"/>
              </w:rPr>
            </w:pPr>
            <w:r>
              <w:rPr>
                <w:sz w:val="24"/>
              </w:rPr>
              <w:t>Увеличено за счет часов вариативной части для более глубокого усвоения профессиональной деятельности</w:t>
            </w:r>
            <w:r>
              <w:rPr>
                <w:spacing w:val="-9"/>
                <w:sz w:val="24"/>
              </w:rPr>
              <w:t xml:space="preserve"> </w:t>
            </w:r>
            <w:r>
              <w:rPr>
                <w:sz w:val="24"/>
              </w:rPr>
              <w:t>по</w:t>
            </w:r>
            <w:r>
              <w:rPr>
                <w:spacing w:val="-10"/>
                <w:sz w:val="24"/>
              </w:rPr>
              <w:t xml:space="preserve"> </w:t>
            </w:r>
            <w:r>
              <w:rPr>
                <w:sz w:val="24"/>
              </w:rPr>
              <w:t>профессии</w:t>
            </w:r>
            <w:r>
              <w:rPr>
                <w:spacing w:val="-6"/>
                <w:sz w:val="24"/>
              </w:rPr>
              <w:t xml:space="preserve"> </w:t>
            </w:r>
            <w:r>
              <w:rPr>
                <w:sz w:val="24"/>
              </w:rPr>
              <w:t>с</w:t>
            </w:r>
            <w:r>
              <w:rPr>
                <w:spacing w:val="-7"/>
                <w:sz w:val="24"/>
              </w:rPr>
              <w:t xml:space="preserve"> </w:t>
            </w:r>
            <w:r>
              <w:rPr>
                <w:sz w:val="24"/>
              </w:rPr>
              <w:t>учетом</w:t>
            </w:r>
            <w:r>
              <w:rPr>
                <w:spacing w:val="-8"/>
                <w:sz w:val="24"/>
              </w:rPr>
              <w:t xml:space="preserve"> </w:t>
            </w:r>
            <w:r>
              <w:rPr>
                <w:sz w:val="24"/>
              </w:rPr>
              <w:t>требований современного рынка труда и по запросу работодателей, а также на подготовку к чемпионатному движению по профессиональному мастерству.</w:t>
            </w:r>
          </w:p>
        </w:tc>
      </w:tr>
      <w:tr w:rsidR="00343CC4">
        <w:trPr>
          <w:trHeight w:val="2298"/>
        </w:trPr>
        <w:tc>
          <w:tcPr>
            <w:tcW w:w="1769" w:type="dxa"/>
          </w:tcPr>
          <w:p w:rsidR="00343CC4" w:rsidRDefault="00487E66">
            <w:pPr>
              <w:pStyle w:val="TableParagraph"/>
              <w:spacing w:before="13"/>
              <w:ind w:left="117" w:right="19"/>
              <w:jc w:val="center"/>
              <w:rPr>
                <w:sz w:val="24"/>
              </w:rPr>
            </w:pPr>
            <w:r>
              <w:rPr>
                <w:spacing w:val="-5"/>
                <w:sz w:val="24"/>
              </w:rPr>
              <w:t>18</w:t>
            </w:r>
          </w:p>
        </w:tc>
        <w:tc>
          <w:tcPr>
            <w:tcW w:w="4752" w:type="dxa"/>
          </w:tcPr>
          <w:p w:rsidR="00343CC4" w:rsidRDefault="00487E66">
            <w:pPr>
              <w:pStyle w:val="TableParagraph"/>
              <w:spacing w:before="13" w:line="264" w:lineRule="auto"/>
              <w:ind w:left="100" w:right="91"/>
              <w:rPr>
                <w:sz w:val="24"/>
              </w:rPr>
            </w:pPr>
            <w:r>
              <w:rPr>
                <w:sz w:val="24"/>
              </w:rPr>
              <w:t>МДК</w:t>
            </w:r>
            <w:r>
              <w:rPr>
                <w:spacing w:val="-7"/>
                <w:sz w:val="24"/>
              </w:rPr>
              <w:t xml:space="preserve"> </w:t>
            </w:r>
            <w:r>
              <w:rPr>
                <w:sz w:val="24"/>
              </w:rPr>
              <w:t>03.02</w:t>
            </w:r>
            <w:r>
              <w:rPr>
                <w:spacing w:val="-7"/>
                <w:sz w:val="24"/>
              </w:rPr>
              <w:t xml:space="preserve"> </w:t>
            </w:r>
            <w:r>
              <w:rPr>
                <w:sz w:val="24"/>
              </w:rPr>
              <w:t>Техника</w:t>
            </w:r>
            <w:r>
              <w:rPr>
                <w:spacing w:val="-7"/>
                <w:sz w:val="24"/>
              </w:rPr>
              <w:t xml:space="preserve"> </w:t>
            </w:r>
            <w:r>
              <w:rPr>
                <w:sz w:val="24"/>
              </w:rPr>
              <w:t>и</w:t>
            </w:r>
            <w:r>
              <w:rPr>
                <w:spacing w:val="-8"/>
                <w:sz w:val="24"/>
              </w:rPr>
              <w:t xml:space="preserve"> </w:t>
            </w:r>
            <w:r>
              <w:rPr>
                <w:sz w:val="24"/>
              </w:rPr>
              <w:t>технология</w:t>
            </w:r>
            <w:r>
              <w:rPr>
                <w:spacing w:val="-7"/>
                <w:sz w:val="24"/>
              </w:rPr>
              <w:t xml:space="preserve"> </w:t>
            </w:r>
            <w:r>
              <w:rPr>
                <w:sz w:val="24"/>
              </w:rPr>
              <w:t xml:space="preserve">частично механизированной сварки (наплавки) </w:t>
            </w:r>
            <w:r>
              <w:rPr>
                <w:spacing w:val="-2"/>
                <w:sz w:val="24"/>
              </w:rPr>
              <w:t>плавлением</w:t>
            </w:r>
          </w:p>
        </w:tc>
        <w:tc>
          <w:tcPr>
            <w:tcW w:w="1718" w:type="dxa"/>
            <w:tcBorders>
              <w:top w:val="single" w:sz="8" w:space="0" w:color="000000"/>
              <w:bottom w:val="single" w:sz="8" w:space="0" w:color="000000"/>
              <w:right w:val="single" w:sz="8" w:space="0" w:color="000000"/>
            </w:tcBorders>
          </w:tcPr>
          <w:p w:rsidR="00343CC4" w:rsidRDefault="00487E66">
            <w:pPr>
              <w:pStyle w:val="TableParagraph"/>
              <w:spacing w:before="13"/>
              <w:ind w:left="23"/>
              <w:jc w:val="center"/>
              <w:rPr>
                <w:sz w:val="24"/>
              </w:rPr>
            </w:pPr>
            <w:r>
              <w:rPr>
                <w:spacing w:val="-10"/>
                <w:sz w:val="24"/>
              </w:rPr>
              <w:t>6</w:t>
            </w:r>
          </w:p>
        </w:tc>
        <w:tc>
          <w:tcPr>
            <w:tcW w:w="1968"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ind w:left="109"/>
              <w:rPr>
                <w:sz w:val="24"/>
              </w:rPr>
            </w:pPr>
            <w:r>
              <w:rPr>
                <w:spacing w:val="-2"/>
                <w:sz w:val="24"/>
              </w:rPr>
              <w:t>ОПОП-</w:t>
            </w:r>
            <w:r>
              <w:rPr>
                <w:spacing w:val="-10"/>
                <w:sz w:val="24"/>
              </w:rPr>
              <w:t>П</w:t>
            </w: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3" w:line="264" w:lineRule="auto"/>
              <w:ind w:left="95" w:right="137"/>
              <w:rPr>
                <w:sz w:val="24"/>
              </w:rPr>
            </w:pPr>
            <w:r>
              <w:rPr>
                <w:sz w:val="24"/>
              </w:rPr>
              <w:t>Увеличено за счет часов вариативной части для более глубокого усвоения профессиональной деятельности</w:t>
            </w:r>
            <w:r>
              <w:rPr>
                <w:spacing w:val="-9"/>
                <w:sz w:val="24"/>
              </w:rPr>
              <w:t xml:space="preserve"> </w:t>
            </w:r>
            <w:r>
              <w:rPr>
                <w:sz w:val="24"/>
              </w:rPr>
              <w:t>по</w:t>
            </w:r>
            <w:r>
              <w:rPr>
                <w:spacing w:val="-10"/>
                <w:sz w:val="24"/>
              </w:rPr>
              <w:t xml:space="preserve"> </w:t>
            </w:r>
            <w:r>
              <w:rPr>
                <w:sz w:val="24"/>
              </w:rPr>
              <w:t>профессии</w:t>
            </w:r>
            <w:r>
              <w:rPr>
                <w:spacing w:val="-6"/>
                <w:sz w:val="24"/>
              </w:rPr>
              <w:t xml:space="preserve"> </w:t>
            </w:r>
            <w:r>
              <w:rPr>
                <w:sz w:val="24"/>
              </w:rPr>
              <w:t>с</w:t>
            </w:r>
            <w:r>
              <w:rPr>
                <w:spacing w:val="-7"/>
                <w:sz w:val="24"/>
              </w:rPr>
              <w:t xml:space="preserve"> </w:t>
            </w:r>
            <w:r>
              <w:rPr>
                <w:sz w:val="24"/>
              </w:rPr>
              <w:t>учетом</w:t>
            </w:r>
            <w:r>
              <w:rPr>
                <w:spacing w:val="-8"/>
                <w:sz w:val="24"/>
              </w:rPr>
              <w:t xml:space="preserve"> </w:t>
            </w:r>
            <w:r>
              <w:rPr>
                <w:sz w:val="24"/>
              </w:rPr>
              <w:t>требований современного рынка труда и по запросу работодателей, а также на подготовку к чемпионатному движению по профессиональному мастерству.</w:t>
            </w:r>
          </w:p>
        </w:tc>
      </w:tr>
      <w:tr w:rsidR="00343CC4">
        <w:trPr>
          <w:trHeight w:val="479"/>
        </w:trPr>
        <w:tc>
          <w:tcPr>
            <w:tcW w:w="6521" w:type="dxa"/>
            <w:gridSpan w:val="2"/>
          </w:tcPr>
          <w:p w:rsidR="00343CC4" w:rsidRDefault="00487E66">
            <w:pPr>
              <w:pStyle w:val="TableParagraph"/>
              <w:spacing w:before="20"/>
              <w:ind w:left="808"/>
              <w:rPr>
                <w:b/>
                <w:sz w:val="24"/>
              </w:rPr>
            </w:pPr>
            <w:r>
              <w:rPr>
                <w:b/>
                <w:spacing w:val="-2"/>
                <w:sz w:val="24"/>
              </w:rPr>
              <w:t>Итого</w:t>
            </w:r>
          </w:p>
        </w:tc>
        <w:tc>
          <w:tcPr>
            <w:tcW w:w="1718" w:type="dxa"/>
            <w:tcBorders>
              <w:top w:val="single" w:sz="8" w:space="0" w:color="000000"/>
              <w:bottom w:val="single" w:sz="8" w:space="0" w:color="000000"/>
              <w:right w:val="single" w:sz="8" w:space="0" w:color="000000"/>
            </w:tcBorders>
          </w:tcPr>
          <w:p w:rsidR="00343CC4" w:rsidRDefault="00487E66">
            <w:pPr>
              <w:pStyle w:val="TableParagraph"/>
              <w:spacing w:before="15"/>
              <w:ind w:left="23"/>
              <w:jc w:val="center"/>
              <w:rPr>
                <w:sz w:val="24"/>
              </w:rPr>
            </w:pPr>
            <w:r>
              <w:rPr>
                <w:spacing w:val="-5"/>
                <w:sz w:val="24"/>
              </w:rPr>
              <w:t>288</w:t>
            </w:r>
          </w:p>
        </w:tc>
        <w:tc>
          <w:tcPr>
            <w:tcW w:w="1968" w:type="dxa"/>
            <w:tcBorders>
              <w:top w:val="single" w:sz="8" w:space="0" w:color="000000"/>
              <w:left w:val="single" w:sz="8" w:space="0" w:color="000000"/>
              <w:bottom w:val="single" w:sz="8" w:space="0" w:color="000000"/>
              <w:right w:val="single" w:sz="8" w:space="0" w:color="000000"/>
            </w:tcBorders>
          </w:tcPr>
          <w:p w:rsidR="00343CC4" w:rsidRDefault="00343CC4">
            <w:pPr>
              <w:pStyle w:val="TableParagraph"/>
            </w:pPr>
          </w:p>
        </w:tc>
        <w:tc>
          <w:tcPr>
            <w:tcW w:w="5366" w:type="dxa"/>
            <w:tcBorders>
              <w:top w:val="single" w:sz="8" w:space="0" w:color="000000"/>
              <w:left w:val="single" w:sz="8" w:space="0" w:color="000000"/>
              <w:bottom w:val="single" w:sz="8" w:space="0" w:color="000000"/>
              <w:right w:val="single" w:sz="8" w:space="0" w:color="000000"/>
            </w:tcBorders>
          </w:tcPr>
          <w:p w:rsidR="00343CC4" w:rsidRDefault="00487E66">
            <w:pPr>
              <w:pStyle w:val="TableParagraph"/>
              <w:spacing w:before="15"/>
              <w:ind w:left="803"/>
              <w:rPr>
                <w:sz w:val="24"/>
              </w:rPr>
            </w:pPr>
            <w:r>
              <w:rPr>
                <w:spacing w:val="-10"/>
                <w:sz w:val="24"/>
              </w:rPr>
              <w:t>-</w:t>
            </w:r>
          </w:p>
        </w:tc>
      </w:tr>
    </w:tbl>
    <w:p w:rsidR="00343CC4" w:rsidRDefault="00487E66" w:rsidP="00764F3F">
      <w:pPr>
        <w:pStyle w:val="a5"/>
        <w:numPr>
          <w:ilvl w:val="1"/>
          <w:numId w:val="241"/>
        </w:numPr>
        <w:tabs>
          <w:tab w:val="left" w:pos="1835"/>
        </w:tabs>
        <w:spacing w:before="112"/>
        <w:jc w:val="left"/>
        <w:rPr>
          <w:sz w:val="24"/>
        </w:rPr>
      </w:pPr>
      <w:r>
        <w:rPr>
          <w:sz w:val="24"/>
        </w:rPr>
        <w:t>Календарный</w:t>
      </w:r>
      <w:r>
        <w:rPr>
          <w:spacing w:val="-6"/>
          <w:sz w:val="24"/>
        </w:rPr>
        <w:t xml:space="preserve"> </w:t>
      </w:r>
      <w:r>
        <w:rPr>
          <w:sz w:val="24"/>
        </w:rPr>
        <w:t>учебный</w:t>
      </w:r>
      <w:r>
        <w:rPr>
          <w:spacing w:val="-7"/>
          <w:sz w:val="24"/>
        </w:rPr>
        <w:t xml:space="preserve"> </w:t>
      </w:r>
      <w:r>
        <w:rPr>
          <w:spacing w:val="-2"/>
          <w:sz w:val="24"/>
        </w:rPr>
        <w:t>график</w:t>
      </w:r>
    </w:p>
    <w:p w:rsidR="00343CC4" w:rsidRDefault="00343CC4">
      <w:pPr>
        <w:pStyle w:val="a3"/>
        <w:spacing w:before="1"/>
        <w:rPr>
          <w:sz w:val="11"/>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266"/>
        <w:gridCol w:w="266"/>
        <w:gridCol w:w="264"/>
        <w:gridCol w:w="266"/>
        <w:gridCol w:w="278"/>
        <w:gridCol w:w="266"/>
        <w:gridCol w:w="266"/>
        <w:gridCol w:w="266"/>
        <w:gridCol w:w="276"/>
        <w:gridCol w:w="266"/>
        <w:gridCol w:w="266"/>
        <w:gridCol w:w="290"/>
        <w:gridCol w:w="264"/>
        <w:gridCol w:w="266"/>
        <w:gridCol w:w="266"/>
        <w:gridCol w:w="264"/>
        <w:gridCol w:w="264"/>
        <w:gridCol w:w="278"/>
        <w:gridCol w:w="264"/>
        <w:gridCol w:w="266"/>
        <w:gridCol w:w="264"/>
        <w:gridCol w:w="278"/>
        <w:gridCol w:w="264"/>
        <w:gridCol w:w="264"/>
        <w:gridCol w:w="266"/>
        <w:gridCol w:w="276"/>
        <w:gridCol w:w="266"/>
        <w:gridCol w:w="264"/>
        <w:gridCol w:w="264"/>
        <w:gridCol w:w="266"/>
        <w:gridCol w:w="276"/>
        <w:gridCol w:w="266"/>
        <w:gridCol w:w="288"/>
        <w:gridCol w:w="264"/>
        <w:gridCol w:w="278"/>
        <w:gridCol w:w="264"/>
        <w:gridCol w:w="264"/>
        <w:gridCol w:w="259"/>
        <w:gridCol w:w="295"/>
        <w:gridCol w:w="264"/>
        <w:gridCol w:w="266"/>
        <w:gridCol w:w="288"/>
        <w:gridCol w:w="288"/>
        <w:gridCol w:w="276"/>
        <w:gridCol w:w="264"/>
        <w:gridCol w:w="266"/>
        <w:gridCol w:w="264"/>
        <w:gridCol w:w="266"/>
        <w:gridCol w:w="264"/>
        <w:gridCol w:w="266"/>
        <w:gridCol w:w="264"/>
        <w:gridCol w:w="264"/>
        <w:gridCol w:w="278"/>
      </w:tblGrid>
      <w:tr w:rsidR="00343CC4">
        <w:trPr>
          <w:trHeight w:val="256"/>
        </w:trPr>
        <w:tc>
          <w:tcPr>
            <w:tcW w:w="278" w:type="dxa"/>
            <w:vMerge w:val="restart"/>
            <w:textDirection w:val="btLr"/>
          </w:tcPr>
          <w:p w:rsidR="00343CC4" w:rsidRDefault="00487E66">
            <w:pPr>
              <w:pStyle w:val="TableParagraph"/>
              <w:spacing w:before="111" w:line="137" w:lineRule="exact"/>
              <w:ind w:left="268"/>
              <w:rPr>
                <w:b/>
                <w:sz w:val="12"/>
              </w:rPr>
            </w:pPr>
            <w:r>
              <w:rPr>
                <w:b/>
                <w:spacing w:val="-4"/>
                <w:sz w:val="12"/>
              </w:rPr>
              <w:t>Курс</w:t>
            </w:r>
          </w:p>
        </w:tc>
        <w:tc>
          <w:tcPr>
            <w:tcW w:w="1062" w:type="dxa"/>
            <w:gridSpan w:val="4"/>
          </w:tcPr>
          <w:p w:rsidR="00343CC4" w:rsidRDefault="00487E66">
            <w:pPr>
              <w:pStyle w:val="TableParagraph"/>
              <w:spacing w:before="58"/>
              <w:ind w:left="269"/>
              <w:rPr>
                <w:b/>
                <w:sz w:val="12"/>
              </w:rPr>
            </w:pPr>
            <w:r>
              <w:rPr>
                <w:b/>
                <w:spacing w:val="-2"/>
                <w:sz w:val="12"/>
              </w:rPr>
              <w:t>Сентябрь</w:t>
            </w:r>
          </w:p>
        </w:tc>
        <w:tc>
          <w:tcPr>
            <w:tcW w:w="278" w:type="dxa"/>
            <w:textDirection w:val="btLr"/>
          </w:tcPr>
          <w:p w:rsidR="00343CC4" w:rsidRDefault="00487E66">
            <w:pPr>
              <w:pStyle w:val="TableParagraph"/>
              <w:spacing w:before="112" w:line="135" w:lineRule="exact"/>
              <w:ind w:left="66"/>
              <w:rPr>
                <w:b/>
                <w:sz w:val="12"/>
              </w:rPr>
            </w:pPr>
            <w:r>
              <w:rPr>
                <w:b/>
                <w:spacing w:val="-5"/>
                <w:sz w:val="12"/>
              </w:rPr>
              <w:t>ПН</w:t>
            </w:r>
          </w:p>
        </w:tc>
        <w:tc>
          <w:tcPr>
            <w:tcW w:w="798" w:type="dxa"/>
            <w:gridSpan w:val="3"/>
          </w:tcPr>
          <w:p w:rsidR="00343CC4" w:rsidRDefault="00487E66">
            <w:pPr>
              <w:pStyle w:val="TableParagraph"/>
              <w:spacing w:before="58"/>
              <w:ind w:left="165"/>
              <w:rPr>
                <w:b/>
                <w:sz w:val="12"/>
              </w:rPr>
            </w:pPr>
            <w:r>
              <w:rPr>
                <w:b/>
                <w:spacing w:val="-2"/>
                <w:sz w:val="12"/>
              </w:rPr>
              <w:t>Октябрь</w:t>
            </w:r>
          </w:p>
        </w:tc>
        <w:tc>
          <w:tcPr>
            <w:tcW w:w="276" w:type="dxa"/>
            <w:textDirection w:val="btLr"/>
          </w:tcPr>
          <w:p w:rsidR="00343CC4" w:rsidRDefault="00487E66">
            <w:pPr>
              <w:pStyle w:val="TableParagraph"/>
              <w:spacing w:before="111" w:line="134" w:lineRule="exact"/>
              <w:ind w:left="66"/>
              <w:rPr>
                <w:b/>
                <w:sz w:val="12"/>
              </w:rPr>
            </w:pPr>
            <w:r>
              <w:rPr>
                <w:b/>
                <w:spacing w:val="-5"/>
                <w:sz w:val="12"/>
              </w:rPr>
              <w:t>ПН</w:t>
            </w:r>
          </w:p>
        </w:tc>
        <w:tc>
          <w:tcPr>
            <w:tcW w:w="1086" w:type="dxa"/>
            <w:gridSpan w:val="4"/>
          </w:tcPr>
          <w:p w:rsidR="00343CC4" w:rsidRDefault="00487E66">
            <w:pPr>
              <w:pStyle w:val="TableParagraph"/>
              <w:spacing w:before="58"/>
              <w:ind w:left="343"/>
              <w:rPr>
                <w:b/>
                <w:sz w:val="12"/>
              </w:rPr>
            </w:pPr>
            <w:r>
              <w:rPr>
                <w:b/>
                <w:spacing w:val="-2"/>
                <w:sz w:val="12"/>
              </w:rPr>
              <w:t>Ноябрь</w:t>
            </w:r>
          </w:p>
        </w:tc>
        <w:tc>
          <w:tcPr>
            <w:tcW w:w="1060" w:type="dxa"/>
            <w:gridSpan w:val="4"/>
          </w:tcPr>
          <w:p w:rsidR="00343CC4" w:rsidRDefault="00487E66">
            <w:pPr>
              <w:pStyle w:val="TableParagraph"/>
              <w:spacing w:before="58"/>
              <w:ind w:left="308"/>
              <w:rPr>
                <w:b/>
                <w:sz w:val="12"/>
              </w:rPr>
            </w:pPr>
            <w:r>
              <w:rPr>
                <w:b/>
                <w:spacing w:val="-2"/>
                <w:sz w:val="12"/>
              </w:rPr>
              <w:t>Декабрь</w:t>
            </w:r>
          </w:p>
        </w:tc>
        <w:tc>
          <w:tcPr>
            <w:tcW w:w="278" w:type="dxa"/>
            <w:textDirection w:val="btLr"/>
          </w:tcPr>
          <w:p w:rsidR="00343CC4" w:rsidRDefault="00487E66">
            <w:pPr>
              <w:pStyle w:val="TableParagraph"/>
              <w:spacing w:before="116" w:line="132" w:lineRule="exact"/>
              <w:ind w:left="66"/>
              <w:rPr>
                <w:b/>
                <w:sz w:val="12"/>
              </w:rPr>
            </w:pPr>
            <w:r>
              <w:rPr>
                <w:b/>
                <w:spacing w:val="-5"/>
                <w:sz w:val="12"/>
              </w:rPr>
              <w:t>ПН</w:t>
            </w:r>
          </w:p>
        </w:tc>
        <w:tc>
          <w:tcPr>
            <w:tcW w:w="794" w:type="dxa"/>
            <w:gridSpan w:val="3"/>
          </w:tcPr>
          <w:p w:rsidR="00343CC4" w:rsidRDefault="00487E66">
            <w:pPr>
              <w:pStyle w:val="TableParagraph"/>
              <w:spacing w:before="58"/>
              <w:ind w:left="197"/>
              <w:rPr>
                <w:b/>
                <w:sz w:val="12"/>
              </w:rPr>
            </w:pPr>
            <w:r>
              <w:rPr>
                <w:b/>
                <w:spacing w:val="-2"/>
                <w:sz w:val="12"/>
              </w:rPr>
              <w:t>Январь</w:t>
            </w:r>
          </w:p>
        </w:tc>
        <w:tc>
          <w:tcPr>
            <w:tcW w:w="278" w:type="dxa"/>
            <w:textDirection w:val="btLr"/>
          </w:tcPr>
          <w:p w:rsidR="00343CC4" w:rsidRDefault="00487E66">
            <w:pPr>
              <w:pStyle w:val="TableParagraph"/>
              <w:spacing w:before="117" w:line="131" w:lineRule="exact"/>
              <w:ind w:left="66"/>
              <w:rPr>
                <w:b/>
                <w:sz w:val="12"/>
              </w:rPr>
            </w:pPr>
            <w:r>
              <w:rPr>
                <w:b/>
                <w:spacing w:val="-5"/>
                <w:sz w:val="12"/>
              </w:rPr>
              <w:t>ПН</w:t>
            </w:r>
          </w:p>
        </w:tc>
        <w:tc>
          <w:tcPr>
            <w:tcW w:w="794" w:type="dxa"/>
            <w:gridSpan w:val="3"/>
          </w:tcPr>
          <w:p w:rsidR="00343CC4" w:rsidRDefault="00487E66">
            <w:pPr>
              <w:pStyle w:val="TableParagraph"/>
              <w:spacing w:before="58"/>
              <w:ind w:left="164"/>
              <w:rPr>
                <w:b/>
                <w:sz w:val="12"/>
              </w:rPr>
            </w:pPr>
            <w:r>
              <w:rPr>
                <w:b/>
                <w:spacing w:val="-2"/>
                <w:sz w:val="12"/>
              </w:rPr>
              <w:t>Февраль</w:t>
            </w:r>
          </w:p>
        </w:tc>
        <w:tc>
          <w:tcPr>
            <w:tcW w:w="276" w:type="dxa"/>
            <w:textDirection w:val="btLr"/>
          </w:tcPr>
          <w:p w:rsidR="00343CC4" w:rsidRDefault="00487E66">
            <w:pPr>
              <w:pStyle w:val="TableParagraph"/>
              <w:spacing w:before="115" w:line="131" w:lineRule="exact"/>
              <w:ind w:left="66"/>
              <w:rPr>
                <w:b/>
                <w:sz w:val="12"/>
              </w:rPr>
            </w:pPr>
            <w:r>
              <w:rPr>
                <w:b/>
                <w:spacing w:val="-5"/>
                <w:sz w:val="12"/>
              </w:rPr>
              <w:t>ПН</w:t>
            </w:r>
          </w:p>
        </w:tc>
        <w:tc>
          <w:tcPr>
            <w:tcW w:w="1060" w:type="dxa"/>
            <w:gridSpan w:val="4"/>
          </w:tcPr>
          <w:p w:rsidR="00343CC4" w:rsidRDefault="00487E66">
            <w:pPr>
              <w:pStyle w:val="TableParagraph"/>
              <w:spacing w:before="58"/>
              <w:ind w:left="27" w:right="1"/>
              <w:jc w:val="center"/>
              <w:rPr>
                <w:b/>
                <w:sz w:val="12"/>
              </w:rPr>
            </w:pPr>
            <w:r>
              <w:rPr>
                <w:b/>
                <w:spacing w:val="-4"/>
                <w:sz w:val="12"/>
              </w:rPr>
              <w:t>Март</w:t>
            </w:r>
          </w:p>
        </w:tc>
        <w:tc>
          <w:tcPr>
            <w:tcW w:w="276" w:type="dxa"/>
            <w:textDirection w:val="btLr"/>
          </w:tcPr>
          <w:p w:rsidR="00343CC4" w:rsidRDefault="00487E66">
            <w:pPr>
              <w:pStyle w:val="TableParagraph"/>
              <w:spacing w:before="116" w:line="130" w:lineRule="exact"/>
              <w:ind w:left="66"/>
              <w:rPr>
                <w:b/>
                <w:sz w:val="12"/>
              </w:rPr>
            </w:pPr>
            <w:r>
              <w:rPr>
                <w:b/>
                <w:spacing w:val="-5"/>
                <w:sz w:val="12"/>
              </w:rPr>
              <w:t>ПН</w:t>
            </w:r>
          </w:p>
        </w:tc>
        <w:tc>
          <w:tcPr>
            <w:tcW w:w="818" w:type="dxa"/>
            <w:gridSpan w:val="3"/>
          </w:tcPr>
          <w:p w:rsidR="00343CC4" w:rsidRDefault="00487E66">
            <w:pPr>
              <w:pStyle w:val="TableParagraph"/>
              <w:spacing w:before="58"/>
              <w:ind w:left="215"/>
              <w:rPr>
                <w:b/>
                <w:sz w:val="12"/>
              </w:rPr>
            </w:pPr>
            <w:r>
              <w:rPr>
                <w:b/>
                <w:spacing w:val="-2"/>
                <w:sz w:val="12"/>
              </w:rPr>
              <w:t>Апрель</w:t>
            </w:r>
          </w:p>
        </w:tc>
        <w:tc>
          <w:tcPr>
            <w:tcW w:w="278" w:type="dxa"/>
            <w:textDirection w:val="btLr"/>
          </w:tcPr>
          <w:p w:rsidR="00343CC4" w:rsidRDefault="00487E66">
            <w:pPr>
              <w:pStyle w:val="TableParagraph"/>
              <w:spacing w:before="119" w:line="129" w:lineRule="exact"/>
              <w:ind w:left="66"/>
              <w:rPr>
                <w:b/>
                <w:sz w:val="12"/>
              </w:rPr>
            </w:pPr>
            <w:r>
              <w:rPr>
                <w:b/>
                <w:spacing w:val="-5"/>
                <w:sz w:val="12"/>
              </w:rPr>
              <w:t>ПН</w:t>
            </w:r>
          </w:p>
        </w:tc>
        <w:tc>
          <w:tcPr>
            <w:tcW w:w="1082" w:type="dxa"/>
            <w:gridSpan w:val="4"/>
          </w:tcPr>
          <w:p w:rsidR="00343CC4" w:rsidRDefault="00487E66">
            <w:pPr>
              <w:pStyle w:val="TableParagraph"/>
              <w:spacing w:before="58"/>
              <w:ind w:left="28"/>
              <w:jc w:val="center"/>
              <w:rPr>
                <w:b/>
                <w:sz w:val="12"/>
              </w:rPr>
            </w:pPr>
            <w:r>
              <w:rPr>
                <w:b/>
                <w:spacing w:val="-5"/>
                <w:sz w:val="12"/>
              </w:rPr>
              <w:t>Май</w:t>
            </w:r>
          </w:p>
        </w:tc>
        <w:tc>
          <w:tcPr>
            <w:tcW w:w="1106" w:type="dxa"/>
            <w:gridSpan w:val="4"/>
          </w:tcPr>
          <w:p w:rsidR="00343CC4" w:rsidRDefault="00487E66">
            <w:pPr>
              <w:pStyle w:val="TableParagraph"/>
              <w:spacing w:before="58"/>
              <w:ind w:left="25"/>
              <w:jc w:val="center"/>
              <w:rPr>
                <w:b/>
                <w:sz w:val="12"/>
              </w:rPr>
            </w:pPr>
            <w:r>
              <w:rPr>
                <w:b/>
                <w:spacing w:val="-4"/>
                <w:sz w:val="12"/>
              </w:rPr>
              <w:t>Июнь</w:t>
            </w:r>
          </w:p>
        </w:tc>
        <w:tc>
          <w:tcPr>
            <w:tcW w:w="276" w:type="dxa"/>
            <w:textDirection w:val="btLr"/>
          </w:tcPr>
          <w:p w:rsidR="00343CC4" w:rsidRDefault="00487E66">
            <w:pPr>
              <w:pStyle w:val="TableParagraph"/>
              <w:spacing w:before="117" w:line="128" w:lineRule="exact"/>
              <w:ind w:left="66"/>
              <w:rPr>
                <w:b/>
                <w:sz w:val="12"/>
              </w:rPr>
            </w:pPr>
            <w:r>
              <w:rPr>
                <w:b/>
                <w:spacing w:val="-5"/>
                <w:sz w:val="12"/>
              </w:rPr>
              <w:t>ПН</w:t>
            </w:r>
          </w:p>
        </w:tc>
        <w:tc>
          <w:tcPr>
            <w:tcW w:w="1060" w:type="dxa"/>
            <w:gridSpan w:val="4"/>
          </w:tcPr>
          <w:p w:rsidR="00343CC4" w:rsidRDefault="00487E66">
            <w:pPr>
              <w:pStyle w:val="TableParagraph"/>
              <w:spacing w:before="58"/>
              <w:ind w:left="27"/>
              <w:jc w:val="center"/>
              <w:rPr>
                <w:b/>
                <w:sz w:val="12"/>
              </w:rPr>
            </w:pPr>
            <w:r>
              <w:rPr>
                <w:b/>
                <w:spacing w:val="-4"/>
                <w:sz w:val="12"/>
              </w:rPr>
              <w:t>Июль</w:t>
            </w:r>
          </w:p>
        </w:tc>
        <w:tc>
          <w:tcPr>
            <w:tcW w:w="1058" w:type="dxa"/>
            <w:gridSpan w:val="4"/>
          </w:tcPr>
          <w:p w:rsidR="00343CC4" w:rsidRDefault="00487E66">
            <w:pPr>
              <w:pStyle w:val="TableParagraph"/>
              <w:spacing w:before="58"/>
              <w:ind w:left="350"/>
              <w:rPr>
                <w:b/>
                <w:sz w:val="12"/>
              </w:rPr>
            </w:pPr>
            <w:r>
              <w:rPr>
                <w:b/>
                <w:spacing w:val="-2"/>
                <w:sz w:val="12"/>
              </w:rPr>
              <w:t>Август</w:t>
            </w:r>
          </w:p>
        </w:tc>
        <w:tc>
          <w:tcPr>
            <w:tcW w:w="278" w:type="dxa"/>
            <w:vMerge w:val="restart"/>
            <w:textDirection w:val="btLr"/>
          </w:tcPr>
          <w:p w:rsidR="00343CC4" w:rsidRDefault="00487E66">
            <w:pPr>
              <w:pStyle w:val="TableParagraph"/>
              <w:spacing w:before="121" w:line="127" w:lineRule="exact"/>
              <w:ind w:left="93"/>
              <w:rPr>
                <w:b/>
                <w:sz w:val="12"/>
              </w:rPr>
            </w:pPr>
            <w:r>
              <w:rPr>
                <w:b/>
                <w:sz w:val="12"/>
              </w:rPr>
              <w:t>Всего,</w:t>
            </w:r>
            <w:r>
              <w:rPr>
                <w:b/>
                <w:spacing w:val="-3"/>
                <w:sz w:val="12"/>
              </w:rPr>
              <w:t xml:space="preserve"> </w:t>
            </w:r>
            <w:r>
              <w:rPr>
                <w:b/>
                <w:spacing w:val="-2"/>
                <w:sz w:val="12"/>
              </w:rPr>
              <w:t>ак.ч.</w:t>
            </w:r>
          </w:p>
        </w:tc>
      </w:tr>
      <w:tr w:rsidR="00343CC4">
        <w:trPr>
          <w:trHeight w:val="253"/>
        </w:trPr>
        <w:tc>
          <w:tcPr>
            <w:tcW w:w="278" w:type="dxa"/>
            <w:vMerge/>
            <w:tcBorders>
              <w:top w:val="nil"/>
            </w:tcBorders>
            <w:textDirection w:val="btLr"/>
          </w:tcPr>
          <w:p w:rsidR="00343CC4" w:rsidRDefault="00343CC4">
            <w:pPr>
              <w:rPr>
                <w:sz w:val="2"/>
                <w:szCs w:val="2"/>
              </w:rPr>
            </w:pPr>
          </w:p>
        </w:tc>
        <w:tc>
          <w:tcPr>
            <w:tcW w:w="13994" w:type="dxa"/>
            <w:gridSpan w:val="52"/>
          </w:tcPr>
          <w:p w:rsidR="00343CC4" w:rsidRDefault="00487E66">
            <w:pPr>
              <w:pStyle w:val="TableParagraph"/>
              <w:spacing w:before="55"/>
              <w:ind w:left="20"/>
              <w:jc w:val="center"/>
              <w:rPr>
                <w:b/>
                <w:sz w:val="12"/>
              </w:rPr>
            </w:pPr>
            <w:r>
              <w:rPr>
                <w:b/>
                <w:sz w:val="12"/>
              </w:rPr>
              <w:t>Порядковые</w:t>
            </w:r>
            <w:r>
              <w:rPr>
                <w:b/>
                <w:spacing w:val="-2"/>
                <w:sz w:val="12"/>
              </w:rPr>
              <w:t xml:space="preserve"> </w:t>
            </w:r>
            <w:r>
              <w:rPr>
                <w:b/>
                <w:sz w:val="12"/>
              </w:rPr>
              <w:t>номера</w:t>
            </w:r>
            <w:r>
              <w:rPr>
                <w:b/>
                <w:spacing w:val="-1"/>
                <w:sz w:val="12"/>
              </w:rPr>
              <w:t xml:space="preserve"> </w:t>
            </w:r>
            <w:r>
              <w:rPr>
                <w:b/>
                <w:sz w:val="12"/>
              </w:rPr>
              <w:t>недель</w:t>
            </w:r>
            <w:r>
              <w:rPr>
                <w:b/>
                <w:spacing w:val="-3"/>
                <w:sz w:val="12"/>
              </w:rPr>
              <w:t xml:space="preserve"> </w:t>
            </w:r>
            <w:r>
              <w:rPr>
                <w:b/>
                <w:sz w:val="12"/>
              </w:rPr>
              <w:t>учебного</w:t>
            </w:r>
            <w:r>
              <w:rPr>
                <w:b/>
                <w:spacing w:val="-1"/>
                <w:sz w:val="12"/>
              </w:rPr>
              <w:t xml:space="preserve"> </w:t>
            </w:r>
            <w:r>
              <w:rPr>
                <w:b/>
                <w:spacing w:val="-4"/>
                <w:sz w:val="12"/>
              </w:rPr>
              <w:t>года</w:t>
            </w:r>
          </w:p>
        </w:tc>
        <w:tc>
          <w:tcPr>
            <w:tcW w:w="278" w:type="dxa"/>
            <w:vMerge/>
            <w:tcBorders>
              <w:top w:val="nil"/>
            </w:tcBorders>
            <w:textDirection w:val="btLr"/>
          </w:tcPr>
          <w:p w:rsidR="00343CC4" w:rsidRDefault="00343CC4">
            <w:pPr>
              <w:rPr>
                <w:sz w:val="2"/>
                <w:szCs w:val="2"/>
              </w:rPr>
            </w:pPr>
          </w:p>
        </w:tc>
      </w:tr>
      <w:tr w:rsidR="00343CC4">
        <w:trPr>
          <w:trHeight w:val="275"/>
        </w:trPr>
        <w:tc>
          <w:tcPr>
            <w:tcW w:w="278" w:type="dxa"/>
            <w:vMerge/>
            <w:tcBorders>
              <w:top w:val="nil"/>
            </w:tcBorders>
            <w:textDirection w:val="btLr"/>
          </w:tcPr>
          <w:p w:rsidR="00343CC4" w:rsidRDefault="00343CC4">
            <w:pPr>
              <w:rPr>
                <w:sz w:val="2"/>
                <w:szCs w:val="2"/>
              </w:rPr>
            </w:pPr>
          </w:p>
        </w:tc>
        <w:tc>
          <w:tcPr>
            <w:tcW w:w="266" w:type="dxa"/>
          </w:tcPr>
          <w:p w:rsidR="00343CC4" w:rsidRDefault="00487E66">
            <w:pPr>
              <w:pStyle w:val="TableParagraph"/>
              <w:spacing w:before="67"/>
              <w:ind w:left="20"/>
              <w:jc w:val="center"/>
              <w:rPr>
                <w:b/>
                <w:sz w:val="12"/>
              </w:rPr>
            </w:pPr>
            <w:r>
              <w:rPr>
                <w:b/>
                <w:spacing w:val="-10"/>
                <w:sz w:val="12"/>
              </w:rPr>
              <w:t>1</w:t>
            </w:r>
          </w:p>
        </w:tc>
        <w:tc>
          <w:tcPr>
            <w:tcW w:w="266" w:type="dxa"/>
          </w:tcPr>
          <w:p w:rsidR="00343CC4" w:rsidRDefault="00487E66">
            <w:pPr>
              <w:pStyle w:val="TableParagraph"/>
              <w:spacing w:before="67"/>
              <w:ind w:left="21"/>
              <w:jc w:val="center"/>
              <w:rPr>
                <w:b/>
                <w:sz w:val="12"/>
              </w:rPr>
            </w:pPr>
            <w:r>
              <w:rPr>
                <w:b/>
                <w:spacing w:val="-10"/>
                <w:sz w:val="12"/>
              </w:rPr>
              <w:t>2</w:t>
            </w:r>
          </w:p>
        </w:tc>
        <w:tc>
          <w:tcPr>
            <w:tcW w:w="264" w:type="dxa"/>
          </w:tcPr>
          <w:p w:rsidR="00343CC4" w:rsidRDefault="00487E66">
            <w:pPr>
              <w:pStyle w:val="TableParagraph"/>
              <w:spacing w:before="67"/>
              <w:ind w:left="24"/>
              <w:jc w:val="center"/>
              <w:rPr>
                <w:b/>
                <w:sz w:val="12"/>
              </w:rPr>
            </w:pPr>
            <w:r>
              <w:rPr>
                <w:b/>
                <w:spacing w:val="-10"/>
                <w:sz w:val="12"/>
              </w:rPr>
              <w:t>3</w:t>
            </w:r>
          </w:p>
        </w:tc>
        <w:tc>
          <w:tcPr>
            <w:tcW w:w="266" w:type="dxa"/>
          </w:tcPr>
          <w:p w:rsidR="00343CC4" w:rsidRDefault="00487E66">
            <w:pPr>
              <w:pStyle w:val="TableParagraph"/>
              <w:spacing w:before="67"/>
              <w:ind w:left="111"/>
              <w:rPr>
                <w:b/>
                <w:sz w:val="12"/>
              </w:rPr>
            </w:pPr>
            <w:r>
              <w:rPr>
                <w:b/>
                <w:spacing w:val="-10"/>
                <w:sz w:val="12"/>
              </w:rPr>
              <w:t>4</w:t>
            </w:r>
          </w:p>
        </w:tc>
        <w:tc>
          <w:tcPr>
            <w:tcW w:w="278" w:type="dxa"/>
          </w:tcPr>
          <w:p w:rsidR="00343CC4" w:rsidRDefault="00487E66">
            <w:pPr>
              <w:pStyle w:val="TableParagraph"/>
              <w:spacing w:before="67"/>
              <w:ind w:left="27" w:right="12"/>
              <w:jc w:val="center"/>
              <w:rPr>
                <w:b/>
                <w:sz w:val="12"/>
              </w:rPr>
            </w:pPr>
            <w:r>
              <w:rPr>
                <w:b/>
                <w:spacing w:val="-10"/>
                <w:sz w:val="12"/>
              </w:rPr>
              <w:t>5</w:t>
            </w:r>
          </w:p>
        </w:tc>
        <w:tc>
          <w:tcPr>
            <w:tcW w:w="266" w:type="dxa"/>
          </w:tcPr>
          <w:p w:rsidR="00343CC4" w:rsidRDefault="00487E66">
            <w:pPr>
              <w:pStyle w:val="TableParagraph"/>
              <w:spacing w:before="67"/>
              <w:ind w:left="112"/>
              <w:rPr>
                <w:b/>
                <w:sz w:val="12"/>
              </w:rPr>
            </w:pPr>
            <w:r>
              <w:rPr>
                <w:b/>
                <w:spacing w:val="-10"/>
                <w:sz w:val="12"/>
              </w:rPr>
              <w:t>6</w:t>
            </w:r>
          </w:p>
        </w:tc>
        <w:tc>
          <w:tcPr>
            <w:tcW w:w="266" w:type="dxa"/>
          </w:tcPr>
          <w:p w:rsidR="00343CC4" w:rsidRDefault="00487E66">
            <w:pPr>
              <w:pStyle w:val="TableParagraph"/>
              <w:spacing w:before="67"/>
              <w:ind w:left="24"/>
              <w:jc w:val="center"/>
              <w:rPr>
                <w:b/>
                <w:sz w:val="12"/>
              </w:rPr>
            </w:pPr>
            <w:r>
              <w:rPr>
                <w:b/>
                <w:spacing w:val="-10"/>
                <w:sz w:val="12"/>
              </w:rPr>
              <w:t>7</w:t>
            </w:r>
          </w:p>
        </w:tc>
        <w:tc>
          <w:tcPr>
            <w:tcW w:w="266" w:type="dxa"/>
          </w:tcPr>
          <w:p w:rsidR="00343CC4" w:rsidRDefault="00487E66">
            <w:pPr>
              <w:pStyle w:val="TableParagraph"/>
              <w:spacing w:before="67"/>
              <w:ind w:left="24"/>
              <w:jc w:val="center"/>
              <w:rPr>
                <w:b/>
                <w:sz w:val="12"/>
              </w:rPr>
            </w:pPr>
            <w:r>
              <w:rPr>
                <w:b/>
                <w:spacing w:val="-10"/>
                <w:sz w:val="12"/>
              </w:rPr>
              <w:t>8</w:t>
            </w:r>
          </w:p>
        </w:tc>
        <w:tc>
          <w:tcPr>
            <w:tcW w:w="276" w:type="dxa"/>
          </w:tcPr>
          <w:p w:rsidR="00343CC4" w:rsidRDefault="00487E66">
            <w:pPr>
              <w:pStyle w:val="TableParagraph"/>
              <w:spacing w:before="67"/>
              <w:ind w:left="28" w:right="13"/>
              <w:jc w:val="center"/>
              <w:rPr>
                <w:b/>
                <w:sz w:val="12"/>
              </w:rPr>
            </w:pPr>
            <w:r>
              <w:rPr>
                <w:b/>
                <w:spacing w:val="-10"/>
                <w:sz w:val="12"/>
              </w:rPr>
              <w:t>9</w:t>
            </w:r>
          </w:p>
        </w:tc>
        <w:tc>
          <w:tcPr>
            <w:tcW w:w="266" w:type="dxa"/>
          </w:tcPr>
          <w:p w:rsidR="00343CC4" w:rsidRDefault="00487E66">
            <w:pPr>
              <w:pStyle w:val="TableParagraph"/>
              <w:spacing w:line="136" w:lineRule="exact"/>
              <w:ind w:left="113"/>
              <w:rPr>
                <w:b/>
                <w:sz w:val="12"/>
              </w:rPr>
            </w:pPr>
            <w:r>
              <w:rPr>
                <w:b/>
                <w:spacing w:val="-10"/>
                <w:sz w:val="12"/>
              </w:rPr>
              <w:t>1</w:t>
            </w:r>
          </w:p>
          <w:p w:rsidR="00343CC4" w:rsidRDefault="00487E66">
            <w:pPr>
              <w:pStyle w:val="TableParagraph"/>
              <w:spacing w:before="1" w:line="118" w:lineRule="exact"/>
              <w:ind w:left="113"/>
              <w:rPr>
                <w:b/>
                <w:sz w:val="12"/>
              </w:rPr>
            </w:pPr>
            <w:r>
              <w:rPr>
                <w:b/>
                <w:spacing w:val="-10"/>
                <w:sz w:val="12"/>
              </w:rPr>
              <w:t>0</w:t>
            </w:r>
          </w:p>
        </w:tc>
        <w:tc>
          <w:tcPr>
            <w:tcW w:w="266" w:type="dxa"/>
          </w:tcPr>
          <w:p w:rsidR="00343CC4" w:rsidRDefault="00487E66">
            <w:pPr>
              <w:pStyle w:val="TableParagraph"/>
              <w:spacing w:line="136" w:lineRule="exact"/>
              <w:ind w:left="113"/>
              <w:rPr>
                <w:b/>
                <w:sz w:val="12"/>
              </w:rPr>
            </w:pPr>
            <w:r>
              <w:rPr>
                <w:b/>
                <w:spacing w:val="-10"/>
                <w:sz w:val="12"/>
              </w:rPr>
              <w:t>1</w:t>
            </w:r>
          </w:p>
          <w:p w:rsidR="00343CC4" w:rsidRDefault="00487E66">
            <w:pPr>
              <w:pStyle w:val="TableParagraph"/>
              <w:spacing w:before="1" w:line="118" w:lineRule="exact"/>
              <w:ind w:left="113"/>
              <w:rPr>
                <w:b/>
                <w:sz w:val="12"/>
              </w:rPr>
            </w:pPr>
            <w:r>
              <w:rPr>
                <w:b/>
                <w:spacing w:val="-10"/>
                <w:sz w:val="12"/>
              </w:rPr>
              <w:t>1</w:t>
            </w:r>
          </w:p>
        </w:tc>
        <w:tc>
          <w:tcPr>
            <w:tcW w:w="290" w:type="dxa"/>
          </w:tcPr>
          <w:p w:rsidR="00343CC4" w:rsidRDefault="00487E66">
            <w:pPr>
              <w:pStyle w:val="TableParagraph"/>
              <w:spacing w:line="136" w:lineRule="exact"/>
              <w:ind w:left="17"/>
              <w:jc w:val="center"/>
              <w:rPr>
                <w:b/>
                <w:sz w:val="12"/>
              </w:rPr>
            </w:pPr>
            <w:r>
              <w:rPr>
                <w:b/>
                <w:spacing w:val="-10"/>
                <w:sz w:val="12"/>
              </w:rPr>
              <w:t>1</w:t>
            </w:r>
          </w:p>
          <w:p w:rsidR="00343CC4" w:rsidRDefault="00487E66">
            <w:pPr>
              <w:pStyle w:val="TableParagraph"/>
              <w:spacing w:before="1" w:line="118" w:lineRule="exact"/>
              <w:ind w:left="17"/>
              <w:jc w:val="center"/>
              <w:rPr>
                <w:b/>
                <w:sz w:val="12"/>
              </w:rPr>
            </w:pPr>
            <w:r>
              <w:rPr>
                <w:b/>
                <w:spacing w:val="-10"/>
                <w:sz w:val="12"/>
              </w:rPr>
              <w:t>2</w:t>
            </w:r>
          </w:p>
        </w:tc>
        <w:tc>
          <w:tcPr>
            <w:tcW w:w="264" w:type="dxa"/>
          </w:tcPr>
          <w:p w:rsidR="00343CC4" w:rsidRDefault="00487E66">
            <w:pPr>
              <w:pStyle w:val="TableParagraph"/>
              <w:spacing w:line="136" w:lineRule="exact"/>
              <w:ind w:left="112"/>
              <w:rPr>
                <w:b/>
                <w:sz w:val="12"/>
              </w:rPr>
            </w:pPr>
            <w:r>
              <w:rPr>
                <w:b/>
                <w:spacing w:val="-10"/>
                <w:sz w:val="12"/>
              </w:rPr>
              <w:t>1</w:t>
            </w:r>
          </w:p>
          <w:p w:rsidR="00343CC4" w:rsidRDefault="00487E66">
            <w:pPr>
              <w:pStyle w:val="TableParagraph"/>
              <w:spacing w:before="1" w:line="118" w:lineRule="exact"/>
              <w:ind w:left="112"/>
              <w:rPr>
                <w:b/>
                <w:sz w:val="12"/>
              </w:rPr>
            </w:pPr>
            <w:r>
              <w:rPr>
                <w:b/>
                <w:spacing w:val="-10"/>
                <w:sz w:val="12"/>
              </w:rPr>
              <w:t>3</w:t>
            </w:r>
          </w:p>
        </w:tc>
        <w:tc>
          <w:tcPr>
            <w:tcW w:w="266" w:type="dxa"/>
          </w:tcPr>
          <w:p w:rsidR="00343CC4" w:rsidRDefault="00487E66">
            <w:pPr>
              <w:pStyle w:val="TableParagraph"/>
              <w:spacing w:line="136" w:lineRule="exact"/>
              <w:ind w:left="114"/>
              <w:rPr>
                <w:b/>
                <w:sz w:val="12"/>
              </w:rPr>
            </w:pPr>
            <w:r>
              <w:rPr>
                <w:b/>
                <w:spacing w:val="-10"/>
                <w:sz w:val="12"/>
              </w:rPr>
              <w:t>1</w:t>
            </w:r>
          </w:p>
          <w:p w:rsidR="00343CC4" w:rsidRDefault="00487E66">
            <w:pPr>
              <w:pStyle w:val="TableParagraph"/>
              <w:spacing w:before="1" w:line="118" w:lineRule="exact"/>
              <w:ind w:left="114"/>
              <w:rPr>
                <w:b/>
                <w:sz w:val="12"/>
              </w:rPr>
            </w:pPr>
            <w:r>
              <w:rPr>
                <w:b/>
                <w:spacing w:val="-10"/>
                <w:sz w:val="12"/>
              </w:rPr>
              <w:t>4</w:t>
            </w:r>
          </w:p>
        </w:tc>
        <w:tc>
          <w:tcPr>
            <w:tcW w:w="266" w:type="dxa"/>
          </w:tcPr>
          <w:p w:rsidR="00343CC4" w:rsidRDefault="00487E66">
            <w:pPr>
              <w:pStyle w:val="TableParagraph"/>
              <w:spacing w:line="136" w:lineRule="exact"/>
              <w:ind w:left="114"/>
              <w:rPr>
                <w:b/>
                <w:sz w:val="12"/>
              </w:rPr>
            </w:pPr>
            <w:r>
              <w:rPr>
                <w:b/>
                <w:spacing w:val="-10"/>
                <w:sz w:val="12"/>
              </w:rPr>
              <w:t>1</w:t>
            </w:r>
          </w:p>
          <w:p w:rsidR="00343CC4" w:rsidRDefault="00487E66">
            <w:pPr>
              <w:pStyle w:val="TableParagraph"/>
              <w:spacing w:before="1" w:line="118" w:lineRule="exact"/>
              <w:ind w:left="114"/>
              <w:rPr>
                <w:b/>
                <w:sz w:val="12"/>
              </w:rPr>
            </w:pPr>
            <w:r>
              <w:rPr>
                <w:b/>
                <w:spacing w:val="-10"/>
                <w:sz w:val="12"/>
              </w:rPr>
              <w:t>5</w:t>
            </w:r>
          </w:p>
        </w:tc>
        <w:tc>
          <w:tcPr>
            <w:tcW w:w="264" w:type="dxa"/>
          </w:tcPr>
          <w:p w:rsidR="00343CC4" w:rsidRDefault="00487E66">
            <w:pPr>
              <w:pStyle w:val="TableParagraph"/>
              <w:spacing w:line="136" w:lineRule="exact"/>
              <w:ind w:left="112"/>
              <w:rPr>
                <w:b/>
                <w:sz w:val="12"/>
              </w:rPr>
            </w:pPr>
            <w:r>
              <w:rPr>
                <w:b/>
                <w:spacing w:val="-10"/>
                <w:sz w:val="12"/>
              </w:rPr>
              <w:t>1</w:t>
            </w:r>
          </w:p>
          <w:p w:rsidR="00343CC4" w:rsidRDefault="00487E66">
            <w:pPr>
              <w:pStyle w:val="TableParagraph"/>
              <w:spacing w:before="1" w:line="118" w:lineRule="exact"/>
              <w:ind w:left="112"/>
              <w:rPr>
                <w:b/>
                <w:sz w:val="12"/>
              </w:rPr>
            </w:pPr>
            <w:r>
              <w:rPr>
                <w:b/>
                <w:spacing w:val="-10"/>
                <w:sz w:val="12"/>
              </w:rPr>
              <w:t>6</w:t>
            </w:r>
          </w:p>
        </w:tc>
        <w:tc>
          <w:tcPr>
            <w:tcW w:w="264" w:type="dxa"/>
          </w:tcPr>
          <w:p w:rsidR="00343CC4" w:rsidRDefault="00487E66">
            <w:pPr>
              <w:pStyle w:val="TableParagraph"/>
              <w:spacing w:line="136" w:lineRule="exact"/>
              <w:ind w:left="112"/>
              <w:rPr>
                <w:b/>
                <w:sz w:val="12"/>
              </w:rPr>
            </w:pPr>
            <w:r>
              <w:rPr>
                <w:b/>
                <w:spacing w:val="-10"/>
                <w:sz w:val="12"/>
              </w:rPr>
              <w:t>1</w:t>
            </w:r>
          </w:p>
          <w:p w:rsidR="00343CC4" w:rsidRDefault="00487E66">
            <w:pPr>
              <w:pStyle w:val="TableParagraph"/>
              <w:spacing w:before="1" w:line="118" w:lineRule="exact"/>
              <w:ind w:left="112"/>
              <w:rPr>
                <w:b/>
                <w:sz w:val="12"/>
              </w:rPr>
            </w:pPr>
            <w:r>
              <w:rPr>
                <w:b/>
                <w:spacing w:val="-10"/>
                <w:sz w:val="12"/>
              </w:rPr>
              <w:t>7</w:t>
            </w:r>
          </w:p>
        </w:tc>
        <w:tc>
          <w:tcPr>
            <w:tcW w:w="278" w:type="dxa"/>
          </w:tcPr>
          <w:p w:rsidR="00343CC4" w:rsidRDefault="00487E66">
            <w:pPr>
              <w:pStyle w:val="TableParagraph"/>
              <w:spacing w:line="136" w:lineRule="exact"/>
              <w:ind w:left="27" w:right="5"/>
              <w:jc w:val="center"/>
              <w:rPr>
                <w:b/>
                <w:sz w:val="12"/>
              </w:rPr>
            </w:pPr>
            <w:r>
              <w:rPr>
                <w:b/>
                <w:spacing w:val="-10"/>
                <w:sz w:val="12"/>
              </w:rPr>
              <w:t>1</w:t>
            </w:r>
          </w:p>
          <w:p w:rsidR="00343CC4" w:rsidRDefault="00487E66">
            <w:pPr>
              <w:pStyle w:val="TableParagraph"/>
              <w:spacing w:before="1" w:line="118" w:lineRule="exact"/>
              <w:ind w:left="27" w:right="5"/>
              <w:jc w:val="center"/>
              <w:rPr>
                <w:b/>
                <w:sz w:val="12"/>
              </w:rPr>
            </w:pPr>
            <w:r>
              <w:rPr>
                <w:b/>
                <w:spacing w:val="-10"/>
                <w:sz w:val="12"/>
              </w:rPr>
              <w:t>8</w:t>
            </w:r>
          </w:p>
        </w:tc>
        <w:tc>
          <w:tcPr>
            <w:tcW w:w="264" w:type="dxa"/>
          </w:tcPr>
          <w:p w:rsidR="00343CC4" w:rsidRDefault="00487E66">
            <w:pPr>
              <w:pStyle w:val="TableParagraph"/>
              <w:spacing w:line="136" w:lineRule="exact"/>
              <w:ind w:left="113"/>
              <w:rPr>
                <w:b/>
                <w:sz w:val="12"/>
              </w:rPr>
            </w:pPr>
            <w:r>
              <w:rPr>
                <w:b/>
                <w:spacing w:val="-10"/>
                <w:sz w:val="12"/>
              </w:rPr>
              <w:t>1</w:t>
            </w:r>
          </w:p>
          <w:p w:rsidR="00343CC4" w:rsidRDefault="00487E66">
            <w:pPr>
              <w:pStyle w:val="TableParagraph"/>
              <w:spacing w:before="1" w:line="118" w:lineRule="exact"/>
              <w:ind w:left="113"/>
              <w:rPr>
                <w:b/>
                <w:sz w:val="12"/>
              </w:rPr>
            </w:pPr>
            <w:r>
              <w:rPr>
                <w:b/>
                <w:spacing w:val="-10"/>
                <w:sz w:val="12"/>
              </w:rPr>
              <w:t>9</w:t>
            </w:r>
          </w:p>
        </w:tc>
        <w:tc>
          <w:tcPr>
            <w:tcW w:w="266" w:type="dxa"/>
          </w:tcPr>
          <w:p w:rsidR="00343CC4" w:rsidRDefault="00487E66">
            <w:pPr>
              <w:pStyle w:val="TableParagraph"/>
              <w:spacing w:line="136" w:lineRule="exact"/>
              <w:ind w:left="115"/>
              <w:rPr>
                <w:b/>
                <w:sz w:val="12"/>
              </w:rPr>
            </w:pPr>
            <w:r>
              <w:rPr>
                <w:b/>
                <w:spacing w:val="-10"/>
                <w:sz w:val="12"/>
              </w:rPr>
              <w:t>2</w:t>
            </w:r>
          </w:p>
          <w:p w:rsidR="00343CC4" w:rsidRDefault="00487E66">
            <w:pPr>
              <w:pStyle w:val="TableParagraph"/>
              <w:spacing w:before="1" w:line="118" w:lineRule="exact"/>
              <w:ind w:left="115"/>
              <w:rPr>
                <w:b/>
                <w:sz w:val="12"/>
              </w:rPr>
            </w:pPr>
            <w:r>
              <w:rPr>
                <w:b/>
                <w:spacing w:val="-10"/>
                <w:sz w:val="12"/>
              </w:rPr>
              <w:t>0</w:t>
            </w:r>
          </w:p>
        </w:tc>
        <w:tc>
          <w:tcPr>
            <w:tcW w:w="264" w:type="dxa"/>
          </w:tcPr>
          <w:p w:rsidR="00343CC4" w:rsidRDefault="00487E66">
            <w:pPr>
              <w:pStyle w:val="TableParagraph"/>
              <w:spacing w:line="136" w:lineRule="exact"/>
              <w:ind w:left="113"/>
              <w:rPr>
                <w:b/>
                <w:sz w:val="12"/>
              </w:rPr>
            </w:pPr>
            <w:r>
              <w:rPr>
                <w:b/>
                <w:spacing w:val="-10"/>
                <w:sz w:val="12"/>
              </w:rPr>
              <w:t>2</w:t>
            </w:r>
          </w:p>
          <w:p w:rsidR="00343CC4" w:rsidRDefault="00487E66">
            <w:pPr>
              <w:pStyle w:val="TableParagraph"/>
              <w:spacing w:before="1" w:line="118" w:lineRule="exact"/>
              <w:ind w:left="113"/>
              <w:rPr>
                <w:b/>
                <w:sz w:val="12"/>
              </w:rPr>
            </w:pPr>
            <w:r>
              <w:rPr>
                <w:b/>
                <w:spacing w:val="-10"/>
                <w:sz w:val="12"/>
              </w:rPr>
              <w:t>1</w:t>
            </w:r>
          </w:p>
        </w:tc>
        <w:tc>
          <w:tcPr>
            <w:tcW w:w="278" w:type="dxa"/>
          </w:tcPr>
          <w:p w:rsidR="00343CC4" w:rsidRDefault="00487E66">
            <w:pPr>
              <w:pStyle w:val="TableParagraph"/>
              <w:spacing w:line="136" w:lineRule="exact"/>
              <w:ind w:left="27" w:right="3"/>
              <w:jc w:val="center"/>
              <w:rPr>
                <w:b/>
                <w:sz w:val="12"/>
              </w:rPr>
            </w:pPr>
            <w:r>
              <w:rPr>
                <w:b/>
                <w:spacing w:val="-10"/>
                <w:sz w:val="12"/>
              </w:rPr>
              <w:t>2</w:t>
            </w:r>
          </w:p>
          <w:p w:rsidR="00343CC4" w:rsidRDefault="00487E66">
            <w:pPr>
              <w:pStyle w:val="TableParagraph"/>
              <w:spacing w:before="1" w:line="118" w:lineRule="exact"/>
              <w:ind w:left="27" w:right="3"/>
              <w:jc w:val="center"/>
              <w:rPr>
                <w:b/>
                <w:sz w:val="12"/>
              </w:rPr>
            </w:pPr>
            <w:r>
              <w:rPr>
                <w:b/>
                <w:spacing w:val="-10"/>
                <w:sz w:val="12"/>
              </w:rPr>
              <w:t>2</w:t>
            </w:r>
          </w:p>
        </w:tc>
        <w:tc>
          <w:tcPr>
            <w:tcW w:w="264" w:type="dxa"/>
          </w:tcPr>
          <w:p w:rsidR="00343CC4" w:rsidRDefault="00487E66">
            <w:pPr>
              <w:pStyle w:val="TableParagraph"/>
              <w:spacing w:line="136" w:lineRule="exact"/>
              <w:ind w:left="114"/>
              <w:rPr>
                <w:b/>
                <w:sz w:val="12"/>
              </w:rPr>
            </w:pPr>
            <w:r>
              <w:rPr>
                <w:b/>
                <w:spacing w:val="-10"/>
                <w:sz w:val="12"/>
              </w:rPr>
              <w:t>2</w:t>
            </w:r>
          </w:p>
          <w:p w:rsidR="00343CC4" w:rsidRDefault="00487E66">
            <w:pPr>
              <w:pStyle w:val="TableParagraph"/>
              <w:spacing w:before="1" w:line="118" w:lineRule="exact"/>
              <w:ind w:left="114"/>
              <w:rPr>
                <w:b/>
                <w:sz w:val="12"/>
              </w:rPr>
            </w:pPr>
            <w:r>
              <w:rPr>
                <w:b/>
                <w:spacing w:val="-10"/>
                <w:sz w:val="12"/>
              </w:rPr>
              <w:t>3</w:t>
            </w:r>
          </w:p>
        </w:tc>
        <w:tc>
          <w:tcPr>
            <w:tcW w:w="264" w:type="dxa"/>
          </w:tcPr>
          <w:p w:rsidR="00343CC4" w:rsidRDefault="00487E66">
            <w:pPr>
              <w:pStyle w:val="TableParagraph"/>
              <w:spacing w:line="136" w:lineRule="exact"/>
              <w:ind w:left="114"/>
              <w:rPr>
                <w:b/>
                <w:sz w:val="12"/>
              </w:rPr>
            </w:pPr>
            <w:r>
              <w:rPr>
                <w:b/>
                <w:spacing w:val="-10"/>
                <w:sz w:val="12"/>
              </w:rPr>
              <w:t>2</w:t>
            </w:r>
          </w:p>
          <w:p w:rsidR="00343CC4" w:rsidRDefault="00487E66">
            <w:pPr>
              <w:pStyle w:val="TableParagraph"/>
              <w:spacing w:before="1" w:line="118" w:lineRule="exact"/>
              <w:ind w:left="114"/>
              <w:rPr>
                <w:b/>
                <w:sz w:val="12"/>
              </w:rPr>
            </w:pPr>
            <w:r>
              <w:rPr>
                <w:b/>
                <w:spacing w:val="-10"/>
                <w:sz w:val="12"/>
              </w:rPr>
              <w:t>4</w:t>
            </w:r>
          </w:p>
        </w:tc>
        <w:tc>
          <w:tcPr>
            <w:tcW w:w="266" w:type="dxa"/>
          </w:tcPr>
          <w:p w:rsidR="00343CC4" w:rsidRDefault="00487E66">
            <w:pPr>
              <w:pStyle w:val="TableParagraph"/>
              <w:spacing w:line="136" w:lineRule="exact"/>
              <w:ind w:left="116"/>
              <w:rPr>
                <w:b/>
                <w:sz w:val="12"/>
              </w:rPr>
            </w:pPr>
            <w:r>
              <w:rPr>
                <w:b/>
                <w:spacing w:val="-10"/>
                <w:sz w:val="12"/>
              </w:rPr>
              <w:t>2</w:t>
            </w:r>
          </w:p>
          <w:p w:rsidR="00343CC4" w:rsidRDefault="00487E66">
            <w:pPr>
              <w:pStyle w:val="TableParagraph"/>
              <w:spacing w:before="1" w:line="118" w:lineRule="exact"/>
              <w:ind w:left="116"/>
              <w:rPr>
                <w:b/>
                <w:sz w:val="12"/>
              </w:rPr>
            </w:pPr>
            <w:r>
              <w:rPr>
                <w:b/>
                <w:spacing w:val="-10"/>
                <w:sz w:val="12"/>
              </w:rPr>
              <w:t>5</w:t>
            </w:r>
          </w:p>
        </w:tc>
        <w:tc>
          <w:tcPr>
            <w:tcW w:w="276" w:type="dxa"/>
          </w:tcPr>
          <w:p w:rsidR="00343CC4" w:rsidRDefault="00487E66">
            <w:pPr>
              <w:pStyle w:val="TableParagraph"/>
              <w:spacing w:line="136" w:lineRule="exact"/>
              <w:ind w:left="28" w:right="6"/>
              <w:jc w:val="center"/>
              <w:rPr>
                <w:b/>
                <w:sz w:val="12"/>
              </w:rPr>
            </w:pPr>
            <w:r>
              <w:rPr>
                <w:b/>
                <w:spacing w:val="-10"/>
                <w:sz w:val="12"/>
              </w:rPr>
              <w:t>2</w:t>
            </w:r>
          </w:p>
          <w:p w:rsidR="00343CC4" w:rsidRDefault="00487E66">
            <w:pPr>
              <w:pStyle w:val="TableParagraph"/>
              <w:spacing w:before="1" w:line="118" w:lineRule="exact"/>
              <w:ind w:left="28" w:right="6"/>
              <w:jc w:val="center"/>
              <w:rPr>
                <w:b/>
                <w:sz w:val="12"/>
              </w:rPr>
            </w:pPr>
            <w:r>
              <w:rPr>
                <w:b/>
                <w:spacing w:val="-10"/>
                <w:sz w:val="12"/>
              </w:rPr>
              <w:t>6</w:t>
            </w:r>
          </w:p>
        </w:tc>
        <w:tc>
          <w:tcPr>
            <w:tcW w:w="266" w:type="dxa"/>
          </w:tcPr>
          <w:p w:rsidR="00343CC4" w:rsidRDefault="00487E66">
            <w:pPr>
              <w:pStyle w:val="TableParagraph"/>
              <w:spacing w:line="136" w:lineRule="exact"/>
              <w:ind w:left="116"/>
              <w:rPr>
                <w:b/>
                <w:sz w:val="12"/>
              </w:rPr>
            </w:pPr>
            <w:r>
              <w:rPr>
                <w:b/>
                <w:spacing w:val="-10"/>
                <w:sz w:val="12"/>
              </w:rPr>
              <w:t>2</w:t>
            </w:r>
          </w:p>
          <w:p w:rsidR="00343CC4" w:rsidRDefault="00487E66">
            <w:pPr>
              <w:pStyle w:val="TableParagraph"/>
              <w:spacing w:before="1" w:line="118" w:lineRule="exact"/>
              <w:ind w:left="116"/>
              <w:rPr>
                <w:b/>
                <w:sz w:val="12"/>
              </w:rPr>
            </w:pPr>
            <w:r>
              <w:rPr>
                <w:b/>
                <w:spacing w:val="-10"/>
                <w:sz w:val="12"/>
              </w:rPr>
              <w:t>7</w:t>
            </w:r>
          </w:p>
        </w:tc>
        <w:tc>
          <w:tcPr>
            <w:tcW w:w="264" w:type="dxa"/>
          </w:tcPr>
          <w:p w:rsidR="00343CC4" w:rsidRDefault="00487E66">
            <w:pPr>
              <w:pStyle w:val="TableParagraph"/>
              <w:spacing w:line="136" w:lineRule="exact"/>
              <w:ind w:left="114"/>
              <w:rPr>
                <w:b/>
                <w:sz w:val="12"/>
              </w:rPr>
            </w:pPr>
            <w:r>
              <w:rPr>
                <w:b/>
                <w:spacing w:val="-10"/>
                <w:sz w:val="12"/>
              </w:rPr>
              <w:t>2</w:t>
            </w:r>
          </w:p>
          <w:p w:rsidR="00343CC4" w:rsidRDefault="00487E66">
            <w:pPr>
              <w:pStyle w:val="TableParagraph"/>
              <w:spacing w:before="1" w:line="118" w:lineRule="exact"/>
              <w:ind w:left="114"/>
              <w:rPr>
                <w:b/>
                <w:sz w:val="12"/>
              </w:rPr>
            </w:pPr>
            <w:r>
              <w:rPr>
                <w:b/>
                <w:spacing w:val="-10"/>
                <w:sz w:val="12"/>
              </w:rPr>
              <w:t>8</w:t>
            </w:r>
          </w:p>
        </w:tc>
        <w:tc>
          <w:tcPr>
            <w:tcW w:w="264" w:type="dxa"/>
          </w:tcPr>
          <w:p w:rsidR="00343CC4" w:rsidRDefault="00487E66">
            <w:pPr>
              <w:pStyle w:val="TableParagraph"/>
              <w:spacing w:line="136" w:lineRule="exact"/>
              <w:ind w:left="114"/>
              <w:rPr>
                <w:b/>
                <w:sz w:val="12"/>
              </w:rPr>
            </w:pPr>
            <w:r>
              <w:rPr>
                <w:b/>
                <w:spacing w:val="-10"/>
                <w:sz w:val="12"/>
              </w:rPr>
              <w:t>2</w:t>
            </w:r>
          </w:p>
          <w:p w:rsidR="00343CC4" w:rsidRDefault="00487E66">
            <w:pPr>
              <w:pStyle w:val="TableParagraph"/>
              <w:spacing w:before="1" w:line="118" w:lineRule="exact"/>
              <w:ind w:left="114"/>
              <w:rPr>
                <w:b/>
                <w:sz w:val="12"/>
              </w:rPr>
            </w:pPr>
            <w:r>
              <w:rPr>
                <w:b/>
                <w:spacing w:val="-10"/>
                <w:sz w:val="12"/>
              </w:rPr>
              <w:t>9</w:t>
            </w:r>
          </w:p>
        </w:tc>
        <w:tc>
          <w:tcPr>
            <w:tcW w:w="266" w:type="dxa"/>
          </w:tcPr>
          <w:p w:rsidR="00343CC4" w:rsidRDefault="00487E66">
            <w:pPr>
              <w:pStyle w:val="TableParagraph"/>
              <w:spacing w:line="136" w:lineRule="exact"/>
              <w:ind w:left="117"/>
              <w:rPr>
                <w:b/>
                <w:sz w:val="12"/>
              </w:rPr>
            </w:pPr>
            <w:r>
              <w:rPr>
                <w:b/>
                <w:spacing w:val="-10"/>
                <w:sz w:val="12"/>
              </w:rPr>
              <w:t>3</w:t>
            </w:r>
          </w:p>
          <w:p w:rsidR="00343CC4" w:rsidRDefault="00487E66">
            <w:pPr>
              <w:pStyle w:val="TableParagraph"/>
              <w:spacing w:before="1" w:line="118" w:lineRule="exact"/>
              <w:ind w:left="117"/>
              <w:rPr>
                <w:b/>
                <w:sz w:val="12"/>
              </w:rPr>
            </w:pPr>
            <w:r>
              <w:rPr>
                <w:b/>
                <w:spacing w:val="-10"/>
                <w:sz w:val="12"/>
              </w:rPr>
              <w:t>0</w:t>
            </w:r>
          </w:p>
        </w:tc>
        <w:tc>
          <w:tcPr>
            <w:tcW w:w="276" w:type="dxa"/>
          </w:tcPr>
          <w:p w:rsidR="00343CC4" w:rsidRDefault="00487E66">
            <w:pPr>
              <w:pStyle w:val="TableParagraph"/>
              <w:spacing w:line="136" w:lineRule="exact"/>
              <w:ind w:left="28" w:right="4"/>
              <w:jc w:val="center"/>
              <w:rPr>
                <w:b/>
                <w:sz w:val="12"/>
              </w:rPr>
            </w:pPr>
            <w:r>
              <w:rPr>
                <w:b/>
                <w:spacing w:val="-10"/>
                <w:sz w:val="12"/>
              </w:rPr>
              <w:t>3</w:t>
            </w:r>
          </w:p>
          <w:p w:rsidR="00343CC4" w:rsidRDefault="00487E66">
            <w:pPr>
              <w:pStyle w:val="TableParagraph"/>
              <w:spacing w:before="1" w:line="118" w:lineRule="exact"/>
              <w:ind w:left="28" w:right="4"/>
              <w:jc w:val="center"/>
              <w:rPr>
                <w:b/>
                <w:sz w:val="12"/>
              </w:rPr>
            </w:pPr>
            <w:r>
              <w:rPr>
                <w:b/>
                <w:spacing w:val="-10"/>
                <w:sz w:val="12"/>
              </w:rPr>
              <w:t>1</w:t>
            </w:r>
          </w:p>
        </w:tc>
        <w:tc>
          <w:tcPr>
            <w:tcW w:w="266" w:type="dxa"/>
          </w:tcPr>
          <w:p w:rsidR="00343CC4" w:rsidRDefault="00487E66">
            <w:pPr>
              <w:pStyle w:val="TableParagraph"/>
              <w:spacing w:line="136" w:lineRule="exact"/>
              <w:ind w:left="117"/>
              <w:rPr>
                <w:b/>
                <w:sz w:val="12"/>
              </w:rPr>
            </w:pPr>
            <w:r>
              <w:rPr>
                <w:b/>
                <w:spacing w:val="-10"/>
                <w:sz w:val="12"/>
              </w:rPr>
              <w:t>3</w:t>
            </w:r>
          </w:p>
          <w:p w:rsidR="00343CC4" w:rsidRDefault="00487E66">
            <w:pPr>
              <w:pStyle w:val="TableParagraph"/>
              <w:spacing w:before="1" w:line="118" w:lineRule="exact"/>
              <w:ind w:left="117"/>
              <w:rPr>
                <w:b/>
                <w:sz w:val="12"/>
              </w:rPr>
            </w:pPr>
            <w:r>
              <w:rPr>
                <w:b/>
                <w:spacing w:val="-10"/>
                <w:sz w:val="12"/>
              </w:rPr>
              <w:t>2</w:t>
            </w:r>
          </w:p>
        </w:tc>
        <w:tc>
          <w:tcPr>
            <w:tcW w:w="288" w:type="dxa"/>
          </w:tcPr>
          <w:p w:rsidR="00343CC4" w:rsidRDefault="00487E66">
            <w:pPr>
              <w:pStyle w:val="TableParagraph"/>
              <w:spacing w:line="136" w:lineRule="exact"/>
              <w:ind w:left="25" w:right="3"/>
              <w:jc w:val="center"/>
              <w:rPr>
                <w:b/>
                <w:sz w:val="12"/>
              </w:rPr>
            </w:pPr>
            <w:r>
              <w:rPr>
                <w:b/>
                <w:spacing w:val="-10"/>
                <w:sz w:val="12"/>
              </w:rPr>
              <w:t>3</w:t>
            </w:r>
          </w:p>
          <w:p w:rsidR="00343CC4" w:rsidRDefault="00487E66">
            <w:pPr>
              <w:pStyle w:val="TableParagraph"/>
              <w:spacing w:before="1" w:line="118" w:lineRule="exact"/>
              <w:ind w:left="25" w:right="3"/>
              <w:jc w:val="center"/>
              <w:rPr>
                <w:b/>
                <w:sz w:val="12"/>
              </w:rPr>
            </w:pPr>
            <w:r>
              <w:rPr>
                <w:b/>
                <w:spacing w:val="-10"/>
                <w:sz w:val="12"/>
              </w:rPr>
              <w:t>3</w:t>
            </w:r>
          </w:p>
        </w:tc>
        <w:tc>
          <w:tcPr>
            <w:tcW w:w="264" w:type="dxa"/>
          </w:tcPr>
          <w:p w:rsidR="00343CC4" w:rsidRDefault="00487E66">
            <w:pPr>
              <w:pStyle w:val="TableParagraph"/>
              <w:spacing w:line="136" w:lineRule="exact"/>
              <w:ind w:left="115"/>
              <w:rPr>
                <w:b/>
                <w:sz w:val="12"/>
              </w:rPr>
            </w:pPr>
            <w:r>
              <w:rPr>
                <w:b/>
                <w:spacing w:val="-10"/>
                <w:sz w:val="12"/>
              </w:rPr>
              <w:t>3</w:t>
            </w:r>
          </w:p>
          <w:p w:rsidR="00343CC4" w:rsidRDefault="00487E66">
            <w:pPr>
              <w:pStyle w:val="TableParagraph"/>
              <w:spacing w:before="1" w:line="118" w:lineRule="exact"/>
              <w:ind w:left="115"/>
              <w:rPr>
                <w:b/>
                <w:sz w:val="12"/>
              </w:rPr>
            </w:pPr>
            <w:r>
              <w:rPr>
                <w:b/>
                <w:spacing w:val="-10"/>
                <w:sz w:val="12"/>
              </w:rPr>
              <w:t>4</w:t>
            </w:r>
          </w:p>
        </w:tc>
        <w:tc>
          <w:tcPr>
            <w:tcW w:w="278" w:type="dxa"/>
          </w:tcPr>
          <w:p w:rsidR="00343CC4" w:rsidRDefault="00487E66">
            <w:pPr>
              <w:pStyle w:val="TableParagraph"/>
              <w:spacing w:line="136" w:lineRule="exact"/>
              <w:ind w:left="27"/>
              <w:jc w:val="center"/>
              <w:rPr>
                <w:b/>
                <w:sz w:val="12"/>
              </w:rPr>
            </w:pPr>
            <w:r>
              <w:rPr>
                <w:b/>
                <w:spacing w:val="-10"/>
                <w:sz w:val="12"/>
              </w:rPr>
              <w:t>3</w:t>
            </w:r>
          </w:p>
          <w:p w:rsidR="00343CC4" w:rsidRDefault="00487E66">
            <w:pPr>
              <w:pStyle w:val="TableParagraph"/>
              <w:spacing w:before="1" w:line="118" w:lineRule="exact"/>
              <w:ind w:left="27"/>
              <w:jc w:val="center"/>
              <w:rPr>
                <w:b/>
                <w:sz w:val="12"/>
              </w:rPr>
            </w:pPr>
            <w:r>
              <w:rPr>
                <w:b/>
                <w:spacing w:val="-10"/>
                <w:sz w:val="12"/>
              </w:rPr>
              <w:t>5</w:t>
            </w:r>
          </w:p>
        </w:tc>
        <w:tc>
          <w:tcPr>
            <w:tcW w:w="264" w:type="dxa"/>
          </w:tcPr>
          <w:p w:rsidR="00343CC4" w:rsidRDefault="00487E66">
            <w:pPr>
              <w:pStyle w:val="TableParagraph"/>
              <w:spacing w:line="136" w:lineRule="exact"/>
              <w:ind w:left="115"/>
              <w:rPr>
                <w:b/>
                <w:sz w:val="12"/>
              </w:rPr>
            </w:pPr>
            <w:r>
              <w:rPr>
                <w:b/>
                <w:spacing w:val="-10"/>
                <w:sz w:val="12"/>
              </w:rPr>
              <w:t>3</w:t>
            </w:r>
          </w:p>
          <w:p w:rsidR="00343CC4" w:rsidRDefault="00487E66">
            <w:pPr>
              <w:pStyle w:val="TableParagraph"/>
              <w:spacing w:before="1" w:line="118" w:lineRule="exact"/>
              <w:ind w:left="115"/>
              <w:rPr>
                <w:b/>
                <w:sz w:val="12"/>
              </w:rPr>
            </w:pPr>
            <w:r>
              <w:rPr>
                <w:b/>
                <w:spacing w:val="-10"/>
                <w:sz w:val="12"/>
              </w:rPr>
              <w:t>6</w:t>
            </w:r>
          </w:p>
        </w:tc>
        <w:tc>
          <w:tcPr>
            <w:tcW w:w="264" w:type="dxa"/>
          </w:tcPr>
          <w:p w:rsidR="00343CC4" w:rsidRDefault="00487E66">
            <w:pPr>
              <w:pStyle w:val="TableParagraph"/>
              <w:spacing w:line="136" w:lineRule="exact"/>
              <w:ind w:left="115"/>
              <w:rPr>
                <w:b/>
                <w:sz w:val="12"/>
              </w:rPr>
            </w:pPr>
            <w:r>
              <w:rPr>
                <w:b/>
                <w:spacing w:val="-10"/>
                <w:sz w:val="12"/>
              </w:rPr>
              <w:t>3</w:t>
            </w:r>
          </w:p>
          <w:p w:rsidR="00343CC4" w:rsidRDefault="00487E66">
            <w:pPr>
              <w:pStyle w:val="TableParagraph"/>
              <w:spacing w:before="1" w:line="118" w:lineRule="exact"/>
              <w:ind w:left="115"/>
              <w:rPr>
                <w:b/>
                <w:sz w:val="12"/>
              </w:rPr>
            </w:pPr>
            <w:r>
              <w:rPr>
                <w:b/>
                <w:spacing w:val="-10"/>
                <w:sz w:val="12"/>
              </w:rPr>
              <w:t>7</w:t>
            </w:r>
          </w:p>
        </w:tc>
        <w:tc>
          <w:tcPr>
            <w:tcW w:w="259" w:type="dxa"/>
          </w:tcPr>
          <w:p w:rsidR="00343CC4" w:rsidRDefault="00487E66">
            <w:pPr>
              <w:pStyle w:val="TableParagraph"/>
              <w:spacing w:line="136" w:lineRule="exact"/>
              <w:ind w:left="118"/>
              <w:rPr>
                <w:b/>
                <w:sz w:val="12"/>
              </w:rPr>
            </w:pPr>
            <w:r>
              <w:rPr>
                <w:b/>
                <w:spacing w:val="-10"/>
                <w:sz w:val="12"/>
              </w:rPr>
              <w:t>3</w:t>
            </w:r>
          </w:p>
          <w:p w:rsidR="00343CC4" w:rsidRDefault="00487E66">
            <w:pPr>
              <w:pStyle w:val="TableParagraph"/>
              <w:spacing w:before="1" w:line="118" w:lineRule="exact"/>
              <w:ind w:left="118"/>
              <w:rPr>
                <w:b/>
                <w:sz w:val="12"/>
              </w:rPr>
            </w:pPr>
            <w:r>
              <w:rPr>
                <w:b/>
                <w:spacing w:val="-10"/>
                <w:sz w:val="12"/>
              </w:rPr>
              <w:t>8</w:t>
            </w:r>
          </w:p>
        </w:tc>
        <w:tc>
          <w:tcPr>
            <w:tcW w:w="295" w:type="dxa"/>
          </w:tcPr>
          <w:p w:rsidR="00343CC4" w:rsidRDefault="00487E66">
            <w:pPr>
              <w:pStyle w:val="TableParagraph"/>
              <w:spacing w:line="136" w:lineRule="exact"/>
              <w:ind w:left="26"/>
              <w:jc w:val="center"/>
              <w:rPr>
                <w:b/>
                <w:sz w:val="12"/>
              </w:rPr>
            </w:pPr>
            <w:r>
              <w:rPr>
                <w:b/>
                <w:spacing w:val="-10"/>
                <w:sz w:val="12"/>
              </w:rPr>
              <w:t>3</w:t>
            </w:r>
          </w:p>
          <w:p w:rsidR="00343CC4" w:rsidRDefault="00487E66">
            <w:pPr>
              <w:pStyle w:val="TableParagraph"/>
              <w:spacing w:before="1" w:line="118" w:lineRule="exact"/>
              <w:ind w:left="26"/>
              <w:jc w:val="center"/>
              <w:rPr>
                <w:b/>
                <w:sz w:val="12"/>
              </w:rPr>
            </w:pPr>
            <w:r>
              <w:rPr>
                <w:b/>
                <w:spacing w:val="-10"/>
                <w:sz w:val="12"/>
              </w:rPr>
              <w:t>9</w:t>
            </w:r>
          </w:p>
        </w:tc>
        <w:tc>
          <w:tcPr>
            <w:tcW w:w="264" w:type="dxa"/>
          </w:tcPr>
          <w:p w:rsidR="00343CC4" w:rsidRDefault="00487E66">
            <w:pPr>
              <w:pStyle w:val="TableParagraph"/>
              <w:spacing w:line="136" w:lineRule="exact"/>
              <w:ind w:left="116"/>
              <w:rPr>
                <w:b/>
                <w:sz w:val="12"/>
              </w:rPr>
            </w:pPr>
            <w:r>
              <w:rPr>
                <w:b/>
                <w:spacing w:val="-10"/>
                <w:sz w:val="12"/>
              </w:rPr>
              <w:t>4</w:t>
            </w:r>
          </w:p>
          <w:p w:rsidR="00343CC4" w:rsidRDefault="00487E66">
            <w:pPr>
              <w:pStyle w:val="TableParagraph"/>
              <w:spacing w:before="1" w:line="118" w:lineRule="exact"/>
              <w:ind w:left="116"/>
              <w:rPr>
                <w:b/>
                <w:sz w:val="12"/>
              </w:rPr>
            </w:pPr>
            <w:r>
              <w:rPr>
                <w:b/>
                <w:spacing w:val="-10"/>
                <w:sz w:val="12"/>
              </w:rPr>
              <w:t>0</w:t>
            </w:r>
          </w:p>
        </w:tc>
        <w:tc>
          <w:tcPr>
            <w:tcW w:w="266" w:type="dxa"/>
          </w:tcPr>
          <w:p w:rsidR="00343CC4" w:rsidRDefault="00487E66">
            <w:pPr>
              <w:pStyle w:val="TableParagraph"/>
              <w:spacing w:line="136" w:lineRule="exact"/>
              <w:ind w:left="118"/>
              <w:rPr>
                <w:b/>
                <w:sz w:val="12"/>
              </w:rPr>
            </w:pPr>
            <w:r>
              <w:rPr>
                <w:b/>
                <w:spacing w:val="-10"/>
                <w:sz w:val="12"/>
              </w:rPr>
              <w:t>4</w:t>
            </w:r>
          </w:p>
          <w:p w:rsidR="00343CC4" w:rsidRDefault="00487E66">
            <w:pPr>
              <w:pStyle w:val="TableParagraph"/>
              <w:spacing w:before="1" w:line="118" w:lineRule="exact"/>
              <w:ind w:left="118"/>
              <w:rPr>
                <w:b/>
                <w:sz w:val="12"/>
              </w:rPr>
            </w:pPr>
            <w:r>
              <w:rPr>
                <w:b/>
                <w:spacing w:val="-10"/>
                <w:sz w:val="12"/>
              </w:rPr>
              <w:t>1</w:t>
            </w:r>
          </w:p>
        </w:tc>
        <w:tc>
          <w:tcPr>
            <w:tcW w:w="288" w:type="dxa"/>
          </w:tcPr>
          <w:p w:rsidR="00343CC4" w:rsidRDefault="00487E66">
            <w:pPr>
              <w:pStyle w:val="TableParagraph"/>
              <w:spacing w:line="136" w:lineRule="exact"/>
              <w:ind w:left="25"/>
              <w:jc w:val="center"/>
              <w:rPr>
                <w:b/>
                <w:sz w:val="12"/>
              </w:rPr>
            </w:pPr>
            <w:r>
              <w:rPr>
                <w:b/>
                <w:spacing w:val="-10"/>
                <w:sz w:val="12"/>
              </w:rPr>
              <w:t>4</w:t>
            </w:r>
          </w:p>
          <w:p w:rsidR="00343CC4" w:rsidRDefault="00487E66">
            <w:pPr>
              <w:pStyle w:val="TableParagraph"/>
              <w:spacing w:before="1" w:line="118" w:lineRule="exact"/>
              <w:ind w:left="25"/>
              <w:jc w:val="center"/>
              <w:rPr>
                <w:b/>
                <w:sz w:val="12"/>
              </w:rPr>
            </w:pPr>
            <w:r>
              <w:rPr>
                <w:b/>
                <w:spacing w:val="-10"/>
                <w:sz w:val="12"/>
              </w:rPr>
              <w:t>2</w:t>
            </w:r>
          </w:p>
        </w:tc>
        <w:tc>
          <w:tcPr>
            <w:tcW w:w="288" w:type="dxa"/>
          </w:tcPr>
          <w:p w:rsidR="00343CC4" w:rsidRDefault="00487E66">
            <w:pPr>
              <w:pStyle w:val="TableParagraph"/>
              <w:spacing w:line="136" w:lineRule="exact"/>
              <w:ind w:left="25"/>
              <w:jc w:val="center"/>
              <w:rPr>
                <w:b/>
                <w:sz w:val="12"/>
              </w:rPr>
            </w:pPr>
            <w:r>
              <w:rPr>
                <w:b/>
                <w:spacing w:val="-10"/>
                <w:sz w:val="12"/>
              </w:rPr>
              <w:t>4</w:t>
            </w:r>
          </w:p>
          <w:p w:rsidR="00343CC4" w:rsidRDefault="00487E66">
            <w:pPr>
              <w:pStyle w:val="TableParagraph"/>
              <w:spacing w:before="1" w:line="118" w:lineRule="exact"/>
              <w:ind w:left="25"/>
              <w:jc w:val="center"/>
              <w:rPr>
                <w:b/>
                <w:sz w:val="12"/>
              </w:rPr>
            </w:pPr>
            <w:r>
              <w:rPr>
                <w:b/>
                <w:spacing w:val="-10"/>
                <w:sz w:val="12"/>
              </w:rPr>
              <w:t>3</w:t>
            </w:r>
          </w:p>
        </w:tc>
        <w:tc>
          <w:tcPr>
            <w:tcW w:w="276" w:type="dxa"/>
          </w:tcPr>
          <w:p w:rsidR="00343CC4" w:rsidRDefault="00487E66">
            <w:pPr>
              <w:pStyle w:val="TableParagraph"/>
              <w:spacing w:line="136" w:lineRule="exact"/>
              <w:ind w:left="28" w:right="1"/>
              <w:jc w:val="center"/>
              <w:rPr>
                <w:b/>
                <w:sz w:val="12"/>
              </w:rPr>
            </w:pPr>
            <w:r>
              <w:rPr>
                <w:b/>
                <w:spacing w:val="-10"/>
                <w:sz w:val="12"/>
              </w:rPr>
              <w:t>4</w:t>
            </w:r>
          </w:p>
          <w:p w:rsidR="00343CC4" w:rsidRDefault="00487E66">
            <w:pPr>
              <w:pStyle w:val="TableParagraph"/>
              <w:spacing w:before="1" w:line="118" w:lineRule="exact"/>
              <w:ind w:left="28" w:right="1"/>
              <w:jc w:val="center"/>
              <w:rPr>
                <w:b/>
                <w:sz w:val="12"/>
              </w:rPr>
            </w:pPr>
            <w:r>
              <w:rPr>
                <w:b/>
                <w:spacing w:val="-10"/>
                <w:sz w:val="12"/>
              </w:rPr>
              <w:t>4</w:t>
            </w:r>
          </w:p>
        </w:tc>
        <w:tc>
          <w:tcPr>
            <w:tcW w:w="264" w:type="dxa"/>
          </w:tcPr>
          <w:p w:rsidR="00343CC4" w:rsidRDefault="00487E66">
            <w:pPr>
              <w:pStyle w:val="TableParagraph"/>
              <w:spacing w:line="136" w:lineRule="exact"/>
              <w:ind w:left="116"/>
              <w:rPr>
                <w:b/>
                <w:sz w:val="12"/>
              </w:rPr>
            </w:pPr>
            <w:r>
              <w:rPr>
                <w:b/>
                <w:spacing w:val="-10"/>
                <w:sz w:val="12"/>
              </w:rPr>
              <w:t>4</w:t>
            </w:r>
          </w:p>
          <w:p w:rsidR="00343CC4" w:rsidRDefault="00487E66">
            <w:pPr>
              <w:pStyle w:val="TableParagraph"/>
              <w:spacing w:before="1" w:line="118" w:lineRule="exact"/>
              <w:ind w:left="116"/>
              <w:rPr>
                <w:b/>
                <w:sz w:val="12"/>
              </w:rPr>
            </w:pPr>
            <w:r>
              <w:rPr>
                <w:b/>
                <w:spacing w:val="-10"/>
                <w:sz w:val="12"/>
              </w:rPr>
              <w:t>5</w:t>
            </w:r>
          </w:p>
        </w:tc>
        <w:tc>
          <w:tcPr>
            <w:tcW w:w="266" w:type="dxa"/>
          </w:tcPr>
          <w:p w:rsidR="00343CC4" w:rsidRDefault="00487E66">
            <w:pPr>
              <w:pStyle w:val="TableParagraph"/>
              <w:spacing w:line="136" w:lineRule="exact"/>
              <w:ind w:left="119"/>
              <w:rPr>
                <w:b/>
                <w:sz w:val="12"/>
              </w:rPr>
            </w:pPr>
            <w:r>
              <w:rPr>
                <w:b/>
                <w:spacing w:val="-10"/>
                <w:sz w:val="12"/>
              </w:rPr>
              <w:t>4</w:t>
            </w:r>
          </w:p>
          <w:p w:rsidR="00343CC4" w:rsidRDefault="00487E66">
            <w:pPr>
              <w:pStyle w:val="TableParagraph"/>
              <w:spacing w:before="1" w:line="118" w:lineRule="exact"/>
              <w:ind w:left="119"/>
              <w:rPr>
                <w:b/>
                <w:sz w:val="12"/>
              </w:rPr>
            </w:pPr>
            <w:r>
              <w:rPr>
                <w:b/>
                <w:spacing w:val="-10"/>
                <w:sz w:val="12"/>
              </w:rPr>
              <w:t>6</w:t>
            </w:r>
          </w:p>
        </w:tc>
        <w:tc>
          <w:tcPr>
            <w:tcW w:w="264" w:type="dxa"/>
          </w:tcPr>
          <w:p w:rsidR="00343CC4" w:rsidRDefault="00487E66">
            <w:pPr>
              <w:pStyle w:val="TableParagraph"/>
              <w:spacing w:line="136" w:lineRule="exact"/>
              <w:ind w:left="117"/>
              <w:rPr>
                <w:b/>
                <w:sz w:val="12"/>
              </w:rPr>
            </w:pPr>
            <w:r>
              <w:rPr>
                <w:b/>
                <w:spacing w:val="-10"/>
                <w:sz w:val="12"/>
              </w:rPr>
              <w:t>4</w:t>
            </w:r>
          </w:p>
          <w:p w:rsidR="00343CC4" w:rsidRDefault="00487E66">
            <w:pPr>
              <w:pStyle w:val="TableParagraph"/>
              <w:spacing w:before="1" w:line="118" w:lineRule="exact"/>
              <w:ind w:left="117"/>
              <w:rPr>
                <w:b/>
                <w:sz w:val="12"/>
              </w:rPr>
            </w:pPr>
            <w:r>
              <w:rPr>
                <w:b/>
                <w:spacing w:val="-10"/>
                <w:sz w:val="12"/>
              </w:rPr>
              <w:t>7</w:t>
            </w:r>
          </w:p>
        </w:tc>
        <w:tc>
          <w:tcPr>
            <w:tcW w:w="266" w:type="dxa"/>
          </w:tcPr>
          <w:p w:rsidR="00343CC4" w:rsidRDefault="00487E66">
            <w:pPr>
              <w:pStyle w:val="TableParagraph"/>
              <w:spacing w:line="136" w:lineRule="exact"/>
              <w:ind w:left="119"/>
              <w:rPr>
                <w:b/>
                <w:sz w:val="12"/>
              </w:rPr>
            </w:pPr>
            <w:r>
              <w:rPr>
                <w:b/>
                <w:spacing w:val="-10"/>
                <w:sz w:val="12"/>
              </w:rPr>
              <w:t>4</w:t>
            </w:r>
          </w:p>
          <w:p w:rsidR="00343CC4" w:rsidRDefault="00487E66">
            <w:pPr>
              <w:pStyle w:val="TableParagraph"/>
              <w:spacing w:before="1" w:line="118" w:lineRule="exact"/>
              <w:ind w:left="119"/>
              <w:rPr>
                <w:b/>
                <w:sz w:val="12"/>
              </w:rPr>
            </w:pPr>
            <w:r>
              <w:rPr>
                <w:b/>
                <w:spacing w:val="-10"/>
                <w:sz w:val="12"/>
              </w:rPr>
              <w:t>8</w:t>
            </w:r>
          </w:p>
        </w:tc>
        <w:tc>
          <w:tcPr>
            <w:tcW w:w="264" w:type="dxa"/>
          </w:tcPr>
          <w:p w:rsidR="00343CC4" w:rsidRDefault="00487E66">
            <w:pPr>
              <w:pStyle w:val="TableParagraph"/>
              <w:spacing w:line="136" w:lineRule="exact"/>
              <w:ind w:left="117"/>
              <w:rPr>
                <w:b/>
                <w:sz w:val="12"/>
              </w:rPr>
            </w:pPr>
            <w:r>
              <w:rPr>
                <w:b/>
                <w:spacing w:val="-10"/>
                <w:sz w:val="12"/>
              </w:rPr>
              <w:t>4</w:t>
            </w:r>
          </w:p>
          <w:p w:rsidR="00343CC4" w:rsidRDefault="00487E66">
            <w:pPr>
              <w:pStyle w:val="TableParagraph"/>
              <w:spacing w:before="1" w:line="118" w:lineRule="exact"/>
              <w:ind w:left="117"/>
              <w:rPr>
                <w:b/>
                <w:sz w:val="12"/>
              </w:rPr>
            </w:pPr>
            <w:r>
              <w:rPr>
                <w:b/>
                <w:spacing w:val="-10"/>
                <w:sz w:val="12"/>
              </w:rPr>
              <w:t>9</w:t>
            </w:r>
          </w:p>
        </w:tc>
        <w:tc>
          <w:tcPr>
            <w:tcW w:w="266" w:type="dxa"/>
          </w:tcPr>
          <w:p w:rsidR="00343CC4" w:rsidRDefault="00487E66">
            <w:pPr>
              <w:pStyle w:val="TableParagraph"/>
              <w:spacing w:line="136" w:lineRule="exact"/>
              <w:ind w:left="119"/>
              <w:rPr>
                <w:b/>
                <w:sz w:val="12"/>
              </w:rPr>
            </w:pPr>
            <w:r>
              <w:rPr>
                <w:b/>
                <w:spacing w:val="-10"/>
                <w:sz w:val="12"/>
              </w:rPr>
              <w:t>5</w:t>
            </w:r>
          </w:p>
          <w:p w:rsidR="00343CC4" w:rsidRDefault="00487E66">
            <w:pPr>
              <w:pStyle w:val="TableParagraph"/>
              <w:spacing w:before="1" w:line="118" w:lineRule="exact"/>
              <w:ind w:left="119"/>
              <w:rPr>
                <w:b/>
                <w:sz w:val="12"/>
              </w:rPr>
            </w:pPr>
            <w:r>
              <w:rPr>
                <w:b/>
                <w:spacing w:val="-10"/>
                <w:sz w:val="12"/>
              </w:rPr>
              <w:t>0</w:t>
            </w:r>
          </w:p>
        </w:tc>
        <w:tc>
          <w:tcPr>
            <w:tcW w:w="264" w:type="dxa"/>
          </w:tcPr>
          <w:p w:rsidR="00343CC4" w:rsidRDefault="00487E66">
            <w:pPr>
              <w:pStyle w:val="TableParagraph"/>
              <w:spacing w:line="136" w:lineRule="exact"/>
              <w:ind w:left="117"/>
              <w:rPr>
                <w:b/>
                <w:sz w:val="12"/>
              </w:rPr>
            </w:pPr>
            <w:r>
              <w:rPr>
                <w:b/>
                <w:spacing w:val="-10"/>
                <w:sz w:val="12"/>
              </w:rPr>
              <w:t>5</w:t>
            </w:r>
          </w:p>
          <w:p w:rsidR="00343CC4" w:rsidRDefault="00487E66">
            <w:pPr>
              <w:pStyle w:val="TableParagraph"/>
              <w:spacing w:before="1" w:line="118" w:lineRule="exact"/>
              <w:ind w:left="117"/>
              <w:rPr>
                <w:b/>
                <w:sz w:val="12"/>
              </w:rPr>
            </w:pPr>
            <w:r>
              <w:rPr>
                <w:b/>
                <w:spacing w:val="-10"/>
                <w:sz w:val="12"/>
              </w:rPr>
              <w:t>1</w:t>
            </w:r>
          </w:p>
        </w:tc>
        <w:tc>
          <w:tcPr>
            <w:tcW w:w="264" w:type="dxa"/>
          </w:tcPr>
          <w:p w:rsidR="00343CC4" w:rsidRDefault="00487E66">
            <w:pPr>
              <w:pStyle w:val="TableParagraph"/>
              <w:spacing w:line="136" w:lineRule="exact"/>
              <w:ind w:left="117"/>
              <w:rPr>
                <w:b/>
                <w:sz w:val="12"/>
              </w:rPr>
            </w:pPr>
            <w:r>
              <w:rPr>
                <w:b/>
                <w:spacing w:val="-10"/>
                <w:sz w:val="12"/>
              </w:rPr>
              <w:t>5</w:t>
            </w:r>
          </w:p>
          <w:p w:rsidR="00343CC4" w:rsidRDefault="00487E66">
            <w:pPr>
              <w:pStyle w:val="TableParagraph"/>
              <w:spacing w:before="1" w:line="118" w:lineRule="exact"/>
              <w:ind w:left="117"/>
              <w:rPr>
                <w:b/>
                <w:sz w:val="12"/>
              </w:rPr>
            </w:pPr>
            <w:r>
              <w:rPr>
                <w:b/>
                <w:spacing w:val="-10"/>
                <w:sz w:val="12"/>
              </w:rPr>
              <w:t>2</w:t>
            </w:r>
          </w:p>
        </w:tc>
        <w:tc>
          <w:tcPr>
            <w:tcW w:w="278" w:type="dxa"/>
            <w:vMerge/>
            <w:tcBorders>
              <w:top w:val="nil"/>
            </w:tcBorders>
            <w:textDirection w:val="btLr"/>
          </w:tcPr>
          <w:p w:rsidR="00343CC4" w:rsidRDefault="00343CC4">
            <w:pPr>
              <w:rPr>
                <w:sz w:val="2"/>
                <w:szCs w:val="2"/>
              </w:rPr>
            </w:pPr>
          </w:p>
        </w:tc>
      </w:tr>
      <w:tr w:rsidR="00343CC4">
        <w:trPr>
          <w:trHeight w:val="441"/>
        </w:trPr>
        <w:tc>
          <w:tcPr>
            <w:tcW w:w="278" w:type="dxa"/>
          </w:tcPr>
          <w:p w:rsidR="00343CC4" w:rsidRDefault="00343CC4">
            <w:pPr>
              <w:pStyle w:val="TableParagraph"/>
              <w:spacing w:before="11"/>
              <w:rPr>
                <w:sz w:val="12"/>
              </w:rPr>
            </w:pPr>
          </w:p>
          <w:p w:rsidR="00343CC4" w:rsidRDefault="00487E66">
            <w:pPr>
              <w:pStyle w:val="TableParagraph"/>
              <w:ind w:left="27" w:right="15"/>
              <w:jc w:val="center"/>
              <w:rPr>
                <w:b/>
                <w:sz w:val="12"/>
              </w:rPr>
            </w:pPr>
            <w:r>
              <w:rPr>
                <w:b/>
                <w:spacing w:val="-10"/>
                <w:sz w:val="12"/>
              </w:rPr>
              <w:t>1</w:t>
            </w:r>
          </w:p>
        </w:tc>
        <w:tc>
          <w:tcPr>
            <w:tcW w:w="266" w:type="dxa"/>
          </w:tcPr>
          <w:p w:rsidR="00343CC4" w:rsidRDefault="00487E66">
            <w:pPr>
              <w:pStyle w:val="TableParagraph"/>
              <w:spacing w:before="79" w:line="137" w:lineRule="exact"/>
              <w:ind w:left="20"/>
              <w:jc w:val="center"/>
              <w:rPr>
                <w:i/>
                <w:sz w:val="12"/>
              </w:rPr>
            </w:pPr>
            <w:r>
              <w:rPr>
                <w:i/>
                <w:spacing w:val="-10"/>
                <w:sz w:val="12"/>
              </w:rPr>
              <w:t>3</w:t>
            </w:r>
          </w:p>
          <w:p w:rsidR="00343CC4" w:rsidRDefault="00487E66">
            <w:pPr>
              <w:pStyle w:val="TableParagraph"/>
              <w:spacing w:line="137" w:lineRule="exact"/>
              <w:ind w:left="20"/>
              <w:jc w:val="center"/>
              <w:rPr>
                <w:i/>
                <w:sz w:val="12"/>
              </w:rPr>
            </w:pPr>
            <w:r>
              <w:rPr>
                <w:i/>
                <w:spacing w:val="-10"/>
                <w:sz w:val="12"/>
              </w:rPr>
              <w:t>6</w:t>
            </w:r>
          </w:p>
        </w:tc>
        <w:tc>
          <w:tcPr>
            <w:tcW w:w="266" w:type="dxa"/>
          </w:tcPr>
          <w:p w:rsidR="00343CC4" w:rsidRDefault="00487E66">
            <w:pPr>
              <w:pStyle w:val="TableParagraph"/>
              <w:spacing w:before="79" w:line="137" w:lineRule="exact"/>
              <w:ind w:left="21"/>
              <w:jc w:val="center"/>
              <w:rPr>
                <w:i/>
                <w:sz w:val="12"/>
              </w:rPr>
            </w:pPr>
            <w:r>
              <w:rPr>
                <w:i/>
                <w:spacing w:val="-10"/>
                <w:sz w:val="12"/>
              </w:rPr>
              <w:t>3</w:t>
            </w:r>
          </w:p>
          <w:p w:rsidR="00343CC4" w:rsidRDefault="00487E66">
            <w:pPr>
              <w:pStyle w:val="TableParagraph"/>
              <w:spacing w:line="137" w:lineRule="exact"/>
              <w:ind w:left="21"/>
              <w:jc w:val="center"/>
              <w:rPr>
                <w:i/>
                <w:sz w:val="12"/>
              </w:rPr>
            </w:pPr>
            <w:r>
              <w:rPr>
                <w:i/>
                <w:spacing w:val="-10"/>
                <w:sz w:val="12"/>
              </w:rPr>
              <w:t>6</w:t>
            </w:r>
          </w:p>
        </w:tc>
        <w:tc>
          <w:tcPr>
            <w:tcW w:w="264" w:type="dxa"/>
          </w:tcPr>
          <w:p w:rsidR="00343CC4" w:rsidRDefault="00487E66">
            <w:pPr>
              <w:pStyle w:val="TableParagraph"/>
              <w:spacing w:before="79" w:line="137" w:lineRule="exact"/>
              <w:ind w:left="24"/>
              <w:jc w:val="center"/>
              <w:rPr>
                <w:i/>
                <w:sz w:val="12"/>
              </w:rPr>
            </w:pPr>
            <w:r>
              <w:rPr>
                <w:i/>
                <w:spacing w:val="-10"/>
                <w:sz w:val="12"/>
              </w:rPr>
              <w:t>3</w:t>
            </w:r>
          </w:p>
          <w:p w:rsidR="00343CC4" w:rsidRDefault="00487E66">
            <w:pPr>
              <w:pStyle w:val="TableParagraph"/>
              <w:spacing w:line="137" w:lineRule="exact"/>
              <w:ind w:left="24"/>
              <w:jc w:val="center"/>
              <w:rPr>
                <w:i/>
                <w:sz w:val="12"/>
              </w:rPr>
            </w:pPr>
            <w:r>
              <w:rPr>
                <w:i/>
                <w:spacing w:val="-10"/>
                <w:sz w:val="12"/>
              </w:rPr>
              <w:t>6</w:t>
            </w:r>
          </w:p>
        </w:tc>
        <w:tc>
          <w:tcPr>
            <w:tcW w:w="266" w:type="dxa"/>
          </w:tcPr>
          <w:p w:rsidR="00343CC4" w:rsidRDefault="00487E66">
            <w:pPr>
              <w:pStyle w:val="TableParagraph"/>
              <w:spacing w:before="79" w:line="137" w:lineRule="exact"/>
              <w:ind w:left="111"/>
              <w:rPr>
                <w:i/>
                <w:sz w:val="12"/>
              </w:rPr>
            </w:pPr>
            <w:r>
              <w:rPr>
                <w:i/>
                <w:spacing w:val="-10"/>
                <w:sz w:val="12"/>
              </w:rPr>
              <w:t>3</w:t>
            </w:r>
          </w:p>
          <w:p w:rsidR="00343CC4" w:rsidRDefault="00487E66">
            <w:pPr>
              <w:pStyle w:val="TableParagraph"/>
              <w:spacing w:line="137" w:lineRule="exact"/>
              <w:ind w:left="111"/>
              <w:rPr>
                <w:i/>
                <w:sz w:val="12"/>
              </w:rPr>
            </w:pPr>
            <w:r>
              <w:rPr>
                <w:i/>
                <w:spacing w:val="-10"/>
                <w:sz w:val="12"/>
              </w:rPr>
              <w:t>6</w:t>
            </w:r>
          </w:p>
        </w:tc>
        <w:tc>
          <w:tcPr>
            <w:tcW w:w="278" w:type="dxa"/>
          </w:tcPr>
          <w:p w:rsidR="00343CC4" w:rsidRDefault="00487E66">
            <w:pPr>
              <w:pStyle w:val="TableParagraph"/>
              <w:spacing w:before="79" w:line="137" w:lineRule="exact"/>
              <w:ind w:left="27" w:right="12"/>
              <w:jc w:val="center"/>
              <w:rPr>
                <w:i/>
                <w:sz w:val="12"/>
              </w:rPr>
            </w:pPr>
            <w:r>
              <w:rPr>
                <w:i/>
                <w:spacing w:val="-10"/>
                <w:sz w:val="12"/>
              </w:rPr>
              <w:t>3</w:t>
            </w:r>
          </w:p>
          <w:p w:rsidR="00343CC4" w:rsidRDefault="00487E66">
            <w:pPr>
              <w:pStyle w:val="TableParagraph"/>
              <w:spacing w:line="137" w:lineRule="exact"/>
              <w:ind w:left="27" w:right="12"/>
              <w:jc w:val="center"/>
              <w:rPr>
                <w:i/>
                <w:sz w:val="12"/>
              </w:rPr>
            </w:pPr>
            <w:r>
              <w:rPr>
                <w:i/>
                <w:spacing w:val="-10"/>
                <w:sz w:val="12"/>
              </w:rPr>
              <w:t>6</w:t>
            </w:r>
          </w:p>
        </w:tc>
        <w:tc>
          <w:tcPr>
            <w:tcW w:w="266" w:type="dxa"/>
          </w:tcPr>
          <w:p w:rsidR="00343CC4" w:rsidRDefault="00487E66">
            <w:pPr>
              <w:pStyle w:val="TableParagraph"/>
              <w:spacing w:before="79" w:line="137" w:lineRule="exact"/>
              <w:ind w:left="112"/>
              <w:rPr>
                <w:i/>
                <w:sz w:val="12"/>
              </w:rPr>
            </w:pPr>
            <w:r>
              <w:rPr>
                <w:i/>
                <w:spacing w:val="-10"/>
                <w:sz w:val="12"/>
              </w:rPr>
              <w:t>3</w:t>
            </w:r>
          </w:p>
          <w:p w:rsidR="00343CC4" w:rsidRDefault="00487E66">
            <w:pPr>
              <w:pStyle w:val="TableParagraph"/>
              <w:spacing w:line="137" w:lineRule="exact"/>
              <w:ind w:left="112"/>
              <w:rPr>
                <w:i/>
                <w:sz w:val="12"/>
              </w:rPr>
            </w:pPr>
            <w:r>
              <w:rPr>
                <w:i/>
                <w:spacing w:val="-10"/>
                <w:sz w:val="12"/>
              </w:rPr>
              <w:t>6</w:t>
            </w:r>
          </w:p>
        </w:tc>
        <w:tc>
          <w:tcPr>
            <w:tcW w:w="266" w:type="dxa"/>
          </w:tcPr>
          <w:p w:rsidR="00343CC4" w:rsidRDefault="00487E66">
            <w:pPr>
              <w:pStyle w:val="TableParagraph"/>
              <w:spacing w:before="79" w:line="137" w:lineRule="exact"/>
              <w:ind w:left="24"/>
              <w:jc w:val="center"/>
              <w:rPr>
                <w:i/>
                <w:sz w:val="12"/>
              </w:rPr>
            </w:pPr>
            <w:r>
              <w:rPr>
                <w:i/>
                <w:spacing w:val="-10"/>
                <w:sz w:val="12"/>
              </w:rPr>
              <w:t>3</w:t>
            </w:r>
          </w:p>
          <w:p w:rsidR="00343CC4" w:rsidRDefault="00487E66">
            <w:pPr>
              <w:pStyle w:val="TableParagraph"/>
              <w:spacing w:line="137" w:lineRule="exact"/>
              <w:ind w:left="24"/>
              <w:jc w:val="center"/>
              <w:rPr>
                <w:i/>
                <w:sz w:val="12"/>
              </w:rPr>
            </w:pPr>
            <w:r>
              <w:rPr>
                <w:i/>
                <w:spacing w:val="-10"/>
                <w:sz w:val="12"/>
              </w:rPr>
              <w:t>6</w:t>
            </w:r>
          </w:p>
        </w:tc>
        <w:tc>
          <w:tcPr>
            <w:tcW w:w="266" w:type="dxa"/>
          </w:tcPr>
          <w:p w:rsidR="00343CC4" w:rsidRDefault="00487E66">
            <w:pPr>
              <w:pStyle w:val="TableParagraph"/>
              <w:spacing w:before="79" w:line="137" w:lineRule="exact"/>
              <w:ind w:left="24"/>
              <w:jc w:val="center"/>
              <w:rPr>
                <w:i/>
                <w:sz w:val="12"/>
              </w:rPr>
            </w:pPr>
            <w:r>
              <w:rPr>
                <w:i/>
                <w:spacing w:val="-10"/>
                <w:sz w:val="12"/>
              </w:rPr>
              <w:t>3</w:t>
            </w:r>
          </w:p>
          <w:p w:rsidR="00343CC4" w:rsidRDefault="00487E66">
            <w:pPr>
              <w:pStyle w:val="TableParagraph"/>
              <w:spacing w:line="137" w:lineRule="exact"/>
              <w:ind w:left="24"/>
              <w:jc w:val="center"/>
              <w:rPr>
                <w:i/>
                <w:sz w:val="12"/>
              </w:rPr>
            </w:pPr>
            <w:r>
              <w:rPr>
                <w:i/>
                <w:spacing w:val="-10"/>
                <w:sz w:val="12"/>
              </w:rPr>
              <w:t>6</w:t>
            </w:r>
          </w:p>
        </w:tc>
        <w:tc>
          <w:tcPr>
            <w:tcW w:w="276" w:type="dxa"/>
          </w:tcPr>
          <w:p w:rsidR="00343CC4" w:rsidRDefault="00487E66">
            <w:pPr>
              <w:pStyle w:val="TableParagraph"/>
              <w:spacing w:before="79" w:line="137" w:lineRule="exact"/>
              <w:ind w:left="28" w:right="13"/>
              <w:jc w:val="center"/>
              <w:rPr>
                <w:i/>
                <w:sz w:val="12"/>
              </w:rPr>
            </w:pPr>
            <w:r>
              <w:rPr>
                <w:i/>
                <w:spacing w:val="-10"/>
                <w:sz w:val="12"/>
              </w:rPr>
              <w:t>3</w:t>
            </w:r>
          </w:p>
          <w:p w:rsidR="00343CC4" w:rsidRDefault="00487E66">
            <w:pPr>
              <w:pStyle w:val="TableParagraph"/>
              <w:spacing w:line="137" w:lineRule="exact"/>
              <w:ind w:left="28" w:right="13"/>
              <w:jc w:val="center"/>
              <w:rPr>
                <w:i/>
                <w:sz w:val="12"/>
              </w:rPr>
            </w:pPr>
            <w:r>
              <w:rPr>
                <w:i/>
                <w:spacing w:val="-10"/>
                <w:sz w:val="12"/>
              </w:rPr>
              <w:t>6</w:t>
            </w:r>
          </w:p>
        </w:tc>
        <w:tc>
          <w:tcPr>
            <w:tcW w:w="266" w:type="dxa"/>
          </w:tcPr>
          <w:p w:rsidR="00343CC4" w:rsidRDefault="00487E66">
            <w:pPr>
              <w:pStyle w:val="TableParagraph"/>
              <w:spacing w:before="79" w:line="137" w:lineRule="exact"/>
              <w:ind w:left="113"/>
              <w:rPr>
                <w:i/>
                <w:sz w:val="12"/>
              </w:rPr>
            </w:pPr>
            <w:r>
              <w:rPr>
                <w:i/>
                <w:spacing w:val="-10"/>
                <w:sz w:val="12"/>
              </w:rPr>
              <w:t>3</w:t>
            </w:r>
          </w:p>
          <w:p w:rsidR="00343CC4" w:rsidRDefault="00487E66">
            <w:pPr>
              <w:pStyle w:val="TableParagraph"/>
              <w:spacing w:line="137" w:lineRule="exact"/>
              <w:ind w:left="113"/>
              <w:rPr>
                <w:i/>
                <w:sz w:val="12"/>
              </w:rPr>
            </w:pPr>
            <w:r>
              <w:rPr>
                <w:i/>
                <w:spacing w:val="-10"/>
                <w:sz w:val="12"/>
              </w:rPr>
              <w:t>6</w:t>
            </w:r>
          </w:p>
        </w:tc>
        <w:tc>
          <w:tcPr>
            <w:tcW w:w="266" w:type="dxa"/>
          </w:tcPr>
          <w:p w:rsidR="00343CC4" w:rsidRDefault="00487E66">
            <w:pPr>
              <w:pStyle w:val="TableParagraph"/>
              <w:spacing w:before="79" w:line="137" w:lineRule="exact"/>
              <w:ind w:left="113"/>
              <w:rPr>
                <w:i/>
                <w:sz w:val="12"/>
              </w:rPr>
            </w:pPr>
            <w:r>
              <w:rPr>
                <w:i/>
                <w:spacing w:val="-10"/>
                <w:sz w:val="12"/>
              </w:rPr>
              <w:t>3</w:t>
            </w:r>
          </w:p>
          <w:p w:rsidR="00343CC4" w:rsidRDefault="00487E66">
            <w:pPr>
              <w:pStyle w:val="TableParagraph"/>
              <w:spacing w:line="137" w:lineRule="exact"/>
              <w:ind w:left="113"/>
              <w:rPr>
                <w:i/>
                <w:sz w:val="12"/>
              </w:rPr>
            </w:pPr>
            <w:r>
              <w:rPr>
                <w:i/>
                <w:spacing w:val="-10"/>
                <w:sz w:val="12"/>
              </w:rPr>
              <w:t>6</w:t>
            </w:r>
          </w:p>
        </w:tc>
        <w:tc>
          <w:tcPr>
            <w:tcW w:w="290" w:type="dxa"/>
          </w:tcPr>
          <w:p w:rsidR="00343CC4" w:rsidRDefault="00487E66">
            <w:pPr>
              <w:pStyle w:val="TableParagraph"/>
              <w:spacing w:before="79" w:line="137" w:lineRule="exact"/>
              <w:ind w:left="17"/>
              <w:jc w:val="center"/>
              <w:rPr>
                <w:i/>
                <w:sz w:val="12"/>
              </w:rPr>
            </w:pPr>
            <w:r>
              <w:rPr>
                <w:i/>
                <w:spacing w:val="-10"/>
                <w:sz w:val="12"/>
              </w:rPr>
              <w:t>3</w:t>
            </w:r>
          </w:p>
          <w:p w:rsidR="00343CC4" w:rsidRDefault="00487E66">
            <w:pPr>
              <w:pStyle w:val="TableParagraph"/>
              <w:spacing w:line="137" w:lineRule="exact"/>
              <w:ind w:left="17"/>
              <w:jc w:val="center"/>
              <w:rPr>
                <w:i/>
                <w:sz w:val="12"/>
              </w:rPr>
            </w:pPr>
            <w:r>
              <w:rPr>
                <w:i/>
                <w:spacing w:val="-10"/>
                <w:sz w:val="12"/>
              </w:rPr>
              <w:t>6</w:t>
            </w:r>
          </w:p>
        </w:tc>
        <w:tc>
          <w:tcPr>
            <w:tcW w:w="264" w:type="dxa"/>
          </w:tcPr>
          <w:p w:rsidR="00343CC4" w:rsidRDefault="00487E66">
            <w:pPr>
              <w:pStyle w:val="TableParagraph"/>
              <w:spacing w:before="79" w:line="137" w:lineRule="exact"/>
              <w:ind w:left="112"/>
              <w:rPr>
                <w:i/>
                <w:sz w:val="12"/>
              </w:rPr>
            </w:pPr>
            <w:r>
              <w:rPr>
                <w:i/>
                <w:spacing w:val="-10"/>
                <w:sz w:val="12"/>
              </w:rPr>
              <w:t>3</w:t>
            </w:r>
          </w:p>
          <w:p w:rsidR="00343CC4" w:rsidRDefault="00487E66">
            <w:pPr>
              <w:pStyle w:val="TableParagraph"/>
              <w:spacing w:line="137" w:lineRule="exact"/>
              <w:ind w:left="112"/>
              <w:rPr>
                <w:i/>
                <w:sz w:val="12"/>
              </w:rPr>
            </w:pPr>
            <w:r>
              <w:rPr>
                <w:i/>
                <w:spacing w:val="-10"/>
                <w:sz w:val="12"/>
              </w:rPr>
              <w:t>6</w:t>
            </w:r>
          </w:p>
        </w:tc>
        <w:tc>
          <w:tcPr>
            <w:tcW w:w="266" w:type="dxa"/>
          </w:tcPr>
          <w:p w:rsidR="00343CC4" w:rsidRDefault="00487E66">
            <w:pPr>
              <w:pStyle w:val="TableParagraph"/>
              <w:spacing w:before="79" w:line="137" w:lineRule="exact"/>
              <w:ind w:left="114"/>
              <w:rPr>
                <w:i/>
                <w:sz w:val="12"/>
              </w:rPr>
            </w:pPr>
            <w:r>
              <w:rPr>
                <w:i/>
                <w:spacing w:val="-10"/>
                <w:sz w:val="12"/>
              </w:rPr>
              <w:t>3</w:t>
            </w:r>
          </w:p>
          <w:p w:rsidR="00343CC4" w:rsidRDefault="00487E66">
            <w:pPr>
              <w:pStyle w:val="TableParagraph"/>
              <w:spacing w:line="137" w:lineRule="exact"/>
              <w:ind w:left="114"/>
              <w:rPr>
                <w:i/>
                <w:sz w:val="12"/>
              </w:rPr>
            </w:pPr>
            <w:r>
              <w:rPr>
                <w:i/>
                <w:spacing w:val="-10"/>
                <w:sz w:val="12"/>
              </w:rPr>
              <w:t>6</w:t>
            </w:r>
          </w:p>
        </w:tc>
        <w:tc>
          <w:tcPr>
            <w:tcW w:w="266" w:type="dxa"/>
          </w:tcPr>
          <w:p w:rsidR="00343CC4" w:rsidRDefault="00487E66">
            <w:pPr>
              <w:pStyle w:val="TableParagraph"/>
              <w:spacing w:before="79" w:line="137" w:lineRule="exact"/>
              <w:ind w:left="114"/>
              <w:rPr>
                <w:i/>
                <w:sz w:val="12"/>
              </w:rPr>
            </w:pPr>
            <w:r>
              <w:rPr>
                <w:i/>
                <w:spacing w:val="-10"/>
                <w:sz w:val="12"/>
              </w:rPr>
              <w:t>3</w:t>
            </w:r>
          </w:p>
          <w:p w:rsidR="00343CC4" w:rsidRDefault="00487E66">
            <w:pPr>
              <w:pStyle w:val="TableParagraph"/>
              <w:spacing w:line="137" w:lineRule="exact"/>
              <w:ind w:left="114"/>
              <w:rPr>
                <w:i/>
                <w:sz w:val="12"/>
              </w:rPr>
            </w:pPr>
            <w:r>
              <w:rPr>
                <w:i/>
                <w:spacing w:val="-10"/>
                <w:sz w:val="12"/>
              </w:rPr>
              <w:t>6</w:t>
            </w:r>
          </w:p>
        </w:tc>
        <w:tc>
          <w:tcPr>
            <w:tcW w:w="264" w:type="dxa"/>
          </w:tcPr>
          <w:p w:rsidR="00343CC4" w:rsidRDefault="00487E66">
            <w:pPr>
              <w:pStyle w:val="TableParagraph"/>
              <w:spacing w:before="79" w:line="137" w:lineRule="exact"/>
              <w:ind w:left="112"/>
              <w:rPr>
                <w:i/>
                <w:sz w:val="12"/>
              </w:rPr>
            </w:pPr>
            <w:r>
              <w:rPr>
                <w:i/>
                <w:spacing w:val="-10"/>
                <w:sz w:val="12"/>
              </w:rPr>
              <w:t>3</w:t>
            </w:r>
          </w:p>
          <w:p w:rsidR="00343CC4" w:rsidRDefault="00487E66">
            <w:pPr>
              <w:pStyle w:val="TableParagraph"/>
              <w:spacing w:line="137" w:lineRule="exact"/>
              <w:ind w:left="112"/>
              <w:rPr>
                <w:i/>
                <w:sz w:val="12"/>
              </w:rPr>
            </w:pPr>
            <w:r>
              <w:rPr>
                <w:i/>
                <w:spacing w:val="-10"/>
                <w:sz w:val="12"/>
              </w:rPr>
              <w:t>6</w:t>
            </w:r>
          </w:p>
        </w:tc>
        <w:tc>
          <w:tcPr>
            <w:tcW w:w="264" w:type="dxa"/>
          </w:tcPr>
          <w:p w:rsidR="00343CC4" w:rsidRDefault="00487E66">
            <w:pPr>
              <w:pStyle w:val="TableParagraph"/>
              <w:spacing w:before="79" w:line="137" w:lineRule="exact"/>
              <w:ind w:left="112"/>
              <w:rPr>
                <w:i/>
                <w:sz w:val="12"/>
              </w:rPr>
            </w:pPr>
            <w:r>
              <w:rPr>
                <w:i/>
                <w:spacing w:val="-10"/>
                <w:sz w:val="12"/>
              </w:rPr>
              <w:t>3</w:t>
            </w:r>
          </w:p>
          <w:p w:rsidR="00343CC4" w:rsidRDefault="00487E66">
            <w:pPr>
              <w:pStyle w:val="TableParagraph"/>
              <w:spacing w:line="137" w:lineRule="exact"/>
              <w:ind w:left="112"/>
              <w:rPr>
                <w:i/>
                <w:sz w:val="12"/>
              </w:rPr>
            </w:pPr>
            <w:r>
              <w:rPr>
                <w:i/>
                <w:spacing w:val="-10"/>
                <w:sz w:val="12"/>
              </w:rPr>
              <w:t>6</w:t>
            </w:r>
          </w:p>
        </w:tc>
        <w:tc>
          <w:tcPr>
            <w:tcW w:w="278" w:type="dxa"/>
            <w:shd w:val="clear" w:color="auto" w:fill="FFFF00"/>
          </w:tcPr>
          <w:p w:rsidR="00343CC4" w:rsidRDefault="00343CC4">
            <w:pPr>
              <w:pStyle w:val="TableParagraph"/>
              <w:spacing w:before="11"/>
              <w:rPr>
                <w:sz w:val="12"/>
              </w:rPr>
            </w:pPr>
          </w:p>
          <w:p w:rsidR="00343CC4" w:rsidRDefault="00487E66">
            <w:pPr>
              <w:pStyle w:val="TableParagraph"/>
              <w:ind w:left="27" w:right="4"/>
              <w:jc w:val="center"/>
              <w:rPr>
                <w:b/>
                <w:i/>
                <w:sz w:val="12"/>
              </w:rPr>
            </w:pPr>
            <w:r>
              <w:rPr>
                <w:b/>
                <w:i/>
                <w:spacing w:val="-10"/>
                <w:sz w:val="12"/>
              </w:rPr>
              <w:t>к</w:t>
            </w:r>
          </w:p>
        </w:tc>
        <w:tc>
          <w:tcPr>
            <w:tcW w:w="264" w:type="dxa"/>
            <w:shd w:val="clear" w:color="auto" w:fill="FFFF00"/>
          </w:tcPr>
          <w:p w:rsidR="00343CC4" w:rsidRDefault="00343CC4">
            <w:pPr>
              <w:pStyle w:val="TableParagraph"/>
              <w:spacing w:before="11"/>
              <w:rPr>
                <w:sz w:val="12"/>
              </w:rPr>
            </w:pPr>
          </w:p>
          <w:p w:rsidR="00343CC4" w:rsidRDefault="00487E66">
            <w:pPr>
              <w:pStyle w:val="TableParagraph"/>
              <w:ind w:left="65" w:right="32"/>
              <w:jc w:val="center"/>
              <w:rPr>
                <w:b/>
                <w:i/>
                <w:sz w:val="12"/>
              </w:rPr>
            </w:pPr>
            <w:r>
              <w:rPr>
                <w:b/>
                <w:i/>
                <w:spacing w:val="-10"/>
                <w:sz w:val="12"/>
              </w:rPr>
              <w:t>к</w:t>
            </w:r>
          </w:p>
        </w:tc>
        <w:tc>
          <w:tcPr>
            <w:tcW w:w="266" w:type="dxa"/>
          </w:tcPr>
          <w:p w:rsidR="00343CC4" w:rsidRDefault="00487E66">
            <w:pPr>
              <w:pStyle w:val="TableParagraph"/>
              <w:spacing w:before="79" w:line="137" w:lineRule="exact"/>
              <w:ind w:left="115"/>
              <w:rPr>
                <w:i/>
                <w:sz w:val="12"/>
              </w:rPr>
            </w:pPr>
            <w:r>
              <w:rPr>
                <w:i/>
                <w:spacing w:val="-10"/>
                <w:sz w:val="12"/>
              </w:rPr>
              <w:t>3</w:t>
            </w:r>
          </w:p>
          <w:p w:rsidR="00343CC4" w:rsidRDefault="00487E66">
            <w:pPr>
              <w:pStyle w:val="TableParagraph"/>
              <w:spacing w:line="137" w:lineRule="exact"/>
              <w:ind w:left="115"/>
              <w:rPr>
                <w:i/>
                <w:sz w:val="12"/>
              </w:rPr>
            </w:pPr>
            <w:r>
              <w:rPr>
                <w:i/>
                <w:spacing w:val="-10"/>
                <w:sz w:val="12"/>
              </w:rPr>
              <w:t>6</w:t>
            </w:r>
          </w:p>
        </w:tc>
        <w:tc>
          <w:tcPr>
            <w:tcW w:w="264" w:type="dxa"/>
          </w:tcPr>
          <w:p w:rsidR="00343CC4" w:rsidRDefault="00487E66">
            <w:pPr>
              <w:pStyle w:val="TableParagraph"/>
              <w:spacing w:before="79" w:line="137" w:lineRule="exact"/>
              <w:ind w:left="113"/>
              <w:rPr>
                <w:i/>
                <w:sz w:val="12"/>
              </w:rPr>
            </w:pPr>
            <w:r>
              <w:rPr>
                <w:i/>
                <w:spacing w:val="-10"/>
                <w:sz w:val="12"/>
              </w:rPr>
              <w:t>3</w:t>
            </w:r>
          </w:p>
          <w:p w:rsidR="00343CC4" w:rsidRDefault="00487E66">
            <w:pPr>
              <w:pStyle w:val="TableParagraph"/>
              <w:spacing w:line="137" w:lineRule="exact"/>
              <w:ind w:left="113"/>
              <w:rPr>
                <w:i/>
                <w:sz w:val="12"/>
              </w:rPr>
            </w:pPr>
            <w:r>
              <w:rPr>
                <w:i/>
                <w:spacing w:val="-10"/>
                <w:sz w:val="12"/>
              </w:rPr>
              <w:t>6</w:t>
            </w:r>
          </w:p>
        </w:tc>
        <w:tc>
          <w:tcPr>
            <w:tcW w:w="278" w:type="dxa"/>
          </w:tcPr>
          <w:p w:rsidR="00343CC4" w:rsidRDefault="00487E66">
            <w:pPr>
              <w:pStyle w:val="TableParagraph"/>
              <w:spacing w:before="79" w:line="137" w:lineRule="exact"/>
              <w:ind w:left="27" w:right="3"/>
              <w:jc w:val="center"/>
              <w:rPr>
                <w:i/>
                <w:sz w:val="12"/>
              </w:rPr>
            </w:pPr>
            <w:r>
              <w:rPr>
                <w:i/>
                <w:spacing w:val="-10"/>
                <w:sz w:val="12"/>
              </w:rPr>
              <w:t>3</w:t>
            </w:r>
          </w:p>
          <w:p w:rsidR="00343CC4" w:rsidRDefault="00487E66">
            <w:pPr>
              <w:pStyle w:val="TableParagraph"/>
              <w:spacing w:line="137" w:lineRule="exact"/>
              <w:ind w:left="27" w:right="3"/>
              <w:jc w:val="center"/>
              <w:rPr>
                <w:i/>
                <w:sz w:val="12"/>
              </w:rPr>
            </w:pPr>
            <w:r>
              <w:rPr>
                <w:i/>
                <w:spacing w:val="-10"/>
                <w:sz w:val="12"/>
              </w:rPr>
              <w:t>6</w:t>
            </w:r>
          </w:p>
        </w:tc>
        <w:tc>
          <w:tcPr>
            <w:tcW w:w="264" w:type="dxa"/>
          </w:tcPr>
          <w:p w:rsidR="00343CC4" w:rsidRDefault="00487E66">
            <w:pPr>
              <w:pStyle w:val="TableParagraph"/>
              <w:spacing w:before="79" w:line="137" w:lineRule="exact"/>
              <w:ind w:left="114"/>
              <w:rPr>
                <w:i/>
                <w:sz w:val="12"/>
              </w:rPr>
            </w:pPr>
            <w:r>
              <w:rPr>
                <w:i/>
                <w:spacing w:val="-10"/>
                <w:sz w:val="12"/>
              </w:rPr>
              <w:t>3</w:t>
            </w:r>
          </w:p>
          <w:p w:rsidR="00343CC4" w:rsidRDefault="00487E66">
            <w:pPr>
              <w:pStyle w:val="TableParagraph"/>
              <w:spacing w:line="137" w:lineRule="exact"/>
              <w:ind w:left="114"/>
              <w:rPr>
                <w:i/>
                <w:sz w:val="12"/>
              </w:rPr>
            </w:pPr>
            <w:r>
              <w:rPr>
                <w:i/>
                <w:spacing w:val="-10"/>
                <w:sz w:val="12"/>
              </w:rPr>
              <w:t>6</w:t>
            </w:r>
          </w:p>
        </w:tc>
        <w:tc>
          <w:tcPr>
            <w:tcW w:w="264" w:type="dxa"/>
          </w:tcPr>
          <w:p w:rsidR="00343CC4" w:rsidRDefault="00487E66">
            <w:pPr>
              <w:pStyle w:val="TableParagraph"/>
              <w:spacing w:before="79" w:line="137" w:lineRule="exact"/>
              <w:ind w:left="114"/>
              <w:rPr>
                <w:i/>
                <w:sz w:val="12"/>
              </w:rPr>
            </w:pPr>
            <w:r>
              <w:rPr>
                <w:i/>
                <w:spacing w:val="-10"/>
                <w:sz w:val="12"/>
              </w:rPr>
              <w:t>3</w:t>
            </w:r>
          </w:p>
          <w:p w:rsidR="00343CC4" w:rsidRDefault="00487E66">
            <w:pPr>
              <w:pStyle w:val="TableParagraph"/>
              <w:spacing w:line="137" w:lineRule="exact"/>
              <w:ind w:left="114"/>
              <w:rPr>
                <w:i/>
                <w:sz w:val="12"/>
              </w:rPr>
            </w:pPr>
            <w:r>
              <w:rPr>
                <w:i/>
                <w:spacing w:val="-10"/>
                <w:sz w:val="12"/>
              </w:rPr>
              <w:t>6</w:t>
            </w:r>
          </w:p>
        </w:tc>
        <w:tc>
          <w:tcPr>
            <w:tcW w:w="266" w:type="dxa"/>
          </w:tcPr>
          <w:p w:rsidR="00343CC4" w:rsidRDefault="00487E66">
            <w:pPr>
              <w:pStyle w:val="TableParagraph"/>
              <w:spacing w:before="79" w:line="137" w:lineRule="exact"/>
              <w:ind w:left="116"/>
              <w:rPr>
                <w:i/>
                <w:sz w:val="12"/>
              </w:rPr>
            </w:pPr>
            <w:r>
              <w:rPr>
                <w:i/>
                <w:spacing w:val="-10"/>
                <w:sz w:val="12"/>
              </w:rPr>
              <w:t>3</w:t>
            </w:r>
          </w:p>
          <w:p w:rsidR="00343CC4" w:rsidRDefault="00487E66">
            <w:pPr>
              <w:pStyle w:val="TableParagraph"/>
              <w:spacing w:line="137" w:lineRule="exact"/>
              <w:ind w:left="116"/>
              <w:rPr>
                <w:i/>
                <w:sz w:val="12"/>
              </w:rPr>
            </w:pPr>
            <w:r>
              <w:rPr>
                <w:i/>
                <w:spacing w:val="-10"/>
                <w:sz w:val="12"/>
              </w:rPr>
              <w:t>6</w:t>
            </w:r>
          </w:p>
        </w:tc>
        <w:tc>
          <w:tcPr>
            <w:tcW w:w="276" w:type="dxa"/>
          </w:tcPr>
          <w:p w:rsidR="00343CC4" w:rsidRDefault="00487E66">
            <w:pPr>
              <w:pStyle w:val="TableParagraph"/>
              <w:spacing w:before="79" w:line="137" w:lineRule="exact"/>
              <w:ind w:left="28" w:right="6"/>
              <w:jc w:val="center"/>
              <w:rPr>
                <w:i/>
                <w:sz w:val="12"/>
              </w:rPr>
            </w:pPr>
            <w:r>
              <w:rPr>
                <w:i/>
                <w:spacing w:val="-10"/>
                <w:sz w:val="12"/>
              </w:rPr>
              <w:t>3</w:t>
            </w:r>
          </w:p>
          <w:p w:rsidR="00343CC4" w:rsidRDefault="00487E66">
            <w:pPr>
              <w:pStyle w:val="TableParagraph"/>
              <w:spacing w:line="137" w:lineRule="exact"/>
              <w:ind w:left="28" w:right="6"/>
              <w:jc w:val="center"/>
              <w:rPr>
                <w:i/>
                <w:sz w:val="12"/>
              </w:rPr>
            </w:pPr>
            <w:r>
              <w:rPr>
                <w:i/>
                <w:spacing w:val="-10"/>
                <w:sz w:val="12"/>
              </w:rPr>
              <w:t>6</w:t>
            </w:r>
          </w:p>
        </w:tc>
        <w:tc>
          <w:tcPr>
            <w:tcW w:w="266" w:type="dxa"/>
          </w:tcPr>
          <w:p w:rsidR="00343CC4" w:rsidRDefault="00487E66">
            <w:pPr>
              <w:pStyle w:val="TableParagraph"/>
              <w:spacing w:before="79" w:line="137" w:lineRule="exact"/>
              <w:ind w:left="116"/>
              <w:rPr>
                <w:i/>
                <w:sz w:val="12"/>
              </w:rPr>
            </w:pPr>
            <w:r>
              <w:rPr>
                <w:i/>
                <w:spacing w:val="-10"/>
                <w:sz w:val="12"/>
              </w:rPr>
              <w:t>3</w:t>
            </w:r>
          </w:p>
          <w:p w:rsidR="00343CC4" w:rsidRDefault="00487E66">
            <w:pPr>
              <w:pStyle w:val="TableParagraph"/>
              <w:spacing w:line="137" w:lineRule="exact"/>
              <w:ind w:left="116"/>
              <w:rPr>
                <w:i/>
                <w:sz w:val="12"/>
              </w:rPr>
            </w:pPr>
            <w:r>
              <w:rPr>
                <w:i/>
                <w:spacing w:val="-10"/>
                <w:sz w:val="12"/>
              </w:rPr>
              <w:t>6</w:t>
            </w:r>
          </w:p>
        </w:tc>
        <w:tc>
          <w:tcPr>
            <w:tcW w:w="264" w:type="dxa"/>
          </w:tcPr>
          <w:p w:rsidR="00343CC4" w:rsidRDefault="00487E66">
            <w:pPr>
              <w:pStyle w:val="TableParagraph"/>
              <w:spacing w:before="79" w:line="137" w:lineRule="exact"/>
              <w:ind w:left="114"/>
              <w:rPr>
                <w:i/>
                <w:sz w:val="12"/>
              </w:rPr>
            </w:pPr>
            <w:r>
              <w:rPr>
                <w:i/>
                <w:spacing w:val="-10"/>
                <w:sz w:val="12"/>
              </w:rPr>
              <w:t>3</w:t>
            </w:r>
          </w:p>
          <w:p w:rsidR="00343CC4" w:rsidRDefault="00487E66">
            <w:pPr>
              <w:pStyle w:val="TableParagraph"/>
              <w:spacing w:line="137" w:lineRule="exact"/>
              <w:ind w:left="114"/>
              <w:rPr>
                <w:i/>
                <w:sz w:val="12"/>
              </w:rPr>
            </w:pPr>
            <w:r>
              <w:rPr>
                <w:i/>
                <w:spacing w:val="-10"/>
                <w:sz w:val="12"/>
              </w:rPr>
              <w:t>6</w:t>
            </w:r>
          </w:p>
        </w:tc>
        <w:tc>
          <w:tcPr>
            <w:tcW w:w="264" w:type="dxa"/>
          </w:tcPr>
          <w:p w:rsidR="00343CC4" w:rsidRDefault="00487E66">
            <w:pPr>
              <w:pStyle w:val="TableParagraph"/>
              <w:spacing w:before="79" w:line="137" w:lineRule="exact"/>
              <w:ind w:left="114"/>
              <w:rPr>
                <w:i/>
                <w:sz w:val="12"/>
              </w:rPr>
            </w:pPr>
            <w:r>
              <w:rPr>
                <w:i/>
                <w:spacing w:val="-10"/>
                <w:sz w:val="12"/>
              </w:rPr>
              <w:t>3</w:t>
            </w:r>
          </w:p>
          <w:p w:rsidR="00343CC4" w:rsidRDefault="00487E66">
            <w:pPr>
              <w:pStyle w:val="TableParagraph"/>
              <w:spacing w:line="137" w:lineRule="exact"/>
              <w:ind w:left="114"/>
              <w:rPr>
                <w:i/>
                <w:sz w:val="12"/>
              </w:rPr>
            </w:pPr>
            <w:r>
              <w:rPr>
                <w:i/>
                <w:spacing w:val="-10"/>
                <w:sz w:val="12"/>
              </w:rPr>
              <w:t>6</w:t>
            </w:r>
          </w:p>
        </w:tc>
        <w:tc>
          <w:tcPr>
            <w:tcW w:w="266" w:type="dxa"/>
          </w:tcPr>
          <w:p w:rsidR="00343CC4" w:rsidRDefault="00487E66">
            <w:pPr>
              <w:pStyle w:val="TableParagraph"/>
              <w:spacing w:before="79" w:line="137" w:lineRule="exact"/>
              <w:ind w:left="117"/>
              <w:rPr>
                <w:i/>
                <w:sz w:val="12"/>
              </w:rPr>
            </w:pPr>
            <w:r>
              <w:rPr>
                <w:i/>
                <w:spacing w:val="-10"/>
                <w:sz w:val="12"/>
              </w:rPr>
              <w:t>3</w:t>
            </w:r>
          </w:p>
          <w:p w:rsidR="00343CC4" w:rsidRDefault="00487E66">
            <w:pPr>
              <w:pStyle w:val="TableParagraph"/>
              <w:spacing w:line="137" w:lineRule="exact"/>
              <w:ind w:left="117"/>
              <w:rPr>
                <w:i/>
                <w:sz w:val="12"/>
              </w:rPr>
            </w:pPr>
            <w:r>
              <w:rPr>
                <w:i/>
                <w:spacing w:val="-10"/>
                <w:sz w:val="12"/>
              </w:rPr>
              <w:t>6</w:t>
            </w:r>
          </w:p>
        </w:tc>
        <w:tc>
          <w:tcPr>
            <w:tcW w:w="276" w:type="dxa"/>
          </w:tcPr>
          <w:p w:rsidR="00343CC4" w:rsidRDefault="00487E66">
            <w:pPr>
              <w:pStyle w:val="TableParagraph"/>
              <w:spacing w:before="79" w:line="137" w:lineRule="exact"/>
              <w:ind w:left="28" w:right="4"/>
              <w:jc w:val="center"/>
              <w:rPr>
                <w:i/>
                <w:sz w:val="12"/>
              </w:rPr>
            </w:pPr>
            <w:r>
              <w:rPr>
                <w:i/>
                <w:spacing w:val="-10"/>
                <w:sz w:val="12"/>
              </w:rPr>
              <w:t>3</w:t>
            </w:r>
          </w:p>
          <w:p w:rsidR="00343CC4" w:rsidRDefault="00487E66">
            <w:pPr>
              <w:pStyle w:val="TableParagraph"/>
              <w:spacing w:line="137" w:lineRule="exact"/>
              <w:ind w:left="28" w:right="4"/>
              <w:jc w:val="center"/>
              <w:rPr>
                <w:i/>
                <w:sz w:val="12"/>
              </w:rPr>
            </w:pPr>
            <w:r>
              <w:rPr>
                <w:i/>
                <w:spacing w:val="-10"/>
                <w:sz w:val="12"/>
              </w:rPr>
              <w:t>6</w:t>
            </w:r>
          </w:p>
        </w:tc>
        <w:tc>
          <w:tcPr>
            <w:tcW w:w="266" w:type="dxa"/>
          </w:tcPr>
          <w:p w:rsidR="00343CC4" w:rsidRDefault="00487E66">
            <w:pPr>
              <w:pStyle w:val="TableParagraph"/>
              <w:spacing w:before="79" w:line="137" w:lineRule="exact"/>
              <w:ind w:left="117"/>
              <w:rPr>
                <w:i/>
                <w:sz w:val="12"/>
              </w:rPr>
            </w:pPr>
            <w:r>
              <w:rPr>
                <w:i/>
                <w:spacing w:val="-10"/>
                <w:sz w:val="12"/>
              </w:rPr>
              <w:t>3</w:t>
            </w:r>
          </w:p>
          <w:p w:rsidR="00343CC4" w:rsidRDefault="00487E66">
            <w:pPr>
              <w:pStyle w:val="TableParagraph"/>
              <w:spacing w:line="137" w:lineRule="exact"/>
              <w:ind w:left="117"/>
              <w:rPr>
                <w:i/>
                <w:sz w:val="12"/>
              </w:rPr>
            </w:pPr>
            <w:r>
              <w:rPr>
                <w:i/>
                <w:spacing w:val="-10"/>
                <w:sz w:val="12"/>
              </w:rPr>
              <w:t>6</w:t>
            </w:r>
          </w:p>
        </w:tc>
        <w:tc>
          <w:tcPr>
            <w:tcW w:w="288" w:type="dxa"/>
          </w:tcPr>
          <w:p w:rsidR="00343CC4" w:rsidRDefault="00487E66">
            <w:pPr>
              <w:pStyle w:val="TableParagraph"/>
              <w:spacing w:before="79" w:line="137" w:lineRule="exact"/>
              <w:ind w:left="25" w:right="3"/>
              <w:jc w:val="center"/>
              <w:rPr>
                <w:i/>
                <w:sz w:val="12"/>
              </w:rPr>
            </w:pPr>
            <w:r>
              <w:rPr>
                <w:i/>
                <w:spacing w:val="-10"/>
                <w:sz w:val="12"/>
              </w:rPr>
              <w:t>3</w:t>
            </w:r>
          </w:p>
          <w:p w:rsidR="00343CC4" w:rsidRDefault="00487E66">
            <w:pPr>
              <w:pStyle w:val="TableParagraph"/>
              <w:spacing w:line="137" w:lineRule="exact"/>
              <w:ind w:left="25" w:right="3"/>
              <w:jc w:val="center"/>
              <w:rPr>
                <w:i/>
                <w:sz w:val="12"/>
              </w:rPr>
            </w:pPr>
            <w:r>
              <w:rPr>
                <w:i/>
                <w:spacing w:val="-10"/>
                <w:sz w:val="12"/>
              </w:rPr>
              <w:t>6</w:t>
            </w:r>
          </w:p>
        </w:tc>
        <w:tc>
          <w:tcPr>
            <w:tcW w:w="264" w:type="dxa"/>
          </w:tcPr>
          <w:p w:rsidR="00343CC4" w:rsidRDefault="00487E66">
            <w:pPr>
              <w:pStyle w:val="TableParagraph"/>
              <w:spacing w:before="79" w:line="137" w:lineRule="exact"/>
              <w:ind w:left="115"/>
              <w:rPr>
                <w:i/>
                <w:sz w:val="12"/>
              </w:rPr>
            </w:pPr>
            <w:r>
              <w:rPr>
                <w:i/>
                <w:spacing w:val="-10"/>
                <w:sz w:val="12"/>
              </w:rPr>
              <w:t>3</w:t>
            </w:r>
          </w:p>
          <w:p w:rsidR="00343CC4" w:rsidRDefault="00487E66">
            <w:pPr>
              <w:pStyle w:val="TableParagraph"/>
              <w:spacing w:line="137" w:lineRule="exact"/>
              <w:ind w:left="115"/>
              <w:rPr>
                <w:i/>
                <w:sz w:val="12"/>
              </w:rPr>
            </w:pPr>
            <w:r>
              <w:rPr>
                <w:i/>
                <w:spacing w:val="-10"/>
                <w:sz w:val="12"/>
              </w:rPr>
              <w:t>6</w:t>
            </w:r>
          </w:p>
        </w:tc>
        <w:tc>
          <w:tcPr>
            <w:tcW w:w="278" w:type="dxa"/>
          </w:tcPr>
          <w:p w:rsidR="00343CC4" w:rsidRDefault="00487E66">
            <w:pPr>
              <w:pStyle w:val="TableParagraph"/>
              <w:spacing w:before="79" w:line="137" w:lineRule="exact"/>
              <w:ind w:left="27"/>
              <w:jc w:val="center"/>
              <w:rPr>
                <w:i/>
                <w:sz w:val="12"/>
              </w:rPr>
            </w:pPr>
            <w:r>
              <w:rPr>
                <w:i/>
                <w:spacing w:val="-10"/>
                <w:sz w:val="12"/>
              </w:rPr>
              <w:t>3</w:t>
            </w:r>
          </w:p>
          <w:p w:rsidR="00343CC4" w:rsidRDefault="00487E66">
            <w:pPr>
              <w:pStyle w:val="TableParagraph"/>
              <w:spacing w:line="137" w:lineRule="exact"/>
              <w:ind w:left="27"/>
              <w:jc w:val="center"/>
              <w:rPr>
                <w:i/>
                <w:sz w:val="12"/>
              </w:rPr>
            </w:pPr>
            <w:r>
              <w:rPr>
                <w:i/>
                <w:spacing w:val="-10"/>
                <w:sz w:val="12"/>
              </w:rPr>
              <w:t>6</w:t>
            </w:r>
          </w:p>
        </w:tc>
        <w:tc>
          <w:tcPr>
            <w:tcW w:w="264" w:type="dxa"/>
          </w:tcPr>
          <w:p w:rsidR="00343CC4" w:rsidRDefault="00487E66">
            <w:pPr>
              <w:pStyle w:val="TableParagraph"/>
              <w:spacing w:before="79" w:line="137" w:lineRule="exact"/>
              <w:ind w:left="115"/>
              <w:rPr>
                <w:i/>
                <w:sz w:val="12"/>
              </w:rPr>
            </w:pPr>
            <w:r>
              <w:rPr>
                <w:i/>
                <w:spacing w:val="-10"/>
                <w:sz w:val="12"/>
              </w:rPr>
              <w:t>3</w:t>
            </w:r>
          </w:p>
          <w:p w:rsidR="00343CC4" w:rsidRDefault="00487E66">
            <w:pPr>
              <w:pStyle w:val="TableParagraph"/>
              <w:spacing w:line="137" w:lineRule="exact"/>
              <w:ind w:left="115"/>
              <w:rPr>
                <w:i/>
                <w:sz w:val="12"/>
              </w:rPr>
            </w:pPr>
            <w:r>
              <w:rPr>
                <w:i/>
                <w:spacing w:val="-10"/>
                <w:sz w:val="12"/>
              </w:rPr>
              <w:t>6</w:t>
            </w:r>
          </w:p>
        </w:tc>
        <w:tc>
          <w:tcPr>
            <w:tcW w:w="264" w:type="dxa"/>
          </w:tcPr>
          <w:p w:rsidR="00343CC4" w:rsidRDefault="00487E66">
            <w:pPr>
              <w:pStyle w:val="TableParagraph"/>
              <w:spacing w:before="79" w:line="137" w:lineRule="exact"/>
              <w:ind w:left="115"/>
              <w:rPr>
                <w:i/>
                <w:sz w:val="12"/>
              </w:rPr>
            </w:pPr>
            <w:r>
              <w:rPr>
                <w:i/>
                <w:spacing w:val="-10"/>
                <w:sz w:val="12"/>
              </w:rPr>
              <w:t>3</w:t>
            </w:r>
          </w:p>
          <w:p w:rsidR="00343CC4" w:rsidRDefault="00487E66">
            <w:pPr>
              <w:pStyle w:val="TableParagraph"/>
              <w:spacing w:line="137" w:lineRule="exact"/>
              <w:ind w:left="115"/>
              <w:rPr>
                <w:i/>
                <w:sz w:val="12"/>
              </w:rPr>
            </w:pPr>
            <w:r>
              <w:rPr>
                <w:i/>
                <w:spacing w:val="-10"/>
                <w:sz w:val="12"/>
              </w:rPr>
              <w:t>6</w:t>
            </w:r>
          </w:p>
        </w:tc>
        <w:tc>
          <w:tcPr>
            <w:tcW w:w="259" w:type="dxa"/>
          </w:tcPr>
          <w:p w:rsidR="00343CC4" w:rsidRDefault="00487E66">
            <w:pPr>
              <w:pStyle w:val="TableParagraph"/>
              <w:spacing w:before="79" w:line="137" w:lineRule="exact"/>
              <w:ind w:left="118"/>
              <w:rPr>
                <w:i/>
                <w:sz w:val="12"/>
              </w:rPr>
            </w:pPr>
            <w:r>
              <w:rPr>
                <w:i/>
                <w:spacing w:val="-10"/>
                <w:sz w:val="12"/>
              </w:rPr>
              <w:t>3</w:t>
            </w:r>
          </w:p>
          <w:p w:rsidR="00343CC4" w:rsidRDefault="00487E66">
            <w:pPr>
              <w:pStyle w:val="TableParagraph"/>
              <w:spacing w:line="137" w:lineRule="exact"/>
              <w:ind w:left="118"/>
              <w:rPr>
                <w:i/>
                <w:sz w:val="12"/>
              </w:rPr>
            </w:pPr>
            <w:r>
              <w:rPr>
                <w:i/>
                <w:spacing w:val="-10"/>
                <w:sz w:val="12"/>
              </w:rPr>
              <w:t>6</w:t>
            </w:r>
          </w:p>
        </w:tc>
        <w:tc>
          <w:tcPr>
            <w:tcW w:w="295" w:type="dxa"/>
          </w:tcPr>
          <w:p w:rsidR="00343CC4" w:rsidRDefault="00487E66">
            <w:pPr>
              <w:pStyle w:val="TableParagraph"/>
              <w:spacing w:before="79" w:line="137" w:lineRule="exact"/>
              <w:ind w:left="26"/>
              <w:jc w:val="center"/>
              <w:rPr>
                <w:i/>
                <w:sz w:val="12"/>
              </w:rPr>
            </w:pPr>
            <w:r>
              <w:rPr>
                <w:i/>
                <w:spacing w:val="-10"/>
                <w:sz w:val="12"/>
              </w:rPr>
              <w:t>3</w:t>
            </w:r>
          </w:p>
          <w:p w:rsidR="00343CC4" w:rsidRDefault="00487E66">
            <w:pPr>
              <w:pStyle w:val="TableParagraph"/>
              <w:spacing w:line="137" w:lineRule="exact"/>
              <w:ind w:left="26"/>
              <w:jc w:val="center"/>
              <w:rPr>
                <w:i/>
                <w:sz w:val="12"/>
              </w:rPr>
            </w:pPr>
            <w:r>
              <w:rPr>
                <w:i/>
                <w:spacing w:val="-10"/>
                <w:sz w:val="12"/>
              </w:rPr>
              <w:t>6</w:t>
            </w:r>
          </w:p>
        </w:tc>
        <w:tc>
          <w:tcPr>
            <w:tcW w:w="264" w:type="dxa"/>
            <w:shd w:val="clear" w:color="auto" w:fill="00B0F0"/>
          </w:tcPr>
          <w:p w:rsidR="00343CC4" w:rsidRDefault="00343CC4">
            <w:pPr>
              <w:pStyle w:val="TableParagraph"/>
              <w:spacing w:before="8"/>
              <w:rPr>
                <w:sz w:val="12"/>
              </w:rPr>
            </w:pPr>
          </w:p>
          <w:p w:rsidR="00343CC4" w:rsidRDefault="00487E66">
            <w:pPr>
              <w:pStyle w:val="TableParagraph"/>
              <w:spacing w:before="1"/>
              <w:ind w:left="65"/>
              <w:jc w:val="center"/>
              <w:rPr>
                <w:i/>
                <w:sz w:val="12"/>
              </w:rPr>
            </w:pPr>
            <w:r>
              <w:rPr>
                <w:i/>
                <w:spacing w:val="-10"/>
                <w:sz w:val="12"/>
              </w:rPr>
              <w:t>П</w:t>
            </w:r>
          </w:p>
        </w:tc>
        <w:tc>
          <w:tcPr>
            <w:tcW w:w="266" w:type="dxa"/>
            <w:shd w:val="clear" w:color="auto" w:fill="00B0F0"/>
          </w:tcPr>
          <w:p w:rsidR="00343CC4" w:rsidRDefault="00343CC4">
            <w:pPr>
              <w:pStyle w:val="TableParagraph"/>
              <w:spacing w:before="8"/>
              <w:rPr>
                <w:sz w:val="12"/>
              </w:rPr>
            </w:pPr>
          </w:p>
          <w:p w:rsidR="00343CC4" w:rsidRDefault="00487E66">
            <w:pPr>
              <w:pStyle w:val="TableParagraph"/>
              <w:spacing w:before="1"/>
              <w:ind w:left="68"/>
              <w:jc w:val="center"/>
              <w:rPr>
                <w:i/>
                <w:sz w:val="12"/>
              </w:rPr>
            </w:pPr>
            <w:r>
              <w:rPr>
                <w:i/>
                <w:spacing w:val="-10"/>
                <w:sz w:val="12"/>
              </w:rPr>
              <w:t>П</w:t>
            </w:r>
          </w:p>
        </w:tc>
        <w:tc>
          <w:tcPr>
            <w:tcW w:w="288" w:type="dxa"/>
            <w:shd w:val="clear" w:color="auto" w:fill="00B0F0"/>
          </w:tcPr>
          <w:p w:rsidR="00343CC4" w:rsidRDefault="00343CC4">
            <w:pPr>
              <w:pStyle w:val="TableParagraph"/>
              <w:spacing w:before="11"/>
              <w:rPr>
                <w:sz w:val="12"/>
              </w:rPr>
            </w:pPr>
          </w:p>
          <w:p w:rsidR="00343CC4" w:rsidRDefault="00487E66">
            <w:pPr>
              <w:pStyle w:val="TableParagraph"/>
              <w:ind w:left="116"/>
              <w:rPr>
                <w:b/>
                <w:i/>
                <w:sz w:val="12"/>
              </w:rPr>
            </w:pPr>
            <w:r>
              <w:rPr>
                <w:b/>
                <w:i/>
                <w:spacing w:val="-10"/>
                <w:sz w:val="12"/>
              </w:rPr>
              <w:t>П</w:t>
            </w:r>
          </w:p>
        </w:tc>
        <w:tc>
          <w:tcPr>
            <w:tcW w:w="288" w:type="dxa"/>
            <w:shd w:val="clear" w:color="auto" w:fill="F79646"/>
          </w:tcPr>
          <w:p w:rsidR="00343CC4" w:rsidRDefault="00487E66">
            <w:pPr>
              <w:pStyle w:val="TableParagraph"/>
              <w:spacing w:before="82"/>
              <w:ind w:left="116" w:right="58"/>
              <w:rPr>
                <w:b/>
                <w:i/>
                <w:sz w:val="12"/>
              </w:rPr>
            </w:pPr>
            <w:r>
              <w:rPr>
                <w:b/>
                <w:i/>
                <w:spacing w:val="-10"/>
                <w:sz w:val="12"/>
              </w:rPr>
              <w:t>П</w:t>
            </w:r>
            <w:r>
              <w:rPr>
                <w:b/>
                <w:i/>
                <w:spacing w:val="40"/>
                <w:sz w:val="12"/>
              </w:rPr>
              <w:t xml:space="preserve"> </w:t>
            </w:r>
            <w:r>
              <w:rPr>
                <w:b/>
                <w:i/>
                <w:spacing w:val="-10"/>
                <w:sz w:val="12"/>
              </w:rPr>
              <w:t>А</w:t>
            </w:r>
          </w:p>
        </w:tc>
        <w:tc>
          <w:tcPr>
            <w:tcW w:w="276" w:type="dxa"/>
            <w:shd w:val="clear" w:color="auto" w:fill="FFFF00"/>
          </w:tcPr>
          <w:p w:rsidR="00343CC4" w:rsidRDefault="00343CC4">
            <w:pPr>
              <w:pStyle w:val="TableParagraph"/>
              <w:spacing w:before="11"/>
              <w:rPr>
                <w:sz w:val="12"/>
              </w:rPr>
            </w:pPr>
          </w:p>
          <w:p w:rsidR="00343CC4" w:rsidRDefault="00487E66">
            <w:pPr>
              <w:pStyle w:val="TableParagraph"/>
              <w:ind w:left="28"/>
              <w:jc w:val="center"/>
              <w:rPr>
                <w:b/>
                <w:i/>
                <w:sz w:val="12"/>
              </w:rPr>
            </w:pPr>
            <w:r>
              <w:rPr>
                <w:b/>
                <w:i/>
                <w:spacing w:val="-10"/>
                <w:sz w:val="12"/>
              </w:rPr>
              <w:t>к</w:t>
            </w:r>
          </w:p>
        </w:tc>
        <w:tc>
          <w:tcPr>
            <w:tcW w:w="264" w:type="dxa"/>
            <w:shd w:val="clear" w:color="auto" w:fill="FFFF00"/>
          </w:tcPr>
          <w:p w:rsidR="00343CC4" w:rsidRDefault="00343CC4">
            <w:pPr>
              <w:pStyle w:val="TableParagraph"/>
              <w:spacing w:before="11"/>
              <w:rPr>
                <w:sz w:val="12"/>
              </w:rPr>
            </w:pPr>
          </w:p>
          <w:p w:rsidR="00343CC4" w:rsidRDefault="00487E66">
            <w:pPr>
              <w:pStyle w:val="TableParagraph"/>
              <w:ind w:left="65" w:right="25"/>
              <w:jc w:val="center"/>
              <w:rPr>
                <w:b/>
                <w:i/>
                <w:sz w:val="12"/>
              </w:rPr>
            </w:pPr>
            <w:r>
              <w:rPr>
                <w:b/>
                <w:i/>
                <w:spacing w:val="-10"/>
                <w:sz w:val="12"/>
              </w:rPr>
              <w:t>к</w:t>
            </w:r>
          </w:p>
        </w:tc>
        <w:tc>
          <w:tcPr>
            <w:tcW w:w="266" w:type="dxa"/>
            <w:shd w:val="clear" w:color="auto" w:fill="FFFF00"/>
          </w:tcPr>
          <w:p w:rsidR="00343CC4" w:rsidRDefault="00343CC4">
            <w:pPr>
              <w:pStyle w:val="TableParagraph"/>
              <w:spacing w:before="11"/>
              <w:rPr>
                <w:sz w:val="12"/>
              </w:rPr>
            </w:pPr>
          </w:p>
          <w:p w:rsidR="00343CC4" w:rsidRDefault="00487E66">
            <w:pPr>
              <w:pStyle w:val="TableParagraph"/>
              <w:ind w:left="68" w:right="25"/>
              <w:jc w:val="center"/>
              <w:rPr>
                <w:b/>
                <w:i/>
                <w:sz w:val="12"/>
              </w:rPr>
            </w:pPr>
            <w:r>
              <w:rPr>
                <w:b/>
                <w:i/>
                <w:spacing w:val="-10"/>
                <w:sz w:val="12"/>
              </w:rPr>
              <w:t>к</w:t>
            </w:r>
          </w:p>
        </w:tc>
        <w:tc>
          <w:tcPr>
            <w:tcW w:w="264" w:type="dxa"/>
            <w:shd w:val="clear" w:color="auto" w:fill="FFFF00"/>
          </w:tcPr>
          <w:p w:rsidR="00343CC4" w:rsidRDefault="00343CC4">
            <w:pPr>
              <w:pStyle w:val="TableParagraph"/>
              <w:spacing w:before="11"/>
              <w:rPr>
                <w:sz w:val="12"/>
              </w:rPr>
            </w:pPr>
          </w:p>
          <w:p w:rsidR="00343CC4" w:rsidRDefault="00487E66">
            <w:pPr>
              <w:pStyle w:val="TableParagraph"/>
              <w:ind w:left="65" w:right="24"/>
              <w:jc w:val="center"/>
              <w:rPr>
                <w:b/>
                <w:i/>
                <w:sz w:val="12"/>
              </w:rPr>
            </w:pPr>
            <w:r>
              <w:rPr>
                <w:b/>
                <w:i/>
                <w:spacing w:val="-10"/>
                <w:sz w:val="12"/>
              </w:rPr>
              <w:t>к</w:t>
            </w:r>
          </w:p>
        </w:tc>
        <w:tc>
          <w:tcPr>
            <w:tcW w:w="266" w:type="dxa"/>
            <w:shd w:val="clear" w:color="auto" w:fill="FFFF00"/>
          </w:tcPr>
          <w:p w:rsidR="00343CC4" w:rsidRDefault="00343CC4">
            <w:pPr>
              <w:pStyle w:val="TableParagraph"/>
              <w:spacing w:before="11"/>
              <w:rPr>
                <w:sz w:val="12"/>
              </w:rPr>
            </w:pPr>
          </w:p>
          <w:p w:rsidR="00343CC4" w:rsidRDefault="00487E66">
            <w:pPr>
              <w:pStyle w:val="TableParagraph"/>
              <w:ind w:left="68" w:right="25"/>
              <w:jc w:val="center"/>
              <w:rPr>
                <w:b/>
                <w:i/>
                <w:sz w:val="12"/>
              </w:rPr>
            </w:pPr>
            <w:r>
              <w:rPr>
                <w:b/>
                <w:i/>
                <w:spacing w:val="-10"/>
                <w:sz w:val="12"/>
              </w:rPr>
              <w:t>к</w:t>
            </w:r>
          </w:p>
        </w:tc>
        <w:tc>
          <w:tcPr>
            <w:tcW w:w="264" w:type="dxa"/>
            <w:shd w:val="clear" w:color="auto" w:fill="FFFF00"/>
          </w:tcPr>
          <w:p w:rsidR="00343CC4" w:rsidRDefault="00343CC4">
            <w:pPr>
              <w:pStyle w:val="TableParagraph"/>
              <w:spacing w:before="11"/>
              <w:rPr>
                <w:sz w:val="12"/>
              </w:rPr>
            </w:pPr>
          </w:p>
          <w:p w:rsidR="00343CC4" w:rsidRDefault="00487E66">
            <w:pPr>
              <w:pStyle w:val="TableParagraph"/>
              <w:ind w:left="65" w:right="24"/>
              <w:jc w:val="center"/>
              <w:rPr>
                <w:b/>
                <w:i/>
                <w:sz w:val="12"/>
              </w:rPr>
            </w:pPr>
            <w:r>
              <w:rPr>
                <w:b/>
                <w:i/>
                <w:spacing w:val="-10"/>
                <w:sz w:val="12"/>
              </w:rPr>
              <w:t>к</w:t>
            </w:r>
          </w:p>
        </w:tc>
        <w:tc>
          <w:tcPr>
            <w:tcW w:w="266" w:type="dxa"/>
            <w:shd w:val="clear" w:color="auto" w:fill="FFFF00"/>
          </w:tcPr>
          <w:p w:rsidR="00343CC4" w:rsidRDefault="00343CC4">
            <w:pPr>
              <w:pStyle w:val="TableParagraph"/>
              <w:spacing w:before="11"/>
              <w:rPr>
                <w:sz w:val="12"/>
              </w:rPr>
            </w:pPr>
          </w:p>
          <w:p w:rsidR="00343CC4" w:rsidRDefault="00487E66">
            <w:pPr>
              <w:pStyle w:val="TableParagraph"/>
              <w:ind w:left="68" w:right="24"/>
              <w:jc w:val="center"/>
              <w:rPr>
                <w:b/>
                <w:i/>
                <w:sz w:val="12"/>
              </w:rPr>
            </w:pPr>
            <w:r>
              <w:rPr>
                <w:b/>
                <w:i/>
                <w:spacing w:val="-10"/>
                <w:sz w:val="12"/>
              </w:rPr>
              <w:t>к</w:t>
            </w:r>
          </w:p>
        </w:tc>
        <w:tc>
          <w:tcPr>
            <w:tcW w:w="264" w:type="dxa"/>
            <w:shd w:val="clear" w:color="auto" w:fill="FFFF00"/>
          </w:tcPr>
          <w:p w:rsidR="00343CC4" w:rsidRDefault="00343CC4">
            <w:pPr>
              <w:pStyle w:val="TableParagraph"/>
              <w:spacing w:before="11"/>
              <w:rPr>
                <w:sz w:val="12"/>
              </w:rPr>
            </w:pPr>
          </w:p>
          <w:p w:rsidR="00343CC4" w:rsidRDefault="00487E66">
            <w:pPr>
              <w:pStyle w:val="TableParagraph"/>
              <w:ind w:left="65" w:right="23"/>
              <w:jc w:val="center"/>
              <w:rPr>
                <w:b/>
                <w:i/>
                <w:sz w:val="12"/>
              </w:rPr>
            </w:pPr>
            <w:r>
              <w:rPr>
                <w:b/>
                <w:i/>
                <w:spacing w:val="-10"/>
                <w:sz w:val="12"/>
              </w:rPr>
              <w:t>к</w:t>
            </w:r>
          </w:p>
        </w:tc>
        <w:tc>
          <w:tcPr>
            <w:tcW w:w="264" w:type="dxa"/>
            <w:shd w:val="clear" w:color="auto" w:fill="FFFF00"/>
          </w:tcPr>
          <w:p w:rsidR="00343CC4" w:rsidRDefault="00343CC4">
            <w:pPr>
              <w:pStyle w:val="TableParagraph"/>
              <w:spacing w:before="11"/>
              <w:rPr>
                <w:sz w:val="12"/>
              </w:rPr>
            </w:pPr>
          </w:p>
          <w:p w:rsidR="00343CC4" w:rsidRDefault="00487E66">
            <w:pPr>
              <w:pStyle w:val="TableParagraph"/>
              <w:ind w:left="65" w:right="23"/>
              <w:jc w:val="center"/>
              <w:rPr>
                <w:b/>
                <w:i/>
                <w:sz w:val="12"/>
              </w:rPr>
            </w:pPr>
            <w:r>
              <w:rPr>
                <w:b/>
                <w:i/>
                <w:spacing w:val="-10"/>
                <w:sz w:val="12"/>
              </w:rPr>
              <w:t>к</w:t>
            </w:r>
          </w:p>
        </w:tc>
        <w:tc>
          <w:tcPr>
            <w:tcW w:w="278" w:type="dxa"/>
            <w:textDirection w:val="btLr"/>
          </w:tcPr>
          <w:p w:rsidR="00343CC4" w:rsidRDefault="00487E66">
            <w:pPr>
              <w:pStyle w:val="TableParagraph"/>
              <w:spacing w:before="121" w:line="127" w:lineRule="exact"/>
              <w:ind w:left="98"/>
              <w:rPr>
                <w:b/>
                <w:sz w:val="12"/>
              </w:rPr>
            </w:pPr>
            <w:r>
              <w:rPr>
                <w:b/>
                <w:spacing w:val="-4"/>
                <w:sz w:val="12"/>
              </w:rPr>
              <w:t>1476</w:t>
            </w:r>
          </w:p>
        </w:tc>
      </w:tr>
      <w:tr w:rsidR="00343CC4">
        <w:trPr>
          <w:trHeight w:val="561"/>
        </w:trPr>
        <w:tc>
          <w:tcPr>
            <w:tcW w:w="278" w:type="dxa"/>
          </w:tcPr>
          <w:p w:rsidR="00343CC4" w:rsidRDefault="00343CC4">
            <w:pPr>
              <w:pStyle w:val="TableParagraph"/>
              <w:spacing w:before="71"/>
              <w:rPr>
                <w:sz w:val="12"/>
              </w:rPr>
            </w:pPr>
          </w:p>
          <w:p w:rsidR="00343CC4" w:rsidRDefault="00487E66">
            <w:pPr>
              <w:pStyle w:val="TableParagraph"/>
              <w:ind w:left="27" w:right="15"/>
              <w:jc w:val="center"/>
              <w:rPr>
                <w:b/>
                <w:sz w:val="12"/>
              </w:rPr>
            </w:pPr>
            <w:r>
              <w:rPr>
                <w:b/>
                <w:spacing w:val="-10"/>
                <w:sz w:val="12"/>
              </w:rPr>
              <w:t>2</w:t>
            </w:r>
          </w:p>
        </w:tc>
        <w:tc>
          <w:tcPr>
            <w:tcW w:w="266" w:type="dxa"/>
          </w:tcPr>
          <w:p w:rsidR="00343CC4" w:rsidRDefault="00487E66">
            <w:pPr>
              <w:pStyle w:val="TableParagraph"/>
              <w:spacing w:before="137"/>
              <w:ind w:left="20"/>
              <w:jc w:val="center"/>
              <w:rPr>
                <w:i/>
                <w:sz w:val="12"/>
              </w:rPr>
            </w:pPr>
            <w:r>
              <w:rPr>
                <w:i/>
                <w:spacing w:val="-10"/>
                <w:sz w:val="12"/>
              </w:rPr>
              <w:t>3</w:t>
            </w:r>
          </w:p>
          <w:p w:rsidR="00343CC4" w:rsidRDefault="00487E66">
            <w:pPr>
              <w:pStyle w:val="TableParagraph"/>
              <w:spacing w:before="1"/>
              <w:ind w:left="20"/>
              <w:jc w:val="center"/>
              <w:rPr>
                <w:i/>
                <w:sz w:val="12"/>
              </w:rPr>
            </w:pPr>
            <w:r>
              <w:rPr>
                <w:i/>
                <w:spacing w:val="-10"/>
                <w:sz w:val="12"/>
              </w:rPr>
              <w:t>6</w:t>
            </w:r>
          </w:p>
        </w:tc>
        <w:tc>
          <w:tcPr>
            <w:tcW w:w="266" w:type="dxa"/>
          </w:tcPr>
          <w:p w:rsidR="00343CC4" w:rsidRDefault="00487E66">
            <w:pPr>
              <w:pStyle w:val="TableParagraph"/>
              <w:spacing w:before="137"/>
              <w:ind w:left="21"/>
              <w:jc w:val="center"/>
              <w:rPr>
                <w:i/>
                <w:sz w:val="12"/>
              </w:rPr>
            </w:pPr>
            <w:r>
              <w:rPr>
                <w:i/>
                <w:spacing w:val="-10"/>
                <w:sz w:val="12"/>
              </w:rPr>
              <w:t>3</w:t>
            </w:r>
          </w:p>
          <w:p w:rsidR="00343CC4" w:rsidRDefault="00487E66">
            <w:pPr>
              <w:pStyle w:val="TableParagraph"/>
              <w:spacing w:before="1"/>
              <w:ind w:left="21"/>
              <w:jc w:val="center"/>
              <w:rPr>
                <w:i/>
                <w:sz w:val="12"/>
              </w:rPr>
            </w:pPr>
            <w:r>
              <w:rPr>
                <w:i/>
                <w:spacing w:val="-10"/>
                <w:sz w:val="12"/>
              </w:rPr>
              <w:t>6</w:t>
            </w:r>
          </w:p>
        </w:tc>
        <w:tc>
          <w:tcPr>
            <w:tcW w:w="264" w:type="dxa"/>
          </w:tcPr>
          <w:p w:rsidR="00343CC4" w:rsidRDefault="00487E66">
            <w:pPr>
              <w:pStyle w:val="TableParagraph"/>
              <w:spacing w:before="137"/>
              <w:ind w:left="24"/>
              <w:jc w:val="center"/>
              <w:rPr>
                <w:i/>
                <w:sz w:val="12"/>
              </w:rPr>
            </w:pPr>
            <w:r>
              <w:rPr>
                <w:i/>
                <w:spacing w:val="-10"/>
                <w:sz w:val="12"/>
              </w:rPr>
              <w:t>3</w:t>
            </w:r>
          </w:p>
          <w:p w:rsidR="00343CC4" w:rsidRDefault="00487E66">
            <w:pPr>
              <w:pStyle w:val="TableParagraph"/>
              <w:spacing w:before="1"/>
              <w:ind w:left="24"/>
              <w:jc w:val="center"/>
              <w:rPr>
                <w:i/>
                <w:sz w:val="12"/>
              </w:rPr>
            </w:pPr>
            <w:r>
              <w:rPr>
                <w:i/>
                <w:spacing w:val="-10"/>
                <w:sz w:val="12"/>
              </w:rPr>
              <w:t>6</w:t>
            </w:r>
          </w:p>
        </w:tc>
        <w:tc>
          <w:tcPr>
            <w:tcW w:w="266" w:type="dxa"/>
          </w:tcPr>
          <w:p w:rsidR="00343CC4" w:rsidRDefault="00487E66">
            <w:pPr>
              <w:pStyle w:val="TableParagraph"/>
              <w:spacing w:before="137"/>
              <w:ind w:left="111"/>
              <w:rPr>
                <w:i/>
                <w:sz w:val="12"/>
              </w:rPr>
            </w:pPr>
            <w:r>
              <w:rPr>
                <w:i/>
                <w:spacing w:val="-10"/>
                <w:sz w:val="12"/>
              </w:rPr>
              <w:t>3</w:t>
            </w:r>
          </w:p>
          <w:p w:rsidR="00343CC4" w:rsidRDefault="00487E66">
            <w:pPr>
              <w:pStyle w:val="TableParagraph"/>
              <w:spacing w:before="1"/>
              <w:ind w:left="111"/>
              <w:rPr>
                <w:i/>
                <w:sz w:val="12"/>
              </w:rPr>
            </w:pPr>
            <w:r>
              <w:rPr>
                <w:i/>
                <w:spacing w:val="-10"/>
                <w:sz w:val="12"/>
              </w:rPr>
              <w:t>6</w:t>
            </w:r>
          </w:p>
        </w:tc>
        <w:tc>
          <w:tcPr>
            <w:tcW w:w="278" w:type="dxa"/>
          </w:tcPr>
          <w:p w:rsidR="00343CC4" w:rsidRDefault="00487E66">
            <w:pPr>
              <w:pStyle w:val="TableParagraph"/>
              <w:spacing w:before="137"/>
              <w:ind w:left="27" w:right="12"/>
              <w:jc w:val="center"/>
              <w:rPr>
                <w:i/>
                <w:sz w:val="12"/>
              </w:rPr>
            </w:pPr>
            <w:r>
              <w:rPr>
                <w:i/>
                <w:spacing w:val="-10"/>
                <w:sz w:val="12"/>
              </w:rPr>
              <w:t>3</w:t>
            </w:r>
          </w:p>
          <w:p w:rsidR="00343CC4" w:rsidRDefault="00487E66">
            <w:pPr>
              <w:pStyle w:val="TableParagraph"/>
              <w:spacing w:before="1"/>
              <w:ind w:left="27" w:right="12"/>
              <w:jc w:val="center"/>
              <w:rPr>
                <w:i/>
                <w:sz w:val="12"/>
              </w:rPr>
            </w:pPr>
            <w:r>
              <w:rPr>
                <w:i/>
                <w:spacing w:val="-10"/>
                <w:sz w:val="12"/>
              </w:rPr>
              <w:t>6</w:t>
            </w:r>
          </w:p>
        </w:tc>
        <w:tc>
          <w:tcPr>
            <w:tcW w:w="266" w:type="dxa"/>
          </w:tcPr>
          <w:p w:rsidR="00343CC4" w:rsidRDefault="00487E66">
            <w:pPr>
              <w:pStyle w:val="TableParagraph"/>
              <w:spacing w:before="137"/>
              <w:ind w:left="112"/>
              <w:rPr>
                <w:i/>
                <w:sz w:val="12"/>
              </w:rPr>
            </w:pPr>
            <w:r>
              <w:rPr>
                <w:i/>
                <w:spacing w:val="-10"/>
                <w:sz w:val="12"/>
              </w:rPr>
              <w:t>3</w:t>
            </w:r>
          </w:p>
          <w:p w:rsidR="00343CC4" w:rsidRDefault="00487E66">
            <w:pPr>
              <w:pStyle w:val="TableParagraph"/>
              <w:spacing w:before="1"/>
              <w:ind w:left="112"/>
              <w:rPr>
                <w:i/>
                <w:sz w:val="12"/>
              </w:rPr>
            </w:pPr>
            <w:r>
              <w:rPr>
                <w:i/>
                <w:spacing w:val="-10"/>
                <w:sz w:val="12"/>
              </w:rPr>
              <w:t>6</w:t>
            </w:r>
          </w:p>
        </w:tc>
        <w:tc>
          <w:tcPr>
            <w:tcW w:w="266" w:type="dxa"/>
          </w:tcPr>
          <w:p w:rsidR="00343CC4" w:rsidRDefault="00487E66">
            <w:pPr>
              <w:pStyle w:val="TableParagraph"/>
              <w:spacing w:before="137"/>
              <w:ind w:left="24"/>
              <w:jc w:val="center"/>
              <w:rPr>
                <w:i/>
                <w:sz w:val="12"/>
              </w:rPr>
            </w:pPr>
            <w:r>
              <w:rPr>
                <w:i/>
                <w:spacing w:val="-10"/>
                <w:sz w:val="12"/>
              </w:rPr>
              <w:t>3</w:t>
            </w:r>
          </w:p>
          <w:p w:rsidR="00343CC4" w:rsidRDefault="00487E66">
            <w:pPr>
              <w:pStyle w:val="TableParagraph"/>
              <w:spacing w:before="1"/>
              <w:ind w:left="24"/>
              <w:jc w:val="center"/>
              <w:rPr>
                <w:i/>
                <w:sz w:val="12"/>
              </w:rPr>
            </w:pPr>
            <w:r>
              <w:rPr>
                <w:i/>
                <w:spacing w:val="-10"/>
                <w:sz w:val="12"/>
              </w:rPr>
              <w:t>6</w:t>
            </w:r>
          </w:p>
        </w:tc>
        <w:tc>
          <w:tcPr>
            <w:tcW w:w="266" w:type="dxa"/>
          </w:tcPr>
          <w:p w:rsidR="00343CC4" w:rsidRDefault="00487E66">
            <w:pPr>
              <w:pStyle w:val="TableParagraph"/>
              <w:spacing w:before="137"/>
              <w:ind w:left="24"/>
              <w:jc w:val="center"/>
              <w:rPr>
                <w:i/>
                <w:sz w:val="12"/>
              </w:rPr>
            </w:pPr>
            <w:r>
              <w:rPr>
                <w:i/>
                <w:spacing w:val="-10"/>
                <w:sz w:val="12"/>
              </w:rPr>
              <w:t>3</w:t>
            </w:r>
          </w:p>
          <w:p w:rsidR="00343CC4" w:rsidRDefault="00487E66">
            <w:pPr>
              <w:pStyle w:val="TableParagraph"/>
              <w:spacing w:before="1"/>
              <w:ind w:left="24"/>
              <w:jc w:val="center"/>
              <w:rPr>
                <w:i/>
                <w:sz w:val="12"/>
              </w:rPr>
            </w:pPr>
            <w:r>
              <w:rPr>
                <w:i/>
                <w:spacing w:val="-10"/>
                <w:sz w:val="12"/>
              </w:rPr>
              <w:t>6</w:t>
            </w:r>
          </w:p>
        </w:tc>
        <w:tc>
          <w:tcPr>
            <w:tcW w:w="276" w:type="dxa"/>
          </w:tcPr>
          <w:p w:rsidR="00343CC4" w:rsidRDefault="00487E66">
            <w:pPr>
              <w:pStyle w:val="TableParagraph"/>
              <w:spacing w:before="137"/>
              <w:ind w:left="28" w:right="13"/>
              <w:jc w:val="center"/>
              <w:rPr>
                <w:i/>
                <w:sz w:val="12"/>
              </w:rPr>
            </w:pPr>
            <w:r>
              <w:rPr>
                <w:i/>
                <w:spacing w:val="-10"/>
                <w:sz w:val="12"/>
              </w:rPr>
              <w:t>3</w:t>
            </w:r>
          </w:p>
          <w:p w:rsidR="00343CC4" w:rsidRDefault="00487E66">
            <w:pPr>
              <w:pStyle w:val="TableParagraph"/>
              <w:spacing w:before="1"/>
              <w:ind w:left="28" w:right="13"/>
              <w:jc w:val="center"/>
              <w:rPr>
                <w:i/>
                <w:sz w:val="12"/>
              </w:rPr>
            </w:pPr>
            <w:r>
              <w:rPr>
                <w:i/>
                <w:spacing w:val="-10"/>
                <w:sz w:val="12"/>
              </w:rPr>
              <w:t>6</w:t>
            </w:r>
          </w:p>
        </w:tc>
        <w:tc>
          <w:tcPr>
            <w:tcW w:w="266" w:type="dxa"/>
          </w:tcPr>
          <w:p w:rsidR="00343CC4" w:rsidRDefault="00487E66">
            <w:pPr>
              <w:pStyle w:val="TableParagraph"/>
              <w:spacing w:before="137"/>
              <w:ind w:left="113"/>
              <w:rPr>
                <w:i/>
                <w:sz w:val="12"/>
              </w:rPr>
            </w:pPr>
            <w:r>
              <w:rPr>
                <w:i/>
                <w:spacing w:val="-10"/>
                <w:sz w:val="12"/>
              </w:rPr>
              <w:t>3</w:t>
            </w:r>
          </w:p>
          <w:p w:rsidR="00343CC4" w:rsidRDefault="00487E66">
            <w:pPr>
              <w:pStyle w:val="TableParagraph"/>
              <w:spacing w:before="1"/>
              <w:ind w:left="113"/>
              <w:rPr>
                <w:i/>
                <w:sz w:val="12"/>
              </w:rPr>
            </w:pPr>
            <w:r>
              <w:rPr>
                <w:i/>
                <w:spacing w:val="-10"/>
                <w:sz w:val="12"/>
              </w:rPr>
              <w:t>6</w:t>
            </w:r>
          </w:p>
        </w:tc>
        <w:tc>
          <w:tcPr>
            <w:tcW w:w="266" w:type="dxa"/>
          </w:tcPr>
          <w:p w:rsidR="00343CC4" w:rsidRDefault="00487E66">
            <w:pPr>
              <w:pStyle w:val="TableParagraph"/>
              <w:spacing w:before="137"/>
              <w:ind w:left="113"/>
              <w:rPr>
                <w:i/>
                <w:sz w:val="12"/>
              </w:rPr>
            </w:pPr>
            <w:r>
              <w:rPr>
                <w:i/>
                <w:spacing w:val="-10"/>
                <w:sz w:val="12"/>
              </w:rPr>
              <w:t>3</w:t>
            </w:r>
          </w:p>
          <w:p w:rsidR="00343CC4" w:rsidRDefault="00487E66">
            <w:pPr>
              <w:pStyle w:val="TableParagraph"/>
              <w:spacing w:before="1"/>
              <w:ind w:left="113"/>
              <w:rPr>
                <w:i/>
                <w:sz w:val="12"/>
              </w:rPr>
            </w:pPr>
            <w:r>
              <w:rPr>
                <w:i/>
                <w:spacing w:val="-10"/>
                <w:sz w:val="12"/>
              </w:rPr>
              <w:t>6</w:t>
            </w:r>
          </w:p>
        </w:tc>
        <w:tc>
          <w:tcPr>
            <w:tcW w:w="290" w:type="dxa"/>
          </w:tcPr>
          <w:p w:rsidR="00343CC4" w:rsidRDefault="00487E66">
            <w:pPr>
              <w:pStyle w:val="TableParagraph"/>
              <w:spacing w:before="137"/>
              <w:ind w:left="17"/>
              <w:jc w:val="center"/>
              <w:rPr>
                <w:i/>
                <w:sz w:val="12"/>
              </w:rPr>
            </w:pPr>
            <w:r>
              <w:rPr>
                <w:i/>
                <w:spacing w:val="-10"/>
                <w:sz w:val="12"/>
              </w:rPr>
              <w:t>3</w:t>
            </w:r>
          </w:p>
          <w:p w:rsidR="00343CC4" w:rsidRDefault="00487E66">
            <w:pPr>
              <w:pStyle w:val="TableParagraph"/>
              <w:spacing w:before="1"/>
              <w:ind w:left="17"/>
              <w:jc w:val="center"/>
              <w:rPr>
                <w:i/>
                <w:sz w:val="12"/>
              </w:rPr>
            </w:pPr>
            <w:r>
              <w:rPr>
                <w:i/>
                <w:spacing w:val="-10"/>
                <w:sz w:val="12"/>
              </w:rPr>
              <w:t>6</w:t>
            </w:r>
          </w:p>
        </w:tc>
        <w:tc>
          <w:tcPr>
            <w:tcW w:w="264" w:type="dxa"/>
          </w:tcPr>
          <w:p w:rsidR="00343CC4" w:rsidRDefault="00487E66">
            <w:pPr>
              <w:pStyle w:val="TableParagraph"/>
              <w:spacing w:before="137"/>
              <w:ind w:left="112"/>
              <w:rPr>
                <w:i/>
                <w:sz w:val="12"/>
              </w:rPr>
            </w:pPr>
            <w:r>
              <w:rPr>
                <w:i/>
                <w:spacing w:val="-10"/>
                <w:sz w:val="12"/>
              </w:rPr>
              <w:t>3</w:t>
            </w:r>
          </w:p>
          <w:p w:rsidR="00343CC4" w:rsidRDefault="00487E66">
            <w:pPr>
              <w:pStyle w:val="TableParagraph"/>
              <w:spacing w:before="1"/>
              <w:ind w:left="112"/>
              <w:rPr>
                <w:i/>
                <w:sz w:val="12"/>
              </w:rPr>
            </w:pPr>
            <w:r>
              <w:rPr>
                <w:i/>
                <w:spacing w:val="-10"/>
                <w:sz w:val="12"/>
              </w:rPr>
              <w:t>6</w:t>
            </w:r>
          </w:p>
        </w:tc>
        <w:tc>
          <w:tcPr>
            <w:tcW w:w="266" w:type="dxa"/>
          </w:tcPr>
          <w:p w:rsidR="00343CC4" w:rsidRDefault="00487E66">
            <w:pPr>
              <w:pStyle w:val="TableParagraph"/>
              <w:spacing w:before="137"/>
              <w:ind w:left="114"/>
              <w:rPr>
                <w:i/>
                <w:sz w:val="12"/>
              </w:rPr>
            </w:pPr>
            <w:r>
              <w:rPr>
                <w:i/>
                <w:spacing w:val="-10"/>
                <w:sz w:val="12"/>
              </w:rPr>
              <w:t>3</w:t>
            </w:r>
          </w:p>
          <w:p w:rsidR="00343CC4" w:rsidRDefault="00487E66">
            <w:pPr>
              <w:pStyle w:val="TableParagraph"/>
              <w:spacing w:before="1"/>
              <w:ind w:left="114"/>
              <w:rPr>
                <w:i/>
                <w:sz w:val="12"/>
              </w:rPr>
            </w:pPr>
            <w:r>
              <w:rPr>
                <w:i/>
                <w:spacing w:val="-10"/>
                <w:sz w:val="12"/>
              </w:rPr>
              <w:t>6</w:t>
            </w:r>
          </w:p>
        </w:tc>
        <w:tc>
          <w:tcPr>
            <w:tcW w:w="266" w:type="dxa"/>
          </w:tcPr>
          <w:p w:rsidR="00343CC4" w:rsidRDefault="00487E66">
            <w:pPr>
              <w:pStyle w:val="TableParagraph"/>
              <w:spacing w:before="137"/>
              <w:ind w:left="114"/>
              <w:rPr>
                <w:i/>
                <w:sz w:val="12"/>
              </w:rPr>
            </w:pPr>
            <w:r>
              <w:rPr>
                <w:i/>
                <w:spacing w:val="-10"/>
                <w:sz w:val="12"/>
              </w:rPr>
              <w:t>3</w:t>
            </w:r>
          </w:p>
          <w:p w:rsidR="00343CC4" w:rsidRDefault="00487E66">
            <w:pPr>
              <w:pStyle w:val="TableParagraph"/>
              <w:spacing w:before="1"/>
              <w:ind w:left="114"/>
              <w:rPr>
                <w:i/>
                <w:sz w:val="12"/>
              </w:rPr>
            </w:pPr>
            <w:r>
              <w:rPr>
                <w:i/>
                <w:spacing w:val="-10"/>
                <w:sz w:val="12"/>
              </w:rPr>
              <w:t>6</w:t>
            </w:r>
          </w:p>
        </w:tc>
        <w:tc>
          <w:tcPr>
            <w:tcW w:w="264" w:type="dxa"/>
            <w:shd w:val="clear" w:color="auto" w:fill="00B0F0"/>
          </w:tcPr>
          <w:p w:rsidR="00343CC4" w:rsidRDefault="00343CC4">
            <w:pPr>
              <w:pStyle w:val="TableParagraph"/>
              <w:spacing w:before="68"/>
              <w:rPr>
                <w:sz w:val="12"/>
              </w:rPr>
            </w:pPr>
          </w:p>
          <w:p w:rsidR="00343CC4" w:rsidRDefault="00487E66">
            <w:pPr>
              <w:pStyle w:val="TableParagraph"/>
              <w:spacing w:before="1"/>
              <w:ind w:left="112"/>
              <w:rPr>
                <w:i/>
                <w:sz w:val="12"/>
              </w:rPr>
            </w:pPr>
            <w:r>
              <w:rPr>
                <w:i/>
                <w:spacing w:val="-10"/>
                <w:sz w:val="12"/>
              </w:rPr>
              <w:t>П</w:t>
            </w:r>
          </w:p>
        </w:tc>
        <w:tc>
          <w:tcPr>
            <w:tcW w:w="264" w:type="dxa"/>
            <w:shd w:val="clear" w:color="auto" w:fill="00B0F0"/>
          </w:tcPr>
          <w:p w:rsidR="00343CC4" w:rsidRDefault="00343CC4">
            <w:pPr>
              <w:pStyle w:val="TableParagraph"/>
              <w:spacing w:before="68"/>
              <w:rPr>
                <w:sz w:val="12"/>
              </w:rPr>
            </w:pPr>
          </w:p>
          <w:p w:rsidR="00343CC4" w:rsidRDefault="00487E66">
            <w:pPr>
              <w:pStyle w:val="TableParagraph"/>
              <w:spacing w:before="1"/>
              <w:ind w:left="112"/>
              <w:rPr>
                <w:i/>
                <w:sz w:val="12"/>
              </w:rPr>
            </w:pPr>
            <w:r>
              <w:rPr>
                <w:i/>
                <w:spacing w:val="-10"/>
                <w:sz w:val="12"/>
              </w:rPr>
              <w:t>П</w:t>
            </w:r>
          </w:p>
        </w:tc>
        <w:tc>
          <w:tcPr>
            <w:tcW w:w="278" w:type="dxa"/>
            <w:shd w:val="clear" w:color="auto" w:fill="FFFF00"/>
          </w:tcPr>
          <w:p w:rsidR="00343CC4" w:rsidRDefault="00343CC4">
            <w:pPr>
              <w:pStyle w:val="TableParagraph"/>
              <w:spacing w:before="71"/>
              <w:rPr>
                <w:sz w:val="12"/>
              </w:rPr>
            </w:pPr>
          </w:p>
          <w:p w:rsidR="00343CC4" w:rsidRDefault="00487E66">
            <w:pPr>
              <w:pStyle w:val="TableParagraph"/>
              <w:ind w:left="27" w:right="4"/>
              <w:jc w:val="center"/>
              <w:rPr>
                <w:b/>
                <w:i/>
                <w:sz w:val="12"/>
              </w:rPr>
            </w:pPr>
            <w:r>
              <w:rPr>
                <w:b/>
                <w:i/>
                <w:spacing w:val="-10"/>
                <w:sz w:val="12"/>
              </w:rPr>
              <w:t>к</w:t>
            </w:r>
          </w:p>
        </w:tc>
        <w:tc>
          <w:tcPr>
            <w:tcW w:w="264" w:type="dxa"/>
            <w:shd w:val="clear" w:color="auto" w:fill="FFFF00"/>
          </w:tcPr>
          <w:p w:rsidR="00343CC4" w:rsidRDefault="00343CC4">
            <w:pPr>
              <w:pStyle w:val="TableParagraph"/>
              <w:spacing w:before="71"/>
              <w:rPr>
                <w:sz w:val="12"/>
              </w:rPr>
            </w:pPr>
          </w:p>
          <w:p w:rsidR="00343CC4" w:rsidRDefault="00487E66">
            <w:pPr>
              <w:pStyle w:val="TableParagraph"/>
              <w:ind w:left="65" w:right="32"/>
              <w:jc w:val="center"/>
              <w:rPr>
                <w:b/>
                <w:i/>
                <w:sz w:val="12"/>
              </w:rPr>
            </w:pPr>
            <w:r>
              <w:rPr>
                <w:b/>
                <w:i/>
                <w:spacing w:val="-10"/>
                <w:sz w:val="12"/>
              </w:rPr>
              <w:t>к</w:t>
            </w:r>
          </w:p>
        </w:tc>
        <w:tc>
          <w:tcPr>
            <w:tcW w:w="266" w:type="dxa"/>
          </w:tcPr>
          <w:p w:rsidR="00343CC4" w:rsidRDefault="00487E66">
            <w:pPr>
              <w:pStyle w:val="TableParagraph"/>
              <w:spacing w:before="137"/>
              <w:ind w:left="115"/>
              <w:rPr>
                <w:i/>
                <w:sz w:val="12"/>
              </w:rPr>
            </w:pPr>
            <w:r>
              <w:rPr>
                <w:i/>
                <w:spacing w:val="-10"/>
                <w:sz w:val="12"/>
              </w:rPr>
              <w:t>3</w:t>
            </w:r>
          </w:p>
          <w:p w:rsidR="00343CC4" w:rsidRDefault="00487E66">
            <w:pPr>
              <w:pStyle w:val="TableParagraph"/>
              <w:spacing w:before="1"/>
              <w:ind w:left="115"/>
              <w:rPr>
                <w:i/>
                <w:sz w:val="12"/>
              </w:rPr>
            </w:pPr>
            <w:r>
              <w:rPr>
                <w:i/>
                <w:spacing w:val="-10"/>
                <w:sz w:val="12"/>
              </w:rPr>
              <w:t>6</w:t>
            </w:r>
          </w:p>
        </w:tc>
        <w:tc>
          <w:tcPr>
            <w:tcW w:w="264" w:type="dxa"/>
          </w:tcPr>
          <w:p w:rsidR="00343CC4" w:rsidRDefault="00487E66">
            <w:pPr>
              <w:pStyle w:val="TableParagraph"/>
              <w:spacing w:before="137"/>
              <w:ind w:left="113"/>
              <w:rPr>
                <w:i/>
                <w:sz w:val="12"/>
              </w:rPr>
            </w:pPr>
            <w:r>
              <w:rPr>
                <w:i/>
                <w:spacing w:val="-10"/>
                <w:sz w:val="12"/>
              </w:rPr>
              <w:t>3</w:t>
            </w:r>
          </w:p>
          <w:p w:rsidR="00343CC4" w:rsidRDefault="00487E66">
            <w:pPr>
              <w:pStyle w:val="TableParagraph"/>
              <w:spacing w:before="1"/>
              <w:ind w:left="113"/>
              <w:rPr>
                <w:i/>
                <w:sz w:val="12"/>
              </w:rPr>
            </w:pPr>
            <w:r>
              <w:rPr>
                <w:i/>
                <w:spacing w:val="-10"/>
                <w:sz w:val="12"/>
              </w:rPr>
              <w:t>6</w:t>
            </w:r>
          </w:p>
        </w:tc>
        <w:tc>
          <w:tcPr>
            <w:tcW w:w="278" w:type="dxa"/>
          </w:tcPr>
          <w:p w:rsidR="00343CC4" w:rsidRDefault="00487E66">
            <w:pPr>
              <w:pStyle w:val="TableParagraph"/>
              <w:spacing w:before="137"/>
              <w:ind w:left="27" w:right="3"/>
              <w:jc w:val="center"/>
              <w:rPr>
                <w:i/>
                <w:sz w:val="12"/>
              </w:rPr>
            </w:pPr>
            <w:r>
              <w:rPr>
                <w:i/>
                <w:spacing w:val="-10"/>
                <w:sz w:val="12"/>
              </w:rPr>
              <w:t>3</w:t>
            </w:r>
          </w:p>
          <w:p w:rsidR="00343CC4" w:rsidRDefault="00487E66">
            <w:pPr>
              <w:pStyle w:val="TableParagraph"/>
              <w:spacing w:before="1"/>
              <w:ind w:left="27" w:right="3"/>
              <w:jc w:val="center"/>
              <w:rPr>
                <w:i/>
                <w:sz w:val="12"/>
              </w:rPr>
            </w:pPr>
            <w:r>
              <w:rPr>
                <w:i/>
                <w:spacing w:val="-10"/>
                <w:sz w:val="12"/>
              </w:rPr>
              <w:t>6</w:t>
            </w:r>
          </w:p>
        </w:tc>
        <w:tc>
          <w:tcPr>
            <w:tcW w:w="264" w:type="dxa"/>
          </w:tcPr>
          <w:p w:rsidR="00343CC4" w:rsidRDefault="00487E66">
            <w:pPr>
              <w:pStyle w:val="TableParagraph"/>
              <w:spacing w:before="137"/>
              <w:ind w:left="114"/>
              <w:rPr>
                <w:i/>
                <w:sz w:val="12"/>
              </w:rPr>
            </w:pPr>
            <w:r>
              <w:rPr>
                <w:i/>
                <w:spacing w:val="-10"/>
                <w:sz w:val="12"/>
              </w:rPr>
              <w:t>3</w:t>
            </w:r>
          </w:p>
          <w:p w:rsidR="00343CC4" w:rsidRDefault="00487E66">
            <w:pPr>
              <w:pStyle w:val="TableParagraph"/>
              <w:spacing w:before="1"/>
              <w:ind w:left="114"/>
              <w:rPr>
                <w:i/>
                <w:sz w:val="12"/>
              </w:rPr>
            </w:pPr>
            <w:r>
              <w:rPr>
                <w:i/>
                <w:spacing w:val="-10"/>
                <w:sz w:val="12"/>
              </w:rPr>
              <w:t>6</w:t>
            </w:r>
          </w:p>
        </w:tc>
        <w:tc>
          <w:tcPr>
            <w:tcW w:w="264" w:type="dxa"/>
          </w:tcPr>
          <w:p w:rsidR="00343CC4" w:rsidRDefault="00487E66">
            <w:pPr>
              <w:pStyle w:val="TableParagraph"/>
              <w:spacing w:before="137"/>
              <w:ind w:left="114"/>
              <w:rPr>
                <w:i/>
                <w:sz w:val="12"/>
              </w:rPr>
            </w:pPr>
            <w:r>
              <w:rPr>
                <w:i/>
                <w:spacing w:val="-10"/>
                <w:sz w:val="12"/>
              </w:rPr>
              <w:t>3</w:t>
            </w:r>
          </w:p>
          <w:p w:rsidR="00343CC4" w:rsidRDefault="00487E66">
            <w:pPr>
              <w:pStyle w:val="TableParagraph"/>
              <w:spacing w:before="1"/>
              <w:ind w:left="114"/>
              <w:rPr>
                <w:i/>
                <w:sz w:val="12"/>
              </w:rPr>
            </w:pPr>
            <w:r>
              <w:rPr>
                <w:i/>
                <w:spacing w:val="-10"/>
                <w:sz w:val="12"/>
              </w:rPr>
              <w:t>6</w:t>
            </w:r>
          </w:p>
        </w:tc>
        <w:tc>
          <w:tcPr>
            <w:tcW w:w="266" w:type="dxa"/>
          </w:tcPr>
          <w:p w:rsidR="00343CC4" w:rsidRDefault="00487E66">
            <w:pPr>
              <w:pStyle w:val="TableParagraph"/>
              <w:spacing w:before="137"/>
              <w:ind w:left="116"/>
              <w:rPr>
                <w:i/>
                <w:sz w:val="12"/>
              </w:rPr>
            </w:pPr>
            <w:r>
              <w:rPr>
                <w:i/>
                <w:spacing w:val="-10"/>
                <w:sz w:val="12"/>
              </w:rPr>
              <w:t>3</w:t>
            </w:r>
          </w:p>
          <w:p w:rsidR="00343CC4" w:rsidRDefault="00487E66">
            <w:pPr>
              <w:pStyle w:val="TableParagraph"/>
              <w:spacing w:before="1"/>
              <w:ind w:left="116"/>
              <w:rPr>
                <w:i/>
                <w:sz w:val="12"/>
              </w:rPr>
            </w:pPr>
            <w:r>
              <w:rPr>
                <w:i/>
                <w:spacing w:val="-10"/>
                <w:sz w:val="12"/>
              </w:rPr>
              <w:t>6</w:t>
            </w:r>
          </w:p>
        </w:tc>
        <w:tc>
          <w:tcPr>
            <w:tcW w:w="276" w:type="dxa"/>
          </w:tcPr>
          <w:p w:rsidR="00343CC4" w:rsidRDefault="00487E66">
            <w:pPr>
              <w:pStyle w:val="TableParagraph"/>
              <w:spacing w:before="137"/>
              <w:ind w:left="28" w:right="6"/>
              <w:jc w:val="center"/>
              <w:rPr>
                <w:i/>
                <w:sz w:val="12"/>
              </w:rPr>
            </w:pPr>
            <w:r>
              <w:rPr>
                <w:i/>
                <w:spacing w:val="-10"/>
                <w:sz w:val="12"/>
              </w:rPr>
              <w:t>3</w:t>
            </w:r>
          </w:p>
          <w:p w:rsidR="00343CC4" w:rsidRDefault="00487E66">
            <w:pPr>
              <w:pStyle w:val="TableParagraph"/>
              <w:spacing w:before="1"/>
              <w:ind w:left="28" w:right="6"/>
              <w:jc w:val="center"/>
              <w:rPr>
                <w:i/>
                <w:sz w:val="12"/>
              </w:rPr>
            </w:pPr>
            <w:r>
              <w:rPr>
                <w:i/>
                <w:spacing w:val="-10"/>
                <w:sz w:val="12"/>
              </w:rPr>
              <w:t>6</w:t>
            </w:r>
          </w:p>
        </w:tc>
        <w:tc>
          <w:tcPr>
            <w:tcW w:w="266" w:type="dxa"/>
          </w:tcPr>
          <w:p w:rsidR="00343CC4" w:rsidRDefault="00487E66">
            <w:pPr>
              <w:pStyle w:val="TableParagraph"/>
              <w:spacing w:before="137"/>
              <w:ind w:left="116"/>
              <w:rPr>
                <w:i/>
                <w:sz w:val="12"/>
              </w:rPr>
            </w:pPr>
            <w:r>
              <w:rPr>
                <w:i/>
                <w:spacing w:val="-10"/>
                <w:sz w:val="12"/>
              </w:rPr>
              <w:t>3</w:t>
            </w:r>
          </w:p>
          <w:p w:rsidR="00343CC4" w:rsidRDefault="00487E66">
            <w:pPr>
              <w:pStyle w:val="TableParagraph"/>
              <w:spacing w:before="1"/>
              <w:ind w:left="116"/>
              <w:rPr>
                <w:i/>
                <w:sz w:val="12"/>
              </w:rPr>
            </w:pPr>
            <w:r>
              <w:rPr>
                <w:i/>
                <w:spacing w:val="-10"/>
                <w:sz w:val="12"/>
              </w:rPr>
              <w:t>6</w:t>
            </w:r>
          </w:p>
        </w:tc>
        <w:tc>
          <w:tcPr>
            <w:tcW w:w="264" w:type="dxa"/>
          </w:tcPr>
          <w:p w:rsidR="00343CC4" w:rsidRDefault="00487E66">
            <w:pPr>
              <w:pStyle w:val="TableParagraph"/>
              <w:spacing w:before="137"/>
              <w:ind w:left="114"/>
              <w:rPr>
                <w:i/>
                <w:sz w:val="12"/>
              </w:rPr>
            </w:pPr>
            <w:r>
              <w:rPr>
                <w:i/>
                <w:spacing w:val="-10"/>
                <w:sz w:val="12"/>
              </w:rPr>
              <w:t>3</w:t>
            </w:r>
          </w:p>
          <w:p w:rsidR="00343CC4" w:rsidRDefault="00487E66">
            <w:pPr>
              <w:pStyle w:val="TableParagraph"/>
              <w:spacing w:before="1"/>
              <w:ind w:left="114"/>
              <w:rPr>
                <w:i/>
                <w:sz w:val="12"/>
              </w:rPr>
            </w:pPr>
            <w:r>
              <w:rPr>
                <w:i/>
                <w:spacing w:val="-10"/>
                <w:sz w:val="12"/>
              </w:rPr>
              <w:t>6</w:t>
            </w:r>
          </w:p>
        </w:tc>
        <w:tc>
          <w:tcPr>
            <w:tcW w:w="264" w:type="dxa"/>
          </w:tcPr>
          <w:p w:rsidR="00343CC4" w:rsidRDefault="00487E66">
            <w:pPr>
              <w:pStyle w:val="TableParagraph"/>
              <w:spacing w:before="137"/>
              <w:ind w:left="114"/>
              <w:rPr>
                <w:i/>
                <w:sz w:val="12"/>
              </w:rPr>
            </w:pPr>
            <w:r>
              <w:rPr>
                <w:i/>
                <w:spacing w:val="-10"/>
                <w:sz w:val="12"/>
              </w:rPr>
              <w:t>3</w:t>
            </w:r>
          </w:p>
          <w:p w:rsidR="00343CC4" w:rsidRDefault="00487E66">
            <w:pPr>
              <w:pStyle w:val="TableParagraph"/>
              <w:spacing w:before="1"/>
              <w:ind w:left="114"/>
              <w:rPr>
                <w:i/>
                <w:sz w:val="12"/>
              </w:rPr>
            </w:pPr>
            <w:r>
              <w:rPr>
                <w:i/>
                <w:spacing w:val="-10"/>
                <w:sz w:val="12"/>
              </w:rPr>
              <w:t>6</w:t>
            </w:r>
          </w:p>
        </w:tc>
        <w:tc>
          <w:tcPr>
            <w:tcW w:w="266" w:type="dxa"/>
          </w:tcPr>
          <w:p w:rsidR="00343CC4" w:rsidRDefault="00487E66">
            <w:pPr>
              <w:pStyle w:val="TableParagraph"/>
              <w:spacing w:before="137"/>
              <w:ind w:left="117"/>
              <w:rPr>
                <w:i/>
                <w:sz w:val="12"/>
              </w:rPr>
            </w:pPr>
            <w:r>
              <w:rPr>
                <w:i/>
                <w:spacing w:val="-10"/>
                <w:sz w:val="12"/>
              </w:rPr>
              <w:t>3</w:t>
            </w:r>
          </w:p>
          <w:p w:rsidR="00343CC4" w:rsidRDefault="00487E66">
            <w:pPr>
              <w:pStyle w:val="TableParagraph"/>
              <w:spacing w:before="1"/>
              <w:ind w:left="117"/>
              <w:rPr>
                <w:i/>
                <w:sz w:val="12"/>
              </w:rPr>
            </w:pPr>
            <w:r>
              <w:rPr>
                <w:i/>
                <w:spacing w:val="-10"/>
                <w:sz w:val="12"/>
              </w:rPr>
              <w:t>6</w:t>
            </w:r>
          </w:p>
        </w:tc>
        <w:tc>
          <w:tcPr>
            <w:tcW w:w="276" w:type="dxa"/>
          </w:tcPr>
          <w:p w:rsidR="00343CC4" w:rsidRDefault="00487E66">
            <w:pPr>
              <w:pStyle w:val="TableParagraph"/>
              <w:spacing w:before="137"/>
              <w:ind w:left="28" w:right="4"/>
              <w:jc w:val="center"/>
              <w:rPr>
                <w:i/>
                <w:sz w:val="12"/>
              </w:rPr>
            </w:pPr>
            <w:r>
              <w:rPr>
                <w:i/>
                <w:spacing w:val="-10"/>
                <w:sz w:val="12"/>
              </w:rPr>
              <w:t>3</w:t>
            </w:r>
          </w:p>
          <w:p w:rsidR="00343CC4" w:rsidRDefault="00487E66">
            <w:pPr>
              <w:pStyle w:val="TableParagraph"/>
              <w:spacing w:before="1"/>
              <w:ind w:left="28" w:right="4"/>
              <w:jc w:val="center"/>
              <w:rPr>
                <w:i/>
                <w:sz w:val="12"/>
              </w:rPr>
            </w:pPr>
            <w:r>
              <w:rPr>
                <w:i/>
                <w:spacing w:val="-10"/>
                <w:sz w:val="12"/>
              </w:rPr>
              <w:t>6</w:t>
            </w:r>
          </w:p>
        </w:tc>
        <w:tc>
          <w:tcPr>
            <w:tcW w:w="266" w:type="dxa"/>
            <w:shd w:val="clear" w:color="auto" w:fill="00B0F0"/>
          </w:tcPr>
          <w:p w:rsidR="00343CC4" w:rsidRDefault="00343CC4">
            <w:pPr>
              <w:pStyle w:val="TableParagraph"/>
              <w:spacing w:before="68"/>
              <w:rPr>
                <w:sz w:val="12"/>
              </w:rPr>
            </w:pPr>
          </w:p>
          <w:p w:rsidR="00343CC4" w:rsidRDefault="00487E66">
            <w:pPr>
              <w:pStyle w:val="TableParagraph"/>
              <w:spacing w:before="1"/>
              <w:ind w:left="117"/>
              <w:rPr>
                <w:i/>
                <w:sz w:val="12"/>
              </w:rPr>
            </w:pPr>
            <w:r>
              <w:rPr>
                <w:i/>
                <w:spacing w:val="-10"/>
                <w:sz w:val="12"/>
              </w:rPr>
              <w:t>П</w:t>
            </w:r>
          </w:p>
        </w:tc>
        <w:tc>
          <w:tcPr>
            <w:tcW w:w="288" w:type="dxa"/>
            <w:shd w:val="clear" w:color="auto" w:fill="00B0F0"/>
          </w:tcPr>
          <w:p w:rsidR="00343CC4" w:rsidRDefault="00343CC4">
            <w:pPr>
              <w:pStyle w:val="TableParagraph"/>
              <w:spacing w:before="68"/>
              <w:rPr>
                <w:sz w:val="12"/>
              </w:rPr>
            </w:pPr>
          </w:p>
          <w:p w:rsidR="00343CC4" w:rsidRDefault="00487E66">
            <w:pPr>
              <w:pStyle w:val="TableParagraph"/>
              <w:spacing w:before="1"/>
              <w:ind w:left="115"/>
              <w:rPr>
                <w:i/>
                <w:sz w:val="12"/>
              </w:rPr>
            </w:pPr>
            <w:r>
              <w:rPr>
                <w:i/>
                <w:spacing w:val="-10"/>
                <w:sz w:val="12"/>
              </w:rPr>
              <w:t>П</w:t>
            </w:r>
          </w:p>
        </w:tc>
        <w:tc>
          <w:tcPr>
            <w:tcW w:w="264" w:type="dxa"/>
            <w:shd w:val="clear" w:color="auto" w:fill="00B0F0"/>
          </w:tcPr>
          <w:p w:rsidR="00343CC4" w:rsidRDefault="00343CC4">
            <w:pPr>
              <w:pStyle w:val="TableParagraph"/>
              <w:spacing w:before="68"/>
              <w:rPr>
                <w:sz w:val="12"/>
              </w:rPr>
            </w:pPr>
          </w:p>
          <w:p w:rsidR="00343CC4" w:rsidRDefault="00487E66">
            <w:pPr>
              <w:pStyle w:val="TableParagraph"/>
              <w:spacing w:before="1"/>
              <w:ind w:left="115"/>
              <w:rPr>
                <w:i/>
                <w:sz w:val="12"/>
              </w:rPr>
            </w:pPr>
            <w:r>
              <w:rPr>
                <w:i/>
                <w:spacing w:val="-10"/>
                <w:sz w:val="12"/>
              </w:rPr>
              <w:t>П</w:t>
            </w:r>
          </w:p>
        </w:tc>
        <w:tc>
          <w:tcPr>
            <w:tcW w:w="278" w:type="dxa"/>
            <w:shd w:val="clear" w:color="auto" w:fill="00B0F0"/>
          </w:tcPr>
          <w:p w:rsidR="00343CC4" w:rsidRDefault="00343CC4">
            <w:pPr>
              <w:pStyle w:val="TableParagraph"/>
              <w:spacing w:before="68"/>
              <w:rPr>
                <w:sz w:val="12"/>
              </w:rPr>
            </w:pPr>
          </w:p>
          <w:p w:rsidR="00343CC4" w:rsidRDefault="00487E66">
            <w:pPr>
              <w:pStyle w:val="TableParagraph"/>
              <w:spacing w:before="1"/>
              <w:ind w:left="117"/>
              <w:rPr>
                <w:i/>
                <w:sz w:val="12"/>
              </w:rPr>
            </w:pPr>
            <w:r>
              <w:rPr>
                <w:i/>
                <w:spacing w:val="-10"/>
                <w:sz w:val="12"/>
              </w:rPr>
              <w:t>П</w:t>
            </w:r>
          </w:p>
        </w:tc>
        <w:tc>
          <w:tcPr>
            <w:tcW w:w="264" w:type="dxa"/>
            <w:shd w:val="clear" w:color="auto" w:fill="00B0F0"/>
          </w:tcPr>
          <w:p w:rsidR="00343CC4" w:rsidRDefault="00343CC4">
            <w:pPr>
              <w:pStyle w:val="TableParagraph"/>
              <w:spacing w:before="68"/>
              <w:rPr>
                <w:sz w:val="12"/>
              </w:rPr>
            </w:pPr>
          </w:p>
          <w:p w:rsidR="00343CC4" w:rsidRDefault="00487E66">
            <w:pPr>
              <w:pStyle w:val="TableParagraph"/>
              <w:spacing w:before="1"/>
              <w:ind w:left="115"/>
              <w:rPr>
                <w:i/>
                <w:sz w:val="12"/>
              </w:rPr>
            </w:pPr>
            <w:r>
              <w:rPr>
                <w:i/>
                <w:spacing w:val="-10"/>
                <w:sz w:val="12"/>
              </w:rPr>
              <w:t>П</w:t>
            </w:r>
          </w:p>
        </w:tc>
        <w:tc>
          <w:tcPr>
            <w:tcW w:w="264" w:type="dxa"/>
            <w:shd w:val="clear" w:color="auto" w:fill="00B0F0"/>
          </w:tcPr>
          <w:p w:rsidR="00343CC4" w:rsidRDefault="00343CC4">
            <w:pPr>
              <w:pStyle w:val="TableParagraph"/>
              <w:spacing w:before="68"/>
              <w:rPr>
                <w:sz w:val="12"/>
              </w:rPr>
            </w:pPr>
          </w:p>
          <w:p w:rsidR="00343CC4" w:rsidRDefault="00487E66">
            <w:pPr>
              <w:pStyle w:val="TableParagraph"/>
              <w:spacing w:before="1"/>
              <w:ind w:left="115"/>
              <w:rPr>
                <w:i/>
                <w:sz w:val="12"/>
              </w:rPr>
            </w:pPr>
            <w:r>
              <w:rPr>
                <w:i/>
                <w:spacing w:val="-10"/>
                <w:sz w:val="12"/>
              </w:rPr>
              <w:t>П</w:t>
            </w:r>
          </w:p>
        </w:tc>
        <w:tc>
          <w:tcPr>
            <w:tcW w:w="259" w:type="dxa"/>
            <w:shd w:val="clear" w:color="auto" w:fill="00B0F0"/>
          </w:tcPr>
          <w:p w:rsidR="00343CC4" w:rsidRDefault="00343CC4">
            <w:pPr>
              <w:pStyle w:val="TableParagraph"/>
              <w:spacing w:before="68"/>
              <w:rPr>
                <w:sz w:val="12"/>
              </w:rPr>
            </w:pPr>
          </w:p>
          <w:p w:rsidR="00343CC4" w:rsidRDefault="00487E66">
            <w:pPr>
              <w:pStyle w:val="TableParagraph"/>
              <w:spacing w:before="1"/>
              <w:ind w:left="118"/>
              <w:rPr>
                <w:i/>
                <w:sz w:val="12"/>
              </w:rPr>
            </w:pPr>
            <w:r>
              <w:rPr>
                <w:i/>
                <w:spacing w:val="-10"/>
                <w:sz w:val="12"/>
              </w:rPr>
              <w:t>П</w:t>
            </w:r>
          </w:p>
        </w:tc>
        <w:tc>
          <w:tcPr>
            <w:tcW w:w="295" w:type="dxa"/>
            <w:shd w:val="clear" w:color="auto" w:fill="00B0F0"/>
          </w:tcPr>
          <w:p w:rsidR="00343CC4" w:rsidRDefault="00343CC4">
            <w:pPr>
              <w:pStyle w:val="TableParagraph"/>
              <w:spacing w:before="71"/>
              <w:rPr>
                <w:sz w:val="12"/>
              </w:rPr>
            </w:pPr>
          </w:p>
          <w:p w:rsidR="00343CC4" w:rsidRDefault="00487E66">
            <w:pPr>
              <w:pStyle w:val="TableParagraph"/>
              <w:ind w:left="116"/>
              <w:rPr>
                <w:b/>
                <w:i/>
                <w:sz w:val="12"/>
              </w:rPr>
            </w:pPr>
            <w:r>
              <w:rPr>
                <w:b/>
                <w:i/>
                <w:spacing w:val="-10"/>
                <w:sz w:val="12"/>
              </w:rPr>
              <w:t>П</w:t>
            </w:r>
          </w:p>
        </w:tc>
        <w:tc>
          <w:tcPr>
            <w:tcW w:w="264" w:type="dxa"/>
            <w:shd w:val="clear" w:color="auto" w:fill="00B0F0"/>
          </w:tcPr>
          <w:p w:rsidR="00343CC4" w:rsidRDefault="00343CC4">
            <w:pPr>
              <w:pStyle w:val="TableParagraph"/>
              <w:spacing w:before="68"/>
              <w:rPr>
                <w:sz w:val="12"/>
              </w:rPr>
            </w:pPr>
          </w:p>
          <w:p w:rsidR="00343CC4" w:rsidRDefault="00487E66">
            <w:pPr>
              <w:pStyle w:val="TableParagraph"/>
              <w:spacing w:before="1"/>
              <w:ind w:left="65"/>
              <w:jc w:val="center"/>
              <w:rPr>
                <w:i/>
                <w:sz w:val="12"/>
              </w:rPr>
            </w:pPr>
            <w:r>
              <w:rPr>
                <w:i/>
                <w:spacing w:val="-10"/>
                <w:sz w:val="12"/>
              </w:rPr>
              <w:t>П</w:t>
            </w:r>
          </w:p>
        </w:tc>
        <w:tc>
          <w:tcPr>
            <w:tcW w:w="266" w:type="dxa"/>
            <w:shd w:val="clear" w:color="auto" w:fill="00B0F0"/>
          </w:tcPr>
          <w:p w:rsidR="00343CC4" w:rsidRDefault="00343CC4">
            <w:pPr>
              <w:pStyle w:val="TableParagraph"/>
              <w:spacing w:before="68"/>
              <w:rPr>
                <w:sz w:val="12"/>
              </w:rPr>
            </w:pPr>
          </w:p>
          <w:p w:rsidR="00343CC4" w:rsidRDefault="00487E66">
            <w:pPr>
              <w:pStyle w:val="TableParagraph"/>
              <w:spacing w:before="1"/>
              <w:ind w:left="68"/>
              <w:jc w:val="center"/>
              <w:rPr>
                <w:i/>
                <w:sz w:val="12"/>
              </w:rPr>
            </w:pPr>
            <w:r>
              <w:rPr>
                <w:i/>
                <w:spacing w:val="-10"/>
                <w:sz w:val="12"/>
              </w:rPr>
              <w:t>П</w:t>
            </w:r>
          </w:p>
        </w:tc>
        <w:tc>
          <w:tcPr>
            <w:tcW w:w="288" w:type="dxa"/>
            <w:shd w:val="clear" w:color="auto" w:fill="F79646"/>
          </w:tcPr>
          <w:p w:rsidR="00343CC4" w:rsidRDefault="00487E66">
            <w:pPr>
              <w:pStyle w:val="TableParagraph"/>
              <w:spacing w:before="137"/>
              <w:ind w:left="116" w:right="65"/>
              <w:rPr>
                <w:i/>
                <w:sz w:val="12"/>
              </w:rPr>
            </w:pPr>
            <w:r>
              <w:rPr>
                <w:i/>
                <w:spacing w:val="-10"/>
                <w:sz w:val="12"/>
              </w:rPr>
              <w:t>П</w:t>
            </w:r>
            <w:r>
              <w:rPr>
                <w:i/>
                <w:spacing w:val="40"/>
                <w:sz w:val="12"/>
              </w:rPr>
              <w:t xml:space="preserve"> </w:t>
            </w:r>
            <w:r>
              <w:rPr>
                <w:i/>
                <w:spacing w:val="-10"/>
                <w:sz w:val="12"/>
              </w:rPr>
              <w:t>А</w:t>
            </w:r>
          </w:p>
        </w:tc>
        <w:tc>
          <w:tcPr>
            <w:tcW w:w="288" w:type="dxa"/>
            <w:shd w:val="clear" w:color="auto" w:fill="FF0000"/>
          </w:tcPr>
          <w:p w:rsidR="00343CC4" w:rsidRDefault="00343CC4">
            <w:pPr>
              <w:pStyle w:val="TableParagraph"/>
              <w:spacing w:before="68"/>
              <w:rPr>
                <w:sz w:val="12"/>
              </w:rPr>
            </w:pPr>
          </w:p>
          <w:p w:rsidR="00343CC4" w:rsidRDefault="00487E66">
            <w:pPr>
              <w:pStyle w:val="TableParagraph"/>
              <w:spacing w:before="1"/>
              <w:ind w:left="119"/>
              <w:rPr>
                <w:i/>
                <w:sz w:val="12"/>
              </w:rPr>
            </w:pPr>
            <w:r>
              <w:rPr>
                <w:i/>
                <w:spacing w:val="-10"/>
                <w:sz w:val="12"/>
              </w:rPr>
              <w:t>Г</w:t>
            </w:r>
          </w:p>
        </w:tc>
        <w:tc>
          <w:tcPr>
            <w:tcW w:w="276" w:type="dxa"/>
            <w:shd w:val="clear" w:color="auto" w:fill="FFFF00"/>
          </w:tcPr>
          <w:p w:rsidR="00343CC4" w:rsidRDefault="00343CC4">
            <w:pPr>
              <w:pStyle w:val="TableParagraph"/>
              <w:spacing w:before="68"/>
              <w:rPr>
                <w:sz w:val="12"/>
              </w:rPr>
            </w:pPr>
          </w:p>
          <w:p w:rsidR="00343CC4" w:rsidRDefault="00487E66">
            <w:pPr>
              <w:pStyle w:val="TableParagraph"/>
              <w:spacing w:before="1"/>
              <w:ind w:left="28"/>
              <w:jc w:val="center"/>
              <w:rPr>
                <w:i/>
                <w:sz w:val="12"/>
              </w:rPr>
            </w:pPr>
            <w:r>
              <w:rPr>
                <w:i/>
                <w:spacing w:val="-10"/>
                <w:sz w:val="12"/>
              </w:rPr>
              <w:t>к</w:t>
            </w:r>
          </w:p>
        </w:tc>
        <w:tc>
          <w:tcPr>
            <w:tcW w:w="264" w:type="dxa"/>
            <w:shd w:val="clear" w:color="auto" w:fill="FFFF00"/>
          </w:tcPr>
          <w:p w:rsidR="00343CC4" w:rsidRDefault="00343CC4">
            <w:pPr>
              <w:pStyle w:val="TableParagraph"/>
              <w:spacing w:before="71"/>
              <w:rPr>
                <w:sz w:val="12"/>
              </w:rPr>
            </w:pPr>
          </w:p>
          <w:p w:rsidR="00343CC4" w:rsidRDefault="00487E66">
            <w:pPr>
              <w:pStyle w:val="TableParagraph"/>
              <w:ind w:left="65" w:right="25"/>
              <w:jc w:val="center"/>
              <w:rPr>
                <w:b/>
                <w:i/>
                <w:sz w:val="12"/>
              </w:rPr>
            </w:pPr>
            <w:r>
              <w:rPr>
                <w:b/>
                <w:i/>
                <w:spacing w:val="-10"/>
                <w:sz w:val="12"/>
              </w:rPr>
              <w:t>к</w:t>
            </w:r>
          </w:p>
        </w:tc>
        <w:tc>
          <w:tcPr>
            <w:tcW w:w="266" w:type="dxa"/>
            <w:shd w:val="clear" w:color="auto" w:fill="FFFF00"/>
          </w:tcPr>
          <w:p w:rsidR="00343CC4" w:rsidRDefault="00343CC4">
            <w:pPr>
              <w:pStyle w:val="TableParagraph"/>
              <w:spacing w:before="71"/>
              <w:rPr>
                <w:sz w:val="12"/>
              </w:rPr>
            </w:pPr>
          </w:p>
          <w:p w:rsidR="00343CC4" w:rsidRDefault="00487E66">
            <w:pPr>
              <w:pStyle w:val="TableParagraph"/>
              <w:ind w:left="68" w:right="25"/>
              <w:jc w:val="center"/>
              <w:rPr>
                <w:b/>
                <w:i/>
                <w:sz w:val="12"/>
              </w:rPr>
            </w:pPr>
            <w:r>
              <w:rPr>
                <w:b/>
                <w:i/>
                <w:spacing w:val="-10"/>
                <w:sz w:val="12"/>
              </w:rPr>
              <w:t>к</w:t>
            </w:r>
          </w:p>
        </w:tc>
        <w:tc>
          <w:tcPr>
            <w:tcW w:w="264" w:type="dxa"/>
            <w:shd w:val="clear" w:color="auto" w:fill="FFFF00"/>
          </w:tcPr>
          <w:p w:rsidR="00343CC4" w:rsidRDefault="00343CC4">
            <w:pPr>
              <w:pStyle w:val="TableParagraph"/>
              <w:spacing w:before="71"/>
              <w:rPr>
                <w:sz w:val="12"/>
              </w:rPr>
            </w:pPr>
          </w:p>
          <w:p w:rsidR="00343CC4" w:rsidRDefault="00487E66">
            <w:pPr>
              <w:pStyle w:val="TableParagraph"/>
              <w:ind w:left="65" w:right="24"/>
              <w:jc w:val="center"/>
              <w:rPr>
                <w:b/>
                <w:i/>
                <w:sz w:val="12"/>
              </w:rPr>
            </w:pPr>
            <w:r>
              <w:rPr>
                <w:b/>
                <w:i/>
                <w:spacing w:val="-10"/>
                <w:sz w:val="12"/>
              </w:rPr>
              <w:t>к</w:t>
            </w:r>
          </w:p>
        </w:tc>
        <w:tc>
          <w:tcPr>
            <w:tcW w:w="266" w:type="dxa"/>
            <w:shd w:val="clear" w:color="auto" w:fill="FFFF00"/>
          </w:tcPr>
          <w:p w:rsidR="00343CC4" w:rsidRDefault="00343CC4">
            <w:pPr>
              <w:pStyle w:val="TableParagraph"/>
              <w:spacing w:before="71"/>
              <w:rPr>
                <w:sz w:val="12"/>
              </w:rPr>
            </w:pPr>
          </w:p>
          <w:p w:rsidR="00343CC4" w:rsidRDefault="00487E66">
            <w:pPr>
              <w:pStyle w:val="TableParagraph"/>
              <w:ind w:left="68" w:right="25"/>
              <w:jc w:val="center"/>
              <w:rPr>
                <w:b/>
                <w:i/>
                <w:sz w:val="12"/>
              </w:rPr>
            </w:pPr>
            <w:r>
              <w:rPr>
                <w:b/>
                <w:i/>
                <w:spacing w:val="-10"/>
                <w:sz w:val="12"/>
              </w:rPr>
              <w:t>к</w:t>
            </w:r>
          </w:p>
        </w:tc>
        <w:tc>
          <w:tcPr>
            <w:tcW w:w="264" w:type="dxa"/>
            <w:shd w:val="clear" w:color="auto" w:fill="FFFF00"/>
          </w:tcPr>
          <w:p w:rsidR="00343CC4" w:rsidRDefault="00343CC4">
            <w:pPr>
              <w:pStyle w:val="TableParagraph"/>
              <w:spacing w:before="71"/>
              <w:rPr>
                <w:sz w:val="12"/>
              </w:rPr>
            </w:pPr>
          </w:p>
          <w:p w:rsidR="00343CC4" w:rsidRDefault="00487E66">
            <w:pPr>
              <w:pStyle w:val="TableParagraph"/>
              <w:ind w:left="65" w:right="24"/>
              <w:jc w:val="center"/>
              <w:rPr>
                <w:b/>
                <w:i/>
                <w:sz w:val="12"/>
              </w:rPr>
            </w:pPr>
            <w:r>
              <w:rPr>
                <w:b/>
                <w:i/>
                <w:spacing w:val="-10"/>
                <w:sz w:val="12"/>
              </w:rPr>
              <w:t>к</w:t>
            </w:r>
          </w:p>
        </w:tc>
        <w:tc>
          <w:tcPr>
            <w:tcW w:w="266" w:type="dxa"/>
            <w:shd w:val="clear" w:color="auto" w:fill="FFFF00"/>
          </w:tcPr>
          <w:p w:rsidR="00343CC4" w:rsidRDefault="00343CC4">
            <w:pPr>
              <w:pStyle w:val="TableParagraph"/>
              <w:spacing w:before="71"/>
              <w:rPr>
                <w:sz w:val="12"/>
              </w:rPr>
            </w:pPr>
          </w:p>
          <w:p w:rsidR="00343CC4" w:rsidRDefault="00487E66">
            <w:pPr>
              <w:pStyle w:val="TableParagraph"/>
              <w:ind w:left="68" w:right="24"/>
              <w:jc w:val="center"/>
              <w:rPr>
                <w:b/>
                <w:i/>
                <w:sz w:val="12"/>
              </w:rPr>
            </w:pPr>
            <w:r>
              <w:rPr>
                <w:b/>
                <w:i/>
                <w:spacing w:val="-10"/>
                <w:sz w:val="12"/>
              </w:rPr>
              <w:t>к</w:t>
            </w:r>
          </w:p>
        </w:tc>
        <w:tc>
          <w:tcPr>
            <w:tcW w:w="264" w:type="dxa"/>
            <w:shd w:val="clear" w:color="auto" w:fill="FFFF00"/>
          </w:tcPr>
          <w:p w:rsidR="00343CC4" w:rsidRDefault="00343CC4">
            <w:pPr>
              <w:pStyle w:val="TableParagraph"/>
              <w:spacing w:before="71"/>
              <w:rPr>
                <w:sz w:val="12"/>
              </w:rPr>
            </w:pPr>
          </w:p>
          <w:p w:rsidR="00343CC4" w:rsidRDefault="00487E66">
            <w:pPr>
              <w:pStyle w:val="TableParagraph"/>
              <w:ind w:left="65" w:right="23"/>
              <w:jc w:val="center"/>
              <w:rPr>
                <w:b/>
                <w:i/>
                <w:sz w:val="12"/>
              </w:rPr>
            </w:pPr>
            <w:r>
              <w:rPr>
                <w:b/>
                <w:i/>
                <w:spacing w:val="-10"/>
                <w:sz w:val="12"/>
              </w:rPr>
              <w:t>к</w:t>
            </w:r>
          </w:p>
        </w:tc>
        <w:tc>
          <w:tcPr>
            <w:tcW w:w="264" w:type="dxa"/>
            <w:shd w:val="clear" w:color="auto" w:fill="FFFF00"/>
          </w:tcPr>
          <w:p w:rsidR="00343CC4" w:rsidRDefault="00343CC4">
            <w:pPr>
              <w:pStyle w:val="TableParagraph"/>
              <w:spacing w:before="71"/>
              <w:rPr>
                <w:sz w:val="12"/>
              </w:rPr>
            </w:pPr>
          </w:p>
          <w:p w:rsidR="00343CC4" w:rsidRDefault="00487E66">
            <w:pPr>
              <w:pStyle w:val="TableParagraph"/>
              <w:ind w:left="65" w:right="23"/>
              <w:jc w:val="center"/>
              <w:rPr>
                <w:b/>
                <w:i/>
                <w:sz w:val="12"/>
              </w:rPr>
            </w:pPr>
            <w:r>
              <w:rPr>
                <w:b/>
                <w:i/>
                <w:spacing w:val="-10"/>
                <w:sz w:val="12"/>
              </w:rPr>
              <w:t>к</w:t>
            </w:r>
          </w:p>
        </w:tc>
        <w:tc>
          <w:tcPr>
            <w:tcW w:w="278" w:type="dxa"/>
            <w:textDirection w:val="btLr"/>
          </w:tcPr>
          <w:p w:rsidR="00343CC4" w:rsidRDefault="00487E66">
            <w:pPr>
              <w:pStyle w:val="TableParagraph"/>
              <w:spacing w:before="121" w:line="127" w:lineRule="exact"/>
              <w:ind w:left="160"/>
              <w:rPr>
                <w:b/>
                <w:sz w:val="12"/>
              </w:rPr>
            </w:pPr>
            <w:r>
              <w:rPr>
                <w:b/>
                <w:spacing w:val="-4"/>
                <w:sz w:val="12"/>
              </w:rPr>
              <w:t>1476</w:t>
            </w:r>
          </w:p>
        </w:tc>
      </w:tr>
    </w:tbl>
    <w:p w:rsidR="00343CC4" w:rsidRDefault="00487E66">
      <w:pPr>
        <w:pStyle w:val="3"/>
        <w:spacing w:before="275" w:after="3"/>
        <w:ind w:left="1427"/>
      </w:pPr>
      <w:r>
        <w:t>Сводные</w:t>
      </w:r>
      <w:r>
        <w:rPr>
          <w:spacing w:val="-6"/>
        </w:rPr>
        <w:t xml:space="preserve"> </w:t>
      </w:r>
      <w:r>
        <w:t>данные</w:t>
      </w:r>
      <w:r>
        <w:rPr>
          <w:spacing w:val="-2"/>
        </w:rPr>
        <w:t xml:space="preserve"> </w:t>
      </w:r>
      <w:r>
        <w:t>по</w:t>
      </w:r>
      <w:r>
        <w:rPr>
          <w:spacing w:val="-2"/>
        </w:rPr>
        <w:t xml:space="preserve"> </w:t>
      </w:r>
      <w:r>
        <w:t>бюджету</w:t>
      </w:r>
      <w:r>
        <w:rPr>
          <w:spacing w:val="-2"/>
        </w:rPr>
        <w:t xml:space="preserve"> времени</w:t>
      </w: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543"/>
        <w:gridCol w:w="627"/>
        <w:gridCol w:w="543"/>
        <w:gridCol w:w="632"/>
        <w:gridCol w:w="589"/>
        <w:gridCol w:w="699"/>
        <w:gridCol w:w="543"/>
        <w:gridCol w:w="632"/>
        <w:gridCol w:w="541"/>
        <w:gridCol w:w="632"/>
        <w:gridCol w:w="543"/>
        <w:gridCol w:w="641"/>
        <w:gridCol w:w="543"/>
        <w:gridCol w:w="610"/>
        <w:gridCol w:w="543"/>
        <w:gridCol w:w="603"/>
        <w:gridCol w:w="543"/>
        <w:gridCol w:w="646"/>
        <w:gridCol w:w="641"/>
        <w:gridCol w:w="761"/>
        <w:gridCol w:w="1080"/>
        <w:gridCol w:w="713"/>
      </w:tblGrid>
      <w:tr w:rsidR="00343CC4">
        <w:trPr>
          <w:trHeight w:val="388"/>
        </w:trPr>
        <w:tc>
          <w:tcPr>
            <w:tcW w:w="725" w:type="dxa"/>
            <w:vMerge w:val="restart"/>
          </w:tcPr>
          <w:p w:rsidR="00343CC4" w:rsidRDefault="00343CC4">
            <w:pPr>
              <w:pStyle w:val="TableParagraph"/>
              <w:rPr>
                <w:b/>
                <w:sz w:val="18"/>
              </w:rPr>
            </w:pPr>
          </w:p>
          <w:p w:rsidR="00343CC4" w:rsidRDefault="00343CC4">
            <w:pPr>
              <w:pStyle w:val="TableParagraph"/>
              <w:spacing w:before="92"/>
              <w:rPr>
                <w:b/>
                <w:sz w:val="18"/>
              </w:rPr>
            </w:pPr>
          </w:p>
          <w:p w:rsidR="00343CC4" w:rsidRDefault="00487E66">
            <w:pPr>
              <w:pStyle w:val="TableParagraph"/>
              <w:ind w:left="163"/>
              <w:rPr>
                <w:b/>
                <w:sz w:val="18"/>
              </w:rPr>
            </w:pPr>
            <w:r>
              <w:rPr>
                <w:b/>
                <w:spacing w:val="-4"/>
                <w:sz w:val="18"/>
              </w:rPr>
              <w:t>Курс</w:t>
            </w:r>
          </w:p>
        </w:tc>
        <w:tc>
          <w:tcPr>
            <w:tcW w:w="3633" w:type="dxa"/>
            <w:gridSpan w:val="6"/>
          </w:tcPr>
          <w:p w:rsidR="00343CC4" w:rsidRDefault="00487E66">
            <w:pPr>
              <w:pStyle w:val="TableParagraph"/>
              <w:spacing w:before="91"/>
              <w:ind w:left="270"/>
              <w:rPr>
                <w:b/>
                <w:sz w:val="18"/>
              </w:rPr>
            </w:pPr>
            <w:r>
              <w:rPr>
                <w:b/>
                <w:sz w:val="18"/>
              </w:rPr>
              <w:t>Обучение</w:t>
            </w:r>
            <w:r>
              <w:rPr>
                <w:b/>
                <w:spacing w:val="-5"/>
                <w:sz w:val="18"/>
              </w:rPr>
              <w:t xml:space="preserve"> </w:t>
            </w:r>
            <w:r>
              <w:rPr>
                <w:b/>
                <w:sz w:val="18"/>
              </w:rPr>
              <w:t>по</w:t>
            </w:r>
            <w:r>
              <w:rPr>
                <w:b/>
                <w:spacing w:val="-1"/>
                <w:sz w:val="18"/>
              </w:rPr>
              <w:t xml:space="preserve"> </w:t>
            </w:r>
            <w:r>
              <w:rPr>
                <w:b/>
                <w:sz w:val="18"/>
              </w:rPr>
              <w:t>модулям</w:t>
            </w:r>
            <w:r>
              <w:rPr>
                <w:b/>
                <w:spacing w:val="-1"/>
                <w:sz w:val="18"/>
              </w:rPr>
              <w:t xml:space="preserve"> </w:t>
            </w:r>
            <w:r>
              <w:rPr>
                <w:b/>
                <w:sz w:val="18"/>
              </w:rPr>
              <w:t>и</w:t>
            </w:r>
            <w:r>
              <w:rPr>
                <w:b/>
                <w:spacing w:val="-1"/>
                <w:sz w:val="18"/>
              </w:rPr>
              <w:t xml:space="preserve"> </w:t>
            </w:r>
            <w:r>
              <w:rPr>
                <w:b/>
                <w:spacing w:val="-2"/>
                <w:sz w:val="18"/>
              </w:rPr>
              <w:t>дисциплинам</w:t>
            </w:r>
          </w:p>
        </w:tc>
        <w:tc>
          <w:tcPr>
            <w:tcW w:w="3532" w:type="dxa"/>
            <w:gridSpan w:val="6"/>
          </w:tcPr>
          <w:p w:rsidR="00343CC4" w:rsidRDefault="00487E66">
            <w:pPr>
              <w:pStyle w:val="TableParagraph"/>
              <w:spacing w:before="91"/>
              <w:ind w:left="621"/>
              <w:rPr>
                <w:b/>
                <w:sz w:val="18"/>
              </w:rPr>
            </w:pPr>
            <w:r>
              <w:rPr>
                <w:b/>
                <w:sz w:val="18"/>
              </w:rPr>
              <w:t>Промежуточная</w:t>
            </w:r>
            <w:r>
              <w:rPr>
                <w:b/>
                <w:spacing w:val="-8"/>
                <w:sz w:val="18"/>
              </w:rPr>
              <w:t xml:space="preserve"> </w:t>
            </w:r>
            <w:r>
              <w:rPr>
                <w:b/>
                <w:spacing w:val="-2"/>
                <w:sz w:val="18"/>
              </w:rPr>
              <w:t>аттестация</w:t>
            </w:r>
          </w:p>
        </w:tc>
        <w:tc>
          <w:tcPr>
            <w:tcW w:w="3488" w:type="dxa"/>
            <w:gridSpan w:val="6"/>
          </w:tcPr>
          <w:p w:rsidR="00343CC4" w:rsidRDefault="00487E66">
            <w:pPr>
              <w:pStyle w:val="TableParagraph"/>
              <w:spacing w:before="91"/>
              <w:ind w:right="7"/>
              <w:jc w:val="center"/>
              <w:rPr>
                <w:b/>
                <w:sz w:val="18"/>
              </w:rPr>
            </w:pPr>
            <w:r>
              <w:rPr>
                <w:b/>
                <w:spacing w:val="-2"/>
                <w:sz w:val="18"/>
              </w:rPr>
              <w:t>Практики</w:t>
            </w:r>
          </w:p>
        </w:tc>
        <w:tc>
          <w:tcPr>
            <w:tcW w:w="1402" w:type="dxa"/>
            <w:gridSpan w:val="2"/>
          </w:tcPr>
          <w:p w:rsidR="00343CC4" w:rsidRDefault="00487E66">
            <w:pPr>
              <w:pStyle w:val="TableParagraph"/>
              <w:spacing w:before="91"/>
              <w:ind w:right="12"/>
              <w:jc w:val="center"/>
              <w:rPr>
                <w:b/>
                <w:sz w:val="18"/>
              </w:rPr>
            </w:pPr>
            <w:r>
              <w:rPr>
                <w:b/>
                <w:spacing w:val="-5"/>
                <w:sz w:val="18"/>
              </w:rPr>
              <w:t>ГИА</w:t>
            </w:r>
          </w:p>
        </w:tc>
        <w:tc>
          <w:tcPr>
            <w:tcW w:w="1080" w:type="dxa"/>
          </w:tcPr>
          <w:p w:rsidR="00343CC4" w:rsidRDefault="00487E66">
            <w:pPr>
              <w:pStyle w:val="TableParagraph"/>
              <w:spacing w:before="182" w:line="186" w:lineRule="exact"/>
              <w:ind w:left="2" w:right="16"/>
              <w:jc w:val="center"/>
              <w:rPr>
                <w:b/>
                <w:sz w:val="18"/>
              </w:rPr>
            </w:pPr>
            <w:r>
              <w:rPr>
                <w:b/>
                <w:spacing w:val="-2"/>
                <w:sz w:val="18"/>
              </w:rPr>
              <w:t>Каникулы</w:t>
            </w:r>
          </w:p>
        </w:tc>
        <w:tc>
          <w:tcPr>
            <w:tcW w:w="713" w:type="dxa"/>
            <w:vMerge w:val="restart"/>
          </w:tcPr>
          <w:p w:rsidR="00343CC4" w:rsidRDefault="00343CC4">
            <w:pPr>
              <w:pStyle w:val="TableParagraph"/>
              <w:spacing w:before="196"/>
              <w:rPr>
                <w:b/>
                <w:sz w:val="18"/>
              </w:rPr>
            </w:pPr>
          </w:p>
          <w:p w:rsidR="00343CC4" w:rsidRDefault="00487E66">
            <w:pPr>
              <w:pStyle w:val="TableParagraph"/>
              <w:ind w:left="172" w:right="109" w:hanging="77"/>
              <w:rPr>
                <w:b/>
                <w:sz w:val="18"/>
              </w:rPr>
            </w:pPr>
            <w:r>
              <w:rPr>
                <w:b/>
                <w:spacing w:val="-2"/>
                <w:sz w:val="18"/>
              </w:rPr>
              <w:t xml:space="preserve">Всего, </w:t>
            </w:r>
            <w:r>
              <w:rPr>
                <w:b/>
                <w:spacing w:val="-4"/>
                <w:sz w:val="18"/>
              </w:rPr>
              <w:t>ак.ч</w:t>
            </w:r>
          </w:p>
        </w:tc>
      </w:tr>
      <w:tr w:rsidR="00343CC4">
        <w:trPr>
          <w:trHeight w:val="256"/>
        </w:trPr>
        <w:tc>
          <w:tcPr>
            <w:tcW w:w="725" w:type="dxa"/>
            <w:vMerge/>
            <w:tcBorders>
              <w:top w:val="nil"/>
            </w:tcBorders>
          </w:tcPr>
          <w:p w:rsidR="00343CC4" w:rsidRDefault="00343CC4">
            <w:pPr>
              <w:rPr>
                <w:sz w:val="2"/>
                <w:szCs w:val="2"/>
              </w:rPr>
            </w:pPr>
          </w:p>
        </w:tc>
        <w:tc>
          <w:tcPr>
            <w:tcW w:w="1170" w:type="dxa"/>
            <w:gridSpan w:val="2"/>
          </w:tcPr>
          <w:p w:rsidR="00343CC4" w:rsidRDefault="00487E66">
            <w:pPr>
              <w:pStyle w:val="TableParagraph"/>
              <w:spacing w:before="26"/>
              <w:ind w:left="359"/>
              <w:rPr>
                <w:b/>
                <w:sz w:val="18"/>
              </w:rPr>
            </w:pPr>
            <w:r>
              <w:rPr>
                <w:b/>
                <w:spacing w:val="-2"/>
                <w:sz w:val="18"/>
              </w:rPr>
              <w:t>Всего</w:t>
            </w:r>
          </w:p>
        </w:tc>
        <w:tc>
          <w:tcPr>
            <w:tcW w:w="1175" w:type="dxa"/>
            <w:gridSpan w:val="2"/>
          </w:tcPr>
          <w:p w:rsidR="00343CC4" w:rsidRDefault="00487E66">
            <w:pPr>
              <w:pStyle w:val="TableParagraph"/>
              <w:spacing w:before="26"/>
              <w:ind w:left="202"/>
              <w:rPr>
                <w:b/>
                <w:sz w:val="18"/>
              </w:rPr>
            </w:pPr>
            <w:r>
              <w:rPr>
                <w:b/>
                <w:sz w:val="18"/>
              </w:rPr>
              <w:t>1</w:t>
            </w:r>
            <w:r>
              <w:rPr>
                <w:b/>
                <w:spacing w:val="-1"/>
                <w:sz w:val="18"/>
              </w:rPr>
              <w:t xml:space="preserve"> </w:t>
            </w:r>
            <w:r>
              <w:rPr>
                <w:b/>
                <w:spacing w:val="-2"/>
                <w:sz w:val="18"/>
              </w:rPr>
              <w:t>семестр</w:t>
            </w:r>
          </w:p>
        </w:tc>
        <w:tc>
          <w:tcPr>
            <w:tcW w:w="1288" w:type="dxa"/>
            <w:gridSpan w:val="2"/>
          </w:tcPr>
          <w:p w:rsidR="00343CC4" w:rsidRDefault="00487E66">
            <w:pPr>
              <w:pStyle w:val="TableParagraph"/>
              <w:spacing w:before="26"/>
              <w:ind w:left="258"/>
              <w:rPr>
                <w:b/>
                <w:sz w:val="18"/>
              </w:rPr>
            </w:pPr>
            <w:r>
              <w:rPr>
                <w:b/>
                <w:sz w:val="18"/>
              </w:rPr>
              <w:t>2</w:t>
            </w:r>
            <w:r>
              <w:rPr>
                <w:b/>
                <w:spacing w:val="-1"/>
                <w:sz w:val="18"/>
              </w:rPr>
              <w:t xml:space="preserve"> </w:t>
            </w:r>
            <w:r>
              <w:rPr>
                <w:b/>
                <w:spacing w:val="-2"/>
                <w:sz w:val="18"/>
              </w:rPr>
              <w:t>семестр</w:t>
            </w:r>
          </w:p>
        </w:tc>
        <w:tc>
          <w:tcPr>
            <w:tcW w:w="1175" w:type="dxa"/>
            <w:gridSpan w:val="2"/>
          </w:tcPr>
          <w:p w:rsidR="00343CC4" w:rsidRDefault="00487E66">
            <w:pPr>
              <w:pStyle w:val="TableParagraph"/>
              <w:spacing w:before="26"/>
              <w:ind w:left="357"/>
              <w:rPr>
                <w:b/>
                <w:sz w:val="18"/>
              </w:rPr>
            </w:pPr>
            <w:r>
              <w:rPr>
                <w:b/>
                <w:spacing w:val="-2"/>
                <w:sz w:val="18"/>
              </w:rPr>
              <w:t>Всего</w:t>
            </w:r>
          </w:p>
        </w:tc>
        <w:tc>
          <w:tcPr>
            <w:tcW w:w="1173" w:type="dxa"/>
            <w:gridSpan w:val="2"/>
          </w:tcPr>
          <w:p w:rsidR="00343CC4" w:rsidRDefault="00487E66">
            <w:pPr>
              <w:pStyle w:val="TableParagraph"/>
              <w:spacing w:before="26"/>
              <w:ind w:left="197"/>
              <w:rPr>
                <w:b/>
                <w:sz w:val="18"/>
              </w:rPr>
            </w:pPr>
            <w:r>
              <w:rPr>
                <w:b/>
                <w:sz w:val="18"/>
              </w:rPr>
              <w:t>1</w:t>
            </w:r>
            <w:r>
              <w:rPr>
                <w:b/>
                <w:spacing w:val="-1"/>
                <w:sz w:val="18"/>
              </w:rPr>
              <w:t xml:space="preserve"> </w:t>
            </w:r>
            <w:r>
              <w:rPr>
                <w:b/>
                <w:spacing w:val="-2"/>
                <w:sz w:val="18"/>
              </w:rPr>
              <w:t>семестр</w:t>
            </w:r>
          </w:p>
        </w:tc>
        <w:tc>
          <w:tcPr>
            <w:tcW w:w="1184" w:type="dxa"/>
            <w:gridSpan w:val="2"/>
          </w:tcPr>
          <w:p w:rsidR="00343CC4" w:rsidRDefault="00487E66">
            <w:pPr>
              <w:pStyle w:val="TableParagraph"/>
              <w:spacing w:before="26"/>
              <w:ind w:left="203"/>
              <w:rPr>
                <w:b/>
                <w:sz w:val="18"/>
              </w:rPr>
            </w:pPr>
            <w:r>
              <w:rPr>
                <w:b/>
                <w:sz w:val="18"/>
              </w:rPr>
              <w:t>2</w:t>
            </w:r>
            <w:r>
              <w:rPr>
                <w:b/>
                <w:spacing w:val="-1"/>
                <w:sz w:val="18"/>
              </w:rPr>
              <w:t xml:space="preserve"> </w:t>
            </w:r>
            <w:r>
              <w:rPr>
                <w:b/>
                <w:spacing w:val="-2"/>
                <w:sz w:val="18"/>
              </w:rPr>
              <w:t>семестр</w:t>
            </w:r>
          </w:p>
        </w:tc>
        <w:tc>
          <w:tcPr>
            <w:tcW w:w="1153" w:type="dxa"/>
            <w:gridSpan w:val="2"/>
          </w:tcPr>
          <w:p w:rsidR="00343CC4" w:rsidRDefault="00487E66">
            <w:pPr>
              <w:pStyle w:val="TableParagraph"/>
              <w:spacing w:before="26"/>
              <w:ind w:left="344"/>
              <w:rPr>
                <w:b/>
                <w:sz w:val="18"/>
              </w:rPr>
            </w:pPr>
            <w:r>
              <w:rPr>
                <w:b/>
                <w:spacing w:val="-2"/>
                <w:sz w:val="18"/>
              </w:rPr>
              <w:t>Всего</w:t>
            </w:r>
          </w:p>
        </w:tc>
        <w:tc>
          <w:tcPr>
            <w:tcW w:w="1146" w:type="dxa"/>
            <w:gridSpan w:val="2"/>
          </w:tcPr>
          <w:p w:rsidR="00343CC4" w:rsidRDefault="00487E66">
            <w:pPr>
              <w:pStyle w:val="TableParagraph"/>
              <w:spacing w:before="26"/>
              <w:ind w:left="179"/>
              <w:rPr>
                <w:b/>
                <w:sz w:val="18"/>
              </w:rPr>
            </w:pPr>
            <w:r>
              <w:rPr>
                <w:b/>
                <w:sz w:val="18"/>
              </w:rPr>
              <w:t>1</w:t>
            </w:r>
            <w:r>
              <w:rPr>
                <w:b/>
                <w:spacing w:val="-1"/>
                <w:sz w:val="18"/>
              </w:rPr>
              <w:t xml:space="preserve"> </w:t>
            </w:r>
            <w:r>
              <w:rPr>
                <w:b/>
                <w:spacing w:val="-2"/>
                <w:sz w:val="18"/>
              </w:rPr>
              <w:t>семестр</w:t>
            </w:r>
          </w:p>
        </w:tc>
        <w:tc>
          <w:tcPr>
            <w:tcW w:w="1189" w:type="dxa"/>
            <w:gridSpan w:val="2"/>
          </w:tcPr>
          <w:p w:rsidR="00343CC4" w:rsidRDefault="00487E66">
            <w:pPr>
              <w:pStyle w:val="TableParagraph"/>
              <w:spacing w:before="26"/>
              <w:ind w:left="200"/>
              <w:rPr>
                <w:b/>
                <w:sz w:val="18"/>
              </w:rPr>
            </w:pPr>
            <w:r>
              <w:rPr>
                <w:b/>
                <w:sz w:val="18"/>
              </w:rPr>
              <w:t>2</w:t>
            </w:r>
            <w:r>
              <w:rPr>
                <w:b/>
                <w:spacing w:val="-1"/>
                <w:sz w:val="18"/>
              </w:rPr>
              <w:t xml:space="preserve"> </w:t>
            </w:r>
            <w:r>
              <w:rPr>
                <w:b/>
                <w:spacing w:val="-2"/>
                <w:sz w:val="18"/>
              </w:rPr>
              <w:t>семестр</w:t>
            </w:r>
          </w:p>
        </w:tc>
        <w:tc>
          <w:tcPr>
            <w:tcW w:w="1402" w:type="dxa"/>
            <w:gridSpan w:val="2"/>
          </w:tcPr>
          <w:p w:rsidR="00343CC4" w:rsidRDefault="00487E66">
            <w:pPr>
              <w:pStyle w:val="TableParagraph"/>
              <w:spacing w:before="26"/>
              <w:ind w:left="463"/>
              <w:rPr>
                <w:b/>
                <w:sz w:val="18"/>
              </w:rPr>
            </w:pPr>
            <w:r>
              <w:rPr>
                <w:b/>
                <w:spacing w:val="-2"/>
                <w:sz w:val="18"/>
              </w:rPr>
              <w:t>Всего</w:t>
            </w:r>
          </w:p>
        </w:tc>
        <w:tc>
          <w:tcPr>
            <w:tcW w:w="1080" w:type="dxa"/>
            <w:vMerge w:val="restart"/>
          </w:tcPr>
          <w:p w:rsidR="00343CC4" w:rsidRDefault="00343CC4">
            <w:pPr>
              <w:pStyle w:val="TableParagraph"/>
              <w:spacing w:before="100"/>
              <w:rPr>
                <w:b/>
                <w:sz w:val="18"/>
              </w:rPr>
            </w:pPr>
          </w:p>
          <w:p w:rsidR="00343CC4" w:rsidRDefault="00487E66">
            <w:pPr>
              <w:pStyle w:val="TableParagraph"/>
              <w:ind w:right="16"/>
              <w:jc w:val="center"/>
              <w:rPr>
                <w:b/>
                <w:sz w:val="18"/>
              </w:rPr>
            </w:pPr>
            <w:r>
              <w:rPr>
                <w:b/>
                <w:spacing w:val="-4"/>
                <w:sz w:val="18"/>
              </w:rPr>
              <w:t>нед.</w:t>
            </w:r>
          </w:p>
        </w:tc>
        <w:tc>
          <w:tcPr>
            <w:tcW w:w="713" w:type="dxa"/>
            <w:vMerge/>
            <w:tcBorders>
              <w:top w:val="nil"/>
            </w:tcBorders>
          </w:tcPr>
          <w:p w:rsidR="00343CC4" w:rsidRDefault="00343CC4">
            <w:pPr>
              <w:rPr>
                <w:sz w:val="2"/>
                <w:szCs w:val="2"/>
              </w:rPr>
            </w:pPr>
          </w:p>
        </w:tc>
      </w:tr>
      <w:tr w:rsidR="00343CC4">
        <w:trPr>
          <w:trHeight w:val="554"/>
        </w:trPr>
        <w:tc>
          <w:tcPr>
            <w:tcW w:w="725" w:type="dxa"/>
            <w:vMerge/>
            <w:tcBorders>
              <w:top w:val="nil"/>
            </w:tcBorders>
          </w:tcPr>
          <w:p w:rsidR="00343CC4" w:rsidRDefault="00343CC4">
            <w:pPr>
              <w:rPr>
                <w:sz w:val="2"/>
                <w:szCs w:val="2"/>
              </w:rPr>
            </w:pPr>
          </w:p>
        </w:tc>
        <w:tc>
          <w:tcPr>
            <w:tcW w:w="543" w:type="dxa"/>
          </w:tcPr>
          <w:p w:rsidR="00343CC4" w:rsidRDefault="00487E66">
            <w:pPr>
              <w:pStyle w:val="TableParagraph"/>
              <w:spacing w:before="175"/>
              <w:ind w:left="23" w:right="13"/>
              <w:jc w:val="center"/>
              <w:rPr>
                <w:b/>
                <w:sz w:val="18"/>
              </w:rPr>
            </w:pPr>
            <w:r>
              <w:rPr>
                <w:b/>
                <w:spacing w:val="-4"/>
                <w:sz w:val="18"/>
              </w:rPr>
              <w:t>нед.</w:t>
            </w:r>
          </w:p>
        </w:tc>
        <w:tc>
          <w:tcPr>
            <w:tcW w:w="627" w:type="dxa"/>
          </w:tcPr>
          <w:p w:rsidR="00343CC4" w:rsidRDefault="00487E66">
            <w:pPr>
              <w:pStyle w:val="TableParagraph"/>
              <w:spacing w:before="175"/>
              <w:ind w:left="10" w:right="6"/>
              <w:jc w:val="center"/>
              <w:rPr>
                <w:b/>
                <w:sz w:val="18"/>
              </w:rPr>
            </w:pPr>
            <w:r>
              <w:rPr>
                <w:b/>
                <w:spacing w:val="-2"/>
                <w:sz w:val="18"/>
              </w:rPr>
              <w:t>ак.ч.</w:t>
            </w:r>
          </w:p>
        </w:tc>
        <w:tc>
          <w:tcPr>
            <w:tcW w:w="543" w:type="dxa"/>
          </w:tcPr>
          <w:p w:rsidR="00343CC4" w:rsidRDefault="00487E66">
            <w:pPr>
              <w:pStyle w:val="TableParagraph"/>
              <w:spacing w:before="175"/>
              <w:ind w:left="20" w:right="13"/>
              <w:jc w:val="center"/>
              <w:rPr>
                <w:b/>
                <w:sz w:val="18"/>
              </w:rPr>
            </w:pPr>
            <w:r>
              <w:rPr>
                <w:b/>
                <w:spacing w:val="-4"/>
                <w:sz w:val="18"/>
              </w:rPr>
              <w:t>нед.</w:t>
            </w:r>
          </w:p>
        </w:tc>
        <w:tc>
          <w:tcPr>
            <w:tcW w:w="632" w:type="dxa"/>
          </w:tcPr>
          <w:p w:rsidR="00343CC4" w:rsidRDefault="00487E66">
            <w:pPr>
              <w:pStyle w:val="TableParagraph"/>
              <w:spacing w:before="175"/>
              <w:ind w:left="120"/>
              <w:rPr>
                <w:b/>
                <w:sz w:val="18"/>
              </w:rPr>
            </w:pPr>
            <w:r>
              <w:rPr>
                <w:b/>
                <w:spacing w:val="-2"/>
                <w:sz w:val="18"/>
              </w:rPr>
              <w:t>ак.ч.</w:t>
            </w:r>
          </w:p>
        </w:tc>
        <w:tc>
          <w:tcPr>
            <w:tcW w:w="589" w:type="dxa"/>
          </w:tcPr>
          <w:p w:rsidR="00343CC4" w:rsidRDefault="00487E66">
            <w:pPr>
              <w:pStyle w:val="TableParagraph"/>
              <w:spacing w:before="175"/>
              <w:ind w:left="2"/>
              <w:jc w:val="center"/>
              <w:rPr>
                <w:b/>
                <w:sz w:val="18"/>
              </w:rPr>
            </w:pPr>
            <w:r>
              <w:rPr>
                <w:b/>
                <w:spacing w:val="-4"/>
                <w:sz w:val="18"/>
              </w:rPr>
              <w:t>нед.</w:t>
            </w:r>
          </w:p>
        </w:tc>
        <w:tc>
          <w:tcPr>
            <w:tcW w:w="699" w:type="dxa"/>
          </w:tcPr>
          <w:p w:rsidR="00343CC4" w:rsidRDefault="00487E66">
            <w:pPr>
              <w:pStyle w:val="TableParagraph"/>
              <w:spacing w:before="175"/>
              <w:ind w:left="7" w:right="4"/>
              <w:jc w:val="center"/>
              <w:rPr>
                <w:b/>
                <w:sz w:val="18"/>
              </w:rPr>
            </w:pPr>
            <w:r>
              <w:rPr>
                <w:b/>
                <w:spacing w:val="-2"/>
                <w:sz w:val="18"/>
              </w:rPr>
              <w:t>ак.ч.</w:t>
            </w:r>
          </w:p>
        </w:tc>
        <w:tc>
          <w:tcPr>
            <w:tcW w:w="543" w:type="dxa"/>
          </w:tcPr>
          <w:p w:rsidR="00343CC4" w:rsidRDefault="00487E66">
            <w:pPr>
              <w:pStyle w:val="TableParagraph"/>
              <w:spacing w:before="175"/>
              <w:ind w:left="14" w:right="13"/>
              <w:jc w:val="center"/>
              <w:rPr>
                <w:b/>
                <w:sz w:val="18"/>
              </w:rPr>
            </w:pPr>
            <w:r>
              <w:rPr>
                <w:b/>
                <w:spacing w:val="-4"/>
                <w:sz w:val="18"/>
              </w:rPr>
              <w:t>нед.</w:t>
            </w:r>
          </w:p>
        </w:tc>
        <w:tc>
          <w:tcPr>
            <w:tcW w:w="632" w:type="dxa"/>
          </w:tcPr>
          <w:p w:rsidR="00343CC4" w:rsidRDefault="00487E66">
            <w:pPr>
              <w:pStyle w:val="TableParagraph"/>
              <w:spacing w:before="175"/>
              <w:ind w:left="5" w:right="6"/>
              <w:jc w:val="center"/>
              <w:rPr>
                <w:b/>
                <w:sz w:val="18"/>
              </w:rPr>
            </w:pPr>
            <w:r>
              <w:rPr>
                <w:b/>
                <w:spacing w:val="-2"/>
                <w:sz w:val="18"/>
              </w:rPr>
              <w:t>ак.ч.</w:t>
            </w:r>
          </w:p>
        </w:tc>
        <w:tc>
          <w:tcPr>
            <w:tcW w:w="541" w:type="dxa"/>
          </w:tcPr>
          <w:p w:rsidR="00343CC4" w:rsidRDefault="00487E66">
            <w:pPr>
              <w:pStyle w:val="TableParagraph"/>
              <w:spacing w:before="175"/>
              <w:ind w:left="2" w:right="4"/>
              <w:jc w:val="center"/>
              <w:rPr>
                <w:b/>
                <w:sz w:val="18"/>
              </w:rPr>
            </w:pPr>
            <w:r>
              <w:rPr>
                <w:b/>
                <w:spacing w:val="-4"/>
                <w:sz w:val="18"/>
              </w:rPr>
              <w:t>нед.</w:t>
            </w:r>
          </w:p>
        </w:tc>
        <w:tc>
          <w:tcPr>
            <w:tcW w:w="632" w:type="dxa"/>
          </w:tcPr>
          <w:p w:rsidR="00343CC4" w:rsidRDefault="00487E66">
            <w:pPr>
              <w:pStyle w:val="TableParagraph"/>
              <w:spacing w:before="175"/>
              <w:ind w:left="3" w:right="8"/>
              <w:jc w:val="center"/>
              <w:rPr>
                <w:b/>
                <w:sz w:val="18"/>
              </w:rPr>
            </w:pPr>
            <w:r>
              <w:rPr>
                <w:b/>
                <w:spacing w:val="-2"/>
                <w:sz w:val="18"/>
              </w:rPr>
              <w:t>ак.ч.</w:t>
            </w:r>
          </w:p>
        </w:tc>
        <w:tc>
          <w:tcPr>
            <w:tcW w:w="543" w:type="dxa"/>
          </w:tcPr>
          <w:p w:rsidR="00343CC4" w:rsidRDefault="00487E66">
            <w:pPr>
              <w:pStyle w:val="TableParagraph"/>
              <w:spacing w:before="175"/>
              <w:ind w:left="11" w:right="13"/>
              <w:jc w:val="center"/>
              <w:rPr>
                <w:b/>
                <w:sz w:val="18"/>
              </w:rPr>
            </w:pPr>
            <w:r>
              <w:rPr>
                <w:b/>
                <w:spacing w:val="-4"/>
                <w:sz w:val="18"/>
              </w:rPr>
              <w:t>нед.</w:t>
            </w:r>
          </w:p>
        </w:tc>
        <w:tc>
          <w:tcPr>
            <w:tcW w:w="641" w:type="dxa"/>
          </w:tcPr>
          <w:p w:rsidR="00343CC4" w:rsidRDefault="00487E66">
            <w:pPr>
              <w:pStyle w:val="TableParagraph"/>
              <w:spacing w:before="175"/>
              <w:ind w:left="15" w:right="17"/>
              <w:jc w:val="center"/>
              <w:rPr>
                <w:b/>
                <w:sz w:val="18"/>
              </w:rPr>
            </w:pPr>
            <w:r>
              <w:rPr>
                <w:b/>
                <w:spacing w:val="-2"/>
                <w:sz w:val="18"/>
              </w:rPr>
              <w:t>ак.ч.</w:t>
            </w:r>
          </w:p>
        </w:tc>
        <w:tc>
          <w:tcPr>
            <w:tcW w:w="543" w:type="dxa"/>
          </w:tcPr>
          <w:p w:rsidR="00343CC4" w:rsidRDefault="00487E66">
            <w:pPr>
              <w:pStyle w:val="TableParagraph"/>
              <w:spacing w:before="175"/>
              <w:ind w:left="11" w:right="15"/>
              <w:jc w:val="center"/>
              <w:rPr>
                <w:b/>
                <w:sz w:val="18"/>
              </w:rPr>
            </w:pPr>
            <w:r>
              <w:rPr>
                <w:b/>
                <w:spacing w:val="-4"/>
                <w:sz w:val="18"/>
              </w:rPr>
              <w:t>нед.</w:t>
            </w:r>
          </w:p>
        </w:tc>
        <w:tc>
          <w:tcPr>
            <w:tcW w:w="610" w:type="dxa"/>
          </w:tcPr>
          <w:p w:rsidR="00343CC4" w:rsidRDefault="00487E66">
            <w:pPr>
              <w:pStyle w:val="TableParagraph"/>
              <w:spacing w:before="175"/>
              <w:ind w:right="7"/>
              <w:jc w:val="center"/>
              <w:rPr>
                <w:b/>
                <w:sz w:val="18"/>
              </w:rPr>
            </w:pPr>
            <w:r>
              <w:rPr>
                <w:b/>
                <w:spacing w:val="-2"/>
                <w:sz w:val="18"/>
              </w:rPr>
              <w:t>ак.ч.</w:t>
            </w:r>
          </w:p>
        </w:tc>
        <w:tc>
          <w:tcPr>
            <w:tcW w:w="543" w:type="dxa"/>
          </w:tcPr>
          <w:p w:rsidR="00343CC4" w:rsidRDefault="00487E66">
            <w:pPr>
              <w:pStyle w:val="TableParagraph"/>
              <w:spacing w:before="175"/>
              <w:ind w:left="11" w:right="22"/>
              <w:jc w:val="center"/>
              <w:rPr>
                <w:b/>
                <w:sz w:val="18"/>
              </w:rPr>
            </w:pPr>
            <w:r>
              <w:rPr>
                <w:b/>
                <w:spacing w:val="-4"/>
                <w:sz w:val="18"/>
              </w:rPr>
              <w:t>нед.</w:t>
            </w:r>
          </w:p>
        </w:tc>
        <w:tc>
          <w:tcPr>
            <w:tcW w:w="603" w:type="dxa"/>
          </w:tcPr>
          <w:p w:rsidR="00343CC4" w:rsidRDefault="00487E66">
            <w:pPr>
              <w:pStyle w:val="TableParagraph"/>
              <w:spacing w:before="175"/>
              <w:ind w:left="2" w:right="13"/>
              <w:jc w:val="center"/>
              <w:rPr>
                <w:b/>
                <w:sz w:val="18"/>
              </w:rPr>
            </w:pPr>
            <w:r>
              <w:rPr>
                <w:b/>
                <w:spacing w:val="-2"/>
                <w:sz w:val="18"/>
              </w:rPr>
              <w:t>ак.ч.</w:t>
            </w:r>
          </w:p>
        </w:tc>
        <w:tc>
          <w:tcPr>
            <w:tcW w:w="543" w:type="dxa"/>
          </w:tcPr>
          <w:p w:rsidR="00343CC4" w:rsidRDefault="00487E66">
            <w:pPr>
              <w:pStyle w:val="TableParagraph"/>
              <w:spacing w:before="175"/>
              <w:ind w:left="11" w:right="24"/>
              <w:jc w:val="center"/>
              <w:rPr>
                <w:b/>
                <w:sz w:val="18"/>
              </w:rPr>
            </w:pPr>
            <w:r>
              <w:rPr>
                <w:b/>
                <w:spacing w:val="-4"/>
                <w:sz w:val="18"/>
              </w:rPr>
              <w:t>нед.</w:t>
            </w:r>
          </w:p>
        </w:tc>
        <w:tc>
          <w:tcPr>
            <w:tcW w:w="646" w:type="dxa"/>
          </w:tcPr>
          <w:p w:rsidR="00343CC4" w:rsidRDefault="00487E66">
            <w:pPr>
              <w:pStyle w:val="TableParagraph"/>
              <w:spacing w:before="175"/>
              <w:ind w:right="13"/>
              <w:jc w:val="center"/>
              <w:rPr>
                <w:b/>
                <w:sz w:val="18"/>
              </w:rPr>
            </w:pPr>
            <w:r>
              <w:rPr>
                <w:b/>
                <w:spacing w:val="-2"/>
                <w:sz w:val="18"/>
              </w:rPr>
              <w:t>ак.ч.</w:t>
            </w:r>
          </w:p>
        </w:tc>
        <w:tc>
          <w:tcPr>
            <w:tcW w:w="641" w:type="dxa"/>
          </w:tcPr>
          <w:p w:rsidR="00343CC4" w:rsidRDefault="00487E66">
            <w:pPr>
              <w:pStyle w:val="TableParagraph"/>
              <w:spacing w:before="175"/>
              <w:ind w:left="5" w:right="17"/>
              <w:jc w:val="center"/>
              <w:rPr>
                <w:b/>
                <w:sz w:val="18"/>
              </w:rPr>
            </w:pPr>
            <w:r>
              <w:rPr>
                <w:b/>
                <w:spacing w:val="-4"/>
                <w:sz w:val="18"/>
              </w:rPr>
              <w:t>нед.</w:t>
            </w:r>
          </w:p>
        </w:tc>
        <w:tc>
          <w:tcPr>
            <w:tcW w:w="761" w:type="dxa"/>
          </w:tcPr>
          <w:p w:rsidR="00343CC4" w:rsidRDefault="00487E66">
            <w:pPr>
              <w:pStyle w:val="TableParagraph"/>
              <w:spacing w:before="175"/>
              <w:ind w:left="1" w:right="16"/>
              <w:jc w:val="center"/>
              <w:rPr>
                <w:b/>
                <w:sz w:val="18"/>
              </w:rPr>
            </w:pPr>
            <w:r>
              <w:rPr>
                <w:b/>
                <w:spacing w:val="-2"/>
                <w:sz w:val="18"/>
              </w:rPr>
              <w:t>ак.ч.</w:t>
            </w:r>
          </w:p>
        </w:tc>
        <w:tc>
          <w:tcPr>
            <w:tcW w:w="1080" w:type="dxa"/>
            <w:vMerge/>
            <w:tcBorders>
              <w:top w:val="nil"/>
            </w:tcBorders>
          </w:tcPr>
          <w:p w:rsidR="00343CC4" w:rsidRDefault="00343CC4">
            <w:pPr>
              <w:rPr>
                <w:sz w:val="2"/>
                <w:szCs w:val="2"/>
              </w:rPr>
            </w:pPr>
          </w:p>
        </w:tc>
        <w:tc>
          <w:tcPr>
            <w:tcW w:w="713" w:type="dxa"/>
            <w:vMerge/>
            <w:tcBorders>
              <w:top w:val="nil"/>
            </w:tcBorders>
          </w:tcPr>
          <w:p w:rsidR="00343CC4" w:rsidRDefault="00343CC4">
            <w:pPr>
              <w:rPr>
                <w:sz w:val="2"/>
                <w:szCs w:val="2"/>
              </w:rPr>
            </w:pPr>
          </w:p>
        </w:tc>
      </w:tr>
      <w:tr w:rsidR="00343CC4">
        <w:trPr>
          <w:trHeight w:val="256"/>
        </w:trPr>
        <w:tc>
          <w:tcPr>
            <w:tcW w:w="725" w:type="dxa"/>
          </w:tcPr>
          <w:p w:rsidR="00343CC4" w:rsidRDefault="00487E66">
            <w:pPr>
              <w:pStyle w:val="TableParagraph"/>
              <w:spacing w:before="23"/>
              <w:ind w:left="15"/>
              <w:jc w:val="center"/>
              <w:rPr>
                <w:b/>
                <w:sz w:val="18"/>
              </w:rPr>
            </w:pPr>
            <w:r>
              <w:rPr>
                <w:b/>
                <w:sz w:val="18"/>
              </w:rPr>
              <w:t>1</w:t>
            </w:r>
            <w:r>
              <w:rPr>
                <w:b/>
                <w:spacing w:val="1"/>
                <w:sz w:val="18"/>
              </w:rPr>
              <w:t xml:space="preserve"> </w:t>
            </w:r>
            <w:r>
              <w:rPr>
                <w:b/>
                <w:spacing w:val="-4"/>
                <w:sz w:val="18"/>
              </w:rPr>
              <w:t>курс</w:t>
            </w:r>
          </w:p>
        </w:tc>
        <w:tc>
          <w:tcPr>
            <w:tcW w:w="543" w:type="dxa"/>
          </w:tcPr>
          <w:p w:rsidR="00343CC4" w:rsidRDefault="00487E66">
            <w:pPr>
              <w:pStyle w:val="TableParagraph"/>
              <w:spacing w:before="19"/>
              <w:ind w:left="24" w:right="13"/>
              <w:jc w:val="center"/>
              <w:rPr>
                <w:sz w:val="18"/>
              </w:rPr>
            </w:pPr>
            <w:r>
              <w:rPr>
                <w:spacing w:val="-5"/>
                <w:sz w:val="18"/>
              </w:rPr>
              <w:t>41</w:t>
            </w:r>
          </w:p>
        </w:tc>
        <w:tc>
          <w:tcPr>
            <w:tcW w:w="627" w:type="dxa"/>
          </w:tcPr>
          <w:p w:rsidR="00343CC4" w:rsidRDefault="00487E66">
            <w:pPr>
              <w:pStyle w:val="TableParagraph"/>
              <w:spacing w:before="19"/>
              <w:ind w:left="10"/>
              <w:jc w:val="center"/>
              <w:rPr>
                <w:sz w:val="18"/>
              </w:rPr>
            </w:pPr>
            <w:r>
              <w:rPr>
                <w:spacing w:val="-4"/>
                <w:sz w:val="18"/>
              </w:rPr>
              <w:t>1476</w:t>
            </w:r>
          </w:p>
        </w:tc>
        <w:tc>
          <w:tcPr>
            <w:tcW w:w="543" w:type="dxa"/>
          </w:tcPr>
          <w:p w:rsidR="00343CC4" w:rsidRDefault="00487E66">
            <w:pPr>
              <w:pStyle w:val="TableParagraph"/>
              <w:spacing w:before="19"/>
              <w:ind w:left="21" w:right="13"/>
              <w:jc w:val="center"/>
              <w:rPr>
                <w:sz w:val="18"/>
              </w:rPr>
            </w:pPr>
            <w:r>
              <w:rPr>
                <w:spacing w:val="-5"/>
                <w:sz w:val="18"/>
              </w:rPr>
              <w:t>17</w:t>
            </w:r>
          </w:p>
        </w:tc>
        <w:tc>
          <w:tcPr>
            <w:tcW w:w="632" w:type="dxa"/>
          </w:tcPr>
          <w:p w:rsidR="00343CC4" w:rsidRDefault="00487E66">
            <w:pPr>
              <w:pStyle w:val="TableParagraph"/>
              <w:spacing w:before="19"/>
              <w:ind w:left="177"/>
              <w:rPr>
                <w:sz w:val="18"/>
              </w:rPr>
            </w:pPr>
            <w:r>
              <w:rPr>
                <w:spacing w:val="-5"/>
                <w:sz w:val="18"/>
              </w:rPr>
              <w:t>612</w:t>
            </w:r>
          </w:p>
        </w:tc>
        <w:tc>
          <w:tcPr>
            <w:tcW w:w="589" w:type="dxa"/>
          </w:tcPr>
          <w:p w:rsidR="00343CC4" w:rsidRDefault="00487E66">
            <w:pPr>
              <w:pStyle w:val="TableParagraph"/>
              <w:spacing w:before="19"/>
              <w:ind w:left="2"/>
              <w:jc w:val="center"/>
              <w:rPr>
                <w:sz w:val="18"/>
              </w:rPr>
            </w:pPr>
            <w:r>
              <w:rPr>
                <w:spacing w:val="-5"/>
                <w:sz w:val="18"/>
              </w:rPr>
              <w:t>20</w:t>
            </w:r>
          </w:p>
        </w:tc>
        <w:tc>
          <w:tcPr>
            <w:tcW w:w="699" w:type="dxa"/>
          </w:tcPr>
          <w:p w:rsidR="00343CC4" w:rsidRDefault="00487E66">
            <w:pPr>
              <w:pStyle w:val="TableParagraph"/>
              <w:spacing w:before="19"/>
              <w:ind w:left="7"/>
              <w:jc w:val="center"/>
              <w:rPr>
                <w:sz w:val="18"/>
              </w:rPr>
            </w:pPr>
            <w:r>
              <w:rPr>
                <w:spacing w:val="-5"/>
                <w:sz w:val="18"/>
              </w:rPr>
              <w:t>720</w:t>
            </w:r>
          </w:p>
        </w:tc>
        <w:tc>
          <w:tcPr>
            <w:tcW w:w="543" w:type="dxa"/>
          </w:tcPr>
          <w:p w:rsidR="00343CC4" w:rsidRDefault="00487E66">
            <w:pPr>
              <w:pStyle w:val="TableParagraph"/>
              <w:spacing w:before="19"/>
              <w:ind w:left="12" w:right="13"/>
              <w:jc w:val="center"/>
              <w:rPr>
                <w:sz w:val="18"/>
              </w:rPr>
            </w:pPr>
            <w:r>
              <w:rPr>
                <w:spacing w:val="-10"/>
                <w:sz w:val="18"/>
              </w:rPr>
              <w:t>1</w:t>
            </w:r>
          </w:p>
        </w:tc>
        <w:tc>
          <w:tcPr>
            <w:tcW w:w="632" w:type="dxa"/>
          </w:tcPr>
          <w:p w:rsidR="00343CC4" w:rsidRDefault="00487E66">
            <w:pPr>
              <w:pStyle w:val="TableParagraph"/>
              <w:spacing w:before="19"/>
              <w:ind w:left="5" w:right="6"/>
              <w:jc w:val="center"/>
              <w:rPr>
                <w:sz w:val="18"/>
              </w:rPr>
            </w:pPr>
            <w:r>
              <w:rPr>
                <w:spacing w:val="-5"/>
                <w:sz w:val="18"/>
              </w:rPr>
              <w:t>36</w:t>
            </w:r>
          </w:p>
        </w:tc>
        <w:tc>
          <w:tcPr>
            <w:tcW w:w="541" w:type="dxa"/>
          </w:tcPr>
          <w:p w:rsidR="00343CC4" w:rsidRDefault="00487E66">
            <w:pPr>
              <w:pStyle w:val="TableParagraph"/>
              <w:spacing w:before="19"/>
              <w:ind w:right="4"/>
              <w:jc w:val="center"/>
              <w:rPr>
                <w:sz w:val="18"/>
              </w:rPr>
            </w:pPr>
            <w:r>
              <w:rPr>
                <w:spacing w:val="-10"/>
                <w:sz w:val="18"/>
              </w:rPr>
              <w:t>0</w:t>
            </w:r>
          </w:p>
        </w:tc>
        <w:tc>
          <w:tcPr>
            <w:tcW w:w="632" w:type="dxa"/>
          </w:tcPr>
          <w:p w:rsidR="00343CC4" w:rsidRDefault="00487E66">
            <w:pPr>
              <w:pStyle w:val="TableParagraph"/>
              <w:spacing w:before="19"/>
              <w:ind w:left="3" w:right="9"/>
              <w:jc w:val="center"/>
              <w:rPr>
                <w:sz w:val="18"/>
              </w:rPr>
            </w:pPr>
            <w:r>
              <w:rPr>
                <w:spacing w:val="-10"/>
                <w:sz w:val="18"/>
              </w:rPr>
              <w:t>0</w:t>
            </w:r>
          </w:p>
        </w:tc>
        <w:tc>
          <w:tcPr>
            <w:tcW w:w="543" w:type="dxa"/>
          </w:tcPr>
          <w:p w:rsidR="00343CC4" w:rsidRDefault="00487E66">
            <w:pPr>
              <w:pStyle w:val="TableParagraph"/>
              <w:spacing w:before="19"/>
              <w:ind w:left="13" w:right="13"/>
              <w:jc w:val="center"/>
              <w:rPr>
                <w:sz w:val="18"/>
              </w:rPr>
            </w:pPr>
            <w:r>
              <w:rPr>
                <w:spacing w:val="-10"/>
                <w:sz w:val="18"/>
              </w:rPr>
              <w:t>1</w:t>
            </w:r>
          </w:p>
        </w:tc>
        <w:tc>
          <w:tcPr>
            <w:tcW w:w="641" w:type="dxa"/>
          </w:tcPr>
          <w:p w:rsidR="00343CC4" w:rsidRDefault="00487E66">
            <w:pPr>
              <w:pStyle w:val="TableParagraph"/>
              <w:spacing w:before="19"/>
              <w:ind w:left="17" w:right="17"/>
              <w:jc w:val="center"/>
              <w:rPr>
                <w:sz w:val="18"/>
              </w:rPr>
            </w:pPr>
            <w:r>
              <w:rPr>
                <w:spacing w:val="-5"/>
                <w:sz w:val="18"/>
              </w:rPr>
              <w:t>36</w:t>
            </w:r>
          </w:p>
        </w:tc>
        <w:tc>
          <w:tcPr>
            <w:tcW w:w="543" w:type="dxa"/>
          </w:tcPr>
          <w:p w:rsidR="00343CC4" w:rsidRDefault="00487E66">
            <w:pPr>
              <w:pStyle w:val="TableParagraph"/>
              <w:spacing w:before="19"/>
              <w:ind w:left="11" w:right="13"/>
              <w:jc w:val="center"/>
              <w:rPr>
                <w:sz w:val="18"/>
              </w:rPr>
            </w:pPr>
            <w:r>
              <w:rPr>
                <w:spacing w:val="-10"/>
                <w:sz w:val="18"/>
              </w:rPr>
              <w:t>3</w:t>
            </w:r>
          </w:p>
        </w:tc>
        <w:tc>
          <w:tcPr>
            <w:tcW w:w="610" w:type="dxa"/>
          </w:tcPr>
          <w:p w:rsidR="00343CC4" w:rsidRDefault="00487E66">
            <w:pPr>
              <w:pStyle w:val="TableParagraph"/>
              <w:spacing w:before="19"/>
              <w:ind w:left="4" w:right="7"/>
              <w:jc w:val="center"/>
              <w:rPr>
                <w:sz w:val="18"/>
              </w:rPr>
            </w:pPr>
            <w:r>
              <w:rPr>
                <w:spacing w:val="-5"/>
                <w:sz w:val="18"/>
              </w:rPr>
              <w:t>108</w:t>
            </w:r>
          </w:p>
        </w:tc>
        <w:tc>
          <w:tcPr>
            <w:tcW w:w="543" w:type="dxa"/>
          </w:tcPr>
          <w:p w:rsidR="00343CC4" w:rsidRDefault="00487E66">
            <w:pPr>
              <w:pStyle w:val="TableParagraph"/>
              <w:spacing w:before="19"/>
              <w:ind w:left="11" w:right="20"/>
              <w:jc w:val="center"/>
              <w:rPr>
                <w:sz w:val="18"/>
              </w:rPr>
            </w:pPr>
            <w:r>
              <w:rPr>
                <w:spacing w:val="-10"/>
                <w:sz w:val="18"/>
              </w:rPr>
              <w:t>0</w:t>
            </w:r>
          </w:p>
        </w:tc>
        <w:tc>
          <w:tcPr>
            <w:tcW w:w="603" w:type="dxa"/>
          </w:tcPr>
          <w:p w:rsidR="00343CC4" w:rsidRDefault="00487E66">
            <w:pPr>
              <w:pStyle w:val="TableParagraph"/>
              <w:spacing w:before="19"/>
              <w:ind w:right="13"/>
              <w:jc w:val="center"/>
              <w:rPr>
                <w:sz w:val="18"/>
              </w:rPr>
            </w:pPr>
            <w:r>
              <w:rPr>
                <w:spacing w:val="-10"/>
                <w:sz w:val="18"/>
              </w:rPr>
              <w:t>0</w:t>
            </w:r>
          </w:p>
        </w:tc>
        <w:tc>
          <w:tcPr>
            <w:tcW w:w="543" w:type="dxa"/>
          </w:tcPr>
          <w:p w:rsidR="00343CC4" w:rsidRDefault="00487E66">
            <w:pPr>
              <w:pStyle w:val="TableParagraph"/>
              <w:spacing w:before="19"/>
              <w:ind w:left="11" w:right="22"/>
              <w:jc w:val="center"/>
              <w:rPr>
                <w:sz w:val="18"/>
              </w:rPr>
            </w:pPr>
            <w:r>
              <w:rPr>
                <w:spacing w:val="-10"/>
                <w:sz w:val="18"/>
              </w:rPr>
              <w:t>3</w:t>
            </w:r>
          </w:p>
        </w:tc>
        <w:tc>
          <w:tcPr>
            <w:tcW w:w="646" w:type="dxa"/>
          </w:tcPr>
          <w:p w:rsidR="00343CC4" w:rsidRDefault="00487E66">
            <w:pPr>
              <w:pStyle w:val="TableParagraph"/>
              <w:spacing w:before="19"/>
              <w:ind w:left="3" w:right="13"/>
              <w:jc w:val="center"/>
              <w:rPr>
                <w:sz w:val="18"/>
              </w:rPr>
            </w:pPr>
            <w:r>
              <w:rPr>
                <w:spacing w:val="-5"/>
                <w:sz w:val="18"/>
              </w:rPr>
              <w:t>108</w:t>
            </w:r>
          </w:p>
        </w:tc>
        <w:tc>
          <w:tcPr>
            <w:tcW w:w="641" w:type="dxa"/>
          </w:tcPr>
          <w:p w:rsidR="00343CC4" w:rsidRDefault="00487E66">
            <w:pPr>
              <w:pStyle w:val="TableParagraph"/>
              <w:spacing w:before="19"/>
              <w:ind w:right="17"/>
              <w:jc w:val="center"/>
              <w:rPr>
                <w:sz w:val="18"/>
              </w:rPr>
            </w:pPr>
            <w:r>
              <w:rPr>
                <w:spacing w:val="-10"/>
                <w:sz w:val="18"/>
              </w:rPr>
              <w:t>0</w:t>
            </w:r>
          </w:p>
        </w:tc>
        <w:tc>
          <w:tcPr>
            <w:tcW w:w="761" w:type="dxa"/>
          </w:tcPr>
          <w:p w:rsidR="00343CC4" w:rsidRDefault="00487E66">
            <w:pPr>
              <w:pStyle w:val="TableParagraph"/>
              <w:spacing w:before="19"/>
              <w:ind w:right="16"/>
              <w:jc w:val="center"/>
              <w:rPr>
                <w:sz w:val="18"/>
              </w:rPr>
            </w:pPr>
            <w:r>
              <w:rPr>
                <w:spacing w:val="-10"/>
                <w:sz w:val="18"/>
              </w:rPr>
              <w:t>0</w:t>
            </w:r>
          </w:p>
        </w:tc>
        <w:tc>
          <w:tcPr>
            <w:tcW w:w="1080" w:type="dxa"/>
          </w:tcPr>
          <w:p w:rsidR="00343CC4" w:rsidRDefault="00487E66">
            <w:pPr>
              <w:pStyle w:val="TableParagraph"/>
              <w:spacing w:before="19"/>
              <w:ind w:left="1" w:right="16"/>
              <w:jc w:val="center"/>
              <w:rPr>
                <w:sz w:val="18"/>
              </w:rPr>
            </w:pPr>
            <w:r>
              <w:rPr>
                <w:spacing w:val="-5"/>
                <w:sz w:val="18"/>
              </w:rPr>
              <w:t>11</w:t>
            </w:r>
          </w:p>
        </w:tc>
        <w:tc>
          <w:tcPr>
            <w:tcW w:w="713" w:type="dxa"/>
          </w:tcPr>
          <w:p w:rsidR="00343CC4" w:rsidRDefault="00487E66">
            <w:pPr>
              <w:pStyle w:val="TableParagraph"/>
              <w:spacing w:before="19"/>
              <w:ind w:right="14"/>
              <w:jc w:val="center"/>
              <w:rPr>
                <w:sz w:val="18"/>
              </w:rPr>
            </w:pPr>
            <w:r>
              <w:rPr>
                <w:spacing w:val="-4"/>
                <w:sz w:val="18"/>
              </w:rPr>
              <w:t>1476</w:t>
            </w:r>
          </w:p>
        </w:tc>
      </w:tr>
      <w:tr w:rsidR="00343CC4">
        <w:trPr>
          <w:trHeight w:val="253"/>
        </w:trPr>
        <w:tc>
          <w:tcPr>
            <w:tcW w:w="725" w:type="dxa"/>
          </w:tcPr>
          <w:p w:rsidR="00343CC4" w:rsidRDefault="00487E66">
            <w:pPr>
              <w:pStyle w:val="TableParagraph"/>
              <w:spacing w:before="23"/>
              <w:ind w:left="15"/>
              <w:jc w:val="center"/>
              <w:rPr>
                <w:b/>
                <w:sz w:val="18"/>
              </w:rPr>
            </w:pPr>
            <w:r>
              <w:rPr>
                <w:b/>
                <w:sz w:val="18"/>
              </w:rPr>
              <w:t>2</w:t>
            </w:r>
            <w:r>
              <w:rPr>
                <w:b/>
                <w:spacing w:val="1"/>
                <w:sz w:val="18"/>
              </w:rPr>
              <w:t xml:space="preserve"> </w:t>
            </w:r>
            <w:r>
              <w:rPr>
                <w:b/>
                <w:spacing w:val="-4"/>
                <w:sz w:val="18"/>
              </w:rPr>
              <w:t>курс</w:t>
            </w:r>
          </w:p>
        </w:tc>
        <w:tc>
          <w:tcPr>
            <w:tcW w:w="543" w:type="dxa"/>
          </w:tcPr>
          <w:p w:rsidR="00343CC4" w:rsidRDefault="00487E66">
            <w:pPr>
              <w:pStyle w:val="TableParagraph"/>
              <w:spacing w:before="19"/>
              <w:ind w:left="24" w:right="13"/>
              <w:jc w:val="center"/>
              <w:rPr>
                <w:sz w:val="18"/>
              </w:rPr>
            </w:pPr>
            <w:r>
              <w:rPr>
                <w:spacing w:val="-5"/>
                <w:sz w:val="18"/>
              </w:rPr>
              <w:t>27</w:t>
            </w:r>
          </w:p>
        </w:tc>
        <w:tc>
          <w:tcPr>
            <w:tcW w:w="627" w:type="dxa"/>
          </w:tcPr>
          <w:p w:rsidR="00343CC4" w:rsidRDefault="00487E66">
            <w:pPr>
              <w:pStyle w:val="TableParagraph"/>
              <w:spacing w:before="19"/>
              <w:ind w:left="10" w:right="2"/>
              <w:jc w:val="center"/>
              <w:rPr>
                <w:sz w:val="18"/>
              </w:rPr>
            </w:pPr>
            <w:r>
              <w:rPr>
                <w:spacing w:val="-5"/>
                <w:sz w:val="18"/>
              </w:rPr>
              <w:t>972</w:t>
            </w:r>
          </w:p>
        </w:tc>
        <w:tc>
          <w:tcPr>
            <w:tcW w:w="543" w:type="dxa"/>
          </w:tcPr>
          <w:p w:rsidR="00343CC4" w:rsidRDefault="00487E66">
            <w:pPr>
              <w:pStyle w:val="TableParagraph"/>
              <w:spacing w:before="19"/>
              <w:ind w:left="21" w:right="13"/>
              <w:jc w:val="center"/>
              <w:rPr>
                <w:sz w:val="18"/>
              </w:rPr>
            </w:pPr>
            <w:r>
              <w:rPr>
                <w:spacing w:val="-5"/>
                <w:sz w:val="18"/>
              </w:rPr>
              <w:t>15</w:t>
            </w:r>
          </w:p>
        </w:tc>
        <w:tc>
          <w:tcPr>
            <w:tcW w:w="632" w:type="dxa"/>
          </w:tcPr>
          <w:p w:rsidR="00343CC4" w:rsidRDefault="00487E66">
            <w:pPr>
              <w:pStyle w:val="TableParagraph"/>
              <w:spacing w:before="19"/>
              <w:ind w:left="177"/>
              <w:rPr>
                <w:sz w:val="18"/>
              </w:rPr>
            </w:pPr>
            <w:r>
              <w:rPr>
                <w:spacing w:val="-5"/>
                <w:sz w:val="18"/>
              </w:rPr>
              <w:t>540</w:t>
            </w:r>
          </w:p>
        </w:tc>
        <w:tc>
          <w:tcPr>
            <w:tcW w:w="589" w:type="dxa"/>
          </w:tcPr>
          <w:p w:rsidR="00343CC4" w:rsidRDefault="00487E66">
            <w:pPr>
              <w:pStyle w:val="TableParagraph"/>
              <w:spacing w:before="19"/>
              <w:ind w:left="2"/>
              <w:jc w:val="center"/>
              <w:rPr>
                <w:sz w:val="18"/>
              </w:rPr>
            </w:pPr>
            <w:r>
              <w:rPr>
                <w:spacing w:val="-5"/>
                <w:sz w:val="18"/>
              </w:rPr>
              <w:t>12</w:t>
            </w:r>
          </w:p>
        </w:tc>
        <w:tc>
          <w:tcPr>
            <w:tcW w:w="699" w:type="dxa"/>
          </w:tcPr>
          <w:p w:rsidR="00343CC4" w:rsidRDefault="00487E66">
            <w:pPr>
              <w:pStyle w:val="TableParagraph"/>
              <w:spacing w:before="19"/>
              <w:ind w:left="7"/>
              <w:jc w:val="center"/>
              <w:rPr>
                <w:sz w:val="18"/>
              </w:rPr>
            </w:pPr>
            <w:r>
              <w:rPr>
                <w:spacing w:val="-5"/>
                <w:sz w:val="18"/>
              </w:rPr>
              <w:t>432</w:t>
            </w:r>
          </w:p>
        </w:tc>
        <w:tc>
          <w:tcPr>
            <w:tcW w:w="543" w:type="dxa"/>
          </w:tcPr>
          <w:p w:rsidR="00343CC4" w:rsidRDefault="00487E66">
            <w:pPr>
              <w:pStyle w:val="TableParagraph"/>
              <w:spacing w:before="19"/>
              <w:ind w:left="12" w:right="13"/>
              <w:jc w:val="center"/>
              <w:rPr>
                <w:sz w:val="18"/>
              </w:rPr>
            </w:pPr>
            <w:r>
              <w:rPr>
                <w:spacing w:val="-10"/>
                <w:sz w:val="18"/>
              </w:rPr>
              <w:t>1</w:t>
            </w:r>
          </w:p>
        </w:tc>
        <w:tc>
          <w:tcPr>
            <w:tcW w:w="632" w:type="dxa"/>
          </w:tcPr>
          <w:p w:rsidR="00343CC4" w:rsidRDefault="00487E66">
            <w:pPr>
              <w:pStyle w:val="TableParagraph"/>
              <w:spacing w:before="19"/>
              <w:ind w:left="5" w:right="6"/>
              <w:jc w:val="center"/>
              <w:rPr>
                <w:sz w:val="18"/>
              </w:rPr>
            </w:pPr>
            <w:r>
              <w:rPr>
                <w:spacing w:val="-5"/>
                <w:sz w:val="18"/>
              </w:rPr>
              <w:t>36</w:t>
            </w:r>
          </w:p>
        </w:tc>
        <w:tc>
          <w:tcPr>
            <w:tcW w:w="541" w:type="dxa"/>
          </w:tcPr>
          <w:p w:rsidR="00343CC4" w:rsidRDefault="00487E66">
            <w:pPr>
              <w:pStyle w:val="TableParagraph"/>
              <w:spacing w:before="19"/>
              <w:ind w:right="4"/>
              <w:jc w:val="center"/>
              <w:rPr>
                <w:sz w:val="18"/>
              </w:rPr>
            </w:pPr>
            <w:r>
              <w:rPr>
                <w:spacing w:val="-10"/>
                <w:sz w:val="18"/>
              </w:rPr>
              <w:t>0</w:t>
            </w:r>
          </w:p>
        </w:tc>
        <w:tc>
          <w:tcPr>
            <w:tcW w:w="632" w:type="dxa"/>
          </w:tcPr>
          <w:p w:rsidR="00343CC4" w:rsidRDefault="00487E66">
            <w:pPr>
              <w:pStyle w:val="TableParagraph"/>
              <w:spacing w:before="19"/>
              <w:ind w:left="3" w:right="9"/>
              <w:jc w:val="center"/>
              <w:rPr>
                <w:sz w:val="18"/>
              </w:rPr>
            </w:pPr>
            <w:r>
              <w:rPr>
                <w:spacing w:val="-10"/>
                <w:sz w:val="18"/>
              </w:rPr>
              <w:t>0</w:t>
            </w:r>
          </w:p>
        </w:tc>
        <w:tc>
          <w:tcPr>
            <w:tcW w:w="543" w:type="dxa"/>
          </w:tcPr>
          <w:p w:rsidR="00343CC4" w:rsidRDefault="00487E66">
            <w:pPr>
              <w:pStyle w:val="TableParagraph"/>
              <w:spacing w:before="19"/>
              <w:ind w:left="13" w:right="13"/>
              <w:jc w:val="center"/>
              <w:rPr>
                <w:sz w:val="18"/>
              </w:rPr>
            </w:pPr>
            <w:r>
              <w:rPr>
                <w:spacing w:val="-10"/>
                <w:sz w:val="18"/>
              </w:rPr>
              <w:t>1</w:t>
            </w:r>
          </w:p>
        </w:tc>
        <w:tc>
          <w:tcPr>
            <w:tcW w:w="641" w:type="dxa"/>
          </w:tcPr>
          <w:p w:rsidR="00343CC4" w:rsidRDefault="00487E66">
            <w:pPr>
              <w:pStyle w:val="TableParagraph"/>
              <w:spacing w:before="19"/>
              <w:ind w:left="17" w:right="17"/>
              <w:jc w:val="center"/>
              <w:rPr>
                <w:sz w:val="18"/>
              </w:rPr>
            </w:pPr>
            <w:r>
              <w:rPr>
                <w:spacing w:val="-5"/>
                <w:sz w:val="18"/>
              </w:rPr>
              <w:t>36</w:t>
            </w:r>
          </w:p>
        </w:tc>
        <w:tc>
          <w:tcPr>
            <w:tcW w:w="543" w:type="dxa"/>
          </w:tcPr>
          <w:p w:rsidR="00343CC4" w:rsidRDefault="00487E66">
            <w:pPr>
              <w:pStyle w:val="TableParagraph"/>
              <w:spacing w:before="19"/>
              <w:ind w:left="11" w:right="14"/>
              <w:jc w:val="center"/>
              <w:rPr>
                <w:sz w:val="18"/>
              </w:rPr>
            </w:pPr>
            <w:r>
              <w:rPr>
                <w:spacing w:val="-5"/>
                <w:sz w:val="18"/>
              </w:rPr>
              <w:t>12</w:t>
            </w:r>
          </w:p>
        </w:tc>
        <w:tc>
          <w:tcPr>
            <w:tcW w:w="610" w:type="dxa"/>
          </w:tcPr>
          <w:p w:rsidR="00343CC4" w:rsidRDefault="00487E66">
            <w:pPr>
              <w:pStyle w:val="TableParagraph"/>
              <w:spacing w:before="19"/>
              <w:ind w:left="4" w:right="7"/>
              <w:jc w:val="center"/>
              <w:rPr>
                <w:sz w:val="18"/>
              </w:rPr>
            </w:pPr>
            <w:r>
              <w:rPr>
                <w:spacing w:val="-5"/>
                <w:sz w:val="18"/>
              </w:rPr>
              <w:t>432</w:t>
            </w:r>
          </w:p>
        </w:tc>
        <w:tc>
          <w:tcPr>
            <w:tcW w:w="543" w:type="dxa"/>
          </w:tcPr>
          <w:p w:rsidR="00343CC4" w:rsidRDefault="00487E66">
            <w:pPr>
              <w:pStyle w:val="TableParagraph"/>
              <w:spacing w:before="19"/>
              <w:ind w:left="11" w:right="20"/>
              <w:jc w:val="center"/>
              <w:rPr>
                <w:sz w:val="18"/>
              </w:rPr>
            </w:pPr>
            <w:r>
              <w:rPr>
                <w:spacing w:val="-10"/>
                <w:sz w:val="18"/>
              </w:rPr>
              <w:t>2</w:t>
            </w:r>
          </w:p>
        </w:tc>
        <w:tc>
          <w:tcPr>
            <w:tcW w:w="603" w:type="dxa"/>
          </w:tcPr>
          <w:p w:rsidR="00343CC4" w:rsidRDefault="00487E66">
            <w:pPr>
              <w:pStyle w:val="TableParagraph"/>
              <w:spacing w:before="19"/>
              <w:ind w:left="4" w:right="13"/>
              <w:jc w:val="center"/>
              <w:rPr>
                <w:sz w:val="18"/>
              </w:rPr>
            </w:pPr>
            <w:r>
              <w:rPr>
                <w:spacing w:val="-5"/>
                <w:sz w:val="18"/>
              </w:rPr>
              <w:t>72</w:t>
            </w:r>
          </w:p>
        </w:tc>
        <w:tc>
          <w:tcPr>
            <w:tcW w:w="543" w:type="dxa"/>
          </w:tcPr>
          <w:p w:rsidR="00343CC4" w:rsidRDefault="00487E66">
            <w:pPr>
              <w:pStyle w:val="TableParagraph"/>
              <w:spacing w:before="19"/>
              <w:ind w:left="11" w:right="24"/>
              <w:jc w:val="center"/>
              <w:rPr>
                <w:sz w:val="18"/>
              </w:rPr>
            </w:pPr>
            <w:r>
              <w:rPr>
                <w:spacing w:val="-5"/>
                <w:sz w:val="18"/>
              </w:rPr>
              <w:t>10</w:t>
            </w:r>
          </w:p>
        </w:tc>
        <w:tc>
          <w:tcPr>
            <w:tcW w:w="646" w:type="dxa"/>
          </w:tcPr>
          <w:p w:rsidR="00343CC4" w:rsidRDefault="00487E66">
            <w:pPr>
              <w:pStyle w:val="TableParagraph"/>
              <w:spacing w:before="19"/>
              <w:ind w:left="3" w:right="13"/>
              <w:jc w:val="center"/>
              <w:rPr>
                <w:sz w:val="18"/>
              </w:rPr>
            </w:pPr>
            <w:r>
              <w:rPr>
                <w:spacing w:val="-5"/>
                <w:sz w:val="18"/>
              </w:rPr>
              <w:t>360</w:t>
            </w:r>
          </w:p>
        </w:tc>
        <w:tc>
          <w:tcPr>
            <w:tcW w:w="641" w:type="dxa"/>
          </w:tcPr>
          <w:p w:rsidR="00343CC4" w:rsidRDefault="00487E66">
            <w:pPr>
              <w:pStyle w:val="TableParagraph"/>
              <w:spacing w:before="19"/>
              <w:ind w:right="17"/>
              <w:jc w:val="center"/>
              <w:rPr>
                <w:sz w:val="18"/>
              </w:rPr>
            </w:pPr>
            <w:r>
              <w:rPr>
                <w:spacing w:val="-10"/>
                <w:sz w:val="18"/>
              </w:rPr>
              <w:t>1</w:t>
            </w:r>
          </w:p>
        </w:tc>
        <w:tc>
          <w:tcPr>
            <w:tcW w:w="761" w:type="dxa"/>
          </w:tcPr>
          <w:p w:rsidR="00343CC4" w:rsidRDefault="00487E66">
            <w:pPr>
              <w:pStyle w:val="TableParagraph"/>
              <w:spacing w:before="19"/>
              <w:ind w:left="4" w:right="16"/>
              <w:jc w:val="center"/>
              <w:rPr>
                <w:sz w:val="18"/>
              </w:rPr>
            </w:pPr>
            <w:r>
              <w:rPr>
                <w:spacing w:val="-5"/>
                <w:sz w:val="18"/>
              </w:rPr>
              <w:t>36</w:t>
            </w:r>
          </w:p>
        </w:tc>
        <w:tc>
          <w:tcPr>
            <w:tcW w:w="1080" w:type="dxa"/>
          </w:tcPr>
          <w:p w:rsidR="00343CC4" w:rsidRDefault="00487E66">
            <w:pPr>
              <w:pStyle w:val="TableParagraph"/>
              <w:spacing w:before="19"/>
              <w:ind w:left="2" w:right="16"/>
              <w:jc w:val="center"/>
              <w:rPr>
                <w:sz w:val="18"/>
              </w:rPr>
            </w:pPr>
            <w:r>
              <w:rPr>
                <w:spacing w:val="-10"/>
                <w:sz w:val="18"/>
              </w:rPr>
              <w:t>2</w:t>
            </w:r>
          </w:p>
        </w:tc>
        <w:tc>
          <w:tcPr>
            <w:tcW w:w="713" w:type="dxa"/>
          </w:tcPr>
          <w:p w:rsidR="00343CC4" w:rsidRDefault="00487E66">
            <w:pPr>
              <w:pStyle w:val="TableParagraph"/>
              <w:spacing w:before="19"/>
              <w:ind w:right="14"/>
              <w:jc w:val="center"/>
              <w:rPr>
                <w:sz w:val="18"/>
              </w:rPr>
            </w:pPr>
            <w:r>
              <w:rPr>
                <w:spacing w:val="-4"/>
                <w:sz w:val="18"/>
              </w:rPr>
              <w:t>1476</w:t>
            </w:r>
          </w:p>
        </w:tc>
      </w:tr>
      <w:tr w:rsidR="00343CC4">
        <w:trPr>
          <w:trHeight w:val="256"/>
        </w:trPr>
        <w:tc>
          <w:tcPr>
            <w:tcW w:w="725" w:type="dxa"/>
          </w:tcPr>
          <w:p w:rsidR="00343CC4" w:rsidRDefault="00487E66">
            <w:pPr>
              <w:pStyle w:val="TableParagraph"/>
              <w:spacing w:before="24"/>
              <w:ind w:left="15"/>
              <w:jc w:val="center"/>
              <w:rPr>
                <w:b/>
                <w:sz w:val="18"/>
              </w:rPr>
            </w:pPr>
            <w:r>
              <w:rPr>
                <w:b/>
                <w:spacing w:val="-2"/>
                <w:sz w:val="18"/>
              </w:rPr>
              <w:t>Всего</w:t>
            </w:r>
          </w:p>
        </w:tc>
        <w:tc>
          <w:tcPr>
            <w:tcW w:w="543" w:type="dxa"/>
          </w:tcPr>
          <w:p w:rsidR="00343CC4" w:rsidRDefault="00487E66">
            <w:pPr>
              <w:pStyle w:val="TableParagraph"/>
              <w:spacing w:before="24"/>
              <w:ind w:left="24" w:right="13"/>
              <w:jc w:val="center"/>
              <w:rPr>
                <w:b/>
                <w:sz w:val="18"/>
              </w:rPr>
            </w:pPr>
            <w:r>
              <w:rPr>
                <w:b/>
                <w:spacing w:val="-5"/>
                <w:sz w:val="18"/>
              </w:rPr>
              <w:t>68</w:t>
            </w:r>
          </w:p>
        </w:tc>
        <w:tc>
          <w:tcPr>
            <w:tcW w:w="627" w:type="dxa"/>
          </w:tcPr>
          <w:p w:rsidR="00343CC4" w:rsidRDefault="00487E66">
            <w:pPr>
              <w:pStyle w:val="TableParagraph"/>
              <w:spacing w:before="24"/>
              <w:ind w:left="10"/>
              <w:jc w:val="center"/>
              <w:rPr>
                <w:b/>
                <w:sz w:val="18"/>
              </w:rPr>
            </w:pPr>
            <w:r>
              <w:rPr>
                <w:b/>
                <w:spacing w:val="-4"/>
                <w:sz w:val="18"/>
              </w:rPr>
              <w:t>2448</w:t>
            </w:r>
          </w:p>
        </w:tc>
        <w:tc>
          <w:tcPr>
            <w:tcW w:w="543" w:type="dxa"/>
          </w:tcPr>
          <w:p w:rsidR="00343CC4" w:rsidRDefault="00487E66">
            <w:pPr>
              <w:pStyle w:val="TableParagraph"/>
              <w:spacing w:before="24"/>
              <w:ind w:left="21" w:right="13"/>
              <w:jc w:val="center"/>
              <w:rPr>
                <w:b/>
                <w:sz w:val="18"/>
              </w:rPr>
            </w:pPr>
            <w:r>
              <w:rPr>
                <w:b/>
                <w:spacing w:val="-5"/>
                <w:sz w:val="18"/>
              </w:rPr>
              <w:t>32</w:t>
            </w:r>
          </w:p>
        </w:tc>
        <w:tc>
          <w:tcPr>
            <w:tcW w:w="632" w:type="dxa"/>
          </w:tcPr>
          <w:p w:rsidR="00343CC4" w:rsidRDefault="00487E66">
            <w:pPr>
              <w:pStyle w:val="TableParagraph"/>
              <w:spacing w:before="24"/>
              <w:ind w:left="132"/>
              <w:rPr>
                <w:b/>
                <w:sz w:val="18"/>
              </w:rPr>
            </w:pPr>
            <w:r>
              <w:rPr>
                <w:b/>
                <w:spacing w:val="-4"/>
                <w:sz w:val="18"/>
              </w:rPr>
              <w:t>1152</w:t>
            </w:r>
          </w:p>
        </w:tc>
        <w:tc>
          <w:tcPr>
            <w:tcW w:w="589" w:type="dxa"/>
          </w:tcPr>
          <w:p w:rsidR="00343CC4" w:rsidRDefault="00487E66">
            <w:pPr>
              <w:pStyle w:val="TableParagraph"/>
              <w:spacing w:before="24"/>
              <w:ind w:left="2"/>
              <w:jc w:val="center"/>
              <w:rPr>
                <w:b/>
                <w:sz w:val="18"/>
              </w:rPr>
            </w:pPr>
            <w:r>
              <w:rPr>
                <w:b/>
                <w:spacing w:val="-5"/>
                <w:sz w:val="18"/>
              </w:rPr>
              <w:t>32</w:t>
            </w:r>
          </w:p>
        </w:tc>
        <w:tc>
          <w:tcPr>
            <w:tcW w:w="699" w:type="dxa"/>
          </w:tcPr>
          <w:p w:rsidR="00343CC4" w:rsidRDefault="00487E66">
            <w:pPr>
              <w:pStyle w:val="TableParagraph"/>
              <w:spacing w:before="24"/>
              <w:ind w:left="7" w:right="3"/>
              <w:jc w:val="center"/>
              <w:rPr>
                <w:b/>
                <w:sz w:val="18"/>
              </w:rPr>
            </w:pPr>
            <w:r>
              <w:rPr>
                <w:b/>
                <w:spacing w:val="-4"/>
                <w:sz w:val="18"/>
              </w:rPr>
              <w:t>1152</w:t>
            </w:r>
          </w:p>
        </w:tc>
        <w:tc>
          <w:tcPr>
            <w:tcW w:w="543" w:type="dxa"/>
          </w:tcPr>
          <w:p w:rsidR="00343CC4" w:rsidRDefault="00487E66">
            <w:pPr>
              <w:pStyle w:val="TableParagraph"/>
              <w:spacing w:before="24"/>
              <w:ind w:left="12" w:right="13"/>
              <w:jc w:val="center"/>
              <w:rPr>
                <w:b/>
                <w:sz w:val="18"/>
              </w:rPr>
            </w:pPr>
            <w:r>
              <w:rPr>
                <w:b/>
                <w:spacing w:val="-10"/>
                <w:sz w:val="18"/>
              </w:rPr>
              <w:t>2</w:t>
            </w:r>
          </w:p>
        </w:tc>
        <w:tc>
          <w:tcPr>
            <w:tcW w:w="632" w:type="dxa"/>
          </w:tcPr>
          <w:p w:rsidR="00343CC4" w:rsidRDefault="00487E66">
            <w:pPr>
              <w:pStyle w:val="TableParagraph"/>
              <w:spacing w:before="24"/>
              <w:ind w:left="5" w:right="6"/>
              <w:jc w:val="center"/>
              <w:rPr>
                <w:b/>
                <w:sz w:val="18"/>
              </w:rPr>
            </w:pPr>
            <w:r>
              <w:rPr>
                <w:b/>
                <w:spacing w:val="-5"/>
                <w:sz w:val="18"/>
              </w:rPr>
              <w:t>72</w:t>
            </w:r>
          </w:p>
        </w:tc>
        <w:tc>
          <w:tcPr>
            <w:tcW w:w="541" w:type="dxa"/>
          </w:tcPr>
          <w:p w:rsidR="00343CC4" w:rsidRDefault="00487E66">
            <w:pPr>
              <w:pStyle w:val="TableParagraph"/>
              <w:spacing w:before="24"/>
              <w:ind w:right="4"/>
              <w:jc w:val="center"/>
              <w:rPr>
                <w:b/>
                <w:sz w:val="18"/>
              </w:rPr>
            </w:pPr>
            <w:r>
              <w:rPr>
                <w:b/>
                <w:spacing w:val="-10"/>
                <w:sz w:val="18"/>
              </w:rPr>
              <w:t>0</w:t>
            </w:r>
          </w:p>
        </w:tc>
        <w:tc>
          <w:tcPr>
            <w:tcW w:w="632" w:type="dxa"/>
          </w:tcPr>
          <w:p w:rsidR="00343CC4" w:rsidRDefault="00487E66">
            <w:pPr>
              <w:pStyle w:val="TableParagraph"/>
              <w:spacing w:before="24"/>
              <w:ind w:left="3" w:right="9"/>
              <w:jc w:val="center"/>
              <w:rPr>
                <w:b/>
                <w:sz w:val="18"/>
              </w:rPr>
            </w:pPr>
            <w:r>
              <w:rPr>
                <w:b/>
                <w:spacing w:val="-10"/>
                <w:sz w:val="18"/>
              </w:rPr>
              <w:t>0</w:t>
            </w:r>
          </w:p>
        </w:tc>
        <w:tc>
          <w:tcPr>
            <w:tcW w:w="543" w:type="dxa"/>
          </w:tcPr>
          <w:p w:rsidR="00343CC4" w:rsidRDefault="00487E66">
            <w:pPr>
              <w:pStyle w:val="TableParagraph"/>
              <w:spacing w:before="24"/>
              <w:ind w:left="13" w:right="13"/>
              <w:jc w:val="center"/>
              <w:rPr>
                <w:b/>
                <w:sz w:val="18"/>
              </w:rPr>
            </w:pPr>
            <w:r>
              <w:rPr>
                <w:b/>
                <w:spacing w:val="-10"/>
                <w:sz w:val="18"/>
              </w:rPr>
              <w:t>2</w:t>
            </w:r>
          </w:p>
        </w:tc>
        <w:tc>
          <w:tcPr>
            <w:tcW w:w="641" w:type="dxa"/>
          </w:tcPr>
          <w:p w:rsidR="00343CC4" w:rsidRDefault="00487E66">
            <w:pPr>
              <w:pStyle w:val="TableParagraph"/>
              <w:spacing w:before="24"/>
              <w:ind w:left="17" w:right="17"/>
              <w:jc w:val="center"/>
              <w:rPr>
                <w:b/>
                <w:sz w:val="18"/>
              </w:rPr>
            </w:pPr>
            <w:r>
              <w:rPr>
                <w:b/>
                <w:spacing w:val="-5"/>
                <w:sz w:val="18"/>
              </w:rPr>
              <w:t>72</w:t>
            </w:r>
          </w:p>
        </w:tc>
        <w:tc>
          <w:tcPr>
            <w:tcW w:w="543" w:type="dxa"/>
          </w:tcPr>
          <w:p w:rsidR="00343CC4" w:rsidRDefault="00487E66">
            <w:pPr>
              <w:pStyle w:val="TableParagraph"/>
              <w:spacing w:before="24"/>
              <w:ind w:left="11" w:right="14"/>
              <w:jc w:val="center"/>
              <w:rPr>
                <w:b/>
                <w:sz w:val="18"/>
              </w:rPr>
            </w:pPr>
            <w:r>
              <w:rPr>
                <w:b/>
                <w:spacing w:val="-5"/>
                <w:sz w:val="18"/>
              </w:rPr>
              <w:t>15</w:t>
            </w:r>
          </w:p>
        </w:tc>
        <w:tc>
          <w:tcPr>
            <w:tcW w:w="610" w:type="dxa"/>
          </w:tcPr>
          <w:p w:rsidR="00343CC4" w:rsidRDefault="00487E66">
            <w:pPr>
              <w:pStyle w:val="TableParagraph"/>
              <w:spacing w:before="24"/>
              <w:ind w:left="4" w:right="7"/>
              <w:jc w:val="center"/>
              <w:rPr>
                <w:b/>
                <w:sz w:val="18"/>
              </w:rPr>
            </w:pPr>
            <w:r>
              <w:rPr>
                <w:b/>
                <w:spacing w:val="-5"/>
                <w:sz w:val="18"/>
              </w:rPr>
              <w:t>540</w:t>
            </w:r>
          </w:p>
        </w:tc>
        <w:tc>
          <w:tcPr>
            <w:tcW w:w="543" w:type="dxa"/>
          </w:tcPr>
          <w:p w:rsidR="00343CC4" w:rsidRDefault="00487E66">
            <w:pPr>
              <w:pStyle w:val="TableParagraph"/>
              <w:spacing w:before="24"/>
              <w:ind w:left="11" w:right="20"/>
              <w:jc w:val="center"/>
              <w:rPr>
                <w:b/>
                <w:sz w:val="18"/>
              </w:rPr>
            </w:pPr>
            <w:r>
              <w:rPr>
                <w:b/>
                <w:spacing w:val="-10"/>
                <w:sz w:val="18"/>
              </w:rPr>
              <w:t>2</w:t>
            </w:r>
          </w:p>
        </w:tc>
        <w:tc>
          <w:tcPr>
            <w:tcW w:w="603" w:type="dxa"/>
          </w:tcPr>
          <w:p w:rsidR="00343CC4" w:rsidRDefault="00487E66">
            <w:pPr>
              <w:pStyle w:val="TableParagraph"/>
              <w:spacing w:before="24"/>
              <w:ind w:left="4" w:right="13"/>
              <w:jc w:val="center"/>
              <w:rPr>
                <w:b/>
                <w:sz w:val="18"/>
              </w:rPr>
            </w:pPr>
            <w:r>
              <w:rPr>
                <w:b/>
                <w:spacing w:val="-5"/>
                <w:sz w:val="18"/>
              </w:rPr>
              <w:t>72</w:t>
            </w:r>
          </w:p>
        </w:tc>
        <w:tc>
          <w:tcPr>
            <w:tcW w:w="543" w:type="dxa"/>
          </w:tcPr>
          <w:p w:rsidR="00343CC4" w:rsidRDefault="00487E66">
            <w:pPr>
              <w:pStyle w:val="TableParagraph"/>
              <w:spacing w:before="24"/>
              <w:ind w:left="11" w:right="24"/>
              <w:jc w:val="center"/>
              <w:rPr>
                <w:b/>
                <w:sz w:val="18"/>
              </w:rPr>
            </w:pPr>
            <w:r>
              <w:rPr>
                <w:b/>
                <w:spacing w:val="-5"/>
                <w:sz w:val="18"/>
              </w:rPr>
              <w:t>13</w:t>
            </w:r>
          </w:p>
        </w:tc>
        <w:tc>
          <w:tcPr>
            <w:tcW w:w="646" w:type="dxa"/>
          </w:tcPr>
          <w:p w:rsidR="00343CC4" w:rsidRDefault="00487E66">
            <w:pPr>
              <w:pStyle w:val="TableParagraph"/>
              <w:spacing w:before="24"/>
              <w:ind w:left="3" w:right="13"/>
              <w:jc w:val="center"/>
              <w:rPr>
                <w:b/>
                <w:sz w:val="18"/>
              </w:rPr>
            </w:pPr>
            <w:r>
              <w:rPr>
                <w:b/>
                <w:spacing w:val="-5"/>
                <w:sz w:val="18"/>
              </w:rPr>
              <w:t>468</w:t>
            </w:r>
          </w:p>
        </w:tc>
        <w:tc>
          <w:tcPr>
            <w:tcW w:w="641" w:type="dxa"/>
          </w:tcPr>
          <w:p w:rsidR="00343CC4" w:rsidRDefault="00487E66">
            <w:pPr>
              <w:pStyle w:val="TableParagraph"/>
              <w:spacing w:before="24"/>
              <w:ind w:right="17"/>
              <w:jc w:val="center"/>
              <w:rPr>
                <w:b/>
                <w:sz w:val="18"/>
              </w:rPr>
            </w:pPr>
            <w:r>
              <w:rPr>
                <w:b/>
                <w:spacing w:val="-10"/>
                <w:sz w:val="18"/>
              </w:rPr>
              <w:t>1</w:t>
            </w:r>
          </w:p>
        </w:tc>
        <w:tc>
          <w:tcPr>
            <w:tcW w:w="761" w:type="dxa"/>
          </w:tcPr>
          <w:p w:rsidR="00343CC4" w:rsidRDefault="00487E66">
            <w:pPr>
              <w:pStyle w:val="TableParagraph"/>
              <w:spacing w:before="24"/>
              <w:ind w:left="4" w:right="16"/>
              <w:jc w:val="center"/>
              <w:rPr>
                <w:b/>
                <w:sz w:val="18"/>
              </w:rPr>
            </w:pPr>
            <w:r>
              <w:rPr>
                <w:b/>
                <w:spacing w:val="-5"/>
                <w:sz w:val="18"/>
              </w:rPr>
              <w:t>36</w:t>
            </w:r>
          </w:p>
        </w:tc>
        <w:tc>
          <w:tcPr>
            <w:tcW w:w="1080" w:type="dxa"/>
          </w:tcPr>
          <w:p w:rsidR="00343CC4" w:rsidRDefault="00487E66">
            <w:pPr>
              <w:pStyle w:val="TableParagraph"/>
              <w:spacing w:before="24"/>
              <w:ind w:left="1" w:right="16"/>
              <w:jc w:val="center"/>
              <w:rPr>
                <w:b/>
                <w:sz w:val="18"/>
              </w:rPr>
            </w:pPr>
            <w:r>
              <w:rPr>
                <w:b/>
                <w:spacing w:val="-5"/>
                <w:sz w:val="18"/>
              </w:rPr>
              <w:t>14</w:t>
            </w:r>
          </w:p>
        </w:tc>
        <w:tc>
          <w:tcPr>
            <w:tcW w:w="713" w:type="dxa"/>
          </w:tcPr>
          <w:p w:rsidR="00343CC4" w:rsidRDefault="00487E66">
            <w:pPr>
              <w:pStyle w:val="TableParagraph"/>
              <w:spacing w:before="24"/>
              <w:ind w:right="14"/>
              <w:jc w:val="center"/>
              <w:rPr>
                <w:b/>
                <w:sz w:val="18"/>
              </w:rPr>
            </w:pPr>
            <w:r>
              <w:rPr>
                <w:b/>
                <w:spacing w:val="-4"/>
                <w:sz w:val="18"/>
              </w:rPr>
              <w:t>2952</w:t>
            </w:r>
          </w:p>
        </w:tc>
      </w:tr>
    </w:tbl>
    <w:p w:rsidR="00343CC4" w:rsidRDefault="00343CC4">
      <w:pPr>
        <w:pStyle w:val="a3"/>
        <w:rPr>
          <w:b/>
        </w:rPr>
      </w:pPr>
    </w:p>
    <w:p w:rsidR="00343CC4" w:rsidRDefault="00487E66">
      <w:pPr>
        <w:ind w:left="707"/>
        <w:rPr>
          <w:b/>
        </w:rPr>
      </w:pPr>
      <w:r>
        <w:rPr>
          <w:b/>
        </w:rPr>
        <w:t>Обозначения</w:t>
      </w:r>
      <w:r>
        <w:rPr>
          <w:b/>
          <w:spacing w:val="-7"/>
        </w:rPr>
        <w:t xml:space="preserve"> </w:t>
      </w:r>
      <w:r>
        <w:rPr>
          <w:b/>
        </w:rPr>
        <w:t>и</w:t>
      </w:r>
      <w:r>
        <w:rPr>
          <w:b/>
          <w:spacing w:val="-7"/>
        </w:rPr>
        <w:t xml:space="preserve"> </w:t>
      </w:r>
      <w:r>
        <w:rPr>
          <w:b/>
          <w:spacing w:val="-2"/>
        </w:rPr>
        <w:t>сокращения:</w:t>
      </w:r>
    </w:p>
    <w:p w:rsidR="00343CC4" w:rsidRDefault="00487E66" w:rsidP="00764F3F">
      <w:pPr>
        <w:pStyle w:val="a5"/>
        <w:numPr>
          <w:ilvl w:val="2"/>
          <w:numId w:val="241"/>
        </w:numPr>
        <w:tabs>
          <w:tab w:val="left" w:pos="1554"/>
          <w:tab w:val="left" w:pos="5987"/>
          <w:tab w:val="left" w:pos="11908"/>
        </w:tabs>
        <w:spacing w:before="180"/>
        <w:ind w:hanging="165"/>
      </w:pPr>
      <w:r>
        <w:rPr>
          <w:noProof/>
        </w:rPr>
        <mc:AlternateContent>
          <mc:Choice Requires="wpg">
            <w:drawing>
              <wp:anchor distT="0" distB="0" distL="0" distR="0" simplePos="0" relativeHeight="15729152" behindDoc="0" locked="0" layoutInCell="1" allowOverlap="1">
                <wp:simplePos x="0" y="0"/>
                <wp:positionH relativeFrom="page">
                  <wp:posOffset>713107</wp:posOffset>
                </wp:positionH>
                <wp:positionV relativeFrom="paragraph">
                  <wp:posOffset>114966</wp:posOffset>
                </wp:positionV>
                <wp:extent cx="317500" cy="1727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172720"/>
                          <a:chOff x="0" y="0"/>
                          <a:chExt cx="317500" cy="172720"/>
                        </a:xfrm>
                      </wpg:grpSpPr>
                      <wps:wsp>
                        <wps:cNvPr id="6" name="Graphic 6"/>
                        <wps:cNvSpPr/>
                        <wps:spPr>
                          <a:xfrm>
                            <a:off x="14126" y="14023"/>
                            <a:ext cx="57150" cy="1270"/>
                          </a:xfrm>
                          <a:custGeom>
                            <a:avLst/>
                            <a:gdLst/>
                            <a:ahLst/>
                            <a:cxnLst/>
                            <a:rect l="l" t="t" r="r" b="b"/>
                            <a:pathLst>
                              <a:path w="57150">
                                <a:moveTo>
                                  <a:pt x="0" y="0"/>
                                </a:moveTo>
                                <a:lnTo>
                                  <a:pt x="56863" y="0"/>
                                </a:lnTo>
                              </a:path>
                            </a:pathLst>
                          </a:custGeom>
                          <a:ln w="9392">
                            <a:solidFill>
                              <a:srgbClr val="008000"/>
                            </a:solidFill>
                            <a:prstDash val="solid"/>
                          </a:ln>
                        </wps:spPr>
                        <wps:bodyPr wrap="square" lIns="0" tIns="0" rIns="0" bIns="0" rtlCol="0">
                          <a:prstTxWarp prst="textNoShape">
                            <a:avLst/>
                          </a:prstTxWarp>
                          <a:noAutofit/>
                        </wps:bodyPr>
                      </wps:wsp>
                      <wps:wsp>
                        <wps:cNvPr id="7" name="Graphic 7"/>
                        <wps:cNvSpPr/>
                        <wps:spPr>
                          <a:xfrm>
                            <a:off x="13840" y="13840"/>
                            <a:ext cx="58419" cy="9525"/>
                          </a:xfrm>
                          <a:custGeom>
                            <a:avLst/>
                            <a:gdLst/>
                            <a:ahLst/>
                            <a:cxnLst/>
                            <a:rect l="l" t="t" r="r" b="b"/>
                            <a:pathLst>
                              <a:path w="58419" h="9525">
                                <a:moveTo>
                                  <a:pt x="57911" y="0"/>
                                </a:moveTo>
                                <a:lnTo>
                                  <a:pt x="0" y="0"/>
                                </a:lnTo>
                                <a:lnTo>
                                  <a:pt x="0" y="9143"/>
                                </a:lnTo>
                                <a:lnTo>
                                  <a:pt x="57911" y="9143"/>
                                </a:lnTo>
                                <a:lnTo>
                                  <a:pt x="57911" y="0"/>
                                </a:lnTo>
                                <a:close/>
                              </a:path>
                            </a:pathLst>
                          </a:custGeom>
                          <a:solidFill>
                            <a:srgbClr val="008000"/>
                          </a:solidFill>
                        </wps:spPr>
                        <wps:bodyPr wrap="square" lIns="0" tIns="0" rIns="0" bIns="0" rtlCol="0">
                          <a:prstTxWarp prst="textNoShape">
                            <a:avLst/>
                          </a:prstTxWarp>
                          <a:noAutofit/>
                        </wps:bodyPr>
                      </wps:wsp>
                      <wps:wsp>
                        <wps:cNvPr id="8" name="Graphic 8"/>
                        <wps:cNvSpPr/>
                        <wps:spPr>
                          <a:xfrm>
                            <a:off x="14126" y="23365"/>
                            <a:ext cx="47625" cy="1270"/>
                          </a:xfrm>
                          <a:custGeom>
                            <a:avLst/>
                            <a:gdLst/>
                            <a:ahLst/>
                            <a:cxnLst/>
                            <a:rect l="l" t="t" r="r" b="b"/>
                            <a:pathLst>
                              <a:path w="47625">
                                <a:moveTo>
                                  <a:pt x="0" y="0"/>
                                </a:moveTo>
                                <a:lnTo>
                                  <a:pt x="47338" y="0"/>
                                </a:lnTo>
                              </a:path>
                            </a:pathLst>
                          </a:custGeom>
                          <a:ln w="9392">
                            <a:solidFill>
                              <a:srgbClr val="008000"/>
                            </a:solidFill>
                            <a:prstDash val="solid"/>
                          </a:ln>
                        </wps:spPr>
                        <wps:bodyPr wrap="square" lIns="0" tIns="0" rIns="0" bIns="0" rtlCol="0">
                          <a:prstTxWarp prst="textNoShape">
                            <a:avLst/>
                          </a:prstTxWarp>
                          <a:noAutofit/>
                        </wps:bodyPr>
                      </wps:wsp>
                      <wps:wsp>
                        <wps:cNvPr id="9" name="Graphic 9"/>
                        <wps:cNvSpPr/>
                        <wps:spPr>
                          <a:xfrm>
                            <a:off x="13840" y="22984"/>
                            <a:ext cx="47625" cy="9525"/>
                          </a:xfrm>
                          <a:custGeom>
                            <a:avLst/>
                            <a:gdLst/>
                            <a:ahLst/>
                            <a:cxnLst/>
                            <a:rect l="l" t="t" r="r" b="b"/>
                            <a:pathLst>
                              <a:path w="47625" h="9525">
                                <a:moveTo>
                                  <a:pt x="47243" y="0"/>
                                </a:moveTo>
                                <a:lnTo>
                                  <a:pt x="0" y="0"/>
                                </a:lnTo>
                                <a:lnTo>
                                  <a:pt x="0" y="9143"/>
                                </a:lnTo>
                                <a:lnTo>
                                  <a:pt x="47243" y="9143"/>
                                </a:lnTo>
                                <a:lnTo>
                                  <a:pt x="47243" y="0"/>
                                </a:lnTo>
                                <a:close/>
                              </a:path>
                            </a:pathLst>
                          </a:custGeom>
                          <a:solidFill>
                            <a:srgbClr val="008000"/>
                          </a:solidFill>
                        </wps:spPr>
                        <wps:bodyPr wrap="square" lIns="0" tIns="0" rIns="0" bIns="0" rtlCol="0">
                          <a:prstTxWarp prst="textNoShape">
                            <a:avLst/>
                          </a:prstTxWarp>
                          <a:noAutofit/>
                        </wps:bodyPr>
                      </wps:wsp>
                      <wps:wsp>
                        <wps:cNvPr id="10" name="Graphic 10"/>
                        <wps:cNvSpPr/>
                        <wps:spPr>
                          <a:xfrm>
                            <a:off x="14126" y="32692"/>
                            <a:ext cx="38100" cy="1270"/>
                          </a:xfrm>
                          <a:custGeom>
                            <a:avLst/>
                            <a:gdLst/>
                            <a:ahLst/>
                            <a:cxnLst/>
                            <a:rect l="l" t="t" r="r" b="b"/>
                            <a:pathLst>
                              <a:path w="38100">
                                <a:moveTo>
                                  <a:pt x="0" y="0"/>
                                </a:moveTo>
                                <a:lnTo>
                                  <a:pt x="37909" y="0"/>
                                </a:lnTo>
                              </a:path>
                            </a:pathLst>
                          </a:custGeom>
                          <a:ln w="9392">
                            <a:solidFill>
                              <a:srgbClr val="008000"/>
                            </a:solidFill>
                            <a:prstDash val="solid"/>
                          </a:ln>
                        </wps:spPr>
                        <wps:bodyPr wrap="square" lIns="0" tIns="0" rIns="0" bIns="0" rtlCol="0">
                          <a:prstTxWarp prst="textNoShape">
                            <a:avLst/>
                          </a:prstTxWarp>
                          <a:noAutofit/>
                        </wps:bodyPr>
                      </wps:wsp>
                      <wps:wsp>
                        <wps:cNvPr id="11" name="Graphic 11"/>
                        <wps:cNvSpPr/>
                        <wps:spPr>
                          <a:xfrm>
                            <a:off x="13840" y="32128"/>
                            <a:ext cx="38100" cy="9525"/>
                          </a:xfrm>
                          <a:custGeom>
                            <a:avLst/>
                            <a:gdLst/>
                            <a:ahLst/>
                            <a:cxnLst/>
                            <a:rect l="l" t="t" r="r" b="b"/>
                            <a:pathLst>
                              <a:path w="38100" h="9525">
                                <a:moveTo>
                                  <a:pt x="38100" y="0"/>
                                </a:moveTo>
                                <a:lnTo>
                                  <a:pt x="0" y="0"/>
                                </a:lnTo>
                                <a:lnTo>
                                  <a:pt x="0" y="9144"/>
                                </a:lnTo>
                                <a:lnTo>
                                  <a:pt x="38100" y="9144"/>
                                </a:lnTo>
                                <a:lnTo>
                                  <a:pt x="38100" y="0"/>
                                </a:lnTo>
                                <a:close/>
                              </a:path>
                            </a:pathLst>
                          </a:custGeom>
                          <a:solidFill>
                            <a:srgbClr val="008000"/>
                          </a:solidFill>
                        </wps:spPr>
                        <wps:bodyPr wrap="square" lIns="0" tIns="0" rIns="0" bIns="0" rtlCol="0">
                          <a:prstTxWarp prst="textNoShape">
                            <a:avLst/>
                          </a:prstTxWarp>
                          <a:noAutofit/>
                        </wps:bodyPr>
                      </wps:wsp>
                      <wps:wsp>
                        <wps:cNvPr id="12" name="Graphic 12"/>
                        <wps:cNvSpPr/>
                        <wps:spPr>
                          <a:xfrm>
                            <a:off x="14126" y="41942"/>
                            <a:ext cx="28575" cy="1270"/>
                          </a:xfrm>
                          <a:custGeom>
                            <a:avLst/>
                            <a:gdLst/>
                            <a:ahLst/>
                            <a:cxnLst/>
                            <a:rect l="l" t="t" r="r" b="b"/>
                            <a:pathLst>
                              <a:path w="28575">
                                <a:moveTo>
                                  <a:pt x="0" y="0"/>
                                </a:moveTo>
                                <a:lnTo>
                                  <a:pt x="28384" y="0"/>
                                </a:lnTo>
                              </a:path>
                            </a:pathLst>
                          </a:custGeom>
                          <a:ln w="9392">
                            <a:solidFill>
                              <a:srgbClr val="008000"/>
                            </a:solidFill>
                            <a:prstDash val="solid"/>
                          </a:ln>
                        </wps:spPr>
                        <wps:bodyPr wrap="square" lIns="0" tIns="0" rIns="0" bIns="0" rtlCol="0">
                          <a:prstTxWarp prst="textNoShape">
                            <a:avLst/>
                          </a:prstTxWarp>
                          <a:noAutofit/>
                        </wps:bodyPr>
                      </wps:wsp>
                      <wps:wsp>
                        <wps:cNvPr id="13" name="Graphic 13"/>
                        <wps:cNvSpPr/>
                        <wps:spPr>
                          <a:xfrm>
                            <a:off x="13840" y="41272"/>
                            <a:ext cx="29209" cy="10795"/>
                          </a:xfrm>
                          <a:custGeom>
                            <a:avLst/>
                            <a:gdLst/>
                            <a:ahLst/>
                            <a:cxnLst/>
                            <a:rect l="l" t="t" r="r" b="b"/>
                            <a:pathLst>
                              <a:path w="29209" h="10795">
                                <a:moveTo>
                                  <a:pt x="28956" y="0"/>
                                </a:moveTo>
                                <a:lnTo>
                                  <a:pt x="0" y="0"/>
                                </a:lnTo>
                                <a:lnTo>
                                  <a:pt x="0" y="10668"/>
                                </a:lnTo>
                                <a:lnTo>
                                  <a:pt x="28956" y="10668"/>
                                </a:lnTo>
                                <a:lnTo>
                                  <a:pt x="28956" y="0"/>
                                </a:lnTo>
                                <a:close/>
                              </a:path>
                            </a:pathLst>
                          </a:custGeom>
                          <a:solidFill>
                            <a:srgbClr val="008000"/>
                          </a:solidFill>
                        </wps:spPr>
                        <wps:bodyPr wrap="square" lIns="0" tIns="0" rIns="0" bIns="0" rtlCol="0">
                          <a:prstTxWarp prst="textNoShape">
                            <a:avLst/>
                          </a:prstTxWarp>
                          <a:noAutofit/>
                        </wps:bodyPr>
                      </wps:wsp>
                      <wps:wsp>
                        <wps:cNvPr id="14" name="Graphic 14"/>
                        <wps:cNvSpPr/>
                        <wps:spPr>
                          <a:xfrm>
                            <a:off x="14126" y="51269"/>
                            <a:ext cx="19050" cy="1270"/>
                          </a:xfrm>
                          <a:custGeom>
                            <a:avLst/>
                            <a:gdLst/>
                            <a:ahLst/>
                            <a:cxnLst/>
                            <a:rect l="l" t="t" r="r" b="b"/>
                            <a:pathLst>
                              <a:path w="19050">
                                <a:moveTo>
                                  <a:pt x="0" y="0"/>
                                </a:moveTo>
                                <a:lnTo>
                                  <a:pt x="18953" y="0"/>
                                </a:lnTo>
                              </a:path>
                            </a:pathLst>
                          </a:custGeom>
                          <a:ln w="9392">
                            <a:solidFill>
                              <a:srgbClr val="008000"/>
                            </a:solidFill>
                            <a:prstDash val="solid"/>
                          </a:ln>
                        </wps:spPr>
                        <wps:bodyPr wrap="square" lIns="0" tIns="0" rIns="0" bIns="0" rtlCol="0">
                          <a:prstTxWarp prst="textNoShape">
                            <a:avLst/>
                          </a:prstTxWarp>
                          <a:noAutofit/>
                        </wps:bodyPr>
                      </wps:wsp>
                      <wps:wsp>
                        <wps:cNvPr id="15" name="Graphic 15"/>
                        <wps:cNvSpPr/>
                        <wps:spPr>
                          <a:xfrm>
                            <a:off x="13840" y="51940"/>
                            <a:ext cx="20320" cy="9525"/>
                          </a:xfrm>
                          <a:custGeom>
                            <a:avLst/>
                            <a:gdLst/>
                            <a:ahLst/>
                            <a:cxnLst/>
                            <a:rect l="l" t="t" r="r" b="b"/>
                            <a:pathLst>
                              <a:path w="20320" h="9525">
                                <a:moveTo>
                                  <a:pt x="19811" y="0"/>
                                </a:moveTo>
                                <a:lnTo>
                                  <a:pt x="0" y="0"/>
                                </a:lnTo>
                                <a:lnTo>
                                  <a:pt x="0" y="9143"/>
                                </a:lnTo>
                                <a:lnTo>
                                  <a:pt x="19811" y="9143"/>
                                </a:lnTo>
                                <a:lnTo>
                                  <a:pt x="19811" y="0"/>
                                </a:lnTo>
                                <a:close/>
                              </a:path>
                            </a:pathLst>
                          </a:custGeom>
                          <a:solidFill>
                            <a:srgbClr val="008000"/>
                          </a:solidFill>
                        </wps:spPr>
                        <wps:bodyPr wrap="square" lIns="0" tIns="0" rIns="0" bIns="0" rtlCol="0">
                          <a:prstTxWarp prst="textNoShape">
                            <a:avLst/>
                          </a:prstTxWarp>
                          <a:noAutofit/>
                        </wps:bodyPr>
                      </wps:wsp>
                      <wps:wsp>
                        <wps:cNvPr id="16" name="Graphic 16"/>
                        <wps:cNvSpPr/>
                        <wps:spPr>
                          <a:xfrm>
                            <a:off x="14126" y="60611"/>
                            <a:ext cx="9525" cy="1270"/>
                          </a:xfrm>
                          <a:custGeom>
                            <a:avLst/>
                            <a:gdLst/>
                            <a:ahLst/>
                            <a:cxnLst/>
                            <a:rect l="l" t="t" r="r" b="b"/>
                            <a:pathLst>
                              <a:path w="9525">
                                <a:moveTo>
                                  <a:pt x="0" y="0"/>
                                </a:moveTo>
                                <a:lnTo>
                                  <a:pt x="9524" y="0"/>
                                </a:lnTo>
                              </a:path>
                            </a:pathLst>
                          </a:custGeom>
                          <a:ln w="9392">
                            <a:solidFill>
                              <a:srgbClr val="008000"/>
                            </a:solidFill>
                            <a:prstDash val="solid"/>
                          </a:ln>
                        </wps:spPr>
                        <wps:bodyPr wrap="square" lIns="0" tIns="0" rIns="0" bIns="0" rtlCol="0">
                          <a:prstTxWarp prst="textNoShape">
                            <a:avLst/>
                          </a:prstTxWarp>
                          <a:noAutofit/>
                        </wps:bodyPr>
                      </wps:wsp>
                      <wps:wsp>
                        <wps:cNvPr id="17" name="Graphic 17"/>
                        <wps:cNvSpPr/>
                        <wps:spPr>
                          <a:xfrm>
                            <a:off x="13840" y="61084"/>
                            <a:ext cx="9525" cy="9525"/>
                          </a:xfrm>
                          <a:custGeom>
                            <a:avLst/>
                            <a:gdLst/>
                            <a:ahLst/>
                            <a:cxnLst/>
                            <a:rect l="l" t="t" r="r" b="b"/>
                            <a:pathLst>
                              <a:path w="9525" h="9525">
                                <a:moveTo>
                                  <a:pt x="9143" y="0"/>
                                </a:moveTo>
                                <a:lnTo>
                                  <a:pt x="0" y="0"/>
                                </a:lnTo>
                                <a:lnTo>
                                  <a:pt x="0" y="9143"/>
                                </a:lnTo>
                                <a:lnTo>
                                  <a:pt x="9143" y="9143"/>
                                </a:lnTo>
                                <a:lnTo>
                                  <a:pt x="9143" y="0"/>
                                </a:lnTo>
                                <a:close/>
                              </a:path>
                            </a:pathLst>
                          </a:custGeom>
                          <a:solidFill>
                            <a:srgbClr val="008000"/>
                          </a:solidFill>
                        </wps:spPr>
                        <wps:bodyPr wrap="square" lIns="0" tIns="0" rIns="0" bIns="0" rtlCol="0">
                          <a:prstTxWarp prst="textNoShape">
                            <a:avLst/>
                          </a:prstTxWarp>
                          <a:noAutofit/>
                        </wps:bodyPr>
                      </wps:wsp>
                      <wps:wsp>
                        <wps:cNvPr id="18" name="Graphic 18"/>
                        <wps:cNvSpPr/>
                        <wps:spPr>
                          <a:xfrm>
                            <a:off x="14126" y="4696"/>
                            <a:ext cx="302895" cy="1270"/>
                          </a:xfrm>
                          <a:custGeom>
                            <a:avLst/>
                            <a:gdLst/>
                            <a:ahLst/>
                            <a:cxnLst/>
                            <a:rect l="l" t="t" r="r" b="b"/>
                            <a:pathLst>
                              <a:path w="302895">
                                <a:moveTo>
                                  <a:pt x="0" y="0"/>
                                </a:moveTo>
                                <a:lnTo>
                                  <a:pt x="302894" y="0"/>
                                </a:lnTo>
                              </a:path>
                            </a:pathLst>
                          </a:custGeom>
                          <a:ln w="9392">
                            <a:solidFill>
                              <a:srgbClr val="000000"/>
                            </a:solidFill>
                            <a:prstDash val="solid"/>
                          </a:ln>
                        </wps:spPr>
                        <wps:bodyPr wrap="square" lIns="0" tIns="0" rIns="0" bIns="0" rtlCol="0">
                          <a:prstTxWarp prst="textNoShape">
                            <a:avLst/>
                          </a:prstTxWarp>
                          <a:noAutofit/>
                        </wps:bodyPr>
                      </wps:wsp>
                      <wps:wsp>
                        <wps:cNvPr id="19" name="Graphic 19"/>
                        <wps:cNvSpPr/>
                        <wps:spPr>
                          <a:xfrm>
                            <a:off x="13840" y="4696"/>
                            <a:ext cx="303530" cy="9525"/>
                          </a:xfrm>
                          <a:custGeom>
                            <a:avLst/>
                            <a:gdLst/>
                            <a:ahLst/>
                            <a:cxnLst/>
                            <a:rect l="l" t="t" r="r" b="b"/>
                            <a:pathLst>
                              <a:path w="303530" h="9525">
                                <a:moveTo>
                                  <a:pt x="303276" y="0"/>
                                </a:moveTo>
                                <a:lnTo>
                                  <a:pt x="0" y="0"/>
                                </a:lnTo>
                                <a:lnTo>
                                  <a:pt x="0" y="9143"/>
                                </a:lnTo>
                                <a:lnTo>
                                  <a:pt x="303276" y="9143"/>
                                </a:lnTo>
                                <a:lnTo>
                                  <a:pt x="303276"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4696" y="4696"/>
                            <a:ext cx="1270" cy="168275"/>
                          </a:xfrm>
                          <a:custGeom>
                            <a:avLst/>
                            <a:gdLst/>
                            <a:ahLst/>
                            <a:cxnLst/>
                            <a:rect l="l" t="t" r="r" b="b"/>
                            <a:pathLst>
                              <a:path h="168275">
                                <a:moveTo>
                                  <a:pt x="0" y="0"/>
                                </a:moveTo>
                                <a:lnTo>
                                  <a:pt x="0" y="167731"/>
                                </a:lnTo>
                              </a:path>
                            </a:pathLst>
                          </a:custGeom>
                          <a:ln w="9392">
                            <a:solidFill>
                              <a:srgbClr val="000000"/>
                            </a:solidFill>
                            <a:prstDash val="solid"/>
                          </a:ln>
                        </wps:spPr>
                        <wps:bodyPr wrap="square" lIns="0" tIns="0" rIns="0" bIns="0" rtlCol="0">
                          <a:prstTxWarp prst="textNoShape">
                            <a:avLst/>
                          </a:prstTxWarp>
                          <a:noAutofit/>
                        </wps:bodyPr>
                      </wps:wsp>
                      <wps:wsp>
                        <wps:cNvPr id="21" name="Graphic 21"/>
                        <wps:cNvSpPr/>
                        <wps:spPr>
                          <a:xfrm>
                            <a:off x="4696" y="4696"/>
                            <a:ext cx="9525" cy="167640"/>
                          </a:xfrm>
                          <a:custGeom>
                            <a:avLst/>
                            <a:gdLst/>
                            <a:ahLst/>
                            <a:cxnLst/>
                            <a:rect l="l" t="t" r="r" b="b"/>
                            <a:pathLst>
                              <a:path w="9525" h="167640">
                                <a:moveTo>
                                  <a:pt x="9143" y="0"/>
                                </a:moveTo>
                                <a:lnTo>
                                  <a:pt x="0" y="0"/>
                                </a:lnTo>
                                <a:lnTo>
                                  <a:pt x="0" y="167640"/>
                                </a:lnTo>
                                <a:lnTo>
                                  <a:pt x="9143" y="167640"/>
                                </a:lnTo>
                                <a:lnTo>
                                  <a:pt x="9143"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14126" y="163100"/>
                            <a:ext cx="302895" cy="1270"/>
                          </a:xfrm>
                          <a:custGeom>
                            <a:avLst/>
                            <a:gdLst/>
                            <a:ahLst/>
                            <a:cxnLst/>
                            <a:rect l="l" t="t" r="r" b="b"/>
                            <a:pathLst>
                              <a:path w="302895">
                                <a:moveTo>
                                  <a:pt x="0" y="0"/>
                                </a:moveTo>
                                <a:lnTo>
                                  <a:pt x="302894" y="0"/>
                                </a:lnTo>
                              </a:path>
                            </a:pathLst>
                          </a:custGeom>
                          <a:ln w="9392">
                            <a:solidFill>
                              <a:srgbClr val="000000"/>
                            </a:solidFill>
                            <a:prstDash val="solid"/>
                          </a:ln>
                        </wps:spPr>
                        <wps:bodyPr wrap="square" lIns="0" tIns="0" rIns="0" bIns="0" rtlCol="0">
                          <a:prstTxWarp prst="textNoShape">
                            <a:avLst/>
                          </a:prstTxWarp>
                          <a:noAutofit/>
                        </wps:bodyPr>
                      </wps:wsp>
                      <wps:wsp>
                        <wps:cNvPr id="23" name="Graphic 23"/>
                        <wps:cNvSpPr/>
                        <wps:spPr>
                          <a:xfrm>
                            <a:off x="13840" y="163192"/>
                            <a:ext cx="303530" cy="9525"/>
                          </a:xfrm>
                          <a:custGeom>
                            <a:avLst/>
                            <a:gdLst/>
                            <a:ahLst/>
                            <a:cxnLst/>
                            <a:rect l="l" t="t" r="r" b="b"/>
                            <a:pathLst>
                              <a:path w="303530" h="9525">
                                <a:moveTo>
                                  <a:pt x="303276" y="0"/>
                                </a:moveTo>
                                <a:lnTo>
                                  <a:pt x="0" y="0"/>
                                </a:lnTo>
                                <a:lnTo>
                                  <a:pt x="0" y="9143"/>
                                </a:lnTo>
                                <a:lnTo>
                                  <a:pt x="303276" y="9143"/>
                                </a:lnTo>
                                <a:lnTo>
                                  <a:pt x="303276"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307591" y="14023"/>
                            <a:ext cx="1270" cy="158750"/>
                          </a:xfrm>
                          <a:custGeom>
                            <a:avLst/>
                            <a:gdLst/>
                            <a:ahLst/>
                            <a:cxnLst/>
                            <a:rect l="l" t="t" r="r" b="b"/>
                            <a:pathLst>
                              <a:path h="158750">
                                <a:moveTo>
                                  <a:pt x="0" y="0"/>
                                </a:moveTo>
                                <a:lnTo>
                                  <a:pt x="0" y="158404"/>
                                </a:lnTo>
                              </a:path>
                            </a:pathLst>
                          </a:custGeom>
                          <a:ln w="9392">
                            <a:solidFill>
                              <a:srgbClr val="000000"/>
                            </a:solidFill>
                            <a:prstDash val="solid"/>
                          </a:ln>
                        </wps:spPr>
                        <wps:bodyPr wrap="square" lIns="0" tIns="0" rIns="0" bIns="0" rtlCol="0">
                          <a:prstTxWarp prst="textNoShape">
                            <a:avLst/>
                          </a:prstTxWarp>
                          <a:noAutofit/>
                        </wps:bodyPr>
                      </wps:wsp>
                      <wps:wsp>
                        <wps:cNvPr id="25" name="Graphic 25"/>
                        <wps:cNvSpPr/>
                        <wps:spPr>
                          <a:xfrm>
                            <a:off x="307972" y="13840"/>
                            <a:ext cx="9525" cy="158750"/>
                          </a:xfrm>
                          <a:custGeom>
                            <a:avLst/>
                            <a:gdLst/>
                            <a:ahLst/>
                            <a:cxnLst/>
                            <a:rect l="l" t="t" r="r" b="b"/>
                            <a:pathLst>
                              <a:path w="9525" h="158750">
                                <a:moveTo>
                                  <a:pt x="9143" y="0"/>
                                </a:moveTo>
                                <a:lnTo>
                                  <a:pt x="0" y="0"/>
                                </a:lnTo>
                                <a:lnTo>
                                  <a:pt x="0" y="158495"/>
                                </a:lnTo>
                                <a:lnTo>
                                  <a:pt x="9143" y="158495"/>
                                </a:lnTo>
                                <a:lnTo>
                                  <a:pt x="9143" y="0"/>
                                </a:lnTo>
                                <a:close/>
                              </a:path>
                            </a:pathLst>
                          </a:custGeom>
                          <a:solidFill>
                            <a:srgbClr val="000000"/>
                          </a:solidFill>
                        </wps:spPr>
                        <wps:bodyPr wrap="square" lIns="0" tIns="0" rIns="0" bIns="0" rtlCol="0">
                          <a:prstTxWarp prst="textNoShape">
                            <a:avLst/>
                          </a:prstTxWarp>
                          <a:noAutofit/>
                        </wps:bodyPr>
                      </wps:wsp>
                      <wps:wsp>
                        <wps:cNvPr id="26" name="Textbox 26"/>
                        <wps:cNvSpPr txBox="1"/>
                        <wps:spPr>
                          <a:xfrm>
                            <a:off x="28318" y="18412"/>
                            <a:ext cx="274955" cy="140335"/>
                          </a:xfrm>
                          <a:prstGeom prst="rect">
                            <a:avLst/>
                          </a:prstGeom>
                        </wps:spPr>
                        <wps:txbx>
                          <w:txbxContent>
                            <w:p w:rsidR="00136213" w:rsidRDefault="00136213">
                              <w:pPr>
                                <w:spacing w:before="42"/>
                                <w:ind w:left="8"/>
                                <w:jc w:val="center"/>
                                <w:rPr>
                                  <w:rFonts w:ascii="Microsoft Sans Serif"/>
                                  <w:sz w:val="11"/>
                                </w:rPr>
                              </w:pPr>
                              <w:r>
                                <w:rPr>
                                  <w:rFonts w:ascii="Microsoft Sans Serif"/>
                                  <w:spacing w:val="-5"/>
                                  <w:w w:val="110"/>
                                  <w:sz w:val="11"/>
                                </w:rPr>
                                <w:t>36</w:t>
                              </w:r>
                            </w:p>
                          </w:txbxContent>
                        </wps:txbx>
                        <wps:bodyPr wrap="square" lIns="0" tIns="0" rIns="0" bIns="0" rtlCol="0">
                          <a:noAutofit/>
                        </wps:bodyPr>
                      </wps:wsp>
                    </wpg:wgp>
                  </a:graphicData>
                </a:graphic>
              </wp:anchor>
            </w:drawing>
          </mc:Choice>
          <mc:Fallback>
            <w:pict>
              <v:group id="Group 5" o:spid="_x0000_s1026" style="position:absolute;left:0;text-align:left;margin-left:56.15pt;margin-top:9.05pt;width:25pt;height:13.6pt;z-index:15729152;mso-wrap-distance-left:0;mso-wrap-distance-right:0;mso-position-horizontal-relative:page" coordsize="317500,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">
                <v:shape id="Graphic 6" o:spid="_x0000_s1027" style="position:absolute;left:14126;top:14023;width:57150;height:1270;visibility:visible;mso-wrap-style:square;v-text-anchor:top" coordsize="57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" path="m,l56863,e" filled="f" strokecolor="green" strokeweight=".26089mm">
                  <v:path arrowok="t"/>
                </v:shape>
                <v:shape id="Graphic 7" o:spid="_x0000_s1028" style="position:absolute;left:13840;top:13840;width:58419;height:9525;visibility:visible;mso-wrap-style:square;v-text-anchor:top" coordsize="5841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" path="m57911,l,,,9143r57911,l57911,xe" fillcolor="green" stroked="f">
                  <v:path arrowok="t"/>
                </v:shape>
                <v:shape id="Graphic 8" o:spid="_x0000_s1029" style="position:absolute;left:14126;top:23365;width:47625;height:1270;visibility:visible;mso-wrap-style:square;v-text-anchor:top" coordsize="47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" path="m,l47338,e" filled="f" strokecolor="green" strokeweight=".26089mm">
                  <v:path arrowok="t"/>
                </v:shape>
                <v:shape id="Graphic 9" o:spid="_x0000_s1030" style="position:absolute;left:13840;top:22984;width:47625;height:9525;visibility:visible;mso-wrap-style:square;v-text-anchor:top" coordsize="47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" path="m47243,l,,,9143r47243,l47243,xe" fillcolor="green" stroked="f">
                  <v:path arrowok="t"/>
                </v:shape>
                <v:shape id="Graphic 10" o:spid="_x0000_s1031" style="position:absolute;left:14126;top:32692;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" path="m,l37909,e" filled="f" strokecolor="green" strokeweight=".26089mm">
                  <v:path arrowok="t"/>
                </v:shape>
                <v:shape id="Graphic 11" o:spid="_x0000_s1032" style="position:absolute;left:13840;top:32128;width:38100;height:9525;visibility:visible;mso-wrap-style:square;v-text-anchor:top" coordsize="38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" path="m38100,l,,,9144r38100,l38100,xe" fillcolor="green" stroked="f">
                  <v:path arrowok="t"/>
                </v:shape>
                <v:shape id="Graphic 12" o:spid="_x0000_s1033" style="position:absolute;left:14126;top:41942;width:28575;height:1270;visibility:visible;mso-wrap-style:square;v-text-anchor:top" coordsize="2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" path="m,l28384,e" filled="f" strokecolor="green" strokeweight=".26089mm">
                  <v:path arrowok="t"/>
                </v:shape>
                <v:shape id="Graphic 13" o:spid="_x0000_s1034" style="position:absolute;left:13840;top:41272;width:29209;height:10795;visibility:visible;mso-wrap-style:square;v-text-anchor:top" coordsize="2920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" path="m28956,l,,,10668r28956,l28956,xe" fillcolor="green" stroked="f">
                  <v:path arrowok="t"/>
                </v:shape>
                <v:shape id="Graphic 14" o:spid="_x0000_s1035" style="position:absolute;left:14126;top:51269;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" path="m,l18953,e" filled="f" strokecolor="green" strokeweight=".26089mm">
                  <v:path arrowok="t"/>
                </v:shape>
                <v:shape id="Graphic 15" o:spid="_x0000_s1036" style="position:absolute;left:13840;top:51940;width:20320;height:9525;visibility:visible;mso-wrap-style:square;v-text-anchor:top" coordsize="20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" path="m19811,l,,,9143r19811,l19811,xe" fillcolor="green" stroked="f">
                  <v:path arrowok="t"/>
                </v:shape>
                <v:shape id="Graphic 16" o:spid="_x0000_s1037" style="position:absolute;left:14126;top:60611;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" path="m,l9524,e" filled="f" strokecolor="green" strokeweight=".26089mm">
                  <v:path arrowok="t"/>
                </v:shape>
                <v:shape id="Graphic 17" o:spid="_x0000_s1038" style="position:absolute;left:13840;top:61084;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" path="m9143,l,,,9143r9143,l9143,xe" fillcolor="green" stroked="f">
                  <v:path arrowok="t"/>
                </v:shape>
                <v:shape id="Graphic 18" o:spid="_x0000_s1039" style="position:absolute;left:14126;top:4696;width:302895;height:1270;visibility:visible;mso-wrap-style:square;v-text-anchor:top" coordsize="302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" path="m,l302894,e" filled="f" strokeweight=".26089mm">
                  <v:path arrowok="t"/>
                </v:shape>
                <v:shape id="Graphic 19" o:spid="_x0000_s1040" style="position:absolute;left:13840;top:4696;width:303530;height:9525;visibility:visible;mso-wrap-style:square;v-text-anchor:top" coordsize="3035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" path="m303276,l,,,9143r303276,l303276,xe" fillcolor="black" stroked="f">
                  <v:path arrowok="t"/>
                </v:shape>
                <v:shape id="Graphic 20" o:spid="_x0000_s1041" style="position:absolute;left:4696;top:4696;width:1270;height:168275;visibility:visible;mso-wrap-style:square;v-text-anchor:top" coordsize="1270,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" path="m,l,167731e" filled="f" strokeweight=".26089mm">
                  <v:path arrowok="t"/>
                </v:shape>
                <v:shape id="Graphic 21" o:spid="_x0000_s1042" style="position:absolute;left:4696;top:4696;width:9525;height:167640;visibility:visible;mso-wrap-style:square;v-text-anchor:top" coordsize="952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" path="m9143,l,,,167640r9143,l9143,xe" fillcolor="black" stroked="f">
                  <v:path arrowok="t"/>
                </v:shape>
                <v:shape id="Graphic 22" o:spid="_x0000_s1043" style="position:absolute;left:14126;top:163100;width:302895;height:1270;visibility:visible;mso-wrap-style:square;v-text-anchor:top" coordsize="302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" path="m,l302894,e" filled="f" strokeweight=".26089mm">
                  <v:path arrowok="t"/>
                </v:shape>
                <v:shape id="Graphic 23" o:spid="_x0000_s1044" style="position:absolute;left:13840;top:163192;width:303530;height:9525;visibility:visible;mso-wrap-style:square;v-text-anchor:top" coordsize="3035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" path="m303276,l,,,9143r303276,l303276,xe" fillcolor="black" stroked="f">
                  <v:path arrowok="t"/>
                </v:shape>
                <v:shape id="Graphic 24" o:spid="_x0000_s1045" style="position:absolute;left:307591;top:14023;width:1270;height:158750;visibility:visible;mso-wrap-style:square;v-text-anchor:top" coordsize="127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" path="m,l,158404e" filled="f" strokeweight=".26089mm">
                  <v:path arrowok="t"/>
                </v:shape>
                <v:shape id="Graphic 25" o:spid="_x0000_s1046" style="position:absolute;left:307972;top:13840;width:9525;height:158750;visibility:visible;mso-wrap-style:square;v-text-anchor:top" coordsize="95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" path="m9143,l,,,158495r9143,l9143,xe" fillcolor="black" stroked="f">
                  <v:path arrowok="t"/>
                </v:shape>
                <v:shapetype id="_x0000_t202" coordsize="21600,21600" o:spt="202" path="m,l,21600r21600,l21600,xe">
                  <v:stroke joinstyle="miter"/>
                  <v:path gradientshapeok="t" o:connecttype="rect"/>
                </v:shapetype>
                <v:shape id="Textbox 26" o:spid="_x0000_s1047" type="#_x0000_t202" style="position:absolute;left:28318;top:18412;width:274955;height:140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136213" w:rsidRDefault="00136213">
                        <w:pPr>
                          <w:spacing w:before="42"/>
                          <w:ind w:left="8"/>
                          <w:jc w:val="center"/>
                          <w:rPr>
                            <w:rFonts w:ascii="Microsoft Sans Serif"/>
                            <w:sz w:val="11"/>
                          </w:rPr>
                        </w:pPr>
                        <w:r>
                          <w:rPr>
                            <w:rFonts w:ascii="Microsoft Sans Serif"/>
                            <w:spacing w:val="-5"/>
                            <w:w w:val="110"/>
                            <w:sz w:val="11"/>
                          </w:rPr>
                          <w:t>36</w:t>
                        </w:r>
                      </w:p>
                    </w:txbxContent>
                  </v:textbox>
                </v:shape>
                <w10:wrap anchorx="page"/>
              </v:group>
            </w:pict>
          </mc:Fallback>
        </mc:AlternateContent>
      </w:r>
      <w:r>
        <w:rPr>
          <w:noProof/>
        </w:rPr>
        <mc:AlternateContent>
          <mc:Choice Requires="wps">
            <w:drawing>
              <wp:anchor distT="0" distB="0" distL="0" distR="0" simplePos="0" relativeHeight="462696960" behindDoc="1" locked="0" layoutInCell="1" allowOverlap="1">
                <wp:simplePos x="0" y="0"/>
                <wp:positionH relativeFrom="page">
                  <wp:posOffset>7434771</wp:posOffset>
                </wp:positionH>
                <wp:positionV relativeFrom="paragraph">
                  <wp:posOffset>121886</wp:posOffset>
                </wp:positionV>
                <wp:extent cx="303530" cy="1587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530" cy="158750"/>
                        </a:xfrm>
                        <a:prstGeom prst="rect">
                          <a:avLst/>
                        </a:prstGeom>
                        <a:solidFill>
                          <a:srgbClr val="00B0F0"/>
                        </a:solidFill>
                        <a:ln w="14221">
                          <a:solidFill>
                            <a:srgbClr val="000000"/>
                          </a:solidFill>
                          <a:prstDash val="solid"/>
                        </a:ln>
                      </wps:spPr>
                      <wps:txbx>
                        <w:txbxContent>
                          <w:p w:rsidR="00136213" w:rsidRDefault="00136213">
                            <w:pPr>
                              <w:spacing w:before="49"/>
                              <w:ind w:left="18"/>
                              <w:jc w:val="center"/>
                              <w:rPr>
                                <w:rFonts w:ascii="Microsoft Sans Serif" w:hAnsi="Microsoft Sans Serif"/>
                                <w:color w:val="000000"/>
                                <w:sz w:val="11"/>
                              </w:rPr>
                            </w:pPr>
                            <w:r>
                              <w:rPr>
                                <w:rFonts w:ascii="Microsoft Sans Serif" w:hAnsi="Microsoft Sans Serif"/>
                                <w:color w:val="000000"/>
                                <w:spacing w:val="-10"/>
                                <w:w w:val="105"/>
                                <w:sz w:val="11"/>
                              </w:rPr>
                              <w:t>П</w:t>
                            </w:r>
                          </w:p>
                        </w:txbxContent>
                      </wps:txbx>
                      <wps:bodyPr wrap="square" lIns="0" tIns="0" rIns="0" bIns="0" rtlCol="0">
                        <a:noAutofit/>
                      </wps:bodyPr>
                    </wps:wsp>
                  </a:graphicData>
                </a:graphic>
              </wp:anchor>
            </w:drawing>
          </mc:Choice>
          <mc:Fallback>
            <w:pict>
              <v:shape id="Textbox 27" o:spid="_x0000_s1048" type="#_x0000_t202" style="position:absolute;left:0;text-align:left;margin-left:585.4pt;margin-top:9.6pt;width:23.9pt;height:12.5pt;z-index:-4061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" fillcolor="#00b0f0" strokeweight=".39503mm">
                <v:path arrowok="t"/>
                <v:textbox inset="0,0,0,0">
                  <w:txbxContent>
                    <w:p w:rsidR="00136213" w:rsidRDefault="00136213">
                      <w:pPr>
                        <w:spacing w:before="49"/>
                        <w:ind w:left="18"/>
                        <w:jc w:val="center"/>
                        <w:rPr>
                          <w:rFonts w:ascii="Microsoft Sans Serif" w:hAnsi="Microsoft Sans Serif"/>
                          <w:color w:val="000000"/>
                          <w:sz w:val="11"/>
                        </w:rPr>
                      </w:pPr>
                      <w:r>
                        <w:rPr>
                          <w:rFonts w:ascii="Microsoft Sans Serif" w:hAnsi="Microsoft Sans Serif"/>
                          <w:color w:val="000000"/>
                          <w:spacing w:val="-10"/>
                          <w:w w:val="105"/>
                          <w:sz w:val="11"/>
                        </w:rPr>
                        <w:t>П</w:t>
                      </w:r>
                    </w:p>
                  </w:txbxContent>
                </v:textbox>
                <w10:wrap anchorx="page"/>
              </v:shape>
            </w:pict>
          </mc:Fallback>
        </mc:AlternateContent>
      </w:r>
      <w:r>
        <w:rPr>
          <w:noProof/>
        </w:rPr>
        <mc:AlternateContent>
          <mc:Choice Requires="wps">
            <w:drawing>
              <wp:anchor distT="0" distB="0" distL="0" distR="0" simplePos="0" relativeHeight="462697472" behindDoc="1" locked="0" layoutInCell="1" allowOverlap="1">
                <wp:simplePos x="0" y="0"/>
                <wp:positionH relativeFrom="page">
                  <wp:posOffset>3675069</wp:posOffset>
                </wp:positionH>
                <wp:positionV relativeFrom="paragraph">
                  <wp:posOffset>121892</wp:posOffset>
                </wp:positionV>
                <wp:extent cx="301625" cy="1587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58750"/>
                        </a:xfrm>
                        <a:prstGeom prst="rect">
                          <a:avLst/>
                        </a:prstGeom>
                        <a:solidFill>
                          <a:srgbClr val="F79646"/>
                        </a:solidFill>
                        <a:ln w="14209">
                          <a:solidFill>
                            <a:srgbClr val="000000"/>
                          </a:solidFill>
                          <a:prstDash val="solid"/>
                        </a:ln>
                      </wps:spPr>
                      <wps:txbx>
                        <w:txbxContent>
                          <w:p w:rsidR="00136213" w:rsidRDefault="00136213">
                            <w:pPr>
                              <w:spacing w:before="47"/>
                              <w:ind w:left="148"/>
                              <w:rPr>
                                <w:rFonts w:ascii="Arial" w:hAnsi="Arial"/>
                                <w:b/>
                                <w:color w:val="000000"/>
                                <w:sz w:val="11"/>
                              </w:rPr>
                            </w:pPr>
                            <w:r>
                              <w:rPr>
                                <w:rFonts w:ascii="Arial" w:hAnsi="Arial"/>
                                <w:b/>
                                <w:color w:val="000000"/>
                                <w:spacing w:val="-5"/>
                                <w:w w:val="105"/>
                                <w:sz w:val="11"/>
                              </w:rPr>
                              <w:t>ПА</w:t>
                            </w:r>
                          </w:p>
                        </w:txbxContent>
                      </wps:txbx>
                      <wps:bodyPr wrap="square" lIns="0" tIns="0" rIns="0" bIns="0" rtlCol="0">
                        <a:noAutofit/>
                      </wps:bodyPr>
                    </wps:wsp>
                  </a:graphicData>
                </a:graphic>
              </wp:anchor>
            </w:drawing>
          </mc:Choice>
          <mc:Fallback>
            <w:pict>
              <v:shape id="Textbox 28" o:spid="_x0000_s1049" type="#_x0000_t202" style="position:absolute;left:0;text-align:left;margin-left:289.4pt;margin-top:9.6pt;width:23.75pt;height:12.5pt;z-index:-4061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" fillcolor="#f79646" strokeweight=".39469mm">
                <v:path arrowok="t"/>
                <v:textbox inset="0,0,0,0">
                  <w:txbxContent>
                    <w:p w:rsidR="00136213" w:rsidRDefault="00136213">
                      <w:pPr>
                        <w:spacing w:before="47"/>
                        <w:ind w:left="148"/>
                        <w:rPr>
                          <w:rFonts w:ascii="Arial" w:hAnsi="Arial"/>
                          <w:b/>
                          <w:color w:val="000000"/>
                          <w:sz w:val="11"/>
                        </w:rPr>
                      </w:pPr>
                      <w:r>
                        <w:rPr>
                          <w:rFonts w:ascii="Arial" w:hAnsi="Arial"/>
                          <w:b/>
                          <w:color w:val="000000"/>
                          <w:spacing w:val="-5"/>
                          <w:w w:val="105"/>
                          <w:sz w:val="11"/>
                        </w:rPr>
                        <w:t>ПА</w:t>
                      </w:r>
                    </w:p>
                  </w:txbxContent>
                </v:textbox>
                <w10:wrap anchorx="page"/>
              </v:shape>
            </w:pict>
          </mc:Fallback>
        </mc:AlternateContent>
      </w:r>
      <w:r>
        <w:t>обучение</w:t>
      </w:r>
      <w:r>
        <w:rPr>
          <w:spacing w:val="-3"/>
        </w:rPr>
        <w:t xml:space="preserve"> </w:t>
      </w:r>
      <w:r>
        <w:t>по</w:t>
      </w:r>
      <w:r>
        <w:rPr>
          <w:spacing w:val="-3"/>
        </w:rPr>
        <w:t xml:space="preserve"> </w:t>
      </w:r>
      <w:r>
        <w:t>модулям</w:t>
      </w:r>
      <w:r>
        <w:rPr>
          <w:spacing w:val="-2"/>
        </w:rPr>
        <w:t xml:space="preserve"> </w:t>
      </w:r>
      <w:r>
        <w:t>и</w:t>
      </w:r>
      <w:r>
        <w:rPr>
          <w:spacing w:val="-4"/>
        </w:rPr>
        <w:t xml:space="preserve"> </w:t>
      </w:r>
      <w:r>
        <w:rPr>
          <w:spacing w:val="-2"/>
        </w:rPr>
        <w:t>дисциплинам;</w:t>
      </w:r>
      <w:r>
        <w:tab/>
        <w:t>–</w:t>
      </w:r>
      <w:r>
        <w:rPr>
          <w:spacing w:val="-5"/>
        </w:rPr>
        <w:t xml:space="preserve"> </w:t>
      </w:r>
      <w:r>
        <w:t>промежуточная</w:t>
      </w:r>
      <w:r>
        <w:rPr>
          <w:spacing w:val="-2"/>
        </w:rPr>
        <w:t xml:space="preserve"> </w:t>
      </w:r>
      <w:r>
        <w:t>аттестация</w:t>
      </w:r>
      <w:r>
        <w:rPr>
          <w:spacing w:val="-4"/>
        </w:rPr>
        <w:t xml:space="preserve"> </w:t>
      </w:r>
      <w:r>
        <w:t>(ПА)</w:t>
      </w:r>
      <w:r>
        <w:rPr>
          <w:spacing w:val="-2"/>
        </w:rPr>
        <w:t xml:space="preserve"> </w:t>
      </w:r>
      <w:r>
        <w:t>(36</w:t>
      </w:r>
      <w:r>
        <w:rPr>
          <w:spacing w:val="-4"/>
        </w:rPr>
        <w:t xml:space="preserve"> </w:t>
      </w:r>
      <w:r>
        <w:t>ак.ч.</w:t>
      </w:r>
      <w:r>
        <w:rPr>
          <w:spacing w:val="-2"/>
        </w:rPr>
        <w:t xml:space="preserve"> </w:t>
      </w:r>
      <w:r>
        <w:t>в</w:t>
      </w:r>
      <w:r>
        <w:rPr>
          <w:spacing w:val="-2"/>
        </w:rPr>
        <w:t xml:space="preserve"> неделю);</w:t>
      </w:r>
      <w:r>
        <w:tab/>
        <w:t>–</w:t>
      </w:r>
      <w:r>
        <w:rPr>
          <w:spacing w:val="-4"/>
        </w:rPr>
        <w:t xml:space="preserve"> </w:t>
      </w:r>
      <w:r>
        <w:t>практики</w:t>
      </w:r>
      <w:r>
        <w:rPr>
          <w:spacing w:val="-4"/>
        </w:rPr>
        <w:t xml:space="preserve"> </w:t>
      </w:r>
      <w:r>
        <w:t>(36</w:t>
      </w:r>
      <w:r>
        <w:rPr>
          <w:spacing w:val="-4"/>
        </w:rPr>
        <w:t xml:space="preserve"> </w:t>
      </w:r>
      <w:r>
        <w:t>ак.ч.</w:t>
      </w:r>
      <w:r>
        <w:rPr>
          <w:spacing w:val="-1"/>
        </w:rPr>
        <w:t xml:space="preserve"> </w:t>
      </w:r>
      <w:r>
        <w:t>в</w:t>
      </w:r>
      <w:r>
        <w:rPr>
          <w:spacing w:val="-1"/>
        </w:rPr>
        <w:t xml:space="preserve"> </w:t>
      </w:r>
      <w:r>
        <w:rPr>
          <w:spacing w:val="-2"/>
        </w:rPr>
        <w:t>неделю);</w:t>
      </w:r>
    </w:p>
    <w:p w:rsidR="00343CC4" w:rsidRDefault="00487E66" w:rsidP="00764F3F">
      <w:pPr>
        <w:pStyle w:val="a5"/>
        <w:numPr>
          <w:ilvl w:val="2"/>
          <w:numId w:val="241"/>
        </w:numPr>
        <w:tabs>
          <w:tab w:val="left" w:pos="1501"/>
          <w:tab w:val="left" w:pos="3338"/>
        </w:tabs>
        <w:spacing w:before="186"/>
        <w:ind w:left="1501" w:hanging="165"/>
      </w:pPr>
      <w:r>
        <w:rPr>
          <w:noProof/>
        </w:rPr>
        <mc:AlternateContent>
          <mc:Choice Requires="wps">
            <w:drawing>
              <wp:anchor distT="0" distB="0" distL="0" distR="0" simplePos="0" relativeHeight="462695936" behindDoc="1" locked="0" layoutInCell="1" allowOverlap="1">
                <wp:simplePos x="0" y="0"/>
                <wp:positionH relativeFrom="page">
                  <wp:posOffset>1992567</wp:posOffset>
                </wp:positionH>
                <wp:positionV relativeFrom="paragraph">
                  <wp:posOffset>122788</wp:posOffset>
                </wp:positionV>
                <wp:extent cx="303530" cy="1587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530" cy="158750"/>
                        </a:xfrm>
                        <a:prstGeom prst="rect">
                          <a:avLst/>
                        </a:prstGeom>
                        <a:solidFill>
                          <a:srgbClr val="FF0000"/>
                        </a:solidFill>
                        <a:ln w="14221">
                          <a:solidFill>
                            <a:srgbClr val="000000"/>
                          </a:solidFill>
                          <a:prstDash val="solid"/>
                        </a:ln>
                      </wps:spPr>
                      <wps:txbx>
                        <w:txbxContent>
                          <w:p w:rsidR="00136213" w:rsidRDefault="00136213">
                            <w:pPr>
                              <w:spacing w:before="47"/>
                              <w:jc w:val="center"/>
                              <w:rPr>
                                <w:rFonts w:ascii="Arial" w:hAnsi="Arial"/>
                                <w:b/>
                                <w:color w:val="000000"/>
                                <w:sz w:val="11"/>
                              </w:rPr>
                            </w:pPr>
                            <w:r>
                              <w:rPr>
                                <w:rFonts w:ascii="Arial" w:hAnsi="Arial"/>
                                <w:b/>
                                <w:color w:val="000000"/>
                                <w:spacing w:val="-10"/>
                                <w:w w:val="110"/>
                                <w:sz w:val="11"/>
                              </w:rPr>
                              <w:t>Г</w:t>
                            </w:r>
                          </w:p>
                        </w:txbxContent>
                      </wps:txbx>
                      <wps:bodyPr wrap="square" lIns="0" tIns="0" rIns="0" bIns="0" rtlCol="0">
                        <a:noAutofit/>
                      </wps:bodyPr>
                    </wps:wsp>
                  </a:graphicData>
                </a:graphic>
              </wp:anchor>
            </w:drawing>
          </mc:Choice>
          <mc:Fallback>
            <w:pict>
              <v:shape id="Textbox 29" o:spid="_x0000_s1050" type="#_x0000_t202" style="position:absolute;left:0;text-align:left;margin-left:156.9pt;margin-top:9.65pt;width:23.9pt;height:12.5pt;z-index:-4062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" fillcolor="red" strokeweight=".39503mm">
                <v:path arrowok="t"/>
                <v:textbox inset="0,0,0,0">
                  <w:txbxContent>
                    <w:p w:rsidR="00136213" w:rsidRDefault="00136213">
                      <w:pPr>
                        <w:spacing w:before="47"/>
                        <w:jc w:val="center"/>
                        <w:rPr>
                          <w:rFonts w:ascii="Arial" w:hAnsi="Arial"/>
                          <w:b/>
                          <w:color w:val="000000"/>
                          <w:sz w:val="11"/>
                        </w:rPr>
                      </w:pPr>
                      <w:r>
                        <w:rPr>
                          <w:rFonts w:ascii="Arial" w:hAnsi="Arial"/>
                          <w:b/>
                          <w:color w:val="000000"/>
                          <w:spacing w:val="-10"/>
                          <w:w w:val="110"/>
                          <w:sz w:val="11"/>
                        </w:rPr>
                        <w:t>Г</w:t>
                      </w:r>
                    </w:p>
                  </w:txbxContent>
                </v:textbox>
                <w10:wrap anchorx="page"/>
              </v:shape>
            </w:pict>
          </mc:Fallback>
        </mc:AlternateContent>
      </w:r>
      <w:r>
        <w:rPr>
          <w:noProof/>
        </w:rPr>
        <mc:AlternateContent>
          <mc:Choice Requires="wps">
            <w:drawing>
              <wp:anchor distT="0" distB="0" distL="0" distR="0" simplePos="0" relativeHeight="15730176" behindDoc="0" locked="0" layoutInCell="1" allowOverlap="1">
                <wp:simplePos x="0" y="0"/>
                <wp:positionH relativeFrom="page">
                  <wp:posOffset>721557</wp:posOffset>
                </wp:positionH>
                <wp:positionV relativeFrom="paragraph">
                  <wp:posOffset>122794</wp:posOffset>
                </wp:positionV>
                <wp:extent cx="301625" cy="1587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58750"/>
                        </a:xfrm>
                        <a:prstGeom prst="rect">
                          <a:avLst/>
                        </a:prstGeom>
                        <a:solidFill>
                          <a:srgbClr val="FFFF00"/>
                        </a:solidFill>
                        <a:ln w="14209">
                          <a:solidFill>
                            <a:srgbClr val="000000"/>
                          </a:solidFill>
                          <a:prstDash val="solid"/>
                        </a:ln>
                      </wps:spPr>
                      <wps:txbx>
                        <w:txbxContent>
                          <w:p w:rsidR="00136213" w:rsidRDefault="00136213">
                            <w:pPr>
                              <w:spacing w:before="47"/>
                              <w:ind w:left="23"/>
                              <w:jc w:val="center"/>
                              <w:rPr>
                                <w:rFonts w:ascii="Arial" w:hAnsi="Arial"/>
                                <w:b/>
                                <w:color w:val="000000"/>
                                <w:sz w:val="11"/>
                              </w:rPr>
                            </w:pPr>
                            <w:r>
                              <w:rPr>
                                <w:rFonts w:ascii="Arial" w:hAnsi="Arial"/>
                                <w:b/>
                                <w:color w:val="000000"/>
                                <w:spacing w:val="-10"/>
                                <w:w w:val="105"/>
                                <w:sz w:val="11"/>
                              </w:rPr>
                              <w:t>к</w:t>
                            </w:r>
                          </w:p>
                        </w:txbxContent>
                      </wps:txbx>
                      <wps:bodyPr wrap="square" lIns="0" tIns="0" rIns="0" bIns="0" rtlCol="0">
                        <a:noAutofit/>
                      </wps:bodyPr>
                    </wps:wsp>
                  </a:graphicData>
                </a:graphic>
              </wp:anchor>
            </w:drawing>
          </mc:Choice>
          <mc:Fallback>
            <w:pict>
              <v:shape id="Textbox 30" o:spid="_x0000_s1051" type="#_x0000_t202" style="position:absolute;left:0;text-align:left;margin-left:56.8pt;margin-top:9.65pt;width:23.75pt;height:12.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" fillcolor="yellow" strokeweight=".39469mm">
                <v:path arrowok="t"/>
                <v:textbox inset="0,0,0,0">
                  <w:txbxContent>
                    <w:p w:rsidR="00136213" w:rsidRDefault="00136213">
                      <w:pPr>
                        <w:spacing w:before="47"/>
                        <w:ind w:left="23"/>
                        <w:jc w:val="center"/>
                        <w:rPr>
                          <w:rFonts w:ascii="Arial" w:hAnsi="Arial"/>
                          <w:b/>
                          <w:color w:val="000000"/>
                          <w:sz w:val="11"/>
                        </w:rPr>
                      </w:pPr>
                      <w:r>
                        <w:rPr>
                          <w:rFonts w:ascii="Arial" w:hAnsi="Arial"/>
                          <w:b/>
                          <w:color w:val="000000"/>
                          <w:spacing w:val="-10"/>
                          <w:w w:val="105"/>
                          <w:sz w:val="11"/>
                        </w:rPr>
                        <w:t>к</w:t>
                      </w:r>
                    </w:p>
                  </w:txbxContent>
                </v:textbox>
                <w10:wrap anchorx="page"/>
              </v:shape>
            </w:pict>
          </mc:Fallback>
        </mc:AlternateContent>
      </w:r>
      <w:r>
        <w:rPr>
          <w:spacing w:val="-2"/>
        </w:rPr>
        <w:t>каникулы;</w:t>
      </w:r>
      <w:r>
        <w:tab/>
        <w:t>–</w:t>
      </w:r>
      <w:r>
        <w:rPr>
          <w:spacing w:val="-7"/>
        </w:rPr>
        <w:t xml:space="preserve"> </w:t>
      </w:r>
      <w:r>
        <w:t>государственная</w:t>
      </w:r>
      <w:r>
        <w:rPr>
          <w:spacing w:val="-5"/>
        </w:rPr>
        <w:t xml:space="preserve"> </w:t>
      </w:r>
      <w:r>
        <w:t>итоговая</w:t>
      </w:r>
      <w:r>
        <w:rPr>
          <w:spacing w:val="-5"/>
        </w:rPr>
        <w:t xml:space="preserve"> </w:t>
      </w:r>
      <w:r>
        <w:t>аттестация</w:t>
      </w:r>
      <w:r>
        <w:rPr>
          <w:spacing w:val="-7"/>
        </w:rPr>
        <w:t xml:space="preserve"> </w:t>
      </w:r>
      <w:r>
        <w:t>(ГИА)</w:t>
      </w:r>
      <w:r>
        <w:rPr>
          <w:spacing w:val="-5"/>
        </w:rPr>
        <w:t xml:space="preserve"> </w:t>
      </w:r>
      <w:r>
        <w:t>(36</w:t>
      </w:r>
      <w:r>
        <w:rPr>
          <w:spacing w:val="-8"/>
        </w:rPr>
        <w:t xml:space="preserve"> </w:t>
      </w:r>
      <w:r>
        <w:t>ак.ч.</w:t>
      </w:r>
      <w:r>
        <w:rPr>
          <w:spacing w:val="-5"/>
        </w:rPr>
        <w:t xml:space="preserve"> </w:t>
      </w:r>
      <w:r>
        <w:t>в</w:t>
      </w:r>
      <w:r>
        <w:rPr>
          <w:spacing w:val="-4"/>
        </w:rPr>
        <w:t xml:space="preserve"> </w:t>
      </w:r>
      <w:r>
        <w:rPr>
          <w:spacing w:val="-2"/>
        </w:rPr>
        <w:t>неделю).</w:t>
      </w:r>
    </w:p>
    <w:p w:rsidR="00343CC4" w:rsidRDefault="00343CC4">
      <w:pPr>
        <w:pStyle w:val="a5"/>
        <w:sectPr w:rsidR="00343CC4">
          <w:pgSz w:w="16840" w:h="11910" w:orient="landscape"/>
          <w:pgMar w:top="1320" w:right="283" w:bottom="280" w:left="425" w:header="707" w:footer="0" w:gutter="0"/>
          <w:cols w:space="720"/>
        </w:sectPr>
      </w:pPr>
    </w:p>
    <w:p w:rsidR="00343CC4" w:rsidRDefault="00487E66" w:rsidP="00764F3F">
      <w:pPr>
        <w:pStyle w:val="a5"/>
        <w:numPr>
          <w:ilvl w:val="1"/>
          <w:numId w:val="241"/>
        </w:numPr>
        <w:tabs>
          <w:tab w:val="left" w:pos="1270"/>
        </w:tabs>
        <w:spacing w:before="67"/>
        <w:ind w:left="1270"/>
        <w:jc w:val="both"/>
        <w:rPr>
          <w:sz w:val="24"/>
        </w:rPr>
      </w:pPr>
      <w:r>
        <w:rPr>
          <w:sz w:val="24"/>
        </w:rPr>
        <w:lastRenderedPageBreak/>
        <w:t>Рабочие</w:t>
      </w:r>
      <w:r>
        <w:rPr>
          <w:spacing w:val="-5"/>
          <w:sz w:val="24"/>
        </w:rPr>
        <w:t xml:space="preserve"> </w:t>
      </w:r>
      <w:r>
        <w:rPr>
          <w:sz w:val="24"/>
        </w:rPr>
        <w:t>программы</w:t>
      </w:r>
      <w:r>
        <w:rPr>
          <w:spacing w:val="-1"/>
          <w:sz w:val="24"/>
        </w:rPr>
        <w:t xml:space="preserve"> </w:t>
      </w:r>
      <w:r>
        <w:rPr>
          <w:sz w:val="24"/>
        </w:rPr>
        <w:t>учебных дисциплин</w:t>
      </w:r>
      <w:r>
        <w:rPr>
          <w:spacing w:val="-4"/>
          <w:sz w:val="24"/>
        </w:rPr>
        <w:t xml:space="preserve"> </w:t>
      </w:r>
      <w:r>
        <w:rPr>
          <w:sz w:val="24"/>
        </w:rPr>
        <w:t>и</w:t>
      </w:r>
      <w:r>
        <w:rPr>
          <w:spacing w:val="-2"/>
          <w:sz w:val="24"/>
        </w:rPr>
        <w:t xml:space="preserve"> </w:t>
      </w:r>
      <w:r>
        <w:rPr>
          <w:sz w:val="24"/>
        </w:rPr>
        <w:t>профессиональных</w:t>
      </w:r>
      <w:r>
        <w:rPr>
          <w:spacing w:val="-1"/>
          <w:sz w:val="24"/>
        </w:rPr>
        <w:t xml:space="preserve"> </w:t>
      </w:r>
      <w:r>
        <w:rPr>
          <w:spacing w:val="-2"/>
          <w:sz w:val="24"/>
        </w:rPr>
        <w:t>модулей</w:t>
      </w:r>
    </w:p>
    <w:p w:rsidR="00343CC4" w:rsidRDefault="00487E66">
      <w:pPr>
        <w:pStyle w:val="a3"/>
        <w:spacing w:before="2" w:line="264" w:lineRule="auto"/>
        <w:ind w:left="142" w:right="419" w:firstLine="708"/>
        <w:jc w:val="both"/>
      </w:pPr>
      <w:r>
        <w:t>Рабочая программа учебной дисциплины (модуля) является составной частью образовательной программы и определяет содержание дисциплины (модуля), запланированные</w:t>
      </w:r>
      <w:r>
        <w:rPr>
          <w:spacing w:val="-6"/>
        </w:rPr>
        <w:t xml:space="preserve"> </w:t>
      </w:r>
      <w:r>
        <w:t>результаты</w:t>
      </w:r>
      <w:r>
        <w:rPr>
          <w:spacing w:val="-4"/>
        </w:rPr>
        <w:t xml:space="preserve"> </w:t>
      </w:r>
      <w:r>
        <w:t>обучения,</w:t>
      </w:r>
      <w:r>
        <w:rPr>
          <w:spacing w:val="-4"/>
        </w:rPr>
        <w:t xml:space="preserve"> </w:t>
      </w:r>
      <w:r>
        <w:t>составные</w:t>
      </w:r>
      <w:r>
        <w:rPr>
          <w:spacing w:val="-6"/>
        </w:rPr>
        <w:t xml:space="preserve"> </w:t>
      </w:r>
      <w:r>
        <w:t>части</w:t>
      </w:r>
      <w:r>
        <w:rPr>
          <w:spacing w:val="-2"/>
        </w:rPr>
        <w:t xml:space="preserve"> </w:t>
      </w:r>
      <w:r>
        <w:t>учебного</w:t>
      </w:r>
      <w:r>
        <w:rPr>
          <w:spacing w:val="-4"/>
        </w:rPr>
        <w:t xml:space="preserve"> </w:t>
      </w:r>
      <w:r>
        <w:t>процесса,</w:t>
      </w:r>
      <w:r>
        <w:rPr>
          <w:spacing w:val="-4"/>
        </w:rPr>
        <w:t xml:space="preserve"> </w:t>
      </w:r>
      <w:r>
        <w:t>формы</w:t>
      </w:r>
      <w:r>
        <w:rPr>
          <w:spacing w:val="-4"/>
        </w:rPr>
        <w:t xml:space="preserve"> </w:t>
      </w:r>
      <w:r>
        <w:t>и</w:t>
      </w:r>
      <w:r>
        <w:rPr>
          <w:spacing w:val="-5"/>
        </w:rPr>
        <w:t xml:space="preserve"> </w:t>
      </w:r>
      <w:r>
        <w:t xml:space="preserve">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w:t>
      </w:r>
      <w:r>
        <w:rPr>
          <w:spacing w:val="-2"/>
        </w:rPr>
        <w:t>(модулю).</w:t>
      </w:r>
    </w:p>
    <w:p w:rsidR="00343CC4" w:rsidRDefault="00487E66">
      <w:pPr>
        <w:pStyle w:val="a3"/>
        <w:spacing w:line="264" w:lineRule="auto"/>
        <w:ind w:left="142" w:right="421" w:firstLine="708"/>
        <w:jc w:val="both"/>
      </w:pPr>
      <w:r>
        <w:t xml:space="preserve">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w:t>
      </w:r>
      <w:r>
        <w:rPr>
          <w:spacing w:val="-4"/>
        </w:rPr>
        <w:t>СПО.</w:t>
      </w:r>
    </w:p>
    <w:p w:rsidR="00343CC4" w:rsidRDefault="00487E66">
      <w:pPr>
        <w:pStyle w:val="a3"/>
        <w:spacing w:before="2" w:line="264" w:lineRule="auto"/>
        <w:ind w:left="142" w:right="420" w:firstLine="708"/>
        <w:jc w:val="both"/>
      </w:pPr>
      <w:r>
        <w:t>Рабочие</w:t>
      </w:r>
      <w:r>
        <w:rPr>
          <w:spacing w:val="-15"/>
        </w:rPr>
        <w:t xml:space="preserve"> </w:t>
      </w:r>
      <w:r>
        <w:t>программы</w:t>
      </w:r>
      <w:r>
        <w:rPr>
          <w:spacing w:val="-15"/>
        </w:rPr>
        <w:t xml:space="preserve"> </w:t>
      </w:r>
      <w:r>
        <w:t>профессиональных</w:t>
      </w:r>
      <w:r>
        <w:rPr>
          <w:spacing w:val="-15"/>
        </w:rPr>
        <w:t xml:space="preserve"> </w:t>
      </w:r>
      <w:r>
        <w:t>модулей</w:t>
      </w:r>
      <w:r>
        <w:rPr>
          <w:spacing w:val="-14"/>
        </w:rPr>
        <w:t xml:space="preserve"> </w:t>
      </w:r>
      <w:r>
        <w:t>и</w:t>
      </w:r>
      <w:r>
        <w:rPr>
          <w:spacing w:val="-13"/>
        </w:rPr>
        <w:t xml:space="preserve"> </w:t>
      </w:r>
      <w:r>
        <w:t>дисциплин,</w:t>
      </w:r>
      <w:r>
        <w:rPr>
          <w:spacing w:val="-14"/>
        </w:rPr>
        <w:t xml:space="preserve"> </w:t>
      </w:r>
      <w:r>
        <w:t>включая</w:t>
      </w:r>
      <w:r>
        <w:rPr>
          <w:spacing w:val="-15"/>
        </w:rPr>
        <w:t xml:space="preserve"> </w:t>
      </w:r>
      <w:r>
        <w:t>дисциплины</w:t>
      </w:r>
      <w:r>
        <w:rPr>
          <w:spacing w:val="-15"/>
        </w:rPr>
        <w:t xml:space="preserve"> </w:t>
      </w:r>
      <w:r>
        <w:t>по запросу работодателя, приведены в Приложениях 1, 2 к ОПОП-П.</w:t>
      </w:r>
    </w:p>
    <w:p w:rsidR="00343CC4" w:rsidRDefault="00487E66" w:rsidP="00764F3F">
      <w:pPr>
        <w:pStyle w:val="a5"/>
        <w:numPr>
          <w:ilvl w:val="1"/>
          <w:numId w:val="241"/>
        </w:numPr>
        <w:tabs>
          <w:tab w:val="left" w:pos="1270"/>
        </w:tabs>
        <w:spacing w:before="276"/>
        <w:ind w:left="1270"/>
        <w:jc w:val="both"/>
        <w:rPr>
          <w:sz w:val="24"/>
        </w:rPr>
      </w:pPr>
      <w:r>
        <w:rPr>
          <w:sz w:val="24"/>
        </w:rPr>
        <w:t>Рабочая</w:t>
      </w:r>
      <w:r>
        <w:rPr>
          <w:spacing w:val="-6"/>
          <w:sz w:val="24"/>
        </w:rPr>
        <w:t xml:space="preserve"> </w:t>
      </w:r>
      <w:r>
        <w:rPr>
          <w:sz w:val="24"/>
        </w:rPr>
        <w:t>программа</w:t>
      </w:r>
      <w:r>
        <w:rPr>
          <w:spacing w:val="-4"/>
          <w:sz w:val="24"/>
        </w:rPr>
        <w:t xml:space="preserve"> </w:t>
      </w:r>
      <w:r>
        <w:rPr>
          <w:sz w:val="24"/>
        </w:rPr>
        <w:t>воспитания</w:t>
      </w:r>
      <w:r>
        <w:rPr>
          <w:spacing w:val="-6"/>
          <w:sz w:val="24"/>
        </w:rPr>
        <w:t xml:space="preserve"> </w:t>
      </w:r>
      <w:r>
        <w:rPr>
          <w:sz w:val="24"/>
        </w:rPr>
        <w:t>и</w:t>
      </w:r>
      <w:r>
        <w:rPr>
          <w:spacing w:val="-3"/>
          <w:sz w:val="24"/>
        </w:rPr>
        <w:t xml:space="preserve"> </w:t>
      </w:r>
      <w:r>
        <w:rPr>
          <w:sz w:val="24"/>
        </w:rPr>
        <w:t>календарный</w:t>
      </w:r>
      <w:r>
        <w:rPr>
          <w:spacing w:val="-4"/>
          <w:sz w:val="24"/>
        </w:rPr>
        <w:t xml:space="preserve"> </w:t>
      </w:r>
      <w:r>
        <w:rPr>
          <w:sz w:val="24"/>
        </w:rPr>
        <w:t>план</w:t>
      </w:r>
      <w:r>
        <w:rPr>
          <w:spacing w:val="-5"/>
          <w:sz w:val="24"/>
        </w:rPr>
        <w:t xml:space="preserve"> </w:t>
      </w:r>
      <w:r>
        <w:rPr>
          <w:sz w:val="24"/>
        </w:rPr>
        <w:t>воспитательной</w:t>
      </w:r>
      <w:r>
        <w:rPr>
          <w:spacing w:val="-4"/>
          <w:sz w:val="24"/>
        </w:rPr>
        <w:t xml:space="preserve"> </w:t>
      </w:r>
      <w:r>
        <w:rPr>
          <w:spacing w:val="-2"/>
          <w:sz w:val="24"/>
        </w:rPr>
        <w:t>работы</w:t>
      </w:r>
    </w:p>
    <w:p w:rsidR="00343CC4" w:rsidRDefault="00487E66">
      <w:pPr>
        <w:pStyle w:val="a3"/>
        <w:spacing w:before="2" w:line="264" w:lineRule="auto"/>
        <w:ind w:left="142" w:right="421" w:firstLine="708"/>
        <w:jc w:val="both"/>
      </w:pPr>
      <w: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w:t>
      </w:r>
      <w:r>
        <w:rPr>
          <w:spacing w:val="-13"/>
        </w:rPr>
        <w:t xml:space="preserve"> </w:t>
      </w:r>
      <w:r>
        <w:t>и</w:t>
      </w:r>
      <w:r>
        <w:rPr>
          <w:spacing w:val="-12"/>
        </w:rPr>
        <w:t xml:space="preserve"> </w:t>
      </w:r>
      <w:r>
        <w:t>принятых</w:t>
      </w:r>
      <w:r>
        <w:rPr>
          <w:spacing w:val="-11"/>
        </w:rPr>
        <w:t xml:space="preserve"> </w:t>
      </w:r>
      <w:r>
        <w:t>в</w:t>
      </w:r>
      <w:r>
        <w:rPr>
          <w:spacing w:val="-11"/>
        </w:rPr>
        <w:t xml:space="preserve"> </w:t>
      </w:r>
      <w:r>
        <w:t>российском</w:t>
      </w:r>
      <w:r>
        <w:rPr>
          <w:spacing w:val="-11"/>
        </w:rPr>
        <w:t xml:space="preserve"> </w:t>
      </w:r>
      <w:r>
        <w:t>обществе</w:t>
      </w:r>
      <w:r>
        <w:rPr>
          <w:spacing w:val="-9"/>
        </w:rPr>
        <w:t xml:space="preserve"> </w:t>
      </w:r>
      <w:r>
        <w:t>правил</w:t>
      </w:r>
      <w:r>
        <w:rPr>
          <w:spacing w:val="-10"/>
        </w:rPr>
        <w:t xml:space="preserve"> </w:t>
      </w:r>
      <w:r>
        <w:t>и</w:t>
      </w:r>
      <w:r>
        <w:rPr>
          <w:spacing w:val="-12"/>
        </w:rPr>
        <w:t xml:space="preserve"> </w:t>
      </w:r>
      <w:r>
        <w:t>норм</w:t>
      </w:r>
      <w:r>
        <w:rPr>
          <w:spacing w:val="-11"/>
        </w:rPr>
        <w:t xml:space="preserve"> </w:t>
      </w:r>
      <w:r>
        <w:t>поведения</w:t>
      </w:r>
      <w:r>
        <w:rPr>
          <w:spacing w:val="-11"/>
        </w:rPr>
        <w:t xml:space="preserve"> </w:t>
      </w:r>
      <w:r>
        <w:t>в</w:t>
      </w:r>
      <w:r>
        <w:rPr>
          <w:spacing w:val="-11"/>
        </w:rPr>
        <w:t xml:space="preserve"> </w:t>
      </w:r>
      <w:r>
        <w:t>интересах</w:t>
      </w:r>
      <w:r>
        <w:rPr>
          <w:spacing w:val="-9"/>
        </w:rPr>
        <w:t xml:space="preserve"> </w:t>
      </w:r>
      <w:r>
        <w:t>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w:t>
      </w:r>
      <w:r>
        <w:rPr>
          <w:spacing w:val="-1"/>
        </w:rPr>
        <w:t xml:space="preserve"> </w:t>
      </w:r>
      <w:r>
        <w:t>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43CC4" w:rsidRDefault="00487E66">
      <w:pPr>
        <w:pStyle w:val="a3"/>
        <w:spacing w:line="264" w:lineRule="auto"/>
        <w:ind w:left="142" w:right="421" w:firstLine="708"/>
        <w:jc w:val="both"/>
      </w:pPr>
      <w:r>
        <w:t>Рабочая программа воспитания и календарный план воспитательной работы по профессии являются частью программы воспитания образовательной организации и представлены в Приложении 5.</w:t>
      </w:r>
    </w:p>
    <w:p w:rsidR="00343CC4" w:rsidRDefault="00343CC4">
      <w:pPr>
        <w:pStyle w:val="a3"/>
        <w:spacing w:before="25"/>
      </w:pPr>
    </w:p>
    <w:p w:rsidR="00343CC4" w:rsidRDefault="00487E66" w:rsidP="00764F3F">
      <w:pPr>
        <w:pStyle w:val="a5"/>
        <w:numPr>
          <w:ilvl w:val="1"/>
          <w:numId w:val="241"/>
        </w:numPr>
        <w:tabs>
          <w:tab w:val="left" w:pos="1270"/>
        </w:tabs>
        <w:spacing w:before="1"/>
        <w:ind w:left="1270"/>
        <w:jc w:val="both"/>
        <w:rPr>
          <w:sz w:val="24"/>
        </w:rPr>
      </w:pPr>
      <w:r>
        <w:rPr>
          <w:sz w:val="24"/>
        </w:rPr>
        <w:t>Практическая</w:t>
      </w:r>
      <w:r>
        <w:rPr>
          <w:spacing w:val="-2"/>
          <w:sz w:val="24"/>
        </w:rPr>
        <w:t xml:space="preserve"> подготовка</w:t>
      </w:r>
    </w:p>
    <w:p w:rsidR="00343CC4" w:rsidRDefault="00487E66">
      <w:pPr>
        <w:pStyle w:val="a3"/>
        <w:spacing w:before="2" w:line="264" w:lineRule="auto"/>
        <w:ind w:left="142" w:right="422" w:firstLine="708"/>
        <w:jc w:val="both"/>
      </w:pPr>
      <w:r>
        <w:t>Практическая</w:t>
      </w:r>
      <w:r>
        <w:rPr>
          <w:spacing w:val="-9"/>
        </w:rPr>
        <w:t xml:space="preserve"> </w:t>
      </w:r>
      <w:r>
        <w:t>подготовка</w:t>
      </w:r>
      <w:r>
        <w:rPr>
          <w:spacing w:val="-8"/>
        </w:rPr>
        <w:t xml:space="preserve"> </w:t>
      </w:r>
      <w:r>
        <w:t>при</w:t>
      </w:r>
      <w:r>
        <w:rPr>
          <w:spacing w:val="-9"/>
        </w:rPr>
        <w:t xml:space="preserve"> </w:t>
      </w:r>
      <w:r>
        <w:t>реализации</w:t>
      </w:r>
      <w:r>
        <w:rPr>
          <w:spacing w:val="-9"/>
        </w:rPr>
        <w:t xml:space="preserve"> </w:t>
      </w:r>
      <w:r>
        <w:t>образовательных</w:t>
      </w:r>
      <w:r>
        <w:rPr>
          <w:spacing w:val="-8"/>
        </w:rPr>
        <w:t xml:space="preserve"> </w:t>
      </w:r>
      <w:r>
        <w:t>программ</w:t>
      </w:r>
      <w:r>
        <w:rPr>
          <w:spacing w:val="-9"/>
        </w:rPr>
        <w:t xml:space="preserve"> </w:t>
      </w:r>
      <w:r>
        <w:t>СПО</w:t>
      </w:r>
      <w:r>
        <w:rPr>
          <w:spacing w:val="-8"/>
        </w:rPr>
        <w:t xml:space="preserve"> </w:t>
      </w:r>
      <w:r>
        <w:t xml:space="preserve">направлена на формирование, закрепление, развитие практических навыков и компетенции по профилю образовательной программы путем расширения компонентов (частей) образовательной программы, предусматривающих моделирование реальных условий или смоделированных производственных процессов, непосредственно связанных с будущей профессиональной </w:t>
      </w:r>
      <w:r>
        <w:rPr>
          <w:spacing w:val="-2"/>
        </w:rPr>
        <w:t>деятельностью.</w:t>
      </w:r>
    </w:p>
    <w:p w:rsidR="00343CC4" w:rsidRDefault="00487E66">
      <w:pPr>
        <w:pStyle w:val="a3"/>
        <w:ind w:left="850"/>
        <w:jc w:val="both"/>
      </w:pPr>
      <w:r>
        <w:t>Образовательная</w:t>
      </w:r>
      <w:r>
        <w:rPr>
          <w:spacing w:val="-4"/>
        </w:rPr>
        <w:t xml:space="preserve"> </w:t>
      </w:r>
      <w:r>
        <w:t>деятельность</w:t>
      </w:r>
      <w:r>
        <w:rPr>
          <w:spacing w:val="-5"/>
        </w:rPr>
        <w:t xml:space="preserve"> </w:t>
      </w:r>
      <w:r>
        <w:t>в</w:t>
      </w:r>
      <w:r>
        <w:rPr>
          <w:spacing w:val="-5"/>
        </w:rPr>
        <w:t xml:space="preserve"> </w:t>
      </w:r>
      <w:r>
        <w:t>форме</w:t>
      </w:r>
      <w:r>
        <w:rPr>
          <w:spacing w:val="-4"/>
        </w:rPr>
        <w:t xml:space="preserve"> </w:t>
      </w:r>
      <w:r>
        <w:t>практической</w:t>
      </w:r>
      <w:r>
        <w:rPr>
          <w:spacing w:val="-2"/>
        </w:rPr>
        <w:t xml:space="preserve"> подготовки:</w:t>
      </w:r>
    </w:p>
    <w:p w:rsidR="00343CC4" w:rsidRDefault="00487E66">
      <w:pPr>
        <w:pStyle w:val="a3"/>
        <w:spacing w:before="24"/>
        <w:ind w:left="142" w:right="421" w:firstLine="708"/>
        <w:jc w:val="both"/>
      </w:pPr>
      <w:r>
        <w:t>−</w:t>
      </w:r>
      <w:r>
        <w:rPr>
          <w:spacing w:val="80"/>
        </w:rPr>
        <w:t xml:space="preserve">  </w:t>
      </w:r>
      <w:r>
        <w:t>реализуется при проведении практических и лабораторных занятий, всех видов;</w:t>
      </w:r>
    </w:p>
    <w:p w:rsidR="00343CC4" w:rsidRDefault="00487E66">
      <w:pPr>
        <w:pStyle w:val="a3"/>
        <w:ind w:left="142" w:right="420" w:firstLine="708"/>
        <w:jc w:val="both"/>
      </w:pPr>
      <w:r>
        <w:t>−</w:t>
      </w:r>
      <w:r>
        <w:rPr>
          <w:spacing w:val="80"/>
        </w:rPr>
        <w:t xml:space="preserve"> </w:t>
      </w:r>
      <w:r>
        <w:t>включает в себя отдельные темы лекционного типа, семинары, которые предусматривают передачу учебной информации обучающимся, необходимой для последующего выполнения работ, связанных с будущей профессиональной деятельностью.</w:t>
      </w:r>
    </w:p>
    <w:p w:rsidR="00343CC4" w:rsidRDefault="00487E66">
      <w:pPr>
        <w:pStyle w:val="a3"/>
        <w:spacing w:before="3" w:line="264" w:lineRule="auto"/>
        <w:ind w:left="142" w:right="419" w:firstLine="708"/>
        <w:jc w:val="both"/>
      </w:pPr>
      <w:r>
        <w:t>Образовательная деятельность в форме практической подготовки осуществляется на 1 и курсах обучения, охватывая дисциплины, профессиональные модули, все виды практики, предусмотренные учебным планом образовательной программы.</w:t>
      </w:r>
    </w:p>
    <w:p w:rsidR="00343CC4" w:rsidRDefault="00487E66">
      <w:pPr>
        <w:pStyle w:val="a3"/>
        <w:spacing w:before="1" w:line="264" w:lineRule="auto"/>
        <w:ind w:left="142" w:right="422" w:firstLine="708"/>
        <w:jc w:val="both"/>
      </w:pPr>
      <w:r>
        <w:t>Практическая подготовка организуется в специальных помещениях и структурных подразделениях образовательной организации, а также в специально оборудованных помещениях</w:t>
      </w:r>
      <w:r>
        <w:rPr>
          <w:spacing w:val="-15"/>
        </w:rPr>
        <w:t xml:space="preserve"> </w:t>
      </w:r>
      <w:r>
        <w:t>(на</w:t>
      </w:r>
      <w:r>
        <w:rPr>
          <w:spacing w:val="-15"/>
        </w:rPr>
        <w:t xml:space="preserve"> </w:t>
      </w:r>
      <w:r>
        <w:t>рабочих</w:t>
      </w:r>
      <w:r>
        <w:rPr>
          <w:spacing w:val="-15"/>
        </w:rPr>
        <w:t xml:space="preserve"> </w:t>
      </w:r>
      <w:r>
        <w:t>местах)</w:t>
      </w:r>
      <w:r>
        <w:rPr>
          <w:spacing w:val="-15"/>
        </w:rPr>
        <w:t xml:space="preserve"> </w:t>
      </w:r>
      <w:r>
        <w:t>на</w:t>
      </w:r>
      <w:r>
        <w:rPr>
          <w:spacing w:val="-15"/>
        </w:rPr>
        <w:t xml:space="preserve"> </w:t>
      </w:r>
      <w:r>
        <w:t>основании</w:t>
      </w:r>
      <w:r>
        <w:rPr>
          <w:spacing w:val="-15"/>
        </w:rPr>
        <w:t xml:space="preserve"> </w:t>
      </w:r>
      <w:r>
        <w:t>договора</w:t>
      </w:r>
      <w:r>
        <w:rPr>
          <w:spacing w:val="-15"/>
        </w:rPr>
        <w:t xml:space="preserve"> </w:t>
      </w:r>
      <w:r>
        <w:t>о</w:t>
      </w:r>
      <w:r>
        <w:rPr>
          <w:spacing w:val="-15"/>
        </w:rPr>
        <w:t xml:space="preserve"> </w:t>
      </w:r>
      <w:r>
        <w:t>практической подготовке обучающихся.</w:t>
      </w:r>
    </w:p>
    <w:p w:rsidR="00343CC4" w:rsidRDefault="00343CC4">
      <w:pPr>
        <w:pStyle w:val="a3"/>
        <w:spacing w:line="264" w:lineRule="auto"/>
        <w:jc w:val="both"/>
        <w:sectPr w:rsidR="00343CC4">
          <w:headerReference w:type="default" r:id="rId10"/>
          <w:pgSz w:w="11910" w:h="16840"/>
          <w:pgMar w:top="1040" w:right="141" w:bottom="280" w:left="1559" w:header="0" w:footer="0" w:gutter="0"/>
          <w:cols w:space="720"/>
        </w:sectPr>
      </w:pPr>
    </w:p>
    <w:p w:rsidR="00343CC4" w:rsidRDefault="00487E66" w:rsidP="00764F3F">
      <w:pPr>
        <w:pStyle w:val="a5"/>
        <w:numPr>
          <w:ilvl w:val="1"/>
          <w:numId w:val="241"/>
        </w:numPr>
        <w:tabs>
          <w:tab w:val="left" w:pos="1270"/>
        </w:tabs>
        <w:spacing w:before="158"/>
        <w:ind w:left="1270"/>
        <w:jc w:val="left"/>
        <w:rPr>
          <w:sz w:val="24"/>
        </w:rPr>
      </w:pPr>
      <w:r>
        <w:rPr>
          <w:sz w:val="24"/>
        </w:rPr>
        <w:lastRenderedPageBreak/>
        <w:t>Государственная</w:t>
      </w:r>
      <w:r>
        <w:rPr>
          <w:spacing w:val="-2"/>
          <w:sz w:val="24"/>
        </w:rPr>
        <w:t xml:space="preserve"> </w:t>
      </w:r>
      <w:r>
        <w:rPr>
          <w:sz w:val="24"/>
        </w:rPr>
        <w:t>итоговая</w:t>
      </w:r>
      <w:r>
        <w:rPr>
          <w:spacing w:val="-1"/>
          <w:sz w:val="24"/>
        </w:rPr>
        <w:t xml:space="preserve"> </w:t>
      </w:r>
      <w:r>
        <w:rPr>
          <w:spacing w:val="-2"/>
          <w:sz w:val="24"/>
        </w:rPr>
        <w:t>аттестация</w:t>
      </w:r>
    </w:p>
    <w:p w:rsidR="00343CC4" w:rsidRDefault="00487E66">
      <w:pPr>
        <w:pStyle w:val="a3"/>
        <w:spacing w:before="2" w:line="264" w:lineRule="auto"/>
        <w:ind w:left="142" w:firstLine="708"/>
      </w:pPr>
      <w:r>
        <w:t>Государственная</w:t>
      </w:r>
      <w:r>
        <w:rPr>
          <w:spacing w:val="40"/>
        </w:rPr>
        <w:t xml:space="preserve"> </w:t>
      </w:r>
      <w:r>
        <w:t>итоговая</w:t>
      </w:r>
      <w:r>
        <w:rPr>
          <w:spacing w:val="40"/>
        </w:rPr>
        <w:t xml:space="preserve"> </w:t>
      </w:r>
      <w:r>
        <w:t>аттестация</w:t>
      </w:r>
      <w:r>
        <w:rPr>
          <w:spacing w:val="40"/>
        </w:rPr>
        <w:t xml:space="preserve"> </w:t>
      </w:r>
      <w:r>
        <w:t>осуществляется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Порядком</w:t>
      </w:r>
      <w:r>
        <w:rPr>
          <w:spacing w:val="40"/>
        </w:rPr>
        <w:t xml:space="preserve"> </w:t>
      </w:r>
      <w:r>
        <w:t>проведения ГИА.</w:t>
      </w:r>
    </w:p>
    <w:p w:rsidR="00343CC4" w:rsidRDefault="00487E66">
      <w:pPr>
        <w:pStyle w:val="a3"/>
        <w:spacing w:line="264" w:lineRule="auto"/>
        <w:ind w:left="142" w:firstLine="708"/>
      </w:pPr>
      <w:r>
        <w:t>Государственная итоговая аттестация обучающихся проводится в следующей форме демонстрационного экзамена.</w:t>
      </w:r>
    </w:p>
    <w:p w:rsidR="00343CC4" w:rsidRDefault="00487E66">
      <w:pPr>
        <w:pStyle w:val="a3"/>
        <w:spacing w:line="264" w:lineRule="auto"/>
        <w:ind w:left="142" w:firstLine="768"/>
      </w:pPr>
      <w:r>
        <w:t>Программа</w:t>
      </w:r>
      <w:r>
        <w:rPr>
          <w:spacing w:val="40"/>
        </w:rPr>
        <w:t xml:space="preserve"> </w:t>
      </w:r>
      <w:r>
        <w:t>ГИА</w:t>
      </w:r>
      <w:r>
        <w:rPr>
          <w:spacing w:val="40"/>
        </w:rPr>
        <w:t xml:space="preserve"> </w:t>
      </w:r>
      <w:r>
        <w:t>включает:</w:t>
      </w:r>
      <w:r>
        <w:rPr>
          <w:spacing w:val="40"/>
        </w:rPr>
        <w:t xml:space="preserve"> </w:t>
      </w:r>
      <w:r>
        <w:t>общие</w:t>
      </w:r>
      <w:r>
        <w:rPr>
          <w:spacing w:val="40"/>
        </w:rPr>
        <w:t xml:space="preserve"> </w:t>
      </w:r>
      <w:r>
        <w:t>сведения;</w:t>
      </w:r>
      <w:r>
        <w:rPr>
          <w:spacing w:val="40"/>
        </w:rPr>
        <w:t xml:space="preserve"> </w:t>
      </w:r>
      <w:r>
        <w:t>примерные</w:t>
      </w:r>
      <w:r>
        <w:rPr>
          <w:spacing w:val="40"/>
        </w:rPr>
        <w:t xml:space="preserve"> </w:t>
      </w:r>
      <w:r>
        <w:t>требования</w:t>
      </w:r>
      <w:r>
        <w:rPr>
          <w:spacing w:val="40"/>
        </w:rPr>
        <w:t xml:space="preserve"> </w:t>
      </w:r>
      <w:r>
        <w:t>к</w:t>
      </w:r>
      <w:r>
        <w:rPr>
          <w:spacing w:val="40"/>
        </w:rPr>
        <w:t xml:space="preserve"> </w:t>
      </w:r>
      <w:r>
        <w:t>проведению демонстрационного экзамена. Программа ГИА представлена в приложении 4.</w:t>
      </w:r>
    </w:p>
    <w:p w:rsidR="00343CC4" w:rsidRDefault="00343CC4">
      <w:pPr>
        <w:pStyle w:val="a3"/>
        <w:spacing w:before="32"/>
      </w:pPr>
    </w:p>
    <w:p w:rsidR="00343CC4" w:rsidRDefault="00487E66">
      <w:pPr>
        <w:pStyle w:val="3"/>
        <w:spacing w:before="1"/>
        <w:ind w:left="2072"/>
        <w:jc w:val="both"/>
      </w:pPr>
      <w:r>
        <w:t>Раздел</w:t>
      </w:r>
      <w:r>
        <w:rPr>
          <w:spacing w:val="-7"/>
        </w:rPr>
        <w:t xml:space="preserve"> </w:t>
      </w:r>
      <w:r>
        <w:t>6.</w:t>
      </w:r>
      <w:r>
        <w:rPr>
          <w:spacing w:val="-4"/>
        </w:rPr>
        <w:t xml:space="preserve"> </w:t>
      </w:r>
      <w:r>
        <w:rPr>
          <w:rFonts w:ascii="Cambria" w:hAnsi="Cambria"/>
        </w:rPr>
        <w:t>У</w:t>
      </w:r>
      <w:r>
        <w:t>словия</w:t>
      </w:r>
      <w:r>
        <w:rPr>
          <w:spacing w:val="-4"/>
        </w:rPr>
        <w:t xml:space="preserve"> </w:t>
      </w:r>
      <w:r>
        <w:t>реализации</w:t>
      </w:r>
      <w:r>
        <w:rPr>
          <w:spacing w:val="-5"/>
        </w:rPr>
        <w:t xml:space="preserve"> </w:t>
      </w:r>
      <w:r>
        <w:t>образовательной</w:t>
      </w:r>
      <w:r>
        <w:rPr>
          <w:spacing w:val="-3"/>
        </w:rPr>
        <w:t xml:space="preserve"> </w:t>
      </w:r>
      <w:r>
        <w:rPr>
          <w:spacing w:val="-2"/>
        </w:rPr>
        <w:t>программы</w:t>
      </w:r>
    </w:p>
    <w:p w:rsidR="00343CC4" w:rsidRDefault="00487E66">
      <w:pPr>
        <w:pStyle w:val="a5"/>
        <w:numPr>
          <w:ilvl w:val="1"/>
          <w:numId w:val="239"/>
        </w:numPr>
        <w:tabs>
          <w:tab w:val="left" w:pos="1270"/>
        </w:tabs>
        <w:spacing w:before="135"/>
        <w:ind w:right="424" w:firstLine="708"/>
        <w:jc w:val="both"/>
        <w:rPr>
          <w:sz w:val="24"/>
        </w:rPr>
      </w:pPr>
      <w:r>
        <w:rPr>
          <w:sz w:val="24"/>
        </w:rPr>
        <w:t xml:space="preserve">Материально-техническое и учебно-методическое обеспечение образовательной </w:t>
      </w:r>
      <w:r>
        <w:rPr>
          <w:spacing w:val="-2"/>
          <w:sz w:val="24"/>
        </w:rPr>
        <w:t>программы</w:t>
      </w:r>
    </w:p>
    <w:p w:rsidR="00343CC4" w:rsidRDefault="00487E66">
      <w:pPr>
        <w:pStyle w:val="a5"/>
        <w:numPr>
          <w:ilvl w:val="2"/>
          <w:numId w:val="239"/>
        </w:numPr>
        <w:tabs>
          <w:tab w:val="left" w:pos="1457"/>
        </w:tabs>
        <w:spacing w:before="2" w:line="264" w:lineRule="auto"/>
        <w:ind w:right="423" w:firstLine="708"/>
        <w:jc w:val="both"/>
        <w:rPr>
          <w:sz w:val="24"/>
        </w:rPr>
      </w:pPr>
      <w:r>
        <w:rPr>
          <w:sz w:val="24"/>
        </w:rPr>
        <w:t>Требования к материально-техническому</w:t>
      </w:r>
      <w:r>
        <w:rPr>
          <w:spacing w:val="-2"/>
          <w:sz w:val="24"/>
        </w:rPr>
        <w:t xml:space="preserve"> </w:t>
      </w:r>
      <w:r>
        <w:rPr>
          <w:sz w:val="24"/>
        </w:rPr>
        <w:t>и учебно-методическому</w:t>
      </w:r>
      <w:r>
        <w:rPr>
          <w:spacing w:val="-4"/>
          <w:sz w:val="24"/>
        </w:rPr>
        <w:t xml:space="preserve"> </w:t>
      </w:r>
      <w:r>
        <w:rPr>
          <w:sz w:val="24"/>
        </w:rPr>
        <w:t>обеспечению реализации образовательной программы установлены в соответствующем ФГОС СПО.</w:t>
      </w:r>
    </w:p>
    <w:p w:rsidR="00343CC4" w:rsidRDefault="00487E66">
      <w:pPr>
        <w:pStyle w:val="a3"/>
        <w:spacing w:line="264" w:lineRule="auto"/>
        <w:ind w:left="142" w:right="420" w:firstLine="708"/>
        <w:jc w:val="both"/>
      </w:pPr>
      <w:r>
        <w:t>Состав материально-технического и учебно-методического обеспечения, используемого в образовательном процессе, определяется в Приложении 3 и рабочих программах дисциплин (модулей).</w:t>
      </w:r>
    </w:p>
    <w:p w:rsidR="00343CC4" w:rsidRDefault="00487E66">
      <w:pPr>
        <w:pStyle w:val="a5"/>
        <w:numPr>
          <w:ilvl w:val="2"/>
          <w:numId w:val="239"/>
        </w:numPr>
        <w:tabs>
          <w:tab w:val="left" w:pos="1570"/>
        </w:tabs>
        <w:spacing w:line="264" w:lineRule="auto"/>
        <w:ind w:right="423" w:firstLine="708"/>
        <w:jc w:val="both"/>
        <w:rPr>
          <w:sz w:val="24"/>
        </w:rPr>
      </w:pPr>
      <w:r>
        <w:rPr>
          <w:sz w:val="24"/>
        </w:rPr>
        <w:t>Перечень специальных помещений для проведения занятий всех видов, предусмотренных образовательной программой</w:t>
      </w:r>
    </w:p>
    <w:p w:rsidR="00343CC4" w:rsidRDefault="00487E66">
      <w:pPr>
        <w:pStyle w:val="a3"/>
        <w:ind w:left="850"/>
      </w:pPr>
      <w:r>
        <w:rPr>
          <w:spacing w:val="-2"/>
        </w:rPr>
        <w:t>Кабинеты:</w:t>
      </w:r>
    </w:p>
    <w:p w:rsidR="00343CC4" w:rsidRDefault="00487E66">
      <w:pPr>
        <w:pStyle w:val="a5"/>
        <w:numPr>
          <w:ilvl w:val="3"/>
          <w:numId w:val="239"/>
        </w:numPr>
        <w:tabs>
          <w:tab w:val="left" w:pos="1134"/>
        </w:tabs>
        <w:spacing w:before="28"/>
        <w:ind w:left="1134" w:hanging="284"/>
        <w:rPr>
          <w:sz w:val="24"/>
        </w:rPr>
      </w:pPr>
      <w:r>
        <w:rPr>
          <w:sz w:val="24"/>
        </w:rPr>
        <w:t>социально-гуманитарного</w:t>
      </w:r>
      <w:r>
        <w:rPr>
          <w:spacing w:val="-11"/>
          <w:sz w:val="24"/>
        </w:rPr>
        <w:t xml:space="preserve"> </w:t>
      </w:r>
      <w:r>
        <w:rPr>
          <w:spacing w:val="-2"/>
          <w:sz w:val="24"/>
        </w:rPr>
        <w:t>цикла;</w:t>
      </w:r>
    </w:p>
    <w:p w:rsidR="00343CC4" w:rsidRDefault="00487E66">
      <w:pPr>
        <w:pStyle w:val="a5"/>
        <w:numPr>
          <w:ilvl w:val="3"/>
          <w:numId w:val="239"/>
        </w:numPr>
        <w:tabs>
          <w:tab w:val="left" w:pos="1134"/>
        </w:tabs>
        <w:spacing w:before="39"/>
        <w:ind w:left="1134" w:hanging="284"/>
        <w:rPr>
          <w:sz w:val="24"/>
        </w:rPr>
      </w:pPr>
      <w:r>
        <w:rPr>
          <w:sz w:val="24"/>
        </w:rPr>
        <w:t xml:space="preserve">инженерной </w:t>
      </w:r>
      <w:r>
        <w:rPr>
          <w:spacing w:val="-2"/>
          <w:sz w:val="24"/>
        </w:rPr>
        <w:t>графики;</w:t>
      </w:r>
    </w:p>
    <w:p w:rsidR="00343CC4" w:rsidRDefault="00487E66">
      <w:pPr>
        <w:pStyle w:val="a5"/>
        <w:numPr>
          <w:ilvl w:val="3"/>
          <w:numId w:val="239"/>
        </w:numPr>
        <w:tabs>
          <w:tab w:val="left" w:pos="1134"/>
        </w:tabs>
        <w:spacing w:before="40"/>
        <w:ind w:left="1134" w:hanging="284"/>
        <w:rPr>
          <w:sz w:val="24"/>
        </w:rPr>
      </w:pPr>
      <w:r>
        <w:rPr>
          <w:sz w:val="24"/>
        </w:rPr>
        <w:t>безопасности</w:t>
      </w:r>
      <w:r>
        <w:rPr>
          <w:spacing w:val="-6"/>
          <w:sz w:val="24"/>
        </w:rPr>
        <w:t xml:space="preserve"> </w:t>
      </w:r>
      <w:r>
        <w:rPr>
          <w:sz w:val="24"/>
        </w:rPr>
        <w:t>жизнедеятельности</w:t>
      </w:r>
      <w:r>
        <w:rPr>
          <w:spacing w:val="-6"/>
          <w:sz w:val="24"/>
        </w:rPr>
        <w:t xml:space="preserve"> </w:t>
      </w:r>
      <w:r>
        <w:rPr>
          <w:sz w:val="24"/>
        </w:rPr>
        <w:t>и</w:t>
      </w:r>
      <w:r>
        <w:rPr>
          <w:spacing w:val="-4"/>
          <w:sz w:val="24"/>
        </w:rPr>
        <w:t xml:space="preserve"> </w:t>
      </w:r>
      <w:r>
        <w:rPr>
          <w:sz w:val="24"/>
        </w:rPr>
        <w:t>охраны</w:t>
      </w:r>
      <w:r>
        <w:rPr>
          <w:spacing w:val="-4"/>
          <w:sz w:val="24"/>
        </w:rPr>
        <w:t xml:space="preserve"> </w:t>
      </w:r>
      <w:r>
        <w:rPr>
          <w:spacing w:val="-2"/>
          <w:sz w:val="24"/>
        </w:rPr>
        <w:t>труда;</w:t>
      </w:r>
    </w:p>
    <w:p w:rsidR="00343CC4" w:rsidRDefault="00487E66">
      <w:pPr>
        <w:pStyle w:val="a5"/>
        <w:numPr>
          <w:ilvl w:val="3"/>
          <w:numId w:val="239"/>
        </w:numPr>
        <w:tabs>
          <w:tab w:val="left" w:pos="1134"/>
        </w:tabs>
        <w:spacing w:before="42" w:line="273" w:lineRule="auto"/>
        <w:ind w:right="4358" w:firstLine="0"/>
        <w:rPr>
          <w:sz w:val="24"/>
        </w:rPr>
      </w:pPr>
      <w:r>
        <w:rPr>
          <w:sz w:val="24"/>
        </w:rPr>
        <w:t>теоретических</w:t>
      </w:r>
      <w:r>
        <w:rPr>
          <w:spacing w:val="-5"/>
          <w:sz w:val="24"/>
        </w:rPr>
        <w:t xml:space="preserve"> </w:t>
      </w:r>
      <w:r>
        <w:rPr>
          <w:sz w:val="24"/>
        </w:rPr>
        <w:t>основ</w:t>
      </w:r>
      <w:r>
        <w:rPr>
          <w:spacing w:val="-8"/>
          <w:sz w:val="24"/>
        </w:rPr>
        <w:t xml:space="preserve"> </w:t>
      </w:r>
      <w:r>
        <w:rPr>
          <w:sz w:val="24"/>
        </w:rPr>
        <w:t>сварки</w:t>
      </w:r>
      <w:r>
        <w:rPr>
          <w:spacing w:val="-6"/>
          <w:sz w:val="24"/>
        </w:rPr>
        <w:t xml:space="preserve"> </w:t>
      </w:r>
      <w:r>
        <w:rPr>
          <w:sz w:val="24"/>
        </w:rPr>
        <w:t>и</w:t>
      </w:r>
      <w:r>
        <w:rPr>
          <w:spacing w:val="-6"/>
          <w:sz w:val="24"/>
        </w:rPr>
        <w:t xml:space="preserve"> </w:t>
      </w:r>
      <w:r>
        <w:rPr>
          <w:sz w:val="24"/>
        </w:rPr>
        <w:t>резки</w:t>
      </w:r>
      <w:r>
        <w:rPr>
          <w:spacing w:val="-8"/>
          <w:sz w:val="24"/>
        </w:rPr>
        <w:t xml:space="preserve"> </w:t>
      </w:r>
      <w:r>
        <w:rPr>
          <w:sz w:val="24"/>
        </w:rPr>
        <w:t xml:space="preserve">металлов </w:t>
      </w:r>
      <w:r>
        <w:rPr>
          <w:spacing w:val="-2"/>
          <w:sz w:val="24"/>
        </w:rPr>
        <w:t>Лаборатории:</w:t>
      </w:r>
    </w:p>
    <w:p w:rsidR="00343CC4" w:rsidRDefault="00487E66">
      <w:pPr>
        <w:pStyle w:val="a5"/>
        <w:numPr>
          <w:ilvl w:val="3"/>
          <w:numId w:val="239"/>
        </w:numPr>
        <w:tabs>
          <w:tab w:val="left" w:pos="1134"/>
        </w:tabs>
        <w:spacing w:line="283" w:lineRule="exact"/>
        <w:ind w:left="1134" w:hanging="284"/>
        <w:rPr>
          <w:sz w:val="24"/>
        </w:rPr>
      </w:pPr>
      <w:r>
        <w:rPr>
          <w:spacing w:val="-2"/>
          <w:sz w:val="24"/>
        </w:rPr>
        <w:t>материаловедения;</w:t>
      </w:r>
    </w:p>
    <w:p w:rsidR="00343CC4" w:rsidRDefault="00487E66">
      <w:pPr>
        <w:pStyle w:val="a5"/>
        <w:numPr>
          <w:ilvl w:val="3"/>
          <w:numId w:val="239"/>
        </w:numPr>
        <w:tabs>
          <w:tab w:val="left" w:pos="1134"/>
        </w:tabs>
        <w:spacing w:before="40" w:line="273" w:lineRule="auto"/>
        <w:ind w:right="4484" w:firstLine="0"/>
        <w:rPr>
          <w:sz w:val="24"/>
        </w:rPr>
      </w:pPr>
      <w:r>
        <w:rPr>
          <w:sz w:val="24"/>
        </w:rPr>
        <w:t>электротехники</w:t>
      </w:r>
      <w:r>
        <w:rPr>
          <w:spacing w:val="-12"/>
          <w:sz w:val="24"/>
        </w:rPr>
        <w:t xml:space="preserve"> </w:t>
      </w:r>
      <w:r>
        <w:rPr>
          <w:sz w:val="24"/>
        </w:rPr>
        <w:t>и</w:t>
      </w:r>
      <w:r>
        <w:rPr>
          <w:spacing w:val="-11"/>
          <w:sz w:val="24"/>
        </w:rPr>
        <w:t xml:space="preserve"> </w:t>
      </w:r>
      <w:r>
        <w:rPr>
          <w:sz w:val="24"/>
        </w:rPr>
        <w:t>сварочного</w:t>
      </w:r>
      <w:r>
        <w:rPr>
          <w:spacing w:val="-11"/>
          <w:sz w:val="24"/>
        </w:rPr>
        <w:t xml:space="preserve"> </w:t>
      </w:r>
      <w:r>
        <w:rPr>
          <w:sz w:val="24"/>
        </w:rPr>
        <w:t>оборудования; Мастерские и зоны по видам работ:</w:t>
      </w:r>
    </w:p>
    <w:p w:rsidR="00343CC4" w:rsidRDefault="00487E66">
      <w:pPr>
        <w:pStyle w:val="a5"/>
        <w:numPr>
          <w:ilvl w:val="3"/>
          <w:numId w:val="239"/>
        </w:numPr>
        <w:tabs>
          <w:tab w:val="left" w:pos="1134"/>
        </w:tabs>
        <w:spacing w:line="283" w:lineRule="exact"/>
        <w:ind w:left="1134" w:hanging="284"/>
        <w:rPr>
          <w:sz w:val="24"/>
        </w:rPr>
      </w:pPr>
      <w:r>
        <w:rPr>
          <w:spacing w:val="-2"/>
          <w:sz w:val="24"/>
        </w:rPr>
        <w:t>слесарная;</w:t>
      </w:r>
    </w:p>
    <w:p w:rsidR="00343CC4" w:rsidRDefault="00487E66">
      <w:pPr>
        <w:pStyle w:val="a5"/>
        <w:numPr>
          <w:ilvl w:val="3"/>
          <w:numId w:val="239"/>
        </w:numPr>
        <w:tabs>
          <w:tab w:val="left" w:pos="1134"/>
        </w:tabs>
        <w:spacing w:before="39"/>
        <w:ind w:left="1134" w:hanging="284"/>
        <w:rPr>
          <w:sz w:val="24"/>
        </w:rPr>
      </w:pPr>
      <w:r>
        <w:rPr>
          <w:sz w:val="24"/>
        </w:rPr>
        <w:t>сварочная</w:t>
      </w:r>
      <w:r>
        <w:rPr>
          <w:spacing w:val="-3"/>
          <w:sz w:val="24"/>
        </w:rPr>
        <w:t xml:space="preserve"> </w:t>
      </w:r>
      <w:r>
        <w:rPr>
          <w:sz w:val="24"/>
        </w:rPr>
        <w:t>для</w:t>
      </w:r>
      <w:r>
        <w:rPr>
          <w:spacing w:val="-3"/>
          <w:sz w:val="24"/>
        </w:rPr>
        <w:t xml:space="preserve"> </w:t>
      </w:r>
      <w:r>
        <w:rPr>
          <w:sz w:val="24"/>
        </w:rPr>
        <w:t>сварки</w:t>
      </w:r>
      <w:r>
        <w:rPr>
          <w:spacing w:val="-2"/>
          <w:sz w:val="24"/>
        </w:rPr>
        <w:t xml:space="preserve"> металлов;</w:t>
      </w:r>
    </w:p>
    <w:p w:rsidR="00343CC4" w:rsidRDefault="00487E66">
      <w:pPr>
        <w:pStyle w:val="a5"/>
        <w:numPr>
          <w:ilvl w:val="3"/>
          <w:numId w:val="239"/>
        </w:numPr>
        <w:tabs>
          <w:tab w:val="left" w:pos="910"/>
          <w:tab w:val="left" w:pos="1134"/>
        </w:tabs>
        <w:spacing w:before="42" w:line="273" w:lineRule="auto"/>
        <w:ind w:left="910" w:right="3740" w:hanging="60"/>
        <w:rPr>
          <w:sz w:val="24"/>
        </w:rPr>
      </w:pPr>
      <w:r>
        <w:rPr>
          <w:sz w:val="24"/>
        </w:rPr>
        <w:t>сварочная</w:t>
      </w:r>
      <w:r>
        <w:rPr>
          <w:spacing w:val="-9"/>
          <w:sz w:val="24"/>
        </w:rPr>
        <w:t xml:space="preserve"> </w:t>
      </w:r>
      <w:r>
        <w:rPr>
          <w:sz w:val="24"/>
        </w:rPr>
        <w:t>для</w:t>
      </w:r>
      <w:r>
        <w:rPr>
          <w:spacing w:val="-9"/>
          <w:sz w:val="24"/>
        </w:rPr>
        <w:t xml:space="preserve"> </w:t>
      </w:r>
      <w:r>
        <w:rPr>
          <w:sz w:val="24"/>
        </w:rPr>
        <w:t>сварки</w:t>
      </w:r>
      <w:r>
        <w:rPr>
          <w:spacing w:val="-8"/>
          <w:sz w:val="24"/>
        </w:rPr>
        <w:t xml:space="preserve"> </w:t>
      </w:r>
      <w:r>
        <w:rPr>
          <w:sz w:val="24"/>
        </w:rPr>
        <w:t>неметаллических</w:t>
      </w:r>
      <w:r>
        <w:rPr>
          <w:spacing w:val="-7"/>
          <w:sz w:val="24"/>
        </w:rPr>
        <w:t xml:space="preserve"> </w:t>
      </w:r>
      <w:r>
        <w:rPr>
          <w:sz w:val="24"/>
        </w:rPr>
        <w:t>материалов. Спортивный комплекс</w:t>
      </w:r>
    </w:p>
    <w:p w:rsidR="00343CC4" w:rsidRDefault="00487E66">
      <w:pPr>
        <w:pStyle w:val="a3"/>
        <w:spacing w:line="265" w:lineRule="exact"/>
        <w:ind w:left="850"/>
      </w:pPr>
      <w:r>
        <w:rPr>
          <w:spacing w:val="-2"/>
        </w:rPr>
        <w:t>Залы:</w:t>
      </w:r>
    </w:p>
    <w:p w:rsidR="00343CC4" w:rsidRDefault="00487E66">
      <w:pPr>
        <w:pStyle w:val="a5"/>
        <w:numPr>
          <w:ilvl w:val="3"/>
          <w:numId w:val="239"/>
        </w:numPr>
        <w:tabs>
          <w:tab w:val="left" w:pos="1134"/>
        </w:tabs>
        <w:spacing w:before="26" w:line="293" w:lineRule="exact"/>
        <w:ind w:left="1134" w:hanging="284"/>
        <w:rPr>
          <w:sz w:val="24"/>
        </w:rPr>
      </w:pPr>
      <w:r>
        <w:rPr>
          <w:sz w:val="24"/>
        </w:rPr>
        <w:t>библиотека,</w:t>
      </w:r>
      <w:r>
        <w:rPr>
          <w:spacing w:val="-2"/>
          <w:sz w:val="24"/>
        </w:rPr>
        <w:t xml:space="preserve"> </w:t>
      </w:r>
      <w:r>
        <w:rPr>
          <w:sz w:val="24"/>
        </w:rPr>
        <w:t>читальный</w:t>
      </w:r>
      <w:r>
        <w:rPr>
          <w:spacing w:val="-3"/>
          <w:sz w:val="24"/>
        </w:rPr>
        <w:t xml:space="preserve"> </w:t>
      </w:r>
      <w:r>
        <w:rPr>
          <w:sz w:val="24"/>
        </w:rPr>
        <w:t>зал</w:t>
      </w:r>
      <w:r>
        <w:rPr>
          <w:spacing w:val="-3"/>
          <w:sz w:val="24"/>
        </w:rPr>
        <w:t xml:space="preserve"> </w:t>
      </w:r>
      <w:r>
        <w:rPr>
          <w:sz w:val="24"/>
        </w:rPr>
        <w:t>с</w:t>
      </w:r>
      <w:r>
        <w:rPr>
          <w:spacing w:val="-2"/>
          <w:sz w:val="24"/>
        </w:rPr>
        <w:t xml:space="preserve"> </w:t>
      </w:r>
      <w:r>
        <w:rPr>
          <w:sz w:val="24"/>
        </w:rPr>
        <w:t>выходом</w:t>
      </w:r>
      <w:r>
        <w:rPr>
          <w:spacing w:val="-2"/>
          <w:sz w:val="24"/>
        </w:rPr>
        <w:t xml:space="preserve"> </w:t>
      </w:r>
      <w:r>
        <w:rPr>
          <w:sz w:val="24"/>
        </w:rPr>
        <w:t>в</w:t>
      </w:r>
      <w:r>
        <w:rPr>
          <w:spacing w:val="-2"/>
          <w:sz w:val="24"/>
        </w:rPr>
        <w:t xml:space="preserve"> Интернет;</w:t>
      </w:r>
    </w:p>
    <w:p w:rsidR="00343CC4" w:rsidRDefault="00487E66">
      <w:pPr>
        <w:pStyle w:val="a5"/>
        <w:numPr>
          <w:ilvl w:val="3"/>
          <w:numId w:val="239"/>
        </w:numPr>
        <w:tabs>
          <w:tab w:val="left" w:pos="1134"/>
        </w:tabs>
        <w:spacing w:line="293" w:lineRule="exact"/>
        <w:ind w:left="1134" w:hanging="284"/>
        <w:rPr>
          <w:sz w:val="24"/>
        </w:rPr>
      </w:pPr>
      <w:r>
        <w:rPr>
          <w:sz w:val="24"/>
        </w:rPr>
        <w:t>актовый</w:t>
      </w:r>
      <w:r>
        <w:rPr>
          <w:spacing w:val="-7"/>
          <w:sz w:val="24"/>
        </w:rPr>
        <w:t xml:space="preserve"> </w:t>
      </w:r>
      <w:r>
        <w:rPr>
          <w:spacing w:val="-4"/>
          <w:sz w:val="24"/>
        </w:rPr>
        <w:t>зал.</w:t>
      </w:r>
    </w:p>
    <w:p w:rsidR="00343CC4" w:rsidRDefault="00487E66">
      <w:pPr>
        <w:pStyle w:val="a5"/>
        <w:numPr>
          <w:ilvl w:val="2"/>
          <w:numId w:val="239"/>
        </w:numPr>
        <w:tabs>
          <w:tab w:val="left" w:pos="1534"/>
        </w:tabs>
        <w:spacing w:before="2" w:line="264" w:lineRule="auto"/>
        <w:ind w:right="419" w:firstLine="708"/>
        <w:jc w:val="both"/>
        <w:rPr>
          <w:sz w:val="24"/>
        </w:rPr>
      </w:pPr>
      <w:r>
        <w:rPr>
          <w:sz w:val="24"/>
        </w:rPr>
        <w:t>Перечень материально-технического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3.</w:t>
      </w:r>
    </w:p>
    <w:p w:rsidR="00343CC4" w:rsidRDefault="00343CC4">
      <w:pPr>
        <w:pStyle w:val="a3"/>
        <w:spacing w:before="25"/>
      </w:pPr>
    </w:p>
    <w:p w:rsidR="00343CC4" w:rsidRDefault="00487E66">
      <w:pPr>
        <w:pStyle w:val="a5"/>
        <w:numPr>
          <w:ilvl w:val="1"/>
          <w:numId w:val="239"/>
        </w:numPr>
        <w:tabs>
          <w:tab w:val="left" w:pos="1452"/>
        </w:tabs>
        <w:ind w:right="422" w:firstLine="708"/>
        <w:jc w:val="both"/>
        <w:rPr>
          <w:sz w:val="24"/>
        </w:rPr>
      </w:pPr>
      <w:r>
        <w:rPr>
          <w:sz w:val="24"/>
        </w:rPr>
        <w:t xml:space="preserve">Применение электронного обучения и дистанционных образовательных </w:t>
      </w:r>
      <w:r>
        <w:rPr>
          <w:spacing w:val="-2"/>
          <w:sz w:val="24"/>
        </w:rPr>
        <w:t>технологий</w:t>
      </w:r>
    </w:p>
    <w:p w:rsidR="00343CC4" w:rsidRDefault="00487E66">
      <w:pPr>
        <w:pStyle w:val="a3"/>
        <w:spacing w:line="264" w:lineRule="auto"/>
        <w:ind w:left="142" w:right="421" w:firstLine="708"/>
        <w:jc w:val="both"/>
      </w:pPr>
      <w: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rsidR="00343CC4" w:rsidRDefault="00487E66">
      <w:pPr>
        <w:pStyle w:val="a3"/>
        <w:spacing w:line="264" w:lineRule="auto"/>
        <w:ind w:left="142" w:right="420" w:firstLine="708"/>
        <w:jc w:val="both"/>
      </w:pPr>
      <w:r>
        <w:t>При реализации образовательной программы применяются электронное обучение и дистанционные образовательные технологии (перечислить наименование дисциплин, МДК или ПМ).</w:t>
      </w:r>
    </w:p>
    <w:p w:rsidR="00343CC4" w:rsidRDefault="00343CC4">
      <w:pPr>
        <w:pStyle w:val="a3"/>
        <w:spacing w:line="264" w:lineRule="auto"/>
        <w:jc w:val="both"/>
        <w:sectPr w:rsidR="00343CC4">
          <w:headerReference w:type="default" r:id="rId11"/>
          <w:pgSz w:w="11910" w:h="16840"/>
          <w:pgMar w:top="1040" w:right="141" w:bottom="280" w:left="1559" w:header="707" w:footer="0" w:gutter="0"/>
          <w:pgNumType w:start="37"/>
          <w:cols w:space="720"/>
        </w:sectPr>
      </w:pPr>
    </w:p>
    <w:p w:rsidR="00343CC4" w:rsidRDefault="00487E66">
      <w:pPr>
        <w:pStyle w:val="a3"/>
        <w:spacing w:before="160" w:line="264" w:lineRule="auto"/>
        <w:ind w:left="142" w:right="421" w:firstLine="708"/>
        <w:jc w:val="both"/>
      </w:pPr>
      <w:r>
        <w:lastRenderedPageBreak/>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p>
    <w:p w:rsidR="00343CC4" w:rsidRDefault="00343CC4">
      <w:pPr>
        <w:pStyle w:val="a3"/>
        <w:spacing w:before="27"/>
      </w:pPr>
    </w:p>
    <w:p w:rsidR="00343CC4" w:rsidRDefault="00487E66">
      <w:pPr>
        <w:pStyle w:val="a5"/>
        <w:numPr>
          <w:ilvl w:val="1"/>
          <w:numId w:val="239"/>
        </w:numPr>
        <w:tabs>
          <w:tab w:val="left" w:pos="1270"/>
        </w:tabs>
        <w:ind w:left="1270"/>
        <w:jc w:val="both"/>
        <w:rPr>
          <w:sz w:val="24"/>
        </w:rPr>
      </w:pPr>
      <w:r>
        <w:rPr>
          <w:sz w:val="24"/>
        </w:rPr>
        <w:t>Кадровые</w:t>
      </w:r>
      <w:r>
        <w:rPr>
          <w:spacing w:val="-2"/>
          <w:sz w:val="24"/>
        </w:rPr>
        <w:t xml:space="preserve"> </w:t>
      </w:r>
      <w:r>
        <w:rPr>
          <w:sz w:val="24"/>
        </w:rPr>
        <w:t>условия</w:t>
      </w:r>
      <w:r>
        <w:rPr>
          <w:spacing w:val="-2"/>
          <w:sz w:val="24"/>
        </w:rPr>
        <w:t xml:space="preserve"> </w:t>
      </w:r>
      <w:r>
        <w:rPr>
          <w:sz w:val="24"/>
        </w:rPr>
        <w:t>реализации</w:t>
      </w:r>
      <w:r>
        <w:rPr>
          <w:spacing w:val="-3"/>
          <w:sz w:val="24"/>
        </w:rPr>
        <w:t xml:space="preserve"> </w:t>
      </w:r>
      <w:r>
        <w:rPr>
          <w:sz w:val="24"/>
        </w:rPr>
        <w:t>образовательной</w:t>
      </w:r>
      <w:r>
        <w:rPr>
          <w:spacing w:val="-5"/>
          <w:sz w:val="24"/>
        </w:rPr>
        <w:t xml:space="preserve"> </w:t>
      </w:r>
      <w:r>
        <w:rPr>
          <w:spacing w:val="-2"/>
          <w:sz w:val="24"/>
        </w:rPr>
        <w:t>программы</w:t>
      </w:r>
    </w:p>
    <w:p w:rsidR="00343CC4" w:rsidRDefault="00487E66">
      <w:pPr>
        <w:pStyle w:val="a3"/>
        <w:spacing w:before="2" w:line="264" w:lineRule="auto"/>
        <w:ind w:left="142" w:right="423" w:firstLine="708"/>
        <w:jc w:val="both"/>
      </w:pPr>
      <w:r>
        <w:t>Требования к кадровым условиям реализации образовательной программы установлены в соответствующем ФГОС СПО.</w:t>
      </w:r>
    </w:p>
    <w:p w:rsidR="00343CC4" w:rsidRDefault="00487E66">
      <w:pPr>
        <w:pStyle w:val="a3"/>
        <w:ind w:left="142" w:right="419" w:firstLine="708"/>
        <w:jc w:val="both"/>
      </w:pPr>
      <w: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40 Сквозные виды профессиональной деятельности в промышленности, и имеющими стаж работы в данной профессиональной области не менее трех лет.</w:t>
      </w:r>
    </w:p>
    <w:p w:rsidR="00343CC4" w:rsidRDefault="00487E66">
      <w:pPr>
        <w:pStyle w:val="a3"/>
        <w:ind w:left="142" w:right="421" w:firstLine="708"/>
        <w:jc w:val="both"/>
      </w:pPr>
      <w:r>
        <w:t>Работники, привлекаемые к реализации образовательной программы, осваивают дополнительное</w:t>
      </w:r>
      <w:r>
        <w:rPr>
          <w:spacing w:val="-8"/>
        </w:rPr>
        <w:t xml:space="preserve"> </w:t>
      </w:r>
      <w:r>
        <w:t>профессиональное</w:t>
      </w:r>
      <w:r>
        <w:rPr>
          <w:spacing w:val="-8"/>
        </w:rPr>
        <w:t xml:space="preserve"> </w:t>
      </w:r>
      <w:r>
        <w:t>образование</w:t>
      </w:r>
      <w:r>
        <w:rPr>
          <w:spacing w:val="-8"/>
        </w:rPr>
        <w:t xml:space="preserve"> </w:t>
      </w:r>
      <w:r>
        <w:t>по</w:t>
      </w:r>
      <w:r>
        <w:rPr>
          <w:spacing w:val="-7"/>
        </w:rPr>
        <w:t xml:space="preserve"> </w:t>
      </w:r>
      <w:r>
        <w:t>программам</w:t>
      </w:r>
      <w:r>
        <w:rPr>
          <w:spacing w:val="-8"/>
        </w:rPr>
        <w:t xml:space="preserve"> </w:t>
      </w:r>
      <w:r>
        <w:t>повышения</w:t>
      </w:r>
      <w:r>
        <w:rPr>
          <w:spacing w:val="-7"/>
        </w:rPr>
        <w:t xml:space="preserve"> </w:t>
      </w:r>
      <w:r>
        <w:t>квалификации</w:t>
      </w:r>
      <w:r>
        <w:rPr>
          <w:spacing w:val="-8"/>
        </w:rPr>
        <w:t xml:space="preserve"> </w:t>
      </w:r>
      <w:r>
        <w:t>не реже</w:t>
      </w:r>
      <w:r>
        <w:rPr>
          <w:spacing w:val="-3"/>
        </w:rPr>
        <w:t xml:space="preserve"> </w:t>
      </w:r>
      <w:r>
        <w:t>одного</w:t>
      </w:r>
      <w:r>
        <w:rPr>
          <w:spacing w:val="-1"/>
        </w:rPr>
        <w:t xml:space="preserve"> </w:t>
      </w:r>
      <w:r>
        <w:t>раза</w:t>
      </w:r>
      <w:r>
        <w:rPr>
          <w:spacing w:val="-2"/>
        </w:rPr>
        <w:t xml:space="preserve"> </w:t>
      </w:r>
      <w:r>
        <w:t>в</w:t>
      </w:r>
      <w:r>
        <w:rPr>
          <w:spacing w:val="-2"/>
        </w:rPr>
        <w:t xml:space="preserve"> </w:t>
      </w:r>
      <w:r>
        <w:t>три</w:t>
      </w:r>
      <w:r>
        <w:rPr>
          <w:spacing w:val="-2"/>
        </w:rPr>
        <w:t xml:space="preserve"> </w:t>
      </w:r>
      <w:r>
        <w:t>года</w:t>
      </w:r>
      <w:r>
        <w:rPr>
          <w:spacing w:val="-2"/>
        </w:rPr>
        <w:t xml:space="preserve"> </w:t>
      </w:r>
      <w:r>
        <w:t>с учетом</w:t>
      </w:r>
      <w:r>
        <w:rPr>
          <w:spacing w:val="-2"/>
        </w:rPr>
        <w:t xml:space="preserve"> </w:t>
      </w:r>
      <w:r>
        <w:t>расширения</w:t>
      </w:r>
      <w:r>
        <w:rPr>
          <w:spacing w:val="-1"/>
        </w:rPr>
        <w:t xml:space="preserve"> </w:t>
      </w:r>
      <w:r>
        <w:t>спектра</w:t>
      </w:r>
      <w:r>
        <w:rPr>
          <w:spacing w:val="-1"/>
        </w:rPr>
        <w:t xml:space="preserve"> </w:t>
      </w:r>
      <w:r>
        <w:t>профессиональных</w:t>
      </w:r>
      <w:r>
        <w:rPr>
          <w:spacing w:val="-1"/>
        </w:rPr>
        <w:t xml:space="preserve"> </w:t>
      </w:r>
      <w:r>
        <w:t>компетенций,</w:t>
      </w:r>
      <w:r>
        <w:rPr>
          <w:spacing w:val="-3"/>
        </w:rPr>
        <w:t xml:space="preserve"> </w:t>
      </w:r>
      <w:r>
        <w:t xml:space="preserve">в том числе в форме стажировки </w:t>
      </w:r>
      <w:r w:rsidR="00931D63">
        <w:t xml:space="preserve">, </w:t>
      </w:r>
      <w:r>
        <w:t>а также в других областях профессиональной</w:t>
      </w:r>
      <w:r>
        <w:rPr>
          <w:spacing w:val="-8"/>
        </w:rPr>
        <w:t xml:space="preserve"> </w:t>
      </w:r>
      <w:r>
        <w:t>деятельности</w:t>
      </w:r>
      <w:r>
        <w:rPr>
          <w:spacing w:val="-8"/>
        </w:rPr>
        <w:t xml:space="preserve"> </w:t>
      </w:r>
      <w:r>
        <w:t>и</w:t>
      </w:r>
      <w:r>
        <w:rPr>
          <w:spacing w:val="-8"/>
        </w:rPr>
        <w:t xml:space="preserve"> </w:t>
      </w:r>
      <w:r>
        <w:t>(или)</w:t>
      </w:r>
      <w:r>
        <w:rPr>
          <w:spacing w:val="-10"/>
        </w:rPr>
        <w:t xml:space="preserve"> </w:t>
      </w:r>
      <w:r>
        <w:t>сферах</w:t>
      </w:r>
      <w:r>
        <w:rPr>
          <w:spacing w:val="-8"/>
        </w:rPr>
        <w:t xml:space="preserve"> </w:t>
      </w:r>
      <w:r>
        <w:t>профессиональной</w:t>
      </w:r>
      <w:r>
        <w:rPr>
          <w:spacing w:val="-11"/>
        </w:rPr>
        <w:t xml:space="preserve"> </w:t>
      </w:r>
      <w:r>
        <w:t>деятельности</w:t>
      </w:r>
      <w:r>
        <w:rPr>
          <w:spacing w:val="-11"/>
        </w:rPr>
        <w:t xml:space="preserve"> </w:t>
      </w:r>
      <w:r>
        <w:t>при</w:t>
      </w:r>
      <w:r>
        <w:rPr>
          <w:spacing w:val="-6"/>
        </w:rPr>
        <w:t xml:space="preserve"> </w:t>
      </w:r>
      <w:r>
        <w:t xml:space="preserve">условии соответствия полученных компетенций требованиям к квалификации педагогического </w:t>
      </w:r>
      <w:r>
        <w:rPr>
          <w:spacing w:val="-2"/>
        </w:rPr>
        <w:t>работника.</w:t>
      </w:r>
    </w:p>
    <w:p w:rsidR="00343CC4" w:rsidRDefault="00487E66">
      <w:pPr>
        <w:pStyle w:val="a3"/>
        <w:ind w:left="142" w:right="421" w:firstLine="708"/>
        <w:jc w:val="both"/>
      </w:pPr>
      <w:r>
        <w:t>Доля</w:t>
      </w:r>
      <w:r>
        <w:rPr>
          <w:spacing w:val="-9"/>
        </w:rPr>
        <w:t xml:space="preserve"> </w:t>
      </w:r>
      <w:r>
        <w:t>педагогических</w:t>
      </w:r>
      <w:r>
        <w:rPr>
          <w:spacing w:val="-7"/>
        </w:rPr>
        <w:t xml:space="preserve"> </w:t>
      </w:r>
      <w:r>
        <w:t>работников</w:t>
      </w:r>
      <w:r>
        <w:rPr>
          <w:spacing w:val="-9"/>
        </w:rPr>
        <w:t xml:space="preserve"> </w:t>
      </w:r>
      <w:r>
        <w:t>(в</w:t>
      </w:r>
      <w:r>
        <w:rPr>
          <w:spacing w:val="-10"/>
        </w:rPr>
        <w:t xml:space="preserve"> </w:t>
      </w:r>
      <w:r>
        <w:t>приведенных</w:t>
      </w:r>
      <w:r>
        <w:rPr>
          <w:spacing w:val="-7"/>
        </w:rPr>
        <w:t xml:space="preserve"> </w:t>
      </w:r>
      <w:r>
        <w:t>к</w:t>
      </w:r>
      <w:r>
        <w:rPr>
          <w:spacing w:val="-10"/>
        </w:rPr>
        <w:t xml:space="preserve"> </w:t>
      </w:r>
      <w:r>
        <w:t>целочисленным</w:t>
      </w:r>
      <w:r>
        <w:rPr>
          <w:spacing w:val="-9"/>
        </w:rPr>
        <w:t xml:space="preserve"> </w:t>
      </w:r>
      <w:r>
        <w:t>значениям</w:t>
      </w:r>
      <w:r>
        <w:rPr>
          <w:spacing w:val="-9"/>
        </w:rPr>
        <w:t xml:space="preserve"> </w:t>
      </w:r>
      <w:r>
        <w:t>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w:t>
      </w:r>
    </w:p>
    <w:p w:rsidR="00343CC4" w:rsidRDefault="00487E66">
      <w:pPr>
        <w:pStyle w:val="a5"/>
        <w:numPr>
          <w:ilvl w:val="1"/>
          <w:numId w:val="239"/>
        </w:numPr>
        <w:tabs>
          <w:tab w:val="left" w:pos="1270"/>
        </w:tabs>
        <w:spacing w:before="270"/>
        <w:ind w:left="850" w:right="422" w:firstLine="0"/>
        <w:jc w:val="both"/>
        <w:rPr>
          <w:sz w:val="24"/>
        </w:rPr>
      </w:pPr>
      <w:r>
        <w:rPr>
          <w:sz w:val="24"/>
        </w:rPr>
        <w:t>Расчеты финансового обеспечения реализации образовательной программы Расчеты</w:t>
      </w:r>
      <w:r>
        <w:rPr>
          <w:spacing w:val="80"/>
          <w:w w:val="150"/>
          <w:sz w:val="24"/>
        </w:rPr>
        <w:t xml:space="preserve"> </w:t>
      </w:r>
      <w:r>
        <w:rPr>
          <w:sz w:val="24"/>
        </w:rPr>
        <w:t>нормативных</w:t>
      </w:r>
      <w:r>
        <w:rPr>
          <w:spacing w:val="80"/>
          <w:w w:val="150"/>
          <w:sz w:val="24"/>
        </w:rPr>
        <w:t xml:space="preserve"> </w:t>
      </w:r>
      <w:r>
        <w:rPr>
          <w:sz w:val="24"/>
        </w:rPr>
        <w:t>затрат</w:t>
      </w:r>
      <w:r>
        <w:rPr>
          <w:spacing w:val="80"/>
          <w:w w:val="150"/>
          <w:sz w:val="24"/>
        </w:rPr>
        <w:t xml:space="preserve"> </w:t>
      </w:r>
      <w:r>
        <w:rPr>
          <w:sz w:val="24"/>
        </w:rPr>
        <w:t>оказания</w:t>
      </w:r>
      <w:r>
        <w:rPr>
          <w:spacing w:val="80"/>
          <w:w w:val="150"/>
          <w:sz w:val="24"/>
        </w:rPr>
        <w:t xml:space="preserve"> </w:t>
      </w:r>
      <w:r>
        <w:rPr>
          <w:sz w:val="24"/>
        </w:rPr>
        <w:t>государственных</w:t>
      </w:r>
      <w:r>
        <w:rPr>
          <w:spacing w:val="40"/>
          <w:sz w:val="24"/>
        </w:rPr>
        <w:t xml:space="preserve">  </w:t>
      </w:r>
      <w:r>
        <w:rPr>
          <w:sz w:val="24"/>
        </w:rPr>
        <w:t>услуг</w:t>
      </w:r>
      <w:r>
        <w:rPr>
          <w:spacing w:val="39"/>
          <w:sz w:val="24"/>
        </w:rPr>
        <w:t xml:space="preserve">  </w:t>
      </w:r>
      <w:r>
        <w:rPr>
          <w:sz w:val="24"/>
        </w:rPr>
        <w:t>по</w:t>
      </w:r>
      <w:r>
        <w:rPr>
          <w:spacing w:val="80"/>
          <w:w w:val="150"/>
          <w:sz w:val="24"/>
        </w:rPr>
        <w:t xml:space="preserve"> </w:t>
      </w:r>
      <w:r>
        <w:rPr>
          <w:sz w:val="24"/>
        </w:rPr>
        <w:t>реализации</w:t>
      </w:r>
    </w:p>
    <w:p w:rsidR="000E55C0" w:rsidRDefault="00487E66" w:rsidP="000E55C0">
      <w:pPr>
        <w:pStyle w:val="a3"/>
        <w:spacing w:before="158"/>
        <w:ind w:left="142" w:right="420"/>
        <w:jc w:val="both"/>
      </w:pPr>
      <w:r>
        <w:rPr>
          <w:spacing w:val="-2"/>
        </w:rPr>
        <w:t>образовательной</w:t>
      </w:r>
      <w:r>
        <w:tab/>
      </w:r>
      <w:r>
        <w:rPr>
          <w:spacing w:val="-2"/>
        </w:rPr>
        <w:t>программы</w:t>
      </w:r>
      <w:r>
        <w:tab/>
      </w:r>
      <w:r>
        <w:rPr>
          <w:spacing w:val="-10"/>
        </w:rPr>
        <w:t>в</w:t>
      </w:r>
      <w:r>
        <w:tab/>
      </w:r>
      <w:r>
        <w:rPr>
          <w:spacing w:val="-2"/>
        </w:rPr>
        <w:t>соответствии</w:t>
      </w:r>
      <w:r>
        <w:tab/>
      </w:r>
      <w:r>
        <w:rPr>
          <w:spacing w:val="-10"/>
        </w:rPr>
        <w:t>с</w:t>
      </w:r>
      <w:r>
        <w:tab/>
      </w:r>
      <w:r>
        <w:rPr>
          <w:spacing w:val="-2"/>
        </w:rPr>
        <w:t>направленностью</w:t>
      </w:r>
      <w:r>
        <w:tab/>
      </w:r>
      <w:r>
        <w:rPr>
          <w:spacing w:val="-10"/>
        </w:rPr>
        <w:t>и</w:t>
      </w:r>
      <w:r>
        <w:tab/>
      </w:r>
      <w:r>
        <w:rPr>
          <w:spacing w:val="-2"/>
        </w:rPr>
        <w:t>квалификацией</w:t>
      </w:r>
      <w:r w:rsidR="000E55C0">
        <w:rPr>
          <w:spacing w:val="-2"/>
        </w:rPr>
        <w:t xml:space="preserve"> </w:t>
      </w:r>
      <w:r w:rsidR="000E55C0">
        <w:t>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w:t>
      </w:r>
      <w:r w:rsidR="000E55C0">
        <w:rPr>
          <w:spacing w:val="-8"/>
        </w:rPr>
        <w:t xml:space="preserve"> </w:t>
      </w:r>
      <w:r w:rsidR="000E55C0">
        <w:t>программ</w:t>
      </w:r>
      <w:r w:rsidR="000E55C0">
        <w:rPr>
          <w:spacing w:val="-9"/>
        </w:rPr>
        <w:t xml:space="preserve"> </w:t>
      </w:r>
      <w:r w:rsidR="000E55C0">
        <w:t>среднего</w:t>
      </w:r>
      <w:r w:rsidR="000E55C0">
        <w:rPr>
          <w:spacing w:val="-9"/>
        </w:rPr>
        <w:t xml:space="preserve"> </w:t>
      </w:r>
      <w:r w:rsidR="000E55C0">
        <w:t>профессионального</w:t>
      </w:r>
      <w:r w:rsidR="000E55C0">
        <w:rPr>
          <w:spacing w:val="-8"/>
        </w:rPr>
        <w:t xml:space="preserve"> </w:t>
      </w:r>
      <w:r w:rsidR="000E55C0">
        <w:t>образования</w:t>
      </w:r>
      <w:r w:rsidR="000E55C0">
        <w:rPr>
          <w:spacing w:val="-9"/>
        </w:rPr>
        <w:t xml:space="preserve"> </w:t>
      </w:r>
      <w:r w:rsidR="000E55C0">
        <w:t>–</w:t>
      </w:r>
      <w:r w:rsidR="000E55C0">
        <w:rPr>
          <w:spacing w:val="-8"/>
        </w:rPr>
        <w:t xml:space="preserve"> </w:t>
      </w:r>
      <w:r w:rsidR="000E55C0">
        <w:t>программ</w:t>
      </w:r>
      <w:r w:rsidR="000E55C0">
        <w:rPr>
          <w:spacing w:val="-9"/>
        </w:rPr>
        <w:t xml:space="preserve"> </w:t>
      </w:r>
      <w:r w:rsidR="000E55C0">
        <w:t>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rsidR="000E55C0" w:rsidRDefault="000E55C0" w:rsidP="000E55C0">
      <w:pPr>
        <w:pStyle w:val="a3"/>
        <w:ind w:left="142" w:right="418" w:firstLine="708"/>
        <w:jc w:val="both"/>
      </w:pPr>
      <w: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w:t>
      </w:r>
      <w:r>
        <w:rPr>
          <w:spacing w:val="-2"/>
        </w:rPr>
        <w:t xml:space="preserve"> </w:t>
      </w:r>
      <w:r>
        <w:t>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343CC4" w:rsidRDefault="00343CC4">
      <w:pPr>
        <w:pStyle w:val="a3"/>
        <w:tabs>
          <w:tab w:val="left" w:pos="2102"/>
          <w:tab w:val="left" w:pos="3494"/>
          <w:tab w:val="left" w:pos="3847"/>
          <w:tab w:val="left" w:pos="5446"/>
          <w:tab w:val="left" w:pos="5789"/>
          <w:tab w:val="left" w:pos="7834"/>
          <w:tab w:val="left" w:pos="8199"/>
        </w:tabs>
        <w:ind w:left="142"/>
      </w:pPr>
    </w:p>
    <w:p w:rsidR="00343CC4" w:rsidRDefault="00343CC4">
      <w:pPr>
        <w:pStyle w:val="a3"/>
        <w:sectPr w:rsidR="00343CC4">
          <w:pgSz w:w="11910" w:h="16840"/>
          <w:pgMar w:top="1040" w:right="141" w:bottom="280" w:left="1559" w:header="707" w:footer="0" w:gutter="0"/>
          <w:cols w:space="720"/>
        </w:sectPr>
      </w:pPr>
    </w:p>
    <w:p w:rsidR="00343CC4" w:rsidRDefault="00487E66">
      <w:pPr>
        <w:pStyle w:val="2"/>
        <w:spacing w:before="184"/>
        <w:ind w:left="0" w:right="419"/>
        <w:jc w:val="right"/>
      </w:pPr>
      <w:r>
        <w:lastRenderedPageBreak/>
        <w:t>ПРИЛОЖЕНИЕ</w:t>
      </w:r>
      <w:r>
        <w:rPr>
          <w:spacing w:val="-1"/>
        </w:rPr>
        <w:t xml:space="preserve"> </w:t>
      </w:r>
      <w:r>
        <w:rPr>
          <w:spacing w:val="-10"/>
        </w:rPr>
        <w:t>1</w:t>
      </w:r>
    </w:p>
    <w:p w:rsidR="00343CC4" w:rsidRDefault="00487E66">
      <w:pPr>
        <w:ind w:left="7035"/>
        <w:rPr>
          <w:b/>
          <w:sz w:val="24"/>
        </w:rPr>
      </w:pPr>
      <w:r>
        <w:rPr>
          <w:b/>
          <w:sz w:val="24"/>
        </w:rPr>
        <w:t>к ОПОП-П</w:t>
      </w:r>
      <w:r>
        <w:rPr>
          <w:b/>
          <w:spacing w:val="-2"/>
          <w:sz w:val="24"/>
        </w:rPr>
        <w:t xml:space="preserve"> </w:t>
      </w:r>
      <w:r>
        <w:rPr>
          <w:b/>
          <w:sz w:val="24"/>
        </w:rPr>
        <w:t xml:space="preserve">по </w:t>
      </w:r>
      <w:r>
        <w:rPr>
          <w:b/>
          <w:spacing w:val="-2"/>
          <w:sz w:val="24"/>
        </w:rPr>
        <w:t>профессии</w:t>
      </w:r>
    </w:p>
    <w:p w:rsidR="00343CC4" w:rsidRDefault="00487E66">
      <w:pPr>
        <w:ind w:left="5619" w:firstLine="48"/>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7"/>
          <w:sz w:val="24"/>
        </w:rPr>
        <w:t xml:space="preserve"> </w:t>
      </w:r>
      <w:r>
        <w:rPr>
          <w:b/>
          <w:sz w:val="24"/>
        </w:rPr>
        <w:t>сварки</w:t>
      </w:r>
      <w:r>
        <w:rPr>
          <w:b/>
          <w:spacing w:val="-8"/>
          <w:sz w:val="24"/>
        </w:rPr>
        <w:t xml:space="preserve"> </w:t>
      </w:r>
      <w:r>
        <w:rPr>
          <w:b/>
          <w:spacing w:val="-2"/>
          <w:sz w:val="24"/>
        </w:rPr>
        <w:t>(наплавки)</w:t>
      </w:r>
    </w:p>
    <w:p w:rsidR="00343CC4" w:rsidRDefault="00343CC4">
      <w:pPr>
        <w:pStyle w:val="a3"/>
        <w:rPr>
          <w:b/>
        </w:rPr>
      </w:pPr>
    </w:p>
    <w:p w:rsidR="00343CC4" w:rsidRDefault="00343CC4">
      <w:pPr>
        <w:pStyle w:val="a3"/>
        <w:spacing w:before="233"/>
        <w:rPr>
          <w:b/>
        </w:rPr>
      </w:pPr>
    </w:p>
    <w:p w:rsidR="00343CC4" w:rsidRDefault="00487E66">
      <w:pPr>
        <w:pStyle w:val="2"/>
        <w:ind w:left="284" w:right="565"/>
        <w:jc w:val="center"/>
      </w:pPr>
      <w:r>
        <w:t>РАБОЧИЕ</w:t>
      </w:r>
      <w:r>
        <w:rPr>
          <w:spacing w:val="-8"/>
        </w:rPr>
        <w:t xml:space="preserve"> </w:t>
      </w:r>
      <w:r>
        <w:t>ПРОГРАММЫ</w:t>
      </w:r>
      <w:r>
        <w:rPr>
          <w:spacing w:val="-5"/>
        </w:rPr>
        <w:t xml:space="preserve"> </w:t>
      </w:r>
      <w:r>
        <w:t>ПРОФЕССИОНАЛЬНЫХ</w:t>
      </w:r>
      <w:r>
        <w:rPr>
          <w:spacing w:val="-6"/>
        </w:rPr>
        <w:t xml:space="preserve"> </w:t>
      </w:r>
      <w:r>
        <w:rPr>
          <w:spacing w:val="-2"/>
        </w:rPr>
        <w:t>МОДУЛЕЙ</w:t>
      </w:r>
    </w:p>
    <w:p w:rsidR="00343CC4" w:rsidRDefault="00343CC4">
      <w:pPr>
        <w:pStyle w:val="a3"/>
        <w:spacing w:before="115"/>
        <w:rPr>
          <w:b/>
        </w:rPr>
      </w:pPr>
    </w:p>
    <w:p w:rsidR="00343CC4" w:rsidRDefault="00487E66">
      <w:pPr>
        <w:pStyle w:val="a3"/>
        <w:spacing w:before="1"/>
        <w:ind w:left="4155"/>
      </w:pPr>
      <w:r>
        <w:rPr>
          <w:spacing w:val="-2"/>
        </w:rPr>
        <w:t>ОГЛАВЛЕНИЕ</w:t>
      </w:r>
    </w:p>
    <w:p w:rsidR="00343CC4" w:rsidRDefault="00487E66" w:rsidP="000E55C0">
      <w:pPr>
        <w:pStyle w:val="3"/>
        <w:tabs>
          <w:tab w:val="left" w:leader="dot" w:pos="7779"/>
        </w:tabs>
        <w:spacing w:before="127" w:line="276" w:lineRule="auto"/>
        <w:ind w:left="142" w:right="422"/>
      </w:pPr>
      <w:r>
        <w:rPr>
          <w:sz w:val="22"/>
        </w:rPr>
        <w:t>«</w:t>
      </w:r>
      <w:r>
        <w:t>ПМ.01 ВЫПОЛНЕНИЕ ПОДГОТОВИТЕЛЬНЫХ, СБОРОЧНЫХ ОПЕРАЦИЙ ПЕРЕД СВАРКОЙ И КОНТРОЛЬ СВАРНЫХ СОЕДИНЕНИЙ</w:t>
      </w:r>
      <w:r>
        <w:rPr>
          <w:sz w:val="22"/>
        </w:rPr>
        <w:t>»</w:t>
      </w:r>
      <w:r>
        <w:rPr>
          <w:b w:val="0"/>
          <w:sz w:val="22"/>
        </w:rPr>
        <w:tab/>
      </w:r>
    </w:p>
    <w:p w:rsidR="00343CC4" w:rsidRDefault="00487E66">
      <w:pPr>
        <w:pStyle w:val="2"/>
        <w:tabs>
          <w:tab w:val="right" w:leader="dot" w:pos="9781"/>
        </w:tabs>
        <w:spacing w:before="163" w:line="276" w:lineRule="auto"/>
        <w:ind w:left="142" w:right="422"/>
        <w:rPr>
          <w:sz w:val="22"/>
        </w:rPr>
      </w:pPr>
      <w:r>
        <w:rPr>
          <w:sz w:val="22"/>
        </w:rPr>
        <w:t>«</w:t>
      </w:r>
      <w:r>
        <w:t>ПМ.02 ВЫПОЛНЕНИЕ РУЧНОЙ ДУГОВОЙ СВАРКИ (НАПЛАВКА, РЕЗКА) ПЛАВЯЩИМСЯ ПОКРЫТЫМ ЭЛЕКТРОДОМ</w:t>
      </w:r>
      <w:r>
        <w:rPr>
          <w:sz w:val="22"/>
        </w:rPr>
        <w:t>»</w:t>
      </w:r>
      <w:r>
        <w:rPr>
          <w:b w:val="0"/>
          <w:sz w:val="22"/>
        </w:rPr>
        <w:tab/>
      </w:r>
      <w:r>
        <w:rPr>
          <w:spacing w:val="-6"/>
          <w:sz w:val="22"/>
        </w:rPr>
        <w:t>20</w:t>
      </w:r>
    </w:p>
    <w:p w:rsidR="00343CC4" w:rsidRDefault="00487E66" w:rsidP="000E55C0">
      <w:pPr>
        <w:tabs>
          <w:tab w:val="right" w:leader="dot" w:pos="9781"/>
        </w:tabs>
        <w:spacing w:before="119" w:line="276" w:lineRule="auto"/>
        <w:ind w:left="142" w:right="422"/>
        <w:rPr>
          <w:b/>
        </w:rPr>
        <w:sectPr w:rsidR="00343CC4">
          <w:headerReference w:type="default" r:id="rId12"/>
          <w:pgSz w:w="11910" w:h="16840"/>
          <w:pgMar w:top="1040" w:right="141" w:bottom="280" w:left="1559" w:header="749" w:footer="0" w:gutter="0"/>
          <w:pgNumType w:start="1"/>
          <w:cols w:space="720"/>
        </w:sectPr>
      </w:pPr>
      <w:r>
        <w:rPr>
          <w:b/>
        </w:rPr>
        <w:t>«</w:t>
      </w:r>
      <w:r>
        <w:rPr>
          <w:b/>
          <w:sz w:val="24"/>
        </w:rPr>
        <w:t>ПМ.03 ВЫПОЛНЕНИЕ ЧАСТИЧНО МЕХАНИЗИРОВАННОЙ СВАРКИ (НАПЛАВКИ) ПЛАВЛЕНИЕМ</w:t>
      </w:r>
      <w:r>
        <w:rPr>
          <w:b/>
        </w:rPr>
        <w:t>»</w:t>
      </w:r>
      <w:r>
        <w:tab/>
      </w:r>
      <w:r>
        <w:rPr>
          <w:b/>
          <w:spacing w:val="-6"/>
        </w:rPr>
        <w:t>40</w:t>
      </w:r>
    </w:p>
    <w:p w:rsidR="00343CC4" w:rsidRDefault="00487E66">
      <w:pPr>
        <w:spacing w:before="184"/>
        <w:ind w:left="7035" w:right="423" w:firstLine="1008"/>
        <w:jc w:val="right"/>
        <w:rPr>
          <w:b/>
          <w:sz w:val="24"/>
        </w:rPr>
      </w:pPr>
      <w:r>
        <w:rPr>
          <w:b/>
          <w:sz w:val="24"/>
        </w:rPr>
        <w:lastRenderedPageBreak/>
        <w:t>Приложение</w:t>
      </w:r>
      <w:r>
        <w:rPr>
          <w:b/>
          <w:spacing w:val="-15"/>
          <w:sz w:val="24"/>
        </w:rPr>
        <w:t xml:space="preserve"> </w:t>
      </w:r>
      <w:r>
        <w:rPr>
          <w:b/>
          <w:sz w:val="24"/>
        </w:rPr>
        <w:t>1.1 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5619" w:right="420" w:hanging="32"/>
        <w:jc w:val="right"/>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487E66">
      <w:pPr>
        <w:spacing w:before="1"/>
        <w:ind w:left="283" w:right="565"/>
        <w:jc w:val="center"/>
        <w:rPr>
          <w:b/>
          <w:sz w:val="24"/>
        </w:rPr>
      </w:pPr>
      <w:r>
        <w:rPr>
          <w:b/>
          <w:sz w:val="24"/>
        </w:rPr>
        <w:t>Рабочая</w:t>
      </w:r>
      <w:r>
        <w:rPr>
          <w:b/>
          <w:spacing w:val="-2"/>
          <w:sz w:val="24"/>
        </w:rPr>
        <w:t xml:space="preserve"> </w:t>
      </w:r>
      <w:r>
        <w:rPr>
          <w:b/>
          <w:sz w:val="24"/>
        </w:rPr>
        <w:t>программа</w:t>
      </w:r>
      <w:r>
        <w:rPr>
          <w:b/>
          <w:spacing w:val="-1"/>
          <w:sz w:val="24"/>
        </w:rPr>
        <w:t xml:space="preserve"> </w:t>
      </w:r>
      <w:r>
        <w:rPr>
          <w:b/>
          <w:sz w:val="24"/>
        </w:rPr>
        <w:t>профессионального</w:t>
      </w:r>
      <w:r>
        <w:rPr>
          <w:b/>
          <w:spacing w:val="-1"/>
          <w:sz w:val="24"/>
        </w:rPr>
        <w:t xml:space="preserve"> </w:t>
      </w:r>
      <w:r>
        <w:rPr>
          <w:b/>
          <w:spacing w:val="-2"/>
          <w:sz w:val="24"/>
        </w:rPr>
        <w:t>модуля</w:t>
      </w:r>
    </w:p>
    <w:p w:rsidR="00343CC4" w:rsidRDefault="00343CC4">
      <w:pPr>
        <w:pStyle w:val="a3"/>
        <w:spacing w:before="4"/>
        <w:rPr>
          <w:b/>
        </w:rPr>
      </w:pPr>
    </w:p>
    <w:p w:rsidR="00343CC4" w:rsidRDefault="00487E66">
      <w:pPr>
        <w:pStyle w:val="2"/>
        <w:spacing w:before="1"/>
        <w:ind w:left="284" w:right="565"/>
        <w:jc w:val="center"/>
      </w:pPr>
      <w:r>
        <w:t>«ПМ.01</w:t>
      </w:r>
      <w:r>
        <w:rPr>
          <w:spacing w:val="-10"/>
        </w:rPr>
        <w:t xml:space="preserve"> </w:t>
      </w:r>
      <w:r>
        <w:t>ВЫПОЛНЕНИЕ</w:t>
      </w:r>
      <w:r>
        <w:rPr>
          <w:spacing w:val="-8"/>
        </w:rPr>
        <w:t xml:space="preserve"> </w:t>
      </w:r>
      <w:r>
        <w:t>ПОДГОТОВИТЕЛЬНЫХ,</w:t>
      </w:r>
      <w:r>
        <w:rPr>
          <w:spacing w:val="-9"/>
        </w:rPr>
        <w:t xml:space="preserve"> </w:t>
      </w:r>
      <w:r>
        <w:t>СБОРОЧНЫХ</w:t>
      </w:r>
      <w:r>
        <w:rPr>
          <w:spacing w:val="-10"/>
        </w:rPr>
        <w:t xml:space="preserve"> </w:t>
      </w:r>
      <w:r>
        <w:t>ОПЕРАЦИЙ ПЕРЕД СВАРКОЙ И КОНТРОЛЬ СВАРНЫХ СОЕДИНЕНИЙ»</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60"/>
        <w:rPr>
          <w:b/>
        </w:rPr>
      </w:pPr>
    </w:p>
    <w:p w:rsidR="00343CC4" w:rsidRDefault="00343CC4">
      <w:pPr>
        <w:pStyle w:val="3"/>
        <w:jc w:val="center"/>
        <w:sectPr w:rsidR="00343CC4">
          <w:pgSz w:w="11910" w:h="16840"/>
          <w:pgMar w:top="1040" w:right="141" w:bottom="280" w:left="1559" w:header="749" w:footer="0" w:gutter="0"/>
          <w:cols w:space="720"/>
        </w:sectPr>
      </w:pPr>
    </w:p>
    <w:p w:rsidR="00343CC4" w:rsidRDefault="00487E66">
      <w:pPr>
        <w:spacing w:before="186"/>
        <w:ind w:left="286" w:right="565"/>
        <w:jc w:val="center"/>
        <w:rPr>
          <w:b/>
        </w:rPr>
      </w:pPr>
      <w:r>
        <w:rPr>
          <w:b/>
        </w:rPr>
        <w:lastRenderedPageBreak/>
        <w:t>СОДЕРЖАНИЕ</w:t>
      </w:r>
      <w:r>
        <w:rPr>
          <w:b/>
          <w:spacing w:val="-6"/>
        </w:rPr>
        <w:t xml:space="preserve"> </w:t>
      </w:r>
      <w:r>
        <w:rPr>
          <w:b/>
          <w:spacing w:val="-2"/>
        </w:rPr>
        <w:t>ПРОГРАММЫ</w:t>
      </w:r>
    </w:p>
    <w:sdt>
      <w:sdtPr>
        <w:id w:val="-1468428119"/>
        <w:docPartObj>
          <w:docPartGallery w:val="Table of Contents"/>
          <w:docPartUnique/>
        </w:docPartObj>
      </w:sdtPr>
      <w:sdtEndPr/>
      <w:sdtContent>
        <w:p w:rsidR="00343CC4" w:rsidRDefault="00CD3668">
          <w:pPr>
            <w:pStyle w:val="20"/>
            <w:numPr>
              <w:ilvl w:val="0"/>
              <w:numId w:val="238"/>
            </w:numPr>
            <w:tabs>
              <w:tab w:val="left" w:pos="362"/>
              <w:tab w:val="right" w:leader="dot" w:pos="9781"/>
            </w:tabs>
            <w:spacing w:before="374"/>
            <w:ind w:left="362" w:hanging="220"/>
          </w:pPr>
          <w:hyperlink w:anchor="_TOC_250011" w:history="1">
            <w:r w:rsidR="00487E66">
              <w:t>Общая</w:t>
            </w:r>
            <w:r w:rsidR="00487E66">
              <w:rPr>
                <w:spacing w:val="-13"/>
              </w:rPr>
              <w:t xml:space="preserve"> </w:t>
            </w:r>
            <w:r w:rsidR="00487E66">
              <w:t>характеристика</w:t>
            </w:r>
            <w:r w:rsidR="00487E66">
              <w:rPr>
                <w:spacing w:val="-11"/>
              </w:rPr>
              <w:t xml:space="preserve"> </w:t>
            </w:r>
            <w:r w:rsidR="00487E66">
              <w:t>РАБОЧЕЙ</w:t>
            </w:r>
            <w:r w:rsidR="00487E66">
              <w:rPr>
                <w:spacing w:val="-11"/>
              </w:rPr>
              <w:t xml:space="preserve"> </w:t>
            </w:r>
            <w:r w:rsidR="00487E66">
              <w:t>ПРОГРАММЫ</w:t>
            </w:r>
            <w:r w:rsidR="00487E66">
              <w:rPr>
                <w:spacing w:val="-13"/>
              </w:rPr>
              <w:t xml:space="preserve"> </w:t>
            </w:r>
            <w:r w:rsidR="00487E66">
              <w:t>ПРОФЕССИОНАЛЬНОГО</w:t>
            </w:r>
            <w:r w:rsidR="00487E66">
              <w:rPr>
                <w:spacing w:val="-10"/>
              </w:rPr>
              <w:t xml:space="preserve"> </w:t>
            </w:r>
            <w:r w:rsidR="00487E66">
              <w:rPr>
                <w:spacing w:val="-2"/>
              </w:rPr>
              <w:t>МОДУЛЯ</w:t>
            </w:r>
            <w:r w:rsidR="00487E66">
              <w:rPr>
                <w:b w:val="0"/>
              </w:rPr>
              <w:tab/>
            </w:r>
            <w:r w:rsidR="00487E66">
              <w:rPr>
                <w:spacing w:val="-10"/>
              </w:rPr>
              <w:t>2</w:t>
            </w:r>
          </w:hyperlink>
        </w:p>
        <w:p w:rsidR="00343CC4" w:rsidRDefault="00CD3668">
          <w:pPr>
            <w:pStyle w:val="11"/>
            <w:numPr>
              <w:ilvl w:val="1"/>
              <w:numId w:val="238"/>
            </w:numPr>
            <w:tabs>
              <w:tab w:val="left" w:pos="850"/>
              <w:tab w:val="right" w:leader="dot" w:pos="9781"/>
            </w:tabs>
            <w:spacing w:before="150"/>
          </w:pPr>
          <w:hyperlink w:anchor="_TOC_250010" w:history="1">
            <w:r w:rsidR="00487E66">
              <w:t>Цель</w:t>
            </w:r>
            <w:r w:rsidR="00487E66">
              <w:rPr>
                <w:spacing w:val="-3"/>
              </w:rPr>
              <w:t xml:space="preserve"> </w:t>
            </w:r>
            <w:r w:rsidR="00487E66">
              <w:t>и</w:t>
            </w:r>
            <w:r w:rsidR="00487E66">
              <w:rPr>
                <w:spacing w:val="-2"/>
              </w:rPr>
              <w:t xml:space="preserve"> </w:t>
            </w:r>
            <w:r w:rsidR="00487E66">
              <w:t>место</w:t>
            </w:r>
            <w:r w:rsidR="00487E66">
              <w:rPr>
                <w:spacing w:val="-3"/>
              </w:rPr>
              <w:t xml:space="preserve"> </w:t>
            </w:r>
            <w:r w:rsidR="00487E66">
              <w:t>профессионального</w:t>
            </w:r>
            <w:r w:rsidR="00487E66">
              <w:rPr>
                <w:spacing w:val="-3"/>
              </w:rPr>
              <w:t xml:space="preserve"> </w:t>
            </w:r>
            <w:r w:rsidR="00487E66">
              <w:t>модуля</w:t>
            </w:r>
            <w:r w:rsidR="00487E66">
              <w:rPr>
                <w:spacing w:val="-4"/>
              </w:rPr>
              <w:t xml:space="preserve"> </w:t>
            </w:r>
            <w:r w:rsidR="00487E66">
              <w:t>в</w:t>
            </w:r>
            <w:r w:rsidR="00487E66">
              <w:rPr>
                <w:spacing w:val="-1"/>
              </w:rPr>
              <w:t xml:space="preserve"> </w:t>
            </w:r>
            <w:r w:rsidR="00487E66">
              <w:t>структуре</w:t>
            </w:r>
            <w:r w:rsidR="00487E66">
              <w:rPr>
                <w:spacing w:val="-3"/>
              </w:rPr>
              <w:t xml:space="preserve"> </w:t>
            </w:r>
            <w:r w:rsidR="00487E66">
              <w:t>образовательной</w:t>
            </w:r>
            <w:r w:rsidR="00487E66">
              <w:rPr>
                <w:spacing w:val="-2"/>
              </w:rPr>
              <w:t xml:space="preserve"> программы</w:t>
            </w:r>
            <w:r w:rsidR="00487E66">
              <w:tab/>
            </w:r>
            <w:r w:rsidR="00487E66">
              <w:rPr>
                <w:spacing w:val="-10"/>
              </w:rPr>
              <w:t>3</w:t>
            </w:r>
          </w:hyperlink>
        </w:p>
        <w:p w:rsidR="00343CC4" w:rsidRDefault="00CD3668">
          <w:pPr>
            <w:pStyle w:val="11"/>
            <w:numPr>
              <w:ilvl w:val="1"/>
              <w:numId w:val="238"/>
            </w:numPr>
            <w:tabs>
              <w:tab w:val="left" w:pos="850"/>
              <w:tab w:val="right" w:leader="dot" w:pos="9781"/>
            </w:tabs>
          </w:pPr>
          <w:hyperlink w:anchor="_TOC_250009" w:history="1">
            <w:r w:rsidR="00487E66">
              <w:t>Планируемые</w:t>
            </w:r>
            <w:r w:rsidR="00487E66">
              <w:rPr>
                <w:spacing w:val="-5"/>
              </w:rPr>
              <w:t xml:space="preserve"> </w:t>
            </w:r>
            <w:r w:rsidR="00487E66">
              <w:t>результаты</w:t>
            </w:r>
            <w:r w:rsidR="00487E66">
              <w:rPr>
                <w:spacing w:val="-5"/>
              </w:rPr>
              <w:t xml:space="preserve"> </w:t>
            </w:r>
            <w:r w:rsidR="00487E66">
              <w:t>освоения</w:t>
            </w:r>
            <w:r w:rsidR="00487E66">
              <w:rPr>
                <w:spacing w:val="-5"/>
              </w:rPr>
              <w:t xml:space="preserve"> </w:t>
            </w:r>
            <w:r w:rsidR="00487E66">
              <w:t>профессионального</w:t>
            </w:r>
            <w:r w:rsidR="00487E66">
              <w:rPr>
                <w:spacing w:val="-4"/>
              </w:rPr>
              <w:t xml:space="preserve"> </w:t>
            </w:r>
            <w:r w:rsidR="00487E66">
              <w:rPr>
                <w:spacing w:val="-2"/>
              </w:rPr>
              <w:t>модуля</w:t>
            </w:r>
            <w:r w:rsidR="00487E66">
              <w:tab/>
            </w:r>
            <w:r w:rsidR="00487E66">
              <w:rPr>
                <w:spacing w:val="-10"/>
              </w:rPr>
              <w:t>3</w:t>
            </w:r>
          </w:hyperlink>
        </w:p>
        <w:p w:rsidR="00343CC4" w:rsidRDefault="00CD3668">
          <w:pPr>
            <w:pStyle w:val="11"/>
            <w:numPr>
              <w:ilvl w:val="1"/>
              <w:numId w:val="238"/>
            </w:numPr>
            <w:tabs>
              <w:tab w:val="left" w:pos="850"/>
              <w:tab w:val="right" w:leader="dot" w:pos="9781"/>
            </w:tabs>
          </w:pPr>
          <w:hyperlink w:anchor="_TOC_250008" w:history="1">
            <w:r w:rsidR="00487E66">
              <w:t>Обоснование</w:t>
            </w:r>
            <w:r w:rsidR="00487E66">
              <w:rPr>
                <w:spacing w:val="-5"/>
              </w:rPr>
              <w:t xml:space="preserve"> </w:t>
            </w:r>
            <w:r w:rsidR="00487E66">
              <w:t>часов</w:t>
            </w:r>
            <w:r w:rsidR="00487E66">
              <w:rPr>
                <w:spacing w:val="-3"/>
              </w:rPr>
              <w:t xml:space="preserve"> </w:t>
            </w:r>
            <w:r w:rsidR="00487E66">
              <w:t>вариативной</w:t>
            </w:r>
            <w:r w:rsidR="00487E66">
              <w:rPr>
                <w:spacing w:val="-3"/>
              </w:rPr>
              <w:t xml:space="preserve"> </w:t>
            </w:r>
            <w:r w:rsidR="00487E66">
              <w:t>части</w:t>
            </w:r>
            <w:r w:rsidR="00487E66">
              <w:rPr>
                <w:spacing w:val="-5"/>
              </w:rPr>
              <w:t xml:space="preserve"> </w:t>
            </w:r>
            <w:r w:rsidR="00487E66">
              <w:t>ОПОП-</w:t>
            </w:r>
            <w:r w:rsidR="00487E66">
              <w:rPr>
                <w:spacing w:val="-10"/>
              </w:rPr>
              <w:t>П</w:t>
            </w:r>
            <w:r w:rsidR="00487E66">
              <w:tab/>
            </w:r>
            <w:r w:rsidR="00487E66">
              <w:rPr>
                <w:spacing w:val="-10"/>
              </w:rPr>
              <w:t>9</w:t>
            </w:r>
          </w:hyperlink>
        </w:p>
        <w:p w:rsidR="00343CC4" w:rsidRDefault="00CD3668">
          <w:pPr>
            <w:pStyle w:val="20"/>
            <w:numPr>
              <w:ilvl w:val="0"/>
              <w:numId w:val="238"/>
            </w:numPr>
            <w:tabs>
              <w:tab w:val="left" w:pos="362"/>
              <w:tab w:val="right" w:leader="dot" w:pos="9781"/>
            </w:tabs>
            <w:spacing w:before="127"/>
            <w:ind w:left="362" w:hanging="220"/>
          </w:pPr>
          <w:hyperlink w:anchor="_TOC_250007" w:history="1">
            <w:r w:rsidR="00487E66">
              <w:t>Структура</w:t>
            </w:r>
            <w:r w:rsidR="00487E66">
              <w:rPr>
                <w:spacing w:val="-6"/>
              </w:rPr>
              <w:t xml:space="preserve"> </w:t>
            </w:r>
            <w:r w:rsidR="00487E66">
              <w:t>и</w:t>
            </w:r>
            <w:r w:rsidR="00487E66">
              <w:rPr>
                <w:spacing w:val="-5"/>
              </w:rPr>
              <w:t xml:space="preserve"> </w:t>
            </w:r>
            <w:r w:rsidR="00487E66">
              <w:t>содержание</w:t>
            </w:r>
            <w:r w:rsidR="00487E66">
              <w:rPr>
                <w:spacing w:val="-5"/>
              </w:rPr>
              <w:t xml:space="preserve"> </w:t>
            </w:r>
            <w:r w:rsidR="00487E66">
              <w:t>профессионального</w:t>
            </w:r>
            <w:r w:rsidR="00487E66">
              <w:rPr>
                <w:spacing w:val="-7"/>
              </w:rPr>
              <w:t xml:space="preserve"> </w:t>
            </w:r>
            <w:r w:rsidR="00487E66">
              <w:rPr>
                <w:spacing w:val="-2"/>
              </w:rPr>
              <w:t>модуля</w:t>
            </w:r>
            <w:r w:rsidR="00487E66">
              <w:rPr>
                <w:b w:val="0"/>
              </w:rPr>
              <w:tab/>
            </w:r>
            <w:r w:rsidR="00487E66">
              <w:rPr>
                <w:spacing w:val="-5"/>
              </w:rPr>
              <w:t>10</w:t>
            </w:r>
          </w:hyperlink>
        </w:p>
        <w:p w:rsidR="00343CC4" w:rsidRDefault="00CD3668">
          <w:pPr>
            <w:pStyle w:val="11"/>
            <w:numPr>
              <w:ilvl w:val="1"/>
              <w:numId w:val="238"/>
            </w:numPr>
            <w:tabs>
              <w:tab w:val="left" w:pos="562"/>
              <w:tab w:val="right" w:leader="dot" w:pos="9781"/>
            </w:tabs>
            <w:spacing w:before="151"/>
            <w:ind w:left="562" w:hanging="420"/>
          </w:pPr>
          <w:hyperlink w:anchor="_TOC_250006" w:history="1">
            <w:r w:rsidR="00487E66">
              <w:t>Трудоемкость</w:t>
            </w:r>
            <w:r w:rsidR="00487E66">
              <w:rPr>
                <w:spacing w:val="-5"/>
              </w:rPr>
              <w:t xml:space="preserve"> </w:t>
            </w:r>
            <w:r w:rsidR="00487E66">
              <w:t>освоения</w:t>
            </w:r>
            <w:r w:rsidR="00487E66">
              <w:rPr>
                <w:spacing w:val="-3"/>
              </w:rPr>
              <w:t xml:space="preserve"> </w:t>
            </w:r>
            <w:r w:rsidR="00487E66">
              <w:rPr>
                <w:spacing w:val="-2"/>
              </w:rPr>
              <w:t>модуля</w:t>
            </w:r>
            <w:r w:rsidR="00487E66">
              <w:tab/>
            </w:r>
            <w:r w:rsidR="00487E66">
              <w:rPr>
                <w:spacing w:val="-5"/>
              </w:rPr>
              <w:t>10</w:t>
            </w:r>
          </w:hyperlink>
        </w:p>
        <w:p w:rsidR="00343CC4" w:rsidRDefault="00CD3668">
          <w:pPr>
            <w:pStyle w:val="11"/>
            <w:numPr>
              <w:ilvl w:val="1"/>
              <w:numId w:val="238"/>
            </w:numPr>
            <w:tabs>
              <w:tab w:val="left" w:pos="562"/>
              <w:tab w:val="right" w:leader="dot" w:pos="9781"/>
            </w:tabs>
            <w:ind w:left="562" w:hanging="420"/>
          </w:pPr>
          <w:hyperlink w:anchor="_TOC_250005" w:history="1">
            <w:r w:rsidR="00487E66">
              <w:t>Структура</w:t>
            </w:r>
            <w:r w:rsidR="00487E66">
              <w:rPr>
                <w:spacing w:val="-3"/>
              </w:rPr>
              <w:t xml:space="preserve"> </w:t>
            </w:r>
            <w:r w:rsidR="00487E66">
              <w:t>профессионального</w:t>
            </w:r>
            <w:r w:rsidR="00487E66">
              <w:rPr>
                <w:spacing w:val="-2"/>
              </w:rPr>
              <w:t xml:space="preserve"> модуля</w:t>
            </w:r>
            <w:r w:rsidR="00487E66">
              <w:tab/>
            </w:r>
            <w:r w:rsidR="00487E66">
              <w:rPr>
                <w:spacing w:val="-5"/>
              </w:rPr>
              <w:t>10</w:t>
            </w:r>
          </w:hyperlink>
        </w:p>
        <w:p w:rsidR="00343CC4" w:rsidRDefault="00CD3668">
          <w:pPr>
            <w:pStyle w:val="11"/>
            <w:numPr>
              <w:ilvl w:val="1"/>
              <w:numId w:val="238"/>
            </w:numPr>
            <w:tabs>
              <w:tab w:val="left" w:pos="562"/>
              <w:tab w:val="right" w:leader="dot" w:pos="9781"/>
            </w:tabs>
            <w:ind w:left="562" w:hanging="420"/>
          </w:pPr>
          <w:hyperlink w:anchor="_TOC_250004" w:history="1">
            <w:r w:rsidR="00487E66">
              <w:t>Содержание</w:t>
            </w:r>
            <w:r w:rsidR="00487E66">
              <w:rPr>
                <w:spacing w:val="-6"/>
              </w:rPr>
              <w:t xml:space="preserve"> </w:t>
            </w:r>
            <w:r w:rsidR="00487E66">
              <w:t>профессионального</w:t>
            </w:r>
            <w:r w:rsidR="00487E66">
              <w:rPr>
                <w:spacing w:val="-5"/>
              </w:rPr>
              <w:t xml:space="preserve"> </w:t>
            </w:r>
            <w:r w:rsidR="00487E66">
              <w:rPr>
                <w:spacing w:val="-2"/>
              </w:rPr>
              <w:t>модуля</w:t>
            </w:r>
            <w:r w:rsidR="00487E66">
              <w:tab/>
            </w:r>
            <w:r w:rsidR="00487E66">
              <w:rPr>
                <w:spacing w:val="-5"/>
              </w:rPr>
              <w:t>11</w:t>
            </w:r>
          </w:hyperlink>
        </w:p>
        <w:p w:rsidR="00343CC4" w:rsidRDefault="00CD3668">
          <w:pPr>
            <w:pStyle w:val="20"/>
            <w:numPr>
              <w:ilvl w:val="0"/>
              <w:numId w:val="238"/>
            </w:numPr>
            <w:tabs>
              <w:tab w:val="left" w:pos="362"/>
              <w:tab w:val="right" w:leader="dot" w:pos="9781"/>
            </w:tabs>
            <w:ind w:left="362" w:hanging="220"/>
          </w:pPr>
          <w:hyperlink w:anchor="_TOC_250003" w:history="1">
            <w:r w:rsidR="00487E66">
              <w:t>Условия</w:t>
            </w:r>
            <w:r w:rsidR="00487E66">
              <w:rPr>
                <w:spacing w:val="-10"/>
              </w:rPr>
              <w:t xml:space="preserve"> </w:t>
            </w:r>
            <w:r w:rsidR="00487E66">
              <w:t>реализации</w:t>
            </w:r>
            <w:r w:rsidR="00487E66">
              <w:rPr>
                <w:spacing w:val="-12"/>
              </w:rPr>
              <w:t xml:space="preserve"> </w:t>
            </w:r>
            <w:r w:rsidR="00487E66">
              <w:t>профессионального</w:t>
            </w:r>
            <w:r w:rsidR="00487E66">
              <w:rPr>
                <w:spacing w:val="-10"/>
              </w:rPr>
              <w:t xml:space="preserve"> </w:t>
            </w:r>
            <w:r w:rsidR="00487E66">
              <w:rPr>
                <w:spacing w:val="-2"/>
              </w:rPr>
              <w:t>модуля</w:t>
            </w:r>
            <w:r w:rsidR="00487E66">
              <w:rPr>
                <w:b w:val="0"/>
              </w:rPr>
              <w:tab/>
            </w:r>
            <w:r w:rsidR="00487E66">
              <w:rPr>
                <w:spacing w:val="-5"/>
              </w:rPr>
              <w:t>15</w:t>
            </w:r>
          </w:hyperlink>
        </w:p>
        <w:p w:rsidR="00343CC4" w:rsidRDefault="00CD3668">
          <w:pPr>
            <w:pStyle w:val="11"/>
            <w:numPr>
              <w:ilvl w:val="1"/>
              <w:numId w:val="238"/>
            </w:numPr>
            <w:tabs>
              <w:tab w:val="left" w:pos="562"/>
              <w:tab w:val="right" w:leader="dot" w:pos="9781"/>
            </w:tabs>
            <w:spacing w:before="154"/>
            <w:ind w:left="562" w:hanging="420"/>
          </w:pPr>
          <w:hyperlink w:anchor="_TOC_250002" w:history="1">
            <w:r w:rsidR="00487E66">
              <w:t>Материально-техническое</w:t>
            </w:r>
            <w:r w:rsidR="00487E66">
              <w:rPr>
                <w:spacing w:val="-11"/>
              </w:rPr>
              <w:t xml:space="preserve"> </w:t>
            </w:r>
            <w:r w:rsidR="00487E66">
              <w:rPr>
                <w:spacing w:val="-2"/>
              </w:rPr>
              <w:t>обеспечение</w:t>
            </w:r>
            <w:r w:rsidR="00487E66">
              <w:tab/>
            </w:r>
            <w:r w:rsidR="00487E66">
              <w:rPr>
                <w:spacing w:val="-5"/>
              </w:rPr>
              <w:t>15</w:t>
            </w:r>
          </w:hyperlink>
        </w:p>
        <w:p w:rsidR="00343CC4" w:rsidRDefault="00CD3668">
          <w:pPr>
            <w:pStyle w:val="11"/>
            <w:numPr>
              <w:ilvl w:val="1"/>
              <w:numId w:val="238"/>
            </w:numPr>
            <w:tabs>
              <w:tab w:val="left" w:pos="562"/>
              <w:tab w:val="right" w:leader="dot" w:pos="9781"/>
            </w:tabs>
            <w:ind w:left="562" w:hanging="420"/>
          </w:pPr>
          <w:hyperlink w:anchor="_TOC_250001" w:history="1">
            <w:r w:rsidR="00487E66">
              <w:t>Учебно-методическое</w:t>
            </w:r>
            <w:r w:rsidR="00487E66">
              <w:rPr>
                <w:spacing w:val="-4"/>
              </w:rPr>
              <w:t xml:space="preserve"> </w:t>
            </w:r>
            <w:r w:rsidR="00487E66">
              <w:rPr>
                <w:spacing w:val="-2"/>
              </w:rPr>
              <w:t>обеспечение</w:t>
            </w:r>
            <w:r w:rsidR="00487E66">
              <w:tab/>
            </w:r>
            <w:r w:rsidR="00487E66">
              <w:rPr>
                <w:spacing w:val="-5"/>
              </w:rPr>
              <w:t>15</w:t>
            </w:r>
          </w:hyperlink>
        </w:p>
        <w:p w:rsidR="00343CC4" w:rsidRDefault="00CD3668">
          <w:pPr>
            <w:pStyle w:val="20"/>
            <w:numPr>
              <w:ilvl w:val="0"/>
              <w:numId w:val="238"/>
            </w:numPr>
            <w:tabs>
              <w:tab w:val="left" w:pos="362"/>
              <w:tab w:val="right" w:leader="dot" w:pos="9781"/>
            </w:tabs>
            <w:ind w:left="362" w:hanging="220"/>
          </w:pPr>
          <w:hyperlink w:anchor="_TOC_250000" w:history="1">
            <w:r w:rsidR="00487E66">
              <w:t>Контроль</w:t>
            </w:r>
            <w:r w:rsidR="00487E66">
              <w:rPr>
                <w:spacing w:val="-6"/>
              </w:rPr>
              <w:t xml:space="preserve"> </w:t>
            </w:r>
            <w:r w:rsidR="00487E66">
              <w:t>и</w:t>
            </w:r>
            <w:r w:rsidR="00487E66">
              <w:rPr>
                <w:spacing w:val="-3"/>
              </w:rPr>
              <w:t xml:space="preserve"> </w:t>
            </w:r>
            <w:r w:rsidR="00487E66">
              <w:t>оценка</w:t>
            </w:r>
            <w:r w:rsidR="00487E66">
              <w:rPr>
                <w:spacing w:val="-4"/>
              </w:rPr>
              <w:t xml:space="preserve"> </w:t>
            </w:r>
            <w:r w:rsidR="00487E66">
              <w:t>результатов</w:t>
            </w:r>
            <w:r w:rsidR="00487E66">
              <w:rPr>
                <w:spacing w:val="-3"/>
              </w:rPr>
              <w:t xml:space="preserve"> </w:t>
            </w:r>
            <w:r w:rsidR="00487E66">
              <w:t>освоения</w:t>
            </w:r>
            <w:r w:rsidR="00487E66">
              <w:rPr>
                <w:spacing w:val="46"/>
              </w:rPr>
              <w:t xml:space="preserve"> </w:t>
            </w:r>
            <w:r w:rsidR="00487E66">
              <w:t>профессионального</w:t>
            </w:r>
            <w:r w:rsidR="00487E66">
              <w:rPr>
                <w:spacing w:val="-5"/>
              </w:rPr>
              <w:t xml:space="preserve"> </w:t>
            </w:r>
            <w:r w:rsidR="00487E66">
              <w:rPr>
                <w:spacing w:val="-2"/>
              </w:rPr>
              <w:t>модуля</w:t>
            </w:r>
            <w:r w:rsidR="00487E66">
              <w:rPr>
                <w:b w:val="0"/>
              </w:rPr>
              <w:tab/>
            </w:r>
            <w:r w:rsidR="00487E66">
              <w:rPr>
                <w:spacing w:val="-5"/>
              </w:rPr>
              <w:t>16</w:t>
            </w:r>
          </w:hyperlink>
        </w:p>
      </w:sdtContent>
    </w:sdt>
    <w:p w:rsidR="00343CC4" w:rsidRDefault="00343CC4">
      <w:pPr>
        <w:pStyle w:val="20"/>
        <w:sectPr w:rsidR="00343CC4">
          <w:pgSz w:w="11910" w:h="16840"/>
          <w:pgMar w:top="1040" w:right="141" w:bottom="280" w:left="1559" w:header="749" w:footer="0" w:gutter="0"/>
          <w:cols w:space="720"/>
        </w:sectPr>
      </w:pPr>
    </w:p>
    <w:p w:rsidR="00343CC4" w:rsidRDefault="00487E66">
      <w:pPr>
        <w:pStyle w:val="2"/>
        <w:numPr>
          <w:ilvl w:val="0"/>
          <w:numId w:val="237"/>
        </w:numPr>
        <w:tabs>
          <w:tab w:val="left" w:pos="1901"/>
          <w:tab w:val="left" w:pos="2869"/>
        </w:tabs>
        <w:spacing w:before="184"/>
        <w:ind w:right="1940" w:hanging="1208"/>
        <w:jc w:val="left"/>
      </w:pPr>
      <w:bookmarkStart w:id="0" w:name="_TOC_250011"/>
      <w:r>
        <w:lastRenderedPageBreak/>
        <w:t>ОБЩАЯ</w:t>
      </w:r>
      <w:r>
        <w:rPr>
          <w:spacing w:val="-13"/>
        </w:rPr>
        <w:t xml:space="preserve"> </w:t>
      </w:r>
      <w:r>
        <w:t>ХАРАКТЕРИСТИКА</w:t>
      </w:r>
      <w:r>
        <w:rPr>
          <w:spacing w:val="-15"/>
        </w:rPr>
        <w:t xml:space="preserve"> </w:t>
      </w:r>
      <w:r>
        <w:t>РАБОЧЕЙ</w:t>
      </w:r>
      <w:r>
        <w:rPr>
          <w:spacing w:val="-11"/>
        </w:rPr>
        <w:t xml:space="preserve"> </w:t>
      </w:r>
      <w:bookmarkEnd w:id="0"/>
      <w:r>
        <w:t>ПРОГРАММЫ ПРОФЕССИОНАЛЬНОГО МОДУЛЯ</w:t>
      </w:r>
    </w:p>
    <w:p w:rsidR="00343CC4" w:rsidRDefault="00487E66">
      <w:pPr>
        <w:spacing w:before="243" w:line="276" w:lineRule="auto"/>
        <w:ind w:left="1445" w:right="422" w:hanging="896"/>
        <w:rPr>
          <w:b/>
          <w:sz w:val="24"/>
        </w:rPr>
      </w:pPr>
      <w:r>
        <w:rPr>
          <w:b/>
          <w:sz w:val="24"/>
        </w:rPr>
        <w:t>«ПМ.01</w:t>
      </w:r>
      <w:r>
        <w:rPr>
          <w:b/>
          <w:spacing w:val="-9"/>
          <w:sz w:val="24"/>
        </w:rPr>
        <w:t xml:space="preserve"> </w:t>
      </w:r>
      <w:r>
        <w:rPr>
          <w:b/>
          <w:sz w:val="24"/>
        </w:rPr>
        <w:t>ВЫПОЛНЕНИЕ</w:t>
      </w:r>
      <w:r>
        <w:rPr>
          <w:b/>
          <w:spacing w:val="-8"/>
          <w:sz w:val="24"/>
        </w:rPr>
        <w:t xml:space="preserve"> </w:t>
      </w:r>
      <w:r>
        <w:rPr>
          <w:b/>
          <w:sz w:val="24"/>
        </w:rPr>
        <w:t>ПОДГОТОВИТЕЛЬНЫХ,</w:t>
      </w:r>
      <w:r>
        <w:rPr>
          <w:b/>
          <w:spacing w:val="-9"/>
          <w:sz w:val="24"/>
        </w:rPr>
        <w:t xml:space="preserve"> </w:t>
      </w:r>
      <w:r>
        <w:rPr>
          <w:b/>
          <w:sz w:val="24"/>
        </w:rPr>
        <w:t>СБОРОЧНЫХ</w:t>
      </w:r>
      <w:r>
        <w:rPr>
          <w:b/>
          <w:spacing w:val="-10"/>
          <w:sz w:val="24"/>
        </w:rPr>
        <w:t xml:space="preserve"> </w:t>
      </w:r>
      <w:r>
        <w:rPr>
          <w:b/>
          <w:sz w:val="24"/>
        </w:rPr>
        <w:t>ОПЕРАЦИЙ ПЕРЕД СВАРКОЙ И КОНТРОЛЬ СВАРНЫХ СОЕДИНЕНИЙ»</w:t>
      </w:r>
    </w:p>
    <w:p w:rsidR="00343CC4" w:rsidRDefault="00487E66">
      <w:pPr>
        <w:pStyle w:val="3"/>
        <w:numPr>
          <w:ilvl w:val="1"/>
          <w:numId w:val="237"/>
        </w:numPr>
        <w:tabs>
          <w:tab w:val="left" w:pos="1270"/>
        </w:tabs>
        <w:spacing w:before="241" w:line="276" w:lineRule="auto"/>
        <w:ind w:right="1209"/>
        <w:jc w:val="both"/>
      </w:pPr>
      <w:bookmarkStart w:id="1" w:name="_TOC_250010"/>
      <w:r>
        <w:t>Цель</w:t>
      </w:r>
      <w:r>
        <w:rPr>
          <w:spacing w:val="-5"/>
        </w:rPr>
        <w:t xml:space="preserve"> </w:t>
      </w:r>
      <w:r>
        <w:t>и</w:t>
      </w:r>
      <w:r>
        <w:rPr>
          <w:spacing w:val="-6"/>
        </w:rPr>
        <w:t xml:space="preserve"> </w:t>
      </w:r>
      <w:r>
        <w:t>место</w:t>
      </w:r>
      <w:r>
        <w:rPr>
          <w:spacing w:val="-5"/>
        </w:rPr>
        <w:t xml:space="preserve"> </w:t>
      </w:r>
      <w:r>
        <w:t>профессионального</w:t>
      </w:r>
      <w:r>
        <w:rPr>
          <w:spacing w:val="-5"/>
        </w:rPr>
        <w:t xml:space="preserve"> </w:t>
      </w:r>
      <w:r>
        <w:t>модуля</w:t>
      </w:r>
      <w:r>
        <w:rPr>
          <w:spacing w:val="-5"/>
        </w:rPr>
        <w:t xml:space="preserve"> </w:t>
      </w:r>
      <w:r>
        <w:t>в</w:t>
      </w:r>
      <w:r>
        <w:rPr>
          <w:spacing w:val="-8"/>
        </w:rPr>
        <w:t xml:space="preserve"> </w:t>
      </w:r>
      <w:r>
        <w:t>структуре</w:t>
      </w:r>
      <w:r>
        <w:rPr>
          <w:spacing w:val="-5"/>
        </w:rPr>
        <w:t xml:space="preserve"> </w:t>
      </w:r>
      <w:r>
        <w:t xml:space="preserve">образовательной </w:t>
      </w:r>
      <w:bookmarkEnd w:id="1"/>
      <w:r>
        <w:rPr>
          <w:spacing w:val="-2"/>
        </w:rPr>
        <w:t>программы</w:t>
      </w:r>
    </w:p>
    <w:p w:rsidR="00343CC4" w:rsidRDefault="00487E66">
      <w:pPr>
        <w:pStyle w:val="a3"/>
        <w:spacing w:before="114" w:line="276" w:lineRule="auto"/>
        <w:ind w:left="142" w:right="425" w:firstLine="708"/>
        <w:jc w:val="both"/>
      </w:pPr>
      <w:r>
        <w:t>Цель</w:t>
      </w:r>
      <w:r>
        <w:rPr>
          <w:spacing w:val="-15"/>
        </w:rPr>
        <w:t xml:space="preserve"> </w:t>
      </w:r>
      <w:r>
        <w:t>модуля:</w:t>
      </w:r>
      <w:r>
        <w:rPr>
          <w:spacing w:val="-15"/>
        </w:rPr>
        <w:t xml:space="preserve"> </w:t>
      </w:r>
      <w:r>
        <w:t>освоение</w:t>
      </w:r>
      <w:r>
        <w:rPr>
          <w:spacing w:val="-15"/>
        </w:rPr>
        <w:t xml:space="preserve"> </w:t>
      </w:r>
      <w:r>
        <w:t>вида</w:t>
      </w:r>
      <w:r>
        <w:rPr>
          <w:spacing w:val="-15"/>
        </w:rPr>
        <w:t xml:space="preserve"> </w:t>
      </w:r>
      <w:r>
        <w:t>деятельности</w:t>
      </w:r>
      <w:r>
        <w:rPr>
          <w:spacing w:val="-15"/>
        </w:rPr>
        <w:t xml:space="preserve"> </w:t>
      </w:r>
      <w:r>
        <w:t>«Выполнение</w:t>
      </w:r>
      <w:r>
        <w:rPr>
          <w:spacing w:val="-15"/>
        </w:rPr>
        <w:t xml:space="preserve"> </w:t>
      </w:r>
      <w:r>
        <w:t>подготовительных,</w:t>
      </w:r>
      <w:r>
        <w:rPr>
          <w:spacing w:val="-15"/>
        </w:rPr>
        <w:t xml:space="preserve"> </w:t>
      </w:r>
      <w:r>
        <w:t>сборочных операций перед сваркой и контроль сварных соединений»</w:t>
      </w:r>
    </w:p>
    <w:p w:rsidR="00343CC4" w:rsidRDefault="00487E66">
      <w:pPr>
        <w:pStyle w:val="a3"/>
        <w:ind w:left="142" w:right="420" w:firstLine="708"/>
        <w:jc w:val="both"/>
      </w:pPr>
      <w:r>
        <w:t xml:space="preserve">Профессиональный модуль «ПМ.01 Выполнение подготовительных, сборочных операций перед сваркой и контроль сварных соединений» включен в обязательную часть образовательной программы по направленности «Ручная дуговая сварка (наплавка, резка) плавящимся покрытым электродом - частично механизированная сварка (наплавка) </w:t>
      </w:r>
      <w:r>
        <w:rPr>
          <w:spacing w:val="-2"/>
        </w:rPr>
        <w:t>плавлением»</w:t>
      </w:r>
    </w:p>
    <w:p w:rsidR="00343CC4" w:rsidRDefault="00343CC4">
      <w:pPr>
        <w:pStyle w:val="a3"/>
        <w:spacing w:before="167"/>
      </w:pPr>
    </w:p>
    <w:p w:rsidR="00343CC4" w:rsidRDefault="00487E66">
      <w:pPr>
        <w:pStyle w:val="3"/>
        <w:numPr>
          <w:ilvl w:val="1"/>
          <w:numId w:val="237"/>
        </w:numPr>
        <w:tabs>
          <w:tab w:val="left" w:pos="1270"/>
        </w:tabs>
      </w:pPr>
      <w:bookmarkStart w:id="2" w:name="_TOC_250009"/>
      <w:r>
        <w:t>Планируемые</w:t>
      </w:r>
      <w:r>
        <w:rPr>
          <w:spacing w:val="-5"/>
        </w:rPr>
        <w:t xml:space="preserve"> </w:t>
      </w:r>
      <w:r>
        <w:t>результаты</w:t>
      </w:r>
      <w:r>
        <w:rPr>
          <w:spacing w:val="-4"/>
        </w:rPr>
        <w:t xml:space="preserve"> </w:t>
      </w:r>
      <w:r>
        <w:t>освоения</w:t>
      </w:r>
      <w:r>
        <w:rPr>
          <w:spacing w:val="-5"/>
        </w:rPr>
        <w:t xml:space="preserve"> </w:t>
      </w:r>
      <w:r>
        <w:t>профессионального</w:t>
      </w:r>
      <w:r>
        <w:rPr>
          <w:spacing w:val="-4"/>
        </w:rPr>
        <w:t xml:space="preserve"> </w:t>
      </w:r>
      <w:bookmarkEnd w:id="2"/>
      <w:r>
        <w:rPr>
          <w:spacing w:val="-2"/>
        </w:rPr>
        <w:t>модуля</w:t>
      </w:r>
    </w:p>
    <w:p w:rsidR="00343CC4" w:rsidRDefault="00487E66">
      <w:pPr>
        <w:pStyle w:val="a3"/>
        <w:spacing w:before="154"/>
        <w:ind w:left="142" w:right="419" w:firstLine="708"/>
        <w:jc w:val="both"/>
      </w:pPr>
      <w: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343CC4" w:rsidRDefault="00487E66">
      <w:pPr>
        <w:pStyle w:val="a3"/>
        <w:ind w:left="850"/>
        <w:jc w:val="both"/>
      </w:pPr>
      <w:r>
        <w:t>В</w:t>
      </w:r>
      <w:r>
        <w:rPr>
          <w:spacing w:val="-7"/>
        </w:rPr>
        <w:t xml:space="preserve"> </w:t>
      </w:r>
      <w:r>
        <w:t>результате</w:t>
      </w:r>
      <w:r>
        <w:rPr>
          <w:spacing w:val="-3"/>
        </w:rPr>
        <w:t xml:space="preserve"> </w:t>
      </w:r>
      <w:r>
        <w:t>освоения</w:t>
      </w:r>
      <w:r>
        <w:rPr>
          <w:spacing w:val="-2"/>
        </w:rPr>
        <w:t xml:space="preserve"> </w:t>
      </w:r>
      <w:r>
        <w:t>профессионального</w:t>
      </w:r>
      <w:r>
        <w:rPr>
          <w:spacing w:val="-3"/>
        </w:rPr>
        <w:t xml:space="preserve"> </w:t>
      </w:r>
      <w:r>
        <w:t>модуля</w:t>
      </w:r>
      <w:r>
        <w:rPr>
          <w:spacing w:val="-3"/>
        </w:rPr>
        <w:t xml:space="preserve"> </w:t>
      </w:r>
      <w:r>
        <w:t>обучающийся</w:t>
      </w:r>
      <w:r>
        <w:rPr>
          <w:spacing w:val="-2"/>
        </w:rPr>
        <w:t xml:space="preserve"> должен:</w:t>
      </w:r>
    </w:p>
    <w:p w:rsidR="00343CC4" w:rsidRDefault="00343CC4">
      <w:pPr>
        <w:pStyle w:val="a3"/>
        <w:spacing w:before="1"/>
        <w:rPr>
          <w:sz w:val="11"/>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29"/>
        <w:gridCol w:w="2344"/>
        <w:gridCol w:w="2399"/>
      </w:tblGrid>
      <w:tr w:rsidR="00343CC4">
        <w:trPr>
          <w:trHeight w:val="275"/>
        </w:trPr>
        <w:tc>
          <w:tcPr>
            <w:tcW w:w="2354" w:type="dxa"/>
          </w:tcPr>
          <w:p w:rsidR="00343CC4" w:rsidRDefault="00487E66">
            <w:pPr>
              <w:pStyle w:val="TableParagraph"/>
              <w:spacing w:line="256" w:lineRule="exact"/>
              <w:ind w:left="107"/>
              <w:rPr>
                <w:b/>
                <w:sz w:val="24"/>
              </w:rPr>
            </w:pPr>
            <w:r>
              <w:rPr>
                <w:b/>
                <w:sz w:val="24"/>
              </w:rPr>
              <w:t>Код ОК</w:t>
            </w:r>
            <w:r>
              <w:rPr>
                <w:b/>
                <w:i/>
                <w:sz w:val="24"/>
              </w:rPr>
              <w:t xml:space="preserve">, </w:t>
            </w:r>
            <w:r>
              <w:rPr>
                <w:b/>
                <w:spacing w:val="-5"/>
                <w:sz w:val="24"/>
              </w:rPr>
              <w:t>ПК</w:t>
            </w:r>
          </w:p>
        </w:tc>
        <w:tc>
          <w:tcPr>
            <w:tcW w:w="2529" w:type="dxa"/>
          </w:tcPr>
          <w:p w:rsidR="00343CC4" w:rsidRDefault="00487E66">
            <w:pPr>
              <w:pStyle w:val="TableParagraph"/>
              <w:spacing w:line="256" w:lineRule="exact"/>
              <w:ind w:left="10"/>
              <w:jc w:val="center"/>
              <w:rPr>
                <w:b/>
                <w:sz w:val="24"/>
              </w:rPr>
            </w:pPr>
            <w:r>
              <w:rPr>
                <w:b/>
                <w:spacing w:val="-2"/>
                <w:sz w:val="24"/>
              </w:rPr>
              <w:t>Уметь</w:t>
            </w:r>
          </w:p>
        </w:tc>
        <w:tc>
          <w:tcPr>
            <w:tcW w:w="2344" w:type="dxa"/>
          </w:tcPr>
          <w:p w:rsidR="00343CC4" w:rsidRDefault="00487E66">
            <w:pPr>
              <w:pStyle w:val="TableParagraph"/>
              <w:spacing w:line="256" w:lineRule="exact"/>
              <w:ind w:left="12"/>
              <w:jc w:val="center"/>
              <w:rPr>
                <w:b/>
                <w:sz w:val="24"/>
              </w:rPr>
            </w:pPr>
            <w:r>
              <w:rPr>
                <w:b/>
                <w:spacing w:val="-4"/>
                <w:sz w:val="24"/>
              </w:rPr>
              <w:t>Знать</w:t>
            </w:r>
          </w:p>
        </w:tc>
        <w:tc>
          <w:tcPr>
            <w:tcW w:w="2399" w:type="dxa"/>
          </w:tcPr>
          <w:p w:rsidR="00343CC4" w:rsidRDefault="00487E66">
            <w:pPr>
              <w:pStyle w:val="TableParagraph"/>
              <w:spacing w:line="256" w:lineRule="exact"/>
              <w:ind w:left="11"/>
              <w:jc w:val="center"/>
              <w:rPr>
                <w:b/>
                <w:sz w:val="24"/>
              </w:rPr>
            </w:pPr>
            <w:r>
              <w:rPr>
                <w:b/>
                <w:sz w:val="24"/>
              </w:rPr>
              <w:t>Владеть</w:t>
            </w:r>
            <w:r>
              <w:rPr>
                <w:b/>
                <w:spacing w:val="-2"/>
                <w:sz w:val="24"/>
              </w:rPr>
              <w:t xml:space="preserve"> навыками</w:t>
            </w:r>
          </w:p>
        </w:tc>
      </w:tr>
      <w:tr w:rsidR="00343CC4">
        <w:trPr>
          <w:trHeight w:val="7590"/>
        </w:trPr>
        <w:tc>
          <w:tcPr>
            <w:tcW w:w="2354" w:type="dxa"/>
          </w:tcPr>
          <w:p w:rsidR="00343CC4" w:rsidRDefault="00487E66">
            <w:pPr>
              <w:pStyle w:val="TableParagraph"/>
              <w:ind w:left="107" w:right="246"/>
            </w:pPr>
            <w:r>
              <w:t xml:space="preserve">ОК 01 Выбирать способы решения </w:t>
            </w:r>
            <w:r>
              <w:rPr>
                <w:spacing w:val="-2"/>
              </w:rPr>
              <w:t xml:space="preserve">задач профессиональной деятельности </w:t>
            </w:r>
            <w:r>
              <w:t xml:space="preserve">применительно к </w:t>
            </w:r>
            <w:r>
              <w:rPr>
                <w:spacing w:val="-2"/>
              </w:rPr>
              <w:t>различным контекстам</w:t>
            </w:r>
          </w:p>
        </w:tc>
        <w:tc>
          <w:tcPr>
            <w:tcW w:w="2529" w:type="dxa"/>
          </w:tcPr>
          <w:p w:rsidR="00343CC4" w:rsidRDefault="00487E66">
            <w:pPr>
              <w:pStyle w:val="TableParagraph"/>
              <w:ind w:left="108" w:right="185"/>
            </w:pPr>
            <w:r>
              <w:t xml:space="preserve">распознавать задачу и/или проблему в </w:t>
            </w:r>
            <w:r>
              <w:rPr>
                <w:spacing w:val="-2"/>
              </w:rPr>
              <w:t xml:space="preserve">профессиональном </w:t>
            </w:r>
            <w:r>
              <w:t xml:space="preserve">и/или социальном </w:t>
            </w:r>
            <w:r>
              <w:rPr>
                <w:spacing w:val="-2"/>
              </w:rPr>
              <w:t xml:space="preserve">контексте, </w:t>
            </w:r>
            <w:r>
              <w:t>анализировать и выделять</w:t>
            </w:r>
            <w:r>
              <w:rPr>
                <w:spacing w:val="-14"/>
              </w:rPr>
              <w:t xml:space="preserve"> </w:t>
            </w:r>
            <w:r>
              <w:t>её</w:t>
            </w:r>
            <w:r>
              <w:rPr>
                <w:spacing w:val="-14"/>
              </w:rPr>
              <w:t xml:space="preserve"> </w:t>
            </w:r>
            <w:r>
              <w:t xml:space="preserve">составные </w:t>
            </w:r>
            <w:r>
              <w:rPr>
                <w:spacing w:val="-2"/>
              </w:rPr>
              <w:t>части</w:t>
            </w:r>
          </w:p>
          <w:p w:rsidR="00343CC4" w:rsidRDefault="00487E66">
            <w:pPr>
              <w:pStyle w:val="TableParagraph"/>
              <w:ind w:left="108" w:right="185"/>
            </w:pPr>
            <w:r>
              <w:t xml:space="preserve">определять этапы решения задачи, составлять план </w:t>
            </w:r>
            <w:r>
              <w:rPr>
                <w:spacing w:val="-2"/>
              </w:rPr>
              <w:t xml:space="preserve">действия, реализовывать </w:t>
            </w:r>
            <w:r>
              <w:t xml:space="preserve">составленный план, </w:t>
            </w:r>
            <w:r>
              <w:rPr>
                <w:spacing w:val="-2"/>
              </w:rPr>
              <w:t xml:space="preserve">определять </w:t>
            </w:r>
            <w:r>
              <w:t>необходимые ресурсы выявлять</w:t>
            </w:r>
            <w:r>
              <w:rPr>
                <w:spacing w:val="-14"/>
              </w:rPr>
              <w:t xml:space="preserve"> </w:t>
            </w:r>
            <w:r>
              <w:t>и</w:t>
            </w:r>
            <w:r>
              <w:rPr>
                <w:spacing w:val="-14"/>
              </w:rPr>
              <w:t xml:space="preserve"> </w:t>
            </w:r>
            <w:r>
              <w:t xml:space="preserve">эффективно искать информацию, необходимую для решения задачи и/или </w:t>
            </w:r>
            <w:r>
              <w:rPr>
                <w:spacing w:val="-2"/>
              </w:rPr>
              <w:t>проблемы</w:t>
            </w:r>
          </w:p>
          <w:p w:rsidR="00343CC4" w:rsidRDefault="00487E66">
            <w:pPr>
              <w:pStyle w:val="TableParagraph"/>
              <w:ind w:left="108" w:right="185"/>
            </w:pPr>
            <w:r>
              <w:t>владеть актуальными методами работы в профессиональной и смежных сферах оценивать</w:t>
            </w:r>
            <w:r>
              <w:rPr>
                <w:spacing w:val="-10"/>
              </w:rPr>
              <w:t xml:space="preserve"> </w:t>
            </w:r>
            <w:r>
              <w:t>результат</w:t>
            </w:r>
            <w:r>
              <w:rPr>
                <w:spacing w:val="-10"/>
              </w:rPr>
              <w:t xml:space="preserve"> </w:t>
            </w:r>
            <w:r>
              <w:t xml:space="preserve">и последствия своих </w:t>
            </w:r>
            <w:r>
              <w:rPr>
                <w:spacing w:val="-2"/>
              </w:rPr>
              <w:t>действий</w:t>
            </w:r>
          </w:p>
          <w:p w:rsidR="00343CC4" w:rsidRDefault="00487E66">
            <w:pPr>
              <w:pStyle w:val="TableParagraph"/>
              <w:spacing w:line="252" w:lineRule="exact"/>
              <w:ind w:left="108" w:right="185"/>
            </w:pPr>
            <w:r>
              <w:t>(самостоятельно</w:t>
            </w:r>
            <w:r>
              <w:rPr>
                <w:spacing w:val="-14"/>
              </w:rPr>
              <w:t xml:space="preserve"> </w:t>
            </w:r>
            <w:r>
              <w:t>или</w:t>
            </w:r>
            <w:r>
              <w:rPr>
                <w:spacing w:val="-14"/>
              </w:rPr>
              <w:t xml:space="preserve"> </w:t>
            </w:r>
            <w:r>
              <w:t>с помощью</w:t>
            </w:r>
            <w:r>
              <w:rPr>
                <w:spacing w:val="-6"/>
              </w:rPr>
              <w:t xml:space="preserve"> </w:t>
            </w:r>
            <w:r>
              <w:rPr>
                <w:spacing w:val="-2"/>
              </w:rPr>
              <w:t>наставника)</w:t>
            </w:r>
          </w:p>
        </w:tc>
        <w:tc>
          <w:tcPr>
            <w:tcW w:w="2344" w:type="dxa"/>
          </w:tcPr>
          <w:p w:rsidR="00343CC4" w:rsidRDefault="00487E66">
            <w:pPr>
              <w:pStyle w:val="TableParagraph"/>
              <w:spacing w:line="259" w:lineRule="auto"/>
              <w:ind w:left="109" w:right="114"/>
            </w:pPr>
            <w:r>
              <w:rPr>
                <w:spacing w:val="-2"/>
              </w:rPr>
              <w:t xml:space="preserve">актуальный </w:t>
            </w:r>
            <w:r>
              <w:t>профессиональный и социальный</w:t>
            </w:r>
            <w:r>
              <w:rPr>
                <w:spacing w:val="-14"/>
              </w:rPr>
              <w:t xml:space="preserve"> </w:t>
            </w:r>
            <w:r>
              <w:t>контекст, в</w:t>
            </w:r>
            <w:r>
              <w:rPr>
                <w:spacing w:val="-14"/>
              </w:rPr>
              <w:t xml:space="preserve"> </w:t>
            </w:r>
            <w:r>
              <w:t>котором</w:t>
            </w:r>
            <w:r>
              <w:rPr>
                <w:spacing w:val="-14"/>
              </w:rPr>
              <w:t xml:space="preserve"> </w:t>
            </w:r>
            <w:r>
              <w:t>приходится работать и жить</w:t>
            </w:r>
          </w:p>
          <w:p w:rsidR="00343CC4" w:rsidRDefault="00487E66">
            <w:pPr>
              <w:pStyle w:val="TableParagraph"/>
              <w:spacing w:before="154" w:line="259" w:lineRule="auto"/>
              <w:ind w:left="109" w:right="114"/>
            </w:pPr>
            <w:r>
              <w:t xml:space="preserve">структура плана для решения задач, </w:t>
            </w:r>
            <w:r>
              <w:rPr>
                <w:spacing w:val="-2"/>
              </w:rPr>
              <w:t xml:space="preserve">алгоритмы </w:t>
            </w:r>
            <w:r>
              <w:t>выполнения работ в профессиональной</w:t>
            </w:r>
            <w:r>
              <w:rPr>
                <w:spacing w:val="-14"/>
              </w:rPr>
              <w:t xml:space="preserve"> </w:t>
            </w:r>
            <w:r>
              <w:t>и смежных областях</w:t>
            </w:r>
          </w:p>
          <w:p w:rsidR="00343CC4" w:rsidRDefault="00487E66">
            <w:pPr>
              <w:pStyle w:val="TableParagraph"/>
              <w:spacing w:before="158" w:line="259" w:lineRule="auto"/>
              <w:ind w:left="109" w:right="114"/>
            </w:pPr>
            <w:r>
              <w:t>основные источники информации и ресурсы для решения задач</w:t>
            </w:r>
            <w:r>
              <w:rPr>
                <w:spacing w:val="-13"/>
              </w:rPr>
              <w:t xml:space="preserve"> </w:t>
            </w:r>
            <w:r>
              <w:t>и/или</w:t>
            </w:r>
            <w:r>
              <w:rPr>
                <w:spacing w:val="-12"/>
              </w:rPr>
              <w:t xml:space="preserve"> </w:t>
            </w:r>
            <w:r>
              <w:t>проблем</w:t>
            </w:r>
            <w:r>
              <w:rPr>
                <w:spacing w:val="-12"/>
              </w:rPr>
              <w:t xml:space="preserve"> </w:t>
            </w:r>
            <w:r>
              <w:t xml:space="preserve">в </w:t>
            </w:r>
            <w:r>
              <w:rPr>
                <w:spacing w:val="-2"/>
              </w:rPr>
              <w:t xml:space="preserve">профессиональном </w:t>
            </w:r>
            <w:r>
              <w:t xml:space="preserve">и/или социальном </w:t>
            </w:r>
            <w:r>
              <w:rPr>
                <w:spacing w:val="-2"/>
              </w:rPr>
              <w:t>контексте</w:t>
            </w:r>
          </w:p>
          <w:p w:rsidR="00343CC4" w:rsidRDefault="00487E66">
            <w:pPr>
              <w:pStyle w:val="TableParagraph"/>
              <w:spacing w:before="159" w:line="259" w:lineRule="auto"/>
              <w:ind w:left="109" w:right="114"/>
            </w:pPr>
            <w:r>
              <w:t>методы работы в профессиональной</w:t>
            </w:r>
            <w:r>
              <w:rPr>
                <w:spacing w:val="-14"/>
              </w:rPr>
              <w:t xml:space="preserve"> </w:t>
            </w:r>
            <w:r>
              <w:t>и смежных сферах</w:t>
            </w:r>
          </w:p>
          <w:p w:rsidR="00343CC4" w:rsidRDefault="00487E66">
            <w:pPr>
              <w:pStyle w:val="TableParagraph"/>
              <w:spacing w:before="159"/>
              <w:ind w:left="109" w:right="234"/>
            </w:pPr>
            <w:r>
              <w:t>порядок оценки результатов</w:t>
            </w:r>
            <w:r>
              <w:rPr>
                <w:spacing w:val="-14"/>
              </w:rPr>
              <w:t xml:space="preserve"> </w:t>
            </w:r>
            <w:r>
              <w:t xml:space="preserve">решения </w:t>
            </w:r>
            <w:r>
              <w:rPr>
                <w:spacing w:val="-2"/>
              </w:rPr>
              <w:t>задач</w:t>
            </w:r>
          </w:p>
        </w:tc>
        <w:tc>
          <w:tcPr>
            <w:tcW w:w="2399" w:type="dxa"/>
          </w:tcPr>
          <w:p w:rsidR="00343CC4" w:rsidRDefault="00487E66">
            <w:pPr>
              <w:pStyle w:val="TableParagraph"/>
              <w:spacing w:line="268" w:lineRule="exact"/>
              <w:ind w:left="11" w:right="3"/>
              <w:jc w:val="center"/>
              <w:rPr>
                <w:i/>
                <w:sz w:val="24"/>
              </w:rPr>
            </w:pPr>
            <w:r>
              <w:rPr>
                <w:i/>
                <w:spacing w:val="-10"/>
                <w:sz w:val="24"/>
              </w:rPr>
              <w:t>-</w:t>
            </w:r>
          </w:p>
        </w:tc>
      </w:tr>
    </w:tbl>
    <w:p w:rsidR="00343CC4" w:rsidRDefault="00343CC4">
      <w:pPr>
        <w:pStyle w:val="TableParagraph"/>
        <w:spacing w:line="268" w:lineRule="exact"/>
        <w:jc w:val="center"/>
        <w:rPr>
          <w:i/>
          <w:sz w:val="24"/>
        </w:rPr>
        <w:sectPr w:rsidR="00343CC4">
          <w:pgSz w:w="11910" w:h="16840"/>
          <w:pgMar w:top="1040" w:right="141" w:bottom="280" w:left="1559" w:header="749" w:footer="0" w:gutter="0"/>
          <w:cols w:space="720"/>
        </w:sectPr>
      </w:pPr>
    </w:p>
    <w:p w:rsidR="00343CC4" w:rsidRDefault="00343CC4">
      <w:pPr>
        <w:pStyle w:val="a3"/>
        <w:spacing w:before="3" w:after="1"/>
        <w:rPr>
          <w:sz w:val="16"/>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29"/>
        <w:gridCol w:w="2344"/>
        <w:gridCol w:w="2399"/>
      </w:tblGrid>
      <w:tr w:rsidR="00343CC4">
        <w:trPr>
          <w:trHeight w:val="506"/>
        </w:trPr>
        <w:tc>
          <w:tcPr>
            <w:tcW w:w="2354" w:type="dxa"/>
          </w:tcPr>
          <w:p w:rsidR="00343CC4" w:rsidRDefault="00343CC4">
            <w:pPr>
              <w:pStyle w:val="TableParagraph"/>
            </w:pPr>
          </w:p>
        </w:tc>
        <w:tc>
          <w:tcPr>
            <w:tcW w:w="2529" w:type="dxa"/>
          </w:tcPr>
          <w:p w:rsidR="00343CC4" w:rsidRDefault="00343CC4">
            <w:pPr>
              <w:pStyle w:val="TableParagraph"/>
            </w:pPr>
          </w:p>
        </w:tc>
        <w:tc>
          <w:tcPr>
            <w:tcW w:w="2344" w:type="dxa"/>
          </w:tcPr>
          <w:p w:rsidR="00343CC4" w:rsidRDefault="00487E66">
            <w:pPr>
              <w:pStyle w:val="TableParagraph"/>
              <w:spacing w:line="247" w:lineRule="exact"/>
              <w:ind w:left="109"/>
            </w:pPr>
            <w:r>
              <w:rPr>
                <w:spacing w:val="-2"/>
              </w:rPr>
              <w:t>профессиональной</w:t>
            </w:r>
          </w:p>
          <w:p w:rsidR="00343CC4" w:rsidRDefault="00487E66">
            <w:pPr>
              <w:pStyle w:val="TableParagraph"/>
              <w:spacing w:before="1" w:line="238" w:lineRule="exact"/>
              <w:ind w:left="109"/>
            </w:pPr>
            <w:r>
              <w:rPr>
                <w:spacing w:val="-2"/>
              </w:rPr>
              <w:t>деятельности</w:t>
            </w:r>
          </w:p>
        </w:tc>
        <w:tc>
          <w:tcPr>
            <w:tcW w:w="2399" w:type="dxa"/>
          </w:tcPr>
          <w:p w:rsidR="00343CC4" w:rsidRDefault="00343CC4">
            <w:pPr>
              <w:pStyle w:val="TableParagraph"/>
            </w:pPr>
          </w:p>
        </w:tc>
      </w:tr>
      <w:tr w:rsidR="00343CC4">
        <w:trPr>
          <w:trHeight w:val="8855"/>
        </w:trPr>
        <w:tc>
          <w:tcPr>
            <w:tcW w:w="2354" w:type="dxa"/>
          </w:tcPr>
          <w:p w:rsidR="00343CC4" w:rsidRDefault="00487E66">
            <w:pPr>
              <w:pStyle w:val="TableParagraph"/>
              <w:ind w:left="107" w:hanging="1"/>
            </w:pPr>
            <w:r>
              <w:rPr>
                <w:sz w:val="24"/>
              </w:rPr>
              <w:t xml:space="preserve">ОК.02 </w:t>
            </w:r>
            <w:r>
              <w:t>Использовать современные</w:t>
            </w:r>
            <w:r>
              <w:rPr>
                <w:spacing w:val="-14"/>
              </w:rPr>
              <w:t xml:space="preserve"> </w:t>
            </w:r>
            <w:r>
              <w:t xml:space="preserve">средства поиска, анализа и </w:t>
            </w:r>
            <w:r>
              <w:rPr>
                <w:spacing w:val="-2"/>
              </w:rPr>
              <w:t xml:space="preserve">интерпретации </w:t>
            </w:r>
            <w:r>
              <w:t xml:space="preserve">информации, и </w:t>
            </w:r>
            <w:r>
              <w:rPr>
                <w:spacing w:val="-2"/>
              </w:rPr>
              <w:t xml:space="preserve">информационные </w:t>
            </w:r>
            <w:r>
              <w:t xml:space="preserve">технологии для выполнения задач </w:t>
            </w:r>
            <w:r>
              <w:rPr>
                <w:spacing w:val="-2"/>
              </w:rPr>
              <w:t>профессиональной деятельности</w:t>
            </w:r>
          </w:p>
        </w:tc>
        <w:tc>
          <w:tcPr>
            <w:tcW w:w="2529" w:type="dxa"/>
          </w:tcPr>
          <w:p w:rsidR="00343CC4" w:rsidRDefault="00487E66">
            <w:pPr>
              <w:pStyle w:val="TableParagraph"/>
              <w:ind w:left="108" w:right="169"/>
            </w:pPr>
            <w:r>
              <w:t xml:space="preserve">определять задачи для поиска информации, планировать процесс поиска, выбирать </w:t>
            </w:r>
            <w:r>
              <w:rPr>
                <w:spacing w:val="-2"/>
              </w:rPr>
              <w:t xml:space="preserve">необходимые </w:t>
            </w:r>
            <w:r>
              <w:t>источники</w:t>
            </w:r>
            <w:r>
              <w:rPr>
                <w:spacing w:val="-14"/>
              </w:rPr>
              <w:t xml:space="preserve"> </w:t>
            </w:r>
            <w:r>
              <w:t xml:space="preserve">информации выделять наиболее значимое в перечне </w:t>
            </w:r>
            <w:r>
              <w:rPr>
                <w:spacing w:val="-2"/>
              </w:rPr>
              <w:t xml:space="preserve">информации, структурировать получаемую информацию, </w:t>
            </w:r>
            <w:r>
              <w:t xml:space="preserve">оформлять результаты </w:t>
            </w:r>
            <w:r>
              <w:rPr>
                <w:spacing w:val="-2"/>
              </w:rPr>
              <w:t>поиска</w:t>
            </w:r>
          </w:p>
          <w:p w:rsidR="00343CC4" w:rsidRDefault="00487E66">
            <w:pPr>
              <w:pStyle w:val="TableParagraph"/>
              <w:ind w:left="108" w:right="158"/>
            </w:pPr>
            <w:r>
              <w:rPr>
                <w:spacing w:val="-2"/>
              </w:rPr>
              <w:t xml:space="preserve">оценивать практическую </w:t>
            </w:r>
            <w:r>
              <w:t>значимость</w:t>
            </w:r>
            <w:r>
              <w:rPr>
                <w:spacing w:val="-14"/>
              </w:rPr>
              <w:t xml:space="preserve"> </w:t>
            </w:r>
            <w:r>
              <w:t xml:space="preserve">результатов </w:t>
            </w:r>
            <w:r>
              <w:rPr>
                <w:spacing w:val="-2"/>
              </w:rPr>
              <w:t>поиска</w:t>
            </w:r>
          </w:p>
          <w:p w:rsidR="00343CC4" w:rsidRDefault="00487E66">
            <w:pPr>
              <w:pStyle w:val="TableParagraph"/>
              <w:ind w:left="108" w:right="539"/>
            </w:pPr>
            <w:r>
              <w:t>применять</w:t>
            </w:r>
            <w:r>
              <w:rPr>
                <w:spacing w:val="-14"/>
              </w:rPr>
              <w:t xml:space="preserve"> </w:t>
            </w:r>
            <w:r>
              <w:t xml:space="preserve">средства </w:t>
            </w:r>
            <w:r>
              <w:rPr>
                <w:spacing w:val="-2"/>
              </w:rPr>
              <w:t xml:space="preserve">информационных </w:t>
            </w:r>
            <w:r>
              <w:t xml:space="preserve">технологий для </w:t>
            </w:r>
            <w:r>
              <w:rPr>
                <w:spacing w:val="-2"/>
              </w:rPr>
              <w:t>решения профессиональных задач</w:t>
            </w:r>
          </w:p>
          <w:p w:rsidR="00343CC4" w:rsidRDefault="00487E66">
            <w:pPr>
              <w:pStyle w:val="TableParagraph"/>
              <w:ind w:left="108" w:right="105"/>
            </w:pPr>
            <w:r>
              <w:rPr>
                <w:spacing w:val="-2"/>
              </w:rPr>
              <w:t xml:space="preserve">использовать современное программное </w:t>
            </w:r>
            <w:r>
              <w:t xml:space="preserve">обеспечение в </w:t>
            </w:r>
            <w:r>
              <w:rPr>
                <w:spacing w:val="-2"/>
              </w:rPr>
              <w:t xml:space="preserve">профессиональной деятельности </w:t>
            </w:r>
            <w:r>
              <w:t>использовать</w:t>
            </w:r>
            <w:r>
              <w:rPr>
                <w:spacing w:val="-14"/>
              </w:rPr>
              <w:t xml:space="preserve"> </w:t>
            </w:r>
            <w:r>
              <w:t xml:space="preserve">различные цифровые средства для </w:t>
            </w:r>
            <w:r>
              <w:rPr>
                <w:spacing w:val="-2"/>
              </w:rPr>
              <w:t>решения</w:t>
            </w:r>
          </w:p>
          <w:p w:rsidR="00343CC4" w:rsidRDefault="00487E66">
            <w:pPr>
              <w:pStyle w:val="TableParagraph"/>
              <w:spacing w:line="252" w:lineRule="exact"/>
              <w:ind w:left="108" w:right="185"/>
            </w:pPr>
            <w:r>
              <w:rPr>
                <w:spacing w:val="-2"/>
              </w:rPr>
              <w:t>профессиональных задач</w:t>
            </w:r>
          </w:p>
        </w:tc>
        <w:tc>
          <w:tcPr>
            <w:tcW w:w="2344" w:type="dxa"/>
          </w:tcPr>
          <w:p w:rsidR="00343CC4" w:rsidRDefault="00487E66">
            <w:pPr>
              <w:pStyle w:val="TableParagraph"/>
              <w:ind w:left="109" w:right="313"/>
            </w:pPr>
            <w:r>
              <w:rPr>
                <w:spacing w:val="-2"/>
              </w:rPr>
              <w:t xml:space="preserve">номенклатура информационных источников, </w:t>
            </w:r>
            <w:r>
              <w:t xml:space="preserve">применяемых в </w:t>
            </w:r>
            <w:r>
              <w:rPr>
                <w:spacing w:val="-2"/>
              </w:rPr>
              <w:t>профессиональной деятельности приемы структурирования информации</w:t>
            </w:r>
            <w:r>
              <w:rPr>
                <w:spacing w:val="40"/>
              </w:rPr>
              <w:t xml:space="preserve"> </w:t>
            </w:r>
            <w:r>
              <w:t>формат</w:t>
            </w:r>
            <w:r>
              <w:rPr>
                <w:spacing w:val="-14"/>
              </w:rPr>
              <w:t xml:space="preserve"> </w:t>
            </w:r>
            <w:r>
              <w:t xml:space="preserve">оформления результатов поиска </w:t>
            </w:r>
            <w:r>
              <w:rPr>
                <w:spacing w:val="-2"/>
              </w:rPr>
              <w:t>информации</w:t>
            </w:r>
          </w:p>
          <w:p w:rsidR="00343CC4" w:rsidRDefault="00487E66">
            <w:pPr>
              <w:pStyle w:val="TableParagraph"/>
              <w:ind w:left="109" w:right="114"/>
            </w:pPr>
            <w:r>
              <w:t>современные</w:t>
            </w:r>
            <w:r>
              <w:rPr>
                <w:spacing w:val="-14"/>
              </w:rPr>
              <w:t xml:space="preserve"> </w:t>
            </w:r>
            <w:r>
              <w:t xml:space="preserve">средства и устройства </w:t>
            </w:r>
            <w:r>
              <w:rPr>
                <w:spacing w:val="-2"/>
              </w:rPr>
              <w:t xml:space="preserve">информатизации, </w:t>
            </w:r>
            <w:r>
              <w:t xml:space="preserve">порядок их применения и </w:t>
            </w:r>
            <w:r>
              <w:rPr>
                <w:spacing w:val="-2"/>
              </w:rPr>
              <w:t xml:space="preserve">программное </w:t>
            </w:r>
            <w:r>
              <w:t xml:space="preserve">обеспечение в </w:t>
            </w:r>
            <w:r>
              <w:rPr>
                <w:spacing w:val="-2"/>
              </w:rPr>
              <w:t xml:space="preserve">профессиональной </w:t>
            </w:r>
            <w:r>
              <w:t xml:space="preserve">деятельности, в том числе цифровые </w:t>
            </w:r>
            <w:r>
              <w:rPr>
                <w:spacing w:val="-2"/>
              </w:rPr>
              <w:t>средства</w:t>
            </w:r>
          </w:p>
        </w:tc>
        <w:tc>
          <w:tcPr>
            <w:tcW w:w="2399" w:type="dxa"/>
          </w:tcPr>
          <w:p w:rsidR="00343CC4" w:rsidRDefault="00487E66">
            <w:pPr>
              <w:pStyle w:val="TableParagraph"/>
              <w:spacing w:line="268" w:lineRule="exact"/>
              <w:ind w:left="11" w:right="3"/>
              <w:jc w:val="center"/>
              <w:rPr>
                <w:i/>
                <w:sz w:val="24"/>
              </w:rPr>
            </w:pPr>
            <w:r>
              <w:rPr>
                <w:i/>
                <w:spacing w:val="-10"/>
                <w:sz w:val="24"/>
              </w:rPr>
              <w:t>-</w:t>
            </w:r>
          </w:p>
        </w:tc>
      </w:tr>
      <w:tr w:rsidR="00343CC4">
        <w:trPr>
          <w:trHeight w:val="4552"/>
        </w:trPr>
        <w:tc>
          <w:tcPr>
            <w:tcW w:w="2354" w:type="dxa"/>
          </w:tcPr>
          <w:p w:rsidR="00343CC4" w:rsidRDefault="00487E66">
            <w:pPr>
              <w:pStyle w:val="TableParagraph"/>
              <w:ind w:left="107" w:hanging="1"/>
            </w:pPr>
            <w:r>
              <w:rPr>
                <w:sz w:val="24"/>
              </w:rPr>
              <w:t xml:space="preserve">ОК.03 </w:t>
            </w:r>
            <w:r>
              <w:t xml:space="preserve">Планировать и </w:t>
            </w:r>
            <w:r>
              <w:rPr>
                <w:spacing w:val="-2"/>
              </w:rPr>
              <w:t xml:space="preserve">реализовывать собственное </w:t>
            </w:r>
            <w:r>
              <w:t xml:space="preserve">профессиональное и личностное развитие, </w:t>
            </w:r>
            <w:r>
              <w:rPr>
                <w:spacing w:val="-2"/>
              </w:rPr>
              <w:t xml:space="preserve">предпринимательскую </w:t>
            </w:r>
            <w:r>
              <w:t xml:space="preserve">деятельность в </w:t>
            </w:r>
            <w:r>
              <w:rPr>
                <w:spacing w:val="-2"/>
              </w:rPr>
              <w:t xml:space="preserve">профессиональной </w:t>
            </w:r>
            <w:r>
              <w:t xml:space="preserve">сфере, использовать знания по правовой и </w:t>
            </w:r>
            <w:r>
              <w:rPr>
                <w:spacing w:val="-2"/>
              </w:rPr>
              <w:t>финансовой</w:t>
            </w:r>
          </w:p>
        </w:tc>
        <w:tc>
          <w:tcPr>
            <w:tcW w:w="2529" w:type="dxa"/>
          </w:tcPr>
          <w:p w:rsidR="00343CC4" w:rsidRDefault="00487E66">
            <w:pPr>
              <w:pStyle w:val="TableParagraph"/>
              <w:ind w:left="108" w:right="121"/>
            </w:pPr>
            <w:r>
              <w:rPr>
                <w:spacing w:val="-2"/>
              </w:rPr>
              <w:t>определять</w:t>
            </w:r>
            <w:r>
              <w:rPr>
                <w:spacing w:val="40"/>
              </w:rPr>
              <w:t xml:space="preserve"> </w:t>
            </w:r>
            <w:r>
              <w:rPr>
                <w:spacing w:val="-2"/>
              </w:rPr>
              <w:t xml:space="preserve">актуальность нормативно-правовой </w:t>
            </w:r>
            <w:r>
              <w:t xml:space="preserve">документации в </w:t>
            </w:r>
            <w:r>
              <w:rPr>
                <w:spacing w:val="-2"/>
              </w:rPr>
              <w:t>профессиональной деятельности</w:t>
            </w:r>
            <w:r>
              <w:rPr>
                <w:spacing w:val="80"/>
              </w:rPr>
              <w:t xml:space="preserve"> </w:t>
            </w:r>
            <w:r>
              <w:rPr>
                <w:spacing w:val="-2"/>
              </w:rPr>
              <w:t>применять</w:t>
            </w:r>
            <w:r>
              <w:rPr>
                <w:spacing w:val="40"/>
              </w:rPr>
              <w:t xml:space="preserve"> </w:t>
            </w:r>
            <w:r>
              <w:t xml:space="preserve">современную научную </w:t>
            </w:r>
            <w:r>
              <w:rPr>
                <w:spacing w:val="-2"/>
              </w:rPr>
              <w:t xml:space="preserve">профессиональную терминологию </w:t>
            </w:r>
            <w:r>
              <w:t>определять и выстраивать</w:t>
            </w:r>
            <w:r>
              <w:rPr>
                <w:spacing w:val="-14"/>
              </w:rPr>
              <w:t xml:space="preserve"> </w:t>
            </w:r>
            <w:r>
              <w:t xml:space="preserve">траектории </w:t>
            </w:r>
            <w:r>
              <w:rPr>
                <w:spacing w:val="-2"/>
              </w:rPr>
              <w:t xml:space="preserve">профессионального </w:t>
            </w:r>
            <w:r>
              <w:t xml:space="preserve">развития и </w:t>
            </w:r>
            <w:r>
              <w:rPr>
                <w:spacing w:val="-2"/>
              </w:rPr>
              <w:t xml:space="preserve">самообразования </w:t>
            </w:r>
            <w:r>
              <w:t xml:space="preserve">выявлять достоинства и </w:t>
            </w:r>
            <w:r>
              <w:rPr>
                <w:spacing w:val="-2"/>
              </w:rPr>
              <w:t>недостатки</w:t>
            </w:r>
          </w:p>
          <w:p w:rsidR="00343CC4" w:rsidRDefault="00487E66">
            <w:pPr>
              <w:pStyle w:val="TableParagraph"/>
              <w:spacing w:line="238" w:lineRule="exact"/>
              <w:ind w:left="108"/>
            </w:pPr>
            <w:r>
              <w:t>коммерческой</w:t>
            </w:r>
            <w:r>
              <w:rPr>
                <w:spacing w:val="-8"/>
              </w:rPr>
              <w:t xml:space="preserve"> </w:t>
            </w:r>
            <w:r>
              <w:rPr>
                <w:spacing w:val="-4"/>
              </w:rPr>
              <w:t>идеи</w:t>
            </w:r>
          </w:p>
        </w:tc>
        <w:tc>
          <w:tcPr>
            <w:tcW w:w="2344" w:type="dxa"/>
          </w:tcPr>
          <w:p w:rsidR="00343CC4" w:rsidRDefault="00487E66">
            <w:pPr>
              <w:pStyle w:val="TableParagraph"/>
              <w:ind w:left="109" w:right="161"/>
            </w:pPr>
            <w:r>
              <w:rPr>
                <w:spacing w:val="-2"/>
              </w:rPr>
              <w:t xml:space="preserve">содержание актуальной нормативно-правовой документации; </w:t>
            </w:r>
            <w:r>
              <w:t xml:space="preserve">современная научная и профессиональная </w:t>
            </w:r>
            <w:r>
              <w:rPr>
                <w:spacing w:val="-2"/>
              </w:rPr>
              <w:t>терминология;</w:t>
            </w:r>
          </w:p>
        </w:tc>
        <w:tc>
          <w:tcPr>
            <w:tcW w:w="2399" w:type="dxa"/>
          </w:tcPr>
          <w:p w:rsidR="00343CC4" w:rsidRDefault="00343CC4">
            <w:pPr>
              <w:pStyle w:val="TableParagraph"/>
            </w:pPr>
          </w:p>
        </w:tc>
      </w:tr>
    </w:tbl>
    <w:p w:rsidR="00343CC4" w:rsidRDefault="00343CC4">
      <w:pPr>
        <w:pStyle w:val="TableParagraph"/>
        <w:sectPr w:rsidR="00343CC4">
          <w:pgSz w:w="11910" w:h="16840"/>
          <w:pgMar w:top="1040" w:right="141" w:bottom="280" w:left="1559" w:header="749" w:footer="0" w:gutter="0"/>
          <w:cols w:space="720"/>
        </w:sectPr>
      </w:pPr>
    </w:p>
    <w:p w:rsidR="00343CC4" w:rsidRDefault="00343CC4">
      <w:pPr>
        <w:pStyle w:val="a3"/>
        <w:spacing w:before="3" w:after="1"/>
        <w:rPr>
          <w:sz w:val="16"/>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29"/>
        <w:gridCol w:w="2344"/>
        <w:gridCol w:w="2399"/>
      </w:tblGrid>
      <w:tr w:rsidR="00343CC4">
        <w:trPr>
          <w:trHeight w:val="7084"/>
        </w:trPr>
        <w:tc>
          <w:tcPr>
            <w:tcW w:w="2354" w:type="dxa"/>
          </w:tcPr>
          <w:p w:rsidR="00343CC4" w:rsidRDefault="00343CC4">
            <w:pPr>
              <w:pStyle w:val="TableParagraph"/>
            </w:pPr>
          </w:p>
        </w:tc>
        <w:tc>
          <w:tcPr>
            <w:tcW w:w="2529" w:type="dxa"/>
          </w:tcPr>
          <w:p w:rsidR="00343CC4" w:rsidRDefault="00487E66">
            <w:pPr>
              <w:pStyle w:val="TableParagraph"/>
              <w:ind w:left="108" w:right="178"/>
            </w:pPr>
            <w:r>
              <w:rPr>
                <w:spacing w:val="-2"/>
              </w:rPr>
              <w:t xml:space="preserve">определять инвестиционную привлекательность </w:t>
            </w:r>
            <w:r>
              <w:t xml:space="preserve">коммерческих идей в </w:t>
            </w:r>
            <w:r>
              <w:rPr>
                <w:spacing w:val="-2"/>
              </w:rPr>
              <w:t xml:space="preserve">рамках профессиональной </w:t>
            </w:r>
            <w:r>
              <w:t>деятельности,</w:t>
            </w:r>
            <w:r>
              <w:rPr>
                <w:spacing w:val="-14"/>
              </w:rPr>
              <w:t xml:space="preserve"> </w:t>
            </w:r>
            <w:r>
              <w:t xml:space="preserve">выявлять </w:t>
            </w:r>
            <w:r>
              <w:rPr>
                <w:spacing w:val="-2"/>
              </w:rPr>
              <w:t xml:space="preserve">источники финансирования </w:t>
            </w:r>
            <w:r>
              <w:t>презентовать идеи открытия</w:t>
            </w:r>
            <w:r>
              <w:rPr>
                <w:spacing w:val="-9"/>
              </w:rPr>
              <w:t xml:space="preserve"> </w:t>
            </w:r>
            <w:r>
              <w:t xml:space="preserve">собственного дела в </w:t>
            </w:r>
            <w:r>
              <w:rPr>
                <w:spacing w:val="-2"/>
              </w:rPr>
              <w:t xml:space="preserve">профессиональной деятельности </w:t>
            </w:r>
            <w:r>
              <w:t xml:space="preserve">определять источники достоверной правовой </w:t>
            </w:r>
            <w:r>
              <w:rPr>
                <w:spacing w:val="-2"/>
              </w:rPr>
              <w:t>информации</w:t>
            </w:r>
            <w:r>
              <w:rPr>
                <w:spacing w:val="40"/>
              </w:rPr>
              <w:t xml:space="preserve"> </w:t>
            </w:r>
            <w:r>
              <w:t xml:space="preserve">составлять различные правовые документы находить интересные проектные идеи, грамотно их формулировать и </w:t>
            </w:r>
            <w:r>
              <w:rPr>
                <w:spacing w:val="-2"/>
              </w:rPr>
              <w:t xml:space="preserve">документировать оценивать жизнеспособность </w:t>
            </w:r>
            <w:r>
              <w:t>проектной идеи,</w:t>
            </w:r>
          </w:p>
          <w:p w:rsidR="00343CC4" w:rsidRDefault="00487E66">
            <w:pPr>
              <w:pStyle w:val="TableParagraph"/>
              <w:spacing w:line="240" w:lineRule="exact"/>
              <w:ind w:left="108"/>
            </w:pPr>
            <w:r>
              <w:t>составлять</w:t>
            </w:r>
            <w:r>
              <w:rPr>
                <w:spacing w:val="-3"/>
              </w:rPr>
              <w:t xml:space="preserve"> </w:t>
            </w:r>
            <w:r>
              <w:t>план</w:t>
            </w:r>
            <w:r>
              <w:rPr>
                <w:spacing w:val="-3"/>
              </w:rPr>
              <w:t xml:space="preserve"> </w:t>
            </w:r>
            <w:r>
              <w:rPr>
                <w:spacing w:val="-2"/>
              </w:rPr>
              <w:t>проекта</w:t>
            </w:r>
          </w:p>
        </w:tc>
        <w:tc>
          <w:tcPr>
            <w:tcW w:w="2344" w:type="dxa"/>
          </w:tcPr>
          <w:p w:rsidR="00343CC4" w:rsidRDefault="00343CC4">
            <w:pPr>
              <w:pStyle w:val="TableParagraph"/>
            </w:pPr>
          </w:p>
        </w:tc>
        <w:tc>
          <w:tcPr>
            <w:tcW w:w="2399" w:type="dxa"/>
          </w:tcPr>
          <w:p w:rsidR="00343CC4" w:rsidRDefault="00343CC4">
            <w:pPr>
              <w:pStyle w:val="TableParagraph"/>
            </w:pPr>
          </w:p>
        </w:tc>
      </w:tr>
      <w:tr w:rsidR="00343CC4">
        <w:trPr>
          <w:trHeight w:val="2022"/>
        </w:trPr>
        <w:tc>
          <w:tcPr>
            <w:tcW w:w="2354" w:type="dxa"/>
          </w:tcPr>
          <w:p w:rsidR="00343CC4" w:rsidRDefault="00487E66">
            <w:pPr>
              <w:pStyle w:val="TableParagraph"/>
              <w:ind w:left="107" w:right="132"/>
            </w:pPr>
            <w:r>
              <w:t>ОК 04 Эффективно взаимодействовать и работать</w:t>
            </w:r>
            <w:r>
              <w:rPr>
                <w:spacing w:val="-14"/>
              </w:rPr>
              <w:t xml:space="preserve"> </w:t>
            </w:r>
            <w:r>
              <w:t>в</w:t>
            </w:r>
            <w:r>
              <w:rPr>
                <w:spacing w:val="-14"/>
              </w:rPr>
              <w:t xml:space="preserve"> </w:t>
            </w:r>
            <w:r>
              <w:t>коллективе и команде</w:t>
            </w:r>
          </w:p>
        </w:tc>
        <w:tc>
          <w:tcPr>
            <w:tcW w:w="2529" w:type="dxa"/>
          </w:tcPr>
          <w:p w:rsidR="00343CC4" w:rsidRDefault="00487E66">
            <w:pPr>
              <w:pStyle w:val="TableParagraph"/>
              <w:ind w:left="108" w:right="300"/>
            </w:pPr>
            <w:r>
              <w:rPr>
                <w:spacing w:val="-4"/>
              </w:rPr>
              <w:t>организовывать</w:t>
            </w:r>
            <w:r>
              <w:rPr>
                <w:spacing w:val="-10"/>
              </w:rPr>
              <w:t xml:space="preserve"> </w:t>
            </w:r>
            <w:r>
              <w:rPr>
                <w:spacing w:val="-4"/>
              </w:rPr>
              <w:t>работу коллектива</w:t>
            </w:r>
            <w:r>
              <w:rPr>
                <w:spacing w:val="-10"/>
              </w:rPr>
              <w:t xml:space="preserve"> </w:t>
            </w:r>
            <w:r>
              <w:rPr>
                <w:spacing w:val="-4"/>
              </w:rPr>
              <w:t>и</w:t>
            </w:r>
            <w:r>
              <w:rPr>
                <w:spacing w:val="-10"/>
              </w:rPr>
              <w:t xml:space="preserve"> </w:t>
            </w:r>
            <w:r>
              <w:rPr>
                <w:spacing w:val="-4"/>
              </w:rPr>
              <w:t xml:space="preserve">команды; </w:t>
            </w:r>
            <w:r>
              <w:t>взаимодействовать</w:t>
            </w:r>
            <w:r>
              <w:rPr>
                <w:spacing w:val="-6"/>
              </w:rPr>
              <w:t xml:space="preserve"> </w:t>
            </w:r>
            <w:r>
              <w:t xml:space="preserve">с </w:t>
            </w:r>
            <w:r>
              <w:rPr>
                <w:spacing w:val="-2"/>
              </w:rPr>
              <w:t xml:space="preserve">коллегами, руководством, </w:t>
            </w:r>
            <w:r>
              <w:t xml:space="preserve">клиентами в ходе </w:t>
            </w:r>
            <w:r>
              <w:rPr>
                <w:spacing w:val="-2"/>
              </w:rPr>
              <w:t>профессиональной</w:t>
            </w:r>
          </w:p>
          <w:p w:rsidR="00343CC4" w:rsidRDefault="00487E66">
            <w:pPr>
              <w:pStyle w:val="TableParagraph"/>
              <w:spacing w:line="238" w:lineRule="exact"/>
              <w:ind w:left="108"/>
            </w:pPr>
            <w:r>
              <w:rPr>
                <w:spacing w:val="-2"/>
              </w:rPr>
              <w:t>деятельности</w:t>
            </w:r>
          </w:p>
        </w:tc>
        <w:tc>
          <w:tcPr>
            <w:tcW w:w="2344" w:type="dxa"/>
          </w:tcPr>
          <w:p w:rsidR="00343CC4" w:rsidRDefault="00487E66">
            <w:pPr>
              <w:pStyle w:val="TableParagraph"/>
              <w:ind w:left="109"/>
            </w:pPr>
            <w:r>
              <w:rPr>
                <w:spacing w:val="-2"/>
              </w:rPr>
              <w:t xml:space="preserve">психологические </w:t>
            </w:r>
            <w:r>
              <w:t xml:space="preserve">основы деятельности </w:t>
            </w:r>
            <w:r>
              <w:rPr>
                <w:spacing w:val="-2"/>
              </w:rPr>
              <w:t xml:space="preserve">коллектива; психологические </w:t>
            </w:r>
            <w:r>
              <w:t>особенности</w:t>
            </w:r>
            <w:r>
              <w:rPr>
                <w:spacing w:val="-14"/>
              </w:rPr>
              <w:t xml:space="preserve"> </w:t>
            </w:r>
            <w:r>
              <w:t>личности</w:t>
            </w:r>
          </w:p>
        </w:tc>
        <w:tc>
          <w:tcPr>
            <w:tcW w:w="2399" w:type="dxa"/>
          </w:tcPr>
          <w:p w:rsidR="00343CC4" w:rsidRDefault="00343CC4">
            <w:pPr>
              <w:pStyle w:val="TableParagraph"/>
            </w:pPr>
          </w:p>
        </w:tc>
      </w:tr>
      <w:tr w:rsidR="00343CC4">
        <w:trPr>
          <w:trHeight w:val="2529"/>
        </w:trPr>
        <w:tc>
          <w:tcPr>
            <w:tcW w:w="2354" w:type="dxa"/>
          </w:tcPr>
          <w:p w:rsidR="00343CC4" w:rsidRDefault="00487E66">
            <w:pPr>
              <w:pStyle w:val="TableParagraph"/>
              <w:ind w:left="107" w:right="132"/>
            </w:pPr>
            <w:r>
              <w:t>ОК 05 Осуществлять устную</w:t>
            </w:r>
            <w:r>
              <w:rPr>
                <w:spacing w:val="-14"/>
              </w:rPr>
              <w:t xml:space="preserve"> </w:t>
            </w:r>
            <w:r>
              <w:t>и</w:t>
            </w:r>
            <w:r>
              <w:rPr>
                <w:spacing w:val="-14"/>
              </w:rPr>
              <w:t xml:space="preserve"> </w:t>
            </w:r>
            <w:r>
              <w:t xml:space="preserve">письменную коммуникацию на </w:t>
            </w:r>
            <w:r>
              <w:rPr>
                <w:spacing w:val="-2"/>
              </w:rPr>
              <w:t xml:space="preserve">государственном </w:t>
            </w:r>
            <w:r>
              <w:t xml:space="preserve">языке Российской Федерации с учетом </w:t>
            </w:r>
            <w:r>
              <w:rPr>
                <w:spacing w:val="-2"/>
              </w:rPr>
              <w:t xml:space="preserve">особенностей </w:t>
            </w:r>
            <w:r>
              <w:t>социального и</w:t>
            </w:r>
          </w:p>
          <w:p w:rsidR="00343CC4" w:rsidRDefault="00487E66">
            <w:pPr>
              <w:pStyle w:val="TableParagraph"/>
              <w:spacing w:line="252" w:lineRule="exact"/>
              <w:ind w:left="107" w:right="199"/>
            </w:pPr>
            <w:r>
              <w:rPr>
                <w:spacing w:val="-2"/>
              </w:rPr>
              <w:t>культурного контекста</w:t>
            </w:r>
          </w:p>
        </w:tc>
        <w:tc>
          <w:tcPr>
            <w:tcW w:w="2529" w:type="dxa"/>
          </w:tcPr>
          <w:p w:rsidR="00343CC4" w:rsidRDefault="00487E66">
            <w:pPr>
              <w:pStyle w:val="TableParagraph"/>
              <w:ind w:left="108" w:right="140"/>
            </w:pPr>
            <w:r>
              <w:t xml:space="preserve">грамотно излагать свои мысли и оформлять документы по </w:t>
            </w:r>
            <w:r>
              <w:rPr>
                <w:spacing w:val="-2"/>
              </w:rPr>
              <w:t xml:space="preserve">профессиональной </w:t>
            </w:r>
            <w:r>
              <w:t>тематике на государственном</w:t>
            </w:r>
            <w:r>
              <w:rPr>
                <w:spacing w:val="-14"/>
              </w:rPr>
              <w:t xml:space="preserve"> </w:t>
            </w:r>
            <w:r>
              <w:t xml:space="preserve">языке; </w:t>
            </w:r>
            <w:r>
              <w:rPr>
                <w:spacing w:val="-2"/>
              </w:rPr>
              <w:t xml:space="preserve">проявлять </w:t>
            </w:r>
            <w:r>
              <w:t>толерантность в рабочем коллективе</w:t>
            </w:r>
          </w:p>
        </w:tc>
        <w:tc>
          <w:tcPr>
            <w:tcW w:w="2344" w:type="dxa"/>
          </w:tcPr>
          <w:p w:rsidR="00343CC4" w:rsidRDefault="00487E66">
            <w:pPr>
              <w:pStyle w:val="TableParagraph"/>
              <w:ind w:left="109" w:right="253"/>
            </w:pPr>
            <w:r>
              <w:t>правила</w:t>
            </w:r>
            <w:r>
              <w:rPr>
                <w:spacing w:val="-14"/>
              </w:rPr>
              <w:t xml:space="preserve"> </w:t>
            </w:r>
            <w:r>
              <w:t xml:space="preserve">оформления </w:t>
            </w:r>
            <w:r>
              <w:rPr>
                <w:spacing w:val="-2"/>
              </w:rPr>
              <w:t>документов;</w:t>
            </w:r>
            <w:r>
              <w:rPr>
                <w:spacing w:val="80"/>
              </w:rPr>
              <w:t xml:space="preserve"> </w:t>
            </w:r>
            <w:r>
              <w:t xml:space="preserve">правила построения устных сообщений; </w:t>
            </w:r>
            <w:r>
              <w:rPr>
                <w:spacing w:val="-2"/>
              </w:rPr>
              <w:t xml:space="preserve">особенности </w:t>
            </w:r>
            <w:r>
              <w:t xml:space="preserve">социального и </w:t>
            </w:r>
            <w:r>
              <w:rPr>
                <w:spacing w:val="-2"/>
              </w:rPr>
              <w:t>культурного контекста</w:t>
            </w:r>
          </w:p>
        </w:tc>
        <w:tc>
          <w:tcPr>
            <w:tcW w:w="2399" w:type="dxa"/>
          </w:tcPr>
          <w:p w:rsidR="00343CC4" w:rsidRDefault="00343CC4">
            <w:pPr>
              <w:pStyle w:val="TableParagraph"/>
            </w:pPr>
          </w:p>
        </w:tc>
      </w:tr>
      <w:tr w:rsidR="00343CC4">
        <w:trPr>
          <w:trHeight w:val="2531"/>
        </w:trPr>
        <w:tc>
          <w:tcPr>
            <w:tcW w:w="2354" w:type="dxa"/>
          </w:tcPr>
          <w:p w:rsidR="00343CC4" w:rsidRDefault="00487E66">
            <w:pPr>
              <w:pStyle w:val="TableParagraph"/>
              <w:ind w:left="107" w:right="141"/>
            </w:pPr>
            <w:r>
              <w:t xml:space="preserve">ОК 06 Проявлять </w:t>
            </w:r>
            <w:r>
              <w:rPr>
                <w:spacing w:val="-2"/>
              </w:rPr>
              <w:t xml:space="preserve">гражданско- патриотическую позицию, демонстрировать </w:t>
            </w:r>
            <w:r>
              <w:t>осознанное</w:t>
            </w:r>
            <w:r>
              <w:rPr>
                <w:spacing w:val="-14"/>
              </w:rPr>
              <w:t xml:space="preserve"> </w:t>
            </w:r>
            <w:r>
              <w:t xml:space="preserve">поведение на основе </w:t>
            </w:r>
            <w:r>
              <w:rPr>
                <w:spacing w:val="-2"/>
              </w:rPr>
              <w:t>традиционных</w:t>
            </w:r>
          </w:p>
          <w:p w:rsidR="00343CC4" w:rsidRDefault="00487E66">
            <w:pPr>
              <w:pStyle w:val="TableParagraph"/>
              <w:spacing w:line="252" w:lineRule="exact"/>
              <w:ind w:left="107" w:right="246"/>
            </w:pPr>
            <w:r>
              <w:t>российских</w:t>
            </w:r>
            <w:r>
              <w:rPr>
                <w:spacing w:val="-14"/>
              </w:rPr>
              <w:t xml:space="preserve"> </w:t>
            </w:r>
            <w:r>
              <w:t xml:space="preserve">духовно- </w:t>
            </w:r>
            <w:r>
              <w:rPr>
                <w:spacing w:val="-2"/>
              </w:rPr>
              <w:t>нравственных</w:t>
            </w:r>
          </w:p>
        </w:tc>
        <w:tc>
          <w:tcPr>
            <w:tcW w:w="2529" w:type="dxa"/>
          </w:tcPr>
          <w:p w:rsidR="00343CC4" w:rsidRDefault="00487E66">
            <w:pPr>
              <w:pStyle w:val="TableParagraph"/>
              <w:ind w:left="108" w:right="234"/>
            </w:pPr>
            <w:r>
              <w:t>проявлять</w:t>
            </w:r>
            <w:r>
              <w:rPr>
                <w:spacing w:val="-14"/>
              </w:rPr>
              <w:t xml:space="preserve"> </w:t>
            </w:r>
            <w:r>
              <w:t xml:space="preserve">гражданско- </w:t>
            </w:r>
            <w:r>
              <w:rPr>
                <w:spacing w:val="-2"/>
              </w:rPr>
              <w:t xml:space="preserve">патриотическую позицию; демонстрировать </w:t>
            </w:r>
            <w:r>
              <w:t>осознанное</w:t>
            </w:r>
            <w:r>
              <w:rPr>
                <w:spacing w:val="-14"/>
              </w:rPr>
              <w:t xml:space="preserve"> </w:t>
            </w:r>
            <w:r>
              <w:t>поведение; описывать значимость своей профессии; применять стандарты</w:t>
            </w:r>
          </w:p>
          <w:p w:rsidR="00343CC4" w:rsidRDefault="00487E66">
            <w:pPr>
              <w:pStyle w:val="TableParagraph"/>
              <w:spacing w:line="252" w:lineRule="exact"/>
              <w:ind w:left="108" w:right="185"/>
            </w:pPr>
            <w:r>
              <w:rPr>
                <w:spacing w:val="-2"/>
              </w:rPr>
              <w:t>антикоррупционного поведения</w:t>
            </w:r>
          </w:p>
        </w:tc>
        <w:tc>
          <w:tcPr>
            <w:tcW w:w="2344" w:type="dxa"/>
          </w:tcPr>
          <w:p w:rsidR="00343CC4" w:rsidRDefault="00487E66">
            <w:pPr>
              <w:pStyle w:val="TableParagraph"/>
              <w:ind w:left="109" w:right="102"/>
            </w:pPr>
            <w:r>
              <w:t>сущность</w:t>
            </w:r>
            <w:r>
              <w:rPr>
                <w:spacing w:val="-14"/>
              </w:rPr>
              <w:t xml:space="preserve"> </w:t>
            </w:r>
            <w:r>
              <w:t xml:space="preserve">гражданско- </w:t>
            </w:r>
            <w:r>
              <w:rPr>
                <w:spacing w:val="-2"/>
              </w:rPr>
              <w:t xml:space="preserve">патриотической позиции; традиционных общечеловеческих </w:t>
            </w:r>
            <w:r>
              <w:t xml:space="preserve">ценностей, в том числе с учетом </w:t>
            </w:r>
            <w:r>
              <w:rPr>
                <w:spacing w:val="-2"/>
              </w:rPr>
              <w:t xml:space="preserve">гармонизации </w:t>
            </w:r>
            <w:r>
              <w:t>межнациональных и</w:t>
            </w:r>
          </w:p>
        </w:tc>
        <w:tc>
          <w:tcPr>
            <w:tcW w:w="2399" w:type="dxa"/>
          </w:tcPr>
          <w:p w:rsidR="00343CC4" w:rsidRDefault="00343CC4">
            <w:pPr>
              <w:pStyle w:val="TableParagraph"/>
            </w:pPr>
          </w:p>
        </w:tc>
      </w:tr>
    </w:tbl>
    <w:p w:rsidR="00343CC4" w:rsidRDefault="00343CC4">
      <w:pPr>
        <w:pStyle w:val="TableParagraph"/>
        <w:sectPr w:rsidR="00343CC4">
          <w:pgSz w:w="11910" w:h="16840"/>
          <w:pgMar w:top="1040" w:right="141" w:bottom="280" w:left="1559" w:header="749" w:footer="0" w:gutter="0"/>
          <w:cols w:space="720"/>
        </w:sectPr>
      </w:pPr>
    </w:p>
    <w:p w:rsidR="00343CC4" w:rsidRDefault="00343CC4">
      <w:pPr>
        <w:pStyle w:val="a3"/>
        <w:spacing w:before="3" w:after="1"/>
        <w:rPr>
          <w:sz w:val="16"/>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29"/>
        <w:gridCol w:w="2344"/>
        <w:gridCol w:w="2399"/>
      </w:tblGrid>
      <w:tr w:rsidR="00343CC4">
        <w:trPr>
          <w:trHeight w:val="2783"/>
        </w:trPr>
        <w:tc>
          <w:tcPr>
            <w:tcW w:w="2354" w:type="dxa"/>
          </w:tcPr>
          <w:p w:rsidR="00343CC4" w:rsidRDefault="00487E66">
            <w:pPr>
              <w:pStyle w:val="TableParagraph"/>
              <w:ind w:left="107" w:right="170"/>
            </w:pPr>
            <w:r>
              <w:t xml:space="preserve">ценностей, в том числе с учетом </w:t>
            </w:r>
            <w:r>
              <w:rPr>
                <w:spacing w:val="-2"/>
              </w:rPr>
              <w:t xml:space="preserve">гармонизации </w:t>
            </w:r>
            <w:r>
              <w:t xml:space="preserve">межнациональных и </w:t>
            </w:r>
            <w:r>
              <w:rPr>
                <w:spacing w:val="-2"/>
              </w:rPr>
              <w:t xml:space="preserve">межрелигиозных отношений, </w:t>
            </w:r>
            <w:r>
              <w:t>применять</w:t>
            </w:r>
            <w:r>
              <w:rPr>
                <w:spacing w:val="-14"/>
              </w:rPr>
              <w:t xml:space="preserve"> </w:t>
            </w:r>
            <w:r>
              <w:t xml:space="preserve">стандарты </w:t>
            </w:r>
            <w:r>
              <w:rPr>
                <w:spacing w:val="-2"/>
              </w:rPr>
              <w:t>антикоррупционного поведения</w:t>
            </w:r>
          </w:p>
        </w:tc>
        <w:tc>
          <w:tcPr>
            <w:tcW w:w="2529" w:type="dxa"/>
          </w:tcPr>
          <w:p w:rsidR="00343CC4" w:rsidRDefault="00343CC4">
            <w:pPr>
              <w:pStyle w:val="TableParagraph"/>
            </w:pPr>
          </w:p>
        </w:tc>
        <w:tc>
          <w:tcPr>
            <w:tcW w:w="2344" w:type="dxa"/>
          </w:tcPr>
          <w:p w:rsidR="00343CC4" w:rsidRDefault="00487E66">
            <w:pPr>
              <w:pStyle w:val="TableParagraph"/>
              <w:ind w:left="109" w:right="235"/>
            </w:pPr>
            <w:r>
              <w:rPr>
                <w:spacing w:val="-2"/>
              </w:rPr>
              <w:t xml:space="preserve">межрелигиозных отношений; значимость профессиональной </w:t>
            </w:r>
            <w:r>
              <w:t xml:space="preserve">деятельности по </w:t>
            </w:r>
            <w:r>
              <w:rPr>
                <w:spacing w:val="-2"/>
              </w:rPr>
              <w:t xml:space="preserve">профессии; стандарты антикоррупционного </w:t>
            </w:r>
            <w:r>
              <w:t>поведения и</w:t>
            </w:r>
          </w:p>
          <w:p w:rsidR="00343CC4" w:rsidRDefault="00487E66">
            <w:pPr>
              <w:pStyle w:val="TableParagraph"/>
              <w:spacing w:line="252" w:lineRule="exact"/>
              <w:ind w:left="109" w:right="704"/>
            </w:pPr>
            <w:r>
              <w:t>последствия</w:t>
            </w:r>
            <w:r>
              <w:rPr>
                <w:spacing w:val="-14"/>
              </w:rPr>
              <w:t xml:space="preserve"> </w:t>
            </w:r>
            <w:r>
              <w:t xml:space="preserve">его </w:t>
            </w:r>
            <w:r>
              <w:rPr>
                <w:spacing w:val="-2"/>
              </w:rPr>
              <w:t>нарушения</w:t>
            </w:r>
          </w:p>
        </w:tc>
        <w:tc>
          <w:tcPr>
            <w:tcW w:w="2399" w:type="dxa"/>
          </w:tcPr>
          <w:p w:rsidR="00343CC4" w:rsidRDefault="00343CC4">
            <w:pPr>
              <w:pStyle w:val="TableParagraph"/>
            </w:pPr>
          </w:p>
        </w:tc>
      </w:tr>
      <w:tr w:rsidR="00343CC4">
        <w:trPr>
          <w:trHeight w:val="6323"/>
        </w:trPr>
        <w:tc>
          <w:tcPr>
            <w:tcW w:w="2354" w:type="dxa"/>
          </w:tcPr>
          <w:p w:rsidR="00343CC4" w:rsidRDefault="00487E66">
            <w:pPr>
              <w:pStyle w:val="TableParagraph"/>
              <w:ind w:left="107" w:right="132"/>
            </w:pPr>
            <w:r>
              <w:t>ОК</w:t>
            </w:r>
            <w:r>
              <w:rPr>
                <w:spacing w:val="-14"/>
              </w:rPr>
              <w:t xml:space="preserve"> </w:t>
            </w:r>
            <w:r>
              <w:t>07</w:t>
            </w:r>
            <w:r>
              <w:rPr>
                <w:spacing w:val="-14"/>
              </w:rPr>
              <w:t xml:space="preserve"> </w:t>
            </w:r>
            <w:r>
              <w:t xml:space="preserve">Содействовать </w:t>
            </w:r>
            <w:r>
              <w:rPr>
                <w:spacing w:val="-2"/>
              </w:rPr>
              <w:t xml:space="preserve">сохранению </w:t>
            </w:r>
            <w:r>
              <w:t xml:space="preserve">окружающей среды, </w:t>
            </w:r>
            <w:r>
              <w:rPr>
                <w:spacing w:val="-2"/>
              </w:rPr>
              <w:t xml:space="preserve">ресурсосбережению, </w:t>
            </w:r>
            <w:r>
              <w:t xml:space="preserve">применять знания об изменении климата, </w:t>
            </w:r>
            <w:r>
              <w:rPr>
                <w:spacing w:val="-2"/>
              </w:rPr>
              <w:t xml:space="preserve">принципы бережливого производства, эффективно </w:t>
            </w:r>
            <w:r>
              <w:t xml:space="preserve">действовать в </w:t>
            </w:r>
            <w:r>
              <w:rPr>
                <w:spacing w:val="-2"/>
              </w:rPr>
              <w:t>чрезвычайных ситуациях</w:t>
            </w:r>
          </w:p>
        </w:tc>
        <w:tc>
          <w:tcPr>
            <w:tcW w:w="2529" w:type="dxa"/>
          </w:tcPr>
          <w:p w:rsidR="00343CC4" w:rsidRDefault="00487E66">
            <w:pPr>
              <w:pStyle w:val="TableParagraph"/>
              <w:ind w:left="108" w:right="108"/>
            </w:pPr>
            <w:r>
              <w:t xml:space="preserve">соблюдать нормы </w:t>
            </w:r>
            <w:r>
              <w:rPr>
                <w:spacing w:val="-2"/>
              </w:rPr>
              <w:t xml:space="preserve">экологической безопасности; </w:t>
            </w:r>
            <w:r>
              <w:t>определять</w:t>
            </w:r>
            <w:r>
              <w:rPr>
                <w:spacing w:val="-14"/>
              </w:rPr>
              <w:t xml:space="preserve"> </w:t>
            </w:r>
            <w:r>
              <w:t xml:space="preserve">направления ресурсосбережения в </w:t>
            </w:r>
            <w:r>
              <w:rPr>
                <w:spacing w:val="-2"/>
              </w:rPr>
              <w:t xml:space="preserve">рамках профессиональной </w:t>
            </w:r>
            <w:r>
              <w:t xml:space="preserve">деятельности по </w:t>
            </w:r>
            <w:r>
              <w:rPr>
                <w:spacing w:val="-2"/>
              </w:rPr>
              <w:t xml:space="preserve">профессии; организовывать профессиональную </w:t>
            </w:r>
            <w:r>
              <w:t xml:space="preserve">деятельность с </w:t>
            </w:r>
            <w:r>
              <w:rPr>
                <w:spacing w:val="-2"/>
              </w:rPr>
              <w:t>соблюдением</w:t>
            </w:r>
            <w:r>
              <w:rPr>
                <w:spacing w:val="40"/>
              </w:rPr>
              <w:t xml:space="preserve"> </w:t>
            </w:r>
            <w:r>
              <w:t>принципов</w:t>
            </w:r>
            <w:r>
              <w:rPr>
                <w:spacing w:val="-14"/>
              </w:rPr>
              <w:t xml:space="preserve"> </w:t>
            </w:r>
            <w:r>
              <w:t xml:space="preserve">бережливого </w:t>
            </w:r>
            <w:r>
              <w:rPr>
                <w:spacing w:val="-2"/>
              </w:rPr>
              <w:t xml:space="preserve">производства; организовывать профессиональную </w:t>
            </w:r>
            <w:r>
              <w:t xml:space="preserve">деятельность с учетом знаний об изменении климатических условий </w:t>
            </w:r>
            <w:r>
              <w:rPr>
                <w:spacing w:val="-2"/>
              </w:rPr>
              <w:t>региона;</w:t>
            </w:r>
          </w:p>
          <w:p w:rsidR="00343CC4" w:rsidRDefault="00487E66">
            <w:pPr>
              <w:pStyle w:val="TableParagraph"/>
              <w:ind w:left="108" w:right="1047"/>
            </w:pPr>
            <w:r>
              <w:rPr>
                <w:spacing w:val="-2"/>
              </w:rPr>
              <w:t xml:space="preserve">эффективно </w:t>
            </w:r>
            <w:r>
              <w:t xml:space="preserve">действовать в </w:t>
            </w:r>
            <w:r>
              <w:rPr>
                <w:spacing w:val="-2"/>
              </w:rPr>
              <w:t>чрезвычайных</w:t>
            </w:r>
          </w:p>
          <w:p w:rsidR="00343CC4" w:rsidRDefault="00487E66">
            <w:pPr>
              <w:pStyle w:val="TableParagraph"/>
              <w:spacing w:line="237" w:lineRule="exact"/>
              <w:ind w:left="108"/>
            </w:pPr>
            <w:r>
              <w:rPr>
                <w:spacing w:val="-2"/>
              </w:rPr>
              <w:t>ситуациях</w:t>
            </w:r>
          </w:p>
        </w:tc>
        <w:tc>
          <w:tcPr>
            <w:tcW w:w="2344" w:type="dxa"/>
          </w:tcPr>
          <w:p w:rsidR="00343CC4" w:rsidRDefault="00487E66">
            <w:pPr>
              <w:pStyle w:val="TableParagraph"/>
              <w:ind w:left="109" w:right="438"/>
            </w:pPr>
            <w:r>
              <w:rPr>
                <w:spacing w:val="-2"/>
              </w:rPr>
              <w:t xml:space="preserve">правила экологической </w:t>
            </w:r>
            <w:r>
              <w:t xml:space="preserve">безопасности при </w:t>
            </w:r>
            <w:r>
              <w:rPr>
                <w:spacing w:val="-2"/>
              </w:rPr>
              <w:t xml:space="preserve">ведении профессиональной деятельности; </w:t>
            </w:r>
            <w:r>
              <w:t>основные</w:t>
            </w:r>
            <w:r>
              <w:rPr>
                <w:spacing w:val="-14"/>
              </w:rPr>
              <w:t xml:space="preserve"> </w:t>
            </w:r>
            <w:r>
              <w:t>ресурсы, задействованные</w:t>
            </w:r>
            <w:r>
              <w:rPr>
                <w:spacing w:val="-14"/>
              </w:rPr>
              <w:t xml:space="preserve"> </w:t>
            </w:r>
            <w:r>
              <w:t xml:space="preserve">в </w:t>
            </w:r>
            <w:r>
              <w:rPr>
                <w:spacing w:val="-2"/>
              </w:rPr>
              <w:t>профессиональной деятельности;</w:t>
            </w:r>
            <w:r>
              <w:rPr>
                <w:spacing w:val="80"/>
              </w:rPr>
              <w:t xml:space="preserve"> </w:t>
            </w:r>
            <w:r>
              <w:t>пути обеспечения</w:t>
            </w:r>
          </w:p>
          <w:p w:rsidR="00343CC4" w:rsidRDefault="00487E66">
            <w:pPr>
              <w:pStyle w:val="TableParagraph"/>
              <w:ind w:left="109" w:right="234"/>
            </w:pPr>
            <w:r>
              <w:rPr>
                <w:spacing w:val="-2"/>
              </w:rPr>
              <w:t xml:space="preserve">ресурсосбережения; принципы бережливого производства; основные направления изменения климатических </w:t>
            </w:r>
            <w:r>
              <w:t>условий региона; правила</w:t>
            </w:r>
            <w:r>
              <w:rPr>
                <w:spacing w:val="-14"/>
              </w:rPr>
              <w:t xml:space="preserve"> </w:t>
            </w:r>
            <w:r>
              <w:t>поведения</w:t>
            </w:r>
            <w:r>
              <w:rPr>
                <w:spacing w:val="-14"/>
              </w:rPr>
              <w:t xml:space="preserve"> </w:t>
            </w:r>
            <w:r>
              <w:t xml:space="preserve">в </w:t>
            </w:r>
            <w:r>
              <w:rPr>
                <w:spacing w:val="-2"/>
              </w:rPr>
              <w:t>чрезвычайных ситуациях</w:t>
            </w:r>
          </w:p>
        </w:tc>
        <w:tc>
          <w:tcPr>
            <w:tcW w:w="2399" w:type="dxa"/>
          </w:tcPr>
          <w:p w:rsidR="00343CC4" w:rsidRDefault="00343CC4">
            <w:pPr>
              <w:pStyle w:val="TableParagraph"/>
            </w:pPr>
          </w:p>
        </w:tc>
      </w:tr>
      <w:tr w:rsidR="00343CC4">
        <w:trPr>
          <w:trHeight w:val="5061"/>
        </w:trPr>
        <w:tc>
          <w:tcPr>
            <w:tcW w:w="2354" w:type="dxa"/>
          </w:tcPr>
          <w:p w:rsidR="00343CC4" w:rsidRDefault="00487E66">
            <w:pPr>
              <w:pStyle w:val="TableParagraph"/>
              <w:ind w:left="107" w:right="293"/>
            </w:pPr>
            <w:r>
              <w:t>ОК</w:t>
            </w:r>
            <w:r>
              <w:rPr>
                <w:spacing w:val="-5"/>
              </w:rPr>
              <w:t xml:space="preserve"> </w:t>
            </w:r>
            <w:r>
              <w:t>09</w:t>
            </w:r>
            <w:r>
              <w:rPr>
                <w:spacing w:val="-3"/>
              </w:rPr>
              <w:t xml:space="preserve"> </w:t>
            </w:r>
            <w:r>
              <w:t xml:space="preserve">Пользоваться </w:t>
            </w:r>
            <w:r>
              <w:rPr>
                <w:spacing w:val="-2"/>
              </w:rPr>
              <w:t xml:space="preserve">профессиональной </w:t>
            </w:r>
            <w:r>
              <w:t>документацией на государственном и иностранном</w:t>
            </w:r>
            <w:r>
              <w:rPr>
                <w:spacing w:val="-14"/>
              </w:rPr>
              <w:t xml:space="preserve"> </w:t>
            </w:r>
            <w:r>
              <w:t>языках</w:t>
            </w:r>
          </w:p>
        </w:tc>
        <w:tc>
          <w:tcPr>
            <w:tcW w:w="2529" w:type="dxa"/>
          </w:tcPr>
          <w:p w:rsidR="00343CC4" w:rsidRDefault="00487E66">
            <w:pPr>
              <w:pStyle w:val="TableParagraph"/>
              <w:ind w:left="108" w:right="169"/>
            </w:pPr>
            <w:r>
              <w:t>понимать</w:t>
            </w:r>
            <w:r>
              <w:rPr>
                <w:spacing w:val="-14"/>
              </w:rPr>
              <w:t xml:space="preserve"> </w:t>
            </w:r>
            <w:r>
              <w:t>общий</w:t>
            </w:r>
            <w:r>
              <w:rPr>
                <w:spacing w:val="-14"/>
              </w:rPr>
              <w:t xml:space="preserve"> </w:t>
            </w:r>
            <w:r>
              <w:t xml:space="preserve">смысл четко произнесенных высказываний на известные темы (профессиональные и бытовые), понимать тексты на базовые </w:t>
            </w:r>
            <w:r>
              <w:rPr>
                <w:spacing w:val="-2"/>
              </w:rPr>
              <w:t>профессиональные темы;</w:t>
            </w:r>
          </w:p>
          <w:p w:rsidR="00343CC4" w:rsidRDefault="00487E66">
            <w:pPr>
              <w:pStyle w:val="TableParagraph"/>
              <w:ind w:left="108" w:right="185"/>
            </w:pPr>
            <w:r>
              <w:t>участвовать</w:t>
            </w:r>
            <w:r>
              <w:rPr>
                <w:spacing w:val="-14"/>
              </w:rPr>
              <w:t xml:space="preserve"> </w:t>
            </w:r>
            <w:r>
              <w:t>в</w:t>
            </w:r>
            <w:r>
              <w:rPr>
                <w:spacing w:val="-14"/>
              </w:rPr>
              <w:t xml:space="preserve"> </w:t>
            </w:r>
            <w:r>
              <w:t xml:space="preserve">диалогах на знакомые общие и </w:t>
            </w:r>
            <w:r>
              <w:rPr>
                <w:spacing w:val="-2"/>
              </w:rPr>
              <w:t>профессиональные темы;</w:t>
            </w:r>
          </w:p>
          <w:p w:rsidR="00343CC4" w:rsidRDefault="00487E66">
            <w:pPr>
              <w:pStyle w:val="TableParagraph"/>
              <w:ind w:left="108" w:right="134"/>
            </w:pPr>
            <w:r>
              <w:t>строить простые высказывания</w:t>
            </w:r>
            <w:r>
              <w:rPr>
                <w:spacing w:val="-8"/>
              </w:rPr>
              <w:t xml:space="preserve"> </w:t>
            </w:r>
            <w:r>
              <w:t>о</w:t>
            </w:r>
            <w:r>
              <w:rPr>
                <w:spacing w:val="-11"/>
              </w:rPr>
              <w:t xml:space="preserve"> </w:t>
            </w:r>
            <w:r>
              <w:t>себе</w:t>
            </w:r>
            <w:r>
              <w:rPr>
                <w:spacing w:val="-8"/>
              </w:rPr>
              <w:t xml:space="preserve"> </w:t>
            </w:r>
            <w:r>
              <w:t>и</w:t>
            </w:r>
            <w:r>
              <w:rPr>
                <w:spacing w:val="-8"/>
              </w:rPr>
              <w:t xml:space="preserve"> </w:t>
            </w:r>
            <w:r>
              <w:t xml:space="preserve">о </w:t>
            </w:r>
            <w:r>
              <w:rPr>
                <w:spacing w:val="-2"/>
              </w:rPr>
              <w:t>своей</w:t>
            </w:r>
            <w:r>
              <w:rPr>
                <w:spacing w:val="40"/>
              </w:rPr>
              <w:t xml:space="preserve"> </w:t>
            </w:r>
            <w:r>
              <w:rPr>
                <w:spacing w:val="-2"/>
              </w:rPr>
              <w:t>профессиональной деятельности;</w:t>
            </w:r>
          </w:p>
          <w:p w:rsidR="00343CC4" w:rsidRDefault="00487E66">
            <w:pPr>
              <w:pStyle w:val="TableParagraph"/>
              <w:spacing w:line="252" w:lineRule="exact"/>
              <w:ind w:left="108" w:right="185"/>
            </w:pPr>
            <w:r>
              <w:t>кратко</w:t>
            </w:r>
            <w:r>
              <w:rPr>
                <w:spacing w:val="-14"/>
              </w:rPr>
              <w:t xml:space="preserve"> </w:t>
            </w:r>
            <w:r>
              <w:t>обосновывать</w:t>
            </w:r>
            <w:r>
              <w:rPr>
                <w:spacing w:val="-14"/>
              </w:rPr>
              <w:t xml:space="preserve"> </w:t>
            </w:r>
            <w:r>
              <w:t>и объяснять свои</w:t>
            </w:r>
          </w:p>
        </w:tc>
        <w:tc>
          <w:tcPr>
            <w:tcW w:w="2344" w:type="dxa"/>
          </w:tcPr>
          <w:p w:rsidR="00343CC4" w:rsidRDefault="00487E66">
            <w:pPr>
              <w:pStyle w:val="TableParagraph"/>
              <w:ind w:left="109" w:right="333"/>
            </w:pPr>
            <w:r>
              <w:t>правила</w:t>
            </w:r>
            <w:r>
              <w:rPr>
                <w:spacing w:val="-14"/>
              </w:rPr>
              <w:t xml:space="preserve"> </w:t>
            </w:r>
            <w:r>
              <w:t>построения простых</w:t>
            </w:r>
            <w:r>
              <w:rPr>
                <w:spacing w:val="-7"/>
              </w:rPr>
              <w:t xml:space="preserve"> </w:t>
            </w:r>
            <w:r>
              <w:t>и</w:t>
            </w:r>
            <w:r>
              <w:rPr>
                <w:spacing w:val="-7"/>
              </w:rPr>
              <w:t xml:space="preserve"> </w:t>
            </w:r>
            <w:r>
              <w:t xml:space="preserve">сложных предложений на </w:t>
            </w:r>
            <w:r>
              <w:rPr>
                <w:spacing w:val="-2"/>
              </w:rPr>
              <w:t>профессиональные темы;</w:t>
            </w:r>
          </w:p>
          <w:p w:rsidR="00343CC4" w:rsidRDefault="00487E66">
            <w:pPr>
              <w:pStyle w:val="TableParagraph"/>
              <w:ind w:left="109"/>
            </w:pPr>
            <w:r>
              <w:rPr>
                <w:spacing w:val="-2"/>
              </w:rPr>
              <w:t xml:space="preserve">основные общеупотребительные </w:t>
            </w:r>
            <w:r>
              <w:t xml:space="preserve">глаголы (бытовая и </w:t>
            </w:r>
            <w:r>
              <w:rPr>
                <w:spacing w:val="-2"/>
              </w:rPr>
              <w:t>профессиональная лексика);</w:t>
            </w:r>
          </w:p>
          <w:p w:rsidR="00343CC4" w:rsidRDefault="00487E66">
            <w:pPr>
              <w:pStyle w:val="TableParagraph"/>
              <w:ind w:left="109" w:right="169"/>
            </w:pPr>
            <w:r>
              <w:rPr>
                <w:spacing w:val="-2"/>
              </w:rPr>
              <w:t xml:space="preserve">лексический минимум, </w:t>
            </w:r>
            <w:r>
              <w:t>относящийся к описанию</w:t>
            </w:r>
            <w:r>
              <w:rPr>
                <w:spacing w:val="-14"/>
              </w:rPr>
              <w:t xml:space="preserve"> </w:t>
            </w:r>
            <w:r>
              <w:t xml:space="preserve">предметов, средств и процессов </w:t>
            </w:r>
            <w:r>
              <w:rPr>
                <w:spacing w:val="-2"/>
              </w:rPr>
              <w:t>профессиональной деятельности; особенности произношения;</w:t>
            </w:r>
          </w:p>
        </w:tc>
        <w:tc>
          <w:tcPr>
            <w:tcW w:w="2399" w:type="dxa"/>
          </w:tcPr>
          <w:p w:rsidR="00343CC4" w:rsidRDefault="00343CC4">
            <w:pPr>
              <w:pStyle w:val="TableParagraph"/>
            </w:pPr>
          </w:p>
        </w:tc>
      </w:tr>
    </w:tbl>
    <w:p w:rsidR="00343CC4" w:rsidRDefault="00343CC4">
      <w:pPr>
        <w:pStyle w:val="TableParagraph"/>
        <w:sectPr w:rsidR="00343CC4">
          <w:pgSz w:w="11910" w:h="16840"/>
          <w:pgMar w:top="1040" w:right="141" w:bottom="280" w:left="1559" w:header="749" w:footer="0" w:gutter="0"/>
          <w:cols w:space="720"/>
        </w:sectPr>
      </w:pPr>
    </w:p>
    <w:p w:rsidR="00343CC4" w:rsidRDefault="00343CC4">
      <w:pPr>
        <w:pStyle w:val="a3"/>
        <w:spacing w:before="3" w:after="1"/>
        <w:rPr>
          <w:sz w:val="16"/>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29"/>
        <w:gridCol w:w="2344"/>
        <w:gridCol w:w="2399"/>
      </w:tblGrid>
      <w:tr w:rsidR="00343CC4">
        <w:trPr>
          <w:trHeight w:val="1770"/>
        </w:trPr>
        <w:tc>
          <w:tcPr>
            <w:tcW w:w="2354" w:type="dxa"/>
          </w:tcPr>
          <w:p w:rsidR="00343CC4" w:rsidRDefault="00343CC4">
            <w:pPr>
              <w:pStyle w:val="TableParagraph"/>
            </w:pPr>
          </w:p>
        </w:tc>
        <w:tc>
          <w:tcPr>
            <w:tcW w:w="2529" w:type="dxa"/>
          </w:tcPr>
          <w:p w:rsidR="00343CC4" w:rsidRDefault="00487E66">
            <w:pPr>
              <w:pStyle w:val="TableParagraph"/>
              <w:spacing w:line="242" w:lineRule="auto"/>
              <w:ind w:left="108" w:right="185"/>
            </w:pPr>
            <w:r>
              <w:t>действия</w:t>
            </w:r>
            <w:r>
              <w:rPr>
                <w:spacing w:val="-14"/>
              </w:rPr>
              <w:t xml:space="preserve"> </w:t>
            </w:r>
            <w:r>
              <w:t>(текущие</w:t>
            </w:r>
            <w:r>
              <w:rPr>
                <w:spacing w:val="-14"/>
              </w:rPr>
              <w:t xml:space="preserve"> </w:t>
            </w:r>
            <w:r>
              <w:t xml:space="preserve">и </w:t>
            </w:r>
            <w:r>
              <w:rPr>
                <w:spacing w:val="-2"/>
              </w:rPr>
              <w:t>планируемые);</w:t>
            </w:r>
          </w:p>
          <w:p w:rsidR="00343CC4" w:rsidRDefault="00487E66">
            <w:pPr>
              <w:pStyle w:val="TableParagraph"/>
              <w:ind w:left="108" w:right="105"/>
            </w:pPr>
            <w:r>
              <w:t>писать</w:t>
            </w:r>
            <w:r>
              <w:rPr>
                <w:spacing w:val="-14"/>
              </w:rPr>
              <w:t xml:space="preserve"> </w:t>
            </w:r>
            <w:r>
              <w:t>простые</w:t>
            </w:r>
            <w:r>
              <w:rPr>
                <w:spacing w:val="-14"/>
              </w:rPr>
              <w:t xml:space="preserve"> </w:t>
            </w:r>
            <w:r>
              <w:t>связные сообщения</w:t>
            </w:r>
            <w:r>
              <w:rPr>
                <w:spacing w:val="-14"/>
              </w:rPr>
              <w:t xml:space="preserve"> </w:t>
            </w:r>
            <w:r>
              <w:t>на</w:t>
            </w:r>
            <w:r>
              <w:rPr>
                <w:spacing w:val="-14"/>
              </w:rPr>
              <w:t xml:space="preserve"> </w:t>
            </w:r>
            <w:r>
              <w:t xml:space="preserve">знакомые или интересующие </w:t>
            </w:r>
            <w:r>
              <w:rPr>
                <w:spacing w:val="-2"/>
              </w:rPr>
              <w:t>профессиональные</w:t>
            </w:r>
          </w:p>
          <w:p w:rsidR="00343CC4" w:rsidRDefault="00487E66">
            <w:pPr>
              <w:pStyle w:val="TableParagraph"/>
              <w:spacing w:line="238" w:lineRule="exact"/>
              <w:ind w:left="108"/>
            </w:pPr>
            <w:r>
              <w:rPr>
                <w:spacing w:val="-4"/>
              </w:rPr>
              <w:t>темы</w:t>
            </w:r>
          </w:p>
        </w:tc>
        <w:tc>
          <w:tcPr>
            <w:tcW w:w="2344" w:type="dxa"/>
          </w:tcPr>
          <w:p w:rsidR="00343CC4" w:rsidRDefault="00487E66">
            <w:pPr>
              <w:pStyle w:val="TableParagraph"/>
              <w:ind w:left="109" w:right="114"/>
            </w:pPr>
            <w:r>
              <w:t xml:space="preserve">правила чтения </w:t>
            </w:r>
            <w:r>
              <w:rPr>
                <w:spacing w:val="-2"/>
              </w:rPr>
              <w:t>текстов профессиональной направленности</w:t>
            </w:r>
          </w:p>
        </w:tc>
        <w:tc>
          <w:tcPr>
            <w:tcW w:w="2399" w:type="dxa"/>
          </w:tcPr>
          <w:p w:rsidR="00343CC4" w:rsidRDefault="00343CC4">
            <w:pPr>
              <w:pStyle w:val="TableParagraph"/>
            </w:pPr>
          </w:p>
        </w:tc>
      </w:tr>
      <w:tr w:rsidR="00343CC4">
        <w:trPr>
          <w:trHeight w:val="2870"/>
        </w:trPr>
        <w:tc>
          <w:tcPr>
            <w:tcW w:w="2354" w:type="dxa"/>
          </w:tcPr>
          <w:p w:rsidR="00343CC4" w:rsidRDefault="00487E66">
            <w:pPr>
              <w:pStyle w:val="TableParagraph"/>
              <w:spacing w:line="247" w:lineRule="exact"/>
              <w:ind w:left="107"/>
            </w:pPr>
            <w:r>
              <w:t>ПК</w:t>
            </w:r>
            <w:r>
              <w:rPr>
                <w:spacing w:val="-2"/>
              </w:rPr>
              <w:t xml:space="preserve"> </w:t>
            </w:r>
            <w:r>
              <w:rPr>
                <w:spacing w:val="-4"/>
              </w:rPr>
              <w:t>1.1.</w:t>
            </w:r>
          </w:p>
          <w:p w:rsidR="00343CC4" w:rsidRDefault="00487E66">
            <w:pPr>
              <w:pStyle w:val="TableParagraph"/>
              <w:spacing w:before="1"/>
              <w:ind w:left="107" w:right="143"/>
            </w:pPr>
            <w:r>
              <w:t>Проводить</w:t>
            </w:r>
            <w:r>
              <w:rPr>
                <w:spacing w:val="-14"/>
              </w:rPr>
              <w:t xml:space="preserve"> </w:t>
            </w:r>
            <w:r>
              <w:t xml:space="preserve">сборочные операции перед сваркой с </w:t>
            </w:r>
            <w:r>
              <w:rPr>
                <w:spacing w:val="-2"/>
              </w:rPr>
              <w:t xml:space="preserve">использованием конструкторской, производственно- </w:t>
            </w:r>
            <w:r>
              <w:t xml:space="preserve">технологической и </w:t>
            </w:r>
            <w:r>
              <w:rPr>
                <w:spacing w:val="-2"/>
              </w:rPr>
              <w:t>нормативной документации</w:t>
            </w:r>
          </w:p>
        </w:tc>
        <w:tc>
          <w:tcPr>
            <w:tcW w:w="2529" w:type="dxa"/>
          </w:tcPr>
          <w:p w:rsidR="00343CC4" w:rsidRDefault="00487E66">
            <w:pPr>
              <w:pStyle w:val="TableParagraph"/>
              <w:spacing w:line="259" w:lineRule="auto"/>
              <w:ind w:left="108" w:right="588"/>
            </w:pPr>
            <w:r>
              <w:rPr>
                <w:spacing w:val="-2"/>
              </w:rPr>
              <w:t xml:space="preserve">пользоваться конструкторской, производственно- </w:t>
            </w:r>
            <w:r>
              <w:t xml:space="preserve">технологической и </w:t>
            </w:r>
            <w:r>
              <w:rPr>
                <w:spacing w:val="-2"/>
              </w:rPr>
              <w:t xml:space="preserve">нормативной </w:t>
            </w:r>
            <w:r>
              <w:t>документацией</w:t>
            </w:r>
            <w:r>
              <w:rPr>
                <w:spacing w:val="-14"/>
              </w:rPr>
              <w:t xml:space="preserve"> </w:t>
            </w:r>
            <w:r>
              <w:t xml:space="preserve">для </w:t>
            </w:r>
            <w:r>
              <w:rPr>
                <w:spacing w:val="-2"/>
              </w:rPr>
              <w:t>выполнения профессиональной деятельности</w:t>
            </w:r>
          </w:p>
        </w:tc>
        <w:tc>
          <w:tcPr>
            <w:tcW w:w="2344" w:type="dxa"/>
          </w:tcPr>
          <w:p w:rsidR="00343CC4" w:rsidRDefault="00487E66">
            <w:pPr>
              <w:pStyle w:val="TableParagraph"/>
              <w:ind w:left="109"/>
            </w:pPr>
            <w:r>
              <w:t xml:space="preserve">основные типы, </w:t>
            </w:r>
            <w:r>
              <w:rPr>
                <w:spacing w:val="-2"/>
              </w:rPr>
              <w:t xml:space="preserve">конструктивные </w:t>
            </w:r>
            <w:r>
              <w:t>элементы, размеры сварных</w:t>
            </w:r>
            <w:r>
              <w:rPr>
                <w:spacing w:val="-14"/>
              </w:rPr>
              <w:t xml:space="preserve"> </w:t>
            </w:r>
            <w:r>
              <w:t>соединений</w:t>
            </w:r>
            <w:r>
              <w:rPr>
                <w:spacing w:val="-14"/>
              </w:rPr>
              <w:t xml:space="preserve"> </w:t>
            </w:r>
            <w:r>
              <w:t xml:space="preserve">и обозначение их на чертежах; основные группы и марки </w:t>
            </w:r>
            <w:r>
              <w:rPr>
                <w:spacing w:val="-2"/>
              </w:rPr>
              <w:t>свариваемых материалов</w:t>
            </w:r>
          </w:p>
        </w:tc>
        <w:tc>
          <w:tcPr>
            <w:tcW w:w="2399" w:type="dxa"/>
          </w:tcPr>
          <w:p w:rsidR="00343CC4" w:rsidRDefault="00487E66">
            <w:pPr>
              <w:pStyle w:val="TableParagraph"/>
              <w:ind w:left="107" w:right="500"/>
            </w:pPr>
            <w:r>
              <w:t>ознакомления с конструкторской</w:t>
            </w:r>
            <w:r>
              <w:rPr>
                <w:spacing w:val="-14"/>
              </w:rPr>
              <w:t xml:space="preserve"> </w:t>
            </w:r>
            <w:r>
              <w:t xml:space="preserve">и </w:t>
            </w:r>
            <w:r>
              <w:rPr>
                <w:spacing w:val="-2"/>
              </w:rPr>
              <w:t xml:space="preserve">производственно- технологической </w:t>
            </w:r>
            <w:r>
              <w:t xml:space="preserve">документацией по </w:t>
            </w:r>
            <w:r>
              <w:rPr>
                <w:spacing w:val="-2"/>
              </w:rPr>
              <w:t>сварке</w:t>
            </w:r>
          </w:p>
        </w:tc>
      </w:tr>
      <w:tr w:rsidR="00343CC4">
        <w:trPr>
          <w:trHeight w:val="2598"/>
        </w:trPr>
        <w:tc>
          <w:tcPr>
            <w:tcW w:w="2354" w:type="dxa"/>
          </w:tcPr>
          <w:p w:rsidR="00343CC4" w:rsidRDefault="00487E66">
            <w:pPr>
              <w:pStyle w:val="TableParagraph"/>
              <w:spacing w:line="259" w:lineRule="auto"/>
              <w:ind w:left="107" w:right="308"/>
            </w:pPr>
            <w:r>
              <w:t xml:space="preserve">ПК 1.2. Выбирать </w:t>
            </w:r>
            <w:r>
              <w:rPr>
                <w:spacing w:val="-2"/>
              </w:rPr>
              <w:t xml:space="preserve">пространственное </w:t>
            </w:r>
            <w:r>
              <w:t>положение</w:t>
            </w:r>
            <w:r>
              <w:rPr>
                <w:spacing w:val="-14"/>
              </w:rPr>
              <w:t xml:space="preserve"> </w:t>
            </w:r>
            <w:r>
              <w:t xml:space="preserve">сварного шва для сварки </w:t>
            </w:r>
            <w:r>
              <w:rPr>
                <w:spacing w:val="-2"/>
              </w:rPr>
              <w:t xml:space="preserve">элементов конструкции </w:t>
            </w:r>
            <w:r>
              <w:t xml:space="preserve">(изделий, узлов, </w:t>
            </w:r>
            <w:r>
              <w:rPr>
                <w:spacing w:val="-2"/>
              </w:rPr>
              <w:t>деталей).</w:t>
            </w:r>
          </w:p>
        </w:tc>
        <w:tc>
          <w:tcPr>
            <w:tcW w:w="2529" w:type="dxa"/>
          </w:tcPr>
          <w:p w:rsidR="00343CC4" w:rsidRDefault="00487E66">
            <w:pPr>
              <w:pStyle w:val="TableParagraph"/>
              <w:ind w:left="108" w:right="175"/>
            </w:pPr>
            <w:r>
              <w:rPr>
                <w:spacing w:val="-2"/>
              </w:rPr>
              <w:t xml:space="preserve">выбирать пространственное </w:t>
            </w:r>
            <w:r>
              <w:t>положение сварного шва для сварки элементов</w:t>
            </w:r>
            <w:r>
              <w:rPr>
                <w:spacing w:val="-14"/>
              </w:rPr>
              <w:t xml:space="preserve"> </w:t>
            </w:r>
            <w:r>
              <w:t xml:space="preserve">конструкции (изделий, узлов, </w:t>
            </w:r>
            <w:r>
              <w:rPr>
                <w:spacing w:val="-2"/>
              </w:rPr>
              <w:t>деталей)</w:t>
            </w:r>
          </w:p>
        </w:tc>
        <w:tc>
          <w:tcPr>
            <w:tcW w:w="2344" w:type="dxa"/>
          </w:tcPr>
          <w:p w:rsidR="00343CC4" w:rsidRDefault="00487E66">
            <w:pPr>
              <w:pStyle w:val="TableParagraph"/>
              <w:ind w:left="109" w:right="329"/>
              <w:jc w:val="both"/>
            </w:pPr>
            <w:r>
              <w:t>правила</w:t>
            </w:r>
            <w:r>
              <w:rPr>
                <w:spacing w:val="-14"/>
              </w:rPr>
              <w:t xml:space="preserve"> </w:t>
            </w:r>
            <w:r>
              <w:t>подготовки кромок</w:t>
            </w:r>
            <w:r>
              <w:rPr>
                <w:spacing w:val="-14"/>
              </w:rPr>
              <w:t xml:space="preserve"> </w:t>
            </w:r>
            <w:r>
              <w:t>изделий</w:t>
            </w:r>
            <w:r>
              <w:rPr>
                <w:spacing w:val="-14"/>
              </w:rPr>
              <w:t xml:space="preserve"> </w:t>
            </w:r>
            <w:r>
              <w:t xml:space="preserve">под </w:t>
            </w:r>
            <w:r>
              <w:rPr>
                <w:spacing w:val="-2"/>
              </w:rPr>
              <w:t>сварку</w:t>
            </w:r>
          </w:p>
        </w:tc>
        <w:tc>
          <w:tcPr>
            <w:tcW w:w="2399" w:type="dxa"/>
          </w:tcPr>
          <w:p w:rsidR="00343CC4" w:rsidRDefault="00487E66">
            <w:pPr>
              <w:pStyle w:val="TableParagraph"/>
              <w:ind w:left="107" w:right="125"/>
            </w:pPr>
            <w:r>
              <w:rPr>
                <w:spacing w:val="-2"/>
              </w:rPr>
              <w:t xml:space="preserve">выбора пространственного </w:t>
            </w:r>
            <w:r>
              <w:t xml:space="preserve">положения сварного шва для сварки </w:t>
            </w:r>
            <w:r>
              <w:rPr>
                <w:spacing w:val="-2"/>
              </w:rPr>
              <w:t xml:space="preserve">элементов </w:t>
            </w:r>
            <w:r>
              <w:t>конструкции</w:t>
            </w:r>
            <w:r>
              <w:rPr>
                <w:spacing w:val="-14"/>
              </w:rPr>
              <w:t xml:space="preserve"> </w:t>
            </w:r>
            <w:r>
              <w:t>(изделий, узлов, деталей)</w:t>
            </w:r>
          </w:p>
        </w:tc>
      </w:tr>
      <w:tr w:rsidR="00343CC4">
        <w:trPr>
          <w:trHeight w:val="2757"/>
        </w:trPr>
        <w:tc>
          <w:tcPr>
            <w:tcW w:w="2354" w:type="dxa"/>
          </w:tcPr>
          <w:p w:rsidR="00343CC4" w:rsidRDefault="00487E66">
            <w:pPr>
              <w:pStyle w:val="TableParagraph"/>
              <w:spacing w:line="259" w:lineRule="auto"/>
              <w:ind w:left="107" w:right="246"/>
            </w:pPr>
            <w:r>
              <w:t xml:space="preserve">ПК 1.3. Применять </w:t>
            </w:r>
            <w:r>
              <w:rPr>
                <w:spacing w:val="-2"/>
              </w:rPr>
              <w:t xml:space="preserve">сборочные </w:t>
            </w:r>
            <w:r>
              <w:t>приспособления</w:t>
            </w:r>
            <w:r>
              <w:rPr>
                <w:spacing w:val="-14"/>
              </w:rPr>
              <w:t xml:space="preserve"> </w:t>
            </w:r>
            <w:r>
              <w:t xml:space="preserve">для сборки элементов </w:t>
            </w:r>
            <w:r>
              <w:rPr>
                <w:spacing w:val="-2"/>
              </w:rPr>
              <w:t xml:space="preserve">конструкции </w:t>
            </w:r>
            <w:r>
              <w:t>(изделий, узлов, деталей)</w:t>
            </w:r>
            <w:r>
              <w:rPr>
                <w:spacing w:val="-14"/>
              </w:rPr>
              <w:t xml:space="preserve"> </w:t>
            </w:r>
            <w:r>
              <w:t>под</w:t>
            </w:r>
            <w:r>
              <w:rPr>
                <w:spacing w:val="-14"/>
              </w:rPr>
              <w:t xml:space="preserve"> </w:t>
            </w:r>
            <w:r>
              <w:t>сварку.</w:t>
            </w:r>
          </w:p>
        </w:tc>
        <w:tc>
          <w:tcPr>
            <w:tcW w:w="2529" w:type="dxa"/>
          </w:tcPr>
          <w:p w:rsidR="00343CC4" w:rsidRDefault="00487E66">
            <w:pPr>
              <w:pStyle w:val="TableParagraph"/>
              <w:ind w:left="108" w:right="253"/>
            </w:pPr>
            <w:r>
              <w:t>применять сборочные приспособления для сборки элементов конструкции</w:t>
            </w:r>
            <w:r>
              <w:rPr>
                <w:spacing w:val="-14"/>
              </w:rPr>
              <w:t xml:space="preserve"> </w:t>
            </w:r>
            <w:r>
              <w:t xml:space="preserve">(изделий, узлов, деталей) под </w:t>
            </w:r>
            <w:r>
              <w:rPr>
                <w:spacing w:val="-2"/>
              </w:rPr>
              <w:t>сварку</w:t>
            </w:r>
          </w:p>
        </w:tc>
        <w:tc>
          <w:tcPr>
            <w:tcW w:w="2344" w:type="dxa"/>
          </w:tcPr>
          <w:p w:rsidR="00343CC4" w:rsidRDefault="00487E66">
            <w:pPr>
              <w:pStyle w:val="TableParagraph"/>
              <w:ind w:left="109" w:right="114"/>
            </w:pPr>
            <w:r>
              <w:t>виды</w:t>
            </w:r>
            <w:r>
              <w:rPr>
                <w:spacing w:val="-14"/>
              </w:rPr>
              <w:t xml:space="preserve"> </w:t>
            </w:r>
            <w:r>
              <w:t>и</w:t>
            </w:r>
            <w:r>
              <w:rPr>
                <w:spacing w:val="-14"/>
              </w:rPr>
              <w:t xml:space="preserve"> </w:t>
            </w:r>
            <w:r>
              <w:t xml:space="preserve">назначение </w:t>
            </w:r>
            <w:r>
              <w:rPr>
                <w:spacing w:val="-2"/>
              </w:rPr>
              <w:t xml:space="preserve">сборочных, технологических </w:t>
            </w:r>
            <w:r>
              <w:t xml:space="preserve">приспособлений и оснастки; правила сборки элементов конструкции под </w:t>
            </w:r>
            <w:r>
              <w:rPr>
                <w:spacing w:val="-2"/>
              </w:rPr>
              <w:t>сварку</w:t>
            </w:r>
          </w:p>
        </w:tc>
        <w:tc>
          <w:tcPr>
            <w:tcW w:w="2399" w:type="dxa"/>
          </w:tcPr>
          <w:p w:rsidR="00343CC4" w:rsidRDefault="00487E66">
            <w:pPr>
              <w:pStyle w:val="TableParagraph"/>
              <w:spacing w:line="276" w:lineRule="auto"/>
              <w:ind w:left="107" w:right="124"/>
            </w:pPr>
            <w:r>
              <w:t>сборки элементов конструкции</w:t>
            </w:r>
            <w:r>
              <w:rPr>
                <w:spacing w:val="-14"/>
              </w:rPr>
              <w:t xml:space="preserve"> </w:t>
            </w:r>
            <w:r>
              <w:t xml:space="preserve">(изделий, узлов, деталей) под сварку с применением </w:t>
            </w:r>
            <w:r>
              <w:rPr>
                <w:spacing w:val="-2"/>
              </w:rPr>
              <w:t>сборочных приспособлений,</w:t>
            </w:r>
          </w:p>
          <w:p w:rsidR="00343CC4" w:rsidRDefault="00487E66">
            <w:pPr>
              <w:pStyle w:val="TableParagraph"/>
              <w:ind w:left="107" w:right="141"/>
            </w:pPr>
            <w:r>
              <w:t>сборки элементов конструкции</w:t>
            </w:r>
            <w:r>
              <w:rPr>
                <w:spacing w:val="-14"/>
              </w:rPr>
              <w:t xml:space="preserve"> </w:t>
            </w:r>
            <w:r>
              <w:t>(изделия, узлы, детали) под</w:t>
            </w:r>
          </w:p>
          <w:p w:rsidR="00343CC4" w:rsidRDefault="00487E66">
            <w:pPr>
              <w:pStyle w:val="TableParagraph"/>
              <w:spacing w:line="240" w:lineRule="exact"/>
              <w:ind w:left="107"/>
            </w:pPr>
            <w:r>
              <w:t>сварку</w:t>
            </w:r>
            <w:r>
              <w:rPr>
                <w:spacing w:val="-2"/>
              </w:rPr>
              <w:t xml:space="preserve"> </w:t>
            </w:r>
            <w:r>
              <w:t xml:space="preserve">на </w:t>
            </w:r>
            <w:r>
              <w:rPr>
                <w:spacing w:val="-2"/>
              </w:rPr>
              <w:t>прихватках</w:t>
            </w:r>
          </w:p>
        </w:tc>
      </w:tr>
      <w:tr w:rsidR="00343CC4">
        <w:trPr>
          <w:trHeight w:val="4249"/>
        </w:trPr>
        <w:tc>
          <w:tcPr>
            <w:tcW w:w="2354" w:type="dxa"/>
          </w:tcPr>
          <w:p w:rsidR="00343CC4" w:rsidRDefault="00487E66">
            <w:pPr>
              <w:pStyle w:val="TableParagraph"/>
              <w:ind w:left="107" w:right="142"/>
            </w:pPr>
            <w:r>
              <w:t>ПК 1.4 Проводить подготовку</w:t>
            </w:r>
            <w:r>
              <w:rPr>
                <w:spacing w:val="-14"/>
              </w:rPr>
              <w:t xml:space="preserve"> </w:t>
            </w:r>
            <w:r>
              <w:t xml:space="preserve">элементов </w:t>
            </w:r>
            <w:r>
              <w:rPr>
                <w:spacing w:val="-2"/>
              </w:rPr>
              <w:t>конструкции</w:t>
            </w:r>
            <w:r>
              <w:rPr>
                <w:spacing w:val="40"/>
              </w:rPr>
              <w:t xml:space="preserve"> </w:t>
            </w:r>
            <w:r>
              <w:t xml:space="preserve">(изделий, узлов, деталей) под сварку, зачистку сварных швов и удаление </w:t>
            </w:r>
            <w:r>
              <w:rPr>
                <w:spacing w:val="-2"/>
              </w:rPr>
              <w:t xml:space="preserve">поверхностных </w:t>
            </w:r>
            <w:r>
              <w:t xml:space="preserve">дефектов после сварки с </w:t>
            </w:r>
            <w:r>
              <w:rPr>
                <w:spacing w:val="-2"/>
              </w:rPr>
              <w:t xml:space="preserve">использованием </w:t>
            </w:r>
            <w:r>
              <w:t xml:space="preserve">ручного и </w:t>
            </w:r>
            <w:r>
              <w:rPr>
                <w:spacing w:val="-2"/>
              </w:rPr>
              <w:t>механизированного инструмента.</w:t>
            </w:r>
          </w:p>
        </w:tc>
        <w:tc>
          <w:tcPr>
            <w:tcW w:w="2529" w:type="dxa"/>
          </w:tcPr>
          <w:p w:rsidR="00343CC4" w:rsidRDefault="00487E66">
            <w:pPr>
              <w:pStyle w:val="TableParagraph"/>
              <w:ind w:left="108" w:right="253"/>
            </w:pPr>
            <w:r>
              <w:t>использовать</w:t>
            </w:r>
            <w:r>
              <w:rPr>
                <w:spacing w:val="-14"/>
              </w:rPr>
              <w:t xml:space="preserve"> </w:t>
            </w:r>
            <w:r>
              <w:t>ручной</w:t>
            </w:r>
            <w:r>
              <w:rPr>
                <w:spacing w:val="-14"/>
              </w:rPr>
              <w:t xml:space="preserve"> </w:t>
            </w:r>
            <w:r>
              <w:t xml:space="preserve">и </w:t>
            </w:r>
            <w:r>
              <w:rPr>
                <w:spacing w:val="-2"/>
              </w:rPr>
              <w:t xml:space="preserve">механизированный </w:t>
            </w:r>
            <w:r>
              <w:t>инструмент для подготовки элементов конструкции</w:t>
            </w:r>
            <w:r>
              <w:rPr>
                <w:spacing w:val="-14"/>
              </w:rPr>
              <w:t xml:space="preserve"> </w:t>
            </w:r>
            <w:r>
              <w:t xml:space="preserve">(изделий, узлов, деталей) под сварку, зачистки сварных швов и </w:t>
            </w:r>
            <w:r>
              <w:rPr>
                <w:spacing w:val="-2"/>
              </w:rPr>
              <w:t xml:space="preserve">удаления поверхностных </w:t>
            </w:r>
            <w:r>
              <w:t>дефектов</w:t>
            </w:r>
            <w:r>
              <w:rPr>
                <w:spacing w:val="-14"/>
              </w:rPr>
              <w:t xml:space="preserve"> </w:t>
            </w:r>
            <w:r>
              <w:t>после</w:t>
            </w:r>
            <w:r>
              <w:rPr>
                <w:spacing w:val="-14"/>
              </w:rPr>
              <w:t xml:space="preserve"> </w:t>
            </w:r>
            <w:r>
              <w:t>сварки</w:t>
            </w:r>
          </w:p>
        </w:tc>
        <w:tc>
          <w:tcPr>
            <w:tcW w:w="2344" w:type="dxa"/>
          </w:tcPr>
          <w:p w:rsidR="00343CC4" w:rsidRDefault="00487E66">
            <w:pPr>
              <w:pStyle w:val="TableParagraph"/>
              <w:ind w:left="109" w:right="307"/>
            </w:pPr>
            <w:r>
              <w:t>способы</w:t>
            </w:r>
            <w:r>
              <w:rPr>
                <w:spacing w:val="-14"/>
              </w:rPr>
              <w:t xml:space="preserve"> </w:t>
            </w:r>
            <w:r>
              <w:t xml:space="preserve">устранения дефектов сварных </w:t>
            </w:r>
            <w:r>
              <w:rPr>
                <w:spacing w:val="-2"/>
              </w:rPr>
              <w:t>швов;</w:t>
            </w:r>
          </w:p>
          <w:p w:rsidR="00343CC4" w:rsidRDefault="00487E66">
            <w:pPr>
              <w:pStyle w:val="TableParagraph"/>
              <w:ind w:left="109" w:right="229"/>
            </w:pPr>
            <w:r>
              <w:t>правила</w:t>
            </w:r>
            <w:r>
              <w:rPr>
                <w:spacing w:val="-14"/>
              </w:rPr>
              <w:t xml:space="preserve"> </w:t>
            </w:r>
            <w:r>
              <w:t xml:space="preserve">технической </w:t>
            </w:r>
            <w:r>
              <w:rPr>
                <w:spacing w:val="-2"/>
              </w:rPr>
              <w:t>эксплуатации электроустановок</w:t>
            </w:r>
          </w:p>
        </w:tc>
        <w:tc>
          <w:tcPr>
            <w:tcW w:w="2399" w:type="dxa"/>
          </w:tcPr>
          <w:p w:rsidR="00343CC4" w:rsidRDefault="00487E66">
            <w:pPr>
              <w:pStyle w:val="TableParagraph"/>
              <w:spacing w:line="276" w:lineRule="auto"/>
              <w:ind w:left="107" w:right="141"/>
            </w:pPr>
            <w:r>
              <w:t xml:space="preserve">зачистки ручным или </w:t>
            </w:r>
            <w:r>
              <w:rPr>
                <w:spacing w:val="-2"/>
              </w:rPr>
              <w:t xml:space="preserve">механизированным инструментом элементов </w:t>
            </w:r>
            <w:r>
              <w:t>конструкции</w:t>
            </w:r>
            <w:r>
              <w:rPr>
                <w:spacing w:val="-14"/>
              </w:rPr>
              <w:t xml:space="preserve"> </w:t>
            </w:r>
            <w:r>
              <w:t xml:space="preserve">(изделия, узлы, детали) под </w:t>
            </w:r>
            <w:r>
              <w:rPr>
                <w:spacing w:val="-2"/>
              </w:rPr>
              <w:t>сварку;</w:t>
            </w:r>
          </w:p>
          <w:p w:rsidR="00343CC4" w:rsidRDefault="00487E66">
            <w:pPr>
              <w:pStyle w:val="TableParagraph"/>
              <w:spacing w:line="276" w:lineRule="auto"/>
              <w:ind w:left="107" w:right="193"/>
            </w:pPr>
            <w:r>
              <w:t>зачистки</w:t>
            </w:r>
            <w:r>
              <w:rPr>
                <w:spacing w:val="-14"/>
              </w:rPr>
              <w:t xml:space="preserve"> </w:t>
            </w:r>
            <w:r>
              <w:t>ручным</w:t>
            </w:r>
            <w:r>
              <w:rPr>
                <w:spacing w:val="-14"/>
              </w:rPr>
              <w:t xml:space="preserve"> </w:t>
            </w:r>
            <w:r>
              <w:t xml:space="preserve">или </w:t>
            </w:r>
            <w:r>
              <w:rPr>
                <w:spacing w:val="-2"/>
              </w:rPr>
              <w:t xml:space="preserve">механизированным инструментом </w:t>
            </w:r>
            <w:r>
              <w:t xml:space="preserve">сварных швов после </w:t>
            </w:r>
            <w:r>
              <w:rPr>
                <w:spacing w:val="-2"/>
              </w:rPr>
              <w:t>сварки;</w:t>
            </w:r>
          </w:p>
          <w:p w:rsidR="00343CC4" w:rsidRDefault="00487E66">
            <w:pPr>
              <w:pStyle w:val="TableParagraph"/>
              <w:spacing w:line="253" w:lineRule="exact"/>
              <w:ind w:left="107"/>
            </w:pPr>
            <w:r>
              <w:t>удаления</w:t>
            </w:r>
            <w:r>
              <w:rPr>
                <w:spacing w:val="-5"/>
              </w:rPr>
              <w:t xml:space="preserve"> </w:t>
            </w:r>
            <w:r>
              <w:t>ручным</w:t>
            </w:r>
            <w:r>
              <w:rPr>
                <w:spacing w:val="-4"/>
              </w:rPr>
              <w:t xml:space="preserve"> </w:t>
            </w:r>
            <w:r>
              <w:rPr>
                <w:spacing w:val="-5"/>
              </w:rPr>
              <w:t>или</w:t>
            </w:r>
          </w:p>
          <w:p w:rsidR="00343CC4" w:rsidRDefault="00487E66">
            <w:pPr>
              <w:pStyle w:val="TableParagraph"/>
              <w:spacing w:line="252" w:lineRule="exact"/>
              <w:ind w:left="107" w:right="447"/>
            </w:pPr>
            <w:r>
              <w:rPr>
                <w:spacing w:val="-2"/>
              </w:rPr>
              <w:t>механизированным инструментом</w:t>
            </w:r>
          </w:p>
        </w:tc>
      </w:tr>
    </w:tbl>
    <w:p w:rsidR="00343CC4" w:rsidRDefault="00343CC4">
      <w:pPr>
        <w:pStyle w:val="TableParagraph"/>
        <w:spacing w:line="252" w:lineRule="exact"/>
        <w:sectPr w:rsidR="00343CC4">
          <w:pgSz w:w="11910" w:h="16840"/>
          <w:pgMar w:top="1040" w:right="141" w:bottom="280" w:left="1559" w:header="749" w:footer="0" w:gutter="0"/>
          <w:cols w:space="720"/>
        </w:sectPr>
      </w:pPr>
    </w:p>
    <w:p w:rsidR="00343CC4" w:rsidRDefault="00343CC4">
      <w:pPr>
        <w:pStyle w:val="a3"/>
        <w:spacing w:before="3" w:after="1"/>
        <w:rPr>
          <w:sz w:val="16"/>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29"/>
        <w:gridCol w:w="2344"/>
        <w:gridCol w:w="2399"/>
      </w:tblGrid>
      <w:tr w:rsidR="00343CC4">
        <w:trPr>
          <w:trHeight w:val="1518"/>
        </w:trPr>
        <w:tc>
          <w:tcPr>
            <w:tcW w:w="2354" w:type="dxa"/>
          </w:tcPr>
          <w:p w:rsidR="00343CC4" w:rsidRDefault="00343CC4">
            <w:pPr>
              <w:pStyle w:val="TableParagraph"/>
            </w:pPr>
          </w:p>
        </w:tc>
        <w:tc>
          <w:tcPr>
            <w:tcW w:w="2529" w:type="dxa"/>
          </w:tcPr>
          <w:p w:rsidR="00343CC4" w:rsidRDefault="00343CC4">
            <w:pPr>
              <w:pStyle w:val="TableParagraph"/>
            </w:pPr>
          </w:p>
        </w:tc>
        <w:tc>
          <w:tcPr>
            <w:tcW w:w="2344" w:type="dxa"/>
          </w:tcPr>
          <w:p w:rsidR="00343CC4" w:rsidRDefault="00343CC4">
            <w:pPr>
              <w:pStyle w:val="TableParagraph"/>
            </w:pPr>
          </w:p>
        </w:tc>
        <w:tc>
          <w:tcPr>
            <w:tcW w:w="2399" w:type="dxa"/>
          </w:tcPr>
          <w:p w:rsidR="00343CC4" w:rsidRDefault="00487E66">
            <w:pPr>
              <w:pStyle w:val="TableParagraph"/>
              <w:ind w:left="107" w:right="193"/>
            </w:pPr>
            <w:r>
              <w:rPr>
                <w:spacing w:val="-2"/>
              </w:rPr>
              <w:t xml:space="preserve">поверхностных </w:t>
            </w:r>
            <w:r>
              <w:t>дефектов (поры, шлаковые</w:t>
            </w:r>
            <w:r>
              <w:rPr>
                <w:spacing w:val="-14"/>
              </w:rPr>
              <w:t xml:space="preserve"> </w:t>
            </w:r>
            <w:r>
              <w:t>включения, подрезы, брызги</w:t>
            </w:r>
          </w:p>
          <w:p w:rsidR="00343CC4" w:rsidRDefault="00487E66">
            <w:pPr>
              <w:pStyle w:val="TableParagraph"/>
              <w:spacing w:line="252" w:lineRule="exact"/>
              <w:ind w:left="107" w:right="125"/>
            </w:pPr>
            <w:r>
              <w:t>металла,</w:t>
            </w:r>
            <w:r>
              <w:rPr>
                <w:spacing w:val="-14"/>
              </w:rPr>
              <w:t xml:space="preserve"> </w:t>
            </w:r>
            <w:r>
              <w:t>наплывы</w:t>
            </w:r>
            <w:r>
              <w:rPr>
                <w:spacing w:val="-14"/>
              </w:rPr>
              <w:t xml:space="preserve"> </w:t>
            </w:r>
            <w:r>
              <w:t xml:space="preserve">и </w:t>
            </w:r>
            <w:r>
              <w:rPr>
                <w:spacing w:val="-2"/>
              </w:rPr>
              <w:t>т.д.).</w:t>
            </w:r>
          </w:p>
        </w:tc>
      </w:tr>
      <w:tr w:rsidR="00343CC4">
        <w:trPr>
          <w:trHeight w:val="9760"/>
        </w:trPr>
        <w:tc>
          <w:tcPr>
            <w:tcW w:w="2354" w:type="dxa"/>
          </w:tcPr>
          <w:p w:rsidR="00343CC4" w:rsidRDefault="00487E66">
            <w:pPr>
              <w:pStyle w:val="TableParagraph"/>
              <w:ind w:left="107" w:right="118"/>
            </w:pPr>
            <w:r>
              <w:t xml:space="preserve">ПК 1.5 Проводить контроль собранных </w:t>
            </w:r>
            <w:r>
              <w:rPr>
                <w:spacing w:val="-2"/>
              </w:rPr>
              <w:t>элементов конструкции</w:t>
            </w:r>
            <w:r>
              <w:rPr>
                <w:spacing w:val="40"/>
              </w:rPr>
              <w:t xml:space="preserve"> </w:t>
            </w:r>
            <w:r>
              <w:t xml:space="preserve">(изделий, узлов, деталей) на </w:t>
            </w:r>
            <w:r>
              <w:rPr>
                <w:spacing w:val="-2"/>
              </w:rPr>
              <w:t xml:space="preserve">соответствие геометрических </w:t>
            </w:r>
            <w:r>
              <w:t>размеров</w:t>
            </w:r>
            <w:r>
              <w:rPr>
                <w:spacing w:val="-14"/>
              </w:rPr>
              <w:t xml:space="preserve"> </w:t>
            </w:r>
            <w:r>
              <w:t xml:space="preserve">требованиям конструкторской и </w:t>
            </w:r>
            <w:r>
              <w:rPr>
                <w:spacing w:val="-2"/>
              </w:rPr>
              <w:t xml:space="preserve">производственно- технологической </w:t>
            </w:r>
            <w:r>
              <w:t xml:space="preserve">документации по </w:t>
            </w:r>
            <w:r>
              <w:rPr>
                <w:spacing w:val="-2"/>
              </w:rPr>
              <w:t>сварке.</w:t>
            </w:r>
          </w:p>
        </w:tc>
        <w:tc>
          <w:tcPr>
            <w:tcW w:w="2529" w:type="dxa"/>
          </w:tcPr>
          <w:p w:rsidR="00343CC4" w:rsidRDefault="00487E66">
            <w:pPr>
              <w:pStyle w:val="TableParagraph"/>
              <w:ind w:left="108" w:right="115"/>
            </w:pPr>
            <w:r>
              <w:rPr>
                <w:spacing w:val="-2"/>
              </w:rPr>
              <w:t xml:space="preserve">использовать измерительный </w:t>
            </w:r>
            <w:r>
              <w:t>инструмент для контроля собранных элементов конструкции (изделий, узлов, деталей) на</w:t>
            </w:r>
            <w:r>
              <w:rPr>
                <w:spacing w:val="40"/>
              </w:rPr>
              <w:t xml:space="preserve"> </w:t>
            </w:r>
            <w:r>
              <w:rPr>
                <w:spacing w:val="-2"/>
              </w:rPr>
              <w:t xml:space="preserve">соответствие геометрических </w:t>
            </w:r>
            <w:r>
              <w:t xml:space="preserve">размеров требованиям конструкторской и </w:t>
            </w:r>
            <w:r>
              <w:rPr>
                <w:spacing w:val="-2"/>
              </w:rPr>
              <w:t xml:space="preserve">производственно- технологической </w:t>
            </w:r>
            <w:r>
              <w:t>документации</w:t>
            </w:r>
            <w:r>
              <w:rPr>
                <w:spacing w:val="-14"/>
              </w:rPr>
              <w:t xml:space="preserve"> </w:t>
            </w:r>
            <w:r>
              <w:t>по</w:t>
            </w:r>
            <w:r>
              <w:rPr>
                <w:spacing w:val="-14"/>
              </w:rPr>
              <w:t xml:space="preserve"> </w:t>
            </w:r>
            <w:r>
              <w:t>сварке</w:t>
            </w:r>
          </w:p>
        </w:tc>
        <w:tc>
          <w:tcPr>
            <w:tcW w:w="2344" w:type="dxa"/>
          </w:tcPr>
          <w:p w:rsidR="00343CC4" w:rsidRDefault="00487E66">
            <w:pPr>
              <w:pStyle w:val="TableParagraph"/>
              <w:ind w:left="109" w:right="161"/>
            </w:pPr>
            <w:r>
              <w:rPr>
                <w:spacing w:val="-2"/>
              </w:rPr>
              <w:t xml:space="preserve">устройство </w:t>
            </w:r>
            <w:r>
              <w:t xml:space="preserve">сварочного и </w:t>
            </w:r>
            <w:r>
              <w:rPr>
                <w:spacing w:val="-2"/>
              </w:rPr>
              <w:t xml:space="preserve">вспомогательного оборудования, </w:t>
            </w:r>
            <w:r>
              <w:t>назначение</w:t>
            </w:r>
            <w:r>
              <w:rPr>
                <w:spacing w:val="-14"/>
              </w:rPr>
              <w:t xml:space="preserve"> </w:t>
            </w:r>
            <w:r>
              <w:t>и</w:t>
            </w:r>
            <w:r>
              <w:rPr>
                <w:spacing w:val="-14"/>
              </w:rPr>
              <w:t xml:space="preserve"> </w:t>
            </w:r>
            <w:r>
              <w:t xml:space="preserve">условия работы контрольно- </w:t>
            </w:r>
            <w:r>
              <w:rPr>
                <w:spacing w:val="-2"/>
              </w:rPr>
              <w:t xml:space="preserve">измерительных </w:t>
            </w:r>
            <w:r>
              <w:t>приборов,</w:t>
            </w:r>
            <w:r>
              <w:rPr>
                <w:spacing w:val="-14"/>
              </w:rPr>
              <w:t xml:space="preserve"> </w:t>
            </w:r>
            <w:r>
              <w:t>правила</w:t>
            </w:r>
            <w:r>
              <w:rPr>
                <w:spacing w:val="-14"/>
              </w:rPr>
              <w:t xml:space="preserve"> </w:t>
            </w:r>
            <w:r>
              <w:t>их эксплуатации и область применения</w:t>
            </w:r>
          </w:p>
        </w:tc>
        <w:tc>
          <w:tcPr>
            <w:tcW w:w="2399" w:type="dxa"/>
          </w:tcPr>
          <w:p w:rsidR="00343CC4" w:rsidRDefault="00487E66">
            <w:pPr>
              <w:pStyle w:val="TableParagraph"/>
              <w:spacing w:line="259" w:lineRule="auto"/>
              <w:ind w:left="107" w:right="142"/>
            </w:pPr>
            <w:r>
              <w:t xml:space="preserve">контроля с </w:t>
            </w:r>
            <w:r>
              <w:rPr>
                <w:spacing w:val="-2"/>
              </w:rPr>
              <w:t xml:space="preserve">применением измерительного инструмента </w:t>
            </w:r>
            <w:r>
              <w:t xml:space="preserve">подготовленных и собранных с </w:t>
            </w:r>
            <w:r>
              <w:rPr>
                <w:spacing w:val="-2"/>
              </w:rPr>
              <w:t xml:space="preserve">применением сборочных приспособлений элементов </w:t>
            </w:r>
            <w:r>
              <w:t>конструкции</w:t>
            </w:r>
            <w:r>
              <w:rPr>
                <w:spacing w:val="-14"/>
              </w:rPr>
              <w:t xml:space="preserve"> </w:t>
            </w:r>
            <w:r>
              <w:t xml:space="preserve">(изделия, узлы, детали) на </w:t>
            </w:r>
            <w:r>
              <w:rPr>
                <w:spacing w:val="-2"/>
              </w:rPr>
              <w:t xml:space="preserve">соответствие геометрических </w:t>
            </w:r>
            <w:r>
              <w:t>размеров</w:t>
            </w:r>
            <w:r>
              <w:rPr>
                <w:spacing w:val="-14"/>
              </w:rPr>
              <w:t xml:space="preserve"> </w:t>
            </w:r>
            <w:r>
              <w:t xml:space="preserve">требованиям конструкторской и </w:t>
            </w:r>
            <w:r>
              <w:rPr>
                <w:spacing w:val="-2"/>
              </w:rPr>
              <w:t xml:space="preserve">производственно- технологической </w:t>
            </w:r>
            <w:r>
              <w:t xml:space="preserve">документации по </w:t>
            </w:r>
            <w:r>
              <w:rPr>
                <w:spacing w:val="-2"/>
              </w:rPr>
              <w:t>сварке;</w:t>
            </w:r>
          </w:p>
          <w:p w:rsidR="00343CC4" w:rsidRDefault="00487E66">
            <w:pPr>
              <w:pStyle w:val="TableParagraph"/>
              <w:ind w:left="107" w:right="142"/>
            </w:pPr>
            <w:r>
              <w:t xml:space="preserve">контроля с </w:t>
            </w:r>
            <w:r>
              <w:rPr>
                <w:spacing w:val="-2"/>
              </w:rPr>
              <w:t xml:space="preserve">применением измерительного инструмента </w:t>
            </w:r>
            <w:r>
              <w:t>подготовленных и собранных на прихватках элементов конструкции</w:t>
            </w:r>
            <w:r>
              <w:rPr>
                <w:spacing w:val="-14"/>
              </w:rPr>
              <w:t xml:space="preserve"> </w:t>
            </w:r>
            <w:r>
              <w:t xml:space="preserve">(изделия, узлы, детали) на </w:t>
            </w:r>
            <w:r>
              <w:rPr>
                <w:spacing w:val="-2"/>
              </w:rPr>
              <w:t xml:space="preserve">соответствие геометрических </w:t>
            </w:r>
            <w:r>
              <w:t>размеров</w:t>
            </w:r>
            <w:r>
              <w:rPr>
                <w:spacing w:val="-14"/>
              </w:rPr>
              <w:t xml:space="preserve"> </w:t>
            </w:r>
            <w:r>
              <w:t xml:space="preserve">требованиям конструкторской и </w:t>
            </w:r>
            <w:r>
              <w:rPr>
                <w:spacing w:val="-2"/>
              </w:rPr>
              <w:t xml:space="preserve">производственно- технологической </w:t>
            </w:r>
            <w:r>
              <w:t>документации по</w:t>
            </w:r>
          </w:p>
          <w:p w:rsidR="00343CC4" w:rsidRDefault="00487E66">
            <w:pPr>
              <w:pStyle w:val="TableParagraph"/>
              <w:spacing w:line="238" w:lineRule="exact"/>
              <w:ind w:left="107"/>
            </w:pPr>
            <w:r>
              <w:rPr>
                <w:spacing w:val="-2"/>
              </w:rPr>
              <w:t>сварке</w:t>
            </w:r>
          </w:p>
        </w:tc>
      </w:tr>
    </w:tbl>
    <w:p w:rsidR="00343CC4" w:rsidRDefault="00343CC4">
      <w:pPr>
        <w:pStyle w:val="a3"/>
        <w:spacing w:before="160"/>
      </w:pPr>
    </w:p>
    <w:p w:rsidR="00343CC4" w:rsidRDefault="00487E66">
      <w:pPr>
        <w:pStyle w:val="3"/>
        <w:numPr>
          <w:ilvl w:val="1"/>
          <w:numId w:val="237"/>
        </w:numPr>
        <w:tabs>
          <w:tab w:val="left" w:pos="1270"/>
        </w:tabs>
        <w:spacing w:before="1"/>
      </w:pPr>
      <w:bookmarkStart w:id="3" w:name="_TOC_250008"/>
      <w:r>
        <w:t>Обоснование</w:t>
      </w:r>
      <w:r>
        <w:rPr>
          <w:spacing w:val="-6"/>
        </w:rPr>
        <w:t xml:space="preserve"> </w:t>
      </w:r>
      <w:r>
        <w:t>часов</w:t>
      </w:r>
      <w:r>
        <w:rPr>
          <w:spacing w:val="-5"/>
        </w:rPr>
        <w:t xml:space="preserve"> </w:t>
      </w:r>
      <w:r>
        <w:t>вариативной</w:t>
      </w:r>
      <w:r>
        <w:rPr>
          <w:spacing w:val="-6"/>
        </w:rPr>
        <w:t xml:space="preserve"> </w:t>
      </w:r>
      <w:r>
        <w:t>части</w:t>
      </w:r>
      <w:r>
        <w:rPr>
          <w:spacing w:val="-6"/>
        </w:rPr>
        <w:t xml:space="preserve"> </w:t>
      </w:r>
      <w:r>
        <w:t>ОПОП-</w:t>
      </w:r>
      <w:bookmarkEnd w:id="3"/>
      <w:r>
        <w:rPr>
          <w:spacing w:val="-10"/>
        </w:rPr>
        <w:t>П</w:t>
      </w:r>
    </w:p>
    <w:p w:rsidR="00343CC4" w:rsidRDefault="00343CC4">
      <w:pPr>
        <w:pStyle w:val="a3"/>
        <w:spacing w:before="2"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2234"/>
        <w:gridCol w:w="2025"/>
        <w:gridCol w:w="1723"/>
        <w:gridCol w:w="909"/>
        <w:gridCol w:w="2056"/>
      </w:tblGrid>
      <w:tr w:rsidR="00343CC4">
        <w:trPr>
          <w:trHeight w:val="1103"/>
        </w:trPr>
        <w:tc>
          <w:tcPr>
            <w:tcW w:w="684" w:type="dxa"/>
          </w:tcPr>
          <w:p w:rsidR="00343CC4" w:rsidRDefault="00487E66">
            <w:pPr>
              <w:pStyle w:val="TableParagraph"/>
              <w:spacing w:line="273" w:lineRule="exact"/>
              <w:ind w:left="107"/>
              <w:rPr>
                <w:b/>
                <w:sz w:val="24"/>
              </w:rPr>
            </w:pPr>
            <w:r>
              <w:rPr>
                <w:b/>
                <w:spacing w:val="-10"/>
                <w:sz w:val="24"/>
              </w:rPr>
              <w:t>№</w:t>
            </w:r>
          </w:p>
          <w:p w:rsidR="00343CC4" w:rsidRDefault="00487E66">
            <w:pPr>
              <w:pStyle w:val="TableParagraph"/>
              <w:ind w:left="107" w:right="215"/>
              <w:rPr>
                <w:b/>
                <w:sz w:val="24"/>
              </w:rPr>
            </w:pPr>
            <w:r>
              <w:rPr>
                <w:b/>
                <w:spacing w:val="-10"/>
                <w:sz w:val="24"/>
              </w:rPr>
              <w:t xml:space="preserve">№ </w:t>
            </w:r>
            <w:r>
              <w:rPr>
                <w:b/>
                <w:spacing w:val="-4"/>
                <w:sz w:val="24"/>
              </w:rPr>
              <w:t>п/п</w:t>
            </w:r>
          </w:p>
        </w:tc>
        <w:tc>
          <w:tcPr>
            <w:tcW w:w="2234" w:type="dxa"/>
          </w:tcPr>
          <w:p w:rsidR="00343CC4" w:rsidRDefault="00487E66">
            <w:pPr>
              <w:pStyle w:val="TableParagraph"/>
              <w:ind w:left="105" w:right="81"/>
              <w:rPr>
                <w:b/>
                <w:sz w:val="24"/>
              </w:rPr>
            </w:pPr>
            <w:r>
              <w:rPr>
                <w:b/>
                <w:spacing w:val="-2"/>
                <w:sz w:val="24"/>
              </w:rPr>
              <w:t xml:space="preserve">Дополнительные профессиональны </w:t>
            </w:r>
            <w:r>
              <w:rPr>
                <w:b/>
                <w:sz w:val="24"/>
              </w:rPr>
              <w:t>е компетенции</w:t>
            </w:r>
          </w:p>
        </w:tc>
        <w:tc>
          <w:tcPr>
            <w:tcW w:w="2025" w:type="dxa"/>
          </w:tcPr>
          <w:p w:rsidR="00343CC4" w:rsidRDefault="00487E66">
            <w:pPr>
              <w:pStyle w:val="TableParagraph"/>
              <w:ind w:left="108" w:right="133"/>
              <w:rPr>
                <w:b/>
                <w:sz w:val="24"/>
              </w:rPr>
            </w:pPr>
            <w:r>
              <w:rPr>
                <w:b/>
                <w:spacing w:val="-2"/>
                <w:sz w:val="24"/>
              </w:rPr>
              <w:t xml:space="preserve">Дополнительны </w:t>
            </w:r>
            <w:r>
              <w:rPr>
                <w:b/>
                <w:sz w:val="24"/>
              </w:rPr>
              <w:t>е знания, умения,</w:t>
            </w:r>
            <w:r>
              <w:rPr>
                <w:b/>
                <w:spacing w:val="-15"/>
                <w:sz w:val="24"/>
              </w:rPr>
              <w:t xml:space="preserve"> </w:t>
            </w:r>
            <w:r>
              <w:rPr>
                <w:b/>
                <w:sz w:val="24"/>
              </w:rPr>
              <w:t>навыки</w:t>
            </w:r>
          </w:p>
        </w:tc>
        <w:tc>
          <w:tcPr>
            <w:tcW w:w="1723" w:type="dxa"/>
          </w:tcPr>
          <w:p w:rsidR="00343CC4" w:rsidRDefault="00487E66">
            <w:pPr>
              <w:pStyle w:val="TableParagraph"/>
              <w:ind w:left="109" w:right="88"/>
              <w:rPr>
                <w:b/>
                <w:sz w:val="24"/>
              </w:rPr>
            </w:pPr>
            <w:r>
              <w:rPr>
                <w:b/>
                <w:spacing w:val="-6"/>
                <w:sz w:val="24"/>
              </w:rPr>
              <w:t xml:space="preserve">№, </w:t>
            </w:r>
            <w:r>
              <w:rPr>
                <w:b/>
                <w:spacing w:val="-2"/>
                <w:sz w:val="24"/>
              </w:rPr>
              <w:t xml:space="preserve">наименовани </w:t>
            </w:r>
            <w:r>
              <w:rPr>
                <w:b/>
                <w:sz w:val="24"/>
              </w:rPr>
              <w:t>е темы</w:t>
            </w:r>
          </w:p>
        </w:tc>
        <w:tc>
          <w:tcPr>
            <w:tcW w:w="909" w:type="dxa"/>
          </w:tcPr>
          <w:p w:rsidR="00343CC4" w:rsidRDefault="00487E66">
            <w:pPr>
              <w:pStyle w:val="TableParagraph"/>
              <w:ind w:left="109" w:right="119"/>
              <w:rPr>
                <w:b/>
                <w:sz w:val="24"/>
              </w:rPr>
            </w:pPr>
            <w:r>
              <w:rPr>
                <w:b/>
                <w:spacing w:val="-4"/>
                <w:sz w:val="24"/>
              </w:rPr>
              <w:t xml:space="preserve">Объе </w:t>
            </w:r>
            <w:r>
              <w:rPr>
                <w:b/>
                <w:spacing w:val="-10"/>
                <w:sz w:val="24"/>
              </w:rPr>
              <w:t xml:space="preserve">м </w:t>
            </w:r>
            <w:r>
              <w:rPr>
                <w:b/>
                <w:spacing w:val="-4"/>
                <w:sz w:val="24"/>
              </w:rPr>
              <w:t>часов</w:t>
            </w:r>
          </w:p>
        </w:tc>
        <w:tc>
          <w:tcPr>
            <w:tcW w:w="2056" w:type="dxa"/>
          </w:tcPr>
          <w:p w:rsidR="00343CC4" w:rsidRDefault="00487E66">
            <w:pPr>
              <w:pStyle w:val="TableParagraph"/>
              <w:spacing w:line="276" w:lineRule="exact"/>
              <w:ind w:left="107" w:right="510"/>
              <w:rPr>
                <w:b/>
                <w:sz w:val="24"/>
              </w:rPr>
            </w:pPr>
            <w:r>
              <w:rPr>
                <w:b/>
                <w:spacing w:val="-2"/>
                <w:sz w:val="24"/>
              </w:rPr>
              <w:t xml:space="preserve">Обоснование </w:t>
            </w:r>
            <w:r>
              <w:rPr>
                <w:b/>
                <w:sz w:val="24"/>
              </w:rPr>
              <w:t>включения</w:t>
            </w:r>
            <w:r>
              <w:rPr>
                <w:b/>
                <w:spacing w:val="-15"/>
                <w:sz w:val="24"/>
              </w:rPr>
              <w:t xml:space="preserve"> </w:t>
            </w:r>
            <w:r>
              <w:rPr>
                <w:b/>
                <w:sz w:val="24"/>
              </w:rPr>
              <w:t xml:space="preserve">в </w:t>
            </w:r>
            <w:r>
              <w:rPr>
                <w:b/>
                <w:spacing w:val="-2"/>
                <w:sz w:val="24"/>
              </w:rPr>
              <w:t>рабочую программу</w:t>
            </w:r>
          </w:p>
        </w:tc>
      </w:tr>
      <w:tr w:rsidR="00343CC4">
        <w:trPr>
          <w:trHeight w:val="1012"/>
        </w:trPr>
        <w:tc>
          <w:tcPr>
            <w:tcW w:w="684" w:type="dxa"/>
          </w:tcPr>
          <w:p w:rsidR="00343CC4" w:rsidRDefault="00487E66">
            <w:pPr>
              <w:pStyle w:val="TableParagraph"/>
              <w:spacing w:line="267" w:lineRule="exact"/>
              <w:ind w:left="107"/>
              <w:rPr>
                <w:sz w:val="24"/>
              </w:rPr>
            </w:pPr>
            <w:r>
              <w:rPr>
                <w:spacing w:val="-10"/>
                <w:sz w:val="24"/>
              </w:rPr>
              <w:t>1</w:t>
            </w:r>
          </w:p>
        </w:tc>
        <w:tc>
          <w:tcPr>
            <w:tcW w:w="2234" w:type="dxa"/>
          </w:tcPr>
          <w:p w:rsidR="00343CC4" w:rsidRDefault="00487E66">
            <w:pPr>
              <w:pStyle w:val="TableParagraph"/>
              <w:spacing w:line="246" w:lineRule="exact"/>
              <w:ind w:left="105"/>
            </w:pPr>
            <w:r>
              <w:t>ПК</w:t>
            </w:r>
            <w:r>
              <w:rPr>
                <w:spacing w:val="-2"/>
              </w:rPr>
              <w:t xml:space="preserve"> </w:t>
            </w:r>
            <w:r>
              <w:rPr>
                <w:spacing w:val="-4"/>
              </w:rPr>
              <w:t>1.3.</w:t>
            </w:r>
          </w:p>
        </w:tc>
        <w:tc>
          <w:tcPr>
            <w:tcW w:w="2025" w:type="dxa"/>
          </w:tcPr>
          <w:p w:rsidR="00343CC4" w:rsidRDefault="00487E66">
            <w:pPr>
              <w:pStyle w:val="TableParagraph"/>
              <w:ind w:left="108" w:right="133"/>
            </w:pPr>
            <w:r>
              <w:rPr>
                <w:spacing w:val="-2"/>
              </w:rPr>
              <w:t>Пользоваться конструкторской,</w:t>
            </w:r>
          </w:p>
          <w:p w:rsidR="00343CC4" w:rsidRDefault="00487E66">
            <w:pPr>
              <w:pStyle w:val="TableParagraph"/>
              <w:spacing w:line="252" w:lineRule="exact"/>
              <w:ind w:left="108"/>
            </w:pPr>
            <w:r>
              <w:rPr>
                <w:spacing w:val="-2"/>
              </w:rPr>
              <w:t xml:space="preserve">производственно- </w:t>
            </w:r>
            <w:r>
              <w:t>технологической</w:t>
            </w:r>
            <w:r>
              <w:rPr>
                <w:spacing w:val="-6"/>
              </w:rPr>
              <w:t xml:space="preserve"> </w:t>
            </w:r>
            <w:r>
              <w:rPr>
                <w:spacing w:val="-10"/>
              </w:rPr>
              <w:t>и</w:t>
            </w:r>
          </w:p>
        </w:tc>
        <w:tc>
          <w:tcPr>
            <w:tcW w:w="1723" w:type="dxa"/>
          </w:tcPr>
          <w:p w:rsidR="00343CC4" w:rsidRDefault="00487E66">
            <w:pPr>
              <w:pStyle w:val="TableParagraph"/>
              <w:ind w:left="109" w:right="169"/>
            </w:pPr>
            <w:r>
              <w:t>1.2</w:t>
            </w:r>
            <w:r>
              <w:rPr>
                <w:spacing w:val="-14"/>
              </w:rPr>
              <w:t xml:space="preserve"> </w:t>
            </w:r>
            <w:r>
              <w:t xml:space="preserve">Технология </w:t>
            </w:r>
            <w:r>
              <w:rPr>
                <w:spacing w:val="-2"/>
              </w:rPr>
              <w:t>производства</w:t>
            </w:r>
          </w:p>
          <w:p w:rsidR="00343CC4" w:rsidRDefault="00487E66">
            <w:pPr>
              <w:pStyle w:val="TableParagraph"/>
              <w:spacing w:line="252" w:lineRule="exact"/>
              <w:ind w:left="109" w:right="88"/>
            </w:pPr>
            <w:r>
              <w:rPr>
                <w:spacing w:val="-2"/>
              </w:rPr>
              <w:t>решётчатых конструкций</w:t>
            </w:r>
          </w:p>
        </w:tc>
        <w:tc>
          <w:tcPr>
            <w:tcW w:w="909" w:type="dxa"/>
          </w:tcPr>
          <w:p w:rsidR="00343CC4" w:rsidRDefault="00487E66">
            <w:pPr>
              <w:pStyle w:val="TableParagraph"/>
              <w:spacing w:line="267" w:lineRule="exact"/>
              <w:ind w:left="109"/>
              <w:rPr>
                <w:sz w:val="24"/>
              </w:rPr>
            </w:pPr>
            <w:r>
              <w:rPr>
                <w:spacing w:val="-5"/>
                <w:sz w:val="24"/>
              </w:rPr>
              <w:t>16</w:t>
            </w:r>
          </w:p>
        </w:tc>
        <w:tc>
          <w:tcPr>
            <w:tcW w:w="2056" w:type="dxa"/>
          </w:tcPr>
          <w:p w:rsidR="00343CC4" w:rsidRDefault="00487E66">
            <w:pPr>
              <w:pStyle w:val="TableParagraph"/>
              <w:ind w:left="107" w:right="133"/>
            </w:pPr>
            <w:r>
              <w:t>Увеличено за счет часов</w:t>
            </w:r>
            <w:r>
              <w:rPr>
                <w:spacing w:val="-4"/>
              </w:rPr>
              <w:t xml:space="preserve"> </w:t>
            </w:r>
            <w:r>
              <w:rPr>
                <w:spacing w:val="-2"/>
              </w:rPr>
              <w:t>вариативной</w:t>
            </w:r>
          </w:p>
          <w:p w:rsidR="00343CC4" w:rsidRDefault="00487E66">
            <w:pPr>
              <w:pStyle w:val="TableParagraph"/>
              <w:spacing w:line="252" w:lineRule="exact"/>
              <w:ind w:left="107" w:right="133"/>
            </w:pPr>
            <w:r>
              <w:t>части</w:t>
            </w:r>
            <w:r>
              <w:rPr>
                <w:spacing w:val="-12"/>
              </w:rPr>
              <w:t xml:space="preserve"> </w:t>
            </w:r>
            <w:r>
              <w:t>для</w:t>
            </w:r>
            <w:r>
              <w:rPr>
                <w:spacing w:val="31"/>
              </w:rPr>
              <w:t xml:space="preserve"> </w:t>
            </w:r>
            <w:r>
              <w:t xml:space="preserve">более </w:t>
            </w:r>
            <w:r>
              <w:rPr>
                <w:spacing w:val="-2"/>
              </w:rPr>
              <w:t>глубокого</w:t>
            </w:r>
          </w:p>
        </w:tc>
      </w:tr>
    </w:tbl>
    <w:p w:rsidR="00343CC4" w:rsidRDefault="00343CC4">
      <w:pPr>
        <w:pStyle w:val="TableParagraph"/>
        <w:spacing w:line="252" w:lineRule="exact"/>
        <w:sectPr w:rsidR="00343CC4">
          <w:pgSz w:w="11910" w:h="16840"/>
          <w:pgMar w:top="1040" w:right="141" w:bottom="280" w:left="1559" w:header="749" w:footer="0" w:gutter="0"/>
          <w:cols w:space="720"/>
        </w:sectPr>
      </w:pPr>
    </w:p>
    <w:p w:rsidR="00343CC4" w:rsidRDefault="00343CC4">
      <w:pPr>
        <w:pStyle w:val="a3"/>
        <w:spacing w:before="3" w:after="1"/>
        <w:rPr>
          <w:b/>
          <w:sz w:val="16"/>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2234"/>
        <w:gridCol w:w="2025"/>
        <w:gridCol w:w="1723"/>
        <w:gridCol w:w="909"/>
        <w:gridCol w:w="2056"/>
      </w:tblGrid>
      <w:tr w:rsidR="00343CC4">
        <w:trPr>
          <w:trHeight w:val="3794"/>
        </w:trPr>
        <w:tc>
          <w:tcPr>
            <w:tcW w:w="684" w:type="dxa"/>
          </w:tcPr>
          <w:p w:rsidR="00343CC4" w:rsidRDefault="00343CC4">
            <w:pPr>
              <w:pStyle w:val="TableParagraph"/>
            </w:pPr>
          </w:p>
        </w:tc>
        <w:tc>
          <w:tcPr>
            <w:tcW w:w="2234" w:type="dxa"/>
          </w:tcPr>
          <w:p w:rsidR="00343CC4" w:rsidRDefault="00343CC4">
            <w:pPr>
              <w:pStyle w:val="TableParagraph"/>
            </w:pPr>
          </w:p>
        </w:tc>
        <w:tc>
          <w:tcPr>
            <w:tcW w:w="2025" w:type="dxa"/>
          </w:tcPr>
          <w:p w:rsidR="00343CC4" w:rsidRDefault="00487E66">
            <w:pPr>
              <w:pStyle w:val="TableParagraph"/>
              <w:ind w:left="108" w:right="130"/>
            </w:pPr>
            <w:r>
              <w:rPr>
                <w:spacing w:val="-2"/>
              </w:rPr>
              <w:t>нормативной документацией</w:t>
            </w:r>
            <w:r>
              <w:rPr>
                <w:spacing w:val="40"/>
              </w:rPr>
              <w:t xml:space="preserve"> </w:t>
            </w:r>
            <w:r>
              <w:t xml:space="preserve">для выполнения </w:t>
            </w:r>
            <w:r>
              <w:rPr>
                <w:spacing w:val="-2"/>
              </w:rPr>
              <w:t>профессиональной деятельности</w:t>
            </w:r>
          </w:p>
        </w:tc>
        <w:tc>
          <w:tcPr>
            <w:tcW w:w="1723" w:type="dxa"/>
          </w:tcPr>
          <w:p w:rsidR="00343CC4" w:rsidRDefault="00487E66">
            <w:pPr>
              <w:pStyle w:val="TableParagraph"/>
              <w:ind w:left="109" w:right="169"/>
            </w:pPr>
            <w:r>
              <w:t>1.3</w:t>
            </w:r>
            <w:r>
              <w:rPr>
                <w:spacing w:val="-14"/>
              </w:rPr>
              <w:t xml:space="preserve"> </w:t>
            </w:r>
            <w:r>
              <w:t xml:space="preserve">Технология </w:t>
            </w:r>
            <w:r>
              <w:rPr>
                <w:spacing w:val="-2"/>
              </w:rPr>
              <w:t>изготовления балочных решётчатых конструкций</w:t>
            </w:r>
          </w:p>
        </w:tc>
        <w:tc>
          <w:tcPr>
            <w:tcW w:w="909" w:type="dxa"/>
          </w:tcPr>
          <w:p w:rsidR="00343CC4" w:rsidRDefault="00343CC4">
            <w:pPr>
              <w:pStyle w:val="TableParagraph"/>
            </w:pPr>
          </w:p>
        </w:tc>
        <w:tc>
          <w:tcPr>
            <w:tcW w:w="2056" w:type="dxa"/>
          </w:tcPr>
          <w:p w:rsidR="00343CC4" w:rsidRDefault="00487E66">
            <w:pPr>
              <w:pStyle w:val="TableParagraph"/>
              <w:ind w:left="107" w:right="133"/>
            </w:pPr>
            <w:r>
              <w:rPr>
                <w:spacing w:val="-2"/>
              </w:rPr>
              <w:t xml:space="preserve">усвоения профессиональной </w:t>
            </w:r>
            <w:r>
              <w:t>деятельности по профессии с учетом</w:t>
            </w:r>
            <w:r>
              <w:rPr>
                <w:spacing w:val="-14"/>
              </w:rPr>
              <w:t xml:space="preserve"> </w:t>
            </w:r>
            <w:r>
              <w:t xml:space="preserve">требований </w:t>
            </w:r>
            <w:r>
              <w:rPr>
                <w:spacing w:val="-2"/>
              </w:rPr>
              <w:t xml:space="preserve">современного </w:t>
            </w:r>
            <w:r>
              <w:t xml:space="preserve">рынка труда и по </w:t>
            </w:r>
            <w:r>
              <w:rPr>
                <w:spacing w:val="-2"/>
              </w:rPr>
              <w:t xml:space="preserve">запросу </w:t>
            </w:r>
            <w:r>
              <w:t xml:space="preserve">работодателей, а также на подготовку к </w:t>
            </w:r>
            <w:r>
              <w:rPr>
                <w:spacing w:val="-2"/>
              </w:rPr>
              <w:t xml:space="preserve">чемпионатному </w:t>
            </w:r>
            <w:r>
              <w:t>движению по</w:t>
            </w:r>
          </w:p>
          <w:p w:rsidR="00343CC4" w:rsidRDefault="00487E66">
            <w:pPr>
              <w:pStyle w:val="TableParagraph"/>
              <w:spacing w:line="252" w:lineRule="exact"/>
              <w:ind w:left="107" w:right="133"/>
            </w:pPr>
            <w:r>
              <w:rPr>
                <w:spacing w:val="-2"/>
              </w:rPr>
              <w:t xml:space="preserve">профессиональном </w:t>
            </w:r>
            <w:r>
              <w:t>у мастерству</w:t>
            </w:r>
          </w:p>
        </w:tc>
      </w:tr>
      <w:tr w:rsidR="00343CC4">
        <w:trPr>
          <w:trHeight w:val="4809"/>
        </w:trPr>
        <w:tc>
          <w:tcPr>
            <w:tcW w:w="684" w:type="dxa"/>
          </w:tcPr>
          <w:p w:rsidR="00343CC4" w:rsidRDefault="00487E66">
            <w:pPr>
              <w:pStyle w:val="TableParagraph"/>
              <w:spacing w:line="270" w:lineRule="exact"/>
              <w:ind w:left="107"/>
              <w:rPr>
                <w:sz w:val="24"/>
              </w:rPr>
            </w:pPr>
            <w:r>
              <w:rPr>
                <w:spacing w:val="-10"/>
                <w:sz w:val="24"/>
              </w:rPr>
              <w:t>2</w:t>
            </w:r>
          </w:p>
        </w:tc>
        <w:tc>
          <w:tcPr>
            <w:tcW w:w="2234" w:type="dxa"/>
          </w:tcPr>
          <w:p w:rsidR="00343CC4" w:rsidRDefault="00487E66">
            <w:pPr>
              <w:pStyle w:val="TableParagraph"/>
              <w:spacing w:line="249" w:lineRule="exact"/>
              <w:ind w:left="105"/>
            </w:pPr>
            <w:r>
              <w:t>ПК</w:t>
            </w:r>
            <w:r>
              <w:rPr>
                <w:spacing w:val="-2"/>
              </w:rPr>
              <w:t xml:space="preserve"> </w:t>
            </w:r>
            <w:r>
              <w:rPr>
                <w:spacing w:val="-4"/>
              </w:rPr>
              <w:t>1.3.</w:t>
            </w:r>
          </w:p>
        </w:tc>
        <w:tc>
          <w:tcPr>
            <w:tcW w:w="2025" w:type="dxa"/>
          </w:tcPr>
          <w:p w:rsidR="00343CC4" w:rsidRDefault="00487E66">
            <w:pPr>
              <w:pStyle w:val="TableParagraph"/>
              <w:ind w:left="108" w:right="133"/>
            </w:pPr>
            <w:r>
              <w:rPr>
                <w:spacing w:val="-2"/>
              </w:rPr>
              <w:t xml:space="preserve">Применять сборочные приспособления </w:t>
            </w:r>
            <w:r>
              <w:t xml:space="preserve">для сборки </w:t>
            </w:r>
            <w:r>
              <w:rPr>
                <w:spacing w:val="-2"/>
              </w:rPr>
              <w:t>элементов конструкции</w:t>
            </w:r>
          </w:p>
        </w:tc>
        <w:tc>
          <w:tcPr>
            <w:tcW w:w="1723" w:type="dxa"/>
          </w:tcPr>
          <w:p w:rsidR="00343CC4" w:rsidRDefault="00487E66">
            <w:pPr>
              <w:pStyle w:val="TableParagraph"/>
              <w:numPr>
                <w:ilvl w:val="1"/>
                <w:numId w:val="236"/>
              </w:numPr>
              <w:tabs>
                <w:tab w:val="left" w:pos="495"/>
              </w:tabs>
              <w:ind w:right="391" w:firstLine="0"/>
              <w:jc w:val="both"/>
            </w:pPr>
            <w:r>
              <w:rPr>
                <w:spacing w:val="-2"/>
              </w:rPr>
              <w:t>Сборка решетчатой конструкции</w:t>
            </w:r>
          </w:p>
          <w:p w:rsidR="00343CC4" w:rsidRDefault="00487E66">
            <w:pPr>
              <w:pStyle w:val="TableParagraph"/>
              <w:numPr>
                <w:ilvl w:val="1"/>
                <w:numId w:val="236"/>
              </w:numPr>
              <w:tabs>
                <w:tab w:val="left" w:pos="495"/>
              </w:tabs>
              <w:ind w:right="391" w:firstLine="0"/>
            </w:pPr>
            <w:r>
              <w:rPr>
                <w:spacing w:val="-2"/>
              </w:rPr>
              <w:t>Сборка рамной конструкции</w:t>
            </w:r>
          </w:p>
        </w:tc>
        <w:tc>
          <w:tcPr>
            <w:tcW w:w="909" w:type="dxa"/>
          </w:tcPr>
          <w:p w:rsidR="00343CC4" w:rsidRDefault="00487E66">
            <w:pPr>
              <w:pStyle w:val="TableParagraph"/>
              <w:spacing w:line="270" w:lineRule="exact"/>
              <w:ind w:left="109"/>
              <w:rPr>
                <w:sz w:val="24"/>
              </w:rPr>
            </w:pPr>
            <w:r>
              <w:rPr>
                <w:spacing w:val="-10"/>
                <w:sz w:val="24"/>
              </w:rPr>
              <w:t>6</w:t>
            </w:r>
          </w:p>
        </w:tc>
        <w:tc>
          <w:tcPr>
            <w:tcW w:w="2056" w:type="dxa"/>
          </w:tcPr>
          <w:p w:rsidR="00343CC4" w:rsidRDefault="00487E66">
            <w:pPr>
              <w:pStyle w:val="TableParagraph"/>
              <w:ind w:left="107" w:right="136"/>
            </w:pPr>
            <w:r>
              <w:t>Увеличено за счет часов</w:t>
            </w:r>
            <w:r>
              <w:rPr>
                <w:spacing w:val="-3"/>
              </w:rPr>
              <w:t xml:space="preserve"> </w:t>
            </w:r>
            <w:r>
              <w:t>вариативной части для</w:t>
            </w:r>
            <w:r>
              <w:rPr>
                <w:spacing w:val="40"/>
              </w:rPr>
              <w:t xml:space="preserve"> </w:t>
            </w:r>
            <w:r>
              <w:t xml:space="preserve">более </w:t>
            </w:r>
            <w:r>
              <w:rPr>
                <w:spacing w:val="-2"/>
              </w:rPr>
              <w:t>глубокого</w:t>
            </w:r>
            <w:r>
              <w:rPr>
                <w:spacing w:val="40"/>
              </w:rPr>
              <w:t xml:space="preserve"> </w:t>
            </w:r>
            <w:r>
              <w:rPr>
                <w:spacing w:val="-2"/>
              </w:rPr>
              <w:t xml:space="preserve">усвоения профессиональной </w:t>
            </w:r>
            <w:r>
              <w:t>деятельности по профессии с учетом</w:t>
            </w:r>
            <w:r>
              <w:rPr>
                <w:spacing w:val="-14"/>
              </w:rPr>
              <w:t xml:space="preserve"> </w:t>
            </w:r>
            <w:r>
              <w:t xml:space="preserve">требований </w:t>
            </w:r>
            <w:r>
              <w:rPr>
                <w:spacing w:val="-2"/>
              </w:rPr>
              <w:t xml:space="preserve">современного </w:t>
            </w:r>
            <w:r>
              <w:t xml:space="preserve">рынка труда и по </w:t>
            </w:r>
            <w:r>
              <w:rPr>
                <w:spacing w:val="-2"/>
              </w:rPr>
              <w:t xml:space="preserve">запросу </w:t>
            </w:r>
            <w:r>
              <w:t xml:space="preserve">работодателей, а также на подготовку к </w:t>
            </w:r>
            <w:r>
              <w:rPr>
                <w:spacing w:val="-2"/>
              </w:rPr>
              <w:t xml:space="preserve">чемпионатному </w:t>
            </w:r>
            <w:r>
              <w:t xml:space="preserve">движению по </w:t>
            </w:r>
            <w:r>
              <w:rPr>
                <w:spacing w:val="-2"/>
              </w:rPr>
              <w:t>профессиональном</w:t>
            </w:r>
          </w:p>
          <w:p w:rsidR="00343CC4" w:rsidRDefault="00487E66">
            <w:pPr>
              <w:pStyle w:val="TableParagraph"/>
              <w:spacing w:line="240" w:lineRule="exact"/>
              <w:ind w:left="107"/>
            </w:pPr>
            <w:r>
              <w:t>у</w:t>
            </w:r>
            <w:r>
              <w:rPr>
                <w:spacing w:val="-3"/>
              </w:rPr>
              <w:t xml:space="preserve"> </w:t>
            </w:r>
            <w:r>
              <w:rPr>
                <w:spacing w:val="-2"/>
              </w:rPr>
              <w:t>мастерству.</w:t>
            </w:r>
          </w:p>
        </w:tc>
      </w:tr>
    </w:tbl>
    <w:p w:rsidR="00343CC4" w:rsidRDefault="00343CC4">
      <w:pPr>
        <w:pStyle w:val="TableParagraph"/>
        <w:spacing w:line="240" w:lineRule="exact"/>
        <w:sectPr w:rsidR="00343CC4">
          <w:pgSz w:w="11910" w:h="16840"/>
          <w:pgMar w:top="1040" w:right="141" w:bottom="280" w:left="1559" w:header="749" w:footer="0" w:gutter="0"/>
          <w:cols w:space="720"/>
        </w:sectPr>
      </w:pPr>
    </w:p>
    <w:p w:rsidR="00343CC4" w:rsidRDefault="00487E66">
      <w:pPr>
        <w:pStyle w:val="2"/>
        <w:numPr>
          <w:ilvl w:val="0"/>
          <w:numId w:val="237"/>
        </w:numPr>
        <w:tabs>
          <w:tab w:val="left" w:pos="1174"/>
        </w:tabs>
        <w:spacing w:before="184"/>
        <w:ind w:left="1174"/>
        <w:jc w:val="left"/>
      </w:pPr>
      <w:bookmarkStart w:id="4" w:name="_TOC_250007"/>
      <w:r>
        <w:lastRenderedPageBreak/>
        <w:t>СТРУКТУРА</w:t>
      </w:r>
      <w:r>
        <w:rPr>
          <w:spacing w:val="-7"/>
        </w:rPr>
        <w:t xml:space="preserve"> </w:t>
      </w:r>
      <w:r>
        <w:t>И</w:t>
      </w:r>
      <w:r>
        <w:rPr>
          <w:spacing w:val="-3"/>
        </w:rPr>
        <w:t xml:space="preserve"> </w:t>
      </w:r>
      <w:r>
        <w:t>СОДЕРЖАНИЕ</w:t>
      </w:r>
      <w:r>
        <w:rPr>
          <w:spacing w:val="-3"/>
        </w:rPr>
        <w:t xml:space="preserve"> </w:t>
      </w:r>
      <w:r>
        <w:t>ПРОФЕССИОНАЛЬНОГО</w:t>
      </w:r>
      <w:r>
        <w:rPr>
          <w:spacing w:val="-3"/>
        </w:rPr>
        <w:t xml:space="preserve"> </w:t>
      </w:r>
      <w:bookmarkEnd w:id="4"/>
      <w:r>
        <w:rPr>
          <w:spacing w:val="-2"/>
        </w:rPr>
        <w:t>МОДУЛЯ</w:t>
      </w:r>
    </w:p>
    <w:p w:rsidR="00343CC4" w:rsidRDefault="00487E66">
      <w:pPr>
        <w:pStyle w:val="3"/>
        <w:numPr>
          <w:ilvl w:val="1"/>
          <w:numId w:val="237"/>
        </w:numPr>
        <w:tabs>
          <w:tab w:val="left" w:pos="562"/>
        </w:tabs>
        <w:spacing w:before="123"/>
        <w:ind w:left="562"/>
      </w:pPr>
      <w:bookmarkStart w:id="5" w:name="_TOC_250006"/>
      <w:r>
        <w:t>Трудоемкость</w:t>
      </w:r>
      <w:r>
        <w:rPr>
          <w:spacing w:val="-2"/>
        </w:rPr>
        <w:t xml:space="preserve"> </w:t>
      </w:r>
      <w:r>
        <w:t>освоения</w:t>
      </w:r>
      <w:r>
        <w:rPr>
          <w:spacing w:val="-1"/>
        </w:rPr>
        <w:t xml:space="preserve"> </w:t>
      </w:r>
      <w:bookmarkEnd w:id="5"/>
      <w:r>
        <w:rPr>
          <w:spacing w:val="-2"/>
        </w:rPr>
        <w:t>модуля</w:t>
      </w:r>
    </w:p>
    <w:p w:rsidR="00343CC4" w:rsidRDefault="00343CC4">
      <w:pPr>
        <w:pStyle w:val="a3"/>
        <w:rPr>
          <w:b/>
          <w:sz w:val="14"/>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2"/>
        <w:gridCol w:w="2335"/>
        <w:gridCol w:w="2630"/>
      </w:tblGrid>
      <w:tr w:rsidR="00343CC4">
        <w:trPr>
          <w:trHeight w:val="829"/>
        </w:trPr>
        <w:tc>
          <w:tcPr>
            <w:tcW w:w="4812" w:type="dxa"/>
          </w:tcPr>
          <w:p w:rsidR="00343CC4" w:rsidRDefault="00487E66">
            <w:pPr>
              <w:pStyle w:val="TableParagraph"/>
              <w:spacing w:before="275"/>
              <w:ind w:left="179"/>
              <w:rPr>
                <w:b/>
                <w:sz w:val="24"/>
              </w:rPr>
            </w:pPr>
            <w:r>
              <w:rPr>
                <w:b/>
                <w:sz w:val="24"/>
              </w:rPr>
              <w:t>Наименование</w:t>
            </w:r>
            <w:r>
              <w:rPr>
                <w:b/>
                <w:spacing w:val="-7"/>
                <w:sz w:val="24"/>
              </w:rPr>
              <w:t xml:space="preserve"> </w:t>
            </w:r>
            <w:r>
              <w:rPr>
                <w:b/>
                <w:sz w:val="24"/>
              </w:rPr>
              <w:t>составных</w:t>
            </w:r>
            <w:r>
              <w:rPr>
                <w:b/>
                <w:spacing w:val="-6"/>
                <w:sz w:val="24"/>
              </w:rPr>
              <w:t xml:space="preserve"> </w:t>
            </w:r>
            <w:r>
              <w:rPr>
                <w:b/>
                <w:sz w:val="24"/>
              </w:rPr>
              <w:t>частей</w:t>
            </w:r>
            <w:r>
              <w:rPr>
                <w:b/>
                <w:spacing w:val="-6"/>
                <w:sz w:val="24"/>
              </w:rPr>
              <w:t xml:space="preserve"> </w:t>
            </w:r>
            <w:r>
              <w:rPr>
                <w:b/>
                <w:spacing w:val="-2"/>
                <w:sz w:val="24"/>
              </w:rPr>
              <w:t>модуля</w:t>
            </w:r>
          </w:p>
        </w:tc>
        <w:tc>
          <w:tcPr>
            <w:tcW w:w="2335" w:type="dxa"/>
          </w:tcPr>
          <w:p w:rsidR="00343CC4" w:rsidRDefault="00487E66">
            <w:pPr>
              <w:pStyle w:val="TableParagraph"/>
              <w:spacing w:before="275"/>
              <w:ind w:left="7"/>
              <w:jc w:val="center"/>
              <w:rPr>
                <w:b/>
                <w:sz w:val="24"/>
              </w:rPr>
            </w:pPr>
            <w:r>
              <w:rPr>
                <w:b/>
                <w:sz w:val="24"/>
              </w:rPr>
              <w:t>Объем</w:t>
            </w:r>
            <w:r>
              <w:rPr>
                <w:b/>
                <w:spacing w:val="-6"/>
                <w:sz w:val="24"/>
              </w:rPr>
              <w:t xml:space="preserve"> </w:t>
            </w:r>
            <w:r>
              <w:rPr>
                <w:b/>
                <w:sz w:val="24"/>
              </w:rPr>
              <w:t>в</w:t>
            </w:r>
            <w:r>
              <w:rPr>
                <w:b/>
                <w:spacing w:val="-2"/>
                <w:sz w:val="24"/>
              </w:rPr>
              <w:t xml:space="preserve"> часах</w:t>
            </w:r>
          </w:p>
        </w:tc>
        <w:tc>
          <w:tcPr>
            <w:tcW w:w="2630" w:type="dxa"/>
          </w:tcPr>
          <w:p w:rsidR="00343CC4" w:rsidRDefault="00487E66">
            <w:pPr>
              <w:pStyle w:val="TableParagraph"/>
              <w:spacing w:line="276" w:lineRule="exact"/>
              <w:ind w:left="547" w:right="531" w:firstLine="2"/>
              <w:jc w:val="center"/>
              <w:rPr>
                <w:b/>
                <w:sz w:val="24"/>
              </w:rPr>
            </w:pPr>
            <w:r>
              <w:rPr>
                <w:b/>
                <w:sz w:val="24"/>
              </w:rPr>
              <w:t>В</w:t>
            </w:r>
            <w:r>
              <w:rPr>
                <w:b/>
                <w:spacing w:val="-13"/>
                <w:sz w:val="24"/>
              </w:rPr>
              <w:t xml:space="preserve"> </w:t>
            </w:r>
            <w:r>
              <w:rPr>
                <w:b/>
                <w:sz w:val="24"/>
              </w:rPr>
              <w:t>т.ч.</w:t>
            </w:r>
            <w:r>
              <w:rPr>
                <w:b/>
                <w:spacing w:val="-13"/>
                <w:sz w:val="24"/>
              </w:rPr>
              <w:t xml:space="preserve"> </w:t>
            </w:r>
            <w:r>
              <w:rPr>
                <w:b/>
                <w:sz w:val="24"/>
              </w:rPr>
              <w:t>в</w:t>
            </w:r>
            <w:r>
              <w:rPr>
                <w:b/>
                <w:spacing w:val="-13"/>
                <w:sz w:val="24"/>
              </w:rPr>
              <w:t xml:space="preserve"> </w:t>
            </w:r>
            <w:r>
              <w:rPr>
                <w:b/>
                <w:sz w:val="24"/>
              </w:rPr>
              <w:t xml:space="preserve">форме </w:t>
            </w:r>
            <w:r>
              <w:rPr>
                <w:b/>
                <w:spacing w:val="-2"/>
                <w:sz w:val="24"/>
              </w:rPr>
              <w:t>практической подготовки</w:t>
            </w:r>
          </w:p>
        </w:tc>
      </w:tr>
      <w:tr w:rsidR="00343CC4">
        <w:trPr>
          <w:trHeight w:val="275"/>
        </w:trPr>
        <w:tc>
          <w:tcPr>
            <w:tcW w:w="4812" w:type="dxa"/>
          </w:tcPr>
          <w:p w:rsidR="00343CC4" w:rsidRDefault="00487E66">
            <w:pPr>
              <w:pStyle w:val="TableParagraph"/>
              <w:spacing w:line="255" w:lineRule="exact"/>
              <w:ind w:left="107"/>
              <w:rPr>
                <w:sz w:val="24"/>
              </w:rPr>
            </w:pPr>
            <w:r>
              <w:rPr>
                <w:sz w:val="24"/>
              </w:rPr>
              <w:t>Учебные</w:t>
            </w:r>
            <w:r>
              <w:rPr>
                <w:spacing w:val="-3"/>
                <w:sz w:val="24"/>
              </w:rPr>
              <w:t xml:space="preserve"> </w:t>
            </w:r>
            <w:r>
              <w:rPr>
                <w:sz w:val="24"/>
              </w:rPr>
              <w:t>занятия,</w:t>
            </w:r>
            <w:r>
              <w:rPr>
                <w:spacing w:val="-1"/>
                <w:sz w:val="24"/>
              </w:rPr>
              <w:t xml:space="preserve"> </w:t>
            </w:r>
            <w:r>
              <w:rPr>
                <w:sz w:val="24"/>
              </w:rPr>
              <w:t>из</w:t>
            </w:r>
            <w:r>
              <w:rPr>
                <w:spacing w:val="-1"/>
                <w:sz w:val="24"/>
              </w:rPr>
              <w:t xml:space="preserve"> </w:t>
            </w:r>
            <w:r>
              <w:rPr>
                <w:spacing w:val="-4"/>
                <w:sz w:val="24"/>
              </w:rPr>
              <w:t>них:</w:t>
            </w:r>
          </w:p>
        </w:tc>
        <w:tc>
          <w:tcPr>
            <w:tcW w:w="2335" w:type="dxa"/>
          </w:tcPr>
          <w:p w:rsidR="00343CC4" w:rsidRDefault="00415418">
            <w:pPr>
              <w:pStyle w:val="TableParagraph"/>
              <w:spacing w:line="255" w:lineRule="exact"/>
              <w:ind w:left="7"/>
              <w:jc w:val="center"/>
              <w:rPr>
                <w:sz w:val="24"/>
              </w:rPr>
            </w:pPr>
            <w:r>
              <w:rPr>
                <w:spacing w:val="-5"/>
                <w:sz w:val="24"/>
              </w:rPr>
              <w:t>90</w:t>
            </w:r>
          </w:p>
        </w:tc>
        <w:tc>
          <w:tcPr>
            <w:tcW w:w="2630" w:type="dxa"/>
          </w:tcPr>
          <w:p w:rsidR="00343CC4" w:rsidRDefault="00487E66">
            <w:pPr>
              <w:pStyle w:val="TableParagraph"/>
              <w:spacing w:line="255" w:lineRule="exact"/>
              <w:ind w:left="79" w:right="64"/>
              <w:jc w:val="center"/>
              <w:rPr>
                <w:sz w:val="24"/>
              </w:rPr>
            </w:pPr>
            <w:r>
              <w:rPr>
                <w:spacing w:val="-5"/>
                <w:sz w:val="24"/>
              </w:rPr>
              <w:t>36</w:t>
            </w:r>
          </w:p>
        </w:tc>
      </w:tr>
      <w:tr w:rsidR="00343CC4">
        <w:trPr>
          <w:trHeight w:val="275"/>
        </w:trPr>
        <w:tc>
          <w:tcPr>
            <w:tcW w:w="4812" w:type="dxa"/>
          </w:tcPr>
          <w:p w:rsidR="00343CC4" w:rsidRDefault="00487E66">
            <w:pPr>
              <w:pStyle w:val="TableParagraph"/>
              <w:spacing w:line="255" w:lineRule="exact"/>
              <w:ind w:left="107"/>
              <w:rPr>
                <w:sz w:val="24"/>
              </w:rPr>
            </w:pPr>
            <w:r>
              <w:rPr>
                <w:spacing w:val="-2"/>
                <w:sz w:val="24"/>
              </w:rPr>
              <w:t>теоретические</w:t>
            </w:r>
          </w:p>
        </w:tc>
        <w:tc>
          <w:tcPr>
            <w:tcW w:w="2335" w:type="dxa"/>
          </w:tcPr>
          <w:p w:rsidR="00343CC4" w:rsidRDefault="00487E66">
            <w:pPr>
              <w:pStyle w:val="TableParagraph"/>
              <w:spacing w:line="255" w:lineRule="exact"/>
              <w:ind w:left="7"/>
              <w:jc w:val="center"/>
              <w:rPr>
                <w:sz w:val="24"/>
              </w:rPr>
            </w:pPr>
            <w:r>
              <w:rPr>
                <w:spacing w:val="-5"/>
                <w:sz w:val="24"/>
              </w:rPr>
              <w:t>36</w:t>
            </w:r>
          </w:p>
        </w:tc>
        <w:tc>
          <w:tcPr>
            <w:tcW w:w="2630" w:type="dxa"/>
          </w:tcPr>
          <w:p w:rsidR="00343CC4" w:rsidRDefault="00343CC4">
            <w:pPr>
              <w:pStyle w:val="TableParagraph"/>
              <w:rPr>
                <w:sz w:val="20"/>
              </w:rPr>
            </w:pPr>
          </w:p>
        </w:tc>
      </w:tr>
      <w:tr w:rsidR="00343CC4">
        <w:trPr>
          <w:trHeight w:val="275"/>
        </w:trPr>
        <w:tc>
          <w:tcPr>
            <w:tcW w:w="4812" w:type="dxa"/>
          </w:tcPr>
          <w:p w:rsidR="00343CC4" w:rsidRDefault="00487E66">
            <w:pPr>
              <w:pStyle w:val="TableParagraph"/>
              <w:spacing w:line="255" w:lineRule="exact"/>
              <w:ind w:left="107"/>
              <w:rPr>
                <w:sz w:val="24"/>
              </w:rPr>
            </w:pPr>
            <w:r>
              <w:rPr>
                <w:spacing w:val="-2"/>
                <w:sz w:val="24"/>
              </w:rPr>
              <w:t>практические</w:t>
            </w:r>
          </w:p>
        </w:tc>
        <w:tc>
          <w:tcPr>
            <w:tcW w:w="2335" w:type="dxa"/>
          </w:tcPr>
          <w:p w:rsidR="00343CC4" w:rsidRDefault="00487E66">
            <w:pPr>
              <w:pStyle w:val="TableParagraph"/>
              <w:spacing w:line="255" w:lineRule="exact"/>
              <w:ind w:left="7"/>
              <w:jc w:val="center"/>
              <w:rPr>
                <w:sz w:val="24"/>
              </w:rPr>
            </w:pPr>
            <w:r>
              <w:rPr>
                <w:spacing w:val="-5"/>
                <w:sz w:val="24"/>
              </w:rPr>
              <w:t>36</w:t>
            </w:r>
          </w:p>
        </w:tc>
        <w:tc>
          <w:tcPr>
            <w:tcW w:w="2630" w:type="dxa"/>
          </w:tcPr>
          <w:p w:rsidR="00343CC4" w:rsidRDefault="00487E66">
            <w:pPr>
              <w:pStyle w:val="TableParagraph"/>
              <w:spacing w:line="255" w:lineRule="exact"/>
              <w:ind w:left="79" w:right="64"/>
              <w:jc w:val="center"/>
              <w:rPr>
                <w:sz w:val="24"/>
              </w:rPr>
            </w:pPr>
            <w:r>
              <w:rPr>
                <w:spacing w:val="-5"/>
                <w:sz w:val="24"/>
              </w:rPr>
              <w:t>36</w:t>
            </w:r>
          </w:p>
        </w:tc>
      </w:tr>
      <w:tr w:rsidR="00343CC4">
        <w:trPr>
          <w:trHeight w:val="277"/>
        </w:trPr>
        <w:tc>
          <w:tcPr>
            <w:tcW w:w="4812" w:type="dxa"/>
          </w:tcPr>
          <w:p w:rsidR="00343CC4" w:rsidRDefault="00487E66">
            <w:pPr>
              <w:pStyle w:val="TableParagraph"/>
              <w:spacing w:line="258" w:lineRule="exact"/>
              <w:ind w:left="107"/>
              <w:rPr>
                <w:sz w:val="24"/>
              </w:rPr>
            </w:pPr>
            <w:r>
              <w:rPr>
                <w:sz w:val="24"/>
              </w:rPr>
              <w:t>Самостоятельная</w:t>
            </w:r>
            <w:r>
              <w:rPr>
                <w:spacing w:val="-3"/>
                <w:sz w:val="24"/>
              </w:rPr>
              <w:t xml:space="preserve"> </w:t>
            </w:r>
            <w:r>
              <w:rPr>
                <w:spacing w:val="-2"/>
                <w:sz w:val="24"/>
              </w:rPr>
              <w:t>работа</w:t>
            </w:r>
          </w:p>
        </w:tc>
        <w:tc>
          <w:tcPr>
            <w:tcW w:w="2335" w:type="dxa"/>
          </w:tcPr>
          <w:p w:rsidR="00343CC4" w:rsidRDefault="00487E66">
            <w:pPr>
              <w:pStyle w:val="TableParagraph"/>
              <w:spacing w:line="258" w:lineRule="exact"/>
              <w:ind w:left="7"/>
              <w:jc w:val="center"/>
              <w:rPr>
                <w:sz w:val="24"/>
              </w:rPr>
            </w:pPr>
            <w:r>
              <w:rPr>
                <w:spacing w:val="-10"/>
                <w:sz w:val="24"/>
              </w:rPr>
              <w:t>4</w:t>
            </w:r>
          </w:p>
        </w:tc>
        <w:tc>
          <w:tcPr>
            <w:tcW w:w="2630" w:type="dxa"/>
          </w:tcPr>
          <w:p w:rsidR="00343CC4" w:rsidRDefault="00343CC4">
            <w:pPr>
              <w:pStyle w:val="TableParagraph"/>
              <w:rPr>
                <w:sz w:val="20"/>
              </w:rPr>
            </w:pPr>
          </w:p>
        </w:tc>
      </w:tr>
      <w:tr w:rsidR="00343CC4">
        <w:trPr>
          <w:trHeight w:val="275"/>
        </w:trPr>
        <w:tc>
          <w:tcPr>
            <w:tcW w:w="4812" w:type="dxa"/>
          </w:tcPr>
          <w:p w:rsidR="00343CC4" w:rsidRDefault="00487E66">
            <w:pPr>
              <w:pStyle w:val="TableParagraph"/>
              <w:spacing w:line="255" w:lineRule="exact"/>
              <w:ind w:left="107"/>
              <w:rPr>
                <w:sz w:val="24"/>
              </w:rPr>
            </w:pPr>
            <w:r>
              <w:rPr>
                <w:sz w:val="24"/>
              </w:rPr>
              <w:t>Практика, в</w:t>
            </w:r>
            <w:r>
              <w:rPr>
                <w:spacing w:val="-1"/>
                <w:sz w:val="24"/>
              </w:rPr>
              <w:t xml:space="preserve"> </w:t>
            </w:r>
            <w:r>
              <w:rPr>
                <w:spacing w:val="-2"/>
                <w:sz w:val="24"/>
              </w:rPr>
              <w:t>т.ч.:</w:t>
            </w:r>
          </w:p>
        </w:tc>
        <w:tc>
          <w:tcPr>
            <w:tcW w:w="2335" w:type="dxa"/>
          </w:tcPr>
          <w:p w:rsidR="00343CC4" w:rsidRDefault="00487E66">
            <w:pPr>
              <w:pStyle w:val="TableParagraph"/>
              <w:spacing w:line="255" w:lineRule="exact"/>
              <w:ind w:left="7"/>
              <w:jc w:val="center"/>
              <w:rPr>
                <w:sz w:val="24"/>
              </w:rPr>
            </w:pPr>
            <w:r>
              <w:rPr>
                <w:spacing w:val="-5"/>
                <w:sz w:val="24"/>
              </w:rPr>
              <w:t>108</w:t>
            </w:r>
          </w:p>
        </w:tc>
        <w:tc>
          <w:tcPr>
            <w:tcW w:w="2630" w:type="dxa"/>
          </w:tcPr>
          <w:p w:rsidR="00343CC4" w:rsidRDefault="00487E66">
            <w:pPr>
              <w:pStyle w:val="TableParagraph"/>
              <w:spacing w:line="255" w:lineRule="exact"/>
              <w:ind w:left="79" w:right="64"/>
              <w:jc w:val="center"/>
              <w:rPr>
                <w:sz w:val="24"/>
              </w:rPr>
            </w:pPr>
            <w:r>
              <w:rPr>
                <w:spacing w:val="-5"/>
                <w:sz w:val="24"/>
              </w:rPr>
              <w:t>108</w:t>
            </w:r>
          </w:p>
        </w:tc>
      </w:tr>
      <w:tr w:rsidR="00343CC4">
        <w:trPr>
          <w:trHeight w:val="275"/>
        </w:trPr>
        <w:tc>
          <w:tcPr>
            <w:tcW w:w="4812" w:type="dxa"/>
          </w:tcPr>
          <w:p w:rsidR="00343CC4" w:rsidRDefault="00487E66">
            <w:pPr>
              <w:pStyle w:val="TableParagraph"/>
              <w:spacing w:line="255" w:lineRule="exact"/>
              <w:ind w:left="107"/>
              <w:rPr>
                <w:sz w:val="24"/>
              </w:rPr>
            </w:pPr>
            <w:r>
              <w:rPr>
                <w:spacing w:val="-2"/>
                <w:sz w:val="24"/>
              </w:rPr>
              <w:t>учебная</w:t>
            </w:r>
          </w:p>
        </w:tc>
        <w:tc>
          <w:tcPr>
            <w:tcW w:w="2335" w:type="dxa"/>
          </w:tcPr>
          <w:p w:rsidR="00343CC4" w:rsidRDefault="00487E66">
            <w:pPr>
              <w:pStyle w:val="TableParagraph"/>
              <w:spacing w:line="255" w:lineRule="exact"/>
              <w:ind w:left="7"/>
              <w:jc w:val="center"/>
              <w:rPr>
                <w:sz w:val="24"/>
              </w:rPr>
            </w:pPr>
            <w:r>
              <w:rPr>
                <w:spacing w:val="-5"/>
                <w:sz w:val="24"/>
              </w:rPr>
              <w:t>36</w:t>
            </w:r>
          </w:p>
        </w:tc>
        <w:tc>
          <w:tcPr>
            <w:tcW w:w="2630" w:type="dxa"/>
          </w:tcPr>
          <w:p w:rsidR="00343CC4" w:rsidRDefault="00487E66">
            <w:pPr>
              <w:pStyle w:val="TableParagraph"/>
              <w:spacing w:line="255" w:lineRule="exact"/>
              <w:ind w:left="79" w:right="64"/>
              <w:jc w:val="center"/>
              <w:rPr>
                <w:sz w:val="24"/>
              </w:rPr>
            </w:pPr>
            <w:r>
              <w:rPr>
                <w:spacing w:val="-5"/>
                <w:sz w:val="24"/>
              </w:rPr>
              <w:t>36</w:t>
            </w:r>
          </w:p>
        </w:tc>
      </w:tr>
      <w:tr w:rsidR="00343CC4">
        <w:trPr>
          <w:trHeight w:val="275"/>
        </w:trPr>
        <w:tc>
          <w:tcPr>
            <w:tcW w:w="4812" w:type="dxa"/>
          </w:tcPr>
          <w:p w:rsidR="00343CC4" w:rsidRDefault="00487E66">
            <w:pPr>
              <w:pStyle w:val="TableParagraph"/>
              <w:spacing w:line="255" w:lineRule="exact"/>
              <w:ind w:left="107"/>
              <w:rPr>
                <w:sz w:val="24"/>
              </w:rPr>
            </w:pPr>
            <w:r>
              <w:rPr>
                <w:spacing w:val="-2"/>
                <w:sz w:val="24"/>
              </w:rPr>
              <w:t>производственная</w:t>
            </w:r>
          </w:p>
        </w:tc>
        <w:tc>
          <w:tcPr>
            <w:tcW w:w="2335" w:type="dxa"/>
          </w:tcPr>
          <w:p w:rsidR="00343CC4" w:rsidRDefault="00487E66">
            <w:pPr>
              <w:pStyle w:val="TableParagraph"/>
              <w:spacing w:line="255" w:lineRule="exact"/>
              <w:ind w:left="7"/>
              <w:jc w:val="center"/>
              <w:rPr>
                <w:sz w:val="24"/>
              </w:rPr>
            </w:pPr>
            <w:r>
              <w:rPr>
                <w:spacing w:val="-5"/>
                <w:sz w:val="24"/>
              </w:rPr>
              <w:t>72</w:t>
            </w:r>
          </w:p>
        </w:tc>
        <w:tc>
          <w:tcPr>
            <w:tcW w:w="2630" w:type="dxa"/>
          </w:tcPr>
          <w:p w:rsidR="00343CC4" w:rsidRDefault="00487E66">
            <w:pPr>
              <w:pStyle w:val="TableParagraph"/>
              <w:spacing w:line="255" w:lineRule="exact"/>
              <w:ind w:left="79" w:right="64"/>
              <w:jc w:val="center"/>
              <w:rPr>
                <w:sz w:val="24"/>
              </w:rPr>
            </w:pPr>
            <w:r>
              <w:rPr>
                <w:spacing w:val="-5"/>
                <w:sz w:val="24"/>
              </w:rPr>
              <w:t>72</w:t>
            </w:r>
          </w:p>
        </w:tc>
      </w:tr>
      <w:tr w:rsidR="00343CC4">
        <w:trPr>
          <w:trHeight w:val="1657"/>
        </w:trPr>
        <w:tc>
          <w:tcPr>
            <w:tcW w:w="4812" w:type="dxa"/>
          </w:tcPr>
          <w:p w:rsidR="00343CC4" w:rsidRDefault="00487E66">
            <w:pPr>
              <w:pStyle w:val="TableParagraph"/>
              <w:spacing w:line="270" w:lineRule="exact"/>
              <w:ind w:left="107"/>
              <w:jc w:val="both"/>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в</w:t>
            </w:r>
            <w:r>
              <w:rPr>
                <w:spacing w:val="-2"/>
                <w:sz w:val="24"/>
              </w:rPr>
              <w:t xml:space="preserve"> </w:t>
            </w:r>
            <w:r>
              <w:rPr>
                <w:sz w:val="24"/>
              </w:rPr>
              <w:t xml:space="preserve">том </w:t>
            </w:r>
            <w:r>
              <w:rPr>
                <w:spacing w:val="-2"/>
                <w:sz w:val="24"/>
              </w:rPr>
              <w:t>числе:</w:t>
            </w:r>
          </w:p>
          <w:p w:rsidR="00FF71B9" w:rsidRDefault="00487E66" w:rsidP="00FF71B9">
            <w:pPr>
              <w:pStyle w:val="TableParagraph"/>
              <w:ind w:left="107" w:right="272"/>
              <w:jc w:val="both"/>
              <w:rPr>
                <w:i/>
                <w:sz w:val="24"/>
              </w:rPr>
            </w:pPr>
            <w:r>
              <w:rPr>
                <w:i/>
                <w:sz w:val="24"/>
              </w:rPr>
              <w:t>МДК</w:t>
            </w:r>
            <w:r>
              <w:rPr>
                <w:i/>
                <w:spacing w:val="-2"/>
                <w:sz w:val="24"/>
              </w:rPr>
              <w:t xml:space="preserve"> </w:t>
            </w:r>
            <w:r>
              <w:rPr>
                <w:i/>
                <w:sz w:val="24"/>
              </w:rPr>
              <w:t>01.01</w:t>
            </w:r>
            <w:r>
              <w:rPr>
                <w:i/>
                <w:spacing w:val="-1"/>
                <w:sz w:val="24"/>
              </w:rPr>
              <w:t xml:space="preserve"> </w:t>
            </w:r>
            <w:r>
              <w:rPr>
                <w:i/>
                <w:sz w:val="24"/>
              </w:rPr>
              <w:t>в</w:t>
            </w:r>
            <w:r>
              <w:rPr>
                <w:i/>
                <w:spacing w:val="-3"/>
                <w:sz w:val="24"/>
              </w:rPr>
              <w:t xml:space="preserve"> </w:t>
            </w:r>
            <w:r>
              <w:rPr>
                <w:i/>
                <w:sz w:val="24"/>
              </w:rPr>
              <w:t>форме</w:t>
            </w:r>
            <w:r>
              <w:rPr>
                <w:i/>
                <w:spacing w:val="-1"/>
                <w:sz w:val="24"/>
              </w:rPr>
              <w:t xml:space="preserve"> </w:t>
            </w:r>
            <w:r w:rsidR="00FF71B9">
              <w:rPr>
                <w:i/>
                <w:sz w:val="24"/>
              </w:rPr>
              <w:t>ДЗ</w:t>
            </w:r>
            <w:r>
              <w:rPr>
                <w:i/>
                <w:sz w:val="24"/>
              </w:rPr>
              <w:t xml:space="preserve"> </w:t>
            </w:r>
          </w:p>
          <w:p w:rsidR="00343CC4" w:rsidRDefault="00487E66" w:rsidP="00FF71B9">
            <w:pPr>
              <w:pStyle w:val="TableParagraph"/>
              <w:ind w:left="107" w:right="272"/>
              <w:jc w:val="both"/>
              <w:rPr>
                <w:i/>
              </w:rPr>
            </w:pPr>
            <w:r>
              <w:rPr>
                <w:i/>
                <w:sz w:val="24"/>
              </w:rPr>
              <w:t>МДК</w:t>
            </w:r>
            <w:r>
              <w:rPr>
                <w:i/>
                <w:spacing w:val="-10"/>
                <w:sz w:val="24"/>
              </w:rPr>
              <w:t xml:space="preserve"> </w:t>
            </w:r>
            <w:r>
              <w:rPr>
                <w:i/>
                <w:sz w:val="24"/>
              </w:rPr>
              <w:t>01.02</w:t>
            </w:r>
            <w:r>
              <w:rPr>
                <w:i/>
                <w:spacing w:val="-9"/>
                <w:sz w:val="24"/>
              </w:rPr>
              <w:t xml:space="preserve"> </w:t>
            </w:r>
            <w:r>
              <w:rPr>
                <w:i/>
                <w:sz w:val="24"/>
              </w:rPr>
              <w:t>в</w:t>
            </w:r>
            <w:r>
              <w:rPr>
                <w:i/>
                <w:spacing w:val="-11"/>
                <w:sz w:val="24"/>
              </w:rPr>
              <w:t xml:space="preserve"> </w:t>
            </w:r>
            <w:r>
              <w:rPr>
                <w:i/>
              </w:rPr>
              <w:t>форме</w:t>
            </w:r>
            <w:r>
              <w:rPr>
                <w:i/>
                <w:spacing w:val="-8"/>
              </w:rPr>
              <w:t xml:space="preserve"> </w:t>
            </w:r>
            <w:r>
              <w:rPr>
                <w:i/>
              </w:rPr>
              <w:t xml:space="preserve">ДЗ </w:t>
            </w:r>
            <w:r>
              <w:rPr>
                <w:i/>
                <w:sz w:val="24"/>
              </w:rPr>
              <w:t xml:space="preserve">УП 01 в </w:t>
            </w:r>
            <w:r>
              <w:rPr>
                <w:i/>
              </w:rPr>
              <w:t>форме ДЗ</w:t>
            </w:r>
          </w:p>
          <w:p w:rsidR="00343CC4" w:rsidRDefault="00487E66">
            <w:pPr>
              <w:pStyle w:val="TableParagraph"/>
              <w:ind w:left="107"/>
              <w:jc w:val="both"/>
              <w:rPr>
                <w:i/>
              </w:rPr>
            </w:pPr>
            <w:r>
              <w:rPr>
                <w:i/>
                <w:sz w:val="24"/>
              </w:rPr>
              <w:t>ПП</w:t>
            </w:r>
            <w:r>
              <w:rPr>
                <w:i/>
                <w:spacing w:val="-2"/>
                <w:sz w:val="24"/>
              </w:rPr>
              <w:t xml:space="preserve"> </w:t>
            </w:r>
            <w:r>
              <w:rPr>
                <w:i/>
                <w:sz w:val="24"/>
              </w:rPr>
              <w:t>01 в</w:t>
            </w:r>
            <w:r>
              <w:rPr>
                <w:i/>
                <w:spacing w:val="-2"/>
                <w:sz w:val="24"/>
              </w:rPr>
              <w:t xml:space="preserve"> </w:t>
            </w:r>
            <w:r>
              <w:rPr>
                <w:i/>
              </w:rPr>
              <w:t xml:space="preserve">форме </w:t>
            </w:r>
            <w:r>
              <w:rPr>
                <w:i/>
                <w:spacing w:val="-5"/>
              </w:rPr>
              <w:t>ДЗ</w:t>
            </w:r>
          </w:p>
          <w:p w:rsidR="00343CC4" w:rsidRDefault="00487E66">
            <w:pPr>
              <w:pStyle w:val="TableParagraph"/>
              <w:spacing w:line="264" w:lineRule="exact"/>
              <w:ind w:left="107"/>
              <w:jc w:val="both"/>
              <w:rPr>
                <w:i/>
                <w:sz w:val="24"/>
              </w:rPr>
            </w:pPr>
            <w:r>
              <w:rPr>
                <w:i/>
                <w:sz w:val="24"/>
              </w:rPr>
              <w:t>ПМ 01</w:t>
            </w:r>
            <w:r>
              <w:rPr>
                <w:i/>
                <w:spacing w:val="-2"/>
                <w:sz w:val="24"/>
              </w:rPr>
              <w:t xml:space="preserve"> </w:t>
            </w:r>
            <w:r>
              <w:rPr>
                <w:i/>
                <w:sz w:val="24"/>
              </w:rPr>
              <w:t>в</w:t>
            </w:r>
            <w:r>
              <w:rPr>
                <w:i/>
                <w:spacing w:val="-1"/>
                <w:sz w:val="24"/>
              </w:rPr>
              <w:t xml:space="preserve"> </w:t>
            </w:r>
            <w:r>
              <w:rPr>
                <w:i/>
                <w:sz w:val="24"/>
              </w:rPr>
              <w:t>форме</w:t>
            </w:r>
            <w:r>
              <w:rPr>
                <w:i/>
                <w:spacing w:val="1"/>
                <w:sz w:val="24"/>
              </w:rPr>
              <w:t xml:space="preserve"> </w:t>
            </w:r>
            <w:r>
              <w:rPr>
                <w:i/>
                <w:spacing w:val="-10"/>
                <w:sz w:val="24"/>
              </w:rPr>
              <w:t>Э</w:t>
            </w:r>
          </w:p>
        </w:tc>
        <w:tc>
          <w:tcPr>
            <w:tcW w:w="2335" w:type="dxa"/>
          </w:tcPr>
          <w:p w:rsidR="00343CC4" w:rsidRDefault="00343CC4">
            <w:pPr>
              <w:pStyle w:val="TableParagraph"/>
              <w:rPr>
                <w:b/>
                <w:sz w:val="24"/>
              </w:rPr>
            </w:pPr>
          </w:p>
          <w:p w:rsidR="00343CC4" w:rsidRDefault="00343CC4">
            <w:pPr>
              <w:pStyle w:val="TableParagraph"/>
              <w:spacing w:before="131"/>
              <w:rPr>
                <w:b/>
                <w:sz w:val="24"/>
              </w:rPr>
            </w:pPr>
          </w:p>
          <w:p w:rsidR="00FF71B9" w:rsidRDefault="00FF71B9">
            <w:pPr>
              <w:pStyle w:val="TableParagraph"/>
              <w:ind w:left="7"/>
              <w:jc w:val="center"/>
              <w:rPr>
                <w:spacing w:val="-5"/>
                <w:sz w:val="24"/>
              </w:rPr>
            </w:pPr>
          </w:p>
          <w:p w:rsidR="00FF71B9" w:rsidRDefault="00FF71B9">
            <w:pPr>
              <w:pStyle w:val="TableParagraph"/>
              <w:ind w:left="7"/>
              <w:jc w:val="center"/>
              <w:rPr>
                <w:spacing w:val="-5"/>
                <w:sz w:val="24"/>
              </w:rPr>
            </w:pPr>
          </w:p>
          <w:p w:rsidR="00343CC4" w:rsidRDefault="000E55C0">
            <w:pPr>
              <w:pStyle w:val="TableParagraph"/>
              <w:ind w:left="7"/>
              <w:jc w:val="center"/>
              <w:rPr>
                <w:sz w:val="24"/>
              </w:rPr>
            </w:pPr>
            <w:r>
              <w:rPr>
                <w:spacing w:val="-5"/>
                <w:sz w:val="24"/>
              </w:rPr>
              <w:t>12</w:t>
            </w:r>
          </w:p>
        </w:tc>
        <w:tc>
          <w:tcPr>
            <w:tcW w:w="2630" w:type="dxa"/>
          </w:tcPr>
          <w:p w:rsidR="00343CC4" w:rsidRDefault="00343CC4">
            <w:pPr>
              <w:pStyle w:val="TableParagraph"/>
            </w:pPr>
          </w:p>
        </w:tc>
      </w:tr>
      <w:tr w:rsidR="00343CC4">
        <w:trPr>
          <w:trHeight w:val="275"/>
        </w:trPr>
        <w:tc>
          <w:tcPr>
            <w:tcW w:w="4812" w:type="dxa"/>
          </w:tcPr>
          <w:p w:rsidR="00343CC4" w:rsidRDefault="00487E66">
            <w:pPr>
              <w:pStyle w:val="TableParagraph"/>
              <w:spacing w:line="255" w:lineRule="exact"/>
              <w:ind w:left="107"/>
              <w:rPr>
                <w:sz w:val="24"/>
              </w:rPr>
            </w:pPr>
            <w:r>
              <w:rPr>
                <w:spacing w:val="-2"/>
                <w:sz w:val="24"/>
              </w:rPr>
              <w:t>Всего</w:t>
            </w:r>
          </w:p>
        </w:tc>
        <w:tc>
          <w:tcPr>
            <w:tcW w:w="2335" w:type="dxa"/>
          </w:tcPr>
          <w:p w:rsidR="00343CC4" w:rsidRDefault="00487E66">
            <w:pPr>
              <w:pStyle w:val="TableParagraph"/>
              <w:spacing w:line="255" w:lineRule="exact"/>
              <w:ind w:left="7"/>
              <w:jc w:val="center"/>
              <w:rPr>
                <w:b/>
                <w:sz w:val="24"/>
              </w:rPr>
            </w:pPr>
            <w:r>
              <w:rPr>
                <w:b/>
                <w:spacing w:val="-5"/>
                <w:sz w:val="24"/>
              </w:rPr>
              <w:t>214</w:t>
            </w:r>
          </w:p>
        </w:tc>
        <w:tc>
          <w:tcPr>
            <w:tcW w:w="2630" w:type="dxa"/>
          </w:tcPr>
          <w:p w:rsidR="00343CC4" w:rsidRDefault="00487E66">
            <w:pPr>
              <w:pStyle w:val="TableParagraph"/>
              <w:spacing w:line="255" w:lineRule="exact"/>
              <w:ind w:left="79" w:right="64"/>
              <w:jc w:val="center"/>
              <w:rPr>
                <w:b/>
                <w:sz w:val="24"/>
              </w:rPr>
            </w:pPr>
            <w:r>
              <w:rPr>
                <w:b/>
                <w:spacing w:val="-5"/>
                <w:sz w:val="24"/>
              </w:rPr>
              <w:t>144</w:t>
            </w:r>
          </w:p>
        </w:tc>
      </w:tr>
    </w:tbl>
    <w:p w:rsidR="00343CC4" w:rsidRDefault="00343CC4">
      <w:pPr>
        <w:pStyle w:val="a3"/>
        <w:rPr>
          <w:b/>
        </w:rPr>
      </w:pPr>
    </w:p>
    <w:p w:rsidR="00343CC4" w:rsidRDefault="00343CC4">
      <w:pPr>
        <w:pStyle w:val="a3"/>
        <w:spacing w:before="3"/>
        <w:rPr>
          <w:b/>
        </w:rPr>
      </w:pPr>
    </w:p>
    <w:p w:rsidR="00343CC4" w:rsidRDefault="00487E66">
      <w:pPr>
        <w:pStyle w:val="3"/>
        <w:numPr>
          <w:ilvl w:val="1"/>
          <w:numId w:val="237"/>
        </w:numPr>
        <w:tabs>
          <w:tab w:val="left" w:pos="562"/>
        </w:tabs>
        <w:spacing w:before="1"/>
        <w:ind w:left="562"/>
      </w:pPr>
      <w:bookmarkStart w:id="6" w:name="_TOC_250005"/>
      <w:r>
        <w:t>Структура</w:t>
      </w:r>
      <w:r>
        <w:rPr>
          <w:spacing w:val="-5"/>
        </w:rPr>
        <w:t xml:space="preserve"> </w:t>
      </w:r>
      <w:r>
        <w:t>профессионального</w:t>
      </w:r>
      <w:r>
        <w:rPr>
          <w:spacing w:val="-5"/>
        </w:rPr>
        <w:t xml:space="preserve"> </w:t>
      </w:r>
      <w:bookmarkEnd w:id="6"/>
      <w:r>
        <w:rPr>
          <w:spacing w:val="-2"/>
        </w:rPr>
        <w:t>модуля</w:t>
      </w:r>
    </w:p>
    <w:p w:rsidR="00343CC4" w:rsidRDefault="00343CC4">
      <w:pPr>
        <w:pStyle w:val="a3"/>
        <w:rPr>
          <w:b/>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3826"/>
        <w:gridCol w:w="1071"/>
        <w:gridCol w:w="632"/>
        <w:gridCol w:w="534"/>
        <w:gridCol w:w="563"/>
        <w:gridCol w:w="424"/>
        <w:gridCol w:w="477"/>
        <w:gridCol w:w="422"/>
        <w:gridCol w:w="420"/>
      </w:tblGrid>
      <w:tr w:rsidR="00343CC4">
        <w:trPr>
          <w:trHeight w:val="3270"/>
        </w:trPr>
        <w:tc>
          <w:tcPr>
            <w:tcW w:w="1272" w:type="dxa"/>
          </w:tcPr>
          <w:p w:rsidR="00343CC4" w:rsidRDefault="00487E66">
            <w:pPr>
              <w:pStyle w:val="TableParagraph"/>
              <w:spacing w:line="242" w:lineRule="auto"/>
              <w:ind w:left="482" w:right="230" w:hanging="241"/>
            </w:pPr>
            <w:r>
              <w:t>Код</w:t>
            </w:r>
            <w:r>
              <w:rPr>
                <w:spacing w:val="-14"/>
              </w:rPr>
              <w:t xml:space="preserve"> </w:t>
            </w:r>
            <w:r>
              <w:t xml:space="preserve">ОК, </w:t>
            </w:r>
            <w:r>
              <w:rPr>
                <w:spacing w:val="-6"/>
              </w:rPr>
              <w:t>ПК</w:t>
            </w:r>
          </w:p>
        </w:tc>
        <w:tc>
          <w:tcPr>
            <w:tcW w:w="3826" w:type="dxa"/>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spacing w:before="111"/>
              <w:rPr>
                <w:b/>
              </w:rPr>
            </w:pPr>
          </w:p>
          <w:p w:rsidR="00343CC4" w:rsidRDefault="00487E66">
            <w:pPr>
              <w:pStyle w:val="TableParagraph"/>
              <w:ind w:left="616" w:right="602" w:firstLine="165"/>
            </w:pPr>
            <w:r>
              <w:t>Наименования разделов профессионального</w:t>
            </w:r>
            <w:r>
              <w:rPr>
                <w:spacing w:val="-14"/>
              </w:rPr>
              <w:t xml:space="preserve"> </w:t>
            </w:r>
            <w:r>
              <w:t>модуля</w:t>
            </w:r>
          </w:p>
        </w:tc>
        <w:tc>
          <w:tcPr>
            <w:tcW w:w="1071" w:type="dxa"/>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spacing w:before="111"/>
              <w:rPr>
                <w:b/>
              </w:rPr>
            </w:pPr>
          </w:p>
          <w:p w:rsidR="00343CC4" w:rsidRDefault="00487E66">
            <w:pPr>
              <w:pStyle w:val="TableParagraph"/>
              <w:ind w:left="352" w:right="224" w:hanging="121"/>
            </w:pPr>
            <w:r>
              <w:rPr>
                <w:spacing w:val="-2"/>
              </w:rPr>
              <w:t xml:space="preserve">Всего, </w:t>
            </w:r>
            <w:r>
              <w:rPr>
                <w:spacing w:val="-4"/>
              </w:rPr>
              <w:t>час.</w:t>
            </w:r>
          </w:p>
        </w:tc>
        <w:tc>
          <w:tcPr>
            <w:tcW w:w="632" w:type="dxa"/>
            <w:textDirection w:val="btLr"/>
          </w:tcPr>
          <w:p w:rsidR="00343CC4" w:rsidRDefault="00487E66">
            <w:pPr>
              <w:pStyle w:val="TableParagraph"/>
              <w:spacing w:before="82" w:line="260" w:lineRule="atLeast"/>
              <w:ind w:left="1096" w:hanging="800"/>
            </w:pPr>
            <w:r>
              <w:t>В</w:t>
            </w:r>
            <w:r>
              <w:rPr>
                <w:spacing w:val="-9"/>
              </w:rPr>
              <w:t xml:space="preserve"> </w:t>
            </w:r>
            <w:r>
              <w:t>т.ч.</w:t>
            </w:r>
            <w:r>
              <w:rPr>
                <w:spacing w:val="-9"/>
              </w:rPr>
              <w:t xml:space="preserve"> </w:t>
            </w:r>
            <w:r>
              <w:t>в</w:t>
            </w:r>
            <w:r>
              <w:rPr>
                <w:spacing w:val="-11"/>
              </w:rPr>
              <w:t xml:space="preserve"> </w:t>
            </w:r>
            <w:r>
              <w:t>форме</w:t>
            </w:r>
            <w:r>
              <w:rPr>
                <w:spacing w:val="-9"/>
              </w:rPr>
              <w:t xml:space="preserve"> </w:t>
            </w:r>
            <w:r>
              <w:t xml:space="preserve">практической </w:t>
            </w:r>
            <w:r>
              <w:rPr>
                <w:spacing w:val="-2"/>
              </w:rPr>
              <w:t>подготовки</w:t>
            </w:r>
          </w:p>
        </w:tc>
        <w:tc>
          <w:tcPr>
            <w:tcW w:w="534" w:type="dxa"/>
            <w:shd w:val="clear" w:color="auto" w:fill="D9D9D9"/>
            <w:textDirection w:val="btLr"/>
          </w:tcPr>
          <w:p w:rsidR="00343CC4" w:rsidRDefault="00487E66">
            <w:pPr>
              <w:pStyle w:val="TableParagraph"/>
              <w:spacing w:before="135"/>
              <w:ind w:left="379"/>
            </w:pPr>
            <w:r>
              <w:t>Обучение</w:t>
            </w:r>
            <w:r>
              <w:rPr>
                <w:spacing w:val="-2"/>
              </w:rPr>
              <w:t xml:space="preserve"> </w:t>
            </w:r>
            <w:r>
              <w:t>по</w:t>
            </w:r>
            <w:r>
              <w:rPr>
                <w:spacing w:val="-1"/>
              </w:rPr>
              <w:t xml:space="preserve"> </w:t>
            </w:r>
            <w:r>
              <w:t>МДК,</w:t>
            </w:r>
            <w:r>
              <w:rPr>
                <w:spacing w:val="-1"/>
              </w:rPr>
              <w:t xml:space="preserve"> </w:t>
            </w:r>
            <w:r>
              <w:t>в</w:t>
            </w:r>
            <w:r>
              <w:rPr>
                <w:spacing w:val="-3"/>
              </w:rPr>
              <w:t xml:space="preserve"> </w:t>
            </w:r>
            <w:r>
              <w:rPr>
                <w:spacing w:val="-2"/>
              </w:rPr>
              <w:t>т.ч.:</w:t>
            </w:r>
          </w:p>
        </w:tc>
        <w:tc>
          <w:tcPr>
            <w:tcW w:w="563" w:type="dxa"/>
            <w:textDirection w:val="btLr"/>
          </w:tcPr>
          <w:p w:rsidR="00343CC4" w:rsidRDefault="00487E66">
            <w:pPr>
              <w:pStyle w:val="TableParagraph"/>
              <w:spacing w:before="137"/>
              <w:ind w:left="755"/>
              <w:rPr>
                <w:sz w:val="24"/>
              </w:rPr>
            </w:pPr>
            <w:r>
              <w:rPr>
                <w:sz w:val="24"/>
              </w:rPr>
              <w:t xml:space="preserve">Учебные </w:t>
            </w:r>
            <w:r>
              <w:rPr>
                <w:spacing w:val="-2"/>
                <w:sz w:val="24"/>
              </w:rPr>
              <w:t>занятия</w:t>
            </w:r>
          </w:p>
        </w:tc>
        <w:tc>
          <w:tcPr>
            <w:tcW w:w="424" w:type="dxa"/>
            <w:textDirection w:val="btLr"/>
          </w:tcPr>
          <w:p w:rsidR="00343CC4" w:rsidRDefault="00487E66">
            <w:pPr>
              <w:pStyle w:val="TableParagraph"/>
              <w:spacing w:before="104"/>
              <w:ind w:left="436"/>
            </w:pPr>
            <w:r>
              <w:t>Курсовая</w:t>
            </w:r>
            <w:r>
              <w:rPr>
                <w:spacing w:val="-5"/>
              </w:rPr>
              <w:t xml:space="preserve"> </w:t>
            </w:r>
            <w:r>
              <w:t>работа</w:t>
            </w:r>
            <w:r>
              <w:rPr>
                <w:spacing w:val="-4"/>
              </w:rPr>
              <w:t xml:space="preserve"> </w:t>
            </w:r>
            <w:r>
              <w:rPr>
                <w:spacing w:val="-2"/>
              </w:rPr>
              <w:t>(проект)</w:t>
            </w:r>
          </w:p>
        </w:tc>
        <w:tc>
          <w:tcPr>
            <w:tcW w:w="477" w:type="dxa"/>
            <w:textDirection w:val="btLr"/>
          </w:tcPr>
          <w:p w:rsidR="00343CC4" w:rsidRDefault="00487E66">
            <w:pPr>
              <w:pStyle w:val="TableParagraph"/>
              <w:spacing w:before="102"/>
              <w:ind w:left="487"/>
            </w:pPr>
            <w:r>
              <w:t>Самостоятельная</w:t>
            </w:r>
            <w:r>
              <w:rPr>
                <w:spacing w:val="-9"/>
              </w:rPr>
              <w:t xml:space="preserve"> </w:t>
            </w:r>
            <w:r>
              <w:rPr>
                <w:spacing w:val="-2"/>
              </w:rPr>
              <w:t>работа</w:t>
            </w:r>
          </w:p>
        </w:tc>
        <w:tc>
          <w:tcPr>
            <w:tcW w:w="422" w:type="dxa"/>
            <w:shd w:val="clear" w:color="auto" w:fill="D9D9D9"/>
            <w:textDirection w:val="btLr"/>
          </w:tcPr>
          <w:p w:rsidR="00343CC4" w:rsidRDefault="00487E66">
            <w:pPr>
              <w:pStyle w:val="TableParagraph"/>
              <w:spacing w:before="101"/>
              <w:ind w:left="784"/>
            </w:pPr>
            <w:r>
              <w:t>Учебная</w:t>
            </w:r>
            <w:r>
              <w:rPr>
                <w:spacing w:val="-2"/>
              </w:rPr>
              <w:t xml:space="preserve"> практика</w:t>
            </w:r>
          </w:p>
        </w:tc>
        <w:tc>
          <w:tcPr>
            <w:tcW w:w="420" w:type="dxa"/>
            <w:shd w:val="clear" w:color="auto" w:fill="D9D9D9"/>
            <w:textDirection w:val="btLr"/>
          </w:tcPr>
          <w:p w:rsidR="00343CC4" w:rsidRDefault="00487E66">
            <w:pPr>
              <w:pStyle w:val="TableParagraph"/>
              <w:spacing w:before="99"/>
              <w:ind w:left="311"/>
            </w:pPr>
            <w:r>
              <w:rPr>
                <w:spacing w:val="-2"/>
              </w:rPr>
              <w:t>Производственная</w:t>
            </w:r>
            <w:r>
              <w:rPr>
                <w:spacing w:val="15"/>
              </w:rPr>
              <w:t xml:space="preserve"> </w:t>
            </w:r>
            <w:r>
              <w:rPr>
                <w:spacing w:val="-2"/>
              </w:rPr>
              <w:t>практика</w:t>
            </w:r>
          </w:p>
        </w:tc>
      </w:tr>
      <w:tr w:rsidR="00343CC4">
        <w:trPr>
          <w:trHeight w:val="184"/>
        </w:trPr>
        <w:tc>
          <w:tcPr>
            <w:tcW w:w="1272" w:type="dxa"/>
          </w:tcPr>
          <w:p w:rsidR="00343CC4" w:rsidRDefault="00487E66">
            <w:pPr>
              <w:pStyle w:val="TableParagraph"/>
              <w:spacing w:line="164" w:lineRule="exact"/>
              <w:ind w:left="8"/>
              <w:jc w:val="center"/>
              <w:rPr>
                <w:sz w:val="16"/>
              </w:rPr>
            </w:pPr>
            <w:r>
              <w:rPr>
                <w:spacing w:val="-10"/>
                <w:sz w:val="16"/>
              </w:rPr>
              <w:t>1</w:t>
            </w:r>
          </w:p>
        </w:tc>
        <w:tc>
          <w:tcPr>
            <w:tcW w:w="3826" w:type="dxa"/>
          </w:tcPr>
          <w:p w:rsidR="00343CC4" w:rsidRDefault="00487E66">
            <w:pPr>
              <w:pStyle w:val="TableParagraph"/>
              <w:spacing w:line="164" w:lineRule="exact"/>
              <w:ind w:left="8"/>
              <w:jc w:val="center"/>
              <w:rPr>
                <w:sz w:val="16"/>
              </w:rPr>
            </w:pPr>
            <w:r>
              <w:rPr>
                <w:spacing w:val="-10"/>
                <w:sz w:val="16"/>
              </w:rPr>
              <w:t>2</w:t>
            </w:r>
          </w:p>
        </w:tc>
        <w:tc>
          <w:tcPr>
            <w:tcW w:w="1071" w:type="dxa"/>
          </w:tcPr>
          <w:p w:rsidR="00343CC4" w:rsidRDefault="00487E66">
            <w:pPr>
              <w:pStyle w:val="TableParagraph"/>
              <w:spacing w:line="164" w:lineRule="exact"/>
              <w:ind w:left="7"/>
              <w:jc w:val="center"/>
              <w:rPr>
                <w:sz w:val="16"/>
              </w:rPr>
            </w:pPr>
            <w:r>
              <w:rPr>
                <w:spacing w:val="-10"/>
                <w:sz w:val="16"/>
              </w:rPr>
              <w:t>3</w:t>
            </w:r>
          </w:p>
        </w:tc>
        <w:tc>
          <w:tcPr>
            <w:tcW w:w="632" w:type="dxa"/>
          </w:tcPr>
          <w:p w:rsidR="00343CC4" w:rsidRDefault="00487E66">
            <w:pPr>
              <w:pStyle w:val="TableParagraph"/>
              <w:spacing w:line="164" w:lineRule="exact"/>
              <w:ind w:left="9" w:right="6"/>
              <w:jc w:val="center"/>
              <w:rPr>
                <w:sz w:val="16"/>
              </w:rPr>
            </w:pPr>
            <w:r>
              <w:rPr>
                <w:spacing w:val="-10"/>
                <w:sz w:val="16"/>
              </w:rPr>
              <w:t>4</w:t>
            </w:r>
          </w:p>
        </w:tc>
        <w:tc>
          <w:tcPr>
            <w:tcW w:w="534" w:type="dxa"/>
            <w:shd w:val="clear" w:color="auto" w:fill="D9D9D9"/>
          </w:tcPr>
          <w:p w:rsidR="00343CC4" w:rsidRDefault="00487E66">
            <w:pPr>
              <w:pStyle w:val="TableParagraph"/>
              <w:spacing w:line="164" w:lineRule="exact"/>
              <w:ind w:left="4"/>
              <w:jc w:val="center"/>
              <w:rPr>
                <w:sz w:val="16"/>
              </w:rPr>
            </w:pPr>
            <w:r>
              <w:rPr>
                <w:spacing w:val="-10"/>
                <w:sz w:val="16"/>
              </w:rPr>
              <w:t>5</w:t>
            </w:r>
          </w:p>
        </w:tc>
        <w:tc>
          <w:tcPr>
            <w:tcW w:w="563" w:type="dxa"/>
          </w:tcPr>
          <w:p w:rsidR="00343CC4" w:rsidRDefault="00487E66">
            <w:pPr>
              <w:pStyle w:val="TableParagraph"/>
              <w:spacing w:line="164" w:lineRule="exact"/>
              <w:ind w:left="1"/>
              <w:jc w:val="center"/>
              <w:rPr>
                <w:sz w:val="16"/>
              </w:rPr>
            </w:pPr>
            <w:r>
              <w:rPr>
                <w:spacing w:val="-10"/>
                <w:sz w:val="16"/>
              </w:rPr>
              <w:t>6</w:t>
            </w:r>
          </w:p>
        </w:tc>
        <w:tc>
          <w:tcPr>
            <w:tcW w:w="424" w:type="dxa"/>
          </w:tcPr>
          <w:p w:rsidR="00343CC4" w:rsidRDefault="00487E66">
            <w:pPr>
              <w:pStyle w:val="TableParagraph"/>
              <w:spacing w:line="164" w:lineRule="exact"/>
              <w:ind w:left="11" w:right="12"/>
              <w:jc w:val="center"/>
              <w:rPr>
                <w:sz w:val="16"/>
              </w:rPr>
            </w:pPr>
            <w:r>
              <w:rPr>
                <w:spacing w:val="-10"/>
                <w:sz w:val="16"/>
              </w:rPr>
              <w:t>7</w:t>
            </w:r>
          </w:p>
        </w:tc>
        <w:tc>
          <w:tcPr>
            <w:tcW w:w="477" w:type="dxa"/>
          </w:tcPr>
          <w:p w:rsidR="00343CC4" w:rsidRDefault="00487E66">
            <w:pPr>
              <w:pStyle w:val="TableParagraph"/>
              <w:spacing w:line="164" w:lineRule="exact"/>
              <w:ind w:left="2" w:right="4"/>
              <w:jc w:val="center"/>
              <w:rPr>
                <w:sz w:val="16"/>
              </w:rPr>
            </w:pPr>
            <w:r>
              <w:rPr>
                <w:spacing w:val="-10"/>
                <w:sz w:val="16"/>
              </w:rPr>
              <w:t>8</w:t>
            </w:r>
          </w:p>
        </w:tc>
        <w:tc>
          <w:tcPr>
            <w:tcW w:w="422" w:type="dxa"/>
            <w:shd w:val="clear" w:color="auto" w:fill="D9D9D9"/>
          </w:tcPr>
          <w:p w:rsidR="00343CC4" w:rsidRDefault="00487E66">
            <w:pPr>
              <w:pStyle w:val="TableParagraph"/>
              <w:spacing w:line="164" w:lineRule="exact"/>
              <w:ind w:right="4"/>
              <w:jc w:val="center"/>
              <w:rPr>
                <w:sz w:val="16"/>
              </w:rPr>
            </w:pPr>
            <w:r>
              <w:rPr>
                <w:spacing w:val="-10"/>
                <w:sz w:val="16"/>
              </w:rPr>
              <w:t>9</w:t>
            </w:r>
          </w:p>
        </w:tc>
        <w:tc>
          <w:tcPr>
            <w:tcW w:w="420" w:type="dxa"/>
            <w:shd w:val="clear" w:color="auto" w:fill="D9D9D9"/>
          </w:tcPr>
          <w:p w:rsidR="00343CC4" w:rsidRDefault="00487E66">
            <w:pPr>
              <w:pStyle w:val="TableParagraph"/>
              <w:spacing w:line="164" w:lineRule="exact"/>
              <w:ind w:right="11"/>
              <w:jc w:val="center"/>
              <w:rPr>
                <w:sz w:val="16"/>
              </w:rPr>
            </w:pPr>
            <w:r>
              <w:rPr>
                <w:spacing w:val="-5"/>
                <w:sz w:val="16"/>
              </w:rPr>
              <w:t>10</w:t>
            </w:r>
          </w:p>
        </w:tc>
      </w:tr>
      <w:tr w:rsidR="00343CC4">
        <w:trPr>
          <w:trHeight w:val="246"/>
        </w:trPr>
        <w:tc>
          <w:tcPr>
            <w:tcW w:w="1272" w:type="dxa"/>
            <w:tcBorders>
              <w:bottom w:val="nil"/>
            </w:tcBorders>
          </w:tcPr>
          <w:p w:rsidR="00343CC4" w:rsidRDefault="00487E66">
            <w:pPr>
              <w:pStyle w:val="TableParagraph"/>
              <w:spacing w:line="227" w:lineRule="exact"/>
              <w:ind w:left="107"/>
            </w:pPr>
            <w:r>
              <w:t>ПК</w:t>
            </w:r>
            <w:r>
              <w:rPr>
                <w:spacing w:val="-7"/>
              </w:rPr>
              <w:t xml:space="preserve"> </w:t>
            </w:r>
            <w:r>
              <w:t>1.1-</w:t>
            </w:r>
            <w:r>
              <w:rPr>
                <w:spacing w:val="-5"/>
              </w:rPr>
              <w:t>1.5</w:t>
            </w:r>
          </w:p>
        </w:tc>
        <w:tc>
          <w:tcPr>
            <w:tcW w:w="3826" w:type="dxa"/>
            <w:tcBorders>
              <w:bottom w:val="nil"/>
            </w:tcBorders>
          </w:tcPr>
          <w:p w:rsidR="00343CC4" w:rsidRDefault="00487E66">
            <w:pPr>
              <w:pStyle w:val="TableParagraph"/>
              <w:spacing w:line="227" w:lineRule="exact"/>
              <w:ind w:left="107"/>
              <w:rPr>
                <w:b/>
              </w:rPr>
            </w:pPr>
            <w:r>
              <w:t>Раздел</w:t>
            </w:r>
            <w:r>
              <w:rPr>
                <w:spacing w:val="-5"/>
              </w:rPr>
              <w:t xml:space="preserve"> </w:t>
            </w:r>
            <w:r>
              <w:t>1.</w:t>
            </w:r>
            <w:r>
              <w:rPr>
                <w:spacing w:val="-4"/>
              </w:rPr>
              <w:t xml:space="preserve"> </w:t>
            </w:r>
            <w:r>
              <w:rPr>
                <w:b/>
              </w:rPr>
              <w:t>Технология</w:t>
            </w:r>
            <w:r>
              <w:rPr>
                <w:b/>
                <w:spacing w:val="-4"/>
              </w:rPr>
              <w:t xml:space="preserve"> </w:t>
            </w:r>
            <w:r>
              <w:rPr>
                <w:b/>
                <w:spacing w:val="-2"/>
              </w:rPr>
              <w:t>производства</w:t>
            </w:r>
          </w:p>
        </w:tc>
        <w:tc>
          <w:tcPr>
            <w:tcW w:w="1071" w:type="dxa"/>
            <w:tcBorders>
              <w:bottom w:val="nil"/>
            </w:tcBorders>
          </w:tcPr>
          <w:p w:rsidR="00343CC4" w:rsidRDefault="00415418">
            <w:pPr>
              <w:pStyle w:val="TableParagraph"/>
              <w:spacing w:line="227" w:lineRule="exact"/>
              <w:ind w:left="7"/>
              <w:jc w:val="center"/>
              <w:rPr>
                <w:b/>
                <w:sz w:val="20"/>
              </w:rPr>
            </w:pPr>
            <w:r>
              <w:rPr>
                <w:b/>
                <w:sz w:val="20"/>
              </w:rPr>
              <w:t>52</w:t>
            </w:r>
          </w:p>
        </w:tc>
        <w:tc>
          <w:tcPr>
            <w:tcW w:w="632" w:type="dxa"/>
            <w:tcBorders>
              <w:bottom w:val="nil"/>
            </w:tcBorders>
          </w:tcPr>
          <w:p w:rsidR="00343CC4" w:rsidRDefault="00487E66">
            <w:pPr>
              <w:pStyle w:val="TableParagraph"/>
              <w:spacing w:line="227" w:lineRule="exact"/>
              <w:ind w:left="9" w:right="6"/>
              <w:jc w:val="center"/>
              <w:rPr>
                <w:b/>
                <w:sz w:val="20"/>
              </w:rPr>
            </w:pPr>
            <w:r>
              <w:rPr>
                <w:b/>
                <w:spacing w:val="-5"/>
                <w:sz w:val="20"/>
              </w:rPr>
              <w:t>18</w:t>
            </w:r>
          </w:p>
        </w:tc>
        <w:tc>
          <w:tcPr>
            <w:tcW w:w="534" w:type="dxa"/>
            <w:vMerge w:val="restart"/>
            <w:shd w:val="clear" w:color="auto" w:fill="D9D9D9"/>
          </w:tcPr>
          <w:p w:rsidR="00343CC4" w:rsidRDefault="00343CC4">
            <w:pPr>
              <w:pStyle w:val="TableParagraph"/>
            </w:pPr>
          </w:p>
        </w:tc>
        <w:tc>
          <w:tcPr>
            <w:tcW w:w="563" w:type="dxa"/>
            <w:tcBorders>
              <w:bottom w:val="nil"/>
            </w:tcBorders>
          </w:tcPr>
          <w:p w:rsidR="00343CC4" w:rsidRDefault="00487E66">
            <w:pPr>
              <w:pStyle w:val="TableParagraph"/>
              <w:spacing w:line="223" w:lineRule="exact"/>
              <w:ind w:left="1"/>
              <w:jc w:val="center"/>
              <w:rPr>
                <w:sz w:val="20"/>
              </w:rPr>
            </w:pPr>
            <w:r>
              <w:rPr>
                <w:spacing w:val="-5"/>
                <w:sz w:val="20"/>
              </w:rPr>
              <w:t>38</w:t>
            </w:r>
          </w:p>
        </w:tc>
        <w:tc>
          <w:tcPr>
            <w:tcW w:w="424" w:type="dxa"/>
            <w:tcBorders>
              <w:bottom w:val="nil"/>
            </w:tcBorders>
          </w:tcPr>
          <w:p w:rsidR="00343CC4" w:rsidRDefault="00487E66">
            <w:pPr>
              <w:pStyle w:val="TableParagraph"/>
              <w:spacing w:line="223" w:lineRule="exact"/>
              <w:ind w:left="11" w:right="12"/>
              <w:jc w:val="center"/>
              <w:rPr>
                <w:sz w:val="20"/>
              </w:rPr>
            </w:pPr>
            <w:r>
              <w:rPr>
                <w:spacing w:val="-10"/>
                <w:sz w:val="20"/>
              </w:rPr>
              <w:t>-</w:t>
            </w:r>
          </w:p>
        </w:tc>
        <w:tc>
          <w:tcPr>
            <w:tcW w:w="477" w:type="dxa"/>
            <w:tcBorders>
              <w:bottom w:val="nil"/>
            </w:tcBorders>
          </w:tcPr>
          <w:p w:rsidR="00343CC4" w:rsidRDefault="00487E66">
            <w:pPr>
              <w:pStyle w:val="TableParagraph"/>
              <w:spacing w:line="227" w:lineRule="exact"/>
              <w:ind w:right="4"/>
              <w:jc w:val="center"/>
              <w:rPr>
                <w:b/>
                <w:sz w:val="20"/>
              </w:rPr>
            </w:pPr>
            <w:r>
              <w:rPr>
                <w:b/>
                <w:spacing w:val="-10"/>
                <w:sz w:val="20"/>
              </w:rPr>
              <w:t>2</w:t>
            </w:r>
          </w:p>
        </w:tc>
        <w:tc>
          <w:tcPr>
            <w:tcW w:w="422" w:type="dxa"/>
            <w:vMerge w:val="restart"/>
            <w:shd w:val="clear" w:color="auto" w:fill="D9D9D9"/>
          </w:tcPr>
          <w:p w:rsidR="00343CC4" w:rsidRDefault="00343CC4">
            <w:pPr>
              <w:pStyle w:val="TableParagraph"/>
            </w:pPr>
          </w:p>
        </w:tc>
        <w:tc>
          <w:tcPr>
            <w:tcW w:w="420" w:type="dxa"/>
            <w:vMerge w:val="restart"/>
            <w:shd w:val="clear" w:color="auto" w:fill="D9D9D9"/>
          </w:tcPr>
          <w:p w:rsidR="00343CC4" w:rsidRDefault="00343CC4">
            <w:pPr>
              <w:pStyle w:val="TableParagraph"/>
            </w:pPr>
          </w:p>
        </w:tc>
      </w:tr>
      <w:tr w:rsidR="00343CC4">
        <w:trPr>
          <w:trHeight w:val="249"/>
        </w:trPr>
        <w:tc>
          <w:tcPr>
            <w:tcW w:w="1272" w:type="dxa"/>
            <w:tcBorders>
              <w:top w:val="nil"/>
            </w:tcBorders>
          </w:tcPr>
          <w:p w:rsidR="00343CC4" w:rsidRDefault="00487E66">
            <w:pPr>
              <w:pStyle w:val="TableParagraph"/>
              <w:spacing w:line="229" w:lineRule="exact"/>
              <w:ind w:left="107"/>
            </w:pPr>
            <w:r>
              <w:t>ОК</w:t>
            </w:r>
            <w:r>
              <w:rPr>
                <w:spacing w:val="-7"/>
              </w:rPr>
              <w:t xml:space="preserve"> </w:t>
            </w:r>
            <w:r>
              <w:t>01-</w:t>
            </w:r>
            <w:r>
              <w:rPr>
                <w:spacing w:val="-5"/>
              </w:rPr>
              <w:t>09</w:t>
            </w:r>
          </w:p>
        </w:tc>
        <w:tc>
          <w:tcPr>
            <w:tcW w:w="3826" w:type="dxa"/>
            <w:tcBorders>
              <w:top w:val="nil"/>
            </w:tcBorders>
          </w:tcPr>
          <w:p w:rsidR="00343CC4" w:rsidRDefault="00487E66">
            <w:pPr>
              <w:pStyle w:val="TableParagraph"/>
              <w:spacing w:line="229" w:lineRule="exact"/>
              <w:ind w:left="107"/>
              <w:rPr>
                <w:b/>
              </w:rPr>
            </w:pPr>
            <w:r>
              <w:rPr>
                <w:b/>
              </w:rPr>
              <w:t>сварных</w:t>
            </w:r>
            <w:r>
              <w:rPr>
                <w:b/>
                <w:spacing w:val="-8"/>
              </w:rPr>
              <w:t xml:space="preserve"> </w:t>
            </w:r>
            <w:r>
              <w:rPr>
                <w:b/>
                <w:spacing w:val="-2"/>
              </w:rPr>
              <w:t>конструкций</w:t>
            </w:r>
          </w:p>
        </w:tc>
        <w:tc>
          <w:tcPr>
            <w:tcW w:w="1071" w:type="dxa"/>
            <w:tcBorders>
              <w:top w:val="nil"/>
            </w:tcBorders>
          </w:tcPr>
          <w:p w:rsidR="00343CC4" w:rsidRDefault="00343CC4">
            <w:pPr>
              <w:pStyle w:val="TableParagraph"/>
              <w:rPr>
                <w:sz w:val="18"/>
              </w:rPr>
            </w:pPr>
          </w:p>
        </w:tc>
        <w:tc>
          <w:tcPr>
            <w:tcW w:w="632" w:type="dxa"/>
            <w:tcBorders>
              <w:top w:val="nil"/>
            </w:tcBorders>
          </w:tcPr>
          <w:p w:rsidR="00343CC4" w:rsidRDefault="00343CC4">
            <w:pPr>
              <w:pStyle w:val="TableParagraph"/>
              <w:rPr>
                <w:sz w:val="18"/>
              </w:rPr>
            </w:pPr>
          </w:p>
        </w:tc>
        <w:tc>
          <w:tcPr>
            <w:tcW w:w="534" w:type="dxa"/>
            <w:vMerge/>
            <w:tcBorders>
              <w:top w:val="nil"/>
            </w:tcBorders>
            <w:shd w:val="clear" w:color="auto" w:fill="D9D9D9"/>
          </w:tcPr>
          <w:p w:rsidR="00343CC4" w:rsidRDefault="00343CC4">
            <w:pPr>
              <w:rPr>
                <w:sz w:val="2"/>
                <w:szCs w:val="2"/>
              </w:rPr>
            </w:pPr>
          </w:p>
        </w:tc>
        <w:tc>
          <w:tcPr>
            <w:tcW w:w="563" w:type="dxa"/>
            <w:tcBorders>
              <w:top w:val="nil"/>
            </w:tcBorders>
          </w:tcPr>
          <w:p w:rsidR="00343CC4" w:rsidRDefault="00343CC4">
            <w:pPr>
              <w:pStyle w:val="TableParagraph"/>
              <w:rPr>
                <w:sz w:val="18"/>
              </w:rPr>
            </w:pPr>
          </w:p>
        </w:tc>
        <w:tc>
          <w:tcPr>
            <w:tcW w:w="424" w:type="dxa"/>
            <w:tcBorders>
              <w:top w:val="nil"/>
            </w:tcBorders>
          </w:tcPr>
          <w:p w:rsidR="00343CC4" w:rsidRDefault="00343CC4">
            <w:pPr>
              <w:pStyle w:val="TableParagraph"/>
              <w:rPr>
                <w:sz w:val="18"/>
              </w:rPr>
            </w:pPr>
          </w:p>
        </w:tc>
        <w:tc>
          <w:tcPr>
            <w:tcW w:w="477" w:type="dxa"/>
            <w:tcBorders>
              <w:top w:val="nil"/>
            </w:tcBorders>
          </w:tcPr>
          <w:p w:rsidR="00343CC4" w:rsidRDefault="00343CC4">
            <w:pPr>
              <w:pStyle w:val="TableParagraph"/>
              <w:rPr>
                <w:sz w:val="18"/>
              </w:rPr>
            </w:pPr>
          </w:p>
        </w:tc>
        <w:tc>
          <w:tcPr>
            <w:tcW w:w="422" w:type="dxa"/>
            <w:vMerge/>
            <w:tcBorders>
              <w:top w:val="nil"/>
            </w:tcBorders>
            <w:shd w:val="clear" w:color="auto" w:fill="D9D9D9"/>
          </w:tcPr>
          <w:p w:rsidR="00343CC4" w:rsidRDefault="00343CC4">
            <w:pPr>
              <w:rPr>
                <w:sz w:val="2"/>
                <w:szCs w:val="2"/>
              </w:rPr>
            </w:pPr>
          </w:p>
        </w:tc>
        <w:tc>
          <w:tcPr>
            <w:tcW w:w="420" w:type="dxa"/>
            <w:vMerge/>
            <w:tcBorders>
              <w:top w:val="nil"/>
            </w:tcBorders>
            <w:shd w:val="clear" w:color="auto" w:fill="D9D9D9"/>
          </w:tcPr>
          <w:p w:rsidR="00343CC4" w:rsidRDefault="00343CC4">
            <w:pPr>
              <w:rPr>
                <w:sz w:val="2"/>
                <w:szCs w:val="2"/>
              </w:rPr>
            </w:pPr>
          </w:p>
        </w:tc>
      </w:tr>
      <w:tr w:rsidR="00343CC4">
        <w:trPr>
          <w:trHeight w:val="246"/>
        </w:trPr>
        <w:tc>
          <w:tcPr>
            <w:tcW w:w="1272" w:type="dxa"/>
            <w:tcBorders>
              <w:bottom w:val="nil"/>
            </w:tcBorders>
          </w:tcPr>
          <w:p w:rsidR="00343CC4" w:rsidRDefault="00487E66">
            <w:pPr>
              <w:pStyle w:val="TableParagraph"/>
              <w:spacing w:line="227" w:lineRule="exact"/>
              <w:ind w:left="107"/>
            </w:pPr>
            <w:r>
              <w:t>ПК</w:t>
            </w:r>
            <w:r>
              <w:rPr>
                <w:spacing w:val="-7"/>
              </w:rPr>
              <w:t xml:space="preserve"> </w:t>
            </w:r>
            <w:r>
              <w:t>1.1-</w:t>
            </w:r>
            <w:r>
              <w:rPr>
                <w:spacing w:val="-5"/>
              </w:rPr>
              <w:t>1.5</w:t>
            </w:r>
          </w:p>
        </w:tc>
        <w:tc>
          <w:tcPr>
            <w:tcW w:w="3826" w:type="dxa"/>
            <w:tcBorders>
              <w:bottom w:val="nil"/>
            </w:tcBorders>
          </w:tcPr>
          <w:p w:rsidR="00343CC4" w:rsidRDefault="00487E66">
            <w:pPr>
              <w:pStyle w:val="TableParagraph"/>
              <w:spacing w:line="227" w:lineRule="exact"/>
              <w:ind w:left="107"/>
              <w:rPr>
                <w:b/>
              </w:rPr>
            </w:pPr>
            <w:r>
              <w:t>Раздел</w:t>
            </w:r>
            <w:r>
              <w:rPr>
                <w:spacing w:val="-8"/>
              </w:rPr>
              <w:t xml:space="preserve"> </w:t>
            </w:r>
            <w:r>
              <w:t>2.</w:t>
            </w:r>
            <w:r>
              <w:rPr>
                <w:spacing w:val="-6"/>
              </w:rPr>
              <w:t xml:space="preserve"> </w:t>
            </w:r>
            <w:r>
              <w:rPr>
                <w:b/>
              </w:rPr>
              <w:t>Подготовительные</w:t>
            </w:r>
            <w:r>
              <w:rPr>
                <w:b/>
                <w:spacing w:val="-5"/>
              </w:rPr>
              <w:t xml:space="preserve"> </w:t>
            </w:r>
            <w:r>
              <w:rPr>
                <w:b/>
                <w:spacing w:val="-10"/>
              </w:rPr>
              <w:t>и</w:t>
            </w:r>
          </w:p>
        </w:tc>
        <w:tc>
          <w:tcPr>
            <w:tcW w:w="1071" w:type="dxa"/>
            <w:tcBorders>
              <w:bottom w:val="nil"/>
            </w:tcBorders>
          </w:tcPr>
          <w:p w:rsidR="00343CC4" w:rsidRDefault="00487E66">
            <w:pPr>
              <w:pStyle w:val="TableParagraph"/>
              <w:spacing w:line="227" w:lineRule="exact"/>
              <w:ind w:left="7"/>
              <w:jc w:val="center"/>
              <w:rPr>
                <w:b/>
                <w:sz w:val="20"/>
              </w:rPr>
            </w:pPr>
            <w:r>
              <w:rPr>
                <w:b/>
                <w:spacing w:val="-5"/>
                <w:sz w:val="20"/>
              </w:rPr>
              <w:t>42</w:t>
            </w:r>
          </w:p>
        </w:tc>
        <w:tc>
          <w:tcPr>
            <w:tcW w:w="632" w:type="dxa"/>
            <w:tcBorders>
              <w:bottom w:val="nil"/>
            </w:tcBorders>
          </w:tcPr>
          <w:p w:rsidR="00343CC4" w:rsidRDefault="00487E66">
            <w:pPr>
              <w:pStyle w:val="TableParagraph"/>
              <w:spacing w:line="227" w:lineRule="exact"/>
              <w:ind w:left="9" w:right="6"/>
              <w:jc w:val="center"/>
              <w:rPr>
                <w:b/>
                <w:sz w:val="20"/>
              </w:rPr>
            </w:pPr>
            <w:r>
              <w:rPr>
                <w:b/>
                <w:spacing w:val="-5"/>
                <w:sz w:val="20"/>
              </w:rPr>
              <w:t>18</w:t>
            </w:r>
          </w:p>
        </w:tc>
        <w:tc>
          <w:tcPr>
            <w:tcW w:w="534" w:type="dxa"/>
            <w:vMerge w:val="restart"/>
            <w:shd w:val="clear" w:color="auto" w:fill="D9D9D9"/>
          </w:tcPr>
          <w:p w:rsidR="00343CC4" w:rsidRDefault="00343CC4">
            <w:pPr>
              <w:pStyle w:val="TableParagraph"/>
            </w:pPr>
          </w:p>
        </w:tc>
        <w:tc>
          <w:tcPr>
            <w:tcW w:w="563" w:type="dxa"/>
            <w:tcBorders>
              <w:bottom w:val="nil"/>
            </w:tcBorders>
          </w:tcPr>
          <w:p w:rsidR="00343CC4" w:rsidRDefault="00487E66">
            <w:pPr>
              <w:pStyle w:val="TableParagraph"/>
              <w:spacing w:line="223" w:lineRule="exact"/>
              <w:ind w:left="1"/>
              <w:jc w:val="center"/>
              <w:rPr>
                <w:sz w:val="20"/>
              </w:rPr>
            </w:pPr>
            <w:r>
              <w:rPr>
                <w:spacing w:val="-5"/>
                <w:sz w:val="20"/>
              </w:rPr>
              <w:t>40</w:t>
            </w:r>
          </w:p>
        </w:tc>
        <w:tc>
          <w:tcPr>
            <w:tcW w:w="424" w:type="dxa"/>
            <w:tcBorders>
              <w:bottom w:val="nil"/>
            </w:tcBorders>
          </w:tcPr>
          <w:p w:rsidR="00343CC4" w:rsidRDefault="00487E66">
            <w:pPr>
              <w:pStyle w:val="TableParagraph"/>
              <w:spacing w:line="223" w:lineRule="exact"/>
              <w:ind w:left="11" w:right="12"/>
              <w:jc w:val="center"/>
              <w:rPr>
                <w:sz w:val="20"/>
              </w:rPr>
            </w:pPr>
            <w:r>
              <w:rPr>
                <w:spacing w:val="-10"/>
                <w:sz w:val="20"/>
              </w:rPr>
              <w:t>-</w:t>
            </w:r>
          </w:p>
        </w:tc>
        <w:tc>
          <w:tcPr>
            <w:tcW w:w="477" w:type="dxa"/>
            <w:tcBorders>
              <w:bottom w:val="nil"/>
            </w:tcBorders>
          </w:tcPr>
          <w:p w:rsidR="00343CC4" w:rsidRDefault="00487E66">
            <w:pPr>
              <w:pStyle w:val="TableParagraph"/>
              <w:spacing w:line="227" w:lineRule="exact"/>
              <w:ind w:right="4"/>
              <w:jc w:val="center"/>
              <w:rPr>
                <w:b/>
                <w:sz w:val="20"/>
              </w:rPr>
            </w:pPr>
            <w:r>
              <w:rPr>
                <w:b/>
                <w:spacing w:val="-10"/>
                <w:sz w:val="20"/>
              </w:rPr>
              <w:t>2</w:t>
            </w:r>
          </w:p>
        </w:tc>
        <w:tc>
          <w:tcPr>
            <w:tcW w:w="422" w:type="dxa"/>
            <w:vMerge w:val="restart"/>
            <w:shd w:val="clear" w:color="auto" w:fill="D9D9D9"/>
          </w:tcPr>
          <w:p w:rsidR="00343CC4" w:rsidRDefault="00343CC4">
            <w:pPr>
              <w:pStyle w:val="TableParagraph"/>
            </w:pPr>
          </w:p>
        </w:tc>
        <w:tc>
          <w:tcPr>
            <w:tcW w:w="420" w:type="dxa"/>
            <w:vMerge w:val="restart"/>
            <w:shd w:val="clear" w:color="auto" w:fill="D9D9D9"/>
          </w:tcPr>
          <w:p w:rsidR="00343CC4" w:rsidRDefault="00343CC4">
            <w:pPr>
              <w:pStyle w:val="TableParagraph"/>
            </w:pPr>
          </w:p>
        </w:tc>
      </w:tr>
      <w:tr w:rsidR="00343CC4">
        <w:trPr>
          <w:trHeight w:val="248"/>
        </w:trPr>
        <w:tc>
          <w:tcPr>
            <w:tcW w:w="1272" w:type="dxa"/>
            <w:tcBorders>
              <w:top w:val="nil"/>
              <w:bottom w:val="nil"/>
            </w:tcBorders>
          </w:tcPr>
          <w:p w:rsidR="00343CC4" w:rsidRDefault="00487E66">
            <w:pPr>
              <w:pStyle w:val="TableParagraph"/>
              <w:spacing w:line="228" w:lineRule="exact"/>
              <w:ind w:left="107"/>
            </w:pPr>
            <w:r>
              <w:t>ОК</w:t>
            </w:r>
            <w:r>
              <w:rPr>
                <w:spacing w:val="-7"/>
              </w:rPr>
              <w:t xml:space="preserve"> </w:t>
            </w:r>
            <w:r>
              <w:t>01-</w:t>
            </w:r>
            <w:r>
              <w:rPr>
                <w:spacing w:val="-5"/>
              </w:rPr>
              <w:t>09</w:t>
            </w:r>
          </w:p>
        </w:tc>
        <w:tc>
          <w:tcPr>
            <w:tcW w:w="3826" w:type="dxa"/>
            <w:tcBorders>
              <w:top w:val="nil"/>
              <w:bottom w:val="nil"/>
            </w:tcBorders>
          </w:tcPr>
          <w:p w:rsidR="00343CC4" w:rsidRDefault="00487E66">
            <w:pPr>
              <w:pStyle w:val="TableParagraph"/>
              <w:spacing w:line="228" w:lineRule="exact"/>
              <w:ind w:left="107"/>
              <w:rPr>
                <w:b/>
              </w:rPr>
            </w:pPr>
            <w:r>
              <w:rPr>
                <w:b/>
              </w:rPr>
              <w:t>сборочные</w:t>
            </w:r>
            <w:r>
              <w:rPr>
                <w:b/>
                <w:spacing w:val="-7"/>
              </w:rPr>
              <w:t xml:space="preserve"> </w:t>
            </w:r>
            <w:r>
              <w:rPr>
                <w:b/>
              </w:rPr>
              <w:t>операции</w:t>
            </w:r>
            <w:r>
              <w:rPr>
                <w:b/>
                <w:spacing w:val="-9"/>
              </w:rPr>
              <w:t xml:space="preserve"> </w:t>
            </w:r>
            <w:r>
              <w:rPr>
                <w:b/>
              </w:rPr>
              <w:t>перед</w:t>
            </w:r>
            <w:r>
              <w:rPr>
                <w:b/>
                <w:spacing w:val="-6"/>
              </w:rPr>
              <w:t xml:space="preserve"> </w:t>
            </w:r>
            <w:r>
              <w:rPr>
                <w:b/>
                <w:spacing w:val="-2"/>
              </w:rPr>
              <w:t>сваркой</w:t>
            </w:r>
          </w:p>
        </w:tc>
        <w:tc>
          <w:tcPr>
            <w:tcW w:w="1071" w:type="dxa"/>
            <w:tcBorders>
              <w:top w:val="nil"/>
              <w:bottom w:val="nil"/>
            </w:tcBorders>
          </w:tcPr>
          <w:p w:rsidR="00343CC4" w:rsidRDefault="00343CC4">
            <w:pPr>
              <w:pStyle w:val="TableParagraph"/>
              <w:rPr>
                <w:sz w:val="18"/>
              </w:rPr>
            </w:pPr>
          </w:p>
        </w:tc>
        <w:tc>
          <w:tcPr>
            <w:tcW w:w="632" w:type="dxa"/>
            <w:tcBorders>
              <w:top w:val="nil"/>
              <w:bottom w:val="nil"/>
            </w:tcBorders>
          </w:tcPr>
          <w:p w:rsidR="00343CC4" w:rsidRDefault="00343CC4">
            <w:pPr>
              <w:pStyle w:val="TableParagraph"/>
              <w:rPr>
                <w:sz w:val="18"/>
              </w:rPr>
            </w:pPr>
          </w:p>
        </w:tc>
        <w:tc>
          <w:tcPr>
            <w:tcW w:w="534" w:type="dxa"/>
            <w:vMerge/>
            <w:tcBorders>
              <w:top w:val="nil"/>
            </w:tcBorders>
            <w:shd w:val="clear" w:color="auto" w:fill="D9D9D9"/>
          </w:tcPr>
          <w:p w:rsidR="00343CC4" w:rsidRDefault="00343CC4">
            <w:pPr>
              <w:rPr>
                <w:sz w:val="2"/>
                <w:szCs w:val="2"/>
              </w:rPr>
            </w:pPr>
          </w:p>
        </w:tc>
        <w:tc>
          <w:tcPr>
            <w:tcW w:w="563" w:type="dxa"/>
            <w:tcBorders>
              <w:top w:val="nil"/>
              <w:bottom w:val="nil"/>
            </w:tcBorders>
          </w:tcPr>
          <w:p w:rsidR="00343CC4" w:rsidRDefault="00343CC4">
            <w:pPr>
              <w:pStyle w:val="TableParagraph"/>
              <w:rPr>
                <w:sz w:val="18"/>
              </w:rPr>
            </w:pPr>
          </w:p>
        </w:tc>
        <w:tc>
          <w:tcPr>
            <w:tcW w:w="424" w:type="dxa"/>
            <w:tcBorders>
              <w:top w:val="nil"/>
              <w:bottom w:val="nil"/>
            </w:tcBorders>
          </w:tcPr>
          <w:p w:rsidR="00343CC4" w:rsidRDefault="00343CC4">
            <w:pPr>
              <w:pStyle w:val="TableParagraph"/>
              <w:rPr>
                <w:sz w:val="18"/>
              </w:rPr>
            </w:pPr>
          </w:p>
        </w:tc>
        <w:tc>
          <w:tcPr>
            <w:tcW w:w="477" w:type="dxa"/>
            <w:tcBorders>
              <w:top w:val="nil"/>
              <w:bottom w:val="nil"/>
            </w:tcBorders>
          </w:tcPr>
          <w:p w:rsidR="00343CC4" w:rsidRDefault="00343CC4">
            <w:pPr>
              <w:pStyle w:val="TableParagraph"/>
              <w:rPr>
                <w:sz w:val="18"/>
              </w:rPr>
            </w:pPr>
          </w:p>
        </w:tc>
        <w:tc>
          <w:tcPr>
            <w:tcW w:w="422" w:type="dxa"/>
            <w:vMerge/>
            <w:tcBorders>
              <w:top w:val="nil"/>
            </w:tcBorders>
            <w:shd w:val="clear" w:color="auto" w:fill="D9D9D9"/>
          </w:tcPr>
          <w:p w:rsidR="00343CC4" w:rsidRDefault="00343CC4">
            <w:pPr>
              <w:rPr>
                <w:sz w:val="2"/>
                <w:szCs w:val="2"/>
              </w:rPr>
            </w:pPr>
          </w:p>
        </w:tc>
        <w:tc>
          <w:tcPr>
            <w:tcW w:w="420" w:type="dxa"/>
            <w:vMerge/>
            <w:tcBorders>
              <w:top w:val="nil"/>
            </w:tcBorders>
            <w:shd w:val="clear" w:color="auto" w:fill="D9D9D9"/>
          </w:tcPr>
          <w:p w:rsidR="00343CC4" w:rsidRDefault="00343CC4">
            <w:pPr>
              <w:rPr>
                <w:sz w:val="2"/>
                <w:szCs w:val="2"/>
              </w:rPr>
            </w:pPr>
          </w:p>
        </w:tc>
      </w:tr>
      <w:tr w:rsidR="00343CC4">
        <w:trPr>
          <w:trHeight w:val="243"/>
        </w:trPr>
        <w:tc>
          <w:tcPr>
            <w:tcW w:w="1272" w:type="dxa"/>
            <w:tcBorders>
              <w:top w:val="nil"/>
              <w:bottom w:val="nil"/>
            </w:tcBorders>
          </w:tcPr>
          <w:p w:rsidR="00343CC4" w:rsidRDefault="00343CC4">
            <w:pPr>
              <w:pStyle w:val="TableParagraph"/>
              <w:rPr>
                <w:sz w:val="16"/>
              </w:rPr>
            </w:pPr>
          </w:p>
        </w:tc>
        <w:tc>
          <w:tcPr>
            <w:tcW w:w="3826" w:type="dxa"/>
            <w:tcBorders>
              <w:top w:val="nil"/>
              <w:bottom w:val="nil"/>
            </w:tcBorders>
          </w:tcPr>
          <w:p w:rsidR="00343CC4" w:rsidRDefault="00487E66">
            <w:pPr>
              <w:pStyle w:val="TableParagraph"/>
              <w:spacing w:line="223" w:lineRule="exact"/>
              <w:ind w:left="107"/>
              <w:rPr>
                <w:b/>
              </w:rPr>
            </w:pPr>
            <w:r>
              <w:rPr>
                <w:b/>
              </w:rPr>
              <w:t>и</w:t>
            </w:r>
            <w:r>
              <w:rPr>
                <w:b/>
                <w:spacing w:val="-4"/>
              </w:rPr>
              <w:t xml:space="preserve"> </w:t>
            </w:r>
            <w:r>
              <w:rPr>
                <w:b/>
              </w:rPr>
              <w:t>контроль</w:t>
            </w:r>
            <w:r>
              <w:rPr>
                <w:b/>
                <w:spacing w:val="-4"/>
              </w:rPr>
              <w:t xml:space="preserve"> </w:t>
            </w:r>
            <w:r>
              <w:rPr>
                <w:b/>
              </w:rPr>
              <w:t>качества</w:t>
            </w:r>
            <w:r>
              <w:rPr>
                <w:b/>
                <w:spacing w:val="-3"/>
              </w:rPr>
              <w:t xml:space="preserve"> </w:t>
            </w:r>
            <w:r>
              <w:rPr>
                <w:b/>
                <w:spacing w:val="-2"/>
              </w:rPr>
              <w:t>сварных</w:t>
            </w:r>
          </w:p>
        </w:tc>
        <w:tc>
          <w:tcPr>
            <w:tcW w:w="1071" w:type="dxa"/>
            <w:tcBorders>
              <w:top w:val="nil"/>
              <w:bottom w:val="nil"/>
            </w:tcBorders>
          </w:tcPr>
          <w:p w:rsidR="00343CC4" w:rsidRDefault="00343CC4">
            <w:pPr>
              <w:pStyle w:val="TableParagraph"/>
              <w:rPr>
                <w:sz w:val="16"/>
              </w:rPr>
            </w:pPr>
          </w:p>
        </w:tc>
        <w:tc>
          <w:tcPr>
            <w:tcW w:w="632" w:type="dxa"/>
            <w:tcBorders>
              <w:top w:val="nil"/>
              <w:bottom w:val="nil"/>
            </w:tcBorders>
          </w:tcPr>
          <w:p w:rsidR="00343CC4" w:rsidRDefault="00343CC4">
            <w:pPr>
              <w:pStyle w:val="TableParagraph"/>
              <w:rPr>
                <w:sz w:val="16"/>
              </w:rPr>
            </w:pPr>
          </w:p>
        </w:tc>
        <w:tc>
          <w:tcPr>
            <w:tcW w:w="534" w:type="dxa"/>
            <w:vMerge/>
            <w:tcBorders>
              <w:top w:val="nil"/>
            </w:tcBorders>
            <w:shd w:val="clear" w:color="auto" w:fill="D9D9D9"/>
          </w:tcPr>
          <w:p w:rsidR="00343CC4" w:rsidRDefault="00343CC4">
            <w:pPr>
              <w:rPr>
                <w:sz w:val="2"/>
                <w:szCs w:val="2"/>
              </w:rPr>
            </w:pPr>
          </w:p>
        </w:tc>
        <w:tc>
          <w:tcPr>
            <w:tcW w:w="563" w:type="dxa"/>
            <w:tcBorders>
              <w:top w:val="nil"/>
              <w:bottom w:val="nil"/>
            </w:tcBorders>
          </w:tcPr>
          <w:p w:rsidR="00343CC4" w:rsidRDefault="00343CC4">
            <w:pPr>
              <w:pStyle w:val="TableParagraph"/>
              <w:rPr>
                <w:sz w:val="16"/>
              </w:rPr>
            </w:pPr>
          </w:p>
        </w:tc>
        <w:tc>
          <w:tcPr>
            <w:tcW w:w="424" w:type="dxa"/>
            <w:tcBorders>
              <w:top w:val="nil"/>
              <w:bottom w:val="nil"/>
            </w:tcBorders>
          </w:tcPr>
          <w:p w:rsidR="00343CC4" w:rsidRDefault="00343CC4">
            <w:pPr>
              <w:pStyle w:val="TableParagraph"/>
              <w:rPr>
                <w:sz w:val="16"/>
              </w:rPr>
            </w:pPr>
          </w:p>
        </w:tc>
        <w:tc>
          <w:tcPr>
            <w:tcW w:w="477" w:type="dxa"/>
            <w:tcBorders>
              <w:top w:val="nil"/>
              <w:bottom w:val="nil"/>
            </w:tcBorders>
          </w:tcPr>
          <w:p w:rsidR="00343CC4" w:rsidRDefault="00343CC4">
            <w:pPr>
              <w:pStyle w:val="TableParagraph"/>
              <w:rPr>
                <w:sz w:val="16"/>
              </w:rPr>
            </w:pPr>
          </w:p>
        </w:tc>
        <w:tc>
          <w:tcPr>
            <w:tcW w:w="422" w:type="dxa"/>
            <w:vMerge/>
            <w:tcBorders>
              <w:top w:val="nil"/>
            </w:tcBorders>
            <w:shd w:val="clear" w:color="auto" w:fill="D9D9D9"/>
          </w:tcPr>
          <w:p w:rsidR="00343CC4" w:rsidRDefault="00343CC4">
            <w:pPr>
              <w:rPr>
                <w:sz w:val="2"/>
                <w:szCs w:val="2"/>
              </w:rPr>
            </w:pPr>
          </w:p>
        </w:tc>
        <w:tc>
          <w:tcPr>
            <w:tcW w:w="420" w:type="dxa"/>
            <w:vMerge/>
            <w:tcBorders>
              <w:top w:val="nil"/>
            </w:tcBorders>
            <w:shd w:val="clear" w:color="auto" w:fill="D9D9D9"/>
          </w:tcPr>
          <w:p w:rsidR="00343CC4" w:rsidRDefault="00343CC4">
            <w:pPr>
              <w:rPr>
                <w:sz w:val="2"/>
                <w:szCs w:val="2"/>
              </w:rPr>
            </w:pPr>
          </w:p>
        </w:tc>
      </w:tr>
      <w:tr w:rsidR="00343CC4">
        <w:trPr>
          <w:trHeight w:val="244"/>
        </w:trPr>
        <w:tc>
          <w:tcPr>
            <w:tcW w:w="1272" w:type="dxa"/>
            <w:tcBorders>
              <w:top w:val="nil"/>
            </w:tcBorders>
          </w:tcPr>
          <w:p w:rsidR="00343CC4" w:rsidRDefault="00343CC4">
            <w:pPr>
              <w:pStyle w:val="TableParagraph"/>
              <w:rPr>
                <w:sz w:val="16"/>
              </w:rPr>
            </w:pPr>
          </w:p>
        </w:tc>
        <w:tc>
          <w:tcPr>
            <w:tcW w:w="3826" w:type="dxa"/>
            <w:tcBorders>
              <w:top w:val="nil"/>
            </w:tcBorders>
          </w:tcPr>
          <w:p w:rsidR="00343CC4" w:rsidRDefault="00487E66">
            <w:pPr>
              <w:pStyle w:val="TableParagraph"/>
              <w:spacing w:line="225" w:lineRule="exact"/>
              <w:ind w:left="107"/>
              <w:rPr>
                <w:b/>
              </w:rPr>
            </w:pPr>
            <w:r>
              <w:rPr>
                <w:b/>
                <w:spacing w:val="-2"/>
              </w:rPr>
              <w:t>соединений</w:t>
            </w:r>
          </w:p>
        </w:tc>
        <w:tc>
          <w:tcPr>
            <w:tcW w:w="1071" w:type="dxa"/>
            <w:tcBorders>
              <w:top w:val="nil"/>
            </w:tcBorders>
          </w:tcPr>
          <w:p w:rsidR="00343CC4" w:rsidRDefault="00343CC4">
            <w:pPr>
              <w:pStyle w:val="TableParagraph"/>
              <w:rPr>
                <w:sz w:val="16"/>
              </w:rPr>
            </w:pPr>
          </w:p>
        </w:tc>
        <w:tc>
          <w:tcPr>
            <w:tcW w:w="632" w:type="dxa"/>
            <w:tcBorders>
              <w:top w:val="nil"/>
            </w:tcBorders>
          </w:tcPr>
          <w:p w:rsidR="00343CC4" w:rsidRDefault="00343CC4">
            <w:pPr>
              <w:pStyle w:val="TableParagraph"/>
              <w:rPr>
                <w:sz w:val="16"/>
              </w:rPr>
            </w:pPr>
          </w:p>
        </w:tc>
        <w:tc>
          <w:tcPr>
            <w:tcW w:w="534" w:type="dxa"/>
            <w:vMerge/>
            <w:tcBorders>
              <w:top w:val="nil"/>
            </w:tcBorders>
            <w:shd w:val="clear" w:color="auto" w:fill="D9D9D9"/>
          </w:tcPr>
          <w:p w:rsidR="00343CC4" w:rsidRDefault="00343CC4">
            <w:pPr>
              <w:rPr>
                <w:sz w:val="2"/>
                <w:szCs w:val="2"/>
              </w:rPr>
            </w:pPr>
          </w:p>
        </w:tc>
        <w:tc>
          <w:tcPr>
            <w:tcW w:w="563" w:type="dxa"/>
            <w:tcBorders>
              <w:top w:val="nil"/>
            </w:tcBorders>
          </w:tcPr>
          <w:p w:rsidR="00343CC4" w:rsidRDefault="00343CC4">
            <w:pPr>
              <w:pStyle w:val="TableParagraph"/>
              <w:rPr>
                <w:sz w:val="16"/>
              </w:rPr>
            </w:pPr>
          </w:p>
        </w:tc>
        <w:tc>
          <w:tcPr>
            <w:tcW w:w="424" w:type="dxa"/>
            <w:tcBorders>
              <w:top w:val="nil"/>
            </w:tcBorders>
          </w:tcPr>
          <w:p w:rsidR="00343CC4" w:rsidRDefault="00343CC4">
            <w:pPr>
              <w:pStyle w:val="TableParagraph"/>
              <w:rPr>
                <w:sz w:val="16"/>
              </w:rPr>
            </w:pPr>
          </w:p>
        </w:tc>
        <w:tc>
          <w:tcPr>
            <w:tcW w:w="477" w:type="dxa"/>
            <w:tcBorders>
              <w:top w:val="nil"/>
            </w:tcBorders>
          </w:tcPr>
          <w:p w:rsidR="00343CC4" w:rsidRDefault="00343CC4">
            <w:pPr>
              <w:pStyle w:val="TableParagraph"/>
              <w:rPr>
                <w:sz w:val="16"/>
              </w:rPr>
            </w:pPr>
          </w:p>
        </w:tc>
        <w:tc>
          <w:tcPr>
            <w:tcW w:w="422" w:type="dxa"/>
            <w:vMerge/>
            <w:tcBorders>
              <w:top w:val="nil"/>
            </w:tcBorders>
            <w:shd w:val="clear" w:color="auto" w:fill="D9D9D9"/>
          </w:tcPr>
          <w:p w:rsidR="00343CC4" w:rsidRDefault="00343CC4">
            <w:pPr>
              <w:rPr>
                <w:sz w:val="2"/>
                <w:szCs w:val="2"/>
              </w:rPr>
            </w:pPr>
          </w:p>
        </w:tc>
        <w:tc>
          <w:tcPr>
            <w:tcW w:w="420" w:type="dxa"/>
            <w:vMerge/>
            <w:tcBorders>
              <w:top w:val="nil"/>
            </w:tcBorders>
            <w:shd w:val="clear" w:color="auto" w:fill="D9D9D9"/>
          </w:tcPr>
          <w:p w:rsidR="00343CC4" w:rsidRDefault="00343CC4">
            <w:pPr>
              <w:rPr>
                <w:sz w:val="2"/>
                <w:szCs w:val="2"/>
              </w:rPr>
            </w:pPr>
          </w:p>
        </w:tc>
      </w:tr>
      <w:tr w:rsidR="00343CC4">
        <w:trPr>
          <w:trHeight w:val="314"/>
        </w:trPr>
        <w:tc>
          <w:tcPr>
            <w:tcW w:w="1272" w:type="dxa"/>
          </w:tcPr>
          <w:p w:rsidR="00343CC4" w:rsidRDefault="00487E66">
            <w:pPr>
              <w:pStyle w:val="TableParagraph"/>
              <w:spacing w:line="247" w:lineRule="exact"/>
              <w:ind w:left="107"/>
            </w:pPr>
            <w:r>
              <w:t>ПК</w:t>
            </w:r>
            <w:r>
              <w:rPr>
                <w:spacing w:val="-7"/>
              </w:rPr>
              <w:t xml:space="preserve"> </w:t>
            </w:r>
            <w:r>
              <w:t>1.1-</w:t>
            </w:r>
            <w:r>
              <w:rPr>
                <w:spacing w:val="-5"/>
              </w:rPr>
              <w:t>1.5</w:t>
            </w:r>
          </w:p>
        </w:tc>
        <w:tc>
          <w:tcPr>
            <w:tcW w:w="3826" w:type="dxa"/>
          </w:tcPr>
          <w:p w:rsidR="00343CC4" w:rsidRDefault="00487E66">
            <w:pPr>
              <w:pStyle w:val="TableParagraph"/>
              <w:spacing w:line="247" w:lineRule="exact"/>
              <w:ind w:left="107"/>
            </w:pPr>
            <w:r>
              <w:t>Учебная</w:t>
            </w:r>
            <w:r>
              <w:rPr>
                <w:spacing w:val="-2"/>
              </w:rPr>
              <w:t xml:space="preserve"> практика</w:t>
            </w:r>
          </w:p>
        </w:tc>
        <w:tc>
          <w:tcPr>
            <w:tcW w:w="1071" w:type="dxa"/>
          </w:tcPr>
          <w:p w:rsidR="00343CC4" w:rsidRDefault="00487E66">
            <w:pPr>
              <w:pStyle w:val="TableParagraph"/>
              <w:spacing w:line="228" w:lineRule="exact"/>
              <w:ind w:left="7"/>
              <w:jc w:val="center"/>
              <w:rPr>
                <w:b/>
                <w:sz w:val="20"/>
              </w:rPr>
            </w:pPr>
            <w:r>
              <w:rPr>
                <w:b/>
                <w:spacing w:val="-5"/>
                <w:sz w:val="20"/>
              </w:rPr>
              <w:t>36</w:t>
            </w:r>
          </w:p>
        </w:tc>
        <w:tc>
          <w:tcPr>
            <w:tcW w:w="632" w:type="dxa"/>
          </w:tcPr>
          <w:p w:rsidR="00343CC4" w:rsidRDefault="00487E66">
            <w:pPr>
              <w:pStyle w:val="TableParagraph"/>
              <w:spacing w:line="228" w:lineRule="exact"/>
              <w:ind w:left="9" w:right="6"/>
              <w:jc w:val="center"/>
              <w:rPr>
                <w:b/>
                <w:sz w:val="20"/>
              </w:rPr>
            </w:pPr>
            <w:r>
              <w:rPr>
                <w:b/>
                <w:spacing w:val="-5"/>
                <w:sz w:val="20"/>
              </w:rPr>
              <w:t>36</w:t>
            </w:r>
          </w:p>
        </w:tc>
        <w:tc>
          <w:tcPr>
            <w:tcW w:w="534" w:type="dxa"/>
            <w:shd w:val="clear" w:color="auto" w:fill="D9D9D9"/>
          </w:tcPr>
          <w:p w:rsidR="00343CC4" w:rsidRDefault="00343CC4">
            <w:pPr>
              <w:pStyle w:val="TableParagraph"/>
            </w:pPr>
          </w:p>
        </w:tc>
        <w:tc>
          <w:tcPr>
            <w:tcW w:w="1464" w:type="dxa"/>
            <w:gridSpan w:val="3"/>
          </w:tcPr>
          <w:p w:rsidR="00343CC4" w:rsidRDefault="00343CC4">
            <w:pPr>
              <w:pStyle w:val="TableParagraph"/>
            </w:pPr>
          </w:p>
        </w:tc>
        <w:tc>
          <w:tcPr>
            <w:tcW w:w="422" w:type="dxa"/>
            <w:shd w:val="clear" w:color="auto" w:fill="D9D9D9"/>
          </w:tcPr>
          <w:p w:rsidR="00343CC4" w:rsidRDefault="00487E66">
            <w:pPr>
              <w:pStyle w:val="TableParagraph"/>
              <w:spacing w:line="228" w:lineRule="exact"/>
              <w:ind w:right="4"/>
              <w:jc w:val="center"/>
              <w:rPr>
                <w:b/>
                <w:sz w:val="20"/>
              </w:rPr>
            </w:pPr>
            <w:r>
              <w:rPr>
                <w:b/>
                <w:spacing w:val="-5"/>
                <w:sz w:val="20"/>
              </w:rPr>
              <w:t>36</w:t>
            </w:r>
          </w:p>
        </w:tc>
        <w:tc>
          <w:tcPr>
            <w:tcW w:w="420" w:type="dxa"/>
            <w:shd w:val="clear" w:color="auto" w:fill="D9D9D9"/>
          </w:tcPr>
          <w:p w:rsidR="00343CC4" w:rsidRDefault="00343CC4">
            <w:pPr>
              <w:pStyle w:val="TableParagraph"/>
            </w:pPr>
          </w:p>
        </w:tc>
      </w:tr>
      <w:tr w:rsidR="00343CC4">
        <w:trPr>
          <w:trHeight w:val="314"/>
        </w:trPr>
        <w:tc>
          <w:tcPr>
            <w:tcW w:w="1272" w:type="dxa"/>
          </w:tcPr>
          <w:p w:rsidR="00343CC4" w:rsidRDefault="00487E66">
            <w:pPr>
              <w:pStyle w:val="TableParagraph"/>
              <w:spacing w:line="247" w:lineRule="exact"/>
              <w:ind w:left="107"/>
            </w:pPr>
            <w:r>
              <w:t>ПК</w:t>
            </w:r>
            <w:r>
              <w:rPr>
                <w:spacing w:val="-7"/>
              </w:rPr>
              <w:t xml:space="preserve"> </w:t>
            </w:r>
            <w:r>
              <w:t>1.1-</w:t>
            </w:r>
            <w:r>
              <w:rPr>
                <w:spacing w:val="-5"/>
              </w:rPr>
              <w:t>1.5</w:t>
            </w:r>
          </w:p>
        </w:tc>
        <w:tc>
          <w:tcPr>
            <w:tcW w:w="3826" w:type="dxa"/>
          </w:tcPr>
          <w:p w:rsidR="00343CC4" w:rsidRDefault="00487E66">
            <w:pPr>
              <w:pStyle w:val="TableParagraph"/>
              <w:spacing w:line="247" w:lineRule="exact"/>
              <w:ind w:left="107"/>
            </w:pPr>
            <w:r>
              <w:rPr>
                <w:spacing w:val="-2"/>
              </w:rPr>
              <w:t>Производственная</w:t>
            </w:r>
            <w:r>
              <w:rPr>
                <w:spacing w:val="15"/>
              </w:rPr>
              <w:t xml:space="preserve"> </w:t>
            </w:r>
            <w:r>
              <w:rPr>
                <w:spacing w:val="-2"/>
              </w:rPr>
              <w:t>практика</w:t>
            </w:r>
          </w:p>
        </w:tc>
        <w:tc>
          <w:tcPr>
            <w:tcW w:w="1071" w:type="dxa"/>
          </w:tcPr>
          <w:p w:rsidR="00343CC4" w:rsidRDefault="00487E66">
            <w:pPr>
              <w:pStyle w:val="TableParagraph"/>
              <w:spacing w:line="228" w:lineRule="exact"/>
              <w:ind w:left="7"/>
              <w:jc w:val="center"/>
              <w:rPr>
                <w:b/>
                <w:sz w:val="20"/>
              </w:rPr>
            </w:pPr>
            <w:r>
              <w:rPr>
                <w:b/>
                <w:spacing w:val="-5"/>
                <w:sz w:val="20"/>
              </w:rPr>
              <w:t>72</w:t>
            </w:r>
          </w:p>
        </w:tc>
        <w:tc>
          <w:tcPr>
            <w:tcW w:w="632" w:type="dxa"/>
          </w:tcPr>
          <w:p w:rsidR="00343CC4" w:rsidRDefault="00487E66">
            <w:pPr>
              <w:pStyle w:val="TableParagraph"/>
              <w:spacing w:line="228" w:lineRule="exact"/>
              <w:ind w:left="9" w:right="6"/>
              <w:jc w:val="center"/>
              <w:rPr>
                <w:b/>
                <w:sz w:val="20"/>
              </w:rPr>
            </w:pPr>
            <w:r>
              <w:rPr>
                <w:b/>
                <w:spacing w:val="-5"/>
                <w:sz w:val="20"/>
              </w:rPr>
              <w:t>72</w:t>
            </w:r>
          </w:p>
        </w:tc>
        <w:tc>
          <w:tcPr>
            <w:tcW w:w="534" w:type="dxa"/>
            <w:shd w:val="clear" w:color="auto" w:fill="D9D9D9"/>
          </w:tcPr>
          <w:p w:rsidR="00343CC4" w:rsidRDefault="00343CC4">
            <w:pPr>
              <w:pStyle w:val="TableParagraph"/>
            </w:pPr>
          </w:p>
        </w:tc>
        <w:tc>
          <w:tcPr>
            <w:tcW w:w="1464" w:type="dxa"/>
            <w:gridSpan w:val="3"/>
          </w:tcPr>
          <w:p w:rsidR="00343CC4" w:rsidRDefault="00343CC4">
            <w:pPr>
              <w:pStyle w:val="TableParagraph"/>
            </w:pPr>
          </w:p>
        </w:tc>
        <w:tc>
          <w:tcPr>
            <w:tcW w:w="422" w:type="dxa"/>
            <w:shd w:val="clear" w:color="auto" w:fill="D9D9D9"/>
          </w:tcPr>
          <w:p w:rsidR="00343CC4" w:rsidRDefault="00343CC4">
            <w:pPr>
              <w:pStyle w:val="TableParagraph"/>
            </w:pPr>
          </w:p>
        </w:tc>
        <w:tc>
          <w:tcPr>
            <w:tcW w:w="420" w:type="dxa"/>
            <w:shd w:val="clear" w:color="auto" w:fill="D9D9D9"/>
          </w:tcPr>
          <w:p w:rsidR="00343CC4" w:rsidRDefault="00487E66">
            <w:pPr>
              <w:pStyle w:val="TableParagraph"/>
              <w:spacing w:line="228" w:lineRule="exact"/>
              <w:ind w:left="1" w:right="11"/>
              <w:jc w:val="center"/>
              <w:rPr>
                <w:b/>
                <w:sz w:val="20"/>
              </w:rPr>
            </w:pPr>
            <w:r>
              <w:rPr>
                <w:b/>
                <w:spacing w:val="-5"/>
                <w:sz w:val="20"/>
              </w:rPr>
              <w:t>72</w:t>
            </w:r>
          </w:p>
        </w:tc>
      </w:tr>
      <w:tr w:rsidR="00343CC4">
        <w:trPr>
          <w:trHeight w:val="253"/>
        </w:trPr>
        <w:tc>
          <w:tcPr>
            <w:tcW w:w="1272" w:type="dxa"/>
          </w:tcPr>
          <w:p w:rsidR="00343CC4" w:rsidRDefault="00343CC4">
            <w:pPr>
              <w:pStyle w:val="TableParagraph"/>
              <w:rPr>
                <w:sz w:val="18"/>
              </w:rPr>
            </w:pPr>
          </w:p>
        </w:tc>
        <w:tc>
          <w:tcPr>
            <w:tcW w:w="3826" w:type="dxa"/>
          </w:tcPr>
          <w:p w:rsidR="00343CC4" w:rsidRDefault="00487E66">
            <w:pPr>
              <w:pStyle w:val="TableParagraph"/>
              <w:spacing w:line="234" w:lineRule="exact"/>
              <w:ind w:left="107"/>
            </w:pPr>
            <w:r>
              <w:t>Промежуточная</w:t>
            </w:r>
            <w:r>
              <w:rPr>
                <w:spacing w:val="-9"/>
              </w:rPr>
              <w:t xml:space="preserve"> </w:t>
            </w:r>
            <w:r>
              <w:rPr>
                <w:spacing w:val="-2"/>
              </w:rPr>
              <w:t>аттестация</w:t>
            </w:r>
          </w:p>
        </w:tc>
        <w:tc>
          <w:tcPr>
            <w:tcW w:w="1071" w:type="dxa"/>
          </w:tcPr>
          <w:p w:rsidR="00343CC4" w:rsidRDefault="000E55C0">
            <w:pPr>
              <w:pStyle w:val="TableParagraph"/>
              <w:spacing w:line="228" w:lineRule="exact"/>
              <w:ind w:left="7"/>
              <w:jc w:val="center"/>
              <w:rPr>
                <w:b/>
                <w:sz w:val="20"/>
              </w:rPr>
            </w:pPr>
            <w:r>
              <w:rPr>
                <w:b/>
                <w:spacing w:val="-5"/>
                <w:sz w:val="20"/>
              </w:rPr>
              <w:t>12</w:t>
            </w:r>
          </w:p>
        </w:tc>
        <w:tc>
          <w:tcPr>
            <w:tcW w:w="632" w:type="dxa"/>
          </w:tcPr>
          <w:p w:rsidR="00343CC4" w:rsidRDefault="00343CC4">
            <w:pPr>
              <w:pStyle w:val="TableParagraph"/>
              <w:rPr>
                <w:sz w:val="18"/>
              </w:rPr>
            </w:pPr>
          </w:p>
        </w:tc>
        <w:tc>
          <w:tcPr>
            <w:tcW w:w="534" w:type="dxa"/>
            <w:shd w:val="clear" w:color="auto" w:fill="D9D9D9"/>
          </w:tcPr>
          <w:p w:rsidR="00343CC4" w:rsidRDefault="00343CC4">
            <w:pPr>
              <w:pStyle w:val="TableParagraph"/>
              <w:rPr>
                <w:sz w:val="18"/>
              </w:rPr>
            </w:pPr>
          </w:p>
        </w:tc>
        <w:tc>
          <w:tcPr>
            <w:tcW w:w="1464" w:type="dxa"/>
            <w:gridSpan w:val="3"/>
          </w:tcPr>
          <w:p w:rsidR="00343CC4" w:rsidRDefault="00343CC4">
            <w:pPr>
              <w:pStyle w:val="TableParagraph"/>
              <w:rPr>
                <w:sz w:val="18"/>
              </w:rPr>
            </w:pPr>
          </w:p>
        </w:tc>
        <w:tc>
          <w:tcPr>
            <w:tcW w:w="422" w:type="dxa"/>
            <w:shd w:val="clear" w:color="auto" w:fill="D9D9D9"/>
          </w:tcPr>
          <w:p w:rsidR="00343CC4" w:rsidRDefault="00343CC4">
            <w:pPr>
              <w:pStyle w:val="TableParagraph"/>
              <w:rPr>
                <w:sz w:val="18"/>
              </w:rPr>
            </w:pPr>
          </w:p>
        </w:tc>
        <w:tc>
          <w:tcPr>
            <w:tcW w:w="420" w:type="dxa"/>
            <w:shd w:val="clear" w:color="auto" w:fill="D9D9D9"/>
          </w:tcPr>
          <w:p w:rsidR="00343CC4" w:rsidRDefault="00343CC4">
            <w:pPr>
              <w:pStyle w:val="TableParagraph"/>
              <w:rPr>
                <w:sz w:val="18"/>
              </w:rPr>
            </w:pPr>
          </w:p>
        </w:tc>
      </w:tr>
      <w:tr w:rsidR="00343CC4">
        <w:trPr>
          <w:trHeight w:val="251"/>
        </w:trPr>
        <w:tc>
          <w:tcPr>
            <w:tcW w:w="1272" w:type="dxa"/>
          </w:tcPr>
          <w:p w:rsidR="00343CC4" w:rsidRDefault="00343CC4">
            <w:pPr>
              <w:pStyle w:val="TableParagraph"/>
              <w:rPr>
                <w:sz w:val="18"/>
              </w:rPr>
            </w:pPr>
          </w:p>
        </w:tc>
        <w:tc>
          <w:tcPr>
            <w:tcW w:w="3826" w:type="dxa"/>
          </w:tcPr>
          <w:p w:rsidR="00343CC4" w:rsidRDefault="00487E66">
            <w:pPr>
              <w:pStyle w:val="TableParagraph"/>
              <w:spacing w:line="232" w:lineRule="exact"/>
              <w:ind w:left="107"/>
              <w:rPr>
                <w:b/>
              </w:rPr>
            </w:pPr>
            <w:r>
              <w:rPr>
                <w:b/>
                <w:spacing w:val="-2"/>
              </w:rPr>
              <w:t>Всего:</w:t>
            </w:r>
          </w:p>
        </w:tc>
        <w:tc>
          <w:tcPr>
            <w:tcW w:w="1071" w:type="dxa"/>
          </w:tcPr>
          <w:p w:rsidR="00343CC4" w:rsidRDefault="00487E66">
            <w:pPr>
              <w:pStyle w:val="TableParagraph"/>
              <w:spacing w:line="228" w:lineRule="exact"/>
              <w:ind w:left="7" w:right="5"/>
              <w:jc w:val="center"/>
              <w:rPr>
                <w:b/>
                <w:sz w:val="20"/>
              </w:rPr>
            </w:pPr>
            <w:r>
              <w:rPr>
                <w:b/>
                <w:spacing w:val="-5"/>
                <w:sz w:val="20"/>
              </w:rPr>
              <w:t>214</w:t>
            </w:r>
          </w:p>
        </w:tc>
        <w:tc>
          <w:tcPr>
            <w:tcW w:w="632" w:type="dxa"/>
          </w:tcPr>
          <w:p w:rsidR="00343CC4" w:rsidRDefault="00487E66">
            <w:pPr>
              <w:pStyle w:val="TableParagraph"/>
              <w:spacing w:line="228" w:lineRule="exact"/>
              <w:ind w:left="9" w:right="6"/>
              <w:jc w:val="center"/>
              <w:rPr>
                <w:b/>
                <w:sz w:val="20"/>
              </w:rPr>
            </w:pPr>
            <w:r>
              <w:rPr>
                <w:b/>
                <w:spacing w:val="-5"/>
                <w:sz w:val="20"/>
              </w:rPr>
              <w:t>144</w:t>
            </w:r>
          </w:p>
        </w:tc>
        <w:tc>
          <w:tcPr>
            <w:tcW w:w="534" w:type="dxa"/>
            <w:shd w:val="clear" w:color="auto" w:fill="D9D9D9"/>
          </w:tcPr>
          <w:p w:rsidR="00343CC4" w:rsidRDefault="00343CC4">
            <w:pPr>
              <w:pStyle w:val="TableParagraph"/>
              <w:rPr>
                <w:sz w:val="18"/>
              </w:rPr>
            </w:pPr>
          </w:p>
        </w:tc>
        <w:tc>
          <w:tcPr>
            <w:tcW w:w="563" w:type="dxa"/>
          </w:tcPr>
          <w:p w:rsidR="00343CC4" w:rsidRDefault="00487E66">
            <w:pPr>
              <w:pStyle w:val="TableParagraph"/>
              <w:spacing w:line="228" w:lineRule="exact"/>
              <w:ind w:left="1"/>
              <w:jc w:val="center"/>
              <w:rPr>
                <w:b/>
                <w:sz w:val="20"/>
              </w:rPr>
            </w:pPr>
            <w:r>
              <w:rPr>
                <w:b/>
                <w:spacing w:val="-5"/>
                <w:sz w:val="20"/>
              </w:rPr>
              <w:t>78</w:t>
            </w:r>
          </w:p>
        </w:tc>
        <w:tc>
          <w:tcPr>
            <w:tcW w:w="424" w:type="dxa"/>
          </w:tcPr>
          <w:p w:rsidR="00343CC4" w:rsidRDefault="00487E66">
            <w:pPr>
              <w:pStyle w:val="TableParagraph"/>
              <w:spacing w:line="228" w:lineRule="exact"/>
              <w:ind w:left="11" w:right="12"/>
              <w:jc w:val="center"/>
              <w:rPr>
                <w:b/>
                <w:sz w:val="20"/>
              </w:rPr>
            </w:pPr>
            <w:r>
              <w:rPr>
                <w:b/>
                <w:spacing w:val="-10"/>
                <w:sz w:val="20"/>
              </w:rPr>
              <w:t>-</w:t>
            </w:r>
          </w:p>
        </w:tc>
        <w:tc>
          <w:tcPr>
            <w:tcW w:w="477" w:type="dxa"/>
          </w:tcPr>
          <w:p w:rsidR="00343CC4" w:rsidRDefault="00487E66">
            <w:pPr>
              <w:pStyle w:val="TableParagraph"/>
              <w:spacing w:line="228" w:lineRule="exact"/>
              <w:ind w:right="4"/>
              <w:jc w:val="center"/>
              <w:rPr>
                <w:b/>
                <w:sz w:val="20"/>
              </w:rPr>
            </w:pPr>
            <w:r>
              <w:rPr>
                <w:b/>
                <w:spacing w:val="-10"/>
                <w:sz w:val="20"/>
              </w:rPr>
              <w:t>4</w:t>
            </w:r>
          </w:p>
        </w:tc>
        <w:tc>
          <w:tcPr>
            <w:tcW w:w="422" w:type="dxa"/>
            <w:shd w:val="clear" w:color="auto" w:fill="D9D9D9"/>
          </w:tcPr>
          <w:p w:rsidR="00343CC4" w:rsidRDefault="00487E66">
            <w:pPr>
              <w:pStyle w:val="TableParagraph"/>
              <w:spacing w:line="228" w:lineRule="exact"/>
              <w:ind w:right="4"/>
              <w:jc w:val="center"/>
              <w:rPr>
                <w:b/>
                <w:sz w:val="20"/>
              </w:rPr>
            </w:pPr>
            <w:r>
              <w:rPr>
                <w:b/>
                <w:spacing w:val="-5"/>
                <w:sz w:val="20"/>
              </w:rPr>
              <w:t>36</w:t>
            </w:r>
          </w:p>
        </w:tc>
        <w:tc>
          <w:tcPr>
            <w:tcW w:w="420" w:type="dxa"/>
            <w:shd w:val="clear" w:color="auto" w:fill="D9D9D9"/>
          </w:tcPr>
          <w:p w:rsidR="00343CC4" w:rsidRDefault="00487E66">
            <w:pPr>
              <w:pStyle w:val="TableParagraph"/>
              <w:spacing w:line="228" w:lineRule="exact"/>
              <w:ind w:left="1" w:right="11"/>
              <w:jc w:val="center"/>
              <w:rPr>
                <w:b/>
                <w:sz w:val="20"/>
              </w:rPr>
            </w:pPr>
            <w:r>
              <w:rPr>
                <w:b/>
                <w:spacing w:val="-5"/>
                <w:sz w:val="20"/>
              </w:rPr>
              <w:t>72</w:t>
            </w:r>
          </w:p>
        </w:tc>
      </w:tr>
    </w:tbl>
    <w:p w:rsidR="00343CC4" w:rsidRDefault="00343CC4">
      <w:pPr>
        <w:pStyle w:val="TableParagraph"/>
        <w:spacing w:line="228" w:lineRule="exact"/>
        <w:jc w:val="center"/>
        <w:rPr>
          <w:b/>
          <w:sz w:val="20"/>
        </w:rPr>
        <w:sectPr w:rsidR="00343CC4">
          <w:pgSz w:w="11910" w:h="16840"/>
          <w:pgMar w:top="1040" w:right="141" w:bottom="280" w:left="1559" w:header="749" w:footer="0" w:gutter="0"/>
          <w:cols w:space="720"/>
        </w:sectPr>
      </w:pPr>
    </w:p>
    <w:p w:rsidR="00343CC4" w:rsidRDefault="00343CC4">
      <w:pPr>
        <w:pStyle w:val="a3"/>
        <w:spacing w:before="6"/>
        <w:rPr>
          <w:b/>
        </w:rPr>
      </w:pPr>
    </w:p>
    <w:p w:rsidR="00343CC4" w:rsidRDefault="00487E66">
      <w:pPr>
        <w:pStyle w:val="3"/>
        <w:numPr>
          <w:ilvl w:val="1"/>
          <w:numId w:val="237"/>
        </w:numPr>
        <w:tabs>
          <w:tab w:val="left" w:pos="560"/>
        </w:tabs>
        <w:ind w:left="560"/>
      </w:pPr>
      <w:bookmarkStart w:id="7" w:name="_TOC_250004"/>
      <w:r>
        <w:t>Содержание</w:t>
      </w:r>
      <w:r>
        <w:rPr>
          <w:spacing w:val="-9"/>
        </w:rPr>
        <w:t xml:space="preserve"> </w:t>
      </w:r>
      <w:r>
        <w:t>профессионального</w:t>
      </w:r>
      <w:r>
        <w:rPr>
          <w:spacing w:val="-9"/>
        </w:rPr>
        <w:t xml:space="preserve"> </w:t>
      </w:r>
      <w:bookmarkEnd w:id="7"/>
      <w:r>
        <w:rPr>
          <w:spacing w:val="-2"/>
        </w:rPr>
        <w:t>модуля</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058"/>
        <w:gridCol w:w="2692"/>
        <w:gridCol w:w="2517"/>
      </w:tblGrid>
      <w:tr w:rsidR="00343CC4">
        <w:trPr>
          <w:trHeight w:val="1379"/>
        </w:trPr>
        <w:tc>
          <w:tcPr>
            <w:tcW w:w="2292" w:type="dxa"/>
          </w:tcPr>
          <w:p w:rsidR="00343CC4" w:rsidRDefault="00343CC4">
            <w:pPr>
              <w:pStyle w:val="TableParagraph"/>
              <w:spacing w:before="143"/>
              <w:rPr>
                <w:b/>
              </w:rPr>
            </w:pPr>
          </w:p>
          <w:p w:rsidR="00343CC4" w:rsidRDefault="00487E66">
            <w:pPr>
              <w:pStyle w:val="TableParagraph"/>
              <w:spacing w:before="1" w:line="278" w:lineRule="auto"/>
              <w:ind w:left="410"/>
              <w:rPr>
                <w:b/>
              </w:rPr>
            </w:pPr>
            <w:r>
              <w:rPr>
                <w:b/>
                <w:spacing w:val="-2"/>
              </w:rPr>
              <w:t xml:space="preserve">Наименование </w:t>
            </w:r>
            <w:r>
              <w:rPr>
                <w:b/>
              </w:rPr>
              <w:t>разделов</w:t>
            </w:r>
            <w:r>
              <w:rPr>
                <w:b/>
                <w:spacing w:val="-1"/>
              </w:rPr>
              <w:t xml:space="preserve"> </w:t>
            </w:r>
            <w:r>
              <w:rPr>
                <w:b/>
              </w:rPr>
              <w:t>и</w:t>
            </w:r>
            <w:r>
              <w:rPr>
                <w:b/>
                <w:spacing w:val="-1"/>
              </w:rPr>
              <w:t xml:space="preserve"> </w:t>
            </w:r>
            <w:r>
              <w:rPr>
                <w:b/>
                <w:spacing w:val="-5"/>
              </w:rPr>
              <w:t>тем</w:t>
            </w:r>
          </w:p>
        </w:tc>
        <w:tc>
          <w:tcPr>
            <w:tcW w:w="7058" w:type="dxa"/>
          </w:tcPr>
          <w:p w:rsidR="00343CC4" w:rsidRDefault="00343CC4">
            <w:pPr>
              <w:pStyle w:val="TableParagraph"/>
              <w:spacing w:before="182"/>
              <w:rPr>
                <w:b/>
              </w:rPr>
            </w:pPr>
          </w:p>
          <w:p w:rsidR="00343CC4" w:rsidRDefault="00487E66">
            <w:pPr>
              <w:pStyle w:val="TableParagraph"/>
              <w:ind w:left="3126" w:hanging="2830"/>
              <w:rPr>
                <w:b/>
              </w:rPr>
            </w:pPr>
            <w:r>
              <w:rPr>
                <w:b/>
              </w:rPr>
              <w:t>Содержание</w:t>
            </w:r>
            <w:r>
              <w:rPr>
                <w:b/>
                <w:spacing w:val="-6"/>
              </w:rPr>
              <w:t xml:space="preserve"> </w:t>
            </w:r>
            <w:r>
              <w:rPr>
                <w:b/>
              </w:rPr>
              <w:t>учебного</w:t>
            </w:r>
            <w:r>
              <w:rPr>
                <w:b/>
                <w:spacing w:val="-8"/>
              </w:rPr>
              <w:t xml:space="preserve"> </w:t>
            </w:r>
            <w:r>
              <w:rPr>
                <w:b/>
              </w:rPr>
              <w:t>материала,</w:t>
            </w:r>
            <w:r>
              <w:rPr>
                <w:b/>
                <w:spacing w:val="-6"/>
              </w:rPr>
              <w:t xml:space="preserve"> </w:t>
            </w:r>
            <w:r>
              <w:rPr>
                <w:b/>
              </w:rPr>
              <w:t>практических</w:t>
            </w:r>
            <w:r>
              <w:rPr>
                <w:b/>
                <w:spacing w:val="-9"/>
              </w:rPr>
              <w:t xml:space="preserve"> </w:t>
            </w:r>
            <w:r>
              <w:rPr>
                <w:b/>
              </w:rPr>
              <w:t>и</w:t>
            </w:r>
            <w:r>
              <w:rPr>
                <w:b/>
                <w:spacing w:val="-6"/>
              </w:rPr>
              <w:t xml:space="preserve"> </w:t>
            </w:r>
            <w:r>
              <w:rPr>
                <w:b/>
              </w:rPr>
              <w:t xml:space="preserve">лабораторных </w:t>
            </w:r>
            <w:r>
              <w:rPr>
                <w:b/>
                <w:spacing w:val="-2"/>
              </w:rPr>
              <w:t>занятий</w:t>
            </w:r>
          </w:p>
        </w:tc>
        <w:tc>
          <w:tcPr>
            <w:tcW w:w="2692" w:type="dxa"/>
          </w:tcPr>
          <w:p w:rsidR="00343CC4" w:rsidRDefault="00487E66">
            <w:pPr>
              <w:pStyle w:val="TableParagraph"/>
              <w:ind w:left="562" w:right="545"/>
              <w:jc w:val="center"/>
              <w:rPr>
                <w:b/>
                <w:sz w:val="24"/>
              </w:rPr>
            </w:pPr>
            <w:r>
              <w:rPr>
                <w:b/>
                <w:sz w:val="24"/>
              </w:rPr>
              <w:t>Объем,</w:t>
            </w:r>
            <w:r>
              <w:rPr>
                <w:b/>
                <w:spacing w:val="-13"/>
                <w:sz w:val="24"/>
              </w:rPr>
              <w:t xml:space="preserve"> </w:t>
            </w:r>
            <w:r>
              <w:rPr>
                <w:b/>
                <w:sz w:val="24"/>
              </w:rPr>
              <w:t>ак.</w:t>
            </w:r>
            <w:r>
              <w:rPr>
                <w:b/>
                <w:spacing w:val="-13"/>
                <w:sz w:val="24"/>
              </w:rPr>
              <w:t xml:space="preserve"> </w:t>
            </w:r>
            <w:r>
              <w:rPr>
                <w:b/>
                <w:sz w:val="24"/>
              </w:rPr>
              <w:t>ч.</w:t>
            </w:r>
            <w:r>
              <w:rPr>
                <w:b/>
                <w:spacing w:val="-13"/>
                <w:sz w:val="24"/>
              </w:rPr>
              <w:t xml:space="preserve"> </w:t>
            </w:r>
            <w:r>
              <w:rPr>
                <w:b/>
                <w:sz w:val="24"/>
              </w:rPr>
              <w:t>/ в том числе</w:t>
            </w:r>
          </w:p>
          <w:p w:rsidR="00343CC4" w:rsidRDefault="00487E66">
            <w:pPr>
              <w:pStyle w:val="TableParagraph"/>
              <w:ind w:left="15"/>
              <w:jc w:val="center"/>
              <w:rPr>
                <w:b/>
                <w:sz w:val="24"/>
              </w:rPr>
            </w:pPr>
            <w:r>
              <w:rPr>
                <w:b/>
                <w:sz w:val="24"/>
              </w:rPr>
              <w:t>в</w:t>
            </w:r>
            <w:r>
              <w:rPr>
                <w:b/>
                <w:spacing w:val="-15"/>
                <w:sz w:val="24"/>
              </w:rPr>
              <w:t xml:space="preserve"> </w:t>
            </w:r>
            <w:r>
              <w:rPr>
                <w:b/>
                <w:sz w:val="24"/>
              </w:rPr>
              <w:t>форме</w:t>
            </w:r>
            <w:r>
              <w:rPr>
                <w:b/>
                <w:spacing w:val="-15"/>
                <w:sz w:val="24"/>
              </w:rPr>
              <w:t xml:space="preserve"> </w:t>
            </w:r>
            <w:r>
              <w:rPr>
                <w:b/>
                <w:sz w:val="24"/>
              </w:rPr>
              <w:t xml:space="preserve">практической </w:t>
            </w:r>
            <w:r>
              <w:rPr>
                <w:b/>
                <w:spacing w:val="-2"/>
                <w:sz w:val="24"/>
              </w:rPr>
              <w:t>подготовки,</w:t>
            </w:r>
          </w:p>
          <w:p w:rsidR="00343CC4" w:rsidRDefault="00487E66">
            <w:pPr>
              <w:pStyle w:val="TableParagraph"/>
              <w:spacing w:line="259" w:lineRule="exact"/>
              <w:ind w:left="558" w:right="545"/>
              <w:jc w:val="center"/>
              <w:rPr>
                <w:b/>
                <w:sz w:val="24"/>
              </w:rPr>
            </w:pPr>
            <w:r>
              <w:rPr>
                <w:b/>
                <w:sz w:val="24"/>
              </w:rPr>
              <w:t xml:space="preserve">ак. </w:t>
            </w:r>
            <w:r>
              <w:rPr>
                <w:b/>
                <w:spacing w:val="-5"/>
                <w:sz w:val="24"/>
              </w:rPr>
              <w:t>ч.</w:t>
            </w:r>
          </w:p>
        </w:tc>
        <w:tc>
          <w:tcPr>
            <w:tcW w:w="2517" w:type="dxa"/>
          </w:tcPr>
          <w:p w:rsidR="00343CC4" w:rsidRDefault="00487E66">
            <w:pPr>
              <w:pStyle w:val="TableParagraph"/>
              <w:spacing w:line="276" w:lineRule="exact"/>
              <w:ind w:left="153" w:right="137"/>
              <w:jc w:val="center"/>
              <w:rPr>
                <w:b/>
                <w:sz w:val="24"/>
              </w:rPr>
            </w:pPr>
            <w:r>
              <w:rPr>
                <w:b/>
                <w:sz w:val="24"/>
              </w:rPr>
              <w:t>Коды</w:t>
            </w:r>
            <w:r>
              <w:rPr>
                <w:b/>
                <w:spacing w:val="-3"/>
                <w:sz w:val="24"/>
              </w:rPr>
              <w:t xml:space="preserve"> </w:t>
            </w:r>
            <w:r>
              <w:rPr>
                <w:b/>
                <w:sz w:val="24"/>
              </w:rPr>
              <w:t xml:space="preserve">компетенций, </w:t>
            </w:r>
            <w:r>
              <w:rPr>
                <w:b/>
                <w:spacing w:val="-2"/>
                <w:sz w:val="24"/>
              </w:rPr>
              <w:t xml:space="preserve">формированию которых способствует </w:t>
            </w:r>
            <w:r>
              <w:rPr>
                <w:b/>
                <w:sz w:val="24"/>
              </w:rPr>
              <w:t>элемент</w:t>
            </w:r>
            <w:r>
              <w:rPr>
                <w:b/>
                <w:spacing w:val="-15"/>
                <w:sz w:val="24"/>
              </w:rPr>
              <w:t xml:space="preserve"> </w:t>
            </w:r>
            <w:r>
              <w:rPr>
                <w:b/>
                <w:sz w:val="24"/>
              </w:rPr>
              <w:t>программы</w:t>
            </w:r>
          </w:p>
        </w:tc>
      </w:tr>
      <w:tr w:rsidR="00343CC4">
        <w:trPr>
          <w:trHeight w:val="505"/>
        </w:trPr>
        <w:tc>
          <w:tcPr>
            <w:tcW w:w="9350" w:type="dxa"/>
            <w:gridSpan w:val="2"/>
          </w:tcPr>
          <w:p w:rsidR="00343CC4" w:rsidRDefault="00487E66">
            <w:pPr>
              <w:pStyle w:val="TableParagraph"/>
              <w:spacing w:line="251" w:lineRule="exact"/>
              <w:ind w:left="110"/>
              <w:rPr>
                <w:b/>
              </w:rPr>
            </w:pPr>
            <w:r>
              <w:rPr>
                <w:b/>
              </w:rPr>
              <w:t>Раздел</w:t>
            </w:r>
            <w:r>
              <w:rPr>
                <w:b/>
                <w:spacing w:val="-5"/>
              </w:rPr>
              <w:t xml:space="preserve"> </w:t>
            </w:r>
            <w:r>
              <w:rPr>
                <w:b/>
              </w:rPr>
              <w:t>1.</w:t>
            </w:r>
            <w:r>
              <w:rPr>
                <w:b/>
                <w:spacing w:val="-4"/>
              </w:rPr>
              <w:t xml:space="preserve"> </w:t>
            </w:r>
            <w:r>
              <w:rPr>
                <w:b/>
              </w:rPr>
              <w:t>Технология</w:t>
            </w:r>
            <w:r>
              <w:rPr>
                <w:b/>
                <w:spacing w:val="-4"/>
              </w:rPr>
              <w:t xml:space="preserve"> </w:t>
            </w:r>
            <w:r>
              <w:rPr>
                <w:b/>
              </w:rPr>
              <w:t>производства</w:t>
            </w:r>
            <w:r>
              <w:rPr>
                <w:b/>
                <w:spacing w:val="-4"/>
              </w:rPr>
              <w:t xml:space="preserve"> </w:t>
            </w:r>
            <w:r>
              <w:rPr>
                <w:b/>
              </w:rPr>
              <w:t>сварных</w:t>
            </w:r>
            <w:r>
              <w:rPr>
                <w:b/>
                <w:spacing w:val="-6"/>
              </w:rPr>
              <w:t xml:space="preserve"> </w:t>
            </w:r>
            <w:r>
              <w:rPr>
                <w:b/>
                <w:spacing w:val="-2"/>
              </w:rPr>
              <w:t>конструкций</w:t>
            </w:r>
          </w:p>
        </w:tc>
        <w:tc>
          <w:tcPr>
            <w:tcW w:w="2692" w:type="dxa"/>
          </w:tcPr>
          <w:p w:rsidR="00343CC4" w:rsidRDefault="00343CC4">
            <w:pPr>
              <w:pStyle w:val="TableParagraph"/>
            </w:pPr>
          </w:p>
        </w:tc>
        <w:tc>
          <w:tcPr>
            <w:tcW w:w="2517" w:type="dxa"/>
          </w:tcPr>
          <w:p w:rsidR="00343CC4" w:rsidRDefault="00487E66">
            <w:pPr>
              <w:pStyle w:val="TableParagraph"/>
              <w:spacing w:line="246" w:lineRule="exact"/>
              <w:ind w:left="768"/>
            </w:pPr>
            <w:r>
              <w:t>ПК</w:t>
            </w:r>
            <w:r>
              <w:rPr>
                <w:spacing w:val="-7"/>
              </w:rPr>
              <w:t xml:space="preserve"> </w:t>
            </w:r>
            <w:r>
              <w:t>1.1-</w:t>
            </w:r>
            <w:r>
              <w:rPr>
                <w:spacing w:val="-5"/>
              </w:rPr>
              <w:t>1.5</w:t>
            </w:r>
          </w:p>
          <w:p w:rsidR="00343CC4" w:rsidRDefault="00487E66">
            <w:pPr>
              <w:pStyle w:val="TableParagraph"/>
              <w:spacing w:before="1" w:line="238" w:lineRule="exact"/>
              <w:ind w:left="824"/>
            </w:pPr>
            <w:r>
              <w:t>ОК</w:t>
            </w:r>
            <w:r>
              <w:rPr>
                <w:spacing w:val="-7"/>
              </w:rPr>
              <w:t xml:space="preserve"> </w:t>
            </w:r>
            <w:r>
              <w:t>01-</w:t>
            </w:r>
            <w:r>
              <w:rPr>
                <w:spacing w:val="-5"/>
              </w:rPr>
              <w:t>09</w:t>
            </w:r>
          </w:p>
        </w:tc>
      </w:tr>
      <w:tr w:rsidR="00343CC4">
        <w:trPr>
          <w:trHeight w:val="340"/>
        </w:trPr>
        <w:tc>
          <w:tcPr>
            <w:tcW w:w="9350" w:type="dxa"/>
            <w:gridSpan w:val="2"/>
          </w:tcPr>
          <w:p w:rsidR="00343CC4" w:rsidRDefault="00487E66">
            <w:pPr>
              <w:pStyle w:val="TableParagraph"/>
              <w:spacing w:line="251" w:lineRule="exact"/>
              <w:ind w:left="165"/>
              <w:rPr>
                <w:b/>
              </w:rPr>
            </w:pPr>
            <w:r>
              <w:rPr>
                <w:b/>
              </w:rPr>
              <w:t>МДК.</w:t>
            </w:r>
            <w:r>
              <w:rPr>
                <w:b/>
                <w:spacing w:val="-6"/>
              </w:rPr>
              <w:t xml:space="preserve"> </w:t>
            </w:r>
            <w:r>
              <w:rPr>
                <w:b/>
              </w:rPr>
              <w:t>01.01.</w:t>
            </w:r>
            <w:r>
              <w:rPr>
                <w:b/>
                <w:spacing w:val="-4"/>
              </w:rPr>
              <w:t xml:space="preserve"> </w:t>
            </w:r>
            <w:r>
              <w:rPr>
                <w:b/>
              </w:rPr>
              <w:t>Технология</w:t>
            </w:r>
            <w:r>
              <w:rPr>
                <w:b/>
                <w:spacing w:val="-4"/>
              </w:rPr>
              <w:t xml:space="preserve"> </w:t>
            </w:r>
            <w:r>
              <w:rPr>
                <w:b/>
              </w:rPr>
              <w:t>производства</w:t>
            </w:r>
            <w:r>
              <w:rPr>
                <w:b/>
                <w:spacing w:val="-7"/>
              </w:rPr>
              <w:t xml:space="preserve"> </w:t>
            </w:r>
            <w:r>
              <w:rPr>
                <w:b/>
              </w:rPr>
              <w:t>сварных</w:t>
            </w:r>
            <w:r>
              <w:rPr>
                <w:b/>
                <w:spacing w:val="-5"/>
              </w:rPr>
              <w:t xml:space="preserve"> </w:t>
            </w:r>
            <w:r>
              <w:rPr>
                <w:b/>
                <w:spacing w:val="-2"/>
              </w:rPr>
              <w:t>конструкций</w:t>
            </w:r>
          </w:p>
        </w:tc>
        <w:tc>
          <w:tcPr>
            <w:tcW w:w="2692" w:type="dxa"/>
          </w:tcPr>
          <w:p w:rsidR="00343CC4" w:rsidRDefault="00415418">
            <w:pPr>
              <w:pStyle w:val="TableParagraph"/>
              <w:spacing w:line="251" w:lineRule="exact"/>
              <w:ind w:left="559" w:right="545"/>
              <w:jc w:val="center"/>
              <w:rPr>
                <w:b/>
              </w:rPr>
            </w:pPr>
            <w:r>
              <w:rPr>
                <w:b/>
                <w:spacing w:val="-2"/>
              </w:rPr>
              <w:t>52</w:t>
            </w:r>
            <w:r w:rsidR="00487E66">
              <w:rPr>
                <w:b/>
                <w:spacing w:val="-2"/>
              </w:rPr>
              <w:t>/18</w:t>
            </w:r>
          </w:p>
        </w:tc>
        <w:tc>
          <w:tcPr>
            <w:tcW w:w="2517" w:type="dxa"/>
          </w:tcPr>
          <w:p w:rsidR="00343CC4" w:rsidRDefault="00487E66">
            <w:pPr>
              <w:pStyle w:val="TableParagraph"/>
              <w:spacing w:line="247" w:lineRule="exact"/>
              <w:ind w:left="153" w:right="141"/>
              <w:jc w:val="center"/>
            </w:pPr>
            <w:r>
              <w:t>ПК</w:t>
            </w:r>
            <w:r>
              <w:rPr>
                <w:spacing w:val="-7"/>
              </w:rPr>
              <w:t xml:space="preserve"> </w:t>
            </w:r>
            <w:r>
              <w:t>1.1-</w:t>
            </w:r>
            <w:r>
              <w:rPr>
                <w:spacing w:val="-5"/>
              </w:rPr>
              <w:t>1.5</w:t>
            </w:r>
          </w:p>
        </w:tc>
      </w:tr>
      <w:tr w:rsidR="00343CC4">
        <w:trPr>
          <w:trHeight w:val="251"/>
        </w:trPr>
        <w:tc>
          <w:tcPr>
            <w:tcW w:w="2292" w:type="dxa"/>
            <w:tcBorders>
              <w:bottom w:val="nil"/>
            </w:tcBorders>
          </w:tcPr>
          <w:p w:rsidR="00343CC4" w:rsidRDefault="00487E66">
            <w:pPr>
              <w:pStyle w:val="TableParagraph"/>
              <w:spacing w:line="232" w:lineRule="exact"/>
              <w:ind w:left="110"/>
              <w:rPr>
                <w:b/>
              </w:rPr>
            </w:pPr>
            <w:r>
              <w:rPr>
                <w:b/>
              </w:rPr>
              <w:t xml:space="preserve">Тема </w:t>
            </w:r>
            <w:r>
              <w:rPr>
                <w:b/>
                <w:spacing w:val="-4"/>
              </w:rPr>
              <w:t>1.1.</w:t>
            </w:r>
          </w:p>
        </w:tc>
        <w:tc>
          <w:tcPr>
            <w:tcW w:w="7058" w:type="dxa"/>
          </w:tcPr>
          <w:p w:rsidR="00343CC4" w:rsidRDefault="00487E66">
            <w:pPr>
              <w:pStyle w:val="TableParagraph"/>
              <w:spacing w:line="232" w:lineRule="exact"/>
              <w:ind w:left="107"/>
              <w:rPr>
                <w:b/>
              </w:rPr>
            </w:pPr>
            <w:r>
              <w:rPr>
                <w:b/>
                <w:spacing w:val="-2"/>
              </w:rPr>
              <w:t>Содержание</w:t>
            </w:r>
          </w:p>
        </w:tc>
        <w:tc>
          <w:tcPr>
            <w:tcW w:w="2692" w:type="dxa"/>
          </w:tcPr>
          <w:p w:rsidR="00343CC4" w:rsidRDefault="00415418">
            <w:pPr>
              <w:pStyle w:val="TableParagraph"/>
              <w:spacing w:line="232" w:lineRule="exact"/>
              <w:ind w:left="559" w:right="545"/>
              <w:jc w:val="center"/>
              <w:rPr>
                <w:b/>
              </w:rPr>
            </w:pPr>
            <w:r>
              <w:rPr>
                <w:b/>
                <w:spacing w:val="-4"/>
              </w:rPr>
              <w:t>22</w:t>
            </w:r>
            <w:r w:rsidR="00487E66">
              <w:rPr>
                <w:b/>
                <w:spacing w:val="-4"/>
              </w:rPr>
              <w:t>/6</w:t>
            </w:r>
          </w:p>
        </w:tc>
        <w:tc>
          <w:tcPr>
            <w:tcW w:w="2517" w:type="dxa"/>
            <w:tcBorders>
              <w:bottom w:val="nil"/>
            </w:tcBorders>
          </w:tcPr>
          <w:p w:rsidR="00343CC4" w:rsidRDefault="00487E66">
            <w:pPr>
              <w:pStyle w:val="TableParagraph"/>
              <w:spacing w:line="232" w:lineRule="exact"/>
              <w:ind w:left="153" w:right="141"/>
              <w:jc w:val="center"/>
            </w:pPr>
            <w:r>
              <w:t>ПК</w:t>
            </w:r>
            <w:r>
              <w:rPr>
                <w:spacing w:val="-7"/>
              </w:rPr>
              <w:t xml:space="preserve"> </w:t>
            </w:r>
            <w:r>
              <w:t>1.1-</w:t>
            </w:r>
            <w:r>
              <w:rPr>
                <w:spacing w:val="-5"/>
              </w:rPr>
              <w:t>1.5</w:t>
            </w:r>
          </w:p>
        </w:tc>
      </w:tr>
      <w:tr w:rsidR="00343CC4">
        <w:trPr>
          <w:trHeight w:val="245"/>
        </w:trPr>
        <w:tc>
          <w:tcPr>
            <w:tcW w:w="2292" w:type="dxa"/>
            <w:tcBorders>
              <w:top w:val="nil"/>
              <w:bottom w:val="nil"/>
            </w:tcBorders>
          </w:tcPr>
          <w:p w:rsidR="00343CC4" w:rsidRDefault="00487E66">
            <w:pPr>
              <w:pStyle w:val="TableParagraph"/>
              <w:spacing w:line="226" w:lineRule="exact"/>
              <w:ind w:left="110"/>
              <w:rPr>
                <w:b/>
              </w:rPr>
            </w:pPr>
            <w:r>
              <w:rPr>
                <w:b/>
                <w:spacing w:val="-2"/>
              </w:rPr>
              <w:t>Технологичность</w:t>
            </w:r>
          </w:p>
        </w:tc>
        <w:tc>
          <w:tcPr>
            <w:tcW w:w="7058" w:type="dxa"/>
            <w:tcBorders>
              <w:bottom w:val="nil"/>
            </w:tcBorders>
          </w:tcPr>
          <w:p w:rsidR="00343CC4" w:rsidRDefault="00487E66">
            <w:pPr>
              <w:pStyle w:val="TableParagraph"/>
              <w:tabs>
                <w:tab w:val="left" w:pos="2413"/>
                <w:tab w:val="left" w:pos="4374"/>
                <w:tab w:val="left" w:pos="5689"/>
              </w:tabs>
              <w:spacing w:line="226" w:lineRule="exact"/>
              <w:ind w:left="107"/>
            </w:pPr>
            <w:r>
              <w:rPr>
                <w:spacing w:val="-2"/>
              </w:rPr>
              <w:t>1.Технологическая</w:t>
            </w:r>
            <w:r>
              <w:tab/>
            </w:r>
            <w:r>
              <w:rPr>
                <w:spacing w:val="-2"/>
              </w:rPr>
              <w:t>классификация</w:t>
            </w:r>
            <w:r>
              <w:tab/>
            </w:r>
            <w:r>
              <w:rPr>
                <w:spacing w:val="-2"/>
              </w:rPr>
              <w:t>сварных</w:t>
            </w:r>
            <w:r>
              <w:tab/>
            </w:r>
            <w:r>
              <w:rPr>
                <w:spacing w:val="-2"/>
              </w:rPr>
              <w:t>конструкций.</w:t>
            </w:r>
          </w:p>
        </w:tc>
        <w:tc>
          <w:tcPr>
            <w:tcW w:w="2692" w:type="dxa"/>
            <w:vMerge w:val="restart"/>
          </w:tcPr>
          <w:p w:rsidR="00343CC4" w:rsidRDefault="00343CC4">
            <w:pPr>
              <w:pStyle w:val="TableParagraph"/>
            </w:pPr>
          </w:p>
        </w:tc>
        <w:tc>
          <w:tcPr>
            <w:tcW w:w="2517" w:type="dxa"/>
            <w:tcBorders>
              <w:top w:val="nil"/>
              <w:bottom w:val="nil"/>
            </w:tcBorders>
          </w:tcPr>
          <w:p w:rsidR="00343CC4" w:rsidRDefault="00343CC4">
            <w:pPr>
              <w:pStyle w:val="TableParagraph"/>
              <w:rPr>
                <w:sz w:val="16"/>
              </w:rPr>
            </w:pPr>
          </w:p>
        </w:tc>
      </w:tr>
      <w:tr w:rsidR="00343CC4">
        <w:trPr>
          <w:trHeight w:val="241"/>
        </w:trPr>
        <w:tc>
          <w:tcPr>
            <w:tcW w:w="2292" w:type="dxa"/>
            <w:tcBorders>
              <w:top w:val="nil"/>
              <w:bottom w:val="nil"/>
            </w:tcBorders>
          </w:tcPr>
          <w:p w:rsidR="00343CC4" w:rsidRDefault="00487E66">
            <w:pPr>
              <w:pStyle w:val="TableParagraph"/>
              <w:spacing w:line="222" w:lineRule="exact"/>
              <w:ind w:left="110"/>
              <w:rPr>
                <w:b/>
              </w:rPr>
            </w:pPr>
            <w:r>
              <w:rPr>
                <w:b/>
                <w:spacing w:val="-2"/>
              </w:rPr>
              <w:t>сварных</w:t>
            </w:r>
          </w:p>
        </w:tc>
        <w:tc>
          <w:tcPr>
            <w:tcW w:w="7058" w:type="dxa"/>
            <w:tcBorders>
              <w:top w:val="nil"/>
              <w:bottom w:val="nil"/>
            </w:tcBorders>
          </w:tcPr>
          <w:p w:rsidR="00343CC4" w:rsidRDefault="00487E66">
            <w:pPr>
              <w:pStyle w:val="TableParagraph"/>
              <w:spacing w:line="222" w:lineRule="exact"/>
              <w:ind w:left="107"/>
            </w:pPr>
            <w:r>
              <w:t>Технологичность</w:t>
            </w:r>
            <w:r>
              <w:rPr>
                <w:spacing w:val="-10"/>
              </w:rPr>
              <w:t xml:space="preserve"> </w:t>
            </w:r>
            <w:r>
              <w:t>сварных</w:t>
            </w:r>
            <w:r>
              <w:rPr>
                <w:spacing w:val="-10"/>
              </w:rPr>
              <w:t xml:space="preserve"> </w:t>
            </w:r>
            <w:r>
              <w:rPr>
                <w:spacing w:val="-2"/>
              </w:rPr>
              <w:t>конструкций</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6"/>
              </w:rPr>
            </w:pPr>
          </w:p>
        </w:tc>
      </w:tr>
      <w:tr w:rsidR="00343CC4">
        <w:trPr>
          <w:trHeight w:val="243"/>
        </w:trPr>
        <w:tc>
          <w:tcPr>
            <w:tcW w:w="2292" w:type="dxa"/>
            <w:tcBorders>
              <w:top w:val="nil"/>
              <w:bottom w:val="nil"/>
            </w:tcBorders>
          </w:tcPr>
          <w:p w:rsidR="00343CC4" w:rsidRDefault="00487E66">
            <w:pPr>
              <w:pStyle w:val="TableParagraph"/>
              <w:spacing w:line="223" w:lineRule="exact"/>
              <w:ind w:left="110"/>
              <w:rPr>
                <w:b/>
              </w:rPr>
            </w:pPr>
            <w:r>
              <w:rPr>
                <w:b/>
              </w:rPr>
              <w:t>конструкций</w:t>
            </w:r>
            <w:r>
              <w:rPr>
                <w:b/>
                <w:spacing w:val="-12"/>
              </w:rPr>
              <w:t xml:space="preserve"> </w:t>
            </w:r>
            <w:r>
              <w:rPr>
                <w:b/>
                <w:spacing w:val="-10"/>
              </w:rPr>
              <w:t>и</w:t>
            </w:r>
          </w:p>
        </w:tc>
        <w:tc>
          <w:tcPr>
            <w:tcW w:w="7058" w:type="dxa"/>
            <w:tcBorders>
              <w:top w:val="nil"/>
              <w:bottom w:val="nil"/>
            </w:tcBorders>
          </w:tcPr>
          <w:p w:rsidR="00343CC4" w:rsidRDefault="00487E66">
            <w:pPr>
              <w:pStyle w:val="TableParagraph"/>
              <w:spacing w:line="223" w:lineRule="exact"/>
              <w:ind w:left="107"/>
            </w:pPr>
            <w:r>
              <w:t>2.</w:t>
            </w:r>
            <w:r>
              <w:rPr>
                <w:spacing w:val="32"/>
              </w:rPr>
              <w:t xml:space="preserve"> </w:t>
            </w:r>
            <w:r>
              <w:t>Общие</w:t>
            </w:r>
            <w:r>
              <w:rPr>
                <w:spacing w:val="32"/>
              </w:rPr>
              <w:t xml:space="preserve"> </w:t>
            </w:r>
            <w:r>
              <w:t>понятия</w:t>
            </w:r>
            <w:r>
              <w:rPr>
                <w:spacing w:val="30"/>
              </w:rPr>
              <w:t xml:space="preserve"> </w:t>
            </w:r>
            <w:r>
              <w:t>о</w:t>
            </w:r>
            <w:r>
              <w:rPr>
                <w:spacing w:val="33"/>
              </w:rPr>
              <w:t xml:space="preserve"> </w:t>
            </w:r>
            <w:r>
              <w:t>технологическом</w:t>
            </w:r>
            <w:r>
              <w:rPr>
                <w:spacing w:val="32"/>
              </w:rPr>
              <w:t xml:space="preserve"> </w:t>
            </w:r>
            <w:r>
              <w:t>процессе</w:t>
            </w:r>
            <w:r>
              <w:rPr>
                <w:spacing w:val="31"/>
              </w:rPr>
              <w:t xml:space="preserve"> </w:t>
            </w:r>
            <w:r>
              <w:t>изготовления</w:t>
            </w:r>
            <w:r>
              <w:rPr>
                <w:spacing w:val="32"/>
              </w:rPr>
              <w:t xml:space="preserve"> </w:t>
            </w:r>
            <w:r>
              <w:rPr>
                <w:spacing w:val="-2"/>
              </w:rPr>
              <w:t>сварных</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6"/>
              </w:rPr>
            </w:pPr>
          </w:p>
        </w:tc>
      </w:tr>
      <w:tr w:rsidR="00343CC4">
        <w:trPr>
          <w:trHeight w:val="243"/>
        </w:trPr>
        <w:tc>
          <w:tcPr>
            <w:tcW w:w="2292" w:type="dxa"/>
            <w:tcBorders>
              <w:top w:val="nil"/>
              <w:bottom w:val="nil"/>
            </w:tcBorders>
          </w:tcPr>
          <w:p w:rsidR="00343CC4" w:rsidRDefault="00487E66">
            <w:pPr>
              <w:pStyle w:val="TableParagraph"/>
              <w:spacing w:line="223" w:lineRule="exact"/>
              <w:ind w:left="110"/>
              <w:rPr>
                <w:b/>
              </w:rPr>
            </w:pPr>
            <w:r>
              <w:rPr>
                <w:b/>
                <w:spacing w:val="-2"/>
              </w:rPr>
              <w:t>заготовительные</w:t>
            </w:r>
          </w:p>
        </w:tc>
        <w:tc>
          <w:tcPr>
            <w:tcW w:w="7058" w:type="dxa"/>
            <w:tcBorders>
              <w:top w:val="nil"/>
              <w:bottom w:val="nil"/>
            </w:tcBorders>
          </w:tcPr>
          <w:p w:rsidR="00343CC4" w:rsidRDefault="00487E66">
            <w:pPr>
              <w:pStyle w:val="TableParagraph"/>
              <w:spacing w:line="223" w:lineRule="exact"/>
              <w:ind w:left="107"/>
            </w:pPr>
            <w:r>
              <w:rPr>
                <w:spacing w:val="-2"/>
              </w:rPr>
              <w:t>конструкций</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6"/>
              </w:rPr>
            </w:pPr>
          </w:p>
        </w:tc>
      </w:tr>
      <w:tr w:rsidR="00343CC4">
        <w:trPr>
          <w:trHeight w:val="245"/>
        </w:trPr>
        <w:tc>
          <w:tcPr>
            <w:tcW w:w="2292" w:type="dxa"/>
            <w:tcBorders>
              <w:top w:val="nil"/>
              <w:bottom w:val="nil"/>
            </w:tcBorders>
          </w:tcPr>
          <w:p w:rsidR="00343CC4" w:rsidRDefault="00487E66">
            <w:pPr>
              <w:pStyle w:val="TableParagraph"/>
              <w:spacing w:line="226" w:lineRule="exact"/>
              <w:ind w:left="110"/>
              <w:rPr>
                <w:b/>
              </w:rPr>
            </w:pPr>
            <w:r>
              <w:rPr>
                <w:b/>
                <w:spacing w:val="-2"/>
              </w:rPr>
              <w:t>операции</w:t>
            </w:r>
          </w:p>
        </w:tc>
        <w:tc>
          <w:tcPr>
            <w:tcW w:w="7058" w:type="dxa"/>
            <w:tcBorders>
              <w:top w:val="nil"/>
              <w:bottom w:val="nil"/>
            </w:tcBorders>
          </w:tcPr>
          <w:p w:rsidR="00343CC4" w:rsidRDefault="00487E66">
            <w:pPr>
              <w:pStyle w:val="TableParagraph"/>
              <w:spacing w:line="226" w:lineRule="exact"/>
              <w:ind w:left="107"/>
            </w:pPr>
            <w:r>
              <w:t>3.</w:t>
            </w:r>
            <w:r>
              <w:rPr>
                <w:spacing w:val="-3"/>
              </w:rPr>
              <w:t xml:space="preserve"> </w:t>
            </w:r>
            <w:r>
              <w:t>Технология</w:t>
            </w:r>
            <w:r>
              <w:rPr>
                <w:spacing w:val="-3"/>
              </w:rPr>
              <w:t xml:space="preserve"> </w:t>
            </w:r>
            <w:r>
              <w:t>заготовительного</w:t>
            </w:r>
            <w:r>
              <w:rPr>
                <w:spacing w:val="-3"/>
              </w:rPr>
              <w:t xml:space="preserve"> </w:t>
            </w:r>
            <w:r>
              <w:rPr>
                <w:spacing w:val="-2"/>
              </w:rPr>
              <w:t>производства</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6"/>
              </w:rPr>
            </w:pPr>
          </w:p>
        </w:tc>
      </w:tr>
      <w:tr w:rsidR="00343CC4">
        <w:trPr>
          <w:trHeight w:val="243"/>
        </w:trPr>
        <w:tc>
          <w:tcPr>
            <w:tcW w:w="2292" w:type="dxa"/>
            <w:tcBorders>
              <w:top w:val="nil"/>
              <w:bottom w:val="nil"/>
            </w:tcBorders>
          </w:tcPr>
          <w:p w:rsidR="00343CC4" w:rsidRDefault="00343CC4">
            <w:pPr>
              <w:pStyle w:val="TableParagraph"/>
              <w:rPr>
                <w:sz w:val="16"/>
              </w:rPr>
            </w:pPr>
          </w:p>
        </w:tc>
        <w:tc>
          <w:tcPr>
            <w:tcW w:w="7058" w:type="dxa"/>
            <w:tcBorders>
              <w:top w:val="nil"/>
              <w:bottom w:val="nil"/>
            </w:tcBorders>
          </w:tcPr>
          <w:p w:rsidR="00343CC4" w:rsidRDefault="00487E66">
            <w:pPr>
              <w:pStyle w:val="TableParagraph"/>
              <w:spacing w:line="223" w:lineRule="exact"/>
              <w:ind w:left="107"/>
            </w:pPr>
            <w:r>
              <w:t>4.</w:t>
            </w:r>
            <w:r>
              <w:rPr>
                <w:spacing w:val="-2"/>
              </w:rPr>
              <w:t xml:space="preserve"> </w:t>
            </w:r>
            <w:r>
              <w:t>Правка</w:t>
            </w:r>
            <w:r>
              <w:rPr>
                <w:spacing w:val="-1"/>
              </w:rPr>
              <w:t xml:space="preserve"> </w:t>
            </w:r>
            <w:r>
              <w:t>и</w:t>
            </w:r>
            <w:r>
              <w:rPr>
                <w:spacing w:val="-3"/>
              </w:rPr>
              <w:t xml:space="preserve"> </w:t>
            </w:r>
            <w:r>
              <w:t>гибка</w:t>
            </w:r>
            <w:r>
              <w:rPr>
                <w:spacing w:val="-1"/>
              </w:rPr>
              <w:t xml:space="preserve"> </w:t>
            </w:r>
            <w:r>
              <w:rPr>
                <w:spacing w:val="-2"/>
              </w:rPr>
              <w:t>металла</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6"/>
              </w:rPr>
            </w:pPr>
          </w:p>
        </w:tc>
      </w:tr>
      <w:tr w:rsidR="00343CC4">
        <w:trPr>
          <w:trHeight w:val="250"/>
        </w:trPr>
        <w:tc>
          <w:tcPr>
            <w:tcW w:w="2292" w:type="dxa"/>
            <w:tcBorders>
              <w:top w:val="nil"/>
              <w:bottom w:val="nil"/>
            </w:tcBorders>
          </w:tcPr>
          <w:p w:rsidR="00343CC4" w:rsidRDefault="00343CC4">
            <w:pPr>
              <w:pStyle w:val="TableParagraph"/>
              <w:rPr>
                <w:sz w:val="18"/>
              </w:rPr>
            </w:pPr>
          </w:p>
        </w:tc>
        <w:tc>
          <w:tcPr>
            <w:tcW w:w="7058" w:type="dxa"/>
            <w:tcBorders>
              <w:top w:val="nil"/>
            </w:tcBorders>
          </w:tcPr>
          <w:p w:rsidR="00343CC4" w:rsidRDefault="00487E66">
            <w:pPr>
              <w:pStyle w:val="TableParagraph"/>
              <w:spacing w:line="230" w:lineRule="exact"/>
              <w:ind w:left="107"/>
            </w:pPr>
            <w:r>
              <w:t>5.</w:t>
            </w:r>
            <w:r>
              <w:rPr>
                <w:spacing w:val="-3"/>
              </w:rPr>
              <w:t xml:space="preserve"> </w:t>
            </w:r>
            <w:r>
              <w:t>Механическая</w:t>
            </w:r>
            <w:r>
              <w:rPr>
                <w:spacing w:val="-4"/>
              </w:rPr>
              <w:t xml:space="preserve"> </w:t>
            </w:r>
            <w:r>
              <w:t>резка</w:t>
            </w:r>
            <w:r>
              <w:rPr>
                <w:spacing w:val="-2"/>
              </w:rPr>
              <w:t xml:space="preserve"> металла</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8"/>
              </w:rPr>
            </w:pPr>
          </w:p>
        </w:tc>
      </w:tr>
      <w:tr w:rsidR="00343CC4">
        <w:trPr>
          <w:trHeight w:val="251"/>
        </w:trPr>
        <w:tc>
          <w:tcPr>
            <w:tcW w:w="2292" w:type="dxa"/>
            <w:tcBorders>
              <w:top w:val="nil"/>
              <w:bottom w:val="nil"/>
            </w:tcBorders>
          </w:tcPr>
          <w:p w:rsidR="00343CC4" w:rsidRDefault="00343CC4">
            <w:pPr>
              <w:pStyle w:val="TableParagraph"/>
              <w:rPr>
                <w:sz w:val="18"/>
              </w:rPr>
            </w:pPr>
          </w:p>
        </w:tc>
        <w:tc>
          <w:tcPr>
            <w:tcW w:w="7058" w:type="dxa"/>
          </w:tcPr>
          <w:p w:rsidR="00343CC4" w:rsidRDefault="00487E66">
            <w:pPr>
              <w:pStyle w:val="TableParagraph"/>
              <w:spacing w:line="232"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32" w:lineRule="exact"/>
              <w:ind w:left="559" w:right="545"/>
              <w:jc w:val="center"/>
              <w:rPr>
                <w:b/>
              </w:rPr>
            </w:pPr>
            <w:r>
              <w:rPr>
                <w:b/>
                <w:spacing w:val="-5"/>
              </w:rPr>
              <w:t>6/6</w:t>
            </w:r>
          </w:p>
        </w:tc>
        <w:tc>
          <w:tcPr>
            <w:tcW w:w="2517" w:type="dxa"/>
            <w:tcBorders>
              <w:top w:val="nil"/>
              <w:bottom w:val="nil"/>
            </w:tcBorders>
          </w:tcPr>
          <w:p w:rsidR="00343CC4" w:rsidRDefault="00343CC4">
            <w:pPr>
              <w:pStyle w:val="TableParagraph"/>
              <w:rPr>
                <w:sz w:val="18"/>
              </w:rPr>
            </w:pPr>
          </w:p>
        </w:tc>
      </w:tr>
      <w:tr w:rsidR="00343CC4">
        <w:trPr>
          <w:trHeight w:val="246"/>
        </w:trPr>
        <w:tc>
          <w:tcPr>
            <w:tcW w:w="2292" w:type="dxa"/>
            <w:tcBorders>
              <w:top w:val="nil"/>
              <w:bottom w:val="nil"/>
            </w:tcBorders>
          </w:tcPr>
          <w:p w:rsidR="00343CC4" w:rsidRDefault="00343CC4">
            <w:pPr>
              <w:pStyle w:val="TableParagraph"/>
              <w:rPr>
                <w:sz w:val="16"/>
              </w:rPr>
            </w:pPr>
          </w:p>
        </w:tc>
        <w:tc>
          <w:tcPr>
            <w:tcW w:w="7058" w:type="dxa"/>
            <w:tcBorders>
              <w:bottom w:val="nil"/>
            </w:tcBorders>
          </w:tcPr>
          <w:p w:rsidR="00343CC4" w:rsidRDefault="00487E66">
            <w:pPr>
              <w:pStyle w:val="TableParagraph"/>
              <w:spacing w:line="227" w:lineRule="exact"/>
              <w:ind w:left="107"/>
            </w:pPr>
            <w:r>
              <w:t>1.</w:t>
            </w:r>
            <w:r>
              <w:rPr>
                <w:spacing w:val="35"/>
              </w:rPr>
              <w:t xml:space="preserve">  </w:t>
            </w:r>
            <w:r>
              <w:t>Выполнение</w:t>
            </w:r>
            <w:r>
              <w:rPr>
                <w:spacing w:val="35"/>
              </w:rPr>
              <w:t xml:space="preserve">  </w:t>
            </w:r>
            <w:r>
              <w:t>типовых</w:t>
            </w:r>
            <w:r>
              <w:rPr>
                <w:spacing w:val="35"/>
              </w:rPr>
              <w:t xml:space="preserve">  </w:t>
            </w:r>
            <w:r>
              <w:t>слесарных</w:t>
            </w:r>
            <w:r>
              <w:rPr>
                <w:spacing w:val="35"/>
              </w:rPr>
              <w:t xml:space="preserve">  </w:t>
            </w:r>
            <w:r>
              <w:t>операций,</w:t>
            </w:r>
            <w:r>
              <w:rPr>
                <w:spacing w:val="34"/>
              </w:rPr>
              <w:t xml:space="preserve">  </w:t>
            </w:r>
            <w:r>
              <w:t>выполняемых</w:t>
            </w:r>
            <w:r>
              <w:rPr>
                <w:spacing w:val="34"/>
              </w:rPr>
              <w:t xml:space="preserve">  </w:t>
            </w:r>
            <w:r>
              <w:rPr>
                <w:spacing w:val="-5"/>
              </w:rPr>
              <w:t>при</w:t>
            </w:r>
          </w:p>
        </w:tc>
        <w:tc>
          <w:tcPr>
            <w:tcW w:w="2692" w:type="dxa"/>
            <w:vMerge w:val="restart"/>
          </w:tcPr>
          <w:p w:rsidR="00343CC4" w:rsidRDefault="00343CC4">
            <w:pPr>
              <w:pStyle w:val="TableParagraph"/>
            </w:pPr>
          </w:p>
        </w:tc>
        <w:tc>
          <w:tcPr>
            <w:tcW w:w="2517" w:type="dxa"/>
            <w:tcBorders>
              <w:top w:val="nil"/>
              <w:bottom w:val="nil"/>
            </w:tcBorders>
          </w:tcPr>
          <w:p w:rsidR="00343CC4" w:rsidRDefault="00343CC4">
            <w:pPr>
              <w:pStyle w:val="TableParagraph"/>
              <w:rPr>
                <w:sz w:val="16"/>
              </w:rPr>
            </w:pPr>
          </w:p>
        </w:tc>
      </w:tr>
      <w:tr w:rsidR="00343CC4">
        <w:trPr>
          <w:trHeight w:val="243"/>
        </w:trPr>
        <w:tc>
          <w:tcPr>
            <w:tcW w:w="2292" w:type="dxa"/>
            <w:tcBorders>
              <w:top w:val="nil"/>
              <w:bottom w:val="nil"/>
            </w:tcBorders>
          </w:tcPr>
          <w:p w:rsidR="00343CC4" w:rsidRDefault="00343CC4">
            <w:pPr>
              <w:pStyle w:val="TableParagraph"/>
              <w:rPr>
                <w:sz w:val="16"/>
              </w:rPr>
            </w:pPr>
          </w:p>
        </w:tc>
        <w:tc>
          <w:tcPr>
            <w:tcW w:w="7058" w:type="dxa"/>
            <w:tcBorders>
              <w:top w:val="nil"/>
              <w:bottom w:val="nil"/>
            </w:tcBorders>
          </w:tcPr>
          <w:p w:rsidR="00343CC4" w:rsidRDefault="00487E66">
            <w:pPr>
              <w:pStyle w:val="TableParagraph"/>
              <w:spacing w:line="223" w:lineRule="exact"/>
              <w:ind w:left="107"/>
            </w:pPr>
            <w:r>
              <w:t>подготовке</w:t>
            </w:r>
            <w:r>
              <w:rPr>
                <w:spacing w:val="18"/>
              </w:rPr>
              <w:t xml:space="preserve"> </w:t>
            </w:r>
            <w:r>
              <w:t>металла</w:t>
            </w:r>
            <w:r>
              <w:rPr>
                <w:spacing w:val="17"/>
              </w:rPr>
              <w:t xml:space="preserve"> </w:t>
            </w:r>
            <w:r>
              <w:t>к</w:t>
            </w:r>
            <w:r>
              <w:rPr>
                <w:spacing w:val="19"/>
              </w:rPr>
              <w:t xml:space="preserve"> </w:t>
            </w:r>
            <w:r>
              <w:t>сварке:</w:t>
            </w:r>
            <w:r>
              <w:rPr>
                <w:spacing w:val="18"/>
              </w:rPr>
              <w:t xml:space="preserve"> </w:t>
            </w:r>
            <w:r>
              <w:t>отработка</w:t>
            </w:r>
            <w:r>
              <w:rPr>
                <w:spacing w:val="17"/>
              </w:rPr>
              <w:t xml:space="preserve"> </w:t>
            </w:r>
            <w:r>
              <w:t>навыков</w:t>
            </w:r>
            <w:r>
              <w:rPr>
                <w:spacing w:val="17"/>
              </w:rPr>
              <w:t xml:space="preserve"> </w:t>
            </w:r>
            <w:r>
              <w:t>резки,</w:t>
            </w:r>
            <w:r>
              <w:rPr>
                <w:spacing w:val="18"/>
              </w:rPr>
              <w:t xml:space="preserve"> </w:t>
            </w:r>
            <w:r>
              <w:t>рубки,</w:t>
            </w:r>
            <w:r>
              <w:rPr>
                <w:spacing w:val="19"/>
              </w:rPr>
              <w:t xml:space="preserve"> </w:t>
            </w:r>
            <w:r>
              <w:t>гибки</w:t>
            </w:r>
            <w:r>
              <w:rPr>
                <w:spacing w:val="19"/>
              </w:rPr>
              <w:t xml:space="preserve"> </w:t>
            </w:r>
            <w:r>
              <w:rPr>
                <w:spacing w:val="-10"/>
              </w:rPr>
              <w:t>и</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6"/>
              </w:rPr>
            </w:pPr>
          </w:p>
        </w:tc>
      </w:tr>
      <w:tr w:rsidR="00343CC4">
        <w:trPr>
          <w:trHeight w:val="248"/>
        </w:trPr>
        <w:tc>
          <w:tcPr>
            <w:tcW w:w="2292" w:type="dxa"/>
            <w:tcBorders>
              <w:top w:val="nil"/>
            </w:tcBorders>
          </w:tcPr>
          <w:p w:rsidR="00343CC4" w:rsidRDefault="00343CC4">
            <w:pPr>
              <w:pStyle w:val="TableParagraph"/>
              <w:rPr>
                <w:sz w:val="18"/>
              </w:rPr>
            </w:pPr>
          </w:p>
        </w:tc>
        <w:tc>
          <w:tcPr>
            <w:tcW w:w="7058" w:type="dxa"/>
            <w:tcBorders>
              <w:top w:val="nil"/>
            </w:tcBorders>
          </w:tcPr>
          <w:p w:rsidR="00343CC4" w:rsidRDefault="00487E66">
            <w:pPr>
              <w:pStyle w:val="TableParagraph"/>
              <w:spacing w:line="228" w:lineRule="exact"/>
              <w:ind w:left="107"/>
            </w:pPr>
            <w:r>
              <w:t>правки</w:t>
            </w:r>
            <w:r>
              <w:rPr>
                <w:spacing w:val="-5"/>
              </w:rPr>
              <w:t xml:space="preserve"> </w:t>
            </w:r>
            <w:r>
              <w:rPr>
                <w:spacing w:val="-2"/>
              </w:rPr>
              <w:t>металла</w:t>
            </w:r>
          </w:p>
        </w:tc>
        <w:tc>
          <w:tcPr>
            <w:tcW w:w="2692" w:type="dxa"/>
            <w:vMerge/>
            <w:tcBorders>
              <w:top w:val="nil"/>
            </w:tcBorders>
          </w:tcPr>
          <w:p w:rsidR="00343CC4" w:rsidRDefault="00343CC4">
            <w:pPr>
              <w:rPr>
                <w:sz w:val="2"/>
                <w:szCs w:val="2"/>
              </w:rPr>
            </w:pPr>
          </w:p>
        </w:tc>
        <w:tc>
          <w:tcPr>
            <w:tcW w:w="2517" w:type="dxa"/>
            <w:tcBorders>
              <w:top w:val="nil"/>
            </w:tcBorders>
          </w:tcPr>
          <w:p w:rsidR="00343CC4" w:rsidRDefault="00343CC4">
            <w:pPr>
              <w:pStyle w:val="TableParagraph"/>
              <w:rPr>
                <w:sz w:val="18"/>
              </w:rPr>
            </w:pPr>
          </w:p>
        </w:tc>
      </w:tr>
      <w:tr w:rsidR="00343CC4">
        <w:trPr>
          <w:trHeight w:val="253"/>
        </w:trPr>
        <w:tc>
          <w:tcPr>
            <w:tcW w:w="2292" w:type="dxa"/>
            <w:tcBorders>
              <w:bottom w:val="nil"/>
            </w:tcBorders>
          </w:tcPr>
          <w:p w:rsidR="00343CC4" w:rsidRDefault="00487E66">
            <w:pPr>
              <w:pStyle w:val="TableParagraph"/>
              <w:spacing w:line="233" w:lineRule="exact"/>
              <w:ind w:left="110"/>
              <w:rPr>
                <w:b/>
              </w:rPr>
            </w:pPr>
            <w:r>
              <w:rPr>
                <w:b/>
              </w:rPr>
              <w:t xml:space="preserve">Тема </w:t>
            </w:r>
            <w:r>
              <w:rPr>
                <w:b/>
                <w:spacing w:val="-4"/>
              </w:rPr>
              <w:t>1.2.</w:t>
            </w:r>
          </w:p>
        </w:tc>
        <w:tc>
          <w:tcPr>
            <w:tcW w:w="7058" w:type="dxa"/>
          </w:tcPr>
          <w:p w:rsidR="00343CC4" w:rsidRDefault="00487E66">
            <w:pPr>
              <w:pStyle w:val="TableParagraph"/>
              <w:spacing w:line="233" w:lineRule="exact"/>
              <w:ind w:left="107"/>
              <w:rPr>
                <w:b/>
              </w:rPr>
            </w:pPr>
            <w:r>
              <w:rPr>
                <w:b/>
                <w:spacing w:val="-2"/>
              </w:rPr>
              <w:t>Содержание</w:t>
            </w:r>
          </w:p>
        </w:tc>
        <w:tc>
          <w:tcPr>
            <w:tcW w:w="2692" w:type="dxa"/>
          </w:tcPr>
          <w:p w:rsidR="00343CC4" w:rsidRDefault="00415418">
            <w:pPr>
              <w:pStyle w:val="TableParagraph"/>
              <w:spacing w:line="233" w:lineRule="exact"/>
              <w:ind w:left="559" w:right="545"/>
              <w:jc w:val="center"/>
              <w:rPr>
                <w:b/>
              </w:rPr>
            </w:pPr>
            <w:r>
              <w:rPr>
                <w:b/>
                <w:spacing w:val="-2"/>
              </w:rPr>
              <w:t>30</w:t>
            </w:r>
            <w:r w:rsidR="00487E66">
              <w:rPr>
                <w:b/>
                <w:spacing w:val="-2"/>
              </w:rPr>
              <w:t>/12</w:t>
            </w:r>
          </w:p>
        </w:tc>
        <w:tc>
          <w:tcPr>
            <w:tcW w:w="2517" w:type="dxa"/>
            <w:tcBorders>
              <w:bottom w:val="nil"/>
            </w:tcBorders>
          </w:tcPr>
          <w:p w:rsidR="00343CC4" w:rsidRDefault="00487E66">
            <w:pPr>
              <w:pStyle w:val="TableParagraph"/>
              <w:spacing w:line="234" w:lineRule="exact"/>
              <w:ind w:left="153" w:right="141"/>
              <w:jc w:val="center"/>
            </w:pPr>
            <w:r>
              <w:t>ПК</w:t>
            </w:r>
            <w:r>
              <w:rPr>
                <w:spacing w:val="-7"/>
              </w:rPr>
              <w:t xml:space="preserve"> </w:t>
            </w:r>
            <w:r>
              <w:t>1.1-</w:t>
            </w:r>
            <w:r>
              <w:rPr>
                <w:spacing w:val="-5"/>
              </w:rPr>
              <w:t>1.5</w:t>
            </w:r>
          </w:p>
        </w:tc>
      </w:tr>
      <w:tr w:rsidR="00343CC4">
        <w:trPr>
          <w:trHeight w:val="243"/>
        </w:trPr>
        <w:tc>
          <w:tcPr>
            <w:tcW w:w="2292" w:type="dxa"/>
            <w:tcBorders>
              <w:top w:val="nil"/>
              <w:bottom w:val="nil"/>
            </w:tcBorders>
          </w:tcPr>
          <w:p w:rsidR="00343CC4" w:rsidRDefault="00487E66">
            <w:pPr>
              <w:pStyle w:val="TableParagraph"/>
              <w:spacing w:line="223" w:lineRule="exact"/>
              <w:ind w:left="110"/>
              <w:rPr>
                <w:b/>
              </w:rPr>
            </w:pPr>
            <w:r>
              <w:rPr>
                <w:b/>
                <w:spacing w:val="-2"/>
              </w:rPr>
              <w:t>Технология</w:t>
            </w:r>
          </w:p>
        </w:tc>
        <w:tc>
          <w:tcPr>
            <w:tcW w:w="7058" w:type="dxa"/>
            <w:tcBorders>
              <w:bottom w:val="nil"/>
            </w:tcBorders>
          </w:tcPr>
          <w:p w:rsidR="00343CC4" w:rsidRDefault="00487E66">
            <w:pPr>
              <w:pStyle w:val="TableParagraph"/>
              <w:spacing w:line="223" w:lineRule="exact"/>
              <w:ind w:left="107"/>
            </w:pPr>
            <w:r>
              <w:t>1.</w:t>
            </w:r>
            <w:r>
              <w:rPr>
                <w:spacing w:val="-7"/>
              </w:rPr>
              <w:t xml:space="preserve"> </w:t>
            </w:r>
            <w:r>
              <w:t>Технология</w:t>
            </w:r>
            <w:r>
              <w:rPr>
                <w:spacing w:val="-4"/>
              </w:rPr>
              <w:t xml:space="preserve"> </w:t>
            </w:r>
            <w:r>
              <w:t>производства</w:t>
            </w:r>
            <w:r>
              <w:rPr>
                <w:spacing w:val="-4"/>
              </w:rPr>
              <w:t xml:space="preserve"> </w:t>
            </w:r>
            <w:r>
              <w:t>балочных</w:t>
            </w:r>
            <w:r>
              <w:rPr>
                <w:spacing w:val="-4"/>
              </w:rPr>
              <w:t xml:space="preserve"> </w:t>
            </w:r>
            <w:r>
              <w:rPr>
                <w:spacing w:val="-2"/>
              </w:rPr>
              <w:t>конструкций</w:t>
            </w:r>
          </w:p>
        </w:tc>
        <w:tc>
          <w:tcPr>
            <w:tcW w:w="2692" w:type="dxa"/>
            <w:vMerge w:val="restart"/>
          </w:tcPr>
          <w:p w:rsidR="00343CC4" w:rsidRDefault="00343CC4">
            <w:pPr>
              <w:pStyle w:val="TableParagraph"/>
            </w:pPr>
          </w:p>
        </w:tc>
        <w:tc>
          <w:tcPr>
            <w:tcW w:w="2517" w:type="dxa"/>
            <w:tcBorders>
              <w:top w:val="nil"/>
              <w:bottom w:val="nil"/>
            </w:tcBorders>
          </w:tcPr>
          <w:p w:rsidR="00343CC4" w:rsidRDefault="00343CC4">
            <w:pPr>
              <w:pStyle w:val="TableParagraph"/>
              <w:rPr>
                <w:sz w:val="16"/>
              </w:rPr>
            </w:pPr>
          </w:p>
        </w:tc>
      </w:tr>
      <w:tr w:rsidR="00343CC4">
        <w:trPr>
          <w:trHeight w:val="244"/>
        </w:trPr>
        <w:tc>
          <w:tcPr>
            <w:tcW w:w="2292" w:type="dxa"/>
            <w:tcBorders>
              <w:top w:val="nil"/>
              <w:bottom w:val="nil"/>
            </w:tcBorders>
          </w:tcPr>
          <w:p w:rsidR="00343CC4" w:rsidRDefault="00487E66">
            <w:pPr>
              <w:pStyle w:val="TableParagraph"/>
              <w:spacing w:line="224" w:lineRule="exact"/>
              <w:ind w:left="110"/>
              <w:rPr>
                <w:b/>
              </w:rPr>
            </w:pPr>
            <w:r>
              <w:rPr>
                <w:b/>
                <w:spacing w:val="-2"/>
              </w:rPr>
              <w:t>изготовления</w:t>
            </w:r>
          </w:p>
        </w:tc>
        <w:tc>
          <w:tcPr>
            <w:tcW w:w="7058" w:type="dxa"/>
            <w:tcBorders>
              <w:top w:val="nil"/>
              <w:bottom w:val="nil"/>
            </w:tcBorders>
          </w:tcPr>
          <w:p w:rsidR="00343CC4" w:rsidRDefault="00487E66">
            <w:pPr>
              <w:pStyle w:val="TableParagraph"/>
              <w:spacing w:line="224" w:lineRule="exact"/>
              <w:ind w:left="107"/>
            </w:pPr>
            <w:r>
              <w:t>2.</w:t>
            </w:r>
            <w:r>
              <w:rPr>
                <w:spacing w:val="-5"/>
              </w:rPr>
              <w:t xml:space="preserve"> </w:t>
            </w:r>
            <w:r>
              <w:t>Технология</w:t>
            </w:r>
            <w:r>
              <w:rPr>
                <w:spacing w:val="-5"/>
              </w:rPr>
              <w:t xml:space="preserve"> </w:t>
            </w:r>
            <w:r>
              <w:t>производства</w:t>
            </w:r>
            <w:r>
              <w:rPr>
                <w:spacing w:val="-5"/>
              </w:rPr>
              <w:t xml:space="preserve"> </w:t>
            </w:r>
            <w:r>
              <w:t>рамных</w:t>
            </w:r>
            <w:r>
              <w:rPr>
                <w:spacing w:val="-6"/>
              </w:rPr>
              <w:t xml:space="preserve"> </w:t>
            </w:r>
            <w:r>
              <w:rPr>
                <w:spacing w:val="-2"/>
              </w:rPr>
              <w:t>конструкций</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6"/>
              </w:rPr>
            </w:pPr>
          </w:p>
        </w:tc>
      </w:tr>
      <w:tr w:rsidR="00343CC4">
        <w:trPr>
          <w:trHeight w:val="242"/>
        </w:trPr>
        <w:tc>
          <w:tcPr>
            <w:tcW w:w="2292" w:type="dxa"/>
            <w:tcBorders>
              <w:top w:val="nil"/>
              <w:bottom w:val="nil"/>
            </w:tcBorders>
          </w:tcPr>
          <w:p w:rsidR="00343CC4" w:rsidRDefault="00487E66">
            <w:pPr>
              <w:pStyle w:val="TableParagraph"/>
              <w:spacing w:line="222" w:lineRule="exact"/>
              <w:ind w:left="110"/>
              <w:rPr>
                <w:b/>
              </w:rPr>
            </w:pPr>
            <w:r>
              <w:rPr>
                <w:b/>
                <w:spacing w:val="-2"/>
              </w:rPr>
              <w:t>сварных</w:t>
            </w:r>
          </w:p>
        </w:tc>
        <w:tc>
          <w:tcPr>
            <w:tcW w:w="7058" w:type="dxa"/>
            <w:tcBorders>
              <w:top w:val="nil"/>
              <w:bottom w:val="nil"/>
            </w:tcBorders>
          </w:tcPr>
          <w:p w:rsidR="00343CC4" w:rsidRDefault="00487E66">
            <w:pPr>
              <w:pStyle w:val="TableParagraph"/>
              <w:spacing w:line="222" w:lineRule="exact"/>
              <w:ind w:left="107"/>
            </w:pPr>
            <w:r>
              <w:t>3.</w:t>
            </w:r>
            <w:r>
              <w:rPr>
                <w:spacing w:val="-5"/>
              </w:rPr>
              <w:t xml:space="preserve"> </w:t>
            </w:r>
            <w:r>
              <w:t>Технология</w:t>
            </w:r>
            <w:r>
              <w:rPr>
                <w:spacing w:val="-4"/>
              </w:rPr>
              <w:t xml:space="preserve"> </w:t>
            </w:r>
            <w:r>
              <w:t>производства</w:t>
            </w:r>
            <w:r>
              <w:rPr>
                <w:spacing w:val="-5"/>
              </w:rPr>
              <w:t xml:space="preserve"> </w:t>
            </w:r>
            <w:r>
              <w:t>решётчатых</w:t>
            </w:r>
            <w:r>
              <w:rPr>
                <w:spacing w:val="-4"/>
              </w:rPr>
              <w:t xml:space="preserve"> </w:t>
            </w:r>
            <w:r>
              <w:rPr>
                <w:spacing w:val="-2"/>
              </w:rPr>
              <w:t>конструкций</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6"/>
              </w:rPr>
            </w:pPr>
          </w:p>
        </w:tc>
      </w:tr>
      <w:tr w:rsidR="00343CC4">
        <w:trPr>
          <w:trHeight w:val="252"/>
        </w:trPr>
        <w:tc>
          <w:tcPr>
            <w:tcW w:w="2292" w:type="dxa"/>
            <w:tcBorders>
              <w:top w:val="nil"/>
              <w:bottom w:val="nil"/>
            </w:tcBorders>
          </w:tcPr>
          <w:p w:rsidR="00343CC4" w:rsidRDefault="00487E66">
            <w:pPr>
              <w:pStyle w:val="TableParagraph"/>
              <w:spacing w:line="233" w:lineRule="exact"/>
              <w:ind w:left="110"/>
              <w:rPr>
                <w:b/>
              </w:rPr>
            </w:pPr>
            <w:r>
              <w:rPr>
                <w:b/>
                <w:spacing w:val="-2"/>
              </w:rPr>
              <w:t>конструкций</w:t>
            </w:r>
          </w:p>
        </w:tc>
        <w:tc>
          <w:tcPr>
            <w:tcW w:w="7058" w:type="dxa"/>
            <w:tcBorders>
              <w:top w:val="nil"/>
            </w:tcBorders>
          </w:tcPr>
          <w:p w:rsidR="00343CC4" w:rsidRDefault="00487E66">
            <w:pPr>
              <w:pStyle w:val="TableParagraph"/>
              <w:spacing w:line="233" w:lineRule="exact"/>
              <w:ind w:left="107"/>
            </w:pPr>
            <w:r>
              <w:t>4.</w:t>
            </w:r>
            <w:r>
              <w:rPr>
                <w:spacing w:val="-4"/>
              </w:rPr>
              <w:t xml:space="preserve"> </w:t>
            </w:r>
            <w:r>
              <w:t>Технология</w:t>
            </w:r>
            <w:r>
              <w:rPr>
                <w:spacing w:val="-4"/>
              </w:rPr>
              <w:t xml:space="preserve"> </w:t>
            </w:r>
            <w:r>
              <w:t>изготовления</w:t>
            </w:r>
            <w:r>
              <w:rPr>
                <w:spacing w:val="-5"/>
              </w:rPr>
              <w:t xml:space="preserve"> </w:t>
            </w:r>
            <w:r>
              <w:t>балочных</w:t>
            </w:r>
            <w:r>
              <w:rPr>
                <w:spacing w:val="-6"/>
              </w:rPr>
              <w:t xml:space="preserve"> </w:t>
            </w:r>
            <w:r>
              <w:t>решётчатых</w:t>
            </w:r>
            <w:r>
              <w:rPr>
                <w:spacing w:val="-6"/>
              </w:rPr>
              <w:t xml:space="preserve"> </w:t>
            </w:r>
            <w:r>
              <w:rPr>
                <w:spacing w:val="-2"/>
              </w:rPr>
              <w:t>конструкций</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8"/>
              </w:rPr>
            </w:pPr>
          </w:p>
        </w:tc>
      </w:tr>
      <w:tr w:rsidR="00343CC4">
        <w:trPr>
          <w:trHeight w:val="251"/>
        </w:trPr>
        <w:tc>
          <w:tcPr>
            <w:tcW w:w="2292" w:type="dxa"/>
            <w:tcBorders>
              <w:top w:val="nil"/>
              <w:bottom w:val="nil"/>
            </w:tcBorders>
          </w:tcPr>
          <w:p w:rsidR="00343CC4" w:rsidRDefault="00343CC4">
            <w:pPr>
              <w:pStyle w:val="TableParagraph"/>
              <w:rPr>
                <w:sz w:val="18"/>
              </w:rPr>
            </w:pPr>
          </w:p>
        </w:tc>
        <w:tc>
          <w:tcPr>
            <w:tcW w:w="7058" w:type="dxa"/>
          </w:tcPr>
          <w:p w:rsidR="00343CC4" w:rsidRDefault="00487E66">
            <w:pPr>
              <w:pStyle w:val="TableParagraph"/>
              <w:spacing w:line="232"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32" w:lineRule="exact"/>
              <w:ind w:left="559" w:right="545"/>
              <w:jc w:val="center"/>
              <w:rPr>
                <w:b/>
              </w:rPr>
            </w:pPr>
            <w:r>
              <w:rPr>
                <w:b/>
                <w:spacing w:val="-2"/>
              </w:rPr>
              <w:t>12/12</w:t>
            </w:r>
          </w:p>
        </w:tc>
        <w:tc>
          <w:tcPr>
            <w:tcW w:w="2517" w:type="dxa"/>
            <w:tcBorders>
              <w:top w:val="nil"/>
              <w:bottom w:val="nil"/>
            </w:tcBorders>
          </w:tcPr>
          <w:p w:rsidR="00343CC4" w:rsidRDefault="00343CC4">
            <w:pPr>
              <w:pStyle w:val="TableParagraph"/>
              <w:rPr>
                <w:sz w:val="18"/>
              </w:rPr>
            </w:pPr>
          </w:p>
        </w:tc>
      </w:tr>
      <w:tr w:rsidR="00343CC4">
        <w:trPr>
          <w:trHeight w:val="252"/>
        </w:trPr>
        <w:tc>
          <w:tcPr>
            <w:tcW w:w="2292" w:type="dxa"/>
            <w:tcBorders>
              <w:top w:val="nil"/>
              <w:bottom w:val="nil"/>
            </w:tcBorders>
          </w:tcPr>
          <w:p w:rsidR="00343CC4" w:rsidRDefault="00343CC4">
            <w:pPr>
              <w:pStyle w:val="TableParagraph"/>
              <w:rPr>
                <w:sz w:val="18"/>
              </w:rPr>
            </w:pPr>
          </w:p>
        </w:tc>
        <w:tc>
          <w:tcPr>
            <w:tcW w:w="7058" w:type="dxa"/>
            <w:tcBorders>
              <w:bottom w:val="nil"/>
            </w:tcBorders>
          </w:tcPr>
          <w:p w:rsidR="00343CC4" w:rsidRDefault="00487E66">
            <w:pPr>
              <w:pStyle w:val="TableParagraph"/>
              <w:spacing w:line="233" w:lineRule="exact"/>
              <w:ind w:left="107"/>
            </w:pPr>
            <w:r>
              <w:rPr>
                <w:b/>
              </w:rPr>
              <w:t>2.</w:t>
            </w:r>
            <w:r>
              <w:rPr>
                <w:b/>
                <w:spacing w:val="-8"/>
              </w:rPr>
              <w:t xml:space="preserve"> </w:t>
            </w:r>
            <w:r>
              <w:t>Описание</w:t>
            </w:r>
            <w:r>
              <w:rPr>
                <w:spacing w:val="-5"/>
              </w:rPr>
              <w:t xml:space="preserve"> </w:t>
            </w:r>
            <w:r>
              <w:t>технологической</w:t>
            </w:r>
            <w:r>
              <w:rPr>
                <w:spacing w:val="-5"/>
              </w:rPr>
              <w:t xml:space="preserve"> </w:t>
            </w:r>
            <w:r>
              <w:t>последовательности</w:t>
            </w:r>
            <w:r>
              <w:rPr>
                <w:spacing w:val="-7"/>
              </w:rPr>
              <w:t xml:space="preserve"> </w:t>
            </w:r>
            <w:r>
              <w:t>сборки-</w:t>
            </w:r>
            <w:r>
              <w:rPr>
                <w:spacing w:val="-13"/>
              </w:rPr>
              <w:t xml:space="preserve"> </w:t>
            </w:r>
            <w:r>
              <w:rPr>
                <w:spacing w:val="-2"/>
              </w:rPr>
              <w:t>сварки</w:t>
            </w:r>
          </w:p>
        </w:tc>
        <w:tc>
          <w:tcPr>
            <w:tcW w:w="2692" w:type="dxa"/>
            <w:tcBorders>
              <w:bottom w:val="nil"/>
            </w:tcBorders>
          </w:tcPr>
          <w:p w:rsidR="00343CC4" w:rsidRDefault="00487E66">
            <w:pPr>
              <w:pStyle w:val="TableParagraph"/>
              <w:spacing w:line="233" w:lineRule="exact"/>
              <w:ind w:left="560" w:right="545"/>
              <w:jc w:val="center"/>
            </w:pPr>
            <w:r>
              <w:rPr>
                <w:spacing w:val="-10"/>
              </w:rPr>
              <w:t>2</w:t>
            </w:r>
          </w:p>
        </w:tc>
        <w:tc>
          <w:tcPr>
            <w:tcW w:w="2517" w:type="dxa"/>
            <w:tcBorders>
              <w:top w:val="nil"/>
              <w:bottom w:val="nil"/>
            </w:tcBorders>
          </w:tcPr>
          <w:p w:rsidR="00343CC4" w:rsidRDefault="00343CC4">
            <w:pPr>
              <w:pStyle w:val="TableParagraph"/>
              <w:rPr>
                <w:sz w:val="18"/>
              </w:rPr>
            </w:pPr>
          </w:p>
        </w:tc>
      </w:tr>
      <w:tr w:rsidR="00343CC4">
        <w:trPr>
          <w:trHeight w:val="253"/>
        </w:trPr>
        <w:tc>
          <w:tcPr>
            <w:tcW w:w="2292" w:type="dxa"/>
            <w:tcBorders>
              <w:top w:val="nil"/>
              <w:bottom w:val="nil"/>
            </w:tcBorders>
          </w:tcPr>
          <w:p w:rsidR="00343CC4" w:rsidRDefault="00343CC4">
            <w:pPr>
              <w:pStyle w:val="TableParagraph"/>
              <w:rPr>
                <w:sz w:val="18"/>
              </w:rPr>
            </w:pPr>
          </w:p>
        </w:tc>
        <w:tc>
          <w:tcPr>
            <w:tcW w:w="7058" w:type="dxa"/>
            <w:tcBorders>
              <w:top w:val="nil"/>
            </w:tcBorders>
          </w:tcPr>
          <w:p w:rsidR="00343CC4" w:rsidRDefault="00487E66">
            <w:pPr>
              <w:pStyle w:val="TableParagraph"/>
              <w:spacing w:line="233" w:lineRule="exact"/>
              <w:ind w:left="107"/>
            </w:pPr>
            <w:r>
              <w:t>двутавровых</w:t>
            </w:r>
            <w:r>
              <w:rPr>
                <w:spacing w:val="-6"/>
              </w:rPr>
              <w:t xml:space="preserve"> </w:t>
            </w:r>
            <w:r>
              <w:t>и</w:t>
            </w:r>
            <w:r>
              <w:rPr>
                <w:spacing w:val="-6"/>
              </w:rPr>
              <w:t xml:space="preserve"> </w:t>
            </w:r>
            <w:r>
              <w:t>коробчатых</w:t>
            </w:r>
            <w:r>
              <w:rPr>
                <w:spacing w:val="-5"/>
              </w:rPr>
              <w:t xml:space="preserve"> </w:t>
            </w:r>
            <w:r>
              <w:rPr>
                <w:spacing w:val="-2"/>
              </w:rPr>
              <w:t>балок</w:t>
            </w:r>
          </w:p>
        </w:tc>
        <w:tc>
          <w:tcPr>
            <w:tcW w:w="2692" w:type="dxa"/>
            <w:tcBorders>
              <w:top w:val="nil"/>
            </w:tcBorders>
          </w:tcPr>
          <w:p w:rsidR="00343CC4" w:rsidRDefault="00343CC4">
            <w:pPr>
              <w:pStyle w:val="TableParagraph"/>
              <w:rPr>
                <w:sz w:val="18"/>
              </w:rPr>
            </w:pPr>
          </w:p>
        </w:tc>
        <w:tc>
          <w:tcPr>
            <w:tcW w:w="2517" w:type="dxa"/>
            <w:tcBorders>
              <w:top w:val="nil"/>
              <w:bottom w:val="nil"/>
            </w:tcBorders>
          </w:tcPr>
          <w:p w:rsidR="00343CC4" w:rsidRDefault="00343CC4">
            <w:pPr>
              <w:pStyle w:val="TableParagraph"/>
              <w:rPr>
                <w:sz w:val="18"/>
              </w:rPr>
            </w:pPr>
          </w:p>
        </w:tc>
      </w:tr>
      <w:tr w:rsidR="00343CC4">
        <w:trPr>
          <w:trHeight w:val="267"/>
        </w:trPr>
        <w:tc>
          <w:tcPr>
            <w:tcW w:w="2292" w:type="dxa"/>
            <w:tcBorders>
              <w:top w:val="nil"/>
              <w:bottom w:val="nil"/>
            </w:tcBorders>
          </w:tcPr>
          <w:p w:rsidR="00343CC4" w:rsidRDefault="00343CC4">
            <w:pPr>
              <w:pStyle w:val="TableParagraph"/>
              <w:rPr>
                <w:sz w:val="18"/>
              </w:rPr>
            </w:pPr>
          </w:p>
        </w:tc>
        <w:tc>
          <w:tcPr>
            <w:tcW w:w="7058" w:type="dxa"/>
            <w:tcBorders>
              <w:bottom w:val="nil"/>
            </w:tcBorders>
          </w:tcPr>
          <w:p w:rsidR="00343CC4" w:rsidRDefault="00487E66">
            <w:pPr>
              <w:pStyle w:val="TableParagraph"/>
              <w:spacing w:line="247" w:lineRule="exact"/>
              <w:ind w:left="107"/>
            </w:pPr>
            <w:r>
              <w:rPr>
                <w:b/>
              </w:rPr>
              <w:t>3</w:t>
            </w:r>
            <w:r>
              <w:rPr>
                <w:rFonts w:ascii="Calibri" w:hAnsi="Calibri"/>
                <w:b/>
              </w:rPr>
              <w:t>.</w:t>
            </w:r>
            <w:r>
              <w:rPr>
                <w:rFonts w:ascii="Calibri" w:hAnsi="Calibri"/>
                <w:b/>
                <w:spacing w:val="-9"/>
              </w:rPr>
              <w:t xml:space="preserve"> </w:t>
            </w:r>
            <w:r>
              <w:t>Изучение</w:t>
            </w:r>
            <w:r>
              <w:rPr>
                <w:spacing w:val="-10"/>
              </w:rPr>
              <w:t xml:space="preserve"> </w:t>
            </w:r>
            <w:r>
              <w:t>технологической</w:t>
            </w:r>
            <w:r>
              <w:rPr>
                <w:spacing w:val="-11"/>
              </w:rPr>
              <w:t xml:space="preserve"> </w:t>
            </w:r>
            <w:r>
              <w:t>последовательности</w:t>
            </w:r>
            <w:r>
              <w:rPr>
                <w:spacing w:val="-13"/>
              </w:rPr>
              <w:t xml:space="preserve"> </w:t>
            </w:r>
            <w:r>
              <w:t>сборки-</w:t>
            </w:r>
            <w:r>
              <w:rPr>
                <w:spacing w:val="-2"/>
              </w:rPr>
              <w:t>сварки</w:t>
            </w:r>
          </w:p>
        </w:tc>
        <w:tc>
          <w:tcPr>
            <w:tcW w:w="2692" w:type="dxa"/>
            <w:tcBorders>
              <w:bottom w:val="nil"/>
            </w:tcBorders>
          </w:tcPr>
          <w:p w:rsidR="00343CC4" w:rsidRDefault="00487E66">
            <w:pPr>
              <w:pStyle w:val="TableParagraph"/>
              <w:spacing w:line="247" w:lineRule="exact"/>
              <w:ind w:left="560" w:right="545"/>
              <w:jc w:val="center"/>
            </w:pPr>
            <w:r>
              <w:rPr>
                <w:spacing w:val="-10"/>
              </w:rPr>
              <w:t>2</w:t>
            </w:r>
          </w:p>
        </w:tc>
        <w:tc>
          <w:tcPr>
            <w:tcW w:w="2517" w:type="dxa"/>
            <w:tcBorders>
              <w:top w:val="nil"/>
              <w:bottom w:val="nil"/>
            </w:tcBorders>
          </w:tcPr>
          <w:p w:rsidR="00343CC4" w:rsidRDefault="00343CC4">
            <w:pPr>
              <w:pStyle w:val="TableParagraph"/>
              <w:rPr>
                <w:sz w:val="18"/>
              </w:rPr>
            </w:pPr>
          </w:p>
        </w:tc>
      </w:tr>
      <w:tr w:rsidR="00343CC4">
        <w:trPr>
          <w:trHeight w:val="255"/>
        </w:trPr>
        <w:tc>
          <w:tcPr>
            <w:tcW w:w="2292" w:type="dxa"/>
            <w:tcBorders>
              <w:top w:val="nil"/>
              <w:bottom w:val="nil"/>
            </w:tcBorders>
          </w:tcPr>
          <w:p w:rsidR="00343CC4" w:rsidRDefault="00343CC4">
            <w:pPr>
              <w:pStyle w:val="TableParagraph"/>
              <w:rPr>
                <w:sz w:val="18"/>
              </w:rPr>
            </w:pPr>
          </w:p>
        </w:tc>
        <w:tc>
          <w:tcPr>
            <w:tcW w:w="7058" w:type="dxa"/>
            <w:tcBorders>
              <w:top w:val="nil"/>
            </w:tcBorders>
          </w:tcPr>
          <w:p w:rsidR="00343CC4" w:rsidRDefault="00487E66">
            <w:pPr>
              <w:pStyle w:val="TableParagraph"/>
              <w:spacing w:line="235" w:lineRule="exact"/>
              <w:ind w:left="107"/>
            </w:pPr>
            <w:r>
              <w:t>двутавровых</w:t>
            </w:r>
            <w:r>
              <w:rPr>
                <w:spacing w:val="-6"/>
              </w:rPr>
              <w:t xml:space="preserve"> </w:t>
            </w:r>
            <w:r>
              <w:t>и</w:t>
            </w:r>
            <w:r>
              <w:rPr>
                <w:spacing w:val="-6"/>
              </w:rPr>
              <w:t xml:space="preserve"> </w:t>
            </w:r>
            <w:r>
              <w:t>коробчатых</w:t>
            </w:r>
            <w:r>
              <w:rPr>
                <w:spacing w:val="-5"/>
              </w:rPr>
              <w:t xml:space="preserve"> </w:t>
            </w:r>
            <w:r>
              <w:rPr>
                <w:spacing w:val="-2"/>
              </w:rPr>
              <w:t>балок</w:t>
            </w:r>
          </w:p>
        </w:tc>
        <w:tc>
          <w:tcPr>
            <w:tcW w:w="2692" w:type="dxa"/>
            <w:tcBorders>
              <w:top w:val="nil"/>
            </w:tcBorders>
          </w:tcPr>
          <w:p w:rsidR="00343CC4" w:rsidRDefault="00343CC4">
            <w:pPr>
              <w:pStyle w:val="TableParagraph"/>
              <w:rPr>
                <w:sz w:val="18"/>
              </w:rPr>
            </w:pPr>
          </w:p>
        </w:tc>
        <w:tc>
          <w:tcPr>
            <w:tcW w:w="2517" w:type="dxa"/>
            <w:tcBorders>
              <w:top w:val="nil"/>
              <w:bottom w:val="nil"/>
            </w:tcBorders>
          </w:tcPr>
          <w:p w:rsidR="00343CC4" w:rsidRDefault="00343CC4">
            <w:pPr>
              <w:pStyle w:val="TableParagraph"/>
              <w:rPr>
                <w:sz w:val="18"/>
              </w:rPr>
            </w:pPr>
          </w:p>
        </w:tc>
      </w:tr>
      <w:tr w:rsidR="00343CC4">
        <w:trPr>
          <w:trHeight w:val="266"/>
        </w:trPr>
        <w:tc>
          <w:tcPr>
            <w:tcW w:w="2292" w:type="dxa"/>
            <w:tcBorders>
              <w:top w:val="nil"/>
              <w:bottom w:val="nil"/>
            </w:tcBorders>
          </w:tcPr>
          <w:p w:rsidR="00343CC4" w:rsidRDefault="00343CC4">
            <w:pPr>
              <w:pStyle w:val="TableParagraph"/>
              <w:rPr>
                <w:sz w:val="18"/>
              </w:rPr>
            </w:pPr>
          </w:p>
        </w:tc>
        <w:tc>
          <w:tcPr>
            <w:tcW w:w="7058" w:type="dxa"/>
            <w:tcBorders>
              <w:bottom w:val="nil"/>
            </w:tcBorders>
          </w:tcPr>
          <w:p w:rsidR="00343CC4" w:rsidRDefault="00487E66">
            <w:pPr>
              <w:pStyle w:val="TableParagraph"/>
              <w:spacing w:line="246" w:lineRule="exact"/>
              <w:ind w:left="107"/>
            </w:pPr>
            <w:r>
              <w:rPr>
                <w:b/>
              </w:rPr>
              <w:t>4</w:t>
            </w:r>
            <w:r>
              <w:rPr>
                <w:rFonts w:ascii="Calibri" w:hAnsi="Calibri"/>
              </w:rPr>
              <w:t>.</w:t>
            </w:r>
            <w:r>
              <w:rPr>
                <w:rFonts w:ascii="Calibri" w:hAnsi="Calibri"/>
                <w:spacing w:val="37"/>
              </w:rPr>
              <w:t xml:space="preserve"> </w:t>
            </w:r>
            <w:r>
              <w:t>Изучение</w:t>
            </w:r>
            <w:r>
              <w:rPr>
                <w:spacing w:val="-6"/>
              </w:rPr>
              <w:t xml:space="preserve"> </w:t>
            </w:r>
            <w:r>
              <w:t>технологической</w:t>
            </w:r>
            <w:r>
              <w:rPr>
                <w:spacing w:val="-7"/>
              </w:rPr>
              <w:t xml:space="preserve"> </w:t>
            </w:r>
            <w:r>
              <w:t>последовательности</w:t>
            </w:r>
            <w:r>
              <w:rPr>
                <w:spacing w:val="-9"/>
              </w:rPr>
              <w:t xml:space="preserve"> </w:t>
            </w:r>
            <w:r>
              <w:t>сборки-</w:t>
            </w:r>
            <w:r>
              <w:rPr>
                <w:spacing w:val="-2"/>
              </w:rPr>
              <w:t>сварки</w:t>
            </w:r>
          </w:p>
        </w:tc>
        <w:tc>
          <w:tcPr>
            <w:tcW w:w="2692" w:type="dxa"/>
            <w:tcBorders>
              <w:bottom w:val="nil"/>
            </w:tcBorders>
          </w:tcPr>
          <w:p w:rsidR="00343CC4" w:rsidRDefault="00487E66">
            <w:pPr>
              <w:pStyle w:val="TableParagraph"/>
              <w:spacing w:line="246" w:lineRule="exact"/>
              <w:ind w:left="560" w:right="545"/>
              <w:jc w:val="center"/>
            </w:pPr>
            <w:r>
              <w:rPr>
                <w:spacing w:val="-10"/>
              </w:rPr>
              <w:t>4</w:t>
            </w:r>
          </w:p>
        </w:tc>
        <w:tc>
          <w:tcPr>
            <w:tcW w:w="2517" w:type="dxa"/>
            <w:tcBorders>
              <w:top w:val="nil"/>
              <w:bottom w:val="nil"/>
            </w:tcBorders>
          </w:tcPr>
          <w:p w:rsidR="00343CC4" w:rsidRDefault="00343CC4">
            <w:pPr>
              <w:pStyle w:val="TableParagraph"/>
              <w:rPr>
                <w:sz w:val="18"/>
              </w:rPr>
            </w:pPr>
          </w:p>
        </w:tc>
      </w:tr>
      <w:tr w:rsidR="00343CC4">
        <w:trPr>
          <w:trHeight w:val="254"/>
        </w:trPr>
        <w:tc>
          <w:tcPr>
            <w:tcW w:w="2292" w:type="dxa"/>
            <w:tcBorders>
              <w:top w:val="nil"/>
              <w:bottom w:val="nil"/>
            </w:tcBorders>
          </w:tcPr>
          <w:p w:rsidR="00343CC4" w:rsidRDefault="00343CC4">
            <w:pPr>
              <w:pStyle w:val="TableParagraph"/>
              <w:rPr>
                <w:sz w:val="18"/>
              </w:rPr>
            </w:pPr>
          </w:p>
        </w:tc>
        <w:tc>
          <w:tcPr>
            <w:tcW w:w="7058" w:type="dxa"/>
            <w:tcBorders>
              <w:top w:val="nil"/>
            </w:tcBorders>
          </w:tcPr>
          <w:p w:rsidR="00343CC4" w:rsidRDefault="00487E66">
            <w:pPr>
              <w:pStyle w:val="TableParagraph"/>
              <w:spacing w:line="234" w:lineRule="exact"/>
              <w:ind w:left="107"/>
            </w:pPr>
            <w:r>
              <w:t>рамных</w:t>
            </w:r>
            <w:r>
              <w:rPr>
                <w:spacing w:val="-3"/>
              </w:rPr>
              <w:t xml:space="preserve"> </w:t>
            </w:r>
            <w:r>
              <w:rPr>
                <w:spacing w:val="-2"/>
              </w:rPr>
              <w:t>конструкций</w:t>
            </w:r>
          </w:p>
        </w:tc>
        <w:tc>
          <w:tcPr>
            <w:tcW w:w="2692" w:type="dxa"/>
            <w:tcBorders>
              <w:top w:val="nil"/>
            </w:tcBorders>
          </w:tcPr>
          <w:p w:rsidR="00343CC4" w:rsidRDefault="00343CC4">
            <w:pPr>
              <w:pStyle w:val="TableParagraph"/>
              <w:rPr>
                <w:sz w:val="18"/>
              </w:rPr>
            </w:pPr>
          </w:p>
        </w:tc>
        <w:tc>
          <w:tcPr>
            <w:tcW w:w="2517" w:type="dxa"/>
            <w:tcBorders>
              <w:top w:val="nil"/>
              <w:bottom w:val="nil"/>
            </w:tcBorders>
          </w:tcPr>
          <w:p w:rsidR="00343CC4" w:rsidRDefault="00343CC4">
            <w:pPr>
              <w:pStyle w:val="TableParagraph"/>
              <w:rPr>
                <w:sz w:val="18"/>
              </w:rPr>
            </w:pPr>
          </w:p>
        </w:tc>
      </w:tr>
      <w:tr w:rsidR="00343CC4">
        <w:trPr>
          <w:trHeight w:val="252"/>
        </w:trPr>
        <w:tc>
          <w:tcPr>
            <w:tcW w:w="2292" w:type="dxa"/>
            <w:tcBorders>
              <w:top w:val="nil"/>
              <w:bottom w:val="nil"/>
            </w:tcBorders>
          </w:tcPr>
          <w:p w:rsidR="00343CC4" w:rsidRDefault="00343CC4">
            <w:pPr>
              <w:pStyle w:val="TableParagraph"/>
              <w:rPr>
                <w:sz w:val="18"/>
              </w:rPr>
            </w:pPr>
          </w:p>
        </w:tc>
        <w:tc>
          <w:tcPr>
            <w:tcW w:w="7058" w:type="dxa"/>
            <w:tcBorders>
              <w:bottom w:val="nil"/>
            </w:tcBorders>
          </w:tcPr>
          <w:p w:rsidR="00343CC4" w:rsidRDefault="00487E66">
            <w:pPr>
              <w:pStyle w:val="TableParagraph"/>
              <w:spacing w:line="233" w:lineRule="exact"/>
              <w:ind w:left="107"/>
            </w:pPr>
            <w:r>
              <w:rPr>
                <w:b/>
              </w:rPr>
              <w:t>5.</w:t>
            </w:r>
            <w:r>
              <w:rPr>
                <w:b/>
                <w:spacing w:val="-12"/>
              </w:rPr>
              <w:t xml:space="preserve"> </w:t>
            </w:r>
            <w:r>
              <w:t>Изучение</w:t>
            </w:r>
            <w:r>
              <w:rPr>
                <w:spacing w:val="-9"/>
              </w:rPr>
              <w:t xml:space="preserve"> </w:t>
            </w:r>
            <w:r>
              <w:t>технологической</w:t>
            </w:r>
            <w:r>
              <w:rPr>
                <w:spacing w:val="-10"/>
              </w:rPr>
              <w:t xml:space="preserve"> </w:t>
            </w:r>
            <w:r>
              <w:t>последовательности</w:t>
            </w:r>
            <w:r>
              <w:rPr>
                <w:spacing w:val="-12"/>
              </w:rPr>
              <w:t xml:space="preserve"> </w:t>
            </w:r>
            <w:r>
              <w:t>сборки-</w:t>
            </w:r>
            <w:r>
              <w:rPr>
                <w:spacing w:val="-2"/>
              </w:rPr>
              <w:t>сварки</w:t>
            </w:r>
          </w:p>
        </w:tc>
        <w:tc>
          <w:tcPr>
            <w:tcW w:w="2692" w:type="dxa"/>
            <w:tcBorders>
              <w:bottom w:val="nil"/>
            </w:tcBorders>
          </w:tcPr>
          <w:p w:rsidR="00343CC4" w:rsidRDefault="00487E66">
            <w:pPr>
              <w:pStyle w:val="TableParagraph"/>
              <w:spacing w:line="233" w:lineRule="exact"/>
              <w:ind w:left="560" w:right="545"/>
              <w:jc w:val="center"/>
            </w:pPr>
            <w:r>
              <w:rPr>
                <w:spacing w:val="-10"/>
              </w:rPr>
              <w:t>4</w:t>
            </w:r>
          </w:p>
        </w:tc>
        <w:tc>
          <w:tcPr>
            <w:tcW w:w="2517" w:type="dxa"/>
            <w:tcBorders>
              <w:top w:val="nil"/>
              <w:bottom w:val="nil"/>
            </w:tcBorders>
          </w:tcPr>
          <w:p w:rsidR="00343CC4" w:rsidRDefault="00343CC4">
            <w:pPr>
              <w:pStyle w:val="TableParagraph"/>
              <w:rPr>
                <w:sz w:val="18"/>
              </w:rPr>
            </w:pPr>
          </w:p>
        </w:tc>
      </w:tr>
      <w:tr w:rsidR="00343CC4">
        <w:trPr>
          <w:trHeight w:val="255"/>
        </w:trPr>
        <w:tc>
          <w:tcPr>
            <w:tcW w:w="2292" w:type="dxa"/>
            <w:tcBorders>
              <w:top w:val="nil"/>
            </w:tcBorders>
          </w:tcPr>
          <w:p w:rsidR="00343CC4" w:rsidRDefault="00343CC4">
            <w:pPr>
              <w:pStyle w:val="TableParagraph"/>
              <w:rPr>
                <w:sz w:val="18"/>
              </w:rPr>
            </w:pPr>
          </w:p>
        </w:tc>
        <w:tc>
          <w:tcPr>
            <w:tcW w:w="7058" w:type="dxa"/>
            <w:tcBorders>
              <w:top w:val="nil"/>
            </w:tcBorders>
          </w:tcPr>
          <w:p w:rsidR="00343CC4" w:rsidRDefault="00487E66">
            <w:pPr>
              <w:pStyle w:val="TableParagraph"/>
              <w:spacing w:line="235" w:lineRule="exact"/>
              <w:ind w:left="107"/>
            </w:pPr>
            <w:r>
              <w:t>решётчатых</w:t>
            </w:r>
            <w:r>
              <w:rPr>
                <w:spacing w:val="-3"/>
              </w:rPr>
              <w:t xml:space="preserve"> </w:t>
            </w:r>
            <w:r>
              <w:rPr>
                <w:spacing w:val="-2"/>
              </w:rPr>
              <w:t>конструкций</w:t>
            </w:r>
          </w:p>
        </w:tc>
        <w:tc>
          <w:tcPr>
            <w:tcW w:w="2692" w:type="dxa"/>
            <w:tcBorders>
              <w:top w:val="nil"/>
            </w:tcBorders>
          </w:tcPr>
          <w:p w:rsidR="00343CC4" w:rsidRDefault="00343CC4">
            <w:pPr>
              <w:pStyle w:val="TableParagraph"/>
              <w:rPr>
                <w:sz w:val="18"/>
              </w:rPr>
            </w:pPr>
          </w:p>
        </w:tc>
        <w:tc>
          <w:tcPr>
            <w:tcW w:w="2517" w:type="dxa"/>
            <w:tcBorders>
              <w:top w:val="nil"/>
            </w:tcBorders>
          </w:tcPr>
          <w:p w:rsidR="00343CC4" w:rsidRDefault="00343CC4">
            <w:pPr>
              <w:pStyle w:val="TableParagraph"/>
              <w:rPr>
                <w:sz w:val="18"/>
              </w:rPr>
            </w:pPr>
          </w:p>
        </w:tc>
      </w:tr>
    </w:tbl>
    <w:p w:rsidR="00343CC4" w:rsidRDefault="00343CC4">
      <w:pPr>
        <w:pStyle w:val="TableParagraph"/>
        <w:rPr>
          <w:sz w:val="18"/>
        </w:rPr>
        <w:sectPr w:rsidR="00343CC4">
          <w:headerReference w:type="default" r:id="rId13"/>
          <w:pgSz w:w="16840" w:h="11910" w:orient="landscape"/>
          <w:pgMar w:top="1400" w:right="1133"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058"/>
        <w:gridCol w:w="2692"/>
        <w:gridCol w:w="2517"/>
      </w:tblGrid>
      <w:tr w:rsidR="00343CC4">
        <w:trPr>
          <w:trHeight w:val="758"/>
        </w:trPr>
        <w:tc>
          <w:tcPr>
            <w:tcW w:w="2292" w:type="dxa"/>
          </w:tcPr>
          <w:p w:rsidR="00343CC4" w:rsidRDefault="00343CC4">
            <w:pPr>
              <w:pStyle w:val="TableParagraph"/>
            </w:pPr>
          </w:p>
        </w:tc>
        <w:tc>
          <w:tcPr>
            <w:tcW w:w="7058" w:type="dxa"/>
          </w:tcPr>
          <w:p w:rsidR="00343CC4" w:rsidRDefault="00487E66">
            <w:pPr>
              <w:pStyle w:val="TableParagraph"/>
              <w:spacing w:line="249" w:lineRule="exact"/>
              <w:ind w:left="107"/>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p w:rsidR="00343CC4" w:rsidRDefault="00487E66">
            <w:pPr>
              <w:pStyle w:val="TableParagraph"/>
              <w:tabs>
                <w:tab w:val="left" w:pos="1192"/>
                <w:tab w:val="left" w:pos="1585"/>
                <w:tab w:val="left" w:pos="3496"/>
                <w:tab w:val="left" w:pos="4627"/>
                <w:tab w:val="left" w:pos="6168"/>
              </w:tabs>
              <w:spacing w:line="250" w:lineRule="exact"/>
              <w:ind w:left="107"/>
            </w:pPr>
            <w:r>
              <w:rPr>
                <w:spacing w:val="-2"/>
              </w:rPr>
              <w:t>Понятия</w:t>
            </w:r>
            <w:r>
              <w:tab/>
            </w:r>
            <w:r>
              <w:rPr>
                <w:spacing w:val="-10"/>
              </w:rPr>
              <w:t>о</w:t>
            </w:r>
            <w:r>
              <w:tab/>
            </w:r>
            <w:r>
              <w:rPr>
                <w:spacing w:val="-2"/>
              </w:rPr>
              <w:t>технологическом</w:t>
            </w:r>
            <w:r>
              <w:tab/>
            </w:r>
            <w:r>
              <w:rPr>
                <w:spacing w:val="-2"/>
              </w:rPr>
              <w:t>процессе</w:t>
            </w:r>
            <w:r>
              <w:tab/>
            </w:r>
            <w:r>
              <w:rPr>
                <w:spacing w:val="-2"/>
              </w:rPr>
              <w:t>изготовления</w:t>
            </w:r>
            <w:r>
              <w:tab/>
            </w:r>
            <w:r>
              <w:rPr>
                <w:spacing w:val="-2"/>
              </w:rPr>
              <w:t>сварных</w:t>
            </w:r>
          </w:p>
          <w:p w:rsidR="00343CC4" w:rsidRDefault="00487E66">
            <w:pPr>
              <w:pStyle w:val="TableParagraph"/>
              <w:spacing w:before="1" w:line="238" w:lineRule="exact"/>
              <w:ind w:left="107"/>
            </w:pPr>
            <w:r>
              <w:rPr>
                <w:spacing w:val="-2"/>
              </w:rPr>
              <w:t>конструкций</w:t>
            </w:r>
          </w:p>
        </w:tc>
        <w:tc>
          <w:tcPr>
            <w:tcW w:w="2692" w:type="dxa"/>
          </w:tcPr>
          <w:p w:rsidR="00343CC4" w:rsidRDefault="00487E66">
            <w:pPr>
              <w:pStyle w:val="TableParagraph"/>
              <w:spacing w:line="251" w:lineRule="exact"/>
              <w:ind w:left="560" w:right="545"/>
              <w:jc w:val="center"/>
              <w:rPr>
                <w:b/>
              </w:rPr>
            </w:pPr>
            <w:r>
              <w:rPr>
                <w:b/>
                <w:spacing w:val="-10"/>
              </w:rPr>
              <w:t>2</w:t>
            </w:r>
          </w:p>
        </w:tc>
        <w:tc>
          <w:tcPr>
            <w:tcW w:w="2517" w:type="dxa"/>
          </w:tcPr>
          <w:p w:rsidR="00343CC4" w:rsidRDefault="00343CC4">
            <w:pPr>
              <w:pStyle w:val="TableParagraph"/>
            </w:pPr>
          </w:p>
        </w:tc>
      </w:tr>
      <w:tr w:rsidR="00343CC4">
        <w:trPr>
          <w:trHeight w:val="506"/>
        </w:trPr>
        <w:tc>
          <w:tcPr>
            <w:tcW w:w="9350" w:type="dxa"/>
            <w:gridSpan w:val="2"/>
          </w:tcPr>
          <w:p w:rsidR="00343CC4" w:rsidRDefault="00487E66">
            <w:pPr>
              <w:pStyle w:val="TableParagraph"/>
              <w:spacing w:line="254" w:lineRule="exact"/>
              <w:ind w:left="110"/>
              <w:rPr>
                <w:b/>
              </w:rPr>
            </w:pPr>
            <w:r>
              <w:rPr>
                <w:b/>
              </w:rPr>
              <w:t>Раздел</w:t>
            </w:r>
            <w:r>
              <w:rPr>
                <w:b/>
                <w:spacing w:val="-2"/>
              </w:rPr>
              <w:t xml:space="preserve"> </w:t>
            </w:r>
            <w:r>
              <w:rPr>
                <w:b/>
              </w:rPr>
              <w:t>2.</w:t>
            </w:r>
            <w:r>
              <w:rPr>
                <w:b/>
                <w:spacing w:val="-5"/>
              </w:rPr>
              <w:t xml:space="preserve"> </w:t>
            </w:r>
            <w:r>
              <w:rPr>
                <w:b/>
              </w:rPr>
              <w:t>Подготовительные</w:t>
            </w:r>
            <w:r>
              <w:rPr>
                <w:b/>
                <w:spacing w:val="-2"/>
              </w:rPr>
              <w:t xml:space="preserve"> </w:t>
            </w:r>
            <w:r>
              <w:rPr>
                <w:b/>
              </w:rPr>
              <w:t>и</w:t>
            </w:r>
            <w:r>
              <w:rPr>
                <w:b/>
                <w:spacing w:val="-5"/>
              </w:rPr>
              <w:t xml:space="preserve"> </w:t>
            </w:r>
            <w:r>
              <w:rPr>
                <w:b/>
              </w:rPr>
              <w:t>сборочные</w:t>
            </w:r>
            <w:r>
              <w:rPr>
                <w:b/>
                <w:spacing w:val="-4"/>
              </w:rPr>
              <w:t xml:space="preserve"> </w:t>
            </w:r>
            <w:r>
              <w:rPr>
                <w:b/>
              </w:rPr>
              <w:t>операции</w:t>
            </w:r>
            <w:r>
              <w:rPr>
                <w:b/>
                <w:spacing w:val="-2"/>
              </w:rPr>
              <w:t xml:space="preserve"> </w:t>
            </w:r>
            <w:r>
              <w:rPr>
                <w:b/>
              </w:rPr>
              <w:t>перед</w:t>
            </w:r>
            <w:r>
              <w:rPr>
                <w:b/>
                <w:spacing w:val="-2"/>
              </w:rPr>
              <w:t xml:space="preserve"> </w:t>
            </w:r>
            <w:r>
              <w:rPr>
                <w:b/>
              </w:rPr>
              <w:t>сваркой</w:t>
            </w:r>
            <w:r>
              <w:rPr>
                <w:b/>
                <w:spacing w:val="-5"/>
              </w:rPr>
              <w:t xml:space="preserve"> </w:t>
            </w:r>
            <w:r>
              <w:rPr>
                <w:b/>
              </w:rPr>
              <w:t>и</w:t>
            </w:r>
            <w:r>
              <w:rPr>
                <w:b/>
                <w:spacing w:val="-2"/>
              </w:rPr>
              <w:t xml:space="preserve"> </w:t>
            </w:r>
            <w:r>
              <w:rPr>
                <w:b/>
              </w:rPr>
              <w:t>контроль</w:t>
            </w:r>
            <w:r>
              <w:rPr>
                <w:b/>
                <w:spacing w:val="-3"/>
              </w:rPr>
              <w:t xml:space="preserve"> </w:t>
            </w:r>
            <w:r>
              <w:rPr>
                <w:b/>
              </w:rPr>
              <w:t>качества сварных соединений</w:t>
            </w:r>
          </w:p>
        </w:tc>
        <w:tc>
          <w:tcPr>
            <w:tcW w:w="2692" w:type="dxa"/>
          </w:tcPr>
          <w:p w:rsidR="00343CC4" w:rsidRDefault="00343CC4">
            <w:pPr>
              <w:pStyle w:val="TableParagraph"/>
            </w:pPr>
          </w:p>
        </w:tc>
        <w:tc>
          <w:tcPr>
            <w:tcW w:w="2517" w:type="dxa"/>
          </w:tcPr>
          <w:p w:rsidR="00343CC4" w:rsidRDefault="00487E66">
            <w:pPr>
              <w:pStyle w:val="TableParagraph"/>
              <w:spacing w:line="247" w:lineRule="exact"/>
              <w:ind w:left="768"/>
            </w:pPr>
            <w:r>
              <w:t>ПК</w:t>
            </w:r>
            <w:r>
              <w:rPr>
                <w:spacing w:val="-7"/>
              </w:rPr>
              <w:t xml:space="preserve"> </w:t>
            </w:r>
            <w:r>
              <w:t>1.1-</w:t>
            </w:r>
            <w:r>
              <w:rPr>
                <w:spacing w:val="-5"/>
              </w:rPr>
              <w:t>1.5</w:t>
            </w:r>
          </w:p>
          <w:p w:rsidR="00343CC4" w:rsidRDefault="00487E66">
            <w:pPr>
              <w:pStyle w:val="TableParagraph"/>
              <w:spacing w:before="1" w:line="238" w:lineRule="exact"/>
              <w:ind w:left="824"/>
            </w:pPr>
            <w:r>
              <w:t>ОК</w:t>
            </w:r>
            <w:r>
              <w:rPr>
                <w:spacing w:val="-7"/>
              </w:rPr>
              <w:t xml:space="preserve"> </w:t>
            </w:r>
            <w:r>
              <w:t>01-</w:t>
            </w:r>
            <w:r>
              <w:rPr>
                <w:spacing w:val="-5"/>
              </w:rPr>
              <w:t>09</w:t>
            </w:r>
          </w:p>
        </w:tc>
      </w:tr>
      <w:tr w:rsidR="00343CC4">
        <w:trPr>
          <w:trHeight w:val="503"/>
        </w:trPr>
        <w:tc>
          <w:tcPr>
            <w:tcW w:w="9350" w:type="dxa"/>
            <w:gridSpan w:val="2"/>
          </w:tcPr>
          <w:p w:rsidR="00343CC4" w:rsidRDefault="00487E66">
            <w:pPr>
              <w:pStyle w:val="TableParagraph"/>
              <w:spacing w:line="249" w:lineRule="exact"/>
              <w:ind w:left="110"/>
              <w:rPr>
                <w:b/>
              </w:rPr>
            </w:pPr>
            <w:r>
              <w:rPr>
                <w:b/>
              </w:rPr>
              <w:t>МДК</w:t>
            </w:r>
            <w:r>
              <w:rPr>
                <w:b/>
                <w:spacing w:val="-7"/>
              </w:rPr>
              <w:t xml:space="preserve"> </w:t>
            </w:r>
            <w:r>
              <w:rPr>
                <w:b/>
              </w:rPr>
              <w:t>01.02.</w:t>
            </w:r>
            <w:r>
              <w:rPr>
                <w:b/>
                <w:spacing w:val="-7"/>
              </w:rPr>
              <w:t xml:space="preserve"> </w:t>
            </w:r>
            <w:r>
              <w:rPr>
                <w:b/>
              </w:rPr>
              <w:t>Подготовительные</w:t>
            </w:r>
            <w:r>
              <w:rPr>
                <w:b/>
                <w:spacing w:val="-4"/>
              </w:rPr>
              <w:t xml:space="preserve"> </w:t>
            </w:r>
            <w:r>
              <w:rPr>
                <w:b/>
              </w:rPr>
              <w:t>и</w:t>
            </w:r>
            <w:r>
              <w:rPr>
                <w:b/>
                <w:spacing w:val="-6"/>
              </w:rPr>
              <w:t xml:space="preserve"> </w:t>
            </w:r>
            <w:r>
              <w:rPr>
                <w:b/>
              </w:rPr>
              <w:t>сборочные</w:t>
            </w:r>
            <w:r>
              <w:rPr>
                <w:b/>
                <w:spacing w:val="-6"/>
              </w:rPr>
              <w:t xml:space="preserve"> </w:t>
            </w:r>
            <w:r>
              <w:rPr>
                <w:b/>
              </w:rPr>
              <w:t>операции</w:t>
            </w:r>
            <w:r>
              <w:rPr>
                <w:b/>
                <w:spacing w:val="-5"/>
              </w:rPr>
              <w:t xml:space="preserve"> </w:t>
            </w:r>
            <w:r>
              <w:rPr>
                <w:b/>
              </w:rPr>
              <w:t>перед</w:t>
            </w:r>
            <w:r>
              <w:rPr>
                <w:b/>
                <w:spacing w:val="-5"/>
              </w:rPr>
              <w:t xml:space="preserve"> </w:t>
            </w:r>
            <w:r>
              <w:rPr>
                <w:b/>
              </w:rPr>
              <w:t>сваркой</w:t>
            </w:r>
            <w:r>
              <w:rPr>
                <w:b/>
                <w:spacing w:val="-4"/>
              </w:rPr>
              <w:t xml:space="preserve"> </w:t>
            </w:r>
            <w:r>
              <w:rPr>
                <w:b/>
              </w:rPr>
              <w:t>и</w:t>
            </w:r>
            <w:r>
              <w:rPr>
                <w:b/>
                <w:spacing w:val="-4"/>
              </w:rPr>
              <w:t xml:space="preserve"> </w:t>
            </w:r>
            <w:r>
              <w:rPr>
                <w:b/>
              </w:rPr>
              <w:t>контроль</w:t>
            </w:r>
            <w:r>
              <w:rPr>
                <w:b/>
                <w:spacing w:val="-6"/>
              </w:rPr>
              <w:t xml:space="preserve"> </w:t>
            </w:r>
            <w:r>
              <w:rPr>
                <w:b/>
                <w:spacing w:val="-2"/>
              </w:rPr>
              <w:t>качества</w:t>
            </w:r>
          </w:p>
          <w:p w:rsidR="00343CC4" w:rsidRDefault="00487E66">
            <w:pPr>
              <w:pStyle w:val="TableParagraph"/>
              <w:spacing w:before="1" w:line="233" w:lineRule="exact"/>
              <w:ind w:left="110"/>
              <w:rPr>
                <w:b/>
              </w:rPr>
            </w:pPr>
            <w:r>
              <w:rPr>
                <w:b/>
              </w:rPr>
              <w:t>сварных</w:t>
            </w:r>
            <w:r>
              <w:rPr>
                <w:b/>
                <w:spacing w:val="-8"/>
              </w:rPr>
              <w:t xml:space="preserve"> </w:t>
            </w:r>
            <w:r>
              <w:rPr>
                <w:b/>
                <w:spacing w:val="-2"/>
              </w:rPr>
              <w:t>соединений</w:t>
            </w:r>
          </w:p>
        </w:tc>
        <w:tc>
          <w:tcPr>
            <w:tcW w:w="2692" w:type="dxa"/>
          </w:tcPr>
          <w:p w:rsidR="00343CC4" w:rsidRDefault="00487E66">
            <w:pPr>
              <w:pStyle w:val="TableParagraph"/>
              <w:spacing w:line="249" w:lineRule="exact"/>
              <w:ind w:left="559" w:right="545"/>
              <w:jc w:val="center"/>
              <w:rPr>
                <w:b/>
              </w:rPr>
            </w:pPr>
            <w:r>
              <w:rPr>
                <w:b/>
                <w:spacing w:val="-2"/>
              </w:rPr>
              <w:t>42/18</w:t>
            </w:r>
          </w:p>
        </w:tc>
        <w:tc>
          <w:tcPr>
            <w:tcW w:w="2517" w:type="dxa"/>
          </w:tcPr>
          <w:p w:rsidR="00343CC4" w:rsidRDefault="00487E66">
            <w:pPr>
              <w:pStyle w:val="TableParagraph"/>
              <w:spacing w:line="245" w:lineRule="exact"/>
              <w:ind w:left="768"/>
            </w:pPr>
            <w:r>
              <w:t>ПК</w:t>
            </w:r>
            <w:r>
              <w:rPr>
                <w:spacing w:val="-7"/>
              </w:rPr>
              <w:t xml:space="preserve"> </w:t>
            </w:r>
            <w:r>
              <w:t>1.1-</w:t>
            </w:r>
            <w:r>
              <w:rPr>
                <w:spacing w:val="-5"/>
              </w:rPr>
              <w:t>1.5</w:t>
            </w:r>
          </w:p>
        </w:tc>
      </w:tr>
      <w:tr w:rsidR="00343CC4">
        <w:trPr>
          <w:trHeight w:val="254"/>
        </w:trPr>
        <w:tc>
          <w:tcPr>
            <w:tcW w:w="2292" w:type="dxa"/>
            <w:vMerge w:val="restart"/>
          </w:tcPr>
          <w:p w:rsidR="00343CC4" w:rsidRDefault="00487E66">
            <w:pPr>
              <w:pStyle w:val="TableParagraph"/>
              <w:ind w:left="110"/>
              <w:rPr>
                <w:b/>
              </w:rPr>
            </w:pPr>
            <w:r>
              <w:rPr>
                <w:b/>
              </w:rPr>
              <w:t xml:space="preserve">Тема 2.1. </w:t>
            </w:r>
            <w:r>
              <w:rPr>
                <w:b/>
                <w:spacing w:val="-2"/>
              </w:rPr>
              <w:t xml:space="preserve">Подготовительные </w:t>
            </w:r>
            <w:r>
              <w:rPr>
                <w:b/>
              </w:rPr>
              <w:t xml:space="preserve">операции перед </w:t>
            </w:r>
            <w:r>
              <w:rPr>
                <w:b/>
                <w:spacing w:val="-2"/>
              </w:rPr>
              <w:t>сваркой</w:t>
            </w:r>
          </w:p>
        </w:tc>
        <w:tc>
          <w:tcPr>
            <w:tcW w:w="7058" w:type="dxa"/>
          </w:tcPr>
          <w:p w:rsidR="00343CC4" w:rsidRDefault="00487E66">
            <w:pPr>
              <w:pStyle w:val="TableParagraph"/>
              <w:spacing w:line="234" w:lineRule="exact"/>
              <w:ind w:left="107"/>
              <w:rPr>
                <w:b/>
              </w:rPr>
            </w:pPr>
            <w:r>
              <w:rPr>
                <w:b/>
                <w:spacing w:val="-2"/>
              </w:rPr>
              <w:t>Содержание</w:t>
            </w:r>
          </w:p>
        </w:tc>
        <w:tc>
          <w:tcPr>
            <w:tcW w:w="2692" w:type="dxa"/>
          </w:tcPr>
          <w:p w:rsidR="00343CC4" w:rsidRDefault="00487E66">
            <w:pPr>
              <w:pStyle w:val="TableParagraph"/>
              <w:spacing w:line="234" w:lineRule="exact"/>
              <w:ind w:left="559" w:right="545"/>
              <w:jc w:val="center"/>
              <w:rPr>
                <w:b/>
              </w:rPr>
            </w:pPr>
            <w:r>
              <w:rPr>
                <w:b/>
                <w:spacing w:val="-4"/>
              </w:rPr>
              <w:t>10/2</w:t>
            </w:r>
          </w:p>
        </w:tc>
        <w:tc>
          <w:tcPr>
            <w:tcW w:w="2517" w:type="dxa"/>
            <w:vMerge w:val="restart"/>
          </w:tcPr>
          <w:p w:rsidR="00343CC4" w:rsidRDefault="00487E66">
            <w:pPr>
              <w:pStyle w:val="TableParagraph"/>
              <w:spacing w:line="246" w:lineRule="exact"/>
              <w:ind w:left="768"/>
            </w:pPr>
            <w:r>
              <w:t>ПК</w:t>
            </w:r>
            <w:r>
              <w:rPr>
                <w:spacing w:val="-7"/>
              </w:rPr>
              <w:t xml:space="preserve"> </w:t>
            </w:r>
            <w:r>
              <w:t>1.1-</w:t>
            </w:r>
            <w:r>
              <w:rPr>
                <w:spacing w:val="-5"/>
              </w:rPr>
              <w:t>1.5</w:t>
            </w:r>
          </w:p>
        </w:tc>
      </w:tr>
      <w:tr w:rsidR="00343CC4">
        <w:trPr>
          <w:trHeight w:val="278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numPr>
                <w:ilvl w:val="0"/>
                <w:numId w:val="235"/>
              </w:numPr>
              <w:tabs>
                <w:tab w:val="left" w:pos="322"/>
              </w:tabs>
              <w:ind w:right="91" w:firstLine="0"/>
              <w:jc w:val="both"/>
            </w:pPr>
            <w:r>
              <w:t>Разделка</w:t>
            </w:r>
            <w:r>
              <w:rPr>
                <w:spacing w:val="-10"/>
              </w:rPr>
              <w:t xml:space="preserve"> </w:t>
            </w:r>
            <w:r>
              <w:t>кромок</w:t>
            </w:r>
            <w:r>
              <w:rPr>
                <w:spacing w:val="-8"/>
              </w:rPr>
              <w:t xml:space="preserve"> </w:t>
            </w:r>
            <w:r>
              <w:t>под</w:t>
            </w:r>
            <w:r>
              <w:rPr>
                <w:spacing w:val="-12"/>
              </w:rPr>
              <w:t xml:space="preserve"> </w:t>
            </w:r>
            <w:r>
              <w:t>сварку.</w:t>
            </w:r>
            <w:r>
              <w:rPr>
                <w:spacing w:val="-9"/>
              </w:rPr>
              <w:t xml:space="preserve"> </w:t>
            </w:r>
            <w:r>
              <w:t>Требования</w:t>
            </w:r>
            <w:r>
              <w:rPr>
                <w:spacing w:val="-13"/>
              </w:rPr>
              <w:t xml:space="preserve"> </w:t>
            </w:r>
            <w:r>
              <w:t>к</w:t>
            </w:r>
            <w:r>
              <w:rPr>
                <w:spacing w:val="-8"/>
              </w:rPr>
              <w:t xml:space="preserve"> </w:t>
            </w:r>
            <w:r>
              <w:t>поверхностям</w:t>
            </w:r>
            <w:r>
              <w:rPr>
                <w:spacing w:val="-9"/>
              </w:rPr>
              <w:t xml:space="preserve"> </w:t>
            </w:r>
            <w:r>
              <w:t>свариваемых элементов, необходимость зачистки исходного металла. Предварительная зачистка свариваемых кромок перед сваркой.</w:t>
            </w:r>
          </w:p>
          <w:p w:rsidR="00343CC4" w:rsidRDefault="00487E66">
            <w:pPr>
              <w:pStyle w:val="TableParagraph"/>
              <w:numPr>
                <w:ilvl w:val="0"/>
                <w:numId w:val="235"/>
              </w:numPr>
              <w:tabs>
                <w:tab w:val="left" w:pos="324"/>
              </w:tabs>
              <w:ind w:right="91" w:firstLine="0"/>
              <w:jc w:val="both"/>
            </w:pPr>
            <w:r>
              <w:t>Выполнение</w:t>
            </w:r>
            <w:r>
              <w:rPr>
                <w:spacing w:val="-9"/>
              </w:rPr>
              <w:t xml:space="preserve"> </w:t>
            </w:r>
            <w:r>
              <w:t>предварительного</w:t>
            </w:r>
            <w:r>
              <w:rPr>
                <w:spacing w:val="-9"/>
              </w:rPr>
              <w:t xml:space="preserve"> </w:t>
            </w:r>
            <w:r>
              <w:t>подогрева.</w:t>
            </w:r>
            <w:r>
              <w:rPr>
                <w:spacing w:val="-9"/>
              </w:rPr>
              <w:t xml:space="preserve"> </w:t>
            </w:r>
            <w:r>
              <w:t>Способы</w:t>
            </w:r>
            <w:r>
              <w:rPr>
                <w:spacing w:val="-8"/>
              </w:rPr>
              <w:t xml:space="preserve"> </w:t>
            </w:r>
            <w:r>
              <w:t>подогрева</w:t>
            </w:r>
            <w:r>
              <w:rPr>
                <w:spacing w:val="-9"/>
              </w:rPr>
              <w:t xml:space="preserve"> </w:t>
            </w:r>
            <w:r>
              <w:t>кромок перед сваркой. Виды применяемого оборудования.</w:t>
            </w:r>
          </w:p>
          <w:p w:rsidR="00343CC4" w:rsidRDefault="00487E66">
            <w:pPr>
              <w:pStyle w:val="TableParagraph"/>
              <w:numPr>
                <w:ilvl w:val="0"/>
                <w:numId w:val="235"/>
              </w:numPr>
              <w:tabs>
                <w:tab w:val="left" w:pos="336"/>
              </w:tabs>
              <w:ind w:right="90" w:firstLine="0"/>
              <w:jc w:val="both"/>
            </w:pPr>
            <w:r>
              <w:t xml:space="preserve">Разметка металла. Отклонения формы и расположения поверхностей, </w:t>
            </w:r>
            <w:r>
              <w:rPr>
                <w:spacing w:val="-2"/>
              </w:rPr>
              <w:t>средства</w:t>
            </w:r>
          </w:p>
          <w:p w:rsidR="00343CC4" w:rsidRDefault="00487E66">
            <w:pPr>
              <w:pStyle w:val="TableParagraph"/>
              <w:spacing w:line="252" w:lineRule="exact"/>
              <w:ind w:left="107"/>
              <w:jc w:val="both"/>
            </w:pPr>
            <w:r>
              <w:t>измерения</w:t>
            </w:r>
            <w:r>
              <w:rPr>
                <w:spacing w:val="-7"/>
              </w:rPr>
              <w:t xml:space="preserve"> </w:t>
            </w:r>
            <w:r>
              <w:t>электросварщика</w:t>
            </w:r>
            <w:r>
              <w:rPr>
                <w:spacing w:val="-3"/>
              </w:rPr>
              <w:t xml:space="preserve"> </w:t>
            </w:r>
            <w:r>
              <w:t>и</w:t>
            </w:r>
            <w:r>
              <w:rPr>
                <w:spacing w:val="-2"/>
              </w:rPr>
              <w:t xml:space="preserve"> </w:t>
            </w:r>
            <w:r>
              <w:t>правила</w:t>
            </w:r>
            <w:r>
              <w:rPr>
                <w:spacing w:val="-6"/>
              </w:rPr>
              <w:t xml:space="preserve"> </w:t>
            </w:r>
            <w:r>
              <w:t>их</w:t>
            </w:r>
            <w:r>
              <w:rPr>
                <w:spacing w:val="-2"/>
              </w:rPr>
              <w:t xml:space="preserve"> эксплуатации.</w:t>
            </w:r>
          </w:p>
          <w:p w:rsidR="00343CC4" w:rsidRDefault="00487E66">
            <w:pPr>
              <w:pStyle w:val="TableParagraph"/>
              <w:numPr>
                <w:ilvl w:val="0"/>
                <w:numId w:val="235"/>
              </w:numPr>
              <w:tabs>
                <w:tab w:val="left" w:pos="380"/>
              </w:tabs>
              <w:spacing w:line="252" w:lineRule="exact"/>
              <w:ind w:left="380" w:hanging="273"/>
              <w:jc w:val="both"/>
            </w:pPr>
            <w:r>
              <w:t>Классификация</w:t>
            </w:r>
            <w:r>
              <w:rPr>
                <w:spacing w:val="43"/>
              </w:rPr>
              <w:t xml:space="preserve"> </w:t>
            </w:r>
            <w:r>
              <w:t>сварных</w:t>
            </w:r>
            <w:r>
              <w:rPr>
                <w:spacing w:val="48"/>
              </w:rPr>
              <w:t xml:space="preserve"> </w:t>
            </w:r>
            <w:r>
              <w:t>швов,</w:t>
            </w:r>
            <w:r>
              <w:rPr>
                <w:spacing w:val="48"/>
              </w:rPr>
              <w:t xml:space="preserve"> </w:t>
            </w:r>
            <w:r>
              <w:t>типы</w:t>
            </w:r>
            <w:r>
              <w:rPr>
                <w:spacing w:val="48"/>
              </w:rPr>
              <w:t xml:space="preserve"> </w:t>
            </w:r>
            <w:r>
              <w:t>разделки</w:t>
            </w:r>
            <w:r>
              <w:rPr>
                <w:spacing w:val="45"/>
              </w:rPr>
              <w:t xml:space="preserve"> </w:t>
            </w:r>
            <w:r>
              <w:t>кромок</w:t>
            </w:r>
            <w:r>
              <w:rPr>
                <w:spacing w:val="48"/>
              </w:rPr>
              <w:t xml:space="preserve"> </w:t>
            </w:r>
            <w:r>
              <w:t>под</w:t>
            </w:r>
            <w:r>
              <w:rPr>
                <w:spacing w:val="45"/>
              </w:rPr>
              <w:t xml:space="preserve"> </w:t>
            </w:r>
            <w:r>
              <w:rPr>
                <w:spacing w:val="-2"/>
              </w:rPr>
              <w:t>сварку.</w:t>
            </w:r>
          </w:p>
          <w:p w:rsidR="00343CC4" w:rsidRDefault="00487E66">
            <w:pPr>
              <w:pStyle w:val="TableParagraph"/>
              <w:spacing w:line="252" w:lineRule="exact"/>
              <w:ind w:left="107" w:right="90"/>
              <w:jc w:val="both"/>
            </w:pPr>
            <w:r>
              <w:t>Обозначение сварных швов на чертежах, чтение чертежей и технологической документации сварщика.</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254"/>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34"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34" w:lineRule="exact"/>
              <w:ind w:left="559" w:right="545"/>
              <w:jc w:val="center"/>
              <w:rPr>
                <w:b/>
              </w:rPr>
            </w:pPr>
            <w:r>
              <w:rPr>
                <w:b/>
                <w:spacing w:val="-5"/>
              </w:rPr>
              <w:t>2/2</w:t>
            </w:r>
          </w:p>
        </w:tc>
        <w:tc>
          <w:tcPr>
            <w:tcW w:w="2517" w:type="dxa"/>
            <w:vMerge/>
            <w:tcBorders>
              <w:top w:val="nil"/>
            </w:tcBorders>
          </w:tcPr>
          <w:p w:rsidR="00343CC4" w:rsidRDefault="00343CC4">
            <w:pPr>
              <w:rPr>
                <w:sz w:val="2"/>
                <w:szCs w:val="2"/>
              </w:rPr>
            </w:pPr>
          </w:p>
        </w:tc>
      </w:tr>
      <w:tr w:rsidR="00343CC4">
        <w:trPr>
          <w:trHeight w:val="505"/>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46" w:lineRule="exact"/>
              <w:ind w:left="107"/>
            </w:pPr>
            <w:r>
              <w:rPr>
                <w:b/>
              </w:rPr>
              <w:t>6</w:t>
            </w:r>
            <w:r>
              <w:t>.</w:t>
            </w:r>
            <w:r>
              <w:rPr>
                <w:spacing w:val="55"/>
              </w:rPr>
              <w:t xml:space="preserve"> </w:t>
            </w:r>
            <w:r>
              <w:t>Чтение</w:t>
            </w:r>
            <w:r>
              <w:rPr>
                <w:spacing w:val="56"/>
              </w:rPr>
              <w:t xml:space="preserve"> </w:t>
            </w:r>
            <w:r>
              <w:t>чертежей</w:t>
            </w:r>
            <w:r>
              <w:rPr>
                <w:spacing w:val="53"/>
              </w:rPr>
              <w:t xml:space="preserve"> </w:t>
            </w:r>
            <w:r>
              <w:t>изделий</w:t>
            </w:r>
            <w:r>
              <w:rPr>
                <w:spacing w:val="55"/>
              </w:rPr>
              <w:t xml:space="preserve"> </w:t>
            </w:r>
            <w:r>
              <w:t>со</w:t>
            </w:r>
            <w:r>
              <w:rPr>
                <w:spacing w:val="54"/>
              </w:rPr>
              <w:t xml:space="preserve"> </w:t>
            </w:r>
            <w:r>
              <w:t>сварными</w:t>
            </w:r>
            <w:r>
              <w:rPr>
                <w:spacing w:val="52"/>
              </w:rPr>
              <w:t xml:space="preserve"> </w:t>
            </w:r>
            <w:r>
              <w:t>швами.</w:t>
            </w:r>
            <w:r>
              <w:rPr>
                <w:spacing w:val="55"/>
              </w:rPr>
              <w:t xml:space="preserve"> </w:t>
            </w:r>
            <w:r>
              <w:t>Описание</w:t>
            </w:r>
            <w:r>
              <w:rPr>
                <w:spacing w:val="53"/>
              </w:rPr>
              <w:t xml:space="preserve"> </w:t>
            </w:r>
            <w:r>
              <w:t>шва</w:t>
            </w:r>
            <w:r>
              <w:rPr>
                <w:spacing w:val="55"/>
              </w:rPr>
              <w:t xml:space="preserve"> </w:t>
            </w:r>
            <w:r>
              <w:rPr>
                <w:spacing w:val="-5"/>
              </w:rPr>
              <w:t>по</w:t>
            </w:r>
          </w:p>
          <w:p w:rsidR="00343CC4" w:rsidRDefault="00487E66">
            <w:pPr>
              <w:pStyle w:val="TableParagraph"/>
              <w:spacing w:line="240" w:lineRule="exact"/>
              <w:ind w:left="107"/>
            </w:pPr>
            <w:r>
              <w:rPr>
                <w:spacing w:val="-2"/>
              </w:rPr>
              <w:t>рисунку</w:t>
            </w:r>
          </w:p>
        </w:tc>
        <w:tc>
          <w:tcPr>
            <w:tcW w:w="2692" w:type="dxa"/>
          </w:tcPr>
          <w:p w:rsidR="00343CC4" w:rsidRDefault="00487E66">
            <w:pPr>
              <w:pStyle w:val="TableParagraph"/>
              <w:spacing w:line="247" w:lineRule="exact"/>
              <w:ind w:left="560" w:right="545"/>
              <w:jc w:val="center"/>
            </w:pPr>
            <w:r>
              <w:rPr>
                <w:spacing w:val="-10"/>
              </w:rPr>
              <w:t>2</w:t>
            </w:r>
          </w:p>
        </w:tc>
        <w:tc>
          <w:tcPr>
            <w:tcW w:w="2517" w:type="dxa"/>
            <w:vMerge/>
            <w:tcBorders>
              <w:top w:val="nil"/>
            </w:tcBorders>
          </w:tcPr>
          <w:p w:rsidR="00343CC4" w:rsidRDefault="00343CC4">
            <w:pPr>
              <w:rPr>
                <w:sz w:val="2"/>
                <w:szCs w:val="2"/>
              </w:rPr>
            </w:pPr>
          </w:p>
        </w:tc>
      </w:tr>
      <w:tr w:rsidR="00343CC4">
        <w:trPr>
          <w:trHeight w:val="251"/>
        </w:trPr>
        <w:tc>
          <w:tcPr>
            <w:tcW w:w="2292" w:type="dxa"/>
            <w:vMerge w:val="restart"/>
          </w:tcPr>
          <w:p w:rsidR="00343CC4" w:rsidRDefault="00487E66">
            <w:pPr>
              <w:pStyle w:val="TableParagraph"/>
              <w:ind w:left="110" w:right="457"/>
              <w:jc w:val="both"/>
              <w:rPr>
                <w:b/>
              </w:rPr>
            </w:pPr>
            <w:r>
              <w:rPr>
                <w:b/>
              </w:rPr>
              <w:t>Тема</w:t>
            </w:r>
            <w:r>
              <w:rPr>
                <w:b/>
                <w:spacing w:val="-3"/>
              </w:rPr>
              <w:t xml:space="preserve"> </w:t>
            </w:r>
            <w:r>
              <w:rPr>
                <w:b/>
              </w:rPr>
              <w:t>2.2.</w:t>
            </w:r>
            <w:r>
              <w:rPr>
                <w:b/>
                <w:spacing w:val="-5"/>
              </w:rPr>
              <w:t xml:space="preserve"> </w:t>
            </w:r>
            <w:r>
              <w:rPr>
                <w:b/>
              </w:rPr>
              <w:t>Сборка конструкций</w:t>
            </w:r>
            <w:r>
              <w:rPr>
                <w:b/>
                <w:spacing w:val="-14"/>
              </w:rPr>
              <w:t xml:space="preserve"> </w:t>
            </w:r>
            <w:r>
              <w:rPr>
                <w:b/>
              </w:rPr>
              <w:t xml:space="preserve">под </w:t>
            </w:r>
            <w:r>
              <w:rPr>
                <w:b/>
                <w:spacing w:val="-2"/>
              </w:rPr>
              <w:t>сварку</w:t>
            </w:r>
          </w:p>
        </w:tc>
        <w:tc>
          <w:tcPr>
            <w:tcW w:w="7058" w:type="dxa"/>
          </w:tcPr>
          <w:p w:rsidR="00343CC4" w:rsidRDefault="00487E66">
            <w:pPr>
              <w:pStyle w:val="TableParagraph"/>
              <w:spacing w:line="232" w:lineRule="exact"/>
              <w:ind w:left="107"/>
              <w:rPr>
                <w:b/>
              </w:rPr>
            </w:pPr>
            <w:r>
              <w:rPr>
                <w:b/>
                <w:spacing w:val="-2"/>
              </w:rPr>
              <w:t>Содержание</w:t>
            </w:r>
          </w:p>
        </w:tc>
        <w:tc>
          <w:tcPr>
            <w:tcW w:w="2692" w:type="dxa"/>
          </w:tcPr>
          <w:p w:rsidR="00343CC4" w:rsidRDefault="00487E66">
            <w:pPr>
              <w:pStyle w:val="TableParagraph"/>
              <w:spacing w:line="232" w:lineRule="exact"/>
              <w:ind w:left="559" w:right="545"/>
              <w:jc w:val="center"/>
              <w:rPr>
                <w:b/>
              </w:rPr>
            </w:pPr>
            <w:r>
              <w:rPr>
                <w:b/>
                <w:spacing w:val="-2"/>
              </w:rPr>
              <w:t>20/10</w:t>
            </w:r>
          </w:p>
        </w:tc>
        <w:tc>
          <w:tcPr>
            <w:tcW w:w="2517" w:type="dxa"/>
            <w:vMerge w:val="restart"/>
          </w:tcPr>
          <w:p w:rsidR="00343CC4" w:rsidRDefault="00487E66">
            <w:pPr>
              <w:pStyle w:val="TableParagraph"/>
              <w:spacing w:line="247" w:lineRule="exact"/>
              <w:ind w:left="768"/>
            </w:pPr>
            <w:r>
              <w:t>ПК</w:t>
            </w:r>
            <w:r>
              <w:rPr>
                <w:spacing w:val="-7"/>
              </w:rPr>
              <w:t xml:space="preserve"> </w:t>
            </w:r>
            <w:r>
              <w:t>1.1-</w:t>
            </w:r>
            <w:r>
              <w:rPr>
                <w:spacing w:val="-5"/>
              </w:rPr>
              <w:t>1.5</w:t>
            </w:r>
          </w:p>
        </w:tc>
      </w:tr>
      <w:tr w:rsidR="00343CC4">
        <w:trPr>
          <w:trHeight w:val="2277"/>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numPr>
                <w:ilvl w:val="0"/>
                <w:numId w:val="234"/>
              </w:numPr>
              <w:tabs>
                <w:tab w:val="left" w:pos="327"/>
              </w:tabs>
              <w:ind w:right="1032" w:firstLine="0"/>
            </w:pPr>
            <w:r>
              <w:t>Способы сборки под сварку и применяемое оборудование, инструмент,</w:t>
            </w:r>
            <w:r>
              <w:rPr>
                <w:spacing w:val="-7"/>
              </w:rPr>
              <w:t xml:space="preserve"> </w:t>
            </w:r>
            <w:r>
              <w:t>оснастка.</w:t>
            </w:r>
            <w:r>
              <w:rPr>
                <w:spacing w:val="-7"/>
              </w:rPr>
              <w:t xml:space="preserve"> </w:t>
            </w:r>
            <w:r>
              <w:t>Классификация</w:t>
            </w:r>
            <w:r>
              <w:rPr>
                <w:spacing w:val="-7"/>
              </w:rPr>
              <w:t xml:space="preserve"> </w:t>
            </w:r>
            <w:r>
              <w:t>и</w:t>
            </w:r>
            <w:r>
              <w:rPr>
                <w:spacing w:val="-9"/>
              </w:rPr>
              <w:t xml:space="preserve"> </w:t>
            </w:r>
            <w:r>
              <w:t>назначение</w:t>
            </w:r>
            <w:r>
              <w:rPr>
                <w:spacing w:val="-7"/>
              </w:rPr>
              <w:t xml:space="preserve"> </w:t>
            </w:r>
            <w:r>
              <w:t xml:space="preserve">сборочно- сварочной оснастки. Переносные универсальные сборочные </w:t>
            </w:r>
            <w:r>
              <w:rPr>
                <w:spacing w:val="-2"/>
              </w:rPr>
              <w:t>приспособления.</w:t>
            </w:r>
          </w:p>
          <w:p w:rsidR="00343CC4" w:rsidRDefault="00487E66">
            <w:pPr>
              <w:pStyle w:val="TableParagraph"/>
              <w:numPr>
                <w:ilvl w:val="0"/>
                <w:numId w:val="234"/>
              </w:numPr>
              <w:tabs>
                <w:tab w:val="left" w:pos="327"/>
              </w:tabs>
              <w:spacing w:line="251" w:lineRule="exact"/>
              <w:ind w:left="327" w:hanging="220"/>
            </w:pPr>
            <w:r>
              <w:rPr>
                <w:spacing w:val="-2"/>
              </w:rPr>
              <w:t>Специализированные</w:t>
            </w:r>
            <w:r>
              <w:rPr>
                <w:spacing w:val="19"/>
              </w:rPr>
              <w:t xml:space="preserve"> </w:t>
            </w:r>
            <w:r>
              <w:rPr>
                <w:spacing w:val="-2"/>
              </w:rPr>
              <w:t>сборочно-сварочные</w:t>
            </w:r>
            <w:r>
              <w:rPr>
                <w:spacing w:val="25"/>
              </w:rPr>
              <w:t xml:space="preserve"> </w:t>
            </w:r>
            <w:r>
              <w:rPr>
                <w:spacing w:val="-2"/>
              </w:rPr>
              <w:t>приспособления.</w:t>
            </w:r>
          </w:p>
          <w:p w:rsidR="00343CC4" w:rsidRDefault="00487E66">
            <w:pPr>
              <w:pStyle w:val="TableParagraph"/>
              <w:spacing w:line="252" w:lineRule="exact"/>
              <w:ind w:left="107"/>
            </w:pPr>
            <w:r>
              <w:rPr>
                <w:spacing w:val="-2"/>
              </w:rPr>
              <w:t>Универсальные</w:t>
            </w:r>
          </w:p>
          <w:p w:rsidR="00343CC4" w:rsidRDefault="00487E66">
            <w:pPr>
              <w:pStyle w:val="TableParagraph"/>
              <w:spacing w:line="252" w:lineRule="exact"/>
              <w:ind w:left="107"/>
            </w:pPr>
            <w:r>
              <w:t>сборочно-сварочные</w:t>
            </w:r>
            <w:r>
              <w:rPr>
                <w:spacing w:val="-13"/>
              </w:rPr>
              <w:t xml:space="preserve"> </w:t>
            </w:r>
            <w:r>
              <w:rPr>
                <w:spacing w:val="-2"/>
              </w:rPr>
              <w:t>приспособления.</w:t>
            </w:r>
          </w:p>
          <w:p w:rsidR="00343CC4" w:rsidRDefault="00487E66">
            <w:pPr>
              <w:pStyle w:val="TableParagraph"/>
              <w:numPr>
                <w:ilvl w:val="0"/>
                <w:numId w:val="234"/>
              </w:numPr>
              <w:tabs>
                <w:tab w:val="left" w:pos="327"/>
              </w:tabs>
              <w:spacing w:line="253" w:lineRule="exact"/>
              <w:ind w:left="327" w:hanging="220"/>
            </w:pPr>
            <w:r>
              <w:t>Виды</w:t>
            </w:r>
            <w:r>
              <w:rPr>
                <w:spacing w:val="-3"/>
              </w:rPr>
              <w:t xml:space="preserve"> </w:t>
            </w:r>
            <w:r>
              <w:t>и</w:t>
            </w:r>
            <w:r>
              <w:rPr>
                <w:spacing w:val="-3"/>
              </w:rPr>
              <w:t xml:space="preserve"> </w:t>
            </w:r>
            <w:r>
              <w:t>способы</w:t>
            </w:r>
            <w:r>
              <w:rPr>
                <w:spacing w:val="-2"/>
              </w:rPr>
              <w:t xml:space="preserve"> </w:t>
            </w:r>
            <w:r>
              <w:t>сборки</w:t>
            </w:r>
            <w:r>
              <w:rPr>
                <w:spacing w:val="-3"/>
              </w:rPr>
              <w:t xml:space="preserve"> </w:t>
            </w:r>
            <w:r>
              <w:t>деталей</w:t>
            </w:r>
            <w:r>
              <w:rPr>
                <w:spacing w:val="-3"/>
              </w:rPr>
              <w:t xml:space="preserve"> </w:t>
            </w:r>
            <w:r>
              <w:t>под</w:t>
            </w:r>
            <w:r>
              <w:rPr>
                <w:spacing w:val="-2"/>
              </w:rPr>
              <w:t xml:space="preserve"> сварку.</w:t>
            </w:r>
          </w:p>
          <w:p w:rsidR="00343CC4" w:rsidRDefault="00487E66">
            <w:pPr>
              <w:pStyle w:val="TableParagraph"/>
              <w:numPr>
                <w:ilvl w:val="0"/>
                <w:numId w:val="234"/>
              </w:numPr>
              <w:tabs>
                <w:tab w:val="left" w:pos="327"/>
              </w:tabs>
              <w:spacing w:line="238" w:lineRule="exact"/>
              <w:ind w:left="327" w:hanging="220"/>
            </w:pPr>
            <w:r>
              <w:t>Конструктивные</w:t>
            </w:r>
            <w:r>
              <w:rPr>
                <w:spacing w:val="-7"/>
              </w:rPr>
              <w:t xml:space="preserve"> </w:t>
            </w:r>
            <w:r>
              <w:t>элементы</w:t>
            </w:r>
            <w:r>
              <w:rPr>
                <w:spacing w:val="-6"/>
              </w:rPr>
              <w:t xml:space="preserve"> </w:t>
            </w:r>
            <w:r>
              <w:t>сварных</w:t>
            </w:r>
            <w:r>
              <w:rPr>
                <w:spacing w:val="-7"/>
              </w:rPr>
              <w:t xml:space="preserve"> </w:t>
            </w:r>
            <w:r>
              <w:rPr>
                <w:spacing w:val="-2"/>
              </w:rPr>
              <w:t>соединений</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36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106" w:line="236"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51" w:lineRule="exact"/>
              <w:ind w:left="559" w:right="545"/>
              <w:jc w:val="center"/>
              <w:rPr>
                <w:b/>
              </w:rPr>
            </w:pPr>
            <w:r>
              <w:rPr>
                <w:b/>
                <w:spacing w:val="-2"/>
              </w:rPr>
              <w:t>10/10</w:t>
            </w:r>
          </w:p>
        </w:tc>
        <w:tc>
          <w:tcPr>
            <w:tcW w:w="2517" w:type="dxa"/>
            <w:vMerge/>
            <w:tcBorders>
              <w:top w:val="nil"/>
            </w:tcBorders>
          </w:tcPr>
          <w:p w:rsidR="00343CC4" w:rsidRDefault="00343CC4">
            <w:pPr>
              <w:rPr>
                <w:sz w:val="2"/>
                <w:szCs w:val="2"/>
              </w:rPr>
            </w:pPr>
          </w:p>
        </w:tc>
      </w:tr>
      <w:tr w:rsidR="00343CC4">
        <w:trPr>
          <w:trHeight w:val="2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32" w:lineRule="exact"/>
              <w:ind w:left="107"/>
            </w:pPr>
            <w:r>
              <w:rPr>
                <w:b/>
              </w:rPr>
              <w:t>7</w:t>
            </w:r>
            <w:r>
              <w:t>.</w:t>
            </w:r>
            <w:r>
              <w:rPr>
                <w:spacing w:val="-9"/>
              </w:rPr>
              <w:t xml:space="preserve"> </w:t>
            </w:r>
            <w:r>
              <w:t>Универсальные</w:t>
            </w:r>
            <w:r>
              <w:rPr>
                <w:spacing w:val="-8"/>
              </w:rPr>
              <w:t xml:space="preserve"> </w:t>
            </w:r>
            <w:r>
              <w:t>сборочно-сварочные</w:t>
            </w:r>
            <w:r>
              <w:rPr>
                <w:spacing w:val="-6"/>
              </w:rPr>
              <w:t xml:space="preserve"> </w:t>
            </w:r>
            <w:r>
              <w:t>приспособления</w:t>
            </w:r>
            <w:r>
              <w:rPr>
                <w:spacing w:val="-8"/>
              </w:rPr>
              <w:t xml:space="preserve"> </w:t>
            </w:r>
            <w:r>
              <w:rPr>
                <w:spacing w:val="-2"/>
              </w:rPr>
              <w:t>(УСП)</w:t>
            </w:r>
          </w:p>
        </w:tc>
        <w:tc>
          <w:tcPr>
            <w:tcW w:w="2692" w:type="dxa"/>
          </w:tcPr>
          <w:p w:rsidR="00343CC4" w:rsidRDefault="00487E66">
            <w:pPr>
              <w:pStyle w:val="TableParagraph"/>
              <w:spacing w:line="232" w:lineRule="exact"/>
              <w:ind w:left="560" w:right="545"/>
              <w:jc w:val="center"/>
            </w:pPr>
            <w:r>
              <w:rPr>
                <w:spacing w:val="-10"/>
              </w:rPr>
              <w:t>2</w:t>
            </w:r>
          </w:p>
        </w:tc>
        <w:tc>
          <w:tcPr>
            <w:tcW w:w="2517" w:type="dxa"/>
            <w:vMerge/>
            <w:tcBorders>
              <w:top w:val="nil"/>
            </w:tcBorders>
          </w:tcPr>
          <w:p w:rsidR="00343CC4" w:rsidRDefault="00343CC4">
            <w:pPr>
              <w:rPr>
                <w:sz w:val="2"/>
                <w:szCs w:val="2"/>
              </w:rPr>
            </w:pPr>
          </w:p>
        </w:tc>
      </w:tr>
      <w:tr w:rsidR="00343CC4">
        <w:trPr>
          <w:trHeight w:val="299"/>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39" w:line="240" w:lineRule="exact"/>
              <w:ind w:left="107"/>
            </w:pPr>
            <w:r>
              <w:rPr>
                <w:b/>
              </w:rPr>
              <w:t>8</w:t>
            </w:r>
            <w:r>
              <w:t>.</w:t>
            </w:r>
            <w:r>
              <w:rPr>
                <w:spacing w:val="-5"/>
              </w:rPr>
              <w:t xml:space="preserve"> </w:t>
            </w:r>
            <w:r>
              <w:t>Сборка</w:t>
            </w:r>
            <w:r>
              <w:rPr>
                <w:spacing w:val="-4"/>
              </w:rPr>
              <w:t xml:space="preserve"> </w:t>
            </w:r>
            <w:r>
              <w:t>коробчатой</w:t>
            </w:r>
            <w:r>
              <w:rPr>
                <w:spacing w:val="-7"/>
              </w:rPr>
              <w:t xml:space="preserve"> </w:t>
            </w:r>
            <w:r>
              <w:rPr>
                <w:spacing w:val="-2"/>
              </w:rPr>
              <w:t>конструкции</w:t>
            </w:r>
          </w:p>
        </w:tc>
        <w:tc>
          <w:tcPr>
            <w:tcW w:w="2692" w:type="dxa"/>
          </w:tcPr>
          <w:p w:rsidR="00343CC4" w:rsidRDefault="00487E66">
            <w:pPr>
              <w:pStyle w:val="TableParagraph"/>
              <w:spacing w:line="249" w:lineRule="exact"/>
              <w:ind w:left="560" w:right="545"/>
              <w:jc w:val="center"/>
            </w:pPr>
            <w:r>
              <w:rPr>
                <w:spacing w:val="-10"/>
              </w:rPr>
              <w:t>2</w:t>
            </w:r>
          </w:p>
        </w:tc>
        <w:tc>
          <w:tcPr>
            <w:tcW w:w="2517" w:type="dxa"/>
            <w:vMerge/>
            <w:tcBorders>
              <w:top w:val="nil"/>
            </w:tcBorders>
          </w:tcPr>
          <w:p w:rsidR="00343CC4" w:rsidRDefault="00343CC4">
            <w:pPr>
              <w:rPr>
                <w:sz w:val="2"/>
                <w:szCs w:val="2"/>
              </w:rPr>
            </w:pPr>
          </w:p>
        </w:tc>
      </w:tr>
      <w:tr w:rsidR="00343CC4">
        <w:trPr>
          <w:trHeight w:val="297"/>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39" w:line="238" w:lineRule="exact"/>
              <w:ind w:left="107"/>
            </w:pPr>
            <w:r>
              <w:rPr>
                <w:b/>
              </w:rPr>
              <w:t>9</w:t>
            </w:r>
            <w:r>
              <w:t>.</w:t>
            </w:r>
            <w:r>
              <w:rPr>
                <w:spacing w:val="-5"/>
              </w:rPr>
              <w:t xml:space="preserve"> </w:t>
            </w:r>
            <w:r>
              <w:t>Сборка</w:t>
            </w:r>
            <w:r>
              <w:rPr>
                <w:spacing w:val="-4"/>
              </w:rPr>
              <w:t xml:space="preserve"> </w:t>
            </w:r>
            <w:r>
              <w:t>решетчатой</w:t>
            </w:r>
            <w:r>
              <w:rPr>
                <w:spacing w:val="-7"/>
              </w:rPr>
              <w:t xml:space="preserve"> </w:t>
            </w:r>
            <w:r>
              <w:rPr>
                <w:spacing w:val="-2"/>
              </w:rPr>
              <w:t>конструкции</w:t>
            </w:r>
          </w:p>
        </w:tc>
        <w:tc>
          <w:tcPr>
            <w:tcW w:w="2692" w:type="dxa"/>
          </w:tcPr>
          <w:p w:rsidR="00343CC4" w:rsidRDefault="00487E66">
            <w:pPr>
              <w:pStyle w:val="TableParagraph"/>
              <w:spacing w:line="247" w:lineRule="exact"/>
              <w:ind w:left="560" w:right="545"/>
              <w:jc w:val="center"/>
            </w:pPr>
            <w:r>
              <w:rPr>
                <w:spacing w:val="-10"/>
              </w:rPr>
              <w:t>3</w:t>
            </w:r>
          </w:p>
        </w:tc>
        <w:tc>
          <w:tcPr>
            <w:tcW w:w="2517" w:type="dxa"/>
            <w:vMerge/>
            <w:tcBorders>
              <w:top w:val="nil"/>
            </w:tcBorders>
          </w:tcPr>
          <w:p w:rsidR="00343CC4" w:rsidRDefault="00343CC4">
            <w:pPr>
              <w:rPr>
                <w:sz w:val="2"/>
                <w:szCs w:val="2"/>
              </w:rPr>
            </w:pPr>
          </w:p>
        </w:tc>
      </w:tr>
    </w:tbl>
    <w:p w:rsidR="00343CC4" w:rsidRDefault="00343CC4">
      <w:pPr>
        <w:rPr>
          <w:sz w:val="2"/>
          <w:szCs w:val="2"/>
        </w:rPr>
        <w:sectPr w:rsidR="00343CC4">
          <w:pgSz w:w="16840" w:h="11910" w:orient="landscape"/>
          <w:pgMar w:top="1400" w:right="1133"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058"/>
        <w:gridCol w:w="2692"/>
        <w:gridCol w:w="2517"/>
      </w:tblGrid>
      <w:tr w:rsidR="00343CC4">
        <w:trPr>
          <w:trHeight w:val="297"/>
        </w:trPr>
        <w:tc>
          <w:tcPr>
            <w:tcW w:w="2292" w:type="dxa"/>
            <w:vMerge w:val="restart"/>
          </w:tcPr>
          <w:p w:rsidR="00343CC4" w:rsidRDefault="00343CC4">
            <w:pPr>
              <w:pStyle w:val="TableParagraph"/>
            </w:pPr>
          </w:p>
        </w:tc>
        <w:tc>
          <w:tcPr>
            <w:tcW w:w="7058" w:type="dxa"/>
          </w:tcPr>
          <w:p w:rsidR="00343CC4" w:rsidRDefault="00487E66">
            <w:pPr>
              <w:pStyle w:val="TableParagraph"/>
              <w:spacing w:before="39" w:line="238" w:lineRule="exact"/>
              <w:ind w:left="107"/>
            </w:pPr>
            <w:r>
              <w:rPr>
                <w:b/>
              </w:rPr>
              <w:t>10</w:t>
            </w:r>
            <w:r>
              <w:t>.</w:t>
            </w:r>
            <w:r>
              <w:rPr>
                <w:spacing w:val="-3"/>
              </w:rPr>
              <w:t xml:space="preserve"> </w:t>
            </w:r>
            <w:r>
              <w:t>Сборка</w:t>
            </w:r>
            <w:r>
              <w:rPr>
                <w:spacing w:val="-3"/>
              </w:rPr>
              <w:t xml:space="preserve"> </w:t>
            </w:r>
            <w:r>
              <w:t>рамной</w:t>
            </w:r>
            <w:r>
              <w:rPr>
                <w:spacing w:val="-6"/>
              </w:rPr>
              <w:t xml:space="preserve"> </w:t>
            </w:r>
            <w:r>
              <w:rPr>
                <w:spacing w:val="-2"/>
              </w:rPr>
              <w:t>конструкции</w:t>
            </w:r>
          </w:p>
        </w:tc>
        <w:tc>
          <w:tcPr>
            <w:tcW w:w="2692" w:type="dxa"/>
          </w:tcPr>
          <w:p w:rsidR="00343CC4" w:rsidRDefault="00487E66">
            <w:pPr>
              <w:pStyle w:val="TableParagraph"/>
              <w:spacing w:line="247" w:lineRule="exact"/>
              <w:ind w:left="560" w:right="545"/>
              <w:jc w:val="center"/>
            </w:pPr>
            <w:r>
              <w:rPr>
                <w:spacing w:val="-10"/>
              </w:rPr>
              <w:t>3</w:t>
            </w:r>
          </w:p>
        </w:tc>
        <w:tc>
          <w:tcPr>
            <w:tcW w:w="2517" w:type="dxa"/>
            <w:vMerge w:val="restart"/>
          </w:tcPr>
          <w:p w:rsidR="00343CC4" w:rsidRDefault="00343CC4">
            <w:pPr>
              <w:pStyle w:val="TableParagraph"/>
            </w:pPr>
          </w:p>
        </w:tc>
      </w:tr>
      <w:tr w:rsidR="00343CC4">
        <w:trPr>
          <w:trHeight w:val="506"/>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50" w:lineRule="exact"/>
              <w:ind w:left="107"/>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p w:rsidR="00343CC4" w:rsidRDefault="00487E66">
            <w:pPr>
              <w:pStyle w:val="TableParagraph"/>
              <w:spacing w:line="236" w:lineRule="exact"/>
              <w:ind w:left="107"/>
            </w:pPr>
            <w:r>
              <w:t>Конструктивные</w:t>
            </w:r>
            <w:r>
              <w:rPr>
                <w:spacing w:val="-6"/>
              </w:rPr>
              <w:t xml:space="preserve"> </w:t>
            </w:r>
            <w:r>
              <w:t>элементы</w:t>
            </w:r>
            <w:r>
              <w:rPr>
                <w:spacing w:val="-5"/>
              </w:rPr>
              <w:t xml:space="preserve"> </w:t>
            </w:r>
            <w:r>
              <w:t>сварных</w:t>
            </w:r>
            <w:r>
              <w:rPr>
                <w:spacing w:val="-8"/>
              </w:rPr>
              <w:t xml:space="preserve"> </w:t>
            </w:r>
            <w:r>
              <w:rPr>
                <w:spacing w:val="-2"/>
              </w:rPr>
              <w:t>соединений</w:t>
            </w:r>
          </w:p>
        </w:tc>
        <w:tc>
          <w:tcPr>
            <w:tcW w:w="2692" w:type="dxa"/>
          </w:tcPr>
          <w:p w:rsidR="00343CC4" w:rsidRDefault="00487E66">
            <w:pPr>
              <w:pStyle w:val="TableParagraph"/>
              <w:spacing w:line="251" w:lineRule="exact"/>
              <w:ind w:left="560" w:right="545"/>
              <w:jc w:val="center"/>
              <w:rPr>
                <w:b/>
              </w:rPr>
            </w:pPr>
            <w:r>
              <w:rPr>
                <w:b/>
                <w:spacing w:val="-10"/>
              </w:rPr>
              <w:t>2</w:t>
            </w:r>
          </w:p>
        </w:tc>
        <w:tc>
          <w:tcPr>
            <w:tcW w:w="2517" w:type="dxa"/>
            <w:vMerge/>
            <w:tcBorders>
              <w:top w:val="nil"/>
            </w:tcBorders>
          </w:tcPr>
          <w:p w:rsidR="00343CC4" w:rsidRDefault="00343CC4">
            <w:pPr>
              <w:rPr>
                <w:sz w:val="2"/>
                <w:szCs w:val="2"/>
              </w:rPr>
            </w:pPr>
          </w:p>
        </w:tc>
      </w:tr>
      <w:tr w:rsidR="00343CC4">
        <w:trPr>
          <w:trHeight w:val="261"/>
        </w:trPr>
        <w:tc>
          <w:tcPr>
            <w:tcW w:w="2292" w:type="dxa"/>
            <w:vMerge w:val="restart"/>
          </w:tcPr>
          <w:p w:rsidR="00343CC4" w:rsidRDefault="00487E66">
            <w:pPr>
              <w:pStyle w:val="TableParagraph"/>
              <w:ind w:left="110" w:right="105"/>
              <w:rPr>
                <w:b/>
              </w:rPr>
            </w:pPr>
            <w:r>
              <w:rPr>
                <w:b/>
              </w:rPr>
              <w:t>Тема 2.3. Дефекты сварных</w:t>
            </w:r>
            <w:r>
              <w:rPr>
                <w:b/>
                <w:spacing w:val="-14"/>
              </w:rPr>
              <w:t xml:space="preserve"> </w:t>
            </w:r>
            <w:r>
              <w:rPr>
                <w:b/>
              </w:rPr>
              <w:t>соединений</w:t>
            </w:r>
          </w:p>
        </w:tc>
        <w:tc>
          <w:tcPr>
            <w:tcW w:w="7058" w:type="dxa"/>
          </w:tcPr>
          <w:p w:rsidR="00343CC4" w:rsidRDefault="00487E66">
            <w:pPr>
              <w:pStyle w:val="TableParagraph"/>
              <w:spacing w:before="5" w:line="236" w:lineRule="exact"/>
              <w:ind w:left="107"/>
              <w:rPr>
                <w:b/>
              </w:rPr>
            </w:pPr>
            <w:r>
              <w:rPr>
                <w:b/>
                <w:spacing w:val="-2"/>
              </w:rPr>
              <w:t>Содержание</w:t>
            </w:r>
          </w:p>
        </w:tc>
        <w:tc>
          <w:tcPr>
            <w:tcW w:w="2692" w:type="dxa"/>
          </w:tcPr>
          <w:p w:rsidR="00343CC4" w:rsidRDefault="00487E66">
            <w:pPr>
              <w:pStyle w:val="TableParagraph"/>
              <w:spacing w:line="241" w:lineRule="exact"/>
              <w:ind w:left="559" w:right="545"/>
              <w:jc w:val="center"/>
              <w:rPr>
                <w:b/>
              </w:rPr>
            </w:pPr>
            <w:r>
              <w:rPr>
                <w:b/>
                <w:spacing w:val="-5"/>
              </w:rPr>
              <w:t>6/2</w:t>
            </w:r>
          </w:p>
        </w:tc>
        <w:tc>
          <w:tcPr>
            <w:tcW w:w="2517" w:type="dxa"/>
            <w:vMerge w:val="restart"/>
          </w:tcPr>
          <w:p w:rsidR="00343CC4" w:rsidRDefault="00487E66">
            <w:pPr>
              <w:pStyle w:val="TableParagraph"/>
              <w:spacing w:line="247" w:lineRule="exact"/>
              <w:ind w:left="768"/>
            </w:pPr>
            <w:r>
              <w:t>ПК</w:t>
            </w:r>
            <w:r>
              <w:rPr>
                <w:spacing w:val="-8"/>
              </w:rPr>
              <w:t xml:space="preserve"> </w:t>
            </w:r>
            <w:r>
              <w:t>1.1-</w:t>
            </w:r>
            <w:r>
              <w:rPr>
                <w:spacing w:val="-5"/>
              </w:rPr>
              <w:t>1.5</w:t>
            </w:r>
          </w:p>
        </w:tc>
      </w:tr>
      <w:tr w:rsidR="00343CC4">
        <w:trPr>
          <w:trHeight w:val="757"/>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numPr>
                <w:ilvl w:val="0"/>
                <w:numId w:val="233"/>
              </w:numPr>
              <w:tabs>
                <w:tab w:val="left" w:pos="327"/>
              </w:tabs>
              <w:ind w:right="745" w:firstLine="0"/>
            </w:pPr>
            <w:r>
              <w:t>Классификация</w:t>
            </w:r>
            <w:r>
              <w:rPr>
                <w:spacing w:val="-9"/>
              </w:rPr>
              <w:t xml:space="preserve"> </w:t>
            </w:r>
            <w:r>
              <w:t>дефектов</w:t>
            </w:r>
            <w:r>
              <w:rPr>
                <w:spacing w:val="-7"/>
              </w:rPr>
              <w:t xml:space="preserve"> </w:t>
            </w:r>
            <w:r>
              <w:t>сварных</w:t>
            </w:r>
            <w:r>
              <w:rPr>
                <w:spacing w:val="-7"/>
              </w:rPr>
              <w:t xml:space="preserve"> </w:t>
            </w:r>
            <w:r>
              <w:t>соединений.</w:t>
            </w:r>
            <w:r>
              <w:rPr>
                <w:spacing w:val="-10"/>
              </w:rPr>
              <w:t xml:space="preserve"> </w:t>
            </w:r>
            <w:r>
              <w:t>Классификация методов контроля качества сварных соединений.</w:t>
            </w:r>
          </w:p>
          <w:p w:rsidR="00343CC4" w:rsidRDefault="00487E66">
            <w:pPr>
              <w:pStyle w:val="TableParagraph"/>
              <w:numPr>
                <w:ilvl w:val="0"/>
                <w:numId w:val="233"/>
              </w:numPr>
              <w:tabs>
                <w:tab w:val="left" w:pos="327"/>
              </w:tabs>
              <w:spacing w:line="238" w:lineRule="exact"/>
              <w:ind w:left="327" w:hanging="220"/>
            </w:pPr>
            <w:r>
              <w:t>Причины</w:t>
            </w:r>
            <w:r>
              <w:rPr>
                <w:spacing w:val="-8"/>
              </w:rPr>
              <w:t xml:space="preserve"> </w:t>
            </w:r>
            <w:r>
              <w:t>образования</w:t>
            </w:r>
            <w:r>
              <w:rPr>
                <w:spacing w:val="-10"/>
              </w:rPr>
              <w:t xml:space="preserve"> </w:t>
            </w:r>
            <w:r>
              <w:t>основных</w:t>
            </w:r>
            <w:r>
              <w:rPr>
                <w:spacing w:val="-8"/>
              </w:rPr>
              <w:t xml:space="preserve"> </w:t>
            </w:r>
            <w:r>
              <w:t>видов</w:t>
            </w:r>
            <w:r>
              <w:rPr>
                <w:spacing w:val="-9"/>
              </w:rPr>
              <w:t xml:space="preserve"> </w:t>
            </w:r>
            <w:r>
              <w:rPr>
                <w:spacing w:val="-2"/>
              </w:rPr>
              <w:t>дефектов.</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26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8" w:line="233"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41" w:lineRule="exact"/>
              <w:ind w:left="559" w:right="545"/>
              <w:jc w:val="center"/>
              <w:rPr>
                <w:b/>
              </w:rPr>
            </w:pPr>
            <w:r>
              <w:rPr>
                <w:b/>
                <w:spacing w:val="-5"/>
              </w:rPr>
              <w:t>2/2</w:t>
            </w:r>
          </w:p>
        </w:tc>
        <w:tc>
          <w:tcPr>
            <w:tcW w:w="2517" w:type="dxa"/>
            <w:vMerge/>
            <w:tcBorders>
              <w:top w:val="nil"/>
            </w:tcBorders>
          </w:tcPr>
          <w:p w:rsidR="00343CC4" w:rsidRDefault="00343CC4">
            <w:pPr>
              <w:rPr>
                <w:sz w:val="2"/>
                <w:szCs w:val="2"/>
              </w:rPr>
            </w:pPr>
          </w:p>
        </w:tc>
      </w:tr>
      <w:tr w:rsidR="00343CC4">
        <w:trPr>
          <w:trHeight w:val="280"/>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20" w:line="240" w:lineRule="exact"/>
              <w:ind w:left="107"/>
            </w:pPr>
            <w:r>
              <w:rPr>
                <w:b/>
              </w:rPr>
              <w:t>11</w:t>
            </w:r>
            <w:r>
              <w:t>.</w:t>
            </w:r>
            <w:r>
              <w:rPr>
                <w:spacing w:val="-5"/>
              </w:rPr>
              <w:t xml:space="preserve"> </w:t>
            </w:r>
            <w:r>
              <w:t>Методы</w:t>
            </w:r>
            <w:r>
              <w:rPr>
                <w:spacing w:val="-5"/>
              </w:rPr>
              <w:t xml:space="preserve"> </w:t>
            </w:r>
            <w:r>
              <w:t>исправления</w:t>
            </w:r>
            <w:r>
              <w:rPr>
                <w:spacing w:val="-9"/>
              </w:rPr>
              <w:t xml:space="preserve"> </w:t>
            </w:r>
            <w:r>
              <w:t>дефектов</w:t>
            </w:r>
            <w:r>
              <w:rPr>
                <w:spacing w:val="-6"/>
              </w:rPr>
              <w:t xml:space="preserve"> </w:t>
            </w:r>
            <w:r>
              <w:t>сварных</w:t>
            </w:r>
            <w:r>
              <w:rPr>
                <w:spacing w:val="-4"/>
              </w:rPr>
              <w:t xml:space="preserve"> </w:t>
            </w:r>
            <w:r>
              <w:rPr>
                <w:spacing w:val="-2"/>
              </w:rPr>
              <w:t>соединений.</w:t>
            </w:r>
          </w:p>
        </w:tc>
        <w:tc>
          <w:tcPr>
            <w:tcW w:w="2692" w:type="dxa"/>
          </w:tcPr>
          <w:p w:rsidR="00343CC4" w:rsidRDefault="00487E66">
            <w:pPr>
              <w:pStyle w:val="TableParagraph"/>
              <w:spacing w:line="251" w:lineRule="exact"/>
              <w:ind w:left="560" w:right="545"/>
              <w:jc w:val="center"/>
              <w:rPr>
                <w:b/>
              </w:rPr>
            </w:pPr>
            <w:r>
              <w:rPr>
                <w:b/>
                <w:spacing w:val="-10"/>
              </w:rPr>
              <w:t>2</w:t>
            </w:r>
          </w:p>
        </w:tc>
        <w:tc>
          <w:tcPr>
            <w:tcW w:w="2517" w:type="dxa"/>
            <w:vMerge/>
            <w:tcBorders>
              <w:top w:val="nil"/>
            </w:tcBorders>
          </w:tcPr>
          <w:p w:rsidR="00343CC4" w:rsidRDefault="00343CC4">
            <w:pPr>
              <w:rPr>
                <w:sz w:val="2"/>
                <w:szCs w:val="2"/>
              </w:rPr>
            </w:pPr>
          </w:p>
        </w:tc>
      </w:tr>
      <w:tr w:rsidR="00343CC4">
        <w:trPr>
          <w:trHeight w:val="359"/>
        </w:trPr>
        <w:tc>
          <w:tcPr>
            <w:tcW w:w="2292" w:type="dxa"/>
            <w:vMerge w:val="restart"/>
          </w:tcPr>
          <w:p w:rsidR="00343CC4" w:rsidRDefault="00487E66">
            <w:pPr>
              <w:pStyle w:val="TableParagraph"/>
              <w:ind w:left="110"/>
              <w:rPr>
                <w:b/>
              </w:rPr>
            </w:pPr>
            <w:r>
              <w:rPr>
                <w:b/>
              </w:rPr>
              <w:t>Тема</w:t>
            </w:r>
            <w:r>
              <w:rPr>
                <w:b/>
                <w:spacing w:val="-14"/>
              </w:rPr>
              <w:t xml:space="preserve"> </w:t>
            </w:r>
            <w:r>
              <w:rPr>
                <w:b/>
              </w:rPr>
              <w:t>2.4.</w:t>
            </w:r>
            <w:r>
              <w:rPr>
                <w:b/>
                <w:spacing w:val="-14"/>
              </w:rPr>
              <w:t xml:space="preserve"> </w:t>
            </w:r>
            <w:r>
              <w:rPr>
                <w:b/>
              </w:rPr>
              <w:t xml:space="preserve">Контроль качества сварных </w:t>
            </w:r>
            <w:r>
              <w:rPr>
                <w:b/>
                <w:spacing w:val="-2"/>
              </w:rPr>
              <w:t>соединений</w:t>
            </w:r>
          </w:p>
        </w:tc>
        <w:tc>
          <w:tcPr>
            <w:tcW w:w="7058" w:type="dxa"/>
          </w:tcPr>
          <w:p w:rsidR="00343CC4" w:rsidRDefault="00487E66">
            <w:pPr>
              <w:pStyle w:val="TableParagraph"/>
              <w:spacing w:before="106" w:line="233" w:lineRule="exact"/>
              <w:ind w:left="107"/>
              <w:rPr>
                <w:b/>
              </w:rPr>
            </w:pPr>
            <w:r>
              <w:rPr>
                <w:b/>
                <w:spacing w:val="-2"/>
              </w:rPr>
              <w:t>Содержание</w:t>
            </w:r>
          </w:p>
        </w:tc>
        <w:tc>
          <w:tcPr>
            <w:tcW w:w="2692" w:type="dxa"/>
          </w:tcPr>
          <w:p w:rsidR="00343CC4" w:rsidRDefault="00487E66">
            <w:pPr>
              <w:pStyle w:val="TableParagraph"/>
              <w:spacing w:line="251" w:lineRule="exact"/>
              <w:ind w:left="559" w:right="545"/>
              <w:jc w:val="center"/>
              <w:rPr>
                <w:b/>
              </w:rPr>
            </w:pPr>
            <w:r>
              <w:rPr>
                <w:b/>
                <w:spacing w:val="-5"/>
              </w:rPr>
              <w:t>6/4</w:t>
            </w:r>
          </w:p>
        </w:tc>
        <w:tc>
          <w:tcPr>
            <w:tcW w:w="2517" w:type="dxa"/>
            <w:vMerge w:val="restart"/>
          </w:tcPr>
          <w:p w:rsidR="00343CC4" w:rsidRDefault="00487E66">
            <w:pPr>
              <w:pStyle w:val="TableParagraph"/>
              <w:spacing w:line="247" w:lineRule="exact"/>
              <w:ind w:left="768"/>
            </w:pPr>
            <w:r>
              <w:t>ПК</w:t>
            </w:r>
            <w:r>
              <w:rPr>
                <w:spacing w:val="-7"/>
              </w:rPr>
              <w:t xml:space="preserve"> </w:t>
            </w:r>
            <w:r>
              <w:t>1.1-</w:t>
            </w:r>
            <w:r>
              <w:rPr>
                <w:spacing w:val="-5"/>
              </w:rPr>
              <w:t>1.5</w:t>
            </w:r>
          </w:p>
        </w:tc>
      </w:tr>
      <w:tr w:rsidR="00343CC4">
        <w:trPr>
          <w:trHeight w:val="1012"/>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ind w:left="107" w:right="56"/>
            </w:pPr>
            <w:r>
              <w:t>1.</w:t>
            </w:r>
            <w:r>
              <w:rPr>
                <w:spacing w:val="-6"/>
              </w:rPr>
              <w:t xml:space="preserve"> </w:t>
            </w:r>
            <w:r>
              <w:t>Классификация</w:t>
            </w:r>
            <w:r>
              <w:rPr>
                <w:spacing w:val="-7"/>
              </w:rPr>
              <w:t xml:space="preserve"> </w:t>
            </w:r>
            <w:r>
              <w:t>методов</w:t>
            </w:r>
            <w:r>
              <w:rPr>
                <w:spacing w:val="-6"/>
              </w:rPr>
              <w:t xml:space="preserve"> </w:t>
            </w:r>
            <w:r>
              <w:t>неразрушающего</w:t>
            </w:r>
            <w:r>
              <w:rPr>
                <w:spacing w:val="-7"/>
              </w:rPr>
              <w:t xml:space="preserve"> </w:t>
            </w:r>
            <w:r>
              <w:t>контроля.</w:t>
            </w:r>
            <w:r>
              <w:rPr>
                <w:spacing w:val="-6"/>
              </w:rPr>
              <w:t xml:space="preserve"> </w:t>
            </w:r>
            <w:r>
              <w:t>Внешний</w:t>
            </w:r>
            <w:r>
              <w:rPr>
                <w:spacing w:val="-7"/>
              </w:rPr>
              <w:t xml:space="preserve"> </w:t>
            </w:r>
            <w:r>
              <w:t>осмотр и измерение готовых сварных соединений. Схемы измерений и инструмент, применяемый для внешнего осмотра и измерений готовых</w:t>
            </w:r>
          </w:p>
          <w:p w:rsidR="00343CC4" w:rsidRDefault="00487E66">
            <w:pPr>
              <w:pStyle w:val="TableParagraph"/>
              <w:spacing w:line="238" w:lineRule="exact"/>
              <w:ind w:left="107"/>
            </w:pPr>
            <w:r>
              <w:t xml:space="preserve">сварных </w:t>
            </w:r>
            <w:r>
              <w:rPr>
                <w:spacing w:val="-2"/>
              </w:rPr>
              <w:t>соединений</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362"/>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106" w:line="236"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51" w:lineRule="exact"/>
              <w:ind w:left="559" w:right="545"/>
              <w:jc w:val="center"/>
              <w:rPr>
                <w:b/>
              </w:rPr>
            </w:pPr>
            <w:r>
              <w:rPr>
                <w:b/>
                <w:spacing w:val="-5"/>
              </w:rPr>
              <w:t>4/4</w:t>
            </w:r>
          </w:p>
        </w:tc>
        <w:tc>
          <w:tcPr>
            <w:tcW w:w="2517" w:type="dxa"/>
            <w:vMerge/>
            <w:tcBorders>
              <w:top w:val="nil"/>
            </w:tcBorders>
          </w:tcPr>
          <w:p w:rsidR="00343CC4" w:rsidRDefault="00343CC4">
            <w:pPr>
              <w:rPr>
                <w:sz w:val="2"/>
                <w:szCs w:val="2"/>
              </w:rPr>
            </w:pPr>
          </w:p>
        </w:tc>
      </w:tr>
      <w:tr w:rsidR="00343CC4">
        <w:trPr>
          <w:trHeight w:val="506"/>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46" w:lineRule="exact"/>
              <w:ind w:left="107"/>
            </w:pPr>
            <w:r>
              <w:rPr>
                <w:b/>
              </w:rPr>
              <w:t>12</w:t>
            </w:r>
            <w:r>
              <w:t>.</w:t>
            </w:r>
            <w:r>
              <w:rPr>
                <w:spacing w:val="-9"/>
              </w:rPr>
              <w:t xml:space="preserve"> </w:t>
            </w:r>
            <w:r>
              <w:t>Отработка</w:t>
            </w:r>
            <w:r>
              <w:rPr>
                <w:spacing w:val="-6"/>
              </w:rPr>
              <w:t xml:space="preserve"> </w:t>
            </w:r>
            <w:r>
              <w:t>навыков</w:t>
            </w:r>
            <w:r>
              <w:rPr>
                <w:spacing w:val="-7"/>
              </w:rPr>
              <w:t xml:space="preserve"> </w:t>
            </w:r>
            <w:r>
              <w:t>использования</w:t>
            </w:r>
            <w:r>
              <w:rPr>
                <w:spacing w:val="-8"/>
              </w:rPr>
              <w:t xml:space="preserve"> </w:t>
            </w:r>
            <w:r>
              <w:t>измерительного</w:t>
            </w:r>
            <w:r>
              <w:rPr>
                <w:spacing w:val="-6"/>
              </w:rPr>
              <w:t xml:space="preserve"> </w:t>
            </w:r>
            <w:r>
              <w:rPr>
                <w:spacing w:val="-2"/>
              </w:rPr>
              <w:t>инструмента</w:t>
            </w:r>
          </w:p>
          <w:p w:rsidR="00343CC4" w:rsidRDefault="00487E66">
            <w:pPr>
              <w:pStyle w:val="TableParagraph"/>
              <w:spacing w:line="240" w:lineRule="exact"/>
              <w:ind w:left="107"/>
            </w:pPr>
            <w:r>
              <w:t>сварщика</w:t>
            </w:r>
            <w:r>
              <w:rPr>
                <w:spacing w:val="-5"/>
              </w:rPr>
              <w:t xml:space="preserve"> </w:t>
            </w:r>
            <w:r>
              <w:t>для</w:t>
            </w:r>
            <w:r>
              <w:rPr>
                <w:spacing w:val="-5"/>
              </w:rPr>
              <w:t xml:space="preserve"> </w:t>
            </w:r>
            <w:r>
              <w:t>оценки</w:t>
            </w:r>
            <w:r>
              <w:rPr>
                <w:spacing w:val="-5"/>
              </w:rPr>
              <w:t xml:space="preserve"> </w:t>
            </w:r>
            <w:r>
              <w:t>точности</w:t>
            </w:r>
            <w:r>
              <w:rPr>
                <w:spacing w:val="-5"/>
              </w:rPr>
              <w:t xml:space="preserve"> </w:t>
            </w:r>
            <w:r>
              <w:t>сборки</w:t>
            </w:r>
            <w:r>
              <w:rPr>
                <w:spacing w:val="-5"/>
              </w:rPr>
              <w:t xml:space="preserve"> </w:t>
            </w:r>
            <w:r>
              <w:t>конструкций</w:t>
            </w:r>
            <w:r>
              <w:rPr>
                <w:spacing w:val="-5"/>
              </w:rPr>
              <w:t xml:space="preserve"> </w:t>
            </w:r>
            <w:r>
              <w:t>под</w:t>
            </w:r>
            <w:r>
              <w:rPr>
                <w:spacing w:val="-5"/>
              </w:rPr>
              <w:t xml:space="preserve"> </w:t>
            </w:r>
            <w:r>
              <w:rPr>
                <w:spacing w:val="-2"/>
              </w:rPr>
              <w:t>сварку</w:t>
            </w:r>
          </w:p>
        </w:tc>
        <w:tc>
          <w:tcPr>
            <w:tcW w:w="2692" w:type="dxa"/>
          </w:tcPr>
          <w:p w:rsidR="00343CC4" w:rsidRDefault="00487E66">
            <w:pPr>
              <w:pStyle w:val="TableParagraph"/>
              <w:spacing w:line="251" w:lineRule="exact"/>
              <w:ind w:left="560" w:right="545"/>
              <w:jc w:val="center"/>
              <w:rPr>
                <w:b/>
              </w:rPr>
            </w:pPr>
            <w:r>
              <w:rPr>
                <w:b/>
                <w:spacing w:val="-10"/>
              </w:rPr>
              <w:t>2</w:t>
            </w:r>
          </w:p>
        </w:tc>
        <w:tc>
          <w:tcPr>
            <w:tcW w:w="2517" w:type="dxa"/>
            <w:vMerge/>
            <w:tcBorders>
              <w:top w:val="nil"/>
            </w:tcBorders>
          </w:tcPr>
          <w:p w:rsidR="00343CC4" w:rsidRDefault="00343CC4">
            <w:pPr>
              <w:rPr>
                <w:sz w:val="2"/>
                <w:szCs w:val="2"/>
              </w:rPr>
            </w:pPr>
          </w:p>
        </w:tc>
      </w:tr>
      <w:tr w:rsidR="00343CC4">
        <w:trPr>
          <w:trHeight w:val="757"/>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ind w:left="107"/>
            </w:pPr>
            <w:r>
              <w:rPr>
                <w:b/>
              </w:rPr>
              <w:t>13</w:t>
            </w:r>
            <w:r>
              <w:t>.</w:t>
            </w:r>
            <w:r>
              <w:rPr>
                <w:spacing w:val="-7"/>
              </w:rPr>
              <w:t xml:space="preserve"> </w:t>
            </w:r>
            <w:r>
              <w:t>Отработка</w:t>
            </w:r>
            <w:r>
              <w:rPr>
                <w:spacing w:val="-7"/>
              </w:rPr>
              <w:t xml:space="preserve"> </w:t>
            </w:r>
            <w:r>
              <w:t>навыков</w:t>
            </w:r>
            <w:r>
              <w:rPr>
                <w:spacing w:val="-7"/>
              </w:rPr>
              <w:t xml:space="preserve"> </w:t>
            </w:r>
            <w:r>
              <w:t>использования</w:t>
            </w:r>
            <w:r>
              <w:rPr>
                <w:spacing w:val="-9"/>
              </w:rPr>
              <w:t xml:space="preserve"> </w:t>
            </w:r>
            <w:r>
              <w:t>измерительного</w:t>
            </w:r>
            <w:r>
              <w:rPr>
                <w:spacing w:val="-7"/>
              </w:rPr>
              <w:t xml:space="preserve"> </w:t>
            </w:r>
            <w:r>
              <w:t>инструмента сварщика</w:t>
            </w:r>
            <w:r>
              <w:rPr>
                <w:spacing w:val="-7"/>
              </w:rPr>
              <w:t xml:space="preserve"> </w:t>
            </w:r>
            <w:r>
              <w:t>для</w:t>
            </w:r>
            <w:r>
              <w:rPr>
                <w:spacing w:val="-4"/>
              </w:rPr>
              <w:t xml:space="preserve"> </w:t>
            </w:r>
            <w:r>
              <w:t>оценки</w:t>
            </w:r>
            <w:r>
              <w:rPr>
                <w:spacing w:val="-4"/>
              </w:rPr>
              <w:t xml:space="preserve"> </w:t>
            </w:r>
            <w:r>
              <w:t>величины</w:t>
            </w:r>
            <w:r>
              <w:rPr>
                <w:spacing w:val="-4"/>
              </w:rPr>
              <w:t xml:space="preserve"> </w:t>
            </w:r>
            <w:r>
              <w:t>поверхностных</w:t>
            </w:r>
            <w:r>
              <w:rPr>
                <w:spacing w:val="-4"/>
              </w:rPr>
              <w:t xml:space="preserve"> </w:t>
            </w:r>
            <w:r>
              <w:t>дефектов</w:t>
            </w:r>
            <w:r>
              <w:rPr>
                <w:spacing w:val="-4"/>
              </w:rPr>
              <w:t xml:space="preserve"> </w:t>
            </w:r>
            <w:r>
              <w:t>в</w:t>
            </w:r>
            <w:r>
              <w:rPr>
                <w:spacing w:val="-5"/>
              </w:rPr>
              <w:t xml:space="preserve"> </w:t>
            </w:r>
            <w:r>
              <w:rPr>
                <w:spacing w:val="-2"/>
              </w:rPr>
              <w:t>сварных</w:t>
            </w:r>
          </w:p>
          <w:p w:rsidR="00343CC4" w:rsidRDefault="00487E66">
            <w:pPr>
              <w:pStyle w:val="TableParagraph"/>
              <w:spacing w:line="238" w:lineRule="exact"/>
              <w:ind w:left="107"/>
            </w:pPr>
            <w:r>
              <w:rPr>
                <w:spacing w:val="-4"/>
              </w:rPr>
              <w:t>швах</w:t>
            </w:r>
          </w:p>
        </w:tc>
        <w:tc>
          <w:tcPr>
            <w:tcW w:w="2692" w:type="dxa"/>
          </w:tcPr>
          <w:p w:rsidR="00343CC4" w:rsidRDefault="00487E66">
            <w:pPr>
              <w:pStyle w:val="TableParagraph"/>
              <w:spacing w:line="251" w:lineRule="exact"/>
              <w:ind w:left="560" w:right="545"/>
              <w:jc w:val="center"/>
              <w:rPr>
                <w:b/>
              </w:rPr>
            </w:pPr>
            <w:r>
              <w:rPr>
                <w:b/>
                <w:spacing w:val="-10"/>
              </w:rPr>
              <w:t>2</w:t>
            </w:r>
          </w:p>
        </w:tc>
        <w:tc>
          <w:tcPr>
            <w:tcW w:w="2517" w:type="dxa"/>
            <w:vMerge/>
            <w:tcBorders>
              <w:top w:val="nil"/>
            </w:tcBorders>
          </w:tcPr>
          <w:p w:rsidR="00343CC4" w:rsidRDefault="00343CC4">
            <w:pPr>
              <w:rPr>
                <w:sz w:val="2"/>
                <w:szCs w:val="2"/>
              </w:rPr>
            </w:pPr>
          </w:p>
        </w:tc>
      </w:tr>
      <w:tr w:rsidR="00343CC4">
        <w:trPr>
          <w:trHeight w:val="3794"/>
        </w:trPr>
        <w:tc>
          <w:tcPr>
            <w:tcW w:w="9350" w:type="dxa"/>
            <w:gridSpan w:val="2"/>
          </w:tcPr>
          <w:p w:rsidR="00343CC4" w:rsidRDefault="00487E66">
            <w:pPr>
              <w:pStyle w:val="TableParagraph"/>
              <w:ind w:left="143" w:right="6315"/>
              <w:rPr>
                <w:b/>
              </w:rPr>
            </w:pPr>
            <w:r>
              <w:rPr>
                <w:b/>
              </w:rPr>
              <w:t>Учебная</w:t>
            </w:r>
            <w:r>
              <w:rPr>
                <w:b/>
                <w:spacing w:val="-13"/>
              </w:rPr>
              <w:t xml:space="preserve"> </w:t>
            </w:r>
            <w:r>
              <w:rPr>
                <w:b/>
              </w:rPr>
              <w:t>практика</w:t>
            </w:r>
            <w:r>
              <w:rPr>
                <w:b/>
                <w:spacing w:val="-12"/>
              </w:rPr>
              <w:t xml:space="preserve"> </w:t>
            </w:r>
            <w:r>
              <w:rPr>
                <w:b/>
              </w:rPr>
              <w:t>раздела</w:t>
            </w:r>
            <w:r>
              <w:rPr>
                <w:b/>
                <w:spacing w:val="-12"/>
              </w:rPr>
              <w:t xml:space="preserve"> </w:t>
            </w:r>
            <w:r>
              <w:rPr>
                <w:b/>
              </w:rPr>
              <w:t>2 Виды работ:</w:t>
            </w:r>
          </w:p>
          <w:p w:rsidR="00343CC4" w:rsidRDefault="00487E66">
            <w:pPr>
              <w:pStyle w:val="TableParagraph"/>
              <w:numPr>
                <w:ilvl w:val="0"/>
                <w:numId w:val="232"/>
              </w:numPr>
              <w:tabs>
                <w:tab w:val="left" w:pos="425"/>
              </w:tabs>
              <w:spacing w:line="248" w:lineRule="exact"/>
              <w:ind w:left="425" w:hanging="282"/>
            </w:pPr>
            <w:r>
              <w:t>Инструктаж</w:t>
            </w:r>
            <w:r>
              <w:rPr>
                <w:spacing w:val="-7"/>
              </w:rPr>
              <w:t xml:space="preserve"> </w:t>
            </w:r>
            <w:r>
              <w:t>по</w:t>
            </w:r>
            <w:r>
              <w:rPr>
                <w:spacing w:val="-5"/>
              </w:rPr>
              <w:t xml:space="preserve"> </w:t>
            </w:r>
            <w:r>
              <w:t>организации</w:t>
            </w:r>
            <w:r>
              <w:rPr>
                <w:spacing w:val="-5"/>
              </w:rPr>
              <w:t xml:space="preserve"> </w:t>
            </w:r>
            <w:r>
              <w:t>рабочего</w:t>
            </w:r>
            <w:r>
              <w:rPr>
                <w:spacing w:val="-5"/>
              </w:rPr>
              <w:t xml:space="preserve"> </w:t>
            </w:r>
            <w:r>
              <w:t>места</w:t>
            </w:r>
            <w:r>
              <w:rPr>
                <w:spacing w:val="-5"/>
              </w:rPr>
              <w:t xml:space="preserve"> </w:t>
            </w:r>
            <w:r>
              <w:t>и</w:t>
            </w:r>
            <w:r>
              <w:rPr>
                <w:spacing w:val="-5"/>
              </w:rPr>
              <w:t xml:space="preserve"> </w:t>
            </w:r>
            <w:r>
              <w:t>безопасности</w:t>
            </w:r>
            <w:r>
              <w:rPr>
                <w:spacing w:val="-5"/>
              </w:rPr>
              <w:t xml:space="preserve"> </w:t>
            </w:r>
            <w:r>
              <w:rPr>
                <w:spacing w:val="-2"/>
              </w:rPr>
              <w:t>труда.</w:t>
            </w:r>
          </w:p>
          <w:p w:rsidR="00343CC4" w:rsidRDefault="00487E66">
            <w:pPr>
              <w:pStyle w:val="TableParagraph"/>
              <w:numPr>
                <w:ilvl w:val="0"/>
                <w:numId w:val="232"/>
              </w:numPr>
              <w:tabs>
                <w:tab w:val="left" w:pos="425"/>
              </w:tabs>
              <w:spacing w:line="253" w:lineRule="exact"/>
              <w:ind w:left="425" w:hanging="282"/>
            </w:pPr>
            <w:r>
              <w:t>Разделка</w:t>
            </w:r>
            <w:r>
              <w:rPr>
                <w:spacing w:val="-3"/>
              </w:rPr>
              <w:t xml:space="preserve"> </w:t>
            </w:r>
            <w:r>
              <w:t>кромок</w:t>
            </w:r>
            <w:r>
              <w:rPr>
                <w:spacing w:val="-2"/>
              </w:rPr>
              <w:t xml:space="preserve"> </w:t>
            </w:r>
            <w:r>
              <w:t>под</w:t>
            </w:r>
            <w:r>
              <w:rPr>
                <w:spacing w:val="-2"/>
              </w:rPr>
              <w:t xml:space="preserve"> сварку.</w:t>
            </w:r>
          </w:p>
          <w:p w:rsidR="00343CC4" w:rsidRDefault="00487E66">
            <w:pPr>
              <w:pStyle w:val="TableParagraph"/>
              <w:numPr>
                <w:ilvl w:val="0"/>
                <w:numId w:val="232"/>
              </w:numPr>
              <w:tabs>
                <w:tab w:val="left" w:pos="425"/>
              </w:tabs>
              <w:ind w:left="143" w:right="656" w:firstLine="0"/>
            </w:pPr>
            <w:r>
              <w:t>Разметка</w:t>
            </w:r>
            <w:r>
              <w:rPr>
                <w:spacing w:val="-4"/>
              </w:rPr>
              <w:t xml:space="preserve"> </w:t>
            </w:r>
            <w:r>
              <w:t>при</w:t>
            </w:r>
            <w:r>
              <w:rPr>
                <w:spacing w:val="-4"/>
              </w:rPr>
              <w:t xml:space="preserve"> </w:t>
            </w:r>
            <w:r>
              <w:t>помощи</w:t>
            </w:r>
            <w:r>
              <w:rPr>
                <w:spacing w:val="-4"/>
              </w:rPr>
              <w:t xml:space="preserve"> </w:t>
            </w:r>
            <w:r>
              <w:t>линейки,</w:t>
            </w:r>
            <w:r>
              <w:rPr>
                <w:spacing w:val="-4"/>
              </w:rPr>
              <w:t xml:space="preserve"> </w:t>
            </w:r>
            <w:r>
              <w:t>угольника,</w:t>
            </w:r>
            <w:r>
              <w:rPr>
                <w:spacing w:val="-4"/>
              </w:rPr>
              <w:t xml:space="preserve"> </w:t>
            </w:r>
            <w:r>
              <w:t>циркуля,</w:t>
            </w:r>
            <w:r>
              <w:rPr>
                <w:spacing w:val="-4"/>
              </w:rPr>
              <w:t xml:space="preserve"> </w:t>
            </w:r>
            <w:r>
              <w:t>по</w:t>
            </w:r>
            <w:r>
              <w:rPr>
                <w:spacing w:val="-4"/>
              </w:rPr>
              <w:t xml:space="preserve"> </w:t>
            </w:r>
            <w:r>
              <w:t>шаблону.</w:t>
            </w:r>
            <w:r>
              <w:rPr>
                <w:spacing w:val="-4"/>
              </w:rPr>
              <w:t xml:space="preserve"> </w:t>
            </w:r>
            <w:r>
              <w:t>Разметка</w:t>
            </w:r>
            <w:r>
              <w:rPr>
                <w:spacing w:val="-4"/>
              </w:rPr>
              <w:t xml:space="preserve"> </w:t>
            </w:r>
            <w:r>
              <w:t>при</w:t>
            </w:r>
            <w:r>
              <w:rPr>
                <w:spacing w:val="-4"/>
              </w:rPr>
              <w:t xml:space="preserve"> </w:t>
            </w:r>
            <w:r>
              <w:t>помощи лазерных ручных инструментов (нивелир, уровень).</w:t>
            </w:r>
          </w:p>
          <w:p w:rsidR="00343CC4" w:rsidRDefault="00487E66">
            <w:pPr>
              <w:pStyle w:val="TableParagraph"/>
              <w:numPr>
                <w:ilvl w:val="0"/>
                <w:numId w:val="232"/>
              </w:numPr>
              <w:tabs>
                <w:tab w:val="left" w:pos="425"/>
              </w:tabs>
              <w:ind w:left="143" w:right="762" w:firstLine="0"/>
            </w:pPr>
            <w:r>
              <w:t>Очистка</w:t>
            </w:r>
            <w:r>
              <w:rPr>
                <w:spacing w:val="-4"/>
              </w:rPr>
              <w:t xml:space="preserve"> </w:t>
            </w:r>
            <w:r>
              <w:t>поверхности</w:t>
            </w:r>
            <w:r>
              <w:rPr>
                <w:spacing w:val="-4"/>
              </w:rPr>
              <w:t xml:space="preserve"> </w:t>
            </w:r>
            <w:r>
              <w:t>пластин</w:t>
            </w:r>
            <w:r>
              <w:rPr>
                <w:spacing w:val="-4"/>
              </w:rPr>
              <w:t xml:space="preserve"> </w:t>
            </w:r>
            <w:r>
              <w:t>металлической</w:t>
            </w:r>
            <w:r>
              <w:rPr>
                <w:spacing w:val="-6"/>
              </w:rPr>
              <w:t xml:space="preserve"> </w:t>
            </w:r>
            <w:r>
              <w:t>щеткой,</w:t>
            </w:r>
            <w:r>
              <w:rPr>
                <w:spacing w:val="-4"/>
              </w:rPr>
              <w:t xml:space="preserve"> </w:t>
            </w:r>
            <w:r>
              <w:t>опиливание</w:t>
            </w:r>
            <w:r>
              <w:rPr>
                <w:spacing w:val="-4"/>
              </w:rPr>
              <w:t xml:space="preserve"> </w:t>
            </w:r>
            <w:r>
              <w:t>ребер</w:t>
            </w:r>
            <w:r>
              <w:rPr>
                <w:spacing w:val="-4"/>
              </w:rPr>
              <w:t xml:space="preserve"> </w:t>
            </w:r>
            <w:r>
              <w:t>и</w:t>
            </w:r>
            <w:r>
              <w:rPr>
                <w:spacing w:val="-4"/>
              </w:rPr>
              <w:t xml:space="preserve"> </w:t>
            </w:r>
            <w:r>
              <w:t>плоскостей пластин, опиливание труб.</w:t>
            </w:r>
          </w:p>
          <w:p w:rsidR="00343CC4" w:rsidRDefault="00487E66">
            <w:pPr>
              <w:pStyle w:val="TableParagraph"/>
              <w:numPr>
                <w:ilvl w:val="0"/>
                <w:numId w:val="232"/>
              </w:numPr>
              <w:tabs>
                <w:tab w:val="left" w:pos="425"/>
              </w:tabs>
              <w:ind w:left="143" w:right="772" w:firstLine="0"/>
            </w:pPr>
            <w:r>
              <w:t>Измерение</w:t>
            </w:r>
            <w:r>
              <w:rPr>
                <w:spacing w:val="-3"/>
              </w:rPr>
              <w:t xml:space="preserve"> </w:t>
            </w:r>
            <w:r>
              <w:t>параметров</w:t>
            </w:r>
            <w:r>
              <w:rPr>
                <w:spacing w:val="-5"/>
              </w:rPr>
              <w:t xml:space="preserve"> </w:t>
            </w:r>
            <w:r>
              <w:t>подготовки</w:t>
            </w:r>
            <w:r>
              <w:rPr>
                <w:spacing w:val="-6"/>
              </w:rPr>
              <w:t xml:space="preserve"> </w:t>
            </w:r>
            <w:r>
              <w:t>кромок</w:t>
            </w:r>
            <w:r>
              <w:rPr>
                <w:spacing w:val="-3"/>
              </w:rPr>
              <w:t xml:space="preserve"> </w:t>
            </w:r>
            <w:r>
              <w:t>под</w:t>
            </w:r>
            <w:r>
              <w:rPr>
                <w:spacing w:val="-5"/>
              </w:rPr>
              <w:t xml:space="preserve"> </w:t>
            </w:r>
            <w:r>
              <w:t>сварку</w:t>
            </w:r>
            <w:r>
              <w:rPr>
                <w:spacing w:val="-5"/>
              </w:rPr>
              <w:t xml:space="preserve"> </w:t>
            </w:r>
            <w:r>
              <w:t>с</w:t>
            </w:r>
            <w:r>
              <w:rPr>
                <w:spacing w:val="-3"/>
              </w:rPr>
              <w:t xml:space="preserve"> </w:t>
            </w:r>
            <w:r>
              <w:t>применением</w:t>
            </w:r>
            <w:r>
              <w:rPr>
                <w:spacing w:val="-4"/>
              </w:rPr>
              <w:t xml:space="preserve"> </w:t>
            </w:r>
            <w:r>
              <w:t>измерительного инструмента сварщика (шаблоны).</w:t>
            </w:r>
          </w:p>
          <w:p w:rsidR="00343CC4" w:rsidRDefault="00487E66">
            <w:pPr>
              <w:pStyle w:val="TableParagraph"/>
              <w:numPr>
                <w:ilvl w:val="0"/>
                <w:numId w:val="232"/>
              </w:numPr>
              <w:tabs>
                <w:tab w:val="left" w:pos="425"/>
              </w:tabs>
              <w:ind w:left="143" w:right="1203" w:firstLine="0"/>
            </w:pPr>
            <w:r>
              <w:t>Измерение</w:t>
            </w:r>
            <w:r>
              <w:rPr>
                <w:spacing w:val="-4"/>
              </w:rPr>
              <w:t xml:space="preserve"> </w:t>
            </w:r>
            <w:r>
              <w:t>параметров</w:t>
            </w:r>
            <w:r>
              <w:rPr>
                <w:spacing w:val="-4"/>
              </w:rPr>
              <w:t xml:space="preserve"> </w:t>
            </w:r>
            <w:r>
              <w:t>сборки</w:t>
            </w:r>
            <w:r>
              <w:rPr>
                <w:spacing w:val="-4"/>
              </w:rPr>
              <w:t xml:space="preserve"> </w:t>
            </w:r>
            <w:r>
              <w:t>элементов</w:t>
            </w:r>
            <w:r>
              <w:rPr>
                <w:spacing w:val="-8"/>
              </w:rPr>
              <w:t xml:space="preserve"> </w:t>
            </w:r>
            <w:r>
              <w:t>конструкций</w:t>
            </w:r>
            <w:r>
              <w:rPr>
                <w:spacing w:val="-6"/>
              </w:rPr>
              <w:t xml:space="preserve"> </w:t>
            </w:r>
            <w:r>
              <w:t>под</w:t>
            </w:r>
            <w:r>
              <w:rPr>
                <w:spacing w:val="-4"/>
              </w:rPr>
              <w:t xml:space="preserve"> </w:t>
            </w:r>
            <w:r>
              <w:t>сварку</w:t>
            </w:r>
            <w:r>
              <w:rPr>
                <w:spacing w:val="-6"/>
              </w:rPr>
              <w:t xml:space="preserve"> </w:t>
            </w:r>
            <w:r>
              <w:t>с</w:t>
            </w:r>
            <w:r>
              <w:rPr>
                <w:spacing w:val="-4"/>
              </w:rPr>
              <w:t xml:space="preserve"> </w:t>
            </w:r>
            <w:r>
              <w:t>применением измерительного инструмента сварщика (шаблоны).</w:t>
            </w:r>
          </w:p>
          <w:p w:rsidR="00343CC4" w:rsidRDefault="00487E66">
            <w:pPr>
              <w:pStyle w:val="TableParagraph"/>
              <w:numPr>
                <w:ilvl w:val="0"/>
                <w:numId w:val="232"/>
              </w:numPr>
              <w:tabs>
                <w:tab w:val="left" w:pos="425"/>
              </w:tabs>
              <w:ind w:left="143" w:right="928" w:firstLine="0"/>
            </w:pPr>
            <w:r>
              <w:t>Наложение</w:t>
            </w:r>
            <w:r>
              <w:rPr>
                <w:spacing w:val="-3"/>
              </w:rPr>
              <w:t xml:space="preserve"> </w:t>
            </w:r>
            <w:r>
              <w:t>прихваток.</w:t>
            </w:r>
            <w:r>
              <w:rPr>
                <w:spacing w:val="-3"/>
              </w:rPr>
              <w:t xml:space="preserve"> </w:t>
            </w:r>
            <w:r>
              <w:t>Прихватка</w:t>
            </w:r>
            <w:r>
              <w:rPr>
                <w:spacing w:val="-3"/>
              </w:rPr>
              <w:t xml:space="preserve"> </w:t>
            </w:r>
            <w:r>
              <w:t>пластин</w:t>
            </w:r>
            <w:r>
              <w:rPr>
                <w:spacing w:val="-3"/>
              </w:rPr>
              <w:t xml:space="preserve"> </w:t>
            </w:r>
            <w:r>
              <w:t>толщиной</w:t>
            </w:r>
            <w:r>
              <w:rPr>
                <w:spacing w:val="-5"/>
              </w:rPr>
              <w:t xml:space="preserve"> </w:t>
            </w:r>
            <w:r>
              <w:t>2,</w:t>
            </w:r>
            <w:r>
              <w:rPr>
                <w:spacing w:val="-3"/>
              </w:rPr>
              <w:t xml:space="preserve"> </w:t>
            </w:r>
            <w:r>
              <w:t>3</w:t>
            </w:r>
            <w:r>
              <w:rPr>
                <w:spacing w:val="-3"/>
              </w:rPr>
              <w:t xml:space="preserve"> </w:t>
            </w:r>
            <w:r>
              <w:t>и</w:t>
            </w:r>
            <w:r>
              <w:rPr>
                <w:spacing w:val="-3"/>
              </w:rPr>
              <w:t xml:space="preserve"> </w:t>
            </w:r>
            <w:r>
              <w:t>4</w:t>
            </w:r>
            <w:r>
              <w:rPr>
                <w:spacing w:val="-3"/>
              </w:rPr>
              <w:t xml:space="preserve"> </w:t>
            </w:r>
            <w:r>
              <w:t>мм.</w:t>
            </w:r>
            <w:r>
              <w:rPr>
                <w:spacing w:val="-3"/>
              </w:rPr>
              <w:t xml:space="preserve"> </w:t>
            </w:r>
            <w:r>
              <w:t>Прихватка</w:t>
            </w:r>
            <w:r>
              <w:rPr>
                <w:spacing w:val="-5"/>
              </w:rPr>
              <w:t xml:space="preserve"> </w:t>
            </w:r>
            <w:r>
              <w:t>пластин толщиной до 1 мм с отбортовкой кромок.</w:t>
            </w:r>
          </w:p>
          <w:p w:rsidR="00343CC4" w:rsidRDefault="00487E66">
            <w:pPr>
              <w:pStyle w:val="TableParagraph"/>
              <w:numPr>
                <w:ilvl w:val="0"/>
                <w:numId w:val="232"/>
              </w:numPr>
              <w:tabs>
                <w:tab w:val="left" w:pos="425"/>
              </w:tabs>
              <w:spacing w:line="238" w:lineRule="exact"/>
              <w:ind w:left="425" w:hanging="282"/>
            </w:pPr>
            <w:r>
              <w:t>Сборка</w:t>
            </w:r>
            <w:r>
              <w:rPr>
                <w:spacing w:val="-5"/>
              </w:rPr>
              <w:t xml:space="preserve"> </w:t>
            </w:r>
            <w:r>
              <w:t>деталей</w:t>
            </w:r>
            <w:r>
              <w:rPr>
                <w:spacing w:val="-3"/>
              </w:rPr>
              <w:t xml:space="preserve"> </w:t>
            </w:r>
            <w:r>
              <w:t>в</w:t>
            </w:r>
            <w:r>
              <w:rPr>
                <w:spacing w:val="-3"/>
              </w:rPr>
              <w:t xml:space="preserve"> </w:t>
            </w:r>
            <w:r>
              <w:t>приспособлениях.</w:t>
            </w:r>
            <w:r>
              <w:rPr>
                <w:spacing w:val="-3"/>
              </w:rPr>
              <w:t xml:space="preserve"> </w:t>
            </w:r>
            <w:r>
              <w:t>Контроль</w:t>
            </w:r>
            <w:r>
              <w:rPr>
                <w:spacing w:val="-2"/>
              </w:rPr>
              <w:t xml:space="preserve"> </w:t>
            </w:r>
            <w:r>
              <w:t>качества</w:t>
            </w:r>
            <w:r>
              <w:rPr>
                <w:spacing w:val="-3"/>
              </w:rPr>
              <w:t xml:space="preserve"> </w:t>
            </w:r>
            <w:r>
              <w:t>сборки</w:t>
            </w:r>
            <w:r>
              <w:rPr>
                <w:spacing w:val="-6"/>
              </w:rPr>
              <w:t xml:space="preserve"> </w:t>
            </w:r>
            <w:r>
              <w:t>под</w:t>
            </w:r>
            <w:r>
              <w:rPr>
                <w:spacing w:val="-2"/>
              </w:rPr>
              <w:t xml:space="preserve"> сварку</w:t>
            </w:r>
          </w:p>
        </w:tc>
        <w:tc>
          <w:tcPr>
            <w:tcW w:w="2692" w:type="dxa"/>
          </w:tcPr>
          <w:p w:rsidR="00343CC4" w:rsidRDefault="00487E66">
            <w:pPr>
              <w:pStyle w:val="TableParagraph"/>
              <w:spacing w:line="251" w:lineRule="exact"/>
              <w:ind w:left="560" w:right="545"/>
              <w:jc w:val="center"/>
              <w:rPr>
                <w:b/>
              </w:rPr>
            </w:pPr>
            <w:r>
              <w:rPr>
                <w:b/>
                <w:spacing w:val="-5"/>
              </w:rPr>
              <w:t>36</w:t>
            </w:r>
          </w:p>
        </w:tc>
        <w:tc>
          <w:tcPr>
            <w:tcW w:w="2517" w:type="dxa"/>
          </w:tcPr>
          <w:p w:rsidR="00343CC4" w:rsidRDefault="00487E66">
            <w:pPr>
              <w:pStyle w:val="TableParagraph"/>
              <w:spacing w:line="247" w:lineRule="exact"/>
              <w:ind w:left="768"/>
            </w:pPr>
            <w:r>
              <w:t>ПК</w:t>
            </w:r>
            <w:r>
              <w:rPr>
                <w:spacing w:val="-7"/>
              </w:rPr>
              <w:t xml:space="preserve"> </w:t>
            </w:r>
            <w:r>
              <w:t>1.1-</w:t>
            </w:r>
            <w:r>
              <w:rPr>
                <w:spacing w:val="-5"/>
              </w:rPr>
              <w:t>1.5</w:t>
            </w:r>
          </w:p>
          <w:p w:rsidR="00343CC4" w:rsidRDefault="00487E66">
            <w:pPr>
              <w:pStyle w:val="TableParagraph"/>
              <w:spacing w:before="1"/>
              <w:ind w:left="824"/>
            </w:pPr>
            <w:r>
              <w:t>ОК</w:t>
            </w:r>
            <w:r>
              <w:rPr>
                <w:spacing w:val="-7"/>
              </w:rPr>
              <w:t xml:space="preserve"> </w:t>
            </w:r>
            <w:r>
              <w:t>01-</w:t>
            </w:r>
            <w:r>
              <w:rPr>
                <w:spacing w:val="-5"/>
              </w:rPr>
              <w:t>09</w:t>
            </w:r>
          </w:p>
        </w:tc>
      </w:tr>
    </w:tbl>
    <w:p w:rsidR="00343CC4" w:rsidRDefault="00343CC4">
      <w:pPr>
        <w:pStyle w:val="TableParagraph"/>
        <w:sectPr w:rsidR="00343CC4">
          <w:pgSz w:w="16840" w:h="11910" w:orient="landscape"/>
          <w:pgMar w:top="1400" w:right="1133"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0"/>
        <w:gridCol w:w="2692"/>
        <w:gridCol w:w="2517"/>
      </w:tblGrid>
      <w:tr w:rsidR="00343CC4">
        <w:trPr>
          <w:trHeight w:val="2022"/>
        </w:trPr>
        <w:tc>
          <w:tcPr>
            <w:tcW w:w="9350" w:type="dxa"/>
          </w:tcPr>
          <w:p w:rsidR="00343CC4" w:rsidRDefault="00487E66">
            <w:pPr>
              <w:pStyle w:val="TableParagraph"/>
              <w:numPr>
                <w:ilvl w:val="0"/>
                <w:numId w:val="231"/>
              </w:numPr>
              <w:tabs>
                <w:tab w:val="left" w:pos="425"/>
              </w:tabs>
              <w:ind w:right="1380" w:firstLine="0"/>
            </w:pPr>
            <w:r>
              <w:t>Визуальный</w:t>
            </w:r>
            <w:r>
              <w:rPr>
                <w:spacing w:val="-4"/>
              </w:rPr>
              <w:t xml:space="preserve"> </w:t>
            </w:r>
            <w:r>
              <w:t>контроль</w:t>
            </w:r>
            <w:r>
              <w:rPr>
                <w:spacing w:val="-7"/>
              </w:rPr>
              <w:t xml:space="preserve"> </w:t>
            </w:r>
            <w:r>
              <w:t>качества</w:t>
            </w:r>
            <w:r>
              <w:rPr>
                <w:spacing w:val="-4"/>
              </w:rPr>
              <w:t xml:space="preserve"> </w:t>
            </w:r>
            <w:r>
              <w:t>сварных</w:t>
            </w:r>
            <w:r>
              <w:rPr>
                <w:spacing w:val="-4"/>
              </w:rPr>
              <w:t xml:space="preserve"> </w:t>
            </w:r>
            <w:r>
              <w:t>соединений</w:t>
            </w:r>
            <w:r>
              <w:rPr>
                <w:spacing w:val="-4"/>
              </w:rPr>
              <w:t xml:space="preserve"> </w:t>
            </w:r>
            <w:r>
              <w:t>невооружённым</w:t>
            </w:r>
            <w:r>
              <w:rPr>
                <w:spacing w:val="-5"/>
              </w:rPr>
              <w:t xml:space="preserve"> </w:t>
            </w:r>
            <w:r>
              <w:t>глазом</w:t>
            </w:r>
            <w:r>
              <w:rPr>
                <w:spacing w:val="-7"/>
              </w:rPr>
              <w:t xml:space="preserve"> </w:t>
            </w:r>
            <w:r>
              <w:t>и</w:t>
            </w:r>
            <w:r>
              <w:rPr>
                <w:spacing w:val="-4"/>
              </w:rPr>
              <w:t xml:space="preserve"> </w:t>
            </w:r>
            <w:r>
              <w:t>с применением оптических инструментов (луп, эндоскопов).</w:t>
            </w:r>
          </w:p>
          <w:p w:rsidR="00343CC4" w:rsidRDefault="00487E66">
            <w:pPr>
              <w:pStyle w:val="TableParagraph"/>
              <w:numPr>
                <w:ilvl w:val="0"/>
                <w:numId w:val="231"/>
              </w:numPr>
              <w:tabs>
                <w:tab w:val="left" w:pos="426"/>
              </w:tabs>
              <w:ind w:right="1598" w:firstLine="0"/>
            </w:pPr>
            <w:r>
              <w:t>Измерительный</w:t>
            </w:r>
            <w:r>
              <w:rPr>
                <w:spacing w:val="-6"/>
              </w:rPr>
              <w:t xml:space="preserve"> </w:t>
            </w:r>
            <w:r>
              <w:t>контроль</w:t>
            </w:r>
            <w:r>
              <w:rPr>
                <w:spacing w:val="-6"/>
              </w:rPr>
              <w:t xml:space="preserve"> </w:t>
            </w:r>
            <w:r>
              <w:t>качества</w:t>
            </w:r>
            <w:r>
              <w:rPr>
                <w:spacing w:val="-6"/>
              </w:rPr>
              <w:t xml:space="preserve"> </w:t>
            </w:r>
            <w:r>
              <w:t>сборки</w:t>
            </w:r>
            <w:r>
              <w:rPr>
                <w:spacing w:val="-4"/>
              </w:rPr>
              <w:t xml:space="preserve"> </w:t>
            </w:r>
            <w:r>
              <w:t>плоских</w:t>
            </w:r>
            <w:r>
              <w:rPr>
                <w:spacing w:val="-5"/>
              </w:rPr>
              <w:t xml:space="preserve"> </w:t>
            </w:r>
            <w:r>
              <w:t>элементов</w:t>
            </w:r>
            <w:r>
              <w:rPr>
                <w:spacing w:val="-5"/>
              </w:rPr>
              <w:t xml:space="preserve"> </w:t>
            </w:r>
            <w:r>
              <w:t>с</w:t>
            </w:r>
            <w:r>
              <w:rPr>
                <w:spacing w:val="-4"/>
              </w:rPr>
              <w:t xml:space="preserve"> </w:t>
            </w:r>
            <w:r>
              <w:t>применением измерительного инструмента.</w:t>
            </w:r>
          </w:p>
          <w:p w:rsidR="00343CC4" w:rsidRDefault="00487E66">
            <w:pPr>
              <w:pStyle w:val="TableParagraph"/>
              <w:numPr>
                <w:ilvl w:val="0"/>
                <w:numId w:val="231"/>
              </w:numPr>
              <w:tabs>
                <w:tab w:val="left" w:pos="426"/>
              </w:tabs>
              <w:spacing w:line="253" w:lineRule="exact"/>
              <w:ind w:left="426" w:hanging="283"/>
            </w:pPr>
            <w:r>
              <w:t>Стыковые,</w:t>
            </w:r>
            <w:r>
              <w:rPr>
                <w:spacing w:val="-6"/>
              </w:rPr>
              <w:t xml:space="preserve"> </w:t>
            </w:r>
            <w:r>
              <w:t>угловые,</w:t>
            </w:r>
            <w:r>
              <w:rPr>
                <w:spacing w:val="-5"/>
              </w:rPr>
              <w:t xml:space="preserve"> </w:t>
            </w:r>
            <w:r>
              <w:t>тавровые</w:t>
            </w:r>
            <w:r>
              <w:rPr>
                <w:spacing w:val="-5"/>
              </w:rPr>
              <w:t xml:space="preserve"> </w:t>
            </w:r>
            <w:r>
              <w:t>сварные</w:t>
            </w:r>
            <w:r>
              <w:rPr>
                <w:spacing w:val="-5"/>
              </w:rPr>
              <w:t xml:space="preserve"> </w:t>
            </w:r>
            <w:r>
              <w:rPr>
                <w:spacing w:val="-2"/>
              </w:rPr>
              <w:t>соединения.</w:t>
            </w:r>
          </w:p>
          <w:p w:rsidR="00343CC4" w:rsidRDefault="00487E66">
            <w:pPr>
              <w:pStyle w:val="TableParagraph"/>
              <w:numPr>
                <w:ilvl w:val="0"/>
                <w:numId w:val="231"/>
              </w:numPr>
              <w:tabs>
                <w:tab w:val="left" w:pos="426"/>
              </w:tabs>
              <w:ind w:right="90" w:firstLine="0"/>
            </w:pPr>
            <w:r>
              <w:t>Измерительный</w:t>
            </w:r>
            <w:r>
              <w:rPr>
                <w:spacing w:val="40"/>
              </w:rPr>
              <w:t xml:space="preserve"> </w:t>
            </w:r>
            <w:r>
              <w:t>контроль</w:t>
            </w:r>
            <w:r>
              <w:rPr>
                <w:spacing w:val="40"/>
              </w:rPr>
              <w:t xml:space="preserve"> </w:t>
            </w:r>
            <w:r>
              <w:t>качества</w:t>
            </w:r>
            <w:r>
              <w:rPr>
                <w:spacing w:val="40"/>
              </w:rPr>
              <w:t xml:space="preserve"> </w:t>
            </w:r>
            <w:r>
              <w:t>параметров</w:t>
            </w:r>
            <w:r>
              <w:rPr>
                <w:spacing w:val="40"/>
              </w:rPr>
              <w:t xml:space="preserve"> </w:t>
            </w:r>
            <w:r>
              <w:t>сварных</w:t>
            </w:r>
            <w:r>
              <w:rPr>
                <w:spacing w:val="40"/>
              </w:rPr>
              <w:t xml:space="preserve"> </w:t>
            </w:r>
            <w:r>
              <w:t>швов</w:t>
            </w:r>
            <w:r>
              <w:rPr>
                <w:spacing w:val="40"/>
              </w:rPr>
              <w:t xml:space="preserve"> </w:t>
            </w:r>
            <w:r>
              <w:t>и</w:t>
            </w:r>
            <w:r>
              <w:rPr>
                <w:spacing w:val="40"/>
              </w:rPr>
              <w:t xml:space="preserve"> </w:t>
            </w:r>
            <w:r>
              <w:t>размеров</w:t>
            </w:r>
            <w:r>
              <w:rPr>
                <w:spacing w:val="40"/>
              </w:rPr>
              <w:t xml:space="preserve"> </w:t>
            </w:r>
            <w:r>
              <w:t>поверхностных дефектов</w:t>
            </w:r>
            <w:r>
              <w:rPr>
                <w:spacing w:val="27"/>
              </w:rPr>
              <w:t xml:space="preserve"> </w:t>
            </w:r>
            <w:r>
              <w:t>на</w:t>
            </w:r>
            <w:r>
              <w:rPr>
                <w:spacing w:val="28"/>
              </w:rPr>
              <w:t xml:space="preserve"> </w:t>
            </w:r>
            <w:r>
              <w:t>металле</w:t>
            </w:r>
            <w:r>
              <w:rPr>
                <w:spacing w:val="28"/>
              </w:rPr>
              <w:t xml:space="preserve"> </w:t>
            </w:r>
            <w:r>
              <w:t>и</w:t>
            </w:r>
            <w:r>
              <w:rPr>
                <w:spacing w:val="27"/>
              </w:rPr>
              <w:t xml:space="preserve"> </w:t>
            </w:r>
            <w:r>
              <w:t>в</w:t>
            </w:r>
            <w:r>
              <w:rPr>
                <w:spacing w:val="27"/>
              </w:rPr>
              <w:t xml:space="preserve"> </w:t>
            </w:r>
            <w:r>
              <w:t>сварном</w:t>
            </w:r>
            <w:r>
              <w:rPr>
                <w:spacing w:val="27"/>
              </w:rPr>
              <w:t xml:space="preserve"> </w:t>
            </w:r>
            <w:r>
              <w:t>шве</w:t>
            </w:r>
            <w:r>
              <w:rPr>
                <w:spacing w:val="28"/>
              </w:rPr>
              <w:t xml:space="preserve"> </w:t>
            </w:r>
            <w:r>
              <w:t>на</w:t>
            </w:r>
            <w:r>
              <w:rPr>
                <w:spacing w:val="28"/>
              </w:rPr>
              <w:t xml:space="preserve"> </w:t>
            </w:r>
            <w:r>
              <w:t>плоских</w:t>
            </w:r>
            <w:r>
              <w:rPr>
                <w:spacing w:val="28"/>
              </w:rPr>
              <w:t xml:space="preserve"> </w:t>
            </w:r>
            <w:r>
              <w:t>элементах,</w:t>
            </w:r>
            <w:r>
              <w:rPr>
                <w:spacing w:val="25"/>
              </w:rPr>
              <w:t xml:space="preserve"> </w:t>
            </w:r>
            <w:r>
              <w:t>с</w:t>
            </w:r>
            <w:r>
              <w:rPr>
                <w:spacing w:val="28"/>
              </w:rPr>
              <w:t xml:space="preserve"> </w:t>
            </w:r>
            <w:r>
              <w:t>применением</w:t>
            </w:r>
            <w:r>
              <w:rPr>
                <w:spacing w:val="27"/>
              </w:rPr>
              <w:t xml:space="preserve"> </w:t>
            </w:r>
            <w:r>
              <w:t>измерительного</w:t>
            </w:r>
          </w:p>
          <w:p w:rsidR="00343CC4" w:rsidRDefault="00487E66">
            <w:pPr>
              <w:pStyle w:val="TableParagraph"/>
              <w:spacing w:line="238" w:lineRule="exact"/>
              <w:ind w:left="143"/>
            </w:pPr>
            <w:r>
              <w:t>инструмента.</w:t>
            </w:r>
            <w:r>
              <w:rPr>
                <w:spacing w:val="-6"/>
              </w:rPr>
              <w:t xml:space="preserve"> </w:t>
            </w:r>
            <w:r>
              <w:t>Стыковые,</w:t>
            </w:r>
            <w:r>
              <w:rPr>
                <w:spacing w:val="-8"/>
              </w:rPr>
              <w:t xml:space="preserve"> </w:t>
            </w:r>
            <w:r>
              <w:t>угловые,</w:t>
            </w:r>
            <w:r>
              <w:rPr>
                <w:spacing w:val="-3"/>
              </w:rPr>
              <w:t xml:space="preserve"> </w:t>
            </w:r>
            <w:r>
              <w:t>тавровые</w:t>
            </w:r>
            <w:r>
              <w:rPr>
                <w:spacing w:val="-3"/>
              </w:rPr>
              <w:t xml:space="preserve"> </w:t>
            </w:r>
            <w:r>
              <w:t>и</w:t>
            </w:r>
            <w:r>
              <w:rPr>
                <w:spacing w:val="-5"/>
              </w:rPr>
              <w:t xml:space="preserve"> </w:t>
            </w:r>
            <w:r>
              <w:t>сварные</w:t>
            </w:r>
            <w:r>
              <w:rPr>
                <w:spacing w:val="-3"/>
              </w:rPr>
              <w:t xml:space="preserve"> </w:t>
            </w:r>
            <w:r>
              <w:rPr>
                <w:spacing w:val="-2"/>
              </w:rPr>
              <w:t>соединения.</w:t>
            </w:r>
          </w:p>
        </w:tc>
        <w:tc>
          <w:tcPr>
            <w:tcW w:w="2692" w:type="dxa"/>
          </w:tcPr>
          <w:p w:rsidR="00343CC4" w:rsidRDefault="00343CC4">
            <w:pPr>
              <w:pStyle w:val="TableParagraph"/>
            </w:pPr>
          </w:p>
        </w:tc>
        <w:tc>
          <w:tcPr>
            <w:tcW w:w="2517" w:type="dxa"/>
          </w:tcPr>
          <w:p w:rsidR="00343CC4" w:rsidRDefault="00343CC4">
            <w:pPr>
              <w:pStyle w:val="TableParagraph"/>
            </w:pPr>
          </w:p>
        </w:tc>
      </w:tr>
      <w:tr w:rsidR="00343CC4">
        <w:trPr>
          <w:trHeight w:val="4806"/>
        </w:trPr>
        <w:tc>
          <w:tcPr>
            <w:tcW w:w="9350" w:type="dxa"/>
          </w:tcPr>
          <w:p w:rsidR="00343CC4" w:rsidRDefault="00487E66">
            <w:pPr>
              <w:pStyle w:val="TableParagraph"/>
              <w:ind w:left="143" w:right="6315"/>
              <w:rPr>
                <w:b/>
              </w:rPr>
            </w:pPr>
            <w:r>
              <w:rPr>
                <w:b/>
              </w:rPr>
              <w:t>Производственная</w:t>
            </w:r>
            <w:r>
              <w:rPr>
                <w:b/>
                <w:spacing w:val="-14"/>
              </w:rPr>
              <w:t xml:space="preserve"> </w:t>
            </w:r>
            <w:r>
              <w:rPr>
                <w:b/>
              </w:rPr>
              <w:t>практика Виды работ:</w:t>
            </w:r>
          </w:p>
          <w:p w:rsidR="00343CC4" w:rsidRDefault="00487E66">
            <w:pPr>
              <w:pStyle w:val="TableParagraph"/>
              <w:numPr>
                <w:ilvl w:val="0"/>
                <w:numId w:val="230"/>
              </w:numPr>
              <w:tabs>
                <w:tab w:val="left" w:pos="425"/>
              </w:tabs>
              <w:spacing w:line="248" w:lineRule="exact"/>
              <w:ind w:left="425" w:hanging="282"/>
            </w:pPr>
            <w:r>
              <w:t>Техника</w:t>
            </w:r>
            <w:r>
              <w:rPr>
                <w:spacing w:val="-6"/>
              </w:rPr>
              <w:t xml:space="preserve"> </w:t>
            </w:r>
            <w:r>
              <w:t>безопасности</w:t>
            </w:r>
            <w:r>
              <w:rPr>
                <w:spacing w:val="-4"/>
              </w:rPr>
              <w:t xml:space="preserve"> </w:t>
            </w:r>
            <w:r>
              <w:t>при</w:t>
            </w:r>
            <w:r>
              <w:rPr>
                <w:spacing w:val="-4"/>
              </w:rPr>
              <w:t xml:space="preserve"> </w:t>
            </w:r>
            <w:r>
              <w:t>слесарных,</w:t>
            </w:r>
            <w:r>
              <w:rPr>
                <w:spacing w:val="-6"/>
              </w:rPr>
              <w:t xml:space="preserve"> </w:t>
            </w:r>
            <w:r>
              <w:t>сборочных</w:t>
            </w:r>
            <w:r>
              <w:rPr>
                <w:spacing w:val="-6"/>
              </w:rPr>
              <w:t xml:space="preserve"> </w:t>
            </w:r>
            <w:r>
              <w:rPr>
                <w:spacing w:val="-2"/>
              </w:rPr>
              <w:t>работах.</w:t>
            </w:r>
          </w:p>
          <w:p w:rsidR="00343CC4" w:rsidRDefault="00487E66">
            <w:pPr>
              <w:pStyle w:val="TableParagraph"/>
              <w:numPr>
                <w:ilvl w:val="0"/>
                <w:numId w:val="230"/>
              </w:numPr>
              <w:tabs>
                <w:tab w:val="left" w:pos="425"/>
              </w:tabs>
              <w:ind w:left="143" w:right="270" w:firstLine="0"/>
            </w:pPr>
            <w:r>
              <w:t>Выполнение</w:t>
            </w:r>
            <w:r>
              <w:rPr>
                <w:spacing w:val="-3"/>
              </w:rPr>
              <w:t xml:space="preserve"> </w:t>
            </w:r>
            <w:r>
              <w:t>типовых</w:t>
            </w:r>
            <w:r>
              <w:rPr>
                <w:spacing w:val="-5"/>
              </w:rPr>
              <w:t xml:space="preserve"> </w:t>
            </w:r>
            <w:r>
              <w:t>слесарных</w:t>
            </w:r>
            <w:r>
              <w:rPr>
                <w:spacing w:val="-5"/>
              </w:rPr>
              <w:t xml:space="preserve"> </w:t>
            </w:r>
            <w:r>
              <w:t>операций,</w:t>
            </w:r>
            <w:r>
              <w:rPr>
                <w:spacing w:val="-3"/>
              </w:rPr>
              <w:t xml:space="preserve"> </w:t>
            </w:r>
            <w:r>
              <w:t>выполняемых</w:t>
            </w:r>
            <w:r>
              <w:rPr>
                <w:spacing w:val="-3"/>
              </w:rPr>
              <w:t xml:space="preserve"> </w:t>
            </w:r>
            <w:r>
              <w:t>при</w:t>
            </w:r>
            <w:r>
              <w:rPr>
                <w:spacing w:val="-5"/>
              </w:rPr>
              <w:t xml:space="preserve"> </w:t>
            </w:r>
            <w:r>
              <w:t>подготовке</w:t>
            </w:r>
            <w:r>
              <w:rPr>
                <w:spacing w:val="-3"/>
              </w:rPr>
              <w:t xml:space="preserve"> </w:t>
            </w:r>
            <w:r>
              <w:t>металла</w:t>
            </w:r>
            <w:r>
              <w:rPr>
                <w:spacing w:val="-5"/>
              </w:rPr>
              <w:t xml:space="preserve"> </w:t>
            </w:r>
            <w:r>
              <w:t>к</w:t>
            </w:r>
            <w:r>
              <w:rPr>
                <w:spacing w:val="-3"/>
              </w:rPr>
              <w:t xml:space="preserve"> </w:t>
            </w:r>
            <w:r>
              <w:t>сварке: резка, рубка, гибка и правка металла.</w:t>
            </w:r>
          </w:p>
          <w:p w:rsidR="00343CC4" w:rsidRDefault="00487E66">
            <w:pPr>
              <w:pStyle w:val="TableParagraph"/>
              <w:numPr>
                <w:ilvl w:val="0"/>
                <w:numId w:val="230"/>
              </w:numPr>
              <w:tabs>
                <w:tab w:val="left" w:pos="425"/>
              </w:tabs>
              <w:ind w:left="143" w:right="1360" w:firstLine="0"/>
            </w:pPr>
            <w:r>
              <w:t>Выполнение</w:t>
            </w:r>
            <w:r>
              <w:rPr>
                <w:spacing w:val="-6"/>
              </w:rPr>
              <w:t xml:space="preserve"> </w:t>
            </w:r>
            <w:r>
              <w:t>предварительной</w:t>
            </w:r>
            <w:r>
              <w:rPr>
                <w:spacing w:val="-6"/>
              </w:rPr>
              <w:t xml:space="preserve"> </w:t>
            </w:r>
            <w:r>
              <w:t>зачистки</w:t>
            </w:r>
            <w:r>
              <w:rPr>
                <w:spacing w:val="-6"/>
              </w:rPr>
              <w:t xml:space="preserve"> </w:t>
            </w:r>
            <w:r>
              <w:t>свариваемых</w:t>
            </w:r>
            <w:r>
              <w:rPr>
                <w:spacing w:val="-6"/>
              </w:rPr>
              <w:t xml:space="preserve"> </w:t>
            </w:r>
            <w:r>
              <w:t>кромок</w:t>
            </w:r>
            <w:r>
              <w:rPr>
                <w:spacing w:val="-6"/>
              </w:rPr>
              <w:t xml:space="preserve"> </w:t>
            </w:r>
            <w:r>
              <w:t>из</w:t>
            </w:r>
            <w:r>
              <w:rPr>
                <w:spacing w:val="-6"/>
              </w:rPr>
              <w:t xml:space="preserve"> </w:t>
            </w:r>
            <w:r>
              <w:t>углеродистых</w:t>
            </w:r>
            <w:r>
              <w:rPr>
                <w:spacing w:val="-6"/>
              </w:rPr>
              <w:t xml:space="preserve"> </w:t>
            </w:r>
            <w:r>
              <w:t>и высоколегированных сталей перед сваркой.</w:t>
            </w:r>
          </w:p>
          <w:p w:rsidR="00343CC4" w:rsidRDefault="00487E66">
            <w:pPr>
              <w:pStyle w:val="TableParagraph"/>
              <w:numPr>
                <w:ilvl w:val="0"/>
                <w:numId w:val="230"/>
              </w:numPr>
              <w:tabs>
                <w:tab w:val="left" w:pos="425"/>
              </w:tabs>
              <w:ind w:left="425" w:hanging="282"/>
            </w:pPr>
            <w:r>
              <w:t>Выполнение</w:t>
            </w:r>
            <w:r>
              <w:rPr>
                <w:spacing w:val="-8"/>
              </w:rPr>
              <w:t xml:space="preserve"> </w:t>
            </w:r>
            <w:r>
              <w:t>предварительного</w:t>
            </w:r>
            <w:r>
              <w:rPr>
                <w:spacing w:val="-4"/>
              </w:rPr>
              <w:t xml:space="preserve"> </w:t>
            </w:r>
            <w:r>
              <w:t>подогрева</w:t>
            </w:r>
            <w:r>
              <w:rPr>
                <w:spacing w:val="-7"/>
              </w:rPr>
              <w:t xml:space="preserve"> </w:t>
            </w:r>
            <w:r>
              <w:t>перед</w:t>
            </w:r>
            <w:r>
              <w:rPr>
                <w:spacing w:val="-4"/>
              </w:rPr>
              <w:t xml:space="preserve"> </w:t>
            </w:r>
            <w:r>
              <w:t>сваркой</w:t>
            </w:r>
            <w:r>
              <w:rPr>
                <w:spacing w:val="-5"/>
              </w:rPr>
              <w:t xml:space="preserve"> </w:t>
            </w:r>
            <w:r>
              <w:t>с</w:t>
            </w:r>
            <w:r>
              <w:rPr>
                <w:spacing w:val="-6"/>
              </w:rPr>
              <w:t xml:space="preserve"> </w:t>
            </w:r>
            <w:r>
              <w:t>применением</w:t>
            </w:r>
            <w:r>
              <w:rPr>
                <w:spacing w:val="-8"/>
              </w:rPr>
              <w:t xml:space="preserve"> </w:t>
            </w:r>
            <w:r>
              <w:t>газового</w:t>
            </w:r>
            <w:r>
              <w:rPr>
                <w:spacing w:val="-4"/>
              </w:rPr>
              <w:t xml:space="preserve"> </w:t>
            </w:r>
            <w:r>
              <w:rPr>
                <w:spacing w:val="-2"/>
              </w:rPr>
              <w:t>пламени.</w:t>
            </w:r>
          </w:p>
          <w:p w:rsidR="00343CC4" w:rsidRDefault="00487E66">
            <w:pPr>
              <w:pStyle w:val="TableParagraph"/>
              <w:numPr>
                <w:ilvl w:val="0"/>
                <w:numId w:val="230"/>
              </w:numPr>
              <w:tabs>
                <w:tab w:val="left" w:pos="425"/>
              </w:tabs>
              <w:ind w:left="143" w:right="113" w:firstLine="0"/>
            </w:pPr>
            <w:r>
              <w:t>Выполнение</w:t>
            </w:r>
            <w:r>
              <w:rPr>
                <w:spacing w:val="-4"/>
              </w:rPr>
              <w:t xml:space="preserve"> </w:t>
            </w:r>
            <w:r>
              <w:t>по</w:t>
            </w:r>
            <w:r>
              <w:rPr>
                <w:spacing w:val="-4"/>
              </w:rPr>
              <w:t xml:space="preserve"> </w:t>
            </w:r>
            <w:r>
              <w:t>чертежу</w:t>
            </w:r>
            <w:r>
              <w:rPr>
                <w:spacing w:val="-5"/>
              </w:rPr>
              <w:t xml:space="preserve"> </w:t>
            </w:r>
            <w:r>
              <w:t>сборки</w:t>
            </w:r>
            <w:r>
              <w:rPr>
                <w:spacing w:val="-6"/>
              </w:rPr>
              <w:t xml:space="preserve"> </w:t>
            </w:r>
            <w:r>
              <w:t>конструкций</w:t>
            </w:r>
            <w:r>
              <w:rPr>
                <w:spacing w:val="-4"/>
              </w:rPr>
              <w:t xml:space="preserve"> </w:t>
            </w:r>
            <w:r>
              <w:t>из</w:t>
            </w:r>
            <w:r>
              <w:rPr>
                <w:spacing w:val="-4"/>
              </w:rPr>
              <w:t xml:space="preserve"> </w:t>
            </w:r>
            <w:r>
              <w:t>углеродистых</w:t>
            </w:r>
            <w:r>
              <w:rPr>
                <w:spacing w:val="-4"/>
              </w:rPr>
              <w:t xml:space="preserve"> </w:t>
            </w:r>
            <w:r>
              <w:t>и</w:t>
            </w:r>
            <w:r>
              <w:rPr>
                <w:spacing w:val="-4"/>
              </w:rPr>
              <w:t xml:space="preserve"> </w:t>
            </w:r>
            <w:r>
              <w:t>высоколегированных</w:t>
            </w:r>
            <w:r>
              <w:rPr>
                <w:spacing w:val="-4"/>
              </w:rPr>
              <w:t xml:space="preserve"> </w:t>
            </w:r>
            <w:r>
              <w:t xml:space="preserve">сталей под сварку с применением сборочных приспособлений: переносных универсальных сборочных </w:t>
            </w:r>
            <w:r>
              <w:rPr>
                <w:spacing w:val="-2"/>
              </w:rPr>
              <w:t>приспособлений;</w:t>
            </w:r>
          </w:p>
          <w:p w:rsidR="00343CC4" w:rsidRDefault="00487E66">
            <w:pPr>
              <w:pStyle w:val="TableParagraph"/>
              <w:ind w:left="143" w:right="108"/>
            </w:pPr>
            <w:r>
              <w:t>универсальных</w:t>
            </w:r>
            <w:r>
              <w:rPr>
                <w:spacing w:val="-8"/>
              </w:rPr>
              <w:t xml:space="preserve"> </w:t>
            </w:r>
            <w:r>
              <w:t>сборочно-сварочных</w:t>
            </w:r>
            <w:r>
              <w:rPr>
                <w:spacing w:val="-8"/>
              </w:rPr>
              <w:t xml:space="preserve"> </w:t>
            </w:r>
            <w:r>
              <w:t>приспособлений;</w:t>
            </w:r>
            <w:r>
              <w:rPr>
                <w:spacing w:val="-8"/>
              </w:rPr>
              <w:t xml:space="preserve"> </w:t>
            </w:r>
            <w:r>
              <w:t>специализированных</w:t>
            </w:r>
            <w:r>
              <w:rPr>
                <w:spacing w:val="-11"/>
              </w:rPr>
              <w:t xml:space="preserve"> </w:t>
            </w:r>
            <w:r>
              <w:t>сборочно- сварочных приспособлений.</w:t>
            </w:r>
          </w:p>
          <w:p w:rsidR="00343CC4" w:rsidRDefault="00487E66">
            <w:pPr>
              <w:pStyle w:val="TableParagraph"/>
              <w:numPr>
                <w:ilvl w:val="0"/>
                <w:numId w:val="230"/>
              </w:numPr>
              <w:tabs>
                <w:tab w:val="left" w:pos="425"/>
                <w:tab w:val="left" w:pos="8622"/>
              </w:tabs>
              <w:spacing w:line="252" w:lineRule="exact"/>
              <w:ind w:left="425" w:hanging="282"/>
            </w:pPr>
            <w:r>
              <w:rPr>
                <w:spacing w:val="-2"/>
              </w:rPr>
              <w:t>Выполнение</w:t>
            </w:r>
            <w:r>
              <w:rPr>
                <w:spacing w:val="3"/>
              </w:rPr>
              <w:t xml:space="preserve"> </w:t>
            </w:r>
            <w:r>
              <w:rPr>
                <w:spacing w:val="-2"/>
              </w:rPr>
              <w:t>визуально-измерительного</w:t>
            </w:r>
            <w:r>
              <w:rPr>
                <w:spacing w:val="7"/>
              </w:rPr>
              <w:t xml:space="preserve"> </w:t>
            </w:r>
            <w:r>
              <w:rPr>
                <w:spacing w:val="-2"/>
              </w:rPr>
              <w:t>контроля</w:t>
            </w:r>
            <w:r>
              <w:rPr>
                <w:spacing w:val="5"/>
              </w:rPr>
              <w:t xml:space="preserve"> </w:t>
            </w:r>
            <w:r>
              <w:rPr>
                <w:spacing w:val="-2"/>
              </w:rPr>
              <w:t>точности</w:t>
            </w:r>
            <w:r>
              <w:rPr>
                <w:spacing w:val="5"/>
              </w:rPr>
              <w:t xml:space="preserve"> </w:t>
            </w:r>
            <w:r>
              <w:rPr>
                <w:spacing w:val="-2"/>
              </w:rPr>
              <w:t>сборки</w:t>
            </w:r>
            <w:r>
              <w:rPr>
                <w:spacing w:val="4"/>
              </w:rPr>
              <w:t xml:space="preserve"> </w:t>
            </w:r>
            <w:r>
              <w:rPr>
                <w:spacing w:val="-2"/>
              </w:rPr>
              <w:t>конструкций</w:t>
            </w:r>
            <w:r>
              <w:rPr>
                <w:spacing w:val="6"/>
              </w:rPr>
              <w:t xml:space="preserve"> </w:t>
            </w:r>
            <w:r>
              <w:rPr>
                <w:spacing w:val="-5"/>
              </w:rPr>
              <w:t>под</w:t>
            </w:r>
            <w:r>
              <w:tab/>
            </w:r>
            <w:r>
              <w:rPr>
                <w:spacing w:val="-2"/>
              </w:rPr>
              <w:t>сварку</w:t>
            </w:r>
          </w:p>
          <w:p w:rsidR="00343CC4" w:rsidRDefault="00487E66">
            <w:pPr>
              <w:pStyle w:val="TableParagraph"/>
              <w:numPr>
                <w:ilvl w:val="0"/>
                <w:numId w:val="230"/>
              </w:numPr>
              <w:tabs>
                <w:tab w:val="left" w:pos="425"/>
              </w:tabs>
              <w:ind w:left="143" w:right="691" w:firstLine="0"/>
            </w:pPr>
            <w:r>
              <w:t>Выполнение</w:t>
            </w:r>
            <w:r>
              <w:rPr>
                <w:spacing w:val="-5"/>
              </w:rPr>
              <w:t xml:space="preserve"> </w:t>
            </w:r>
            <w:r>
              <w:t>визуально-измерительного</w:t>
            </w:r>
            <w:r>
              <w:rPr>
                <w:spacing w:val="-5"/>
              </w:rPr>
              <w:t xml:space="preserve"> </w:t>
            </w:r>
            <w:r>
              <w:t>контроля</w:t>
            </w:r>
            <w:r>
              <w:rPr>
                <w:spacing w:val="-5"/>
              </w:rPr>
              <w:t xml:space="preserve"> </w:t>
            </w:r>
            <w:r>
              <w:t>геометрии</w:t>
            </w:r>
            <w:r>
              <w:rPr>
                <w:spacing w:val="-6"/>
              </w:rPr>
              <w:t xml:space="preserve"> </w:t>
            </w:r>
            <w:r>
              <w:t>готовых</w:t>
            </w:r>
            <w:r>
              <w:rPr>
                <w:spacing w:val="-5"/>
              </w:rPr>
              <w:t xml:space="preserve"> </w:t>
            </w:r>
            <w:r>
              <w:t>сварных</w:t>
            </w:r>
            <w:r>
              <w:rPr>
                <w:spacing w:val="-5"/>
              </w:rPr>
              <w:t xml:space="preserve"> </w:t>
            </w:r>
            <w:r>
              <w:t>узлов</w:t>
            </w:r>
            <w:r>
              <w:rPr>
                <w:spacing w:val="-7"/>
              </w:rPr>
              <w:t xml:space="preserve"> </w:t>
            </w:r>
            <w:r>
              <w:t>на соответствие требованиям чертежа.</w:t>
            </w:r>
          </w:p>
          <w:p w:rsidR="00343CC4" w:rsidRDefault="00487E66">
            <w:pPr>
              <w:pStyle w:val="TableParagraph"/>
              <w:numPr>
                <w:ilvl w:val="0"/>
                <w:numId w:val="230"/>
              </w:numPr>
              <w:tabs>
                <w:tab w:val="left" w:pos="425"/>
              </w:tabs>
              <w:spacing w:line="252" w:lineRule="exact"/>
              <w:ind w:left="425" w:hanging="282"/>
            </w:pPr>
            <w:r>
              <w:t>Выполнение</w:t>
            </w:r>
            <w:r>
              <w:rPr>
                <w:spacing w:val="-7"/>
              </w:rPr>
              <w:t xml:space="preserve"> </w:t>
            </w:r>
            <w:r>
              <w:t>визуально-измерительного</w:t>
            </w:r>
            <w:r>
              <w:rPr>
                <w:spacing w:val="-6"/>
              </w:rPr>
              <w:t xml:space="preserve"> </w:t>
            </w:r>
            <w:r>
              <w:t>контроля</w:t>
            </w:r>
            <w:r>
              <w:rPr>
                <w:spacing w:val="-8"/>
              </w:rPr>
              <w:t xml:space="preserve"> </w:t>
            </w:r>
            <w:r>
              <w:t>размеров</w:t>
            </w:r>
            <w:r>
              <w:rPr>
                <w:spacing w:val="-8"/>
              </w:rPr>
              <w:t xml:space="preserve"> </w:t>
            </w:r>
            <w:r>
              <w:t>и</w:t>
            </w:r>
            <w:r>
              <w:rPr>
                <w:spacing w:val="-6"/>
              </w:rPr>
              <w:t xml:space="preserve"> </w:t>
            </w:r>
            <w:r>
              <w:t>формы</w:t>
            </w:r>
            <w:r>
              <w:rPr>
                <w:spacing w:val="-6"/>
              </w:rPr>
              <w:t xml:space="preserve"> </w:t>
            </w:r>
            <w:r>
              <w:t>сварных</w:t>
            </w:r>
            <w:r>
              <w:rPr>
                <w:spacing w:val="-7"/>
              </w:rPr>
              <w:t xml:space="preserve"> </w:t>
            </w:r>
            <w:r>
              <w:t>швов</w:t>
            </w:r>
            <w:r>
              <w:rPr>
                <w:spacing w:val="-7"/>
              </w:rPr>
              <w:t xml:space="preserve"> </w:t>
            </w:r>
            <w:r>
              <w:t>в</w:t>
            </w:r>
            <w:r>
              <w:rPr>
                <w:spacing w:val="-6"/>
              </w:rPr>
              <w:t xml:space="preserve"> </w:t>
            </w:r>
            <w:r>
              <w:rPr>
                <w:spacing w:val="-2"/>
              </w:rPr>
              <w:t>узлах.</w:t>
            </w:r>
          </w:p>
          <w:p w:rsidR="00343CC4" w:rsidRDefault="00487E66">
            <w:pPr>
              <w:pStyle w:val="TableParagraph"/>
              <w:numPr>
                <w:ilvl w:val="0"/>
                <w:numId w:val="230"/>
              </w:numPr>
              <w:tabs>
                <w:tab w:val="left" w:pos="425"/>
              </w:tabs>
              <w:spacing w:line="252" w:lineRule="exact"/>
              <w:ind w:left="425" w:hanging="282"/>
            </w:pPr>
            <w:r>
              <w:t>Выявление</w:t>
            </w:r>
            <w:r>
              <w:rPr>
                <w:spacing w:val="-6"/>
              </w:rPr>
              <w:t xml:space="preserve"> </w:t>
            </w:r>
            <w:r>
              <w:t>и</w:t>
            </w:r>
            <w:r>
              <w:rPr>
                <w:spacing w:val="-5"/>
              </w:rPr>
              <w:t xml:space="preserve"> </w:t>
            </w:r>
            <w:r>
              <w:t>измерение</w:t>
            </w:r>
            <w:r>
              <w:rPr>
                <w:spacing w:val="-5"/>
              </w:rPr>
              <w:t xml:space="preserve"> </w:t>
            </w:r>
            <w:r>
              <w:t>типичных</w:t>
            </w:r>
            <w:r>
              <w:rPr>
                <w:spacing w:val="-5"/>
              </w:rPr>
              <w:t xml:space="preserve"> </w:t>
            </w:r>
            <w:r>
              <w:t>поверхностных</w:t>
            </w:r>
            <w:r>
              <w:rPr>
                <w:spacing w:val="-8"/>
              </w:rPr>
              <w:t xml:space="preserve"> </w:t>
            </w:r>
            <w:r>
              <w:t>дефектов</w:t>
            </w:r>
            <w:r>
              <w:rPr>
                <w:spacing w:val="-5"/>
              </w:rPr>
              <w:t xml:space="preserve"> </w:t>
            </w:r>
            <w:r>
              <w:t>в</w:t>
            </w:r>
            <w:r>
              <w:rPr>
                <w:spacing w:val="-7"/>
              </w:rPr>
              <w:t xml:space="preserve"> </w:t>
            </w:r>
            <w:r>
              <w:t>сварных</w:t>
            </w:r>
            <w:r>
              <w:rPr>
                <w:spacing w:val="-5"/>
              </w:rPr>
              <w:t xml:space="preserve"> </w:t>
            </w:r>
            <w:r>
              <w:rPr>
                <w:spacing w:val="-2"/>
              </w:rPr>
              <w:t>швах.</w:t>
            </w:r>
          </w:p>
        </w:tc>
        <w:tc>
          <w:tcPr>
            <w:tcW w:w="2692" w:type="dxa"/>
          </w:tcPr>
          <w:p w:rsidR="00343CC4" w:rsidRDefault="00487E66">
            <w:pPr>
              <w:pStyle w:val="TableParagraph"/>
              <w:spacing w:line="251" w:lineRule="exact"/>
              <w:ind w:left="560" w:right="545"/>
              <w:jc w:val="center"/>
              <w:rPr>
                <w:b/>
              </w:rPr>
            </w:pPr>
            <w:r>
              <w:rPr>
                <w:b/>
                <w:spacing w:val="-5"/>
              </w:rPr>
              <w:t>72</w:t>
            </w:r>
          </w:p>
        </w:tc>
        <w:tc>
          <w:tcPr>
            <w:tcW w:w="2517" w:type="dxa"/>
          </w:tcPr>
          <w:p w:rsidR="00343CC4" w:rsidRDefault="00487E66">
            <w:pPr>
              <w:pStyle w:val="TableParagraph"/>
              <w:spacing w:line="247" w:lineRule="exact"/>
              <w:ind w:left="768"/>
            </w:pPr>
            <w:r>
              <w:t>ПК</w:t>
            </w:r>
            <w:r>
              <w:rPr>
                <w:spacing w:val="-7"/>
              </w:rPr>
              <w:t xml:space="preserve"> </w:t>
            </w:r>
            <w:r>
              <w:t>1.1-</w:t>
            </w:r>
            <w:r>
              <w:rPr>
                <w:spacing w:val="-5"/>
              </w:rPr>
              <w:t>1.5</w:t>
            </w:r>
          </w:p>
          <w:p w:rsidR="00343CC4" w:rsidRDefault="00487E66">
            <w:pPr>
              <w:pStyle w:val="TableParagraph"/>
              <w:spacing w:before="1"/>
              <w:ind w:left="824"/>
            </w:pPr>
            <w:r>
              <w:t>ОК</w:t>
            </w:r>
            <w:r>
              <w:rPr>
                <w:spacing w:val="-7"/>
              </w:rPr>
              <w:t xml:space="preserve"> </w:t>
            </w:r>
            <w:r>
              <w:t>01-</w:t>
            </w:r>
            <w:r>
              <w:rPr>
                <w:spacing w:val="-5"/>
              </w:rPr>
              <w:t>09</w:t>
            </w:r>
          </w:p>
        </w:tc>
      </w:tr>
      <w:tr w:rsidR="00343CC4">
        <w:trPr>
          <w:trHeight w:val="290"/>
        </w:trPr>
        <w:tc>
          <w:tcPr>
            <w:tcW w:w="9350" w:type="dxa"/>
          </w:tcPr>
          <w:p w:rsidR="00343CC4" w:rsidRDefault="00487E66">
            <w:pPr>
              <w:pStyle w:val="TableParagraph"/>
              <w:spacing w:line="251" w:lineRule="exact"/>
              <w:ind w:left="110"/>
              <w:rPr>
                <w:b/>
              </w:rPr>
            </w:pPr>
            <w:r>
              <w:rPr>
                <w:b/>
              </w:rPr>
              <w:t>Промежуточная</w:t>
            </w:r>
            <w:r>
              <w:rPr>
                <w:b/>
                <w:spacing w:val="-10"/>
              </w:rPr>
              <w:t xml:space="preserve"> </w:t>
            </w:r>
            <w:r>
              <w:rPr>
                <w:b/>
                <w:spacing w:val="-2"/>
              </w:rPr>
              <w:t>аттестация</w:t>
            </w:r>
          </w:p>
        </w:tc>
        <w:tc>
          <w:tcPr>
            <w:tcW w:w="2692" w:type="dxa"/>
          </w:tcPr>
          <w:p w:rsidR="00343CC4" w:rsidRDefault="000E55C0">
            <w:pPr>
              <w:pStyle w:val="TableParagraph"/>
              <w:spacing w:line="251" w:lineRule="exact"/>
              <w:ind w:left="560" w:right="545"/>
              <w:jc w:val="center"/>
              <w:rPr>
                <w:b/>
              </w:rPr>
            </w:pPr>
            <w:r>
              <w:rPr>
                <w:b/>
                <w:spacing w:val="-5"/>
              </w:rPr>
              <w:t>12</w:t>
            </w:r>
          </w:p>
        </w:tc>
        <w:tc>
          <w:tcPr>
            <w:tcW w:w="2517" w:type="dxa"/>
          </w:tcPr>
          <w:p w:rsidR="00343CC4" w:rsidRDefault="00343CC4">
            <w:pPr>
              <w:pStyle w:val="TableParagraph"/>
              <w:rPr>
                <w:sz w:val="20"/>
              </w:rPr>
            </w:pPr>
          </w:p>
        </w:tc>
      </w:tr>
      <w:tr w:rsidR="00343CC4">
        <w:trPr>
          <w:trHeight w:val="292"/>
        </w:trPr>
        <w:tc>
          <w:tcPr>
            <w:tcW w:w="9350" w:type="dxa"/>
          </w:tcPr>
          <w:p w:rsidR="00343CC4" w:rsidRDefault="00487E66">
            <w:pPr>
              <w:pStyle w:val="TableParagraph"/>
              <w:ind w:left="110"/>
              <w:rPr>
                <w:b/>
              </w:rPr>
            </w:pPr>
            <w:r>
              <w:rPr>
                <w:b/>
                <w:spacing w:val="-4"/>
              </w:rPr>
              <w:t>Всего</w:t>
            </w:r>
          </w:p>
        </w:tc>
        <w:tc>
          <w:tcPr>
            <w:tcW w:w="2692" w:type="dxa"/>
          </w:tcPr>
          <w:p w:rsidR="00343CC4" w:rsidRDefault="00487E66">
            <w:pPr>
              <w:pStyle w:val="TableParagraph"/>
              <w:ind w:left="560" w:right="545"/>
              <w:jc w:val="center"/>
              <w:rPr>
                <w:b/>
              </w:rPr>
            </w:pPr>
            <w:r>
              <w:rPr>
                <w:b/>
                <w:spacing w:val="-5"/>
              </w:rPr>
              <w:t>214</w:t>
            </w:r>
          </w:p>
        </w:tc>
        <w:tc>
          <w:tcPr>
            <w:tcW w:w="2517" w:type="dxa"/>
          </w:tcPr>
          <w:p w:rsidR="00343CC4" w:rsidRDefault="00343CC4">
            <w:pPr>
              <w:pStyle w:val="TableParagraph"/>
              <w:rPr>
                <w:sz w:val="20"/>
              </w:rPr>
            </w:pPr>
          </w:p>
        </w:tc>
      </w:tr>
    </w:tbl>
    <w:p w:rsidR="00343CC4" w:rsidRDefault="00343CC4">
      <w:pPr>
        <w:pStyle w:val="TableParagraph"/>
        <w:rPr>
          <w:sz w:val="20"/>
        </w:rPr>
        <w:sectPr w:rsidR="00343CC4">
          <w:pgSz w:w="16840" w:h="11910" w:orient="landscape"/>
          <w:pgMar w:top="1400" w:right="1133" w:bottom="280" w:left="992" w:header="749" w:footer="0" w:gutter="0"/>
          <w:cols w:space="720"/>
        </w:sectPr>
      </w:pPr>
    </w:p>
    <w:p w:rsidR="00343CC4" w:rsidRDefault="00487E66">
      <w:pPr>
        <w:pStyle w:val="2"/>
        <w:numPr>
          <w:ilvl w:val="0"/>
          <w:numId w:val="237"/>
        </w:numPr>
        <w:tabs>
          <w:tab w:val="left" w:pos="1457"/>
        </w:tabs>
        <w:spacing w:before="84"/>
        <w:ind w:left="1457"/>
        <w:jc w:val="left"/>
      </w:pPr>
      <w:bookmarkStart w:id="8" w:name="_TOC_250003"/>
      <w:r>
        <w:lastRenderedPageBreak/>
        <w:t>УСЛОВИЯ</w:t>
      </w:r>
      <w:r>
        <w:rPr>
          <w:spacing w:val="-3"/>
        </w:rPr>
        <w:t xml:space="preserve"> </w:t>
      </w:r>
      <w:r>
        <w:t>РЕАЛИЗАЦИИ</w:t>
      </w:r>
      <w:r>
        <w:rPr>
          <w:spacing w:val="-2"/>
        </w:rPr>
        <w:t xml:space="preserve"> </w:t>
      </w:r>
      <w:r>
        <w:t>ПРОФЕССИОНАЛЬНОГО</w:t>
      </w:r>
      <w:bookmarkEnd w:id="8"/>
      <w:r>
        <w:rPr>
          <w:spacing w:val="-2"/>
        </w:rPr>
        <w:t xml:space="preserve"> МОДУЛЯ</w:t>
      </w:r>
    </w:p>
    <w:p w:rsidR="00343CC4" w:rsidRDefault="00487E66">
      <w:pPr>
        <w:pStyle w:val="3"/>
        <w:numPr>
          <w:ilvl w:val="1"/>
          <w:numId w:val="237"/>
        </w:numPr>
        <w:tabs>
          <w:tab w:val="left" w:pos="562"/>
        </w:tabs>
        <w:spacing w:before="161"/>
        <w:ind w:left="562"/>
      </w:pPr>
      <w:bookmarkStart w:id="9" w:name="_TOC_250002"/>
      <w:r>
        <w:t>Материально-техническое</w:t>
      </w:r>
      <w:r>
        <w:rPr>
          <w:spacing w:val="-10"/>
        </w:rPr>
        <w:t xml:space="preserve"> </w:t>
      </w:r>
      <w:bookmarkEnd w:id="9"/>
      <w:r>
        <w:rPr>
          <w:spacing w:val="-2"/>
        </w:rPr>
        <w:t>обеспечение</w:t>
      </w:r>
    </w:p>
    <w:p w:rsidR="00343CC4" w:rsidRDefault="00487E66">
      <w:pPr>
        <w:pStyle w:val="a3"/>
        <w:spacing w:before="159"/>
        <w:ind w:left="850"/>
      </w:pPr>
      <w:r>
        <w:t>Кабинет</w:t>
      </w:r>
      <w:r>
        <w:rPr>
          <w:spacing w:val="-6"/>
        </w:rPr>
        <w:t xml:space="preserve"> </w:t>
      </w:r>
      <w:r>
        <w:rPr>
          <w:sz w:val="22"/>
        </w:rPr>
        <w:t>«Т</w:t>
      </w:r>
      <w:r>
        <w:t>еоретических</w:t>
      </w:r>
      <w:r>
        <w:rPr>
          <w:spacing w:val="-4"/>
        </w:rPr>
        <w:t xml:space="preserve"> </w:t>
      </w:r>
      <w:r>
        <w:t>основ</w:t>
      </w:r>
      <w:r>
        <w:rPr>
          <w:spacing w:val="-5"/>
        </w:rPr>
        <w:t xml:space="preserve"> </w:t>
      </w:r>
      <w:r>
        <w:t>сварки</w:t>
      </w:r>
      <w:r>
        <w:rPr>
          <w:spacing w:val="-4"/>
        </w:rPr>
        <w:t xml:space="preserve"> </w:t>
      </w:r>
      <w:r>
        <w:t>и</w:t>
      </w:r>
      <w:r>
        <w:rPr>
          <w:spacing w:val="-4"/>
        </w:rPr>
        <w:t xml:space="preserve"> </w:t>
      </w:r>
      <w:r>
        <w:t>резки</w:t>
      </w:r>
      <w:r>
        <w:rPr>
          <w:spacing w:val="-6"/>
        </w:rPr>
        <w:t xml:space="preserve"> </w:t>
      </w:r>
      <w:r>
        <w:t>металлов»,</w:t>
      </w:r>
      <w:r>
        <w:rPr>
          <w:spacing w:val="-3"/>
        </w:rPr>
        <w:t xml:space="preserve"> </w:t>
      </w:r>
      <w:r>
        <w:rPr>
          <w:spacing w:val="-2"/>
        </w:rPr>
        <w:t>оснащенный:</w:t>
      </w:r>
    </w:p>
    <w:p w:rsidR="00343CC4" w:rsidRDefault="00487E66">
      <w:pPr>
        <w:pStyle w:val="a5"/>
        <w:numPr>
          <w:ilvl w:val="0"/>
          <w:numId w:val="228"/>
        </w:numPr>
        <w:tabs>
          <w:tab w:val="left" w:pos="988"/>
        </w:tabs>
        <w:spacing w:before="40"/>
        <w:ind w:left="988" w:hanging="138"/>
        <w:rPr>
          <w:sz w:val="24"/>
        </w:rPr>
      </w:pPr>
      <w:r>
        <w:rPr>
          <w:sz w:val="24"/>
        </w:rPr>
        <w:t>рабочее</w:t>
      </w:r>
      <w:r>
        <w:rPr>
          <w:spacing w:val="-1"/>
          <w:sz w:val="24"/>
        </w:rPr>
        <w:t xml:space="preserve"> </w:t>
      </w:r>
      <w:r>
        <w:rPr>
          <w:sz w:val="24"/>
        </w:rPr>
        <w:t>место</w:t>
      </w:r>
      <w:r>
        <w:rPr>
          <w:spacing w:val="-1"/>
          <w:sz w:val="24"/>
        </w:rPr>
        <w:t xml:space="preserve"> </w:t>
      </w:r>
      <w:r>
        <w:rPr>
          <w:spacing w:val="-2"/>
          <w:sz w:val="24"/>
        </w:rPr>
        <w:t>преподавателя;</w:t>
      </w:r>
    </w:p>
    <w:p w:rsidR="00343CC4" w:rsidRDefault="00487E66">
      <w:pPr>
        <w:pStyle w:val="a5"/>
        <w:numPr>
          <w:ilvl w:val="0"/>
          <w:numId w:val="228"/>
        </w:numPr>
        <w:tabs>
          <w:tab w:val="left" w:pos="988"/>
        </w:tabs>
        <w:spacing w:before="41"/>
        <w:ind w:left="988" w:hanging="138"/>
        <w:rPr>
          <w:sz w:val="24"/>
        </w:rPr>
      </w:pPr>
      <w:r>
        <w:rPr>
          <w:sz w:val="24"/>
        </w:rPr>
        <w:t>посадочные</w:t>
      </w:r>
      <w:r>
        <w:rPr>
          <w:spacing w:val="-3"/>
          <w:sz w:val="24"/>
        </w:rPr>
        <w:t xml:space="preserve"> </w:t>
      </w:r>
      <w:r>
        <w:rPr>
          <w:sz w:val="24"/>
        </w:rPr>
        <w:t>места</w:t>
      </w:r>
      <w:r>
        <w:rPr>
          <w:spacing w:val="-1"/>
          <w:sz w:val="24"/>
        </w:rPr>
        <w:t xml:space="preserve"> </w:t>
      </w:r>
      <w:r>
        <w:rPr>
          <w:sz w:val="24"/>
        </w:rPr>
        <w:t>обучающихся</w:t>
      </w:r>
      <w:r>
        <w:rPr>
          <w:spacing w:val="-1"/>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343CC4" w:rsidRDefault="00487E66">
      <w:pPr>
        <w:pStyle w:val="a5"/>
        <w:numPr>
          <w:ilvl w:val="0"/>
          <w:numId w:val="228"/>
        </w:numPr>
        <w:tabs>
          <w:tab w:val="left" w:pos="988"/>
        </w:tabs>
        <w:spacing w:before="41"/>
        <w:ind w:left="988" w:hanging="138"/>
        <w:rPr>
          <w:sz w:val="24"/>
        </w:rPr>
      </w:pPr>
      <w:r>
        <w:rPr>
          <w:sz w:val="24"/>
        </w:rPr>
        <w:t>комплект</w:t>
      </w:r>
      <w:r>
        <w:rPr>
          <w:spacing w:val="-3"/>
          <w:sz w:val="24"/>
        </w:rPr>
        <w:t xml:space="preserve"> </w:t>
      </w:r>
      <w:r>
        <w:rPr>
          <w:sz w:val="24"/>
        </w:rPr>
        <w:t>инструментов</w:t>
      </w:r>
      <w:r>
        <w:rPr>
          <w:spacing w:val="-4"/>
          <w:sz w:val="24"/>
        </w:rPr>
        <w:t xml:space="preserve"> </w:t>
      </w:r>
      <w:r>
        <w:rPr>
          <w:sz w:val="24"/>
        </w:rPr>
        <w:t>и</w:t>
      </w:r>
      <w:r>
        <w:rPr>
          <w:spacing w:val="-2"/>
          <w:sz w:val="24"/>
        </w:rPr>
        <w:t xml:space="preserve"> </w:t>
      </w:r>
      <w:r>
        <w:rPr>
          <w:sz w:val="24"/>
        </w:rPr>
        <w:t>сборочно-сварочных</w:t>
      </w:r>
      <w:r>
        <w:rPr>
          <w:spacing w:val="-1"/>
          <w:sz w:val="24"/>
        </w:rPr>
        <w:t xml:space="preserve"> </w:t>
      </w:r>
      <w:r>
        <w:rPr>
          <w:spacing w:val="-2"/>
          <w:sz w:val="24"/>
        </w:rPr>
        <w:t>приспособлений;</w:t>
      </w:r>
    </w:p>
    <w:p w:rsidR="00343CC4" w:rsidRDefault="00487E66">
      <w:pPr>
        <w:pStyle w:val="a5"/>
        <w:numPr>
          <w:ilvl w:val="0"/>
          <w:numId w:val="228"/>
        </w:numPr>
        <w:tabs>
          <w:tab w:val="left" w:pos="988"/>
        </w:tabs>
        <w:spacing w:before="43"/>
        <w:ind w:left="988" w:hanging="138"/>
        <w:rPr>
          <w:sz w:val="24"/>
        </w:rPr>
      </w:pPr>
      <w:r>
        <w:rPr>
          <w:sz w:val="24"/>
        </w:rPr>
        <w:t>образцов</w:t>
      </w:r>
      <w:r>
        <w:rPr>
          <w:spacing w:val="-6"/>
          <w:sz w:val="24"/>
        </w:rPr>
        <w:t xml:space="preserve"> </w:t>
      </w:r>
      <w:r>
        <w:rPr>
          <w:sz w:val="24"/>
        </w:rPr>
        <w:t>сварных</w:t>
      </w:r>
      <w:r>
        <w:rPr>
          <w:spacing w:val="-4"/>
          <w:sz w:val="24"/>
        </w:rPr>
        <w:t xml:space="preserve"> </w:t>
      </w:r>
      <w:r>
        <w:rPr>
          <w:sz w:val="24"/>
        </w:rPr>
        <w:t>швов</w:t>
      </w:r>
      <w:r>
        <w:rPr>
          <w:spacing w:val="-6"/>
          <w:sz w:val="24"/>
        </w:rPr>
        <w:t xml:space="preserve"> </w:t>
      </w:r>
      <w:r>
        <w:rPr>
          <w:sz w:val="24"/>
        </w:rPr>
        <w:t>на</w:t>
      </w:r>
      <w:r>
        <w:rPr>
          <w:spacing w:val="-4"/>
          <w:sz w:val="24"/>
        </w:rPr>
        <w:t xml:space="preserve"> </w:t>
      </w:r>
      <w:r>
        <w:rPr>
          <w:sz w:val="24"/>
        </w:rPr>
        <w:t>пластинах</w:t>
      </w:r>
      <w:r>
        <w:rPr>
          <w:spacing w:val="-3"/>
          <w:sz w:val="24"/>
        </w:rPr>
        <w:t xml:space="preserve"> </w:t>
      </w:r>
      <w:r>
        <w:rPr>
          <w:sz w:val="24"/>
        </w:rPr>
        <w:t>из</w:t>
      </w:r>
      <w:r>
        <w:rPr>
          <w:spacing w:val="-2"/>
          <w:sz w:val="24"/>
        </w:rPr>
        <w:t xml:space="preserve"> </w:t>
      </w:r>
      <w:r>
        <w:rPr>
          <w:sz w:val="24"/>
        </w:rPr>
        <w:t>углеродистой</w:t>
      </w:r>
      <w:r>
        <w:rPr>
          <w:spacing w:val="-6"/>
          <w:sz w:val="24"/>
        </w:rPr>
        <w:t xml:space="preserve"> </w:t>
      </w:r>
      <w:r>
        <w:rPr>
          <w:sz w:val="24"/>
        </w:rPr>
        <w:t>и</w:t>
      </w:r>
      <w:r>
        <w:rPr>
          <w:spacing w:val="-6"/>
          <w:sz w:val="24"/>
        </w:rPr>
        <w:t xml:space="preserve"> </w:t>
      </w:r>
      <w:r>
        <w:rPr>
          <w:sz w:val="24"/>
        </w:rPr>
        <w:t>легированной</w:t>
      </w:r>
      <w:r>
        <w:rPr>
          <w:spacing w:val="-5"/>
          <w:sz w:val="24"/>
        </w:rPr>
        <w:t xml:space="preserve"> </w:t>
      </w:r>
      <w:r>
        <w:rPr>
          <w:spacing w:val="-2"/>
          <w:sz w:val="24"/>
        </w:rPr>
        <w:t>стали;</w:t>
      </w:r>
    </w:p>
    <w:p w:rsidR="00343CC4" w:rsidRDefault="00487E66">
      <w:pPr>
        <w:pStyle w:val="a5"/>
        <w:numPr>
          <w:ilvl w:val="0"/>
          <w:numId w:val="228"/>
        </w:numPr>
        <w:tabs>
          <w:tab w:val="left" w:pos="988"/>
        </w:tabs>
        <w:spacing w:before="41"/>
        <w:ind w:left="988" w:hanging="138"/>
        <w:rPr>
          <w:sz w:val="24"/>
        </w:rPr>
      </w:pPr>
      <w:r>
        <w:rPr>
          <w:sz w:val="24"/>
        </w:rPr>
        <w:t>комплекты</w:t>
      </w:r>
      <w:r>
        <w:rPr>
          <w:spacing w:val="-2"/>
          <w:sz w:val="24"/>
        </w:rPr>
        <w:t xml:space="preserve"> </w:t>
      </w:r>
      <w:r>
        <w:rPr>
          <w:sz w:val="24"/>
        </w:rPr>
        <w:t>учебных</w:t>
      </w:r>
      <w:r>
        <w:rPr>
          <w:spacing w:val="-3"/>
          <w:sz w:val="24"/>
        </w:rPr>
        <w:t xml:space="preserve"> </w:t>
      </w:r>
      <w:r>
        <w:rPr>
          <w:sz w:val="24"/>
        </w:rPr>
        <w:t>таблиц</w:t>
      </w:r>
      <w:r>
        <w:rPr>
          <w:spacing w:val="-2"/>
          <w:sz w:val="24"/>
        </w:rPr>
        <w:t xml:space="preserve"> </w:t>
      </w:r>
      <w:r>
        <w:rPr>
          <w:sz w:val="24"/>
        </w:rPr>
        <w:t>по</w:t>
      </w:r>
      <w:r>
        <w:rPr>
          <w:spacing w:val="-6"/>
          <w:sz w:val="24"/>
        </w:rPr>
        <w:t xml:space="preserve"> </w:t>
      </w:r>
      <w:r>
        <w:rPr>
          <w:spacing w:val="-2"/>
          <w:sz w:val="24"/>
        </w:rPr>
        <w:t>темам;</w:t>
      </w:r>
    </w:p>
    <w:p w:rsidR="00343CC4" w:rsidRDefault="00487E66">
      <w:pPr>
        <w:pStyle w:val="a5"/>
        <w:numPr>
          <w:ilvl w:val="0"/>
          <w:numId w:val="228"/>
        </w:numPr>
        <w:tabs>
          <w:tab w:val="left" w:pos="988"/>
        </w:tabs>
        <w:spacing w:before="41"/>
        <w:ind w:left="988" w:hanging="138"/>
        <w:rPr>
          <w:sz w:val="24"/>
        </w:rPr>
      </w:pPr>
      <w:r>
        <w:rPr>
          <w:sz w:val="24"/>
        </w:rPr>
        <w:t>комплект</w:t>
      </w:r>
      <w:r>
        <w:rPr>
          <w:spacing w:val="-4"/>
          <w:sz w:val="24"/>
        </w:rPr>
        <w:t xml:space="preserve"> </w:t>
      </w:r>
      <w:r>
        <w:rPr>
          <w:sz w:val="24"/>
        </w:rPr>
        <w:t>методической</w:t>
      </w:r>
      <w:r>
        <w:rPr>
          <w:spacing w:val="-3"/>
          <w:sz w:val="24"/>
        </w:rPr>
        <w:t xml:space="preserve"> </w:t>
      </w:r>
      <w:r>
        <w:rPr>
          <w:sz w:val="24"/>
        </w:rPr>
        <w:t>документации</w:t>
      </w:r>
      <w:r>
        <w:rPr>
          <w:spacing w:val="-6"/>
          <w:sz w:val="24"/>
        </w:rPr>
        <w:t xml:space="preserve"> </w:t>
      </w:r>
      <w:r>
        <w:rPr>
          <w:sz w:val="24"/>
        </w:rPr>
        <w:t>по</w:t>
      </w:r>
      <w:r>
        <w:rPr>
          <w:spacing w:val="-3"/>
          <w:sz w:val="24"/>
        </w:rPr>
        <w:t xml:space="preserve"> </w:t>
      </w:r>
      <w:r>
        <w:rPr>
          <w:spacing w:val="-2"/>
          <w:sz w:val="24"/>
        </w:rPr>
        <w:t>предмету;</w:t>
      </w:r>
    </w:p>
    <w:p w:rsidR="00343CC4" w:rsidRDefault="00487E66">
      <w:pPr>
        <w:pStyle w:val="a5"/>
        <w:numPr>
          <w:ilvl w:val="0"/>
          <w:numId w:val="228"/>
        </w:numPr>
        <w:tabs>
          <w:tab w:val="left" w:pos="988"/>
        </w:tabs>
        <w:spacing w:before="41" w:line="276" w:lineRule="auto"/>
        <w:ind w:right="2320" w:firstLine="0"/>
        <w:rPr>
          <w:sz w:val="24"/>
        </w:rPr>
      </w:pPr>
      <w:r>
        <w:rPr>
          <w:sz w:val="24"/>
        </w:rPr>
        <w:t>оборудование</w:t>
      </w:r>
      <w:r>
        <w:rPr>
          <w:spacing w:val="-6"/>
          <w:sz w:val="24"/>
        </w:rPr>
        <w:t xml:space="preserve"> </w:t>
      </w:r>
      <w:r>
        <w:rPr>
          <w:sz w:val="24"/>
        </w:rPr>
        <w:t>для</w:t>
      </w:r>
      <w:r>
        <w:rPr>
          <w:spacing w:val="-6"/>
          <w:sz w:val="24"/>
        </w:rPr>
        <w:t xml:space="preserve"> </w:t>
      </w:r>
      <w:r>
        <w:rPr>
          <w:sz w:val="24"/>
        </w:rPr>
        <w:t>проведения</w:t>
      </w:r>
      <w:r>
        <w:rPr>
          <w:spacing w:val="-6"/>
          <w:sz w:val="24"/>
        </w:rPr>
        <w:t xml:space="preserve"> </w:t>
      </w:r>
      <w:r>
        <w:rPr>
          <w:sz w:val="24"/>
        </w:rPr>
        <w:t>тематических</w:t>
      </w:r>
      <w:r>
        <w:rPr>
          <w:spacing w:val="-6"/>
          <w:sz w:val="24"/>
        </w:rPr>
        <w:t xml:space="preserve"> </w:t>
      </w:r>
      <w:r>
        <w:rPr>
          <w:sz w:val="24"/>
        </w:rPr>
        <w:t>лабораторных</w:t>
      </w:r>
      <w:r>
        <w:rPr>
          <w:spacing w:val="-6"/>
          <w:sz w:val="24"/>
        </w:rPr>
        <w:t xml:space="preserve"> </w:t>
      </w:r>
      <w:r>
        <w:rPr>
          <w:sz w:val="24"/>
        </w:rPr>
        <w:t>работ. Технические средства обучения: компьютер, проектор, экран; Мастерские и зоны по видам работ:</w:t>
      </w:r>
    </w:p>
    <w:p w:rsidR="00343CC4" w:rsidRDefault="00487E66">
      <w:pPr>
        <w:pStyle w:val="a5"/>
        <w:numPr>
          <w:ilvl w:val="0"/>
          <w:numId w:val="229"/>
        </w:numPr>
        <w:tabs>
          <w:tab w:val="left" w:pos="1134"/>
        </w:tabs>
        <w:ind w:left="1134" w:hanging="284"/>
        <w:rPr>
          <w:sz w:val="24"/>
        </w:rPr>
      </w:pPr>
      <w:r>
        <w:rPr>
          <w:sz w:val="24"/>
        </w:rPr>
        <w:t>слесарная,</w:t>
      </w:r>
      <w:r>
        <w:rPr>
          <w:spacing w:val="-4"/>
          <w:sz w:val="24"/>
        </w:rPr>
        <w:t xml:space="preserve"> </w:t>
      </w:r>
      <w:r>
        <w:rPr>
          <w:spacing w:val="-2"/>
          <w:sz w:val="24"/>
        </w:rPr>
        <w:t>оснащенная:</w:t>
      </w:r>
    </w:p>
    <w:p w:rsidR="00343CC4" w:rsidRDefault="00487E66">
      <w:pPr>
        <w:pStyle w:val="a5"/>
        <w:numPr>
          <w:ilvl w:val="0"/>
          <w:numId w:val="229"/>
        </w:numPr>
        <w:tabs>
          <w:tab w:val="left" w:pos="1058"/>
        </w:tabs>
        <w:spacing w:before="40"/>
        <w:ind w:left="1058" w:hanging="208"/>
        <w:rPr>
          <w:sz w:val="24"/>
        </w:rPr>
      </w:pPr>
      <w:r>
        <w:rPr>
          <w:sz w:val="24"/>
        </w:rPr>
        <w:t>рабочие</w:t>
      </w:r>
      <w:r>
        <w:rPr>
          <w:spacing w:val="-1"/>
          <w:sz w:val="24"/>
        </w:rPr>
        <w:t xml:space="preserve"> </w:t>
      </w:r>
      <w:r>
        <w:rPr>
          <w:sz w:val="24"/>
        </w:rPr>
        <w:t>места</w:t>
      </w:r>
      <w:r>
        <w:rPr>
          <w:spacing w:val="-1"/>
          <w:sz w:val="24"/>
        </w:rPr>
        <w:t xml:space="preserve"> </w:t>
      </w:r>
      <w:r>
        <w:rPr>
          <w:sz w:val="24"/>
        </w:rPr>
        <w:t>по количеству</w:t>
      </w:r>
      <w:r>
        <w:rPr>
          <w:spacing w:val="-5"/>
          <w:sz w:val="24"/>
        </w:rPr>
        <w:t xml:space="preserve"> </w:t>
      </w:r>
      <w:r>
        <w:rPr>
          <w:spacing w:val="-2"/>
          <w:sz w:val="24"/>
        </w:rPr>
        <w:t>обучающихся;</w:t>
      </w:r>
    </w:p>
    <w:p w:rsidR="00343CC4" w:rsidRDefault="00487E66">
      <w:pPr>
        <w:pStyle w:val="a5"/>
        <w:numPr>
          <w:ilvl w:val="0"/>
          <w:numId w:val="229"/>
        </w:numPr>
        <w:tabs>
          <w:tab w:val="left" w:pos="1058"/>
        </w:tabs>
        <w:spacing w:before="42"/>
        <w:ind w:left="1058" w:hanging="208"/>
        <w:rPr>
          <w:sz w:val="24"/>
        </w:rPr>
      </w:pPr>
      <w:r>
        <w:rPr>
          <w:sz w:val="24"/>
        </w:rPr>
        <w:t>набор</w:t>
      </w:r>
      <w:r>
        <w:rPr>
          <w:spacing w:val="-3"/>
          <w:sz w:val="24"/>
        </w:rPr>
        <w:t xml:space="preserve"> </w:t>
      </w:r>
      <w:r>
        <w:rPr>
          <w:sz w:val="24"/>
        </w:rPr>
        <w:t>слесарных</w:t>
      </w:r>
      <w:r>
        <w:rPr>
          <w:spacing w:val="-1"/>
          <w:sz w:val="24"/>
        </w:rPr>
        <w:t xml:space="preserve"> </w:t>
      </w:r>
      <w:r>
        <w:rPr>
          <w:sz w:val="24"/>
        </w:rPr>
        <w:t>и</w:t>
      </w:r>
      <w:r>
        <w:rPr>
          <w:spacing w:val="-2"/>
          <w:sz w:val="24"/>
        </w:rPr>
        <w:t xml:space="preserve"> </w:t>
      </w:r>
      <w:r>
        <w:rPr>
          <w:sz w:val="24"/>
        </w:rPr>
        <w:t>измерительных</w:t>
      </w:r>
      <w:r>
        <w:rPr>
          <w:spacing w:val="-1"/>
          <w:sz w:val="24"/>
        </w:rPr>
        <w:t xml:space="preserve"> </w:t>
      </w:r>
      <w:r>
        <w:rPr>
          <w:spacing w:val="-2"/>
          <w:sz w:val="24"/>
        </w:rPr>
        <w:t>инструментов;</w:t>
      </w:r>
    </w:p>
    <w:p w:rsidR="00343CC4" w:rsidRDefault="00487E66">
      <w:pPr>
        <w:pStyle w:val="a5"/>
        <w:numPr>
          <w:ilvl w:val="0"/>
          <w:numId w:val="229"/>
        </w:numPr>
        <w:tabs>
          <w:tab w:val="left" w:pos="1118"/>
        </w:tabs>
        <w:spacing w:before="39"/>
        <w:ind w:left="1118" w:hanging="268"/>
        <w:rPr>
          <w:sz w:val="24"/>
        </w:rPr>
      </w:pPr>
      <w:r>
        <w:rPr>
          <w:sz w:val="24"/>
        </w:rPr>
        <w:t>приспособления</w:t>
      </w:r>
      <w:r>
        <w:rPr>
          <w:spacing w:val="-7"/>
          <w:sz w:val="24"/>
        </w:rPr>
        <w:t xml:space="preserve"> </w:t>
      </w:r>
      <w:r>
        <w:rPr>
          <w:sz w:val="24"/>
        </w:rPr>
        <w:t>для</w:t>
      </w:r>
      <w:r>
        <w:rPr>
          <w:spacing w:val="-3"/>
          <w:sz w:val="24"/>
        </w:rPr>
        <w:t xml:space="preserve"> </w:t>
      </w:r>
      <w:r>
        <w:rPr>
          <w:sz w:val="24"/>
        </w:rPr>
        <w:t>правки</w:t>
      </w:r>
      <w:r>
        <w:rPr>
          <w:spacing w:val="-1"/>
          <w:sz w:val="24"/>
        </w:rPr>
        <w:t xml:space="preserve"> </w:t>
      </w:r>
      <w:r>
        <w:rPr>
          <w:sz w:val="24"/>
        </w:rPr>
        <w:t>и</w:t>
      </w:r>
      <w:r>
        <w:rPr>
          <w:spacing w:val="-2"/>
          <w:sz w:val="24"/>
        </w:rPr>
        <w:t xml:space="preserve"> рихтовки;</w:t>
      </w:r>
    </w:p>
    <w:p w:rsidR="00343CC4" w:rsidRDefault="00487E66">
      <w:pPr>
        <w:pStyle w:val="a5"/>
        <w:numPr>
          <w:ilvl w:val="0"/>
          <w:numId w:val="229"/>
        </w:numPr>
        <w:tabs>
          <w:tab w:val="left" w:pos="1118"/>
        </w:tabs>
        <w:spacing w:before="42"/>
        <w:ind w:left="1118" w:hanging="268"/>
        <w:rPr>
          <w:sz w:val="24"/>
        </w:rPr>
      </w:pPr>
      <w:r>
        <w:rPr>
          <w:sz w:val="24"/>
        </w:rPr>
        <w:t>средства</w:t>
      </w:r>
      <w:r>
        <w:rPr>
          <w:spacing w:val="-4"/>
          <w:sz w:val="24"/>
        </w:rPr>
        <w:t xml:space="preserve"> </w:t>
      </w:r>
      <w:r>
        <w:rPr>
          <w:sz w:val="24"/>
        </w:rPr>
        <w:t>индивидуальной</w:t>
      </w:r>
      <w:r>
        <w:rPr>
          <w:spacing w:val="-1"/>
          <w:sz w:val="24"/>
        </w:rPr>
        <w:t xml:space="preserve"> </w:t>
      </w:r>
      <w:r>
        <w:rPr>
          <w:sz w:val="24"/>
        </w:rPr>
        <w:t>и</w:t>
      </w:r>
      <w:r>
        <w:rPr>
          <w:spacing w:val="-4"/>
          <w:sz w:val="24"/>
        </w:rPr>
        <w:t xml:space="preserve"> </w:t>
      </w:r>
      <w:r>
        <w:rPr>
          <w:sz w:val="24"/>
        </w:rPr>
        <w:t xml:space="preserve">коллективной </w:t>
      </w:r>
      <w:r>
        <w:rPr>
          <w:spacing w:val="-2"/>
          <w:sz w:val="24"/>
        </w:rPr>
        <w:t>защиты;</w:t>
      </w:r>
    </w:p>
    <w:p w:rsidR="00343CC4" w:rsidRDefault="00487E66">
      <w:pPr>
        <w:pStyle w:val="a5"/>
        <w:numPr>
          <w:ilvl w:val="0"/>
          <w:numId w:val="229"/>
        </w:numPr>
        <w:tabs>
          <w:tab w:val="left" w:pos="1118"/>
        </w:tabs>
        <w:spacing w:before="40"/>
        <w:ind w:left="1118" w:hanging="268"/>
        <w:rPr>
          <w:sz w:val="24"/>
        </w:rPr>
      </w:pPr>
      <w:r>
        <w:rPr>
          <w:sz w:val="24"/>
        </w:rPr>
        <w:t>инструмент</w:t>
      </w:r>
      <w:r>
        <w:rPr>
          <w:spacing w:val="-4"/>
          <w:sz w:val="24"/>
        </w:rPr>
        <w:t xml:space="preserve"> </w:t>
      </w:r>
      <w:r>
        <w:rPr>
          <w:sz w:val="24"/>
        </w:rPr>
        <w:t>для</w:t>
      </w:r>
      <w:r>
        <w:rPr>
          <w:spacing w:val="-1"/>
          <w:sz w:val="24"/>
        </w:rPr>
        <w:t xml:space="preserve"> </w:t>
      </w:r>
      <w:r>
        <w:rPr>
          <w:sz w:val="24"/>
        </w:rPr>
        <w:t>ручной</w:t>
      </w:r>
      <w:r>
        <w:rPr>
          <w:spacing w:val="-1"/>
          <w:sz w:val="24"/>
        </w:rPr>
        <w:t xml:space="preserve"> </w:t>
      </w:r>
      <w:r>
        <w:rPr>
          <w:sz w:val="24"/>
        </w:rPr>
        <w:t>и механизированной</w:t>
      </w:r>
      <w:r>
        <w:rPr>
          <w:spacing w:val="-3"/>
          <w:sz w:val="24"/>
        </w:rPr>
        <w:t xml:space="preserve"> </w:t>
      </w:r>
      <w:r>
        <w:rPr>
          <w:sz w:val="24"/>
        </w:rPr>
        <w:t xml:space="preserve">обработки </w:t>
      </w:r>
      <w:r>
        <w:rPr>
          <w:spacing w:val="-2"/>
          <w:sz w:val="24"/>
        </w:rPr>
        <w:t>металла;</w:t>
      </w:r>
    </w:p>
    <w:p w:rsidR="00343CC4" w:rsidRDefault="00487E66">
      <w:pPr>
        <w:pStyle w:val="a5"/>
        <w:numPr>
          <w:ilvl w:val="0"/>
          <w:numId w:val="229"/>
        </w:numPr>
        <w:tabs>
          <w:tab w:val="left" w:pos="1118"/>
        </w:tabs>
        <w:spacing w:before="42"/>
        <w:ind w:left="1118" w:hanging="268"/>
        <w:rPr>
          <w:sz w:val="24"/>
        </w:rPr>
      </w:pPr>
      <w:r>
        <w:rPr>
          <w:sz w:val="24"/>
        </w:rPr>
        <w:t>набор</w:t>
      </w:r>
      <w:r>
        <w:rPr>
          <w:spacing w:val="1"/>
          <w:sz w:val="24"/>
        </w:rPr>
        <w:t xml:space="preserve"> </w:t>
      </w:r>
      <w:r>
        <w:rPr>
          <w:spacing w:val="-2"/>
          <w:sz w:val="24"/>
        </w:rPr>
        <w:t>плакатов;</w:t>
      </w:r>
    </w:p>
    <w:p w:rsidR="00343CC4" w:rsidRDefault="00487E66">
      <w:pPr>
        <w:pStyle w:val="a3"/>
        <w:spacing w:before="40"/>
        <w:ind w:left="910"/>
      </w:pPr>
      <w:r>
        <w:t>техническая</w:t>
      </w:r>
      <w:r>
        <w:rPr>
          <w:spacing w:val="-1"/>
        </w:rPr>
        <w:t xml:space="preserve"> </w:t>
      </w:r>
      <w:r>
        <w:t>документация на различные</w:t>
      </w:r>
      <w:r>
        <w:rPr>
          <w:spacing w:val="-1"/>
        </w:rPr>
        <w:t xml:space="preserve"> </w:t>
      </w:r>
      <w:r>
        <w:t>виды</w:t>
      </w:r>
      <w:r>
        <w:rPr>
          <w:spacing w:val="-3"/>
        </w:rPr>
        <w:t xml:space="preserve"> </w:t>
      </w:r>
      <w:r>
        <w:t>обработки</w:t>
      </w:r>
      <w:r>
        <w:rPr>
          <w:spacing w:val="1"/>
        </w:rPr>
        <w:t xml:space="preserve"> </w:t>
      </w:r>
      <w:r>
        <w:rPr>
          <w:spacing w:val="-2"/>
        </w:rPr>
        <w:t>металла;</w:t>
      </w:r>
    </w:p>
    <w:p w:rsidR="00343CC4" w:rsidRDefault="00487E66">
      <w:pPr>
        <w:pStyle w:val="a5"/>
        <w:numPr>
          <w:ilvl w:val="0"/>
          <w:numId w:val="229"/>
        </w:numPr>
        <w:tabs>
          <w:tab w:val="left" w:pos="1118"/>
        </w:tabs>
        <w:spacing w:before="40"/>
        <w:ind w:left="1118" w:hanging="268"/>
        <w:rPr>
          <w:sz w:val="24"/>
        </w:rPr>
      </w:pPr>
      <w:r>
        <w:rPr>
          <w:sz w:val="24"/>
        </w:rPr>
        <w:t>журнал</w:t>
      </w:r>
      <w:r>
        <w:rPr>
          <w:spacing w:val="-3"/>
          <w:sz w:val="24"/>
        </w:rPr>
        <w:t xml:space="preserve"> </w:t>
      </w:r>
      <w:r>
        <w:rPr>
          <w:sz w:val="24"/>
        </w:rPr>
        <w:t>инструктажа</w:t>
      </w:r>
      <w:r>
        <w:rPr>
          <w:spacing w:val="-6"/>
          <w:sz w:val="24"/>
        </w:rPr>
        <w:t xml:space="preserve"> </w:t>
      </w:r>
      <w:r>
        <w:rPr>
          <w:sz w:val="24"/>
        </w:rPr>
        <w:t>по</w:t>
      </w:r>
      <w:r>
        <w:rPr>
          <w:spacing w:val="-2"/>
          <w:sz w:val="24"/>
        </w:rPr>
        <w:t xml:space="preserve"> </w:t>
      </w:r>
      <w:r>
        <w:rPr>
          <w:sz w:val="24"/>
        </w:rPr>
        <w:t>безопасным</w:t>
      </w:r>
      <w:r>
        <w:rPr>
          <w:spacing w:val="-2"/>
          <w:sz w:val="24"/>
        </w:rPr>
        <w:t xml:space="preserve"> </w:t>
      </w:r>
      <w:r>
        <w:rPr>
          <w:sz w:val="24"/>
        </w:rPr>
        <w:t>условиям</w:t>
      </w:r>
      <w:r>
        <w:rPr>
          <w:spacing w:val="-3"/>
          <w:sz w:val="24"/>
        </w:rPr>
        <w:t xml:space="preserve"> </w:t>
      </w:r>
      <w:r>
        <w:rPr>
          <w:sz w:val="24"/>
        </w:rPr>
        <w:t>труда</w:t>
      </w:r>
      <w:r>
        <w:rPr>
          <w:spacing w:val="-2"/>
          <w:sz w:val="24"/>
        </w:rPr>
        <w:t xml:space="preserve"> </w:t>
      </w:r>
      <w:r>
        <w:rPr>
          <w:sz w:val="24"/>
        </w:rPr>
        <w:t>при</w:t>
      </w:r>
      <w:r>
        <w:rPr>
          <w:spacing w:val="-2"/>
          <w:sz w:val="24"/>
        </w:rPr>
        <w:t xml:space="preserve"> </w:t>
      </w:r>
      <w:r>
        <w:rPr>
          <w:sz w:val="24"/>
        </w:rPr>
        <w:t>выполнении</w:t>
      </w:r>
      <w:r>
        <w:rPr>
          <w:spacing w:val="-5"/>
          <w:sz w:val="24"/>
        </w:rPr>
        <w:t xml:space="preserve"> </w:t>
      </w:r>
      <w:r>
        <w:rPr>
          <w:spacing w:val="-2"/>
          <w:sz w:val="24"/>
        </w:rPr>
        <w:t>слесарных</w:t>
      </w:r>
    </w:p>
    <w:p w:rsidR="00343CC4" w:rsidRDefault="00343CC4">
      <w:pPr>
        <w:pStyle w:val="a5"/>
        <w:rPr>
          <w:sz w:val="24"/>
        </w:rPr>
        <w:sectPr w:rsidR="00343CC4">
          <w:headerReference w:type="default" r:id="rId14"/>
          <w:pgSz w:w="11910" w:h="16840"/>
          <w:pgMar w:top="1160" w:right="283" w:bottom="280" w:left="1559" w:header="749" w:footer="0" w:gutter="0"/>
          <w:cols w:space="720"/>
        </w:sectPr>
      </w:pPr>
    </w:p>
    <w:p w:rsidR="00343CC4" w:rsidRDefault="00487E66">
      <w:pPr>
        <w:pStyle w:val="a3"/>
        <w:spacing w:before="42"/>
        <w:ind w:left="142"/>
      </w:pPr>
      <w:r>
        <w:rPr>
          <w:spacing w:val="-2"/>
        </w:rPr>
        <w:t>работ.</w:t>
      </w:r>
    </w:p>
    <w:p w:rsidR="00343CC4" w:rsidRDefault="00487E66">
      <w:pPr>
        <w:spacing w:before="83"/>
        <w:rPr>
          <w:sz w:val="24"/>
        </w:rPr>
      </w:pPr>
      <w:r>
        <w:br w:type="column"/>
      </w:r>
    </w:p>
    <w:p w:rsidR="00343CC4" w:rsidRDefault="00487E66">
      <w:pPr>
        <w:pStyle w:val="a5"/>
        <w:numPr>
          <w:ilvl w:val="0"/>
          <w:numId w:val="229"/>
        </w:numPr>
        <w:tabs>
          <w:tab w:val="left" w:pos="318"/>
        </w:tabs>
        <w:ind w:left="318" w:hanging="284"/>
        <w:rPr>
          <w:sz w:val="24"/>
        </w:rPr>
      </w:pPr>
      <w:r>
        <w:rPr>
          <w:sz w:val="24"/>
        </w:rPr>
        <w:t>сварочная</w:t>
      </w:r>
      <w:r>
        <w:rPr>
          <w:spacing w:val="-3"/>
          <w:sz w:val="24"/>
        </w:rPr>
        <w:t xml:space="preserve"> </w:t>
      </w:r>
      <w:r>
        <w:rPr>
          <w:sz w:val="24"/>
        </w:rPr>
        <w:t>для</w:t>
      </w:r>
      <w:r>
        <w:rPr>
          <w:spacing w:val="-3"/>
          <w:sz w:val="24"/>
        </w:rPr>
        <w:t xml:space="preserve"> </w:t>
      </w:r>
      <w:r>
        <w:rPr>
          <w:sz w:val="24"/>
        </w:rPr>
        <w:t>сварки</w:t>
      </w:r>
      <w:r>
        <w:rPr>
          <w:spacing w:val="-2"/>
          <w:sz w:val="24"/>
        </w:rPr>
        <w:t xml:space="preserve"> </w:t>
      </w:r>
      <w:r>
        <w:rPr>
          <w:sz w:val="24"/>
        </w:rPr>
        <w:t>металлов,</w:t>
      </w:r>
      <w:r>
        <w:rPr>
          <w:spacing w:val="-2"/>
          <w:sz w:val="24"/>
        </w:rPr>
        <w:t xml:space="preserve"> оснащенная:</w:t>
      </w:r>
    </w:p>
    <w:p w:rsidR="00343CC4" w:rsidRDefault="00487E66">
      <w:pPr>
        <w:pStyle w:val="a5"/>
        <w:numPr>
          <w:ilvl w:val="0"/>
          <w:numId w:val="229"/>
        </w:numPr>
        <w:tabs>
          <w:tab w:val="left" w:pos="242"/>
        </w:tabs>
        <w:spacing w:before="39"/>
        <w:ind w:left="242" w:hanging="208"/>
        <w:rPr>
          <w:sz w:val="24"/>
        </w:rPr>
      </w:pPr>
      <w:r>
        <w:rPr>
          <w:sz w:val="24"/>
        </w:rPr>
        <w:t>рабочее</w:t>
      </w:r>
      <w:r>
        <w:rPr>
          <w:spacing w:val="-1"/>
          <w:sz w:val="24"/>
        </w:rPr>
        <w:t xml:space="preserve"> </w:t>
      </w:r>
      <w:r>
        <w:rPr>
          <w:sz w:val="24"/>
        </w:rPr>
        <w:t>место</w:t>
      </w:r>
      <w:r>
        <w:rPr>
          <w:spacing w:val="-1"/>
          <w:sz w:val="24"/>
        </w:rPr>
        <w:t xml:space="preserve"> </w:t>
      </w:r>
      <w:r>
        <w:rPr>
          <w:sz w:val="24"/>
        </w:rPr>
        <w:t>мастера производственного</w:t>
      </w:r>
      <w:r>
        <w:rPr>
          <w:spacing w:val="-1"/>
          <w:sz w:val="24"/>
        </w:rPr>
        <w:t xml:space="preserve"> </w:t>
      </w:r>
      <w:r>
        <w:rPr>
          <w:spacing w:val="-2"/>
          <w:sz w:val="24"/>
        </w:rPr>
        <w:t>обучения;</w:t>
      </w:r>
    </w:p>
    <w:p w:rsidR="00343CC4" w:rsidRDefault="00487E66">
      <w:pPr>
        <w:pStyle w:val="a5"/>
        <w:numPr>
          <w:ilvl w:val="0"/>
          <w:numId w:val="229"/>
        </w:numPr>
        <w:tabs>
          <w:tab w:val="left" w:pos="302"/>
        </w:tabs>
        <w:spacing w:before="42"/>
        <w:ind w:left="302" w:hanging="268"/>
        <w:rPr>
          <w:sz w:val="24"/>
        </w:rPr>
      </w:pPr>
      <w:r>
        <w:rPr>
          <w:sz w:val="24"/>
        </w:rPr>
        <w:t>рабочие</w:t>
      </w:r>
      <w:r>
        <w:rPr>
          <w:spacing w:val="-2"/>
          <w:sz w:val="24"/>
        </w:rPr>
        <w:t xml:space="preserve"> </w:t>
      </w:r>
      <w:r>
        <w:rPr>
          <w:sz w:val="24"/>
        </w:rPr>
        <w:t>места</w:t>
      </w:r>
      <w:r>
        <w:rPr>
          <w:spacing w:val="-2"/>
          <w:sz w:val="24"/>
        </w:rPr>
        <w:t xml:space="preserve"> </w:t>
      </w:r>
      <w:r>
        <w:rPr>
          <w:sz w:val="24"/>
        </w:rPr>
        <w:t>обучающихся</w:t>
      </w:r>
      <w:r>
        <w:rPr>
          <w:spacing w:val="-2"/>
          <w:sz w:val="24"/>
        </w:rPr>
        <w:t xml:space="preserve"> </w:t>
      </w:r>
      <w:r>
        <w:rPr>
          <w:sz w:val="24"/>
        </w:rPr>
        <w:t>(сварочные</w:t>
      </w:r>
      <w:r>
        <w:rPr>
          <w:spacing w:val="-3"/>
          <w:sz w:val="24"/>
        </w:rPr>
        <w:t xml:space="preserve"> </w:t>
      </w:r>
      <w:r>
        <w:rPr>
          <w:spacing w:val="-2"/>
          <w:sz w:val="24"/>
        </w:rPr>
        <w:t>посты);</w:t>
      </w:r>
    </w:p>
    <w:p w:rsidR="00343CC4" w:rsidRDefault="00487E66">
      <w:pPr>
        <w:pStyle w:val="a5"/>
        <w:numPr>
          <w:ilvl w:val="0"/>
          <w:numId w:val="229"/>
        </w:numPr>
        <w:tabs>
          <w:tab w:val="left" w:pos="302"/>
        </w:tabs>
        <w:spacing w:before="40"/>
        <w:ind w:left="302" w:hanging="268"/>
        <w:rPr>
          <w:sz w:val="24"/>
        </w:rPr>
      </w:pPr>
      <w:r>
        <w:rPr>
          <w:sz w:val="24"/>
        </w:rPr>
        <w:t>оборудование,</w:t>
      </w:r>
      <w:r>
        <w:rPr>
          <w:spacing w:val="-4"/>
          <w:sz w:val="24"/>
        </w:rPr>
        <w:t xml:space="preserve"> </w:t>
      </w:r>
      <w:r>
        <w:rPr>
          <w:sz w:val="24"/>
        </w:rPr>
        <w:t>принадлежности</w:t>
      </w:r>
      <w:r>
        <w:rPr>
          <w:spacing w:val="-3"/>
          <w:sz w:val="24"/>
        </w:rPr>
        <w:t xml:space="preserve"> </w:t>
      </w:r>
      <w:r>
        <w:rPr>
          <w:sz w:val="24"/>
        </w:rPr>
        <w:t>и</w:t>
      </w:r>
      <w:r>
        <w:rPr>
          <w:spacing w:val="-4"/>
          <w:sz w:val="24"/>
        </w:rPr>
        <w:t xml:space="preserve"> </w:t>
      </w:r>
      <w:r>
        <w:rPr>
          <w:sz w:val="24"/>
        </w:rPr>
        <w:t>инструмент</w:t>
      </w:r>
      <w:r>
        <w:rPr>
          <w:spacing w:val="-4"/>
          <w:sz w:val="24"/>
        </w:rPr>
        <w:t xml:space="preserve"> </w:t>
      </w:r>
      <w:r>
        <w:rPr>
          <w:sz w:val="24"/>
        </w:rPr>
        <w:t>сварщика</w:t>
      </w:r>
      <w:r>
        <w:rPr>
          <w:spacing w:val="-3"/>
          <w:sz w:val="24"/>
        </w:rPr>
        <w:t xml:space="preserve"> </w:t>
      </w:r>
      <w:r>
        <w:rPr>
          <w:sz w:val="24"/>
        </w:rPr>
        <w:t>для</w:t>
      </w:r>
      <w:r>
        <w:rPr>
          <w:spacing w:val="-4"/>
          <w:sz w:val="24"/>
        </w:rPr>
        <w:t xml:space="preserve"> </w:t>
      </w:r>
      <w:r>
        <w:rPr>
          <w:sz w:val="24"/>
        </w:rPr>
        <w:t>ручной</w:t>
      </w:r>
      <w:r>
        <w:rPr>
          <w:spacing w:val="-3"/>
          <w:sz w:val="24"/>
        </w:rPr>
        <w:t xml:space="preserve"> </w:t>
      </w:r>
      <w:r>
        <w:rPr>
          <w:spacing w:val="-2"/>
          <w:sz w:val="24"/>
        </w:rPr>
        <w:t>дуговой</w:t>
      </w:r>
    </w:p>
    <w:p w:rsidR="00343CC4" w:rsidRDefault="00343CC4">
      <w:pPr>
        <w:pStyle w:val="a5"/>
        <w:rPr>
          <w:sz w:val="24"/>
        </w:rPr>
        <w:sectPr w:rsidR="00343CC4">
          <w:type w:val="continuous"/>
          <w:pgSz w:w="11910" w:h="16840"/>
          <w:pgMar w:top="1840" w:right="283" w:bottom="280" w:left="1559" w:header="749" w:footer="0" w:gutter="0"/>
          <w:cols w:num="2" w:space="720" w:equalWidth="0">
            <w:col w:w="777" w:space="40"/>
            <w:col w:w="9251"/>
          </w:cols>
        </w:sectPr>
      </w:pPr>
    </w:p>
    <w:p w:rsidR="00343CC4" w:rsidRDefault="00487E66">
      <w:pPr>
        <w:pStyle w:val="a3"/>
        <w:spacing w:before="42"/>
        <w:ind w:left="142"/>
      </w:pPr>
      <w:r>
        <w:rPr>
          <w:spacing w:val="-2"/>
        </w:rPr>
        <w:t>сварки;</w:t>
      </w:r>
    </w:p>
    <w:p w:rsidR="00343CC4" w:rsidRDefault="00487E66">
      <w:pPr>
        <w:pStyle w:val="a5"/>
        <w:numPr>
          <w:ilvl w:val="1"/>
          <w:numId w:val="229"/>
        </w:numPr>
        <w:tabs>
          <w:tab w:val="left" w:pos="1118"/>
        </w:tabs>
        <w:spacing w:before="41"/>
        <w:ind w:left="1118" w:hanging="268"/>
        <w:rPr>
          <w:sz w:val="24"/>
        </w:rPr>
      </w:pPr>
      <w:r>
        <w:rPr>
          <w:sz w:val="24"/>
        </w:rPr>
        <w:t>оборудование,</w:t>
      </w:r>
      <w:r>
        <w:rPr>
          <w:spacing w:val="-6"/>
          <w:sz w:val="24"/>
        </w:rPr>
        <w:t xml:space="preserve"> </w:t>
      </w:r>
      <w:r>
        <w:rPr>
          <w:sz w:val="24"/>
        </w:rPr>
        <w:t>принадлежности</w:t>
      </w:r>
      <w:r>
        <w:rPr>
          <w:spacing w:val="-3"/>
          <w:sz w:val="24"/>
        </w:rPr>
        <w:t xml:space="preserve"> </w:t>
      </w:r>
      <w:r>
        <w:rPr>
          <w:sz w:val="24"/>
        </w:rPr>
        <w:t>и</w:t>
      </w:r>
      <w:r>
        <w:rPr>
          <w:spacing w:val="-4"/>
          <w:sz w:val="24"/>
        </w:rPr>
        <w:t xml:space="preserve"> </w:t>
      </w:r>
      <w:r>
        <w:rPr>
          <w:sz w:val="24"/>
        </w:rPr>
        <w:t>инструмент</w:t>
      </w:r>
      <w:r>
        <w:rPr>
          <w:spacing w:val="-4"/>
          <w:sz w:val="24"/>
        </w:rPr>
        <w:t xml:space="preserve"> </w:t>
      </w:r>
      <w:r>
        <w:rPr>
          <w:sz w:val="24"/>
        </w:rPr>
        <w:t>сварщика</w:t>
      </w:r>
      <w:r>
        <w:rPr>
          <w:spacing w:val="-3"/>
          <w:sz w:val="24"/>
        </w:rPr>
        <w:t xml:space="preserve"> </w:t>
      </w:r>
      <w:r>
        <w:rPr>
          <w:sz w:val="24"/>
        </w:rPr>
        <w:t>для</w:t>
      </w:r>
      <w:r>
        <w:rPr>
          <w:spacing w:val="-4"/>
          <w:sz w:val="24"/>
        </w:rPr>
        <w:t xml:space="preserve"> </w:t>
      </w:r>
      <w:r>
        <w:rPr>
          <w:sz w:val="24"/>
        </w:rPr>
        <w:t>газовой</w:t>
      </w:r>
      <w:r>
        <w:rPr>
          <w:spacing w:val="-3"/>
          <w:sz w:val="24"/>
        </w:rPr>
        <w:t xml:space="preserve"> </w:t>
      </w:r>
      <w:r>
        <w:rPr>
          <w:spacing w:val="-2"/>
          <w:sz w:val="24"/>
        </w:rPr>
        <w:t>сварки;</w:t>
      </w:r>
    </w:p>
    <w:p w:rsidR="00343CC4" w:rsidRDefault="00487E66">
      <w:pPr>
        <w:pStyle w:val="a5"/>
        <w:numPr>
          <w:ilvl w:val="1"/>
          <w:numId w:val="229"/>
        </w:numPr>
        <w:tabs>
          <w:tab w:val="left" w:pos="1118"/>
        </w:tabs>
        <w:spacing w:before="39"/>
        <w:ind w:left="1118" w:hanging="268"/>
        <w:rPr>
          <w:sz w:val="24"/>
        </w:rPr>
      </w:pPr>
      <w:r>
        <w:rPr>
          <w:sz w:val="24"/>
        </w:rPr>
        <w:t>журнал</w:t>
      </w:r>
      <w:r>
        <w:rPr>
          <w:spacing w:val="-3"/>
          <w:sz w:val="24"/>
        </w:rPr>
        <w:t xml:space="preserve"> </w:t>
      </w:r>
      <w:r>
        <w:rPr>
          <w:sz w:val="24"/>
        </w:rPr>
        <w:t>по</w:t>
      </w:r>
      <w:r>
        <w:rPr>
          <w:spacing w:val="-2"/>
          <w:sz w:val="24"/>
        </w:rPr>
        <w:t xml:space="preserve"> </w:t>
      </w:r>
      <w:r>
        <w:rPr>
          <w:sz w:val="24"/>
        </w:rPr>
        <w:t>технике</w:t>
      </w:r>
      <w:r>
        <w:rPr>
          <w:spacing w:val="-3"/>
          <w:sz w:val="24"/>
        </w:rPr>
        <w:t xml:space="preserve"> </w:t>
      </w:r>
      <w:r>
        <w:rPr>
          <w:sz w:val="24"/>
        </w:rPr>
        <w:t>безопасности</w:t>
      </w:r>
      <w:r>
        <w:rPr>
          <w:spacing w:val="-3"/>
          <w:sz w:val="24"/>
        </w:rPr>
        <w:t xml:space="preserve"> </w:t>
      </w:r>
      <w:r>
        <w:rPr>
          <w:sz w:val="24"/>
        </w:rPr>
        <w:t>при</w:t>
      </w:r>
      <w:r>
        <w:rPr>
          <w:spacing w:val="-2"/>
          <w:sz w:val="24"/>
        </w:rPr>
        <w:t xml:space="preserve"> </w:t>
      </w:r>
      <w:r>
        <w:rPr>
          <w:sz w:val="24"/>
        </w:rPr>
        <w:t>выполнении</w:t>
      </w:r>
      <w:r>
        <w:rPr>
          <w:spacing w:val="-1"/>
          <w:sz w:val="24"/>
        </w:rPr>
        <w:t xml:space="preserve"> </w:t>
      </w:r>
      <w:r>
        <w:rPr>
          <w:sz w:val="24"/>
        </w:rPr>
        <w:t>сварочных</w:t>
      </w:r>
      <w:r>
        <w:rPr>
          <w:spacing w:val="-1"/>
          <w:sz w:val="24"/>
        </w:rPr>
        <w:t xml:space="preserve"> </w:t>
      </w:r>
      <w:r>
        <w:rPr>
          <w:spacing w:val="-2"/>
          <w:sz w:val="24"/>
        </w:rPr>
        <w:t>работ;</w:t>
      </w:r>
    </w:p>
    <w:p w:rsidR="00343CC4" w:rsidRDefault="00487E66">
      <w:pPr>
        <w:pStyle w:val="a5"/>
        <w:numPr>
          <w:ilvl w:val="1"/>
          <w:numId w:val="229"/>
        </w:numPr>
        <w:tabs>
          <w:tab w:val="left" w:pos="1118"/>
        </w:tabs>
        <w:spacing w:before="42"/>
        <w:ind w:left="1118" w:hanging="268"/>
        <w:rPr>
          <w:sz w:val="24"/>
        </w:rPr>
      </w:pPr>
      <w:r>
        <w:rPr>
          <w:sz w:val="24"/>
        </w:rPr>
        <w:t>набор</w:t>
      </w:r>
      <w:r>
        <w:rPr>
          <w:spacing w:val="1"/>
          <w:sz w:val="24"/>
        </w:rPr>
        <w:t xml:space="preserve"> </w:t>
      </w:r>
      <w:r>
        <w:rPr>
          <w:spacing w:val="-2"/>
          <w:sz w:val="24"/>
        </w:rPr>
        <w:t>плакатов.</w:t>
      </w:r>
    </w:p>
    <w:p w:rsidR="00343CC4" w:rsidRDefault="00343CC4">
      <w:pPr>
        <w:pStyle w:val="a3"/>
        <w:spacing w:before="86"/>
      </w:pPr>
    </w:p>
    <w:p w:rsidR="00343CC4" w:rsidRDefault="00487E66">
      <w:pPr>
        <w:pStyle w:val="3"/>
        <w:numPr>
          <w:ilvl w:val="1"/>
          <w:numId w:val="237"/>
        </w:numPr>
        <w:tabs>
          <w:tab w:val="left" w:pos="1270"/>
        </w:tabs>
      </w:pPr>
      <w:bookmarkStart w:id="10" w:name="_TOC_250001"/>
      <w:r>
        <w:t>Учебно-методическое</w:t>
      </w:r>
      <w:r>
        <w:rPr>
          <w:spacing w:val="-4"/>
        </w:rPr>
        <w:t xml:space="preserve"> </w:t>
      </w:r>
      <w:bookmarkEnd w:id="10"/>
      <w:r>
        <w:rPr>
          <w:spacing w:val="-2"/>
        </w:rPr>
        <w:t>обеспечение</w:t>
      </w:r>
    </w:p>
    <w:p w:rsidR="00343CC4" w:rsidRDefault="00487E66">
      <w:pPr>
        <w:pStyle w:val="a5"/>
        <w:numPr>
          <w:ilvl w:val="2"/>
          <w:numId w:val="237"/>
        </w:numPr>
        <w:tabs>
          <w:tab w:val="left" w:pos="1450"/>
        </w:tabs>
        <w:spacing w:before="163"/>
        <w:rPr>
          <w:b/>
          <w:sz w:val="24"/>
        </w:rPr>
      </w:pPr>
      <w:r>
        <w:rPr>
          <w:b/>
          <w:sz w:val="24"/>
        </w:rPr>
        <w:t>Основные</w:t>
      </w:r>
      <w:r>
        <w:rPr>
          <w:b/>
          <w:spacing w:val="-4"/>
          <w:sz w:val="24"/>
        </w:rPr>
        <w:t xml:space="preserve"> </w:t>
      </w:r>
      <w:r>
        <w:rPr>
          <w:b/>
          <w:sz w:val="24"/>
        </w:rPr>
        <w:t>печатные</w:t>
      </w:r>
      <w:r>
        <w:rPr>
          <w:b/>
          <w:spacing w:val="-5"/>
          <w:sz w:val="24"/>
        </w:rPr>
        <w:t xml:space="preserve"> </w:t>
      </w:r>
      <w:r>
        <w:rPr>
          <w:b/>
          <w:sz w:val="24"/>
        </w:rPr>
        <w:t>и/или</w:t>
      </w:r>
      <w:r>
        <w:rPr>
          <w:b/>
          <w:spacing w:val="-2"/>
          <w:sz w:val="24"/>
        </w:rPr>
        <w:t xml:space="preserve"> </w:t>
      </w:r>
      <w:r>
        <w:rPr>
          <w:b/>
          <w:sz w:val="24"/>
        </w:rPr>
        <w:t>электронные</w:t>
      </w:r>
      <w:r>
        <w:rPr>
          <w:b/>
          <w:spacing w:val="-3"/>
          <w:sz w:val="24"/>
        </w:rPr>
        <w:t xml:space="preserve"> </w:t>
      </w:r>
      <w:r>
        <w:rPr>
          <w:b/>
          <w:spacing w:val="-2"/>
          <w:sz w:val="24"/>
        </w:rPr>
        <w:t>издания</w:t>
      </w:r>
    </w:p>
    <w:p w:rsidR="00343CC4" w:rsidRDefault="00487E66">
      <w:pPr>
        <w:pStyle w:val="a5"/>
        <w:numPr>
          <w:ilvl w:val="0"/>
          <w:numId w:val="227"/>
        </w:numPr>
        <w:tabs>
          <w:tab w:val="left" w:pos="1134"/>
        </w:tabs>
        <w:spacing w:before="35" w:line="276" w:lineRule="auto"/>
        <w:ind w:right="323" w:firstLine="707"/>
      </w:pPr>
      <w:r>
        <w:t>Овчинников</w:t>
      </w:r>
      <w:r>
        <w:rPr>
          <w:spacing w:val="-4"/>
        </w:rPr>
        <w:t xml:space="preserve"> </w:t>
      </w:r>
      <w:r>
        <w:t>В.</w:t>
      </w:r>
      <w:r>
        <w:rPr>
          <w:spacing w:val="-2"/>
        </w:rPr>
        <w:t xml:space="preserve"> </w:t>
      </w:r>
      <w:r>
        <w:t>В.</w:t>
      </w:r>
      <w:r>
        <w:rPr>
          <w:spacing w:val="-2"/>
        </w:rPr>
        <w:t xml:space="preserve"> </w:t>
      </w:r>
      <w:r>
        <w:t>Подготовительные</w:t>
      </w:r>
      <w:r>
        <w:rPr>
          <w:spacing w:val="-2"/>
        </w:rPr>
        <w:t xml:space="preserve"> </w:t>
      </w:r>
      <w:r>
        <w:t>и</w:t>
      </w:r>
      <w:r>
        <w:rPr>
          <w:spacing w:val="-5"/>
        </w:rPr>
        <w:t xml:space="preserve"> </w:t>
      </w:r>
      <w:r>
        <w:t>сборочные</w:t>
      </w:r>
      <w:r>
        <w:rPr>
          <w:spacing w:val="-4"/>
        </w:rPr>
        <w:t xml:space="preserve"> </w:t>
      </w:r>
      <w:r>
        <w:t>операции</w:t>
      </w:r>
      <w:r>
        <w:rPr>
          <w:spacing w:val="-4"/>
        </w:rPr>
        <w:t xml:space="preserve"> </w:t>
      </w:r>
      <w:r>
        <w:t>перед</w:t>
      </w:r>
      <w:r>
        <w:rPr>
          <w:spacing w:val="-2"/>
        </w:rPr>
        <w:t xml:space="preserve"> </w:t>
      </w:r>
      <w:r>
        <w:t>сваркой</w:t>
      </w:r>
      <w:r>
        <w:rPr>
          <w:spacing w:val="-5"/>
        </w:rPr>
        <w:t xml:space="preserve"> </w:t>
      </w:r>
      <w:r>
        <w:t>:</w:t>
      </w:r>
      <w:r>
        <w:rPr>
          <w:spacing w:val="-4"/>
        </w:rPr>
        <w:t xml:space="preserve"> </w:t>
      </w:r>
      <w:r>
        <w:t>учебник</w:t>
      </w:r>
      <w:r>
        <w:rPr>
          <w:spacing w:val="-2"/>
        </w:rPr>
        <w:t xml:space="preserve"> </w:t>
      </w:r>
      <w:r>
        <w:t>/</w:t>
      </w:r>
      <w:r>
        <w:rPr>
          <w:spacing w:val="-2"/>
        </w:rPr>
        <w:t xml:space="preserve"> </w:t>
      </w:r>
      <w:r>
        <w:t>В.В. Овчинников. — Москва : КНОРУС, 2019. — 172 с.</w:t>
      </w:r>
    </w:p>
    <w:p w:rsidR="00343CC4" w:rsidRDefault="00487E66">
      <w:pPr>
        <w:pStyle w:val="a5"/>
        <w:numPr>
          <w:ilvl w:val="0"/>
          <w:numId w:val="227"/>
        </w:numPr>
        <w:tabs>
          <w:tab w:val="left" w:pos="1134"/>
        </w:tabs>
        <w:spacing w:line="273" w:lineRule="auto"/>
        <w:ind w:right="652" w:firstLine="707"/>
      </w:pPr>
      <w:r>
        <w:t>Овчинников</w:t>
      </w:r>
      <w:r>
        <w:rPr>
          <w:spacing w:val="-5"/>
        </w:rPr>
        <w:t xml:space="preserve"> </w:t>
      </w:r>
      <w:r>
        <w:t>В.В.</w:t>
      </w:r>
      <w:r>
        <w:rPr>
          <w:spacing w:val="-3"/>
        </w:rPr>
        <w:t xml:space="preserve"> </w:t>
      </w:r>
      <w:r>
        <w:t>Контроль</w:t>
      </w:r>
      <w:r>
        <w:rPr>
          <w:spacing w:val="-3"/>
        </w:rPr>
        <w:t xml:space="preserve"> </w:t>
      </w:r>
      <w:r>
        <w:t>качества</w:t>
      </w:r>
      <w:r>
        <w:rPr>
          <w:spacing w:val="-3"/>
        </w:rPr>
        <w:t xml:space="preserve"> </w:t>
      </w:r>
      <w:r>
        <w:t>сварных</w:t>
      </w:r>
      <w:r>
        <w:rPr>
          <w:spacing w:val="-3"/>
        </w:rPr>
        <w:t xml:space="preserve"> </w:t>
      </w:r>
      <w:r>
        <w:t>соединений:</w:t>
      </w:r>
      <w:r>
        <w:rPr>
          <w:spacing w:val="-3"/>
        </w:rPr>
        <w:t xml:space="preserve"> </w:t>
      </w:r>
      <w:r>
        <w:t>Учебник</w:t>
      </w:r>
      <w:r>
        <w:rPr>
          <w:spacing w:val="-3"/>
        </w:rPr>
        <w:t xml:space="preserve"> </w:t>
      </w:r>
      <w:r>
        <w:t>/</w:t>
      </w:r>
      <w:r>
        <w:rPr>
          <w:spacing w:val="-2"/>
        </w:rPr>
        <w:t xml:space="preserve"> </w:t>
      </w:r>
      <w:r>
        <w:t>В.В.</w:t>
      </w:r>
      <w:r>
        <w:rPr>
          <w:spacing w:val="-3"/>
        </w:rPr>
        <w:t xml:space="preserve"> </w:t>
      </w:r>
      <w:r>
        <w:t>Овчиников.</w:t>
      </w:r>
      <w:r>
        <w:rPr>
          <w:spacing w:val="-3"/>
        </w:rPr>
        <w:t xml:space="preserve"> </w:t>
      </w:r>
      <w:r>
        <w:t>– Москва; Вологда : Инфра-Инженерия, 2022. – 208 с. : ил.,табл..</w:t>
      </w:r>
    </w:p>
    <w:p w:rsidR="00343CC4" w:rsidRDefault="00487E66">
      <w:pPr>
        <w:pStyle w:val="a5"/>
        <w:numPr>
          <w:ilvl w:val="0"/>
          <w:numId w:val="227"/>
        </w:numPr>
        <w:tabs>
          <w:tab w:val="left" w:pos="1134"/>
        </w:tabs>
        <w:spacing w:before="164" w:line="278" w:lineRule="auto"/>
        <w:ind w:right="444" w:firstLine="707"/>
      </w:pPr>
      <w:r>
        <w:t>Овчинников</w:t>
      </w:r>
      <w:r>
        <w:rPr>
          <w:spacing w:val="-5"/>
        </w:rPr>
        <w:t xml:space="preserve"> </w:t>
      </w:r>
      <w:r>
        <w:t>В.В.</w:t>
      </w:r>
      <w:r>
        <w:rPr>
          <w:spacing w:val="-3"/>
        </w:rPr>
        <w:t xml:space="preserve"> </w:t>
      </w:r>
      <w:r>
        <w:t>Технология</w:t>
      </w:r>
      <w:r>
        <w:rPr>
          <w:spacing w:val="-3"/>
        </w:rPr>
        <w:t xml:space="preserve"> </w:t>
      </w:r>
      <w:r>
        <w:t>изготовления</w:t>
      </w:r>
      <w:r>
        <w:rPr>
          <w:spacing w:val="-3"/>
        </w:rPr>
        <w:t xml:space="preserve"> </w:t>
      </w:r>
      <w:r>
        <w:t>сварных</w:t>
      </w:r>
      <w:r>
        <w:rPr>
          <w:spacing w:val="-3"/>
        </w:rPr>
        <w:t xml:space="preserve"> </w:t>
      </w:r>
      <w:r>
        <w:t>конструкций</w:t>
      </w:r>
      <w:r>
        <w:rPr>
          <w:spacing w:val="-3"/>
        </w:rPr>
        <w:t xml:space="preserve"> </w:t>
      </w:r>
      <w:r>
        <w:t>:</w:t>
      </w:r>
      <w:r>
        <w:rPr>
          <w:spacing w:val="-3"/>
        </w:rPr>
        <w:t xml:space="preserve"> </w:t>
      </w:r>
      <w:r>
        <w:t>учебник</w:t>
      </w:r>
      <w:r>
        <w:rPr>
          <w:spacing w:val="-3"/>
        </w:rPr>
        <w:t xml:space="preserve"> </w:t>
      </w:r>
      <w:r>
        <w:t>/</w:t>
      </w:r>
      <w:r>
        <w:rPr>
          <w:spacing w:val="-3"/>
        </w:rPr>
        <w:t xml:space="preserve"> </w:t>
      </w:r>
      <w:r>
        <w:t>Овчинников В.В. – М, : ИД «ФОРУМ» : ИНФРА-М, 2020. – 208 с.</w:t>
      </w:r>
    </w:p>
    <w:p w:rsidR="00343CC4" w:rsidRDefault="00487E66">
      <w:pPr>
        <w:pStyle w:val="3"/>
        <w:numPr>
          <w:ilvl w:val="2"/>
          <w:numId w:val="237"/>
        </w:numPr>
        <w:tabs>
          <w:tab w:val="left" w:pos="1450"/>
        </w:tabs>
        <w:spacing w:before="2"/>
      </w:pPr>
      <w:r>
        <w:t>Дополнительные</w:t>
      </w:r>
      <w:r>
        <w:rPr>
          <w:spacing w:val="-7"/>
        </w:rPr>
        <w:t xml:space="preserve"> </w:t>
      </w:r>
      <w:r>
        <w:rPr>
          <w:spacing w:val="-2"/>
        </w:rPr>
        <w:t>источники</w:t>
      </w:r>
    </w:p>
    <w:p w:rsidR="00343CC4" w:rsidRDefault="00487E66">
      <w:pPr>
        <w:pStyle w:val="a5"/>
        <w:numPr>
          <w:ilvl w:val="0"/>
          <w:numId w:val="226"/>
        </w:numPr>
        <w:tabs>
          <w:tab w:val="left" w:pos="1135"/>
        </w:tabs>
        <w:spacing w:before="36"/>
        <w:ind w:left="1135" w:hanging="285"/>
        <w:rPr>
          <w:sz w:val="24"/>
        </w:rPr>
      </w:pPr>
      <w:r>
        <w:rPr>
          <w:sz w:val="24"/>
        </w:rPr>
        <w:t>Юхин</w:t>
      </w:r>
      <w:r>
        <w:rPr>
          <w:spacing w:val="-15"/>
          <w:sz w:val="24"/>
        </w:rPr>
        <w:t xml:space="preserve"> </w:t>
      </w:r>
      <w:r>
        <w:rPr>
          <w:sz w:val="24"/>
        </w:rPr>
        <w:t>Н.А.</w:t>
      </w:r>
      <w:r>
        <w:rPr>
          <w:spacing w:val="-12"/>
          <w:sz w:val="24"/>
        </w:rPr>
        <w:t xml:space="preserve"> </w:t>
      </w:r>
      <w:r>
        <w:rPr>
          <w:sz w:val="24"/>
        </w:rPr>
        <w:t>Дефекты</w:t>
      </w:r>
      <w:r>
        <w:rPr>
          <w:spacing w:val="-13"/>
          <w:sz w:val="24"/>
        </w:rPr>
        <w:t xml:space="preserve"> </w:t>
      </w:r>
      <w:r>
        <w:rPr>
          <w:sz w:val="24"/>
        </w:rPr>
        <w:t>сварных</w:t>
      </w:r>
      <w:r>
        <w:rPr>
          <w:spacing w:val="-10"/>
          <w:sz w:val="24"/>
        </w:rPr>
        <w:t xml:space="preserve"> </w:t>
      </w:r>
      <w:r>
        <w:rPr>
          <w:sz w:val="24"/>
        </w:rPr>
        <w:t>швов</w:t>
      </w:r>
      <w:r>
        <w:rPr>
          <w:spacing w:val="-12"/>
          <w:sz w:val="24"/>
        </w:rPr>
        <w:t xml:space="preserve"> </w:t>
      </w:r>
      <w:r>
        <w:rPr>
          <w:sz w:val="24"/>
        </w:rPr>
        <w:t>и</w:t>
      </w:r>
      <w:r>
        <w:rPr>
          <w:spacing w:val="-11"/>
          <w:sz w:val="24"/>
        </w:rPr>
        <w:t xml:space="preserve"> </w:t>
      </w:r>
      <w:r>
        <w:rPr>
          <w:sz w:val="24"/>
        </w:rPr>
        <w:t>соединений</w:t>
      </w:r>
      <w:r>
        <w:rPr>
          <w:spacing w:val="-11"/>
          <w:sz w:val="24"/>
        </w:rPr>
        <w:t xml:space="preserve"> </w:t>
      </w:r>
      <w:r>
        <w:rPr>
          <w:sz w:val="24"/>
        </w:rPr>
        <w:t>|</w:t>
      </w:r>
      <w:r>
        <w:rPr>
          <w:spacing w:val="-15"/>
          <w:sz w:val="24"/>
        </w:rPr>
        <w:t xml:space="preserve"> </w:t>
      </w:r>
      <w:r>
        <w:rPr>
          <w:sz w:val="24"/>
        </w:rPr>
        <w:t>Сварка</w:t>
      </w:r>
      <w:r>
        <w:rPr>
          <w:spacing w:val="-12"/>
          <w:sz w:val="24"/>
        </w:rPr>
        <w:t xml:space="preserve"> </w:t>
      </w:r>
      <w:r>
        <w:rPr>
          <w:sz w:val="24"/>
        </w:rPr>
        <w:t>и</w:t>
      </w:r>
      <w:r>
        <w:rPr>
          <w:spacing w:val="-11"/>
          <w:sz w:val="24"/>
        </w:rPr>
        <w:t xml:space="preserve"> </w:t>
      </w:r>
      <w:r>
        <w:rPr>
          <w:sz w:val="24"/>
        </w:rPr>
        <w:t>сварщик</w:t>
      </w:r>
      <w:r>
        <w:rPr>
          <w:spacing w:val="-10"/>
          <w:sz w:val="24"/>
        </w:rPr>
        <w:t xml:space="preserve"> </w:t>
      </w:r>
      <w:r>
        <w:rPr>
          <w:spacing w:val="-2"/>
          <w:sz w:val="24"/>
        </w:rPr>
        <w:t>(weldering.com)</w:t>
      </w:r>
    </w:p>
    <w:p w:rsidR="00343CC4" w:rsidRDefault="00487E66">
      <w:pPr>
        <w:pStyle w:val="a5"/>
        <w:numPr>
          <w:ilvl w:val="0"/>
          <w:numId w:val="226"/>
        </w:numPr>
        <w:tabs>
          <w:tab w:val="left" w:pos="1135"/>
        </w:tabs>
        <w:spacing w:before="41" w:line="276" w:lineRule="auto"/>
        <w:ind w:left="142" w:right="278" w:firstLine="708"/>
        <w:rPr>
          <w:sz w:val="24"/>
        </w:rPr>
      </w:pPr>
      <w:r>
        <w:rPr>
          <w:sz w:val="24"/>
        </w:rPr>
        <w:t>Дефекты сварных соединений и швов: трещины, подрез, поры, включения, брызги | Сварка и сварщик (weldering.com)</w:t>
      </w:r>
    </w:p>
    <w:p w:rsidR="00343CC4" w:rsidRDefault="00343CC4">
      <w:pPr>
        <w:pStyle w:val="a5"/>
        <w:spacing w:line="276" w:lineRule="auto"/>
        <w:rPr>
          <w:sz w:val="24"/>
        </w:rPr>
        <w:sectPr w:rsidR="00343CC4">
          <w:type w:val="continuous"/>
          <w:pgSz w:w="11910" w:h="16840"/>
          <w:pgMar w:top="1840" w:right="283" w:bottom="280" w:left="1559" w:header="749" w:footer="0" w:gutter="0"/>
          <w:cols w:space="720"/>
        </w:sectPr>
      </w:pPr>
    </w:p>
    <w:p w:rsidR="00343CC4" w:rsidRDefault="00487E66">
      <w:pPr>
        <w:pStyle w:val="a5"/>
        <w:numPr>
          <w:ilvl w:val="0"/>
          <w:numId w:val="226"/>
        </w:numPr>
        <w:tabs>
          <w:tab w:val="left" w:pos="1135"/>
        </w:tabs>
        <w:spacing w:before="80"/>
        <w:ind w:left="1135" w:hanging="285"/>
        <w:rPr>
          <w:sz w:val="24"/>
        </w:rPr>
      </w:pPr>
      <w:r>
        <w:rPr>
          <w:sz w:val="24"/>
        </w:rPr>
        <w:lastRenderedPageBreak/>
        <w:t>Обозначение</w:t>
      </w:r>
      <w:r>
        <w:rPr>
          <w:spacing w:val="-2"/>
          <w:sz w:val="24"/>
        </w:rPr>
        <w:t xml:space="preserve"> </w:t>
      </w:r>
      <w:r>
        <w:rPr>
          <w:sz w:val="24"/>
        </w:rPr>
        <w:t>сварных</w:t>
      </w:r>
      <w:r>
        <w:rPr>
          <w:spacing w:val="-3"/>
          <w:sz w:val="24"/>
        </w:rPr>
        <w:t xml:space="preserve"> </w:t>
      </w:r>
      <w:r>
        <w:rPr>
          <w:sz w:val="24"/>
        </w:rPr>
        <w:t>швов</w:t>
      </w:r>
      <w:r>
        <w:rPr>
          <w:spacing w:val="-1"/>
          <w:sz w:val="24"/>
        </w:rPr>
        <w:t xml:space="preserve"> </w:t>
      </w:r>
      <w:r>
        <w:rPr>
          <w:sz w:val="24"/>
        </w:rPr>
        <w:t>|</w:t>
      </w:r>
      <w:r>
        <w:rPr>
          <w:spacing w:val="-7"/>
          <w:sz w:val="24"/>
        </w:rPr>
        <w:t xml:space="preserve"> </w:t>
      </w:r>
      <w:r>
        <w:rPr>
          <w:sz w:val="24"/>
        </w:rPr>
        <w:t>Сварка</w:t>
      </w:r>
      <w:r>
        <w:rPr>
          <w:spacing w:val="-2"/>
          <w:sz w:val="24"/>
        </w:rPr>
        <w:t xml:space="preserve"> </w:t>
      </w:r>
      <w:r>
        <w:rPr>
          <w:sz w:val="24"/>
        </w:rPr>
        <w:t>и</w:t>
      </w:r>
      <w:r>
        <w:rPr>
          <w:spacing w:val="-3"/>
          <w:sz w:val="24"/>
        </w:rPr>
        <w:t xml:space="preserve"> </w:t>
      </w:r>
      <w:r>
        <w:rPr>
          <w:sz w:val="24"/>
        </w:rPr>
        <w:t>сварщик</w:t>
      </w:r>
      <w:r>
        <w:rPr>
          <w:spacing w:val="-1"/>
          <w:sz w:val="24"/>
        </w:rPr>
        <w:t xml:space="preserve"> </w:t>
      </w:r>
      <w:r>
        <w:rPr>
          <w:spacing w:val="-2"/>
          <w:sz w:val="24"/>
        </w:rPr>
        <w:t>(weldering.com)</w:t>
      </w:r>
    </w:p>
    <w:p w:rsidR="00343CC4" w:rsidRDefault="00343CC4">
      <w:pPr>
        <w:pStyle w:val="a3"/>
        <w:spacing w:before="88"/>
      </w:pPr>
    </w:p>
    <w:p w:rsidR="00343CC4" w:rsidRDefault="00487E66">
      <w:pPr>
        <w:pStyle w:val="2"/>
        <w:numPr>
          <w:ilvl w:val="0"/>
          <w:numId w:val="237"/>
        </w:numPr>
        <w:tabs>
          <w:tab w:val="left" w:pos="2136"/>
          <w:tab w:val="left" w:pos="3082"/>
        </w:tabs>
        <w:spacing w:line="259" w:lineRule="auto"/>
        <w:ind w:left="3082" w:right="1850" w:hanging="1306"/>
        <w:jc w:val="left"/>
      </w:pPr>
      <w:bookmarkStart w:id="11" w:name="_TOC_250000"/>
      <w:r>
        <w:t>КОНТРОЛЬ</w:t>
      </w:r>
      <w:r>
        <w:rPr>
          <w:spacing w:val="-7"/>
        </w:rPr>
        <w:t xml:space="preserve"> </w:t>
      </w:r>
      <w:r>
        <w:t>И</w:t>
      </w:r>
      <w:r>
        <w:rPr>
          <w:spacing w:val="-8"/>
        </w:rPr>
        <w:t xml:space="preserve"> </w:t>
      </w:r>
      <w:r>
        <w:t>ОЦЕНКА</w:t>
      </w:r>
      <w:r>
        <w:rPr>
          <w:spacing w:val="-9"/>
        </w:rPr>
        <w:t xml:space="preserve"> </w:t>
      </w:r>
      <w:r>
        <w:t>РЕЗУЛЬТАТОВ</w:t>
      </w:r>
      <w:r>
        <w:rPr>
          <w:spacing w:val="-8"/>
        </w:rPr>
        <w:t xml:space="preserve"> </w:t>
      </w:r>
      <w:bookmarkEnd w:id="11"/>
      <w:r>
        <w:t>ОСВОЕНИЯ ПРОФЕССИОНАЛЬНОГО МОДУЛЯ</w:t>
      </w:r>
    </w:p>
    <w:p w:rsidR="00343CC4" w:rsidRDefault="00343CC4">
      <w:pPr>
        <w:pStyle w:val="a3"/>
        <w:spacing w:before="46"/>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499"/>
        <w:gridCol w:w="2594"/>
      </w:tblGrid>
      <w:tr w:rsidR="00343CC4">
        <w:trPr>
          <w:trHeight w:val="1098"/>
        </w:trPr>
        <w:tc>
          <w:tcPr>
            <w:tcW w:w="3686" w:type="dxa"/>
          </w:tcPr>
          <w:p w:rsidR="00343CC4" w:rsidRDefault="00343CC4">
            <w:pPr>
              <w:pStyle w:val="TableParagraph"/>
              <w:spacing w:before="39"/>
              <w:rPr>
                <w:b/>
                <w:sz w:val="24"/>
              </w:rPr>
            </w:pPr>
          </w:p>
          <w:p w:rsidR="00343CC4" w:rsidRDefault="00487E66">
            <w:pPr>
              <w:pStyle w:val="TableParagraph"/>
              <w:spacing w:before="1"/>
              <w:ind w:left="1183"/>
              <w:rPr>
                <w:b/>
                <w:sz w:val="24"/>
              </w:rPr>
            </w:pPr>
            <w:r>
              <w:rPr>
                <w:b/>
                <w:sz w:val="24"/>
              </w:rPr>
              <w:t>Код ПК,</w:t>
            </w:r>
            <w:r>
              <w:rPr>
                <w:b/>
                <w:spacing w:val="1"/>
                <w:sz w:val="24"/>
              </w:rPr>
              <w:t xml:space="preserve"> </w:t>
            </w:r>
            <w:r>
              <w:rPr>
                <w:b/>
                <w:spacing w:val="-5"/>
                <w:sz w:val="24"/>
              </w:rPr>
              <w:t>ОК</w:t>
            </w:r>
          </w:p>
        </w:tc>
        <w:tc>
          <w:tcPr>
            <w:tcW w:w="3499" w:type="dxa"/>
          </w:tcPr>
          <w:p w:rsidR="00343CC4" w:rsidRDefault="00487E66">
            <w:pPr>
              <w:pStyle w:val="TableParagraph"/>
              <w:spacing w:before="20" w:line="256" w:lineRule="auto"/>
              <w:ind w:left="9"/>
              <w:jc w:val="center"/>
              <w:rPr>
                <w:b/>
                <w:sz w:val="24"/>
              </w:rPr>
            </w:pPr>
            <w:r>
              <w:rPr>
                <w:b/>
                <w:sz w:val="24"/>
              </w:rPr>
              <w:t>Критерии</w:t>
            </w:r>
            <w:r>
              <w:rPr>
                <w:b/>
                <w:spacing w:val="-15"/>
                <w:sz w:val="24"/>
              </w:rPr>
              <w:t xml:space="preserve"> </w:t>
            </w:r>
            <w:r>
              <w:rPr>
                <w:b/>
                <w:sz w:val="24"/>
              </w:rPr>
              <w:t>оценки</w:t>
            </w:r>
            <w:r>
              <w:rPr>
                <w:b/>
                <w:spacing w:val="-15"/>
                <w:sz w:val="24"/>
              </w:rPr>
              <w:t xml:space="preserve"> </w:t>
            </w:r>
            <w:r>
              <w:rPr>
                <w:b/>
                <w:sz w:val="24"/>
              </w:rPr>
              <w:t xml:space="preserve">результата (показатели освоенности </w:t>
            </w:r>
            <w:r>
              <w:rPr>
                <w:b/>
                <w:spacing w:val="-2"/>
                <w:sz w:val="24"/>
              </w:rPr>
              <w:t>компетенций)</w:t>
            </w:r>
          </w:p>
        </w:tc>
        <w:tc>
          <w:tcPr>
            <w:tcW w:w="2594" w:type="dxa"/>
          </w:tcPr>
          <w:p w:rsidR="00343CC4" w:rsidRDefault="00487E66">
            <w:pPr>
              <w:pStyle w:val="TableParagraph"/>
              <w:spacing w:before="169" w:line="256" w:lineRule="auto"/>
              <w:ind w:left="468" w:right="168" w:hanging="224"/>
              <w:rPr>
                <w:b/>
                <w:sz w:val="24"/>
              </w:rPr>
            </w:pPr>
            <w:r>
              <w:rPr>
                <w:b/>
                <w:sz w:val="24"/>
              </w:rPr>
              <w:t>Формы</w:t>
            </w:r>
            <w:r>
              <w:rPr>
                <w:b/>
                <w:spacing w:val="-15"/>
                <w:sz w:val="24"/>
              </w:rPr>
              <w:t xml:space="preserve"> </w:t>
            </w:r>
            <w:r>
              <w:rPr>
                <w:b/>
                <w:sz w:val="24"/>
              </w:rPr>
              <w:t>контроля</w:t>
            </w:r>
            <w:r>
              <w:rPr>
                <w:b/>
                <w:spacing w:val="-15"/>
                <w:sz w:val="24"/>
              </w:rPr>
              <w:t xml:space="preserve"> </w:t>
            </w:r>
            <w:r>
              <w:rPr>
                <w:b/>
                <w:sz w:val="24"/>
              </w:rPr>
              <w:t>и методы оценки</w:t>
            </w:r>
          </w:p>
        </w:tc>
      </w:tr>
      <w:tr w:rsidR="00343CC4">
        <w:trPr>
          <w:trHeight w:val="1516"/>
        </w:trPr>
        <w:tc>
          <w:tcPr>
            <w:tcW w:w="3686" w:type="dxa"/>
          </w:tcPr>
          <w:p w:rsidR="00343CC4" w:rsidRDefault="00487E66">
            <w:pPr>
              <w:pStyle w:val="TableParagraph"/>
              <w:spacing w:line="246" w:lineRule="exact"/>
              <w:ind w:left="107"/>
            </w:pPr>
            <w:r>
              <w:rPr>
                <w:spacing w:val="-2"/>
              </w:rPr>
              <w:t>ПК.1.1.</w:t>
            </w:r>
          </w:p>
          <w:p w:rsidR="00343CC4" w:rsidRDefault="00487E66">
            <w:pPr>
              <w:pStyle w:val="TableParagraph"/>
              <w:ind w:left="107" w:right="167"/>
            </w:pPr>
            <w:r>
              <w:t>Проводить сборочные операции перед сваркой с использованием конструкторской,</w:t>
            </w:r>
            <w:r>
              <w:rPr>
                <w:spacing w:val="-14"/>
              </w:rPr>
              <w:t xml:space="preserve"> </w:t>
            </w:r>
            <w:r>
              <w:t>производственно- технологической и нормативной</w:t>
            </w:r>
          </w:p>
          <w:p w:rsidR="00343CC4" w:rsidRDefault="00487E66">
            <w:pPr>
              <w:pStyle w:val="TableParagraph"/>
              <w:spacing w:line="238" w:lineRule="exact"/>
              <w:ind w:left="107"/>
            </w:pPr>
            <w:r>
              <w:rPr>
                <w:spacing w:val="-2"/>
              </w:rPr>
              <w:t>документации</w:t>
            </w:r>
          </w:p>
        </w:tc>
        <w:tc>
          <w:tcPr>
            <w:tcW w:w="3499" w:type="dxa"/>
          </w:tcPr>
          <w:p w:rsidR="00343CC4" w:rsidRDefault="00487E66">
            <w:pPr>
              <w:pStyle w:val="TableParagraph"/>
              <w:ind w:left="108" w:right="93"/>
            </w:pPr>
            <w:r>
              <w:t xml:space="preserve">Пользуется конструкторской, </w:t>
            </w:r>
            <w:r>
              <w:rPr>
                <w:spacing w:val="-2"/>
              </w:rPr>
              <w:t xml:space="preserve">производственно-технологической </w:t>
            </w:r>
            <w:r>
              <w:t>и</w:t>
            </w:r>
            <w:r>
              <w:rPr>
                <w:spacing w:val="-11"/>
              </w:rPr>
              <w:t xml:space="preserve"> </w:t>
            </w:r>
            <w:r>
              <w:t>нормативной</w:t>
            </w:r>
            <w:r>
              <w:rPr>
                <w:spacing w:val="-11"/>
              </w:rPr>
              <w:t xml:space="preserve"> </w:t>
            </w:r>
            <w:r>
              <w:t>документацией</w:t>
            </w:r>
            <w:r>
              <w:rPr>
                <w:spacing w:val="-13"/>
              </w:rPr>
              <w:t xml:space="preserve"> </w:t>
            </w:r>
            <w:r>
              <w:t xml:space="preserve">для выполнения профессиональной </w:t>
            </w:r>
            <w:r>
              <w:rPr>
                <w:spacing w:val="-2"/>
              </w:rPr>
              <w:t>деятельности</w:t>
            </w:r>
          </w:p>
        </w:tc>
        <w:tc>
          <w:tcPr>
            <w:tcW w:w="2594" w:type="dxa"/>
          </w:tcPr>
          <w:p w:rsidR="00343CC4" w:rsidRDefault="00487E66">
            <w:pPr>
              <w:pStyle w:val="TableParagraph"/>
              <w:ind w:left="108" w:right="168"/>
            </w:pPr>
            <w:r>
              <w:t>Экспертное</w:t>
            </w:r>
            <w:r>
              <w:rPr>
                <w:spacing w:val="-14"/>
              </w:rPr>
              <w:t xml:space="preserve"> </w:t>
            </w:r>
            <w:r>
              <w:t xml:space="preserve">наблюдение </w:t>
            </w:r>
            <w:r>
              <w:rPr>
                <w:spacing w:val="-2"/>
              </w:rPr>
              <w:t xml:space="preserve">выполнения </w:t>
            </w:r>
            <w:r>
              <w:t>практических работ, оценка результатов практического</w:t>
            </w:r>
            <w:r>
              <w:rPr>
                <w:spacing w:val="-14"/>
              </w:rPr>
              <w:t xml:space="preserve"> </w:t>
            </w:r>
            <w:r>
              <w:t>обучения</w:t>
            </w:r>
          </w:p>
        </w:tc>
      </w:tr>
      <w:tr w:rsidR="00343CC4">
        <w:trPr>
          <w:trHeight w:val="1264"/>
        </w:trPr>
        <w:tc>
          <w:tcPr>
            <w:tcW w:w="3686" w:type="dxa"/>
          </w:tcPr>
          <w:p w:rsidR="00343CC4" w:rsidRDefault="00487E66">
            <w:pPr>
              <w:pStyle w:val="TableParagraph"/>
              <w:spacing w:line="247" w:lineRule="exact"/>
              <w:ind w:left="107"/>
            </w:pPr>
            <w:r>
              <w:rPr>
                <w:spacing w:val="-2"/>
              </w:rPr>
              <w:t>ПК.1.2.</w:t>
            </w:r>
          </w:p>
          <w:p w:rsidR="00343CC4" w:rsidRDefault="00487E66">
            <w:pPr>
              <w:pStyle w:val="TableParagraph"/>
              <w:spacing w:before="1"/>
              <w:ind w:left="107"/>
            </w:pPr>
            <w:r>
              <w:t>Выбирать пространственное положение</w:t>
            </w:r>
            <w:r>
              <w:rPr>
                <w:spacing w:val="-8"/>
              </w:rPr>
              <w:t xml:space="preserve"> </w:t>
            </w:r>
            <w:r>
              <w:t>сварного</w:t>
            </w:r>
            <w:r>
              <w:rPr>
                <w:spacing w:val="-8"/>
              </w:rPr>
              <w:t xml:space="preserve"> </w:t>
            </w:r>
            <w:r>
              <w:t>шва</w:t>
            </w:r>
            <w:r>
              <w:rPr>
                <w:spacing w:val="-12"/>
              </w:rPr>
              <w:t xml:space="preserve"> </w:t>
            </w:r>
            <w:r>
              <w:t>для</w:t>
            </w:r>
            <w:r>
              <w:rPr>
                <w:spacing w:val="-8"/>
              </w:rPr>
              <w:t xml:space="preserve"> </w:t>
            </w:r>
            <w:r>
              <w:t>сварки элементов конструкции (изделий,</w:t>
            </w:r>
          </w:p>
          <w:p w:rsidR="00343CC4" w:rsidRDefault="00487E66">
            <w:pPr>
              <w:pStyle w:val="TableParagraph"/>
              <w:spacing w:line="237" w:lineRule="exact"/>
              <w:ind w:left="107"/>
            </w:pPr>
            <w:r>
              <w:t>узлов,</w:t>
            </w:r>
            <w:r>
              <w:rPr>
                <w:spacing w:val="-8"/>
              </w:rPr>
              <w:t xml:space="preserve"> </w:t>
            </w:r>
            <w:r>
              <w:rPr>
                <w:spacing w:val="-2"/>
              </w:rPr>
              <w:t>деталей)</w:t>
            </w:r>
          </w:p>
        </w:tc>
        <w:tc>
          <w:tcPr>
            <w:tcW w:w="3499" w:type="dxa"/>
          </w:tcPr>
          <w:p w:rsidR="00343CC4" w:rsidRDefault="00487E66">
            <w:pPr>
              <w:pStyle w:val="TableParagraph"/>
              <w:ind w:left="108" w:right="93"/>
            </w:pPr>
            <w:r>
              <w:t>Выбирает пространственное положение сварного шва для сварки</w:t>
            </w:r>
            <w:r>
              <w:rPr>
                <w:spacing w:val="-14"/>
              </w:rPr>
              <w:t xml:space="preserve"> </w:t>
            </w:r>
            <w:r>
              <w:t>элементов</w:t>
            </w:r>
            <w:r>
              <w:rPr>
                <w:spacing w:val="-14"/>
              </w:rPr>
              <w:t xml:space="preserve"> </w:t>
            </w:r>
            <w:r>
              <w:t>конструкции (изделий, узлов, деталей)</w:t>
            </w:r>
          </w:p>
        </w:tc>
        <w:tc>
          <w:tcPr>
            <w:tcW w:w="2594" w:type="dxa"/>
          </w:tcPr>
          <w:p w:rsidR="00343CC4" w:rsidRDefault="00487E66">
            <w:pPr>
              <w:pStyle w:val="TableParagraph"/>
              <w:ind w:left="108" w:right="168"/>
            </w:pPr>
            <w:r>
              <w:t>Экспертное</w:t>
            </w:r>
            <w:r>
              <w:rPr>
                <w:spacing w:val="-14"/>
              </w:rPr>
              <w:t xml:space="preserve"> </w:t>
            </w:r>
            <w:r>
              <w:t xml:space="preserve">наблюдение </w:t>
            </w:r>
            <w:r>
              <w:rPr>
                <w:spacing w:val="-2"/>
              </w:rPr>
              <w:t xml:space="preserve">выполнения </w:t>
            </w:r>
            <w:r>
              <w:t>практических работ,</w:t>
            </w:r>
          </w:p>
          <w:p w:rsidR="00343CC4" w:rsidRDefault="00487E66">
            <w:pPr>
              <w:pStyle w:val="TableParagraph"/>
              <w:spacing w:line="252" w:lineRule="exact"/>
              <w:ind w:left="108" w:right="168"/>
            </w:pPr>
            <w:r>
              <w:t>оценка результатов практического</w:t>
            </w:r>
            <w:r>
              <w:rPr>
                <w:spacing w:val="-14"/>
              </w:rPr>
              <w:t xml:space="preserve"> </w:t>
            </w:r>
            <w:r>
              <w:t>обучения</w:t>
            </w:r>
          </w:p>
        </w:tc>
      </w:tr>
      <w:tr w:rsidR="00343CC4">
        <w:trPr>
          <w:trHeight w:val="1266"/>
        </w:trPr>
        <w:tc>
          <w:tcPr>
            <w:tcW w:w="3686" w:type="dxa"/>
          </w:tcPr>
          <w:p w:rsidR="00343CC4" w:rsidRDefault="00487E66">
            <w:pPr>
              <w:pStyle w:val="TableParagraph"/>
              <w:spacing w:line="249" w:lineRule="exact"/>
              <w:ind w:left="107"/>
            </w:pPr>
            <w:r>
              <w:rPr>
                <w:spacing w:val="-2"/>
              </w:rPr>
              <w:t>ПК.1.3.</w:t>
            </w:r>
          </w:p>
          <w:p w:rsidR="00343CC4" w:rsidRDefault="00487E66">
            <w:pPr>
              <w:pStyle w:val="TableParagraph"/>
              <w:ind w:left="107" w:right="167"/>
            </w:pPr>
            <w:r>
              <w:t>Применять сборочные приспособления для сборки элементов</w:t>
            </w:r>
            <w:r>
              <w:rPr>
                <w:spacing w:val="-14"/>
              </w:rPr>
              <w:t xml:space="preserve"> </w:t>
            </w:r>
            <w:r>
              <w:t>конструкции</w:t>
            </w:r>
            <w:r>
              <w:rPr>
                <w:spacing w:val="-14"/>
              </w:rPr>
              <w:t xml:space="preserve"> </w:t>
            </w:r>
            <w:r>
              <w:t>(изделий,</w:t>
            </w:r>
          </w:p>
          <w:p w:rsidR="00343CC4" w:rsidRDefault="00487E66">
            <w:pPr>
              <w:pStyle w:val="TableParagraph"/>
              <w:spacing w:line="240" w:lineRule="exact"/>
              <w:ind w:left="107"/>
            </w:pPr>
            <w:r>
              <w:t>узлов,</w:t>
            </w:r>
            <w:r>
              <w:rPr>
                <w:spacing w:val="-4"/>
              </w:rPr>
              <w:t xml:space="preserve"> </w:t>
            </w:r>
            <w:r>
              <w:t>деталей)</w:t>
            </w:r>
            <w:r>
              <w:rPr>
                <w:spacing w:val="-3"/>
              </w:rPr>
              <w:t xml:space="preserve"> </w:t>
            </w:r>
            <w:r>
              <w:t>под</w:t>
            </w:r>
            <w:r>
              <w:rPr>
                <w:spacing w:val="-3"/>
              </w:rPr>
              <w:t xml:space="preserve"> </w:t>
            </w:r>
            <w:r>
              <w:rPr>
                <w:spacing w:val="-2"/>
              </w:rPr>
              <w:t>сварку</w:t>
            </w:r>
          </w:p>
        </w:tc>
        <w:tc>
          <w:tcPr>
            <w:tcW w:w="3499" w:type="dxa"/>
          </w:tcPr>
          <w:p w:rsidR="00343CC4" w:rsidRDefault="00487E66">
            <w:pPr>
              <w:pStyle w:val="TableParagraph"/>
              <w:ind w:left="108" w:right="93"/>
            </w:pPr>
            <w:r>
              <w:t>Применяет сборочные приспособления для сборки элементов</w:t>
            </w:r>
            <w:r>
              <w:rPr>
                <w:spacing w:val="-14"/>
              </w:rPr>
              <w:t xml:space="preserve"> </w:t>
            </w:r>
            <w:r>
              <w:t>конструкции</w:t>
            </w:r>
            <w:r>
              <w:rPr>
                <w:spacing w:val="-14"/>
              </w:rPr>
              <w:t xml:space="preserve"> </w:t>
            </w:r>
            <w:r>
              <w:t>(изделий, узлов, деталей) под сварку.</w:t>
            </w:r>
          </w:p>
        </w:tc>
        <w:tc>
          <w:tcPr>
            <w:tcW w:w="2594" w:type="dxa"/>
          </w:tcPr>
          <w:p w:rsidR="00343CC4" w:rsidRDefault="00487E66">
            <w:pPr>
              <w:pStyle w:val="TableParagraph"/>
              <w:ind w:left="108" w:right="168"/>
            </w:pPr>
            <w:r>
              <w:t>Экспертное</w:t>
            </w:r>
            <w:r>
              <w:rPr>
                <w:spacing w:val="-14"/>
              </w:rPr>
              <w:t xml:space="preserve"> </w:t>
            </w:r>
            <w:r>
              <w:t xml:space="preserve">наблюдение </w:t>
            </w:r>
            <w:r>
              <w:rPr>
                <w:spacing w:val="-2"/>
              </w:rPr>
              <w:t xml:space="preserve">выполнения </w:t>
            </w:r>
            <w:r>
              <w:t>практических работ,</w:t>
            </w:r>
          </w:p>
          <w:p w:rsidR="00343CC4" w:rsidRDefault="00487E66">
            <w:pPr>
              <w:pStyle w:val="TableParagraph"/>
              <w:spacing w:line="252" w:lineRule="exact"/>
              <w:ind w:left="108" w:right="168"/>
            </w:pPr>
            <w:r>
              <w:t>оценка результатов практического</w:t>
            </w:r>
            <w:r>
              <w:rPr>
                <w:spacing w:val="-14"/>
              </w:rPr>
              <w:t xml:space="preserve"> </w:t>
            </w:r>
            <w:r>
              <w:t>обучения</w:t>
            </w:r>
          </w:p>
        </w:tc>
      </w:tr>
      <w:tr w:rsidR="00343CC4">
        <w:trPr>
          <w:trHeight w:val="2022"/>
        </w:trPr>
        <w:tc>
          <w:tcPr>
            <w:tcW w:w="3686" w:type="dxa"/>
          </w:tcPr>
          <w:p w:rsidR="00343CC4" w:rsidRDefault="00487E66">
            <w:pPr>
              <w:pStyle w:val="TableParagraph"/>
              <w:spacing w:line="246" w:lineRule="exact"/>
              <w:ind w:left="107"/>
            </w:pPr>
            <w:r>
              <w:rPr>
                <w:spacing w:val="-2"/>
              </w:rPr>
              <w:t>ПК.1.4.</w:t>
            </w:r>
          </w:p>
          <w:p w:rsidR="00343CC4" w:rsidRDefault="00487E66">
            <w:pPr>
              <w:pStyle w:val="TableParagraph"/>
              <w:ind w:left="107" w:right="167"/>
            </w:pPr>
            <w:r>
              <w:t>Проводить подготовку элементов конструкции (изделий, узлов, деталей) под сварку, зачистку сварных швов и удаление поверхностных дефектов после</w:t>
            </w:r>
          </w:p>
          <w:p w:rsidR="00343CC4" w:rsidRDefault="00487E66">
            <w:pPr>
              <w:pStyle w:val="TableParagraph"/>
              <w:spacing w:line="254" w:lineRule="exact"/>
              <w:ind w:left="107"/>
            </w:pPr>
            <w:r>
              <w:t>сварки</w:t>
            </w:r>
            <w:r>
              <w:rPr>
                <w:spacing w:val="-8"/>
              </w:rPr>
              <w:t xml:space="preserve"> </w:t>
            </w:r>
            <w:r>
              <w:t>с</w:t>
            </w:r>
            <w:r>
              <w:rPr>
                <w:spacing w:val="-8"/>
              </w:rPr>
              <w:t xml:space="preserve"> </w:t>
            </w:r>
            <w:r>
              <w:t>использованием</w:t>
            </w:r>
            <w:r>
              <w:rPr>
                <w:spacing w:val="-12"/>
              </w:rPr>
              <w:t xml:space="preserve"> </w:t>
            </w:r>
            <w:r>
              <w:t>ручного</w:t>
            </w:r>
            <w:r>
              <w:rPr>
                <w:spacing w:val="-8"/>
              </w:rPr>
              <w:t xml:space="preserve"> </w:t>
            </w:r>
            <w:r>
              <w:t>и механизированного инструмента</w:t>
            </w:r>
          </w:p>
        </w:tc>
        <w:tc>
          <w:tcPr>
            <w:tcW w:w="3499" w:type="dxa"/>
          </w:tcPr>
          <w:p w:rsidR="00343CC4" w:rsidRDefault="00487E66">
            <w:pPr>
              <w:pStyle w:val="TableParagraph"/>
              <w:ind w:left="108" w:right="412"/>
            </w:pPr>
            <w:r>
              <w:t>Использует ручной и механизированный</w:t>
            </w:r>
            <w:r>
              <w:rPr>
                <w:spacing w:val="-14"/>
              </w:rPr>
              <w:t xml:space="preserve"> </w:t>
            </w:r>
            <w:r>
              <w:t>инструмент для подготовки элементов конструкции (изделий, узлов, деталей) под сварку, зачистки сварных швов и удаления поверхностных</w:t>
            </w:r>
            <w:r>
              <w:rPr>
                <w:spacing w:val="-14"/>
              </w:rPr>
              <w:t xml:space="preserve"> </w:t>
            </w:r>
            <w:r>
              <w:t>дефектов</w:t>
            </w:r>
            <w:r>
              <w:rPr>
                <w:spacing w:val="-14"/>
              </w:rPr>
              <w:t xml:space="preserve"> </w:t>
            </w:r>
            <w:r>
              <w:t>после</w:t>
            </w:r>
          </w:p>
          <w:p w:rsidR="00343CC4" w:rsidRDefault="00487E66">
            <w:pPr>
              <w:pStyle w:val="TableParagraph"/>
              <w:spacing w:line="238" w:lineRule="exact"/>
              <w:ind w:left="108"/>
            </w:pPr>
            <w:r>
              <w:rPr>
                <w:spacing w:val="-2"/>
              </w:rPr>
              <w:t>сварки</w:t>
            </w:r>
          </w:p>
        </w:tc>
        <w:tc>
          <w:tcPr>
            <w:tcW w:w="2594" w:type="dxa"/>
          </w:tcPr>
          <w:p w:rsidR="00343CC4" w:rsidRDefault="00487E66">
            <w:pPr>
              <w:pStyle w:val="TableParagraph"/>
              <w:ind w:left="108" w:right="168"/>
            </w:pPr>
            <w:r>
              <w:t>Экспертное</w:t>
            </w:r>
            <w:r>
              <w:rPr>
                <w:spacing w:val="-14"/>
              </w:rPr>
              <w:t xml:space="preserve"> </w:t>
            </w:r>
            <w:r>
              <w:t xml:space="preserve">наблюдение </w:t>
            </w:r>
            <w:r>
              <w:rPr>
                <w:spacing w:val="-2"/>
              </w:rPr>
              <w:t xml:space="preserve">выполнения </w:t>
            </w:r>
            <w:r>
              <w:t>практических работ, оценка результатов практического</w:t>
            </w:r>
            <w:r>
              <w:rPr>
                <w:spacing w:val="-14"/>
              </w:rPr>
              <w:t xml:space="preserve"> </w:t>
            </w:r>
            <w:r>
              <w:t>обучения</w:t>
            </w:r>
          </w:p>
        </w:tc>
      </w:tr>
      <w:tr w:rsidR="00343CC4">
        <w:trPr>
          <w:trHeight w:val="5313"/>
        </w:trPr>
        <w:tc>
          <w:tcPr>
            <w:tcW w:w="3686" w:type="dxa"/>
          </w:tcPr>
          <w:p w:rsidR="00343CC4" w:rsidRDefault="00487E66">
            <w:pPr>
              <w:pStyle w:val="TableParagraph"/>
              <w:spacing w:line="247" w:lineRule="exact"/>
              <w:ind w:left="107"/>
            </w:pPr>
            <w:r>
              <w:rPr>
                <w:spacing w:val="-2"/>
              </w:rPr>
              <w:t>ПК.1.5.</w:t>
            </w:r>
          </w:p>
          <w:p w:rsidR="00343CC4" w:rsidRDefault="00487E66">
            <w:pPr>
              <w:pStyle w:val="TableParagraph"/>
              <w:spacing w:before="1"/>
              <w:ind w:left="107" w:right="280"/>
            </w:pPr>
            <w:r>
              <w:t xml:space="preserve">Проводить контроль собранных элементов конструкции (изделий, узлов, деталей) на соответствие геометрических размеров требованиям конструкторской и </w:t>
            </w:r>
            <w:r>
              <w:rPr>
                <w:spacing w:val="-2"/>
              </w:rPr>
              <w:t xml:space="preserve">производственно-технологической </w:t>
            </w:r>
            <w:r>
              <w:t>документации по сварке</w:t>
            </w:r>
          </w:p>
        </w:tc>
        <w:tc>
          <w:tcPr>
            <w:tcW w:w="3499" w:type="dxa"/>
          </w:tcPr>
          <w:p w:rsidR="00343CC4" w:rsidRDefault="00487E66">
            <w:pPr>
              <w:pStyle w:val="TableParagraph"/>
              <w:ind w:left="108" w:right="93"/>
            </w:pPr>
            <w:r>
              <w:t xml:space="preserve">Осуществляет контроль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w:t>
            </w:r>
            <w:r>
              <w:rPr>
                <w:spacing w:val="-2"/>
              </w:rPr>
              <w:t xml:space="preserve">производственно-технологической </w:t>
            </w:r>
            <w:r>
              <w:t>документации по сварке.</w:t>
            </w:r>
          </w:p>
          <w:p w:rsidR="00343CC4" w:rsidRDefault="00487E66">
            <w:pPr>
              <w:pStyle w:val="TableParagraph"/>
              <w:ind w:left="108" w:right="93"/>
            </w:pPr>
            <w:r>
              <w:t>Осуществляет контроль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w:t>
            </w:r>
          </w:p>
          <w:p w:rsidR="00343CC4" w:rsidRDefault="00487E66">
            <w:pPr>
              <w:pStyle w:val="TableParagraph"/>
              <w:spacing w:line="252" w:lineRule="exact"/>
              <w:ind w:left="108" w:right="93"/>
            </w:pPr>
            <w:r>
              <w:rPr>
                <w:spacing w:val="-2"/>
              </w:rPr>
              <w:t xml:space="preserve">производственно-технологической </w:t>
            </w:r>
            <w:r>
              <w:t>документации по сварке</w:t>
            </w:r>
          </w:p>
        </w:tc>
        <w:tc>
          <w:tcPr>
            <w:tcW w:w="2594" w:type="dxa"/>
          </w:tcPr>
          <w:p w:rsidR="00343CC4" w:rsidRDefault="00487E66">
            <w:pPr>
              <w:pStyle w:val="TableParagraph"/>
              <w:ind w:left="108" w:right="168"/>
            </w:pPr>
            <w:r>
              <w:t>Экспертное</w:t>
            </w:r>
            <w:r>
              <w:rPr>
                <w:spacing w:val="-14"/>
              </w:rPr>
              <w:t xml:space="preserve"> </w:t>
            </w:r>
            <w:r>
              <w:t xml:space="preserve">наблюдение </w:t>
            </w:r>
            <w:r>
              <w:rPr>
                <w:spacing w:val="-2"/>
              </w:rPr>
              <w:t xml:space="preserve">выполнения </w:t>
            </w:r>
            <w:r>
              <w:t>практических работ, оценка результатов практического</w:t>
            </w:r>
            <w:r>
              <w:rPr>
                <w:spacing w:val="-14"/>
              </w:rPr>
              <w:t xml:space="preserve"> </w:t>
            </w:r>
            <w:r>
              <w:t>обучения</w:t>
            </w: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499"/>
        <w:gridCol w:w="2594"/>
      </w:tblGrid>
      <w:tr w:rsidR="00343CC4">
        <w:trPr>
          <w:trHeight w:val="2783"/>
        </w:trPr>
        <w:tc>
          <w:tcPr>
            <w:tcW w:w="3686" w:type="dxa"/>
          </w:tcPr>
          <w:p w:rsidR="00343CC4" w:rsidRDefault="00487E66">
            <w:pPr>
              <w:pStyle w:val="TableParagraph"/>
              <w:ind w:left="107" w:right="167"/>
            </w:pPr>
            <w:r>
              <w:t>ОК</w:t>
            </w:r>
            <w:r>
              <w:rPr>
                <w:spacing w:val="-10"/>
              </w:rPr>
              <w:t xml:space="preserve"> </w:t>
            </w:r>
            <w:r>
              <w:t>01.</w:t>
            </w:r>
            <w:r>
              <w:rPr>
                <w:spacing w:val="-8"/>
              </w:rPr>
              <w:t xml:space="preserve"> </w:t>
            </w:r>
            <w:r>
              <w:t>Выбирать</w:t>
            </w:r>
            <w:r>
              <w:rPr>
                <w:spacing w:val="-11"/>
              </w:rPr>
              <w:t xml:space="preserve"> </w:t>
            </w:r>
            <w:r>
              <w:t>способы</w:t>
            </w:r>
            <w:r>
              <w:rPr>
                <w:spacing w:val="-8"/>
              </w:rPr>
              <w:t xml:space="preserve"> </w:t>
            </w:r>
            <w:r>
              <w:t>решения задач профессиональной деятельности применительно к различным контекстам</w:t>
            </w:r>
          </w:p>
        </w:tc>
        <w:tc>
          <w:tcPr>
            <w:tcW w:w="3499" w:type="dxa"/>
          </w:tcPr>
          <w:p w:rsidR="00343CC4" w:rsidRDefault="00487E66">
            <w:pPr>
              <w:pStyle w:val="TableParagraph"/>
              <w:ind w:left="108" w:right="111"/>
            </w:pPr>
            <w:r>
              <w:t>Распознает</w:t>
            </w:r>
            <w:r>
              <w:rPr>
                <w:spacing w:val="-6"/>
              </w:rPr>
              <w:t xml:space="preserve"> </w:t>
            </w:r>
            <w:r>
              <w:t>задачу</w:t>
            </w:r>
            <w:r>
              <w:rPr>
                <w:spacing w:val="-9"/>
              </w:rPr>
              <w:t xml:space="preserve"> </w:t>
            </w:r>
            <w:r>
              <w:t>и/или</w:t>
            </w:r>
            <w:r>
              <w:rPr>
                <w:spacing w:val="-9"/>
              </w:rPr>
              <w:t xml:space="preserve"> </w:t>
            </w:r>
            <w:r>
              <w:t>проблему в профессиональном и/или социальном</w:t>
            </w:r>
            <w:r>
              <w:rPr>
                <w:spacing w:val="-14"/>
              </w:rPr>
              <w:t xml:space="preserve"> </w:t>
            </w:r>
            <w:r>
              <w:t>контексте;</w:t>
            </w:r>
            <w:r>
              <w:rPr>
                <w:spacing w:val="-14"/>
              </w:rPr>
              <w:t xml:space="preserve"> </w:t>
            </w:r>
            <w:r>
              <w:t>определяет этапы</w:t>
            </w:r>
            <w:r>
              <w:rPr>
                <w:spacing w:val="-4"/>
              </w:rPr>
              <w:t xml:space="preserve"> </w:t>
            </w:r>
            <w:r>
              <w:t>решения</w:t>
            </w:r>
            <w:r>
              <w:rPr>
                <w:spacing w:val="-6"/>
              </w:rPr>
              <w:t xml:space="preserve"> </w:t>
            </w:r>
            <w:r>
              <w:t>задачи;</w:t>
            </w:r>
            <w:r>
              <w:rPr>
                <w:spacing w:val="-6"/>
              </w:rPr>
              <w:t xml:space="preserve"> </w:t>
            </w:r>
            <w:r>
              <w:t>выявляет</w:t>
            </w:r>
            <w:r>
              <w:rPr>
                <w:spacing w:val="-4"/>
              </w:rPr>
              <w:t xml:space="preserve"> </w:t>
            </w:r>
            <w:r>
              <w:t>и осуществляет</w:t>
            </w:r>
            <w:r>
              <w:rPr>
                <w:spacing w:val="-2"/>
              </w:rPr>
              <w:t xml:space="preserve"> </w:t>
            </w:r>
            <w:r>
              <w:t>эффективный</w:t>
            </w:r>
            <w:r>
              <w:rPr>
                <w:spacing w:val="-2"/>
              </w:rPr>
              <w:t xml:space="preserve"> </w:t>
            </w:r>
            <w:r>
              <w:t>поиск информации, необходимой для решения задачи и/или проблемы; оценивает результат и</w:t>
            </w:r>
            <w:r>
              <w:rPr>
                <w:spacing w:val="40"/>
              </w:rPr>
              <w:t xml:space="preserve"> </w:t>
            </w:r>
            <w:r>
              <w:t>последствия своих действий</w:t>
            </w:r>
          </w:p>
          <w:p w:rsidR="00343CC4" w:rsidRDefault="00487E66">
            <w:pPr>
              <w:pStyle w:val="TableParagraph"/>
              <w:spacing w:line="252" w:lineRule="exact"/>
              <w:ind w:left="108" w:right="93"/>
            </w:pPr>
            <w:r>
              <w:t>(самостоятельно</w:t>
            </w:r>
            <w:r>
              <w:rPr>
                <w:spacing w:val="-12"/>
              </w:rPr>
              <w:t xml:space="preserve"> </w:t>
            </w:r>
            <w:r>
              <w:t>или</w:t>
            </w:r>
            <w:r>
              <w:rPr>
                <w:spacing w:val="-12"/>
              </w:rPr>
              <w:t xml:space="preserve"> </w:t>
            </w:r>
            <w:r>
              <w:t>с</w:t>
            </w:r>
            <w:r>
              <w:rPr>
                <w:spacing w:val="-12"/>
              </w:rPr>
              <w:t xml:space="preserve"> </w:t>
            </w:r>
            <w:r>
              <w:t xml:space="preserve">помощью </w:t>
            </w:r>
            <w:r>
              <w:rPr>
                <w:spacing w:val="-2"/>
              </w:rPr>
              <w:t>наставника)</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1516"/>
        </w:trPr>
        <w:tc>
          <w:tcPr>
            <w:tcW w:w="3686" w:type="dxa"/>
          </w:tcPr>
          <w:p w:rsidR="00343CC4" w:rsidRDefault="00487E66">
            <w:pPr>
              <w:pStyle w:val="TableParagraph"/>
              <w:ind w:left="107"/>
            </w:pPr>
            <w:r>
              <w:t>ОК</w:t>
            </w:r>
            <w:r>
              <w:rPr>
                <w:spacing w:val="-12"/>
              </w:rPr>
              <w:t xml:space="preserve"> </w:t>
            </w:r>
            <w:r>
              <w:t>02.</w:t>
            </w:r>
            <w:r>
              <w:rPr>
                <w:spacing w:val="-11"/>
              </w:rPr>
              <w:t xml:space="preserve"> </w:t>
            </w:r>
            <w:r>
              <w:t>Использовать</w:t>
            </w:r>
            <w:r>
              <w:rPr>
                <w:spacing w:val="-11"/>
              </w:rPr>
              <w:t xml:space="preserve"> </w:t>
            </w:r>
            <w:r>
              <w:t>современные средства поиска, анализа и интерпретации информации и информационные технологии для</w:t>
            </w:r>
          </w:p>
          <w:p w:rsidR="00343CC4" w:rsidRDefault="00487E66">
            <w:pPr>
              <w:pStyle w:val="TableParagraph"/>
              <w:spacing w:line="252" w:lineRule="exact"/>
              <w:ind w:left="107" w:right="482"/>
            </w:pPr>
            <w:r>
              <w:t>выполнения задач профессиональной</w:t>
            </w:r>
            <w:r>
              <w:rPr>
                <w:spacing w:val="-14"/>
              </w:rPr>
              <w:t xml:space="preserve"> </w:t>
            </w:r>
            <w:r>
              <w:t>деятельности</w:t>
            </w:r>
          </w:p>
        </w:tc>
        <w:tc>
          <w:tcPr>
            <w:tcW w:w="3499" w:type="dxa"/>
          </w:tcPr>
          <w:p w:rsidR="00343CC4" w:rsidRDefault="00487E66">
            <w:pPr>
              <w:pStyle w:val="TableParagraph"/>
              <w:ind w:left="108" w:right="93"/>
            </w:pPr>
            <w:r>
              <w:t>Определяет задачи для поиска информации; определяет необходимые источники информации;</w:t>
            </w:r>
            <w:r>
              <w:rPr>
                <w:spacing w:val="-14"/>
              </w:rPr>
              <w:t xml:space="preserve"> </w:t>
            </w:r>
            <w:r>
              <w:t>планирует</w:t>
            </w:r>
            <w:r>
              <w:rPr>
                <w:spacing w:val="-14"/>
              </w:rPr>
              <w:t xml:space="preserve"> </w:t>
            </w:r>
            <w:r>
              <w:t>процесс</w:t>
            </w:r>
          </w:p>
          <w:p w:rsidR="00343CC4" w:rsidRDefault="00487E66">
            <w:pPr>
              <w:pStyle w:val="TableParagraph"/>
              <w:spacing w:line="252" w:lineRule="exact"/>
              <w:ind w:left="108" w:right="918"/>
            </w:pPr>
            <w:r>
              <w:t>поиска; структурирует получаемую</w:t>
            </w:r>
            <w:r>
              <w:rPr>
                <w:spacing w:val="-14"/>
              </w:rPr>
              <w:t xml:space="preserve"> </w:t>
            </w:r>
            <w:r>
              <w:t>информацию</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2025"/>
        </w:trPr>
        <w:tc>
          <w:tcPr>
            <w:tcW w:w="3686" w:type="dxa"/>
          </w:tcPr>
          <w:p w:rsidR="00343CC4" w:rsidRDefault="00487E66">
            <w:pPr>
              <w:pStyle w:val="TableParagraph"/>
              <w:ind w:left="107" w:right="96"/>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w:t>
            </w:r>
            <w:r>
              <w:rPr>
                <w:spacing w:val="-11"/>
              </w:rPr>
              <w:t xml:space="preserve"> </w:t>
            </w:r>
            <w:r>
              <w:t>и</w:t>
            </w:r>
            <w:r>
              <w:rPr>
                <w:spacing w:val="-11"/>
              </w:rPr>
              <w:t xml:space="preserve"> </w:t>
            </w:r>
            <w:r>
              <w:t>финансовой</w:t>
            </w:r>
            <w:r>
              <w:rPr>
                <w:spacing w:val="-14"/>
              </w:rPr>
              <w:t xml:space="preserve"> </w:t>
            </w:r>
            <w:r>
              <w:t>грамотности</w:t>
            </w:r>
          </w:p>
          <w:p w:rsidR="00343CC4" w:rsidRDefault="00487E66">
            <w:pPr>
              <w:pStyle w:val="TableParagraph"/>
              <w:spacing w:line="238" w:lineRule="exact"/>
              <w:ind w:left="107"/>
            </w:pPr>
            <w:r>
              <w:t>в</w:t>
            </w:r>
            <w:r>
              <w:rPr>
                <w:spacing w:val="-5"/>
              </w:rPr>
              <w:t xml:space="preserve"> </w:t>
            </w:r>
            <w:r>
              <w:t>различных</w:t>
            </w:r>
            <w:r>
              <w:rPr>
                <w:spacing w:val="-5"/>
              </w:rPr>
              <w:t xml:space="preserve"> </w:t>
            </w:r>
            <w:r>
              <w:t>жизненных</w:t>
            </w:r>
            <w:r>
              <w:rPr>
                <w:spacing w:val="-5"/>
              </w:rPr>
              <w:t xml:space="preserve"> </w:t>
            </w:r>
            <w:r>
              <w:rPr>
                <w:spacing w:val="-2"/>
              </w:rPr>
              <w:t>ситуациях</w:t>
            </w:r>
          </w:p>
        </w:tc>
        <w:tc>
          <w:tcPr>
            <w:tcW w:w="3499" w:type="dxa"/>
          </w:tcPr>
          <w:p w:rsidR="00343CC4" w:rsidRDefault="00487E66">
            <w:pPr>
              <w:pStyle w:val="TableParagraph"/>
              <w:ind w:left="108" w:right="240"/>
            </w:pPr>
            <w:r>
              <w:t xml:space="preserve">Определяет актуальность </w:t>
            </w:r>
            <w:r>
              <w:rPr>
                <w:spacing w:val="-2"/>
              </w:rPr>
              <w:t xml:space="preserve">нормативно-правовой </w:t>
            </w:r>
            <w:r>
              <w:t>документации в профессиональной</w:t>
            </w:r>
            <w:r>
              <w:rPr>
                <w:spacing w:val="-14"/>
              </w:rPr>
              <w:t xml:space="preserve"> </w:t>
            </w:r>
            <w:r>
              <w:t xml:space="preserve">деятельности. Выстраивает траекторию профессионального развития и </w:t>
            </w:r>
            <w:r>
              <w:rPr>
                <w:spacing w:val="-2"/>
              </w:rPr>
              <w:t>самообразования</w:t>
            </w:r>
          </w:p>
        </w:tc>
        <w:tc>
          <w:tcPr>
            <w:tcW w:w="2594" w:type="dxa"/>
          </w:tcPr>
          <w:p w:rsidR="00343CC4" w:rsidRDefault="00487E66">
            <w:pPr>
              <w:pStyle w:val="TableParagraph"/>
              <w:spacing w:line="249"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1264"/>
        </w:trPr>
        <w:tc>
          <w:tcPr>
            <w:tcW w:w="3686" w:type="dxa"/>
          </w:tcPr>
          <w:p w:rsidR="00343CC4" w:rsidRDefault="00487E66">
            <w:pPr>
              <w:pStyle w:val="TableParagraph"/>
              <w:ind w:left="107"/>
            </w:pPr>
            <w:r>
              <w:t>ОК 04. Эффективно взаимодействовать</w:t>
            </w:r>
            <w:r>
              <w:rPr>
                <w:spacing w:val="-12"/>
              </w:rPr>
              <w:t xml:space="preserve"> </w:t>
            </w:r>
            <w:r>
              <w:t>и</w:t>
            </w:r>
            <w:r>
              <w:rPr>
                <w:spacing w:val="-13"/>
              </w:rPr>
              <w:t xml:space="preserve"> </w:t>
            </w:r>
            <w:r>
              <w:t>работать</w:t>
            </w:r>
            <w:r>
              <w:rPr>
                <w:spacing w:val="-12"/>
              </w:rPr>
              <w:t xml:space="preserve"> </w:t>
            </w:r>
            <w:r>
              <w:t>в коллективе и команде;</w:t>
            </w:r>
          </w:p>
        </w:tc>
        <w:tc>
          <w:tcPr>
            <w:tcW w:w="3499" w:type="dxa"/>
          </w:tcPr>
          <w:p w:rsidR="00343CC4" w:rsidRDefault="00487E66">
            <w:pPr>
              <w:pStyle w:val="TableParagraph"/>
              <w:ind w:left="108" w:right="149"/>
            </w:pPr>
            <w:r>
              <w:rPr>
                <w:spacing w:val="-4"/>
              </w:rPr>
              <w:t>Осуществляет</w:t>
            </w:r>
            <w:r>
              <w:rPr>
                <w:spacing w:val="-10"/>
              </w:rPr>
              <w:t xml:space="preserve"> </w:t>
            </w:r>
            <w:r>
              <w:rPr>
                <w:spacing w:val="-4"/>
              </w:rPr>
              <w:t>организацию</w:t>
            </w:r>
            <w:r>
              <w:rPr>
                <w:spacing w:val="-10"/>
              </w:rPr>
              <w:t xml:space="preserve"> </w:t>
            </w:r>
            <w:r>
              <w:rPr>
                <w:spacing w:val="-4"/>
              </w:rPr>
              <w:t xml:space="preserve">работы </w:t>
            </w:r>
            <w:r>
              <w:t>коллектива и команды; взаимодействует с коллегами, руководством, клиентами в ходе</w:t>
            </w:r>
          </w:p>
          <w:p w:rsidR="00343CC4" w:rsidRDefault="00487E66">
            <w:pPr>
              <w:pStyle w:val="TableParagraph"/>
              <w:spacing w:line="238" w:lineRule="exact"/>
              <w:ind w:left="108"/>
            </w:pPr>
            <w:r>
              <w:rPr>
                <w:spacing w:val="-6"/>
              </w:rPr>
              <w:t>профессиональной</w:t>
            </w:r>
            <w:r>
              <w:rPr>
                <w:spacing w:val="13"/>
              </w:rPr>
              <w:t xml:space="preserve"> </w:t>
            </w:r>
            <w:r>
              <w:rPr>
                <w:spacing w:val="-2"/>
              </w:rPr>
              <w:t>деятельности</w:t>
            </w:r>
          </w:p>
        </w:tc>
        <w:tc>
          <w:tcPr>
            <w:tcW w:w="2594" w:type="dxa"/>
          </w:tcPr>
          <w:p w:rsidR="00343CC4" w:rsidRDefault="00487E66">
            <w:pPr>
              <w:pStyle w:val="TableParagraph"/>
              <w:spacing w:line="246"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1518"/>
        </w:trPr>
        <w:tc>
          <w:tcPr>
            <w:tcW w:w="3686" w:type="dxa"/>
          </w:tcPr>
          <w:p w:rsidR="00343CC4" w:rsidRDefault="00487E66">
            <w:pPr>
              <w:pStyle w:val="TableParagraph"/>
              <w:ind w:left="107"/>
            </w:pPr>
            <w:r>
              <w:t>ОК 05. Осуществлять устную и письменную коммуникацию на государственном</w:t>
            </w:r>
            <w:r>
              <w:rPr>
                <w:spacing w:val="-14"/>
              </w:rPr>
              <w:t xml:space="preserve"> </w:t>
            </w:r>
            <w:r>
              <w:t>языке</w:t>
            </w:r>
            <w:r>
              <w:rPr>
                <w:spacing w:val="-14"/>
              </w:rPr>
              <w:t xml:space="preserve"> </w:t>
            </w:r>
            <w:r>
              <w:t>Российской Федерации с учетом особенностей</w:t>
            </w:r>
          </w:p>
          <w:p w:rsidR="00343CC4" w:rsidRDefault="00487E66">
            <w:pPr>
              <w:pStyle w:val="TableParagraph"/>
              <w:spacing w:line="252" w:lineRule="exact"/>
              <w:ind w:left="107" w:right="167"/>
            </w:pPr>
            <w:r>
              <w:t>социального</w:t>
            </w:r>
            <w:r>
              <w:rPr>
                <w:spacing w:val="-14"/>
              </w:rPr>
              <w:t xml:space="preserve"> </w:t>
            </w:r>
            <w:r>
              <w:t>и</w:t>
            </w:r>
            <w:r>
              <w:rPr>
                <w:spacing w:val="-14"/>
              </w:rPr>
              <w:t xml:space="preserve"> </w:t>
            </w:r>
            <w:r>
              <w:t xml:space="preserve">культурного </w:t>
            </w:r>
            <w:r>
              <w:rPr>
                <w:spacing w:val="-2"/>
              </w:rPr>
              <w:t>контекста</w:t>
            </w:r>
          </w:p>
        </w:tc>
        <w:tc>
          <w:tcPr>
            <w:tcW w:w="3499" w:type="dxa"/>
          </w:tcPr>
          <w:p w:rsidR="00343CC4" w:rsidRDefault="00487E66">
            <w:pPr>
              <w:pStyle w:val="TableParagraph"/>
              <w:ind w:left="108" w:right="93"/>
            </w:pPr>
            <w:r>
              <w:t>Грамотно излагает свои мысли и оформляет документы по профессиональной тематике на государственном</w:t>
            </w:r>
            <w:r>
              <w:rPr>
                <w:spacing w:val="-14"/>
              </w:rPr>
              <w:t xml:space="preserve"> </w:t>
            </w:r>
            <w:r>
              <w:t>языке,</w:t>
            </w:r>
            <w:r>
              <w:rPr>
                <w:spacing w:val="-14"/>
              </w:rPr>
              <w:t xml:space="preserve"> </w:t>
            </w:r>
            <w:r>
              <w:t>проявляет</w:t>
            </w:r>
          </w:p>
          <w:p w:rsidR="00343CC4" w:rsidRDefault="00487E66">
            <w:pPr>
              <w:pStyle w:val="TableParagraph"/>
              <w:spacing w:line="252" w:lineRule="exact"/>
              <w:ind w:left="108" w:right="93"/>
            </w:pPr>
            <w:r>
              <w:t>толерантность</w:t>
            </w:r>
            <w:r>
              <w:rPr>
                <w:spacing w:val="-14"/>
              </w:rPr>
              <w:t xml:space="preserve"> </w:t>
            </w:r>
            <w:r>
              <w:t>в</w:t>
            </w:r>
            <w:r>
              <w:rPr>
                <w:spacing w:val="-14"/>
              </w:rPr>
              <w:t xml:space="preserve"> </w:t>
            </w:r>
            <w:r>
              <w:t xml:space="preserve">рабочем </w:t>
            </w:r>
            <w:r>
              <w:rPr>
                <w:spacing w:val="-2"/>
              </w:rPr>
              <w:t>коллективе</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2529"/>
        </w:trPr>
        <w:tc>
          <w:tcPr>
            <w:tcW w:w="3686" w:type="dxa"/>
          </w:tcPr>
          <w:p w:rsidR="00343CC4" w:rsidRDefault="00487E66">
            <w:pPr>
              <w:pStyle w:val="TableParagraph"/>
              <w:ind w:left="107"/>
            </w:pPr>
            <w:r>
              <w:t>ОК 06. Проявлять гражданско- патриотическую позицию, демонстрировать осознанное поведение</w:t>
            </w:r>
            <w:r>
              <w:rPr>
                <w:spacing w:val="-11"/>
              </w:rPr>
              <w:t xml:space="preserve"> </w:t>
            </w:r>
            <w:r>
              <w:t>на</w:t>
            </w:r>
            <w:r>
              <w:rPr>
                <w:spacing w:val="-14"/>
              </w:rPr>
              <w:t xml:space="preserve"> </w:t>
            </w:r>
            <w:r>
              <w:t>основе</w:t>
            </w:r>
            <w:r>
              <w:rPr>
                <w:spacing w:val="-11"/>
              </w:rPr>
              <w:t xml:space="preserve"> </w:t>
            </w:r>
            <w:r>
              <w:t>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w:t>
            </w:r>
          </w:p>
          <w:p w:rsidR="00343CC4" w:rsidRDefault="00487E66">
            <w:pPr>
              <w:pStyle w:val="TableParagraph"/>
              <w:spacing w:line="238" w:lineRule="exact"/>
              <w:ind w:left="107"/>
            </w:pPr>
            <w:r>
              <w:t>антикоррупционного</w:t>
            </w:r>
            <w:r>
              <w:rPr>
                <w:spacing w:val="-7"/>
              </w:rPr>
              <w:t xml:space="preserve"> </w:t>
            </w:r>
            <w:r>
              <w:rPr>
                <w:spacing w:val="-2"/>
              </w:rPr>
              <w:t>поведения</w:t>
            </w:r>
          </w:p>
        </w:tc>
        <w:tc>
          <w:tcPr>
            <w:tcW w:w="3499" w:type="dxa"/>
          </w:tcPr>
          <w:p w:rsidR="00343CC4" w:rsidRDefault="00487E66">
            <w:pPr>
              <w:pStyle w:val="TableParagraph"/>
              <w:ind w:left="108" w:right="362"/>
            </w:pPr>
            <w:r>
              <w:t>Описывает значимость своей профессии; умеет применять стандарты</w:t>
            </w:r>
            <w:r>
              <w:rPr>
                <w:spacing w:val="-14"/>
              </w:rPr>
              <w:t xml:space="preserve"> </w:t>
            </w:r>
            <w:r>
              <w:t xml:space="preserve">антикоррупционного </w:t>
            </w:r>
            <w:r>
              <w:rPr>
                <w:spacing w:val="-2"/>
              </w:rPr>
              <w:t>поведения</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2022"/>
        </w:trPr>
        <w:tc>
          <w:tcPr>
            <w:tcW w:w="3686" w:type="dxa"/>
          </w:tcPr>
          <w:p w:rsidR="00343CC4" w:rsidRDefault="00487E66">
            <w:pPr>
              <w:pStyle w:val="TableParagraph"/>
              <w:ind w:left="107" w:right="167"/>
            </w:pPr>
            <w:r>
              <w:t>ОК</w:t>
            </w:r>
            <w:r>
              <w:rPr>
                <w:spacing w:val="-12"/>
              </w:rPr>
              <w:t xml:space="preserve"> </w:t>
            </w:r>
            <w:r>
              <w:t>07.</w:t>
            </w:r>
            <w:r>
              <w:rPr>
                <w:spacing w:val="-10"/>
              </w:rPr>
              <w:t xml:space="preserve"> </w:t>
            </w:r>
            <w:r>
              <w:t>Содействовать</w:t>
            </w:r>
            <w:r>
              <w:rPr>
                <w:spacing w:val="-13"/>
              </w:rPr>
              <w:t xml:space="preserve"> </w:t>
            </w:r>
            <w:r>
              <w:t>сохранению окружающей среды, ресурсосбережению, применять знания об изменении климата, принципы бережливого производства, эффективно</w:t>
            </w:r>
          </w:p>
          <w:p w:rsidR="00343CC4" w:rsidRDefault="00487E66">
            <w:pPr>
              <w:pStyle w:val="TableParagraph"/>
              <w:spacing w:line="252" w:lineRule="exact"/>
              <w:ind w:left="107"/>
            </w:pPr>
            <w:r>
              <w:t>действовать</w:t>
            </w:r>
            <w:r>
              <w:rPr>
                <w:spacing w:val="-14"/>
              </w:rPr>
              <w:t xml:space="preserve"> </w:t>
            </w:r>
            <w:r>
              <w:t>в</w:t>
            </w:r>
            <w:r>
              <w:rPr>
                <w:spacing w:val="-14"/>
              </w:rPr>
              <w:t xml:space="preserve"> </w:t>
            </w:r>
            <w:r>
              <w:t xml:space="preserve">чрезвычайных </w:t>
            </w:r>
            <w:r>
              <w:rPr>
                <w:spacing w:val="-2"/>
              </w:rPr>
              <w:t>ситуациях</w:t>
            </w:r>
          </w:p>
        </w:tc>
        <w:tc>
          <w:tcPr>
            <w:tcW w:w="3499" w:type="dxa"/>
          </w:tcPr>
          <w:p w:rsidR="00343CC4" w:rsidRDefault="00487E66">
            <w:pPr>
              <w:pStyle w:val="TableParagraph"/>
              <w:ind w:left="108" w:right="93"/>
            </w:pPr>
            <w:r>
              <w:t>Соблюдает нормы экологической безопасности; определяет направления</w:t>
            </w:r>
            <w:r>
              <w:rPr>
                <w:spacing w:val="-14"/>
              </w:rPr>
              <w:t xml:space="preserve"> </w:t>
            </w:r>
            <w:r>
              <w:t>ресурсосбережения</w:t>
            </w:r>
            <w:r>
              <w:rPr>
                <w:spacing w:val="-14"/>
              </w:rPr>
              <w:t xml:space="preserve"> </w:t>
            </w:r>
            <w:r>
              <w:t>в рамках профессиональной деятельности по профессии, осуществлять работу с</w:t>
            </w:r>
          </w:p>
          <w:p w:rsidR="00343CC4" w:rsidRDefault="00487E66">
            <w:pPr>
              <w:pStyle w:val="TableParagraph"/>
              <w:spacing w:line="252" w:lineRule="exact"/>
              <w:ind w:left="108" w:right="845"/>
            </w:pPr>
            <w:r>
              <w:t>соблюдением принципов бережливого</w:t>
            </w:r>
            <w:r>
              <w:rPr>
                <w:spacing w:val="-14"/>
              </w:rPr>
              <w:t xml:space="preserve"> </w:t>
            </w:r>
            <w:r>
              <w:t>производства</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508"/>
        </w:trPr>
        <w:tc>
          <w:tcPr>
            <w:tcW w:w="3686" w:type="dxa"/>
          </w:tcPr>
          <w:p w:rsidR="00343CC4" w:rsidRDefault="00487E66">
            <w:pPr>
              <w:pStyle w:val="TableParagraph"/>
              <w:spacing w:line="248" w:lineRule="exact"/>
              <w:ind w:left="107"/>
            </w:pPr>
            <w:r>
              <w:t>ОК</w:t>
            </w:r>
            <w:r>
              <w:rPr>
                <w:spacing w:val="-2"/>
              </w:rPr>
              <w:t xml:space="preserve"> </w:t>
            </w:r>
            <w:r>
              <w:t xml:space="preserve">09. </w:t>
            </w:r>
            <w:r>
              <w:rPr>
                <w:spacing w:val="-2"/>
              </w:rPr>
              <w:t>Пользоваться</w:t>
            </w:r>
          </w:p>
          <w:p w:rsidR="00343CC4" w:rsidRDefault="00487E66">
            <w:pPr>
              <w:pStyle w:val="TableParagraph"/>
              <w:spacing w:line="240" w:lineRule="exact"/>
              <w:ind w:left="107"/>
            </w:pPr>
            <w:r>
              <w:t>профессиональной</w:t>
            </w:r>
            <w:r>
              <w:rPr>
                <w:spacing w:val="-8"/>
              </w:rPr>
              <w:t xml:space="preserve"> </w:t>
            </w:r>
            <w:r>
              <w:rPr>
                <w:spacing w:val="-2"/>
              </w:rPr>
              <w:t>документацией</w:t>
            </w:r>
          </w:p>
        </w:tc>
        <w:tc>
          <w:tcPr>
            <w:tcW w:w="3499" w:type="dxa"/>
          </w:tcPr>
          <w:p w:rsidR="00343CC4" w:rsidRDefault="00487E66">
            <w:pPr>
              <w:pStyle w:val="TableParagraph"/>
              <w:spacing w:line="248" w:lineRule="exact"/>
              <w:ind w:left="108"/>
            </w:pPr>
            <w:r>
              <w:t>Понимает</w:t>
            </w:r>
            <w:r>
              <w:rPr>
                <w:spacing w:val="-4"/>
              </w:rPr>
              <w:t xml:space="preserve"> </w:t>
            </w:r>
            <w:r>
              <w:t>общий</w:t>
            </w:r>
            <w:r>
              <w:rPr>
                <w:spacing w:val="-7"/>
              </w:rPr>
              <w:t xml:space="preserve"> </w:t>
            </w:r>
            <w:r>
              <w:t>смысл</w:t>
            </w:r>
            <w:r>
              <w:rPr>
                <w:spacing w:val="-3"/>
              </w:rPr>
              <w:t xml:space="preserve"> </w:t>
            </w:r>
            <w:r>
              <w:rPr>
                <w:spacing w:val="-2"/>
              </w:rPr>
              <w:t>четко</w:t>
            </w:r>
          </w:p>
          <w:p w:rsidR="00343CC4" w:rsidRDefault="00487E66">
            <w:pPr>
              <w:pStyle w:val="TableParagraph"/>
              <w:spacing w:line="240" w:lineRule="exact"/>
              <w:ind w:left="108"/>
            </w:pPr>
            <w:r>
              <w:t>произнесенных</w:t>
            </w:r>
            <w:r>
              <w:rPr>
                <w:spacing w:val="-9"/>
              </w:rPr>
              <w:t xml:space="preserve"> </w:t>
            </w:r>
            <w:r>
              <w:t>высказываний</w:t>
            </w:r>
            <w:r>
              <w:rPr>
                <w:spacing w:val="-9"/>
              </w:rPr>
              <w:t xml:space="preserve"> </w:t>
            </w:r>
            <w:r>
              <w:rPr>
                <w:spacing w:val="-5"/>
              </w:rPr>
              <w:t>на</w:t>
            </w:r>
          </w:p>
        </w:tc>
        <w:tc>
          <w:tcPr>
            <w:tcW w:w="2594" w:type="dxa"/>
          </w:tcPr>
          <w:p w:rsidR="00343CC4" w:rsidRDefault="00487E66">
            <w:pPr>
              <w:pStyle w:val="TableParagraph"/>
              <w:spacing w:line="249" w:lineRule="exact"/>
              <w:ind w:right="17"/>
              <w:jc w:val="center"/>
            </w:pPr>
            <w:r>
              <w:t>Опрос,</w:t>
            </w:r>
            <w:r>
              <w:rPr>
                <w:spacing w:val="-2"/>
              </w:rPr>
              <w:t xml:space="preserve"> </w:t>
            </w:r>
            <w:r>
              <w:t>лист</w:t>
            </w:r>
            <w:r>
              <w:rPr>
                <w:spacing w:val="-1"/>
              </w:rPr>
              <w:t xml:space="preserve"> </w:t>
            </w:r>
            <w:r>
              <w:rPr>
                <w:spacing w:val="-2"/>
              </w:rPr>
              <w:t>наблюдений</w:t>
            </w:r>
          </w:p>
        </w:tc>
      </w:tr>
    </w:tbl>
    <w:p w:rsidR="00343CC4" w:rsidRDefault="00343CC4">
      <w:pPr>
        <w:pStyle w:val="TableParagraph"/>
        <w:spacing w:line="249" w:lineRule="exact"/>
        <w:jc w:val="center"/>
        <w:sectPr w:rsidR="00343CC4">
          <w:pgSz w:w="11910" w:h="16840"/>
          <w:pgMar w:top="1160" w:right="283" w:bottom="280" w:left="1559" w:header="749" w:footer="0" w:gutter="0"/>
          <w:cols w:space="720"/>
        </w:sectPr>
      </w:pPr>
    </w:p>
    <w:p w:rsidR="00343CC4" w:rsidRDefault="00343CC4">
      <w:pPr>
        <w:pStyle w:val="a3"/>
        <w:spacing w:before="4" w:after="1"/>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499"/>
        <w:gridCol w:w="2594"/>
      </w:tblGrid>
      <w:tr w:rsidR="00343CC4">
        <w:trPr>
          <w:trHeight w:val="1518"/>
        </w:trPr>
        <w:tc>
          <w:tcPr>
            <w:tcW w:w="3686" w:type="dxa"/>
          </w:tcPr>
          <w:p w:rsidR="00343CC4" w:rsidRDefault="00487E66">
            <w:pPr>
              <w:pStyle w:val="TableParagraph"/>
              <w:spacing w:line="242" w:lineRule="auto"/>
              <w:ind w:left="107"/>
            </w:pPr>
            <w:r>
              <w:t>на</w:t>
            </w:r>
            <w:r>
              <w:rPr>
                <w:spacing w:val="-11"/>
              </w:rPr>
              <w:t xml:space="preserve"> </w:t>
            </w:r>
            <w:r>
              <w:t>государственном</w:t>
            </w:r>
            <w:r>
              <w:rPr>
                <w:spacing w:val="-11"/>
              </w:rPr>
              <w:t xml:space="preserve"> </w:t>
            </w:r>
            <w:r>
              <w:t>и</w:t>
            </w:r>
            <w:r>
              <w:rPr>
                <w:spacing w:val="-13"/>
              </w:rPr>
              <w:t xml:space="preserve"> </w:t>
            </w:r>
            <w:r>
              <w:t xml:space="preserve">иностранном </w:t>
            </w:r>
            <w:r>
              <w:rPr>
                <w:spacing w:val="-2"/>
              </w:rPr>
              <w:t>языках</w:t>
            </w:r>
          </w:p>
        </w:tc>
        <w:tc>
          <w:tcPr>
            <w:tcW w:w="3499" w:type="dxa"/>
          </w:tcPr>
          <w:p w:rsidR="00343CC4" w:rsidRDefault="00487E66">
            <w:pPr>
              <w:pStyle w:val="TableParagraph"/>
              <w:ind w:left="108" w:right="93"/>
            </w:pPr>
            <w:r>
              <w:t>известные темы (профессиональные и бытовые), понимает тексты на базовые профессиональные темы;</w:t>
            </w:r>
          </w:p>
          <w:p w:rsidR="00343CC4" w:rsidRDefault="00487E66">
            <w:pPr>
              <w:pStyle w:val="TableParagraph"/>
              <w:spacing w:line="252" w:lineRule="exact"/>
              <w:ind w:left="108" w:right="93"/>
            </w:pPr>
            <w:r>
              <w:t>участвует</w:t>
            </w:r>
            <w:r>
              <w:rPr>
                <w:spacing w:val="-9"/>
              </w:rPr>
              <w:t xml:space="preserve"> </w:t>
            </w:r>
            <w:r>
              <w:t>в</w:t>
            </w:r>
            <w:r>
              <w:rPr>
                <w:spacing w:val="-10"/>
              </w:rPr>
              <w:t xml:space="preserve"> </w:t>
            </w:r>
            <w:r>
              <w:t>диалогах</w:t>
            </w:r>
            <w:r>
              <w:rPr>
                <w:spacing w:val="-9"/>
              </w:rPr>
              <w:t xml:space="preserve"> </w:t>
            </w:r>
            <w:r>
              <w:t>на</w:t>
            </w:r>
            <w:r>
              <w:rPr>
                <w:spacing w:val="-10"/>
              </w:rPr>
              <w:t xml:space="preserve"> </w:t>
            </w:r>
            <w:r>
              <w:t>знакомые общие и профессиональные темы</w:t>
            </w:r>
          </w:p>
        </w:tc>
        <w:tc>
          <w:tcPr>
            <w:tcW w:w="2594" w:type="dxa"/>
          </w:tcPr>
          <w:p w:rsidR="00343CC4" w:rsidRDefault="00343CC4">
            <w:pPr>
              <w:pStyle w:val="TableParagraph"/>
            </w:pPr>
          </w:p>
        </w:tc>
      </w:tr>
    </w:tbl>
    <w:p w:rsidR="00343CC4" w:rsidRDefault="00343CC4">
      <w:pPr>
        <w:pStyle w:val="TableParagraph"/>
        <w:sectPr w:rsidR="00343CC4">
          <w:pgSz w:w="11910" w:h="16840"/>
          <w:pgMar w:top="1160" w:right="283" w:bottom="280" w:left="1559" w:header="749" w:footer="0" w:gutter="0"/>
          <w:cols w:space="720"/>
        </w:sectPr>
      </w:pPr>
    </w:p>
    <w:p w:rsidR="00343CC4" w:rsidRDefault="00487E66">
      <w:pPr>
        <w:spacing w:before="82"/>
        <w:ind w:left="7035" w:right="281" w:firstLine="1008"/>
        <w:jc w:val="right"/>
        <w:rPr>
          <w:b/>
          <w:sz w:val="24"/>
        </w:rPr>
      </w:pPr>
      <w:r>
        <w:rPr>
          <w:b/>
          <w:sz w:val="24"/>
        </w:rPr>
        <w:lastRenderedPageBreak/>
        <w:t>Приложение</w:t>
      </w:r>
      <w:r>
        <w:rPr>
          <w:b/>
          <w:spacing w:val="-15"/>
          <w:sz w:val="24"/>
        </w:rPr>
        <w:t xml:space="preserve"> </w:t>
      </w:r>
      <w:r>
        <w:rPr>
          <w:b/>
          <w:sz w:val="24"/>
        </w:rPr>
        <w:t>1.2 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5619" w:right="278" w:firstLine="48"/>
        <w:jc w:val="right"/>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487E66">
      <w:pPr>
        <w:ind w:right="140"/>
        <w:jc w:val="center"/>
        <w:rPr>
          <w:b/>
          <w:sz w:val="24"/>
        </w:rPr>
      </w:pPr>
      <w:r>
        <w:rPr>
          <w:b/>
          <w:sz w:val="24"/>
        </w:rPr>
        <w:t>Рабочая</w:t>
      </w:r>
      <w:r>
        <w:rPr>
          <w:b/>
          <w:spacing w:val="-2"/>
          <w:sz w:val="24"/>
        </w:rPr>
        <w:t xml:space="preserve"> </w:t>
      </w:r>
      <w:r>
        <w:rPr>
          <w:b/>
          <w:sz w:val="24"/>
        </w:rPr>
        <w:t>программа</w:t>
      </w:r>
      <w:r>
        <w:rPr>
          <w:b/>
          <w:spacing w:val="-1"/>
          <w:sz w:val="24"/>
        </w:rPr>
        <w:t xml:space="preserve"> </w:t>
      </w:r>
      <w:r>
        <w:rPr>
          <w:b/>
          <w:sz w:val="24"/>
        </w:rPr>
        <w:t>профессионального</w:t>
      </w:r>
      <w:r>
        <w:rPr>
          <w:b/>
          <w:spacing w:val="-1"/>
          <w:sz w:val="24"/>
        </w:rPr>
        <w:t xml:space="preserve"> </w:t>
      </w:r>
      <w:r>
        <w:rPr>
          <w:b/>
          <w:spacing w:val="-2"/>
          <w:sz w:val="24"/>
        </w:rPr>
        <w:t>модуля</w:t>
      </w:r>
    </w:p>
    <w:p w:rsidR="00343CC4" w:rsidRDefault="00343CC4">
      <w:pPr>
        <w:pStyle w:val="a3"/>
        <w:spacing w:before="5"/>
        <w:rPr>
          <w:b/>
        </w:rPr>
      </w:pPr>
    </w:p>
    <w:p w:rsidR="00343CC4" w:rsidRDefault="00487E66">
      <w:pPr>
        <w:pStyle w:val="2"/>
        <w:ind w:left="603" w:right="742"/>
        <w:jc w:val="center"/>
      </w:pPr>
      <w:r>
        <w:t>«ПМ.02</w:t>
      </w:r>
      <w:r>
        <w:rPr>
          <w:spacing w:val="-7"/>
        </w:rPr>
        <w:t xml:space="preserve"> </w:t>
      </w:r>
      <w:r>
        <w:t>ВЫПОЛНЕНИЕ</w:t>
      </w:r>
      <w:r>
        <w:rPr>
          <w:spacing w:val="-5"/>
        </w:rPr>
        <w:t xml:space="preserve"> </w:t>
      </w:r>
      <w:r>
        <w:t>РУЧНОЙ</w:t>
      </w:r>
      <w:r>
        <w:rPr>
          <w:spacing w:val="-5"/>
        </w:rPr>
        <w:t xml:space="preserve"> </w:t>
      </w:r>
      <w:r>
        <w:t>ДУГОВОЙ</w:t>
      </w:r>
      <w:r>
        <w:rPr>
          <w:spacing w:val="-6"/>
        </w:rPr>
        <w:t xml:space="preserve"> </w:t>
      </w:r>
      <w:r>
        <w:t>СВАРКИ</w:t>
      </w:r>
      <w:r>
        <w:rPr>
          <w:spacing w:val="-6"/>
        </w:rPr>
        <w:t xml:space="preserve"> </w:t>
      </w:r>
      <w:r>
        <w:t>(НАПЛАВКА,</w:t>
      </w:r>
      <w:r>
        <w:rPr>
          <w:spacing w:val="-6"/>
        </w:rPr>
        <w:t xml:space="preserve"> </w:t>
      </w:r>
      <w:r>
        <w:t>РЕЗКА) ПЛАВЯЩИМСЯ ПОКРЫТЫМ ЭЛЕКТРОДОМ»</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61"/>
        <w:rPr>
          <w:b/>
        </w:rPr>
      </w:pPr>
    </w:p>
    <w:p w:rsidR="00343CC4" w:rsidRDefault="00343CC4">
      <w:pPr>
        <w:pStyle w:val="3"/>
        <w:jc w:val="center"/>
        <w:sectPr w:rsidR="00343CC4">
          <w:pgSz w:w="11910" w:h="16840"/>
          <w:pgMar w:top="1160" w:right="283" w:bottom="280" w:left="1559" w:header="749" w:footer="0" w:gutter="0"/>
          <w:cols w:space="720"/>
        </w:sectPr>
      </w:pPr>
    </w:p>
    <w:p w:rsidR="00343CC4" w:rsidRDefault="00487E66">
      <w:pPr>
        <w:spacing w:before="84"/>
        <w:ind w:right="137"/>
        <w:jc w:val="center"/>
        <w:rPr>
          <w:b/>
        </w:rPr>
      </w:pPr>
      <w:r>
        <w:rPr>
          <w:b/>
        </w:rPr>
        <w:lastRenderedPageBreak/>
        <w:t>СОДЕРЖАНИЕ</w:t>
      </w:r>
      <w:r>
        <w:rPr>
          <w:b/>
          <w:spacing w:val="-6"/>
        </w:rPr>
        <w:t xml:space="preserve"> </w:t>
      </w:r>
      <w:r>
        <w:rPr>
          <w:b/>
          <w:spacing w:val="-2"/>
        </w:rPr>
        <w:t>ПРОГРАММЫ</w:t>
      </w:r>
    </w:p>
    <w:p w:rsidR="00343CC4" w:rsidRDefault="00487E66">
      <w:pPr>
        <w:pStyle w:val="a5"/>
        <w:numPr>
          <w:ilvl w:val="0"/>
          <w:numId w:val="225"/>
        </w:numPr>
        <w:tabs>
          <w:tab w:val="left" w:pos="362"/>
          <w:tab w:val="right" w:leader="dot" w:pos="9781"/>
        </w:tabs>
        <w:spacing w:before="373"/>
        <w:ind w:left="362" w:hanging="220"/>
        <w:rPr>
          <w:b/>
        </w:rPr>
      </w:pPr>
      <w:r>
        <w:rPr>
          <w:b/>
        </w:rPr>
        <w:t>Общая</w:t>
      </w:r>
      <w:r>
        <w:rPr>
          <w:b/>
          <w:spacing w:val="-13"/>
        </w:rPr>
        <w:t xml:space="preserve"> </w:t>
      </w:r>
      <w:r>
        <w:rPr>
          <w:b/>
        </w:rPr>
        <w:t>характеристика</w:t>
      </w:r>
      <w:r>
        <w:rPr>
          <w:b/>
          <w:spacing w:val="-11"/>
        </w:rPr>
        <w:t xml:space="preserve"> </w:t>
      </w:r>
      <w:r>
        <w:rPr>
          <w:b/>
        </w:rPr>
        <w:t>РАБОЧЕЙ</w:t>
      </w:r>
      <w:r>
        <w:rPr>
          <w:b/>
          <w:spacing w:val="-11"/>
        </w:rPr>
        <w:t xml:space="preserve"> </w:t>
      </w:r>
      <w:r>
        <w:rPr>
          <w:b/>
        </w:rPr>
        <w:t>ПРОГРАММЫ</w:t>
      </w:r>
      <w:r>
        <w:rPr>
          <w:b/>
          <w:spacing w:val="-13"/>
        </w:rPr>
        <w:t xml:space="preserve"> </w:t>
      </w:r>
      <w:r>
        <w:rPr>
          <w:b/>
        </w:rPr>
        <w:t>ПРОФЕССИОНАЛЬНОГО</w:t>
      </w:r>
      <w:r>
        <w:rPr>
          <w:b/>
          <w:spacing w:val="-9"/>
        </w:rPr>
        <w:t xml:space="preserve"> </w:t>
      </w:r>
      <w:r>
        <w:rPr>
          <w:b/>
          <w:spacing w:val="-2"/>
        </w:rPr>
        <w:t>МОДУЛЯ</w:t>
      </w:r>
      <w:r>
        <w:tab/>
      </w:r>
      <w:r>
        <w:rPr>
          <w:b/>
          <w:spacing w:val="-10"/>
        </w:rPr>
        <w:t>2</w:t>
      </w:r>
    </w:p>
    <w:p w:rsidR="00343CC4" w:rsidRDefault="00487E66">
      <w:pPr>
        <w:pStyle w:val="a5"/>
        <w:numPr>
          <w:ilvl w:val="1"/>
          <w:numId w:val="225"/>
        </w:numPr>
        <w:tabs>
          <w:tab w:val="left" w:pos="850"/>
          <w:tab w:val="right" w:leader="dot" w:pos="9781"/>
        </w:tabs>
        <w:spacing w:before="151"/>
        <w:rPr>
          <w:sz w:val="24"/>
        </w:rPr>
      </w:pPr>
      <w:r>
        <w:rPr>
          <w:sz w:val="24"/>
        </w:rPr>
        <w:t>Цель</w:t>
      </w:r>
      <w:r>
        <w:rPr>
          <w:spacing w:val="-3"/>
          <w:sz w:val="24"/>
        </w:rPr>
        <w:t xml:space="preserve"> </w:t>
      </w:r>
      <w:r>
        <w:rPr>
          <w:sz w:val="24"/>
        </w:rPr>
        <w:t>и</w:t>
      </w:r>
      <w:r>
        <w:rPr>
          <w:spacing w:val="-2"/>
          <w:sz w:val="24"/>
        </w:rPr>
        <w:t xml:space="preserve"> </w:t>
      </w:r>
      <w:r>
        <w:rPr>
          <w:sz w:val="24"/>
        </w:rPr>
        <w:t>место</w:t>
      </w:r>
      <w:r>
        <w:rPr>
          <w:spacing w:val="-3"/>
          <w:sz w:val="24"/>
        </w:rPr>
        <w:t xml:space="preserve"> </w:t>
      </w:r>
      <w:r>
        <w:rPr>
          <w:sz w:val="24"/>
        </w:rPr>
        <w:t>профессионального</w:t>
      </w:r>
      <w:r>
        <w:rPr>
          <w:spacing w:val="-3"/>
          <w:sz w:val="24"/>
        </w:rPr>
        <w:t xml:space="preserve"> </w:t>
      </w:r>
      <w:r>
        <w:rPr>
          <w:sz w:val="24"/>
        </w:rPr>
        <w:t>модуля</w:t>
      </w:r>
      <w:r>
        <w:rPr>
          <w:spacing w:val="-4"/>
          <w:sz w:val="24"/>
        </w:rPr>
        <w:t xml:space="preserve"> </w:t>
      </w:r>
      <w:r>
        <w:rPr>
          <w:sz w:val="24"/>
        </w:rPr>
        <w:t>в</w:t>
      </w:r>
      <w:r>
        <w:rPr>
          <w:spacing w:val="-1"/>
          <w:sz w:val="24"/>
        </w:rPr>
        <w:t xml:space="preserve"> </w:t>
      </w:r>
      <w:r>
        <w:rPr>
          <w:sz w:val="24"/>
        </w:rPr>
        <w:t>структуре</w:t>
      </w:r>
      <w:r>
        <w:rPr>
          <w:spacing w:val="-3"/>
          <w:sz w:val="24"/>
        </w:rPr>
        <w:t xml:space="preserve"> </w:t>
      </w:r>
      <w:r>
        <w:rPr>
          <w:sz w:val="24"/>
        </w:rPr>
        <w:t>образовательной</w:t>
      </w:r>
      <w:r>
        <w:rPr>
          <w:spacing w:val="-2"/>
          <w:sz w:val="24"/>
        </w:rPr>
        <w:t xml:space="preserve"> программы</w:t>
      </w:r>
      <w:r>
        <w:rPr>
          <w:sz w:val="24"/>
        </w:rPr>
        <w:tab/>
      </w:r>
      <w:r>
        <w:rPr>
          <w:spacing w:val="-10"/>
          <w:sz w:val="24"/>
        </w:rPr>
        <w:t>3</w:t>
      </w:r>
    </w:p>
    <w:p w:rsidR="00343CC4" w:rsidRDefault="00487E66">
      <w:pPr>
        <w:pStyle w:val="a5"/>
        <w:numPr>
          <w:ilvl w:val="1"/>
          <w:numId w:val="225"/>
        </w:numPr>
        <w:tabs>
          <w:tab w:val="left" w:pos="850"/>
          <w:tab w:val="right" w:leader="dot" w:pos="9781"/>
        </w:tabs>
        <w:spacing w:before="120"/>
        <w:rPr>
          <w:sz w:val="24"/>
        </w:rPr>
      </w:pPr>
      <w:r>
        <w:rPr>
          <w:sz w:val="24"/>
        </w:rPr>
        <w:t>Планируемые</w:t>
      </w:r>
      <w:r>
        <w:rPr>
          <w:spacing w:val="-5"/>
          <w:sz w:val="24"/>
        </w:rPr>
        <w:t xml:space="preserve"> </w:t>
      </w:r>
      <w:r>
        <w:rPr>
          <w:sz w:val="24"/>
        </w:rPr>
        <w:t>результаты</w:t>
      </w:r>
      <w:r>
        <w:rPr>
          <w:spacing w:val="-5"/>
          <w:sz w:val="24"/>
        </w:rPr>
        <w:t xml:space="preserve"> </w:t>
      </w:r>
      <w:r>
        <w:rPr>
          <w:sz w:val="24"/>
        </w:rPr>
        <w:t>освоения</w:t>
      </w:r>
      <w:r>
        <w:rPr>
          <w:spacing w:val="-5"/>
          <w:sz w:val="24"/>
        </w:rPr>
        <w:t xml:space="preserve"> </w:t>
      </w:r>
      <w:r>
        <w:rPr>
          <w:sz w:val="24"/>
        </w:rPr>
        <w:t>профессионального</w:t>
      </w:r>
      <w:r>
        <w:rPr>
          <w:spacing w:val="-4"/>
          <w:sz w:val="24"/>
        </w:rPr>
        <w:t xml:space="preserve"> </w:t>
      </w:r>
      <w:r>
        <w:rPr>
          <w:spacing w:val="-2"/>
          <w:sz w:val="24"/>
        </w:rPr>
        <w:t>модуля</w:t>
      </w:r>
      <w:r>
        <w:rPr>
          <w:sz w:val="24"/>
        </w:rPr>
        <w:tab/>
      </w:r>
      <w:r>
        <w:rPr>
          <w:spacing w:val="-10"/>
          <w:sz w:val="24"/>
        </w:rPr>
        <w:t>3</w:t>
      </w:r>
    </w:p>
    <w:p w:rsidR="00343CC4" w:rsidRDefault="00487E66">
      <w:pPr>
        <w:pStyle w:val="a5"/>
        <w:numPr>
          <w:ilvl w:val="1"/>
          <w:numId w:val="225"/>
        </w:numPr>
        <w:tabs>
          <w:tab w:val="left" w:pos="850"/>
          <w:tab w:val="right" w:leader="dot" w:pos="9781"/>
        </w:tabs>
        <w:spacing w:before="120"/>
        <w:rPr>
          <w:sz w:val="24"/>
        </w:rPr>
      </w:pPr>
      <w:r>
        <w:rPr>
          <w:sz w:val="24"/>
        </w:rPr>
        <w:t>Обоснование</w:t>
      </w:r>
      <w:r>
        <w:rPr>
          <w:spacing w:val="-5"/>
          <w:sz w:val="24"/>
        </w:rPr>
        <w:t xml:space="preserve"> </w:t>
      </w:r>
      <w:r>
        <w:rPr>
          <w:sz w:val="24"/>
        </w:rPr>
        <w:t>часов</w:t>
      </w:r>
      <w:r>
        <w:rPr>
          <w:spacing w:val="-3"/>
          <w:sz w:val="24"/>
        </w:rPr>
        <w:t xml:space="preserve"> </w:t>
      </w:r>
      <w:r>
        <w:rPr>
          <w:sz w:val="24"/>
        </w:rPr>
        <w:t>вариативной</w:t>
      </w:r>
      <w:r>
        <w:rPr>
          <w:spacing w:val="-3"/>
          <w:sz w:val="24"/>
        </w:rPr>
        <w:t xml:space="preserve"> </w:t>
      </w:r>
      <w:r>
        <w:rPr>
          <w:sz w:val="24"/>
        </w:rPr>
        <w:t>части</w:t>
      </w:r>
      <w:r>
        <w:rPr>
          <w:spacing w:val="-5"/>
          <w:sz w:val="24"/>
        </w:rPr>
        <w:t xml:space="preserve"> </w:t>
      </w:r>
      <w:r>
        <w:rPr>
          <w:sz w:val="24"/>
        </w:rPr>
        <w:t>ОПОП-</w:t>
      </w:r>
      <w:r>
        <w:rPr>
          <w:spacing w:val="-10"/>
          <w:sz w:val="24"/>
        </w:rPr>
        <w:t>П</w:t>
      </w:r>
      <w:r>
        <w:rPr>
          <w:sz w:val="24"/>
        </w:rPr>
        <w:tab/>
      </w:r>
      <w:r>
        <w:rPr>
          <w:spacing w:val="-10"/>
          <w:sz w:val="24"/>
        </w:rPr>
        <w:t>8</w:t>
      </w:r>
    </w:p>
    <w:p w:rsidR="00343CC4" w:rsidRDefault="00487E66">
      <w:pPr>
        <w:pStyle w:val="a5"/>
        <w:numPr>
          <w:ilvl w:val="0"/>
          <w:numId w:val="225"/>
        </w:numPr>
        <w:tabs>
          <w:tab w:val="left" w:pos="362"/>
          <w:tab w:val="right" w:leader="dot" w:pos="9781"/>
        </w:tabs>
        <w:spacing w:before="127"/>
        <w:ind w:left="362" w:hanging="220"/>
        <w:rPr>
          <w:b/>
        </w:rPr>
      </w:pPr>
      <w:r>
        <w:rPr>
          <w:b/>
        </w:rPr>
        <w:t>Структура</w:t>
      </w:r>
      <w:r>
        <w:rPr>
          <w:b/>
          <w:spacing w:val="-6"/>
        </w:rPr>
        <w:t xml:space="preserve"> </w:t>
      </w:r>
      <w:r>
        <w:rPr>
          <w:b/>
        </w:rPr>
        <w:t>и</w:t>
      </w:r>
      <w:r>
        <w:rPr>
          <w:b/>
          <w:spacing w:val="-5"/>
        </w:rPr>
        <w:t xml:space="preserve"> </w:t>
      </w:r>
      <w:r>
        <w:rPr>
          <w:b/>
        </w:rPr>
        <w:t>содержание</w:t>
      </w:r>
      <w:r>
        <w:rPr>
          <w:b/>
          <w:spacing w:val="-5"/>
        </w:rPr>
        <w:t xml:space="preserve"> </w:t>
      </w:r>
      <w:r>
        <w:rPr>
          <w:b/>
        </w:rPr>
        <w:t>профессионального</w:t>
      </w:r>
      <w:r>
        <w:rPr>
          <w:b/>
          <w:spacing w:val="-7"/>
        </w:rPr>
        <w:t xml:space="preserve"> </w:t>
      </w:r>
      <w:r>
        <w:rPr>
          <w:b/>
          <w:spacing w:val="-2"/>
        </w:rPr>
        <w:t>модуля</w:t>
      </w:r>
      <w:r>
        <w:tab/>
      </w:r>
      <w:r>
        <w:rPr>
          <w:b/>
          <w:spacing w:val="-10"/>
        </w:rPr>
        <w:t>9</w:t>
      </w:r>
    </w:p>
    <w:p w:rsidR="00343CC4" w:rsidRDefault="00487E66">
      <w:pPr>
        <w:pStyle w:val="a5"/>
        <w:numPr>
          <w:ilvl w:val="1"/>
          <w:numId w:val="225"/>
        </w:numPr>
        <w:tabs>
          <w:tab w:val="left" w:pos="802"/>
          <w:tab w:val="right" w:leader="dot" w:pos="9781"/>
        </w:tabs>
        <w:spacing w:before="150"/>
        <w:ind w:left="802" w:hanging="420"/>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модуля</w:t>
      </w:r>
      <w:r>
        <w:rPr>
          <w:sz w:val="24"/>
        </w:rPr>
        <w:tab/>
      </w:r>
      <w:r>
        <w:rPr>
          <w:spacing w:val="-10"/>
          <w:sz w:val="24"/>
        </w:rPr>
        <w:t>9</w:t>
      </w:r>
    </w:p>
    <w:p w:rsidR="00343CC4" w:rsidRDefault="00487E66">
      <w:pPr>
        <w:pStyle w:val="a5"/>
        <w:numPr>
          <w:ilvl w:val="1"/>
          <w:numId w:val="225"/>
        </w:numPr>
        <w:tabs>
          <w:tab w:val="left" w:pos="802"/>
          <w:tab w:val="right" w:leader="dot" w:pos="9781"/>
        </w:tabs>
        <w:spacing w:before="120"/>
        <w:ind w:left="802" w:hanging="420"/>
        <w:rPr>
          <w:sz w:val="24"/>
        </w:rPr>
      </w:pPr>
      <w:r>
        <w:rPr>
          <w:sz w:val="24"/>
        </w:rPr>
        <w:t>Структура</w:t>
      </w:r>
      <w:r>
        <w:rPr>
          <w:spacing w:val="-3"/>
          <w:sz w:val="24"/>
        </w:rPr>
        <w:t xml:space="preserve"> </w:t>
      </w:r>
      <w:r>
        <w:rPr>
          <w:sz w:val="24"/>
        </w:rPr>
        <w:t>профессионального</w:t>
      </w:r>
      <w:r>
        <w:rPr>
          <w:spacing w:val="-2"/>
          <w:sz w:val="24"/>
        </w:rPr>
        <w:t xml:space="preserve"> модуля</w:t>
      </w:r>
      <w:r>
        <w:rPr>
          <w:sz w:val="24"/>
        </w:rPr>
        <w:tab/>
      </w:r>
      <w:r>
        <w:rPr>
          <w:spacing w:val="-5"/>
          <w:sz w:val="24"/>
        </w:rPr>
        <w:t>10</w:t>
      </w:r>
    </w:p>
    <w:p w:rsidR="00343CC4" w:rsidRDefault="00487E66">
      <w:pPr>
        <w:pStyle w:val="a5"/>
        <w:numPr>
          <w:ilvl w:val="1"/>
          <w:numId w:val="225"/>
        </w:numPr>
        <w:tabs>
          <w:tab w:val="left" w:pos="802"/>
          <w:tab w:val="right" w:leader="dot" w:pos="9781"/>
        </w:tabs>
        <w:spacing w:before="120"/>
        <w:ind w:left="802" w:hanging="420"/>
        <w:rPr>
          <w:sz w:val="24"/>
        </w:rPr>
      </w:pPr>
      <w:r>
        <w:rPr>
          <w:sz w:val="24"/>
        </w:rPr>
        <w:t>Содержание</w:t>
      </w:r>
      <w:r>
        <w:rPr>
          <w:spacing w:val="-6"/>
          <w:sz w:val="24"/>
        </w:rPr>
        <w:t xml:space="preserve"> </w:t>
      </w:r>
      <w:r>
        <w:rPr>
          <w:sz w:val="24"/>
        </w:rPr>
        <w:t>профессионального</w:t>
      </w:r>
      <w:r>
        <w:rPr>
          <w:spacing w:val="-5"/>
          <w:sz w:val="24"/>
        </w:rPr>
        <w:t xml:space="preserve"> </w:t>
      </w:r>
      <w:r>
        <w:rPr>
          <w:spacing w:val="-2"/>
          <w:sz w:val="24"/>
        </w:rPr>
        <w:t>модуля</w:t>
      </w:r>
      <w:r>
        <w:rPr>
          <w:sz w:val="24"/>
        </w:rPr>
        <w:tab/>
      </w:r>
      <w:r>
        <w:rPr>
          <w:spacing w:val="-5"/>
          <w:sz w:val="24"/>
        </w:rPr>
        <w:t>11</w:t>
      </w:r>
    </w:p>
    <w:p w:rsidR="00343CC4" w:rsidRDefault="00487E66">
      <w:pPr>
        <w:pStyle w:val="a5"/>
        <w:numPr>
          <w:ilvl w:val="0"/>
          <w:numId w:val="225"/>
        </w:numPr>
        <w:tabs>
          <w:tab w:val="left" w:pos="362"/>
          <w:tab w:val="right" w:leader="dot" w:pos="9781"/>
        </w:tabs>
        <w:spacing w:before="127"/>
        <w:ind w:left="362" w:hanging="220"/>
        <w:rPr>
          <w:b/>
        </w:rPr>
      </w:pPr>
      <w:r>
        <w:rPr>
          <w:b/>
        </w:rPr>
        <w:t>Условия</w:t>
      </w:r>
      <w:r>
        <w:rPr>
          <w:b/>
          <w:spacing w:val="-10"/>
        </w:rPr>
        <w:t xml:space="preserve"> </w:t>
      </w:r>
      <w:r>
        <w:rPr>
          <w:b/>
        </w:rPr>
        <w:t>реализации</w:t>
      </w:r>
      <w:r>
        <w:rPr>
          <w:b/>
          <w:spacing w:val="-12"/>
        </w:rPr>
        <w:t xml:space="preserve"> </w:t>
      </w:r>
      <w:r>
        <w:rPr>
          <w:b/>
        </w:rPr>
        <w:t>профессионального</w:t>
      </w:r>
      <w:r>
        <w:rPr>
          <w:b/>
          <w:spacing w:val="-10"/>
        </w:rPr>
        <w:t xml:space="preserve"> </w:t>
      </w:r>
      <w:r>
        <w:rPr>
          <w:b/>
          <w:spacing w:val="-2"/>
        </w:rPr>
        <w:t>модуля</w:t>
      </w:r>
      <w:r>
        <w:tab/>
      </w:r>
      <w:r>
        <w:rPr>
          <w:b/>
          <w:spacing w:val="-5"/>
        </w:rPr>
        <w:t>16</w:t>
      </w:r>
    </w:p>
    <w:p w:rsidR="00343CC4" w:rsidRDefault="00487E66">
      <w:pPr>
        <w:pStyle w:val="a5"/>
        <w:numPr>
          <w:ilvl w:val="1"/>
          <w:numId w:val="225"/>
        </w:numPr>
        <w:tabs>
          <w:tab w:val="left" w:pos="802"/>
          <w:tab w:val="right" w:leader="dot" w:pos="9781"/>
        </w:tabs>
        <w:spacing w:before="153"/>
        <w:ind w:left="802" w:hanging="420"/>
        <w:rPr>
          <w:sz w:val="24"/>
        </w:rPr>
      </w:pPr>
      <w:r>
        <w:rPr>
          <w:sz w:val="24"/>
        </w:rPr>
        <w:t>Материально-техническое</w:t>
      </w:r>
      <w:r>
        <w:rPr>
          <w:spacing w:val="-13"/>
          <w:sz w:val="24"/>
        </w:rPr>
        <w:t xml:space="preserve"> </w:t>
      </w:r>
      <w:r>
        <w:rPr>
          <w:spacing w:val="-2"/>
          <w:sz w:val="24"/>
        </w:rPr>
        <w:t>обеспечение</w:t>
      </w:r>
      <w:r>
        <w:rPr>
          <w:sz w:val="24"/>
        </w:rPr>
        <w:tab/>
      </w:r>
      <w:r>
        <w:rPr>
          <w:spacing w:val="-5"/>
          <w:sz w:val="24"/>
        </w:rPr>
        <w:t>16</w:t>
      </w:r>
    </w:p>
    <w:p w:rsidR="00343CC4" w:rsidRDefault="00487E66">
      <w:pPr>
        <w:pStyle w:val="a5"/>
        <w:numPr>
          <w:ilvl w:val="1"/>
          <w:numId w:val="225"/>
        </w:numPr>
        <w:tabs>
          <w:tab w:val="left" w:pos="802"/>
          <w:tab w:val="right" w:leader="dot" w:pos="9781"/>
        </w:tabs>
        <w:spacing w:before="120"/>
        <w:ind w:left="802" w:hanging="4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16</w:t>
      </w:r>
    </w:p>
    <w:p w:rsidR="00343CC4" w:rsidRDefault="00487E66">
      <w:pPr>
        <w:pStyle w:val="a5"/>
        <w:numPr>
          <w:ilvl w:val="0"/>
          <w:numId w:val="225"/>
        </w:numPr>
        <w:tabs>
          <w:tab w:val="left" w:pos="362"/>
          <w:tab w:val="right" w:leader="dot" w:pos="9781"/>
        </w:tabs>
        <w:spacing w:before="127"/>
        <w:ind w:left="362" w:hanging="220"/>
        <w:rPr>
          <w:b/>
        </w:rPr>
      </w:pPr>
      <w:r>
        <w:rPr>
          <w:b/>
        </w:rPr>
        <w:t>Контроль</w:t>
      </w:r>
      <w:r>
        <w:rPr>
          <w:b/>
          <w:spacing w:val="-6"/>
        </w:rPr>
        <w:t xml:space="preserve"> </w:t>
      </w:r>
      <w:r>
        <w:rPr>
          <w:b/>
        </w:rPr>
        <w:t>и</w:t>
      </w:r>
      <w:r>
        <w:rPr>
          <w:b/>
          <w:spacing w:val="-3"/>
        </w:rPr>
        <w:t xml:space="preserve"> </w:t>
      </w:r>
      <w:r>
        <w:rPr>
          <w:b/>
        </w:rPr>
        <w:t>оценка</w:t>
      </w:r>
      <w:r>
        <w:rPr>
          <w:b/>
          <w:spacing w:val="-4"/>
        </w:rPr>
        <w:t xml:space="preserve"> </w:t>
      </w:r>
      <w:r>
        <w:rPr>
          <w:b/>
        </w:rPr>
        <w:t>результатов</w:t>
      </w:r>
      <w:r>
        <w:rPr>
          <w:b/>
          <w:spacing w:val="-3"/>
        </w:rPr>
        <w:t xml:space="preserve"> </w:t>
      </w:r>
      <w:r>
        <w:rPr>
          <w:b/>
        </w:rPr>
        <w:t>освоения</w:t>
      </w:r>
      <w:r>
        <w:rPr>
          <w:b/>
          <w:spacing w:val="46"/>
        </w:rPr>
        <w:t xml:space="preserve"> </w:t>
      </w:r>
      <w:r>
        <w:rPr>
          <w:b/>
        </w:rPr>
        <w:t>профессионального</w:t>
      </w:r>
      <w:r>
        <w:rPr>
          <w:b/>
          <w:spacing w:val="-5"/>
        </w:rPr>
        <w:t xml:space="preserve"> </w:t>
      </w:r>
      <w:r>
        <w:rPr>
          <w:b/>
          <w:spacing w:val="-2"/>
        </w:rPr>
        <w:t>модуля</w:t>
      </w:r>
      <w:r>
        <w:tab/>
      </w:r>
      <w:r>
        <w:rPr>
          <w:b/>
          <w:spacing w:val="-5"/>
        </w:rPr>
        <w:t>17</w:t>
      </w:r>
    </w:p>
    <w:p w:rsidR="00343CC4" w:rsidRDefault="00343CC4">
      <w:pPr>
        <w:pStyle w:val="a5"/>
        <w:rPr>
          <w:b/>
        </w:rPr>
        <w:sectPr w:rsidR="00343CC4">
          <w:pgSz w:w="11910" w:h="16840"/>
          <w:pgMar w:top="1160" w:right="283" w:bottom="280" w:left="1559" w:header="749" w:footer="0" w:gutter="0"/>
          <w:cols w:space="720"/>
        </w:sectPr>
      </w:pPr>
    </w:p>
    <w:p w:rsidR="00343CC4" w:rsidRDefault="00343CC4">
      <w:pPr>
        <w:pStyle w:val="a3"/>
        <w:spacing w:before="60"/>
        <w:rPr>
          <w:b/>
        </w:rPr>
      </w:pPr>
    </w:p>
    <w:p w:rsidR="00343CC4" w:rsidRDefault="00487E66">
      <w:pPr>
        <w:pStyle w:val="2"/>
        <w:numPr>
          <w:ilvl w:val="0"/>
          <w:numId w:val="224"/>
        </w:numPr>
        <w:tabs>
          <w:tab w:val="left" w:pos="1901"/>
          <w:tab w:val="left" w:pos="2869"/>
        </w:tabs>
        <w:ind w:right="1798" w:hanging="1208"/>
        <w:jc w:val="left"/>
      </w:pPr>
      <w:r>
        <w:t>ОБЩАЯ</w:t>
      </w:r>
      <w:r>
        <w:rPr>
          <w:spacing w:val="-13"/>
        </w:rPr>
        <w:t xml:space="preserve"> </w:t>
      </w:r>
      <w:r>
        <w:t>ХАРАКТЕРИСТИКА</w:t>
      </w:r>
      <w:r>
        <w:rPr>
          <w:spacing w:val="-15"/>
        </w:rPr>
        <w:t xml:space="preserve"> </w:t>
      </w:r>
      <w:r>
        <w:t>РАБОЧЕЙ</w:t>
      </w:r>
      <w:r>
        <w:rPr>
          <w:spacing w:val="-11"/>
        </w:rPr>
        <w:t xml:space="preserve"> </w:t>
      </w:r>
      <w:r>
        <w:t>ПРОГРАММЫ ПРОФЕССИОНАЛЬНОГО МОДУЛЯ</w:t>
      </w:r>
    </w:p>
    <w:p w:rsidR="00343CC4" w:rsidRDefault="00487E66">
      <w:pPr>
        <w:spacing w:before="243" w:line="276" w:lineRule="auto"/>
        <w:ind w:left="2244" w:hanging="1642"/>
        <w:rPr>
          <w:b/>
          <w:sz w:val="24"/>
        </w:rPr>
      </w:pPr>
      <w:r>
        <w:rPr>
          <w:b/>
          <w:sz w:val="24"/>
        </w:rPr>
        <w:t>«ПМ.02</w:t>
      </w:r>
      <w:r>
        <w:rPr>
          <w:b/>
          <w:spacing w:val="-7"/>
          <w:sz w:val="24"/>
        </w:rPr>
        <w:t xml:space="preserve"> </w:t>
      </w:r>
      <w:r>
        <w:rPr>
          <w:b/>
          <w:sz w:val="24"/>
        </w:rPr>
        <w:t>ВЫПОЛНЕНИЕ</w:t>
      </w:r>
      <w:r>
        <w:rPr>
          <w:b/>
          <w:spacing w:val="-5"/>
          <w:sz w:val="24"/>
        </w:rPr>
        <w:t xml:space="preserve"> </w:t>
      </w:r>
      <w:r>
        <w:rPr>
          <w:b/>
          <w:sz w:val="24"/>
        </w:rPr>
        <w:t>РУЧНОЙ</w:t>
      </w:r>
      <w:r>
        <w:rPr>
          <w:b/>
          <w:spacing w:val="-5"/>
          <w:sz w:val="24"/>
        </w:rPr>
        <w:t xml:space="preserve"> </w:t>
      </w:r>
      <w:r>
        <w:rPr>
          <w:b/>
          <w:sz w:val="24"/>
        </w:rPr>
        <w:t>ДУГОВОЙ</w:t>
      </w:r>
      <w:r>
        <w:rPr>
          <w:b/>
          <w:spacing w:val="-6"/>
          <w:sz w:val="24"/>
        </w:rPr>
        <w:t xml:space="preserve"> </w:t>
      </w:r>
      <w:r>
        <w:rPr>
          <w:b/>
          <w:sz w:val="24"/>
        </w:rPr>
        <w:t>СВАРКИ</w:t>
      </w:r>
      <w:r>
        <w:rPr>
          <w:b/>
          <w:spacing w:val="-6"/>
          <w:sz w:val="24"/>
        </w:rPr>
        <w:t xml:space="preserve"> </w:t>
      </w:r>
      <w:r>
        <w:rPr>
          <w:b/>
          <w:sz w:val="24"/>
        </w:rPr>
        <w:t>(НАПЛАВКА,</w:t>
      </w:r>
      <w:r>
        <w:rPr>
          <w:b/>
          <w:spacing w:val="-6"/>
          <w:sz w:val="24"/>
        </w:rPr>
        <w:t xml:space="preserve"> </w:t>
      </w:r>
      <w:r>
        <w:rPr>
          <w:b/>
          <w:sz w:val="24"/>
        </w:rPr>
        <w:t>РЕЗКА) ПЛАВЯЩИМСЯ ПОКРЫТЫМ ЭЛЕКТРОДОМ»</w:t>
      </w:r>
    </w:p>
    <w:p w:rsidR="00343CC4" w:rsidRDefault="00487E66">
      <w:pPr>
        <w:pStyle w:val="3"/>
        <w:numPr>
          <w:ilvl w:val="1"/>
          <w:numId w:val="223"/>
        </w:numPr>
        <w:tabs>
          <w:tab w:val="left" w:pos="1270"/>
        </w:tabs>
        <w:spacing w:before="239" w:line="276" w:lineRule="auto"/>
        <w:ind w:right="1067"/>
        <w:jc w:val="both"/>
      </w:pPr>
      <w:r>
        <w:t>Цель</w:t>
      </w:r>
      <w:r>
        <w:rPr>
          <w:spacing w:val="-5"/>
        </w:rPr>
        <w:t xml:space="preserve"> </w:t>
      </w:r>
      <w:r>
        <w:t>и</w:t>
      </w:r>
      <w:r>
        <w:rPr>
          <w:spacing w:val="-6"/>
        </w:rPr>
        <w:t xml:space="preserve"> </w:t>
      </w:r>
      <w:r>
        <w:t>место</w:t>
      </w:r>
      <w:r>
        <w:rPr>
          <w:spacing w:val="-5"/>
        </w:rPr>
        <w:t xml:space="preserve"> </w:t>
      </w:r>
      <w:r>
        <w:t>профессионального</w:t>
      </w:r>
      <w:r>
        <w:rPr>
          <w:spacing w:val="-5"/>
        </w:rPr>
        <w:t xml:space="preserve"> </w:t>
      </w:r>
      <w:r>
        <w:t>модуля</w:t>
      </w:r>
      <w:r>
        <w:rPr>
          <w:spacing w:val="-5"/>
        </w:rPr>
        <w:t xml:space="preserve"> </w:t>
      </w:r>
      <w:r>
        <w:t>в</w:t>
      </w:r>
      <w:r>
        <w:rPr>
          <w:spacing w:val="-8"/>
        </w:rPr>
        <w:t xml:space="preserve"> </w:t>
      </w:r>
      <w:r>
        <w:t>структуре</w:t>
      </w:r>
      <w:r>
        <w:rPr>
          <w:spacing w:val="-5"/>
        </w:rPr>
        <w:t xml:space="preserve"> </w:t>
      </w:r>
      <w:r>
        <w:t xml:space="preserve">образовательной </w:t>
      </w:r>
      <w:r>
        <w:rPr>
          <w:spacing w:val="-2"/>
        </w:rPr>
        <w:t>программы</w:t>
      </w:r>
    </w:p>
    <w:p w:rsidR="00343CC4" w:rsidRDefault="00487E66">
      <w:pPr>
        <w:pStyle w:val="a3"/>
        <w:spacing w:before="114"/>
        <w:ind w:left="142" w:right="281" w:firstLine="708"/>
        <w:jc w:val="both"/>
      </w:pPr>
      <w:r>
        <w:t>Цель модуля:</w:t>
      </w:r>
      <w:r>
        <w:rPr>
          <w:spacing w:val="40"/>
        </w:rPr>
        <w:t xml:space="preserve"> </w:t>
      </w:r>
      <w:r>
        <w:t>освоение вида деятельности «Выполнение ручной дуговой сварки (наплавка, резка) плавящимся покрытым электродом»</w:t>
      </w:r>
    </w:p>
    <w:p w:rsidR="00343CC4" w:rsidRDefault="00487E66">
      <w:pPr>
        <w:pStyle w:val="a3"/>
        <w:ind w:left="142" w:right="280" w:firstLine="768"/>
        <w:jc w:val="both"/>
      </w:pPr>
      <w:r>
        <w:t>Профессиональный модуль «ПМ.02 Выполнение ручной дуговой сварки (наплавка, резка) плавящимся покрытым электродом» включен в обязательную часть образовательной программы по направленности «Ручная дуговая сварка (наплавка, резка) плавящимся покрытым электродом - частично механизированная сварка (наплавка) плавлением»</w:t>
      </w:r>
    </w:p>
    <w:p w:rsidR="00343CC4" w:rsidRDefault="00343CC4">
      <w:pPr>
        <w:pStyle w:val="a3"/>
        <w:spacing w:before="168"/>
      </w:pPr>
    </w:p>
    <w:p w:rsidR="00343CC4" w:rsidRDefault="00487E66">
      <w:pPr>
        <w:pStyle w:val="3"/>
        <w:numPr>
          <w:ilvl w:val="1"/>
          <w:numId w:val="223"/>
        </w:numPr>
        <w:tabs>
          <w:tab w:val="left" w:pos="1270"/>
        </w:tabs>
      </w:pPr>
      <w:r>
        <w:t>Планируемые</w:t>
      </w:r>
      <w:r>
        <w:rPr>
          <w:spacing w:val="-5"/>
        </w:rPr>
        <w:t xml:space="preserve"> </w:t>
      </w:r>
      <w:r>
        <w:t>результаты</w:t>
      </w:r>
      <w:r>
        <w:rPr>
          <w:spacing w:val="-4"/>
        </w:rPr>
        <w:t xml:space="preserve"> </w:t>
      </w:r>
      <w:r>
        <w:t>освоения</w:t>
      </w:r>
      <w:r>
        <w:rPr>
          <w:spacing w:val="-5"/>
        </w:rPr>
        <w:t xml:space="preserve"> </w:t>
      </w:r>
      <w:r>
        <w:t>профессионального</w:t>
      </w:r>
      <w:r>
        <w:rPr>
          <w:spacing w:val="-4"/>
        </w:rPr>
        <w:t xml:space="preserve"> </w:t>
      </w:r>
      <w:r>
        <w:rPr>
          <w:spacing w:val="-2"/>
        </w:rPr>
        <w:t>модуля</w:t>
      </w:r>
    </w:p>
    <w:p w:rsidR="00343CC4" w:rsidRDefault="00487E66">
      <w:pPr>
        <w:pStyle w:val="a3"/>
        <w:spacing w:before="153"/>
        <w:ind w:left="142" w:right="278" w:firstLine="708"/>
        <w:jc w:val="both"/>
      </w:pPr>
      <w: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343CC4" w:rsidRDefault="00487E66">
      <w:pPr>
        <w:pStyle w:val="a3"/>
        <w:spacing w:before="1"/>
        <w:ind w:left="850"/>
        <w:jc w:val="both"/>
      </w:pPr>
      <w:r>
        <w:t>В</w:t>
      </w:r>
      <w:r>
        <w:rPr>
          <w:spacing w:val="-7"/>
        </w:rPr>
        <w:t xml:space="preserve"> </w:t>
      </w:r>
      <w:r>
        <w:t>результате</w:t>
      </w:r>
      <w:r>
        <w:rPr>
          <w:spacing w:val="-3"/>
        </w:rPr>
        <w:t xml:space="preserve"> </w:t>
      </w:r>
      <w:r>
        <w:t>освоения</w:t>
      </w:r>
      <w:r>
        <w:rPr>
          <w:spacing w:val="-2"/>
        </w:rPr>
        <w:t xml:space="preserve"> </w:t>
      </w:r>
      <w:r>
        <w:t>профессионального</w:t>
      </w:r>
      <w:r>
        <w:rPr>
          <w:spacing w:val="-3"/>
        </w:rPr>
        <w:t xml:space="preserve"> </w:t>
      </w:r>
      <w:r>
        <w:t>модуля</w:t>
      </w:r>
      <w:r>
        <w:rPr>
          <w:spacing w:val="-3"/>
        </w:rPr>
        <w:t xml:space="preserve"> </w:t>
      </w:r>
      <w:r>
        <w:t>обучающийся</w:t>
      </w:r>
      <w:r>
        <w:rPr>
          <w:spacing w:val="-2"/>
        </w:rPr>
        <w:t xml:space="preserve"> должен:</w:t>
      </w:r>
    </w:p>
    <w:p w:rsidR="00343CC4" w:rsidRDefault="00343CC4">
      <w:pPr>
        <w:pStyle w:val="a3"/>
        <w:spacing w:before="1"/>
        <w:rPr>
          <w:sz w:val="11"/>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04"/>
        <w:gridCol w:w="2933"/>
        <w:gridCol w:w="2038"/>
      </w:tblGrid>
      <w:tr w:rsidR="00343CC4">
        <w:trPr>
          <w:trHeight w:val="551"/>
        </w:trPr>
        <w:tc>
          <w:tcPr>
            <w:tcW w:w="2354" w:type="dxa"/>
          </w:tcPr>
          <w:p w:rsidR="00343CC4" w:rsidRDefault="00487E66">
            <w:pPr>
              <w:pStyle w:val="TableParagraph"/>
              <w:spacing w:line="273" w:lineRule="exact"/>
              <w:ind w:left="107"/>
              <w:rPr>
                <w:b/>
                <w:sz w:val="24"/>
              </w:rPr>
            </w:pPr>
            <w:r>
              <w:rPr>
                <w:b/>
                <w:sz w:val="24"/>
              </w:rPr>
              <w:t>Код ОК</w:t>
            </w:r>
            <w:r>
              <w:rPr>
                <w:b/>
                <w:i/>
                <w:sz w:val="24"/>
              </w:rPr>
              <w:t xml:space="preserve">, </w:t>
            </w:r>
            <w:r>
              <w:rPr>
                <w:b/>
                <w:spacing w:val="-5"/>
                <w:sz w:val="24"/>
              </w:rPr>
              <w:t>ПК</w:t>
            </w:r>
          </w:p>
        </w:tc>
        <w:tc>
          <w:tcPr>
            <w:tcW w:w="2304" w:type="dxa"/>
          </w:tcPr>
          <w:p w:rsidR="00343CC4" w:rsidRDefault="00487E66">
            <w:pPr>
              <w:pStyle w:val="TableParagraph"/>
              <w:spacing w:line="273" w:lineRule="exact"/>
              <w:ind w:left="10"/>
              <w:jc w:val="center"/>
              <w:rPr>
                <w:b/>
                <w:sz w:val="24"/>
              </w:rPr>
            </w:pPr>
            <w:r>
              <w:rPr>
                <w:b/>
                <w:spacing w:val="-2"/>
                <w:sz w:val="24"/>
              </w:rPr>
              <w:t>Уметь</w:t>
            </w:r>
          </w:p>
        </w:tc>
        <w:tc>
          <w:tcPr>
            <w:tcW w:w="2933" w:type="dxa"/>
          </w:tcPr>
          <w:p w:rsidR="00343CC4" w:rsidRDefault="00487E66">
            <w:pPr>
              <w:pStyle w:val="TableParagraph"/>
              <w:spacing w:line="273" w:lineRule="exact"/>
              <w:ind w:left="8"/>
              <w:jc w:val="center"/>
              <w:rPr>
                <w:b/>
                <w:sz w:val="24"/>
              </w:rPr>
            </w:pPr>
            <w:r>
              <w:rPr>
                <w:b/>
                <w:spacing w:val="-4"/>
                <w:sz w:val="24"/>
              </w:rPr>
              <w:t>Знать</w:t>
            </w:r>
          </w:p>
        </w:tc>
        <w:tc>
          <w:tcPr>
            <w:tcW w:w="2038" w:type="dxa"/>
          </w:tcPr>
          <w:p w:rsidR="00343CC4" w:rsidRDefault="00487E66">
            <w:pPr>
              <w:pStyle w:val="TableParagraph"/>
              <w:spacing w:line="276" w:lineRule="exact"/>
              <w:ind w:left="449" w:right="439" w:firstLine="122"/>
              <w:rPr>
                <w:b/>
                <w:sz w:val="24"/>
              </w:rPr>
            </w:pPr>
            <w:r>
              <w:rPr>
                <w:b/>
                <w:spacing w:val="-2"/>
                <w:sz w:val="24"/>
              </w:rPr>
              <w:t>Владеть навыками</w:t>
            </w:r>
          </w:p>
        </w:tc>
      </w:tr>
      <w:tr w:rsidR="00343CC4">
        <w:trPr>
          <w:trHeight w:val="7175"/>
        </w:trPr>
        <w:tc>
          <w:tcPr>
            <w:tcW w:w="2354" w:type="dxa"/>
          </w:tcPr>
          <w:p w:rsidR="00343CC4" w:rsidRDefault="00487E66">
            <w:pPr>
              <w:pStyle w:val="TableParagraph"/>
              <w:ind w:left="107" w:right="246"/>
            </w:pPr>
            <w:r>
              <w:t xml:space="preserve">ОК 01 Выбирать способы решения </w:t>
            </w:r>
            <w:r>
              <w:rPr>
                <w:spacing w:val="-2"/>
              </w:rPr>
              <w:t xml:space="preserve">задач профессиональной деятельности </w:t>
            </w:r>
            <w:r>
              <w:t xml:space="preserve">применительно к </w:t>
            </w:r>
            <w:r>
              <w:rPr>
                <w:spacing w:val="-2"/>
              </w:rPr>
              <w:t>различным контекстам</w:t>
            </w:r>
          </w:p>
        </w:tc>
        <w:tc>
          <w:tcPr>
            <w:tcW w:w="2304" w:type="dxa"/>
          </w:tcPr>
          <w:p w:rsidR="00343CC4" w:rsidRDefault="00487E66">
            <w:pPr>
              <w:pStyle w:val="TableParagraph"/>
              <w:ind w:left="108" w:right="104"/>
              <w:rPr>
                <w:sz w:val="24"/>
              </w:rPr>
            </w:pPr>
            <w:r>
              <w:rPr>
                <w:sz w:val="24"/>
              </w:rPr>
              <w:t>распознавать</w:t>
            </w:r>
            <w:r>
              <w:rPr>
                <w:spacing w:val="-15"/>
                <w:sz w:val="24"/>
              </w:rPr>
              <w:t xml:space="preserve"> </w:t>
            </w:r>
            <w:r>
              <w:rPr>
                <w:sz w:val="24"/>
              </w:rPr>
              <w:t xml:space="preserve">задачу и/или проблему в </w:t>
            </w:r>
            <w:r>
              <w:rPr>
                <w:spacing w:val="-2"/>
                <w:sz w:val="24"/>
              </w:rPr>
              <w:t xml:space="preserve">профессиональном </w:t>
            </w:r>
            <w:r>
              <w:rPr>
                <w:sz w:val="24"/>
              </w:rPr>
              <w:t xml:space="preserve">и/или социальном </w:t>
            </w:r>
            <w:r>
              <w:rPr>
                <w:spacing w:val="-2"/>
                <w:sz w:val="24"/>
              </w:rPr>
              <w:t xml:space="preserve">контексте, </w:t>
            </w:r>
            <w:r>
              <w:rPr>
                <w:sz w:val="24"/>
              </w:rPr>
              <w:t xml:space="preserve">анализировать и выделять её составные части определять этапы решения задачи, составлять план </w:t>
            </w:r>
            <w:r>
              <w:rPr>
                <w:spacing w:val="-2"/>
                <w:sz w:val="24"/>
              </w:rPr>
              <w:t xml:space="preserve">действия, реализовывать </w:t>
            </w:r>
            <w:r>
              <w:rPr>
                <w:sz w:val="24"/>
              </w:rPr>
              <w:t xml:space="preserve">составленный план, </w:t>
            </w:r>
            <w:r>
              <w:rPr>
                <w:spacing w:val="-2"/>
                <w:sz w:val="24"/>
              </w:rPr>
              <w:t>определять необходимые ресурсы</w:t>
            </w:r>
          </w:p>
          <w:p w:rsidR="00343CC4" w:rsidRDefault="00487E66">
            <w:pPr>
              <w:pStyle w:val="TableParagraph"/>
              <w:spacing w:line="270" w:lineRule="atLeast"/>
              <w:ind w:left="108" w:right="201"/>
              <w:rPr>
                <w:sz w:val="24"/>
              </w:rPr>
            </w:pPr>
            <w:r>
              <w:rPr>
                <w:sz w:val="24"/>
              </w:rPr>
              <w:t>выявлять и эффективно</w:t>
            </w:r>
            <w:r>
              <w:rPr>
                <w:spacing w:val="-15"/>
                <w:sz w:val="24"/>
              </w:rPr>
              <w:t xml:space="preserve"> </w:t>
            </w:r>
            <w:r>
              <w:rPr>
                <w:sz w:val="24"/>
              </w:rPr>
              <w:t xml:space="preserve">искать </w:t>
            </w:r>
            <w:r>
              <w:rPr>
                <w:spacing w:val="-2"/>
                <w:sz w:val="24"/>
              </w:rPr>
              <w:t xml:space="preserve">информацию, </w:t>
            </w:r>
            <w:r>
              <w:rPr>
                <w:sz w:val="24"/>
              </w:rPr>
              <w:t xml:space="preserve">необходимую для решения задачи и/или проблемы </w:t>
            </w:r>
            <w:r>
              <w:rPr>
                <w:spacing w:val="-2"/>
                <w:sz w:val="24"/>
              </w:rPr>
              <w:t xml:space="preserve">владеть актуальными </w:t>
            </w:r>
            <w:r>
              <w:rPr>
                <w:sz w:val="24"/>
              </w:rPr>
              <w:t>методами</w:t>
            </w:r>
            <w:r>
              <w:rPr>
                <w:spacing w:val="-15"/>
                <w:sz w:val="24"/>
              </w:rPr>
              <w:t xml:space="preserve"> </w:t>
            </w:r>
            <w:r>
              <w:rPr>
                <w:sz w:val="24"/>
              </w:rPr>
              <w:t>работы</w:t>
            </w:r>
            <w:r>
              <w:rPr>
                <w:spacing w:val="-15"/>
                <w:sz w:val="24"/>
              </w:rPr>
              <w:t xml:space="preserve"> </w:t>
            </w:r>
            <w:r>
              <w:rPr>
                <w:sz w:val="24"/>
              </w:rPr>
              <w:t>в</w:t>
            </w:r>
          </w:p>
        </w:tc>
        <w:tc>
          <w:tcPr>
            <w:tcW w:w="2933" w:type="dxa"/>
          </w:tcPr>
          <w:p w:rsidR="00343CC4" w:rsidRDefault="00487E66">
            <w:pPr>
              <w:pStyle w:val="TableParagraph"/>
              <w:spacing w:line="259" w:lineRule="auto"/>
              <w:ind w:left="105" w:right="145"/>
            </w:pPr>
            <w:r>
              <w:rPr>
                <w:spacing w:val="-2"/>
              </w:rPr>
              <w:t xml:space="preserve">актуальный </w:t>
            </w:r>
            <w:r>
              <w:t>профессиональный и социальный</w:t>
            </w:r>
            <w:r>
              <w:rPr>
                <w:spacing w:val="-14"/>
              </w:rPr>
              <w:t xml:space="preserve"> </w:t>
            </w:r>
            <w:r>
              <w:t>контекст,</w:t>
            </w:r>
            <w:r>
              <w:rPr>
                <w:spacing w:val="-14"/>
              </w:rPr>
              <w:t xml:space="preserve"> </w:t>
            </w:r>
            <w:r>
              <w:t>в котором приходится работать и жить</w:t>
            </w:r>
          </w:p>
          <w:p w:rsidR="00343CC4" w:rsidRDefault="00487E66">
            <w:pPr>
              <w:pStyle w:val="TableParagraph"/>
              <w:spacing w:before="153" w:line="259" w:lineRule="auto"/>
              <w:ind w:left="105" w:right="145"/>
            </w:pPr>
            <w:r>
              <w:t>структура плана для решения</w:t>
            </w:r>
            <w:r>
              <w:rPr>
                <w:spacing w:val="-14"/>
              </w:rPr>
              <w:t xml:space="preserve"> </w:t>
            </w:r>
            <w:r>
              <w:t>задач,</w:t>
            </w:r>
            <w:r>
              <w:rPr>
                <w:spacing w:val="-14"/>
              </w:rPr>
              <w:t xml:space="preserve"> </w:t>
            </w:r>
            <w:r>
              <w:t>алгоритмы выполнения работ в профессиональной и смежных областях</w:t>
            </w:r>
          </w:p>
          <w:p w:rsidR="00343CC4" w:rsidRDefault="00487E66">
            <w:pPr>
              <w:pStyle w:val="TableParagraph"/>
              <w:spacing w:before="158" w:line="259" w:lineRule="auto"/>
              <w:ind w:left="105" w:right="145"/>
            </w:pPr>
            <w:r>
              <w:t>основные источники информации</w:t>
            </w:r>
            <w:r>
              <w:rPr>
                <w:spacing w:val="-12"/>
              </w:rPr>
              <w:t xml:space="preserve"> </w:t>
            </w:r>
            <w:r>
              <w:t>и</w:t>
            </w:r>
            <w:r>
              <w:rPr>
                <w:spacing w:val="-12"/>
              </w:rPr>
              <w:t xml:space="preserve"> </w:t>
            </w:r>
            <w:r>
              <w:t>ресурсы</w:t>
            </w:r>
            <w:r>
              <w:rPr>
                <w:spacing w:val="-12"/>
              </w:rPr>
              <w:t xml:space="preserve"> </w:t>
            </w:r>
            <w:r>
              <w:t>для решения задач и/или проблем в профессиональном и/или социальном контексте</w:t>
            </w:r>
          </w:p>
          <w:p w:rsidR="00343CC4" w:rsidRDefault="00487E66">
            <w:pPr>
              <w:pStyle w:val="TableParagraph"/>
              <w:spacing w:before="158" w:line="259" w:lineRule="auto"/>
              <w:ind w:left="105" w:right="145"/>
            </w:pPr>
            <w:r>
              <w:t>методы работы в профессиональной</w:t>
            </w:r>
            <w:r>
              <w:rPr>
                <w:spacing w:val="-14"/>
              </w:rPr>
              <w:t xml:space="preserve"> </w:t>
            </w:r>
            <w:r>
              <w:t>и смежных сферах</w:t>
            </w:r>
          </w:p>
          <w:p w:rsidR="00343CC4" w:rsidRDefault="00487E66">
            <w:pPr>
              <w:pStyle w:val="TableParagraph"/>
              <w:spacing w:before="160"/>
              <w:ind w:left="105" w:right="145"/>
            </w:pPr>
            <w:r>
              <w:t>порядок</w:t>
            </w:r>
            <w:r>
              <w:rPr>
                <w:spacing w:val="-14"/>
              </w:rPr>
              <w:t xml:space="preserve"> </w:t>
            </w:r>
            <w:r>
              <w:t>оценки</w:t>
            </w:r>
            <w:r>
              <w:rPr>
                <w:spacing w:val="-14"/>
              </w:rPr>
              <w:t xml:space="preserve"> </w:t>
            </w:r>
            <w:r>
              <w:t xml:space="preserve">результатов решения задач </w:t>
            </w:r>
            <w:r>
              <w:rPr>
                <w:spacing w:val="-2"/>
              </w:rPr>
              <w:t>профессиональной деятельности</w:t>
            </w:r>
          </w:p>
        </w:tc>
        <w:tc>
          <w:tcPr>
            <w:tcW w:w="2038" w:type="dxa"/>
          </w:tcPr>
          <w:p w:rsidR="00343CC4" w:rsidRDefault="00487E66">
            <w:pPr>
              <w:pStyle w:val="TableParagraph"/>
              <w:spacing w:line="267" w:lineRule="exact"/>
              <w:ind w:left="6"/>
              <w:jc w:val="center"/>
              <w:rPr>
                <w:i/>
                <w:sz w:val="24"/>
              </w:rPr>
            </w:pPr>
            <w:r>
              <w:rPr>
                <w:i/>
                <w:spacing w:val="-10"/>
                <w:sz w:val="24"/>
              </w:rPr>
              <w:t>-</w:t>
            </w:r>
          </w:p>
        </w:tc>
      </w:tr>
    </w:tbl>
    <w:p w:rsidR="00343CC4" w:rsidRDefault="00343CC4">
      <w:pPr>
        <w:pStyle w:val="TableParagraph"/>
        <w:spacing w:line="267" w:lineRule="exact"/>
        <w:jc w:val="center"/>
        <w:rPr>
          <w:i/>
          <w:sz w:val="24"/>
        </w:rPr>
        <w:sectPr w:rsidR="00343CC4">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04"/>
        <w:gridCol w:w="2933"/>
        <w:gridCol w:w="2038"/>
      </w:tblGrid>
      <w:tr w:rsidR="00343CC4">
        <w:trPr>
          <w:trHeight w:val="2483"/>
        </w:trPr>
        <w:tc>
          <w:tcPr>
            <w:tcW w:w="2354" w:type="dxa"/>
          </w:tcPr>
          <w:p w:rsidR="00343CC4" w:rsidRDefault="00343CC4">
            <w:pPr>
              <w:pStyle w:val="TableParagraph"/>
            </w:pPr>
          </w:p>
        </w:tc>
        <w:tc>
          <w:tcPr>
            <w:tcW w:w="2304" w:type="dxa"/>
          </w:tcPr>
          <w:p w:rsidR="00343CC4" w:rsidRDefault="00487E66">
            <w:pPr>
              <w:pStyle w:val="TableParagraph"/>
              <w:ind w:left="108" w:right="201"/>
              <w:rPr>
                <w:sz w:val="24"/>
              </w:rPr>
            </w:pPr>
            <w:r>
              <w:rPr>
                <w:spacing w:val="-2"/>
                <w:sz w:val="24"/>
              </w:rPr>
              <w:t xml:space="preserve">профессиональной </w:t>
            </w:r>
            <w:r>
              <w:rPr>
                <w:sz w:val="24"/>
              </w:rPr>
              <w:t>и</w:t>
            </w:r>
            <w:r>
              <w:rPr>
                <w:spacing w:val="-5"/>
                <w:sz w:val="24"/>
              </w:rPr>
              <w:t xml:space="preserve"> </w:t>
            </w:r>
            <w:r>
              <w:rPr>
                <w:sz w:val="24"/>
              </w:rPr>
              <w:t>смежных</w:t>
            </w:r>
            <w:r>
              <w:rPr>
                <w:spacing w:val="-5"/>
                <w:sz w:val="24"/>
              </w:rPr>
              <w:t xml:space="preserve"> </w:t>
            </w:r>
            <w:r>
              <w:rPr>
                <w:sz w:val="24"/>
              </w:rPr>
              <w:t xml:space="preserve">сферах </w:t>
            </w:r>
            <w:r>
              <w:rPr>
                <w:spacing w:val="-2"/>
                <w:sz w:val="24"/>
              </w:rPr>
              <w:t xml:space="preserve">оценивать </w:t>
            </w:r>
            <w:r>
              <w:rPr>
                <w:sz w:val="24"/>
              </w:rPr>
              <w:t>результат и последствия</w:t>
            </w:r>
            <w:r>
              <w:rPr>
                <w:spacing w:val="-15"/>
                <w:sz w:val="24"/>
              </w:rPr>
              <w:t xml:space="preserve"> </w:t>
            </w:r>
            <w:r>
              <w:rPr>
                <w:sz w:val="24"/>
              </w:rPr>
              <w:t xml:space="preserve">своих </w:t>
            </w:r>
            <w:r>
              <w:rPr>
                <w:spacing w:val="-2"/>
                <w:sz w:val="24"/>
              </w:rPr>
              <w:t xml:space="preserve">действий (самостоятельно </w:t>
            </w:r>
            <w:r>
              <w:rPr>
                <w:sz w:val="24"/>
              </w:rPr>
              <w:t>или с помощью</w:t>
            </w:r>
          </w:p>
          <w:p w:rsidR="00343CC4" w:rsidRDefault="00487E66">
            <w:pPr>
              <w:pStyle w:val="TableParagraph"/>
              <w:spacing w:line="264" w:lineRule="exact"/>
              <w:ind w:left="108"/>
              <w:rPr>
                <w:sz w:val="24"/>
              </w:rPr>
            </w:pPr>
            <w:r>
              <w:rPr>
                <w:spacing w:val="-2"/>
                <w:sz w:val="24"/>
              </w:rPr>
              <w:t>наставника)</w:t>
            </w:r>
          </w:p>
        </w:tc>
        <w:tc>
          <w:tcPr>
            <w:tcW w:w="2933" w:type="dxa"/>
          </w:tcPr>
          <w:p w:rsidR="00343CC4" w:rsidRDefault="00343CC4">
            <w:pPr>
              <w:pStyle w:val="TableParagraph"/>
            </w:pPr>
          </w:p>
        </w:tc>
        <w:tc>
          <w:tcPr>
            <w:tcW w:w="2038" w:type="dxa"/>
          </w:tcPr>
          <w:p w:rsidR="00343CC4" w:rsidRDefault="00343CC4">
            <w:pPr>
              <w:pStyle w:val="TableParagraph"/>
            </w:pPr>
          </w:p>
        </w:tc>
      </w:tr>
      <w:tr w:rsidR="00343CC4">
        <w:trPr>
          <w:trHeight w:val="10763"/>
        </w:trPr>
        <w:tc>
          <w:tcPr>
            <w:tcW w:w="2354" w:type="dxa"/>
          </w:tcPr>
          <w:p w:rsidR="00343CC4" w:rsidRDefault="00487E66">
            <w:pPr>
              <w:pStyle w:val="TableParagraph"/>
              <w:ind w:left="107" w:hanging="1"/>
            </w:pPr>
            <w:r>
              <w:rPr>
                <w:sz w:val="24"/>
              </w:rPr>
              <w:t xml:space="preserve">ОК.02 </w:t>
            </w:r>
            <w:r>
              <w:t>Использовать современные</w:t>
            </w:r>
            <w:r>
              <w:rPr>
                <w:spacing w:val="-14"/>
              </w:rPr>
              <w:t xml:space="preserve"> </w:t>
            </w:r>
            <w:r>
              <w:t xml:space="preserve">средства поиска, анализа и </w:t>
            </w:r>
            <w:r>
              <w:rPr>
                <w:spacing w:val="-2"/>
              </w:rPr>
              <w:t xml:space="preserve">интерпретации </w:t>
            </w:r>
            <w:r>
              <w:t xml:space="preserve">информации, и </w:t>
            </w:r>
            <w:r>
              <w:rPr>
                <w:spacing w:val="-2"/>
              </w:rPr>
              <w:t xml:space="preserve">информационные </w:t>
            </w:r>
            <w:r>
              <w:t xml:space="preserve">технологии для выполнения задач </w:t>
            </w:r>
            <w:r>
              <w:rPr>
                <w:spacing w:val="-2"/>
              </w:rPr>
              <w:t>профессиональной деятельности</w:t>
            </w:r>
          </w:p>
        </w:tc>
        <w:tc>
          <w:tcPr>
            <w:tcW w:w="2304" w:type="dxa"/>
          </w:tcPr>
          <w:p w:rsidR="00343CC4" w:rsidRDefault="00487E66">
            <w:pPr>
              <w:pStyle w:val="TableParagraph"/>
              <w:ind w:left="108" w:right="146"/>
              <w:rPr>
                <w:sz w:val="24"/>
              </w:rPr>
            </w:pPr>
            <w:r>
              <w:rPr>
                <w:sz w:val="24"/>
              </w:rPr>
              <w:t xml:space="preserve">определять задачи для поиска </w:t>
            </w:r>
            <w:r>
              <w:rPr>
                <w:spacing w:val="-2"/>
                <w:sz w:val="24"/>
              </w:rPr>
              <w:t xml:space="preserve">информации, планировать </w:t>
            </w:r>
            <w:r>
              <w:rPr>
                <w:sz w:val="24"/>
              </w:rPr>
              <w:t xml:space="preserve">процесс поиска, </w:t>
            </w:r>
            <w:r>
              <w:rPr>
                <w:spacing w:val="-2"/>
                <w:sz w:val="24"/>
              </w:rPr>
              <w:t xml:space="preserve">выбирать необходимые источники информации </w:t>
            </w:r>
            <w:r>
              <w:rPr>
                <w:sz w:val="24"/>
              </w:rPr>
              <w:t>выделять наиболее значимое</w:t>
            </w:r>
            <w:r>
              <w:rPr>
                <w:spacing w:val="-5"/>
                <w:sz w:val="24"/>
              </w:rPr>
              <w:t xml:space="preserve"> </w:t>
            </w:r>
            <w:r>
              <w:rPr>
                <w:sz w:val="24"/>
              </w:rPr>
              <w:t>в</w:t>
            </w:r>
            <w:r>
              <w:rPr>
                <w:spacing w:val="-5"/>
                <w:sz w:val="24"/>
              </w:rPr>
              <w:t xml:space="preserve"> </w:t>
            </w:r>
            <w:r>
              <w:rPr>
                <w:sz w:val="24"/>
              </w:rPr>
              <w:t xml:space="preserve">перечне </w:t>
            </w:r>
            <w:r>
              <w:rPr>
                <w:spacing w:val="-2"/>
                <w:sz w:val="24"/>
              </w:rPr>
              <w:t xml:space="preserve">информации, структурировать получаемую информацию, оформлять </w:t>
            </w:r>
            <w:r>
              <w:rPr>
                <w:sz w:val="24"/>
              </w:rPr>
              <w:t xml:space="preserve">результаты поиска </w:t>
            </w:r>
            <w:r>
              <w:rPr>
                <w:spacing w:val="-2"/>
                <w:sz w:val="24"/>
              </w:rPr>
              <w:t xml:space="preserve">оценивать практическую значимость </w:t>
            </w:r>
            <w:r>
              <w:rPr>
                <w:sz w:val="24"/>
              </w:rPr>
              <w:t>результатов поиска применять</w:t>
            </w:r>
            <w:r>
              <w:rPr>
                <w:spacing w:val="-15"/>
                <w:sz w:val="24"/>
              </w:rPr>
              <w:t xml:space="preserve"> </w:t>
            </w:r>
            <w:r>
              <w:rPr>
                <w:sz w:val="24"/>
              </w:rPr>
              <w:t xml:space="preserve">средства </w:t>
            </w:r>
            <w:r>
              <w:rPr>
                <w:spacing w:val="-2"/>
                <w:sz w:val="24"/>
              </w:rPr>
              <w:t xml:space="preserve">информационных </w:t>
            </w:r>
            <w:r>
              <w:rPr>
                <w:sz w:val="24"/>
              </w:rPr>
              <w:t xml:space="preserve">технологий для </w:t>
            </w:r>
            <w:r>
              <w:rPr>
                <w:spacing w:val="-2"/>
                <w:sz w:val="24"/>
              </w:rPr>
              <w:t>решения профессиональных задач</w:t>
            </w:r>
          </w:p>
          <w:p w:rsidR="00343CC4" w:rsidRDefault="00487E66">
            <w:pPr>
              <w:pStyle w:val="TableParagraph"/>
              <w:spacing w:line="270" w:lineRule="atLeast"/>
              <w:ind w:left="108" w:right="201"/>
              <w:rPr>
                <w:sz w:val="24"/>
              </w:rPr>
            </w:pPr>
            <w:r>
              <w:rPr>
                <w:spacing w:val="-2"/>
                <w:sz w:val="24"/>
              </w:rPr>
              <w:t xml:space="preserve">использовать современное программное </w:t>
            </w:r>
            <w:r>
              <w:rPr>
                <w:sz w:val="24"/>
              </w:rPr>
              <w:t xml:space="preserve">обеспечение в </w:t>
            </w:r>
            <w:r>
              <w:rPr>
                <w:spacing w:val="-2"/>
                <w:sz w:val="24"/>
              </w:rPr>
              <w:t xml:space="preserve">профессиональной деятельности использовать различные </w:t>
            </w:r>
            <w:r>
              <w:rPr>
                <w:sz w:val="24"/>
              </w:rPr>
              <w:t>цифровые</w:t>
            </w:r>
            <w:r>
              <w:rPr>
                <w:spacing w:val="-15"/>
                <w:sz w:val="24"/>
              </w:rPr>
              <w:t xml:space="preserve"> </w:t>
            </w:r>
            <w:r>
              <w:rPr>
                <w:sz w:val="24"/>
              </w:rPr>
              <w:t xml:space="preserve">средства для решения </w:t>
            </w:r>
            <w:r>
              <w:rPr>
                <w:spacing w:val="-2"/>
                <w:sz w:val="24"/>
              </w:rPr>
              <w:t>профессиональных задач</w:t>
            </w:r>
          </w:p>
        </w:tc>
        <w:tc>
          <w:tcPr>
            <w:tcW w:w="2933" w:type="dxa"/>
          </w:tcPr>
          <w:p w:rsidR="00343CC4" w:rsidRDefault="00487E66">
            <w:pPr>
              <w:pStyle w:val="TableParagraph"/>
              <w:ind w:left="105" w:right="145"/>
            </w:pPr>
            <w:r>
              <w:rPr>
                <w:spacing w:val="-2"/>
              </w:rPr>
              <w:t xml:space="preserve">номенклатура информационных </w:t>
            </w:r>
            <w:r>
              <w:t>источников,</w:t>
            </w:r>
            <w:r>
              <w:rPr>
                <w:spacing w:val="-14"/>
              </w:rPr>
              <w:t xml:space="preserve"> </w:t>
            </w:r>
            <w:r>
              <w:t>применяемых</w:t>
            </w:r>
            <w:r>
              <w:rPr>
                <w:spacing w:val="-14"/>
              </w:rPr>
              <w:t xml:space="preserve"> </w:t>
            </w:r>
            <w:r>
              <w:t xml:space="preserve">в </w:t>
            </w:r>
            <w:r>
              <w:rPr>
                <w:spacing w:val="-2"/>
              </w:rPr>
              <w:t>профессиональной деятельности</w:t>
            </w:r>
          </w:p>
          <w:p w:rsidR="00343CC4" w:rsidRDefault="00487E66">
            <w:pPr>
              <w:pStyle w:val="TableParagraph"/>
              <w:ind w:left="105" w:right="314"/>
            </w:pPr>
            <w:r>
              <w:t>приемы</w:t>
            </w:r>
            <w:r>
              <w:rPr>
                <w:spacing w:val="-14"/>
              </w:rPr>
              <w:t xml:space="preserve"> </w:t>
            </w:r>
            <w:r>
              <w:t xml:space="preserve">структурирования </w:t>
            </w:r>
            <w:r>
              <w:rPr>
                <w:spacing w:val="-2"/>
              </w:rPr>
              <w:t>информации</w:t>
            </w:r>
          </w:p>
          <w:p w:rsidR="00343CC4" w:rsidRDefault="00487E66">
            <w:pPr>
              <w:pStyle w:val="TableParagraph"/>
              <w:ind w:left="105" w:right="351"/>
            </w:pPr>
            <w:r>
              <w:t xml:space="preserve">формат оформления результатов поиска </w:t>
            </w:r>
            <w:r>
              <w:rPr>
                <w:spacing w:val="-2"/>
              </w:rPr>
              <w:t>информации</w:t>
            </w:r>
            <w:r>
              <w:rPr>
                <w:spacing w:val="80"/>
              </w:rPr>
              <w:t xml:space="preserve"> </w:t>
            </w:r>
            <w:r>
              <w:t xml:space="preserve">современные средства и </w:t>
            </w:r>
            <w:r>
              <w:rPr>
                <w:spacing w:val="-2"/>
              </w:rPr>
              <w:t xml:space="preserve">устройства </w:t>
            </w:r>
            <w:r>
              <w:t>информатизации,</w:t>
            </w:r>
            <w:r>
              <w:rPr>
                <w:spacing w:val="-14"/>
              </w:rPr>
              <w:t xml:space="preserve"> </w:t>
            </w:r>
            <w:r>
              <w:t>порядок их применения и</w:t>
            </w:r>
          </w:p>
          <w:p w:rsidR="00343CC4" w:rsidRDefault="00487E66">
            <w:pPr>
              <w:pStyle w:val="TableParagraph"/>
              <w:ind w:left="105" w:right="145"/>
            </w:pPr>
            <w:r>
              <w:t>программное</w:t>
            </w:r>
            <w:r>
              <w:rPr>
                <w:spacing w:val="-14"/>
              </w:rPr>
              <w:t xml:space="preserve"> </w:t>
            </w:r>
            <w:r>
              <w:t>обеспечение</w:t>
            </w:r>
            <w:r>
              <w:rPr>
                <w:spacing w:val="-14"/>
              </w:rPr>
              <w:t xml:space="preserve"> </w:t>
            </w:r>
            <w:r>
              <w:t xml:space="preserve">в </w:t>
            </w:r>
            <w:r>
              <w:rPr>
                <w:spacing w:val="-2"/>
              </w:rPr>
              <w:t xml:space="preserve">профессиональной </w:t>
            </w:r>
            <w:r>
              <w:t>деятельности, в том числе цифровые средства</w:t>
            </w:r>
          </w:p>
        </w:tc>
        <w:tc>
          <w:tcPr>
            <w:tcW w:w="2038" w:type="dxa"/>
          </w:tcPr>
          <w:p w:rsidR="00343CC4" w:rsidRDefault="00487E66">
            <w:pPr>
              <w:pStyle w:val="TableParagraph"/>
              <w:spacing w:line="268" w:lineRule="exact"/>
              <w:ind w:left="6"/>
              <w:jc w:val="center"/>
              <w:rPr>
                <w:i/>
                <w:sz w:val="24"/>
              </w:rPr>
            </w:pPr>
            <w:r>
              <w:rPr>
                <w:i/>
                <w:spacing w:val="-10"/>
                <w:sz w:val="24"/>
              </w:rPr>
              <w:t>-</w:t>
            </w:r>
          </w:p>
        </w:tc>
      </w:tr>
      <w:tr w:rsidR="00343CC4">
        <w:trPr>
          <w:trHeight w:val="1036"/>
        </w:trPr>
        <w:tc>
          <w:tcPr>
            <w:tcW w:w="2354" w:type="dxa"/>
          </w:tcPr>
          <w:p w:rsidR="00343CC4" w:rsidRDefault="00487E66">
            <w:pPr>
              <w:pStyle w:val="TableParagraph"/>
              <w:spacing w:line="242" w:lineRule="auto"/>
              <w:ind w:left="107" w:hanging="1"/>
            </w:pPr>
            <w:r>
              <w:rPr>
                <w:sz w:val="24"/>
              </w:rPr>
              <w:t>ОК.03</w:t>
            </w:r>
            <w:r>
              <w:rPr>
                <w:spacing w:val="-15"/>
                <w:sz w:val="24"/>
              </w:rPr>
              <w:t xml:space="preserve"> </w:t>
            </w:r>
            <w:r>
              <w:t>Планировать</w:t>
            </w:r>
            <w:r>
              <w:rPr>
                <w:spacing w:val="-14"/>
              </w:rPr>
              <w:t xml:space="preserve"> </w:t>
            </w:r>
            <w:r>
              <w:t xml:space="preserve">и </w:t>
            </w:r>
            <w:r>
              <w:rPr>
                <w:spacing w:val="-2"/>
              </w:rPr>
              <w:t>реализовывать</w:t>
            </w:r>
          </w:p>
          <w:p w:rsidR="00343CC4" w:rsidRDefault="00487E66">
            <w:pPr>
              <w:pStyle w:val="TableParagraph"/>
              <w:spacing w:line="252" w:lineRule="exact"/>
              <w:ind w:left="107"/>
            </w:pPr>
            <w:r>
              <w:rPr>
                <w:spacing w:val="-2"/>
              </w:rPr>
              <w:t xml:space="preserve">собственное </w:t>
            </w:r>
            <w:r>
              <w:t>профессиональное</w:t>
            </w:r>
            <w:r>
              <w:rPr>
                <w:spacing w:val="-14"/>
              </w:rPr>
              <w:t xml:space="preserve"> </w:t>
            </w:r>
            <w:r>
              <w:t>и</w:t>
            </w:r>
          </w:p>
        </w:tc>
        <w:tc>
          <w:tcPr>
            <w:tcW w:w="2304" w:type="dxa"/>
          </w:tcPr>
          <w:p w:rsidR="00343CC4" w:rsidRDefault="00487E66">
            <w:pPr>
              <w:pStyle w:val="TableParagraph"/>
              <w:ind w:left="108" w:right="121"/>
            </w:pPr>
            <w:r>
              <w:rPr>
                <w:spacing w:val="-2"/>
              </w:rPr>
              <w:t xml:space="preserve">определять актуальность нормативно-правовой </w:t>
            </w:r>
            <w:r>
              <w:t>документации в</w:t>
            </w:r>
          </w:p>
        </w:tc>
        <w:tc>
          <w:tcPr>
            <w:tcW w:w="2933" w:type="dxa"/>
          </w:tcPr>
          <w:p w:rsidR="00343CC4" w:rsidRDefault="00487E66">
            <w:pPr>
              <w:pStyle w:val="TableParagraph"/>
              <w:ind w:left="105" w:right="167"/>
            </w:pPr>
            <w:r>
              <w:t xml:space="preserve">содержание актуальной </w:t>
            </w:r>
            <w:r>
              <w:rPr>
                <w:spacing w:val="-2"/>
              </w:rPr>
              <w:t xml:space="preserve">нормативно-правовой </w:t>
            </w:r>
            <w:r>
              <w:t>документации;</w:t>
            </w:r>
            <w:r>
              <w:rPr>
                <w:spacing w:val="-14"/>
              </w:rPr>
              <w:t xml:space="preserve"> </w:t>
            </w:r>
            <w:r>
              <w:t>современная научная и</w:t>
            </w:r>
          </w:p>
        </w:tc>
        <w:tc>
          <w:tcPr>
            <w:tcW w:w="2038" w:type="dxa"/>
          </w:tcPr>
          <w:p w:rsidR="00343CC4" w:rsidRDefault="00343CC4">
            <w:pPr>
              <w:pStyle w:val="TableParagraph"/>
            </w:pP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04"/>
        <w:gridCol w:w="2933"/>
        <w:gridCol w:w="2038"/>
      </w:tblGrid>
      <w:tr w:rsidR="00343CC4">
        <w:trPr>
          <w:trHeight w:val="11891"/>
        </w:trPr>
        <w:tc>
          <w:tcPr>
            <w:tcW w:w="2354" w:type="dxa"/>
          </w:tcPr>
          <w:p w:rsidR="00343CC4" w:rsidRDefault="00487E66">
            <w:pPr>
              <w:pStyle w:val="TableParagraph"/>
              <w:ind w:left="107"/>
            </w:pPr>
            <w:r>
              <w:t xml:space="preserve">личностное развитие, </w:t>
            </w:r>
            <w:r>
              <w:rPr>
                <w:spacing w:val="-2"/>
              </w:rPr>
              <w:t xml:space="preserve">предпринимательскую </w:t>
            </w:r>
            <w:r>
              <w:t xml:space="preserve">деятельность в </w:t>
            </w:r>
            <w:r>
              <w:rPr>
                <w:spacing w:val="-2"/>
              </w:rPr>
              <w:t xml:space="preserve">профессиональной </w:t>
            </w:r>
            <w:r>
              <w:t xml:space="preserve">сфере, использовать знания по правовой и </w:t>
            </w:r>
            <w:r>
              <w:rPr>
                <w:spacing w:val="-2"/>
              </w:rPr>
              <w:t>финансовой</w:t>
            </w:r>
          </w:p>
        </w:tc>
        <w:tc>
          <w:tcPr>
            <w:tcW w:w="2304" w:type="dxa"/>
          </w:tcPr>
          <w:p w:rsidR="00343CC4" w:rsidRDefault="00487E66">
            <w:pPr>
              <w:pStyle w:val="TableParagraph"/>
              <w:ind w:left="108" w:right="104"/>
            </w:pPr>
            <w:r>
              <w:rPr>
                <w:spacing w:val="-2"/>
              </w:rPr>
              <w:t>профессиональной деятельности применять современную</w:t>
            </w:r>
            <w:r>
              <w:rPr>
                <w:spacing w:val="40"/>
              </w:rPr>
              <w:t xml:space="preserve"> </w:t>
            </w:r>
            <w:r>
              <w:rPr>
                <w:spacing w:val="-2"/>
              </w:rPr>
              <w:t xml:space="preserve">научную профессиональную терминологию </w:t>
            </w:r>
            <w:r>
              <w:t xml:space="preserve">определять и </w:t>
            </w:r>
            <w:r>
              <w:rPr>
                <w:spacing w:val="-2"/>
              </w:rPr>
              <w:t xml:space="preserve">выстраивать траектории профессионального </w:t>
            </w:r>
            <w:r>
              <w:t xml:space="preserve">развития и </w:t>
            </w:r>
            <w:r>
              <w:rPr>
                <w:spacing w:val="-2"/>
              </w:rPr>
              <w:t xml:space="preserve">самообразования </w:t>
            </w:r>
            <w:r>
              <w:t>выявлять</w:t>
            </w:r>
            <w:r>
              <w:rPr>
                <w:spacing w:val="-14"/>
              </w:rPr>
              <w:t xml:space="preserve"> </w:t>
            </w:r>
            <w:r>
              <w:t xml:space="preserve">достоинства и недостатки коммерческой идеи </w:t>
            </w:r>
            <w:r>
              <w:rPr>
                <w:spacing w:val="-2"/>
              </w:rPr>
              <w:t xml:space="preserve">определять инвестиционную привлекательность </w:t>
            </w:r>
            <w:r>
              <w:t xml:space="preserve">коммерческих идей в </w:t>
            </w:r>
            <w:r>
              <w:rPr>
                <w:spacing w:val="-2"/>
              </w:rPr>
              <w:t xml:space="preserve">рамках профессиональной деятельности, </w:t>
            </w:r>
            <w:r>
              <w:t xml:space="preserve">выявлять источники </w:t>
            </w:r>
            <w:r>
              <w:rPr>
                <w:spacing w:val="-2"/>
              </w:rPr>
              <w:t xml:space="preserve">финансирования </w:t>
            </w:r>
            <w:r>
              <w:t xml:space="preserve">презентовать идеи </w:t>
            </w:r>
            <w:r>
              <w:rPr>
                <w:spacing w:val="-2"/>
              </w:rPr>
              <w:t xml:space="preserve">открытия </w:t>
            </w:r>
            <w:r>
              <w:t xml:space="preserve">собственного дела в </w:t>
            </w:r>
            <w:r>
              <w:rPr>
                <w:spacing w:val="-2"/>
              </w:rPr>
              <w:t>профессиональной деятельности определять</w:t>
            </w:r>
            <w:r>
              <w:rPr>
                <w:spacing w:val="80"/>
              </w:rPr>
              <w:t xml:space="preserve"> </w:t>
            </w:r>
            <w:r>
              <w:rPr>
                <w:spacing w:val="-2"/>
              </w:rPr>
              <w:t>источники достоверной</w:t>
            </w:r>
            <w:r>
              <w:rPr>
                <w:spacing w:val="80"/>
              </w:rPr>
              <w:t xml:space="preserve"> </w:t>
            </w:r>
            <w:r>
              <w:rPr>
                <w:spacing w:val="-2"/>
              </w:rPr>
              <w:t>правовой</w:t>
            </w:r>
            <w:r>
              <w:rPr>
                <w:spacing w:val="80"/>
              </w:rPr>
              <w:t xml:space="preserve"> </w:t>
            </w:r>
            <w:r>
              <w:rPr>
                <w:spacing w:val="-2"/>
              </w:rPr>
              <w:t xml:space="preserve">информации </w:t>
            </w:r>
            <w:r>
              <w:t>составлять</w:t>
            </w:r>
            <w:r>
              <w:rPr>
                <w:spacing w:val="-14"/>
              </w:rPr>
              <w:t xml:space="preserve"> </w:t>
            </w:r>
            <w:r>
              <w:t xml:space="preserve">различные правовые документы находить интересные проектные идеи, грамотно их формулировать и </w:t>
            </w:r>
            <w:r>
              <w:rPr>
                <w:spacing w:val="-2"/>
              </w:rPr>
              <w:t xml:space="preserve">документировать оценивать жизнеспособность </w:t>
            </w:r>
            <w:r>
              <w:t>проектной идеи,</w:t>
            </w:r>
          </w:p>
          <w:p w:rsidR="00343CC4" w:rsidRDefault="00487E66">
            <w:pPr>
              <w:pStyle w:val="TableParagraph"/>
              <w:spacing w:line="252" w:lineRule="exact"/>
              <w:ind w:left="108" w:right="671"/>
            </w:pPr>
            <w:r>
              <w:t>составлять</w:t>
            </w:r>
            <w:r>
              <w:rPr>
                <w:spacing w:val="-14"/>
              </w:rPr>
              <w:t xml:space="preserve"> </w:t>
            </w:r>
            <w:r>
              <w:t xml:space="preserve">план </w:t>
            </w:r>
            <w:r>
              <w:rPr>
                <w:spacing w:val="-2"/>
              </w:rPr>
              <w:t>проекта</w:t>
            </w:r>
          </w:p>
        </w:tc>
        <w:tc>
          <w:tcPr>
            <w:tcW w:w="2933" w:type="dxa"/>
          </w:tcPr>
          <w:p w:rsidR="00343CC4" w:rsidRDefault="00487E66">
            <w:pPr>
              <w:pStyle w:val="TableParagraph"/>
              <w:spacing w:line="242" w:lineRule="auto"/>
              <w:ind w:left="105" w:right="145"/>
            </w:pPr>
            <w:r>
              <w:rPr>
                <w:spacing w:val="-2"/>
              </w:rPr>
              <w:t>профессиональная терминология;</w:t>
            </w:r>
          </w:p>
        </w:tc>
        <w:tc>
          <w:tcPr>
            <w:tcW w:w="2038" w:type="dxa"/>
          </w:tcPr>
          <w:p w:rsidR="00343CC4" w:rsidRDefault="00343CC4">
            <w:pPr>
              <w:pStyle w:val="TableParagraph"/>
            </w:pPr>
          </w:p>
        </w:tc>
      </w:tr>
      <w:tr w:rsidR="00343CC4">
        <w:trPr>
          <w:trHeight w:val="2277"/>
        </w:trPr>
        <w:tc>
          <w:tcPr>
            <w:tcW w:w="2354" w:type="dxa"/>
          </w:tcPr>
          <w:p w:rsidR="00343CC4" w:rsidRDefault="00487E66">
            <w:pPr>
              <w:pStyle w:val="TableParagraph"/>
              <w:ind w:left="107" w:right="132"/>
            </w:pPr>
            <w:r>
              <w:t>ОК 04 Эффективно взаимодействовать и работать</w:t>
            </w:r>
            <w:r>
              <w:rPr>
                <w:spacing w:val="-14"/>
              </w:rPr>
              <w:t xml:space="preserve"> </w:t>
            </w:r>
            <w:r>
              <w:t>в</w:t>
            </w:r>
            <w:r>
              <w:rPr>
                <w:spacing w:val="-14"/>
              </w:rPr>
              <w:t xml:space="preserve"> </w:t>
            </w:r>
            <w:r>
              <w:t>коллективе и команде</w:t>
            </w:r>
          </w:p>
        </w:tc>
        <w:tc>
          <w:tcPr>
            <w:tcW w:w="2304" w:type="dxa"/>
          </w:tcPr>
          <w:p w:rsidR="00343CC4" w:rsidRDefault="00487E66">
            <w:pPr>
              <w:pStyle w:val="TableParagraph"/>
              <w:ind w:left="108" w:right="307"/>
            </w:pPr>
            <w:r>
              <w:rPr>
                <w:spacing w:val="-2"/>
              </w:rPr>
              <w:t xml:space="preserve">организовывать </w:t>
            </w:r>
            <w:r>
              <w:rPr>
                <w:spacing w:val="-4"/>
              </w:rPr>
              <w:t>работу</w:t>
            </w:r>
            <w:r>
              <w:rPr>
                <w:spacing w:val="-12"/>
              </w:rPr>
              <w:t xml:space="preserve"> </w:t>
            </w:r>
            <w:r>
              <w:rPr>
                <w:spacing w:val="-4"/>
              </w:rPr>
              <w:t>коллектива</w:t>
            </w:r>
            <w:r>
              <w:rPr>
                <w:spacing w:val="-10"/>
              </w:rPr>
              <w:t xml:space="preserve"> </w:t>
            </w:r>
            <w:r>
              <w:rPr>
                <w:spacing w:val="-4"/>
              </w:rPr>
              <w:t xml:space="preserve">и </w:t>
            </w:r>
            <w:r>
              <w:rPr>
                <w:spacing w:val="-2"/>
              </w:rPr>
              <w:t xml:space="preserve">команды; </w:t>
            </w:r>
            <w:r>
              <w:rPr>
                <w:spacing w:val="-4"/>
              </w:rPr>
              <w:t>взаимодействовать</w:t>
            </w:r>
            <w:r>
              <w:rPr>
                <w:spacing w:val="-10"/>
              </w:rPr>
              <w:t xml:space="preserve"> </w:t>
            </w:r>
            <w:r>
              <w:rPr>
                <w:spacing w:val="-4"/>
              </w:rPr>
              <w:t xml:space="preserve">с </w:t>
            </w:r>
            <w:r>
              <w:rPr>
                <w:spacing w:val="-2"/>
              </w:rPr>
              <w:t xml:space="preserve">коллегами, руководством, </w:t>
            </w:r>
            <w:r>
              <w:t>клиентами в ходе</w:t>
            </w:r>
          </w:p>
          <w:p w:rsidR="00343CC4" w:rsidRDefault="00487E66">
            <w:pPr>
              <w:pStyle w:val="TableParagraph"/>
              <w:spacing w:line="252" w:lineRule="exact"/>
              <w:ind w:left="108" w:right="104"/>
            </w:pPr>
            <w:r>
              <w:rPr>
                <w:spacing w:val="-6"/>
              </w:rPr>
              <w:t xml:space="preserve">профессиональной </w:t>
            </w:r>
            <w:r>
              <w:rPr>
                <w:spacing w:val="-2"/>
              </w:rPr>
              <w:t>деятельности</w:t>
            </w:r>
          </w:p>
        </w:tc>
        <w:tc>
          <w:tcPr>
            <w:tcW w:w="2933" w:type="dxa"/>
          </w:tcPr>
          <w:p w:rsidR="00343CC4" w:rsidRDefault="00487E66">
            <w:pPr>
              <w:pStyle w:val="TableParagraph"/>
              <w:ind w:left="105" w:right="385"/>
            </w:pPr>
            <w:r>
              <w:t>психологические основы деятельности</w:t>
            </w:r>
            <w:r>
              <w:rPr>
                <w:spacing w:val="-14"/>
              </w:rPr>
              <w:t xml:space="preserve"> </w:t>
            </w:r>
            <w:r>
              <w:t xml:space="preserve">коллектива; </w:t>
            </w:r>
            <w:r>
              <w:rPr>
                <w:spacing w:val="-2"/>
              </w:rPr>
              <w:t xml:space="preserve">психологические </w:t>
            </w:r>
            <w:r>
              <w:t>особенности личности</w:t>
            </w:r>
          </w:p>
        </w:tc>
        <w:tc>
          <w:tcPr>
            <w:tcW w:w="2038" w:type="dxa"/>
          </w:tcPr>
          <w:p w:rsidR="00343CC4" w:rsidRDefault="00343CC4">
            <w:pPr>
              <w:pStyle w:val="TableParagraph"/>
            </w:pP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04"/>
        <w:gridCol w:w="2933"/>
        <w:gridCol w:w="2038"/>
      </w:tblGrid>
      <w:tr w:rsidR="00343CC4">
        <w:trPr>
          <w:trHeight w:val="2783"/>
        </w:trPr>
        <w:tc>
          <w:tcPr>
            <w:tcW w:w="2354" w:type="dxa"/>
          </w:tcPr>
          <w:p w:rsidR="00343CC4" w:rsidRDefault="00487E66">
            <w:pPr>
              <w:pStyle w:val="TableParagraph"/>
              <w:ind w:left="107" w:right="141"/>
            </w:pPr>
            <w:r>
              <w:t>ОК 05 Осуществлять устную</w:t>
            </w:r>
            <w:r>
              <w:rPr>
                <w:spacing w:val="-14"/>
              </w:rPr>
              <w:t xml:space="preserve"> </w:t>
            </w:r>
            <w:r>
              <w:t>и</w:t>
            </w:r>
            <w:r>
              <w:rPr>
                <w:spacing w:val="-14"/>
              </w:rPr>
              <w:t xml:space="preserve"> </w:t>
            </w:r>
            <w:r>
              <w:t xml:space="preserve">письменную коммуникацию на </w:t>
            </w:r>
            <w:r>
              <w:rPr>
                <w:spacing w:val="-2"/>
              </w:rPr>
              <w:t xml:space="preserve">государственном </w:t>
            </w:r>
            <w:r>
              <w:t xml:space="preserve">языке Российской Федерации с учетом </w:t>
            </w:r>
            <w:r>
              <w:rPr>
                <w:spacing w:val="-2"/>
              </w:rPr>
              <w:t xml:space="preserve">особенностей </w:t>
            </w:r>
            <w:r>
              <w:t xml:space="preserve">социального и </w:t>
            </w:r>
            <w:r>
              <w:rPr>
                <w:spacing w:val="-2"/>
              </w:rPr>
              <w:t>культурного</w:t>
            </w:r>
            <w:r>
              <w:rPr>
                <w:spacing w:val="40"/>
              </w:rPr>
              <w:t xml:space="preserve"> </w:t>
            </w:r>
            <w:r>
              <w:rPr>
                <w:spacing w:val="-2"/>
              </w:rPr>
              <w:t>контекста</w:t>
            </w:r>
          </w:p>
        </w:tc>
        <w:tc>
          <w:tcPr>
            <w:tcW w:w="2304" w:type="dxa"/>
          </w:tcPr>
          <w:p w:rsidR="00343CC4" w:rsidRDefault="00487E66">
            <w:pPr>
              <w:pStyle w:val="TableParagraph"/>
              <w:ind w:left="108" w:right="201"/>
            </w:pPr>
            <w:r>
              <w:t xml:space="preserve">грамотно излагать свои мысли и </w:t>
            </w:r>
            <w:r>
              <w:rPr>
                <w:spacing w:val="-2"/>
              </w:rPr>
              <w:t xml:space="preserve">оформлять </w:t>
            </w:r>
            <w:r>
              <w:t xml:space="preserve">документы по </w:t>
            </w:r>
            <w:r>
              <w:rPr>
                <w:spacing w:val="-2"/>
              </w:rPr>
              <w:t xml:space="preserve">профессиональной </w:t>
            </w:r>
            <w:r>
              <w:t xml:space="preserve">тематике на </w:t>
            </w:r>
            <w:r>
              <w:rPr>
                <w:spacing w:val="-2"/>
              </w:rPr>
              <w:t>государственном языке;</w:t>
            </w:r>
          </w:p>
          <w:p w:rsidR="00343CC4" w:rsidRDefault="00487E66">
            <w:pPr>
              <w:pStyle w:val="TableParagraph"/>
              <w:spacing w:line="252" w:lineRule="exact"/>
              <w:ind w:left="108" w:right="104"/>
            </w:pPr>
            <w:r>
              <w:rPr>
                <w:spacing w:val="-2"/>
              </w:rPr>
              <w:t xml:space="preserve">проявлять </w:t>
            </w:r>
            <w:r>
              <w:t>толерантность в рабочем</w:t>
            </w:r>
            <w:r>
              <w:rPr>
                <w:spacing w:val="-14"/>
              </w:rPr>
              <w:t xml:space="preserve"> </w:t>
            </w:r>
            <w:r>
              <w:t>коллективе</w:t>
            </w:r>
          </w:p>
        </w:tc>
        <w:tc>
          <w:tcPr>
            <w:tcW w:w="2933" w:type="dxa"/>
          </w:tcPr>
          <w:p w:rsidR="00343CC4" w:rsidRDefault="00487E66">
            <w:pPr>
              <w:pStyle w:val="TableParagraph"/>
              <w:spacing w:line="242" w:lineRule="auto"/>
              <w:ind w:left="105" w:right="145"/>
            </w:pPr>
            <w:r>
              <w:t>правила</w:t>
            </w:r>
            <w:r>
              <w:rPr>
                <w:spacing w:val="-14"/>
              </w:rPr>
              <w:t xml:space="preserve"> </w:t>
            </w:r>
            <w:r>
              <w:t xml:space="preserve">оформления </w:t>
            </w:r>
            <w:r>
              <w:rPr>
                <w:spacing w:val="-2"/>
              </w:rPr>
              <w:t>документов;</w:t>
            </w:r>
          </w:p>
          <w:p w:rsidR="00343CC4" w:rsidRDefault="00487E66">
            <w:pPr>
              <w:pStyle w:val="TableParagraph"/>
              <w:spacing w:line="242" w:lineRule="auto"/>
              <w:ind w:left="105" w:right="145"/>
            </w:pPr>
            <w:r>
              <w:t>правила</w:t>
            </w:r>
            <w:r>
              <w:rPr>
                <w:spacing w:val="-14"/>
              </w:rPr>
              <w:t xml:space="preserve"> </w:t>
            </w:r>
            <w:r>
              <w:t>построения</w:t>
            </w:r>
            <w:r>
              <w:rPr>
                <w:spacing w:val="-14"/>
              </w:rPr>
              <w:t xml:space="preserve"> </w:t>
            </w:r>
            <w:r>
              <w:t xml:space="preserve">устных </w:t>
            </w:r>
            <w:r>
              <w:rPr>
                <w:spacing w:val="-2"/>
              </w:rPr>
              <w:t>сообщений;</w:t>
            </w:r>
          </w:p>
          <w:p w:rsidR="00343CC4" w:rsidRDefault="00487E66">
            <w:pPr>
              <w:pStyle w:val="TableParagraph"/>
              <w:ind w:left="105" w:right="145"/>
            </w:pPr>
            <w:r>
              <w:t>особенности</w:t>
            </w:r>
            <w:r>
              <w:rPr>
                <w:spacing w:val="-14"/>
              </w:rPr>
              <w:t xml:space="preserve"> </w:t>
            </w:r>
            <w:r>
              <w:t>социального</w:t>
            </w:r>
            <w:r>
              <w:rPr>
                <w:spacing w:val="-14"/>
              </w:rPr>
              <w:t xml:space="preserve"> </w:t>
            </w:r>
            <w:r>
              <w:t>и культурного контекста</w:t>
            </w:r>
          </w:p>
        </w:tc>
        <w:tc>
          <w:tcPr>
            <w:tcW w:w="2038" w:type="dxa"/>
          </w:tcPr>
          <w:p w:rsidR="00343CC4" w:rsidRDefault="00343CC4">
            <w:pPr>
              <w:pStyle w:val="TableParagraph"/>
            </w:pPr>
          </w:p>
        </w:tc>
      </w:tr>
      <w:tr w:rsidR="00343CC4">
        <w:trPr>
          <w:trHeight w:val="4806"/>
        </w:trPr>
        <w:tc>
          <w:tcPr>
            <w:tcW w:w="2354" w:type="dxa"/>
          </w:tcPr>
          <w:p w:rsidR="00343CC4" w:rsidRDefault="00487E66">
            <w:pPr>
              <w:pStyle w:val="TableParagraph"/>
              <w:ind w:left="107" w:right="141"/>
            </w:pPr>
            <w:r>
              <w:t xml:space="preserve">ОК 06 Проявлять </w:t>
            </w:r>
            <w:r>
              <w:rPr>
                <w:spacing w:val="-2"/>
              </w:rPr>
              <w:t xml:space="preserve">гражданско- патриотическую позицию, демонстрировать </w:t>
            </w:r>
            <w:r>
              <w:t>осознанное</w:t>
            </w:r>
            <w:r>
              <w:rPr>
                <w:spacing w:val="-14"/>
              </w:rPr>
              <w:t xml:space="preserve"> </w:t>
            </w:r>
            <w:r>
              <w:t xml:space="preserve">поведение на основе </w:t>
            </w:r>
            <w:r>
              <w:rPr>
                <w:spacing w:val="-2"/>
              </w:rPr>
              <w:t xml:space="preserve">традиционных </w:t>
            </w:r>
            <w:r>
              <w:t xml:space="preserve">российских духовно- </w:t>
            </w:r>
            <w:r>
              <w:rPr>
                <w:spacing w:val="-2"/>
              </w:rPr>
              <w:t xml:space="preserve">нравственных </w:t>
            </w:r>
            <w:r>
              <w:t xml:space="preserve">ценностей, в том числе с учетом </w:t>
            </w:r>
            <w:r>
              <w:rPr>
                <w:spacing w:val="-2"/>
              </w:rPr>
              <w:t xml:space="preserve">гармонизации </w:t>
            </w:r>
            <w:r>
              <w:t xml:space="preserve">межнациональных и </w:t>
            </w:r>
            <w:r>
              <w:rPr>
                <w:spacing w:val="-2"/>
              </w:rPr>
              <w:t xml:space="preserve">межрелигиозных отношений, </w:t>
            </w:r>
            <w:r>
              <w:t xml:space="preserve">применять стандарты </w:t>
            </w:r>
            <w:r>
              <w:rPr>
                <w:spacing w:val="-2"/>
              </w:rPr>
              <w:t>антикоррупционного</w:t>
            </w:r>
          </w:p>
          <w:p w:rsidR="00343CC4" w:rsidRDefault="00487E66">
            <w:pPr>
              <w:pStyle w:val="TableParagraph"/>
              <w:spacing w:line="240" w:lineRule="exact"/>
              <w:ind w:left="107"/>
            </w:pPr>
            <w:r>
              <w:rPr>
                <w:spacing w:val="-2"/>
              </w:rPr>
              <w:t>поведения</w:t>
            </w:r>
          </w:p>
        </w:tc>
        <w:tc>
          <w:tcPr>
            <w:tcW w:w="2304" w:type="dxa"/>
          </w:tcPr>
          <w:p w:rsidR="00343CC4" w:rsidRDefault="00487E66">
            <w:pPr>
              <w:pStyle w:val="TableParagraph"/>
              <w:ind w:left="108" w:right="155"/>
            </w:pPr>
            <w:r>
              <w:rPr>
                <w:spacing w:val="-2"/>
              </w:rPr>
              <w:t>проявлять гражданско- патриотическую позицию; демонстрировать осознанное поведение;</w:t>
            </w:r>
            <w:r>
              <w:rPr>
                <w:spacing w:val="40"/>
              </w:rPr>
              <w:t xml:space="preserve"> </w:t>
            </w:r>
            <w:r>
              <w:rPr>
                <w:spacing w:val="-2"/>
              </w:rPr>
              <w:t xml:space="preserve">описывать </w:t>
            </w:r>
            <w:r>
              <w:t xml:space="preserve">значимость своей </w:t>
            </w:r>
            <w:r>
              <w:rPr>
                <w:spacing w:val="-2"/>
              </w:rPr>
              <w:t xml:space="preserve">профессии; </w:t>
            </w:r>
            <w:r>
              <w:t>применять</w:t>
            </w:r>
            <w:r>
              <w:rPr>
                <w:spacing w:val="-14"/>
              </w:rPr>
              <w:t xml:space="preserve"> </w:t>
            </w:r>
            <w:r>
              <w:t xml:space="preserve">стандарты </w:t>
            </w:r>
            <w:r>
              <w:rPr>
                <w:spacing w:val="-2"/>
              </w:rPr>
              <w:t>антикоррупционного поведения</w:t>
            </w:r>
          </w:p>
        </w:tc>
        <w:tc>
          <w:tcPr>
            <w:tcW w:w="2933" w:type="dxa"/>
          </w:tcPr>
          <w:p w:rsidR="00343CC4" w:rsidRDefault="00487E66">
            <w:pPr>
              <w:pStyle w:val="TableParagraph"/>
              <w:ind w:left="105" w:right="406"/>
            </w:pPr>
            <w:r>
              <w:t>сущность гражданско- патриотической</w:t>
            </w:r>
            <w:r>
              <w:rPr>
                <w:spacing w:val="-14"/>
              </w:rPr>
              <w:t xml:space="preserve"> </w:t>
            </w:r>
            <w:r>
              <w:t xml:space="preserve">позиции; </w:t>
            </w:r>
            <w:r>
              <w:rPr>
                <w:spacing w:val="-2"/>
              </w:rPr>
              <w:t xml:space="preserve">традиционных общечеловеческих </w:t>
            </w:r>
            <w:r>
              <w:t xml:space="preserve">ценностей, в том числе с учетом гармонизации межнациональных и </w:t>
            </w:r>
            <w:r>
              <w:rPr>
                <w:spacing w:val="-2"/>
              </w:rPr>
              <w:t>межрелигиозных отношений;</w:t>
            </w:r>
          </w:p>
          <w:p w:rsidR="00343CC4" w:rsidRDefault="00487E66">
            <w:pPr>
              <w:pStyle w:val="TableParagraph"/>
              <w:ind w:left="105" w:right="71"/>
            </w:pPr>
            <w:r>
              <w:rPr>
                <w:spacing w:val="-2"/>
              </w:rPr>
              <w:t xml:space="preserve">значимость профессиональной </w:t>
            </w:r>
            <w:r>
              <w:t xml:space="preserve">деятельности по профессии; </w:t>
            </w:r>
            <w:r>
              <w:rPr>
                <w:spacing w:val="-2"/>
              </w:rPr>
              <w:t xml:space="preserve">стандарты антикоррупционного </w:t>
            </w:r>
            <w:r>
              <w:t>поведения</w:t>
            </w:r>
            <w:r>
              <w:rPr>
                <w:spacing w:val="-12"/>
              </w:rPr>
              <w:t xml:space="preserve"> </w:t>
            </w:r>
            <w:r>
              <w:t>и</w:t>
            </w:r>
            <w:r>
              <w:rPr>
                <w:spacing w:val="-11"/>
              </w:rPr>
              <w:t xml:space="preserve"> </w:t>
            </w:r>
            <w:r>
              <w:t>последствия</w:t>
            </w:r>
            <w:r>
              <w:rPr>
                <w:spacing w:val="-14"/>
              </w:rPr>
              <w:t xml:space="preserve"> </w:t>
            </w:r>
            <w:r>
              <w:t xml:space="preserve">его </w:t>
            </w:r>
            <w:r>
              <w:rPr>
                <w:spacing w:val="-2"/>
              </w:rPr>
              <w:t>нарушения</w:t>
            </w:r>
          </w:p>
        </w:tc>
        <w:tc>
          <w:tcPr>
            <w:tcW w:w="2038" w:type="dxa"/>
          </w:tcPr>
          <w:p w:rsidR="00343CC4" w:rsidRDefault="00343CC4">
            <w:pPr>
              <w:pStyle w:val="TableParagraph"/>
            </w:pPr>
          </w:p>
        </w:tc>
      </w:tr>
      <w:tr w:rsidR="00343CC4">
        <w:trPr>
          <w:trHeight w:val="6578"/>
        </w:trPr>
        <w:tc>
          <w:tcPr>
            <w:tcW w:w="2354" w:type="dxa"/>
          </w:tcPr>
          <w:p w:rsidR="00343CC4" w:rsidRDefault="00487E66">
            <w:pPr>
              <w:pStyle w:val="TableParagraph"/>
              <w:ind w:left="107" w:right="132"/>
            </w:pPr>
            <w:r>
              <w:t>ОК</w:t>
            </w:r>
            <w:r>
              <w:rPr>
                <w:spacing w:val="-14"/>
              </w:rPr>
              <w:t xml:space="preserve"> </w:t>
            </w:r>
            <w:r>
              <w:t>07</w:t>
            </w:r>
            <w:r>
              <w:rPr>
                <w:spacing w:val="-14"/>
              </w:rPr>
              <w:t xml:space="preserve"> </w:t>
            </w:r>
            <w:r>
              <w:t xml:space="preserve">Содействовать </w:t>
            </w:r>
            <w:r>
              <w:rPr>
                <w:spacing w:val="-2"/>
              </w:rPr>
              <w:t xml:space="preserve">сохранению </w:t>
            </w:r>
            <w:r>
              <w:t xml:space="preserve">окружающей среды, </w:t>
            </w:r>
            <w:r>
              <w:rPr>
                <w:spacing w:val="-2"/>
              </w:rPr>
              <w:t xml:space="preserve">ресурсосбережению, </w:t>
            </w:r>
            <w:r>
              <w:t xml:space="preserve">применять знания об изменении климата, </w:t>
            </w:r>
            <w:r>
              <w:rPr>
                <w:spacing w:val="-2"/>
              </w:rPr>
              <w:t xml:space="preserve">принципы бережливого производства, эффективно </w:t>
            </w:r>
            <w:r>
              <w:t xml:space="preserve">действовать в </w:t>
            </w:r>
            <w:r>
              <w:rPr>
                <w:spacing w:val="-2"/>
              </w:rPr>
              <w:t>чрезвычайных ситуациях</w:t>
            </w:r>
          </w:p>
        </w:tc>
        <w:tc>
          <w:tcPr>
            <w:tcW w:w="2304" w:type="dxa"/>
          </w:tcPr>
          <w:p w:rsidR="00343CC4" w:rsidRDefault="00487E66">
            <w:pPr>
              <w:pStyle w:val="TableParagraph"/>
              <w:ind w:left="108" w:right="187"/>
            </w:pPr>
            <w:r>
              <w:t xml:space="preserve">соблюдать нормы </w:t>
            </w:r>
            <w:r>
              <w:rPr>
                <w:spacing w:val="-2"/>
              </w:rPr>
              <w:t xml:space="preserve">экологической безопасности; определять направления </w:t>
            </w:r>
            <w:r>
              <w:t>ресурсосбережения</w:t>
            </w:r>
            <w:r>
              <w:rPr>
                <w:spacing w:val="-14"/>
              </w:rPr>
              <w:t xml:space="preserve"> </w:t>
            </w:r>
            <w:r>
              <w:t xml:space="preserve">в </w:t>
            </w:r>
            <w:r>
              <w:rPr>
                <w:spacing w:val="-2"/>
              </w:rPr>
              <w:t xml:space="preserve">рамках профессиональной </w:t>
            </w:r>
            <w:r>
              <w:t xml:space="preserve">деятельности по </w:t>
            </w:r>
            <w:r>
              <w:rPr>
                <w:spacing w:val="-2"/>
              </w:rPr>
              <w:t xml:space="preserve">профессии; организовывать профессиональную </w:t>
            </w:r>
            <w:r>
              <w:t xml:space="preserve">деятельность с </w:t>
            </w:r>
            <w:r>
              <w:rPr>
                <w:spacing w:val="-2"/>
              </w:rPr>
              <w:t xml:space="preserve">соблюдением принципов бережливого производства; организовывать профессиональную </w:t>
            </w:r>
            <w:r>
              <w:t xml:space="preserve">деятельность с учетом знаний об </w:t>
            </w:r>
            <w:r>
              <w:rPr>
                <w:spacing w:val="-2"/>
              </w:rPr>
              <w:t xml:space="preserve">изменении климатических </w:t>
            </w:r>
            <w:r>
              <w:t>условий региона;</w:t>
            </w:r>
          </w:p>
          <w:p w:rsidR="00343CC4" w:rsidRDefault="00487E66">
            <w:pPr>
              <w:pStyle w:val="TableParagraph"/>
              <w:spacing w:line="252" w:lineRule="exact"/>
              <w:ind w:left="108" w:right="888"/>
            </w:pPr>
            <w:r>
              <w:rPr>
                <w:spacing w:val="-2"/>
              </w:rPr>
              <w:t xml:space="preserve">эффективно </w:t>
            </w:r>
            <w:r>
              <w:t>действовать</w:t>
            </w:r>
            <w:r>
              <w:rPr>
                <w:spacing w:val="-14"/>
              </w:rPr>
              <w:t xml:space="preserve"> </w:t>
            </w:r>
            <w:r>
              <w:t>в</w:t>
            </w:r>
          </w:p>
        </w:tc>
        <w:tc>
          <w:tcPr>
            <w:tcW w:w="2933" w:type="dxa"/>
          </w:tcPr>
          <w:p w:rsidR="00343CC4" w:rsidRDefault="00487E66">
            <w:pPr>
              <w:pStyle w:val="TableParagraph"/>
              <w:ind w:left="105" w:right="145"/>
            </w:pPr>
            <w:r>
              <w:t>правила экологической безопасности</w:t>
            </w:r>
            <w:r>
              <w:rPr>
                <w:spacing w:val="-14"/>
              </w:rPr>
              <w:t xml:space="preserve"> </w:t>
            </w:r>
            <w:r>
              <w:t>при</w:t>
            </w:r>
            <w:r>
              <w:rPr>
                <w:spacing w:val="-14"/>
              </w:rPr>
              <w:t xml:space="preserve"> </w:t>
            </w:r>
            <w:r>
              <w:t xml:space="preserve">ведении </w:t>
            </w:r>
            <w:r>
              <w:rPr>
                <w:spacing w:val="-2"/>
              </w:rPr>
              <w:t>профессиональной деятельности;</w:t>
            </w:r>
          </w:p>
          <w:p w:rsidR="00343CC4" w:rsidRDefault="00487E66">
            <w:pPr>
              <w:pStyle w:val="TableParagraph"/>
              <w:ind w:left="105" w:right="1030"/>
            </w:pPr>
            <w:r>
              <w:t>основные</w:t>
            </w:r>
            <w:r>
              <w:rPr>
                <w:spacing w:val="-14"/>
              </w:rPr>
              <w:t xml:space="preserve"> </w:t>
            </w:r>
            <w:r>
              <w:t>ресурсы, задействованные</w:t>
            </w:r>
            <w:r>
              <w:rPr>
                <w:spacing w:val="-14"/>
              </w:rPr>
              <w:t xml:space="preserve"> </w:t>
            </w:r>
            <w:r>
              <w:t xml:space="preserve">в </w:t>
            </w:r>
            <w:r>
              <w:rPr>
                <w:spacing w:val="-2"/>
              </w:rPr>
              <w:t>профессиональной деятельности;</w:t>
            </w:r>
            <w:r>
              <w:rPr>
                <w:spacing w:val="80"/>
              </w:rPr>
              <w:t xml:space="preserve"> </w:t>
            </w:r>
            <w:r>
              <w:t>пути обеспечения</w:t>
            </w:r>
          </w:p>
          <w:p w:rsidR="00343CC4" w:rsidRDefault="00487E66">
            <w:pPr>
              <w:pStyle w:val="TableParagraph"/>
              <w:ind w:left="105" w:right="583"/>
            </w:pPr>
            <w:r>
              <w:rPr>
                <w:spacing w:val="-2"/>
              </w:rPr>
              <w:t xml:space="preserve">ресурсосбережения; </w:t>
            </w:r>
            <w:r>
              <w:t>принципы</w:t>
            </w:r>
            <w:r>
              <w:rPr>
                <w:spacing w:val="-14"/>
              </w:rPr>
              <w:t xml:space="preserve"> </w:t>
            </w:r>
            <w:r>
              <w:t xml:space="preserve">бережливого </w:t>
            </w:r>
            <w:r>
              <w:rPr>
                <w:spacing w:val="-2"/>
              </w:rPr>
              <w:t>производства;</w:t>
            </w:r>
            <w:r>
              <w:rPr>
                <w:spacing w:val="40"/>
              </w:rPr>
              <w:t xml:space="preserve"> </w:t>
            </w:r>
            <w:r>
              <w:t>основные направления</w:t>
            </w:r>
          </w:p>
          <w:p w:rsidR="00343CC4" w:rsidRDefault="00487E66">
            <w:pPr>
              <w:pStyle w:val="TableParagraph"/>
              <w:ind w:left="105" w:right="337"/>
            </w:pPr>
            <w:r>
              <w:t>изменения</w:t>
            </w:r>
            <w:r>
              <w:rPr>
                <w:spacing w:val="-14"/>
              </w:rPr>
              <w:t xml:space="preserve"> </w:t>
            </w:r>
            <w:r>
              <w:t>климатических условий региона;</w:t>
            </w:r>
          </w:p>
          <w:p w:rsidR="00343CC4" w:rsidRDefault="00487E66">
            <w:pPr>
              <w:pStyle w:val="TableParagraph"/>
              <w:ind w:left="105" w:right="432"/>
            </w:pPr>
            <w:r>
              <w:t>правила поведения в чрезвычайных</w:t>
            </w:r>
            <w:r>
              <w:rPr>
                <w:spacing w:val="-14"/>
              </w:rPr>
              <w:t xml:space="preserve"> </w:t>
            </w:r>
            <w:r>
              <w:t>ситуациях</w:t>
            </w:r>
          </w:p>
        </w:tc>
        <w:tc>
          <w:tcPr>
            <w:tcW w:w="2038" w:type="dxa"/>
          </w:tcPr>
          <w:p w:rsidR="00343CC4" w:rsidRDefault="00343CC4">
            <w:pPr>
              <w:pStyle w:val="TableParagraph"/>
            </w:pP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04"/>
        <w:gridCol w:w="2933"/>
        <w:gridCol w:w="2038"/>
      </w:tblGrid>
      <w:tr w:rsidR="00343CC4">
        <w:trPr>
          <w:trHeight w:val="506"/>
        </w:trPr>
        <w:tc>
          <w:tcPr>
            <w:tcW w:w="2354" w:type="dxa"/>
          </w:tcPr>
          <w:p w:rsidR="00343CC4" w:rsidRDefault="00343CC4">
            <w:pPr>
              <w:pStyle w:val="TableParagraph"/>
            </w:pPr>
          </w:p>
        </w:tc>
        <w:tc>
          <w:tcPr>
            <w:tcW w:w="2304" w:type="dxa"/>
          </w:tcPr>
          <w:p w:rsidR="00343CC4" w:rsidRDefault="00487E66">
            <w:pPr>
              <w:pStyle w:val="TableParagraph"/>
              <w:spacing w:line="247" w:lineRule="exact"/>
              <w:ind w:left="108"/>
            </w:pPr>
            <w:r>
              <w:rPr>
                <w:spacing w:val="-2"/>
              </w:rPr>
              <w:t>чрезвычайных</w:t>
            </w:r>
          </w:p>
          <w:p w:rsidR="00343CC4" w:rsidRDefault="00487E66">
            <w:pPr>
              <w:pStyle w:val="TableParagraph"/>
              <w:spacing w:before="1" w:line="238" w:lineRule="exact"/>
              <w:ind w:left="108"/>
            </w:pPr>
            <w:r>
              <w:rPr>
                <w:spacing w:val="-2"/>
              </w:rPr>
              <w:t>ситуациях</w:t>
            </w:r>
          </w:p>
        </w:tc>
        <w:tc>
          <w:tcPr>
            <w:tcW w:w="2933" w:type="dxa"/>
          </w:tcPr>
          <w:p w:rsidR="00343CC4" w:rsidRDefault="00343CC4">
            <w:pPr>
              <w:pStyle w:val="TableParagraph"/>
            </w:pPr>
          </w:p>
        </w:tc>
        <w:tc>
          <w:tcPr>
            <w:tcW w:w="2038" w:type="dxa"/>
          </w:tcPr>
          <w:p w:rsidR="00343CC4" w:rsidRDefault="00343CC4">
            <w:pPr>
              <w:pStyle w:val="TableParagraph"/>
            </w:pPr>
          </w:p>
        </w:tc>
      </w:tr>
      <w:tr w:rsidR="00343CC4">
        <w:trPr>
          <w:trHeight w:val="7590"/>
        </w:trPr>
        <w:tc>
          <w:tcPr>
            <w:tcW w:w="2354" w:type="dxa"/>
          </w:tcPr>
          <w:p w:rsidR="00343CC4" w:rsidRDefault="00487E66">
            <w:pPr>
              <w:pStyle w:val="TableParagraph"/>
              <w:ind w:left="107" w:right="293"/>
            </w:pPr>
            <w:r>
              <w:t>ОК</w:t>
            </w:r>
            <w:r>
              <w:rPr>
                <w:spacing w:val="-5"/>
              </w:rPr>
              <w:t xml:space="preserve"> </w:t>
            </w:r>
            <w:r>
              <w:t>09</w:t>
            </w:r>
            <w:r>
              <w:rPr>
                <w:spacing w:val="-3"/>
              </w:rPr>
              <w:t xml:space="preserve"> </w:t>
            </w:r>
            <w:r>
              <w:t xml:space="preserve">Пользоваться </w:t>
            </w:r>
            <w:r>
              <w:rPr>
                <w:spacing w:val="-2"/>
              </w:rPr>
              <w:t xml:space="preserve">профессиональной </w:t>
            </w:r>
            <w:r>
              <w:t>документацией на государственном и иностранном</w:t>
            </w:r>
            <w:r>
              <w:rPr>
                <w:spacing w:val="-14"/>
              </w:rPr>
              <w:t xml:space="preserve"> </w:t>
            </w:r>
            <w:r>
              <w:t>языках</w:t>
            </w:r>
          </w:p>
        </w:tc>
        <w:tc>
          <w:tcPr>
            <w:tcW w:w="2304" w:type="dxa"/>
          </w:tcPr>
          <w:p w:rsidR="00343CC4" w:rsidRDefault="00487E66">
            <w:pPr>
              <w:pStyle w:val="TableParagraph"/>
              <w:ind w:left="108" w:right="144"/>
            </w:pPr>
            <w:r>
              <w:t xml:space="preserve">понимать общий смысл четко </w:t>
            </w:r>
            <w:r>
              <w:rPr>
                <w:spacing w:val="-2"/>
              </w:rPr>
              <w:t xml:space="preserve">произнесенных </w:t>
            </w:r>
            <w:r>
              <w:t>высказываний на известные темы (профессиональные</w:t>
            </w:r>
            <w:r>
              <w:rPr>
                <w:spacing w:val="-14"/>
              </w:rPr>
              <w:t xml:space="preserve"> </w:t>
            </w:r>
            <w:r>
              <w:t xml:space="preserve">и бытовые), понимать тексты на базовые </w:t>
            </w:r>
            <w:r>
              <w:rPr>
                <w:spacing w:val="-2"/>
              </w:rPr>
              <w:t>профессиональные темы;</w:t>
            </w:r>
          </w:p>
          <w:p w:rsidR="00343CC4" w:rsidRDefault="00487E66">
            <w:pPr>
              <w:pStyle w:val="TableParagraph"/>
              <w:ind w:left="108" w:right="104"/>
            </w:pPr>
            <w:r>
              <w:t>участвовать в диалогах</w:t>
            </w:r>
            <w:r>
              <w:rPr>
                <w:spacing w:val="-14"/>
              </w:rPr>
              <w:t xml:space="preserve"> </w:t>
            </w:r>
            <w:r>
              <w:t>на</w:t>
            </w:r>
            <w:r>
              <w:rPr>
                <w:spacing w:val="-14"/>
              </w:rPr>
              <w:t xml:space="preserve"> </w:t>
            </w:r>
            <w:r>
              <w:t xml:space="preserve">знакомые общие и </w:t>
            </w:r>
            <w:r>
              <w:rPr>
                <w:spacing w:val="-2"/>
              </w:rPr>
              <w:t>профессиональные темы;</w:t>
            </w:r>
          </w:p>
          <w:p w:rsidR="00343CC4" w:rsidRDefault="00487E66">
            <w:pPr>
              <w:pStyle w:val="TableParagraph"/>
              <w:ind w:left="108" w:right="191"/>
            </w:pPr>
            <w:r>
              <w:t xml:space="preserve">строить простые высказывания о себе и о своей </w:t>
            </w:r>
            <w:r>
              <w:rPr>
                <w:spacing w:val="-2"/>
              </w:rPr>
              <w:t>профессиональной деятельности;</w:t>
            </w:r>
            <w:r>
              <w:rPr>
                <w:spacing w:val="80"/>
              </w:rPr>
              <w:t xml:space="preserve"> </w:t>
            </w:r>
            <w:r>
              <w:t>кратко</w:t>
            </w:r>
            <w:r>
              <w:rPr>
                <w:spacing w:val="-14"/>
              </w:rPr>
              <w:t xml:space="preserve"> </w:t>
            </w:r>
            <w:r>
              <w:t xml:space="preserve">обосновывать и объяснять свои действия (текущие и </w:t>
            </w:r>
            <w:r>
              <w:rPr>
                <w:spacing w:val="-2"/>
              </w:rPr>
              <w:t xml:space="preserve">планируемые); </w:t>
            </w:r>
            <w:r>
              <w:t xml:space="preserve">писать простые связные сообщения на знакомые или </w:t>
            </w:r>
            <w:r>
              <w:rPr>
                <w:spacing w:val="-2"/>
              </w:rPr>
              <w:t>интересующие</w:t>
            </w:r>
          </w:p>
          <w:p w:rsidR="00343CC4" w:rsidRDefault="00487E66">
            <w:pPr>
              <w:pStyle w:val="TableParagraph"/>
              <w:spacing w:line="252" w:lineRule="exact"/>
              <w:ind w:left="108" w:right="104"/>
            </w:pPr>
            <w:r>
              <w:rPr>
                <w:spacing w:val="-2"/>
              </w:rPr>
              <w:t xml:space="preserve">профессиональные </w:t>
            </w:r>
            <w:r>
              <w:rPr>
                <w:spacing w:val="-4"/>
              </w:rPr>
              <w:t>темы</w:t>
            </w:r>
          </w:p>
        </w:tc>
        <w:tc>
          <w:tcPr>
            <w:tcW w:w="2933" w:type="dxa"/>
          </w:tcPr>
          <w:p w:rsidR="00343CC4" w:rsidRDefault="00487E66">
            <w:pPr>
              <w:pStyle w:val="TableParagraph"/>
              <w:ind w:left="105" w:right="145"/>
            </w:pPr>
            <w:r>
              <w:t xml:space="preserve">правила построения простых и сложных предложений на профессиональные темы; </w:t>
            </w:r>
            <w:r>
              <w:rPr>
                <w:spacing w:val="-2"/>
              </w:rPr>
              <w:t xml:space="preserve">основные общеупотребительные </w:t>
            </w:r>
            <w:r>
              <w:t>глаголы (бытовая и профессиональная</w:t>
            </w:r>
            <w:r>
              <w:rPr>
                <w:spacing w:val="-14"/>
              </w:rPr>
              <w:t xml:space="preserve"> </w:t>
            </w:r>
            <w:r>
              <w:t xml:space="preserve">лексика); лексический минимум, относящийся к описанию предметов, средств и </w:t>
            </w:r>
            <w:r>
              <w:rPr>
                <w:spacing w:val="-2"/>
              </w:rPr>
              <w:t>процессов профессиональной деятельности;</w:t>
            </w:r>
          </w:p>
          <w:p w:rsidR="00343CC4" w:rsidRDefault="00487E66">
            <w:pPr>
              <w:pStyle w:val="TableParagraph"/>
              <w:ind w:left="105" w:right="137"/>
            </w:pPr>
            <w:r>
              <w:t>особенности</w:t>
            </w:r>
            <w:r>
              <w:rPr>
                <w:spacing w:val="-14"/>
              </w:rPr>
              <w:t xml:space="preserve"> </w:t>
            </w:r>
            <w:r>
              <w:t xml:space="preserve">произношения; правила чтения текстов </w:t>
            </w:r>
            <w:r>
              <w:rPr>
                <w:spacing w:val="-2"/>
              </w:rPr>
              <w:t>профессиональной направленности</w:t>
            </w:r>
          </w:p>
        </w:tc>
        <w:tc>
          <w:tcPr>
            <w:tcW w:w="2038" w:type="dxa"/>
          </w:tcPr>
          <w:p w:rsidR="00343CC4" w:rsidRDefault="00343CC4">
            <w:pPr>
              <w:pStyle w:val="TableParagraph"/>
            </w:pPr>
          </w:p>
        </w:tc>
      </w:tr>
      <w:tr w:rsidR="00343CC4">
        <w:trPr>
          <w:trHeight w:val="3539"/>
        </w:trPr>
        <w:tc>
          <w:tcPr>
            <w:tcW w:w="2354" w:type="dxa"/>
          </w:tcPr>
          <w:p w:rsidR="00343CC4" w:rsidRDefault="00487E66">
            <w:pPr>
              <w:pStyle w:val="TableParagraph"/>
              <w:ind w:left="107" w:right="255"/>
            </w:pPr>
            <w:r>
              <w:t>ПК 2.1. Проверять работоспособность</w:t>
            </w:r>
            <w:r>
              <w:rPr>
                <w:spacing w:val="-14"/>
              </w:rPr>
              <w:t xml:space="preserve"> </w:t>
            </w:r>
            <w:r>
              <w:t xml:space="preserve">и </w:t>
            </w:r>
            <w:r>
              <w:rPr>
                <w:spacing w:val="-2"/>
              </w:rPr>
              <w:t xml:space="preserve">исправность сварочного </w:t>
            </w:r>
            <w:r>
              <w:t xml:space="preserve">оборудования для ручной дуговой сварки (наплавка, резка) плавящимся </w:t>
            </w:r>
            <w:r>
              <w:rPr>
                <w:spacing w:val="-2"/>
              </w:rPr>
              <w:t>покрытым электродом.</w:t>
            </w:r>
          </w:p>
        </w:tc>
        <w:tc>
          <w:tcPr>
            <w:tcW w:w="2304" w:type="dxa"/>
          </w:tcPr>
          <w:p w:rsidR="00343CC4" w:rsidRDefault="00487E66">
            <w:pPr>
              <w:pStyle w:val="TableParagraph"/>
              <w:ind w:left="108" w:right="104"/>
            </w:pPr>
            <w:r>
              <w:rPr>
                <w:spacing w:val="-2"/>
              </w:rPr>
              <w:t xml:space="preserve">проверять </w:t>
            </w:r>
            <w:r>
              <w:t xml:space="preserve">работоспособность и </w:t>
            </w:r>
            <w:r>
              <w:rPr>
                <w:spacing w:val="-2"/>
              </w:rPr>
              <w:t xml:space="preserve">исправность сварочного </w:t>
            </w:r>
            <w:r>
              <w:t>оборудования</w:t>
            </w:r>
            <w:r>
              <w:rPr>
                <w:spacing w:val="-14"/>
              </w:rPr>
              <w:t xml:space="preserve"> </w:t>
            </w:r>
            <w:r>
              <w:t>для</w:t>
            </w:r>
            <w:r>
              <w:rPr>
                <w:spacing w:val="-14"/>
              </w:rPr>
              <w:t xml:space="preserve"> </w:t>
            </w:r>
            <w:r>
              <w:t>РД</w:t>
            </w:r>
          </w:p>
        </w:tc>
        <w:tc>
          <w:tcPr>
            <w:tcW w:w="2933" w:type="dxa"/>
          </w:tcPr>
          <w:p w:rsidR="00343CC4" w:rsidRDefault="00487E66">
            <w:pPr>
              <w:pStyle w:val="TableParagraph"/>
              <w:ind w:left="105" w:right="145"/>
            </w:pPr>
            <w:r>
              <w:t xml:space="preserve">устройство сварочного и </w:t>
            </w:r>
            <w:r>
              <w:rPr>
                <w:spacing w:val="-2"/>
              </w:rPr>
              <w:t xml:space="preserve">вспомогательного </w:t>
            </w:r>
            <w:r>
              <w:t>оборудования для РД, назначение и условия работы контрольно- измерительных приборов, правила</w:t>
            </w:r>
            <w:r>
              <w:rPr>
                <w:spacing w:val="-12"/>
              </w:rPr>
              <w:t xml:space="preserve"> </w:t>
            </w:r>
            <w:r>
              <w:t>их</w:t>
            </w:r>
            <w:r>
              <w:rPr>
                <w:spacing w:val="-12"/>
              </w:rPr>
              <w:t xml:space="preserve"> </w:t>
            </w:r>
            <w:r>
              <w:t>эксплуатации</w:t>
            </w:r>
            <w:r>
              <w:rPr>
                <w:spacing w:val="-14"/>
              </w:rPr>
              <w:t xml:space="preserve"> </w:t>
            </w:r>
            <w:r>
              <w:t>и область применения</w:t>
            </w:r>
          </w:p>
        </w:tc>
        <w:tc>
          <w:tcPr>
            <w:tcW w:w="2038" w:type="dxa"/>
          </w:tcPr>
          <w:p w:rsidR="00343CC4" w:rsidRDefault="00487E66">
            <w:pPr>
              <w:pStyle w:val="TableParagraph"/>
              <w:ind w:left="108" w:right="282"/>
            </w:pPr>
            <w:r>
              <w:rPr>
                <w:spacing w:val="-2"/>
              </w:rPr>
              <w:t xml:space="preserve">проверки оснащенности </w:t>
            </w:r>
            <w:r>
              <w:t>сварочного</w:t>
            </w:r>
            <w:r>
              <w:rPr>
                <w:spacing w:val="-14"/>
              </w:rPr>
              <w:t xml:space="preserve"> </w:t>
            </w:r>
            <w:r>
              <w:t xml:space="preserve">поста </w:t>
            </w:r>
            <w:r>
              <w:rPr>
                <w:spacing w:val="-4"/>
              </w:rPr>
              <w:t>РД;</w:t>
            </w:r>
          </w:p>
          <w:p w:rsidR="00343CC4" w:rsidRDefault="00487E66">
            <w:pPr>
              <w:pStyle w:val="TableParagraph"/>
              <w:ind w:left="108" w:right="114"/>
            </w:pPr>
            <w:r>
              <w:rPr>
                <w:spacing w:val="-2"/>
              </w:rPr>
              <w:t xml:space="preserve">проверки работоспособности </w:t>
            </w:r>
            <w:r>
              <w:t xml:space="preserve">и исправности </w:t>
            </w:r>
            <w:r>
              <w:rPr>
                <w:spacing w:val="-2"/>
              </w:rPr>
              <w:t>оборудования</w:t>
            </w:r>
            <w:r>
              <w:rPr>
                <w:spacing w:val="40"/>
              </w:rPr>
              <w:t xml:space="preserve"> </w:t>
            </w:r>
            <w:r>
              <w:t>поста РД;</w:t>
            </w:r>
            <w:r>
              <w:rPr>
                <w:spacing w:val="80"/>
              </w:rPr>
              <w:t xml:space="preserve"> </w:t>
            </w:r>
            <w:r>
              <w:rPr>
                <w:spacing w:val="-2"/>
              </w:rPr>
              <w:t>проверки</w:t>
            </w:r>
          </w:p>
          <w:p w:rsidR="00343CC4" w:rsidRDefault="00487E66">
            <w:pPr>
              <w:pStyle w:val="TableParagraph"/>
              <w:ind w:left="108" w:right="439"/>
            </w:pPr>
            <w:r>
              <w:rPr>
                <w:spacing w:val="-2"/>
              </w:rPr>
              <w:t>наличия заземления</w:t>
            </w:r>
          </w:p>
          <w:p w:rsidR="00343CC4" w:rsidRDefault="00487E66">
            <w:pPr>
              <w:pStyle w:val="TableParagraph"/>
              <w:spacing w:line="252" w:lineRule="exact"/>
              <w:ind w:left="108" w:right="282"/>
            </w:pPr>
            <w:r>
              <w:t>сварочного</w:t>
            </w:r>
            <w:r>
              <w:rPr>
                <w:spacing w:val="-14"/>
              </w:rPr>
              <w:t xml:space="preserve"> </w:t>
            </w:r>
            <w:r>
              <w:t xml:space="preserve">поста </w:t>
            </w:r>
            <w:r>
              <w:rPr>
                <w:spacing w:val="-6"/>
              </w:rPr>
              <w:t>РД</w:t>
            </w:r>
          </w:p>
        </w:tc>
      </w:tr>
      <w:tr w:rsidR="00343CC4">
        <w:trPr>
          <w:trHeight w:val="2387"/>
        </w:trPr>
        <w:tc>
          <w:tcPr>
            <w:tcW w:w="2354" w:type="dxa"/>
          </w:tcPr>
          <w:p w:rsidR="00343CC4" w:rsidRDefault="00487E66">
            <w:pPr>
              <w:pStyle w:val="TableParagraph"/>
              <w:spacing w:line="264" w:lineRule="auto"/>
              <w:ind w:left="107" w:right="246"/>
            </w:pPr>
            <w:r>
              <w:t>ПК</w:t>
            </w:r>
            <w:r>
              <w:rPr>
                <w:spacing w:val="-14"/>
              </w:rPr>
              <w:t xml:space="preserve"> </w:t>
            </w:r>
            <w:r>
              <w:t>2.2.</w:t>
            </w:r>
            <w:r>
              <w:rPr>
                <w:spacing w:val="-14"/>
              </w:rPr>
              <w:t xml:space="preserve"> </w:t>
            </w:r>
            <w:r>
              <w:t xml:space="preserve">Настраивать </w:t>
            </w:r>
            <w:r>
              <w:rPr>
                <w:spacing w:val="-2"/>
              </w:rPr>
              <w:t xml:space="preserve">сварочное </w:t>
            </w:r>
            <w:r>
              <w:t xml:space="preserve">оборудование для ручной дуговой сварки (наплавки, резки) плавящимся </w:t>
            </w:r>
            <w:r>
              <w:rPr>
                <w:spacing w:val="-2"/>
              </w:rPr>
              <w:t>покрытым электродом.</w:t>
            </w:r>
          </w:p>
        </w:tc>
        <w:tc>
          <w:tcPr>
            <w:tcW w:w="2304" w:type="dxa"/>
          </w:tcPr>
          <w:p w:rsidR="00343CC4" w:rsidRDefault="00487E66">
            <w:pPr>
              <w:pStyle w:val="TableParagraph"/>
              <w:ind w:left="108" w:right="158"/>
            </w:pPr>
            <w:r>
              <w:rPr>
                <w:spacing w:val="-2"/>
              </w:rPr>
              <w:t xml:space="preserve">настраивать сварочное </w:t>
            </w:r>
            <w:r>
              <w:t>оборудование</w:t>
            </w:r>
            <w:r>
              <w:rPr>
                <w:spacing w:val="-14"/>
              </w:rPr>
              <w:t xml:space="preserve"> </w:t>
            </w:r>
            <w:r>
              <w:t>для</w:t>
            </w:r>
            <w:r>
              <w:rPr>
                <w:spacing w:val="-14"/>
              </w:rPr>
              <w:t xml:space="preserve"> </w:t>
            </w:r>
            <w:r>
              <w:t>РД</w:t>
            </w:r>
          </w:p>
        </w:tc>
        <w:tc>
          <w:tcPr>
            <w:tcW w:w="2933" w:type="dxa"/>
          </w:tcPr>
          <w:p w:rsidR="00343CC4" w:rsidRDefault="00487E66">
            <w:pPr>
              <w:pStyle w:val="TableParagraph"/>
              <w:ind w:left="105" w:right="362"/>
              <w:jc w:val="both"/>
            </w:pPr>
            <w:r>
              <w:t>основные</w:t>
            </w:r>
            <w:r>
              <w:rPr>
                <w:spacing w:val="-12"/>
              </w:rPr>
              <w:t xml:space="preserve"> </w:t>
            </w:r>
            <w:r>
              <w:t>группы</w:t>
            </w:r>
            <w:r>
              <w:rPr>
                <w:spacing w:val="-12"/>
              </w:rPr>
              <w:t xml:space="preserve"> </w:t>
            </w:r>
            <w:r>
              <w:t>и</w:t>
            </w:r>
            <w:r>
              <w:rPr>
                <w:spacing w:val="-12"/>
              </w:rPr>
              <w:t xml:space="preserve"> </w:t>
            </w:r>
            <w:r>
              <w:t xml:space="preserve">марки материалов, свариваемых </w:t>
            </w:r>
            <w:r>
              <w:rPr>
                <w:spacing w:val="-4"/>
              </w:rPr>
              <w:t>РД;</w:t>
            </w:r>
          </w:p>
        </w:tc>
        <w:tc>
          <w:tcPr>
            <w:tcW w:w="2038" w:type="dxa"/>
          </w:tcPr>
          <w:p w:rsidR="00343CC4" w:rsidRDefault="00487E66">
            <w:pPr>
              <w:pStyle w:val="TableParagraph"/>
              <w:ind w:left="108" w:right="274"/>
            </w:pPr>
            <w:r>
              <w:rPr>
                <w:spacing w:val="-2"/>
              </w:rPr>
              <w:t xml:space="preserve">настройки </w:t>
            </w:r>
            <w:r>
              <w:t>оборудования</w:t>
            </w:r>
            <w:r>
              <w:rPr>
                <w:spacing w:val="-14"/>
              </w:rPr>
              <w:t xml:space="preserve"> </w:t>
            </w:r>
            <w:r>
              <w:t xml:space="preserve">РД для выполнения </w:t>
            </w:r>
            <w:r>
              <w:rPr>
                <w:spacing w:val="-2"/>
              </w:rPr>
              <w:t>сварки</w:t>
            </w: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04"/>
        <w:gridCol w:w="2933"/>
        <w:gridCol w:w="2038"/>
      </w:tblGrid>
      <w:tr w:rsidR="00343CC4">
        <w:trPr>
          <w:trHeight w:val="3659"/>
        </w:trPr>
        <w:tc>
          <w:tcPr>
            <w:tcW w:w="2354" w:type="dxa"/>
          </w:tcPr>
          <w:p w:rsidR="00343CC4" w:rsidRDefault="00487E66">
            <w:pPr>
              <w:pStyle w:val="TableParagraph"/>
              <w:spacing w:line="264" w:lineRule="auto"/>
              <w:ind w:left="107" w:right="419"/>
            </w:pPr>
            <w:r>
              <w:t>ПК</w:t>
            </w:r>
            <w:r>
              <w:rPr>
                <w:spacing w:val="-9"/>
              </w:rPr>
              <w:t xml:space="preserve"> </w:t>
            </w:r>
            <w:r>
              <w:t>2.3.</w:t>
            </w:r>
            <w:r>
              <w:rPr>
                <w:spacing w:val="-7"/>
              </w:rPr>
              <w:t xml:space="preserve"> </w:t>
            </w:r>
            <w:r>
              <w:t xml:space="preserve">Выполнять </w:t>
            </w:r>
            <w:r>
              <w:rPr>
                <w:spacing w:val="-2"/>
              </w:rPr>
              <w:t xml:space="preserve">предварительный, сопутствующий (межслойный) </w:t>
            </w:r>
            <w:r>
              <w:t>подогрев</w:t>
            </w:r>
            <w:r>
              <w:rPr>
                <w:spacing w:val="-14"/>
              </w:rPr>
              <w:t xml:space="preserve"> </w:t>
            </w:r>
            <w:r>
              <w:t>металла</w:t>
            </w:r>
            <w:r>
              <w:rPr>
                <w:spacing w:val="-14"/>
              </w:rPr>
              <w:t xml:space="preserve"> </w:t>
            </w:r>
            <w:r>
              <w:t xml:space="preserve">в соответствии с </w:t>
            </w:r>
            <w:r>
              <w:rPr>
                <w:spacing w:val="-2"/>
              </w:rPr>
              <w:t xml:space="preserve">требованиями производственно- технологической </w:t>
            </w:r>
            <w:r>
              <w:t xml:space="preserve">документации по </w:t>
            </w:r>
            <w:r>
              <w:rPr>
                <w:spacing w:val="-2"/>
              </w:rPr>
              <w:t>сварке.</w:t>
            </w:r>
          </w:p>
        </w:tc>
        <w:tc>
          <w:tcPr>
            <w:tcW w:w="2304" w:type="dxa"/>
          </w:tcPr>
          <w:p w:rsidR="00343CC4" w:rsidRDefault="00487E66">
            <w:pPr>
              <w:pStyle w:val="TableParagraph"/>
              <w:ind w:left="108" w:right="270"/>
            </w:pPr>
            <w:r>
              <w:t xml:space="preserve">владеть техникой </w:t>
            </w:r>
            <w:r>
              <w:rPr>
                <w:spacing w:val="-2"/>
              </w:rPr>
              <w:t xml:space="preserve">предварительного, сопутствующего (межслойного) </w:t>
            </w:r>
            <w:r>
              <w:t>подогрева</w:t>
            </w:r>
            <w:r>
              <w:rPr>
                <w:spacing w:val="-14"/>
              </w:rPr>
              <w:t xml:space="preserve"> </w:t>
            </w:r>
            <w:r>
              <w:t>металла</w:t>
            </w:r>
            <w:r>
              <w:rPr>
                <w:spacing w:val="-14"/>
              </w:rPr>
              <w:t xml:space="preserve"> </w:t>
            </w:r>
            <w:r>
              <w:t xml:space="preserve">в соответствии с </w:t>
            </w:r>
            <w:r>
              <w:rPr>
                <w:spacing w:val="-2"/>
              </w:rPr>
              <w:t xml:space="preserve">требованиями производственно- технологической </w:t>
            </w:r>
            <w:r>
              <w:t xml:space="preserve">документации по </w:t>
            </w:r>
            <w:r>
              <w:rPr>
                <w:spacing w:val="-2"/>
              </w:rPr>
              <w:t>сварке</w:t>
            </w:r>
          </w:p>
        </w:tc>
        <w:tc>
          <w:tcPr>
            <w:tcW w:w="2933" w:type="dxa"/>
          </w:tcPr>
          <w:p w:rsidR="00343CC4" w:rsidRDefault="00487E66">
            <w:pPr>
              <w:pStyle w:val="TableParagraph"/>
              <w:spacing w:line="276" w:lineRule="auto"/>
              <w:ind w:left="105" w:right="145"/>
            </w:pPr>
            <w:r>
              <w:t>выбор</w:t>
            </w:r>
            <w:r>
              <w:rPr>
                <w:spacing w:val="-12"/>
              </w:rPr>
              <w:t xml:space="preserve"> </w:t>
            </w:r>
            <w:r>
              <w:t>режима</w:t>
            </w:r>
            <w:r>
              <w:rPr>
                <w:spacing w:val="-12"/>
              </w:rPr>
              <w:t xml:space="preserve"> </w:t>
            </w:r>
            <w:r>
              <w:t>подогрева</w:t>
            </w:r>
            <w:r>
              <w:rPr>
                <w:spacing w:val="-14"/>
              </w:rPr>
              <w:t xml:space="preserve"> </w:t>
            </w:r>
            <w:r>
              <w:t xml:space="preserve">и порядок проведения работ по предварительному, </w:t>
            </w:r>
            <w:r>
              <w:rPr>
                <w:spacing w:val="-2"/>
              </w:rPr>
              <w:t xml:space="preserve">сопутствующему </w:t>
            </w:r>
            <w:r>
              <w:t xml:space="preserve">(межслойному) подогреву </w:t>
            </w:r>
            <w:r>
              <w:rPr>
                <w:spacing w:val="-2"/>
              </w:rPr>
              <w:t>металла;</w:t>
            </w:r>
          </w:p>
          <w:p w:rsidR="00343CC4" w:rsidRDefault="00487E66">
            <w:pPr>
              <w:pStyle w:val="TableParagraph"/>
              <w:ind w:left="105" w:right="145"/>
            </w:pPr>
            <w:r>
              <w:t>причины возникновения и меры предупреждения внутренних напряжений и деформаций</w:t>
            </w:r>
            <w:r>
              <w:rPr>
                <w:spacing w:val="-14"/>
              </w:rPr>
              <w:t xml:space="preserve"> </w:t>
            </w:r>
            <w:r>
              <w:t>в</w:t>
            </w:r>
            <w:r>
              <w:rPr>
                <w:spacing w:val="-14"/>
              </w:rPr>
              <w:t xml:space="preserve"> </w:t>
            </w:r>
            <w:r>
              <w:t>свариваемых (наплавляемых) изделиях</w:t>
            </w:r>
          </w:p>
        </w:tc>
        <w:tc>
          <w:tcPr>
            <w:tcW w:w="2038" w:type="dxa"/>
          </w:tcPr>
          <w:p w:rsidR="00343CC4" w:rsidRDefault="00487E66">
            <w:pPr>
              <w:pStyle w:val="TableParagraph"/>
              <w:ind w:left="108" w:right="127"/>
            </w:pPr>
            <w:r>
              <w:rPr>
                <w:spacing w:val="-2"/>
              </w:rPr>
              <w:t xml:space="preserve">выполнения предварительного, сопутствующего (межслойного) </w:t>
            </w:r>
            <w:r>
              <w:t>подогрева</w:t>
            </w:r>
            <w:r>
              <w:rPr>
                <w:spacing w:val="-14"/>
              </w:rPr>
              <w:t xml:space="preserve"> </w:t>
            </w:r>
            <w:r>
              <w:t>металла</w:t>
            </w:r>
          </w:p>
        </w:tc>
      </w:tr>
      <w:tr w:rsidR="00343CC4">
        <w:trPr>
          <w:trHeight w:val="4494"/>
        </w:trPr>
        <w:tc>
          <w:tcPr>
            <w:tcW w:w="2354" w:type="dxa"/>
          </w:tcPr>
          <w:p w:rsidR="00343CC4" w:rsidRDefault="00487E66">
            <w:pPr>
              <w:pStyle w:val="TableParagraph"/>
              <w:spacing w:line="264" w:lineRule="auto"/>
              <w:ind w:left="107" w:right="114"/>
            </w:pPr>
            <w:r>
              <w:t>ПК 2.4. Выполнять ручную дуговую сварку (наплавку, резку) плавящимся покрытым</w:t>
            </w:r>
            <w:r>
              <w:rPr>
                <w:spacing w:val="-14"/>
              </w:rPr>
              <w:t xml:space="preserve"> </w:t>
            </w:r>
            <w:r>
              <w:t xml:space="preserve">электродом простых деталей </w:t>
            </w:r>
            <w:r>
              <w:rPr>
                <w:spacing w:val="-2"/>
              </w:rPr>
              <w:t xml:space="preserve">неответственных </w:t>
            </w:r>
            <w:r>
              <w:t xml:space="preserve">конструкций в </w:t>
            </w:r>
            <w:r>
              <w:rPr>
                <w:spacing w:val="-2"/>
              </w:rPr>
              <w:t>нижнем,</w:t>
            </w:r>
            <w:r>
              <w:rPr>
                <w:spacing w:val="40"/>
              </w:rPr>
              <w:t xml:space="preserve"> </w:t>
            </w:r>
            <w:r>
              <w:t xml:space="preserve">вертикальном и </w:t>
            </w:r>
            <w:r>
              <w:rPr>
                <w:spacing w:val="-2"/>
              </w:rPr>
              <w:t xml:space="preserve">горизонтальном пространственном </w:t>
            </w:r>
            <w:r>
              <w:t xml:space="preserve">положении сварного </w:t>
            </w:r>
            <w:r>
              <w:rPr>
                <w:spacing w:val="-4"/>
              </w:rPr>
              <w:t>шва.</w:t>
            </w:r>
          </w:p>
        </w:tc>
        <w:tc>
          <w:tcPr>
            <w:tcW w:w="2304" w:type="dxa"/>
          </w:tcPr>
          <w:p w:rsidR="00343CC4" w:rsidRDefault="00487E66">
            <w:pPr>
              <w:pStyle w:val="TableParagraph"/>
              <w:spacing w:line="276" w:lineRule="auto"/>
              <w:ind w:left="108" w:right="201"/>
            </w:pPr>
            <w:r>
              <w:t>владеть</w:t>
            </w:r>
            <w:r>
              <w:rPr>
                <w:spacing w:val="-14"/>
              </w:rPr>
              <w:t xml:space="preserve"> </w:t>
            </w:r>
            <w:r>
              <w:t>техникой</w:t>
            </w:r>
            <w:r>
              <w:rPr>
                <w:spacing w:val="-14"/>
              </w:rPr>
              <w:t xml:space="preserve"> </w:t>
            </w:r>
            <w:r>
              <w:t xml:space="preserve">РД простых деталей </w:t>
            </w:r>
            <w:r>
              <w:rPr>
                <w:spacing w:val="-2"/>
              </w:rPr>
              <w:t xml:space="preserve">неответственных </w:t>
            </w:r>
            <w:r>
              <w:t xml:space="preserve">конструкций в </w:t>
            </w:r>
            <w:r>
              <w:rPr>
                <w:spacing w:val="-2"/>
              </w:rPr>
              <w:t xml:space="preserve">нижнем, </w:t>
            </w:r>
            <w:r>
              <w:t xml:space="preserve">вертикальном и </w:t>
            </w:r>
            <w:r>
              <w:rPr>
                <w:spacing w:val="-2"/>
              </w:rPr>
              <w:t xml:space="preserve">горизонтальном пространственном </w:t>
            </w:r>
            <w:r>
              <w:t>положении</w:t>
            </w:r>
            <w:r>
              <w:rPr>
                <w:spacing w:val="-6"/>
              </w:rPr>
              <w:t xml:space="preserve"> </w:t>
            </w:r>
            <w:r>
              <w:t xml:space="preserve">сварного </w:t>
            </w:r>
            <w:r>
              <w:rPr>
                <w:spacing w:val="-4"/>
              </w:rPr>
              <w:t>шва;</w:t>
            </w:r>
          </w:p>
          <w:p w:rsidR="00343CC4" w:rsidRDefault="00487E66">
            <w:pPr>
              <w:pStyle w:val="TableParagraph"/>
              <w:ind w:left="108" w:right="533"/>
            </w:pPr>
            <w:r>
              <w:t>владеть</w:t>
            </w:r>
            <w:r>
              <w:rPr>
                <w:spacing w:val="-14"/>
              </w:rPr>
              <w:t xml:space="preserve"> </w:t>
            </w:r>
            <w:r>
              <w:t xml:space="preserve">техникой дуговой резки </w:t>
            </w:r>
            <w:r>
              <w:rPr>
                <w:spacing w:val="-2"/>
              </w:rPr>
              <w:t>металла</w:t>
            </w:r>
          </w:p>
        </w:tc>
        <w:tc>
          <w:tcPr>
            <w:tcW w:w="2933" w:type="dxa"/>
          </w:tcPr>
          <w:p w:rsidR="00343CC4" w:rsidRDefault="00487E66">
            <w:pPr>
              <w:pStyle w:val="TableParagraph"/>
              <w:spacing w:line="276" w:lineRule="auto"/>
              <w:ind w:left="105" w:right="145"/>
            </w:pPr>
            <w:r>
              <w:t xml:space="preserve">техника и технология РД простых деталей </w:t>
            </w:r>
            <w:r>
              <w:rPr>
                <w:spacing w:val="-2"/>
              </w:rPr>
              <w:t xml:space="preserve">неответственных </w:t>
            </w:r>
            <w:r>
              <w:t xml:space="preserve">конструкций в нижнем, вертикальном и </w:t>
            </w:r>
            <w:r>
              <w:rPr>
                <w:spacing w:val="-2"/>
              </w:rPr>
              <w:t xml:space="preserve">горизонтальном пространственном </w:t>
            </w:r>
            <w:r>
              <w:t>положении</w:t>
            </w:r>
            <w:r>
              <w:rPr>
                <w:spacing w:val="-14"/>
              </w:rPr>
              <w:t xml:space="preserve"> </w:t>
            </w:r>
            <w:r>
              <w:t>сварного</w:t>
            </w:r>
            <w:r>
              <w:rPr>
                <w:spacing w:val="-14"/>
              </w:rPr>
              <w:t xml:space="preserve"> </w:t>
            </w:r>
            <w:r>
              <w:t>шва;</w:t>
            </w:r>
          </w:p>
          <w:p w:rsidR="00343CC4" w:rsidRDefault="00487E66">
            <w:pPr>
              <w:pStyle w:val="TableParagraph"/>
              <w:ind w:left="105" w:right="71"/>
            </w:pPr>
            <w:r>
              <w:t>угловая резка простых деталей;</w:t>
            </w:r>
            <w:r>
              <w:rPr>
                <w:spacing w:val="-12"/>
              </w:rPr>
              <w:t xml:space="preserve"> </w:t>
            </w:r>
            <w:r>
              <w:t>основные</w:t>
            </w:r>
            <w:r>
              <w:rPr>
                <w:spacing w:val="-12"/>
              </w:rPr>
              <w:t xml:space="preserve"> </w:t>
            </w:r>
            <w:r>
              <w:t>группы</w:t>
            </w:r>
            <w:r>
              <w:rPr>
                <w:spacing w:val="-12"/>
              </w:rPr>
              <w:t xml:space="preserve"> </w:t>
            </w:r>
            <w:r>
              <w:t>и марки материалов, свариваемых</w:t>
            </w:r>
            <w:r>
              <w:rPr>
                <w:spacing w:val="-13"/>
              </w:rPr>
              <w:t xml:space="preserve"> </w:t>
            </w:r>
            <w:r>
              <w:t>РД;</w:t>
            </w:r>
            <w:r>
              <w:rPr>
                <w:spacing w:val="-14"/>
              </w:rPr>
              <w:t xml:space="preserve"> </w:t>
            </w:r>
            <w:r>
              <w:t>сварочные (наплавочные) материалы для РД</w:t>
            </w:r>
          </w:p>
        </w:tc>
        <w:tc>
          <w:tcPr>
            <w:tcW w:w="2038" w:type="dxa"/>
          </w:tcPr>
          <w:p w:rsidR="00343CC4" w:rsidRDefault="00487E66">
            <w:pPr>
              <w:pStyle w:val="TableParagraph"/>
              <w:ind w:left="108" w:right="282"/>
            </w:pPr>
            <w:r>
              <w:t>выполнения РД простых</w:t>
            </w:r>
            <w:r>
              <w:rPr>
                <w:spacing w:val="-1"/>
              </w:rPr>
              <w:t xml:space="preserve"> </w:t>
            </w:r>
            <w:r>
              <w:t xml:space="preserve">деталей </w:t>
            </w:r>
            <w:r>
              <w:rPr>
                <w:spacing w:val="-2"/>
              </w:rPr>
              <w:t xml:space="preserve">неответственных конструкций; выполнение </w:t>
            </w:r>
            <w:r>
              <w:t>дуговой резки простых</w:t>
            </w:r>
            <w:r>
              <w:rPr>
                <w:spacing w:val="-1"/>
              </w:rPr>
              <w:t xml:space="preserve"> </w:t>
            </w:r>
            <w:r>
              <w:t>деталей</w:t>
            </w:r>
          </w:p>
        </w:tc>
      </w:tr>
      <w:tr w:rsidR="00343CC4">
        <w:trPr>
          <w:trHeight w:val="995"/>
        </w:trPr>
        <w:tc>
          <w:tcPr>
            <w:tcW w:w="2354" w:type="dxa"/>
          </w:tcPr>
          <w:p w:rsidR="00343CC4" w:rsidRDefault="00487E66">
            <w:pPr>
              <w:pStyle w:val="TableParagraph"/>
              <w:spacing w:line="264" w:lineRule="auto"/>
              <w:ind w:left="107" w:right="246"/>
            </w:pPr>
            <w:r>
              <w:t>ПК</w:t>
            </w:r>
            <w:r>
              <w:rPr>
                <w:spacing w:val="-14"/>
              </w:rPr>
              <w:t xml:space="preserve"> </w:t>
            </w:r>
            <w:r>
              <w:t>2.5.</w:t>
            </w:r>
            <w:r>
              <w:rPr>
                <w:spacing w:val="-14"/>
              </w:rPr>
              <w:t xml:space="preserve"> </w:t>
            </w:r>
            <w:r>
              <w:t xml:space="preserve">Выполнять дуговую резку </w:t>
            </w:r>
            <w:r>
              <w:rPr>
                <w:spacing w:val="-2"/>
              </w:rPr>
              <w:t>металла</w:t>
            </w:r>
          </w:p>
        </w:tc>
        <w:tc>
          <w:tcPr>
            <w:tcW w:w="2304" w:type="dxa"/>
          </w:tcPr>
          <w:p w:rsidR="00343CC4" w:rsidRDefault="00487E66">
            <w:pPr>
              <w:pStyle w:val="TableParagraph"/>
              <w:ind w:left="108" w:right="533"/>
            </w:pPr>
            <w:r>
              <w:t>владеть</w:t>
            </w:r>
            <w:r>
              <w:rPr>
                <w:spacing w:val="-14"/>
              </w:rPr>
              <w:t xml:space="preserve"> </w:t>
            </w:r>
            <w:r>
              <w:t xml:space="preserve">техникой дуговой резки </w:t>
            </w:r>
            <w:r>
              <w:rPr>
                <w:spacing w:val="-2"/>
              </w:rPr>
              <w:t>металла</w:t>
            </w:r>
          </w:p>
        </w:tc>
        <w:tc>
          <w:tcPr>
            <w:tcW w:w="2933" w:type="dxa"/>
          </w:tcPr>
          <w:p w:rsidR="00343CC4" w:rsidRDefault="00487E66">
            <w:pPr>
              <w:pStyle w:val="TableParagraph"/>
              <w:ind w:left="105" w:right="145"/>
            </w:pPr>
            <w:r>
              <w:t>дуговая</w:t>
            </w:r>
            <w:r>
              <w:rPr>
                <w:spacing w:val="-14"/>
              </w:rPr>
              <w:t xml:space="preserve"> </w:t>
            </w:r>
            <w:r>
              <w:t>резка</w:t>
            </w:r>
            <w:r>
              <w:rPr>
                <w:spacing w:val="-14"/>
              </w:rPr>
              <w:t xml:space="preserve"> </w:t>
            </w:r>
            <w:r>
              <w:t xml:space="preserve">простых </w:t>
            </w:r>
            <w:r>
              <w:rPr>
                <w:spacing w:val="-2"/>
              </w:rPr>
              <w:t>деталей</w:t>
            </w:r>
          </w:p>
        </w:tc>
        <w:tc>
          <w:tcPr>
            <w:tcW w:w="2038" w:type="dxa"/>
          </w:tcPr>
          <w:p w:rsidR="00343CC4" w:rsidRDefault="00487E66">
            <w:pPr>
              <w:pStyle w:val="TableParagraph"/>
              <w:ind w:left="108" w:right="127"/>
            </w:pPr>
            <w:r>
              <w:t>владения</w:t>
            </w:r>
            <w:r>
              <w:rPr>
                <w:spacing w:val="-14"/>
              </w:rPr>
              <w:t xml:space="preserve"> </w:t>
            </w:r>
            <w:r>
              <w:t xml:space="preserve">техникой дуговой резки </w:t>
            </w:r>
            <w:r>
              <w:rPr>
                <w:spacing w:val="-2"/>
              </w:rPr>
              <w:t>металла</w:t>
            </w:r>
          </w:p>
        </w:tc>
      </w:tr>
    </w:tbl>
    <w:p w:rsidR="00343CC4" w:rsidRDefault="00343CC4">
      <w:pPr>
        <w:pStyle w:val="a3"/>
        <w:spacing w:before="135"/>
      </w:pPr>
    </w:p>
    <w:p w:rsidR="00343CC4" w:rsidRDefault="00487E66">
      <w:pPr>
        <w:pStyle w:val="a5"/>
        <w:numPr>
          <w:ilvl w:val="1"/>
          <w:numId w:val="222"/>
        </w:numPr>
        <w:tabs>
          <w:tab w:val="left" w:pos="1210"/>
        </w:tabs>
        <w:rPr>
          <w:b/>
          <w:sz w:val="24"/>
        </w:rPr>
      </w:pPr>
      <w:r>
        <w:rPr>
          <w:b/>
          <w:sz w:val="24"/>
        </w:rPr>
        <w:t>Обоснование</w:t>
      </w:r>
      <w:r>
        <w:rPr>
          <w:b/>
          <w:spacing w:val="-5"/>
          <w:sz w:val="24"/>
        </w:rPr>
        <w:t xml:space="preserve"> </w:t>
      </w:r>
      <w:r>
        <w:rPr>
          <w:b/>
          <w:sz w:val="24"/>
        </w:rPr>
        <w:t>часов</w:t>
      </w:r>
      <w:r>
        <w:rPr>
          <w:b/>
          <w:spacing w:val="-5"/>
          <w:sz w:val="24"/>
        </w:rPr>
        <w:t xml:space="preserve"> </w:t>
      </w:r>
      <w:r>
        <w:rPr>
          <w:b/>
          <w:sz w:val="24"/>
        </w:rPr>
        <w:t>вариативной</w:t>
      </w:r>
      <w:r>
        <w:rPr>
          <w:b/>
          <w:spacing w:val="-6"/>
          <w:sz w:val="24"/>
        </w:rPr>
        <w:t xml:space="preserve"> </w:t>
      </w:r>
      <w:r>
        <w:rPr>
          <w:b/>
          <w:sz w:val="24"/>
        </w:rPr>
        <w:t>части</w:t>
      </w:r>
      <w:r>
        <w:rPr>
          <w:b/>
          <w:spacing w:val="-5"/>
          <w:sz w:val="24"/>
        </w:rPr>
        <w:t xml:space="preserve"> </w:t>
      </w:r>
      <w:r>
        <w:rPr>
          <w:b/>
          <w:sz w:val="24"/>
        </w:rPr>
        <w:t>ОПОП-</w:t>
      </w:r>
      <w:r>
        <w:rPr>
          <w:b/>
          <w:spacing w:val="-10"/>
          <w:sz w:val="24"/>
        </w:rPr>
        <w:t>П</w:t>
      </w:r>
    </w:p>
    <w:p w:rsidR="00343CC4" w:rsidRDefault="00343CC4">
      <w:pPr>
        <w:pStyle w:val="a3"/>
        <w:spacing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2129"/>
        <w:gridCol w:w="1935"/>
        <w:gridCol w:w="1820"/>
        <w:gridCol w:w="874"/>
        <w:gridCol w:w="2120"/>
      </w:tblGrid>
      <w:tr w:rsidR="00343CC4">
        <w:trPr>
          <w:trHeight w:val="1012"/>
        </w:trPr>
        <w:tc>
          <w:tcPr>
            <w:tcW w:w="660" w:type="dxa"/>
          </w:tcPr>
          <w:p w:rsidR="00343CC4" w:rsidRDefault="00487E66">
            <w:pPr>
              <w:pStyle w:val="TableParagraph"/>
              <w:ind w:left="107" w:right="92"/>
              <w:rPr>
                <w:b/>
              </w:rPr>
            </w:pPr>
            <w:r>
              <w:rPr>
                <w:b/>
                <w:spacing w:val="-6"/>
              </w:rPr>
              <w:t xml:space="preserve">№№ </w:t>
            </w:r>
            <w:r>
              <w:rPr>
                <w:b/>
                <w:spacing w:val="-4"/>
              </w:rPr>
              <w:t>п/п</w:t>
            </w:r>
          </w:p>
        </w:tc>
        <w:tc>
          <w:tcPr>
            <w:tcW w:w="2129" w:type="dxa"/>
          </w:tcPr>
          <w:p w:rsidR="00343CC4" w:rsidRDefault="00487E66">
            <w:pPr>
              <w:pStyle w:val="TableParagraph"/>
              <w:ind w:left="105"/>
              <w:rPr>
                <w:b/>
              </w:rPr>
            </w:pPr>
            <w:r>
              <w:rPr>
                <w:b/>
                <w:spacing w:val="-2"/>
              </w:rPr>
              <w:t>Дополнительные профессиональные компетенции</w:t>
            </w:r>
          </w:p>
        </w:tc>
        <w:tc>
          <w:tcPr>
            <w:tcW w:w="1935" w:type="dxa"/>
          </w:tcPr>
          <w:p w:rsidR="00343CC4" w:rsidRDefault="00487E66">
            <w:pPr>
              <w:pStyle w:val="TableParagraph"/>
              <w:ind w:left="107"/>
              <w:rPr>
                <w:b/>
              </w:rPr>
            </w:pPr>
            <w:r>
              <w:rPr>
                <w:b/>
                <w:spacing w:val="-2"/>
              </w:rPr>
              <w:t xml:space="preserve">Дополнительные </w:t>
            </w:r>
            <w:r>
              <w:rPr>
                <w:b/>
              </w:rPr>
              <w:t xml:space="preserve">знания, умения, </w:t>
            </w:r>
            <w:r>
              <w:rPr>
                <w:b/>
                <w:spacing w:val="-2"/>
              </w:rPr>
              <w:t>навыки</w:t>
            </w:r>
          </w:p>
        </w:tc>
        <w:tc>
          <w:tcPr>
            <w:tcW w:w="1820" w:type="dxa"/>
          </w:tcPr>
          <w:p w:rsidR="00343CC4" w:rsidRDefault="00487E66">
            <w:pPr>
              <w:pStyle w:val="TableParagraph"/>
              <w:ind w:left="104" w:right="58"/>
              <w:rPr>
                <w:b/>
              </w:rPr>
            </w:pPr>
            <w:r>
              <w:rPr>
                <w:b/>
                <w:spacing w:val="-6"/>
              </w:rPr>
              <w:t xml:space="preserve">№, </w:t>
            </w:r>
            <w:r>
              <w:rPr>
                <w:b/>
                <w:spacing w:val="-2"/>
              </w:rPr>
              <w:t xml:space="preserve">наименование </w:t>
            </w:r>
            <w:r>
              <w:rPr>
                <w:b/>
                <w:spacing w:val="-4"/>
              </w:rPr>
              <w:t>темы</w:t>
            </w:r>
          </w:p>
        </w:tc>
        <w:tc>
          <w:tcPr>
            <w:tcW w:w="874" w:type="dxa"/>
          </w:tcPr>
          <w:p w:rsidR="00343CC4" w:rsidRDefault="00487E66">
            <w:pPr>
              <w:pStyle w:val="TableParagraph"/>
              <w:ind w:left="106" w:right="91"/>
              <w:rPr>
                <w:b/>
              </w:rPr>
            </w:pPr>
            <w:r>
              <w:rPr>
                <w:b/>
                <w:spacing w:val="-2"/>
              </w:rPr>
              <w:t>Объем часов</w:t>
            </w:r>
          </w:p>
        </w:tc>
        <w:tc>
          <w:tcPr>
            <w:tcW w:w="2120" w:type="dxa"/>
          </w:tcPr>
          <w:p w:rsidR="00343CC4" w:rsidRDefault="00487E66">
            <w:pPr>
              <w:pStyle w:val="TableParagraph"/>
              <w:ind w:left="105" w:right="694"/>
              <w:jc w:val="both"/>
              <w:rPr>
                <w:b/>
              </w:rPr>
            </w:pPr>
            <w:r>
              <w:rPr>
                <w:b/>
                <w:spacing w:val="-2"/>
              </w:rPr>
              <w:t xml:space="preserve">Обоснование </w:t>
            </w:r>
            <w:r>
              <w:rPr>
                <w:b/>
              </w:rPr>
              <w:t>включения</w:t>
            </w:r>
            <w:r>
              <w:rPr>
                <w:b/>
                <w:spacing w:val="-14"/>
              </w:rPr>
              <w:t xml:space="preserve"> </w:t>
            </w:r>
            <w:r>
              <w:rPr>
                <w:b/>
              </w:rPr>
              <w:t xml:space="preserve">в </w:t>
            </w:r>
            <w:r>
              <w:rPr>
                <w:b/>
                <w:spacing w:val="-2"/>
              </w:rPr>
              <w:t>рабочую</w:t>
            </w:r>
          </w:p>
          <w:p w:rsidR="00343CC4" w:rsidRDefault="00487E66">
            <w:pPr>
              <w:pStyle w:val="TableParagraph"/>
              <w:spacing w:line="233" w:lineRule="exact"/>
              <w:ind w:left="105"/>
              <w:rPr>
                <w:b/>
              </w:rPr>
            </w:pPr>
            <w:r>
              <w:rPr>
                <w:b/>
                <w:spacing w:val="-2"/>
              </w:rPr>
              <w:t>программу</w:t>
            </w:r>
          </w:p>
        </w:tc>
      </w:tr>
      <w:tr w:rsidR="00343CC4">
        <w:trPr>
          <w:trHeight w:val="252"/>
        </w:trPr>
        <w:tc>
          <w:tcPr>
            <w:tcW w:w="660" w:type="dxa"/>
            <w:tcBorders>
              <w:bottom w:val="nil"/>
            </w:tcBorders>
          </w:tcPr>
          <w:p w:rsidR="00343CC4" w:rsidRDefault="00487E66">
            <w:pPr>
              <w:pStyle w:val="TableParagraph"/>
              <w:spacing w:line="233" w:lineRule="exact"/>
              <w:ind w:left="107"/>
            </w:pPr>
            <w:r>
              <w:rPr>
                <w:spacing w:val="-10"/>
              </w:rPr>
              <w:t>1</w:t>
            </w:r>
          </w:p>
        </w:tc>
        <w:tc>
          <w:tcPr>
            <w:tcW w:w="2129" w:type="dxa"/>
            <w:tcBorders>
              <w:bottom w:val="nil"/>
            </w:tcBorders>
          </w:tcPr>
          <w:p w:rsidR="00343CC4" w:rsidRDefault="00487E66">
            <w:pPr>
              <w:pStyle w:val="TableParagraph"/>
              <w:spacing w:line="233" w:lineRule="exact"/>
              <w:ind w:left="105"/>
            </w:pPr>
            <w:r>
              <w:t>ПК</w:t>
            </w:r>
            <w:r>
              <w:rPr>
                <w:spacing w:val="-2"/>
              </w:rPr>
              <w:t xml:space="preserve"> </w:t>
            </w:r>
            <w:r>
              <w:rPr>
                <w:spacing w:val="-4"/>
              </w:rPr>
              <w:t>2.3.</w:t>
            </w:r>
          </w:p>
        </w:tc>
        <w:tc>
          <w:tcPr>
            <w:tcW w:w="1935" w:type="dxa"/>
            <w:tcBorders>
              <w:bottom w:val="nil"/>
            </w:tcBorders>
          </w:tcPr>
          <w:p w:rsidR="00343CC4" w:rsidRDefault="00487E66">
            <w:pPr>
              <w:pStyle w:val="TableParagraph"/>
              <w:spacing w:line="233" w:lineRule="exact"/>
              <w:ind w:left="107"/>
            </w:pPr>
            <w:r>
              <w:t>Знание</w:t>
            </w:r>
            <w:r>
              <w:rPr>
                <w:spacing w:val="-6"/>
              </w:rPr>
              <w:t xml:space="preserve"> </w:t>
            </w:r>
            <w:r>
              <w:rPr>
                <w:spacing w:val="-2"/>
              </w:rPr>
              <w:t>причины</w:t>
            </w:r>
          </w:p>
        </w:tc>
        <w:tc>
          <w:tcPr>
            <w:tcW w:w="1820" w:type="dxa"/>
            <w:tcBorders>
              <w:bottom w:val="nil"/>
            </w:tcBorders>
          </w:tcPr>
          <w:p w:rsidR="00343CC4" w:rsidRDefault="00487E66">
            <w:pPr>
              <w:pStyle w:val="TableParagraph"/>
              <w:spacing w:line="233" w:lineRule="exact"/>
              <w:ind w:left="104"/>
              <w:rPr>
                <w:b/>
              </w:rPr>
            </w:pPr>
            <w:r>
              <w:rPr>
                <w:b/>
              </w:rPr>
              <w:t xml:space="preserve">Тема </w:t>
            </w:r>
            <w:r>
              <w:rPr>
                <w:b/>
                <w:spacing w:val="-4"/>
              </w:rPr>
              <w:t>1.1.</w:t>
            </w:r>
          </w:p>
        </w:tc>
        <w:tc>
          <w:tcPr>
            <w:tcW w:w="874" w:type="dxa"/>
            <w:tcBorders>
              <w:bottom w:val="nil"/>
            </w:tcBorders>
          </w:tcPr>
          <w:p w:rsidR="00343CC4" w:rsidRDefault="00487E66">
            <w:pPr>
              <w:pStyle w:val="TableParagraph"/>
              <w:spacing w:line="233" w:lineRule="exact"/>
              <w:ind w:left="106"/>
            </w:pPr>
            <w:r>
              <w:rPr>
                <w:spacing w:val="-10"/>
              </w:rPr>
              <w:t>3</w:t>
            </w:r>
          </w:p>
        </w:tc>
        <w:tc>
          <w:tcPr>
            <w:tcW w:w="2120" w:type="dxa"/>
            <w:tcBorders>
              <w:bottom w:val="nil"/>
            </w:tcBorders>
          </w:tcPr>
          <w:p w:rsidR="00343CC4" w:rsidRDefault="00487E66">
            <w:pPr>
              <w:pStyle w:val="TableParagraph"/>
              <w:spacing w:line="233" w:lineRule="exact"/>
              <w:ind w:left="105"/>
            </w:pPr>
            <w:r>
              <w:t>Увеличено</w:t>
            </w:r>
            <w:r>
              <w:rPr>
                <w:spacing w:val="-3"/>
              </w:rPr>
              <w:t xml:space="preserve"> </w:t>
            </w:r>
            <w:r>
              <w:t>за</w:t>
            </w:r>
            <w:r>
              <w:rPr>
                <w:spacing w:val="-2"/>
              </w:rPr>
              <w:t xml:space="preserve"> </w:t>
            </w:r>
            <w:r>
              <w:rPr>
                <w:spacing w:val="-4"/>
              </w:rPr>
              <w:t>счет</w:t>
            </w:r>
          </w:p>
        </w:tc>
      </w:tr>
      <w:tr w:rsidR="00343CC4">
        <w:trPr>
          <w:trHeight w:val="250"/>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1" w:lineRule="exact"/>
              <w:ind w:left="107"/>
            </w:pPr>
            <w:r>
              <w:t>возникновения</w:t>
            </w:r>
            <w:r>
              <w:rPr>
                <w:spacing w:val="-11"/>
              </w:rPr>
              <w:t xml:space="preserve"> </w:t>
            </w:r>
            <w:r>
              <w:rPr>
                <w:spacing w:val="-10"/>
              </w:rPr>
              <w:t>и</w:t>
            </w:r>
          </w:p>
        </w:tc>
        <w:tc>
          <w:tcPr>
            <w:tcW w:w="1820" w:type="dxa"/>
            <w:tcBorders>
              <w:top w:val="nil"/>
              <w:bottom w:val="nil"/>
            </w:tcBorders>
          </w:tcPr>
          <w:p w:rsidR="00343CC4" w:rsidRDefault="00487E66">
            <w:pPr>
              <w:pStyle w:val="TableParagraph"/>
              <w:spacing w:line="231" w:lineRule="exact"/>
              <w:ind w:left="104"/>
            </w:pPr>
            <w:r>
              <w:rPr>
                <w:spacing w:val="-2"/>
              </w:rPr>
              <w:t>Действие</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1" w:lineRule="exact"/>
              <w:ind w:left="105"/>
            </w:pPr>
            <w:r>
              <w:t>часов</w:t>
            </w:r>
            <w:r>
              <w:rPr>
                <w:spacing w:val="-4"/>
              </w:rPr>
              <w:t xml:space="preserve"> </w:t>
            </w:r>
            <w:r>
              <w:rPr>
                <w:spacing w:val="-2"/>
              </w:rPr>
              <w:t>вариативной</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rPr>
                <w:spacing w:val="-4"/>
              </w:rPr>
              <w:t>меры</w:t>
            </w:r>
          </w:p>
        </w:tc>
        <w:tc>
          <w:tcPr>
            <w:tcW w:w="1820" w:type="dxa"/>
            <w:tcBorders>
              <w:top w:val="nil"/>
              <w:bottom w:val="nil"/>
            </w:tcBorders>
          </w:tcPr>
          <w:p w:rsidR="00343CC4" w:rsidRDefault="00487E66">
            <w:pPr>
              <w:pStyle w:val="TableParagraph"/>
              <w:spacing w:line="233" w:lineRule="exact"/>
              <w:ind w:left="104"/>
            </w:pPr>
            <w:r>
              <w:rPr>
                <w:spacing w:val="-2"/>
              </w:rPr>
              <w:t>магнитный</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части</w:t>
            </w:r>
            <w:r>
              <w:rPr>
                <w:spacing w:val="-2"/>
              </w:rPr>
              <w:t xml:space="preserve"> </w:t>
            </w:r>
            <w:r>
              <w:t>для</w:t>
            </w:r>
            <w:r>
              <w:rPr>
                <w:spacing w:val="53"/>
              </w:rPr>
              <w:t xml:space="preserve"> </w:t>
            </w:r>
            <w:r>
              <w:rPr>
                <w:spacing w:val="-2"/>
              </w:rPr>
              <w:t>более</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rPr>
                <w:spacing w:val="-2"/>
              </w:rPr>
              <w:t>предупреждения</w:t>
            </w:r>
          </w:p>
        </w:tc>
        <w:tc>
          <w:tcPr>
            <w:tcW w:w="1820" w:type="dxa"/>
            <w:tcBorders>
              <w:top w:val="nil"/>
              <w:bottom w:val="nil"/>
            </w:tcBorders>
          </w:tcPr>
          <w:p w:rsidR="00343CC4" w:rsidRDefault="00487E66">
            <w:pPr>
              <w:pStyle w:val="TableParagraph"/>
              <w:spacing w:line="233" w:lineRule="exact"/>
              <w:ind w:left="104"/>
            </w:pPr>
            <w:r>
              <w:t>полей</w:t>
            </w:r>
            <w:r>
              <w:rPr>
                <w:spacing w:val="-4"/>
              </w:rPr>
              <w:t xml:space="preserve"> </w:t>
            </w:r>
            <w:r>
              <w:rPr>
                <w:spacing w:val="-10"/>
              </w:rPr>
              <w:t>и</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глубокого</w:t>
            </w:r>
            <w:r>
              <w:rPr>
                <w:spacing w:val="-2"/>
              </w:rPr>
              <w:t xml:space="preserve"> усвоения</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rPr>
                <w:spacing w:val="-2"/>
              </w:rPr>
              <w:t>внутренних</w:t>
            </w:r>
          </w:p>
        </w:tc>
        <w:tc>
          <w:tcPr>
            <w:tcW w:w="1820" w:type="dxa"/>
            <w:tcBorders>
              <w:top w:val="nil"/>
              <w:bottom w:val="nil"/>
            </w:tcBorders>
          </w:tcPr>
          <w:p w:rsidR="00343CC4" w:rsidRDefault="00487E66">
            <w:pPr>
              <w:pStyle w:val="TableParagraph"/>
              <w:spacing w:line="233" w:lineRule="exact"/>
              <w:ind w:left="104"/>
            </w:pPr>
            <w:r>
              <w:rPr>
                <w:spacing w:val="-2"/>
              </w:rPr>
              <w:t>ферромагнитных</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rPr>
                <w:spacing w:val="-2"/>
              </w:rPr>
              <w:t>профессиональной</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t>напряжений</w:t>
            </w:r>
            <w:r>
              <w:rPr>
                <w:spacing w:val="-5"/>
              </w:rPr>
              <w:t xml:space="preserve"> </w:t>
            </w:r>
            <w:r>
              <w:rPr>
                <w:spacing w:val="-10"/>
              </w:rPr>
              <w:t>и</w:t>
            </w:r>
          </w:p>
        </w:tc>
        <w:tc>
          <w:tcPr>
            <w:tcW w:w="1820" w:type="dxa"/>
            <w:tcBorders>
              <w:top w:val="nil"/>
              <w:bottom w:val="nil"/>
            </w:tcBorders>
          </w:tcPr>
          <w:p w:rsidR="00343CC4" w:rsidRDefault="00487E66">
            <w:pPr>
              <w:pStyle w:val="TableParagraph"/>
              <w:spacing w:line="233" w:lineRule="exact"/>
              <w:ind w:left="104"/>
            </w:pPr>
            <w:r>
              <w:t>масс на</w:t>
            </w:r>
            <w:r>
              <w:rPr>
                <w:spacing w:val="-2"/>
              </w:rPr>
              <w:t xml:space="preserve"> </w:t>
            </w:r>
            <w:r>
              <w:rPr>
                <w:spacing w:val="-4"/>
              </w:rPr>
              <w:t>дугу</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деятельности</w:t>
            </w:r>
            <w:r>
              <w:rPr>
                <w:spacing w:val="-5"/>
              </w:rPr>
              <w:t xml:space="preserve"> по</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t>деформаций</w:t>
            </w:r>
            <w:r>
              <w:rPr>
                <w:spacing w:val="-8"/>
              </w:rPr>
              <w:t xml:space="preserve"> </w:t>
            </w:r>
            <w:r>
              <w:rPr>
                <w:spacing w:val="-10"/>
              </w:rPr>
              <w:t>в</w:t>
            </w: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профессии</w:t>
            </w:r>
            <w:r>
              <w:rPr>
                <w:spacing w:val="-2"/>
              </w:rPr>
              <w:t xml:space="preserve"> </w:t>
            </w:r>
            <w:r>
              <w:t>с</w:t>
            </w:r>
            <w:r>
              <w:rPr>
                <w:spacing w:val="-2"/>
              </w:rPr>
              <w:t xml:space="preserve"> учетом</w:t>
            </w:r>
          </w:p>
        </w:tc>
      </w:tr>
      <w:tr w:rsidR="00343CC4">
        <w:trPr>
          <w:trHeight w:val="252"/>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2" w:lineRule="exact"/>
              <w:ind w:left="107"/>
            </w:pPr>
            <w:r>
              <w:rPr>
                <w:spacing w:val="-2"/>
              </w:rPr>
              <w:t>свариваемых</w:t>
            </w: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2" w:lineRule="exact"/>
              <w:ind w:left="105"/>
            </w:pPr>
            <w:r>
              <w:rPr>
                <w:spacing w:val="-2"/>
              </w:rPr>
              <w:t>требований</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rPr>
                <w:spacing w:val="-2"/>
              </w:rPr>
              <w:t>(наплавляемых)</w:t>
            </w: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rPr>
                <w:spacing w:val="-2"/>
              </w:rPr>
              <w:t>современного</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rPr>
                <w:spacing w:val="-2"/>
              </w:rPr>
              <w:t>изделиях</w:t>
            </w: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рынка</w:t>
            </w:r>
            <w:r>
              <w:rPr>
                <w:spacing w:val="-1"/>
              </w:rPr>
              <w:t xml:space="preserve"> </w:t>
            </w:r>
            <w:r>
              <w:t>труда</w:t>
            </w:r>
            <w:r>
              <w:rPr>
                <w:spacing w:val="-1"/>
              </w:rPr>
              <w:t xml:space="preserve"> </w:t>
            </w:r>
            <w:r>
              <w:t xml:space="preserve">и </w:t>
            </w:r>
            <w:r>
              <w:rPr>
                <w:spacing w:val="-5"/>
              </w:rPr>
              <w:t>по</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rPr>
                <w:spacing w:val="-2"/>
              </w:rPr>
              <w:t>запросу</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работодателей,</w:t>
            </w:r>
            <w:r>
              <w:rPr>
                <w:spacing w:val="-6"/>
              </w:rPr>
              <w:t xml:space="preserve"> </w:t>
            </w:r>
            <w:r>
              <w:rPr>
                <w:spacing w:val="-10"/>
              </w:rPr>
              <w:t>а</w:t>
            </w:r>
          </w:p>
        </w:tc>
      </w:tr>
      <w:tr w:rsidR="00343CC4">
        <w:trPr>
          <w:trHeight w:val="255"/>
        </w:trPr>
        <w:tc>
          <w:tcPr>
            <w:tcW w:w="660" w:type="dxa"/>
            <w:tcBorders>
              <w:top w:val="nil"/>
            </w:tcBorders>
          </w:tcPr>
          <w:p w:rsidR="00343CC4" w:rsidRDefault="00343CC4">
            <w:pPr>
              <w:pStyle w:val="TableParagraph"/>
              <w:rPr>
                <w:sz w:val="18"/>
              </w:rPr>
            </w:pPr>
          </w:p>
        </w:tc>
        <w:tc>
          <w:tcPr>
            <w:tcW w:w="2129" w:type="dxa"/>
            <w:tcBorders>
              <w:top w:val="nil"/>
            </w:tcBorders>
          </w:tcPr>
          <w:p w:rsidR="00343CC4" w:rsidRDefault="00343CC4">
            <w:pPr>
              <w:pStyle w:val="TableParagraph"/>
              <w:rPr>
                <w:sz w:val="18"/>
              </w:rPr>
            </w:pPr>
          </w:p>
        </w:tc>
        <w:tc>
          <w:tcPr>
            <w:tcW w:w="1935" w:type="dxa"/>
            <w:tcBorders>
              <w:top w:val="nil"/>
            </w:tcBorders>
          </w:tcPr>
          <w:p w:rsidR="00343CC4" w:rsidRDefault="00343CC4">
            <w:pPr>
              <w:pStyle w:val="TableParagraph"/>
              <w:rPr>
                <w:sz w:val="18"/>
              </w:rPr>
            </w:pPr>
          </w:p>
        </w:tc>
        <w:tc>
          <w:tcPr>
            <w:tcW w:w="1820" w:type="dxa"/>
            <w:tcBorders>
              <w:top w:val="nil"/>
            </w:tcBorders>
          </w:tcPr>
          <w:p w:rsidR="00343CC4" w:rsidRDefault="00343CC4">
            <w:pPr>
              <w:pStyle w:val="TableParagraph"/>
              <w:rPr>
                <w:sz w:val="18"/>
              </w:rPr>
            </w:pPr>
          </w:p>
        </w:tc>
        <w:tc>
          <w:tcPr>
            <w:tcW w:w="874" w:type="dxa"/>
            <w:tcBorders>
              <w:top w:val="nil"/>
            </w:tcBorders>
          </w:tcPr>
          <w:p w:rsidR="00343CC4" w:rsidRDefault="00343CC4">
            <w:pPr>
              <w:pStyle w:val="TableParagraph"/>
              <w:rPr>
                <w:sz w:val="18"/>
              </w:rPr>
            </w:pPr>
          </w:p>
        </w:tc>
        <w:tc>
          <w:tcPr>
            <w:tcW w:w="2120" w:type="dxa"/>
            <w:tcBorders>
              <w:top w:val="nil"/>
            </w:tcBorders>
          </w:tcPr>
          <w:p w:rsidR="00343CC4" w:rsidRDefault="00487E66">
            <w:pPr>
              <w:pStyle w:val="TableParagraph"/>
              <w:spacing w:line="236" w:lineRule="exact"/>
              <w:ind w:left="105"/>
            </w:pPr>
            <w:r>
              <w:t xml:space="preserve">также </w:t>
            </w:r>
            <w:r>
              <w:rPr>
                <w:spacing w:val="-5"/>
              </w:rPr>
              <w:t>на</w:t>
            </w:r>
          </w:p>
        </w:tc>
      </w:tr>
    </w:tbl>
    <w:p w:rsidR="00343CC4" w:rsidRDefault="00343CC4">
      <w:pPr>
        <w:pStyle w:val="TableParagraph"/>
        <w:spacing w:line="236" w:lineRule="exact"/>
        <w:sectPr w:rsidR="00343CC4">
          <w:pgSz w:w="11910" w:h="16840"/>
          <w:pgMar w:top="1160" w:right="283" w:bottom="280" w:left="1559" w:header="749" w:footer="0" w:gutter="0"/>
          <w:cols w:space="720"/>
        </w:sectPr>
      </w:pPr>
    </w:p>
    <w:p w:rsidR="00343CC4" w:rsidRDefault="00343CC4">
      <w:pPr>
        <w:pStyle w:val="a3"/>
        <w:spacing w:before="4" w:after="1"/>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2129"/>
        <w:gridCol w:w="1935"/>
        <w:gridCol w:w="1820"/>
        <w:gridCol w:w="874"/>
        <w:gridCol w:w="2120"/>
      </w:tblGrid>
      <w:tr w:rsidR="00343CC4">
        <w:trPr>
          <w:trHeight w:val="1264"/>
        </w:trPr>
        <w:tc>
          <w:tcPr>
            <w:tcW w:w="660" w:type="dxa"/>
          </w:tcPr>
          <w:p w:rsidR="00343CC4" w:rsidRDefault="00343CC4">
            <w:pPr>
              <w:pStyle w:val="TableParagraph"/>
            </w:pPr>
          </w:p>
        </w:tc>
        <w:tc>
          <w:tcPr>
            <w:tcW w:w="2129" w:type="dxa"/>
          </w:tcPr>
          <w:p w:rsidR="00343CC4" w:rsidRDefault="00343CC4">
            <w:pPr>
              <w:pStyle w:val="TableParagraph"/>
            </w:pPr>
          </w:p>
        </w:tc>
        <w:tc>
          <w:tcPr>
            <w:tcW w:w="1935" w:type="dxa"/>
          </w:tcPr>
          <w:p w:rsidR="00343CC4" w:rsidRDefault="00343CC4">
            <w:pPr>
              <w:pStyle w:val="TableParagraph"/>
            </w:pPr>
          </w:p>
        </w:tc>
        <w:tc>
          <w:tcPr>
            <w:tcW w:w="1820" w:type="dxa"/>
          </w:tcPr>
          <w:p w:rsidR="00343CC4" w:rsidRDefault="00343CC4">
            <w:pPr>
              <w:pStyle w:val="TableParagraph"/>
            </w:pPr>
          </w:p>
        </w:tc>
        <w:tc>
          <w:tcPr>
            <w:tcW w:w="874" w:type="dxa"/>
          </w:tcPr>
          <w:p w:rsidR="00343CC4" w:rsidRDefault="00343CC4">
            <w:pPr>
              <w:pStyle w:val="TableParagraph"/>
            </w:pPr>
          </w:p>
        </w:tc>
        <w:tc>
          <w:tcPr>
            <w:tcW w:w="2120" w:type="dxa"/>
          </w:tcPr>
          <w:p w:rsidR="00343CC4" w:rsidRDefault="00487E66">
            <w:pPr>
              <w:pStyle w:val="TableParagraph"/>
              <w:ind w:left="105"/>
            </w:pPr>
            <w:r>
              <w:t xml:space="preserve">подготовку к </w:t>
            </w:r>
            <w:r>
              <w:rPr>
                <w:spacing w:val="-2"/>
              </w:rPr>
              <w:t xml:space="preserve">чемпионатному </w:t>
            </w:r>
            <w:r>
              <w:t>движению по</w:t>
            </w:r>
          </w:p>
          <w:p w:rsidR="00343CC4" w:rsidRDefault="00487E66">
            <w:pPr>
              <w:pStyle w:val="TableParagraph"/>
              <w:spacing w:line="252" w:lineRule="exact"/>
              <w:ind w:left="105"/>
            </w:pPr>
            <w:r>
              <w:rPr>
                <w:spacing w:val="-2"/>
              </w:rPr>
              <w:t>профессиональному мастерству.</w:t>
            </w:r>
          </w:p>
        </w:tc>
      </w:tr>
      <w:tr w:rsidR="00343CC4">
        <w:trPr>
          <w:trHeight w:val="255"/>
        </w:trPr>
        <w:tc>
          <w:tcPr>
            <w:tcW w:w="660" w:type="dxa"/>
            <w:tcBorders>
              <w:bottom w:val="nil"/>
            </w:tcBorders>
          </w:tcPr>
          <w:p w:rsidR="00343CC4" w:rsidRDefault="00487E66">
            <w:pPr>
              <w:pStyle w:val="TableParagraph"/>
              <w:spacing w:line="235" w:lineRule="exact"/>
              <w:ind w:left="107"/>
            </w:pPr>
            <w:r>
              <w:rPr>
                <w:spacing w:val="-10"/>
              </w:rPr>
              <w:t>2</w:t>
            </w:r>
          </w:p>
        </w:tc>
        <w:tc>
          <w:tcPr>
            <w:tcW w:w="2129" w:type="dxa"/>
            <w:tcBorders>
              <w:bottom w:val="nil"/>
            </w:tcBorders>
          </w:tcPr>
          <w:p w:rsidR="00343CC4" w:rsidRDefault="00487E66">
            <w:pPr>
              <w:pStyle w:val="TableParagraph"/>
              <w:spacing w:line="235" w:lineRule="exact"/>
              <w:ind w:left="105"/>
            </w:pPr>
            <w:r>
              <w:t>ПК</w:t>
            </w:r>
            <w:r>
              <w:rPr>
                <w:spacing w:val="-2"/>
              </w:rPr>
              <w:t xml:space="preserve"> </w:t>
            </w:r>
            <w:r>
              <w:rPr>
                <w:spacing w:val="-4"/>
              </w:rPr>
              <w:t>2.4.</w:t>
            </w:r>
          </w:p>
        </w:tc>
        <w:tc>
          <w:tcPr>
            <w:tcW w:w="1935" w:type="dxa"/>
            <w:tcBorders>
              <w:bottom w:val="nil"/>
            </w:tcBorders>
          </w:tcPr>
          <w:p w:rsidR="00343CC4" w:rsidRDefault="00487E66">
            <w:pPr>
              <w:pStyle w:val="TableParagraph"/>
              <w:spacing w:line="235" w:lineRule="exact"/>
              <w:ind w:left="107"/>
            </w:pPr>
            <w:r>
              <w:rPr>
                <w:spacing w:val="-2"/>
              </w:rPr>
              <w:t>Знание</w:t>
            </w:r>
          </w:p>
        </w:tc>
        <w:tc>
          <w:tcPr>
            <w:tcW w:w="1820" w:type="dxa"/>
            <w:tcBorders>
              <w:bottom w:val="nil"/>
            </w:tcBorders>
          </w:tcPr>
          <w:p w:rsidR="00343CC4" w:rsidRDefault="00487E66">
            <w:pPr>
              <w:pStyle w:val="TableParagraph"/>
              <w:spacing w:line="235" w:lineRule="exact"/>
              <w:ind w:left="104"/>
              <w:rPr>
                <w:b/>
              </w:rPr>
            </w:pPr>
            <w:r>
              <w:rPr>
                <w:b/>
              </w:rPr>
              <w:t xml:space="preserve">Тема </w:t>
            </w:r>
            <w:r>
              <w:rPr>
                <w:b/>
                <w:spacing w:val="-5"/>
              </w:rPr>
              <w:t>2.2</w:t>
            </w:r>
          </w:p>
        </w:tc>
        <w:tc>
          <w:tcPr>
            <w:tcW w:w="874" w:type="dxa"/>
            <w:tcBorders>
              <w:bottom w:val="nil"/>
            </w:tcBorders>
          </w:tcPr>
          <w:p w:rsidR="00343CC4" w:rsidRDefault="00487E66">
            <w:pPr>
              <w:pStyle w:val="TableParagraph"/>
              <w:spacing w:line="235" w:lineRule="exact"/>
              <w:ind w:left="106"/>
            </w:pPr>
            <w:r>
              <w:rPr>
                <w:spacing w:val="-5"/>
              </w:rPr>
              <w:t>18</w:t>
            </w:r>
          </w:p>
        </w:tc>
        <w:tc>
          <w:tcPr>
            <w:tcW w:w="2120" w:type="dxa"/>
            <w:tcBorders>
              <w:bottom w:val="nil"/>
            </w:tcBorders>
          </w:tcPr>
          <w:p w:rsidR="00343CC4" w:rsidRDefault="00487E66">
            <w:pPr>
              <w:pStyle w:val="TableParagraph"/>
              <w:spacing w:line="235" w:lineRule="exact"/>
              <w:ind w:left="105"/>
            </w:pPr>
            <w:r>
              <w:t>Увеличено</w:t>
            </w:r>
            <w:r>
              <w:rPr>
                <w:spacing w:val="-3"/>
              </w:rPr>
              <w:t xml:space="preserve"> </w:t>
            </w:r>
            <w:r>
              <w:t>за</w:t>
            </w:r>
            <w:r>
              <w:rPr>
                <w:spacing w:val="-2"/>
              </w:rPr>
              <w:t xml:space="preserve"> </w:t>
            </w:r>
            <w:r>
              <w:rPr>
                <w:spacing w:val="-4"/>
              </w:rPr>
              <w:t>счет</w:t>
            </w:r>
          </w:p>
        </w:tc>
      </w:tr>
      <w:tr w:rsidR="00343CC4">
        <w:trPr>
          <w:trHeight w:val="249"/>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0" w:lineRule="exact"/>
              <w:ind w:left="107"/>
            </w:pPr>
            <w:r>
              <w:rPr>
                <w:spacing w:val="-2"/>
              </w:rPr>
              <w:t>технологии</w:t>
            </w:r>
          </w:p>
        </w:tc>
        <w:tc>
          <w:tcPr>
            <w:tcW w:w="1820" w:type="dxa"/>
            <w:tcBorders>
              <w:top w:val="nil"/>
              <w:bottom w:val="nil"/>
            </w:tcBorders>
          </w:tcPr>
          <w:p w:rsidR="00343CC4" w:rsidRDefault="00487E66">
            <w:pPr>
              <w:pStyle w:val="TableParagraph"/>
              <w:spacing w:line="230" w:lineRule="exact"/>
              <w:ind w:left="104"/>
            </w:pPr>
            <w:r>
              <w:t>Сварка</w:t>
            </w:r>
            <w:r>
              <w:rPr>
                <w:spacing w:val="-2"/>
              </w:rPr>
              <w:t xml:space="preserve"> цветных</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0" w:lineRule="exact"/>
              <w:ind w:left="105"/>
            </w:pPr>
            <w:r>
              <w:t>часов</w:t>
            </w:r>
            <w:r>
              <w:rPr>
                <w:spacing w:val="-4"/>
              </w:rPr>
              <w:t xml:space="preserve"> </w:t>
            </w:r>
            <w:r>
              <w:rPr>
                <w:spacing w:val="-2"/>
              </w:rPr>
              <w:t>вариативной</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t>ручной</w:t>
            </w:r>
            <w:r>
              <w:rPr>
                <w:spacing w:val="-8"/>
              </w:rPr>
              <w:t xml:space="preserve"> </w:t>
            </w:r>
            <w:r>
              <w:rPr>
                <w:spacing w:val="-2"/>
              </w:rPr>
              <w:t>дуговой</w:t>
            </w:r>
          </w:p>
        </w:tc>
        <w:tc>
          <w:tcPr>
            <w:tcW w:w="1820" w:type="dxa"/>
            <w:tcBorders>
              <w:top w:val="nil"/>
              <w:bottom w:val="nil"/>
            </w:tcBorders>
          </w:tcPr>
          <w:p w:rsidR="00343CC4" w:rsidRDefault="00487E66">
            <w:pPr>
              <w:pStyle w:val="TableParagraph"/>
              <w:spacing w:line="233" w:lineRule="exact"/>
              <w:ind w:left="104"/>
            </w:pPr>
            <w:r>
              <w:rPr>
                <w:spacing w:val="-2"/>
              </w:rPr>
              <w:t>металлов:</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части</w:t>
            </w:r>
            <w:r>
              <w:rPr>
                <w:spacing w:val="-2"/>
              </w:rPr>
              <w:t xml:space="preserve"> </w:t>
            </w:r>
            <w:r>
              <w:t>для</w:t>
            </w:r>
            <w:r>
              <w:rPr>
                <w:spacing w:val="53"/>
              </w:rPr>
              <w:t xml:space="preserve"> </w:t>
            </w:r>
            <w:r>
              <w:rPr>
                <w:spacing w:val="-2"/>
              </w:rPr>
              <w:t>более</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t>сварки</w:t>
            </w:r>
            <w:r>
              <w:rPr>
                <w:spacing w:val="-5"/>
              </w:rPr>
              <w:t xml:space="preserve"> </w:t>
            </w:r>
            <w:r>
              <w:rPr>
                <w:spacing w:val="-2"/>
              </w:rPr>
              <w:t>цветных</w:t>
            </w:r>
          </w:p>
        </w:tc>
        <w:tc>
          <w:tcPr>
            <w:tcW w:w="1820" w:type="dxa"/>
            <w:tcBorders>
              <w:top w:val="nil"/>
              <w:bottom w:val="nil"/>
            </w:tcBorders>
          </w:tcPr>
          <w:p w:rsidR="00343CC4" w:rsidRDefault="00487E66">
            <w:pPr>
              <w:pStyle w:val="TableParagraph"/>
              <w:spacing w:line="233" w:lineRule="exact"/>
              <w:ind w:left="104"/>
            </w:pPr>
            <w:r>
              <w:t>алюминия</w:t>
            </w:r>
            <w:r>
              <w:rPr>
                <w:spacing w:val="-5"/>
              </w:rPr>
              <w:t xml:space="preserve"> </w:t>
            </w:r>
            <w:r>
              <w:t>и</w:t>
            </w:r>
            <w:r>
              <w:rPr>
                <w:spacing w:val="-2"/>
              </w:rPr>
              <w:t xml:space="preserve"> </w:t>
            </w:r>
            <w:r>
              <w:rPr>
                <w:spacing w:val="-5"/>
              </w:rPr>
              <w:t>его</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глубокого</w:t>
            </w:r>
            <w:r>
              <w:rPr>
                <w:spacing w:val="-2"/>
              </w:rPr>
              <w:t xml:space="preserve"> усвоения</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t>металлов</w:t>
            </w:r>
            <w:r>
              <w:rPr>
                <w:spacing w:val="-4"/>
              </w:rPr>
              <w:t xml:space="preserve"> </w:t>
            </w:r>
            <w:r>
              <w:t>и</w:t>
            </w:r>
            <w:r>
              <w:rPr>
                <w:spacing w:val="-5"/>
              </w:rPr>
              <w:t xml:space="preserve"> их</w:t>
            </w:r>
          </w:p>
        </w:tc>
        <w:tc>
          <w:tcPr>
            <w:tcW w:w="1820" w:type="dxa"/>
            <w:tcBorders>
              <w:top w:val="nil"/>
              <w:bottom w:val="nil"/>
            </w:tcBorders>
          </w:tcPr>
          <w:p w:rsidR="00343CC4" w:rsidRDefault="00487E66">
            <w:pPr>
              <w:pStyle w:val="TableParagraph"/>
              <w:spacing w:line="233" w:lineRule="exact"/>
              <w:ind w:left="104"/>
            </w:pPr>
            <w:r>
              <w:t>сплавов;</w:t>
            </w:r>
            <w:r>
              <w:rPr>
                <w:spacing w:val="-6"/>
              </w:rPr>
              <w:t xml:space="preserve"> </w:t>
            </w:r>
            <w:r>
              <w:t>меди</w:t>
            </w:r>
            <w:r>
              <w:rPr>
                <w:spacing w:val="-5"/>
              </w:rPr>
              <w:t xml:space="preserve"> </w:t>
            </w:r>
            <w:r>
              <w:rPr>
                <w:spacing w:val="-10"/>
              </w:rPr>
              <w:t>и</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rPr>
                <w:spacing w:val="-2"/>
              </w:rPr>
              <w:t>профессиональной</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487E66">
            <w:pPr>
              <w:pStyle w:val="TableParagraph"/>
              <w:spacing w:line="233" w:lineRule="exact"/>
              <w:ind w:left="107"/>
            </w:pPr>
            <w:r>
              <w:rPr>
                <w:spacing w:val="-2"/>
              </w:rPr>
              <w:t>сплавов</w:t>
            </w:r>
          </w:p>
        </w:tc>
        <w:tc>
          <w:tcPr>
            <w:tcW w:w="1820" w:type="dxa"/>
            <w:tcBorders>
              <w:top w:val="nil"/>
              <w:bottom w:val="nil"/>
            </w:tcBorders>
          </w:tcPr>
          <w:p w:rsidR="00343CC4" w:rsidRDefault="00487E66">
            <w:pPr>
              <w:pStyle w:val="TableParagraph"/>
              <w:spacing w:line="233" w:lineRule="exact"/>
              <w:ind w:left="104"/>
            </w:pPr>
            <w:r>
              <w:t xml:space="preserve">ее </w:t>
            </w:r>
            <w:r>
              <w:rPr>
                <w:spacing w:val="-2"/>
              </w:rPr>
              <w:t>сплавов;</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деятельности</w:t>
            </w:r>
            <w:r>
              <w:rPr>
                <w:spacing w:val="-5"/>
              </w:rPr>
              <w:t xml:space="preserve"> по</w:t>
            </w:r>
          </w:p>
        </w:tc>
      </w:tr>
      <w:tr w:rsidR="00343CC4">
        <w:trPr>
          <w:trHeight w:val="251"/>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487E66">
            <w:pPr>
              <w:pStyle w:val="TableParagraph"/>
              <w:spacing w:line="232" w:lineRule="exact"/>
              <w:ind w:left="104"/>
            </w:pPr>
            <w:r>
              <w:t xml:space="preserve">никеля и </w:t>
            </w:r>
            <w:r>
              <w:rPr>
                <w:spacing w:val="-5"/>
              </w:rPr>
              <w:t>его</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2" w:lineRule="exact"/>
              <w:ind w:left="105"/>
            </w:pPr>
            <w:r>
              <w:t>профессии</w:t>
            </w:r>
            <w:r>
              <w:rPr>
                <w:spacing w:val="-2"/>
              </w:rPr>
              <w:t xml:space="preserve"> </w:t>
            </w:r>
            <w:r>
              <w:t>с</w:t>
            </w:r>
            <w:r>
              <w:rPr>
                <w:spacing w:val="-2"/>
              </w:rPr>
              <w:t xml:space="preserve"> учетом</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487E66">
            <w:pPr>
              <w:pStyle w:val="TableParagraph"/>
              <w:spacing w:line="233" w:lineRule="exact"/>
              <w:ind w:left="104"/>
            </w:pPr>
            <w:r>
              <w:rPr>
                <w:spacing w:val="-2"/>
              </w:rPr>
              <w:t>сплавов</w:t>
            </w: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rPr>
                <w:spacing w:val="-2"/>
              </w:rPr>
              <w:t>требований</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rPr>
                <w:spacing w:val="-2"/>
              </w:rPr>
              <w:t>современного</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рынка</w:t>
            </w:r>
            <w:r>
              <w:rPr>
                <w:spacing w:val="-1"/>
              </w:rPr>
              <w:t xml:space="preserve"> </w:t>
            </w:r>
            <w:r>
              <w:t>труда</w:t>
            </w:r>
            <w:r>
              <w:rPr>
                <w:spacing w:val="-1"/>
              </w:rPr>
              <w:t xml:space="preserve"> </w:t>
            </w:r>
            <w:r>
              <w:t xml:space="preserve">и </w:t>
            </w:r>
            <w:r>
              <w:rPr>
                <w:spacing w:val="-5"/>
              </w:rPr>
              <w:t>по</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rPr>
                <w:spacing w:val="-2"/>
              </w:rPr>
              <w:t>запросу</w:t>
            </w:r>
          </w:p>
        </w:tc>
      </w:tr>
      <w:tr w:rsidR="00343CC4">
        <w:trPr>
          <w:trHeight w:val="252"/>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2" w:lineRule="exact"/>
              <w:ind w:left="105"/>
            </w:pPr>
            <w:r>
              <w:t>работодателей,</w:t>
            </w:r>
            <w:r>
              <w:rPr>
                <w:spacing w:val="-6"/>
              </w:rPr>
              <w:t xml:space="preserve"> </w:t>
            </w:r>
            <w:r>
              <w:rPr>
                <w:spacing w:val="-10"/>
              </w:rPr>
              <w:t>а</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 xml:space="preserve">также </w:t>
            </w:r>
            <w:r>
              <w:rPr>
                <w:spacing w:val="-5"/>
              </w:rPr>
              <w:t>на</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подготовку</w:t>
            </w:r>
            <w:r>
              <w:rPr>
                <w:spacing w:val="-3"/>
              </w:rPr>
              <w:t xml:space="preserve"> </w:t>
            </w:r>
            <w:r>
              <w:rPr>
                <w:spacing w:val="-10"/>
              </w:rPr>
              <w:t>к</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rPr>
                <w:spacing w:val="-2"/>
              </w:rPr>
              <w:t>чемпионатному</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t>движению</w:t>
            </w:r>
            <w:r>
              <w:rPr>
                <w:spacing w:val="-7"/>
              </w:rPr>
              <w:t xml:space="preserve"> </w:t>
            </w:r>
            <w:r>
              <w:rPr>
                <w:spacing w:val="-5"/>
              </w:rPr>
              <w:t>по</w:t>
            </w:r>
          </w:p>
        </w:tc>
      </w:tr>
      <w:tr w:rsidR="00343CC4">
        <w:trPr>
          <w:trHeight w:val="253"/>
        </w:trPr>
        <w:tc>
          <w:tcPr>
            <w:tcW w:w="660" w:type="dxa"/>
            <w:tcBorders>
              <w:top w:val="nil"/>
              <w:bottom w:val="nil"/>
            </w:tcBorders>
          </w:tcPr>
          <w:p w:rsidR="00343CC4" w:rsidRDefault="00343CC4">
            <w:pPr>
              <w:pStyle w:val="TableParagraph"/>
              <w:rPr>
                <w:sz w:val="18"/>
              </w:rPr>
            </w:pPr>
          </w:p>
        </w:tc>
        <w:tc>
          <w:tcPr>
            <w:tcW w:w="2129" w:type="dxa"/>
            <w:tcBorders>
              <w:top w:val="nil"/>
              <w:bottom w:val="nil"/>
            </w:tcBorders>
          </w:tcPr>
          <w:p w:rsidR="00343CC4" w:rsidRDefault="00343CC4">
            <w:pPr>
              <w:pStyle w:val="TableParagraph"/>
              <w:rPr>
                <w:sz w:val="18"/>
              </w:rPr>
            </w:pPr>
          </w:p>
        </w:tc>
        <w:tc>
          <w:tcPr>
            <w:tcW w:w="1935" w:type="dxa"/>
            <w:tcBorders>
              <w:top w:val="nil"/>
              <w:bottom w:val="nil"/>
            </w:tcBorders>
          </w:tcPr>
          <w:p w:rsidR="00343CC4" w:rsidRDefault="00343CC4">
            <w:pPr>
              <w:pStyle w:val="TableParagraph"/>
              <w:rPr>
                <w:sz w:val="18"/>
              </w:rPr>
            </w:pPr>
          </w:p>
        </w:tc>
        <w:tc>
          <w:tcPr>
            <w:tcW w:w="1820" w:type="dxa"/>
            <w:tcBorders>
              <w:top w:val="nil"/>
              <w:bottom w:val="nil"/>
            </w:tcBorders>
          </w:tcPr>
          <w:p w:rsidR="00343CC4" w:rsidRDefault="00343CC4">
            <w:pPr>
              <w:pStyle w:val="TableParagraph"/>
              <w:rPr>
                <w:sz w:val="18"/>
              </w:rPr>
            </w:pPr>
          </w:p>
        </w:tc>
        <w:tc>
          <w:tcPr>
            <w:tcW w:w="874" w:type="dxa"/>
            <w:tcBorders>
              <w:top w:val="nil"/>
              <w:bottom w:val="nil"/>
            </w:tcBorders>
          </w:tcPr>
          <w:p w:rsidR="00343CC4" w:rsidRDefault="00343CC4">
            <w:pPr>
              <w:pStyle w:val="TableParagraph"/>
              <w:rPr>
                <w:sz w:val="18"/>
              </w:rPr>
            </w:pPr>
          </w:p>
        </w:tc>
        <w:tc>
          <w:tcPr>
            <w:tcW w:w="2120" w:type="dxa"/>
            <w:tcBorders>
              <w:top w:val="nil"/>
              <w:bottom w:val="nil"/>
            </w:tcBorders>
          </w:tcPr>
          <w:p w:rsidR="00343CC4" w:rsidRDefault="00487E66">
            <w:pPr>
              <w:pStyle w:val="TableParagraph"/>
              <w:spacing w:line="233" w:lineRule="exact"/>
              <w:ind w:left="105"/>
            </w:pPr>
            <w:r>
              <w:rPr>
                <w:spacing w:val="-2"/>
              </w:rPr>
              <w:t>профессиональному</w:t>
            </w:r>
          </w:p>
        </w:tc>
      </w:tr>
      <w:tr w:rsidR="00343CC4">
        <w:trPr>
          <w:trHeight w:val="254"/>
        </w:trPr>
        <w:tc>
          <w:tcPr>
            <w:tcW w:w="660" w:type="dxa"/>
            <w:tcBorders>
              <w:top w:val="nil"/>
            </w:tcBorders>
          </w:tcPr>
          <w:p w:rsidR="00343CC4" w:rsidRDefault="00343CC4">
            <w:pPr>
              <w:pStyle w:val="TableParagraph"/>
              <w:rPr>
                <w:sz w:val="18"/>
              </w:rPr>
            </w:pPr>
          </w:p>
        </w:tc>
        <w:tc>
          <w:tcPr>
            <w:tcW w:w="2129" w:type="dxa"/>
            <w:tcBorders>
              <w:top w:val="nil"/>
            </w:tcBorders>
          </w:tcPr>
          <w:p w:rsidR="00343CC4" w:rsidRDefault="00343CC4">
            <w:pPr>
              <w:pStyle w:val="TableParagraph"/>
              <w:rPr>
                <w:sz w:val="18"/>
              </w:rPr>
            </w:pPr>
          </w:p>
        </w:tc>
        <w:tc>
          <w:tcPr>
            <w:tcW w:w="1935" w:type="dxa"/>
            <w:tcBorders>
              <w:top w:val="nil"/>
            </w:tcBorders>
          </w:tcPr>
          <w:p w:rsidR="00343CC4" w:rsidRDefault="00343CC4">
            <w:pPr>
              <w:pStyle w:val="TableParagraph"/>
              <w:rPr>
                <w:sz w:val="18"/>
              </w:rPr>
            </w:pPr>
          </w:p>
        </w:tc>
        <w:tc>
          <w:tcPr>
            <w:tcW w:w="1820" w:type="dxa"/>
            <w:tcBorders>
              <w:top w:val="nil"/>
            </w:tcBorders>
          </w:tcPr>
          <w:p w:rsidR="00343CC4" w:rsidRDefault="00343CC4">
            <w:pPr>
              <w:pStyle w:val="TableParagraph"/>
              <w:rPr>
                <w:sz w:val="18"/>
              </w:rPr>
            </w:pPr>
          </w:p>
        </w:tc>
        <w:tc>
          <w:tcPr>
            <w:tcW w:w="874" w:type="dxa"/>
            <w:tcBorders>
              <w:top w:val="nil"/>
            </w:tcBorders>
          </w:tcPr>
          <w:p w:rsidR="00343CC4" w:rsidRDefault="00343CC4">
            <w:pPr>
              <w:pStyle w:val="TableParagraph"/>
              <w:rPr>
                <w:sz w:val="18"/>
              </w:rPr>
            </w:pPr>
          </w:p>
        </w:tc>
        <w:tc>
          <w:tcPr>
            <w:tcW w:w="2120" w:type="dxa"/>
            <w:tcBorders>
              <w:top w:val="nil"/>
            </w:tcBorders>
          </w:tcPr>
          <w:p w:rsidR="00343CC4" w:rsidRDefault="00487E66">
            <w:pPr>
              <w:pStyle w:val="TableParagraph"/>
              <w:spacing w:line="234" w:lineRule="exact"/>
              <w:ind w:left="105"/>
            </w:pPr>
            <w:r>
              <w:rPr>
                <w:spacing w:val="-2"/>
              </w:rPr>
              <w:t>мастерству.</w:t>
            </w:r>
          </w:p>
        </w:tc>
      </w:tr>
    </w:tbl>
    <w:p w:rsidR="00343CC4" w:rsidRDefault="00343CC4">
      <w:pPr>
        <w:pStyle w:val="a3"/>
        <w:spacing w:before="121"/>
        <w:rPr>
          <w:b/>
        </w:rPr>
      </w:pPr>
    </w:p>
    <w:p w:rsidR="00343CC4" w:rsidRDefault="00487E66">
      <w:pPr>
        <w:pStyle w:val="2"/>
        <w:numPr>
          <w:ilvl w:val="0"/>
          <w:numId w:val="224"/>
        </w:numPr>
        <w:tabs>
          <w:tab w:val="left" w:pos="1174"/>
        </w:tabs>
        <w:ind w:left="1174"/>
        <w:jc w:val="left"/>
      </w:pPr>
      <w:r>
        <w:t>СТРУКТУРА</w:t>
      </w:r>
      <w:r>
        <w:rPr>
          <w:spacing w:val="-7"/>
        </w:rPr>
        <w:t xml:space="preserve"> </w:t>
      </w:r>
      <w:r>
        <w:t>И</w:t>
      </w:r>
      <w:r>
        <w:rPr>
          <w:spacing w:val="-3"/>
        </w:rPr>
        <w:t xml:space="preserve"> </w:t>
      </w:r>
      <w:r>
        <w:t>СОДЕРЖАНИЕ</w:t>
      </w:r>
      <w:r>
        <w:rPr>
          <w:spacing w:val="-3"/>
        </w:rPr>
        <w:t xml:space="preserve"> </w:t>
      </w:r>
      <w:r>
        <w:t>ПРОФЕССИОНАЛЬНОГО</w:t>
      </w:r>
      <w:r>
        <w:rPr>
          <w:spacing w:val="-3"/>
        </w:rPr>
        <w:t xml:space="preserve"> </w:t>
      </w:r>
      <w:r>
        <w:rPr>
          <w:spacing w:val="-2"/>
        </w:rPr>
        <w:t>МОДУЛЯ</w:t>
      </w:r>
    </w:p>
    <w:p w:rsidR="00343CC4" w:rsidRDefault="00487E66">
      <w:pPr>
        <w:pStyle w:val="a5"/>
        <w:numPr>
          <w:ilvl w:val="1"/>
          <w:numId w:val="224"/>
        </w:numPr>
        <w:tabs>
          <w:tab w:val="left" w:pos="1270"/>
        </w:tabs>
        <w:spacing w:before="123"/>
        <w:rPr>
          <w:b/>
          <w:sz w:val="24"/>
        </w:rPr>
      </w:pPr>
      <w:r>
        <w:rPr>
          <w:b/>
          <w:sz w:val="24"/>
        </w:rPr>
        <w:t>Трудоемкость</w:t>
      </w:r>
      <w:r>
        <w:rPr>
          <w:b/>
          <w:spacing w:val="-2"/>
          <w:sz w:val="24"/>
        </w:rPr>
        <w:t xml:space="preserve"> </w:t>
      </w:r>
      <w:r>
        <w:rPr>
          <w:b/>
          <w:sz w:val="24"/>
        </w:rPr>
        <w:t>освоения</w:t>
      </w:r>
      <w:r>
        <w:rPr>
          <w:b/>
          <w:spacing w:val="-1"/>
          <w:sz w:val="24"/>
        </w:rPr>
        <w:t xml:space="preserve"> </w:t>
      </w:r>
      <w:r>
        <w:rPr>
          <w:b/>
          <w:spacing w:val="-2"/>
          <w:sz w:val="24"/>
        </w:rPr>
        <w:t>модуля</w:t>
      </w:r>
    </w:p>
    <w:p w:rsidR="00343CC4" w:rsidRDefault="00343CC4">
      <w:pPr>
        <w:pStyle w:val="a3"/>
        <w:rPr>
          <w:b/>
          <w:sz w:val="14"/>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2"/>
        <w:gridCol w:w="2335"/>
        <w:gridCol w:w="2630"/>
      </w:tblGrid>
      <w:tr w:rsidR="00343CC4">
        <w:trPr>
          <w:trHeight w:val="829"/>
        </w:trPr>
        <w:tc>
          <w:tcPr>
            <w:tcW w:w="4812" w:type="dxa"/>
          </w:tcPr>
          <w:p w:rsidR="00343CC4" w:rsidRDefault="00487E66">
            <w:pPr>
              <w:pStyle w:val="TableParagraph"/>
              <w:spacing w:before="275"/>
              <w:ind w:left="179"/>
              <w:rPr>
                <w:b/>
                <w:sz w:val="24"/>
              </w:rPr>
            </w:pPr>
            <w:r>
              <w:rPr>
                <w:b/>
                <w:sz w:val="24"/>
              </w:rPr>
              <w:t>Наименование</w:t>
            </w:r>
            <w:r>
              <w:rPr>
                <w:b/>
                <w:spacing w:val="-7"/>
                <w:sz w:val="24"/>
              </w:rPr>
              <w:t xml:space="preserve"> </w:t>
            </w:r>
            <w:r>
              <w:rPr>
                <w:b/>
                <w:sz w:val="24"/>
              </w:rPr>
              <w:t>составных</w:t>
            </w:r>
            <w:r>
              <w:rPr>
                <w:b/>
                <w:spacing w:val="-6"/>
                <w:sz w:val="24"/>
              </w:rPr>
              <w:t xml:space="preserve"> </w:t>
            </w:r>
            <w:r>
              <w:rPr>
                <w:b/>
                <w:sz w:val="24"/>
              </w:rPr>
              <w:t>частей</w:t>
            </w:r>
            <w:r>
              <w:rPr>
                <w:b/>
                <w:spacing w:val="-6"/>
                <w:sz w:val="24"/>
              </w:rPr>
              <w:t xml:space="preserve"> </w:t>
            </w:r>
            <w:r>
              <w:rPr>
                <w:b/>
                <w:spacing w:val="-2"/>
                <w:sz w:val="24"/>
              </w:rPr>
              <w:t>модуля</w:t>
            </w:r>
          </w:p>
        </w:tc>
        <w:tc>
          <w:tcPr>
            <w:tcW w:w="2335" w:type="dxa"/>
          </w:tcPr>
          <w:p w:rsidR="00343CC4" w:rsidRDefault="00487E66">
            <w:pPr>
              <w:pStyle w:val="TableParagraph"/>
              <w:spacing w:before="275"/>
              <w:ind w:left="7"/>
              <w:jc w:val="center"/>
              <w:rPr>
                <w:b/>
                <w:sz w:val="24"/>
              </w:rPr>
            </w:pPr>
            <w:r>
              <w:rPr>
                <w:b/>
                <w:sz w:val="24"/>
              </w:rPr>
              <w:t>Объем</w:t>
            </w:r>
            <w:r>
              <w:rPr>
                <w:b/>
                <w:spacing w:val="-6"/>
                <w:sz w:val="24"/>
              </w:rPr>
              <w:t xml:space="preserve"> </w:t>
            </w:r>
            <w:r>
              <w:rPr>
                <w:b/>
                <w:sz w:val="24"/>
              </w:rPr>
              <w:t>в</w:t>
            </w:r>
            <w:r>
              <w:rPr>
                <w:b/>
                <w:spacing w:val="-2"/>
                <w:sz w:val="24"/>
              </w:rPr>
              <w:t xml:space="preserve"> часах</w:t>
            </w:r>
          </w:p>
        </w:tc>
        <w:tc>
          <w:tcPr>
            <w:tcW w:w="2630" w:type="dxa"/>
          </w:tcPr>
          <w:p w:rsidR="00343CC4" w:rsidRDefault="00487E66">
            <w:pPr>
              <w:pStyle w:val="TableParagraph"/>
              <w:spacing w:line="276" w:lineRule="exact"/>
              <w:ind w:left="547" w:right="531" w:firstLine="2"/>
              <w:jc w:val="center"/>
              <w:rPr>
                <w:b/>
                <w:sz w:val="24"/>
              </w:rPr>
            </w:pPr>
            <w:r>
              <w:rPr>
                <w:b/>
                <w:sz w:val="24"/>
              </w:rPr>
              <w:t>В</w:t>
            </w:r>
            <w:r>
              <w:rPr>
                <w:b/>
                <w:spacing w:val="-13"/>
                <w:sz w:val="24"/>
              </w:rPr>
              <w:t xml:space="preserve"> </w:t>
            </w:r>
            <w:r>
              <w:rPr>
                <w:b/>
                <w:sz w:val="24"/>
              </w:rPr>
              <w:t>т.ч.</w:t>
            </w:r>
            <w:r>
              <w:rPr>
                <w:b/>
                <w:spacing w:val="-13"/>
                <w:sz w:val="24"/>
              </w:rPr>
              <w:t xml:space="preserve"> </w:t>
            </w:r>
            <w:r>
              <w:rPr>
                <w:b/>
                <w:sz w:val="24"/>
              </w:rPr>
              <w:t>в</w:t>
            </w:r>
            <w:r>
              <w:rPr>
                <w:b/>
                <w:spacing w:val="-13"/>
                <w:sz w:val="24"/>
              </w:rPr>
              <w:t xml:space="preserve"> </w:t>
            </w:r>
            <w:r>
              <w:rPr>
                <w:b/>
                <w:sz w:val="24"/>
              </w:rPr>
              <w:t xml:space="preserve">форме </w:t>
            </w:r>
            <w:r>
              <w:rPr>
                <w:b/>
                <w:spacing w:val="-2"/>
                <w:sz w:val="24"/>
              </w:rPr>
              <w:t>практической подготовки</w:t>
            </w:r>
          </w:p>
        </w:tc>
      </w:tr>
      <w:tr w:rsidR="00343CC4">
        <w:trPr>
          <w:trHeight w:val="275"/>
        </w:trPr>
        <w:tc>
          <w:tcPr>
            <w:tcW w:w="4812" w:type="dxa"/>
          </w:tcPr>
          <w:p w:rsidR="00343CC4" w:rsidRDefault="00487E66">
            <w:pPr>
              <w:pStyle w:val="TableParagraph"/>
              <w:spacing w:line="255" w:lineRule="exact"/>
              <w:ind w:left="107"/>
              <w:rPr>
                <w:sz w:val="24"/>
              </w:rPr>
            </w:pPr>
            <w:r>
              <w:rPr>
                <w:sz w:val="24"/>
              </w:rPr>
              <w:t>Учебные</w:t>
            </w:r>
            <w:r>
              <w:rPr>
                <w:spacing w:val="-3"/>
                <w:sz w:val="24"/>
              </w:rPr>
              <w:t xml:space="preserve"> </w:t>
            </w:r>
            <w:r>
              <w:rPr>
                <w:sz w:val="24"/>
              </w:rPr>
              <w:t>занятия,</w:t>
            </w:r>
            <w:r>
              <w:rPr>
                <w:spacing w:val="-1"/>
                <w:sz w:val="24"/>
              </w:rPr>
              <w:t xml:space="preserve"> </w:t>
            </w:r>
            <w:r>
              <w:rPr>
                <w:sz w:val="24"/>
              </w:rPr>
              <w:t>из</w:t>
            </w:r>
            <w:r>
              <w:rPr>
                <w:spacing w:val="-1"/>
                <w:sz w:val="24"/>
              </w:rPr>
              <w:t xml:space="preserve"> </w:t>
            </w:r>
            <w:r>
              <w:rPr>
                <w:spacing w:val="-4"/>
                <w:sz w:val="24"/>
              </w:rPr>
              <w:t>них:</w:t>
            </w:r>
          </w:p>
        </w:tc>
        <w:tc>
          <w:tcPr>
            <w:tcW w:w="2335" w:type="dxa"/>
          </w:tcPr>
          <w:p w:rsidR="00343CC4" w:rsidRDefault="00487E66">
            <w:pPr>
              <w:pStyle w:val="TableParagraph"/>
              <w:spacing w:line="255" w:lineRule="exact"/>
              <w:ind w:left="7"/>
              <w:jc w:val="center"/>
              <w:rPr>
                <w:sz w:val="24"/>
              </w:rPr>
            </w:pPr>
            <w:r>
              <w:rPr>
                <w:spacing w:val="-5"/>
                <w:sz w:val="24"/>
              </w:rPr>
              <w:t>89</w:t>
            </w:r>
          </w:p>
        </w:tc>
        <w:tc>
          <w:tcPr>
            <w:tcW w:w="2630" w:type="dxa"/>
          </w:tcPr>
          <w:p w:rsidR="00343CC4" w:rsidRDefault="00487E66">
            <w:pPr>
              <w:pStyle w:val="TableParagraph"/>
              <w:spacing w:line="255" w:lineRule="exact"/>
              <w:ind w:left="79" w:right="64"/>
              <w:jc w:val="center"/>
              <w:rPr>
                <w:sz w:val="24"/>
              </w:rPr>
            </w:pPr>
            <w:r>
              <w:rPr>
                <w:spacing w:val="-5"/>
                <w:sz w:val="24"/>
              </w:rPr>
              <w:t>40</w:t>
            </w:r>
          </w:p>
        </w:tc>
      </w:tr>
      <w:tr w:rsidR="00343CC4">
        <w:trPr>
          <w:trHeight w:val="275"/>
        </w:trPr>
        <w:tc>
          <w:tcPr>
            <w:tcW w:w="4812" w:type="dxa"/>
          </w:tcPr>
          <w:p w:rsidR="00343CC4" w:rsidRDefault="00487E66">
            <w:pPr>
              <w:pStyle w:val="TableParagraph"/>
              <w:spacing w:line="255" w:lineRule="exact"/>
              <w:ind w:left="107"/>
              <w:rPr>
                <w:sz w:val="24"/>
              </w:rPr>
            </w:pPr>
            <w:r>
              <w:rPr>
                <w:spacing w:val="-2"/>
                <w:sz w:val="24"/>
              </w:rPr>
              <w:t>теоретические</w:t>
            </w:r>
          </w:p>
        </w:tc>
        <w:tc>
          <w:tcPr>
            <w:tcW w:w="2335" w:type="dxa"/>
          </w:tcPr>
          <w:p w:rsidR="00343CC4" w:rsidRDefault="00487E66">
            <w:pPr>
              <w:pStyle w:val="TableParagraph"/>
              <w:spacing w:line="255" w:lineRule="exact"/>
              <w:ind w:left="7"/>
              <w:jc w:val="center"/>
              <w:rPr>
                <w:sz w:val="24"/>
              </w:rPr>
            </w:pPr>
            <w:r>
              <w:rPr>
                <w:spacing w:val="-5"/>
                <w:sz w:val="24"/>
              </w:rPr>
              <w:t>49</w:t>
            </w:r>
          </w:p>
        </w:tc>
        <w:tc>
          <w:tcPr>
            <w:tcW w:w="2630" w:type="dxa"/>
          </w:tcPr>
          <w:p w:rsidR="00343CC4" w:rsidRDefault="00343CC4">
            <w:pPr>
              <w:pStyle w:val="TableParagraph"/>
              <w:rPr>
                <w:sz w:val="20"/>
              </w:rPr>
            </w:pPr>
          </w:p>
        </w:tc>
      </w:tr>
      <w:tr w:rsidR="00343CC4">
        <w:trPr>
          <w:trHeight w:val="275"/>
        </w:trPr>
        <w:tc>
          <w:tcPr>
            <w:tcW w:w="4812" w:type="dxa"/>
          </w:tcPr>
          <w:p w:rsidR="00343CC4" w:rsidRDefault="00487E66">
            <w:pPr>
              <w:pStyle w:val="TableParagraph"/>
              <w:spacing w:line="255" w:lineRule="exact"/>
              <w:ind w:left="107"/>
              <w:rPr>
                <w:sz w:val="24"/>
              </w:rPr>
            </w:pPr>
            <w:r>
              <w:rPr>
                <w:spacing w:val="-2"/>
                <w:sz w:val="24"/>
              </w:rPr>
              <w:t>практические</w:t>
            </w:r>
          </w:p>
        </w:tc>
        <w:tc>
          <w:tcPr>
            <w:tcW w:w="2335" w:type="dxa"/>
          </w:tcPr>
          <w:p w:rsidR="00343CC4" w:rsidRDefault="00487E66">
            <w:pPr>
              <w:pStyle w:val="TableParagraph"/>
              <w:spacing w:line="255" w:lineRule="exact"/>
              <w:ind w:left="7"/>
              <w:jc w:val="center"/>
              <w:rPr>
                <w:sz w:val="24"/>
              </w:rPr>
            </w:pPr>
            <w:r>
              <w:rPr>
                <w:spacing w:val="-5"/>
                <w:sz w:val="24"/>
              </w:rPr>
              <w:t>40</w:t>
            </w:r>
          </w:p>
        </w:tc>
        <w:tc>
          <w:tcPr>
            <w:tcW w:w="2630" w:type="dxa"/>
          </w:tcPr>
          <w:p w:rsidR="00343CC4" w:rsidRDefault="00487E66">
            <w:pPr>
              <w:pStyle w:val="TableParagraph"/>
              <w:spacing w:line="255" w:lineRule="exact"/>
              <w:ind w:left="79" w:right="64"/>
              <w:jc w:val="center"/>
              <w:rPr>
                <w:sz w:val="24"/>
              </w:rPr>
            </w:pPr>
            <w:r>
              <w:rPr>
                <w:spacing w:val="-5"/>
                <w:sz w:val="24"/>
              </w:rPr>
              <w:t>40</w:t>
            </w:r>
          </w:p>
        </w:tc>
      </w:tr>
      <w:tr w:rsidR="00343CC4">
        <w:trPr>
          <w:trHeight w:val="275"/>
        </w:trPr>
        <w:tc>
          <w:tcPr>
            <w:tcW w:w="4812" w:type="dxa"/>
          </w:tcPr>
          <w:p w:rsidR="00343CC4" w:rsidRDefault="00487E66">
            <w:pPr>
              <w:pStyle w:val="TableParagraph"/>
              <w:spacing w:line="255" w:lineRule="exact"/>
              <w:ind w:left="107"/>
              <w:rPr>
                <w:sz w:val="24"/>
              </w:rPr>
            </w:pPr>
            <w:r>
              <w:rPr>
                <w:sz w:val="24"/>
              </w:rPr>
              <w:t>Самостоятельная</w:t>
            </w:r>
            <w:r>
              <w:rPr>
                <w:spacing w:val="-3"/>
                <w:sz w:val="24"/>
              </w:rPr>
              <w:t xml:space="preserve"> </w:t>
            </w:r>
            <w:r>
              <w:rPr>
                <w:spacing w:val="-2"/>
                <w:sz w:val="24"/>
              </w:rPr>
              <w:t>работа</w:t>
            </w:r>
          </w:p>
        </w:tc>
        <w:tc>
          <w:tcPr>
            <w:tcW w:w="2335" w:type="dxa"/>
          </w:tcPr>
          <w:p w:rsidR="00343CC4" w:rsidRDefault="00487E66">
            <w:pPr>
              <w:pStyle w:val="TableParagraph"/>
              <w:spacing w:line="255" w:lineRule="exact"/>
              <w:ind w:left="7"/>
              <w:jc w:val="center"/>
              <w:rPr>
                <w:sz w:val="24"/>
              </w:rPr>
            </w:pPr>
            <w:r>
              <w:rPr>
                <w:spacing w:val="-10"/>
                <w:sz w:val="24"/>
              </w:rPr>
              <w:t>4</w:t>
            </w:r>
          </w:p>
        </w:tc>
        <w:tc>
          <w:tcPr>
            <w:tcW w:w="2630" w:type="dxa"/>
          </w:tcPr>
          <w:p w:rsidR="00343CC4" w:rsidRDefault="00487E66">
            <w:pPr>
              <w:pStyle w:val="TableParagraph"/>
              <w:spacing w:line="255" w:lineRule="exact"/>
              <w:ind w:left="79" w:right="65"/>
              <w:jc w:val="center"/>
              <w:rPr>
                <w:sz w:val="24"/>
              </w:rPr>
            </w:pPr>
            <w:r>
              <w:rPr>
                <w:spacing w:val="-10"/>
                <w:sz w:val="24"/>
              </w:rPr>
              <w:t>-</w:t>
            </w:r>
          </w:p>
        </w:tc>
      </w:tr>
      <w:tr w:rsidR="00343CC4">
        <w:trPr>
          <w:trHeight w:val="277"/>
        </w:trPr>
        <w:tc>
          <w:tcPr>
            <w:tcW w:w="4812" w:type="dxa"/>
          </w:tcPr>
          <w:p w:rsidR="00343CC4" w:rsidRDefault="00487E66">
            <w:pPr>
              <w:pStyle w:val="TableParagraph"/>
              <w:spacing w:line="258" w:lineRule="exact"/>
              <w:ind w:left="107"/>
              <w:rPr>
                <w:sz w:val="24"/>
              </w:rPr>
            </w:pPr>
            <w:r>
              <w:rPr>
                <w:sz w:val="24"/>
              </w:rPr>
              <w:t>Практика, в</w:t>
            </w:r>
            <w:r>
              <w:rPr>
                <w:spacing w:val="-1"/>
                <w:sz w:val="24"/>
              </w:rPr>
              <w:t xml:space="preserve"> </w:t>
            </w:r>
            <w:r>
              <w:rPr>
                <w:spacing w:val="-2"/>
                <w:sz w:val="24"/>
              </w:rPr>
              <w:t>т.ч.:</w:t>
            </w:r>
          </w:p>
        </w:tc>
        <w:tc>
          <w:tcPr>
            <w:tcW w:w="2335" w:type="dxa"/>
          </w:tcPr>
          <w:p w:rsidR="00343CC4" w:rsidRDefault="00487E66">
            <w:pPr>
              <w:pStyle w:val="TableParagraph"/>
              <w:spacing w:line="258" w:lineRule="exact"/>
              <w:ind w:left="7"/>
              <w:jc w:val="center"/>
              <w:rPr>
                <w:sz w:val="24"/>
              </w:rPr>
            </w:pPr>
            <w:r>
              <w:rPr>
                <w:spacing w:val="-5"/>
                <w:sz w:val="24"/>
              </w:rPr>
              <w:t>216</w:t>
            </w:r>
          </w:p>
        </w:tc>
        <w:tc>
          <w:tcPr>
            <w:tcW w:w="2630" w:type="dxa"/>
          </w:tcPr>
          <w:p w:rsidR="00343CC4" w:rsidRDefault="00487E66">
            <w:pPr>
              <w:pStyle w:val="TableParagraph"/>
              <w:spacing w:line="258" w:lineRule="exact"/>
              <w:ind w:left="79" w:right="64"/>
              <w:jc w:val="center"/>
              <w:rPr>
                <w:sz w:val="24"/>
              </w:rPr>
            </w:pPr>
            <w:r>
              <w:rPr>
                <w:spacing w:val="-5"/>
                <w:sz w:val="24"/>
              </w:rPr>
              <w:t>216</w:t>
            </w:r>
          </w:p>
        </w:tc>
      </w:tr>
      <w:tr w:rsidR="00343CC4">
        <w:trPr>
          <w:trHeight w:val="275"/>
        </w:trPr>
        <w:tc>
          <w:tcPr>
            <w:tcW w:w="4812" w:type="dxa"/>
          </w:tcPr>
          <w:p w:rsidR="00343CC4" w:rsidRDefault="00487E66">
            <w:pPr>
              <w:pStyle w:val="TableParagraph"/>
              <w:spacing w:line="255" w:lineRule="exact"/>
              <w:ind w:left="107"/>
              <w:rPr>
                <w:sz w:val="24"/>
              </w:rPr>
            </w:pPr>
            <w:r>
              <w:rPr>
                <w:spacing w:val="-2"/>
                <w:sz w:val="24"/>
              </w:rPr>
              <w:t>учебная</w:t>
            </w:r>
          </w:p>
        </w:tc>
        <w:tc>
          <w:tcPr>
            <w:tcW w:w="2335" w:type="dxa"/>
          </w:tcPr>
          <w:p w:rsidR="00343CC4" w:rsidRDefault="00487E66">
            <w:pPr>
              <w:pStyle w:val="TableParagraph"/>
              <w:spacing w:line="255" w:lineRule="exact"/>
              <w:ind w:left="7"/>
              <w:jc w:val="center"/>
              <w:rPr>
                <w:sz w:val="24"/>
              </w:rPr>
            </w:pPr>
            <w:r>
              <w:rPr>
                <w:spacing w:val="-5"/>
                <w:sz w:val="24"/>
              </w:rPr>
              <w:t>108</w:t>
            </w:r>
          </w:p>
        </w:tc>
        <w:tc>
          <w:tcPr>
            <w:tcW w:w="2630" w:type="dxa"/>
          </w:tcPr>
          <w:p w:rsidR="00343CC4" w:rsidRDefault="00487E66">
            <w:pPr>
              <w:pStyle w:val="TableParagraph"/>
              <w:spacing w:line="255" w:lineRule="exact"/>
              <w:ind w:left="79" w:right="64"/>
              <w:jc w:val="center"/>
              <w:rPr>
                <w:sz w:val="24"/>
              </w:rPr>
            </w:pPr>
            <w:r>
              <w:rPr>
                <w:spacing w:val="-5"/>
                <w:sz w:val="24"/>
              </w:rPr>
              <w:t>108</w:t>
            </w:r>
          </w:p>
        </w:tc>
      </w:tr>
      <w:tr w:rsidR="00343CC4">
        <w:trPr>
          <w:trHeight w:val="275"/>
        </w:trPr>
        <w:tc>
          <w:tcPr>
            <w:tcW w:w="4812" w:type="dxa"/>
          </w:tcPr>
          <w:p w:rsidR="00343CC4" w:rsidRDefault="00487E66">
            <w:pPr>
              <w:pStyle w:val="TableParagraph"/>
              <w:spacing w:line="255" w:lineRule="exact"/>
              <w:ind w:left="107"/>
              <w:rPr>
                <w:sz w:val="24"/>
              </w:rPr>
            </w:pPr>
            <w:r>
              <w:rPr>
                <w:spacing w:val="-2"/>
                <w:sz w:val="24"/>
              </w:rPr>
              <w:t>производственная</w:t>
            </w:r>
          </w:p>
        </w:tc>
        <w:tc>
          <w:tcPr>
            <w:tcW w:w="2335" w:type="dxa"/>
          </w:tcPr>
          <w:p w:rsidR="00343CC4" w:rsidRDefault="00487E66">
            <w:pPr>
              <w:pStyle w:val="TableParagraph"/>
              <w:spacing w:line="255" w:lineRule="exact"/>
              <w:ind w:left="7"/>
              <w:jc w:val="center"/>
              <w:rPr>
                <w:sz w:val="24"/>
              </w:rPr>
            </w:pPr>
            <w:r>
              <w:rPr>
                <w:spacing w:val="-5"/>
                <w:sz w:val="24"/>
              </w:rPr>
              <w:t>108</w:t>
            </w:r>
          </w:p>
        </w:tc>
        <w:tc>
          <w:tcPr>
            <w:tcW w:w="2630" w:type="dxa"/>
          </w:tcPr>
          <w:p w:rsidR="00343CC4" w:rsidRDefault="00487E66">
            <w:pPr>
              <w:pStyle w:val="TableParagraph"/>
              <w:spacing w:line="255" w:lineRule="exact"/>
              <w:ind w:left="79" w:right="64"/>
              <w:jc w:val="center"/>
              <w:rPr>
                <w:sz w:val="24"/>
              </w:rPr>
            </w:pPr>
            <w:r>
              <w:rPr>
                <w:spacing w:val="-5"/>
                <w:sz w:val="24"/>
              </w:rPr>
              <w:t>108</w:t>
            </w:r>
          </w:p>
        </w:tc>
      </w:tr>
      <w:tr w:rsidR="00343CC4">
        <w:trPr>
          <w:trHeight w:val="1655"/>
        </w:trPr>
        <w:tc>
          <w:tcPr>
            <w:tcW w:w="4812" w:type="dxa"/>
          </w:tcPr>
          <w:p w:rsidR="00343CC4" w:rsidRDefault="00487E66">
            <w:pPr>
              <w:pStyle w:val="TableParagraph"/>
              <w:spacing w:line="268" w:lineRule="exact"/>
              <w:ind w:left="107"/>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в</w:t>
            </w:r>
            <w:r>
              <w:rPr>
                <w:spacing w:val="-2"/>
                <w:sz w:val="24"/>
              </w:rPr>
              <w:t xml:space="preserve"> </w:t>
            </w:r>
            <w:r>
              <w:rPr>
                <w:sz w:val="24"/>
              </w:rPr>
              <w:t xml:space="preserve">том </w:t>
            </w:r>
            <w:r>
              <w:rPr>
                <w:spacing w:val="-2"/>
                <w:sz w:val="24"/>
              </w:rPr>
              <w:t>числе:</w:t>
            </w:r>
          </w:p>
          <w:p w:rsidR="00343CC4" w:rsidRDefault="00487E66">
            <w:pPr>
              <w:pStyle w:val="TableParagraph"/>
              <w:ind w:left="107" w:right="2120"/>
              <w:rPr>
                <w:i/>
              </w:rPr>
            </w:pPr>
            <w:r>
              <w:rPr>
                <w:i/>
                <w:sz w:val="24"/>
              </w:rPr>
              <w:t>МДК</w:t>
            </w:r>
            <w:r>
              <w:rPr>
                <w:i/>
                <w:spacing w:val="-10"/>
                <w:sz w:val="24"/>
              </w:rPr>
              <w:t xml:space="preserve"> </w:t>
            </w:r>
            <w:r>
              <w:rPr>
                <w:i/>
                <w:sz w:val="24"/>
              </w:rPr>
              <w:t>02.01</w:t>
            </w:r>
            <w:r>
              <w:rPr>
                <w:i/>
                <w:spacing w:val="-10"/>
                <w:sz w:val="24"/>
              </w:rPr>
              <w:t xml:space="preserve"> </w:t>
            </w:r>
            <w:r>
              <w:rPr>
                <w:i/>
                <w:sz w:val="24"/>
              </w:rPr>
              <w:t>в</w:t>
            </w:r>
            <w:r>
              <w:rPr>
                <w:i/>
                <w:spacing w:val="-11"/>
                <w:sz w:val="24"/>
              </w:rPr>
              <w:t xml:space="preserve"> </w:t>
            </w:r>
            <w:r>
              <w:rPr>
                <w:i/>
                <w:sz w:val="24"/>
              </w:rPr>
              <w:t>форме</w:t>
            </w:r>
            <w:r>
              <w:rPr>
                <w:i/>
                <w:spacing w:val="-10"/>
                <w:sz w:val="24"/>
              </w:rPr>
              <w:t xml:space="preserve"> </w:t>
            </w:r>
            <w:r>
              <w:rPr>
                <w:i/>
                <w:sz w:val="24"/>
              </w:rPr>
              <w:t xml:space="preserve">ДЗ МДК 02.02 в </w:t>
            </w:r>
            <w:r>
              <w:rPr>
                <w:i/>
              </w:rPr>
              <w:t xml:space="preserve">форме ДЗ </w:t>
            </w:r>
            <w:r>
              <w:rPr>
                <w:i/>
                <w:sz w:val="24"/>
              </w:rPr>
              <w:t xml:space="preserve">УП 02 в </w:t>
            </w:r>
            <w:r>
              <w:rPr>
                <w:i/>
              </w:rPr>
              <w:t>форме ДЗ</w:t>
            </w:r>
          </w:p>
          <w:p w:rsidR="00343CC4" w:rsidRDefault="00487E66">
            <w:pPr>
              <w:pStyle w:val="TableParagraph"/>
              <w:ind w:left="107"/>
              <w:rPr>
                <w:i/>
              </w:rPr>
            </w:pPr>
            <w:r>
              <w:rPr>
                <w:i/>
                <w:sz w:val="24"/>
              </w:rPr>
              <w:t>ПП</w:t>
            </w:r>
            <w:r>
              <w:rPr>
                <w:i/>
                <w:spacing w:val="-2"/>
                <w:sz w:val="24"/>
              </w:rPr>
              <w:t xml:space="preserve"> </w:t>
            </w:r>
            <w:r>
              <w:rPr>
                <w:i/>
                <w:sz w:val="24"/>
              </w:rPr>
              <w:t>02 в</w:t>
            </w:r>
            <w:r>
              <w:rPr>
                <w:i/>
                <w:spacing w:val="-2"/>
                <w:sz w:val="24"/>
              </w:rPr>
              <w:t xml:space="preserve"> </w:t>
            </w:r>
            <w:r>
              <w:rPr>
                <w:i/>
              </w:rPr>
              <w:t xml:space="preserve">форме </w:t>
            </w:r>
            <w:r>
              <w:rPr>
                <w:i/>
                <w:spacing w:val="-5"/>
              </w:rPr>
              <w:t>ДЗ</w:t>
            </w:r>
          </w:p>
          <w:p w:rsidR="00343CC4" w:rsidRDefault="00487E66">
            <w:pPr>
              <w:pStyle w:val="TableParagraph"/>
              <w:spacing w:line="264" w:lineRule="exact"/>
              <w:ind w:left="107"/>
              <w:rPr>
                <w:i/>
              </w:rPr>
            </w:pPr>
            <w:r>
              <w:rPr>
                <w:i/>
                <w:sz w:val="24"/>
              </w:rPr>
              <w:t>ПМ 02</w:t>
            </w:r>
            <w:r>
              <w:rPr>
                <w:i/>
                <w:spacing w:val="-2"/>
                <w:sz w:val="24"/>
              </w:rPr>
              <w:t xml:space="preserve"> </w:t>
            </w:r>
            <w:r>
              <w:rPr>
                <w:i/>
                <w:sz w:val="24"/>
              </w:rPr>
              <w:t>в</w:t>
            </w:r>
            <w:r>
              <w:rPr>
                <w:i/>
                <w:spacing w:val="-1"/>
                <w:sz w:val="24"/>
              </w:rPr>
              <w:t xml:space="preserve"> </w:t>
            </w:r>
            <w:r>
              <w:rPr>
                <w:i/>
              </w:rPr>
              <w:t xml:space="preserve">форме </w:t>
            </w:r>
            <w:r>
              <w:rPr>
                <w:i/>
                <w:spacing w:val="-10"/>
              </w:rPr>
              <w:t>Э</w:t>
            </w:r>
          </w:p>
        </w:tc>
        <w:tc>
          <w:tcPr>
            <w:tcW w:w="2335" w:type="dxa"/>
          </w:tcPr>
          <w:p w:rsidR="00343CC4" w:rsidRDefault="00343CC4">
            <w:pPr>
              <w:pStyle w:val="TableParagraph"/>
              <w:rPr>
                <w:b/>
                <w:sz w:val="24"/>
              </w:rPr>
            </w:pPr>
          </w:p>
          <w:p w:rsidR="00343CC4" w:rsidRDefault="00343CC4">
            <w:pPr>
              <w:pStyle w:val="TableParagraph"/>
              <w:spacing w:before="131"/>
              <w:rPr>
                <w:b/>
                <w:sz w:val="24"/>
              </w:rPr>
            </w:pPr>
          </w:p>
          <w:p w:rsidR="00343CC4" w:rsidRDefault="00487E66">
            <w:pPr>
              <w:pStyle w:val="TableParagraph"/>
              <w:ind w:left="7"/>
              <w:jc w:val="center"/>
              <w:rPr>
                <w:sz w:val="24"/>
              </w:rPr>
            </w:pPr>
            <w:r>
              <w:rPr>
                <w:spacing w:val="-5"/>
                <w:sz w:val="24"/>
              </w:rPr>
              <w:t>12</w:t>
            </w:r>
          </w:p>
        </w:tc>
        <w:tc>
          <w:tcPr>
            <w:tcW w:w="2630" w:type="dxa"/>
          </w:tcPr>
          <w:p w:rsidR="00343CC4" w:rsidRDefault="00343CC4">
            <w:pPr>
              <w:pStyle w:val="TableParagraph"/>
            </w:pPr>
          </w:p>
        </w:tc>
      </w:tr>
      <w:tr w:rsidR="00343CC4">
        <w:trPr>
          <w:trHeight w:val="277"/>
        </w:trPr>
        <w:tc>
          <w:tcPr>
            <w:tcW w:w="4812" w:type="dxa"/>
          </w:tcPr>
          <w:p w:rsidR="00343CC4" w:rsidRDefault="00487E66">
            <w:pPr>
              <w:pStyle w:val="TableParagraph"/>
              <w:spacing w:line="258" w:lineRule="exact"/>
              <w:ind w:left="107"/>
              <w:rPr>
                <w:sz w:val="24"/>
              </w:rPr>
            </w:pPr>
            <w:r>
              <w:rPr>
                <w:spacing w:val="-2"/>
                <w:sz w:val="24"/>
              </w:rPr>
              <w:t>Всего</w:t>
            </w:r>
          </w:p>
        </w:tc>
        <w:tc>
          <w:tcPr>
            <w:tcW w:w="2335" w:type="dxa"/>
          </w:tcPr>
          <w:p w:rsidR="00343CC4" w:rsidRDefault="00487E66">
            <w:pPr>
              <w:pStyle w:val="TableParagraph"/>
              <w:spacing w:line="258" w:lineRule="exact"/>
              <w:ind w:left="7"/>
              <w:jc w:val="center"/>
              <w:rPr>
                <w:b/>
                <w:sz w:val="24"/>
              </w:rPr>
            </w:pPr>
            <w:r>
              <w:rPr>
                <w:b/>
                <w:spacing w:val="-5"/>
                <w:sz w:val="24"/>
              </w:rPr>
              <w:t>321</w:t>
            </w:r>
          </w:p>
        </w:tc>
        <w:tc>
          <w:tcPr>
            <w:tcW w:w="2630" w:type="dxa"/>
          </w:tcPr>
          <w:p w:rsidR="00343CC4" w:rsidRDefault="00487E66">
            <w:pPr>
              <w:pStyle w:val="TableParagraph"/>
              <w:spacing w:line="258" w:lineRule="exact"/>
              <w:ind w:left="79" w:right="64"/>
              <w:jc w:val="center"/>
              <w:rPr>
                <w:b/>
                <w:sz w:val="24"/>
              </w:rPr>
            </w:pPr>
            <w:r>
              <w:rPr>
                <w:b/>
                <w:spacing w:val="-5"/>
                <w:sz w:val="24"/>
              </w:rPr>
              <w:t>256</w:t>
            </w:r>
          </w:p>
        </w:tc>
      </w:tr>
    </w:tbl>
    <w:p w:rsidR="00343CC4" w:rsidRDefault="00343CC4">
      <w:pPr>
        <w:pStyle w:val="TableParagraph"/>
        <w:spacing w:line="258" w:lineRule="exact"/>
        <w:jc w:val="center"/>
        <w:rPr>
          <w:b/>
          <w:sz w:val="24"/>
        </w:rPr>
        <w:sectPr w:rsidR="00343CC4">
          <w:pgSz w:w="11910" w:h="16840"/>
          <w:pgMar w:top="1160" w:right="283" w:bottom="280" w:left="1559" w:header="749" w:footer="0" w:gutter="0"/>
          <w:cols w:space="720"/>
        </w:sectPr>
      </w:pPr>
    </w:p>
    <w:p w:rsidR="00343CC4" w:rsidRDefault="00487E66">
      <w:pPr>
        <w:pStyle w:val="a5"/>
        <w:numPr>
          <w:ilvl w:val="1"/>
          <w:numId w:val="224"/>
        </w:numPr>
        <w:tabs>
          <w:tab w:val="left" w:pos="1270"/>
        </w:tabs>
        <w:spacing w:before="84"/>
        <w:rPr>
          <w:b/>
          <w:sz w:val="24"/>
        </w:rPr>
      </w:pPr>
      <w:r>
        <w:rPr>
          <w:b/>
          <w:sz w:val="24"/>
        </w:rPr>
        <w:lastRenderedPageBreak/>
        <w:t>Структура</w:t>
      </w:r>
      <w:r>
        <w:rPr>
          <w:b/>
          <w:spacing w:val="-5"/>
          <w:sz w:val="24"/>
        </w:rPr>
        <w:t xml:space="preserve"> </w:t>
      </w:r>
      <w:r>
        <w:rPr>
          <w:b/>
          <w:sz w:val="24"/>
        </w:rPr>
        <w:t>профессионального</w:t>
      </w:r>
      <w:r>
        <w:rPr>
          <w:b/>
          <w:spacing w:val="-5"/>
          <w:sz w:val="24"/>
        </w:rPr>
        <w:t xml:space="preserve"> </w:t>
      </w:r>
      <w:r>
        <w:rPr>
          <w:b/>
          <w:spacing w:val="-2"/>
          <w:sz w:val="24"/>
        </w:rPr>
        <w:t>модуля</w:t>
      </w:r>
    </w:p>
    <w:p w:rsidR="00343CC4" w:rsidRDefault="00343CC4">
      <w:pPr>
        <w:pStyle w:val="a3"/>
        <w:spacing w:before="1"/>
        <w:rPr>
          <w:b/>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3825"/>
        <w:gridCol w:w="991"/>
        <w:gridCol w:w="710"/>
        <w:gridCol w:w="535"/>
        <w:gridCol w:w="458"/>
        <w:gridCol w:w="424"/>
        <w:gridCol w:w="426"/>
        <w:gridCol w:w="560"/>
        <w:gridCol w:w="565"/>
      </w:tblGrid>
      <w:tr w:rsidR="00343CC4">
        <w:trPr>
          <w:trHeight w:val="3273"/>
        </w:trPr>
        <w:tc>
          <w:tcPr>
            <w:tcW w:w="1274" w:type="dxa"/>
          </w:tcPr>
          <w:p w:rsidR="00343CC4" w:rsidRDefault="00487E66">
            <w:pPr>
              <w:pStyle w:val="TableParagraph"/>
              <w:ind w:left="482" w:right="232" w:hanging="241"/>
            </w:pPr>
            <w:r>
              <w:t>Код</w:t>
            </w:r>
            <w:r>
              <w:rPr>
                <w:spacing w:val="-14"/>
              </w:rPr>
              <w:t xml:space="preserve"> </w:t>
            </w:r>
            <w:r>
              <w:t xml:space="preserve">ОК, </w:t>
            </w:r>
            <w:r>
              <w:rPr>
                <w:spacing w:val="-6"/>
              </w:rPr>
              <w:t>ПК</w:t>
            </w:r>
          </w:p>
        </w:tc>
        <w:tc>
          <w:tcPr>
            <w:tcW w:w="3825" w:type="dxa"/>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spacing w:before="113"/>
              <w:rPr>
                <w:b/>
              </w:rPr>
            </w:pPr>
          </w:p>
          <w:p w:rsidR="00343CC4" w:rsidRDefault="00487E66">
            <w:pPr>
              <w:pStyle w:val="TableParagraph"/>
              <w:ind w:left="614" w:right="603" w:firstLine="165"/>
            </w:pPr>
            <w:r>
              <w:t>Наименования разделов профессионального</w:t>
            </w:r>
            <w:r>
              <w:rPr>
                <w:spacing w:val="-14"/>
              </w:rPr>
              <w:t xml:space="preserve"> </w:t>
            </w:r>
            <w:r>
              <w:t>модуля</w:t>
            </w:r>
          </w:p>
        </w:tc>
        <w:tc>
          <w:tcPr>
            <w:tcW w:w="991" w:type="dxa"/>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spacing w:before="113"/>
              <w:rPr>
                <w:b/>
              </w:rPr>
            </w:pPr>
          </w:p>
          <w:p w:rsidR="00343CC4" w:rsidRDefault="00487E66">
            <w:pPr>
              <w:pStyle w:val="TableParagraph"/>
              <w:ind w:left="315" w:right="181" w:hanging="121"/>
            </w:pPr>
            <w:r>
              <w:rPr>
                <w:spacing w:val="-2"/>
              </w:rPr>
              <w:t xml:space="preserve">Всего, </w:t>
            </w:r>
            <w:r>
              <w:rPr>
                <w:spacing w:val="-4"/>
              </w:rPr>
              <w:t>час.</w:t>
            </w:r>
          </w:p>
        </w:tc>
        <w:tc>
          <w:tcPr>
            <w:tcW w:w="710" w:type="dxa"/>
            <w:textDirection w:val="btLr"/>
          </w:tcPr>
          <w:p w:rsidR="00343CC4" w:rsidRDefault="00487E66">
            <w:pPr>
              <w:pStyle w:val="TableParagraph"/>
              <w:spacing w:before="110" w:line="244" w:lineRule="auto"/>
              <w:ind w:left="1096" w:hanging="800"/>
            </w:pPr>
            <w:r>
              <w:t>В</w:t>
            </w:r>
            <w:r>
              <w:rPr>
                <w:spacing w:val="-9"/>
              </w:rPr>
              <w:t xml:space="preserve"> </w:t>
            </w:r>
            <w:r>
              <w:t>т.ч.</w:t>
            </w:r>
            <w:r>
              <w:rPr>
                <w:spacing w:val="-9"/>
              </w:rPr>
              <w:t xml:space="preserve"> </w:t>
            </w:r>
            <w:r>
              <w:t>в</w:t>
            </w:r>
            <w:r>
              <w:rPr>
                <w:spacing w:val="-11"/>
              </w:rPr>
              <w:t xml:space="preserve"> </w:t>
            </w:r>
            <w:r>
              <w:t>форме</w:t>
            </w:r>
            <w:r>
              <w:rPr>
                <w:spacing w:val="-9"/>
              </w:rPr>
              <w:t xml:space="preserve"> </w:t>
            </w:r>
            <w:r>
              <w:t xml:space="preserve">практической </w:t>
            </w:r>
            <w:r>
              <w:rPr>
                <w:spacing w:val="-2"/>
              </w:rPr>
              <w:t>подготовки</w:t>
            </w:r>
          </w:p>
        </w:tc>
        <w:tc>
          <w:tcPr>
            <w:tcW w:w="535" w:type="dxa"/>
            <w:shd w:val="clear" w:color="auto" w:fill="D9D9D9"/>
            <w:textDirection w:val="btLr"/>
          </w:tcPr>
          <w:p w:rsidR="00343CC4" w:rsidRDefault="00487E66">
            <w:pPr>
              <w:pStyle w:val="TableParagraph"/>
              <w:spacing w:before="139"/>
              <w:ind w:left="434"/>
            </w:pPr>
            <w:r>
              <w:t>Обучение</w:t>
            </w:r>
            <w:r>
              <w:rPr>
                <w:spacing w:val="-2"/>
              </w:rPr>
              <w:t xml:space="preserve"> </w:t>
            </w:r>
            <w:r>
              <w:t>по</w:t>
            </w:r>
            <w:r>
              <w:rPr>
                <w:spacing w:val="-1"/>
              </w:rPr>
              <w:t xml:space="preserve"> </w:t>
            </w:r>
            <w:r>
              <w:t>МДК,</w:t>
            </w:r>
            <w:r>
              <w:rPr>
                <w:spacing w:val="-1"/>
              </w:rPr>
              <w:t xml:space="preserve"> </w:t>
            </w:r>
            <w:r>
              <w:t>в</w:t>
            </w:r>
            <w:r>
              <w:rPr>
                <w:spacing w:val="-3"/>
              </w:rPr>
              <w:t xml:space="preserve"> </w:t>
            </w:r>
            <w:r>
              <w:rPr>
                <w:spacing w:val="-2"/>
              </w:rPr>
              <w:t>т.ч.:</w:t>
            </w:r>
          </w:p>
        </w:tc>
        <w:tc>
          <w:tcPr>
            <w:tcW w:w="458" w:type="dxa"/>
            <w:textDirection w:val="btLr"/>
          </w:tcPr>
          <w:p w:rsidR="00343CC4" w:rsidRDefault="00487E66">
            <w:pPr>
              <w:pStyle w:val="TableParagraph"/>
              <w:spacing w:before="111"/>
              <w:ind w:left="756"/>
              <w:rPr>
                <w:sz w:val="24"/>
              </w:rPr>
            </w:pPr>
            <w:r>
              <w:rPr>
                <w:sz w:val="24"/>
              </w:rPr>
              <w:t xml:space="preserve">Учебные </w:t>
            </w:r>
            <w:r>
              <w:rPr>
                <w:spacing w:val="-2"/>
                <w:sz w:val="24"/>
              </w:rPr>
              <w:t>занятия</w:t>
            </w:r>
          </w:p>
        </w:tc>
        <w:tc>
          <w:tcPr>
            <w:tcW w:w="424" w:type="dxa"/>
            <w:textDirection w:val="btLr"/>
          </w:tcPr>
          <w:p w:rsidR="00343CC4" w:rsidRDefault="00487E66">
            <w:pPr>
              <w:pStyle w:val="TableParagraph"/>
              <w:spacing w:before="108"/>
              <w:ind w:left="436"/>
            </w:pPr>
            <w:r>
              <w:t>Курсовая</w:t>
            </w:r>
            <w:r>
              <w:rPr>
                <w:spacing w:val="-5"/>
              </w:rPr>
              <w:t xml:space="preserve"> </w:t>
            </w:r>
            <w:r>
              <w:t>работа</w:t>
            </w:r>
            <w:r>
              <w:rPr>
                <w:spacing w:val="-4"/>
              </w:rPr>
              <w:t xml:space="preserve"> </w:t>
            </w:r>
            <w:r>
              <w:rPr>
                <w:spacing w:val="-2"/>
              </w:rPr>
              <w:t>(проект)</w:t>
            </w:r>
          </w:p>
        </w:tc>
        <w:tc>
          <w:tcPr>
            <w:tcW w:w="426" w:type="dxa"/>
            <w:textDirection w:val="btLr"/>
          </w:tcPr>
          <w:p w:rsidR="00343CC4" w:rsidRDefault="00487E66">
            <w:pPr>
              <w:pStyle w:val="TableParagraph"/>
              <w:spacing w:before="111"/>
              <w:ind w:left="487"/>
            </w:pPr>
            <w:r>
              <w:t>Самостоятельная</w:t>
            </w:r>
            <w:r>
              <w:rPr>
                <w:spacing w:val="-9"/>
              </w:rPr>
              <w:t xml:space="preserve"> </w:t>
            </w:r>
            <w:r>
              <w:rPr>
                <w:spacing w:val="-2"/>
              </w:rPr>
              <w:t>работа</w:t>
            </w:r>
          </w:p>
        </w:tc>
        <w:tc>
          <w:tcPr>
            <w:tcW w:w="560" w:type="dxa"/>
            <w:shd w:val="clear" w:color="auto" w:fill="D9D9D9"/>
            <w:textDirection w:val="btLr"/>
          </w:tcPr>
          <w:p w:rsidR="00343CC4" w:rsidRDefault="00487E66">
            <w:pPr>
              <w:pStyle w:val="TableParagraph"/>
              <w:spacing w:before="154"/>
              <w:ind w:left="784"/>
            </w:pPr>
            <w:r>
              <w:t>Учебная</w:t>
            </w:r>
            <w:r>
              <w:rPr>
                <w:spacing w:val="-2"/>
              </w:rPr>
              <w:t xml:space="preserve"> практика</w:t>
            </w:r>
          </w:p>
        </w:tc>
        <w:tc>
          <w:tcPr>
            <w:tcW w:w="565" w:type="dxa"/>
            <w:shd w:val="clear" w:color="auto" w:fill="D9D9D9"/>
            <w:textDirection w:val="btLr"/>
          </w:tcPr>
          <w:p w:rsidR="00343CC4" w:rsidRDefault="00487E66">
            <w:pPr>
              <w:pStyle w:val="TableParagraph"/>
              <w:spacing w:before="114"/>
              <w:ind w:left="311"/>
            </w:pPr>
            <w:r>
              <w:rPr>
                <w:spacing w:val="-2"/>
              </w:rPr>
              <w:t>Производственная</w:t>
            </w:r>
            <w:r>
              <w:rPr>
                <w:spacing w:val="15"/>
              </w:rPr>
              <w:t xml:space="preserve"> </w:t>
            </w:r>
            <w:r>
              <w:rPr>
                <w:spacing w:val="-2"/>
              </w:rPr>
              <w:t>практика</w:t>
            </w:r>
          </w:p>
        </w:tc>
      </w:tr>
      <w:tr w:rsidR="00343CC4">
        <w:trPr>
          <w:trHeight w:val="182"/>
        </w:trPr>
        <w:tc>
          <w:tcPr>
            <w:tcW w:w="1274" w:type="dxa"/>
          </w:tcPr>
          <w:p w:rsidR="00343CC4" w:rsidRDefault="00487E66">
            <w:pPr>
              <w:pStyle w:val="TableParagraph"/>
              <w:spacing w:line="162" w:lineRule="exact"/>
              <w:ind w:left="70" w:right="64"/>
              <w:jc w:val="center"/>
              <w:rPr>
                <w:sz w:val="16"/>
              </w:rPr>
            </w:pPr>
            <w:r>
              <w:rPr>
                <w:spacing w:val="-10"/>
                <w:sz w:val="16"/>
              </w:rPr>
              <w:t>1</w:t>
            </w:r>
          </w:p>
        </w:tc>
        <w:tc>
          <w:tcPr>
            <w:tcW w:w="3825" w:type="dxa"/>
          </w:tcPr>
          <w:p w:rsidR="00343CC4" w:rsidRDefault="00487E66">
            <w:pPr>
              <w:pStyle w:val="TableParagraph"/>
              <w:spacing w:line="162" w:lineRule="exact"/>
              <w:ind w:left="5"/>
              <w:jc w:val="center"/>
              <w:rPr>
                <w:sz w:val="16"/>
              </w:rPr>
            </w:pPr>
            <w:r>
              <w:rPr>
                <w:spacing w:val="-10"/>
                <w:sz w:val="16"/>
              </w:rPr>
              <w:t>2</w:t>
            </w:r>
          </w:p>
        </w:tc>
        <w:tc>
          <w:tcPr>
            <w:tcW w:w="991" w:type="dxa"/>
          </w:tcPr>
          <w:p w:rsidR="00343CC4" w:rsidRDefault="00487E66">
            <w:pPr>
              <w:pStyle w:val="TableParagraph"/>
              <w:spacing w:line="162" w:lineRule="exact"/>
              <w:ind w:left="8"/>
              <w:jc w:val="center"/>
              <w:rPr>
                <w:sz w:val="16"/>
              </w:rPr>
            </w:pPr>
            <w:r>
              <w:rPr>
                <w:spacing w:val="-10"/>
                <w:sz w:val="16"/>
              </w:rPr>
              <w:t>3</w:t>
            </w:r>
          </w:p>
        </w:tc>
        <w:tc>
          <w:tcPr>
            <w:tcW w:w="710" w:type="dxa"/>
          </w:tcPr>
          <w:p w:rsidR="00343CC4" w:rsidRDefault="00487E66">
            <w:pPr>
              <w:pStyle w:val="TableParagraph"/>
              <w:spacing w:line="162" w:lineRule="exact"/>
              <w:ind w:left="11"/>
              <w:jc w:val="center"/>
              <w:rPr>
                <w:sz w:val="16"/>
              </w:rPr>
            </w:pPr>
            <w:r>
              <w:rPr>
                <w:spacing w:val="-10"/>
                <w:sz w:val="16"/>
              </w:rPr>
              <w:t>4</w:t>
            </w:r>
          </w:p>
        </w:tc>
        <w:tc>
          <w:tcPr>
            <w:tcW w:w="535" w:type="dxa"/>
            <w:shd w:val="clear" w:color="auto" w:fill="D9D9D9"/>
          </w:tcPr>
          <w:p w:rsidR="00343CC4" w:rsidRDefault="00487E66">
            <w:pPr>
              <w:pStyle w:val="TableParagraph"/>
              <w:spacing w:line="162" w:lineRule="exact"/>
              <w:ind w:left="9"/>
              <w:jc w:val="center"/>
              <w:rPr>
                <w:sz w:val="16"/>
              </w:rPr>
            </w:pPr>
            <w:r>
              <w:rPr>
                <w:spacing w:val="-10"/>
                <w:sz w:val="16"/>
              </w:rPr>
              <w:t>5</w:t>
            </w:r>
          </w:p>
        </w:tc>
        <w:tc>
          <w:tcPr>
            <w:tcW w:w="458" w:type="dxa"/>
          </w:tcPr>
          <w:p w:rsidR="00343CC4" w:rsidRDefault="00487E66">
            <w:pPr>
              <w:pStyle w:val="TableParagraph"/>
              <w:spacing w:line="162" w:lineRule="exact"/>
              <w:ind w:left="15"/>
              <w:jc w:val="center"/>
              <w:rPr>
                <w:sz w:val="16"/>
              </w:rPr>
            </w:pPr>
            <w:r>
              <w:rPr>
                <w:spacing w:val="-10"/>
                <w:sz w:val="16"/>
              </w:rPr>
              <w:t>6</w:t>
            </w:r>
          </w:p>
        </w:tc>
        <w:tc>
          <w:tcPr>
            <w:tcW w:w="424" w:type="dxa"/>
          </w:tcPr>
          <w:p w:rsidR="00343CC4" w:rsidRDefault="00487E66">
            <w:pPr>
              <w:pStyle w:val="TableParagraph"/>
              <w:spacing w:line="162" w:lineRule="exact"/>
              <w:ind w:left="12" w:right="1"/>
              <w:jc w:val="center"/>
              <w:rPr>
                <w:sz w:val="16"/>
              </w:rPr>
            </w:pPr>
            <w:r>
              <w:rPr>
                <w:spacing w:val="-10"/>
                <w:sz w:val="16"/>
              </w:rPr>
              <w:t>7</w:t>
            </w:r>
          </w:p>
        </w:tc>
        <w:tc>
          <w:tcPr>
            <w:tcW w:w="426" w:type="dxa"/>
          </w:tcPr>
          <w:p w:rsidR="00343CC4" w:rsidRDefault="00487E66">
            <w:pPr>
              <w:pStyle w:val="TableParagraph"/>
              <w:spacing w:line="162" w:lineRule="exact"/>
              <w:ind w:left="16" w:right="1"/>
              <w:jc w:val="center"/>
              <w:rPr>
                <w:sz w:val="16"/>
              </w:rPr>
            </w:pPr>
            <w:r>
              <w:rPr>
                <w:spacing w:val="-10"/>
                <w:sz w:val="16"/>
              </w:rPr>
              <w:t>8</w:t>
            </w:r>
          </w:p>
        </w:tc>
        <w:tc>
          <w:tcPr>
            <w:tcW w:w="560" w:type="dxa"/>
            <w:shd w:val="clear" w:color="auto" w:fill="D9D9D9"/>
          </w:tcPr>
          <w:p w:rsidR="00343CC4" w:rsidRDefault="00487E66">
            <w:pPr>
              <w:pStyle w:val="TableParagraph"/>
              <w:spacing w:line="162" w:lineRule="exact"/>
              <w:ind w:left="45" w:right="27"/>
              <w:jc w:val="center"/>
              <w:rPr>
                <w:sz w:val="16"/>
              </w:rPr>
            </w:pPr>
            <w:r>
              <w:rPr>
                <w:spacing w:val="-10"/>
                <w:sz w:val="16"/>
              </w:rPr>
              <w:t>9</w:t>
            </w:r>
          </w:p>
        </w:tc>
        <w:tc>
          <w:tcPr>
            <w:tcW w:w="565" w:type="dxa"/>
            <w:shd w:val="clear" w:color="auto" w:fill="D9D9D9"/>
          </w:tcPr>
          <w:p w:rsidR="00343CC4" w:rsidRDefault="00487E66">
            <w:pPr>
              <w:pStyle w:val="TableParagraph"/>
              <w:spacing w:line="162" w:lineRule="exact"/>
              <w:ind w:left="21"/>
              <w:jc w:val="center"/>
              <w:rPr>
                <w:sz w:val="16"/>
              </w:rPr>
            </w:pPr>
            <w:r>
              <w:rPr>
                <w:spacing w:val="-5"/>
                <w:sz w:val="16"/>
              </w:rPr>
              <w:t>10</w:t>
            </w:r>
          </w:p>
        </w:tc>
      </w:tr>
      <w:tr w:rsidR="00343CC4">
        <w:trPr>
          <w:trHeight w:val="505"/>
        </w:trPr>
        <w:tc>
          <w:tcPr>
            <w:tcW w:w="1274" w:type="dxa"/>
          </w:tcPr>
          <w:p w:rsidR="00343CC4" w:rsidRDefault="00487E66">
            <w:pPr>
              <w:pStyle w:val="TableParagraph"/>
              <w:spacing w:line="248" w:lineRule="exact"/>
              <w:ind w:left="107"/>
            </w:pPr>
            <w:r>
              <w:t>ПК</w:t>
            </w:r>
            <w:r>
              <w:rPr>
                <w:spacing w:val="-7"/>
              </w:rPr>
              <w:t xml:space="preserve"> </w:t>
            </w:r>
            <w:r>
              <w:t>2.1-</w:t>
            </w:r>
            <w:r>
              <w:rPr>
                <w:spacing w:val="-5"/>
              </w:rPr>
              <w:t>2.5</w:t>
            </w:r>
          </w:p>
          <w:p w:rsidR="00343CC4" w:rsidRDefault="00487E66">
            <w:pPr>
              <w:pStyle w:val="TableParagraph"/>
              <w:spacing w:line="238" w:lineRule="exact"/>
              <w:ind w:left="107"/>
            </w:pPr>
            <w:r>
              <w:t>ОК</w:t>
            </w:r>
            <w:r>
              <w:rPr>
                <w:spacing w:val="-7"/>
              </w:rPr>
              <w:t xml:space="preserve"> </w:t>
            </w:r>
            <w:r>
              <w:t>01-</w:t>
            </w:r>
            <w:r>
              <w:rPr>
                <w:spacing w:val="-5"/>
              </w:rPr>
              <w:t>09</w:t>
            </w:r>
          </w:p>
        </w:tc>
        <w:tc>
          <w:tcPr>
            <w:tcW w:w="3825" w:type="dxa"/>
          </w:tcPr>
          <w:p w:rsidR="00343CC4" w:rsidRDefault="00487E66">
            <w:pPr>
              <w:pStyle w:val="TableParagraph"/>
              <w:spacing w:line="252" w:lineRule="exact"/>
              <w:ind w:left="105" w:right="190"/>
            </w:pPr>
            <w:r>
              <w:t>Раздел</w:t>
            </w:r>
            <w:r>
              <w:rPr>
                <w:spacing w:val="-9"/>
              </w:rPr>
              <w:t xml:space="preserve"> </w:t>
            </w:r>
            <w:r>
              <w:t>1.</w:t>
            </w:r>
            <w:r>
              <w:rPr>
                <w:spacing w:val="-9"/>
              </w:rPr>
              <w:t xml:space="preserve"> </w:t>
            </w:r>
            <w:r>
              <w:t>Основы</w:t>
            </w:r>
            <w:r>
              <w:rPr>
                <w:spacing w:val="-9"/>
              </w:rPr>
              <w:t xml:space="preserve"> </w:t>
            </w:r>
            <w:r>
              <w:t>технологии</w:t>
            </w:r>
            <w:r>
              <w:rPr>
                <w:spacing w:val="-9"/>
              </w:rPr>
              <w:t xml:space="preserve"> </w:t>
            </w:r>
            <w:r>
              <w:t>сварки и сварочное оборудование</w:t>
            </w:r>
          </w:p>
        </w:tc>
        <w:tc>
          <w:tcPr>
            <w:tcW w:w="991" w:type="dxa"/>
          </w:tcPr>
          <w:p w:rsidR="00343CC4" w:rsidRDefault="00487E66">
            <w:pPr>
              <w:pStyle w:val="TableParagraph"/>
              <w:ind w:left="8"/>
              <w:jc w:val="center"/>
              <w:rPr>
                <w:b/>
                <w:sz w:val="20"/>
              </w:rPr>
            </w:pPr>
            <w:r>
              <w:rPr>
                <w:b/>
                <w:spacing w:val="-5"/>
                <w:sz w:val="20"/>
              </w:rPr>
              <w:t>39</w:t>
            </w:r>
          </w:p>
        </w:tc>
        <w:tc>
          <w:tcPr>
            <w:tcW w:w="710" w:type="dxa"/>
          </w:tcPr>
          <w:p w:rsidR="00343CC4" w:rsidRDefault="00487E66">
            <w:pPr>
              <w:pStyle w:val="TableParagraph"/>
              <w:ind w:left="11"/>
              <w:jc w:val="center"/>
              <w:rPr>
                <w:b/>
                <w:sz w:val="20"/>
              </w:rPr>
            </w:pPr>
            <w:r>
              <w:rPr>
                <w:b/>
                <w:spacing w:val="-5"/>
                <w:sz w:val="20"/>
              </w:rPr>
              <w:t>16</w:t>
            </w:r>
          </w:p>
        </w:tc>
        <w:tc>
          <w:tcPr>
            <w:tcW w:w="535" w:type="dxa"/>
            <w:shd w:val="clear" w:color="auto" w:fill="D9D9D9"/>
          </w:tcPr>
          <w:p w:rsidR="00343CC4" w:rsidRDefault="00343CC4">
            <w:pPr>
              <w:pStyle w:val="TableParagraph"/>
              <w:rPr>
                <w:sz w:val="20"/>
              </w:rPr>
            </w:pPr>
          </w:p>
        </w:tc>
        <w:tc>
          <w:tcPr>
            <w:tcW w:w="458" w:type="dxa"/>
          </w:tcPr>
          <w:p w:rsidR="00343CC4" w:rsidRDefault="00487E66">
            <w:pPr>
              <w:pStyle w:val="TableParagraph"/>
              <w:ind w:left="15"/>
              <w:jc w:val="center"/>
              <w:rPr>
                <w:b/>
                <w:sz w:val="20"/>
              </w:rPr>
            </w:pPr>
            <w:r>
              <w:rPr>
                <w:b/>
                <w:spacing w:val="-5"/>
                <w:sz w:val="20"/>
              </w:rPr>
              <w:t>37</w:t>
            </w:r>
          </w:p>
        </w:tc>
        <w:tc>
          <w:tcPr>
            <w:tcW w:w="424" w:type="dxa"/>
          </w:tcPr>
          <w:p w:rsidR="00343CC4" w:rsidRDefault="00487E66">
            <w:pPr>
              <w:pStyle w:val="TableParagraph"/>
              <w:spacing w:line="225" w:lineRule="exact"/>
              <w:ind w:left="12" w:right="1"/>
              <w:jc w:val="center"/>
              <w:rPr>
                <w:sz w:val="20"/>
              </w:rPr>
            </w:pPr>
            <w:r>
              <w:rPr>
                <w:spacing w:val="-10"/>
                <w:sz w:val="20"/>
              </w:rPr>
              <w:t>-</w:t>
            </w:r>
          </w:p>
        </w:tc>
        <w:tc>
          <w:tcPr>
            <w:tcW w:w="426" w:type="dxa"/>
          </w:tcPr>
          <w:p w:rsidR="00343CC4" w:rsidRDefault="00487E66">
            <w:pPr>
              <w:pStyle w:val="TableParagraph"/>
              <w:ind w:left="16"/>
              <w:jc w:val="center"/>
              <w:rPr>
                <w:b/>
                <w:sz w:val="20"/>
              </w:rPr>
            </w:pPr>
            <w:r>
              <w:rPr>
                <w:b/>
                <w:spacing w:val="-10"/>
                <w:sz w:val="20"/>
              </w:rPr>
              <w:t>2</w:t>
            </w:r>
          </w:p>
        </w:tc>
        <w:tc>
          <w:tcPr>
            <w:tcW w:w="560" w:type="dxa"/>
            <w:shd w:val="clear" w:color="auto" w:fill="D9D9D9"/>
          </w:tcPr>
          <w:p w:rsidR="00343CC4" w:rsidRDefault="00343CC4">
            <w:pPr>
              <w:pStyle w:val="TableParagraph"/>
              <w:rPr>
                <w:sz w:val="20"/>
              </w:rPr>
            </w:pPr>
          </w:p>
        </w:tc>
        <w:tc>
          <w:tcPr>
            <w:tcW w:w="565" w:type="dxa"/>
            <w:shd w:val="clear" w:color="auto" w:fill="D9D9D9"/>
          </w:tcPr>
          <w:p w:rsidR="00343CC4" w:rsidRDefault="00343CC4">
            <w:pPr>
              <w:pStyle w:val="TableParagraph"/>
              <w:rPr>
                <w:sz w:val="20"/>
              </w:rPr>
            </w:pPr>
          </w:p>
        </w:tc>
      </w:tr>
      <w:tr w:rsidR="00343CC4">
        <w:trPr>
          <w:trHeight w:val="686"/>
        </w:trPr>
        <w:tc>
          <w:tcPr>
            <w:tcW w:w="1274" w:type="dxa"/>
          </w:tcPr>
          <w:p w:rsidR="00343CC4" w:rsidRDefault="00487E66">
            <w:pPr>
              <w:pStyle w:val="TableParagraph"/>
              <w:spacing w:line="248" w:lineRule="exact"/>
              <w:ind w:left="107"/>
            </w:pPr>
            <w:r>
              <w:t>ПК</w:t>
            </w:r>
            <w:r>
              <w:rPr>
                <w:spacing w:val="-7"/>
              </w:rPr>
              <w:t xml:space="preserve"> </w:t>
            </w:r>
            <w:r>
              <w:t>2.1-</w:t>
            </w:r>
            <w:r>
              <w:rPr>
                <w:spacing w:val="-5"/>
              </w:rPr>
              <w:t>2.5</w:t>
            </w:r>
          </w:p>
          <w:p w:rsidR="00343CC4" w:rsidRDefault="00487E66">
            <w:pPr>
              <w:pStyle w:val="TableParagraph"/>
              <w:spacing w:line="252" w:lineRule="exact"/>
              <w:ind w:left="107"/>
            </w:pPr>
            <w:r>
              <w:t>ОК</w:t>
            </w:r>
            <w:r>
              <w:rPr>
                <w:spacing w:val="-7"/>
              </w:rPr>
              <w:t xml:space="preserve"> </w:t>
            </w:r>
            <w:r>
              <w:t>01-</w:t>
            </w:r>
            <w:r>
              <w:rPr>
                <w:spacing w:val="-5"/>
              </w:rPr>
              <w:t>09</w:t>
            </w:r>
          </w:p>
        </w:tc>
        <w:tc>
          <w:tcPr>
            <w:tcW w:w="3825" w:type="dxa"/>
          </w:tcPr>
          <w:p w:rsidR="00343CC4" w:rsidRDefault="00487E66">
            <w:pPr>
              <w:pStyle w:val="TableParagraph"/>
              <w:ind w:left="105" w:right="603"/>
            </w:pPr>
            <w:r>
              <w:t>Раздел</w:t>
            </w:r>
            <w:r>
              <w:rPr>
                <w:spacing w:val="-8"/>
              </w:rPr>
              <w:t xml:space="preserve"> </w:t>
            </w:r>
            <w:r>
              <w:t>2.</w:t>
            </w:r>
            <w:r>
              <w:rPr>
                <w:spacing w:val="-8"/>
              </w:rPr>
              <w:t xml:space="preserve"> </w:t>
            </w:r>
            <w:r>
              <w:t>Ручная</w:t>
            </w:r>
            <w:r>
              <w:rPr>
                <w:spacing w:val="-10"/>
              </w:rPr>
              <w:t xml:space="preserve"> </w:t>
            </w:r>
            <w:r>
              <w:t>дуговая</w:t>
            </w:r>
            <w:r>
              <w:rPr>
                <w:spacing w:val="-11"/>
              </w:rPr>
              <w:t xml:space="preserve"> </w:t>
            </w:r>
            <w:r>
              <w:t>сварка, (наплавка) и резка металлов</w:t>
            </w:r>
          </w:p>
        </w:tc>
        <w:tc>
          <w:tcPr>
            <w:tcW w:w="991" w:type="dxa"/>
          </w:tcPr>
          <w:p w:rsidR="00343CC4" w:rsidRDefault="00487E66">
            <w:pPr>
              <w:pStyle w:val="TableParagraph"/>
              <w:ind w:left="8"/>
              <w:jc w:val="center"/>
              <w:rPr>
                <w:b/>
                <w:sz w:val="20"/>
              </w:rPr>
            </w:pPr>
            <w:r>
              <w:rPr>
                <w:b/>
                <w:spacing w:val="-5"/>
                <w:sz w:val="20"/>
              </w:rPr>
              <w:t>54</w:t>
            </w:r>
          </w:p>
        </w:tc>
        <w:tc>
          <w:tcPr>
            <w:tcW w:w="710" w:type="dxa"/>
          </w:tcPr>
          <w:p w:rsidR="00343CC4" w:rsidRDefault="00487E66">
            <w:pPr>
              <w:pStyle w:val="TableParagraph"/>
              <w:ind w:left="11"/>
              <w:jc w:val="center"/>
              <w:rPr>
                <w:b/>
                <w:sz w:val="20"/>
              </w:rPr>
            </w:pPr>
            <w:r>
              <w:rPr>
                <w:b/>
                <w:spacing w:val="-5"/>
                <w:sz w:val="20"/>
              </w:rPr>
              <w:t>24</w:t>
            </w:r>
          </w:p>
        </w:tc>
        <w:tc>
          <w:tcPr>
            <w:tcW w:w="535" w:type="dxa"/>
            <w:shd w:val="clear" w:color="auto" w:fill="D9D9D9"/>
          </w:tcPr>
          <w:p w:rsidR="00343CC4" w:rsidRDefault="00343CC4">
            <w:pPr>
              <w:pStyle w:val="TableParagraph"/>
              <w:rPr>
                <w:sz w:val="20"/>
              </w:rPr>
            </w:pPr>
          </w:p>
        </w:tc>
        <w:tc>
          <w:tcPr>
            <w:tcW w:w="458" w:type="dxa"/>
          </w:tcPr>
          <w:p w:rsidR="00343CC4" w:rsidRDefault="00487E66">
            <w:pPr>
              <w:pStyle w:val="TableParagraph"/>
              <w:ind w:left="15"/>
              <w:jc w:val="center"/>
              <w:rPr>
                <w:b/>
                <w:sz w:val="20"/>
              </w:rPr>
            </w:pPr>
            <w:r>
              <w:rPr>
                <w:b/>
                <w:spacing w:val="-5"/>
                <w:sz w:val="20"/>
              </w:rPr>
              <w:t>52</w:t>
            </w:r>
          </w:p>
        </w:tc>
        <w:tc>
          <w:tcPr>
            <w:tcW w:w="424" w:type="dxa"/>
          </w:tcPr>
          <w:p w:rsidR="00343CC4" w:rsidRDefault="00487E66">
            <w:pPr>
              <w:pStyle w:val="TableParagraph"/>
              <w:spacing w:line="226" w:lineRule="exact"/>
              <w:ind w:left="12" w:right="1"/>
              <w:jc w:val="center"/>
              <w:rPr>
                <w:sz w:val="20"/>
              </w:rPr>
            </w:pPr>
            <w:r>
              <w:rPr>
                <w:spacing w:val="-10"/>
                <w:sz w:val="20"/>
              </w:rPr>
              <w:t>-</w:t>
            </w:r>
          </w:p>
        </w:tc>
        <w:tc>
          <w:tcPr>
            <w:tcW w:w="426" w:type="dxa"/>
          </w:tcPr>
          <w:p w:rsidR="00343CC4" w:rsidRDefault="00487E66">
            <w:pPr>
              <w:pStyle w:val="TableParagraph"/>
              <w:ind w:left="16"/>
              <w:jc w:val="center"/>
              <w:rPr>
                <w:b/>
                <w:sz w:val="20"/>
              </w:rPr>
            </w:pPr>
            <w:r>
              <w:rPr>
                <w:b/>
                <w:spacing w:val="-10"/>
                <w:sz w:val="20"/>
              </w:rPr>
              <w:t>2</w:t>
            </w:r>
          </w:p>
        </w:tc>
        <w:tc>
          <w:tcPr>
            <w:tcW w:w="560" w:type="dxa"/>
            <w:shd w:val="clear" w:color="auto" w:fill="D9D9D9"/>
          </w:tcPr>
          <w:p w:rsidR="00343CC4" w:rsidRDefault="00343CC4">
            <w:pPr>
              <w:pStyle w:val="TableParagraph"/>
              <w:rPr>
                <w:sz w:val="20"/>
              </w:rPr>
            </w:pPr>
          </w:p>
        </w:tc>
        <w:tc>
          <w:tcPr>
            <w:tcW w:w="565" w:type="dxa"/>
            <w:shd w:val="clear" w:color="auto" w:fill="D9D9D9"/>
          </w:tcPr>
          <w:p w:rsidR="00343CC4" w:rsidRDefault="00343CC4">
            <w:pPr>
              <w:pStyle w:val="TableParagraph"/>
              <w:rPr>
                <w:sz w:val="20"/>
              </w:rPr>
            </w:pPr>
          </w:p>
        </w:tc>
      </w:tr>
      <w:tr w:rsidR="00343CC4">
        <w:trPr>
          <w:trHeight w:val="505"/>
        </w:trPr>
        <w:tc>
          <w:tcPr>
            <w:tcW w:w="1274" w:type="dxa"/>
          </w:tcPr>
          <w:p w:rsidR="00343CC4" w:rsidRDefault="00487E66">
            <w:pPr>
              <w:pStyle w:val="TableParagraph"/>
              <w:spacing w:line="249" w:lineRule="exact"/>
              <w:ind w:left="6" w:right="70"/>
              <w:jc w:val="center"/>
            </w:pPr>
            <w:r>
              <w:t>ПК</w:t>
            </w:r>
            <w:r>
              <w:rPr>
                <w:spacing w:val="-8"/>
              </w:rPr>
              <w:t xml:space="preserve"> </w:t>
            </w:r>
            <w:r>
              <w:t>2.1-</w:t>
            </w:r>
            <w:r>
              <w:rPr>
                <w:spacing w:val="-5"/>
              </w:rPr>
              <w:t>2.5</w:t>
            </w:r>
          </w:p>
        </w:tc>
        <w:tc>
          <w:tcPr>
            <w:tcW w:w="3825" w:type="dxa"/>
          </w:tcPr>
          <w:p w:rsidR="00343CC4" w:rsidRDefault="00487E66">
            <w:pPr>
              <w:pStyle w:val="TableParagraph"/>
              <w:spacing w:line="249" w:lineRule="exact"/>
              <w:ind w:left="105"/>
            </w:pPr>
            <w:r>
              <w:t>Учебная</w:t>
            </w:r>
            <w:r>
              <w:rPr>
                <w:spacing w:val="-2"/>
              </w:rPr>
              <w:t xml:space="preserve"> практика</w:t>
            </w:r>
          </w:p>
        </w:tc>
        <w:tc>
          <w:tcPr>
            <w:tcW w:w="991" w:type="dxa"/>
          </w:tcPr>
          <w:p w:rsidR="00343CC4" w:rsidRDefault="00487E66">
            <w:pPr>
              <w:pStyle w:val="TableParagraph"/>
              <w:ind w:left="8"/>
              <w:jc w:val="center"/>
              <w:rPr>
                <w:b/>
                <w:sz w:val="20"/>
              </w:rPr>
            </w:pPr>
            <w:r>
              <w:rPr>
                <w:b/>
                <w:spacing w:val="-5"/>
                <w:sz w:val="20"/>
              </w:rPr>
              <w:t>108</w:t>
            </w:r>
          </w:p>
        </w:tc>
        <w:tc>
          <w:tcPr>
            <w:tcW w:w="710" w:type="dxa"/>
          </w:tcPr>
          <w:p w:rsidR="00343CC4" w:rsidRDefault="00487E66">
            <w:pPr>
              <w:pStyle w:val="TableParagraph"/>
              <w:ind w:left="11"/>
              <w:jc w:val="center"/>
              <w:rPr>
                <w:b/>
                <w:sz w:val="20"/>
              </w:rPr>
            </w:pPr>
            <w:r>
              <w:rPr>
                <w:b/>
                <w:spacing w:val="-5"/>
                <w:sz w:val="20"/>
              </w:rPr>
              <w:t>108</w:t>
            </w:r>
          </w:p>
        </w:tc>
        <w:tc>
          <w:tcPr>
            <w:tcW w:w="535" w:type="dxa"/>
            <w:shd w:val="clear" w:color="auto" w:fill="D9D9D9"/>
          </w:tcPr>
          <w:p w:rsidR="00343CC4" w:rsidRDefault="00343CC4">
            <w:pPr>
              <w:pStyle w:val="TableParagraph"/>
              <w:rPr>
                <w:sz w:val="20"/>
              </w:rPr>
            </w:pPr>
          </w:p>
        </w:tc>
        <w:tc>
          <w:tcPr>
            <w:tcW w:w="1308" w:type="dxa"/>
            <w:gridSpan w:val="3"/>
          </w:tcPr>
          <w:p w:rsidR="00343CC4" w:rsidRDefault="00343CC4">
            <w:pPr>
              <w:pStyle w:val="TableParagraph"/>
              <w:rPr>
                <w:sz w:val="20"/>
              </w:rPr>
            </w:pPr>
          </w:p>
        </w:tc>
        <w:tc>
          <w:tcPr>
            <w:tcW w:w="560" w:type="dxa"/>
            <w:shd w:val="clear" w:color="auto" w:fill="D9D9D9"/>
          </w:tcPr>
          <w:p w:rsidR="00343CC4" w:rsidRDefault="00487E66">
            <w:pPr>
              <w:pStyle w:val="TableParagraph"/>
              <w:ind w:left="19" w:right="46"/>
              <w:jc w:val="center"/>
              <w:rPr>
                <w:b/>
                <w:sz w:val="20"/>
              </w:rPr>
            </w:pPr>
            <w:r>
              <w:rPr>
                <w:b/>
                <w:spacing w:val="-5"/>
                <w:sz w:val="20"/>
              </w:rPr>
              <w:t>108</w:t>
            </w:r>
          </w:p>
        </w:tc>
        <w:tc>
          <w:tcPr>
            <w:tcW w:w="565" w:type="dxa"/>
            <w:shd w:val="clear" w:color="auto" w:fill="D9D9D9"/>
          </w:tcPr>
          <w:p w:rsidR="00343CC4" w:rsidRDefault="00343CC4">
            <w:pPr>
              <w:pStyle w:val="TableParagraph"/>
              <w:rPr>
                <w:sz w:val="20"/>
              </w:rPr>
            </w:pPr>
          </w:p>
        </w:tc>
      </w:tr>
      <w:tr w:rsidR="00343CC4">
        <w:trPr>
          <w:trHeight w:val="506"/>
        </w:trPr>
        <w:tc>
          <w:tcPr>
            <w:tcW w:w="1274" w:type="dxa"/>
          </w:tcPr>
          <w:p w:rsidR="00343CC4" w:rsidRDefault="00487E66">
            <w:pPr>
              <w:pStyle w:val="TableParagraph"/>
              <w:spacing w:line="247" w:lineRule="exact"/>
              <w:ind w:left="6" w:right="70"/>
              <w:jc w:val="center"/>
            </w:pPr>
            <w:r>
              <w:t>ПК</w:t>
            </w:r>
            <w:r>
              <w:rPr>
                <w:spacing w:val="-7"/>
              </w:rPr>
              <w:t xml:space="preserve"> </w:t>
            </w:r>
            <w:r>
              <w:t>2.1-</w:t>
            </w:r>
            <w:r>
              <w:rPr>
                <w:spacing w:val="-5"/>
              </w:rPr>
              <w:t>2.5</w:t>
            </w:r>
          </w:p>
        </w:tc>
        <w:tc>
          <w:tcPr>
            <w:tcW w:w="3825" w:type="dxa"/>
          </w:tcPr>
          <w:p w:rsidR="00343CC4" w:rsidRDefault="00487E66">
            <w:pPr>
              <w:pStyle w:val="TableParagraph"/>
              <w:spacing w:line="247" w:lineRule="exact"/>
              <w:ind w:left="105"/>
            </w:pPr>
            <w:r>
              <w:rPr>
                <w:spacing w:val="-2"/>
              </w:rPr>
              <w:t>Производственная</w:t>
            </w:r>
            <w:r>
              <w:rPr>
                <w:spacing w:val="15"/>
              </w:rPr>
              <w:t xml:space="preserve"> </w:t>
            </w:r>
            <w:r>
              <w:rPr>
                <w:spacing w:val="-2"/>
              </w:rPr>
              <w:t>практика</w:t>
            </w:r>
          </w:p>
        </w:tc>
        <w:tc>
          <w:tcPr>
            <w:tcW w:w="991" w:type="dxa"/>
          </w:tcPr>
          <w:p w:rsidR="00343CC4" w:rsidRDefault="00487E66">
            <w:pPr>
              <w:pStyle w:val="TableParagraph"/>
              <w:spacing w:line="228" w:lineRule="exact"/>
              <w:ind w:left="8"/>
              <w:jc w:val="center"/>
              <w:rPr>
                <w:b/>
                <w:sz w:val="20"/>
              </w:rPr>
            </w:pPr>
            <w:r>
              <w:rPr>
                <w:b/>
                <w:spacing w:val="-5"/>
                <w:sz w:val="20"/>
              </w:rPr>
              <w:t>108</w:t>
            </w:r>
          </w:p>
        </w:tc>
        <w:tc>
          <w:tcPr>
            <w:tcW w:w="710" w:type="dxa"/>
          </w:tcPr>
          <w:p w:rsidR="00343CC4" w:rsidRDefault="00487E66">
            <w:pPr>
              <w:pStyle w:val="TableParagraph"/>
              <w:spacing w:line="228" w:lineRule="exact"/>
              <w:ind w:left="11"/>
              <w:jc w:val="center"/>
              <w:rPr>
                <w:b/>
                <w:sz w:val="20"/>
              </w:rPr>
            </w:pPr>
            <w:r>
              <w:rPr>
                <w:b/>
                <w:spacing w:val="-5"/>
                <w:sz w:val="20"/>
              </w:rPr>
              <w:t>108</w:t>
            </w:r>
          </w:p>
        </w:tc>
        <w:tc>
          <w:tcPr>
            <w:tcW w:w="535" w:type="dxa"/>
            <w:shd w:val="clear" w:color="auto" w:fill="D9D9D9"/>
          </w:tcPr>
          <w:p w:rsidR="00343CC4" w:rsidRDefault="00343CC4">
            <w:pPr>
              <w:pStyle w:val="TableParagraph"/>
              <w:rPr>
                <w:sz w:val="20"/>
              </w:rPr>
            </w:pPr>
          </w:p>
        </w:tc>
        <w:tc>
          <w:tcPr>
            <w:tcW w:w="1308" w:type="dxa"/>
            <w:gridSpan w:val="3"/>
          </w:tcPr>
          <w:p w:rsidR="00343CC4" w:rsidRDefault="00343CC4">
            <w:pPr>
              <w:pStyle w:val="TableParagraph"/>
              <w:rPr>
                <w:sz w:val="20"/>
              </w:rPr>
            </w:pPr>
          </w:p>
        </w:tc>
        <w:tc>
          <w:tcPr>
            <w:tcW w:w="560" w:type="dxa"/>
            <w:shd w:val="clear" w:color="auto" w:fill="D9D9D9"/>
          </w:tcPr>
          <w:p w:rsidR="00343CC4" w:rsidRDefault="00343CC4">
            <w:pPr>
              <w:pStyle w:val="TableParagraph"/>
              <w:rPr>
                <w:sz w:val="20"/>
              </w:rPr>
            </w:pPr>
          </w:p>
        </w:tc>
        <w:tc>
          <w:tcPr>
            <w:tcW w:w="565" w:type="dxa"/>
            <w:shd w:val="clear" w:color="auto" w:fill="D9D9D9"/>
          </w:tcPr>
          <w:p w:rsidR="00343CC4" w:rsidRDefault="00487E66">
            <w:pPr>
              <w:pStyle w:val="TableParagraph"/>
              <w:spacing w:line="228" w:lineRule="exact"/>
              <w:ind w:left="21"/>
              <w:jc w:val="center"/>
              <w:rPr>
                <w:b/>
                <w:sz w:val="20"/>
              </w:rPr>
            </w:pPr>
            <w:r>
              <w:rPr>
                <w:b/>
                <w:spacing w:val="-5"/>
                <w:sz w:val="20"/>
              </w:rPr>
              <w:t>108</w:t>
            </w:r>
          </w:p>
        </w:tc>
      </w:tr>
      <w:tr w:rsidR="00343CC4">
        <w:trPr>
          <w:trHeight w:val="253"/>
        </w:trPr>
        <w:tc>
          <w:tcPr>
            <w:tcW w:w="1274" w:type="dxa"/>
          </w:tcPr>
          <w:p w:rsidR="00343CC4" w:rsidRDefault="00343CC4">
            <w:pPr>
              <w:pStyle w:val="TableParagraph"/>
              <w:rPr>
                <w:sz w:val="18"/>
              </w:rPr>
            </w:pPr>
          </w:p>
        </w:tc>
        <w:tc>
          <w:tcPr>
            <w:tcW w:w="3825" w:type="dxa"/>
          </w:tcPr>
          <w:p w:rsidR="00343CC4" w:rsidRDefault="00487E66">
            <w:pPr>
              <w:pStyle w:val="TableParagraph"/>
              <w:spacing w:line="234" w:lineRule="exact"/>
              <w:ind w:left="105"/>
            </w:pPr>
            <w:r>
              <w:t>Промежуточная</w:t>
            </w:r>
            <w:r>
              <w:rPr>
                <w:spacing w:val="-9"/>
              </w:rPr>
              <w:t xml:space="preserve"> </w:t>
            </w:r>
            <w:r>
              <w:rPr>
                <w:spacing w:val="-2"/>
              </w:rPr>
              <w:t>аттестация</w:t>
            </w:r>
          </w:p>
        </w:tc>
        <w:tc>
          <w:tcPr>
            <w:tcW w:w="991" w:type="dxa"/>
          </w:tcPr>
          <w:p w:rsidR="00343CC4" w:rsidRDefault="00487E66">
            <w:pPr>
              <w:pStyle w:val="TableParagraph"/>
              <w:spacing w:line="228" w:lineRule="exact"/>
              <w:ind w:left="8"/>
              <w:jc w:val="center"/>
              <w:rPr>
                <w:b/>
                <w:sz w:val="20"/>
              </w:rPr>
            </w:pPr>
            <w:r>
              <w:rPr>
                <w:b/>
                <w:spacing w:val="-5"/>
                <w:sz w:val="20"/>
              </w:rPr>
              <w:t>12</w:t>
            </w:r>
          </w:p>
        </w:tc>
        <w:tc>
          <w:tcPr>
            <w:tcW w:w="710" w:type="dxa"/>
          </w:tcPr>
          <w:p w:rsidR="00343CC4" w:rsidRDefault="00343CC4">
            <w:pPr>
              <w:pStyle w:val="TableParagraph"/>
              <w:rPr>
                <w:sz w:val="18"/>
              </w:rPr>
            </w:pPr>
          </w:p>
        </w:tc>
        <w:tc>
          <w:tcPr>
            <w:tcW w:w="535" w:type="dxa"/>
            <w:shd w:val="clear" w:color="auto" w:fill="D9D9D9"/>
          </w:tcPr>
          <w:p w:rsidR="00343CC4" w:rsidRDefault="00343CC4">
            <w:pPr>
              <w:pStyle w:val="TableParagraph"/>
              <w:rPr>
                <w:sz w:val="18"/>
              </w:rPr>
            </w:pPr>
          </w:p>
        </w:tc>
        <w:tc>
          <w:tcPr>
            <w:tcW w:w="1308" w:type="dxa"/>
            <w:gridSpan w:val="3"/>
          </w:tcPr>
          <w:p w:rsidR="00343CC4" w:rsidRDefault="00343CC4">
            <w:pPr>
              <w:pStyle w:val="TableParagraph"/>
              <w:rPr>
                <w:sz w:val="18"/>
              </w:rPr>
            </w:pPr>
          </w:p>
        </w:tc>
        <w:tc>
          <w:tcPr>
            <w:tcW w:w="560" w:type="dxa"/>
            <w:shd w:val="clear" w:color="auto" w:fill="D9D9D9"/>
          </w:tcPr>
          <w:p w:rsidR="00343CC4" w:rsidRDefault="00343CC4">
            <w:pPr>
              <w:pStyle w:val="TableParagraph"/>
              <w:rPr>
                <w:sz w:val="18"/>
              </w:rPr>
            </w:pPr>
          </w:p>
        </w:tc>
        <w:tc>
          <w:tcPr>
            <w:tcW w:w="565" w:type="dxa"/>
            <w:shd w:val="clear" w:color="auto" w:fill="D9D9D9"/>
          </w:tcPr>
          <w:p w:rsidR="00343CC4" w:rsidRDefault="00343CC4">
            <w:pPr>
              <w:pStyle w:val="TableParagraph"/>
              <w:rPr>
                <w:sz w:val="18"/>
              </w:rPr>
            </w:pPr>
          </w:p>
        </w:tc>
      </w:tr>
      <w:tr w:rsidR="00343CC4">
        <w:trPr>
          <w:trHeight w:val="253"/>
        </w:trPr>
        <w:tc>
          <w:tcPr>
            <w:tcW w:w="1274" w:type="dxa"/>
          </w:tcPr>
          <w:p w:rsidR="00343CC4" w:rsidRDefault="00343CC4">
            <w:pPr>
              <w:pStyle w:val="TableParagraph"/>
              <w:rPr>
                <w:sz w:val="18"/>
              </w:rPr>
            </w:pPr>
          </w:p>
        </w:tc>
        <w:tc>
          <w:tcPr>
            <w:tcW w:w="3825" w:type="dxa"/>
          </w:tcPr>
          <w:p w:rsidR="00343CC4" w:rsidRDefault="00487E66">
            <w:pPr>
              <w:pStyle w:val="TableParagraph"/>
              <w:spacing w:line="234" w:lineRule="exact"/>
              <w:ind w:left="105"/>
              <w:rPr>
                <w:b/>
                <w:i/>
              </w:rPr>
            </w:pPr>
            <w:r>
              <w:rPr>
                <w:b/>
                <w:i/>
                <w:spacing w:val="-2"/>
              </w:rPr>
              <w:t>Всего:</w:t>
            </w:r>
          </w:p>
        </w:tc>
        <w:tc>
          <w:tcPr>
            <w:tcW w:w="991" w:type="dxa"/>
          </w:tcPr>
          <w:p w:rsidR="00343CC4" w:rsidRDefault="00487E66">
            <w:pPr>
              <w:pStyle w:val="TableParagraph"/>
              <w:spacing w:line="228" w:lineRule="exact"/>
              <w:ind w:left="8"/>
              <w:jc w:val="center"/>
              <w:rPr>
                <w:b/>
                <w:sz w:val="20"/>
              </w:rPr>
            </w:pPr>
            <w:r>
              <w:rPr>
                <w:b/>
                <w:spacing w:val="-5"/>
                <w:sz w:val="20"/>
              </w:rPr>
              <w:t>321</w:t>
            </w:r>
          </w:p>
        </w:tc>
        <w:tc>
          <w:tcPr>
            <w:tcW w:w="710" w:type="dxa"/>
          </w:tcPr>
          <w:p w:rsidR="00343CC4" w:rsidRDefault="00487E66">
            <w:pPr>
              <w:pStyle w:val="TableParagraph"/>
              <w:spacing w:line="228" w:lineRule="exact"/>
              <w:ind w:left="11"/>
              <w:jc w:val="center"/>
              <w:rPr>
                <w:b/>
                <w:sz w:val="20"/>
              </w:rPr>
            </w:pPr>
            <w:r>
              <w:rPr>
                <w:b/>
                <w:spacing w:val="-5"/>
                <w:sz w:val="20"/>
              </w:rPr>
              <w:t>256</w:t>
            </w:r>
          </w:p>
        </w:tc>
        <w:tc>
          <w:tcPr>
            <w:tcW w:w="535" w:type="dxa"/>
            <w:shd w:val="clear" w:color="auto" w:fill="D9D9D9"/>
          </w:tcPr>
          <w:p w:rsidR="00343CC4" w:rsidRDefault="00343CC4">
            <w:pPr>
              <w:pStyle w:val="TableParagraph"/>
              <w:rPr>
                <w:sz w:val="18"/>
              </w:rPr>
            </w:pPr>
          </w:p>
        </w:tc>
        <w:tc>
          <w:tcPr>
            <w:tcW w:w="458" w:type="dxa"/>
          </w:tcPr>
          <w:p w:rsidR="00343CC4" w:rsidRDefault="00487E66">
            <w:pPr>
              <w:pStyle w:val="TableParagraph"/>
              <w:spacing w:line="228" w:lineRule="exact"/>
              <w:ind w:left="15"/>
              <w:jc w:val="center"/>
              <w:rPr>
                <w:b/>
                <w:sz w:val="20"/>
              </w:rPr>
            </w:pPr>
            <w:r>
              <w:rPr>
                <w:b/>
                <w:spacing w:val="-5"/>
                <w:sz w:val="20"/>
              </w:rPr>
              <w:t>89</w:t>
            </w:r>
          </w:p>
        </w:tc>
        <w:tc>
          <w:tcPr>
            <w:tcW w:w="424" w:type="dxa"/>
          </w:tcPr>
          <w:p w:rsidR="00343CC4" w:rsidRDefault="00487E66">
            <w:pPr>
              <w:pStyle w:val="TableParagraph"/>
              <w:spacing w:line="228" w:lineRule="exact"/>
              <w:ind w:left="12" w:right="1"/>
              <w:jc w:val="center"/>
              <w:rPr>
                <w:b/>
                <w:sz w:val="20"/>
              </w:rPr>
            </w:pPr>
            <w:r>
              <w:rPr>
                <w:b/>
                <w:spacing w:val="-10"/>
                <w:sz w:val="20"/>
              </w:rPr>
              <w:t>-</w:t>
            </w:r>
          </w:p>
        </w:tc>
        <w:tc>
          <w:tcPr>
            <w:tcW w:w="426" w:type="dxa"/>
          </w:tcPr>
          <w:p w:rsidR="00343CC4" w:rsidRDefault="00487E66">
            <w:pPr>
              <w:pStyle w:val="TableParagraph"/>
              <w:spacing w:line="228" w:lineRule="exact"/>
              <w:ind w:left="16"/>
              <w:jc w:val="center"/>
              <w:rPr>
                <w:b/>
                <w:sz w:val="20"/>
              </w:rPr>
            </w:pPr>
            <w:r>
              <w:rPr>
                <w:b/>
                <w:spacing w:val="-10"/>
                <w:sz w:val="20"/>
              </w:rPr>
              <w:t>4</w:t>
            </w:r>
          </w:p>
        </w:tc>
        <w:tc>
          <w:tcPr>
            <w:tcW w:w="560" w:type="dxa"/>
            <w:shd w:val="clear" w:color="auto" w:fill="D9D9D9"/>
          </w:tcPr>
          <w:p w:rsidR="00343CC4" w:rsidRDefault="00487E66">
            <w:pPr>
              <w:pStyle w:val="TableParagraph"/>
              <w:spacing w:line="228" w:lineRule="exact"/>
              <w:ind w:left="46" w:right="27"/>
              <w:jc w:val="center"/>
              <w:rPr>
                <w:b/>
                <w:sz w:val="20"/>
              </w:rPr>
            </w:pPr>
            <w:r>
              <w:rPr>
                <w:b/>
                <w:spacing w:val="-5"/>
                <w:sz w:val="20"/>
              </w:rPr>
              <w:t>108</w:t>
            </w:r>
          </w:p>
        </w:tc>
        <w:tc>
          <w:tcPr>
            <w:tcW w:w="565" w:type="dxa"/>
            <w:shd w:val="clear" w:color="auto" w:fill="D9D9D9"/>
          </w:tcPr>
          <w:p w:rsidR="00343CC4" w:rsidRDefault="00487E66">
            <w:pPr>
              <w:pStyle w:val="TableParagraph"/>
              <w:spacing w:line="228" w:lineRule="exact"/>
              <w:ind w:left="21"/>
              <w:jc w:val="center"/>
              <w:rPr>
                <w:b/>
                <w:sz w:val="20"/>
              </w:rPr>
            </w:pPr>
            <w:r>
              <w:rPr>
                <w:b/>
                <w:spacing w:val="-5"/>
                <w:sz w:val="20"/>
              </w:rPr>
              <w:t>108</w:t>
            </w:r>
          </w:p>
        </w:tc>
      </w:tr>
    </w:tbl>
    <w:p w:rsidR="00343CC4" w:rsidRDefault="00343CC4">
      <w:pPr>
        <w:pStyle w:val="TableParagraph"/>
        <w:spacing w:line="228" w:lineRule="exact"/>
        <w:jc w:val="center"/>
        <w:rPr>
          <w:b/>
          <w:sz w:val="20"/>
        </w:rPr>
        <w:sectPr w:rsidR="00343CC4">
          <w:pgSz w:w="11910" w:h="16840"/>
          <w:pgMar w:top="1160" w:right="283" w:bottom="280" w:left="1559" w:header="749" w:footer="0" w:gutter="0"/>
          <w:cols w:space="720"/>
        </w:sectPr>
      </w:pPr>
    </w:p>
    <w:p w:rsidR="00343CC4" w:rsidRDefault="00343CC4">
      <w:pPr>
        <w:pStyle w:val="a3"/>
        <w:spacing w:before="6"/>
        <w:rPr>
          <w:b/>
        </w:rPr>
      </w:pPr>
    </w:p>
    <w:p w:rsidR="00343CC4" w:rsidRDefault="00487E66">
      <w:pPr>
        <w:pStyle w:val="a5"/>
        <w:numPr>
          <w:ilvl w:val="1"/>
          <w:numId w:val="224"/>
        </w:numPr>
        <w:tabs>
          <w:tab w:val="left" w:pos="1268"/>
        </w:tabs>
        <w:ind w:left="1268"/>
        <w:rPr>
          <w:b/>
          <w:sz w:val="24"/>
        </w:rPr>
      </w:pPr>
      <w:r>
        <w:rPr>
          <w:b/>
          <w:sz w:val="24"/>
        </w:rPr>
        <w:t>Содержание</w:t>
      </w:r>
      <w:r>
        <w:rPr>
          <w:b/>
          <w:spacing w:val="-9"/>
          <w:sz w:val="24"/>
        </w:rPr>
        <w:t xml:space="preserve"> </w:t>
      </w:r>
      <w:r>
        <w:rPr>
          <w:b/>
          <w:sz w:val="24"/>
        </w:rPr>
        <w:t>профессионального</w:t>
      </w:r>
      <w:r>
        <w:rPr>
          <w:b/>
          <w:spacing w:val="-9"/>
          <w:sz w:val="24"/>
        </w:rPr>
        <w:t xml:space="preserve"> </w:t>
      </w:r>
      <w:r>
        <w:rPr>
          <w:b/>
          <w:spacing w:val="-2"/>
          <w:sz w:val="24"/>
        </w:rPr>
        <w:t>модуля</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058"/>
        <w:gridCol w:w="2692"/>
        <w:gridCol w:w="2517"/>
      </w:tblGrid>
      <w:tr w:rsidR="00343CC4">
        <w:trPr>
          <w:trHeight w:val="1379"/>
        </w:trPr>
        <w:tc>
          <w:tcPr>
            <w:tcW w:w="2292" w:type="dxa"/>
          </w:tcPr>
          <w:p w:rsidR="00343CC4" w:rsidRDefault="00343CC4">
            <w:pPr>
              <w:pStyle w:val="TableParagraph"/>
              <w:spacing w:before="143"/>
              <w:rPr>
                <w:b/>
              </w:rPr>
            </w:pPr>
          </w:p>
          <w:p w:rsidR="00343CC4" w:rsidRDefault="00487E66">
            <w:pPr>
              <w:pStyle w:val="TableParagraph"/>
              <w:spacing w:before="1" w:line="278" w:lineRule="auto"/>
              <w:ind w:left="410"/>
              <w:rPr>
                <w:b/>
              </w:rPr>
            </w:pPr>
            <w:r>
              <w:rPr>
                <w:b/>
                <w:spacing w:val="-2"/>
              </w:rPr>
              <w:t xml:space="preserve">Наименование </w:t>
            </w:r>
            <w:r>
              <w:rPr>
                <w:b/>
              </w:rPr>
              <w:t>разделов</w:t>
            </w:r>
            <w:r>
              <w:rPr>
                <w:b/>
                <w:spacing w:val="-1"/>
              </w:rPr>
              <w:t xml:space="preserve"> </w:t>
            </w:r>
            <w:r>
              <w:rPr>
                <w:b/>
              </w:rPr>
              <w:t>и</w:t>
            </w:r>
            <w:r>
              <w:rPr>
                <w:b/>
                <w:spacing w:val="-1"/>
              </w:rPr>
              <w:t xml:space="preserve"> </w:t>
            </w:r>
            <w:r>
              <w:rPr>
                <w:b/>
                <w:spacing w:val="-5"/>
              </w:rPr>
              <w:t>тем</w:t>
            </w:r>
          </w:p>
        </w:tc>
        <w:tc>
          <w:tcPr>
            <w:tcW w:w="7058" w:type="dxa"/>
          </w:tcPr>
          <w:p w:rsidR="00343CC4" w:rsidRDefault="00343CC4">
            <w:pPr>
              <w:pStyle w:val="TableParagraph"/>
              <w:spacing w:before="182"/>
              <w:rPr>
                <w:b/>
              </w:rPr>
            </w:pPr>
          </w:p>
          <w:p w:rsidR="00343CC4" w:rsidRDefault="00487E66">
            <w:pPr>
              <w:pStyle w:val="TableParagraph"/>
              <w:ind w:left="3129" w:hanging="2832"/>
              <w:rPr>
                <w:b/>
              </w:rPr>
            </w:pPr>
            <w:r>
              <w:rPr>
                <w:b/>
              </w:rPr>
              <w:t>Содержание</w:t>
            </w:r>
            <w:r>
              <w:rPr>
                <w:b/>
                <w:spacing w:val="-7"/>
              </w:rPr>
              <w:t xml:space="preserve"> </w:t>
            </w:r>
            <w:r>
              <w:rPr>
                <w:b/>
              </w:rPr>
              <w:t>учебного</w:t>
            </w:r>
            <w:r>
              <w:rPr>
                <w:b/>
                <w:spacing w:val="-8"/>
              </w:rPr>
              <w:t xml:space="preserve"> </w:t>
            </w:r>
            <w:r>
              <w:rPr>
                <w:b/>
              </w:rPr>
              <w:t>материала,</w:t>
            </w:r>
            <w:r>
              <w:rPr>
                <w:b/>
                <w:spacing w:val="-7"/>
              </w:rPr>
              <w:t xml:space="preserve"> </w:t>
            </w:r>
            <w:r>
              <w:rPr>
                <w:b/>
              </w:rPr>
              <w:t>практических</w:t>
            </w:r>
            <w:r>
              <w:rPr>
                <w:b/>
                <w:spacing w:val="-9"/>
              </w:rPr>
              <w:t xml:space="preserve"> </w:t>
            </w:r>
            <w:r>
              <w:rPr>
                <w:b/>
              </w:rPr>
              <w:t>и</w:t>
            </w:r>
            <w:r>
              <w:rPr>
                <w:b/>
                <w:spacing w:val="-7"/>
              </w:rPr>
              <w:t xml:space="preserve"> </w:t>
            </w:r>
            <w:r>
              <w:rPr>
                <w:b/>
              </w:rPr>
              <w:t xml:space="preserve">лабораторных </w:t>
            </w:r>
            <w:r>
              <w:rPr>
                <w:b/>
                <w:spacing w:val="-2"/>
              </w:rPr>
              <w:t>занятия</w:t>
            </w:r>
          </w:p>
        </w:tc>
        <w:tc>
          <w:tcPr>
            <w:tcW w:w="2692" w:type="dxa"/>
          </w:tcPr>
          <w:p w:rsidR="00343CC4" w:rsidRDefault="00487E66">
            <w:pPr>
              <w:pStyle w:val="TableParagraph"/>
              <w:ind w:left="562" w:right="545"/>
              <w:jc w:val="center"/>
              <w:rPr>
                <w:b/>
                <w:sz w:val="24"/>
              </w:rPr>
            </w:pPr>
            <w:r>
              <w:rPr>
                <w:b/>
                <w:sz w:val="24"/>
              </w:rPr>
              <w:t>Объем,</w:t>
            </w:r>
            <w:r>
              <w:rPr>
                <w:b/>
                <w:spacing w:val="-13"/>
                <w:sz w:val="24"/>
              </w:rPr>
              <w:t xml:space="preserve"> </w:t>
            </w:r>
            <w:r>
              <w:rPr>
                <w:b/>
                <w:sz w:val="24"/>
              </w:rPr>
              <w:t>ак.</w:t>
            </w:r>
            <w:r>
              <w:rPr>
                <w:b/>
                <w:spacing w:val="-13"/>
                <w:sz w:val="24"/>
              </w:rPr>
              <w:t xml:space="preserve"> </w:t>
            </w:r>
            <w:r>
              <w:rPr>
                <w:b/>
                <w:sz w:val="24"/>
              </w:rPr>
              <w:t>ч.</w:t>
            </w:r>
            <w:r>
              <w:rPr>
                <w:b/>
                <w:spacing w:val="-13"/>
                <w:sz w:val="24"/>
              </w:rPr>
              <w:t xml:space="preserve"> </w:t>
            </w:r>
            <w:r>
              <w:rPr>
                <w:b/>
                <w:sz w:val="24"/>
              </w:rPr>
              <w:t>/ в том числе</w:t>
            </w:r>
          </w:p>
          <w:p w:rsidR="00343CC4" w:rsidRDefault="00487E66">
            <w:pPr>
              <w:pStyle w:val="TableParagraph"/>
              <w:ind w:left="15"/>
              <w:jc w:val="center"/>
              <w:rPr>
                <w:b/>
                <w:sz w:val="24"/>
              </w:rPr>
            </w:pPr>
            <w:r>
              <w:rPr>
                <w:b/>
                <w:sz w:val="24"/>
              </w:rPr>
              <w:t>в</w:t>
            </w:r>
            <w:r>
              <w:rPr>
                <w:b/>
                <w:spacing w:val="-15"/>
                <w:sz w:val="24"/>
              </w:rPr>
              <w:t xml:space="preserve"> </w:t>
            </w:r>
            <w:r>
              <w:rPr>
                <w:b/>
                <w:sz w:val="24"/>
              </w:rPr>
              <w:t>форме</w:t>
            </w:r>
            <w:r>
              <w:rPr>
                <w:b/>
                <w:spacing w:val="-15"/>
                <w:sz w:val="24"/>
              </w:rPr>
              <w:t xml:space="preserve"> </w:t>
            </w:r>
            <w:r>
              <w:rPr>
                <w:b/>
                <w:sz w:val="24"/>
              </w:rPr>
              <w:t xml:space="preserve">практической </w:t>
            </w:r>
            <w:r>
              <w:rPr>
                <w:b/>
                <w:spacing w:val="-2"/>
                <w:sz w:val="24"/>
              </w:rPr>
              <w:t>подготовки,</w:t>
            </w:r>
          </w:p>
          <w:p w:rsidR="00343CC4" w:rsidRDefault="00487E66">
            <w:pPr>
              <w:pStyle w:val="TableParagraph"/>
              <w:spacing w:line="259" w:lineRule="exact"/>
              <w:ind w:left="558" w:right="545"/>
              <w:jc w:val="center"/>
              <w:rPr>
                <w:b/>
                <w:sz w:val="24"/>
              </w:rPr>
            </w:pPr>
            <w:r>
              <w:rPr>
                <w:b/>
                <w:sz w:val="24"/>
              </w:rPr>
              <w:t xml:space="preserve">ак. </w:t>
            </w:r>
            <w:r>
              <w:rPr>
                <w:b/>
                <w:spacing w:val="-5"/>
                <w:sz w:val="24"/>
              </w:rPr>
              <w:t>ч.</w:t>
            </w:r>
          </w:p>
        </w:tc>
        <w:tc>
          <w:tcPr>
            <w:tcW w:w="2517" w:type="dxa"/>
          </w:tcPr>
          <w:p w:rsidR="00343CC4" w:rsidRDefault="00487E66">
            <w:pPr>
              <w:pStyle w:val="TableParagraph"/>
              <w:spacing w:line="276" w:lineRule="exact"/>
              <w:ind w:left="153" w:right="137"/>
              <w:jc w:val="center"/>
              <w:rPr>
                <w:b/>
                <w:sz w:val="24"/>
              </w:rPr>
            </w:pPr>
            <w:r>
              <w:rPr>
                <w:b/>
                <w:sz w:val="24"/>
              </w:rPr>
              <w:t>Коды</w:t>
            </w:r>
            <w:r>
              <w:rPr>
                <w:b/>
                <w:spacing w:val="-3"/>
                <w:sz w:val="24"/>
              </w:rPr>
              <w:t xml:space="preserve"> </w:t>
            </w:r>
            <w:r>
              <w:rPr>
                <w:b/>
                <w:sz w:val="24"/>
              </w:rPr>
              <w:t xml:space="preserve">компетенций, </w:t>
            </w:r>
            <w:r>
              <w:rPr>
                <w:b/>
                <w:spacing w:val="-2"/>
                <w:sz w:val="24"/>
              </w:rPr>
              <w:t xml:space="preserve">формированию которых способствует </w:t>
            </w:r>
            <w:r>
              <w:rPr>
                <w:b/>
                <w:sz w:val="24"/>
              </w:rPr>
              <w:t>элемент</w:t>
            </w:r>
            <w:r>
              <w:rPr>
                <w:b/>
                <w:spacing w:val="-15"/>
                <w:sz w:val="24"/>
              </w:rPr>
              <w:t xml:space="preserve"> </w:t>
            </w:r>
            <w:r>
              <w:rPr>
                <w:b/>
                <w:sz w:val="24"/>
              </w:rPr>
              <w:t>программы</w:t>
            </w:r>
          </w:p>
        </w:tc>
      </w:tr>
      <w:tr w:rsidR="00343CC4">
        <w:trPr>
          <w:trHeight w:val="505"/>
        </w:trPr>
        <w:tc>
          <w:tcPr>
            <w:tcW w:w="9350" w:type="dxa"/>
            <w:gridSpan w:val="2"/>
          </w:tcPr>
          <w:p w:rsidR="00343CC4" w:rsidRDefault="00487E66">
            <w:pPr>
              <w:pStyle w:val="TableParagraph"/>
              <w:spacing w:line="251" w:lineRule="exact"/>
              <w:ind w:left="110"/>
              <w:rPr>
                <w:b/>
              </w:rPr>
            </w:pPr>
            <w:r>
              <w:rPr>
                <w:b/>
              </w:rPr>
              <w:t>Раздел</w:t>
            </w:r>
            <w:r>
              <w:rPr>
                <w:b/>
                <w:spacing w:val="-6"/>
              </w:rPr>
              <w:t xml:space="preserve"> </w:t>
            </w:r>
            <w:r>
              <w:rPr>
                <w:b/>
              </w:rPr>
              <w:t>1.</w:t>
            </w:r>
            <w:r>
              <w:rPr>
                <w:b/>
                <w:spacing w:val="-6"/>
              </w:rPr>
              <w:t xml:space="preserve"> </w:t>
            </w:r>
            <w:r>
              <w:rPr>
                <w:b/>
              </w:rPr>
              <w:t>Основы</w:t>
            </w:r>
            <w:r>
              <w:rPr>
                <w:b/>
                <w:spacing w:val="-4"/>
              </w:rPr>
              <w:t xml:space="preserve"> </w:t>
            </w:r>
            <w:r>
              <w:rPr>
                <w:b/>
              </w:rPr>
              <w:t>технологии</w:t>
            </w:r>
            <w:r>
              <w:rPr>
                <w:b/>
                <w:spacing w:val="-6"/>
              </w:rPr>
              <w:t xml:space="preserve"> </w:t>
            </w:r>
            <w:r>
              <w:rPr>
                <w:b/>
              </w:rPr>
              <w:t>сварки</w:t>
            </w:r>
            <w:r>
              <w:rPr>
                <w:b/>
                <w:spacing w:val="-4"/>
              </w:rPr>
              <w:t xml:space="preserve"> </w:t>
            </w:r>
            <w:r>
              <w:rPr>
                <w:b/>
              </w:rPr>
              <w:t>и</w:t>
            </w:r>
            <w:r>
              <w:rPr>
                <w:b/>
                <w:spacing w:val="-6"/>
              </w:rPr>
              <w:t xml:space="preserve"> </w:t>
            </w:r>
            <w:r>
              <w:rPr>
                <w:b/>
              </w:rPr>
              <w:t>сварочное</w:t>
            </w:r>
            <w:r>
              <w:rPr>
                <w:b/>
                <w:spacing w:val="-3"/>
              </w:rPr>
              <w:t xml:space="preserve"> </w:t>
            </w:r>
            <w:r>
              <w:rPr>
                <w:b/>
                <w:spacing w:val="-2"/>
              </w:rPr>
              <w:t>оборудование</w:t>
            </w:r>
          </w:p>
        </w:tc>
        <w:tc>
          <w:tcPr>
            <w:tcW w:w="2692" w:type="dxa"/>
          </w:tcPr>
          <w:p w:rsidR="00343CC4" w:rsidRDefault="00343CC4">
            <w:pPr>
              <w:pStyle w:val="TableParagraph"/>
            </w:pPr>
          </w:p>
        </w:tc>
        <w:tc>
          <w:tcPr>
            <w:tcW w:w="2517" w:type="dxa"/>
          </w:tcPr>
          <w:p w:rsidR="00343CC4" w:rsidRDefault="00487E66">
            <w:pPr>
              <w:pStyle w:val="TableParagraph"/>
              <w:spacing w:line="246" w:lineRule="exact"/>
              <w:ind w:left="768"/>
            </w:pPr>
            <w:r>
              <w:t>ПК</w:t>
            </w:r>
            <w:r>
              <w:rPr>
                <w:spacing w:val="-7"/>
              </w:rPr>
              <w:t xml:space="preserve"> </w:t>
            </w:r>
            <w:r>
              <w:t>2.1-</w:t>
            </w:r>
            <w:r>
              <w:rPr>
                <w:spacing w:val="-5"/>
              </w:rPr>
              <w:t>2.5</w:t>
            </w:r>
          </w:p>
          <w:p w:rsidR="00343CC4" w:rsidRDefault="00487E66">
            <w:pPr>
              <w:pStyle w:val="TableParagraph"/>
              <w:spacing w:before="1" w:line="238" w:lineRule="exact"/>
              <w:ind w:left="824"/>
            </w:pPr>
            <w:r>
              <w:t>ОК</w:t>
            </w:r>
            <w:r>
              <w:rPr>
                <w:spacing w:val="-7"/>
              </w:rPr>
              <w:t xml:space="preserve"> </w:t>
            </w:r>
            <w:r>
              <w:t>01-</w:t>
            </w:r>
            <w:r>
              <w:rPr>
                <w:spacing w:val="-5"/>
              </w:rPr>
              <w:t>09</w:t>
            </w:r>
          </w:p>
        </w:tc>
      </w:tr>
      <w:tr w:rsidR="00343CC4">
        <w:trPr>
          <w:trHeight w:val="506"/>
        </w:trPr>
        <w:tc>
          <w:tcPr>
            <w:tcW w:w="9350" w:type="dxa"/>
            <w:gridSpan w:val="2"/>
          </w:tcPr>
          <w:p w:rsidR="00343CC4" w:rsidRDefault="00487E66">
            <w:pPr>
              <w:pStyle w:val="TableParagraph"/>
              <w:spacing w:line="251" w:lineRule="exact"/>
              <w:ind w:left="110"/>
              <w:rPr>
                <w:b/>
              </w:rPr>
            </w:pPr>
            <w:r>
              <w:rPr>
                <w:b/>
              </w:rPr>
              <w:t>МДК.</w:t>
            </w:r>
            <w:r>
              <w:rPr>
                <w:b/>
                <w:spacing w:val="-5"/>
              </w:rPr>
              <w:t xml:space="preserve"> </w:t>
            </w:r>
            <w:r>
              <w:rPr>
                <w:b/>
              </w:rPr>
              <w:t>02.01.</w:t>
            </w:r>
            <w:r>
              <w:rPr>
                <w:b/>
                <w:spacing w:val="-6"/>
              </w:rPr>
              <w:t xml:space="preserve"> </w:t>
            </w:r>
            <w:r>
              <w:rPr>
                <w:b/>
              </w:rPr>
              <w:t>Основы</w:t>
            </w:r>
            <w:r>
              <w:rPr>
                <w:b/>
                <w:spacing w:val="-4"/>
              </w:rPr>
              <w:t xml:space="preserve"> </w:t>
            </w:r>
            <w:r>
              <w:rPr>
                <w:b/>
              </w:rPr>
              <w:t>технологии</w:t>
            </w:r>
            <w:r>
              <w:rPr>
                <w:b/>
                <w:spacing w:val="-4"/>
              </w:rPr>
              <w:t xml:space="preserve"> </w:t>
            </w:r>
            <w:r>
              <w:rPr>
                <w:b/>
                <w:spacing w:val="-2"/>
              </w:rPr>
              <w:t>сварки</w:t>
            </w:r>
          </w:p>
        </w:tc>
        <w:tc>
          <w:tcPr>
            <w:tcW w:w="2692" w:type="dxa"/>
          </w:tcPr>
          <w:p w:rsidR="00343CC4" w:rsidRDefault="00487E66">
            <w:pPr>
              <w:pStyle w:val="TableParagraph"/>
              <w:spacing w:line="251" w:lineRule="exact"/>
              <w:ind w:left="559" w:right="545"/>
              <w:jc w:val="center"/>
              <w:rPr>
                <w:b/>
              </w:rPr>
            </w:pPr>
            <w:r>
              <w:rPr>
                <w:b/>
                <w:spacing w:val="-2"/>
              </w:rPr>
              <w:t>39/16</w:t>
            </w:r>
          </w:p>
        </w:tc>
        <w:tc>
          <w:tcPr>
            <w:tcW w:w="2517" w:type="dxa"/>
          </w:tcPr>
          <w:p w:rsidR="00343CC4" w:rsidRDefault="00487E66">
            <w:pPr>
              <w:pStyle w:val="TableParagraph"/>
              <w:spacing w:line="247" w:lineRule="exact"/>
              <w:ind w:left="768"/>
            </w:pPr>
            <w:r>
              <w:t>ПК</w:t>
            </w:r>
            <w:r>
              <w:rPr>
                <w:spacing w:val="-7"/>
              </w:rPr>
              <w:t xml:space="preserve"> </w:t>
            </w:r>
            <w:r>
              <w:t>2.1-</w:t>
            </w:r>
            <w:r>
              <w:rPr>
                <w:spacing w:val="-5"/>
              </w:rPr>
              <w:t>2.5</w:t>
            </w:r>
          </w:p>
        </w:tc>
      </w:tr>
      <w:tr w:rsidR="00343CC4">
        <w:trPr>
          <w:trHeight w:val="253"/>
        </w:trPr>
        <w:tc>
          <w:tcPr>
            <w:tcW w:w="2292" w:type="dxa"/>
            <w:vMerge w:val="restart"/>
          </w:tcPr>
          <w:p w:rsidR="00343CC4" w:rsidRDefault="00487E66">
            <w:pPr>
              <w:pStyle w:val="TableParagraph"/>
              <w:ind w:left="110" w:right="269"/>
              <w:rPr>
                <w:b/>
              </w:rPr>
            </w:pPr>
            <w:r>
              <w:rPr>
                <w:b/>
              </w:rPr>
              <w:t>Тема 1.1. Основы технологии</w:t>
            </w:r>
            <w:r>
              <w:rPr>
                <w:b/>
                <w:spacing w:val="-14"/>
              </w:rPr>
              <w:t xml:space="preserve"> </w:t>
            </w:r>
            <w:r>
              <w:rPr>
                <w:b/>
              </w:rPr>
              <w:t>сварки</w:t>
            </w:r>
          </w:p>
        </w:tc>
        <w:tc>
          <w:tcPr>
            <w:tcW w:w="7058" w:type="dxa"/>
          </w:tcPr>
          <w:p w:rsidR="00343CC4" w:rsidRDefault="00487E66">
            <w:pPr>
              <w:pStyle w:val="TableParagraph"/>
              <w:spacing w:line="234" w:lineRule="exact"/>
              <w:ind w:left="107"/>
              <w:rPr>
                <w:b/>
              </w:rPr>
            </w:pPr>
            <w:r>
              <w:rPr>
                <w:b/>
                <w:spacing w:val="-2"/>
              </w:rPr>
              <w:t>Содержание</w:t>
            </w:r>
          </w:p>
        </w:tc>
        <w:tc>
          <w:tcPr>
            <w:tcW w:w="2692" w:type="dxa"/>
          </w:tcPr>
          <w:p w:rsidR="00343CC4" w:rsidRDefault="00487E66">
            <w:pPr>
              <w:pStyle w:val="TableParagraph"/>
              <w:spacing w:line="234" w:lineRule="exact"/>
              <w:ind w:left="559" w:right="545"/>
              <w:jc w:val="center"/>
              <w:rPr>
                <w:b/>
              </w:rPr>
            </w:pPr>
            <w:r>
              <w:rPr>
                <w:b/>
                <w:spacing w:val="-2"/>
              </w:rPr>
              <w:t>20/10</w:t>
            </w:r>
          </w:p>
        </w:tc>
        <w:tc>
          <w:tcPr>
            <w:tcW w:w="2517" w:type="dxa"/>
            <w:vMerge w:val="restart"/>
          </w:tcPr>
          <w:p w:rsidR="00343CC4" w:rsidRDefault="00487E66">
            <w:pPr>
              <w:pStyle w:val="TableParagraph"/>
              <w:spacing w:line="247" w:lineRule="exact"/>
              <w:ind w:left="768"/>
            </w:pPr>
            <w:r>
              <w:t>ПК</w:t>
            </w:r>
            <w:r>
              <w:rPr>
                <w:spacing w:val="-7"/>
              </w:rPr>
              <w:t xml:space="preserve"> </w:t>
            </w:r>
            <w:r>
              <w:t>2.1-</w:t>
            </w:r>
            <w:r>
              <w:rPr>
                <w:spacing w:val="-5"/>
              </w:rPr>
              <w:t>2.5</w:t>
            </w:r>
          </w:p>
        </w:tc>
      </w:tr>
      <w:tr w:rsidR="00343CC4">
        <w:trPr>
          <w:trHeight w:val="2529"/>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ind w:left="107" w:right="156"/>
            </w:pPr>
            <w:r>
              <w:t>1. Классификация и сущность основных способов сварки плавлением 2.Электрическая сварочная дуга: сущность, технологические особенности,</w:t>
            </w:r>
            <w:r>
              <w:rPr>
                <w:spacing w:val="-6"/>
              </w:rPr>
              <w:t xml:space="preserve"> </w:t>
            </w:r>
            <w:r>
              <w:t>условия</w:t>
            </w:r>
            <w:r>
              <w:rPr>
                <w:spacing w:val="-8"/>
              </w:rPr>
              <w:t xml:space="preserve"> </w:t>
            </w:r>
            <w:r>
              <w:t>устойчивого</w:t>
            </w:r>
            <w:r>
              <w:rPr>
                <w:spacing w:val="-6"/>
              </w:rPr>
              <w:t xml:space="preserve"> </w:t>
            </w:r>
            <w:r>
              <w:t>горения,</w:t>
            </w:r>
            <w:r>
              <w:rPr>
                <w:spacing w:val="-9"/>
              </w:rPr>
              <w:t xml:space="preserve"> </w:t>
            </w:r>
            <w:r>
              <w:t>действие</w:t>
            </w:r>
            <w:r>
              <w:rPr>
                <w:spacing w:val="-6"/>
              </w:rPr>
              <w:t xml:space="preserve"> </w:t>
            </w:r>
            <w:r>
              <w:t>магнитный</w:t>
            </w:r>
            <w:r>
              <w:rPr>
                <w:spacing w:val="-6"/>
              </w:rPr>
              <w:t xml:space="preserve"> </w:t>
            </w:r>
            <w:r>
              <w:t>полей и ферромагнитных масс на дугу</w:t>
            </w:r>
          </w:p>
          <w:p w:rsidR="00343CC4" w:rsidRDefault="00487E66">
            <w:pPr>
              <w:pStyle w:val="TableParagraph"/>
              <w:numPr>
                <w:ilvl w:val="0"/>
                <w:numId w:val="221"/>
              </w:numPr>
              <w:tabs>
                <w:tab w:val="left" w:pos="324"/>
              </w:tabs>
              <w:spacing w:line="251" w:lineRule="exact"/>
              <w:ind w:left="324" w:hanging="217"/>
            </w:pPr>
            <w:r>
              <w:t>Сварочные</w:t>
            </w:r>
            <w:r>
              <w:rPr>
                <w:spacing w:val="-9"/>
              </w:rPr>
              <w:t xml:space="preserve"> </w:t>
            </w:r>
            <w:r>
              <w:t>электроды:</w:t>
            </w:r>
            <w:r>
              <w:rPr>
                <w:spacing w:val="-9"/>
              </w:rPr>
              <w:t xml:space="preserve"> </w:t>
            </w:r>
            <w:r>
              <w:t>назначение,</w:t>
            </w:r>
            <w:r>
              <w:rPr>
                <w:spacing w:val="-9"/>
              </w:rPr>
              <w:t xml:space="preserve"> </w:t>
            </w:r>
            <w:r>
              <w:t>классификация,</w:t>
            </w:r>
            <w:r>
              <w:rPr>
                <w:spacing w:val="-8"/>
              </w:rPr>
              <w:t xml:space="preserve"> </w:t>
            </w:r>
            <w:r>
              <w:t>условия</w:t>
            </w:r>
            <w:r>
              <w:rPr>
                <w:spacing w:val="-9"/>
              </w:rPr>
              <w:t xml:space="preserve"> </w:t>
            </w:r>
            <w:r>
              <w:rPr>
                <w:spacing w:val="-2"/>
              </w:rPr>
              <w:t>хранения.</w:t>
            </w:r>
          </w:p>
          <w:p w:rsidR="00343CC4" w:rsidRDefault="00487E66">
            <w:pPr>
              <w:pStyle w:val="TableParagraph"/>
              <w:numPr>
                <w:ilvl w:val="0"/>
                <w:numId w:val="221"/>
              </w:numPr>
              <w:tabs>
                <w:tab w:val="left" w:pos="380"/>
              </w:tabs>
              <w:ind w:left="107" w:right="90" w:firstLine="0"/>
              <w:jc w:val="both"/>
            </w:pPr>
            <w:r>
              <w:t>Металлургические процессы при сварке плавлением: особенности, формирование и кристаллизация металл шва, зона термического влияния, старение и коррозия металла сварных соединений</w:t>
            </w:r>
          </w:p>
          <w:p w:rsidR="00343CC4" w:rsidRDefault="00487E66">
            <w:pPr>
              <w:pStyle w:val="TableParagraph"/>
              <w:numPr>
                <w:ilvl w:val="0"/>
                <w:numId w:val="221"/>
              </w:numPr>
              <w:tabs>
                <w:tab w:val="left" w:pos="270"/>
              </w:tabs>
              <w:spacing w:line="252" w:lineRule="exact"/>
              <w:ind w:left="107" w:right="91" w:firstLine="0"/>
              <w:jc w:val="both"/>
            </w:pPr>
            <w:r>
              <w:t>Сварочные напряжения и деформации: классификация, схема образования, меры борьбы с ними</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2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32"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32" w:lineRule="exact"/>
              <w:ind w:left="559" w:right="545"/>
              <w:jc w:val="center"/>
              <w:rPr>
                <w:b/>
              </w:rPr>
            </w:pPr>
            <w:r>
              <w:rPr>
                <w:b/>
                <w:spacing w:val="-2"/>
              </w:rPr>
              <w:t>10/10</w:t>
            </w:r>
          </w:p>
        </w:tc>
        <w:tc>
          <w:tcPr>
            <w:tcW w:w="2517" w:type="dxa"/>
            <w:vMerge/>
            <w:tcBorders>
              <w:top w:val="nil"/>
            </w:tcBorders>
          </w:tcPr>
          <w:p w:rsidR="00343CC4" w:rsidRDefault="00343CC4">
            <w:pPr>
              <w:rPr>
                <w:sz w:val="2"/>
                <w:szCs w:val="2"/>
              </w:rPr>
            </w:pPr>
          </w:p>
        </w:tc>
      </w:tr>
      <w:tr w:rsidR="00343CC4">
        <w:trPr>
          <w:trHeight w:val="253"/>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numPr>
                <w:ilvl w:val="0"/>
                <w:numId w:val="220"/>
              </w:numPr>
              <w:tabs>
                <w:tab w:val="left" w:pos="327"/>
              </w:tabs>
              <w:spacing w:line="234" w:lineRule="exact"/>
              <w:ind w:left="327" w:hanging="220"/>
            </w:pPr>
            <w:r>
              <w:t>Строение</w:t>
            </w:r>
            <w:r>
              <w:rPr>
                <w:spacing w:val="-4"/>
              </w:rPr>
              <w:t xml:space="preserve"> </w:t>
            </w:r>
            <w:r>
              <w:t>сварочной</w:t>
            </w:r>
            <w:r>
              <w:rPr>
                <w:spacing w:val="-3"/>
              </w:rPr>
              <w:t xml:space="preserve"> </w:t>
            </w:r>
            <w:r>
              <w:t>дуги</w:t>
            </w:r>
            <w:r>
              <w:rPr>
                <w:spacing w:val="-3"/>
              </w:rPr>
              <w:t xml:space="preserve"> </w:t>
            </w:r>
            <w:r>
              <w:t>и</w:t>
            </w:r>
            <w:r>
              <w:rPr>
                <w:spacing w:val="-4"/>
              </w:rPr>
              <w:t xml:space="preserve"> </w:t>
            </w:r>
            <w:r>
              <w:t>её</w:t>
            </w:r>
            <w:r>
              <w:rPr>
                <w:spacing w:val="-3"/>
              </w:rPr>
              <w:t xml:space="preserve"> </w:t>
            </w:r>
            <w:r>
              <w:t>технологические</w:t>
            </w:r>
            <w:r>
              <w:rPr>
                <w:spacing w:val="-3"/>
              </w:rPr>
              <w:t xml:space="preserve"> </w:t>
            </w:r>
            <w:r>
              <w:rPr>
                <w:spacing w:val="-2"/>
              </w:rPr>
              <w:t>свойства</w:t>
            </w:r>
          </w:p>
        </w:tc>
        <w:tc>
          <w:tcPr>
            <w:tcW w:w="2692" w:type="dxa"/>
          </w:tcPr>
          <w:p w:rsidR="00343CC4" w:rsidRDefault="00343CC4">
            <w:pPr>
              <w:pStyle w:val="TableParagraph"/>
              <w:rPr>
                <w:sz w:val="18"/>
              </w:rPr>
            </w:pPr>
          </w:p>
        </w:tc>
        <w:tc>
          <w:tcPr>
            <w:tcW w:w="2517" w:type="dxa"/>
            <w:vMerge/>
            <w:tcBorders>
              <w:top w:val="nil"/>
            </w:tcBorders>
          </w:tcPr>
          <w:p w:rsidR="00343CC4" w:rsidRDefault="00343CC4">
            <w:pPr>
              <w:rPr>
                <w:sz w:val="2"/>
                <w:szCs w:val="2"/>
              </w:rPr>
            </w:pPr>
          </w:p>
        </w:tc>
      </w:tr>
      <w:tr w:rsidR="00343CC4">
        <w:trPr>
          <w:trHeight w:val="506"/>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47" w:lineRule="exact"/>
              <w:ind w:left="107"/>
            </w:pPr>
            <w:r>
              <w:t>2.</w:t>
            </w:r>
            <w:r>
              <w:rPr>
                <w:spacing w:val="-10"/>
              </w:rPr>
              <w:t xml:space="preserve"> </w:t>
            </w:r>
            <w:r>
              <w:t>Изучение</w:t>
            </w:r>
            <w:r>
              <w:rPr>
                <w:spacing w:val="-8"/>
              </w:rPr>
              <w:t xml:space="preserve"> </w:t>
            </w:r>
            <w:r>
              <w:t>статистической</w:t>
            </w:r>
            <w:r>
              <w:rPr>
                <w:spacing w:val="-9"/>
              </w:rPr>
              <w:t xml:space="preserve"> </w:t>
            </w:r>
            <w:r>
              <w:t>вольт-амперной</w:t>
            </w:r>
            <w:r>
              <w:rPr>
                <w:spacing w:val="-9"/>
              </w:rPr>
              <w:t xml:space="preserve"> </w:t>
            </w:r>
            <w:r>
              <w:t>характеристики</w:t>
            </w:r>
            <w:r>
              <w:rPr>
                <w:spacing w:val="-7"/>
              </w:rPr>
              <w:t xml:space="preserve"> </w:t>
            </w:r>
            <w:r>
              <w:rPr>
                <w:spacing w:val="-2"/>
              </w:rPr>
              <w:t>сварочной</w:t>
            </w:r>
          </w:p>
          <w:p w:rsidR="00343CC4" w:rsidRDefault="00487E66">
            <w:pPr>
              <w:pStyle w:val="TableParagraph"/>
              <w:spacing w:before="1" w:line="238" w:lineRule="exact"/>
              <w:ind w:left="107"/>
            </w:pPr>
            <w:r>
              <w:rPr>
                <w:spacing w:val="-4"/>
              </w:rPr>
              <w:t>дуги</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275"/>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56" w:lineRule="exact"/>
              <w:ind w:left="107"/>
              <w:rPr>
                <w:sz w:val="24"/>
              </w:rPr>
            </w:pPr>
            <w:r>
              <w:t>3.</w:t>
            </w:r>
            <w:r>
              <w:rPr>
                <w:spacing w:val="3"/>
              </w:rPr>
              <w:t xml:space="preserve"> </w:t>
            </w:r>
            <w:r>
              <w:rPr>
                <w:sz w:val="24"/>
              </w:rPr>
              <w:t>Изучение</w:t>
            </w:r>
            <w:r>
              <w:rPr>
                <w:spacing w:val="-2"/>
                <w:sz w:val="24"/>
              </w:rPr>
              <w:t xml:space="preserve"> </w:t>
            </w:r>
            <w:r>
              <w:rPr>
                <w:sz w:val="24"/>
              </w:rPr>
              <w:t>характеристик сварочных</w:t>
            </w:r>
            <w:r>
              <w:rPr>
                <w:spacing w:val="1"/>
                <w:sz w:val="24"/>
              </w:rPr>
              <w:t xml:space="preserve"> </w:t>
            </w:r>
            <w:r>
              <w:rPr>
                <w:spacing w:val="-2"/>
                <w:sz w:val="24"/>
              </w:rPr>
              <w:t>материалов</w:t>
            </w:r>
          </w:p>
        </w:tc>
        <w:tc>
          <w:tcPr>
            <w:tcW w:w="2692" w:type="dxa"/>
          </w:tcPr>
          <w:p w:rsidR="00343CC4" w:rsidRDefault="00343CC4">
            <w:pPr>
              <w:pStyle w:val="TableParagraph"/>
              <w:rPr>
                <w:sz w:val="20"/>
              </w:rPr>
            </w:pPr>
          </w:p>
        </w:tc>
        <w:tc>
          <w:tcPr>
            <w:tcW w:w="2517" w:type="dxa"/>
            <w:vMerge/>
            <w:tcBorders>
              <w:top w:val="nil"/>
            </w:tcBorders>
          </w:tcPr>
          <w:p w:rsidR="00343CC4" w:rsidRDefault="00343CC4">
            <w:pPr>
              <w:rPr>
                <w:sz w:val="2"/>
                <w:szCs w:val="2"/>
              </w:rPr>
            </w:pPr>
          </w:p>
        </w:tc>
      </w:tr>
      <w:tr w:rsidR="00343CC4">
        <w:trPr>
          <w:trHeight w:val="275"/>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56" w:lineRule="exact"/>
              <w:ind w:left="107"/>
              <w:rPr>
                <w:sz w:val="24"/>
              </w:rPr>
            </w:pPr>
            <w:r>
              <w:t xml:space="preserve">4. </w:t>
            </w:r>
            <w:r>
              <w:rPr>
                <w:sz w:val="24"/>
              </w:rPr>
              <w:t>Кристаллизация</w:t>
            </w:r>
            <w:r>
              <w:rPr>
                <w:spacing w:val="-4"/>
                <w:sz w:val="24"/>
              </w:rPr>
              <w:t xml:space="preserve"> </w:t>
            </w:r>
            <w:r>
              <w:rPr>
                <w:sz w:val="24"/>
              </w:rPr>
              <w:t>металла</w:t>
            </w:r>
            <w:r>
              <w:rPr>
                <w:spacing w:val="-3"/>
                <w:sz w:val="24"/>
              </w:rPr>
              <w:t xml:space="preserve"> </w:t>
            </w:r>
            <w:r>
              <w:rPr>
                <w:sz w:val="24"/>
              </w:rPr>
              <w:t>шва</w:t>
            </w:r>
            <w:r>
              <w:rPr>
                <w:spacing w:val="-3"/>
                <w:sz w:val="24"/>
              </w:rPr>
              <w:t xml:space="preserve"> </w:t>
            </w:r>
            <w:r>
              <w:rPr>
                <w:sz w:val="24"/>
              </w:rPr>
              <w:t>и</w:t>
            </w:r>
            <w:r>
              <w:rPr>
                <w:spacing w:val="-3"/>
                <w:sz w:val="24"/>
              </w:rPr>
              <w:t xml:space="preserve"> </w:t>
            </w:r>
            <w:r>
              <w:rPr>
                <w:sz w:val="24"/>
              </w:rPr>
              <w:t>строение</w:t>
            </w:r>
            <w:r>
              <w:rPr>
                <w:spacing w:val="-3"/>
                <w:sz w:val="24"/>
              </w:rPr>
              <w:t xml:space="preserve"> </w:t>
            </w:r>
            <w:r>
              <w:rPr>
                <w:sz w:val="24"/>
              </w:rPr>
              <w:t>сварного</w:t>
            </w:r>
            <w:r>
              <w:rPr>
                <w:spacing w:val="-3"/>
                <w:sz w:val="24"/>
              </w:rPr>
              <w:t xml:space="preserve"> </w:t>
            </w:r>
            <w:r>
              <w:rPr>
                <w:spacing w:val="-2"/>
                <w:sz w:val="24"/>
              </w:rPr>
              <w:t>соединения</w:t>
            </w:r>
          </w:p>
        </w:tc>
        <w:tc>
          <w:tcPr>
            <w:tcW w:w="2692" w:type="dxa"/>
          </w:tcPr>
          <w:p w:rsidR="00343CC4" w:rsidRDefault="00343CC4">
            <w:pPr>
              <w:pStyle w:val="TableParagraph"/>
              <w:rPr>
                <w:sz w:val="20"/>
              </w:rPr>
            </w:pPr>
          </w:p>
        </w:tc>
        <w:tc>
          <w:tcPr>
            <w:tcW w:w="2517" w:type="dxa"/>
            <w:vMerge/>
            <w:tcBorders>
              <w:top w:val="nil"/>
            </w:tcBorders>
          </w:tcPr>
          <w:p w:rsidR="00343CC4" w:rsidRDefault="00343CC4">
            <w:pPr>
              <w:rPr>
                <w:sz w:val="2"/>
                <w:szCs w:val="2"/>
              </w:rPr>
            </w:pPr>
          </w:p>
        </w:tc>
      </w:tr>
      <w:tr w:rsidR="00343CC4">
        <w:trPr>
          <w:trHeight w:val="5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69" w:lineRule="exact"/>
              <w:ind w:left="107"/>
              <w:rPr>
                <w:sz w:val="24"/>
              </w:rPr>
            </w:pPr>
            <w:r>
              <w:t>5.</w:t>
            </w:r>
            <w:r>
              <w:rPr>
                <w:spacing w:val="-1"/>
              </w:rPr>
              <w:t xml:space="preserve"> </w:t>
            </w:r>
            <w:r>
              <w:rPr>
                <w:sz w:val="24"/>
              </w:rPr>
              <w:t>Изображение</w:t>
            </w:r>
            <w:r>
              <w:rPr>
                <w:spacing w:val="-4"/>
                <w:sz w:val="24"/>
              </w:rPr>
              <w:t xml:space="preserve"> </w:t>
            </w:r>
            <w:r>
              <w:rPr>
                <w:sz w:val="24"/>
              </w:rPr>
              <w:t>схемы</w:t>
            </w:r>
            <w:r>
              <w:rPr>
                <w:spacing w:val="-3"/>
                <w:sz w:val="24"/>
              </w:rPr>
              <w:t xml:space="preserve"> </w:t>
            </w:r>
            <w:r>
              <w:rPr>
                <w:sz w:val="24"/>
              </w:rPr>
              <w:t>«Последовательность</w:t>
            </w:r>
            <w:r>
              <w:rPr>
                <w:spacing w:val="-5"/>
                <w:sz w:val="24"/>
              </w:rPr>
              <w:t xml:space="preserve"> </w:t>
            </w:r>
            <w:r>
              <w:rPr>
                <w:sz w:val="24"/>
              </w:rPr>
              <w:t>наложения</w:t>
            </w:r>
            <w:r>
              <w:rPr>
                <w:spacing w:val="-3"/>
                <w:sz w:val="24"/>
              </w:rPr>
              <w:t xml:space="preserve"> </w:t>
            </w:r>
            <w:r>
              <w:rPr>
                <w:spacing w:val="-2"/>
                <w:sz w:val="24"/>
              </w:rPr>
              <w:t>сварных</w:t>
            </w:r>
          </w:p>
          <w:p w:rsidR="00343CC4" w:rsidRDefault="00487E66">
            <w:pPr>
              <w:pStyle w:val="TableParagraph"/>
              <w:spacing w:line="263" w:lineRule="exact"/>
              <w:ind w:left="107"/>
              <w:rPr>
                <w:sz w:val="24"/>
              </w:rPr>
            </w:pPr>
            <w:r>
              <w:rPr>
                <w:sz w:val="24"/>
              </w:rPr>
              <w:t>швов</w:t>
            </w:r>
            <w:r>
              <w:rPr>
                <w:spacing w:val="-5"/>
                <w:sz w:val="24"/>
              </w:rPr>
              <w:t xml:space="preserve"> </w:t>
            </w:r>
            <w:r>
              <w:rPr>
                <w:sz w:val="24"/>
              </w:rPr>
              <w:t>для</w:t>
            </w:r>
            <w:r>
              <w:rPr>
                <w:spacing w:val="-2"/>
                <w:sz w:val="24"/>
              </w:rPr>
              <w:t xml:space="preserve"> </w:t>
            </w:r>
            <w:r>
              <w:rPr>
                <w:sz w:val="24"/>
              </w:rPr>
              <w:t>уменьшения</w:t>
            </w:r>
            <w:r>
              <w:rPr>
                <w:spacing w:val="-3"/>
                <w:sz w:val="24"/>
              </w:rPr>
              <w:t xml:space="preserve"> </w:t>
            </w:r>
            <w:r>
              <w:rPr>
                <w:sz w:val="24"/>
              </w:rPr>
              <w:t>сварочных</w:t>
            </w:r>
            <w:r>
              <w:rPr>
                <w:spacing w:val="-1"/>
                <w:sz w:val="24"/>
              </w:rPr>
              <w:t xml:space="preserve"> </w:t>
            </w:r>
            <w:r>
              <w:rPr>
                <w:spacing w:val="-2"/>
                <w:sz w:val="24"/>
              </w:rPr>
              <w:t>деформаций»</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361"/>
        </w:trPr>
        <w:tc>
          <w:tcPr>
            <w:tcW w:w="2292" w:type="dxa"/>
            <w:vMerge w:val="restart"/>
          </w:tcPr>
          <w:p w:rsidR="00343CC4" w:rsidRDefault="00487E66">
            <w:pPr>
              <w:pStyle w:val="TableParagraph"/>
              <w:spacing w:before="1"/>
              <w:ind w:left="110" w:right="131"/>
              <w:rPr>
                <w:b/>
              </w:rPr>
            </w:pPr>
            <w:r>
              <w:rPr>
                <w:b/>
              </w:rPr>
              <w:t>Тема</w:t>
            </w:r>
            <w:r>
              <w:rPr>
                <w:b/>
                <w:spacing w:val="-12"/>
              </w:rPr>
              <w:t xml:space="preserve"> </w:t>
            </w:r>
            <w:r>
              <w:rPr>
                <w:b/>
              </w:rPr>
              <w:t>1.2.</w:t>
            </w:r>
            <w:r>
              <w:rPr>
                <w:b/>
                <w:spacing w:val="-14"/>
              </w:rPr>
              <w:t xml:space="preserve"> </w:t>
            </w:r>
            <w:r>
              <w:rPr>
                <w:b/>
              </w:rPr>
              <w:t>Сварочное оборудование для ручной дуговой сварки</w:t>
            </w:r>
            <w:r>
              <w:rPr>
                <w:b/>
                <w:spacing w:val="-14"/>
              </w:rPr>
              <w:t xml:space="preserve"> </w:t>
            </w:r>
            <w:r>
              <w:rPr>
                <w:b/>
              </w:rPr>
              <w:t>плавящимся</w:t>
            </w:r>
          </w:p>
        </w:tc>
        <w:tc>
          <w:tcPr>
            <w:tcW w:w="7058" w:type="dxa"/>
          </w:tcPr>
          <w:p w:rsidR="00343CC4" w:rsidRDefault="00487E66">
            <w:pPr>
              <w:pStyle w:val="TableParagraph"/>
              <w:spacing w:before="108" w:line="233" w:lineRule="exact"/>
              <w:ind w:left="107"/>
              <w:rPr>
                <w:b/>
              </w:rPr>
            </w:pPr>
            <w:r>
              <w:rPr>
                <w:b/>
                <w:spacing w:val="-2"/>
              </w:rPr>
              <w:t>Содержание</w:t>
            </w:r>
          </w:p>
        </w:tc>
        <w:tc>
          <w:tcPr>
            <w:tcW w:w="2692" w:type="dxa"/>
          </w:tcPr>
          <w:p w:rsidR="00343CC4" w:rsidRDefault="00487E66">
            <w:pPr>
              <w:pStyle w:val="TableParagraph"/>
              <w:spacing w:before="1"/>
              <w:ind w:left="559" w:right="545"/>
              <w:jc w:val="center"/>
              <w:rPr>
                <w:b/>
              </w:rPr>
            </w:pPr>
            <w:r>
              <w:rPr>
                <w:b/>
                <w:spacing w:val="-4"/>
              </w:rPr>
              <w:t>19/6</w:t>
            </w:r>
          </w:p>
        </w:tc>
        <w:tc>
          <w:tcPr>
            <w:tcW w:w="2517" w:type="dxa"/>
            <w:vMerge w:val="restart"/>
          </w:tcPr>
          <w:p w:rsidR="00343CC4" w:rsidRDefault="00487E66">
            <w:pPr>
              <w:pStyle w:val="TableParagraph"/>
              <w:spacing w:line="249" w:lineRule="exact"/>
              <w:ind w:left="768"/>
            </w:pPr>
            <w:r>
              <w:t>ПК</w:t>
            </w:r>
            <w:r>
              <w:rPr>
                <w:spacing w:val="-7"/>
              </w:rPr>
              <w:t xml:space="preserve"> </w:t>
            </w:r>
            <w:r>
              <w:t>2.1-</w:t>
            </w:r>
            <w:r>
              <w:rPr>
                <w:spacing w:val="-5"/>
              </w:rPr>
              <w:t>2.5</w:t>
            </w:r>
          </w:p>
        </w:tc>
      </w:tr>
      <w:tr w:rsidR="00343CC4">
        <w:trPr>
          <w:trHeight w:val="1036"/>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numPr>
                <w:ilvl w:val="0"/>
                <w:numId w:val="219"/>
              </w:numPr>
              <w:tabs>
                <w:tab w:val="left" w:pos="346"/>
              </w:tabs>
              <w:spacing w:line="242" w:lineRule="auto"/>
              <w:ind w:right="156" w:firstLine="0"/>
              <w:rPr>
                <w:sz w:val="24"/>
              </w:rPr>
            </w:pPr>
            <w:r>
              <w:t>Общие</w:t>
            </w:r>
            <w:r>
              <w:rPr>
                <w:spacing w:val="-4"/>
              </w:rPr>
              <w:t xml:space="preserve"> </w:t>
            </w:r>
            <w:r>
              <w:t>сведения</w:t>
            </w:r>
            <w:r>
              <w:rPr>
                <w:spacing w:val="-4"/>
              </w:rPr>
              <w:t xml:space="preserve"> </w:t>
            </w:r>
            <w:r>
              <w:t>об</w:t>
            </w:r>
            <w:r>
              <w:rPr>
                <w:spacing w:val="-4"/>
              </w:rPr>
              <w:t xml:space="preserve"> </w:t>
            </w:r>
            <w:r>
              <w:t>источниках</w:t>
            </w:r>
            <w:r>
              <w:rPr>
                <w:spacing w:val="-4"/>
              </w:rPr>
              <w:t xml:space="preserve"> </w:t>
            </w:r>
            <w:r>
              <w:t>питания</w:t>
            </w:r>
            <w:r>
              <w:rPr>
                <w:spacing w:val="-6"/>
              </w:rPr>
              <w:t xml:space="preserve"> </w:t>
            </w:r>
            <w:r>
              <w:t>сварочной</w:t>
            </w:r>
            <w:r>
              <w:rPr>
                <w:spacing w:val="-6"/>
              </w:rPr>
              <w:t xml:space="preserve"> </w:t>
            </w:r>
            <w:r>
              <w:t>дуги:</w:t>
            </w:r>
            <w:r>
              <w:rPr>
                <w:spacing w:val="-4"/>
              </w:rPr>
              <w:t xml:space="preserve"> </w:t>
            </w:r>
            <w:r>
              <w:t>назначение, характеристики и требования к ним, классификация</w:t>
            </w:r>
          </w:p>
          <w:p w:rsidR="00343CC4" w:rsidRDefault="00487E66">
            <w:pPr>
              <w:pStyle w:val="TableParagraph"/>
              <w:numPr>
                <w:ilvl w:val="0"/>
                <w:numId w:val="219"/>
              </w:numPr>
              <w:tabs>
                <w:tab w:val="left" w:pos="327"/>
              </w:tabs>
              <w:spacing w:line="252" w:lineRule="exact"/>
              <w:ind w:right="172" w:firstLine="0"/>
            </w:pPr>
            <w:r>
              <w:t>Сварочные</w:t>
            </w:r>
            <w:r>
              <w:rPr>
                <w:spacing w:val="-6"/>
              </w:rPr>
              <w:t xml:space="preserve"> </w:t>
            </w:r>
            <w:r>
              <w:t>трансформаторы:</w:t>
            </w:r>
            <w:r>
              <w:rPr>
                <w:spacing w:val="-6"/>
              </w:rPr>
              <w:t xml:space="preserve"> </w:t>
            </w:r>
            <w:r>
              <w:t>общие</w:t>
            </w:r>
            <w:r>
              <w:rPr>
                <w:spacing w:val="-8"/>
              </w:rPr>
              <w:t xml:space="preserve"> </w:t>
            </w:r>
            <w:r>
              <w:t>сведения,</w:t>
            </w:r>
            <w:r>
              <w:rPr>
                <w:spacing w:val="-6"/>
              </w:rPr>
              <w:t xml:space="preserve"> </w:t>
            </w:r>
            <w:r>
              <w:t>основные</w:t>
            </w:r>
            <w:r>
              <w:rPr>
                <w:spacing w:val="-6"/>
              </w:rPr>
              <w:t xml:space="preserve"> </w:t>
            </w:r>
            <w:r>
              <w:t>типы,</w:t>
            </w:r>
            <w:r>
              <w:rPr>
                <w:spacing w:val="-6"/>
              </w:rPr>
              <w:t xml:space="preserve"> </w:t>
            </w:r>
            <w:r>
              <w:t>выбор трансформаторов для разных способов сварки</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5"/>
          <w:pgSz w:w="16840" w:h="11910" w:orient="landscape"/>
          <w:pgMar w:top="1400" w:right="1133"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058"/>
        <w:gridCol w:w="2692"/>
        <w:gridCol w:w="2517"/>
      </w:tblGrid>
      <w:tr w:rsidR="00343CC4">
        <w:trPr>
          <w:trHeight w:val="2022"/>
        </w:trPr>
        <w:tc>
          <w:tcPr>
            <w:tcW w:w="2292" w:type="dxa"/>
            <w:vMerge w:val="restart"/>
          </w:tcPr>
          <w:p w:rsidR="00343CC4" w:rsidRDefault="00487E66">
            <w:pPr>
              <w:pStyle w:val="TableParagraph"/>
              <w:ind w:left="110"/>
              <w:rPr>
                <w:b/>
              </w:rPr>
            </w:pPr>
            <w:r>
              <w:rPr>
                <w:b/>
                <w:spacing w:val="-2"/>
              </w:rPr>
              <w:t>покрытым электродом</w:t>
            </w:r>
          </w:p>
        </w:tc>
        <w:tc>
          <w:tcPr>
            <w:tcW w:w="7058" w:type="dxa"/>
          </w:tcPr>
          <w:p w:rsidR="00343CC4" w:rsidRDefault="00487E66">
            <w:pPr>
              <w:pStyle w:val="TableParagraph"/>
              <w:numPr>
                <w:ilvl w:val="0"/>
                <w:numId w:val="218"/>
              </w:numPr>
              <w:tabs>
                <w:tab w:val="left" w:pos="327"/>
              </w:tabs>
              <w:ind w:right="496" w:firstLine="0"/>
            </w:pPr>
            <w:r>
              <w:t>Сварочные</w:t>
            </w:r>
            <w:r>
              <w:rPr>
                <w:spacing w:val="-6"/>
              </w:rPr>
              <w:t xml:space="preserve"> </w:t>
            </w:r>
            <w:r>
              <w:t>выпрямители:</w:t>
            </w:r>
            <w:r>
              <w:rPr>
                <w:spacing w:val="-6"/>
              </w:rPr>
              <w:t xml:space="preserve"> </w:t>
            </w:r>
            <w:r>
              <w:t>общие</w:t>
            </w:r>
            <w:r>
              <w:rPr>
                <w:spacing w:val="-6"/>
              </w:rPr>
              <w:t xml:space="preserve"> </w:t>
            </w:r>
            <w:r>
              <w:t>сведения,</w:t>
            </w:r>
            <w:r>
              <w:rPr>
                <w:spacing w:val="-6"/>
              </w:rPr>
              <w:t xml:space="preserve"> </w:t>
            </w:r>
            <w:r>
              <w:t>основные</w:t>
            </w:r>
            <w:r>
              <w:rPr>
                <w:spacing w:val="-6"/>
              </w:rPr>
              <w:t xml:space="preserve"> </w:t>
            </w:r>
            <w:r>
              <w:t>типы,</w:t>
            </w:r>
            <w:r>
              <w:rPr>
                <w:spacing w:val="-6"/>
              </w:rPr>
              <w:t xml:space="preserve"> </w:t>
            </w:r>
            <w:r>
              <w:t>выбор выпрямителей для разных способов сварки</w:t>
            </w:r>
          </w:p>
          <w:p w:rsidR="00343CC4" w:rsidRDefault="00487E66">
            <w:pPr>
              <w:pStyle w:val="TableParagraph"/>
              <w:numPr>
                <w:ilvl w:val="0"/>
                <w:numId w:val="218"/>
              </w:numPr>
              <w:tabs>
                <w:tab w:val="left" w:pos="327"/>
              </w:tabs>
              <w:ind w:right="185" w:firstLine="0"/>
            </w:pPr>
            <w:r>
              <w:t>Инверторные</w:t>
            </w:r>
            <w:r>
              <w:rPr>
                <w:spacing w:val="-8"/>
              </w:rPr>
              <w:t xml:space="preserve"> </w:t>
            </w:r>
            <w:r>
              <w:t>сварочные</w:t>
            </w:r>
            <w:r>
              <w:rPr>
                <w:spacing w:val="-7"/>
              </w:rPr>
              <w:t xml:space="preserve"> </w:t>
            </w:r>
            <w:r>
              <w:t>выпрямители:</w:t>
            </w:r>
            <w:r>
              <w:rPr>
                <w:spacing w:val="-8"/>
              </w:rPr>
              <w:t xml:space="preserve"> </w:t>
            </w:r>
            <w:r>
              <w:t>общие</w:t>
            </w:r>
            <w:r>
              <w:rPr>
                <w:spacing w:val="-7"/>
              </w:rPr>
              <w:t xml:space="preserve"> </w:t>
            </w:r>
            <w:r>
              <w:t>сведения,</w:t>
            </w:r>
            <w:r>
              <w:rPr>
                <w:spacing w:val="-7"/>
              </w:rPr>
              <w:t xml:space="preserve"> </w:t>
            </w:r>
            <w:r>
              <w:t xml:space="preserve">технические </w:t>
            </w:r>
            <w:r>
              <w:rPr>
                <w:spacing w:val="-2"/>
              </w:rPr>
              <w:t>характеристики</w:t>
            </w:r>
          </w:p>
          <w:p w:rsidR="00343CC4" w:rsidRDefault="00487E66">
            <w:pPr>
              <w:pStyle w:val="TableParagraph"/>
              <w:numPr>
                <w:ilvl w:val="0"/>
                <w:numId w:val="218"/>
              </w:numPr>
              <w:tabs>
                <w:tab w:val="left" w:pos="327"/>
              </w:tabs>
              <w:ind w:right="998" w:firstLine="0"/>
            </w:pPr>
            <w:r>
              <w:t>Многопостовые</w:t>
            </w:r>
            <w:r>
              <w:rPr>
                <w:spacing w:val="-10"/>
              </w:rPr>
              <w:t xml:space="preserve"> </w:t>
            </w:r>
            <w:r>
              <w:t>выпрямители:</w:t>
            </w:r>
            <w:r>
              <w:rPr>
                <w:spacing w:val="-8"/>
              </w:rPr>
              <w:t xml:space="preserve"> </w:t>
            </w:r>
            <w:r>
              <w:t>общие</w:t>
            </w:r>
            <w:r>
              <w:rPr>
                <w:spacing w:val="-10"/>
              </w:rPr>
              <w:t xml:space="preserve"> </w:t>
            </w:r>
            <w:r>
              <w:t>сведения,</w:t>
            </w:r>
            <w:r>
              <w:rPr>
                <w:spacing w:val="-10"/>
              </w:rPr>
              <w:t xml:space="preserve"> </w:t>
            </w:r>
            <w:r>
              <w:t xml:space="preserve">технические </w:t>
            </w:r>
            <w:r>
              <w:rPr>
                <w:spacing w:val="-2"/>
              </w:rPr>
              <w:t>характеристики</w:t>
            </w:r>
          </w:p>
          <w:p w:rsidR="00343CC4" w:rsidRDefault="00487E66">
            <w:pPr>
              <w:pStyle w:val="TableParagraph"/>
              <w:numPr>
                <w:ilvl w:val="0"/>
                <w:numId w:val="218"/>
              </w:numPr>
              <w:tabs>
                <w:tab w:val="left" w:pos="327"/>
              </w:tabs>
              <w:spacing w:line="254" w:lineRule="exact"/>
              <w:ind w:right="1060" w:firstLine="0"/>
            </w:pPr>
            <w:r>
              <w:t>Сварочные</w:t>
            </w:r>
            <w:r>
              <w:rPr>
                <w:spacing w:val="-8"/>
              </w:rPr>
              <w:t xml:space="preserve"> </w:t>
            </w:r>
            <w:r>
              <w:t>генераторы</w:t>
            </w:r>
            <w:r>
              <w:rPr>
                <w:spacing w:val="-7"/>
              </w:rPr>
              <w:t xml:space="preserve"> </w:t>
            </w:r>
            <w:r>
              <w:t>и</w:t>
            </w:r>
            <w:r>
              <w:rPr>
                <w:spacing w:val="-6"/>
              </w:rPr>
              <w:t xml:space="preserve"> </w:t>
            </w:r>
            <w:r>
              <w:t>преобразователи:</w:t>
            </w:r>
            <w:r>
              <w:rPr>
                <w:spacing w:val="-7"/>
              </w:rPr>
              <w:t xml:space="preserve"> </w:t>
            </w:r>
            <w:r>
              <w:t>общие</w:t>
            </w:r>
            <w:r>
              <w:rPr>
                <w:spacing w:val="-6"/>
              </w:rPr>
              <w:t xml:space="preserve"> </w:t>
            </w:r>
            <w:r>
              <w:t>сведения, технические характеристики</w:t>
            </w:r>
          </w:p>
        </w:tc>
        <w:tc>
          <w:tcPr>
            <w:tcW w:w="2692" w:type="dxa"/>
          </w:tcPr>
          <w:p w:rsidR="00343CC4" w:rsidRDefault="00343CC4">
            <w:pPr>
              <w:pStyle w:val="TableParagraph"/>
            </w:pPr>
          </w:p>
        </w:tc>
        <w:tc>
          <w:tcPr>
            <w:tcW w:w="2517" w:type="dxa"/>
            <w:vMerge w:val="restart"/>
          </w:tcPr>
          <w:p w:rsidR="00343CC4" w:rsidRDefault="00343CC4">
            <w:pPr>
              <w:pStyle w:val="TableParagraph"/>
            </w:pPr>
          </w:p>
        </w:tc>
      </w:tr>
      <w:tr w:rsidR="00343CC4">
        <w:trPr>
          <w:trHeight w:val="359"/>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103" w:line="236"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48" w:lineRule="exact"/>
              <w:ind w:left="559" w:right="545"/>
              <w:jc w:val="center"/>
              <w:rPr>
                <w:b/>
              </w:rPr>
            </w:pPr>
            <w:r>
              <w:rPr>
                <w:b/>
                <w:spacing w:val="-5"/>
              </w:rPr>
              <w:t>6/6</w:t>
            </w:r>
          </w:p>
        </w:tc>
        <w:tc>
          <w:tcPr>
            <w:tcW w:w="2517" w:type="dxa"/>
            <w:vMerge/>
            <w:tcBorders>
              <w:top w:val="nil"/>
            </w:tcBorders>
          </w:tcPr>
          <w:p w:rsidR="00343CC4" w:rsidRDefault="00343CC4">
            <w:pPr>
              <w:rPr>
                <w:sz w:val="2"/>
                <w:szCs w:val="2"/>
              </w:rPr>
            </w:pPr>
          </w:p>
        </w:tc>
      </w:tr>
      <w:tr w:rsidR="00343CC4">
        <w:trPr>
          <w:trHeight w:val="2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32" w:lineRule="exact"/>
              <w:ind w:left="107"/>
            </w:pPr>
            <w:r>
              <w:t>6.</w:t>
            </w:r>
            <w:r>
              <w:rPr>
                <w:spacing w:val="-7"/>
              </w:rPr>
              <w:t xml:space="preserve"> </w:t>
            </w:r>
            <w:r>
              <w:t>Изучение</w:t>
            </w:r>
            <w:r>
              <w:rPr>
                <w:spacing w:val="-6"/>
              </w:rPr>
              <w:t xml:space="preserve"> </w:t>
            </w:r>
            <w:r>
              <w:t>устройства</w:t>
            </w:r>
            <w:r>
              <w:rPr>
                <w:spacing w:val="-6"/>
              </w:rPr>
              <w:t xml:space="preserve"> </w:t>
            </w:r>
            <w:r>
              <w:t>и</w:t>
            </w:r>
            <w:r>
              <w:rPr>
                <w:spacing w:val="-6"/>
              </w:rPr>
              <w:t xml:space="preserve"> </w:t>
            </w:r>
            <w:r>
              <w:t>принципа</w:t>
            </w:r>
            <w:r>
              <w:rPr>
                <w:spacing w:val="-6"/>
              </w:rPr>
              <w:t xml:space="preserve"> </w:t>
            </w:r>
            <w:r>
              <w:t>работы</w:t>
            </w:r>
            <w:r>
              <w:rPr>
                <w:spacing w:val="-6"/>
              </w:rPr>
              <w:t xml:space="preserve"> </w:t>
            </w:r>
            <w:r>
              <w:t>сварочного</w:t>
            </w:r>
            <w:r>
              <w:rPr>
                <w:spacing w:val="-6"/>
              </w:rPr>
              <w:t xml:space="preserve"> </w:t>
            </w:r>
            <w:r>
              <w:rPr>
                <w:spacing w:val="-2"/>
              </w:rPr>
              <w:t>трансформатора.</w:t>
            </w:r>
          </w:p>
        </w:tc>
        <w:tc>
          <w:tcPr>
            <w:tcW w:w="2692" w:type="dxa"/>
          </w:tcPr>
          <w:p w:rsidR="00343CC4" w:rsidRDefault="00343CC4">
            <w:pPr>
              <w:pStyle w:val="TableParagraph"/>
              <w:rPr>
                <w:sz w:val="18"/>
              </w:rPr>
            </w:pPr>
          </w:p>
        </w:tc>
        <w:tc>
          <w:tcPr>
            <w:tcW w:w="2517" w:type="dxa"/>
            <w:vMerge/>
            <w:tcBorders>
              <w:top w:val="nil"/>
            </w:tcBorders>
          </w:tcPr>
          <w:p w:rsidR="00343CC4" w:rsidRDefault="00343CC4">
            <w:pPr>
              <w:rPr>
                <w:sz w:val="2"/>
                <w:szCs w:val="2"/>
              </w:rPr>
            </w:pPr>
          </w:p>
        </w:tc>
      </w:tr>
      <w:tr w:rsidR="00343CC4">
        <w:trPr>
          <w:trHeight w:val="299"/>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39" w:line="240" w:lineRule="exact"/>
              <w:ind w:left="107"/>
            </w:pPr>
            <w:r>
              <w:t>7.</w:t>
            </w:r>
            <w:r>
              <w:rPr>
                <w:spacing w:val="-6"/>
              </w:rPr>
              <w:t xml:space="preserve"> </w:t>
            </w:r>
            <w:r>
              <w:t>Изучение</w:t>
            </w:r>
            <w:r>
              <w:rPr>
                <w:spacing w:val="-6"/>
              </w:rPr>
              <w:t xml:space="preserve"> </w:t>
            </w:r>
            <w:r>
              <w:t>устройства</w:t>
            </w:r>
            <w:r>
              <w:rPr>
                <w:spacing w:val="-6"/>
              </w:rPr>
              <w:t xml:space="preserve"> </w:t>
            </w:r>
            <w:r>
              <w:t>и</w:t>
            </w:r>
            <w:r>
              <w:rPr>
                <w:spacing w:val="-5"/>
              </w:rPr>
              <w:t xml:space="preserve"> </w:t>
            </w:r>
            <w:r>
              <w:t>принципа</w:t>
            </w:r>
            <w:r>
              <w:rPr>
                <w:spacing w:val="-6"/>
              </w:rPr>
              <w:t xml:space="preserve"> </w:t>
            </w:r>
            <w:r>
              <w:t>работы</w:t>
            </w:r>
            <w:r>
              <w:rPr>
                <w:spacing w:val="-6"/>
              </w:rPr>
              <w:t xml:space="preserve"> </w:t>
            </w:r>
            <w:r>
              <w:t>инверторного</w:t>
            </w:r>
            <w:r>
              <w:rPr>
                <w:spacing w:val="-5"/>
              </w:rPr>
              <w:t xml:space="preserve"> </w:t>
            </w:r>
            <w:r>
              <w:rPr>
                <w:spacing w:val="-2"/>
              </w:rPr>
              <w:t>выпрямителя</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297"/>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13" w:line="264" w:lineRule="exact"/>
              <w:ind w:left="107"/>
              <w:rPr>
                <w:sz w:val="24"/>
              </w:rPr>
            </w:pPr>
            <w:r>
              <w:rPr>
                <w:sz w:val="24"/>
              </w:rPr>
              <w:t>8.</w:t>
            </w:r>
            <w:r>
              <w:rPr>
                <w:spacing w:val="-2"/>
                <w:sz w:val="24"/>
              </w:rPr>
              <w:t xml:space="preserve"> </w:t>
            </w:r>
            <w:r>
              <w:rPr>
                <w:sz w:val="24"/>
              </w:rPr>
              <w:t>Изучение устройства</w:t>
            </w:r>
            <w:r>
              <w:rPr>
                <w:spacing w:val="-1"/>
                <w:sz w:val="24"/>
              </w:rPr>
              <w:t xml:space="preserve"> </w:t>
            </w:r>
            <w:r>
              <w:rPr>
                <w:sz w:val="24"/>
              </w:rPr>
              <w:t>и</w:t>
            </w:r>
            <w:r>
              <w:rPr>
                <w:spacing w:val="-3"/>
                <w:sz w:val="24"/>
              </w:rPr>
              <w:t xml:space="preserve"> </w:t>
            </w:r>
            <w:r>
              <w:rPr>
                <w:sz w:val="24"/>
              </w:rPr>
              <w:t>принципа</w:t>
            </w:r>
            <w:r>
              <w:rPr>
                <w:spacing w:val="-2"/>
                <w:sz w:val="24"/>
              </w:rPr>
              <w:t xml:space="preserve"> </w:t>
            </w:r>
            <w:r>
              <w:rPr>
                <w:sz w:val="24"/>
              </w:rPr>
              <w:t>работы</w:t>
            </w:r>
            <w:r>
              <w:rPr>
                <w:spacing w:val="-2"/>
                <w:sz w:val="24"/>
              </w:rPr>
              <w:t xml:space="preserve"> </w:t>
            </w:r>
            <w:r>
              <w:rPr>
                <w:sz w:val="24"/>
              </w:rPr>
              <w:t>сварочного</w:t>
            </w:r>
            <w:r>
              <w:rPr>
                <w:spacing w:val="-1"/>
                <w:sz w:val="24"/>
              </w:rPr>
              <w:t xml:space="preserve"> </w:t>
            </w:r>
            <w:r>
              <w:rPr>
                <w:spacing w:val="-2"/>
                <w:sz w:val="24"/>
              </w:rPr>
              <w:t>генератора</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757"/>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50" w:lineRule="exact"/>
              <w:ind w:left="107"/>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p w:rsidR="00343CC4" w:rsidRDefault="00487E66">
            <w:pPr>
              <w:pStyle w:val="TableParagraph"/>
              <w:spacing w:line="252" w:lineRule="exact"/>
              <w:ind w:left="107" w:right="56"/>
            </w:pPr>
            <w:r>
              <w:t>Изучение</w:t>
            </w:r>
            <w:r>
              <w:rPr>
                <w:spacing w:val="-7"/>
              </w:rPr>
              <w:t xml:space="preserve"> </w:t>
            </w:r>
            <w:r>
              <w:t>статистической</w:t>
            </w:r>
            <w:r>
              <w:rPr>
                <w:spacing w:val="-10"/>
              </w:rPr>
              <w:t xml:space="preserve"> </w:t>
            </w:r>
            <w:r>
              <w:t>вольт-амперной</w:t>
            </w:r>
            <w:r>
              <w:rPr>
                <w:spacing w:val="-9"/>
              </w:rPr>
              <w:t xml:space="preserve"> </w:t>
            </w:r>
            <w:r>
              <w:t>характеристики</w:t>
            </w:r>
            <w:r>
              <w:rPr>
                <w:spacing w:val="-7"/>
              </w:rPr>
              <w:t xml:space="preserve"> </w:t>
            </w:r>
            <w:r>
              <w:t xml:space="preserve">сварочной </w:t>
            </w:r>
            <w:r>
              <w:rPr>
                <w:spacing w:val="-4"/>
              </w:rPr>
              <w:t>дуги</w:t>
            </w:r>
          </w:p>
        </w:tc>
        <w:tc>
          <w:tcPr>
            <w:tcW w:w="2692" w:type="dxa"/>
          </w:tcPr>
          <w:p w:rsidR="00343CC4" w:rsidRDefault="00487E66">
            <w:pPr>
              <w:pStyle w:val="TableParagraph"/>
              <w:spacing w:line="251" w:lineRule="exact"/>
              <w:ind w:left="560" w:right="545"/>
              <w:jc w:val="center"/>
              <w:rPr>
                <w:b/>
              </w:rPr>
            </w:pPr>
            <w:r>
              <w:rPr>
                <w:b/>
                <w:spacing w:val="-10"/>
              </w:rPr>
              <w:t>2</w:t>
            </w:r>
          </w:p>
        </w:tc>
        <w:tc>
          <w:tcPr>
            <w:tcW w:w="2517" w:type="dxa"/>
            <w:vMerge/>
            <w:tcBorders>
              <w:top w:val="nil"/>
            </w:tcBorders>
          </w:tcPr>
          <w:p w:rsidR="00343CC4" w:rsidRDefault="00343CC4">
            <w:pPr>
              <w:rPr>
                <w:sz w:val="2"/>
                <w:szCs w:val="2"/>
              </w:rPr>
            </w:pPr>
          </w:p>
        </w:tc>
      </w:tr>
      <w:tr w:rsidR="00343CC4">
        <w:trPr>
          <w:trHeight w:val="506"/>
        </w:trPr>
        <w:tc>
          <w:tcPr>
            <w:tcW w:w="9350" w:type="dxa"/>
            <w:gridSpan w:val="2"/>
          </w:tcPr>
          <w:p w:rsidR="00343CC4" w:rsidRDefault="00487E66">
            <w:pPr>
              <w:pStyle w:val="TableParagraph"/>
              <w:spacing w:line="275" w:lineRule="exact"/>
              <w:ind w:left="110"/>
              <w:rPr>
                <w:b/>
                <w:sz w:val="24"/>
              </w:rPr>
            </w:pPr>
            <w:r>
              <w:rPr>
                <w:b/>
              </w:rPr>
              <w:t>Раздел</w:t>
            </w:r>
            <w:r>
              <w:rPr>
                <w:b/>
                <w:spacing w:val="-2"/>
              </w:rPr>
              <w:t xml:space="preserve"> </w:t>
            </w:r>
            <w:r>
              <w:rPr>
                <w:b/>
              </w:rPr>
              <w:t>2.</w:t>
            </w:r>
            <w:r>
              <w:rPr>
                <w:b/>
                <w:spacing w:val="-2"/>
              </w:rPr>
              <w:t xml:space="preserve"> </w:t>
            </w:r>
            <w:r>
              <w:rPr>
                <w:b/>
                <w:sz w:val="24"/>
              </w:rPr>
              <w:t>Ручная</w:t>
            </w:r>
            <w:r>
              <w:rPr>
                <w:b/>
                <w:spacing w:val="-2"/>
                <w:sz w:val="24"/>
              </w:rPr>
              <w:t xml:space="preserve"> </w:t>
            </w:r>
            <w:r>
              <w:rPr>
                <w:b/>
                <w:sz w:val="24"/>
              </w:rPr>
              <w:t>дуговая</w:t>
            </w:r>
            <w:r>
              <w:rPr>
                <w:b/>
                <w:spacing w:val="-2"/>
                <w:sz w:val="24"/>
              </w:rPr>
              <w:t xml:space="preserve"> </w:t>
            </w:r>
            <w:r>
              <w:rPr>
                <w:b/>
                <w:sz w:val="24"/>
              </w:rPr>
              <w:t>сварка,</w:t>
            </w:r>
            <w:r>
              <w:rPr>
                <w:b/>
                <w:spacing w:val="-2"/>
                <w:sz w:val="24"/>
              </w:rPr>
              <w:t xml:space="preserve"> </w:t>
            </w:r>
            <w:r>
              <w:rPr>
                <w:b/>
                <w:sz w:val="24"/>
              </w:rPr>
              <w:t>(наплавка)</w:t>
            </w:r>
            <w:r>
              <w:rPr>
                <w:b/>
                <w:spacing w:val="-6"/>
                <w:sz w:val="24"/>
              </w:rPr>
              <w:t xml:space="preserve"> </w:t>
            </w:r>
            <w:r>
              <w:rPr>
                <w:b/>
                <w:sz w:val="24"/>
              </w:rPr>
              <w:t>и</w:t>
            </w:r>
            <w:r>
              <w:rPr>
                <w:b/>
                <w:spacing w:val="-3"/>
                <w:sz w:val="24"/>
              </w:rPr>
              <w:t xml:space="preserve"> </w:t>
            </w:r>
            <w:r>
              <w:rPr>
                <w:b/>
                <w:sz w:val="24"/>
              </w:rPr>
              <w:t>резка</w:t>
            </w:r>
            <w:r>
              <w:rPr>
                <w:b/>
                <w:spacing w:val="-2"/>
                <w:sz w:val="24"/>
              </w:rPr>
              <w:t xml:space="preserve"> металлов</w:t>
            </w:r>
          </w:p>
        </w:tc>
        <w:tc>
          <w:tcPr>
            <w:tcW w:w="2692" w:type="dxa"/>
          </w:tcPr>
          <w:p w:rsidR="00343CC4" w:rsidRDefault="00343CC4">
            <w:pPr>
              <w:pStyle w:val="TableParagraph"/>
            </w:pPr>
          </w:p>
        </w:tc>
        <w:tc>
          <w:tcPr>
            <w:tcW w:w="2517" w:type="dxa"/>
          </w:tcPr>
          <w:p w:rsidR="00343CC4" w:rsidRDefault="00487E66">
            <w:pPr>
              <w:pStyle w:val="TableParagraph"/>
              <w:spacing w:line="248" w:lineRule="exact"/>
              <w:ind w:left="768"/>
            </w:pPr>
            <w:r>
              <w:t>ПК</w:t>
            </w:r>
            <w:r>
              <w:rPr>
                <w:spacing w:val="-7"/>
              </w:rPr>
              <w:t xml:space="preserve"> </w:t>
            </w:r>
            <w:r>
              <w:t>2.1-</w:t>
            </w:r>
            <w:r>
              <w:rPr>
                <w:spacing w:val="-5"/>
              </w:rPr>
              <w:t>2.5</w:t>
            </w:r>
          </w:p>
          <w:p w:rsidR="00343CC4" w:rsidRDefault="00487E66">
            <w:pPr>
              <w:pStyle w:val="TableParagraph"/>
              <w:spacing w:line="238" w:lineRule="exact"/>
              <w:ind w:left="824"/>
            </w:pPr>
            <w:r>
              <w:t>ОК</w:t>
            </w:r>
            <w:r>
              <w:rPr>
                <w:spacing w:val="-7"/>
              </w:rPr>
              <w:t xml:space="preserve"> </w:t>
            </w:r>
            <w:r>
              <w:t>01-</w:t>
            </w:r>
            <w:r>
              <w:rPr>
                <w:spacing w:val="-5"/>
              </w:rPr>
              <w:t>09</w:t>
            </w:r>
          </w:p>
        </w:tc>
      </w:tr>
      <w:tr w:rsidR="00343CC4">
        <w:trPr>
          <w:trHeight w:val="253"/>
        </w:trPr>
        <w:tc>
          <w:tcPr>
            <w:tcW w:w="9350" w:type="dxa"/>
            <w:gridSpan w:val="2"/>
          </w:tcPr>
          <w:p w:rsidR="00343CC4" w:rsidRDefault="00487E66">
            <w:pPr>
              <w:pStyle w:val="TableParagraph"/>
              <w:spacing w:before="1" w:line="233" w:lineRule="exact"/>
              <w:ind w:left="110"/>
              <w:rPr>
                <w:b/>
              </w:rPr>
            </w:pPr>
            <w:r>
              <w:rPr>
                <w:b/>
              </w:rPr>
              <w:t>МДК.</w:t>
            </w:r>
            <w:r>
              <w:rPr>
                <w:b/>
                <w:spacing w:val="-7"/>
              </w:rPr>
              <w:t xml:space="preserve"> </w:t>
            </w:r>
            <w:r>
              <w:rPr>
                <w:b/>
              </w:rPr>
              <w:t>02.02.</w:t>
            </w:r>
            <w:r>
              <w:rPr>
                <w:b/>
                <w:spacing w:val="-4"/>
              </w:rPr>
              <w:t xml:space="preserve"> </w:t>
            </w:r>
            <w:r>
              <w:rPr>
                <w:b/>
              </w:rPr>
              <w:t>Техника</w:t>
            </w:r>
            <w:r>
              <w:rPr>
                <w:b/>
                <w:spacing w:val="-4"/>
              </w:rPr>
              <w:t xml:space="preserve"> </w:t>
            </w:r>
            <w:r>
              <w:rPr>
                <w:b/>
              </w:rPr>
              <w:t>и</w:t>
            </w:r>
            <w:r>
              <w:rPr>
                <w:b/>
                <w:spacing w:val="-4"/>
              </w:rPr>
              <w:t xml:space="preserve"> </w:t>
            </w:r>
            <w:r>
              <w:rPr>
                <w:b/>
              </w:rPr>
              <w:t>технология</w:t>
            </w:r>
            <w:r>
              <w:rPr>
                <w:b/>
                <w:spacing w:val="-4"/>
              </w:rPr>
              <w:t xml:space="preserve"> </w:t>
            </w:r>
            <w:r>
              <w:rPr>
                <w:b/>
              </w:rPr>
              <w:t>ручной</w:t>
            </w:r>
            <w:r>
              <w:rPr>
                <w:b/>
                <w:spacing w:val="-5"/>
              </w:rPr>
              <w:t xml:space="preserve"> </w:t>
            </w:r>
            <w:r>
              <w:rPr>
                <w:b/>
              </w:rPr>
              <w:t>дуговой</w:t>
            </w:r>
            <w:r>
              <w:rPr>
                <w:b/>
                <w:spacing w:val="-4"/>
              </w:rPr>
              <w:t xml:space="preserve"> </w:t>
            </w:r>
            <w:r>
              <w:rPr>
                <w:b/>
              </w:rPr>
              <w:t>сварки</w:t>
            </w:r>
            <w:r>
              <w:rPr>
                <w:b/>
                <w:spacing w:val="-4"/>
              </w:rPr>
              <w:t xml:space="preserve"> </w:t>
            </w:r>
            <w:r>
              <w:rPr>
                <w:b/>
              </w:rPr>
              <w:t>(наплавки)</w:t>
            </w:r>
            <w:r>
              <w:rPr>
                <w:b/>
                <w:spacing w:val="-4"/>
              </w:rPr>
              <w:t xml:space="preserve"> </w:t>
            </w:r>
            <w:r>
              <w:rPr>
                <w:b/>
              </w:rPr>
              <w:t>и</w:t>
            </w:r>
            <w:r>
              <w:rPr>
                <w:b/>
                <w:spacing w:val="-6"/>
              </w:rPr>
              <w:t xml:space="preserve"> </w:t>
            </w:r>
            <w:r>
              <w:rPr>
                <w:b/>
              </w:rPr>
              <w:t>резки</w:t>
            </w:r>
            <w:r>
              <w:rPr>
                <w:b/>
                <w:spacing w:val="-4"/>
              </w:rPr>
              <w:t xml:space="preserve"> </w:t>
            </w:r>
            <w:r>
              <w:rPr>
                <w:b/>
                <w:spacing w:val="-2"/>
              </w:rPr>
              <w:t>металлов</w:t>
            </w:r>
          </w:p>
        </w:tc>
        <w:tc>
          <w:tcPr>
            <w:tcW w:w="2692" w:type="dxa"/>
          </w:tcPr>
          <w:p w:rsidR="00343CC4" w:rsidRDefault="00487E66">
            <w:pPr>
              <w:pStyle w:val="TableParagraph"/>
              <w:spacing w:before="1" w:line="233" w:lineRule="exact"/>
              <w:ind w:left="559" w:right="545"/>
              <w:jc w:val="center"/>
              <w:rPr>
                <w:b/>
              </w:rPr>
            </w:pPr>
            <w:r>
              <w:rPr>
                <w:b/>
                <w:spacing w:val="-2"/>
              </w:rPr>
              <w:t>54/24</w:t>
            </w:r>
          </w:p>
        </w:tc>
        <w:tc>
          <w:tcPr>
            <w:tcW w:w="2517" w:type="dxa"/>
          </w:tcPr>
          <w:p w:rsidR="00343CC4" w:rsidRDefault="00343CC4">
            <w:pPr>
              <w:pStyle w:val="TableParagraph"/>
              <w:rPr>
                <w:sz w:val="18"/>
              </w:rPr>
            </w:pPr>
          </w:p>
        </w:tc>
      </w:tr>
      <w:tr w:rsidR="00343CC4">
        <w:trPr>
          <w:trHeight w:val="254"/>
        </w:trPr>
        <w:tc>
          <w:tcPr>
            <w:tcW w:w="2292" w:type="dxa"/>
            <w:vMerge w:val="restart"/>
          </w:tcPr>
          <w:p w:rsidR="00343CC4" w:rsidRDefault="00487E66">
            <w:pPr>
              <w:pStyle w:val="TableParagraph"/>
              <w:ind w:left="110" w:right="220"/>
              <w:rPr>
                <w:b/>
              </w:rPr>
            </w:pPr>
            <w:r>
              <w:rPr>
                <w:b/>
              </w:rPr>
              <w:t>Тема 2.1. Технология</w:t>
            </w:r>
            <w:r>
              <w:rPr>
                <w:b/>
                <w:spacing w:val="-14"/>
              </w:rPr>
              <w:t xml:space="preserve"> </w:t>
            </w:r>
            <w:r>
              <w:rPr>
                <w:b/>
              </w:rPr>
              <w:t xml:space="preserve">ручной дуговой сварки </w:t>
            </w:r>
            <w:r>
              <w:rPr>
                <w:b/>
                <w:spacing w:val="-2"/>
              </w:rPr>
              <w:t>покрытыми электродами</w:t>
            </w:r>
          </w:p>
        </w:tc>
        <w:tc>
          <w:tcPr>
            <w:tcW w:w="7058" w:type="dxa"/>
          </w:tcPr>
          <w:p w:rsidR="00343CC4" w:rsidRDefault="00487E66">
            <w:pPr>
              <w:pStyle w:val="TableParagraph"/>
              <w:spacing w:line="234" w:lineRule="exact"/>
              <w:ind w:left="107"/>
              <w:rPr>
                <w:b/>
              </w:rPr>
            </w:pPr>
            <w:r>
              <w:rPr>
                <w:b/>
                <w:spacing w:val="-2"/>
              </w:rPr>
              <w:t>Содержание</w:t>
            </w:r>
          </w:p>
        </w:tc>
        <w:tc>
          <w:tcPr>
            <w:tcW w:w="2692" w:type="dxa"/>
          </w:tcPr>
          <w:p w:rsidR="00343CC4" w:rsidRDefault="00487E66">
            <w:pPr>
              <w:pStyle w:val="TableParagraph"/>
              <w:spacing w:line="234" w:lineRule="exact"/>
              <w:ind w:left="559" w:right="545"/>
              <w:jc w:val="center"/>
              <w:rPr>
                <w:b/>
              </w:rPr>
            </w:pPr>
            <w:r>
              <w:rPr>
                <w:b/>
                <w:spacing w:val="-2"/>
              </w:rPr>
              <w:t>24/10</w:t>
            </w:r>
          </w:p>
        </w:tc>
        <w:tc>
          <w:tcPr>
            <w:tcW w:w="2517" w:type="dxa"/>
            <w:vMerge w:val="restart"/>
          </w:tcPr>
          <w:p w:rsidR="00343CC4" w:rsidRDefault="00487E66">
            <w:pPr>
              <w:pStyle w:val="TableParagraph"/>
              <w:spacing w:line="247" w:lineRule="exact"/>
              <w:ind w:left="768"/>
            </w:pPr>
            <w:r>
              <w:t>ПК</w:t>
            </w:r>
            <w:r>
              <w:rPr>
                <w:spacing w:val="-7"/>
              </w:rPr>
              <w:t xml:space="preserve"> </w:t>
            </w:r>
            <w:r>
              <w:t>2.1-</w:t>
            </w:r>
            <w:r>
              <w:rPr>
                <w:spacing w:val="-5"/>
              </w:rPr>
              <w:t>2.5</w:t>
            </w:r>
          </w:p>
        </w:tc>
      </w:tr>
      <w:tr w:rsidR="00343CC4">
        <w:trPr>
          <w:trHeight w:val="3794"/>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numPr>
                <w:ilvl w:val="0"/>
                <w:numId w:val="217"/>
              </w:numPr>
              <w:tabs>
                <w:tab w:val="left" w:pos="272"/>
              </w:tabs>
              <w:ind w:right="990" w:firstLine="0"/>
            </w:pPr>
            <w:r>
              <w:t>Ручная</w:t>
            </w:r>
            <w:r>
              <w:rPr>
                <w:spacing w:val="-7"/>
              </w:rPr>
              <w:t xml:space="preserve"> </w:t>
            </w:r>
            <w:r>
              <w:t>дуговая</w:t>
            </w:r>
            <w:r>
              <w:rPr>
                <w:spacing w:val="-5"/>
              </w:rPr>
              <w:t xml:space="preserve"> </w:t>
            </w:r>
            <w:r>
              <w:t>сварка:</w:t>
            </w:r>
            <w:r>
              <w:rPr>
                <w:spacing w:val="-7"/>
              </w:rPr>
              <w:t xml:space="preserve"> </w:t>
            </w:r>
            <w:r>
              <w:t>область</w:t>
            </w:r>
            <w:r>
              <w:rPr>
                <w:spacing w:val="-5"/>
              </w:rPr>
              <w:t xml:space="preserve"> </w:t>
            </w:r>
            <w:r>
              <w:t>применения;</w:t>
            </w:r>
            <w:r>
              <w:rPr>
                <w:spacing w:val="-7"/>
              </w:rPr>
              <w:t xml:space="preserve"> </w:t>
            </w:r>
            <w:r>
              <w:t>преимущества</w:t>
            </w:r>
            <w:r>
              <w:rPr>
                <w:spacing w:val="-5"/>
              </w:rPr>
              <w:t xml:space="preserve"> </w:t>
            </w:r>
            <w:r>
              <w:t xml:space="preserve">и </w:t>
            </w:r>
            <w:r>
              <w:rPr>
                <w:spacing w:val="-2"/>
              </w:rPr>
              <w:t>недостатки</w:t>
            </w:r>
          </w:p>
          <w:p w:rsidR="00343CC4" w:rsidRDefault="00487E66">
            <w:pPr>
              <w:pStyle w:val="TableParagraph"/>
              <w:numPr>
                <w:ilvl w:val="0"/>
                <w:numId w:val="217"/>
              </w:numPr>
              <w:tabs>
                <w:tab w:val="left" w:pos="272"/>
              </w:tabs>
              <w:ind w:right="370" w:firstLine="0"/>
            </w:pPr>
            <w:r>
              <w:t>Параметры режима ручной дуговой сварки: определение «режим сварки»; основные параметры режима сварки; способы определения параметров режима сварки расчетный, опытный, табличный и графический);</w:t>
            </w:r>
            <w:r>
              <w:rPr>
                <w:spacing w:val="-4"/>
              </w:rPr>
              <w:t xml:space="preserve"> </w:t>
            </w:r>
            <w:r>
              <w:t>влияние</w:t>
            </w:r>
            <w:r>
              <w:rPr>
                <w:spacing w:val="-6"/>
              </w:rPr>
              <w:t xml:space="preserve"> </w:t>
            </w:r>
            <w:r>
              <w:t>параметров</w:t>
            </w:r>
            <w:r>
              <w:rPr>
                <w:spacing w:val="-8"/>
              </w:rPr>
              <w:t xml:space="preserve"> </w:t>
            </w:r>
            <w:r>
              <w:t>режима</w:t>
            </w:r>
            <w:r>
              <w:rPr>
                <w:spacing w:val="-8"/>
              </w:rPr>
              <w:t xml:space="preserve"> </w:t>
            </w:r>
            <w:r>
              <w:t>сварки</w:t>
            </w:r>
            <w:r>
              <w:rPr>
                <w:spacing w:val="-8"/>
              </w:rPr>
              <w:t xml:space="preserve"> </w:t>
            </w:r>
            <w:r>
              <w:t>на</w:t>
            </w:r>
            <w:r>
              <w:rPr>
                <w:spacing w:val="-6"/>
              </w:rPr>
              <w:t xml:space="preserve"> </w:t>
            </w:r>
            <w:r>
              <w:t>геометрические размеры сварного шва</w:t>
            </w:r>
          </w:p>
          <w:p w:rsidR="00343CC4" w:rsidRDefault="00487E66">
            <w:pPr>
              <w:pStyle w:val="TableParagraph"/>
              <w:numPr>
                <w:ilvl w:val="0"/>
                <w:numId w:val="217"/>
              </w:numPr>
              <w:tabs>
                <w:tab w:val="left" w:pos="327"/>
              </w:tabs>
              <w:ind w:right="368" w:firstLine="0"/>
            </w:pPr>
            <w:r>
              <w:t>Технология ручной дуговой сварки:</w:t>
            </w:r>
            <w:r>
              <w:rPr>
                <w:spacing w:val="40"/>
              </w:rPr>
              <w:t xml:space="preserve"> </w:t>
            </w:r>
            <w:r>
              <w:t>способы зажигания дуги; способы</w:t>
            </w:r>
            <w:r>
              <w:rPr>
                <w:spacing w:val="-4"/>
              </w:rPr>
              <w:t xml:space="preserve"> </w:t>
            </w:r>
            <w:r>
              <w:t>выполнения</w:t>
            </w:r>
            <w:r>
              <w:rPr>
                <w:spacing w:val="-7"/>
              </w:rPr>
              <w:t xml:space="preserve"> </w:t>
            </w:r>
            <w:r>
              <w:t>сварных</w:t>
            </w:r>
            <w:r>
              <w:rPr>
                <w:spacing w:val="-4"/>
              </w:rPr>
              <w:t xml:space="preserve"> </w:t>
            </w:r>
            <w:r>
              <w:t>швов;</w:t>
            </w:r>
            <w:r>
              <w:rPr>
                <w:spacing w:val="-4"/>
              </w:rPr>
              <w:t xml:space="preserve"> </w:t>
            </w:r>
            <w:r>
              <w:t>особенности</w:t>
            </w:r>
            <w:r>
              <w:rPr>
                <w:spacing w:val="-6"/>
              </w:rPr>
              <w:t xml:space="preserve"> </w:t>
            </w:r>
            <w:r>
              <w:t>выполнения</w:t>
            </w:r>
            <w:r>
              <w:rPr>
                <w:spacing w:val="-6"/>
              </w:rPr>
              <w:t xml:space="preserve"> </w:t>
            </w:r>
            <w:r>
              <w:t>швов</w:t>
            </w:r>
            <w:r>
              <w:rPr>
                <w:spacing w:val="-6"/>
              </w:rPr>
              <w:t xml:space="preserve"> </w:t>
            </w:r>
            <w:r>
              <w:t>в различных пространственных положениях</w:t>
            </w:r>
          </w:p>
          <w:p w:rsidR="00343CC4" w:rsidRDefault="00487E66">
            <w:pPr>
              <w:pStyle w:val="TableParagraph"/>
              <w:numPr>
                <w:ilvl w:val="0"/>
                <w:numId w:val="217"/>
              </w:numPr>
              <w:tabs>
                <w:tab w:val="left" w:pos="270"/>
              </w:tabs>
              <w:ind w:right="677" w:firstLine="0"/>
            </w:pPr>
            <w:r>
              <w:t>Сварка углеродистых и легированных сталей: свойства и классификация</w:t>
            </w:r>
            <w:r>
              <w:rPr>
                <w:spacing w:val="-7"/>
              </w:rPr>
              <w:t xml:space="preserve"> </w:t>
            </w:r>
            <w:r>
              <w:t>сталей;</w:t>
            </w:r>
            <w:r>
              <w:rPr>
                <w:spacing w:val="-9"/>
              </w:rPr>
              <w:t xml:space="preserve"> </w:t>
            </w:r>
            <w:r>
              <w:t>группы</w:t>
            </w:r>
            <w:r>
              <w:rPr>
                <w:spacing w:val="-7"/>
              </w:rPr>
              <w:t xml:space="preserve"> </w:t>
            </w:r>
            <w:r>
              <w:t>свариваемости;</w:t>
            </w:r>
            <w:r>
              <w:rPr>
                <w:spacing w:val="-7"/>
              </w:rPr>
              <w:t xml:space="preserve"> </w:t>
            </w:r>
            <w:r>
              <w:t>технология</w:t>
            </w:r>
            <w:r>
              <w:rPr>
                <w:spacing w:val="-7"/>
              </w:rPr>
              <w:t xml:space="preserve"> </w:t>
            </w:r>
            <w:r>
              <w:t>ручной дуговой сварки сталей</w:t>
            </w:r>
          </w:p>
          <w:p w:rsidR="00343CC4" w:rsidRDefault="00487E66">
            <w:pPr>
              <w:pStyle w:val="TableParagraph"/>
              <w:numPr>
                <w:ilvl w:val="0"/>
                <w:numId w:val="217"/>
              </w:numPr>
              <w:tabs>
                <w:tab w:val="left" w:pos="327"/>
              </w:tabs>
              <w:spacing w:line="252" w:lineRule="exact"/>
              <w:ind w:right="881" w:firstLine="0"/>
            </w:pPr>
            <w:r>
              <w:t>Сварка</w:t>
            </w:r>
            <w:r>
              <w:rPr>
                <w:spacing w:val="-3"/>
              </w:rPr>
              <w:t xml:space="preserve"> </w:t>
            </w:r>
            <w:r>
              <w:t>цветных</w:t>
            </w:r>
            <w:r>
              <w:rPr>
                <w:spacing w:val="-4"/>
              </w:rPr>
              <w:t xml:space="preserve"> </w:t>
            </w:r>
            <w:r>
              <w:t>металлов:</w:t>
            </w:r>
            <w:r>
              <w:rPr>
                <w:spacing w:val="-4"/>
              </w:rPr>
              <w:t xml:space="preserve"> </w:t>
            </w:r>
            <w:r>
              <w:t>алюминия</w:t>
            </w:r>
            <w:r>
              <w:rPr>
                <w:spacing w:val="-4"/>
              </w:rPr>
              <w:t xml:space="preserve"> </w:t>
            </w:r>
            <w:r>
              <w:t>и</w:t>
            </w:r>
            <w:r>
              <w:rPr>
                <w:spacing w:val="-6"/>
              </w:rPr>
              <w:t xml:space="preserve"> </w:t>
            </w:r>
            <w:r>
              <w:t>его</w:t>
            </w:r>
            <w:r>
              <w:rPr>
                <w:spacing w:val="-6"/>
              </w:rPr>
              <w:t xml:space="preserve"> </w:t>
            </w:r>
            <w:r>
              <w:t>сплавов;</w:t>
            </w:r>
            <w:r>
              <w:rPr>
                <w:spacing w:val="-4"/>
              </w:rPr>
              <w:t xml:space="preserve"> </w:t>
            </w:r>
            <w:r>
              <w:t>меди</w:t>
            </w:r>
            <w:r>
              <w:rPr>
                <w:spacing w:val="-4"/>
              </w:rPr>
              <w:t xml:space="preserve"> </w:t>
            </w:r>
            <w:r>
              <w:t>и</w:t>
            </w:r>
            <w:r>
              <w:rPr>
                <w:spacing w:val="-4"/>
              </w:rPr>
              <w:t xml:space="preserve"> </w:t>
            </w:r>
            <w:r>
              <w:t>ее сплавов; никеля и его сплавов.</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254"/>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34"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34" w:lineRule="exact"/>
              <w:ind w:left="559" w:right="545"/>
              <w:jc w:val="center"/>
              <w:rPr>
                <w:b/>
              </w:rPr>
            </w:pPr>
            <w:r>
              <w:rPr>
                <w:b/>
                <w:spacing w:val="-2"/>
              </w:rPr>
              <w:t>10/10</w:t>
            </w:r>
          </w:p>
        </w:tc>
        <w:tc>
          <w:tcPr>
            <w:tcW w:w="2517" w:type="dxa"/>
            <w:vMerge/>
            <w:tcBorders>
              <w:top w:val="nil"/>
            </w:tcBorders>
          </w:tcPr>
          <w:p w:rsidR="00343CC4" w:rsidRDefault="00343CC4">
            <w:pPr>
              <w:rPr>
                <w:sz w:val="2"/>
                <w:szCs w:val="2"/>
              </w:rPr>
            </w:pPr>
          </w:p>
        </w:tc>
      </w:tr>
    </w:tbl>
    <w:p w:rsidR="00343CC4" w:rsidRDefault="00343CC4">
      <w:pPr>
        <w:rPr>
          <w:sz w:val="2"/>
          <w:szCs w:val="2"/>
        </w:rPr>
        <w:sectPr w:rsidR="00343CC4">
          <w:pgSz w:w="16840" w:h="11910" w:orient="landscape"/>
          <w:pgMar w:top="1400" w:right="1133"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058"/>
        <w:gridCol w:w="2692"/>
        <w:gridCol w:w="2517"/>
      </w:tblGrid>
      <w:tr w:rsidR="00343CC4">
        <w:trPr>
          <w:trHeight w:val="251"/>
        </w:trPr>
        <w:tc>
          <w:tcPr>
            <w:tcW w:w="2292" w:type="dxa"/>
            <w:vMerge w:val="restart"/>
          </w:tcPr>
          <w:p w:rsidR="00343CC4" w:rsidRDefault="00343CC4">
            <w:pPr>
              <w:pStyle w:val="TableParagraph"/>
            </w:pPr>
          </w:p>
        </w:tc>
        <w:tc>
          <w:tcPr>
            <w:tcW w:w="7058" w:type="dxa"/>
          </w:tcPr>
          <w:p w:rsidR="00343CC4" w:rsidRDefault="00487E66">
            <w:pPr>
              <w:pStyle w:val="TableParagraph"/>
              <w:spacing w:line="232" w:lineRule="exact"/>
              <w:ind w:left="107"/>
            </w:pPr>
            <w:r>
              <w:t>9.</w:t>
            </w:r>
            <w:r>
              <w:rPr>
                <w:spacing w:val="-6"/>
              </w:rPr>
              <w:t xml:space="preserve"> </w:t>
            </w:r>
            <w:r>
              <w:t>Параметры</w:t>
            </w:r>
            <w:r>
              <w:rPr>
                <w:spacing w:val="-4"/>
              </w:rPr>
              <w:t xml:space="preserve"> </w:t>
            </w:r>
            <w:r>
              <w:t>режима</w:t>
            </w:r>
            <w:r>
              <w:rPr>
                <w:spacing w:val="-4"/>
              </w:rPr>
              <w:t xml:space="preserve"> </w:t>
            </w:r>
            <w:r>
              <w:t>ручной</w:t>
            </w:r>
            <w:r>
              <w:rPr>
                <w:spacing w:val="-5"/>
              </w:rPr>
              <w:t xml:space="preserve"> </w:t>
            </w:r>
            <w:r>
              <w:t>дуговой</w:t>
            </w:r>
            <w:r>
              <w:rPr>
                <w:spacing w:val="-4"/>
              </w:rPr>
              <w:t xml:space="preserve"> </w:t>
            </w:r>
            <w:r>
              <w:t>сварки</w:t>
            </w:r>
            <w:r>
              <w:rPr>
                <w:spacing w:val="-2"/>
              </w:rPr>
              <w:t xml:space="preserve"> </w:t>
            </w:r>
            <w:r>
              <w:t>и</w:t>
            </w:r>
            <w:r>
              <w:rPr>
                <w:spacing w:val="-4"/>
              </w:rPr>
              <w:t xml:space="preserve"> </w:t>
            </w:r>
            <w:r>
              <w:t>выбор</w:t>
            </w:r>
            <w:r>
              <w:rPr>
                <w:spacing w:val="-4"/>
              </w:rPr>
              <w:t xml:space="preserve"> </w:t>
            </w:r>
            <w:r>
              <w:t>режима</w:t>
            </w:r>
            <w:r>
              <w:rPr>
                <w:spacing w:val="-3"/>
              </w:rPr>
              <w:t xml:space="preserve"> </w:t>
            </w:r>
            <w:r>
              <w:rPr>
                <w:spacing w:val="-2"/>
              </w:rPr>
              <w:t>сварки.</w:t>
            </w:r>
          </w:p>
        </w:tc>
        <w:tc>
          <w:tcPr>
            <w:tcW w:w="2692" w:type="dxa"/>
          </w:tcPr>
          <w:p w:rsidR="00343CC4" w:rsidRDefault="00343CC4">
            <w:pPr>
              <w:pStyle w:val="TableParagraph"/>
              <w:rPr>
                <w:sz w:val="18"/>
              </w:rPr>
            </w:pPr>
          </w:p>
        </w:tc>
        <w:tc>
          <w:tcPr>
            <w:tcW w:w="2517" w:type="dxa"/>
            <w:vMerge w:val="restart"/>
          </w:tcPr>
          <w:p w:rsidR="00343CC4" w:rsidRDefault="00343CC4">
            <w:pPr>
              <w:pStyle w:val="TableParagraph"/>
            </w:pPr>
          </w:p>
        </w:tc>
      </w:tr>
      <w:tr w:rsidR="00343CC4">
        <w:trPr>
          <w:trHeight w:val="275"/>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56" w:lineRule="exact"/>
              <w:ind w:left="107"/>
              <w:rPr>
                <w:sz w:val="24"/>
              </w:rPr>
            </w:pPr>
            <w:r>
              <w:t>10.</w:t>
            </w:r>
            <w:r>
              <w:rPr>
                <w:spacing w:val="-4"/>
              </w:rPr>
              <w:t xml:space="preserve"> </w:t>
            </w:r>
            <w:r>
              <w:rPr>
                <w:sz w:val="24"/>
              </w:rPr>
              <w:t>Особенности</w:t>
            </w:r>
            <w:r>
              <w:rPr>
                <w:spacing w:val="-4"/>
                <w:sz w:val="24"/>
              </w:rPr>
              <w:t xml:space="preserve"> </w:t>
            </w:r>
            <w:r>
              <w:rPr>
                <w:sz w:val="24"/>
              </w:rPr>
              <w:t>сварки</w:t>
            </w:r>
            <w:r>
              <w:rPr>
                <w:spacing w:val="-5"/>
                <w:sz w:val="24"/>
              </w:rPr>
              <w:t xml:space="preserve"> </w:t>
            </w:r>
            <w:r>
              <w:rPr>
                <w:sz w:val="24"/>
              </w:rPr>
              <w:t>цветных</w:t>
            </w:r>
            <w:r>
              <w:rPr>
                <w:spacing w:val="-2"/>
                <w:sz w:val="24"/>
              </w:rPr>
              <w:t xml:space="preserve"> </w:t>
            </w:r>
            <w:r>
              <w:rPr>
                <w:sz w:val="24"/>
              </w:rPr>
              <w:t>металлов</w:t>
            </w:r>
            <w:r>
              <w:rPr>
                <w:spacing w:val="-5"/>
                <w:sz w:val="24"/>
              </w:rPr>
              <w:t xml:space="preserve"> </w:t>
            </w:r>
            <w:r>
              <w:rPr>
                <w:sz w:val="24"/>
              </w:rPr>
              <w:t>и</w:t>
            </w:r>
            <w:r>
              <w:rPr>
                <w:spacing w:val="-5"/>
                <w:sz w:val="24"/>
              </w:rPr>
              <w:t xml:space="preserve"> </w:t>
            </w:r>
            <w:r>
              <w:rPr>
                <w:sz w:val="24"/>
              </w:rPr>
              <w:t>их</w:t>
            </w:r>
            <w:r>
              <w:rPr>
                <w:spacing w:val="-3"/>
                <w:sz w:val="24"/>
              </w:rPr>
              <w:t xml:space="preserve"> </w:t>
            </w:r>
            <w:r>
              <w:rPr>
                <w:spacing w:val="-2"/>
                <w:sz w:val="24"/>
              </w:rPr>
              <w:t>сплавов</w:t>
            </w:r>
          </w:p>
        </w:tc>
        <w:tc>
          <w:tcPr>
            <w:tcW w:w="2692" w:type="dxa"/>
          </w:tcPr>
          <w:p w:rsidR="00343CC4" w:rsidRDefault="00343CC4">
            <w:pPr>
              <w:pStyle w:val="TableParagraph"/>
              <w:rPr>
                <w:sz w:val="20"/>
              </w:rPr>
            </w:pPr>
          </w:p>
        </w:tc>
        <w:tc>
          <w:tcPr>
            <w:tcW w:w="2517" w:type="dxa"/>
            <w:vMerge/>
            <w:tcBorders>
              <w:top w:val="nil"/>
            </w:tcBorders>
          </w:tcPr>
          <w:p w:rsidR="00343CC4" w:rsidRDefault="00343CC4">
            <w:pPr>
              <w:rPr>
                <w:sz w:val="2"/>
                <w:szCs w:val="2"/>
              </w:rPr>
            </w:pPr>
          </w:p>
        </w:tc>
      </w:tr>
      <w:tr w:rsidR="00343CC4">
        <w:trPr>
          <w:trHeight w:val="506"/>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49" w:lineRule="exact"/>
              <w:ind w:left="107"/>
            </w:pPr>
            <w:r>
              <w:t>11.</w:t>
            </w:r>
            <w:r>
              <w:rPr>
                <w:spacing w:val="-4"/>
              </w:rPr>
              <w:t xml:space="preserve"> </w:t>
            </w:r>
            <w:r>
              <w:t>Отработка</w:t>
            </w:r>
            <w:r>
              <w:rPr>
                <w:spacing w:val="-4"/>
              </w:rPr>
              <w:t xml:space="preserve"> </w:t>
            </w:r>
            <w:r>
              <w:t>навыков</w:t>
            </w:r>
            <w:r>
              <w:rPr>
                <w:spacing w:val="-4"/>
              </w:rPr>
              <w:t xml:space="preserve"> </w:t>
            </w:r>
            <w:r>
              <w:t>зажигания</w:t>
            </w:r>
            <w:r>
              <w:rPr>
                <w:spacing w:val="-5"/>
              </w:rPr>
              <w:t xml:space="preserve"> </w:t>
            </w:r>
            <w:r>
              <w:t>дуги</w:t>
            </w:r>
            <w:r>
              <w:rPr>
                <w:spacing w:val="-4"/>
              </w:rPr>
              <w:t xml:space="preserve"> </w:t>
            </w:r>
            <w:r>
              <w:t>и</w:t>
            </w:r>
            <w:r>
              <w:rPr>
                <w:spacing w:val="-4"/>
              </w:rPr>
              <w:t xml:space="preserve"> </w:t>
            </w:r>
            <w:r>
              <w:t>поддерживания</w:t>
            </w:r>
            <w:r>
              <w:rPr>
                <w:spacing w:val="-4"/>
              </w:rPr>
              <w:t xml:space="preserve"> </w:t>
            </w:r>
            <w:r>
              <w:t>её</w:t>
            </w:r>
            <w:r>
              <w:rPr>
                <w:spacing w:val="-3"/>
              </w:rPr>
              <w:t xml:space="preserve"> </w:t>
            </w:r>
            <w:r>
              <w:rPr>
                <w:spacing w:val="-2"/>
              </w:rPr>
              <w:t>горения</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361"/>
        </w:trPr>
        <w:tc>
          <w:tcPr>
            <w:tcW w:w="2292" w:type="dxa"/>
            <w:vMerge w:val="restart"/>
          </w:tcPr>
          <w:p w:rsidR="00343CC4" w:rsidRDefault="00487E66">
            <w:pPr>
              <w:pStyle w:val="TableParagraph"/>
              <w:ind w:left="110" w:right="217"/>
              <w:rPr>
                <w:b/>
              </w:rPr>
            </w:pPr>
            <w:r>
              <w:rPr>
                <w:b/>
              </w:rPr>
              <w:t>Тема 2.2. Дуговая наплавка</w:t>
            </w:r>
            <w:r>
              <w:rPr>
                <w:b/>
                <w:spacing w:val="-14"/>
              </w:rPr>
              <w:t xml:space="preserve"> </w:t>
            </w:r>
            <w:r>
              <w:rPr>
                <w:b/>
              </w:rPr>
              <w:t>металлов</w:t>
            </w:r>
          </w:p>
        </w:tc>
        <w:tc>
          <w:tcPr>
            <w:tcW w:w="7058" w:type="dxa"/>
          </w:tcPr>
          <w:p w:rsidR="00343CC4" w:rsidRDefault="00487E66">
            <w:pPr>
              <w:pStyle w:val="TableParagraph"/>
              <w:ind w:left="107"/>
              <w:rPr>
                <w:b/>
              </w:rPr>
            </w:pPr>
            <w:r>
              <w:rPr>
                <w:b/>
                <w:spacing w:val="-2"/>
              </w:rPr>
              <w:t>Содержание</w:t>
            </w:r>
          </w:p>
        </w:tc>
        <w:tc>
          <w:tcPr>
            <w:tcW w:w="2692" w:type="dxa"/>
          </w:tcPr>
          <w:p w:rsidR="00343CC4" w:rsidRDefault="00487E66">
            <w:pPr>
              <w:pStyle w:val="TableParagraph"/>
              <w:ind w:left="559" w:right="545"/>
              <w:jc w:val="center"/>
              <w:rPr>
                <w:b/>
              </w:rPr>
            </w:pPr>
            <w:r>
              <w:rPr>
                <w:b/>
                <w:spacing w:val="-4"/>
              </w:rPr>
              <w:t>14/6</w:t>
            </w:r>
          </w:p>
        </w:tc>
        <w:tc>
          <w:tcPr>
            <w:tcW w:w="2517" w:type="dxa"/>
            <w:vMerge w:val="restart"/>
          </w:tcPr>
          <w:p w:rsidR="00343CC4" w:rsidRDefault="00487E66">
            <w:pPr>
              <w:pStyle w:val="TableParagraph"/>
              <w:spacing w:line="249" w:lineRule="exact"/>
              <w:ind w:left="768"/>
            </w:pPr>
            <w:r>
              <w:t>ПК</w:t>
            </w:r>
            <w:r>
              <w:rPr>
                <w:spacing w:val="-7"/>
              </w:rPr>
              <w:t xml:space="preserve"> </w:t>
            </w:r>
            <w:r>
              <w:t>2.1-</w:t>
            </w:r>
            <w:r>
              <w:rPr>
                <w:spacing w:val="-5"/>
              </w:rPr>
              <w:t>2.5</w:t>
            </w:r>
          </w:p>
        </w:tc>
      </w:tr>
      <w:tr w:rsidR="00343CC4">
        <w:trPr>
          <w:trHeight w:val="1264"/>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numPr>
                <w:ilvl w:val="0"/>
                <w:numId w:val="216"/>
              </w:numPr>
              <w:tabs>
                <w:tab w:val="left" w:pos="327"/>
              </w:tabs>
              <w:spacing w:line="242" w:lineRule="auto"/>
              <w:ind w:right="917" w:firstLine="0"/>
            </w:pPr>
            <w:r>
              <w:t>Общие</w:t>
            </w:r>
            <w:r>
              <w:rPr>
                <w:spacing w:val="-9"/>
              </w:rPr>
              <w:t xml:space="preserve"> </w:t>
            </w:r>
            <w:r>
              <w:t>сведения</w:t>
            </w:r>
            <w:r>
              <w:rPr>
                <w:spacing w:val="-8"/>
              </w:rPr>
              <w:t xml:space="preserve"> </w:t>
            </w:r>
            <w:r>
              <w:t>о</w:t>
            </w:r>
            <w:r>
              <w:rPr>
                <w:spacing w:val="-6"/>
              </w:rPr>
              <w:t xml:space="preserve"> </w:t>
            </w:r>
            <w:r>
              <w:t>наплавке:</w:t>
            </w:r>
            <w:r>
              <w:rPr>
                <w:spacing w:val="-5"/>
              </w:rPr>
              <w:t xml:space="preserve"> </w:t>
            </w:r>
            <w:r>
              <w:t>назначение;</w:t>
            </w:r>
            <w:r>
              <w:rPr>
                <w:spacing w:val="-6"/>
              </w:rPr>
              <w:t xml:space="preserve"> </w:t>
            </w:r>
            <w:r>
              <w:t>сущность</w:t>
            </w:r>
            <w:r>
              <w:rPr>
                <w:spacing w:val="-6"/>
              </w:rPr>
              <w:t xml:space="preserve"> </w:t>
            </w:r>
            <w:r>
              <w:t>наплавки; способы и их характеристика</w:t>
            </w:r>
          </w:p>
          <w:p w:rsidR="00343CC4" w:rsidRDefault="00487E66">
            <w:pPr>
              <w:pStyle w:val="TableParagraph"/>
              <w:numPr>
                <w:ilvl w:val="0"/>
                <w:numId w:val="216"/>
              </w:numPr>
              <w:tabs>
                <w:tab w:val="left" w:pos="327"/>
              </w:tabs>
              <w:spacing w:line="248" w:lineRule="exact"/>
              <w:ind w:left="327" w:hanging="220"/>
            </w:pPr>
            <w:r>
              <w:t>Материалы</w:t>
            </w:r>
            <w:r>
              <w:rPr>
                <w:spacing w:val="-8"/>
              </w:rPr>
              <w:t xml:space="preserve"> </w:t>
            </w:r>
            <w:r>
              <w:t>для</w:t>
            </w:r>
            <w:r>
              <w:rPr>
                <w:spacing w:val="-4"/>
              </w:rPr>
              <w:t xml:space="preserve"> </w:t>
            </w:r>
            <w:r>
              <w:t>наплавки:</w:t>
            </w:r>
            <w:r>
              <w:rPr>
                <w:spacing w:val="-4"/>
              </w:rPr>
              <w:t xml:space="preserve"> </w:t>
            </w:r>
            <w:r>
              <w:t>электроды;</w:t>
            </w:r>
            <w:r>
              <w:rPr>
                <w:spacing w:val="-5"/>
              </w:rPr>
              <w:t xml:space="preserve"> </w:t>
            </w:r>
            <w:r>
              <w:t>флюсы;</w:t>
            </w:r>
            <w:r>
              <w:rPr>
                <w:spacing w:val="-4"/>
              </w:rPr>
              <w:t xml:space="preserve"> </w:t>
            </w:r>
            <w:r>
              <w:t>твёрдые</w:t>
            </w:r>
            <w:r>
              <w:rPr>
                <w:spacing w:val="-4"/>
              </w:rPr>
              <w:t xml:space="preserve"> </w:t>
            </w:r>
            <w:r>
              <w:rPr>
                <w:spacing w:val="-2"/>
              </w:rPr>
              <w:t>сплавы.</w:t>
            </w:r>
          </w:p>
          <w:p w:rsidR="00343CC4" w:rsidRDefault="00487E66">
            <w:pPr>
              <w:pStyle w:val="TableParagraph"/>
              <w:numPr>
                <w:ilvl w:val="0"/>
                <w:numId w:val="216"/>
              </w:numPr>
              <w:tabs>
                <w:tab w:val="left" w:pos="327"/>
              </w:tabs>
              <w:spacing w:line="254" w:lineRule="exact"/>
              <w:ind w:right="219" w:firstLine="0"/>
            </w:pPr>
            <w:r>
              <w:t>Техника</w:t>
            </w:r>
            <w:r>
              <w:rPr>
                <w:spacing w:val="-6"/>
              </w:rPr>
              <w:t xml:space="preserve"> </w:t>
            </w:r>
            <w:r>
              <w:t>наплавки</w:t>
            </w:r>
            <w:r>
              <w:rPr>
                <w:spacing w:val="-8"/>
              </w:rPr>
              <w:t xml:space="preserve"> </w:t>
            </w:r>
            <w:r>
              <w:t>различных</w:t>
            </w:r>
            <w:r>
              <w:rPr>
                <w:spacing w:val="-4"/>
              </w:rPr>
              <w:t xml:space="preserve"> </w:t>
            </w:r>
            <w:r>
              <w:t>поверхностей:</w:t>
            </w:r>
            <w:r>
              <w:rPr>
                <w:spacing w:val="-4"/>
              </w:rPr>
              <w:t xml:space="preserve"> </w:t>
            </w:r>
            <w:r>
              <w:t>тел</w:t>
            </w:r>
            <w:r>
              <w:rPr>
                <w:spacing w:val="-6"/>
              </w:rPr>
              <w:t xml:space="preserve"> </w:t>
            </w:r>
            <w:r>
              <w:t>вращения</w:t>
            </w:r>
            <w:r>
              <w:rPr>
                <w:spacing w:val="-6"/>
              </w:rPr>
              <w:t xml:space="preserve"> </w:t>
            </w:r>
            <w:r>
              <w:t>и</w:t>
            </w:r>
            <w:r>
              <w:rPr>
                <w:spacing w:val="-4"/>
              </w:rPr>
              <w:t xml:space="preserve"> </w:t>
            </w:r>
            <w:r>
              <w:t xml:space="preserve">плоских </w:t>
            </w:r>
            <w:r>
              <w:rPr>
                <w:spacing w:val="-2"/>
              </w:rPr>
              <w:t>поверхностей</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359"/>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104" w:line="236"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49" w:lineRule="exact"/>
              <w:ind w:left="559" w:right="545"/>
              <w:jc w:val="center"/>
              <w:rPr>
                <w:b/>
              </w:rPr>
            </w:pPr>
            <w:r>
              <w:rPr>
                <w:b/>
                <w:spacing w:val="-5"/>
              </w:rPr>
              <w:t>6/6</w:t>
            </w:r>
          </w:p>
        </w:tc>
        <w:tc>
          <w:tcPr>
            <w:tcW w:w="2517" w:type="dxa"/>
            <w:vMerge/>
            <w:tcBorders>
              <w:top w:val="nil"/>
            </w:tcBorders>
          </w:tcPr>
          <w:p w:rsidR="00343CC4" w:rsidRDefault="00343CC4">
            <w:pPr>
              <w:rPr>
                <w:sz w:val="2"/>
                <w:szCs w:val="2"/>
              </w:rPr>
            </w:pPr>
          </w:p>
        </w:tc>
      </w:tr>
      <w:tr w:rsidR="00343CC4">
        <w:trPr>
          <w:trHeight w:val="5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68" w:lineRule="exact"/>
              <w:ind w:left="107"/>
              <w:rPr>
                <w:sz w:val="24"/>
              </w:rPr>
            </w:pPr>
            <w:r>
              <w:rPr>
                <w:sz w:val="24"/>
              </w:rPr>
              <w:t>12.</w:t>
            </w:r>
            <w:r>
              <w:rPr>
                <w:spacing w:val="-4"/>
                <w:sz w:val="24"/>
              </w:rPr>
              <w:t xml:space="preserve"> </w:t>
            </w:r>
            <w:r>
              <w:rPr>
                <w:sz w:val="24"/>
              </w:rPr>
              <w:t>Изучение</w:t>
            </w:r>
            <w:r>
              <w:rPr>
                <w:spacing w:val="-3"/>
                <w:sz w:val="24"/>
              </w:rPr>
              <w:t xml:space="preserve"> </w:t>
            </w:r>
            <w:r>
              <w:rPr>
                <w:sz w:val="24"/>
              </w:rPr>
              <w:t>особенностей</w:t>
            </w:r>
            <w:r>
              <w:rPr>
                <w:spacing w:val="-5"/>
                <w:sz w:val="24"/>
              </w:rPr>
              <w:t xml:space="preserve"> </w:t>
            </w:r>
            <w:r>
              <w:rPr>
                <w:sz w:val="24"/>
              </w:rPr>
              <w:t>дуговой</w:t>
            </w:r>
            <w:r>
              <w:rPr>
                <w:spacing w:val="-4"/>
                <w:sz w:val="24"/>
              </w:rPr>
              <w:t xml:space="preserve"> </w:t>
            </w:r>
            <w:r>
              <w:rPr>
                <w:sz w:val="24"/>
              </w:rPr>
              <w:t>наплавки</w:t>
            </w:r>
            <w:r>
              <w:rPr>
                <w:spacing w:val="-4"/>
                <w:sz w:val="24"/>
              </w:rPr>
              <w:t xml:space="preserve"> </w:t>
            </w:r>
            <w:r>
              <w:rPr>
                <w:spacing w:val="-2"/>
                <w:sz w:val="24"/>
              </w:rPr>
              <w:t>плавящимся</w:t>
            </w:r>
          </w:p>
          <w:p w:rsidR="00343CC4" w:rsidRDefault="00487E66">
            <w:pPr>
              <w:pStyle w:val="TableParagraph"/>
              <w:spacing w:line="264" w:lineRule="exact"/>
              <w:ind w:left="107"/>
              <w:rPr>
                <w:sz w:val="24"/>
              </w:rPr>
            </w:pPr>
            <w:r>
              <w:rPr>
                <w:spacing w:val="-2"/>
                <w:sz w:val="24"/>
              </w:rPr>
              <w:t>электродом</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757"/>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50" w:lineRule="exact"/>
              <w:ind w:left="107"/>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p w:rsidR="00343CC4" w:rsidRDefault="00487E66">
            <w:pPr>
              <w:pStyle w:val="TableParagraph"/>
              <w:spacing w:line="252" w:lineRule="exact"/>
              <w:ind w:left="107"/>
            </w:pPr>
            <w:r>
              <w:t>Техника</w:t>
            </w:r>
            <w:r>
              <w:rPr>
                <w:spacing w:val="-6"/>
              </w:rPr>
              <w:t xml:space="preserve"> </w:t>
            </w:r>
            <w:r>
              <w:t>наплавки</w:t>
            </w:r>
            <w:r>
              <w:rPr>
                <w:spacing w:val="-6"/>
              </w:rPr>
              <w:t xml:space="preserve"> </w:t>
            </w:r>
            <w:r>
              <w:t>различных</w:t>
            </w:r>
            <w:r>
              <w:rPr>
                <w:spacing w:val="-6"/>
              </w:rPr>
              <w:t xml:space="preserve"> </w:t>
            </w:r>
            <w:r>
              <w:t>поверхностей:</w:t>
            </w:r>
            <w:r>
              <w:rPr>
                <w:spacing w:val="-6"/>
              </w:rPr>
              <w:t xml:space="preserve"> </w:t>
            </w:r>
            <w:r>
              <w:t>тел</w:t>
            </w:r>
            <w:r>
              <w:rPr>
                <w:spacing w:val="-6"/>
              </w:rPr>
              <w:t xml:space="preserve"> </w:t>
            </w:r>
            <w:r>
              <w:t>вращения</w:t>
            </w:r>
            <w:r>
              <w:rPr>
                <w:spacing w:val="-6"/>
              </w:rPr>
              <w:t xml:space="preserve"> </w:t>
            </w:r>
            <w:r>
              <w:t>и</w:t>
            </w:r>
            <w:r>
              <w:rPr>
                <w:spacing w:val="-7"/>
              </w:rPr>
              <w:t xml:space="preserve"> </w:t>
            </w:r>
            <w:r>
              <w:t xml:space="preserve">плоских </w:t>
            </w:r>
            <w:r>
              <w:rPr>
                <w:spacing w:val="-2"/>
              </w:rPr>
              <w:t>поверхностей</w:t>
            </w:r>
          </w:p>
        </w:tc>
        <w:tc>
          <w:tcPr>
            <w:tcW w:w="2692" w:type="dxa"/>
          </w:tcPr>
          <w:p w:rsidR="00343CC4" w:rsidRDefault="00487E66">
            <w:pPr>
              <w:pStyle w:val="TableParagraph"/>
              <w:spacing w:line="251" w:lineRule="exact"/>
              <w:ind w:left="560" w:right="545"/>
              <w:jc w:val="center"/>
              <w:rPr>
                <w:b/>
              </w:rPr>
            </w:pPr>
            <w:r>
              <w:rPr>
                <w:b/>
                <w:spacing w:val="-10"/>
              </w:rPr>
              <w:t>2</w:t>
            </w:r>
          </w:p>
        </w:tc>
        <w:tc>
          <w:tcPr>
            <w:tcW w:w="2517" w:type="dxa"/>
            <w:vMerge/>
            <w:tcBorders>
              <w:top w:val="nil"/>
            </w:tcBorders>
          </w:tcPr>
          <w:p w:rsidR="00343CC4" w:rsidRDefault="00343CC4">
            <w:pPr>
              <w:rPr>
                <w:sz w:val="2"/>
                <w:szCs w:val="2"/>
              </w:rPr>
            </w:pPr>
          </w:p>
        </w:tc>
      </w:tr>
      <w:tr w:rsidR="00343CC4">
        <w:trPr>
          <w:trHeight w:val="506"/>
        </w:trPr>
        <w:tc>
          <w:tcPr>
            <w:tcW w:w="2292" w:type="dxa"/>
          </w:tcPr>
          <w:p w:rsidR="00343CC4" w:rsidRDefault="00487E66">
            <w:pPr>
              <w:pStyle w:val="TableParagraph"/>
              <w:spacing w:line="252" w:lineRule="exact"/>
              <w:ind w:left="110"/>
              <w:rPr>
                <w:b/>
              </w:rPr>
            </w:pPr>
            <w:r>
              <w:rPr>
                <w:b/>
              </w:rPr>
              <w:t>Тема</w:t>
            </w:r>
            <w:r>
              <w:rPr>
                <w:b/>
                <w:spacing w:val="-14"/>
              </w:rPr>
              <w:t xml:space="preserve"> </w:t>
            </w:r>
            <w:r>
              <w:rPr>
                <w:b/>
              </w:rPr>
              <w:t>2.3.</w:t>
            </w:r>
            <w:r>
              <w:rPr>
                <w:b/>
                <w:spacing w:val="-14"/>
              </w:rPr>
              <w:t xml:space="preserve"> </w:t>
            </w:r>
            <w:r>
              <w:rPr>
                <w:b/>
              </w:rPr>
              <w:t>Дуговая резка металлов</w:t>
            </w:r>
          </w:p>
        </w:tc>
        <w:tc>
          <w:tcPr>
            <w:tcW w:w="7058" w:type="dxa"/>
          </w:tcPr>
          <w:p w:rsidR="00343CC4" w:rsidRDefault="00487E66">
            <w:pPr>
              <w:pStyle w:val="TableParagraph"/>
              <w:ind w:left="107"/>
              <w:rPr>
                <w:b/>
              </w:rPr>
            </w:pPr>
            <w:r>
              <w:rPr>
                <w:b/>
                <w:spacing w:val="-2"/>
              </w:rPr>
              <w:t>Содержание</w:t>
            </w:r>
          </w:p>
        </w:tc>
        <w:tc>
          <w:tcPr>
            <w:tcW w:w="2692" w:type="dxa"/>
          </w:tcPr>
          <w:p w:rsidR="00343CC4" w:rsidRDefault="00487E66">
            <w:pPr>
              <w:pStyle w:val="TableParagraph"/>
              <w:ind w:left="559" w:right="545"/>
              <w:jc w:val="center"/>
              <w:rPr>
                <w:b/>
              </w:rPr>
            </w:pPr>
            <w:r>
              <w:rPr>
                <w:b/>
                <w:spacing w:val="-4"/>
              </w:rPr>
              <w:t>16/8</w:t>
            </w:r>
          </w:p>
        </w:tc>
        <w:tc>
          <w:tcPr>
            <w:tcW w:w="2517" w:type="dxa"/>
            <w:vMerge/>
            <w:tcBorders>
              <w:top w:val="nil"/>
            </w:tcBorders>
          </w:tcPr>
          <w:p w:rsidR="00343CC4" w:rsidRDefault="00343CC4">
            <w:pPr>
              <w:rPr>
                <w:sz w:val="2"/>
                <w:szCs w:val="2"/>
              </w:rPr>
            </w:pPr>
          </w:p>
        </w:tc>
      </w:tr>
      <w:tr w:rsidR="00343CC4">
        <w:trPr>
          <w:trHeight w:val="506"/>
        </w:trPr>
        <w:tc>
          <w:tcPr>
            <w:tcW w:w="2292" w:type="dxa"/>
            <w:vMerge w:val="restart"/>
          </w:tcPr>
          <w:p w:rsidR="00343CC4" w:rsidRDefault="00343CC4">
            <w:pPr>
              <w:pStyle w:val="TableParagraph"/>
            </w:pPr>
          </w:p>
        </w:tc>
        <w:tc>
          <w:tcPr>
            <w:tcW w:w="7058" w:type="dxa"/>
          </w:tcPr>
          <w:p w:rsidR="00343CC4" w:rsidRDefault="00487E66">
            <w:pPr>
              <w:pStyle w:val="TableParagraph"/>
              <w:numPr>
                <w:ilvl w:val="0"/>
                <w:numId w:val="215"/>
              </w:numPr>
              <w:tabs>
                <w:tab w:val="left" w:pos="327"/>
              </w:tabs>
              <w:spacing w:line="248" w:lineRule="exact"/>
              <w:ind w:left="327" w:hanging="220"/>
            </w:pPr>
            <w:r>
              <w:t>Дуговые</w:t>
            </w:r>
            <w:r>
              <w:rPr>
                <w:spacing w:val="-6"/>
              </w:rPr>
              <w:t xml:space="preserve"> </w:t>
            </w:r>
            <w:r>
              <w:t>способы</w:t>
            </w:r>
            <w:r>
              <w:rPr>
                <w:spacing w:val="-4"/>
              </w:rPr>
              <w:t xml:space="preserve"> </w:t>
            </w:r>
            <w:r>
              <w:t>резки:</w:t>
            </w:r>
            <w:r>
              <w:rPr>
                <w:spacing w:val="-4"/>
              </w:rPr>
              <w:t xml:space="preserve"> </w:t>
            </w:r>
            <w:r>
              <w:t>сущность,</w:t>
            </w:r>
            <w:r>
              <w:rPr>
                <w:spacing w:val="-4"/>
              </w:rPr>
              <w:t xml:space="preserve"> </w:t>
            </w:r>
            <w:r>
              <w:t>назначение</w:t>
            </w:r>
            <w:r>
              <w:rPr>
                <w:spacing w:val="-3"/>
              </w:rPr>
              <w:t xml:space="preserve"> </w:t>
            </w:r>
            <w:r>
              <w:t>и</w:t>
            </w:r>
            <w:r>
              <w:rPr>
                <w:spacing w:val="-8"/>
              </w:rPr>
              <w:t xml:space="preserve"> </w:t>
            </w:r>
            <w:r>
              <w:t>область</w:t>
            </w:r>
            <w:r>
              <w:rPr>
                <w:spacing w:val="-3"/>
              </w:rPr>
              <w:t xml:space="preserve"> </w:t>
            </w:r>
            <w:r>
              <w:rPr>
                <w:spacing w:val="-2"/>
              </w:rPr>
              <w:t>применения</w:t>
            </w:r>
          </w:p>
          <w:p w:rsidR="00343CC4" w:rsidRDefault="00487E66">
            <w:pPr>
              <w:pStyle w:val="TableParagraph"/>
              <w:numPr>
                <w:ilvl w:val="0"/>
                <w:numId w:val="215"/>
              </w:numPr>
              <w:tabs>
                <w:tab w:val="left" w:pos="327"/>
              </w:tabs>
              <w:spacing w:line="238" w:lineRule="exact"/>
              <w:ind w:left="327" w:hanging="220"/>
            </w:pPr>
            <w:r>
              <w:t>Технология</w:t>
            </w:r>
            <w:r>
              <w:rPr>
                <w:spacing w:val="-6"/>
              </w:rPr>
              <w:t xml:space="preserve"> </w:t>
            </w:r>
            <w:r>
              <w:t>ручной</w:t>
            </w:r>
            <w:r>
              <w:rPr>
                <w:spacing w:val="-6"/>
              </w:rPr>
              <w:t xml:space="preserve"> </w:t>
            </w:r>
            <w:r>
              <w:t>дуговой</w:t>
            </w:r>
            <w:r>
              <w:rPr>
                <w:spacing w:val="-5"/>
              </w:rPr>
              <w:t xml:space="preserve"> </w:t>
            </w:r>
            <w:r>
              <w:t>резки</w:t>
            </w:r>
            <w:r>
              <w:rPr>
                <w:spacing w:val="-5"/>
              </w:rPr>
              <w:t xml:space="preserve"> </w:t>
            </w:r>
            <w:r>
              <w:t>плавящимся</w:t>
            </w:r>
            <w:r>
              <w:rPr>
                <w:spacing w:val="-5"/>
              </w:rPr>
              <w:t xml:space="preserve"> </w:t>
            </w:r>
            <w:r>
              <w:rPr>
                <w:spacing w:val="-2"/>
              </w:rPr>
              <w:t>электродом</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36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1"/>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before="1"/>
              <w:ind w:left="559" w:right="545"/>
              <w:jc w:val="center"/>
              <w:rPr>
                <w:b/>
              </w:rPr>
            </w:pPr>
            <w:r>
              <w:rPr>
                <w:b/>
                <w:spacing w:val="-5"/>
              </w:rPr>
              <w:t>8/8</w:t>
            </w:r>
          </w:p>
        </w:tc>
        <w:tc>
          <w:tcPr>
            <w:tcW w:w="2517" w:type="dxa"/>
            <w:vMerge/>
            <w:tcBorders>
              <w:top w:val="nil"/>
            </w:tcBorders>
          </w:tcPr>
          <w:p w:rsidR="00343CC4" w:rsidRDefault="00343CC4">
            <w:pPr>
              <w:rPr>
                <w:sz w:val="2"/>
                <w:szCs w:val="2"/>
              </w:rPr>
            </w:pPr>
          </w:p>
        </w:tc>
      </w:tr>
      <w:tr w:rsidR="00343CC4">
        <w:trPr>
          <w:trHeight w:val="5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68" w:lineRule="exact"/>
              <w:ind w:left="107"/>
              <w:rPr>
                <w:sz w:val="24"/>
              </w:rPr>
            </w:pPr>
            <w:r>
              <w:t>13.</w:t>
            </w:r>
            <w:r>
              <w:rPr>
                <w:spacing w:val="-2"/>
              </w:rPr>
              <w:t xml:space="preserve"> </w:t>
            </w:r>
            <w:r>
              <w:rPr>
                <w:sz w:val="24"/>
              </w:rPr>
              <w:t>Изучение</w:t>
            </w:r>
            <w:r>
              <w:rPr>
                <w:spacing w:val="-5"/>
                <w:sz w:val="24"/>
              </w:rPr>
              <w:t xml:space="preserve"> </w:t>
            </w:r>
            <w:r>
              <w:rPr>
                <w:sz w:val="24"/>
              </w:rPr>
              <w:t>особенностей</w:t>
            </w:r>
            <w:r>
              <w:rPr>
                <w:spacing w:val="-5"/>
                <w:sz w:val="24"/>
              </w:rPr>
              <w:t xml:space="preserve"> </w:t>
            </w:r>
            <w:r>
              <w:rPr>
                <w:sz w:val="24"/>
              </w:rPr>
              <w:t>дуговой</w:t>
            </w:r>
            <w:r>
              <w:rPr>
                <w:spacing w:val="-5"/>
                <w:sz w:val="24"/>
              </w:rPr>
              <w:t xml:space="preserve"> </w:t>
            </w:r>
            <w:r>
              <w:rPr>
                <w:sz w:val="24"/>
              </w:rPr>
              <w:t>и</w:t>
            </w:r>
            <w:r>
              <w:rPr>
                <w:spacing w:val="-4"/>
                <w:sz w:val="24"/>
              </w:rPr>
              <w:t xml:space="preserve"> </w:t>
            </w:r>
            <w:r>
              <w:rPr>
                <w:sz w:val="24"/>
              </w:rPr>
              <w:t>воздушно-дуговой</w:t>
            </w:r>
            <w:r>
              <w:rPr>
                <w:spacing w:val="-5"/>
                <w:sz w:val="24"/>
              </w:rPr>
              <w:t xml:space="preserve"> </w:t>
            </w:r>
            <w:r>
              <w:rPr>
                <w:spacing w:val="-2"/>
                <w:sz w:val="24"/>
              </w:rPr>
              <w:t>резки</w:t>
            </w:r>
          </w:p>
          <w:p w:rsidR="00343CC4" w:rsidRDefault="00487E66">
            <w:pPr>
              <w:pStyle w:val="TableParagraph"/>
              <w:spacing w:line="264" w:lineRule="exact"/>
              <w:ind w:left="107"/>
              <w:rPr>
                <w:sz w:val="24"/>
              </w:rPr>
            </w:pPr>
            <w:r>
              <w:rPr>
                <w:spacing w:val="-2"/>
                <w:sz w:val="24"/>
              </w:rPr>
              <w:t>металлов</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r w:rsidR="00343CC4">
        <w:trPr>
          <w:trHeight w:val="2783"/>
        </w:trPr>
        <w:tc>
          <w:tcPr>
            <w:tcW w:w="9350" w:type="dxa"/>
            <w:gridSpan w:val="2"/>
          </w:tcPr>
          <w:p w:rsidR="00343CC4" w:rsidRDefault="00487E66">
            <w:pPr>
              <w:pStyle w:val="TableParagraph"/>
              <w:ind w:left="110" w:right="6315"/>
              <w:rPr>
                <w:b/>
              </w:rPr>
            </w:pPr>
            <w:r>
              <w:rPr>
                <w:b/>
              </w:rPr>
              <w:t>Учебная</w:t>
            </w:r>
            <w:r>
              <w:rPr>
                <w:b/>
                <w:spacing w:val="-14"/>
              </w:rPr>
              <w:t xml:space="preserve"> </w:t>
            </w:r>
            <w:r>
              <w:rPr>
                <w:b/>
              </w:rPr>
              <w:t>практика</w:t>
            </w:r>
            <w:r>
              <w:rPr>
                <w:b/>
                <w:spacing w:val="-12"/>
              </w:rPr>
              <w:t xml:space="preserve"> </w:t>
            </w:r>
            <w:r>
              <w:rPr>
                <w:b/>
              </w:rPr>
              <w:t>раздела</w:t>
            </w:r>
            <w:r>
              <w:rPr>
                <w:b/>
                <w:spacing w:val="-12"/>
              </w:rPr>
              <w:t xml:space="preserve"> </w:t>
            </w:r>
            <w:r>
              <w:rPr>
                <w:b/>
              </w:rPr>
              <w:t>1 Виды работ:</w:t>
            </w:r>
          </w:p>
          <w:p w:rsidR="00343CC4" w:rsidRDefault="00487E66">
            <w:pPr>
              <w:pStyle w:val="TableParagraph"/>
              <w:numPr>
                <w:ilvl w:val="0"/>
                <w:numId w:val="214"/>
              </w:numPr>
              <w:tabs>
                <w:tab w:val="left" w:pos="425"/>
              </w:tabs>
              <w:spacing w:line="248" w:lineRule="exact"/>
              <w:ind w:left="425" w:hanging="282"/>
            </w:pPr>
            <w:r>
              <w:t>Инструктаж</w:t>
            </w:r>
            <w:r>
              <w:rPr>
                <w:spacing w:val="-2"/>
              </w:rPr>
              <w:t xml:space="preserve"> </w:t>
            </w:r>
            <w:r>
              <w:t>по</w:t>
            </w:r>
            <w:r>
              <w:rPr>
                <w:spacing w:val="-3"/>
              </w:rPr>
              <w:t xml:space="preserve"> </w:t>
            </w:r>
            <w:r>
              <w:t>охране</w:t>
            </w:r>
            <w:r>
              <w:rPr>
                <w:spacing w:val="-3"/>
              </w:rPr>
              <w:t xml:space="preserve"> </w:t>
            </w:r>
            <w:r>
              <w:t>труда</w:t>
            </w:r>
            <w:r>
              <w:rPr>
                <w:spacing w:val="-2"/>
              </w:rPr>
              <w:t xml:space="preserve"> </w:t>
            </w:r>
            <w:r>
              <w:t>и</w:t>
            </w:r>
            <w:r>
              <w:rPr>
                <w:spacing w:val="-3"/>
              </w:rPr>
              <w:t xml:space="preserve"> </w:t>
            </w:r>
            <w:r>
              <w:t>техника</w:t>
            </w:r>
            <w:r>
              <w:rPr>
                <w:spacing w:val="-3"/>
              </w:rPr>
              <w:t xml:space="preserve"> </w:t>
            </w:r>
            <w:r>
              <w:t>безопасности</w:t>
            </w:r>
            <w:r>
              <w:rPr>
                <w:spacing w:val="-3"/>
              </w:rPr>
              <w:t xml:space="preserve"> </w:t>
            </w:r>
            <w:r>
              <w:t>при</w:t>
            </w:r>
            <w:r>
              <w:rPr>
                <w:spacing w:val="-2"/>
              </w:rPr>
              <w:t xml:space="preserve"> </w:t>
            </w:r>
            <w:r>
              <w:t>работе</w:t>
            </w:r>
            <w:r>
              <w:rPr>
                <w:spacing w:val="-6"/>
              </w:rPr>
              <w:t xml:space="preserve"> </w:t>
            </w:r>
            <w:r>
              <w:t>с</w:t>
            </w:r>
            <w:r>
              <w:rPr>
                <w:spacing w:val="-2"/>
              </w:rPr>
              <w:t xml:space="preserve"> электрооборудованием.</w:t>
            </w:r>
          </w:p>
          <w:p w:rsidR="00343CC4" w:rsidRDefault="00487E66">
            <w:pPr>
              <w:pStyle w:val="TableParagraph"/>
              <w:numPr>
                <w:ilvl w:val="0"/>
                <w:numId w:val="214"/>
              </w:numPr>
              <w:tabs>
                <w:tab w:val="left" w:pos="285"/>
                <w:tab w:val="left" w:pos="425"/>
              </w:tabs>
              <w:ind w:left="285" w:right="259" w:hanging="142"/>
            </w:pPr>
            <w:r>
              <w:t>Подготовка,</w:t>
            </w:r>
            <w:r>
              <w:rPr>
                <w:spacing w:val="-4"/>
              </w:rPr>
              <w:t xml:space="preserve"> </w:t>
            </w:r>
            <w:r>
              <w:t>настройка</w:t>
            </w:r>
            <w:r>
              <w:rPr>
                <w:spacing w:val="-4"/>
              </w:rPr>
              <w:t xml:space="preserve"> </w:t>
            </w:r>
            <w:r>
              <w:t>и</w:t>
            </w:r>
            <w:r>
              <w:rPr>
                <w:spacing w:val="-6"/>
              </w:rPr>
              <w:t xml:space="preserve"> </w:t>
            </w:r>
            <w:r>
              <w:t>порядок</w:t>
            </w:r>
            <w:r>
              <w:rPr>
                <w:spacing w:val="-4"/>
              </w:rPr>
              <w:t xml:space="preserve"> </w:t>
            </w:r>
            <w:r>
              <w:t>работы</w:t>
            </w:r>
            <w:r>
              <w:rPr>
                <w:spacing w:val="-4"/>
              </w:rPr>
              <w:t xml:space="preserve"> </w:t>
            </w:r>
            <w:r>
              <w:t>со</w:t>
            </w:r>
            <w:r>
              <w:rPr>
                <w:spacing w:val="-4"/>
              </w:rPr>
              <w:t xml:space="preserve"> </w:t>
            </w:r>
            <w:r>
              <w:t>сварочным</w:t>
            </w:r>
            <w:r>
              <w:rPr>
                <w:spacing w:val="-4"/>
              </w:rPr>
              <w:t xml:space="preserve"> </w:t>
            </w:r>
            <w:r>
              <w:t>оборудованием</w:t>
            </w:r>
            <w:r>
              <w:rPr>
                <w:spacing w:val="-6"/>
              </w:rPr>
              <w:t xml:space="preserve"> </w:t>
            </w:r>
            <w:r>
              <w:t>для</w:t>
            </w:r>
            <w:r>
              <w:rPr>
                <w:spacing w:val="-4"/>
              </w:rPr>
              <w:t xml:space="preserve"> </w:t>
            </w:r>
            <w:r>
              <w:t>ручной</w:t>
            </w:r>
            <w:r>
              <w:rPr>
                <w:spacing w:val="-6"/>
              </w:rPr>
              <w:t xml:space="preserve"> </w:t>
            </w:r>
            <w:r>
              <w:t>дуговой сварки плавящимся покрытым электродом.</w:t>
            </w:r>
          </w:p>
          <w:p w:rsidR="00343CC4" w:rsidRDefault="00487E66">
            <w:pPr>
              <w:pStyle w:val="TableParagraph"/>
              <w:numPr>
                <w:ilvl w:val="0"/>
                <w:numId w:val="214"/>
              </w:numPr>
              <w:tabs>
                <w:tab w:val="left" w:pos="425"/>
              </w:tabs>
              <w:ind w:left="425" w:hanging="282"/>
            </w:pPr>
            <w:r>
              <w:t>Возбуждение</w:t>
            </w:r>
            <w:r>
              <w:rPr>
                <w:spacing w:val="-6"/>
              </w:rPr>
              <w:t xml:space="preserve"> </w:t>
            </w:r>
            <w:r>
              <w:t>сварочной</w:t>
            </w:r>
            <w:r>
              <w:rPr>
                <w:spacing w:val="-9"/>
              </w:rPr>
              <w:t xml:space="preserve"> </w:t>
            </w:r>
            <w:r>
              <w:rPr>
                <w:spacing w:val="-2"/>
              </w:rPr>
              <w:t>дуги.</w:t>
            </w:r>
          </w:p>
          <w:p w:rsidR="00343CC4" w:rsidRDefault="00487E66">
            <w:pPr>
              <w:pStyle w:val="TableParagraph"/>
              <w:numPr>
                <w:ilvl w:val="0"/>
                <w:numId w:val="214"/>
              </w:numPr>
              <w:tabs>
                <w:tab w:val="left" w:pos="425"/>
              </w:tabs>
              <w:spacing w:line="252" w:lineRule="exact"/>
              <w:ind w:left="425" w:hanging="282"/>
            </w:pPr>
            <w:r>
              <w:t>Формирование</w:t>
            </w:r>
            <w:r>
              <w:rPr>
                <w:spacing w:val="-13"/>
              </w:rPr>
              <w:t xml:space="preserve"> </w:t>
            </w:r>
            <w:r>
              <w:t>сварочной</w:t>
            </w:r>
            <w:r>
              <w:rPr>
                <w:spacing w:val="-10"/>
              </w:rPr>
              <w:t xml:space="preserve"> </w:t>
            </w:r>
            <w:r>
              <w:t>ванны</w:t>
            </w:r>
            <w:r>
              <w:rPr>
                <w:spacing w:val="-7"/>
              </w:rPr>
              <w:t xml:space="preserve"> </w:t>
            </w:r>
            <w:r>
              <w:t>в</w:t>
            </w:r>
            <w:r>
              <w:rPr>
                <w:spacing w:val="-8"/>
              </w:rPr>
              <w:t xml:space="preserve"> </w:t>
            </w:r>
            <w:r>
              <w:t>различных</w:t>
            </w:r>
            <w:r>
              <w:rPr>
                <w:spacing w:val="-7"/>
              </w:rPr>
              <w:t xml:space="preserve"> </w:t>
            </w:r>
            <w:r>
              <w:t>пространственных</w:t>
            </w:r>
            <w:r>
              <w:rPr>
                <w:spacing w:val="-7"/>
              </w:rPr>
              <w:t xml:space="preserve"> </w:t>
            </w:r>
            <w:r>
              <w:rPr>
                <w:spacing w:val="-2"/>
              </w:rPr>
              <w:t>положениях.</w:t>
            </w:r>
          </w:p>
          <w:p w:rsidR="00343CC4" w:rsidRDefault="00487E66">
            <w:pPr>
              <w:pStyle w:val="TableParagraph"/>
              <w:numPr>
                <w:ilvl w:val="0"/>
                <w:numId w:val="214"/>
              </w:numPr>
              <w:tabs>
                <w:tab w:val="left" w:pos="425"/>
              </w:tabs>
              <w:spacing w:line="252" w:lineRule="exact"/>
              <w:ind w:left="425" w:hanging="282"/>
            </w:pPr>
            <w:r>
              <w:t>Магнитное</w:t>
            </w:r>
            <w:r>
              <w:rPr>
                <w:spacing w:val="-6"/>
              </w:rPr>
              <w:t xml:space="preserve"> </w:t>
            </w:r>
            <w:r>
              <w:t>дутьё</w:t>
            </w:r>
            <w:r>
              <w:rPr>
                <w:spacing w:val="-2"/>
              </w:rPr>
              <w:t xml:space="preserve"> </w:t>
            </w:r>
            <w:r>
              <w:t>при</w:t>
            </w:r>
            <w:r>
              <w:rPr>
                <w:spacing w:val="-2"/>
              </w:rPr>
              <w:t xml:space="preserve"> сварке.</w:t>
            </w:r>
          </w:p>
          <w:p w:rsidR="00343CC4" w:rsidRDefault="00487E66">
            <w:pPr>
              <w:pStyle w:val="TableParagraph"/>
              <w:numPr>
                <w:ilvl w:val="0"/>
                <w:numId w:val="214"/>
              </w:numPr>
              <w:tabs>
                <w:tab w:val="left" w:pos="425"/>
              </w:tabs>
              <w:spacing w:line="253" w:lineRule="exact"/>
              <w:ind w:left="425" w:hanging="282"/>
            </w:pPr>
            <w:r>
              <w:t>Демонстрация</w:t>
            </w:r>
            <w:r>
              <w:rPr>
                <w:spacing w:val="-7"/>
              </w:rPr>
              <w:t xml:space="preserve"> </w:t>
            </w:r>
            <w:r>
              <w:t>видов</w:t>
            </w:r>
            <w:r>
              <w:rPr>
                <w:spacing w:val="-4"/>
              </w:rPr>
              <w:t xml:space="preserve"> </w:t>
            </w:r>
            <w:r>
              <w:t>переноса</w:t>
            </w:r>
            <w:r>
              <w:rPr>
                <w:spacing w:val="-4"/>
              </w:rPr>
              <w:t xml:space="preserve"> </w:t>
            </w:r>
            <w:r>
              <w:t>электродного</w:t>
            </w:r>
            <w:r>
              <w:rPr>
                <w:spacing w:val="-4"/>
              </w:rPr>
              <w:t xml:space="preserve"> </w:t>
            </w:r>
            <w:r>
              <w:rPr>
                <w:spacing w:val="-2"/>
              </w:rPr>
              <w:t>металла.</w:t>
            </w:r>
          </w:p>
          <w:p w:rsidR="00343CC4" w:rsidRDefault="00487E66">
            <w:pPr>
              <w:pStyle w:val="TableParagraph"/>
              <w:spacing w:line="252" w:lineRule="exact"/>
              <w:ind w:left="110" w:right="6315"/>
              <w:rPr>
                <w:b/>
              </w:rPr>
            </w:pPr>
            <w:r>
              <w:rPr>
                <w:b/>
              </w:rPr>
              <w:t>Учебная</w:t>
            </w:r>
            <w:r>
              <w:rPr>
                <w:b/>
                <w:spacing w:val="-14"/>
              </w:rPr>
              <w:t xml:space="preserve"> </w:t>
            </w:r>
            <w:r>
              <w:rPr>
                <w:b/>
              </w:rPr>
              <w:t>практика</w:t>
            </w:r>
            <w:r>
              <w:rPr>
                <w:b/>
                <w:spacing w:val="-12"/>
              </w:rPr>
              <w:t xml:space="preserve"> </w:t>
            </w:r>
            <w:r>
              <w:rPr>
                <w:b/>
              </w:rPr>
              <w:t>раздела</w:t>
            </w:r>
            <w:r>
              <w:rPr>
                <w:b/>
                <w:spacing w:val="-12"/>
              </w:rPr>
              <w:t xml:space="preserve"> </w:t>
            </w:r>
            <w:r>
              <w:rPr>
                <w:b/>
              </w:rPr>
              <w:t>2 Виды работ:</w:t>
            </w:r>
          </w:p>
        </w:tc>
        <w:tc>
          <w:tcPr>
            <w:tcW w:w="2692" w:type="dxa"/>
          </w:tcPr>
          <w:p w:rsidR="00343CC4" w:rsidRDefault="00487E66">
            <w:pPr>
              <w:pStyle w:val="TableParagraph"/>
              <w:spacing w:line="251" w:lineRule="exact"/>
              <w:ind w:left="560" w:right="545"/>
              <w:jc w:val="center"/>
              <w:rPr>
                <w:b/>
              </w:rPr>
            </w:pPr>
            <w:r>
              <w:rPr>
                <w:b/>
                <w:spacing w:val="-5"/>
              </w:rPr>
              <w:t>36</w:t>
            </w: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487E66">
            <w:pPr>
              <w:pStyle w:val="TableParagraph"/>
              <w:spacing w:before="1"/>
              <w:ind w:left="560" w:right="545"/>
              <w:jc w:val="center"/>
              <w:rPr>
                <w:b/>
              </w:rPr>
            </w:pPr>
            <w:r>
              <w:rPr>
                <w:b/>
                <w:spacing w:val="-5"/>
              </w:rPr>
              <w:t>72</w:t>
            </w:r>
          </w:p>
        </w:tc>
        <w:tc>
          <w:tcPr>
            <w:tcW w:w="2517" w:type="dxa"/>
          </w:tcPr>
          <w:p w:rsidR="00343CC4" w:rsidRDefault="00487E66">
            <w:pPr>
              <w:pStyle w:val="TableParagraph"/>
              <w:spacing w:line="247" w:lineRule="exact"/>
              <w:ind w:left="768"/>
            </w:pPr>
            <w:r>
              <w:t>ПК</w:t>
            </w:r>
            <w:r>
              <w:rPr>
                <w:spacing w:val="-7"/>
              </w:rPr>
              <w:t xml:space="preserve"> </w:t>
            </w:r>
            <w:r>
              <w:t>2.1-</w:t>
            </w:r>
            <w:r>
              <w:rPr>
                <w:spacing w:val="-5"/>
              </w:rPr>
              <w:t>2.5</w:t>
            </w:r>
          </w:p>
        </w:tc>
      </w:tr>
    </w:tbl>
    <w:p w:rsidR="00343CC4" w:rsidRDefault="00343CC4">
      <w:pPr>
        <w:pStyle w:val="TableParagraph"/>
        <w:spacing w:line="247" w:lineRule="exact"/>
        <w:sectPr w:rsidR="00343CC4">
          <w:pgSz w:w="16840" w:h="11910" w:orient="landscape"/>
          <w:pgMar w:top="1400" w:right="1133"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0"/>
        <w:gridCol w:w="2692"/>
        <w:gridCol w:w="2517"/>
      </w:tblGrid>
      <w:tr w:rsidR="00343CC4">
        <w:trPr>
          <w:trHeight w:val="6830"/>
        </w:trPr>
        <w:tc>
          <w:tcPr>
            <w:tcW w:w="9350" w:type="dxa"/>
          </w:tcPr>
          <w:p w:rsidR="00343CC4" w:rsidRDefault="00487E66">
            <w:pPr>
              <w:pStyle w:val="TableParagraph"/>
              <w:numPr>
                <w:ilvl w:val="0"/>
                <w:numId w:val="213"/>
              </w:numPr>
              <w:tabs>
                <w:tab w:val="left" w:pos="425"/>
              </w:tabs>
              <w:spacing w:before="245"/>
              <w:ind w:right="679" w:firstLine="0"/>
            </w:pPr>
            <w:r>
              <w:t>Организация</w:t>
            </w:r>
            <w:r>
              <w:rPr>
                <w:spacing w:val="-5"/>
              </w:rPr>
              <w:t xml:space="preserve"> </w:t>
            </w:r>
            <w:r>
              <w:t>рабочего</w:t>
            </w:r>
            <w:r>
              <w:rPr>
                <w:spacing w:val="-3"/>
              </w:rPr>
              <w:t xml:space="preserve"> </w:t>
            </w:r>
            <w:r>
              <w:t>места</w:t>
            </w:r>
            <w:r>
              <w:rPr>
                <w:spacing w:val="-3"/>
              </w:rPr>
              <w:t xml:space="preserve"> </w:t>
            </w:r>
            <w:r>
              <w:t>и</w:t>
            </w:r>
            <w:r>
              <w:rPr>
                <w:spacing w:val="-3"/>
              </w:rPr>
              <w:t xml:space="preserve"> </w:t>
            </w:r>
            <w:r>
              <w:t>правила</w:t>
            </w:r>
            <w:r>
              <w:rPr>
                <w:spacing w:val="-6"/>
              </w:rPr>
              <w:t xml:space="preserve"> </w:t>
            </w:r>
            <w:r>
              <w:t>безопасности</w:t>
            </w:r>
            <w:r>
              <w:rPr>
                <w:spacing w:val="-3"/>
              </w:rPr>
              <w:t xml:space="preserve"> </w:t>
            </w:r>
            <w:r>
              <w:t>труда</w:t>
            </w:r>
            <w:r>
              <w:rPr>
                <w:spacing w:val="-3"/>
              </w:rPr>
              <w:t xml:space="preserve"> </w:t>
            </w:r>
            <w:r>
              <w:t>при</w:t>
            </w:r>
            <w:r>
              <w:rPr>
                <w:spacing w:val="-3"/>
              </w:rPr>
              <w:t xml:space="preserve"> </w:t>
            </w:r>
            <w:r>
              <w:t>ручной</w:t>
            </w:r>
            <w:r>
              <w:rPr>
                <w:spacing w:val="-5"/>
              </w:rPr>
              <w:t xml:space="preserve"> </w:t>
            </w:r>
            <w:r>
              <w:t>дуговой</w:t>
            </w:r>
            <w:r>
              <w:rPr>
                <w:spacing w:val="-3"/>
              </w:rPr>
              <w:t xml:space="preserve"> </w:t>
            </w:r>
            <w:r>
              <w:t>сварке, наплавке, резке плавящимся покрытым электродом (РД).</w:t>
            </w:r>
          </w:p>
          <w:p w:rsidR="00343CC4" w:rsidRDefault="00487E66">
            <w:pPr>
              <w:pStyle w:val="TableParagraph"/>
              <w:numPr>
                <w:ilvl w:val="0"/>
                <w:numId w:val="213"/>
              </w:numPr>
              <w:tabs>
                <w:tab w:val="left" w:pos="425"/>
              </w:tabs>
              <w:spacing w:before="1"/>
              <w:ind w:right="835" w:firstLine="0"/>
            </w:pPr>
            <w:r>
              <w:t>Подготовка</w:t>
            </w:r>
            <w:r>
              <w:rPr>
                <w:spacing w:val="-5"/>
              </w:rPr>
              <w:t xml:space="preserve"> </w:t>
            </w:r>
            <w:r>
              <w:t>под</w:t>
            </w:r>
            <w:r>
              <w:rPr>
                <w:spacing w:val="-3"/>
              </w:rPr>
              <w:t xml:space="preserve"> </w:t>
            </w:r>
            <w:r>
              <w:t>сварку</w:t>
            </w:r>
            <w:r>
              <w:rPr>
                <w:spacing w:val="-5"/>
              </w:rPr>
              <w:t xml:space="preserve"> </w:t>
            </w:r>
            <w:r>
              <w:t>деталей</w:t>
            </w:r>
            <w:r>
              <w:rPr>
                <w:spacing w:val="-3"/>
              </w:rPr>
              <w:t xml:space="preserve"> </w:t>
            </w:r>
            <w:r>
              <w:t>из</w:t>
            </w:r>
            <w:r>
              <w:rPr>
                <w:spacing w:val="-5"/>
              </w:rPr>
              <w:t xml:space="preserve"> </w:t>
            </w:r>
            <w:r>
              <w:t>углеродистых</w:t>
            </w:r>
            <w:r>
              <w:rPr>
                <w:spacing w:val="-3"/>
              </w:rPr>
              <w:t xml:space="preserve"> </w:t>
            </w:r>
            <w:r>
              <w:t>и</w:t>
            </w:r>
            <w:r>
              <w:rPr>
                <w:spacing w:val="-6"/>
              </w:rPr>
              <w:t xml:space="preserve"> </w:t>
            </w:r>
            <w:r>
              <w:t>конструкционных</w:t>
            </w:r>
            <w:r>
              <w:rPr>
                <w:spacing w:val="-3"/>
              </w:rPr>
              <w:t xml:space="preserve"> </w:t>
            </w:r>
            <w:r>
              <w:t>сталей,</w:t>
            </w:r>
            <w:r>
              <w:rPr>
                <w:spacing w:val="-5"/>
              </w:rPr>
              <w:t xml:space="preserve"> </w:t>
            </w:r>
            <w:r>
              <w:t>цветных металлов и их сплавов.</w:t>
            </w:r>
          </w:p>
          <w:p w:rsidR="00343CC4" w:rsidRDefault="00487E66">
            <w:pPr>
              <w:pStyle w:val="TableParagraph"/>
              <w:numPr>
                <w:ilvl w:val="0"/>
                <w:numId w:val="213"/>
              </w:numPr>
              <w:tabs>
                <w:tab w:val="left" w:pos="425"/>
              </w:tabs>
              <w:ind w:right="151" w:firstLine="0"/>
            </w:pPr>
            <w:r>
              <w:t>Сборка</w:t>
            </w:r>
            <w:r>
              <w:rPr>
                <w:spacing w:val="-4"/>
              </w:rPr>
              <w:t xml:space="preserve"> </w:t>
            </w:r>
            <w:r>
              <w:t>деталей</w:t>
            </w:r>
            <w:r>
              <w:rPr>
                <w:spacing w:val="-3"/>
              </w:rPr>
              <w:t xml:space="preserve"> </w:t>
            </w:r>
            <w:r>
              <w:t>из</w:t>
            </w:r>
            <w:r>
              <w:rPr>
                <w:spacing w:val="-4"/>
              </w:rPr>
              <w:t xml:space="preserve"> </w:t>
            </w:r>
            <w:r>
              <w:t>углеродистых</w:t>
            </w:r>
            <w:r>
              <w:rPr>
                <w:spacing w:val="-3"/>
              </w:rPr>
              <w:t xml:space="preserve"> </w:t>
            </w:r>
            <w:r>
              <w:t>и</w:t>
            </w:r>
            <w:r>
              <w:rPr>
                <w:spacing w:val="-5"/>
              </w:rPr>
              <w:t xml:space="preserve"> </w:t>
            </w:r>
            <w:r>
              <w:t>конструкционных</w:t>
            </w:r>
            <w:r>
              <w:rPr>
                <w:spacing w:val="-3"/>
              </w:rPr>
              <w:t xml:space="preserve"> </w:t>
            </w:r>
            <w:r>
              <w:t>сталей,</w:t>
            </w:r>
            <w:r>
              <w:rPr>
                <w:spacing w:val="-3"/>
              </w:rPr>
              <w:t xml:space="preserve"> </w:t>
            </w:r>
            <w:r>
              <w:t>цветных</w:t>
            </w:r>
            <w:r>
              <w:rPr>
                <w:spacing w:val="-3"/>
              </w:rPr>
              <w:t xml:space="preserve"> </w:t>
            </w:r>
            <w:r>
              <w:t>металлов</w:t>
            </w:r>
            <w:r>
              <w:rPr>
                <w:spacing w:val="-3"/>
              </w:rPr>
              <w:t xml:space="preserve"> </w:t>
            </w:r>
            <w:r>
              <w:t>и</w:t>
            </w:r>
            <w:r>
              <w:rPr>
                <w:spacing w:val="-4"/>
              </w:rPr>
              <w:t xml:space="preserve"> </w:t>
            </w:r>
            <w:r>
              <w:t>их</w:t>
            </w:r>
            <w:r>
              <w:rPr>
                <w:spacing w:val="-3"/>
              </w:rPr>
              <w:t xml:space="preserve"> </w:t>
            </w:r>
            <w:r>
              <w:t>сплавов с применением приспособлений и их прихватках.</w:t>
            </w:r>
          </w:p>
          <w:p w:rsidR="00343CC4" w:rsidRDefault="00487E66">
            <w:pPr>
              <w:pStyle w:val="TableParagraph"/>
              <w:numPr>
                <w:ilvl w:val="0"/>
                <w:numId w:val="213"/>
              </w:numPr>
              <w:tabs>
                <w:tab w:val="left" w:pos="425"/>
              </w:tabs>
              <w:spacing w:before="1" w:line="252" w:lineRule="exact"/>
              <w:ind w:left="425" w:hanging="282"/>
            </w:pPr>
            <w:r>
              <w:t>Сварка</w:t>
            </w:r>
            <w:r>
              <w:rPr>
                <w:spacing w:val="-6"/>
              </w:rPr>
              <w:t xml:space="preserve"> </w:t>
            </w:r>
            <w:r>
              <w:t>стыкового</w:t>
            </w:r>
            <w:r>
              <w:rPr>
                <w:spacing w:val="-5"/>
              </w:rPr>
              <w:t xml:space="preserve"> </w:t>
            </w:r>
            <w:r>
              <w:t>соединения</w:t>
            </w:r>
            <w:r>
              <w:rPr>
                <w:spacing w:val="-6"/>
              </w:rPr>
              <w:t xml:space="preserve"> </w:t>
            </w:r>
            <w:r>
              <w:t>пластин</w:t>
            </w:r>
            <w:r>
              <w:rPr>
                <w:spacing w:val="-5"/>
              </w:rPr>
              <w:t xml:space="preserve"> </w:t>
            </w:r>
            <w:r>
              <w:t>толщиной</w:t>
            </w:r>
            <w:r>
              <w:rPr>
                <w:spacing w:val="-7"/>
              </w:rPr>
              <w:t xml:space="preserve"> </w:t>
            </w:r>
            <w:r>
              <w:t>2-20</w:t>
            </w:r>
            <w:r>
              <w:rPr>
                <w:spacing w:val="-4"/>
              </w:rPr>
              <w:t xml:space="preserve"> </w:t>
            </w:r>
            <w:r>
              <w:t>мм</w:t>
            </w:r>
            <w:r>
              <w:rPr>
                <w:spacing w:val="-5"/>
              </w:rPr>
              <w:t xml:space="preserve"> </w:t>
            </w:r>
            <w:r>
              <w:t>в</w:t>
            </w:r>
            <w:r>
              <w:rPr>
                <w:spacing w:val="-7"/>
              </w:rPr>
              <w:t xml:space="preserve"> </w:t>
            </w:r>
            <w:r>
              <w:t>нижнем</w:t>
            </w:r>
            <w:r>
              <w:rPr>
                <w:spacing w:val="-4"/>
              </w:rPr>
              <w:t xml:space="preserve"> </w:t>
            </w:r>
            <w:r>
              <w:t>положении</w:t>
            </w:r>
            <w:r>
              <w:rPr>
                <w:spacing w:val="-5"/>
              </w:rPr>
              <w:t xml:space="preserve"> </w:t>
            </w:r>
            <w:r>
              <w:t>сварного</w:t>
            </w:r>
            <w:r>
              <w:rPr>
                <w:spacing w:val="-6"/>
              </w:rPr>
              <w:t xml:space="preserve"> </w:t>
            </w:r>
            <w:r>
              <w:rPr>
                <w:spacing w:val="-5"/>
              </w:rPr>
              <w:t>шва</w:t>
            </w:r>
          </w:p>
          <w:p w:rsidR="00343CC4" w:rsidRDefault="00487E66">
            <w:pPr>
              <w:pStyle w:val="TableParagraph"/>
              <w:numPr>
                <w:ilvl w:val="0"/>
                <w:numId w:val="213"/>
              </w:numPr>
              <w:tabs>
                <w:tab w:val="left" w:pos="425"/>
              </w:tabs>
              <w:ind w:right="843" w:firstLine="0"/>
            </w:pPr>
            <w:r>
              <w:t>Сварка</w:t>
            </w:r>
            <w:r>
              <w:rPr>
                <w:spacing w:val="-3"/>
              </w:rPr>
              <w:t xml:space="preserve"> </w:t>
            </w:r>
            <w:r>
              <w:t>стыкового</w:t>
            </w:r>
            <w:r>
              <w:rPr>
                <w:spacing w:val="-4"/>
              </w:rPr>
              <w:t xml:space="preserve"> </w:t>
            </w:r>
            <w:r>
              <w:t>соединения</w:t>
            </w:r>
            <w:r>
              <w:rPr>
                <w:spacing w:val="-6"/>
              </w:rPr>
              <w:t xml:space="preserve"> </w:t>
            </w:r>
            <w:r>
              <w:t>пластин</w:t>
            </w:r>
            <w:r>
              <w:rPr>
                <w:spacing w:val="-4"/>
              </w:rPr>
              <w:t xml:space="preserve"> </w:t>
            </w:r>
            <w:r>
              <w:t>толщиной</w:t>
            </w:r>
            <w:r>
              <w:rPr>
                <w:spacing w:val="-6"/>
              </w:rPr>
              <w:t xml:space="preserve"> </w:t>
            </w:r>
            <w:r>
              <w:t>2-20</w:t>
            </w:r>
            <w:r>
              <w:rPr>
                <w:spacing w:val="-4"/>
              </w:rPr>
              <w:t xml:space="preserve"> </w:t>
            </w:r>
            <w:r>
              <w:t>мм</w:t>
            </w:r>
            <w:r>
              <w:rPr>
                <w:spacing w:val="-4"/>
              </w:rPr>
              <w:t xml:space="preserve"> </w:t>
            </w:r>
            <w:r>
              <w:t>в</w:t>
            </w:r>
            <w:r>
              <w:rPr>
                <w:spacing w:val="-4"/>
              </w:rPr>
              <w:t xml:space="preserve"> </w:t>
            </w:r>
            <w:r>
              <w:t>вертикальном</w:t>
            </w:r>
            <w:r>
              <w:rPr>
                <w:spacing w:val="-4"/>
              </w:rPr>
              <w:t xml:space="preserve"> </w:t>
            </w:r>
            <w:r>
              <w:t>положении сварного шва</w:t>
            </w:r>
          </w:p>
          <w:p w:rsidR="00343CC4" w:rsidRDefault="00487E66">
            <w:pPr>
              <w:pStyle w:val="TableParagraph"/>
              <w:numPr>
                <w:ilvl w:val="0"/>
                <w:numId w:val="213"/>
              </w:numPr>
              <w:tabs>
                <w:tab w:val="left" w:pos="425"/>
              </w:tabs>
              <w:ind w:right="637" w:firstLine="0"/>
            </w:pPr>
            <w:r>
              <w:t>Сварка</w:t>
            </w:r>
            <w:r>
              <w:rPr>
                <w:spacing w:val="-3"/>
              </w:rPr>
              <w:t xml:space="preserve"> </w:t>
            </w:r>
            <w:r>
              <w:t>стыкового</w:t>
            </w:r>
            <w:r>
              <w:rPr>
                <w:spacing w:val="-3"/>
              </w:rPr>
              <w:t xml:space="preserve"> </w:t>
            </w:r>
            <w:r>
              <w:t>соединения</w:t>
            </w:r>
            <w:r>
              <w:rPr>
                <w:spacing w:val="-5"/>
              </w:rPr>
              <w:t xml:space="preserve"> </w:t>
            </w:r>
            <w:r>
              <w:t>пластин</w:t>
            </w:r>
            <w:r>
              <w:rPr>
                <w:spacing w:val="-3"/>
              </w:rPr>
              <w:t xml:space="preserve"> </w:t>
            </w:r>
            <w:r>
              <w:t>толщиной</w:t>
            </w:r>
            <w:r>
              <w:rPr>
                <w:spacing w:val="-5"/>
              </w:rPr>
              <w:t xml:space="preserve"> </w:t>
            </w:r>
            <w:r>
              <w:t>2-20</w:t>
            </w:r>
            <w:r>
              <w:rPr>
                <w:spacing w:val="-3"/>
              </w:rPr>
              <w:t xml:space="preserve"> </w:t>
            </w:r>
            <w:r>
              <w:t>мм</w:t>
            </w:r>
            <w:r>
              <w:rPr>
                <w:spacing w:val="-3"/>
              </w:rPr>
              <w:t xml:space="preserve"> </w:t>
            </w:r>
            <w:r>
              <w:t>в</w:t>
            </w:r>
            <w:r>
              <w:rPr>
                <w:spacing w:val="-5"/>
              </w:rPr>
              <w:t xml:space="preserve"> </w:t>
            </w:r>
            <w:r>
              <w:t>горизонтальном</w:t>
            </w:r>
            <w:r>
              <w:rPr>
                <w:spacing w:val="-3"/>
              </w:rPr>
              <w:t xml:space="preserve"> </w:t>
            </w:r>
            <w:r>
              <w:t>положении сварного шва</w:t>
            </w:r>
          </w:p>
          <w:p w:rsidR="00343CC4" w:rsidRDefault="00487E66">
            <w:pPr>
              <w:pStyle w:val="TableParagraph"/>
              <w:numPr>
                <w:ilvl w:val="0"/>
                <w:numId w:val="213"/>
              </w:numPr>
              <w:tabs>
                <w:tab w:val="left" w:pos="425"/>
              </w:tabs>
              <w:spacing w:line="253" w:lineRule="exact"/>
              <w:ind w:left="425" w:hanging="282"/>
            </w:pPr>
            <w:r>
              <w:t>Сварка</w:t>
            </w:r>
            <w:r>
              <w:rPr>
                <w:spacing w:val="-6"/>
              </w:rPr>
              <w:t xml:space="preserve"> </w:t>
            </w:r>
            <w:r>
              <w:t>таврового</w:t>
            </w:r>
            <w:r>
              <w:rPr>
                <w:spacing w:val="-5"/>
              </w:rPr>
              <w:t xml:space="preserve"> </w:t>
            </w:r>
            <w:r>
              <w:t>соединения</w:t>
            </w:r>
            <w:r>
              <w:rPr>
                <w:spacing w:val="-6"/>
              </w:rPr>
              <w:t xml:space="preserve"> </w:t>
            </w:r>
            <w:r>
              <w:t>пластин</w:t>
            </w:r>
            <w:r>
              <w:rPr>
                <w:spacing w:val="-5"/>
              </w:rPr>
              <w:t xml:space="preserve"> </w:t>
            </w:r>
            <w:r>
              <w:t>толщиной</w:t>
            </w:r>
            <w:r>
              <w:rPr>
                <w:spacing w:val="-8"/>
              </w:rPr>
              <w:t xml:space="preserve"> </w:t>
            </w:r>
            <w:r>
              <w:t>2-20</w:t>
            </w:r>
            <w:r>
              <w:rPr>
                <w:spacing w:val="-5"/>
              </w:rPr>
              <w:t xml:space="preserve"> </w:t>
            </w:r>
            <w:r>
              <w:t>мм</w:t>
            </w:r>
            <w:r>
              <w:rPr>
                <w:spacing w:val="-4"/>
              </w:rPr>
              <w:t xml:space="preserve"> </w:t>
            </w:r>
            <w:r>
              <w:t>в</w:t>
            </w:r>
            <w:r>
              <w:rPr>
                <w:spacing w:val="-7"/>
              </w:rPr>
              <w:t xml:space="preserve"> </w:t>
            </w:r>
            <w:r>
              <w:t>нижнем</w:t>
            </w:r>
            <w:r>
              <w:rPr>
                <w:spacing w:val="-4"/>
              </w:rPr>
              <w:t xml:space="preserve"> </w:t>
            </w:r>
            <w:r>
              <w:t>положении</w:t>
            </w:r>
            <w:r>
              <w:rPr>
                <w:spacing w:val="-5"/>
              </w:rPr>
              <w:t xml:space="preserve"> </w:t>
            </w:r>
            <w:r>
              <w:t>сварного</w:t>
            </w:r>
            <w:r>
              <w:rPr>
                <w:spacing w:val="-6"/>
              </w:rPr>
              <w:t xml:space="preserve"> </w:t>
            </w:r>
            <w:r>
              <w:rPr>
                <w:spacing w:val="-5"/>
              </w:rPr>
              <w:t>шва</w:t>
            </w:r>
          </w:p>
          <w:p w:rsidR="00343CC4" w:rsidRDefault="00487E66">
            <w:pPr>
              <w:pStyle w:val="TableParagraph"/>
              <w:numPr>
                <w:ilvl w:val="0"/>
                <w:numId w:val="213"/>
              </w:numPr>
              <w:tabs>
                <w:tab w:val="left" w:pos="425"/>
              </w:tabs>
              <w:ind w:right="884" w:firstLine="0"/>
            </w:pPr>
            <w:r>
              <w:t>Сварка</w:t>
            </w:r>
            <w:r>
              <w:rPr>
                <w:spacing w:val="-2"/>
              </w:rPr>
              <w:t xml:space="preserve"> </w:t>
            </w:r>
            <w:r>
              <w:t>таврового</w:t>
            </w:r>
            <w:r>
              <w:rPr>
                <w:spacing w:val="-3"/>
              </w:rPr>
              <w:t xml:space="preserve"> </w:t>
            </w:r>
            <w:r>
              <w:t>соединения</w:t>
            </w:r>
            <w:r>
              <w:rPr>
                <w:spacing w:val="-5"/>
              </w:rPr>
              <w:t xml:space="preserve"> </w:t>
            </w:r>
            <w:r>
              <w:t>пластин</w:t>
            </w:r>
            <w:r>
              <w:rPr>
                <w:spacing w:val="-3"/>
              </w:rPr>
              <w:t xml:space="preserve"> </w:t>
            </w:r>
            <w:r>
              <w:t>толщиной</w:t>
            </w:r>
            <w:r>
              <w:rPr>
                <w:spacing w:val="-7"/>
              </w:rPr>
              <w:t xml:space="preserve"> </w:t>
            </w:r>
            <w:r>
              <w:t>2-20</w:t>
            </w:r>
            <w:r>
              <w:rPr>
                <w:spacing w:val="-3"/>
              </w:rPr>
              <w:t xml:space="preserve"> </w:t>
            </w:r>
            <w:r>
              <w:t>мм</w:t>
            </w:r>
            <w:r>
              <w:rPr>
                <w:spacing w:val="-3"/>
              </w:rPr>
              <w:t xml:space="preserve"> </w:t>
            </w:r>
            <w:r>
              <w:t>в</w:t>
            </w:r>
            <w:r>
              <w:rPr>
                <w:spacing w:val="-5"/>
              </w:rPr>
              <w:t xml:space="preserve"> </w:t>
            </w:r>
            <w:r>
              <w:t>вертикальном</w:t>
            </w:r>
            <w:r>
              <w:rPr>
                <w:spacing w:val="-3"/>
              </w:rPr>
              <w:t xml:space="preserve"> </w:t>
            </w:r>
            <w:r>
              <w:t>положении сварного шва</w:t>
            </w:r>
          </w:p>
          <w:p w:rsidR="00343CC4" w:rsidRDefault="00487E66">
            <w:pPr>
              <w:pStyle w:val="TableParagraph"/>
              <w:numPr>
                <w:ilvl w:val="0"/>
                <w:numId w:val="213"/>
              </w:numPr>
              <w:tabs>
                <w:tab w:val="left" w:pos="425"/>
              </w:tabs>
              <w:spacing w:line="252" w:lineRule="exact"/>
              <w:ind w:left="425" w:hanging="282"/>
            </w:pPr>
            <w:r>
              <w:t>Сварка</w:t>
            </w:r>
            <w:r>
              <w:rPr>
                <w:spacing w:val="-6"/>
              </w:rPr>
              <w:t xml:space="preserve"> </w:t>
            </w:r>
            <w:r>
              <w:t>углового</w:t>
            </w:r>
            <w:r>
              <w:rPr>
                <w:spacing w:val="-5"/>
              </w:rPr>
              <w:t xml:space="preserve"> </w:t>
            </w:r>
            <w:r>
              <w:t>соединения</w:t>
            </w:r>
            <w:r>
              <w:rPr>
                <w:spacing w:val="-6"/>
              </w:rPr>
              <w:t xml:space="preserve"> </w:t>
            </w:r>
            <w:r>
              <w:t>пластин</w:t>
            </w:r>
            <w:r>
              <w:rPr>
                <w:spacing w:val="-4"/>
              </w:rPr>
              <w:t xml:space="preserve"> </w:t>
            </w:r>
            <w:r>
              <w:t>толщиной</w:t>
            </w:r>
            <w:r>
              <w:rPr>
                <w:spacing w:val="-8"/>
              </w:rPr>
              <w:t xml:space="preserve"> </w:t>
            </w:r>
            <w:r>
              <w:t>2-20</w:t>
            </w:r>
            <w:r>
              <w:rPr>
                <w:spacing w:val="-4"/>
              </w:rPr>
              <w:t xml:space="preserve"> </w:t>
            </w:r>
            <w:r>
              <w:t>мм</w:t>
            </w:r>
            <w:r>
              <w:rPr>
                <w:spacing w:val="-4"/>
              </w:rPr>
              <w:t xml:space="preserve"> </w:t>
            </w:r>
            <w:r>
              <w:t>в</w:t>
            </w:r>
            <w:r>
              <w:rPr>
                <w:spacing w:val="-6"/>
              </w:rPr>
              <w:t xml:space="preserve"> </w:t>
            </w:r>
            <w:r>
              <w:t>нижнем</w:t>
            </w:r>
            <w:r>
              <w:rPr>
                <w:spacing w:val="-4"/>
              </w:rPr>
              <w:t xml:space="preserve"> </w:t>
            </w:r>
            <w:r>
              <w:t>положении</w:t>
            </w:r>
            <w:r>
              <w:rPr>
                <w:spacing w:val="-4"/>
              </w:rPr>
              <w:t xml:space="preserve"> </w:t>
            </w:r>
            <w:r>
              <w:t>сварного</w:t>
            </w:r>
            <w:r>
              <w:rPr>
                <w:spacing w:val="-5"/>
              </w:rPr>
              <w:t xml:space="preserve"> шва</w:t>
            </w:r>
          </w:p>
          <w:p w:rsidR="00343CC4" w:rsidRDefault="00487E66">
            <w:pPr>
              <w:pStyle w:val="TableParagraph"/>
              <w:numPr>
                <w:ilvl w:val="0"/>
                <w:numId w:val="213"/>
              </w:numPr>
              <w:tabs>
                <w:tab w:val="left" w:pos="426"/>
              </w:tabs>
              <w:ind w:right="91" w:firstLine="0"/>
            </w:pPr>
            <w:r>
              <w:t>Сварка</w:t>
            </w:r>
            <w:r>
              <w:rPr>
                <w:spacing w:val="-2"/>
              </w:rPr>
              <w:t xml:space="preserve"> </w:t>
            </w:r>
            <w:r>
              <w:t>углового</w:t>
            </w:r>
            <w:r>
              <w:rPr>
                <w:spacing w:val="-5"/>
              </w:rPr>
              <w:t xml:space="preserve"> </w:t>
            </w:r>
            <w:r>
              <w:t>соединения</w:t>
            </w:r>
            <w:r>
              <w:rPr>
                <w:spacing w:val="-5"/>
              </w:rPr>
              <w:t xml:space="preserve"> </w:t>
            </w:r>
            <w:r>
              <w:t>пластин</w:t>
            </w:r>
            <w:r>
              <w:rPr>
                <w:spacing w:val="-3"/>
              </w:rPr>
              <w:t xml:space="preserve"> </w:t>
            </w:r>
            <w:r>
              <w:t>толщиной</w:t>
            </w:r>
            <w:r>
              <w:rPr>
                <w:spacing w:val="-7"/>
              </w:rPr>
              <w:t xml:space="preserve"> </w:t>
            </w:r>
            <w:r>
              <w:t>2-20</w:t>
            </w:r>
            <w:r>
              <w:rPr>
                <w:spacing w:val="-3"/>
              </w:rPr>
              <w:t xml:space="preserve"> </w:t>
            </w:r>
            <w:r>
              <w:t>мм</w:t>
            </w:r>
            <w:r>
              <w:rPr>
                <w:spacing w:val="-3"/>
              </w:rPr>
              <w:t xml:space="preserve"> </w:t>
            </w:r>
            <w:r>
              <w:t>в</w:t>
            </w:r>
            <w:r>
              <w:rPr>
                <w:spacing w:val="-5"/>
              </w:rPr>
              <w:t xml:space="preserve"> </w:t>
            </w:r>
            <w:r>
              <w:t>вертикальном</w:t>
            </w:r>
            <w:r>
              <w:rPr>
                <w:spacing w:val="-3"/>
              </w:rPr>
              <w:t xml:space="preserve"> </w:t>
            </w:r>
            <w:r>
              <w:t>положении</w:t>
            </w:r>
            <w:r>
              <w:rPr>
                <w:spacing w:val="-7"/>
              </w:rPr>
              <w:t xml:space="preserve"> </w:t>
            </w:r>
            <w:r>
              <w:t xml:space="preserve">сварного </w:t>
            </w:r>
            <w:r>
              <w:rPr>
                <w:spacing w:val="-4"/>
              </w:rPr>
              <w:t>шва</w:t>
            </w:r>
          </w:p>
          <w:p w:rsidR="00343CC4" w:rsidRDefault="00487E66">
            <w:pPr>
              <w:pStyle w:val="TableParagraph"/>
              <w:numPr>
                <w:ilvl w:val="0"/>
                <w:numId w:val="213"/>
              </w:numPr>
              <w:tabs>
                <w:tab w:val="left" w:pos="426"/>
              </w:tabs>
              <w:ind w:right="779" w:firstLine="0"/>
            </w:pPr>
            <w:r>
              <w:t>Сварка</w:t>
            </w:r>
            <w:r>
              <w:rPr>
                <w:spacing w:val="-3"/>
              </w:rPr>
              <w:t xml:space="preserve"> </w:t>
            </w:r>
            <w:r>
              <w:t>углового</w:t>
            </w:r>
            <w:r>
              <w:rPr>
                <w:spacing w:val="-5"/>
              </w:rPr>
              <w:t xml:space="preserve"> </w:t>
            </w:r>
            <w:r>
              <w:t>соединения</w:t>
            </w:r>
            <w:r>
              <w:rPr>
                <w:spacing w:val="-5"/>
              </w:rPr>
              <w:t xml:space="preserve"> </w:t>
            </w:r>
            <w:r>
              <w:t>пластин</w:t>
            </w:r>
            <w:r>
              <w:rPr>
                <w:spacing w:val="-4"/>
              </w:rPr>
              <w:t xml:space="preserve"> </w:t>
            </w:r>
            <w:r>
              <w:t>толщиной</w:t>
            </w:r>
            <w:r>
              <w:rPr>
                <w:spacing w:val="-7"/>
              </w:rPr>
              <w:t xml:space="preserve"> </w:t>
            </w:r>
            <w:r>
              <w:t>2-20</w:t>
            </w:r>
            <w:r>
              <w:rPr>
                <w:spacing w:val="-4"/>
              </w:rPr>
              <w:t xml:space="preserve"> </w:t>
            </w:r>
            <w:r>
              <w:t>мм</w:t>
            </w:r>
            <w:r>
              <w:rPr>
                <w:spacing w:val="-4"/>
              </w:rPr>
              <w:t xml:space="preserve"> </w:t>
            </w:r>
            <w:r>
              <w:t>в</w:t>
            </w:r>
            <w:r>
              <w:rPr>
                <w:spacing w:val="-5"/>
              </w:rPr>
              <w:t xml:space="preserve"> </w:t>
            </w:r>
            <w:r>
              <w:t>горизонтальном</w:t>
            </w:r>
            <w:r>
              <w:rPr>
                <w:spacing w:val="-4"/>
              </w:rPr>
              <w:t xml:space="preserve"> </w:t>
            </w:r>
            <w:r>
              <w:t>положении сварного шва</w:t>
            </w:r>
          </w:p>
          <w:p w:rsidR="00343CC4" w:rsidRDefault="00487E66">
            <w:pPr>
              <w:pStyle w:val="TableParagraph"/>
              <w:numPr>
                <w:ilvl w:val="0"/>
                <w:numId w:val="213"/>
              </w:numPr>
              <w:tabs>
                <w:tab w:val="left" w:pos="426"/>
              </w:tabs>
              <w:spacing w:line="253" w:lineRule="exact"/>
              <w:ind w:left="426" w:hanging="283"/>
            </w:pPr>
            <w:r>
              <w:t>Сварка</w:t>
            </w:r>
            <w:r>
              <w:rPr>
                <w:spacing w:val="-3"/>
              </w:rPr>
              <w:t xml:space="preserve"> </w:t>
            </w:r>
            <w:r>
              <w:t>кольцевых</w:t>
            </w:r>
            <w:r>
              <w:rPr>
                <w:spacing w:val="-3"/>
              </w:rPr>
              <w:t xml:space="preserve"> </w:t>
            </w:r>
            <w:r>
              <w:t>швов</w:t>
            </w:r>
            <w:r>
              <w:rPr>
                <w:spacing w:val="-5"/>
              </w:rPr>
              <w:t xml:space="preserve"> </w:t>
            </w:r>
            <w:r>
              <w:t>труб</w:t>
            </w:r>
            <w:r>
              <w:rPr>
                <w:spacing w:val="-3"/>
              </w:rPr>
              <w:t xml:space="preserve"> </w:t>
            </w:r>
            <w:r>
              <w:t>диаметром</w:t>
            </w:r>
            <w:r>
              <w:rPr>
                <w:spacing w:val="-3"/>
              </w:rPr>
              <w:t xml:space="preserve"> </w:t>
            </w:r>
            <w:r>
              <w:t>57-114</w:t>
            </w:r>
            <w:r>
              <w:rPr>
                <w:spacing w:val="-3"/>
              </w:rPr>
              <w:t xml:space="preserve"> </w:t>
            </w:r>
            <w:r>
              <w:t>мм</w:t>
            </w:r>
            <w:r>
              <w:rPr>
                <w:spacing w:val="-3"/>
              </w:rPr>
              <w:t xml:space="preserve"> </w:t>
            </w:r>
            <w:r>
              <w:t>с</w:t>
            </w:r>
            <w:r>
              <w:rPr>
                <w:spacing w:val="-3"/>
              </w:rPr>
              <w:t xml:space="preserve"> </w:t>
            </w:r>
            <w:r>
              <w:t>толщиной</w:t>
            </w:r>
            <w:r>
              <w:rPr>
                <w:spacing w:val="-7"/>
              </w:rPr>
              <w:t xml:space="preserve"> </w:t>
            </w:r>
            <w:r>
              <w:t>стенок</w:t>
            </w:r>
            <w:r>
              <w:rPr>
                <w:spacing w:val="-5"/>
              </w:rPr>
              <w:t xml:space="preserve"> </w:t>
            </w:r>
            <w:r>
              <w:t>6-8</w:t>
            </w:r>
            <w:r>
              <w:rPr>
                <w:spacing w:val="-3"/>
              </w:rPr>
              <w:t xml:space="preserve"> </w:t>
            </w:r>
            <w:r>
              <w:rPr>
                <w:spacing w:val="-5"/>
              </w:rPr>
              <w:t>мм.</w:t>
            </w:r>
          </w:p>
          <w:p w:rsidR="00343CC4" w:rsidRDefault="00487E66">
            <w:pPr>
              <w:pStyle w:val="TableParagraph"/>
              <w:numPr>
                <w:ilvl w:val="0"/>
                <w:numId w:val="213"/>
              </w:numPr>
              <w:tabs>
                <w:tab w:val="left" w:pos="426"/>
              </w:tabs>
              <w:spacing w:line="253" w:lineRule="exact"/>
              <w:ind w:left="426" w:hanging="283"/>
            </w:pPr>
            <w:r>
              <w:t>Выполнение</w:t>
            </w:r>
            <w:r>
              <w:rPr>
                <w:spacing w:val="-6"/>
              </w:rPr>
              <w:t xml:space="preserve"> </w:t>
            </w:r>
            <w:r>
              <w:t>дуговой</w:t>
            </w:r>
            <w:r>
              <w:rPr>
                <w:spacing w:val="-5"/>
              </w:rPr>
              <w:t xml:space="preserve"> </w:t>
            </w:r>
            <w:r>
              <w:t>резки</w:t>
            </w:r>
            <w:r>
              <w:rPr>
                <w:spacing w:val="-5"/>
              </w:rPr>
              <w:t xml:space="preserve"> </w:t>
            </w:r>
            <w:r>
              <w:t>металла</w:t>
            </w:r>
            <w:r>
              <w:rPr>
                <w:spacing w:val="-6"/>
              </w:rPr>
              <w:t xml:space="preserve"> </w:t>
            </w:r>
            <w:r>
              <w:t>различного</w:t>
            </w:r>
            <w:r>
              <w:rPr>
                <w:spacing w:val="-7"/>
              </w:rPr>
              <w:t xml:space="preserve"> </w:t>
            </w:r>
            <w:r>
              <w:rPr>
                <w:spacing w:val="-2"/>
              </w:rPr>
              <w:t>профиля.</w:t>
            </w:r>
          </w:p>
          <w:p w:rsidR="00343CC4" w:rsidRDefault="00487E66">
            <w:pPr>
              <w:pStyle w:val="TableParagraph"/>
              <w:numPr>
                <w:ilvl w:val="0"/>
                <w:numId w:val="213"/>
              </w:numPr>
              <w:tabs>
                <w:tab w:val="left" w:pos="426"/>
              </w:tabs>
              <w:spacing w:before="2" w:line="252" w:lineRule="exact"/>
              <w:ind w:left="426" w:hanging="283"/>
            </w:pPr>
            <w:r>
              <w:t>Выполнение</w:t>
            </w:r>
            <w:r>
              <w:rPr>
                <w:spacing w:val="-7"/>
              </w:rPr>
              <w:t xml:space="preserve"> </w:t>
            </w:r>
            <w:r>
              <w:t>дуговой</w:t>
            </w:r>
            <w:r>
              <w:rPr>
                <w:spacing w:val="-4"/>
              </w:rPr>
              <w:t xml:space="preserve"> </w:t>
            </w:r>
            <w:r>
              <w:t>резки</w:t>
            </w:r>
            <w:r>
              <w:rPr>
                <w:spacing w:val="-5"/>
              </w:rPr>
              <w:t xml:space="preserve"> </w:t>
            </w:r>
            <w:r>
              <w:t>металла</w:t>
            </w:r>
            <w:r>
              <w:rPr>
                <w:spacing w:val="-5"/>
              </w:rPr>
              <w:t xml:space="preserve"> </w:t>
            </w:r>
            <w:r>
              <w:t>различного</w:t>
            </w:r>
            <w:r>
              <w:rPr>
                <w:spacing w:val="-8"/>
              </w:rPr>
              <w:t xml:space="preserve"> </w:t>
            </w:r>
            <w:r>
              <w:t>сечения</w:t>
            </w:r>
            <w:r>
              <w:rPr>
                <w:spacing w:val="-6"/>
              </w:rPr>
              <w:t xml:space="preserve"> </w:t>
            </w:r>
            <w:r>
              <w:t>большой</w:t>
            </w:r>
            <w:r>
              <w:rPr>
                <w:spacing w:val="-4"/>
              </w:rPr>
              <w:t xml:space="preserve"> </w:t>
            </w:r>
            <w:r>
              <w:rPr>
                <w:spacing w:val="-2"/>
              </w:rPr>
              <w:t>толщины.</w:t>
            </w:r>
          </w:p>
          <w:p w:rsidR="00343CC4" w:rsidRDefault="00487E66">
            <w:pPr>
              <w:pStyle w:val="TableParagraph"/>
              <w:numPr>
                <w:ilvl w:val="0"/>
                <w:numId w:val="213"/>
              </w:numPr>
              <w:tabs>
                <w:tab w:val="left" w:pos="426"/>
              </w:tabs>
              <w:ind w:right="1151" w:firstLine="0"/>
            </w:pPr>
            <w:r>
              <w:t>Выполнение</w:t>
            </w:r>
            <w:r>
              <w:rPr>
                <w:spacing w:val="-4"/>
              </w:rPr>
              <w:t xml:space="preserve"> </w:t>
            </w:r>
            <w:r>
              <w:t>ручной</w:t>
            </w:r>
            <w:r>
              <w:rPr>
                <w:spacing w:val="-6"/>
              </w:rPr>
              <w:t xml:space="preserve"> </w:t>
            </w:r>
            <w:r>
              <w:t>дуговой</w:t>
            </w:r>
            <w:r>
              <w:rPr>
                <w:spacing w:val="-6"/>
              </w:rPr>
              <w:t xml:space="preserve"> </w:t>
            </w:r>
            <w:r>
              <w:t>наплавки</w:t>
            </w:r>
            <w:r>
              <w:rPr>
                <w:spacing w:val="-5"/>
              </w:rPr>
              <w:t xml:space="preserve"> </w:t>
            </w:r>
            <w:r>
              <w:t>валиков</w:t>
            </w:r>
            <w:r>
              <w:rPr>
                <w:spacing w:val="-4"/>
              </w:rPr>
              <w:t xml:space="preserve"> </w:t>
            </w:r>
            <w:r>
              <w:t>на</w:t>
            </w:r>
            <w:r>
              <w:rPr>
                <w:spacing w:val="-7"/>
              </w:rPr>
              <w:t xml:space="preserve"> </w:t>
            </w:r>
            <w:r>
              <w:t>плоскую</w:t>
            </w:r>
            <w:r>
              <w:rPr>
                <w:spacing w:val="-4"/>
              </w:rPr>
              <w:t xml:space="preserve"> </w:t>
            </w:r>
            <w:r>
              <w:t>поверхность</w:t>
            </w:r>
            <w:r>
              <w:rPr>
                <w:spacing w:val="-4"/>
              </w:rPr>
              <w:t xml:space="preserve"> </w:t>
            </w:r>
            <w:r>
              <w:t>деталей</w:t>
            </w:r>
            <w:r>
              <w:rPr>
                <w:spacing w:val="-4"/>
              </w:rPr>
              <w:t xml:space="preserve"> </w:t>
            </w:r>
            <w:r>
              <w:t>в различных пространственных положениях сварного шва.</w:t>
            </w:r>
          </w:p>
          <w:p w:rsidR="00343CC4" w:rsidRDefault="00487E66">
            <w:pPr>
              <w:pStyle w:val="TableParagraph"/>
              <w:numPr>
                <w:ilvl w:val="0"/>
                <w:numId w:val="213"/>
              </w:numPr>
              <w:tabs>
                <w:tab w:val="left" w:pos="426"/>
              </w:tabs>
              <w:spacing w:line="254" w:lineRule="exact"/>
              <w:ind w:right="101" w:firstLine="0"/>
            </w:pPr>
            <w:r>
              <w:t>Выполнение</w:t>
            </w:r>
            <w:r>
              <w:rPr>
                <w:spacing w:val="-4"/>
              </w:rPr>
              <w:t xml:space="preserve"> </w:t>
            </w:r>
            <w:r>
              <w:t>ручной</w:t>
            </w:r>
            <w:r>
              <w:rPr>
                <w:spacing w:val="-6"/>
              </w:rPr>
              <w:t xml:space="preserve"> </w:t>
            </w:r>
            <w:r>
              <w:t>дуговой</w:t>
            </w:r>
            <w:r>
              <w:rPr>
                <w:spacing w:val="-6"/>
              </w:rPr>
              <w:t xml:space="preserve"> </w:t>
            </w:r>
            <w:r>
              <w:t>наплавки</w:t>
            </w:r>
            <w:r>
              <w:rPr>
                <w:spacing w:val="-4"/>
              </w:rPr>
              <w:t xml:space="preserve"> </w:t>
            </w:r>
            <w:r>
              <w:t>на</w:t>
            </w:r>
            <w:r>
              <w:rPr>
                <w:spacing w:val="-4"/>
              </w:rPr>
              <w:t xml:space="preserve"> </w:t>
            </w:r>
            <w:r>
              <w:t>цилиндрическую</w:t>
            </w:r>
            <w:r>
              <w:rPr>
                <w:spacing w:val="-4"/>
              </w:rPr>
              <w:t xml:space="preserve"> </w:t>
            </w:r>
            <w:r>
              <w:t>поверхность</w:t>
            </w:r>
            <w:r>
              <w:rPr>
                <w:spacing w:val="-4"/>
              </w:rPr>
              <w:t xml:space="preserve"> </w:t>
            </w:r>
            <w:r>
              <w:t>деталей</w:t>
            </w:r>
            <w:r>
              <w:rPr>
                <w:spacing w:val="-4"/>
              </w:rPr>
              <w:t xml:space="preserve"> </w:t>
            </w:r>
            <w:r>
              <w:t>в</w:t>
            </w:r>
            <w:r>
              <w:rPr>
                <w:spacing w:val="-4"/>
              </w:rPr>
              <w:t xml:space="preserve"> </w:t>
            </w:r>
            <w:r>
              <w:t>различных пространственных положениях сварного шва</w:t>
            </w:r>
          </w:p>
        </w:tc>
        <w:tc>
          <w:tcPr>
            <w:tcW w:w="2692" w:type="dxa"/>
          </w:tcPr>
          <w:p w:rsidR="00343CC4" w:rsidRDefault="00343CC4">
            <w:pPr>
              <w:pStyle w:val="TableParagraph"/>
            </w:pPr>
          </w:p>
        </w:tc>
        <w:tc>
          <w:tcPr>
            <w:tcW w:w="2517" w:type="dxa"/>
          </w:tcPr>
          <w:p w:rsidR="00343CC4" w:rsidRDefault="00343CC4">
            <w:pPr>
              <w:pStyle w:val="TableParagraph"/>
            </w:pPr>
          </w:p>
        </w:tc>
      </w:tr>
      <w:tr w:rsidR="00343CC4">
        <w:trPr>
          <w:trHeight w:val="2277"/>
        </w:trPr>
        <w:tc>
          <w:tcPr>
            <w:tcW w:w="9350" w:type="dxa"/>
          </w:tcPr>
          <w:p w:rsidR="00343CC4" w:rsidRDefault="00487E66">
            <w:pPr>
              <w:pStyle w:val="TableParagraph"/>
              <w:ind w:left="110" w:right="5173"/>
              <w:rPr>
                <w:b/>
              </w:rPr>
            </w:pPr>
            <w:r>
              <w:rPr>
                <w:b/>
              </w:rPr>
              <w:t>ПП.02</w:t>
            </w:r>
            <w:r>
              <w:rPr>
                <w:b/>
                <w:spacing w:val="-14"/>
              </w:rPr>
              <w:t xml:space="preserve"> </w:t>
            </w:r>
            <w:r>
              <w:rPr>
                <w:b/>
              </w:rPr>
              <w:t>Производственная</w:t>
            </w:r>
            <w:r>
              <w:rPr>
                <w:b/>
                <w:spacing w:val="-14"/>
              </w:rPr>
              <w:t xml:space="preserve"> </w:t>
            </w:r>
            <w:r>
              <w:rPr>
                <w:b/>
              </w:rPr>
              <w:t>практика Виды работ:</w:t>
            </w:r>
          </w:p>
          <w:p w:rsidR="00343CC4" w:rsidRDefault="00487E66">
            <w:pPr>
              <w:pStyle w:val="TableParagraph"/>
              <w:numPr>
                <w:ilvl w:val="0"/>
                <w:numId w:val="212"/>
              </w:numPr>
              <w:tabs>
                <w:tab w:val="left" w:pos="110"/>
                <w:tab w:val="left" w:pos="253"/>
              </w:tabs>
              <w:ind w:right="453" w:hanging="36"/>
            </w:pPr>
            <w:r>
              <w:t>Организация</w:t>
            </w:r>
            <w:r>
              <w:rPr>
                <w:spacing w:val="-5"/>
              </w:rPr>
              <w:t xml:space="preserve"> </w:t>
            </w:r>
            <w:r>
              <w:t>рабочего</w:t>
            </w:r>
            <w:r>
              <w:rPr>
                <w:spacing w:val="-3"/>
              </w:rPr>
              <w:t xml:space="preserve"> </w:t>
            </w:r>
            <w:r>
              <w:t>места</w:t>
            </w:r>
            <w:r>
              <w:rPr>
                <w:spacing w:val="-3"/>
              </w:rPr>
              <w:t xml:space="preserve"> </w:t>
            </w:r>
            <w:r>
              <w:t>и</w:t>
            </w:r>
            <w:r>
              <w:rPr>
                <w:spacing w:val="-3"/>
              </w:rPr>
              <w:t xml:space="preserve"> </w:t>
            </w:r>
            <w:r>
              <w:t>правила</w:t>
            </w:r>
            <w:r>
              <w:rPr>
                <w:spacing w:val="-6"/>
              </w:rPr>
              <w:t xml:space="preserve"> </w:t>
            </w:r>
            <w:r>
              <w:t>безопасности</w:t>
            </w:r>
            <w:r>
              <w:rPr>
                <w:spacing w:val="-3"/>
              </w:rPr>
              <w:t xml:space="preserve"> </w:t>
            </w:r>
            <w:r>
              <w:t>при</w:t>
            </w:r>
            <w:r>
              <w:rPr>
                <w:spacing w:val="-3"/>
              </w:rPr>
              <w:t xml:space="preserve"> </w:t>
            </w:r>
            <w:r>
              <w:t>ручной</w:t>
            </w:r>
            <w:r>
              <w:rPr>
                <w:spacing w:val="-5"/>
              </w:rPr>
              <w:t xml:space="preserve"> </w:t>
            </w:r>
            <w:r>
              <w:t>дуговой</w:t>
            </w:r>
            <w:r>
              <w:rPr>
                <w:spacing w:val="-3"/>
              </w:rPr>
              <w:t xml:space="preserve"> </w:t>
            </w:r>
            <w:r>
              <w:t>сварке</w:t>
            </w:r>
            <w:r>
              <w:rPr>
                <w:spacing w:val="-5"/>
              </w:rPr>
              <w:t xml:space="preserve"> </w:t>
            </w:r>
            <w:r>
              <w:t>(наплавке, резке) плавящимся покрытым электродом.</w:t>
            </w:r>
          </w:p>
          <w:p w:rsidR="00343CC4" w:rsidRDefault="00487E66">
            <w:pPr>
              <w:pStyle w:val="TableParagraph"/>
              <w:numPr>
                <w:ilvl w:val="0"/>
                <w:numId w:val="212"/>
              </w:numPr>
              <w:tabs>
                <w:tab w:val="left" w:pos="253"/>
              </w:tabs>
              <w:spacing w:line="252" w:lineRule="exact"/>
              <w:ind w:left="253" w:hanging="179"/>
            </w:pPr>
            <w:r>
              <w:t>Чтение</w:t>
            </w:r>
            <w:r>
              <w:rPr>
                <w:spacing w:val="-3"/>
              </w:rPr>
              <w:t xml:space="preserve"> </w:t>
            </w:r>
            <w:r>
              <w:t>чертежей,</w:t>
            </w:r>
            <w:r>
              <w:rPr>
                <w:spacing w:val="-3"/>
              </w:rPr>
              <w:t xml:space="preserve"> </w:t>
            </w:r>
            <w:r>
              <w:t>схем,</w:t>
            </w:r>
            <w:r>
              <w:rPr>
                <w:spacing w:val="-6"/>
              </w:rPr>
              <w:t xml:space="preserve"> </w:t>
            </w:r>
            <w:r>
              <w:t>маршрутных</w:t>
            </w:r>
            <w:r>
              <w:rPr>
                <w:spacing w:val="-3"/>
              </w:rPr>
              <w:t xml:space="preserve"> </w:t>
            </w:r>
            <w:r>
              <w:t>и</w:t>
            </w:r>
            <w:r>
              <w:rPr>
                <w:spacing w:val="-3"/>
              </w:rPr>
              <w:t xml:space="preserve"> </w:t>
            </w:r>
            <w:r>
              <w:t>технологических</w:t>
            </w:r>
            <w:r>
              <w:rPr>
                <w:spacing w:val="-5"/>
              </w:rPr>
              <w:t xml:space="preserve"> </w:t>
            </w:r>
            <w:r>
              <w:rPr>
                <w:spacing w:val="-2"/>
              </w:rPr>
              <w:t>карт.</w:t>
            </w:r>
          </w:p>
          <w:p w:rsidR="00343CC4" w:rsidRDefault="00487E66">
            <w:pPr>
              <w:pStyle w:val="TableParagraph"/>
              <w:numPr>
                <w:ilvl w:val="0"/>
                <w:numId w:val="212"/>
              </w:numPr>
              <w:tabs>
                <w:tab w:val="left" w:pos="110"/>
                <w:tab w:val="left" w:pos="253"/>
              </w:tabs>
              <w:ind w:right="868" w:hanging="36"/>
            </w:pPr>
            <w:r>
              <w:t>Выполнение</w:t>
            </w:r>
            <w:r>
              <w:rPr>
                <w:spacing w:val="-3"/>
              </w:rPr>
              <w:t xml:space="preserve"> </w:t>
            </w:r>
            <w:r>
              <w:t>подготовки</w:t>
            </w:r>
            <w:r>
              <w:rPr>
                <w:spacing w:val="-6"/>
              </w:rPr>
              <w:t xml:space="preserve"> </w:t>
            </w:r>
            <w:r>
              <w:t>деталей</w:t>
            </w:r>
            <w:r>
              <w:rPr>
                <w:spacing w:val="-6"/>
              </w:rPr>
              <w:t xml:space="preserve"> </w:t>
            </w:r>
            <w:r>
              <w:t>из</w:t>
            </w:r>
            <w:r>
              <w:rPr>
                <w:spacing w:val="-5"/>
              </w:rPr>
              <w:t xml:space="preserve"> </w:t>
            </w:r>
            <w:r>
              <w:t>углеродистых</w:t>
            </w:r>
            <w:r>
              <w:rPr>
                <w:spacing w:val="-5"/>
              </w:rPr>
              <w:t xml:space="preserve"> </w:t>
            </w:r>
            <w:r>
              <w:t>и</w:t>
            </w:r>
            <w:r>
              <w:rPr>
                <w:spacing w:val="-3"/>
              </w:rPr>
              <w:t xml:space="preserve"> </w:t>
            </w:r>
            <w:r>
              <w:t>конструкционных</w:t>
            </w:r>
            <w:r>
              <w:rPr>
                <w:spacing w:val="-5"/>
              </w:rPr>
              <w:t xml:space="preserve"> </w:t>
            </w:r>
            <w:r>
              <w:t>сталей,</w:t>
            </w:r>
            <w:r>
              <w:rPr>
                <w:spacing w:val="-3"/>
              </w:rPr>
              <w:t xml:space="preserve"> </w:t>
            </w:r>
            <w:r>
              <w:t>цветных металлов и их сплавов под сварку.</w:t>
            </w:r>
          </w:p>
          <w:p w:rsidR="00343CC4" w:rsidRDefault="00487E66">
            <w:pPr>
              <w:pStyle w:val="TableParagraph"/>
              <w:numPr>
                <w:ilvl w:val="0"/>
                <w:numId w:val="212"/>
              </w:numPr>
              <w:tabs>
                <w:tab w:val="left" w:pos="110"/>
                <w:tab w:val="left" w:pos="253"/>
              </w:tabs>
              <w:spacing w:line="252" w:lineRule="exact"/>
              <w:ind w:right="201" w:hanging="36"/>
            </w:pPr>
            <w:r>
              <w:t>Выполнение</w:t>
            </w:r>
            <w:r>
              <w:rPr>
                <w:spacing w:val="-4"/>
              </w:rPr>
              <w:t xml:space="preserve"> </w:t>
            </w:r>
            <w:r>
              <w:t>сборки</w:t>
            </w:r>
            <w:r>
              <w:rPr>
                <w:spacing w:val="-4"/>
              </w:rPr>
              <w:t xml:space="preserve"> </w:t>
            </w:r>
            <w:r>
              <w:t>деталей</w:t>
            </w:r>
            <w:r>
              <w:rPr>
                <w:spacing w:val="-4"/>
              </w:rPr>
              <w:t xml:space="preserve"> </w:t>
            </w:r>
            <w:r>
              <w:t>из</w:t>
            </w:r>
            <w:r>
              <w:rPr>
                <w:spacing w:val="-6"/>
              </w:rPr>
              <w:t xml:space="preserve"> </w:t>
            </w:r>
            <w:r>
              <w:t>углеродистых</w:t>
            </w:r>
            <w:r>
              <w:rPr>
                <w:spacing w:val="-4"/>
              </w:rPr>
              <w:t xml:space="preserve"> </w:t>
            </w:r>
            <w:r>
              <w:t>и</w:t>
            </w:r>
            <w:r>
              <w:rPr>
                <w:spacing w:val="-7"/>
              </w:rPr>
              <w:t xml:space="preserve"> </w:t>
            </w:r>
            <w:r>
              <w:t>конструкционных</w:t>
            </w:r>
            <w:r>
              <w:rPr>
                <w:spacing w:val="-4"/>
              </w:rPr>
              <w:t xml:space="preserve"> </w:t>
            </w:r>
            <w:r>
              <w:t>сталей,</w:t>
            </w:r>
            <w:r>
              <w:rPr>
                <w:spacing w:val="-4"/>
              </w:rPr>
              <w:t xml:space="preserve"> </w:t>
            </w:r>
            <w:r>
              <w:t>цветных</w:t>
            </w:r>
            <w:r>
              <w:rPr>
                <w:spacing w:val="-4"/>
              </w:rPr>
              <w:t xml:space="preserve"> </w:t>
            </w:r>
            <w:r>
              <w:t>металлов</w:t>
            </w:r>
            <w:r>
              <w:rPr>
                <w:spacing w:val="-4"/>
              </w:rPr>
              <w:t xml:space="preserve"> </w:t>
            </w:r>
            <w:r>
              <w:t>и их сплавов под сварку на прихватках и с применением сборочных приспособлений.</w:t>
            </w:r>
          </w:p>
        </w:tc>
        <w:tc>
          <w:tcPr>
            <w:tcW w:w="2692" w:type="dxa"/>
          </w:tcPr>
          <w:p w:rsidR="00343CC4" w:rsidRDefault="00487E66">
            <w:pPr>
              <w:pStyle w:val="TableParagraph"/>
              <w:spacing w:line="251" w:lineRule="exact"/>
              <w:ind w:left="560" w:right="545"/>
              <w:jc w:val="center"/>
              <w:rPr>
                <w:b/>
              </w:rPr>
            </w:pPr>
            <w:r>
              <w:rPr>
                <w:b/>
                <w:spacing w:val="-5"/>
              </w:rPr>
              <w:t>108</w:t>
            </w:r>
          </w:p>
        </w:tc>
        <w:tc>
          <w:tcPr>
            <w:tcW w:w="2517" w:type="dxa"/>
          </w:tcPr>
          <w:p w:rsidR="00343CC4" w:rsidRDefault="00487E66">
            <w:pPr>
              <w:pStyle w:val="TableParagraph"/>
              <w:spacing w:line="247" w:lineRule="exact"/>
              <w:ind w:left="768"/>
            </w:pPr>
            <w:r>
              <w:t>ПК</w:t>
            </w:r>
            <w:r>
              <w:rPr>
                <w:spacing w:val="-7"/>
              </w:rPr>
              <w:t xml:space="preserve"> </w:t>
            </w:r>
            <w:r>
              <w:t>2.1-</w:t>
            </w:r>
            <w:r>
              <w:rPr>
                <w:spacing w:val="-5"/>
              </w:rPr>
              <w:t>2.5</w:t>
            </w:r>
          </w:p>
        </w:tc>
      </w:tr>
    </w:tbl>
    <w:p w:rsidR="00343CC4" w:rsidRDefault="00343CC4">
      <w:pPr>
        <w:pStyle w:val="TableParagraph"/>
        <w:spacing w:line="247" w:lineRule="exact"/>
        <w:sectPr w:rsidR="00343CC4">
          <w:pgSz w:w="16840" w:h="11910" w:orient="landscape"/>
          <w:pgMar w:top="1400" w:right="1133"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0"/>
        <w:gridCol w:w="2692"/>
        <w:gridCol w:w="2517"/>
      </w:tblGrid>
      <w:tr w:rsidR="00343CC4">
        <w:trPr>
          <w:trHeight w:val="5058"/>
        </w:trPr>
        <w:tc>
          <w:tcPr>
            <w:tcW w:w="9350" w:type="dxa"/>
          </w:tcPr>
          <w:p w:rsidR="00343CC4" w:rsidRDefault="00487E66">
            <w:pPr>
              <w:pStyle w:val="TableParagraph"/>
              <w:numPr>
                <w:ilvl w:val="0"/>
                <w:numId w:val="211"/>
              </w:numPr>
              <w:tabs>
                <w:tab w:val="left" w:pos="253"/>
              </w:tabs>
              <w:spacing w:line="246" w:lineRule="exact"/>
              <w:ind w:left="253" w:hanging="179"/>
            </w:pPr>
            <w:r>
              <w:t>Сварка</w:t>
            </w:r>
            <w:r>
              <w:rPr>
                <w:spacing w:val="-6"/>
              </w:rPr>
              <w:t xml:space="preserve"> </w:t>
            </w:r>
            <w:r>
              <w:t>стыкового</w:t>
            </w:r>
            <w:r>
              <w:rPr>
                <w:spacing w:val="-5"/>
              </w:rPr>
              <w:t xml:space="preserve"> </w:t>
            </w:r>
            <w:r>
              <w:t>соединения</w:t>
            </w:r>
            <w:r>
              <w:rPr>
                <w:spacing w:val="-6"/>
              </w:rPr>
              <w:t xml:space="preserve"> </w:t>
            </w:r>
            <w:r>
              <w:t>пластин</w:t>
            </w:r>
            <w:r>
              <w:rPr>
                <w:spacing w:val="-5"/>
              </w:rPr>
              <w:t xml:space="preserve"> </w:t>
            </w:r>
            <w:r>
              <w:t>толщиной</w:t>
            </w:r>
            <w:r>
              <w:rPr>
                <w:spacing w:val="-6"/>
              </w:rPr>
              <w:t xml:space="preserve"> </w:t>
            </w:r>
            <w:r>
              <w:t>2-20</w:t>
            </w:r>
            <w:r>
              <w:rPr>
                <w:spacing w:val="-5"/>
              </w:rPr>
              <w:t xml:space="preserve"> </w:t>
            </w:r>
            <w:r>
              <w:t>мм</w:t>
            </w:r>
            <w:r>
              <w:rPr>
                <w:spacing w:val="-4"/>
              </w:rPr>
              <w:t xml:space="preserve"> </w:t>
            </w:r>
            <w:r>
              <w:t>в</w:t>
            </w:r>
            <w:r>
              <w:rPr>
                <w:spacing w:val="-7"/>
              </w:rPr>
              <w:t xml:space="preserve"> </w:t>
            </w:r>
            <w:r>
              <w:t>нижнем</w:t>
            </w:r>
            <w:r>
              <w:rPr>
                <w:spacing w:val="-4"/>
              </w:rPr>
              <w:t xml:space="preserve"> </w:t>
            </w:r>
            <w:r>
              <w:t>положении</w:t>
            </w:r>
            <w:r>
              <w:rPr>
                <w:spacing w:val="-5"/>
              </w:rPr>
              <w:t xml:space="preserve"> </w:t>
            </w:r>
            <w:r>
              <w:t>сварного</w:t>
            </w:r>
            <w:r>
              <w:rPr>
                <w:spacing w:val="-6"/>
              </w:rPr>
              <w:t xml:space="preserve"> </w:t>
            </w:r>
            <w:r>
              <w:rPr>
                <w:spacing w:val="-5"/>
              </w:rPr>
              <w:t>шва</w:t>
            </w:r>
          </w:p>
          <w:p w:rsidR="00343CC4" w:rsidRDefault="00487E66">
            <w:pPr>
              <w:pStyle w:val="TableParagraph"/>
              <w:numPr>
                <w:ilvl w:val="0"/>
                <w:numId w:val="211"/>
              </w:numPr>
              <w:tabs>
                <w:tab w:val="left" w:pos="110"/>
                <w:tab w:val="left" w:pos="253"/>
              </w:tabs>
              <w:ind w:left="110" w:right="124" w:hanging="36"/>
            </w:pPr>
            <w:r>
              <w:t>Сварка</w:t>
            </w:r>
            <w:r>
              <w:rPr>
                <w:spacing w:val="-2"/>
              </w:rPr>
              <w:t xml:space="preserve"> </w:t>
            </w:r>
            <w:r>
              <w:t>стыкового</w:t>
            </w:r>
            <w:r>
              <w:rPr>
                <w:spacing w:val="-3"/>
              </w:rPr>
              <w:t xml:space="preserve"> </w:t>
            </w:r>
            <w:r>
              <w:t>соединения</w:t>
            </w:r>
            <w:r>
              <w:rPr>
                <w:spacing w:val="-5"/>
              </w:rPr>
              <w:t xml:space="preserve"> </w:t>
            </w:r>
            <w:r>
              <w:t>пластин</w:t>
            </w:r>
            <w:r>
              <w:rPr>
                <w:spacing w:val="-3"/>
              </w:rPr>
              <w:t xml:space="preserve"> </w:t>
            </w:r>
            <w:r>
              <w:t>толщиной</w:t>
            </w:r>
            <w:r>
              <w:rPr>
                <w:spacing w:val="-5"/>
              </w:rPr>
              <w:t xml:space="preserve"> </w:t>
            </w:r>
            <w:r>
              <w:t>2-20</w:t>
            </w:r>
            <w:r>
              <w:rPr>
                <w:spacing w:val="-3"/>
              </w:rPr>
              <w:t xml:space="preserve"> </w:t>
            </w:r>
            <w:r>
              <w:t>мм</w:t>
            </w:r>
            <w:r>
              <w:rPr>
                <w:spacing w:val="-3"/>
              </w:rPr>
              <w:t xml:space="preserve"> </w:t>
            </w:r>
            <w:r>
              <w:t>в</w:t>
            </w:r>
            <w:r>
              <w:rPr>
                <w:spacing w:val="-3"/>
              </w:rPr>
              <w:t xml:space="preserve"> </w:t>
            </w:r>
            <w:r>
              <w:t>вертикальном</w:t>
            </w:r>
            <w:r>
              <w:rPr>
                <w:spacing w:val="-3"/>
              </w:rPr>
              <w:t xml:space="preserve"> </w:t>
            </w:r>
            <w:r>
              <w:t>положении</w:t>
            </w:r>
            <w:r>
              <w:rPr>
                <w:spacing w:val="-7"/>
              </w:rPr>
              <w:t xml:space="preserve"> </w:t>
            </w:r>
            <w:r>
              <w:t xml:space="preserve">сварного </w:t>
            </w:r>
            <w:r>
              <w:rPr>
                <w:spacing w:val="-4"/>
              </w:rPr>
              <w:t>шва</w:t>
            </w:r>
          </w:p>
          <w:p w:rsidR="00343CC4" w:rsidRDefault="00487E66">
            <w:pPr>
              <w:pStyle w:val="TableParagraph"/>
              <w:numPr>
                <w:ilvl w:val="0"/>
                <w:numId w:val="211"/>
              </w:numPr>
              <w:tabs>
                <w:tab w:val="left" w:pos="110"/>
                <w:tab w:val="left" w:pos="253"/>
              </w:tabs>
              <w:ind w:left="110" w:right="809" w:hanging="36"/>
            </w:pPr>
            <w:r>
              <w:t>Сварка</w:t>
            </w:r>
            <w:r>
              <w:rPr>
                <w:spacing w:val="-3"/>
              </w:rPr>
              <w:t xml:space="preserve"> </w:t>
            </w:r>
            <w:r>
              <w:t>стыкового</w:t>
            </w:r>
            <w:r>
              <w:rPr>
                <w:spacing w:val="-4"/>
              </w:rPr>
              <w:t xml:space="preserve"> </w:t>
            </w:r>
            <w:r>
              <w:t>соединения</w:t>
            </w:r>
            <w:r>
              <w:rPr>
                <w:spacing w:val="-5"/>
              </w:rPr>
              <w:t xml:space="preserve"> </w:t>
            </w:r>
            <w:r>
              <w:t>пластин</w:t>
            </w:r>
            <w:r>
              <w:rPr>
                <w:spacing w:val="-4"/>
              </w:rPr>
              <w:t xml:space="preserve"> </w:t>
            </w:r>
            <w:r>
              <w:t>толщиной</w:t>
            </w:r>
            <w:r>
              <w:rPr>
                <w:spacing w:val="-5"/>
              </w:rPr>
              <w:t xml:space="preserve"> </w:t>
            </w:r>
            <w:r>
              <w:t>2-20</w:t>
            </w:r>
            <w:r>
              <w:rPr>
                <w:spacing w:val="-4"/>
              </w:rPr>
              <w:t xml:space="preserve"> </w:t>
            </w:r>
            <w:r>
              <w:t>мм</w:t>
            </w:r>
            <w:r>
              <w:rPr>
                <w:spacing w:val="-4"/>
              </w:rPr>
              <w:t xml:space="preserve"> </w:t>
            </w:r>
            <w:r>
              <w:t>в</w:t>
            </w:r>
            <w:r>
              <w:rPr>
                <w:spacing w:val="-5"/>
              </w:rPr>
              <w:t xml:space="preserve"> </w:t>
            </w:r>
            <w:r>
              <w:t>горизонтальном</w:t>
            </w:r>
            <w:r>
              <w:rPr>
                <w:spacing w:val="-4"/>
              </w:rPr>
              <w:t xml:space="preserve"> </w:t>
            </w:r>
            <w:r>
              <w:t>положении сварного шва</w:t>
            </w:r>
          </w:p>
          <w:p w:rsidR="00343CC4" w:rsidRDefault="00487E66">
            <w:pPr>
              <w:pStyle w:val="TableParagraph"/>
              <w:numPr>
                <w:ilvl w:val="0"/>
                <w:numId w:val="211"/>
              </w:numPr>
              <w:tabs>
                <w:tab w:val="left" w:pos="253"/>
              </w:tabs>
              <w:spacing w:line="252" w:lineRule="exact"/>
              <w:ind w:left="253" w:hanging="179"/>
            </w:pPr>
            <w:r>
              <w:t>Сварка</w:t>
            </w:r>
            <w:r>
              <w:rPr>
                <w:spacing w:val="-6"/>
              </w:rPr>
              <w:t xml:space="preserve"> </w:t>
            </w:r>
            <w:r>
              <w:t>таврового</w:t>
            </w:r>
            <w:r>
              <w:rPr>
                <w:spacing w:val="-5"/>
              </w:rPr>
              <w:t xml:space="preserve"> </w:t>
            </w:r>
            <w:r>
              <w:t>соединения</w:t>
            </w:r>
            <w:r>
              <w:rPr>
                <w:spacing w:val="-6"/>
              </w:rPr>
              <w:t xml:space="preserve"> </w:t>
            </w:r>
            <w:r>
              <w:t>пластин</w:t>
            </w:r>
            <w:r>
              <w:rPr>
                <w:spacing w:val="-5"/>
              </w:rPr>
              <w:t xml:space="preserve"> </w:t>
            </w:r>
            <w:r>
              <w:t>толщиной</w:t>
            </w:r>
            <w:r>
              <w:rPr>
                <w:spacing w:val="-8"/>
              </w:rPr>
              <w:t xml:space="preserve"> </w:t>
            </w:r>
            <w:r>
              <w:t>2-20</w:t>
            </w:r>
            <w:r>
              <w:rPr>
                <w:spacing w:val="-5"/>
              </w:rPr>
              <w:t xml:space="preserve"> </w:t>
            </w:r>
            <w:r>
              <w:t>мм</w:t>
            </w:r>
            <w:r>
              <w:rPr>
                <w:spacing w:val="-4"/>
              </w:rPr>
              <w:t xml:space="preserve"> </w:t>
            </w:r>
            <w:r>
              <w:t>в</w:t>
            </w:r>
            <w:r>
              <w:rPr>
                <w:spacing w:val="-7"/>
              </w:rPr>
              <w:t xml:space="preserve"> </w:t>
            </w:r>
            <w:r>
              <w:t>нижнем</w:t>
            </w:r>
            <w:r>
              <w:rPr>
                <w:spacing w:val="-4"/>
              </w:rPr>
              <w:t xml:space="preserve"> </w:t>
            </w:r>
            <w:r>
              <w:t>положении</w:t>
            </w:r>
            <w:r>
              <w:rPr>
                <w:spacing w:val="-5"/>
              </w:rPr>
              <w:t xml:space="preserve"> </w:t>
            </w:r>
            <w:r>
              <w:t>сварного</w:t>
            </w:r>
            <w:r>
              <w:rPr>
                <w:spacing w:val="-6"/>
              </w:rPr>
              <w:t xml:space="preserve"> </w:t>
            </w:r>
            <w:r>
              <w:rPr>
                <w:spacing w:val="-5"/>
              </w:rPr>
              <w:t>шва</w:t>
            </w:r>
          </w:p>
          <w:p w:rsidR="00343CC4" w:rsidRDefault="00487E66">
            <w:pPr>
              <w:pStyle w:val="TableParagraph"/>
              <w:numPr>
                <w:ilvl w:val="0"/>
                <w:numId w:val="211"/>
              </w:numPr>
              <w:tabs>
                <w:tab w:val="left" w:pos="110"/>
                <w:tab w:val="left" w:pos="253"/>
              </w:tabs>
              <w:ind w:left="110" w:right="165" w:hanging="36"/>
            </w:pPr>
            <w:r>
              <w:t>Сварка</w:t>
            </w:r>
            <w:r>
              <w:rPr>
                <w:spacing w:val="-2"/>
              </w:rPr>
              <w:t xml:space="preserve"> </w:t>
            </w:r>
            <w:r>
              <w:t>таврового</w:t>
            </w:r>
            <w:r>
              <w:rPr>
                <w:spacing w:val="-3"/>
              </w:rPr>
              <w:t xml:space="preserve"> </w:t>
            </w:r>
            <w:r>
              <w:t>соединения</w:t>
            </w:r>
            <w:r>
              <w:rPr>
                <w:spacing w:val="-5"/>
              </w:rPr>
              <w:t xml:space="preserve"> </w:t>
            </w:r>
            <w:r>
              <w:t>пластин</w:t>
            </w:r>
            <w:r>
              <w:rPr>
                <w:spacing w:val="-3"/>
              </w:rPr>
              <w:t xml:space="preserve"> </w:t>
            </w:r>
            <w:r>
              <w:t>толщиной</w:t>
            </w:r>
            <w:r>
              <w:rPr>
                <w:spacing w:val="-7"/>
              </w:rPr>
              <w:t xml:space="preserve"> </w:t>
            </w:r>
            <w:r>
              <w:t>2-20</w:t>
            </w:r>
            <w:r>
              <w:rPr>
                <w:spacing w:val="-3"/>
              </w:rPr>
              <w:t xml:space="preserve"> </w:t>
            </w:r>
            <w:r>
              <w:t>мм</w:t>
            </w:r>
            <w:r>
              <w:rPr>
                <w:spacing w:val="-3"/>
              </w:rPr>
              <w:t xml:space="preserve"> </w:t>
            </w:r>
            <w:r>
              <w:t>в</w:t>
            </w:r>
            <w:r>
              <w:rPr>
                <w:spacing w:val="-5"/>
              </w:rPr>
              <w:t xml:space="preserve"> </w:t>
            </w:r>
            <w:r>
              <w:t>вертикальном</w:t>
            </w:r>
            <w:r>
              <w:rPr>
                <w:spacing w:val="-3"/>
              </w:rPr>
              <w:t xml:space="preserve"> </w:t>
            </w:r>
            <w:r>
              <w:t>положении</w:t>
            </w:r>
            <w:r>
              <w:rPr>
                <w:spacing w:val="-7"/>
              </w:rPr>
              <w:t xml:space="preserve"> </w:t>
            </w:r>
            <w:r>
              <w:t xml:space="preserve">сварного </w:t>
            </w:r>
            <w:r>
              <w:rPr>
                <w:spacing w:val="-4"/>
              </w:rPr>
              <w:t>шва</w:t>
            </w:r>
          </w:p>
          <w:p w:rsidR="00343CC4" w:rsidRDefault="00487E66">
            <w:pPr>
              <w:pStyle w:val="TableParagraph"/>
              <w:numPr>
                <w:ilvl w:val="0"/>
                <w:numId w:val="211"/>
              </w:numPr>
              <w:tabs>
                <w:tab w:val="left" w:pos="395"/>
              </w:tabs>
              <w:ind w:left="395" w:hanging="321"/>
            </w:pPr>
            <w:r>
              <w:t>Сварка</w:t>
            </w:r>
            <w:r>
              <w:rPr>
                <w:spacing w:val="-5"/>
              </w:rPr>
              <w:t xml:space="preserve"> </w:t>
            </w:r>
            <w:r>
              <w:t>углового</w:t>
            </w:r>
            <w:r>
              <w:rPr>
                <w:spacing w:val="-6"/>
              </w:rPr>
              <w:t xml:space="preserve"> </w:t>
            </w:r>
            <w:r>
              <w:t>соединения</w:t>
            </w:r>
            <w:r>
              <w:rPr>
                <w:spacing w:val="-5"/>
              </w:rPr>
              <w:t xml:space="preserve"> </w:t>
            </w:r>
            <w:r>
              <w:t>пластин</w:t>
            </w:r>
            <w:r>
              <w:rPr>
                <w:spacing w:val="-4"/>
              </w:rPr>
              <w:t xml:space="preserve"> </w:t>
            </w:r>
            <w:r>
              <w:t>толщиной</w:t>
            </w:r>
            <w:r>
              <w:rPr>
                <w:spacing w:val="-8"/>
              </w:rPr>
              <w:t xml:space="preserve"> </w:t>
            </w:r>
            <w:r>
              <w:t>2-20</w:t>
            </w:r>
            <w:r>
              <w:rPr>
                <w:spacing w:val="-3"/>
              </w:rPr>
              <w:t xml:space="preserve"> </w:t>
            </w:r>
            <w:r>
              <w:t>мм</w:t>
            </w:r>
            <w:r>
              <w:rPr>
                <w:spacing w:val="-4"/>
              </w:rPr>
              <w:t xml:space="preserve"> </w:t>
            </w:r>
            <w:r>
              <w:t>в</w:t>
            </w:r>
            <w:r>
              <w:rPr>
                <w:spacing w:val="-6"/>
              </w:rPr>
              <w:t xml:space="preserve"> </w:t>
            </w:r>
            <w:r>
              <w:t>нижнем</w:t>
            </w:r>
            <w:r>
              <w:rPr>
                <w:spacing w:val="-3"/>
              </w:rPr>
              <w:t xml:space="preserve"> </w:t>
            </w:r>
            <w:r>
              <w:t>положении</w:t>
            </w:r>
            <w:r>
              <w:rPr>
                <w:spacing w:val="-6"/>
              </w:rPr>
              <w:t xml:space="preserve"> </w:t>
            </w:r>
            <w:r>
              <w:t>сварного</w:t>
            </w:r>
            <w:r>
              <w:rPr>
                <w:spacing w:val="-6"/>
              </w:rPr>
              <w:t xml:space="preserve"> </w:t>
            </w:r>
            <w:r>
              <w:rPr>
                <w:spacing w:val="-5"/>
              </w:rPr>
              <w:t>шва</w:t>
            </w:r>
          </w:p>
          <w:p w:rsidR="00343CC4" w:rsidRDefault="00487E66">
            <w:pPr>
              <w:pStyle w:val="TableParagraph"/>
              <w:numPr>
                <w:ilvl w:val="0"/>
                <w:numId w:val="211"/>
              </w:numPr>
              <w:tabs>
                <w:tab w:val="left" w:pos="110"/>
                <w:tab w:val="left" w:pos="395"/>
              </w:tabs>
              <w:spacing w:before="2"/>
              <w:ind w:left="110" w:right="122" w:hanging="36"/>
            </w:pPr>
            <w:r>
              <w:t>Сварка</w:t>
            </w:r>
            <w:r>
              <w:rPr>
                <w:spacing w:val="-2"/>
              </w:rPr>
              <w:t xml:space="preserve"> </w:t>
            </w:r>
            <w:r>
              <w:t>углового</w:t>
            </w:r>
            <w:r>
              <w:rPr>
                <w:spacing w:val="-5"/>
              </w:rPr>
              <w:t xml:space="preserve"> </w:t>
            </w:r>
            <w:r>
              <w:t>соединения</w:t>
            </w:r>
            <w:r>
              <w:rPr>
                <w:spacing w:val="-5"/>
              </w:rPr>
              <w:t xml:space="preserve"> </w:t>
            </w:r>
            <w:r>
              <w:t>пластин</w:t>
            </w:r>
            <w:r>
              <w:rPr>
                <w:spacing w:val="-3"/>
              </w:rPr>
              <w:t xml:space="preserve"> </w:t>
            </w:r>
            <w:r>
              <w:t>толщиной</w:t>
            </w:r>
            <w:r>
              <w:rPr>
                <w:spacing w:val="-7"/>
              </w:rPr>
              <w:t xml:space="preserve"> </w:t>
            </w:r>
            <w:r>
              <w:t>2-20</w:t>
            </w:r>
            <w:r>
              <w:rPr>
                <w:spacing w:val="-3"/>
              </w:rPr>
              <w:t xml:space="preserve"> </w:t>
            </w:r>
            <w:r>
              <w:t>мм</w:t>
            </w:r>
            <w:r>
              <w:rPr>
                <w:spacing w:val="-3"/>
              </w:rPr>
              <w:t xml:space="preserve"> </w:t>
            </w:r>
            <w:r>
              <w:t>в</w:t>
            </w:r>
            <w:r>
              <w:rPr>
                <w:spacing w:val="-5"/>
              </w:rPr>
              <w:t xml:space="preserve"> </w:t>
            </w:r>
            <w:r>
              <w:t>вертикальном</w:t>
            </w:r>
            <w:r>
              <w:rPr>
                <w:spacing w:val="-3"/>
              </w:rPr>
              <w:t xml:space="preserve"> </w:t>
            </w:r>
            <w:r>
              <w:t>положении</w:t>
            </w:r>
            <w:r>
              <w:rPr>
                <w:spacing w:val="-7"/>
              </w:rPr>
              <w:t xml:space="preserve"> </w:t>
            </w:r>
            <w:r>
              <w:t xml:space="preserve">сварного </w:t>
            </w:r>
            <w:r>
              <w:rPr>
                <w:spacing w:val="-4"/>
              </w:rPr>
              <w:t>шва</w:t>
            </w:r>
          </w:p>
          <w:p w:rsidR="00343CC4" w:rsidRDefault="00487E66">
            <w:pPr>
              <w:pStyle w:val="TableParagraph"/>
              <w:numPr>
                <w:ilvl w:val="0"/>
                <w:numId w:val="211"/>
              </w:numPr>
              <w:tabs>
                <w:tab w:val="left" w:pos="110"/>
                <w:tab w:val="left" w:pos="395"/>
              </w:tabs>
              <w:spacing w:line="242" w:lineRule="auto"/>
              <w:ind w:left="110" w:right="810" w:hanging="36"/>
            </w:pPr>
            <w:r>
              <w:t>Сварка</w:t>
            </w:r>
            <w:r>
              <w:rPr>
                <w:spacing w:val="-3"/>
              </w:rPr>
              <w:t xml:space="preserve"> </w:t>
            </w:r>
            <w:r>
              <w:t>углового</w:t>
            </w:r>
            <w:r>
              <w:rPr>
                <w:spacing w:val="-5"/>
              </w:rPr>
              <w:t xml:space="preserve"> </w:t>
            </w:r>
            <w:r>
              <w:t>соединения</w:t>
            </w:r>
            <w:r>
              <w:rPr>
                <w:spacing w:val="-5"/>
              </w:rPr>
              <w:t xml:space="preserve"> </w:t>
            </w:r>
            <w:r>
              <w:t>пластин</w:t>
            </w:r>
            <w:r>
              <w:rPr>
                <w:spacing w:val="-4"/>
              </w:rPr>
              <w:t xml:space="preserve"> </w:t>
            </w:r>
            <w:r>
              <w:t>толщиной</w:t>
            </w:r>
            <w:r>
              <w:rPr>
                <w:spacing w:val="-7"/>
              </w:rPr>
              <w:t xml:space="preserve"> </w:t>
            </w:r>
            <w:r>
              <w:t>2-20</w:t>
            </w:r>
            <w:r>
              <w:rPr>
                <w:spacing w:val="-4"/>
              </w:rPr>
              <w:t xml:space="preserve"> </w:t>
            </w:r>
            <w:r>
              <w:t>мм</w:t>
            </w:r>
            <w:r>
              <w:rPr>
                <w:spacing w:val="-4"/>
              </w:rPr>
              <w:t xml:space="preserve"> </w:t>
            </w:r>
            <w:r>
              <w:t>в</w:t>
            </w:r>
            <w:r>
              <w:rPr>
                <w:spacing w:val="-5"/>
              </w:rPr>
              <w:t xml:space="preserve"> </w:t>
            </w:r>
            <w:r>
              <w:t>горизонтальном</w:t>
            </w:r>
            <w:r>
              <w:rPr>
                <w:spacing w:val="-4"/>
              </w:rPr>
              <w:t xml:space="preserve"> </w:t>
            </w:r>
            <w:r>
              <w:t>положении сварного шва</w:t>
            </w:r>
          </w:p>
          <w:p w:rsidR="00343CC4" w:rsidRDefault="00487E66">
            <w:pPr>
              <w:pStyle w:val="TableParagraph"/>
              <w:numPr>
                <w:ilvl w:val="0"/>
                <w:numId w:val="211"/>
              </w:numPr>
              <w:tabs>
                <w:tab w:val="left" w:pos="395"/>
              </w:tabs>
              <w:spacing w:line="248" w:lineRule="exact"/>
              <w:ind w:left="395" w:hanging="321"/>
            </w:pPr>
            <w:r>
              <w:t>Выполнение</w:t>
            </w:r>
            <w:r>
              <w:rPr>
                <w:spacing w:val="-8"/>
              </w:rPr>
              <w:t xml:space="preserve"> </w:t>
            </w:r>
            <w:r>
              <w:t>дуговой</w:t>
            </w:r>
            <w:r>
              <w:rPr>
                <w:spacing w:val="-7"/>
              </w:rPr>
              <w:t xml:space="preserve"> </w:t>
            </w:r>
            <w:r>
              <w:t>резки</w:t>
            </w:r>
            <w:r>
              <w:rPr>
                <w:spacing w:val="-7"/>
              </w:rPr>
              <w:t xml:space="preserve"> </w:t>
            </w:r>
            <w:r>
              <w:t>листового</w:t>
            </w:r>
            <w:r>
              <w:rPr>
                <w:spacing w:val="-7"/>
              </w:rPr>
              <w:t xml:space="preserve"> </w:t>
            </w:r>
            <w:r>
              <w:rPr>
                <w:spacing w:val="-2"/>
              </w:rPr>
              <w:t>металла.</w:t>
            </w:r>
          </w:p>
          <w:p w:rsidR="00343CC4" w:rsidRDefault="00487E66">
            <w:pPr>
              <w:pStyle w:val="TableParagraph"/>
              <w:numPr>
                <w:ilvl w:val="0"/>
                <w:numId w:val="211"/>
              </w:numPr>
              <w:tabs>
                <w:tab w:val="left" w:pos="395"/>
              </w:tabs>
              <w:spacing w:line="252" w:lineRule="exact"/>
              <w:ind w:left="395" w:hanging="321"/>
            </w:pPr>
            <w:r>
              <w:t>Выполнение</w:t>
            </w:r>
            <w:r>
              <w:rPr>
                <w:spacing w:val="-5"/>
              </w:rPr>
              <w:t xml:space="preserve"> </w:t>
            </w:r>
            <w:r>
              <w:t>дуговой</w:t>
            </w:r>
            <w:r>
              <w:rPr>
                <w:spacing w:val="-4"/>
              </w:rPr>
              <w:t xml:space="preserve"> </w:t>
            </w:r>
            <w:r>
              <w:t>резки</w:t>
            </w:r>
            <w:r>
              <w:rPr>
                <w:spacing w:val="-4"/>
              </w:rPr>
              <w:t xml:space="preserve"> </w:t>
            </w:r>
            <w:r>
              <w:t>металла</w:t>
            </w:r>
            <w:r>
              <w:rPr>
                <w:spacing w:val="-5"/>
              </w:rPr>
              <w:t xml:space="preserve"> </w:t>
            </w:r>
            <w:r>
              <w:t>различного</w:t>
            </w:r>
            <w:r>
              <w:rPr>
                <w:spacing w:val="-7"/>
              </w:rPr>
              <w:t xml:space="preserve"> </w:t>
            </w:r>
            <w:r>
              <w:rPr>
                <w:spacing w:val="-2"/>
              </w:rPr>
              <w:t>профиля.</w:t>
            </w:r>
          </w:p>
          <w:p w:rsidR="00343CC4" w:rsidRDefault="00487E66">
            <w:pPr>
              <w:pStyle w:val="TableParagraph"/>
              <w:numPr>
                <w:ilvl w:val="0"/>
                <w:numId w:val="211"/>
              </w:numPr>
              <w:tabs>
                <w:tab w:val="left" w:pos="395"/>
              </w:tabs>
              <w:spacing w:line="252" w:lineRule="exact"/>
              <w:ind w:left="395" w:hanging="321"/>
            </w:pPr>
            <w:r>
              <w:t>Выполнение</w:t>
            </w:r>
            <w:r>
              <w:rPr>
                <w:spacing w:val="-7"/>
              </w:rPr>
              <w:t xml:space="preserve"> </w:t>
            </w:r>
            <w:r>
              <w:t>дуговой</w:t>
            </w:r>
            <w:r>
              <w:rPr>
                <w:spacing w:val="-4"/>
              </w:rPr>
              <w:t xml:space="preserve"> </w:t>
            </w:r>
            <w:r>
              <w:t>резки</w:t>
            </w:r>
            <w:r>
              <w:rPr>
                <w:spacing w:val="-5"/>
              </w:rPr>
              <w:t xml:space="preserve"> </w:t>
            </w:r>
            <w:r>
              <w:t>металла</w:t>
            </w:r>
            <w:r>
              <w:rPr>
                <w:spacing w:val="-5"/>
              </w:rPr>
              <w:t xml:space="preserve"> </w:t>
            </w:r>
            <w:r>
              <w:t>различного</w:t>
            </w:r>
            <w:r>
              <w:rPr>
                <w:spacing w:val="-8"/>
              </w:rPr>
              <w:t xml:space="preserve"> </w:t>
            </w:r>
            <w:r>
              <w:t>сечения</w:t>
            </w:r>
            <w:r>
              <w:rPr>
                <w:spacing w:val="-6"/>
              </w:rPr>
              <w:t xml:space="preserve"> </w:t>
            </w:r>
            <w:r>
              <w:t>большой</w:t>
            </w:r>
            <w:r>
              <w:rPr>
                <w:spacing w:val="-4"/>
              </w:rPr>
              <w:t xml:space="preserve"> </w:t>
            </w:r>
            <w:r>
              <w:rPr>
                <w:spacing w:val="-2"/>
              </w:rPr>
              <w:t>толщины.</w:t>
            </w:r>
          </w:p>
          <w:p w:rsidR="00343CC4" w:rsidRDefault="00487E66">
            <w:pPr>
              <w:pStyle w:val="TableParagraph"/>
              <w:numPr>
                <w:ilvl w:val="0"/>
                <w:numId w:val="211"/>
              </w:numPr>
              <w:tabs>
                <w:tab w:val="left" w:pos="110"/>
                <w:tab w:val="left" w:pos="395"/>
              </w:tabs>
              <w:ind w:left="110" w:right="120" w:hanging="36"/>
            </w:pPr>
            <w:r>
              <w:t>Выполнение</w:t>
            </w:r>
            <w:r>
              <w:rPr>
                <w:spacing w:val="-4"/>
              </w:rPr>
              <w:t xml:space="preserve"> </w:t>
            </w:r>
            <w:r>
              <w:t>ручной</w:t>
            </w:r>
            <w:r>
              <w:rPr>
                <w:spacing w:val="-6"/>
              </w:rPr>
              <w:t xml:space="preserve"> </w:t>
            </w:r>
            <w:r>
              <w:t>дуговой</w:t>
            </w:r>
            <w:r>
              <w:rPr>
                <w:spacing w:val="-6"/>
              </w:rPr>
              <w:t xml:space="preserve"> </w:t>
            </w:r>
            <w:r>
              <w:t>наплавки</w:t>
            </w:r>
            <w:r>
              <w:rPr>
                <w:spacing w:val="-4"/>
              </w:rPr>
              <w:t xml:space="preserve"> </w:t>
            </w:r>
            <w:r>
              <w:t>валиков</w:t>
            </w:r>
            <w:r>
              <w:rPr>
                <w:spacing w:val="-4"/>
              </w:rPr>
              <w:t xml:space="preserve"> </w:t>
            </w:r>
            <w:r>
              <w:t>на</w:t>
            </w:r>
            <w:r>
              <w:rPr>
                <w:spacing w:val="-6"/>
              </w:rPr>
              <w:t xml:space="preserve"> </w:t>
            </w:r>
            <w:r>
              <w:t>плоскую</w:t>
            </w:r>
            <w:r>
              <w:rPr>
                <w:spacing w:val="-4"/>
              </w:rPr>
              <w:t xml:space="preserve"> </w:t>
            </w:r>
            <w:r>
              <w:t>поверхность</w:t>
            </w:r>
            <w:r>
              <w:rPr>
                <w:spacing w:val="-4"/>
              </w:rPr>
              <w:t xml:space="preserve"> </w:t>
            </w:r>
            <w:r>
              <w:t>деталей</w:t>
            </w:r>
            <w:r>
              <w:rPr>
                <w:spacing w:val="-4"/>
              </w:rPr>
              <w:t xml:space="preserve"> </w:t>
            </w:r>
            <w:r>
              <w:t>в</w:t>
            </w:r>
            <w:r>
              <w:rPr>
                <w:spacing w:val="-4"/>
              </w:rPr>
              <w:t xml:space="preserve"> </w:t>
            </w:r>
            <w:r>
              <w:t>различных пространственных положениях сварного шва.</w:t>
            </w:r>
          </w:p>
          <w:p w:rsidR="00343CC4" w:rsidRDefault="00487E66">
            <w:pPr>
              <w:pStyle w:val="TableParagraph"/>
              <w:numPr>
                <w:ilvl w:val="0"/>
                <w:numId w:val="211"/>
              </w:numPr>
              <w:tabs>
                <w:tab w:val="left" w:pos="110"/>
                <w:tab w:val="left" w:pos="407"/>
              </w:tabs>
              <w:spacing w:line="254" w:lineRule="exact"/>
              <w:ind w:left="110" w:right="91" w:hanging="36"/>
            </w:pPr>
            <w:r>
              <w:t>Выполнение</w:t>
            </w:r>
            <w:r>
              <w:rPr>
                <w:spacing w:val="-1"/>
              </w:rPr>
              <w:t xml:space="preserve"> </w:t>
            </w:r>
            <w:r>
              <w:t>ручной</w:t>
            </w:r>
            <w:r>
              <w:rPr>
                <w:spacing w:val="-3"/>
              </w:rPr>
              <w:t xml:space="preserve"> </w:t>
            </w:r>
            <w:r>
              <w:t>дуговой</w:t>
            </w:r>
            <w:r>
              <w:rPr>
                <w:spacing w:val="-2"/>
              </w:rPr>
              <w:t xml:space="preserve"> </w:t>
            </w:r>
            <w:r>
              <w:t>наплавки</w:t>
            </w:r>
            <w:r>
              <w:rPr>
                <w:spacing w:val="-2"/>
              </w:rPr>
              <w:t xml:space="preserve"> </w:t>
            </w:r>
            <w:r>
              <w:t>на</w:t>
            </w:r>
            <w:r>
              <w:rPr>
                <w:spacing w:val="-1"/>
              </w:rPr>
              <w:t xml:space="preserve"> </w:t>
            </w:r>
            <w:r>
              <w:t>цилиндрическую поверхность</w:t>
            </w:r>
            <w:r>
              <w:rPr>
                <w:spacing w:val="-3"/>
              </w:rPr>
              <w:t xml:space="preserve"> </w:t>
            </w:r>
            <w:r>
              <w:t>деталей</w:t>
            </w:r>
            <w:r>
              <w:rPr>
                <w:spacing w:val="-1"/>
              </w:rPr>
              <w:t xml:space="preserve"> </w:t>
            </w:r>
            <w:r>
              <w:t>в</w:t>
            </w:r>
            <w:r>
              <w:rPr>
                <w:spacing w:val="-2"/>
              </w:rPr>
              <w:t xml:space="preserve"> </w:t>
            </w:r>
            <w:r>
              <w:t>различных пространственных положениях сварного шва.</w:t>
            </w:r>
          </w:p>
        </w:tc>
        <w:tc>
          <w:tcPr>
            <w:tcW w:w="2692" w:type="dxa"/>
          </w:tcPr>
          <w:p w:rsidR="00343CC4" w:rsidRDefault="00343CC4">
            <w:pPr>
              <w:pStyle w:val="TableParagraph"/>
            </w:pPr>
          </w:p>
        </w:tc>
        <w:tc>
          <w:tcPr>
            <w:tcW w:w="2517" w:type="dxa"/>
          </w:tcPr>
          <w:p w:rsidR="00343CC4" w:rsidRDefault="00343CC4">
            <w:pPr>
              <w:pStyle w:val="TableParagraph"/>
            </w:pPr>
          </w:p>
        </w:tc>
      </w:tr>
      <w:tr w:rsidR="00343CC4">
        <w:trPr>
          <w:trHeight w:val="289"/>
        </w:trPr>
        <w:tc>
          <w:tcPr>
            <w:tcW w:w="9350" w:type="dxa"/>
          </w:tcPr>
          <w:p w:rsidR="00343CC4" w:rsidRDefault="00487E66">
            <w:pPr>
              <w:pStyle w:val="TableParagraph"/>
              <w:spacing w:line="251" w:lineRule="exact"/>
              <w:ind w:left="110"/>
              <w:rPr>
                <w:b/>
              </w:rPr>
            </w:pPr>
            <w:r>
              <w:rPr>
                <w:b/>
              </w:rPr>
              <w:t>Промежуточная</w:t>
            </w:r>
            <w:r>
              <w:rPr>
                <w:b/>
                <w:spacing w:val="-10"/>
              </w:rPr>
              <w:t xml:space="preserve"> </w:t>
            </w:r>
            <w:r>
              <w:rPr>
                <w:b/>
                <w:spacing w:val="-2"/>
              </w:rPr>
              <w:t>аттестация</w:t>
            </w:r>
          </w:p>
        </w:tc>
        <w:tc>
          <w:tcPr>
            <w:tcW w:w="2692" w:type="dxa"/>
          </w:tcPr>
          <w:p w:rsidR="00343CC4" w:rsidRDefault="00487E66">
            <w:pPr>
              <w:pStyle w:val="TableParagraph"/>
              <w:spacing w:line="251" w:lineRule="exact"/>
              <w:ind w:left="560" w:right="545"/>
              <w:jc w:val="center"/>
              <w:rPr>
                <w:b/>
              </w:rPr>
            </w:pPr>
            <w:r>
              <w:rPr>
                <w:b/>
                <w:spacing w:val="-5"/>
              </w:rPr>
              <w:t>12</w:t>
            </w:r>
          </w:p>
        </w:tc>
        <w:tc>
          <w:tcPr>
            <w:tcW w:w="2517" w:type="dxa"/>
          </w:tcPr>
          <w:p w:rsidR="00343CC4" w:rsidRDefault="00343CC4">
            <w:pPr>
              <w:pStyle w:val="TableParagraph"/>
              <w:rPr>
                <w:sz w:val="20"/>
              </w:rPr>
            </w:pPr>
          </w:p>
        </w:tc>
      </w:tr>
      <w:tr w:rsidR="00343CC4">
        <w:trPr>
          <w:trHeight w:val="292"/>
        </w:trPr>
        <w:tc>
          <w:tcPr>
            <w:tcW w:w="9350" w:type="dxa"/>
          </w:tcPr>
          <w:p w:rsidR="00343CC4" w:rsidRDefault="00487E66">
            <w:pPr>
              <w:pStyle w:val="TableParagraph"/>
              <w:ind w:left="110"/>
              <w:rPr>
                <w:b/>
              </w:rPr>
            </w:pPr>
            <w:r>
              <w:rPr>
                <w:b/>
                <w:spacing w:val="-4"/>
              </w:rPr>
              <w:t>Всего</w:t>
            </w:r>
          </w:p>
        </w:tc>
        <w:tc>
          <w:tcPr>
            <w:tcW w:w="2692" w:type="dxa"/>
          </w:tcPr>
          <w:p w:rsidR="00343CC4" w:rsidRDefault="00487E66">
            <w:pPr>
              <w:pStyle w:val="TableParagraph"/>
              <w:ind w:left="560" w:right="545"/>
              <w:jc w:val="center"/>
              <w:rPr>
                <w:b/>
              </w:rPr>
            </w:pPr>
            <w:r>
              <w:rPr>
                <w:b/>
                <w:spacing w:val="-5"/>
              </w:rPr>
              <w:t>321</w:t>
            </w:r>
          </w:p>
        </w:tc>
        <w:tc>
          <w:tcPr>
            <w:tcW w:w="2517" w:type="dxa"/>
          </w:tcPr>
          <w:p w:rsidR="00343CC4" w:rsidRDefault="00343CC4">
            <w:pPr>
              <w:pStyle w:val="TableParagraph"/>
              <w:rPr>
                <w:sz w:val="20"/>
              </w:rPr>
            </w:pPr>
          </w:p>
        </w:tc>
      </w:tr>
    </w:tbl>
    <w:p w:rsidR="00343CC4" w:rsidRDefault="00343CC4">
      <w:pPr>
        <w:pStyle w:val="TableParagraph"/>
        <w:rPr>
          <w:sz w:val="20"/>
        </w:rPr>
        <w:sectPr w:rsidR="00343CC4">
          <w:pgSz w:w="16840" w:h="11910" w:orient="landscape"/>
          <w:pgMar w:top="1400" w:right="1133" w:bottom="280" w:left="992" w:header="749" w:footer="0" w:gutter="0"/>
          <w:cols w:space="720"/>
        </w:sect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224"/>
        <w:rPr>
          <w:b/>
        </w:rPr>
      </w:pPr>
    </w:p>
    <w:p w:rsidR="00343CC4" w:rsidRDefault="00487E66">
      <w:pPr>
        <w:pStyle w:val="a3"/>
        <w:ind w:left="142"/>
      </w:pPr>
      <w:r>
        <w:rPr>
          <w:spacing w:val="-2"/>
        </w:rPr>
        <w:t>работ.</w:t>
      </w:r>
    </w:p>
    <w:p w:rsidR="00343CC4" w:rsidRDefault="00487E66">
      <w:pPr>
        <w:pStyle w:val="2"/>
        <w:numPr>
          <w:ilvl w:val="0"/>
          <w:numId w:val="224"/>
        </w:numPr>
        <w:tabs>
          <w:tab w:val="left" w:pos="500"/>
        </w:tabs>
        <w:spacing w:before="84"/>
        <w:ind w:left="500"/>
        <w:jc w:val="left"/>
      </w:pPr>
      <w:r>
        <w:rPr>
          <w:b w:val="0"/>
        </w:rPr>
        <w:br w:type="column"/>
      </w:r>
      <w:r>
        <w:t>УСЛОВИЯ</w:t>
      </w:r>
      <w:r>
        <w:rPr>
          <w:spacing w:val="-3"/>
        </w:rPr>
        <w:t xml:space="preserve"> </w:t>
      </w:r>
      <w:r>
        <w:t>РЕАЛИЗАЦИИ</w:t>
      </w:r>
      <w:r>
        <w:rPr>
          <w:spacing w:val="-2"/>
        </w:rPr>
        <w:t xml:space="preserve"> </w:t>
      </w:r>
      <w:r>
        <w:t>ПРОФЕССИОНАЛЬНОГО</w:t>
      </w:r>
      <w:r>
        <w:rPr>
          <w:spacing w:val="-2"/>
        </w:rPr>
        <w:t xml:space="preserve"> МОДУЛЯ</w:t>
      </w:r>
    </w:p>
    <w:p w:rsidR="00343CC4" w:rsidRDefault="00487E66">
      <w:pPr>
        <w:pStyle w:val="3"/>
        <w:numPr>
          <w:ilvl w:val="1"/>
          <w:numId w:val="224"/>
        </w:numPr>
        <w:tabs>
          <w:tab w:val="left" w:pos="454"/>
        </w:tabs>
        <w:spacing w:before="161"/>
        <w:ind w:left="454"/>
      </w:pPr>
      <w:r>
        <w:t>Материально-техническое</w:t>
      </w:r>
      <w:r>
        <w:rPr>
          <w:spacing w:val="-10"/>
        </w:rPr>
        <w:t xml:space="preserve"> </w:t>
      </w:r>
      <w:r>
        <w:rPr>
          <w:spacing w:val="-2"/>
        </w:rPr>
        <w:t>обеспечение</w:t>
      </w:r>
    </w:p>
    <w:p w:rsidR="00343CC4" w:rsidRDefault="00487E66">
      <w:pPr>
        <w:pStyle w:val="a3"/>
        <w:spacing w:before="159"/>
        <w:ind w:left="34"/>
      </w:pPr>
      <w:r>
        <w:t>Кабинет:</w:t>
      </w:r>
      <w:r>
        <w:rPr>
          <w:spacing w:val="-3"/>
        </w:rPr>
        <w:t xml:space="preserve"> </w:t>
      </w:r>
      <w:r>
        <w:t>«Теоретических</w:t>
      </w:r>
      <w:r>
        <w:rPr>
          <w:spacing w:val="-3"/>
        </w:rPr>
        <w:t xml:space="preserve"> </w:t>
      </w:r>
      <w:r>
        <w:t>основ</w:t>
      </w:r>
      <w:r>
        <w:rPr>
          <w:spacing w:val="-5"/>
        </w:rPr>
        <w:t xml:space="preserve"> </w:t>
      </w:r>
      <w:r>
        <w:t>сварки</w:t>
      </w:r>
      <w:r>
        <w:rPr>
          <w:spacing w:val="-2"/>
        </w:rPr>
        <w:t xml:space="preserve"> </w:t>
      </w:r>
      <w:r>
        <w:t>и</w:t>
      </w:r>
      <w:r>
        <w:rPr>
          <w:spacing w:val="-4"/>
        </w:rPr>
        <w:t xml:space="preserve"> </w:t>
      </w:r>
      <w:r>
        <w:t>резки</w:t>
      </w:r>
      <w:r>
        <w:rPr>
          <w:spacing w:val="-5"/>
        </w:rPr>
        <w:t xml:space="preserve"> </w:t>
      </w:r>
      <w:r>
        <w:t>металлов»,</w:t>
      </w:r>
      <w:r>
        <w:rPr>
          <w:spacing w:val="-4"/>
        </w:rPr>
        <w:t xml:space="preserve"> </w:t>
      </w:r>
      <w:r>
        <w:rPr>
          <w:spacing w:val="-2"/>
        </w:rPr>
        <w:t>оснащенный:</w:t>
      </w:r>
    </w:p>
    <w:p w:rsidR="00343CC4" w:rsidRDefault="00487E66">
      <w:pPr>
        <w:pStyle w:val="a5"/>
        <w:numPr>
          <w:ilvl w:val="0"/>
          <w:numId w:val="209"/>
        </w:numPr>
        <w:tabs>
          <w:tab w:val="left" w:pos="172"/>
        </w:tabs>
        <w:spacing w:before="40"/>
        <w:ind w:left="172" w:hanging="138"/>
        <w:rPr>
          <w:sz w:val="24"/>
        </w:rPr>
      </w:pPr>
      <w:r>
        <w:rPr>
          <w:sz w:val="24"/>
        </w:rPr>
        <w:t>рабочее</w:t>
      </w:r>
      <w:r>
        <w:rPr>
          <w:spacing w:val="-1"/>
          <w:sz w:val="24"/>
        </w:rPr>
        <w:t xml:space="preserve"> </w:t>
      </w:r>
      <w:r>
        <w:rPr>
          <w:sz w:val="24"/>
        </w:rPr>
        <w:t>место</w:t>
      </w:r>
      <w:r>
        <w:rPr>
          <w:spacing w:val="-1"/>
          <w:sz w:val="24"/>
        </w:rPr>
        <w:t xml:space="preserve"> </w:t>
      </w:r>
      <w:r>
        <w:rPr>
          <w:spacing w:val="-2"/>
          <w:sz w:val="24"/>
        </w:rPr>
        <w:t>преподавателя;</w:t>
      </w:r>
    </w:p>
    <w:p w:rsidR="00343CC4" w:rsidRDefault="00487E66">
      <w:pPr>
        <w:pStyle w:val="a5"/>
        <w:numPr>
          <w:ilvl w:val="0"/>
          <w:numId w:val="209"/>
        </w:numPr>
        <w:tabs>
          <w:tab w:val="left" w:pos="172"/>
        </w:tabs>
        <w:spacing w:before="41"/>
        <w:ind w:left="172" w:hanging="138"/>
        <w:rPr>
          <w:sz w:val="24"/>
        </w:rPr>
      </w:pPr>
      <w:r>
        <w:rPr>
          <w:sz w:val="24"/>
        </w:rPr>
        <w:t>посадочные</w:t>
      </w:r>
      <w:r>
        <w:rPr>
          <w:spacing w:val="-2"/>
          <w:sz w:val="24"/>
        </w:rPr>
        <w:t xml:space="preserve"> </w:t>
      </w:r>
      <w:r>
        <w:rPr>
          <w:sz w:val="24"/>
        </w:rPr>
        <w:t>места</w:t>
      </w:r>
      <w:r>
        <w:rPr>
          <w:spacing w:val="-1"/>
          <w:sz w:val="24"/>
        </w:rPr>
        <w:t xml:space="preserve"> </w:t>
      </w:r>
      <w:r>
        <w:rPr>
          <w:sz w:val="24"/>
        </w:rPr>
        <w:t>обучающихся</w:t>
      </w:r>
      <w:r>
        <w:rPr>
          <w:spacing w:val="-1"/>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343CC4" w:rsidRDefault="00487E66">
      <w:pPr>
        <w:pStyle w:val="a5"/>
        <w:numPr>
          <w:ilvl w:val="0"/>
          <w:numId w:val="209"/>
        </w:numPr>
        <w:tabs>
          <w:tab w:val="left" w:pos="172"/>
        </w:tabs>
        <w:spacing w:before="41"/>
        <w:ind w:left="172" w:hanging="138"/>
        <w:rPr>
          <w:sz w:val="24"/>
        </w:rPr>
      </w:pPr>
      <w:r>
        <w:rPr>
          <w:sz w:val="24"/>
        </w:rPr>
        <w:t>комплект</w:t>
      </w:r>
      <w:r>
        <w:rPr>
          <w:spacing w:val="-3"/>
          <w:sz w:val="24"/>
        </w:rPr>
        <w:t xml:space="preserve"> </w:t>
      </w:r>
      <w:r>
        <w:rPr>
          <w:sz w:val="24"/>
        </w:rPr>
        <w:t>инструментов</w:t>
      </w:r>
      <w:r>
        <w:rPr>
          <w:spacing w:val="-4"/>
          <w:sz w:val="24"/>
        </w:rPr>
        <w:t xml:space="preserve"> </w:t>
      </w:r>
      <w:r>
        <w:rPr>
          <w:sz w:val="24"/>
        </w:rPr>
        <w:t>и</w:t>
      </w:r>
      <w:r>
        <w:rPr>
          <w:spacing w:val="-2"/>
          <w:sz w:val="24"/>
        </w:rPr>
        <w:t xml:space="preserve"> </w:t>
      </w:r>
      <w:r>
        <w:rPr>
          <w:sz w:val="24"/>
        </w:rPr>
        <w:t>сборочно-сварочных</w:t>
      </w:r>
      <w:r>
        <w:rPr>
          <w:spacing w:val="-1"/>
          <w:sz w:val="24"/>
        </w:rPr>
        <w:t xml:space="preserve"> </w:t>
      </w:r>
      <w:r>
        <w:rPr>
          <w:spacing w:val="-2"/>
          <w:sz w:val="24"/>
        </w:rPr>
        <w:t>приспособлений;</w:t>
      </w:r>
    </w:p>
    <w:p w:rsidR="00343CC4" w:rsidRDefault="00487E66">
      <w:pPr>
        <w:pStyle w:val="a5"/>
        <w:numPr>
          <w:ilvl w:val="0"/>
          <w:numId w:val="209"/>
        </w:numPr>
        <w:tabs>
          <w:tab w:val="left" w:pos="172"/>
        </w:tabs>
        <w:spacing w:before="43"/>
        <w:ind w:left="172" w:hanging="138"/>
        <w:rPr>
          <w:sz w:val="24"/>
        </w:rPr>
      </w:pPr>
      <w:r>
        <w:rPr>
          <w:sz w:val="24"/>
        </w:rPr>
        <w:t>образцов</w:t>
      </w:r>
      <w:r>
        <w:rPr>
          <w:spacing w:val="-6"/>
          <w:sz w:val="24"/>
        </w:rPr>
        <w:t xml:space="preserve"> </w:t>
      </w:r>
      <w:r>
        <w:rPr>
          <w:sz w:val="24"/>
        </w:rPr>
        <w:t>сварных</w:t>
      </w:r>
      <w:r>
        <w:rPr>
          <w:spacing w:val="-4"/>
          <w:sz w:val="24"/>
        </w:rPr>
        <w:t xml:space="preserve"> </w:t>
      </w:r>
      <w:r>
        <w:rPr>
          <w:sz w:val="24"/>
        </w:rPr>
        <w:t>швов</w:t>
      </w:r>
      <w:r>
        <w:rPr>
          <w:spacing w:val="-6"/>
          <w:sz w:val="24"/>
        </w:rPr>
        <w:t xml:space="preserve"> </w:t>
      </w:r>
      <w:r>
        <w:rPr>
          <w:sz w:val="24"/>
        </w:rPr>
        <w:t>на</w:t>
      </w:r>
      <w:r>
        <w:rPr>
          <w:spacing w:val="-4"/>
          <w:sz w:val="24"/>
        </w:rPr>
        <w:t xml:space="preserve"> </w:t>
      </w:r>
      <w:r>
        <w:rPr>
          <w:sz w:val="24"/>
        </w:rPr>
        <w:t>пластинах</w:t>
      </w:r>
      <w:r>
        <w:rPr>
          <w:spacing w:val="-3"/>
          <w:sz w:val="24"/>
        </w:rPr>
        <w:t xml:space="preserve"> </w:t>
      </w:r>
      <w:r>
        <w:rPr>
          <w:sz w:val="24"/>
        </w:rPr>
        <w:t>из</w:t>
      </w:r>
      <w:r>
        <w:rPr>
          <w:spacing w:val="-2"/>
          <w:sz w:val="24"/>
        </w:rPr>
        <w:t xml:space="preserve"> </w:t>
      </w:r>
      <w:r>
        <w:rPr>
          <w:sz w:val="24"/>
        </w:rPr>
        <w:t>углеродистой</w:t>
      </w:r>
      <w:r>
        <w:rPr>
          <w:spacing w:val="-6"/>
          <w:sz w:val="24"/>
        </w:rPr>
        <w:t xml:space="preserve"> </w:t>
      </w:r>
      <w:r>
        <w:rPr>
          <w:sz w:val="24"/>
        </w:rPr>
        <w:t>и</w:t>
      </w:r>
      <w:r>
        <w:rPr>
          <w:spacing w:val="-6"/>
          <w:sz w:val="24"/>
        </w:rPr>
        <w:t xml:space="preserve"> </w:t>
      </w:r>
      <w:r>
        <w:rPr>
          <w:sz w:val="24"/>
        </w:rPr>
        <w:t>легированной</w:t>
      </w:r>
      <w:r>
        <w:rPr>
          <w:spacing w:val="-5"/>
          <w:sz w:val="24"/>
        </w:rPr>
        <w:t xml:space="preserve"> </w:t>
      </w:r>
      <w:r>
        <w:rPr>
          <w:spacing w:val="-2"/>
          <w:sz w:val="24"/>
        </w:rPr>
        <w:t>стали;</w:t>
      </w:r>
    </w:p>
    <w:p w:rsidR="00343CC4" w:rsidRDefault="00487E66">
      <w:pPr>
        <w:pStyle w:val="a5"/>
        <w:numPr>
          <w:ilvl w:val="0"/>
          <w:numId w:val="209"/>
        </w:numPr>
        <w:tabs>
          <w:tab w:val="left" w:pos="172"/>
        </w:tabs>
        <w:spacing w:before="41"/>
        <w:ind w:left="172" w:hanging="138"/>
        <w:rPr>
          <w:sz w:val="24"/>
        </w:rPr>
      </w:pPr>
      <w:r>
        <w:rPr>
          <w:sz w:val="24"/>
        </w:rPr>
        <w:t>комплекты</w:t>
      </w:r>
      <w:r>
        <w:rPr>
          <w:spacing w:val="-2"/>
          <w:sz w:val="24"/>
        </w:rPr>
        <w:t xml:space="preserve"> </w:t>
      </w:r>
      <w:r>
        <w:rPr>
          <w:sz w:val="24"/>
        </w:rPr>
        <w:t>учебных</w:t>
      </w:r>
      <w:r>
        <w:rPr>
          <w:spacing w:val="-3"/>
          <w:sz w:val="24"/>
        </w:rPr>
        <w:t xml:space="preserve"> </w:t>
      </w:r>
      <w:r>
        <w:rPr>
          <w:sz w:val="24"/>
        </w:rPr>
        <w:t>таблиц</w:t>
      </w:r>
      <w:r>
        <w:rPr>
          <w:spacing w:val="-2"/>
          <w:sz w:val="24"/>
        </w:rPr>
        <w:t xml:space="preserve"> </w:t>
      </w:r>
      <w:r>
        <w:rPr>
          <w:sz w:val="24"/>
        </w:rPr>
        <w:t>по</w:t>
      </w:r>
      <w:r>
        <w:rPr>
          <w:spacing w:val="-6"/>
          <w:sz w:val="24"/>
        </w:rPr>
        <w:t xml:space="preserve"> </w:t>
      </w:r>
      <w:r>
        <w:rPr>
          <w:spacing w:val="-2"/>
          <w:sz w:val="24"/>
        </w:rPr>
        <w:t>темам;</w:t>
      </w:r>
    </w:p>
    <w:p w:rsidR="00343CC4" w:rsidRDefault="00487E66">
      <w:pPr>
        <w:pStyle w:val="a5"/>
        <w:numPr>
          <w:ilvl w:val="0"/>
          <w:numId w:val="209"/>
        </w:numPr>
        <w:tabs>
          <w:tab w:val="left" w:pos="172"/>
        </w:tabs>
        <w:spacing w:before="41"/>
        <w:ind w:left="172" w:hanging="138"/>
        <w:rPr>
          <w:sz w:val="24"/>
        </w:rPr>
      </w:pPr>
      <w:r>
        <w:rPr>
          <w:sz w:val="24"/>
        </w:rPr>
        <w:t>комплект</w:t>
      </w:r>
      <w:r>
        <w:rPr>
          <w:spacing w:val="-5"/>
          <w:sz w:val="24"/>
        </w:rPr>
        <w:t xml:space="preserve"> </w:t>
      </w:r>
      <w:r>
        <w:rPr>
          <w:sz w:val="24"/>
        </w:rPr>
        <w:t>методической</w:t>
      </w:r>
      <w:r>
        <w:rPr>
          <w:spacing w:val="-3"/>
          <w:sz w:val="24"/>
        </w:rPr>
        <w:t xml:space="preserve"> </w:t>
      </w:r>
      <w:r>
        <w:rPr>
          <w:sz w:val="24"/>
        </w:rPr>
        <w:t>документации</w:t>
      </w:r>
      <w:r>
        <w:rPr>
          <w:spacing w:val="-5"/>
          <w:sz w:val="24"/>
        </w:rPr>
        <w:t xml:space="preserve"> </w:t>
      </w:r>
      <w:r>
        <w:rPr>
          <w:sz w:val="24"/>
        </w:rPr>
        <w:t>по</w:t>
      </w:r>
      <w:r>
        <w:rPr>
          <w:spacing w:val="-4"/>
          <w:sz w:val="24"/>
        </w:rPr>
        <w:t xml:space="preserve"> </w:t>
      </w:r>
      <w:r>
        <w:rPr>
          <w:spacing w:val="-2"/>
          <w:sz w:val="24"/>
        </w:rPr>
        <w:t>предмету;</w:t>
      </w:r>
    </w:p>
    <w:p w:rsidR="00343CC4" w:rsidRDefault="00487E66">
      <w:pPr>
        <w:pStyle w:val="a5"/>
        <w:numPr>
          <w:ilvl w:val="0"/>
          <w:numId w:val="209"/>
        </w:numPr>
        <w:tabs>
          <w:tab w:val="left" w:pos="172"/>
        </w:tabs>
        <w:spacing w:before="41" w:line="276" w:lineRule="auto"/>
        <w:ind w:right="2320" w:firstLine="0"/>
        <w:rPr>
          <w:sz w:val="24"/>
        </w:rPr>
      </w:pPr>
      <w:r>
        <w:rPr>
          <w:sz w:val="24"/>
        </w:rPr>
        <w:t>оборудование</w:t>
      </w:r>
      <w:r>
        <w:rPr>
          <w:spacing w:val="-7"/>
          <w:sz w:val="24"/>
        </w:rPr>
        <w:t xml:space="preserve"> </w:t>
      </w:r>
      <w:r>
        <w:rPr>
          <w:sz w:val="24"/>
        </w:rPr>
        <w:t>для</w:t>
      </w:r>
      <w:r>
        <w:rPr>
          <w:spacing w:val="-7"/>
          <w:sz w:val="24"/>
        </w:rPr>
        <w:t xml:space="preserve"> </w:t>
      </w:r>
      <w:r>
        <w:rPr>
          <w:sz w:val="24"/>
        </w:rPr>
        <w:t>проведения</w:t>
      </w:r>
      <w:r>
        <w:rPr>
          <w:spacing w:val="-7"/>
          <w:sz w:val="24"/>
        </w:rPr>
        <w:t xml:space="preserve"> </w:t>
      </w:r>
      <w:r>
        <w:rPr>
          <w:sz w:val="24"/>
        </w:rPr>
        <w:t>тематических</w:t>
      </w:r>
      <w:r>
        <w:rPr>
          <w:spacing w:val="-7"/>
          <w:sz w:val="24"/>
        </w:rPr>
        <w:t xml:space="preserve"> </w:t>
      </w:r>
      <w:r>
        <w:rPr>
          <w:sz w:val="24"/>
        </w:rPr>
        <w:t>лабораторных</w:t>
      </w:r>
      <w:r>
        <w:rPr>
          <w:spacing w:val="-6"/>
          <w:sz w:val="24"/>
        </w:rPr>
        <w:t xml:space="preserve"> </w:t>
      </w:r>
      <w:r>
        <w:rPr>
          <w:sz w:val="24"/>
        </w:rPr>
        <w:t>работ. Технические средства обучения: компьютер, проектор, экран; Мастерские и зоны по видам работ:</w:t>
      </w:r>
    </w:p>
    <w:p w:rsidR="00343CC4" w:rsidRDefault="00487E66">
      <w:pPr>
        <w:pStyle w:val="a3"/>
        <w:ind w:left="34"/>
      </w:pPr>
      <w:r>
        <w:rPr>
          <w:rFonts w:ascii="Symbol" w:hAnsi="Symbol"/>
        </w:rPr>
        <w:t></w:t>
      </w:r>
      <w:r>
        <w:t>слесарная,</w:t>
      </w:r>
      <w:r>
        <w:rPr>
          <w:spacing w:val="8"/>
        </w:rPr>
        <w:t xml:space="preserve"> </w:t>
      </w:r>
      <w:r>
        <w:rPr>
          <w:spacing w:val="-2"/>
        </w:rPr>
        <w:t>оснащенная:</w:t>
      </w:r>
    </w:p>
    <w:p w:rsidR="00343CC4" w:rsidRDefault="00487E66">
      <w:pPr>
        <w:pStyle w:val="a3"/>
        <w:spacing w:before="40"/>
        <w:ind w:left="34"/>
      </w:pPr>
      <w:r>
        <w:rPr>
          <w:rFonts w:ascii="Symbol" w:hAnsi="Symbol"/>
        </w:rPr>
        <w:t></w:t>
      </w:r>
      <w:r>
        <w:t>рабочие</w:t>
      </w:r>
      <w:r>
        <w:rPr>
          <w:spacing w:val="2"/>
        </w:rPr>
        <w:t xml:space="preserve"> </w:t>
      </w:r>
      <w:r>
        <w:t>места</w:t>
      </w:r>
      <w:r>
        <w:rPr>
          <w:spacing w:val="3"/>
        </w:rPr>
        <w:t xml:space="preserve"> </w:t>
      </w:r>
      <w:r>
        <w:t>по</w:t>
      </w:r>
      <w:r>
        <w:rPr>
          <w:spacing w:val="2"/>
        </w:rPr>
        <w:t xml:space="preserve"> </w:t>
      </w:r>
      <w:r>
        <w:t>количеству</w:t>
      </w:r>
      <w:r>
        <w:rPr>
          <w:spacing w:val="-2"/>
        </w:rPr>
        <w:t xml:space="preserve"> обучающихся;</w:t>
      </w:r>
    </w:p>
    <w:p w:rsidR="00343CC4" w:rsidRDefault="00487E66">
      <w:pPr>
        <w:pStyle w:val="a3"/>
        <w:spacing w:before="42"/>
        <w:ind w:left="34"/>
      </w:pPr>
      <w:r>
        <w:rPr>
          <w:rFonts w:ascii="Symbol" w:hAnsi="Symbol"/>
        </w:rPr>
        <w:t></w:t>
      </w:r>
      <w:r>
        <w:t>набор слесарных</w:t>
      </w:r>
      <w:r>
        <w:rPr>
          <w:spacing w:val="2"/>
        </w:rPr>
        <w:t xml:space="preserve"> </w:t>
      </w:r>
      <w:r>
        <w:t>и</w:t>
      </w:r>
      <w:r>
        <w:rPr>
          <w:spacing w:val="1"/>
        </w:rPr>
        <w:t xml:space="preserve"> </w:t>
      </w:r>
      <w:r>
        <w:t>измерительных</w:t>
      </w:r>
      <w:r>
        <w:rPr>
          <w:spacing w:val="2"/>
        </w:rPr>
        <w:t xml:space="preserve"> </w:t>
      </w:r>
      <w:r>
        <w:rPr>
          <w:spacing w:val="-2"/>
        </w:rPr>
        <w:t>инструментов;</w:t>
      </w:r>
    </w:p>
    <w:p w:rsidR="00343CC4" w:rsidRDefault="00487E66">
      <w:pPr>
        <w:pStyle w:val="a5"/>
        <w:numPr>
          <w:ilvl w:val="0"/>
          <w:numId w:val="210"/>
        </w:numPr>
        <w:tabs>
          <w:tab w:val="left" w:pos="237"/>
        </w:tabs>
        <w:spacing w:before="39"/>
        <w:ind w:left="237" w:hanging="203"/>
        <w:rPr>
          <w:sz w:val="24"/>
        </w:rPr>
      </w:pPr>
      <w:r>
        <w:rPr>
          <w:sz w:val="24"/>
        </w:rPr>
        <w:t>приспособления</w:t>
      </w:r>
      <w:r>
        <w:rPr>
          <w:spacing w:val="-7"/>
          <w:sz w:val="24"/>
        </w:rPr>
        <w:t xml:space="preserve"> </w:t>
      </w:r>
      <w:r>
        <w:rPr>
          <w:sz w:val="24"/>
        </w:rPr>
        <w:t>для</w:t>
      </w:r>
      <w:r>
        <w:rPr>
          <w:spacing w:val="-3"/>
          <w:sz w:val="24"/>
        </w:rPr>
        <w:t xml:space="preserve"> </w:t>
      </w:r>
      <w:r>
        <w:rPr>
          <w:sz w:val="24"/>
        </w:rPr>
        <w:t>правки</w:t>
      </w:r>
      <w:r>
        <w:rPr>
          <w:spacing w:val="-1"/>
          <w:sz w:val="24"/>
        </w:rPr>
        <w:t xml:space="preserve"> </w:t>
      </w:r>
      <w:r>
        <w:rPr>
          <w:sz w:val="24"/>
        </w:rPr>
        <w:t>и</w:t>
      </w:r>
      <w:r>
        <w:rPr>
          <w:spacing w:val="-2"/>
          <w:sz w:val="24"/>
        </w:rPr>
        <w:t xml:space="preserve"> рихтовки;</w:t>
      </w:r>
    </w:p>
    <w:p w:rsidR="00343CC4" w:rsidRDefault="00487E66">
      <w:pPr>
        <w:pStyle w:val="a5"/>
        <w:numPr>
          <w:ilvl w:val="0"/>
          <w:numId w:val="210"/>
        </w:numPr>
        <w:tabs>
          <w:tab w:val="left" w:pos="237"/>
        </w:tabs>
        <w:spacing w:before="42"/>
        <w:ind w:left="237" w:hanging="203"/>
        <w:rPr>
          <w:sz w:val="24"/>
        </w:rPr>
      </w:pPr>
      <w:r>
        <w:rPr>
          <w:sz w:val="24"/>
        </w:rPr>
        <w:t>средства</w:t>
      </w:r>
      <w:r>
        <w:rPr>
          <w:spacing w:val="-4"/>
          <w:sz w:val="24"/>
        </w:rPr>
        <w:t xml:space="preserve"> </w:t>
      </w:r>
      <w:r>
        <w:rPr>
          <w:sz w:val="24"/>
        </w:rPr>
        <w:t>индивидуальной</w:t>
      </w:r>
      <w:r>
        <w:rPr>
          <w:spacing w:val="-1"/>
          <w:sz w:val="24"/>
        </w:rPr>
        <w:t xml:space="preserve"> </w:t>
      </w:r>
      <w:r>
        <w:rPr>
          <w:sz w:val="24"/>
        </w:rPr>
        <w:t>и</w:t>
      </w:r>
      <w:r>
        <w:rPr>
          <w:spacing w:val="-4"/>
          <w:sz w:val="24"/>
        </w:rPr>
        <w:t xml:space="preserve"> </w:t>
      </w:r>
      <w:r>
        <w:rPr>
          <w:sz w:val="24"/>
        </w:rPr>
        <w:t xml:space="preserve">коллективной </w:t>
      </w:r>
      <w:r>
        <w:rPr>
          <w:spacing w:val="-2"/>
          <w:sz w:val="24"/>
        </w:rPr>
        <w:t>защиты;</w:t>
      </w:r>
    </w:p>
    <w:p w:rsidR="00343CC4" w:rsidRDefault="00487E66">
      <w:pPr>
        <w:pStyle w:val="a5"/>
        <w:numPr>
          <w:ilvl w:val="0"/>
          <w:numId w:val="210"/>
        </w:numPr>
        <w:tabs>
          <w:tab w:val="left" w:pos="237"/>
        </w:tabs>
        <w:spacing w:before="40"/>
        <w:ind w:left="237" w:hanging="203"/>
        <w:rPr>
          <w:sz w:val="24"/>
        </w:rPr>
      </w:pPr>
      <w:r>
        <w:rPr>
          <w:sz w:val="24"/>
        </w:rPr>
        <w:t>инструмент</w:t>
      </w:r>
      <w:r>
        <w:rPr>
          <w:spacing w:val="-4"/>
          <w:sz w:val="24"/>
        </w:rPr>
        <w:t xml:space="preserve"> </w:t>
      </w:r>
      <w:r>
        <w:rPr>
          <w:sz w:val="24"/>
        </w:rPr>
        <w:t>для</w:t>
      </w:r>
      <w:r>
        <w:rPr>
          <w:spacing w:val="-1"/>
          <w:sz w:val="24"/>
        </w:rPr>
        <w:t xml:space="preserve"> </w:t>
      </w:r>
      <w:r>
        <w:rPr>
          <w:sz w:val="24"/>
        </w:rPr>
        <w:t>ручной</w:t>
      </w:r>
      <w:r>
        <w:rPr>
          <w:spacing w:val="-1"/>
          <w:sz w:val="24"/>
        </w:rPr>
        <w:t xml:space="preserve"> </w:t>
      </w:r>
      <w:r>
        <w:rPr>
          <w:sz w:val="24"/>
        </w:rPr>
        <w:t>и механизированной</w:t>
      </w:r>
      <w:r>
        <w:rPr>
          <w:spacing w:val="-3"/>
          <w:sz w:val="24"/>
        </w:rPr>
        <w:t xml:space="preserve"> </w:t>
      </w:r>
      <w:r>
        <w:rPr>
          <w:sz w:val="24"/>
        </w:rPr>
        <w:t xml:space="preserve">обработки </w:t>
      </w:r>
      <w:r>
        <w:rPr>
          <w:spacing w:val="-2"/>
          <w:sz w:val="24"/>
        </w:rPr>
        <w:t>металла;</w:t>
      </w:r>
    </w:p>
    <w:p w:rsidR="00343CC4" w:rsidRDefault="00487E66">
      <w:pPr>
        <w:pStyle w:val="a5"/>
        <w:numPr>
          <w:ilvl w:val="0"/>
          <w:numId w:val="210"/>
        </w:numPr>
        <w:tabs>
          <w:tab w:val="left" w:pos="237"/>
        </w:tabs>
        <w:spacing w:before="39"/>
        <w:ind w:left="237" w:hanging="203"/>
        <w:rPr>
          <w:sz w:val="24"/>
        </w:rPr>
      </w:pPr>
      <w:r>
        <w:rPr>
          <w:sz w:val="24"/>
        </w:rPr>
        <w:t>набор</w:t>
      </w:r>
      <w:r>
        <w:rPr>
          <w:spacing w:val="1"/>
          <w:sz w:val="24"/>
        </w:rPr>
        <w:t xml:space="preserve"> </w:t>
      </w:r>
      <w:r>
        <w:rPr>
          <w:spacing w:val="-2"/>
          <w:sz w:val="24"/>
        </w:rPr>
        <w:t>плакатов;</w:t>
      </w:r>
    </w:p>
    <w:p w:rsidR="00343CC4" w:rsidRDefault="00487E66">
      <w:pPr>
        <w:pStyle w:val="a3"/>
        <w:spacing w:before="43"/>
        <w:ind w:left="94"/>
      </w:pPr>
      <w:r>
        <w:t>техническая</w:t>
      </w:r>
      <w:r>
        <w:rPr>
          <w:spacing w:val="-1"/>
        </w:rPr>
        <w:t xml:space="preserve"> </w:t>
      </w:r>
      <w:r>
        <w:t>документация на различные</w:t>
      </w:r>
      <w:r>
        <w:rPr>
          <w:spacing w:val="-1"/>
        </w:rPr>
        <w:t xml:space="preserve"> </w:t>
      </w:r>
      <w:r>
        <w:t>виды</w:t>
      </w:r>
      <w:r>
        <w:rPr>
          <w:spacing w:val="-3"/>
        </w:rPr>
        <w:t xml:space="preserve"> </w:t>
      </w:r>
      <w:r>
        <w:t>обработки</w:t>
      </w:r>
      <w:r>
        <w:rPr>
          <w:spacing w:val="1"/>
        </w:rPr>
        <w:t xml:space="preserve"> </w:t>
      </w:r>
      <w:r>
        <w:rPr>
          <w:spacing w:val="-2"/>
        </w:rPr>
        <w:t>металла;</w:t>
      </w:r>
    </w:p>
    <w:p w:rsidR="00343CC4" w:rsidRDefault="00487E66">
      <w:pPr>
        <w:pStyle w:val="a5"/>
        <w:numPr>
          <w:ilvl w:val="0"/>
          <w:numId w:val="210"/>
        </w:numPr>
        <w:tabs>
          <w:tab w:val="left" w:pos="237"/>
        </w:tabs>
        <w:spacing w:before="40"/>
        <w:ind w:left="237" w:hanging="203"/>
        <w:rPr>
          <w:sz w:val="24"/>
        </w:rPr>
      </w:pPr>
      <w:r>
        <w:rPr>
          <w:sz w:val="24"/>
        </w:rPr>
        <w:t>журнал</w:t>
      </w:r>
      <w:r>
        <w:rPr>
          <w:spacing w:val="14"/>
          <w:sz w:val="24"/>
        </w:rPr>
        <w:t xml:space="preserve"> </w:t>
      </w:r>
      <w:r>
        <w:rPr>
          <w:sz w:val="24"/>
        </w:rPr>
        <w:t>инструктажа</w:t>
      </w:r>
      <w:r>
        <w:rPr>
          <w:spacing w:val="17"/>
          <w:sz w:val="24"/>
        </w:rPr>
        <w:t xml:space="preserve"> </w:t>
      </w:r>
      <w:r>
        <w:rPr>
          <w:sz w:val="24"/>
        </w:rPr>
        <w:t>по</w:t>
      </w:r>
      <w:r>
        <w:rPr>
          <w:spacing w:val="17"/>
          <w:sz w:val="24"/>
        </w:rPr>
        <w:t xml:space="preserve"> </w:t>
      </w:r>
      <w:r>
        <w:rPr>
          <w:sz w:val="24"/>
        </w:rPr>
        <w:t>безопасным</w:t>
      </w:r>
      <w:r>
        <w:rPr>
          <w:spacing w:val="21"/>
          <w:sz w:val="24"/>
        </w:rPr>
        <w:t xml:space="preserve"> </w:t>
      </w:r>
      <w:r>
        <w:rPr>
          <w:sz w:val="24"/>
        </w:rPr>
        <w:t>условиям</w:t>
      </w:r>
      <w:r>
        <w:rPr>
          <w:spacing w:val="17"/>
          <w:sz w:val="24"/>
        </w:rPr>
        <w:t xml:space="preserve"> </w:t>
      </w:r>
      <w:r>
        <w:rPr>
          <w:sz w:val="24"/>
        </w:rPr>
        <w:t>труда</w:t>
      </w:r>
      <w:r>
        <w:rPr>
          <w:spacing w:val="16"/>
          <w:sz w:val="24"/>
        </w:rPr>
        <w:t xml:space="preserve"> </w:t>
      </w:r>
      <w:r>
        <w:rPr>
          <w:sz w:val="24"/>
        </w:rPr>
        <w:t>при</w:t>
      </w:r>
      <w:r>
        <w:rPr>
          <w:spacing w:val="19"/>
          <w:sz w:val="24"/>
        </w:rPr>
        <w:t xml:space="preserve"> </w:t>
      </w:r>
      <w:r>
        <w:rPr>
          <w:sz w:val="24"/>
        </w:rPr>
        <w:t>выполнении</w:t>
      </w:r>
      <w:r>
        <w:rPr>
          <w:spacing w:val="19"/>
          <w:sz w:val="24"/>
        </w:rPr>
        <w:t xml:space="preserve"> </w:t>
      </w:r>
      <w:r>
        <w:rPr>
          <w:spacing w:val="-2"/>
          <w:sz w:val="24"/>
        </w:rPr>
        <w:t>слесарных</w:t>
      </w:r>
    </w:p>
    <w:p w:rsidR="00343CC4" w:rsidRDefault="00343CC4">
      <w:pPr>
        <w:pStyle w:val="a3"/>
        <w:spacing w:before="83"/>
      </w:pPr>
    </w:p>
    <w:p w:rsidR="00343CC4" w:rsidRDefault="00487E66">
      <w:pPr>
        <w:pStyle w:val="a3"/>
        <w:ind w:left="34"/>
      </w:pPr>
      <w:r>
        <w:rPr>
          <w:rFonts w:ascii="Symbol" w:hAnsi="Symbol"/>
        </w:rPr>
        <w:t></w:t>
      </w:r>
      <w:r>
        <w:t>сварочная</w:t>
      </w:r>
      <w:r>
        <w:rPr>
          <w:spacing w:val="-2"/>
        </w:rPr>
        <w:t xml:space="preserve"> </w:t>
      </w:r>
      <w:r>
        <w:t>для сварки</w:t>
      </w:r>
      <w:r>
        <w:rPr>
          <w:spacing w:val="1"/>
        </w:rPr>
        <w:t xml:space="preserve"> </w:t>
      </w:r>
      <w:r>
        <w:t>металлов,</w:t>
      </w:r>
      <w:r>
        <w:rPr>
          <w:spacing w:val="1"/>
        </w:rPr>
        <w:t xml:space="preserve"> </w:t>
      </w:r>
      <w:r>
        <w:rPr>
          <w:spacing w:val="-2"/>
        </w:rPr>
        <w:t>оснащенная:</w:t>
      </w:r>
    </w:p>
    <w:p w:rsidR="00343CC4" w:rsidRDefault="00487E66">
      <w:pPr>
        <w:pStyle w:val="a3"/>
        <w:spacing w:before="39"/>
        <w:ind w:left="34"/>
      </w:pPr>
      <w:r>
        <w:rPr>
          <w:rFonts w:ascii="Symbol" w:hAnsi="Symbol"/>
        </w:rPr>
        <w:t></w:t>
      </w:r>
      <w:r>
        <w:t>рабочее</w:t>
      </w:r>
      <w:r>
        <w:rPr>
          <w:spacing w:val="2"/>
        </w:rPr>
        <w:t xml:space="preserve"> </w:t>
      </w:r>
      <w:r>
        <w:t>место</w:t>
      </w:r>
      <w:r>
        <w:rPr>
          <w:spacing w:val="1"/>
        </w:rPr>
        <w:t xml:space="preserve"> </w:t>
      </w:r>
      <w:r>
        <w:t>мастера</w:t>
      </w:r>
      <w:r>
        <w:rPr>
          <w:spacing w:val="4"/>
        </w:rPr>
        <w:t xml:space="preserve"> </w:t>
      </w:r>
      <w:r>
        <w:t>производственного</w:t>
      </w:r>
      <w:r>
        <w:rPr>
          <w:spacing w:val="2"/>
        </w:rPr>
        <w:t xml:space="preserve"> </w:t>
      </w:r>
      <w:r>
        <w:rPr>
          <w:spacing w:val="-2"/>
        </w:rPr>
        <w:t>обучения;</w:t>
      </w:r>
    </w:p>
    <w:p w:rsidR="00343CC4" w:rsidRDefault="00487E66">
      <w:pPr>
        <w:pStyle w:val="a5"/>
        <w:numPr>
          <w:ilvl w:val="0"/>
          <w:numId w:val="210"/>
        </w:numPr>
        <w:tabs>
          <w:tab w:val="left" w:pos="237"/>
        </w:tabs>
        <w:spacing w:before="42"/>
        <w:ind w:left="237" w:hanging="203"/>
        <w:rPr>
          <w:sz w:val="24"/>
        </w:rPr>
      </w:pPr>
      <w:r>
        <w:rPr>
          <w:sz w:val="24"/>
        </w:rPr>
        <w:t>рабочие</w:t>
      </w:r>
      <w:r>
        <w:rPr>
          <w:spacing w:val="-2"/>
          <w:sz w:val="24"/>
        </w:rPr>
        <w:t xml:space="preserve"> </w:t>
      </w:r>
      <w:r>
        <w:rPr>
          <w:sz w:val="24"/>
        </w:rPr>
        <w:t>места</w:t>
      </w:r>
      <w:r>
        <w:rPr>
          <w:spacing w:val="-2"/>
          <w:sz w:val="24"/>
        </w:rPr>
        <w:t xml:space="preserve"> </w:t>
      </w:r>
      <w:r>
        <w:rPr>
          <w:sz w:val="24"/>
        </w:rPr>
        <w:t>обучающихся</w:t>
      </w:r>
      <w:r>
        <w:rPr>
          <w:spacing w:val="-2"/>
          <w:sz w:val="24"/>
        </w:rPr>
        <w:t xml:space="preserve"> </w:t>
      </w:r>
      <w:r>
        <w:rPr>
          <w:sz w:val="24"/>
        </w:rPr>
        <w:t>(сварочные</w:t>
      </w:r>
      <w:r>
        <w:rPr>
          <w:spacing w:val="-3"/>
          <w:sz w:val="24"/>
        </w:rPr>
        <w:t xml:space="preserve"> </w:t>
      </w:r>
      <w:r>
        <w:rPr>
          <w:spacing w:val="-2"/>
          <w:sz w:val="24"/>
        </w:rPr>
        <w:t>посты);</w:t>
      </w:r>
    </w:p>
    <w:p w:rsidR="00343CC4" w:rsidRDefault="00487E66">
      <w:pPr>
        <w:pStyle w:val="a5"/>
        <w:numPr>
          <w:ilvl w:val="0"/>
          <w:numId w:val="210"/>
        </w:numPr>
        <w:tabs>
          <w:tab w:val="left" w:pos="237"/>
        </w:tabs>
        <w:spacing w:before="40"/>
        <w:ind w:left="237" w:hanging="203"/>
        <w:rPr>
          <w:sz w:val="24"/>
        </w:rPr>
      </w:pPr>
      <w:r>
        <w:rPr>
          <w:sz w:val="24"/>
        </w:rPr>
        <w:t>оборудование,</w:t>
      </w:r>
      <w:r>
        <w:rPr>
          <w:spacing w:val="49"/>
          <w:w w:val="150"/>
          <w:sz w:val="24"/>
        </w:rPr>
        <w:t xml:space="preserve"> </w:t>
      </w:r>
      <w:r>
        <w:rPr>
          <w:sz w:val="24"/>
        </w:rPr>
        <w:t>принадлежности</w:t>
      </w:r>
      <w:r>
        <w:rPr>
          <w:spacing w:val="53"/>
          <w:w w:val="150"/>
          <w:sz w:val="24"/>
        </w:rPr>
        <w:t xml:space="preserve"> </w:t>
      </w:r>
      <w:r>
        <w:rPr>
          <w:sz w:val="24"/>
        </w:rPr>
        <w:t>и</w:t>
      </w:r>
      <w:r>
        <w:rPr>
          <w:spacing w:val="51"/>
          <w:w w:val="150"/>
          <w:sz w:val="24"/>
        </w:rPr>
        <w:t xml:space="preserve"> </w:t>
      </w:r>
      <w:r>
        <w:rPr>
          <w:sz w:val="24"/>
        </w:rPr>
        <w:t>инструмент</w:t>
      </w:r>
      <w:r>
        <w:rPr>
          <w:spacing w:val="53"/>
          <w:w w:val="150"/>
          <w:sz w:val="24"/>
        </w:rPr>
        <w:t xml:space="preserve"> </w:t>
      </w:r>
      <w:r>
        <w:rPr>
          <w:sz w:val="24"/>
        </w:rPr>
        <w:t>сварщика</w:t>
      </w:r>
      <w:r>
        <w:rPr>
          <w:spacing w:val="51"/>
          <w:w w:val="150"/>
          <w:sz w:val="24"/>
        </w:rPr>
        <w:t xml:space="preserve"> </w:t>
      </w:r>
      <w:r>
        <w:rPr>
          <w:sz w:val="24"/>
        </w:rPr>
        <w:t>для</w:t>
      </w:r>
      <w:r>
        <w:rPr>
          <w:spacing w:val="52"/>
          <w:w w:val="150"/>
          <w:sz w:val="24"/>
        </w:rPr>
        <w:t xml:space="preserve"> </w:t>
      </w:r>
      <w:r>
        <w:rPr>
          <w:sz w:val="24"/>
        </w:rPr>
        <w:t>ручной</w:t>
      </w:r>
      <w:r>
        <w:rPr>
          <w:spacing w:val="53"/>
          <w:w w:val="150"/>
          <w:sz w:val="24"/>
        </w:rPr>
        <w:t xml:space="preserve"> </w:t>
      </w:r>
      <w:r>
        <w:rPr>
          <w:spacing w:val="-2"/>
          <w:sz w:val="24"/>
        </w:rPr>
        <w:t>дуговой</w:t>
      </w:r>
    </w:p>
    <w:p w:rsidR="00343CC4" w:rsidRDefault="00343CC4">
      <w:pPr>
        <w:pStyle w:val="a5"/>
        <w:rPr>
          <w:sz w:val="24"/>
        </w:rPr>
        <w:sectPr w:rsidR="00343CC4">
          <w:headerReference w:type="default" r:id="rId16"/>
          <w:pgSz w:w="11910" w:h="16840"/>
          <w:pgMar w:top="1160" w:right="283" w:bottom="280" w:left="1559" w:header="749" w:footer="0" w:gutter="0"/>
          <w:cols w:num="2" w:space="720" w:equalWidth="0">
            <w:col w:w="777" w:space="40"/>
            <w:col w:w="9251"/>
          </w:cols>
        </w:sectPr>
      </w:pPr>
    </w:p>
    <w:p w:rsidR="00343CC4" w:rsidRDefault="00487E66">
      <w:pPr>
        <w:pStyle w:val="a3"/>
        <w:spacing w:before="40"/>
        <w:ind w:left="142"/>
      </w:pPr>
      <w:r>
        <w:rPr>
          <w:spacing w:val="-2"/>
        </w:rPr>
        <w:t>сварки;</w:t>
      </w:r>
    </w:p>
    <w:p w:rsidR="00343CC4" w:rsidRDefault="00487E66">
      <w:pPr>
        <w:pStyle w:val="a5"/>
        <w:numPr>
          <w:ilvl w:val="1"/>
          <w:numId w:val="210"/>
        </w:numPr>
        <w:tabs>
          <w:tab w:val="left" w:pos="1053"/>
        </w:tabs>
        <w:spacing w:before="43"/>
        <w:ind w:left="1053" w:hanging="203"/>
        <w:rPr>
          <w:sz w:val="24"/>
        </w:rPr>
      </w:pPr>
      <w:r>
        <w:rPr>
          <w:sz w:val="24"/>
        </w:rPr>
        <w:t>оборудование,</w:t>
      </w:r>
      <w:r>
        <w:rPr>
          <w:spacing w:val="-6"/>
          <w:sz w:val="24"/>
        </w:rPr>
        <w:t xml:space="preserve"> </w:t>
      </w:r>
      <w:r>
        <w:rPr>
          <w:sz w:val="24"/>
        </w:rPr>
        <w:t>принадлежности</w:t>
      </w:r>
      <w:r>
        <w:rPr>
          <w:spacing w:val="-5"/>
          <w:sz w:val="24"/>
        </w:rPr>
        <w:t xml:space="preserve"> </w:t>
      </w:r>
      <w:r>
        <w:rPr>
          <w:sz w:val="24"/>
        </w:rPr>
        <w:t>и</w:t>
      </w:r>
      <w:r>
        <w:rPr>
          <w:spacing w:val="-1"/>
          <w:sz w:val="24"/>
        </w:rPr>
        <w:t xml:space="preserve"> </w:t>
      </w:r>
      <w:r>
        <w:rPr>
          <w:sz w:val="24"/>
        </w:rPr>
        <w:t>инструмент</w:t>
      </w:r>
      <w:r>
        <w:rPr>
          <w:spacing w:val="-4"/>
          <w:sz w:val="24"/>
        </w:rPr>
        <w:t xml:space="preserve"> </w:t>
      </w:r>
      <w:r>
        <w:rPr>
          <w:sz w:val="24"/>
        </w:rPr>
        <w:t>сварщика</w:t>
      </w:r>
      <w:r>
        <w:rPr>
          <w:spacing w:val="-3"/>
          <w:sz w:val="24"/>
        </w:rPr>
        <w:t xml:space="preserve"> </w:t>
      </w:r>
      <w:r>
        <w:rPr>
          <w:sz w:val="24"/>
        </w:rPr>
        <w:t>для</w:t>
      </w:r>
      <w:r>
        <w:rPr>
          <w:spacing w:val="-4"/>
          <w:sz w:val="24"/>
        </w:rPr>
        <w:t xml:space="preserve"> </w:t>
      </w:r>
      <w:r>
        <w:rPr>
          <w:sz w:val="24"/>
        </w:rPr>
        <w:t>газовой</w:t>
      </w:r>
      <w:r>
        <w:rPr>
          <w:spacing w:val="-2"/>
          <w:sz w:val="24"/>
        </w:rPr>
        <w:t xml:space="preserve"> сварки;</w:t>
      </w:r>
    </w:p>
    <w:p w:rsidR="00343CC4" w:rsidRDefault="00487E66">
      <w:pPr>
        <w:pStyle w:val="a5"/>
        <w:numPr>
          <w:ilvl w:val="1"/>
          <w:numId w:val="210"/>
        </w:numPr>
        <w:tabs>
          <w:tab w:val="left" w:pos="1053"/>
        </w:tabs>
        <w:spacing w:before="39"/>
        <w:ind w:left="1053" w:hanging="203"/>
        <w:rPr>
          <w:sz w:val="24"/>
        </w:rPr>
      </w:pPr>
      <w:r>
        <w:rPr>
          <w:sz w:val="24"/>
        </w:rPr>
        <w:t>журнал</w:t>
      </w:r>
      <w:r>
        <w:rPr>
          <w:spacing w:val="-3"/>
          <w:sz w:val="24"/>
        </w:rPr>
        <w:t xml:space="preserve"> </w:t>
      </w:r>
      <w:r>
        <w:rPr>
          <w:sz w:val="24"/>
        </w:rPr>
        <w:t>по</w:t>
      </w:r>
      <w:r>
        <w:rPr>
          <w:spacing w:val="-2"/>
          <w:sz w:val="24"/>
        </w:rPr>
        <w:t xml:space="preserve"> </w:t>
      </w:r>
      <w:r>
        <w:rPr>
          <w:sz w:val="24"/>
        </w:rPr>
        <w:t>технике</w:t>
      </w:r>
      <w:r>
        <w:rPr>
          <w:spacing w:val="-3"/>
          <w:sz w:val="24"/>
        </w:rPr>
        <w:t xml:space="preserve"> </w:t>
      </w:r>
      <w:r>
        <w:rPr>
          <w:sz w:val="24"/>
        </w:rPr>
        <w:t>безопасности</w:t>
      </w:r>
      <w:r>
        <w:rPr>
          <w:spacing w:val="-3"/>
          <w:sz w:val="24"/>
        </w:rPr>
        <w:t xml:space="preserve"> </w:t>
      </w:r>
      <w:r>
        <w:rPr>
          <w:sz w:val="24"/>
        </w:rPr>
        <w:t>при</w:t>
      </w:r>
      <w:r>
        <w:rPr>
          <w:spacing w:val="-2"/>
          <w:sz w:val="24"/>
        </w:rPr>
        <w:t xml:space="preserve"> </w:t>
      </w:r>
      <w:r>
        <w:rPr>
          <w:sz w:val="24"/>
        </w:rPr>
        <w:t>выполнении</w:t>
      </w:r>
      <w:r>
        <w:rPr>
          <w:spacing w:val="-1"/>
          <w:sz w:val="24"/>
        </w:rPr>
        <w:t xml:space="preserve"> </w:t>
      </w:r>
      <w:r>
        <w:rPr>
          <w:sz w:val="24"/>
        </w:rPr>
        <w:t>сварочных</w:t>
      </w:r>
      <w:r>
        <w:rPr>
          <w:spacing w:val="-1"/>
          <w:sz w:val="24"/>
        </w:rPr>
        <w:t xml:space="preserve"> </w:t>
      </w:r>
      <w:r>
        <w:rPr>
          <w:spacing w:val="-2"/>
          <w:sz w:val="24"/>
        </w:rPr>
        <w:t>работ;</w:t>
      </w:r>
    </w:p>
    <w:p w:rsidR="00343CC4" w:rsidRDefault="00487E66">
      <w:pPr>
        <w:pStyle w:val="a5"/>
        <w:numPr>
          <w:ilvl w:val="1"/>
          <w:numId w:val="210"/>
        </w:numPr>
        <w:tabs>
          <w:tab w:val="left" w:pos="1053"/>
        </w:tabs>
        <w:spacing w:before="42"/>
        <w:ind w:left="1053" w:hanging="203"/>
        <w:rPr>
          <w:sz w:val="24"/>
        </w:rPr>
      </w:pPr>
      <w:r>
        <w:rPr>
          <w:sz w:val="24"/>
        </w:rPr>
        <w:t>набор</w:t>
      </w:r>
      <w:r>
        <w:rPr>
          <w:spacing w:val="1"/>
          <w:sz w:val="24"/>
        </w:rPr>
        <w:t xml:space="preserve"> </w:t>
      </w:r>
      <w:r>
        <w:rPr>
          <w:spacing w:val="-2"/>
          <w:sz w:val="24"/>
        </w:rPr>
        <w:t>плакатов.</w:t>
      </w:r>
    </w:p>
    <w:p w:rsidR="00343CC4" w:rsidRDefault="00343CC4">
      <w:pPr>
        <w:pStyle w:val="a3"/>
        <w:spacing w:before="86"/>
      </w:pPr>
    </w:p>
    <w:p w:rsidR="00343CC4" w:rsidRDefault="00487E66">
      <w:pPr>
        <w:pStyle w:val="3"/>
        <w:numPr>
          <w:ilvl w:val="1"/>
          <w:numId w:val="224"/>
        </w:numPr>
        <w:tabs>
          <w:tab w:val="left" w:pos="1270"/>
        </w:tabs>
      </w:pPr>
      <w:r>
        <w:t>Учебно-методическое</w:t>
      </w:r>
      <w:r>
        <w:rPr>
          <w:spacing w:val="-4"/>
        </w:rPr>
        <w:t xml:space="preserve"> </w:t>
      </w:r>
      <w:r>
        <w:rPr>
          <w:spacing w:val="-2"/>
        </w:rPr>
        <w:t>обеспечение</w:t>
      </w:r>
    </w:p>
    <w:p w:rsidR="00343CC4" w:rsidRDefault="00487E66">
      <w:pPr>
        <w:pStyle w:val="a5"/>
        <w:numPr>
          <w:ilvl w:val="2"/>
          <w:numId w:val="224"/>
        </w:numPr>
        <w:tabs>
          <w:tab w:val="left" w:pos="1450"/>
        </w:tabs>
        <w:spacing w:before="41"/>
        <w:rPr>
          <w:b/>
          <w:sz w:val="24"/>
        </w:rPr>
      </w:pPr>
      <w:r>
        <w:rPr>
          <w:b/>
          <w:sz w:val="24"/>
        </w:rPr>
        <w:t>Основные</w:t>
      </w:r>
      <w:r>
        <w:rPr>
          <w:b/>
          <w:spacing w:val="-7"/>
          <w:sz w:val="24"/>
        </w:rPr>
        <w:t xml:space="preserve"> </w:t>
      </w:r>
      <w:r>
        <w:rPr>
          <w:b/>
          <w:sz w:val="24"/>
        </w:rPr>
        <w:t>печатные</w:t>
      </w:r>
      <w:r>
        <w:rPr>
          <w:b/>
          <w:spacing w:val="-5"/>
          <w:sz w:val="24"/>
        </w:rPr>
        <w:t xml:space="preserve"> </w:t>
      </w:r>
      <w:r>
        <w:rPr>
          <w:b/>
          <w:sz w:val="24"/>
        </w:rPr>
        <w:t>и/или</w:t>
      </w:r>
      <w:r>
        <w:rPr>
          <w:b/>
          <w:spacing w:val="-5"/>
          <w:sz w:val="24"/>
        </w:rPr>
        <w:t xml:space="preserve"> </w:t>
      </w:r>
      <w:r>
        <w:rPr>
          <w:b/>
          <w:sz w:val="24"/>
        </w:rPr>
        <w:t>электронные</w:t>
      </w:r>
      <w:r>
        <w:rPr>
          <w:b/>
          <w:spacing w:val="-4"/>
          <w:sz w:val="24"/>
        </w:rPr>
        <w:t xml:space="preserve"> </w:t>
      </w:r>
      <w:r>
        <w:rPr>
          <w:b/>
          <w:spacing w:val="-2"/>
          <w:sz w:val="24"/>
        </w:rPr>
        <w:t>издания</w:t>
      </w:r>
    </w:p>
    <w:p w:rsidR="00343CC4" w:rsidRDefault="00487E66">
      <w:pPr>
        <w:pStyle w:val="a5"/>
        <w:numPr>
          <w:ilvl w:val="0"/>
          <w:numId w:val="208"/>
        </w:numPr>
        <w:tabs>
          <w:tab w:val="left" w:pos="1135"/>
        </w:tabs>
        <w:spacing w:before="38" w:line="276" w:lineRule="auto"/>
        <w:ind w:right="565" w:firstLine="708"/>
        <w:rPr>
          <w:sz w:val="24"/>
        </w:rPr>
      </w:pPr>
      <w:r>
        <w:rPr>
          <w:sz w:val="24"/>
        </w:rPr>
        <w:t>Быковский</w:t>
      </w:r>
      <w:r>
        <w:rPr>
          <w:spacing w:val="-10"/>
          <w:sz w:val="24"/>
        </w:rPr>
        <w:t xml:space="preserve"> </w:t>
      </w:r>
      <w:r>
        <w:rPr>
          <w:sz w:val="24"/>
        </w:rPr>
        <w:t>А.Б.</w:t>
      </w:r>
      <w:r>
        <w:rPr>
          <w:spacing w:val="-11"/>
          <w:sz w:val="24"/>
        </w:rPr>
        <w:t xml:space="preserve"> </w:t>
      </w:r>
      <w:r>
        <w:rPr>
          <w:sz w:val="24"/>
        </w:rPr>
        <w:t>Сварочное</w:t>
      </w:r>
      <w:r>
        <w:rPr>
          <w:spacing w:val="-11"/>
          <w:sz w:val="24"/>
        </w:rPr>
        <w:t xml:space="preserve"> </w:t>
      </w:r>
      <w:r>
        <w:rPr>
          <w:sz w:val="24"/>
        </w:rPr>
        <w:t>дело:</w:t>
      </w:r>
      <w:r>
        <w:rPr>
          <w:spacing w:val="-11"/>
          <w:sz w:val="24"/>
        </w:rPr>
        <w:t xml:space="preserve"> </w:t>
      </w:r>
      <w:r>
        <w:rPr>
          <w:sz w:val="24"/>
        </w:rPr>
        <w:t>Учебное</w:t>
      </w:r>
      <w:r>
        <w:rPr>
          <w:spacing w:val="-11"/>
          <w:sz w:val="24"/>
        </w:rPr>
        <w:t xml:space="preserve"> </w:t>
      </w:r>
      <w:r>
        <w:rPr>
          <w:sz w:val="24"/>
        </w:rPr>
        <w:t>пособие</w:t>
      </w:r>
      <w:r>
        <w:rPr>
          <w:spacing w:val="-11"/>
          <w:sz w:val="24"/>
        </w:rPr>
        <w:t xml:space="preserve"> </w:t>
      </w:r>
      <w:r>
        <w:rPr>
          <w:sz w:val="24"/>
        </w:rPr>
        <w:t>/А.Б.</w:t>
      </w:r>
      <w:r>
        <w:rPr>
          <w:spacing w:val="-11"/>
          <w:sz w:val="24"/>
        </w:rPr>
        <w:t xml:space="preserve"> </w:t>
      </w:r>
      <w:r>
        <w:rPr>
          <w:sz w:val="24"/>
        </w:rPr>
        <w:t>Быковский,</w:t>
      </w:r>
      <w:r>
        <w:rPr>
          <w:spacing w:val="-11"/>
          <w:sz w:val="24"/>
        </w:rPr>
        <w:t xml:space="preserve"> </w:t>
      </w:r>
      <w:r>
        <w:rPr>
          <w:sz w:val="24"/>
        </w:rPr>
        <w:t>В.А.</w:t>
      </w:r>
      <w:r>
        <w:rPr>
          <w:spacing w:val="-11"/>
          <w:sz w:val="24"/>
        </w:rPr>
        <w:t xml:space="preserve"> </w:t>
      </w:r>
      <w:r>
        <w:rPr>
          <w:sz w:val="24"/>
        </w:rPr>
        <w:t>Фролов, Б.А. Краснов. – М.: КНОРУС, 2020 – 272 с.</w:t>
      </w:r>
    </w:p>
    <w:p w:rsidR="00343CC4" w:rsidRDefault="00487E66">
      <w:pPr>
        <w:pStyle w:val="a5"/>
        <w:numPr>
          <w:ilvl w:val="0"/>
          <w:numId w:val="208"/>
        </w:numPr>
        <w:tabs>
          <w:tab w:val="left" w:pos="1135"/>
        </w:tabs>
        <w:spacing w:line="276" w:lineRule="auto"/>
        <w:ind w:right="559" w:firstLine="708"/>
        <w:jc w:val="both"/>
        <w:rPr>
          <w:sz w:val="24"/>
        </w:rPr>
      </w:pPr>
      <w:r>
        <w:rPr>
          <w:sz w:val="24"/>
        </w:rPr>
        <w:t>Овчинников</w:t>
      </w:r>
      <w:r>
        <w:rPr>
          <w:spacing w:val="-8"/>
          <w:sz w:val="24"/>
        </w:rPr>
        <w:t xml:space="preserve"> </w:t>
      </w:r>
      <w:r>
        <w:rPr>
          <w:sz w:val="24"/>
        </w:rPr>
        <w:t>В.В.</w:t>
      </w:r>
      <w:r>
        <w:rPr>
          <w:spacing w:val="-7"/>
          <w:sz w:val="24"/>
        </w:rPr>
        <w:t xml:space="preserve"> </w:t>
      </w:r>
      <w:r>
        <w:rPr>
          <w:sz w:val="24"/>
        </w:rPr>
        <w:t>Ручная</w:t>
      </w:r>
      <w:r>
        <w:rPr>
          <w:spacing w:val="-7"/>
          <w:sz w:val="24"/>
        </w:rPr>
        <w:t xml:space="preserve"> </w:t>
      </w:r>
      <w:r>
        <w:rPr>
          <w:sz w:val="24"/>
        </w:rPr>
        <w:t>дуговая</w:t>
      </w:r>
      <w:r>
        <w:rPr>
          <w:spacing w:val="-7"/>
          <w:sz w:val="24"/>
        </w:rPr>
        <w:t xml:space="preserve"> </w:t>
      </w:r>
      <w:r>
        <w:rPr>
          <w:sz w:val="24"/>
        </w:rPr>
        <w:t>сварка</w:t>
      </w:r>
      <w:r>
        <w:rPr>
          <w:spacing w:val="-7"/>
          <w:sz w:val="24"/>
        </w:rPr>
        <w:t xml:space="preserve"> </w:t>
      </w:r>
      <w:r>
        <w:rPr>
          <w:sz w:val="24"/>
        </w:rPr>
        <w:t>(наплавка,</w:t>
      </w:r>
      <w:r>
        <w:rPr>
          <w:spacing w:val="-7"/>
          <w:sz w:val="24"/>
        </w:rPr>
        <w:t xml:space="preserve"> </w:t>
      </w:r>
      <w:r>
        <w:rPr>
          <w:sz w:val="24"/>
        </w:rPr>
        <w:t>резка)</w:t>
      </w:r>
      <w:r>
        <w:rPr>
          <w:spacing w:val="-9"/>
          <w:sz w:val="24"/>
        </w:rPr>
        <w:t xml:space="preserve"> </w:t>
      </w:r>
      <w:r>
        <w:rPr>
          <w:sz w:val="24"/>
        </w:rPr>
        <w:t>плавящимся</w:t>
      </w:r>
      <w:r>
        <w:rPr>
          <w:spacing w:val="-7"/>
          <w:sz w:val="24"/>
        </w:rPr>
        <w:t xml:space="preserve"> </w:t>
      </w:r>
      <w:r>
        <w:rPr>
          <w:sz w:val="24"/>
        </w:rPr>
        <w:t>покрытым электродом: учебник для использования в образовательном процессе образовательных организаций, реализующих программы среднего профессионального образования по профессии "Сварщик (ручной и частично механизированной сварки (наплавки))" / В. В. Овчинников. - Москва : Академия, 2018. – 206 с</w:t>
      </w:r>
    </w:p>
    <w:p w:rsidR="00343CC4" w:rsidRDefault="00487E66">
      <w:pPr>
        <w:pStyle w:val="a5"/>
        <w:numPr>
          <w:ilvl w:val="0"/>
          <w:numId w:val="208"/>
        </w:numPr>
        <w:tabs>
          <w:tab w:val="left" w:pos="1135"/>
        </w:tabs>
        <w:spacing w:line="276" w:lineRule="auto"/>
        <w:ind w:right="561" w:firstLine="708"/>
        <w:jc w:val="both"/>
        <w:rPr>
          <w:sz w:val="24"/>
        </w:rPr>
      </w:pPr>
      <w:r>
        <w:rPr>
          <w:sz w:val="24"/>
        </w:rPr>
        <w:t>Черепахин, А.</w:t>
      </w:r>
      <w:r>
        <w:rPr>
          <w:spacing w:val="-2"/>
          <w:sz w:val="24"/>
        </w:rPr>
        <w:t xml:space="preserve"> </w:t>
      </w:r>
      <w:r>
        <w:rPr>
          <w:sz w:val="24"/>
        </w:rPr>
        <w:t>А. Технология сварочных работ</w:t>
      </w:r>
      <w:r>
        <w:rPr>
          <w:spacing w:val="-1"/>
          <w:sz w:val="24"/>
        </w:rPr>
        <w:t xml:space="preserve"> </w:t>
      </w:r>
      <w:r>
        <w:rPr>
          <w:sz w:val="24"/>
        </w:rPr>
        <w:t>: учебник для среднего профессионального</w:t>
      </w:r>
      <w:r>
        <w:rPr>
          <w:spacing w:val="-5"/>
          <w:sz w:val="24"/>
        </w:rPr>
        <w:t xml:space="preserve"> </w:t>
      </w:r>
      <w:r>
        <w:rPr>
          <w:sz w:val="24"/>
        </w:rPr>
        <w:t>образования</w:t>
      </w:r>
      <w:r>
        <w:rPr>
          <w:spacing w:val="-2"/>
          <w:sz w:val="24"/>
        </w:rPr>
        <w:t xml:space="preserve"> </w:t>
      </w:r>
      <w:r>
        <w:rPr>
          <w:sz w:val="24"/>
        </w:rPr>
        <w:t>/</w:t>
      </w:r>
      <w:r>
        <w:rPr>
          <w:spacing w:val="-4"/>
          <w:sz w:val="24"/>
        </w:rPr>
        <w:t xml:space="preserve"> </w:t>
      </w:r>
      <w:r>
        <w:rPr>
          <w:sz w:val="24"/>
        </w:rPr>
        <w:t>А.</w:t>
      </w:r>
      <w:r>
        <w:rPr>
          <w:spacing w:val="-3"/>
          <w:sz w:val="24"/>
        </w:rPr>
        <w:t xml:space="preserve"> </w:t>
      </w:r>
      <w:r>
        <w:rPr>
          <w:sz w:val="24"/>
        </w:rPr>
        <w:t>А.</w:t>
      </w:r>
      <w:r>
        <w:rPr>
          <w:spacing w:val="-3"/>
          <w:sz w:val="24"/>
        </w:rPr>
        <w:t xml:space="preserve"> </w:t>
      </w:r>
      <w:r>
        <w:rPr>
          <w:sz w:val="24"/>
        </w:rPr>
        <w:t>Черепахин,</w:t>
      </w:r>
      <w:r>
        <w:rPr>
          <w:spacing w:val="-5"/>
          <w:sz w:val="24"/>
        </w:rPr>
        <w:t xml:space="preserve"> </w:t>
      </w:r>
      <w:r>
        <w:rPr>
          <w:sz w:val="24"/>
        </w:rPr>
        <w:t>В.</w:t>
      </w:r>
      <w:r>
        <w:rPr>
          <w:spacing w:val="-2"/>
          <w:sz w:val="24"/>
        </w:rPr>
        <w:t xml:space="preserve"> </w:t>
      </w:r>
      <w:r>
        <w:rPr>
          <w:sz w:val="24"/>
        </w:rPr>
        <w:t>М.</w:t>
      </w:r>
      <w:r>
        <w:rPr>
          <w:spacing w:val="-3"/>
          <w:sz w:val="24"/>
        </w:rPr>
        <w:t xml:space="preserve"> </w:t>
      </w:r>
      <w:r>
        <w:rPr>
          <w:sz w:val="24"/>
        </w:rPr>
        <w:t>Виноградов,</w:t>
      </w:r>
      <w:r>
        <w:rPr>
          <w:spacing w:val="-6"/>
          <w:sz w:val="24"/>
        </w:rPr>
        <w:t xml:space="preserve"> </w:t>
      </w:r>
      <w:r>
        <w:rPr>
          <w:sz w:val="24"/>
        </w:rPr>
        <w:t>Н.</w:t>
      </w:r>
      <w:r>
        <w:rPr>
          <w:spacing w:val="-3"/>
          <w:sz w:val="24"/>
        </w:rPr>
        <w:t xml:space="preserve"> </w:t>
      </w:r>
      <w:r>
        <w:rPr>
          <w:sz w:val="24"/>
        </w:rPr>
        <w:t>Ф.</w:t>
      </w:r>
      <w:r>
        <w:rPr>
          <w:spacing w:val="-2"/>
          <w:sz w:val="24"/>
        </w:rPr>
        <w:t xml:space="preserve"> </w:t>
      </w:r>
      <w:r>
        <w:rPr>
          <w:sz w:val="24"/>
        </w:rPr>
        <w:t>Шпунькин.</w:t>
      </w:r>
      <w:r>
        <w:rPr>
          <w:spacing w:val="-3"/>
          <w:sz w:val="24"/>
        </w:rPr>
        <w:t xml:space="preserve"> </w:t>
      </w:r>
      <w:r>
        <w:rPr>
          <w:sz w:val="24"/>
        </w:rPr>
        <w:t>— 2-е изд., испр. и доп. — Москва : Издательство Юрайт, 2022. — 269</w:t>
      </w:r>
    </w:p>
    <w:p w:rsidR="00343CC4" w:rsidRDefault="00487E66">
      <w:pPr>
        <w:pStyle w:val="3"/>
        <w:numPr>
          <w:ilvl w:val="2"/>
          <w:numId w:val="224"/>
        </w:numPr>
        <w:tabs>
          <w:tab w:val="left" w:pos="1558"/>
        </w:tabs>
        <w:spacing w:before="4"/>
        <w:ind w:left="1558" w:hanging="708"/>
        <w:jc w:val="both"/>
      </w:pPr>
      <w:r>
        <w:t>Дополнительные</w:t>
      </w:r>
      <w:r>
        <w:rPr>
          <w:spacing w:val="-4"/>
        </w:rPr>
        <w:t xml:space="preserve"> </w:t>
      </w:r>
      <w:r>
        <w:rPr>
          <w:spacing w:val="-2"/>
        </w:rPr>
        <w:t>источники</w:t>
      </w:r>
    </w:p>
    <w:p w:rsidR="00343CC4" w:rsidRDefault="00343CC4">
      <w:pPr>
        <w:pStyle w:val="3"/>
        <w:jc w:val="both"/>
        <w:sectPr w:rsidR="00343CC4">
          <w:type w:val="continuous"/>
          <w:pgSz w:w="11910" w:h="16840"/>
          <w:pgMar w:top="1840" w:right="283" w:bottom="280" w:left="1559" w:header="749" w:footer="0" w:gutter="0"/>
          <w:cols w:space="720"/>
        </w:sectPr>
      </w:pPr>
    </w:p>
    <w:p w:rsidR="00343CC4" w:rsidRDefault="00487E66">
      <w:pPr>
        <w:pStyle w:val="a5"/>
        <w:numPr>
          <w:ilvl w:val="0"/>
          <w:numId w:val="207"/>
        </w:numPr>
        <w:tabs>
          <w:tab w:val="left" w:pos="1135"/>
        </w:tabs>
        <w:spacing w:before="80" w:line="276" w:lineRule="auto"/>
        <w:ind w:right="562" w:firstLine="708"/>
        <w:rPr>
          <w:sz w:val="24"/>
        </w:rPr>
      </w:pPr>
      <w:r>
        <w:rPr>
          <w:sz w:val="24"/>
        </w:rPr>
        <w:lastRenderedPageBreak/>
        <w:t>Юхин</w:t>
      </w:r>
      <w:r>
        <w:rPr>
          <w:spacing w:val="80"/>
          <w:w w:val="150"/>
          <w:sz w:val="24"/>
        </w:rPr>
        <w:t xml:space="preserve"> </w:t>
      </w:r>
      <w:r>
        <w:rPr>
          <w:sz w:val="24"/>
        </w:rPr>
        <w:t>Н.А.</w:t>
      </w:r>
      <w:r>
        <w:rPr>
          <w:spacing w:val="80"/>
          <w:w w:val="150"/>
          <w:sz w:val="24"/>
        </w:rPr>
        <w:t xml:space="preserve"> </w:t>
      </w:r>
      <w:r>
        <w:rPr>
          <w:sz w:val="24"/>
        </w:rPr>
        <w:t>Дефекты</w:t>
      </w:r>
      <w:r>
        <w:rPr>
          <w:spacing w:val="80"/>
          <w:w w:val="150"/>
          <w:sz w:val="24"/>
        </w:rPr>
        <w:t xml:space="preserve"> </w:t>
      </w:r>
      <w:r>
        <w:rPr>
          <w:sz w:val="24"/>
        </w:rPr>
        <w:t>сварных</w:t>
      </w:r>
      <w:r>
        <w:rPr>
          <w:spacing w:val="80"/>
          <w:w w:val="150"/>
          <w:sz w:val="24"/>
        </w:rPr>
        <w:t xml:space="preserve"> </w:t>
      </w:r>
      <w:r>
        <w:rPr>
          <w:sz w:val="24"/>
        </w:rPr>
        <w:t>швов</w:t>
      </w:r>
      <w:r>
        <w:rPr>
          <w:spacing w:val="80"/>
          <w:w w:val="150"/>
          <w:sz w:val="24"/>
        </w:rPr>
        <w:t xml:space="preserve"> </w:t>
      </w:r>
      <w:r>
        <w:rPr>
          <w:sz w:val="24"/>
        </w:rPr>
        <w:t>и</w:t>
      </w:r>
      <w:r>
        <w:rPr>
          <w:spacing w:val="80"/>
          <w:w w:val="150"/>
          <w:sz w:val="24"/>
        </w:rPr>
        <w:t xml:space="preserve"> </w:t>
      </w:r>
      <w:r>
        <w:rPr>
          <w:sz w:val="24"/>
        </w:rPr>
        <w:t>соединений</w:t>
      </w:r>
      <w:r>
        <w:rPr>
          <w:spacing w:val="80"/>
          <w:w w:val="150"/>
          <w:sz w:val="24"/>
        </w:rPr>
        <w:t xml:space="preserve"> </w:t>
      </w:r>
      <w:r>
        <w:rPr>
          <w:sz w:val="24"/>
        </w:rPr>
        <w:t>|</w:t>
      </w:r>
      <w:r>
        <w:rPr>
          <w:spacing w:val="80"/>
          <w:w w:val="150"/>
          <w:sz w:val="24"/>
        </w:rPr>
        <w:t xml:space="preserve"> </w:t>
      </w:r>
      <w:r>
        <w:rPr>
          <w:sz w:val="24"/>
        </w:rPr>
        <w:t>Сварка</w:t>
      </w:r>
      <w:r>
        <w:rPr>
          <w:spacing w:val="80"/>
          <w:w w:val="150"/>
          <w:sz w:val="24"/>
        </w:rPr>
        <w:t xml:space="preserve"> </w:t>
      </w:r>
      <w:r>
        <w:rPr>
          <w:sz w:val="24"/>
        </w:rPr>
        <w:t>и</w:t>
      </w:r>
      <w:r>
        <w:rPr>
          <w:spacing w:val="80"/>
          <w:w w:val="150"/>
          <w:sz w:val="24"/>
        </w:rPr>
        <w:t xml:space="preserve"> </w:t>
      </w:r>
      <w:r>
        <w:rPr>
          <w:sz w:val="24"/>
        </w:rPr>
        <w:t xml:space="preserve">сварщик </w:t>
      </w:r>
      <w:r>
        <w:rPr>
          <w:spacing w:val="-2"/>
          <w:sz w:val="24"/>
        </w:rPr>
        <w:t>(weldering.com)</w:t>
      </w:r>
    </w:p>
    <w:p w:rsidR="00343CC4" w:rsidRDefault="00487E66">
      <w:pPr>
        <w:pStyle w:val="a5"/>
        <w:numPr>
          <w:ilvl w:val="0"/>
          <w:numId w:val="207"/>
        </w:numPr>
        <w:tabs>
          <w:tab w:val="left" w:pos="1135"/>
        </w:tabs>
        <w:spacing w:before="1"/>
        <w:ind w:left="1135" w:hanging="285"/>
        <w:rPr>
          <w:sz w:val="24"/>
        </w:rPr>
      </w:pPr>
      <w:r>
        <w:rPr>
          <w:spacing w:val="-2"/>
          <w:sz w:val="24"/>
        </w:rPr>
        <w:t>Дефекты</w:t>
      </w:r>
      <w:r>
        <w:rPr>
          <w:spacing w:val="-4"/>
          <w:sz w:val="24"/>
        </w:rPr>
        <w:t xml:space="preserve"> </w:t>
      </w:r>
      <w:r>
        <w:rPr>
          <w:spacing w:val="-2"/>
          <w:sz w:val="24"/>
        </w:rPr>
        <w:t>сварных</w:t>
      </w:r>
      <w:r>
        <w:rPr>
          <w:spacing w:val="-1"/>
          <w:sz w:val="24"/>
        </w:rPr>
        <w:t xml:space="preserve"> </w:t>
      </w:r>
      <w:r>
        <w:rPr>
          <w:spacing w:val="-2"/>
          <w:sz w:val="24"/>
        </w:rPr>
        <w:t>соединений</w:t>
      </w:r>
      <w:r>
        <w:rPr>
          <w:spacing w:val="-3"/>
          <w:sz w:val="24"/>
        </w:rPr>
        <w:t xml:space="preserve"> </w:t>
      </w:r>
      <w:r>
        <w:rPr>
          <w:spacing w:val="-2"/>
          <w:sz w:val="24"/>
        </w:rPr>
        <w:t>и швов:</w:t>
      </w:r>
      <w:r>
        <w:rPr>
          <w:spacing w:val="-3"/>
          <w:sz w:val="24"/>
        </w:rPr>
        <w:t xml:space="preserve"> </w:t>
      </w:r>
      <w:r>
        <w:rPr>
          <w:spacing w:val="-2"/>
          <w:sz w:val="24"/>
        </w:rPr>
        <w:t>трещины,</w:t>
      </w:r>
      <w:r>
        <w:rPr>
          <w:spacing w:val="-4"/>
          <w:sz w:val="24"/>
        </w:rPr>
        <w:t xml:space="preserve"> </w:t>
      </w:r>
      <w:r>
        <w:rPr>
          <w:spacing w:val="-2"/>
          <w:sz w:val="24"/>
        </w:rPr>
        <w:t>подрез, поры,</w:t>
      </w:r>
      <w:r>
        <w:rPr>
          <w:spacing w:val="-3"/>
          <w:sz w:val="24"/>
        </w:rPr>
        <w:t xml:space="preserve"> </w:t>
      </w:r>
      <w:r>
        <w:rPr>
          <w:spacing w:val="-2"/>
          <w:sz w:val="24"/>
        </w:rPr>
        <w:t>включения,</w:t>
      </w:r>
      <w:r>
        <w:rPr>
          <w:spacing w:val="-3"/>
          <w:sz w:val="24"/>
        </w:rPr>
        <w:t xml:space="preserve"> </w:t>
      </w:r>
      <w:r>
        <w:rPr>
          <w:spacing w:val="-2"/>
          <w:sz w:val="24"/>
        </w:rPr>
        <w:t>брызги</w:t>
      </w:r>
    </w:p>
    <w:p w:rsidR="00343CC4" w:rsidRDefault="00487E66">
      <w:pPr>
        <w:pStyle w:val="a3"/>
        <w:spacing w:before="41"/>
        <w:ind w:left="142"/>
      </w:pPr>
      <w:r>
        <w:t>|</w:t>
      </w:r>
      <w:r>
        <w:rPr>
          <w:spacing w:val="-3"/>
        </w:rPr>
        <w:t xml:space="preserve"> </w:t>
      </w:r>
      <w:r>
        <w:t>Сварка и</w:t>
      </w:r>
      <w:r>
        <w:rPr>
          <w:spacing w:val="-1"/>
        </w:rPr>
        <w:t xml:space="preserve"> </w:t>
      </w:r>
      <w:r>
        <w:t xml:space="preserve">сварщик </w:t>
      </w:r>
      <w:r>
        <w:rPr>
          <w:spacing w:val="-2"/>
        </w:rPr>
        <w:t>(weldering.com)</w:t>
      </w:r>
    </w:p>
    <w:p w:rsidR="00343CC4" w:rsidRDefault="00487E66">
      <w:pPr>
        <w:pStyle w:val="a5"/>
        <w:numPr>
          <w:ilvl w:val="0"/>
          <w:numId w:val="207"/>
        </w:numPr>
        <w:tabs>
          <w:tab w:val="left" w:pos="1135"/>
        </w:tabs>
        <w:spacing w:before="40"/>
        <w:ind w:left="1135" w:hanging="285"/>
      </w:pPr>
      <w:r>
        <w:rPr>
          <w:sz w:val="24"/>
        </w:rPr>
        <w:t>Обозначение</w:t>
      </w:r>
      <w:r>
        <w:rPr>
          <w:spacing w:val="-2"/>
          <w:sz w:val="24"/>
        </w:rPr>
        <w:t xml:space="preserve"> </w:t>
      </w:r>
      <w:r>
        <w:rPr>
          <w:sz w:val="24"/>
        </w:rPr>
        <w:t>сварных</w:t>
      </w:r>
      <w:r>
        <w:rPr>
          <w:spacing w:val="-3"/>
          <w:sz w:val="24"/>
        </w:rPr>
        <w:t xml:space="preserve"> </w:t>
      </w:r>
      <w:r>
        <w:rPr>
          <w:sz w:val="24"/>
        </w:rPr>
        <w:t>швов</w:t>
      </w:r>
      <w:r>
        <w:rPr>
          <w:spacing w:val="-1"/>
          <w:sz w:val="24"/>
        </w:rPr>
        <w:t xml:space="preserve"> </w:t>
      </w:r>
      <w:r>
        <w:rPr>
          <w:sz w:val="24"/>
        </w:rPr>
        <w:t>|</w:t>
      </w:r>
      <w:r>
        <w:rPr>
          <w:spacing w:val="-7"/>
          <w:sz w:val="24"/>
        </w:rPr>
        <w:t xml:space="preserve"> </w:t>
      </w:r>
      <w:r>
        <w:rPr>
          <w:sz w:val="24"/>
        </w:rPr>
        <w:t>Сварка</w:t>
      </w:r>
      <w:r>
        <w:rPr>
          <w:spacing w:val="-2"/>
          <w:sz w:val="24"/>
        </w:rPr>
        <w:t xml:space="preserve"> </w:t>
      </w:r>
      <w:r>
        <w:rPr>
          <w:sz w:val="24"/>
        </w:rPr>
        <w:t>и</w:t>
      </w:r>
      <w:r>
        <w:rPr>
          <w:spacing w:val="-3"/>
          <w:sz w:val="24"/>
        </w:rPr>
        <w:t xml:space="preserve"> </w:t>
      </w:r>
      <w:r>
        <w:rPr>
          <w:sz w:val="24"/>
        </w:rPr>
        <w:t>сварщик</w:t>
      </w:r>
      <w:r>
        <w:rPr>
          <w:spacing w:val="-1"/>
          <w:sz w:val="24"/>
        </w:rPr>
        <w:t xml:space="preserve"> </w:t>
      </w:r>
      <w:r>
        <w:rPr>
          <w:spacing w:val="-2"/>
          <w:sz w:val="24"/>
        </w:rPr>
        <w:t>(weldering.com)</w:t>
      </w:r>
    </w:p>
    <w:p w:rsidR="00343CC4" w:rsidRDefault="00343CC4">
      <w:pPr>
        <w:pStyle w:val="a3"/>
        <w:spacing w:before="185"/>
      </w:pPr>
    </w:p>
    <w:p w:rsidR="00343CC4" w:rsidRDefault="00487E66">
      <w:pPr>
        <w:pStyle w:val="2"/>
        <w:numPr>
          <w:ilvl w:val="0"/>
          <w:numId w:val="224"/>
        </w:numPr>
        <w:tabs>
          <w:tab w:val="left" w:pos="1419"/>
        </w:tabs>
        <w:spacing w:line="259" w:lineRule="auto"/>
        <w:ind w:left="1419" w:right="2568" w:hanging="360"/>
        <w:jc w:val="left"/>
      </w:pPr>
      <w:r>
        <w:t>КОНТРОЛЬ</w:t>
      </w:r>
      <w:r>
        <w:rPr>
          <w:spacing w:val="-8"/>
        </w:rPr>
        <w:t xml:space="preserve"> </w:t>
      </w:r>
      <w:r>
        <w:t>И</w:t>
      </w:r>
      <w:r>
        <w:rPr>
          <w:spacing w:val="-9"/>
        </w:rPr>
        <w:t xml:space="preserve"> </w:t>
      </w:r>
      <w:r>
        <w:t>ОЦЕНКА</w:t>
      </w:r>
      <w:r>
        <w:rPr>
          <w:spacing w:val="-9"/>
        </w:rPr>
        <w:t xml:space="preserve"> </w:t>
      </w:r>
      <w:r>
        <w:t>РЕЗУЛЬТАТОВ</w:t>
      </w:r>
      <w:r>
        <w:rPr>
          <w:spacing w:val="-9"/>
        </w:rPr>
        <w:t xml:space="preserve"> </w:t>
      </w:r>
      <w:r>
        <w:t>ОСВОЕНИЯ ПРОФЕССИОНАЛЬНОГО МОДУЛЯ</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499"/>
        <w:gridCol w:w="2594"/>
      </w:tblGrid>
      <w:tr w:rsidR="00343CC4">
        <w:trPr>
          <w:trHeight w:val="1098"/>
        </w:trPr>
        <w:tc>
          <w:tcPr>
            <w:tcW w:w="3686" w:type="dxa"/>
          </w:tcPr>
          <w:p w:rsidR="00343CC4" w:rsidRDefault="00343CC4">
            <w:pPr>
              <w:pStyle w:val="TableParagraph"/>
              <w:spacing w:before="42"/>
              <w:rPr>
                <w:b/>
                <w:sz w:val="24"/>
              </w:rPr>
            </w:pPr>
          </w:p>
          <w:p w:rsidR="00343CC4" w:rsidRDefault="00487E66">
            <w:pPr>
              <w:pStyle w:val="TableParagraph"/>
              <w:ind w:left="107"/>
              <w:rPr>
                <w:b/>
                <w:sz w:val="24"/>
              </w:rPr>
            </w:pPr>
            <w:r>
              <w:rPr>
                <w:b/>
                <w:sz w:val="24"/>
              </w:rPr>
              <w:t>Код ПК,</w:t>
            </w:r>
            <w:r>
              <w:rPr>
                <w:b/>
                <w:spacing w:val="1"/>
                <w:sz w:val="24"/>
              </w:rPr>
              <w:t xml:space="preserve"> </w:t>
            </w:r>
            <w:r>
              <w:rPr>
                <w:b/>
                <w:spacing w:val="-5"/>
                <w:sz w:val="24"/>
              </w:rPr>
              <w:t>ОК</w:t>
            </w:r>
          </w:p>
        </w:tc>
        <w:tc>
          <w:tcPr>
            <w:tcW w:w="3499" w:type="dxa"/>
          </w:tcPr>
          <w:p w:rsidR="00343CC4" w:rsidRDefault="00487E66">
            <w:pPr>
              <w:pStyle w:val="TableParagraph"/>
              <w:spacing w:before="23" w:line="256" w:lineRule="auto"/>
              <w:ind w:left="108" w:right="93"/>
              <w:rPr>
                <w:b/>
                <w:sz w:val="24"/>
              </w:rPr>
            </w:pPr>
            <w:r>
              <w:rPr>
                <w:b/>
                <w:sz w:val="24"/>
              </w:rPr>
              <w:t>Критерии</w:t>
            </w:r>
            <w:r>
              <w:rPr>
                <w:b/>
                <w:spacing w:val="-15"/>
                <w:sz w:val="24"/>
              </w:rPr>
              <w:t xml:space="preserve"> </w:t>
            </w:r>
            <w:r>
              <w:rPr>
                <w:b/>
                <w:sz w:val="24"/>
              </w:rPr>
              <w:t>оценки</w:t>
            </w:r>
            <w:r>
              <w:rPr>
                <w:b/>
                <w:spacing w:val="-15"/>
                <w:sz w:val="24"/>
              </w:rPr>
              <w:t xml:space="preserve"> </w:t>
            </w:r>
            <w:r>
              <w:rPr>
                <w:b/>
                <w:sz w:val="24"/>
              </w:rPr>
              <w:t xml:space="preserve">результата (показатели освоенности </w:t>
            </w:r>
            <w:r>
              <w:rPr>
                <w:b/>
                <w:spacing w:val="-2"/>
                <w:sz w:val="24"/>
              </w:rPr>
              <w:t>компетенций)</w:t>
            </w:r>
          </w:p>
        </w:tc>
        <w:tc>
          <w:tcPr>
            <w:tcW w:w="2594" w:type="dxa"/>
          </w:tcPr>
          <w:p w:rsidR="00343CC4" w:rsidRDefault="00487E66">
            <w:pPr>
              <w:pStyle w:val="TableParagraph"/>
              <w:spacing w:before="172" w:line="256" w:lineRule="auto"/>
              <w:ind w:left="108" w:right="168"/>
              <w:rPr>
                <w:b/>
                <w:sz w:val="24"/>
              </w:rPr>
            </w:pPr>
            <w:r>
              <w:rPr>
                <w:b/>
                <w:sz w:val="24"/>
              </w:rPr>
              <w:t>Формы</w:t>
            </w:r>
            <w:r>
              <w:rPr>
                <w:b/>
                <w:spacing w:val="-15"/>
                <w:sz w:val="24"/>
              </w:rPr>
              <w:t xml:space="preserve"> </w:t>
            </w:r>
            <w:r>
              <w:rPr>
                <w:b/>
                <w:sz w:val="24"/>
              </w:rPr>
              <w:t>контроля</w:t>
            </w:r>
            <w:r>
              <w:rPr>
                <w:b/>
                <w:spacing w:val="-15"/>
                <w:sz w:val="24"/>
              </w:rPr>
              <w:t xml:space="preserve"> </w:t>
            </w:r>
            <w:r>
              <w:rPr>
                <w:b/>
                <w:sz w:val="24"/>
              </w:rPr>
              <w:t>и методы оценки</w:t>
            </w:r>
          </w:p>
        </w:tc>
      </w:tr>
      <w:tr w:rsidR="00343CC4">
        <w:trPr>
          <w:trHeight w:val="3542"/>
        </w:trPr>
        <w:tc>
          <w:tcPr>
            <w:tcW w:w="3686" w:type="dxa"/>
          </w:tcPr>
          <w:p w:rsidR="00343CC4" w:rsidRDefault="00487E66">
            <w:pPr>
              <w:pStyle w:val="TableParagraph"/>
              <w:ind w:left="107" w:right="167"/>
            </w:pPr>
            <w:r>
              <w:t>ПК 2.1. Проверять работоспособность</w:t>
            </w:r>
            <w:r>
              <w:rPr>
                <w:spacing w:val="-13"/>
              </w:rPr>
              <w:t xml:space="preserve"> </w:t>
            </w:r>
            <w:r>
              <w:t>и</w:t>
            </w:r>
            <w:r>
              <w:rPr>
                <w:spacing w:val="-13"/>
              </w:rPr>
              <w:t xml:space="preserve"> </w:t>
            </w:r>
            <w:r>
              <w:t>исправность сварочного оборудования для ручной</w:t>
            </w:r>
            <w:r>
              <w:rPr>
                <w:spacing w:val="-13"/>
              </w:rPr>
              <w:t xml:space="preserve"> </w:t>
            </w:r>
            <w:r>
              <w:t>дуговой</w:t>
            </w:r>
            <w:r>
              <w:rPr>
                <w:spacing w:val="-12"/>
              </w:rPr>
              <w:t xml:space="preserve"> </w:t>
            </w:r>
            <w:r>
              <w:t>сварки</w:t>
            </w:r>
            <w:r>
              <w:rPr>
                <w:spacing w:val="-12"/>
              </w:rPr>
              <w:t xml:space="preserve"> </w:t>
            </w:r>
            <w:r>
              <w:t>(наплавка, резка) плавящимся покрытым электродом (далее – РД)</w:t>
            </w:r>
          </w:p>
        </w:tc>
        <w:tc>
          <w:tcPr>
            <w:tcW w:w="3499" w:type="dxa"/>
          </w:tcPr>
          <w:p w:rsidR="00343CC4" w:rsidRDefault="00487E66">
            <w:pPr>
              <w:pStyle w:val="TableParagraph"/>
              <w:ind w:left="108" w:right="93"/>
            </w:pPr>
            <w:r>
              <w:t>Проводит</w:t>
            </w:r>
            <w:r>
              <w:rPr>
                <w:spacing w:val="-14"/>
              </w:rPr>
              <w:t xml:space="preserve"> </w:t>
            </w:r>
            <w:r>
              <w:t>проверку</w:t>
            </w:r>
            <w:r>
              <w:rPr>
                <w:spacing w:val="-14"/>
              </w:rPr>
              <w:t xml:space="preserve"> </w:t>
            </w:r>
            <w:r>
              <w:t xml:space="preserve">оснащенности сварочного поста ручной дуговой сварки плавящимся покрытым </w:t>
            </w:r>
            <w:r>
              <w:rPr>
                <w:spacing w:val="-2"/>
              </w:rPr>
              <w:t>электродом.</w:t>
            </w:r>
          </w:p>
          <w:p w:rsidR="00343CC4" w:rsidRDefault="00487E66">
            <w:pPr>
              <w:pStyle w:val="TableParagraph"/>
              <w:ind w:left="108" w:right="93"/>
            </w:pPr>
            <w:r>
              <w:t>Проводит проверку работоспособности</w:t>
            </w:r>
            <w:r>
              <w:rPr>
                <w:spacing w:val="-14"/>
              </w:rPr>
              <w:t xml:space="preserve"> </w:t>
            </w:r>
            <w:r>
              <w:t>и</w:t>
            </w:r>
            <w:r>
              <w:rPr>
                <w:spacing w:val="-14"/>
              </w:rPr>
              <w:t xml:space="preserve"> </w:t>
            </w:r>
            <w:r>
              <w:t>исправности оборудования поста ручной дуговой сварки плавящимся покрытым электродом.</w:t>
            </w:r>
          </w:p>
          <w:p w:rsidR="00343CC4" w:rsidRDefault="00487E66">
            <w:pPr>
              <w:pStyle w:val="TableParagraph"/>
              <w:ind w:left="108" w:right="93"/>
            </w:pPr>
            <w:r>
              <w:t>Проводит проверку наличия заземления</w:t>
            </w:r>
            <w:r>
              <w:rPr>
                <w:spacing w:val="-14"/>
              </w:rPr>
              <w:t xml:space="preserve"> </w:t>
            </w:r>
            <w:r>
              <w:t>сварочного</w:t>
            </w:r>
            <w:r>
              <w:rPr>
                <w:spacing w:val="-14"/>
              </w:rPr>
              <w:t xml:space="preserve"> </w:t>
            </w:r>
            <w:r>
              <w:t>поста ручной дуговой сварки плавящимся покрытым</w:t>
            </w:r>
          </w:p>
          <w:p w:rsidR="00343CC4" w:rsidRDefault="00487E66">
            <w:pPr>
              <w:pStyle w:val="TableParagraph"/>
              <w:spacing w:line="239" w:lineRule="exact"/>
              <w:ind w:left="108"/>
            </w:pPr>
            <w:r>
              <w:rPr>
                <w:spacing w:val="-2"/>
              </w:rPr>
              <w:t>электродом.</w:t>
            </w:r>
          </w:p>
        </w:tc>
        <w:tc>
          <w:tcPr>
            <w:tcW w:w="2594" w:type="dxa"/>
          </w:tcPr>
          <w:p w:rsidR="00343CC4" w:rsidRDefault="00487E66">
            <w:pPr>
              <w:pStyle w:val="TableParagraph"/>
              <w:ind w:left="108" w:right="168"/>
            </w:pPr>
            <w:r>
              <w:t>Экспертное</w:t>
            </w:r>
            <w:r>
              <w:rPr>
                <w:spacing w:val="-14"/>
              </w:rPr>
              <w:t xml:space="preserve"> </w:t>
            </w:r>
            <w:r>
              <w:t xml:space="preserve">наблюдение </w:t>
            </w:r>
            <w:r>
              <w:rPr>
                <w:spacing w:val="-2"/>
              </w:rPr>
              <w:t xml:space="preserve">выполнения </w:t>
            </w:r>
            <w:r>
              <w:t>практических работ, оценка результатов практического</w:t>
            </w:r>
            <w:r>
              <w:rPr>
                <w:spacing w:val="-14"/>
              </w:rPr>
              <w:t xml:space="preserve"> </w:t>
            </w:r>
            <w:r>
              <w:t>обучения</w:t>
            </w:r>
          </w:p>
        </w:tc>
      </w:tr>
      <w:tr w:rsidR="00343CC4">
        <w:trPr>
          <w:trHeight w:val="7082"/>
        </w:trPr>
        <w:tc>
          <w:tcPr>
            <w:tcW w:w="3686" w:type="dxa"/>
          </w:tcPr>
          <w:p w:rsidR="00343CC4" w:rsidRDefault="00487E66">
            <w:pPr>
              <w:pStyle w:val="TableParagraph"/>
              <w:ind w:left="107" w:right="167"/>
            </w:pPr>
            <w:r>
              <w:t>ПК 2.2. Настраивать сварочное оборудование для ручной дуговой сварки (наплавки, резки) плавящимся</w:t>
            </w:r>
            <w:r>
              <w:rPr>
                <w:spacing w:val="-14"/>
              </w:rPr>
              <w:t xml:space="preserve"> </w:t>
            </w:r>
            <w:r>
              <w:t>покрытым</w:t>
            </w:r>
            <w:r>
              <w:rPr>
                <w:spacing w:val="-14"/>
              </w:rPr>
              <w:t xml:space="preserve"> </w:t>
            </w:r>
            <w:r>
              <w:t>электродом.</w:t>
            </w:r>
          </w:p>
        </w:tc>
        <w:tc>
          <w:tcPr>
            <w:tcW w:w="3499" w:type="dxa"/>
          </w:tcPr>
          <w:p w:rsidR="00343CC4" w:rsidRDefault="00487E66">
            <w:pPr>
              <w:pStyle w:val="TableParagraph"/>
              <w:ind w:left="108" w:right="93"/>
            </w:pPr>
            <w:r>
              <w:t>Определяет основные типы, конструктивные элементы и размеры</w:t>
            </w:r>
            <w:r>
              <w:rPr>
                <w:spacing w:val="-13"/>
              </w:rPr>
              <w:t xml:space="preserve"> </w:t>
            </w:r>
            <w:r>
              <w:t>сварных</w:t>
            </w:r>
            <w:r>
              <w:rPr>
                <w:spacing w:val="-13"/>
              </w:rPr>
              <w:t xml:space="preserve"> </w:t>
            </w:r>
            <w:r>
              <w:t>соединений</w:t>
            </w:r>
            <w:r>
              <w:rPr>
                <w:spacing w:val="-12"/>
              </w:rPr>
              <w:t xml:space="preserve"> </w:t>
            </w:r>
            <w:r>
              <w:t>из цветных металлов и сплавов, и обозначение их на чертежах.</w:t>
            </w:r>
          </w:p>
          <w:p w:rsidR="00343CC4" w:rsidRDefault="00487E66">
            <w:pPr>
              <w:pStyle w:val="TableParagraph"/>
              <w:ind w:left="108" w:right="240"/>
            </w:pPr>
            <w:r>
              <w:t>Называет</w:t>
            </w:r>
            <w:r>
              <w:rPr>
                <w:spacing w:val="-14"/>
              </w:rPr>
              <w:t xml:space="preserve"> </w:t>
            </w:r>
            <w:r>
              <w:t>сварочные</w:t>
            </w:r>
            <w:r>
              <w:rPr>
                <w:spacing w:val="-14"/>
              </w:rPr>
              <w:t xml:space="preserve"> </w:t>
            </w:r>
            <w:r>
              <w:t>материалы для ручной дуговой сварки цветных металлов и сплавов.</w:t>
            </w:r>
          </w:p>
          <w:p w:rsidR="00343CC4" w:rsidRDefault="00487E66">
            <w:pPr>
              <w:pStyle w:val="TableParagraph"/>
              <w:ind w:left="108" w:right="149"/>
            </w:pPr>
            <w:r>
              <w:t>Объясняет технику</w:t>
            </w:r>
            <w:r>
              <w:rPr>
                <w:spacing w:val="-2"/>
              </w:rPr>
              <w:t xml:space="preserve"> </w:t>
            </w:r>
            <w:r>
              <w:t>и технологию ручной дуговой сварки плавящимся покрытым электродом</w:t>
            </w:r>
            <w:r>
              <w:rPr>
                <w:spacing w:val="-13"/>
              </w:rPr>
              <w:t xml:space="preserve"> </w:t>
            </w:r>
            <w:r>
              <w:t>различных</w:t>
            </w:r>
            <w:r>
              <w:rPr>
                <w:spacing w:val="-13"/>
              </w:rPr>
              <w:t xml:space="preserve"> </w:t>
            </w:r>
            <w:r>
              <w:t>деталей</w:t>
            </w:r>
            <w:r>
              <w:rPr>
                <w:spacing w:val="-10"/>
              </w:rPr>
              <w:t xml:space="preserve"> </w:t>
            </w:r>
            <w:r>
              <w:t>из цветных металлов и сплавов.</w:t>
            </w:r>
          </w:p>
          <w:p w:rsidR="00343CC4" w:rsidRDefault="00487E66">
            <w:pPr>
              <w:pStyle w:val="TableParagraph"/>
              <w:ind w:left="108" w:right="93"/>
            </w:pPr>
            <w:r>
              <w:t>Проводит</w:t>
            </w:r>
            <w:r>
              <w:rPr>
                <w:spacing w:val="-14"/>
              </w:rPr>
              <w:t xml:space="preserve"> </w:t>
            </w:r>
            <w:r>
              <w:t>проверку</w:t>
            </w:r>
            <w:r>
              <w:rPr>
                <w:spacing w:val="-14"/>
              </w:rPr>
              <w:t xml:space="preserve"> </w:t>
            </w:r>
            <w:r>
              <w:t xml:space="preserve">оснащенности сварочного поста ручной дуговой сварки плавящимся покрытым </w:t>
            </w:r>
            <w:r>
              <w:rPr>
                <w:spacing w:val="-2"/>
              </w:rPr>
              <w:t>электродом.</w:t>
            </w:r>
          </w:p>
          <w:p w:rsidR="00343CC4" w:rsidRDefault="00487E66">
            <w:pPr>
              <w:pStyle w:val="TableParagraph"/>
              <w:ind w:left="108" w:right="412"/>
            </w:pPr>
            <w:r>
              <w:t>Проводит проверку наличия заземления</w:t>
            </w:r>
            <w:r>
              <w:rPr>
                <w:spacing w:val="-14"/>
              </w:rPr>
              <w:t xml:space="preserve"> </w:t>
            </w:r>
            <w:r>
              <w:t>сварочного</w:t>
            </w:r>
            <w:r>
              <w:rPr>
                <w:spacing w:val="-14"/>
              </w:rPr>
              <w:t xml:space="preserve"> </w:t>
            </w:r>
            <w:r>
              <w:t xml:space="preserve">поста ручной дуговой сварки плавящимся покрытым </w:t>
            </w:r>
            <w:r>
              <w:rPr>
                <w:spacing w:val="-2"/>
              </w:rPr>
              <w:t>электродом.</w:t>
            </w:r>
          </w:p>
          <w:p w:rsidR="00343CC4" w:rsidRDefault="00487E66">
            <w:pPr>
              <w:pStyle w:val="TableParagraph"/>
              <w:ind w:left="108" w:right="93"/>
            </w:pPr>
            <w:r>
              <w:t>Проводит проверку сварочных материалов</w:t>
            </w:r>
            <w:r>
              <w:rPr>
                <w:spacing w:val="-14"/>
              </w:rPr>
              <w:t xml:space="preserve"> </w:t>
            </w:r>
            <w:r>
              <w:t>для</w:t>
            </w:r>
            <w:r>
              <w:rPr>
                <w:spacing w:val="-11"/>
              </w:rPr>
              <w:t xml:space="preserve"> </w:t>
            </w:r>
            <w:r>
              <w:t>ручной</w:t>
            </w:r>
            <w:r>
              <w:rPr>
                <w:spacing w:val="-13"/>
              </w:rPr>
              <w:t xml:space="preserve"> </w:t>
            </w:r>
            <w:r>
              <w:t xml:space="preserve">дуговой сварки плавящимся покрытым </w:t>
            </w:r>
            <w:r>
              <w:rPr>
                <w:spacing w:val="-2"/>
              </w:rPr>
              <w:t>электродом.</w:t>
            </w:r>
          </w:p>
          <w:p w:rsidR="00343CC4" w:rsidRDefault="00487E66">
            <w:pPr>
              <w:pStyle w:val="TableParagraph"/>
              <w:spacing w:line="254" w:lineRule="exact"/>
              <w:ind w:left="108" w:right="412"/>
            </w:pPr>
            <w:r>
              <w:t>Проводит настройку оборудования</w:t>
            </w:r>
            <w:r>
              <w:rPr>
                <w:spacing w:val="-14"/>
              </w:rPr>
              <w:t xml:space="preserve"> </w:t>
            </w:r>
            <w:r>
              <w:t>ручной</w:t>
            </w:r>
            <w:r>
              <w:rPr>
                <w:spacing w:val="-14"/>
              </w:rPr>
              <w:t xml:space="preserve"> </w:t>
            </w:r>
            <w:r>
              <w:t>дуговой</w:t>
            </w:r>
          </w:p>
        </w:tc>
        <w:tc>
          <w:tcPr>
            <w:tcW w:w="2594" w:type="dxa"/>
          </w:tcPr>
          <w:p w:rsidR="00343CC4" w:rsidRDefault="00487E66">
            <w:pPr>
              <w:pStyle w:val="TableParagraph"/>
              <w:ind w:left="108" w:right="168"/>
            </w:pPr>
            <w:r>
              <w:t>Экспертное</w:t>
            </w:r>
            <w:r>
              <w:rPr>
                <w:spacing w:val="-14"/>
              </w:rPr>
              <w:t xml:space="preserve"> </w:t>
            </w:r>
            <w:r>
              <w:t xml:space="preserve">наблюдение </w:t>
            </w:r>
            <w:r>
              <w:rPr>
                <w:spacing w:val="-2"/>
              </w:rPr>
              <w:t xml:space="preserve">выполнения </w:t>
            </w:r>
            <w:r>
              <w:t>практических работ, оценка результатов практического</w:t>
            </w:r>
            <w:r>
              <w:rPr>
                <w:spacing w:val="-14"/>
              </w:rPr>
              <w:t xml:space="preserve"> </w:t>
            </w:r>
            <w:r>
              <w:t>обучения</w:t>
            </w: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499"/>
        <w:gridCol w:w="2594"/>
      </w:tblGrid>
      <w:tr w:rsidR="00343CC4">
        <w:trPr>
          <w:trHeight w:val="760"/>
        </w:trPr>
        <w:tc>
          <w:tcPr>
            <w:tcW w:w="3686" w:type="dxa"/>
          </w:tcPr>
          <w:p w:rsidR="00343CC4" w:rsidRDefault="00343CC4">
            <w:pPr>
              <w:pStyle w:val="TableParagraph"/>
            </w:pPr>
          </w:p>
        </w:tc>
        <w:tc>
          <w:tcPr>
            <w:tcW w:w="3499" w:type="dxa"/>
          </w:tcPr>
          <w:p w:rsidR="00343CC4" w:rsidRDefault="00487E66">
            <w:pPr>
              <w:pStyle w:val="TableParagraph"/>
              <w:spacing w:line="247" w:lineRule="exact"/>
              <w:ind w:left="108"/>
            </w:pPr>
            <w:r>
              <w:t>сварки</w:t>
            </w:r>
            <w:r>
              <w:rPr>
                <w:spacing w:val="-6"/>
              </w:rPr>
              <w:t xml:space="preserve"> </w:t>
            </w:r>
            <w:r>
              <w:t>плавящимся</w:t>
            </w:r>
            <w:r>
              <w:rPr>
                <w:spacing w:val="-5"/>
              </w:rPr>
              <w:t xml:space="preserve"> </w:t>
            </w:r>
            <w:r>
              <w:rPr>
                <w:spacing w:val="-2"/>
              </w:rPr>
              <w:t>покрытым</w:t>
            </w:r>
          </w:p>
          <w:p w:rsidR="00343CC4" w:rsidRDefault="00487E66">
            <w:pPr>
              <w:pStyle w:val="TableParagraph"/>
              <w:spacing w:line="252" w:lineRule="exact"/>
              <w:ind w:left="108" w:right="412"/>
            </w:pPr>
            <w:r>
              <w:t>электродом</w:t>
            </w:r>
            <w:r>
              <w:rPr>
                <w:spacing w:val="-14"/>
              </w:rPr>
              <w:t xml:space="preserve"> </w:t>
            </w:r>
            <w:r>
              <w:t>для</w:t>
            </w:r>
            <w:r>
              <w:rPr>
                <w:spacing w:val="-14"/>
              </w:rPr>
              <w:t xml:space="preserve"> </w:t>
            </w:r>
            <w:r>
              <w:t xml:space="preserve">выполнения </w:t>
            </w:r>
            <w:r>
              <w:rPr>
                <w:spacing w:val="-2"/>
              </w:rPr>
              <w:t>сварки</w:t>
            </w:r>
          </w:p>
        </w:tc>
        <w:tc>
          <w:tcPr>
            <w:tcW w:w="2594" w:type="dxa"/>
          </w:tcPr>
          <w:p w:rsidR="00343CC4" w:rsidRDefault="00343CC4">
            <w:pPr>
              <w:pStyle w:val="TableParagraph"/>
            </w:pPr>
          </w:p>
        </w:tc>
      </w:tr>
      <w:tr w:rsidR="00343CC4">
        <w:trPr>
          <w:trHeight w:val="1516"/>
        </w:trPr>
        <w:tc>
          <w:tcPr>
            <w:tcW w:w="3686" w:type="dxa"/>
          </w:tcPr>
          <w:p w:rsidR="00343CC4" w:rsidRDefault="00487E66">
            <w:pPr>
              <w:pStyle w:val="TableParagraph"/>
              <w:ind w:left="107" w:right="281"/>
            </w:pPr>
            <w:r>
              <w:t>ПК 2.3. Выполнять предварительный,</w:t>
            </w:r>
            <w:r>
              <w:rPr>
                <w:spacing w:val="-14"/>
              </w:rPr>
              <w:t xml:space="preserve"> </w:t>
            </w:r>
            <w:r>
              <w:t xml:space="preserve">сопутствующий (межслойный) подогрев металла в соответствии с требованиями </w:t>
            </w:r>
            <w:r>
              <w:rPr>
                <w:spacing w:val="-2"/>
              </w:rPr>
              <w:t>производственно-технологической</w:t>
            </w:r>
          </w:p>
          <w:p w:rsidR="00343CC4" w:rsidRDefault="00487E66">
            <w:pPr>
              <w:pStyle w:val="TableParagraph"/>
              <w:spacing w:line="238" w:lineRule="exact"/>
              <w:ind w:left="107"/>
            </w:pPr>
            <w:r>
              <w:t>документации</w:t>
            </w:r>
            <w:r>
              <w:rPr>
                <w:spacing w:val="-6"/>
              </w:rPr>
              <w:t xml:space="preserve"> </w:t>
            </w:r>
            <w:r>
              <w:t>по</w:t>
            </w:r>
            <w:r>
              <w:rPr>
                <w:spacing w:val="-3"/>
              </w:rPr>
              <w:t xml:space="preserve"> </w:t>
            </w:r>
            <w:r>
              <w:rPr>
                <w:spacing w:val="-2"/>
              </w:rPr>
              <w:t>сварке.</w:t>
            </w:r>
          </w:p>
        </w:tc>
        <w:tc>
          <w:tcPr>
            <w:tcW w:w="3499" w:type="dxa"/>
          </w:tcPr>
          <w:p w:rsidR="00343CC4" w:rsidRDefault="00487E66">
            <w:pPr>
              <w:pStyle w:val="TableParagraph"/>
              <w:ind w:left="108" w:right="457"/>
            </w:pPr>
            <w:r>
              <w:t>Выполняет предварительный, сопутствующий</w:t>
            </w:r>
            <w:r>
              <w:rPr>
                <w:spacing w:val="-14"/>
              </w:rPr>
              <w:t xml:space="preserve"> </w:t>
            </w:r>
            <w:r>
              <w:t>(межслойный) подогрев металла.</w:t>
            </w:r>
          </w:p>
        </w:tc>
        <w:tc>
          <w:tcPr>
            <w:tcW w:w="2594" w:type="dxa"/>
          </w:tcPr>
          <w:p w:rsidR="00343CC4" w:rsidRDefault="00487E66">
            <w:pPr>
              <w:pStyle w:val="TableParagraph"/>
              <w:ind w:left="108" w:right="168"/>
            </w:pPr>
            <w:r>
              <w:t>Экспертное</w:t>
            </w:r>
            <w:r>
              <w:rPr>
                <w:spacing w:val="-14"/>
              </w:rPr>
              <w:t xml:space="preserve"> </w:t>
            </w:r>
            <w:r>
              <w:t xml:space="preserve">наблюдение </w:t>
            </w:r>
            <w:r>
              <w:rPr>
                <w:spacing w:val="-2"/>
              </w:rPr>
              <w:t xml:space="preserve">выполнения </w:t>
            </w:r>
            <w:r>
              <w:t>практических работ, оценка результатов практического</w:t>
            </w:r>
            <w:r>
              <w:rPr>
                <w:spacing w:val="-14"/>
              </w:rPr>
              <w:t xml:space="preserve"> </w:t>
            </w:r>
            <w:r>
              <w:t>обучения</w:t>
            </w:r>
          </w:p>
        </w:tc>
      </w:tr>
      <w:tr w:rsidR="00343CC4">
        <w:trPr>
          <w:trHeight w:val="6578"/>
        </w:trPr>
        <w:tc>
          <w:tcPr>
            <w:tcW w:w="3686" w:type="dxa"/>
          </w:tcPr>
          <w:p w:rsidR="00343CC4" w:rsidRDefault="00487E66">
            <w:pPr>
              <w:pStyle w:val="TableParagraph"/>
              <w:ind w:left="107" w:right="123"/>
            </w:pPr>
            <w:r>
              <w:t>ПК</w:t>
            </w:r>
            <w:r>
              <w:rPr>
                <w:spacing w:val="-11"/>
              </w:rPr>
              <w:t xml:space="preserve"> </w:t>
            </w:r>
            <w:r>
              <w:t>2.4.</w:t>
            </w:r>
            <w:r>
              <w:rPr>
                <w:spacing w:val="-9"/>
              </w:rPr>
              <w:t xml:space="preserve"> </w:t>
            </w:r>
            <w:r>
              <w:t>Выполнять</w:t>
            </w:r>
            <w:r>
              <w:rPr>
                <w:spacing w:val="-9"/>
              </w:rPr>
              <w:t xml:space="preserve"> </w:t>
            </w:r>
            <w:r>
              <w:t>ручную</w:t>
            </w:r>
            <w:r>
              <w:rPr>
                <w:spacing w:val="-9"/>
              </w:rPr>
              <w:t xml:space="preserve"> </w:t>
            </w:r>
            <w:r>
              <w:t>дуговую сварку (наплавку, резку) плавящимся покрытым электродом простых деталей неответственных конструкций в нижнем, вертикальном и горизонтальном пространственном положении сварного шва.</w:t>
            </w:r>
          </w:p>
        </w:tc>
        <w:tc>
          <w:tcPr>
            <w:tcW w:w="3499" w:type="dxa"/>
          </w:tcPr>
          <w:p w:rsidR="00343CC4" w:rsidRDefault="00487E66">
            <w:pPr>
              <w:pStyle w:val="TableParagraph"/>
              <w:ind w:left="108" w:right="93"/>
            </w:pPr>
            <w:r>
              <w:t>Определяет основные типы, конструктивные элементы и размеры сварных соединений, выполняемых ручной дуговой сваркой плавящимся покрытым электродом,</w:t>
            </w:r>
            <w:r>
              <w:rPr>
                <w:spacing w:val="-9"/>
              </w:rPr>
              <w:t xml:space="preserve"> </w:t>
            </w:r>
            <w:r>
              <w:t>и</w:t>
            </w:r>
            <w:r>
              <w:rPr>
                <w:spacing w:val="-9"/>
              </w:rPr>
              <w:t xml:space="preserve"> </w:t>
            </w:r>
            <w:r>
              <w:t>обозначение</w:t>
            </w:r>
            <w:r>
              <w:rPr>
                <w:spacing w:val="-9"/>
              </w:rPr>
              <w:t xml:space="preserve"> </w:t>
            </w:r>
            <w:r>
              <w:t>их</w:t>
            </w:r>
            <w:r>
              <w:rPr>
                <w:spacing w:val="-9"/>
              </w:rPr>
              <w:t xml:space="preserve"> </w:t>
            </w:r>
            <w:r>
              <w:t xml:space="preserve">на </w:t>
            </w:r>
            <w:r>
              <w:rPr>
                <w:spacing w:val="-2"/>
              </w:rPr>
              <w:t>чертежах.</w:t>
            </w:r>
          </w:p>
          <w:p w:rsidR="00343CC4" w:rsidRDefault="00487E66">
            <w:pPr>
              <w:pStyle w:val="TableParagraph"/>
              <w:ind w:left="108" w:right="240"/>
            </w:pPr>
            <w:r>
              <w:t>Перечисляет</w:t>
            </w:r>
            <w:r>
              <w:rPr>
                <w:spacing w:val="-13"/>
              </w:rPr>
              <w:t xml:space="preserve"> </w:t>
            </w:r>
            <w:r>
              <w:t>основные</w:t>
            </w:r>
            <w:r>
              <w:rPr>
                <w:spacing w:val="-14"/>
              </w:rPr>
              <w:t xml:space="preserve"> </w:t>
            </w:r>
            <w:r>
              <w:t>группы</w:t>
            </w:r>
            <w:r>
              <w:rPr>
                <w:spacing w:val="-12"/>
              </w:rPr>
              <w:t xml:space="preserve"> </w:t>
            </w:r>
            <w:r>
              <w:t>и марки материалов,</w:t>
            </w:r>
            <w:r>
              <w:rPr>
                <w:spacing w:val="-4"/>
              </w:rPr>
              <w:t xml:space="preserve"> </w:t>
            </w:r>
            <w:r>
              <w:t xml:space="preserve">свариваемых ручной дуговой сваркой плавящимся покрытым </w:t>
            </w:r>
            <w:r>
              <w:rPr>
                <w:spacing w:val="-2"/>
              </w:rPr>
              <w:t>электродом.</w:t>
            </w:r>
          </w:p>
          <w:p w:rsidR="00343CC4" w:rsidRDefault="00487E66">
            <w:pPr>
              <w:pStyle w:val="TableParagraph"/>
              <w:ind w:left="108" w:right="240"/>
            </w:pPr>
            <w:r>
              <w:t>Называет</w:t>
            </w:r>
            <w:r>
              <w:rPr>
                <w:spacing w:val="-14"/>
              </w:rPr>
              <w:t xml:space="preserve"> </w:t>
            </w:r>
            <w:r>
              <w:t>сварочные</w:t>
            </w:r>
            <w:r>
              <w:rPr>
                <w:spacing w:val="-14"/>
              </w:rPr>
              <w:t xml:space="preserve"> </w:t>
            </w:r>
            <w:r>
              <w:t xml:space="preserve">материалы для ручной дуговой сварки плавящимся покрытым </w:t>
            </w:r>
            <w:r>
              <w:rPr>
                <w:spacing w:val="-2"/>
              </w:rPr>
              <w:t>электродом.</w:t>
            </w:r>
          </w:p>
          <w:p w:rsidR="00343CC4" w:rsidRDefault="00487E66">
            <w:pPr>
              <w:pStyle w:val="TableParagraph"/>
              <w:ind w:left="108" w:right="149"/>
            </w:pPr>
            <w:r>
              <w:t>Объясняет</w:t>
            </w:r>
            <w:r>
              <w:rPr>
                <w:spacing w:val="-9"/>
              </w:rPr>
              <w:t xml:space="preserve"> </w:t>
            </w:r>
            <w:r>
              <w:t>технику</w:t>
            </w:r>
            <w:r>
              <w:rPr>
                <w:spacing w:val="-11"/>
              </w:rPr>
              <w:t xml:space="preserve"> </w:t>
            </w:r>
            <w:r>
              <w:t>и</w:t>
            </w:r>
            <w:r>
              <w:rPr>
                <w:spacing w:val="-9"/>
              </w:rPr>
              <w:t xml:space="preserve"> </w:t>
            </w:r>
            <w:r>
              <w:t>технологию ручной дуговой сварки плавящимся покрытым электродом различных деталей и конструкций</w:t>
            </w:r>
            <w:r>
              <w:rPr>
                <w:spacing w:val="-14"/>
              </w:rPr>
              <w:t xml:space="preserve"> </w:t>
            </w:r>
            <w:r>
              <w:t>в</w:t>
            </w:r>
            <w:r>
              <w:rPr>
                <w:spacing w:val="-14"/>
              </w:rPr>
              <w:t xml:space="preserve"> </w:t>
            </w:r>
            <w:r>
              <w:t>пространственных положениях сварного шва.</w:t>
            </w:r>
          </w:p>
          <w:p w:rsidR="00343CC4" w:rsidRDefault="00487E66">
            <w:pPr>
              <w:pStyle w:val="TableParagraph"/>
              <w:ind w:left="108" w:right="93"/>
            </w:pPr>
            <w:r>
              <w:t>Выполняет сварку различных деталей из цветных металлов и сплавов</w:t>
            </w:r>
            <w:r>
              <w:rPr>
                <w:spacing w:val="-14"/>
              </w:rPr>
              <w:t xml:space="preserve"> </w:t>
            </w:r>
            <w:r>
              <w:t>во</w:t>
            </w:r>
            <w:r>
              <w:rPr>
                <w:spacing w:val="-12"/>
              </w:rPr>
              <w:t xml:space="preserve"> </w:t>
            </w:r>
            <w:r>
              <w:t>всех</w:t>
            </w:r>
            <w:r>
              <w:rPr>
                <w:spacing w:val="-11"/>
              </w:rPr>
              <w:t xml:space="preserve"> </w:t>
            </w:r>
            <w:r>
              <w:t>пространственных</w:t>
            </w:r>
          </w:p>
          <w:p w:rsidR="00343CC4" w:rsidRDefault="00487E66">
            <w:pPr>
              <w:pStyle w:val="TableParagraph"/>
              <w:spacing w:line="238" w:lineRule="exact"/>
              <w:ind w:left="108"/>
            </w:pPr>
            <w:r>
              <w:t>положениях</w:t>
            </w:r>
            <w:r>
              <w:rPr>
                <w:spacing w:val="-10"/>
              </w:rPr>
              <w:t xml:space="preserve"> </w:t>
            </w:r>
            <w:r>
              <w:t>сварного</w:t>
            </w:r>
            <w:r>
              <w:rPr>
                <w:spacing w:val="-4"/>
              </w:rPr>
              <w:t xml:space="preserve"> шва.</w:t>
            </w:r>
          </w:p>
        </w:tc>
        <w:tc>
          <w:tcPr>
            <w:tcW w:w="2594" w:type="dxa"/>
          </w:tcPr>
          <w:p w:rsidR="00343CC4" w:rsidRDefault="00487E66">
            <w:pPr>
              <w:pStyle w:val="TableParagraph"/>
              <w:ind w:left="108" w:right="168"/>
            </w:pPr>
            <w:r>
              <w:t>Экспертное</w:t>
            </w:r>
            <w:r>
              <w:rPr>
                <w:spacing w:val="-14"/>
              </w:rPr>
              <w:t xml:space="preserve"> </w:t>
            </w:r>
            <w:r>
              <w:t xml:space="preserve">наблюдение </w:t>
            </w:r>
            <w:r>
              <w:rPr>
                <w:spacing w:val="-2"/>
              </w:rPr>
              <w:t xml:space="preserve">выполнения </w:t>
            </w:r>
            <w:r>
              <w:t>практических работ, оценка результатов практического</w:t>
            </w:r>
            <w:r>
              <w:rPr>
                <w:spacing w:val="-14"/>
              </w:rPr>
              <w:t xml:space="preserve"> </w:t>
            </w:r>
            <w:r>
              <w:t>обучения</w:t>
            </w:r>
          </w:p>
        </w:tc>
      </w:tr>
      <w:tr w:rsidR="00343CC4">
        <w:trPr>
          <w:trHeight w:val="5058"/>
        </w:trPr>
        <w:tc>
          <w:tcPr>
            <w:tcW w:w="3686" w:type="dxa"/>
          </w:tcPr>
          <w:p w:rsidR="00343CC4" w:rsidRDefault="00487E66">
            <w:pPr>
              <w:pStyle w:val="TableParagraph"/>
              <w:spacing w:line="242" w:lineRule="auto"/>
              <w:ind w:left="107"/>
            </w:pPr>
            <w:r>
              <w:t>ПК</w:t>
            </w:r>
            <w:r>
              <w:rPr>
                <w:spacing w:val="-11"/>
              </w:rPr>
              <w:t xml:space="preserve"> </w:t>
            </w:r>
            <w:r>
              <w:t>2.5.</w:t>
            </w:r>
            <w:r>
              <w:rPr>
                <w:spacing w:val="-9"/>
              </w:rPr>
              <w:t xml:space="preserve"> </w:t>
            </w:r>
            <w:r>
              <w:t>Выполнять</w:t>
            </w:r>
            <w:r>
              <w:rPr>
                <w:spacing w:val="-9"/>
              </w:rPr>
              <w:t xml:space="preserve"> </w:t>
            </w:r>
            <w:r>
              <w:t>дуговую</w:t>
            </w:r>
            <w:r>
              <w:rPr>
                <w:spacing w:val="-9"/>
              </w:rPr>
              <w:t xml:space="preserve"> </w:t>
            </w:r>
            <w:r>
              <w:t xml:space="preserve">резку </w:t>
            </w:r>
            <w:r>
              <w:rPr>
                <w:spacing w:val="-2"/>
              </w:rPr>
              <w:t>металла</w:t>
            </w:r>
          </w:p>
        </w:tc>
        <w:tc>
          <w:tcPr>
            <w:tcW w:w="3499" w:type="dxa"/>
          </w:tcPr>
          <w:p w:rsidR="00343CC4" w:rsidRDefault="00487E66">
            <w:pPr>
              <w:pStyle w:val="TableParagraph"/>
              <w:spacing w:line="242" w:lineRule="auto"/>
              <w:ind w:left="108" w:right="240"/>
            </w:pPr>
            <w:r>
              <w:t>Называет</w:t>
            </w:r>
            <w:r>
              <w:rPr>
                <w:spacing w:val="-14"/>
              </w:rPr>
              <w:t xml:space="preserve"> </w:t>
            </w:r>
            <w:r>
              <w:t>сварочные</w:t>
            </w:r>
            <w:r>
              <w:rPr>
                <w:spacing w:val="-14"/>
              </w:rPr>
              <w:t xml:space="preserve"> </w:t>
            </w:r>
            <w:r>
              <w:t>материалы для дуговых резки металлов.</w:t>
            </w:r>
          </w:p>
          <w:p w:rsidR="00343CC4" w:rsidRDefault="00487E66">
            <w:pPr>
              <w:pStyle w:val="TableParagraph"/>
              <w:ind w:left="108" w:right="93"/>
            </w:pPr>
            <w:r>
              <w:t>Объясняет</w:t>
            </w:r>
            <w:r>
              <w:rPr>
                <w:spacing w:val="-11"/>
              </w:rPr>
              <w:t xml:space="preserve"> </w:t>
            </w:r>
            <w:r>
              <w:t>технику</w:t>
            </w:r>
            <w:r>
              <w:rPr>
                <w:spacing w:val="-12"/>
              </w:rPr>
              <w:t xml:space="preserve"> </w:t>
            </w:r>
            <w:r>
              <w:t>и</w:t>
            </w:r>
            <w:r>
              <w:rPr>
                <w:spacing w:val="-11"/>
              </w:rPr>
              <w:t xml:space="preserve"> </w:t>
            </w:r>
            <w:r>
              <w:t>технологию дуговой резки.</w:t>
            </w:r>
          </w:p>
          <w:p w:rsidR="00343CC4" w:rsidRDefault="00487E66">
            <w:pPr>
              <w:pStyle w:val="TableParagraph"/>
              <w:ind w:left="108" w:right="133"/>
            </w:pPr>
            <w:r>
              <w:t>Проводит</w:t>
            </w:r>
            <w:r>
              <w:rPr>
                <w:spacing w:val="-14"/>
              </w:rPr>
              <w:t xml:space="preserve"> </w:t>
            </w:r>
            <w:r>
              <w:t>проверку</w:t>
            </w:r>
            <w:r>
              <w:rPr>
                <w:spacing w:val="-14"/>
              </w:rPr>
              <w:t xml:space="preserve"> </w:t>
            </w:r>
            <w:r>
              <w:t>оснащенности сварочного поста дуговой резки. Проводит проверку работоспособности</w:t>
            </w:r>
            <w:r>
              <w:rPr>
                <w:spacing w:val="-12"/>
              </w:rPr>
              <w:t xml:space="preserve"> </w:t>
            </w:r>
            <w:r>
              <w:t>и</w:t>
            </w:r>
            <w:r>
              <w:rPr>
                <w:spacing w:val="-12"/>
              </w:rPr>
              <w:t xml:space="preserve"> </w:t>
            </w:r>
            <w:r>
              <w:t xml:space="preserve">исправности оборудования поста дуговой </w:t>
            </w:r>
            <w:r>
              <w:rPr>
                <w:spacing w:val="-2"/>
              </w:rPr>
              <w:t>резки.</w:t>
            </w:r>
          </w:p>
          <w:p w:rsidR="00343CC4" w:rsidRDefault="00487E66">
            <w:pPr>
              <w:pStyle w:val="TableParagraph"/>
              <w:ind w:left="108" w:right="93"/>
            </w:pPr>
            <w:r>
              <w:t>Проводит проверку наличия заземления сварочного поста. Проводит</w:t>
            </w:r>
            <w:r>
              <w:rPr>
                <w:spacing w:val="-14"/>
              </w:rPr>
              <w:t xml:space="preserve"> </w:t>
            </w:r>
            <w:r>
              <w:t>проверку</w:t>
            </w:r>
            <w:r>
              <w:rPr>
                <w:spacing w:val="-14"/>
              </w:rPr>
              <w:t xml:space="preserve"> </w:t>
            </w:r>
            <w:r>
              <w:t>сварочных материалов для дуговой резки покрытым электродом.</w:t>
            </w:r>
          </w:p>
          <w:p w:rsidR="00343CC4" w:rsidRDefault="00487E66">
            <w:pPr>
              <w:pStyle w:val="TableParagraph"/>
              <w:ind w:left="108" w:right="412"/>
            </w:pPr>
            <w:r>
              <w:t>Проводит настройку оборудования</w:t>
            </w:r>
            <w:r>
              <w:rPr>
                <w:spacing w:val="-14"/>
              </w:rPr>
              <w:t xml:space="preserve"> </w:t>
            </w:r>
            <w:r>
              <w:t>дуговой</w:t>
            </w:r>
            <w:r>
              <w:rPr>
                <w:spacing w:val="-14"/>
              </w:rPr>
              <w:t xml:space="preserve"> </w:t>
            </w:r>
            <w:r>
              <w:t>резки покрытым электродом.</w:t>
            </w:r>
          </w:p>
          <w:p w:rsidR="00343CC4" w:rsidRDefault="00487E66">
            <w:pPr>
              <w:pStyle w:val="TableParagraph"/>
              <w:spacing w:line="254" w:lineRule="exact"/>
              <w:ind w:left="108" w:right="93"/>
            </w:pPr>
            <w:r>
              <w:t>Владеет</w:t>
            </w:r>
            <w:r>
              <w:rPr>
                <w:spacing w:val="-12"/>
              </w:rPr>
              <w:t xml:space="preserve"> </w:t>
            </w:r>
            <w:r>
              <w:t>техникой</w:t>
            </w:r>
            <w:r>
              <w:rPr>
                <w:spacing w:val="-14"/>
              </w:rPr>
              <w:t xml:space="preserve"> </w:t>
            </w:r>
            <w:r>
              <w:t>дуговой</w:t>
            </w:r>
            <w:r>
              <w:rPr>
                <w:spacing w:val="-11"/>
              </w:rPr>
              <w:t xml:space="preserve"> </w:t>
            </w:r>
            <w:r>
              <w:t xml:space="preserve">резки </w:t>
            </w:r>
            <w:r>
              <w:rPr>
                <w:spacing w:val="-2"/>
              </w:rPr>
              <w:t>металла.</w:t>
            </w:r>
          </w:p>
        </w:tc>
        <w:tc>
          <w:tcPr>
            <w:tcW w:w="2594" w:type="dxa"/>
          </w:tcPr>
          <w:p w:rsidR="00343CC4" w:rsidRDefault="00487E66">
            <w:pPr>
              <w:pStyle w:val="TableParagraph"/>
              <w:ind w:left="108" w:right="168"/>
            </w:pPr>
            <w:r>
              <w:t>Экспертное</w:t>
            </w:r>
            <w:r>
              <w:rPr>
                <w:spacing w:val="-14"/>
              </w:rPr>
              <w:t xml:space="preserve"> </w:t>
            </w:r>
            <w:r>
              <w:t xml:space="preserve">наблюдение </w:t>
            </w:r>
            <w:r>
              <w:rPr>
                <w:spacing w:val="-2"/>
              </w:rPr>
              <w:t xml:space="preserve">выполнения </w:t>
            </w:r>
            <w:r>
              <w:t>практических работ, оценка результатов практического</w:t>
            </w:r>
            <w:r>
              <w:rPr>
                <w:spacing w:val="-14"/>
              </w:rPr>
              <w:t xml:space="preserve"> </w:t>
            </w:r>
            <w:r>
              <w:t>обучения</w:t>
            </w: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499"/>
        <w:gridCol w:w="2594"/>
      </w:tblGrid>
      <w:tr w:rsidR="00343CC4">
        <w:trPr>
          <w:trHeight w:val="2783"/>
        </w:trPr>
        <w:tc>
          <w:tcPr>
            <w:tcW w:w="3686" w:type="dxa"/>
          </w:tcPr>
          <w:p w:rsidR="00343CC4" w:rsidRDefault="00487E66">
            <w:pPr>
              <w:pStyle w:val="TableParagraph"/>
              <w:ind w:left="107" w:right="167"/>
            </w:pPr>
            <w:r>
              <w:t>ОК</w:t>
            </w:r>
            <w:r>
              <w:rPr>
                <w:spacing w:val="-10"/>
              </w:rPr>
              <w:t xml:space="preserve"> </w:t>
            </w:r>
            <w:r>
              <w:t>01.</w:t>
            </w:r>
            <w:r>
              <w:rPr>
                <w:spacing w:val="-8"/>
              </w:rPr>
              <w:t xml:space="preserve"> </w:t>
            </w:r>
            <w:r>
              <w:t>Выбирать</w:t>
            </w:r>
            <w:r>
              <w:rPr>
                <w:spacing w:val="-11"/>
              </w:rPr>
              <w:t xml:space="preserve"> </w:t>
            </w:r>
            <w:r>
              <w:t>способы</w:t>
            </w:r>
            <w:r>
              <w:rPr>
                <w:spacing w:val="-8"/>
              </w:rPr>
              <w:t xml:space="preserve"> </w:t>
            </w:r>
            <w:r>
              <w:t>решения задач профессиональной деятельности применительно к различным контекстам</w:t>
            </w:r>
          </w:p>
        </w:tc>
        <w:tc>
          <w:tcPr>
            <w:tcW w:w="3499" w:type="dxa"/>
          </w:tcPr>
          <w:p w:rsidR="00343CC4" w:rsidRDefault="00487E66">
            <w:pPr>
              <w:pStyle w:val="TableParagraph"/>
              <w:ind w:left="108" w:right="111"/>
            </w:pPr>
            <w:r>
              <w:t>Распознает</w:t>
            </w:r>
            <w:r>
              <w:rPr>
                <w:spacing w:val="-6"/>
              </w:rPr>
              <w:t xml:space="preserve"> </w:t>
            </w:r>
            <w:r>
              <w:t>задачу</w:t>
            </w:r>
            <w:r>
              <w:rPr>
                <w:spacing w:val="-9"/>
              </w:rPr>
              <w:t xml:space="preserve"> </w:t>
            </w:r>
            <w:r>
              <w:t>и/или</w:t>
            </w:r>
            <w:r>
              <w:rPr>
                <w:spacing w:val="-9"/>
              </w:rPr>
              <w:t xml:space="preserve"> </w:t>
            </w:r>
            <w:r>
              <w:t>проблему в профессиональном и/или социальном</w:t>
            </w:r>
            <w:r>
              <w:rPr>
                <w:spacing w:val="-14"/>
              </w:rPr>
              <w:t xml:space="preserve"> </w:t>
            </w:r>
            <w:r>
              <w:t>контексте;</w:t>
            </w:r>
            <w:r>
              <w:rPr>
                <w:spacing w:val="-14"/>
              </w:rPr>
              <w:t xml:space="preserve"> </w:t>
            </w:r>
            <w:r>
              <w:t>определяет этапы</w:t>
            </w:r>
            <w:r>
              <w:rPr>
                <w:spacing w:val="-4"/>
              </w:rPr>
              <w:t xml:space="preserve"> </w:t>
            </w:r>
            <w:r>
              <w:t>решения</w:t>
            </w:r>
            <w:r>
              <w:rPr>
                <w:spacing w:val="-6"/>
              </w:rPr>
              <w:t xml:space="preserve"> </w:t>
            </w:r>
            <w:r>
              <w:t>задачи;</w:t>
            </w:r>
            <w:r>
              <w:rPr>
                <w:spacing w:val="-6"/>
              </w:rPr>
              <w:t xml:space="preserve"> </w:t>
            </w:r>
            <w:r>
              <w:t>выявляет</w:t>
            </w:r>
            <w:r>
              <w:rPr>
                <w:spacing w:val="-4"/>
              </w:rPr>
              <w:t xml:space="preserve"> </w:t>
            </w:r>
            <w:r>
              <w:t>и осуществляет</w:t>
            </w:r>
            <w:r>
              <w:rPr>
                <w:spacing w:val="-2"/>
              </w:rPr>
              <w:t xml:space="preserve"> </w:t>
            </w:r>
            <w:r>
              <w:t>эффективный</w:t>
            </w:r>
            <w:r>
              <w:rPr>
                <w:spacing w:val="-2"/>
              </w:rPr>
              <w:t xml:space="preserve"> </w:t>
            </w:r>
            <w:r>
              <w:t>поиск информации, необходимой для решения задачи и/или проблемы; оценивает результат и</w:t>
            </w:r>
            <w:r>
              <w:rPr>
                <w:spacing w:val="40"/>
              </w:rPr>
              <w:t xml:space="preserve"> </w:t>
            </w:r>
            <w:r>
              <w:t>последствия своих действий</w:t>
            </w:r>
          </w:p>
          <w:p w:rsidR="00343CC4" w:rsidRDefault="00487E66">
            <w:pPr>
              <w:pStyle w:val="TableParagraph"/>
              <w:spacing w:line="252" w:lineRule="exact"/>
              <w:ind w:left="108" w:right="93"/>
            </w:pPr>
            <w:r>
              <w:t>(самостоятельно</w:t>
            </w:r>
            <w:r>
              <w:rPr>
                <w:spacing w:val="-12"/>
              </w:rPr>
              <w:t xml:space="preserve"> </w:t>
            </w:r>
            <w:r>
              <w:t>или</w:t>
            </w:r>
            <w:r>
              <w:rPr>
                <w:spacing w:val="-12"/>
              </w:rPr>
              <w:t xml:space="preserve"> </w:t>
            </w:r>
            <w:r>
              <w:t>с</w:t>
            </w:r>
            <w:r>
              <w:rPr>
                <w:spacing w:val="-12"/>
              </w:rPr>
              <w:t xml:space="preserve"> </w:t>
            </w:r>
            <w:r>
              <w:t xml:space="preserve">помощью </w:t>
            </w:r>
            <w:r>
              <w:rPr>
                <w:spacing w:val="-2"/>
              </w:rPr>
              <w:t>наставника)</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1516"/>
        </w:trPr>
        <w:tc>
          <w:tcPr>
            <w:tcW w:w="3686" w:type="dxa"/>
          </w:tcPr>
          <w:p w:rsidR="00343CC4" w:rsidRDefault="00487E66">
            <w:pPr>
              <w:pStyle w:val="TableParagraph"/>
              <w:ind w:left="107"/>
            </w:pPr>
            <w:r>
              <w:t>ОК</w:t>
            </w:r>
            <w:r>
              <w:rPr>
                <w:spacing w:val="-12"/>
              </w:rPr>
              <w:t xml:space="preserve"> </w:t>
            </w:r>
            <w:r>
              <w:t>02.</w:t>
            </w:r>
            <w:r>
              <w:rPr>
                <w:spacing w:val="-11"/>
              </w:rPr>
              <w:t xml:space="preserve"> </w:t>
            </w:r>
            <w:r>
              <w:t>Использовать</w:t>
            </w:r>
            <w:r>
              <w:rPr>
                <w:spacing w:val="-11"/>
              </w:rPr>
              <w:t xml:space="preserve"> </w:t>
            </w:r>
            <w:r>
              <w:t>современные средства поиска, анализа и интерпретации информации и информационные технологии для</w:t>
            </w:r>
          </w:p>
          <w:p w:rsidR="00343CC4" w:rsidRDefault="00487E66">
            <w:pPr>
              <w:pStyle w:val="TableParagraph"/>
              <w:spacing w:line="252" w:lineRule="exact"/>
              <w:ind w:left="107" w:right="482"/>
            </w:pPr>
            <w:r>
              <w:t>выполнения задач профессиональной</w:t>
            </w:r>
            <w:r>
              <w:rPr>
                <w:spacing w:val="-14"/>
              </w:rPr>
              <w:t xml:space="preserve"> </w:t>
            </w:r>
            <w:r>
              <w:t>деятельности</w:t>
            </w:r>
          </w:p>
        </w:tc>
        <w:tc>
          <w:tcPr>
            <w:tcW w:w="3499" w:type="dxa"/>
          </w:tcPr>
          <w:p w:rsidR="00343CC4" w:rsidRDefault="00487E66">
            <w:pPr>
              <w:pStyle w:val="TableParagraph"/>
              <w:ind w:left="108" w:right="93"/>
            </w:pPr>
            <w:r>
              <w:t>Определяет задачи для поиска информации; определяет необходимые источники информации;</w:t>
            </w:r>
            <w:r>
              <w:rPr>
                <w:spacing w:val="-14"/>
              </w:rPr>
              <w:t xml:space="preserve"> </w:t>
            </w:r>
            <w:r>
              <w:t>планирует</w:t>
            </w:r>
            <w:r>
              <w:rPr>
                <w:spacing w:val="-14"/>
              </w:rPr>
              <w:t xml:space="preserve"> </w:t>
            </w:r>
            <w:r>
              <w:t>процесс</w:t>
            </w:r>
          </w:p>
          <w:p w:rsidR="00343CC4" w:rsidRDefault="00487E66">
            <w:pPr>
              <w:pStyle w:val="TableParagraph"/>
              <w:spacing w:line="252" w:lineRule="exact"/>
              <w:ind w:left="108" w:right="918"/>
            </w:pPr>
            <w:r>
              <w:t>поиска; структурирует получаемую</w:t>
            </w:r>
            <w:r>
              <w:rPr>
                <w:spacing w:val="-14"/>
              </w:rPr>
              <w:t xml:space="preserve"> </w:t>
            </w:r>
            <w:r>
              <w:t>информацию</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2025"/>
        </w:trPr>
        <w:tc>
          <w:tcPr>
            <w:tcW w:w="3686" w:type="dxa"/>
          </w:tcPr>
          <w:p w:rsidR="00343CC4" w:rsidRDefault="00487E66">
            <w:pPr>
              <w:pStyle w:val="TableParagraph"/>
              <w:ind w:left="107" w:right="96"/>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w:t>
            </w:r>
            <w:r>
              <w:rPr>
                <w:spacing w:val="-11"/>
              </w:rPr>
              <w:t xml:space="preserve"> </w:t>
            </w:r>
            <w:r>
              <w:t>и</w:t>
            </w:r>
            <w:r>
              <w:rPr>
                <w:spacing w:val="-11"/>
              </w:rPr>
              <w:t xml:space="preserve"> </w:t>
            </w:r>
            <w:r>
              <w:t>финансовой</w:t>
            </w:r>
            <w:r>
              <w:rPr>
                <w:spacing w:val="-14"/>
              </w:rPr>
              <w:t xml:space="preserve"> </w:t>
            </w:r>
            <w:r>
              <w:t>грамотности</w:t>
            </w:r>
          </w:p>
          <w:p w:rsidR="00343CC4" w:rsidRDefault="00487E66">
            <w:pPr>
              <w:pStyle w:val="TableParagraph"/>
              <w:spacing w:line="238" w:lineRule="exact"/>
              <w:ind w:left="107"/>
            </w:pPr>
            <w:r>
              <w:t>в</w:t>
            </w:r>
            <w:r>
              <w:rPr>
                <w:spacing w:val="-5"/>
              </w:rPr>
              <w:t xml:space="preserve"> </w:t>
            </w:r>
            <w:r>
              <w:t>различных</w:t>
            </w:r>
            <w:r>
              <w:rPr>
                <w:spacing w:val="-5"/>
              </w:rPr>
              <w:t xml:space="preserve"> </w:t>
            </w:r>
            <w:r>
              <w:t>жизненных</w:t>
            </w:r>
            <w:r>
              <w:rPr>
                <w:spacing w:val="-5"/>
              </w:rPr>
              <w:t xml:space="preserve"> </w:t>
            </w:r>
            <w:r>
              <w:rPr>
                <w:spacing w:val="-2"/>
              </w:rPr>
              <w:t>ситуациях</w:t>
            </w:r>
          </w:p>
        </w:tc>
        <w:tc>
          <w:tcPr>
            <w:tcW w:w="3499" w:type="dxa"/>
          </w:tcPr>
          <w:p w:rsidR="00343CC4" w:rsidRDefault="00487E66">
            <w:pPr>
              <w:pStyle w:val="TableParagraph"/>
              <w:ind w:left="108" w:right="240"/>
            </w:pPr>
            <w:r>
              <w:t xml:space="preserve">Определяет актуальность </w:t>
            </w:r>
            <w:r>
              <w:rPr>
                <w:spacing w:val="-2"/>
              </w:rPr>
              <w:t xml:space="preserve">нормативно-правовой </w:t>
            </w:r>
            <w:r>
              <w:t>документации в профессиональной</w:t>
            </w:r>
            <w:r>
              <w:rPr>
                <w:spacing w:val="-14"/>
              </w:rPr>
              <w:t xml:space="preserve"> </w:t>
            </w:r>
            <w:r>
              <w:t xml:space="preserve">деятельности. Выстраивает траекторию профессионального развития и </w:t>
            </w:r>
            <w:r>
              <w:rPr>
                <w:spacing w:val="-2"/>
              </w:rPr>
              <w:t>самообразования</w:t>
            </w:r>
          </w:p>
        </w:tc>
        <w:tc>
          <w:tcPr>
            <w:tcW w:w="2594" w:type="dxa"/>
          </w:tcPr>
          <w:p w:rsidR="00343CC4" w:rsidRDefault="00487E66">
            <w:pPr>
              <w:pStyle w:val="TableParagraph"/>
              <w:spacing w:line="249"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1264"/>
        </w:trPr>
        <w:tc>
          <w:tcPr>
            <w:tcW w:w="3686" w:type="dxa"/>
          </w:tcPr>
          <w:p w:rsidR="00343CC4" w:rsidRDefault="00487E66">
            <w:pPr>
              <w:pStyle w:val="TableParagraph"/>
              <w:ind w:left="107"/>
            </w:pPr>
            <w:r>
              <w:t>ОК 04. Эффективно взаимодействовать</w:t>
            </w:r>
            <w:r>
              <w:rPr>
                <w:spacing w:val="-12"/>
              </w:rPr>
              <w:t xml:space="preserve"> </w:t>
            </w:r>
            <w:r>
              <w:t>и</w:t>
            </w:r>
            <w:r>
              <w:rPr>
                <w:spacing w:val="-13"/>
              </w:rPr>
              <w:t xml:space="preserve"> </w:t>
            </w:r>
            <w:r>
              <w:t>работать</w:t>
            </w:r>
            <w:r>
              <w:rPr>
                <w:spacing w:val="-12"/>
              </w:rPr>
              <w:t xml:space="preserve"> </w:t>
            </w:r>
            <w:r>
              <w:t>в коллективе и команде;</w:t>
            </w:r>
          </w:p>
        </w:tc>
        <w:tc>
          <w:tcPr>
            <w:tcW w:w="3499" w:type="dxa"/>
          </w:tcPr>
          <w:p w:rsidR="00343CC4" w:rsidRDefault="00487E66">
            <w:pPr>
              <w:pStyle w:val="TableParagraph"/>
              <w:ind w:left="108" w:right="149"/>
            </w:pPr>
            <w:r>
              <w:rPr>
                <w:spacing w:val="-4"/>
              </w:rPr>
              <w:t>Осуществляет</w:t>
            </w:r>
            <w:r>
              <w:rPr>
                <w:spacing w:val="-10"/>
              </w:rPr>
              <w:t xml:space="preserve"> </w:t>
            </w:r>
            <w:r>
              <w:rPr>
                <w:spacing w:val="-4"/>
              </w:rPr>
              <w:t>организацию</w:t>
            </w:r>
            <w:r>
              <w:rPr>
                <w:spacing w:val="-10"/>
              </w:rPr>
              <w:t xml:space="preserve"> </w:t>
            </w:r>
            <w:r>
              <w:rPr>
                <w:spacing w:val="-4"/>
              </w:rPr>
              <w:t xml:space="preserve">работы </w:t>
            </w:r>
            <w:r>
              <w:t>коллектива и команды; взаимодействует с коллегами, руководством, клиентами в ходе</w:t>
            </w:r>
          </w:p>
          <w:p w:rsidR="00343CC4" w:rsidRDefault="00487E66">
            <w:pPr>
              <w:pStyle w:val="TableParagraph"/>
              <w:spacing w:line="238" w:lineRule="exact"/>
              <w:ind w:left="108"/>
            </w:pPr>
            <w:r>
              <w:rPr>
                <w:spacing w:val="-6"/>
              </w:rPr>
              <w:t>профессиональной</w:t>
            </w:r>
            <w:r>
              <w:rPr>
                <w:spacing w:val="13"/>
              </w:rPr>
              <w:t xml:space="preserve"> </w:t>
            </w:r>
            <w:r>
              <w:rPr>
                <w:spacing w:val="-2"/>
              </w:rPr>
              <w:t>деятельности</w:t>
            </w:r>
          </w:p>
        </w:tc>
        <w:tc>
          <w:tcPr>
            <w:tcW w:w="2594" w:type="dxa"/>
          </w:tcPr>
          <w:p w:rsidR="00343CC4" w:rsidRDefault="00487E66">
            <w:pPr>
              <w:pStyle w:val="TableParagraph"/>
              <w:spacing w:line="246"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1518"/>
        </w:trPr>
        <w:tc>
          <w:tcPr>
            <w:tcW w:w="3686" w:type="dxa"/>
          </w:tcPr>
          <w:p w:rsidR="00343CC4" w:rsidRDefault="00487E66">
            <w:pPr>
              <w:pStyle w:val="TableParagraph"/>
              <w:ind w:left="107"/>
            </w:pPr>
            <w:r>
              <w:t>ОК 05. Осуществлять устную и письменную коммуникацию на государственном</w:t>
            </w:r>
            <w:r>
              <w:rPr>
                <w:spacing w:val="-14"/>
              </w:rPr>
              <w:t xml:space="preserve"> </w:t>
            </w:r>
            <w:r>
              <w:t>языке</w:t>
            </w:r>
            <w:r>
              <w:rPr>
                <w:spacing w:val="-14"/>
              </w:rPr>
              <w:t xml:space="preserve"> </w:t>
            </w:r>
            <w:r>
              <w:t>Российской Федерации с учетом особенностей</w:t>
            </w:r>
          </w:p>
          <w:p w:rsidR="00343CC4" w:rsidRDefault="00487E66">
            <w:pPr>
              <w:pStyle w:val="TableParagraph"/>
              <w:spacing w:line="252" w:lineRule="exact"/>
              <w:ind w:left="107" w:right="167"/>
            </w:pPr>
            <w:r>
              <w:t>социального</w:t>
            </w:r>
            <w:r>
              <w:rPr>
                <w:spacing w:val="-14"/>
              </w:rPr>
              <w:t xml:space="preserve"> </w:t>
            </w:r>
            <w:r>
              <w:t>и</w:t>
            </w:r>
            <w:r>
              <w:rPr>
                <w:spacing w:val="-14"/>
              </w:rPr>
              <w:t xml:space="preserve"> </w:t>
            </w:r>
            <w:r>
              <w:t xml:space="preserve">культурного </w:t>
            </w:r>
            <w:r>
              <w:rPr>
                <w:spacing w:val="-2"/>
              </w:rPr>
              <w:t>контекста</w:t>
            </w:r>
          </w:p>
        </w:tc>
        <w:tc>
          <w:tcPr>
            <w:tcW w:w="3499" w:type="dxa"/>
          </w:tcPr>
          <w:p w:rsidR="00343CC4" w:rsidRDefault="00487E66">
            <w:pPr>
              <w:pStyle w:val="TableParagraph"/>
              <w:ind w:left="108" w:right="93"/>
            </w:pPr>
            <w:r>
              <w:t>Грамотно излагает свои мысли и оформляет документы по профессиональной тематике на государственном</w:t>
            </w:r>
            <w:r>
              <w:rPr>
                <w:spacing w:val="-14"/>
              </w:rPr>
              <w:t xml:space="preserve"> </w:t>
            </w:r>
            <w:r>
              <w:t>языке,</w:t>
            </w:r>
            <w:r>
              <w:rPr>
                <w:spacing w:val="-14"/>
              </w:rPr>
              <w:t xml:space="preserve"> </w:t>
            </w:r>
            <w:r>
              <w:t>проявляет</w:t>
            </w:r>
          </w:p>
          <w:p w:rsidR="00343CC4" w:rsidRDefault="00487E66">
            <w:pPr>
              <w:pStyle w:val="TableParagraph"/>
              <w:spacing w:line="252" w:lineRule="exact"/>
              <w:ind w:left="108" w:right="93"/>
            </w:pPr>
            <w:r>
              <w:t>толерантность</w:t>
            </w:r>
            <w:r>
              <w:rPr>
                <w:spacing w:val="-14"/>
              </w:rPr>
              <w:t xml:space="preserve"> </w:t>
            </w:r>
            <w:r>
              <w:t>в</w:t>
            </w:r>
            <w:r>
              <w:rPr>
                <w:spacing w:val="-14"/>
              </w:rPr>
              <w:t xml:space="preserve"> </w:t>
            </w:r>
            <w:r>
              <w:t xml:space="preserve">рабочем </w:t>
            </w:r>
            <w:r>
              <w:rPr>
                <w:spacing w:val="-2"/>
              </w:rPr>
              <w:t>коллективе</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2529"/>
        </w:trPr>
        <w:tc>
          <w:tcPr>
            <w:tcW w:w="3686" w:type="dxa"/>
          </w:tcPr>
          <w:p w:rsidR="00343CC4" w:rsidRDefault="00487E66">
            <w:pPr>
              <w:pStyle w:val="TableParagraph"/>
              <w:ind w:left="107"/>
            </w:pPr>
            <w:r>
              <w:t>ОК 06. Проявлять гражданско- патриотическую позицию, демонстрировать осознанное поведение</w:t>
            </w:r>
            <w:r>
              <w:rPr>
                <w:spacing w:val="-12"/>
              </w:rPr>
              <w:t xml:space="preserve"> </w:t>
            </w:r>
            <w:r>
              <w:t>на</w:t>
            </w:r>
            <w:r>
              <w:rPr>
                <w:spacing w:val="-13"/>
              </w:rPr>
              <w:t xml:space="preserve"> </w:t>
            </w:r>
            <w:r>
              <w:t>основе</w:t>
            </w:r>
            <w:r>
              <w:rPr>
                <w:spacing w:val="-12"/>
              </w:rPr>
              <w:t xml:space="preserve"> </w:t>
            </w:r>
            <w:r>
              <w:t>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w:t>
            </w:r>
          </w:p>
          <w:p w:rsidR="00343CC4" w:rsidRDefault="00487E66">
            <w:pPr>
              <w:pStyle w:val="TableParagraph"/>
              <w:spacing w:line="238" w:lineRule="exact"/>
              <w:ind w:left="107"/>
            </w:pPr>
            <w:r>
              <w:t>антикоррупционного</w:t>
            </w:r>
            <w:r>
              <w:rPr>
                <w:spacing w:val="-7"/>
              </w:rPr>
              <w:t xml:space="preserve"> </w:t>
            </w:r>
            <w:r>
              <w:rPr>
                <w:spacing w:val="-2"/>
              </w:rPr>
              <w:t>поведения</w:t>
            </w:r>
          </w:p>
        </w:tc>
        <w:tc>
          <w:tcPr>
            <w:tcW w:w="3499" w:type="dxa"/>
          </w:tcPr>
          <w:p w:rsidR="00343CC4" w:rsidRDefault="00487E66">
            <w:pPr>
              <w:pStyle w:val="TableParagraph"/>
              <w:ind w:left="108" w:right="362"/>
            </w:pPr>
            <w:r>
              <w:t>Описывает значимость своей профессии; умеет применять стандарты</w:t>
            </w:r>
            <w:r>
              <w:rPr>
                <w:spacing w:val="-14"/>
              </w:rPr>
              <w:t xml:space="preserve"> </w:t>
            </w:r>
            <w:r>
              <w:t xml:space="preserve">антикоррупционного </w:t>
            </w:r>
            <w:r>
              <w:rPr>
                <w:spacing w:val="-2"/>
              </w:rPr>
              <w:t>поведения</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2022"/>
        </w:trPr>
        <w:tc>
          <w:tcPr>
            <w:tcW w:w="3686" w:type="dxa"/>
          </w:tcPr>
          <w:p w:rsidR="00343CC4" w:rsidRDefault="00487E66">
            <w:pPr>
              <w:pStyle w:val="TableParagraph"/>
              <w:ind w:left="107" w:right="167"/>
            </w:pPr>
            <w:r>
              <w:t>ОК</w:t>
            </w:r>
            <w:r>
              <w:rPr>
                <w:spacing w:val="-12"/>
              </w:rPr>
              <w:t xml:space="preserve"> </w:t>
            </w:r>
            <w:r>
              <w:t>07.</w:t>
            </w:r>
            <w:r>
              <w:rPr>
                <w:spacing w:val="-10"/>
              </w:rPr>
              <w:t xml:space="preserve"> </w:t>
            </w:r>
            <w:r>
              <w:t>Содействовать</w:t>
            </w:r>
            <w:r>
              <w:rPr>
                <w:spacing w:val="-13"/>
              </w:rPr>
              <w:t xml:space="preserve"> </w:t>
            </w:r>
            <w:r>
              <w:t>сохранению окружающей среды, ресурсосбережению, применять знания об изменении климата, принципы бережливого производства, эффективно</w:t>
            </w:r>
          </w:p>
          <w:p w:rsidR="00343CC4" w:rsidRDefault="00487E66">
            <w:pPr>
              <w:pStyle w:val="TableParagraph"/>
              <w:spacing w:line="252" w:lineRule="exact"/>
              <w:ind w:left="107"/>
            </w:pPr>
            <w:r>
              <w:t>действовать</w:t>
            </w:r>
            <w:r>
              <w:rPr>
                <w:spacing w:val="-14"/>
              </w:rPr>
              <w:t xml:space="preserve"> </w:t>
            </w:r>
            <w:r>
              <w:t>в</w:t>
            </w:r>
            <w:r>
              <w:rPr>
                <w:spacing w:val="-14"/>
              </w:rPr>
              <w:t xml:space="preserve"> </w:t>
            </w:r>
            <w:r>
              <w:t xml:space="preserve">чрезвычайных </w:t>
            </w:r>
            <w:r>
              <w:rPr>
                <w:spacing w:val="-2"/>
              </w:rPr>
              <w:t>ситуациях</w:t>
            </w:r>
          </w:p>
        </w:tc>
        <w:tc>
          <w:tcPr>
            <w:tcW w:w="3499" w:type="dxa"/>
          </w:tcPr>
          <w:p w:rsidR="00343CC4" w:rsidRDefault="00487E66">
            <w:pPr>
              <w:pStyle w:val="TableParagraph"/>
              <w:ind w:left="108" w:right="93"/>
            </w:pPr>
            <w:r>
              <w:t>Соблюдает нормы экологической безопасности; определяет направления</w:t>
            </w:r>
            <w:r>
              <w:rPr>
                <w:spacing w:val="-14"/>
              </w:rPr>
              <w:t xml:space="preserve"> </w:t>
            </w:r>
            <w:r>
              <w:t>ресурсосбережения</w:t>
            </w:r>
            <w:r>
              <w:rPr>
                <w:spacing w:val="-14"/>
              </w:rPr>
              <w:t xml:space="preserve"> </w:t>
            </w:r>
            <w:r>
              <w:t>в рамках профессиональной деятельности по профессии, осуществлять работу с</w:t>
            </w:r>
          </w:p>
          <w:p w:rsidR="00343CC4" w:rsidRDefault="00487E66">
            <w:pPr>
              <w:pStyle w:val="TableParagraph"/>
              <w:spacing w:line="252" w:lineRule="exact"/>
              <w:ind w:left="108" w:right="845"/>
            </w:pPr>
            <w:r>
              <w:t>соблюдением принципов бережливого</w:t>
            </w:r>
            <w:r>
              <w:rPr>
                <w:spacing w:val="-14"/>
              </w:rPr>
              <w:t xml:space="preserve"> </w:t>
            </w:r>
            <w:r>
              <w:t>производства</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508"/>
        </w:trPr>
        <w:tc>
          <w:tcPr>
            <w:tcW w:w="3686" w:type="dxa"/>
          </w:tcPr>
          <w:p w:rsidR="00343CC4" w:rsidRDefault="00487E66">
            <w:pPr>
              <w:pStyle w:val="TableParagraph"/>
              <w:spacing w:line="248" w:lineRule="exact"/>
              <w:ind w:left="107"/>
            </w:pPr>
            <w:r>
              <w:t>ОК</w:t>
            </w:r>
            <w:r>
              <w:rPr>
                <w:spacing w:val="-2"/>
              </w:rPr>
              <w:t xml:space="preserve"> </w:t>
            </w:r>
            <w:r>
              <w:t xml:space="preserve">09. </w:t>
            </w:r>
            <w:r>
              <w:rPr>
                <w:spacing w:val="-2"/>
              </w:rPr>
              <w:t>Пользоваться</w:t>
            </w:r>
          </w:p>
          <w:p w:rsidR="00343CC4" w:rsidRDefault="00487E66">
            <w:pPr>
              <w:pStyle w:val="TableParagraph"/>
              <w:spacing w:line="240" w:lineRule="exact"/>
              <w:ind w:left="107"/>
            </w:pPr>
            <w:r>
              <w:t>профессиональной</w:t>
            </w:r>
            <w:r>
              <w:rPr>
                <w:spacing w:val="-8"/>
              </w:rPr>
              <w:t xml:space="preserve"> </w:t>
            </w:r>
            <w:r>
              <w:rPr>
                <w:spacing w:val="-2"/>
              </w:rPr>
              <w:t>документацией</w:t>
            </w:r>
          </w:p>
        </w:tc>
        <w:tc>
          <w:tcPr>
            <w:tcW w:w="3499" w:type="dxa"/>
          </w:tcPr>
          <w:p w:rsidR="00343CC4" w:rsidRDefault="00487E66">
            <w:pPr>
              <w:pStyle w:val="TableParagraph"/>
              <w:spacing w:line="248" w:lineRule="exact"/>
              <w:ind w:left="108"/>
            </w:pPr>
            <w:r>
              <w:t>Понимает</w:t>
            </w:r>
            <w:r>
              <w:rPr>
                <w:spacing w:val="-4"/>
              </w:rPr>
              <w:t xml:space="preserve"> </w:t>
            </w:r>
            <w:r>
              <w:t>общий</w:t>
            </w:r>
            <w:r>
              <w:rPr>
                <w:spacing w:val="-7"/>
              </w:rPr>
              <w:t xml:space="preserve"> </w:t>
            </w:r>
            <w:r>
              <w:t>смысл</w:t>
            </w:r>
            <w:r>
              <w:rPr>
                <w:spacing w:val="-3"/>
              </w:rPr>
              <w:t xml:space="preserve"> </w:t>
            </w:r>
            <w:r>
              <w:rPr>
                <w:spacing w:val="-2"/>
              </w:rPr>
              <w:t>четко</w:t>
            </w:r>
          </w:p>
          <w:p w:rsidR="00343CC4" w:rsidRDefault="00487E66">
            <w:pPr>
              <w:pStyle w:val="TableParagraph"/>
              <w:spacing w:line="240" w:lineRule="exact"/>
              <w:ind w:left="108"/>
            </w:pPr>
            <w:r>
              <w:t>произнесенных</w:t>
            </w:r>
            <w:r>
              <w:rPr>
                <w:spacing w:val="-9"/>
              </w:rPr>
              <w:t xml:space="preserve"> </w:t>
            </w:r>
            <w:r>
              <w:t>высказываний</w:t>
            </w:r>
            <w:r>
              <w:rPr>
                <w:spacing w:val="-9"/>
              </w:rPr>
              <w:t xml:space="preserve"> </w:t>
            </w:r>
            <w:r>
              <w:rPr>
                <w:spacing w:val="-5"/>
              </w:rPr>
              <w:t>на</w:t>
            </w:r>
          </w:p>
        </w:tc>
        <w:tc>
          <w:tcPr>
            <w:tcW w:w="2594" w:type="dxa"/>
          </w:tcPr>
          <w:p w:rsidR="00343CC4" w:rsidRDefault="00487E66">
            <w:pPr>
              <w:pStyle w:val="TableParagraph"/>
              <w:spacing w:line="249" w:lineRule="exact"/>
              <w:ind w:right="17"/>
              <w:jc w:val="center"/>
            </w:pPr>
            <w:r>
              <w:t>Опрос,</w:t>
            </w:r>
            <w:r>
              <w:rPr>
                <w:spacing w:val="-2"/>
              </w:rPr>
              <w:t xml:space="preserve"> </w:t>
            </w:r>
            <w:r>
              <w:t>лист</w:t>
            </w:r>
            <w:r>
              <w:rPr>
                <w:spacing w:val="-1"/>
              </w:rPr>
              <w:t xml:space="preserve"> </w:t>
            </w:r>
            <w:r>
              <w:rPr>
                <w:spacing w:val="-2"/>
              </w:rPr>
              <w:t>наблюдений</w:t>
            </w:r>
          </w:p>
        </w:tc>
      </w:tr>
    </w:tbl>
    <w:p w:rsidR="00343CC4" w:rsidRDefault="00343CC4">
      <w:pPr>
        <w:pStyle w:val="TableParagraph"/>
        <w:spacing w:line="249" w:lineRule="exact"/>
        <w:jc w:val="center"/>
        <w:sectPr w:rsidR="00343CC4">
          <w:pgSz w:w="11910" w:h="16840"/>
          <w:pgMar w:top="1160" w:right="283" w:bottom="280" w:left="1559" w:header="749" w:footer="0" w:gutter="0"/>
          <w:cols w:space="720"/>
        </w:sectPr>
      </w:pPr>
    </w:p>
    <w:p w:rsidR="00343CC4" w:rsidRDefault="00343CC4">
      <w:pPr>
        <w:pStyle w:val="a3"/>
        <w:spacing w:before="4" w:after="1"/>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499"/>
        <w:gridCol w:w="2594"/>
      </w:tblGrid>
      <w:tr w:rsidR="00343CC4">
        <w:trPr>
          <w:trHeight w:val="1518"/>
        </w:trPr>
        <w:tc>
          <w:tcPr>
            <w:tcW w:w="3686" w:type="dxa"/>
          </w:tcPr>
          <w:p w:rsidR="00343CC4" w:rsidRDefault="00487E66">
            <w:pPr>
              <w:pStyle w:val="TableParagraph"/>
              <w:spacing w:line="242" w:lineRule="auto"/>
              <w:ind w:left="107"/>
            </w:pPr>
            <w:r>
              <w:t>на</w:t>
            </w:r>
            <w:r>
              <w:rPr>
                <w:spacing w:val="-11"/>
              </w:rPr>
              <w:t xml:space="preserve"> </w:t>
            </w:r>
            <w:r>
              <w:t>государственном</w:t>
            </w:r>
            <w:r>
              <w:rPr>
                <w:spacing w:val="-11"/>
              </w:rPr>
              <w:t xml:space="preserve"> </w:t>
            </w:r>
            <w:r>
              <w:t>и</w:t>
            </w:r>
            <w:r>
              <w:rPr>
                <w:spacing w:val="-13"/>
              </w:rPr>
              <w:t xml:space="preserve"> </w:t>
            </w:r>
            <w:r>
              <w:t xml:space="preserve">иностранном </w:t>
            </w:r>
            <w:r>
              <w:rPr>
                <w:spacing w:val="-2"/>
              </w:rPr>
              <w:t>языках</w:t>
            </w:r>
          </w:p>
        </w:tc>
        <w:tc>
          <w:tcPr>
            <w:tcW w:w="3499" w:type="dxa"/>
          </w:tcPr>
          <w:p w:rsidR="00343CC4" w:rsidRDefault="00487E66">
            <w:pPr>
              <w:pStyle w:val="TableParagraph"/>
              <w:ind w:left="108" w:right="93"/>
            </w:pPr>
            <w:r>
              <w:t>известные темы (профессиональные и бытовые), понимает тексты на базовые профессиональные темы;</w:t>
            </w:r>
          </w:p>
          <w:p w:rsidR="00343CC4" w:rsidRDefault="00487E66">
            <w:pPr>
              <w:pStyle w:val="TableParagraph"/>
              <w:spacing w:line="252" w:lineRule="exact"/>
              <w:ind w:left="108" w:right="93"/>
            </w:pPr>
            <w:r>
              <w:t>участвует</w:t>
            </w:r>
            <w:r>
              <w:rPr>
                <w:spacing w:val="-10"/>
              </w:rPr>
              <w:t xml:space="preserve"> </w:t>
            </w:r>
            <w:r>
              <w:t>в</w:t>
            </w:r>
            <w:r>
              <w:rPr>
                <w:spacing w:val="-10"/>
              </w:rPr>
              <w:t xml:space="preserve"> </w:t>
            </w:r>
            <w:r>
              <w:t>диалогах</w:t>
            </w:r>
            <w:r>
              <w:rPr>
                <w:spacing w:val="-10"/>
              </w:rPr>
              <w:t xml:space="preserve"> </w:t>
            </w:r>
            <w:r>
              <w:t>на</w:t>
            </w:r>
            <w:r>
              <w:rPr>
                <w:spacing w:val="-10"/>
              </w:rPr>
              <w:t xml:space="preserve"> </w:t>
            </w:r>
            <w:r>
              <w:t>знакомые общие и профессиональные темы</w:t>
            </w:r>
          </w:p>
        </w:tc>
        <w:tc>
          <w:tcPr>
            <w:tcW w:w="2594" w:type="dxa"/>
          </w:tcPr>
          <w:p w:rsidR="00343CC4" w:rsidRDefault="00343CC4">
            <w:pPr>
              <w:pStyle w:val="TableParagraph"/>
            </w:pPr>
          </w:p>
        </w:tc>
      </w:tr>
    </w:tbl>
    <w:p w:rsidR="00343CC4" w:rsidRDefault="00343CC4">
      <w:pPr>
        <w:pStyle w:val="TableParagraph"/>
        <w:sectPr w:rsidR="00343CC4">
          <w:pgSz w:w="11910" w:h="16840"/>
          <w:pgMar w:top="1160" w:right="283" w:bottom="280" w:left="1559" w:header="749" w:footer="0" w:gutter="0"/>
          <w:cols w:space="720"/>
        </w:sectPr>
      </w:pPr>
    </w:p>
    <w:p w:rsidR="00343CC4" w:rsidRDefault="00487E66">
      <w:pPr>
        <w:spacing w:before="82"/>
        <w:ind w:left="6752" w:right="565" w:firstLine="1008"/>
        <w:jc w:val="right"/>
        <w:rPr>
          <w:b/>
          <w:sz w:val="24"/>
        </w:rPr>
      </w:pPr>
      <w:r>
        <w:rPr>
          <w:b/>
          <w:sz w:val="24"/>
        </w:rPr>
        <w:lastRenderedPageBreak/>
        <w:t>Приложение</w:t>
      </w:r>
      <w:r>
        <w:rPr>
          <w:b/>
          <w:spacing w:val="-15"/>
          <w:sz w:val="24"/>
        </w:rPr>
        <w:t xml:space="preserve"> </w:t>
      </w:r>
      <w:r>
        <w:rPr>
          <w:b/>
          <w:sz w:val="24"/>
        </w:rPr>
        <w:t>1.3 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5336" w:right="561" w:firstLine="48"/>
        <w:jc w:val="right"/>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487E66">
      <w:pPr>
        <w:ind w:right="423"/>
        <w:jc w:val="center"/>
        <w:rPr>
          <w:b/>
          <w:sz w:val="24"/>
        </w:rPr>
      </w:pPr>
      <w:r>
        <w:rPr>
          <w:b/>
          <w:sz w:val="24"/>
        </w:rPr>
        <w:t>Рабочая</w:t>
      </w:r>
      <w:r>
        <w:rPr>
          <w:b/>
          <w:spacing w:val="-4"/>
          <w:sz w:val="24"/>
        </w:rPr>
        <w:t xml:space="preserve"> </w:t>
      </w:r>
      <w:r>
        <w:rPr>
          <w:b/>
          <w:sz w:val="24"/>
        </w:rPr>
        <w:t>программа</w:t>
      </w:r>
      <w:r>
        <w:rPr>
          <w:b/>
          <w:spacing w:val="-1"/>
          <w:sz w:val="24"/>
        </w:rPr>
        <w:t xml:space="preserve"> </w:t>
      </w:r>
      <w:r>
        <w:rPr>
          <w:b/>
          <w:sz w:val="24"/>
        </w:rPr>
        <w:t>профессионального</w:t>
      </w:r>
      <w:r>
        <w:rPr>
          <w:b/>
          <w:spacing w:val="-2"/>
          <w:sz w:val="24"/>
        </w:rPr>
        <w:t xml:space="preserve"> модуля</w:t>
      </w:r>
    </w:p>
    <w:p w:rsidR="00343CC4" w:rsidRDefault="00343CC4">
      <w:pPr>
        <w:pStyle w:val="a3"/>
        <w:spacing w:before="5"/>
        <w:rPr>
          <w:b/>
        </w:rPr>
      </w:pPr>
    </w:p>
    <w:p w:rsidR="00343CC4" w:rsidRDefault="00487E66">
      <w:pPr>
        <w:pStyle w:val="2"/>
        <w:ind w:left="737" w:right="1158"/>
        <w:jc w:val="center"/>
      </w:pPr>
      <w:r>
        <w:t>«ПМ.03</w:t>
      </w:r>
      <w:r>
        <w:rPr>
          <w:spacing w:val="-10"/>
        </w:rPr>
        <w:t xml:space="preserve"> </w:t>
      </w:r>
      <w:r>
        <w:t>ВЫПОЛНЕНИЕ</w:t>
      </w:r>
      <w:r>
        <w:rPr>
          <w:spacing w:val="-8"/>
        </w:rPr>
        <w:t xml:space="preserve"> </w:t>
      </w:r>
      <w:r>
        <w:t>ЧАСТИЧНО</w:t>
      </w:r>
      <w:r>
        <w:rPr>
          <w:spacing w:val="-9"/>
        </w:rPr>
        <w:t xml:space="preserve"> </w:t>
      </w:r>
      <w:r>
        <w:t>МЕХАНИЗИРОВАННОЙ</w:t>
      </w:r>
      <w:r>
        <w:rPr>
          <w:spacing w:val="-10"/>
        </w:rPr>
        <w:t xml:space="preserve"> </w:t>
      </w:r>
      <w:r>
        <w:t>СВАРКИ (НАПЛАВКИ) ПЛАВЛЕНИЕМ»</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61"/>
        <w:rPr>
          <w:b/>
        </w:rPr>
      </w:pPr>
    </w:p>
    <w:p w:rsidR="00343CC4" w:rsidRDefault="00343CC4">
      <w:pPr>
        <w:pStyle w:val="3"/>
        <w:jc w:val="center"/>
        <w:sectPr w:rsidR="00343CC4">
          <w:pgSz w:w="11910" w:h="16840"/>
          <w:pgMar w:top="1160" w:right="283" w:bottom="280" w:left="1559" w:header="749" w:footer="0" w:gutter="0"/>
          <w:cols w:space="720"/>
        </w:sectPr>
      </w:pPr>
    </w:p>
    <w:p w:rsidR="00343CC4" w:rsidRDefault="00487E66">
      <w:pPr>
        <w:spacing w:before="84"/>
        <w:ind w:left="-1" w:right="421"/>
        <w:jc w:val="center"/>
        <w:rPr>
          <w:b/>
        </w:rPr>
      </w:pPr>
      <w:r>
        <w:rPr>
          <w:b/>
        </w:rPr>
        <w:lastRenderedPageBreak/>
        <w:t>СОДЕРЖАНИЕ</w:t>
      </w:r>
      <w:r>
        <w:rPr>
          <w:b/>
          <w:spacing w:val="-6"/>
        </w:rPr>
        <w:t xml:space="preserve"> </w:t>
      </w:r>
      <w:r>
        <w:rPr>
          <w:b/>
          <w:spacing w:val="-2"/>
        </w:rPr>
        <w:t>ПРОГРАММЫ</w:t>
      </w:r>
    </w:p>
    <w:p w:rsidR="00343CC4" w:rsidRDefault="00343CC4">
      <w:pPr>
        <w:pStyle w:val="a3"/>
        <w:spacing w:before="120"/>
        <w:rPr>
          <w:b/>
          <w:sz w:val="22"/>
        </w:rPr>
      </w:pPr>
    </w:p>
    <w:p w:rsidR="00343CC4" w:rsidRDefault="00487E66">
      <w:pPr>
        <w:pStyle w:val="a5"/>
        <w:numPr>
          <w:ilvl w:val="0"/>
          <w:numId w:val="206"/>
        </w:numPr>
        <w:tabs>
          <w:tab w:val="left" w:pos="362"/>
        </w:tabs>
        <w:ind w:left="362" w:hanging="220"/>
        <w:rPr>
          <w:b/>
        </w:rPr>
      </w:pPr>
      <w:r>
        <w:rPr>
          <w:b/>
        </w:rPr>
        <w:t>Общая</w:t>
      </w:r>
      <w:r>
        <w:rPr>
          <w:b/>
          <w:spacing w:val="-16"/>
        </w:rPr>
        <w:t xml:space="preserve"> </w:t>
      </w:r>
      <w:r>
        <w:rPr>
          <w:b/>
        </w:rPr>
        <w:t>характеристика</w:t>
      </w:r>
      <w:r>
        <w:rPr>
          <w:b/>
          <w:spacing w:val="-13"/>
        </w:rPr>
        <w:t xml:space="preserve"> </w:t>
      </w:r>
      <w:r>
        <w:rPr>
          <w:b/>
        </w:rPr>
        <w:t>РАБОЧЕЙ</w:t>
      </w:r>
      <w:r>
        <w:rPr>
          <w:b/>
          <w:spacing w:val="-10"/>
        </w:rPr>
        <w:t xml:space="preserve"> </w:t>
      </w:r>
      <w:r>
        <w:rPr>
          <w:b/>
        </w:rPr>
        <w:t>ПРОГРАММЫ</w:t>
      </w:r>
      <w:r>
        <w:rPr>
          <w:b/>
          <w:spacing w:val="-13"/>
        </w:rPr>
        <w:t xml:space="preserve"> </w:t>
      </w:r>
      <w:r>
        <w:rPr>
          <w:b/>
        </w:rPr>
        <w:t>ПРОФЕССИОНАЛЬНОГО</w:t>
      </w:r>
      <w:r>
        <w:rPr>
          <w:b/>
          <w:spacing w:val="-9"/>
        </w:rPr>
        <w:t xml:space="preserve"> </w:t>
      </w:r>
      <w:r>
        <w:rPr>
          <w:b/>
        </w:rPr>
        <w:t>МОДУЛЯ</w:t>
      </w:r>
      <w:r>
        <w:rPr>
          <w:b/>
          <w:spacing w:val="-18"/>
        </w:rPr>
        <w:t xml:space="preserve"> </w:t>
      </w:r>
      <w:r>
        <w:rPr>
          <w:b/>
          <w:spacing w:val="-10"/>
        </w:rPr>
        <w:t>2</w:t>
      </w:r>
    </w:p>
    <w:p w:rsidR="00343CC4" w:rsidRDefault="00487E66">
      <w:pPr>
        <w:pStyle w:val="a5"/>
        <w:numPr>
          <w:ilvl w:val="1"/>
          <w:numId w:val="206"/>
        </w:numPr>
        <w:tabs>
          <w:tab w:val="left" w:pos="850"/>
        </w:tabs>
        <w:spacing w:before="151"/>
        <w:rPr>
          <w:sz w:val="24"/>
        </w:rPr>
      </w:pPr>
      <w:r>
        <w:rPr>
          <w:sz w:val="24"/>
        </w:rPr>
        <w:t>Цель</w:t>
      </w:r>
      <w:r>
        <w:rPr>
          <w:spacing w:val="-5"/>
          <w:sz w:val="24"/>
        </w:rPr>
        <w:t xml:space="preserve"> </w:t>
      </w:r>
      <w:r>
        <w:rPr>
          <w:sz w:val="24"/>
        </w:rPr>
        <w:t>и</w:t>
      </w:r>
      <w:r>
        <w:rPr>
          <w:spacing w:val="-2"/>
          <w:sz w:val="24"/>
        </w:rPr>
        <w:t xml:space="preserve"> </w:t>
      </w:r>
      <w:r>
        <w:rPr>
          <w:sz w:val="24"/>
        </w:rPr>
        <w:t>место</w:t>
      </w:r>
      <w:r>
        <w:rPr>
          <w:spacing w:val="-3"/>
          <w:sz w:val="24"/>
        </w:rPr>
        <w:t xml:space="preserve"> </w:t>
      </w:r>
      <w:r>
        <w:rPr>
          <w:sz w:val="24"/>
        </w:rPr>
        <w:t>профессионального</w:t>
      </w:r>
      <w:r>
        <w:rPr>
          <w:spacing w:val="-3"/>
          <w:sz w:val="24"/>
        </w:rPr>
        <w:t xml:space="preserve"> </w:t>
      </w:r>
      <w:r>
        <w:rPr>
          <w:sz w:val="24"/>
        </w:rPr>
        <w:t>модуля</w:t>
      </w:r>
      <w:r>
        <w:rPr>
          <w:spacing w:val="-3"/>
          <w:sz w:val="24"/>
        </w:rPr>
        <w:t xml:space="preserve"> </w:t>
      </w:r>
      <w:r>
        <w:rPr>
          <w:sz w:val="24"/>
        </w:rPr>
        <w:t>в</w:t>
      </w:r>
      <w:r>
        <w:rPr>
          <w:spacing w:val="-1"/>
          <w:sz w:val="24"/>
        </w:rPr>
        <w:t xml:space="preserve"> </w:t>
      </w:r>
      <w:r>
        <w:rPr>
          <w:sz w:val="24"/>
        </w:rPr>
        <w:t>структуре</w:t>
      </w:r>
      <w:r>
        <w:rPr>
          <w:spacing w:val="-3"/>
          <w:sz w:val="24"/>
        </w:rPr>
        <w:t xml:space="preserve"> </w:t>
      </w:r>
      <w:r>
        <w:rPr>
          <w:sz w:val="24"/>
        </w:rPr>
        <w:t>образовательной</w:t>
      </w:r>
      <w:r>
        <w:rPr>
          <w:spacing w:val="-2"/>
          <w:sz w:val="24"/>
        </w:rPr>
        <w:t xml:space="preserve"> </w:t>
      </w:r>
      <w:r>
        <w:rPr>
          <w:sz w:val="24"/>
        </w:rPr>
        <w:t>программы</w:t>
      </w:r>
      <w:r>
        <w:rPr>
          <w:spacing w:val="-18"/>
          <w:sz w:val="24"/>
        </w:rPr>
        <w:t xml:space="preserve"> </w:t>
      </w:r>
      <w:r>
        <w:rPr>
          <w:spacing w:val="-10"/>
          <w:sz w:val="24"/>
        </w:rPr>
        <w:t>3</w:t>
      </w:r>
    </w:p>
    <w:p w:rsidR="00343CC4" w:rsidRDefault="00487E66">
      <w:pPr>
        <w:pStyle w:val="a5"/>
        <w:numPr>
          <w:ilvl w:val="1"/>
          <w:numId w:val="206"/>
        </w:numPr>
        <w:tabs>
          <w:tab w:val="left" w:pos="850"/>
          <w:tab w:val="right" w:leader="dot" w:pos="9497"/>
        </w:tabs>
        <w:spacing w:before="120"/>
        <w:rPr>
          <w:sz w:val="24"/>
        </w:rPr>
      </w:pPr>
      <w:r>
        <w:rPr>
          <w:sz w:val="24"/>
        </w:rPr>
        <w:t>Планируемые</w:t>
      </w:r>
      <w:r>
        <w:rPr>
          <w:spacing w:val="-5"/>
          <w:sz w:val="24"/>
        </w:rPr>
        <w:t xml:space="preserve"> </w:t>
      </w:r>
      <w:r>
        <w:rPr>
          <w:sz w:val="24"/>
        </w:rPr>
        <w:t>результаты</w:t>
      </w:r>
      <w:r>
        <w:rPr>
          <w:spacing w:val="-5"/>
          <w:sz w:val="24"/>
        </w:rPr>
        <w:t xml:space="preserve"> </w:t>
      </w:r>
      <w:r>
        <w:rPr>
          <w:sz w:val="24"/>
        </w:rPr>
        <w:t>освоения</w:t>
      </w:r>
      <w:r>
        <w:rPr>
          <w:spacing w:val="-5"/>
          <w:sz w:val="24"/>
        </w:rPr>
        <w:t xml:space="preserve"> </w:t>
      </w:r>
      <w:r>
        <w:rPr>
          <w:sz w:val="24"/>
        </w:rPr>
        <w:t>профессионального</w:t>
      </w:r>
      <w:r>
        <w:rPr>
          <w:spacing w:val="-4"/>
          <w:sz w:val="24"/>
        </w:rPr>
        <w:t xml:space="preserve"> </w:t>
      </w:r>
      <w:r>
        <w:rPr>
          <w:spacing w:val="-2"/>
          <w:sz w:val="24"/>
        </w:rPr>
        <w:t>модуля</w:t>
      </w:r>
      <w:r>
        <w:rPr>
          <w:sz w:val="24"/>
        </w:rPr>
        <w:tab/>
      </w:r>
      <w:r>
        <w:rPr>
          <w:spacing w:val="-10"/>
          <w:sz w:val="24"/>
        </w:rPr>
        <w:t>3</w:t>
      </w:r>
    </w:p>
    <w:p w:rsidR="00343CC4" w:rsidRDefault="00487E66">
      <w:pPr>
        <w:pStyle w:val="a5"/>
        <w:numPr>
          <w:ilvl w:val="1"/>
          <w:numId w:val="206"/>
        </w:numPr>
        <w:tabs>
          <w:tab w:val="left" w:pos="850"/>
          <w:tab w:val="right" w:leader="dot" w:pos="9497"/>
        </w:tabs>
        <w:spacing w:before="120"/>
        <w:rPr>
          <w:sz w:val="24"/>
        </w:rPr>
      </w:pPr>
      <w:r>
        <w:rPr>
          <w:sz w:val="24"/>
        </w:rPr>
        <w:t>Обоснование</w:t>
      </w:r>
      <w:r>
        <w:rPr>
          <w:spacing w:val="-5"/>
          <w:sz w:val="24"/>
        </w:rPr>
        <w:t xml:space="preserve"> </w:t>
      </w:r>
      <w:r>
        <w:rPr>
          <w:sz w:val="24"/>
        </w:rPr>
        <w:t>часов</w:t>
      </w:r>
      <w:r>
        <w:rPr>
          <w:spacing w:val="-3"/>
          <w:sz w:val="24"/>
        </w:rPr>
        <w:t xml:space="preserve"> </w:t>
      </w:r>
      <w:r>
        <w:rPr>
          <w:sz w:val="24"/>
        </w:rPr>
        <w:t>вариативной</w:t>
      </w:r>
      <w:r>
        <w:rPr>
          <w:spacing w:val="-3"/>
          <w:sz w:val="24"/>
        </w:rPr>
        <w:t xml:space="preserve"> </w:t>
      </w:r>
      <w:r>
        <w:rPr>
          <w:sz w:val="24"/>
        </w:rPr>
        <w:t>части</w:t>
      </w:r>
      <w:r>
        <w:rPr>
          <w:spacing w:val="-5"/>
          <w:sz w:val="24"/>
        </w:rPr>
        <w:t xml:space="preserve"> </w:t>
      </w:r>
      <w:r>
        <w:rPr>
          <w:sz w:val="24"/>
        </w:rPr>
        <w:t>ОПОП-</w:t>
      </w:r>
      <w:r>
        <w:rPr>
          <w:spacing w:val="-10"/>
          <w:sz w:val="24"/>
        </w:rPr>
        <w:t>П</w:t>
      </w:r>
      <w:r>
        <w:rPr>
          <w:sz w:val="24"/>
        </w:rPr>
        <w:tab/>
      </w:r>
      <w:r>
        <w:rPr>
          <w:spacing w:val="-10"/>
          <w:sz w:val="24"/>
        </w:rPr>
        <w:t>8</w:t>
      </w:r>
    </w:p>
    <w:p w:rsidR="00343CC4" w:rsidRDefault="00487E66">
      <w:pPr>
        <w:pStyle w:val="a5"/>
        <w:numPr>
          <w:ilvl w:val="0"/>
          <w:numId w:val="206"/>
        </w:numPr>
        <w:tabs>
          <w:tab w:val="left" w:pos="362"/>
          <w:tab w:val="right" w:leader="dot" w:pos="9497"/>
        </w:tabs>
        <w:spacing w:before="127"/>
        <w:ind w:left="362" w:hanging="220"/>
        <w:rPr>
          <w:b/>
        </w:rPr>
      </w:pPr>
      <w:r>
        <w:rPr>
          <w:b/>
        </w:rPr>
        <w:t>Структура</w:t>
      </w:r>
      <w:r>
        <w:rPr>
          <w:b/>
          <w:spacing w:val="-6"/>
        </w:rPr>
        <w:t xml:space="preserve"> </w:t>
      </w:r>
      <w:r>
        <w:rPr>
          <w:b/>
        </w:rPr>
        <w:t>и</w:t>
      </w:r>
      <w:r>
        <w:rPr>
          <w:b/>
          <w:spacing w:val="-5"/>
        </w:rPr>
        <w:t xml:space="preserve"> </w:t>
      </w:r>
      <w:r>
        <w:rPr>
          <w:b/>
        </w:rPr>
        <w:t>содержание</w:t>
      </w:r>
      <w:r>
        <w:rPr>
          <w:b/>
          <w:spacing w:val="-5"/>
        </w:rPr>
        <w:t xml:space="preserve"> </w:t>
      </w:r>
      <w:r>
        <w:rPr>
          <w:b/>
        </w:rPr>
        <w:t>профессионального</w:t>
      </w:r>
      <w:r>
        <w:rPr>
          <w:b/>
          <w:spacing w:val="-7"/>
        </w:rPr>
        <w:t xml:space="preserve"> </w:t>
      </w:r>
      <w:r>
        <w:rPr>
          <w:b/>
          <w:spacing w:val="-2"/>
        </w:rPr>
        <w:t>модуля</w:t>
      </w:r>
      <w:r>
        <w:tab/>
      </w:r>
      <w:r>
        <w:rPr>
          <w:b/>
          <w:spacing w:val="-10"/>
        </w:rPr>
        <w:t>9</w:t>
      </w:r>
    </w:p>
    <w:p w:rsidR="00343CC4" w:rsidRDefault="00487E66">
      <w:pPr>
        <w:pStyle w:val="a5"/>
        <w:numPr>
          <w:ilvl w:val="1"/>
          <w:numId w:val="206"/>
        </w:numPr>
        <w:tabs>
          <w:tab w:val="left" w:pos="802"/>
          <w:tab w:val="right" w:leader="dot" w:pos="9497"/>
        </w:tabs>
        <w:spacing w:before="150"/>
        <w:ind w:left="802" w:hanging="420"/>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модуля</w:t>
      </w:r>
      <w:r>
        <w:rPr>
          <w:sz w:val="24"/>
        </w:rPr>
        <w:tab/>
      </w:r>
      <w:r>
        <w:rPr>
          <w:spacing w:val="-10"/>
          <w:sz w:val="24"/>
        </w:rPr>
        <w:t>9</w:t>
      </w:r>
    </w:p>
    <w:p w:rsidR="00343CC4" w:rsidRDefault="00487E66">
      <w:pPr>
        <w:pStyle w:val="a5"/>
        <w:numPr>
          <w:ilvl w:val="1"/>
          <w:numId w:val="206"/>
        </w:numPr>
        <w:tabs>
          <w:tab w:val="left" w:pos="802"/>
          <w:tab w:val="right" w:leader="dot" w:pos="9497"/>
        </w:tabs>
        <w:spacing w:before="120"/>
        <w:ind w:left="802" w:hanging="420"/>
        <w:rPr>
          <w:sz w:val="24"/>
        </w:rPr>
      </w:pPr>
      <w:r>
        <w:rPr>
          <w:sz w:val="24"/>
        </w:rPr>
        <w:t>Структура</w:t>
      </w:r>
      <w:r>
        <w:rPr>
          <w:spacing w:val="-3"/>
          <w:sz w:val="24"/>
        </w:rPr>
        <w:t xml:space="preserve"> </w:t>
      </w:r>
      <w:r>
        <w:rPr>
          <w:sz w:val="24"/>
        </w:rPr>
        <w:t>профессионального</w:t>
      </w:r>
      <w:r>
        <w:rPr>
          <w:spacing w:val="-2"/>
          <w:sz w:val="24"/>
        </w:rPr>
        <w:t xml:space="preserve"> модуля</w:t>
      </w:r>
      <w:r>
        <w:rPr>
          <w:sz w:val="24"/>
        </w:rPr>
        <w:tab/>
      </w:r>
      <w:r>
        <w:rPr>
          <w:spacing w:val="-5"/>
          <w:sz w:val="24"/>
        </w:rPr>
        <w:t>10</w:t>
      </w:r>
    </w:p>
    <w:p w:rsidR="00343CC4" w:rsidRDefault="00487E66">
      <w:pPr>
        <w:pStyle w:val="a5"/>
        <w:numPr>
          <w:ilvl w:val="1"/>
          <w:numId w:val="206"/>
        </w:numPr>
        <w:tabs>
          <w:tab w:val="left" w:pos="802"/>
          <w:tab w:val="right" w:leader="dot" w:pos="9497"/>
        </w:tabs>
        <w:spacing w:before="121"/>
        <w:ind w:left="802" w:hanging="420"/>
        <w:rPr>
          <w:sz w:val="24"/>
        </w:rPr>
      </w:pPr>
      <w:r>
        <w:rPr>
          <w:sz w:val="24"/>
        </w:rPr>
        <w:t>Содержание</w:t>
      </w:r>
      <w:r>
        <w:rPr>
          <w:spacing w:val="-6"/>
          <w:sz w:val="24"/>
        </w:rPr>
        <w:t xml:space="preserve"> </w:t>
      </w:r>
      <w:r>
        <w:rPr>
          <w:sz w:val="24"/>
        </w:rPr>
        <w:t>профессионального</w:t>
      </w:r>
      <w:r>
        <w:rPr>
          <w:spacing w:val="-5"/>
          <w:sz w:val="24"/>
        </w:rPr>
        <w:t xml:space="preserve"> </w:t>
      </w:r>
      <w:r>
        <w:rPr>
          <w:spacing w:val="-2"/>
          <w:sz w:val="24"/>
        </w:rPr>
        <w:t>модуля</w:t>
      </w:r>
      <w:r>
        <w:rPr>
          <w:sz w:val="24"/>
        </w:rPr>
        <w:tab/>
      </w:r>
      <w:r>
        <w:rPr>
          <w:spacing w:val="-5"/>
          <w:sz w:val="24"/>
        </w:rPr>
        <w:t>11</w:t>
      </w:r>
    </w:p>
    <w:p w:rsidR="00343CC4" w:rsidRDefault="00487E66">
      <w:pPr>
        <w:pStyle w:val="a5"/>
        <w:numPr>
          <w:ilvl w:val="0"/>
          <w:numId w:val="206"/>
        </w:numPr>
        <w:tabs>
          <w:tab w:val="left" w:pos="362"/>
          <w:tab w:val="right" w:leader="dot" w:pos="9497"/>
        </w:tabs>
        <w:spacing w:before="126"/>
        <w:ind w:left="362" w:hanging="220"/>
        <w:rPr>
          <w:b/>
        </w:rPr>
      </w:pPr>
      <w:r>
        <w:rPr>
          <w:b/>
        </w:rPr>
        <w:t>Условия</w:t>
      </w:r>
      <w:r>
        <w:rPr>
          <w:b/>
          <w:spacing w:val="-10"/>
        </w:rPr>
        <w:t xml:space="preserve"> </w:t>
      </w:r>
      <w:r>
        <w:rPr>
          <w:b/>
        </w:rPr>
        <w:t>реализации</w:t>
      </w:r>
      <w:r>
        <w:rPr>
          <w:b/>
          <w:spacing w:val="-12"/>
        </w:rPr>
        <w:t xml:space="preserve"> </w:t>
      </w:r>
      <w:r>
        <w:rPr>
          <w:b/>
        </w:rPr>
        <w:t>профессионального</w:t>
      </w:r>
      <w:r>
        <w:rPr>
          <w:b/>
          <w:spacing w:val="-10"/>
        </w:rPr>
        <w:t xml:space="preserve"> </w:t>
      </w:r>
      <w:r>
        <w:rPr>
          <w:b/>
          <w:spacing w:val="-2"/>
        </w:rPr>
        <w:t>модуля</w:t>
      </w:r>
      <w:r>
        <w:tab/>
      </w:r>
      <w:r>
        <w:rPr>
          <w:b/>
          <w:spacing w:val="-5"/>
        </w:rPr>
        <w:t>16</w:t>
      </w:r>
    </w:p>
    <w:p w:rsidR="00343CC4" w:rsidRDefault="00487E66">
      <w:pPr>
        <w:pStyle w:val="a5"/>
        <w:numPr>
          <w:ilvl w:val="1"/>
          <w:numId w:val="206"/>
        </w:numPr>
        <w:tabs>
          <w:tab w:val="left" w:pos="802"/>
          <w:tab w:val="right" w:leader="dot" w:pos="9497"/>
        </w:tabs>
        <w:spacing w:before="153"/>
        <w:ind w:left="802" w:hanging="420"/>
        <w:rPr>
          <w:sz w:val="24"/>
        </w:rPr>
      </w:pPr>
      <w:r>
        <w:rPr>
          <w:sz w:val="24"/>
        </w:rPr>
        <w:t>Материально-техническое</w:t>
      </w:r>
      <w:r>
        <w:rPr>
          <w:spacing w:val="-13"/>
          <w:sz w:val="24"/>
        </w:rPr>
        <w:t xml:space="preserve"> </w:t>
      </w:r>
      <w:r>
        <w:rPr>
          <w:spacing w:val="-2"/>
          <w:sz w:val="24"/>
        </w:rPr>
        <w:t>обеспечение</w:t>
      </w:r>
      <w:r>
        <w:rPr>
          <w:sz w:val="24"/>
        </w:rPr>
        <w:tab/>
      </w:r>
      <w:r>
        <w:rPr>
          <w:spacing w:val="-5"/>
          <w:sz w:val="24"/>
        </w:rPr>
        <w:t>16</w:t>
      </w:r>
    </w:p>
    <w:p w:rsidR="00343CC4" w:rsidRDefault="00487E66">
      <w:pPr>
        <w:pStyle w:val="a5"/>
        <w:numPr>
          <w:ilvl w:val="1"/>
          <w:numId w:val="206"/>
        </w:numPr>
        <w:tabs>
          <w:tab w:val="left" w:pos="802"/>
          <w:tab w:val="right" w:leader="dot" w:pos="9497"/>
        </w:tabs>
        <w:spacing w:before="120"/>
        <w:ind w:left="802" w:hanging="4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16</w:t>
      </w:r>
    </w:p>
    <w:p w:rsidR="00343CC4" w:rsidRDefault="00487E66">
      <w:pPr>
        <w:pStyle w:val="a5"/>
        <w:numPr>
          <w:ilvl w:val="0"/>
          <w:numId w:val="206"/>
        </w:numPr>
        <w:tabs>
          <w:tab w:val="left" w:pos="362"/>
          <w:tab w:val="right" w:leader="dot" w:pos="9497"/>
        </w:tabs>
        <w:spacing w:before="127"/>
        <w:ind w:left="362" w:hanging="220"/>
        <w:rPr>
          <w:b/>
        </w:rPr>
      </w:pPr>
      <w:r>
        <w:rPr>
          <w:b/>
        </w:rPr>
        <w:t>Контроль</w:t>
      </w:r>
      <w:r>
        <w:rPr>
          <w:b/>
          <w:spacing w:val="-6"/>
        </w:rPr>
        <w:t xml:space="preserve"> </w:t>
      </w:r>
      <w:r>
        <w:rPr>
          <w:b/>
        </w:rPr>
        <w:t>и</w:t>
      </w:r>
      <w:r>
        <w:rPr>
          <w:b/>
          <w:spacing w:val="-3"/>
        </w:rPr>
        <w:t xml:space="preserve"> </w:t>
      </w:r>
      <w:r>
        <w:rPr>
          <w:b/>
        </w:rPr>
        <w:t>оценка</w:t>
      </w:r>
      <w:r>
        <w:rPr>
          <w:b/>
          <w:spacing w:val="-4"/>
        </w:rPr>
        <w:t xml:space="preserve"> </w:t>
      </w:r>
      <w:r>
        <w:rPr>
          <w:b/>
        </w:rPr>
        <w:t>результатов</w:t>
      </w:r>
      <w:r>
        <w:rPr>
          <w:b/>
          <w:spacing w:val="-3"/>
        </w:rPr>
        <w:t xml:space="preserve"> </w:t>
      </w:r>
      <w:r>
        <w:rPr>
          <w:b/>
        </w:rPr>
        <w:t>освоения</w:t>
      </w:r>
      <w:r>
        <w:rPr>
          <w:b/>
          <w:spacing w:val="46"/>
        </w:rPr>
        <w:t xml:space="preserve"> </w:t>
      </w:r>
      <w:r>
        <w:rPr>
          <w:b/>
        </w:rPr>
        <w:t>профессионального</w:t>
      </w:r>
      <w:r>
        <w:rPr>
          <w:b/>
          <w:spacing w:val="-5"/>
        </w:rPr>
        <w:t xml:space="preserve"> </w:t>
      </w:r>
      <w:r>
        <w:rPr>
          <w:b/>
          <w:spacing w:val="-2"/>
        </w:rPr>
        <w:t>модуля</w:t>
      </w:r>
      <w:r>
        <w:tab/>
      </w:r>
      <w:r>
        <w:rPr>
          <w:b/>
          <w:spacing w:val="-5"/>
        </w:rPr>
        <w:t>17</w:t>
      </w:r>
    </w:p>
    <w:p w:rsidR="00343CC4" w:rsidRDefault="00343CC4">
      <w:pPr>
        <w:pStyle w:val="a5"/>
        <w:rPr>
          <w:b/>
        </w:rPr>
        <w:sectPr w:rsidR="00343CC4">
          <w:pgSz w:w="11910" w:h="16840"/>
          <w:pgMar w:top="1160" w:right="283" w:bottom="280" w:left="1559" w:header="749" w:footer="0" w:gutter="0"/>
          <w:cols w:space="720"/>
        </w:sectPr>
      </w:pPr>
    </w:p>
    <w:p w:rsidR="00343CC4" w:rsidRDefault="00343CC4">
      <w:pPr>
        <w:pStyle w:val="a3"/>
        <w:spacing w:before="60"/>
        <w:rPr>
          <w:b/>
        </w:rPr>
      </w:pPr>
    </w:p>
    <w:p w:rsidR="00343CC4" w:rsidRDefault="00487E66">
      <w:pPr>
        <w:pStyle w:val="2"/>
        <w:numPr>
          <w:ilvl w:val="0"/>
          <w:numId w:val="205"/>
        </w:numPr>
        <w:tabs>
          <w:tab w:val="left" w:pos="1759"/>
          <w:tab w:val="left" w:pos="2727"/>
        </w:tabs>
        <w:ind w:right="1940" w:hanging="1208"/>
        <w:jc w:val="left"/>
      </w:pPr>
      <w:r>
        <w:t>ОБЩАЯ</w:t>
      </w:r>
      <w:r>
        <w:rPr>
          <w:spacing w:val="-13"/>
        </w:rPr>
        <w:t xml:space="preserve"> </w:t>
      </w:r>
      <w:r>
        <w:t>ХАРАКТЕРИСТИКА</w:t>
      </w:r>
      <w:r>
        <w:rPr>
          <w:spacing w:val="-15"/>
        </w:rPr>
        <w:t xml:space="preserve"> </w:t>
      </w:r>
      <w:r>
        <w:t>РАБОЧЕЙ</w:t>
      </w:r>
      <w:r>
        <w:rPr>
          <w:spacing w:val="-11"/>
        </w:rPr>
        <w:t xml:space="preserve"> </w:t>
      </w:r>
      <w:r>
        <w:t>ПРОГРАММЫ ПРОФЕССИОНАЛЬНОГО МОДУЛЯ</w:t>
      </w:r>
    </w:p>
    <w:p w:rsidR="00343CC4" w:rsidRDefault="00343CC4">
      <w:pPr>
        <w:pStyle w:val="a3"/>
        <w:rPr>
          <w:b/>
        </w:rPr>
      </w:pPr>
    </w:p>
    <w:p w:rsidR="00343CC4" w:rsidRDefault="00487E66">
      <w:pPr>
        <w:spacing w:line="242" w:lineRule="auto"/>
        <w:ind w:left="3041" w:hanging="2367"/>
        <w:rPr>
          <w:b/>
          <w:sz w:val="24"/>
        </w:rPr>
      </w:pPr>
      <w:r>
        <w:rPr>
          <w:sz w:val="24"/>
        </w:rPr>
        <w:t>«</w:t>
      </w:r>
      <w:r>
        <w:rPr>
          <w:b/>
          <w:sz w:val="24"/>
        </w:rPr>
        <w:t>«ПМ.03</w:t>
      </w:r>
      <w:r>
        <w:rPr>
          <w:b/>
          <w:spacing w:val="-9"/>
          <w:sz w:val="24"/>
        </w:rPr>
        <w:t xml:space="preserve"> </w:t>
      </w:r>
      <w:r>
        <w:rPr>
          <w:b/>
          <w:sz w:val="24"/>
        </w:rPr>
        <w:t>ВЫПОЛНЕНИЕ</w:t>
      </w:r>
      <w:r>
        <w:rPr>
          <w:b/>
          <w:spacing w:val="-8"/>
          <w:sz w:val="24"/>
        </w:rPr>
        <w:t xml:space="preserve"> </w:t>
      </w:r>
      <w:r>
        <w:rPr>
          <w:b/>
          <w:sz w:val="24"/>
        </w:rPr>
        <w:t>ЧАСТИЧНО</w:t>
      </w:r>
      <w:r>
        <w:rPr>
          <w:b/>
          <w:spacing w:val="-8"/>
          <w:sz w:val="24"/>
        </w:rPr>
        <w:t xml:space="preserve"> </w:t>
      </w:r>
      <w:r>
        <w:rPr>
          <w:b/>
          <w:sz w:val="24"/>
        </w:rPr>
        <w:t>МЕХАНИЗИРОВАННОЙ</w:t>
      </w:r>
      <w:r>
        <w:rPr>
          <w:b/>
          <w:spacing w:val="-8"/>
          <w:sz w:val="24"/>
        </w:rPr>
        <w:t xml:space="preserve"> </w:t>
      </w:r>
      <w:r>
        <w:rPr>
          <w:b/>
          <w:sz w:val="24"/>
        </w:rPr>
        <w:t>СВАРКИ (НАПЛАВКИ) ПЛАВЛЕНИЕМ»</w:t>
      </w:r>
    </w:p>
    <w:p w:rsidR="00343CC4" w:rsidRDefault="00343CC4">
      <w:pPr>
        <w:pStyle w:val="a3"/>
        <w:spacing w:before="4"/>
        <w:rPr>
          <w:b/>
        </w:rPr>
      </w:pPr>
    </w:p>
    <w:p w:rsidR="00343CC4" w:rsidRDefault="00487E66">
      <w:pPr>
        <w:pStyle w:val="3"/>
        <w:numPr>
          <w:ilvl w:val="1"/>
          <w:numId w:val="205"/>
        </w:numPr>
        <w:tabs>
          <w:tab w:val="left" w:pos="1279"/>
        </w:tabs>
        <w:spacing w:before="1" w:line="276" w:lineRule="auto"/>
        <w:ind w:right="562" w:firstLine="708"/>
        <w:jc w:val="both"/>
      </w:pPr>
      <w:r>
        <w:t xml:space="preserve">Цель и место профессионального модуля в структуре образовательной </w:t>
      </w:r>
      <w:r>
        <w:rPr>
          <w:spacing w:val="-2"/>
        </w:rPr>
        <w:t>программы</w:t>
      </w:r>
    </w:p>
    <w:p w:rsidR="00343CC4" w:rsidRDefault="00487E66">
      <w:pPr>
        <w:pStyle w:val="a3"/>
        <w:spacing w:before="111"/>
        <w:ind w:left="142" w:right="563" w:firstLine="708"/>
        <w:jc w:val="both"/>
      </w:pPr>
      <w:r>
        <w:t>Цель модуля: освоение вида деятельности «Выполнение частично механизированной сварки (наплавки) плавлением»</w:t>
      </w:r>
    </w:p>
    <w:p w:rsidR="00343CC4" w:rsidRDefault="00487E66">
      <w:pPr>
        <w:pStyle w:val="a3"/>
        <w:ind w:left="142" w:right="560" w:firstLine="768"/>
        <w:jc w:val="both"/>
      </w:pPr>
      <w:r>
        <w:t>Профессиональный модуль «ПМ.03 Выполнение частично механизированной сварки</w:t>
      </w:r>
      <w:r>
        <w:rPr>
          <w:spacing w:val="-15"/>
        </w:rPr>
        <w:t xml:space="preserve"> </w:t>
      </w:r>
      <w:r>
        <w:t>(наплавки)</w:t>
      </w:r>
      <w:r>
        <w:rPr>
          <w:spacing w:val="-15"/>
        </w:rPr>
        <w:t xml:space="preserve"> </w:t>
      </w:r>
      <w:r>
        <w:t>плавлением»</w:t>
      </w:r>
      <w:r>
        <w:rPr>
          <w:spacing w:val="-15"/>
        </w:rPr>
        <w:t xml:space="preserve"> </w:t>
      </w:r>
      <w:r>
        <w:t>включен</w:t>
      </w:r>
      <w:r>
        <w:rPr>
          <w:spacing w:val="-15"/>
        </w:rPr>
        <w:t xml:space="preserve"> </w:t>
      </w:r>
      <w:r>
        <w:t>в</w:t>
      </w:r>
      <w:r>
        <w:rPr>
          <w:spacing w:val="-15"/>
        </w:rPr>
        <w:t xml:space="preserve"> </w:t>
      </w:r>
      <w:r>
        <w:t>обязательную</w:t>
      </w:r>
      <w:r>
        <w:rPr>
          <w:spacing w:val="-15"/>
        </w:rPr>
        <w:t xml:space="preserve"> </w:t>
      </w:r>
      <w:r>
        <w:t>часть</w:t>
      </w:r>
      <w:r>
        <w:rPr>
          <w:spacing w:val="-15"/>
        </w:rPr>
        <w:t xml:space="preserve"> </w:t>
      </w:r>
      <w:r>
        <w:t>образовательной</w:t>
      </w:r>
      <w:r>
        <w:rPr>
          <w:spacing w:val="-15"/>
        </w:rPr>
        <w:t xml:space="preserve"> </w:t>
      </w:r>
      <w:r>
        <w:t>программы по направленности «Ручная дуговая сварка (наплавка, резка) плавящимся покрытым электродом - частично механизированная сварка (наплавка) плавлением»</w:t>
      </w:r>
    </w:p>
    <w:p w:rsidR="00343CC4" w:rsidRDefault="00343CC4">
      <w:pPr>
        <w:pStyle w:val="a3"/>
        <w:spacing w:before="171"/>
      </w:pPr>
    </w:p>
    <w:p w:rsidR="00343CC4" w:rsidRDefault="00487E66">
      <w:pPr>
        <w:pStyle w:val="3"/>
        <w:numPr>
          <w:ilvl w:val="1"/>
          <w:numId w:val="223"/>
        </w:numPr>
        <w:tabs>
          <w:tab w:val="left" w:pos="1270"/>
        </w:tabs>
      </w:pPr>
      <w:r>
        <w:t>Планируемые</w:t>
      </w:r>
      <w:r>
        <w:rPr>
          <w:spacing w:val="-5"/>
        </w:rPr>
        <w:t xml:space="preserve"> </w:t>
      </w:r>
      <w:r>
        <w:t>результаты</w:t>
      </w:r>
      <w:r>
        <w:rPr>
          <w:spacing w:val="-4"/>
        </w:rPr>
        <w:t xml:space="preserve"> </w:t>
      </w:r>
      <w:r>
        <w:t>освоения</w:t>
      </w:r>
      <w:r>
        <w:rPr>
          <w:spacing w:val="-5"/>
        </w:rPr>
        <w:t xml:space="preserve"> </w:t>
      </w:r>
      <w:r>
        <w:t>профессионального</w:t>
      </w:r>
      <w:r>
        <w:rPr>
          <w:spacing w:val="-4"/>
        </w:rPr>
        <w:t xml:space="preserve"> </w:t>
      </w:r>
      <w:r>
        <w:rPr>
          <w:spacing w:val="-2"/>
        </w:rPr>
        <w:t>модуля</w:t>
      </w:r>
    </w:p>
    <w:p w:rsidR="00343CC4" w:rsidRDefault="00487E66">
      <w:pPr>
        <w:pStyle w:val="a3"/>
        <w:spacing w:before="153"/>
        <w:ind w:left="142" w:right="562" w:firstLine="708"/>
        <w:jc w:val="both"/>
      </w:pPr>
      <w: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343CC4" w:rsidRDefault="00487E66">
      <w:pPr>
        <w:pStyle w:val="a3"/>
        <w:ind w:left="850"/>
        <w:jc w:val="both"/>
      </w:pPr>
      <w:r>
        <w:t>В</w:t>
      </w:r>
      <w:r>
        <w:rPr>
          <w:spacing w:val="-7"/>
        </w:rPr>
        <w:t xml:space="preserve"> </w:t>
      </w:r>
      <w:r>
        <w:t>результате</w:t>
      </w:r>
      <w:r>
        <w:rPr>
          <w:spacing w:val="-3"/>
        </w:rPr>
        <w:t xml:space="preserve"> </w:t>
      </w:r>
      <w:r>
        <w:t>освоения</w:t>
      </w:r>
      <w:r>
        <w:rPr>
          <w:spacing w:val="-2"/>
        </w:rPr>
        <w:t xml:space="preserve"> </w:t>
      </w:r>
      <w:r>
        <w:t>профессионального</w:t>
      </w:r>
      <w:r>
        <w:rPr>
          <w:spacing w:val="-3"/>
        </w:rPr>
        <w:t xml:space="preserve"> </w:t>
      </w:r>
      <w:r>
        <w:t>модуля</w:t>
      </w:r>
      <w:r>
        <w:rPr>
          <w:spacing w:val="-3"/>
        </w:rPr>
        <w:t xml:space="preserve"> </w:t>
      </w:r>
      <w:r>
        <w:t>обучающийся</w:t>
      </w:r>
      <w:r>
        <w:rPr>
          <w:spacing w:val="-2"/>
        </w:rPr>
        <w:t xml:space="preserve"> должен:</w:t>
      </w:r>
    </w:p>
    <w:p w:rsidR="00343CC4" w:rsidRDefault="00343CC4">
      <w:pPr>
        <w:pStyle w:val="a3"/>
        <w:spacing w:before="2"/>
        <w:rPr>
          <w:sz w:val="11"/>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52"/>
        <w:gridCol w:w="2345"/>
        <w:gridCol w:w="2295"/>
      </w:tblGrid>
      <w:tr w:rsidR="00343CC4">
        <w:trPr>
          <w:trHeight w:val="551"/>
        </w:trPr>
        <w:tc>
          <w:tcPr>
            <w:tcW w:w="2354" w:type="dxa"/>
          </w:tcPr>
          <w:p w:rsidR="00343CC4" w:rsidRDefault="00487E66">
            <w:pPr>
              <w:pStyle w:val="TableParagraph"/>
              <w:spacing w:line="273" w:lineRule="exact"/>
              <w:ind w:left="107"/>
              <w:rPr>
                <w:b/>
                <w:sz w:val="24"/>
              </w:rPr>
            </w:pPr>
            <w:r>
              <w:rPr>
                <w:b/>
                <w:sz w:val="24"/>
              </w:rPr>
              <w:t>Код ОК</w:t>
            </w:r>
            <w:r>
              <w:rPr>
                <w:b/>
                <w:i/>
                <w:sz w:val="24"/>
              </w:rPr>
              <w:t xml:space="preserve">, </w:t>
            </w:r>
            <w:r>
              <w:rPr>
                <w:b/>
                <w:spacing w:val="-5"/>
                <w:sz w:val="24"/>
              </w:rPr>
              <w:t>ПК</w:t>
            </w:r>
          </w:p>
        </w:tc>
        <w:tc>
          <w:tcPr>
            <w:tcW w:w="2352" w:type="dxa"/>
          </w:tcPr>
          <w:p w:rsidR="00343CC4" w:rsidRDefault="00487E66">
            <w:pPr>
              <w:pStyle w:val="TableParagraph"/>
              <w:spacing w:line="273" w:lineRule="exact"/>
              <w:ind w:left="10"/>
              <w:jc w:val="center"/>
              <w:rPr>
                <w:b/>
                <w:sz w:val="24"/>
              </w:rPr>
            </w:pPr>
            <w:r>
              <w:rPr>
                <w:b/>
                <w:spacing w:val="-2"/>
                <w:sz w:val="24"/>
              </w:rPr>
              <w:t>Уметь</w:t>
            </w:r>
          </w:p>
        </w:tc>
        <w:tc>
          <w:tcPr>
            <w:tcW w:w="2345" w:type="dxa"/>
          </w:tcPr>
          <w:p w:rsidR="00343CC4" w:rsidRDefault="00487E66">
            <w:pPr>
              <w:pStyle w:val="TableParagraph"/>
              <w:spacing w:line="273" w:lineRule="exact"/>
              <w:ind w:left="10"/>
              <w:jc w:val="center"/>
              <w:rPr>
                <w:b/>
                <w:sz w:val="24"/>
              </w:rPr>
            </w:pPr>
            <w:r>
              <w:rPr>
                <w:b/>
                <w:spacing w:val="-4"/>
                <w:sz w:val="24"/>
              </w:rPr>
              <w:t>Знать</w:t>
            </w:r>
          </w:p>
        </w:tc>
        <w:tc>
          <w:tcPr>
            <w:tcW w:w="2295" w:type="dxa"/>
          </w:tcPr>
          <w:p w:rsidR="00343CC4" w:rsidRDefault="00487E66">
            <w:pPr>
              <w:pStyle w:val="TableParagraph"/>
              <w:spacing w:line="276" w:lineRule="exact"/>
              <w:ind w:left="578" w:right="340" w:firstLine="122"/>
              <w:rPr>
                <w:b/>
                <w:sz w:val="24"/>
              </w:rPr>
            </w:pPr>
            <w:r>
              <w:rPr>
                <w:b/>
                <w:spacing w:val="-2"/>
                <w:sz w:val="24"/>
              </w:rPr>
              <w:t>Владеть навыками</w:t>
            </w:r>
          </w:p>
        </w:tc>
      </w:tr>
      <w:tr w:rsidR="00343CC4">
        <w:trPr>
          <w:trHeight w:val="7336"/>
        </w:trPr>
        <w:tc>
          <w:tcPr>
            <w:tcW w:w="2354" w:type="dxa"/>
          </w:tcPr>
          <w:p w:rsidR="00343CC4" w:rsidRDefault="00487E66">
            <w:pPr>
              <w:pStyle w:val="TableParagraph"/>
              <w:ind w:left="107" w:right="246"/>
            </w:pPr>
            <w:r>
              <w:t xml:space="preserve">ОК 01 Выбирать способы решения </w:t>
            </w:r>
            <w:r>
              <w:rPr>
                <w:spacing w:val="-2"/>
              </w:rPr>
              <w:t xml:space="preserve">задач профессиональной деятельности </w:t>
            </w:r>
            <w:r>
              <w:t xml:space="preserve">применительно к </w:t>
            </w:r>
            <w:r>
              <w:rPr>
                <w:spacing w:val="-2"/>
              </w:rPr>
              <w:t>различным контекстам</w:t>
            </w:r>
          </w:p>
        </w:tc>
        <w:tc>
          <w:tcPr>
            <w:tcW w:w="2352" w:type="dxa"/>
          </w:tcPr>
          <w:p w:rsidR="00343CC4" w:rsidRDefault="00487E66">
            <w:pPr>
              <w:pStyle w:val="TableParagraph"/>
              <w:ind w:left="108" w:right="132"/>
            </w:pPr>
            <w:r>
              <w:t xml:space="preserve">распознавать задачу и/или проблему в </w:t>
            </w:r>
            <w:r>
              <w:rPr>
                <w:spacing w:val="-2"/>
              </w:rPr>
              <w:t xml:space="preserve">профессиональном </w:t>
            </w:r>
            <w:r>
              <w:t xml:space="preserve">и/или социальном </w:t>
            </w:r>
            <w:r>
              <w:rPr>
                <w:spacing w:val="-2"/>
              </w:rPr>
              <w:t xml:space="preserve">контексте, </w:t>
            </w:r>
            <w:r>
              <w:t>анализировать и выделять её</w:t>
            </w:r>
            <w:r>
              <w:rPr>
                <w:spacing w:val="40"/>
              </w:rPr>
              <w:t xml:space="preserve"> </w:t>
            </w:r>
            <w:r>
              <w:t xml:space="preserve">составные части определять этапы решения задачи, составлять план </w:t>
            </w:r>
            <w:r>
              <w:rPr>
                <w:spacing w:val="-2"/>
              </w:rPr>
              <w:t xml:space="preserve">действия, реализовывать </w:t>
            </w:r>
            <w:r>
              <w:t xml:space="preserve">составленный план, </w:t>
            </w:r>
            <w:r>
              <w:rPr>
                <w:spacing w:val="-2"/>
              </w:rPr>
              <w:t xml:space="preserve">определять </w:t>
            </w:r>
            <w:r>
              <w:t>необходимые</w:t>
            </w:r>
            <w:r>
              <w:rPr>
                <w:spacing w:val="-14"/>
              </w:rPr>
              <w:t xml:space="preserve"> </w:t>
            </w:r>
            <w:r>
              <w:t xml:space="preserve">ресурсы выявлять и эффективно искать </w:t>
            </w:r>
            <w:r>
              <w:rPr>
                <w:spacing w:val="-2"/>
              </w:rPr>
              <w:t xml:space="preserve">информацию, </w:t>
            </w:r>
            <w:r>
              <w:t>необходимую для решения</w:t>
            </w:r>
            <w:r>
              <w:rPr>
                <w:spacing w:val="-4"/>
              </w:rPr>
              <w:t xml:space="preserve"> </w:t>
            </w:r>
            <w:r>
              <w:t>задачи</w:t>
            </w:r>
            <w:r>
              <w:rPr>
                <w:spacing w:val="-4"/>
              </w:rPr>
              <w:t xml:space="preserve"> </w:t>
            </w:r>
            <w:r>
              <w:t xml:space="preserve">и/или </w:t>
            </w:r>
            <w:r>
              <w:rPr>
                <w:spacing w:val="-2"/>
              </w:rPr>
              <w:t>проблемы</w:t>
            </w:r>
          </w:p>
          <w:p w:rsidR="00343CC4" w:rsidRDefault="00487E66">
            <w:pPr>
              <w:pStyle w:val="TableParagraph"/>
              <w:ind w:left="108"/>
            </w:pPr>
            <w:r>
              <w:t>владеть актуальными методами работы в профессиональной и смежных сферах оценивать</w:t>
            </w:r>
            <w:r>
              <w:rPr>
                <w:spacing w:val="-14"/>
              </w:rPr>
              <w:t xml:space="preserve"> </w:t>
            </w:r>
            <w:r>
              <w:t>результат</w:t>
            </w:r>
            <w:r>
              <w:rPr>
                <w:spacing w:val="-14"/>
              </w:rPr>
              <w:t xml:space="preserve"> </w:t>
            </w:r>
            <w:r>
              <w:t>и последствия своих</w:t>
            </w:r>
          </w:p>
          <w:p w:rsidR="00343CC4" w:rsidRDefault="00487E66">
            <w:pPr>
              <w:pStyle w:val="TableParagraph"/>
              <w:spacing w:line="238" w:lineRule="exact"/>
              <w:ind w:left="108"/>
            </w:pPr>
            <w:r>
              <w:rPr>
                <w:spacing w:val="-2"/>
              </w:rPr>
              <w:t>действий</w:t>
            </w:r>
          </w:p>
        </w:tc>
        <w:tc>
          <w:tcPr>
            <w:tcW w:w="2345" w:type="dxa"/>
          </w:tcPr>
          <w:p w:rsidR="00343CC4" w:rsidRDefault="00487E66">
            <w:pPr>
              <w:pStyle w:val="TableParagraph"/>
              <w:spacing w:line="259" w:lineRule="auto"/>
              <w:ind w:left="108" w:right="116"/>
            </w:pPr>
            <w:r>
              <w:rPr>
                <w:spacing w:val="-2"/>
              </w:rPr>
              <w:t xml:space="preserve">актуальный </w:t>
            </w:r>
            <w:r>
              <w:t>профессиональный и социальный</w:t>
            </w:r>
            <w:r>
              <w:rPr>
                <w:spacing w:val="-14"/>
              </w:rPr>
              <w:t xml:space="preserve"> </w:t>
            </w:r>
            <w:r>
              <w:t>контекст, в</w:t>
            </w:r>
            <w:r>
              <w:rPr>
                <w:spacing w:val="-14"/>
              </w:rPr>
              <w:t xml:space="preserve"> </w:t>
            </w:r>
            <w:r>
              <w:t>котором</w:t>
            </w:r>
            <w:r>
              <w:rPr>
                <w:spacing w:val="-14"/>
              </w:rPr>
              <w:t xml:space="preserve"> </w:t>
            </w:r>
            <w:r>
              <w:t>приходится работать и жить</w:t>
            </w:r>
          </w:p>
          <w:p w:rsidR="00343CC4" w:rsidRDefault="00487E66">
            <w:pPr>
              <w:pStyle w:val="TableParagraph"/>
              <w:spacing w:before="153" w:line="259" w:lineRule="auto"/>
              <w:ind w:left="108" w:right="116"/>
            </w:pPr>
            <w:r>
              <w:t xml:space="preserve">структура плана для решения задач, </w:t>
            </w:r>
            <w:r>
              <w:rPr>
                <w:spacing w:val="-2"/>
              </w:rPr>
              <w:t xml:space="preserve">алгоритмы </w:t>
            </w:r>
            <w:r>
              <w:t>выполнения работ в профессиональной</w:t>
            </w:r>
            <w:r>
              <w:rPr>
                <w:spacing w:val="-14"/>
              </w:rPr>
              <w:t xml:space="preserve"> </w:t>
            </w:r>
            <w:r>
              <w:t>и смежных областях</w:t>
            </w:r>
          </w:p>
          <w:p w:rsidR="00343CC4" w:rsidRDefault="00487E66">
            <w:pPr>
              <w:pStyle w:val="TableParagraph"/>
              <w:spacing w:before="158" w:line="259" w:lineRule="auto"/>
              <w:ind w:left="108" w:right="116"/>
            </w:pPr>
            <w:r>
              <w:t>основные источники информации и ресурсы для решения задач</w:t>
            </w:r>
            <w:r>
              <w:rPr>
                <w:spacing w:val="-12"/>
              </w:rPr>
              <w:t xml:space="preserve"> </w:t>
            </w:r>
            <w:r>
              <w:t>и/или</w:t>
            </w:r>
            <w:r>
              <w:rPr>
                <w:spacing w:val="-12"/>
              </w:rPr>
              <w:t xml:space="preserve"> </w:t>
            </w:r>
            <w:r>
              <w:t>проблем</w:t>
            </w:r>
            <w:r>
              <w:rPr>
                <w:spacing w:val="-12"/>
              </w:rPr>
              <w:t xml:space="preserve"> </w:t>
            </w:r>
            <w:r>
              <w:t xml:space="preserve">в </w:t>
            </w:r>
            <w:r>
              <w:rPr>
                <w:spacing w:val="-2"/>
              </w:rPr>
              <w:t xml:space="preserve">профессиональном </w:t>
            </w:r>
            <w:r>
              <w:t xml:space="preserve">и/или социальном </w:t>
            </w:r>
            <w:r>
              <w:rPr>
                <w:spacing w:val="-2"/>
              </w:rPr>
              <w:t>контексте</w:t>
            </w:r>
          </w:p>
          <w:p w:rsidR="00343CC4" w:rsidRDefault="00487E66">
            <w:pPr>
              <w:pStyle w:val="TableParagraph"/>
              <w:spacing w:before="159" w:line="259" w:lineRule="auto"/>
              <w:ind w:left="108" w:right="116"/>
            </w:pPr>
            <w:r>
              <w:t>методы работы в профессиональной</w:t>
            </w:r>
            <w:r>
              <w:rPr>
                <w:spacing w:val="-14"/>
              </w:rPr>
              <w:t xml:space="preserve"> </w:t>
            </w:r>
            <w:r>
              <w:t>и смежных сферах</w:t>
            </w:r>
          </w:p>
          <w:p w:rsidR="00343CC4" w:rsidRDefault="00487E66">
            <w:pPr>
              <w:pStyle w:val="TableParagraph"/>
              <w:spacing w:before="160"/>
              <w:ind w:left="108" w:right="236"/>
            </w:pPr>
            <w:r>
              <w:t>порядок оценки результатов</w:t>
            </w:r>
            <w:r>
              <w:rPr>
                <w:spacing w:val="-14"/>
              </w:rPr>
              <w:t xml:space="preserve"> </w:t>
            </w:r>
            <w:r>
              <w:t xml:space="preserve">решения </w:t>
            </w:r>
            <w:r>
              <w:rPr>
                <w:spacing w:val="-2"/>
              </w:rPr>
              <w:t>задач</w:t>
            </w:r>
          </w:p>
        </w:tc>
        <w:tc>
          <w:tcPr>
            <w:tcW w:w="2295" w:type="dxa"/>
          </w:tcPr>
          <w:p w:rsidR="00343CC4" w:rsidRDefault="00487E66">
            <w:pPr>
              <w:pStyle w:val="TableParagraph"/>
              <w:spacing w:line="246" w:lineRule="exact"/>
              <w:ind w:left="6"/>
              <w:jc w:val="center"/>
              <w:rPr>
                <w:i/>
              </w:rPr>
            </w:pPr>
            <w:r>
              <w:rPr>
                <w:i/>
                <w:spacing w:val="-10"/>
              </w:rPr>
              <w:t>-</w:t>
            </w:r>
          </w:p>
        </w:tc>
      </w:tr>
    </w:tbl>
    <w:p w:rsidR="00343CC4" w:rsidRDefault="00343CC4">
      <w:pPr>
        <w:pStyle w:val="TableParagraph"/>
        <w:spacing w:line="246" w:lineRule="exact"/>
        <w:jc w:val="center"/>
        <w:rPr>
          <w:i/>
        </w:rPr>
        <w:sectPr w:rsidR="00343CC4">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52"/>
        <w:gridCol w:w="2345"/>
        <w:gridCol w:w="2295"/>
      </w:tblGrid>
      <w:tr w:rsidR="00343CC4">
        <w:trPr>
          <w:trHeight w:val="506"/>
        </w:trPr>
        <w:tc>
          <w:tcPr>
            <w:tcW w:w="2354" w:type="dxa"/>
          </w:tcPr>
          <w:p w:rsidR="00343CC4" w:rsidRDefault="00343CC4">
            <w:pPr>
              <w:pStyle w:val="TableParagraph"/>
            </w:pPr>
          </w:p>
        </w:tc>
        <w:tc>
          <w:tcPr>
            <w:tcW w:w="2352" w:type="dxa"/>
          </w:tcPr>
          <w:p w:rsidR="00343CC4" w:rsidRDefault="00487E66">
            <w:pPr>
              <w:pStyle w:val="TableParagraph"/>
              <w:spacing w:line="247" w:lineRule="exact"/>
              <w:ind w:left="108"/>
            </w:pPr>
            <w:r>
              <w:t>(самостоятельно</w:t>
            </w:r>
            <w:r>
              <w:rPr>
                <w:spacing w:val="-4"/>
              </w:rPr>
              <w:t xml:space="preserve"> </w:t>
            </w:r>
            <w:r>
              <w:t>или</w:t>
            </w:r>
            <w:r>
              <w:rPr>
                <w:spacing w:val="-4"/>
              </w:rPr>
              <w:t xml:space="preserve"> </w:t>
            </w:r>
            <w:r>
              <w:rPr>
                <w:spacing w:val="-10"/>
              </w:rPr>
              <w:t>с</w:t>
            </w:r>
          </w:p>
          <w:p w:rsidR="00343CC4" w:rsidRDefault="00487E66">
            <w:pPr>
              <w:pStyle w:val="TableParagraph"/>
              <w:spacing w:before="1" w:line="238" w:lineRule="exact"/>
              <w:ind w:left="108"/>
            </w:pPr>
            <w:r>
              <w:t>помощью</w:t>
            </w:r>
            <w:r>
              <w:rPr>
                <w:spacing w:val="-6"/>
              </w:rPr>
              <w:t xml:space="preserve"> </w:t>
            </w:r>
            <w:r>
              <w:rPr>
                <w:spacing w:val="-2"/>
              </w:rPr>
              <w:t>наставника)</w:t>
            </w:r>
          </w:p>
        </w:tc>
        <w:tc>
          <w:tcPr>
            <w:tcW w:w="2345" w:type="dxa"/>
          </w:tcPr>
          <w:p w:rsidR="00343CC4" w:rsidRDefault="00487E66">
            <w:pPr>
              <w:pStyle w:val="TableParagraph"/>
              <w:spacing w:line="247" w:lineRule="exact"/>
              <w:ind w:left="108"/>
            </w:pPr>
            <w:r>
              <w:rPr>
                <w:spacing w:val="-2"/>
              </w:rPr>
              <w:t>профессиональной</w:t>
            </w:r>
          </w:p>
          <w:p w:rsidR="00343CC4" w:rsidRDefault="00487E66">
            <w:pPr>
              <w:pStyle w:val="TableParagraph"/>
              <w:spacing w:before="1" w:line="238" w:lineRule="exact"/>
              <w:ind w:left="108"/>
            </w:pPr>
            <w:r>
              <w:rPr>
                <w:spacing w:val="-2"/>
              </w:rPr>
              <w:t>деятельности</w:t>
            </w:r>
          </w:p>
        </w:tc>
        <w:tc>
          <w:tcPr>
            <w:tcW w:w="2295" w:type="dxa"/>
          </w:tcPr>
          <w:p w:rsidR="00343CC4" w:rsidRDefault="00343CC4">
            <w:pPr>
              <w:pStyle w:val="TableParagraph"/>
            </w:pPr>
          </w:p>
        </w:tc>
      </w:tr>
      <w:tr w:rsidR="00343CC4">
        <w:trPr>
          <w:trHeight w:val="9107"/>
        </w:trPr>
        <w:tc>
          <w:tcPr>
            <w:tcW w:w="2354" w:type="dxa"/>
          </w:tcPr>
          <w:p w:rsidR="00343CC4" w:rsidRDefault="00487E66">
            <w:pPr>
              <w:pStyle w:val="TableParagraph"/>
              <w:ind w:left="107"/>
            </w:pPr>
            <w:r>
              <w:t>ОК.02 Использовать современные</w:t>
            </w:r>
            <w:r>
              <w:rPr>
                <w:spacing w:val="-14"/>
              </w:rPr>
              <w:t xml:space="preserve"> </w:t>
            </w:r>
            <w:r>
              <w:t xml:space="preserve">средства поиска, анализа и </w:t>
            </w:r>
            <w:r>
              <w:rPr>
                <w:spacing w:val="-2"/>
              </w:rPr>
              <w:t xml:space="preserve">интерпретации </w:t>
            </w:r>
            <w:r>
              <w:t xml:space="preserve">информации, и </w:t>
            </w:r>
            <w:r>
              <w:rPr>
                <w:spacing w:val="-2"/>
              </w:rPr>
              <w:t xml:space="preserve">информационные </w:t>
            </w:r>
            <w:r>
              <w:t xml:space="preserve">технологии для выполнения задач </w:t>
            </w:r>
            <w:r>
              <w:rPr>
                <w:spacing w:val="-2"/>
              </w:rPr>
              <w:t>профессиональной деятельности</w:t>
            </w:r>
          </w:p>
        </w:tc>
        <w:tc>
          <w:tcPr>
            <w:tcW w:w="2352" w:type="dxa"/>
          </w:tcPr>
          <w:p w:rsidR="00343CC4" w:rsidRDefault="00487E66">
            <w:pPr>
              <w:pStyle w:val="TableParagraph"/>
              <w:ind w:left="108" w:right="134"/>
            </w:pPr>
            <w:r>
              <w:t>определять</w:t>
            </w:r>
            <w:r>
              <w:rPr>
                <w:spacing w:val="-14"/>
              </w:rPr>
              <w:t xml:space="preserve"> </w:t>
            </w:r>
            <w:r>
              <w:t>задачи</w:t>
            </w:r>
            <w:r>
              <w:rPr>
                <w:spacing w:val="-14"/>
              </w:rPr>
              <w:t xml:space="preserve"> </w:t>
            </w:r>
            <w:r>
              <w:t xml:space="preserve">для поиска информации, планировать процесс поиска, выбирать </w:t>
            </w:r>
            <w:r>
              <w:rPr>
                <w:spacing w:val="-2"/>
              </w:rPr>
              <w:t>необходимые источники информации</w:t>
            </w:r>
            <w:r>
              <w:rPr>
                <w:spacing w:val="80"/>
              </w:rPr>
              <w:t xml:space="preserve"> </w:t>
            </w:r>
            <w:r>
              <w:t xml:space="preserve">выделять наиболее значимое в перечне </w:t>
            </w:r>
            <w:r>
              <w:rPr>
                <w:spacing w:val="-2"/>
              </w:rPr>
              <w:t>информации, структурировать получаемую информацию,</w:t>
            </w:r>
          </w:p>
          <w:p w:rsidR="00343CC4" w:rsidRDefault="00487E66">
            <w:pPr>
              <w:pStyle w:val="TableParagraph"/>
              <w:ind w:left="108" w:right="101"/>
            </w:pPr>
            <w:r>
              <w:t>оформлять</w:t>
            </w:r>
            <w:r>
              <w:rPr>
                <w:spacing w:val="-14"/>
              </w:rPr>
              <w:t xml:space="preserve"> </w:t>
            </w:r>
            <w:r>
              <w:t xml:space="preserve">результаты </w:t>
            </w:r>
            <w:r>
              <w:rPr>
                <w:spacing w:val="-2"/>
              </w:rPr>
              <w:t>поиска</w:t>
            </w:r>
          </w:p>
          <w:p w:rsidR="00343CC4" w:rsidRDefault="00487E66">
            <w:pPr>
              <w:pStyle w:val="TableParagraph"/>
              <w:ind w:left="108" w:right="362"/>
            </w:pPr>
            <w:r>
              <w:rPr>
                <w:spacing w:val="-2"/>
              </w:rPr>
              <w:t xml:space="preserve">оценивать практическую значимость </w:t>
            </w:r>
            <w:r>
              <w:t>результатов поиска применять</w:t>
            </w:r>
            <w:r>
              <w:rPr>
                <w:spacing w:val="-14"/>
              </w:rPr>
              <w:t xml:space="preserve"> </w:t>
            </w:r>
            <w:r>
              <w:t xml:space="preserve">средства </w:t>
            </w:r>
            <w:r>
              <w:rPr>
                <w:spacing w:val="-2"/>
              </w:rPr>
              <w:t xml:space="preserve">информационных </w:t>
            </w:r>
            <w:r>
              <w:t xml:space="preserve">технологий для </w:t>
            </w:r>
            <w:r>
              <w:rPr>
                <w:spacing w:val="-2"/>
              </w:rPr>
              <w:t>решения профессиональных задач</w:t>
            </w:r>
          </w:p>
          <w:p w:rsidR="00343CC4" w:rsidRDefault="00487E66">
            <w:pPr>
              <w:pStyle w:val="TableParagraph"/>
              <w:ind w:left="108" w:right="101"/>
            </w:pPr>
            <w:r>
              <w:rPr>
                <w:spacing w:val="-2"/>
              </w:rPr>
              <w:t xml:space="preserve">использовать современное программное </w:t>
            </w:r>
            <w:r>
              <w:t xml:space="preserve">обеспечение в </w:t>
            </w:r>
            <w:r>
              <w:rPr>
                <w:spacing w:val="-2"/>
              </w:rPr>
              <w:t xml:space="preserve">профессиональной деятельности использовать </w:t>
            </w:r>
            <w:r>
              <w:t>различные цифровые средства</w:t>
            </w:r>
            <w:r>
              <w:rPr>
                <w:spacing w:val="-14"/>
              </w:rPr>
              <w:t xml:space="preserve"> </w:t>
            </w:r>
            <w:r>
              <w:t>для</w:t>
            </w:r>
            <w:r>
              <w:rPr>
                <w:spacing w:val="-14"/>
              </w:rPr>
              <w:t xml:space="preserve"> </w:t>
            </w:r>
            <w:r>
              <w:t xml:space="preserve">решения </w:t>
            </w:r>
            <w:r>
              <w:rPr>
                <w:spacing w:val="-2"/>
              </w:rPr>
              <w:t>профессиональных</w:t>
            </w:r>
          </w:p>
          <w:p w:rsidR="00343CC4" w:rsidRDefault="00487E66">
            <w:pPr>
              <w:pStyle w:val="TableParagraph"/>
              <w:spacing w:line="238" w:lineRule="exact"/>
              <w:ind w:left="108"/>
            </w:pPr>
            <w:r>
              <w:rPr>
                <w:spacing w:val="-2"/>
              </w:rPr>
              <w:t>задач</w:t>
            </w:r>
          </w:p>
        </w:tc>
        <w:tc>
          <w:tcPr>
            <w:tcW w:w="2345" w:type="dxa"/>
          </w:tcPr>
          <w:p w:rsidR="00343CC4" w:rsidRDefault="00487E66">
            <w:pPr>
              <w:pStyle w:val="TableParagraph"/>
              <w:ind w:left="108" w:right="315"/>
            </w:pPr>
            <w:r>
              <w:rPr>
                <w:spacing w:val="-2"/>
              </w:rPr>
              <w:t xml:space="preserve">номенклатура информационных источников, </w:t>
            </w:r>
            <w:r>
              <w:t xml:space="preserve">применяемых в </w:t>
            </w:r>
            <w:r>
              <w:rPr>
                <w:spacing w:val="-2"/>
              </w:rPr>
              <w:t>профессиональной деятельности приемы структурирования информации</w:t>
            </w:r>
            <w:r>
              <w:rPr>
                <w:spacing w:val="40"/>
              </w:rPr>
              <w:t xml:space="preserve"> </w:t>
            </w:r>
            <w:r>
              <w:t>формат</w:t>
            </w:r>
            <w:r>
              <w:rPr>
                <w:spacing w:val="-14"/>
              </w:rPr>
              <w:t xml:space="preserve"> </w:t>
            </w:r>
            <w:r>
              <w:t xml:space="preserve">оформления результатов поиска </w:t>
            </w:r>
            <w:r>
              <w:rPr>
                <w:spacing w:val="-2"/>
              </w:rPr>
              <w:t>информации</w:t>
            </w:r>
          </w:p>
          <w:p w:rsidR="00343CC4" w:rsidRDefault="00487E66">
            <w:pPr>
              <w:pStyle w:val="TableParagraph"/>
              <w:ind w:left="108" w:right="116"/>
            </w:pPr>
            <w:r>
              <w:t>современные</w:t>
            </w:r>
            <w:r>
              <w:rPr>
                <w:spacing w:val="-14"/>
              </w:rPr>
              <w:t xml:space="preserve"> </w:t>
            </w:r>
            <w:r>
              <w:t xml:space="preserve">средства и устройства </w:t>
            </w:r>
            <w:r>
              <w:rPr>
                <w:spacing w:val="-2"/>
              </w:rPr>
              <w:t xml:space="preserve">информатизации, </w:t>
            </w:r>
            <w:r>
              <w:t xml:space="preserve">порядок их применения и </w:t>
            </w:r>
            <w:r>
              <w:rPr>
                <w:spacing w:val="-2"/>
              </w:rPr>
              <w:t xml:space="preserve">программное </w:t>
            </w:r>
            <w:r>
              <w:t xml:space="preserve">обеспечение в </w:t>
            </w:r>
            <w:r>
              <w:rPr>
                <w:spacing w:val="-2"/>
              </w:rPr>
              <w:t xml:space="preserve">профессиональной </w:t>
            </w:r>
            <w:r>
              <w:t xml:space="preserve">деятельности, в том числе цифровые </w:t>
            </w:r>
            <w:r>
              <w:rPr>
                <w:spacing w:val="-2"/>
              </w:rPr>
              <w:t>средства</w:t>
            </w:r>
          </w:p>
        </w:tc>
        <w:tc>
          <w:tcPr>
            <w:tcW w:w="2295" w:type="dxa"/>
          </w:tcPr>
          <w:p w:rsidR="00343CC4" w:rsidRDefault="00487E66">
            <w:pPr>
              <w:pStyle w:val="TableParagraph"/>
              <w:spacing w:line="247" w:lineRule="exact"/>
              <w:ind w:left="6"/>
              <w:jc w:val="center"/>
              <w:rPr>
                <w:i/>
              </w:rPr>
            </w:pPr>
            <w:r>
              <w:rPr>
                <w:i/>
                <w:spacing w:val="-10"/>
              </w:rPr>
              <w:t>-</w:t>
            </w:r>
          </w:p>
        </w:tc>
      </w:tr>
      <w:tr w:rsidR="00343CC4">
        <w:trPr>
          <w:trHeight w:val="4300"/>
        </w:trPr>
        <w:tc>
          <w:tcPr>
            <w:tcW w:w="2354" w:type="dxa"/>
          </w:tcPr>
          <w:p w:rsidR="00343CC4" w:rsidRDefault="00487E66">
            <w:pPr>
              <w:pStyle w:val="TableParagraph"/>
              <w:ind w:left="107" w:hanging="1"/>
            </w:pPr>
            <w:r>
              <w:rPr>
                <w:sz w:val="24"/>
              </w:rPr>
              <w:t xml:space="preserve">ОК.03 </w:t>
            </w:r>
            <w:r>
              <w:t xml:space="preserve">Планировать и </w:t>
            </w:r>
            <w:r>
              <w:rPr>
                <w:spacing w:val="-2"/>
              </w:rPr>
              <w:t xml:space="preserve">реализовывать собственное </w:t>
            </w:r>
            <w:r>
              <w:t xml:space="preserve">профессиональное и личностное развитие, </w:t>
            </w:r>
            <w:r>
              <w:rPr>
                <w:spacing w:val="-2"/>
              </w:rPr>
              <w:t xml:space="preserve">предпринимательскую </w:t>
            </w:r>
            <w:r>
              <w:t xml:space="preserve">деятельность в </w:t>
            </w:r>
            <w:r>
              <w:rPr>
                <w:spacing w:val="-2"/>
              </w:rPr>
              <w:t xml:space="preserve">профессиональной </w:t>
            </w:r>
            <w:r>
              <w:t xml:space="preserve">сфере, использовать знания по правовой и </w:t>
            </w:r>
            <w:r>
              <w:rPr>
                <w:spacing w:val="-2"/>
              </w:rPr>
              <w:t>финансовой</w:t>
            </w:r>
          </w:p>
        </w:tc>
        <w:tc>
          <w:tcPr>
            <w:tcW w:w="2352" w:type="dxa"/>
          </w:tcPr>
          <w:p w:rsidR="00343CC4" w:rsidRDefault="00487E66">
            <w:pPr>
              <w:pStyle w:val="TableParagraph"/>
              <w:ind w:left="108" w:right="169"/>
            </w:pPr>
            <w:r>
              <w:rPr>
                <w:spacing w:val="-2"/>
              </w:rPr>
              <w:t xml:space="preserve">определять актуальность нормативно-правовой </w:t>
            </w:r>
            <w:r>
              <w:t xml:space="preserve">документации в </w:t>
            </w:r>
            <w:r>
              <w:rPr>
                <w:spacing w:val="-2"/>
              </w:rPr>
              <w:t xml:space="preserve">профессиональной деятельности применять современную научную профессиональную терминологию </w:t>
            </w:r>
            <w:r>
              <w:t xml:space="preserve">определять и </w:t>
            </w:r>
            <w:r>
              <w:rPr>
                <w:spacing w:val="-2"/>
              </w:rPr>
              <w:t>выстраивать траектории профессионального</w:t>
            </w:r>
          </w:p>
          <w:p w:rsidR="00343CC4" w:rsidRDefault="00487E66">
            <w:pPr>
              <w:pStyle w:val="TableParagraph"/>
              <w:spacing w:line="254" w:lineRule="exact"/>
              <w:ind w:left="108"/>
            </w:pPr>
            <w:r>
              <w:t xml:space="preserve">развития и </w:t>
            </w:r>
            <w:r>
              <w:rPr>
                <w:spacing w:val="-2"/>
              </w:rPr>
              <w:t>самообразования</w:t>
            </w:r>
          </w:p>
        </w:tc>
        <w:tc>
          <w:tcPr>
            <w:tcW w:w="2345" w:type="dxa"/>
          </w:tcPr>
          <w:p w:rsidR="00343CC4" w:rsidRDefault="00487E66">
            <w:pPr>
              <w:pStyle w:val="TableParagraph"/>
              <w:ind w:left="108" w:right="162"/>
            </w:pPr>
            <w:r>
              <w:rPr>
                <w:spacing w:val="-2"/>
              </w:rPr>
              <w:t xml:space="preserve">содержание актуальной нормативно-правовой документации; </w:t>
            </w:r>
            <w:r>
              <w:t xml:space="preserve">современная научная и профессиональная </w:t>
            </w:r>
            <w:r>
              <w:rPr>
                <w:spacing w:val="-2"/>
              </w:rPr>
              <w:t>терминология;</w:t>
            </w:r>
          </w:p>
        </w:tc>
        <w:tc>
          <w:tcPr>
            <w:tcW w:w="2295" w:type="dxa"/>
          </w:tcPr>
          <w:p w:rsidR="00343CC4" w:rsidRDefault="00343CC4">
            <w:pPr>
              <w:pStyle w:val="TableParagraph"/>
            </w:pP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52"/>
        <w:gridCol w:w="2345"/>
        <w:gridCol w:w="2295"/>
      </w:tblGrid>
      <w:tr w:rsidR="00343CC4">
        <w:trPr>
          <w:trHeight w:val="8094"/>
        </w:trPr>
        <w:tc>
          <w:tcPr>
            <w:tcW w:w="2354" w:type="dxa"/>
          </w:tcPr>
          <w:p w:rsidR="00343CC4" w:rsidRDefault="00343CC4">
            <w:pPr>
              <w:pStyle w:val="TableParagraph"/>
            </w:pPr>
          </w:p>
        </w:tc>
        <w:tc>
          <w:tcPr>
            <w:tcW w:w="2352" w:type="dxa"/>
          </w:tcPr>
          <w:p w:rsidR="00343CC4" w:rsidRDefault="00487E66">
            <w:pPr>
              <w:pStyle w:val="TableParagraph"/>
              <w:ind w:left="108" w:right="119"/>
            </w:pPr>
            <w:r>
              <w:t>выявлять</w:t>
            </w:r>
            <w:r>
              <w:rPr>
                <w:spacing w:val="-4"/>
              </w:rPr>
              <w:t xml:space="preserve"> </w:t>
            </w:r>
            <w:r>
              <w:t xml:space="preserve">достоинства и недостатки коммерческой идеи </w:t>
            </w:r>
            <w:r>
              <w:rPr>
                <w:spacing w:val="-2"/>
              </w:rPr>
              <w:t xml:space="preserve">определять инвестиционную привлекательность </w:t>
            </w:r>
            <w:r>
              <w:t xml:space="preserve">коммерческих идей в </w:t>
            </w:r>
            <w:r>
              <w:rPr>
                <w:spacing w:val="-2"/>
              </w:rPr>
              <w:t xml:space="preserve">рамках профессиональной деятельности, </w:t>
            </w:r>
            <w:r>
              <w:t xml:space="preserve">выявлять источники </w:t>
            </w:r>
            <w:r>
              <w:rPr>
                <w:spacing w:val="-2"/>
              </w:rPr>
              <w:t xml:space="preserve">финансирования </w:t>
            </w:r>
            <w:r>
              <w:t xml:space="preserve">презентовать идеи </w:t>
            </w:r>
            <w:r>
              <w:rPr>
                <w:spacing w:val="-2"/>
              </w:rPr>
              <w:t xml:space="preserve">открытия </w:t>
            </w:r>
            <w:r>
              <w:t xml:space="preserve">собственного дела в </w:t>
            </w:r>
            <w:r>
              <w:rPr>
                <w:spacing w:val="-2"/>
              </w:rPr>
              <w:t xml:space="preserve">профессиональной деятельности </w:t>
            </w:r>
            <w:r>
              <w:t>определять</w:t>
            </w:r>
            <w:r>
              <w:rPr>
                <w:spacing w:val="-14"/>
              </w:rPr>
              <w:t xml:space="preserve"> </w:t>
            </w:r>
            <w:r>
              <w:t>источники достоверной</w:t>
            </w:r>
            <w:r>
              <w:rPr>
                <w:spacing w:val="-14"/>
              </w:rPr>
              <w:t xml:space="preserve"> </w:t>
            </w:r>
            <w:r>
              <w:t xml:space="preserve">правовой </w:t>
            </w:r>
            <w:r>
              <w:rPr>
                <w:spacing w:val="-2"/>
              </w:rPr>
              <w:t xml:space="preserve">информации </w:t>
            </w:r>
            <w:r>
              <w:t xml:space="preserve">составлять различные правовые документы находить интересные проектные идеи, грамотно их формулировать и </w:t>
            </w:r>
            <w:r>
              <w:rPr>
                <w:spacing w:val="-2"/>
              </w:rPr>
              <w:t xml:space="preserve">документировать оценивать жизнеспособность </w:t>
            </w:r>
            <w:r>
              <w:t>проектной идеи,</w:t>
            </w:r>
          </w:p>
          <w:p w:rsidR="00343CC4" w:rsidRDefault="00487E66">
            <w:pPr>
              <w:pStyle w:val="TableParagraph"/>
              <w:spacing w:line="252" w:lineRule="exact"/>
              <w:ind w:left="108" w:right="719"/>
            </w:pPr>
            <w:r>
              <w:t>составлять</w:t>
            </w:r>
            <w:r>
              <w:rPr>
                <w:spacing w:val="-14"/>
              </w:rPr>
              <w:t xml:space="preserve"> </w:t>
            </w:r>
            <w:r>
              <w:t xml:space="preserve">план </w:t>
            </w:r>
            <w:r>
              <w:rPr>
                <w:spacing w:val="-2"/>
              </w:rPr>
              <w:t>проекта</w:t>
            </w:r>
          </w:p>
        </w:tc>
        <w:tc>
          <w:tcPr>
            <w:tcW w:w="2345" w:type="dxa"/>
          </w:tcPr>
          <w:p w:rsidR="00343CC4" w:rsidRDefault="00343CC4">
            <w:pPr>
              <w:pStyle w:val="TableParagraph"/>
            </w:pPr>
          </w:p>
        </w:tc>
        <w:tc>
          <w:tcPr>
            <w:tcW w:w="2295" w:type="dxa"/>
          </w:tcPr>
          <w:p w:rsidR="00343CC4" w:rsidRDefault="00343CC4">
            <w:pPr>
              <w:pStyle w:val="TableParagraph"/>
            </w:pPr>
          </w:p>
        </w:tc>
      </w:tr>
      <w:tr w:rsidR="00343CC4">
        <w:trPr>
          <w:trHeight w:val="2025"/>
        </w:trPr>
        <w:tc>
          <w:tcPr>
            <w:tcW w:w="2354" w:type="dxa"/>
          </w:tcPr>
          <w:p w:rsidR="00343CC4" w:rsidRDefault="00487E66">
            <w:pPr>
              <w:pStyle w:val="TableParagraph"/>
              <w:ind w:left="107" w:right="132"/>
            </w:pPr>
            <w:r>
              <w:t>ОК 04 Эффективно взаимодействовать и работать</w:t>
            </w:r>
            <w:r>
              <w:rPr>
                <w:spacing w:val="-14"/>
              </w:rPr>
              <w:t xml:space="preserve"> </w:t>
            </w:r>
            <w:r>
              <w:t>в</w:t>
            </w:r>
            <w:r>
              <w:rPr>
                <w:spacing w:val="-14"/>
              </w:rPr>
              <w:t xml:space="preserve"> </w:t>
            </w:r>
            <w:r>
              <w:t>коллективе и команде</w:t>
            </w:r>
          </w:p>
        </w:tc>
        <w:tc>
          <w:tcPr>
            <w:tcW w:w="2352" w:type="dxa"/>
          </w:tcPr>
          <w:p w:rsidR="00343CC4" w:rsidRDefault="00487E66">
            <w:pPr>
              <w:pStyle w:val="TableParagraph"/>
              <w:ind w:left="108" w:right="123"/>
            </w:pPr>
            <w:r>
              <w:rPr>
                <w:spacing w:val="-4"/>
              </w:rPr>
              <w:t>организовывать</w:t>
            </w:r>
            <w:r>
              <w:rPr>
                <w:spacing w:val="-10"/>
              </w:rPr>
              <w:t xml:space="preserve"> </w:t>
            </w:r>
            <w:r>
              <w:rPr>
                <w:spacing w:val="-4"/>
              </w:rPr>
              <w:t>работу коллектива</w:t>
            </w:r>
            <w:r>
              <w:rPr>
                <w:spacing w:val="-10"/>
              </w:rPr>
              <w:t xml:space="preserve"> </w:t>
            </w:r>
            <w:r>
              <w:rPr>
                <w:spacing w:val="-4"/>
              </w:rPr>
              <w:t>и</w:t>
            </w:r>
            <w:r>
              <w:rPr>
                <w:spacing w:val="-10"/>
              </w:rPr>
              <w:t xml:space="preserve"> </w:t>
            </w:r>
            <w:r>
              <w:rPr>
                <w:spacing w:val="-4"/>
              </w:rPr>
              <w:t xml:space="preserve">команды; </w:t>
            </w:r>
            <w:r>
              <w:t>взаимодействовать</w:t>
            </w:r>
            <w:r>
              <w:rPr>
                <w:spacing w:val="-6"/>
              </w:rPr>
              <w:t xml:space="preserve"> </w:t>
            </w:r>
            <w:r>
              <w:t xml:space="preserve">с </w:t>
            </w:r>
            <w:r>
              <w:rPr>
                <w:spacing w:val="-2"/>
              </w:rPr>
              <w:t xml:space="preserve">коллегами, руководством, </w:t>
            </w:r>
            <w:r>
              <w:t>клиентами в ходе</w:t>
            </w:r>
          </w:p>
          <w:p w:rsidR="00343CC4" w:rsidRDefault="00487E66">
            <w:pPr>
              <w:pStyle w:val="TableParagraph"/>
              <w:spacing w:line="252" w:lineRule="exact"/>
              <w:ind w:left="108"/>
            </w:pPr>
            <w:r>
              <w:rPr>
                <w:spacing w:val="-6"/>
              </w:rPr>
              <w:t xml:space="preserve">профессиональной </w:t>
            </w:r>
            <w:r>
              <w:rPr>
                <w:spacing w:val="-2"/>
              </w:rPr>
              <w:t>деятельности</w:t>
            </w:r>
          </w:p>
        </w:tc>
        <w:tc>
          <w:tcPr>
            <w:tcW w:w="2345" w:type="dxa"/>
          </w:tcPr>
          <w:p w:rsidR="00343CC4" w:rsidRDefault="00487E66">
            <w:pPr>
              <w:pStyle w:val="TableParagraph"/>
              <w:ind w:left="108"/>
            </w:pPr>
            <w:r>
              <w:rPr>
                <w:spacing w:val="-2"/>
              </w:rPr>
              <w:t xml:space="preserve">психологические </w:t>
            </w:r>
            <w:r>
              <w:t xml:space="preserve">основы деятельности </w:t>
            </w:r>
            <w:r>
              <w:rPr>
                <w:spacing w:val="-2"/>
              </w:rPr>
              <w:t xml:space="preserve">коллектива; психологические </w:t>
            </w:r>
            <w:r>
              <w:t>особенности</w:t>
            </w:r>
            <w:r>
              <w:rPr>
                <w:spacing w:val="-14"/>
              </w:rPr>
              <w:t xml:space="preserve"> </w:t>
            </w:r>
            <w:r>
              <w:t>личности</w:t>
            </w:r>
          </w:p>
        </w:tc>
        <w:tc>
          <w:tcPr>
            <w:tcW w:w="2295" w:type="dxa"/>
          </w:tcPr>
          <w:p w:rsidR="00343CC4" w:rsidRDefault="00343CC4">
            <w:pPr>
              <w:pStyle w:val="TableParagraph"/>
            </w:pPr>
          </w:p>
        </w:tc>
      </w:tr>
      <w:tr w:rsidR="00343CC4">
        <w:trPr>
          <w:trHeight w:val="2529"/>
        </w:trPr>
        <w:tc>
          <w:tcPr>
            <w:tcW w:w="2354" w:type="dxa"/>
          </w:tcPr>
          <w:p w:rsidR="00343CC4" w:rsidRDefault="00487E66">
            <w:pPr>
              <w:pStyle w:val="TableParagraph"/>
              <w:ind w:left="107" w:right="132"/>
            </w:pPr>
            <w:r>
              <w:t>ОК 05 Осуществлять устную</w:t>
            </w:r>
            <w:r>
              <w:rPr>
                <w:spacing w:val="-14"/>
              </w:rPr>
              <w:t xml:space="preserve"> </w:t>
            </w:r>
            <w:r>
              <w:t>и</w:t>
            </w:r>
            <w:r>
              <w:rPr>
                <w:spacing w:val="-14"/>
              </w:rPr>
              <w:t xml:space="preserve"> </w:t>
            </w:r>
            <w:r>
              <w:t xml:space="preserve">письменную коммуникацию на </w:t>
            </w:r>
            <w:r>
              <w:rPr>
                <w:spacing w:val="-2"/>
              </w:rPr>
              <w:t xml:space="preserve">государственном </w:t>
            </w:r>
            <w:r>
              <w:t xml:space="preserve">языке Российской Федерации с учетом </w:t>
            </w:r>
            <w:r>
              <w:rPr>
                <w:spacing w:val="-2"/>
              </w:rPr>
              <w:t xml:space="preserve">особенностей </w:t>
            </w:r>
            <w:r>
              <w:t xml:space="preserve">социального и </w:t>
            </w:r>
            <w:r>
              <w:rPr>
                <w:spacing w:val="-2"/>
              </w:rPr>
              <w:t>культурного</w:t>
            </w:r>
          </w:p>
          <w:p w:rsidR="00343CC4" w:rsidRDefault="00487E66">
            <w:pPr>
              <w:pStyle w:val="TableParagraph"/>
              <w:spacing w:line="238" w:lineRule="exact"/>
              <w:ind w:left="107"/>
            </w:pPr>
            <w:r>
              <w:rPr>
                <w:spacing w:val="-2"/>
              </w:rPr>
              <w:t>контекста</w:t>
            </w:r>
          </w:p>
        </w:tc>
        <w:tc>
          <w:tcPr>
            <w:tcW w:w="2352" w:type="dxa"/>
          </w:tcPr>
          <w:p w:rsidR="00343CC4" w:rsidRDefault="00487E66">
            <w:pPr>
              <w:pStyle w:val="TableParagraph"/>
              <w:ind w:left="108" w:right="116"/>
            </w:pPr>
            <w:r>
              <w:t>грамотно излагать свои мысли и оформлять</w:t>
            </w:r>
            <w:r>
              <w:rPr>
                <w:spacing w:val="-14"/>
              </w:rPr>
              <w:t xml:space="preserve"> </w:t>
            </w:r>
            <w:r>
              <w:t xml:space="preserve">документы по профессиональной тематике на </w:t>
            </w:r>
            <w:r>
              <w:rPr>
                <w:spacing w:val="-2"/>
              </w:rPr>
              <w:t>государственном языке;</w:t>
            </w:r>
          </w:p>
          <w:p w:rsidR="00343CC4" w:rsidRDefault="00487E66">
            <w:pPr>
              <w:pStyle w:val="TableParagraph"/>
              <w:ind w:left="108" w:right="712"/>
            </w:pPr>
            <w:r>
              <w:rPr>
                <w:spacing w:val="-2"/>
              </w:rPr>
              <w:t xml:space="preserve">проявлять </w:t>
            </w:r>
            <w:r>
              <w:t>толерантность</w:t>
            </w:r>
            <w:r>
              <w:rPr>
                <w:spacing w:val="-14"/>
              </w:rPr>
              <w:t xml:space="preserve"> </w:t>
            </w:r>
            <w:r>
              <w:t>в</w:t>
            </w:r>
          </w:p>
          <w:p w:rsidR="00343CC4" w:rsidRDefault="00487E66">
            <w:pPr>
              <w:pStyle w:val="TableParagraph"/>
              <w:spacing w:line="238" w:lineRule="exact"/>
              <w:ind w:left="108"/>
            </w:pPr>
            <w:r>
              <w:t>рабочем</w:t>
            </w:r>
            <w:r>
              <w:rPr>
                <w:spacing w:val="-3"/>
              </w:rPr>
              <w:t xml:space="preserve"> </w:t>
            </w:r>
            <w:r>
              <w:rPr>
                <w:spacing w:val="-2"/>
              </w:rPr>
              <w:t>коллективе</w:t>
            </w:r>
          </w:p>
        </w:tc>
        <w:tc>
          <w:tcPr>
            <w:tcW w:w="2345" w:type="dxa"/>
          </w:tcPr>
          <w:p w:rsidR="00343CC4" w:rsidRDefault="00487E66">
            <w:pPr>
              <w:pStyle w:val="TableParagraph"/>
              <w:ind w:left="108" w:right="255"/>
            </w:pPr>
            <w:r>
              <w:t>правила</w:t>
            </w:r>
            <w:r>
              <w:rPr>
                <w:spacing w:val="-14"/>
              </w:rPr>
              <w:t xml:space="preserve"> </w:t>
            </w:r>
            <w:r>
              <w:t xml:space="preserve">оформления </w:t>
            </w:r>
            <w:r>
              <w:rPr>
                <w:spacing w:val="-2"/>
              </w:rPr>
              <w:t>документов;</w:t>
            </w:r>
            <w:r>
              <w:rPr>
                <w:spacing w:val="80"/>
              </w:rPr>
              <w:t xml:space="preserve"> </w:t>
            </w:r>
            <w:r>
              <w:t xml:space="preserve">правила построения устных сообщений; </w:t>
            </w:r>
            <w:r>
              <w:rPr>
                <w:spacing w:val="-2"/>
              </w:rPr>
              <w:t xml:space="preserve">особенности </w:t>
            </w:r>
            <w:r>
              <w:t xml:space="preserve">социального и </w:t>
            </w:r>
            <w:r>
              <w:rPr>
                <w:spacing w:val="-2"/>
              </w:rPr>
              <w:t>культурного контекста</w:t>
            </w:r>
          </w:p>
        </w:tc>
        <w:tc>
          <w:tcPr>
            <w:tcW w:w="2295" w:type="dxa"/>
          </w:tcPr>
          <w:p w:rsidR="00343CC4" w:rsidRDefault="00343CC4">
            <w:pPr>
              <w:pStyle w:val="TableParagraph"/>
            </w:pPr>
          </w:p>
        </w:tc>
      </w:tr>
      <w:tr w:rsidR="00343CC4">
        <w:trPr>
          <w:trHeight w:val="1518"/>
        </w:trPr>
        <w:tc>
          <w:tcPr>
            <w:tcW w:w="2354" w:type="dxa"/>
          </w:tcPr>
          <w:p w:rsidR="00343CC4" w:rsidRDefault="00487E66">
            <w:pPr>
              <w:pStyle w:val="TableParagraph"/>
              <w:ind w:left="107" w:right="606"/>
            </w:pPr>
            <w:r>
              <w:t>ОК</w:t>
            </w:r>
            <w:r>
              <w:rPr>
                <w:spacing w:val="-14"/>
              </w:rPr>
              <w:t xml:space="preserve"> </w:t>
            </w:r>
            <w:r>
              <w:t>06</w:t>
            </w:r>
            <w:r>
              <w:rPr>
                <w:spacing w:val="-14"/>
              </w:rPr>
              <w:t xml:space="preserve"> </w:t>
            </w:r>
            <w:r>
              <w:t xml:space="preserve">Проявлять </w:t>
            </w:r>
            <w:r>
              <w:rPr>
                <w:spacing w:val="-2"/>
              </w:rPr>
              <w:t>гражданско- патриотическую позицию,</w:t>
            </w:r>
          </w:p>
          <w:p w:rsidR="00343CC4" w:rsidRDefault="00487E66">
            <w:pPr>
              <w:pStyle w:val="TableParagraph"/>
              <w:spacing w:line="252" w:lineRule="exact"/>
              <w:ind w:left="107"/>
            </w:pPr>
            <w:r>
              <w:rPr>
                <w:spacing w:val="-2"/>
              </w:rPr>
              <w:t xml:space="preserve">демонстрировать </w:t>
            </w:r>
            <w:r>
              <w:t>осознанное</w:t>
            </w:r>
            <w:r>
              <w:rPr>
                <w:spacing w:val="-14"/>
              </w:rPr>
              <w:t xml:space="preserve"> </w:t>
            </w:r>
            <w:r>
              <w:t>поведение</w:t>
            </w:r>
          </w:p>
        </w:tc>
        <w:tc>
          <w:tcPr>
            <w:tcW w:w="2352" w:type="dxa"/>
          </w:tcPr>
          <w:p w:rsidR="00343CC4" w:rsidRDefault="00487E66">
            <w:pPr>
              <w:pStyle w:val="TableParagraph"/>
              <w:ind w:left="108" w:right="679"/>
            </w:pPr>
            <w:r>
              <w:rPr>
                <w:spacing w:val="-2"/>
              </w:rPr>
              <w:t>проявлять гражданско- патриотическую позицию;</w:t>
            </w:r>
          </w:p>
        </w:tc>
        <w:tc>
          <w:tcPr>
            <w:tcW w:w="2345" w:type="dxa"/>
          </w:tcPr>
          <w:p w:rsidR="00343CC4" w:rsidRDefault="00487E66">
            <w:pPr>
              <w:pStyle w:val="TableParagraph"/>
              <w:ind w:left="108" w:right="102"/>
            </w:pPr>
            <w:r>
              <w:t>сущность</w:t>
            </w:r>
            <w:r>
              <w:rPr>
                <w:spacing w:val="-14"/>
              </w:rPr>
              <w:t xml:space="preserve"> </w:t>
            </w:r>
            <w:r>
              <w:t xml:space="preserve">гражданско- </w:t>
            </w:r>
            <w:r>
              <w:rPr>
                <w:spacing w:val="-2"/>
              </w:rPr>
              <w:t>патриотической позиции; традиционных</w:t>
            </w:r>
          </w:p>
          <w:p w:rsidR="00343CC4" w:rsidRDefault="00487E66">
            <w:pPr>
              <w:pStyle w:val="TableParagraph"/>
              <w:spacing w:line="252" w:lineRule="exact"/>
              <w:ind w:left="108" w:right="116"/>
            </w:pPr>
            <w:r>
              <w:rPr>
                <w:spacing w:val="-2"/>
              </w:rPr>
              <w:t xml:space="preserve">общечеловеческих </w:t>
            </w:r>
            <w:r>
              <w:t>ценностей, в том</w:t>
            </w:r>
          </w:p>
        </w:tc>
        <w:tc>
          <w:tcPr>
            <w:tcW w:w="2295" w:type="dxa"/>
          </w:tcPr>
          <w:p w:rsidR="00343CC4" w:rsidRDefault="00343CC4">
            <w:pPr>
              <w:pStyle w:val="TableParagraph"/>
            </w:pP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52"/>
        <w:gridCol w:w="2345"/>
        <w:gridCol w:w="2295"/>
      </w:tblGrid>
      <w:tr w:rsidR="00343CC4">
        <w:trPr>
          <w:trHeight w:val="3542"/>
        </w:trPr>
        <w:tc>
          <w:tcPr>
            <w:tcW w:w="2354" w:type="dxa"/>
          </w:tcPr>
          <w:p w:rsidR="00343CC4" w:rsidRDefault="00487E66">
            <w:pPr>
              <w:pStyle w:val="TableParagraph"/>
              <w:ind w:left="107" w:right="170"/>
            </w:pPr>
            <w:r>
              <w:t xml:space="preserve">на основе </w:t>
            </w:r>
            <w:r>
              <w:rPr>
                <w:spacing w:val="-2"/>
              </w:rPr>
              <w:t xml:space="preserve">традиционных </w:t>
            </w:r>
            <w:r>
              <w:t xml:space="preserve">российских духовно- </w:t>
            </w:r>
            <w:r>
              <w:rPr>
                <w:spacing w:val="-2"/>
              </w:rPr>
              <w:t xml:space="preserve">нравственных </w:t>
            </w:r>
            <w:r>
              <w:t xml:space="preserve">ценностей, в том числе с учетом </w:t>
            </w:r>
            <w:r>
              <w:rPr>
                <w:spacing w:val="-2"/>
              </w:rPr>
              <w:t xml:space="preserve">гармонизации </w:t>
            </w:r>
            <w:r>
              <w:t xml:space="preserve">межнациональных и </w:t>
            </w:r>
            <w:r>
              <w:rPr>
                <w:spacing w:val="-2"/>
              </w:rPr>
              <w:t xml:space="preserve">межрелигиозных отношений, </w:t>
            </w:r>
            <w:r>
              <w:t>применять</w:t>
            </w:r>
            <w:r>
              <w:rPr>
                <w:spacing w:val="-14"/>
              </w:rPr>
              <w:t xml:space="preserve"> </w:t>
            </w:r>
            <w:r>
              <w:t xml:space="preserve">стандарты </w:t>
            </w:r>
            <w:r>
              <w:rPr>
                <w:spacing w:val="-2"/>
              </w:rPr>
              <w:t>антикоррупционного поведения</w:t>
            </w:r>
          </w:p>
        </w:tc>
        <w:tc>
          <w:tcPr>
            <w:tcW w:w="2352" w:type="dxa"/>
          </w:tcPr>
          <w:p w:rsidR="00343CC4" w:rsidRDefault="00487E66">
            <w:pPr>
              <w:pStyle w:val="TableParagraph"/>
              <w:ind w:left="108" w:right="362"/>
            </w:pPr>
            <w:r>
              <w:rPr>
                <w:spacing w:val="-2"/>
              </w:rPr>
              <w:t>демонстрировать осознанное поведение;</w:t>
            </w:r>
          </w:p>
          <w:p w:rsidR="00343CC4" w:rsidRDefault="00487E66">
            <w:pPr>
              <w:pStyle w:val="TableParagraph"/>
              <w:ind w:left="108"/>
            </w:pPr>
            <w:r>
              <w:t>описывать</w:t>
            </w:r>
            <w:r>
              <w:rPr>
                <w:spacing w:val="-14"/>
              </w:rPr>
              <w:t xml:space="preserve"> </w:t>
            </w:r>
            <w:r>
              <w:t xml:space="preserve">значимость своей профессии; применять стандарты </w:t>
            </w:r>
            <w:r>
              <w:rPr>
                <w:spacing w:val="-2"/>
              </w:rPr>
              <w:t>антикоррупционного поведения</w:t>
            </w:r>
          </w:p>
        </w:tc>
        <w:tc>
          <w:tcPr>
            <w:tcW w:w="2345" w:type="dxa"/>
          </w:tcPr>
          <w:p w:rsidR="00343CC4" w:rsidRDefault="00487E66">
            <w:pPr>
              <w:pStyle w:val="TableParagraph"/>
              <w:ind w:left="108" w:right="237"/>
            </w:pPr>
            <w:r>
              <w:t xml:space="preserve">числе с учетом </w:t>
            </w:r>
            <w:r>
              <w:rPr>
                <w:spacing w:val="-2"/>
              </w:rPr>
              <w:t xml:space="preserve">гармонизации </w:t>
            </w:r>
            <w:r>
              <w:t xml:space="preserve">межнациональных и </w:t>
            </w:r>
            <w:r>
              <w:rPr>
                <w:spacing w:val="-2"/>
              </w:rPr>
              <w:t xml:space="preserve">межрелигиозных отношений; значимость профессиональной </w:t>
            </w:r>
            <w:r>
              <w:t xml:space="preserve">деятельности по </w:t>
            </w:r>
            <w:r>
              <w:rPr>
                <w:spacing w:val="-2"/>
              </w:rPr>
              <w:t xml:space="preserve">профессии; стандарты антикоррупционного </w:t>
            </w:r>
            <w:r>
              <w:t>поведения и</w:t>
            </w:r>
          </w:p>
          <w:p w:rsidR="00343CC4" w:rsidRDefault="00487E66">
            <w:pPr>
              <w:pStyle w:val="TableParagraph"/>
              <w:spacing w:line="254" w:lineRule="exact"/>
              <w:ind w:left="108" w:right="706"/>
            </w:pPr>
            <w:r>
              <w:t>последствия</w:t>
            </w:r>
            <w:r>
              <w:rPr>
                <w:spacing w:val="-14"/>
              </w:rPr>
              <w:t xml:space="preserve"> </w:t>
            </w:r>
            <w:r>
              <w:t xml:space="preserve">его </w:t>
            </w:r>
            <w:r>
              <w:rPr>
                <w:spacing w:val="-2"/>
              </w:rPr>
              <w:t>нарушения</w:t>
            </w:r>
          </w:p>
        </w:tc>
        <w:tc>
          <w:tcPr>
            <w:tcW w:w="2295" w:type="dxa"/>
          </w:tcPr>
          <w:p w:rsidR="00343CC4" w:rsidRDefault="00343CC4">
            <w:pPr>
              <w:pStyle w:val="TableParagraph"/>
            </w:pPr>
          </w:p>
        </w:tc>
      </w:tr>
      <w:tr w:rsidR="00343CC4">
        <w:trPr>
          <w:trHeight w:val="6828"/>
        </w:trPr>
        <w:tc>
          <w:tcPr>
            <w:tcW w:w="2354" w:type="dxa"/>
          </w:tcPr>
          <w:p w:rsidR="00343CC4" w:rsidRDefault="00487E66">
            <w:pPr>
              <w:pStyle w:val="TableParagraph"/>
              <w:ind w:left="107" w:right="132"/>
            </w:pPr>
            <w:r>
              <w:t>ОК</w:t>
            </w:r>
            <w:r>
              <w:rPr>
                <w:spacing w:val="-14"/>
              </w:rPr>
              <w:t xml:space="preserve"> </w:t>
            </w:r>
            <w:r>
              <w:t>07</w:t>
            </w:r>
            <w:r>
              <w:rPr>
                <w:spacing w:val="-14"/>
              </w:rPr>
              <w:t xml:space="preserve"> </w:t>
            </w:r>
            <w:r>
              <w:t xml:space="preserve">Содействовать </w:t>
            </w:r>
            <w:r>
              <w:rPr>
                <w:spacing w:val="-2"/>
              </w:rPr>
              <w:t xml:space="preserve">сохранению </w:t>
            </w:r>
            <w:r>
              <w:t xml:space="preserve">окружающей среды, </w:t>
            </w:r>
            <w:r>
              <w:rPr>
                <w:spacing w:val="-2"/>
              </w:rPr>
              <w:t xml:space="preserve">ресурсосбережению, </w:t>
            </w:r>
            <w:r>
              <w:t xml:space="preserve">применять знания об изменении климата, </w:t>
            </w:r>
            <w:r>
              <w:rPr>
                <w:spacing w:val="-2"/>
              </w:rPr>
              <w:t xml:space="preserve">принципы бережливого производства, эффективно </w:t>
            </w:r>
            <w:r>
              <w:t xml:space="preserve">действовать в </w:t>
            </w:r>
            <w:r>
              <w:rPr>
                <w:spacing w:val="-2"/>
              </w:rPr>
              <w:t>чрезвычайных ситуациях</w:t>
            </w:r>
          </w:p>
        </w:tc>
        <w:tc>
          <w:tcPr>
            <w:tcW w:w="2352" w:type="dxa"/>
          </w:tcPr>
          <w:p w:rsidR="00343CC4" w:rsidRDefault="00487E66">
            <w:pPr>
              <w:pStyle w:val="TableParagraph"/>
              <w:ind w:left="108" w:right="101"/>
            </w:pPr>
            <w:r>
              <w:t xml:space="preserve">соблюдать нормы </w:t>
            </w:r>
            <w:r>
              <w:rPr>
                <w:spacing w:val="-2"/>
              </w:rPr>
              <w:t xml:space="preserve">экологической безопасности; определять направления </w:t>
            </w:r>
            <w:r>
              <w:t xml:space="preserve">ресурсосбережения в </w:t>
            </w:r>
            <w:r>
              <w:rPr>
                <w:spacing w:val="-2"/>
              </w:rPr>
              <w:t xml:space="preserve">рамках профессиональной </w:t>
            </w:r>
            <w:r>
              <w:t xml:space="preserve">деятельности по </w:t>
            </w:r>
            <w:r>
              <w:rPr>
                <w:spacing w:val="-2"/>
              </w:rPr>
              <w:t xml:space="preserve">профессии; организовывать профессиональную </w:t>
            </w:r>
            <w:r>
              <w:t xml:space="preserve">деятельность с </w:t>
            </w:r>
            <w:r>
              <w:rPr>
                <w:spacing w:val="-2"/>
              </w:rPr>
              <w:t xml:space="preserve">соблюдением принципов бережливого производства; организовывать профессиональную </w:t>
            </w:r>
            <w:r>
              <w:t>деятельность</w:t>
            </w:r>
            <w:r>
              <w:rPr>
                <w:spacing w:val="-14"/>
              </w:rPr>
              <w:t xml:space="preserve"> </w:t>
            </w:r>
            <w:r>
              <w:t>с</w:t>
            </w:r>
            <w:r>
              <w:rPr>
                <w:spacing w:val="-14"/>
              </w:rPr>
              <w:t xml:space="preserve"> </w:t>
            </w:r>
            <w:r>
              <w:t xml:space="preserve">учетом знаний об изменении </w:t>
            </w:r>
            <w:r>
              <w:rPr>
                <w:spacing w:val="-2"/>
              </w:rPr>
              <w:t xml:space="preserve">климатических </w:t>
            </w:r>
            <w:r>
              <w:t xml:space="preserve">условий региона; </w:t>
            </w:r>
            <w:r>
              <w:rPr>
                <w:spacing w:val="-2"/>
              </w:rPr>
              <w:t xml:space="preserve">эффективно </w:t>
            </w:r>
            <w:r>
              <w:t>действовать в</w:t>
            </w:r>
          </w:p>
          <w:p w:rsidR="00343CC4" w:rsidRDefault="00487E66">
            <w:pPr>
              <w:pStyle w:val="TableParagraph"/>
              <w:spacing w:line="254" w:lineRule="exact"/>
              <w:ind w:left="108"/>
            </w:pPr>
            <w:r>
              <w:rPr>
                <w:spacing w:val="-2"/>
              </w:rPr>
              <w:t>чрезвычайных ситуациях</w:t>
            </w:r>
          </w:p>
        </w:tc>
        <w:tc>
          <w:tcPr>
            <w:tcW w:w="2345" w:type="dxa"/>
          </w:tcPr>
          <w:p w:rsidR="00343CC4" w:rsidRDefault="00487E66">
            <w:pPr>
              <w:pStyle w:val="TableParagraph"/>
              <w:ind w:left="108" w:right="440"/>
            </w:pPr>
            <w:r>
              <w:rPr>
                <w:spacing w:val="-2"/>
              </w:rPr>
              <w:t xml:space="preserve">правила экологической </w:t>
            </w:r>
            <w:r>
              <w:t xml:space="preserve">безопасности при </w:t>
            </w:r>
            <w:r>
              <w:rPr>
                <w:spacing w:val="-2"/>
              </w:rPr>
              <w:t xml:space="preserve">ведении профессиональной деятельности; </w:t>
            </w:r>
            <w:r>
              <w:t>основные</w:t>
            </w:r>
            <w:r>
              <w:rPr>
                <w:spacing w:val="-14"/>
              </w:rPr>
              <w:t xml:space="preserve"> </w:t>
            </w:r>
            <w:r>
              <w:t>ресурсы, задействованные</w:t>
            </w:r>
            <w:r>
              <w:rPr>
                <w:spacing w:val="-14"/>
              </w:rPr>
              <w:t xml:space="preserve"> </w:t>
            </w:r>
            <w:r>
              <w:t xml:space="preserve">в </w:t>
            </w:r>
            <w:r>
              <w:rPr>
                <w:spacing w:val="-2"/>
              </w:rPr>
              <w:t>профессиональной деятельности;</w:t>
            </w:r>
            <w:r>
              <w:rPr>
                <w:spacing w:val="80"/>
              </w:rPr>
              <w:t xml:space="preserve"> </w:t>
            </w:r>
            <w:r>
              <w:t>пути обеспечения</w:t>
            </w:r>
          </w:p>
          <w:p w:rsidR="00343CC4" w:rsidRDefault="00487E66">
            <w:pPr>
              <w:pStyle w:val="TableParagraph"/>
              <w:ind w:left="108" w:right="236"/>
            </w:pPr>
            <w:r>
              <w:rPr>
                <w:spacing w:val="-2"/>
              </w:rPr>
              <w:t xml:space="preserve">ресурсосбережения; принципы бережливого производства; основные направления изменения климатических </w:t>
            </w:r>
            <w:r>
              <w:t>условий региона; правила</w:t>
            </w:r>
            <w:r>
              <w:rPr>
                <w:spacing w:val="-14"/>
              </w:rPr>
              <w:t xml:space="preserve"> </w:t>
            </w:r>
            <w:r>
              <w:t>поведения</w:t>
            </w:r>
            <w:r>
              <w:rPr>
                <w:spacing w:val="-14"/>
              </w:rPr>
              <w:t xml:space="preserve"> </w:t>
            </w:r>
            <w:r>
              <w:t xml:space="preserve">в </w:t>
            </w:r>
            <w:r>
              <w:rPr>
                <w:spacing w:val="-2"/>
              </w:rPr>
              <w:t>чрезвычайных ситуациях</w:t>
            </w:r>
          </w:p>
        </w:tc>
        <w:tc>
          <w:tcPr>
            <w:tcW w:w="2295" w:type="dxa"/>
          </w:tcPr>
          <w:p w:rsidR="00343CC4" w:rsidRDefault="00343CC4">
            <w:pPr>
              <w:pStyle w:val="TableParagraph"/>
            </w:pPr>
          </w:p>
        </w:tc>
      </w:tr>
      <w:tr w:rsidR="00343CC4">
        <w:trPr>
          <w:trHeight w:val="3792"/>
        </w:trPr>
        <w:tc>
          <w:tcPr>
            <w:tcW w:w="2354" w:type="dxa"/>
          </w:tcPr>
          <w:p w:rsidR="00343CC4" w:rsidRDefault="00487E66">
            <w:pPr>
              <w:pStyle w:val="TableParagraph"/>
              <w:ind w:left="107" w:right="293"/>
            </w:pPr>
            <w:r>
              <w:t>ОК</w:t>
            </w:r>
            <w:r>
              <w:rPr>
                <w:spacing w:val="-5"/>
              </w:rPr>
              <w:t xml:space="preserve"> </w:t>
            </w:r>
            <w:r>
              <w:t>09</w:t>
            </w:r>
            <w:r>
              <w:rPr>
                <w:spacing w:val="-3"/>
              </w:rPr>
              <w:t xml:space="preserve"> </w:t>
            </w:r>
            <w:r>
              <w:t xml:space="preserve">Пользоваться </w:t>
            </w:r>
            <w:r>
              <w:rPr>
                <w:spacing w:val="-2"/>
              </w:rPr>
              <w:t xml:space="preserve">профессиональной </w:t>
            </w:r>
            <w:r>
              <w:t>документацией на государственном и иностранном</w:t>
            </w:r>
            <w:r>
              <w:rPr>
                <w:spacing w:val="-14"/>
              </w:rPr>
              <w:t xml:space="preserve"> </w:t>
            </w:r>
            <w:r>
              <w:t>языках</w:t>
            </w:r>
          </w:p>
        </w:tc>
        <w:tc>
          <w:tcPr>
            <w:tcW w:w="2352" w:type="dxa"/>
          </w:tcPr>
          <w:p w:rsidR="00343CC4" w:rsidRDefault="00487E66">
            <w:pPr>
              <w:pStyle w:val="TableParagraph"/>
              <w:ind w:left="108" w:right="192"/>
            </w:pPr>
            <w:r>
              <w:t xml:space="preserve">понимать общий смысл четко </w:t>
            </w:r>
            <w:r>
              <w:rPr>
                <w:spacing w:val="-2"/>
              </w:rPr>
              <w:t xml:space="preserve">произнесенных </w:t>
            </w:r>
            <w:r>
              <w:t>высказываний на известные темы (профессиональные</w:t>
            </w:r>
            <w:r>
              <w:rPr>
                <w:spacing w:val="-14"/>
              </w:rPr>
              <w:t xml:space="preserve"> </w:t>
            </w:r>
            <w:r>
              <w:t xml:space="preserve">и бытовые), понимать тексты на базовые </w:t>
            </w:r>
            <w:r>
              <w:rPr>
                <w:spacing w:val="-2"/>
              </w:rPr>
              <w:t>профессиональные темы;</w:t>
            </w:r>
          </w:p>
          <w:p w:rsidR="00343CC4" w:rsidRDefault="00487E66">
            <w:pPr>
              <w:pStyle w:val="TableParagraph"/>
              <w:ind w:left="108" w:right="126"/>
            </w:pPr>
            <w:r>
              <w:t>участвовать в диалогах</w:t>
            </w:r>
            <w:r>
              <w:rPr>
                <w:spacing w:val="-14"/>
              </w:rPr>
              <w:t xml:space="preserve"> </w:t>
            </w:r>
            <w:r>
              <w:t>на</w:t>
            </w:r>
            <w:r>
              <w:rPr>
                <w:spacing w:val="-14"/>
              </w:rPr>
              <w:t xml:space="preserve"> </w:t>
            </w:r>
            <w:r>
              <w:t>знакомые общие и</w:t>
            </w:r>
          </w:p>
          <w:p w:rsidR="00343CC4" w:rsidRDefault="00487E66">
            <w:pPr>
              <w:pStyle w:val="TableParagraph"/>
              <w:spacing w:line="252" w:lineRule="exact"/>
              <w:ind w:left="108"/>
            </w:pPr>
            <w:r>
              <w:rPr>
                <w:spacing w:val="-2"/>
              </w:rPr>
              <w:t>профессиональные темы;</w:t>
            </w:r>
          </w:p>
        </w:tc>
        <w:tc>
          <w:tcPr>
            <w:tcW w:w="2345" w:type="dxa"/>
          </w:tcPr>
          <w:p w:rsidR="00343CC4" w:rsidRDefault="00487E66">
            <w:pPr>
              <w:pStyle w:val="TableParagraph"/>
              <w:ind w:left="108" w:right="335"/>
            </w:pPr>
            <w:r>
              <w:t>правила</w:t>
            </w:r>
            <w:r>
              <w:rPr>
                <w:spacing w:val="-14"/>
              </w:rPr>
              <w:t xml:space="preserve"> </w:t>
            </w:r>
            <w:r>
              <w:t>построения простых</w:t>
            </w:r>
            <w:r>
              <w:rPr>
                <w:spacing w:val="-6"/>
              </w:rPr>
              <w:t xml:space="preserve"> </w:t>
            </w:r>
            <w:r>
              <w:t>и</w:t>
            </w:r>
            <w:r>
              <w:rPr>
                <w:spacing w:val="-6"/>
              </w:rPr>
              <w:t xml:space="preserve"> </w:t>
            </w:r>
            <w:r>
              <w:t xml:space="preserve">сложных предложений на </w:t>
            </w:r>
            <w:r>
              <w:rPr>
                <w:spacing w:val="-2"/>
              </w:rPr>
              <w:t>профессиональные темы;</w:t>
            </w:r>
          </w:p>
          <w:p w:rsidR="00343CC4" w:rsidRDefault="00487E66">
            <w:pPr>
              <w:pStyle w:val="TableParagraph"/>
              <w:ind w:left="108"/>
            </w:pPr>
            <w:r>
              <w:rPr>
                <w:spacing w:val="-2"/>
              </w:rPr>
              <w:t xml:space="preserve">основные общеупотребительные </w:t>
            </w:r>
            <w:r>
              <w:t xml:space="preserve">глаголы (бытовая и </w:t>
            </w:r>
            <w:r>
              <w:rPr>
                <w:spacing w:val="-2"/>
              </w:rPr>
              <w:t>профессиональная лексика);</w:t>
            </w:r>
          </w:p>
          <w:p w:rsidR="00343CC4" w:rsidRDefault="00487E66">
            <w:pPr>
              <w:pStyle w:val="TableParagraph"/>
              <w:ind w:left="108" w:right="236"/>
            </w:pPr>
            <w:r>
              <w:rPr>
                <w:spacing w:val="-2"/>
              </w:rPr>
              <w:t xml:space="preserve">лексический минимум, </w:t>
            </w:r>
            <w:r>
              <w:t>относящийся к</w:t>
            </w:r>
          </w:p>
          <w:p w:rsidR="00343CC4" w:rsidRDefault="00487E66">
            <w:pPr>
              <w:pStyle w:val="TableParagraph"/>
              <w:spacing w:line="252" w:lineRule="exact"/>
              <w:ind w:left="108" w:right="116"/>
            </w:pPr>
            <w:r>
              <w:t>описанию</w:t>
            </w:r>
            <w:r>
              <w:rPr>
                <w:spacing w:val="-14"/>
              </w:rPr>
              <w:t xml:space="preserve"> </w:t>
            </w:r>
            <w:r>
              <w:t>предметов, средств и процессов</w:t>
            </w:r>
          </w:p>
        </w:tc>
        <w:tc>
          <w:tcPr>
            <w:tcW w:w="2295" w:type="dxa"/>
          </w:tcPr>
          <w:p w:rsidR="00343CC4" w:rsidRDefault="00343CC4">
            <w:pPr>
              <w:pStyle w:val="TableParagraph"/>
            </w:pP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52"/>
        <w:gridCol w:w="2345"/>
        <w:gridCol w:w="2295"/>
      </w:tblGrid>
      <w:tr w:rsidR="00343CC4">
        <w:trPr>
          <w:trHeight w:val="3794"/>
        </w:trPr>
        <w:tc>
          <w:tcPr>
            <w:tcW w:w="2354" w:type="dxa"/>
          </w:tcPr>
          <w:p w:rsidR="00343CC4" w:rsidRDefault="00343CC4">
            <w:pPr>
              <w:pStyle w:val="TableParagraph"/>
            </w:pPr>
          </w:p>
        </w:tc>
        <w:tc>
          <w:tcPr>
            <w:tcW w:w="2352" w:type="dxa"/>
          </w:tcPr>
          <w:p w:rsidR="00343CC4" w:rsidRDefault="00487E66">
            <w:pPr>
              <w:pStyle w:val="TableParagraph"/>
              <w:ind w:left="108" w:right="101"/>
            </w:pPr>
            <w:r>
              <w:t>строить простые высказывания</w:t>
            </w:r>
            <w:r>
              <w:rPr>
                <w:spacing w:val="-12"/>
              </w:rPr>
              <w:t xml:space="preserve"> </w:t>
            </w:r>
            <w:r>
              <w:t>о</w:t>
            </w:r>
            <w:r>
              <w:rPr>
                <w:spacing w:val="-14"/>
              </w:rPr>
              <w:t xml:space="preserve"> </w:t>
            </w:r>
            <w:r>
              <w:t>себе</w:t>
            </w:r>
            <w:r>
              <w:rPr>
                <w:spacing w:val="-11"/>
              </w:rPr>
              <w:t xml:space="preserve"> </w:t>
            </w:r>
            <w:r>
              <w:t xml:space="preserve">и о своей </w:t>
            </w:r>
            <w:r>
              <w:rPr>
                <w:spacing w:val="-2"/>
              </w:rPr>
              <w:t>профессиональной деятельности;</w:t>
            </w:r>
          </w:p>
          <w:p w:rsidR="00343CC4" w:rsidRDefault="00487E66">
            <w:pPr>
              <w:pStyle w:val="TableParagraph"/>
              <w:ind w:left="108" w:right="238"/>
            </w:pPr>
            <w:r>
              <w:t>кратко</w:t>
            </w:r>
            <w:r>
              <w:rPr>
                <w:spacing w:val="-14"/>
              </w:rPr>
              <w:t xml:space="preserve"> </w:t>
            </w:r>
            <w:r>
              <w:t xml:space="preserve">обосновывать и объяснять свои действия (текущие и </w:t>
            </w:r>
            <w:r>
              <w:rPr>
                <w:spacing w:val="-2"/>
              </w:rPr>
              <w:t xml:space="preserve">планируемые); </w:t>
            </w:r>
            <w:r>
              <w:t>писать простые</w:t>
            </w:r>
          </w:p>
          <w:p w:rsidR="00343CC4" w:rsidRDefault="00487E66">
            <w:pPr>
              <w:pStyle w:val="TableParagraph"/>
              <w:ind w:left="108"/>
            </w:pPr>
            <w:r>
              <w:t>связные</w:t>
            </w:r>
            <w:r>
              <w:rPr>
                <w:spacing w:val="-14"/>
              </w:rPr>
              <w:t xml:space="preserve"> </w:t>
            </w:r>
            <w:r>
              <w:t>сообщения</w:t>
            </w:r>
            <w:r>
              <w:rPr>
                <w:spacing w:val="-14"/>
              </w:rPr>
              <w:t xml:space="preserve"> </w:t>
            </w:r>
            <w:r>
              <w:t xml:space="preserve">на знакомые или </w:t>
            </w:r>
            <w:r>
              <w:rPr>
                <w:spacing w:val="-2"/>
              </w:rPr>
              <w:t>интересующие</w:t>
            </w:r>
          </w:p>
          <w:p w:rsidR="00343CC4" w:rsidRDefault="00487E66">
            <w:pPr>
              <w:pStyle w:val="TableParagraph"/>
              <w:spacing w:line="252" w:lineRule="exact"/>
              <w:ind w:left="108" w:right="101"/>
            </w:pPr>
            <w:r>
              <w:rPr>
                <w:spacing w:val="-2"/>
              </w:rPr>
              <w:t xml:space="preserve">профессиональные </w:t>
            </w:r>
            <w:r>
              <w:rPr>
                <w:spacing w:val="-4"/>
              </w:rPr>
              <w:t>темы</w:t>
            </w:r>
          </w:p>
        </w:tc>
        <w:tc>
          <w:tcPr>
            <w:tcW w:w="2345" w:type="dxa"/>
          </w:tcPr>
          <w:p w:rsidR="00343CC4" w:rsidRDefault="00487E66">
            <w:pPr>
              <w:pStyle w:val="TableParagraph"/>
              <w:ind w:left="108" w:right="116"/>
            </w:pPr>
            <w:r>
              <w:rPr>
                <w:spacing w:val="-2"/>
              </w:rPr>
              <w:t xml:space="preserve">профессиональной деятельности; особенности произношения; </w:t>
            </w:r>
            <w:r>
              <w:t xml:space="preserve">правила чтения </w:t>
            </w:r>
            <w:r>
              <w:rPr>
                <w:spacing w:val="-2"/>
              </w:rPr>
              <w:t>текстов профессиональной направленности</w:t>
            </w:r>
          </w:p>
        </w:tc>
        <w:tc>
          <w:tcPr>
            <w:tcW w:w="2295" w:type="dxa"/>
          </w:tcPr>
          <w:p w:rsidR="00343CC4" w:rsidRDefault="00343CC4">
            <w:pPr>
              <w:pStyle w:val="TableParagraph"/>
            </w:pPr>
          </w:p>
        </w:tc>
      </w:tr>
      <w:tr w:rsidR="00343CC4">
        <w:trPr>
          <w:trHeight w:val="3541"/>
        </w:trPr>
        <w:tc>
          <w:tcPr>
            <w:tcW w:w="2354" w:type="dxa"/>
          </w:tcPr>
          <w:p w:rsidR="00343CC4" w:rsidRDefault="00487E66">
            <w:pPr>
              <w:pStyle w:val="TableParagraph"/>
              <w:spacing w:line="264" w:lineRule="auto"/>
              <w:ind w:left="107" w:right="246"/>
            </w:pPr>
            <w:r>
              <w:t>ПК</w:t>
            </w:r>
            <w:r>
              <w:rPr>
                <w:spacing w:val="-14"/>
              </w:rPr>
              <w:t xml:space="preserve"> </w:t>
            </w:r>
            <w:r>
              <w:t>3.1.</w:t>
            </w:r>
            <w:r>
              <w:rPr>
                <w:spacing w:val="-14"/>
              </w:rPr>
              <w:t xml:space="preserve"> </w:t>
            </w:r>
            <w:r>
              <w:t xml:space="preserve">Настраивать </w:t>
            </w:r>
            <w:r>
              <w:rPr>
                <w:spacing w:val="-2"/>
              </w:rPr>
              <w:t xml:space="preserve">сварочное </w:t>
            </w:r>
            <w:r>
              <w:t xml:space="preserve">оборудование для </w:t>
            </w:r>
            <w:r>
              <w:rPr>
                <w:spacing w:val="-2"/>
              </w:rPr>
              <w:t xml:space="preserve">частично механизированной </w:t>
            </w:r>
            <w:r>
              <w:t xml:space="preserve">сварки (наплавки) </w:t>
            </w:r>
            <w:r>
              <w:rPr>
                <w:spacing w:val="-2"/>
              </w:rPr>
              <w:t>плавлением.</w:t>
            </w:r>
          </w:p>
        </w:tc>
        <w:tc>
          <w:tcPr>
            <w:tcW w:w="2352" w:type="dxa"/>
          </w:tcPr>
          <w:p w:rsidR="00343CC4" w:rsidRDefault="00487E66">
            <w:pPr>
              <w:pStyle w:val="TableParagraph"/>
              <w:ind w:left="108" w:right="362"/>
            </w:pPr>
            <w:r>
              <w:rPr>
                <w:spacing w:val="-2"/>
              </w:rPr>
              <w:t xml:space="preserve">настраивать сварочное </w:t>
            </w:r>
            <w:r>
              <w:t xml:space="preserve">оборудование для </w:t>
            </w:r>
            <w:r>
              <w:rPr>
                <w:spacing w:val="-2"/>
              </w:rPr>
              <w:t xml:space="preserve">частично механизированной </w:t>
            </w:r>
            <w:r>
              <w:t xml:space="preserve">сварки (наплавки) </w:t>
            </w:r>
            <w:r>
              <w:rPr>
                <w:spacing w:val="-2"/>
              </w:rPr>
              <w:t>плавлением</w:t>
            </w:r>
          </w:p>
        </w:tc>
        <w:tc>
          <w:tcPr>
            <w:tcW w:w="2345" w:type="dxa"/>
          </w:tcPr>
          <w:p w:rsidR="00343CC4" w:rsidRDefault="00487E66">
            <w:pPr>
              <w:pStyle w:val="TableParagraph"/>
              <w:ind w:left="108" w:right="296"/>
            </w:pPr>
            <w:r>
              <w:t xml:space="preserve">основные группы и марки материалов, </w:t>
            </w:r>
            <w:r>
              <w:rPr>
                <w:spacing w:val="-2"/>
              </w:rPr>
              <w:t xml:space="preserve">свариваемых частично механизированной </w:t>
            </w:r>
            <w:r>
              <w:t>сваркой</w:t>
            </w:r>
            <w:r>
              <w:rPr>
                <w:spacing w:val="-14"/>
              </w:rPr>
              <w:t xml:space="preserve"> </w:t>
            </w:r>
            <w:r>
              <w:t xml:space="preserve">(наплавкой) </w:t>
            </w:r>
            <w:r>
              <w:rPr>
                <w:spacing w:val="-2"/>
              </w:rPr>
              <w:t xml:space="preserve">плавлением; сварочные (наплавочные) </w:t>
            </w:r>
            <w:r>
              <w:t xml:space="preserve">материалы для </w:t>
            </w:r>
            <w:r>
              <w:rPr>
                <w:spacing w:val="-2"/>
              </w:rPr>
              <w:t xml:space="preserve">частично механизированной </w:t>
            </w:r>
            <w:r>
              <w:t>сварки (наплавки)</w:t>
            </w:r>
          </w:p>
          <w:p w:rsidR="00343CC4" w:rsidRDefault="00487E66">
            <w:pPr>
              <w:pStyle w:val="TableParagraph"/>
              <w:spacing w:line="237" w:lineRule="exact"/>
              <w:ind w:left="108"/>
            </w:pPr>
            <w:r>
              <w:rPr>
                <w:spacing w:val="-2"/>
              </w:rPr>
              <w:t>плавлением</w:t>
            </w:r>
          </w:p>
        </w:tc>
        <w:tc>
          <w:tcPr>
            <w:tcW w:w="2295" w:type="dxa"/>
          </w:tcPr>
          <w:p w:rsidR="00343CC4" w:rsidRDefault="00487E66">
            <w:pPr>
              <w:pStyle w:val="TableParagraph"/>
              <w:ind w:left="108" w:right="340"/>
            </w:pPr>
            <w:r>
              <w:rPr>
                <w:spacing w:val="-2"/>
              </w:rPr>
              <w:t xml:space="preserve">настройки </w:t>
            </w:r>
            <w:r>
              <w:t xml:space="preserve">оборудования для </w:t>
            </w:r>
            <w:r>
              <w:rPr>
                <w:spacing w:val="-2"/>
              </w:rPr>
              <w:t xml:space="preserve">частично механизированной </w:t>
            </w:r>
            <w:r>
              <w:t>сварки (наплавки) плавлением для выполнения</w:t>
            </w:r>
            <w:r>
              <w:rPr>
                <w:spacing w:val="-14"/>
              </w:rPr>
              <w:t xml:space="preserve"> </w:t>
            </w:r>
            <w:r>
              <w:t>сварки</w:t>
            </w:r>
          </w:p>
        </w:tc>
      </w:tr>
      <w:tr w:rsidR="00343CC4">
        <w:trPr>
          <w:trHeight w:val="4314"/>
        </w:trPr>
        <w:tc>
          <w:tcPr>
            <w:tcW w:w="2354" w:type="dxa"/>
          </w:tcPr>
          <w:p w:rsidR="00343CC4" w:rsidRDefault="00487E66">
            <w:pPr>
              <w:pStyle w:val="TableParagraph"/>
              <w:spacing w:line="264" w:lineRule="auto"/>
              <w:ind w:left="107" w:right="419"/>
            </w:pPr>
            <w:r>
              <w:t>ПК</w:t>
            </w:r>
            <w:r>
              <w:rPr>
                <w:spacing w:val="-9"/>
              </w:rPr>
              <w:t xml:space="preserve"> </w:t>
            </w:r>
            <w:r>
              <w:t>3.2.</w:t>
            </w:r>
            <w:r>
              <w:rPr>
                <w:spacing w:val="-7"/>
              </w:rPr>
              <w:t xml:space="preserve"> </w:t>
            </w:r>
            <w:r>
              <w:t xml:space="preserve">Выполнять </w:t>
            </w:r>
            <w:r>
              <w:rPr>
                <w:spacing w:val="-2"/>
              </w:rPr>
              <w:t xml:space="preserve">предварительный, сопутствующий (межслойный) </w:t>
            </w:r>
            <w:r>
              <w:t>подогрев</w:t>
            </w:r>
            <w:r>
              <w:rPr>
                <w:spacing w:val="-14"/>
              </w:rPr>
              <w:t xml:space="preserve"> </w:t>
            </w:r>
            <w:r>
              <w:t>металла</w:t>
            </w:r>
            <w:r>
              <w:rPr>
                <w:spacing w:val="-14"/>
              </w:rPr>
              <w:t xml:space="preserve"> </w:t>
            </w:r>
            <w:r>
              <w:t xml:space="preserve">в соответствии с </w:t>
            </w:r>
            <w:r>
              <w:rPr>
                <w:spacing w:val="-2"/>
              </w:rPr>
              <w:t xml:space="preserve">требованиями производственно- технологической </w:t>
            </w:r>
            <w:r>
              <w:t xml:space="preserve">документации по </w:t>
            </w:r>
            <w:r>
              <w:rPr>
                <w:spacing w:val="-2"/>
              </w:rPr>
              <w:t>сварке.</w:t>
            </w:r>
          </w:p>
        </w:tc>
        <w:tc>
          <w:tcPr>
            <w:tcW w:w="2352" w:type="dxa"/>
          </w:tcPr>
          <w:p w:rsidR="00343CC4" w:rsidRDefault="00487E66">
            <w:pPr>
              <w:pStyle w:val="TableParagraph"/>
              <w:ind w:left="108" w:right="318"/>
            </w:pPr>
            <w:r>
              <w:t xml:space="preserve">владеть техникой </w:t>
            </w:r>
            <w:r>
              <w:rPr>
                <w:spacing w:val="-2"/>
              </w:rPr>
              <w:t xml:space="preserve">предварительного, сопутствующего (межслойного) </w:t>
            </w:r>
            <w:r>
              <w:t>подогрева</w:t>
            </w:r>
            <w:r>
              <w:rPr>
                <w:spacing w:val="-14"/>
              </w:rPr>
              <w:t xml:space="preserve"> </w:t>
            </w:r>
            <w:r>
              <w:t>металла</w:t>
            </w:r>
            <w:r>
              <w:rPr>
                <w:spacing w:val="-14"/>
              </w:rPr>
              <w:t xml:space="preserve"> </w:t>
            </w:r>
            <w:r>
              <w:t xml:space="preserve">в соответствии с </w:t>
            </w:r>
            <w:r>
              <w:rPr>
                <w:spacing w:val="-2"/>
              </w:rPr>
              <w:t xml:space="preserve">требованиями производственно- технологической </w:t>
            </w:r>
            <w:r>
              <w:t xml:space="preserve">документации по </w:t>
            </w:r>
            <w:r>
              <w:rPr>
                <w:spacing w:val="-2"/>
              </w:rPr>
              <w:t>сварке</w:t>
            </w:r>
          </w:p>
        </w:tc>
        <w:tc>
          <w:tcPr>
            <w:tcW w:w="2345" w:type="dxa"/>
          </w:tcPr>
          <w:p w:rsidR="00343CC4" w:rsidRDefault="00487E66">
            <w:pPr>
              <w:pStyle w:val="TableParagraph"/>
              <w:spacing w:line="276" w:lineRule="auto"/>
              <w:ind w:left="108" w:right="116"/>
            </w:pPr>
            <w:r>
              <w:t>выбор режима подогрева</w:t>
            </w:r>
            <w:r>
              <w:rPr>
                <w:spacing w:val="-14"/>
              </w:rPr>
              <w:t xml:space="preserve"> </w:t>
            </w:r>
            <w:r>
              <w:t>и</w:t>
            </w:r>
            <w:r>
              <w:rPr>
                <w:spacing w:val="-14"/>
              </w:rPr>
              <w:t xml:space="preserve"> </w:t>
            </w:r>
            <w:r>
              <w:t>порядок проведения</w:t>
            </w:r>
            <w:r>
              <w:rPr>
                <w:spacing w:val="-14"/>
              </w:rPr>
              <w:t xml:space="preserve"> </w:t>
            </w:r>
            <w:r>
              <w:t>работ</w:t>
            </w:r>
            <w:r>
              <w:rPr>
                <w:spacing w:val="-14"/>
              </w:rPr>
              <w:t xml:space="preserve"> </w:t>
            </w:r>
            <w:r>
              <w:t xml:space="preserve">по </w:t>
            </w:r>
            <w:r>
              <w:rPr>
                <w:spacing w:val="-2"/>
              </w:rPr>
              <w:t xml:space="preserve">предварительному, сопутствующему (межслойному) </w:t>
            </w:r>
            <w:r>
              <w:t>подогреву металла;</w:t>
            </w:r>
          </w:p>
          <w:p w:rsidR="00343CC4" w:rsidRDefault="00487E66">
            <w:pPr>
              <w:pStyle w:val="TableParagraph"/>
              <w:ind w:left="108" w:right="101"/>
            </w:pPr>
            <w:r>
              <w:rPr>
                <w:spacing w:val="-2"/>
              </w:rPr>
              <w:t xml:space="preserve">причины </w:t>
            </w:r>
            <w:r>
              <w:t>возникновения и</w:t>
            </w:r>
            <w:r>
              <w:rPr>
                <w:spacing w:val="40"/>
              </w:rPr>
              <w:t xml:space="preserve"> </w:t>
            </w:r>
            <w:r>
              <w:t>меры</w:t>
            </w:r>
            <w:r>
              <w:rPr>
                <w:spacing w:val="-14"/>
              </w:rPr>
              <w:t xml:space="preserve"> </w:t>
            </w:r>
            <w:r>
              <w:t xml:space="preserve">предупреждения </w:t>
            </w:r>
            <w:r>
              <w:rPr>
                <w:spacing w:val="-2"/>
              </w:rPr>
              <w:t xml:space="preserve">внутренних </w:t>
            </w:r>
            <w:r>
              <w:t xml:space="preserve">напряжений и деформаций в </w:t>
            </w:r>
            <w:r>
              <w:rPr>
                <w:spacing w:val="-2"/>
              </w:rPr>
              <w:t>свариваемых</w:t>
            </w:r>
          </w:p>
          <w:p w:rsidR="00343CC4" w:rsidRDefault="00487E66">
            <w:pPr>
              <w:pStyle w:val="TableParagraph"/>
              <w:spacing w:line="252" w:lineRule="exact"/>
              <w:ind w:left="108" w:right="116"/>
            </w:pPr>
            <w:r>
              <w:rPr>
                <w:spacing w:val="-2"/>
              </w:rPr>
              <w:t>(наплавляемых) изделиях</w:t>
            </w:r>
          </w:p>
        </w:tc>
        <w:tc>
          <w:tcPr>
            <w:tcW w:w="2295" w:type="dxa"/>
          </w:tcPr>
          <w:p w:rsidR="00343CC4" w:rsidRDefault="00487E66">
            <w:pPr>
              <w:pStyle w:val="TableParagraph"/>
              <w:ind w:left="108" w:right="340"/>
            </w:pPr>
            <w:r>
              <w:rPr>
                <w:spacing w:val="-2"/>
              </w:rPr>
              <w:t xml:space="preserve">выполнения предварительного, сопутствующего (межслойного) </w:t>
            </w:r>
            <w:r>
              <w:t>подогрева</w:t>
            </w:r>
            <w:r>
              <w:rPr>
                <w:spacing w:val="-14"/>
              </w:rPr>
              <w:t xml:space="preserve"> </w:t>
            </w:r>
            <w:r>
              <w:t>металла</w:t>
            </w:r>
          </w:p>
        </w:tc>
      </w:tr>
      <w:tr w:rsidR="00343CC4">
        <w:trPr>
          <w:trHeight w:val="2529"/>
        </w:trPr>
        <w:tc>
          <w:tcPr>
            <w:tcW w:w="2354" w:type="dxa"/>
          </w:tcPr>
          <w:p w:rsidR="00343CC4" w:rsidRDefault="00487E66">
            <w:pPr>
              <w:pStyle w:val="TableParagraph"/>
              <w:spacing w:line="264" w:lineRule="auto"/>
              <w:ind w:left="107" w:right="277"/>
            </w:pPr>
            <w:r>
              <w:t xml:space="preserve">ПК 3.3. Выполнять </w:t>
            </w:r>
            <w:r>
              <w:rPr>
                <w:spacing w:val="-2"/>
              </w:rPr>
              <w:t xml:space="preserve">частично механизированную </w:t>
            </w:r>
            <w:r>
              <w:t>сварку (наплавку) плавлением</w:t>
            </w:r>
            <w:r>
              <w:rPr>
                <w:spacing w:val="-14"/>
              </w:rPr>
              <w:t xml:space="preserve"> </w:t>
            </w:r>
            <w:r>
              <w:t xml:space="preserve">простых </w:t>
            </w:r>
            <w:r>
              <w:rPr>
                <w:spacing w:val="-2"/>
              </w:rPr>
              <w:t xml:space="preserve">деталей неответственных </w:t>
            </w:r>
            <w:r>
              <w:t xml:space="preserve">конструкций в </w:t>
            </w:r>
            <w:r>
              <w:rPr>
                <w:spacing w:val="-2"/>
              </w:rPr>
              <w:t>нижнем,</w:t>
            </w:r>
          </w:p>
        </w:tc>
        <w:tc>
          <w:tcPr>
            <w:tcW w:w="2352" w:type="dxa"/>
          </w:tcPr>
          <w:p w:rsidR="00343CC4" w:rsidRDefault="00487E66">
            <w:pPr>
              <w:pStyle w:val="TableParagraph"/>
              <w:ind w:left="108" w:right="274"/>
            </w:pPr>
            <w:r>
              <w:t xml:space="preserve">владеть техникой </w:t>
            </w:r>
            <w:r>
              <w:rPr>
                <w:spacing w:val="-2"/>
              </w:rPr>
              <w:t xml:space="preserve">частично механизированной </w:t>
            </w:r>
            <w:r>
              <w:t>сварки (наплавки) плавлением</w:t>
            </w:r>
            <w:r>
              <w:rPr>
                <w:spacing w:val="-14"/>
              </w:rPr>
              <w:t xml:space="preserve"> </w:t>
            </w:r>
            <w:r>
              <w:t xml:space="preserve">простых </w:t>
            </w:r>
            <w:r>
              <w:rPr>
                <w:spacing w:val="-2"/>
              </w:rPr>
              <w:t xml:space="preserve">деталей неответственных </w:t>
            </w:r>
            <w:r>
              <w:t xml:space="preserve">конструкций в </w:t>
            </w:r>
            <w:r>
              <w:rPr>
                <w:spacing w:val="-2"/>
              </w:rPr>
              <w:t>нижнем,</w:t>
            </w:r>
          </w:p>
          <w:p w:rsidR="00343CC4" w:rsidRDefault="00487E66">
            <w:pPr>
              <w:pStyle w:val="TableParagraph"/>
              <w:spacing w:line="238" w:lineRule="exact"/>
              <w:ind w:left="108"/>
            </w:pPr>
            <w:r>
              <w:t>вертикальном</w:t>
            </w:r>
            <w:r>
              <w:rPr>
                <w:spacing w:val="-5"/>
              </w:rPr>
              <w:t xml:space="preserve"> </w:t>
            </w:r>
            <w:r>
              <w:rPr>
                <w:spacing w:val="-10"/>
              </w:rPr>
              <w:t>и</w:t>
            </w:r>
          </w:p>
        </w:tc>
        <w:tc>
          <w:tcPr>
            <w:tcW w:w="2345" w:type="dxa"/>
          </w:tcPr>
          <w:p w:rsidR="00343CC4" w:rsidRDefault="00487E66">
            <w:pPr>
              <w:pStyle w:val="TableParagraph"/>
              <w:ind w:left="108" w:right="162"/>
            </w:pPr>
            <w:r>
              <w:t>техника</w:t>
            </w:r>
            <w:r>
              <w:rPr>
                <w:spacing w:val="-14"/>
              </w:rPr>
              <w:t xml:space="preserve"> </w:t>
            </w:r>
            <w:r>
              <w:t>и</w:t>
            </w:r>
            <w:r>
              <w:rPr>
                <w:spacing w:val="-14"/>
              </w:rPr>
              <w:t xml:space="preserve"> </w:t>
            </w:r>
            <w:r>
              <w:t xml:space="preserve">технология </w:t>
            </w:r>
            <w:r>
              <w:rPr>
                <w:spacing w:val="-2"/>
              </w:rPr>
              <w:t xml:space="preserve">частично механизированной </w:t>
            </w:r>
            <w:r>
              <w:t xml:space="preserve">сварки (наплавки) плавлением для сварки простых </w:t>
            </w:r>
            <w:r>
              <w:rPr>
                <w:spacing w:val="-2"/>
              </w:rPr>
              <w:t xml:space="preserve">деталей неответственных </w:t>
            </w:r>
            <w:r>
              <w:t>конструкций в</w:t>
            </w:r>
          </w:p>
          <w:p w:rsidR="00343CC4" w:rsidRDefault="00487E66">
            <w:pPr>
              <w:pStyle w:val="TableParagraph"/>
              <w:spacing w:line="238" w:lineRule="exact"/>
              <w:ind w:left="108"/>
            </w:pPr>
            <w:r>
              <w:rPr>
                <w:spacing w:val="-2"/>
              </w:rPr>
              <w:t>нижнем,</w:t>
            </w:r>
          </w:p>
        </w:tc>
        <w:tc>
          <w:tcPr>
            <w:tcW w:w="2295" w:type="dxa"/>
          </w:tcPr>
          <w:p w:rsidR="00343CC4" w:rsidRDefault="00487E66">
            <w:pPr>
              <w:pStyle w:val="TableParagraph"/>
              <w:ind w:left="108" w:right="116"/>
            </w:pPr>
            <w:r>
              <w:t>выполнения</w:t>
            </w:r>
            <w:r>
              <w:rPr>
                <w:spacing w:val="-14"/>
              </w:rPr>
              <w:t xml:space="preserve"> </w:t>
            </w:r>
            <w:r>
              <w:t xml:space="preserve">частично </w:t>
            </w:r>
            <w:r>
              <w:rPr>
                <w:spacing w:val="-2"/>
              </w:rPr>
              <w:t xml:space="preserve">механизированную </w:t>
            </w:r>
            <w:r>
              <w:t xml:space="preserve">сварку (наплавку) плавлением простых </w:t>
            </w:r>
            <w:r>
              <w:rPr>
                <w:spacing w:val="-2"/>
              </w:rPr>
              <w:t>деталей неответственных конструкций</w:t>
            </w:r>
          </w:p>
        </w:tc>
      </w:tr>
    </w:tbl>
    <w:p w:rsidR="00343CC4" w:rsidRDefault="00343CC4">
      <w:pPr>
        <w:pStyle w:val="TableParagraph"/>
        <w:sectPr w:rsidR="00343CC4">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352"/>
        <w:gridCol w:w="2345"/>
        <w:gridCol w:w="2295"/>
      </w:tblGrid>
      <w:tr w:rsidR="00343CC4">
        <w:trPr>
          <w:trHeight w:val="1552"/>
        </w:trPr>
        <w:tc>
          <w:tcPr>
            <w:tcW w:w="2354" w:type="dxa"/>
          </w:tcPr>
          <w:p w:rsidR="00343CC4" w:rsidRDefault="00487E66">
            <w:pPr>
              <w:pStyle w:val="TableParagraph"/>
              <w:spacing w:line="264" w:lineRule="auto"/>
              <w:ind w:left="107" w:right="288"/>
            </w:pPr>
            <w:r>
              <w:t xml:space="preserve">вертикальном и </w:t>
            </w:r>
            <w:r>
              <w:rPr>
                <w:spacing w:val="-2"/>
              </w:rPr>
              <w:t xml:space="preserve">горизонтальном пространственном </w:t>
            </w:r>
            <w:r>
              <w:t>положении</w:t>
            </w:r>
            <w:r>
              <w:rPr>
                <w:spacing w:val="-14"/>
              </w:rPr>
              <w:t xml:space="preserve"> </w:t>
            </w:r>
            <w:r>
              <w:t xml:space="preserve">сварного </w:t>
            </w:r>
            <w:r>
              <w:rPr>
                <w:spacing w:val="-4"/>
              </w:rPr>
              <w:t>шва</w:t>
            </w:r>
          </w:p>
        </w:tc>
        <w:tc>
          <w:tcPr>
            <w:tcW w:w="2352" w:type="dxa"/>
          </w:tcPr>
          <w:p w:rsidR="00343CC4" w:rsidRDefault="00487E66">
            <w:pPr>
              <w:pStyle w:val="TableParagraph"/>
              <w:ind w:left="108" w:right="285"/>
            </w:pPr>
            <w:r>
              <w:rPr>
                <w:spacing w:val="-2"/>
              </w:rPr>
              <w:t xml:space="preserve">горизонтальном пространственном </w:t>
            </w:r>
            <w:r>
              <w:t>положении</w:t>
            </w:r>
            <w:r>
              <w:rPr>
                <w:spacing w:val="-14"/>
              </w:rPr>
              <w:t xml:space="preserve"> </w:t>
            </w:r>
            <w:r>
              <w:t xml:space="preserve">сварного </w:t>
            </w:r>
            <w:r>
              <w:rPr>
                <w:spacing w:val="-4"/>
              </w:rPr>
              <w:t>шва</w:t>
            </w:r>
          </w:p>
        </w:tc>
        <w:tc>
          <w:tcPr>
            <w:tcW w:w="2345" w:type="dxa"/>
          </w:tcPr>
          <w:p w:rsidR="00343CC4" w:rsidRDefault="00487E66">
            <w:pPr>
              <w:pStyle w:val="TableParagraph"/>
              <w:ind w:left="108" w:right="278"/>
            </w:pPr>
            <w:r>
              <w:t xml:space="preserve">вертикальном и </w:t>
            </w:r>
            <w:r>
              <w:rPr>
                <w:spacing w:val="-2"/>
              </w:rPr>
              <w:t xml:space="preserve">горизонтальном пространственном </w:t>
            </w:r>
            <w:r>
              <w:t>положении</w:t>
            </w:r>
            <w:r>
              <w:rPr>
                <w:spacing w:val="-14"/>
              </w:rPr>
              <w:t xml:space="preserve"> </w:t>
            </w:r>
            <w:r>
              <w:t xml:space="preserve">сварного </w:t>
            </w:r>
            <w:r>
              <w:rPr>
                <w:spacing w:val="-4"/>
              </w:rPr>
              <w:t>шва</w:t>
            </w:r>
          </w:p>
        </w:tc>
        <w:tc>
          <w:tcPr>
            <w:tcW w:w="2295" w:type="dxa"/>
          </w:tcPr>
          <w:p w:rsidR="00343CC4" w:rsidRDefault="00343CC4">
            <w:pPr>
              <w:pStyle w:val="TableParagraph"/>
            </w:pPr>
          </w:p>
        </w:tc>
      </w:tr>
    </w:tbl>
    <w:p w:rsidR="00343CC4" w:rsidRDefault="00487E66">
      <w:pPr>
        <w:pStyle w:val="a5"/>
        <w:numPr>
          <w:ilvl w:val="1"/>
          <w:numId w:val="204"/>
        </w:numPr>
        <w:tabs>
          <w:tab w:val="left" w:pos="1496"/>
        </w:tabs>
        <w:spacing w:before="251"/>
        <w:rPr>
          <w:b/>
          <w:sz w:val="24"/>
        </w:rPr>
      </w:pPr>
      <w:r>
        <w:rPr>
          <w:b/>
          <w:sz w:val="24"/>
        </w:rPr>
        <w:t>Обоснование</w:t>
      </w:r>
      <w:r>
        <w:rPr>
          <w:b/>
          <w:spacing w:val="-5"/>
          <w:sz w:val="24"/>
        </w:rPr>
        <w:t xml:space="preserve"> </w:t>
      </w:r>
      <w:r>
        <w:rPr>
          <w:b/>
          <w:sz w:val="24"/>
        </w:rPr>
        <w:t>часов</w:t>
      </w:r>
      <w:r>
        <w:rPr>
          <w:b/>
          <w:spacing w:val="-5"/>
          <w:sz w:val="24"/>
        </w:rPr>
        <w:t xml:space="preserve"> </w:t>
      </w:r>
      <w:r>
        <w:rPr>
          <w:b/>
          <w:sz w:val="24"/>
        </w:rPr>
        <w:t>вариативной</w:t>
      </w:r>
      <w:r>
        <w:rPr>
          <w:b/>
          <w:spacing w:val="-5"/>
          <w:sz w:val="24"/>
        </w:rPr>
        <w:t xml:space="preserve"> </w:t>
      </w:r>
      <w:r>
        <w:rPr>
          <w:b/>
          <w:sz w:val="24"/>
        </w:rPr>
        <w:t>части</w:t>
      </w:r>
      <w:r>
        <w:rPr>
          <w:b/>
          <w:spacing w:val="-5"/>
          <w:sz w:val="24"/>
        </w:rPr>
        <w:t xml:space="preserve"> </w:t>
      </w:r>
      <w:r>
        <w:rPr>
          <w:b/>
          <w:sz w:val="24"/>
        </w:rPr>
        <w:t>ОПОП-</w:t>
      </w:r>
      <w:r>
        <w:rPr>
          <w:b/>
          <w:spacing w:val="-10"/>
          <w:sz w:val="24"/>
        </w:rPr>
        <w:t>П</w:t>
      </w:r>
    </w:p>
    <w:p w:rsidR="00343CC4" w:rsidRDefault="00343CC4">
      <w:pPr>
        <w:pStyle w:val="a3"/>
        <w:spacing w:before="3"/>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2040"/>
        <w:gridCol w:w="1903"/>
        <w:gridCol w:w="1901"/>
        <w:gridCol w:w="843"/>
        <w:gridCol w:w="2029"/>
      </w:tblGrid>
      <w:tr w:rsidR="00343CC4">
        <w:trPr>
          <w:trHeight w:val="1010"/>
        </w:trPr>
        <w:tc>
          <w:tcPr>
            <w:tcW w:w="636" w:type="dxa"/>
          </w:tcPr>
          <w:p w:rsidR="00343CC4" w:rsidRDefault="00487E66">
            <w:pPr>
              <w:pStyle w:val="TableParagraph"/>
              <w:spacing w:line="251" w:lineRule="exact"/>
              <w:ind w:left="107"/>
              <w:rPr>
                <w:b/>
              </w:rPr>
            </w:pPr>
            <w:r>
              <w:rPr>
                <w:b/>
                <w:spacing w:val="-10"/>
              </w:rPr>
              <w:t>№</w:t>
            </w:r>
          </w:p>
          <w:p w:rsidR="00343CC4" w:rsidRDefault="00487E66">
            <w:pPr>
              <w:pStyle w:val="TableParagraph"/>
              <w:ind w:left="107" w:right="196"/>
              <w:rPr>
                <w:b/>
              </w:rPr>
            </w:pPr>
            <w:r>
              <w:rPr>
                <w:b/>
                <w:spacing w:val="-10"/>
              </w:rPr>
              <w:t xml:space="preserve">№ </w:t>
            </w:r>
            <w:r>
              <w:rPr>
                <w:b/>
                <w:spacing w:val="-4"/>
              </w:rPr>
              <w:t>п/п</w:t>
            </w:r>
          </w:p>
        </w:tc>
        <w:tc>
          <w:tcPr>
            <w:tcW w:w="2040" w:type="dxa"/>
          </w:tcPr>
          <w:p w:rsidR="00343CC4" w:rsidRDefault="00487E66">
            <w:pPr>
              <w:pStyle w:val="TableParagraph"/>
              <w:ind w:left="107" w:right="59"/>
              <w:rPr>
                <w:b/>
              </w:rPr>
            </w:pPr>
            <w:r>
              <w:rPr>
                <w:b/>
                <w:spacing w:val="-2"/>
              </w:rPr>
              <w:t xml:space="preserve">Дополнительные профессиональны </w:t>
            </w:r>
            <w:r>
              <w:rPr>
                <w:b/>
              </w:rPr>
              <w:t>е компетенции</w:t>
            </w:r>
          </w:p>
        </w:tc>
        <w:tc>
          <w:tcPr>
            <w:tcW w:w="1903" w:type="dxa"/>
          </w:tcPr>
          <w:p w:rsidR="00343CC4" w:rsidRDefault="00487E66">
            <w:pPr>
              <w:pStyle w:val="TableParagraph"/>
              <w:ind w:left="107" w:right="159"/>
              <w:rPr>
                <w:b/>
              </w:rPr>
            </w:pPr>
            <w:r>
              <w:rPr>
                <w:b/>
                <w:spacing w:val="-2"/>
              </w:rPr>
              <w:t xml:space="preserve">Дополнительны </w:t>
            </w:r>
            <w:r>
              <w:rPr>
                <w:b/>
              </w:rPr>
              <w:t>е знания, умения,</w:t>
            </w:r>
            <w:r>
              <w:rPr>
                <w:b/>
                <w:spacing w:val="-14"/>
              </w:rPr>
              <w:t xml:space="preserve"> </w:t>
            </w:r>
            <w:r>
              <w:rPr>
                <w:b/>
              </w:rPr>
              <w:t>навыки</w:t>
            </w:r>
          </w:p>
        </w:tc>
        <w:tc>
          <w:tcPr>
            <w:tcW w:w="1901" w:type="dxa"/>
          </w:tcPr>
          <w:p w:rsidR="00343CC4" w:rsidRDefault="00487E66">
            <w:pPr>
              <w:pStyle w:val="TableParagraph"/>
              <w:ind w:left="105" w:right="352"/>
              <w:rPr>
                <w:b/>
              </w:rPr>
            </w:pPr>
            <w:r>
              <w:rPr>
                <w:b/>
                <w:spacing w:val="-6"/>
              </w:rPr>
              <w:t xml:space="preserve">№, </w:t>
            </w:r>
            <w:r>
              <w:rPr>
                <w:b/>
                <w:spacing w:val="-2"/>
              </w:rPr>
              <w:t xml:space="preserve">наименование </w:t>
            </w:r>
            <w:r>
              <w:rPr>
                <w:b/>
                <w:spacing w:val="-4"/>
              </w:rPr>
              <w:t>темы</w:t>
            </w:r>
          </w:p>
        </w:tc>
        <w:tc>
          <w:tcPr>
            <w:tcW w:w="843" w:type="dxa"/>
          </w:tcPr>
          <w:p w:rsidR="00343CC4" w:rsidRDefault="00487E66">
            <w:pPr>
              <w:pStyle w:val="TableParagraph"/>
              <w:ind w:left="107" w:right="155"/>
              <w:rPr>
                <w:b/>
              </w:rPr>
            </w:pPr>
            <w:r>
              <w:rPr>
                <w:b/>
                <w:spacing w:val="-4"/>
              </w:rPr>
              <w:t xml:space="preserve">Объе </w:t>
            </w:r>
            <w:r>
              <w:rPr>
                <w:b/>
                <w:spacing w:val="-10"/>
              </w:rPr>
              <w:t xml:space="preserve">м </w:t>
            </w:r>
            <w:r>
              <w:rPr>
                <w:b/>
                <w:spacing w:val="-2"/>
              </w:rPr>
              <w:t>часов</w:t>
            </w:r>
          </w:p>
        </w:tc>
        <w:tc>
          <w:tcPr>
            <w:tcW w:w="2029" w:type="dxa"/>
          </w:tcPr>
          <w:p w:rsidR="00343CC4" w:rsidRDefault="00487E66">
            <w:pPr>
              <w:pStyle w:val="TableParagraph"/>
              <w:ind w:left="107" w:right="8"/>
              <w:rPr>
                <w:b/>
              </w:rPr>
            </w:pPr>
            <w:r>
              <w:rPr>
                <w:b/>
                <w:spacing w:val="-2"/>
              </w:rPr>
              <w:t xml:space="preserve">Обоснование </w:t>
            </w:r>
            <w:r>
              <w:rPr>
                <w:b/>
              </w:rPr>
              <w:t>включения</w:t>
            </w:r>
            <w:r>
              <w:rPr>
                <w:b/>
                <w:spacing w:val="-7"/>
              </w:rPr>
              <w:t xml:space="preserve"> </w:t>
            </w:r>
            <w:r>
              <w:rPr>
                <w:b/>
                <w:spacing w:val="-10"/>
              </w:rPr>
              <w:t>в</w:t>
            </w:r>
          </w:p>
          <w:p w:rsidR="00343CC4" w:rsidRDefault="00487E66">
            <w:pPr>
              <w:pStyle w:val="TableParagraph"/>
              <w:spacing w:line="252" w:lineRule="exact"/>
              <w:ind w:left="107" w:right="8"/>
              <w:rPr>
                <w:b/>
              </w:rPr>
            </w:pPr>
            <w:r>
              <w:rPr>
                <w:b/>
                <w:spacing w:val="-2"/>
              </w:rPr>
              <w:t>рабочую программу</w:t>
            </w:r>
          </w:p>
        </w:tc>
      </w:tr>
      <w:tr w:rsidR="00343CC4">
        <w:trPr>
          <w:trHeight w:val="252"/>
        </w:trPr>
        <w:tc>
          <w:tcPr>
            <w:tcW w:w="636" w:type="dxa"/>
            <w:tcBorders>
              <w:bottom w:val="nil"/>
            </w:tcBorders>
          </w:tcPr>
          <w:p w:rsidR="00343CC4" w:rsidRDefault="00487E66">
            <w:pPr>
              <w:pStyle w:val="TableParagraph"/>
              <w:spacing w:line="233" w:lineRule="exact"/>
              <w:ind w:left="107"/>
            </w:pPr>
            <w:r>
              <w:rPr>
                <w:spacing w:val="-10"/>
              </w:rPr>
              <w:t>1</w:t>
            </w:r>
          </w:p>
        </w:tc>
        <w:tc>
          <w:tcPr>
            <w:tcW w:w="2040" w:type="dxa"/>
            <w:tcBorders>
              <w:bottom w:val="nil"/>
            </w:tcBorders>
          </w:tcPr>
          <w:p w:rsidR="00343CC4" w:rsidRDefault="00487E66">
            <w:pPr>
              <w:pStyle w:val="TableParagraph"/>
              <w:spacing w:line="233" w:lineRule="exact"/>
              <w:ind w:left="107"/>
            </w:pPr>
            <w:r>
              <w:t>ПК</w:t>
            </w:r>
            <w:r>
              <w:rPr>
                <w:spacing w:val="-2"/>
              </w:rPr>
              <w:t xml:space="preserve"> </w:t>
            </w:r>
            <w:r>
              <w:rPr>
                <w:spacing w:val="-4"/>
              </w:rPr>
              <w:t>3.3.</w:t>
            </w:r>
          </w:p>
        </w:tc>
        <w:tc>
          <w:tcPr>
            <w:tcW w:w="1903" w:type="dxa"/>
            <w:tcBorders>
              <w:bottom w:val="nil"/>
            </w:tcBorders>
          </w:tcPr>
          <w:p w:rsidR="00343CC4" w:rsidRDefault="00487E66">
            <w:pPr>
              <w:pStyle w:val="TableParagraph"/>
              <w:spacing w:line="233" w:lineRule="exact"/>
              <w:ind w:left="107"/>
            </w:pPr>
            <w:r>
              <w:rPr>
                <w:spacing w:val="-2"/>
              </w:rPr>
              <w:t>Знание</w:t>
            </w:r>
          </w:p>
        </w:tc>
        <w:tc>
          <w:tcPr>
            <w:tcW w:w="1901" w:type="dxa"/>
            <w:tcBorders>
              <w:bottom w:val="nil"/>
            </w:tcBorders>
          </w:tcPr>
          <w:p w:rsidR="00343CC4" w:rsidRDefault="00343CC4">
            <w:pPr>
              <w:pStyle w:val="TableParagraph"/>
              <w:rPr>
                <w:sz w:val="18"/>
              </w:rPr>
            </w:pPr>
          </w:p>
        </w:tc>
        <w:tc>
          <w:tcPr>
            <w:tcW w:w="843" w:type="dxa"/>
            <w:tcBorders>
              <w:bottom w:val="nil"/>
            </w:tcBorders>
          </w:tcPr>
          <w:p w:rsidR="00343CC4" w:rsidRDefault="00487E66">
            <w:pPr>
              <w:pStyle w:val="TableParagraph"/>
              <w:spacing w:line="233" w:lineRule="exact"/>
              <w:ind w:left="107"/>
            </w:pPr>
            <w:r>
              <w:rPr>
                <w:spacing w:val="-10"/>
              </w:rPr>
              <w:t>3</w:t>
            </w:r>
          </w:p>
        </w:tc>
        <w:tc>
          <w:tcPr>
            <w:tcW w:w="2029" w:type="dxa"/>
            <w:tcBorders>
              <w:bottom w:val="nil"/>
            </w:tcBorders>
          </w:tcPr>
          <w:p w:rsidR="00343CC4" w:rsidRDefault="00487E66">
            <w:pPr>
              <w:pStyle w:val="TableParagraph"/>
              <w:spacing w:line="233" w:lineRule="exact"/>
              <w:ind w:left="107"/>
            </w:pPr>
            <w:r>
              <w:t>Увеличено</w:t>
            </w:r>
            <w:r>
              <w:rPr>
                <w:spacing w:val="-3"/>
              </w:rPr>
              <w:t xml:space="preserve"> </w:t>
            </w:r>
            <w:r>
              <w:t>за</w:t>
            </w:r>
            <w:r>
              <w:rPr>
                <w:spacing w:val="-2"/>
              </w:rPr>
              <w:t xml:space="preserve"> </w:t>
            </w:r>
            <w:r>
              <w:rPr>
                <w:spacing w:val="-4"/>
              </w:rPr>
              <w:t>счет</w:t>
            </w:r>
          </w:p>
        </w:tc>
      </w:tr>
      <w:tr w:rsidR="00343CC4">
        <w:trPr>
          <w:trHeight w:val="252"/>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2" w:lineRule="exact"/>
              <w:ind w:left="107"/>
            </w:pPr>
            <w:r>
              <w:t>устройства</w:t>
            </w:r>
            <w:r>
              <w:rPr>
                <w:spacing w:val="-12"/>
              </w:rPr>
              <w:t xml:space="preserve"> </w:t>
            </w:r>
            <w:r>
              <w:rPr>
                <w:spacing w:val="-10"/>
              </w:rPr>
              <w:t>и</w:t>
            </w:r>
          </w:p>
        </w:tc>
        <w:tc>
          <w:tcPr>
            <w:tcW w:w="1901" w:type="dxa"/>
            <w:tcBorders>
              <w:top w:val="nil"/>
              <w:bottom w:val="nil"/>
            </w:tcBorders>
          </w:tcPr>
          <w:p w:rsidR="00343CC4" w:rsidRDefault="00487E66">
            <w:pPr>
              <w:pStyle w:val="TableParagraph"/>
              <w:spacing w:line="232" w:lineRule="exact"/>
              <w:ind w:left="105"/>
            </w:pPr>
            <w:r>
              <w:rPr>
                <w:spacing w:val="-2"/>
              </w:rPr>
              <w:t>Вспомогательное</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2" w:lineRule="exact"/>
              <w:ind w:left="107"/>
            </w:pPr>
            <w:r>
              <w:t>часов</w:t>
            </w:r>
            <w:r>
              <w:rPr>
                <w:spacing w:val="-4"/>
              </w:rPr>
              <w:t xml:space="preserve"> </w:t>
            </w:r>
            <w:r>
              <w:rPr>
                <w:spacing w:val="-2"/>
              </w:rPr>
              <w:t>вариативной</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3" w:lineRule="exact"/>
              <w:ind w:left="107"/>
            </w:pPr>
            <w:r>
              <w:rPr>
                <w:spacing w:val="-2"/>
              </w:rPr>
              <w:t>принципы</w:t>
            </w:r>
          </w:p>
        </w:tc>
        <w:tc>
          <w:tcPr>
            <w:tcW w:w="1901" w:type="dxa"/>
            <w:tcBorders>
              <w:top w:val="nil"/>
              <w:bottom w:val="nil"/>
            </w:tcBorders>
          </w:tcPr>
          <w:p w:rsidR="00343CC4" w:rsidRDefault="00487E66">
            <w:pPr>
              <w:pStyle w:val="TableParagraph"/>
              <w:spacing w:line="233" w:lineRule="exact"/>
              <w:ind w:left="105"/>
            </w:pPr>
            <w:r>
              <w:t>оборудование</w:t>
            </w:r>
            <w:r>
              <w:rPr>
                <w:spacing w:val="-9"/>
              </w:rPr>
              <w:t xml:space="preserve"> </w:t>
            </w:r>
            <w:r>
              <w:rPr>
                <w:spacing w:val="-10"/>
              </w:rPr>
              <w:t>и</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части</w:t>
            </w:r>
            <w:r>
              <w:rPr>
                <w:spacing w:val="-2"/>
              </w:rPr>
              <w:t xml:space="preserve"> </w:t>
            </w:r>
            <w:r>
              <w:t>для</w:t>
            </w:r>
            <w:r>
              <w:rPr>
                <w:spacing w:val="53"/>
              </w:rPr>
              <w:t xml:space="preserve"> </w:t>
            </w:r>
            <w:r>
              <w:rPr>
                <w:spacing w:val="-2"/>
              </w:rPr>
              <w:t>более</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3" w:lineRule="exact"/>
              <w:ind w:left="107"/>
            </w:pPr>
            <w:r>
              <w:rPr>
                <w:spacing w:val="-2"/>
              </w:rPr>
              <w:t>работы</w:t>
            </w:r>
          </w:p>
        </w:tc>
        <w:tc>
          <w:tcPr>
            <w:tcW w:w="1901" w:type="dxa"/>
            <w:tcBorders>
              <w:top w:val="nil"/>
              <w:bottom w:val="nil"/>
            </w:tcBorders>
          </w:tcPr>
          <w:p w:rsidR="00343CC4" w:rsidRDefault="00487E66">
            <w:pPr>
              <w:pStyle w:val="TableParagraph"/>
              <w:spacing w:line="233" w:lineRule="exact"/>
              <w:ind w:left="105"/>
            </w:pPr>
            <w:r>
              <w:t>аппаратура</w:t>
            </w:r>
            <w:r>
              <w:rPr>
                <w:spacing w:val="-3"/>
              </w:rPr>
              <w:t xml:space="preserve"> </w:t>
            </w:r>
            <w:r>
              <w:rPr>
                <w:spacing w:val="-5"/>
              </w:rPr>
              <w:t>для</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глубокого</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3" w:lineRule="exact"/>
              <w:ind w:left="107"/>
            </w:pPr>
            <w:r>
              <w:rPr>
                <w:spacing w:val="-2"/>
              </w:rPr>
              <w:t>вспомогательног</w:t>
            </w:r>
          </w:p>
        </w:tc>
        <w:tc>
          <w:tcPr>
            <w:tcW w:w="1901" w:type="dxa"/>
            <w:tcBorders>
              <w:top w:val="nil"/>
              <w:bottom w:val="nil"/>
            </w:tcBorders>
          </w:tcPr>
          <w:p w:rsidR="00343CC4" w:rsidRDefault="00487E66">
            <w:pPr>
              <w:pStyle w:val="TableParagraph"/>
              <w:spacing w:line="233" w:lineRule="exact"/>
              <w:ind w:left="105"/>
            </w:pPr>
            <w:r>
              <w:rPr>
                <w:spacing w:val="-2"/>
              </w:rPr>
              <w:t>частично</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усвоения</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3" w:lineRule="exact"/>
              <w:ind w:left="107"/>
            </w:pPr>
            <w:r>
              <w:t>о</w:t>
            </w:r>
            <w:r>
              <w:rPr>
                <w:spacing w:val="-5"/>
              </w:rPr>
              <w:t xml:space="preserve"> </w:t>
            </w:r>
            <w:r>
              <w:t>оборудования</w:t>
            </w:r>
            <w:r>
              <w:rPr>
                <w:spacing w:val="-4"/>
              </w:rPr>
              <w:t xml:space="preserve"> </w:t>
            </w:r>
            <w:r>
              <w:rPr>
                <w:spacing w:val="-10"/>
              </w:rPr>
              <w:t>и</w:t>
            </w:r>
          </w:p>
        </w:tc>
        <w:tc>
          <w:tcPr>
            <w:tcW w:w="1901" w:type="dxa"/>
            <w:tcBorders>
              <w:top w:val="nil"/>
              <w:bottom w:val="nil"/>
            </w:tcBorders>
          </w:tcPr>
          <w:p w:rsidR="00343CC4" w:rsidRDefault="00487E66">
            <w:pPr>
              <w:pStyle w:val="TableParagraph"/>
              <w:spacing w:line="233" w:lineRule="exact"/>
              <w:ind w:left="105"/>
            </w:pPr>
            <w:r>
              <w:rPr>
                <w:spacing w:val="-2"/>
              </w:rPr>
              <w:t>механизированно</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профессиональной</w:t>
            </w:r>
          </w:p>
        </w:tc>
      </w:tr>
      <w:tr w:rsidR="00343CC4">
        <w:trPr>
          <w:trHeight w:val="251"/>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2" w:lineRule="exact"/>
              <w:ind w:left="107"/>
            </w:pPr>
            <w:r>
              <w:rPr>
                <w:spacing w:val="-2"/>
              </w:rPr>
              <w:t>аппаратуры</w:t>
            </w:r>
          </w:p>
        </w:tc>
        <w:tc>
          <w:tcPr>
            <w:tcW w:w="1901" w:type="dxa"/>
            <w:tcBorders>
              <w:top w:val="nil"/>
              <w:bottom w:val="nil"/>
            </w:tcBorders>
          </w:tcPr>
          <w:p w:rsidR="00343CC4" w:rsidRDefault="00487E66">
            <w:pPr>
              <w:pStyle w:val="TableParagraph"/>
              <w:spacing w:line="232" w:lineRule="exact"/>
              <w:ind w:left="105"/>
            </w:pPr>
            <w:r>
              <w:t xml:space="preserve">й </w:t>
            </w:r>
            <w:r>
              <w:rPr>
                <w:spacing w:val="-2"/>
              </w:rPr>
              <w:t>сварки</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2" w:lineRule="exact"/>
              <w:ind w:left="107"/>
            </w:pPr>
            <w:r>
              <w:t>деятельности</w:t>
            </w:r>
            <w:r>
              <w:rPr>
                <w:spacing w:val="-5"/>
              </w:rPr>
              <w:t xml:space="preserve"> по</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487E66">
            <w:pPr>
              <w:pStyle w:val="TableParagraph"/>
              <w:spacing w:line="233" w:lineRule="exact"/>
              <w:ind w:left="105"/>
            </w:pPr>
            <w:r>
              <w:rPr>
                <w:spacing w:val="-2"/>
              </w:rPr>
              <w:t>(наплавки)</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профессии</w:t>
            </w:r>
            <w:r>
              <w:rPr>
                <w:spacing w:val="-4"/>
              </w:rPr>
              <w:t xml:space="preserve"> </w:t>
            </w:r>
            <w:r>
              <w:rPr>
                <w:spacing w:val="-10"/>
              </w:rPr>
              <w:t>с</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487E66">
            <w:pPr>
              <w:pStyle w:val="TableParagraph"/>
              <w:spacing w:line="233" w:lineRule="exact"/>
              <w:ind w:left="105"/>
            </w:pPr>
            <w:r>
              <w:t>плавлением</w:t>
            </w:r>
            <w:r>
              <w:rPr>
                <w:spacing w:val="-9"/>
              </w:rPr>
              <w:t xml:space="preserve"> </w:t>
            </w:r>
            <w:r>
              <w:rPr>
                <w:spacing w:val="-10"/>
              </w:rPr>
              <w:t>в</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учетом</w:t>
            </w:r>
            <w:r>
              <w:rPr>
                <w:spacing w:val="-5"/>
              </w:rPr>
              <w:t xml:space="preserve"> </w:t>
            </w:r>
            <w:r>
              <w:rPr>
                <w:spacing w:val="-2"/>
              </w:rPr>
              <w:t>требований</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487E66">
            <w:pPr>
              <w:pStyle w:val="TableParagraph"/>
              <w:spacing w:line="233" w:lineRule="exact"/>
              <w:ind w:left="105"/>
            </w:pPr>
            <w:r>
              <w:t>защитном</w:t>
            </w:r>
            <w:r>
              <w:rPr>
                <w:spacing w:val="-7"/>
              </w:rPr>
              <w:t xml:space="preserve"> </w:t>
            </w:r>
            <w:r>
              <w:rPr>
                <w:spacing w:val="-4"/>
              </w:rPr>
              <w:t>газе</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современного</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рынка</w:t>
            </w:r>
            <w:r>
              <w:rPr>
                <w:spacing w:val="-1"/>
              </w:rPr>
              <w:t xml:space="preserve"> </w:t>
            </w:r>
            <w:r>
              <w:t>труда</w:t>
            </w:r>
            <w:r>
              <w:rPr>
                <w:spacing w:val="-1"/>
              </w:rPr>
              <w:t xml:space="preserve"> </w:t>
            </w:r>
            <w:r>
              <w:t xml:space="preserve">и </w:t>
            </w:r>
            <w:r>
              <w:rPr>
                <w:spacing w:val="-5"/>
              </w:rPr>
              <w:t>по</w:t>
            </w:r>
          </w:p>
        </w:tc>
      </w:tr>
      <w:tr w:rsidR="00343CC4">
        <w:trPr>
          <w:trHeight w:val="251"/>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2" w:lineRule="exact"/>
              <w:ind w:left="107"/>
            </w:pPr>
            <w:r>
              <w:rPr>
                <w:spacing w:val="-2"/>
              </w:rPr>
              <w:t>запросу</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работодателей,</w:t>
            </w:r>
            <w:r>
              <w:rPr>
                <w:spacing w:val="-6"/>
              </w:rPr>
              <w:t xml:space="preserve"> </w:t>
            </w:r>
            <w:r>
              <w:rPr>
                <w:spacing w:val="-10"/>
              </w:rPr>
              <w:t>а</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 xml:space="preserve">также </w:t>
            </w:r>
            <w:r>
              <w:rPr>
                <w:spacing w:val="-5"/>
              </w:rPr>
              <w:t>на</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подготовку</w:t>
            </w:r>
            <w:r>
              <w:rPr>
                <w:spacing w:val="-3"/>
              </w:rPr>
              <w:t xml:space="preserve"> </w:t>
            </w:r>
            <w:r>
              <w:rPr>
                <w:spacing w:val="-10"/>
              </w:rPr>
              <w:t>к</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чемпионатному</w:t>
            </w:r>
          </w:p>
        </w:tc>
      </w:tr>
      <w:tr w:rsidR="00343CC4">
        <w:trPr>
          <w:trHeight w:val="252"/>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2" w:lineRule="exact"/>
              <w:ind w:left="107"/>
            </w:pPr>
            <w:r>
              <w:t>движению</w:t>
            </w:r>
            <w:r>
              <w:rPr>
                <w:spacing w:val="-7"/>
              </w:rPr>
              <w:t xml:space="preserve"> </w:t>
            </w:r>
            <w:r>
              <w:rPr>
                <w:spacing w:val="-5"/>
              </w:rPr>
              <w:t>по</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профессиональном</w:t>
            </w:r>
          </w:p>
        </w:tc>
      </w:tr>
      <w:tr w:rsidR="00343CC4">
        <w:trPr>
          <w:trHeight w:val="254"/>
        </w:trPr>
        <w:tc>
          <w:tcPr>
            <w:tcW w:w="636" w:type="dxa"/>
            <w:tcBorders>
              <w:top w:val="nil"/>
            </w:tcBorders>
          </w:tcPr>
          <w:p w:rsidR="00343CC4" w:rsidRDefault="00343CC4">
            <w:pPr>
              <w:pStyle w:val="TableParagraph"/>
              <w:rPr>
                <w:sz w:val="18"/>
              </w:rPr>
            </w:pPr>
          </w:p>
        </w:tc>
        <w:tc>
          <w:tcPr>
            <w:tcW w:w="2040" w:type="dxa"/>
            <w:tcBorders>
              <w:top w:val="nil"/>
            </w:tcBorders>
          </w:tcPr>
          <w:p w:rsidR="00343CC4" w:rsidRDefault="00343CC4">
            <w:pPr>
              <w:pStyle w:val="TableParagraph"/>
              <w:rPr>
                <w:sz w:val="18"/>
              </w:rPr>
            </w:pPr>
          </w:p>
        </w:tc>
        <w:tc>
          <w:tcPr>
            <w:tcW w:w="1903" w:type="dxa"/>
            <w:tcBorders>
              <w:top w:val="nil"/>
            </w:tcBorders>
          </w:tcPr>
          <w:p w:rsidR="00343CC4" w:rsidRDefault="00343CC4">
            <w:pPr>
              <w:pStyle w:val="TableParagraph"/>
              <w:rPr>
                <w:sz w:val="18"/>
              </w:rPr>
            </w:pPr>
          </w:p>
        </w:tc>
        <w:tc>
          <w:tcPr>
            <w:tcW w:w="1901" w:type="dxa"/>
            <w:tcBorders>
              <w:top w:val="nil"/>
            </w:tcBorders>
          </w:tcPr>
          <w:p w:rsidR="00343CC4" w:rsidRDefault="00343CC4">
            <w:pPr>
              <w:pStyle w:val="TableParagraph"/>
              <w:rPr>
                <w:sz w:val="18"/>
              </w:rPr>
            </w:pPr>
          </w:p>
        </w:tc>
        <w:tc>
          <w:tcPr>
            <w:tcW w:w="843" w:type="dxa"/>
            <w:tcBorders>
              <w:top w:val="nil"/>
            </w:tcBorders>
          </w:tcPr>
          <w:p w:rsidR="00343CC4" w:rsidRDefault="00343CC4">
            <w:pPr>
              <w:pStyle w:val="TableParagraph"/>
              <w:rPr>
                <w:sz w:val="18"/>
              </w:rPr>
            </w:pPr>
          </w:p>
        </w:tc>
        <w:tc>
          <w:tcPr>
            <w:tcW w:w="2029" w:type="dxa"/>
            <w:tcBorders>
              <w:top w:val="nil"/>
            </w:tcBorders>
          </w:tcPr>
          <w:p w:rsidR="00343CC4" w:rsidRDefault="00487E66">
            <w:pPr>
              <w:pStyle w:val="TableParagraph"/>
              <w:spacing w:line="234" w:lineRule="exact"/>
              <w:ind w:left="107"/>
            </w:pPr>
            <w:r>
              <w:t>у</w:t>
            </w:r>
            <w:r>
              <w:rPr>
                <w:spacing w:val="-3"/>
              </w:rPr>
              <w:t xml:space="preserve"> </w:t>
            </w:r>
            <w:r>
              <w:rPr>
                <w:spacing w:val="-2"/>
              </w:rPr>
              <w:t>мастерству.</w:t>
            </w:r>
          </w:p>
        </w:tc>
      </w:tr>
      <w:tr w:rsidR="00343CC4">
        <w:trPr>
          <w:trHeight w:val="251"/>
        </w:trPr>
        <w:tc>
          <w:tcPr>
            <w:tcW w:w="636" w:type="dxa"/>
            <w:tcBorders>
              <w:bottom w:val="nil"/>
            </w:tcBorders>
          </w:tcPr>
          <w:p w:rsidR="00343CC4" w:rsidRDefault="00487E66">
            <w:pPr>
              <w:pStyle w:val="TableParagraph"/>
              <w:spacing w:line="232" w:lineRule="exact"/>
              <w:ind w:left="107"/>
            </w:pPr>
            <w:r>
              <w:rPr>
                <w:spacing w:val="-10"/>
              </w:rPr>
              <w:t>2</w:t>
            </w:r>
          </w:p>
        </w:tc>
        <w:tc>
          <w:tcPr>
            <w:tcW w:w="2040" w:type="dxa"/>
            <w:tcBorders>
              <w:bottom w:val="nil"/>
            </w:tcBorders>
          </w:tcPr>
          <w:p w:rsidR="00343CC4" w:rsidRDefault="00487E66">
            <w:pPr>
              <w:pStyle w:val="TableParagraph"/>
              <w:spacing w:line="232" w:lineRule="exact"/>
              <w:ind w:left="107"/>
            </w:pPr>
            <w:r>
              <w:t>ПК</w:t>
            </w:r>
            <w:r>
              <w:rPr>
                <w:spacing w:val="-2"/>
              </w:rPr>
              <w:t xml:space="preserve"> </w:t>
            </w:r>
            <w:r>
              <w:rPr>
                <w:spacing w:val="-4"/>
              </w:rPr>
              <w:t>3.3.</w:t>
            </w:r>
          </w:p>
        </w:tc>
        <w:tc>
          <w:tcPr>
            <w:tcW w:w="1903" w:type="dxa"/>
            <w:tcBorders>
              <w:bottom w:val="nil"/>
            </w:tcBorders>
          </w:tcPr>
          <w:p w:rsidR="00343CC4" w:rsidRDefault="00487E66">
            <w:pPr>
              <w:pStyle w:val="TableParagraph"/>
              <w:spacing w:line="232" w:lineRule="exact"/>
              <w:ind w:left="107"/>
            </w:pPr>
            <w:r>
              <w:rPr>
                <w:spacing w:val="-2"/>
              </w:rPr>
              <w:t>Отработка</w:t>
            </w:r>
          </w:p>
        </w:tc>
        <w:tc>
          <w:tcPr>
            <w:tcW w:w="1901" w:type="dxa"/>
            <w:tcBorders>
              <w:bottom w:val="nil"/>
            </w:tcBorders>
          </w:tcPr>
          <w:p w:rsidR="00343CC4" w:rsidRDefault="00487E66">
            <w:pPr>
              <w:pStyle w:val="TableParagraph"/>
              <w:spacing w:line="232" w:lineRule="exact"/>
              <w:ind w:left="105"/>
            </w:pPr>
            <w:r>
              <w:t>Тема</w:t>
            </w:r>
            <w:r>
              <w:rPr>
                <w:spacing w:val="-2"/>
              </w:rPr>
              <w:t xml:space="preserve"> </w:t>
            </w:r>
            <w:r>
              <w:rPr>
                <w:spacing w:val="-4"/>
              </w:rPr>
              <w:t>2.1.</w:t>
            </w:r>
          </w:p>
        </w:tc>
        <w:tc>
          <w:tcPr>
            <w:tcW w:w="843" w:type="dxa"/>
            <w:tcBorders>
              <w:bottom w:val="nil"/>
            </w:tcBorders>
          </w:tcPr>
          <w:p w:rsidR="00343CC4" w:rsidRDefault="00487E66">
            <w:pPr>
              <w:pStyle w:val="TableParagraph"/>
              <w:spacing w:line="232" w:lineRule="exact"/>
              <w:ind w:left="107"/>
            </w:pPr>
            <w:r>
              <w:rPr>
                <w:spacing w:val="-10"/>
              </w:rPr>
              <w:t>6</w:t>
            </w:r>
          </w:p>
        </w:tc>
        <w:tc>
          <w:tcPr>
            <w:tcW w:w="2029" w:type="dxa"/>
            <w:tcBorders>
              <w:bottom w:val="nil"/>
            </w:tcBorders>
          </w:tcPr>
          <w:p w:rsidR="00343CC4" w:rsidRDefault="00487E66">
            <w:pPr>
              <w:pStyle w:val="TableParagraph"/>
              <w:spacing w:line="232" w:lineRule="exact"/>
              <w:ind w:left="107"/>
            </w:pPr>
            <w:r>
              <w:t>Увеличено</w:t>
            </w:r>
            <w:r>
              <w:rPr>
                <w:spacing w:val="-3"/>
              </w:rPr>
              <w:t xml:space="preserve"> </w:t>
            </w:r>
            <w:r>
              <w:t>за</w:t>
            </w:r>
            <w:r>
              <w:rPr>
                <w:spacing w:val="-1"/>
              </w:rPr>
              <w:t xml:space="preserve"> </w:t>
            </w:r>
            <w:r>
              <w:rPr>
                <w:spacing w:val="-4"/>
              </w:rPr>
              <w:t>счет</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3" w:lineRule="exact"/>
              <w:ind w:left="107"/>
            </w:pPr>
            <w:r>
              <w:t>навыков</w:t>
            </w:r>
            <w:r>
              <w:rPr>
                <w:spacing w:val="-6"/>
              </w:rPr>
              <w:t xml:space="preserve"> </w:t>
            </w:r>
            <w:r>
              <w:rPr>
                <w:spacing w:val="-2"/>
              </w:rPr>
              <w:t>техники</w:t>
            </w:r>
          </w:p>
        </w:tc>
        <w:tc>
          <w:tcPr>
            <w:tcW w:w="1901" w:type="dxa"/>
            <w:tcBorders>
              <w:top w:val="nil"/>
              <w:bottom w:val="nil"/>
            </w:tcBorders>
          </w:tcPr>
          <w:p w:rsidR="00343CC4" w:rsidRDefault="00487E66">
            <w:pPr>
              <w:pStyle w:val="TableParagraph"/>
              <w:spacing w:line="233" w:lineRule="exact"/>
              <w:ind w:left="105"/>
            </w:pPr>
            <w:r>
              <w:rPr>
                <w:spacing w:val="-2"/>
              </w:rPr>
              <w:t>Технология</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часов</w:t>
            </w:r>
            <w:r>
              <w:rPr>
                <w:spacing w:val="-4"/>
              </w:rPr>
              <w:t xml:space="preserve"> </w:t>
            </w:r>
            <w:r>
              <w:rPr>
                <w:spacing w:val="-2"/>
              </w:rPr>
              <w:t>вариативной</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3" w:lineRule="exact"/>
              <w:ind w:left="107"/>
            </w:pPr>
            <w:r>
              <w:rPr>
                <w:spacing w:val="-2"/>
              </w:rPr>
              <w:t>частично</w:t>
            </w:r>
          </w:p>
        </w:tc>
        <w:tc>
          <w:tcPr>
            <w:tcW w:w="1901" w:type="dxa"/>
            <w:tcBorders>
              <w:top w:val="nil"/>
              <w:bottom w:val="nil"/>
            </w:tcBorders>
          </w:tcPr>
          <w:p w:rsidR="00343CC4" w:rsidRDefault="00487E66">
            <w:pPr>
              <w:pStyle w:val="TableParagraph"/>
              <w:spacing w:line="233" w:lineRule="exact"/>
              <w:ind w:left="105"/>
            </w:pPr>
            <w:r>
              <w:rPr>
                <w:spacing w:val="-2"/>
              </w:rPr>
              <w:t>частично</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части</w:t>
            </w:r>
            <w:r>
              <w:rPr>
                <w:spacing w:val="-2"/>
              </w:rPr>
              <w:t xml:space="preserve"> </w:t>
            </w:r>
            <w:r>
              <w:t>для</w:t>
            </w:r>
            <w:r>
              <w:rPr>
                <w:spacing w:val="53"/>
              </w:rPr>
              <w:t xml:space="preserve"> </w:t>
            </w:r>
            <w:r>
              <w:rPr>
                <w:spacing w:val="-2"/>
              </w:rPr>
              <w:t>более</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3" w:lineRule="exact"/>
              <w:ind w:left="107"/>
            </w:pPr>
            <w:r>
              <w:rPr>
                <w:spacing w:val="-2"/>
              </w:rPr>
              <w:t>механизированно</w:t>
            </w:r>
          </w:p>
        </w:tc>
        <w:tc>
          <w:tcPr>
            <w:tcW w:w="1901" w:type="dxa"/>
            <w:tcBorders>
              <w:top w:val="nil"/>
              <w:bottom w:val="nil"/>
            </w:tcBorders>
          </w:tcPr>
          <w:p w:rsidR="00343CC4" w:rsidRDefault="00487E66">
            <w:pPr>
              <w:pStyle w:val="TableParagraph"/>
              <w:spacing w:line="233" w:lineRule="exact"/>
              <w:ind w:left="105"/>
            </w:pPr>
            <w:r>
              <w:rPr>
                <w:spacing w:val="-2"/>
              </w:rPr>
              <w:t>механизированно</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глубокого</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3" w:lineRule="exact"/>
              <w:ind w:left="107"/>
            </w:pPr>
            <w:r>
              <w:t>й</w:t>
            </w:r>
            <w:r>
              <w:rPr>
                <w:spacing w:val="-3"/>
              </w:rPr>
              <w:t xml:space="preserve"> </w:t>
            </w:r>
            <w:r>
              <w:t>сварки</w:t>
            </w:r>
            <w:r>
              <w:rPr>
                <w:spacing w:val="-2"/>
              </w:rPr>
              <w:t xml:space="preserve"> </w:t>
            </w:r>
            <w:r>
              <w:rPr>
                <w:spacing w:val="-10"/>
              </w:rPr>
              <w:t>в</w:t>
            </w:r>
          </w:p>
        </w:tc>
        <w:tc>
          <w:tcPr>
            <w:tcW w:w="1901" w:type="dxa"/>
            <w:tcBorders>
              <w:top w:val="nil"/>
              <w:bottom w:val="nil"/>
            </w:tcBorders>
          </w:tcPr>
          <w:p w:rsidR="00343CC4" w:rsidRDefault="00487E66">
            <w:pPr>
              <w:pStyle w:val="TableParagraph"/>
              <w:spacing w:line="233" w:lineRule="exact"/>
              <w:ind w:left="105"/>
            </w:pPr>
            <w:r>
              <w:t xml:space="preserve">й </w:t>
            </w:r>
            <w:r>
              <w:rPr>
                <w:spacing w:val="-2"/>
              </w:rPr>
              <w:t>сварки</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усвоения</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487E66">
            <w:pPr>
              <w:pStyle w:val="TableParagraph"/>
              <w:spacing w:line="233" w:lineRule="exact"/>
              <w:ind w:left="107"/>
            </w:pPr>
            <w:r>
              <w:t>защитном</w:t>
            </w:r>
            <w:r>
              <w:rPr>
                <w:spacing w:val="-7"/>
              </w:rPr>
              <w:t xml:space="preserve"> </w:t>
            </w:r>
            <w:r>
              <w:rPr>
                <w:spacing w:val="-4"/>
              </w:rPr>
              <w:t>газе</w:t>
            </w:r>
          </w:p>
        </w:tc>
        <w:tc>
          <w:tcPr>
            <w:tcW w:w="1901" w:type="dxa"/>
            <w:tcBorders>
              <w:top w:val="nil"/>
              <w:bottom w:val="nil"/>
            </w:tcBorders>
          </w:tcPr>
          <w:p w:rsidR="00343CC4" w:rsidRDefault="00487E66">
            <w:pPr>
              <w:pStyle w:val="TableParagraph"/>
              <w:spacing w:line="233" w:lineRule="exact"/>
              <w:ind w:left="105"/>
            </w:pPr>
            <w:r>
              <w:t>плавлением</w:t>
            </w:r>
            <w:r>
              <w:rPr>
                <w:spacing w:val="-9"/>
              </w:rPr>
              <w:t xml:space="preserve"> </w:t>
            </w:r>
            <w:r>
              <w:rPr>
                <w:spacing w:val="-10"/>
              </w:rPr>
              <w:t>в</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профессиональной</w:t>
            </w:r>
          </w:p>
        </w:tc>
      </w:tr>
      <w:tr w:rsidR="00343CC4">
        <w:trPr>
          <w:trHeight w:val="251"/>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487E66">
            <w:pPr>
              <w:pStyle w:val="TableParagraph"/>
              <w:spacing w:line="232" w:lineRule="exact"/>
              <w:ind w:left="105"/>
            </w:pPr>
            <w:r>
              <w:t>защитном</w:t>
            </w:r>
            <w:r>
              <w:rPr>
                <w:spacing w:val="-7"/>
              </w:rPr>
              <w:t xml:space="preserve"> </w:t>
            </w:r>
            <w:r>
              <w:rPr>
                <w:spacing w:val="-4"/>
              </w:rPr>
              <w:t>газе</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2" w:lineRule="exact"/>
              <w:ind w:left="107"/>
            </w:pPr>
            <w:r>
              <w:t>деятельности</w:t>
            </w:r>
            <w:r>
              <w:rPr>
                <w:spacing w:val="-5"/>
              </w:rPr>
              <w:t xml:space="preserve"> по</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487E66">
            <w:pPr>
              <w:pStyle w:val="TableParagraph"/>
              <w:spacing w:line="233" w:lineRule="exact"/>
              <w:ind w:left="105"/>
            </w:pPr>
            <w:r>
              <w:t>углеродистых</w:t>
            </w:r>
            <w:r>
              <w:rPr>
                <w:spacing w:val="-5"/>
              </w:rPr>
              <w:t xml:space="preserve"> </w:t>
            </w:r>
            <w:r>
              <w:rPr>
                <w:spacing w:val="-10"/>
              </w:rPr>
              <w:t>и</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профессии</w:t>
            </w:r>
            <w:r>
              <w:rPr>
                <w:spacing w:val="-4"/>
              </w:rPr>
              <w:t xml:space="preserve"> </w:t>
            </w:r>
            <w:r>
              <w:rPr>
                <w:spacing w:val="-10"/>
              </w:rPr>
              <w:t>с</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487E66">
            <w:pPr>
              <w:pStyle w:val="TableParagraph"/>
              <w:spacing w:line="233" w:lineRule="exact"/>
              <w:ind w:left="105"/>
            </w:pPr>
            <w:r>
              <w:rPr>
                <w:spacing w:val="-2"/>
              </w:rPr>
              <w:t>легированных</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учетом</w:t>
            </w:r>
            <w:r>
              <w:rPr>
                <w:spacing w:val="-5"/>
              </w:rPr>
              <w:t xml:space="preserve"> </w:t>
            </w:r>
            <w:r>
              <w:rPr>
                <w:spacing w:val="-2"/>
              </w:rPr>
              <w:t>требований</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487E66">
            <w:pPr>
              <w:pStyle w:val="TableParagraph"/>
              <w:spacing w:line="233" w:lineRule="exact"/>
              <w:ind w:left="105"/>
            </w:pPr>
            <w:r>
              <w:t xml:space="preserve">сталей, </w:t>
            </w:r>
            <w:r>
              <w:rPr>
                <w:spacing w:val="-2"/>
              </w:rPr>
              <w:t>цветных</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современного</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487E66">
            <w:pPr>
              <w:pStyle w:val="TableParagraph"/>
              <w:spacing w:line="233" w:lineRule="exact"/>
              <w:ind w:left="105"/>
            </w:pPr>
            <w:r>
              <w:t>металлов</w:t>
            </w:r>
            <w:r>
              <w:rPr>
                <w:spacing w:val="-4"/>
              </w:rPr>
              <w:t xml:space="preserve"> </w:t>
            </w:r>
            <w:r>
              <w:t>и</w:t>
            </w:r>
            <w:r>
              <w:rPr>
                <w:spacing w:val="-5"/>
              </w:rPr>
              <w:t xml:space="preserve"> их</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рынка</w:t>
            </w:r>
            <w:r>
              <w:rPr>
                <w:spacing w:val="-1"/>
              </w:rPr>
              <w:t xml:space="preserve"> </w:t>
            </w:r>
            <w:r>
              <w:t>труда</w:t>
            </w:r>
            <w:r>
              <w:rPr>
                <w:spacing w:val="-1"/>
              </w:rPr>
              <w:t xml:space="preserve"> </w:t>
            </w:r>
            <w:r>
              <w:t xml:space="preserve">и </w:t>
            </w:r>
            <w:r>
              <w:rPr>
                <w:spacing w:val="-5"/>
              </w:rPr>
              <w:t>по</w:t>
            </w:r>
          </w:p>
        </w:tc>
      </w:tr>
      <w:tr w:rsidR="00343CC4">
        <w:trPr>
          <w:trHeight w:val="252"/>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487E66">
            <w:pPr>
              <w:pStyle w:val="TableParagraph"/>
              <w:spacing w:line="232" w:lineRule="exact"/>
              <w:ind w:left="105"/>
            </w:pPr>
            <w:r>
              <w:rPr>
                <w:spacing w:val="-2"/>
              </w:rPr>
              <w:t>сплавов</w:t>
            </w: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2" w:lineRule="exact"/>
              <w:ind w:left="107"/>
            </w:pPr>
            <w:r>
              <w:rPr>
                <w:spacing w:val="-2"/>
              </w:rPr>
              <w:t>запросу</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работодателей,</w:t>
            </w:r>
            <w:r>
              <w:rPr>
                <w:spacing w:val="-6"/>
              </w:rPr>
              <w:t xml:space="preserve"> </w:t>
            </w:r>
            <w:r>
              <w:rPr>
                <w:spacing w:val="-10"/>
              </w:rPr>
              <w:t>а</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 xml:space="preserve">также </w:t>
            </w:r>
            <w:r>
              <w:rPr>
                <w:spacing w:val="-5"/>
              </w:rPr>
              <w:t>на</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t>подготовку</w:t>
            </w:r>
            <w:r>
              <w:rPr>
                <w:spacing w:val="-3"/>
              </w:rPr>
              <w:t xml:space="preserve"> </w:t>
            </w:r>
            <w:r>
              <w:rPr>
                <w:spacing w:val="-10"/>
              </w:rPr>
              <w:t>к</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чемпионатному</w:t>
            </w:r>
          </w:p>
        </w:tc>
      </w:tr>
      <w:tr w:rsidR="00343CC4">
        <w:trPr>
          <w:trHeight w:val="252"/>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2" w:lineRule="exact"/>
              <w:ind w:left="107"/>
            </w:pPr>
            <w:r>
              <w:t>движению</w:t>
            </w:r>
            <w:r>
              <w:rPr>
                <w:spacing w:val="-7"/>
              </w:rPr>
              <w:t xml:space="preserve"> </w:t>
            </w:r>
            <w:r>
              <w:rPr>
                <w:spacing w:val="-5"/>
              </w:rPr>
              <w:t>по</w:t>
            </w:r>
          </w:p>
        </w:tc>
      </w:tr>
      <w:tr w:rsidR="00343CC4">
        <w:trPr>
          <w:trHeight w:val="253"/>
        </w:trPr>
        <w:tc>
          <w:tcPr>
            <w:tcW w:w="636" w:type="dxa"/>
            <w:tcBorders>
              <w:top w:val="nil"/>
              <w:bottom w:val="nil"/>
            </w:tcBorders>
          </w:tcPr>
          <w:p w:rsidR="00343CC4" w:rsidRDefault="00343CC4">
            <w:pPr>
              <w:pStyle w:val="TableParagraph"/>
              <w:rPr>
                <w:sz w:val="18"/>
              </w:rPr>
            </w:pPr>
          </w:p>
        </w:tc>
        <w:tc>
          <w:tcPr>
            <w:tcW w:w="2040" w:type="dxa"/>
            <w:tcBorders>
              <w:top w:val="nil"/>
              <w:bottom w:val="nil"/>
            </w:tcBorders>
          </w:tcPr>
          <w:p w:rsidR="00343CC4" w:rsidRDefault="00343CC4">
            <w:pPr>
              <w:pStyle w:val="TableParagraph"/>
              <w:rPr>
                <w:sz w:val="18"/>
              </w:rPr>
            </w:pPr>
          </w:p>
        </w:tc>
        <w:tc>
          <w:tcPr>
            <w:tcW w:w="1903" w:type="dxa"/>
            <w:tcBorders>
              <w:top w:val="nil"/>
              <w:bottom w:val="nil"/>
            </w:tcBorders>
          </w:tcPr>
          <w:p w:rsidR="00343CC4" w:rsidRDefault="00343CC4">
            <w:pPr>
              <w:pStyle w:val="TableParagraph"/>
              <w:rPr>
                <w:sz w:val="18"/>
              </w:rPr>
            </w:pPr>
          </w:p>
        </w:tc>
        <w:tc>
          <w:tcPr>
            <w:tcW w:w="1901" w:type="dxa"/>
            <w:tcBorders>
              <w:top w:val="nil"/>
              <w:bottom w:val="nil"/>
            </w:tcBorders>
          </w:tcPr>
          <w:p w:rsidR="00343CC4" w:rsidRDefault="00343CC4">
            <w:pPr>
              <w:pStyle w:val="TableParagraph"/>
              <w:rPr>
                <w:sz w:val="18"/>
              </w:rPr>
            </w:pPr>
          </w:p>
        </w:tc>
        <w:tc>
          <w:tcPr>
            <w:tcW w:w="843" w:type="dxa"/>
            <w:tcBorders>
              <w:top w:val="nil"/>
              <w:bottom w:val="nil"/>
            </w:tcBorders>
          </w:tcPr>
          <w:p w:rsidR="00343CC4" w:rsidRDefault="00343CC4">
            <w:pPr>
              <w:pStyle w:val="TableParagraph"/>
              <w:rPr>
                <w:sz w:val="18"/>
              </w:rPr>
            </w:pPr>
          </w:p>
        </w:tc>
        <w:tc>
          <w:tcPr>
            <w:tcW w:w="2029" w:type="dxa"/>
            <w:tcBorders>
              <w:top w:val="nil"/>
              <w:bottom w:val="nil"/>
            </w:tcBorders>
          </w:tcPr>
          <w:p w:rsidR="00343CC4" w:rsidRDefault="00487E66">
            <w:pPr>
              <w:pStyle w:val="TableParagraph"/>
              <w:spacing w:line="233" w:lineRule="exact"/>
              <w:ind w:left="107"/>
            </w:pPr>
            <w:r>
              <w:rPr>
                <w:spacing w:val="-2"/>
              </w:rPr>
              <w:t>профессиональном</w:t>
            </w:r>
          </w:p>
        </w:tc>
      </w:tr>
      <w:tr w:rsidR="00343CC4">
        <w:trPr>
          <w:trHeight w:val="254"/>
        </w:trPr>
        <w:tc>
          <w:tcPr>
            <w:tcW w:w="636" w:type="dxa"/>
            <w:tcBorders>
              <w:top w:val="nil"/>
            </w:tcBorders>
          </w:tcPr>
          <w:p w:rsidR="00343CC4" w:rsidRDefault="00343CC4">
            <w:pPr>
              <w:pStyle w:val="TableParagraph"/>
              <w:rPr>
                <w:sz w:val="18"/>
              </w:rPr>
            </w:pPr>
          </w:p>
        </w:tc>
        <w:tc>
          <w:tcPr>
            <w:tcW w:w="2040" w:type="dxa"/>
            <w:tcBorders>
              <w:top w:val="nil"/>
            </w:tcBorders>
          </w:tcPr>
          <w:p w:rsidR="00343CC4" w:rsidRDefault="00343CC4">
            <w:pPr>
              <w:pStyle w:val="TableParagraph"/>
              <w:rPr>
                <w:sz w:val="18"/>
              </w:rPr>
            </w:pPr>
          </w:p>
        </w:tc>
        <w:tc>
          <w:tcPr>
            <w:tcW w:w="1903" w:type="dxa"/>
            <w:tcBorders>
              <w:top w:val="nil"/>
            </w:tcBorders>
          </w:tcPr>
          <w:p w:rsidR="00343CC4" w:rsidRDefault="00343CC4">
            <w:pPr>
              <w:pStyle w:val="TableParagraph"/>
              <w:rPr>
                <w:sz w:val="18"/>
              </w:rPr>
            </w:pPr>
          </w:p>
        </w:tc>
        <w:tc>
          <w:tcPr>
            <w:tcW w:w="1901" w:type="dxa"/>
            <w:tcBorders>
              <w:top w:val="nil"/>
            </w:tcBorders>
          </w:tcPr>
          <w:p w:rsidR="00343CC4" w:rsidRDefault="00343CC4">
            <w:pPr>
              <w:pStyle w:val="TableParagraph"/>
              <w:rPr>
                <w:sz w:val="18"/>
              </w:rPr>
            </w:pPr>
          </w:p>
        </w:tc>
        <w:tc>
          <w:tcPr>
            <w:tcW w:w="843" w:type="dxa"/>
            <w:tcBorders>
              <w:top w:val="nil"/>
            </w:tcBorders>
          </w:tcPr>
          <w:p w:rsidR="00343CC4" w:rsidRDefault="00343CC4">
            <w:pPr>
              <w:pStyle w:val="TableParagraph"/>
              <w:rPr>
                <w:sz w:val="18"/>
              </w:rPr>
            </w:pPr>
          </w:p>
        </w:tc>
        <w:tc>
          <w:tcPr>
            <w:tcW w:w="2029" w:type="dxa"/>
            <w:tcBorders>
              <w:top w:val="nil"/>
            </w:tcBorders>
          </w:tcPr>
          <w:p w:rsidR="00343CC4" w:rsidRDefault="00487E66">
            <w:pPr>
              <w:pStyle w:val="TableParagraph"/>
              <w:spacing w:line="234" w:lineRule="exact"/>
              <w:ind w:left="107"/>
            </w:pPr>
            <w:r>
              <w:t>у</w:t>
            </w:r>
            <w:r>
              <w:rPr>
                <w:spacing w:val="-3"/>
              </w:rPr>
              <w:t xml:space="preserve"> </w:t>
            </w:r>
            <w:r>
              <w:rPr>
                <w:spacing w:val="-2"/>
              </w:rPr>
              <w:t>мастерству.</w:t>
            </w:r>
          </w:p>
        </w:tc>
      </w:tr>
    </w:tbl>
    <w:p w:rsidR="00343CC4" w:rsidRDefault="00343CC4">
      <w:pPr>
        <w:pStyle w:val="TableParagraph"/>
        <w:spacing w:line="234" w:lineRule="exact"/>
        <w:sectPr w:rsidR="00343CC4">
          <w:pgSz w:w="11910" w:h="16840"/>
          <w:pgMar w:top="1160" w:right="283" w:bottom="280" w:left="1559" w:header="749" w:footer="0" w:gutter="0"/>
          <w:cols w:space="720"/>
        </w:sect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166"/>
        <w:rPr>
          <w:b/>
        </w:rPr>
      </w:pPr>
    </w:p>
    <w:p w:rsidR="00343CC4" w:rsidRDefault="00487E66">
      <w:pPr>
        <w:pStyle w:val="2"/>
        <w:numPr>
          <w:ilvl w:val="0"/>
          <w:numId w:val="205"/>
        </w:numPr>
        <w:tabs>
          <w:tab w:val="left" w:pos="1032"/>
        </w:tabs>
        <w:ind w:left="1032"/>
        <w:jc w:val="left"/>
      </w:pPr>
      <w:r>
        <w:t>СТРУКТУРА</w:t>
      </w:r>
      <w:r>
        <w:rPr>
          <w:spacing w:val="-7"/>
        </w:rPr>
        <w:t xml:space="preserve"> </w:t>
      </w:r>
      <w:r>
        <w:t>И</w:t>
      </w:r>
      <w:r>
        <w:rPr>
          <w:spacing w:val="-3"/>
        </w:rPr>
        <w:t xml:space="preserve"> </w:t>
      </w:r>
      <w:r>
        <w:t>СОДЕРЖАНИЕ</w:t>
      </w:r>
      <w:r>
        <w:rPr>
          <w:spacing w:val="-3"/>
        </w:rPr>
        <w:t xml:space="preserve"> </w:t>
      </w:r>
      <w:r>
        <w:t>ПРОФЕССИОНАЛЬНОГО</w:t>
      </w:r>
      <w:r>
        <w:rPr>
          <w:spacing w:val="-3"/>
        </w:rPr>
        <w:t xml:space="preserve"> </w:t>
      </w:r>
      <w:r>
        <w:rPr>
          <w:spacing w:val="-2"/>
        </w:rPr>
        <w:t>МОДУЛЯ</w:t>
      </w:r>
    </w:p>
    <w:p w:rsidR="00343CC4" w:rsidRDefault="00487E66">
      <w:pPr>
        <w:pStyle w:val="a5"/>
        <w:numPr>
          <w:ilvl w:val="1"/>
          <w:numId w:val="203"/>
        </w:numPr>
        <w:tabs>
          <w:tab w:val="left" w:pos="1270"/>
        </w:tabs>
        <w:spacing w:before="122"/>
        <w:rPr>
          <w:b/>
          <w:sz w:val="24"/>
        </w:rPr>
      </w:pPr>
      <w:r>
        <w:rPr>
          <w:b/>
          <w:sz w:val="24"/>
        </w:rPr>
        <w:t>Трудоемкость</w:t>
      </w:r>
      <w:r>
        <w:rPr>
          <w:b/>
          <w:spacing w:val="-2"/>
          <w:sz w:val="24"/>
        </w:rPr>
        <w:t xml:space="preserve"> </w:t>
      </w:r>
      <w:r>
        <w:rPr>
          <w:b/>
          <w:sz w:val="24"/>
        </w:rPr>
        <w:t>освоения</w:t>
      </w:r>
      <w:r>
        <w:rPr>
          <w:b/>
          <w:spacing w:val="-1"/>
          <w:sz w:val="24"/>
        </w:rPr>
        <w:t xml:space="preserve"> </w:t>
      </w:r>
      <w:r>
        <w:rPr>
          <w:b/>
          <w:spacing w:val="-2"/>
          <w:sz w:val="24"/>
        </w:rPr>
        <w:t>модуля</w:t>
      </w:r>
    </w:p>
    <w:p w:rsidR="00343CC4" w:rsidRDefault="00343CC4">
      <w:pPr>
        <w:pStyle w:val="a3"/>
        <w:spacing w:before="1"/>
        <w:rPr>
          <w:b/>
          <w:sz w:val="14"/>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68"/>
        <w:gridCol w:w="2268"/>
        <w:gridCol w:w="2554"/>
      </w:tblGrid>
      <w:tr w:rsidR="00343CC4">
        <w:trPr>
          <w:trHeight w:val="829"/>
        </w:trPr>
        <w:tc>
          <w:tcPr>
            <w:tcW w:w="4668" w:type="dxa"/>
          </w:tcPr>
          <w:p w:rsidR="00343CC4" w:rsidRDefault="00487E66">
            <w:pPr>
              <w:pStyle w:val="TableParagraph"/>
              <w:spacing w:before="275"/>
              <w:ind w:left="110"/>
              <w:rPr>
                <w:b/>
                <w:sz w:val="24"/>
              </w:rPr>
            </w:pPr>
            <w:r>
              <w:rPr>
                <w:b/>
                <w:sz w:val="24"/>
              </w:rPr>
              <w:t>Наименование</w:t>
            </w:r>
            <w:r>
              <w:rPr>
                <w:b/>
                <w:spacing w:val="-7"/>
                <w:sz w:val="24"/>
              </w:rPr>
              <w:t xml:space="preserve"> </w:t>
            </w:r>
            <w:r>
              <w:rPr>
                <w:b/>
                <w:sz w:val="24"/>
              </w:rPr>
              <w:t>составных</w:t>
            </w:r>
            <w:r>
              <w:rPr>
                <w:b/>
                <w:spacing w:val="-6"/>
                <w:sz w:val="24"/>
              </w:rPr>
              <w:t xml:space="preserve"> </w:t>
            </w:r>
            <w:r>
              <w:rPr>
                <w:b/>
                <w:sz w:val="24"/>
              </w:rPr>
              <w:t>частей</w:t>
            </w:r>
            <w:r>
              <w:rPr>
                <w:b/>
                <w:spacing w:val="-6"/>
                <w:sz w:val="24"/>
              </w:rPr>
              <w:t xml:space="preserve"> </w:t>
            </w:r>
            <w:r>
              <w:rPr>
                <w:b/>
                <w:spacing w:val="-2"/>
                <w:sz w:val="24"/>
              </w:rPr>
              <w:t>модуля</w:t>
            </w:r>
          </w:p>
        </w:tc>
        <w:tc>
          <w:tcPr>
            <w:tcW w:w="2268" w:type="dxa"/>
          </w:tcPr>
          <w:p w:rsidR="00343CC4" w:rsidRDefault="00487E66">
            <w:pPr>
              <w:pStyle w:val="TableParagraph"/>
              <w:spacing w:before="275"/>
              <w:ind w:left="12"/>
              <w:jc w:val="center"/>
              <w:rPr>
                <w:b/>
                <w:sz w:val="24"/>
              </w:rPr>
            </w:pPr>
            <w:r>
              <w:rPr>
                <w:b/>
                <w:sz w:val="24"/>
              </w:rPr>
              <w:t>Объем</w:t>
            </w:r>
            <w:r>
              <w:rPr>
                <w:b/>
                <w:spacing w:val="-6"/>
                <w:sz w:val="24"/>
              </w:rPr>
              <w:t xml:space="preserve"> </w:t>
            </w:r>
            <w:r>
              <w:rPr>
                <w:b/>
                <w:sz w:val="24"/>
              </w:rPr>
              <w:t>в</w:t>
            </w:r>
            <w:r>
              <w:rPr>
                <w:b/>
                <w:spacing w:val="-2"/>
                <w:sz w:val="24"/>
              </w:rPr>
              <w:t xml:space="preserve"> часах</w:t>
            </w:r>
          </w:p>
        </w:tc>
        <w:tc>
          <w:tcPr>
            <w:tcW w:w="2554" w:type="dxa"/>
          </w:tcPr>
          <w:p w:rsidR="00343CC4" w:rsidRDefault="00487E66">
            <w:pPr>
              <w:pStyle w:val="TableParagraph"/>
              <w:spacing w:line="276" w:lineRule="exact"/>
              <w:ind w:left="508" w:right="494" w:firstLine="2"/>
              <w:jc w:val="center"/>
              <w:rPr>
                <w:b/>
                <w:sz w:val="24"/>
              </w:rPr>
            </w:pPr>
            <w:r>
              <w:rPr>
                <w:b/>
                <w:sz w:val="24"/>
              </w:rPr>
              <w:t>В</w:t>
            </w:r>
            <w:r>
              <w:rPr>
                <w:b/>
                <w:spacing w:val="-13"/>
                <w:sz w:val="24"/>
              </w:rPr>
              <w:t xml:space="preserve"> </w:t>
            </w:r>
            <w:r>
              <w:rPr>
                <w:b/>
                <w:sz w:val="24"/>
              </w:rPr>
              <w:t>т.ч.</w:t>
            </w:r>
            <w:r>
              <w:rPr>
                <w:b/>
                <w:spacing w:val="-13"/>
                <w:sz w:val="24"/>
              </w:rPr>
              <w:t xml:space="preserve"> </w:t>
            </w:r>
            <w:r>
              <w:rPr>
                <w:b/>
                <w:sz w:val="24"/>
              </w:rPr>
              <w:t>в</w:t>
            </w:r>
            <w:r>
              <w:rPr>
                <w:b/>
                <w:spacing w:val="-13"/>
                <w:sz w:val="24"/>
              </w:rPr>
              <w:t xml:space="preserve"> </w:t>
            </w:r>
            <w:r>
              <w:rPr>
                <w:b/>
                <w:sz w:val="24"/>
              </w:rPr>
              <w:t xml:space="preserve">форме </w:t>
            </w:r>
            <w:r>
              <w:rPr>
                <w:b/>
                <w:spacing w:val="-2"/>
                <w:sz w:val="24"/>
              </w:rPr>
              <w:t>практической подготовки</w:t>
            </w:r>
          </w:p>
        </w:tc>
      </w:tr>
      <w:tr w:rsidR="00343CC4">
        <w:trPr>
          <w:trHeight w:val="275"/>
        </w:trPr>
        <w:tc>
          <w:tcPr>
            <w:tcW w:w="4668" w:type="dxa"/>
          </w:tcPr>
          <w:p w:rsidR="00343CC4" w:rsidRDefault="00487E66">
            <w:pPr>
              <w:pStyle w:val="TableParagraph"/>
              <w:spacing w:line="255" w:lineRule="exact"/>
              <w:ind w:left="107"/>
              <w:rPr>
                <w:sz w:val="24"/>
              </w:rPr>
            </w:pPr>
            <w:r>
              <w:rPr>
                <w:sz w:val="24"/>
              </w:rPr>
              <w:t>Учебные</w:t>
            </w:r>
            <w:r>
              <w:rPr>
                <w:spacing w:val="-3"/>
                <w:sz w:val="24"/>
              </w:rPr>
              <w:t xml:space="preserve"> </w:t>
            </w:r>
            <w:r>
              <w:rPr>
                <w:sz w:val="24"/>
              </w:rPr>
              <w:t>занятия,</w:t>
            </w:r>
            <w:r>
              <w:rPr>
                <w:spacing w:val="-1"/>
                <w:sz w:val="24"/>
              </w:rPr>
              <w:t xml:space="preserve"> </w:t>
            </w:r>
            <w:r>
              <w:rPr>
                <w:sz w:val="24"/>
              </w:rPr>
              <w:t>из</w:t>
            </w:r>
            <w:r>
              <w:rPr>
                <w:spacing w:val="-1"/>
                <w:sz w:val="24"/>
              </w:rPr>
              <w:t xml:space="preserve"> </w:t>
            </w:r>
            <w:r>
              <w:rPr>
                <w:spacing w:val="-4"/>
                <w:sz w:val="24"/>
              </w:rPr>
              <w:t>них:</w:t>
            </w:r>
          </w:p>
        </w:tc>
        <w:tc>
          <w:tcPr>
            <w:tcW w:w="2268" w:type="dxa"/>
          </w:tcPr>
          <w:p w:rsidR="00343CC4" w:rsidRDefault="00487E66">
            <w:pPr>
              <w:pStyle w:val="TableParagraph"/>
              <w:spacing w:line="255" w:lineRule="exact"/>
              <w:ind w:left="12"/>
              <w:jc w:val="center"/>
              <w:rPr>
                <w:sz w:val="24"/>
              </w:rPr>
            </w:pPr>
            <w:r>
              <w:rPr>
                <w:spacing w:val="-5"/>
                <w:sz w:val="24"/>
              </w:rPr>
              <w:t>77</w:t>
            </w:r>
          </w:p>
        </w:tc>
        <w:tc>
          <w:tcPr>
            <w:tcW w:w="2554" w:type="dxa"/>
          </w:tcPr>
          <w:p w:rsidR="00343CC4" w:rsidRDefault="00487E66">
            <w:pPr>
              <w:pStyle w:val="TableParagraph"/>
              <w:spacing w:line="255" w:lineRule="exact"/>
              <w:ind w:left="14"/>
              <w:jc w:val="center"/>
              <w:rPr>
                <w:sz w:val="24"/>
              </w:rPr>
            </w:pPr>
            <w:r>
              <w:rPr>
                <w:spacing w:val="-5"/>
                <w:sz w:val="24"/>
              </w:rPr>
              <w:t>34</w:t>
            </w:r>
          </w:p>
        </w:tc>
      </w:tr>
      <w:tr w:rsidR="00343CC4">
        <w:trPr>
          <w:trHeight w:val="275"/>
        </w:trPr>
        <w:tc>
          <w:tcPr>
            <w:tcW w:w="4668" w:type="dxa"/>
          </w:tcPr>
          <w:p w:rsidR="00343CC4" w:rsidRDefault="00487E66">
            <w:pPr>
              <w:pStyle w:val="TableParagraph"/>
              <w:spacing w:line="255" w:lineRule="exact"/>
              <w:ind w:left="107"/>
              <w:rPr>
                <w:sz w:val="24"/>
              </w:rPr>
            </w:pPr>
            <w:r>
              <w:rPr>
                <w:spacing w:val="-2"/>
                <w:sz w:val="24"/>
              </w:rPr>
              <w:t>теоретические</w:t>
            </w:r>
          </w:p>
        </w:tc>
        <w:tc>
          <w:tcPr>
            <w:tcW w:w="2268" w:type="dxa"/>
          </w:tcPr>
          <w:p w:rsidR="00343CC4" w:rsidRDefault="00487E66">
            <w:pPr>
              <w:pStyle w:val="TableParagraph"/>
              <w:spacing w:line="255" w:lineRule="exact"/>
              <w:ind w:left="12"/>
              <w:jc w:val="center"/>
              <w:rPr>
                <w:sz w:val="24"/>
              </w:rPr>
            </w:pPr>
            <w:r>
              <w:rPr>
                <w:spacing w:val="-5"/>
                <w:sz w:val="24"/>
              </w:rPr>
              <w:t>43</w:t>
            </w:r>
          </w:p>
        </w:tc>
        <w:tc>
          <w:tcPr>
            <w:tcW w:w="2554" w:type="dxa"/>
          </w:tcPr>
          <w:p w:rsidR="00343CC4" w:rsidRDefault="00343CC4">
            <w:pPr>
              <w:pStyle w:val="TableParagraph"/>
              <w:rPr>
                <w:sz w:val="20"/>
              </w:rPr>
            </w:pPr>
          </w:p>
        </w:tc>
      </w:tr>
      <w:tr w:rsidR="00343CC4">
        <w:trPr>
          <w:trHeight w:val="275"/>
        </w:trPr>
        <w:tc>
          <w:tcPr>
            <w:tcW w:w="4668" w:type="dxa"/>
          </w:tcPr>
          <w:p w:rsidR="00343CC4" w:rsidRDefault="00487E66">
            <w:pPr>
              <w:pStyle w:val="TableParagraph"/>
              <w:spacing w:line="255" w:lineRule="exact"/>
              <w:ind w:left="107"/>
              <w:rPr>
                <w:sz w:val="24"/>
              </w:rPr>
            </w:pPr>
            <w:r>
              <w:rPr>
                <w:spacing w:val="-2"/>
                <w:sz w:val="24"/>
              </w:rPr>
              <w:t>практические</w:t>
            </w:r>
          </w:p>
        </w:tc>
        <w:tc>
          <w:tcPr>
            <w:tcW w:w="2268" w:type="dxa"/>
          </w:tcPr>
          <w:p w:rsidR="00343CC4" w:rsidRDefault="00487E66">
            <w:pPr>
              <w:pStyle w:val="TableParagraph"/>
              <w:spacing w:line="255" w:lineRule="exact"/>
              <w:ind w:left="12"/>
              <w:jc w:val="center"/>
              <w:rPr>
                <w:sz w:val="24"/>
              </w:rPr>
            </w:pPr>
            <w:r>
              <w:rPr>
                <w:spacing w:val="-5"/>
                <w:sz w:val="24"/>
              </w:rPr>
              <w:t>34</w:t>
            </w:r>
          </w:p>
        </w:tc>
        <w:tc>
          <w:tcPr>
            <w:tcW w:w="2554" w:type="dxa"/>
          </w:tcPr>
          <w:p w:rsidR="00343CC4" w:rsidRDefault="00487E66">
            <w:pPr>
              <w:pStyle w:val="TableParagraph"/>
              <w:spacing w:line="255" w:lineRule="exact"/>
              <w:ind w:left="14"/>
              <w:jc w:val="center"/>
              <w:rPr>
                <w:sz w:val="24"/>
              </w:rPr>
            </w:pPr>
            <w:r>
              <w:rPr>
                <w:spacing w:val="-5"/>
                <w:sz w:val="24"/>
              </w:rPr>
              <w:t>34</w:t>
            </w:r>
          </w:p>
        </w:tc>
      </w:tr>
      <w:tr w:rsidR="00343CC4">
        <w:trPr>
          <w:trHeight w:val="277"/>
        </w:trPr>
        <w:tc>
          <w:tcPr>
            <w:tcW w:w="4668" w:type="dxa"/>
          </w:tcPr>
          <w:p w:rsidR="00343CC4" w:rsidRDefault="00487E66">
            <w:pPr>
              <w:pStyle w:val="TableParagraph"/>
              <w:spacing w:line="258" w:lineRule="exact"/>
              <w:ind w:left="107"/>
              <w:rPr>
                <w:sz w:val="24"/>
              </w:rPr>
            </w:pPr>
            <w:r>
              <w:rPr>
                <w:sz w:val="24"/>
              </w:rPr>
              <w:t>Самостоятельная</w:t>
            </w:r>
            <w:r>
              <w:rPr>
                <w:spacing w:val="-3"/>
                <w:sz w:val="24"/>
              </w:rPr>
              <w:t xml:space="preserve"> </w:t>
            </w:r>
            <w:r>
              <w:rPr>
                <w:spacing w:val="-2"/>
                <w:sz w:val="24"/>
              </w:rPr>
              <w:t>работа</w:t>
            </w:r>
          </w:p>
        </w:tc>
        <w:tc>
          <w:tcPr>
            <w:tcW w:w="2268" w:type="dxa"/>
          </w:tcPr>
          <w:p w:rsidR="00343CC4" w:rsidRDefault="00487E66">
            <w:pPr>
              <w:pStyle w:val="TableParagraph"/>
              <w:spacing w:line="258" w:lineRule="exact"/>
              <w:ind w:left="12"/>
              <w:jc w:val="center"/>
              <w:rPr>
                <w:sz w:val="24"/>
              </w:rPr>
            </w:pPr>
            <w:r>
              <w:rPr>
                <w:spacing w:val="-10"/>
                <w:sz w:val="24"/>
              </w:rPr>
              <w:t>4</w:t>
            </w:r>
          </w:p>
        </w:tc>
        <w:tc>
          <w:tcPr>
            <w:tcW w:w="2554" w:type="dxa"/>
          </w:tcPr>
          <w:p w:rsidR="00343CC4" w:rsidRDefault="00487E66">
            <w:pPr>
              <w:pStyle w:val="TableParagraph"/>
              <w:spacing w:line="258" w:lineRule="exact"/>
              <w:ind w:left="14" w:right="2"/>
              <w:jc w:val="center"/>
              <w:rPr>
                <w:sz w:val="24"/>
              </w:rPr>
            </w:pPr>
            <w:r>
              <w:rPr>
                <w:spacing w:val="-10"/>
                <w:sz w:val="24"/>
              </w:rPr>
              <w:t>-</w:t>
            </w:r>
          </w:p>
        </w:tc>
      </w:tr>
      <w:tr w:rsidR="00343CC4">
        <w:trPr>
          <w:trHeight w:val="275"/>
        </w:trPr>
        <w:tc>
          <w:tcPr>
            <w:tcW w:w="4668" w:type="dxa"/>
          </w:tcPr>
          <w:p w:rsidR="00343CC4" w:rsidRDefault="00487E66">
            <w:pPr>
              <w:pStyle w:val="TableParagraph"/>
              <w:spacing w:line="255" w:lineRule="exact"/>
              <w:ind w:left="107"/>
              <w:rPr>
                <w:sz w:val="24"/>
              </w:rPr>
            </w:pPr>
            <w:r>
              <w:rPr>
                <w:sz w:val="24"/>
              </w:rPr>
              <w:t>Практика, в</w:t>
            </w:r>
            <w:r>
              <w:rPr>
                <w:spacing w:val="-1"/>
                <w:sz w:val="24"/>
              </w:rPr>
              <w:t xml:space="preserve"> </w:t>
            </w:r>
            <w:r>
              <w:rPr>
                <w:spacing w:val="-2"/>
                <w:sz w:val="24"/>
              </w:rPr>
              <w:t>т.ч.:</w:t>
            </w:r>
          </w:p>
        </w:tc>
        <w:tc>
          <w:tcPr>
            <w:tcW w:w="2268" w:type="dxa"/>
          </w:tcPr>
          <w:p w:rsidR="00343CC4" w:rsidRDefault="00487E66">
            <w:pPr>
              <w:pStyle w:val="TableParagraph"/>
              <w:spacing w:line="255" w:lineRule="exact"/>
              <w:ind w:left="12"/>
              <w:jc w:val="center"/>
              <w:rPr>
                <w:sz w:val="24"/>
              </w:rPr>
            </w:pPr>
            <w:r>
              <w:rPr>
                <w:spacing w:val="-5"/>
                <w:sz w:val="24"/>
              </w:rPr>
              <w:t>216</w:t>
            </w:r>
          </w:p>
        </w:tc>
        <w:tc>
          <w:tcPr>
            <w:tcW w:w="2554" w:type="dxa"/>
          </w:tcPr>
          <w:p w:rsidR="00343CC4" w:rsidRDefault="00487E66">
            <w:pPr>
              <w:pStyle w:val="TableParagraph"/>
              <w:spacing w:line="255" w:lineRule="exact"/>
              <w:ind w:left="14"/>
              <w:jc w:val="center"/>
              <w:rPr>
                <w:sz w:val="24"/>
              </w:rPr>
            </w:pPr>
            <w:r>
              <w:rPr>
                <w:spacing w:val="-5"/>
                <w:sz w:val="24"/>
              </w:rPr>
              <w:t>216</w:t>
            </w:r>
          </w:p>
        </w:tc>
      </w:tr>
      <w:tr w:rsidR="00343CC4">
        <w:trPr>
          <w:trHeight w:val="275"/>
        </w:trPr>
        <w:tc>
          <w:tcPr>
            <w:tcW w:w="4668" w:type="dxa"/>
          </w:tcPr>
          <w:p w:rsidR="00343CC4" w:rsidRDefault="00487E66">
            <w:pPr>
              <w:pStyle w:val="TableParagraph"/>
              <w:spacing w:line="255" w:lineRule="exact"/>
              <w:ind w:left="107"/>
              <w:rPr>
                <w:sz w:val="24"/>
              </w:rPr>
            </w:pPr>
            <w:r>
              <w:rPr>
                <w:spacing w:val="-2"/>
                <w:sz w:val="24"/>
              </w:rPr>
              <w:t>учебная</w:t>
            </w:r>
          </w:p>
        </w:tc>
        <w:tc>
          <w:tcPr>
            <w:tcW w:w="2268" w:type="dxa"/>
          </w:tcPr>
          <w:p w:rsidR="00343CC4" w:rsidRDefault="00487E66">
            <w:pPr>
              <w:pStyle w:val="TableParagraph"/>
              <w:spacing w:line="255" w:lineRule="exact"/>
              <w:ind w:left="12"/>
              <w:jc w:val="center"/>
              <w:rPr>
                <w:sz w:val="24"/>
              </w:rPr>
            </w:pPr>
            <w:r>
              <w:rPr>
                <w:spacing w:val="-5"/>
                <w:sz w:val="24"/>
              </w:rPr>
              <w:t>108</w:t>
            </w:r>
          </w:p>
        </w:tc>
        <w:tc>
          <w:tcPr>
            <w:tcW w:w="2554" w:type="dxa"/>
          </w:tcPr>
          <w:p w:rsidR="00343CC4" w:rsidRDefault="00487E66">
            <w:pPr>
              <w:pStyle w:val="TableParagraph"/>
              <w:spacing w:line="255" w:lineRule="exact"/>
              <w:ind w:left="14"/>
              <w:jc w:val="center"/>
              <w:rPr>
                <w:sz w:val="24"/>
              </w:rPr>
            </w:pPr>
            <w:r>
              <w:rPr>
                <w:spacing w:val="-5"/>
                <w:sz w:val="24"/>
              </w:rPr>
              <w:t>108</w:t>
            </w:r>
          </w:p>
        </w:tc>
      </w:tr>
      <w:tr w:rsidR="00343CC4">
        <w:trPr>
          <w:trHeight w:val="275"/>
        </w:trPr>
        <w:tc>
          <w:tcPr>
            <w:tcW w:w="4668" w:type="dxa"/>
          </w:tcPr>
          <w:p w:rsidR="00343CC4" w:rsidRDefault="00487E66">
            <w:pPr>
              <w:pStyle w:val="TableParagraph"/>
              <w:spacing w:line="255" w:lineRule="exact"/>
              <w:ind w:left="107"/>
              <w:rPr>
                <w:sz w:val="24"/>
              </w:rPr>
            </w:pPr>
            <w:r>
              <w:rPr>
                <w:spacing w:val="-2"/>
                <w:sz w:val="24"/>
              </w:rPr>
              <w:t>производственная</w:t>
            </w:r>
          </w:p>
        </w:tc>
        <w:tc>
          <w:tcPr>
            <w:tcW w:w="2268" w:type="dxa"/>
          </w:tcPr>
          <w:p w:rsidR="00343CC4" w:rsidRDefault="00487E66">
            <w:pPr>
              <w:pStyle w:val="TableParagraph"/>
              <w:spacing w:line="255" w:lineRule="exact"/>
              <w:ind w:left="12"/>
              <w:jc w:val="center"/>
              <w:rPr>
                <w:sz w:val="24"/>
              </w:rPr>
            </w:pPr>
            <w:r>
              <w:rPr>
                <w:spacing w:val="-5"/>
                <w:sz w:val="24"/>
              </w:rPr>
              <w:t>108</w:t>
            </w:r>
          </w:p>
        </w:tc>
        <w:tc>
          <w:tcPr>
            <w:tcW w:w="2554" w:type="dxa"/>
          </w:tcPr>
          <w:p w:rsidR="00343CC4" w:rsidRDefault="00487E66">
            <w:pPr>
              <w:pStyle w:val="TableParagraph"/>
              <w:spacing w:line="255" w:lineRule="exact"/>
              <w:ind w:left="14"/>
              <w:jc w:val="center"/>
              <w:rPr>
                <w:sz w:val="24"/>
              </w:rPr>
            </w:pPr>
            <w:r>
              <w:rPr>
                <w:spacing w:val="-5"/>
                <w:sz w:val="24"/>
              </w:rPr>
              <w:t>108</w:t>
            </w:r>
          </w:p>
        </w:tc>
      </w:tr>
      <w:tr w:rsidR="00343CC4">
        <w:trPr>
          <w:trHeight w:val="1657"/>
        </w:trPr>
        <w:tc>
          <w:tcPr>
            <w:tcW w:w="4668" w:type="dxa"/>
          </w:tcPr>
          <w:p w:rsidR="00343CC4" w:rsidRDefault="00487E66">
            <w:pPr>
              <w:pStyle w:val="TableParagraph"/>
              <w:spacing w:line="270" w:lineRule="exact"/>
              <w:ind w:left="107"/>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в</w:t>
            </w:r>
            <w:r>
              <w:rPr>
                <w:spacing w:val="-2"/>
                <w:sz w:val="24"/>
              </w:rPr>
              <w:t xml:space="preserve"> </w:t>
            </w:r>
            <w:r>
              <w:rPr>
                <w:sz w:val="24"/>
              </w:rPr>
              <w:t xml:space="preserve">том </w:t>
            </w:r>
            <w:r>
              <w:rPr>
                <w:spacing w:val="-2"/>
                <w:sz w:val="24"/>
              </w:rPr>
              <w:t>числе:</w:t>
            </w:r>
          </w:p>
          <w:p w:rsidR="00343CC4" w:rsidRDefault="00487E66">
            <w:pPr>
              <w:pStyle w:val="TableParagraph"/>
              <w:ind w:left="107" w:right="1976"/>
              <w:rPr>
                <w:i/>
              </w:rPr>
            </w:pPr>
            <w:r>
              <w:rPr>
                <w:i/>
                <w:sz w:val="24"/>
              </w:rPr>
              <w:t>МДК</w:t>
            </w:r>
            <w:r>
              <w:rPr>
                <w:i/>
                <w:spacing w:val="-10"/>
                <w:sz w:val="24"/>
              </w:rPr>
              <w:t xml:space="preserve"> </w:t>
            </w:r>
            <w:r>
              <w:rPr>
                <w:i/>
                <w:sz w:val="24"/>
              </w:rPr>
              <w:t>03.01</w:t>
            </w:r>
            <w:r>
              <w:rPr>
                <w:i/>
                <w:spacing w:val="-10"/>
                <w:sz w:val="24"/>
              </w:rPr>
              <w:t xml:space="preserve"> </w:t>
            </w:r>
            <w:r>
              <w:rPr>
                <w:i/>
                <w:sz w:val="24"/>
              </w:rPr>
              <w:t>в</w:t>
            </w:r>
            <w:r>
              <w:rPr>
                <w:i/>
                <w:spacing w:val="-11"/>
                <w:sz w:val="24"/>
              </w:rPr>
              <w:t xml:space="preserve"> </w:t>
            </w:r>
            <w:r>
              <w:rPr>
                <w:i/>
                <w:sz w:val="24"/>
              </w:rPr>
              <w:t>форме</w:t>
            </w:r>
            <w:r>
              <w:rPr>
                <w:i/>
                <w:spacing w:val="-10"/>
                <w:sz w:val="24"/>
              </w:rPr>
              <w:t xml:space="preserve"> </w:t>
            </w:r>
            <w:r>
              <w:rPr>
                <w:i/>
                <w:sz w:val="24"/>
              </w:rPr>
              <w:t xml:space="preserve">ДЗ МДК 03.02 в </w:t>
            </w:r>
            <w:r>
              <w:rPr>
                <w:i/>
              </w:rPr>
              <w:t xml:space="preserve">форме ДЗ </w:t>
            </w:r>
            <w:r>
              <w:rPr>
                <w:i/>
                <w:sz w:val="24"/>
              </w:rPr>
              <w:t xml:space="preserve">УП 03 в </w:t>
            </w:r>
            <w:r>
              <w:rPr>
                <w:i/>
              </w:rPr>
              <w:t>форме ДЗ</w:t>
            </w:r>
          </w:p>
          <w:p w:rsidR="00343CC4" w:rsidRDefault="00487E66">
            <w:pPr>
              <w:pStyle w:val="TableParagraph"/>
              <w:ind w:left="107"/>
              <w:rPr>
                <w:i/>
              </w:rPr>
            </w:pPr>
            <w:r>
              <w:rPr>
                <w:i/>
                <w:sz w:val="24"/>
              </w:rPr>
              <w:t>ПП</w:t>
            </w:r>
            <w:r>
              <w:rPr>
                <w:i/>
                <w:spacing w:val="-2"/>
                <w:sz w:val="24"/>
              </w:rPr>
              <w:t xml:space="preserve"> </w:t>
            </w:r>
            <w:r>
              <w:rPr>
                <w:i/>
                <w:sz w:val="24"/>
              </w:rPr>
              <w:t>03 в</w:t>
            </w:r>
            <w:r>
              <w:rPr>
                <w:i/>
                <w:spacing w:val="-2"/>
                <w:sz w:val="24"/>
              </w:rPr>
              <w:t xml:space="preserve"> </w:t>
            </w:r>
            <w:r>
              <w:rPr>
                <w:i/>
              </w:rPr>
              <w:t xml:space="preserve">форме </w:t>
            </w:r>
            <w:r>
              <w:rPr>
                <w:i/>
                <w:spacing w:val="-5"/>
              </w:rPr>
              <w:t>ДЗ</w:t>
            </w:r>
          </w:p>
          <w:p w:rsidR="00343CC4" w:rsidRDefault="00487E66">
            <w:pPr>
              <w:pStyle w:val="TableParagraph"/>
              <w:spacing w:line="264" w:lineRule="exact"/>
              <w:ind w:left="107"/>
              <w:rPr>
                <w:i/>
              </w:rPr>
            </w:pPr>
            <w:r>
              <w:rPr>
                <w:i/>
                <w:sz w:val="24"/>
              </w:rPr>
              <w:t>ПМ 03</w:t>
            </w:r>
            <w:r>
              <w:rPr>
                <w:i/>
                <w:spacing w:val="-2"/>
                <w:sz w:val="24"/>
              </w:rPr>
              <w:t xml:space="preserve"> </w:t>
            </w:r>
            <w:r>
              <w:rPr>
                <w:i/>
                <w:sz w:val="24"/>
              </w:rPr>
              <w:t>в</w:t>
            </w:r>
            <w:r>
              <w:rPr>
                <w:i/>
                <w:spacing w:val="-1"/>
                <w:sz w:val="24"/>
              </w:rPr>
              <w:t xml:space="preserve"> </w:t>
            </w:r>
            <w:r>
              <w:rPr>
                <w:i/>
              </w:rPr>
              <w:t xml:space="preserve">форме </w:t>
            </w:r>
            <w:r>
              <w:rPr>
                <w:i/>
                <w:spacing w:val="-10"/>
              </w:rPr>
              <w:t>Э</w:t>
            </w:r>
          </w:p>
        </w:tc>
        <w:tc>
          <w:tcPr>
            <w:tcW w:w="2268" w:type="dxa"/>
          </w:tcPr>
          <w:p w:rsidR="00343CC4" w:rsidRDefault="00343CC4">
            <w:pPr>
              <w:pStyle w:val="TableParagraph"/>
              <w:rPr>
                <w:b/>
                <w:sz w:val="24"/>
              </w:rPr>
            </w:pPr>
          </w:p>
          <w:p w:rsidR="00343CC4" w:rsidRDefault="00343CC4">
            <w:pPr>
              <w:pStyle w:val="TableParagraph"/>
              <w:spacing w:before="131"/>
              <w:rPr>
                <w:b/>
                <w:sz w:val="24"/>
              </w:rPr>
            </w:pPr>
          </w:p>
          <w:p w:rsidR="00343CC4" w:rsidRDefault="00487E66">
            <w:pPr>
              <w:pStyle w:val="TableParagraph"/>
              <w:ind w:left="12"/>
              <w:jc w:val="center"/>
              <w:rPr>
                <w:sz w:val="24"/>
              </w:rPr>
            </w:pPr>
            <w:r>
              <w:rPr>
                <w:spacing w:val="-5"/>
                <w:sz w:val="24"/>
              </w:rPr>
              <w:t>12</w:t>
            </w:r>
          </w:p>
        </w:tc>
        <w:tc>
          <w:tcPr>
            <w:tcW w:w="2554" w:type="dxa"/>
          </w:tcPr>
          <w:p w:rsidR="00343CC4" w:rsidRDefault="00343CC4">
            <w:pPr>
              <w:pStyle w:val="TableParagraph"/>
            </w:pPr>
          </w:p>
        </w:tc>
      </w:tr>
      <w:tr w:rsidR="00343CC4">
        <w:trPr>
          <w:trHeight w:val="275"/>
        </w:trPr>
        <w:tc>
          <w:tcPr>
            <w:tcW w:w="4668" w:type="dxa"/>
          </w:tcPr>
          <w:p w:rsidR="00343CC4" w:rsidRDefault="00487E66">
            <w:pPr>
              <w:pStyle w:val="TableParagraph"/>
              <w:spacing w:line="255" w:lineRule="exact"/>
              <w:ind w:left="107"/>
              <w:rPr>
                <w:b/>
                <w:sz w:val="24"/>
              </w:rPr>
            </w:pPr>
            <w:r>
              <w:rPr>
                <w:b/>
                <w:spacing w:val="-2"/>
                <w:sz w:val="24"/>
              </w:rPr>
              <w:t>Всего</w:t>
            </w:r>
          </w:p>
        </w:tc>
        <w:tc>
          <w:tcPr>
            <w:tcW w:w="2268" w:type="dxa"/>
          </w:tcPr>
          <w:p w:rsidR="00343CC4" w:rsidRDefault="00487E66">
            <w:pPr>
              <w:pStyle w:val="TableParagraph"/>
              <w:spacing w:line="255" w:lineRule="exact"/>
              <w:ind w:left="12"/>
              <w:jc w:val="center"/>
              <w:rPr>
                <w:b/>
                <w:sz w:val="24"/>
              </w:rPr>
            </w:pPr>
            <w:r>
              <w:rPr>
                <w:b/>
                <w:spacing w:val="-5"/>
                <w:sz w:val="24"/>
              </w:rPr>
              <w:t>309</w:t>
            </w:r>
          </w:p>
        </w:tc>
        <w:tc>
          <w:tcPr>
            <w:tcW w:w="2554" w:type="dxa"/>
          </w:tcPr>
          <w:p w:rsidR="00343CC4" w:rsidRDefault="00487E66">
            <w:pPr>
              <w:pStyle w:val="TableParagraph"/>
              <w:spacing w:line="255" w:lineRule="exact"/>
              <w:ind w:left="14"/>
              <w:jc w:val="center"/>
              <w:rPr>
                <w:b/>
                <w:sz w:val="24"/>
              </w:rPr>
            </w:pPr>
            <w:r>
              <w:rPr>
                <w:b/>
                <w:spacing w:val="-5"/>
                <w:sz w:val="24"/>
              </w:rPr>
              <w:t>250</w:t>
            </w:r>
          </w:p>
        </w:tc>
      </w:tr>
    </w:tbl>
    <w:p w:rsidR="00343CC4" w:rsidRDefault="00343CC4">
      <w:pPr>
        <w:pStyle w:val="a3"/>
        <w:spacing w:before="3"/>
        <w:rPr>
          <w:b/>
        </w:rPr>
      </w:pPr>
    </w:p>
    <w:p w:rsidR="00343CC4" w:rsidRDefault="00487E66">
      <w:pPr>
        <w:pStyle w:val="a5"/>
        <w:numPr>
          <w:ilvl w:val="1"/>
          <w:numId w:val="203"/>
        </w:numPr>
        <w:tabs>
          <w:tab w:val="left" w:pos="1270"/>
        </w:tabs>
        <w:spacing w:before="1"/>
        <w:rPr>
          <w:b/>
          <w:sz w:val="24"/>
        </w:rPr>
      </w:pPr>
      <w:r>
        <w:rPr>
          <w:b/>
          <w:sz w:val="24"/>
        </w:rPr>
        <w:t>Структура</w:t>
      </w:r>
      <w:r>
        <w:rPr>
          <w:b/>
          <w:spacing w:val="-5"/>
          <w:sz w:val="24"/>
        </w:rPr>
        <w:t xml:space="preserve"> </w:t>
      </w:r>
      <w:r>
        <w:rPr>
          <w:b/>
          <w:sz w:val="24"/>
        </w:rPr>
        <w:t>профессионального</w:t>
      </w:r>
      <w:r>
        <w:rPr>
          <w:b/>
          <w:spacing w:val="-5"/>
          <w:sz w:val="24"/>
        </w:rPr>
        <w:t xml:space="preserve"> </w:t>
      </w:r>
      <w:r>
        <w:rPr>
          <w:b/>
          <w:spacing w:val="-2"/>
          <w:sz w:val="24"/>
        </w:rPr>
        <w:t>модуля</w:t>
      </w:r>
    </w:p>
    <w:p w:rsidR="00343CC4" w:rsidRDefault="00343CC4">
      <w:pPr>
        <w:pStyle w:val="a3"/>
        <w:rPr>
          <w:b/>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6"/>
        <w:gridCol w:w="3715"/>
        <w:gridCol w:w="962"/>
        <w:gridCol w:w="688"/>
        <w:gridCol w:w="518"/>
        <w:gridCol w:w="444"/>
        <w:gridCol w:w="415"/>
        <w:gridCol w:w="413"/>
        <w:gridCol w:w="547"/>
        <w:gridCol w:w="549"/>
      </w:tblGrid>
      <w:tr w:rsidR="00343CC4">
        <w:trPr>
          <w:trHeight w:val="3270"/>
        </w:trPr>
        <w:tc>
          <w:tcPr>
            <w:tcW w:w="1236" w:type="dxa"/>
          </w:tcPr>
          <w:p w:rsidR="00343CC4" w:rsidRDefault="00487E66">
            <w:pPr>
              <w:pStyle w:val="TableParagraph"/>
              <w:spacing w:line="242" w:lineRule="auto"/>
              <w:ind w:left="465" w:right="210" w:hanging="240"/>
            </w:pPr>
            <w:r>
              <w:t>Код</w:t>
            </w:r>
            <w:r>
              <w:rPr>
                <w:spacing w:val="-14"/>
              </w:rPr>
              <w:t xml:space="preserve"> </w:t>
            </w:r>
            <w:r>
              <w:t xml:space="preserve">ОК, </w:t>
            </w:r>
            <w:r>
              <w:rPr>
                <w:spacing w:val="-6"/>
              </w:rPr>
              <w:t>ПК</w:t>
            </w:r>
          </w:p>
        </w:tc>
        <w:tc>
          <w:tcPr>
            <w:tcW w:w="3715" w:type="dxa"/>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spacing w:before="111"/>
              <w:rPr>
                <w:b/>
              </w:rPr>
            </w:pPr>
          </w:p>
          <w:p w:rsidR="00343CC4" w:rsidRDefault="00487E66">
            <w:pPr>
              <w:pStyle w:val="TableParagraph"/>
              <w:ind w:left="559" w:right="548" w:firstLine="165"/>
            </w:pPr>
            <w:r>
              <w:t>Наименования разделов профессионального</w:t>
            </w:r>
            <w:r>
              <w:rPr>
                <w:spacing w:val="-14"/>
              </w:rPr>
              <w:t xml:space="preserve"> </w:t>
            </w:r>
            <w:r>
              <w:t>модуля</w:t>
            </w:r>
          </w:p>
        </w:tc>
        <w:tc>
          <w:tcPr>
            <w:tcW w:w="962" w:type="dxa"/>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spacing w:before="111"/>
              <w:rPr>
                <w:b/>
              </w:rPr>
            </w:pPr>
          </w:p>
          <w:p w:rsidR="00343CC4" w:rsidRDefault="00487E66">
            <w:pPr>
              <w:pStyle w:val="TableParagraph"/>
              <w:ind w:left="300" w:right="167" w:hanging="121"/>
            </w:pPr>
            <w:r>
              <w:rPr>
                <w:spacing w:val="-2"/>
              </w:rPr>
              <w:t xml:space="preserve">Всего, </w:t>
            </w:r>
            <w:r>
              <w:rPr>
                <w:spacing w:val="-4"/>
              </w:rPr>
              <w:t>час.</w:t>
            </w:r>
          </w:p>
        </w:tc>
        <w:tc>
          <w:tcPr>
            <w:tcW w:w="688" w:type="dxa"/>
            <w:textDirection w:val="btLr"/>
          </w:tcPr>
          <w:p w:rsidR="00343CC4" w:rsidRDefault="00487E66">
            <w:pPr>
              <w:pStyle w:val="TableParagraph"/>
              <w:spacing w:before="109" w:line="244" w:lineRule="auto"/>
              <w:ind w:left="1096" w:hanging="800"/>
            </w:pPr>
            <w:r>
              <w:t>В</w:t>
            </w:r>
            <w:r>
              <w:rPr>
                <w:spacing w:val="-9"/>
              </w:rPr>
              <w:t xml:space="preserve"> </w:t>
            </w:r>
            <w:r>
              <w:t>т.ч.</w:t>
            </w:r>
            <w:r>
              <w:rPr>
                <w:spacing w:val="-9"/>
              </w:rPr>
              <w:t xml:space="preserve"> </w:t>
            </w:r>
            <w:r>
              <w:t>в</w:t>
            </w:r>
            <w:r>
              <w:rPr>
                <w:spacing w:val="-11"/>
              </w:rPr>
              <w:t xml:space="preserve"> </w:t>
            </w:r>
            <w:r>
              <w:t>форме</w:t>
            </w:r>
            <w:r>
              <w:rPr>
                <w:spacing w:val="-9"/>
              </w:rPr>
              <w:t xml:space="preserve"> </w:t>
            </w:r>
            <w:r>
              <w:t xml:space="preserve">практической </w:t>
            </w:r>
            <w:r>
              <w:rPr>
                <w:spacing w:val="-2"/>
              </w:rPr>
              <w:t>подготовки</w:t>
            </w:r>
          </w:p>
        </w:tc>
        <w:tc>
          <w:tcPr>
            <w:tcW w:w="518" w:type="dxa"/>
            <w:shd w:val="clear" w:color="auto" w:fill="D9D9D9"/>
            <w:textDirection w:val="btLr"/>
          </w:tcPr>
          <w:p w:rsidR="00343CC4" w:rsidRDefault="00487E66">
            <w:pPr>
              <w:pStyle w:val="TableParagraph"/>
              <w:spacing w:before="131"/>
              <w:ind w:left="434"/>
            </w:pPr>
            <w:r>
              <w:t>Обучение</w:t>
            </w:r>
            <w:r>
              <w:rPr>
                <w:spacing w:val="-2"/>
              </w:rPr>
              <w:t xml:space="preserve"> </w:t>
            </w:r>
            <w:r>
              <w:t>по</w:t>
            </w:r>
            <w:r>
              <w:rPr>
                <w:spacing w:val="-1"/>
              </w:rPr>
              <w:t xml:space="preserve"> </w:t>
            </w:r>
            <w:r>
              <w:t>МДК,</w:t>
            </w:r>
            <w:r>
              <w:rPr>
                <w:spacing w:val="-1"/>
              </w:rPr>
              <w:t xml:space="preserve"> </w:t>
            </w:r>
            <w:r>
              <w:t>в</w:t>
            </w:r>
            <w:r>
              <w:rPr>
                <w:spacing w:val="-3"/>
              </w:rPr>
              <w:t xml:space="preserve"> </w:t>
            </w:r>
            <w:r>
              <w:rPr>
                <w:spacing w:val="-2"/>
              </w:rPr>
              <w:t>т.ч.:</w:t>
            </w:r>
          </w:p>
        </w:tc>
        <w:tc>
          <w:tcPr>
            <w:tcW w:w="444" w:type="dxa"/>
            <w:textDirection w:val="btLr"/>
          </w:tcPr>
          <w:p w:rsidR="00343CC4" w:rsidRDefault="00487E66">
            <w:pPr>
              <w:pStyle w:val="TableParagraph"/>
              <w:spacing w:before="111"/>
              <w:ind w:left="755"/>
              <w:rPr>
                <w:sz w:val="24"/>
              </w:rPr>
            </w:pPr>
            <w:r>
              <w:rPr>
                <w:sz w:val="24"/>
              </w:rPr>
              <w:t xml:space="preserve">Учебные </w:t>
            </w:r>
            <w:r>
              <w:rPr>
                <w:spacing w:val="-2"/>
                <w:sz w:val="24"/>
              </w:rPr>
              <w:t>занятия</w:t>
            </w:r>
          </w:p>
        </w:tc>
        <w:tc>
          <w:tcPr>
            <w:tcW w:w="415" w:type="dxa"/>
            <w:textDirection w:val="btLr"/>
          </w:tcPr>
          <w:p w:rsidR="00343CC4" w:rsidRDefault="00487E66">
            <w:pPr>
              <w:pStyle w:val="TableParagraph"/>
              <w:spacing w:before="110"/>
              <w:ind w:left="436"/>
            </w:pPr>
            <w:r>
              <w:t>Курсовая</w:t>
            </w:r>
            <w:r>
              <w:rPr>
                <w:spacing w:val="-5"/>
              </w:rPr>
              <w:t xml:space="preserve"> </w:t>
            </w:r>
            <w:r>
              <w:t>работа</w:t>
            </w:r>
            <w:r>
              <w:rPr>
                <w:spacing w:val="-4"/>
              </w:rPr>
              <w:t xml:space="preserve"> </w:t>
            </w:r>
            <w:r>
              <w:rPr>
                <w:spacing w:val="-2"/>
              </w:rPr>
              <w:t>(проект)</w:t>
            </w:r>
          </w:p>
        </w:tc>
        <w:tc>
          <w:tcPr>
            <w:tcW w:w="413" w:type="dxa"/>
            <w:textDirection w:val="btLr"/>
          </w:tcPr>
          <w:p w:rsidR="00343CC4" w:rsidRDefault="00487E66">
            <w:pPr>
              <w:pStyle w:val="TableParagraph"/>
              <w:spacing w:before="108"/>
              <w:ind w:left="487"/>
            </w:pPr>
            <w:r>
              <w:t>Самостоятельная</w:t>
            </w:r>
            <w:r>
              <w:rPr>
                <w:spacing w:val="-9"/>
              </w:rPr>
              <w:t xml:space="preserve"> </w:t>
            </w:r>
            <w:r>
              <w:rPr>
                <w:spacing w:val="-2"/>
              </w:rPr>
              <w:t>работа</w:t>
            </w:r>
          </w:p>
        </w:tc>
        <w:tc>
          <w:tcPr>
            <w:tcW w:w="547" w:type="dxa"/>
            <w:shd w:val="clear" w:color="auto" w:fill="D9D9D9"/>
            <w:textDirection w:val="btLr"/>
          </w:tcPr>
          <w:p w:rsidR="00343CC4" w:rsidRDefault="00487E66">
            <w:pPr>
              <w:pStyle w:val="TableParagraph"/>
              <w:spacing w:before="146"/>
              <w:ind w:left="784"/>
            </w:pPr>
            <w:r>
              <w:t>Учебная</w:t>
            </w:r>
            <w:r>
              <w:rPr>
                <w:spacing w:val="-2"/>
              </w:rPr>
              <w:t xml:space="preserve"> практика</w:t>
            </w:r>
          </w:p>
        </w:tc>
        <w:tc>
          <w:tcPr>
            <w:tcW w:w="549" w:type="dxa"/>
            <w:shd w:val="clear" w:color="auto" w:fill="D9D9D9"/>
            <w:textDirection w:val="btLr"/>
          </w:tcPr>
          <w:p w:rsidR="00343CC4" w:rsidRDefault="00487E66">
            <w:pPr>
              <w:pStyle w:val="TableParagraph"/>
              <w:spacing w:before="110"/>
              <w:ind w:left="311"/>
            </w:pPr>
            <w:r>
              <w:rPr>
                <w:spacing w:val="-2"/>
              </w:rPr>
              <w:t>Производственная</w:t>
            </w:r>
            <w:r>
              <w:rPr>
                <w:spacing w:val="15"/>
              </w:rPr>
              <w:t xml:space="preserve"> </w:t>
            </w:r>
            <w:r>
              <w:rPr>
                <w:spacing w:val="-2"/>
              </w:rPr>
              <w:t>практика</w:t>
            </w:r>
          </w:p>
        </w:tc>
      </w:tr>
      <w:tr w:rsidR="00343CC4">
        <w:trPr>
          <w:trHeight w:val="184"/>
        </w:trPr>
        <w:tc>
          <w:tcPr>
            <w:tcW w:w="1236" w:type="dxa"/>
          </w:tcPr>
          <w:p w:rsidR="00343CC4" w:rsidRDefault="00487E66">
            <w:pPr>
              <w:pStyle w:val="TableParagraph"/>
              <w:spacing w:line="164" w:lineRule="exact"/>
              <w:ind w:left="10"/>
              <w:jc w:val="center"/>
              <w:rPr>
                <w:sz w:val="16"/>
              </w:rPr>
            </w:pPr>
            <w:r>
              <w:rPr>
                <w:spacing w:val="-10"/>
                <w:sz w:val="16"/>
              </w:rPr>
              <w:t>1</w:t>
            </w:r>
          </w:p>
        </w:tc>
        <w:tc>
          <w:tcPr>
            <w:tcW w:w="3715" w:type="dxa"/>
          </w:tcPr>
          <w:p w:rsidR="00343CC4" w:rsidRDefault="00487E66">
            <w:pPr>
              <w:pStyle w:val="TableParagraph"/>
              <w:spacing w:line="164" w:lineRule="exact"/>
              <w:ind w:left="8"/>
              <w:jc w:val="center"/>
              <w:rPr>
                <w:sz w:val="16"/>
              </w:rPr>
            </w:pPr>
            <w:r>
              <w:rPr>
                <w:spacing w:val="-10"/>
                <w:sz w:val="16"/>
              </w:rPr>
              <w:t>2</w:t>
            </w:r>
          </w:p>
        </w:tc>
        <w:tc>
          <w:tcPr>
            <w:tcW w:w="962" w:type="dxa"/>
          </w:tcPr>
          <w:p w:rsidR="00343CC4" w:rsidRDefault="00487E66">
            <w:pPr>
              <w:pStyle w:val="TableParagraph"/>
              <w:spacing w:line="164" w:lineRule="exact"/>
              <w:ind w:left="7"/>
              <w:jc w:val="center"/>
              <w:rPr>
                <w:sz w:val="16"/>
              </w:rPr>
            </w:pPr>
            <w:r>
              <w:rPr>
                <w:spacing w:val="-10"/>
                <w:sz w:val="16"/>
              </w:rPr>
              <w:t>3</w:t>
            </w:r>
          </w:p>
        </w:tc>
        <w:tc>
          <w:tcPr>
            <w:tcW w:w="688" w:type="dxa"/>
          </w:tcPr>
          <w:p w:rsidR="00343CC4" w:rsidRDefault="00487E66">
            <w:pPr>
              <w:pStyle w:val="TableParagraph"/>
              <w:spacing w:line="164" w:lineRule="exact"/>
              <w:ind w:left="13"/>
              <w:jc w:val="center"/>
              <w:rPr>
                <w:sz w:val="16"/>
              </w:rPr>
            </w:pPr>
            <w:r>
              <w:rPr>
                <w:spacing w:val="-10"/>
                <w:sz w:val="16"/>
              </w:rPr>
              <w:t>4</w:t>
            </w:r>
          </w:p>
        </w:tc>
        <w:tc>
          <w:tcPr>
            <w:tcW w:w="518" w:type="dxa"/>
            <w:shd w:val="clear" w:color="auto" w:fill="D9D9D9"/>
          </w:tcPr>
          <w:p w:rsidR="00343CC4" w:rsidRDefault="00487E66">
            <w:pPr>
              <w:pStyle w:val="TableParagraph"/>
              <w:spacing w:line="164" w:lineRule="exact"/>
              <w:ind w:left="61" w:right="50"/>
              <w:jc w:val="center"/>
              <w:rPr>
                <w:sz w:val="16"/>
              </w:rPr>
            </w:pPr>
            <w:r>
              <w:rPr>
                <w:spacing w:val="-10"/>
                <w:sz w:val="16"/>
              </w:rPr>
              <w:t>5</w:t>
            </w:r>
          </w:p>
        </w:tc>
        <w:tc>
          <w:tcPr>
            <w:tcW w:w="444" w:type="dxa"/>
          </w:tcPr>
          <w:p w:rsidR="00343CC4" w:rsidRDefault="00487E66">
            <w:pPr>
              <w:pStyle w:val="TableParagraph"/>
              <w:spacing w:line="164" w:lineRule="exact"/>
              <w:ind w:left="14"/>
              <w:jc w:val="center"/>
              <w:rPr>
                <w:sz w:val="16"/>
              </w:rPr>
            </w:pPr>
            <w:r>
              <w:rPr>
                <w:spacing w:val="-10"/>
                <w:sz w:val="16"/>
              </w:rPr>
              <w:t>6</w:t>
            </w:r>
          </w:p>
        </w:tc>
        <w:tc>
          <w:tcPr>
            <w:tcW w:w="415" w:type="dxa"/>
          </w:tcPr>
          <w:p w:rsidR="00343CC4" w:rsidRDefault="00487E66">
            <w:pPr>
              <w:pStyle w:val="TableParagraph"/>
              <w:spacing w:line="164" w:lineRule="exact"/>
              <w:ind w:left="10"/>
              <w:jc w:val="center"/>
              <w:rPr>
                <w:sz w:val="16"/>
              </w:rPr>
            </w:pPr>
            <w:r>
              <w:rPr>
                <w:spacing w:val="-10"/>
                <w:sz w:val="16"/>
              </w:rPr>
              <w:t>7</w:t>
            </w:r>
          </w:p>
        </w:tc>
        <w:tc>
          <w:tcPr>
            <w:tcW w:w="413" w:type="dxa"/>
          </w:tcPr>
          <w:p w:rsidR="00343CC4" w:rsidRDefault="00487E66">
            <w:pPr>
              <w:pStyle w:val="TableParagraph"/>
              <w:spacing w:line="164" w:lineRule="exact"/>
              <w:ind w:left="7"/>
              <w:jc w:val="center"/>
              <w:rPr>
                <w:sz w:val="16"/>
              </w:rPr>
            </w:pPr>
            <w:r>
              <w:rPr>
                <w:spacing w:val="-10"/>
                <w:sz w:val="16"/>
              </w:rPr>
              <w:t>8</w:t>
            </w:r>
          </w:p>
        </w:tc>
        <w:tc>
          <w:tcPr>
            <w:tcW w:w="547" w:type="dxa"/>
            <w:shd w:val="clear" w:color="auto" w:fill="D9D9D9"/>
          </w:tcPr>
          <w:p w:rsidR="00343CC4" w:rsidRDefault="00487E66">
            <w:pPr>
              <w:pStyle w:val="TableParagraph"/>
              <w:spacing w:line="164" w:lineRule="exact"/>
              <w:ind w:left="26" w:right="14"/>
              <w:jc w:val="center"/>
              <w:rPr>
                <w:sz w:val="16"/>
              </w:rPr>
            </w:pPr>
            <w:r>
              <w:rPr>
                <w:spacing w:val="-10"/>
                <w:sz w:val="16"/>
              </w:rPr>
              <w:t>9</w:t>
            </w:r>
          </w:p>
        </w:tc>
        <w:tc>
          <w:tcPr>
            <w:tcW w:w="549" w:type="dxa"/>
            <w:shd w:val="clear" w:color="auto" w:fill="D9D9D9"/>
          </w:tcPr>
          <w:p w:rsidR="00343CC4" w:rsidRDefault="00487E66">
            <w:pPr>
              <w:pStyle w:val="TableParagraph"/>
              <w:spacing w:line="164" w:lineRule="exact"/>
              <w:ind w:left="15"/>
              <w:jc w:val="center"/>
              <w:rPr>
                <w:sz w:val="16"/>
              </w:rPr>
            </w:pPr>
            <w:r>
              <w:rPr>
                <w:spacing w:val="-5"/>
                <w:sz w:val="16"/>
              </w:rPr>
              <w:t>10</w:t>
            </w:r>
          </w:p>
        </w:tc>
      </w:tr>
      <w:tr w:rsidR="00343CC4">
        <w:trPr>
          <w:trHeight w:val="246"/>
        </w:trPr>
        <w:tc>
          <w:tcPr>
            <w:tcW w:w="1236" w:type="dxa"/>
            <w:tcBorders>
              <w:bottom w:val="nil"/>
            </w:tcBorders>
          </w:tcPr>
          <w:p w:rsidR="00343CC4" w:rsidRDefault="00487E66">
            <w:pPr>
              <w:pStyle w:val="TableParagraph"/>
              <w:spacing w:line="227" w:lineRule="exact"/>
              <w:ind w:left="124"/>
            </w:pPr>
            <w:r>
              <w:t>ПК</w:t>
            </w:r>
            <w:r>
              <w:rPr>
                <w:spacing w:val="-7"/>
              </w:rPr>
              <w:t xml:space="preserve"> </w:t>
            </w:r>
            <w:r>
              <w:t>3.1-</w:t>
            </w:r>
            <w:r>
              <w:rPr>
                <w:spacing w:val="-5"/>
              </w:rPr>
              <w:t>3.3</w:t>
            </w:r>
          </w:p>
        </w:tc>
        <w:tc>
          <w:tcPr>
            <w:tcW w:w="3715" w:type="dxa"/>
            <w:tcBorders>
              <w:bottom w:val="nil"/>
            </w:tcBorders>
          </w:tcPr>
          <w:p w:rsidR="00343CC4" w:rsidRDefault="00487E66">
            <w:pPr>
              <w:pStyle w:val="TableParagraph"/>
              <w:spacing w:line="227" w:lineRule="exact"/>
              <w:ind w:left="107"/>
            </w:pPr>
            <w:r>
              <w:t>Раздел</w:t>
            </w:r>
            <w:r>
              <w:rPr>
                <w:spacing w:val="-4"/>
              </w:rPr>
              <w:t xml:space="preserve"> </w:t>
            </w:r>
            <w:r>
              <w:t>1.</w:t>
            </w:r>
            <w:r>
              <w:rPr>
                <w:spacing w:val="-3"/>
              </w:rPr>
              <w:t xml:space="preserve"> </w:t>
            </w:r>
            <w:r>
              <w:t>Сварочные</w:t>
            </w:r>
            <w:r>
              <w:rPr>
                <w:spacing w:val="-3"/>
              </w:rPr>
              <w:t xml:space="preserve"> </w:t>
            </w:r>
            <w:r>
              <w:t>материалы</w:t>
            </w:r>
            <w:r>
              <w:rPr>
                <w:spacing w:val="-3"/>
              </w:rPr>
              <w:t xml:space="preserve"> </w:t>
            </w:r>
            <w:r>
              <w:rPr>
                <w:spacing w:val="-10"/>
              </w:rPr>
              <w:t>и</w:t>
            </w:r>
          </w:p>
        </w:tc>
        <w:tc>
          <w:tcPr>
            <w:tcW w:w="962" w:type="dxa"/>
            <w:tcBorders>
              <w:bottom w:val="nil"/>
            </w:tcBorders>
          </w:tcPr>
          <w:p w:rsidR="00343CC4" w:rsidRDefault="00487E66">
            <w:pPr>
              <w:pStyle w:val="TableParagraph"/>
              <w:spacing w:line="227" w:lineRule="exact"/>
              <w:ind w:left="7"/>
              <w:jc w:val="center"/>
              <w:rPr>
                <w:b/>
                <w:sz w:val="20"/>
              </w:rPr>
            </w:pPr>
            <w:r>
              <w:rPr>
                <w:b/>
                <w:spacing w:val="-5"/>
                <w:sz w:val="20"/>
              </w:rPr>
              <w:t>39</w:t>
            </w:r>
          </w:p>
        </w:tc>
        <w:tc>
          <w:tcPr>
            <w:tcW w:w="688" w:type="dxa"/>
            <w:tcBorders>
              <w:bottom w:val="nil"/>
            </w:tcBorders>
          </w:tcPr>
          <w:p w:rsidR="00343CC4" w:rsidRDefault="00487E66">
            <w:pPr>
              <w:pStyle w:val="TableParagraph"/>
              <w:spacing w:line="227" w:lineRule="exact"/>
              <w:ind w:left="13"/>
              <w:jc w:val="center"/>
              <w:rPr>
                <w:b/>
                <w:sz w:val="20"/>
              </w:rPr>
            </w:pPr>
            <w:r>
              <w:rPr>
                <w:b/>
                <w:spacing w:val="-5"/>
                <w:sz w:val="20"/>
              </w:rPr>
              <w:t>16</w:t>
            </w:r>
          </w:p>
        </w:tc>
        <w:tc>
          <w:tcPr>
            <w:tcW w:w="518" w:type="dxa"/>
            <w:vMerge w:val="restart"/>
            <w:shd w:val="clear" w:color="auto" w:fill="D9D9D9"/>
          </w:tcPr>
          <w:p w:rsidR="00343CC4" w:rsidRDefault="00343CC4">
            <w:pPr>
              <w:pStyle w:val="TableParagraph"/>
            </w:pPr>
          </w:p>
        </w:tc>
        <w:tc>
          <w:tcPr>
            <w:tcW w:w="444" w:type="dxa"/>
            <w:tcBorders>
              <w:bottom w:val="nil"/>
            </w:tcBorders>
          </w:tcPr>
          <w:p w:rsidR="00343CC4" w:rsidRDefault="00487E66">
            <w:pPr>
              <w:pStyle w:val="TableParagraph"/>
              <w:spacing w:line="227" w:lineRule="exact"/>
              <w:ind w:left="14"/>
              <w:jc w:val="center"/>
              <w:rPr>
                <w:b/>
                <w:sz w:val="20"/>
              </w:rPr>
            </w:pPr>
            <w:r>
              <w:rPr>
                <w:b/>
                <w:spacing w:val="-5"/>
                <w:sz w:val="20"/>
              </w:rPr>
              <w:t>37</w:t>
            </w:r>
          </w:p>
        </w:tc>
        <w:tc>
          <w:tcPr>
            <w:tcW w:w="415" w:type="dxa"/>
            <w:tcBorders>
              <w:bottom w:val="nil"/>
            </w:tcBorders>
          </w:tcPr>
          <w:p w:rsidR="00343CC4" w:rsidRDefault="00487E66">
            <w:pPr>
              <w:pStyle w:val="TableParagraph"/>
              <w:spacing w:line="223" w:lineRule="exact"/>
              <w:ind w:left="10"/>
              <w:jc w:val="center"/>
              <w:rPr>
                <w:sz w:val="20"/>
              </w:rPr>
            </w:pPr>
            <w:r>
              <w:rPr>
                <w:spacing w:val="-10"/>
                <w:sz w:val="20"/>
              </w:rPr>
              <w:t>-</w:t>
            </w:r>
          </w:p>
        </w:tc>
        <w:tc>
          <w:tcPr>
            <w:tcW w:w="413" w:type="dxa"/>
            <w:tcBorders>
              <w:bottom w:val="nil"/>
            </w:tcBorders>
          </w:tcPr>
          <w:p w:rsidR="00343CC4" w:rsidRDefault="00487E66">
            <w:pPr>
              <w:pStyle w:val="TableParagraph"/>
              <w:spacing w:line="227" w:lineRule="exact"/>
              <w:ind w:left="7"/>
              <w:jc w:val="center"/>
              <w:rPr>
                <w:b/>
                <w:sz w:val="20"/>
              </w:rPr>
            </w:pPr>
            <w:r>
              <w:rPr>
                <w:b/>
                <w:spacing w:val="-10"/>
                <w:sz w:val="20"/>
              </w:rPr>
              <w:t>2</w:t>
            </w:r>
          </w:p>
        </w:tc>
        <w:tc>
          <w:tcPr>
            <w:tcW w:w="547" w:type="dxa"/>
            <w:vMerge w:val="restart"/>
            <w:shd w:val="clear" w:color="auto" w:fill="D9D9D9"/>
          </w:tcPr>
          <w:p w:rsidR="00343CC4" w:rsidRDefault="00343CC4">
            <w:pPr>
              <w:pStyle w:val="TableParagraph"/>
            </w:pPr>
          </w:p>
        </w:tc>
        <w:tc>
          <w:tcPr>
            <w:tcW w:w="549" w:type="dxa"/>
            <w:vMerge w:val="restart"/>
            <w:shd w:val="clear" w:color="auto" w:fill="D9D9D9"/>
          </w:tcPr>
          <w:p w:rsidR="00343CC4" w:rsidRDefault="00343CC4">
            <w:pPr>
              <w:pStyle w:val="TableParagraph"/>
            </w:pPr>
          </w:p>
        </w:tc>
      </w:tr>
      <w:tr w:rsidR="00343CC4">
        <w:trPr>
          <w:trHeight w:val="249"/>
        </w:trPr>
        <w:tc>
          <w:tcPr>
            <w:tcW w:w="1236" w:type="dxa"/>
            <w:tcBorders>
              <w:top w:val="nil"/>
            </w:tcBorders>
          </w:tcPr>
          <w:p w:rsidR="00343CC4" w:rsidRDefault="00487E66">
            <w:pPr>
              <w:pStyle w:val="TableParagraph"/>
              <w:spacing w:line="229" w:lineRule="exact"/>
              <w:ind w:left="107"/>
            </w:pPr>
            <w:r>
              <w:t>ОК</w:t>
            </w:r>
            <w:r>
              <w:rPr>
                <w:spacing w:val="-7"/>
              </w:rPr>
              <w:t xml:space="preserve"> </w:t>
            </w:r>
            <w:r>
              <w:t>01-</w:t>
            </w:r>
            <w:r>
              <w:rPr>
                <w:spacing w:val="-5"/>
              </w:rPr>
              <w:t>09</w:t>
            </w:r>
          </w:p>
        </w:tc>
        <w:tc>
          <w:tcPr>
            <w:tcW w:w="3715" w:type="dxa"/>
            <w:tcBorders>
              <w:top w:val="nil"/>
            </w:tcBorders>
          </w:tcPr>
          <w:p w:rsidR="00343CC4" w:rsidRDefault="00487E66">
            <w:pPr>
              <w:pStyle w:val="TableParagraph"/>
              <w:spacing w:line="229" w:lineRule="exact"/>
              <w:ind w:left="107"/>
            </w:pPr>
            <w:r>
              <w:rPr>
                <w:spacing w:val="-2"/>
              </w:rPr>
              <w:t>оборудование</w:t>
            </w:r>
          </w:p>
        </w:tc>
        <w:tc>
          <w:tcPr>
            <w:tcW w:w="962" w:type="dxa"/>
            <w:tcBorders>
              <w:top w:val="nil"/>
            </w:tcBorders>
          </w:tcPr>
          <w:p w:rsidR="00343CC4" w:rsidRDefault="00343CC4">
            <w:pPr>
              <w:pStyle w:val="TableParagraph"/>
              <w:rPr>
                <w:sz w:val="18"/>
              </w:rPr>
            </w:pPr>
          </w:p>
        </w:tc>
        <w:tc>
          <w:tcPr>
            <w:tcW w:w="688" w:type="dxa"/>
            <w:tcBorders>
              <w:top w:val="nil"/>
            </w:tcBorders>
          </w:tcPr>
          <w:p w:rsidR="00343CC4" w:rsidRDefault="00343CC4">
            <w:pPr>
              <w:pStyle w:val="TableParagraph"/>
              <w:rPr>
                <w:sz w:val="18"/>
              </w:rPr>
            </w:pPr>
          </w:p>
        </w:tc>
        <w:tc>
          <w:tcPr>
            <w:tcW w:w="518" w:type="dxa"/>
            <w:vMerge/>
            <w:tcBorders>
              <w:top w:val="nil"/>
            </w:tcBorders>
            <w:shd w:val="clear" w:color="auto" w:fill="D9D9D9"/>
          </w:tcPr>
          <w:p w:rsidR="00343CC4" w:rsidRDefault="00343CC4">
            <w:pPr>
              <w:rPr>
                <w:sz w:val="2"/>
                <w:szCs w:val="2"/>
              </w:rPr>
            </w:pPr>
          </w:p>
        </w:tc>
        <w:tc>
          <w:tcPr>
            <w:tcW w:w="444" w:type="dxa"/>
            <w:tcBorders>
              <w:top w:val="nil"/>
            </w:tcBorders>
          </w:tcPr>
          <w:p w:rsidR="00343CC4" w:rsidRDefault="00343CC4">
            <w:pPr>
              <w:pStyle w:val="TableParagraph"/>
              <w:rPr>
                <w:sz w:val="18"/>
              </w:rPr>
            </w:pPr>
          </w:p>
        </w:tc>
        <w:tc>
          <w:tcPr>
            <w:tcW w:w="415" w:type="dxa"/>
            <w:tcBorders>
              <w:top w:val="nil"/>
            </w:tcBorders>
          </w:tcPr>
          <w:p w:rsidR="00343CC4" w:rsidRDefault="00343CC4">
            <w:pPr>
              <w:pStyle w:val="TableParagraph"/>
              <w:rPr>
                <w:sz w:val="18"/>
              </w:rPr>
            </w:pPr>
          </w:p>
        </w:tc>
        <w:tc>
          <w:tcPr>
            <w:tcW w:w="413" w:type="dxa"/>
            <w:tcBorders>
              <w:top w:val="nil"/>
            </w:tcBorders>
          </w:tcPr>
          <w:p w:rsidR="00343CC4" w:rsidRDefault="00343CC4">
            <w:pPr>
              <w:pStyle w:val="TableParagraph"/>
              <w:rPr>
                <w:sz w:val="18"/>
              </w:rPr>
            </w:pPr>
          </w:p>
        </w:tc>
        <w:tc>
          <w:tcPr>
            <w:tcW w:w="547" w:type="dxa"/>
            <w:vMerge/>
            <w:tcBorders>
              <w:top w:val="nil"/>
            </w:tcBorders>
            <w:shd w:val="clear" w:color="auto" w:fill="D9D9D9"/>
          </w:tcPr>
          <w:p w:rsidR="00343CC4" w:rsidRDefault="00343CC4">
            <w:pPr>
              <w:rPr>
                <w:sz w:val="2"/>
                <w:szCs w:val="2"/>
              </w:rPr>
            </w:pPr>
          </w:p>
        </w:tc>
        <w:tc>
          <w:tcPr>
            <w:tcW w:w="549" w:type="dxa"/>
            <w:vMerge/>
            <w:tcBorders>
              <w:top w:val="nil"/>
            </w:tcBorders>
            <w:shd w:val="clear" w:color="auto" w:fill="D9D9D9"/>
          </w:tcPr>
          <w:p w:rsidR="00343CC4" w:rsidRDefault="00343CC4">
            <w:pPr>
              <w:rPr>
                <w:sz w:val="2"/>
                <w:szCs w:val="2"/>
              </w:rPr>
            </w:pPr>
          </w:p>
        </w:tc>
      </w:tr>
      <w:tr w:rsidR="00343CC4">
        <w:trPr>
          <w:trHeight w:val="246"/>
        </w:trPr>
        <w:tc>
          <w:tcPr>
            <w:tcW w:w="1236" w:type="dxa"/>
            <w:tcBorders>
              <w:bottom w:val="nil"/>
            </w:tcBorders>
          </w:tcPr>
          <w:p w:rsidR="00343CC4" w:rsidRDefault="00487E66">
            <w:pPr>
              <w:pStyle w:val="TableParagraph"/>
              <w:spacing w:line="227" w:lineRule="exact"/>
              <w:ind w:left="124"/>
            </w:pPr>
            <w:r>
              <w:t>ПК</w:t>
            </w:r>
            <w:r>
              <w:rPr>
                <w:spacing w:val="-7"/>
              </w:rPr>
              <w:t xml:space="preserve"> </w:t>
            </w:r>
            <w:r>
              <w:t>3.1-</w:t>
            </w:r>
            <w:r>
              <w:rPr>
                <w:spacing w:val="-5"/>
              </w:rPr>
              <w:t>3.3</w:t>
            </w:r>
          </w:p>
        </w:tc>
        <w:tc>
          <w:tcPr>
            <w:tcW w:w="3715" w:type="dxa"/>
            <w:tcBorders>
              <w:bottom w:val="nil"/>
            </w:tcBorders>
          </w:tcPr>
          <w:p w:rsidR="00343CC4" w:rsidRDefault="00487E66">
            <w:pPr>
              <w:pStyle w:val="TableParagraph"/>
              <w:spacing w:line="227" w:lineRule="exact"/>
              <w:ind w:left="107"/>
            </w:pPr>
            <w:r>
              <w:t>Раздел</w:t>
            </w:r>
            <w:r>
              <w:rPr>
                <w:spacing w:val="-1"/>
              </w:rPr>
              <w:t xml:space="preserve"> </w:t>
            </w:r>
            <w:r>
              <w:t>2.</w:t>
            </w:r>
            <w:r>
              <w:rPr>
                <w:spacing w:val="-3"/>
              </w:rPr>
              <w:t xml:space="preserve"> </w:t>
            </w:r>
            <w:r>
              <w:t>Техника</w:t>
            </w:r>
            <w:r>
              <w:rPr>
                <w:spacing w:val="-1"/>
              </w:rPr>
              <w:t xml:space="preserve"> </w:t>
            </w:r>
            <w:r>
              <w:t xml:space="preserve">и </w:t>
            </w:r>
            <w:r>
              <w:rPr>
                <w:spacing w:val="-2"/>
              </w:rPr>
              <w:t>технология</w:t>
            </w:r>
          </w:p>
        </w:tc>
        <w:tc>
          <w:tcPr>
            <w:tcW w:w="962" w:type="dxa"/>
            <w:tcBorders>
              <w:bottom w:val="nil"/>
            </w:tcBorders>
          </w:tcPr>
          <w:p w:rsidR="00343CC4" w:rsidRDefault="00487E66">
            <w:pPr>
              <w:pStyle w:val="TableParagraph"/>
              <w:spacing w:line="227" w:lineRule="exact"/>
              <w:ind w:left="7"/>
              <w:jc w:val="center"/>
              <w:rPr>
                <w:b/>
                <w:sz w:val="20"/>
              </w:rPr>
            </w:pPr>
            <w:r>
              <w:rPr>
                <w:b/>
                <w:spacing w:val="-5"/>
                <w:sz w:val="20"/>
              </w:rPr>
              <w:t>42</w:t>
            </w:r>
          </w:p>
        </w:tc>
        <w:tc>
          <w:tcPr>
            <w:tcW w:w="688" w:type="dxa"/>
            <w:tcBorders>
              <w:bottom w:val="nil"/>
            </w:tcBorders>
          </w:tcPr>
          <w:p w:rsidR="00343CC4" w:rsidRDefault="00487E66">
            <w:pPr>
              <w:pStyle w:val="TableParagraph"/>
              <w:spacing w:line="227" w:lineRule="exact"/>
              <w:ind w:left="13"/>
              <w:jc w:val="center"/>
              <w:rPr>
                <w:b/>
                <w:sz w:val="20"/>
              </w:rPr>
            </w:pPr>
            <w:r>
              <w:rPr>
                <w:b/>
                <w:spacing w:val="-5"/>
                <w:sz w:val="20"/>
              </w:rPr>
              <w:t>18</w:t>
            </w:r>
          </w:p>
        </w:tc>
        <w:tc>
          <w:tcPr>
            <w:tcW w:w="518" w:type="dxa"/>
            <w:vMerge w:val="restart"/>
            <w:shd w:val="clear" w:color="auto" w:fill="D9D9D9"/>
          </w:tcPr>
          <w:p w:rsidR="00343CC4" w:rsidRDefault="00343CC4">
            <w:pPr>
              <w:pStyle w:val="TableParagraph"/>
            </w:pPr>
          </w:p>
        </w:tc>
        <w:tc>
          <w:tcPr>
            <w:tcW w:w="444" w:type="dxa"/>
            <w:tcBorders>
              <w:bottom w:val="nil"/>
            </w:tcBorders>
          </w:tcPr>
          <w:p w:rsidR="00343CC4" w:rsidRDefault="00487E66">
            <w:pPr>
              <w:pStyle w:val="TableParagraph"/>
              <w:spacing w:line="227" w:lineRule="exact"/>
              <w:ind w:left="14"/>
              <w:jc w:val="center"/>
              <w:rPr>
                <w:b/>
                <w:sz w:val="20"/>
              </w:rPr>
            </w:pPr>
            <w:r>
              <w:rPr>
                <w:b/>
                <w:spacing w:val="-5"/>
                <w:sz w:val="20"/>
              </w:rPr>
              <w:t>40</w:t>
            </w:r>
          </w:p>
        </w:tc>
        <w:tc>
          <w:tcPr>
            <w:tcW w:w="415" w:type="dxa"/>
            <w:tcBorders>
              <w:bottom w:val="nil"/>
            </w:tcBorders>
          </w:tcPr>
          <w:p w:rsidR="00343CC4" w:rsidRDefault="00487E66">
            <w:pPr>
              <w:pStyle w:val="TableParagraph"/>
              <w:spacing w:line="223" w:lineRule="exact"/>
              <w:ind w:left="10"/>
              <w:jc w:val="center"/>
              <w:rPr>
                <w:sz w:val="20"/>
              </w:rPr>
            </w:pPr>
            <w:r>
              <w:rPr>
                <w:spacing w:val="-10"/>
                <w:sz w:val="20"/>
              </w:rPr>
              <w:t>-</w:t>
            </w:r>
          </w:p>
        </w:tc>
        <w:tc>
          <w:tcPr>
            <w:tcW w:w="413" w:type="dxa"/>
            <w:tcBorders>
              <w:bottom w:val="nil"/>
            </w:tcBorders>
          </w:tcPr>
          <w:p w:rsidR="00343CC4" w:rsidRDefault="00487E66">
            <w:pPr>
              <w:pStyle w:val="TableParagraph"/>
              <w:spacing w:line="227" w:lineRule="exact"/>
              <w:ind w:left="7"/>
              <w:jc w:val="center"/>
              <w:rPr>
                <w:b/>
                <w:sz w:val="20"/>
              </w:rPr>
            </w:pPr>
            <w:r>
              <w:rPr>
                <w:b/>
                <w:spacing w:val="-10"/>
                <w:sz w:val="20"/>
              </w:rPr>
              <w:t>2</w:t>
            </w:r>
          </w:p>
        </w:tc>
        <w:tc>
          <w:tcPr>
            <w:tcW w:w="547" w:type="dxa"/>
            <w:vMerge w:val="restart"/>
            <w:shd w:val="clear" w:color="auto" w:fill="D9D9D9"/>
          </w:tcPr>
          <w:p w:rsidR="00343CC4" w:rsidRDefault="00343CC4">
            <w:pPr>
              <w:pStyle w:val="TableParagraph"/>
            </w:pPr>
          </w:p>
        </w:tc>
        <w:tc>
          <w:tcPr>
            <w:tcW w:w="549" w:type="dxa"/>
            <w:vMerge w:val="restart"/>
            <w:shd w:val="clear" w:color="auto" w:fill="D9D9D9"/>
          </w:tcPr>
          <w:p w:rsidR="00343CC4" w:rsidRDefault="00343CC4">
            <w:pPr>
              <w:pStyle w:val="TableParagraph"/>
            </w:pPr>
          </w:p>
        </w:tc>
      </w:tr>
      <w:tr w:rsidR="00343CC4">
        <w:trPr>
          <w:trHeight w:val="243"/>
        </w:trPr>
        <w:tc>
          <w:tcPr>
            <w:tcW w:w="1236" w:type="dxa"/>
            <w:tcBorders>
              <w:top w:val="nil"/>
              <w:bottom w:val="nil"/>
            </w:tcBorders>
          </w:tcPr>
          <w:p w:rsidR="00343CC4" w:rsidRDefault="00487E66">
            <w:pPr>
              <w:pStyle w:val="TableParagraph"/>
              <w:spacing w:line="223" w:lineRule="exact"/>
              <w:ind w:left="107"/>
            </w:pPr>
            <w:r>
              <w:t>ОК</w:t>
            </w:r>
            <w:r>
              <w:rPr>
                <w:spacing w:val="-7"/>
              </w:rPr>
              <w:t xml:space="preserve"> </w:t>
            </w:r>
            <w:r>
              <w:t>01-</w:t>
            </w:r>
            <w:r>
              <w:rPr>
                <w:spacing w:val="-5"/>
              </w:rPr>
              <w:t>09</w:t>
            </w:r>
          </w:p>
        </w:tc>
        <w:tc>
          <w:tcPr>
            <w:tcW w:w="3715" w:type="dxa"/>
            <w:tcBorders>
              <w:top w:val="nil"/>
              <w:bottom w:val="nil"/>
            </w:tcBorders>
          </w:tcPr>
          <w:p w:rsidR="00343CC4" w:rsidRDefault="00487E66">
            <w:pPr>
              <w:pStyle w:val="TableParagraph"/>
              <w:spacing w:line="223" w:lineRule="exact"/>
              <w:ind w:left="107"/>
            </w:pPr>
            <w:r>
              <w:t>частично</w:t>
            </w:r>
            <w:r>
              <w:rPr>
                <w:spacing w:val="-12"/>
              </w:rPr>
              <w:t xml:space="preserve"> </w:t>
            </w:r>
            <w:r>
              <w:t>механизированной</w:t>
            </w:r>
            <w:r>
              <w:rPr>
                <w:spacing w:val="-11"/>
              </w:rPr>
              <w:t xml:space="preserve"> </w:t>
            </w:r>
            <w:r>
              <w:rPr>
                <w:spacing w:val="-2"/>
              </w:rPr>
              <w:t>сварки</w:t>
            </w:r>
          </w:p>
        </w:tc>
        <w:tc>
          <w:tcPr>
            <w:tcW w:w="962" w:type="dxa"/>
            <w:tcBorders>
              <w:top w:val="nil"/>
              <w:bottom w:val="nil"/>
            </w:tcBorders>
          </w:tcPr>
          <w:p w:rsidR="00343CC4" w:rsidRDefault="00343CC4">
            <w:pPr>
              <w:pStyle w:val="TableParagraph"/>
              <w:rPr>
                <w:sz w:val="16"/>
              </w:rPr>
            </w:pPr>
          </w:p>
        </w:tc>
        <w:tc>
          <w:tcPr>
            <w:tcW w:w="688" w:type="dxa"/>
            <w:tcBorders>
              <w:top w:val="nil"/>
              <w:bottom w:val="nil"/>
            </w:tcBorders>
          </w:tcPr>
          <w:p w:rsidR="00343CC4" w:rsidRDefault="00343CC4">
            <w:pPr>
              <w:pStyle w:val="TableParagraph"/>
              <w:rPr>
                <w:sz w:val="16"/>
              </w:rPr>
            </w:pPr>
          </w:p>
        </w:tc>
        <w:tc>
          <w:tcPr>
            <w:tcW w:w="518" w:type="dxa"/>
            <w:vMerge/>
            <w:tcBorders>
              <w:top w:val="nil"/>
            </w:tcBorders>
            <w:shd w:val="clear" w:color="auto" w:fill="D9D9D9"/>
          </w:tcPr>
          <w:p w:rsidR="00343CC4" w:rsidRDefault="00343CC4">
            <w:pPr>
              <w:rPr>
                <w:sz w:val="2"/>
                <w:szCs w:val="2"/>
              </w:rPr>
            </w:pPr>
          </w:p>
        </w:tc>
        <w:tc>
          <w:tcPr>
            <w:tcW w:w="444" w:type="dxa"/>
            <w:tcBorders>
              <w:top w:val="nil"/>
              <w:bottom w:val="nil"/>
            </w:tcBorders>
          </w:tcPr>
          <w:p w:rsidR="00343CC4" w:rsidRDefault="00343CC4">
            <w:pPr>
              <w:pStyle w:val="TableParagraph"/>
              <w:rPr>
                <w:sz w:val="16"/>
              </w:rPr>
            </w:pPr>
          </w:p>
        </w:tc>
        <w:tc>
          <w:tcPr>
            <w:tcW w:w="415" w:type="dxa"/>
            <w:tcBorders>
              <w:top w:val="nil"/>
              <w:bottom w:val="nil"/>
            </w:tcBorders>
          </w:tcPr>
          <w:p w:rsidR="00343CC4" w:rsidRDefault="00343CC4">
            <w:pPr>
              <w:pStyle w:val="TableParagraph"/>
              <w:rPr>
                <w:sz w:val="16"/>
              </w:rPr>
            </w:pPr>
          </w:p>
        </w:tc>
        <w:tc>
          <w:tcPr>
            <w:tcW w:w="413" w:type="dxa"/>
            <w:tcBorders>
              <w:top w:val="nil"/>
              <w:bottom w:val="nil"/>
            </w:tcBorders>
          </w:tcPr>
          <w:p w:rsidR="00343CC4" w:rsidRDefault="00343CC4">
            <w:pPr>
              <w:pStyle w:val="TableParagraph"/>
              <w:rPr>
                <w:sz w:val="16"/>
              </w:rPr>
            </w:pPr>
          </w:p>
        </w:tc>
        <w:tc>
          <w:tcPr>
            <w:tcW w:w="547" w:type="dxa"/>
            <w:vMerge/>
            <w:tcBorders>
              <w:top w:val="nil"/>
            </w:tcBorders>
            <w:shd w:val="clear" w:color="auto" w:fill="D9D9D9"/>
          </w:tcPr>
          <w:p w:rsidR="00343CC4" w:rsidRDefault="00343CC4">
            <w:pPr>
              <w:rPr>
                <w:sz w:val="2"/>
                <w:szCs w:val="2"/>
              </w:rPr>
            </w:pPr>
          </w:p>
        </w:tc>
        <w:tc>
          <w:tcPr>
            <w:tcW w:w="549" w:type="dxa"/>
            <w:vMerge/>
            <w:tcBorders>
              <w:top w:val="nil"/>
            </w:tcBorders>
            <w:shd w:val="clear" w:color="auto" w:fill="D9D9D9"/>
          </w:tcPr>
          <w:p w:rsidR="00343CC4" w:rsidRDefault="00343CC4">
            <w:pPr>
              <w:rPr>
                <w:sz w:val="2"/>
                <w:szCs w:val="2"/>
              </w:rPr>
            </w:pPr>
          </w:p>
        </w:tc>
      </w:tr>
      <w:tr w:rsidR="00343CC4">
        <w:trPr>
          <w:trHeight w:val="250"/>
        </w:trPr>
        <w:tc>
          <w:tcPr>
            <w:tcW w:w="1236" w:type="dxa"/>
            <w:tcBorders>
              <w:top w:val="nil"/>
            </w:tcBorders>
          </w:tcPr>
          <w:p w:rsidR="00343CC4" w:rsidRDefault="00343CC4">
            <w:pPr>
              <w:pStyle w:val="TableParagraph"/>
              <w:rPr>
                <w:sz w:val="18"/>
              </w:rPr>
            </w:pPr>
          </w:p>
        </w:tc>
        <w:tc>
          <w:tcPr>
            <w:tcW w:w="3715" w:type="dxa"/>
            <w:tcBorders>
              <w:top w:val="nil"/>
            </w:tcBorders>
          </w:tcPr>
          <w:p w:rsidR="00343CC4" w:rsidRDefault="00487E66">
            <w:pPr>
              <w:pStyle w:val="TableParagraph"/>
              <w:spacing w:line="230" w:lineRule="exact"/>
              <w:ind w:left="107"/>
            </w:pPr>
            <w:r>
              <w:t>(наплавки)</w:t>
            </w:r>
            <w:r>
              <w:rPr>
                <w:spacing w:val="-11"/>
              </w:rPr>
              <w:t xml:space="preserve"> </w:t>
            </w:r>
            <w:r>
              <w:rPr>
                <w:spacing w:val="-2"/>
              </w:rPr>
              <w:t>плавлением</w:t>
            </w:r>
          </w:p>
        </w:tc>
        <w:tc>
          <w:tcPr>
            <w:tcW w:w="962" w:type="dxa"/>
            <w:tcBorders>
              <w:top w:val="nil"/>
            </w:tcBorders>
          </w:tcPr>
          <w:p w:rsidR="00343CC4" w:rsidRDefault="00343CC4">
            <w:pPr>
              <w:pStyle w:val="TableParagraph"/>
              <w:rPr>
                <w:sz w:val="18"/>
              </w:rPr>
            </w:pPr>
          </w:p>
        </w:tc>
        <w:tc>
          <w:tcPr>
            <w:tcW w:w="688" w:type="dxa"/>
            <w:tcBorders>
              <w:top w:val="nil"/>
            </w:tcBorders>
          </w:tcPr>
          <w:p w:rsidR="00343CC4" w:rsidRDefault="00343CC4">
            <w:pPr>
              <w:pStyle w:val="TableParagraph"/>
              <w:rPr>
                <w:sz w:val="18"/>
              </w:rPr>
            </w:pPr>
          </w:p>
        </w:tc>
        <w:tc>
          <w:tcPr>
            <w:tcW w:w="518" w:type="dxa"/>
            <w:vMerge/>
            <w:tcBorders>
              <w:top w:val="nil"/>
            </w:tcBorders>
            <w:shd w:val="clear" w:color="auto" w:fill="D9D9D9"/>
          </w:tcPr>
          <w:p w:rsidR="00343CC4" w:rsidRDefault="00343CC4">
            <w:pPr>
              <w:rPr>
                <w:sz w:val="2"/>
                <w:szCs w:val="2"/>
              </w:rPr>
            </w:pPr>
          </w:p>
        </w:tc>
        <w:tc>
          <w:tcPr>
            <w:tcW w:w="444" w:type="dxa"/>
            <w:tcBorders>
              <w:top w:val="nil"/>
            </w:tcBorders>
          </w:tcPr>
          <w:p w:rsidR="00343CC4" w:rsidRDefault="00343CC4">
            <w:pPr>
              <w:pStyle w:val="TableParagraph"/>
              <w:rPr>
                <w:sz w:val="18"/>
              </w:rPr>
            </w:pPr>
          </w:p>
        </w:tc>
        <w:tc>
          <w:tcPr>
            <w:tcW w:w="415" w:type="dxa"/>
            <w:tcBorders>
              <w:top w:val="nil"/>
            </w:tcBorders>
          </w:tcPr>
          <w:p w:rsidR="00343CC4" w:rsidRDefault="00343CC4">
            <w:pPr>
              <w:pStyle w:val="TableParagraph"/>
              <w:rPr>
                <w:sz w:val="18"/>
              </w:rPr>
            </w:pPr>
          </w:p>
        </w:tc>
        <w:tc>
          <w:tcPr>
            <w:tcW w:w="413" w:type="dxa"/>
            <w:tcBorders>
              <w:top w:val="nil"/>
            </w:tcBorders>
          </w:tcPr>
          <w:p w:rsidR="00343CC4" w:rsidRDefault="00343CC4">
            <w:pPr>
              <w:pStyle w:val="TableParagraph"/>
              <w:rPr>
                <w:sz w:val="18"/>
              </w:rPr>
            </w:pPr>
          </w:p>
        </w:tc>
        <w:tc>
          <w:tcPr>
            <w:tcW w:w="547" w:type="dxa"/>
            <w:vMerge/>
            <w:tcBorders>
              <w:top w:val="nil"/>
            </w:tcBorders>
            <w:shd w:val="clear" w:color="auto" w:fill="D9D9D9"/>
          </w:tcPr>
          <w:p w:rsidR="00343CC4" w:rsidRDefault="00343CC4">
            <w:pPr>
              <w:rPr>
                <w:sz w:val="2"/>
                <w:szCs w:val="2"/>
              </w:rPr>
            </w:pPr>
          </w:p>
        </w:tc>
        <w:tc>
          <w:tcPr>
            <w:tcW w:w="549" w:type="dxa"/>
            <w:vMerge/>
            <w:tcBorders>
              <w:top w:val="nil"/>
            </w:tcBorders>
            <w:shd w:val="clear" w:color="auto" w:fill="D9D9D9"/>
          </w:tcPr>
          <w:p w:rsidR="00343CC4" w:rsidRDefault="00343CC4">
            <w:pPr>
              <w:rPr>
                <w:sz w:val="2"/>
                <w:szCs w:val="2"/>
              </w:rPr>
            </w:pPr>
          </w:p>
        </w:tc>
      </w:tr>
      <w:tr w:rsidR="00343CC4">
        <w:trPr>
          <w:trHeight w:val="503"/>
        </w:trPr>
        <w:tc>
          <w:tcPr>
            <w:tcW w:w="1236" w:type="dxa"/>
          </w:tcPr>
          <w:p w:rsidR="00343CC4" w:rsidRDefault="00487E66">
            <w:pPr>
              <w:pStyle w:val="TableParagraph"/>
              <w:spacing w:line="246" w:lineRule="exact"/>
              <w:ind w:left="124"/>
            </w:pPr>
            <w:r>
              <w:t>ПК</w:t>
            </w:r>
            <w:r>
              <w:rPr>
                <w:spacing w:val="-8"/>
              </w:rPr>
              <w:t xml:space="preserve"> </w:t>
            </w:r>
            <w:r>
              <w:t>3.1-</w:t>
            </w:r>
            <w:r>
              <w:rPr>
                <w:spacing w:val="-5"/>
              </w:rPr>
              <w:t>3.3</w:t>
            </w:r>
          </w:p>
        </w:tc>
        <w:tc>
          <w:tcPr>
            <w:tcW w:w="3715" w:type="dxa"/>
          </w:tcPr>
          <w:p w:rsidR="00343CC4" w:rsidRDefault="00487E66">
            <w:pPr>
              <w:pStyle w:val="TableParagraph"/>
              <w:spacing w:line="246" w:lineRule="exact"/>
              <w:ind w:left="107"/>
            </w:pPr>
            <w:r>
              <w:t>Учебная</w:t>
            </w:r>
            <w:r>
              <w:rPr>
                <w:spacing w:val="-2"/>
              </w:rPr>
              <w:t xml:space="preserve"> практика</w:t>
            </w:r>
          </w:p>
        </w:tc>
        <w:tc>
          <w:tcPr>
            <w:tcW w:w="962" w:type="dxa"/>
          </w:tcPr>
          <w:p w:rsidR="00343CC4" w:rsidRDefault="00487E66">
            <w:pPr>
              <w:pStyle w:val="TableParagraph"/>
              <w:spacing w:line="228" w:lineRule="exact"/>
              <w:ind w:left="7"/>
              <w:jc w:val="center"/>
              <w:rPr>
                <w:b/>
                <w:sz w:val="20"/>
              </w:rPr>
            </w:pPr>
            <w:r>
              <w:rPr>
                <w:b/>
                <w:spacing w:val="-5"/>
                <w:sz w:val="20"/>
              </w:rPr>
              <w:t>108</w:t>
            </w:r>
          </w:p>
        </w:tc>
        <w:tc>
          <w:tcPr>
            <w:tcW w:w="688" w:type="dxa"/>
          </w:tcPr>
          <w:p w:rsidR="00343CC4" w:rsidRDefault="00487E66">
            <w:pPr>
              <w:pStyle w:val="TableParagraph"/>
              <w:spacing w:line="228" w:lineRule="exact"/>
              <w:ind w:left="13"/>
              <w:jc w:val="center"/>
              <w:rPr>
                <w:b/>
                <w:sz w:val="20"/>
              </w:rPr>
            </w:pPr>
            <w:r>
              <w:rPr>
                <w:b/>
                <w:spacing w:val="-5"/>
                <w:sz w:val="20"/>
              </w:rPr>
              <w:t>108</w:t>
            </w:r>
          </w:p>
        </w:tc>
        <w:tc>
          <w:tcPr>
            <w:tcW w:w="518" w:type="dxa"/>
            <w:shd w:val="clear" w:color="auto" w:fill="D9D9D9"/>
          </w:tcPr>
          <w:p w:rsidR="00343CC4" w:rsidRDefault="00343CC4">
            <w:pPr>
              <w:pStyle w:val="TableParagraph"/>
            </w:pPr>
          </w:p>
        </w:tc>
        <w:tc>
          <w:tcPr>
            <w:tcW w:w="1272" w:type="dxa"/>
            <w:gridSpan w:val="3"/>
          </w:tcPr>
          <w:p w:rsidR="00343CC4" w:rsidRDefault="00343CC4">
            <w:pPr>
              <w:pStyle w:val="TableParagraph"/>
            </w:pPr>
          </w:p>
        </w:tc>
        <w:tc>
          <w:tcPr>
            <w:tcW w:w="547" w:type="dxa"/>
            <w:shd w:val="clear" w:color="auto" w:fill="D9D9D9"/>
          </w:tcPr>
          <w:p w:rsidR="00343CC4" w:rsidRDefault="00487E66">
            <w:pPr>
              <w:pStyle w:val="TableParagraph"/>
              <w:spacing w:line="228" w:lineRule="exact"/>
              <w:ind w:left="12" w:right="26"/>
              <w:jc w:val="center"/>
              <w:rPr>
                <w:b/>
                <w:sz w:val="20"/>
              </w:rPr>
            </w:pPr>
            <w:r>
              <w:rPr>
                <w:b/>
                <w:spacing w:val="-5"/>
                <w:sz w:val="20"/>
              </w:rPr>
              <w:t>108</w:t>
            </w:r>
          </w:p>
        </w:tc>
        <w:tc>
          <w:tcPr>
            <w:tcW w:w="549" w:type="dxa"/>
            <w:shd w:val="clear" w:color="auto" w:fill="D9D9D9"/>
          </w:tcPr>
          <w:p w:rsidR="00343CC4" w:rsidRDefault="00343CC4">
            <w:pPr>
              <w:pStyle w:val="TableParagraph"/>
            </w:pPr>
          </w:p>
        </w:tc>
      </w:tr>
      <w:tr w:rsidR="00343CC4">
        <w:trPr>
          <w:trHeight w:val="506"/>
        </w:trPr>
        <w:tc>
          <w:tcPr>
            <w:tcW w:w="1236" w:type="dxa"/>
          </w:tcPr>
          <w:p w:rsidR="00343CC4" w:rsidRDefault="00487E66">
            <w:pPr>
              <w:pStyle w:val="TableParagraph"/>
              <w:spacing w:line="249" w:lineRule="exact"/>
              <w:ind w:left="124"/>
            </w:pPr>
            <w:r>
              <w:t>ПК</w:t>
            </w:r>
            <w:r>
              <w:rPr>
                <w:spacing w:val="-7"/>
              </w:rPr>
              <w:t xml:space="preserve"> </w:t>
            </w:r>
            <w:r>
              <w:t>3.1-</w:t>
            </w:r>
            <w:r>
              <w:rPr>
                <w:spacing w:val="-5"/>
              </w:rPr>
              <w:t>3.3</w:t>
            </w:r>
          </w:p>
        </w:tc>
        <w:tc>
          <w:tcPr>
            <w:tcW w:w="3715" w:type="dxa"/>
          </w:tcPr>
          <w:p w:rsidR="00343CC4" w:rsidRDefault="00487E66">
            <w:pPr>
              <w:pStyle w:val="TableParagraph"/>
              <w:spacing w:line="249" w:lineRule="exact"/>
              <w:ind w:left="107"/>
            </w:pPr>
            <w:r>
              <w:rPr>
                <w:spacing w:val="-2"/>
              </w:rPr>
              <w:t>Производственная</w:t>
            </w:r>
            <w:r>
              <w:rPr>
                <w:spacing w:val="15"/>
              </w:rPr>
              <w:t xml:space="preserve"> </w:t>
            </w:r>
            <w:r>
              <w:rPr>
                <w:spacing w:val="-2"/>
              </w:rPr>
              <w:t>практика</w:t>
            </w:r>
          </w:p>
        </w:tc>
        <w:tc>
          <w:tcPr>
            <w:tcW w:w="962" w:type="dxa"/>
          </w:tcPr>
          <w:p w:rsidR="00343CC4" w:rsidRDefault="00487E66">
            <w:pPr>
              <w:pStyle w:val="TableParagraph"/>
              <w:ind w:left="7"/>
              <w:jc w:val="center"/>
              <w:rPr>
                <w:b/>
                <w:sz w:val="20"/>
              </w:rPr>
            </w:pPr>
            <w:r>
              <w:rPr>
                <w:b/>
                <w:spacing w:val="-5"/>
                <w:sz w:val="20"/>
              </w:rPr>
              <w:t>108</w:t>
            </w:r>
          </w:p>
        </w:tc>
        <w:tc>
          <w:tcPr>
            <w:tcW w:w="688" w:type="dxa"/>
          </w:tcPr>
          <w:p w:rsidR="00343CC4" w:rsidRDefault="00487E66">
            <w:pPr>
              <w:pStyle w:val="TableParagraph"/>
              <w:ind w:left="13"/>
              <w:jc w:val="center"/>
              <w:rPr>
                <w:b/>
                <w:sz w:val="20"/>
              </w:rPr>
            </w:pPr>
            <w:r>
              <w:rPr>
                <w:b/>
                <w:spacing w:val="-5"/>
                <w:sz w:val="20"/>
              </w:rPr>
              <w:t>108</w:t>
            </w:r>
          </w:p>
        </w:tc>
        <w:tc>
          <w:tcPr>
            <w:tcW w:w="518" w:type="dxa"/>
            <w:shd w:val="clear" w:color="auto" w:fill="D9D9D9"/>
          </w:tcPr>
          <w:p w:rsidR="00343CC4" w:rsidRDefault="00343CC4">
            <w:pPr>
              <w:pStyle w:val="TableParagraph"/>
            </w:pPr>
          </w:p>
        </w:tc>
        <w:tc>
          <w:tcPr>
            <w:tcW w:w="1272" w:type="dxa"/>
            <w:gridSpan w:val="3"/>
          </w:tcPr>
          <w:p w:rsidR="00343CC4" w:rsidRDefault="00343CC4">
            <w:pPr>
              <w:pStyle w:val="TableParagraph"/>
            </w:pPr>
          </w:p>
        </w:tc>
        <w:tc>
          <w:tcPr>
            <w:tcW w:w="547" w:type="dxa"/>
            <w:shd w:val="clear" w:color="auto" w:fill="D9D9D9"/>
          </w:tcPr>
          <w:p w:rsidR="00343CC4" w:rsidRDefault="00343CC4">
            <w:pPr>
              <w:pStyle w:val="TableParagraph"/>
            </w:pPr>
          </w:p>
        </w:tc>
        <w:tc>
          <w:tcPr>
            <w:tcW w:w="549" w:type="dxa"/>
            <w:shd w:val="clear" w:color="auto" w:fill="D9D9D9"/>
          </w:tcPr>
          <w:p w:rsidR="00343CC4" w:rsidRDefault="00487E66">
            <w:pPr>
              <w:pStyle w:val="TableParagraph"/>
              <w:ind w:left="15"/>
              <w:jc w:val="center"/>
              <w:rPr>
                <w:b/>
                <w:sz w:val="20"/>
              </w:rPr>
            </w:pPr>
            <w:r>
              <w:rPr>
                <w:b/>
                <w:spacing w:val="-5"/>
                <w:sz w:val="20"/>
              </w:rPr>
              <w:t>108</w:t>
            </w:r>
          </w:p>
        </w:tc>
      </w:tr>
      <w:tr w:rsidR="00343CC4">
        <w:trPr>
          <w:trHeight w:val="253"/>
        </w:trPr>
        <w:tc>
          <w:tcPr>
            <w:tcW w:w="1236" w:type="dxa"/>
          </w:tcPr>
          <w:p w:rsidR="00343CC4" w:rsidRDefault="00343CC4">
            <w:pPr>
              <w:pStyle w:val="TableParagraph"/>
              <w:rPr>
                <w:sz w:val="18"/>
              </w:rPr>
            </w:pPr>
          </w:p>
        </w:tc>
        <w:tc>
          <w:tcPr>
            <w:tcW w:w="3715" w:type="dxa"/>
          </w:tcPr>
          <w:p w:rsidR="00343CC4" w:rsidRDefault="00487E66">
            <w:pPr>
              <w:pStyle w:val="TableParagraph"/>
              <w:spacing w:line="234" w:lineRule="exact"/>
              <w:ind w:left="107"/>
            </w:pPr>
            <w:r>
              <w:t>Промежуточная</w:t>
            </w:r>
            <w:r>
              <w:rPr>
                <w:spacing w:val="-9"/>
              </w:rPr>
              <w:t xml:space="preserve"> </w:t>
            </w:r>
            <w:r>
              <w:rPr>
                <w:spacing w:val="-2"/>
              </w:rPr>
              <w:t>аттестация</w:t>
            </w:r>
          </w:p>
        </w:tc>
        <w:tc>
          <w:tcPr>
            <w:tcW w:w="962" w:type="dxa"/>
          </w:tcPr>
          <w:p w:rsidR="00343CC4" w:rsidRDefault="00487E66">
            <w:pPr>
              <w:pStyle w:val="TableParagraph"/>
              <w:ind w:left="7"/>
              <w:jc w:val="center"/>
              <w:rPr>
                <w:b/>
                <w:sz w:val="20"/>
              </w:rPr>
            </w:pPr>
            <w:r>
              <w:rPr>
                <w:b/>
                <w:spacing w:val="-5"/>
                <w:sz w:val="20"/>
              </w:rPr>
              <w:t>12</w:t>
            </w:r>
          </w:p>
        </w:tc>
        <w:tc>
          <w:tcPr>
            <w:tcW w:w="688" w:type="dxa"/>
          </w:tcPr>
          <w:p w:rsidR="00343CC4" w:rsidRDefault="00343CC4">
            <w:pPr>
              <w:pStyle w:val="TableParagraph"/>
              <w:rPr>
                <w:sz w:val="18"/>
              </w:rPr>
            </w:pPr>
          </w:p>
        </w:tc>
        <w:tc>
          <w:tcPr>
            <w:tcW w:w="518" w:type="dxa"/>
            <w:shd w:val="clear" w:color="auto" w:fill="D9D9D9"/>
          </w:tcPr>
          <w:p w:rsidR="00343CC4" w:rsidRDefault="00343CC4">
            <w:pPr>
              <w:pStyle w:val="TableParagraph"/>
              <w:rPr>
                <w:sz w:val="18"/>
              </w:rPr>
            </w:pPr>
          </w:p>
        </w:tc>
        <w:tc>
          <w:tcPr>
            <w:tcW w:w="1272" w:type="dxa"/>
            <w:gridSpan w:val="3"/>
          </w:tcPr>
          <w:p w:rsidR="00343CC4" w:rsidRDefault="00343CC4">
            <w:pPr>
              <w:pStyle w:val="TableParagraph"/>
              <w:rPr>
                <w:sz w:val="18"/>
              </w:rPr>
            </w:pPr>
          </w:p>
        </w:tc>
        <w:tc>
          <w:tcPr>
            <w:tcW w:w="547" w:type="dxa"/>
            <w:shd w:val="clear" w:color="auto" w:fill="D9D9D9"/>
          </w:tcPr>
          <w:p w:rsidR="00343CC4" w:rsidRDefault="00343CC4">
            <w:pPr>
              <w:pStyle w:val="TableParagraph"/>
              <w:rPr>
                <w:sz w:val="18"/>
              </w:rPr>
            </w:pPr>
          </w:p>
        </w:tc>
        <w:tc>
          <w:tcPr>
            <w:tcW w:w="549" w:type="dxa"/>
            <w:shd w:val="clear" w:color="auto" w:fill="D9D9D9"/>
          </w:tcPr>
          <w:p w:rsidR="00343CC4" w:rsidRDefault="00343CC4">
            <w:pPr>
              <w:pStyle w:val="TableParagraph"/>
              <w:rPr>
                <w:sz w:val="18"/>
              </w:rPr>
            </w:pPr>
          </w:p>
        </w:tc>
      </w:tr>
      <w:tr w:rsidR="00343CC4">
        <w:trPr>
          <w:trHeight w:val="254"/>
        </w:trPr>
        <w:tc>
          <w:tcPr>
            <w:tcW w:w="1236" w:type="dxa"/>
          </w:tcPr>
          <w:p w:rsidR="00343CC4" w:rsidRDefault="00343CC4">
            <w:pPr>
              <w:pStyle w:val="TableParagraph"/>
              <w:rPr>
                <w:sz w:val="18"/>
              </w:rPr>
            </w:pPr>
          </w:p>
        </w:tc>
        <w:tc>
          <w:tcPr>
            <w:tcW w:w="3715" w:type="dxa"/>
          </w:tcPr>
          <w:p w:rsidR="00343CC4" w:rsidRDefault="00487E66">
            <w:pPr>
              <w:pStyle w:val="TableParagraph"/>
              <w:spacing w:line="234" w:lineRule="exact"/>
              <w:ind w:left="107"/>
              <w:rPr>
                <w:b/>
              </w:rPr>
            </w:pPr>
            <w:r>
              <w:rPr>
                <w:b/>
                <w:spacing w:val="-2"/>
              </w:rPr>
              <w:t>Всего:</w:t>
            </w:r>
          </w:p>
        </w:tc>
        <w:tc>
          <w:tcPr>
            <w:tcW w:w="962" w:type="dxa"/>
          </w:tcPr>
          <w:p w:rsidR="00343CC4" w:rsidRDefault="00487E66">
            <w:pPr>
              <w:pStyle w:val="TableParagraph"/>
              <w:spacing w:line="228" w:lineRule="exact"/>
              <w:ind w:left="7"/>
              <w:jc w:val="center"/>
              <w:rPr>
                <w:b/>
                <w:sz w:val="20"/>
              </w:rPr>
            </w:pPr>
            <w:r>
              <w:rPr>
                <w:b/>
                <w:spacing w:val="-5"/>
                <w:sz w:val="20"/>
              </w:rPr>
              <w:t>309</w:t>
            </w:r>
          </w:p>
        </w:tc>
        <w:tc>
          <w:tcPr>
            <w:tcW w:w="688" w:type="dxa"/>
          </w:tcPr>
          <w:p w:rsidR="00343CC4" w:rsidRDefault="00487E66">
            <w:pPr>
              <w:pStyle w:val="TableParagraph"/>
              <w:spacing w:line="228" w:lineRule="exact"/>
              <w:ind w:left="13"/>
              <w:jc w:val="center"/>
              <w:rPr>
                <w:b/>
                <w:sz w:val="20"/>
              </w:rPr>
            </w:pPr>
            <w:r>
              <w:rPr>
                <w:b/>
                <w:spacing w:val="-5"/>
                <w:sz w:val="20"/>
              </w:rPr>
              <w:t>250</w:t>
            </w:r>
          </w:p>
        </w:tc>
        <w:tc>
          <w:tcPr>
            <w:tcW w:w="518" w:type="dxa"/>
            <w:shd w:val="clear" w:color="auto" w:fill="D9D9D9"/>
          </w:tcPr>
          <w:p w:rsidR="00343CC4" w:rsidRDefault="00343CC4">
            <w:pPr>
              <w:pStyle w:val="TableParagraph"/>
              <w:rPr>
                <w:sz w:val="18"/>
              </w:rPr>
            </w:pPr>
          </w:p>
        </w:tc>
        <w:tc>
          <w:tcPr>
            <w:tcW w:w="444" w:type="dxa"/>
          </w:tcPr>
          <w:p w:rsidR="00343CC4" w:rsidRDefault="00487E66">
            <w:pPr>
              <w:pStyle w:val="TableParagraph"/>
              <w:spacing w:line="228" w:lineRule="exact"/>
              <w:ind w:left="14"/>
              <w:jc w:val="center"/>
              <w:rPr>
                <w:b/>
                <w:sz w:val="20"/>
              </w:rPr>
            </w:pPr>
            <w:r>
              <w:rPr>
                <w:b/>
                <w:spacing w:val="-5"/>
                <w:sz w:val="20"/>
              </w:rPr>
              <w:t>77</w:t>
            </w:r>
          </w:p>
        </w:tc>
        <w:tc>
          <w:tcPr>
            <w:tcW w:w="415" w:type="dxa"/>
          </w:tcPr>
          <w:p w:rsidR="00343CC4" w:rsidRDefault="00487E66">
            <w:pPr>
              <w:pStyle w:val="TableParagraph"/>
              <w:spacing w:line="228" w:lineRule="exact"/>
              <w:ind w:left="10"/>
              <w:jc w:val="center"/>
              <w:rPr>
                <w:b/>
                <w:sz w:val="20"/>
              </w:rPr>
            </w:pPr>
            <w:r>
              <w:rPr>
                <w:b/>
                <w:spacing w:val="-10"/>
                <w:sz w:val="20"/>
              </w:rPr>
              <w:t>-</w:t>
            </w:r>
          </w:p>
        </w:tc>
        <w:tc>
          <w:tcPr>
            <w:tcW w:w="413" w:type="dxa"/>
          </w:tcPr>
          <w:p w:rsidR="00343CC4" w:rsidRDefault="00487E66">
            <w:pPr>
              <w:pStyle w:val="TableParagraph"/>
              <w:spacing w:line="228" w:lineRule="exact"/>
              <w:ind w:left="7"/>
              <w:jc w:val="center"/>
              <w:rPr>
                <w:b/>
                <w:sz w:val="20"/>
              </w:rPr>
            </w:pPr>
            <w:r>
              <w:rPr>
                <w:b/>
                <w:spacing w:val="-10"/>
                <w:sz w:val="20"/>
              </w:rPr>
              <w:t>4</w:t>
            </w:r>
          </w:p>
        </w:tc>
        <w:tc>
          <w:tcPr>
            <w:tcW w:w="547" w:type="dxa"/>
            <w:shd w:val="clear" w:color="auto" w:fill="D9D9D9"/>
          </w:tcPr>
          <w:p w:rsidR="00343CC4" w:rsidRDefault="00487E66">
            <w:pPr>
              <w:pStyle w:val="TableParagraph"/>
              <w:spacing w:line="228" w:lineRule="exact"/>
              <w:ind w:left="26" w:right="14"/>
              <w:jc w:val="center"/>
              <w:rPr>
                <w:b/>
                <w:sz w:val="20"/>
              </w:rPr>
            </w:pPr>
            <w:r>
              <w:rPr>
                <w:b/>
                <w:spacing w:val="-5"/>
                <w:sz w:val="20"/>
              </w:rPr>
              <w:t>108</w:t>
            </w:r>
          </w:p>
        </w:tc>
        <w:tc>
          <w:tcPr>
            <w:tcW w:w="549" w:type="dxa"/>
            <w:shd w:val="clear" w:color="auto" w:fill="D9D9D9"/>
          </w:tcPr>
          <w:p w:rsidR="00343CC4" w:rsidRDefault="00487E66">
            <w:pPr>
              <w:pStyle w:val="TableParagraph"/>
              <w:spacing w:line="228" w:lineRule="exact"/>
              <w:ind w:left="15"/>
              <w:jc w:val="center"/>
              <w:rPr>
                <w:b/>
                <w:sz w:val="20"/>
              </w:rPr>
            </w:pPr>
            <w:r>
              <w:rPr>
                <w:b/>
                <w:spacing w:val="-5"/>
                <w:sz w:val="20"/>
              </w:rPr>
              <w:t>108</w:t>
            </w:r>
          </w:p>
        </w:tc>
      </w:tr>
    </w:tbl>
    <w:p w:rsidR="00343CC4" w:rsidRDefault="00343CC4">
      <w:pPr>
        <w:pStyle w:val="TableParagraph"/>
        <w:spacing w:line="228" w:lineRule="exact"/>
        <w:jc w:val="center"/>
        <w:rPr>
          <w:b/>
          <w:sz w:val="20"/>
        </w:rPr>
        <w:sectPr w:rsidR="00343CC4">
          <w:pgSz w:w="11910" w:h="16840"/>
          <w:pgMar w:top="1160" w:right="283" w:bottom="280" w:left="1559" w:header="749" w:footer="0" w:gutter="0"/>
          <w:cols w:space="720"/>
        </w:sectPr>
      </w:pPr>
    </w:p>
    <w:p w:rsidR="00343CC4" w:rsidRDefault="00343CC4">
      <w:pPr>
        <w:pStyle w:val="a3"/>
        <w:spacing w:before="6"/>
        <w:rPr>
          <w:b/>
        </w:rPr>
      </w:pPr>
    </w:p>
    <w:p w:rsidR="00343CC4" w:rsidRDefault="00487E66">
      <w:pPr>
        <w:pStyle w:val="a5"/>
        <w:numPr>
          <w:ilvl w:val="1"/>
          <w:numId w:val="203"/>
        </w:numPr>
        <w:tabs>
          <w:tab w:val="left" w:pos="1268"/>
        </w:tabs>
        <w:ind w:left="1268"/>
        <w:rPr>
          <w:b/>
          <w:sz w:val="24"/>
        </w:rPr>
      </w:pPr>
      <w:r>
        <w:rPr>
          <w:b/>
          <w:sz w:val="24"/>
        </w:rPr>
        <w:t>Содержание</w:t>
      </w:r>
      <w:r>
        <w:rPr>
          <w:b/>
          <w:spacing w:val="-9"/>
          <w:sz w:val="24"/>
        </w:rPr>
        <w:t xml:space="preserve"> </w:t>
      </w:r>
      <w:r>
        <w:rPr>
          <w:b/>
          <w:sz w:val="24"/>
        </w:rPr>
        <w:t>профессионального</w:t>
      </w:r>
      <w:r>
        <w:rPr>
          <w:b/>
          <w:spacing w:val="-9"/>
          <w:sz w:val="24"/>
        </w:rPr>
        <w:t xml:space="preserve"> </w:t>
      </w:r>
      <w:r>
        <w:rPr>
          <w:b/>
          <w:spacing w:val="-2"/>
          <w:sz w:val="24"/>
        </w:rPr>
        <w:t>модуля</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058"/>
        <w:gridCol w:w="2692"/>
        <w:gridCol w:w="2517"/>
      </w:tblGrid>
      <w:tr w:rsidR="00343CC4">
        <w:trPr>
          <w:trHeight w:hRule="exact" w:val="1389"/>
        </w:trPr>
        <w:tc>
          <w:tcPr>
            <w:tcW w:w="2292" w:type="dxa"/>
          </w:tcPr>
          <w:p w:rsidR="00343CC4" w:rsidRDefault="00343CC4">
            <w:pPr>
              <w:pStyle w:val="TableParagraph"/>
              <w:spacing w:before="143"/>
              <w:rPr>
                <w:b/>
              </w:rPr>
            </w:pPr>
          </w:p>
          <w:p w:rsidR="00343CC4" w:rsidRDefault="00487E66">
            <w:pPr>
              <w:pStyle w:val="TableParagraph"/>
              <w:spacing w:before="1" w:line="278" w:lineRule="auto"/>
              <w:ind w:left="405"/>
              <w:rPr>
                <w:b/>
              </w:rPr>
            </w:pPr>
            <w:r>
              <w:rPr>
                <w:b/>
                <w:spacing w:val="-2"/>
              </w:rPr>
              <w:t xml:space="preserve">Наименование </w:t>
            </w:r>
            <w:r>
              <w:rPr>
                <w:b/>
              </w:rPr>
              <w:t>разделов</w:t>
            </w:r>
            <w:r>
              <w:rPr>
                <w:b/>
                <w:spacing w:val="-1"/>
              </w:rPr>
              <w:t xml:space="preserve"> </w:t>
            </w:r>
            <w:r>
              <w:rPr>
                <w:b/>
              </w:rPr>
              <w:t>и</w:t>
            </w:r>
            <w:r>
              <w:rPr>
                <w:b/>
                <w:spacing w:val="-1"/>
              </w:rPr>
              <w:t xml:space="preserve"> </w:t>
            </w:r>
            <w:r>
              <w:rPr>
                <w:b/>
                <w:spacing w:val="-5"/>
              </w:rPr>
              <w:t>тем</w:t>
            </w:r>
          </w:p>
        </w:tc>
        <w:tc>
          <w:tcPr>
            <w:tcW w:w="7058" w:type="dxa"/>
          </w:tcPr>
          <w:p w:rsidR="00343CC4" w:rsidRDefault="00343CC4">
            <w:pPr>
              <w:pStyle w:val="TableParagraph"/>
              <w:spacing w:before="182"/>
              <w:rPr>
                <w:b/>
              </w:rPr>
            </w:pPr>
          </w:p>
          <w:p w:rsidR="00343CC4" w:rsidRDefault="00487E66">
            <w:pPr>
              <w:pStyle w:val="TableParagraph"/>
              <w:ind w:left="3124" w:hanging="2832"/>
              <w:rPr>
                <w:b/>
              </w:rPr>
            </w:pPr>
            <w:r>
              <w:rPr>
                <w:b/>
              </w:rPr>
              <w:t>Содержание</w:t>
            </w:r>
            <w:r>
              <w:rPr>
                <w:b/>
                <w:spacing w:val="-7"/>
              </w:rPr>
              <w:t xml:space="preserve"> </w:t>
            </w:r>
            <w:r>
              <w:rPr>
                <w:b/>
              </w:rPr>
              <w:t>учебного</w:t>
            </w:r>
            <w:r>
              <w:rPr>
                <w:b/>
                <w:spacing w:val="-8"/>
              </w:rPr>
              <w:t xml:space="preserve"> </w:t>
            </w:r>
            <w:r>
              <w:rPr>
                <w:b/>
              </w:rPr>
              <w:t>материала,</w:t>
            </w:r>
            <w:r>
              <w:rPr>
                <w:b/>
                <w:spacing w:val="-7"/>
              </w:rPr>
              <w:t xml:space="preserve"> </w:t>
            </w:r>
            <w:r>
              <w:rPr>
                <w:b/>
              </w:rPr>
              <w:t>практических</w:t>
            </w:r>
            <w:r>
              <w:rPr>
                <w:b/>
                <w:spacing w:val="-9"/>
              </w:rPr>
              <w:t xml:space="preserve"> </w:t>
            </w:r>
            <w:r>
              <w:rPr>
                <w:b/>
              </w:rPr>
              <w:t>и</w:t>
            </w:r>
            <w:r>
              <w:rPr>
                <w:b/>
                <w:spacing w:val="-7"/>
              </w:rPr>
              <w:t xml:space="preserve"> </w:t>
            </w:r>
            <w:r>
              <w:rPr>
                <w:b/>
              </w:rPr>
              <w:t xml:space="preserve">лабораторных </w:t>
            </w:r>
            <w:r>
              <w:rPr>
                <w:b/>
                <w:spacing w:val="-2"/>
              </w:rPr>
              <w:t>занятия</w:t>
            </w:r>
          </w:p>
        </w:tc>
        <w:tc>
          <w:tcPr>
            <w:tcW w:w="2692" w:type="dxa"/>
          </w:tcPr>
          <w:p w:rsidR="00343CC4" w:rsidRDefault="00487E66">
            <w:pPr>
              <w:pStyle w:val="TableParagraph"/>
              <w:ind w:left="555" w:right="549"/>
              <w:jc w:val="center"/>
              <w:rPr>
                <w:b/>
                <w:sz w:val="24"/>
              </w:rPr>
            </w:pPr>
            <w:r>
              <w:rPr>
                <w:b/>
                <w:sz w:val="24"/>
              </w:rPr>
              <w:t>Объем,</w:t>
            </w:r>
            <w:r>
              <w:rPr>
                <w:b/>
                <w:spacing w:val="-14"/>
                <w:sz w:val="24"/>
              </w:rPr>
              <w:t xml:space="preserve"> </w:t>
            </w:r>
            <w:r>
              <w:rPr>
                <w:b/>
                <w:sz w:val="24"/>
              </w:rPr>
              <w:t>ак.</w:t>
            </w:r>
            <w:r>
              <w:rPr>
                <w:b/>
                <w:spacing w:val="-14"/>
                <w:sz w:val="24"/>
              </w:rPr>
              <w:t xml:space="preserve"> </w:t>
            </w:r>
            <w:r>
              <w:rPr>
                <w:b/>
                <w:sz w:val="24"/>
              </w:rPr>
              <w:t>ч.</w:t>
            </w:r>
            <w:r>
              <w:rPr>
                <w:b/>
                <w:spacing w:val="-14"/>
                <w:sz w:val="24"/>
              </w:rPr>
              <w:t xml:space="preserve"> </w:t>
            </w:r>
            <w:r>
              <w:rPr>
                <w:b/>
                <w:sz w:val="24"/>
              </w:rPr>
              <w:t>/ в том числе</w:t>
            </w:r>
          </w:p>
          <w:p w:rsidR="00343CC4" w:rsidRDefault="00487E66">
            <w:pPr>
              <w:pStyle w:val="TableParagraph"/>
              <w:ind w:left="15" w:right="11"/>
              <w:jc w:val="center"/>
              <w:rPr>
                <w:b/>
                <w:sz w:val="24"/>
              </w:rPr>
            </w:pPr>
            <w:r>
              <w:rPr>
                <w:b/>
                <w:sz w:val="24"/>
              </w:rPr>
              <w:t>в</w:t>
            </w:r>
            <w:r>
              <w:rPr>
                <w:b/>
                <w:spacing w:val="-15"/>
                <w:sz w:val="24"/>
              </w:rPr>
              <w:t xml:space="preserve"> </w:t>
            </w:r>
            <w:r>
              <w:rPr>
                <w:b/>
                <w:sz w:val="24"/>
              </w:rPr>
              <w:t>форме</w:t>
            </w:r>
            <w:r>
              <w:rPr>
                <w:b/>
                <w:spacing w:val="-15"/>
                <w:sz w:val="24"/>
              </w:rPr>
              <w:t xml:space="preserve"> </w:t>
            </w:r>
            <w:r>
              <w:rPr>
                <w:b/>
                <w:sz w:val="24"/>
              </w:rPr>
              <w:t xml:space="preserve">практической </w:t>
            </w:r>
            <w:r>
              <w:rPr>
                <w:b/>
                <w:spacing w:val="-2"/>
                <w:sz w:val="24"/>
              </w:rPr>
              <w:t>подготовки,</w:t>
            </w:r>
          </w:p>
          <w:p w:rsidR="00343CC4" w:rsidRDefault="00487E66">
            <w:pPr>
              <w:pStyle w:val="TableParagraph"/>
              <w:spacing w:line="259" w:lineRule="exact"/>
              <w:ind w:left="555" w:right="554"/>
              <w:jc w:val="center"/>
              <w:rPr>
                <w:b/>
                <w:sz w:val="24"/>
              </w:rPr>
            </w:pPr>
            <w:r>
              <w:rPr>
                <w:b/>
                <w:sz w:val="24"/>
              </w:rPr>
              <w:t xml:space="preserve">ак. </w:t>
            </w:r>
            <w:r>
              <w:rPr>
                <w:b/>
                <w:spacing w:val="-5"/>
                <w:sz w:val="24"/>
              </w:rPr>
              <w:t>ч.</w:t>
            </w:r>
          </w:p>
        </w:tc>
        <w:tc>
          <w:tcPr>
            <w:tcW w:w="2517" w:type="dxa"/>
          </w:tcPr>
          <w:p w:rsidR="00343CC4" w:rsidRDefault="00487E66">
            <w:pPr>
              <w:pStyle w:val="TableParagraph"/>
              <w:spacing w:line="276" w:lineRule="exact"/>
              <w:ind w:left="146" w:right="143"/>
              <w:jc w:val="center"/>
              <w:rPr>
                <w:b/>
                <w:sz w:val="24"/>
              </w:rPr>
            </w:pPr>
            <w:r>
              <w:rPr>
                <w:b/>
                <w:sz w:val="24"/>
              </w:rPr>
              <w:t>Коды</w:t>
            </w:r>
            <w:r>
              <w:rPr>
                <w:b/>
                <w:spacing w:val="-4"/>
                <w:sz w:val="24"/>
              </w:rPr>
              <w:t xml:space="preserve"> </w:t>
            </w:r>
            <w:r>
              <w:rPr>
                <w:b/>
                <w:sz w:val="24"/>
              </w:rPr>
              <w:t xml:space="preserve">компетенций, </w:t>
            </w:r>
            <w:r>
              <w:rPr>
                <w:b/>
                <w:spacing w:val="-2"/>
                <w:sz w:val="24"/>
              </w:rPr>
              <w:t xml:space="preserve">формированию которых способствует </w:t>
            </w:r>
            <w:r>
              <w:rPr>
                <w:b/>
                <w:sz w:val="24"/>
              </w:rPr>
              <w:t>элемент</w:t>
            </w:r>
            <w:r>
              <w:rPr>
                <w:b/>
                <w:spacing w:val="-15"/>
                <w:sz w:val="24"/>
              </w:rPr>
              <w:t xml:space="preserve"> </w:t>
            </w:r>
            <w:r>
              <w:rPr>
                <w:b/>
                <w:sz w:val="24"/>
              </w:rPr>
              <w:t>программы</w:t>
            </w:r>
          </w:p>
        </w:tc>
      </w:tr>
      <w:tr w:rsidR="00343CC4">
        <w:trPr>
          <w:trHeight w:hRule="exact" w:val="515"/>
        </w:trPr>
        <w:tc>
          <w:tcPr>
            <w:tcW w:w="9350" w:type="dxa"/>
            <w:gridSpan w:val="2"/>
          </w:tcPr>
          <w:p w:rsidR="00343CC4" w:rsidRDefault="00487E66">
            <w:pPr>
              <w:pStyle w:val="TableParagraph"/>
              <w:spacing w:line="273" w:lineRule="exact"/>
              <w:ind w:left="105"/>
              <w:rPr>
                <w:b/>
                <w:sz w:val="24"/>
              </w:rPr>
            </w:pPr>
            <w:r>
              <w:rPr>
                <w:b/>
              </w:rPr>
              <w:t>Раздел</w:t>
            </w:r>
            <w:r>
              <w:rPr>
                <w:b/>
                <w:spacing w:val="-1"/>
              </w:rPr>
              <w:t xml:space="preserve"> </w:t>
            </w:r>
            <w:r>
              <w:rPr>
                <w:b/>
              </w:rPr>
              <w:t>1.</w:t>
            </w:r>
            <w:r>
              <w:rPr>
                <w:b/>
                <w:spacing w:val="-1"/>
              </w:rPr>
              <w:t xml:space="preserve"> </w:t>
            </w:r>
            <w:r>
              <w:rPr>
                <w:b/>
                <w:sz w:val="24"/>
              </w:rPr>
              <w:t>Сварочные</w:t>
            </w:r>
            <w:r>
              <w:rPr>
                <w:b/>
                <w:spacing w:val="-1"/>
                <w:sz w:val="24"/>
              </w:rPr>
              <w:t xml:space="preserve"> </w:t>
            </w:r>
            <w:r>
              <w:rPr>
                <w:b/>
                <w:sz w:val="24"/>
              </w:rPr>
              <w:t>материалы</w:t>
            </w:r>
            <w:r>
              <w:rPr>
                <w:b/>
                <w:spacing w:val="-1"/>
                <w:sz w:val="24"/>
              </w:rPr>
              <w:t xml:space="preserve"> </w:t>
            </w:r>
            <w:r>
              <w:rPr>
                <w:b/>
                <w:sz w:val="24"/>
              </w:rPr>
              <w:t xml:space="preserve">и </w:t>
            </w:r>
            <w:r>
              <w:rPr>
                <w:b/>
                <w:spacing w:val="-2"/>
                <w:sz w:val="24"/>
              </w:rPr>
              <w:t>оборудование</w:t>
            </w:r>
          </w:p>
        </w:tc>
        <w:tc>
          <w:tcPr>
            <w:tcW w:w="2692" w:type="dxa"/>
          </w:tcPr>
          <w:p w:rsidR="00343CC4" w:rsidRDefault="00343CC4">
            <w:pPr>
              <w:pStyle w:val="TableParagraph"/>
            </w:pPr>
          </w:p>
        </w:tc>
        <w:tc>
          <w:tcPr>
            <w:tcW w:w="2517" w:type="dxa"/>
          </w:tcPr>
          <w:p w:rsidR="00343CC4" w:rsidRDefault="00487E66">
            <w:pPr>
              <w:pStyle w:val="TableParagraph"/>
              <w:spacing w:line="247" w:lineRule="exact"/>
              <w:ind w:left="762"/>
            </w:pPr>
            <w:r>
              <w:t>ПК</w:t>
            </w:r>
            <w:r>
              <w:rPr>
                <w:spacing w:val="-7"/>
              </w:rPr>
              <w:t xml:space="preserve"> </w:t>
            </w:r>
            <w:r>
              <w:t>3.1-</w:t>
            </w:r>
            <w:r>
              <w:rPr>
                <w:spacing w:val="-5"/>
              </w:rPr>
              <w:t>3.3</w:t>
            </w:r>
          </w:p>
          <w:p w:rsidR="00343CC4" w:rsidRDefault="00487E66">
            <w:pPr>
              <w:pStyle w:val="TableParagraph"/>
              <w:spacing w:before="1" w:line="238" w:lineRule="exact"/>
              <w:ind w:left="818"/>
            </w:pPr>
            <w:r>
              <w:t>ОК</w:t>
            </w:r>
            <w:r>
              <w:rPr>
                <w:spacing w:val="-7"/>
              </w:rPr>
              <w:t xml:space="preserve"> </w:t>
            </w:r>
            <w:r>
              <w:t>01-</w:t>
            </w:r>
            <w:r>
              <w:rPr>
                <w:spacing w:val="-5"/>
              </w:rPr>
              <w:t>09</w:t>
            </w:r>
          </w:p>
        </w:tc>
      </w:tr>
      <w:tr w:rsidR="00343CC4">
        <w:trPr>
          <w:trHeight w:hRule="exact" w:val="516"/>
        </w:trPr>
        <w:tc>
          <w:tcPr>
            <w:tcW w:w="9350" w:type="dxa"/>
            <w:gridSpan w:val="2"/>
          </w:tcPr>
          <w:p w:rsidR="00343CC4" w:rsidRDefault="00487E66">
            <w:pPr>
              <w:pStyle w:val="TableParagraph"/>
              <w:spacing w:line="254" w:lineRule="exact"/>
              <w:ind w:left="105" w:right="108"/>
              <w:rPr>
                <w:b/>
              </w:rPr>
            </w:pPr>
            <w:r>
              <w:rPr>
                <w:b/>
              </w:rPr>
              <w:t>МДК.</w:t>
            </w:r>
            <w:r>
              <w:rPr>
                <w:b/>
                <w:spacing w:val="-4"/>
              </w:rPr>
              <w:t xml:space="preserve"> </w:t>
            </w:r>
            <w:r>
              <w:rPr>
                <w:b/>
              </w:rPr>
              <w:t>03.01.</w:t>
            </w:r>
            <w:r>
              <w:rPr>
                <w:b/>
                <w:spacing w:val="-4"/>
              </w:rPr>
              <w:t xml:space="preserve"> </w:t>
            </w:r>
            <w:r>
              <w:rPr>
                <w:b/>
              </w:rPr>
              <w:t>Сварочные</w:t>
            </w:r>
            <w:r>
              <w:rPr>
                <w:b/>
                <w:spacing w:val="-6"/>
              </w:rPr>
              <w:t xml:space="preserve"> </w:t>
            </w:r>
            <w:r>
              <w:rPr>
                <w:b/>
              </w:rPr>
              <w:t>материалы</w:t>
            </w:r>
            <w:r>
              <w:rPr>
                <w:b/>
                <w:spacing w:val="-5"/>
              </w:rPr>
              <w:t xml:space="preserve"> </w:t>
            </w:r>
            <w:r>
              <w:rPr>
                <w:b/>
              </w:rPr>
              <w:t>и</w:t>
            </w:r>
            <w:r>
              <w:rPr>
                <w:b/>
                <w:spacing w:val="-4"/>
              </w:rPr>
              <w:t xml:space="preserve"> </w:t>
            </w:r>
            <w:r>
              <w:rPr>
                <w:b/>
              </w:rPr>
              <w:t>оборудование</w:t>
            </w:r>
            <w:r>
              <w:rPr>
                <w:b/>
                <w:spacing w:val="-4"/>
              </w:rPr>
              <w:t xml:space="preserve"> </w:t>
            </w:r>
            <w:r>
              <w:rPr>
                <w:b/>
              </w:rPr>
              <w:t>для</w:t>
            </w:r>
            <w:r>
              <w:rPr>
                <w:b/>
                <w:spacing w:val="-6"/>
              </w:rPr>
              <w:t xml:space="preserve"> </w:t>
            </w:r>
            <w:r>
              <w:rPr>
                <w:b/>
              </w:rPr>
              <w:t>частично</w:t>
            </w:r>
            <w:r>
              <w:rPr>
                <w:b/>
                <w:spacing w:val="-6"/>
              </w:rPr>
              <w:t xml:space="preserve"> </w:t>
            </w:r>
            <w:r>
              <w:rPr>
                <w:b/>
              </w:rPr>
              <w:t>механизированной сварки (наплавки) плавлением</w:t>
            </w:r>
          </w:p>
        </w:tc>
        <w:tc>
          <w:tcPr>
            <w:tcW w:w="2692" w:type="dxa"/>
          </w:tcPr>
          <w:p w:rsidR="00343CC4" w:rsidRDefault="00487E66">
            <w:pPr>
              <w:pStyle w:val="TableParagraph"/>
              <w:spacing w:line="251" w:lineRule="exact"/>
              <w:ind w:left="555" w:right="552"/>
              <w:jc w:val="center"/>
              <w:rPr>
                <w:b/>
              </w:rPr>
            </w:pPr>
            <w:r>
              <w:rPr>
                <w:b/>
                <w:spacing w:val="-2"/>
              </w:rPr>
              <w:t>39/16</w:t>
            </w:r>
          </w:p>
        </w:tc>
        <w:tc>
          <w:tcPr>
            <w:tcW w:w="2517" w:type="dxa"/>
          </w:tcPr>
          <w:p w:rsidR="00343CC4" w:rsidRDefault="00487E66">
            <w:pPr>
              <w:pStyle w:val="TableParagraph"/>
              <w:spacing w:line="247" w:lineRule="exact"/>
              <w:jc w:val="center"/>
            </w:pPr>
            <w:r>
              <w:t>ПК</w:t>
            </w:r>
            <w:r>
              <w:rPr>
                <w:spacing w:val="-7"/>
              </w:rPr>
              <w:t xml:space="preserve"> </w:t>
            </w:r>
            <w:r>
              <w:t>3.1-</w:t>
            </w:r>
            <w:r>
              <w:rPr>
                <w:spacing w:val="-5"/>
              </w:rPr>
              <w:t>3.3</w:t>
            </w:r>
          </w:p>
        </w:tc>
      </w:tr>
      <w:tr w:rsidR="00343CC4">
        <w:trPr>
          <w:trHeight w:hRule="exact" w:val="263"/>
        </w:trPr>
        <w:tc>
          <w:tcPr>
            <w:tcW w:w="2292" w:type="dxa"/>
            <w:tcBorders>
              <w:bottom w:val="nil"/>
            </w:tcBorders>
          </w:tcPr>
          <w:p w:rsidR="00343CC4" w:rsidRDefault="00487E66">
            <w:pPr>
              <w:pStyle w:val="TableParagraph"/>
              <w:spacing w:line="239" w:lineRule="exact"/>
              <w:ind w:left="105"/>
              <w:rPr>
                <w:b/>
              </w:rPr>
            </w:pPr>
            <w:r>
              <w:rPr>
                <w:b/>
                <w:spacing w:val="-2"/>
              </w:rPr>
              <w:t>Тема1.1</w:t>
            </w:r>
          </w:p>
        </w:tc>
        <w:tc>
          <w:tcPr>
            <w:tcW w:w="7058" w:type="dxa"/>
          </w:tcPr>
          <w:p w:rsidR="00343CC4" w:rsidRDefault="00487E66">
            <w:pPr>
              <w:pStyle w:val="TableParagraph"/>
              <w:spacing w:line="234" w:lineRule="exact"/>
              <w:ind w:left="102"/>
              <w:rPr>
                <w:b/>
              </w:rPr>
            </w:pPr>
            <w:r>
              <w:rPr>
                <w:b/>
                <w:spacing w:val="-2"/>
              </w:rPr>
              <w:t>Содержание</w:t>
            </w:r>
          </w:p>
        </w:tc>
        <w:tc>
          <w:tcPr>
            <w:tcW w:w="2692" w:type="dxa"/>
          </w:tcPr>
          <w:p w:rsidR="00343CC4" w:rsidRDefault="00487E66">
            <w:pPr>
              <w:pStyle w:val="TableParagraph"/>
              <w:spacing w:line="234" w:lineRule="exact"/>
              <w:ind w:left="555" w:right="552"/>
              <w:jc w:val="center"/>
              <w:rPr>
                <w:b/>
              </w:rPr>
            </w:pPr>
            <w:r>
              <w:rPr>
                <w:b/>
                <w:spacing w:val="-4"/>
              </w:rPr>
              <w:t>12/2</w:t>
            </w:r>
          </w:p>
        </w:tc>
        <w:tc>
          <w:tcPr>
            <w:tcW w:w="2517" w:type="dxa"/>
            <w:tcBorders>
              <w:bottom w:val="nil"/>
            </w:tcBorders>
          </w:tcPr>
          <w:p w:rsidR="00343CC4" w:rsidRDefault="00487E66">
            <w:pPr>
              <w:pStyle w:val="TableParagraph"/>
              <w:spacing w:line="239" w:lineRule="exact"/>
              <w:jc w:val="center"/>
            </w:pPr>
            <w:r>
              <w:t>ПК</w:t>
            </w:r>
            <w:r>
              <w:rPr>
                <w:spacing w:val="-7"/>
              </w:rPr>
              <w:t xml:space="preserve"> </w:t>
            </w:r>
            <w:r>
              <w:t>3.1-</w:t>
            </w:r>
            <w:r>
              <w:rPr>
                <w:spacing w:val="-5"/>
              </w:rPr>
              <w:t>3.3</w:t>
            </w:r>
          </w:p>
        </w:tc>
      </w:tr>
      <w:tr w:rsidR="00343CC4">
        <w:trPr>
          <w:trHeight w:hRule="exact" w:val="250"/>
        </w:trPr>
        <w:tc>
          <w:tcPr>
            <w:tcW w:w="2292" w:type="dxa"/>
            <w:tcBorders>
              <w:top w:val="nil"/>
              <w:bottom w:val="nil"/>
            </w:tcBorders>
          </w:tcPr>
          <w:p w:rsidR="00343CC4" w:rsidRDefault="00487E66">
            <w:pPr>
              <w:pStyle w:val="TableParagraph"/>
              <w:spacing w:line="231" w:lineRule="exact"/>
              <w:ind w:left="105"/>
              <w:rPr>
                <w:b/>
              </w:rPr>
            </w:pPr>
            <w:r>
              <w:rPr>
                <w:b/>
                <w:spacing w:val="-2"/>
              </w:rPr>
              <w:t>Оборудование</w:t>
            </w:r>
          </w:p>
        </w:tc>
        <w:tc>
          <w:tcPr>
            <w:tcW w:w="7058" w:type="dxa"/>
            <w:vMerge w:val="restart"/>
          </w:tcPr>
          <w:p w:rsidR="00343CC4" w:rsidRDefault="00487E66">
            <w:pPr>
              <w:pStyle w:val="TableParagraph"/>
              <w:numPr>
                <w:ilvl w:val="0"/>
                <w:numId w:val="202"/>
              </w:numPr>
              <w:tabs>
                <w:tab w:val="left" w:pos="342"/>
              </w:tabs>
              <w:ind w:left="102" w:right="192" w:firstLine="0"/>
              <w:rPr>
                <w:sz w:val="24"/>
              </w:rPr>
            </w:pPr>
            <w:r>
              <w:rPr>
                <w:sz w:val="24"/>
              </w:rPr>
              <w:t>Типовое оборудование сварочного поста для частично механизированной сварки (наплавки) плавлением в защитном газе. Сварочные полуавтоматы, применяемые для частично механизированной сварки (наплавки) плавлением в защитном газе:</w:t>
            </w:r>
            <w:r>
              <w:rPr>
                <w:spacing w:val="-7"/>
                <w:sz w:val="24"/>
              </w:rPr>
              <w:t xml:space="preserve"> </w:t>
            </w:r>
            <w:r>
              <w:rPr>
                <w:sz w:val="24"/>
              </w:rPr>
              <w:t>классификация,</w:t>
            </w:r>
            <w:r>
              <w:rPr>
                <w:spacing w:val="-5"/>
                <w:sz w:val="24"/>
              </w:rPr>
              <w:t xml:space="preserve"> </w:t>
            </w:r>
            <w:r>
              <w:rPr>
                <w:sz w:val="24"/>
              </w:rPr>
              <w:t>устройство</w:t>
            </w:r>
            <w:r>
              <w:rPr>
                <w:spacing w:val="-7"/>
                <w:sz w:val="24"/>
              </w:rPr>
              <w:t xml:space="preserve"> </w:t>
            </w:r>
            <w:r>
              <w:rPr>
                <w:sz w:val="24"/>
              </w:rPr>
              <w:t>и</w:t>
            </w:r>
            <w:r>
              <w:rPr>
                <w:spacing w:val="-7"/>
                <w:sz w:val="24"/>
              </w:rPr>
              <w:t xml:space="preserve"> </w:t>
            </w:r>
            <w:r>
              <w:rPr>
                <w:sz w:val="24"/>
              </w:rPr>
              <w:t>основные</w:t>
            </w:r>
            <w:r>
              <w:rPr>
                <w:spacing w:val="-7"/>
                <w:sz w:val="24"/>
              </w:rPr>
              <w:t xml:space="preserve"> </w:t>
            </w:r>
            <w:r>
              <w:rPr>
                <w:sz w:val="24"/>
              </w:rPr>
              <w:t>узлы,</w:t>
            </w:r>
            <w:r>
              <w:rPr>
                <w:spacing w:val="-7"/>
                <w:sz w:val="24"/>
              </w:rPr>
              <w:t xml:space="preserve"> </w:t>
            </w:r>
            <w:r>
              <w:rPr>
                <w:sz w:val="24"/>
              </w:rPr>
              <w:t>электрические схемы, технические характеристики</w:t>
            </w:r>
          </w:p>
          <w:p w:rsidR="00343CC4" w:rsidRDefault="00487E66">
            <w:pPr>
              <w:pStyle w:val="TableParagraph"/>
              <w:numPr>
                <w:ilvl w:val="0"/>
                <w:numId w:val="202"/>
              </w:numPr>
              <w:tabs>
                <w:tab w:val="left" w:pos="342"/>
              </w:tabs>
              <w:spacing w:line="270" w:lineRule="atLeast"/>
              <w:ind w:left="102" w:right="106" w:firstLine="0"/>
              <w:rPr>
                <w:sz w:val="24"/>
              </w:rPr>
            </w:pPr>
            <w:r>
              <w:rPr>
                <w:sz w:val="24"/>
              </w:rPr>
              <w:t>Вспомогательное оборудование и аппаратура для частично механизированной</w:t>
            </w:r>
            <w:r>
              <w:rPr>
                <w:spacing w:val="-8"/>
                <w:sz w:val="24"/>
              </w:rPr>
              <w:t xml:space="preserve"> </w:t>
            </w:r>
            <w:r>
              <w:rPr>
                <w:sz w:val="24"/>
              </w:rPr>
              <w:t>сварки</w:t>
            </w:r>
            <w:r>
              <w:rPr>
                <w:spacing w:val="-5"/>
                <w:sz w:val="24"/>
              </w:rPr>
              <w:t xml:space="preserve"> </w:t>
            </w:r>
            <w:r>
              <w:rPr>
                <w:sz w:val="24"/>
              </w:rPr>
              <w:t>(наплавки)</w:t>
            </w:r>
            <w:r>
              <w:rPr>
                <w:spacing w:val="-7"/>
                <w:sz w:val="24"/>
              </w:rPr>
              <w:t xml:space="preserve"> </w:t>
            </w:r>
            <w:r>
              <w:rPr>
                <w:sz w:val="24"/>
              </w:rPr>
              <w:t>плавлением</w:t>
            </w:r>
            <w:r>
              <w:rPr>
                <w:spacing w:val="-7"/>
                <w:sz w:val="24"/>
              </w:rPr>
              <w:t xml:space="preserve"> </w:t>
            </w:r>
            <w:r>
              <w:rPr>
                <w:sz w:val="24"/>
              </w:rPr>
              <w:t>в</w:t>
            </w:r>
            <w:r>
              <w:rPr>
                <w:spacing w:val="-9"/>
                <w:sz w:val="24"/>
              </w:rPr>
              <w:t xml:space="preserve"> </w:t>
            </w:r>
            <w:r>
              <w:rPr>
                <w:sz w:val="24"/>
              </w:rPr>
              <w:t>защитном</w:t>
            </w:r>
            <w:r>
              <w:rPr>
                <w:spacing w:val="-7"/>
                <w:sz w:val="24"/>
              </w:rPr>
              <w:t xml:space="preserve"> </w:t>
            </w:r>
            <w:r>
              <w:rPr>
                <w:sz w:val="24"/>
              </w:rPr>
              <w:t>газе</w:t>
            </w:r>
          </w:p>
        </w:tc>
        <w:tc>
          <w:tcPr>
            <w:tcW w:w="2692" w:type="dxa"/>
            <w:vMerge w:val="restart"/>
          </w:tcPr>
          <w:p w:rsidR="00343CC4" w:rsidRDefault="00343CC4">
            <w:pPr>
              <w:pStyle w:val="TableParagraph"/>
            </w:pPr>
          </w:p>
        </w:tc>
        <w:tc>
          <w:tcPr>
            <w:tcW w:w="2517" w:type="dxa"/>
            <w:tcBorders>
              <w:top w:val="nil"/>
              <w:bottom w:val="nil"/>
            </w:tcBorders>
          </w:tcPr>
          <w:p w:rsidR="00343CC4" w:rsidRDefault="00343CC4">
            <w:pPr>
              <w:pStyle w:val="TableParagraph"/>
              <w:rPr>
                <w:sz w:val="18"/>
              </w:rPr>
            </w:pPr>
          </w:p>
        </w:tc>
      </w:tr>
      <w:tr w:rsidR="00343CC4">
        <w:trPr>
          <w:trHeight w:hRule="exact" w:val="251"/>
        </w:trPr>
        <w:tc>
          <w:tcPr>
            <w:tcW w:w="2292" w:type="dxa"/>
            <w:tcBorders>
              <w:top w:val="nil"/>
              <w:bottom w:val="nil"/>
            </w:tcBorders>
          </w:tcPr>
          <w:p w:rsidR="00343CC4" w:rsidRDefault="00487E66">
            <w:pPr>
              <w:pStyle w:val="TableParagraph"/>
              <w:spacing w:line="232" w:lineRule="exact"/>
              <w:ind w:left="105"/>
              <w:rPr>
                <w:b/>
              </w:rPr>
            </w:pPr>
            <w:r>
              <w:rPr>
                <w:b/>
              </w:rPr>
              <w:t>сварочного</w:t>
            </w:r>
            <w:r>
              <w:rPr>
                <w:b/>
                <w:spacing w:val="-4"/>
              </w:rPr>
              <w:t xml:space="preserve"> </w:t>
            </w:r>
            <w:r>
              <w:rPr>
                <w:b/>
                <w:spacing w:val="-2"/>
              </w:rPr>
              <w:t>поста</w:t>
            </w:r>
          </w:p>
        </w:tc>
        <w:tc>
          <w:tcPr>
            <w:tcW w:w="7058" w:type="dxa"/>
            <w:vMerge/>
            <w:tcBorders>
              <w:top w:val="nil"/>
            </w:tcBorders>
          </w:tcPr>
          <w:p w:rsidR="00343CC4" w:rsidRDefault="00343CC4">
            <w:pPr>
              <w:rPr>
                <w:sz w:val="2"/>
                <w:szCs w:val="2"/>
              </w:rPr>
            </w:pP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8"/>
              </w:rPr>
            </w:pPr>
          </w:p>
        </w:tc>
      </w:tr>
      <w:tr w:rsidR="00343CC4">
        <w:trPr>
          <w:trHeight w:hRule="exact" w:val="253"/>
        </w:trPr>
        <w:tc>
          <w:tcPr>
            <w:tcW w:w="2292" w:type="dxa"/>
            <w:tcBorders>
              <w:top w:val="nil"/>
              <w:bottom w:val="nil"/>
            </w:tcBorders>
          </w:tcPr>
          <w:p w:rsidR="00343CC4" w:rsidRDefault="00487E66">
            <w:pPr>
              <w:pStyle w:val="TableParagraph"/>
              <w:spacing w:line="233" w:lineRule="exact"/>
              <w:ind w:left="105"/>
              <w:rPr>
                <w:b/>
              </w:rPr>
            </w:pPr>
            <w:r>
              <w:rPr>
                <w:b/>
              </w:rPr>
              <w:t xml:space="preserve">для </w:t>
            </w:r>
            <w:r>
              <w:rPr>
                <w:b/>
                <w:spacing w:val="-2"/>
              </w:rPr>
              <w:t>частично</w:t>
            </w:r>
          </w:p>
        </w:tc>
        <w:tc>
          <w:tcPr>
            <w:tcW w:w="7058" w:type="dxa"/>
            <w:vMerge/>
            <w:tcBorders>
              <w:top w:val="nil"/>
            </w:tcBorders>
          </w:tcPr>
          <w:p w:rsidR="00343CC4" w:rsidRDefault="00343CC4">
            <w:pPr>
              <w:rPr>
                <w:sz w:val="2"/>
                <w:szCs w:val="2"/>
              </w:rPr>
            </w:pP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8"/>
              </w:rPr>
            </w:pPr>
          </w:p>
        </w:tc>
      </w:tr>
      <w:tr w:rsidR="00343CC4">
        <w:trPr>
          <w:trHeight w:hRule="exact" w:val="253"/>
        </w:trPr>
        <w:tc>
          <w:tcPr>
            <w:tcW w:w="2292" w:type="dxa"/>
            <w:tcBorders>
              <w:top w:val="nil"/>
              <w:bottom w:val="nil"/>
            </w:tcBorders>
          </w:tcPr>
          <w:p w:rsidR="00343CC4" w:rsidRDefault="00487E66">
            <w:pPr>
              <w:pStyle w:val="TableParagraph"/>
              <w:spacing w:line="233" w:lineRule="exact"/>
              <w:ind w:left="105"/>
              <w:rPr>
                <w:b/>
              </w:rPr>
            </w:pPr>
            <w:r>
              <w:rPr>
                <w:b/>
                <w:spacing w:val="-2"/>
              </w:rPr>
              <w:t>механизированной</w:t>
            </w:r>
          </w:p>
        </w:tc>
        <w:tc>
          <w:tcPr>
            <w:tcW w:w="7058" w:type="dxa"/>
            <w:vMerge/>
            <w:tcBorders>
              <w:top w:val="nil"/>
            </w:tcBorders>
          </w:tcPr>
          <w:p w:rsidR="00343CC4" w:rsidRDefault="00343CC4">
            <w:pPr>
              <w:rPr>
                <w:sz w:val="2"/>
                <w:szCs w:val="2"/>
              </w:rPr>
            </w:pP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8"/>
              </w:rPr>
            </w:pPr>
          </w:p>
        </w:tc>
      </w:tr>
      <w:tr w:rsidR="00343CC4">
        <w:trPr>
          <w:trHeight w:hRule="exact" w:val="253"/>
        </w:trPr>
        <w:tc>
          <w:tcPr>
            <w:tcW w:w="2292" w:type="dxa"/>
            <w:tcBorders>
              <w:top w:val="nil"/>
              <w:bottom w:val="nil"/>
            </w:tcBorders>
          </w:tcPr>
          <w:p w:rsidR="00343CC4" w:rsidRDefault="00487E66">
            <w:pPr>
              <w:pStyle w:val="TableParagraph"/>
              <w:spacing w:line="233" w:lineRule="exact"/>
              <w:ind w:left="105"/>
              <w:rPr>
                <w:b/>
              </w:rPr>
            </w:pPr>
            <w:r>
              <w:rPr>
                <w:b/>
              </w:rPr>
              <w:t>сварки</w:t>
            </w:r>
            <w:r>
              <w:rPr>
                <w:b/>
                <w:spacing w:val="-7"/>
              </w:rPr>
              <w:t xml:space="preserve"> </w:t>
            </w:r>
            <w:r>
              <w:rPr>
                <w:b/>
                <w:spacing w:val="-2"/>
              </w:rPr>
              <w:t>(наплавки)</w:t>
            </w:r>
          </w:p>
        </w:tc>
        <w:tc>
          <w:tcPr>
            <w:tcW w:w="7058" w:type="dxa"/>
            <w:vMerge/>
            <w:tcBorders>
              <w:top w:val="nil"/>
            </w:tcBorders>
          </w:tcPr>
          <w:p w:rsidR="00343CC4" w:rsidRDefault="00343CC4">
            <w:pPr>
              <w:rPr>
                <w:sz w:val="2"/>
                <w:szCs w:val="2"/>
              </w:rPr>
            </w:pP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18"/>
              </w:rPr>
            </w:pPr>
          </w:p>
        </w:tc>
      </w:tr>
      <w:tr w:rsidR="00343CC4">
        <w:trPr>
          <w:trHeight w:hRule="exact" w:val="955"/>
        </w:trPr>
        <w:tc>
          <w:tcPr>
            <w:tcW w:w="2292" w:type="dxa"/>
            <w:tcBorders>
              <w:top w:val="nil"/>
              <w:bottom w:val="nil"/>
            </w:tcBorders>
          </w:tcPr>
          <w:p w:rsidR="00343CC4" w:rsidRDefault="00487E66">
            <w:pPr>
              <w:pStyle w:val="TableParagraph"/>
              <w:spacing w:line="249" w:lineRule="exact"/>
              <w:ind w:left="105"/>
              <w:rPr>
                <w:b/>
              </w:rPr>
            </w:pPr>
            <w:r>
              <w:rPr>
                <w:b/>
                <w:spacing w:val="-2"/>
              </w:rPr>
              <w:t>плавлением</w:t>
            </w:r>
          </w:p>
        </w:tc>
        <w:tc>
          <w:tcPr>
            <w:tcW w:w="7058" w:type="dxa"/>
            <w:vMerge/>
            <w:tcBorders>
              <w:top w:val="nil"/>
            </w:tcBorders>
          </w:tcPr>
          <w:p w:rsidR="00343CC4" w:rsidRDefault="00343CC4">
            <w:pPr>
              <w:rPr>
                <w:sz w:val="2"/>
                <w:szCs w:val="2"/>
              </w:rPr>
            </w:pP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pPr>
          </w:p>
        </w:tc>
      </w:tr>
      <w:tr w:rsidR="00343CC4">
        <w:trPr>
          <w:trHeight w:hRule="exact" w:val="261"/>
        </w:trPr>
        <w:tc>
          <w:tcPr>
            <w:tcW w:w="2292" w:type="dxa"/>
            <w:tcBorders>
              <w:top w:val="nil"/>
              <w:bottom w:val="nil"/>
            </w:tcBorders>
          </w:tcPr>
          <w:p w:rsidR="00343CC4" w:rsidRDefault="00343CC4">
            <w:pPr>
              <w:pStyle w:val="TableParagraph"/>
              <w:rPr>
                <w:sz w:val="18"/>
              </w:rPr>
            </w:pPr>
          </w:p>
        </w:tc>
        <w:tc>
          <w:tcPr>
            <w:tcW w:w="7058" w:type="dxa"/>
          </w:tcPr>
          <w:p w:rsidR="00343CC4" w:rsidRDefault="00487E66">
            <w:pPr>
              <w:pStyle w:val="TableParagraph"/>
              <w:spacing w:line="232" w:lineRule="exact"/>
              <w:ind w:left="102"/>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32" w:lineRule="exact"/>
              <w:ind w:left="555" w:right="551"/>
              <w:jc w:val="center"/>
              <w:rPr>
                <w:b/>
              </w:rPr>
            </w:pPr>
            <w:r>
              <w:rPr>
                <w:b/>
                <w:spacing w:val="-5"/>
              </w:rPr>
              <w:t>2\2</w:t>
            </w:r>
          </w:p>
        </w:tc>
        <w:tc>
          <w:tcPr>
            <w:tcW w:w="2517" w:type="dxa"/>
            <w:tcBorders>
              <w:top w:val="nil"/>
              <w:bottom w:val="nil"/>
            </w:tcBorders>
          </w:tcPr>
          <w:p w:rsidR="00343CC4" w:rsidRDefault="00343CC4">
            <w:pPr>
              <w:pStyle w:val="TableParagraph"/>
              <w:rPr>
                <w:sz w:val="18"/>
              </w:rPr>
            </w:pPr>
          </w:p>
        </w:tc>
      </w:tr>
      <w:tr w:rsidR="00343CC4">
        <w:trPr>
          <w:trHeight w:hRule="exact" w:val="277"/>
        </w:trPr>
        <w:tc>
          <w:tcPr>
            <w:tcW w:w="2292" w:type="dxa"/>
            <w:tcBorders>
              <w:top w:val="nil"/>
              <w:bottom w:val="nil"/>
            </w:tcBorders>
          </w:tcPr>
          <w:p w:rsidR="00343CC4" w:rsidRDefault="00343CC4">
            <w:pPr>
              <w:pStyle w:val="TableParagraph"/>
              <w:rPr>
                <w:sz w:val="20"/>
              </w:rPr>
            </w:pPr>
          </w:p>
        </w:tc>
        <w:tc>
          <w:tcPr>
            <w:tcW w:w="7058" w:type="dxa"/>
            <w:tcBorders>
              <w:bottom w:val="nil"/>
            </w:tcBorders>
          </w:tcPr>
          <w:p w:rsidR="00343CC4" w:rsidRDefault="00487E66">
            <w:pPr>
              <w:pStyle w:val="TableParagraph"/>
              <w:spacing w:line="253" w:lineRule="exact"/>
              <w:ind w:left="102"/>
              <w:rPr>
                <w:sz w:val="24"/>
              </w:rPr>
            </w:pPr>
            <w:r>
              <w:rPr>
                <w:sz w:val="24"/>
              </w:rPr>
              <w:t>Оборудование</w:t>
            </w:r>
            <w:r>
              <w:rPr>
                <w:spacing w:val="19"/>
                <w:sz w:val="24"/>
              </w:rPr>
              <w:t xml:space="preserve"> </w:t>
            </w:r>
            <w:r>
              <w:rPr>
                <w:sz w:val="24"/>
              </w:rPr>
              <w:t>сварочного</w:t>
            </w:r>
            <w:r>
              <w:rPr>
                <w:spacing w:val="23"/>
                <w:sz w:val="24"/>
              </w:rPr>
              <w:t xml:space="preserve"> </w:t>
            </w:r>
            <w:r>
              <w:rPr>
                <w:sz w:val="24"/>
              </w:rPr>
              <w:t>поста</w:t>
            </w:r>
            <w:r>
              <w:rPr>
                <w:spacing w:val="22"/>
                <w:sz w:val="24"/>
              </w:rPr>
              <w:t xml:space="preserve"> </w:t>
            </w:r>
            <w:r>
              <w:rPr>
                <w:sz w:val="24"/>
              </w:rPr>
              <w:t>для</w:t>
            </w:r>
            <w:r>
              <w:rPr>
                <w:spacing w:val="23"/>
                <w:sz w:val="24"/>
              </w:rPr>
              <w:t xml:space="preserve"> </w:t>
            </w:r>
            <w:r>
              <w:rPr>
                <w:sz w:val="24"/>
              </w:rPr>
              <w:t>частично</w:t>
            </w:r>
            <w:r>
              <w:rPr>
                <w:spacing w:val="23"/>
                <w:sz w:val="24"/>
              </w:rPr>
              <w:t xml:space="preserve"> </w:t>
            </w:r>
            <w:r>
              <w:rPr>
                <w:spacing w:val="-2"/>
                <w:sz w:val="24"/>
              </w:rPr>
              <w:t>механизированной</w:t>
            </w:r>
          </w:p>
        </w:tc>
        <w:tc>
          <w:tcPr>
            <w:tcW w:w="2692" w:type="dxa"/>
            <w:vMerge w:val="restart"/>
          </w:tcPr>
          <w:p w:rsidR="00343CC4" w:rsidRDefault="00343CC4">
            <w:pPr>
              <w:pStyle w:val="TableParagraph"/>
            </w:pPr>
          </w:p>
        </w:tc>
        <w:tc>
          <w:tcPr>
            <w:tcW w:w="2517" w:type="dxa"/>
            <w:tcBorders>
              <w:top w:val="nil"/>
              <w:bottom w:val="nil"/>
            </w:tcBorders>
          </w:tcPr>
          <w:p w:rsidR="00343CC4" w:rsidRDefault="00343CC4">
            <w:pPr>
              <w:pStyle w:val="TableParagraph"/>
              <w:rPr>
                <w:sz w:val="20"/>
              </w:rPr>
            </w:pPr>
          </w:p>
        </w:tc>
      </w:tr>
      <w:tr w:rsidR="00343CC4">
        <w:trPr>
          <w:trHeight w:hRule="exact" w:val="283"/>
        </w:trPr>
        <w:tc>
          <w:tcPr>
            <w:tcW w:w="2292" w:type="dxa"/>
            <w:tcBorders>
              <w:top w:val="nil"/>
            </w:tcBorders>
          </w:tcPr>
          <w:p w:rsidR="00343CC4" w:rsidRDefault="00343CC4">
            <w:pPr>
              <w:pStyle w:val="TableParagraph"/>
              <w:rPr>
                <w:sz w:val="20"/>
              </w:rPr>
            </w:pPr>
          </w:p>
        </w:tc>
        <w:tc>
          <w:tcPr>
            <w:tcW w:w="7058" w:type="dxa"/>
            <w:tcBorders>
              <w:top w:val="nil"/>
            </w:tcBorders>
          </w:tcPr>
          <w:p w:rsidR="00343CC4" w:rsidRDefault="00487E66">
            <w:pPr>
              <w:pStyle w:val="TableParagraph"/>
              <w:spacing w:line="259" w:lineRule="exact"/>
              <w:ind w:left="102"/>
              <w:rPr>
                <w:sz w:val="24"/>
              </w:rPr>
            </w:pPr>
            <w:r>
              <w:rPr>
                <w:sz w:val="24"/>
              </w:rPr>
              <w:t>сварки</w:t>
            </w:r>
            <w:r>
              <w:rPr>
                <w:spacing w:val="-3"/>
                <w:sz w:val="24"/>
              </w:rPr>
              <w:t xml:space="preserve"> </w:t>
            </w:r>
            <w:r>
              <w:rPr>
                <w:sz w:val="24"/>
              </w:rPr>
              <w:t>(наплавки)</w:t>
            </w:r>
            <w:r>
              <w:rPr>
                <w:spacing w:val="-3"/>
                <w:sz w:val="24"/>
              </w:rPr>
              <w:t xml:space="preserve"> </w:t>
            </w:r>
            <w:r>
              <w:rPr>
                <w:sz w:val="24"/>
              </w:rPr>
              <w:t>плавлением</w:t>
            </w:r>
            <w:r>
              <w:rPr>
                <w:spacing w:val="-3"/>
                <w:sz w:val="24"/>
              </w:rPr>
              <w:t xml:space="preserve"> </w:t>
            </w:r>
            <w:r>
              <w:rPr>
                <w:sz w:val="24"/>
              </w:rPr>
              <w:t>в</w:t>
            </w:r>
            <w:r>
              <w:rPr>
                <w:spacing w:val="-3"/>
                <w:sz w:val="24"/>
              </w:rPr>
              <w:t xml:space="preserve"> </w:t>
            </w:r>
            <w:r>
              <w:rPr>
                <w:sz w:val="24"/>
              </w:rPr>
              <w:t>защитном</w:t>
            </w:r>
            <w:r>
              <w:rPr>
                <w:spacing w:val="-2"/>
                <w:sz w:val="24"/>
              </w:rPr>
              <w:t xml:space="preserve"> </w:t>
            </w:r>
            <w:r>
              <w:rPr>
                <w:spacing w:val="-4"/>
                <w:sz w:val="24"/>
              </w:rPr>
              <w:t>газе</w:t>
            </w:r>
          </w:p>
        </w:tc>
        <w:tc>
          <w:tcPr>
            <w:tcW w:w="2692" w:type="dxa"/>
            <w:vMerge/>
            <w:tcBorders>
              <w:top w:val="nil"/>
            </w:tcBorders>
          </w:tcPr>
          <w:p w:rsidR="00343CC4" w:rsidRDefault="00343CC4">
            <w:pPr>
              <w:rPr>
                <w:sz w:val="2"/>
                <w:szCs w:val="2"/>
              </w:rPr>
            </w:pPr>
          </w:p>
        </w:tc>
        <w:tc>
          <w:tcPr>
            <w:tcW w:w="2517" w:type="dxa"/>
            <w:tcBorders>
              <w:top w:val="nil"/>
            </w:tcBorders>
          </w:tcPr>
          <w:p w:rsidR="00343CC4" w:rsidRDefault="00343CC4">
            <w:pPr>
              <w:pStyle w:val="TableParagraph"/>
              <w:rPr>
                <w:sz w:val="20"/>
              </w:rPr>
            </w:pPr>
          </w:p>
        </w:tc>
      </w:tr>
      <w:tr w:rsidR="00343CC4">
        <w:trPr>
          <w:trHeight w:hRule="exact" w:val="262"/>
        </w:trPr>
        <w:tc>
          <w:tcPr>
            <w:tcW w:w="2292" w:type="dxa"/>
            <w:tcBorders>
              <w:bottom w:val="nil"/>
            </w:tcBorders>
          </w:tcPr>
          <w:p w:rsidR="00343CC4" w:rsidRDefault="00487E66">
            <w:pPr>
              <w:pStyle w:val="TableParagraph"/>
              <w:spacing w:before="1" w:line="237" w:lineRule="exact"/>
              <w:ind w:left="105"/>
              <w:rPr>
                <w:b/>
              </w:rPr>
            </w:pPr>
            <w:r>
              <w:rPr>
                <w:b/>
              </w:rPr>
              <w:t xml:space="preserve">Тема </w:t>
            </w:r>
            <w:r>
              <w:rPr>
                <w:b/>
                <w:spacing w:val="-4"/>
              </w:rPr>
              <w:t>1.2.</w:t>
            </w:r>
          </w:p>
        </w:tc>
        <w:tc>
          <w:tcPr>
            <w:tcW w:w="7058" w:type="dxa"/>
            <w:vMerge w:val="restart"/>
          </w:tcPr>
          <w:p w:rsidR="00343CC4" w:rsidRDefault="00487E66">
            <w:pPr>
              <w:pStyle w:val="TableParagraph"/>
              <w:spacing w:before="109" w:line="233" w:lineRule="exact"/>
              <w:ind w:left="102"/>
              <w:rPr>
                <w:b/>
              </w:rPr>
            </w:pPr>
            <w:r>
              <w:rPr>
                <w:b/>
                <w:spacing w:val="-2"/>
              </w:rPr>
              <w:t>Содержание</w:t>
            </w:r>
          </w:p>
        </w:tc>
        <w:tc>
          <w:tcPr>
            <w:tcW w:w="2692" w:type="dxa"/>
            <w:vMerge w:val="restart"/>
          </w:tcPr>
          <w:p w:rsidR="00343CC4" w:rsidRDefault="00487E66">
            <w:pPr>
              <w:pStyle w:val="TableParagraph"/>
              <w:spacing w:before="1"/>
              <w:ind w:left="555" w:right="552"/>
              <w:jc w:val="center"/>
              <w:rPr>
                <w:b/>
              </w:rPr>
            </w:pPr>
            <w:r>
              <w:rPr>
                <w:b/>
                <w:spacing w:val="-2"/>
              </w:rPr>
              <w:t>27/14</w:t>
            </w:r>
          </w:p>
        </w:tc>
        <w:tc>
          <w:tcPr>
            <w:tcW w:w="2517" w:type="dxa"/>
            <w:tcBorders>
              <w:bottom w:val="nil"/>
            </w:tcBorders>
          </w:tcPr>
          <w:p w:rsidR="00343CC4" w:rsidRDefault="00487E66">
            <w:pPr>
              <w:pStyle w:val="TableParagraph"/>
              <w:spacing w:line="238" w:lineRule="exact"/>
              <w:jc w:val="center"/>
            </w:pPr>
            <w:r>
              <w:t>ПК</w:t>
            </w:r>
            <w:r>
              <w:rPr>
                <w:spacing w:val="-7"/>
              </w:rPr>
              <w:t xml:space="preserve"> </w:t>
            </w:r>
            <w:r>
              <w:t>3.1-</w:t>
            </w:r>
            <w:r>
              <w:rPr>
                <w:spacing w:val="-5"/>
              </w:rPr>
              <w:t>3.3</w:t>
            </w:r>
          </w:p>
        </w:tc>
      </w:tr>
      <w:tr w:rsidR="00343CC4">
        <w:trPr>
          <w:trHeight w:hRule="exact" w:val="109"/>
        </w:trPr>
        <w:tc>
          <w:tcPr>
            <w:tcW w:w="2292" w:type="dxa"/>
            <w:vMerge w:val="restart"/>
            <w:tcBorders>
              <w:top w:val="nil"/>
              <w:bottom w:val="nil"/>
            </w:tcBorders>
          </w:tcPr>
          <w:p w:rsidR="00343CC4" w:rsidRDefault="00487E66">
            <w:pPr>
              <w:pStyle w:val="TableParagraph"/>
              <w:ind w:left="105"/>
              <w:rPr>
                <w:b/>
              </w:rPr>
            </w:pPr>
            <w:r>
              <w:rPr>
                <w:b/>
                <w:spacing w:val="-2"/>
              </w:rPr>
              <w:t xml:space="preserve">Сварочные </w:t>
            </w:r>
            <w:r>
              <w:rPr>
                <w:b/>
              </w:rPr>
              <w:t>материалы</w:t>
            </w:r>
            <w:r>
              <w:rPr>
                <w:b/>
                <w:spacing w:val="40"/>
              </w:rPr>
              <w:t xml:space="preserve"> </w:t>
            </w:r>
            <w:r>
              <w:rPr>
                <w:b/>
              </w:rPr>
              <w:t xml:space="preserve">для </w:t>
            </w:r>
            <w:r>
              <w:rPr>
                <w:b/>
                <w:spacing w:val="-2"/>
              </w:rPr>
              <w:t xml:space="preserve">частично механизированной </w:t>
            </w:r>
            <w:r>
              <w:rPr>
                <w:b/>
              </w:rPr>
              <w:t>сварки</w:t>
            </w:r>
            <w:r>
              <w:rPr>
                <w:b/>
                <w:spacing w:val="-7"/>
              </w:rPr>
              <w:t xml:space="preserve"> </w:t>
            </w:r>
            <w:r>
              <w:rPr>
                <w:b/>
                <w:spacing w:val="-2"/>
              </w:rPr>
              <w:t>(наплавки)</w:t>
            </w:r>
          </w:p>
        </w:tc>
        <w:tc>
          <w:tcPr>
            <w:tcW w:w="7058" w:type="dxa"/>
            <w:vMerge/>
            <w:tcBorders>
              <w:top w:val="nil"/>
            </w:tcBorders>
          </w:tcPr>
          <w:p w:rsidR="00343CC4" w:rsidRDefault="00343CC4">
            <w:pPr>
              <w:rPr>
                <w:sz w:val="2"/>
                <w:szCs w:val="2"/>
              </w:rPr>
            </w:pPr>
          </w:p>
        </w:tc>
        <w:tc>
          <w:tcPr>
            <w:tcW w:w="2692" w:type="dxa"/>
            <w:vMerge/>
            <w:tcBorders>
              <w:top w:val="nil"/>
            </w:tcBorders>
          </w:tcPr>
          <w:p w:rsidR="00343CC4" w:rsidRDefault="00343CC4">
            <w:pPr>
              <w:rPr>
                <w:sz w:val="2"/>
                <w:szCs w:val="2"/>
              </w:rPr>
            </w:pPr>
          </w:p>
        </w:tc>
        <w:tc>
          <w:tcPr>
            <w:tcW w:w="2517" w:type="dxa"/>
            <w:vMerge w:val="restart"/>
            <w:tcBorders>
              <w:top w:val="nil"/>
              <w:bottom w:val="nil"/>
            </w:tcBorders>
          </w:tcPr>
          <w:p w:rsidR="00343CC4" w:rsidRDefault="00343CC4">
            <w:pPr>
              <w:pStyle w:val="TableParagraph"/>
            </w:pPr>
          </w:p>
        </w:tc>
      </w:tr>
      <w:tr w:rsidR="00343CC4">
        <w:trPr>
          <w:trHeight w:hRule="exact" w:val="1381"/>
        </w:trPr>
        <w:tc>
          <w:tcPr>
            <w:tcW w:w="2292" w:type="dxa"/>
            <w:vMerge/>
            <w:tcBorders>
              <w:top w:val="nil"/>
              <w:bottom w:val="nil"/>
            </w:tcBorders>
          </w:tcPr>
          <w:p w:rsidR="00343CC4" w:rsidRDefault="00343CC4">
            <w:pPr>
              <w:rPr>
                <w:sz w:val="2"/>
                <w:szCs w:val="2"/>
              </w:rPr>
            </w:pPr>
          </w:p>
        </w:tc>
        <w:tc>
          <w:tcPr>
            <w:tcW w:w="7058" w:type="dxa"/>
            <w:tcBorders>
              <w:bottom w:val="nil"/>
            </w:tcBorders>
          </w:tcPr>
          <w:p w:rsidR="00343CC4" w:rsidRDefault="00487E66">
            <w:pPr>
              <w:pStyle w:val="TableParagraph"/>
              <w:numPr>
                <w:ilvl w:val="0"/>
                <w:numId w:val="201"/>
              </w:numPr>
              <w:tabs>
                <w:tab w:val="left" w:pos="342"/>
              </w:tabs>
              <w:ind w:left="102" w:right="288" w:firstLine="0"/>
              <w:rPr>
                <w:sz w:val="24"/>
              </w:rPr>
            </w:pPr>
            <w:r>
              <w:rPr>
                <w:sz w:val="24"/>
              </w:rPr>
              <w:t>Основные</w:t>
            </w:r>
            <w:r>
              <w:rPr>
                <w:spacing w:val="-8"/>
                <w:sz w:val="24"/>
              </w:rPr>
              <w:t xml:space="preserve"> </w:t>
            </w:r>
            <w:r>
              <w:rPr>
                <w:sz w:val="24"/>
              </w:rPr>
              <w:t>группы</w:t>
            </w:r>
            <w:r>
              <w:rPr>
                <w:spacing w:val="-6"/>
                <w:sz w:val="24"/>
              </w:rPr>
              <w:t xml:space="preserve"> </w:t>
            </w:r>
            <w:r>
              <w:rPr>
                <w:sz w:val="24"/>
              </w:rPr>
              <w:t>и</w:t>
            </w:r>
            <w:r>
              <w:rPr>
                <w:spacing w:val="-7"/>
                <w:sz w:val="24"/>
              </w:rPr>
              <w:t xml:space="preserve"> </w:t>
            </w:r>
            <w:r>
              <w:rPr>
                <w:sz w:val="24"/>
              </w:rPr>
              <w:t>марки</w:t>
            </w:r>
            <w:r>
              <w:rPr>
                <w:spacing w:val="-7"/>
                <w:sz w:val="24"/>
              </w:rPr>
              <w:t xml:space="preserve"> </w:t>
            </w:r>
            <w:r>
              <w:rPr>
                <w:sz w:val="24"/>
              </w:rPr>
              <w:t>материалов,</w:t>
            </w:r>
            <w:r>
              <w:rPr>
                <w:spacing w:val="-6"/>
                <w:sz w:val="24"/>
              </w:rPr>
              <w:t xml:space="preserve"> </w:t>
            </w:r>
            <w:r>
              <w:rPr>
                <w:sz w:val="24"/>
              </w:rPr>
              <w:t>свариваемых</w:t>
            </w:r>
            <w:r>
              <w:rPr>
                <w:spacing w:val="-5"/>
                <w:sz w:val="24"/>
              </w:rPr>
              <w:t xml:space="preserve"> </w:t>
            </w:r>
            <w:r>
              <w:rPr>
                <w:sz w:val="24"/>
              </w:rPr>
              <w:t>частично механизированной сваркой (наплавкой) плавлением.</w:t>
            </w:r>
          </w:p>
          <w:p w:rsidR="00343CC4" w:rsidRDefault="00487E66">
            <w:pPr>
              <w:pStyle w:val="TableParagraph"/>
              <w:numPr>
                <w:ilvl w:val="0"/>
                <w:numId w:val="201"/>
              </w:numPr>
              <w:tabs>
                <w:tab w:val="left" w:pos="282"/>
              </w:tabs>
              <w:ind w:left="102" w:right="136" w:firstLine="0"/>
              <w:rPr>
                <w:sz w:val="24"/>
              </w:rPr>
            </w:pPr>
            <w:r>
              <w:rPr>
                <w:sz w:val="24"/>
              </w:rPr>
              <w:t>Сварочные</w:t>
            </w:r>
            <w:r>
              <w:rPr>
                <w:spacing w:val="-8"/>
                <w:sz w:val="24"/>
              </w:rPr>
              <w:t xml:space="preserve"> </w:t>
            </w:r>
            <w:r>
              <w:rPr>
                <w:sz w:val="24"/>
              </w:rPr>
              <w:t>материалы</w:t>
            </w:r>
            <w:r>
              <w:rPr>
                <w:spacing w:val="-8"/>
                <w:sz w:val="24"/>
              </w:rPr>
              <w:t xml:space="preserve"> </w:t>
            </w:r>
            <w:r>
              <w:rPr>
                <w:sz w:val="24"/>
              </w:rPr>
              <w:t>для</w:t>
            </w:r>
            <w:r>
              <w:rPr>
                <w:spacing w:val="-8"/>
                <w:sz w:val="24"/>
              </w:rPr>
              <w:t xml:space="preserve"> </w:t>
            </w:r>
            <w:r>
              <w:rPr>
                <w:sz w:val="24"/>
              </w:rPr>
              <w:t>механизированной</w:t>
            </w:r>
            <w:r>
              <w:rPr>
                <w:spacing w:val="-8"/>
                <w:sz w:val="24"/>
              </w:rPr>
              <w:t xml:space="preserve"> </w:t>
            </w:r>
            <w:r>
              <w:rPr>
                <w:sz w:val="24"/>
              </w:rPr>
              <w:t>сварки</w:t>
            </w:r>
            <w:r>
              <w:rPr>
                <w:spacing w:val="-6"/>
                <w:sz w:val="24"/>
              </w:rPr>
              <w:t xml:space="preserve"> </w:t>
            </w:r>
            <w:r>
              <w:rPr>
                <w:sz w:val="24"/>
              </w:rPr>
              <w:t xml:space="preserve">(наплавки) </w:t>
            </w:r>
            <w:r>
              <w:rPr>
                <w:spacing w:val="-2"/>
                <w:sz w:val="24"/>
              </w:rPr>
              <w:t>плавлением.</w:t>
            </w:r>
          </w:p>
          <w:p w:rsidR="00343CC4" w:rsidRDefault="00487E66">
            <w:pPr>
              <w:pStyle w:val="TableParagraph"/>
              <w:numPr>
                <w:ilvl w:val="0"/>
                <w:numId w:val="201"/>
              </w:numPr>
              <w:tabs>
                <w:tab w:val="left" w:pos="342"/>
              </w:tabs>
              <w:spacing w:line="261" w:lineRule="exact"/>
              <w:ind w:left="342"/>
              <w:rPr>
                <w:sz w:val="24"/>
              </w:rPr>
            </w:pPr>
            <w:r>
              <w:rPr>
                <w:sz w:val="24"/>
              </w:rPr>
              <w:t>Параметры</w:t>
            </w:r>
            <w:r>
              <w:rPr>
                <w:spacing w:val="-4"/>
                <w:sz w:val="24"/>
              </w:rPr>
              <w:t xml:space="preserve"> </w:t>
            </w:r>
            <w:r>
              <w:rPr>
                <w:sz w:val="24"/>
              </w:rPr>
              <w:t>режима</w:t>
            </w:r>
            <w:r>
              <w:rPr>
                <w:spacing w:val="-2"/>
                <w:sz w:val="24"/>
              </w:rPr>
              <w:t xml:space="preserve"> </w:t>
            </w:r>
            <w:r>
              <w:rPr>
                <w:sz w:val="24"/>
              </w:rPr>
              <w:t>частично</w:t>
            </w:r>
            <w:r>
              <w:rPr>
                <w:spacing w:val="-4"/>
                <w:sz w:val="24"/>
              </w:rPr>
              <w:t xml:space="preserve"> </w:t>
            </w:r>
            <w:r>
              <w:rPr>
                <w:sz w:val="24"/>
              </w:rPr>
              <w:t>механизированной</w:t>
            </w:r>
            <w:r>
              <w:rPr>
                <w:spacing w:val="-1"/>
                <w:sz w:val="24"/>
              </w:rPr>
              <w:t xml:space="preserve"> </w:t>
            </w:r>
            <w:r>
              <w:rPr>
                <w:spacing w:val="-2"/>
                <w:sz w:val="24"/>
              </w:rPr>
              <w:t>сварки</w:t>
            </w:r>
          </w:p>
        </w:tc>
        <w:tc>
          <w:tcPr>
            <w:tcW w:w="2692" w:type="dxa"/>
            <w:vMerge w:val="restart"/>
          </w:tcPr>
          <w:p w:rsidR="00343CC4" w:rsidRDefault="00343CC4">
            <w:pPr>
              <w:pStyle w:val="TableParagraph"/>
            </w:pPr>
          </w:p>
        </w:tc>
        <w:tc>
          <w:tcPr>
            <w:tcW w:w="2517" w:type="dxa"/>
            <w:vMerge/>
            <w:tcBorders>
              <w:top w:val="nil"/>
              <w:bottom w:val="nil"/>
            </w:tcBorders>
          </w:tcPr>
          <w:p w:rsidR="00343CC4" w:rsidRDefault="00343CC4">
            <w:pPr>
              <w:rPr>
                <w:sz w:val="2"/>
                <w:szCs w:val="2"/>
              </w:rPr>
            </w:pPr>
          </w:p>
        </w:tc>
      </w:tr>
      <w:tr w:rsidR="00343CC4">
        <w:trPr>
          <w:trHeight w:hRule="exact" w:val="275"/>
        </w:trPr>
        <w:tc>
          <w:tcPr>
            <w:tcW w:w="2292" w:type="dxa"/>
            <w:tcBorders>
              <w:top w:val="nil"/>
              <w:bottom w:val="nil"/>
            </w:tcBorders>
          </w:tcPr>
          <w:p w:rsidR="00343CC4" w:rsidRDefault="00343CC4">
            <w:pPr>
              <w:pStyle w:val="TableParagraph"/>
              <w:rPr>
                <w:sz w:val="20"/>
              </w:rPr>
            </w:pPr>
          </w:p>
        </w:tc>
        <w:tc>
          <w:tcPr>
            <w:tcW w:w="7058" w:type="dxa"/>
            <w:tcBorders>
              <w:top w:val="nil"/>
              <w:bottom w:val="nil"/>
            </w:tcBorders>
          </w:tcPr>
          <w:p w:rsidR="00343CC4" w:rsidRDefault="00487E66">
            <w:pPr>
              <w:pStyle w:val="TableParagraph"/>
              <w:spacing w:line="256" w:lineRule="exact"/>
              <w:ind w:left="102"/>
              <w:rPr>
                <w:sz w:val="24"/>
              </w:rPr>
            </w:pPr>
            <w:r>
              <w:rPr>
                <w:sz w:val="24"/>
              </w:rPr>
              <w:t>(наплавки)</w:t>
            </w:r>
            <w:r>
              <w:rPr>
                <w:spacing w:val="-2"/>
                <w:sz w:val="24"/>
              </w:rPr>
              <w:t xml:space="preserve"> </w:t>
            </w:r>
            <w:r>
              <w:rPr>
                <w:sz w:val="24"/>
              </w:rPr>
              <w:t>плавлением</w:t>
            </w:r>
            <w:r>
              <w:rPr>
                <w:spacing w:val="-4"/>
                <w:sz w:val="24"/>
              </w:rPr>
              <w:t xml:space="preserve"> </w:t>
            </w:r>
            <w:r>
              <w:rPr>
                <w:sz w:val="24"/>
              </w:rPr>
              <w:t>в</w:t>
            </w:r>
            <w:r>
              <w:rPr>
                <w:spacing w:val="-3"/>
                <w:sz w:val="24"/>
              </w:rPr>
              <w:t xml:space="preserve"> </w:t>
            </w:r>
            <w:r>
              <w:rPr>
                <w:sz w:val="24"/>
              </w:rPr>
              <w:t>защитном</w:t>
            </w:r>
            <w:r>
              <w:rPr>
                <w:spacing w:val="-1"/>
                <w:sz w:val="24"/>
              </w:rPr>
              <w:t xml:space="preserve"> </w:t>
            </w:r>
            <w:r>
              <w:rPr>
                <w:spacing w:val="-4"/>
                <w:sz w:val="24"/>
              </w:rPr>
              <w:t>газе</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20"/>
              </w:rPr>
            </w:pPr>
          </w:p>
        </w:tc>
      </w:tr>
      <w:tr w:rsidR="00343CC4">
        <w:trPr>
          <w:trHeight w:hRule="exact" w:val="276"/>
        </w:trPr>
        <w:tc>
          <w:tcPr>
            <w:tcW w:w="2292" w:type="dxa"/>
            <w:tcBorders>
              <w:top w:val="nil"/>
              <w:bottom w:val="nil"/>
            </w:tcBorders>
          </w:tcPr>
          <w:p w:rsidR="00343CC4" w:rsidRDefault="00343CC4">
            <w:pPr>
              <w:pStyle w:val="TableParagraph"/>
              <w:rPr>
                <w:sz w:val="20"/>
              </w:rPr>
            </w:pPr>
          </w:p>
        </w:tc>
        <w:tc>
          <w:tcPr>
            <w:tcW w:w="7058" w:type="dxa"/>
            <w:tcBorders>
              <w:top w:val="nil"/>
              <w:bottom w:val="nil"/>
            </w:tcBorders>
          </w:tcPr>
          <w:p w:rsidR="00343CC4" w:rsidRDefault="00487E66">
            <w:pPr>
              <w:pStyle w:val="TableParagraph"/>
              <w:spacing w:line="256" w:lineRule="exact"/>
              <w:ind w:left="102"/>
              <w:rPr>
                <w:sz w:val="24"/>
              </w:rPr>
            </w:pPr>
            <w:r>
              <w:rPr>
                <w:sz w:val="24"/>
              </w:rPr>
              <w:t>4.</w:t>
            </w:r>
            <w:r>
              <w:rPr>
                <w:spacing w:val="-6"/>
                <w:sz w:val="24"/>
              </w:rPr>
              <w:t xml:space="preserve"> </w:t>
            </w:r>
            <w:r>
              <w:rPr>
                <w:sz w:val="24"/>
              </w:rPr>
              <w:t>Особенности</w:t>
            </w:r>
            <w:r>
              <w:rPr>
                <w:spacing w:val="-4"/>
                <w:sz w:val="24"/>
              </w:rPr>
              <w:t xml:space="preserve"> </w:t>
            </w:r>
            <w:r>
              <w:rPr>
                <w:sz w:val="24"/>
              </w:rPr>
              <w:t>выбора</w:t>
            </w:r>
            <w:r>
              <w:rPr>
                <w:spacing w:val="-4"/>
                <w:sz w:val="24"/>
              </w:rPr>
              <w:t xml:space="preserve"> </w:t>
            </w:r>
            <w:r>
              <w:rPr>
                <w:sz w:val="24"/>
              </w:rPr>
              <w:t>сварочных</w:t>
            </w:r>
            <w:r>
              <w:rPr>
                <w:spacing w:val="-1"/>
                <w:sz w:val="24"/>
              </w:rPr>
              <w:t xml:space="preserve"> </w:t>
            </w:r>
            <w:r>
              <w:rPr>
                <w:sz w:val="24"/>
              </w:rPr>
              <w:t>материалов</w:t>
            </w:r>
            <w:r>
              <w:rPr>
                <w:spacing w:val="-2"/>
                <w:sz w:val="24"/>
              </w:rPr>
              <w:t xml:space="preserve"> </w:t>
            </w:r>
            <w:r>
              <w:rPr>
                <w:sz w:val="24"/>
              </w:rPr>
              <w:t>для</w:t>
            </w:r>
            <w:r>
              <w:rPr>
                <w:spacing w:val="-3"/>
                <w:sz w:val="24"/>
              </w:rPr>
              <w:t xml:space="preserve"> </w:t>
            </w:r>
            <w:r>
              <w:rPr>
                <w:spacing w:val="-2"/>
                <w:sz w:val="24"/>
              </w:rPr>
              <w:t>частично</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20"/>
              </w:rPr>
            </w:pPr>
          </w:p>
        </w:tc>
      </w:tr>
      <w:tr w:rsidR="00343CC4">
        <w:trPr>
          <w:trHeight w:hRule="exact" w:val="275"/>
        </w:trPr>
        <w:tc>
          <w:tcPr>
            <w:tcW w:w="2292" w:type="dxa"/>
            <w:tcBorders>
              <w:top w:val="nil"/>
              <w:bottom w:val="nil"/>
            </w:tcBorders>
          </w:tcPr>
          <w:p w:rsidR="00343CC4" w:rsidRDefault="00343CC4">
            <w:pPr>
              <w:pStyle w:val="TableParagraph"/>
              <w:rPr>
                <w:sz w:val="20"/>
              </w:rPr>
            </w:pPr>
          </w:p>
        </w:tc>
        <w:tc>
          <w:tcPr>
            <w:tcW w:w="7058" w:type="dxa"/>
            <w:tcBorders>
              <w:top w:val="nil"/>
              <w:bottom w:val="nil"/>
            </w:tcBorders>
          </w:tcPr>
          <w:p w:rsidR="00343CC4" w:rsidRDefault="00487E66">
            <w:pPr>
              <w:pStyle w:val="TableParagraph"/>
              <w:spacing w:line="256" w:lineRule="exact"/>
              <w:ind w:left="102"/>
              <w:rPr>
                <w:sz w:val="24"/>
              </w:rPr>
            </w:pPr>
            <w:r>
              <w:rPr>
                <w:sz w:val="24"/>
              </w:rPr>
              <w:t>механизированной</w:t>
            </w:r>
            <w:r>
              <w:rPr>
                <w:spacing w:val="-5"/>
                <w:sz w:val="24"/>
              </w:rPr>
              <w:t xml:space="preserve"> </w:t>
            </w:r>
            <w:r>
              <w:rPr>
                <w:sz w:val="24"/>
              </w:rPr>
              <w:t>сварки</w:t>
            </w:r>
            <w:r>
              <w:rPr>
                <w:spacing w:val="-2"/>
                <w:sz w:val="24"/>
              </w:rPr>
              <w:t xml:space="preserve"> </w:t>
            </w:r>
            <w:r>
              <w:rPr>
                <w:sz w:val="24"/>
              </w:rPr>
              <w:t>(наплавки)</w:t>
            </w:r>
            <w:r>
              <w:rPr>
                <w:spacing w:val="-4"/>
                <w:sz w:val="24"/>
              </w:rPr>
              <w:t xml:space="preserve"> </w:t>
            </w:r>
            <w:r>
              <w:rPr>
                <w:sz w:val="24"/>
              </w:rPr>
              <w:t>плавлением</w:t>
            </w:r>
            <w:r>
              <w:rPr>
                <w:spacing w:val="-4"/>
                <w:sz w:val="24"/>
              </w:rPr>
              <w:t xml:space="preserve"> </w:t>
            </w:r>
            <w:r>
              <w:rPr>
                <w:sz w:val="24"/>
              </w:rPr>
              <w:t>в</w:t>
            </w:r>
            <w:r>
              <w:rPr>
                <w:spacing w:val="-6"/>
                <w:sz w:val="24"/>
              </w:rPr>
              <w:t xml:space="preserve"> </w:t>
            </w:r>
            <w:r>
              <w:rPr>
                <w:sz w:val="24"/>
              </w:rPr>
              <w:t>защитном</w:t>
            </w:r>
            <w:r>
              <w:rPr>
                <w:spacing w:val="-3"/>
                <w:sz w:val="24"/>
              </w:rPr>
              <w:t xml:space="preserve"> </w:t>
            </w:r>
            <w:r>
              <w:rPr>
                <w:spacing w:val="-4"/>
                <w:sz w:val="24"/>
              </w:rPr>
              <w:t>газе</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20"/>
              </w:rPr>
            </w:pPr>
          </w:p>
        </w:tc>
      </w:tr>
      <w:tr w:rsidR="00343CC4">
        <w:trPr>
          <w:trHeight w:hRule="exact" w:val="276"/>
        </w:trPr>
        <w:tc>
          <w:tcPr>
            <w:tcW w:w="2292" w:type="dxa"/>
            <w:tcBorders>
              <w:top w:val="nil"/>
              <w:bottom w:val="nil"/>
            </w:tcBorders>
          </w:tcPr>
          <w:p w:rsidR="00343CC4" w:rsidRDefault="00343CC4">
            <w:pPr>
              <w:pStyle w:val="TableParagraph"/>
              <w:rPr>
                <w:sz w:val="20"/>
              </w:rPr>
            </w:pPr>
          </w:p>
        </w:tc>
        <w:tc>
          <w:tcPr>
            <w:tcW w:w="7058" w:type="dxa"/>
            <w:tcBorders>
              <w:top w:val="nil"/>
              <w:bottom w:val="nil"/>
            </w:tcBorders>
          </w:tcPr>
          <w:p w:rsidR="00343CC4" w:rsidRDefault="00487E66">
            <w:pPr>
              <w:pStyle w:val="TableParagraph"/>
              <w:spacing w:line="256" w:lineRule="exact"/>
              <w:ind w:left="102"/>
              <w:rPr>
                <w:sz w:val="24"/>
              </w:rPr>
            </w:pPr>
            <w:r>
              <w:rPr>
                <w:sz w:val="24"/>
              </w:rPr>
              <w:t>различных</w:t>
            </w:r>
            <w:r>
              <w:rPr>
                <w:spacing w:val="-6"/>
                <w:sz w:val="24"/>
              </w:rPr>
              <w:t xml:space="preserve"> </w:t>
            </w:r>
            <w:r>
              <w:rPr>
                <w:sz w:val="24"/>
              </w:rPr>
              <w:t>конструкций</w:t>
            </w:r>
            <w:r>
              <w:rPr>
                <w:spacing w:val="-5"/>
                <w:sz w:val="24"/>
              </w:rPr>
              <w:t xml:space="preserve"> </w:t>
            </w:r>
            <w:r>
              <w:rPr>
                <w:sz w:val="24"/>
              </w:rPr>
              <w:t>из</w:t>
            </w:r>
            <w:r>
              <w:rPr>
                <w:spacing w:val="-3"/>
                <w:sz w:val="24"/>
              </w:rPr>
              <w:t xml:space="preserve"> </w:t>
            </w:r>
            <w:r>
              <w:rPr>
                <w:sz w:val="24"/>
              </w:rPr>
              <w:t>углеродистой,</w:t>
            </w:r>
            <w:r>
              <w:rPr>
                <w:spacing w:val="-7"/>
                <w:sz w:val="24"/>
              </w:rPr>
              <w:t xml:space="preserve"> </w:t>
            </w:r>
            <w:r>
              <w:rPr>
                <w:sz w:val="24"/>
              </w:rPr>
              <w:t>конструкционной</w:t>
            </w:r>
            <w:r>
              <w:rPr>
                <w:spacing w:val="-7"/>
                <w:sz w:val="24"/>
              </w:rPr>
              <w:t xml:space="preserve"> </w:t>
            </w:r>
            <w:r>
              <w:rPr>
                <w:spacing w:val="-10"/>
                <w:sz w:val="24"/>
              </w:rPr>
              <w:t>и</w:t>
            </w:r>
          </w:p>
        </w:tc>
        <w:tc>
          <w:tcPr>
            <w:tcW w:w="2692" w:type="dxa"/>
            <w:vMerge/>
            <w:tcBorders>
              <w:top w:val="nil"/>
            </w:tcBorders>
          </w:tcPr>
          <w:p w:rsidR="00343CC4" w:rsidRDefault="00343CC4">
            <w:pPr>
              <w:rPr>
                <w:sz w:val="2"/>
                <w:szCs w:val="2"/>
              </w:rPr>
            </w:pPr>
          </w:p>
        </w:tc>
        <w:tc>
          <w:tcPr>
            <w:tcW w:w="2517" w:type="dxa"/>
            <w:tcBorders>
              <w:top w:val="nil"/>
              <w:bottom w:val="nil"/>
            </w:tcBorders>
          </w:tcPr>
          <w:p w:rsidR="00343CC4" w:rsidRDefault="00343CC4">
            <w:pPr>
              <w:pStyle w:val="TableParagraph"/>
              <w:rPr>
                <w:sz w:val="20"/>
              </w:rPr>
            </w:pPr>
          </w:p>
        </w:tc>
      </w:tr>
      <w:tr w:rsidR="00343CC4">
        <w:trPr>
          <w:trHeight w:hRule="exact" w:val="283"/>
        </w:trPr>
        <w:tc>
          <w:tcPr>
            <w:tcW w:w="2292" w:type="dxa"/>
            <w:tcBorders>
              <w:top w:val="nil"/>
            </w:tcBorders>
          </w:tcPr>
          <w:p w:rsidR="00343CC4" w:rsidRDefault="00343CC4">
            <w:pPr>
              <w:pStyle w:val="TableParagraph"/>
              <w:rPr>
                <w:sz w:val="20"/>
              </w:rPr>
            </w:pPr>
          </w:p>
        </w:tc>
        <w:tc>
          <w:tcPr>
            <w:tcW w:w="7058" w:type="dxa"/>
            <w:tcBorders>
              <w:top w:val="nil"/>
            </w:tcBorders>
          </w:tcPr>
          <w:p w:rsidR="00343CC4" w:rsidRDefault="00487E66">
            <w:pPr>
              <w:pStyle w:val="TableParagraph"/>
              <w:spacing w:line="259" w:lineRule="exact"/>
              <w:ind w:left="102"/>
              <w:rPr>
                <w:sz w:val="24"/>
              </w:rPr>
            </w:pPr>
            <w:r>
              <w:rPr>
                <w:sz w:val="24"/>
              </w:rPr>
              <w:t>легированной</w:t>
            </w:r>
            <w:r>
              <w:rPr>
                <w:spacing w:val="-10"/>
                <w:sz w:val="24"/>
              </w:rPr>
              <w:t xml:space="preserve"> </w:t>
            </w:r>
            <w:r>
              <w:rPr>
                <w:spacing w:val="-2"/>
                <w:sz w:val="24"/>
              </w:rPr>
              <w:t>стали.</w:t>
            </w:r>
          </w:p>
        </w:tc>
        <w:tc>
          <w:tcPr>
            <w:tcW w:w="2692" w:type="dxa"/>
            <w:vMerge/>
            <w:tcBorders>
              <w:top w:val="nil"/>
            </w:tcBorders>
          </w:tcPr>
          <w:p w:rsidR="00343CC4" w:rsidRDefault="00343CC4">
            <w:pPr>
              <w:rPr>
                <w:sz w:val="2"/>
                <w:szCs w:val="2"/>
              </w:rPr>
            </w:pPr>
          </w:p>
        </w:tc>
        <w:tc>
          <w:tcPr>
            <w:tcW w:w="2517" w:type="dxa"/>
            <w:tcBorders>
              <w:top w:val="nil"/>
            </w:tcBorders>
          </w:tcPr>
          <w:p w:rsidR="00343CC4" w:rsidRDefault="00343CC4">
            <w:pPr>
              <w:pStyle w:val="TableParagraph"/>
              <w:rPr>
                <w:sz w:val="20"/>
              </w:rPr>
            </w:pPr>
          </w:p>
        </w:tc>
      </w:tr>
    </w:tbl>
    <w:p w:rsidR="00343CC4" w:rsidRDefault="00343CC4">
      <w:pPr>
        <w:pStyle w:val="TableParagraph"/>
        <w:rPr>
          <w:sz w:val="20"/>
        </w:rPr>
        <w:sectPr w:rsidR="00343CC4">
          <w:headerReference w:type="default" r:id="rId17"/>
          <w:pgSz w:w="16840" w:h="11910" w:orient="landscape"/>
          <w:pgMar w:top="1400" w:right="1133"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058"/>
        <w:gridCol w:w="2692"/>
        <w:gridCol w:w="2517"/>
      </w:tblGrid>
      <w:tr w:rsidR="00343CC4">
        <w:trPr>
          <w:trHeight w:val="3035"/>
        </w:trPr>
        <w:tc>
          <w:tcPr>
            <w:tcW w:w="2292" w:type="dxa"/>
            <w:vMerge w:val="restart"/>
          </w:tcPr>
          <w:p w:rsidR="00343CC4" w:rsidRDefault="00343CC4">
            <w:pPr>
              <w:pStyle w:val="TableParagraph"/>
            </w:pPr>
          </w:p>
        </w:tc>
        <w:tc>
          <w:tcPr>
            <w:tcW w:w="7058" w:type="dxa"/>
          </w:tcPr>
          <w:p w:rsidR="00343CC4" w:rsidRDefault="00487E66">
            <w:pPr>
              <w:pStyle w:val="TableParagraph"/>
              <w:numPr>
                <w:ilvl w:val="0"/>
                <w:numId w:val="200"/>
              </w:numPr>
              <w:tabs>
                <w:tab w:val="left" w:pos="347"/>
              </w:tabs>
              <w:ind w:right="100" w:firstLine="0"/>
              <w:rPr>
                <w:sz w:val="24"/>
              </w:rPr>
            </w:pPr>
            <w:r>
              <w:rPr>
                <w:sz w:val="24"/>
              </w:rPr>
              <w:t>Особенности выбора сварочных материалов для частично механизированной</w:t>
            </w:r>
            <w:r>
              <w:rPr>
                <w:spacing w:val="-8"/>
                <w:sz w:val="24"/>
              </w:rPr>
              <w:t xml:space="preserve"> </w:t>
            </w:r>
            <w:r>
              <w:rPr>
                <w:sz w:val="24"/>
              </w:rPr>
              <w:t>сварки</w:t>
            </w:r>
            <w:r>
              <w:rPr>
                <w:spacing w:val="-5"/>
                <w:sz w:val="24"/>
              </w:rPr>
              <w:t xml:space="preserve"> </w:t>
            </w:r>
            <w:r>
              <w:rPr>
                <w:sz w:val="24"/>
              </w:rPr>
              <w:t>(наплавки)</w:t>
            </w:r>
            <w:r>
              <w:rPr>
                <w:spacing w:val="-7"/>
                <w:sz w:val="24"/>
              </w:rPr>
              <w:t xml:space="preserve"> </w:t>
            </w:r>
            <w:r>
              <w:rPr>
                <w:sz w:val="24"/>
              </w:rPr>
              <w:t>плавлением</w:t>
            </w:r>
            <w:r>
              <w:rPr>
                <w:spacing w:val="-7"/>
                <w:sz w:val="24"/>
              </w:rPr>
              <w:t xml:space="preserve"> </w:t>
            </w:r>
            <w:r>
              <w:rPr>
                <w:sz w:val="24"/>
              </w:rPr>
              <w:t>в</w:t>
            </w:r>
            <w:r>
              <w:rPr>
                <w:spacing w:val="-8"/>
                <w:sz w:val="24"/>
              </w:rPr>
              <w:t xml:space="preserve"> </w:t>
            </w:r>
            <w:r>
              <w:rPr>
                <w:sz w:val="24"/>
              </w:rPr>
              <w:t>защитном</w:t>
            </w:r>
            <w:r>
              <w:rPr>
                <w:spacing w:val="-7"/>
                <w:sz w:val="24"/>
              </w:rPr>
              <w:t xml:space="preserve"> </w:t>
            </w:r>
            <w:r>
              <w:rPr>
                <w:sz w:val="24"/>
              </w:rPr>
              <w:t>газе различных конструкций из цветных металлов и их сплавов.</w:t>
            </w:r>
          </w:p>
          <w:p w:rsidR="00343CC4" w:rsidRDefault="00487E66">
            <w:pPr>
              <w:pStyle w:val="TableParagraph"/>
              <w:numPr>
                <w:ilvl w:val="0"/>
                <w:numId w:val="200"/>
              </w:numPr>
              <w:tabs>
                <w:tab w:val="left" w:pos="347"/>
              </w:tabs>
              <w:ind w:right="348" w:firstLine="0"/>
              <w:rPr>
                <w:sz w:val="24"/>
              </w:rPr>
            </w:pPr>
            <w:r>
              <w:rPr>
                <w:sz w:val="24"/>
              </w:rPr>
              <w:t>Дефекты сварных швов конструкций из углеродистой, конструкционной</w:t>
            </w:r>
            <w:r>
              <w:rPr>
                <w:spacing w:val="-6"/>
                <w:sz w:val="24"/>
              </w:rPr>
              <w:t xml:space="preserve"> </w:t>
            </w:r>
            <w:r>
              <w:rPr>
                <w:sz w:val="24"/>
              </w:rPr>
              <w:t>и</w:t>
            </w:r>
            <w:r>
              <w:rPr>
                <w:spacing w:val="-4"/>
                <w:sz w:val="24"/>
              </w:rPr>
              <w:t xml:space="preserve"> </w:t>
            </w:r>
            <w:r>
              <w:rPr>
                <w:sz w:val="24"/>
              </w:rPr>
              <w:t>легированной</w:t>
            </w:r>
            <w:r>
              <w:rPr>
                <w:spacing w:val="-6"/>
                <w:sz w:val="24"/>
              </w:rPr>
              <w:t xml:space="preserve"> </w:t>
            </w:r>
            <w:r>
              <w:rPr>
                <w:sz w:val="24"/>
              </w:rPr>
              <w:t>стали,</w:t>
            </w:r>
            <w:r>
              <w:rPr>
                <w:spacing w:val="-8"/>
                <w:sz w:val="24"/>
              </w:rPr>
              <w:t xml:space="preserve"> </w:t>
            </w:r>
            <w:r>
              <w:rPr>
                <w:sz w:val="24"/>
              </w:rPr>
              <w:t>цветных</w:t>
            </w:r>
            <w:r>
              <w:rPr>
                <w:spacing w:val="-4"/>
                <w:sz w:val="24"/>
              </w:rPr>
              <w:t xml:space="preserve"> </w:t>
            </w:r>
            <w:r>
              <w:rPr>
                <w:sz w:val="24"/>
              </w:rPr>
              <w:t>металлов</w:t>
            </w:r>
            <w:r>
              <w:rPr>
                <w:spacing w:val="-6"/>
                <w:sz w:val="24"/>
              </w:rPr>
              <w:t xml:space="preserve"> </w:t>
            </w:r>
            <w:r>
              <w:rPr>
                <w:sz w:val="24"/>
              </w:rPr>
              <w:t>и</w:t>
            </w:r>
            <w:r>
              <w:rPr>
                <w:spacing w:val="-6"/>
                <w:sz w:val="24"/>
              </w:rPr>
              <w:t xml:space="preserve"> </w:t>
            </w:r>
            <w:r>
              <w:rPr>
                <w:sz w:val="24"/>
              </w:rPr>
              <w:t>их сплавов, выполненных частично механизированной сварки (наплавки) плавлением в защитном газе,</w:t>
            </w:r>
            <w:r>
              <w:rPr>
                <w:spacing w:val="40"/>
                <w:sz w:val="24"/>
              </w:rPr>
              <w:t xml:space="preserve"> </w:t>
            </w:r>
            <w:r>
              <w:rPr>
                <w:sz w:val="24"/>
              </w:rPr>
              <w:t>способы их предупреждения и устранения</w:t>
            </w:r>
          </w:p>
          <w:p w:rsidR="00343CC4" w:rsidRDefault="00487E66">
            <w:pPr>
              <w:pStyle w:val="TableParagraph"/>
              <w:numPr>
                <w:ilvl w:val="0"/>
                <w:numId w:val="200"/>
              </w:numPr>
              <w:tabs>
                <w:tab w:val="left" w:pos="347"/>
              </w:tabs>
              <w:spacing w:line="270" w:lineRule="atLeast"/>
              <w:ind w:right="566" w:firstLine="0"/>
              <w:rPr>
                <w:sz w:val="24"/>
              </w:rPr>
            </w:pPr>
            <w:r>
              <w:rPr>
                <w:sz w:val="24"/>
              </w:rPr>
              <w:t>Меры безопасности при проведении частично механизированной</w:t>
            </w:r>
            <w:r>
              <w:rPr>
                <w:spacing w:val="-9"/>
                <w:sz w:val="24"/>
              </w:rPr>
              <w:t xml:space="preserve"> </w:t>
            </w:r>
            <w:r>
              <w:rPr>
                <w:sz w:val="24"/>
              </w:rPr>
              <w:t>сварки</w:t>
            </w:r>
            <w:r>
              <w:rPr>
                <w:spacing w:val="-6"/>
                <w:sz w:val="24"/>
              </w:rPr>
              <w:t xml:space="preserve"> </w:t>
            </w:r>
            <w:r>
              <w:rPr>
                <w:sz w:val="24"/>
              </w:rPr>
              <w:t>(наплавки)</w:t>
            </w:r>
            <w:r>
              <w:rPr>
                <w:spacing w:val="-8"/>
                <w:sz w:val="24"/>
              </w:rPr>
              <w:t xml:space="preserve"> </w:t>
            </w:r>
            <w:r>
              <w:rPr>
                <w:sz w:val="24"/>
              </w:rPr>
              <w:t>плавлением</w:t>
            </w:r>
            <w:r>
              <w:rPr>
                <w:spacing w:val="-9"/>
                <w:sz w:val="24"/>
              </w:rPr>
              <w:t xml:space="preserve"> </w:t>
            </w:r>
            <w:r>
              <w:rPr>
                <w:sz w:val="24"/>
              </w:rPr>
              <w:t>в</w:t>
            </w:r>
            <w:r>
              <w:rPr>
                <w:spacing w:val="-9"/>
                <w:sz w:val="24"/>
              </w:rPr>
              <w:t xml:space="preserve"> </w:t>
            </w:r>
            <w:r>
              <w:rPr>
                <w:sz w:val="24"/>
              </w:rPr>
              <w:t xml:space="preserve">защитном </w:t>
            </w:r>
            <w:r>
              <w:rPr>
                <w:spacing w:val="-2"/>
                <w:sz w:val="24"/>
              </w:rPr>
              <w:t>газе.</w:t>
            </w:r>
          </w:p>
        </w:tc>
        <w:tc>
          <w:tcPr>
            <w:tcW w:w="2692" w:type="dxa"/>
          </w:tcPr>
          <w:p w:rsidR="00343CC4" w:rsidRDefault="00343CC4">
            <w:pPr>
              <w:pStyle w:val="TableParagraph"/>
            </w:pPr>
          </w:p>
        </w:tc>
        <w:tc>
          <w:tcPr>
            <w:tcW w:w="2517" w:type="dxa"/>
            <w:vMerge w:val="restart"/>
          </w:tcPr>
          <w:p w:rsidR="00343CC4" w:rsidRDefault="00343CC4">
            <w:pPr>
              <w:pStyle w:val="TableParagraph"/>
            </w:pPr>
          </w:p>
        </w:tc>
      </w:tr>
      <w:tr w:rsidR="00343CC4">
        <w:trPr>
          <w:trHeight w:val="359"/>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106" w:line="233"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51" w:lineRule="exact"/>
              <w:ind w:left="559" w:right="545"/>
              <w:jc w:val="center"/>
              <w:rPr>
                <w:b/>
              </w:rPr>
            </w:pPr>
            <w:r>
              <w:rPr>
                <w:b/>
                <w:spacing w:val="-2"/>
              </w:rPr>
              <w:t>14/14</w:t>
            </w:r>
          </w:p>
        </w:tc>
        <w:tc>
          <w:tcPr>
            <w:tcW w:w="2517" w:type="dxa"/>
            <w:vMerge/>
            <w:tcBorders>
              <w:top w:val="nil"/>
            </w:tcBorders>
          </w:tcPr>
          <w:p w:rsidR="00343CC4" w:rsidRDefault="00343CC4">
            <w:pPr>
              <w:rPr>
                <w:sz w:val="2"/>
                <w:szCs w:val="2"/>
              </w:rPr>
            </w:pPr>
          </w:p>
        </w:tc>
      </w:tr>
      <w:tr w:rsidR="00343CC4">
        <w:trPr>
          <w:trHeight w:val="554"/>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numPr>
                <w:ilvl w:val="0"/>
                <w:numId w:val="199"/>
              </w:numPr>
              <w:tabs>
                <w:tab w:val="left" w:pos="287"/>
              </w:tabs>
              <w:spacing w:line="270" w:lineRule="exact"/>
              <w:ind w:left="287" w:hanging="180"/>
              <w:rPr>
                <w:sz w:val="24"/>
              </w:rPr>
            </w:pPr>
            <w:r>
              <w:rPr>
                <w:sz w:val="24"/>
              </w:rPr>
              <w:t>Основные</w:t>
            </w:r>
            <w:r>
              <w:rPr>
                <w:spacing w:val="-4"/>
                <w:sz w:val="24"/>
              </w:rPr>
              <w:t xml:space="preserve"> </w:t>
            </w:r>
            <w:r>
              <w:rPr>
                <w:sz w:val="24"/>
              </w:rPr>
              <w:t>сварочные</w:t>
            </w:r>
            <w:r>
              <w:rPr>
                <w:spacing w:val="-1"/>
                <w:sz w:val="24"/>
              </w:rPr>
              <w:t xml:space="preserve"> </w:t>
            </w:r>
            <w:r>
              <w:rPr>
                <w:sz w:val="24"/>
              </w:rPr>
              <w:t>материалы</w:t>
            </w:r>
            <w:r>
              <w:rPr>
                <w:spacing w:val="-2"/>
                <w:sz w:val="24"/>
              </w:rPr>
              <w:t xml:space="preserve"> </w:t>
            </w:r>
            <w:r>
              <w:rPr>
                <w:sz w:val="24"/>
              </w:rPr>
              <w:t>для</w:t>
            </w:r>
            <w:r>
              <w:rPr>
                <w:spacing w:val="-2"/>
                <w:sz w:val="24"/>
              </w:rPr>
              <w:t xml:space="preserve"> частично</w:t>
            </w:r>
          </w:p>
          <w:p w:rsidR="00343CC4" w:rsidRDefault="00487E66">
            <w:pPr>
              <w:pStyle w:val="TableParagraph"/>
              <w:spacing w:line="264" w:lineRule="exact"/>
              <w:ind w:left="107"/>
              <w:rPr>
                <w:sz w:val="24"/>
              </w:rPr>
            </w:pPr>
            <w:r>
              <w:rPr>
                <w:sz w:val="24"/>
              </w:rPr>
              <w:t>механизированной</w:t>
            </w:r>
            <w:r>
              <w:rPr>
                <w:spacing w:val="-5"/>
                <w:sz w:val="24"/>
              </w:rPr>
              <w:t xml:space="preserve"> </w:t>
            </w:r>
            <w:r>
              <w:rPr>
                <w:sz w:val="24"/>
              </w:rPr>
              <w:t>сварки</w:t>
            </w:r>
            <w:r>
              <w:rPr>
                <w:spacing w:val="-2"/>
                <w:sz w:val="24"/>
              </w:rPr>
              <w:t xml:space="preserve"> </w:t>
            </w:r>
            <w:r>
              <w:rPr>
                <w:sz w:val="24"/>
              </w:rPr>
              <w:t>(наплавки)</w:t>
            </w:r>
            <w:r>
              <w:rPr>
                <w:spacing w:val="-4"/>
                <w:sz w:val="24"/>
              </w:rPr>
              <w:t xml:space="preserve"> </w:t>
            </w:r>
            <w:r>
              <w:rPr>
                <w:sz w:val="24"/>
              </w:rPr>
              <w:t>плавлением</w:t>
            </w:r>
            <w:r>
              <w:rPr>
                <w:spacing w:val="-4"/>
                <w:sz w:val="24"/>
              </w:rPr>
              <w:t xml:space="preserve"> </w:t>
            </w:r>
            <w:r>
              <w:rPr>
                <w:sz w:val="24"/>
              </w:rPr>
              <w:t>в</w:t>
            </w:r>
            <w:r>
              <w:rPr>
                <w:spacing w:val="-6"/>
                <w:sz w:val="24"/>
              </w:rPr>
              <w:t xml:space="preserve"> </w:t>
            </w:r>
            <w:r>
              <w:rPr>
                <w:sz w:val="24"/>
              </w:rPr>
              <w:t>защитном</w:t>
            </w:r>
            <w:r>
              <w:rPr>
                <w:spacing w:val="-3"/>
                <w:sz w:val="24"/>
              </w:rPr>
              <w:t xml:space="preserve"> </w:t>
            </w:r>
            <w:r>
              <w:rPr>
                <w:spacing w:val="-4"/>
                <w:sz w:val="24"/>
              </w:rPr>
              <w:t>газе</w:t>
            </w:r>
          </w:p>
        </w:tc>
        <w:tc>
          <w:tcPr>
            <w:tcW w:w="2692" w:type="dxa"/>
          </w:tcPr>
          <w:p w:rsidR="00343CC4" w:rsidRDefault="00487E66">
            <w:pPr>
              <w:pStyle w:val="TableParagraph"/>
              <w:spacing w:line="249" w:lineRule="exact"/>
              <w:ind w:left="560" w:right="545"/>
              <w:jc w:val="center"/>
            </w:pPr>
            <w:r>
              <w:rPr>
                <w:spacing w:val="-10"/>
              </w:rPr>
              <w:t>2</w:t>
            </w:r>
          </w:p>
        </w:tc>
        <w:tc>
          <w:tcPr>
            <w:tcW w:w="2517" w:type="dxa"/>
            <w:vMerge/>
            <w:tcBorders>
              <w:top w:val="nil"/>
            </w:tcBorders>
          </w:tcPr>
          <w:p w:rsidR="00343CC4" w:rsidRDefault="00343CC4">
            <w:pPr>
              <w:rPr>
                <w:sz w:val="2"/>
                <w:szCs w:val="2"/>
              </w:rPr>
            </w:pPr>
          </w:p>
        </w:tc>
      </w:tr>
      <w:tr w:rsidR="00343CC4">
        <w:trPr>
          <w:trHeight w:val="5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68" w:lineRule="exact"/>
              <w:ind w:left="107"/>
              <w:rPr>
                <w:sz w:val="24"/>
              </w:rPr>
            </w:pPr>
            <w:r>
              <w:rPr>
                <w:sz w:val="24"/>
              </w:rPr>
              <w:t>2.Выбор</w:t>
            </w:r>
            <w:r>
              <w:rPr>
                <w:spacing w:val="-4"/>
                <w:sz w:val="24"/>
              </w:rPr>
              <w:t xml:space="preserve"> </w:t>
            </w:r>
            <w:r>
              <w:rPr>
                <w:sz w:val="24"/>
              </w:rPr>
              <w:t>сварочных</w:t>
            </w:r>
            <w:r>
              <w:rPr>
                <w:spacing w:val="-1"/>
                <w:sz w:val="24"/>
              </w:rPr>
              <w:t xml:space="preserve"> </w:t>
            </w:r>
            <w:r>
              <w:rPr>
                <w:sz w:val="24"/>
              </w:rPr>
              <w:t>материалов</w:t>
            </w:r>
            <w:r>
              <w:rPr>
                <w:spacing w:val="-4"/>
                <w:sz w:val="24"/>
              </w:rPr>
              <w:t xml:space="preserve"> </w:t>
            </w:r>
            <w:r>
              <w:rPr>
                <w:sz w:val="24"/>
              </w:rPr>
              <w:t>для</w:t>
            </w:r>
            <w:r>
              <w:rPr>
                <w:spacing w:val="-4"/>
                <w:sz w:val="24"/>
              </w:rPr>
              <w:t xml:space="preserve"> </w:t>
            </w:r>
            <w:r>
              <w:rPr>
                <w:sz w:val="24"/>
              </w:rPr>
              <w:t>выполнения</w:t>
            </w:r>
            <w:r>
              <w:rPr>
                <w:spacing w:val="-3"/>
                <w:sz w:val="24"/>
              </w:rPr>
              <w:t xml:space="preserve"> </w:t>
            </w:r>
            <w:r>
              <w:rPr>
                <w:spacing w:val="-2"/>
                <w:sz w:val="24"/>
              </w:rPr>
              <w:t>сварных</w:t>
            </w:r>
          </w:p>
          <w:p w:rsidR="00343CC4" w:rsidRDefault="00487E66">
            <w:pPr>
              <w:pStyle w:val="TableParagraph"/>
              <w:spacing w:line="264" w:lineRule="exact"/>
              <w:ind w:left="107"/>
              <w:rPr>
                <w:sz w:val="24"/>
              </w:rPr>
            </w:pPr>
            <w:r>
              <w:rPr>
                <w:sz w:val="24"/>
              </w:rPr>
              <w:t>соединений</w:t>
            </w:r>
            <w:r>
              <w:rPr>
                <w:spacing w:val="-7"/>
                <w:sz w:val="24"/>
              </w:rPr>
              <w:t xml:space="preserve"> </w:t>
            </w:r>
            <w:r>
              <w:rPr>
                <w:sz w:val="24"/>
              </w:rPr>
              <w:t>из</w:t>
            </w:r>
            <w:r>
              <w:rPr>
                <w:spacing w:val="-3"/>
                <w:sz w:val="24"/>
              </w:rPr>
              <w:t xml:space="preserve"> </w:t>
            </w:r>
            <w:r>
              <w:rPr>
                <w:sz w:val="24"/>
              </w:rPr>
              <w:t>конструкционной</w:t>
            </w:r>
            <w:r>
              <w:rPr>
                <w:spacing w:val="-4"/>
                <w:sz w:val="24"/>
              </w:rPr>
              <w:t xml:space="preserve"> </w:t>
            </w:r>
            <w:r>
              <w:rPr>
                <w:spacing w:val="-2"/>
                <w:sz w:val="24"/>
              </w:rPr>
              <w:t>стали.</w:t>
            </w:r>
          </w:p>
        </w:tc>
        <w:tc>
          <w:tcPr>
            <w:tcW w:w="2692" w:type="dxa"/>
          </w:tcPr>
          <w:p w:rsidR="00343CC4" w:rsidRDefault="00487E66">
            <w:pPr>
              <w:pStyle w:val="TableParagraph"/>
              <w:spacing w:line="247" w:lineRule="exact"/>
              <w:ind w:left="560" w:right="545"/>
              <w:jc w:val="center"/>
            </w:pPr>
            <w:r>
              <w:rPr>
                <w:spacing w:val="-10"/>
              </w:rPr>
              <w:t>2</w:t>
            </w:r>
          </w:p>
        </w:tc>
        <w:tc>
          <w:tcPr>
            <w:tcW w:w="2517" w:type="dxa"/>
            <w:vMerge/>
            <w:tcBorders>
              <w:top w:val="nil"/>
            </w:tcBorders>
          </w:tcPr>
          <w:p w:rsidR="00343CC4" w:rsidRDefault="00343CC4">
            <w:pPr>
              <w:rPr>
                <w:sz w:val="2"/>
                <w:szCs w:val="2"/>
              </w:rPr>
            </w:pPr>
          </w:p>
        </w:tc>
      </w:tr>
      <w:tr w:rsidR="00343CC4">
        <w:trPr>
          <w:trHeight w:val="5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68" w:lineRule="exact"/>
              <w:ind w:left="107"/>
              <w:rPr>
                <w:sz w:val="24"/>
              </w:rPr>
            </w:pPr>
            <w:r>
              <w:rPr>
                <w:sz w:val="24"/>
              </w:rPr>
              <w:t>3.Выбор</w:t>
            </w:r>
            <w:r>
              <w:rPr>
                <w:spacing w:val="-4"/>
                <w:sz w:val="24"/>
              </w:rPr>
              <w:t xml:space="preserve"> </w:t>
            </w:r>
            <w:r>
              <w:rPr>
                <w:sz w:val="24"/>
              </w:rPr>
              <w:t>сварочных</w:t>
            </w:r>
            <w:r>
              <w:rPr>
                <w:spacing w:val="-1"/>
                <w:sz w:val="24"/>
              </w:rPr>
              <w:t xml:space="preserve"> </w:t>
            </w:r>
            <w:r>
              <w:rPr>
                <w:sz w:val="24"/>
              </w:rPr>
              <w:t>материалов</w:t>
            </w:r>
            <w:r>
              <w:rPr>
                <w:spacing w:val="-4"/>
                <w:sz w:val="24"/>
              </w:rPr>
              <w:t xml:space="preserve"> </w:t>
            </w:r>
            <w:r>
              <w:rPr>
                <w:sz w:val="24"/>
              </w:rPr>
              <w:t>для</w:t>
            </w:r>
            <w:r>
              <w:rPr>
                <w:spacing w:val="-4"/>
                <w:sz w:val="24"/>
              </w:rPr>
              <w:t xml:space="preserve"> </w:t>
            </w:r>
            <w:r>
              <w:rPr>
                <w:sz w:val="24"/>
              </w:rPr>
              <w:t>выполнения</w:t>
            </w:r>
            <w:r>
              <w:rPr>
                <w:spacing w:val="-3"/>
                <w:sz w:val="24"/>
              </w:rPr>
              <w:t xml:space="preserve"> </w:t>
            </w:r>
            <w:r>
              <w:rPr>
                <w:spacing w:val="-2"/>
                <w:sz w:val="24"/>
              </w:rPr>
              <w:t>сварных</w:t>
            </w:r>
          </w:p>
          <w:p w:rsidR="00343CC4" w:rsidRDefault="00487E66">
            <w:pPr>
              <w:pStyle w:val="TableParagraph"/>
              <w:spacing w:line="264" w:lineRule="exact"/>
              <w:ind w:left="107"/>
              <w:rPr>
                <w:sz w:val="24"/>
              </w:rPr>
            </w:pPr>
            <w:r>
              <w:rPr>
                <w:sz w:val="24"/>
              </w:rPr>
              <w:t>соединений</w:t>
            </w:r>
            <w:r>
              <w:rPr>
                <w:spacing w:val="-8"/>
                <w:sz w:val="24"/>
              </w:rPr>
              <w:t xml:space="preserve"> </w:t>
            </w:r>
            <w:r>
              <w:rPr>
                <w:sz w:val="24"/>
              </w:rPr>
              <w:t>из</w:t>
            </w:r>
            <w:r>
              <w:rPr>
                <w:spacing w:val="-4"/>
                <w:sz w:val="24"/>
              </w:rPr>
              <w:t xml:space="preserve"> </w:t>
            </w:r>
            <w:r>
              <w:rPr>
                <w:sz w:val="24"/>
              </w:rPr>
              <w:t>легированной</w:t>
            </w:r>
            <w:r>
              <w:rPr>
                <w:spacing w:val="-5"/>
                <w:sz w:val="24"/>
              </w:rPr>
              <w:t xml:space="preserve"> </w:t>
            </w:r>
            <w:r>
              <w:rPr>
                <w:spacing w:val="-2"/>
                <w:sz w:val="24"/>
              </w:rPr>
              <w:t>стали.</w:t>
            </w:r>
          </w:p>
        </w:tc>
        <w:tc>
          <w:tcPr>
            <w:tcW w:w="2692" w:type="dxa"/>
          </w:tcPr>
          <w:p w:rsidR="00343CC4" w:rsidRDefault="00487E66">
            <w:pPr>
              <w:pStyle w:val="TableParagraph"/>
              <w:spacing w:line="247" w:lineRule="exact"/>
              <w:ind w:left="560" w:right="545"/>
              <w:jc w:val="center"/>
            </w:pPr>
            <w:r>
              <w:rPr>
                <w:spacing w:val="-10"/>
              </w:rPr>
              <w:t>2</w:t>
            </w:r>
          </w:p>
        </w:tc>
        <w:tc>
          <w:tcPr>
            <w:tcW w:w="2517" w:type="dxa"/>
            <w:vMerge/>
            <w:tcBorders>
              <w:top w:val="nil"/>
            </w:tcBorders>
          </w:tcPr>
          <w:p w:rsidR="00343CC4" w:rsidRDefault="00343CC4">
            <w:pPr>
              <w:rPr>
                <w:sz w:val="2"/>
                <w:szCs w:val="2"/>
              </w:rPr>
            </w:pPr>
          </w:p>
        </w:tc>
      </w:tr>
      <w:tr w:rsidR="00343CC4">
        <w:trPr>
          <w:trHeight w:val="5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68" w:lineRule="exact"/>
              <w:ind w:left="107"/>
              <w:rPr>
                <w:sz w:val="24"/>
              </w:rPr>
            </w:pPr>
            <w:r>
              <w:rPr>
                <w:sz w:val="24"/>
              </w:rPr>
              <w:t>4.Выбор</w:t>
            </w:r>
            <w:r>
              <w:rPr>
                <w:spacing w:val="-4"/>
                <w:sz w:val="24"/>
              </w:rPr>
              <w:t xml:space="preserve"> </w:t>
            </w:r>
            <w:r>
              <w:rPr>
                <w:sz w:val="24"/>
              </w:rPr>
              <w:t>сварочных</w:t>
            </w:r>
            <w:r>
              <w:rPr>
                <w:spacing w:val="-1"/>
                <w:sz w:val="24"/>
              </w:rPr>
              <w:t xml:space="preserve"> </w:t>
            </w:r>
            <w:r>
              <w:rPr>
                <w:sz w:val="24"/>
              </w:rPr>
              <w:t>материалов</w:t>
            </w:r>
            <w:r>
              <w:rPr>
                <w:spacing w:val="-4"/>
                <w:sz w:val="24"/>
              </w:rPr>
              <w:t xml:space="preserve"> </w:t>
            </w:r>
            <w:r>
              <w:rPr>
                <w:sz w:val="24"/>
              </w:rPr>
              <w:t>для</w:t>
            </w:r>
            <w:r>
              <w:rPr>
                <w:spacing w:val="-4"/>
                <w:sz w:val="24"/>
              </w:rPr>
              <w:t xml:space="preserve"> </w:t>
            </w:r>
            <w:r>
              <w:rPr>
                <w:sz w:val="24"/>
              </w:rPr>
              <w:t>выполнения</w:t>
            </w:r>
            <w:r>
              <w:rPr>
                <w:spacing w:val="-3"/>
                <w:sz w:val="24"/>
              </w:rPr>
              <w:t xml:space="preserve"> </w:t>
            </w:r>
            <w:r>
              <w:rPr>
                <w:spacing w:val="-2"/>
                <w:sz w:val="24"/>
              </w:rPr>
              <w:t>сварных</w:t>
            </w:r>
          </w:p>
          <w:p w:rsidR="00343CC4" w:rsidRDefault="00487E66">
            <w:pPr>
              <w:pStyle w:val="TableParagraph"/>
              <w:spacing w:line="264" w:lineRule="exact"/>
              <w:ind w:left="107"/>
              <w:rPr>
                <w:sz w:val="24"/>
              </w:rPr>
            </w:pPr>
            <w:r>
              <w:rPr>
                <w:sz w:val="24"/>
              </w:rPr>
              <w:t>соединений</w:t>
            </w:r>
            <w:r>
              <w:rPr>
                <w:spacing w:val="-6"/>
                <w:sz w:val="24"/>
              </w:rPr>
              <w:t xml:space="preserve"> </w:t>
            </w:r>
            <w:r>
              <w:rPr>
                <w:sz w:val="24"/>
              </w:rPr>
              <w:t>из</w:t>
            </w:r>
            <w:r>
              <w:rPr>
                <w:spacing w:val="-1"/>
                <w:sz w:val="24"/>
              </w:rPr>
              <w:t xml:space="preserve"> </w:t>
            </w:r>
            <w:r>
              <w:rPr>
                <w:sz w:val="24"/>
              </w:rPr>
              <w:t>углеродистой</w:t>
            </w:r>
            <w:r>
              <w:rPr>
                <w:spacing w:val="-3"/>
                <w:sz w:val="24"/>
              </w:rPr>
              <w:t xml:space="preserve"> </w:t>
            </w:r>
            <w:r>
              <w:rPr>
                <w:spacing w:val="-2"/>
                <w:sz w:val="24"/>
              </w:rPr>
              <w:t>стали.</w:t>
            </w:r>
          </w:p>
        </w:tc>
        <w:tc>
          <w:tcPr>
            <w:tcW w:w="2692" w:type="dxa"/>
          </w:tcPr>
          <w:p w:rsidR="00343CC4" w:rsidRDefault="00487E66">
            <w:pPr>
              <w:pStyle w:val="TableParagraph"/>
              <w:spacing w:line="247" w:lineRule="exact"/>
              <w:ind w:left="560" w:right="545"/>
              <w:jc w:val="center"/>
            </w:pPr>
            <w:r>
              <w:rPr>
                <w:spacing w:val="-10"/>
              </w:rPr>
              <w:t>2</w:t>
            </w:r>
          </w:p>
        </w:tc>
        <w:tc>
          <w:tcPr>
            <w:tcW w:w="2517" w:type="dxa"/>
            <w:vMerge/>
            <w:tcBorders>
              <w:top w:val="nil"/>
            </w:tcBorders>
          </w:tcPr>
          <w:p w:rsidR="00343CC4" w:rsidRDefault="00343CC4">
            <w:pPr>
              <w:rPr>
                <w:sz w:val="2"/>
                <w:szCs w:val="2"/>
              </w:rPr>
            </w:pPr>
          </w:p>
        </w:tc>
      </w:tr>
      <w:tr w:rsidR="00343CC4">
        <w:trPr>
          <w:trHeight w:val="5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68" w:lineRule="exact"/>
              <w:ind w:left="107"/>
              <w:rPr>
                <w:sz w:val="24"/>
              </w:rPr>
            </w:pPr>
            <w:r>
              <w:rPr>
                <w:sz w:val="24"/>
              </w:rPr>
              <w:t>5.Выбор</w:t>
            </w:r>
            <w:r>
              <w:rPr>
                <w:spacing w:val="-4"/>
                <w:sz w:val="24"/>
              </w:rPr>
              <w:t xml:space="preserve"> </w:t>
            </w:r>
            <w:r>
              <w:rPr>
                <w:sz w:val="24"/>
              </w:rPr>
              <w:t>сварочных</w:t>
            </w:r>
            <w:r>
              <w:rPr>
                <w:spacing w:val="-1"/>
                <w:sz w:val="24"/>
              </w:rPr>
              <w:t xml:space="preserve"> </w:t>
            </w:r>
            <w:r>
              <w:rPr>
                <w:sz w:val="24"/>
              </w:rPr>
              <w:t>материалов</w:t>
            </w:r>
            <w:r>
              <w:rPr>
                <w:spacing w:val="-4"/>
                <w:sz w:val="24"/>
              </w:rPr>
              <w:t xml:space="preserve"> </w:t>
            </w:r>
            <w:r>
              <w:rPr>
                <w:sz w:val="24"/>
              </w:rPr>
              <w:t>для</w:t>
            </w:r>
            <w:r>
              <w:rPr>
                <w:spacing w:val="-4"/>
                <w:sz w:val="24"/>
              </w:rPr>
              <w:t xml:space="preserve"> </w:t>
            </w:r>
            <w:r>
              <w:rPr>
                <w:sz w:val="24"/>
              </w:rPr>
              <w:t>выполнения</w:t>
            </w:r>
            <w:r>
              <w:rPr>
                <w:spacing w:val="-4"/>
                <w:sz w:val="24"/>
              </w:rPr>
              <w:t xml:space="preserve"> </w:t>
            </w:r>
            <w:r>
              <w:rPr>
                <w:spacing w:val="-2"/>
                <w:sz w:val="24"/>
              </w:rPr>
              <w:t>сварных</w:t>
            </w:r>
          </w:p>
          <w:p w:rsidR="00343CC4" w:rsidRDefault="00487E66">
            <w:pPr>
              <w:pStyle w:val="TableParagraph"/>
              <w:spacing w:line="264" w:lineRule="exact"/>
              <w:ind w:left="107"/>
              <w:rPr>
                <w:sz w:val="24"/>
              </w:rPr>
            </w:pPr>
            <w:r>
              <w:rPr>
                <w:sz w:val="24"/>
              </w:rPr>
              <w:t>соединений</w:t>
            </w:r>
            <w:r>
              <w:rPr>
                <w:spacing w:val="-5"/>
                <w:sz w:val="24"/>
              </w:rPr>
              <w:t xml:space="preserve"> </w:t>
            </w:r>
            <w:r>
              <w:rPr>
                <w:sz w:val="24"/>
              </w:rPr>
              <w:t>из</w:t>
            </w:r>
            <w:r>
              <w:rPr>
                <w:spacing w:val="-4"/>
                <w:sz w:val="24"/>
              </w:rPr>
              <w:t xml:space="preserve"> </w:t>
            </w:r>
            <w:r>
              <w:rPr>
                <w:sz w:val="24"/>
              </w:rPr>
              <w:t>цветных</w:t>
            </w:r>
            <w:r>
              <w:rPr>
                <w:spacing w:val="-3"/>
                <w:sz w:val="24"/>
              </w:rPr>
              <w:t xml:space="preserve"> </w:t>
            </w:r>
            <w:r>
              <w:rPr>
                <w:spacing w:val="-2"/>
                <w:sz w:val="24"/>
              </w:rPr>
              <w:t>металлов.</w:t>
            </w:r>
          </w:p>
        </w:tc>
        <w:tc>
          <w:tcPr>
            <w:tcW w:w="2692" w:type="dxa"/>
          </w:tcPr>
          <w:p w:rsidR="00343CC4" w:rsidRDefault="00487E66">
            <w:pPr>
              <w:pStyle w:val="TableParagraph"/>
              <w:spacing w:line="246" w:lineRule="exact"/>
              <w:ind w:left="560" w:right="545"/>
              <w:jc w:val="center"/>
            </w:pPr>
            <w:r>
              <w:rPr>
                <w:spacing w:val="-10"/>
              </w:rPr>
              <w:t>2</w:t>
            </w:r>
          </w:p>
        </w:tc>
        <w:tc>
          <w:tcPr>
            <w:tcW w:w="2517" w:type="dxa"/>
            <w:vMerge/>
            <w:tcBorders>
              <w:top w:val="nil"/>
            </w:tcBorders>
          </w:tcPr>
          <w:p w:rsidR="00343CC4" w:rsidRDefault="00343CC4">
            <w:pPr>
              <w:rPr>
                <w:sz w:val="2"/>
                <w:szCs w:val="2"/>
              </w:rPr>
            </w:pPr>
          </w:p>
        </w:tc>
      </w:tr>
      <w:tr w:rsidR="00343CC4">
        <w:trPr>
          <w:trHeight w:val="297"/>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before="13" w:line="264" w:lineRule="exact"/>
              <w:ind w:left="107"/>
              <w:rPr>
                <w:sz w:val="24"/>
              </w:rPr>
            </w:pPr>
            <w:r>
              <w:rPr>
                <w:sz w:val="24"/>
              </w:rPr>
              <w:t>6.Выбор</w:t>
            </w:r>
            <w:r>
              <w:rPr>
                <w:spacing w:val="-3"/>
                <w:sz w:val="24"/>
              </w:rPr>
              <w:t xml:space="preserve"> </w:t>
            </w:r>
            <w:r>
              <w:rPr>
                <w:sz w:val="24"/>
              </w:rPr>
              <w:t>и установка</w:t>
            </w:r>
            <w:r>
              <w:rPr>
                <w:spacing w:val="-2"/>
                <w:sz w:val="24"/>
              </w:rPr>
              <w:t xml:space="preserve"> </w:t>
            </w:r>
            <w:r>
              <w:rPr>
                <w:sz w:val="24"/>
              </w:rPr>
              <w:t>режимов</w:t>
            </w:r>
            <w:r>
              <w:rPr>
                <w:spacing w:val="-5"/>
                <w:sz w:val="24"/>
              </w:rPr>
              <w:t xml:space="preserve"> </w:t>
            </w:r>
            <w:r>
              <w:rPr>
                <w:sz w:val="24"/>
              </w:rPr>
              <w:t>сварки</w:t>
            </w:r>
            <w:r>
              <w:rPr>
                <w:spacing w:val="-3"/>
                <w:sz w:val="24"/>
              </w:rPr>
              <w:t xml:space="preserve"> </w:t>
            </w:r>
            <w:r>
              <w:rPr>
                <w:sz w:val="24"/>
              </w:rPr>
              <w:t>по</w:t>
            </w:r>
            <w:r>
              <w:rPr>
                <w:spacing w:val="-3"/>
                <w:sz w:val="24"/>
              </w:rPr>
              <w:t xml:space="preserve"> </w:t>
            </w:r>
            <w:r>
              <w:rPr>
                <w:sz w:val="24"/>
              </w:rPr>
              <w:t>заданным</w:t>
            </w:r>
            <w:r>
              <w:rPr>
                <w:spacing w:val="-2"/>
                <w:sz w:val="24"/>
              </w:rPr>
              <w:t xml:space="preserve"> параметрам</w:t>
            </w:r>
          </w:p>
        </w:tc>
        <w:tc>
          <w:tcPr>
            <w:tcW w:w="2692" w:type="dxa"/>
          </w:tcPr>
          <w:p w:rsidR="00343CC4" w:rsidRDefault="00487E66">
            <w:pPr>
              <w:pStyle w:val="TableParagraph"/>
              <w:spacing w:line="247" w:lineRule="exact"/>
              <w:ind w:left="560" w:right="545"/>
              <w:jc w:val="center"/>
            </w:pPr>
            <w:r>
              <w:rPr>
                <w:spacing w:val="-10"/>
              </w:rPr>
              <w:t>2</w:t>
            </w:r>
          </w:p>
        </w:tc>
        <w:tc>
          <w:tcPr>
            <w:tcW w:w="2517" w:type="dxa"/>
            <w:vMerge/>
            <w:tcBorders>
              <w:top w:val="nil"/>
            </w:tcBorders>
          </w:tcPr>
          <w:p w:rsidR="00343CC4" w:rsidRDefault="00343CC4">
            <w:pPr>
              <w:rPr>
                <w:sz w:val="2"/>
                <w:szCs w:val="2"/>
              </w:rPr>
            </w:pPr>
          </w:p>
        </w:tc>
      </w:tr>
      <w:tr w:rsidR="00343CC4">
        <w:trPr>
          <w:trHeight w:val="554"/>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70" w:lineRule="exact"/>
              <w:ind w:left="107"/>
              <w:rPr>
                <w:sz w:val="24"/>
              </w:rPr>
            </w:pPr>
            <w:r>
              <w:rPr>
                <w:sz w:val="24"/>
              </w:rPr>
              <w:t>7.Определение</w:t>
            </w:r>
            <w:r>
              <w:rPr>
                <w:spacing w:val="-4"/>
                <w:sz w:val="24"/>
              </w:rPr>
              <w:t xml:space="preserve"> </w:t>
            </w:r>
            <w:r>
              <w:rPr>
                <w:sz w:val="24"/>
              </w:rPr>
              <w:t>и</w:t>
            </w:r>
            <w:r>
              <w:rPr>
                <w:spacing w:val="-3"/>
                <w:sz w:val="24"/>
              </w:rPr>
              <w:t xml:space="preserve"> </w:t>
            </w:r>
            <w:r>
              <w:rPr>
                <w:sz w:val="24"/>
              </w:rPr>
              <w:t>выбор</w:t>
            </w:r>
            <w:r>
              <w:rPr>
                <w:spacing w:val="-2"/>
                <w:sz w:val="24"/>
              </w:rPr>
              <w:t xml:space="preserve"> </w:t>
            </w:r>
            <w:r>
              <w:rPr>
                <w:sz w:val="24"/>
              </w:rPr>
              <w:t>способа</w:t>
            </w:r>
            <w:r>
              <w:rPr>
                <w:spacing w:val="1"/>
                <w:sz w:val="24"/>
              </w:rPr>
              <w:t xml:space="preserve"> </w:t>
            </w:r>
            <w:r>
              <w:rPr>
                <w:sz w:val="24"/>
              </w:rPr>
              <w:t>устранения</w:t>
            </w:r>
            <w:r>
              <w:rPr>
                <w:spacing w:val="-2"/>
                <w:sz w:val="24"/>
              </w:rPr>
              <w:t xml:space="preserve"> </w:t>
            </w:r>
            <w:r>
              <w:rPr>
                <w:sz w:val="24"/>
              </w:rPr>
              <w:t>дефектов</w:t>
            </w:r>
            <w:r>
              <w:rPr>
                <w:spacing w:val="-2"/>
                <w:sz w:val="24"/>
              </w:rPr>
              <w:t xml:space="preserve"> сварных</w:t>
            </w:r>
          </w:p>
          <w:p w:rsidR="00343CC4" w:rsidRDefault="00487E66">
            <w:pPr>
              <w:pStyle w:val="TableParagraph"/>
              <w:spacing w:line="264" w:lineRule="exact"/>
              <w:ind w:left="107"/>
              <w:rPr>
                <w:sz w:val="24"/>
              </w:rPr>
            </w:pPr>
            <w:r>
              <w:rPr>
                <w:spacing w:val="-2"/>
                <w:sz w:val="24"/>
              </w:rPr>
              <w:t>соединений.</w:t>
            </w:r>
          </w:p>
        </w:tc>
        <w:tc>
          <w:tcPr>
            <w:tcW w:w="2692" w:type="dxa"/>
          </w:tcPr>
          <w:p w:rsidR="00343CC4" w:rsidRDefault="00487E66">
            <w:pPr>
              <w:pStyle w:val="TableParagraph"/>
              <w:spacing w:line="249" w:lineRule="exact"/>
              <w:ind w:left="560" w:right="545"/>
              <w:jc w:val="center"/>
            </w:pPr>
            <w:r>
              <w:rPr>
                <w:spacing w:val="-10"/>
              </w:rPr>
              <w:t>2</w:t>
            </w:r>
          </w:p>
        </w:tc>
        <w:tc>
          <w:tcPr>
            <w:tcW w:w="2517" w:type="dxa"/>
            <w:vMerge/>
            <w:tcBorders>
              <w:top w:val="nil"/>
            </w:tcBorders>
          </w:tcPr>
          <w:p w:rsidR="00343CC4" w:rsidRDefault="00343CC4">
            <w:pPr>
              <w:rPr>
                <w:sz w:val="2"/>
                <w:szCs w:val="2"/>
              </w:rPr>
            </w:pPr>
          </w:p>
        </w:tc>
      </w:tr>
      <w:tr w:rsidR="00343CC4">
        <w:trPr>
          <w:trHeight w:val="527"/>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71" w:lineRule="exact"/>
              <w:ind w:left="107"/>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p w:rsidR="00343CC4" w:rsidRDefault="00487E66">
            <w:pPr>
              <w:pStyle w:val="TableParagraph"/>
              <w:spacing w:line="236" w:lineRule="exact"/>
              <w:ind w:left="107"/>
            </w:pPr>
            <w:r>
              <w:t>Магнитное</w:t>
            </w:r>
            <w:r>
              <w:rPr>
                <w:spacing w:val="-6"/>
              </w:rPr>
              <w:t xml:space="preserve"> </w:t>
            </w:r>
            <w:r>
              <w:t>дутьё</w:t>
            </w:r>
            <w:r>
              <w:rPr>
                <w:spacing w:val="-2"/>
              </w:rPr>
              <w:t xml:space="preserve"> </w:t>
            </w:r>
            <w:r>
              <w:t>при</w:t>
            </w:r>
            <w:r>
              <w:rPr>
                <w:spacing w:val="-2"/>
              </w:rPr>
              <w:t xml:space="preserve"> сварке</w:t>
            </w:r>
          </w:p>
        </w:tc>
        <w:tc>
          <w:tcPr>
            <w:tcW w:w="2692" w:type="dxa"/>
          </w:tcPr>
          <w:p w:rsidR="00343CC4" w:rsidRDefault="00487E66">
            <w:pPr>
              <w:pStyle w:val="TableParagraph"/>
              <w:spacing w:line="251" w:lineRule="exact"/>
              <w:ind w:left="560" w:right="545"/>
              <w:jc w:val="center"/>
              <w:rPr>
                <w:b/>
              </w:rPr>
            </w:pPr>
            <w:r>
              <w:rPr>
                <w:b/>
                <w:spacing w:val="-10"/>
              </w:rPr>
              <w:t>2</w:t>
            </w:r>
          </w:p>
        </w:tc>
        <w:tc>
          <w:tcPr>
            <w:tcW w:w="2517" w:type="dxa"/>
            <w:vMerge/>
            <w:tcBorders>
              <w:top w:val="nil"/>
            </w:tcBorders>
          </w:tcPr>
          <w:p w:rsidR="00343CC4" w:rsidRDefault="00343CC4">
            <w:pPr>
              <w:rPr>
                <w:sz w:val="2"/>
                <w:szCs w:val="2"/>
              </w:rPr>
            </w:pPr>
          </w:p>
        </w:tc>
      </w:tr>
      <w:tr w:rsidR="00343CC4">
        <w:trPr>
          <w:trHeight w:val="505"/>
        </w:trPr>
        <w:tc>
          <w:tcPr>
            <w:tcW w:w="9350" w:type="dxa"/>
            <w:gridSpan w:val="2"/>
          </w:tcPr>
          <w:p w:rsidR="00343CC4" w:rsidRDefault="00487E66">
            <w:pPr>
              <w:pStyle w:val="TableParagraph"/>
              <w:spacing w:line="254" w:lineRule="exact"/>
              <w:ind w:left="110" w:right="108" w:firstLine="55"/>
              <w:rPr>
                <w:b/>
              </w:rPr>
            </w:pPr>
            <w:r>
              <w:rPr>
                <w:b/>
              </w:rPr>
              <w:t>Раздел</w:t>
            </w:r>
            <w:r>
              <w:rPr>
                <w:b/>
                <w:spacing w:val="-4"/>
              </w:rPr>
              <w:t xml:space="preserve"> </w:t>
            </w:r>
            <w:r>
              <w:rPr>
                <w:b/>
              </w:rPr>
              <w:t>2.</w:t>
            </w:r>
            <w:r>
              <w:rPr>
                <w:b/>
                <w:spacing w:val="-4"/>
              </w:rPr>
              <w:t xml:space="preserve"> </w:t>
            </w:r>
            <w:r>
              <w:rPr>
                <w:b/>
              </w:rPr>
              <w:t>Техника</w:t>
            </w:r>
            <w:r>
              <w:rPr>
                <w:b/>
                <w:spacing w:val="-7"/>
              </w:rPr>
              <w:t xml:space="preserve"> </w:t>
            </w:r>
            <w:r>
              <w:rPr>
                <w:b/>
              </w:rPr>
              <w:t>и</w:t>
            </w:r>
            <w:r>
              <w:rPr>
                <w:b/>
                <w:spacing w:val="-4"/>
              </w:rPr>
              <w:t xml:space="preserve"> </w:t>
            </w:r>
            <w:r>
              <w:rPr>
                <w:b/>
              </w:rPr>
              <w:t>технология</w:t>
            </w:r>
            <w:r>
              <w:rPr>
                <w:b/>
                <w:spacing w:val="-4"/>
              </w:rPr>
              <w:t xml:space="preserve"> </w:t>
            </w:r>
            <w:r>
              <w:rPr>
                <w:b/>
              </w:rPr>
              <w:t>частично</w:t>
            </w:r>
            <w:r>
              <w:rPr>
                <w:b/>
                <w:spacing w:val="-4"/>
              </w:rPr>
              <w:t xml:space="preserve"> </w:t>
            </w:r>
            <w:r>
              <w:rPr>
                <w:b/>
              </w:rPr>
              <w:t>механизированной</w:t>
            </w:r>
            <w:r>
              <w:rPr>
                <w:b/>
                <w:spacing w:val="-4"/>
              </w:rPr>
              <w:t xml:space="preserve"> </w:t>
            </w:r>
            <w:r>
              <w:rPr>
                <w:b/>
              </w:rPr>
              <w:t>сварки</w:t>
            </w:r>
            <w:r>
              <w:rPr>
                <w:b/>
                <w:spacing w:val="-6"/>
              </w:rPr>
              <w:t xml:space="preserve"> </w:t>
            </w:r>
            <w:r>
              <w:rPr>
                <w:b/>
              </w:rPr>
              <w:t xml:space="preserve">(наплавки) </w:t>
            </w:r>
            <w:r>
              <w:rPr>
                <w:b/>
                <w:spacing w:val="-2"/>
              </w:rPr>
              <w:t>плавлением</w:t>
            </w:r>
          </w:p>
        </w:tc>
        <w:tc>
          <w:tcPr>
            <w:tcW w:w="2692" w:type="dxa"/>
          </w:tcPr>
          <w:p w:rsidR="00343CC4" w:rsidRDefault="00343CC4">
            <w:pPr>
              <w:pStyle w:val="TableParagraph"/>
            </w:pPr>
          </w:p>
        </w:tc>
        <w:tc>
          <w:tcPr>
            <w:tcW w:w="2517" w:type="dxa"/>
          </w:tcPr>
          <w:p w:rsidR="00343CC4" w:rsidRDefault="00487E66">
            <w:pPr>
              <w:pStyle w:val="TableParagraph"/>
              <w:spacing w:line="247" w:lineRule="exact"/>
              <w:ind w:left="153" w:right="141"/>
              <w:jc w:val="center"/>
            </w:pPr>
            <w:r>
              <w:t>ПК</w:t>
            </w:r>
            <w:r>
              <w:rPr>
                <w:spacing w:val="-7"/>
              </w:rPr>
              <w:t xml:space="preserve"> </w:t>
            </w:r>
            <w:r>
              <w:t>3.1-</w:t>
            </w:r>
            <w:r>
              <w:rPr>
                <w:spacing w:val="-5"/>
              </w:rPr>
              <w:t>3.3</w:t>
            </w:r>
          </w:p>
        </w:tc>
      </w:tr>
      <w:tr w:rsidR="00343CC4">
        <w:trPr>
          <w:trHeight w:val="549"/>
        </w:trPr>
        <w:tc>
          <w:tcPr>
            <w:tcW w:w="9350" w:type="dxa"/>
            <w:gridSpan w:val="2"/>
          </w:tcPr>
          <w:p w:rsidR="00343CC4" w:rsidRDefault="00487E66">
            <w:pPr>
              <w:pStyle w:val="TableParagraph"/>
              <w:spacing w:line="270" w:lineRule="exact"/>
              <w:ind w:left="110"/>
              <w:rPr>
                <w:b/>
                <w:sz w:val="24"/>
              </w:rPr>
            </w:pPr>
            <w:r>
              <w:rPr>
                <w:b/>
              </w:rPr>
              <w:t>МДК.</w:t>
            </w:r>
            <w:r>
              <w:rPr>
                <w:b/>
                <w:spacing w:val="-6"/>
              </w:rPr>
              <w:t xml:space="preserve"> </w:t>
            </w:r>
            <w:r>
              <w:rPr>
                <w:b/>
              </w:rPr>
              <w:t>03.02.</w:t>
            </w:r>
            <w:r>
              <w:rPr>
                <w:b/>
                <w:spacing w:val="-4"/>
              </w:rPr>
              <w:t xml:space="preserve"> </w:t>
            </w:r>
            <w:r>
              <w:rPr>
                <w:b/>
                <w:sz w:val="24"/>
              </w:rPr>
              <w:t>Техника</w:t>
            </w:r>
            <w:r>
              <w:rPr>
                <w:b/>
                <w:spacing w:val="-4"/>
                <w:sz w:val="24"/>
              </w:rPr>
              <w:t xml:space="preserve"> </w:t>
            </w:r>
            <w:r>
              <w:rPr>
                <w:b/>
                <w:sz w:val="24"/>
              </w:rPr>
              <w:t>и</w:t>
            </w:r>
            <w:r>
              <w:rPr>
                <w:b/>
                <w:spacing w:val="-6"/>
                <w:sz w:val="24"/>
              </w:rPr>
              <w:t xml:space="preserve"> </w:t>
            </w:r>
            <w:r>
              <w:rPr>
                <w:b/>
                <w:sz w:val="24"/>
              </w:rPr>
              <w:t>технология</w:t>
            </w:r>
            <w:r>
              <w:rPr>
                <w:b/>
                <w:spacing w:val="-4"/>
                <w:sz w:val="24"/>
              </w:rPr>
              <w:t xml:space="preserve"> </w:t>
            </w:r>
            <w:r>
              <w:rPr>
                <w:b/>
                <w:sz w:val="24"/>
              </w:rPr>
              <w:t>частично</w:t>
            </w:r>
            <w:r>
              <w:rPr>
                <w:b/>
                <w:spacing w:val="-6"/>
                <w:sz w:val="24"/>
              </w:rPr>
              <w:t xml:space="preserve"> </w:t>
            </w:r>
            <w:r>
              <w:rPr>
                <w:b/>
                <w:sz w:val="24"/>
              </w:rPr>
              <w:t>механизированной</w:t>
            </w:r>
            <w:r>
              <w:rPr>
                <w:b/>
                <w:spacing w:val="-3"/>
                <w:sz w:val="24"/>
              </w:rPr>
              <w:t xml:space="preserve"> </w:t>
            </w:r>
            <w:r>
              <w:rPr>
                <w:b/>
                <w:sz w:val="24"/>
              </w:rPr>
              <w:t>сварки</w:t>
            </w:r>
            <w:r>
              <w:rPr>
                <w:b/>
                <w:spacing w:val="-4"/>
                <w:sz w:val="24"/>
              </w:rPr>
              <w:t xml:space="preserve"> </w:t>
            </w:r>
            <w:r>
              <w:rPr>
                <w:b/>
                <w:spacing w:val="-2"/>
                <w:sz w:val="24"/>
              </w:rPr>
              <w:t>(наплавки)</w:t>
            </w:r>
          </w:p>
          <w:p w:rsidR="00343CC4" w:rsidRDefault="00487E66">
            <w:pPr>
              <w:pStyle w:val="TableParagraph"/>
              <w:spacing w:line="259" w:lineRule="exact"/>
              <w:ind w:left="110"/>
              <w:rPr>
                <w:b/>
                <w:sz w:val="24"/>
              </w:rPr>
            </w:pPr>
            <w:r>
              <w:rPr>
                <w:b/>
                <w:spacing w:val="-2"/>
                <w:sz w:val="24"/>
              </w:rPr>
              <w:t>плавлением</w:t>
            </w:r>
          </w:p>
        </w:tc>
        <w:tc>
          <w:tcPr>
            <w:tcW w:w="2692" w:type="dxa"/>
          </w:tcPr>
          <w:p w:rsidR="00343CC4" w:rsidRDefault="00487E66">
            <w:pPr>
              <w:pStyle w:val="TableParagraph"/>
              <w:spacing w:line="249" w:lineRule="exact"/>
              <w:ind w:left="559" w:right="545"/>
              <w:jc w:val="center"/>
              <w:rPr>
                <w:b/>
              </w:rPr>
            </w:pPr>
            <w:r>
              <w:rPr>
                <w:b/>
                <w:spacing w:val="-2"/>
              </w:rPr>
              <w:t>42/18</w:t>
            </w:r>
          </w:p>
        </w:tc>
        <w:tc>
          <w:tcPr>
            <w:tcW w:w="2517" w:type="dxa"/>
          </w:tcPr>
          <w:p w:rsidR="00343CC4" w:rsidRDefault="00487E66">
            <w:pPr>
              <w:pStyle w:val="TableParagraph"/>
              <w:spacing w:line="245" w:lineRule="exact"/>
              <w:ind w:left="153" w:right="141"/>
              <w:jc w:val="center"/>
            </w:pPr>
            <w:r>
              <w:t>ПК</w:t>
            </w:r>
            <w:r>
              <w:rPr>
                <w:spacing w:val="-7"/>
              </w:rPr>
              <w:t xml:space="preserve"> </w:t>
            </w:r>
            <w:r>
              <w:t>3.1-</w:t>
            </w:r>
            <w:r>
              <w:rPr>
                <w:spacing w:val="-5"/>
              </w:rPr>
              <w:t>3.3</w:t>
            </w:r>
          </w:p>
        </w:tc>
      </w:tr>
      <w:tr w:rsidR="00343CC4">
        <w:trPr>
          <w:trHeight w:val="253"/>
        </w:trPr>
        <w:tc>
          <w:tcPr>
            <w:tcW w:w="2292" w:type="dxa"/>
            <w:vMerge w:val="restart"/>
          </w:tcPr>
          <w:p w:rsidR="00343CC4" w:rsidRDefault="00487E66">
            <w:pPr>
              <w:pStyle w:val="TableParagraph"/>
              <w:spacing w:line="251" w:lineRule="exact"/>
              <w:ind w:left="110"/>
              <w:rPr>
                <w:b/>
              </w:rPr>
            </w:pPr>
            <w:r>
              <w:rPr>
                <w:b/>
              </w:rPr>
              <w:t xml:space="preserve">Тема </w:t>
            </w:r>
            <w:r>
              <w:rPr>
                <w:b/>
                <w:spacing w:val="-4"/>
              </w:rPr>
              <w:t>2.1.</w:t>
            </w:r>
          </w:p>
          <w:p w:rsidR="00343CC4" w:rsidRDefault="00487E66">
            <w:pPr>
              <w:pStyle w:val="TableParagraph"/>
              <w:spacing w:line="276" w:lineRule="exact"/>
              <w:ind w:left="110"/>
              <w:rPr>
                <w:b/>
                <w:sz w:val="24"/>
              </w:rPr>
            </w:pPr>
            <w:r>
              <w:rPr>
                <w:b/>
                <w:spacing w:val="-2"/>
                <w:sz w:val="24"/>
              </w:rPr>
              <w:t>Технология</w:t>
            </w:r>
          </w:p>
        </w:tc>
        <w:tc>
          <w:tcPr>
            <w:tcW w:w="7058" w:type="dxa"/>
          </w:tcPr>
          <w:p w:rsidR="00343CC4" w:rsidRDefault="00487E66">
            <w:pPr>
              <w:pStyle w:val="TableParagraph"/>
              <w:spacing w:line="234" w:lineRule="exact"/>
              <w:ind w:left="107"/>
              <w:rPr>
                <w:b/>
              </w:rPr>
            </w:pPr>
            <w:r>
              <w:rPr>
                <w:b/>
                <w:spacing w:val="-2"/>
              </w:rPr>
              <w:t>Содержание</w:t>
            </w:r>
          </w:p>
        </w:tc>
        <w:tc>
          <w:tcPr>
            <w:tcW w:w="2692" w:type="dxa"/>
          </w:tcPr>
          <w:p w:rsidR="00343CC4" w:rsidRDefault="00487E66">
            <w:pPr>
              <w:pStyle w:val="TableParagraph"/>
              <w:spacing w:line="234" w:lineRule="exact"/>
              <w:ind w:left="559" w:right="545"/>
              <w:jc w:val="center"/>
              <w:rPr>
                <w:b/>
              </w:rPr>
            </w:pPr>
            <w:r>
              <w:rPr>
                <w:b/>
                <w:spacing w:val="-2"/>
              </w:rPr>
              <w:t>42/18</w:t>
            </w:r>
          </w:p>
        </w:tc>
        <w:tc>
          <w:tcPr>
            <w:tcW w:w="2517" w:type="dxa"/>
            <w:vMerge w:val="restart"/>
          </w:tcPr>
          <w:p w:rsidR="00343CC4" w:rsidRDefault="00487E66">
            <w:pPr>
              <w:pStyle w:val="TableParagraph"/>
              <w:spacing w:line="247" w:lineRule="exact"/>
              <w:ind w:left="768"/>
            </w:pPr>
            <w:r>
              <w:t>ПК</w:t>
            </w:r>
            <w:r>
              <w:rPr>
                <w:spacing w:val="-7"/>
              </w:rPr>
              <w:t xml:space="preserve"> </w:t>
            </w:r>
            <w:r>
              <w:t>3.1-</w:t>
            </w:r>
            <w:r>
              <w:rPr>
                <w:spacing w:val="-5"/>
              </w:rPr>
              <w:t>3.3</w:t>
            </w:r>
          </w:p>
        </w:tc>
      </w:tr>
      <w:tr w:rsidR="00343CC4">
        <w:trPr>
          <w:trHeight w:val="506"/>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46" w:lineRule="exact"/>
              <w:ind w:left="107"/>
            </w:pPr>
            <w:r>
              <w:t>1.</w:t>
            </w:r>
            <w:r>
              <w:rPr>
                <w:spacing w:val="-9"/>
              </w:rPr>
              <w:t xml:space="preserve"> </w:t>
            </w:r>
            <w:r>
              <w:t>Параметры</w:t>
            </w:r>
            <w:r>
              <w:rPr>
                <w:spacing w:val="-6"/>
              </w:rPr>
              <w:t xml:space="preserve"> </w:t>
            </w:r>
            <w:r>
              <w:t>режима</w:t>
            </w:r>
            <w:r>
              <w:rPr>
                <w:spacing w:val="-6"/>
              </w:rPr>
              <w:t xml:space="preserve"> </w:t>
            </w:r>
            <w:r>
              <w:t>частично</w:t>
            </w:r>
            <w:r>
              <w:rPr>
                <w:spacing w:val="-6"/>
              </w:rPr>
              <w:t xml:space="preserve"> </w:t>
            </w:r>
            <w:r>
              <w:t>механизированной</w:t>
            </w:r>
            <w:r>
              <w:rPr>
                <w:spacing w:val="-8"/>
              </w:rPr>
              <w:t xml:space="preserve"> </w:t>
            </w:r>
            <w:r>
              <w:t>сварки</w:t>
            </w:r>
            <w:r>
              <w:rPr>
                <w:spacing w:val="-6"/>
              </w:rPr>
              <w:t xml:space="preserve"> </w:t>
            </w:r>
            <w:r>
              <w:rPr>
                <w:spacing w:val="-2"/>
              </w:rPr>
              <w:t>(наплавки)</w:t>
            </w:r>
          </w:p>
          <w:p w:rsidR="00343CC4" w:rsidRDefault="00487E66">
            <w:pPr>
              <w:pStyle w:val="TableParagraph"/>
              <w:spacing w:line="240" w:lineRule="exact"/>
              <w:ind w:left="107"/>
            </w:pPr>
            <w:r>
              <w:t>плавлением</w:t>
            </w:r>
            <w:r>
              <w:rPr>
                <w:spacing w:val="-8"/>
              </w:rPr>
              <w:t xml:space="preserve"> </w:t>
            </w:r>
            <w:r>
              <w:t>в</w:t>
            </w:r>
            <w:r>
              <w:rPr>
                <w:spacing w:val="-7"/>
              </w:rPr>
              <w:t xml:space="preserve"> </w:t>
            </w:r>
            <w:r>
              <w:t>защитном</w:t>
            </w:r>
            <w:r>
              <w:rPr>
                <w:spacing w:val="-8"/>
              </w:rPr>
              <w:t xml:space="preserve"> </w:t>
            </w:r>
            <w:r>
              <w:rPr>
                <w:spacing w:val="-4"/>
              </w:rPr>
              <w:t>газе</w:t>
            </w:r>
          </w:p>
        </w:tc>
        <w:tc>
          <w:tcPr>
            <w:tcW w:w="2692" w:type="dxa"/>
          </w:tcPr>
          <w:p w:rsidR="00343CC4" w:rsidRDefault="00343CC4">
            <w:pPr>
              <w:pStyle w:val="TableParagraph"/>
            </w:pPr>
          </w:p>
        </w:tc>
        <w:tc>
          <w:tcPr>
            <w:tcW w:w="2517" w:type="dxa"/>
            <w:vMerge/>
            <w:tcBorders>
              <w:top w:val="nil"/>
            </w:tcBorders>
          </w:tcPr>
          <w:p w:rsidR="00343CC4" w:rsidRDefault="00343CC4">
            <w:pPr>
              <w:rPr>
                <w:sz w:val="2"/>
                <w:szCs w:val="2"/>
              </w:rPr>
            </w:pPr>
          </w:p>
        </w:tc>
      </w:tr>
    </w:tbl>
    <w:p w:rsidR="00343CC4" w:rsidRDefault="00343CC4">
      <w:pPr>
        <w:rPr>
          <w:sz w:val="2"/>
          <w:szCs w:val="2"/>
        </w:rPr>
        <w:sectPr w:rsidR="00343CC4">
          <w:pgSz w:w="16840" w:h="11910" w:orient="landscape"/>
          <w:pgMar w:top="1400" w:right="1133"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058"/>
        <w:gridCol w:w="2692"/>
        <w:gridCol w:w="2517"/>
      </w:tblGrid>
      <w:tr w:rsidR="00343CC4">
        <w:trPr>
          <w:trHeight w:val="2781"/>
        </w:trPr>
        <w:tc>
          <w:tcPr>
            <w:tcW w:w="2292" w:type="dxa"/>
            <w:vMerge w:val="restart"/>
          </w:tcPr>
          <w:p w:rsidR="00343CC4" w:rsidRDefault="00487E66">
            <w:pPr>
              <w:pStyle w:val="TableParagraph"/>
              <w:ind w:left="110" w:right="110"/>
              <w:rPr>
                <w:b/>
                <w:sz w:val="24"/>
              </w:rPr>
            </w:pPr>
            <w:r>
              <w:rPr>
                <w:b/>
                <w:spacing w:val="-2"/>
                <w:sz w:val="24"/>
              </w:rPr>
              <w:t xml:space="preserve">частично механизированной сварки </w:t>
            </w:r>
            <w:r>
              <w:rPr>
                <w:b/>
                <w:sz w:val="24"/>
              </w:rPr>
              <w:t xml:space="preserve">плавлением в защитном газе углеродистых и </w:t>
            </w:r>
            <w:r>
              <w:rPr>
                <w:b/>
                <w:spacing w:val="-2"/>
                <w:sz w:val="24"/>
              </w:rPr>
              <w:t xml:space="preserve">легированных </w:t>
            </w:r>
            <w:r>
              <w:rPr>
                <w:b/>
                <w:sz w:val="24"/>
              </w:rPr>
              <w:t xml:space="preserve">сталей, цветных металлов и их </w:t>
            </w:r>
            <w:r>
              <w:rPr>
                <w:b/>
                <w:spacing w:val="-2"/>
                <w:sz w:val="24"/>
              </w:rPr>
              <w:t>сплавов</w:t>
            </w:r>
          </w:p>
        </w:tc>
        <w:tc>
          <w:tcPr>
            <w:tcW w:w="7058" w:type="dxa"/>
          </w:tcPr>
          <w:p w:rsidR="00343CC4" w:rsidRDefault="00487E66">
            <w:pPr>
              <w:pStyle w:val="TableParagraph"/>
              <w:numPr>
                <w:ilvl w:val="0"/>
                <w:numId w:val="198"/>
              </w:numPr>
              <w:tabs>
                <w:tab w:val="left" w:pos="327"/>
              </w:tabs>
              <w:ind w:right="167" w:firstLine="0"/>
            </w:pPr>
            <w:r>
              <w:t>Особенности техники и технологии частично механизированной сварки</w:t>
            </w:r>
            <w:r>
              <w:rPr>
                <w:spacing w:val="-5"/>
              </w:rPr>
              <w:t xml:space="preserve"> </w:t>
            </w:r>
            <w:r>
              <w:t>(наплавки)</w:t>
            </w:r>
            <w:r>
              <w:rPr>
                <w:spacing w:val="-5"/>
              </w:rPr>
              <w:t xml:space="preserve"> </w:t>
            </w:r>
            <w:r>
              <w:t>плавлением</w:t>
            </w:r>
            <w:r>
              <w:rPr>
                <w:spacing w:val="-7"/>
              </w:rPr>
              <w:t xml:space="preserve"> </w:t>
            </w:r>
            <w:r>
              <w:t>в</w:t>
            </w:r>
            <w:r>
              <w:rPr>
                <w:spacing w:val="-5"/>
              </w:rPr>
              <w:t xml:space="preserve"> </w:t>
            </w:r>
            <w:r>
              <w:t>защитном</w:t>
            </w:r>
            <w:r>
              <w:rPr>
                <w:spacing w:val="-7"/>
              </w:rPr>
              <w:t xml:space="preserve"> </w:t>
            </w:r>
            <w:r>
              <w:t>газе</w:t>
            </w:r>
            <w:r>
              <w:rPr>
                <w:spacing w:val="-7"/>
              </w:rPr>
              <w:t xml:space="preserve"> </w:t>
            </w:r>
            <w:r>
              <w:t>различных</w:t>
            </w:r>
            <w:r>
              <w:rPr>
                <w:spacing w:val="-5"/>
              </w:rPr>
              <w:t xml:space="preserve"> </w:t>
            </w:r>
            <w:r>
              <w:t>конструкций из углеродистой, конструкционной и легированной стали</w:t>
            </w:r>
          </w:p>
          <w:p w:rsidR="00343CC4" w:rsidRDefault="00487E66">
            <w:pPr>
              <w:pStyle w:val="TableParagraph"/>
              <w:numPr>
                <w:ilvl w:val="0"/>
                <w:numId w:val="198"/>
              </w:numPr>
              <w:tabs>
                <w:tab w:val="left" w:pos="327"/>
              </w:tabs>
              <w:ind w:right="167" w:firstLine="0"/>
            </w:pPr>
            <w:r>
              <w:t>Особенности техники и технологии частично механизированной сварки</w:t>
            </w:r>
            <w:r>
              <w:rPr>
                <w:spacing w:val="-5"/>
              </w:rPr>
              <w:t xml:space="preserve"> </w:t>
            </w:r>
            <w:r>
              <w:t>(наплавки)</w:t>
            </w:r>
            <w:r>
              <w:rPr>
                <w:spacing w:val="-5"/>
              </w:rPr>
              <w:t xml:space="preserve"> </w:t>
            </w:r>
            <w:r>
              <w:t>плавлением</w:t>
            </w:r>
            <w:r>
              <w:rPr>
                <w:spacing w:val="-5"/>
              </w:rPr>
              <w:t xml:space="preserve"> </w:t>
            </w:r>
            <w:r>
              <w:t>в</w:t>
            </w:r>
            <w:r>
              <w:rPr>
                <w:spacing w:val="-7"/>
              </w:rPr>
              <w:t xml:space="preserve"> </w:t>
            </w:r>
            <w:r>
              <w:t>защитном</w:t>
            </w:r>
            <w:r>
              <w:rPr>
                <w:spacing w:val="-5"/>
              </w:rPr>
              <w:t xml:space="preserve"> </w:t>
            </w:r>
            <w:r>
              <w:t>газе</w:t>
            </w:r>
            <w:r>
              <w:rPr>
                <w:spacing w:val="-8"/>
              </w:rPr>
              <w:t xml:space="preserve"> </w:t>
            </w:r>
            <w:r>
              <w:t>различных</w:t>
            </w:r>
            <w:r>
              <w:rPr>
                <w:spacing w:val="-5"/>
              </w:rPr>
              <w:t xml:space="preserve"> </w:t>
            </w:r>
            <w:r>
              <w:t>конструкций из цветных металлов и их сплавов</w:t>
            </w:r>
          </w:p>
          <w:p w:rsidR="00343CC4" w:rsidRDefault="00487E66">
            <w:pPr>
              <w:pStyle w:val="TableParagraph"/>
              <w:numPr>
                <w:ilvl w:val="0"/>
                <w:numId w:val="198"/>
              </w:numPr>
              <w:tabs>
                <w:tab w:val="left" w:pos="327"/>
              </w:tabs>
              <w:ind w:right="374" w:firstLine="0"/>
            </w:pPr>
            <w:r>
              <w:t>Порядок</w:t>
            </w:r>
            <w:r>
              <w:rPr>
                <w:spacing w:val="-8"/>
              </w:rPr>
              <w:t xml:space="preserve"> </w:t>
            </w:r>
            <w:r>
              <w:t>проведения</w:t>
            </w:r>
            <w:r>
              <w:rPr>
                <w:spacing w:val="-10"/>
              </w:rPr>
              <w:t xml:space="preserve"> </w:t>
            </w:r>
            <w:r>
              <w:t>работ</w:t>
            </w:r>
            <w:r>
              <w:rPr>
                <w:spacing w:val="-8"/>
              </w:rPr>
              <w:t xml:space="preserve"> </w:t>
            </w:r>
            <w:r>
              <w:t>по</w:t>
            </w:r>
            <w:r>
              <w:rPr>
                <w:spacing w:val="-8"/>
              </w:rPr>
              <w:t xml:space="preserve"> </w:t>
            </w:r>
            <w:r>
              <w:t>предварительному,</w:t>
            </w:r>
            <w:r>
              <w:rPr>
                <w:spacing w:val="-8"/>
              </w:rPr>
              <w:t xml:space="preserve"> </w:t>
            </w:r>
            <w:r>
              <w:t xml:space="preserve">сопутствующему </w:t>
            </w:r>
            <w:r>
              <w:rPr>
                <w:spacing w:val="-2"/>
              </w:rPr>
              <w:t>(межслойному)</w:t>
            </w:r>
          </w:p>
          <w:p w:rsidR="00343CC4" w:rsidRDefault="00487E66">
            <w:pPr>
              <w:pStyle w:val="TableParagraph"/>
              <w:ind w:left="107"/>
            </w:pPr>
            <w:r>
              <w:t>подогреву</w:t>
            </w:r>
            <w:r>
              <w:rPr>
                <w:spacing w:val="-3"/>
              </w:rPr>
              <w:t xml:space="preserve"> </w:t>
            </w:r>
            <w:r>
              <w:rPr>
                <w:spacing w:val="-2"/>
              </w:rPr>
              <w:t>металла</w:t>
            </w:r>
          </w:p>
          <w:p w:rsidR="00343CC4" w:rsidRDefault="00487E66">
            <w:pPr>
              <w:pStyle w:val="TableParagraph"/>
              <w:numPr>
                <w:ilvl w:val="0"/>
                <w:numId w:val="198"/>
              </w:numPr>
              <w:tabs>
                <w:tab w:val="left" w:pos="327"/>
              </w:tabs>
              <w:spacing w:line="252" w:lineRule="exact"/>
              <w:ind w:right="874" w:firstLine="0"/>
            </w:pPr>
            <w:r>
              <w:t>Причины</w:t>
            </w:r>
            <w:r>
              <w:rPr>
                <w:spacing w:val="-8"/>
              </w:rPr>
              <w:t xml:space="preserve"> </w:t>
            </w:r>
            <w:r>
              <w:t>возникновения</w:t>
            </w:r>
            <w:r>
              <w:rPr>
                <w:spacing w:val="-9"/>
              </w:rPr>
              <w:t xml:space="preserve"> </w:t>
            </w:r>
            <w:r>
              <w:t>и</w:t>
            </w:r>
            <w:r>
              <w:rPr>
                <w:spacing w:val="-8"/>
              </w:rPr>
              <w:t xml:space="preserve"> </w:t>
            </w:r>
            <w:r>
              <w:t>меры</w:t>
            </w:r>
            <w:r>
              <w:rPr>
                <w:spacing w:val="-8"/>
              </w:rPr>
              <w:t xml:space="preserve"> </w:t>
            </w:r>
            <w:r>
              <w:t>предупреждения</w:t>
            </w:r>
            <w:r>
              <w:rPr>
                <w:spacing w:val="-9"/>
              </w:rPr>
              <w:t xml:space="preserve"> </w:t>
            </w:r>
            <w:r>
              <w:t>внутренних напряжений и деформации в свариваемых изделиях</w:t>
            </w:r>
          </w:p>
        </w:tc>
        <w:tc>
          <w:tcPr>
            <w:tcW w:w="2692" w:type="dxa"/>
          </w:tcPr>
          <w:p w:rsidR="00343CC4" w:rsidRDefault="00343CC4">
            <w:pPr>
              <w:pStyle w:val="TableParagraph"/>
            </w:pPr>
          </w:p>
        </w:tc>
        <w:tc>
          <w:tcPr>
            <w:tcW w:w="2517" w:type="dxa"/>
            <w:vMerge w:val="restart"/>
          </w:tcPr>
          <w:p w:rsidR="00343CC4" w:rsidRDefault="00343CC4">
            <w:pPr>
              <w:pStyle w:val="TableParagraph"/>
            </w:pPr>
          </w:p>
        </w:tc>
      </w:tr>
      <w:tr w:rsidR="00343CC4">
        <w:trPr>
          <w:trHeight w:val="253"/>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33" w:lineRule="exact"/>
              <w:ind w:left="107"/>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2" w:type="dxa"/>
          </w:tcPr>
          <w:p w:rsidR="00343CC4" w:rsidRDefault="00487E66">
            <w:pPr>
              <w:pStyle w:val="TableParagraph"/>
              <w:spacing w:line="233" w:lineRule="exact"/>
              <w:ind w:left="559" w:right="545"/>
              <w:jc w:val="center"/>
              <w:rPr>
                <w:b/>
              </w:rPr>
            </w:pPr>
            <w:r>
              <w:rPr>
                <w:b/>
                <w:spacing w:val="-2"/>
              </w:rPr>
              <w:t>18/18</w:t>
            </w:r>
          </w:p>
        </w:tc>
        <w:tc>
          <w:tcPr>
            <w:tcW w:w="2517" w:type="dxa"/>
            <w:vMerge/>
            <w:tcBorders>
              <w:top w:val="nil"/>
            </w:tcBorders>
          </w:tcPr>
          <w:p w:rsidR="00343CC4" w:rsidRDefault="00343CC4">
            <w:pPr>
              <w:rPr>
                <w:sz w:val="2"/>
                <w:szCs w:val="2"/>
              </w:rPr>
            </w:pPr>
          </w:p>
        </w:tc>
      </w:tr>
      <w:tr w:rsidR="00343CC4">
        <w:trPr>
          <w:trHeight w:val="5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68" w:lineRule="exact"/>
              <w:ind w:left="107"/>
              <w:rPr>
                <w:sz w:val="24"/>
              </w:rPr>
            </w:pPr>
            <w:r>
              <w:rPr>
                <w:sz w:val="24"/>
              </w:rPr>
              <w:t>1.Отработка</w:t>
            </w:r>
            <w:r>
              <w:rPr>
                <w:spacing w:val="1"/>
                <w:sz w:val="24"/>
              </w:rPr>
              <w:t xml:space="preserve"> </w:t>
            </w:r>
            <w:r>
              <w:rPr>
                <w:sz w:val="24"/>
              </w:rPr>
              <w:t>навыков</w:t>
            </w:r>
            <w:r>
              <w:rPr>
                <w:spacing w:val="2"/>
                <w:sz w:val="24"/>
              </w:rPr>
              <w:t xml:space="preserve"> </w:t>
            </w:r>
            <w:r>
              <w:rPr>
                <w:sz w:val="24"/>
              </w:rPr>
              <w:t>техники</w:t>
            </w:r>
            <w:r>
              <w:rPr>
                <w:spacing w:val="4"/>
                <w:sz w:val="24"/>
              </w:rPr>
              <w:t xml:space="preserve"> </w:t>
            </w:r>
            <w:r>
              <w:rPr>
                <w:sz w:val="24"/>
              </w:rPr>
              <w:t>частично</w:t>
            </w:r>
            <w:r>
              <w:rPr>
                <w:spacing w:val="3"/>
                <w:sz w:val="24"/>
              </w:rPr>
              <w:t xml:space="preserve"> </w:t>
            </w:r>
            <w:r>
              <w:rPr>
                <w:sz w:val="24"/>
              </w:rPr>
              <w:t>механизированной</w:t>
            </w:r>
            <w:r>
              <w:rPr>
                <w:spacing w:val="5"/>
                <w:sz w:val="24"/>
              </w:rPr>
              <w:t xml:space="preserve"> </w:t>
            </w:r>
            <w:r>
              <w:rPr>
                <w:spacing w:val="-2"/>
                <w:sz w:val="24"/>
              </w:rPr>
              <w:t>сварки</w:t>
            </w:r>
          </w:p>
          <w:p w:rsidR="00343CC4" w:rsidRDefault="00487E66">
            <w:pPr>
              <w:pStyle w:val="TableParagraph"/>
              <w:spacing w:line="264" w:lineRule="exact"/>
              <w:ind w:left="107"/>
              <w:rPr>
                <w:sz w:val="24"/>
              </w:rPr>
            </w:pPr>
            <w:r>
              <w:rPr>
                <w:sz w:val="24"/>
              </w:rPr>
              <w:t>в</w:t>
            </w:r>
            <w:r>
              <w:rPr>
                <w:spacing w:val="-2"/>
                <w:sz w:val="24"/>
              </w:rPr>
              <w:t xml:space="preserve"> </w:t>
            </w:r>
            <w:r>
              <w:rPr>
                <w:sz w:val="24"/>
              </w:rPr>
              <w:t>защитном</w:t>
            </w:r>
            <w:r>
              <w:rPr>
                <w:spacing w:val="-1"/>
                <w:sz w:val="24"/>
              </w:rPr>
              <w:t xml:space="preserve"> </w:t>
            </w:r>
            <w:r>
              <w:rPr>
                <w:sz w:val="24"/>
              </w:rPr>
              <w:t>газе</w:t>
            </w:r>
            <w:r>
              <w:rPr>
                <w:spacing w:val="-2"/>
                <w:sz w:val="24"/>
              </w:rPr>
              <w:t xml:space="preserve"> </w:t>
            </w:r>
            <w:r>
              <w:rPr>
                <w:sz w:val="24"/>
              </w:rPr>
              <w:t>в</w:t>
            </w:r>
            <w:r>
              <w:rPr>
                <w:spacing w:val="-2"/>
                <w:sz w:val="24"/>
              </w:rPr>
              <w:t xml:space="preserve"> </w:t>
            </w:r>
            <w:r>
              <w:rPr>
                <w:sz w:val="24"/>
              </w:rPr>
              <w:t>нижнем</w:t>
            </w:r>
            <w:r>
              <w:rPr>
                <w:spacing w:val="-3"/>
                <w:sz w:val="24"/>
              </w:rPr>
              <w:t xml:space="preserve"> </w:t>
            </w:r>
            <w:r>
              <w:rPr>
                <w:sz w:val="24"/>
              </w:rPr>
              <w:t>положении</w:t>
            </w:r>
            <w:r>
              <w:rPr>
                <w:spacing w:val="-2"/>
                <w:sz w:val="24"/>
              </w:rPr>
              <w:t xml:space="preserve"> </w:t>
            </w:r>
            <w:r>
              <w:rPr>
                <w:sz w:val="24"/>
              </w:rPr>
              <w:t>стыковых</w:t>
            </w:r>
            <w:r>
              <w:rPr>
                <w:spacing w:val="2"/>
                <w:sz w:val="24"/>
              </w:rPr>
              <w:t xml:space="preserve"> </w:t>
            </w:r>
            <w:r>
              <w:rPr>
                <w:spacing w:val="-4"/>
                <w:sz w:val="24"/>
              </w:rPr>
              <w:t>швов</w:t>
            </w:r>
          </w:p>
        </w:tc>
        <w:tc>
          <w:tcPr>
            <w:tcW w:w="2692" w:type="dxa"/>
          </w:tcPr>
          <w:p w:rsidR="00343CC4" w:rsidRDefault="00487E66">
            <w:pPr>
              <w:pStyle w:val="TableParagraph"/>
              <w:spacing w:line="247" w:lineRule="exact"/>
              <w:ind w:left="560" w:right="545"/>
              <w:jc w:val="center"/>
            </w:pPr>
            <w:r>
              <w:rPr>
                <w:spacing w:val="-10"/>
              </w:rPr>
              <w:t>6</w:t>
            </w:r>
          </w:p>
        </w:tc>
        <w:tc>
          <w:tcPr>
            <w:tcW w:w="2517" w:type="dxa"/>
            <w:vMerge/>
            <w:tcBorders>
              <w:top w:val="nil"/>
            </w:tcBorders>
          </w:tcPr>
          <w:p w:rsidR="00343CC4" w:rsidRDefault="00343CC4">
            <w:pPr>
              <w:rPr>
                <w:sz w:val="2"/>
                <w:szCs w:val="2"/>
              </w:rPr>
            </w:pPr>
          </w:p>
        </w:tc>
      </w:tr>
      <w:tr w:rsidR="00343CC4">
        <w:trPr>
          <w:trHeight w:val="5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68" w:lineRule="exact"/>
              <w:ind w:left="107"/>
              <w:rPr>
                <w:sz w:val="24"/>
              </w:rPr>
            </w:pPr>
            <w:r>
              <w:rPr>
                <w:sz w:val="24"/>
              </w:rPr>
              <w:t>2.Отработка</w:t>
            </w:r>
            <w:r>
              <w:rPr>
                <w:spacing w:val="-6"/>
                <w:sz w:val="24"/>
              </w:rPr>
              <w:t xml:space="preserve"> </w:t>
            </w:r>
            <w:r>
              <w:rPr>
                <w:sz w:val="24"/>
              </w:rPr>
              <w:t>навыков</w:t>
            </w:r>
            <w:r>
              <w:rPr>
                <w:spacing w:val="-5"/>
                <w:sz w:val="24"/>
              </w:rPr>
              <w:t xml:space="preserve"> </w:t>
            </w:r>
            <w:r>
              <w:rPr>
                <w:sz w:val="24"/>
              </w:rPr>
              <w:t>техники</w:t>
            </w:r>
            <w:r>
              <w:rPr>
                <w:spacing w:val="-4"/>
                <w:sz w:val="24"/>
              </w:rPr>
              <w:t xml:space="preserve"> </w:t>
            </w:r>
            <w:r>
              <w:rPr>
                <w:sz w:val="24"/>
              </w:rPr>
              <w:t>частично</w:t>
            </w:r>
            <w:r>
              <w:rPr>
                <w:spacing w:val="-4"/>
                <w:sz w:val="24"/>
              </w:rPr>
              <w:t xml:space="preserve"> </w:t>
            </w:r>
            <w:r>
              <w:rPr>
                <w:sz w:val="24"/>
              </w:rPr>
              <w:t>механизированной</w:t>
            </w:r>
            <w:r>
              <w:rPr>
                <w:spacing w:val="-4"/>
                <w:sz w:val="24"/>
              </w:rPr>
              <w:t xml:space="preserve"> </w:t>
            </w:r>
            <w:r>
              <w:rPr>
                <w:spacing w:val="-2"/>
                <w:sz w:val="24"/>
              </w:rPr>
              <w:t>сварки</w:t>
            </w:r>
          </w:p>
          <w:p w:rsidR="00343CC4" w:rsidRDefault="00487E66">
            <w:pPr>
              <w:pStyle w:val="TableParagraph"/>
              <w:spacing w:line="264" w:lineRule="exact"/>
              <w:ind w:left="107"/>
              <w:rPr>
                <w:sz w:val="24"/>
              </w:rPr>
            </w:pPr>
            <w:r>
              <w:rPr>
                <w:sz w:val="24"/>
              </w:rPr>
              <w:t>в</w:t>
            </w:r>
            <w:r>
              <w:rPr>
                <w:spacing w:val="-2"/>
                <w:sz w:val="24"/>
              </w:rPr>
              <w:t xml:space="preserve"> </w:t>
            </w:r>
            <w:r>
              <w:rPr>
                <w:sz w:val="24"/>
              </w:rPr>
              <w:t>защитном</w:t>
            </w:r>
            <w:r>
              <w:rPr>
                <w:spacing w:val="-1"/>
                <w:sz w:val="24"/>
              </w:rPr>
              <w:t xml:space="preserve"> </w:t>
            </w:r>
            <w:r>
              <w:rPr>
                <w:sz w:val="24"/>
              </w:rPr>
              <w:t>газе</w:t>
            </w:r>
            <w:r>
              <w:rPr>
                <w:spacing w:val="-2"/>
                <w:sz w:val="24"/>
              </w:rPr>
              <w:t xml:space="preserve"> </w:t>
            </w:r>
            <w:r>
              <w:rPr>
                <w:sz w:val="24"/>
              </w:rPr>
              <w:t>в</w:t>
            </w:r>
            <w:r>
              <w:rPr>
                <w:spacing w:val="-2"/>
                <w:sz w:val="24"/>
              </w:rPr>
              <w:t xml:space="preserve"> </w:t>
            </w:r>
            <w:r>
              <w:rPr>
                <w:sz w:val="24"/>
              </w:rPr>
              <w:t>вертикальном</w:t>
            </w:r>
            <w:r>
              <w:rPr>
                <w:spacing w:val="-5"/>
                <w:sz w:val="24"/>
              </w:rPr>
              <w:t xml:space="preserve"> </w:t>
            </w:r>
            <w:r>
              <w:rPr>
                <w:sz w:val="24"/>
              </w:rPr>
              <w:t>положении</w:t>
            </w:r>
            <w:r>
              <w:rPr>
                <w:spacing w:val="-2"/>
                <w:sz w:val="24"/>
              </w:rPr>
              <w:t xml:space="preserve"> </w:t>
            </w:r>
            <w:r>
              <w:rPr>
                <w:sz w:val="24"/>
              </w:rPr>
              <w:t>стыковых</w:t>
            </w:r>
            <w:r>
              <w:rPr>
                <w:spacing w:val="1"/>
                <w:sz w:val="24"/>
              </w:rPr>
              <w:t xml:space="preserve"> </w:t>
            </w:r>
            <w:r>
              <w:rPr>
                <w:spacing w:val="-4"/>
                <w:sz w:val="24"/>
              </w:rPr>
              <w:t>швов</w:t>
            </w:r>
          </w:p>
        </w:tc>
        <w:tc>
          <w:tcPr>
            <w:tcW w:w="2692" w:type="dxa"/>
          </w:tcPr>
          <w:p w:rsidR="00343CC4" w:rsidRDefault="00487E66">
            <w:pPr>
              <w:pStyle w:val="TableParagraph"/>
              <w:spacing w:line="247" w:lineRule="exact"/>
              <w:ind w:left="560" w:right="545"/>
              <w:jc w:val="center"/>
            </w:pPr>
            <w:r>
              <w:rPr>
                <w:spacing w:val="-10"/>
              </w:rPr>
              <w:t>6</w:t>
            </w:r>
          </w:p>
        </w:tc>
        <w:tc>
          <w:tcPr>
            <w:tcW w:w="2517" w:type="dxa"/>
            <w:vMerge/>
            <w:tcBorders>
              <w:top w:val="nil"/>
            </w:tcBorders>
          </w:tcPr>
          <w:p w:rsidR="00343CC4" w:rsidRDefault="00343CC4">
            <w:pPr>
              <w:rPr>
                <w:sz w:val="2"/>
                <w:szCs w:val="2"/>
              </w:rPr>
            </w:pPr>
          </w:p>
        </w:tc>
      </w:tr>
      <w:tr w:rsidR="00343CC4">
        <w:trPr>
          <w:trHeight w:val="551"/>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68" w:lineRule="exact"/>
              <w:ind w:left="107"/>
              <w:rPr>
                <w:sz w:val="24"/>
              </w:rPr>
            </w:pPr>
            <w:r>
              <w:rPr>
                <w:sz w:val="24"/>
              </w:rPr>
              <w:t>3.Отработка</w:t>
            </w:r>
            <w:r>
              <w:rPr>
                <w:spacing w:val="-6"/>
                <w:sz w:val="24"/>
              </w:rPr>
              <w:t xml:space="preserve"> </w:t>
            </w:r>
            <w:r>
              <w:rPr>
                <w:sz w:val="24"/>
              </w:rPr>
              <w:t>навыков</w:t>
            </w:r>
            <w:r>
              <w:rPr>
                <w:spacing w:val="-5"/>
                <w:sz w:val="24"/>
              </w:rPr>
              <w:t xml:space="preserve"> </w:t>
            </w:r>
            <w:r>
              <w:rPr>
                <w:sz w:val="24"/>
              </w:rPr>
              <w:t>техники</w:t>
            </w:r>
            <w:r>
              <w:rPr>
                <w:spacing w:val="-4"/>
                <w:sz w:val="24"/>
              </w:rPr>
              <w:t xml:space="preserve"> </w:t>
            </w:r>
            <w:r>
              <w:rPr>
                <w:sz w:val="24"/>
              </w:rPr>
              <w:t>частично</w:t>
            </w:r>
            <w:r>
              <w:rPr>
                <w:spacing w:val="-4"/>
                <w:sz w:val="24"/>
              </w:rPr>
              <w:t xml:space="preserve"> </w:t>
            </w:r>
            <w:r>
              <w:rPr>
                <w:sz w:val="24"/>
              </w:rPr>
              <w:t>механизированной</w:t>
            </w:r>
            <w:r>
              <w:rPr>
                <w:spacing w:val="-4"/>
                <w:sz w:val="24"/>
              </w:rPr>
              <w:t xml:space="preserve"> </w:t>
            </w:r>
            <w:r>
              <w:rPr>
                <w:spacing w:val="-2"/>
                <w:sz w:val="24"/>
              </w:rPr>
              <w:t>сварки</w:t>
            </w:r>
          </w:p>
          <w:p w:rsidR="00343CC4" w:rsidRDefault="00487E66">
            <w:pPr>
              <w:pStyle w:val="TableParagraph"/>
              <w:spacing w:line="264" w:lineRule="exact"/>
              <w:ind w:left="107"/>
              <w:rPr>
                <w:sz w:val="24"/>
              </w:rPr>
            </w:pPr>
            <w:r>
              <w:rPr>
                <w:sz w:val="24"/>
              </w:rPr>
              <w:t>в</w:t>
            </w:r>
            <w:r>
              <w:rPr>
                <w:spacing w:val="-3"/>
                <w:sz w:val="24"/>
              </w:rPr>
              <w:t xml:space="preserve"> </w:t>
            </w:r>
            <w:r>
              <w:rPr>
                <w:sz w:val="24"/>
              </w:rPr>
              <w:t>защитном</w:t>
            </w:r>
            <w:r>
              <w:rPr>
                <w:spacing w:val="-2"/>
                <w:sz w:val="24"/>
              </w:rPr>
              <w:t xml:space="preserve"> </w:t>
            </w:r>
            <w:r>
              <w:rPr>
                <w:sz w:val="24"/>
              </w:rPr>
              <w:t>газе</w:t>
            </w:r>
            <w:r>
              <w:rPr>
                <w:spacing w:val="-1"/>
                <w:sz w:val="24"/>
              </w:rPr>
              <w:t xml:space="preserve"> </w:t>
            </w:r>
            <w:r>
              <w:rPr>
                <w:sz w:val="24"/>
              </w:rPr>
              <w:t>в</w:t>
            </w:r>
            <w:r>
              <w:rPr>
                <w:spacing w:val="-3"/>
                <w:sz w:val="24"/>
              </w:rPr>
              <w:t xml:space="preserve"> </w:t>
            </w:r>
            <w:r>
              <w:rPr>
                <w:sz w:val="24"/>
              </w:rPr>
              <w:t>горизонтальном</w:t>
            </w:r>
            <w:r>
              <w:rPr>
                <w:spacing w:val="-3"/>
                <w:sz w:val="24"/>
              </w:rPr>
              <w:t xml:space="preserve"> </w:t>
            </w:r>
            <w:r>
              <w:rPr>
                <w:sz w:val="24"/>
              </w:rPr>
              <w:t>положении</w:t>
            </w:r>
            <w:r>
              <w:rPr>
                <w:spacing w:val="-4"/>
                <w:sz w:val="24"/>
              </w:rPr>
              <w:t xml:space="preserve"> </w:t>
            </w:r>
            <w:r>
              <w:rPr>
                <w:sz w:val="24"/>
              </w:rPr>
              <w:t xml:space="preserve">стыковых </w:t>
            </w:r>
            <w:r>
              <w:rPr>
                <w:spacing w:val="-4"/>
                <w:sz w:val="24"/>
              </w:rPr>
              <w:t>швов</w:t>
            </w:r>
          </w:p>
        </w:tc>
        <w:tc>
          <w:tcPr>
            <w:tcW w:w="2692" w:type="dxa"/>
          </w:tcPr>
          <w:p w:rsidR="00343CC4" w:rsidRDefault="00487E66">
            <w:pPr>
              <w:pStyle w:val="TableParagraph"/>
              <w:spacing w:line="247" w:lineRule="exact"/>
              <w:ind w:left="560" w:right="545"/>
              <w:jc w:val="center"/>
            </w:pPr>
            <w:r>
              <w:rPr>
                <w:spacing w:val="-10"/>
              </w:rPr>
              <w:t>6</w:t>
            </w:r>
          </w:p>
        </w:tc>
        <w:tc>
          <w:tcPr>
            <w:tcW w:w="2517" w:type="dxa"/>
            <w:vMerge/>
            <w:tcBorders>
              <w:top w:val="nil"/>
            </w:tcBorders>
          </w:tcPr>
          <w:p w:rsidR="00343CC4" w:rsidRDefault="00343CC4">
            <w:pPr>
              <w:rPr>
                <w:sz w:val="2"/>
                <w:szCs w:val="2"/>
              </w:rPr>
            </w:pPr>
          </w:p>
        </w:tc>
      </w:tr>
      <w:tr w:rsidR="00343CC4">
        <w:trPr>
          <w:trHeight w:val="506"/>
        </w:trPr>
        <w:tc>
          <w:tcPr>
            <w:tcW w:w="2292" w:type="dxa"/>
            <w:vMerge/>
            <w:tcBorders>
              <w:top w:val="nil"/>
            </w:tcBorders>
          </w:tcPr>
          <w:p w:rsidR="00343CC4" w:rsidRDefault="00343CC4">
            <w:pPr>
              <w:rPr>
                <w:sz w:val="2"/>
                <w:szCs w:val="2"/>
              </w:rPr>
            </w:pPr>
          </w:p>
        </w:tc>
        <w:tc>
          <w:tcPr>
            <w:tcW w:w="7058" w:type="dxa"/>
          </w:tcPr>
          <w:p w:rsidR="00343CC4" w:rsidRDefault="00487E66">
            <w:pPr>
              <w:pStyle w:val="TableParagraph"/>
              <w:spacing w:line="250" w:lineRule="exact"/>
              <w:ind w:left="107"/>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p w:rsidR="00343CC4" w:rsidRDefault="00487E66">
            <w:pPr>
              <w:pStyle w:val="TableParagraph"/>
              <w:spacing w:line="235" w:lineRule="exact"/>
              <w:ind w:left="107"/>
            </w:pPr>
            <w:r>
              <w:t>Виды</w:t>
            </w:r>
            <w:r>
              <w:rPr>
                <w:spacing w:val="-8"/>
              </w:rPr>
              <w:t xml:space="preserve"> </w:t>
            </w:r>
            <w:r>
              <w:t>переноса</w:t>
            </w:r>
            <w:r>
              <w:rPr>
                <w:spacing w:val="-5"/>
              </w:rPr>
              <w:t xml:space="preserve"> </w:t>
            </w:r>
            <w:r>
              <w:t>электродного</w:t>
            </w:r>
            <w:r>
              <w:rPr>
                <w:spacing w:val="-4"/>
              </w:rPr>
              <w:t xml:space="preserve"> </w:t>
            </w:r>
            <w:r>
              <w:rPr>
                <w:spacing w:val="-2"/>
              </w:rPr>
              <w:t>металла</w:t>
            </w:r>
          </w:p>
        </w:tc>
        <w:tc>
          <w:tcPr>
            <w:tcW w:w="2692" w:type="dxa"/>
          </w:tcPr>
          <w:p w:rsidR="00343CC4" w:rsidRDefault="00487E66">
            <w:pPr>
              <w:pStyle w:val="TableParagraph"/>
              <w:ind w:left="560" w:right="545"/>
              <w:jc w:val="center"/>
              <w:rPr>
                <w:b/>
              </w:rPr>
            </w:pPr>
            <w:r>
              <w:rPr>
                <w:b/>
                <w:spacing w:val="-10"/>
              </w:rPr>
              <w:t>2</w:t>
            </w:r>
          </w:p>
        </w:tc>
        <w:tc>
          <w:tcPr>
            <w:tcW w:w="2517" w:type="dxa"/>
          </w:tcPr>
          <w:p w:rsidR="00343CC4" w:rsidRDefault="00487E66">
            <w:pPr>
              <w:pStyle w:val="TableParagraph"/>
              <w:spacing w:line="249" w:lineRule="exact"/>
              <w:ind w:left="153" w:right="141"/>
              <w:jc w:val="center"/>
            </w:pPr>
            <w:r>
              <w:t>ПК</w:t>
            </w:r>
            <w:r>
              <w:rPr>
                <w:spacing w:val="-7"/>
              </w:rPr>
              <w:t xml:space="preserve"> </w:t>
            </w:r>
            <w:r>
              <w:t>3.1-</w:t>
            </w:r>
            <w:r>
              <w:rPr>
                <w:spacing w:val="-5"/>
              </w:rPr>
              <w:t>3.3</w:t>
            </w:r>
          </w:p>
        </w:tc>
      </w:tr>
      <w:tr w:rsidR="00343CC4">
        <w:trPr>
          <w:trHeight w:val="4324"/>
        </w:trPr>
        <w:tc>
          <w:tcPr>
            <w:tcW w:w="9350" w:type="dxa"/>
            <w:gridSpan w:val="2"/>
          </w:tcPr>
          <w:p w:rsidR="00343CC4" w:rsidRDefault="00487E66">
            <w:pPr>
              <w:pStyle w:val="TableParagraph"/>
              <w:ind w:left="110" w:right="6315"/>
              <w:rPr>
                <w:b/>
              </w:rPr>
            </w:pPr>
            <w:r>
              <w:rPr>
                <w:b/>
              </w:rPr>
              <w:t>Учебная</w:t>
            </w:r>
            <w:r>
              <w:rPr>
                <w:b/>
                <w:spacing w:val="-14"/>
              </w:rPr>
              <w:t xml:space="preserve"> </w:t>
            </w:r>
            <w:r>
              <w:rPr>
                <w:b/>
              </w:rPr>
              <w:t>практика</w:t>
            </w:r>
            <w:r>
              <w:rPr>
                <w:b/>
                <w:spacing w:val="-12"/>
              </w:rPr>
              <w:t xml:space="preserve"> </w:t>
            </w:r>
            <w:r>
              <w:rPr>
                <w:b/>
              </w:rPr>
              <w:t>раздела</w:t>
            </w:r>
            <w:r>
              <w:rPr>
                <w:b/>
                <w:spacing w:val="-12"/>
              </w:rPr>
              <w:t xml:space="preserve"> </w:t>
            </w:r>
            <w:r>
              <w:rPr>
                <w:b/>
              </w:rPr>
              <w:t>1 Виды работ:</w:t>
            </w:r>
          </w:p>
          <w:p w:rsidR="00343CC4" w:rsidRDefault="00487E66">
            <w:pPr>
              <w:pStyle w:val="TableParagraph"/>
              <w:numPr>
                <w:ilvl w:val="0"/>
                <w:numId w:val="197"/>
              </w:numPr>
              <w:tabs>
                <w:tab w:val="left" w:pos="426"/>
              </w:tabs>
              <w:ind w:right="1404" w:firstLine="0"/>
              <w:rPr>
                <w:sz w:val="24"/>
              </w:rPr>
            </w:pPr>
            <w:r>
              <w:rPr>
                <w:sz w:val="24"/>
              </w:rPr>
              <w:t>Организация</w:t>
            </w:r>
            <w:r>
              <w:rPr>
                <w:spacing w:val="-5"/>
                <w:sz w:val="24"/>
              </w:rPr>
              <w:t xml:space="preserve"> </w:t>
            </w:r>
            <w:r>
              <w:rPr>
                <w:sz w:val="24"/>
              </w:rPr>
              <w:t>рабочего</w:t>
            </w:r>
            <w:r>
              <w:rPr>
                <w:spacing w:val="-5"/>
                <w:sz w:val="24"/>
              </w:rPr>
              <w:t xml:space="preserve"> </w:t>
            </w:r>
            <w:r>
              <w:rPr>
                <w:sz w:val="24"/>
              </w:rPr>
              <w:t>места</w:t>
            </w:r>
            <w:r>
              <w:rPr>
                <w:spacing w:val="-7"/>
                <w:sz w:val="24"/>
              </w:rPr>
              <w:t xml:space="preserve"> </w:t>
            </w:r>
            <w:r>
              <w:rPr>
                <w:sz w:val="24"/>
              </w:rPr>
              <w:t>и</w:t>
            </w:r>
            <w:r>
              <w:rPr>
                <w:spacing w:val="-6"/>
                <w:sz w:val="24"/>
              </w:rPr>
              <w:t xml:space="preserve"> </w:t>
            </w:r>
            <w:r>
              <w:rPr>
                <w:sz w:val="24"/>
              </w:rPr>
              <w:t>правила</w:t>
            </w:r>
            <w:r>
              <w:rPr>
                <w:spacing w:val="-5"/>
                <w:sz w:val="24"/>
              </w:rPr>
              <w:t xml:space="preserve"> </w:t>
            </w:r>
            <w:r>
              <w:rPr>
                <w:sz w:val="24"/>
              </w:rPr>
              <w:t>безопасности</w:t>
            </w:r>
            <w:r>
              <w:rPr>
                <w:spacing w:val="-3"/>
                <w:sz w:val="24"/>
              </w:rPr>
              <w:t xml:space="preserve"> </w:t>
            </w:r>
            <w:r>
              <w:rPr>
                <w:sz w:val="24"/>
              </w:rPr>
              <w:t>труда</w:t>
            </w:r>
            <w:r>
              <w:rPr>
                <w:spacing w:val="-5"/>
                <w:sz w:val="24"/>
              </w:rPr>
              <w:t xml:space="preserve"> </w:t>
            </w:r>
            <w:r>
              <w:rPr>
                <w:sz w:val="24"/>
              </w:rPr>
              <w:t>при</w:t>
            </w:r>
            <w:r>
              <w:rPr>
                <w:spacing w:val="-4"/>
                <w:sz w:val="24"/>
              </w:rPr>
              <w:t xml:space="preserve"> </w:t>
            </w:r>
            <w:r>
              <w:rPr>
                <w:sz w:val="24"/>
              </w:rPr>
              <w:t>частично механизированной сварки (наплавке) плавлением</w:t>
            </w:r>
          </w:p>
          <w:p w:rsidR="00343CC4" w:rsidRDefault="00487E66">
            <w:pPr>
              <w:pStyle w:val="TableParagraph"/>
              <w:numPr>
                <w:ilvl w:val="0"/>
                <w:numId w:val="197"/>
              </w:numPr>
              <w:tabs>
                <w:tab w:val="left" w:pos="426"/>
              </w:tabs>
              <w:ind w:right="681" w:firstLine="0"/>
              <w:rPr>
                <w:sz w:val="24"/>
              </w:rPr>
            </w:pPr>
            <w:r>
              <w:rPr>
                <w:sz w:val="24"/>
              </w:rPr>
              <w:t>Комплектация</w:t>
            </w:r>
            <w:r>
              <w:rPr>
                <w:spacing w:val="-7"/>
                <w:sz w:val="24"/>
              </w:rPr>
              <w:t xml:space="preserve"> </w:t>
            </w:r>
            <w:r>
              <w:rPr>
                <w:sz w:val="24"/>
              </w:rPr>
              <w:t>сварочного</w:t>
            </w:r>
            <w:r>
              <w:rPr>
                <w:spacing w:val="-7"/>
                <w:sz w:val="24"/>
              </w:rPr>
              <w:t xml:space="preserve"> </w:t>
            </w:r>
            <w:r>
              <w:rPr>
                <w:sz w:val="24"/>
              </w:rPr>
              <w:t>поста</w:t>
            </w:r>
            <w:r>
              <w:rPr>
                <w:spacing w:val="-7"/>
                <w:sz w:val="24"/>
              </w:rPr>
              <w:t xml:space="preserve"> </w:t>
            </w:r>
            <w:r>
              <w:rPr>
                <w:sz w:val="24"/>
              </w:rPr>
              <w:t>частично</w:t>
            </w:r>
            <w:r>
              <w:rPr>
                <w:spacing w:val="-7"/>
                <w:sz w:val="24"/>
              </w:rPr>
              <w:t xml:space="preserve"> </w:t>
            </w:r>
            <w:r>
              <w:rPr>
                <w:sz w:val="24"/>
              </w:rPr>
              <w:t>механизированной</w:t>
            </w:r>
            <w:r>
              <w:rPr>
                <w:spacing w:val="-7"/>
                <w:sz w:val="24"/>
              </w:rPr>
              <w:t xml:space="preserve"> </w:t>
            </w:r>
            <w:r>
              <w:rPr>
                <w:sz w:val="24"/>
              </w:rPr>
              <w:t>сварки</w:t>
            </w:r>
            <w:r>
              <w:rPr>
                <w:spacing w:val="-5"/>
                <w:sz w:val="24"/>
              </w:rPr>
              <w:t xml:space="preserve"> </w:t>
            </w:r>
            <w:r>
              <w:rPr>
                <w:sz w:val="24"/>
              </w:rPr>
              <w:t xml:space="preserve">(наплавки) </w:t>
            </w:r>
            <w:r>
              <w:rPr>
                <w:spacing w:val="-2"/>
                <w:sz w:val="24"/>
              </w:rPr>
              <w:t>плавлением</w:t>
            </w:r>
          </w:p>
          <w:p w:rsidR="00343CC4" w:rsidRDefault="00487E66">
            <w:pPr>
              <w:pStyle w:val="TableParagraph"/>
              <w:numPr>
                <w:ilvl w:val="0"/>
                <w:numId w:val="197"/>
              </w:numPr>
              <w:tabs>
                <w:tab w:val="left" w:pos="426"/>
              </w:tabs>
              <w:ind w:right="1017" w:firstLine="0"/>
              <w:rPr>
                <w:sz w:val="24"/>
              </w:rPr>
            </w:pPr>
            <w:r>
              <w:rPr>
                <w:sz w:val="24"/>
              </w:rPr>
              <w:t>Настройка</w:t>
            </w:r>
            <w:r>
              <w:rPr>
                <w:spacing w:val="-7"/>
                <w:sz w:val="24"/>
              </w:rPr>
              <w:t xml:space="preserve"> </w:t>
            </w:r>
            <w:r>
              <w:rPr>
                <w:sz w:val="24"/>
              </w:rPr>
              <w:t>оборудования</w:t>
            </w:r>
            <w:r>
              <w:rPr>
                <w:spacing w:val="-7"/>
                <w:sz w:val="24"/>
              </w:rPr>
              <w:t xml:space="preserve"> </w:t>
            </w:r>
            <w:r>
              <w:rPr>
                <w:sz w:val="24"/>
              </w:rPr>
              <w:t>для</w:t>
            </w:r>
            <w:r>
              <w:rPr>
                <w:spacing w:val="-7"/>
                <w:sz w:val="24"/>
              </w:rPr>
              <w:t xml:space="preserve"> </w:t>
            </w:r>
            <w:r>
              <w:rPr>
                <w:sz w:val="24"/>
              </w:rPr>
              <w:t>частично</w:t>
            </w:r>
            <w:r>
              <w:rPr>
                <w:spacing w:val="-7"/>
                <w:sz w:val="24"/>
              </w:rPr>
              <w:t xml:space="preserve"> </w:t>
            </w:r>
            <w:r>
              <w:rPr>
                <w:sz w:val="24"/>
              </w:rPr>
              <w:t>механизированной</w:t>
            </w:r>
            <w:r>
              <w:rPr>
                <w:spacing w:val="-7"/>
                <w:sz w:val="24"/>
              </w:rPr>
              <w:t xml:space="preserve"> </w:t>
            </w:r>
            <w:r>
              <w:rPr>
                <w:sz w:val="24"/>
              </w:rPr>
              <w:t>сварки</w:t>
            </w:r>
            <w:r>
              <w:rPr>
                <w:spacing w:val="-5"/>
                <w:sz w:val="24"/>
              </w:rPr>
              <w:t xml:space="preserve"> </w:t>
            </w:r>
            <w:r>
              <w:rPr>
                <w:sz w:val="24"/>
              </w:rPr>
              <w:t xml:space="preserve">(наплавки) </w:t>
            </w:r>
            <w:r>
              <w:rPr>
                <w:spacing w:val="-2"/>
                <w:sz w:val="24"/>
              </w:rPr>
              <w:t>плавлением</w:t>
            </w:r>
          </w:p>
          <w:p w:rsidR="00343CC4" w:rsidRDefault="00487E66">
            <w:pPr>
              <w:pStyle w:val="TableParagraph"/>
              <w:numPr>
                <w:ilvl w:val="0"/>
                <w:numId w:val="197"/>
              </w:numPr>
              <w:tabs>
                <w:tab w:val="left" w:pos="426"/>
              </w:tabs>
              <w:ind w:left="426" w:hanging="283"/>
              <w:rPr>
                <w:sz w:val="24"/>
              </w:rPr>
            </w:pPr>
            <w:r>
              <w:rPr>
                <w:sz w:val="24"/>
              </w:rPr>
              <w:t>Зажигание</w:t>
            </w:r>
            <w:r>
              <w:rPr>
                <w:spacing w:val="-7"/>
                <w:sz w:val="24"/>
              </w:rPr>
              <w:t xml:space="preserve"> </w:t>
            </w:r>
            <w:r>
              <w:rPr>
                <w:sz w:val="24"/>
              </w:rPr>
              <w:t>сварочной</w:t>
            </w:r>
            <w:r>
              <w:rPr>
                <w:spacing w:val="-6"/>
                <w:sz w:val="24"/>
              </w:rPr>
              <w:t xml:space="preserve"> </w:t>
            </w:r>
            <w:r>
              <w:rPr>
                <w:spacing w:val="-4"/>
                <w:sz w:val="24"/>
              </w:rPr>
              <w:t>дуги</w:t>
            </w:r>
          </w:p>
          <w:p w:rsidR="00343CC4" w:rsidRDefault="00487E66">
            <w:pPr>
              <w:pStyle w:val="TableParagraph"/>
              <w:numPr>
                <w:ilvl w:val="0"/>
                <w:numId w:val="197"/>
              </w:numPr>
              <w:tabs>
                <w:tab w:val="left" w:pos="426"/>
              </w:tabs>
              <w:ind w:right="343" w:firstLine="0"/>
              <w:rPr>
                <w:sz w:val="24"/>
              </w:rPr>
            </w:pPr>
            <w:r>
              <w:rPr>
                <w:sz w:val="24"/>
              </w:rPr>
              <w:t>Выбор</w:t>
            </w:r>
            <w:r>
              <w:rPr>
                <w:spacing w:val="-5"/>
                <w:sz w:val="24"/>
              </w:rPr>
              <w:t xml:space="preserve"> </w:t>
            </w:r>
            <w:r>
              <w:rPr>
                <w:sz w:val="24"/>
              </w:rPr>
              <w:t>наиболее</w:t>
            </w:r>
            <w:r>
              <w:rPr>
                <w:spacing w:val="-7"/>
                <w:sz w:val="24"/>
              </w:rPr>
              <w:t xml:space="preserve"> </w:t>
            </w:r>
            <w:r>
              <w:rPr>
                <w:sz w:val="24"/>
              </w:rPr>
              <w:t>подходящего</w:t>
            </w:r>
            <w:r>
              <w:rPr>
                <w:spacing w:val="-5"/>
                <w:sz w:val="24"/>
              </w:rPr>
              <w:t xml:space="preserve"> </w:t>
            </w:r>
            <w:r>
              <w:rPr>
                <w:sz w:val="24"/>
              </w:rPr>
              <w:t>диаметра</w:t>
            </w:r>
            <w:r>
              <w:rPr>
                <w:spacing w:val="-5"/>
                <w:sz w:val="24"/>
              </w:rPr>
              <w:t xml:space="preserve"> </w:t>
            </w:r>
            <w:r>
              <w:rPr>
                <w:sz w:val="24"/>
              </w:rPr>
              <w:t>сварочной</w:t>
            </w:r>
            <w:r>
              <w:rPr>
                <w:spacing w:val="-4"/>
                <w:sz w:val="24"/>
              </w:rPr>
              <w:t xml:space="preserve"> </w:t>
            </w:r>
            <w:r>
              <w:rPr>
                <w:sz w:val="24"/>
              </w:rPr>
              <w:t>проволоки</w:t>
            </w:r>
            <w:r>
              <w:rPr>
                <w:spacing w:val="-6"/>
                <w:sz w:val="24"/>
              </w:rPr>
              <w:t xml:space="preserve"> </w:t>
            </w:r>
            <w:r>
              <w:rPr>
                <w:sz w:val="24"/>
              </w:rPr>
              <w:t>и</w:t>
            </w:r>
            <w:r>
              <w:rPr>
                <w:spacing w:val="-4"/>
                <w:sz w:val="24"/>
              </w:rPr>
              <w:t xml:space="preserve"> </w:t>
            </w:r>
            <w:r>
              <w:rPr>
                <w:sz w:val="24"/>
              </w:rPr>
              <w:t>расхода</w:t>
            </w:r>
            <w:r>
              <w:rPr>
                <w:spacing w:val="-5"/>
                <w:sz w:val="24"/>
              </w:rPr>
              <w:t xml:space="preserve"> </w:t>
            </w:r>
            <w:r>
              <w:rPr>
                <w:sz w:val="24"/>
              </w:rPr>
              <w:t xml:space="preserve">защитного </w:t>
            </w:r>
            <w:r>
              <w:rPr>
                <w:spacing w:val="-4"/>
                <w:sz w:val="24"/>
              </w:rPr>
              <w:t>газа</w:t>
            </w:r>
          </w:p>
          <w:p w:rsidR="00343CC4" w:rsidRDefault="00487E66">
            <w:pPr>
              <w:pStyle w:val="TableParagraph"/>
              <w:numPr>
                <w:ilvl w:val="0"/>
                <w:numId w:val="197"/>
              </w:numPr>
              <w:tabs>
                <w:tab w:val="left" w:pos="426"/>
              </w:tabs>
              <w:ind w:right="1119" w:firstLine="0"/>
              <w:rPr>
                <w:sz w:val="24"/>
              </w:rPr>
            </w:pPr>
            <w:r>
              <w:rPr>
                <w:sz w:val="24"/>
              </w:rPr>
              <w:t>Подбор</w:t>
            </w:r>
            <w:r>
              <w:rPr>
                <w:spacing w:val="-7"/>
                <w:sz w:val="24"/>
              </w:rPr>
              <w:t xml:space="preserve"> </w:t>
            </w:r>
            <w:r>
              <w:rPr>
                <w:sz w:val="24"/>
              </w:rPr>
              <w:t>режима</w:t>
            </w:r>
            <w:r>
              <w:rPr>
                <w:spacing w:val="-7"/>
                <w:sz w:val="24"/>
              </w:rPr>
              <w:t xml:space="preserve"> </w:t>
            </w:r>
            <w:r>
              <w:rPr>
                <w:sz w:val="24"/>
              </w:rPr>
              <w:t>частично</w:t>
            </w:r>
            <w:r>
              <w:rPr>
                <w:spacing w:val="-7"/>
                <w:sz w:val="24"/>
              </w:rPr>
              <w:t xml:space="preserve"> </w:t>
            </w:r>
            <w:r>
              <w:rPr>
                <w:sz w:val="24"/>
              </w:rPr>
              <w:t>механизированной</w:t>
            </w:r>
            <w:r>
              <w:rPr>
                <w:spacing w:val="-6"/>
                <w:sz w:val="24"/>
              </w:rPr>
              <w:t xml:space="preserve"> </w:t>
            </w:r>
            <w:r>
              <w:rPr>
                <w:sz w:val="24"/>
              </w:rPr>
              <w:t>сварки</w:t>
            </w:r>
            <w:r>
              <w:rPr>
                <w:spacing w:val="-6"/>
                <w:sz w:val="24"/>
              </w:rPr>
              <w:t xml:space="preserve"> </w:t>
            </w:r>
            <w:r>
              <w:rPr>
                <w:sz w:val="24"/>
              </w:rPr>
              <w:t>(наплавки)</w:t>
            </w:r>
            <w:r>
              <w:rPr>
                <w:spacing w:val="-7"/>
                <w:sz w:val="24"/>
              </w:rPr>
              <w:t xml:space="preserve"> </w:t>
            </w:r>
            <w:r>
              <w:rPr>
                <w:sz w:val="24"/>
              </w:rPr>
              <w:t>плавлением углеродистых и конструкционных сталей</w:t>
            </w:r>
          </w:p>
          <w:p w:rsidR="00343CC4" w:rsidRDefault="00487E66">
            <w:pPr>
              <w:pStyle w:val="TableParagraph"/>
              <w:numPr>
                <w:ilvl w:val="0"/>
                <w:numId w:val="197"/>
              </w:numPr>
              <w:tabs>
                <w:tab w:val="left" w:pos="426"/>
              </w:tabs>
              <w:ind w:left="426" w:hanging="283"/>
              <w:rPr>
                <w:b/>
                <w:sz w:val="24"/>
              </w:rPr>
            </w:pPr>
            <w:r>
              <w:rPr>
                <w:sz w:val="24"/>
              </w:rPr>
              <w:t>Подготовка</w:t>
            </w:r>
            <w:r>
              <w:rPr>
                <w:spacing w:val="-4"/>
                <w:sz w:val="24"/>
              </w:rPr>
              <w:t xml:space="preserve"> </w:t>
            </w:r>
            <w:r>
              <w:rPr>
                <w:sz w:val="24"/>
              </w:rPr>
              <w:t>под сварку</w:t>
            </w:r>
            <w:r>
              <w:rPr>
                <w:spacing w:val="-5"/>
                <w:sz w:val="24"/>
              </w:rPr>
              <w:t xml:space="preserve"> </w:t>
            </w:r>
            <w:r>
              <w:rPr>
                <w:sz w:val="24"/>
              </w:rPr>
              <w:t>деталей</w:t>
            </w:r>
            <w:r>
              <w:rPr>
                <w:spacing w:val="-2"/>
                <w:sz w:val="24"/>
              </w:rPr>
              <w:t xml:space="preserve"> </w:t>
            </w:r>
            <w:r>
              <w:rPr>
                <w:sz w:val="24"/>
              </w:rPr>
              <w:t>из</w:t>
            </w:r>
            <w:r>
              <w:rPr>
                <w:spacing w:val="1"/>
                <w:sz w:val="24"/>
              </w:rPr>
              <w:t xml:space="preserve"> </w:t>
            </w:r>
            <w:r>
              <w:rPr>
                <w:sz w:val="24"/>
              </w:rPr>
              <w:t>углеродистых</w:t>
            </w:r>
            <w:r>
              <w:rPr>
                <w:spacing w:val="1"/>
                <w:sz w:val="24"/>
              </w:rPr>
              <w:t xml:space="preserve"> </w:t>
            </w:r>
            <w:r>
              <w:rPr>
                <w:sz w:val="24"/>
              </w:rPr>
              <w:t>и</w:t>
            </w:r>
            <w:r>
              <w:rPr>
                <w:spacing w:val="-4"/>
                <w:sz w:val="24"/>
              </w:rPr>
              <w:t xml:space="preserve"> </w:t>
            </w:r>
            <w:r>
              <w:rPr>
                <w:sz w:val="24"/>
              </w:rPr>
              <w:t>конструкционных</w:t>
            </w:r>
            <w:r>
              <w:rPr>
                <w:spacing w:val="2"/>
                <w:sz w:val="24"/>
              </w:rPr>
              <w:t xml:space="preserve"> </w:t>
            </w:r>
            <w:r>
              <w:rPr>
                <w:spacing w:val="-2"/>
                <w:sz w:val="24"/>
              </w:rPr>
              <w:t>сталей</w:t>
            </w:r>
          </w:p>
          <w:p w:rsidR="00343CC4" w:rsidRDefault="00487E66">
            <w:pPr>
              <w:pStyle w:val="TableParagraph"/>
              <w:spacing w:line="250" w:lineRule="atLeast"/>
              <w:ind w:left="110" w:right="6315"/>
              <w:rPr>
                <w:b/>
              </w:rPr>
            </w:pPr>
            <w:r>
              <w:rPr>
                <w:b/>
              </w:rPr>
              <w:t>Учебная</w:t>
            </w:r>
            <w:r>
              <w:rPr>
                <w:b/>
                <w:spacing w:val="-14"/>
              </w:rPr>
              <w:t xml:space="preserve"> </w:t>
            </w:r>
            <w:r>
              <w:rPr>
                <w:b/>
              </w:rPr>
              <w:t>практика</w:t>
            </w:r>
            <w:r>
              <w:rPr>
                <w:b/>
                <w:spacing w:val="-12"/>
              </w:rPr>
              <w:t xml:space="preserve"> </w:t>
            </w:r>
            <w:r>
              <w:rPr>
                <w:b/>
              </w:rPr>
              <w:t>раздела</w:t>
            </w:r>
            <w:r>
              <w:rPr>
                <w:b/>
                <w:spacing w:val="-12"/>
              </w:rPr>
              <w:t xml:space="preserve"> </w:t>
            </w:r>
            <w:r>
              <w:rPr>
                <w:b/>
              </w:rPr>
              <w:t>2 Виды работ:</w:t>
            </w:r>
          </w:p>
        </w:tc>
        <w:tc>
          <w:tcPr>
            <w:tcW w:w="2692" w:type="dxa"/>
          </w:tcPr>
          <w:p w:rsidR="00343CC4" w:rsidRDefault="00487E66">
            <w:pPr>
              <w:pStyle w:val="TableParagraph"/>
              <w:ind w:left="560" w:right="545"/>
              <w:jc w:val="center"/>
              <w:rPr>
                <w:b/>
              </w:rPr>
            </w:pPr>
            <w:r>
              <w:rPr>
                <w:b/>
                <w:spacing w:val="-5"/>
              </w:rPr>
              <w:t>36</w:t>
            </w:r>
          </w:p>
        </w:tc>
        <w:tc>
          <w:tcPr>
            <w:tcW w:w="2517" w:type="dxa"/>
          </w:tcPr>
          <w:p w:rsidR="00343CC4" w:rsidRDefault="00487E66">
            <w:pPr>
              <w:pStyle w:val="TableParagraph"/>
              <w:spacing w:line="249" w:lineRule="exact"/>
              <w:ind w:left="153" w:right="141"/>
              <w:jc w:val="center"/>
            </w:pPr>
            <w:r>
              <w:t>ПК</w:t>
            </w:r>
            <w:r>
              <w:rPr>
                <w:spacing w:val="-7"/>
              </w:rPr>
              <w:t xml:space="preserve"> </w:t>
            </w:r>
            <w:r>
              <w:t>3.1-</w:t>
            </w:r>
            <w:r>
              <w:rPr>
                <w:spacing w:val="-5"/>
              </w:rPr>
              <w:t>3.3</w:t>
            </w:r>
          </w:p>
        </w:tc>
      </w:tr>
    </w:tbl>
    <w:p w:rsidR="00343CC4" w:rsidRDefault="00343CC4">
      <w:pPr>
        <w:pStyle w:val="TableParagraph"/>
        <w:spacing w:line="249" w:lineRule="exact"/>
        <w:jc w:val="center"/>
        <w:sectPr w:rsidR="00343CC4">
          <w:pgSz w:w="16840" w:h="11910" w:orient="landscape"/>
          <w:pgMar w:top="1400" w:right="1133"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0"/>
        <w:gridCol w:w="2692"/>
        <w:gridCol w:w="2517"/>
      </w:tblGrid>
      <w:tr w:rsidR="00343CC4">
        <w:trPr>
          <w:trHeight w:val="5565"/>
        </w:trPr>
        <w:tc>
          <w:tcPr>
            <w:tcW w:w="9350" w:type="dxa"/>
          </w:tcPr>
          <w:p w:rsidR="00343CC4" w:rsidRDefault="00487E66">
            <w:pPr>
              <w:pStyle w:val="TableParagraph"/>
              <w:numPr>
                <w:ilvl w:val="0"/>
                <w:numId w:val="196"/>
              </w:numPr>
              <w:tabs>
                <w:tab w:val="left" w:pos="425"/>
              </w:tabs>
              <w:ind w:right="205" w:firstLine="0"/>
            </w:pPr>
            <w:r>
              <w:t>Организация</w:t>
            </w:r>
            <w:r>
              <w:rPr>
                <w:spacing w:val="-6"/>
              </w:rPr>
              <w:t xml:space="preserve"> </w:t>
            </w:r>
            <w:r>
              <w:t>рабочего</w:t>
            </w:r>
            <w:r>
              <w:rPr>
                <w:spacing w:val="-4"/>
              </w:rPr>
              <w:t xml:space="preserve"> </w:t>
            </w:r>
            <w:r>
              <w:t>места</w:t>
            </w:r>
            <w:r>
              <w:rPr>
                <w:spacing w:val="-4"/>
              </w:rPr>
              <w:t xml:space="preserve"> </w:t>
            </w:r>
            <w:r>
              <w:t>и</w:t>
            </w:r>
            <w:r>
              <w:rPr>
                <w:spacing w:val="-4"/>
              </w:rPr>
              <w:t xml:space="preserve"> </w:t>
            </w:r>
            <w:r>
              <w:t>правила</w:t>
            </w:r>
            <w:r>
              <w:rPr>
                <w:spacing w:val="-7"/>
              </w:rPr>
              <w:t xml:space="preserve"> </w:t>
            </w:r>
            <w:r>
              <w:t>безопасности</w:t>
            </w:r>
            <w:r>
              <w:rPr>
                <w:spacing w:val="-4"/>
              </w:rPr>
              <w:t xml:space="preserve"> </w:t>
            </w:r>
            <w:r>
              <w:t>труда</w:t>
            </w:r>
            <w:r>
              <w:rPr>
                <w:spacing w:val="-4"/>
              </w:rPr>
              <w:t xml:space="preserve"> </w:t>
            </w:r>
            <w:r>
              <w:t>при</w:t>
            </w:r>
            <w:r>
              <w:rPr>
                <w:spacing w:val="-4"/>
              </w:rPr>
              <w:t xml:space="preserve"> </w:t>
            </w:r>
            <w:r>
              <w:t>частично</w:t>
            </w:r>
            <w:r>
              <w:rPr>
                <w:spacing w:val="-4"/>
              </w:rPr>
              <w:t xml:space="preserve"> </w:t>
            </w:r>
            <w:r>
              <w:t>механизированной сварки (наплавке) плавлением</w:t>
            </w:r>
          </w:p>
          <w:p w:rsidR="00343CC4" w:rsidRDefault="00487E66">
            <w:pPr>
              <w:pStyle w:val="TableParagraph"/>
              <w:numPr>
                <w:ilvl w:val="0"/>
                <w:numId w:val="196"/>
              </w:numPr>
              <w:tabs>
                <w:tab w:val="left" w:pos="425"/>
              </w:tabs>
              <w:ind w:right="835" w:firstLine="0"/>
            </w:pPr>
            <w:r>
              <w:t>Подготовка</w:t>
            </w:r>
            <w:r>
              <w:rPr>
                <w:spacing w:val="-5"/>
              </w:rPr>
              <w:t xml:space="preserve"> </w:t>
            </w:r>
            <w:r>
              <w:t>под</w:t>
            </w:r>
            <w:r>
              <w:rPr>
                <w:spacing w:val="-3"/>
              </w:rPr>
              <w:t xml:space="preserve"> </w:t>
            </w:r>
            <w:r>
              <w:t>сварку</w:t>
            </w:r>
            <w:r>
              <w:rPr>
                <w:spacing w:val="-5"/>
              </w:rPr>
              <w:t xml:space="preserve"> </w:t>
            </w:r>
            <w:r>
              <w:t>деталей</w:t>
            </w:r>
            <w:r>
              <w:rPr>
                <w:spacing w:val="-3"/>
              </w:rPr>
              <w:t xml:space="preserve"> </w:t>
            </w:r>
            <w:r>
              <w:t>из</w:t>
            </w:r>
            <w:r>
              <w:rPr>
                <w:spacing w:val="-5"/>
              </w:rPr>
              <w:t xml:space="preserve"> </w:t>
            </w:r>
            <w:r>
              <w:t>углеродистых</w:t>
            </w:r>
            <w:r>
              <w:rPr>
                <w:spacing w:val="-3"/>
              </w:rPr>
              <w:t xml:space="preserve"> </w:t>
            </w:r>
            <w:r>
              <w:t>и</w:t>
            </w:r>
            <w:r>
              <w:rPr>
                <w:spacing w:val="-6"/>
              </w:rPr>
              <w:t xml:space="preserve"> </w:t>
            </w:r>
            <w:r>
              <w:t>конструкционных</w:t>
            </w:r>
            <w:r>
              <w:rPr>
                <w:spacing w:val="-3"/>
              </w:rPr>
              <w:t xml:space="preserve"> </w:t>
            </w:r>
            <w:r>
              <w:t>сталей,</w:t>
            </w:r>
            <w:r>
              <w:rPr>
                <w:spacing w:val="-5"/>
              </w:rPr>
              <w:t xml:space="preserve"> </w:t>
            </w:r>
            <w:r>
              <w:t>цветных металлов и их сплавов.</w:t>
            </w:r>
          </w:p>
          <w:p w:rsidR="00343CC4" w:rsidRDefault="00487E66">
            <w:pPr>
              <w:pStyle w:val="TableParagraph"/>
              <w:numPr>
                <w:ilvl w:val="0"/>
                <w:numId w:val="196"/>
              </w:numPr>
              <w:tabs>
                <w:tab w:val="left" w:pos="425"/>
              </w:tabs>
              <w:ind w:right="152" w:firstLine="0"/>
            </w:pPr>
            <w:r>
              <w:t>Сборка</w:t>
            </w:r>
            <w:r>
              <w:rPr>
                <w:spacing w:val="-5"/>
              </w:rPr>
              <w:t xml:space="preserve"> </w:t>
            </w:r>
            <w:r>
              <w:t>деталей</w:t>
            </w:r>
            <w:r>
              <w:rPr>
                <w:spacing w:val="-3"/>
              </w:rPr>
              <w:t xml:space="preserve"> </w:t>
            </w:r>
            <w:r>
              <w:t>из</w:t>
            </w:r>
            <w:r>
              <w:rPr>
                <w:spacing w:val="-5"/>
              </w:rPr>
              <w:t xml:space="preserve"> </w:t>
            </w:r>
            <w:r>
              <w:t>углеродистых</w:t>
            </w:r>
            <w:r>
              <w:rPr>
                <w:spacing w:val="-3"/>
              </w:rPr>
              <w:t xml:space="preserve"> </w:t>
            </w:r>
            <w:r>
              <w:t>и</w:t>
            </w:r>
            <w:r>
              <w:rPr>
                <w:spacing w:val="-5"/>
              </w:rPr>
              <w:t xml:space="preserve"> </w:t>
            </w:r>
            <w:r>
              <w:t>конструкционных</w:t>
            </w:r>
            <w:r>
              <w:rPr>
                <w:spacing w:val="-3"/>
              </w:rPr>
              <w:t xml:space="preserve"> </w:t>
            </w:r>
            <w:r>
              <w:t>сталей,</w:t>
            </w:r>
            <w:r>
              <w:rPr>
                <w:spacing w:val="-3"/>
              </w:rPr>
              <w:t xml:space="preserve"> </w:t>
            </w:r>
            <w:r>
              <w:t>цветных</w:t>
            </w:r>
            <w:r>
              <w:rPr>
                <w:spacing w:val="-3"/>
              </w:rPr>
              <w:t xml:space="preserve"> </w:t>
            </w:r>
            <w:r>
              <w:t>металлов</w:t>
            </w:r>
            <w:r>
              <w:rPr>
                <w:spacing w:val="-3"/>
              </w:rPr>
              <w:t xml:space="preserve"> </w:t>
            </w:r>
            <w:r>
              <w:t>и</w:t>
            </w:r>
            <w:r>
              <w:rPr>
                <w:spacing w:val="-5"/>
              </w:rPr>
              <w:t xml:space="preserve"> </w:t>
            </w:r>
            <w:r>
              <w:t>их</w:t>
            </w:r>
            <w:r>
              <w:rPr>
                <w:spacing w:val="-3"/>
              </w:rPr>
              <w:t xml:space="preserve"> </w:t>
            </w:r>
            <w:r>
              <w:t>сплавов с применением приспособлений и их прихватках.</w:t>
            </w:r>
          </w:p>
          <w:p w:rsidR="00343CC4" w:rsidRDefault="00487E66">
            <w:pPr>
              <w:pStyle w:val="TableParagraph"/>
              <w:numPr>
                <w:ilvl w:val="0"/>
                <w:numId w:val="196"/>
              </w:numPr>
              <w:tabs>
                <w:tab w:val="left" w:pos="425"/>
              </w:tabs>
              <w:spacing w:line="251" w:lineRule="exact"/>
              <w:ind w:left="425" w:hanging="282"/>
            </w:pPr>
            <w:r>
              <w:t>Сварка</w:t>
            </w:r>
            <w:r>
              <w:rPr>
                <w:spacing w:val="-6"/>
              </w:rPr>
              <w:t xml:space="preserve"> </w:t>
            </w:r>
            <w:r>
              <w:t>стыкового</w:t>
            </w:r>
            <w:r>
              <w:rPr>
                <w:spacing w:val="-5"/>
              </w:rPr>
              <w:t xml:space="preserve"> </w:t>
            </w:r>
            <w:r>
              <w:t>соединения</w:t>
            </w:r>
            <w:r>
              <w:rPr>
                <w:spacing w:val="-6"/>
              </w:rPr>
              <w:t xml:space="preserve"> </w:t>
            </w:r>
            <w:r>
              <w:t>пластин</w:t>
            </w:r>
            <w:r>
              <w:rPr>
                <w:spacing w:val="-5"/>
              </w:rPr>
              <w:t xml:space="preserve"> </w:t>
            </w:r>
            <w:r>
              <w:t>толщиной</w:t>
            </w:r>
            <w:r>
              <w:rPr>
                <w:spacing w:val="-7"/>
              </w:rPr>
              <w:t xml:space="preserve"> </w:t>
            </w:r>
            <w:r>
              <w:t>2-20</w:t>
            </w:r>
            <w:r>
              <w:rPr>
                <w:spacing w:val="-4"/>
              </w:rPr>
              <w:t xml:space="preserve"> </w:t>
            </w:r>
            <w:r>
              <w:t>мм</w:t>
            </w:r>
            <w:r>
              <w:rPr>
                <w:spacing w:val="-5"/>
              </w:rPr>
              <w:t xml:space="preserve"> </w:t>
            </w:r>
            <w:r>
              <w:t>в</w:t>
            </w:r>
            <w:r>
              <w:rPr>
                <w:spacing w:val="-7"/>
              </w:rPr>
              <w:t xml:space="preserve"> </w:t>
            </w:r>
            <w:r>
              <w:t>нижнем</w:t>
            </w:r>
            <w:r>
              <w:rPr>
                <w:spacing w:val="-4"/>
              </w:rPr>
              <w:t xml:space="preserve"> </w:t>
            </w:r>
            <w:r>
              <w:t>положении</w:t>
            </w:r>
            <w:r>
              <w:rPr>
                <w:spacing w:val="-5"/>
              </w:rPr>
              <w:t xml:space="preserve"> </w:t>
            </w:r>
            <w:r>
              <w:t>сварного</w:t>
            </w:r>
            <w:r>
              <w:rPr>
                <w:spacing w:val="-6"/>
              </w:rPr>
              <w:t xml:space="preserve"> </w:t>
            </w:r>
            <w:r>
              <w:rPr>
                <w:spacing w:val="-5"/>
              </w:rPr>
              <w:t>шва</w:t>
            </w:r>
          </w:p>
          <w:p w:rsidR="00343CC4" w:rsidRDefault="00487E66">
            <w:pPr>
              <w:pStyle w:val="TableParagraph"/>
              <w:numPr>
                <w:ilvl w:val="0"/>
                <w:numId w:val="196"/>
              </w:numPr>
              <w:tabs>
                <w:tab w:val="left" w:pos="425"/>
              </w:tabs>
              <w:ind w:right="843" w:firstLine="0"/>
            </w:pPr>
            <w:r>
              <w:t>Сварка</w:t>
            </w:r>
            <w:r>
              <w:rPr>
                <w:spacing w:val="-3"/>
              </w:rPr>
              <w:t xml:space="preserve"> </w:t>
            </w:r>
            <w:r>
              <w:t>стыкового</w:t>
            </w:r>
            <w:r>
              <w:rPr>
                <w:spacing w:val="-4"/>
              </w:rPr>
              <w:t xml:space="preserve"> </w:t>
            </w:r>
            <w:r>
              <w:t>соединения</w:t>
            </w:r>
            <w:r>
              <w:rPr>
                <w:spacing w:val="-6"/>
              </w:rPr>
              <w:t xml:space="preserve"> </w:t>
            </w:r>
            <w:r>
              <w:t>пластин</w:t>
            </w:r>
            <w:r>
              <w:rPr>
                <w:spacing w:val="-4"/>
              </w:rPr>
              <w:t xml:space="preserve"> </w:t>
            </w:r>
            <w:r>
              <w:t>толщиной</w:t>
            </w:r>
            <w:r>
              <w:rPr>
                <w:spacing w:val="-6"/>
              </w:rPr>
              <w:t xml:space="preserve"> </w:t>
            </w:r>
            <w:r>
              <w:t>2-20</w:t>
            </w:r>
            <w:r>
              <w:rPr>
                <w:spacing w:val="-4"/>
              </w:rPr>
              <w:t xml:space="preserve"> </w:t>
            </w:r>
            <w:r>
              <w:t>мм</w:t>
            </w:r>
            <w:r>
              <w:rPr>
                <w:spacing w:val="-4"/>
              </w:rPr>
              <w:t xml:space="preserve"> </w:t>
            </w:r>
            <w:r>
              <w:t>в</w:t>
            </w:r>
            <w:r>
              <w:rPr>
                <w:spacing w:val="-4"/>
              </w:rPr>
              <w:t xml:space="preserve"> </w:t>
            </w:r>
            <w:r>
              <w:t>вертикальном</w:t>
            </w:r>
            <w:r>
              <w:rPr>
                <w:spacing w:val="-4"/>
              </w:rPr>
              <w:t xml:space="preserve"> </w:t>
            </w:r>
            <w:r>
              <w:t>положении сварного шва</w:t>
            </w:r>
          </w:p>
          <w:p w:rsidR="00343CC4" w:rsidRDefault="00487E66">
            <w:pPr>
              <w:pStyle w:val="TableParagraph"/>
              <w:numPr>
                <w:ilvl w:val="0"/>
                <w:numId w:val="196"/>
              </w:numPr>
              <w:tabs>
                <w:tab w:val="left" w:pos="425"/>
              </w:tabs>
              <w:ind w:right="637" w:firstLine="0"/>
            </w:pPr>
            <w:r>
              <w:t>Сварка</w:t>
            </w:r>
            <w:r>
              <w:rPr>
                <w:spacing w:val="-3"/>
              </w:rPr>
              <w:t xml:space="preserve"> </w:t>
            </w:r>
            <w:r>
              <w:t>стыкового</w:t>
            </w:r>
            <w:r>
              <w:rPr>
                <w:spacing w:val="-4"/>
              </w:rPr>
              <w:t xml:space="preserve"> </w:t>
            </w:r>
            <w:r>
              <w:t>соединения</w:t>
            </w:r>
            <w:r>
              <w:rPr>
                <w:spacing w:val="-5"/>
              </w:rPr>
              <w:t xml:space="preserve"> </w:t>
            </w:r>
            <w:r>
              <w:t>пластин</w:t>
            </w:r>
            <w:r>
              <w:rPr>
                <w:spacing w:val="-4"/>
              </w:rPr>
              <w:t xml:space="preserve"> </w:t>
            </w:r>
            <w:r>
              <w:t>толщиной</w:t>
            </w:r>
            <w:r>
              <w:rPr>
                <w:spacing w:val="-5"/>
              </w:rPr>
              <w:t xml:space="preserve"> </w:t>
            </w:r>
            <w:r>
              <w:t>2-20</w:t>
            </w:r>
            <w:r>
              <w:rPr>
                <w:spacing w:val="-4"/>
              </w:rPr>
              <w:t xml:space="preserve"> </w:t>
            </w:r>
            <w:r>
              <w:t>мм</w:t>
            </w:r>
            <w:r>
              <w:rPr>
                <w:spacing w:val="-4"/>
              </w:rPr>
              <w:t xml:space="preserve"> </w:t>
            </w:r>
            <w:r>
              <w:t>в</w:t>
            </w:r>
            <w:r>
              <w:rPr>
                <w:spacing w:val="-5"/>
              </w:rPr>
              <w:t xml:space="preserve"> </w:t>
            </w:r>
            <w:r>
              <w:t>горизонтальном</w:t>
            </w:r>
            <w:r>
              <w:rPr>
                <w:spacing w:val="-4"/>
              </w:rPr>
              <w:t xml:space="preserve"> </w:t>
            </w:r>
            <w:r>
              <w:t>положении сварного шва</w:t>
            </w:r>
          </w:p>
          <w:p w:rsidR="00343CC4" w:rsidRDefault="00487E66">
            <w:pPr>
              <w:pStyle w:val="TableParagraph"/>
              <w:numPr>
                <w:ilvl w:val="0"/>
                <w:numId w:val="196"/>
              </w:numPr>
              <w:tabs>
                <w:tab w:val="left" w:pos="425"/>
              </w:tabs>
              <w:spacing w:line="251" w:lineRule="exact"/>
              <w:ind w:left="425" w:hanging="282"/>
            </w:pPr>
            <w:r>
              <w:t>Сварка</w:t>
            </w:r>
            <w:r>
              <w:rPr>
                <w:spacing w:val="-6"/>
              </w:rPr>
              <w:t xml:space="preserve"> </w:t>
            </w:r>
            <w:r>
              <w:t>таврового</w:t>
            </w:r>
            <w:r>
              <w:rPr>
                <w:spacing w:val="-5"/>
              </w:rPr>
              <w:t xml:space="preserve"> </w:t>
            </w:r>
            <w:r>
              <w:t>соединения</w:t>
            </w:r>
            <w:r>
              <w:rPr>
                <w:spacing w:val="-6"/>
              </w:rPr>
              <w:t xml:space="preserve"> </w:t>
            </w:r>
            <w:r>
              <w:t>пластин</w:t>
            </w:r>
            <w:r>
              <w:rPr>
                <w:spacing w:val="-5"/>
              </w:rPr>
              <w:t xml:space="preserve"> </w:t>
            </w:r>
            <w:r>
              <w:t>толщиной</w:t>
            </w:r>
            <w:r>
              <w:rPr>
                <w:spacing w:val="-8"/>
              </w:rPr>
              <w:t xml:space="preserve"> </w:t>
            </w:r>
            <w:r>
              <w:t>2-20</w:t>
            </w:r>
            <w:r>
              <w:rPr>
                <w:spacing w:val="-5"/>
              </w:rPr>
              <w:t xml:space="preserve"> </w:t>
            </w:r>
            <w:r>
              <w:t>мм</w:t>
            </w:r>
            <w:r>
              <w:rPr>
                <w:spacing w:val="-4"/>
              </w:rPr>
              <w:t xml:space="preserve"> </w:t>
            </w:r>
            <w:r>
              <w:t>в</w:t>
            </w:r>
            <w:r>
              <w:rPr>
                <w:spacing w:val="-7"/>
              </w:rPr>
              <w:t xml:space="preserve"> </w:t>
            </w:r>
            <w:r>
              <w:t>нижнем</w:t>
            </w:r>
            <w:r>
              <w:rPr>
                <w:spacing w:val="-4"/>
              </w:rPr>
              <w:t xml:space="preserve"> </w:t>
            </w:r>
            <w:r>
              <w:t>положении</w:t>
            </w:r>
            <w:r>
              <w:rPr>
                <w:spacing w:val="-5"/>
              </w:rPr>
              <w:t xml:space="preserve"> </w:t>
            </w:r>
            <w:r>
              <w:t>сварного</w:t>
            </w:r>
            <w:r>
              <w:rPr>
                <w:spacing w:val="-6"/>
              </w:rPr>
              <w:t xml:space="preserve"> </w:t>
            </w:r>
            <w:r>
              <w:rPr>
                <w:spacing w:val="-5"/>
              </w:rPr>
              <w:t>шва</w:t>
            </w:r>
          </w:p>
          <w:p w:rsidR="00343CC4" w:rsidRDefault="00487E66">
            <w:pPr>
              <w:pStyle w:val="TableParagraph"/>
              <w:numPr>
                <w:ilvl w:val="0"/>
                <w:numId w:val="196"/>
              </w:numPr>
              <w:tabs>
                <w:tab w:val="left" w:pos="425"/>
              </w:tabs>
              <w:ind w:right="884" w:firstLine="0"/>
            </w:pPr>
            <w:r>
              <w:t>Сварка</w:t>
            </w:r>
            <w:r>
              <w:rPr>
                <w:spacing w:val="-2"/>
              </w:rPr>
              <w:t xml:space="preserve"> </w:t>
            </w:r>
            <w:r>
              <w:t>таврового</w:t>
            </w:r>
            <w:r>
              <w:rPr>
                <w:spacing w:val="-3"/>
              </w:rPr>
              <w:t xml:space="preserve"> </w:t>
            </w:r>
            <w:r>
              <w:t>соединения</w:t>
            </w:r>
            <w:r>
              <w:rPr>
                <w:spacing w:val="-5"/>
              </w:rPr>
              <w:t xml:space="preserve"> </w:t>
            </w:r>
            <w:r>
              <w:t>пластин</w:t>
            </w:r>
            <w:r>
              <w:rPr>
                <w:spacing w:val="-3"/>
              </w:rPr>
              <w:t xml:space="preserve"> </w:t>
            </w:r>
            <w:r>
              <w:t>толщиной</w:t>
            </w:r>
            <w:r>
              <w:rPr>
                <w:spacing w:val="-7"/>
              </w:rPr>
              <w:t xml:space="preserve"> </w:t>
            </w:r>
            <w:r>
              <w:t>2-20</w:t>
            </w:r>
            <w:r>
              <w:rPr>
                <w:spacing w:val="-3"/>
              </w:rPr>
              <w:t xml:space="preserve"> </w:t>
            </w:r>
            <w:r>
              <w:t>мм</w:t>
            </w:r>
            <w:r>
              <w:rPr>
                <w:spacing w:val="-3"/>
              </w:rPr>
              <w:t xml:space="preserve"> </w:t>
            </w:r>
            <w:r>
              <w:t>в</w:t>
            </w:r>
            <w:r>
              <w:rPr>
                <w:spacing w:val="-5"/>
              </w:rPr>
              <w:t xml:space="preserve"> </w:t>
            </w:r>
            <w:r>
              <w:t>вертикальном</w:t>
            </w:r>
            <w:r>
              <w:rPr>
                <w:spacing w:val="-3"/>
              </w:rPr>
              <w:t xml:space="preserve"> </w:t>
            </w:r>
            <w:r>
              <w:t>положении сварного шва</w:t>
            </w:r>
          </w:p>
          <w:p w:rsidR="00343CC4" w:rsidRDefault="00487E66">
            <w:pPr>
              <w:pStyle w:val="TableParagraph"/>
              <w:numPr>
                <w:ilvl w:val="0"/>
                <w:numId w:val="196"/>
              </w:numPr>
              <w:tabs>
                <w:tab w:val="left" w:pos="425"/>
              </w:tabs>
              <w:spacing w:line="252" w:lineRule="exact"/>
              <w:ind w:left="425" w:hanging="282"/>
            </w:pPr>
            <w:r>
              <w:t>Сварка</w:t>
            </w:r>
            <w:r>
              <w:rPr>
                <w:spacing w:val="-6"/>
              </w:rPr>
              <w:t xml:space="preserve"> </w:t>
            </w:r>
            <w:r>
              <w:t>углового</w:t>
            </w:r>
            <w:r>
              <w:rPr>
                <w:spacing w:val="-5"/>
              </w:rPr>
              <w:t xml:space="preserve"> </w:t>
            </w:r>
            <w:r>
              <w:t>соединения</w:t>
            </w:r>
            <w:r>
              <w:rPr>
                <w:spacing w:val="-6"/>
              </w:rPr>
              <w:t xml:space="preserve"> </w:t>
            </w:r>
            <w:r>
              <w:t>пластин</w:t>
            </w:r>
            <w:r>
              <w:rPr>
                <w:spacing w:val="-4"/>
              </w:rPr>
              <w:t xml:space="preserve"> </w:t>
            </w:r>
            <w:r>
              <w:t>толщиной</w:t>
            </w:r>
            <w:r>
              <w:rPr>
                <w:spacing w:val="-8"/>
              </w:rPr>
              <w:t xml:space="preserve"> </w:t>
            </w:r>
            <w:r>
              <w:t>2-20</w:t>
            </w:r>
            <w:r>
              <w:rPr>
                <w:spacing w:val="-4"/>
              </w:rPr>
              <w:t xml:space="preserve"> </w:t>
            </w:r>
            <w:r>
              <w:t>мм</w:t>
            </w:r>
            <w:r>
              <w:rPr>
                <w:spacing w:val="-4"/>
              </w:rPr>
              <w:t xml:space="preserve"> </w:t>
            </w:r>
            <w:r>
              <w:t>в</w:t>
            </w:r>
            <w:r>
              <w:rPr>
                <w:spacing w:val="-6"/>
              </w:rPr>
              <w:t xml:space="preserve"> </w:t>
            </w:r>
            <w:r>
              <w:t>нижнем</w:t>
            </w:r>
            <w:r>
              <w:rPr>
                <w:spacing w:val="-4"/>
              </w:rPr>
              <w:t xml:space="preserve"> </w:t>
            </w:r>
            <w:r>
              <w:t>положении</w:t>
            </w:r>
            <w:r>
              <w:rPr>
                <w:spacing w:val="-4"/>
              </w:rPr>
              <w:t xml:space="preserve"> </w:t>
            </w:r>
            <w:r>
              <w:t>сварного</w:t>
            </w:r>
            <w:r>
              <w:rPr>
                <w:spacing w:val="-5"/>
              </w:rPr>
              <w:t xml:space="preserve"> шва</w:t>
            </w:r>
          </w:p>
          <w:p w:rsidR="00343CC4" w:rsidRDefault="00487E66">
            <w:pPr>
              <w:pStyle w:val="TableParagraph"/>
              <w:numPr>
                <w:ilvl w:val="0"/>
                <w:numId w:val="196"/>
              </w:numPr>
              <w:tabs>
                <w:tab w:val="left" w:pos="426"/>
              </w:tabs>
              <w:ind w:right="91" w:firstLine="0"/>
            </w:pPr>
            <w:r>
              <w:t>Сварка</w:t>
            </w:r>
            <w:r>
              <w:rPr>
                <w:spacing w:val="-2"/>
              </w:rPr>
              <w:t xml:space="preserve"> </w:t>
            </w:r>
            <w:r>
              <w:t>углового</w:t>
            </w:r>
            <w:r>
              <w:rPr>
                <w:spacing w:val="-5"/>
              </w:rPr>
              <w:t xml:space="preserve"> </w:t>
            </w:r>
            <w:r>
              <w:t>соединения</w:t>
            </w:r>
            <w:r>
              <w:rPr>
                <w:spacing w:val="-5"/>
              </w:rPr>
              <w:t xml:space="preserve"> </w:t>
            </w:r>
            <w:r>
              <w:t>пластин</w:t>
            </w:r>
            <w:r>
              <w:rPr>
                <w:spacing w:val="-3"/>
              </w:rPr>
              <w:t xml:space="preserve"> </w:t>
            </w:r>
            <w:r>
              <w:t>толщиной</w:t>
            </w:r>
            <w:r>
              <w:rPr>
                <w:spacing w:val="-7"/>
              </w:rPr>
              <w:t xml:space="preserve"> </w:t>
            </w:r>
            <w:r>
              <w:t>2-20</w:t>
            </w:r>
            <w:r>
              <w:rPr>
                <w:spacing w:val="-3"/>
              </w:rPr>
              <w:t xml:space="preserve"> </w:t>
            </w:r>
            <w:r>
              <w:t>мм</w:t>
            </w:r>
            <w:r>
              <w:rPr>
                <w:spacing w:val="-3"/>
              </w:rPr>
              <w:t xml:space="preserve"> </w:t>
            </w:r>
            <w:r>
              <w:t>в</w:t>
            </w:r>
            <w:r>
              <w:rPr>
                <w:spacing w:val="-5"/>
              </w:rPr>
              <w:t xml:space="preserve"> </w:t>
            </w:r>
            <w:r>
              <w:t>вертикальном</w:t>
            </w:r>
            <w:r>
              <w:rPr>
                <w:spacing w:val="-3"/>
              </w:rPr>
              <w:t xml:space="preserve"> </w:t>
            </w:r>
            <w:r>
              <w:t>положении</w:t>
            </w:r>
            <w:r>
              <w:rPr>
                <w:spacing w:val="-7"/>
              </w:rPr>
              <w:t xml:space="preserve"> </w:t>
            </w:r>
            <w:r>
              <w:t xml:space="preserve">сварного </w:t>
            </w:r>
            <w:r>
              <w:rPr>
                <w:spacing w:val="-4"/>
              </w:rPr>
              <w:t>шва.</w:t>
            </w:r>
          </w:p>
          <w:p w:rsidR="00343CC4" w:rsidRDefault="00487E66">
            <w:pPr>
              <w:pStyle w:val="TableParagraph"/>
              <w:numPr>
                <w:ilvl w:val="0"/>
                <w:numId w:val="196"/>
              </w:numPr>
              <w:tabs>
                <w:tab w:val="left" w:pos="426"/>
              </w:tabs>
              <w:ind w:right="779" w:firstLine="0"/>
            </w:pPr>
            <w:r>
              <w:t>Сварка</w:t>
            </w:r>
            <w:r>
              <w:rPr>
                <w:spacing w:val="-3"/>
              </w:rPr>
              <w:t xml:space="preserve"> </w:t>
            </w:r>
            <w:r>
              <w:t>углового</w:t>
            </w:r>
            <w:r>
              <w:rPr>
                <w:spacing w:val="-5"/>
              </w:rPr>
              <w:t xml:space="preserve"> </w:t>
            </w:r>
            <w:r>
              <w:t>соединения</w:t>
            </w:r>
            <w:r>
              <w:rPr>
                <w:spacing w:val="-5"/>
              </w:rPr>
              <w:t xml:space="preserve"> </w:t>
            </w:r>
            <w:r>
              <w:t>пластин</w:t>
            </w:r>
            <w:r>
              <w:rPr>
                <w:spacing w:val="-4"/>
              </w:rPr>
              <w:t xml:space="preserve"> </w:t>
            </w:r>
            <w:r>
              <w:t>толщиной</w:t>
            </w:r>
            <w:r>
              <w:rPr>
                <w:spacing w:val="-7"/>
              </w:rPr>
              <w:t xml:space="preserve"> </w:t>
            </w:r>
            <w:r>
              <w:t>2-20</w:t>
            </w:r>
            <w:r>
              <w:rPr>
                <w:spacing w:val="-4"/>
              </w:rPr>
              <w:t xml:space="preserve"> </w:t>
            </w:r>
            <w:r>
              <w:t>мм</w:t>
            </w:r>
            <w:r>
              <w:rPr>
                <w:spacing w:val="-5"/>
              </w:rPr>
              <w:t xml:space="preserve"> </w:t>
            </w:r>
            <w:r>
              <w:t>в</w:t>
            </w:r>
            <w:r>
              <w:rPr>
                <w:spacing w:val="-4"/>
              </w:rPr>
              <w:t xml:space="preserve"> </w:t>
            </w:r>
            <w:r>
              <w:t>горизонтальном</w:t>
            </w:r>
            <w:r>
              <w:rPr>
                <w:spacing w:val="-4"/>
              </w:rPr>
              <w:t xml:space="preserve"> </w:t>
            </w:r>
            <w:r>
              <w:t>положении сварного шва</w:t>
            </w:r>
          </w:p>
          <w:p w:rsidR="00343CC4" w:rsidRDefault="00487E66">
            <w:pPr>
              <w:pStyle w:val="TableParagraph"/>
              <w:numPr>
                <w:ilvl w:val="0"/>
                <w:numId w:val="196"/>
              </w:numPr>
              <w:tabs>
                <w:tab w:val="left" w:pos="426"/>
              </w:tabs>
              <w:spacing w:line="252" w:lineRule="exact"/>
              <w:ind w:left="426" w:hanging="283"/>
            </w:pPr>
            <w:r>
              <w:t>Частично</w:t>
            </w:r>
            <w:r>
              <w:rPr>
                <w:spacing w:val="-8"/>
              </w:rPr>
              <w:t xml:space="preserve"> </w:t>
            </w:r>
            <w:r>
              <w:t>механизированная</w:t>
            </w:r>
            <w:r>
              <w:rPr>
                <w:spacing w:val="-7"/>
              </w:rPr>
              <w:t xml:space="preserve"> </w:t>
            </w:r>
            <w:r>
              <w:t>наплавка</w:t>
            </w:r>
            <w:r>
              <w:rPr>
                <w:spacing w:val="-7"/>
              </w:rPr>
              <w:t xml:space="preserve"> </w:t>
            </w:r>
            <w:r>
              <w:t>углеродистых</w:t>
            </w:r>
            <w:r>
              <w:rPr>
                <w:spacing w:val="-8"/>
              </w:rPr>
              <w:t xml:space="preserve"> </w:t>
            </w:r>
            <w:r>
              <w:t>и</w:t>
            </w:r>
            <w:r>
              <w:rPr>
                <w:spacing w:val="-7"/>
              </w:rPr>
              <w:t xml:space="preserve"> </w:t>
            </w:r>
            <w:r>
              <w:t>конструкционных</w:t>
            </w:r>
            <w:r>
              <w:rPr>
                <w:spacing w:val="-7"/>
              </w:rPr>
              <w:t xml:space="preserve"> </w:t>
            </w:r>
            <w:r>
              <w:rPr>
                <w:spacing w:val="-2"/>
              </w:rPr>
              <w:t>сталей.</w:t>
            </w:r>
          </w:p>
          <w:p w:rsidR="00343CC4" w:rsidRDefault="00487E66">
            <w:pPr>
              <w:pStyle w:val="TableParagraph"/>
              <w:numPr>
                <w:ilvl w:val="0"/>
                <w:numId w:val="196"/>
              </w:numPr>
              <w:tabs>
                <w:tab w:val="left" w:pos="426"/>
              </w:tabs>
              <w:spacing w:line="252" w:lineRule="exact"/>
              <w:ind w:right="2018" w:firstLine="0"/>
            </w:pPr>
            <w:r>
              <w:t>Исправление</w:t>
            </w:r>
            <w:r>
              <w:rPr>
                <w:spacing w:val="-5"/>
              </w:rPr>
              <w:t xml:space="preserve"> </w:t>
            </w:r>
            <w:r>
              <w:t>дефектов</w:t>
            </w:r>
            <w:r>
              <w:rPr>
                <w:spacing w:val="-7"/>
              </w:rPr>
              <w:t xml:space="preserve"> </w:t>
            </w:r>
            <w:r>
              <w:t>сварных</w:t>
            </w:r>
            <w:r>
              <w:rPr>
                <w:spacing w:val="-5"/>
              </w:rPr>
              <w:t xml:space="preserve"> </w:t>
            </w:r>
            <w:r>
              <w:t>швов.</w:t>
            </w:r>
            <w:r>
              <w:rPr>
                <w:spacing w:val="-5"/>
              </w:rPr>
              <w:t xml:space="preserve"> </w:t>
            </w:r>
            <w:r>
              <w:t>Выполнение</w:t>
            </w:r>
            <w:r>
              <w:rPr>
                <w:spacing w:val="-8"/>
              </w:rPr>
              <w:t xml:space="preserve"> </w:t>
            </w:r>
            <w:r>
              <w:t>комплексной</w:t>
            </w:r>
            <w:r>
              <w:rPr>
                <w:spacing w:val="-5"/>
              </w:rPr>
              <w:t xml:space="preserve"> </w:t>
            </w:r>
            <w:r>
              <w:t>работы. различного сечения большой толщины.</w:t>
            </w:r>
          </w:p>
        </w:tc>
        <w:tc>
          <w:tcPr>
            <w:tcW w:w="2692" w:type="dxa"/>
          </w:tcPr>
          <w:p w:rsidR="00343CC4" w:rsidRDefault="00487E66">
            <w:pPr>
              <w:pStyle w:val="TableParagraph"/>
              <w:spacing w:before="250"/>
              <w:ind w:left="560" w:right="545"/>
              <w:jc w:val="center"/>
              <w:rPr>
                <w:b/>
              </w:rPr>
            </w:pPr>
            <w:r>
              <w:rPr>
                <w:b/>
                <w:spacing w:val="-5"/>
              </w:rPr>
              <w:t>72</w:t>
            </w:r>
          </w:p>
        </w:tc>
        <w:tc>
          <w:tcPr>
            <w:tcW w:w="2517" w:type="dxa"/>
          </w:tcPr>
          <w:p w:rsidR="00343CC4" w:rsidRDefault="00343CC4">
            <w:pPr>
              <w:pStyle w:val="TableParagraph"/>
            </w:pPr>
          </w:p>
        </w:tc>
      </w:tr>
      <w:tr w:rsidR="00343CC4">
        <w:trPr>
          <w:trHeight w:val="2529"/>
        </w:trPr>
        <w:tc>
          <w:tcPr>
            <w:tcW w:w="9350" w:type="dxa"/>
          </w:tcPr>
          <w:p w:rsidR="00343CC4" w:rsidRDefault="00487E66">
            <w:pPr>
              <w:pStyle w:val="TableParagraph"/>
              <w:ind w:left="110" w:right="6348"/>
              <w:rPr>
                <w:b/>
              </w:rPr>
            </w:pPr>
            <w:r>
              <w:rPr>
                <w:b/>
              </w:rPr>
              <w:t>Производственная</w:t>
            </w:r>
            <w:r>
              <w:rPr>
                <w:b/>
                <w:spacing w:val="-14"/>
              </w:rPr>
              <w:t xml:space="preserve"> </w:t>
            </w:r>
            <w:r>
              <w:rPr>
                <w:b/>
              </w:rPr>
              <w:t>практика Виды работ:</w:t>
            </w:r>
          </w:p>
          <w:p w:rsidR="00343CC4" w:rsidRDefault="00487E66">
            <w:pPr>
              <w:pStyle w:val="TableParagraph"/>
              <w:numPr>
                <w:ilvl w:val="0"/>
                <w:numId w:val="195"/>
              </w:numPr>
              <w:tabs>
                <w:tab w:val="left" w:pos="134"/>
                <w:tab w:val="left" w:pos="394"/>
              </w:tabs>
              <w:ind w:right="236" w:hanging="25"/>
            </w:pPr>
            <w:r>
              <w:t>Организация рабочего места и правила безопасности труда при частично механизированной сварке (наплавке) плавлением в защитных газах.</w:t>
            </w:r>
          </w:p>
          <w:p w:rsidR="00343CC4" w:rsidRDefault="00487E66">
            <w:pPr>
              <w:pStyle w:val="TableParagraph"/>
              <w:numPr>
                <w:ilvl w:val="0"/>
                <w:numId w:val="195"/>
              </w:numPr>
              <w:tabs>
                <w:tab w:val="left" w:pos="395"/>
              </w:tabs>
              <w:spacing w:line="253" w:lineRule="exact"/>
              <w:ind w:left="395" w:hanging="285"/>
            </w:pPr>
            <w:r>
              <w:t>Чтение</w:t>
            </w:r>
            <w:r>
              <w:rPr>
                <w:spacing w:val="-3"/>
              </w:rPr>
              <w:t xml:space="preserve"> </w:t>
            </w:r>
            <w:r>
              <w:t>чертежей,</w:t>
            </w:r>
            <w:r>
              <w:rPr>
                <w:spacing w:val="-3"/>
              </w:rPr>
              <w:t xml:space="preserve"> </w:t>
            </w:r>
            <w:r>
              <w:t>схем,</w:t>
            </w:r>
            <w:r>
              <w:rPr>
                <w:spacing w:val="-6"/>
              </w:rPr>
              <w:t xml:space="preserve"> </w:t>
            </w:r>
            <w:r>
              <w:t>маршрутных</w:t>
            </w:r>
            <w:r>
              <w:rPr>
                <w:spacing w:val="-3"/>
              </w:rPr>
              <w:t xml:space="preserve"> </w:t>
            </w:r>
            <w:r>
              <w:t>и</w:t>
            </w:r>
            <w:r>
              <w:rPr>
                <w:spacing w:val="-3"/>
              </w:rPr>
              <w:t xml:space="preserve"> </w:t>
            </w:r>
            <w:r>
              <w:t>технологических</w:t>
            </w:r>
            <w:r>
              <w:rPr>
                <w:spacing w:val="-5"/>
              </w:rPr>
              <w:t xml:space="preserve"> </w:t>
            </w:r>
            <w:r>
              <w:rPr>
                <w:spacing w:val="-2"/>
              </w:rPr>
              <w:t>карт.</w:t>
            </w:r>
          </w:p>
          <w:p w:rsidR="00343CC4" w:rsidRDefault="00487E66">
            <w:pPr>
              <w:pStyle w:val="TableParagraph"/>
              <w:numPr>
                <w:ilvl w:val="0"/>
                <w:numId w:val="195"/>
              </w:numPr>
              <w:tabs>
                <w:tab w:val="left" w:pos="395"/>
              </w:tabs>
              <w:spacing w:line="252" w:lineRule="exact"/>
              <w:ind w:left="395" w:hanging="285"/>
              <w:rPr>
                <w:sz w:val="20"/>
              </w:rPr>
            </w:pPr>
            <w:r>
              <w:t>Выполнение</w:t>
            </w:r>
            <w:r>
              <w:rPr>
                <w:spacing w:val="-6"/>
              </w:rPr>
              <w:t xml:space="preserve"> </w:t>
            </w:r>
            <w:r>
              <w:t>подготовки</w:t>
            </w:r>
            <w:r>
              <w:rPr>
                <w:spacing w:val="-7"/>
              </w:rPr>
              <w:t xml:space="preserve"> </w:t>
            </w:r>
            <w:r>
              <w:t>деталей</w:t>
            </w:r>
            <w:r>
              <w:rPr>
                <w:spacing w:val="-7"/>
              </w:rPr>
              <w:t xml:space="preserve"> </w:t>
            </w:r>
            <w:r>
              <w:t>из</w:t>
            </w:r>
            <w:r>
              <w:rPr>
                <w:spacing w:val="-5"/>
              </w:rPr>
              <w:t xml:space="preserve"> </w:t>
            </w:r>
            <w:r>
              <w:t>углеродистых</w:t>
            </w:r>
            <w:r>
              <w:rPr>
                <w:spacing w:val="-6"/>
              </w:rPr>
              <w:t xml:space="preserve"> </w:t>
            </w:r>
            <w:r>
              <w:t>и</w:t>
            </w:r>
            <w:r>
              <w:rPr>
                <w:spacing w:val="-4"/>
              </w:rPr>
              <w:t xml:space="preserve"> </w:t>
            </w:r>
            <w:r>
              <w:t>конструкционных</w:t>
            </w:r>
            <w:r>
              <w:rPr>
                <w:spacing w:val="-6"/>
              </w:rPr>
              <w:t xml:space="preserve"> </w:t>
            </w:r>
            <w:r>
              <w:t>сталей</w:t>
            </w:r>
            <w:r>
              <w:rPr>
                <w:spacing w:val="-4"/>
              </w:rPr>
              <w:t xml:space="preserve"> </w:t>
            </w:r>
            <w:r>
              <w:t>под</w:t>
            </w:r>
            <w:r>
              <w:rPr>
                <w:spacing w:val="-3"/>
              </w:rPr>
              <w:t xml:space="preserve"> </w:t>
            </w:r>
            <w:r>
              <w:rPr>
                <w:spacing w:val="-2"/>
              </w:rPr>
              <w:t>сварку</w:t>
            </w:r>
            <w:r>
              <w:rPr>
                <w:spacing w:val="-2"/>
                <w:sz w:val="20"/>
              </w:rPr>
              <w:t>.</w:t>
            </w:r>
          </w:p>
          <w:p w:rsidR="00343CC4" w:rsidRDefault="00487E66">
            <w:pPr>
              <w:pStyle w:val="TableParagraph"/>
              <w:numPr>
                <w:ilvl w:val="0"/>
                <w:numId w:val="195"/>
              </w:numPr>
              <w:tabs>
                <w:tab w:val="left" w:pos="110"/>
                <w:tab w:val="left" w:pos="394"/>
              </w:tabs>
              <w:ind w:left="110" w:right="705" w:hanging="20"/>
            </w:pPr>
            <w:r>
              <w:t>Выполнение сборки деталей из углеродистых и конструкционных сталей под сварку на прихватках и с применением сборочных приспособлений.</w:t>
            </w:r>
          </w:p>
          <w:p w:rsidR="00343CC4" w:rsidRDefault="00487E66">
            <w:pPr>
              <w:pStyle w:val="TableParagraph"/>
              <w:spacing w:line="254" w:lineRule="exact"/>
              <w:ind w:left="110"/>
            </w:pPr>
            <w:r>
              <w:t>Выполнение</w:t>
            </w:r>
            <w:r>
              <w:rPr>
                <w:spacing w:val="-4"/>
              </w:rPr>
              <w:t xml:space="preserve"> </w:t>
            </w:r>
            <w:r>
              <w:t>частично</w:t>
            </w:r>
            <w:r>
              <w:rPr>
                <w:spacing w:val="-4"/>
              </w:rPr>
              <w:t xml:space="preserve"> </w:t>
            </w:r>
            <w:r>
              <w:t>механизированной</w:t>
            </w:r>
            <w:r>
              <w:rPr>
                <w:spacing w:val="-6"/>
              </w:rPr>
              <w:t xml:space="preserve"> </w:t>
            </w:r>
            <w:r>
              <w:t>сварки</w:t>
            </w:r>
            <w:r>
              <w:rPr>
                <w:spacing w:val="-4"/>
              </w:rPr>
              <w:t xml:space="preserve"> </w:t>
            </w:r>
            <w:r>
              <w:t>угловых</w:t>
            </w:r>
            <w:r>
              <w:rPr>
                <w:spacing w:val="-4"/>
              </w:rPr>
              <w:t xml:space="preserve"> </w:t>
            </w:r>
            <w:r>
              <w:t>и</w:t>
            </w:r>
            <w:r>
              <w:rPr>
                <w:spacing w:val="-6"/>
              </w:rPr>
              <w:t xml:space="preserve"> </w:t>
            </w:r>
            <w:r>
              <w:t>стыковых</w:t>
            </w:r>
            <w:r>
              <w:rPr>
                <w:spacing w:val="-4"/>
              </w:rPr>
              <w:t xml:space="preserve"> </w:t>
            </w:r>
            <w:r>
              <w:t>швов</w:t>
            </w:r>
            <w:r>
              <w:rPr>
                <w:spacing w:val="-7"/>
              </w:rPr>
              <w:t xml:space="preserve"> </w:t>
            </w:r>
            <w:r>
              <w:t>пластин</w:t>
            </w:r>
            <w:r>
              <w:rPr>
                <w:spacing w:val="-4"/>
              </w:rPr>
              <w:t xml:space="preserve"> </w:t>
            </w:r>
            <w:r>
              <w:t>из углеродистых и конструкционной стали в различных положениях сварного шва</w:t>
            </w:r>
          </w:p>
        </w:tc>
        <w:tc>
          <w:tcPr>
            <w:tcW w:w="2692" w:type="dxa"/>
          </w:tcPr>
          <w:p w:rsidR="00343CC4" w:rsidRDefault="00487E66">
            <w:pPr>
              <w:pStyle w:val="TableParagraph"/>
              <w:spacing w:line="251" w:lineRule="exact"/>
              <w:ind w:left="560" w:right="545"/>
              <w:jc w:val="center"/>
              <w:rPr>
                <w:b/>
              </w:rPr>
            </w:pPr>
            <w:r>
              <w:rPr>
                <w:b/>
                <w:spacing w:val="-5"/>
              </w:rPr>
              <w:t>108</w:t>
            </w:r>
          </w:p>
        </w:tc>
        <w:tc>
          <w:tcPr>
            <w:tcW w:w="2517" w:type="dxa"/>
          </w:tcPr>
          <w:p w:rsidR="00343CC4" w:rsidRDefault="00487E66">
            <w:pPr>
              <w:pStyle w:val="TableParagraph"/>
              <w:spacing w:line="247" w:lineRule="exact"/>
              <w:ind w:left="768"/>
            </w:pPr>
            <w:r>
              <w:t>ПК</w:t>
            </w:r>
            <w:r>
              <w:rPr>
                <w:spacing w:val="-7"/>
              </w:rPr>
              <w:t xml:space="preserve"> </w:t>
            </w:r>
            <w:r>
              <w:t>3.1-</w:t>
            </w:r>
            <w:r>
              <w:rPr>
                <w:spacing w:val="-5"/>
              </w:rPr>
              <w:t>3.3</w:t>
            </w:r>
          </w:p>
        </w:tc>
      </w:tr>
      <w:tr w:rsidR="00343CC4">
        <w:trPr>
          <w:trHeight w:val="252"/>
        </w:trPr>
        <w:tc>
          <w:tcPr>
            <w:tcW w:w="9350" w:type="dxa"/>
          </w:tcPr>
          <w:p w:rsidR="00343CC4" w:rsidRDefault="00487E66">
            <w:pPr>
              <w:pStyle w:val="TableParagraph"/>
              <w:spacing w:line="233" w:lineRule="exact"/>
              <w:ind w:left="110"/>
              <w:rPr>
                <w:b/>
              </w:rPr>
            </w:pPr>
            <w:r>
              <w:rPr>
                <w:b/>
              </w:rPr>
              <w:t>Промежуточная</w:t>
            </w:r>
            <w:r>
              <w:rPr>
                <w:b/>
                <w:spacing w:val="-10"/>
              </w:rPr>
              <w:t xml:space="preserve"> </w:t>
            </w:r>
            <w:r>
              <w:rPr>
                <w:b/>
                <w:spacing w:val="-2"/>
              </w:rPr>
              <w:t>аттестация</w:t>
            </w:r>
          </w:p>
        </w:tc>
        <w:tc>
          <w:tcPr>
            <w:tcW w:w="2692" w:type="dxa"/>
          </w:tcPr>
          <w:p w:rsidR="00343CC4" w:rsidRDefault="00487E66">
            <w:pPr>
              <w:pStyle w:val="TableParagraph"/>
              <w:spacing w:line="233" w:lineRule="exact"/>
              <w:ind w:left="560" w:right="545"/>
              <w:jc w:val="center"/>
              <w:rPr>
                <w:b/>
              </w:rPr>
            </w:pPr>
            <w:r>
              <w:rPr>
                <w:b/>
                <w:spacing w:val="-5"/>
              </w:rPr>
              <w:t>12</w:t>
            </w:r>
          </w:p>
        </w:tc>
        <w:tc>
          <w:tcPr>
            <w:tcW w:w="2517" w:type="dxa"/>
          </w:tcPr>
          <w:p w:rsidR="00343CC4" w:rsidRDefault="00343CC4">
            <w:pPr>
              <w:pStyle w:val="TableParagraph"/>
              <w:rPr>
                <w:sz w:val="18"/>
              </w:rPr>
            </w:pPr>
          </w:p>
        </w:tc>
      </w:tr>
      <w:tr w:rsidR="00343CC4">
        <w:trPr>
          <w:trHeight w:val="251"/>
        </w:trPr>
        <w:tc>
          <w:tcPr>
            <w:tcW w:w="9350" w:type="dxa"/>
          </w:tcPr>
          <w:p w:rsidR="00343CC4" w:rsidRDefault="00487E66">
            <w:pPr>
              <w:pStyle w:val="TableParagraph"/>
              <w:spacing w:line="232" w:lineRule="exact"/>
              <w:ind w:left="110"/>
              <w:rPr>
                <w:b/>
              </w:rPr>
            </w:pPr>
            <w:r>
              <w:rPr>
                <w:b/>
                <w:spacing w:val="-4"/>
              </w:rPr>
              <w:t>Всего</w:t>
            </w:r>
          </w:p>
        </w:tc>
        <w:tc>
          <w:tcPr>
            <w:tcW w:w="2692" w:type="dxa"/>
          </w:tcPr>
          <w:p w:rsidR="00343CC4" w:rsidRDefault="00487E66">
            <w:pPr>
              <w:pStyle w:val="TableParagraph"/>
              <w:spacing w:line="232" w:lineRule="exact"/>
              <w:ind w:left="560" w:right="545"/>
              <w:jc w:val="center"/>
              <w:rPr>
                <w:b/>
              </w:rPr>
            </w:pPr>
            <w:r>
              <w:rPr>
                <w:b/>
                <w:spacing w:val="-5"/>
              </w:rPr>
              <w:t>309</w:t>
            </w:r>
          </w:p>
        </w:tc>
        <w:tc>
          <w:tcPr>
            <w:tcW w:w="2517" w:type="dxa"/>
          </w:tcPr>
          <w:p w:rsidR="00343CC4" w:rsidRDefault="00343CC4">
            <w:pPr>
              <w:pStyle w:val="TableParagraph"/>
              <w:rPr>
                <w:sz w:val="18"/>
              </w:rPr>
            </w:pPr>
          </w:p>
        </w:tc>
      </w:tr>
    </w:tbl>
    <w:p w:rsidR="00343CC4" w:rsidRDefault="00343CC4">
      <w:pPr>
        <w:pStyle w:val="TableParagraph"/>
        <w:rPr>
          <w:sz w:val="18"/>
        </w:rPr>
        <w:sectPr w:rsidR="00343CC4">
          <w:pgSz w:w="16840" w:h="11910" w:orient="landscape"/>
          <w:pgMar w:top="1400" w:right="1133" w:bottom="280" w:left="992" w:header="749" w:footer="0" w:gutter="0"/>
          <w:cols w:space="720"/>
        </w:sect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219"/>
        <w:rPr>
          <w:b/>
        </w:rPr>
      </w:pPr>
    </w:p>
    <w:p w:rsidR="00343CC4" w:rsidRDefault="00487E66">
      <w:pPr>
        <w:pStyle w:val="a3"/>
        <w:ind w:left="142"/>
      </w:pPr>
      <w:r>
        <w:rPr>
          <w:spacing w:val="-2"/>
        </w:rPr>
        <w:t>работ.</w:t>
      </w:r>
    </w:p>
    <w:p w:rsidR="00343CC4" w:rsidRDefault="00487E66">
      <w:pPr>
        <w:pStyle w:val="2"/>
        <w:numPr>
          <w:ilvl w:val="0"/>
          <w:numId w:val="205"/>
        </w:numPr>
        <w:tabs>
          <w:tab w:val="left" w:pos="500"/>
        </w:tabs>
        <w:spacing w:before="80"/>
        <w:ind w:left="500"/>
        <w:jc w:val="left"/>
      </w:pPr>
      <w:r>
        <w:rPr>
          <w:b w:val="0"/>
        </w:rPr>
        <w:br w:type="column"/>
      </w:r>
      <w:r>
        <w:t>УСЛОВИЯ</w:t>
      </w:r>
      <w:r>
        <w:rPr>
          <w:spacing w:val="-3"/>
        </w:rPr>
        <w:t xml:space="preserve"> </w:t>
      </w:r>
      <w:r>
        <w:t>РЕАЛИЗАЦИИ</w:t>
      </w:r>
      <w:r>
        <w:rPr>
          <w:spacing w:val="-2"/>
        </w:rPr>
        <w:t xml:space="preserve"> </w:t>
      </w:r>
      <w:r>
        <w:t>ПРОФЕССИОНАЛЬНОГО</w:t>
      </w:r>
      <w:r>
        <w:rPr>
          <w:spacing w:val="-2"/>
        </w:rPr>
        <w:t xml:space="preserve"> МОДУЛЯ</w:t>
      </w:r>
    </w:p>
    <w:p w:rsidR="00343CC4" w:rsidRDefault="00487E66">
      <w:pPr>
        <w:pStyle w:val="3"/>
        <w:numPr>
          <w:ilvl w:val="1"/>
          <w:numId w:val="194"/>
        </w:numPr>
        <w:tabs>
          <w:tab w:val="left" w:pos="454"/>
        </w:tabs>
        <w:spacing w:before="122"/>
        <w:jc w:val="left"/>
      </w:pPr>
      <w:r>
        <w:t>Материально-техническое</w:t>
      </w:r>
      <w:r>
        <w:rPr>
          <w:spacing w:val="-10"/>
        </w:rPr>
        <w:t xml:space="preserve"> </w:t>
      </w:r>
      <w:r>
        <w:rPr>
          <w:spacing w:val="-2"/>
        </w:rPr>
        <w:t>обеспечение</w:t>
      </w:r>
    </w:p>
    <w:p w:rsidR="00343CC4" w:rsidRDefault="00487E66">
      <w:pPr>
        <w:pStyle w:val="a3"/>
        <w:spacing w:before="154"/>
        <w:ind w:left="34"/>
      </w:pPr>
      <w:r>
        <w:t>Кабинет:</w:t>
      </w:r>
      <w:r>
        <w:rPr>
          <w:spacing w:val="-3"/>
        </w:rPr>
        <w:t xml:space="preserve"> </w:t>
      </w:r>
      <w:r>
        <w:t>«Теоретических</w:t>
      </w:r>
      <w:r>
        <w:rPr>
          <w:spacing w:val="-3"/>
        </w:rPr>
        <w:t xml:space="preserve"> </w:t>
      </w:r>
      <w:r>
        <w:t>основ</w:t>
      </w:r>
      <w:r>
        <w:rPr>
          <w:spacing w:val="-5"/>
        </w:rPr>
        <w:t xml:space="preserve"> </w:t>
      </w:r>
      <w:r>
        <w:t>сварки</w:t>
      </w:r>
      <w:r>
        <w:rPr>
          <w:spacing w:val="-2"/>
        </w:rPr>
        <w:t xml:space="preserve"> </w:t>
      </w:r>
      <w:r>
        <w:t>и</w:t>
      </w:r>
      <w:r>
        <w:rPr>
          <w:spacing w:val="-4"/>
        </w:rPr>
        <w:t xml:space="preserve"> </w:t>
      </w:r>
      <w:r>
        <w:t>резки</w:t>
      </w:r>
      <w:r>
        <w:rPr>
          <w:spacing w:val="-5"/>
        </w:rPr>
        <w:t xml:space="preserve"> </w:t>
      </w:r>
      <w:r>
        <w:t>металлов»,</w:t>
      </w:r>
      <w:r>
        <w:rPr>
          <w:spacing w:val="-4"/>
        </w:rPr>
        <w:t xml:space="preserve"> </w:t>
      </w:r>
      <w:r>
        <w:rPr>
          <w:spacing w:val="-2"/>
        </w:rPr>
        <w:t>оснащенный:</w:t>
      </w:r>
    </w:p>
    <w:p w:rsidR="00343CC4" w:rsidRDefault="00487E66">
      <w:pPr>
        <w:pStyle w:val="a5"/>
        <w:numPr>
          <w:ilvl w:val="0"/>
          <w:numId w:val="192"/>
        </w:numPr>
        <w:tabs>
          <w:tab w:val="left" w:pos="172"/>
        </w:tabs>
        <w:ind w:left="172" w:hanging="138"/>
        <w:rPr>
          <w:sz w:val="24"/>
        </w:rPr>
      </w:pPr>
      <w:r>
        <w:rPr>
          <w:sz w:val="24"/>
        </w:rPr>
        <w:t>рабочее</w:t>
      </w:r>
      <w:r>
        <w:rPr>
          <w:spacing w:val="-1"/>
          <w:sz w:val="24"/>
        </w:rPr>
        <w:t xml:space="preserve"> </w:t>
      </w:r>
      <w:r>
        <w:rPr>
          <w:sz w:val="24"/>
        </w:rPr>
        <w:t>место</w:t>
      </w:r>
      <w:r>
        <w:rPr>
          <w:spacing w:val="-1"/>
          <w:sz w:val="24"/>
        </w:rPr>
        <w:t xml:space="preserve"> </w:t>
      </w:r>
      <w:r>
        <w:rPr>
          <w:spacing w:val="-2"/>
          <w:sz w:val="24"/>
        </w:rPr>
        <w:t>преподавателя;</w:t>
      </w:r>
    </w:p>
    <w:p w:rsidR="00343CC4" w:rsidRDefault="00487E66">
      <w:pPr>
        <w:pStyle w:val="a5"/>
        <w:numPr>
          <w:ilvl w:val="0"/>
          <w:numId w:val="192"/>
        </w:numPr>
        <w:tabs>
          <w:tab w:val="left" w:pos="172"/>
        </w:tabs>
        <w:ind w:left="172" w:hanging="138"/>
        <w:rPr>
          <w:sz w:val="24"/>
        </w:rPr>
      </w:pPr>
      <w:r>
        <w:rPr>
          <w:sz w:val="24"/>
        </w:rPr>
        <w:t>посадочные</w:t>
      </w:r>
      <w:r>
        <w:rPr>
          <w:spacing w:val="-2"/>
          <w:sz w:val="24"/>
        </w:rPr>
        <w:t xml:space="preserve"> </w:t>
      </w:r>
      <w:r>
        <w:rPr>
          <w:sz w:val="24"/>
        </w:rPr>
        <w:t>места</w:t>
      </w:r>
      <w:r>
        <w:rPr>
          <w:spacing w:val="-1"/>
          <w:sz w:val="24"/>
        </w:rPr>
        <w:t xml:space="preserve"> </w:t>
      </w:r>
      <w:r>
        <w:rPr>
          <w:sz w:val="24"/>
        </w:rPr>
        <w:t>обучающихся</w:t>
      </w:r>
      <w:r>
        <w:rPr>
          <w:spacing w:val="-1"/>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обучающихся);</w:t>
      </w:r>
    </w:p>
    <w:p w:rsidR="00343CC4" w:rsidRDefault="00487E66">
      <w:pPr>
        <w:pStyle w:val="a5"/>
        <w:numPr>
          <w:ilvl w:val="0"/>
          <w:numId w:val="192"/>
        </w:numPr>
        <w:tabs>
          <w:tab w:val="left" w:pos="172"/>
        </w:tabs>
        <w:ind w:left="172" w:hanging="138"/>
        <w:rPr>
          <w:sz w:val="24"/>
        </w:rPr>
      </w:pPr>
      <w:r>
        <w:rPr>
          <w:sz w:val="24"/>
        </w:rPr>
        <w:t>комплект</w:t>
      </w:r>
      <w:r>
        <w:rPr>
          <w:spacing w:val="-3"/>
          <w:sz w:val="24"/>
        </w:rPr>
        <w:t xml:space="preserve"> </w:t>
      </w:r>
      <w:r>
        <w:rPr>
          <w:sz w:val="24"/>
        </w:rPr>
        <w:t>инструментов</w:t>
      </w:r>
      <w:r>
        <w:rPr>
          <w:spacing w:val="-4"/>
          <w:sz w:val="24"/>
        </w:rPr>
        <w:t xml:space="preserve"> </w:t>
      </w:r>
      <w:r>
        <w:rPr>
          <w:sz w:val="24"/>
        </w:rPr>
        <w:t>и</w:t>
      </w:r>
      <w:r>
        <w:rPr>
          <w:spacing w:val="-2"/>
          <w:sz w:val="24"/>
        </w:rPr>
        <w:t xml:space="preserve"> </w:t>
      </w:r>
      <w:r>
        <w:rPr>
          <w:sz w:val="24"/>
        </w:rPr>
        <w:t>сборочно-сварочных</w:t>
      </w:r>
      <w:r>
        <w:rPr>
          <w:spacing w:val="-1"/>
          <w:sz w:val="24"/>
        </w:rPr>
        <w:t xml:space="preserve"> </w:t>
      </w:r>
      <w:r>
        <w:rPr>
          <w:spacing w:val="-2"/>
          <w:sz w:val="24"/>
        </w:rPr>
        <w:t>приспособлений;</w:t>
      </w:r>
    </w:p>
    <w:p w:rsidR="00343CC4" w:rsidRDefault="00487E66">
      <w:pPr>
        <w:pStyle w:val="a5"/>
        <w:numPr>
          <w:ilvl w:val="0"/>
          <w:numId w:val="192"/>
        </w:numPr>
        <w:tabs>
          <w:tab w:val="left" w:pos="172"/>
        </w:tabs>
        <w:ind w:left="172" w:hanging="138"/>
        <w:rPr>
          <w:sz w:val="24"/>
        </w:rPr>
      </w:pPr>
      <w:r>
        <w:rPr>
          <w:sz w:val="24"/>
        </w:rPr>
        <w:t>образцов</w:t>
      </w:r>
      <w:r>
        <w:rPr>
          <w:spacing w:val="-6"/>
          <w:sz w:val="24"/>
        </w:rPr>
        <w:t xml:space="preserve"> </w:t>
      </w:r>
      <w:r>
        <w:rPr>
          <w:sz w:val="24"/>
        </w:rPr>
        <w:t>сварных</w:t>
      </w:r>
      <w:r>
        <w:rPr>
          <w:spacing w:val="-4"/>
          <w:sz w:val="24"/>
        </w:rPr>
        <w:t xml:space="preserve"> </w:t>
      </w:r>
      <w:r>
        <w:rPr>
          <w:sz w:val="24"/>
        </w:rPr>
        <w:t>швов</w:t>
      </w:r>
      <w:r>
        <w:rPr>
          <w:spacing w:val="-6"/>
          <w:sz w:val="24"/>
        </w:rPr>
        <w:t xml:space="preserve"> </w:t>
      </w:r>
      <w:r>
        <w:rPr>
          <w:sz w:val="24"/>
        </w:rPr>
        <w:t>на</w:t>
      </w:r>
      <w:r>
        <w:rPr>
          <w:spacing w:val="-4"/>
          <w:sz w:val="24"/>
        </w:rPr>
        <w:t xml:space="preserve"> </w:t>
      </w:r>
      <w:r>
        <w:rPr>
          <w:sz w:val="24"/>
        </w:rPr>
        <w:t>пластинах</w:t>
      </w:r>
      <w:r>
        <w:rPr>
          <w:spacing w:val="-3"/>
          <w:sz w:val="24"/>
        </w:rPr>
        <w:t xml:space="preserve"> </w:t>
      </w:r>
      <w:r>
        <w:rPr>
          <w:sz w:val="24"/>
        </w:rPr>
        <w:t>из</w:t>
      </w:r>
      <w:r>
        <w:rPr>
          <w:spacing w:val="-2"/>
          <w:sz w:val="24"/>
        </w:rPr>
        <w:t xml:space="preserve"> </w:t>
      </w:r>
      <w:r>
        <w:rPr>
          <w:sz w:val="24"/>
        </w:rPr>
        <w:t>углеродистой</w:t>
      </w:r>
      <w:r>
        <w:rPr>
          <w:spacing w:val="-6"/>
          <w:sz w:val="24"/>
        </w:rPr>
        <w:t xml:space="preserve"> </w:t>
      </w:r>
      <w:r>
        <w:rPr>
          <w:sz w:val="24"/>
        </w:rPr>
        <w:t>и</w:t>
      </w:r>
      <w:r>
        <w:rPr>
          <w:spacing w:val="-6"/>
          <w:sz w:val="24"/>
        </w:rPr>
        <w:t xml:space="preserve"> </w:t>
      </w:r>
      <w:r>
        <w:rPr>
          <w:sz w:val="24"/>
        </w:rPr>
        <w:t>легированной</w:t>
      </w:r>
      <w:r>
        <w:rPr>
          <w:spacing w:val="-5"/>
          <w:sz w:val="24"/>
        </w:rPr>
        <w:t xml:space="preserve"> </w:t>
      </w:r>
      <w:r>
        <w:rPr>
          <w:spacing w:val="-2"/>
          <w:sz w:val="24"/>
        </w:rPr>
        <w:t>стали;</w:t>
      </w:r>
    </w:p>
    <w:p w:rsidR="00343CC4" w:rsidRDefault="00487E66">
      <w:pPr>
        <w:pStyle w:val="a5"/>
        <w:numPr>
          <w:ilvl w:val="0"/>
          <w:numId w:val="192"/>
        </w:numPr>
        <w:tabs>
          <w:tab w:val="left" w:pos="172"/>
        </w:tabs>
        <w:ind w:left="172" w:hanging="138"/>
        <w:rPr>
          <w:sz w:val="24"/>
        </w:rPr>
      </w:pPr>
      <w:r>
        <w:rPr>
          <w:sz w:val="24"/>
        </w:rPr>
        <w:t>комплекты</w:t>
      </w:r>
      <w:r>
        <w:rPr>
          <w:spacing w:val="-2"/>
          <w:sz w:val="24"/>
        </w:rPr>
        <w:t xml:space="preserve"> </w:t>
      </w:r>
      <w:r>
        <w:rPr>
          <w:sz w:val="24"/>
        </w:rPr>
        <w:t>учебных</w:t>
      </w:r>
      <w:r>
        <w:rPr>
          <w:spacing w:val="-3"/>
          <w:sz w:val="24"/>
        </w:rPr>
        <w:t xml:space="preserve"> </w:t>
      </w:r>
      <w:r>
        <w:rPr>
          <w:sz w:val="24"/>
        </w:rPr>
        <w:t>таблиц</w:t>
      </w:r>
      <w:r>
        <w:rPr>
          <w:spacing w:val="-2"/>
          <w:sz w:val="24"/>
        </w:rPr>
        <w:t xml:space="preserve"> </w:t>
      </w:r>
      <w:r>
        <w:rPr>
          <w:sz w:val="24"/>
        </w:rPr>
        <w:t>по</w:t>
      </w:r>
      <w:r>
        <w:rPr>
          <w:spacing w:val="-6"/>
          <w:sz w:val="24"/>
        </w:rPr>
        <w:t xml:space="preserve"> </w:t>
      </w:r>
      <w:r>
        <w:rPr>
          <w:spacing w:val="-2"/>
          <w:sz w:val="24"/>
        </w:rPr>
        <w:t>темам;</w:t>
      </w:r>
    </w:p>
    <w:p w:rsidR="00343CC4" w:rsidRDefault="00487E66">
      <w:pPr>
        <w:pStyle w:val="a5"/>
        <w:numPr>
          <w:ilvl w:val="0"/>
          <w:numId w:val="192"/>
        </w:numPr>
        <w:tabs>
          <w:tab w:val="left" w:pos="172"/>
        </w:tabs>
        <w:ind w:left="172" w:hanging="138"/>
        <w:rPr>
          <w:sz w:val="24"/>
        </w:rPr>
      </w:pPr>
      <w:r>
        <w:rPr>
          <w:sz w:val="24"/>
        </w:rPr>
        <w:t>комплект</w:t>
      </w:r>
      <w:r>
        <w:rPr>
          <w:spacing w:val="-5"/>
          <w:sz w:val="24"/>
        </w:rPr>
        <w:t xml:space="preserve"> </w:t>
      </w:r>
      <w:r>
        <w:rPr>
          <w:sz w:val="24"/>
        </w:rPr>
        <w:t>методической</w:t>
      </w:r>
      <w:r>
        <w:rPr>
          <w:spacing w:val="-3"/>
          <w:sz w:val="24"/>
        </w:rPr>
        <w:t xml:space="preserve"> </w:t>
      </w:r>
      <w:r>
        <w:rPr>
          <w:sz w:val="24"/>
        </w:rPr>
        <w:t>документации</w:t>
      </w:r>
      <w:r>
        <w:rPr>
          <w:spacing w:val="-5"/>
          <w:sz w:val="24"/>
        </w:rPr>
        <w:t xml:space="preserve"> </w:t>
      </w:r>
      <w:r>
        <w:rPr>
          <w:sz w:val="24"/>
        </w:rPr>
        <w:t>по</w:t>
      </w:r>
      <w:r>
        <w:rPr>
          <w:spacing w:val="-4"/>
          <w:sz w:val="24"/>
        </w:rPr>
        <w:t xml:space="preserve"> </w:t>
      </w:r>
      <w:r>
        <w:rPr>
          <w:spacing w:val="-2"/>
          <w:sz w:val="24"/>
        </w:rPr>
        <w:t>предмету;</w:t>
      </w:r>
    </w:p>
    <w:p w:rsidR="00343CC4" w:rsidRDefault="00487E66">
      <w:pPr>
        <w:pStyle w:val="a5"/>
        <w:numPr>
          <w:ilvl w:val="0"/>
          <w:numId w:val="192"/>
        </w:numPr>
        <w:tabs>
          <w:tab w:val="left" w:pos="172"/>
        </w:tabs>
        <w:ind w:right="2320" w:firstLine="0"/>
        <w:rPr>
          <w:sz w:val="24"/>
        </w:rPr>
      </w:pPr>
      <w:r>
        <w:rPr>
          <w:sz w:val="24"/>
        </w:rPr>
        <w:t>оборудование</w:t>
      </w:r>
      <w:r>
        <w:rPr>
          <w:spacing w:val="-7"/>
          <w:sz w:val="24"/>
        </w:rPr>
        <w:t xml:space="preserve"> </w:t>
      </w:r>
      <w:r>
        <w:rPr>
          <w:sz w:val="24"/>
        </w:rPr>
        <w:t>для</w:t>
      </w:r>
      <w:r>
        <w:rPr>
          <w:spacing w:val="-7"/>
          <w:sz w:val="24"/>
        </w:rPr>
        <w:t xml:space="preserve"> </w:t>
      </w:r>
      <w:r>
        <w:rPr>
          <w:sz w:val="24"/>
        </w:rPr>
        <w:t>проведения</w:t>
      </w:r>
      <w:r>
        <w:rPr>
          <w:spacing w:val="-7"/>
          <w:sz w:val="24"/>
        </w:rPr>
        <w:t xml:space="preserve"> </w:t>
      </w:r>
      <w:r>
        <w:rPr>
          <w:sz w:val="24"/>
        </w:rPr>
        <w:t>тематических</w:t>
      </w:r>
      <w:r>
        <w:rPr>
          <w:spacing w:val="-7"/>
          <w:sz w:val="24"/>
        </w:rPr>
        <w:t xml:space="preserve"> </w:t>
      </w:r>
      <w:r>
        <w:rPr>
          <w:sz w:val="24"/>
        </w:rPr>
        <w:t>лабораторных</w:t>
      </w:r>
      <w:r>
        <w:rPr>
          <w:spacing w:val="-6"/>
          <w:sz w:val="24"/>
        </w:rPr>
        <w:t xml:space="preserve"> </w:t>
      </w:r>
      <w:r>
        <w:rPr>
          <w:sz w:val="24"/>
        </w:rPr>
        <w:t>работ. Технические средства обучения: компьютер, проектор, экран; Мастерские и зоны по видам работ:</w:t>
      </w:r>
    </w:p>
    <w:p w:rsidR="00343CC4" w:rsidRDefault="00487E66">
      <w:pPr>
        <w:pStyle w:val="a5"/>
        <w:numPr>
          <w:ilvl w:val="0"/>
          <w:numId w:val="193"/>
        </w:numPr>
        <w:tabs>
          <w:tab w:val="left" w:pos="318"/>
        </w:tabs>
        <w:spacing w:before="2" w:line="293" w:lineRule="exact"/>
        <w:ind w:left="318" w:hanging="284"/>
        <w:rPr>
          <w:sz w:val="24"/>
        </w:rPr>
      </w:pPr>
      <w:r>
        <w:rPr>
          <w:sz w:val="24"/>
        </w:rPr>
        <w:t>слесарная,</w:t>
      </w:r>
      <w:r>
        <w:rPr>
          <w:spacing w:val="-4"/>
          <w:sz w:val="24"/>
        </w:rPr>
        <w:t xml:space="preserve"> </w:t>
      </w:r>
      <w:r>
        <w:rPr>
          <w:spacing w:val="-2"/>
          <w:sz w:val="24"/>
        </w:rPr>
        <w:t>оснащенная:</w:t>
      </w:r>
    </w:p>
    <w:p w:rsidR="00343CC4" w:rsidRDefault="00487E66">
      <w:pPr>
        <w:pStyle w:val="a5"/>
        <w:numPr>
          <w:ilvl w:val="0"/>
          <w:numId w:val="193"/>
        </w:numPr>
        <w:tabs>
          <w:tab w:val="left" w:pos="242"/>
        </w:tabs>
        <w:spacing w:line="293" w:lineRule="exact"/>
        <w:ind w:left="242" w:hanging="208"/>
        <w:rPr>
          <w:sz w:val="24"/>
        </w:rPr>
      </w:pPr>
      <w:r>
        <w:rPr>
          <w:sz w:val="24"/>
        </w:rPr>
        <w:t>рабочие</w:t>
      </w:r>
      <w:r>
        <w:rPr>
          <w:spacing w:val="-1"/>
          <w:sz w:val="24"/>
        </w:rPr>
        <w:t xml:space="preserve"> </w:t>
      </w:r>
      <w:r>
        <w:rPr>
          <w:sz w:val="24"/>
        </w:rPr>
        <w:t>места</w:t>
      </w:r>
      <w:r>
        <w:rPr>
          <w:spacing w:val="-1"/>
          <w:sz w:val="24"/>
        </w:rPr>
        <w:t xml:space="preserve"> </w:t>
      </w:r>
      <w:r>
        <w:rPr>
          <w:sz w:val="24"/>
        </w:rPr>
        <w:t>по количеству</w:t>
      </w:r>
      <w:r>
        <w:rPr>
          <w:spacing w:val="-5"/>
          <w:sz w:val="24"/>
        </w:rPr>
        <w:t xml:space="preserve"> </w:t>
      </w:r>
      <w:r>
        <w:rPr>
          <w:spacing w:val="-2"/>
          <w:sz w:val="24"/>
        </w:rPr>
        <w:t>обучающихся;</w:t>
      </w:r>
    </w:p>
    <w:p w:rsidR="00343CC4" w:rsidRDefault="00487E66">
      <w:pPr>
        <w:pStyle w:val="a5"/>
        <w:numPr>
          <w:ilvl w:val="0"/>
          <w:numId w:val="193"/>
        </w:numPr>
        <w:tabs>
          <w:tab w:val="left" w:pos="242"/>
        </w:tabs>
        <w:spacing w:before="1" w:line="293" w:lineRule="exact"/>
        <w:ind w:left="242" w:hanging="208"/>
        <w:rPr>
          <w:sz w:val="24"/>
        </w:rPr>
      </w:pPr>
      <w:r>
        <w:rPr>
          <w:sz w:val="24"/>
        </w:rPr>
        <w:t>набор</w:t>
      </w:r>
      <w:r>
        <w:rPr>
          <w:spacing w:val="-3"/>
          <w:sz w:val="24"/>
        </w:rPr>
        <w:t xml:space="preserve"> </w:t>
      </w:r>
      <w:r>
        <w:rPr>
          <w:sz w:val="24"/>
        </w:rPr>
        <w:t>слесарных</w:t>
      </w:r>
      <w:r>
        <w:rPr>
          <w:spacing w:val="-1"/>
          <w:sz w:val="24"/>
        </w:rPr>
        <w:t xml:space="preserve"> </w:t>
      </w:r>
      <w:r>
        <w:rPr>
          <w:sz w:val="24"/>
        </w:rPr>
        <w:t>и</w:t>
      </w:r>
      <w:r>
        <w:rPr>
          <w:spacing w:val="-2"/>
          <w:sz w:val="24"/>
        </w:rPr>
        <w:t xml:space="preserve"> </w:t>
      </w:r>
      <w:r>
        <w:rPr>
          <w:sz w:val="24"/>
        </w:rPr>
        <w:t>измерительных</w:t>
      </w:r>
      <w:r>
        <w:rPr>
          <w:spacing w:val="-1"/>
          <w:sz w:val="24"/>
        </w:rPr>
        <w:t xml:space="preserve"> </w:t>
      </w:r>
      <w:r>
        <w:rPr>
          <w:spacing w:val="-2"/>
          <w:sz w:val="24"/>
        </w:rPr>
        <w:t>инструментов;</w:t>
      </w:r>
    </w:p>
    <w:p w:rsidR="00343CC4" w:rsidRDefault="00487E66">
      <w:pPr>
        <w:pStyle w:val="a5"/>
        <w:numPr>
          <w:ilvl w:val="0"/>
          <w:numId w:val="193"/>
        </w:numPr>
        <w:tabs>
          <w:tab w:val="left" w:pos="302"/>
        </w:tabs>
        <w:spacing w:line="293" w:lineRule="exact"/>
        <w:ind w:left="302" w:hanging="268"/>
        <w:rPr>
          <w:sz w:val="24"/>
        </w:rPr>
      </w:pPr>
      <w:r>
        <w:rPr>
          <w:sz w:val="24"/>
        </w:rPr>
        <w:t>приспособления</w:t>
      </w:r>
      <w:r>
        <w:rPr>
          <w:spacing w:val="-7"/>
          <w:sz w:val="24"/>
        </w:rPr>
        <w:t xml:space="preserve"> </w:t>
      </w:r>
      <w:r>
        <w:rPr>
          <w:sz w:val="24"/>
        </w:rPr>
        <w:t>для</w:t>
      </w:r>
      <w:r>
        <w:rPr>
          <w:spacing w:val="-3"/>
          <w:sz w:val="24"/>
        </w:rPr>
        <w:t xml:space="preserve"> </w:t>
      </w:r>
      <w:r>
        <w:rPr>
          <w:sz w:val="24"/>
        </w:rPr>
        <w:t>правки</w:t>
      </w:r>
      <w:r>
        <w:rPr>
          <w:spacing w:val="-1"/>
          <w:sz w:val="24"/>
        </w:rPr>
        <w:t xml:space="preserve"> </w:t>
      </w:r>
      <w:r>
        <w:rPr>
          <w:sz w:val="24"/>
        </w:rPr>
        <w:t>и</w:t>
      </w:r>
      <w:r>
        <w:rPr>
          <w:spacing w:val="-2"/>
          <w:sz w:val="24"/>
        </w:rPr>
        <w:t xml:space="preserve"> рихтовки;</w:t>
      </w:r>
    </w:p>
    <w:p w:rsidR="00343CC4" w:rsidRDefault="00487E66">
      <w:pPr>
        <w:pStyle w:val="a5"/>
        <w:numPr>
          <w:ilvl w:val="0"/>
          <w:numId w:val="193"/>
        </w:numPr>
        <w:tabs>
          <w:tab w:val="left" w:pos="302"/>
        </w:tabs>
        <w:spacing w:line="293" w:lineRule="exact"/>
        <w:ind w:left="302" w:hanging="268"/>
        <w:rPr>
          <w:sz w:val="24"/>
        </w:rPr>
      </w:pPr>
      <w:r>
        <w:rPr>
          <w:sz w:val="24"/>
        </w:rPr>
        <w:t>средства</w:t>
      </w:r>
      <w:r>
        <w:rPr>
          <w:spacing w:val="-4"/>
          <w:sz w:val="24"/>
        </w:rPr>
        <w:t xml:space="preserve"> </w:t>
      </w:r>
      <w:r>
        <w:rPr>
          <w:sz w:val="24"/>
        </w:rPr>
        <w:t>индивидуальной</w:t>
      </w:r>
      <w:r>
        <w:rPr>
          <w:spacing w:val="-1"/>
          <w:sz w:val="24"/>
        </w:rPr>
        <w:t xml:space="preserve"> </w:t>
      </w:r>
      <w:r>
        <w:rPr>
          <w:sz w:val="24"/>
        </w:rPr>
        <w:t>и</w:t>
      </w:r>
      <w:r>
        <w:rPr>
          <w:spacing w:val="-4"/>
          <w:sz w:val="24"/>
        </w:rPr>
        <w:t xml:space="preserve"> </w:t>
      </w:r>
      <w:r>
        <w:rPr>
          <w:sz w:val="24"/>
        </w:rPr>
        <w:t xml:space="preserve">коллективной </w:t>
      </w:r>
      <w:r>
        <w:rPr>
          <w:spacing w:val="-2"/>
          <w:sz w:val="24"/>
        </w:rPr>
        <w:t>защиты;</w:t>
      </w:r>
    </w:p>
    <w:p w:rsidR="00343CC4" w:rsidRDefault="00487E66">
      <w:pPr>
        <w:pStyle w:val="a5"/>
        <w:numPr>
          <w:ilvl w:val="0"/>
          <w:numId w:val="193"/>
        </w:numPr>
        <w:tabs>
          <w:tab w:val="left" w:pos="302"/>
        </w:tabs>
        <w:spacing w:line="293" w:lineRule="exact"/>
        <w:ind w:left="302" w:hanging="268"/>
        <w:rPr>
          <w:sz w:val="24"/>
        </w:rPr>
      </w:pPr>
      <w:r>
        <w:rPr>
          <w:sz w:val="24"/>
        </w:rPr>
        <w:t>инструмент</w:t>
      </w:r>
      <w:r>
        <w:rPr>
          <w:spacing w:val="-4"/>
          <w:sz w:val="24"/>
        </w:rPr>
        <w:t xml:space="preserve"> </w:t>
      </w:r>
      <w:r>
        <w:rPr>
          <w:sz w:val="24"/>
        </w:rPr>
        <w:t>для</w:t>
      </w:r>
      <w:r>
        <w:rPr>
          <w:spacing w:val="-1"/>
          <w:sz w:val="24"/>
        </w:rPr>
        <w:t xml:space="preserve"> </w:t>
      </w:r>
      <w:r>
        <w:rPr>
          <w:sz w:val="24"/>
        </w:rPr>
        <w:t>ручной</w:t>
      </w:r>
      <w:r>
        <w:rPr>
          <w:spacing w:val="-1"/>
          <w:sz w:val="24"/>
        </w:rPr>
        <w:t xml:space="preserve"> </w:t>
      </w:r>
      <w:r>
        <w:rPr>
          <w:sz w:val="24"/>
        </w:rPr>
        <w:t>и механизированной</w:t>
      </w:r>
      <w:r>
        <w:rPr>
          <w:spacing w:val="-3"/>
          <w:sz w:val="24"/>
        </w:rPr>
        <w:t xml:space="preserve"> </w:t>
      </w:r>
      <w:r>
        <w:rPr>
          <w:sz w:val="24"/>
        </w:rPr>
        <w:t xml:space="preserve">обработки </w:t>
      </w:r>
      <w:r>
        <w:rPr>
          <w:spacing w:val="-2"/>
          <w:sz w:val="24"/>
        </w:rPr>
        <w:t>металла;</w:t>
      </w:r>
    </w:p>
    <w:p w:rsidR="00343CC4" w:rsidRDefault="00487E66">
      <w:pPr>
        <w:pStyle w:val="a5"/>
        <w:numPr>
          <w:ilvl w:val="0"/>
          <w:numId w:val="193"/>
        </w:numPr>
        <w:tabs>
          <w:tab w:val="left" w:pos="302"/>
        </w:tabs>
        <w:spacing w:line="292" w:lineRule="exact"/>
        <w:ind w:left="302" w:hanging="268"/>
        <w:rPr>
          <w:sz w:val="24"/>
        </w:rPr>
      </w:pPr>
      <w:r>
        <w:rPr>
          <w:sz w:val="24"/>
        </w:rPr>
        <w:t>набор</w:t>
      </w:r>
      <w:r>
        <w:rPr>
          <w:spacing w:val="1"/>
          <w:sz w:val="24"/>
        </w:rPr>
        <w:t xml:space="preserve"> </w:t>
      </w:r>
      <w:r>
        <w:rPr>
          <w:spacing w:val="-2"/>
          <w:sz w:val="24"/>
        </w:rPr>
        <w:t>плакатов;</w:t>
      </w:r>
    </w:p>
    <w:p w:rsidR="00343CC4" w:rsidRDefault="00487E66">
      <w:pPr>
        <w:pStyle w:val="a3"/>
        <w:spacing w:line="274" w:lineRule="exact"/>
        <w:ind w:left="94"/>
      </w:pPr>
      <w:r>
        <w:t>техническая</w:t>
      </w:r>
      <w:r>
        <w:rPr>
          <w:spacing w:val="-1"/>
        </w:rPr>
        <w:t xml:space="preserve"> </w:t>
      </w:r>
      <w:r>
        <w:t>документация на различные</w:t>
      </w:r>
      <w:r>
        <w:rPr>
          <w:spacing w:val="-1"/>
        </w:rPr>
        <w:t xml:space="preserve"> </w:t>
      </w:r>
      <w:r>
        <w:t>виды</w:t>
      </w:r>
      <w:r>
        <w:rPr>
          <w:spacing w:val="-3"/>
        </w:rPr>
        <w:t xml:space="preserve"> </w:t>
      </w:r>
      <w:r>
        <w:t>обработки</w:t>
      </w:r>
      <w:r>
        <w:rPr>
          <w:spacing w:val="1"/>
        </w:rPr>
        <w:t xml:space="preserve"> </w:t>
      </w:r>
      <w:r>
        <w:rPr>
          <w:spacing w:val="-2"/>
        </w:rPr>
        <w:t>металла;</w:t>
      </w:r>
    </w:p>
    <w:p w:rsidR="00343CC4" w:rsidRDefault="00487E66">
      <w:pPr>
        <w:pStyle w:val="a5"/>
        <w:numPr>
          <w:ilvl w:val="0"/>
          <w:numId w:val="193"/>
        </w:numPr>
        <w:tabs>
          <w:tab w:val="left" w:pos="302"/>
        </w:tabs>
        <w:spacing w:before="2"/>
        <w:ind w:left="302" w:hanging="268"/>
        <w:rPr>
          <w:sz w:val="24"/>
        </w:rPr>
      </w:pPr>
      <w:r>
        <w:rPr>
          <w:sz w:val="24"/>
        </w:rPr>
        <w:t>журнал</w:t>
      </w:r>
      <w:r>
        <w:rPr>
          <w:spacing w:val="8"/>
          <w:sz w:val="24"/>
        </w:rPr>
        <w:t xml:space="preserve"> </w:t>
      </w:r>
      <w:r>
        <w:rPr>
          <w:sz w:val="24"/>
        </w:rPr>
        <w:t>инструктажа</w:t>
      </w:r>
      <w:r>
        <w:rPr>
          <w:spacing w:val="7"/>
          <w:sz w:val="24"/>
        </w:rPr>
        <w:t xml:space="preserve"> </w:t>
      </w:r>
      <w:r>
        <w:rPr>
          <w:sz w:val="24"/>
        </w:rPr>
        <w:t>по</w:t>
      </w:r>
      <w:r>
        <w:rPr>
          <w:spacing w:val="10"/>
          <w:sz w:val="24"/>
        </w:rPr>
        <w:t xml:space="preserve"> </w:t>
      </w:r>
      <w:r>
        <w:rPr>
          <w:sz w:val="24"/>
        </w:rPr>
        <w:t>безопасным</w:t>
      </w:r>
      <w:r>
        <w:rPr>
          <w:spacing w:val="11"/>
          <w:sz w:val="24"/>
        </w:rPr>
        <w:t xml:space="preserve"> </w:t>
      </w:r>
      <w:r>
        <w:rPr>
          <w:sz w:val="24"/>
        </w:rPr>
        <w:t>условиям</w:t>
      </w:r>
      <w:r>
        <w:rPr>
          <w:spacing w:val="10"/>
          <w:sz w:val="24"/>
        </w:rPr>
        <w:t xml:space="preserve"> </w:t>
      </w:r>
      <w:r>
        <w:rPr>
          <w:sz w:val="24"/>
        </w:rPr>
        <w:t>труда</w:t>
      </w:r>
      <w:r>
        <w:rPr>
          <w:spacing w:val="9"/>
          <w:sz w:val="24"/>
        </w:rPr>
        <w:t xml:space="preserve"> </w:t>
      </w:r>
      <w:r>
        <w:rPr>
          <w:sz w:val="24"/>
        </w:rPr>
        <w:t>при</w:t>
      </w:r>
      <w:r>
        <w:rPr>
          <w:spacing w:val="11"/>
          <w:sz w:val="24"/>
        </w:rPr>
        <w:t xml:space="preserve"> </w:t>
      </w:r>
      <w:r>
        <w:rPr>
          <w:sz w:val="24"/>
        </w:rPr>
        <w:t>выполнении</w:t>
      </w:r>
      <w:r>
        <w:rPr>
          <w:spacing w:val="10"/>
          <w:sz w:val="24"/>
        </w:rPr>
        <w:t xml:space="preserve"> </w:t>
      </w:r>
      <w:r>
        <w:rPr>
          <w:spacing w:val="-2"/>
          <w:sz w:val="24"/>
        </w:rPr>
        <w:t>слесарных</w:t>
      </w:r>
    </w:p>
    <w:p w:rsidR="00343CC4" w:rsidRDefault="00343CC4">
      <w:pPr>
        <w:pStyle w:val="a3"/>
        <w:spacing w:before="1"/>
      </w:pPr>
    </w:p>
    <w:p w:rsidR="00343CC4" w:rsidRDefault="00487E66">
      <w:pPr>
        <w:pStyle w:val="a5"/>
        <w:numPr>
          <w:ilvl w:val="0"/>
          <w:numId w:val="193"/>
        </w:numPr>
        <w:tabs>
          <w:tab w:val="left" w:pos="318"/>
        </w:tabs>
        <w:spacing w:line="293" w:lineRule="exact"/>
        <w:ind w:left="318" w:hanging="284"/>
        <w:rPr>
          <w:sz w:val="24"/>
        </w:rPr>
      </w:pPr>
      <w:r>
        <w:rPr>
          <w:sz w:val="24"/>
        </w:rPr>
        <w:t>сварочная</w:t>
      </w:r>
      <w:r>
        <w:rPr>
          <w:spacing w:val="-3"/>
          <w:sz w:val="24"/>
        </w:rPr>
        <w:t xml:space="preserve"> </w:t>
      </w:r>
      <w:r>
        <w:rPr>
          <w:sz w:val="24"/>
        </w:rPr>
        <w:t>для</w:t>
      </w:r>
      <w:r>
        <w:rPr>
          <w:spacing w:val="-3"/>
          <w:sz w:val="24"/>
        </w:rPr>
        <w:t xml:space="preserve"> </w:t>
      </w:r>
      <w:r>
        <w:rPr>
          <w:sz w:val="24"/>
        </w:rPr>
        <w:t>сварки</w:t>
      </w:r>
      <w:r>
        <w:rPr>
          <w:spacing w:val="-2"/>
          <w:sz w:val="24"/>
        </w:rPr>
        <w:t xml:space="preserve"> </w:t>
      </w:r>
      <w:r>
        <w:rPr>
          <w:sz w:val="24"/>
        </w:rPr>
        <w:t>металлов,</w:t>
      </w:r>
      <w:r>
        <w:rPr>
          <w:spacing w:val="-2"/>
          <w:sz w:val="24"/>
        </w:rPr>
        <w:t xml:space="preserve"> оснащенная:</w:t>
      </w:r>
    </w:p>
    <w:p w:rsidR="00343CC4" w:rsidRDefault="00487E66">
      <w:pPr>
        <w:pStyle w:val="a5"/>
        <w:numPr>
          <w:ilvl w:val="0"/>
          <w:numId w:val="193"/>
        </w:numPr>
        <w:tabs>
          <w:tab w:val="left" w:pos="242"/>
        </w:tabs>
        <w:spacing w:line="293" w:lineRule="exact"/>
        <w:ind w:left="242" w:hanging="208"/>
        <w:rPr>
          <w:sz w:val="24"/>
        </w:rPr>
      </w:pPr>
      <w:r>
        <w:rPr>
          <w:sz w:val="24"/>
        </w:rPr>
        <w:t>рабочее</w:t>
      </w:r>
      <w:r>
        <w:rPr>
          <w:spacing w:val="-1"/>
          <w:sz w:val="24"/>
        </w:rPr>
        <w:t xml:space="preserve"> </w:t>
      </w:r>
      <w:r>
        <w:rPr>
          <w:sz w:val="24"/>
        </w:rPr>
        <w:t>место</w:t>
      </w:r>
      <w:r>
        <w:rPr>
          <w:spacing w:val="-1"/>
          <w:sz w:val="24"/>
        </w:rPr>
        <w:t xml:space="preserve"> </w:t>
      </w:r>
      <w:r>
        <w:rPr>
          <w:sz w:val="24"/>
        </w:rPr>
        <w:t>мастера производственного</w:t>
      </w:r>
      <w:r>
        <w:rPr>
          <w:spacing w:val="-1"/>
          <w:sz w:val="24"/>
        </w:rPr>
        <w:t xml:space="preserve"> </w:t>
      </w:r>
      <w:r>
        <w:rPr>
          <w:spacing w:val="-2"/>
          <w:sz w:val="24"/>
        </w:rPr>
        <w:t>обучения;</w:t>
      </w:r>
    </w:p>
    <w:p w:rsidR="00343CC4" w:rsidRDefault="00487E66">
      <w:pPr>
        <w:pStyle w:val="a5"/>
        <w:numPr>
          <w:ilvl w:val="0"/>
          <w:numId w:val="193"/>
        </w:numPr>
        <w:tabs>
          <w:tab w:val="left" w:pos="302"/>
        </w:tabs>
        <w:spacing w:line="293" w:lineRule="exact"/>
        <w:ind w:left="302" w:hanging="268"/>
        <w:rPr>
          <w:sz w:val="24"/>
        </w:rPr>
      </w:pPr>
      <w:r>
        <w:rPr>
          <w:sz w:val="24"/>
        </w:rPr>
        <w:t>рабочие</w:t>
      </w:r>
      <w:r>
        <w:rPr>
          <w:spacing w:val="-2"/>
          <w:sz w:val="24"/>
        </w:rPr>
        <w:t xml:space="preserve"> </w:t>
      </w:r>
      <w:r>
        <w:rPr>
          <w:sz w:val="24"/>
        </w:rPr>
        <w:t>места</w:t>
      </w:r>
      <w:r>
        <w:rPr>
          <w:spacing w:val="-2"/>
          <w:sz w:val="24"/>
        </w:rPr>
        <w:t xml:space="preserve"> </w:t>
      </w:r>
      <w:r>
        <w:rPr>
          <w:sz w:val="24"/>
        </w:rPr>
        <w:t>обучающихся</w:t>
      </w:r>
      <w:r>
        <w:rPr>
          <w:spacing w:val="-2"/>
          <w:sz w:val="24"/>
        </w:rPr>
        <w:t xml:space="preserve"> </w:t>
      </w:r>
      <w:r>
        <w:rPr>
          <w:sz w:val="24"/>
        </w:rPr>
        <w:t>(сварочные</w:t>
      </w:r>
      <w:r>
        <w:rPr>
          <w:spacing w:val="-3"/>
          <w:sz w:val="24"/>
        </w:rPr>
        <w:t xml:space="preserve"> </w:t>
      </w:r>
      <w:r>
        <w:rPr>
          <w:spacing w:val="-2"/>
          <w:sz w:val="24"/>
        </w:rPr>
        <w:t>посты);</w:t>
      </w:r>
    </w:p>
    <w:p w:rsidR="00343CC4" w:rsidRDefault="00487E66">
      <w:pPr>
        <w:pStyle w:val="a5"/>
        <w:numPr>
          <w:ilvl w:val="0"/>
          <w:numId w:val="193"/>
        </w:numPr>
        <w:tabs>
          <w:tab w:val="left" w:pos="302"/>
        </w:tabs>
        <w:spacing w:line="293" w:lineRule="exact"/>
        <w:ind w:left="302" w:hanging="268"/>
        <w:rPr>
          <w:sz w:val="24"/>
        </w:rPr>
      </w:pPr>
      <w:r>
        <w:rPr>
          <w:sz w:val="24"/>
        </w:rPr>
        <w:t>оборудование,</w:t>
      </w:r>
      <w:r>
        <w:rPr>
          <w:spacing w:val="72"/>
          <w:sz w:val="24"/>
        </w:rPr>
        <w:t xml:space="preserve"> </w:t>
      </w:r>
      <w:r>
        <w:rPr>
          <w:sz w:val="24"/>
        </w:rPr>
        <w:t>принадлежности</w:t>
      </w:r>
      <w:r>
        <w:rPr>
          <w:spacing w:val="75"/>
          <w:sz w:val="24"/>
        </w:rPr>
        <w:t xml:space="preserve"> </w:t>
      </w:r>
      <w:r>
        <w:rPr>
          <w:sz w:val="24"/>
        </w:rPr>
        <w:t>и</w:t>
      </w:r>
      <w:r>
        <w:rPr>
          <w:spacing w:val="72"/>
          <w:sz w:val="24"/>
        </w:rPr>
        <w:t xml:space="preserve"> </w:t>
      </w:r>
      <w:r>
        <w:rPr>
          <w:sz w:val="24"/>
        </w:rPr>
        <w:t>инструмент</w:t>
      </w:r>
      <w:r>
        <w:rPr>
          <w:spacing w:val="74"/>
          <w:sz w:val="24"/>
        </w:rPr>
        <w:t xml:space="preserve"> </w:t>
      </w:r>
      <w:r>
        <w:rPr>
          <w:sz w:val="24"/>
        </w:rPr>
        <w:t>сварщика</w:t>
      </w:r>
      <w:r>
        <w:rPr>
          <w:spacing w:val="72"/>
          <w:sz w:val="24"/>
        </w:rPr>
        <w:t xml:space="preserve"> </w:t>
      </w:r>
      <w:r>
        <w:rPr>
          <w:sz w:val="24"/>
        </w:rPr>
        <w:t>для</w:t>
      </w:r>
      <w:r>
        <w:rPr>
          <w:spacing w:val="74"/>
          <w:sz w:val="24"/>
        </w:rPr>
        <w:t xml:space="preserve"> </w:t>
      </w:r>
      <w:r>
        <w:rPr>
          <w:sz w:val="24"/>
        </w:rPr>
        <w:t>ручной</w:t>
      </w:r>
      <w:r>
        <w:rPr>
          <w:spacing w:val="75"/>
          <w:sz w:val="24"/>
        </w:rPr>
        <w:t xml:space="preserve"> </w:t>
      </w:r>
      <w:r>
        <w:rPr>
          <w:spacing w:val="-2"/>
          <w:sz w:val="24"/>
        </w:rPr>
        <w:t>дуговой</w:t>
      </w:r>
    </w:p>
    <w:p w:rsidR="00343CC4" w:rsidRDefault="00343CC4">
      <w:pPr>
        <w:pStyle w:val="a5"/>
        <w:spacing w:line="293" w:lineRule="exact"/>
        <w:rPr>
          <w:sz w:val="24"/>
        </w:rPr>
        <w:sectPr w:rsidR="00343CC4">
          <w:headerReference w:type="default" r:id="rId18"/>
          <w:pgSz w:w="11910" w:h="16840"/>
          <w:pgMar w:top="1160" w:right="283" w:bottom="280" w:left="1559" w:header="749" w:footer="0" w:gutter="0"/>
          <w:cols w:num="2" w:space="720" w:equalWidth="0">
            <w:col w:w="777" w:space="40"/>
            <w:col w:w="9251"/>
          </w:cols>
        </w:sectPr>
      </w:pPr>
    </w:p>
    <w:p w:rsidR="00343CC4" w:rsidRDefault="00487E66">
      <w:pPr>
        <w:pStyle w:val="a3"/>
        <w:spacing w:line="273" w:lineRule="exact"/>
        <w:ind w:left="142"/>
      </w:pPr>
      <w:r>
        <w:rPr>
          <w:spacing w:val="-2"/>
        </w:rPr>
        <w:t>сварки;</w:t>
      </w:r>
    </w:p>
    <w:p w:rsidR="00343CC4" w:rsidRDefault="00487E66">
      <w:pPr>
        <w:pStyle w:val="a5"/>
        <w:numPr>
          <w:ilvl w:val="1"/>
          <w:numId w:val="193"/>
        </w:numPr>
        <w:tabs>
          <w:tab w:val="left" w:pos="1118"/>
        </w:tabs>
        <w:spacing w:before="2" w:line="293" w:lineRule="exact"/>
        <w:ind w:left="1118" w:hanging="268"/>
        <w:rPr>
          <w:sz w:val="24"/>
        </w:rPr>
      </w:pPr>
      <w:r>
        <w:rPr>
          <w:sz w:val="24"/>
        </w:rPr>
        <w:t>оборудование,</w:t>
      </w:r>
      <w:r>
        <w:rPr>
          <w:spacing w:val="-6"/>
          <w:sz w:val="24"/>
        </w:rPr>
        <w:t xml:space="preserve"> </w:t>
      </w:r>
      <w:r>
        <w:rPr>
          <w:sz w:val="24"/>
        </w:rPr>
        <w:t>принадлежности</w:t>
      </w:r>
      <w:r>
        <w:rPr>
          <w:spacing w:val="-3"/>
          <w:sz w:val="24"/>
        </w:rPr>
        <w:t xml:space="preserve"> </w:t>
      </w:r>
      <w:r>
        <w:rPr>
          <w:sz w:val="24"/>
        </w:rPr>
        <w:t>и</w:t>
      </w:r>
      <w:r>
        <w:rPr>
          <w:spacing w:val="-4"/>
          <w:sz w:val="24"/>
        </w:rPr>
        <w:t xml:space="preserve"> </w:t>
      </w:r>
      <w:r>
        <w:rPr>
          <w:sz w:val="24"/>
        </w:rPr>
        <w:t>инструмент</w:t>
      </w:r>
      <w:r>
        <w:rPr>
          <w:spacing w:val="-4"/>
          <w:sz w:val="24"/>
        </w:rPr>
        <w:t xml:space="preserve"> </w:t>
      </w:r>
      <w:r>
        <w:rPr>
          <w:sz w:val="24"/>
        </w:rPr>
        <w:t>сварщика</w:t>
      </w:r>
      <w:r>
        <w:rPr>
          <w:spacing w:val="-3"/>
          <w:sz w:val="24"/>
        </w:rPr>
        <w:t xml:space="preserve"> </w:t>
      </w:r>
      <w:r>
        <w:rPr>
          <w:sz w:val="24"/>
        </w:rPr>
        <w:t>для</w:t>
      </w:r>
      <w:r>
        <w:rPr>
          <w:spacing w:val="-4"/>
          <w:sz w:val="24"/>
        </w:rPr>
        <w:t xml:space="preserve"> </w:t>
      </w:r>
      <w:r>
        <w:rPr>
          <w:sz w:val="24"/>
        </w:rPr>
        <w:t>газовой</w:t>
      </w:r>
      <w:r>
        <w:rPr>
          <w:spacing w:val="-3"/>
          <w:sz w:val="24"/>
        </w:rPr>
        <w:t xml:space="preserve"> </w:t>
      </w:r>
      <w:r>
        <w:rPr>
          <w:spacing w:val="-2"/>
          <w:sz w:val="24"/>
        </w:rPr>
        <w:t>сварки;</w:t>
      </w:r>
    </w:p>
    <w:p w:rsidR="00343CC4" w:rsidRDefault="00487E66">
      <w:pPr>
        <w:pStyle w:val="a5"/>
        <w:numPr>
          <w:ilvl w:val="1"/>
          <w:numId w:val="193"/>
        </w:numPr>
        <w:tabs>
          <w:tab w:val="left" w:pos="1118"/>
        </w:tabs>
        <w:spacing w:line="293" w:lineRule="exact"/>
        <w:ind w:left="1118" w:hanging="268"/>
        <w:rPr>
          <w:sz w:val="24"/>
        </w:rPr>
      </w:pPr>
      <w:r>
        <w:rPr>
          <w:sz w:val="24"/>
        </w:rPr>
        <w:t>журнал</w:t>
      </w:r>
      <w:r>
        <w:rPr>
          <w:spacing w:val="-3"/>
          <w:sz w:val="24"/>
        </w:rPr>
        <w:t xml:space="preserve"> </w:t>
      </w:r>
      <w:r>
        <w:rPr>
          <w:sz w:val="24"/>
        </w:rPr>
        <w:t>по</w:t>
      </w:r>
      <w:r>
        <w:rPr>
          <w:spacing w:val="-2"/>
          <w:sz w:val="24"/>
        </w:rPr>
        <w:t xml:space="preserve"> </w:t>
      </w:r>
      <w:r>
        <w:rPr>
          <w:sz w:val="24"/>
        </w:rPr>
        <w:t>технике</w:t>
      </w:r>
      <w:r>
        <w:rPr>
          <w:spacing w:val="-3"/>
          <w:sz w:val="24"/>
        </w:rPr>
        <w:t xml:space="preserve"> </w:t>
      </w:r>
      <w:r>
        <w:rPr>
          <w:sz w:val="24"/>
        </w:rPr>
        <w:t>безопасности</w:t>
      </w:r>
      <w:r>
        <w:rPr>
          <w:spacing w:val="-3"/>
          <w:sz w:val="24"/>
        </w:rPr>
        <w:t xml:space="preserve"> </w:t>
      </w:r>
      <w:r>
        <w:rPr>
          <w:sz w:val="24"/>
        </w:rPr>
        <w:t>при</w:t>
      </w:r>
      <w:r>
        <w:rPr>
          <w:spacing w:val="-2"/>
          <w:sz w:val="24"/>
        </w:rPr>
        <w:t xml:space="preserve"> </w:t>
      </w:r>
      <w:r>
        <w:rPr>
          <w:sz w:val="24"/>
        </w:rPr>
        <w:t>выполнении</w:t>
      </w:r>
      <w:r>
        <w:rPr>
          <w:spacing w:val="-1"/>
          <w:sz w:val="24"/>
        </w:rPr>
        <w:t xml:space="preserve"> </w:t>
      </w:r>
      <w:r>
        <w:rPr>
          <w:sz w:val="24"/>
        </w:rPr>
        <w:t>сварочных</w:t>
      </w:r>
      <w:r>
        <w:rPr>
          <w:spacing w:val="-1"/>
          <w:sz w:val="24"/>
        </w:rPr>
        <w:t xml:space="preserve"> </w:t>
      </w:r>
      <w:r>
        <w:rPr>
          <w:spacing w:val="-2"/>
          <w:sz w:val="24"/>
        </w:rPr>
        <w:t>работ;</w:t>
      </w:r>
    </w:p>
    <w:p w:rsidR="00343CC4" w:rsidRDefault="00487E66">
      <w:pPr>
        <w:pStyle w:val="a5"/>
        <w:numPr>
          <w:ilvl w:val="1"/>
          <w:numId w:val="193"/>
        </w:numPr>
        <w:tabs>
          <w:tab w:val="left" w:pos="1118"/>
        </w:tabs>
        <w:spacing w:before="1"/>
        <w:ind w:left="1118" w:hanging="268"/>
        <w:rPr>
          <w:sz w:val="24"/>
        </w:rPr>
      </w:pPr>
      <w:r>
        <w:rPr>
          <w:sz w:val="24"/>
        </w:rPr>
        <w:t>набор</w:t>
      </w:r>
      <w:r>
        <w:rPr>
          <w:spacing w:val="1"/>
          <w:sz w:val="24"/>
        </w:rPr>
        <w:t xml:space="preserve"> </w:t>
      </w:r>
      <w:r>
        <w:rPr>
          <w:spacing w:val="-2"/>
          <w:sz w:val="24"/>
        </w:rPr>
        <w:t>плакатов.</w:t>
      </w:r>
    </w:p>
    <w:p w:rsidR="00343CC4" w:rsidRDefault="00487E66">
      <w:pPr>
        <w:pStyle w:val="3"/>
        <w:numPr>
          <w:ilvl w:val="1"/>
          <w:numId w:val="194"/>
        </w:numPr>
        <w:tabs>
          <w:tab w:val="left" w:pos="1270"/>
        </w:tabs>
        <w:spacing w:before="1"/>
        <w:ind w:left="1270"/>
        <w:jc w:val="left"/>
      </w:pPr>
      <w:r>
        <w:t>Учебно-методическое</w:t>
      </w:r>
      <w:r>
        <w:rPr>
          <w:spacing w:val="-4"/>
        </w:rPr>
        <w:t xml:space="preserve"> </w:t>
      </w:r>
      <w:r>
        <w:rPr>
          <w:spacing w:val="-2"/>
        </w:rPr>
        <w:t>обеспечение</w:t>
      </w:r>
    </w:p>
    <w:p w:rsidR="00343CC4" w:rsidRDefault="00487E66">
      <w:pPr>
        <w:pStyle w:val="a5"/>
        <w:numPr>
          <w:ilvl w:val="2"/>
          <w:numId w:val="194"/>
        </w:numPr>
        <w:tabs>
          <w:tab w:val="left" w:pos="1450"/>
        </w:tabs>
        <w:spacing w:before="3"/>
        <w:rPr>
          <w:b/>
          <w:sz w:val="24"/>
        </w:rPr>
      </w:pPr>
      <w:r>
        <w:rPr>
          <w:b/>
          <w:sz w:val="24"/>
        </w:rPr>
        <w:t>Основные</w:t>
      </w:r>
      <w:r>
        <w:rPr>
          <w:b/>
          <w:spacing w:val="-7"/>
          <w:sz w:val="24"/>
        </w:rPr>
        <w:t xml:space="preserve"> </w:t>
      </w:r>
      <w:r>
        <w:rPr>
          <w:b/>
          <w:sz w:val="24"/>
        </w:rPr>
        <w:t>печатные</w:t>
      </w:r>
      <w:r>
        <w:rPr>
          <w:b/>
          <w:spacing w:val="-5"/>
          <w:sz w:val="24"/>
        </w:rPr>
        <w:t xml:space="preserve"> </w:t>
      </w:r>
      <w:r>
        <w:rPr>
          <w:b/>
          <w:sz w:val="24"/>
        </w:rPr>
        <w:t>и/или</w:t>
      </w:r>
      <w:r>
        <w:rPr>
          <w:b/>
          <w:spacing w:val="-5"/>
          <w:sz w:val="24"/>
        </w:rPr>
        <w:t xml:space="preserve"> </w:t>
      </w:r>
      <w:r>
        <w:rPr>
          <w:b/>
          <w:sz w:val="24"/>
        </w:rPr>
        <w:t>электронные</w:t>
      </w:r>
      <w:r>
        <w:rPr>
          <w:b/>
          <w:spacing w:val="-4"/>
          <w:sz w:val="24"/>
        </w:rPr>
        <w:t xml:space="preserve"> </w:t>
      </w:r>
      <w:r>
        <w:rPr>
          <w:b/>
          <w:spacing w:val="-2"/>
          <w:sz w:val="24"/>
        </w:rPr>
        <w:t>издания</w:t>
      </w:r>
    </w:p>
    <w:p w:rsidR="00343CC4" w:rsidRDefault="00487E66">
      <w:pPr>
        <w:pStyle w:val="a5"/>
        <w:numPr>
          <w:ilvl w:val="0"/>
          <w:numId w:val="191"/>
        </w:numPr>
        <w:tabs>
          <w:tab w:val="left" w:pos="1102"/>
        </w:tabs>
        <w:spacing w:before="36" w:line="259" w:lineRule="auto"/>
        <w:ind w:right="561" w:firstLine="708"/>
        <w:jc w:val="both"/>
        <w:rPr>
          <w:sz w:val="24"/>
        </w:rPr>
      </w:pPr>
      <w:r>
        <w:rPr>
          <w:sz w:val="24"/>
        </w:rPr>
        <w:t>Овчинников</w:t>
      </w:r>
      <w:r>
        <w:rPr>
          <w:spacing w:val="-15"/>
          <w:sz w:val="24"/>
        </w:rPr>
        <w:t xml:space="preserve"> </w:t>
      </w:r>
      <w:r>
        <w:rPr>
          <w:sz w:val="24"/>
        </w:rPr>
        <w:t>В.В.</w:t>
      </w:r>
      <w:r>
        <w:rPr>
          <w:spacing w:val="-15"/>
          <w:sz w:val="24"/>
        </w:rPr>
        <w:t xml:space="preserve"> </w:t>
      </w:r>
      <w:r>
        <w:rPr>
          <w:sz w:val="24"/>
        </w:rPr>
        <w:t>О-35</w:t>
      </w:r>
      <w:r>
        <w:rPr>
          <w:spacing w:val="-13"/>
          <w:sz w:val="24"/>
        </w:rPr>
        <w:t xml:space="preserve"> </w:t>
      </w:r>
      <w:r>
        <w:rPr>
          <w:sz w:val="24"/>
        </w:rPr>
        <w:t>Частично</w:t>
      </w:r>
      <w:r>
        <w:rPr>
          <w:spacing w:val="-12"/>
          <w:sz w:val="24"/>
        </w:rPr>
        <w:t xml:space="preserve"> </w:t>
      </w:r>
      <w:r>
        <w:rPr>
          <w:sz w:val="24"/>
        </w:rPr>
        <w:t>механизированная</w:t>
      </w:r>
      <w:r>
        <w:rPr>
          <w:spacing w:val="-14"/>
          <w:sz w:val="24"/>
        </w:rPr>
        <w:t xml:space="preserve"> </w:t>
      </w:r>
      <w:r>
        <w:rPr>
          <w:sz w:val="24"/>
        </w:rPr>
        <w:t>сварка</w:t>
      </w:r>
      <w:r>
        <w:rPr>
          <w:spacing w:val="-14"/>
          <w:sz w:val="24"/>
        </w:rPr>
        <w:t xml:space="preserve"> </w:t>
      </w:r>
      <w:r>
        <w:rPr>
          <w:sz w:val="24"/>
        </w:rPr>
        <w:t>(наплавка)</w:t>
      </w:r>
      <w:r>
        <w:rPr>
          <w:spacing w:val="-14"/>
          <w:sz w:val="24"/>
        </w:rPr>
        <w:t xml:space="preserve"> </w:t>
      </w:r>
      <w:r>
        <w:rPr>
          <w:sz w:val="24"/>
        </w:rPr>
        <w:t>плавлением в защитном газе: учебник / В.В. Овчинников. — Москва: КНОРУС, 2019. — 196 с. — (Среднее профессиональное образование).</w:t>
      </w:r>
    </w:p>
    <w:p w:rsidR="00343CC4" w:rsidRDefault="00487E66">
      <w:pPr>
        <w:pStyle w:val="a5"/>
        <w:numPr>
          <w:ilvl w:val="0"/>
          <w:numId w:val="191"/>
        </w:numPr>
        <w:tabs>
          <w:tab w:val="left" w:pos="1102"/>
        </w:tabs>
        <w:spacing w:line="259" w:lineRule="auto"/>
        <w:ind w:right="563" w:firstLine="708"/>
        <w:jc w:val="both"/>
        <w:rPr>
          <w:sz w:val="24"/>
        </w:rPr>
      </w:pPr>
      <w:r>
        <w:rPr>
          <w:sz w:val="24"/>
        </w:rPr>
        <w:t>Овчинников В.В. Контроль качества сварных соединений: Учебник / В.В. Овчиников. – Москва; Вологда : Инфра-Инженерия, 2022. – 208 с. : ил.,табл..</w:t>
      </w:r>
    </w:p>
    <w:p w:rsidR="00343CC4" w:rsidRDefault="00487E66">
      <w:pPr>
        <w:pStyle w:val="a5"/>
        <w:numPr>
          <w:ilvl w:val="0"/>
          <w:numId w:val="191"/>
        </w:numPr>
        <w:tabs>
          <w:tab w:val="left" w:pos="1102"/>
        </w:tabs>
        <w:spacing w:line="261" w:lineRule="auto"/>
        <w:ind w:right="563" w:firstLine="708"/>
        <w:jc w:val="both"/>
        <w:rPr>
          <w:sz w:val="24"/>
        </w:rPr>
      </w:pPr>
      <w:r>
        <w:rPr>
          <w:sz w:val="24"/>
        </w:rPr>
        <w:t>Овчинников,</w:t>
      </w:r>
      <w:r>
        <w:rPr>
          <w:spacing w:val="-9"/>
          <w:sz w:val="24"/>
        </w:rPr>
        <w:t xml:space="preserve"> </w:t>
      </w:r>
      <w:r>
        <w:rPr>
          <w:sz w:val="24"/>
        </w:rPr>
        <w:t>В.</w:t>
      </w:r>
      <w:r>
        <w:rPr>
          <w:spacing w:val="-6"/>
          <w:sz w:val="24"/>
        </w:rPr>
        <w:t xml:space="preserve"> </w:t>
      </w:r>
      <w:r>
        <w:rPr>
          <w:sz w:val="24"/>
        </w:rPr>
        <w:t>В.</w:t>
      </w:r>
      <w:r>
        <w:rPr>
          <w:spacing w:val="-6"/>
          <w:sz w:val="24"/>
        </w:rPr>
        <w:t xml:space="preserve"> </w:t>
      </w:r>
      <w:r>
        <w:rPr>
          <w:sz w:val="24"/>
        </w:rPr>
        <w:t>Охрана</w:t>
      </w:r>
      <w:r>
        <w:rPr>
          <w:spacing w:val="-9"/>
          <w:sz w:val="24"/>
        </w:rPr>
        <w:t xml:space="preserve"> </w:t>
      </w:r>
      <w:r>
        <w:rPr>
          <w:sz w:val="24"/>
        </w:rPr>
        <w:t>труда</w:t>
      </w:r>
      <w:r>
        <w:rPr>
          <w:spacing w:val="-9"/>
          <w:sz w:val="24"/>
        </w:rPr>
        <w:t xml:space="preserve"> </w:t>
      </w:r>
      <w:r>
        <w:rPr>
          <w:sz w:val="24"/>
        </w:rPr>
        <w:t>при</w:t>
      </w:r>
      <w:r>
        <w:rPr>
          <w:spacing w:val="-7"/>
          <w:sz w:val="24"/>
        </w:rPr>
        <w:t xml:space="preserve"> </w:t>
      </w:r>
      <w:r>
        <w:rPr>
          <w:sz w:val="24"/>
        </w:rPr>
        <w:t>производстве</w:t>
      </w:r>
      <w:r>
        <w:rPr>
          <w:spacing w:val="-8"/>
          <w:sz w:val="24"/>
        </w:rPr>
        <w:t xml:space="preserve"> </w:t>
      </w:r>
      <w:r>
        <w:rPr>
          <w:sz w:val="24"/>
        </w:rPr>
        <w:t>сварочных</w:t>
      </w:r>
      <w:r>
        <w:rPr>
          <w:spacing w:val="-6"/>
          <w:sz w:val="24"/>
        </w:rPr>
        <w:t xml:space="preserve"> </w:t>
      </w:r>
      <w:r>
        <w:rPr>
          <w:sz w:val="24"/>
        </w:rPr>
        <w:t>работ</w:t>
      </w:r>
      <w:r>
        <w:rPr>
          <w:spacing w:val="-8"/>
          <w:sz w:val="24"/>
        </w:rPr>
        <w:t xml:space="preserve"> </w:t>
      </w:r>
      <w:r>
        <w:rPr>
          <w:sz w:val="24"/>
        </w:rPr>
        <w:t>:</w:t>
      </w:r>
      <w:r>
        <w:rPr>
          <w:spacing w:val="-5"/>
          <w:sz w:val="24"/>
        </w:rPr>
        <w:t xml:space="preserve"> </w:t>
      </w:r>
      <w:r>
        <w:rPr>
          <w:sz w:val="24"/>
        </w:rPr>
        <w:t>учебник</w:t>
      </w:r>
      <w:r>
        <w:rPr>
          <w:spacing w:val="-7"/>
          <w:sz w:val="24"/>
        </w:rPr>
        <w:t xml:space="preserve"> </w:t>
      </w:r>
      <w:r>
        <w:rPr>
          <w:sz w:val="24"/>
        </w:rPr>
        <w:t>/</w:t>
      </w:r>
      <w:r>
        <w:rPr>
          <w:spacing w:val="-8"/>
          <w:sz w:val="24"/>
        </w:rPr>
        <w:t xml:space="preserve"> </w:t>
      </w:r>
      <w:r>
        <w:rPr>
          <w:sz w:val="24"/>
        </w:rPr>
        <w:t>В. В. Овчинников. — Москва, Вологда: Инфра-Инженерия, 2022. — 236 c</w:t>
      </w:r>
    </w:p>
    <w:p w:rsidR="00343CC4" w:rsidRDefault="00487E66">
      <w:pPr>
        <w:pStyle w:val="a5"/>
        <w:numPr>
          <w:ilvl w:val="0"/>
          <w:numId w:val="191"/>
        </w:numPr>
        <w:tabs>
          <w:tab w:val="left" w:pos="1162"/>
        </w:tabs>
        <w:spacing w:line="259" w:lineRule="auto"/>
        <w:ind w:right="560" w:firstLine="708"/>
        <w:jc w:val="both"/>
        <w:rPr>
          <w:sz w:val="24"/>
        </w:rPr>
      </w:pPr>
      <w:r>
        <w:rPr>
          <w:sz w:val="24"/>
        </w:rPr>
        <w:t xml:space="preserve">Овчинников В.В. Основы теории сварки и резки металлов: учебник / В.В. Овчиников. – Москва: КНОРУС, 2022.. – 242 с. — (Среднее профессиональное </w:t>
      </w:r>
      <w:r>
        <w:rPr>
          <w:spacing w:val="-2"/>
          <w:sz w:val="24"/>
        </w:rPr>
        <w:t>образование).</w:t>
      </w:r>
    </w:p>
    <w:p w:rsidR="00343CC4" w:rsidRDefault="00343CC4">
      <w:pPr>
        <w:pStyle w:val="a3"/>
        <w:spacing w:before="35"/>
      </w:pPr>
    </w:p>
    <w:p w:rsidR="00343CC4" w:rsidRDefault="00487E66">
      <w:pPr>
        <w:pStyle w:val="3"/>
        <w:spacing w:line="274" w:lineRule="exact"/>
        <w:ind w:left="850"/>
      </w:pPr>
      <w:r>
        <w:t>3.2.3.</w:t>
      </w:r>
      <w:r>
        <w:rPr>
          <w:spacing w:val="75"/>
          <w:w w:val="150"/>
        </w:rPr>
        <w:t xml:space="preserve"> </w:t>
      </w:r>
      <w:r>
        <w:t>Дополнительные</w:t>
      </w:r>
      <w:r>
        <w:rPr>
          <w:spacing w:val="-1"/>
        </w:rPr>
        <w:t xml:space="preserve"> </w:t>
      </w:r>
      <w:r>
        <w:rPr>
          <w:spacing w:val="-2"/>
        </w:rPr>
        <w:t>источники</w:t>
      </w:r>
    </w:p>
    <w:p w:rsidR="00343CC4" w:rsidRDefault="00487E66">
      <w:pPr>
        <w:pStyle w:val="a5"/>
        <w:numPr>
          <w:ilvl w:val="0"/>
          <w:numId w:val="191"/>
        </w:numPr>
        <w:tabs>
          <w:tab w:val="left" w:pos="1135"/>
        </w:tabs>
        <w:ind w:right="562" w:firstLine="708"/>
        <w:rPr>
          <w:sz w:val="24"/>
        </w:rPr>
      </w:pPr>
      <w:r>
        <w:rPr>
          <w:sz w:val="24"/>
        </w:rPr>
        <w:t>Юхин</w:t>
      </w:r>
      <w:r>
        <w:rPr>
          <w:spacing w:val="80"/>
          <w:w w:val="150"/>
          <w:sz w:val="24"/>
        </w:rPr>
        <w:t xml:space="preserve"> </w:t>
      </w:r>
      <w:r>
        <w:rPr>
          <w:sz w:val="24"/>
        </w:rPr>
        <w:t>Н.А.</w:t>
      </w:r>
      <w:r>
        <w:rPr>
          <w:spacing w:val="80"/>
          <w:w w:val="150"/>
          <w:sz w:val="24"/>
        </w:rPr>
        <w:t xml:space="preserve"> </w:t>
      </w:r>
      <w:r>
        <w:rPr>
          <w:sz w:val="24"/>
        </w:rPr>
        <w:t>Дефекты</w:t>
      </w:r>
      <w:r>
        <w:rPr>
          <w:spacing w:val="80"/>
          <w:w w:val="150"/>
          <w:sz w:val="24"/>
        </w:rPr>
        <w:t xml:space="preserve"> </w:t>
      </w:r>
      <w:r>
        <w:rPr>
          <w:sz w:val="24"/>
        </w:rPr>
        <w:t>сварных</w:t>
      </w:r>
      <w:r>
        <w:rPr>
          <w:spacing w:val="80"/>
          <w:w w:val="150"/>
          <w:sz w:val="24"/>
        </w:rPr>
        <w:t xml:space="preserve"> </w:t>
      </w:r>
      <w:r>
        <w:rPr>
          <w:sz w:val="24"/>
        </w:rPr>
        <w:t>швов</w:t>
      </w:r>
      <w:r>
        <w:rPr>
          <w:spacing w:val="80"/>
          <w:w w:val="150"/>
          <w:sz w:val="24"/>
        </w:rPr>
        <w:t xml:space="preserve"> </w:t>
      </w:r>
      <w:r>
        <w:rPr>
          <w:sz w:val="24"/>
        </w:rPr>
        <w:t>и</w:t>
      </w:r>
      <w:r>
        <w:rPr>
          <w:spacing w:val="80"/>
          <w:w w:val="150"/>
          <w:sz w:val="24"/>
        </w:rPr>
        <w:t xml:space="preserve"> </w:t>
      </w:r>
      <w:r>
        <w:rPr>
          <w:sz w:val="24"/>
        </w:rPr>
        <w:t>соединений</w:t>
      </w:r>
      <w:r>
        <w:rPr>
          <w:spacing w:val="80"/>
          <w:w w:val="150"/>
          <w:sz w:val="24"/>
        </w:rPr>
        <w:t xml:space="preserve"> </w:t>
      </w:r>
      <w:r>
        <w:rPr>
          <w:sz w:val="24"/>
        </w:rPr>
        <w:t>|</w:t>
      </w:r>
      <w:r>
        <w:rPr>
          <w:spacing w:val="80"/>
          <w:w w:val="150"/>
          <w:sz w:val="24"/>
        </w:rPr>
        <w:t xml:space="preserve"> </w:t>
      </w:r>
      <w:r>
        <w:rPr>
          <w:sz w:val="24"/>
        </w:rPr>
        <w:t>Сварка</w:t>
      </w:r>
      <w:r>
        <w:rPr>
          <w:spacing w:val="80"/>
          <w:w w:val="150"/>
          <w:sz w:val="24"/>
        </w:rPr>
        <w:t xml:space="preserve"> </w:t>
      </w:r>
      <w:r>
        <w:rPr>
          <w:sz w:val="24"/>
        </w:rPr>
        <w:t>и</w:t>
      </w:r>
      <w:r>
        <w:rPr>
          <w:spacing w:val="80"/>
          <w:w w:val="150"/>
          <w:sz w:val="24"/>
        </w:rPr>
        <w:t xml:space="preserve"> </w:t>
      </w:r>
      <w:r>
        <w:rPr>
          <w:sz w:val="24"/>
        </w:rPr>
        <w:t xml:space="preserve">сварщик </w:t>
      </w:r>
      <w:r>
        <w:rPr>
          <w:spacing w:val="-2"/>
          <w:sz w:val="24"/>
        </w:rPr>
        <w:t>(weldering.com)</w:t>
      </w:r>
    </w:p>
    <w:p w:rsidR="00343CC4" w:rsidRDefault="00487E66">
      <w:pPr>
        <w:pStyle w:val="a5"/>
        <w:numPr>
          <w:ilvl w:val="0"/>
          <w:numId w:val="191"/>
        </w:numPr>
        <w:tabs>
          <w:tab w:val="left" w:pos="1135"/>
        </w:tabs>
        <w:ind w:left="1135" w:hanging="285"/>
        <w:rPr>
          <w:sz w:val="24"/>
        </w:rPr>
      </w:pPr>
      <w:r>
        <w:rPr>
          <w:spacing w:val="-2"/>
          <w:sz w:val="24"/>
        </w:rPr>
        <w:t>Дефекты</w:t>
      </w:r>
      <w:r>
        <w:rPr>
          <w:spacing w:val="-4"/>
          <w:sz w:val="24"/>
        </w:rPr>
        <w:t xml:space="preserve"> </w:t>
      </w:r>
      <w:r>
        <w:rPr>
          <w:spacing w:val="-2"/>
          <w:sz w:val="24"/>
        </w:rPr>
        <w:t>сварных</w:t>
      </w:r>
      <w:r>
        <w:rPr>
          <w:spacing w:val="-1"/>
          <w:sz w:val="24"/>
        </w:rPr>
        <w:t xml:space="preserve"> </w:t>
      </w:r>
      <w:r>
        <w:rPr>
          <w:spacing w:val="-2"/>
          <w:sz w:val="24"/>
        </w:rPr>
        <w:t>соединений</w:t>
      </w:r>
      <w:r>
        <w:rPr>
          <w:spacing w:val="-3"/>
          <w:sz w:val="24"/>
        </w:rPr>
        <w:t xml:space="preserve"> </w:t>
      </w:r>
      <w:r>
        <w:rPr>
          <w:spacing w:val="-2"/>
          <w:sz w:val="24"/>
        </w:rPr>
        <w:t>и швов:</w:t>
      </w:r>
      <w:r>
        <w:rPr>
          <w:spacing w:val="-3"/>
          <w:sz w:val="24"/>
        </w:rPr>
        <w:t xml:space="preserve"> </w:t>
      </w:r>
      <w:r>
        <w:rPr>
          <w:spacing w:val="-2"/>
          <w:sz w:val="24"/>
        </w:rPr>
        <w:t>трещины,</w:t>
      </w:r>
      <w:r>
        <w:rPr>
          <w:spacing w:val="-4"/>
          <w:sz w:val="24"/>
        </w:rPr>
        <w:t xml:space="preserve"> </w:t>
      </w:r>
      <w:r>
        <w:rPr>
          <w:spacing w:val="-2"/>
          <w:sz w:val="24"/>
        </w:rPr>
        <w:t>подрез, поры,</w:t>
      </w:r>
      <w:r>
        <w:rPr>
          <w:spacing w:val="-3"/>
          <w:sz w:val="24"/>
        </w:rPr>
        <w:t xml:space="preserve"> </w:t>
      </w:r>
      <w:r>
        <w:rPr>
          <w:spacing w:val="-2"/>
          <w:sz w:val="24"/>
        </w:rPr>
        <w:t>включения,</w:t>
      </w:r>
      <w:r>
        <w:rPr>
          <w:spacing w:val="-3"/>
          <w:sz w:val="24"/>
        </w:rPr>
        <w:t xml:space="preserve"> </w:t>
      </w:r>
      <w:r>
        <w:rPr>
          <w:spacing w:val="-2"/>
          <w:sz w:val="24"/>
        </w:rPr>
        <w:t>брызги</w:t>
      </w:r>
    </w:p>
    <w:p w:rsidR="00343CC4" w:rsidRDefault="00487E66">
      <w:pPr>
        <w:pStyle w:val="a3"/>
        <w:ind w:left="142"/>
      </w:pPr>
      <w:r>
        <w:t>|</w:t>
      </w:r>
      <w:r>
        <w:rPr>
          <w:spacing w:val="-3"/>
        </w:rPr>
        <w:t xml:space="preserve"> </w:t>
      </w:r>
      <w:r>
        <w:t>Сварка и</w:t>
      </w:r>
      <w:r>
        <w:rPr>
          <w:spacing w:val="-1"/>
        </w:rPr>
        <w:t xml:space="preserve"> </w:t>
      </w:r>
      <w:r>
        <w:t>сварщик</w:t>
      </w:r>
      <w:r>
        <w:rPr>
          <w:spacing w:val="1"/>
        </w:rPr>
        <w:t xml:space="preserve"> </w:t>
      </w:r>
      <w:r>
        <w:rPr>
          <w:spacing w:val="-2"/>
        </w:rPr>
        <w:t>(weldering.com)</w:t>
      </w:r>
    </w:p>
    <w:p w:rsidR="00343CC4" w:rsidRDefault="00487E66">
      <w:pPr>
        <w:pStyle w:val="a5"/>
        <w:numPr>
          <w:ilvl w:val="0"/>
          <w:numId w:val="191"/>
        </w:numPr>
        <w:tabs>
          <w:tab w:val="left" w:pos="1135"/>
        </w:tabs>
        <w:ind w:left="1135" w:hanging="285"/>
      </w:pPr>
      <w:r>
        <w:rPr>
          <w:sz w:val="24"/>
        </w:rPr>
        <w:t>Обозначение</w:t>
      </w:r>
      <w:r>
        <w:rPr>
          <w:spacing w:val="-2"/>
          <w:sz w:val="24"/>
        </w:rPr>
        <w:t xml:space="preserve"> </w:t>
      </w:r>
      <w:r>
        <w:rPr>
          <w:sz w:val="24"/>
        </w:rPr>
        <w:t>сварных</w:t>
      </w:r>
      <w:r>
        <w:rPr>
          <w:spacing w:val="-3"/>
          <w:sz w:val="24"/>
        </w:rPr>
        <w:t xml:space="preserve"> </w:t>
      </w:r>
      <w:r>
        <w:rPr>
          <w:sz w:val="24"/>
        </w:rPr>
        <w:t>швов</w:t>
      </w:r>
      <w:r>
        <w:rPr>
          <w:spacing w:val="-1"/>
          <w:sz w:val="24"/>
        </w:rPr>
        <w:t xml:space="preserve"> </w:t>
      </w:r>
      <w:r>
        <w:rPr>
          <w:sz w:val="24"/>
        </w:rPr>
        <w:t>|</w:t>
      </w:r>
      <w:r>
        <w:rPr>
          <w:spacing w:val="-7"/>
          <w:sz w:val="24"/>
        </w:rPr>
        <w:t xml:space="preserve"> </w:t>
      </w:r>
      <w:r>
        <w:rPr>
          <w:sz w:val="24"/>
        </w:rPr>
        <w:t>Сварка</w:t>
      </w:r>
      <w:r>
        <w:rPr>
          <w:spacing w:val="-2"/>
          <w:sz w:val="24"/>
        </w:rPr>
        <w:t xml:space="preserve"> </w:t>
      </w:r>
      <w:r>
        <w:rPr>
          <w:sz w:val="24"/>
        </w:rPr>
        <w:t>и</w:t>
      </w:r>
      <w:r>
        <w:rPr>
          <w:spacing w:val="-3"/>
          <w:sz w:val="24"/>
        </w:rPr>
        <w:t xml:space="preserve"> </w:t>
      </w:r>
      <w:r>
        <w:rPr>
          <w:sz w:val="24"/>
        </w:rPr>
        <w:t>сварщик</w:t>
      </w:r>
      <w:r>
        <w:rPr>
          <w:spacing w:val="-1"/>
          <w:sz w:val="24"/>
        </w:rPr>
        <w:t xml:space="preserve"> </w:t>
      </w:r>
      <w:r>
        <w:rPr>
          <w:spacing w:val="-2"/>
          <w:sz w:val="24"/>
        </w:rPr>
        <w:t>(weldering.com)</w:t>
      </w:r>
    </w:p>
    <w:p w:rsidR="00343CC4" w:rsidRDefault="00343CC4">
      <w:pPr>
        <w:pStyle w:val="a5"/>
        <w:sectPr w:rsidR="00343CC4">
          <w:type w:val="continuous"/>
          <w:pgSz w:w="11910" w:h="16840"/>
          <w:pgMar w:top="1840" w:right="283" w:bottom="280" w:left="1559" w:header="749" w:footer="0" w:gutter="0"/>
          <w:cols w:space="720"/>
        </w:sectPr>
      </w:pPr>
    </w:p>
    <w:p w:rsidR="00343CC4" w:rsidRDefault="00487E66">
      <w:pPr>
        <w:pStyle w:val="2"/>
        <w:numPr>
          <w:ilvl w:val="0"/>
          <w:numId w:val="205"/>
        </w:numPr>
        <w:tabs>
          <w:tab w:val="left" w:pos="2184"/>
          <w:tab w:val="left" w:pos="3010"/>
        </w:tabs>
        <w:spacing w:before="82" w:line="259" w:lineRule="auto"/>
        <w:ind w:left="3010" w:right="1802" w:hanging="1066"/>
        <w:jc w:val="left"/>
      </w:pPr>
      <w:r>
        <w:lastRenderedPageBreak/>
        <w:t>КОНТРОЛЬ</w:t>
      </w:r>
      <w:r>
        <w:rPr>
          <w:spacing w:val="-7"/>
        </w:rPr>
        <w:t xml:space="preserve"> </w:t>
      </w:r>
      <w:r>
        <w:t>И</w:t>
      </w:r>
      <w:r>
        <w:rPr>
          <w:spacing w:val="-8"/>
        </w:rPr>
        <w:t xml:space="preserve"> </w:t>
      </w:r>
      <w:r>
        <w:t>ОЦЕНКА</w:t>
      </w:r>
      <w:r>
        <w:rPr>
          <w:spacing w:val="-9"/>
        </w:rPr>
        <w:t xml:space="preserve"> </w:t>
      </w:r>
      <w:r>
        <w:t>РЕЗУЛЬТАТОВ</w:t>
      </w:r>
      <w:r>
        <w:rPr>
          <w:spacing w:val="-8"/>
        </w:rPr>
        <w:t xml:space="preserve"> </w:t>
      </w:r>
      <w:r>
        <w:t>ОСВОЕНИЯ ПРОФЕССИОНАЛЬНОГО МОДУЛЯ</w:t>
      </w:r>
    </w:p>
    <w:p w:rsidR="00343CC4" w:rsidRDefault="00343CC4">
      <w:pPr>
        <w:pStyle w:val="a3"/>
        <w:spacing w:before="46"/>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499"/>
        <w:gridCol w:w="2594"/>
      </w:tblGrid>
      <w:tr w:rsidR="00343CC4">
        <w:trPr>
          <w:trHeight w:val="1098"/>
        </w:trPr>
        <w:tc>
          <w:tcPr>
            <w:tcW w:w="3686" w:type="dxa"/>
          </w:tcPr>
          <w:p w:rsidR="00343CC4" w:rsidRDefault="00343CC4">
            <w:pPr>
              <w:pStyle w:val="TableParagraph"/>
              <w:spacing w:before="42"/>
              <w:rPr>
                <w:b/>
                <w:sz w:val="24"/>
              </w:rPr>
            </w:pPr>
          </w:p>
          <w:p w:rsidR="00343CC4" w:rsidRDefault="00487E66">
            <w:pPr>
              <w:pStyle w:val="TableParagraph"/>
              <w:ind w:left="1183"/>
              <w:rPr>
                <w:b/>
                <w:sz w:val="24"/>
              </w:rPr>
            </w:pPr>
            <w:r>
              <w:rPr>
                <w:b/>
                <w:sz w:val="24"/>
              </w:rPr>
              <w:t>Код ПК,</w:t>
            </w:r>
            <w:r>
              <w:rPr>
                <w:b/>
                <w:spacing w:val="1"/>
                <w:sz w:val="24"/>
              </w:rPr>
              <w:t xml:space="preserve"> </w:t>
            </w:r>
            <w:r>
              <w:rPr>
                <w:b/>
                <w:spacing w:val="-5"/>
                <w:sz w:val="24"/>
              </w:rPr>
              <w:t>ОК</w:t>
            </w:r>
          </w:p>
        </w:tc>
        <w:tc>
          <w:tcPr>
            <w:tcW w:w="3499" w:type="dxa"/>
          </w:tcPr>
          <w:p w:rsidR="00343CC4" w:rsidRDefault="00487E66">
            <w:pPr>
              <w:pStyle w:val="TableParagraph"/>
              <w:spacing w:before="23" w:line="256" w:lineRule="auto"/>
              <w:ind w:left="9"/>
              <w:jc w:val="center"/>
              <w:rPr>
                <w:b/>
                <w:sz w:val="24"/>
              </w:rPr>
            </w:pPr>
            <w:r>
              <w:rPr>
                <w:b/>
                <w:sz w:val="24"/>
              </w:rPr>
              <w:t>Критерии</w:t>
            </w:r>
            <w:r>
              <w:rPr>
                <w:b/>
                <w:spacing w:val="-15"/>
                <w:sz w:val="24"/>
              </w:rPr>
              <w:t xml:space="preserve"> </w:t>
            </w:r>
            <w:r>
              <w:rPr>
                <w:b/>
                <w:sz w:val="24"/>
              </w:rPr>
              <w:t>оценки</w:t>
            </w:r>
            <w:r>
              <w:rPr>
                <w:b/>
                <w:spacing w:val="-15"/>
                <w:sz w:val="24"/>
              </w:rPr>
              <w:t xml:space="preserve"> </w:t>
            </w:r>
            <w:r>
              <w:rPr>
                <w:b/>
                <w:sz w:val="24"/>
              </w:rPr>
              <w:t xml:space="preserve">результата (показатели освоенности </w:t>
            </w:r>
            <w:r>
              <w:rPr>
                <w:b/>
                <w:spacing w:val="-2"/>
                <w:sz w:val="24"/>
              </w:rPr>
              <w:t>компетенций)</w:t>
            </w:r>
          </w:p>
        </w:tc>
        <w:tc>
          <w:tcPr>
            <w:tcW w:w="2594" w:type="dxa"/>
          </w:tcPr>
          <w:p w:rsidR="00343CC4" w:rsidRDefault="00487E66">
            <w:pPr>
              <w:pStyle w:val="TableParagraph"/>
              <w:spacing w:before="172" w:line="256" w:lineRule="auto"/>
              <w:ind w:left="468" w:right="168" w:hanging="224"/>
              <w:rPr>
                <w:b/>
                <w:sz w:val="24"/>
              </w:rPr>
            </w:pPr>
            <w:r>
              <w:rPr>
                <w:b/>
                <w:sz w:val="24"/>
              </w:rPr>
              <w:t>Формы</w:t>
            </w:r>
            <w:r>
              <w:rPr>
                <w:b/>
                <w:spacing w:val="-15"/>
                <w:sz w:val="24"/>
              </w:rPr>
              <w:t xml:space="preserve"> </w:t>
            </w:r>
            <w:r>
              <w:rPr>
                <w:b/>
                <w:sz w:val="24"/>
              </w:rPr>
              <w:t>контроля</w:t>
            </w:r>
            <w:r>
              <w:rPr>
                <w:b/>
                <w:spacing w:val="-15"/>
                <w:sz w:val="24"/>
              </w:rPr>
              <w:t xml:space="preserve"> </w:t>
            </w:r>
            <w:r>
              <w:rPr>
                <w:b/>
                <w:sz w:val="24"/>
              </w:rPr>
              <w:t>и методы оценки</w:t>
            </w:r>
          </w:p>
        </w:tc>
      </w:tr>
      <w:tr w:rsidR="00343CC4">
        <w:trPr>
          <w:trHeight w:val="2759"/>
        </w:trPr>
        <w:tc>
          <w:tcPr>
            <w:tcW w:w="3686" w:type="dxa"/>
          </w:tcPr>
          <w:p w:rsidR="00343CC4" w:rsidRDefault="00487E66">
            <w:pPr>
              <w:pStyle w:val="TableParagraph"/>
              <w:ind w:left="107"/>
              <w:rPr>
                <w:sz w:val="24"/>
              </w:rPr>
            </w:pPr>
            <w:r>
              <w:rPr>
                <w:sz w:val="24"/>
              </w:rPr>
              <w:t>ПК</w:t>
            </w:r>
            <w:r>
              <w:rPr>
                <w:spacing w:val="-13"/>
                <w:sz w:val="24"/>
              </w:rPr>
              <w:t xml:space="preserve"> </w:t>
            </w:r>
            <w:r>
              <w:rPr>
                <w:sz w:val="24"/>
              </w:rPr>
              <w:t>3.1.</w:t>
            </w:r>
            <w:r>
              <w:rPr>
                <w:spacing w:val="-13"/>
                <w:sz w:val="24"/>
              </w:rPr>
              <w:t xml:space="preserve"> </w:t>
            </w:r>
            <w:r>
              <w:rPr>
                <w:sz w:val="24"/>
              </w:rPr>
              <w:t>Настраивать</w:t>
            </w:r>
            <w:r>
              <w:rPr>
                <w:spacing w:val="-12"/>
                <w:sz w:val="24"/>
              </w:rPr>
              <w:t xml:space="preserve"> </w:t>
            </w:r>
            <w:r>
              <w:rPr>
                <w:sz w:val="24"/>
              </w:rPr>
              <w:t>сварочное оборудование для частично механизированной сварки (наплавки) плавлением</w:t>
            </w:r>
          </w:p>
        </w:tc>
        <w:tc>
          <w:tcPr>
            <w:tcW w:w="3499" w:type="dxa"/>
          </w:tcPr>
          <w:p w:rsidR="00343CC4" w:rsidRDefault="00487E66">
            <w:pPr>
              <w:pStyle w:val="TableParagraph"/>
              <w:tabs>
                <w:tab w:val="left" w:pos="2251"/>
                <w:tab w:val="left" w:pos="2361"/>
                <w:tab w:val="left" w:pos="2700"/>
              </w:tabs>
              <w:ind w:left="108" w:right="92"/>
              <w:jc w:val="both"/>
              <w:rPr>
                <w:sz w:val="24"/>
              </w:rPr>
            </w:pPr>
            <w:r>
              <w:rPr>
                <w:spacing w:val="-2"/>
                <w:sz w:val="24"/>
              </w:rPr>
              <w:t>Объясняет</w:t>
            </w:r>
            <w:r>
              <w:rPr>
                <w:sz w:val="24"/>
              </w:rPr>
              <w:tab/>
            </w:r>
            <w:r>
              <w:rPr>
                <w:spacing w:val="-2"/>
                <w:sz w:val="24"/>
              </w:rPr>
              <w:t xml:space="preserve">устройство </w:t>
            </w:r>
            <w:r>
              <w:rPr>
                <w:sz w:val="24"/>
              </w:rPr>
              <w:t>сварочного</w:t>
            </w:r>
            <w:r>
              <w:rPr>
                <w:spacing w:val="-4"/>
                <w:sz w:val="24"/>
              </w:rPr>
              <w:t xml:space="preserve"> </w:t>
            </w:r>
            <w:r>
              <w:rPr>
                <w:sz w:val="24"/>
              </w:rPr>
              <w:t>и</w:t>
            </w:r>
            <w:r>
              <w:rPr>
                <w:spacing w:val="-3"/>
                <w:sz w:val="24"/>
              </w:rPr>
              <w:t xml:space="preserve"> </w:t>
            </w:r>
            <w:r>
              <w:rPr>
                <w:sz w:val="24"/>
              </w:rPr>
              <w:t xml:space="preserve">вспомогательного оборудования для частично </w:t>
            </w:r>
            <w:r>
              <w:rPr>
                <w:spacing w:val="-2"/>
                <w:sz w:val="24"/>
              </w:rPr>
              <w:t>механизированной</w:t>
            </w:r>
            <w:r>
              <w:rPr>
                <w:sz w:val="24"/>
              </w:rPr>
              <w:tab/>
            </w:r>
            <w:r>
              <w:rPr>
                <w:sz w:val="24"/>
              </w:rPr>
              <w:tab/>
            </w:r>
            <w:r>
              <w:rPr>
                <w:sz w:val="24"/>
              </w:rPr>
              <w:tab/>
            </w:r>
            <w:r>
              <w:rPr>
                <w:spacing w:val="-2"/>
                <w:sz w:val="24"/>
              </w:rPr>
              <w:t xml:space="preserve">сварки </w:t>
            </w:r>
            <w:r>
              <w:rPr>
                <w:sz w:val="24"/>
              </w:rPr>
              <w:t xml:space="preserve">плавлением, назначение и условия работы контрольно- </w:t>
            </w:r>
            <w:r>
              <w:rPr>
                <w:spacing w:val="-2"/>
                <w:sz w:val="24"/>
              </w:rPr>
              <w:t>измерительных</w:t>
            </w:r>
            <w:r>
              <w:rPr>
                <w:sz w:val="24"/>
              </w:rPr>
              <w:tab/>
            </w:r>
            <w:r>
              <w:rPr>
                <w:sz w:val="24"/>
              </w:rPr>
              <w:tab/>
            </w:r>
            <w:r>
              <w:rPr>
                <w:spacing w:val="-2"/>
                <w:sz w:val="24"/>
              </w:rPr>
              <w:t xml:space="preserve">приборов, </w:t>
            </w:r>
            <w:r>
              <w:rPr>
                <w:sz w:val="24"/>
              </w:rPr>
              <w:t>правила их эксплуатации и область применения.</w:t>
            </w:r>
          </w:p>
        </w:tc>
        <w:tc>
          <w:tcPr>
            <w:tcW w:w="2594" w:type="dxa"/>
          </w:tcPr>
          <w:p w:rsidR="00343CC4" w:rsidRDefault="00487E66">
            <w:pPr>
              <w:pStyle w:val="TableParagraph"/>
              <w:ind w:left="108" w:right="168"/>
              <w:rPr>
                <w:sz w:val="24"/>
              </w:rPr>
            </w:pPr>
            <w:r>
              <w:rPr>
                <w:spacing w:val="-2"/>
                <w:sz w:val="24"/>
              </w:rPr>
              <w:t xml:space="preserve">Экспертное наблюдение выполнения </w:t>
            </w:r>
            <w:r>
              <w:rPr>
                <w:sz w:val="24"/>
              </w:rPr>
              <w:t>практических</w:t>
            </w:r>
            <w:r>
              <w:rPr>
                <w:spacing w:val="-15"/>
                <w:sz w:val="24"/>
              </w:rPr>
              <w:t xml:space="preserve"> </w:t>
            </w:r>
            <w:r>
              <w:rPr>
                <w:sz w:val="24"/>
              </w:rPr>
              <w:t xml:space="preserve">работ, оценка результатов </w:t>
            </w:r>
            <w:r>
              <w:rPr>
                <w:spacing w:val="-2"/>
                <w:sz w:val="24"/>
              </w:rPr>
              <w:t>практического обучения</w:t>
            </w:r>
          </w:p>
        </w:tc>
      </w:tr>
      <w:tr w:rsidR="00343CC4">
        <w:trPr>
          <w:trHeight w:val="3035"/>
        </w:trPr>
        <w:tc>
          <w:tcPr>
            <w:tcW w:w="3686" w:type="dxa"/>
          </w:tcPr>
          <w:p w:rsidR="00343CC4" w:rsidRDefault="00487E66">
            <w:pPr>
              <w:pStyle w:val="TableParagraph"/>
              <w:ind w:left="107" w:right="169"/>
              <w:rPr>
                <w:sz w:val="24"/>
              </w:rPr>
            </w:pPr>
            <w:r>
              <w:rPr>
                <w:sz w:val="24"/>
              </w:rPr>
              <w:t xml:space="preserve">ПК 3.2. Выполнять </w:t>
            </w:r>
            <w:r>
              <w:rPr>
                <w:spacing w:val="-2"/>
                <w:sz w:val="24"/>
              </w:rPr>
              <w:t xml:space="preserve">предварительный, </w:t>
            </w:r>
            <w:r>
              <w:rPr>
                <w:sz w:val="24"/>
              </w:rPr>
              <w:t>сопутствующий (межслойный) подогрев</w:t>
            </w:r>
            <w:r>
              <w:rPr>
                <w:spacing w:val="-13"/>
                <w:sz w:val="24"/>
              </w:rPr>
              <w:t xml:space="preserve"> </w:t>
            </w:r>
            <w:r>
              <w:rPr>
                <w:sz w:val="24"/>
              </w:rPr>
              <w:t>металла</w:t>
            </w:r>
            <w:r>
              <w:rPr>
                <w:spacing w:val="-14"/>
                <w:sz w:val="24"/>
              </w:rPr>
              <w:t xml:space="preserve"> </w:t>
            </w:r>
            <w:r>
              <w:rPr>
                <w:sz w:val="24"/>
              </w:rPr>
              <w:t>в</w:t>
            </w:r>
            <w:r>
              <w:rPr>
                <w:spacing w:val="-11"/>
                <w:sz w:val="24"/>
              </w:rPr>
              <w:t xml:space="preserve"> </w:t>
            </w:r>
            <w:r>
              <w:rPr>
                <w:sz w:val="24"/>
              </w:rPr>
              <w:t xml:space="preserve">соответствии с требованиями </w:t>
            </w:r>
            <w:r>
              <w:rPr>
                <w:spacing w:val="-2"/>
                <w:sz w:val="24"/>
              </w:rPr>
              <w:t xml:space="preserve">производственно- </w:t>
            </w:r>
            <w:r>
              <w:rPr>
                <w:sz w:val="24"/>
              </w:rPr>
              <w:t>технологической документации по сварке</w:t>
            </w:r>
          </w:p>
        </w:tc>
        <w:tc>
          <w:tcPr>
            <w:tcW w:w="3499" w:type="dxa"/>
          </w:tcPr>
          <w:p w:rsidR="00343CC4" w:rsidRDefault="00487E66">
            <w:pPr>
              <w:pStyle w:val="TableParagraph"/>
              <w:ind w:left="108" w:right="412"/>
              <w:rPr>
                <w:sz w:val="24"/>
              </w:rPr>
            </w:pPr>
            <w:r>
              <w:rPr>
                <w:sz w:val="24"/>
              </w:rPr>
              <w:t>Излагает</w:t>
            </w:r>
            <w:r>
              <w:rPr>
                <w:spacing w:val="-15"/>
                <w:sz w:val="24"/>
              </w:rPr>
              <w:t xml:space="preserve"> </w:t>
            </w:r>
            <w:r>
              <w:rPr>
                <w:sz w:val="24"/>
              </w:rPr>
              <w:t>этапы</w:t>
            </w:r>
            <w:r>
              <w:rPr>
                <w:spacing w:val="-15"/>
                <w:sz w:val="24"/>
              </w:rPr>
              <w:t xml:space="preserve"> </w:t>
            </w:r>
            <w:r>
              <w:rPr>
                <w:sz w:val="24"/>
              </w:rPr>
              <w:t xml:space="preserve">проведения Предварительного и </w:t>
            </w:r>
            <w:r>
              <w:rPr>
                <w:spacing w:val="-2"/>
                <w:sz w:val="24"/>
              </w:rPr>
              <w:t xml:space="preserve">сопутствующего </w:t>
            </w:r>
            <w:r>
              <w:rPr>
                <w:sz w:val="24"/>
              </w:rPr>
              <w:t xml:space="preserve">(межслойного) подогрева </w:t>
            </w:r>
            <w:r>
              <w:rPr>
                <w:spacing w:val="-2"/>
                <w:sz w:val="24"/>
              </w:rPr>
              <w:t>металла.</w:t>
            </w:r>
          </w:p>
          <w:p w:rsidR="00343CC4" w:rsidRDefault="00487E66">
            <w:pPr>
              <w:pStyle w:val="TableParagraph"/>
              <w:ind w:left="108" w:right="93"/>
              <w:rPr>
                <w:sz w:val="24"/>
              </w:rPr>
            </w:pPr>
            <w:r>
              <w:rPr>
                <w:sz w:val="24"/>
              </w:rPr>
              <w:t>Объясняет причины возникновения и меры предупреждения</w:t>
            </w:r>
            <w:r>
              <w:rPr>
                <w:spacing w:val="-15"/>
                <w:sz w:val="24"/>
              </w:rPr>
              <w:t xml:space="preserve"> </w:t>
            </w:r>
            <w:r>
              <w:rPr>
                <w:sz w:val="24"/>
              </w:rPr>
              <w:t>внутренних напряжений</w:t>
            </w:r>
            <w:r>
              <w:rPr>
                <w:spacing w:val="-3"/>
                <w:sz w:val="24"/>
              </w:rPr>
              <w:t xml:space="preserve"> </w:t>
            </w:r>
            <w:r>
              <w:rPr>
                <w:sz w:val="24"/>
              </w:rPr>
              <w:t>и</w:t>
            </w:r>
            <w:r>
              <w:rPr>
                <w:spacing w:val="-1"/>
                <w:sz w:val="24"/>
              </w:rPr>
              <w:t xml:space="preserve"> </w:t>
            </w:r>
            <w:r>
              <w:rPr>
                <w:sz w:val="24"/>
              </w:rPr>
              <w:t>деформаций</w:t>
            </w:r>
            <w:r>
              <w:rPr>
                <w:spacing w:val="-1"/>
                <w:sz w:val="24"/>
              </w:rPr>
              <w:t xml:space="preserve"> </w:t>
            </w:r>
            <w:r>
              <w:rPr>
                <w:sz w:val="24"/>
              </w:rPr>
              <w:t>в свариваемых</w:t>
            </w:r>
            <w:r>
              <w:rPr>
                <w:spacing w:val="40"/>
                <w:sz w:val="24"/>
              </w:rPr>
              <w:t xml:space="preserve"> </w:t>
            </w:r>
            <w:r>
              <w:rPr>
                <w:sz w:val="24"/>
              </w:rPr>
              <w:t>изделиях.</w:t>
            </w:r>
          </w:p>
        </w:tc>
        <w:tc>
          <w:tcPr>
            <w:tcW w:w="2594" w:type="dxa"/>
          </w:tcPr>
          <w:p w:rsidR="00343CC4" w:rsidRDefault="00487E66">
            <w:pPr>
              <w:pStyle w:val="TableParagraph"/>
              <w:ind w:left="108" w:right="168"/>
              <w:rPr>
                <w:sz w:val="24"/>
              </w:rPr>
            </w:pPr>
            <w:r>
              <w:rPr>
                <w:spacing w:val="-2"/>
                <w:sz w:val="24"/>
              </w:rPr>
              <w:t xml:space="preserve">Экспертное наблюдение выполнения </w:t>
            </w:r>
            <w:r>
              <w:rPr>
                <w:sz w:val="24"/>
              </w:rPr>
              <w:t>практических</w:t>
            </w:r>
            <w:r>
              <w:rPr>
                <w:spacing w:val="-15"/>
                <w:sz w:val="24"/>
              </w:rPr>
              <w:t xml:space="preserve"> </w:t>
            </w:r>
            <w:r>
              <w:rPr>
                <w:sz w:val="24"/>
              </w:rPr>
              <w:t xml:space="preserve">работ, оценка результатов </w:t>
            </w:r>
            <w:r>
              <w:rPr>
                <w:spacing w:val="-2"/>
                <w:sz w:val="24"/>
              </w:rPr>
              <w:t>практического обучения</w:t>
            </w:r>
          </w:p>
        </w:tc>
      </w:tr>
      <w:tr w:rsidR="00343CC4">
        <w:trPr>
          <w:trHeight w:val="272"/>
        </w:trPr>
        <w:tc>
          <w:tcPr>
            <w:tcW w:w="3686" w:type="dxa"/>
            <w:tcBorders>
              <w:bottom w:val="nil"/>
            </w:tcBorders>
          </w:tcPr>
          <w:p w:rsidR="00343CC4" w:rsidRDefault="00487E66">
            <w:pPr>
              <w:pStyle w:val="TableParagraph"/>
              <w:spacing w:line="253" w:lineRule="exact"/>
              <w:ind w:left="107"/>
              <w:rPr>
                <w:sz w:val="24"/>
              </w:rPr>
            </w:pPr>
            <w:r>
              <w:rPr>
                <w:sz w:val="24"/>
              </w:rPr>
              <w:t>ПК</w:t>
            </w:r>
            <w:r>
              <w:rPr>
                <w:spacing w:val="-2"/>
                <w:sz w:val="24"/>
              </w:rPr>
              <w:t xml:space="preserve"> </w:t>
            </w:r>
            <w:r>
              <w:rPr>
                <w:sz w:val="24"/>
              </w:rPr>
              <w:t>3.3.</w:t>
            </w:r>
            <w:r>
              <w:rPr>
                <w:spacing w:val="-2"/>
                <w:sz w:val="24"/>
              </w:rPr>
              <w:t xml:space="preserve"> </w:t>
            </w:r>
            <w:r>
              <w:rPr>
                <w:sz w:val="24"/>
              </w:rPr>
              <w:t>Выполнять</w:t>
            </w:r>
            <w:r>
              <w:rPr>
                <w:spacing w:val="-1"/>
                <w:sz w:val="24"/>
              </w:rPr>
              <w:t xml:space="preserve"> </w:t>
            </w:r>
            <w:r>
              <w:rPr>
                <w:spacing w:val="-2"/>
                <w:sz w:val="24"/>
              </w:rPr>
              <w:t>частично</w:t>
            </w:r>
          </w:p>
        </w:tc>
        <w:tc>
          <w:tcPr>
            <w:tcW w:w="3499" w:type="dxa"/>
            <w:tcBorders>
              <w:bottom w:val="nil"/>
            </w:tcBorders>
          </w:tcPr>
          <w:p w:rsidR="00343CC4" w:rsidRDefault="00487E66">
            <w:pPr>
              <w:pStyle w:val="TableParagraph"/>
              <w:spacing w:line="253" w:lineRule="exact"/>
              <w:ind w:left="108"/>
              <w:rPr>
                <w:sz w:val="24"/>
              </w:rPr>
            </w:pPr>
            <w:r>
              <w:rPr>
                <w:sz w:val="24"/>
              </w:rPr>
              <w:t>Перечисляет</w:t>
            </w:r>
            <w:r>
              <w:rPr>
                <w:spacing w:val="-1"/>
                <w:sz w:val="24"/>
              </w:rPr>
              <w:t xml:space="preserve"> </w:t>
            </w:r>
            <w:r>
              <w:rPr>
                <w:sz w:val="24"/>
              </w:rPr>
              <w:t>основные</w:t>
            </w:r>
            <w:r>
              <w:rPr>
                <w:spacing w:val="-1"/>
                <w:sz w:val="24"/>
              </w:rPr>
              <w:t xml:space="preserve"> </w:t>
            </w:r>
            <w:r>
              <w:rPr>
                <w:spacing w:val="-2"/>
                <w:sz w:val="24"/>
              </w:rPr>
              <w:t>группы</w:t>
            </w:r>
          </w:p>
        </w:tc>
        <w:tc>
          <w:tcPr>
            <w:tcW w:w="2594" w:type="dxa"/>
            <w:tcBorders>
              <w:bottom w:val="nil"/>
            </w:tcBorders>
          </w:tcPr>
          <w:p w:rsidR="00343CC4" w:rsidRDefault="00487E66">
            <w:pPr>
              <w:pStyle w:val="TableParagraph"/>
              <w:spacing w:line="253" w:lineRule="exact"/>
              <w:ind w:left="108"/>
              <w:rPr>
                <w:sz w:val="24"/>
              </w:rPr>
            </w:pPr>
            <w:r>
              <w:rPr>
                <w:spacing w:val="-2"/>
                <w:sz w:val="24"/>
              </w:rPr>
              <w:t>Экспертное</w:t>
            </w:r>
          </w:p>
        </w:tc>
      </w:tr>
      <w:tr w:rsidR="00343CC4">
        <w:trPr>
          <w:trHeight w:val="275"/>
        </w:trPr>
        <w:tc>
          <w:tcPr>
            <w:tcW w:w="3686" w:type="dxa"/>
            <w:tcBorders>
              <w:top w:val="nil"/>
              <w:bottom w:val="nil"/>
            </w:tcBorders>
          </w:tcPr>
          <w:p w:rsidR="00343CC4" w:rsidRDefault="00487E66">
            <w:pPr>
              <w:pStyle w:val="TableParagraph"/>
              <w:spacing w:line="256" w:lineRule="exact"/>
              <w:ind w:left="107"/>
              <w:rPr>
                <w:sz w:val="24"/>
              </w:rPr>
            </w:pPr>
            <w:r>
              <w:rPr>
                <w:sz w:val="24"/>
              </w:rPr>
              <w:t>механизированную</w:t>
            </w:r>
            <w:r>
              <w:rPr>
                <w:spacing w:val="-8"/>
                <w:sz w:val="24"/>
              </w:rPr>
              <w:t xml:space="preserve"> </w:t>
            </w:r>
            <w:r>
              <w:rPr>
                <w:spacing w:val="-2"/>
                <w:sz w:val="24"/>
              </w:rPr>
              <w:t>сварку</w:t>
            </w:r>
          </w:p>
        </w:tc>
        <w:tc>
          <w:tcPr>
            <w:tcW w:w="3499" w:type="dxa"/>
            <w:tcBorders>
              <w:top w:val="nil"/>
              <w:bottom w:val="nil"/>
            </w:tcBorders>
          </w:tcPr>
          <w:p w:rsidR="00343CC4" w:rsidRDefault="00487E66">
            <w:pPr>
              <w:pStyle w:val="TableParagraph"/>
              <w:spacing w:line="256" w:lineRule="exact"/>
              <w:ind w:left="108"/>
              <w:rPr>
                <w:sz w:val="24"/>
              </w:rPr>
            </w:pPr>
            <w:r>
              <w:rPr>
                <w:sz w:val="24"/>
              </w:rPr>
              <w:t>и</w:t>
            </w:r>
            <w:r>
              <w:rPr>
                <w:spacing w:val="-1"/>
                <w:sz w:val="24"/>
              </w:rPr>
              <w:t xml:space="preserve"> </w:t>
            </w:r>
            <w:r>
              <w:rPr>
                <w:sz w:val="24"/>
              </w:rPr>
              <w:t xml:space="preserve">марки </w:t>
            </w:r>
            <w:r>
              <w:rPr>
                <w:spacing w:val="-2"/>
                <w:sz w:val="24"/>
              </w:rPr>
              <w:t>материалов,</w:t>
            </w:r>
          </w:p>
        </w:tc>
        <w:tc>
          <w:tcPr>
            <w:tcW w:w="2594" w:type="dxa"/>
            <w:tcBorders>
              <w:top w:val="nil"/>
              <w:bottom w:val="nil"/>
            </w:tcBorders>
          </w:tcPr>
          <w:p w:rsidR="00343CC4" w:rsidRDefault="00487E66">
            <w:pPr>
              <w:pStyle w:val="TableParagraph"/>
              <w:spacing w:line="256" w:lineRule="exact"/>
              <w:ind w:left="108"/>
              <w:rPr>
                <w:sz w:val="24"/>
              </w:rPr>
            </w:pPr>
            <w:r>
              <w:rPr>
                <w:spacing w:val="-2"/>
                <w:sz w:val="24"/>
              </w:rPr>
              <w:t>наблюдение</w:t>
            </w:r>
          </w:p>
        </w:tc>
      </w:tr>
      <w:tr w:rsidR="00343CC4">
        <w:trPr>
          <w:trHeight w:val="276"/>
        </w:trPr>
        <w:tc>
          <w:tcPr>
            <w:tcW w:w="3686" w:type="dxa"/>
            <w:tcBorders>
              <w:top w:val="nil"/>
              <w:bottom w:val="nil"/>
            </w:tcBorders>
          </w:tcPr>
          <w:p w:rsidR="00343CC4" w:rsidRDefault="00487E66">
            <w:pPr>
              <w:pStyle w:val="TableParagraph"/>
              <w:spacing w:line="256" w:lineRule="exact"/>
              <w:ind w:left="107"/>
              <w:rPr>
                <w:sz w:val="24"/>
              </w:rPr>
            </w:pPr>
            <w:r>
              <w:rPr>
                <w:sz w:val="24"/>
              </w:rPr>
              <w:t>(наплавку)</w:t>
            </w:r>
            <w:r>
              <w:rPr>
                <w:spacing w:val="-2"/>
                <w:sz w:val="24"/>
              </w:rPr>
              <w:t xml:space="preserve"> </w:t>
            </w:r>
            <w:r>
              <w:rPr>
                <w:sz w:val="24"/>
              </w:rPr>
              <w:t>плавлением</w:t>
            </w:r>
            <w:r>
              <w:rPr>
                <w:spacing w:val="-1"/>
                <w:sz w:val="24"/>
              </w:rPr>
              <w:t xml:space="preserve"> </w:t>
            </w:r>
            <w:r>
              <w:rPr>
                <w:spacing w:val="-2"/>
                <w:sz w:val="24"/>
              </w:rPr>
              <w:t>простых</w:t>
            </w:r>
          </w:p>
        </w:tc>
        <w:tc>
          <w:tcPr>
            <w:tcW w:w="3499" w:type="dxa"/>
            <w:tcBorders>
              <w:top w:val="nil"/>
              <w:bottom w:val="nil"/>
            </w:tcBorders>
          </w:tcPr>
          <w:p w:rsidR="00343CC4" w:rsidRDefault="00487E66">
            <w:pPr>
              <w:pStyle w:val="TableParagraph"/>
              <w:spacing w:line="256" w:lineRule="exact"/>
              <w:ind w:left="108"/>
              <w:rPr>
                <w:sz w:val="24"/>
              </w:rPr>
            </w:pPr>
            <w:r>
              <w:rPr>
                <w:sz w:val="24"/>
              </w:rPr>
              <w:t>свариваемых</w:t>
            </w:r>
            <w:r>
              <w:rPr>
                <w:spacing w:val="-3"/>
                <w:sz w:val="24"/>
              </w:rPr>
              <w:t xml:space="preserve"> </w:t>
            </w:r>
            <w:r>
              <w:rPr>
                <w:spacing w:val="-2"/>
                <w:sz w:val="24"/>
              </w:rPr>
              <w:t>частично</w:t>
            </w:r>
          </w:p>
        </w:tc>
        <w:tc>
          <w:tcPr>
            <w:tcW w:w="2594" w:type="dxa"/>
            <w:tcBorders>
              <w:top w:val="nil"/>
              <w:bottom w:val="nil"/>
            </w:tcBorders>
          </w:tcPr>
          <w:p w:rsidR="00343CC4" w:rsidRDefault="00487E66">
            <w:pPr>
              <w:pStyle w:val="TableParagraph"/>
              <w:spacing w:line="256" w:lineRule="exact"/>
              <w:ind w:left="108"/>
              <w:rPr>
                <w:sz w:val="24"/>
              </w:rPr>
            </w:pPr>
            <w:r>
              <w:rPr>
                <w:spacing w:val="-2"/>
                <w:sz w:val="24"/>
              </w:rPr>
              <w:t>выполнения</w:t>
            </w:r>
          </w:p>
        </w:tc>
      </w:tr>
      <w:tr w:rsidR="00343CC4">
        <w:trPr>
          <w:trHeight w:val="275"/>
        </w:trPr>
        <w:tc>
          <w:tcPr>
            <w:tcW w:w="3686" w:type="dxa"/>
            <w:tcBorders>
              <w:top w:val="nil"/>
              <w:bottom w:val="nil"/>
            </w:tcBorders>
          </w:tcPr>
          <w:p w:rsidR="00343CC4" w:rsidRDefault="00487E66">
            <w:pPr>
              <w:pStyle w:val="TableParagraph"/>
              <w:spacing w:line="256" w:lineRule="exact"/>
              <w:ind w:left="107"/>
              <w:rPr>
                <w:sz w:val="24"/>
              </w:rPr>
            </w:pPr>
            <w:r>
              <w:rPr>
                <w:sz w:val="24"/>
              </w:rPr>
              <w:t>деталей</w:t>
            </w:r>
            <w:r>
              <w:rPr>
                <w:spacing w:val="-1"/>
                <w:sz w:val="24"/>
              </w:rPr>
              <w:t xml:space="preserve"> </w:t>
            </w:r>
            <w:r>
              <w:rPr>
                <w:spacing w:val="-2"/>
                <w:sz w:val="24"/>
              </w:rPr>
              <w:t>неответственных</w:t>
            </w:r>
          </w:p>
        </w:tc>
        <w:tc>
          <w:tcPr>
            <w:tcW w:w="3499" w:type="dxa"/>
            <w:tcBorders>
              <w:top w:val="nil"/>
              <w:bottom w:val="nil"/>
            </w:tcBorders>
          </w:tcPr>
          <w:p w:rsidR="00343CC4" w:rsidRDefault="00487E66">
            <w:pPr>
              <w:pStyle w:val="TableParagraph"/>
              <w:spacing w:line="256" w:lineRule="exact"/>
              <w:ind w:left="108"/>
              <w:rPr>
                <w:sz w:val="24"/>
              </w:rPr>
            </w:pPr>
            <w:r>
              <w:rPr>
                <w:sz w:val="24"/>
              </w:rPr>
              <w:t>механизированной</w:t>
            </w:r>
            <w:r>
              <w:rPr>
                <w:spacing w:val="-3"/>
                <w:sz w:val="24"/>
              </w:rPr>
              <w:t xml:space="preserve"> </w:t>
            </w:r>
            <w:r>
              <w:rPr>
                <w:spacing w:val="-2"/>
                <w:sz w:val="24"/>
              </w:rPr>
              <w:t>сваркой</w:t>
            </w:r>
          </w:p>
        </w:tc>
        <w:tc>
          <w:tcPr>
            <w:tcW w:w="2594" w:type="dxa"/>
            <w:tcBorders>
              <w:top w:val="nil"/>
              <w:bottom w:val="nil"/>
            </w:tcBorders>
          </w:tcPr>
          <w:p w:rsidR="00343CC4" w:rsidRDefault="00487E66">
            <w:pPr>
              <w:pStyle w:val="TableParagraph"/>
              <w:spacing w:line="256" w:lineRule="exact"/>
              <w:ind w:left="108"/>
              <w:rPr>
                <w:sz w:val="24"/>
              </w:rPr>
            </w:pPr>
            <w:r>
              <w:rPr>
                <w:sz w:val="24"/>
              </w:rPr>
              <w:t>практических</w:t>
            </w:r>
            <w:r>
              <w:rPr>
                <w:spacing w:val="-3"/>
                <w:sz w:val="24"/>
              </w:rPr>
              <w:t xml:space="preserve"> </w:t>
            </w:r>
            <w:r>
              <w:rPr>
                <w:spacing w:val="-2"/>
                <w:sz w:val="24"/>
              </w:rPr>
              <w:t>работ,</w:t>
            </w:r>
          </w:p>
        </w:tc>
      </w:tr>
      <w:tr w:rsidR="00343CC4">
        <w:trPr>
          <w:trHeight w:val="276"/>
        </w:trPr>
        <w:tc>
          <w:tcPr>
            <w:tcW w:w="3686" w:type="dxa"/>
            <w:tcBorders>
              <w:top w:val="nil"/>
              <w:bottom w:val="nil"/>
            </w:tcBorders>
          </w:tcPr>
          <w:p w:rsidR="00343CC4" w:rsidRDefault="00487E66">
            <w:pPr>
              <w:pStyle w:val="TableParagraph"/>
              <w:spacing w:line="256" w:lineRule="exact"/>
              <w:ind w:left="107"/>
              <w:rPr>
                <w:sz w:val="24"/>
              </w:rPr>
            </w:pPr>
            <w:r>
              <w:rPr>
                <w:sz w:val="24"/>
              </w:rPr>
              <w:t>конструкций</w:t>
            </w:r>
            <w:r>
              <w:rPr>
                <w:spacing w:val="-2"/>
                <w:sz w:val="24"/>
              </w:rPr>
              <w:t xml:space="preserve"> </w:t>
            </w:r>
            <w:r>
              <w:rPr>
                <w:sz w:val="24"/>
              </w:rPr>
              <w:t>в</w:t>
            </w:r>
            <w:r>
              <w:rPr>
                <w:spacing w:val="-2"/>
                <w:sz w:val="24"/>
              </w:rPr>
              <w:t xml:space="preserve"> нижнем,</w:t>
            </w:r>
          </w:p>
        </w:tc>
        <w:tc>
          <w:tcPr>
            <w:tcW w:w="3499" w:type="dxa"/>
            <w:tcBorders>
              <w:top w:val="nil"/>
              <w:bottom w:val="nil"/>
            </w:tcBorders>
          </w:tcPr>
          <w:p w:rsidR="00343CC4" w:rsidRDefault="00487E66">
            <w:pPr>
              <w:pStyle w:val="TableParagraph"/>
              <w:spacing w:line="256" w:lineRule="exact"/>
              <w:ind w:left="108"/>
              <w:rPr>
                <w:sz w:val="24"/>
              </w:rPr>
            </w:pPr>
            <w:r>
              <w:rPr>
                <w:spacing w:val="-2"/>
                <w:sz w:val="24"/>
              </w:rPr>
              <w:t>плавлением.</w:t>
            </w:r>
          </w:p>
        </w:tc>
        <w:tc>
          <w:tcPr>
            <w:tcW w:w="2594" w:type="dxa"/>
            <w:tcBorders>
              <w:top w:val="nil"/>
              <w:bottom w:val="nil"/>
            </w:tcBorders>
          </w:tcPr>
          <w:p w:rsidR="00343CC4" w:rsidRDefault="00487E66">
            <w:pPr>
              <w:pStyle w:val="TableParagraph"/>
              <w:spacing w:line="256" w:lineRule="exact"/>
              <w:ind w:left="108"/>
              <w:rPr>
                <w:sz w:val="24"/>
              </w:rPr>
            </w:pPr>
            <w:r>
              <w:rPr>
                <w:sz w:val="24"/>
              </w:rPr>
              <w:t>оценка</w:t>
            </w:r>
            <w:r>
              <w:rPr>
                <w:spacing w:val="1"/>
                <w:sz w:val="24"/>
              </w:rPr>
              <w:t xml:space="preserve"> </w:t>
            </w:r>
            <w:r>
              <w:rPr>
                <w:spacing w:val="-2"/>
                <w:sz w:val="24"/>
              </w:rPr>
              <w:t>результатов</w:t>
            </w:r>
          </w:p>
        </w:tc>
      </w:tr>
      <w:tr w:rsidR="00343CC4">
        <w:trPr>
          <w:trHeight w:val="276"/>
        </w:trPr>
        <w:tc>
          <w:tcPr>
            <w:tcW w:w="3686" w:type="dxa"/>
            <w:tcBorders>
              <w:top w:val="nil"/>
              <w:bottom w:val="nil"/>
            </w:tcBorders>
          </w:tcPr>
          <w:p w:rsidR="00343CC4" w:rsidRDefault="00487E66">
            <w:pPr>
              <w:pStyle w:val="TableParagraph"/>
              <w:spacing w:line="256" w:lineRule="exact"/>
              <w:ind w:left="107"/>
              <w:rPr>
                <w:sz w:val="24"/>
              </w:rPr>
            </w:pPr>
            <w:r>
              <w:rPr>
                <w:sz w:val="24"/>
              </w:rPr>
              <w:t>вертикальном</w:t>
            </w:r>
            <w:r>
              <w:rPr>
                <w:spacing w:val="-3"/>
                <w:sz w:val="24"/>
              </w:rPr>
              <w:t xml:space="preserve"> </w:t>
            </w:r>
            <w:r>
              <w:rPr>
                <w:sz w:val="24"/>
              </w:rPr>
              <w:t>и</w:t>
            </w:r>
            <w:r>
              <w:rPr>
                <w:spacing w:val="-2"/>
                <w:sz w:val="24"/>
              </w:rPr>
              <w:t xml:space="preserve"> горизонтальном</w:t>
            </w:r>
          </w:p>
        </w:tc>
        <w:tc>
          <w:tcPr>
            <w:tcW w:w="3499" w:type="dxa"/>
            <w:tcBorders>
              <w:top w:val="nil"/>
              <w:bottom w:val="nil"/>
            </w:tcBorders>
          </w:tcPr>
          <w:p w:rsidR="00343CC4" w:rsidRDefault="00487E66">
            <w:pPr>
              <w:pStyle w:val="TableParagraph"/>
              <w:spacing w:line="256" w:lineRule="exact"/>
              <w:ind w:left="108"/>
              <w:rPr>
                <w:sz w:val="24"/>
              </w:rPr>
            </w:pPr>
            <w:r>
              <w:rPr>
                <w:sz w:val="24"/>
              </w:rPr>
              <w:t>Осуществляет</w:t>
            </w:r>
            <w:r>
              <w:rPr>
                <w:spacing w:val="-2"/>
                <w:sz w:val="24"/>
              </w:rPr>
              <w:t xml:space="preserve"> подбор</w:t>
            </w:r>
          </w:p>
        </w:tc>
        <w:tc>
          <w:tcPr>
            <w:tcW w:w="2594" w:type="dxa"/>
            <w:tcBorders>
              <w:top w:val="nil"/>
              <w:bottom w:val="nil"/>
            </w:tcBorders>
          </w:tcPr>
          <w:p w:rsidR="00343CC4" w:rsidRDefault="00487E66">
            <w:pPr>
              <w:pStyle w:val="TableParagraph"/>
              <w:spacing w:line="256" w:lineRule="exact"/>
              <w:ind w:left="108"/>
              <w:rPr>
                <w:sz w:val="24"/>
              </w:rPr>
            </w:pPr>
            <w:r>
              <w:rPr>
                <w:spacing w:val="-2"/>
                <w:sz w:val="24"/>
              </w:rPr>
              <w:t>практического</w:t>
            </w:r>
          </w:p>
        </w:tc>
      </w:tr>
      <w:tr w:rsidR="00343CC4">
        <w:trPr>
          <w:trHeight w:val="275"/>
        </w:trPr>
        <w:tc>
          <w:tcPr>
            <w:tcW w:w="3686" w:type="dxa"/>
            <w:tcBorders>
              <w:top w:val="nil"/>
              <w:bottom w:val="nil"/>
            </w:tcBorders>
          </w:tcPr>
          <w:p w:rsidR="00343CC4" w:rsidRDefault="00487E66">
            <w:pPr>
              <w:pStyle w:val="TableParagraph"/>
              <w:spacing w:line="256" w:lineRule="exact"/>
              <w:ind w:left="107"/>
              <w:rPr>
                <w:sz w:val="24"/>
              </w:rPr>
            </w:pPr>
            <w:r>
              <w:rPr>
                <w:sz w:val="24"/>
              </w:rPr>
              <w:t>пространственном</w:t>
            </w:r>
            <w:r>
              <w:rPr>
                <w:spacing w:val="1"/>
                <w:sz w:val="24"/>
              </w:rPr>
              <w:t xml:space="preserve"> </w:t>
            </w:r>
            <w:r>
              <w:rPr>
                <w:spacing w:val="-2"/>
                <w:sz w:val="24"/>
              </w:rPr>
              <w:t>положении</w:t>
            </w:r>
          </w:p>
        </w:tc>
        <w:tc>
          <w:tcPr>
            <w:tcW w:w="3499" w:type="dxa"/>
            <w:tcBorders>
              <w:top w:val="nil"/>
              <w:bottom w:val="nil"/>
            </w:tcBorders>
          </w:tcPr>
          <w:p w:rsidR="00343CC4" w:rsidRDefault="00487E66">
            <w:pPr>
              <w:pStyle w:val="TableParagraph"/>
              <w:spacing w:line="256" w:lineRule="exact"/>
              <w:ind w:left="108"/>
              <w:rPr>
                <w:sz w:val="24"/>
              </w:rPr>
            </w:pPr>
            <w:r>
              <w:rPr>
                <w:sz w:val="24"/>
              </w:rPr>
              <w:t>сварочных</w:t>
            </w:r>
            <w:r>
              <w:rPr>
                <w:spacing w:val="-6"/>
                <w:sz w:val="24"/>
              </w:rPr>
              <w:t xml:space="preserve"> </w:t>
            </w:r>
            <w:r>
              <w:rPr>
                <w:sz w:val="24"/>
              </w:rPr>
              <w:t>материалов</w:t>
            </w:r>
            <w:r>
              <w:rPr>
                <w:spacing w:val="-4"/>
                <w:sz w:val="24"/>
              </w:rPr>
              <w:t xml:space="preserve"> </w:t>
            </w:r>
            <w:r>
              <w:rPr>
                <w:spacing w:val="-5"/>
                <w:sz w:val="24"/>
              </w:rPr>
              <w:t>для</w:t>
            </w:r>
          </w:p>
        </w:tc>
        <w:tc>
          <w:tcPr>
            <w:tcW w:w="2594" w:type="dxa"/>
            <w:tcBorders>
              <w:top w:val="nil"/>
              <w:bottom w:val="nil"/>
            </w:tcBorders>
          </w:tcPr>
          <w:p w:rsidR="00343CC4" w:rsidRDefault="00487E66">
            <w:pPr>
              <w:pStyle w:val="TableParagraph"/>
              <w:spacing w:line="256" w:lineRule="exact"/>
              <w:ind w:left="108"/>
              <w:rPr>
                <w:sz w:val="24"/>
              </w:rPr>
            </w:pPr>
            <w:r>
              <w:rPr>
                <w:spacing w:val="-2"/>
                <w:sz w:val="24"/>
              </w:rPr>
              <w:t>обучения</w:t>
            </w:r>
          </w:p>
        </w:tc>
      </w:tr>
      <w:tr w:rsidR="00343CC4">
        <w:trPr>
          <w:trHeight w:val="276"/>
        </w:trPr>
        <w:tc>
          <w:tcPr>
            <w:tcW w:w="3686" w:type="dxa"/>
            <w:tcBorders>
              <w:top w:val="nil"/>
              <w:bottom w:val="nil"/>
            </w:tcBorders>
          </w:tcPr>
          <w:p w:rsidR="00343CC4" w:rsidRDefault="00487E66">
            <w:pPr>
              <w:pStyle w:val="TableParagraph"/>
              <w:spacing w:line="256" w:lineRule="exact"/>
              <w:ind w:left="107"/>
              <w:rPr>
                <w:sz w:val="24"/>
              </w:rPr>
            </w:pPr>
            <w:r>
              <w:rPr>
                <w:sz w:val="24"/>
              </w:rPr>
              <w:t>сварного</w:t>
            </w:r>
            <w:r>
              <w:rPr>
                <w:spacing w:val="-3"/>
                <w:sz w:val="24"/>
              </w:rPr>
              <w:t xml:space="preserve"> </w:t>
            </w:r>
            <w:r>
              <w:rPr>
                <w:spacing w:val="-5"/>
                <w:sz w:val="24"/>
              </w:rPr>
              <w:t>шва</w:t>
            </w:r>
          </w:p>
        </w:tc>
        <w:tc>
          <w:tcPr>
            <w:tcW w:w="3499" w:type="dxa"/>
            <w:tcBorders>
              <w:top w:val="nil"/>
              <w:bottom w:val="nil"/>
            </w:tcBorders>
          </w:tcPr>
          <w:p w:rsidR="00343CC4" w:rsidRDefault="00487E66">
            <w:pPr>
              <w:pStyle w:val="TableParagraph"/>
              <w:spacing w:line="256" w:lineRule="exact"/>
              <w:ind w:left="108"/>
              <w:rPr>
                <w:sz w:val="24"/>
              </w:rPr>
            </w:pPr>
            <w:r>
              <w:rPr>
                <w:sz w:val="24"/>
              </w:rPr>
              <w:t>частично</w:t>
            </w:r>
            <w:r>
              <w:rPr>
                <w:spacing w:val="-5"/>
                <w:sz w:val="24"/>
              </w:rPr>
              <w:t xml:space="preserve"> </w:t>
            </w:r>
            <w:r>
              <w:rPr>
                <w:spacing w:val="-2"/>
                <w:sz w:val="24"/>
              </w:rPr>
              <w:t>механизированной</w:t>
            </w:r>
          </w:p>
        </w:tc>
        <w:tc>
          <w:tcPr>
            <w:tcW w:w="2594" w:type="dxa"/>
            <w:tcBorders>
              <w:top w:val="nil"/>
              <w:bottom w:val="nil"/>
            </w:tcBorders>
          </w:tcPr>
          <w:p w:rsidR="00343CC4" w:rsidRDefault="00343CC4">
            <w:pPr>
              <w:pStyle w:val="TableParagraph"/>
              <w:rPr>
                <w:sz w:val="20"/>
              </w:rPr>
            </w:pPr>
          </w:p>
        </w:tc>
      </w:tr>
      <w:tr w:rsidR="00343CC4">
        <w:trPr>
          <w:trHeight w:val="275"/>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сварки</w:t>
            </w:r>
            <w:r>
              <w:rPr>
                <w:spacing w:val="-5"/>
                <w:sz w:val="24"/>
              </w:rPr>
              <w:t xml:space="preserve"> </w:t>
            </w:r>
            <w:r>
              <w:rPr>
                <w:spacing w:val="-2"/>
                <w:sz w:val="24"/>
              </w:rPr>
              <w:t>плавлением.</w:t>
            </w:r>
          </w:p>
        </w:tc>
        <w:tc>
          <w:tcPr>
            <w:tcW w:w="2594" w:type="dxa"/>
            <w:tcBorders>
              <w:top w:val="nil"/>
              <w:bottom w:val="nil"/>
            </w:tcBorders>
          </w:tcPr>
          <w:p w:rsidR="00343CC4" w:rsidRDefault="00343CC4">
            <w:pPr>
              <w:pStyle w:val="TableParagraph"/>
              <w:rPr>
                <w:sz w:val="20"/>
              </w:rPr>
            </w:pPr>
          </w:p>
        </w:tc>
      </w:tr>
      <w:tr w:rsidR="00343CC4">
        <w:trPr>
          <w:trHeight w:val="276"/>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Выполняет</w:t>
            </w:r>
            <w:r>
              <w:rPr>
                <w:spacing w:val="-4"/>
                <w:sz w:val="24"/>
              </w:rPr>
              <w:t xml:space="preserve"> </w:t>
            </w:r>
            <w:r>
              <w:rPr>
                <w:spacing w:val="-2"/>
                <w:sz w:val="24"/>
              </w:rPr>
              <w:t>технологию</w:t>
            </w:r>
          </w:p>
        </w:tc>
        <w:tc>
          <w:tcPr>
            <w:tcW w:w="2594" w:type="dxa"/>
            <w:tcBorders>
              <w:top w:val="nil"/>
              <w:bottom w:val="nil"/>
            </w:tcBorders>
          </w:tcPr>
          <w:p w:rsidR="00343CC4" w:rsidRDefault="00343CC4">
            <w:pPr>
              <w:pStyle w:val="TableParagraph"/>
              <w:rPr>
                <w:sz w:val="20"/>
              </w:rPr>
            </w:pPr>
          </w:p>
        </w:tc>
      </w:tr>
      <w:tr w:rsidR="00343CC4">
        <w:trPr>
          <w:trHeight w:val="276"/>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частично</w:t>
            </w:r>
            <w:r>
              <w:rPr>
                <w:spacing w:val="-5"/>
                <w:sz w:val="24"/>
              </w:rPr>
              <w:t xml:space="preserve"> </w:t>
            </w:r>
            <w:r>
              <w:rPr>
                <w:spacing w:val="-2"/>
                <w:sz w:val="24"/>
              </w:rPr>
              <w:t>механизированной</w:t>
            </w:r>
          </w:p>
        </w:tc>
        <w:tc>
          <w:tcPr>
            <w:tcW w:w="2594" w:type="dxa"/>
            <w:tcBorders>
              <w:top w:val="nil"/>
              <w:bottom w:val="nil"/>
            </w:tcBorders>
          </w:tcPr>
          <w:p w:rsidR="00343CC4" w:rsidRDefault="00343CC4">
            <w:pPr>
              <w:pStyle w:val="TableParagraph"/>
              <w:rPr>
                <w:sz w:val="20"/>
              </w:rPr>
            </w:pPr>
          </w:p>
        </w:tc>
      </w:tr>
      <w:tr w:rsidR="00343CC4">
        <w:trPr>
          <w:trHeight w:val="275"/>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сварки</w:t>
            </w:r>
            <w:r>
              <w:rPr>
                <w:spacing w:val="-4"/>
                <w:sz w:val="24"/>
              </w:rPr>
              <w:t xml:space="preserve"> </w:t>
            </w:r>
            <w:r>
              <w:rPr>
                <w:sz w:val="24"/>
              </w:rPr>
              <w:t>сталей</w:t>
            </w:r>
            <w:r>
              <w:rPr>
                <w:spacing w:val="-2"/>
                <w:sz w:val="24"/>
              </w:rPr>
              <w:t xml:space="preserve"> </w:t>
            </w:r>
            <w:r>
              <w:rPr>
                <w:sz w:val="24"/>
              </w:rPr>
              <w:t>во</w:t>
            </w:r>
            <w:r>
              <w:rPr>
                <w:spacing w:val="-2"/>
                <w:sz w:val="24"/>
              </w:rPr>
              <w:t xml:space="preserve"> </w:t>
            </w:r>
            <w:r>
              <w:rPr>
                <w:spacing w:val="-4"/>
                <w:sz w:val="24"/>
              </w:rPr>
              <w:t>всех</w:t>
            </w:r>
          </w:p>
        </w:tc>
        <w:tc>
          <w:tcPr>
            <w:tcW w:w="2594" w:type="dxa"/>
            <w:tcBorders>
              <w:top w:val="nil"/>
              <w:bottom w:val="nil"/>
            </w:tcBorders>
          </w:tcPr>
          <w:p w:rsidR="00343CC4" w:rsidRDefault="00343CC4">
            <w:pPr>
              <w:pStyle w:val="TableParagraph"/>
              <w:rPr>
                <w:sz w:val="20"/>
              </w:rPr>
            </w:pPr>
          </w:p>
        </w:tc>
      </w:tr>
      <w:tr w:rsidR="00343CC4">
        <w:trPr>
          <w:trHeight w:val="276"/>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 xml:space="preserve">пространственных </w:t>
            </w:r>
            <w:r>
              <w:rPr>
                <w:spacing w:val="-2"/>
                <w:sz w:val="24"/>
              </w:rPr>
              <w:t>положениях</w:t>
            </w:r>
          </w:p>
        </w:tc>
        <w:tc>
          <w:tcPr>
            <w:tcW w:w="2594" w:type="dxa"/>
            <w:tcBorders>
              <w:top w:val="nil"/>
              <w:bottom w:val="nil"/>
            </w:tcBorders>
          </w:tcPr>
          <w:p w:rsidR="00343CC4" w:rsidRDefault="00343CC4">
            <w:pPr>
              <w:pStyle w:val="TableParagraph"/>
              <w:rPr>
                <w:sz w:val="20"/>
              </w:rPr>
            </w:pPr>
          </w:p>
        </w:tc>
      </w:tr>
      <w:tr w:rsidR="00343CC4">
        <w:trPr>
          <w:trHeight w:val="275"/>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сварного</w:t>
            </w:r>
            <w:r>
              <w:rPr>
                <w:spacing w:val="-3"/>
                <w:sz w:val="24"/>
              </w:rPr>
              <w:t xml:space="preserve"> </w:t>
            </w:r>
            <w:r>
              <w:rPr>
                <w:spacing w:val="-4"/>
                <w:sz w:val="24"/>
              </w:rPr>
              <w:t>шва.</w:t>
            </w:r>
          </w:p>
        </w:tc>
        <w:tc>
          <w:tcPr>
            <w:tcW w:w="2594" w:type="dxa"/>
            <w:tcBorders>
              <w:top w:val="nil"/>
              <w:bottom w:val="nil"/>
            </w:tcBorders>
          </w:tcPr>
          <w:p w:rsidR="00343CC4" w:rsidRDefault="00343CC4">
            <w:pPr>
              <w:pStyle w:val="TableParagraph"/>
              <w:rPr>
                <w:sz w:val="20"/>
              </w:rPr>
            </w:pPr>
          </w:p>
        </w:tc>
      </w:tr>
      <w:tr w:rsidR="00343CC4">
        <w:trPr>
          <w:trHeight w:val="276"/>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 xml:space="preserve">Объясняет </w:t>
            </w:r>
            <w:r>
              <w:rPr>
                <w:spacing w:val="-2"/>
                <w:sz w:val="24"/>
              </w:rPr>
              <w:t>причины</w:t>
            </w:r>
          </w:p>
        </w:tc>
        <w:tc>
          <w:tcPr>
            <w:tcW w:w="2594" w:type="dxa"/>
            <w:tcBorders>
              <w:top w:val="nil"/>
              <w:bottom w:val="nil"/>
            </w:tcBorders>
          </w:tcPr>
          <w:p w:rsidR="00343CC4" w:rsidRDefault="00343CC4">
            <w:pPr>
              <w:pStyle w:val="TableParagraph"/>
              <w:rPr>
                <w:sz w:val="20"/>
              </w:rPr>
            </w:pPr>
          </w:p>
        </w:tc>
      </w:tr>
      <w:tr w:rsidR="00343CC4">
        <w:trPr>
          <w:trHeight w:val="276"/>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возникновения</w:t>
            </w:r>
            <w:r>
              <w:rPr>
                <w:spacing w:val="-9"/>
                <w:sz w:val="24"/>
              </w:rPr>
              <w:t xml:space="preserve"> </w:t>
            </w:r>
            <w:r>
              <w:rPr>
                <w:sz w:val="24"/>
              </w:rPr>
              <w:t>и</w:t>
            </w:r>
            <w:r>
              <w:rPr>
                <w:spacing w:val="-3"/>
                <w:sz w:val="24"/>
              </w:rPr>
              <w:t xml:space="preserve"> </w:t>
            </w:r>
            <w:r>
              <w:rPr>
                <w:spacing w:val="-4"/>
                <w:sz w:val="24"/>
              </w:rPr>
              <w:t>меры</w:t>
            </w:r>
          </w:p>
        </w:tc>
        <w:tc>
          <w:tcPr>
            <w:tcW w:w="2594" w:type="dxa"/>
            <w:tcBorders>
              <w:top w:val="nil"/>
              <w:bottom w:val="nil"/>
            </w:tcBorders>
          </w:tcPr>
          <w:p w:rsidR="00343CC4" w:rsidRDefault="00343CC4">
            <w:pPr>
              <w:pStyle w:val="TableParagraph"/>
              <w:rPr>
                <w:sz w:val="20"/>
              </w:rPr>
            </w:pPr>
          </w:p>
        </w:tc>
      </w:tr>
      <w:tr w:rsidR="00343CC4">
        <w:trPr>
          <w:trHeight w:val="275"/>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предупреждения</w:t>
            </w:r>
            <w:r>
              <w:rPr>
                <w:spacing w:val="-3"/>
                <w:sz w:val="24"/>
              </w:rPr>
              <w:t xml:space="preserve"> </w:t>
            </w:r>
            <w:r>
              <w:rPr>
                <w:spacing w:val="-2"/>
                <w:sz w:val="24"/>
              </w:rPr>
              <w:t>внутренних</w:t>
            </w:r>
          </w:p>
        </w:tc>
        <w:tc>
          <w:tcPr>
            <w:tcW w:w="2594" w:type="dxa"/>
            <w:tcBorders>
              <w:top w:val="nil"/>
              <w:bottom w:val="nil"/>
            </w:tcBorders>
          </w:tcPr>
          <w:p w:rsidR="00343CC4" w:rsidRDefault="00343CC4">
            <w:pPr>
              <w:pStyle w:val="TableParagraph"/>
              <w:rPr>
                <w:sz w:val="20"/>
              </w:rPr>
            </w:pPr>
          </w:p>
        </w:tc>
      </w:tr>
      <w:tr w:rsidR="00343CC4">
        <w:trPr>
          <w:trHeight w:val="276"/>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напряжений</w:t>
            </w:r>
            <w:r>
              <w:rPr>
                <w:spacing w:val="-4"/>
                <w:sz w:val="24"/>
              </w:rPr>
              <w:t xml:space="preserve"> </w:t>
            </w:r>
            <w:r>
              <w:rPr>
                <w:sz w:val="24"/>
              </w:rPr>
              <w:t>и</w:t>
            </w:r>
            <w:r>
              <w:rPr>
                <w:spacing w:val="-1"/>
                <w:sz w:val="24"/>
              </w:rPr>
              <w:t xml:space="preserve"> </w:t>
            </w:r>
            <w:r>
              <w:rPr>
                <w:sz w:val="24"/>
              </w:rPr>
              <w:t>деформаций</w:t>
            </w:r>
            <w:r>
              <w:rPr>
                <w:spacing w:val="-1"/>
                <w:sz w:val="24"/>
              </w:rPr>
              <w:t xml:space="preserve"> </w:t>
            </w:r>
            <w:r>
              <w:rPr>
                <w:spacing w:val="-10"/>
                <w:sz w:val="24"/>
              </w:rPr>
              <w:t>в</w:t>
            </w:r>
          </w:p>
        </w:tc>
        <w:tc>
          <w:tcPr>
            <w:tcW w:w="2594" w:type="dxa"/>
            <w:tcBorders>
              <w:top w:val="nil"/>
              <w:bottom w:val="nil"/>
            </w:tcBorders>
          </w:tcPr>
          <w:p w:rsidR="00343CC4" w:rsidRDefault="00343CC4">
            <w:pPr>
              <w:pStyle w:val="TableParagraph"/>
              <w:rPr>
                <w:sz w:val="20"/>
              </w:rPr>
            </w:pPr>
          </w:p>
        </w:tc>
      </w:tr>
      <w:tr w:rsidR="00343CC4">
        <w:trPr>
          <w:trHeight w:val="275"/>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свариваемых</w:t>
            </w:r>
            <w:r>
              <w:rPr>
                <w:spacing w:val="-3"/>
                <w:sz w:val="24"/>
              </w:rPr>
              <w:t xml:space="preserve"> </w:t>
            </w:r>
            <w:r>
              <w:rPr>
                <w:spacing w:val="-2"/>
                <w:sz w:val="24"/>
              </w:rPr>
              <w:t>изделиях.</w:t>
            </w:r>
          </w:p>
        </w:tc>
        <w:tc>
          <w:tcPr>
            <w:tcW w:w="2594" w:type="dxa"/>
            <w:tcBorders>
              <w:top w:val="nil"/>
              <w:bottom w:val="nil"/>
            </w:tcBorders>
          </w:tcPr>
          <w:p w:rsidR="00343CC4" w:rsidRDefault="00343CC4">
            <w:pPr>
              <w:pStyle w:val="TableParagraph"/>
              <w:rPr>
                <w:sz w:val="20"/>
              </w:rPr>
            </w:pPr>
          </w:p>
        </w:tc>
      </w:tr>
      <w:tr w:rsidR="00343CC4">
        <w:trPr>
          <w:trHeight w:val="275"/>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Анализирует</w:t>
            </w:r>
            <w:r>
              <w:rPr>
                <w:spacing w:val="-7"/>
                <w:sz w:val="24"/>
              </w:rPr>
              <w:t xml:space="preserve"> </w:t>
            </w:r>
            <w:r>
              <w:rPr>
                <w:spacing w:val="-2"/>
                <w:sz w:val="24"/>
              </w:rPr>
              <w:t>причины</w:t>
            </w:r>
          </w:p>
        </w:tc>
        <w:tc>
          <w:tcPr>
            <w:tcW w:w="2594" w:type="dxa"/>
            <w:tcBorders>
              <w:top w:val="nil"/>
              <w:bottom w:val="nil"/>
            </w:tcBorders>
          </w:tcPr>
          <w:p w:rsidR="00343CC4" w:rsidRDefault="00343CC4">
            <w:pPr>
              <w:pStyle w:val="TableParagraph"/>
              <w:rPr>
                <w:sz w:val="20"/>
              </w:rPr>
            </w:pPr>
          </w:p>
        </w:tc>
      </w:tr>
      <w:tr w:rsidR="00343CC4">
        <w:trPr>
          <w:trHeight w:val="276"/>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возникновение</w:t>
            </w:r>
            <w:r>
              <w:rPr>
                <w:spacing w:val="-8"/>
                <w:sz w:val="24"/>
              </w:rPr>
              <w:t xml:space="preserve"> </w:t>
            </w:r>
            <w:r>
              <w:rPr>
                <w:spacing w:val="-2"/>
                <w:sz w:val="24"/>
              </w:rPr>
              <w:t>дефектов</w:t>
            </w:r>
          </w:p>
        </w:tc>
        <w:tc>
          <w:tcPr>
            <w:tcW w:w="2594" w:type="dxa"/>
            <w:tcBorders>
              <w:top w:val="nil"/>
              <w:bottom w:val="nil"/>
            </w:tcBorders>
          </w:tcPr>
          <w:p w:rsidR="00343CC4" w:rsidRDefault="00343CC4">
            <w:pPr>
              <w:pStyle w:val="TableParagraph"/>
              <w:rPr>
                <w:sz w:val="20"/>
              </w:rPr>
            </w:pPr>
          </w:p>
        </w:tc>
      </w:tr>
      <w:tr w:rsidR="00343CC4">
        <w:trPr>
          <w:trHeight w:val="275"/>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сварных</w:t>
            </w:r>
            <w:r>
              <w:rPr>
                <w:spacing w:val="-1"/>
                <w:sz w:val="24"/>
              </w:rPr>
              <w:t xml:space="preserve"> </w:t>
            </w:r>
            <w:r>
              <w:rPr>
                <w:sz w:val="24"/>
              </w:rPr>
              <w:t>швов</w:t>
            </w:r>
            <w:r>
              <w:rPr>
                <w:spacing w:val="-4"/>
                <w:sz w:val="24"/>
              </w:rPr>
              <w:t xml:space="preserve"> </w:t>
            </w:r>
            <w:r>
              <w:rPr>
                <w:sz w:val="24"/>
              </w:rPr>
              <w:t>при</w:t>
            </w:r>
            <w:r>
              <w:rPr>
                <w:spacing w:val="-1"/>
                <w:sz w:val="24"/>
              </w:rPr>
              <w:t xml:space="preserve"> </w:t>
            </w:r>
            <w:r>
              <w:rPr>
                <w:spacing w:val="-2"/>
                <w:sz w:val="24"/>
              </w:rPr>
              <w:t>частично</w:t>
            </w:r>
          </w:p>
        </w:tc>
        <w:tc>
          <w:tcPr>
            <w:tcW w:w="2594" w:type="dxa"/>
            <w:tcBorders>
              <w:top w:val="nil"/>
              <w:bottom w:val="nil"/>
            </w:tcBorders>
          </w:tcPr>
          <w:p w:rsidR="00343CC4" w:rsidRDefault="00343CC4">
            <w:pPr>
              <w:pStyle w:val="TableParagraph"/>
              <w:rPr>
                <w:sz w:val="20"/>
              </w:rPr>
            </w:pPr>
          </w:p>
        </w:tc>
      </w:tr>
      <w:tr w:rsidR="00343CC4">
        <w:trPr>
          <w:trHeight w:val="276"/>
        </w:trPr>
        <w:tc>
          <w:tcPr>
            <w:tcW w:w="3686" w:type="dxa"/>
            <w:tcBorders>
              <w:top w:val="nil"/>
              <w:bottom w:val="nil"/>
            </w:tcBorders>
          </w:tcPr>
          <w:p w:rsidR="00343CC4" w:rsidRDefault="00343CC4">
            <w:pPr>
              <w:pStyle w:val="TableParagraph"/>
              <w:rPr>
                <w:sz w:val="20"/>
              </w:rPr>
            </w:pPr>
          </w:p>
        </w:tc>
        <w:tc>
          <w:tcPr>
            <w:tcW w:w="3499" w:type="dxa"/>
            <w:tcBorders>
              <w:top w:val="nil"/>
              <w:bottom w:val="nil"/>
            </w:tcBorders>
          </w:tcPr>
          <w:p w:rsidR="00343CC4" w:rsidRDefault="00487E66">
            <w:pPr>
              <w:pStyle w:val="TableParagraph"/>
              <w:spacing w:line="256" w:lineRule="exact"/>
              <w:ind w:left="108"/>
              <w:rPr>
                <w:sz w:val="24"/>
              </w:rPr>
            </w:pPr>
            <w:r>
              <w:rPr>
                <w:sz w:val="24"/>
              </w:rPr>
              <w:t>механизированной</w:t>
            </w:r>
            <w:r>
              <w:rPr>
                <w:spacing w:val="-3"/>
                <w:sz w:val="24"/>
              </w:rPr>
              <w:t xml:space="preserve"> </w:t>
            </w:r>
            <w:r>
              <w:rPr>
                <w:spacing w:val="-2"/>
                <w:sz w:val="24"/>
              </w:rPr>
              <w:t>сварке</w:t>
            </w:r>
          </w:p>
        </w:tc>
        <w:tc>
          <w:tcPr>
            <w:tcW w:w="2594" w:type="dxa"/>
            <w:tcBorders>
              <w:top w:val="nil"/>
              <w:bottom w:val="nil"/>
            </w:tcBorders>
          </w:tcPr>
          <w:p w:rsidR="00343CC4" w:rsidRDefault="00343CC4">
            <w:pPr>
              <w:pStyle w:val="TableParagraph"/>
              <w:rPr>
                <w:sz w:val="20"/>
              </w:rPr>
            </w:pPr>
          </w:p>
        </w:tc>
      </w:tr>
      <w:tr w:rsidR="00343CC4">
        <w:trPr>
          <w:trHeight w:val="278"/>
        </w:trPr>
        <w:tc>
          <w:tcPr>
            <w:tcW w:w="3686" w:type="dxa"/>
            <w:tcBorders>
              <w:top w:val="nil"/>
            </w:tcBorders>
          </w:tcPr>
          <w:p w:rsidR="00343CC4" w:rsidRDefault="00343CC4">
            <w:pPr>
              <w:pStyle w:val="TableParagraph"/>
              <w:rPr>
                <w:sz w:val="20"/>
              </w:rPr>
            </w:pPr>
          </w:p>
        </w:tc>
        <w:tc>
          <w:tcPr>
            <w:tcW w:w="3499" w:type="dxa"/>
            <w:tcBorders>
              <w:top w:val="nil"/>
            </w:tcBorders>
          </w:tcPr>
          <w:p w:rsidR="00343CC4" w:rsidRDefault="00487E66">
            <w:pPr>
              <w:pStyle w:val="TableParagraph"/>
              <w:spacing w:line="259" w:lineRule="exact"/>
              <w:ind w:left="108"/>
              <w:rPr>
                <w:sz w:val="24"/>
              </w:rPr>
            </w:pPr>
            <w:r>
              <w:rPr>
                <w:sz w:val="24"/>
              </w:rPr>
              <w:t>сталей,</w:t>
            </w:r>
            <w:r>
              <w:rPr>
                <w:spacing w:val="-4"/>
                <w:sz w:val="24"/>
              </w:rPr>
              <w:t xml:space="preserve"> </w:t>
            </w:r>
            <w:r>
              <w:rPr>
                <w:sz w:val="24"/>
              </w:rPr>
              <w:t>и устраняет</w:t>
            </w:r>
            <w:r>
              <w:rPr>
                <w:spacing w:val="-1"/>
                <w:sz w:val="24"/>
              </w:rPr>
              <w:t xml:space="preserve"> </w:t>
            </w:r>
            <w:r>
              <w:rPr>
                <w:spacing w:val="-5"/>
                <w:sz w:val="24"/>
              </w:rPr>
              <w:t>их</w:t>
            </w:r>
          </w:p>
        </w:tc>
        <w:tc>
          <w:tcPr>
            <w:tcW w:w="2594" w:type="dxa"/>
            <w:tcBorders>
              <w:top w:val="nil"/>
            </w:tcBorders>
          </w:tcPr>
          <w:p w:rsidR="00343CC4" w:rsidRDefault="00343CC4">
            <w:pPr>
              <w:pStyle w:val="TableParagraph"/>
              <w:rPr>
                <w:sz w:val="20"/>
              </w:rPr>
            </w:pPr>
          </w:p>
        </w:tc>
      </w:tr>
    </w:tbl>
    <w:p w:rsidR="00343CC4" w:rsidRDefault="00343CC4">
      <w:pPr>
        <w:pStyle w:val="TableParagraph"/>
        <w:rPr>
          <w:sz w:val="20"/>
        </w:rPr>
        <w:sectPr w:rsidR="00343CC4">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499"/>
        <w:gridCol w:w="2594"/>
      </w:tblGrid>
      <w:tr w:rsidR="00343CC4">
        <w:trPr>
          <w:trHeight w:val="4967"/>
        </w:trPr>
        <w:tc>
          <w:tcPr>
            <w:tcW w:w="3686" w:type="dxa"/>
          </w:tcPr>
          <w:p w:rsidR="00343CC4" w:rsidRDefault="00343CC4">
            <w:pPr>
              <w:pStyle w:val="TableParagraph"/>
            </w:pPr>
          </w:p>
        </w:tc>
        <w:tc>
          <w:tcPr>
            <w:tcW w:w="3499" w:type="dxa"/>
          </w:tcPr>
          <w:p w:rsidR="00343CC4" w:rsidRDefault="00487E66">
            <w:pPr>
              <w:pStyle w:val="TableParagraph"/>
              <w:ind w:left="108" w:right="93"/>
              <w:rPr>
                <w:sz w:val="24"/>
              </w:rPr>
            </w:pPr>
            <w:r>
              <w:rPr>
                <w:sz w:val="24"/>
              </w:rPr>
              <w:t>Осуществляет подбор наплавочных</w:t>
            </w:r>
            <w:r>
              <w:rPr>
                <w:spacing w:val="-15"/>
                <w:sz w:val="24"/>
              </w:rPr>
              <w:t xml:space="preserve"> </w:t>
            </w:r>
            <w:r>
              <w:rPr>
                <w:sz w:val="24"/>
              </w:rPr>
              <w:t>материалов</w:t>
            </w:r>
            <w:r>
              <w:rPr>
                <w:spacing w:val="-15"/>
                <w:sz w:val="24"/>
              </w:rPr>
              <w:t xml:space="preserve"> </w:t>
            </w:r>
            <w:r>
              <w:rPr>
                <w:sz w:val="24"/>
              </w:rPr>
              <w:t>для частично механизированной наплавки плавлением.</w:t>
            </w:r>
          </w:p>
          <w:p w:rsidR="00343CC4" w:rsidRDefault="00487E66">
            <w:pPr>
              <w:pStyle w:val="TableParagraph"/>
              <w:ind w:left="108" w:right="149"/>
              <w:rPr>
                <w:sz w:val="24"/>
              </w:rPr>
            </w:pPr>
            <w:r>
              <w:rPr>
                <w:sz w:val="24"/>
              </w:rPr>
              <w:t>Объясняет</w:t>
            </w:r>
            <w:r>
              <w:rPr>
                <w:spacing w:val="-12"/>
                <w:sz w:val="24"/>
              </w:rPr>
              <w:t xml:space="preserve"> </w:t>
            </w:r>
            <w:r>
              <w:rPr>
                <w:sz w:val="24"/>
              </w:rPr>
              <w:t>этапы</w:t>
            </w:r>
            <w:r>
              <w:rPr>
                <w:spacing w:val="-12"/>
                <w:sz w:val="24"/>
              </w:rPr>
              <w:t xml:space="preserve"> </w:t>
            </w:r>
            <w:r>
              <w:rPr>
                <w:sz w:val="24"/>
              </w:rPr>
              <w:t>подготовки</w:t>
            </w:r>
            <w:r>
              <w:rPr>
                <w:spacing w:val="-12"/>
                <w:sz w:val="24"/>
              </w:rPr>
              <w:t xml:space="preserve"> </w:t>
            </w:r>
            <w:r>
              <w:rPr>
                <w:sz w:val="24"/>
              </w:rPr>
              <w:t>и проверки сварочных материалов для частично механизированной наплавки в защитном газе.</w:t>
            </w:r>
          </w:p>
          <w:p w:rsidR="00343CC4" w:rsidRDefault="00487E66">
            <w:pPr>
              <w:pStyle w:val="TableParagraph"/>
              <w:ind w:left="108" w:right="93"/>
              <w:rPr>
                <w:sz w:val="24"/>
              </w:rPr>
            </w:pPr>
            <w:r>
              <w:rPr>
                <w:sz w:val="24"/>
              </w:rPr>
              <w:t>Выполняет частично механизированную</w:t>
            </w:r>
            <w:r>
              <w:rPr>
                <w:spacing w:val="-15"/>
                <w:sz w:val="24"/>
              </w:rPr>
              <w:t xml:space="preserve"> </w:t>
            </w:r>
            <w:r>
              <w:rPr>
                <w:sz w:val="24"/>
              </w:rPr>
              <w:t>наплавку</w:t>
            </w:r>
            <w:r>
              <w:rPr>
                <w:spacing w:val="-15"/>
                <w:sz w:val="24"/>
              </w:rPr>
              <w:t xml:space="preserve"> </w:t>
            </w:r>
            <w:r>
              <w:rPr>
                <w:sz w:val="24"/>
              </w:rPr>
              <w:t xml:space="preserve">в защитном газе различных </w:t>
            </w:r>
            <w:r>
              <w:rPr>
                <w:spacing w:val="-2"/>
                <w:sz w:val="24"/>
              </w:rPr>
              <w:t>деталей.</w:t>
            </w:r>
          </w:p>
          <w:p w:rsidR="00343CC4" w:rsidRDefault="00487E66">
            <w:pPr>
              <w:pStyle w:val="TableParagraph"/>
              <w:spacing w:line="270" w:lineRule="atLeast"/>
              <w:ind w:left="108" w:right="93"/>
              <w:rPr>
                <w:sz w:val="24"/>
              </w:rPr>
            </w:pPr>
            <w:r>
              <w:rPr>
                <w:sz w:val="24"/>
              </w:rPr>
              <w:t>Объясняет причины возникновения и меры предупреждения</w:t>
            </w:r>
            <w:r>
              <w:rPr>
                <w:spacing w:val="-15"/>
                <w:sz w:val="24"/>
              </w:rPr>
              <w:t xml:space="preserve"> </w:t>
            </w:r>
            <w:r>
              <w:rPr>
                <w:sz w:val="24"/>
              </w:rPr>
              <w:t>внутренних напряжений</w:t>
            </w:r>
            <w:r>
              <w:rPr>
                <w:spacing w:val="-3"/>
                <w:sz w:val="24"/>
              </w:rPr>
              <w:t xml:space="preserve"> </w:t>
            </w:r>
            <w:r>
              <w:rPr>
                <w:sz w:val="24"/>
              </w:rPr>
              <w:t>и</w:t>
            </w:r>
            <w:r>
              <w:rPr>
                <w:spacing w:val="-1"/>
                <w:sz w:val="24"/>
              </w:rPr>
              <w:t xml:space="preserve"> </w:t>
            </w:r>
            <w:r>
              <w:rPr>
                <w:sz w:val="24"/>
              </w:rPr>
              <w:t>деформаций</w:t>
            </w:r>
            <w:r>
              <w:rPr>
                <w:spacing w:val="-1"/>
                <w:sz w:val="24"/>
              </w:rPr>
              <w:t xml:space="preserve"> </w:t>
            </w:r>
            <w:r>
              <w:rPr>
                <w:sz w:val="24"/>
              </w:rPr>
              <w:t>в наплавляемых изделиях.</w:t>
            </w:r>
          </w:p>
        </w:tc>
        <w:tc>
          <w:tcPr>
            <w:tcW w:w="2594" w:type="dxa"/>
          </w:tcPr>
          <w:p w:rsidR="00343CC4" w:rsidRDefault="00343CC4">
            <w:pPr>
              <w:pStyle w:val="TableParagraph"/>
            </w:pPr>
          </w:p>
        </w:tc>
      </w:tr>
      <w:tr w:rsidR="00343CC4">
        <w:trPr>
          <w:trHeight w:val="2783"/>
        </w:trPr>
        <w:tc>
          <w:tcPr>
            <w:tcW w:w="3686" w:type="dxa"/>
          </w:tcPr>
          <w:p w:rsidR="00343CC4" w:rsidRDefault="00487E66">
            <w:pPr>
              <w:pStyle w:val="TableParagraph"/>
              <w:ind w:left="107" w:right="167"/>
            </w:pPr>
            <w:r>
              <w:t>ОК</w:t>
            </w:r>
            <w:r>
              <w:rPr>
                <w:spacing w:val="-10"/>
              </w:rPr>
              <w:t xml:space="preserve"> </w:t>
            </w:r>
            <w:r>
              <w:t>01.</w:t>
            </w:r>
            <w:r>
              <w:rPr>
                <w:spacing w:val="-8"/>
              </w:rPr>
              <w:t xml:space="preserve"> </w:t>
            </w:r>
            <w:r>
              <w:t>Выбирать</w:t>
            </w:r>
            <w:r>
              <w:rPr>
                <w:spacing w:val="-11"/>
              </w:rPr>
              <w:t xml:space="preserve"> </w:t>
            </w:r>
            <w:r>
              <w:t>способы</w:t>
            </w:r>
            <w:r>
              <w:rPr>
                <w:spacing w:val="-8"/>
              </w:rPr>
              <w:t xml:space="preserve"> </w:t>
            </w:r>
            <w:r>
              <w:t>решения задач профессиональной деятельности применительно к различным контекстам</w:t>
            </w:r>
          </w:p>
        </w:tc>
        <w:tc>
          <w:tcPr>
            <w:tcW w:w="3499" w:type="dxa"/>
          </w:tcPr>
          <w:p w:rsidR="00343CC4" w:rsidRDefault="00487E66">
            <w:pPr>
              <w:pStyle w:val="TableParagraph"/>
              <w:ind w:left="108" w:right="111"/>
            </w:pPr>
            <w:r>
              <w:t>Распознает</w:t>
            </w:r>
            <w:r>
              <w:rPr>
                <w:spacing w:val="-6"/>
              </w:rPr>
              <w:t xml:space="preserve"> </w:t>
            </w:r>
            <w:r>
              <w:t>задачу</w:t>
            </w:r>
            <w:r>
              <w:rPr>
                <w:spacing w:val="-9"/>
              </w:rPr>
              <w:t xml:space="preserve"> </w:t>
            </w:r>
            <w:r>
              <w:t>и/или</w:t>
            </w:r>
            <w:r>
              <w:rPr>
                <w:spacing w:val="-9"/>
              </w:rPr>
              <w:t xml:space="preserve"> </w:t>
            </w:r>
            <w:r>
              <w:t>проблему в профессиональном и/или социальном</w:t>
            </w:r>
            <w:r>
              <w:rPr>
                <w:spacing w:val="-14"/>
              </w:rPr>
              <w:t xml:space="preserve"> </w:t>
            </w:r>
            <w:r>
              <w:t>контексте;</w:t>
            </w:r>
            <w:r>
              <w:rPr>
                <w:spacing w:val="-14"/>
              </w:rPr>
              <w:t xml:space="preserve"> </w:t>
            </w:r>
            <w:r>
              <w:t>определяет этапы</w:t>
            </w:r>
            <w:r>
              <w:rPr>
                <w:spacing w:val="-4"/>
              </w:rPr>
              <w:t xml:space="preserve"> </w:t>
            </w:r>
            <w:r>
              <w:t>решения</w:t>
            </w:r>
            <w:r>
              <w:rPr>
                <w:spacing w:val="-6"/>
              </w:rPr>
              <w:t xml:space="preserve"> </w:t>
            </w:r>
            <w:r>
              <w:t>задачи;</w:t>
            </w:r>
            <w:r>
              <w:rPr>
                <w:spacing w:val="-6"/>
              </w:rPr>
              <w:t xml:space="preserve"> </w:t>
            </w:r>
            <w:r>
              <w:t>выявляет</w:t>
            </w:r>
            <w:r>
              <w:rPr>
                <w:spacing w:val="-4"/>
              </w:rPr>
              <w:t xml:space="preserve"> </w:t>
            </w:r>
            <w:r>
              <w:t>и осуществляет</w:t>
            </w:r>
            <w:r>
              <w:rPr>
                <w:spacing w:val="-2"/>
              </w:rPr>
              <w:t xml:space="preserve"> </w:t>
            </w:r>
            <w:r>
              <w:t>эффективный</w:t>
            </w:r>
            <w:r>
              <w:rPr>
                <w:spacing w:val="-2"/>
              </w:rPr>
              <w:t xml:space="preserve"> </w:t>
            </w:r>
            <w:r>
              <w:t>поиск информации, необходимой для решения задачи и/или проблемы; оценивает результат и</w:t>
            </w:r>
            <w:r>
              <w:rPr>
                <w:spacing w:val="40"/>
              </w:rPr>
              <w:t xml:space="preserve"> </w:t>
            </w:r>
            <w:r>
              <w:t>последствия своих действий</w:t>
            </w:r>
          </w:p>
          <w:p w:rsidR="00343CC4" w:rsidRDefault="00487E66">
            <w:pPr>
              <w:pStyle w:val="TableParagraph"/>
              <w:spacing w:line="252" w:lineRule="exact"/>
              <w:ind w:left="108" w:right="93"/>
            </w:pPr>
            <w:r>
              <w:t>(самостоятельно</w:t>
            </w:r>
            <w:r>
              <w:rPr>
                <w:spacing w:val="-12"/>
              </w:rPr>
              <w:t xml:space="preserve"> </w:t>
            </w:r>
            <w:r>
              <w:t>или</w:t>
            </w:r>
            <w:r>
              <w:rPr>
                <w:spacing w:val="-12"/>
              </w:rPr>
              <w:t xml:space="preserve"> </w:t>
            </w:r>
            <w:r>
              <w:t>с</w:t>
            </w:r>
            <w:r>
              <w:rPr>
                <w:spacing w:val="-12"/>
              </w:rPr>
              <w:t xml:space="preserve"> </w:t>
            </w:r>
            <w:r>
              <w:t xml:space="preserve">помощью </w:t>
            </w:r>
            <w:r>
              <w:rPr>
                <w:spacing w:val="-2"/>
              </w:rPr>
              <w:t>наставника)</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1516"/>
        </w:trPr>
        <w:tc>
          <w:tcPr>
            <w:tcW w:w="3686" w:type="dxa"/>
          </w:tcPr>
          <w:p w:rsidR="00343CC4" w:rsidRDefault="00487E66">
            <w:pPr>
              <w:pStyle w:val="TableParagraph"/>
              <w:ind w:left="107"/>
            </w:pPr>
            <w:r>
              <w:t>ОК</w:t>
            </w:r>
            <w:r>
              <w:rPr>
                <w:spacing w:val="-12"/>
              </w:rPr>
              <w:t xml:space="preserve"> </w:t>
            </w:r>
            <w:r>
              <w:t>02.</w:t>
            </w:r>
            <w:r>
              <w:rPr>
                <w:spacing w:val="-11"/>
              </w:rPr>
              <w:t xml:space="preserve"> </w:t>
            </w:r>
            <w:r>
              <w:t>Использовать</w:t>
            </w:r>
            <w:r>
              <w:rPr>
                <w:spacing w:val="-11"/>
              </w:rPr>
              <w:t xml:space="preserve"> </w:t>
            </w:r>
            <w:r>
              <w:t>современные средства поиска, анализа и интерпретации информации и информационные технологии для выполнения задач</w:t>
            </w:r>
          </w:p>
          <w:p w:rsidR="00343CC4" w:rsidRDefault="00487E66">
            <w:pPr>
              <w:pStyle w:val="TableParagraph"/>
              <w:spacing w:line="238" w:lineRule="exact"/>
              <w:ind w:left="107"/>
            </w:pPr>
            <w:r>
              <w:t>профессиональной</w:t>
            </w:r>
            <w:r>
              <w:rPr>
                <w:spacing w:val="-8"/>
              </w:rPr>
              <w:t xml:space="preserve"> </w:t>
            </w:r>
            <w:r>
              <w:rPr>
                <w:spacing w:val="-2"/>
              </w:rPr>
              <w:t>деятельности</w:t>
            </w:r>
          </w:p>
        </w:tc>
        <w:tc>
          <w:tcPr>
            <w:tcW w:w="3499" w:type="dxa"/>
          </w:tcPr>
          <w:p w:rsidR="00343CC4" w:rsidRDefault="00487E66">
            <w:pPr>
              <w:pStyle w:val="TableParagraph"/>
              <w:ind w:left="108" w:right="93"/>
            </w:pPr>
            <w:r>
              <w:t>Определяет задачи для поиска информации; определяет необходимые источники информации;</w:t>
            </w:r>
            <w:r>
              <w:rPr>
                <w:spacing w:val="-14"/>
              </w:rPr>
              <w:t xml:space="preserve"> </w:t>
            </w:r>
            <w:r>
              <w:t>планирует</w:t>
            </w:r>
            <w:r>
              <w:rPr>
                <w:spacing w:val="-14"/>
              </w:rPr>
              <w:t xml:space="preserve"> </w:t>
            </w:r>
            <w:r>
              <w:t>процесс поиска; структурирует</w:t>
            </w:r>
          </w:p>
          <w:p w:rsidR="00343CC4" w:rsidRDefault="00487E66">
            <w:pPr>
              <w:pStyle w:val="TableParagraph"/>
              <w:spacing w:line="238" w:lineRule="exact"/>
              <w:ind w:left="108"/>
            </w:pPr>
            <w:r>
              <w:t>получаемую</w:t>
            </w:r>
            <w:r>
              <w:rPr>
                <w:spacing w:val="-6"/>
              </w:rPr>
              <w:t xml:space="preserve"> </w:t>
            </w:r>
            <w:r>
              <w:rPr>
                <w:spacing w:val="-2"/>
              </w:rPr>
              <w:t>информацию</w:t>
            </w:r>
          </w:p>
        </w:tc>
        <w:tc>
          <w:tcPr>
            <w:tcW w:w="2594" w:type="dxa"/>
          </w:tcPr>
          <w:p w:rsidR="00343CC4" w:rsidRDefault="00487E66">
            <w:pPr>
              <w:pStyle w:val="TableParagraph"/>
              <w:spacing w:line="246"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2025"/>
        </w:trPr>
        <w:tc>
          <w:tcPr>
            <w:tcW w:w="3686" w:type="dxa"/>
          </w:tcPr>
          <w:p w:rsidR="00343CC4" w:rsidRDefault="00487E66">
            <w:pPr>
              <w:pStyle w:val="TableParagraph"/>
              <w:ind w:left="107" w:right="167"/>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p>
          <w:p w:rsidR="00343CC4" w:rsidRDefault="00487E66">
            <w:pPr>
              <w:pStyle w:val="TableParagraph"/>
              <w:spacing w:line="252" w:lineRule="exact"/>
              <w:ind w:left="107" w:right="52"/>
            </w:pPr>
            <w:r>
              <w:t>правовой</w:t>
            </w:r>
            <w:r>
              <w:rPr>
                <w:spacing w:val="-11"/>
              </w:rPr>
              <w:t xml:space="preserve"> </w:t>
            </w:r>
            <w:r>
              <w:t>и</w:t>
            </w:r>
            <w:r>
              <w:rPr>
                <w:spacing w:val="-11"/>
              </w:rPr>
              <w:t xml:space="preserve"> </w:t>
            </w:r>
            <w:r>
              <w:t>финансовой</w:t>
            </w:r>
            <w:r>
              <w:rPr>
                <w:spacing w:val="-14"/>
              </w:rPr>
              <w:t xml:space="preserve"> </w:t>
            </w:r>
            <w:r>
              <w:t>грамотности в различных жизненных ситуациях</w:t>
            </w:r>
          </w:p>
        </w:tc>
        <w:tc>
          <w:tcPr>
            <w:tcW w:w="3499" w:type="dxa"/>
          </w:tcPr>
          <w:p w:rsidR="00343CC4" w:rsidRDefault="00487E66">
            <w:pPr>
              <w:pStyle w:val="TableParagraph"/>
              <w:ind w:left="108" w:right="240"/>
            </w:pPr>
            <w:r>
              <w:t xml:space="preserve">Определяет актуальность </w:t>
            </w:r>
            <w:r>
              <w:rPr>
                <w:spacing w:val="-2"/>
              </w:rPr>
              <w:t xml:space="preserve">нормативно-правовой </w:t>
            </w:r>
            <w:r>
              <w:t>документации в профессиональной</w:t>
            </w:r>
            <w:r>
              <w:rPr>
                <w:spacing w:val="-14"/>
              </w:rPr>
              <w:t xml:space="preserve"> </w:t>
            </w:r>
            <w:r>
              <w:t xml:space="preserve">деятельности. Выстраивает траекторию профессионального развития и </w:t>
            </w:r>
            <w:r>
              <w:rPr>
                <w:spacing w:val="-2"/>
              </w:rPr>
              <w:t>самообразования</w:t>
            </w:r>
          </w:p>
        </w:tc>
        <w:tc>
          <w:tcPr>
            <w:tcW w:w="2594" w:type="dxa"/>
          </w:tcPr>
          <w:p w:rsidR="00343CC4" w:rsidRDefault="00487E66">
            <w:pPr>
              <w:pStyle w:val="TableParagraph"/>
              <w:spacing w:line="249"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1264"/>
        </w:trPr>
        <w:tc>
          <w:tcPr>
            <w:tcW w:w="3686" w:type="dxa"/>
          </w:tcPr>
          <w:p w:rsidR="00343CC4" w:rsidRDefault="00487E66">
            <w:pPr>
              <w:pStyle w:val="TableParagraph"/>
              <w:ind w:left="107"/>
            </w:pPr>
            <w:r>
              <w:t>ОК 04. Эффективно взаимодействовать</w:t>
            </w:r>
            <w:r>
              <w:rPr>
                <w:spacing w:val="-12"/>
              </w:rPr>
              <w:t xml:space="preserve"> </w:t>
            </w:r>
            <w:r>
              <w:t>и</w:t>
            </w:r>
            <w:r>
              <w:rPr>
                <w:spacing w:val="-13"/>
              </w:rPr>
              <w:t xml:space="preserve"> </w:t>
            </w:r>
            <w:r>
              <w:t>работать</w:t>
            </w:r>
            <w:r>
              <w:rPr>
                <w:spacing w:val="-12"/>
              </w:rPr>
              <w:t xml:space="preserve"> </w:t>
            </w:r>
            <w:r>
              <w:t>в коллективе и команде;</w:t>
            </w:r>
          </w:p>
        </w:tc>
        <w:tc>
          <w:tcPr>
            <w:tcW w:w="3499" w:type="dxa"/>
          </w:tcPr>
          <w:p w:rsidR="00343CC4" w:rsidRDefault="00487E66">
            <w:pPr>
              <w:pStyle w:val="TableParagraph"/>
              <w:ind w:left="108" w:right="240"/>
            </w:pPr>
            <w:r>
              <w:t>Осуществляет организацию работы коллектива и команды; взаимодействует с коллегами, руководством,</w:t>
            </w:r>
            <w:r>
              <w:rPr>
                <w:spacing w:val="-4"/>
              </w:rPr>
              <w:t xml:space="preserve"> </w:t>
            </w:r>
            <w:r>
              <w:t>клиентами</w:t>
            </w:r>
            <w:r>
              <w:rPr>
                <w:spacing w:val="-6"/>
              </w:rPr>
              <w:t xml:space="preserve"> </w:t>
            </w:r>
            <w:r>
              <w:t>в</w:t>
            </w:r>
            <w:r>
              <w:rPr>
                <w:spacing w:val="-3"/>
              </w:rPr>
              <w:t xml:space="preserve"> </w:t>
            </w:r>
            <w:r>
              <w:rPr>
                <w:spacing w:val="-4"/>
              </w:rPr>
              <w:t>ходе</w:t>
            </w:r>
          </w:p>
          <w:p w:rsidR="00343CC4" w:rsidRDefault="00487E66">
            <w:pPr>
              <w:pStyle w:val="TableParagraph"/>
              <w:spacing w:line="238" w:lineRule="exact"/>
              <w:ind w:left="108"/>
            </w:pPr>
            <w:r>
              <w:t>профессиональной</w:t>
            </w:r>
            <w:r>
              <w:rPr>
                <w:spacing w:val="-8"/>
              </w:rPr>
              <w:t xml:space="preserve"> </w:t>
            </w:r>
            <w:r>
              <w:rPr>
                <w:spacing w:val="-2"/>
              </w:rPr>
              <w:t>деятельности</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1518"/>
        </w:trPr>
        <w:tc>
          <w:tcPr>
            <w:tcW w:w="3686" w:type="dxa"/>
          </w:tcPr>
          <w:p w:rsidR="00343CC4" w:rsidRDefault="00487E66">
            <w:pPr>
              <w:pStyle w:val="TableParagraph"/>
              <w:ind w:left="107"/>
            </w:pPr>
            <w:r>
              <w:t>ОК 05. Осуществлять устную и письменную коммуникацию на государственном</w:t>
            </w:r>
            <w:r>
              <w:rPr>
                <w:spacing w:val="-14"/>
              </w:rPr>
              <w:t xml:space="preserve"> </w:t>
            </w:r>
            <w:r>
              <w:t>языке</w:t>
            </w:r>
            <w:r>
              <w:rPr>
                <w:spacing w:val="-14"/>
              </w:rPr>
              <w:t xml:space="preserve"> </w:t>
            </w:r>
            <w:r>
              <w:t>Российской Федерации с учетом особенностей</w:t>
            </w:r>
          </w:p>
          <w:p w:rsidR="00343CC4" w:rsidRDefault="00487E66">
            <w:pPr>
              <w:pStyle w:val="TableParagraph"/>
              <w:spacing w:line="252" w:lineRule="exact"/>
              <w:ind w:left="107" w:right="167"/>
            </w:pPr>
            <w:r>
              <w:t>социального</w:t>
            </w:r>
            <w:r>
              <w:rPr>
                <w:spacing w:val="-14"/>
              </w:rPr>
              <w:t xml:space="preserve"> </w:t>
            </w:r>
            <w:r>
              <w:t>и</w:t>
            </w:r>
            <w:r>
              <w:rPr>
                <w:spacing w:val="-14"/>
              </w:rPr>
              <w:t xml:space="preserve"> </w:t>
            </w:r>
            <w:r>
              <w:t xml:space="preserve">культурного </w:t>
            </w:r>
            <w:r>
              <w:rPr>
                <w:spacing w:val="-2"/>
              </w:rPr>
              <w:t>контекста</w:t>
            </w:r>
          </w:p>
        </w:tc>
        <w:tc>
          <w:tcPr>
            <w:tcW w:w="3499" w:type="dxa"/>
          </w:tcPr>
          <w:p w:rsidR="00343CC4" w:rsidRDefault="00487E66">
            <w:pPr>
              <w:pStyle w:val="TableParagraph"/>
              <w:ind w:left="108" w:right="93"/>
            </w:pPr>
            <w:r>
              <w:t>Грамотно излагает свои мысли и оформляет документы по профессиональной тематике на государственном</w:t>
            </w:r>
            <w:r>
              <w:rPr>
                <w:spacing w:val="-14"/>
              </w:rPr>
              <w:t xml:space="preserve"> </w:t>
            </w:r>
            <w:r>
              <w:t>языке,</w:t>
            </w:r>
            <w:r>
              <w:rPr>
                <w:spacing w:val="-14"/>
              </w:rPr>
              <w:t xml:space="preserve"> </w:t>
            </w:r>
            <w:r>
              <w:t>проявляет</w:t>
            </w:r>
          </w:p>
          <w:p w:rsidR="00343CC4" w:rsidRDefault="00487E66">
            <w:pPr>
              <w:pStyle w:val="TableParagraph"/>
              <w:spacing w:line="252" w:lineRule="exact"/>
              <w:ind w:left="108" w:right="93"/>
            </w:pPr>
            <w:r>
              <w:t>толерантность</w:t>
            </w:r>
            <w:r>
              <w:rPr>
                <w:spacing w:val="-14"/>
              </w:rPr>
              <w:t xml:space="preserve"> </w:t>
            </w:r>
            <w:r>
              <w:t>в</w:t>
            </w:r>
            <w:r>
              <w:rPr>
                <w:spacing w:val="-14"/>
              </w:rPr>
              <w:t xml:space="preserve"> </w:t>
            </w:r>
            <w:r>
              <w:t xml:space="preserve">рабочем </w:t>
            </w:r>
            <w:r>
              <w:rPr>
                <w:spacing w:val="-2"/>
              </w:rPr>
              <w:t>коллективе</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bl>
    <w:p w:rsidR="00343CC4" w:rsidRDefault="00343CC4">
      <w:pPr>
        <w:pStyle w:val="TableParagraph"/>
        <w:spacing w:line="247" w:lineRule="exact"/>
        <w:jc w:val="center"/>
        <w:sectPr w:rsidR="00343CC4">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499"/>
        <w:gridCol w:w="2594"/>
      </w:tblGrid>
      <w:tr w:rsidR="00343CC4">
        <w:trPr>
          <w:trHeight w:val="2529"/>
        </w:trPr>
        <w:tc>
          <w:tcPr>
            <w:tcW w:w="3686" w:type="dxa"/>
          </w:tcPr>
          <w:p w:rsidR="00343CC4" w:rsidRDefault="00487E66">
            <w:pPr>
              <w:pStyle w:val="TableParagraph"/>
              <w:ind w:left="107"/>
            </w:pPr>
            <w:r>
              <w:t>ОК 06. Проявлять гражданско- патриотическую позицию, демонстрировать осознанное поведение</w:t>
            </w:r>
            <w:r>
              <w:rPr>
                <w:spacing w:val="-12"/>
              </w:rPr>
              <w:t xml:space="preserve"> </w:t>
            </w:r>
            <w:r>
              <w:t>на</w:t>
            </w:r>
            <w:r>
              <w:rPr>
                <w:spacing w:val="-13"/>
              </w:rPr>
              <w:t xml:space="preserve"> </w:t>
            </w:r>
            <w:r>
              <w:t>основе</w:t>
            </w:r>
            <w:r>
              <w:rPr>
                <w:spacing w:val="-12"/>
              </w:rPr>
              <w:t xml:space="preserve"> </w:t>
            </w:r>
            <w:r>
              <w:t>традиционных российских духовно-нравственных ценностей, в том числе с учетом гармонизации межнациональных и межрелигиозных отношений,</w:t>
            </w:r>
          </w:p>
          <w:p w:rsidR="00343CC4" w:rsidRDefault="00487E66">
            <w:pPr>
              <w:pStyle w:val="TableParagraph"/>
              <w:spacing w:line="252" w:lineRule="exact"/>
              <w:ind w:left="107" w:right="547"/>
            </w:pPr>
            <w:r>
              <w:t>применять стандарты антикоррупционного</w:t>
            </w:r>
            <w:r>
              <w:rPr>
                <w:spacing w:val="-14"/>
              </w:rPr>
              <w:t xml:space="preserve"> </w:t>
            </w:r>
            <w:r>
              <w:t>поведения</w:t>
            </w:r>
          </w:p>
        </w:tc>
        <w:tc>
          <w:tcPr>
            <w:tcW w:w="3499" w:type="dxa"/>
          </w:tcPr>
          <w:p w:rsidR="00343CC4" w:rsidRDefault="00487E66">
            <w:pPr>
              <w:pStyle w:val="TableParagraph"/>
              <w:ind w:left="108" w:right="362"/>
            </w:pPr>
            <w:r>
              <w:t>Описывает значимость своей профессии; умеет применять стандарты</w:t>
            </w:r>
            <w:r>
              <w:rPr>
                <w:spacing w:val="-14"/>
              </w:rPr>
              <w:t xml:space="preserve"> </w:t>
            </w:r>
            <w:r>
              <w:t xml:space="preserve">антикоррупционного </w:t>
            </w:r>
            <w:r>
              <w:rPr>
                <w:spacing w:val="-2"/>
              </w:rPr>
              <w:t>поведения</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2025"/>
        </w:trPr>
        <w:tc>
          <w:tcPr>
            <w:tcW w:w="3686" w:type="dxa"/>
          </w:tcPr>
          <w:p w:rsidR="00343CC4" w:rsidRDefault="00487E66">
            <w:pPr>
              <w:pStyle w:val="TableParagraph"/>
              <w:ind w:left="107" w:right="167"/>
            </w:pPr>
            <w:r>
              <w:t>ОК</w:t>
            </w:r>
            <w:r>
              <w:rPr>
                <w:spacing w:val="-12"/>
              </w:rPr>
              <w:t xml:space="preserve"> </w:t>
            </w:r>
            <w:r>
              <w:t>07.</w:t>
            </w:r>
            <w:r>
              <w:rPr>
                <w:spacing w:val="-10"/>
              </w:rPr>
              <w:t xml:space="preserve"> </w:t>
            </w:r>
            <w:r>
              <w:t>Содействовать</w:t>
            </w:r>
            <w:r>
              <w:rPr>
                <w:spacing w:val="-13"/>
              </w:rPr>
              <w:t xml:space="preserve"> </w:t>
            </w:r>
            <w:r>
              <w:t>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w:t>
            </w:r>
          </w:p>
          <w:p w:rsidR="00343CC4" w:rsidRDefault="00487E66">
            <w:pPr>
              <w:pStyle w:val="TableParagraph"/>
              <w:spacing w:line="238" w:lineRule="exact"/>
              <w:ind w:left="107"/>
            </w:pPr>
            <w:r>
              <w:rPr>
                <w:spacing w:val="-2"/>
              </w:rPr>
              <w:t>ситуациях</w:t>
            </w:r>
          </w:p>
        </w:tc>
        <w:tc>
          <w:tcPr>
            <w:tcW w:w="3499" w:type="dxa"/>
          </w:tcPr>
          <w:p w:rsidR="00343CC4" w:rsidRDefault="00487E66">
            <w:pPr>
              <w:pStyle w:val="TableParagraph"/>
              <w:ind w:left="108" w:right="93"/>
            </w:pPr>
            <w:r>
              <w:t>Соблюдает нормы экологической безопасности; определяет направления</w:t>
            </w:r>
            <w:r>
              <w:rPr>
                <w:spacing w:val="-14"/>
              </w:rPr>
              <w:t xml:space="preserve"> </w:t>
            </w:r>
            <w:r>
              <w:t>ресурсосбережения</w:t>
            </w:r>
            <w:r>
              <w:rPr>
                <w:spacing w:val="-14"/>
              </w:rPr>
              <w:t xml:space="preserve"> </w:t>
            </w:r>
            <w:r>
              <w:t>в рамках профессиональной деятельности по профессии, осуществлять работу с соблюдением принципов</w:t>
            </w:r>
          </w:p>
          <w:p w:rsidR="00343CC4" w:rsidRDefault="00487E66">
            <w:pPr>
              <w:pStyle w:val="TableParagraph"/>
              <w:spacing w:line="238" w:lineRule="exact"/>
              <w:ind w:left="108"/>
            </w:pPr>
            <w:r>
              <w:t>бережливого</w:t>
            </w:r>
            <w:r>
              <w:rPr>
                <w:spacing w:val="-6"/>
              </w:rPr>
              <w:t xml:space="preserve"> </w:t>
            </w:r>
            <w:r>
              <w:rPr>
                <w:spacing w:val="-2"/>
              </w:rPr>
              <w:t>производства</w:t>
            </w:r>
          </w:p>
        </w:tc>
        <w:tc>
          <w:tcPr>
            <w:tcW w:w="2594" w:type="dxa"/>
          </w:tcPr>
          <w:p w:rsidR="00343CC4" w:rsidRDefault="00487E66">
            <w:pPr>
              <w:pStyle w:val="TableParagraph"/>
              <w:spacing w:line="249" w:lineRule="exact"/>
              <w:ind w:right="17"/>
              <w:jc w:val="center"/>
            </w:pPr>
            <w:r>
              <w:t>Опрос,</w:t>
            </w:r>
            <w:r>
              <w:rPr>
                <w:spacing w:val="-2"/>
              </w:rPr>
              <w:t xml:space="preserve"> </w:t>
            </w:r>
            <w:r>
              <w:t>лист</w:t>
            </w:r>
            <w:r>
              <w:rPr>
                <w:spacing w:val="-1"/>
              </w:rPr>
              <w:t xml:space="preserve"> </w:t>
            </w:r>
            <w:r>
              <w:rPr>
                <w:spacing w:val="-2"/>
              </w:rPr>
              <w:t>наблюдений</w:t>
            </w:r>
          </w:p>
        </w:tc>
      </w:tr>
      <w:tr w:rsidR="00343CC4">
        <w:trPr>
          <w:trHeight w:val="2022"/>
        </w:trPr>
        <w:tc>
          <w:tcPr>
            <w:tcW w:w="3686" w:type="dxa"/>
          </w:tcPr>
          <w:p w:rsidR="00343CC4" w:rsidRDefault="00487E66">
            <w:pPr>
              <w:pStyle w:val="TableParagraph"/>
              <w:ind w:left="107" w:right="167"/>
            </w:pPr>
            <w:r>
              <w:t>ОК 09. Пользоваться профессиональной документацией на</w:t>
            </w:r>
            <w:r>
              <w:rPr>
                <w:spacing w:val="-11"/>
              </w:rPr>
              <w:t xml:space="preserve"> </w:t>
            </w:r>
            <w:r>
              <w:t>государственном</w:t>
            </w:r>
            <w:r>
              <w:rPr>
                <w:spacing w:val="-11"/>
              </w:rPr>
              <w:t xml:space="preserve"> </w:t>
            </w:r>
            <w:r>
              <w:t>и</w:t>
            </w:r>
            <w:r>
              <w:rPr>
                <w:spacing w:val="-13"/>
              </w:rPr>
              <w:t xml:space="preserve"> </w:t>
            </w:r>
            <w:r>
              <w:t xml:space="preserve">иностранном </w:t>
            </w:r>
            <w:r>
              <w:rPr>
                <w:spacing w:val="-2"/>
              </w:rPr>
              <w:t>языках</w:t>
            </w:r>
          </w:p>
        </w:tc>
        <w:tc>
          <w:tcPr>
            <w:tcW w:w="3499" w:type="dxa"/>
          </w:tcPr>
          <w:p w:rsidR="00343CC4" w:rsidRDefault="00487E66">
            <w:pPr>
              <w:pStyle w:val="TableParagraph"/>
              <w:ind w:left="108" w:right="149"/>
            </w:pPr>
            <w: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w:t>
            </w:r>
            <w:r>
              <w:rPr>
                <w:spacing w:val="-10"/>
              </w:rPr>
              <w:t xml:space="preserve"> </w:t>
            </w:r>
            <w:r>
              <w:t>в</w:t>
            </w:r>
            <w:r>
              <w:rPr>
                <w:spacing w:val="-10"/>
              </w:rPr>
              <w:t xml:space="preserve"> </w:t>
            </w:r>
            <w:r>
              <w:t>диалогах</w:t>
            </w:r>
            <w:r>
              <w:rPr>
                <w:spacing w:val="-10"/>
              </w:rPr>
              <w:t xml:space="preserve"> </w:t>
            </w:r>
            <w:r>
              <w:t>на</w:t>
            </w:r>
            <w:r>
              <w:rPr>
                <w:spacing w:val="-10"/>
              </w:rPr>
              <w:t xml:space="preserve"> </w:t>
            </w:r>
            <w:r>
              <w:t>знакомые</w:t>
            </w:r>
          </w:p>
          <w:p w:rsidR="00343CC4" w:rsidRDefault="00487E66">
            <w:pPr>
              <w:pStyle w:val="TableParagraph"/>
              <w:spacing w:line="238" w:lineRule="exact"/>
              <w:ind w:left="108"/>
            </w:pPr>
            <w:r>
              <w:t>общие</w:t>
            </w:r>
            <w:r>
              <w:rPr>
                <w:spacing w:val="-7"/>
              </w:rPr>
              <w:t xml:space="preserve"> </w:t>
            </w:r>
            <w:r>
              <w:t>и</w:t>
            </w:r>
            <w:r>
              <w:rPr>
                <w:spacing w:val="-6"/>
              </w:rPr>
              <w:t xml:space="preserve"> </w:t>
            </w:r>
            <w:r>
              <w:t>профессиональные</w:t>
            </w:r>
            <w:r>
              <w:rPr>
                <w:spacing w:val="-6"/>
              </w:rPr>
              <w:t xml:space="preserve"> </w:t>
            </w:r>
            <w:r>
              <w:rPr>
                <w:spacing w:val="-4"/>
              </w:rPr>
              <w:t>темы</w:t>
            </w:r>
          </w:p>
        </w:tc>
        <w:tc>
          <w:tcPr>
            <w:tcW w:w="2594" w:type="dxa"/>
          </w:tcPr>
          <w:p w:rsidR="00343CC4" w:rsidRDefault="00487E66">
            <w:pPr>
              <w:pStyle w:val="TableParagraph"/>
              <w:spacing w:line="247" w:lineRule="exact"/>
              <w:ind w:right="17"/>
              <w:jc w:val="center"/>
            </w:pPr>
            <w:r>
              <w:t>Опрос,</w:t>
            </w:r>
            <w:r>
              <w:rPr>
                <w:spacing w:val="-2"/>
              </w:rPr>
              <w:t xml:space="preserve"> </w:t>
            </w:r>
            <w:r>
              <w:t>лист</w:t>
            </w:r>
            <w:r>
              <w:rPr>
                <w:spacing w:val="-1"/>
              </w:rPr>
              <w:t xml:space="preserve"> </w:t>
            </w:r>
            <w:r>
              <w:rPr>
                <w:spacing w:val="-2"/>
              </w:rPr>
              <w:t>наблюдений</w:t>
            </w:r>
          </w:p>
        </w:tc>
      </w:tr>
    </w:tbl>
    <w:p w:rsidR="00343CC4" w:rsidRDefault="00343CC4">
      <w:pPr>
        <w:pStyle w:val="TableParagraph"/>
        <w:spacing w:line="247" w:lineRule="exact"/>
        <w:jc w:val="center"/>
        <w:sectPr w:rsidR="00343CC4">
          <w:pgSz w:w="11910" w:h="16840"/>
          <w:pgMar w:top="1160" w:right="283" w:bottom="280" w:left="1559" w:header="749" w:footer="0" w:gutter="0"/>
          <w:cols w:space="720"/>
        </w:sectPr>
      </w:pPr>
    </w:p>
    <w:p w:rsidR="00343CC4" w:rsidRDefault="00487E66">
      <w:pPr>
        <w:spacing w:before="80"/>
        <w:ind w:right="277"/>
        <w:jc w:val="right"/>
        <w:rPr>
          <w:b/>
          <w:sz w:val="24"/>
        </w:rPr>
      </w:pPr>
      <w:r>
        <w:rPr>
          <w:b/>
          <w:sz w:val="24"/>
        </w:rPr>
        <w:lastRenderedPageBreak/>
        <w:t>ПРИЛОЖЕНИЕ</w:t>
      </w:r>
      <w:r>
        <w:rPr>
          <w:b/>
          <w:spacing w:val="-1"/>
          <w:sz w:val="24"/>
        </w:rPr>
        <w:t xml:space="preserve"> </w:t>
      </w:r>
      <w:r>
        <w:rPr>
          <w:b/>
          <w:spacing w:val="-10"/>
          <w:sz w:val="24"/>
        </w:rPr>
        <w:t>2</w:t>
      </w:r>
    </w:p>
    <w:p w:rsidR="00343CC4" w:rsidRDefault="00487E66">
      <w:pPr>
        <w:ind w:left="7035"/>
        <w:rPr>
          <w:b/>
          <w:sz w:val="24"/>
        </w:rPr>
      </w:pPr>
      <w:r>
        <w:rPr>
          <w:b/>
          <w:sz w:val="24"/>
        </w:rPr>
        <w:t>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5619" w:firstLine="28"/>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spacing w:before="232"/>
        <w:rPr>
          <w:b/>
        </w:rPr>
      </w:pPr>
    </w:p>
    <w:p w:rsidR="00343CC4" w:rsidRDefault="00487E66">
      <w:pPr>
        <w:pStyle w:val="2"/>
        <w:ind w:right="136"/>
        <w:jc w:val="center"/>
      </w:pPr>
      <w:r>
        <w:t>РАБОЧИЕ</w:t>
      </w:r>
      <w:r>
        <w:rPr>
          <w:spacing w:val="-5"/>
        </w:rPr>
        <w:t xml:space="preserve"> </w:t>
      </w:r>
      <w:r>
        <w:t>ПРОГРАММЫ</w:t>
      </w:r>
      <w:r>
        <w:rPr>
          <w:spacing w:val="-4"/>
        </w:rPr>
        <w:t xml:space="preserve"> </w:t>
      </w:r>
      <w:r>
        <w:rPr>
          <w:spacing w:val="-2"/>
        </w:rPr>
        <w:t>ДИСЦИПЛИН</w:t>
      </w:r>
    </w:p>
    <w:p w:rsidR="00343CC4" w:rsidRDefault="00343CC4">
      <w:pPr>
        <w:pStyle w:val="a3"/>
        <w:spacing w:before="115"/>
        <w:rPr>
          <w:b/>
        </w:rPr>
      </w:pPr>
    </w:p>
    <w:p w:rsidR="00343CC4" w:rsidRDefault="00487E66">
      <w:pPr>
        <w:pStyle w:val="a3"/>
        <w:spacing w:before="1"/>
        <w:ind w:left="-1" w:right="141"/>
        <w:jc w:val="center"/>
      </w:pPr>
      <w:r>
        <w:rPr>
          <w:spacing w:val="-2"/>
        </w:rPr>
        <w:t>ОГЛАВЛЕНИЕ</w:t>
      </w:r>
    </w:p>
    <w:p w:rsidR="00343CC4" w:rsidRDefault="00343CC4">
      <w:pPr>
        <w:pStyle w:val="a3"/>
        <w:spacing w:before="209" w:after="1"/>
        <w:rPr>
          <w:sz w:val="20"/>
        </w:rPr>
      </w:pPr>
    </w:p>
    <w:tbl>
      <w:tblPr>
        <w:tblStyle w:val="TableNormal"/>
        <w:tblW w:w="0" w:type="auto"/>
        <w:tblInd w:w="208" w:type="dxa"/>
        <w:tblLayout w:type="fixed"/>
        <w:tblLook w:val="01E0" w:firstRow="1" w:lastRow="1" w:firstColumn="1" w:lastColumn="1" w:noHBand="0" w:noVBand="0"/>
      </w:tblPr>
      <w:tblGrid>
        <w:gridCol w:w="987"/>
        <w:gridCol w:w="7008"/>
        <w:gridCol w:w="968"/>
      </w:tblGrid>
      <w:tr w:rsidR="00343CC4">
        <w:trPr>
          <w:trHeight w:val="315"/>
        </w:trPr>
        <w:tc>
          <w:tcPr>
            <w:tcW w:w="987" w:type="dxa"/>
          </w:tcPr>
          <w:p w:rsidR="00343CC4" w:rsidRDefault="00487E66">
            <w:pPr>
              <w:pStyle w:val="TableParagraph"/>
              <w:spacing w:before="18"/>
              <w:ind w:left="50"/>
              <w:rPr>
                <w:sz w:val="24"/>
              </w:rPr>
            </w:pPr>
            <w:r>
              <w:rPr>
                <w:spacing w:val="-2"/>
                <w:sz w:val="24"/>
              </w:rPr>
              <w:t>СГ.01</w:t>
            </w:r>
          </w:p>
        </w:tc>
        <w:tc>
          <w:tcPr>
            <w:tcW w:w="7008" w:type="dxa"/>
          </w:tcPr>
          <w:p w:rsidR="00343CC4" w:rsidRDefault="00487E66">
            <w:pPr>
              <w:pStyle w:val="TableParagraph"/>
              <w:spacing w:before="18"/>
              <w:ind w:left="162"/>
              <w:rPr>
                <w:sz w:val="24"/>
              </w:rPr>
            </w:pPr>
            <w:r>
              <w:rPr>
                <w:sz w:val="24"/>
              </w:rPr>
              <w:t>История</w:t>
            </w:r>
            <w:r>
              <w:rPr>
                <w:spacing w:val="-4"/>
                <w:sz w:val="24"/>
              </w:rPr>
              <w:t xml:space="preserve"> </w:t>
            </w:r>
            <w:r>
              <w:rPr>
                <w:spacing w:val="-2"/>
                <w:sz w:val="24"/>
              </w:rPr>
              <w:t>России</w:t>
            </w:r>
          </w:p>
        </w:tc>
        <w:tc>
          <w:tcPr>
            <w:tcW w:w="968" w:type="dxa"/>
          </w:tcPr>
          <w:p w:rsidR="00343CC4" w:rsidRDefault="00487E66">
            <w:pPr>
              <w:pStyle w:val="TableParagraph"/>
              <w:spacing w:line="266" w:lineRule="exact"/>
              <w:ind w:left="558"/>
              <w:rPr>
                <w:sz w:val="24"/>
              </w:rPr>
            </w:pPr>
            <w:r>
              <w:rPr>
                <w:spacing w:val="-10"/>
                <w:sz w:val="24"/>
              </w:rPr>
              <w:t>2</w:t>
            </w:r>
          </w:p>
        </w:tc>
      </w:tr>
      <w:tr w:rsidR="00343CC4">
        <w:trPr>
          <w:trHeight w:val="335"/>
        </w:trPr>
        <w:tc>
          <w:tcPr>
            <w:tcW w:w="987" w:type="dxa"/>
          </w:tcPr>
          <w:p w:rsidR="00343CC4" w:rsidRDefault="00487E66">
            <w:pPr>
              <w:pStyle w:val="TableParagraph"/>
              <w:spacing w:before="39"/>
              <w:ind w:left="50"/>
              <w:rPr>
                <w:sz w:val="24"/>
              </w:rPr>
            </w:pPr>
            <w:r>
              <w:rPr>
                <w:spacing w:val="-2"/>
                <w:sz w:val="24"/>
              </w:rPr>
              <w:t>СГ.02</w:t>
            </w:r>
          </w:p>
        </w:tc>
        <w:tc>
          <w:tcPr>
            <w:tcW w:w="7008" w:type="dxa"/>
          </w:tcPr>
          <w:p w:rsidR="00343CC4" w:rsidRDefault="00487E66">
            <w:pPr>
              <w:pStyle w:val="TableParagraph"/>
              <w:spacing w:before="39"/>
              <w:ind w:left="162"/>
              <w:rPr>
                <w:sz w:val="24"/>
              </w:rPr>
            </w:pPr>
            <w:r>
              <w:rPr>
                <w:sz w:val="24"/>
              </w:rPr>
              <w:t>Иностранный</w:t>
            </w:r>
            <w:r>
              <w:rPr>
                <w:spacing w:val="-6"/>
                <w:sz w:val="24"/>
              </w:rPr>
              <w:t xml:space="preserve"> </w:t>
            </w:r>
            <w:r>
              <w:rPr>
                <w:sz w:val="24"/>
              </w:rPr>
              <w:t>язык</w:t>
            </w:r>
            <w:r>
              <w:rPr>
                <w:spacing w:val="-4"/>
                <w:sz w:val="24"/>
              </w:rPr>
              <w:t xml:space="preserve"> </w:t>
            </w:r>
            <w:r>
              <w:rPr>
                <w:sz w:val="24"/>
              </w:rPr>
              <w:t>в</w:t>
            </w:r>
            <w:r>
              <w:rPr>
                <w:spacing w:val="-5"/>
                <w:sz w:val="24"/>
              </w:rPr>
              <w:t xml:space="preserve"> </w:t>
            </w:r>
            <w:r>
              <w:rPr>
                <w:sz w:val="24"/>
              </w:rPr>
              <w:t>профессиональной</w:t>
            </w:r>
            <w:r>
              <w:rPr>
                <w:spacing w:val="-3"/>
                <w:sz w:val="24"/>
              </w:rPr>
              <w:t xml:space="preserve"> </w:t>
            </w:r>
            <w:r>
              <w:rPr>
                <w:spacing w:val="-2"/>
                <w:sz w:val="24"/>
              </w:rPr>
              <w:t>деятельности</w:t>
            </w:r>
          </w:p>
        </w:tc>
        <w:tc>
          <w:tcPr>
            <w:tcW w:w="968" w:type="dxa"/>
          </w:tcPr>
          <w:p w:rsidR="00343CC4" w:rsidRDefault="00487E66">
            <w:pPr>
              <w:pStyle w:val="TableParagraph"/>
              <w:spacing w:before="10"/>
              <w:ind w:left="558"/>
              <w:rPr>
                <w:sz w:val="24"/>
              </w:rPr>
            </w:pPr>
            <w:r>
              <w:rPr>
                <w:spacing w:val="-5"/>
                <w:sz w:val="24"/>
              </w:rPr>
              <w:t>16</w:t>
            </w:r>
          </w:p>
        </w:tc>
      </w:tr>
      <w:tr w:rsidR="00343CC4">
        <w:trPr>
          <w:trHeight w:val="335"/>
        </w:trPr>
        <w:tc>
          <w:tcPr>
            <w:tcW w:w="987" w:type="dxa"/>
          </w:tcPr>
          <w:p w:rsidR="00343CC4" w:rsidRDefault="00487E66">
            <w:pPr>
              <w:pStyle w:val="TableParagraph"/>
              <w:spacing w:before="39"/>
              <w:ind w:left="50"/>
              <w:rPr>
                <w:sz w:val="24"/>
              </w:rPr>
            </w:pPr>
            <w:r>
              <w:rPr>
                <w:spacing w:val="-2"/>
                <w:sz w:val="24"/>
              </w:rPr>
              <w:t>СГ.03</w:t>
            </w:r>
          </w:p>
        </w:tc>
        <w:tc>
          <w:tcPr>
            <w:tcW w:w="7008" w:type="dxa"/>
          </w:tcPr>
          <w:p w:rsidR="00343CC4" w:rsidRDefault="00487E66">
            <w:pPr>
              <w:pStyle w:val="TableParagraph"/>
              <w:spacing w:before="39"/>
              <w:ind w:left="162"/>
              <w:rPr>
                <w:sz w:val="24"/>
              </w:rPr>
            </w:pPr>
            <w:r>
              <w:rPr>
                <w:sz w:val="24"/>
              </w:rPr>
              <w:t>Безопасность</w:t>
            </w:r>
            <w:r>
              <w:rPr>
                <w:spacing w:val="-6"/>
                <w:sz w:val="24"/>
              </w:rPr>
              <w:t xml:space="preserve"> </w:t>
            </w:r>
            <w:r>
              <w:rPr>
                <w:spacing w:val="-2"/>
                <w:sz w:val="24"/>
              </w:rPr>
              <w:t>жизнедеятельности</w:t>
            </w:r>
          </w:p>
        </w:tc>
        <w:tc>
          <w:tcPr>
            <w:tcW w:w="968" w:type="dxa"/>
          </w:tcPr>
          <w:p w:rsidR="00343CC4" w:rsidRDefault="00487E66">
            <w:pPr>
              <w:pStyle w:val="TableParagraph"/>
              <w:spacing w:before="10"/>
              <w:ind w:left="558"/>
              <w:rPr>
                <w:sz w:val="24"/>
              </w:rPr>
            </w:pPr>
            <w:r>
              <w:rPr>
                <w:spacing w:val="-5"/>
                <w:sz w:val="24"/>
              </w:rPr>
              <w:t>29</w:t>
            </w:r>
          </w:p>
        </w:tc>
      </w:tr>
      <w:tr w:rsidR="00343CC4">
        <w:trPr>
          <w:trHeight w:val="336"/>
        </w:trPr>
        <w:tc>
          <w:tcPr>
            <w:tcW w:w="987" w:type="dxa"/>
          </w:tcPr>
          <w:p w:rsidR="00343CC4" w:rsidRDefault="00487E66">
            <w:pPr>
              <w:pStyle w:val="TableParagraph"/>
              <w:spacing w:before="39"/>
              <w:ind w:left="50"/>
              <w:rPr>
                <w:sz w:val="24"/>
              </w:rPr>
            </w:pPr>
            <w:r>
              <w:rPr>
                <w:spacing w:val="-2"/>
                <w:sz w:val="24"/>
              </w:rPr>
              <w:t>СГ.04</w:t>
            </w:r>
          </w:p>
        </w:tc>
        <w:tc>
          <w:tcPr>
            <w:tcW w:w="7008" w:type="dxa"/>
          </w:tcPr>
          <w:p w:rsidR="00343CC4" w:rsidRDefault="00487E66">
            <w:pPr>
              <w:pStyle w:val="TableParagraph"/>
              <w:spacing w:before="39"/>
              <w:ind w:left="162"/>
              <w:rPr>
                <w:sz w:val="24"/>
              </w:rPr>
            </w:pPr>
            <w:r>
              <w:rPr>
                <w:sz w:val="24"/>
              </w:rPr>
              <w:t xml:space="preserve">Физическая </w:t>
            </w:r>
            <w:r>
              <w:rPr>
                <w:spacing w:val="-2"/>
                <w:sz w:val="24"/>
              </w:rPr>
              <w:t>культура</w:t>
            </w:r>
          </w:p>
        </w:tc>
        <w:tc>
          <w:tcPr>
            <w:tcW w:w="968" w:type="dxa"/>
          </w:tcPr>
          <w:p w:rsidR="00343CC4" w:rsidRDefault="00487E66">
            <w:pPr>
              <w:pStyle w:val="TableParagraph"/>
              <w:spacing w:before="10"/>
              <w:ind w:left="558"/>
              <w:rPr>
                <w:sz w:val="24"/>
              </w:rPr>
            </w:pPr>
            <w:r>
              <w:rPr>
                <w:spacing w:val="-5"/>
                <w:sz w:val="24"/>
              </w:rPr>
              <w:t>41</w:t>
            </w:r>
          </w:p>
        </w:tc>
      </w:tr>
      <w:tr w:rsidR="00343CC4">
        <w:trPr>
          <w:trHeight w:val="335"/>
        </w:trPr>
        <w:tc>
          <w:tcPr>
            <w:tcW w:w="987" w:type="dxa"/>
          </w:tcPr>
          <w:p w:rsidR="00343CC4" w:rsidRDefault="00487E66">
            <w:pPr>
              <w:pStyle w:val="TableParagraph"/>
              <w:spacing w:before="39"/>
              <w:ind w:left="50"/>
              <w:rPr>
                <w:sz w:val="24"/>
              </w:rPr>
            </w:pPr>
            <w:r>
              <w:rPr>
                <w:spacing w:val="-2"/>
                <w:sz w:val="24"/>
              </w:rPr>
              <w:t>СГ.05</w:t>
            </w:r>
          </w:p>
        </w:tc>
        <w:tc>
          <w:tcPr>
            <w:tcW w:w="7008" w:type="dxa"/>
          </w:tcPr>
          <w:p w:rsidR="00343CC4" w:rsidRDefault="00487E66">
            <w:pPr>
              <w:pStyle w:val="TableParagraph"/>
              <w:spacing w:before="39"/>
              <w:ind w:left="162"/>
              <w:rPr>
                <w:sz w:val="24"/>
              </w:rPr>
            </w:pPr>
            <w:r>
              <w:rPr>
                <w:sz w:val="24"/>
              </w:rPr>
              <w:t>Основы</w:t>
            </w:r>
            <w:r>
              <w:rPr>
                <w:spacing w:val="-2"/>
                <w:sz w:val="24"/>
              </w:rPr>
              <w:t xml:space="preserve"> </w:t>
            </w:r>
            <w:r>
              <w:rPr>
                <w:sz w:val="24"/>
              </w:rPr>
              <w:t>бережливого</w:t>
            </w:r>
            <w:r>
              <w:rPr>
                <w:spacing w:val="-1"/>
                <w:sz w:val="24"/>
              </w:rPr>
              <w:t xml:space="preserve"> </w:t>
            </w:r>
            <w:r>
              <w:rPr>
                <w:spacing w:val="-2"/>
                <w:sz w:val="24"/>
              </w:rPr>
              <w:t>производства</w:t>
            </w:r>
          </w:p>
        </w:tc>
        <w:tc>
          <w:tcPr>
            <w:tcW w:w="968" w:type="dxa"/>
          </w:tcPr>
          <w:p w:rsidR="00343CC4" w:rsidRDefault="00487E66">
            <w:pPr>
              <w:pStyle w:val="TableParagraph"/>
              <w:spacing w:before="10"/>
              <w:ind w:left="558"/>
              <w:rPr>
                <w:sz w:val="24"/>
              </w:rPr>
            </w:pPr>
            <w:r>
              <w:rPr>
                <w:spacing w:val="-5"/>
                <w:sz w:val="24"/>
              </w:rPr>
              <w:t>51</w:t>
            </w:r>
          </w:p>
        </w:tc>
      </w:tr>
      <w:tr w:rsidR="00343CC4">
        <w:trPr>
          <w:trHeight w:val="335"/>
        </w:trPr>
        <w:tc>
          <w:tcPr>
            <w:tcW w:w="987" w:type="dxa"/>
          </w:tcPr>
          <w:p w:rsidR="00343CC4" w:rsidRDefault="00487E66">
            <w:pPr>
              <w:pStyle w:val="TableParagraph"/>
              <w:spacing w:before="39"/>
              <w:ind w:left="50"/>
              <w:rPr>
                <w:sz w:val="24"/>
              </w:rPr>
            </w:pPr>
            <w:r>
              <w:rPr>
                <w:spacing w:val="-2"/>
                <w:sz w:val="24"/>
              </w:rPr>
              <w:t>СГ.06</w:t>
            </w:r>
          </w:p>
        </w:tc>
        <w:tc>
          <w:tcPr>
            <w:tcW w:w="7008" w:type="dxa"/>
          </w:tcPr>
          <w:p w:rsidR="00343CC4" w:rsidRDefault="00487E66">
            <w:pPr>
              <w:pStyle w:val="TableParagraph"/>
              <w:spacing w:before="39"/>
              <w:ind w:left="162"/>
              <w:rPr>
                <w:sz w:val="24"/>
              </w:rPr>
            </w:pPr>
            <w:r>
              <w:rPr>
                <w:sz w:val="24"/>
              </w:rPr>
              <w:t>Основы</w:t>
            </w:r>
            <w:r>
              <w:rPr>
                <w:spacing w:val="-5"/>
                <w:sz w:val="24"/>
              </w:rPr>
              <w:t xml:space="preserve"> </w:t>
            </w:r>
            <w:r>
              <w:rPr>
                <w:sz w:val="24"/>
              </w:rPr>
              <w:t>финансовой</w:t>
            </w:r>
            <w:r>
              <w:rPr>
                <w:spacing w:val="-4"/>
                <w:sz w:val="24"/>
              </w:rPr>
              <w:t xml:space="preserve"> </w:t>
            </w:r>
            <w:r>
              <w:rPr>
                <w:spacing w:val="-2"/>
                <w:sz w:val="24"/>
              </w:rPr>
              <w:t>грамотности</w:t>
            </w:r>
          </w:p>
        </w:tc>
        <w:tc>
          <w:tcPr>
            <w:tcW w:w="968" w:type="dxa"/>
          </w:tcPr>
          <w:p w:rsidR="00343CC4" w:rsidRDefault="00487E66">
            <w:pPr>
              <w:pStyle w:val="TableParagraph"/>
              <w:spacing w:before="10"/>
              <w:ind w:left="558"/>
              <w:rPr>
                <w:sz w:val="24"/>
              </w:rPr>
            </w:pPr>
            <w:r>
              <w:rPr>
                <w:spacing w:val="-5"/>
                <w:sz w:val="24"/>
              </w:rPr>
              <w:t>64</w:t>
            </w:r>
          </w:p>
        </w:tc>
      </w:tr>
      <w:tr w:rsidR="00343CC4">
        <w:trPr>
          <w:trHeight w:val="335"/>
        </w:trPr>
        <w:tc>
          <w:tcPr>
            <w:tcW w:w="987" w:type="dxa"/>
          </w:tcPr>
          <w:p w:rsidR="00343CC4" w:rsidRDefault="00487E66">
            <w:pPr>
              <w:pStyle w:val="TableParagraph"/>
              <w:spacing w:before="39"/>
              <w:ind w:left="50"/>
              <w:rPr>
                <w:sz w:val="24"/>
              </w:rPr>
            </w:pPr>
            <w:r>
              <w:rPr>
                <w:spacing w:val="-2"/>
                <w:sz w:val="24"/>
              </w:rPr>
              <w:t>ОП.01</w:t>
            </w:r>
          </w:p>
        </w:tc>
        <w:tc>
          <w:tcPr>
            <w:tcW w:w="7008" w:type="dxa"/>
          </w:tcPr>
          <w:p w:rsidR="00343CC4" w:rsidRDefault="00487E66">
            <w:pPr>
              <w:pStyle w:val="TableParagraph"/>
              <w:spacing w:before="39"/>
              <w:ind w:left="162"/>
              <w:rPr>
                <w:sz w:val="24"/>
              </w:rPr>
            </w:pPr>
            <w:r>
              <w:rPr>
                <w:sz w:val="24"/>
              </w:rPr>
              <w:t>Основы</w:t>
            </w:r>
            <w:r>
              <w:rPr>
                <w:spacing w:val="-4"/>
                <w:sz w:val="24"/>
              </w:rPr>
              <w:t xml:space="preserve"> </w:t>
            </w:r>
            <w:r>
              <w:rPr>
                <w:sz w:val="24"/>
              </w:rPr>
              <w:t>инженерной</w:t>
            </w:r>
            <w:r>
              <w:rPr>
                <w:spacing w:val="-3"/>
                <w:sz w:val="24"/>
              </w:rPr>
              <w:t xml:space="preserve"> </w:t>
            </w:r>
            <w:r>
              <w:rPr>
                <w:spacing w:val="-2"/>
                <w:sz w:val="24"/>
              </w:rPr>
              <w:t>графики</w:t>
            </w:r>
          </w:p>
        </w:tc>
        <w:tc>
          <w:tcPr>
            <w:tcW w:w="968" w:type="dxa"/>
          </w:tcPr>
          <w:p w:rsidR="00343CC4" w:rsidRDefault="00487E66">
            <w:pPr>
              <w:pStyle w:val="TableParagraph"/>
              <w:spacing w:before="10"/>
              <w:ind w:left="558"/>
              <w:rPr>
                <w:sz w:val="24"/>
              </w:rPr>
            </w:pPr>
            <w:r>
              <w:rPr>
                <w:spacing w:val="-5"/>
                <w:sz w:val="24"/>
              </w:rPr>
              <w:t>75</w:t>
            </w:r>
          </w:p>
        </w:tc>
      </w:tr>
      <w:tr w:rsidR="00343CC4">
        <w:trPr>
          <w:trHeight w:val="336"/>
        </w:trPr>
        <w:tc>
          <w:tcPr>
            <w:tcW w:w="987" w:type="dxa"/>
          </w:tcPr>
          <w:p w:rsidR="00343CC4" w:rsidRDefault="00487E66">
            <w:pPr>
              <w:pStyle w:val="TableParagraph"/>
              <w:spacing w:before="39"/>
              <w:ind w:left="50"/>
              <w:rPr>
                <w:sz w:val="24"/>
              </w:rPr>
            </w:pPr>
            <w:r>
              <w:rPr>
                <w:spacing w:val="-2"/>
                <w:sz w:val="24"/>
              </w:rPr>
              <w:t>ОП.02</w:t>
            </w:r>
          </w:p>
        </w:tc>
        <w:tc>
          <w:tcPr>
            <w:tcW w:w="7008" w:type="dxa"/>
          </w:tcPr>
          <w:p w:rsidR="00343CC4" w:rsidRDefault="00487E66">
            <w:pPr>
              <w:pStyle w:val="TableParagraph"/>
              <w:spacing w:before="39"/>
              <w:ind w:left="162"/>
              <w:rPr>
                <w:sz w:val="24"/>
              </w:rPr>
            </w:pPr>
            <w:r>
              <w:rPr>
                <w:sz w:val="24"/>
              </w:rPr>
              <w:t>Основы</w:t>
            </w:r>
            <w:r>
              <w:rPr>
                <w:spacing w:val="-1"/>
                <w:sz w:val="24"/>
              </w:rPr>
              <w:t xml:space="preserve"> </w:t>
            </w:r>
            <w:r>
              <w:rPr>
                <w:spacing w:val="-2"/>
                <w:sz w:val="24"/>
              </w:rPr>
              <w:t>электротехники</w:t>
            </w:r>
          </w:p>
        </w:tc>
        <w:tc>
          <w:tcPr>
            <w:tcW w:w="968" w:type="dxa"/>
          </w:tcPr>
          <w:p w:rsidR="00343CC4" w:rsidRDefault="00487E66">
            <w:pPr>
              <w:pStyle w:val="TableParagraph"/>
              <w:spacing w:before="10"/>
              <w:ind w:left="558"/>
              <w:rPr>
                <w:sz w:val="24"/>
              </w:rPr>
            </w:pPr>
            <w:r>
              <w:rPr>
                <w:spacing w:val="-5"/>
                <w:sz w:val="24"/>
              </w:rPr>
              <w:t>88</w:t>
            </w:r>
          </w:p>
        </w:tc>
      </w:tr>
      <w:tr w:rsidR="00343CC4">
        <w:trPr>
          <w:trHeight w:val="336"/>
        </w:trPr>
        <w:tc>
          <w:tcPr>
            <w:tcW w:w="987" w:type="dxa"/>
          </w:tcPr>
          <w:p w:rsidR="00343CC4" w:rsidRDefault="00487E66">
            <w:pPr>
              <w:pStyle w:val="TableParagraph"/>
              <w:spacing w:before="39"/>
              <w:ind w:left="50"/>
              <w:rPr>
                <w:sz w:val="24"/>
              </w:rPr>
            </w:pPr>
            <w:r>
              <w:rPr>
                <w:spacing w:val="-2"/>
                <w:sz w:val="24"/>
              </w:rPr>
              <w:t>ОП.03</w:t>
            </w:r>
          </w:p>
        </w:tc>
        <w:tc>
          <w:tcPr>
            <w:tcW w:w="7008" w:type="dxa"/>
          </w:tcPr>
          <w:p w:rsidR="00343CC4" w:rsidRDefault="00487E66">
            <w:pPr>
              <w:pStyle w:val="TableParagraph"/>
              <w:spacing w:before="39"/>
              <w:ind w:left="162"/>
              <w:rPr>
                <w:sz w:val="24"/>
              </w:rPr>
            </w:pPr>
            <w:r>
              <w:rPr>
                <w:spacing w:val="-2"/>
                <w:sz w:val="24"/>
              </w:rPr>
              <w:t>Материаловедение</w:t>
            </w:r>
          </w:p>
        </w:tc>
        <w:tc>
          <w:tcPr>
            <w:tcW w:w="968" w:type="dxa"/>
          </w:tcPr>
          <w:p w:rsidR="00343CC4" w:rsidRDefault="00487E66">
            <w:pPr>
              <w:pStyle w:val="TableParagraph"/>
              <w:spacing w:before="10"/>
              <w:ind w:left="558"/>
              <w:rPr>
                <w:sz w:val="24"/>
              </w:rPr>
            </w:pPr>
            <w:r>
              <w:rPr>
                <w:spacing w:val="-5"/>
                <w:sz w:val="24"/>
              </w:rPr>
              <w:t>102</w:t>
            </w:r>
          </w:p>
        </w:tc>
      </w:tr>
      <w:tr w:rsidR="00343CC4">
        <w:trPr>
          <w:trHeight w:val="336"/>
        </w:trPr>
        <w:tc>
          <w:tcPr>
            <w:tcW w:w="987" w:type="dxa"/>
          </w:tcPr>
          <w:p w:rsidR="00343CC4" w:rsidRDefault="00487E66">
            <w:pPr>
              <w:pStyle w:val="TableParagraph"/>
              <w:spacing w:before="39"/>
              <w:ind w:left="50"/>
              <w:rPr>
                <w:sz w:val="24"/>
              </w:rPr>
            </w:pPr>
            <w:r>
              <w:rPr>
                <w:spacing w:val="-2"/>
                <w:sz w:val="24"/>
              </w:rPr>
              <w:t>ОП.04</w:t>
            </w:r>
          </w:p>
        </w:tc>
        <w:tc>
          <w:tcPr>
            <w:tcW w:w="7008" w:type="dxa"/>
          </w:tcPr>
          <w:p w:rsidR="00343CC4" w:rsidRDefault="00487E66">
            <w:pPr>
              <w:pStyle w:val="TableParagraph"/>
              <w:spacing w:before="39"/>
              <w:ind w:left="162"/>
              <w:rPr>
                <w:sz w:val="24"/>
              </w:rPr>
            </w:pPr>
            <w:r>
              <w:rPr>
                <w:sz w:val="24"/>
              </w:rPr>
              <w:t>Допуски</w:t>
            </w:r>
            <w:r>
              <w:rPr>
                <w:spacing w:val="-3"/>
                <w:sz w:val="24"/>
              </w:rPr>
              <w:t xml:space="preserve"> </w:t>
            </w:r>
            <w:r>
              <w:rPr>
                <w:sz w:val="24"/>
              </w:rPr>
              <w:t>и</w:t>
            </w:r>
            <w:r>
              <w:rPr>
                <w:spacing w:val="-3"/>
                <w:sz w:val="24"/>
              </w:rPr>
              <w:t xml:space="preserve"> </w:t>
            </w:r>
            <w:r>
              <w:rPr>
                <w:sz w:val="24"/>
              </w:rPr>
              <w:t>технические</w:t>
            </w:r>
            <w:r>
              <w:rPr>
                <w:spacing w:val="-7"/>
                <w:sz w:val="24"/>
              </w:rPr>
              <w:t xml:space="preserve"> </w:t>
            </w:r>
            <w:r>
              <w:rPr>
                <w:spacing w:val="-2"/>
                <w:sz w:val="24"/>
              </w:rPr>
              <w:t>измерения</w:t>
            </w:r>
          </w:p>
        </w:tc>
        <w:tc>
          <w:tcPr>
            <w:tcW w:w="968" w:type="dxa"/>
          </w:tcPr>
          <w:p w:rsidR="00343CC4" w:rsidRDefault="00487E66">
            <w:pPr>
              <w:pStyle w:val="TableParagraph"/>
              <w:spacing w:before="10"/>
              <w:ind w:left="558"/>
              <w:rPr>
                <w:sz w:val="24"/>
              </w:rPr>
            </w:pPr>
            <w:r>
              <w:rPr>
                <w:spacing w:val="-5"/>
                <w:sz w:val="24"/>
              </w:rPr>
              <w:t>116</w:t>
            </w:r>
          </w:p>
        </w:tc>
      </w:tr>
      <w:tr w:rsidR="00343CC4">
        <w:trPr>
          <w:trHeight w:val="315"/>
        </w:trPr>
        <w:tc>
          <w:tcPr>
            <w:tcW w:w="987" w:type="dxa"/>
          </w:tcPr>
          <w:p w:rsidR="00343CC4" w:rsidRDefault="00487E66">
            <w:pPr>
              <w:pStyle w:val="TableParagraph"/>
              <w:spacing w:before="39" w:line="256" w:lineRule="exact"/>
              <w:ind w:left="50"/>
              <w:rPr>
                <w:sz w:val="24"/>
              </w:rPr>
            </w:pPr>
            <w:r>
              <w:rPr>
                <w:spacing w:val="-2"/>
                <w:sz w:val="24"/>
              </w:rPr>
              <w:t>ОП.05ц</w:t>
            </w:r>
          </w:p>
        </w:tc>
        <w:tc>
          <w:tcPr>
            <w:tcW w:w="7008" w:type="dxa"/>
          </w:tcPr>
          <w:p w:rsidR="00343CC4" w:rsidRDefault="00487E66">
            <w:pPr>
              <w:pStyle w:val="TableParagraph"/>
              <w:spacing w:before="39" w:line="256" w:lineRule="exact"/>
              <w:ind w:left="162"/>
              <w:rPr>
                <w:sz w:val="24"/>
              </w:rPr>
            </w:pPr>
            <w:r>
              <w:rPr>
                <w:sz w:val="24"/>
              </w:rPr>
              <w:t>Формирование</w:t>
            </w:r>
            <w:r>
              <w:rPr>
                <w:spacing w:val="-8"/>
                <w:sz w:val="24"/>
              </w:rPr>
              <w:t xml:space="preserve"> </w:t>
            </w:r>
            <w:r>
              <w:rPr>
                <w:sz w:val="24"/>
              </w:rPr>
              <w:t>ключевых</w:t>
            </w:r>
            <w:r>
              <w:rPr>
                <w:spacing w:val="-4"/>
                <w:sz w:val="24"/>
              </w:rPr>
              <w:t xml:space="preserve"> </w:t>
            </w:r>
            <w:r>
              <w:rPr>
                <w:sz w:val="24"/>
              </w:rPr>
              <w:t>компетенций</w:t>
            </w:r>
            <w:r>
              <w:rPr>
                <w:spacing w:val="-7"/>
                <w:sz w:val="24"/>
              </w:rPr>
              <w:t xml:space="preserve"> </w:t>
            </w:r>
            <w:r>
              <w:rPr>
                <w:sz w:val="24"/>
              </w:rPr>
              <w:t>цифровой</w:t>
            </w:r>
            <w:r>
              <w:rPr>
                <w:spacing w:val="-6"/>
                <w:sz w:val="24"/>
              </w:rPr>
              <w:t xml:space="preserve"> </w:t>
            </w:r>
            <w:r>
              <w:rPr>
                <w:spacing w:val="-2"/>
                <w:sz w:val="24"/>
              </w:rPr>
              <w:t>экономики</w:t>
            </w:r>
          </w:p>
        </w:tc>
        <w:tc>
          <w:tcPr>
            <w:tcW w:w="968" w:type="dxa"/>
          </w:tcPr>
          <w:p w:rsidR="00343CC4" w:rsidRDefault="00487E66">
            <w:pPr>
              <w:pStyle w:val="TableParagraph"/>
              <w:spacing w:before="10"/>
              <w:ind w:left="558"/>
              <w:rPr>
                <w:sz w:val="24"/>
              </w:rPr>
            </w:pPr>
            <w:r>
              <w:rPr>
                <w:spacing w:val="-5"/>
                <w:sz w:val="24"/>
              </w:rPr>
              <w:t>129</w:t>
            </w:r>
          </w:p>
        </w:tc>
      </w:tr>
      <w:tr w:rsidR="00343CC4">
        <w:trPr>
          <w:trHeight w:val="588"/>
        </w:trPr>
        <w:tc>
          <w:tcPr>
            <w:tcW w:w="987" w:type="dxa"/>
          </w:tcPr>
          <w:p w:rsidR="00343CC4" w:rsidRDefault="00487E66">
            <w:pPr>
              <w:pStyle w:val="TableParagraph"/>
              <w:spacing w:before="168"/>
              <w:ind w:left="50"/>
              <w:rPr>
                <w:sz w:val="24"/>
              </w:rPr>
            </w:pPr>
            <w:r>
              <w:rPr>
                <w:spacing w:val="-2"/>
                <w:sz w:val="24"/>
              </w:rPr>
              <w:t>ОП.06*</w:t>
            </w:r>
          </w:p>
        </w:tc>
        <w:tc>
          <w:tcPr>
            <w:tcW w:w="7976" w:type="dxa"/>
            <w:gridSpan w:val="2"/>
          </w:tcPr>
          <w:p w:rsidR="00343CC4" w:rsidRDefault="00487E66">
            <w:pPr>
              <w:pStyle w:val="TableParagraph"/>
              <w:tabs>
                <w:tab w:val="right" w:pos="7926"/>
              </w:tabs>
              <w:spacing w:before="16" w:line="270" w:lineRule="atLeast"/>
              <w:ind w:left="162" w:right="47"/>
              <w:rPr>
                <w:sz w:val="24"/>
              </w:rPr>
            </w:pPr>
            <w:r>
              <w:rPr>
                <w:sz w:val="24"/>
              </w:rPr>
              <w:t>Основы корпоративной культуры и эффективное поведение на рынке</w:t>
            </w:r>
            <w:r>
              <w:rPr>
                <w:spacing w:val="80"/>
                <w:sz w:val="24"/>
              </w:rPr>
              <w:t xml:space="preserve"> </w:t>
            </w:r>
            <w:r>
              <w:rPr>
                <w:spacing w:val="-4"/>
                <w:sz w:val="24"/>
              </w:rPr>
              <w:t>труда</w:t>
            </w:r>
            <w:r>
              <w:rPr>
                <w:sz w:val="24"/>
              </w:rPr>
              <w:tab/>
            </w:r>
            <w:r>
              <w:rPr>
                <w:spacing w:val="-4"/>
                <w:sz w:val="24"/>
              </w:rPr>
              <w:t>141</w:t>
            </w:r>
          </w:p>
        </w:tc>
      </w:tr>
      <w:tr w:rsidR="00343CC4">
        <w:trPr>
          <w:trHeight w:val="299"/>
        </w:trPr>
        <w:tc>
          <w:tcPr>
            <w:tcW w:w="987" w:type="dxa"/>
          </w:tcPr>
          <w:p w:rsidR="00343CC4" w:rsidRDefault="00487E66">
            <w:pPr>
              <w:pStyle w:val="TableParagraph"/>
              <w:spacing w:before="23" w:line="256" w:lineRule="exact"/>
              <w:ind w:left="50"/>
              <w:rPr>
                <w:sz w:val="24"/>
              </w:rPr>
            </w:pPr>
            <w:r>
              <w:rPr>
                <w:spacing w:val="-2"/>
                <w:sz w:val="24"/>
              </w:rPr>
              <w:t>ОП.07*</w:t>
            </w:r>
          </w:p>
        </w:tc>
        <w:tc>
          <w:tcPr>
            <w:tcW w:w="7008" w:type="dxa"/>
          </w:tcPr>
          <w:p w:rsidR="00343CC4" w:rsidRDefault="00487E66">
            <w:pPr>
              <w:pStyle w:val="TableParagraph"/>
              <w:spacing w:before="23" w:line="256" w:lineRule="exact"/>
              <w:ind w:left="162"/>
              <w:rPr>
                <w:sz w:val="24"/>
              </w:rPr>
            </w:pPr>
            <w:r>
              <w:rPr>
                <w:sz w:val="24"/>
              </w:rPr>
              <w:t>Охрана</w:t>
            </w:r>
            <w:r>
              <w:rPr>
                <w:spacing w:val="1"/>
                <w:sz w:val="24"/>
              </w:rPr>
              <w:t xml:space="preserve"> </w:t>
            </w:r>
            <w:r>
              <w:rPr>
                <w:spacing w:val="-2"/>
                <w:sz w:val="24"/>
              </w:rPr>
              <w:t>труда</w:t>
            </w:r>
          </w:p>
        </w:tc>
        <w:tc>
          <w:tcPr>
            <w:tcW w:w="968" w:type="dxa"/>
          </w:tcPr>
          <w:p w:rsidR="00343CC4" w:rsidRDefault="00487E66">
            <w:pPr>
              <w:pStyle w:val="TableParagraph"/>
              <w:spacing w:line="271" w:lineRule="exact"/>
              <w:ind w:left="558"/>
              <w:rPr>
                <w:sz w:val="24"/>
              </w:rPr>
            </w:pPr>
            <w:r>
              <w:rPr>
                <w:spacing w:val="-5"/>
                <w:sz w:val="24"/>
              </w:rPr>
              <w:t>156</w:t>
            </w:r>
          </w:p>
        </w:tc>
      </w:tr>
    </w:tbl>
    <w:p w:rsidR="00343CC4" w:rsidRDefault="00487E66">
      <w:pPr>
        <w:pStyle w:val="a3"/>
        <w:tabs>
          <w:tab w:val="left" w:pos="1349"/>
          <w:tab w:val="right" w:pos="9113"/>
        </w:tabs>
        <w:spacing w:before="38"/>
        <w:ind w:left="250"/>
        <w:rPr>
          <w:position w:val="6"/>
        </w:rPr>
      </w:pPr>
      <w:r>
        <w:rPr>
          <w:spacing w:val="-2"/>
          <w:position w:val="3"/>
        </w:rPr>
        <w:t>ОП.08*</w:t>
      </w:r>
      <w:r>
        <w:rPr>
          <w:position w:val="3"/>
        </w:rPr>
        <w:tab/>
      </w:r>
      <w:r>
        <w:t>Основы</w:t>
      </w:r>
      <w:r>
        <w:rPr>
          <w:spacing w:val="-2"/>
        </w:rPr>
        <w:t xml:space="preserve"> </w:t>
      </w:r>
      <w:r>
        <w:t>автоматизации</w:t>
      </w:r>
      <w:r>
        <w:rPr>
          <w:spacing w:val="-4"/>
        </w:rPr>
        <w:t xml:space="preserve"> </w:t>
      </w:r>
      <w:r>
        <w:rPr>
          <w:spacing w:val="-2"/>
        </w:rPr>
        <w:t>производства</w:t>
      </w:r>
      <w:r>
        <w:tab/>
      </w:r>
      <w:r>
        <w:rPr>
          <w:spacing w:val="-5"/>
          <w:position w:val="6"/>
        </w:rPr>
        <w:t>167</w:t>
      </w:r>
    </w:p>
    <w:p w:rsidR="00343CC4" w:rsidRDefault="00343CC4">
      <w:pPr>
        <w:pStyle w:val="a3"/>
        <w:rPr>
          <w:position w:val="6"/>
        </w:rPr>
        <w:sectPr w:rsidR="00343CC4">
          <w:headerReference w:type="default" r:id="rId19"/>
          <w:footerReference w:type="default" r:id="rId20"/>
          <w:pgSz w:w="11910" w:h="16840"/>
          <w:pgMar w:top="1160" w:right="283" w:bottom="2380" w:left="1559" w:header="749" w:footer="2197" w:gutter="0"/>
          <w:pgNumType w:start="1"/>
          <w:cols w:space="720"/>
        </w:sectPr>
      </w:pPr>
    </w:p>
    <w:p w:rsidR="00343CC4" w:rsidRDefault="00487E66">
      <w:pPr>
        <w:pStyle w:val="3"/>
        <w:spacing w:before="80"/>
        <w:ind w:left="6558" w:right="281" w:firstLine="1485"/>
        <w:jc w:val="right"/>
      </w:pPr>
      <w:r>
        <w:lastRenderedPageBreak/>
        <w:t>Приложение</w:t>
      </w:r>
      <w:r>
        <w:rPr>
          <w:spacing w:val="-15"/>
        </w:rPr>
        <w:t xml:space="preserve"> </w:t>
      </w:r>
      <w:r>
        <w:t>2.1 к</w:t>
      </w:r>
      <w:r>
        <w:rPr>
          <w:spacing w:val="-1"/>
        </w:rPr>
        <w:t xml:space="preserve"> </w:t>
      </w:r>
      <w:r>
        <w:t>ОПОП-П</w:t>
      </w:r>
      <w:r>
        <w:rPr>
          <w:spacing w:val="-2"/>
        </w:rPr>
        <w:t xml:space="preserve"> </w:t>
      </w:r>
      <w:r>
        <w:t>по</w:t>
      </w:r>
      <w:r>
        <w:rPr>
          <w:spacing w:val="1"/>
        </w:rPr>
        <w:t xml:space="preserve"> </w:t>
      </w:r>
      <w:r>
        <w:rPr>
          <w:spacing w:val="-2"/>
        </w:rPr>
        <w:t>специальности</w:t>
      </w:r>
    </w:p>
    <w:p w:rsidR="00343CC4" w:rsidRDefault="00487E66">
      <w:pPr>
        <w:pStyle w:val="a3"/>
        <w:ind w:left="5931" w:right="279" w:firstLine="36"/>
        <w:jc w:val="right"/>
      </w:pPr>
      <w:r>
        <w:t>15.01.05</w:t>
      </w:r>
      <w:r>
        <w:rPr>
          <w:spacing w:val="-9"/>
        </w:rPr>
        <w:t xml:space="preserve"> </w:t>
      </w:r>
      <w:r>
        <w:t>Сварщик</w:t>
      </w:r>
      <w:r>
        <w:rPr>
          <w:spacing w:val="-8"/>
        </w:rPr>
        <w:t xml:space="preserve"> </w:t>
      </w:r>
      <w:r>
        <w:t>ручной</w:t>
      </w:r>
      <w:r>
        <w:rPr>
          <w:spacing w:val="-8"/>
        </w:rPr>
        <w:t xml:space="preserve"> </w:t>
      </w:r>
      <w:r>
        <w:t>и</w:t>
      </w:r>
      <w:r>
        <w:rPr>
          <w:spacing w:val="-8"/>
        </w:rPr>
        <w:t xml:space="preserve"> </w:t>
      </w:r>
      <w:r>
        <w:t>частично механизированной</w:t>
      </w:r>
      <w:r>
        <w:rPr>
          <w:spacing w:val="-4"/>
        </w:rPr>
        <w:t xml:space="preserve"> </w:t>
      </w:r>
      <w:r>
        <w:t>сварки</w:t>
      </w:r>
      <w:r>
        <w:rPr>
          <w:spacing w:val="-4"/>
        </w:rPr>
        <w:t xml:space="preserve"> </w:t>
      </w:r>
      <w:r>
        <w:rPr>
          <w:spacing w:val="-2"/>
        </w:rPr>
        <w:t>(наплавки)</w:t>
      </w: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spacing w:before="240"/>
      </w:pPr>
    </w:p>
    <w:p w:rsidR="00343CC4" w:rsidRDefault="00487E66">
      <w:pPr>
        <w:pStyle w:val="2"/>
        <w:ind w:left="0" w:right="138"/>
        <w:jc w:val="center"/>
      </w:pPr>
      <w:r>
        <w:t>РАБОЧАЯ</w:t>
      </w:r>
      <w:r>
        <w:rPr>
          <w:spacing w:val="-6"/>
        </w:rPr>
        <w:t xml:space="preserve"> </w:t>
      </w:r>
      <w:r>
        <w:t>ПРОГРАММА</w:t>
      </w:r>
      <w:r>
        <w:rPr>
          <w:spacing w:val="-4"/>
        </w:rPr>
        <w:t xml:space="preserve"> </w:t>
      </w:r>
      <w:r>
        <w:t>УЧЕБНОЙ</w:t>
      </w:r>
      <w:r>
        <w:rPr>
          <w:spacing w:val="-2"/>
        </w:rPr>
        <w:t xml:space="preserve"> ДИСЦИПЛИНЫ</w:t>
      </w:r>
    </w:p>
    <w:p w:rsidR="00343CC4" w:rsidRDefault="00343CC4">
      <w:pPr>
        <w:pStyle w:val="a3"/>
        <w:rPr>
          <w:b/>
        </w:rPr>
      </w:pPr>
    </w:p>
    <w:p w:rsidR="00343CC4" w:rsidRDefault="00343CC4">
      <w:pPr>
        <w:pStyle w:val="a3"/>
        <w:spacing w:before="24"/>
        <w:rPr>
          <w:b/>
        </w:rPr>
      </w:pPr>
    </w:p>
    <w:p w:rsidR="00343CC4" w:rsidRDefault="00487E66">
      <w:pPr>
        <w:ind w:left="-1" w:right="140"/>
        <w:jc w:val="center"/>
        <w:rPr>
          <w:b/>
          <w:sz w:val="24"/>
        </w:rPr>
      </w:pPr>
      <w:r>
        <w:rPr>
          <w:b/>
          <w:sz w:val="24"/>
        </w:rPr>
        <w:t>«СГ.01</w:t>
      </w:r>
      <w:r>
        <w:rPr>
          <w:b/>
          <w:spacing w:val="-2"/>
          <w:sz w:val="24"/>
        </w:rPr>
        <w:t xml:space="preserve"> </w:t>
      </w:r>
      <w:r>
        <w:rPr>
          <w:b/>
          <w:sz w:val="24"/>
        </w:rPr>
        <w:t>История</w:t>
      </w:r>
      <w:r>
        <w:rPr>
          <w:b/>
          <w:spacing w:val="-2"/>
          <w:sz w:val="24"/>
        </w:rPr>
        <w:t xml:space="preserve"> России»</w:t>
      </w:r>
    </w:p>
    <w:p w:rsidR="00343CC4" w:rsidRDefault="00343CC4">
      <w:pPr>
        <w:jc w:val="center"/>
        <w:rPr>
          <w:b/>
          <w:sz w:val="24"/>
        </w:rPr>
        <w:sectPr w:rsidR="00343CC4">
          <w:headerReference w:type="default" r:id="rId21"/>
          <w:footerReference w:type="default" r:id="rId22"/>
          <w:pgSz w:w="11910" w:h="16840"/>
          <w:pgMar w:top="1160" w:right="283" w:bottom="2000" w:left="1559" w:header="749" w:footer="1813" w:gutter="0"/>
          <w:cols w:space="720"/>
        </w:sectPr>
      </w:pPr>
    </w:p>
    <w:p w:rsidR="00343CC4" w:rsidRDefault="00487E66">
      <w:pPr>
        <w:spacing w:before="80"/>
        <w:ind w:left="-1" w:right="139"/>
        <w:jc w:val="center"/>
        <w:rPr>
          <w:b/>
          <w:sz w:val="24"/>
        </w:rPr>
      </w:pPr>
      <w:r>
        <w:rPr>
          <w:b/>
          <w:sz w:val="24"/>
        </w:rPr>
        <w:lastRenderedPageBreak/>
        <w:t>СОДЕРЖАНИЕ</w:t>
      </w:r>
      <w:r>
        <w:rPr>
          <w:b/>
          <w:spacing w:val="1"/>
          <w:sz w:val="24"/>
        </w:rPr>
        <w:t xml:space="preserve"> </w:t>
      </w:r>
      <w:r>
        <w:rPr>
          <w:b/>
          <w:spacing w:val="-2"/>
          <w:sz w:val="24"/>
        </w:rPr>
        <w:t>ПРОГРАММЫ</w:t>
      </w:r>
    </w:p>
    <w:p w:rsidR="00343CC4" w:rsidRDefault="00487E66">
      <w:pPr>
        <w:tabs>
          <w:tab w:val="left" w:leader="dot" w:pos="9528"/>
        </w:tabs>
        <w:spacing w:before="121"/>
        <w:ind w:right="137"/>
        <w:jc w:val="center"/>
        <w:rPr>
          <w:b/>
        </w:rPr>
      </w:pPr>
      <w:r>
        <w:rPr>
          <w:b/>
        </w:rPr>
        <w:t>СОДЕРЖАНИЕ</w:t>
      </w:r>
      <w:r>
        <w:rPr>
          <w:b/>
          <w:spacing w:val="-6"/>
        </w:rPr>
        <w:t xml:space="preserve"> </w:t>
      </w:r>
      <w:r>
        <w:rPr>
          <w:b/>
          <w:spacing w:val="-2"/>
        </w:rPr>
        <w:t>ПРОГРАММЫ</w:t>
      </w:r>
      <w:r>
        <w:tab/>
      </w:r>
      <w:r>
        <w:rPr>
          <w:b/>
          <w:spacing w:val="-10"/>
        </w:rPr>
        <w:t>2</w:t>
      </w:r>
    </w:p>
    <w:p w:rsidR="00343CC4" w:rsidRDefault="00487E66">
      <w:pPr>
        <w:pStyle w:val="a5"/>
        <w:numPr>
          <w:ilvl w:val="0"/>
          <w:numId w:val="190"/>
        </w:numPr>
        <w:tabs>
          <w:tab w:val="left" w:pos="362"/>
          <w:tab w:val="left" w:leader="dot" w:pos="9670"/>
        </w:tabs>
        <w:spacing w:before="158"/>
        <w:ind w:left="362" w:hanging="220"/>
        <w:rPr>
          <w:b/>
        </w:rPr>
      </w:pPr>
      <w:r>
        <w:rPr>
          <w:b/>
        </w:rPr>
        <w:t xml:space="preserve">Общая </w:t>
      </w:r>
      <w:r>
        <w:rPr>
          <w:b/>
          <w:spacing w:val="-2"/>
        </w:rPr>
        <w:t>характеристика</w:t>
      </w:r>
      <w:r>
        <w:tab/>
      </w:r>
      <w:r>
        <w:rPr>
          <w:b/>
          <w:spacing w:val="-10"/>
        </w:rPr>
        <w:t>3</w:t>
      </w:r>
    </w:p>
    <w:p w:rsidR="00343CC4" w:rsidRDefault="00487E66">
      <w:pPr>
        <w:pStyle w:val="a5"/>
        <w:numPr>
          <w:ilvl w:val="1"/>
          <w:numId w:val="190"/>
        </w:numPr>
        <w:tabs>
          <w:tab w:val="left" w:pos="802"/>
          <w:tab w:val="left" w:leader="dot" w:pos="9661"/>
        </w:tabs>
        <w:spacing w:before="153"/>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1"/>
          <w:sz w:val="24"/>
        </w:rPr>
        <w:t xml:space="preserve"> </w:t>
      </w:r>
      <w:r>
        <w:rPr>
          <w:sz w:val="24"/>
        </w:rPr>
        <w:t>дисциплины</w:t>
      </w:r>
      <w:r>
        <w:rPr>
          <w:spacing w:val="-2"/>
          <w:sz w:val="24"/>
        </w:rPr>
        <w:t xml:space="preserve"> </w:t>
      </w:r>
      <w:r>
        <w:rPr>
          <w:sz w:val="24"/>
        </w:rPr>
        <w:t>в</w:t>
      </w:r>
      <w:r>
        <w:rPr>
          <w:spacing w:val="-2"/>
          <w:sz w:val="24"/>
        </w:rPr>
        <w:t xml:space="preserve"> </w:t>
      </w:r>
      <w:r>
        <w:rPr>
          <w:sz w:val="24"/>
        </w:rPr>
        <w:t>структуре</w:t>
      </w:r>
      <w:r>
        <w:rPr>
          <w:spacing w:val="-4"/>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10"/>
          <w:sz w:val="24"/>
        </w:rPr>
        <w:t>3</w:t>
      </w:r>
    </w:p>
    <w:p w:rsidR="00343CC4" w:rsidRDefault="00487E66">
      <w:pPr>
        <w:pStyle w:val="a5"/>
        <w:numPr>
          <w:ilvl w:val="1"/>
          <w:numId w:val="190"/>
        </w:numPr>
        <w:tabs>
          <w:tab w:val="left" w:pos="802"/>
          <w:tab w:val="left" w:leader="dot" w:pos="9661"/>
        </w:tabs>
        <w:spacing w:before="12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10"/>
          <w:sz w:val="24"/>
        </w:rPr>
        <w:t>3</w:t>
      </w:r>
    </w:p>
    <w:p w:rsidR="00343CC4" w:rsidRDefault="00487E66">
      <w:pPr>
        <w:pStyle w:val="a5"/>
        <w:numPr>
          <w:ilvl w:val="0"/>
          <w:numId w:val="190"/>
        </w:numPr>
        <w:tabs>
          <w:tab w:val="left" w:pos="362"/>
          <w:tab w:val="left" w:leader="dot" w:pos="9560"/>
        </w:tabs>
        <w:spacing w:before="127"/>
        <w:ind w:left="362"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5"/>
        </w:rPr>
        <w:t>21</w:t>
      </w:r>
    </w:p>
    <w:p w:rsidR="00343CC4" w:rsidRDefault="00487E66">
      <w:pPr>
        <w:pStyle w:val="a5"/>
        <w:numPr>
          <w:ilvl w:val="1"/>
          <w:numId w:val="190"/>
        </w:numPr>
        <w:tabs>
          <w:tab w:val="left" w:pos="802"/>
          <w:tab w:val="left" w:leader="dot" w:pos="9541"/>
        </w:tabs>
        <w:spacing w:before="150"/>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5"/>
          <w:sz w:val="24"/>
        </w:rPr>
        <w:t>21</w:t>
      </w:r>
    </w:p>
    <w:p w:rsidR="00343CC4" w:rsidRDefault="00487E66">
      <w:pPr>
        <w:pStyle w:val="a5"/>
        <w:numPr>
          <w:ilvl w:val="1"/>
          <w:numId w:val="190"/>
        </w:numPr>
        <w:tabs>
          <w:tab w:val="left" w:pos="802"/>
          <w:tab w:val="left" w:leader="dot" w:pos="9661"/>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12"/>
          <w:sz w:val="24"/>
        </w:rPr>
        <w:t>6</w:t>
      </w:r>
    </w:p>
    <w:p w:rsidR="00343CC4" w:rsidRDefault="00487E66">
      <w:pPr>
        <w:pStyle w:val="a5"/>
        <w:numPr>
          <w:ilvl w:val="0"/>
          <w:numId w:val="190"/>
        </w:numPr>
        <w:tabs>
          <w:tab w:val="left" w:pos="362"/>
          <w:tab w:val="left" w:leader="dot" w:pos="9560"/>
        </w:tabs>
        <w:spacing w:before="127"/>
        <w:ind w:left="362"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5"/>
        </w:rPr>
        <w:t>10</w:t>
      </w:r>
    </w:p>
    <w:p w:rsidR="00343CC4" w:rsidRDefault="00487E66">
      <w:pPr>
        <w:pStyle w:val="a5"/>
        <w:numPr>
          <w:ilvl w:val="1"/>
          <w:numId w:val="190"/>
        </w:numPr>
        <w:tabs>
          <w:tab w:val="left" w:pos="802"/>
          <w:tab w:val="left" w:leader="dot" w:pos="9541"/>
        </w:tabs>
        <w:spacing w:before="151"/>
        <w:rPr>
          <w:sz w:val="24"/>
        </w:rPr>
      </w:pPr>
      <w:r>
        <w:rPr>
          <w:sz w:val="24"/>
        </w:rPr>
        <w:t>Материально-техническое</w:t>
      </w:r>
      <w:r>
        <w:rPr>
          <w:spacing w:val="-12"/>
          <w:sz w:val="24"/>
        </w:rPr>
        <w:t xml:space="preserve"> </w:t>
      </w:r>
      <w:r>
        <w:rPr>
          <w:spacing w:val="-2"/>
          <w:sz w:val="24"/>
        </w:rPr>
        <w:t>обеспечение</w:t>
      </w:r>
      <w:r>
        <w:rPr>
          <w:sz w:val="24"/>
        </w:rPr>
        <w:tab/>
      </w:r>
      <w:r>
        <w:rPr>
          <w:spacing w:val="-5"/>
          <w:sz w:val="24"/>
        </w:rPr>
        <w:t>10</w:t>
      </w:r>
    </w:p>
    <w:p w:rsidR="00343CC4" w:rsidRDefault="00487E66">
      <w:pPr>
        <w:pStyle w:val="a5"/>
        <w:numPr>
          <w:ilvl w:val="1"/>
          <w:numId w:val="190"/>
        </w:numPr>
        <w:tabs>
          <w:tab w:val="left" w:pos="802"/>
          <w:tab w:val="left" w:leader="dot" w:pos="9541"/>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10</w:t>
      </w:r>
    </w:p>
    <w:p w:rsidR="00343CC4" w:rsidRDefault="00487E66">
      <w:pPr>
        <w:pStyle w:val="a5"/>
        <w:numPr>
          <w:ilvl w:val="0"/>
          <w:numId w:val="190"/>
        </w:numPr>
        <w:tabs>
          <w:tab w:val="left" w:pos="362"/>
          <w:tab w:val="left" w:leader="dot" w:pos="9560"/>
        </w:tabs>
        <w:spacing w:before="126"/>
        <w:ind w:left="362"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5"/>
        </w:rPr>
        <w:t>10</w:t>
      </w:r>
    </w:p>
    <w:p w:rsidR="00343CC4" w:rsidRDefault="00343CC4">
      <w:pPr>
        <w:pStyle w:val="a5"/>
        <w:rPr>
          <w:b/>
        </w:rPr>
        <w:sectPr w:rsidR="00343CC4">
          <w:headerReference w:type="default" r:id="rId23"/>
          <w:footerReference w:type="default" r:id="rId24"/>
          <w:pgSz w:w="11910" w:h="16840"/>
          <w:pgMar w:top="1160" w:right="283" w:bottom="280" w:left="1559" w:header="749" w:footer="0" w:gutter="0"/>
          <w:cols w:space="720"/>
        </w:sectPr>
      </w:pPr>
    </w:p>
    <w:p w:rsidR="00343CC4" w:rsidRDefault="00487E66">
      <w:pPr>
        <w:pStyle w:val="a5"/>
        <w:numPr>
          <w:ilvl w:val="0"/>
          <w:numId w:val="189"/>
        </w:numPr>
        <w:tabs>
          <w:tab w:val="left" w:pos="1522"/>
        </w:tabs>
        <w:spacing w:before="80"/>
        <w:rPr>
          <w:b/>
          <w:sz w:val="24"/>
        </w:rPr>
      </w:pPr>
      <w:r>
        <w:rPr>
          <w:b/>
          <w:sz w:val="24"/>
        </w:rPr>
        <w:lastRenderedPageBreak/>
        <w:t>ОБЩАЯ</w:t>
      </w:r>
      <w:r>
        <w:rPr>
          <w:b/>
          <w:spacing w:val="-8"/>
          <w:sz w:val="24"/>
        </w:rPr>
        <w:t xml:space="preserve"> </w:t>
      </w:r>
      <w:r>
        <w:rPr>
          <w:b/>
          <w:sz w:val="24"/>
        </w:rPr>
        <w:t>ХАРАКТЕРИСТИКАРАБОЧЕЙ</w:t>
      </w:r>
      <w:r>
        <w:rPr>
          <w:b/>
          <w:spacing w:val="-6"/>
          <w:sz w:val="24"/>
        </w:rPr>
        <w:t xml:space="preserve"> </w:t>
      </w:r>
      <w:r>
        <w:rPr>
          <w:b/>
          <w:sz w:val="24"/>
        </w:rPr>
        <w:t>ПРОГРАММЫ</w:t>
      </w:r>
      <w:r>
        <w:rPr>
          <w:b/>
          <w:spacing w:val="-4"/>
          <w:sz w:val="24"/>
        </w:rPr>
        <w:t xml:space="preserve"> </w:t>
      </w:r>
      <w:r>
        <w:rPr>
          <w:b/>
          <w:spacing w:val="-2"/>
          <w:sz w:val="24"/>
        </w:rPr>
        <w:t>УЧЕБНОЙ</w:t>
      </w:r>
    </w:p>
    <w:p w:rsidR="00343CC4" w:rsidRDefault="00487E66">
      <w:pPr>
        <w:ind w:left="4386"/>
        <w:rPr>
          <w:b/>
          <w:sz w:val="24"/>
        </w:rPr>
      </w:pPr>
      <w:r>
        <w:rPr>
          <w:b/>
          <w:spacing w:val="-2"/>
          <w:sz w:val="24"/>
        </w:rPr>
        <w:t>ДИСЦИПЛИНЫ</w:t>
      </w:r>
    </w:p>
    <w:p w:rsidR="00343CC4" w:rsidRDefault="00487E66">
      <w:pPr>
        <w:spacing w:before="120"/>
        <w:ind w:left="3363"/>
        <w:rPr>
          <w:b/>
          <w:sz w:val="24"/>
        </w:rPr>
      </w:pPr>
      <w:r>
        <w:rPr>
          <w:b/>
          <w:sz w:val="24"/>
        </w:rPr>
        <w:t>«СГ01.</w:t>
      </w:r>
      <w:r>
        <w:rPr>
          <w:b/>
          <w:spacing w:val="-2"/>
          <w:sz w:val="24"/>
        </w:rPr>
        <w:t xml:space="preserve"> </w:t>
      </w:r>
      <w:r>
        <w:rPr>
          <w:b/>
          <w:sz w:val="24"/>
        </w:rPr>
        <w:t>ИСТОРИЯ</w:t>
      </w:r>
      <w:r>
        <w:rPr>
          <w:b/>
          <w:spacing w:val="1"/>
          <w:sz w:val="24"/>
        </w:rPr>
        <w:t xml:space="preserve"> </w:t>
      </w:r>
      <w:r>
        <w:rPr>
          <w:b/>
          <w:spacing w:val="-2"/>
          <w:sz w:val="24"/>
        </w:rPr>
        <w:t>РОССИИ»</w:t>
      </w:r>
    </w:p>
    <w:p w:rsidR="00343CC4" w:rsidRDefault="00487E66">
      <w:pPr>
        <w:pStyle w:val="3"/>
        <w:numPr>
          <w:ilvl w:val="1"/>
          <w:numId w:val="189"/>
        </w:numPr>
        <w:tabs>
          <w:tab w:val="left" w:pos="1270"/>
        </w:tabs>
        <w:spacing w:before="271"/>
        <w:jc w:val="both"/>
      </w:pPr>
      <w:r>
        <w:t>Цель</w:t>
      </w:r>
      <w:r>
        <w:rPr>
          <w:spacing w:val="-6"/>
        </w:rPr>
        <w:t xml:space="preserve"> </w:t>
      </w:r>
      <w:r>
        <w:t>и</w:t>
      </w:r>
      <w:r>
        <w:rPr>
          <w:spacing w:val="-3"/>
        </w:rPr>
        <w:t xml:space="preserve"> </w:t>
      </w:r>
      <w:r>
        <w:t>место</w:t>
      </w:r>
      <w:r>
        <w:rPr>
          <w:spacing w:val="-4"/>
        </w:rPr>
        <w:t xml:space="preserve"> </w:t>
      </w:r>
      <w:r>
        <w:t>дисциплины</w:t>
      </w:r>
      <w:r>
        <w:rPr>
          <w:spacing w:val="-3"/>
        </w:rPr>
        <w:t xml:space="preserve"> </w:t>
      </w:r>
      <w:r>
        <w:t>в</w:t>
      </w:r>
      <w:r>
        <w:rPr>
          <w:spacing w:val="-3"/>
        </w:rPr>
        <w:t xml:space="preserve"> </w:t>
      </w:r>
      <w:r>
        <w:t>структуре</w:t>
      </w:r>
      <w:r>
        <w:rPr>
          <w:spacing w:val="-3"/>
        </w:rPr>
        <w:t xml:space="preserve"> </w:t>
      </w:r>
      <w:r>
        <w:t>образовательной</w:t>
      </w:r>
      <w:r>
        <w:rPr>
          <w:spacing w:val="-4"/>
        </w:rPr>
        <w:t xml:space="preserve"> </w:t>
      </w:r>
      <w:r>
        <w:rPr>
          <w:spacing w:val="-2"/>
        </w:rPr>
        <w:t>программы</w:t>
      </w:r>
    </w:p>
    <w:p w:rsidR="00343CC4" w:rsidRDefault="00487E66">
      <w:pPr>
        <w:pStyle w:val="a3"/>
        <w:spacing w:before="156" w:line="276" w:lineRule="auto"/>
        <w:ind w:left="142" w:right="279" w:firstLine="708"/>
        <w:jc w:val="both"/>
        <w:rPr>
          <w:i/>
        </w:rPr>
      </w:pPr>
      <w:r>
        <w:t>Цель дисциплины «СГ.01 История России»: формирование представлений об истории России как истории Отечества, основных вехах истории, воспитание базовых национальных ценностей, уважения к истории, культуре, традициям</w:t>
      </w:r>
      <w:r>
        <w:rPr>
          <w:i/>
        </w:rPr>
        <w:t>.</w:t>
      </w:r>
    </w:p>
    <w:p w:rsidR="00343CC4" w:rsidRDefault="00487E66">
      <w:pPr>
        <w:pStyle w:val="a3"/>
        <w:spacing w:line="276" w:lineRule="auto"/>
        <w:ind w:left="142" w:right="278" w:firstLine="708"/>
        <w:jc w:val="both"/>
      </w:pPr>
      <w:r>
        <w:t>Учебная дисциплина «СГ.01 История России» является обязательной частью социально-гуманитарного</w:t>
      </w:r>
      <w:r>
        <w:rPr>
          <w:spacing w:val="-10"/>
        </w:rPr>
        <w:t xml:space="preserve"> </w:t>
      </w:r>
      <w:r>
        <w:t>цикла</w:t>
      </w:r>
      <w:r>
        <w:rPr>
          <w:spacing w:val="-12"/>
        </w:rPr>
        <w:t xml:space="preserve"> </w:t>
      </w:r>
      <w:r>
        <w:t>образовательной</w:t>
      </w:r>
      <w:r>
        <w:rPr>
          <w:spacing w:val="-10"/>
        </w:rPr>
        <w:t xml:space="preserve"> </w:t>
      </w:r>
      <w:r>
        <w:t>программы</w:t>
      </w:r>
      <w:r>
        <w:rPr>
          <w:spacing w:val="-11"/>
        </w:rPr>
        <w:t xml:space="preserve"> </w:t>
      </w:r>
      <w:r>
        <w:t>в</w:t>
      </w:r>
      <w:r>
        <w:rPr>
          <w:spacing w:val="-9"/>
        </w:rPr>
        <w:t xml:space="preserve"> </w:t>
      </w:r>
      <w:r>
        <w:t>соответствии</w:t>
      </w:r>
      <w:r>
        <w:rPr>
          <w:spacing w:val="-9"/>
        </w:rPr>
        <w:t xml:space="preserve"> </w:t>
      </w:r>
      <w:r>
        <w:t>с</w:t>
      </w:r>
      <w:r>
        <w:rPr>
          <w:spacing w:val="-12"/>
        </w:rPr>
        <w:t xml:space="preserve"> </w:t>
      </w:r>
      <w:r>
        <w:t>ФГОС</w:t>
      </w:r>
      <w:r>
        <w:rPr>
          <w:spacing w:val="-10"/>
        </w:rPr>
        <w:t xml:space="preserve"> </w:t>
      </w:r>
      <w:r>
        <w:t>СПО</w:t>
      </w:r>
      <w:r>
        <w:rPr>
          <w:spacing w:val="-9"/>
        </w:rPr>
        <w:t xml:space="preserve"> </w:t>
      </w:r>
      <w:r>
        <w:t>по профессии 15.01.05 «Сварщик ручной и частично механизированной сварки (наплавки)».</w:t>
      </w:r>
    </w:p>
    <w:p w:rsidR="00343CC4" w:rsidRDefault="00343CC4">
      <w:pPr>
        <w:pStyle w:val="a3"/>
        <w:spacing w:before="167"/>
      </w:pPr>
    </w:p>
    <w:p w:rsidR="00343CC4" w:rsidRDefault="00487E66">
      <w:pPr>
        <w:pStyle w:val="3"/>
        <w:numPr>
          <w:ilvl w:val="1"/>
          <w:numId w:val="189"/>
        </w:numPr>
        <w:tabs>
          <w:tab w:val="left" w:pos="1270"/>
        </w:tabs>
        <w:jc w:val="both"/>
      </w:pPr>
      <w:r>
        <w:t>Планируемые</w:t>
      </w:r>
      <w:r>
        <w:rPr>
          <w:spacing w:val="-6"/>
        </w:rPr>
        <w:t xml:space="preserve"> </w:t>
      </w:r>
      <w:r>
        <w:t>результаты</w:t>
      </w:r>
      <w:r>
        <w:rPr>
          <w:spacing w:val="-4"/>
        </w:rPr>
        <w:t xml:space="preserve"> </w:t>
      </w:r>
      <w:r>
        <w:t>освоения</w:t>
      </w:r>
      <w:r>
        <w:rPr>
          <w:spacing w:val="-3"/>
        </w:rPr>
        <w:t xml:space="preserve"> </w:t>
      </w:r>
      <w:r>
        <w:rPr>
          <w:spacing w:val="-2"/>
        </w:rPr>
        <w:t>дисциплины</w:t>
      </w:r>
    </w:p>
    <w:p w:rsidR="00343CC4" w:rsidRDefault="00487E66">
      <w:pPr>
        <w:pStyle w:val="a3"/>
        <w:spacing w:before="156" w:line="276" w:lineRule="auto"/>
        <w:ind w:left="142" w:right="281" w:firstLine="708"/>
        <w:jc w:val="both"/>
      </w:pPr>
      <w:r>
        <w:t>Результаты</w:t>
      </w:r>
      <w:r>
        <w:rPr>
          <w:spacing w:val="-15"/>
        </w:rPr>
        <w:t xml:space="preserve"> </w:t>
      </w:r>
      <w:r>
        <w:t>освоения</w:t>
      </w:r>
      <w:r>
        <w:rPr>
          <w:spacing w:val="-15"/>
        </w:rPr>
        <w:t xml:space="preserve"> </w:t>
      </w:r>
      <w:r>
        <w:t>дисциплины</w:t>
      </w:r>
      <w:r>
        <w:rPr>
          <w:spacing w:val="-15"/>
        </w:rPr>
        <w:t xml:space="preserve"> </w:t>
      </w:r>
      <w:r>
        <w:t>соотносятся</w:t>
      </w:r>
      <w:r>
        <w:rPr>
          <w:spacing w:val="-15"/>
        </w:rPr>
        <w:t xml:space="preserve"> </w:t>
      </w:r>
      <w:r>
        <w:t>с</w:t>
      </w:r>
      <w:r>
        <w:rPr>
          <w:spacing w:val="-15"/>
        </w:rPr>
        <w:t xml:space="preserve"> </w:t>
      </w:r>
      <w:r>
        <w:t>планируемыми</w:t>
      </w:r>
      <w:r>
        <w:rPr>
          <w:spacing w:val="-14"/>
        </w:rPr>
        <w:t xml:space="preserve"> </w:t>
      </w:r>
      <w:r>
        <w:t>результатами</w:t>
      </w:r>
      <w:r>
        <w:rPr>
          <w:spacing w:val="-14"/>
        </w:rPr>
        <w:t xml:space="preserve"> </w:t>
      </w:r>
      <w:r>
        <w:t xml:space="preserve">освоения образовательной программы, представленными в матрице компетенций выпускника (п. </w:t>
      </w:r>
      <w:r>
        <w:rPr>
          <w:spacing w:val="-2"/>
        </w:rPr>
        <w:t>4.3ОПОП-П).</w:t>
      </w:r>
    </w:p>
    <w:p w:rsidR="00343CC4" w:rsidRDefault="00487E66">
      <w:pPr>
        <w:pStyle w:val="a3"/>
        <w:spacing w:after="5" w:line="276" w:lineRule="auto"/>
        <w:ind w:left="142" w:right="280" w:firstLine="708"/>
        <w:jc w:val="both"/>
      </w:pPr>
      <w:r>
        <w:t>В результате освоения дисциплины обучающийся должен</w:t>
      </w:r>
      <w:r>
        <w:rPr>
          <w:spacing w:val="40"/>
        </w:rPr>
        <w:t xml:space="preserve"> </w:t>
      </w:r>
      <w:r>
        <w:t xml:space="preserve">освоить элементы общих </w:t>
      </w:r>
      <w:r>
        <w:rPr>
          <w:spacing w:val="-2"/>
        </w:rPr>
        <w:t>компетенций:</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3682"/>
        <w:gridCol w:w="4680"/>
      </w:tblGrid>
      <w:tr w:rsidR="00343CC4">
        <w:trPr>
          <w:trHeight w:val="553"/>
        </w:trPr>
        <w:tc>
          <w:tcPr>
            <w:tcW w:w="1246" w:type="dxa"/>
          </w:tcPr>
          <w:p w:rsidR="00343CC4" w:rsidRDefault="00487E66">
            <w:pPr>
              <w:pStyle w:val="TableParagraph"/>
              <w:spacing w:line="275" w:lineRule="exact"/>
              <w:ind w:left="107"/>
              <w:rPr>
                <w:b/>
                <w:sz w:val="24"/>
              </w:rPr>
            </w:pPr>
            <w:r>
              <w:rPr>
                <w:b/>
                <w:sz w:val="24"/>
              </w:rPr>
              <w:t>Код</w:t>
            </w:r>
            <w:r>
              <w:rPr>
                <w:b/>
                <w:spacing w:val="1"/>
                <w:sz w:val="24"/>
              </w:rPr>
              <w:t xml:space="preserve"> </w:t>
            </w:r>
            <w:r>
              <w:rPr>
                <w:b/>
                <w:spacing w:val="-5"/>
                <w:sz w:val="24"/>
              </w:rPr>
              <w:t>ОК,</w:t>
            </w:r>
          </w:p>
        </w:tc>
        <w:tc>
          <w:tcPr>
            <w:tcW w:w="3682" w:type="dxa"/>
          </w:tcPr>
          <w:p w:rsidR="00343CC4" w:rsidRDefault="00487E66">
            <w:pPr>
              <w:pStyle w:val="TableParagraph"/>
              <w:spacing w:line="275" w:lineRule="exact"/>
              <w:ind w:left="8"/>
              <w:jc w:val="center"/>
              <w:rPr>
                <w:b/>
                <w:sz w:val="24"/>
              </w:rPr>
            </w:pPr>
            <w:r>
              <w:rPr>
                <w:b/>
                <w:spacing w:val="-2"/>
                <w:sz w:val="24"/>
              </w:rPr>
              <w:t>Уметь</w:t>
            </w:r>
          </w:p>
        </w:tc>
        <w:tc>
          <w:tcPr>
            <w:tcW w:w="4680" w:type="dxa"/>
          </w:tcPr>
          <w:p w:rsidR="00343CC4" w:rsidRDefault="00487E66">
            <w:pPr>
              <w:pStyle w:val="TableParagraph"/>
              <w:spacing w:line="275" w:lineRule="exact"/>
              <w:ind w:left="6"/>
              <w:jc w:val="center"/>
              <w:rPr>
                <w:b/>
                <w:sz w:val="24"/>
              </w:rPr>
            </w:pPr>
            <w:r>
              <w:rPr>
                <w:b/>
                <w:spacing w:val="-4"/>
                <w:sz w:val="24"/>
              </w:rPr>
              <w:t>Знать</w:t>
            </w:r>
          </w:p>
        </w:tc>
      </w:tr>
      <w:tr w:rsidR="00343CC4">
        <w:trPr>
          <w:trHeight w:val="4552"/>
        </w:trPr>
        <w:tc>
          <w:tcPr>
            <w:tcW w:w="1246" w:type="dxa"/>
          </w:tcPr>
          <w:p w:rsidR="00343CC4" w:rsidRDefault="00487E66">
            <w:pPr>
              <w:pStyle w:val="TableParagraph"/>
              <w:spacing w:line="268" w:lineRule="exact"/>
              <w:ind w:left="107"/>
              <w:rPr>
                <w:sz w:val="24"/>
              </w:rPr>
            </w:pPr>
            <w:r>
              <w:rPr>
                <w:spacing w:val="-2"/>
                <w:sz w:val="24"/>
              </w:rPr>
              <w:t>ОК.01</w:t>
            </w:r>
          </w:p>
        </w:tc>
        <w:tc>
          <w:tcPr>
            <w:tcW w:w="3682" w:type="dxa"/>
          </w:tcPr>
          <w:p w:rsidR="00343CC4" w:rsidRDefault="00487E66">
            <w:pPr>
              <w:pStyle w:val="TableParagraph"/>
              <w:numPr>
                <w:ilvl w:val="0"/>
                <w:numId w:val="188"/>
              </w:numPr>
              <w:tabs>
                <w:tab w:val="left" w:pos="231"/>
              </w:tabs>
              <w:ind w:right="647" w:firstLine="0"/>
            </w:pPr>
            <w:r>
              <w:t>распознавать задачу и/или проблему</w:t>
            </w:r>
            <w:r>
              <w:rPr>
                <w:spacing w:val="-14"/>
              </w:rPr>
              <w:t xml:space="preserve"> </w:t>
            </w:r>
            <w:r>
              <w:t>в</w:t>
            </w:r>
            <w:r>
              <w:rPr>
                <w:spacing w:val="-14"/>
              </w:rPr>
              <w:t xml:space="preserve"> </w:t>
            </w:r>
            <w:r>
              <w:t>профессиональном и/или социальном контексте, анализировать и выделять её составные части;</w:t>
            </w:r>
          </w:p>
          <w:p w:rsidR="00343CC4" w:rsidRDefault="00487E66">
            <w:pPr>
              <w:pStyle w:val="TableParagraph"/>
              <w:ind w:left="107"/>
            </w:pPr>
            <w:r>
              <w:t>-определять</w:t>
            </w:r>
            <w:r>
              <w:rPr>
                <w:spacing w:val="-11"/>
              </w:rPr>
              <w:t xml:space="preserve"> </w:t>
            </w:r>
            <w:r>
              <w:t>этапы</w:t>
            </w:r>
            <w:r>
              <w:rPr>
                <w:spacing w:val="-11"/>
              </w:rPr>
              <w:t xml:space="preserve"> </w:t>
            </w:r>
            <w:r>
              <w:t>решения</w:t>
            </w:r>
            <w:r>
              <w:rPr>
                <w:spacing w:val="-13"/>
              </w:rPr>
              <w:t xml:space="preserve"> </w:t>
            </w:r>
            <w:r>
              <w:t>задачи, составлять план действия, реализовывать</w:t>
            </w:r>
            <w:r>
              <w:rPr>
                <w:spacing w:val="-2"/>
              </w:rPr>
              <w:t xml:space="preserve"> </w:t>
            </w:r>
            <w:r>
              <w:t>составленный план, определять необходимые ресурсы;</w:t>
            </w:r>
          </w:p>
          <w:p w:rsidR="00343CC4" w:rsidRDefault="00487E66">
            <w:pPr>
              <w:pStyle w:val="TableParagraph"/>
              <w:numPr>
                <w:ilvl w:val="0"/>
                <w:numId w:val="188"/>
              </w:numPr>
              <w:tabs>
                <w:tab w:val="left" w:pos="233"/>
              </w:tabs>
              <w:ind w:right="431" w:firstLine="0"/>
            </w:pPr>
            <w:r>
              <w:t>выявлять и эффективно искать информацию, необходимую для решения</w:t>
            </w:r>
            <w:r>
              <w:rPr>
                <w:spacing w:val="-12"/>
              </w:rPr>
              <w:t xml:space="preserve"> </w:t>
            </w:r>
            <w:r>
              <w:t>задачи</w:t>
            </w:r>
            <w:r>
              <w:rPr>
                <w:spacing w:val="-12"/>
              </w:rPr>
              <w:t xml:space="preserve"> </w:t>
            </w:r>
            <w:r>
              <w:t>и/или</w:t>
            </w:r>
            <w:r>
              <w:rPr>
                <w:spacing w:val="-12"/>
              </w:rPr>
              <w:t xml:space="preserve"> </w:t>
            </w:r>
            <w:r>
              <w:t>проблемы; владеть актуальными методами работы в профессиональной и смежных сферах;</w:t>
            </w:r>
          </w:p>
          <w:p w:rsidR="00343CC4" w:rsidRDefault="00487E66">
            <w:pPr>
              <w:pStyle w:val="TableParagraph"/>
              <w:numPr>
                <w:ilvl w:val="0"/>
                <w:numId w:val="188"/>
              </w:numPr>
              <w:tabs>
                <w:tab w:val="left" w:pos="231"/>
              </w:tabs>
              <w:ind w:right="94" w:firstLine="0"/>
            </w:pPr>
            <w:r>
              <w:t>оценивать</w:t>
            </w:r>
            <w:r>
              <w:rPr>
                <w:spacing w:val="-1"/>
              </w:rPr>
              <w:t xml:space="preserve"> </w:t>
            </w:r>
            <w:r>
              <w:t>результат</w:t>
            </w:r>
            <w:r>
              <w:rPr>
                <w:spacing w:val="-1"/>
              </w:rPr>
              <w:t xml:space="preserve"> </w:t>
            </w:r>
            <w:r>
              <w:t>и</w:t>
            </w:r>
            <w:r>
              <w:rPr>
                <w:spacing w:val="-1"/>
              </w:rPr>
              <w:t xml:space="preserve"> </w:t>
            </w:r>
            <w:r>
              <w:t>последствия своих</w:t>
            </w:r>
            <w:r>
              <w:rPr>
                <w:spacing w:val="-12"/>
              </w:rPr>
              <w:t xml:space="preserve"> </w:t>
            </w:r>
            <w:r>
              <w:t>действий</w:t>
            </w:r>
            <w:r>
              <w:rPr>
                <w:spacing w:val="-12"/>
              </w:rPr>
              <w:t xml:space="preserve"> </w:t>
            </w:r>
            <w:r>
              <w:t>(самостоятельно</w:t>
            </w:r>
            <w:r>
              <w:rPr>
                <w:spacing w:val="-12"/>
              </w:rPr>
              <w:t xml:space="preserve"> </w:t>
            </w:r>
            <w:r>
              <w:t>или</w:t>
            </w:r>
          </w:p>
          <w:p w:rsidR="00343CC4" w:rsidRDefault="00487E66">
            <w:pPr>
              <w:pStyle w:val="TableParagraph"/>
              <w:spacing w:line="238" w:lineRule="exact"/>
              <w:ind w:left="107"/>
            </w:pPr>
            <w:r>
              <w:t>с</w:t>
            </w:r>
            <w:r>
              <w:rPr>
                <w:spacing w:val="-4"/>
              </w:rPr>
              <w:t xml:space="preserve"> </w:t>
            </w:r>
            <w:r>
              <w:t>помощью</w:t>
            </w:r>
            <w:r>
              <w:rPr>
                <w:spacing w:val="-4"/>
              </w:rPr>
              <w:t xml:space="preserve"> </w:t>
            </w:r>
            <w:r>
              <w:rPr>
                <w:spacing w:val="-2"/>
              </w:rPr>
              <w:t>наставника).</w:t>
            </w:r>
          </w:p>
        </w:tc>
        <w:tc>
          <w:tcPr>
            <w:tcW w:w="4680" w:type="dxa"/>
          </w:tcPr>
          <w:p w:rsidR="00343CC4" w:rsidRDefault="00487E66">
            <w:pPr>
              <w:pStyle w:val="TableParagraph"/>
              <w:numPr>
                <w:ilvl w:val="0"/>
                <w:numId w:val="187"/>
              </w:numPr>
              <w:tabs>
                <w:tab w:val="left" w:pos="231"/>
              </w:tabs>
              <w:ind w:right="101" w:firstLine="0"/>
            </w:pPr>
            <w:r>
              <w:t>актуальный</w:t>
            </w:r>
            <w:r>
              <w:rPr>
                <w:spacing w:val="-11"/>
              </w:rPr>
              <w:t xml:space="preserve"> </w:t>
            </w:r>
            <w:r>
              <w:t>профессиональный</w:t>
            </w:r>
            <w:r>
              <w:rPr>
                <w:spacing w:val="-11"/>
              </w:rPr>
              <w:t xml:space="preserve"> </w:t>
            </w:r>
            <w:r>
              <w:t>и</w:t>
            </w:r>
            <w:r>
              <w:rPr>
                <w:spacing w:val="-11"/>
              </w:rPr>
              <w:t xml:space="preserve"> </w:t>
            </w:r>
            <w:r>
              <w:t xml:space="preserve">социальный контекст, в котором приходится работать и </w:t>
            </w:r>
            <w:r>
              <w:rPr>
                <w:spacing w:val="-2"/>
              </w:rPr>
              <w:t>жить;</w:t>
            </w:r>
          </w:p>
          <w:p w:rsidR="00343CC4" w:rsidRDefault="00487E66">
            <w:pPr>
              <w:pStyle w:val="TableParagraph"/>
              <w:numPr>
                <w:ilvl w:val="0"/>
                <w:numId w:val="187"/>
              </w:numPr>
              <w:tabs>
                <w:tab w:val="left" w:pos="231"/>
              </w:tabs>
              <w:ind w:right="744" w:firstLine="0"/>
            </w:pPr>
            <w:r>
              <w:t>структура плана для решения задач, алгоритмы выполнения работ в профессиональной</w:t>
            </w:r>
            <w:r>
              <w:rPr>
                <w:spacing w:val="-11"/>
              </w:rPr>
              <w:t xml:space="preserve"> </w:t>
            </w:r>
            <w:r>
              <w:t>и</w:t>
            </w:r>
            <w:r>
              <w:rPr>
                <w:spacing w:val="-13"/>
              </w:rPr>
              <w:t xml:space="preserve"> </w:t>
            </w:r>
            <w:r>
              <w:t>смежных</w:t>
            </w:r>
            <w:r>
              <w:rPr>
                <w:spacing w:val="-11"/>
              </w:rPr>
              <w:t xml:space="preserve"> </w:t>
            </w:r>
            <w:r>
              <w:t>областях;</w:t>
            </w:r>
          </w:p>
          <w:p w:rsidR="00343CC4" w:rsidRDefault="00487E66">
            <w:pPr>
              <w:pStyle w:val="TableParagraph"/>
              <w:ind w:left="107" w:right="69"/>
            </w:pPr>
            <w:r>
              <w:t>-основные</w:t>
            </w:r>
            <w:r>
              <w:rPr>
                <w:spacing w:val="-10"/>
              </w:rPr>
              <w:t xml:space="preserve"> </w:t>
            </w:r>
            <w:r>
              <w:t>источники</w:t>
            </w:r>
            <w:r>
              <w:rPr>
                <w:spacing w:val="-10"/>
              </w:rPr>
              <w:t xml:space="preserve"> </w:t>
            </w:r>
            <w:r>
              <w:t>информации</w:t>
            </w:r>
            <w:r>
              <w:rPr>
                <w:spacing w:val="-10"/>
              </w:rPr>
              <w:t xml:space="preserve"> </w:t>
            </w:r>
            <w:r>
              <w:t>и</w:t>
            </w:r>
            <w:r>
              <w:rPr>
                <w:spacing w:val="-10"/>
              </w:rPr>
              <w:t xml:space="preserve"> </w:t>
            </w:r>
            <w:r>
              <w:t xml:space="preserve">ресурсы для решения задач и/или проблем в профессиональном и/или социальном </w:t>
            </w:r>
            <w:r>
              <w:rPr>
                <w:spacing w:val="-2"/>
              </w:rPr>
              <w:t>контексте;</w:t>
            </w:r>
          </w:p>
          <w:p w:rsidR="00343CC4" w:rsidRDefault="00487E66">
            <w:pPr>
              <w:pStyle w:val="TableParagraph"/>
              <w:numPr>
                <w:ilvl w:val="0"/>
                <w:numId w:val="187"/>
              </w:numPr>
              <w:tabs>
                <w:tab w:val="left" w:pos="231"/>
              </w:tabs>
              <w:ind w:right="839" w:firstLine="0"/>
            </w:pPr>
            <w:r>
              <w:t>методы</w:t>
            </w:r>
            <w:r>
              <w:rPr>
                <w:spacing w:val="-8"/>
              </w:rPr>
              <w:t xml:space="preserve"> </w:t>
            </w:r>
            <w:r>
              <w:t>работы</w:t>
            </w:r>
            <w:r>
              <w:rPr>
                <w:spacing w:val="-8"/>
              </w:rPr>
              <w:t xml:space="preserve"> </w:t>
            </w:r>
            <w:r>
              <w:t>в</w:t>
            </w:r>
            <w:r>
              <w:rPr>
                <w:spacing w:val="-8"/>
              </w:rPr>
              <w:t xml:space="preserve"> </w:t>
            </w:r>
            <w:r>
              <w:t>профессиональной</w:t>
            </w:r>
            <w:r>
              <w:rPr>
                <w:spacing w:val="-8"/>
              </w:rPr>
              <w:t xml:space="preserve"> </w:t>
            </w:r>
            <w:r>
              <w:t>и смежных сферах;</w:t>
            </w:r>
          </w:p>
          <w:p w:rsidR="00343CC4" w:rsidRDefault="00487E66">
            <w:pPr>
              <w:pStyle w:val="TableParagraph"/>
              <w:numPr>
                <w:ilvl w:val="0"/>
                <w:numId w:val="187"/>
              </w:numPr>
              <w:tabs>
                <w:tab w:val="left" w:pos="233"/>
              </w:tabs>
              <w:ind w:right="339" w:firstLine="0"/>
            </w:pPr>
            <w:r>
              <w:t>порядок</w:t>
            </w:r>
            <w:r>
              <w:rPr>
                <w:spacing w:val="-8"/>
              </w:rPr>
              <w:t xml:space="preserve"> </w:t>
            </w:r>
            <w:r>
              <w:t>оценки</w:t>
            </w:r>
            <w:r>
              <w:rPr>
                <w:spacing w:val="-8"/>
              </w:rPr>
              <w:t xml:space="preserve"> </w:t>
            </w:r>
            <w:r>
              <w:t>результатов</w:t>
            </w:r>
            <w:r>
              <w:rPr>
                <w:spacing w:val="-10"/>
              </w:rPr>
              <w:t xml:space="preserve"> </w:t>
            </w:r>
            <w:r>
              <w:t>решения</w:t>
            </w:r>
            <w:r>
              <w:rPr>
                <w:spacing w:val="-8"/>
              </w:rPr>
              <w:t xml:space="preserve"> </w:t>
            </w:r>
            <w:r>
              <w:t>задач профессиональной деятельности.</w:t>
            </w:r>
          </w:p>
        </w:tc>
      </w:tr>
      <w:tr w:rsidR="00343CC4">
        <w:trPr>
          <w:trHeight w:val="3290"/>
        </w:trPr>
        <w:tc>
          <w:tcPr>
            <w:tcW w:w="1246" w:type="dxa"/>
          </w:tcPr>
          <w:p w:rsidR="00343CC4" w:rsidRDefault="00487E66">
            <w:pPr>
              <w:pStyle w:val="TableParagraph"/>
              <w:spacing w:line="268" w:lineRule="exact"/>
              <w:ind w:left="107"/>
              <w:rPr>
                <w:sz w:val="24"/>
              </w:rPr>
            </w:pPr>
            <w:r>
              <w:rPr>
                <w:spacing w:val="-2"/>
                <w:sz w:val="24"/>
              </w:rPr>
              <w:t>ОК.02</w:t>
            </w:r>
          </w:p>
        </w:tc>
        <w:tc>
          <w:tcPr>
            <w:tcW w:w="3682" w:type="dxa"/>
          </w:tcPr>
          <w:p w:rsidR="00343CC4" w:rsidRDefault="00487E66">
            <w:pPr>
              <w:pStyle w:val="TableParagraph"/>
              <w:numPr>
                <w:ilvl w:val="0"/>
                <w:numId w:val="186"/>
              </w:numPr>
              <w:tabs>
                <w:tab w:val="left" w:pos="221"/>
              </w:tabs>
              <w:ind w:right="279" w:firstLine="0"/>
            </w:pPr>
            <w:r>
              <w:t>определять задачи для поиска информации,</w:t>
            </w:r>
            <w:r>
              <w:rPr>
                <w:spacing w:val="-14"/>
              </w:rPr>
              <w:t xml:space="preserve"> </w:t>
            </w:r>
            <w:r>
              <w:t>планировать</w:t>
            </w:r>
            <w:r>
              <w:rPr>
                <w:spacing w:val="-14"/>
              </w:rPr>
              <w:t xml:space="preserve"> </w:t>
            </w:r>
            <w:r>
              <w:t>процесс поиска, выбирать необходимые источники информации;</w:t>
            </w:r>
          </w:p>
          <w:p w:rsidR="00343CC4" w:rsidRDefault="00487E66">
            <w:pPr>
              <w:pStyle w:val="TableParagraph"/>
              <w:numPr>
                <w:ilvl w:val="0"/>
                <w:numId w:val="186"/>
              </w:numPr>
              <w:tabs>
                <w:tab w:val="left" w:pos="221"/>
              </w:tabs>
              <w:ind w:right="90" w:firstLine="0"/>
              <w:rPr>
                <w:sz w:val="20"/>
              </w:rPr>
            </w:pPr>
            <w:r>
              <w:t>выделять наиболее значимое в перечне информации, структурировать получаемую информацию,</w:t>
            </w:r>
            <w:r>
              <w:rPr>
                <w:spacing w:val="-14"/>
              </w:rPr>
              <w:t xml:space="preserve"> </w:t>
            </w:r>
            <w:r>
              <w:t>оформлять</w:t>
            </w:r>
            <w:r>
              <w:rPr>
                <w:spacing w:val="-14"/>
              </w:rPr>
              <w:t xml:space="preserve"> </w:t>
            </w:r>
            <w:r>
              <w:t xml:space="preserve">результаты </w:t>
            </w:r>
            <w:r>
              <w:rPr>
                <w:spacing w:val="-2"/>
              </w:rPr>
              <w:t>поиска</w:t>
            </w:r>
            <w:r>
              <w:rPr>
                <w:spacing w:val="-2"/>
                <w:sz w:val="20"/>
              </w:rPr>
              <w:t>;</w:t>
            </w:r>
          </w:p>
          <w:p w:rsidR="00343CC4" w:rsidRDefault="00487E66">
            <w:pPr>
              <w:pStyle w:val="TableParagraph"/>
              <w:numPr>
                <w:ilvl w:val="0"/>
                <w:numId w:val="186"/>
              </w:numPr>
              <w:tabs>
                <w:tab w:val="left" w:pos="221"/>
              </w:tabs>
              <w:ind w:right="552" w:firstLine="0"/>
              <w:rPr>
                <w:sz w:val="20"/>
              </w:rPr>
            </w:pPr>
            <w:r>
              <w:t>оценивать практическую значимость</w:t>
            </w:r>
            <w:r>
              <w:rPr>
                <w:spacing w:val="-14"/>
              </w:rPr>
              <w:t xml:space="preserve"> </w:t>
            </w:r>
            <w:r>
              <w:t>результатов</w:t>
            </w:r>
            <w:r>
              <w:rPr>
                <w:spacing w:val="-14"/>
              </w:rPr>
              <w:t xml:space="preserve"> </w:t>
            </w:r>
            <w:r>
              <w:t>поиска</w:t>
            </w:r>
            <w:r>
              <w:rPr>
                <w:sz w:val="20"/>
              </w:rPr>
              <w:t>;</w:t>
            </w:r>
          </w:p>
          <w:p w:rsidR="00343CC4" w:rsidRDefault="00487E66">
            <w:pPr>
              <w:pStyle w:val="TableParagraph"/>
              <w:numPr>
                <w:ilvl w:val="0"/>
                <w:numId w:val="186"/>
              </w:numPr>
              <w:tabs>
                <w:tab w:val="left" w:pos="221"/>
              </w:tabs>
              <w:spacing w:line="252" w:lineRule="exact"/>
              <w:ind w:right="374" w:firstLine="0"/>
            </w:pPr>
            <w:r>
              <w:t>применять средства информационных</w:t>
            </w:r>
            <w:r>
              <w:rPr>
                <w:spacing w:val="-14"/>
              </w:rPr>
              <w:t xml:space="preserve"> </w:t>
            </w:r>
            <w:r>
              <w:t>технологий</w:t>
            </w:r>
            <w:r>
              <w:rPr>
                <w:spacing w:val="-14"/>
              </w:rPr>
              <w:t xml:space="preserve"> </w:t>
            </w:r>
            <w:r>
              <w:t>для</w:t>
            </w:r>
          </w:p>
        </w:tc>
        <w:tc>
          <w:tcPr>
            <w:tcW w:w="4680" w:type="dxa"/>
          </w:tcPr>
          <w:p w:rsidR="00343CC4" w:rsidRDefault="00487E66">
            <w:pPr>
              <w:pStyle w:val="TableParagraph"/>
              <w:numPr>
                <w:ilvl w:val="0"/>
                <w:numId w:val="185"/>
              </w:numPr>
              <w:tabs>
                <w:tab w:val="left" w:pos="226"/>
              </w:tabs>
              <w:ind w:right="197" w:firstLine="0"/>
              <w:rPr>
                <w:sz w:val="20"/>
              </w:rPr>
            </w:pPr>
            <w:r>
              <w:t>номенклатура</w:t>
            </w:r>
            <w:r>
              <w:rPr>
                <w:spacing w:val="-14"/>
              </w:rPr>
              <w:t xml:space="preserve"> </w:t>
            </w:r>
            <w:r>
              <w:t>информационных</w:t>
            </w:r>
            <w:r>
              <w:rPr>
                <w:spacing w:val="-14"/>
              </w:rPr>
              <w:t xml:space="preserve"> </w:t>
            </w:r>
            <w:r>
              <w:t xml:space="preserve">источников, применяемых в профессиональной </w:t>
            </w:r>
            <w:r>
              <w:rPr>
                <w:spacing w:val="-2"/>
              </w:rPr>
              <w:t>деятельности</w:t>
            </w:r>
            <w:r>
              <w:rPr>
                <w:spacing w:val="-2"/>
                <w:sz w:val="20"/>
              </w:rPr>
              <w:t>;</w:t>
            </w:r>
          </w:p>
          <w:p w:rsidR="00343CC4" w:rsidRDefault="00487E66">
            <w:pPr>
              <w:pStyle w:val="TableParagraph"/>
              <w:numPr>
                <w:ilvl w:val="0"/>
                <w:numId w:val="185"/>
              </w:numPr>
              <w:tabs>
                <w:tab w:val="left" w:pos="226"/>
              </w:tabs>
              <w:spacing w:line="252" w:lineRule="exact"/>
              <w:ind w:left="226" w:hanging="119"/>
              <w:rPr>
                <w:sz w:val="20"/>
              </w:rPr>
            </w:pPr>
            <w:r>
              <w:t>приемы</w:t>
            </w:r>
            <w:r>
              <w:rPr>
                <w:spacing w:val="-8"/>
              </w:rPr>
              <w:t xml:space="preserve"> </w:t>
            </w:r>
            <w:r>
              <w:t>структурирования</w:t>
            </w:r>
            <w:r>
              <w:rPr>
                <w:spacing w:val="-8"/>
              </w:rPr>
              <w:t xml:space="preserve"> </w:t>
            </w:r>
            <w:r>
              <w:rPr>
                <w:spacing w:val="-2"/>
              </w:rPr>
              <w:t>информации</w:t>
            </w:r>
            <w:r>
              <w:rPr>
                <w:spacing w:val="-2"/>
                <w:sz w:val="20"/>
              </w:rPr>
              <w:t>;</w:t>
            </w:r>
          </w:p>
          <w:p w:rsidR="00343CC4" w:rsidRDefault="00487E66">
            <w:pPr>
              <w:pStyle w:val="TableParagraph"/>
              <w:numPr>
                <w:ilvl w:val="0"/>
                <w:numId w:val="185"/>
              </w:numPr>
              <w:tabs>
                <w:tab w:val="left" w:pos="226"/>
              </w:tabs>
              <w:ind w:right="654" w:firstLine="0"/>
              <w:rPr>
                <w:sz w:val="20"/>
              </w:rPr>
            </w:pPr>
            <w:r>
              <w:t>формат</w:t>
            </w:r>
            <w:r>
              <w:rPr>
                <w:spacing w:val="-10"/>
              </w:rPr>
              <w:t xml:space="preserve"> </w:t>
            </w:r>
            <w:r>
              <w:t>оформления</w:t>
            </w:r>
            <w:r>
              <w:rPr>
                <w:spacing w:val="-12"/>
              </w:rPr>
              <w:t xml:space="preserve"> </w:t>
            </w:r>
            <w:r>
              <w:t>результатов</w:t>
            </w:r>
            <w:r>
              <w:rPr>
                <w:spacing w:val="-12"/>
              </w:rPr>
              <w:t xml:space="preserve"> </w:t>
            </w:r>
            <w:r>
              <w:t xml:space="preserve">поиска </w:t>
            </w:r>
            <w:r>
              <w:rPr>
                <w:spacing w:val="-2"/>
              </w:rPr>
              <w:t>информации</w:t>
            </w:r>
            <w:r>
              <w:rPr>
                <w:spacing w:val="-2"/>
                <w:sz w:val="20"/>
              </w:rPr>
              <w:t>;</w:t>
            </w:r>
          </w:p>
          <w:p w:rsidR="00343CC4" w:rsidRDefault="00487E66">
            <w:pPr>
              <w:pStyle w:val="TableParagraph"/>
              <w:numPr>
                <w:ilvl w:val="0"/>
                <w:numId w:val="185"/>
              </w:numPr>
              <w:tabs>
                <w:tab w:val="left" w:pos="221"/>
              </w:tabs>
              <w:ind w:right="103" w:firstLine="0"/>
            </w:pPr>
            <w:r>
              <w:t>современные средства и устройства информатизации, порядок их применения и программное</w:t>
            </w:r>
            <w:r>
              <w:rPr>
                <w:spacing w:val="-12"/>
              </w:rPr>
              <w:t xml:space="preserve"> </w:t>
            </w:r>
            <w:r>
              <w:t>обеспечение</w:t>
            </w:r>
            <w:r>
              <w:rPr>
                <w:spacing w:val="-12"/>
              </w:rPr>
              <w:t xml:space="preserve"> </w:t>
            </w:r>
            <w:r>
              <w:t>в</w:t>
            </w:r>
            <w:r>
              <w:rPr>
                <w:spacing w:val="-12"/>
              </w:rPr>
              <w:t xml:space="preserve"> </w:t>
            </w:r>
            <w:r>
              <w:t>профессиональной деятельности, в том числе цифровые средства.</w:t>
            </w:r>
          </w:p>
        </w:tc>
      </w:tr>
    </w:tbl>
    <w:p w:rsidR="00343CC4" w:rsidRDefault="00343CC4">
      <w:pPr>
        <w:pStyle w:val="TableParagraph"/>
        <w:sectPr w:rsidR="00343CC4">
          <w:headerReference w:type="default" r:id="rId25"/>
          <w:footerReference w:type="default" r:id="rId26"/>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3682"/>
        <w:gridCol w:w="4680"/>
      </w:tblGrid>
      <w:tr w:rsidR="00343CC4">
        <w:trPr>
          <w:trHeight w:val="1770"/>
        </w:trPr>
        <w:tc>
          <w:tcPr>
            <w:tcW w:w="1246" w:type="dxa"/>
          </w:tcPr>
          <w:p w:rsidR="00343CC4" w:rsidRDefault="00343CC4">
            <w:pPr>
              <w:pStyle w:val="TableParagraph"/>
            </w:pPr>
          </w:p>
        </w:tc>
        <w:tc>
          <w:tcPr>
            <w:tcW w:w="3682" w:type="dxa"/>
          </w:tcPr>
          <w:p w:rsidR="00343CC4" w:rsidRDefault="00487E66">
            <w:pPr>
              <w:pStyle w:val="TableParagraph"/>
              <w:spacing w:line="247" w:lineRule="exact"/>
              <w:ind w:left="107"/>
              <w:rPr>
                <w:sz w:val="20"/>
              </w:rPr>
            </w:pPr>
            <w:r>
              <w:t>решения</w:t>
            </w:r>
            <w:r>
              <w:rPr>
                <w:spacing w:val="-8"/>
              </w:rPr>
              <w:t xml:space="preserve"> </w:t>
            </w:r>
            <w:r>
              <w:t>профессиональных</w:t>
            </w:r>
            <w:r>
              <w:rPr>
                <w:spacing w:val="-8"/>
              </w:rPr>
              <w:t xml:space="preserve"> </w:t>
            </w:r>
            <w:r>
              <w:rPr>
                <w:spacing w:val="-2"/>
              </w:rPr>
              <w:t>задач</w:t>
            </w:r>
            <w:r>
              <w:rPr>
                <w:spacing w:val="-2"/>
                <w:sz w:val="20"/>
              </w:rPr>
              <w:t>;</w:t>
            </w:r>
          </w:p>
          <w:p w:rsidR="00343CC4" w:rsidRDefault="00487E66">
            <w:pPr>
              <w:pStyle w:val="TableParagraph"/>
              <w:numPr>
                <w:ilvl w:val="0"/>
                <w:numId w:val="184"/>
              </w:numPr>
              <w:tabs>
                <w:tab w:val="left" w:pos="217"/>
              </w:tabs>
              <w:spacing w:before="1"/>
              <w:ind w:right="418" w:firstLine="0"/>
              <w:rPr>
                <w:sz w:val="20"/>
              </w:rPr>
            </w:pPr>
            <w:r>
              <w:t>использовать современное программное обеспечение в профессиональной</w:t>
            </w:r>
            <w:r>
              <w:rPr>
                <w:spacing w:val="-14"/>
              </w:rPr>
              <w:t xml:space="preserve"> </w:t>
            </w:r>
            <w:r>
              <w:t>деятельности;</w:t>
            </w:r>
          </w:p>
          <w:p w:rsidR="00343CC4" w:rsidRDefault="00487E66">
            <w:pPr>
              <w:pStyle w:val="TableParagraph"/>
              <w:numPr>
                <w:ilvl w:val="0"/>
                <w:numId w:val="184"/>
              </w:numPr>
              <w:tabs>
                <w:tab w:val="left" w:pos="233"/>
              </w:tabs>
              <w:ind w:right="131" w:firstLine="0"/>
            </w:pPr>
            <w:r>
              <w:t>использовать</w:t>
            </w:r>
            <w:r>
              <w:rPr>
                <w:spacing w:val="-14"/>
              </w:rPr>
              <w:t xml:space="preserve"> </w:t>
            </w:r>
            <w:r>
              <w:t>различные</w:t>
            </w:r>
            <w:r>
              <w:rPr>
                <w:spacing w:val="-14"/>
              </w:rPr>
              <w:t xml:space="preserve"> </w:t>
            </w:r>
            <w:r>
              <w:t>цифровые средства для решения</w:t>
            </w:r>
          </w:p>
          <w:p w:rsidR="00343CC4" w:rsidRDefault="00487E66">
            <w:pPr>
              <w:pStyle w:val="TableParagraph"/>
              <w:spacing w:line="238" w:lineRule="exact"/>
              <w:ind w:left="107"/>
            </w:pPr>
            <w:r>
              <w:t>профессиональных</w:t>
            </w:r>
            <w:r>
              <w:rPr>
                <w:spacing w:val="-5"/>
              </w:rPr>
              <w:t xml:space="preserve"> </w:t>
            </w:r>
            <w:r>
              <w:rPr>
                <w:spacing w:val="-2"/>
              </w:rPr>
              <w:t>задач.</w:t>
            </w:r>
          </w:p>
        </w:tc>
        <w:tc>
          <w:tcPr>
            <w:tcW w:w="4680" w:type="dxa"/>
          </w:tcPr>
          <w:p w:rsidR="00343CC4" w:rsidRDefault="00343CC4">
            <w:pPr>
              <w:pStyle w:val="TableParagraph"/>
            </w:pPr>
          </w:p>
        </w:tc>
      </w:tr>
      <w:tr w:rsidR="00343CC4">
        <w:trPr>
          <w:trHeight w:val="7314"/>
        </w:trPr>
        <w:tc>
          <w:tcPr>
            <w:tcW w:w="1246" w:type="dxa"/>
          </w:tcPr>
          <w:p w:rsidR="00343CC4" w:rsidRDefault="00487E66">
            <w:pPr>
              <w:pStyle w:val="TableParagraph"/>
              <w:spacing w:line="268" w:lineRule="exact"/>
              <w:ind w:left="107"/>
              <w:rPr>
                <w:sz w:val="24"/>
              </w:rPr>
            </w:pPr>
            <w:r>
              <w:rPr>
                <w:spacing w:val="-2"/>
                <w:sz w:val="24"/>
              </w:rPr>
              <w:t>ОК.03</w:t>
            </w:r>
          </w:p>
        </w:tc>
        <w:tc>
          <w:tcPr>
            <w:tcW w:w="3682" w:type="dxa"/>
          </w:tcPr>
          <w:p w:rsidR="00343CC4" w:rsidRDefault="00487E66">
            <w:pPr>
              <w:pStyle w:val="TableParagraph"/>
              <w:numPr>
                <w:ilvl w:val="0"/>
                <w:numId w:val="183"/>
              </w:numPr>
              <w:tabs>
                <w:tab w:val="left" w:pos="231"/>
              </w:tabs>
              <w:ind w:right="103" w:firstLine="0"/>
            </w:pPr>
            <w:r>
              <w:t>определять актуальность нормативно-правовой</w:t>
            </w:r>
            <w:r>
              <w:rPr>
                <w:spacing w:val="-14"/>
              </w:rPr>
              <w:t xml:space="preserve"> </w:t>
            </w:r>
            <w:r>
              <w:t>документации в профессиональной деятельности;</w:t>
            </w:r>
          </w:p>
          <w:p w:rsidR="00343CC4" w:rsidRDefault="00487E66">
            <w:pPr>
              <w:pStyle w:val="TableParagraph"/>
              <w:numPr>
                <w:ilvl w:val="0"/>
                <w:numId w:val="183"/>
              </w:numPr>
              <w:tabs>
                <w:tab w:val="left" w:pos="233"/>
              </w:tabs>
              <w:ind w:right="232" w:firstLine="0"/>
            </w:pPr>
            <w:r>
              <w:t>применять</w:t>
            </w:r>
            <w:r>
              <w:rPr>
                <w:spacing w:val="-14"/>
              </w:rPr>
              <w:t xml:space="preserve"> </w:t>
            </w:r>
            <w:r>
              <w:t>современную</w:t>
            </w:r>
            <w:r>
              <w:rPr>
                <w:spacing w:val="-14"/>
              </w:rPr>
              <w:t xml:space="preserve"> </w:t>
            </w:r>
            <w:r>
              <w:t>научную профессиональную</w:t>
            </w:r>
            <w:r>
              <w:rPr>
                <w:spacing w:val="-14"/>
              </w:rPr>
              <w:t xml:space="preserve"> </w:t>
            </w:r>
            <w:r>
              <w:t>терминологию;</w:t>
            </w:r>
          </w:p>
          <w:p w:rsidR="00343CC4" w:rsidRDefault="00487E66">
            <w:pPr>
              <w:pStyle w:val="TableParagraph"/>
              <w:numPr>
                <w:ilvl w:val="0"/>
                <w:numId w:val="183"/>
              </w:numPr>
              <w:tabs>
                <w:tab w:val="left" w:pos="231"/>
              </w:tabs>
              <w:ind w:right="592" w:firstLine="0"/>
            </w:pPr>
            <w:r>
              <w:t>определять и выстраивать траектории</w:t>
            </w:r>
            <w:r>
              <w:rPr>
                <w:spacing w:val="-14"/>
              </w:rPr>
              <w:t xml:space="preserve"> </w:t>
            </w:r>
            <w:r>
              <w:t>профессионального развития и самообразования;</w:t>
            </w:r>
          </w:p>
          <w:p w:rsidR="00343CC4" w:rsidRDefault="00487E66">
            <w:pPr>
              <w:pStyle w:val="TableParagraph"/>
              <w:ind w:left="107"/>
            </w:pPr>
            <w:r>
              <w:t>-выявлять</w:t>
            </w:r>
            <w:r>
              <w:rPr>
                <w:spacing w:val="-12"/>
              </w:rPr>
              <w:t xml:space="preserve"> </w:t>
            </w:r>
            <w:r>
              <w:t>достоинства</w:t>
            </w:r>
            <w:r>
              <w:rPr>
                <w:spacing w:val="-12"/>
              </w:rPr>
              <w:t xml:space="preserve"> </w:t>
            </w:r>
            <w:r>
              <w:t>и</w:t>
            </w:r>
            <w:r>
              <w:rPr>
                <w:spacing w:val="-14"/>
              </w:rPr>
              <w:t xml:space="preserve"> </w:t>
            </w:r>
            <w:r>
              <w:t>недостатки коммерческой идеи;</w:t>
            </w:r>
          </w:p>
          <w:p w:rsidR="00343CC4" w:rsidRDefault="00487E66">
            <w:pPr>
              <w:pStyle w:val="TableParagraph"/>
              <w:ind w:left="107"/>
            </w:pPr>
            <w:r>
              <w:t>-определять инвестиционную привлекательность коммерческих идей в рамках профессиональной деятельности,</w:t>
            </w:r>
            <w:r>
              <w:rPr>
                <w:spacing w:val="-14"/>
              </w:rPr>
              <w:t xml:space="preserve"> </w:t>
            </w:r>
            <w:r>
              <w:t>выявлять</w:t>
            </w:r>
            <w:r>
              <w:rPr>
                <w:spacing w:val="-14"/>
              </w:rPr>
              <w:t xml:space="preserve"> </w:t>
            </w:r>
            <w:r>
              <w:t xml:space="preserve">источники </w:t>
            </w:r>
            <w:r>
              <w:rPr>
                <w:spacing w:val="-2"/>
              </w:rPr>
              <w:t>финансирования;</w:t>
            </w:r>
          </w:p>
          <w:p w:rsidR="00343CC4" w:rsidRDefault="00487E66">
            <w:pPr>
              <w:pStyle w:val="TableParagraph"/>
              <w:ind w:left="107" w:right="417"/>
            </w:pPr>
            <w:r>
              <w:t>-презентовать идеи открытия собственного дела в профессиональной</w:t>
            </w:r>
            <w:r>
              <w:rPr>
                <w:spacing w:val="-14"/>
              </w:rPr>
              <w:t xml:space="preserve"> </w:t>
            </w:r>
            <w:r>
              <w:t>деятельности;</w:t>
            </w:r>
          </w:p>
          <w:p w:rsidR="00343CC4" w:rsidRDefault="00487E66">
            <w:pPr>
              <w:pStyle w:val="TableParagraph"/>
              <w:ind w:left="107"/>
            </w:pPr>
            <w:r>
              <w:t>-определять</w:t>
            </w:r>
            <w:r>
              <w:rPr>
                <w:spacing w:val="-14"/>
              </w:rPr>
              <w:t xml:space="preserve"> </w:t>
            </w:r>
            <w:r>
              <w:t>источники</w:t>
            </w:r>
            <w:r>
              <w:rPr>
                <w:spacing w:val="-14"/>
              </w:rPr>
              <w:t xml:space="preserve"> </w:t>
            </w:r>
            <w:r>
              <w:t>достоверной правовой информации;</w:t>
            </w:r>
          </w:p>
          <w:p w:rsidR="00343CC4" w:rsidRDefault="00487E66">
            <w:pPr>
              <w:pStyle w:val="TableParagraph"/>
              <w:ind w:left="107"/>
            </w:pPr>
            <w:r>
              <w:t>-составлять</w:t>
            </w:r>
            <w:r>
              <w:rPr>
                <w:spacing w:val="-14"/>
              </w:rPr>
              <w:t xml:space="preserve"> </w:t>
            </w:r>
            <w:r>
              <w:t>различные</w:t>
            </w:r>
            <w:r>
              <w:rPr>
                <w:spacing w:val="-14"/>
              </w:rPr>
              <w:t xml:space="preserve"> </w:t>
            </w:r>
            <w:r>
              <w:t xml:space="preserve">правовые </w:t>
            </w:r>
            <w:r>
              <w:rPr>
                <w:spacing w:val="-2"/>
              </w:rPr>
              <w:t>документы;</w:t>
            </w:r>
          </w:p>
          <w:p w:rsidR="00343CC4" w:rsidRDefault="00487E66">
            <w:pPr>
              <w:pStyle w:val="TableParagraph"/>
              <w:ind w:left="107"/>
            </w:pPr>
            <w:r>
              <w:t>-находить интересные проектные идеи,</w:t>
            </w:r>
            <w:r>
              <w:rPr>
                <w:spacing w:val="-8"/>
              </w:rPr>
              <w:t xml:space="preserve"> </w:t>
            </w:r>
            <w:r>
              <w:t>грамотно</w:t>
            </w:r>
            <w:r>
              <w:rPr>
                <w:spacing w:val="-8"/>
              </w:rPr>
              <w:t xml:space="preserve"> </w:t>
            </w:r>
            <w:r>
              <w:t>их</w:t>
            </w:r>
            <w:r>
              <w:rPr>
                <w:spacing w:val="-11"/>
              </w:rPr>
              <w:t xml:space="preserve"> </w:t>
            </w:r>
            <w:r>
              <w:t>формулировать</w:t>
            </w:r>
            <w:r>
              <w:rPr>
                <w:spacing w:val="-8"/>
              </w:rPr>
              <w:t xml:space="preserve"> </w:t>
            </w:r>
            <w:r>
              <w:t xml:space="preserve">и </w:t>
            </w:r>
            <w:r>
              <w:rPr>
                <w:spacing w:val="-2"/>
              </w:rPr>
              <w:t>документировать;</w:t>
            </w:r>
          </w:p>
          <w:p w:rsidR="00343CC4" w:rsidRDefault="00487E66">
            <w:pPr>
              <w:pStyle w:val="TableParagraph"/>
              <w:ind w:left="107"/>
            </w:pPr>
            <w:r>
              <w:t>-оценивать жизнеспособность проектной</w:t>
            </w:r>
            <w:r>
              <w:rPr>
                <w:spacing w:val="-12"/>
              </w:rPr>
              <w:t xml:space="preserve"> </w:t>
            </w:r>
            <w:r>
              <w:t>идеи,</w:t>
            </w:r>
            <w:r>
              <w:rPr>
                <w:spacing w:val="-12"/>
              </w:rPr>
              <w:t xml:space="preserve"> </w:t>
            </w:r>
            <w:r>
              <w:t>составлять</w:t>
            </w:r>
            <w:r>
              <w:rPr>
                <w:spacing w:val="-12"/>
              </w:rPr>
              <w:t xml:space="preserve"> </w:t>
            </w:r>
            <w:r>
              <w:t xml:space="preserve">план </w:t>
            </w:r>
            <w:r>
              <w:rPr>
                <w:spacing w:val="-2"/>
              </w:rPr>
              <w:t>проекта.</w:t>
            </w:r>
          </w:p>
        </w:tc>
        <w:tc>
          <w:tcPr>
            <w:tcW w:w="4680" w:type="dxa"/>
          </w:tcPr>
          <w:p w:rsidR="00343CC4" w:rsidRDefault="00487E66">
            <w:pPr>
              <w:pStyle w:val="TableParagraph"/>
              <w:spacing w:line="242" w:lineRule="auto"/>
              <w:ind w:left="107" w:right="69"/>
            </w:pPr>
            <w:r>
              <w:t>-содержание</w:t>
            </w:r>
            <w:r>
              <w:rPr>
                <w:spacing w:val="-14"/>
              </w:rPr>
              <w:t xml:space="preserve"> </w:t>
            </w:r>
            <w:r>
              <w:t>актуальной</w:t>
            </w:r>
            <w:r>
              <w:rPr>
                <w:spacing w:val="-14"/>
              </w:rPr>
              <w:t xml:space="preserve"> </w:t>
            </w:r>
            <w:r>
              <w:t xml:space="preserve">нормативно-правовой </w:t>
            </w:r>
            <w:r>
              <w:rPr>
                <w:spacing w:val="-2"/>
              </w:rPr>
              <w:t>документации;</w:t>
            </w:r>
          </w:p>
          <w:p w:rsidR="00343CC4" w:rsidRDefault="00487E66">
            <w:pPr>
              <w:pStyle w:val="TableParagraph"/>
              <w:spacing w:line="242" w:lineRule="auto"/>
              <w:ind w:left="107" w:right="69"/>
            </w:pPr>
            <w:r>
              <w:t>-современная</w:t>
            </w:r>
            <w:r>
              <w:rPr>
                <w:spacing w:val="-12"/>
              </w:rPr>
              <w:t xml:space="preserve"> </w:t>
            </w:r>
            <w:r>
              <w:t>научная</w:t>
            </w:r>
            <w:r>
              <w:rPr>
                <w:spacing w:val="-13"/>
              </w:rPr>
              <w:t xml:space="preserve"> </w:t>
            </w:r>
            <w:r>
              <w:t>и</w:t>
            </w:r>
            <w:r>
              <w:rPr>
                <w:spacing w:val="-12"/>
              </w:rPr>
              <w:t xml:space="preserve"> </w:t>
            </w:r>
            <w:r>
              <w:t xml:space="preserve">профессиональная </w:t>
            </w:r>
            <w:r>
              <w:rPr>
                <w:spacing w:val="-2"/>
              </w:rPr>
              <w:t>терминология;</w:t>
            </w:r>
          </w:p>
          <w:p w:rsidR="00343CC4" w:rsidRDefault="00487E66">
            <w:pPr>
              <w:pStyle w:val="TableParagraph"/>
              <w:ind w:left="107" w:right="69"/>
            </w:pPr>
            <w:r>
              <w:t>-возможные</w:t>
            </w:r>
            <w:r>
              <w:rPr>
                <w:spacing w:val="-14"/>
              </w:rPr>
              <w:t xml:space="preserve"> </w:t>
            </w:r>
            <w:r>
              <w:t>траектории</w:t>
            </w:r>
            <w:r>
              <w:rPr>
                <w:spacing w:val="-14"/>
              </w:rPr>
              <w:t xml:space="preserve"> </w:t>
            </w:r>
            <w:r>
              <w:t>профессионального развития и самообразования;</w:t>
            </w:r>
          </w:p>
          <w:p w:rsidR="00343CC4" w:rsidRDefault="00487E66">
            <w:pPr>
              <w:pStyle w:val="TableParagraph"/>
              <w:ind w:left="107" w:right="69"/>
            </w:pPr>
            <w:r>
              <w:t>-основы</w:t>
            </w:r>
            <w:r>
              <w:rPr>
                <w:spacing w:val="-14"/>
              </w:rPr>
              <w:t xml:space="preserve"> </w:t>
            </w:r>
            <w:r>
              <w:t>предпринимательской</w:t>
            </w:r>
            <w:r>
              <w:rPr>
                <w:spacing w:val="-14"/>
              </w:rPr>
              <w:t xml:space="preserve"> </w:t>
            </w:r>
            <w:r>
              <w:t>деятельности, правовой и финансовой грамотности;</w:t>
            </w:r>
          </w:p>
          <w:p w:rsidR="00343CC4" w:rsidRDefault="00487E66">
            <w:pPr>
              <w:pStyle w:val="TableParagraph"/>
              <w:spacing w:line="252" w:lineRule="exact"/>
              <w:ind w:left="107"/>
            </w:pPr>
            <w:r>
              <w:t>-правила</w:t>
            </w:r>
            <w:r>
              <w:rPr>
                <w:spacing w:val="-6"/>
              </w:rPr>
              <w:t xml:space="preserve"> </w:t>
            </w:r>
            <w:r>
              <w:t>разработки</w:t>
            </w:r>
            <w:r>
              <w:rPr>
                <w:spacing w:val="-5"/>
              </w:rPr>
              <w:t xml:space="preserve"> </w:t>
            </w:r>
            <w:r>
              <w:rPr>
                <w:spacing w:val="-2"/>
              </w:rPr>
              <w:t>презентации;</w:t>
            </w:r>
          </w:p>
          <w:p w:rsidR="00343CC4" w:rsidRDefault="00487E66">
            <w:pPr>
              <w:pStyle w:val="TableParagraph"/>
              <w:ind w:left="107" w:right="69"/>
            </w:pPr>
            <w:r>
              <w:t>-основные</w:t>
            </w:r>
            <w:r>
              <w:rPr>
                <w:spacing w:val="-9"/>
              </w:rPr>
              <w:t xml:space="preserve"> </w:t>
            </w:r>
            <w:r>
              <w:t>этапы</w:t>
            </w:r>
            <w:r>
              <w:rPr>
                <w:spacing w:val="-9"/>
              </w:rPr>
              <w:t xml:space="preserve"> </w:t>
            </w:r>
            <w:r>
              <w:t>разработки</w:t>
            </w:r>
            <w:r>
              <w:rPr>
                <w:spacing w:val="-9"/>
              </w:rPr>
              <w:t xml:space="preserve"> </w:t>
            </w:r>
            <w:r>
              <w:t>и</w:t>
            </w:r>
            <w:r>
              <w:rPr>
                <w:spacing w:val="-9"/>
              </w:rPr>
              <w:t xml:space="preserve"> </w:t>
            </w:r>
            <w:r>
              <w:t xml:space="preserve">реализации </w:t>
            </w:r>
            <w:r>
              <w:rPr>
                <w:spacing w:val="-2"/>
              </w:rPr>
              <w:t>проекта.</w:t>
            </w:r>
          </w:p>
        </w:tc>
      </w:tr>
      <w:tr w:rsidR="00343CC4">
        <w:trPr>
          <w:trHeight w:val="1286"/>
        </w:trPr>
        <w:tc>
          <w:tcPr>
            <w:tcW w:w="1246" w:type="dxa"/>
          </w:tcPr>
          <w:p w:rsidR="00343CC4" w:rsidRDefault="00487E66">
            <w:pPr>
              <w:pStyle w:val="TableParagraph"/>
              <w:spacing w:line="268" w:lineRule="exact"/>
              <w:ind w:left="107"/>
              <w:rPr>
                <w:sz w:val="24"/>
              </w:rPr>
            </w:pPr>
            <w:r>
              <w:rPr>
                <w:spacing w:val="-2"/>
                <w:sz w:val="24"/>
              </w:rPr>
              <w:t>ОК.04</w:t>
            </w:r>
          </w:p>
        </w:tc>
        <w:tc>
          <w:tcPr>
            <w:tcW w:w="3682" w:type="dxa"/>
          </w:tcPr>
          <w:p w:rsidR="00343CC4" w:rsidRDefault="00487E66">
            <w:pPr>
              <w:pStyle w:val="TableParagraph"/>
              <w:numPr>
                <w:ilvl w:val="0"/>
                <w:numId w:val="182"/>
              </w:numPr>
              <w:tabs>
                <w:tab w:val="left" w:pos="221"/>
              </w:tabs>
              <w:ind w:right="113" w:firstLine="0"/>
              <w:rPr>
                <w:sz w:val="20"/>
              </w:rPr>
            </w:pPr>
            <w:r>
              <w:rPr>
                <w:spacing w:val="-4"/>
              </w:rPr>
              <w:t>организовывать</w:t>
            </w:r>
            <w:r>
              <w:rPr>
                <w:spacing w:val="-10"/>
              </w:rPr>
              <w:t xml:space="preserve"> </w:t>
            </w:r>
            <w:r>
              <w:rPr>
                <w:spacing w:val="-4"/>
              </w:rPr>
              <w:t>работу</w:t>
            </w:r>
            <w:r>
              <w:rPr>
                <w:spacing w:val="-12"/>
              </w:rPr>
              <w:t xml:space="preserve"> </w:t>
            </w:r>
            <w:r>
              <w:rPr>
                <w:spacing w:val="-4"/>
              </w:rPr>
              <w:t>коллектива</w:t>
            </w:r>
            <w:r>
              <w:rPr>
                <w:spacing w:val="-10"/>
              </w:rPr>
              <w:t xml:space="preserve"> </w:t>
            </w:r>
            <w:r>
              <w:rPr>
                <w:spacing w:val="-4"/>
              </w:rPr>
              <w:t xml:space="preserve">и </w:t>
            </w:r>
            <w:r>
              <w:rPr>
                <w:spacing w:val="-2"/>
              </w:rPr>
              <w:t>команды;</w:t>
            </w:r>
          </w:p>
          <w:p w:rsidR="00343CC4" w:rsidRDefault="00487E66">
            <w:pPr>
              <w:pStyle w:val="TableParagraph"/>
              <w:numPr>
                <w:ilvl w:val="0"/>
                <w:numId w:val="182"/>
              </w:numPr>
              <w:tabs>
                <w:tab w:val="left" w:pos="107"/>
                <w:tab w:val="left" w:pos="234"/>
              </w:tabs>
              <w:spacing w:line="275" w:lineRule="exact"/>
              <w:ind w:left="234" w:hanging="128"/>
              <w:rPr>
                <w:sz w:val="24"/>
              </w:rPr>
            </w:pPr>
            <w:r>
              <w:rPr>
                <w:spacing w:val="-6"/>
              </w:rPr>
              <w:t>взаимодействовать</w:t>
            </w:r>
            <w:r>
              <w:rPr>
                <w:spacing w:val="5"/>
              </w:rPr>
              <w:t xml:space="preserve"> </w:t>
            </w:r>
            <w:r>
              <w:rPr>
                <w:spacing w:val="-6"/>
              </w:rPr>
              <w:t>с</w:t>
            </w:r>
            <w:r>
              <w:rPr>
                <w:spacing w:val="6"/>
              </w:rPr>
              <w:t xml:space="preserve"> </w:t>
            </w:r>
            <w:r>
              <w:rPr>
                <w:spacing w:val="-6"/>
              </w:rPr>
              <w:t>коллегами,</w:t>
            </w:r>
          </w:p>
          <w:p w:rsidR="00343CC4" w:rsidRDefault="00487E66">
            <w:pPr>
              <w:pStyle w:val="TableParagraph"/>
              <w:spacing w:line="252" w:lineRule="exact"/>
              <w:ind w:left="107" w:right="535"/>
            </w:pPr>
            <w:r>
              <w:rPr>
                <w:spacing w:val="-2"/>
              </w:rPr>
              <w:t>руководством,</w:t>
            </w:r>
            <w:r>
              <w:rPr>
                <w:spacing w:val="-10"/>
              </w:rPr>
              <w:t xml:space="preserve"> </w:t>
            </w:r>
            <w:r>
              <w:rPr>
                <w:spacing w:val="-2"/>
              </w:rPr>
              <w:t>клиентами</w:t>
            </w:r>
            <w:r>
              <w:rPr>
                <w:spacing w:val="-8"/>
              </w:rPr>
              <w:t xml:space="preserve"> </w:t>
            </w:r>
            <w:r>
              <w:rPr>
                <w:spacing w:val="-2"/>
              </w:rPr>
              <w:t>в</w:t>
            </w:r>
            <w:r>
              <w:rPr>
                <w:spacing w:val="-11"/>
              </w:rPr>
              <w:t xml:space="preserve"> </w:t>
            </w:r>
            <w:r>
              <w:rPr>
                <w:spacing w:val="-2"/>
              </w:rPr>
              <w:t xml:space="preserve">ходе </w:t>
            </w:r>
            <w:r>
              <w:rPr>
                <w:spacing w:val="-4"/>
              </w:rPr>
              <w:t>профессиональной</w:t>
            </w:r>
            <w:r>
              <w:rPr>
                <w:spacing w:val="-10"/>
              </w:rPr>
              <w:t xml:space="preserve"> </w:t>
            </w:r>
            <w:r>
              <w:rPr>
                <w:spacing w:val="-4"/>
              </w:rPr>
              <w:t>деятельности.</w:t>
            </w:r>
          </w:p>
        </w:tc>
        <w:tc>
          <w:tcPr>
            <w:tcW w:w="4680" w:type="dxa"/>
          </w:tcPr>
          <w:p w:rsidR="00343CC4" w:rsidRDefault="00487E66">
            <w:pPr>
              <w:pStyle w:val="TableParagraph"/>
              <w:numPr>
                <w:ilvl w:val="0"/>
                <w:numId w:val="181"/>
              </w:numPr>
              <w:tabs>
                <w:tab w:val="left" w:pos="226"/>
              </w:tabs>
              <w:ind w:right="774" w:firstLine="0"/>
              <w:rPr>
                <w:sz w:val="20"/>
              </w:rPr>
            </w:pPr>
            <w:r>
              <w:t>психологические</w:t>
            </w:r>
            <w:r>
              <w:rPr>
                <w:spacing w:val="-14"/>
              </w:rPr>
              <w:t xml:space="preserve"> </w:t>
            </w:r>
            <w:r>
              <w:t>основы</w:t>
            </w:r>
            <w:r>
              <w:rPr>
                <w:spacing w:val="-14"/>
              </w:rPr>
              <w:t xml:space="preserve"> </w:t>
            </w:r>
            <w:r>
              <w:t xml:space="preserve">деятельности </w:t>
            </w:r>
            <w:r>
              <w:rPr>
                <w:spacing w:val="-2"/>
              </w:rPr>
              <w:t>коллектива;</w:t>
            </w:r>
          </w:p>
          <w:p w:rsidR="00343CC4" w:rsidRDefault="00487E66">
            <w:pPr>
              <w:pStyle w:val="TableParagraph"/>
              <w:numPr>
                <w:ilvl w:val="0"/>
                <w:numId w:val="181"/>
              </w:numPr>
              <w:tabs>
                <w:tab w:val="left" w:pos="233"/>
              </w:tabs>
              <w:ind w:left="233" w:hanging="126"/>
            </w:pPr>
            <w:r>
              <w:t>психологические</w:t>
            </w:r>
            <w:r>
              <w:rPr>
                <w:spacing w:val="-8"/>
              </w:rPr>
              <w:t xml:space="preserve"> </w:t>
            </w:r>
            <w:r>
              <w:t>особенности</w:t>
            </w:r>
            <w:r>
              <w:rPr>
                <w:spacing w:val="-7"/>
              </w:rPr>
              <w:t xml:space="preserve"> </w:t>
            </w:r>
            <w:r>
              <w:rPr>
                <w:spacing w:val="-2"/>
              </w:rPr>
              <w:t>личности.</w:t>
            </w:r>
          </w:p>
        </w:tc>
      </w:tr>
      <w:tr w:rsidR="00343CC4">
        <w:trPr>
          <w:trHeight w:val="1542"/>
        </w:trPr>
        <w:tc>
          <w:tcPr>
            <w:tcW w:w="1246" w:type="dxa"/>
          </w:tcPr>
          <w:p w:rsidR="00343CC4" w:rsidRDefault="00487E66">
            <w:pPr>
              <w:pStyle w:val="TableParagraph"/>
              <w:spacing w:line="270" w:lineRule="exact"/>
              <w:ind w:left="107"/>
              <w:rPr>
                <w:sz w:val="24"/>
              </w:rPr>
            </w:pPr>
            <w:r>
              <w:rPr>
                <w:spacing w:val="-2"/>
                <w:sz w:val="24"/>
              </w:rPr>
              <w:t>ОК.05</w:t>
            </w:r>
          </w:p>
        </w:tc>
        <w:tc>
          <w:tcPr>
            <w:tcW w:w="3682" w:type="dxa"/>
          </w:tcPr>
          <w:p w:rsidR="00343CC4" w:rsidRDefault="00487E66">
            <w:pPr>
              <w:pStyle w:val="TableParagraph"/>
              <w:numPr>
                <w:ilvl w:val="0"/>
                <w:numId w:val="180"/>
              </w:numPr>
              <w:tabs>
                <w:tab w:val="left" w:pos="107"/>
                <w:tab w:val="left" w:pos="239"/>
              </w:tabs>
              <w:ind w:right="377" w:hanging="1"/>
              <w:rPr>
                <w:i/>
                <w:sz w:val="24"/>
              </w:rPr>
            </w:pPr>
            <w:r>
              <w:t>грамотно</w:t>
            </w:r>
            <w:r>
              <w:rPr>
                <w:spacing w:val="-8"/>
              </w:rPr>
              <w:t xml:space="preserve"> </w:t>
            </w:r>
            <w:r>
              <w:t>излагать</w:t>
            </w:r>
            <w:r>
              <w:rPr>
                <w:spacing w:val="-8"/>
              </w:rPr>
              <w:t xml:space="preserve"> </w:t>
            </w:r>
            <w:r>
              <w:t>свои</w:t>
            </w:r>
            <w:r>
              <w:rPr>
                <w:spacing w:val="-10"/>
              </w:rPr>
              <w:t xml:space="preserve"> </w:t>
            </w:r>
            <w:r>
              <w:t>мысли</w:t>
            </w:r>
            <w:r>
              <w:rPr>
                <w:spacing w:val="-8"/>
              </w:rPr>
              <w:t xml:space="preserve"> </w:t>
            </w:r>
            <w:r>
              <w:t>и оформлять документы по профессиональной тематике на государственном языке;</w:t>
            </w:r>
          </w:p>
          <w:p w:rsidR="00343CC4" w:rsidRDefault="00487E66">
            <w:pPr>
              <w:pStyle w:val="TableParagraph"/>
              <w:numPr>
                <w:ilvl w:val="0"/>
                <w:numId w:val="180"/>
              </w:numPr>
              <w:tabs>
                <w:tab w:val="left" w:pos="233"/>
              </w:tabs>
              <w:spacing w:line="252" w:lineRule="exact"/>
              <w:ind w:right="912" w:firstLine="0"/>
            </w:pPr>
            <w:r>
              <w:t>проявлять</w:t>
            </w:r>
            <w:r>
              <w:rPr>
                <w:spacing w:val="-14"/>
              </w:rPr>
              <w:t xml:space="preserve"> </w:t>
            </w:r>
            <w:r>
              <w:t>толерантность</w:t>
            </w:r>
            <w:r>
              <w:rPr>
                <w:spacing w:val="-14"/>
              </w:rPr>
              <w:t xml:space="preserve"> </w:t>
            </w:r>
            <w:r>
              <w:t>в рабочем коллективе.</w:t>
            </w:r>
          </w:p>
        </w:tc>
        <w:tc>
          <w:tcPr>
            <w:tcW w:w="4680" w:type="dxa"/>
          </w:tcPr>
          <w:p w:rsidR="00343CC4" w:rsidRDefault="00487E66">
            <w:pPr>
              <w:pStyle w:val="TableParagraph"/>
              <w:numPr>
                <w:ilvl w:val="0"/>
                <w:numId w:val="179"/>
              </w:numPr>
              <w:tabs>
                <w:tab w:val="left" w:pos="240"/>
              </w:tabs>
              <w:spacing w:line="270" w:lineRule="exact"/>
              <w:ind w:left="240" w:hanging="133"/>
              <w:rPr>
                <w:i/>
                <w:sz w:val="24"/>
              </w:rPr>
            </w:pPr>
            <w:r>
              <w:t>правила</w:t>
            </w:r>
            <w:r>
              <w:rPr>
                <w:spacing w:val="-5"/>
              </w:rPr>
              <w:t xml:space="preserve"> </w:t>
            </w:r>
            <w:r>
              <w:t>оформления</w:t>
            </w:r>
            <w:r>
              <w:rPr>
                <w:spacing w:val="-5"/>
              </w:rPr>
              <w:t xml:space="preserve"> </w:t>
            </w:r>
            <w:r>
              <w:rPr>
                <w:spacing w:val="-2"/>
              </w:rPr>
              <w:t>документов;</w:t>
            </w:r>
          </w:p>
          <w:p w:rsidR="00343CC4" w:rsidRDefault="00487E66">
            <w:pPr>
              <w:pStyle w:val="TableParagraph"/>
              <w:numPr>
                <w:ilvl w:val="0"/>
                <w:numId w:val="179"/>
              </w:numPr>
              <w:tabs>
                <w:tab w:val="left" w:pos="233"/>
              </w:tabs>
              <w:spacing w:before="1" w:line="253" w:lineRule="exact"/>
              <w:ind w:left="233" w:hanging="126"/>
            </w:pPr>
            <w:r>
              <w:t>правила</w:t>
            </w:r>
            <w:r>
              <w:rPr>
                <w:spacing w:val="-4"/>
              </w:rPr>
              <w:t xml:space="preserve"> </w:t>
            </w:r>
            <w:r>
              <w:t>построения</w:t>
            </w:r>
            <w:r>
              <w:rPr>
                <w:spacing w:val="-4"/>
              </w:rPr>
              <w:t xml:space="preserve"> </w:t>
            </w:r>
            <w:r>
              <w:t>устных</w:t>
            </w:r>
            <w:r>
              <w:rPr>
                <w:spacing w:val="-3"/>
              </w:rPr>
              <w:t xml:space="preserve"> </w:t>
            </w:r>
            <w:r>
              <w:rPr>
                <w:spacing w:val="-2"/>
              </w:rPr>
              <w:t>сообщений;</w:t>
            </w:r>
          </w:p>
          <w:p w:rsidR="00343CC4" w:rsidRDefault="00487E66">
            <w:pPr>
              <w:pStyle w:val="TableParagraph"/>
              <w:numPr>
                <w:ilvl w:val="0"/>
                <w:numId w:val="179"/>
              </w:numPr>
              <w:tabs>
                <w:tab w:val="left" w:pos="231"/>
              </w:tabs>
              <w:ind w:right="615" w:firstLine="0"/>
            </w:pPr>
            <w:r>
              <w:t>особенности</w:t>
            </w:r>
            <w:r>
              <w:rPr>
                <w:spacing w:val="-12"/>
              </w:rPr>
              <w:t xml:space="preserve"> </w:t>
            </w:r>
            <w:r>
              <w:t>социального</w:t>
            </w:r>
            <w:r>
              <w:rPr>
                <w:spacing w:val="-12"/>
              </w:rPr>
              <w:t xml:space="preserve"> </w:t>
            </w:r>
            <w:r>
              <w:t>и</w:t>
            </w:r>
            <w:r>
              <w:rPr>
                <w:spacing w:val="-12"/>
              </w:rPr>
              <w:t xml:space="preserve"> </w:t>
            </w:r>
            <w:r>
              <w:t xml:space="preserve">культурного </w:t>
            </w:r>
            <w:r>
              <w:rPr>
                <w:spacing w:val="-2"/>
              </w:rPr>
              <w:t>контекста.</w:t>
            </w:r>
          </w:p>
        </w:tc>
      </w:tr>
      <w:tr w:rsidR="00343CC4">
        <w:trPr>
          <w:trHeight w:val="2046"/>
        </w:trPr>
        <w:tc>
          <w:tcPr>
            <w:tcW w:w="1246" w:type="dxa"/>
          </w:tcPr>
          <w:p w:rsidR="00343CC4" w:rsidRDefault="00487E66">
            <w:pPr>
              <w:pStyle w:val="TableParagraph"/>
              <w:spacing w:line="268" w:lineRule="exact"/>
              <w:ind w:left="107"/>
              <w:rPr>
                <w:sz w:val="24"/>
              </w:rPr>
            </w:pPr>
            <w:r>
              <w:rPr>
                <w:spacing w:val="-2"/>
                <w:sz w:val="24"/>
              </w:rPr>
              <w:t>ОК.06</w:t>
            </w:r>
          </w:p>
        </w:tc>
        <w:tc>
          <w:tcPr>
            <w:tcW w:w="3682" w:type="dxa"/>
          </w:tcPr>
          <w:p w:rsidR="00343CC4" w:rsidRDefault="00487E66">
            <w:pPr>
              <w:pStyle w:val="TableParagraph"/>
              <w:numPr>
                <w:ilvl w:val="0"/>
                <w:numId w:val="178"/>
              </w:numPr>
              <w:tabs>
                <w:tab w:val="left" w:pos="233"/>
              </w:tabs>
              <w:ind w:right="1062" w:firstLine="0"/>
            </w:pPr>
            <w:r>
              <w:t>проявлять гражданско- патриотическую</w:t>
            </w:r>
            <w:r>
              <w:rPr>
                <w:spacing w:val="-14"/>
              </w:rPr>
              <w:t xml:space="preserve"> </w:t>
            </w:r>
            <w:r>
              <w:t>позицию;</w:t>
            </w:r>
          </w:p>
          <w:p w:rsidR="00343CC4" w:rsidRDefault="00487E66">
            <w:pPr>
              <w:pStyle w:val="TableParagraph"/>
              <w:numPr>
                <w:ilvl w:val="0"/>
                <w:numId w:val="178"/>
              </w:numPr>
              <w:tabs>
                <w:tab w:val="left" w:pos="231"/>
              </w:tabs>
              <w:ind w:right="698" w:firstLine="0"/>
            </w:pPr>
            <w:r>
              <w:t>демонстрировать</w:t>
            </w:r>
            <w:r>
              <w:rPr>
                <w:spacing w:val="-14"/>
              </w:rPr>
              <w:t xml:space="preserve"> </w:t>
            </w:r>
            <w:r>
              <w:t xml:space="preserve">осознанное </w:t>
            </w:r>
            <w:r>
              <w:rPr>
                <w:spacing w:val="-2"/>
              </w:rPr>
              <w:t>поведение;</w:t>
            </w:r>
          </w:p>
          <w:p w:rsidR="00343CC4" w:rsidRDefault="00487E66">
            <w:pPr>
              <w:pStyle w:val="TableParagraph"/>
              <w:numPr>
                <w:ilvl w:val="0"/>
                <w:numId w:val="178"/>
              </w:numPr>
              <w:tabs>
                <w:tab w:val="left" w:pos="231"/>
              </w:tabs>
              <w:spacing w:line="242" w:lineRule="auto"/>
              <w:ind w:right="732" w:firstLine="0"/>
            </w:pPr>
            <w:r>
              <w:t>описывать</w:t>
            </w:r>
            <w:r>
              <w:rPr>
                <w:spacing w:val="-14"/>
              </w:rPr>
              <w:t xml:space="preserve"> </w:t>
            </w:r>
            <w:r>
              <w:t>значимость</w:t>
            </w:r>
            <w:r>
              <w:rPr>
                <w:spacing w:val="-14"/>
              </w:rPr>
              <w:t xml:space="preserve"> </w:t>
            </w:r>
            <w:r>
              <w:t xml:space="preserve">своей </w:t>
            </w:r>
            <w:r>
              <w:rPr>
                <w:spacing w:val="-2"/>
              </w:rPr>
              <w:t>специальности;</w:t>
            </w:r>
          </w:p>
          <w:p w:rsidR="00343CC4" w:rsidRDefault="00487E66">
            <w:pPr>
              <w:pStyle w:val="TableParagraph"/>
              <w:numPr>
                <w:ilvl w:val="0"/>
                <w:numId w:val="178"/>
              </w:numPr>
              <w:tabs>
                <w:tab w:val="left" w:pos="233"/>
              </w:tabs>
              <w:spacing w:line="242" w:lineRule="auto"/>
              <w:ind w:right="489" w:firstLine="0"/>
            </w:pPr>
            <w:r>
              <w:t>применять стандарты антикоррупционного</w:t>
            </w:r>
            <w:r>
              <w:rPr>
                <w:spacing w:val="-14"/>
              </w:rPr>
              <w:t xml:space="preserve"> </w:t>
            </w:r>
            <w:r>
              <w:t>поведения.</w:t>
            </w:r>
          </w:p>
        </w:tc>
        <w:tc>
          <w:tcPr>
            <w:tcW w:w="4680" w:type="dxa"/>
          </w:tcPr>
          <w:p w:rsidR="00343CC4" w:rsidRDefault="00487E66">
            <w:pPr>
              <w:pStyle w:val="TableParagraph"/>
              <w:numPr>
                <w:ilvl w:val="0"/>
                <w:numId w:val="177"/>
              </w:numPr>
              <w:tabs>
                <w:tab w:val="left" w:pos="240"/>
              </w:tabs>
              <w:spacing w:line="242" w:lineRule="auto"/>
              <w:ind w:right="801" w:firstLine="0"/>
              <w:rPr>
                <w:i/>
                <w:sz w:val="24"/>
              </w:rPr>
            </w:pPr>
            <w:r>
              <w:t>сущность</w:t>
            </w:r>
            <w:r>
              <w:rPr>
                <w:spacing w:val="-14"/>
              </w:rPr>
              <w:t xml:space="preserve"> </w:t>
            </w:r>
            <w:r>
              <w:t xml:space="preserve">гражданско-патриотической </w:t>
            </w:r>
            <w:r>
              <w:rPr>
                <w:spacing w:val="-2"/>
              </w:rPr>
              <w:t>позиции;</w:t>
            </w:r>
          </w:p>
          <w:p w:rsidR="00343CC4" w:rsidRDefault="00487E66">
            <w:pPr>
              <w:pStyle w:val="TableParagraph"/>
              <w:numPr>
                <w:ilvl w:val="0"/>
                <w:numId w:val="177"/>
              </w:numPr>
              <w:tabs>
                <w:tab w:val="left" w:pos="233"/>
              </w:tabs>
              <w:ind w:right="163" w:firstLine="0"/>
            </w:pPr>
            <w:r>
              <w:t>традиционных</w:t>
            </w:r>
            <w:r>
              <w:rPr>
                <w:spacing w:val="-14"/>
              </w:rPr>
              <w:t xml:space="preserve"> </w:t>
            </w:r>
            <w:r>
              <w:t>общечеловеческих</w:t>
            </w:r>
            <w:r>
              <w:rPr>
                <w:spacing w:val="-14"/>
              </w:rPr>
              <w:t xml:space="preserve"> </w:t>
            </w:r>
            <w:r>
              <w:t xml:space="preserve">ценностей, в том числе с учетом гармонизации межнациональных и межрелигиозных </w:t>
            </w:r>
            <w:r>
              <w:rPr>
                <w:spacing w:val="-2"/>
              </w:rPr>
              <w:t>отношений;</w:t>
            </w:r>
          </w:p>
          <w:p w:rsidR="00343CC4" w:rsidRDefault="00487E66">
            <w:pPr>
              <w:pStyle w:val="TableParagraph"/>
              <w:numPr>
                <w:ilvl w:val="0"/>
                <w:numId w:val="177"/>
              </w:numPr>
              <w:tabs>
                <w:tab w:val="left" w:pos="233"/>
              </w:tabs>
              <w:spacing w:line="252" w:lineRule="exact"/>
              <w:ind w:right="218" w:firstLine="0"/>
            </w:pPr>
            <w:r>
              <w:t>значимость</w:t>
            </w:r>
            <w:r>
              <w:rPr>
                <w:spacing w:val="-14"/>
              </w:rPr>
              <w:t xml:space="preserve"> </w:t>
            </w:r>
            <w:r>
              <w:t>профессиональной</w:t>
            </w:r>
            <w:r>
              <w:rPr>
                <w:spacing w:val="-14"/>
              </w:rPr>
              <w:t xml:space="preserve"> </w:t>
            </w:r>
            <w:r>
              <w:t>деятельности по специальности;</w:t>
            </w:r>
          </w:p>
        </w:tc>
      </w:tr>
    </w:tbl>
    <w:p w:rsidR="00343CC4" w:rsidRDefault="00343CC4">
      <w:pPr>
        <w:pStyle w:val="TableParagraph"/>
        <w:spacing w:line="252" w:lineRule="exact"/>
        <w:sectPr w:rsidR="00343CC4">
          <w:headerReference w:type="default" r:id="rId27"/>
          <w:footerReference w:type="default" r:id="rId28"/>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3682"/>
        <w:gridCol w:w="4680"/>
      </w:tblGrid>
      <w:tr w:rsidR="00343CC4">
        <w:trPr>
          <w:trHeight w:val="506"/>
        </w:trPr>
        <w:tc>
          <w:tcPr>
            <w:tcW w:w="1246" w:type="dxa"/>
          </w:tcPr>
          <w:p w:rsidR="00343CC4" w:rsidRDefault="00343CC4">
            <w:pPr>
              <w:pStyle w:val="TableParagraph"/>
            </w:pPr>
          </w:p>
        </w:tc>
        <w:tc>
          <w:tcPr>
            <w:tcW w:w="3682" w:type="dxa"/>
          </w:tcPr>
          <w:p w:rsidR="00343CC4" w:rsidRDefault="00343CC4">
            <w:pPr>
              <w:pStyle w:val="TableParagraph"/>
            </w:pPr>
          </w:p>
        </w:tc>
        <w:tc>
          <w:tcPr>
            <w:tcW w:w="4680" w:type="dxa"/>
          </w:tcPr>
          <w:p w:rsidR="00343CC4" w:rsidRDefault="00487E66">
            <w:pPr>
              <w:pStyle w:val="TableParagraph"/>
              <w:spacing w:line="247" w:lineRule="exact"/>
              <w:ind w:left="107"/>
            </w:pPr>
            <w:r>
              <w:t>-</w:t>
            </w:r>
            <w:r>
              <w:rPr>
                <w:spacing w:val="-8"/>
              </w:rPr>
              <w:t xml:space="preserve"> </w:t>
            </w:r>
            <w:r>
              <w:t>стандарты</w:t>
            </w:r>
            <w:r>
              <w:rPr>
                <w:spacing w:val="-3"/>
              </w:rPr>
              <w:t xml:space="preserve"> </w:t>
            </w:r>
            <w:r>
              <w:t>антикоррупционного</w:t>
            </w:r>
            <w:r>
              <w:rPr>
                <w:spacing w:val="-3"/>
              </w:rPr>
              <w:t xml:space="preserve"> </w:t>
            </w:r>
            <w:r>
              <w:t>поведения</w:t>
            </w:r>
            <w:r>
              <w:rPr>
                <w:spacing w:val="-5"/>
              </w:rPr>
              <w:t xml:space="preserve"> </w:t>
            </w:r>
            <w:r>
              <w:rPr>
                <w:spacing w:val="-10"/>
              </w:rPr>
              <w:t>и</w:t>
            </w:r>
          </w:p>
          <w:p w:rsidR="00343CC4" w:rsidRDefault="00487E66">
            <w:pPr>
              <w:pStyle w:val="TableParagraph"/>
              <w:spacing w:before="1" w:line="238" w:lineRule="exact"/>
              <w:ind w:left="107"/>
            </w:pPr>
            <w:r>
              <w:t>последствия</w:t>
            </w:r>
            <w:r>
              <w:rPr>
                <w:spacing w:val="-4"/>
              </w:rPr>
              <w:t xml:space="preserve"> </w:t>
            </w:r>
            <w:r>
              <w:t>его</w:t>
            </w:r>
            <w:r>
              <w:rPr>
                <w:spacing w:val="-3"/>
              </w:rPr>
              <w:t xml:space="preserve"> </w:t>
            </w:r>
            <w:r>
              <w:rPr>
                <w:spacing w:val="-2"/>
              </w:rPr>
              <w:t>нарушения.</w:t>
            </w:r>
          </w:p>
        </w:tc>
      </w:tr>
      <w:tr w:rsidR="00343CC4">
        <w:trPr>
          <w:trHeight w:val="4062"/>
        </w:trPr>
        <w:tc>
          <w:tcPr>
            <w:tcW w:w="1246" w:type="dxa"/>
          </w:tcPr>
          <w:p w:rsidR="00343CC4" w:rsidRDefault="00487E66">
            <w:pPr>
              <w:pStyle w:val="TableParagraph"/>
              <w:spacing w:line="268" w:lineRule="exact"/>
              <w:ind w:left="107"/>
              <w:rPr>
                <w:sz w:val="24"/>
              </w:rPr>
            </w:pPr>
            <w:r>
              <w:rPr>
                <w:spacing w:val="-2"/>
                <w:sz w:val="24"/>
              </w:rPr>
              <w:t>ОК.07</w:t>
            </w:r>
          </w:p>
        </w:tc>
        <w:tc>
          <w:tcPr>
            <w:tcW w:w="3682" w:type="dxa"/>
          </w:tcPr>
          <w:p w:rsidR="00343CC4" w:rsidRDefault="00487E66">
            <w:pPr>
              <w:pStyle w:val="TableParagraph"/>
              <w:spacing w:line="242" w:lineRule="auto"/>
              <w:ind w:left="107"/>
            </w:pPr>
            <w:r>
              <w:t>-соблюдать</w:t>
            </w:r>
            <w:r>
              <w:rPr>
                <w:spacing w:val="-14"/>
              </w:rPr>
              <w:t xml:space="preserve"> </w:t>
            </w:r>
            <w:r>
              <w:t>нормы</w:t>
            </w:r>
            <w:r>
              <w:rPr>
                <w:spacing w:val="-14"/>
              </w:rPr>
              <w:t xml:space="preserve"> </w:t>
            </w:r>
            <w:r>
              <w:t xml:space="preserve">экологической </w:t>
            </w:r>
            <w:r>
              <w:rPr>
                <w:spacing w:val="-2"/>
              </w:rPr>
              <w:t>безопасности;</w:t>
            </w:r>
          </w:p>
          <w:p w:rsidR="00343CC4" w:rsidRDefault="00487E66">
            <w:pPr>
              <w:pStyle w:val="TableParagraph"/>
              <w:ind w:left="107"/>
            </w:pPr>
            <w:r>
              <w:t>-определять направления ресурсосбережения в рамках профессиональной</w:t>
            </w:r>
            <w:r>
              <w:rPr>
                <w:spacing w:val="-14"/>
              </w:rPr>
              <w:t xml:space="preserve"> </w:t>
            </w:r>
            <w:r>
              <w:t>деятельности</w:t>
            </w:r>
            <w:r>
              <w:rPr>
                <w:spacing w:val="-14"/>
              </w:rPr>
              <w:t xml:space="preserve"> </w:t>
            </w:r>
            <w:r>
              <w:t xml:space="preserve">по </w:t>
            </w:r>
            <w:r>
              <w:rPr>
                <w:spacing w:val="-2"/>
              </w:rPr>
              <w:t>профессии;</w:t>
            </w:r>
          </w:p>
          <w:p w:rsidR="00343CC4" w:rsidRDefault="00487E66">
            <w:pPr>
              <w:pStyle w:val="TableParagraph"/>
              <w:ind w:left="107" w:right="148"/>
            </w:pPr>
            <w:r>
              <w:t>- организовывать профессиональную</w:t>
            </w:r>
            <w:r>
              <w:rPr>
                <w:spacing w:val="-14"/>
              </w:rPr>
              <w:t xml:space="preserve"> </w:t>
            </w:r>
            <w:r>
              <w:t>деятельность</w:t>
            </w:r>
            <w:r>
              <w:rPr>
                <w:spacing w:val="-14"/>
              </w:rPr>
              <w:t xml:space="preserve"> </w:t>
            </w:r>
            <w:r>
              <w:t>с соблюдением принципов бережливого производства;</w:t>
            </w:r>
          </w:p>
          <w:p w:rsidR="00343CC4" w:rsidRDefault="00487E66">
            <w:pPr>
              <w:pStyle w:val="TableParagraph"/>
              <w:ind w:left="107" w:right="122"/>
            </w:pPr>
            <w:r>
              <w:t>-организовывать</w:t>
            </w:r>
            <w:r>
              <w:rPr>
                <w:spacing w:val="-14"/>
              </w:rPr>
              <w:t xml:space="preserve"> </w:t>
            </w:r>
            <w:r>
              <w:t xml:space="preserve">профессиональную деятельность с учетом знаний об изменении климатических условий </w:t>
            </w:r>
            <w:r>
              <w:rPr>
                <w:spacing w:val="-2"/>
              </w:rPr>
              <w:t>региона;</w:t>
            </w:r>
          </w:p>
          <w:p w:rsidR="00343CC4" w:rsidRDefault="00487E66">
            <w:pPr>
              <w:pStyle w:val="TableParagraph"/>
              <w:ind w:left="107"/>
            </w:pPr>
            <w:r>
              <w:t>-эффективно</w:t>
            </w:r>
            <w:r>
              <w:rPr>
                <w:spacing w:val="-10"/>
              </w:rPr>
              <w:t xml:space="preserve"> </w:t>
            </w:r>
            <w:r>
              <w:t>действовать</w:t>
            </w:r>
            <w:r>
              <w:rPr>
                <w:spacing w:val="-13"/>
              </w:rPr>
              <w:t xml:space="preserve"> </w:t>
            </w:r>
            <w:r>
              <w:rPr>
                <w:spacing w:val="-10"/>
              </w:rPr>
              <w:t>в</w:t>
            </w:r>
          </w:p>
          <w:p w:rsidR="00343CC4" w:rsidRDefault="00487E66">
            <w:pPr>
              <w:pStyle w:val="TableParagraph"/>
              <w:spacing w:line="252" w:lineRule="exact"/>
              <w:ind w:left="107"/>
              <w:rPr>
                <w:rFonts w:ascii="Calibri" w:hAnsi="Calibri"/>
              </w:rPr>
            </w:pPr>
            <w:r>
              <w:t>чрезвычайных</w:t>
            </w:r>
            <w:r>
              <w:rPr>
                <w:spacing w:val="-7"/>
              </w:rPr>
              <w:t xml:space="preserve"> </w:t>
            </w:r>
            <w:r>
              <w:rPr>
                <w:spacing w:val="-2"/>
              </w:rPr>
              <w:t>ситуациях</w:t>
            </w:r>
            <w:r>
              <w:rPr>
                <w:rFonts w:ascii="Calibri" w:hAnsi="Calibri"/>
                <w:spacing w:val="-2"/>
              </w:rPr>
              <w:t>.</w:t>
            </w:r>
          </w:p>
        </w:tc>
        <w:tc>
          <w:tcPr>
            <w:tcW w:w="4680" w:type="dxa"/>
          </w:tcPr>
          <w:p w:rsidR="00343CC4" w:rsidRDefault="00487E66">
            <w:pPr>
              <w:pStyle w:val="TableParagraph"/>
              <w:spacing w:line="242" w:lineRule="auto"/>
              <w:ind w:left="107" w:right="69"/>
            </w:pPr>
            <w:r>
              <w:t>-правила</w:t>
            </w:r>
            <w:r>
              <w:rPr>
                <w:spacing w:val="-11"/>
              </w:rPr>
              <w:t xml:space="preserve"> </w:t>
            </w:r>
            <w:r>
              <w:t>экологической</w:t>
            </w:r>
            <w:r>
              <w:rPr>
                <w:spacing w:val="-12"/>
              </w:rPr>
              <w:t xml:space="preserve"> </w:t>
            </w:r>
            <w:r>
              <w:t>безопасности</w:t>
            </w:r>
            <w:r>
              <w:rPr>
                <w:spacing w:val="-12"/>
              </w:rPr>
              <w:t xml:space="preserve"> </w:t>
            </w:r>
            <w:r>
              <w:t>при ведении</w:t>
            </w:r>
            <w:r>
              <w:rPr>
                <w:spacing w:val="-14"/>
              </w:rPr>
              <w:t xml:space="preserve"> </w:t>
            </w:r>
            <w:r>
              <w:t>профессиональной</w:t>
            </w:r>
            <w:r>
              <w:rPr>
                <w:spacing w:val="-11"/>
              </w:rPr>
              <w:t xml:space="preserve"> </w:t>
            </w:r>
            <w:r>
              <w:rPr>
                <w:spacing w:val="-2"/>
              </w:rPr>
              <w:t>деятельности;</w:t>
            </w:r>
          </w:p>
          <w:p w:rsidR="00343CC4" w:rsidRDefault="00487E66">
            <w:pPr>
              <w:pStyle w:val="TableParagraph"/>
              <w:spacing w:line="242" w:lineRule="auto"/>
              <w:ind w:left="107" w:right="69"/>
            </w:pPr>
            <w:r>
              <w:t>-основные</w:t>
            </w:r>
            <w:r>
              <w:rPr>
                <w:spacing w:val="-12"/>
              </w:rPr>
              <w:t xml:space="preserve"> </w:t>
            </w:r>
            <w:r>
              <w:t>ресурсы,</w:t>
            </w:r>
            <w:r>
              <w:rPr>
                <w:spacing w:val="-12"/>
              </w:rPr>
              <w:t xml:space="preserve"> </w:t>
            </w:r>
            <w:r>
              <w:t>задействованные</w:t>
            </w:r>
            <w:r>
              <w:rPr>
                <w:spacing w:val="-12"/>
              </w:rPr>
              <w:t xml:space="preserve"> </w:t>
            </w:r>
            <w:r>
              <w:t>в профессиональной деятельности;</w:t>
            </w:r>
          </w:p>
          <w:p w:rsidR="00343CC4" w:rsidRDefault="00487E66">
            <w:pPr>
              <w:pStyle w:val="TableParagraph"/>
              <w:spacing w:line="248" w:lineRule="exact"/>
              <w:ind w:left="107"/>
            </w:pPr>
            <w:r>
              <w:t>-пути</w:t>
            </w:r>
            <w:r>
              <w:rPr>
                <w:spacing w:val="-3"/>
              </w:rPr>
              <w:t xml:space="preserve"> </w:t>
            </w:r>
            <w:r>
              <w:t>обеспечения</w:t>
            </w:r>
            <w:r>
              <w:rPr>
                <w:spacing w:val="-3"/>
              </w:rPr>
              <w:t xml:space="preserve"> </w:t>
            </w:r>
            <w:r>
              <w:rPr>
                <w:spacing w:val="-2"/>
              </w:rPr>
              <w:t>ресурсосбережения;</w:t>
            </w:r>
          </w:p>
          <w:p w:rsidR="00343CC4" w:rsidRDefault="00487E66">
            <w:pPr>
              <w:pStyle w:val="TableParagraph"/>
              <w:spacing w:line="252" w:lineRule="exact"/>
              <w:ind w:left="107"/>
            </w:pPr>
            <w:r>
              <w:t>-принципы</w:t>
            </w:r>
            <w:r>
              <w:rPr>
                <w:spacing w:val="-8"/>
              </w:rPr>
              <w:t xml:space="preserve"> </w:t>
            </w:r>
            <w:r>
              <w:t>бережливого</w:t>
            </w:r>
            <w:r>
              <w:rPr>
                <w:spacing w:val="-8"/>
              </w:rPr>
              <w:t xml:space="preserve"> </w:t>
            </w:r>
            <w:r>
              <w:rPr>
                <w:spacing w:val="-2"/>
              </w:rPr>
              <w:t>производства;</w:t>
            </w:r>
          </w:p>
          <w:p w:rsidR="00343CC4" w:rsidRDefault="00487E66">
            <w:pPr>
              <w:pStyle w:val="TableParagraph"/>
              <w:ind w:left="107" w:right="69"/>
            </w:pPr>
            <w:r>
              <w:t>-основные</w:t>
            </w:r>
            <w:r>
              <w:rPr>
                <w:spacing w:val="-14"/>
              </w:rPr>
              <w:t xml:space="preserve"> </w:t>
            </w:r>
            <w:r>
              <w:t>направления</w:t>
            </w:r>
            <w:r>
              <w:rPr>
                <w:spacing w:val="-14"/>
              </w:rPr>
              <w:t xml:space="preserve"> </w:t>
            </w:r>
            <w:r>
              <w:t>изменения климатических условий региона;</w:t>
            </w:r>
          </w:p>
          <w:p w:rsidR="00343CC4" w:rsidRDefault="00487E66">
            <w:pPr>
              <w:pStyle w:val="TableParagraph"/>
              <w:ind w:left="107" w:right="188"/>
            </w:pPr>
            <w:r>
              <w:t>-правила</w:t>
            </w:r>
            <w:r>
              <w:rPr>
                <w:spacing w:val="-12"/>
              </w:rPr>
              <w:t xml:space="preserve"> </w:t>
            </w:r>
            <w:r>
              <w:t>поведения</w:t>
            </w:r>
            <w:r>
              <w:rPr>
                <w:spacing w:val="-13"/>
              </w:rPr>
              <w:t xml:space="preserve"> </w:t>
            </w:r>
            <w:r>
              <w:t>в</w:t>
            </w:r>
            <w:r>
              <w:rPr>
                <w:spacing w:val="-12"/>
              </w:rPr>
              <w:t xml:space="preserve"> </w:t>
            </w:r>
            <w:r>
              <w:t xml:space="preserve">чрезвычайных </w:t>
            </w:r>
            <w:r>
              <w:rPr>
                <w:spacing w:val="-2"/>
              </w:rPr>
              <w:t>ситуациях.</w:t>
            </w:r>
          </w:p>
        </w:tc>
      </w:tr>
      <w:tr w:rsidR="00343CC4">
        <w:trPr>
          <w:trHeight w:val="4823"/>
        </w:trPr>
        <w:tc>
          <w:tcPr>
            <w:tcW w:w="1246" w:type="dxa"/>
          </w:tcPr>
          <w:p w:rsidR="00343CC4" w:rsidRDefault="00487E66">
            <w:pPr>
              <w:pStyle w:val="TableParagraph"/>
              <w:spacing w:line="270" w:lineRule="exact"/>
              <w:ind w:left="107"/>
              <w:rPr>
                <w:sz w:val="24"/>
              </w:rPr>
            </w:pPr>
            <w:r>
              <w:rPr>
                <w:spacing w:val="-2"/>
                <w:sz w:val="24"/>
              </w:rPr>
              <w:t>ОК.09</w:t>
            </w:r>
          </w:p>
        </w:tc>
        <w:tc>
          <w:tcPr>
            <w:tcW w:w="3682" w:type="dxa"/>
          </w:tcPr>
          <w:p w:rsidR="00343CC4" w:rsidRDefault="00487E66">
            <w:pPr>
              <w:pStyle w:val="TableParagraph"/>
              <w:numPr>
                <w:ilvl w:val="0"/>
                <w:numId w:val="176"/>
              </w:numPr>
              <w:tabs>
                <w:tab w:val="left" w:pos="229"/>
              </w:tabs>
              <w:ind w:right="142" w:firstLine="0"/>
              <w:rPr>
                <w:rFonts w:ascii="Calibri" w:hAnsi="Calibri"/>
              </w:rPr>
            </w:pPr>
            <w:r>
              <w:t>понимать общий смысл четко произнесенных высказываний на известные</w:t>
            </w:r>
            <w:r>
              <w:rPr>
                <w:spacing w:val="-14"/>
              </w:rPr>
              <w:t xml:space="preserve"> </w:t>
            </w:r>
            <w:r>
              <w:t>темы</w:t>
            </w:r>
            <w:r>
              <w:rPr>
                <w:spacing w:val="-14"/>
              </w:rPr>
              <w:t xml:space="preserve"> </w:t>
            </w:r>
            <w:r>
              <w:t>(профессиональные и бытовые), понимать тексты на базовые профессиональные темы;</w:t>
            </w:r>
          </w:p>
          <w:p w:rsidR="00343CC4" w:rsidRDefault="00487E66">
            <w:pPr>
              <w:pStyle w:val="TableParagraph"/>
              <w:numPr>
                <w:ilvl w:val="0"/>
                <w:numId w:val="176"/>
              </w:numPr>
              <w:tabs>
                <w:tab w:val="left" w:pos="233"/>
              </w:tabs>
              <w:ind w:right="979" w:firstLine="0"/>
            </w:pPr>
            <w:r>
              <w:t>участвовать</w:t>
            </w:r>
            <w:r>
              <w:rPr>
                <w:spacing w:val="-10"/>
              </w:rPr>
              <w:t xml:space="preserve"> </w:t>
            </w:r>
            <w:r>
              <w:t>в</w:t>
            </w:r>
            <w:r>
              <w:rPr>
                <w:spacing w:val="-12"/>
              </w:rPr>
              <w:t xml:space="preserve"> </w:t>
            </w:r>
            <w:r>
              <w:t>диалогах</w:t>
            </w:r>
            <w:r>
              <w:rPr>
                <w:spacing w:val="-13"/>
              </w:rPr>
              <w:t xml:space="preserve"> </w:t>
            </w:r>
            <w:r>
              <w:t>на знакомые общие и профессиональные темы;</w:t>
            </w:r>
          </w:p>
          <w:p w:rsidR="00343CC4" w:rsidRDefault="00487E66">
            <w:pPr>
              <w:pStyle w:val="TableParagraph"/>
              <w:numPr>
                <w:ilvl w:val="0"/>
                <w:numId w:val="176"/>
              </w:numPr>
              <w:tabs>
                <w:tab w:val="left" w:pos="231"/>
              </w:tabs>
              <w:ind w:right="326" w:firstLine="0"/>
            </w:pPr>
            <w:r>
              <w:t>строить</w:t>
            </w:r>
            <w:r>
              <w:rPr>
                <w:spacing w:val="-11"/>
              </w:rPr>
              <w:t xml:space="preserve"> </w:t>
            </w:r>
            <w:r>
              <w:t>простые</w:t>
            </w:r>
            <w:r>
              <w:rPr>
                <w:spacing w:val="-11"/>
              </w:rPr>
              <w:t xml:space="preserve"> </w:t>
            </w:r>
            <w:r>
              <w:t>высказывания</w:t>
            </w:r>
            <w:r>
              <w:rPr>
                <w:spacing w:val="-11"/>
              </w:rPr>
              <w:t xml:space="preserve"> </w:t>
            </w:r>
            <w:r>
              <w:t xml:space="preserve">о себе и о своей профессиональной </w:t>
            </w:r>
            <w:r>
              <w:rPr>
                <w:spacing w:val="-2"/>
              </w:rPr>
              <w:t>деятельности;</w:t>
            </w:r>
          </w:p>
          <w:p w:rsidR="00343CC4" w:rsidRDefault="00487E66">
            <w:pPr>
              <w:pStyle w:val="TableParagraph"/>
              <w:numPr>
                <w:ilvl w:val="0"/>
                <w:numId w:val="176"/>
              </w:numPr>
              <w:tabs>
                <w:tab w:val="left" w:pos="231"/>
              </w:tabs>
              <w:ind w:right="264" w:firstLine="0"/>
            </w:pPr>
            <w:r>
              <w:t>кратко</w:t>
            </w:r>
            <w:r>
              <w:rPr>
                <w:spacing w:val="-11"/>
              </w:rPr>
              <w:t xml:space="preserve"> </w:t>
            </w:r>
            <w:r>
              <w:t>обосновывать</w:t>
            </w:r>
            <w:r>
              <w:rPr>
                <w:spacing w:val="-11"/>
              </w:rPr>
              <w:t xml:space="preserve"> </w:t>
            </w:r>
            <w:r>
              <w:t>и</w:t>
            </w:r>
            <w:r>
              <w:rPr>
                <w:spacing w:val="-11"/>
              </w:rPr>
              <w:t xml:space="preserve"> </w:t>
            </w:r>
            <w:r>
              <w:t xml:space="preserve">объяснять свои действия (текущие и </w:t>
            </w:r>
            <w:r>
              <w:rPr>
                <w:spacing w:val="-2"/>
              </w:rPr>
              <w:t>планируемые);</w:t>
            </w:r>
          </w:p>
          <w:p w:rsidR="00343CC4" w:rsidRDefault="00487E66">
            <w:pPr>
              <w:pStyle w:val="TableParagraph"/>
              <w:numPr>
                <w:ilvl w:val="0"/>
                <w:numId w:val="176"/>
              </w:numPr>
              <w:tabs>
                <w:tab w:val="left" w:pos="233"/>
              </w:tabs>
              <w:ind w:right="320" w:firstLine="0"/>
            </w:pPr>
            <w:r>
              <w:t>писать простые связные сообщения на знакомые или интересующие</w:t>
            </w:r>
            <w:r>
              <w:rPr>
                <w:spacing w:val="-14"/>
              </w:rPr>
              <w:t xml:space="preserve"> </w:t>
            </w:r>
            <w:r>
              <w:t xml:space="preserve">профессиональные </w:t>
            </w:r>
            <w:r>
              <w:rPr>
                <w:spacing w:val="-2"/>
              </w:rPr>
              <w:t>темы.</w:t>
            </w:r>
          </w:p>
        </w:tc>
        <w:tc>
          <w:tcPr>
            <w:tcW w:w="4680" w:type="dxa"/>
          </w:tcPr>
          <w:p w:rsidR="00343CC4" w:rsidRDefault="00487E66">
            <w:pPr>
              <w:pStyle w:val="TableParagraph"/>
              <w:numPr>
                <w:ilvl w:val="0"/>
                <w:numId w:val="175"/>
              </w:numPr>
              <w:tabs>
                <w:tab w:val="left" w:pos="229"/>
              </w:tabs>
              <w:spacing w:before="3" w:line="235" w:lineRule="auto"/>
              <w:ind w:right="586" w:firstLine="0"/>
              <w:rPr>
                <w:rFonts w:ascii="Calibri" w:hAnsi="Calibri"/>
              </w:rPr>
            </w:pPr>
            <w:r>
              <w:t>правила построения простых и сложных предложений</w:t>
            </w:r>
            <w:r>
              <w:rPr>
                <w:spacing w:val="-12"/>
              </w:rPr>
              <w:t xml:space="preserve"> </w:t>
            </w:r>
            <w:r>
              <w:t>на</w:t>
            </w:r>
            <w:r>
              <w:rPr>
                <w:spacing w:val="-11"/>
              </w:rPr>
              <w:t xml:space="preserve"> </w:t>
            </w:r>
            <w:r>
              <w:t>профессиональные</w:t>
            </w:r>
            <w:r>
              <w:rPr>
                <w:spacing w:val="-13"/>
              </w:rPr>
              <w:t xml:space="preserve"> </w:t>
            </w:r>
            <w:r>
              <w:t>темы;</w:t>
            </w:r>
          </w:p>
          <w:p w:rsidR="00343CC4" w:rsidRDefault="00487E66">
            <w:pPr>
              <w:pStyle w:val="TableParagraph"/>
              <w:numPr>
                <w:ilvl w:val="0"/>
                <w:numId w:val="175"/>
              </w:numPr>
              <w:tabs>
                <w:tab w:val="left" w:pos="231"/>
              </w:tabs>
              <w:spacing w:before="2"/>
              <w:ind w:right="536" w:firstLine="0"/>
            </w:pPr>
            <w:r>
              <w:t>основные</w:t>
            </w:r>
            <w:r>
              <w:rPr>
                <w:spacing w:val="-14"/>
              </w:rPr>
              <w:t xml:space="preserve"> </w:t>
            </w:r>
            <w:r>
              <w:t>общеупотребительные</w:t>
            </w:r>
            <w:r>
              <w:rPr>
                <w:spacing w:val="-14"/>
              </w:rPr>
              <w:t xml:space="preserve"> </w:t>
            </w:r>
            <w:r>
              <w:t>глаголы (бытовая и профессиональная лексика);</w:t>
            </w:r>
          </w:p>
          <w:p w:rsidR="00343CC4" w:rsidRDefault="00487E66">
            <w:pPr>
              <w:pStyle w:val="TableParagraph"/>
              <w:numPr>
                <w:ilvl w:val="0"/>
                <w:numId w:val="175"/>
              </w:numPr>
              <w:tabs>
                <w:tab w:val="left" w:pos="231"/>
              </w:tabs>
              <w:spacing w:before="1"/>
              <w:ind w:right="564" w:firstLine="0"/>
            </w:pPr>
            <w:r>
              <w:t>лексический минимум, относящийся к описанию</w:t>
            </w:r>
            <w:r>
              <w:rPr>
                <w:spacing w:val="-9"/>
              </w:rPr>
              <w:t xml:space="preserve"> </w:t>
            </w:r>
            <w:r>
              <w:t>предметов,</w:t>
            </w:r>
            <w:r>
              <w:rPr>
                <w:spacing w:val="-9"/>
              </w:rPr>
              <w:t xml:space="preserve"> </w:t>
            </w:r>
            <w:r>
              <w:t>средств</w:t>
            </w:r>
            <w:r>
              <w:rPr>
                <w:spacing w:val="-9"/>
              </w:rPr>
              <w:t xml:space="preserve"> </w:t>
            </w:r>
            <w:r>
              <w:t>и</w:t>
            </w:r>
            <w:r>
              <w:rPr>
                <w:spacing w:val="-11"/>
              </w:rPr>
              <w:t xml:space="preserve"> </w:t>
            </w:r>
            <w:r>
              <w:t>процессов профессиональной деятельности;</w:t>
            </w:r>
          </w:p>
          <w:p w:rsidR="00343CC4" w:rsidRDefault="00487E66">
            <w:pPr>
              <w:pStyle w:val="TableParagraph"/>
              <w:numPr>
                <w:ilvl w:val="0"/>
                <w:numId w:val="175"/>
              </w:numPr>
              <w:tabs>
                <w:tab w:val="left" w:pos="231"/>
              </w:tabs>
              <w:spacing w:line="252" w:lineRule="exact"/>
              <w:ind w:left="231" w:hanging="124"/>
            </w:pPr>
            <w:r>
              <w:t>особенности</w:t>
            </w:r>
            <w:r>
              <w:rPr>
                <w:spacing w:val="-10"/>
              </w:rPr>
              <w:t xml:space="preserve"> </w:t>
            </w:r>
            <w:r>
              <w:rPr>
                <w:spacing w:val="-2"/>
              </w:rPr>
              <w:t>произношения;</w:t>
            </w:r>
          </w:p>
          <w:p w:rsidR="00343CC4" w:rsidRDefault="00487E66">
            <w:pPr>
              <w:pStyle w:val="TableParagraph"/>
              <w:numPr>
                <w:ilvl w:val="0"/>
                <w:numId w:val="175"/>
              </w:numPr>
              <w:tabs>
                <w:tab w:val="left" w:pos="233"/>
              </w:tabs>
              <w:ind w:right="388" w:firstLine="0"/>
            </w:pPr>
            <w:r>
              <w:t>правила</w:t>
            </w:r>
            <w:r>
              <w:rPr>
                <w:spacing w:val="-10"/>
              </w:rPr>
              <w:t xml:space="preserve"> </w:t>
            </w:r>
            <w:r>
              <w:t>чтения</w:t>
            </w:r>
            <w:r>
              <w:rPr>
                <w:spacing w:val="-11"/>
              </w:rPr>
              <w:t xml:space="preserve"> </w:t>
            </w:r>
            <w:r>
              <w:t>текстов</w:t>
            </w:r>
            <w:r>
              <w:rPr>
                <w:spacing w:val="-13"/>
              </w:rPr>
              <w:t xml:space="preserve"> </w:t>
            </w:r>
            <w:r>
              <w:t xml:space="preserve">профессиональной </w:t>
            </w:r>
            <w:r>
              <w:rPr>
                <w:spacing w:val="-2"/>
              </w:rPr>
              <w:t>направленности.</w:t>
            </w:r>
          </w:p>
        </w:tc>
      </w:tr>
    </w:tbl>
    <w:p w:rsidR="00343CC4" w:rsidRDefault="00343CC4">
      <w:pPr>
        <w:pStyle w:val="a3"/>
        <w:spacing w:before="117"/>
      </w:pPr>
    </w:p>
    <w:p w:rsidR="00343CC4" w:rsidRDefault="00487E66">
      <w:pPr>
        <w:pStyle w:val="2"/>
        <w:spacing w:before="1"/>
        <w:ind w:left="2002"/>
      </w:pPr>
      <w:r>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a5"/>
        <w:numPr>
          <w:ilvl w:val="1"/>
          <w:numId w:val="174"/>
        </w:numPr>
        <w:tabs>
          <w:tab w:val="left" w:pos="1270"/>
        </w:tabs>
        <w:spacing w:before="122"/>
        <w:rPr>
          <w:b/>
          <w:sz w:val="24"/>
        </w:rPr>
      </w:pPr>
      <w:r>
        <w:rPr>
          <w:b/>
          <w:sz w:val="24"/>
        </w:rPr>
        <w:t>Трудоемкость</w:t>
      </w:r>
      <w:r>
        <w:rPr>
          <w:b/>
          <w:spacing w:val="-2"/>
          <w:sz w:val="24"/>
        </w:rPr>
        <w:t xml:space="preserve"> </w:t>
      </w:r>
      <w:r>
        <w:rPr>
          <w:b/>
          <w:sz w:val="24"/>
        </w:rPr>
        <w:t>освоения</w:t>
      </w:r>
      <w:r>
        <w:rPr>
          <w:b/>
          <w:spacing w:val="-1"/>
          <w:sz w:val="24"/>
        </w:rPr>
        <w:t xml:space="preserve"> </w:t>
      </w:r>
      <w:r>
        <w:rPr>
          <w:b/>
          <w:spacing w:val="-2"/>
          <w:sz w:val="24"/>
        </w:rPr>
        <w:t>дисциплины</w:t>
      </w:r>
    </w:p>
    <w:p w:rsidR="00343CC4" w:rsidRDefault="00343CC4">
      <w:pPr>
        <w:pStyle w:val="a3"/>
        <w:spacing w:after="1"/>
        <w:rPr>
          <w:b/>
          <w:sz w:val="14"/>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133"/>
        <w:gridCol w:w="2273"/>
      </w:tblGrid>
      <w:tr w:rsidR="00343CC4">
        <w:trPr>
          <w:trHeight w:val="551"/>
        </w:trPr>
        <w:tc>
          <w:tcPr>
            <w:tcW w:w="6372" w:type="dxa"/>
          </w:tcPr>
          <w:p w:rsidR="00343CC4" w:rsidRDefault="00487E66">
            <w:pPr>
              <w:pStyle w:val="TableParagraph"/>
              <w:spacing w:before="135"/>
              <w:ind w:left="666"/>
              <w:rPr>
                <w:b/>
                <w:sz w:val="24"/>
              </w:rPr>
            </w:pPr>
            <w:r>
              <w:rPr>
                <w:b/>
                <w:sz w:val="24"/>
              </w:rPr>
              <w:t>Наименование</w:t>
            </w:r>
            <w:r>
              <w:rPr>
                <w:b/>
                <w:spacing w:val="-7"/>
                <w:sz w:val="24"/>
              </w:rPr>
              <w:t xml:space="preserve"> </w:t>
            </w:r>
            <w:r>
              <w:rPr>
                <w:b/>
                <w:sz w:val="24"/>
              </w:rPr>
              <w:t>составных</w:t>
            </w:r>
            <w:r>
              <w:rPr>
                <w:b/>
                <w:spacing w:val="-6"/>
                <w:sz w:val="24"/>
              </w:rPr>
              <w:t xml:space="preserve"> </w:t>
            </w:r>
            <w:r>
              <w:rPr>
                <w:b/>
                <w:sz w:val="24"/>
              </w:rPr>
              <w:t>частей</w:t>
            </w:r>
            <w:r>
              <w:rPr>
                <w:b/>
                <w:spacing w:val="-6"/>
                <w:sz w:val="24"/>
              </w:rPr>
              <w:t xml:space="preserve"> </w:t>
            </w:r>
            <w:r>
              <w:rPr>
                <w:b/>
                <w:spacing w:val="-2"/>
                <w:sz w:val="24"/>
              </w:rPr>
              <w:t>дисциплины</w:t>
            </w:r>
          </w:p>
        </w:tc>
        <w:tc>
          <w:tcPr>
            <w:tcW w:w="1133" w:type="dxa"/>
          </w:tcPr>
          <w:p w:rsidR="00343CC4" w:rsidRDefault="00487E66">
            <w:pPr>
              <w:pStyle w:val="TableParagraph"/>
              <w:spacing w:line="276" w:lineRule="exact"/>
              <w:ind w:left="263" w:right="95"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4" w:right="108"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76"/>
        </w:trPr>
        <w:tc>
          <w:tcPr>
            <w:tcW w:w="6372" w:type="dxa"/>
          </w:tcPr>
          <w:p w:rsidR="00343CC4" w:rsidRDefault="00487E66">
            <w:pPr>
              <w:pStyle w:val="TableParagraph"/>
              <w:spacing w:line="257" w:lineRule="exact"/>
              <w:ind w:left="107"/>
              <w:rPr>
                <w:sz w:val="24"/>
              </w:rPr>
            </w:pPr>
            <w:r>
              <w:rPr>
                <w:sz w:val="24"/>
              </w:rPr>
              <w:t>Учебные</w:t>
            </w:r>
            <w:r>
              <w:rPr>
                <w:spacing w:val="-3"/>
                <w:sz w:val="24"/>
              </w:rPr>
              <w:t xml:space="preserve"> </w:t>
            </w:r>
            <w:r>
              <w:rPr>
                <w:sz w:val="24"/>
              </w:rPr>
              <w:t>занятия,</w:t>
            </w:r>
            <w:r>
              <w:rPr>
                <w:spacing w:val="-1"/>
                <w:sz w:val="24"/>
              </w:rPr>
              <w:t xml:space="preserve"> </w:t>
            </w:r>
            <w:r>
              <w:rPr>
                <w:sz w:val="24"/>
              </w:rPr>
              <w:t>из</w:t>
            </w:r>
            <w:r>
              <w:rPr>
                <w:spacing w:val="-1"/>
                <w:sz w:val="24"/>
              </w:rPr>
              <w:t xml:space="preserve"> </w:t>
            </w:r>
            <w:r>
              <w:rPr>
                <w:spacing w:val="-4"/>
                <w:sz w:val="24"/>
              </w:rPr>
              <w:t>них:</w:t>
            </w:r>
          </w:p>
        </w:tc>
        <w:tc>
          <w:tcPr>
            <w:tcW w:w="1133" w:type="dxa"/>
          </w:tcPr>
          <w:p w:rsidR="00343CC4" w:rsidRDefault="00487E66">
            <w:pPr>
              <w:pStyle w:val="TableParagraph"/>
              <w:spacing w:line="257" w:lineRule="exact"/>
              <w:ind w:left="14"/>
              <w:jc w:val="center"/>
              <w:rPr>
                <w:sz w:val="24"/>
              </w:rPr>
            </w:pPr>
            <w:r>
              <w:rPr>
                <w:spacing w:val="-5"/>
                <w:sz w:val="24"/>
              </w:rPr>
              <w:t>34</w:t>
            </w:r>
          </w:p>
        </w:tc>
        <w:tc>
          <w:tcPr>
            <w:tcW w:w="2273" w:type="dxa"/>
          </w:tcPr>
          <w:p w:rsidR="00343CC4" w:rsidRDefault="00487E66">
            <w:pPr>
              <w:pStyle w:val="TableParagraph"/>
              <w:spacing w:line="257" w:lineRule="exact"/>
              <w:ind w:left="15" w:right="4"/>
              <w:jc w:val="center"/>
              <w:rPr>
                <w:sz w:val="24"/>
              </w:rPr>
            </w:pPr>
            <w:r>
              <w:rPr>
                <w:spacing w:val="-5"/>
                <w:sz w:val="24"/>
              </w:rPr>
              <w:t>16</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теоретические</w:t>
            </w:r>
          </w:p>
        </w:tc>
        <w:tc>
          <w:tcPr>
            <w:tcW w:w="1133" w:type="dxa"/>
          </w:tcPr>
          <w:p w:rsidR="00343CC4" w:rsidRDefault="00487E66">
            <w:pPr>
              <w:pStyle w:val="TableParagraph"/>
              <w:spacing w:line="255" w:lineRule="exact"/>
              <w:ind w:left="14"/>
              <w:jc w:val="center"/>
              <w:rPr>
                <w:sz w:val="24"/>
              </w:rPr>
            </w:pPr>
            <w:r>
              <w:rPr>
                <w:spacing w:val="-5"/>
                <w:sz w:val="24"/>
              </w:rPr>
              <w:t>18</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практические</w:t>
            </w:r>
          </w:p>
        </w:tc>
        <w:tc>
          <w:tcPr>
            <w:tcW w:w="1133" w:type="dxa"/>
          </w:tcPr>
          <w:p w:rsidR="00343CC4" w:rsidRDefault="00487E66">
            <w:pPr>
              <w:pStyle w:val="TableParagraph"/>
              <w:spacing w:line="255" w:lineRule="exact"/>
              <w:ind w:left="14"/>
              <w:jc w:val="center"/>
              <w:rPr>
                <w:sz w:val="24"/>
              </w:rPr>
            </w:pPr>
            <w:r>
              <w:rPr>
                <w:spacing w:val="-5"/>
                <w:sz w:val="24"/>
              </w:rPr>
              <w:t>16</w:t>
            </w:r>
          </w:p>
        </w:tc>
        <w:tc>
          <w:tcPr>
            <w:tcW w:w="2273" w:type="dxa"/>
          </w:tcPr>
          <w:p w:rsidR="00343CC4" w:rsidRDefault="00487E66">
            <w:pPr>
              <w:pStyle w:val="TableParagraph"/>
              <w:spacing w:line="255" w:lineRule="exact"/>
              <w:ind w:left="15" w:right="4"/>
              <w:jc w:val="center"/>
              <w:rPr>
                <w:sz w:val="24"/>
              </w:rPr>
            </w:pPr>
            <w:r>
              <w:rPr>
                <w:spacing w:val="-5"/>
                <w:sz w:val="24"/>
              </w:rPr>
              <w:t>16</w:t>
            </w:r>
          </w:p>
        </w:tc>
      </w:tr>
      <w:tr w:rsidR="00343CC4">
        <w:trPr>
          <w:trHeight w:val="275"/>
        </w:trPr>
        <w:tc>
          <w:tcPr>
            <w:tcW w:w="6372" w:type="dxa"/>
          </w:tcPr>
          <w:p w:rsidR="00343CC4" w:rsidRDefault="00487E66">
            <w:pPr>
              <w:pStyle w:val="TableParagraph"/>
              <w:spacing w:line="255" w:lineRule="exact"/>
              <w:ind w:left="107"/>
              <w:rPr>
                <w:sz w:val="24"/>
              </w:rPr>
            </w:pPr>
            <w:r>
              <w:rPr>
                <w:sz w:val="24"/>
              </w:rPr>
              <w:t>Самостоятельная</w:t>
            </w:r>
            <w:r>
              <w:rPr>
                <w:spacing w:val="-3"/>
                <w:sz w:val="24"/>
              </w:rPr>
              <w:t xml:space="preserve"> </w:t>
            </w:r>
            <w:r>
              <w:rPr>
                <w:spacing w:val="-2"/>
                <w:sz w:val="24"/>
              </w:rPr>
              <w:t>работа</w:t>
            </w:r>
          </w:p>
        </w:tc>
        <w:tc>
          <w:tcPr>
            <w:tcW w:w="1133" w:type="dxa"/>
          </w:tcPr>
          <w:p w:rsidR="00343CC4" w:rsidRDefault="00487E66">
            <w:pPr>
              <w:pStyle w:val="TableParagraph"/>
              <w:spacing w:line="255" w:lineRule="exact"/>
              <w:ind w:left="14" w:right="1"/>
              <w:jc w:val="center"/>
              <w:rPr>
                <w:sz w:val="24"/>
              </w:rPr>
            </w:pPr>
            <w:r>
              <w:rPr>
                <w:spacing w:val="-10"/>
                <w:sz w:val="24"/>
              </w:rPr>
              <w:t>-</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553"/>
        </w:trPr>
        <w:tc>
          <w:tcPr>
            <w:tcW w:w="6372" w:type="dxa"/>
          </w:tcPr>
          <w:p w:rsidR="00343CC4" w:rsidRDefault="00487E66">
            <w:pPr>
              <w:pStyle w:val="TableParagraph"/>
              <w:spacing w:line="270" w:lineRule="exact"/>
              <w:ind w:left="107"/>
              <w:rPr>
                <w:sz w:val="24"/>
              </w:rPr>
            </w:pPr>
            <w:r>
              <w:rPr>
                <w:sz w:val="24"/>
              </w:rPr>
              <w:t>Промежуточная</w:t>
            </w:r>
            <w:r>
              <w:rPr>
                <w:spacing w:val="11"/>
                <w:sz w:val="24"/>
              </w:rPr>
              <w:t xml:space="preserve"> </w:t>
            </w:r>
            <w:r>
              <w:rPr>
                <w:sz w:val="24"/>
              </w:rPr>
              <w:t>аттестация</w:t>
            </w:r>
            <w:r>
              <w:rPr>
                <w:spacing w:val="12"/>
                <w:sz w:val="24"/>
              </w:rPr>
              <w:t xml:space="preserve"> </w:t>
            </w:r>
            <w:r>
              <w:rPr>
                <w:sz w:val="24"/>
              </w:rPr>
              <w:t>в</w:t>
            </w:r>
            <w:r>
              <w:rPr>
                <w:spacing w:val="12"/>
                <w:sz w:val="24"/>
              </w:rPr>
              <w:t xml:space="preserve"> </w:t>
            </w:r>
            <w:r>
              <w:rPr>
                <w:sz w:val="24"/>
              </w:rPr>
              <w:t>форме</w:t>
            </w:r>
            <w:r>
              <w:rPr>
                <w:spacing w:val="12"/>
                <w:sz w:val="24"/>
              </w:rPr>
              <w:t xml:space="preserve"> </w:t>
            </w:r>
            <w:r>
              <w:rPr>
                <w:spacing w:val="-2"/>
                <w:sz w:val="24"/>
              </w:rPr>
              <w:t>дифференцированного</w:t>
            </w:r>
          </w:p>
          <w:p w:rsidR="00343CC4" w:rsidRDefault="00487E66">
            <w:pPr>
              <w:pStyle w:val="TableParagraph"/>
              <w:spacing w:line="264" w:lineRule="exact"/>
              <w:ind w:left="107"/>
              <w:rPr>
                <w:sz w:val="24"/>
              </w:rPr>
            </w:pPr>
            <w:r>
              <w:rPr>
                <w:spacing w:val="-2"/>
                <w:sz w:val="24"/>
              </w:rPr>
              <w:t>зачёта</w:t>
            </w:r>
          </w:p>
        </w:tc>
        <w:tc>
          <w:tcPr>
            <w:tcW w:w="1133" w:type="dxa"/>
          </w:tcPr>
          <w:p w:rsidR="00343CC4" w:rsidRDefault="00487E66">
            <w:pPr>
              <w:pStyle w:val="TableParagraph"/>
              <w:spacing w:before="131"/>
              <w:ind w:left="14"/>
              <w:jc w:val="center"/>
              <w:rPr>
                <w:sz w:val="24"/>
              </w:rPr>
            </w:pPr>
            <w:r>
              <w:rPr>
                <w:spacing w:val="-10"/>
                <w:sz w:val="24"/>
              </w:rPr>
              <w:t>2</w:t>
            </w:r>
          </w:p>
        </w:tc>
        <w:tc>
          <w:tcPr>
            <w:tcW w:w="2273" w:type="dxa"/>
          </w:tcPr>
          <w:p w:rsidR="00343CC4" w:rsidRDefault="00487E66">
            <w:pPr>
              <w:pStyle w:val="TableParagraph"/>
              <w:spacing w:before="131"/>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Всего</w:t>
            </w:r>
          </w:p>
        </w:tc>
        <w:tc>
          <w:tcPr>
            <w:tcW w:w="1133" w:type="dxa"/>
          </w:tcPr>
          <w:p w:rsidR="00343CC4" w:rsidRDefault="00487E66">
            <w:pPr>
              <w:pStyle w:val="TableParagraph"/>
              <w:spacing w:line="255" w:lineRule="exact"/>
              <w:ind w:left="14"/>
              <w:jc w:val="center"/>
              <w:rPr>
                <w:b/>
                <w:sz w:val="24"/>
              </w:rPr>
            </w:pPr>
            <w:r>
              <w:rPr>
                <w:b/>
                <w:spacing w:val="-5"/>
                <w:sz w:val="24"/>
              </w:rPr>
              <w:t>36</w:t>
            </w:r>
          </w:p>
        </w:tc>
        <w:tc>
          <w:tcPr>
            <w:tcW w:w="2273" w:type="dxa"/>
          </w:tcPr>
          <w:p w:rsidR="00343CC4" w:rsidRDefault="00487E66">
            <w:pPr>
              <w:pStyle w:val="TableParagraph"/>
              <w:spacing w:line="255" w:lineRule="exact"/>
              <w:ind w:left="15" w:right="4"/>
              <w:jc w:val="center"/>
              <w:rPr>
                <w:b/>
                <w:sz w:val="24"/>
              </w:rPr>
            </w:pPr>
            <w:r>
              <w:rPr>
                <w:b/>
                <w:spacing w:val="-5"/>
                <w:sz w:val="24"/>
              </w:rPr>
              <w:t>16</w:t>
            </w:r>
          </w:p>
        </w:tc>
      </w:tr>
    </w:tbl>
    <w:p w:rsidR="00343CC4" w:rsidRDefault="00343CC4">
      <w:pPr>
        <w:pStyle w:val="TableParagraph"/>
        <w:spacing w:line="255" w:lineRule="exact"/>
        <w:jc w:val="center"/>
        <w:rPr>
          <w:b/>
          <w:sz w:val="24"/>
        </w:rPr>
        <w:sectPr w:rsidR="00343CC4">
          <w:headerReference w:type="default" r:id="rId29"/>
          <w:footerReference w:type="default" r:id="rId30"/>
          <w:pgSz w:w="11910" w:h="16840"/>
          <w:pgMar w:top="1160" w:right="283" w:bottom="280" w:left="1559" w:header="749" w:footer="0" w:gutter="0"/>
          <w:cols w:space="720"/>
        </w:sectPr>
      </w:pPr>
    </w:p>
    <w:p w:rsidR="00343CC4" w:rsidRDefault="00343CC4">
      <w:pPr>
        <w:pStyle w:val="a3"/>
        <w:spacing w:before="6"/>
        <w:rPr>
          <w:b/>
        </w:rPr>
      </w:pPr>
    </w:p>
    <w:p w:rsidR="00343CC4" w:rsidRDefault="00487E66">
      <w:pPr>
        <w:pStyle w:val="a5"/>
        <w:numPr>
          <w:ilvl w:val="1"/>
          <w:numId w:val="174"/>
        </w:numPr>
        <w:tabs>
          <w:tab w:val="left" w:pos="1268"/>
        </w:tabs>
        <w:ind w:left="1268"/>
        <w:rPr>
          <w:b/>
          <w:sz w:val="24"/>
        </w:rPr>
      </w:pPr>
      <w:r>
        <w:rPr>
          <w:b/>
          <w:sz w:val="24"/>
        </w:rPr>
        <w:t>Содержание</w:t>
      </w:r>
      <w:r>
        <w:rPr>
          <w:b/>
          <w:spacing w:val="-10"/>
          <w:sz w:val="24"/>
        </w:rPr>
        <w:t xml:space="preserve"> </w:t>
      </w:r>
      <w:r>
        <w:rPr>
          <w:b/>
          <w:spacing w:val="-2"/>
          <w:sz w:val="24"/>
        </w:rPr>
        <w:t>дисциплины</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1655"/>
        </w:trPr>
        <w:tc>
          <w:tcPr>
            <w:tcW w:w="2971" w:type="dxa"/>
          </w:tcPr>
          <w:p w:rsidR="00343CC4" w:rsidRDefault="00343CC4">
            <w:pPr>
              <w:pStyle w:val="TableParagraph"/>
              <w:rPr>
                <w:b/>
              </w:rPr>
            </w:pPr>
          </w:p>
          <w:p w:rsidR="00343CC4" w:rsidRDefault="00343CC4">
            <w:pPr>
              <w:pStyle w:val="TableParagraph"/>
              <w:spacing w:before="30"/>
              <w:rPr>
                <w:b/>
              </w:rPr>
            </w:pPr>
          </w:p>
          <w:p w:rsidR="00343CC4" w:rsidRDefault="00487E66">
            <w:pPr>
              <w:pStyle w:val="TableParagraph"/>
              <w:spacing w:line="276" w:lineRule="auto"/>
              <w:ind w:left="1310" w:right="133" w:hanging="1119"/>
              <w:rPr>
                <w:b/>
              </w:rPr>
            </w:pPr>
            <w:r>
              <w:rPr>
                <w:b/>
              </w:rPr>
              <w:t>Наименование</w:t>
            </w:r>
            <w:r>
              <w:rPr>
                <w:b/>
                <w:spacing w:val="-14"/>
              </w:rPr>
              <w:t xml:space="preserve"> </w:t>
            </w:r>
            <w:r>
              <w:rPr>
                <w:b/>
              </w:rPr>
              <w:t>разделов</w:t>
            </w:r>
            <w:r>
              <w:rPr>
                <w:b/>
                <w:spacing w:val="-14"/>
              </w:rPr>
              <w:t xml:space="preserve"> </w:t>
            </w:r>
            <w:r>
              <w:rPr>
                <w:b/>
              </w:rPr>
              <w:t xml:space="preserve">и </w:t>
            </w:r>
            <w:r>
              <w:rPr>
                <w:b/>
                <w:spacing w:val="-4"/>
              </w:rPr>
              <w:t>тем</w:t>
            </w:r>
          </w:p>
        </w:tc>
        <w:tc>
          <w:tcPr>
            <w:tcW w:w="6662" w:type="dxa"/>
          </w:tcPr>
          <w:p w:rsidR="00343CC4" w:rsidRDefault="00343CC4">
            <w:pPr>
              <w:pStyle w:val="TableParagraph"/>
              <w:rPr>
                <w:b/>
              </w:rPr>
            </w:pPr>
          </w:p>
          <w:p w:rsidR="00343CC4" w:rsidRDefault="00343CC4">
            <w:pPr>
              <w:pStyle w:val="TableParagraph"/>
              <w:spacing w:before="193"/>
              <w:rPr>
                <w:b/>
              </w:rPr>
            </w:pPr>
          </w:p>
          <w:p w:rsidR="00343CC4" w:rsidRDefault="00487E66">
            <w:pPr>
              <w:pStyle w:val="TableParagraph"/>
              <w:ind w:left="441"/>
              <w:rPr>
                <w:b/>
              </w:rPr>
            </w:pPr>
            <w:r>
              <w:rPr>
                <w:b/>
              </w:rPr>
              <w:t>Содержание</w:t>
            </w:r>
            <w:r>
              <w:rPr>
                <w:b/>
                <w:spacing w:val="-7"/>
              </w:rPr>
              <w:t xml:space="preserve"> </w:t>
            </w:r>
            <w:r>
              <w:rPr>
                <w:b/>
              </w:rPr>
              <w:t>учебного</w:t>
            </w:r>
            <w:r>
              <w:rPr>
                <w:b/>
                <w:spacing w:val="-9"/>
              </w:rPr>
              <w:t xml:space="preserve"> </w:t>
            </w:r>
            <w:r>
              <w:rPr>
                <w:b/>
              </w:rPr>
              <w:t>материала</w:t>
            </w:r>
            <w:r>
              <w:rPr>
                <w:b/>
                <w:spacing w:val="-7"/>
              </w:rPr>
              <w:t xml:space="preserve"> </w:t>
            </w:r>
            <w:r>
              <w:rPr>
                <w:b/>
              </w:rPr>
              <w:t>и</w:t>
            </w:r>
            <w:r>
              <w:rPr>
                <w:b/>
                <w:spacing w:val="-7"/>
              </w:rPr>
              <w:t xml:space="preserve"> </w:t>
            </w:r>
            <w:r>
              <w:rPr>
                <w:b/>
              </w:rPr>
              <w:t>практических</w:t>
            </w:r>
            <w:r>
              <w:rPr>
                <w:b/>
                <w:spacing w:val="-9"/>
              </w:rPr>
              <w:t xml:space="preserve"> </w:t>
            </w:r>
            <w:r>
              <w:rPr>
                <w:b/>
                <w:spacing w:val="-2"/>
              </w:rPr>
              <w:t>занятий</w:t>
            </w:r>
          </w:p>
        </w:tc>
        <w:tc>
          <w:tcPr>
            <w:tcW w:w="2695" w:type="dxa"/>
          </w:tcPr>
          <w:p w:rsidR="00343CC4" w:rsidRDefault="00487E66">
            <w:pPr>
              <w:pStyle w:val="TableParagraph"/>
              <w:ind w:left="555" w:right="541"/>
              <w:jc w:val="center"/>
              <w:rPr>
                <w:b/>
                <w:sz w:val="24"/>
              </w:rPr>
            </w:pPr>
            <w:r>
              <w:rPr>
                <w:b/>
                <w:sz w:val="24"/>
              </w:rPr>
              <w:t>Объем,</w:t>
            </w:r>
            <w:r>
              <w:rPr>
                <w:b/>
                <w:spacing w:val="-13"/>
                <w:sz w:val="24"/>
              </w:rPr>
              <w:t xml:space="preserve"> </w:t>
            </w:r>
            <w:r>
              <w:rPr>
                <w:b/>
                <w:sz w:val="24"/>
              </w:rPr>
              <w:t>ак.</w:t>
            </w:r>
            <w:r>
              <w:rPr>
                <w:b/>
                <w:spacing w:val="-13"/>
                <w:sz w:val="24"/>
              </w:rPr>
              <w:t xml:space="preserve"> </w:t>
            </w:r>
            <w:r>
              <w:rPr>
                <w:b/>
                <w:sz w:val="24"/>
              </w:rPr>
              <w:t>ч.</w:t>
            </w:r>
            <w:r>
              <w:rPr>
                <w:b/>
                <w:spacing w:val="-13"/>
                <w:sz w:val="24"/>
              </w:rPr>
              <w:t xml:space="preserve"> </w:t>
            </w:r>
            <w:r>
              <w:rPr>
                <w:b/>
                <w:sz w:val="24"/>
              </w:rPr>
              <w:t>/ в том числе</w:t>
            </w:r>
          </w:p>
          <w:p w:rsidR="00343CC4" w:rsidRDefault="00487E66">
            <w:pPr>
              <w:pStyle w:val="TableParagraph"/>
              <w:ind w:left="79" w:right="66"/>
              <w:jc w:val="center"/>
              <w:rPr>
                <w:b/>
                <w:sz w:val="24"/>
              </w:rPr>
            </w:pPr>
            <w:r>
              <w:rPr>
                <w:b/>
                <w:sz w:val="24"/>
              </w:rPr>
              <w:t>в</w:t>
            </w:r>
            <w:r>
              <w:rPr>
                <w:b/>
                <w:spacing w:val="-15"/>
                <w:sz w:val="24"/>
              </w:rPr>
              <w:t xml:space="preserve"> </w:t>
            </w:r>
            <w:r>
              <w:rPr>
                <w:b/>
                <w:sz w:val="24"/>
              </w:rPr>
              <w:t>форме</w:t>
            </w:r>
            <w:r>
              <w:rPr>
                <w:b/>
                <w:spacing w:val="-15"/>
                <w:sz w:val="24"/>
              </w:rPr>
              <w:t xml:space="preserve"> </w:t>
            </w:r>
            <w:r>
              <w:rPr>
                <w:b/>
                <w:sz w:val="24"/>
              </w:rPr>
              <w:t xml:space="preserve">практической </w:t>
            </w:r>
            <w:r>
              <w:rPr>
                <w:b/>
                <w:spacing w:val="-2"/>
                <w:sz w:val="24"/>
              </w:rPr>
              <w:t>подготовки,</w:t>
            </w:r>
          </w:p>
          <w:p w:rsidR="00343CC4" w:rsidRDefault="00487E66">
            <w:pPr>
              <w:pStyle w:val="TableParagraph"/>
              <w:ind w:left="555" w:right="545"/>
              <w:jc w:val="center"/>
              <w:rPr>
                <w:b/>
                <w:sz w:val="24"/>
              </w:rPr>
            </w:pPr>
            <w:r>
              <w:rPr>
                <w:b/>
                <w:sz w:val="24"/>
              </w:rPr>
              <w:t xml:space="preserve">ак. </w:t>
            </w:r>
            <w:r>
              <w:rPr>
                <w:b/>
                <w:spacing w:val="-5"/>
                <w:sz w:val="24"/>
              </w:rPr>
              <w:t>ч.</w:t>
            </w:r>
          </w:p>
        </w:tc>
        <w:tc>
          <w:tcPr>
            <w:tcW w:w="2409" w:type="dxa"/>
          </w:tcPr>
          <w:p w:rsidR="00343CC4" w:rsidRDefault="00487E66">
            <w:pPr>
              <w:pStyle w:val="TableParagraph"/>
              <w:spacing w:line="276" w:lineRule="exact"/>
              <w:ind w:left="120" w:right="107"/>
              <w:jc w:val="center"/>
              <w:rPr>
                <w:b/>
                <w:sz w:val="24"/>
              </w:rPr>
            </w:pPr>
            <w:r>
              <w:rPr>
                <w:b/>
                <w:sz w:val="24"/>
              </w:rPr>
              <w:t>Коды</w:t>
            </w:r>
            <w:r>
              <w:rPr>
                <w:b/>
                <w:spacing w:val="-15"/>
                <w:sz w:val="24"/>
              </w:rPr>
              <w:t xml:space="preserve"> </w:t>
            </w:r>
            <w:r>
              <w:rPr>
                <w:b/>
                <w:sz w:val="24"/>
              </w:rPr>
              <w:t xml:space="preserve">компетенций, </w:t>
            </w:r>
            <w:r>
              <w:rPr>
                <w:b/>
                <w:spacing w:val="-2"/>
                <w:sz w:val="24"/>
              </w:rPr>
              <w:t>формированию которых способствует элемент</w:t>
            </w:r>
            <w:r>
              <w:rPr>
                <w:b/>
                <w:spacing w:val="80"/>
                <w:sz w:val="24"/>
              </w:rPr>
              <w:t xml:space="preserve"> </w:t>
            </w:r>
            <w:r>
              <w:rPr>
                <w:b/>
                <w:spacing w:val="-2"/>
                <w:sz w:val="24"/>
              </w:rPr>
              <w:t>программы</w:t>
            </w:r>
          </w:p>
        </w:tc>
      </w:tr>
      <w:tr w:rsidR="00343CC4">
        <w:trPr>
          <w:trHeight w:val="275"/>
        </w:trPr>
        <w:tc>
          <w:tcPr>
            <w:tcW w:w="9633" w:type="dxa"/>
            <w:gridSpan w:val="2"/>
          </w:tcPr>
          <w:p w:rsidR="00343CC4" w:rsidRDefault="00487E66">
            <w:pPr>
              <w:pStyle w:val="TableParagraph"/>
              <w:spacing w:line="255" w:lineRule="exact"/>
              <w:ind w:left="110"/>
              <w:rPr>
                <w:b/>
                <w:sz w:val="24"/>
              </w:rPr>
            </w:pPr>
            <w:r>
              <w:rPr>
                <w:b/>
                <w:sz w:val="24"/>
              </w:rPr>
              <w:t>Раздел</w:t>
            </w:r>
            <w:r>
              <w:rPr>
                <w:b/>
                <w:spacing w:val="-1"/>
                <w:sz w:val="24"/>
              </w:rPr>
              <w:t xml:space="preserve"> </w:t>
            </w:r>
            <w:r>
              <w:rPr>
                <w:b/>
                <w:sz w:val="24"/>
              </w:rPr>
              <w:t>1.</w:t>
            </w:r>
            <w:r>
              <w:rPr>
                <w:b/>
                <w:spacing w:val="-1"/>
                <w:sz w:val="24"/>
              </w:rPr>
              <w:t xml:space="preserve"> </w:t>
            </w:r>
            <w:r>
              <w:rPr>
                <w:b/>
                <w:sz w:val="24"/>
              </w:rPr>
              <w:t xml:space="preserve">История </w:t>
            </w:r>
            <w:r>
              <w:rPr>
                <w:b/>
                <w:spacing w:val="-2"/>
                <w:sz w:val="24"/>
              </w:rPr>
              <w:t>России</w:t>
            </w:r>
          </w:p>
        </w:tc>
        <w:tc>
          <w:tcPr>
            <w:tcW w:w="2695" w:type="dxa"/>
          </w:tcPr>
          <w:p w:rsidR="00343CC4" w:rsidRDefault="00487E66">
            <w:pPr>
              <w:pStyle w:val="TableParagraph"/>
              <w:spacing w:line="251" w:lineRule="exact"/>
              <w:ind w:left="555" w:right="544"/>
              <w:jc w:val="center"/>
              <w:rPr>
                <w:b/>
              </w:rPr>
            </w:pPr>
            <w:r>
              <w:rPr>
                <w:b/>
                <w:spacing w:val="-2"/>
              </w:rPr>
              <w:t>34/16</w:t>
            </w:r>
          </w:p>
        </w:tc>
        <w:tc>
          <w:tcPr>
            <w:tcW w:w="2409" w:type="dxa"/>
          </w:tcPr>
          <w:p w:rsidR="00343CC4" w:rsidRDefault="00343CC4">
            <w:pPr>
              <w:pStyle w:val="TableParagraph"/>
              <w:rPr>
                <w:sz w:val="20"/>
              </w:rPr>
            </w:pPr>
          </w:p>
        </w:tc>
      </w:tr>
      <w:tr w:rsidR="00343CC4">
        <w:trPr>
          <w:trHeight w:val="275"/>
        </w:trPr>
        <w:tc>
          <w:tcPr>
            <w:tcW w:w="2971" w:type="dxa"/>
            <w:vMerge w:val="restart"/>
          </w:tcPr>
          <w:p w:rsidR="00343CC4" w:rsidRDefault="00487E66">
            <w:pPr>
              <w:pStyle w:val="TableParagraph"/>
              <w:ind w:left="110" w:right="133"/>
              <w:rPr>
                <w:b/>
                <w:sz w:val="24"/>
              </w:rPr>
            </w:pPr>
            <w:r>
              <w:rPr>
                <w:b/>
                <w:sz w:val="24"/>
              </w:rPr>
              <w:t>Тема</w:t>
            </w:r>
            <w:r>
              <w:rPr>
                <w:b/>
                <w:spacing w:val="-10"/>
                <w:sz w:val="24"/>
              </w:rPr>
              <w:t xml:space="preserve"> </w:t>
            </w:r>
            <w:r>
              <w:rPr>
                <w:b/>
                <w:sz w:val="24"/>
              </w:rPr>
              <w:t>1.1</w:t>
            </w:r>
            <w:r>
              <w:rPr>
                <w:b/>
                <w:spacing w:val="40"/>
                <w:sz w:val="24"/>
              </w:rPr>
              <w:t xml:space="preserve"> </w:t>
            </w:r>
            <w:r>
              <w:rPr>
                <w:b/>
                <w:sz w:val="24"/>
              </w:rPr>
              <w:t>Древняя</w:t>
            </w:r>
            <w:r>
              <w:rPr>
                <w:b/>
                <w:spacing w:val="-10"/>
                <w:sz w:val="24"/>
              </w:rPr>
              <w:t xml:space="preserve"> </w:t>
            </w:r>
            <w:r>
              <w:rPr>
                <w:b/>
                <w:sz w:val="24"/>
              </w:rPr>
              <w:t>Русь. Русские земли в XIII- XIV веках</w:t>
            </w:r>
          </w:p>
        </w:tc>
        <w:tc>
          <w:tcPr>
            <w:tcW w:w="6662" w:type="dxa"/>
          </w:tcPr>
          <w:p w:rsidR="00343CC4" w:rsidRDefault="00487E66">
            <w:pPr>
              <w:pStyle w:val="TableParagraph"/>
              <w:spacing w:line="256" w:lineRule="exact"/>
              <w:ind w:left="108"/>
              <w:rPr>
                <w:b/>
                <w:sz w:val="24"/>
              </w:rPr>
            </w:pPr>
            <w:r>
              <w:rPr>
                <w:b/>
                <w:sz w:val="24"/>
              </w:rPr>
              <w:t>Содержание</w:t>
            </w:r>
            <w:r>
              <w:rPr>
                <w:b/>
                <w:spacing w:val="-6"/>
                <w:sz w:val="24"/>
              </w:rPr>
              <w:t xml:space="preserve"> </w:t>
            </w:r>
            <w:r>
              <w:rPr>
                <w:b/>
                <w:sz w:val="24"/>
              </w:rPr>
              <w:t>учебного</w:t>
            </w:r>
            <w:r>
              <w:rPr>
                <w:b/>
                <w:spacing w:val="-3"/>
                <w:sz w:val="24"/>
              </w:rPr>
              <w:t xml:space="preserve"> </w:t>
            </w:r>
            <w:r>
              <w:rPr>
                <w:b/>
                <w:spacing w:val="-2"/>
                <w:sz w:val="24"/>
              </w:rPr>
              <w:t>материала</w:t>
            </w:r>
          </w:p>
        </w:tc>
        <w:tc>
          <w:tcPr>
            <w:tcW w:w="2695" w:type="dxa"/>
            <w:vMerge w:val="restart"/>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487E66">
            <w:pPr>
              <w:pStyle w:val="TableParagraph"/>
              <w:ind w:left="555" w:right="544"/>
              <w:jc w:val="center"/>
              <w:rPr>
                <w:b/>
              </w:rPr>
            </w:pPr>
            <w:r>
              <w:rPr>
                <w:b/>
                <w:spacing w:val="-5"/>
              </w:rPr>
              <w:t>4/2</w:t>
            </w:r>
          </w:p>
        </w:tc>
        <w:tc>
          <w:tcPr>
            <w:tcW w:w="2409" w:type="dxa"/>
            <w:vMerge w:val="restart"/>
          </w:tcPr>
          <w:p w:rsidR="00343CC4" w:rsidRDefault="00487E66">
            <w:pPr>
              <w:pStyle w:val="TableParagraph"/>
              <w:spacing w:line="223" w:lineRule="exact"/>
              <w:ind w:left="108"/>
              <w:rPr>
                <w:sz w:val="20"/>
              </w:rPr>
            </w:pPr>
            <w:r>
              <w:rPr>
                <w:sz w:val="20"/>
              </w:rPr>
              <w:t>ОК</w:t>
            </w:r>
            <w:r>
              <w:rPr>
                <w:spacing w:val="-4"/>
                <w:sz w:val="20"/>
              </w:rPr>
              <w:t xml:space="preserve"> </w:t>
            </w:r>
            <w:r>
              <w:rPr>
                <w:sz w:val="20"/>
              </w:rPr>
              <w:t>01,ОК</w:t>
            </w:r>
            <w:r>
              <w:rPr>
                <w:spacing w:val="-3"/>
                <w:sz w:val="20"/>
              </w:rPr>
              <w:t xml:space="preserve"> </w:t>
            </w:r>
            <w:r>
              <w:rPr>
                <w:sz w:val="20"/>
              </w:rPr>
              <w:t>02,</w:t>
            </w:r>
            <w:r>
              <w:rPr>
                <w:spacing w:val="-2"/>
                <w:sz w:val="20"/>
              </w:rPr>
              <w:t xml:space="preserve"> </w:t>
            </w:r>
            <w:r>
              <w:rPr>
                <w:sz w:val="20"/>
              </w:rPr>
              <w:t>ОК</w:t>
            </w:r>
            <w:r>
              <w:rPr>
                <w:spacing w:val="-3"/>
                <w:sz w:val="20"/>
              </w:rPr>
              <w:t xml:space="preserve"> </w:t>
            </w:r>
            <w:r>
              <w:rPr>
                <w:sz w:val="20"/>
              </w:rPr>
              <w:t>03,</w:t>
            </w:r>
            <w:r>
              <w:rPr>
                <w:spacing w:val="-1"/>
                <w:sz w:val="20"/>
              </w:rPr>
              <w:t xml:space="preserve"> </w:t>
            </w:r>
            <w:r>
              <w:rPr>
                <w:spacing w:val="-5"/>
                <w:sz w:val="20"/>
              </w:rPr>
              <w:t>ОК</w:t>
            </w:r>
          </w:p>
          <w:p w:rsidR="00343CC4" w:rsidRDefault="00487E66">
            <w:pPr>
              <w:pStyle w:val="TableParagraph"/>
              <w:ind w:left="108"/>
              <w:rPr>
                <w:sz w:val="20"/>
              </w:rPr>
            </w:pPr>
            <w:r>
              <w:rPr>
                <w:sz w:val="20"/>
              </w:rPr>
              <w:t>04,</w:t>
            </w:r>
            <w:r>
              <w:rPr>
                <w:spacing w:val="-3"/>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z w:val="20"/>
              </w:rPr>
              <w:t>06,</w:t>
            </w:r>
            <w:r>
              <w:rPr>
                <w:spacing w:val="-3"/>
                <w:sz w:val="20"/>
              </w:rPr>
              <w:t xml:space="preserve"> </w:t>
            </w:r>
            <w:r>
              <w:rPr>
                <w:sz w:val="20"/>
              </w:rPr>
              <w:t>ОК</w:t>
            </w:r>
            <w:r>
              <w:rPr>
                <w:spacing w:val="-2"/>
                <w:sz w:val="20"/>
              </w:rPr>
              <w:t xml:space="preserve"> </w:t>
            </w:r>
            <w:r>
              <w:rPr>
                <w:spacing w:val="-5"/>
                <w:sz w:val="20"/>
              </w:rPr>
              <w:t>07,</w:t>
            </w:r>
          </w:p>
          <w:p w:rsidR="00343CC4" w:rsidRDefault="00487E66">
            <w:pPr>
              <w:pStyle w:val="TableParagraph"/>
              <w:spacing w:before="1"/>
              <w:ind w:left="108"/>
              <w:rPr>
                <w:sz w:val="20"/>
              </w:rPr>
            </w:pPr>
            <w:r>
              <w:rPr>
                <w:sz w:val="20"/>
              </w:rPr>
              <w:t>ОК</w:t>
            </w:r>
            <w:r>
              <w:rPr>
                <w:spacing w:val="-4"/>
                <w:sz w:val="20"/>
              </w:rPr>
              <w:t xml:space="preserve"> </w:t>
            </w:r>
            <w:r>
              <w:rPr>
                <w:spacing w:val="-5"/>
                <w:sz w:val="20"/>
              </w:rPr>
              <w:t>09</w:t>
            </w:r>
          </w:p>
        </w:tc>
      </w:tr>
      <w:tr w:rsidR="00343CC4">
        <w:trPr>
          <w:trHeight w:val="193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08" w:right="94"/>
              <w:jc w:val="both"/>
              <w:rPr>
                <w:sz w:val="24"/>
              </w:rPr>
            </w:pPr>
            <w:r>
              <w:rPr>
                <w:b/>
                <w:sz w:val="24"/>
              </w:rPr>
              <w:t xml:space="preserve">1. </w:t>
            </w:r>
            <w:r>
              <w:rPr>
                <w:sz w:val="24"/>
              </w:rPr>
              <w:t>Возникновение и расцвет древнерусского государства. Федеральная раздробленность на Руси (XII-XIV века). Развитие аграрных отношений в Древней Руси. Князь Владимир. Монгольское нашествие на Русь. Борьба Руси с экспансией Запада. Александр Невский. Образование и укрепление</w:t>
            </w:r>
            <w:r>
              <w:rPr>
                <w:spacing w:val="53"/>
                <w:sz w:val="24"/>
              </w:rPr>
              <w:t xml:space="preserve">  </w:t>
            </w:r>
            <w:r>
              <w:rPr>
                <w:sz w:val="24"/>
              </w:rPr>
              <w:t>Московского</w:t>
            </w:r>
            <w:r>
              <w:rPr>
                <w:spacing w:val="54"/>
                <w:sz w:val="24"/>
              </w:rPr>
              <w:t xml:space="preserve">  </w:t>
            </w:r>
            <w:r>
              <w:rPr>
                <w:sz w:val="24"/>
              </w:rPr>
              <w:t>княжества.</w:t>
            </w:r>
            <w:r>
              <w:rPr>
                <w:spacing w:val="53"/>
                <w:sz w:val="24"/>
              </w:rPr>
              <w:t xml:space="preserve">  </w:t>
            </w:r>
            <w:r>
              <w:rPr>
                <w:sz w:val="24"/>
              </w:rPr>
              <w:t>Дмитрий</w:t>
            </w:r>
            <w:r>
              <w:rPr>
                <w:spacing w:val="55"/>
                <w:sz w:val="24"/>
              </w:rPr>
              <w:t xml:space="preserve">  </w:t>
            </w:r>
            <w:r>
              <w:rPr>
                <w:spacing w:val="-2"/>
                <w:sz w:val="24"/>
              </w:rPr>
              <w:t>Донской.</w:t>
            </w:r>
          </w:p>
          <w:p w:rsidR="00343CC4" w:rsidRDefault="00487E66">
            <w:pPr>
              <w:pStyle w:val="TableParagraph"/>
              <w:spacing w:line="264" w:lineRule="exact"/>
              <w:ind w:left="108"/>
              <w:jc w:val="both"/>
              <w:rPr>
                <w:sz w:val="24"/>
              </w:rPr>
            </w:pPr>
            <w:r>
              <w:rPr>
                <w:sz w:val="24"/>
              </w:rPr>
              <w:t>Куликовская</w:t>
            </w:r>
            <w:r>
              <w:rPr>
                <w:spacing w:val="-5"/>
                <w:sz w:val="24"/>
              </w:rPr>
              <w:t xml:space="preserve"> </w:t>
            </w:r>
            <w:r>
              <w:rPr>
                <w:sz w:val="24"/>
              </w:rPr>
              <w:t>битва.</w:t>
            </w:r>
            <w:r>
              <w:rPr>
                <w:spacing w:val="-2"/>
                <w:sz w:val="24"/>
              </w:rPr>
              <w:t xml:space="preserve"> </w:t>
            </w:r>
            <w:r>
              <w:rPr>
                <w:sz w:val="24"/>
              </w:rPr>
              <w:t>Сельское</w:t>
            </w:r>
            <w:r>
              <w:rPr>
                <w:spacing w:val="-2"/>
                <w:sz w:val="24"/>
              </w:rPr>
              <w:t xml:space="preserve"> </w:t>
            </w:r>
            <w:r>
              <w:rPr>
                <w:sz w:val="24"/>
              </w:rPr>
              <w:t>хозяйство</w:t>
            </w:r>
            <w:r>
              <w:rPr>
                <w:spacing w:val="-3"/>
                <w:sz w:val="24"/>
              </w:rPr>
              <w:t xml:space="preserve"> </w:t>
            </w:r>
            <w:r>
              <w:rPr>
                <w:sz w:val="24"/>
              </w:rPr>
              <w:t>Руси в</w:t>
            </w:r>
            <w:r>
              <w:rPr>
                <w:spacing w:val="-3"/>
                <w:sz w:val="24"/>
              </w:rPr>
              <w:t xml:space="preserve"> </w:t>
            </w:r>
            <w:r>
              <w:rPr>
                <w:sz w:val="24"/>
              </w:rPr>
              <w:t>XII-XIV</w:t>
            </w:r>
            <w:r>
              <w:rPr>
                <w:spacing w:val="-3"/>
                <w:sz w:val="24"/>
              </w:rPr>
              <w:t xml:space="preserve"> </w:t>
            </w:r>
            <w:r>
              <w:rPr>
                <w:spacing w:val="-2"/>
                <w:sz w:val="24"/>
              </w:rPr>
              <w:t>веках</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2" w:lineRule="exact"/>
              <w:ind w:left="107"/>
              <w:rPr>
                <w:b/>
              </w:rPr>
            </w:pPr>
            <w:r>
              <w:rPr>
                <w:b/>
              </w:rPr>
              <w:t>В</w:t>
            </w:r>
            <w:r>
              <w:rPr>
                <w:b/>
                <w:spacing w:val="-4"/>
              </w:rPr>
              <w:t xml:space="preserve"> </w:t>
            </w:r>
            <w:r>
              <w:rPr>
                <w:b/>
              </w:rPr>
              <w:t>том</w:t>
            </w:r>
            <w:r>
              <w:rPr>
                <w:b/>
                <w:spacing w:val="-3"/>
              </w:rPr>
              <w:t xml:space="preserve"> </w:t>
            </w:r>
            <w:r>
              <w:rPr>
                <w:b/>
              </w:rPr>
              <w:t>числе</w:t>
            </w:r>
            <w:r>
              <w:rPr>
                <w:b/>
                <w:spacing w:val="-4"/>
              </w:rPr>
              <w:t xml:space="preserve"> </w:t>
            </w:r>
            <w:r>
              <w:rPr>
                <w:b/>
              </w:rPr>
              <w:t>практических</w:t>
            </w:r>
            <w:r>
              <w:rPr>
                <w:b/>
                <w:spacing w:val="-5"/>
              </w:rPr>
              <w:t xml:space="preserve"> </w:t>
            </w:r>
            <w:r>
              <w:rPr>
                <w:b/>
                <w:spacing w:val="-2"/>
              </w:rPr>
              <w:t>занятий</w:t>
            </w:r>
          </w:p>
        </w:tc>
        <w:tc>
          <w:tcPr>
            <w:tcW w:w="2695" w:type="dxa"/>
          </w:tcPr>
          <w:p w:rsidR="00343CC4" w:rsidRDefault="00487E66">
            <w:pPr>
              <w:pStyle w:val="TableParagraph"/>
              <w:spacing w:line="232" w:lineRule="exact"/>
              <w:ind w:left="555" w:right="544"/>
              <w:jc w:val="center"/>
              <w:rPr>
                <w:b/>
              </w:rPr>
            </w:pPr>
            <w:r>
              <w:rPr>
                <w:b/>
                <w:spacing w:val="-5"/>
              </w:rPr>
              <w:t>2/2</w:t>
            </w:r>
          </w:p>
        </w:tc>
        <w:tc>
          <w:tcPr>
            <w:tcW w:w="2409"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tabs>
                <w:tab w:val="left" w:pos="1941"/>
                <w:tab w:val="left" w:pos="3074"/>
                <w:tab w:val="left" w:pos="3539"/>
                <w:tab w:val="left" w:pos="5226"/>
                <w:tab w:val="left" w:pos="5641"/>
              </w:tabs>
              <w:spacing w:line="268" w:lineRule="exact"/>
              <w:ind w:left="108"/>
              <w:rPr>
                <w:sz w:val="24"/>
              </w:rPr>
            </w:pPr>
            <w:r>
              <w:rPr>
                <w:b/>
                <w:spacing w:val="-2"/>
                <w:sz w:val="24"/>
              </w:rPr>
              <w:t>Практическое</w:t>
            </w:r>
            <w:r>
              <w:rPr>
                <w:b/>
                <w:sz w:val="24"/>
              </w:rPr>
              <w:tab/>
            </w:r>
            <w:r>
              <w:rPr>
                <w:b/>
                <w:spacing w:val="-2"/>
                <w:sz w:val="24"/>
              </w:rPr>
              <w:t>занятие</w:t>
            </w:r>
            <w:r>
              <w:rPr>
                <w:b/>
                <w:sz w:val="24"/>
              </w:rPr>
              <w:tab/>
            </w:r>
            <w:r>
              <w:rPr>
                <w:b/>
                <w:spacing w:val="-5"/>
                <w:sz w:val="24"/>
              </w:rPr>
              <w:t>1.</w:t>
            </w:r>
            <w:r>
              <w:rPr>
                <w:b/>
                <w:sz w:val="24"/>
              </w:rPr>
              <w:tab/>
            </w:r>
            <w:r>
              <w:rPr>
                <w:spacing w:val="-2"/>
                <w:sz w:val="24"/>
              </w:rPr>
              <w:t>Предпосылки</w:t>
            </w:r>
            <w:r>
              <w:rPr>
                <w:sz w:val="24"/>
              </w:rPr>
              <w:tab/>
            </w:r>
            <w:r>
              <w:rPr>
                <w:spacing w:val="-10"/>
                <w:sz w:val="24"/>
              </w:rPr>
              <w:t>и</w:t>
            </w:r>
            <w:r>
              <w:rPr>
                <w:sz w:val="24"/>
              </w:rPr>
              <w:tab/>
            </w:r>
            <w:r>
              <w:rPr>
                <w:spacing w:val="-2"/>
                <w:sz w:val="24"/>
              </w:rPr>
              <w:t>причины</w:t>
            </w:r>
          </w:p>
          <w:p w:rsidR="00343CC4" w:rsidRDefault="00487E66">
            <w:pPr>
              <w:pStyle w:val="TableParagraph"/>
              <w:spacing w:line="264" w:lineRule="exact"/>
              <w:ind w:left="108"/>
              <w:rPr>
                <w:sz w:val="24"/>
              </w:rPr>
            </w:pPr>
            <w:r>
              <w:rPr>
                <w:sz w:val="24"/>
              </w:rPr>
              <w:t>образования</w:t>
            </w:r>
            <w:r>
              <w:rPr>
                <w:spacing w:val="-5"/>
                <w:sz w:val="24"/>
              </w:rPr>
              <w:t xml:space="preserve"> </w:t>
            </w:r>
            <w:r>
              <w:rPr>
                <w:sz w:val="24"/>
              </w:rPr>
              <w:t>Древнерусского</w:t>
            </w:r>
            <w:r>
              <w:rPr>
                <w:spacing w:val="-5"/>
                <w:sz w:val="24"/>
              </w:rPr>
              <w:t xml:space="preserve"> </w:t>
            </w:r>
            <w:r>
              <w:rPr>
                <w:spacing w:val="-2"/>
                <w:sz w:val="24"/>
              </w:rPr>
              <w:t>государства</w:t>
            </w:r>
          </w:p>
        </w:tc>
        <w:tc>
          <w:tcPr>
            <w:tcW w:w="2695" w:type="dxa"/>
          </w:tcPr>
          <w:p w:rsidR="00343CC4" w:rsidRDefault="00487E66">
            <w:pPr>
              <w:pStyle w:val="TableParagraph"/>
              <w:spacing w:before="248"/>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361"/>
        </w:trPr>
        <w:tc>
          <w:tcPr>
            <w:tcW w:w="2971" w:type="dxa"/>
            <w:vMerge w:val="restart"/>
          </w:tcPr>
          <w:p w:rsidR="00343CC4" w:rsidRDefault="00487E66">
            <w:pPr>
              <w:pStyle w:val="TableParagraph"/>
              <w:ind w:left="110" w:right="133"/>
              <w:rPr>
                <w:b/>
                <w:sz w:val="24"/>
              </w:rPr>
            </w:pPr>
            <w:r>
              <w:rPr>
                <w:b/>
                <w:sz w:val="24"/>
              </w:rPr>
              <w:t>Тема 1.2</w:t>
            </w:r>
            <w:r>
              <w:rPr>
                <w:b/>
                <w:spacing w:val="40"/>
                <w:sz w:val="24"/>
              </w:rPr>
              <w:t xml:space="preserve"> </w:t>
            </w:r>
            <w:r>
              <w:rPr>
                <w:b/>
                <w:sz w:val="24"/>
              </w:rPr>
              <w:t xml:space="preserve">Завершение </w:t>
            </w:r>
            <w:r>
              <w:rPr>
                <w:b/>
                <w:spacing w:val="-2"/>
                <w:sz w:val="24"/>
              </w:rPr>
              <w:t xml:space="preserve">формирования российского централизованного </w:t>
            </w:r>
            <w:r>
              <w:rPr>
                <w:b/>
                <w:sz w:val="24"/>
              </w:rPr>
              <w:t>государства</w:t>
            </w:r>
            <w:r>
              <w:rPr>
                <w:b/>
                <w:spacing w:val="-15"/>
                <w:sz w:val="24"/>
              </w:rPr>
              <w:t xml:space="preserve"> </w:t>
            </w:r>
            <w:r>
              <w:rPr>
                <w:b/>
                <w:sz w:val="24"/>
              </w:rPr>
              <w:t>в</w:t>
            </w:r>
            <w:r>
              <w:rPr>
                <w:b/>
                <w:spacing w:val="-15"/>
                <w:sz w:val="24"/>
              </w:rPr>
              <w:t xml:space="preserve"> </w:t>
            </w:r>
            <w:r>
              <w:rPr>
                <w:b/>
                <w:sz w:val="24"/>
              </w:rPr>
              <w:t xml:space="preserve">XV-XVI </w:t>
            </w:r>
            <w:r>
              <w:rPr>
                <w:b/>
                <w:spacing w:val="-2"/>
                <w:sz w:val="24"/>
              </w:rPr>
              <w:t>веках</w:t>
            </w:r>
          </w:p>
        </w:tc>
        <w:tc>
          <w:tcPr>
            <w:tcW w:w="6662" w:type="dxa"/>
          </w:tcPr>
          <w:p w:rsidR="00343CC4" w:rsidRDefault="00487E66">
            <w:pPr>
              <w:pStyle w:val="TableParagraph"/>
              <w:spacing w:before="83" w:line="259" w:lineRule="exact"/>
              <w:ind w:left="108"/>
              <w:rPr>
                <w:b/>
                <w:sz w:val="24"/>
              </w:rPr>
            </w:pPr>
            <w:r>
              <w:rPr>
                <w:b/>
                <w:sz w:val="24"/>
              </w:rPr>
              <w:t>Содержание</w:t>
            </w:r>
            <w:r>
              <w:rPr>
                <w:b/>
                <w:spacing w:val="-6"/>
                <w:sz w:val="24"/>
              </w:rPr>
              <w:t xml:space="preserve"> </w:t>
            </w:r>
            <w:r>
              <w:rPr>
                <w:b/>
                <w:sz w:val="24"/>
              </w:rPr>
              <w:t>учебного</w:t>
            </w:r>
            <w:r>
              <w:rPr>
                <w:b/>
                <w:spacing w:val="-3"/>
                <w:sz w:val="24"/>
              </w:rPr>
              <w:t xml:space="preserve"> </w:t>
            </w:r>
            <w:r>
              <w:rPr>
                <w:b/>
                <w:spacing w:val="-2"/>
                <w:sz w:val="24"/>
              </w:rPr>
              <w:t>материала</w:t>
            </w:r>
          </w:p>
        </w:tc>
        <w:tc>
          <w:tcPr>
            <w:tcW w:w="2695" w:type="dxa"/>
            <w:vMerge w:val="restart"/>
          </w:tcPr>
          <w:p w:rsidR="00343CC4" w:rsidRDefault="00343CC4">
            <w:pPr>
              <w:pStyle w:val="TableParagraph"/>
              <w:spacing w:before="251"/>
              <w:rPr>
                <w:b/>
              </w:rPr>
            </w:pPr>
          </w:p>
          <w:p w:rsidR="00343CC4" w:rsidRDefault="00487E66">
            <w:pPr>
              <w:pStyle w:val="TableParagraph"/>
              <w:spacing w:before="1"/>
              <w:ind w:left="555" w:right="544"/>
              <w:jc w:val="center"/>
              <w:rPr>
                <w:b/>
              </w:rPr>
            </w:pPr>
            <w:r>
              <w:rPr>
                <w:b/>
                <w:spacing w:val="-5"/>
              </w:rPr>
              <w:t>4/2</w:t>
            </w:r>
          </w:p>
        </w:tc>
        <w:tc>
          <w:tcPr>
            <w:tcW w:w="2409" w:type="dxa"/>
            <w:vMerge w:val="restart"/>
          </w:tcPr>
          <w:p w:rsidR="00343CC4" w:rsidRDefault="00487E66">
            <w:pPr>
              <w:pStyle w:val="TableParagraph"/>
              <w:spacing w:line="223" w:lineRule="exact"/>
              <w:ind w:left="108"/>
              <w:rPr>
                <w:sz w:val="20"/>
              </w:rPr>
            </w:pPr>
            <w:r>
              <w:rPr>
                <w:sz w:val="20"/>
              </w:rPr>
              <w:t>ОК</w:t>
            </w:r>
            <w:r>
              <w:rPr>
                <w:spacing w:val="-4"/>
                <w:sz w:val="20"/>
              </w:rPr>
              <w:t xml:space="preserve"> </w:t>
            </w:r>
            <w:r>
              <w:rPr>
                <w:sz w:val="20"/>
              </w:rPr>
              <w:t>01,ОК</w:t>
            </w:r>
            <w:r>
              <w:rPr>
                <w:spacing w:val="-3"/>
                <w:sz w:val="20"/>
              </w:rPr>
              <w:t xml:space="preserve"> </w:t>
            </w:r>
            <w:r>
              <w:rPr>
                <w:sz w:val="20"/>
              </w:rPr>
              <w:t>02,</w:t>
            </w:r>
            <w:r>
              <w:rPr>
                <w:spacing w:val="-2"/>
                <w:sz w:val="20"/>
              </w:rPr>
              <w:t xml:space="preserve"> </w:t>
            </w:r>
            <w:r>
              <w:rPr>
                <w:sz w:val="20"/>
              </w:rPr>
              <w:t>ОК</w:t>
            </w:r>
            <w:r>
              <w:rPr>
                <w:spacing w:val="-3"/>
                <w:sz w:val="20"/>
              </w:rPr>
              <w:t xml:space="preserve"> </w:t>
            </w:r>
            <w:r>
              <w:rPr>
                <w:sz w:val="20"/>
              </w:rPr>
              <w:t>03,</w:t>
            </w:r>
            <w:r>
              <w:rPr>
                <w:spacing w:val="-1"/>
                <w:sz w:val="20"/>
              </w:rPr>
              <w:t xml:space="preserve"> </w:t>
            </w:r>
            <w:r>
              <w:rPr>
                <w:spacing w:val="-5"/>
                <w:sz w:val="20"/>
              </w:rPr>
              <w:t>ОК</w:t>
            </w:r>
          </w:p>
          <w:p w:rsidR="00343CC4" w:rsidRDefault="00487E66">
            <w:pPr>
              <w:pStyle w:val="TableParagraph"/>
              <w:ind w:left="108"/>
              <w:rPr>
                <w:sz w:val="20"/>
              </w:rPr>
            </w:pPr>
            <w:r>
              <w:rPr>
                <w:sz w:val="20"/>
              </w:rPr>
              <w:t>04,</w:t>
            </w:r>
            <w:r>
              <w:rPr>
                <w:spacing w:val="-3"/>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z w:val="20"/>
              </w:rPr>
              <w:t>06,</w:t>
            </w:r>
            <w:r>
              <w:rPr>
                <w:spacing w:val="-3"/>
                <w:sz w:val="20"/>
              </w:rPr>
              <w:t xml:space="preserve"> </w:t>
            </w:r>
            <w:r>
              <w:rPr>
                <w:sz w:val="20"/>
              </w:rPr>
              <w:t>ОК</w:t>
            </w:r>
            <w:r>
              <w:rPr>
                <w:spacing w:val="-2"/>
                <w:sz w:val="20"/>
              </w:rPr>
              <w:t xml:space="preserve"> </w:t>
            </w:r>
            <w:r>
              <w:rPr>
                <w:spacing w:val="-5"/>
                <w:sz w:val="20"/>
              </w:rPr>
              <w:t>07,</w:t>
            </w:r>
          </w:p>
          <w:p w:rsidR="00343CC4" w:rsidRDefault="00487E66">
            <w:pPr>
              <w:pStyle w:val="TableParagraph"/>
              <w:ind w:left="108"/>
              <w:rPr>
                <w:sz w:val="20"/>
              </w:rPr>
            </w:pPr>
            <w:r>
              <w:rPr>
                <w:sz w:val="20"/>
              </w:rPr>
              <w:t>ОК</w:t>
            </w:r>
            <w:r>
              <w:rPr>
                <w:spacing w:val="-4"/>
                <w:sz w:val="20"/>
              </w:rPr>
              <w:t xml:space="preserve"> </w:t>
            </w:r>
            <w:r>
              <w:rPr>
                <w:spacing w:val="-5"/>
                <w:sz w:val="20"/>
              </w:rPr>
              <w:t>09</w:t>
            </w:r>
          </w:p>
        </w:tc>
      </w:tr>
      <w:tr w:rsidR="00343CC4">
        <w:trPr>
          <w:trHeight w:val="110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08" w:right="233"/>
              <w:jc w:val="both"/>
              <w:rPr>
                <w:sz w:val="24"/>
              </w:rPr>
            </w:pPr>
            <w:r>
              <w:rPr>
                <w:b/>
                <w:sz w:val="24"/>
              </w:rPr>
              <w:t>1.</w:t>
            </w:r>
            <w:r>
              <w:rPr>
                <w:b/>
                <w:spacing w:val="40"/>
                <w:sz w:val="24"/>
              </w:rPr>
              <w:t xml:space="preserve"> </w:t>
            </w:r>
            <w:r>
              <w:rPr>
                <w:sz w:val="24"/>
              </w:rPr>
              <w:t>Русь и её соседи. Иван III. Василий III. От Руси к России. Правление Ивана IV Грозного. Сословия русского общества. Развитие</w:t>
            </w:r>
            <w:r>
              <w:rPr>
                <w:spacing w:val="-3"/>
                <w:sz w:val="24"/>
              </w:rPr>
              <w:t xml:space="preserve"> </w:t>
            </w:r>
            <w:r>
              <w:rPr>
                <w:sz w:val="24"/>
              </w:rPr>
              <w:t>ремесла</w:t>
            </w:r>
            <w:r>
              <w:rPr>
                <w:spacing w:val="-3"/>
                <w:sz w:val="24"/>
              </w:rPr>
              <w:t xml:space="preserve"> </w:t>
            </w:r>
            <w:r>
              <w:rPr>
                <w:sz w:val="24"/>
              </w:rPr>
              <w:t>и</w:t>
            </w:r>
            <w:r>
              <w:rPr>
                <w:spacing w:val="-4"/>
                <w:sz w:val="24"/>
              </w:rPr>
              <w:t xml:space="preserve"> </w:t>
            </w:r>
            <w:r>
              <w:rPr>
                <w:sz w:val="24"/>
              </w:rPr>
              <w:t>торговли.</w:t>
            </w:r>
            <w:r>
              <w:rPr>
                <w:spacing w:val="-2"/>
                <w:sz w:val="24"/>
              </w:rPr>
              <w:t xml:space="preserve"> </w:t>
            </w:r>
            <w:r>
              <w:rPr>
                <w:sz w:val="24"/>
              </w:rPr>
              <w:t>Развитие</w:t>
            </w:r>
            <w:r>
              <w:rPr>
                <w:spacing w:val="-3"/>
                <w:sz w:val="24"/>
              </w:rPr>
              <w:t xml:space="preserve"> </w:t>
            </w:r>
            <w:r>
              <w:rPr>
                <w:sz w:val="24"/>
              </w:rPr>
              <w:t>сельского</w:t>
            </w:r>
            <w:r>
              <w:rPr>
                <w:spacing w:val="-3"/>
                <w:sz w:val="24"/>
              </w:rPr>
              <w:t xml:space="preserve"> </w:t>
            </w:r>
            <w:r>
              <w:rPr>
                <w:sz w:val="24"/>
              </w:rPr>
              <w:t>хозяйства</w:t>
            </w:r>
            <w:r>
              <w:rPr>
                <w:spacing w:val="-2"/>
                <w:sz w:val="24"/>
              </w:rPr>
              <w:t xml:space="preserve"> </w:t>
            </w:r>
            <w:r>
              <w:rPr>
                <w:spacing w:val="-10"/>
                <w:sz w:val="24"/>
              </w:rPr>
              <w:t>в</w:t>
            </w:r>
          </w:p>
          <w:p w:rsidR="00343CC4" w:rsidRDefault="00487E66">
            <w:pPr>
              <w:pStyle w:val="TableParagraph"/>
              <w:spacing w:line="264" w:lineRule="exact"/>
              <w:ind w:left="108"/>
              <w:rPr>
                <w:sz w:val="24"/>
              </w:rPr>
            </w:pPr>
            <w:r>
              <w:rPr>
                <w:sz w:val="24"/>
              </w:rPr>
              <w:t>XV-XVI</w:t>
            </w:r>
            <w:r>
              <w:rPr>
                <w:spacing w:val="56"/>
                <w:sz w:val="24"/>
              </w:rPr>
              <w:t xml:space="preserve"> </w:t>
            </w:r>
            <w:r>
              <w:rPr>
                <w:spacing w:val="-2"/>
                <w:sz w:val="24"/>
              </w:rPr>
              <w:t>веках</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06" w:line="236" w:lineRule="exact"/>
              <w:ind w:left="107"/>
              <w:rPr>
                <w:b/>
              </w:rPr>
            </w:pPr>
            <w:r>
              <w:rPr>
                <w:b/>
              </w:rPr>
              <w:t>В</w:t>
            </w:r>
            <w:r>
              <w:rPr>
                <w:b/>
                <w:spacing w:val="-1"/>
              </w:rPr>
              <w:t xml:space="preserve"> </w:t>
            </w:r>
            <w:r>
              <w:rPr>
                <w:b/>
              </w:rPr>
              <w:t>том</w:t>
            </w:r>
            <w:r>
              <w:rPr>
                <w:b/>
                <w:spacing w:val="-1"/>
              </w:rPr>
              <w:t xml:space="preserve"> </w:t>
            </w:r>
            <w:r>
              <w:rPr>
                <w:b/>
              </w:rPr>
              <w:t>числе</w:t>
            </w:r>
            <w:r>
              <w:rPr>
                <w:b/>
                <w:spacing w:val="-2"/>
              </w:rPr>
              <w:t xml:space="preserve"> практических</w:t>
            </w:r>
          </w:p>
        </w:tc>
        <w:tc>
          <w:tcPr>
            <w:tcW w:w="2695" w:type="dxa"/>
          </w:tcPr>
          <w:p w:rsidR="00343CC4" w:rsidRDefault="00487E66">
            <w:pPr>
              <w:pStyle w:val="TableParagraph"/>
              <w:spacing w:line="251" w:lineRule="exact"/>
              <w:ind w:left="555" w:right="544"/>
              <w:jc w:val="center"/>
              <w:rPr>
                <w:b/>
              </w:rPr>
            </w:pPr>
            <w:r>
              <w:rPr>
                <w:b/>
                <w:spacing w:val="-5"/>
              </w:rPr>
              <w:t>2/2</w:t>
            </w:r>
          </w:p>
        </w:tc>
        <w:tc>
          <w:tcPr>
            <w:tcW w:w="2409"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08"/>
              <w:rPr>
                <w:sz w:val="24"/>
              </w:rPr>
            </w:pPr>
            <w:r>
              <w:rPr>
                <w:b/>
                <w:sz w:val="24"/>
              </w:rPr>
              <w:t>Практическое</w:t>
            </w:r>
            <w:r>
              <w:rPr>
                <w:b/>
                <w:spacing w:val="-4"/>
                <w:sz w:val="24"/>
              </w:rPr>
              <w:t xml:space="preserve"> </w:t>
            </w:r>
            <w:r>
              <w:rPr>
                <w:b/>
                <w:sz w:val="24"/>
              </w:rPr>
              <w:t>занятие</w:t>
            </w:r>
            <w:r>
              <w:rPr>
                <w:b/>
                <w:spacing w:val="-5"/>
                <w:sz w:val="24"/>
              </w:rPr>
              <w:t xml:space="preserve"> </w:t>
            </w:r>
            <w:r>
              <w:rPr>
                <w:b/>
                <w:sz w:val="24"/>
              </w:rPr>
              <w:t>2.</w:t>
            </w:r>
            <w:r>
              <w:rPr>
                <w:sz w:val="24"/>
              </w:rPr>
              <w:t>Развитие</w:t>
            </w:r>
            <w:r>
              <w:rPr>
                <w:spacing w:val="-2"/>
                <w:sz w:val="24"/>
              </w:rPr>
              <w:t xml:space="preserve"> </w:t>
            </w:r>
            <w:r>
              <w:rPr>
                <w:sz w:val="24"/>
              </w:rPr>
              <w:t>сельского</w:t>
            </w:r>
            <w:r>
              <w:rPr>
                <w:spacing w:val="-2"/>
                <w:sz w:val="24"/>
              </w:rPr>
              <w:t xml:space="preserve"> </w:t>
            </w:r>
            <w:r>
              <w:rPr>
                <w:sz w:val="24"/>
              </w:rPr>
              <w:t>хозяйства</w:t>
            </w:r>
            <w:r>
              <w:rPr>
                <w:spacing w:val="-2"/>
                <w:sz w:val="24"/>
              </w:rPr>
              <w:t xml:space="preserve"> </w:t>
            </w:r>
            <w:r>
              <w:rPr>
                <w:sz w:val="24"/>
              </w:rPr>
              <w:t>в</w:t>
            </w:r>
            <w:r>
              <w:rPr>
                <w:spacing w:val="-3"/>
                <w:sz w:val="24"/>
              </w:rPr>
              <w:t xml:space="preserve"> </w:t>
            </w:r>
            <w:r>
              <w:rPr>
                <w:spacing w:val="-5"/>
                <w:sz w:val="24"/>
              </w:rPr>
              <w:t>XV-</w:t>
            </w:r>
          </w:p>
          <w:p w:rsidR="00343CC4" w:rsidRDefault="00487E66">
            <w:pPr>
              <w:pStyle w:val="TableParagraph"/>
              <w:spacing w:line="264" w:lineRule="exact"/>
              <w:ind w:left="108"/>
              <w:rPr>
                <w:sz w:val="24"/>
              </w:rPr>
            </w:pPr>
            <w:r>
              <w:rPr>
                <w:sz w:val="24"/>
              </w:rPr>
              <w:t>XVI</w:t>
            </w:r>
            <w:r>
              <w:rPr>
                <w:spacing w:val="-6"/>
                <w:sz w:val="24"/>
              </w:rPr>
              <w:t xml:space="preserve"> </w:t>
            </w:r>
            <w:r>
              <w:rPr>
                <w:spacing w:val="-2"/>
                <w:sz w:val="24"/>
              </w:rPr>
              <w:t>веках</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275"/>
        </w:trPr>
        <w:tc>
          <w:tcPr>
            <w:tcW w:w="2971" w:type="dxa"/>
            <w:vMerge w:val="restart"/>
          </w:tcPr>
          <w:p w:rsidR="00343CC4" w:rsidRDefault="00487E66">
            <w:pPr>
              <w:pStyle w:val="TableParagraph"/>
              <w:ind w:left="110" w:right="179"/>
              <w:rPr>
                <w:b/>
                <w:sz w:val="24"/>
              </w:rPr>
            </w:pPr>
            <w:r>
              <w:rPr>
                <w:b/>
                <w:sz w:val="24"/>
              </w:rPr>
              <w:t>Тема</w:t>
            </w:r>
            <w:r>
              <w:rPr>
                <w:b/>
                <w:spacing w:val="-10"/>
                <w:sz w:val="24"/>
              </w:rPr>
              <w:t xml:space="preserve"> </w:t>
            </w:r>
            <w:r>
              <w:rPr>
                <w:b/>
                <w:sz w:val="24"/>
              </w:rPr>
              <w:t>1.3.</w:t>
            </w:r>
            <w:r>
              <w:rPr>
                <w:b/>
                <w:spacing w:val="-10"/>
                <w:sz w:val="24"/>
              </w:rPr>
              <w:t xml:space="preserve"> </w:t>
            </w:r>
            <w:r>
              <w:rPr>
                <w:b/>
                <w:sz w:val="24"/>
              </w:rPr>
              <w:t>Россия</w:t>
            </w:r>
            <w:r>
              <w:rPr>
                <w:b/>
                <w:spacing w:val="-10"/>
                <w:sz w:val="24"/>
              </w:rPr>
              <w:t xml:space="preserve"> </w:t>
            </w:r>
            <w:r>
              <w:rPr>
                <w:b/>
                <w:sz w:val="24"/>
              </w:rPr>
              <w:t>в</w:t>
            </w:r>
            <w:r>
              <w:rPr>
                <w:b/>
                <w:spacing w:val="-10"/>
                <w:sz w:val="24"/>
              </w:rPr>
              <w:t xml:space="preserve"> </w:t>
            </w:r>
            <w:r>
              <w:rPr>
                <w:b/>
                <w:sz w:val="24"/>
              </w:rPr>
              <w:t>конце XVI-началеXVIII веков</w:t>
            </w:r>
          </w:p>
        </w:tc>
        <w:tc>
          <w:tcPr>
            <w:tcW w:w="6662" w:type="dxa"/>
          </w:tcPr>
          <w:p w:rsidR="00343CC4" w:rsidRDefault="00487E66">
            <w:pPr>
              <w:pStyle w:val="TableParagraph"/>
              <w:spacing w:line="256" w:lineRule="exact"/>
              <w:ind w:left="108"/>
              <w:rPr>
                <w:b/>
                <w:sz w:val="24"/>
              </w:rPr>
            </w:pPr>
            <w:r>
              <w:rPr>
                <w:b/>
                <w:sz w:val="24"/>
              </w:rPr>
              <w:t>Содержание</w:t>
            </w:r>
            <w:r>
              <w:rPr>
                <w:b/>
                <w:spacing w:val="-6"/>
                <w:sz w:val="24"/>
              </w:rPr>
              <w:t xml:space="preserve"> </w:t>
            </w:r>
            <w:r>
              <w:rPr>
                <w:b/>
                <w:sz w:val="24"/>
              </w:rPr>
              <w:t>учебного</w:t>
            </w:r>
            <w:r>
              <w:rPr>
                <w:b/>
                <w:spacing w:val="-3"/>
                <w:sz w:val="24"/>
              </w:rPr>
              <w:t xml:space="preserve"> </w:t>
            </w:r>
            <w:r>
              <w:rPr>
                <w:b/>
                <w:spacing w:val="-2"/>
                <w:sz w:val="24"/>
              </w:rPr>
              <w:t>материала</w:t>
            </w:r>
          </w:p>
        </w:tc>
        <w:tc>
          <w:tcPr>
            <w:tcW w:w="2695" w:type="dxa"/>
            <w:vMerge w:val="restart"/>
          </w:tcPr>
          <w:p w:rsidR="00343CC4" w:rsidRDefault="00487E66">
            <w:pPr>
              <w:pStyle w:val="TableParagraph"/>
              <w:spacing w:line="251" w:lineRule="exact"/>
              <w:ind w:left="555" w:right="544"/>
              <w:jc w:val="center"/>
              <w:rPr>
                <w:b/>
              </w:rPr>
            </w:pPr>
            <w:r>
              <w:rPr>
                <w:b/>
                <w:spacing w:val="-5"/>
              </w:rPr>
              <w:t>4/2</w:t>
            </w:r>
          </w:p>
        </w:tc>
        <w:tc>
          <w:tcPr>
            <w:tcW w:w="2409" w:type="dxa"/>
            <w:vMerge w:val="restart"/>
          </w:tcPr>
          <w:p w:rsidR="00343CC4" w:rsidRDefault="00487E66">
            <w:pPr>
              <w:pStyle w:val="TableParagraph"/>
              <w:spacing w:line="223" w:lineRule="exact"/>
              <w:ind w:left="108"/>
              <w:rPr>
                <w:sz w:val="20"/>
              </w:rPr>
            </w:pPr>
            <w:r>
              <w:rPr>
                <w:sz w:val="20"/>
              </w:rPr>
              <w:t>ОК</w:t>
            </w:r>
            <w:r>
              <w:rPr>
                <w:spacing w:val="-4"/>
                <w:sz w:val="20"/>
              </w:rPr>
              <w:t xml:space="preserve"> </w:t>
            </w:r>
            <w:r>
              <w:rPr>
                <w:sz w:val="20"/>
              </w:rPr>
              <w:t>01,ОК</w:t>
            </w:r>
            <w:r>
              <w:rPr>
                <w:spacing w:val="-3"/>
                <w:sz w:val="20"/>
              </w:rPr>
              <w:t xml:space="preserve"> </w:t>
            </w:r>
            <w:r>
              <w:rPr>
                <w:sz w:val="20"/>
              </w:rPr>
              <w:t>02,</w:t>
            </w:r>
            <w:r>
              <w:rPr>
                <w:spacing w:val="-2"/>
                <w:sz w:val="20"/>
              </w:rPr>
              <w:t xml:space="preserve"> </w:t>
            </w:r>
            <w:r>
              <w:rPr>
                <w:sz w:val="20"/>
              </w:rPr>
              <w:t>ОК</w:t>
            </w:r>
            <w:r>
              <w:rPr>
                <w:spacing w:val="-3"/>
                <w:sz w:val="20"/>
              </w:rPr>
              <w:t xml:space="preserve"> </w:t>
            </w:r>
            <w:r>
              <w:rPr>
                <w:sz w:val="20"/>
              </w:rPr>
              <w:t>03,</w:t>
            </w:r>
            <w:r>
              <w:rPr>
                <w:spacing w:val="-1"/>
                <w:sz w:val="20"/>
              </w:rPr>
              <w:t xml:space="preserve"> </w:t>
            </w:r>
            <w:r>
              <w:rPr>
                <w:spacing w:val="-5"/>
                <w:sz w:val="20"/>
              </w:rPr>
              <w:t>ОК</w:t>
            </w:r>
          </w:p>
          <w:p w:rsidR="00343CC4" w:rsidRDefault="00487E66">
            <w:pPr>
              <w:pStyle w:val="TableParagraph"/>
              <w:ind w:left="108"/>
              <w:rPr>
                <w:sz w:val="20"/>
              </w:rPr>
            </w:pPr>
            <w:r>
              <w:rPr>
                <w:sz w:val="20"/>
              </w:rPr>
              <w:t>04,</w:t>
            </w:r>
            <w:r>
              <w:rPr>
                <w:spacing w:val="-3"/>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z w:val="20"/>
              </w:rPr>
              <w:t>06,</w:t>
            </w:r>
            <w:r>
              <w:rPr>
                <w:spacing w:val="-3"/>
                <w:sz w:val="20"/>
              </w:rPr>
              <w:t xml:space="preserve"> </w:t>
            </w:r>
            <w:r>
              <w:rPr>
                <w:sz w:val="20"/>
              </w:rPr>
              <w:t>ОК</w:t>
            </w:r>
            <w:r>
              <w:rPr>
                <w:spacing w:val="-2"/>
                <w:sz w:val="20"/>
              </w:rPr>
              <w:t xml:space="preserve"> </w:t>
            </w:r>
            <w:r>
              <w:rPr>
                <w:spacing w:val="-5"/>
                <w:sz w:val="20"/>
              </w:rPr>
              <w:t>07,</w:t>
            </w:r>
          </w:p>
          <w:p w:rsidR="00343CC4" w:rsidRDefault="00487E66">
            <w:pPr>
              <w:pStyle w:val="TableParagraph"/>
              <w:ind w:left="108"/>
              <w:rPr>
                <w:sz w:val="20"/>
              </w:rPr>
            </w:pPr>
            <w:r>
              <w:rPr>
                <w:sz w:val="20"/>
              </w:rPr>
              <w:t>ОК</w:t>
            </w:r>
            <w:r>
              <w:rPr>
                <w:spacing w:val="-4"/>
                <w:sz w:val="20"/>
              </w:rPr>
              <w:t xml:space="preserve"> </w:t>
            </w:r>
            <w:r>
              <w:rPr>
                <w:spacing w:val="-5"/>
                <w:sz w:val="20"/>
              </w:rPr>
              <w:t>09</w:t>
            </w:r>
          </w:p>
        </w:tc>
      </w:tr>
      <w:tr w:rsidR="00343CC4">
        <w:trPr>
          <w:trHeight w:val="137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08" w:right="196"/>
              <w:rPr>
                <w:sz w:val="24"/>
              </w:rPr>
            </w:pPr>
            <w:r>
              <w:rPr>
                <w:b/>
                <w:sz w:val="24"/>
              </w:rPr>
              <w:t>1.</w:t>
            </w:r>
            <w:r>
              <w:rPr>
                <w:b/>
                <w:spacing w:val="-5"/>
                <w:sz w:val="24"/>
              </w:rPr>
              <w:t xml:space="preserve"> </w:t>
            </w:r>
            <w:r>
              <w:rPr>
                <w:sz w:val="24"/>
              </w:rPr>
              <w:t>Россия</w:t>
            </w:r>
            <w:r>
              <w:rPr>
                <w:spacing w:val="-5"/>
                <w:sz w:val="24"/>
              </w:rPr>
              <w:t xml:space="preserve"> </w:t>
            </w:r>
            <w:r>
              <w:rPr>
                <w:sz w:val="24"/>
              </w:rPr>
              <w:t>перед</w:t>
            </w:r>
            <w:r>
              <w:rPr>
                <w:spacing w:val="-5"/>
                <w:sz w:val="24"/>
              </w:rPr>
              <w:t xml:space="preserve"> </w:t>
            </w:r>
            <w:r>
              <w:rPr>
                <w:sz w:val="24"/>
              </w:rPr>
              <w:t>смутой.</w:t>
            </w:r>
            <w:r>
              <w:rPr>
                <w:spacing w:val="40"/>
                <w:sz w:val="24"/>
              </w:rPr>
              <w:t xml:space="preserve"> </w:t>
            </w:r>
            <w:r>
              <w:rPr>
                <w:sz w:val="24"/>
              </w:rPr>
              <w:t>Смутное</w:t>
            </w:r>
            <w:r>
              <w:rPr>
                <w:spacing w:val="-5"/>
                <w:sz w:val="24"/>
              </w:rPr>
              <w:t xml:space="preserve"> </w:t>
            </w:r>
            <w:r>
              <w:rPr>
                <w:sz w:val="24"/>
              </w:rPr>
              <w:t>время.</w:t>
            </w:r>
            <w:r>
              <w:rPr>
                <w:spacing w:val="-5"/>
                <w:sz w:val="24"/>
              </w:rPr>
              <w:t xml:space="preserve"> </w:t>
            </w:r>
            <w:r>
              <w:rPr>
                <w:sz w:val="24"/>
              </w:rPr>
              <w:t>Россия</w:t>
            </w:r>
            <w:r>
              <w:rPr>
                <w:spacing w:val="-5"/>
                <w:sz w:val="24"/>
              </w:rPr>
              <w:t xml:space="preserve"> </w:t>
            </w:r>
            <w:r>
              <w:rPr>
                <w:sz w:val="24"/>
              </w:rPr>
              <w:t>при</w:t>
            </w:r>
            <w:r>
              <w:rPr>
                <w:spacing w:val="-6"/>
                <w:sz w:val="24"/>
              </w:rPr>
              <w:t xml:space="preserve"> </w:t>
            </w:r>
            <w:r>
              <w:rPr>
                <w:sz w:val="24"/>
              </w:rPr>
              <w:t>первых Романовых. Церковная реформа патриарха Никона. Церковный раскол. Социально-экономическое развитие</w:t>
            </w:r>
          </w:p>
          <w:p w:rsidR="00343CC4" w:rsidRDefault="00487E66">
            <w:pPr>
              <w:pStyle w:val="TableParagraph"/>
              <w:spacing w:line="270" w:lineRule="atLeast"/>
              <w:ind w:left="108" w:right="196"/>
              <w:rPr>
                <w:sz w:val="24"/>
              </w:rPr>
            </w:pPr>
            <w:r>
              <w:rPr>
                <w:sz w:val="24"/>
              </w:rPr>
              <w:t>страны</w:t>
            </w:r>
            <w:r>
              <w:rPr>
                <w:spacing w:val="-7"/>
                <w:sz w:val="24"/>
              </w:rPr>
              <w:t xml:space="preserve"> </w:t>
            </w:r>
            <w:r>
              <w:rPr>
                <w:sz w:val="24"/>
              </w:rPr>
              <w:t>в</w:t>
            </w:r>
            <w:r>
              <w:rPr>
                <w:spacing w:val="-7"/>
                <w:sz w:val="24"/>
              </w:rPr>
              <w:t xml:space="preserve"> </w:t>
            </w:r>
            <w:r>
              <w:rPr>
                <w:sz w:val="24"/>
              </w:rPr>
              <w:t>XVII.</w:t>
            </w:r>
            <w:r>
              <w:rPr>
                <w:spacing w:val="-7"/>
                <w:sz w:val="24"/>
              </w:rPr>
              <w:t xml:space="preserve"> </w:t>
            </w:r>
            <w:r>
              <w:rPr>
                <w:sz w:val="24"/>
              </w:rPr>
              <w:t>Развитие</w:t>
            </w:r>
            <w:r>
              <w:rPr>
                <w:spacing w:val="-7"/>
                <w:sz w:val="24"/>
              </w:rPr>
              <w:t xml:space="preserve"> </w:t>
            </w:r>
            <w:r>
              <w:rPr>
                <w:sz w:val="24"/>
              </w:rPr>
              <w:t>крепостнических</w:t>
            </w:r>
            <w:r>
              <w:rPr>
                <w:spacing w:val="-5"/>
                <w:sz w:val="24"/>
              </w:rPr>
              <w:t xml:space="preserve"> </w:t>
            </w:r>
            <w:r>
              <w:rPr>
                <w:sz w:val="24"/>
              </w:rPr>
              <w:t>отношений</w:t>
            </w:r>
            <w:r>
              <w:rPr>
                <w:spacing w:val="-8"/>
                <w:sz w:val="24"/>
              </w:rPr>
              <w:t xml:space="preserve"> </w:t>
            </w:r>
            <w:r>
              <w:rPr>
                <w:sz w:val="24"/>
              </w:rPr>
              <w:t>в России. Правление царя Федора и Софьи Алексеевны.</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31"/>
          <w:footerReference w:type="default" r:id="rId32"/>
          <w:pgSz w:w="16840" w:h="11910" w:orient="landscape"/>
          <w:pgMar w:top="1400" w:right="850"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551"/>
        </w:trPr>
        <w:tc>
          <w:tcPr>
            <w:tcW w:w="2971" w:type="dxa"/>
            <w:vMerge w:val="restart"/>
          </w:tcPr>
          <w:p w:rsidR="00343CC4" w:rsidRDefault="00343CC4">
            <w:pPr>
              <w:pStyle w:val="TableParagraph"/>
            </w:pPr>
          </w:p>
        </w:tc>
        <w:tc>
          <w:tcPr>
            <w:tcW w:w="6662" w:type="dxa"/>
          </w:tcPr>
          <w:p w:rsidR="00343CC4" w:rsidRDefault="00487E66">
            <w:pPr>
              <w:pStyle w:val="TableParagraph"/>
              <w:spacing w:line="268" w:lineRule="exact"/>
              <w:ind w:left="108"/>
              <w:rPr>
                <w:sz w:val="24"/>
              </w:rPr>
            </w:pPr>
            <w:r>
              <w:rPr>
                <w:sz w:val="24"/>
              </w:rPr>
              <w:t>Реформы</w:t>
            </w:r>
            <w:r>
              <w:rPr>
                <w:spacing w:val="-2"/>
                <w:sz w:val="24"/>
              </w:rPr>
              <w:t xml:space="preserve"> </w:t>
            </w:r>
            <w:r>
              <w:rPr>
                <w:sz w:val="24"/>
              </w:rPr>
              <w:t>Петра</w:t>
            </w:r>
            <w:r>
              <w:rPr>
                <w:spacing w:val="-1"/>
                <w:sz w:val="24"/>
              </w:rPr>
              <w:t xml:space="preserve"> </w:t>
            </w:r>
            <w:r>
              <w:rPr>
                <w:sz w:val="24"/>
              </w:rPr>
              <w:t>I.</w:t>
            </w:r>
            <w:r>
              <w:rPr>
                <w:spacing w:val="-1"/>
                <w:sz w:val="24"/>
              </w:rPr>
              <w:t xml:space="preserve"> </w:t>
            </w:r>
            <w:r>
              <w:rPr>
                <w:sz w:val="24"/>
              </w:rPr>
              <w:t>Развитие</w:t>
            </w:r>
            <w:r>
              <w:rPr>
                <w:spacing w:val="-2"/>
                <w:sz w:val="24"/>
              </w:rPr>
              <w:t xml:space="preserve"> </w:t>
            </w:r>
            <w:r>
              <w:rPr>
                <w:sz w:val="24"/>
              </w:rPr>
              <w:t>сельского</w:t>
            </w:r>
            <w:r>
              <w:rPr>
                <w:spacing w:val="-3"/>
                <w:sz w:val="24"/>
              </w:rPr>
              <w:t xml:space="preserve"> </w:t>
            </w:r>
            <w:r>
              <w:rPr>
                <w:sz w:val="24"/>
              </w:rPr>
              <w:t>хозяйства</w:t>
            </w:r>
            <w:r>
              <w:rPr>
                <w:spacing w:val="-1"/>
                <w:sz w:val="24"/>
              </w:rPr>
              <w:t xml:space="preserve"> </w:t>
            </w:r>
            <w:r>
              <w:rPr>
                <w:spacing w:val="-10"/>
                <w:sz w:val="24"/>
              </w:rPr>
              <w:t>и</w:t>
            </w:r>
          </w:p>
          <w:p w:rsidR="00343CC4" w:rsidRDefault="00487E66">
            <w:pPr>
              <w:pStyle w:val="TableParagraph"/>
              <w:spacing w:line="264" w:lineRule="exact"/>
              <w:ind w:left="108"/>
              <w:rPr>
                <w:sz w:val="24"/>
              </w:rPr>
            </w:pPr>
            <w:r>
              <w:rPr>
                <w:spacing w:val="-2"/>
                <w:sz w:val="24"/>
              </w:rPr>
              <w:t>крестьянство</w:t>
            </w:r>
          </w:p>
        </w:tc>
        <w:tc>
          <w:tcPr>
            <w:tcW w:w="2695" w:type="dxa"/>
          </w:tcPr>
          <w:p w:rsidR="00343CC4" w:rsidRDefault="00343CC4">
            <w:pPr>
              <w:pStyle w:val="TableParagraph"/>
            </w:pPr>
          </w:p>
        </w:tc>
        <w:tc>
          <w:tcPr>
            <w:tcW w:w="2409" w:type="dxa"/>
            <w:vMerge w:val="restart"/>
          </w:tcPr>
          <w:p w:rsidR="00343CC4" w:rsidRDefault="00343CC4">
            <w:pPr>
              <w:pStyle w:val="TableParagraph"/>
            </w:pPr>
          </w:p>
        </w:tc>
      </w:tr>
      <w:tr w:rsidR="00343CC4">
        <w:trPr>
          <w:trHeight w:val="37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21" w:line="233" w:lineRule="exact"/>
              <w:ind w:left="107"/>
              <w:rPr>
                <w:b/>
              </w:rPr>
            </w:pPr>
            <w:r>
              <w:rPr>
                <w:b/>
              </w:rPr>
              <w:t>В</w:t>
            </w:r>
            <w:r>
              <w:rPr>
                <w:b/>
                <w:spacing w:val="-1"/>
              </w:rPr>
              <w:t xml:space="preserve"> </w:t>
            </w:r>
            <w:r>
              <w:rPr>
                <w:b/>
              </w:rPr>
              <w:t>том</w:t>
            </w:r>
            <w:r>
              <w:rPr>
                <w:b/>
                <w:spacing w:val="-1"/>
              </w:rPr>
              <w:t xml:space="preserve"> </w:t>
            </w:r>
            <w:r>
              <w:rPr>
                <w:b/>
              </w:rPr>
              <w:t>числе</w:t>
            </w:r>
            <w:r>
              <w:rPr>
                <w:b/>
                <w:spacing w:val="-2"/>
              </w:rPr>
              <w:t xml:space="preserve"> практических</w:t>
            </w:r>
          </w:p>
        </w:tc>
        <w:tc>
          <w:tcPr>
            <w:tcW w:w="2695" w:type="dxa"/>
          </w:tcPr>
          <w:p w:rsidR="00343CC4" w:rsidRDefault="00487E66">
            <w:pPr>
              <w:pStyle w:val="TableParagraph"/>
              <w:spacing w:line="252" w:lineRule="exact"/>
              <w:ind w:left="555" w:right="544"/>
              <w:jc w:val="center"/>
              <w:rPr>
                <w:b/>
              </w:rPr>
            </w:pPr>
            <w:r>
              <w:rPr>
                <w:b/>
                <w:spacing w:val="-5"/>
              </w:rPr>
              <w:t>2/2</w:t>
            </w:r>
          </w:p>
        </w:tc>
        <w:tc>
          <w:tcPr>
            <w:tcW w:w="2409" w:type="dxa"/>
            <w:vMerge/>
            <w:tcBorders>
              <w:top w:val="nil"/>
            </w:tcBorders>
          </w:tcPr>
          <w:p w:rsidR="00343CC4" w:rsidRDefault="00343CC4">
            <w:pPr>
              <w:rPr>
                <w:sz w:val="2"/>
                <w:szCs w:val="2"/>
              </w:rPr>
            </w:pPr>
          </w:p>
        </w:tc>
      </w:tr>
      <w:tr w:rsidR="00343CC4">
        <w:trPr>
          <w:trHeight w:val="34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61" w:line="264" w:lineRule="exact"/>
              <w:ind w:left="108"/>
              <w:rPr>
                <w:sz w:val="24"/>
              </w:rPr>
            </w:pPr>
            <w:r>
              <w:rPr>
                <w:b/>
                <w:sz w:val="24"/>
              </w:rPr>
              <w:t>Практическое</w:t>
            </w:r>
            <w:r>
              <w:rPr>
                <w:b/>
                <w:spacing w:val="-7"/>
                <w:sz w:val="24"/>
              </w:rPr>
              <w:t xml:space="preserve"> </w:t>
            </w:r>
            <w:r>
              <w:rPr>
                <w:b/>
                <w:sz w:val="24"/>
              </w:rPr>
              <w:t>занятие</w:t>
            </w:r>
            <w:r>
              <w:rPr>
                <w:b/>
                <w:spacing w:val="-7"/>
                <w:sz w:val="24"/>
              </w:rPr>
              <w:t xml:space="preserve"> </w:t>
            </w:r>
            <w:r>
              <w:rPr>
                <w:b/>
                <w:sz w:val="24"/>
              </w:rPr>
              <w:t>3.</w:t>
            </w:r>
            <w:r>
              <w:rPr>
                <w:sz w:val="24"/>
              </w:rPr>
              <w:t>Преобразования</w:t>
            </w:r>
            <w:r>
              <w:rPr>
                <w:spacing w:val="-5"/>
                <w:sz w:val="24"/>
              </w:rPr>
              <w:t xml:space="preserve"> </w:t>
            </w:r>
            <w:r>
              <w:rPr>
                <w:sz w:val="24"/>
              </w:rPr>
              <w:t>Петра</w:t>
            </w:r>
            <w:r>
              <w:rPr>
                <w:spacing w:val="-4"/>
                <w:sz w:val="24"/>
              </w:rPr>
              <w:t xml:space="preserve"> </w:t>
            </w:r>
            <w:r>
              <w:rPr>
                <w:spacing w:val="-2"/>
                <w:sz w:val="24"/>
              </w:rPr>
              <w:t>Великого</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275"/>
        </w:trPr>
        <w:tc>
          <w:tcPr>
            <w:tcW w:w="2971" w:type="dxa"/>
            <w:vMerge w:val="restart"/>
          </w:tcPr>
          <w:p w:rsidR="00343CC4" w:rsidRDefault="00487E66">
            <w:pPr>
              <w:pStyle w:val="TableParagraph"/>
              <w:ind w:left="110" w:right="133"/>
              <w:rPr>
                <w:b/>
                <w:sz w:val="24"/>
              </w:rPr>
            </w:pPr>
            <w:r>
              <w:rPr>
                <w:b/>
                <w:sz w:val="24"/>
              </w:rPr>
              <w:t>Тема 1.4. Российская империя</w:t>
            </w:r>
            <w:r>
              <w:rPr>
                <w:b/>
                <w:spacing w:val="-12"/>
                <w:sz w:val="24"/>
              </w:rPr>
              <w:t xml:space="preserve"> </w:t>
            </w:r>
            <w:r>
              <w:rPr>
                <w:b/>
                <w:sz w:val="24"/>
              </w:rPr>
              <w:t>в</w:t>
            </w:r>
            <w:r>
              <w:rPr>
                <w:b/>
                <w:spacing w:val="-12"/>
                <w:sz w:val="24"/>
              </w:rPr>
              <w:t xml:space="preserve"> </w:t>
            </w:r>
            <w:r>
              <w:rPr>
                <w:b/>
                <w:sz w:val="24"/>
              </w:rPr>
              <w:t>XVIII</w:t>
            </w:r>
            <w:r>
              <w:rPr>
                <w:b/>
                <w:spacing w:val="-13"/>
                <w:sz w:val="24"/>
              </w:rPr>
              <w:t xml:space="preserve"> </w:t>
            </w:r>
            <w:r>
              <w:rPr>
                <w:b/>
                <w:sz w:val="24"/>
              </w:rPr>
              <w:t>веке</w:t>
            </w:r>
          </w:p>
        </w:tc>
        <w:tc>
          <w:tcPr>
            <w:tcW w:w="6662" w:type="dxa"/>
          </w:tcPr>
          <w:p w:rsidR="00343CC4" w:rsidRDefault="00487E66">
            <w:pPr>
              <w:pStyle w:val="TableParagraph"/>
              <w:spacing w:line="256" w:lineRule="exact"/>
              <w:ind w:left="108"/>
              <w:rPr>
                <w:b/>
                <w:sz w:val="24"/>
              </w:rPr>
            </w:pPr>
            <w:r>
              <w:rPr>
                <w:b/>
                <w:sz w:val="24"/>
              </w:rPr>
              <w:t>Содержание</w:t>
            </w:r>
            <w:r>
              <w:rPr>
                <w:b/>
                <w:spacing w:val="-6"/>
                <w:sz w:val="24"/>
              </w:rPr>
              <w:t xml:space="preserve"> </w:t>
            </w:r>
            <w:r>
              <w:rPr>
                <w:b/>
                <w:sz w:val="24"/>
              </w:rPr>
              <w:t>учебного</w:t>
            </w:r>
            <w:r>
              <w:rPr>
                <w:b/>
                <w:spacing w:val="-3"/>
                <w:sz w:val="24"/>
              </w:rPr>
              <w:t xml:space="preserve"> </w:t>
            </w:r>
            <w:r>
              <w:rPr>
                <w:b/>
                <w:spacing w:val="-2"/>
                <w:sz w:val="24"/>
              </w:rPr>
              <w:t>материала</w:t>
            </w:r>
          </w:p>
        </w:tc>
        <w:tc>
          <w:tcPr>
            <w:tcW w:w="2695" w:type="dxa"/>
            <w:vMerge w:val="restart"/>
          </w:tcPr>
          <w:p w:rsidR="00343CC4" w:rsidRDefault="00343CC4">
            <w:pPr>
              <w:pStyle w:val="TableParagraph"/>
              <w:spacing w:before="251"/>
              <w:rPr>
                <w:b/>
              </w:rPr>
            </w:pPr>
          </w:p>
          <w:p w:rsidR="00343CC4" w:rsidRDefault="00487E66">
            <w:pPr>
              <w:pStyle w:val="TableParagraph"/>
              <w:spacing w:before="1"/>
              <w:ind w:left="555" w:right="544"/>
              <w:jc w:val="center"/>
              <w:rPr>
                <w:b/>
              </w:rPr>
            </w:pPr>
            <w:r>
              <w:rPr>
                <w:b/>
                <w:spacing w:val="-5"/>
              </w:rPr>
              <w:t>4/2</w:t>
            </w:r>
          </w:p>
        </w:tc>
        <w:tc>
          <w:tcPr>
            <w:tcW w:w="2409" w:type="dxa"/>
            <w:vMerge w:val="restart"/>
          </w:tcPr>
          <w:p w:rsidR="00343CC4" w:rsidRDefault="00487E66">
            <w:pPr>
              <w:pStyle w:val="TableParagraph"/>
              <w:spacing w:line="223" w:lineRule="exact"/>
              <w:ind w:left="108"/>
              <w:rPr>
                <w:sz w:val="20"/>
              </w:rPr>
            </w:pPr>
            <w:r>
              <w:rPr>
                <w:sz w:val="20"/>
              </w:rPr>
              <w:t>ОК</w:t>
            </w:r>
            <w:r>
              <w:rPr>
                <w:spacing w:val="-4"/>
                <w:sz w:val="20"/>
              </w:rPr>
              <w:t xml:space="preserve"> </w:t>
            </w:r>
            <w:r>
              <w:rPr>
                <w:sz w:val="20"/>
              </w:rPr>
              <w:t>01,ОК</w:t>
            </w:r>
            <w:r>
              <w:rPr>
                <w:spacing w:val="-3"/>
                <w:sz w:val="20"/>
              </w:rPr>
              <w:t xml:space="preserve"> </w:t>
            </w:r>
            <w:r>
              <w:rPr>
                <w:sz w:val="20"/>
              </w:rPr>
              <w:t>02,</w:t>
            </w:r>
            <w:r>
              <w:rPr>
                <w:spacing w:val="-2"/>
                <w:sz w:val="20"/>
              </w:rPr>
              <w:t xml:space="preserve"> </w:t>
            </w:r>
            <w:r>
              <w:rPr>
                <w:sz w:val="20"/>
              </w:rPr>
              <w:t>ОК</w:t>
            </w:r>
            <w:r>
              <w:rPr>
                <w:spacing w:val="-3"/>
                <w:sz w:val="20"/>
              </w:rPr>
              <w:t xml:space="preserve"> </w:t>
            </w:r>
            <w:r>
              <w:rPr>
                <w:sz w:val="20"/>
              </w:rPr>
              <w:t>03,</w:t>
            </w:r>
            <w:r>
              <w:rPr>
                <w:spacing w:val="-1"/>
                <w:sz w:val="20"/>
              </w:rPr>
              <w:t xml:space="preserve"> </w:t>
            </w:r>
            <w:r>
              <w:rPr>
                <w:spacing w:val="-5"/>
                <w:sz w:val="20"/>
              </w:rPr>
              <w:t>ОК</w:t>
            </w:r>
          </w:p>
          <w:p w:rsidR="00343CC4" w:rsidRDefault="00487E66">
            <w:pPr>
              <w:pStyle w:val="TableParagraph"/>
              <w:ind w:left="108"/>
              <w:rPr>
                <w:sz w:val="20"/>
              </w:rPr>
            </w:pPr>
            <w:r>
              <w:rPr>
                <w:sz w:val="20"/>
              </w:rPr>
              <w:t>04,</w:t>
            </w:r>
            <w:r>
              <w:rPr>
                <w:spacing w:val="-3"/>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z w:val="20"/>
              </w:rPr>
              <w:t>06,</w:t>
            </w:r>
            <w:r>
              <w:rPr>
                <w:spacing w:val="-3"/>
                <w:sz w:val="20"/>
              </w:rPr>
              <w:t xml:space="preserve"> </w:t>
            </w:r>
            <w:r>
              <w:rPr>
                <w:sz w:val="20"/>
              </w:rPr>
              <w:t>ОК</w:t>
            </w:r>
            <w:r>
              <w:rPr>
                <w:spacing w:val="-2"/>
                <w:sz w:val="20"/>
              </w:rPr>
              <w:t xml:space="preserve"> </w:t>
            </w:r>
            <w:r>
              <w:rPr>
                <w:spacing w:val="-5"/>
                <w:sz w:val="20"/>
              </w:rPr>
              <w:t>07,</w:t>
            </w:r>
          </w:p>
          <w:p w:rsidR="00343CC4" w:rsidRDefault="00487E66">
            <w:pPr>
              <w:pStyle w:val="TableParagraph"/>
              <w:spacing w:before="1"/>
              <w:ind w:left="108"/>
              <w:rPr>
                <w:sz w:val="20"/>
              </w:rPr>
            </w:pPr>
            <w:r>
              <w:rPr>
                <w:sz w:val="20"/>
              </w:rPr>
              <w:t>ОК</w:t>
            </w:r>
            <w:r>
              <w:rPr>
                <w:spacing w:val="-4"/>
                <w:sz w:val="20"/>
              </w:rPr>
              <w:t xml:space="preserve"> </w:t>
            </w:r>
            <w:r>
              <w:rPr>
                <w:spacing w:val="-5"/>
                <w:sz w:val="20"/>
              </w:rPr>
              <w:t>09</w:t>
            </w:r>
          </w:p>
        </w:tc>
      </w:tr>
      <w:tr w:rsidR="00343CC4">
        <w:trPr>
          <w:trHeight w:val="110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08" w:right="477"/>
              <w:jc w:val="both"/>
              <w:rPr>
                <w:sz w:val="24"/>
              </w:rPr>
            </w:pPr>
            <w:r>
              <w:rPr>
                <w:b/>
                <w:sz w:val="24"/>
              </w:rPr>
              <w:t>1.</w:t>
            </w:r>
            <w:r>
              <w:rPr>
                <w:b/>
                <w:spacing w:val="-8"/>
                <w:sz w:val="24"/>
              </w:rPr>
              <w:t xml:space="preserve"> </w:t>
            </w:r>
            <w:r>
              <w:rPr>
                <w:sz w:val="24"/>
              </w:rPr>
              <w:t>Эпоха</w:t>
            </w:r>
            <w:r>
              <w:rPr>
                <w:spacing w:val="-8"/>
                <w:sz w:val="24"/>
              </w:rPr>
              <w:t xml:space="preserve"> </w:t>
            </w:r>
            <w:r>
              <w:rPr>
                <w:sz w:val="24"/>
              </w:rPr>
              <w:t>дворцовых</w:t>
            </w:r>
            <w:r>
              <w:rPr>
                <w:spacing w:val="-6"/>
                <w:sz w:val="24"/>
              </w:rPr>
              <w:t xml:space="preserve"> </w:t>
            </w:r>
            <w:r>
              <w:rPr>
                <w:sz w:val="24"/>
              </w:rPr>
              <w:t>переворотов.</w:t>
            </w:r>
            <w:r>
              <w:rPr>
                <w:spacing w:val="-8"/>
                <w:sz w:val="24"/>
              </w:rPr>
              <w:t xml:space="preserve"> </w:t>
            </w:r>
            <w:r>
              <w:rPr>
                <w:sz w:val="24"/>
              </w:rPr>
              <w:t>Правление</w:t>
            </w:r>
            <w:r>
              <w:rPr>
                <w:spacing w:val="-8"/>
                <w:sz w:val="24"/>
              </w:rPr>
              <w:t xml:space="preserve"> </w:t>
            </w:r>
            <w:r>
              <w:rPr>
                <w:sz w:val="24"/>
              </w:rPr>
              <w:t>Екатерины</w:t>
            </w:r>
            <w:r>
              <w:rPr>
                <w:spacing w:val="-7"/>
                <w:sz w:val="24"/>
              </w:rPr>
              <w:t xml:space="preserve"> </w:t>
            </w:r>
            <w:r>
              <w:rPr>
                <w:sz w:val="24"/>
              </w:rPr>
              <w:t>II. Социально-экономическое развитие России. Внутренняя и внешняя политика Павла I. Сельское хозяйство России и</w:t>
            </w:r>
          </w:p>
          <w:p w:rsidR="00343CC4" w:rsidRDefault="00487E66">
            <w:pPr>
              <w:pStyle w:val="TableParagraph"/>
              <w:spacing w:line="264" w:lineRule="exact"/>
              <w:ind w:left="108"/>
              <w:jc w:val="both"/>
              <w:rPr>
                <w:sz w:val="24"/>
              </w:rPr>
            </w:pPr>
            <w:r>
              <w:rPr>
                <w:sz w:val="24"/>
              </w:rPr>
              <w:t>крестьянский</w:t>
            </w:r>
            <w:r>
              <w:rPr>
                <w:spacing w:val="-4"/>
                <w:sz w:val="24"/>
              </w:rPr>
              <w:t xml:space="preserve"> </w:t>
            </w:r>
            <w:r>
              <w:rPr>
                <w:sz w:val="24"/>
              </w:rPr>
              <w:t>вопрос</w:t>
            </w:r>
            <w:r>
              <w:rPr>
                <w:spacing w:val="-4"/>
                <w:sz w:val="24"/>
              </w:rPr>
              <w:t xml:space="preserve"> </w:t>
            </w:r>
            <w:r>
              <w:rPr>
                <w:sz w:val="24"/>
              </w:rPr>
              <w:t>в</w:t>
            </w:r>
            <w:r>
              <w:rPr>
                <w:spacing w:val="-4"/>
                <w:sz w:val="24"/>
              </w:rPr>
              <w:t xml:space="preserve"> </w:t>
            </w:r>
            <w:r>
              <w:rPr>
                <w:sz w:val="24"/>
              </w:rPr>
              <w:t>1725-1801</w:t>
            </w:r>
            <w:r>
              <w:rPr>
                <w:spacing w:val="-3"/>
                <w:sz w:val="24"/>
              </w:rPr>
              <w:t xml:space="preserve"> </w:t>
            </w:r>
            <w:r>
              <w:rPr>
                <w:spacing w:val="-2"/>
                <w:sz w:val="24"/>
              </w:rPr>
              <w:t>годах</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2" w:lineRule="exact"/>
              <w:ind w:left="107"/>
              <w:rPr>
                <w:b/>
              </w:rPr>
            </w:pPr>
            <w:r>
              <w:rPr>
                <w:b/>
              </w:rPr>
              <w:t>В</w:t>
            </w:r>
            <w:r>
              <w:rPr>
                <w:b/>
                <w:spacing w:val="-1"/>
              </w:rPr>
              <w:t xml:space="preserve"> </w:t>
            </w:r>
            <w:r>
              <w:rPr>
                <w:b/>
              </w:rPr>
              <w:t>том</w:t>
            </w:r>
            <w:r>
              <w:rPr>
                <w:b/>
                <w:spacing w:val="-1"/>
              </w:rPr>
              <w:t xml:space="preserve"> </w:t>
            </w:r>
            <w:r>
              <w:rPr>
                <w:b/>
              </w:rPr>
              <w:t>числе</w:t>
            </w:r>
            <w:r>
              <w:rPr>
                <w:b/>
                <w:spacing w:val="-2"/>
              </w:rPr>
              <w:t xml:space="preserve"> практических</w:t>
            </w:r>
          </w:p>
        </w:tc>
        <w:tc>
          <w:tcPr>
            <w:tcW w:w="2695" w:type="dxa"/>
          </w:tcPr>
          <w:p w:rsidR="00343CC4" w:rsidRDefault="00487E66">
            <w:pPr>
              <w:pStyle w:val="TableParagraph"/>
              <w:spacing w:line="232" w:lineRule="exact"/>
              <w:ind w:left="555" w:right="544"/>
              <w:jc w:val="center"/>
              <w:rPr>
                <w:b/>
              </w:rPr>
            </w:pPr>
            <w:r>
              <w:rPr>
                <w:b/>
                <w:spacing w:val="-5"/>
              </w:rPr>
              <w:t>2/2</w:t>
            </w:r>
          </w:p>
        </w:tc>
        <w:tc>
          <w:tcPr>
            <w:tcW w:w="2409" w:type="dxa"/>
            <w:vMerge/>
            <w:tcBorders>
              <w:top w:val="nil"/>
            </w:tcBorders>
          </w:tcPr>
          <w:p w:rsidR="00343CC4" w:rsidRDefault="00343CC4">
            <w:pPr>
              <w:rPr>
                <w:sz w:val="2"/>
                <w:szCs w:val="2"/>
              </w:rPr>
            </w:pPr>
          </w:p>
        </w:tc>
      </w:tr>
      <w:tr w:rsidR="00343CC4">
        <w:trPr>
          <w:trHeight w:val="82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08"/>
              <w:rPr>
                <w:sz w:val="24"/>
              </w:rPr>
            </w:pPr>
            <w:r>
              <w:rPr>
                <w:b/>
                <w:sz w:val="24"/>
              </w:rPr>
              <w:t>Практическое</w:t>
            </w:r>
            <w:r>
              <w:rPr>
                <w:b/>
                <w:spacing w:val="-6"/>
                <w:sz w:val="24"/>
              </w:rPr>
              <w:t xml:space="preserve"> </w:t>
            </w:r>
            <w:r>
              <w:rPr>
                <w:b/>
                <w:sz w:val="24"/>
              </w:rPr>
              <w:t>занятие</w:t>
            </w:r>
            <w:r>
              <w:rPr>
                <w:b/>
                <w:spacing w:val="-7"/>
                <w:sz w:val="24"/>
              </w:rPr>
              <w:t xml:space="preserve"> </w:t>
            </w:r>
            <w:r>
              <w:rPr>
                <w:b/>
                <w:sz w:val="24"/>
              </w:rPr>
              <w:t>4.</w:t>
            </w:r>
            <w:r>
              <w:rPr>
                <w:sz w:val="24"/>
              </w:rPr>
              <w:t>Правление</w:t>
            </w:r>
            <w:r>
              <w:rPr>
                <w:spacing w:val="-4"/>
                <w:sz w:val="24"/>
              </w:rPr>
              <w:t xml:space="preserve"> </w:t>
            </w:r>
            <w:r>
              <w:rPr>
                <w:sz w:val="24"/>
              </w:rPr>
              <w:t>Екатерины</w:t>
            </w:r>
            <w:r>
              <w:rPr>
                <w:spacing w:val="-3"/>
                <w:sz w:val="24"/>
              </w:rPr>
              <w:t xml:space="preserve"> </w:t>
            </w:r>
            <w:r>
              <w:rPr>
                <w:sz w:val="24"/>
              </w:rPr>
              <w:t>II.</w:t>
            </w:r>
            <w:r>
              <w:rPr>
                <w:spacing w:val="-3"/>
                <w:sz w:val="24"/>
              </w:rPr>
              <w:t xml:space="preserve"> </w:t>
            </w:r>
            <w:r>
              <w:rPr>
                <w:spacing w:val="-2"/>
                <w:sz w:val="24"/>
              </w:rPr>
              <w:t>Политика</w:t>
            </w:r>
          </w:p>
          <w:p w:rsidR="00343CC4" w:rsidRDefault="00487E66">
            <w:pPr>
              <w:pStyle w:val="TableParagraph"/>
              <w:spacing w:line="270" w:lineRule="atLeast"/>
              <w:ind w:left="108"/>
              <w:rPr>
                <w:sz w:val="24"/>
              </w:rPr>
            </w:pPr>
            <w:r>
              <w:rPr>
                <w:sz w:val="24"/>
              </w:rPr>
              <w:t>«просвещенного</w:t>
            </w:r>
            <w:r>
              <w:rPr>
                <w:spacing w:val="-12"/>
                <w:sz w:val="24"/>
              </w:rPr>
              <w:t xml:space="preserve"> </w:t>
            </w:r>
            <w:r>
              <w:rPr>
                <w:sz w:val="24"/>
              </w:rPr>
              <w:t>абсолютизма»:</w:t>
            </w:r>
            <w:r>
              <w:rPr>
                <w:spacing w:val="-12"/>
                <w:sz w:val="24"/>
              </w:rPr>
              <w:t xml:space="preserve"> </w:t>
            </w:r>
            <w:r>
              <w:rPr>
                <w:sz w:val="24"/>
              </w:rPr>
              <w:t>основные</w:t>
            </w:r>
            <w:r>
              <w:rPr>
                <w:spacing w:val="-14"/>
                <w:sz w:val="24"/>
              </w:rPr>
              <w:t xml:space="preserve"> </w:t>
            </w:r>
            <w:r>
              <w:rPr>
                <w:sz w:val="24"/>
              </w:rPr>
              <w:t>направления, мероприятия, значение</w:t>
            </w:r>
          </w:p>
        </w:tc>
        <w:tc>
          <w:tcPr>
            <w:tcW w:w="2695" w:type="dxa"/>
          </w:tcPr>
          <w:p w:rsidR="00343CC4" w:rsidRDefault="00487E66">
            <w:pPr>
              <w:pStyle w:val="TableParagraph"/>
              <w:spacing w:before="248"/>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275"/>
        </w:trPr>
        <w:tc>
          <w:tcPr>
            <w:tcW w:w="2971" w:type="dxa"/>
            <w:vMerge w:val="restart"/>
          </w:tcPr>
          <w:p w:rsidR="00343CC4" w:rsidRDefault="00487E66">
            <w:pPr>
              <w:pStyle w:val="TableParagraph"/>
              <w:ind w:left="110" w:right="133"/>
              <w:rPr>
                <w:b/>
                <w:sz w:val="24"/>
              </w:rPr>
            </w:pPr>
            <w:r>
              <w:rPr>
                <w:b/>
                <w:sz w:val="24"/>
              </w:rPr>
              <w:t>Тема</w:t>
            </w:r>
            <w:r>
              <w:rPr>
                <w:b/>
                <w:spacing w:val="-10"/>
                <w:sz w:val="24"/>
              </w:rPr>
              <w:t xml:space="preserve"> </w:t>
            </w:r>
            <w:r>
              <w:rPr>
                <w:b/>
                <w:sz w:val="24"/>
              </w:rPr>
              <w:t>1.5.</w:t>
            </w:r>
            <w:r>
              <w:rPr>
                <w:b/>
                <w:spacing w:val="-10"/>
                <w:sz w:val="24"/>
              </w:rPr>
              <w:t xml:space="preserve"> </w:t>
            </w:r>
            <w:r>
              <w:rPr>
                <w:b/>
                <w:sz w:val="24"/>
              </w:rPr>
              <w:t>Россия</w:t>
            </w:r>
            <w:r>
              <w:rPr>
                <w:b/>
                <w:spacing w:val="-10"/>
                <w:sz w:val="24"/>
              </w:rPr>
              <w:t xml:space="preserve"> </w:t>
            </w:r>
            <w:r>
              <w:rPr>
                <w:b/>
                <w:sz w:val="24"/>
              </w:rPr>
              <w:t>в</w:t>
            </w:r>
            <w:r>
              <w:rPr>
                <w:b/>
                <w:spacing w:val="-10"/>
                <w:sz w:val="24"/>
              </w:rPr>
              <w:t xml:space="preserve"> </w:t>
            </w:r>
            <w:r>
              <w:rPr>
                <w:b/>
                <w:sz w:val="24"/>
              </w:rPr>
              <w:t xml:space="preserve">XIX </w:t>
            </w:r>
            <w:r>
              <w:rPr>
                <w:b/>
                <w:spacing w:val="-4"/>
                <w:sz w:val="24"/>
              </w:rPr>
              <w:t>веке</w:t>
            </w:r>
          </w:p>
        </w:tc>
        <w:tc>
          <w:tcPr>
            <w:tcW w:w="6662" w:type="dxa"/>
          </w:tcPr>
          <w:p w:rsidR="00343CC4" w:rsidRDefault="00487E66">
            <w:pPr>
              <w:pStyle w:val="TableParagraph"/>
              <w:spacing w:line="256" w:lineRule="exact"/>
              <w:ind w:left="108"/>
              <w:rPr>
                <w:b/>
                <w:sz w:val="24"/>
              </w:rPr>
            </w:pPr>
            <w:r>
              <w:rPr>
                <w:b/>
                <w:sz w:val="24"/>
              </w:rPr>
              <w:t>Содержание</w:t>
            </w:r>
            <w:r>
              <w:rPr>
                <w:b/>
                <w:spacing w:val="48"/>
                <w:sz w:val="24"/>
              </w:rPr>
              <w:t xml:space="preserve"> </w:t>
            </w:r>
            <w:r>
              <w:rPr>
                <w:b/>
                <w:sz w:val="24"/>
              </w:rPr>
              <w:t>учебного</w:t>
            </w:r>
            <w:r>
              <w:rPr>
                <w:b/>
                <w:spacing w:val="-2"/>
                <w:sz w:val="24"/>
              </w:rPr>
              <w:t xml:space="preserve"> материала</w:t>
            </w:r>
          </w:p>
        </w:tc>
        <w:tc>
          <w:tcPr>
            <w:tcW w:w="2695" w:type="dxa"/>
            <w:vMerge w:val="restart"/>
          </w:tcPr>
          <w:p w:rsidR="00343CC4" w:rsidRDefault="00343CC4">
            <w:pPr>
              <w:pStyle w:val="TableParagraph"/>
              <w:rPr>
                <w:b/>
              </w:rPr>
            </w:pPr>
          </w:p>
          <w:p w:rsidR="00343CC4" w:rsidRDefault="00343CC4">
            <w:pPr>
              <w:pStyle w:val="TableParagraph"/>
              <w:rPr>
                <w:b/>
              </w:rPr>
            </w:pPr>
          </w:p>
          <w:p w:rsidR="00343CC4" w:rsidRDefault="00343CC4">
            <w:pPr>
              <w:pStyle w:val="TableParagraph"/>
              <w:spacing w:before="252"/>
              <w:rPr>
                <w:b/>
              </w:rPr>
            </w:pPr>
          </w:p>
          <w:p w:rsidR="00343CC4" w:rsidRDefault="00487E66">
            <w:pPr>
              <w:pStyle w:val="TableParagraph"/>
              <w:ind w:left="555" w:right="548"/>
              <w:jc w:val="center"/>
              <w:rPr>
                <w:b/>
              </w:rPr>
            </w:pPr>
            <w:r>
              <w:rPr>
                <w:b/>
                <w:spacing w:val="-5"/>
              </w:rPr>
              <w:t>4/2</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01,ОК</w:t>
            </w:r>
            <w:r>
              <w:rPr>
                <w:spacing w:val="-2"/>
                <w:sz w:val="20"/>
              </w:rPr>
              <w:t xml:space="preserve"> </w:t>
            </w:r>
            <w:r>
              <w:rPr>
                <w:sz w:val="20"/>
              </w:rPr>
              <w:t>02,</w:t>
            </w:r>
            <w:r>
              <w:rPr>
                <w:spacing w:val="-3"/>
                <w:sz w:val="20"/>
              </w:rPr>
              <w:t xml:space="preserve"> </w:t>
            </w:r>
            <w:r>
              <w:rPr>
                <w:sz w:val="20"/>
              </w:rPr>
              <w:t>ОК</w:t>
            </w:r>
            <w:r>
              <w:rPr>
                <w:spacing w:val="-3"/>
                <w:sz w:val="20"/>
              </w:rPr>
              <w:t xml:space="preserve"> </w:t>
            </w:r>
            <w:r>
              <w:rPr>
                <w:sz w:val="20"/>
              </w:rPr>
              <w:t>03,</w:t>
            </w:r>
            <w:r>
              <w:rPr>
                <w:spacing w:val="-2"/>
                <w:sz w:val="20"/>
              </w:rPr>
              <w:t xml:space="preserve"> </w:t>
            </w:r>
            <w:r>
              <w:rPr>
                <w:spacing w:val="-5"/>
                <w:sz w:val="20"/>
              </w:rPr>
              <w:t>ОК</w:t>
            </w:r>
          </w:p>
          <w:p w:rsidR="00343CC4" w:rsidRDefault="00487E66">
            <w:pPr>
              <w:pStyle w:val="TableParagraph"/>
              <w:ind w:left="108"/>
              <w:rPr>
                <w:sz w:val="20"/>
              </w:rPr>
            </w:pPr>
            <w:r>
              <w:rPr>
                <w:sz w:val="20"/>
              </w:rPr>
              <w:t>04,</w:t>
            </w:r>
            <w:r>
              <w:rPr>
                <w:spacing w:val="-3"/>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z w:val="20"/>
              </w:rPr>
              <w:t>06,</w:t>
            </w:r>
            <w:r>
              <w:rPr>
                <w:spacing w:val="-3"/>
                <w:sz w:val="20"/>
              </w:rPr>
              <w:t xml:space="preserve"> </w:t>
            </w:r>
            <w:r>
              <w:rPr>
                <w:sz w:val="20"/>
              </w:rPr>
              <w:t>ОК</w:t>
            </w:r>
            <w:r>
              <w:rPr>
                <w:spacing w:val="-2"/>
                <w:sz w:val="20"/>
              </w:rPr>
              <w:t xml:space="preserve"> </w:t>
            </w:r>
            <w:r>
              <w:rPr>
                <w:spacing w:val="-5"/>
                <w:sz w:val="20"/>
              </w:rPr>
              <w:t>07,</w:t>
            </w:r>
          </w:p>
          <w:p w:rsidR="00343CC4" w:rsidRDefault="00487E66">
            <w:pPr>
              <w:pStyle w:val="TableParagraph"/>
              <w:ind w:left="108"/>
              <w:rPr>
                <w:sz w:val="20"/>
              </w:rPr>
            </w:pPr>
            <w:r>
              <w:rPr>
                <w:sz w:val="20"/>
              </w:rPr>
              <w:t>ОК</w:t>
            </w:r>
            <w:r>
              <w:rPr>
                <w:spacing w:val="-4"/>
                <w:sz w:val="20"/>
              </w:rPr>
              <w:t xml:space="preserve"> </w:t>
            </w:r>
            <w:r>
              <w:rPr>
                <w:spacing w:val="-5"/>
                <w:sz w:val="20"/>
              </w:rPr>
              <w:t>09</w:t>
            </w:r>
          </w:p>
        </w:tc>
      </w:tr>
      <w:tr w:rsidR="00343CC4">
        <w:trPr>
          <w:trHeight w:val="275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08" w:right="92"/>
              <w:jc w:val="both"/>
              <w:rPr>
                <w:sz w:val="24"/>
              </w:rPr>
            </w:pPr>
            <w:r>
              <w:rPr>
                <w:b/>
                <w:sz w:val="24"/>
              </w:rPr>
              <w:t xml:space="preserve">1. </w:t>
            </w:r>
            <w:r>
              <w:rPr>
                <w:sz w:val="24"/>
              </w:rPr>
              <w:t>Внутренняя и внешняя политика Александра I. Отечественная война 1812 года. Движение декабристов и восстание 14 декабря 1825 года. Николай I и развитие российской</w:t>
            </w:r>
            <w:r>
              <w:rPr>
                <w:spacing w:val="-15"/>
                <w:sz w:val="24"/>
              </w:rPr>
              <w:t xml:space="preserve"> </w:t>
            </w:r>
            <w:r>
              <w:rPr>
                <w:sz w:val="24"/>
              </w:rPr>
              <w:t>бюрократии.</w:t>
            </w:r>
            <w:r>
              <w:rPr>
                <w:spacing w:val="-15"/>
                <w:sz w:val="24"/>
              </w:rPr>
              <w:t xml:space="preserve"> </w:t>
            </w:r>
            <w:r>
              <w:rPr>
                <w:sz w:val="24"/>
              </w:rPr>
              <w:t>Общественное</w:t>
            </w:r>
            <w:r>
              <w:rPr>
                <w:spacing w:val="-15"/>
                <w:sz w:val="24"/>
              </w:rPr>
              <w:t xml:space="preserve"> </w:t>
            </w:r>
            <w:r>
              <w:rPr>
                <w:sz w:val="24"/>
              </w:rPr>
              <w:t>движение</w:t>
            </w:r>
            <w:r>
              <w:rPr>
                <w:spacing w:val="-15"/>
                <w:sz w:val="24"/>
              </w:rPr>
              <w:t xml:space="preserve"> </w:t>
            </w:r>
            <w:r>
              <w:rPr>
                <w:sz w:val="24"/>
              </w:rPr>
              <w:t>в</w:t>
            </w:r>
            <w:r>
              <w:rPr>
                <w:spacing w:val="-15"/>
                <w:sz w:val="24"/>
              </w:rPr>
              <w:t xml:space="preserve"> </w:t>
            </w:r>
            <w:r>
              <w:rPr>
                <w:sz w:val="24"/>
              </w:rPr>
              <w:t>30-50</w:t>
            </w:r>
            <w:r>
              <w:rPr>
                <w:spacing w:val="-15"/>
                <w:sz w:val="24"/>
              </w:rPr>
              <w:t xml:space="preserve"> </w:t>
            </w:r>
            <w:r>
              <w:rPr>
                <w:sz w:val="24"/>
              </w:rPr>
              <w:t>годы XIX</w:t>
            </w:r>
            <w:r>
              <w:rPr>
                <w:spacing w:val="-15"/>
                <w:sz w:val="24"/>
              </w:rPr>
              <w:t xml:space="preserve"> </w:t>
            </w:r>
            <w:r>
              <w:rPr>
                <w:sz w:val="24"/>
              </w:rPr>
              <w:t>века.</w:t>
            </w:r>
            <w:r>
              <w:rPr>
                <w:spacing w:val="-15"/>
                <w:sz w:val="24"/>
              </w:rPr>
              <w:t xml:space="preserve"> </w:t>
            </w:r>
            <w:r>
              <w:rPr>
                <w:sz w:val="24"/>
              </w:rPr>
              <w:t>Крестьянский</w:t>
            </w:r>
            <w:r>
              <w:rPr>
                <w:spacing w:val="-15"/>
                <w:sz w:val="24"/>
              </w:rPr>
              <w:t xml:space="preserve"> </w:t>
            </w:r>
            <w:r>
              <w:rPr>
                <w:sz w:val="24"/>
              </w:rPr>
              <w:t>вопрос</w:t>
            </w:r>
            <w:r>
              <w:rPr>
                <w:spacing w:val="-15"/>
                <w:sz w:val="24"/>
              </w:rPr>
              <w:t xml:space="preserve"> </w:t>
            </w:r>
            <w:r>
              <w:rPr>
                <w:sz w:val="24"/>
              </w:rPr>
              <w:t>и</w:t>
            </w:r>
            <w:r>
              <w:rPr>
                <w:spacing w:val="-15"/>
                <w:sz w:val="24"/>
              </w:rPr>
              <w:t xml:space="preserve"> </w:t>
            </w:r>
            <w:r>
              <w:rPr>
                <w:sz w:val="24"/>
              </w:rPr>
              <w:t>развитие</w:t>
            </w:r>
            <w:r>
              <w:rPr>
                <w:spacing w:val="-15"/>
                <w:sz w:val="24"/>
              </w:rPr>
              <w:t xml:space="preserve"> </w:t>
            </w:r>
            <w:r>
              <w:rPr>
                <w:sz w:val="24"/>
              </w:rPr>
              <w:t>сельского</w:t>
            </w:r>
            <w:r>
              <w:rPr>
                <w:spacing w:val="-15"/>
                <w:sz w:val="24"/>
              </w:rPr>
              <w:t xml:space="preserve"> </w:t>
            </w:r>
            <w:r>
              <w:rPr>
                <w:sz w:val="24"/>
              </w:rPr>
              <w:t>хозяйства России.</w:t>
            </w:r>
            <w:r>
              <w:rPr>
                <w:spacing w:val="-6"/>
                <w:sz w:val="24"/>
              </w:rPr>
              <w:t xml:space="preserve"> </w:t>
            </w:r>
            <w:r>
              <w:rPr>
                <w:sz w:val="24"/>
              </w:rPr>
              <w:t>Отмена</w:t>
            </w:r>
            <w:r>
              <w:rPr>
                <w:spacing w:val="-6"/>
                <w:sz w:val="24"/>
              </w:rPr>
              <w:t xml:space="preserve"> </w:t>
            </w:r>
            <w:r>
              <w:rPr>
                <w:sz w:val="24"/>
              </w:rPr>
              <w:t>крепостного</w:t>
            </w:r>
            <w:r>
              <w:rPr>
                <w:spacing w:val="-6"/>
                <w:sz w:val="24"/>
              </w:rPr>
              <w:t xml:space="preserve"> </w:t>
            </w:r>
            <w:r>
              <w:rPr>
                <w:sz w:val="24"/>
              </w:rPr>
              <w:t>права.</w:t>
            </w:r>
            <w:r>
              <w:rPr>
                <w:spacing w:val="-6"/>
                <w:sz w:val="24"/>
              </w:rPr>
              <w:t xml:space="preserve"> </w:t>
            </w:r>
            <w:r>
              <w:rPr>
                <w:sz w:val="24"/>
              </w:rPr>
              <w:t>Реформы</w:t>
            </w:r>
            <w:r>
              <w:rPr>
                <w:spacing w:val="-5"/>
                <w:sz w:val="24"/>
              </w:rPr>
              <w:t xml:space="preserve"> </w:t>
            </w:r>
            <w:r>
              <w:rPr>
                <w:sz w:val="24"/>
              </w:rPr>
              <w:t>1860-1870</w:t>
            </w:r>
            <w:r>
              <w:rPr>
                <w:spacing w:val="-6"/>
                <w:sz w:val="24"/>
              </w:rPr>
              <w:t xml:space="preserve"> </w:t>
            </w:r>
            <w:r>
              <w:rPr>
                <w:sz w:val="24"/>
              </w:rPr>
              <w:t>годов. Александр III – политика контр-реформ. Рабочее движение в 1880</w:t>
            </w:r>
            <w:r>
              <w:rPr>
                <w:spacing w:val="64"/>
                <w:sz w:val="24"/>
              </w:rPr>
              <w:t xml:space="preserve">  </w:t>
            </w:r>
            <w:r>
              <w:rPr>
                <w:sz w:val="24"/>
              </w:rPr>
              <w:t>годы</w:t>
            </w:r>
            <w:r>
              <w:rPr>
                <w:spacing w:val="64"/>
                <w:sz w:val="24"/>
              </w:rPr>
              <w:t xml:space="preserve">  </w:t>
            </w:r>
            <w:r>
              <w:rPr>
                <w:sz w:val="24"/>
              </w:rPr>
              <w:t>и</w:t>
            </w:r>
            <w:r>
              <w:rPr>
                <w:spacing w:val="63"/>
                <w:sz w:val="24"/>
              </w:rPr>
              <w:t xml:space="preserve">  </w:t>
            </w:r>
            <w:r>
              <w:rPr>
                <w:sz w:val="24"/>
              </w:rPr>
              <w:t>распространение</w:t>
            </w:r>
            <w:r>
              <w:rPr>
                <w:spacing w:val="65"/>
                <w:sz w:val="24"/>
              </w:rPr>
              <w:t xml:space="preserve">  </w:t>
            </w:r>
            <w:r>
              <w:rPr>
                <w:sz w:val="24"/>
              </w:rPr>
              <w:t>марксизма.</w:t>
            </w:r>
            <w:r>
              <w:rPr>
                <w:spacing w:val="64"/>
                <w:sz w:val="24"/>
              </w:rPr>
              <w:t xml:space="preserve">  </w:t>
            </w:r>
            <w:r>
              <w:rPr>
                <w:spacing w:val="-2"/>
                <w:sz w:val="24"/>
              </w:rPr>
              <w:t>Социально-</w:t>
            </w:r>
          </w:p>
          <w:p w:rsidR="00343CC4" w:rsidRDefault="00487E66">
            <w:pPr>
              <w:pStyle w:val="TableParagraph"/>
              <w:spacing w:line="276" w:lineRule="exact"/>
              <w:ind w:left="108" w:right="97"/>
              <w:jc w:val="both"/>
              <w:rPr>
                <w:sz w:val="24"/>
              </w:rPr>
            </w:pPr>
            <w:r>
              <w:rPr>
                <w:sz w:val="24"/>
              </w:rPr>
              <w:t>экономическое</w:t>
            </w:r>
            <w:r>
              <w:rPr>
                <w:spacing w:val="-15"/>
                <w:sz w:val="24"/>
              </w:rPr>
              <w:t xml:space="preserve"> </w:t>
            </w:r>
            <w:r>
              <w:rPr>
                <w:sz w:val="24"/>
              </w:rPr>
              <w:t>развитие</w:t>
            </w:r>
            <w:r>
              <w:rPr>
                <w:spacing w:val="-15"/>
                <w:sz w:val="24"/>
              </w:rPr>
              <w:t xml:space="preserve"> </w:t>
            </w:r>
            <w:r>
              <w:rPr>
                <w:sz w:val="24"/>
              </w:rPr>
              <w:t>России</w:t>
            </w:r>
            <w:r>
              <w:rPr>
                <w:spacing w:val="-15"/>
                <w:sz w:val="24"/>
              </w:rPr>
              <w:t xml:space="preserve"> </w:t>
            </w:r>
            <w:r>
              <w:rPr>
                <w:sz w:val="24"/>
              </w:rPr>
              <w:t>в</w:t>
            </w:r>
            <w:r>
              <w:rPr>
                <w:spacing w:val="-15"/>
                <w:sz w:val="24"/>
              </w:rPr>
              <w:t xml:space="preserve"> </w:t>
            </w:r>
            <w:r>
              <w:rPr>
                <w:sz w:val="24"/>
              </w:rPr>
              <w:t>XIX</w:t>
            </w:r>
            <w:r>
              <w:rPr>
                <w:spacing w:val="-15"/>
                <w:sz w:val="24"/>
              </w:rPr>
              <w:t xml:space="preserve"> </w:t>
            </w:r>
            <w:r>
              <w:rPr>
                <w:sz w:val="24"/>
              </w:rPr>
              <w:t>веке.</w:t>
            </w:r>
            <w:r>
              <w:rPr>
                <w:spacing w:val="-15"/>
                <w:sz w:val="24"/>
              </w:rPr>
              <w:t xml:space="preserve"> </w:t>
            </w:r>
            <w:r>
              <w:rPr>
                <w:sz w:val="24"/>
              </w:rPr>
              <w:t>Русская</w:t>
            </w:r>
            <w:r>
              <w:rPr>
                <w:spacing w:val="-15"/>
                <w:sz w:val="24"/>
              </w:rPr>
              <w:t xml:space="preserve"> </w:t>
            </w:r>
            <w:r>
              <w:rPr>
                <w:sz w:val="24"/>
              </w:rPr>
              <w:t>деревня</w:t>
            </w:r>
            <w:r>
              <w:rPr>
                <w:spacing w:val="-15"/>
                <w:sz w:val="24"/>
              </w:rPr>
              <w:t xml:space="preserve"> </w:t>
            </w:r>
            <w:r>
              <w:rPr>
                <w:sz w:val="24"/>
              </w:rPr>
              <w:t>во второй половине XIX века. Голод 1891-1892 годов</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5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3" w:lineRule="exact"/>
              <w:ind w:left="107"/>
              <w:rPr>
                <w:b/>
              </w:rPr>
            </w:pPr>
            <w:r>
              <w:rPr>
                <w:b/>
              </w:rPr>
              <w:t>В</w:t>
            </w:r>
            <w:r>
              <w:rPr>
                <w:b/>
                <w:spacing w:val="-1"/>
              </w:rPr>
              <w:t xml:space="preserve"> </w:t>
            </w:r>
            <w:r>
              <w:rPr>
                <w:b/>
              </w:rPr>
              <w:t>том</w:t>
            </w:r>
            <w:r>
              <w:rPr>
                <w:b/>
                <w:spacing w:val="-1"/>
              </w:rPr>
              <w:t xml:space="preserve"> </w:t>
            </w:r>
            <w:r>
              <w:rPr>
                <w:b/>
              </w:rPr>
              <w:t>числе</w:t>
            </w:r>
            <w:r>
              <w:rPr>
                <w:b/>
                <w:spacing w:val="-2"/>
              </w:rPr>
              <w:t xml:space="preserve"> практических</w:t>
            </w:r>
          </w:p>
        </w:tc>
        <w:tc>
          <w:tcPr>
            <w:tcW w:w="2695" w:type="dxa"/>
          </w:tcPr>
          <w:p w:rsidR="00343CC4" w:rsidRDefault="00487E66">
            <w:pPr>
              <w:pStyle w:val="TableParagraph"/>
              <w:spacing w:line="233" w:lineRule="exact"/>
              <w:ind w:left="555" w:right="544"/>
              <w:jc w:val="center"/>
              <w:rPr>
                <w:b/>
              </w:rPr>
            </w:pPr>
            <w:r>
              <w:rPr>
                <w:b/>
                <w:spacing w:val="-5"/>
              </w:rPr>
              <w:t>2/2</w:t>
            </w:r>
          </w:p>
        </w:tc>
        <w:tc>
          <w:tcPr>
            <w:tcW w:w="2409" w:type="dxa"/>
            <w:vMerge/>
            <w:tcBorders>
              <w:top w:val="nil"/>
            </w:tcBorders>
          </w:tcPr>
          <w:p w:rsidR="00343CC4" w:rsidRDefault="00343CC4">
            <w:pPr>
              <w:rPr>
                <w:sz w:val="2"/>
                <w:szCs w:val="2"/>
              </w:rPr>
            </w:pPr>
          </w:p>
        </w:tc>
      </w:tr>
      <w:tr w:rsidR="00343CC4">
        <w:trPr>
          <w:trHeight w:val="75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86" w:line="270" w:lineRule="atLeast"/>
              <w:ind w:left="108"/>
              <w:rPr>
                <w:sz w:val="24"/>
              </w:rPr>
            </w:pPr>
            <w:r>
              <w:rPr>
                <w:b/>
                <w:sz w:val="24"/>
              </w:rPr>
              <w:t>Практическое</w:t>
            </w:r>
            <w:r>
              <w:rPr>
                <w:b/>
                <w:spacing w:val="-7"/>
                <w:sz w:val="24"/>
              </w:rPr>
              <w:t xml:space="preserve"> </w:t>
            </w:r>
            <w:r>
              <w:rPr>
                <w:b/>
                <w:sz w:val="24"/>
              </w:rPr>
              <w:t>занятие</w:t>
            </w:r>
            <w:r>
              <w:rPr>
                <w:b/>
                <w:spacing w:val="-9"/>
                <w:sz w:val="24"/>
              </w:rPr>
              <w:t xml:space="preserve"> </w:t>
            </w:r>
            <w:r>
              <w:rPr>
                <w:b/>
                <w:sz w:val="24"/>
              </w:rPr>
              <w:t>5.</w:t>
            </w:r>
            <w:r>
              <w:rPr>
                <w:b/>
                <w:spacing w:val="-7"/>
                <w:sz w:val="24"/>
              </w:rPr>
              <w:t xml:space="preserve"> </w:t>
            </w:r>
            <w:r>
              <w:rPr>
                <w:sz w:val="24"/>
              </w:rPr>
              <w:t>Отечественная</w:t>
            </w:r>
            <w:r>
              <w:rPr>
                <w:spacing w:val="-7"/>
                <w:sz w:val="24"/>
              </w:rPr>
              <w:t xml:space="preserve"> </w:t>
            </w:r>
            <w:r>
              <w:rPr>
                <w:sz w:val="24"/>
              </w:rPr>
              <w:t>война</w:t>
            </w:r>
            <w:r>
              <w:rPr>
                <w:spacing w:val="-7"/>
                <w:sz w:val="24"/>
              </w:rPr>
              <w:t xml:space="preserve"> </w:t>
            </w:r>
            <w:r>
              <w:rPr>
                <w:sz w:val="24"/>
              </w:rPr>
              <w:t>1812</w:t>
            </w:r>
            <w:r>
              <w:rPr>
                <w:spacing w:val="-7"/>
                <w:sz w:val="24"/>
              </w:rPr>
              <w:t xml:space="preserve"> </w:t>
            </w:r>
            <w:r>
              <w:rPr>
                <w:sz w:val="24"/>
              </w:rPr>
              <w:t>года. Значение отмены крепостного права в России</w:t>
            </w:r>
          </w:p>
        </w:tc>
        <w:tc>
          <w:tcPr>
            <w:tcW w:w="2695" w:type="dxa"/>
          </w:tcPr>
          <w:p w:rsidR="00343CC4" w:rsidRDefault="00343CC4">
            <w:pPr>
              <w:pStyle w:val="TableParagraph"/>
              <w:spacing w:before="247"/>
              <w:rPr>
                <w:b/>
              </w:rPr>
            </w:pPr>
          </w:p>
          <w:p w:rsidR="00343CC4" w:rsidRDefault="00487E66">
            <w:pPr>
              <w:pStyle w:val="TableParagraph"/>
              <w:spacing w:line="238"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361"/>
        </w:trPr>
        <w:tc>
          <w:tcPr>
            <w:tcW w:w="2971" w:type="dxa"/>
            <w:vMerge w:val="restart"/>
          </w:tcPr>
          <w:p w:rsidR="00343CC4" w:rsidRDefault="00487E66">
            <w:pPr>
              <w:pStyle w:val="TableParagraph"/>
              <w:ind w:left="110" w:right="768"/>
              <w:rPr>
                <w:b/>
                <w:sz w:val="24"/>
              </w:rPr>
            </w:pPr>
            <w:r>
              <w:rPr>
                <w:b/>
                <w:sz w:val="24"/>
              </w:rPr>
              <w:t>Тема</w:t>
            </w:r>
            <w:r>
              <w:rPr>
                <w:b/>
                <w:spacing w:val="-14"/>
                <w:sz w:val="24"/>
              </w:rPr>
              <w:t xml:space="preserve"> </w:t>
            </w:r>
            <w:r>
              <w:rPr>
                <w:b/>
                <w:sz w:val="24"/>
              </w:rPr>
              <w:t>1.6.</w:t>
            </w:r>
            <w:r>
              <w:rPr>
                <w:b/>
                <w:spacing w:val="-14"/>
                <w:sz w:val="24"/>
              </w:rPr>
              <w:t xml:space="preserve"> </w:t>
            </w:r>
            <w:r>
              <w:rPr>
                <w:b/>
                <w:sz w:val="24"/>
              </w:rPr>
              <w:t>Россия</w:t>
            </w:r>
            <w:r>
              <w:rPr>
                <w:b/>
                <w:spacing w:val="-14"/>
                <w:sz w:val="24"/>
              </w:rPr>
              <w:t xml:space="preserve"> </w:t>
            </w:r>
            <w:r>
              <w:rPr>
                <w:b/>
                <w:sz w:val="24"/>
              </w:rPr>
              <w:t>в начале XX века</w:t>
            </w:r>
          </w:p>
        </w:tc>
        <w:tc>
          <w:tcPr>
            <w:tcW w:w="6662" w:type="dxa"/>
          </w:tcPr>
          <w:p w:rsidR="00343CC4" w:rsidRDefault="00487E66">
            <w:pPr>
              <w:pStyle w:val="TableParagraph"/>
              <w:spacing w:before="83" w:line="259" w:lineRule="exact"/>
              <w:ind w:left="108"/>
              <w:rPr>
                <w:b/>
                <w:sz w:val="24"/>
              </w:rPr>
            </w:pPr>
            <w:r>
              <w:rPr>
                <w:b/>
                <w:sz w:val="24"/>
              </w:rPr>
              <w:t>Содержание</w:t>
            </w:r>
            <w:r>
              <w:rPr>
                <w:b/>
                <w:spacing w:val="48"/>
                <w:sz w:val="24"/>
              </w:rPr>
              <w:t xml:space="preserve"> </w:t>
            </w:r>
            <w:r>
              <w:rPr>
                <w:b/>
                <w:sz w:val="24"/>
              </w:rPr>
              <w:t>учебного</w:t>
            </w:r>
            <w:r>
              <w:rPr>
                <w:b/>
                <w:spacing w:val="-2"/>
                <w:sz w:val="24"/>
              </w:rPr>
              <w:t xml:space="preserve"> материала</w:t>
            </w:r>
          </w:p>
        </w:tc>
        <w:tc>
          <w:tcPr>
            <w:tcW w:w="2695" w:type="dxa"/>
            <w:vMerge w:val="restart"/>
          </w:tcPr>
          <w:p w:rsidR="00343CC4" w:rsidRDefault="00487E66">
            <w:pPr>
              <w:pStyle w:val="TableParagraph"/>
              <w:spacing w:before="252"/>
              <w:ind w:left="555" w:right="544"/>
              <w:jc w:val="center"/>
              <w:rPr>
                <w:b/>
              </w:rPr>
            </w:pPr>
            <w:r>
              <w:rPr>
                <w:b/>
                <w:spacing w:val="-5"/>
              </w:rPr>
              <w:t>4/2</w:t>
            </w:r>
          </w:p>
        </w:tc>
        <w:tc>
          <w:tcPr>
            <w:tcW w:w="2409" w:type="dxa"/>
            <w:vMerge w:val="restart"/>
          </w:tcPr>
          <w:p w:rsidR="00343CC4" w:rsidRDefault="00487E66">
            <w:pPr>
              <w:pStyle w:val="TableParagraph"/>
              <w:spacing w:line="224" w:lineRule="exact"/>
              <w:ind w:left="108"/>
              <w:rPr>
                <w:sz w:val="20"/>
              </w:rPr>
            </w:pPr>
            <w:r>
              <w:rPr>
                <w:sz w:val="20"/>
              </w:rPr>
              <w:t>ОК</w:t>
            </w:r>
            <w:r>
              <w:rPr>
                <w:spacing w:val="-4"/>
                <w:sz w:val="20"/>
              </w:rPr>
              <w:t xml:space="preserve"> </w:t>
            </w:r>
            <w:r>
              <w:rPr>
                <w:sz w:val="20"/>
              </w:rPr>
              <w:t>01,ОК</w:t>
            </w:r>
            <w:r>
              <w:rPr>
                <w:spacing w:val="-3"/>
                <w:sz w:val="20"/>
              </w:rPr>
              <w:t xml:space="preserve"> </w:t>
            </w:r>
            <w:r>
              <w:rPr>
                <w:sz w:val="20"/>
              </w:rPr>
              <w:t>02,</w:t>
            </w:r>
            <w:r>
              <w:rPr>
                <w:spacing w:val="-2"/>
                <w:sz w:val="20"/>
              </w:rPr>
              <w:t xml:space="preserve"> </w:t>
            </w:r>
            <w:r>
              <w:rPr>
                <w:sz w:val="20"/>
              </w:rPr>
              <w:t>ОК</w:t>
            </w:r>
            <w:r>
              <w:rPr>
                <w:spacing w:val="-3"/>
                <w:sz w:val="20"/>
              </w:rPr>
              <w:t xml:space="preserve"> </w:t>
            </w:r>
            <w:r>
              <w:rPr>
                <w:sz w:val="20"/>
              </w:rPr>
              <w:t>03,</w:t>
            </w:r>
            <w:r>
              <w:rPr>
                <w:spacing w:val="-1"/>
                <w:sz w:val="20"/>
              </w:rPr>
              <w:t xml:space="preserve"> </w:t>
            </w:r>
            <w:r>
              <w:rPr>
                <w:spacing w:val="-5"/>
                <w:sz w:val="20"/>
              </w:rPr>
              <w:t>ОК</w:t>
            </w:r>
          </w:p>
          <w:p w:rsidR="00343CC4" w:rsidRDefault="00487E66">
            <w:pPr>
              <w:pStyle w:val="TableParagraph"/>
              <w:spacing w:line="229" w:lineRule="exact"/>
              <w:ind w:left="108"/>
              <w:rPr>
                <w:sz w:val="20"/>
              </w:rPr>
            </w:pPr>
            <w:r>
              <w:rPr>
                <w:sz w:val="20"/>
              </w:rPr>
              <w:t>04,</w:t>
            </w:r>
            <w:r>
              <w:rPr>
                <w:spacing w:val="-3"/>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z w:val="20"/>
              </w:rPr>
              <w:t>06,</w:t>
            </w:r>
            <w:r>
              <w:rPr>
                <w:spacing w:val="-3"/>
                <w:sz w:val="20"/>
              </w:rPr>
              <w:t xml:space="preserve"> </w:t>
            </w:r>
            <w:r>
              <w:rPr>
                <w:sz w:val="20"/>
              </w:rPr>
              <w:t>ОК</w:t>
            </w:r>
            <w:r>
              <w:rPr>
                <w:spacing w:val="-2"/>
                <w:sz w:val="20"/>
              </w:rPr>
              <w:t xml:space="preserve"> </w:t>
            </w:r>
            <w:r>
              <w:rPr>
                <w:spacing w:val="-5"/>
                <w:sz w:val="20"/>
              </w:rPr>
              <w:t>07,</w:t>
            </w:r>
          </w:p>
          <w:p w:rsidR="00343CC4" w:rsidRDefault="00487E66">
            <w:pPr>
              <w:pStyle w:val="TableParagraph"/>
              <w:ind w:left="108"/>
              <w:rPr>
                <w:sz w:val="20"/>
              </w:rPr>
            </w:pPr>
            <w:r>
              <w:rPr>
                <w:sz w:val="20"/>
              </w:rPr>
              <w:t>ОК</w:t>
            </w:r>
            <w:r>
              <w:rPr>
                <w:spacing w:val="-4"/>
                <w:sz w:val="20"/>
              </w:rPr>
              <w:t xml:space="preserve"> </w:t>
            </w:r>
            <w:r>
              <w:rPr>
                <w:spacing w:val="-5"/>
                <w:sz w:val="20"/>
              </w:rPr>
              <w:t>09</w:t>
            </w:r>
          </w:p>
        </w:tc>
      </w:tr>
      <w:tr w:rsidR="00343CC4">
        <w:trPr>
          <w:trHeight w:val="110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08"/>
              <w:rPr>
                <w:sz w:val="24"/>
              </w:rPr>
            </w:pPr>
            <w:r>
              <w:rPr>
                <w:b/>
                <w:sz w:val="24"/>
              </w:rPr>
              <w:t>1.</w:t>
            </w:r>
            <w:r>
              <w:rPr>
                <w:b/>
                <w:spacing w:val="40"/>
                <w:sz w:val="24"/>
              </w:rPr>
              <w:t xml:space="preserve"> </w:t>
            </w:r>
            <w:r>
              <w:rPr>
                <w:sz w:val="24"/>
              </w:rPr>
              <w:t>Социально-экономическое развитие России в начале</w:t>
            </w:r>
            <w:r>
              <w:rPr>
                <w:spacing w:val="-1"/>
                <w:sz w:val="24"/>
              </w:rPr>
              <w:t xml:space="preserve"> </w:t>
            </w:r>
            <w:r>
              <w:rPr>
                <w:sz w:val="24"/>
              </w:rPr>
              <w:t>XX века.</w:t>
            </w:r>
            <w:r>
              <w:rPr>
                <w:spacing w:val="-7"/>
                <w:sz w:val="24"/>
              </w:rPr>
              <w:t xml:space="preserve"> </w:t>
            </w:r>
            <w:r>
              <w:rPr>
                <w:sz w:val="24"/>
              </w:rPr>
              <w:t>Последний</w:t>
            </w:r>
            <w:r>
              <w:rPr>
                <w:spacing w:val="-6"/>
                <w:sz w:val="24"/>
              </w:rPr>
              <w:t xml:space="preserve"> </w:t>
            </w:r>
            <w:r>
              <w:rPr>
                <w:sz w:val="24"/>
              </w:rPr>
              <w:t>российский</w:t>
            </w:r>
            <w:r>
              <w:rPr>
                <w:spacing w:val="-6"/>
                <w:sz w:val="24"/>
              </w:rPr>
              <w:t xml:space="preserve"> </w:t>
            </w:r>
            <w:r>
              <w:rPr>
                <w:sz w:val="24"/>
              </w:rPr>
              <w:t>император</w:t>
            </w:r>
            <w:r>
              <w:rPr>
                <w:spacing w:val="-5"/>
                <w:sz w:val="24"/>
              </w:rPr>
              <w:t xml:space="preserve"> </w:t>
            </w:r>
            <w:r>
              <w:rPr>
                <w:sz w:val="24"/>
              </w:rPr>
              <w:t>Николай</w:t>
            </w:r>
            <w:r>
              <w:rPr>
                <w:spacing w:val="-2"/>
                <w:sz w:val="24"/>
              </w:rPr>
              <w:t xml:space="preserve"> </w:t>
            </w:r>
            <w:r>
              <w:rPr>
                <w:sz w:val="24"/>
              </w:rPr>
              <w:t>II.</w:t>
            </w:r>
            <w:r>
              <w:rPr>
                <w:spacing w:val="-4"/>
                <w:sz w:val="24"/>
              </w:rPr>
              <w:t xml:space="preserve"> </w:t>
            </w:r>
            <w:r>
              <w:rPr>
                <w:spacing w:val="-2"/>
                <w:sz w:val="24"/>
              </w:rPr>
              <w:t>Русско-</w:t>
            </w:r>
          </w:p>
          <w:p w:rsidR="00343CC4" w:rsidRDefault="00487E66">
            <w:pPr>
              <w:pStyle w:val="TableParagraph"/>
              <w:spacing w:line="270" w:lineRule="atLeast"/>
              <w:ind w:left="108"/>
              <w:rPr>
                <w:sz w:val="24"/>
              </w:rPr>
            </w:pPr>
            <w:r>
              <w:rPr>
                <w:sz w:val="24"/>
              </w:rPr>
              <w:t>японская</w:t>
            </w:r>
            <w:r>
              <w:rPr>
                <w:spacing w:val="-7"/>
                <w:sz w:val="24"/>
              </w:rPr>
              <w:t xml:space="preserve"> </w:t>
            </w:r>
            <w:r>
              <w:rPr>
                <w:sz w:val="24"/>
              </w:rPr>
              <w:t>война.</w:t>
            </w:r>
            <w:r>
              <w:rPr>
                <w:spacing w:val="-7"/>
                <w:sz w:val="24"/>
              </w:rPr>
              <w:t xml:space="preserve"> </w:t>
            </w:r>
            <w:r>
              <w:rPr>
                <w:sz w:val="24"/>
              </w:rPr>
              <w:t>Революция</w:t>
            </w:r>
            <w:r>
              <w:rPr>
                <w:spacing w:val="-7"/>
                <w:sz w:val="24"/>
              </w:rPr>
              <w:t xml:space="preserve"> </w:t>
            </w:r>
            <w:r>
              <w:rPr>
                <w:sz w:val="24"/>
              </w:rPr>
              <w:t>1905-1907</w:t>
            </w:r>
            <w:r>
              <w:rPr>
                <w:spacing w:val="-7"/>
                <w:sz w:val="24"/>
              </w:rPr>
              <w:t xml:space="preserve"> </w:t>
            </w:r>
            <w:r>
              <w:rPr>
                <w:sz w:val="24"/>
              </w:rPr>
              <w:t>годов.</w:t>
            </w:r>
            <w:r>
              <w:rPr>
                <w:spacing w:val="-10"/>
                <w:sz w:val="24"/>
              </w:rPr>
              <w:t xml:space="preserve"> </w:t>
            </w:r>
            <w:r>
              <w:rPr>
                <w:sz w:val="24"/>
              </w:rPr>
              <w:t>Политические партии и развитие парламентаризма. Аграрная реформа.</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33"/>
          <w:footerReference w:type="default" r:id="rId34"/>
          <w:pgSz w:w="16840" w:h="11910" w:orient="landscape"/>
          <w:pgMar w:top="1400" w:right="850"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551"/>
        </w:trPr>
        <w:tc>
          <w:tcPr>
            <w:tcW w:w="2971" w:type="dxa"/>
            <w:vMerge w:val="restart"/>
          </w:tcPr>
          <w:p w:rsidR="00343CC4" w:rsidRDefault="00343CC4">
            <w:pPr>
              <w:pStyle w:val="TableParagraph"/>
            </w:pPr>
          </w:p>
        </w:tc>
        <w:tc>
          <w:tcPr>
            <w:tcW w:w="6662" w:type="dxa"/>
          </w:tcPr>
          <w:p w:rsidR="00343CC4" w:rsidRDefault="00487E66">
            <w:pPr>
              <w:pStyle w:val="TableParagraph"/>
              <w:spacing w:line="268" w:lineRule="exact"/>
              <w:ind w:left="108"/>
              <w:rPr>
                <w:sz w:val="24"/>
              </w:rPr>
            </w:pPr>
            <w:r>
              <w:rPr>
                <w:sz w:val="24"/>
              </w:rPr>
              <w:t>Первая мировая</w:t>
            </w:r>
            <w:r>
              <w:rPr>
                <w:spacing w:val="-1"/>
                <w:sz w:val="24"/>
              </w:rPr>
              <w:t xml:space="preserve"> </w:t>
            </w:r>
            <w:r>
              <w:rPr>
                <w:sz w:val="24"/>
              </w:rPr>
              <w:t>война.</w:t>
            </w:r>
            <w:r>
              <w:rPr>
                <w:spacing w:val="-1"/>
                <w:sz w:val="24"/>
              </w:rPr>
              <w:t xml:space="preserve"> </w:t>
            </w:r>
            <w:r>
              <w:rPr>
                <w:sz w:val="24"/>
              </w:rPr>
              <w:t>1917</w:t>
            </w:r>
            <w:r>
              <w:rPr>
                <w:spacing w:val="-1"/>
                <w:sz w:val="24"/>
              </w:rPr>
              <w:t xml:space="preserve"> </w:t>
            </w:r>
            <w:r>
              <w:rPr>
                <w:sz w:val="24"/>
              </w:rPr>
              <w:t>год</w:t>
            </w:r>
            <w:r>
              <w:rPr>
                <w:spacing w:val="-2"/>
                <w:sz w:val="24"/>
              </w:rPr>
              <w:t xml:space="preserve"> </w:t>
            </w:r>
            <w:r>
              <w:rPr>
                <w:sz w:val="24"/>
              </w:rPr>
              <w:t>–</w:t>
            </w:r>
            <w:r>
              <w:rPr>
                <w:spacing w:val="-1"/>
                <w:sz w:val="24"/>
              </w:rPr>
              <w:t xml:space="preserve"> </w:t>
            </w:r>
            <w:r>
              <w:rPr>
                <w:sz w:val="24"/>
              </w:rPr>
              <w:t>февральская и</w:t>
            </w:r>
            <w:r>
              <w:rPr>
                <w:spacing w:val="-1"/>
                <w:sz w:val="24"/>
              </w:rPr>
              <w:t xml:space="preserve"> </w:t>
            </w:r>
            <w:r>
              <w:rPr>
                <w:spacing w:val="-2"/>
                <w:sz w:val="24"/>
              </w:rPr>
              <w:t>октябрьская</w:t>
            </w:r>
          </w:p>
          <w:p w:rsidR="00343CC4" w:rsidRDefault="00487E66">
            <w:pPr>
              <w:pStyle w:val="TableParagraph"/>
              <w:spacing w:line="264" w:lineRule="exact"/>
              <w:ind w:left="108"/>
              <w:rPr>
                <w:sz w:val="24"/>
              </w:rPr>
            </w:pPr>
            <w:r>
              <w:rPr>
                <w:spacing w:val="-2"/>
                <w:sz w:val="24"/>
              </w:rPr>
              <w:t>революции</w:t>
            </w:r>
          </w:p>
        </w:tc>
        <w:tc>
          <w:tcPr>
            <w:tcW w:w="2695" w:type="dxa"/>
          </w:tcPr>
          <w:p w:rsidR="00343CC4" w:rsidRDefault="00343CC4">
            <w:pPr>
              <w:pStyle w:val="TableParagraph"/>
            </w:pPr>
          </w:p>
        </w:tc>
        <w:tc>
          <w:tcPr>
            <w:tcW w:w="2409" w:type="dxa"/>
            <w:vMerge w:val="restart"/>
          </w:tcPr>
          <w:p w:rsidR="00343CC4" w:rsidRDefault="00343CC4">
            <w:pPr>
              <w:pStyle w:val="TableParagraph"/>
            </w:pPr>
          </w:p>
        </w:tc>
      </w:tr>
      <w:tr w:rsidR="00343CC4">
        <w:trPr>
          <w:trHeight w:val="35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80" w:line="259" w:lineRule="exact"/>
              <w:ind w:left="108"/>
              <w:rPr>
                <w:b/>
                <w:sz w:val="24"/>
              </w:rPr>
            </w:pPr>
            <w:r>
              <w:rPr>
                <w:b/>
                <w:sz w:val="24"/>
              </w:rPr>
              <w:t>В</w:t>
            </w:r>
            <w:r>
              <w:rPr>
                <w:b/>
                <w:spacing w:val="-1"/>
                <w:sz w:val="24"/>
              </w:rPr>
              <w:t xml:space="preserve"> </w:t>
            </w:r>
            <w:r>
              <w:rPr>
                <w:b/>
                <w:sz w:val="24"/>
              </w:rPr>
              <w:t>том</w:t>
            </w:r>
            <w:r>
              <w:rPr>
                <w:b/>
                <w:spacing w:val="-1"/>
                <w:sz w:val="24"/>
              </w:rPr>
              <w:t xml:space="preserve"> </w:t>
            </w:r>
            <w:r>
              <w:rPr>
                <w:b/>
                <w:sz w:val="24"/>
              </w:rPr>
              <w:t>числе</w:t>
            </w:r>
            <w:r>
              <w:rPr>
                <w:b/>
                <w:spacing w:val="-2"/>
                <w:sz w:val="24"/>
              </w:rPr>
              <w:t xml:space="preserve"> практических</w:t>
            </w:r>
          </w:p>
        </w:tc>
        <w:tc>
          <w:tcPr>
            <w:tcW w:w="2695" w:type="dxa"/>
          </w:tcPr>
          <w:p w:rsidR="00343CC4" w:rsidRDefault="00487E66">
            <w:pPr>
              <w:pStyle w:val="TableParagraph"/>
              <w:spacing w:line="252" w:lineRule="exact"/>
              <w:ind w:left="555" w:right="544"/>
              <w:jc w:val="center"/>
              <w:rPr>
                <w:b/>
              </w:rPr>
            </w:pPr>
            <w:r>
              <w:rPr>
                <w:b/>
                <w:spacing w:val="-5"/>
              </w:rPr>
              <w:t>2/2</w:t>
            </w:r>
          </w:p>
        </w:tc>
        <w:tc>
          <w:tcPr>
            <w:tcW w:w="2409" w:type="dxa"/>
            <w:vMerge/>
            <w:tcBorders>
              <w:top w:val="nil"/>
            </w:tcBorders>
          </w:tcPr>
          <w:p w:rsidR="00343CC4" w:rsidRDefault="00343CC4">
            <w:pPr>
              <w:rPr>
                <w:sz w:val="2"/>
                <w:szCs w:val="2"/>
              </w:rPr>
            </w:pPr>
          </w:p>
        </w:tc>
      </w:tr>
      <w:tr w:rsidR="00343CC4">
        <w:trPr>
          <w:trHeight w:val="986"/>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38" w:line="270" w:lineRule="atLeast"/>
              <w:ind w:left="108"/>
              <w:rPr>
                <w:sz w:val="24"/>
              </w:rPr>
            </w:pPr>
            <w:r>
              <w:rPr>
                <w:b/>
                <w:sz w:val="24"/>
              </w:rPr>
              <w:t xml:space="preserve">Практическое занятие 6. </w:t>
            </w:r>
            <w:r>
              <w:rPr>
                <w:sz w:val="24"/>
              </w:rPr>
              <w:t>Основное содержание и этапы реализации</w:t>
            </w:r>
            <w:r>
              <w:rPr>
                <w:spacing w:val="-5"/>
                <w:sz w:val="24"/>
              </w:rPr>
              <w:t xml:space="preserve"> </w:t>
            </w:r>
            <w:r>
              <w:rPr>
                <w:sz w:val="24"/>
              </w:rPr>
              <w:t>столыпинской</w:t>
            </w:r>
            <w:r>
              <w:rPr>
                <w:spacing w:val="-8"/>
                <w:sz w:val="24"/>
              </w:rPr>
              <w:t xml:space="preserve"> </w:t>
            </w:r>
            <w:r>
              <w:rPr>
                <w:sz w:val="24"/>
              </w:rPr>
              <w:t>аграрной</w:t>
            </w:r>
            <w:r>
              <w:rPr>
                <w:spacing w:val="-6"/>
                <w:sz w:val="24"/>
              </w:rPr>
              <w:t xml:space="preserve"> </w:t>
            </w:r>
            <w:r>
              <w:rPr>
                <w:sz w:val="24"/>
              </w:rPr>
              <w:t>реформы,</w:t>
            </w:r>
            <w:r>
              <w:rPr>
                <w:spacing w:val="-7"/>
                <w:sz w:val="24"/>
              </w:rPr>
              <w:t xml:space="preserve"> </w:t>
            </w:r>
            <w:r>
              <w:rPr>
                <w:sz w:val="24"/>
              </w:rPr>
              <w:t>ее</w:t>
            </w:r>
            <w:r>
              <w:rPr>
                <w:spacing w:val="-7"/>
                <w:sz w:val="24"/>
              </w:rPr>
              <w:t xml:space="preserve"> </w:t>
            </w:r>
            <w:r>
              <w:rPr>
                <w:sz w:val="24"/>
              </w:rPr>
              <w:t>влияние</w:t>
            </w:r>
            <w:r>
              <w:rPr>
                <w:spacing w:val="-7"/>
                <w:sz w:val="24"/>
              </w:rPr>
              <w:t xml:space="preserve"> </w:t>
            </w:r>
            <w:r>
              <w:rPr>
                <w:sz w:val="24"/>
              </w:rPr>
              <w:t>на экономическое и социальное развитие России</w:t>
            </w:r>
          </w:p>
        </w:tc>
        <w:tc>
          <w:tcPr>
            <w:tcW w:w="2695" w:type="dxa"/>
          </w:tcPr>
          <w:p w:rsidR="00343CC4" w:rsidRDefault="00487E66">
            <w:pPr>
              <w:pStyle w:val="TableParagraph"/>
              <w:spacing w:before="248"/>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275"/>
        </w:trPr>
        <w:tc>
          <w:tcPr>
            <w:tcW w:w="2971" w:type="dxa"/>
            <w:vMerge w:val="restart"/>
          </w:tcPr>
          <w:p w:rsidR="00343CC4" w:rsidRDefault="00487E66">
            <w:pPr>
              <w:pStyle w:val="TableParagraph"/>
              <w:spacing w:line="273" w:lineRule="exact"/>
              <w:ind w:left="110"/>
              <w:jc w:val="both"/>
              <w:rPr>
                <w:b/>
                <w:sz w:val="24"/>
              </w:rPr>
            </w:pPr>
            <w:r>
              <w:rPr>
                <w:b/>
                <w:sz w:val="24"/>
              </w:rPr>
              <w:t>Тема</w:t>
            </w:r>
            <w:r>
              <w:rPr>
                <w:b/>
                <w:spacing w:val="60"/>
                <w:sz w:val="24"/>
              </w:rPr>
              <w:t xml:space="preserve">   </w:t>
            </w:r>
            <w:r>
              <w:rPr>
                <w:b/>
                <w:sz w:val="24"/>
              </w:rPr>
              <w:t>1.7.</w:t>
            </w:r>
            <w:r>
              <w:rPr>
                <w:b/>
                <w:spacing w:val="61"/>
                <w:sz w:val="24"/>
              </w:rPr>
              <w:t xml:space="preserve">   </w:t>
            </w:r>
            <w:r>
              <w:rPr>
                <w:b/>
                <w:spacing w:val="-2"/>
                <w:sz w:val="24"/>
              </w:rPr>
              <w:t>Советское</w:t>
            </w:r>
          </w:p>
          <w:p w:rsidR="00343CC4" w:rsidRDefault="00487E66">
            <w:pPr>
              <w:pStyle w:val="TableParagraph"/>
              <w:ind w:left="110" w:right="93"/>
              <w:jc w:val="both"/>
              <w:rPr>
                <w:b/>
                <w:sz w:val="24"/>
              </w:rPr>
            </w:pPr>
            <w:r>
              <w:rPr>
                <w:b/>
                <w:sz w:val="24"/>
              </w:rPr>
              <w:t>государство в 1918-1945 годах. Советский Союз в 1945-1991 годах</w:t>
            </w:r>
          </w:p>
        </w:tc>
        <w:tc>
          <w:tcPr>
            <w:tcW w:w="6662" w:type="dxa"/>
          </w:tcPr>
          <w:p w:rsidR="00343CC4" w:rsidRDefault="00487E66">
            <w:pPr>
              <w:pStyle w:val="TableParagraph"/>
              <w:spacing w:line="256" w:lineRule="exact"/>
              <w:ind w:left="108"/>
              <w:rPr>
                <w:b/>
                <w:sz w:val="24"/>
              </w:rPr>
            </w:pPr>
            <w:r>
              <w:rPr>
                <w:b/>
                <w:sz w:val="24"/>
              </w:rPr>
              <w:t>Содержание</w:t>
            </w:r>
            <w:r>
              <w:rPr>
                <w:b/>
                <w:spacing w:val="48"/>
                <w:sz w:val="24"/>
              </w:rPr>
              <w:t xml:space="preserve"> </w:t>
            </w:r>
            <w:r>
              <w:rPr>
                <w:b/>
                <w:sz w:val="24"/>
              </w:rPr>
              <w:t>учебного</w:t>
            </w:r>
            <w:r>
              <w:rPr>
                <w:b/>
                <w:spacing w:val="-2"/>
                <w:sz w:val="24"/>
              </w:rPr>
              <w:t xml:space="preserve"> материала</w:t>
            </w:r>
          </w:p>
        </w:tc>
        <w:tc>
          <w:tcPr>
            <w:tcW w:w="2695" w:type="dxa"/>
            <w:vMerge w:val="restart"/>
          </w:tcPr>
          <w:p w:rsidR="00343CC4" w:rsidRDefault="00343CC4">
            <w:pPr>
              <w:pStyle w:val="TableParagraph"/>
              <w:spacing w:before="35"/>
              <w:rPr>
                <w:b/>
              </w:rPr>
            </w:pPr>
          </w:p>
          <w:p w:rsidR="00343CC4" w:rsidRDefault="00487E66">
            <w:pPr>
              <w:pStyle w:val="TableParagraph"/>
              <w:spacing w:before="1"/>
              <w:ind w:left="562" w:right="541"/>
              <w:jc w:val="center"/>
              <w:rPr>
                <w:b/>
              </w:rPr>
            </w:pPr>
            <w:r>
              <w:rPr>
                <w:b/>
                <w:spacing w:val="-5"/>
              </w:rPr>
              <w:t>4/2</w:t>
            </w:r>
          </w:p>
        </w:tc>
        <w:tc>
          <w:tcPr>
            <w:tcW w:w="2409" w:type="dxa"/>
            <w:vMerge w:val="restart"/>
          </w:tcPr>
          <w:p w:rsidR="00343CC4" w:rsidRDefault="00487E66">
            <w:pPr>
              <w:pStyle w:val="TableParagraph"/>
              <w:spacing w:line="223" w:lineRule="exact"/>
              <w:ind w:left="108"/>
              <w:rPr>
                <w:sz w:val="20"/>
              </w:rPr>
            </w:pPr>
            <w:r>
              <w:rPr>
                <w:sz w:val="20"/>
              </w:rPr>
              <w:t>ОК</w:t>
            </w:r>
            <w:r>
              <w:rPr>
                <w:spacing w:val="-4"/>
                <w:sz w:val="20"/>
              </w:rPr>
              <w:t xml:space="preserve"> </w:t>
            </w:r>
            <w:r>
              <w:rPr>
                <w:sz w:val="20"/>
              </w:rPr>
              <w:t>01,ОК</w:t>
            </w:r>
            <w:r>
              <w:rPr>
                <w:spacing w:val="-3"/>
                <w:sz w:val="20"/>
              </w:rPr>
              <w:t xml:space="preserve"> </w:t>
            </w:r>
            <w:r>
              <w:rPr>
                <w:sz w:val="20"/>
              </w:rPr>
              <w:t>02,</w:t>
            </w:r>
            <w:r>
              <w:rPr>
                <w:spacing w:val="-2"/>
                <w:sz w:val="20"/>
              </w:rPr>
              <w:t xml:space="preserve"> </w:t>
            </w:r>
            <w:r>
              <w:rPr>
                <w:sz w:val="20"/>
              </w:rPr>
              <w:t>ОК</w:t>
            </w:r>
            <w:r>
              <w:rPr>
                <w:spacing w:val="-3"/>
                <w:sz w:val="20"/>
              </w:rPr>
              <w:t xml:space="preserve"> </w:t>
            </w:r>
            <w:r>
              <w:rPr>
                <w:sz w:val="20"/>
              </w:rPr>
              <w:t>03,</w:t>
            </w:r>
            <w:r>
              <w:rPr>
                <w:spacing w:val="-1"/>
                <w:sz w:val="20"/>
              </w:rPr>
              <w:t xml:space="preserve"> </w:t>
            </w:r>
            <w:r>
              <w:rPr>
                <w:spacing w:val="-5"/>
                <w:sz w:val="20"/>
              </w:rPr>
              <w:t>ОК</w:t>
            </w:r>
          </w:p>
          <w:p w:rsidR="00343CC4" w:rsidRDefault="00487E66">
            <w:pPr>
              <w:pStyle w:val="TableParagraph"/>
              <w:ind w:left="108"/>
              <w:rPr>
                <w:sz w:val="20"/>
              </w:rPr>
            </w:pPr>
            <w:r>
              <w:rPr>
                <w:sz w:val="20"/>
              </w:rPr>
              <w:t>04,</w:t>
            </w:r>
            <w:r>
              <w:rPr>
                <w:spacing w:val="-3"/>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z w:val="20"/>
              </w:rPr>
              <w:t>06,</w:t>
            </w:r>
            <w:r>
              <w:rPr>
                <w:spacing w:val="-3"/>
                <w:sz w:val="20"/>
              </w:rPr>
              <w:t xml:space="preserve"> </w:t>
            </w:r>
            <w:r>
              <w:rPr>
                <w:sz w:val="20"/>
              </w:rPr>
              <w:t>ОК</w:t>
            </w:r>
            <w:r>
              <w:rPr>
                <w:spacing w:val="-2"/>
                <w:sz w:val="20"/>
              </w:rPr>
              <w:t xml:space="preserve"> </w:t>
            </w:r>
            <w:r>
              <w:rPr>
                <w:spacing w:val="-5"/>
                <w:sz w:val="20"/>
              </w:rPr>
              <w:t>07,</w:t>
            </w:r>
          </w:p>
          <w:p w:rsidR="00343CC4" w:rsidRDefault="00487E66">
            <w:pPr>
              <w:pStyle w:val="TableParagraph"/>
              <w:ind w:left="108"/>
              <w:rPr>
                <w:sz w:val="20"/>
              </w:rPr>
            </w:pPr>
            <w:r>
              <w:rPr>
                <w:sz w:val="20"/>
              </w:rPr>
              <w:t>ОК</w:t>
            </w:r>
            <w:r>
              <w:rPr>
                <w:spacing w:val="-4"/>
                <w:sz w:val="20"/>
              </w:rPr>
              <w:t xml:space="preserve"> </w:t>
            </w:r>
            <w:r>
              <w:rPr>
                <w:spacing w:val="-5"/>
                <w:sz w:val="20"/>
              </w:rPr>
              <w:t>09</w:t>
            </w:r>
          </w:p>
        </w:tc>
      </w:tr>
      <w:tr w:rsidR="00343CC4">
        <w:trPr>
          <w:trHeight w:val="165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08" w:right="196"/>
              <w:rPr>
                <w:sz w:val="24"/>
              </w:rPr>
            </w:pPr>
            <w:r>
              <w:rPr>
                <w:sz w:val="24"/>
              </w:rPr>
              <w:t>Советская Россия – начало. Военный коммунизм. Гражданская война. НЭП, его сущность и значение. Образование СССР. Национально-государственное устройство</w:t>
            </w:r>
            <w:r>
              <w:rPr>
                <w:spacing w:val="-6"/>
                <w:sz w:val="24"/>
              </w:rPr>
              <w:t xml:space="preserve"> </w:t>
            </w:r>
            <w:r>
              <w:rPr>
                <w:sz w:val="24"/>
              </w:rPr>
              <w:t>СССР.</w:t>
            </w:r>
            <w:r>
              <w:rPr>
                <w:spacing w:val="-4"/>
                <w:sz w:val="24"/>
              </w:rPr>
              <w:t xml:space="preserve"> </w:t>
            </w:r>
            <w:r>
              <w:rPr>
                <w:sz w:val="24"/>
              </w:rPr>
              <w:t>Индустриализация.</w:t>
            </w:r>
            <w:r>
              <w:rPr>
                <w:spacing w:val="-4"/>
                <w:sz w:val="24"/>
              </w:rPr>
              <w:t xml:space="preserve"> </w:t>
            </w:r>
            <w:r>
              <w:rPr>
                <w:sz w:val="24"/>
              </w:rPr>
              <w:t>Социальная</w:t>
            </w:r>
            <w:r>
              <w:rPr>
                <w:spacing w:val="-3"/>
                <w:sz w:val="24"/>
              </w:rPr>
              <w:t xml:space="preserve"> </w:t>
            </w:r>
            <w:r>
              <w:rPr>
                <w:spacing w:val="-2"/>
                <w:sz w:val="24"/>
              </w:rPr>
              <w:t>политика</w:t>
            </w:r>
          </w:p>
          <w:p w:rsidR="00343CC4" w:rsidRDefault="00487E66">
            <w:pPr>
              <w:pStyle w:val="TableParagraph"/>
              <w:spacing w:line="270" w:lineRule="atLeast"/>
              <w:ind w:left="108"/>
              <w:rPr>
                <w:sz w:val="24"/>
              </w:rPr>
            </w:pPr>
            <w:r>
              <w:rPr>
                <w:sz w:val="24"/>
              </w:rPr>
              <w:t>государства.</w:t>
            </w:r>
            <w:r>
              <w:rPr>
                <w:spacing w:val="-10"/>
                <w:sz w:val="24"/>
              </w:rPr>
              <w:t xml:space="preserve"> </w:t>
            </w:r>
            <w:r>
              <w:rPr>
                <w:sz w:val="24"/>
              </w:rPr>
              <w:t>Коллективизация</w:t>
            </w:r>
            <w:r>
              <w:rPr>
                <w:spacing w:val="-10"/>
                <w:sz w:val="24"/>
              </w:rPr>
              <w:t xml:space="preserve"> </w:t>
            </w:r>
            <w:r>
              <w:rPr>
                <w:sz w:val="24"/>
              </w:rPr>
              <w:t>сельского</w:t>
            </w:r>
            <w:r>
              <w:rPr>
                <w:spacing w:val="-10"/>
                <w:sz w:val="24"/>
              </w:rPr>
              <w:t xml:space="preserve"> </w:t>
            </w:r>
            <w:r>
              <w:rPr>
                <w:sz w:val="24"/>
              </w:rPr>
              <w:t>хозяйства.</w:t>
            </w:r>
            <w:r>
              <w:rPr>
                <w:spacing w:val="-10"/>
                <w:sz w:val="24"/>
              </w:rPr>
              <w:t xml:space="preserve"> </w:t>
            </w:r>
            <w:r>
              <w:rPr>
                <w:sz w:val="24"/>
              </w:rPr>
              <w:t>Великая отечественная война</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9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1" w:lineRule="exact"/>
              <w:ind w:left="107"/>
              <w:rPr>
                <w:b/>
              </w:rPr>
            </w:pPr>
            <w:r>
              <w:rPr>
                <w:b/>
              </w:rPr>
              <w:t>В</w:t>
            </w:r>
            <w:r>
              <w:rPr>
                <w:b/>
                <w:spacing w:val="-1"/>
              </w:rPr>
              <w:t xml:space="preserve"> </w:t>
            </w:r>
            <w:r>
              <w:rPr>
                <w:b/>
              </w:rPr>
              <w:t>том</w:t>
            </w:r>
            <w:r>
              <w:rPr>
                <w:b/>
                <w:spacing w:val="-1"/>
              </w:rPr>
              <w:t xml:space="preserve"> </w:t>
            </w:r>
            <w:r>
              <w:rPr>
                <w:b/>
              </w:rPr>
              <w:t>числе</w:t>
            </w:r>
            <w:r>
              <w:rPr>
                <w:b/>
                <w:spacing w:val="-2"/>
              </w:rPr>
              <w:t xml:space="preserve"> практических</w:t>
            </w:r>
          </w:p>
        </w:tc>
        <w:tc>
          <w:tcPr>
            <w:tcW w:w="2695" w:type="dxa"/>
          </w:tcPr>
          <w:p w:rsidR="00343CC4" w:rsidRDefault="00487E66">
            <w:pPr>
              <w:pStyle w:val="TableParagraph"/>
              <w:spacing w:line="251" w:lineRule="exact"/>
              <w:ind w:left="555" w:right="544"/>
              <w:jc w:val="center"/>
              <w:rPr>
                <w:b/>
              </w:rPr>
            </w:pPr>
            <w:r>
              <w:rPr>
                <w:b/>
                <w:spacing w:val="-5"/>
              </w:rPr>
              <w:t>2/2</w:t>
            </w:r>
          </w:p>
        </w:tc>
        <w:tc>
          <w:tcPr>
            <w:tcW w:w="2409" w:type="dxa"/>
            <w:vMerge/>
            <w:tcBorders>
              <w:top w:val="nil"/>
            </w:tcBorders>
          </w:tcPr>
          <w:p w:rsidR="00343CC4" w:rsidRDefault="00343CC4">
            <w:pPr>
              <w:rPr>
                <w:sz w:val="2"/>
                <w:szCs w:val="2"/>
              </w:rPr>
            </w:pPr>
          </w:p>
        </w:tc>
      </w:tr>
      <w:tr w:rsidR="00343CC4">
        <w:trPr>
          <w:trHeight w:val="82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tabs>
                <w:tab w:val="left" w:pos="1946"/>
                <w:tab w:val="left" w:pos="3084"/>
                <w:tab w:val="left" w:pos="3554"/>
                <w:tab w:val="left" w:pos="4590"/>
              </w:tabs>
              <w:spacing w:line="268" w:lineRule="exact"/>
              <w:ind w:left="108"/>
              <w:rPr>
                <w:sz w:val="24"/>
              </w:rPr>
            </w:pPr>
            <w:r>
              <w:rPr>
                <w:b/>
                <w:spacing w:val="-2"/>
                <w:sz w:val="24"/>
              </w:rPr>
              <w:t>Практическое</w:t>
            </w:r>
            <w:r>
              <w:rPr>
                <w:b/>
                <w:sz w:val="24"/>
              </w:rPr>
              <w:tab/>
            </w:r>
            <w:r>
              <w:rPr>
                <w:b/>
                <w:spacing w:val="-2"/>
                <w:sz w:val="24"/>
              </w:rPr>
              <w:t>занятие</w:t>
            </w:r>
            <w:r>
              <w:rPr>
                <w:b/>
                <w:sz w:val="24"/>
              </w:rPr>
              <w:tab/>
            </w:r>
            <w:r>
              <w:rPr>
                <w:b/>
                <w:spacing w:val="-5"/>
                <w:sz w:val="24"/>
              </w:rPr>
              <w:t>7.</w:t>
            </w:r>
            <w:r>
              <w:rPr>
                <w:b/>
                <w:sz w:val="24"/>
              </w:rPr>
              <w:tab/>
            </w:r>
            <w:r>
              <w:rPr>
                <w:spacing w:val="-2"/>
                <w:sz w:val="24"/>
              </w:rPr>
              <w:t>Начало</w:t>
            </w:r>
            <w:r>
              <w:rPr>
                <w:sz w:val="24"/>
              </w:rPr>
              <w:tab/>
            </w:r>
            <w:r>
              <w:rPr>
                <w:spacing w:val="-2"/>
                <w:sz w:val="24"/>
              </w:rPr>
              <w:t>индустриализации.</w:t>
            </w:r>
          </w:p>
          <w:p w:rsidR="00343CC4" w:rsidRDefault="00487E66">
            <w:pPr>
              <w:pStyle w:val="TableParagraph"/>
              <w:tabs>
                <w:tab w:val="left" w:pos="2142"/>
                <w:tab w:val="left" w:pos="3393"/>
                <w:tab w:val="left" w:pos="4713"/>
                <w:tab w:val="left" w:pos="5726"/>
              </w:tabs>
              <w:spacing w:line="270" w:lineRule="atLeast"/>
              <w:ind w:left="108" w:right="98"/>
              <w:rPr>
                <w:sz w:val="24"/>
              </w:rPr>
            </w:pPr>
            <w:r>
              <w:rPr>
                <w:spacing w:val="-2"/>
                <w:sz w:val="24"/>
              </w:rPr>
              <w:t>Коллективизация</w:t>
            </w:r>
            <w:r>
              <w:rPr>
                <w:sz w:val="24"/>
              </w:rPr>
              <w:tab/>
            </w:r>
            <w:r>
              <w:rPr>
                <w:spacing w:val="-2"/>
                <w:sz w:val="24"/>
              </w:rPr>
              <w:t>сельского</w:t>
            </w:r>
            <w:r>
              <w:rPr>
                <w:sz w:val="24"/>
              </w:rPr>
              <w:tab/>
            </w:r>
            <w:r>
              <w:rPr>
                <w:spacing w:val="-2"/>
                <w:sz w:val="24"/>
              </w:rPr>
              <w:t>хозяйства:</w:t>
            </w:r>
            <w:r>
              <w:rPr>
                <w:sz w:val="24"/>
              </w:rPr>
              <w:tab/>
            </w:r>
            <w:r>
              <w:rPr>
                <w:spacing w:val="-2"/>
                <w:sz w:val="24"/>
              </w:rPr>
              <w:t>формы,</w:t>
            </w:r>
            <w:r>
              <w:rPr>
                <w:sz w:val="24"/>
              </w:rPr>
              <w:tab/>
            </w:r>
            <w:r>
              <w:rPr>
                <w:spacing w:val="-2"/>
                <w:sz w:val="24"/>
              </w:rPr>
              <w:t xml:space="preserve">методы, </w:t>
            </w:r>
            <w:r>
              <w:rPr>
                <w:sz w:val="24"/>
              </w:rPr>
              <w:t>экономические и социальные последствия</w:t>
            </w:r>
          </w:p>
        </w:tc>
        <w:tc>
          <w:tcPr>
            <w:tcW w:w="2695" w:type="dxa"/>
          </w:tcPr>
          <w:p w:rsidR="00343CC4" w:rsidRDefault="00343CC4">
            <w:pPr>
              <w:pStyle w:val="TableParagraph"/>
              <w:spacing w:before="30"/>
              <w:rPr>
                <w:b/>
              </w:rPr>
            </w:pPr>
          </w:p>
          <w:p w:rsidR="00343CC4" w:rsidRDefault="00487E66">
            <w:pPr>
              <w:pStyle w:val="TableParagraph"/>
              <w:spacing w:before="1"/>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275"/>
        </w:trPr>
        <w:tc>
          <w:tcPr>
            <w:tcW w:w="2971" w:type="dxa"/>
            <w:vMerge w:val="restart"/>
          </w:tcPr>
          <w:p w:rsidR="00343CC4" w:rsidRDefault="00487E66">
            <w:pPr>
              <w:pStyle w:val="TableParagraph"/>
              <w:tabs>
                <w:tab w:val="left" w:pos="998"/>
                <w:tab w:val="left" w:pos="1696"/>
              </w:tabs>
              <w:ind w:left="110" w:right="93"/>
              <w:rPr>
                <w:sz w:val="20"/>
              </w:rPr>
            </w:pPr>
            <w:r>
              <w:rPr>
                <w:b/>
                <w:spacing w:val="-4"/>
                <w:sz w:val="24"/>
              </w:rPr>
              <w:t>Тема</w:t>
            </w:r>
            <w:r>
              <w:rPr>
                <w:b/>
                <w:sz w:val="24"/>
              </w:rPr>
              <w:tab/>
            </w:r>
            <w:r>
              <w:rPr>
                <w:b/>
                <w:spacing w:val="-4"/>
                <w:sz w:val="24"/>
              </w:rPr>
              <w:t>1.8.</w:t>
            </w:r>
            <w:r>
              <w:rPr>
                <w:b/>
                <w:sz w:val="24"/>
              </w:rPr>
              <w:tab/>
            </w:r>
            <w:r>
              <w:rPr>
                <w:b/>
                <w:spacing w:val="-2"/>
                <w:sz w:val="24"/>
              </w:rPr>
              <w:t xml:space="preserve">Советский </w:t>
            </w:r>
            <w:r>
              <w:rPr>
                <w:b/>
                <w:sz w:val="24"/>
              </w:rPr>
              <w:t>Союз в 1945-1991 годах</w:t>
            </w:r>
            <w:r>
              <w:rPr>
                <w:sz w:val="20"/>
              </w:rPr>
              <w:t>.</w:t>
            </w:r>
          </w:p>
        </w:tc>
        <w:tc>
          <w:tcPr>
            <w:tcW w:w="6662" w:type="dxa"/>
          </w:tcPr>
          <w:p w:rsidR="00343CC4" w:rsidRDefault="00487E66">
            <w:pPr>
              <w:pStyle w:val="TableParagraph"/>
              <w:spacing w:line="256" w:lineRule="exact"/>
              <w:ind w:left="108"/>
              <w:rPr>
                <w:b/>
                <w:sz w:val="24"/>
              </w:rPr>
            </w:pPr>
            <w:r>
              <w:rPr>
                <w:b/>
                <w:sz w:val="24"/>
              </w:rPr>
              <w:t>Содержание</w:t>
            </w:r>
            <w:r>
              <w:rPr>
                <w:b/>
                <w:spacing w:val="48"/>
                <w:sz w:val="24"/>
              </w:rPr>
              <w:t xml:space="preserve"> </w:t>
            </w:r>
            <w:r>
              <w:rPr>
                <w:b/>
                <w:sz w:val="24"/>
              </w:rPr>
              <w:t>учебного</w:t>
            </w:r>
            <w:r>
              <w:rPr>
                <w:b/>
                <w:spacing w:val="-2"/>
                <w:sz w:val="24"/>
              </w:rPr>
              <w:t xml:space="preserve"> материала</w:t>
            </w:r>
          </w:p>
        </w:tc>
        <w:tc>
          <w:tcPr>
            <w:tcW w:w="2695" w:type="dxa"/>
            <w:vMerge w:val="restart"/>
          </w:tcPr>
          <w:p w:rsidR="00343CC4" w:rsidRDefault="00343CC4">
            <w:pPr>
              <w:pStyle w:val="TableParagraph"/>
              <w:rPr>
                <w:b/>
              </w:rPr>
            </w:pPr>
          </w:p>
          <w:p w:rsidR="00343CC4" w:rsidRDefault="00343CC4">
            <w:pPr>
              <w:pStyle w:val="TableParagraph"/>
              <w:spacing w:before="73"/>
              <w:rPr>
                <w:b/>
              </w:rPr>
            </w:pPr>
          </w:p>
          <w:p w:rsidR="00343CC4" w:rsidRDefault="00487E66">
            <w:pPr>
              <w:pStyle w:val="TableParagraph"/>
              <w:ind w:left="555" w:right="544"/>
              <w:jc w:val="center"/>
              <w:rPr>
                <w:b/>
              </w:rPr>
            </w:pPr>
            <w:r>
              <w:rPr>
                <w:b/>
                <w:spacing w:val="-5"/>
              </w:rPr>
              <w:t>4/2</w:t>
            </w:r>
          </w:p>
        </w:tc>
        <w:tc>
          <w:tcPr>
            <w:tcW w:w="2409" w:type="dxa"/>
            <w:vMerge w:val="restart"/>
          </w:tcPr>
          <w:p w:rsidR="00343CC4" w:rsidRDefault="00487E66">
            <w:pPr>
              <w:pStyle w:val="TableParagraph"/>
              <w:spacing w:line="223" w:lineRule="exact"/>
              <w:ind w:left="108"/>
              <w:rPr>
                <w:sz w:val="20"/>
              </w:rPr>
            </w:pPr>
            <w:r>
              <w:rPr>
                <w:sz w:val="20"/>
              </w:rPr>
              <w:t>ОК</w:t>
            </w:r>
            <w:r>
              <w:rPr>
                <w:spacing w:val="-4"/>
                <w:sz w:val="20"/>
              </w:rPr>
              <w:t xml:space="preserve"> </w:t>
            </w:r>
            <w:r>
              <w:rPr>
                <w:sz w:val="20"/>
              </w:rPr>
              <w:t>01,ОК</w:t>
            </w:r>
            <w:r>
              <w:rPr>
                <w:spacing w:val="-3"/>
                <w:sz w:val="20"/>
              </w:rPr>
              <w:t xml:space="preserve"> </w:t>
            </w:r>
            <w:r>
              <w:rPr>
                <w:sz w:val="20"/>
              </w:rPr>
              <w:t>02,</w:t>
            </w:r>
            <w:r>
              <w:rPr>
                <w:spacing w:val="-2"/>
                <w:sz w:val="20"/>
              </w:rPr>
              <w:t xml:space="preserve"> </w:t>
            </w:r>
            <w:r>
              <w:rPr>
                <w:sz w:val="20"/>
              </w:rPr>
              <w:t>ОК</w:t>
            </w:r>
            <w:r>
              <w:rPr>
                <w:spacing w:val="-3"/>
                <w:sz w:val="20"/>
              </w:rPr>
              <w:t xml:space="preserve"> </w:t>
            </w:r>
            <w:r>
              <w:rPr>
                <w:sz w:val="20"/>
              </w:rPr>
              <w:t>03,</w:t>
            </w:r>
            <w:r>
              <w:rPr>
                <w:spacing w:val="-1"/>
                <w:sz w:val="20"/>
              </w:rPr>
              <w:t xml:space="preserve"> </w:t>
            </w:r>
            <w:r>
              <w:rPr>
                <w:spacing w:val="-5"/>
                <w:sz w:val="20"/>
              </w:rPr>
              <w:t>ОК</w:t>
            </w:r>
          </w:p>
          <w:p w:rsidR="00343CC4" w:rsidRDefault="00487E66">
            <w:pPr>
              <w:pStyle w:val="TableParagraph"/>
              <w:ind w:left="108"/>
              <w:rPr>
                <w:sz w:val="20"/>
              </w:rPr>
            </w:pPr>
            <w:r>
              <w:rPr>
                <w:sz w:val="20"/>
              </w:rPr>
              <w:t>04,</w:t>
            </w:r>
            <w:r>
              <w:rPr>
                <w:spacing w:val="-3"/>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z w:val="20"/>
              </w:rPr>
              <w:t>06,</w:t>
            </w:r>
            <w:r>
              <w:rPr>
                <w:spacing w:val="-3"/>
                <w:sz w:val="20"/>
              </w:rPr>
              <w:t xml:space="preserve"> </w:t>
            </w:r>
            <w:r>
              <w:rPr>
                <w:sz w:val="20"/>
              </w:rPr>
              <w:t>ОК</w:t>
            </w:r>
            <w:r>
              <w:rPr>
                <w:spacing w:val="-2"/>
                <w:sz w:val="20"/>
              </w:rPr>
              <w:t xml:space="preserve"> </w:t>
            </w:r>
            <w:r>
              <w:rPr>
                <w:spacing w:val="-5"/>
                <w:sz w:val="20"/>
              </w:rPr>
              <w:t>07,</w:t>
            </w:r>
          </w:p>
          <w:p w:rsidR="00343CC4" w:rsidRDefault="00487E66">
            <w:pPr>
              <w:pStyle w:val="TableParagraph"/>
              <w:ind w:left="108"/>
              <w:rPr>
                <w:sz w:val="20"/>
              </w:rPr>
            </w:pPr>
            <w:r>
              <w:rPr>
                <w:sz w:val="20"/>
              </w:rPr>
              <w:t>ОК</w:t>
            </w:r>
            <w:r>
              <w:rPr>
                <w:spacing w:val="-4"/>
                <w:sz w:val="20"/>
              </w:rPr>
              <w:t xml:space="preserve"> </w:t>
            </w:r>
            <w:r>
              <w:rPr>
                <w:spacing w:val="-5"/>
                <w:sz w:val="20"/>
              </w:rPr>
              <w:t>09</w:t>
            </w:r>
          </w:p>
        </w:tc>
      </w:tr>
      <w:tr w:rsidR="00343CC4">
        <w:trPr>
          <w:trHeight w:val="165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08" w:right="92"/>
              <w:jc w:val="both"/>
              <w:rPr>
                <w:sz w:val="24"/>
              </w:rPr>
            </w:pPr>
            <w:r>
              <w:rPr>
                <w:b/>
                <w:sz w:val="24"/>
              </w:rPr>
              <w:t>1.</w:t>
            </w:r>
            <w:r>
              <w:rPr>
                <w:b/>
                <w:spacing w:val="40"/>
                <w:sz w:val="24"/>
              </w:rPr>
              <w:t xml:space="preserve"> </w:t>
            </w:r>
            <w:r>
              <w:rPr>
                <w:sz w:val="24"/>
              </w:rPr>
              <w:t>Восстановление народного хозяйства. В 1945-1953 годах. Экономическая и социальная политика в 1964-1985 годах. Перестройка, её причины и цели. Курс на ускорение социально-экономических</w:t>
            </w:r>
            <w:r>
              <w:rPr>
                <w:spacing w:val="61"/>
                <w:w w:val="150"/>
                <w:sz w:val="24"/>
              </w:rPr>
              <w:t xml:space="preserve">   </w:t>
            </w:r>
            <w:r>
              <w:rPr>
                <w:sz w:val="24"/>
              </w:rPr>
              <w:t>процессов.</w:t>
            </w:r>
            <w:r>
              <w:rPr>
                <w:spacing w:val="63"/>
                <w:w w:val="150"/>
                <w:sz w:val="24"/>
              </w:rPr>
              <w:t xml:space="preserve">   </w:t>
            </w:r>
            <w:r>
              <w:rPr>
                <w:spacing w:val="-2"/>
                <w:sz w:val="24"/>
              </w:rPr>
              <w:t>Демократизация</w:t>
            </w:r>
          </w:p>
          <w:p w:rsidR="00343CC4" w:rsidRDefault="00487E66">
            <w:pPr>
              <w:pStyle w:val="TableParagraph"/>
              <w:spacing w:line="270" w:lineRule="atLeast"/>
              <w:ind w:left="108" w:right="94"/>
              <w:jc w:val="both"/>
              <w:rPr>
                <w:sz w:val="24"/>
              </w:rPr>
            </w:pPr>
            <w:r>
              <w:rPr>
                <w:sz w:val="24"/>
              </w:rPr>
              <w:t>политической жизни. Нарастание центробежных процессов и распад Советского Союза</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9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1" w:lineRule="exact"/>
              <w:ind w:left="107"/>
              <w:rPr>
                <w:b/>
              </w:rPr>
            </w:pPr>
            <w:r>
              <w:rPr>
                <w:b/>
              </w:rPr>
              <w:t>В</w:t>
            </w:r>
            <w:r>
              <w:rPr>
                <w:b/>
                <w:spacing w:val="-1"/>
              </w:rPr>
              <w:t xml:space="preserve"> </w:t>
            </w:r>
            <w:r>
              <w:rPr>
                <w:b/>
              </w:rPr>
              <w:t>том</w:t>
            </w:r>
            <w:r>
              <w:rPr>
                <w:b/>
                <w:spacing w:val="-1"/>
              </w:rPr>
              <w:t xml:space="preserve"> </w:t>
            </w:r>
            <w:r>
              <w:rPr>
                <w:b/>
              </w:rPr>
              <w:t>числе</w:t>
            </w:r>
            <w:r>
              <w:rPr>
                <w:b/>
                <w:spacing w:val="-2"/>
              </w:rPr>
              <w:t xml:space="preserve"> практических</w:t>
            </w:r>
          </w:p>
        </w:tc>
        <w:tc>
          <w:tcPr>
            <w:tcW w:w="2695" w:type="dxa"/>
          </w:tcPr>
          <w:p w:rsidR="00343CC4" w:rsidRDefault="00487E66">
            <w:pPr>
              <w:pStyle w:val="TableParagraph"/>
              <w:spacing w:line="251" w:lineRule="exact"/>
              <w:ind w:left="555" w:right="544"/>
              <w:jc w:val="center"/>
              <w:rPr>
                <w:b/>
              </w:rPr>
            </w:pPr>
            <w:r>
              <w:rPr>
                <w:b/>
                <w:spacing w:val="-5"/>
              </w:rPr>
              <w:t>2/2</w:t>
            </w:r>
          </w:p>
        </w:tc>
        <w:tc>
          <w:tcPr>
            <w:tcW w:w="2409" w:type="dxa"/>
            <w:vMerge/>
            <w:tcBorders>
              <w:top w:val="nil"/>
            </w:tcBorders>
          </w:tcPr>
          <w:p w:rsidR="00343CC4" w:rsidRDefault="00343CC4">
            <w:pPr>
              <w:rPr>
                <w:sz w:val="2"/>
                <w:szCs w:val="2"/>
              </w:rPr>
            </w:pPr>
          </w:p>
        </w:tc>
      </w:tr>
      <w:tr w:rsidR="00343CC4">
        <w:trPr>
          <w:trHeight w:val="82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08"/>
              <w:rPr>
                <w:sz w:val="24"/>
              </w:rPr>
            </w:pPr>
            <w:r>
              <w:rPr>
                <w:b/>
                <w:sz w:val="24"/>
              </w:rPr>
              <w:t xml:space="preserve">Практическое занятие 8. </w:t>
            </w:r>
            <w:r>
              <w:rPr>
                <w:sz w:val="24"/>
              </w:rPr>
              <w:t>Послевоенное советское общество. Экономическая</w:t>
            </w:r>
            <w:r>
              <w:rPr>
                <w:spacing w:val="1"/>
                <w:sz w:val="24"/>
              </w:rPr>
              <w:t xml:space="preserve"> </w:t>
            </w:r>
            <w:r>
              <w:rPr>
                <w:sz w:val="24"/>
              </w:rPr>
              <w:t>реформа</w:t>
            </w:r>
            <w:r>
              <w:rPr>
                <w:spacing w:val="1"/>
                <w:sz w:val="24"/>
              </w:rPr>
              <w:t xml:space="preserve"> </w:t>
            </w:r>
            <w:r>
              <w:rPr>
                <w:sz w:val="24"/>
              </w:rPr>
              <w:t>1965</w:t>
            </w:r>
            <w:r>
              <w:rPr>
                <w:spacing w:val="2"/>
                <w:sz w:val="24"/>
              </w:rPr>
              <w:t xml:space="preserve"> </w:t>
            </w:r>
            <w:r>
              <w:rPr>
                <w:sz w:val="24"/>
              </w:rPr>
              <w:t>года</w:t>
            </w:r>
            <w:r>
              <w:rPr>
                <w:spacing w:val="3"/>
                <w:sz w:val="24"/>
              </w:rPr>
              <w:t xml:space="preserve"> </w:t>
            </w:r>
            <w:r>
              <w:rPr>
                <w:sz w:val="24"/>
              </w:rPr>
              <w:t>в</w:t>
            </w:r>
            <w:r>
              <w:rPr>
                <w:spacing w:val="2"/>
                <w:sz w:val="24"/>
              </w:rPr>
              <w:t xml:space="preserve"> </w:t>
            </w:r>
            <w:r>
              <w:rPr>
                <w:sz w:val="24"/>
              </w:rPr>
              <w:t>СССР.</w:t>
            </w:r>
            <w:r>
              <w:rPr>
                <w:spacing w:val="1"/>
                <w:sz w:val="24"/>
              </w:rPr>
              <w:t xml:space="preserve"> </w:t>
            </w:r>
            <w:r>
              <w:rPr>
                <w:sz w:val="24"/>
              </w:rPr>
              <w:t>Советский</w:t>
            </w:r>
            <w:r>
              <w:rPr>
                <w:spacing w:val="3"/>
                <w:sz w:val="24"/>
              </w:rPr>
              <w:t xml:space="preserve"> </w:t>
            </w:r>
            <w:r>
              <w:rPr>
                <w:sz w:val="24"/>
              </w:rPr>
              <w:t>Союз</w:t>
            </w:r>
            <w:r>
              <w:rPr>
                <w:spacing w:val="3"/>
                <w:sz w:val="24"/>
              </w:rPr>
              <w:t xml:space="preserve"> </w:t>
            </w:r>
            <w:r>
              <w:rPr>
                <w:spacing w:val="-10"/>
                <w:sz w:val="24"/>
              </w:rPr>
              <w:t>в</w:t>
            </w:r>
          </w:p>
          <w:p w:rsidR="00343CC4" w:rsidRDefault="00487E66">
            <w:pPr>
              <w:pStyle w:val="TableParagraph"/>
              <w:spacing w:line="264" w:lineRule="exact"/>
              <w:ind w:left="108"/>
              <w:rPr>
                <w:sz w:val="24"/>
              </w:rPr>
            </w:pPr>
            <w:r>
              <w:rPr>
                <w:sz w:val="24"/>
              </w:rPr>
              <w:t>годы</w:t>
            </w:r>
            <w:r>
              <w:rPr>
                <w:spacing w:val="-4"/>
                <w:sz w:val="24"/>
              </w:rPr>
              <w:t xml:space="preserve"> </w:t>
            </w:r>
            <w:r>
              <w:rPr>
                <w:sz w:val="24"/>
              </w:rPr>
              <w:t>перестройки.</w:t>
            </w:r>
            <w:r>
              <w:rPr>
                <w:spacing w:val="-3"/>
                <w:sz w:val="24"/>
              </w:rPr>
              <w:t xml:space="preserve"> </w:t>
            </w:r>
            <w:r>
              <w:rPr>
                <w:sz w:val="24"/>
              </w:rPr>
              <w:t>Распад</w:t>
            </w:r>
            <w:r>
              <w:rPr>
                <w:spacing w:val="-3"/>
                <w:sz w:val="24"/>
              </w:rPr>
              <w:t xml:space="preserve"> </w:t>
            </w:r>
            <w:r>
              <w:rPr>
                <w:sz w:val="24"/>
              </w:rPr>
              <w:t>СССР</w:t>
            </w:r>
            <w:r>
              <w:rPr>
                <w:spacing w:val="-4"/>
                <w:sz w:val="24"/>
              </w:rPr>
              <w:t xml:space="preserve"> </w:t>
            </w:r>
            <w:r>
              <w:rPr>
                <w:sz w:val="24"/>
              </w:rPr>
              <w:t>и</w:t>
            </w:r>
            <w:r>
              <w:rPr>
                <w:spacing w:val="-1"/>
                <w:sz w:val="24"/>
              </w:rPr>
              <w:t xml:space="preserve"> </w:t>
            </w:r>
            <w:r>
              <w:rPr>
                <w:sz w:val="24"/>
              </w:rPr>
              <w:t>образование</w:t>
            </w:r>
            <w:r>
              <w:rPr>
                <w:spacing w:val="-6"/>
                <w:sz w:val="24"/>
              </w:rPr>
              <w:t xml:space="preserve"> </w:t>
            </w:r>
            <w:r>
              <w:rPr>
                <w:spacing w:val="-5"/>
                <w:sz w:val="24"/>
              </w:rPr>
              <w:t>СНГ</w:t>
            </w:r>
          </w:p>
        </w:tc>
        <w:tc>
          <w:tcPr>
            <w:tcW w:w="2695" w:type="dxa"/>
          </w:tcPr>
          <w:p w:rsidR="00343CC4" w:rsidRDefault="00343CC4">
            <w:pPr>
              <w:pStyle w:val="TableParagraph"/>
              <w:spacing w:before="30"/>
              <w:rPr>
                <w:b/>
              </w:rPr>
            </w:pPr>
          </w:p>
          <w:p w:rsidR="00343CC4" w:rsidRDefault="00487E66">
            <w:pPr>
              <w:pStyle w:val="TableParagraph"/>
              <w:spacing w:before="1"/>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275"/>
        </w:trPr>
        <w:tc>
          <w:tcPr>
            <w:tcW w:w="2971" w:type="dxa"/>
            <w:vMerge w:val="restart"/>
          </w:tcPr>
          <w:p w:rsidR="00343CC4" w:rsidRDefault="00487E66">
            <w:pPr>
              <w:pStyle w:val="TableParagraph"/>
              <w:ind w:left="110" w:right="92"/>
              <w:jc w:val="both"/>
              <w:rPr>
                <w:b/>
                <w:sz w:val="24"/>
              </w:rPr>
            </w:pPr>
            <w:r>
              <w:rPr>
                <w:b/>
                <w:sz w:val="24"/>
              </w:rPr>
              <w:t>Тема 1.9. Российская Федерация</w:t>
            </w:r>
            <w:r>
              <w:rPr>
                <w:b/>
                <w:spacing w:val="-11"/>
                <w:sz w:val="24"/>
              </w:rPr>
              <w:t xml:space="preserve"> </w:t>
            </w:r>
            <w:r>
              <w:rPr>
                <w:b/>
                <w:sz w:val="24"/>
              </w:rPr>
              <w:t>на</w:t>
            </w:r>
            <w:r>
              <w:rPr>
                <w:b/>
                <w:spacing w:val="-10"/>
                <w:sz w:val="24"/>
              </w:rPr>
              <w:t xml:space="preserve"> </w:t>
            </w:r>
            <w:r>
              <w:rPr>
                <w:b/>
                <w:sz w:val="24"/>
              </w:rPr>
              <w:t>рубеже</w:t>
            </w:r>
            <w:r>
              <w:rPr>
                <w:b/>
                <w:spacing w:val="-8"/>
                <w:sz w:val="24"/>
              </w:rPr>
              <w:t xml:space="preserve"> </w:t>
            </w:r>
            <w:r>
              <w:rPr>
                <w:b/>
                <w:sz w:val="24"/>
              </w:rPr>
              <w:t>XX и XXI веков</w:t>
            </w:r>
          </w:p>
        </w:tc>
        <w:tc>
          <w:tcPr>
            <w:tcW w:w="6662" w:type="dxa"/>
          </w:tcPr>
          <w:p w:rsidR="00343CC4" w:rsidRDefault="00487E66">
            <w:pPr>
              <w:pStyle w:val="TableParagraph"/>
              <w:spacing w:line="256" w:lineRule="exact"/>
              <w:ind w:left="108"/>
              <w:rPr>
                <w:b/>
                <w:sz w:val="24"/>
              </w:rPr>
            </w:pPr>
            <w:r>
              <w:rPr>
                <w:b/>
                <w:sz w:val="24"/>
              </w:rPr>
              <w:t>Содержание</w:t>
            </w:r>
            <w:r>
              <w:rPr>
                <w:b/>
                <w:spacing w:val="48"/>
                <w:sz w:val="24"/>
              </w:rPr>
              <w:t xml:space="preserve"> </w:t>
            </w:r>
            <w:r>
              <w:rPr>
                <w:b/>
                <w:sz w:val="24"/>
              </w:rPr>
              <w:t>учебного</w:t>
            </w:r>
            <w:r>
              <w:rPr>
                <w:b/>
                <w:spacing w:val="-2"/>
                <w:sz w:val="24"/>
              </w:rPr>
              <w:t xml:space="preserve"> материала</w:t>
            </w:r>
          </w:p>
        </w:tc>
        <w:tc>
          <w:tcPr>
            <w:tcW w:w="2695" w:type="dxa"/>
            <w:vMerge w:val="restart"/>
          </w:tcPr>
          <w:p w:rsidR="00343CC4" w:rsidRDefault="00343CC4">
            <w:pPr>
              <w:pStyle w:val="TableParagraph"/>
              <w:spacing w:before="247"/>
              <w:rPr>
                <w:b/>
              </w:rPr>
            </w:pPr>
          </w:p>
          <w:p w:rsidR="00343CC4" w:rsidRDefault="00487E66">
            <w:pPr>
              <w:pStyle w:val="TableParagraph"/>
              <w:ind w:left="555" w:right="543"/>
              <w:jc w:val="center"/>
            </w:pPr>
            <w:r>
              <w:rPr>
                <w:spacing w:val="-10"/>
              </w:rPr>
              <w:t>2</w:t>
            </w:r>
          </w:p>
        </w:tc>
        <w:tc>
          <w:tcPr>
            <w:tcW w:w="2409" w:type="dxa"/>
            <w:vMerge w:val="restart"/>
          </w:tcPr>
          <w:p w:rsidR="00343CC4" w:rsidRDefault="00487E66">
            <w:pPr>
              <w:pStyle w:val="TableParagraph"/>
              <w:spacing w:line="225" w:lineRule="exact"/>
              <w:ind w:left="108"/>
              <w:rPr>
                <w:sz w:val="20"/>
              </w:rPr>
            </w:pPr>
            <w:r>
              <w:rPr>
                <w:sz w:val="20"/>
              </w:rPr>
              <w:t>ОК</w:t>
            </w:r>
            <w:r>
              <w:rPr>
                <w:spacing w:val="-4"/>
                <w:sz w:val="20"/>
              </w:rPr>
              <w:t xml:space="preserve"> </w:t>
            </w:r>
            <w:r>
              <w:rPr>
                <w:sz w:val="20"/>
              </w:rPr>
              <w:t>01,ОК</w:t>
            </w:r>
            <w:r>
              <w:rPr>
                <w:spacing w:val="-3"/>
                <w:sz w:val="20"/>
              </w:rPr>
              <w:t xml:space="preserve"> </w:t>
            </w:r>
            <w:r>
              <w:rPr>
                <w:sz w:val="20"/>
              </w:rPr>
              <w:t>02,</w:t>
            </w:r>
            <w:r>
              <w:rPr>
                <w:spacing w:val="-2"/>
                <w:sz w:val="20"/>
              </w:rPr>
              <w:t xml:space="preserve"> </w:t>
            </w:r>
            <w:r>
              <w:rPr>
                <w:sz w:val="20"/>
              </w:rPr>
              <w:t>ОК</w:t>
            </w:r>
            <w:r>
              <w:rPr>
                <w:spacing w:val="-3"/>
                <w:sz w:val="20"/>
              </w:rPr>
              <w:t xml:space="preserve"> </w:t>
            </w:r>
            <w:r>
              <w:rPr>
                <w:sz w:val="20"/>
              </w:rPr>
              <w:t>03,</w:t>
            </w:r>
            <w:r>
              <w:rPr>
                <w:spacing w:val="-1"/>
                <w:sz w:val="20"/>
              </w:rPr>
              <w:t xml:space="preserve"> </w:t>
            </w:r>
            <w:r>
              <w:rPr>
                <w:spacing w:val="-5"/>
                <w:sz w:val="20"/>
              </w:rPr>
              <w:t>ОК</w:t>
            </w:r>
          </w:p>
          <w:p w:rsidR="00343CC4" w:rsidRDefault="00487E66">
            <w:pPr>
              <w:pStyle w:val="TableParagraph"/>
              <w:spacing w:before="34"/>
              <w:ind w:left="108"/>
              <w:rPr>
                <w:sz w:val="20"/>
              </w:rPr>
            </w:pPr>
            <w:r>
              <w:rPr>
                <w:sz w:val="20"/>
              </w:rPr>
              <w:t>04,</w:t>
            </w:r>
            <w:r>
              <w:rPr>
                <w:spacing w:val="-3"/>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z w:val="20"/>
              </w:rPr>
              <w:t>06,</w:t>
            </w:r>
            <w:r>
              <w:rPr>
                <w:spacing w:val="-3"/>
                <w:sz w:val="20"/>
              </w:rPr>
              <w:t xml:space="preserve"> </w:t>
            </w:r>
            <w:r>
              <w:rPr>
                <w:sz w:val="20"/>
              </w:rPr>
              <w:t>ОК</w:t>
            </w:r>
            <w:r>
              <w:rPr>
                <w:spacing w:val="-2"/>
                <w:sz w:val="20"/>
              </w:rPr>
              <w:t xml:space="preserve"> </w:t>
            </w:r>
            <w:r>
              <w:rPr>
                <w:spacing w:val="-5"/>
                <w:sz w:val="20"/>
              </w:rPr>
              <w:t>07,</w:t>
            </w:r>
          </w:p>
          <w:p w:rsidR="00343CC4" w:rsidRDefault="00487E66">
            <w:pPr>
              <w:pStyle w:val="TableParagraph"/>
              <w:spacing w:before="34"/>
              <w:ind w:left="108"/>
              <w:rPr>
                <w:sz w:val="20"/>
              </w:rPr>
            </w:pPr>
            <w:r>
              <w:rPr>
                <w:sz w:val="20"/>
              </w:rPr>
              <w:t>ОК</w:t>
            </w:r>
            <w:r>
              <w:rPr>
                <w:spacing w:val="-4"/>
                <w:sz w:val="20"/>
              </w:rPr>
              <w:t xml:space="preserve"> </w:t>
            </w:r>
            <w:r>
              <w:rPr>
                <w:spacing w:val="-5"/>
                <w:sz w:val="20"/>
              </w:rPr>
              <w:t>09</w:t>
            </w:r>
          </w:p>
        </w:tc>
      </w:tr>
      <w:tr w:rsidR="00343CC4">
        <w:trPr>
          <w:trHeight w:val="110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08"/>
              <w:rPr>
                <w:sz w:val="24"/>
              </w:rPr>
            </w:pPr>
            <w:r>
              <w:rPr>
                <w:b/>
                <w:sz w:val="24"/>
              </w:rPr>
              <w:t>1.</w:t>
            </w:r>
            <w:r>
              <w:rPr>
                <w:b/>
                <w:spacing w:val="29"/>
                <w:sz w:val="24"/>
              </w:rPr>
              <w:t xml:space="preserve"> </w:t>
            </w:r>
            <w:r>
              <w:rPr>
                <w:sz w:val="24"/>
              </w:rPr>
              <w:t>Формирование</w:t>
            </w:r>
            <w:r>
              <w:rPr>
                <w:spacing w:val="-15"/>
                <w:sz w:val="24"/>
              </w:rPr>
              <w:t xml:space="preserve"> </w:t>
            </w:r>
            <w:r>
              <w:rPr>
                <w:sz w:val="24"/>
              </w:rPr>
              <w:t>российской</w:t>
            </w:r>
            <w:r>
              <w:rPr>
                <w:spacing w:val="-14"/>
                <w:sz w:val="24"/>
              </w:rPr>
              <w:t xml:space="preserve"> </w:t>
            </w:r>
            <w:r>
              <w:rPr>
                <w:sz w:val="24"/>
              </w:rPr>
              <w:t>государственности.</w:t>
            </w:r>
            <w:r>
              <w:rPr>
                <w:spacing w:val="-14"/>
                <w:sz w:val="24"/>
              </w:rPr>
              <w:t xml:space="preserve"> </w:t>
            </w:r>
            <w:r>
              <w:rPr>
                <w:sz w:val="24"/>
              </w:rPr>
              <w:t>Изменения</w:t>
            </w:r>
            <w:r>
              <w:rPr>
                <w:spacing w:val="-15"/>
                <w:sz w:val="24"/>
              </w:rPr>
              <w:t xml:space="preserve"> </w:t>
            </w:r>
            <w:r>
              <w:rPr>
                <w:sz w:val="24"/>
              </w:rPr>
              <w:t>в системе</w:t>
            </w:r>
            <w:r>
              <w:rPr>
                <w:spacing w:val="2"/>
                <w:sz w:val="24"/>
              </w:rPr>
              <w:t xml:space="preserve"> </w:t>
            </w:r>
            <w:r>
              <w:rPr>
                <w:sz w:val="24"/>
              </w:rPr>
              <w:t>власти.</w:t>
            </w:r>
            <w:r>
              <w:rPr>
                <w:spacing w:val="3"/>
                <w:sz w:val="24"/>
              </w:rPr>
              <w:t xml:space="preserve"> </w:t>
            </w:r>
            <w:r>
              <w:rPr>
                <w:sz w:val="24"/>
              </w:rPr>
              <w:t>Б.Н.Ельцин.</w:t>
            </w:r>
            <w:r>
              <w:rPr>
                <w:spacing w:val="4"/>
                <w:sz w:val="24"/>
              </w:rPr>
              <w:t xml:space="preserve"> </w:t>
            </w:r>
            <w:r>
              <w:rPr>
                <w:sz w:val="24"/>
              </w:rPr>
              <w:t>Политический</w:t>
            </w:r>
            <w:r>
              <w:rPr>
                <w:spacing w:val="4"/>
                <w:sz w:val="24"/>
              </w:rPr>
              <w:t xml:space="preserve"> </w:t>
            </w:r>
            <w:r>
              <w:rPr>
                <w:sz w:val="24"/>
              </w:rPr>
              <w:t>кризис</w:t>
            </w:r>
            <w:r>
              <w:rPr>
                <w:spacing w:val="3"/>
                <w:sz w:val="24"/>
              </w:rPr>
              <w:t xml:space="preserve"> </w:t>
            </w:r>
            <w:r>
              <w:rPr>
                <w:sz w:val="24"/>
              </w:rPr>
              <w:t>осени</w:t>
            </w:r>
            <w:r>
              <w:rPr>
                <w:spacing w:val="5"/>
                <w:sz w:val="24"/>
              </w:rPr>
              <w:t xml:space="preserve"> </w:t>
            </w:r>
            <w:r>
              <w:rPr>
                <w:spacing w:val="-4"/>
                <w:sz w:val="24"/>
              </w:rPr>
              <w:t>1993</w:t>
            </w:r>
          </w:p>
          <w:p w:rsidR="00343CC4" w:rsidRDefault="00487E66">
            <w:pPr>
              <w:pStyle w:val="TableParagraph"/>
              <w:tabs>
                <w:tab w:val="left" w:pos="988"/>
                <w:tab w:val="left" w:pos="2366"/>
                <w:tab w:val="left" w:pos="4098"/>
                <w:tab w:val="left" w:pos="5195"/>
                <w:tab w:val="left" w:pos="6049"/>
              </w:tabs>
              <w:spacing w:line="270" w:lineRule="atLeast"/>
              <w:ind w:left="108" w:right="93"/>
              <w:rPr>
                <w:sz w:val="24"/>
              </w:rPr>
            </w:pPr>
            <w:r>
              <w:rPr>
                <w:spacing w:val="-2"/>
                <w:sz w:val="24"/>
              </w:rPr>
              <w:t>года.</w:t>
            </w:r>
            <w:r>
              <w:rPr>
                <w:sz w:val="24"/>
              </w:rPr>
              <w:tab/>
            </w:r>
            <w:r>
              <w:rPr>
                <w:spacing w:val="-2"/>
                <w:sz w:val="24"/>
              </w:rPr>
              <w:t>Принятие</w:t>
            </w:r>
            <w:r>
              <w:rPr>
                <w:sz w:val="24"/>
              </w:rPr>
              <w:tab/>
            </w:r>
            <w:r>
              <w:rPr>
                <w:spacing w:val="-2"/>
                <w:sz w:val="24"/>
              </w:rPr>
              <w:t>Конституции</w:t>
            </w:r>
            <w:r>
              <w:rPr>
                <w:sz w:val="24"/>
              </w:rPr>
              <w:tab/>
            </w:r>
            <w:r>
              <w:rPr>
                <w:spacing w:val="-2"/>
                <w:sz w:val="24"/>
              </w:rPr>
              <w:t>России</w:t>
            </w:r>
            <w:r>
              <w:rPr>
                <w:sz w:val="24"/>
              </w:rPr>
              <w:tab/>
            </w:r>
            <w:r>
              <w:rPr>
                <w:spacing w:val="-4"/>
                <w:sz w:val="24"/>
              </w:rPr>
              <w:t>1993</w:t>
            </w:r>
            <w:r>
              <w:rPr>
                <w:sz w:val="24"/>
              </w:rPr>
              <w:tab/>
            </w:r>
            <w:r>
              <w:rPr>
                <w:spacing w:val="-2"/>
                <w:sz w:val="24"/>
              </w:rPr>
              <w:t xml:space="preserve">года. </w:t>
            </w:r>
            <w:r>
              <w:rPr>
                <w:sz w:val="24"/>
              </w:rPr>
              <w:t>Экономические</w:t>
            </w:r>
            <w:r>
              <w:rPr>
                <w:spacing w:val="50"/>
                <w:w w:val="150"/>
                <w:sz w:val="24"/>
              </w:rPr>
              <w:t xml:space="preserve"> </w:t>
            </w:r>
            <w:r>
              <w:rPr>
                <w:sz w:val="24"/>
              </w:rPr>
              <w:t>реформы</w:t>
            </w:r>
            <w:r>
              <w:rPr>
                <w:spacing w:val="52"/>
                <w:w w:val="150"/>
                <w:sz w:val="24"/>
              </w:rPr>
              <w:t xml:space="preserve"> </w:t>
            </w:r>
            <w:r>
              <w:rPr>
                <w:sz w:val="24"/>
              </w:rPr>
              <w:t>1990-х</w:t>
            </w:r>
            <w:r>
              <w:rPr>
                <w:spacing w:val="55"/>
                <w:w w:val="150"/>
                <w:sz w:val="24"/>
              </w:rPr>
              <w:t xml:space="preserve"> </w:t>
            </w:r>
            <w:r>
              <w:rPr>
                <w:sz w:val="24"/>
              </w:rPr>
              <w:t>годов:</w:t>
            </w:r>
            <w:r>
              <w:rPr>
                <w:spacing w:val="53"/>
                <w:w w:val="150"/>
                <w:sz w:val="24"/>
              </w:rPr>
              <w:t xml:space="preserve"> </w:t>
            </w:r>
            <w:r>
              <w:rPr>
                <w:sz w:val="24"/>
              </w:rPr>
              <w:t>основные</w:t>
            </w:r>
            <w:r>
              <w:rPr>
                <w:spacing w:val="52"/>
                <w:w w:val="150"/>
                <w:sz w:val="24"/>
              </w:rPr>
              <w:t xml:space="preserve"> </w:t>
            </w:r>
            <w:r>
              <w:rPr>
                <w:sz w:val="24"/>
              </w:rPr>
              <w:t>этапы</w:t>
            </w:r>
            <w:r>
              <w:rPr>
                <w:spacing w:val="53"/>
                <w:w w:val="150"/>
                <w:sz w:val="24"/>
              </w:rPr>
              <w:t xml:space="preserve"> </w:t>
            </w:r>
            <w:r>
              <w:rPr>
                <w:spacing w:val="-10"/>
                <w:sz w:val="24"/>
              </w:rPr>
              <w:t>и</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35"/>
          <w:footerReference w:type="default" r:id="rId36"/>
          <w:pgSz w:w="16840" w:h="11910" w:orient="landscape"/>
          <w:pgMar w:top="1400" w:right="850"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6899"/>
        </w:trPr>
        <w:tc>
          <w:tcPr>
            <w:tcW w:w="2971" w:type="dxa"/>
          </w:tcPr>
          <w:p w:rsidR="00343CC4" w:rsidRDefault="00343CC4">
            <w:pPr>
              <w:pStyle w:val="TableParagraph"/>
            </w:pPr>
          </w:p>
        </w:tc>
        <w:tc>
          <w:tcPr>
            <w:tcW w:w="6662" w:type="dxa"/>
          </w:tcPr>
          <w:p w:rsidR="00343CC4" w:rsidRDefault="00487E66">
            <w:pPr>
              <w:pStyle w:val="TableParagraph"/>
              <w:ind w:left="108" w:right="91"/>
              <w:jc w:val="both"/>
              <w:rPr>
                <w:sz w:val="24"/>
              </w:rPr>
            </w:pPr>
            <w:r>
              <w:rPr>
                <w:sz w:val="24"/>
              </w:rPr>
              <w:t>результаты. Трудности и противоречия перехода к рыночной экономике. Военно-политический кризис в</w:t>
            </w:r>
            <w:r>
              <w:rPr>
                <w:spacing w:val="-1"/>
                <w:sz w:val="24"/>
              </w:rPr>
              <w:t xml:space="preserve"> </w:t>
            </w:r>
            <w:r>
              <w:rPr>
                <w:sz w:val="24"/>
              </w:rPr>
              <w:t>Чечне. Отставка Б. Н. Ельцина.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Развитие экономики и социальной сферы в начале ХХI века. Роль государства в экономике. Приоритетные национальные проекты и федеральные программы. Политические лидеры и общественные деятели современной России. Президентские выборы 2008 года. Президент России Д.А.Медведев. Государственная политика в условиях экономического кризиса,</w:t>
            </w:r>
            <w:r>
              <w:rPr>
                <w:spacing w:val="-15"/>
                <w:sz w:val="24"/>
              </w:rPr>
              <w:t xml:space="preserve"> </w:t>
            </w:r>
            <w:r>
              <w:rPr>
                <w:sz w:val="24"/>
              </w:rPr>
              <w:t>начавшегося</w:t>
            </w:r>
            <w:r>
              <w:rPr>
                <w:spacing w:val="-15"/>
                <w:sz w:val="24"/>
              </w:rPr>
              <w:t xml:space="preserve"> </w:t>
            </w:r>
            <w:r>
              <w:rPr>
                <w:sz w:val="24"/>
              </w:rPr>
              <w:t>в</w:t>
            </w:r>
            <w:r>
              <w:rPr>
                <w:spacing w:val="-15"/>
                <w:sz w:val="24"/>
              </w:rPr>
              <w:t xml:space="preserve"> </w:t>
            </w:r>
            <w:r>
              <w:rPr>
                <w:sz w:val="24"/>
              </w:rPr>
              <w:t>2008</w:t>
            </w:r>
            <w:r>
              <w:rPr>
                <w:spacing w:val="-15"/>
                <w:sz w:val="24"/>
              </w:rPr>
              <w:t xml:space="preserve"> </w:t>
            </w:r>
            <w:r>
              <w:rPr>
                <w:sz w:val="24"/>
              </w:rPr>
              <w:t>году.</w:t>
            </w:r>
            <w:r>
              <w:rPr>
                <w:spacing w:val="-15"/>
                <w:sz w:val="24"/>
              </w:rPr>
              <w:t xml:space="preserve"> </w:t>
            </w:r>
            <w:r>
              <w:rPr>
                <w:sz w:val="24"/>
              </w:rPr>
              <w:t>Президентские</w:t>
            </w:r>
            <w:r>
              <w:rPr>
                <w:spacing w:val="-15"/>
                <w:sz w:val="24"/>
              </w:rPr>
              <w:t xml:space="preserve"> </w:t>
            </w:r>
            <w:r>
              <w:rPr>
                <w:sz w:val="24"/>
              </w:rPr>
              <w:t>выборы</w:t>
            </w:r>
            <w:r>
              <w:rPr>
                <w:spacing w:val="-15"/>
                <w:sz w:val="24"/>
              </w:rPr>
              <w:t xml:space="preserve"> </w:t>
            </w:r>
            <w:r>
              <w:rPr>
                <w:sz w:val="24"/>
              </w:rPr>
              <w:t>2012 года. Разработка и реализация планов дальнейшего развития России. Геополитическое положение и внешняя политика России</w:t>
            </w:r>
            <w:r>
              <w:rPr>
                <w:spacing w:val="-15"/>
                <w:sz w:val="24"/>
              </w:rPr>
              <w:t xml:space="preserve"> </w:t>
            </w:r>
            <w:r>
              <w:rPr>
                <w:sz w:val="24"/>
              </w:rPr>
              <w:t>в</w:t>
            </w:r>
            <w:r>
              <w:rPr>
                <w:spacing w:val="-15"/>
                <w:sz w:val="24"/>
              </w:rPr>
              <w:t xml:space="preserve"> </w:t>
            </w:r>
            <w:r>
              <w:rPr>
                <w:sz w:val="24"/>
              </w:rPr>
              <w:t>1990-е</w:t>
            </w:r>
            <w:r>
              <w:rPr>
                <w:spacing w:val="-15"/>
                <w:sz w:val="24"/>
              </w:rPr>
              <w:t xml:space="preserve"> </w:t>
            </w:r>
            <w:r>
              <w:rPr>
                <w:sz w:val="24"/>
              </w:rPr>
              <w:t>годы.</w:t>
            </w:r>
            <w:r>
              <w:rPr>
                <w:spacing w:val="-14"/>
                <w:sz w:val="24"/>
              </w:rPr>
              <w:t xml:space="preserve"> </w:t>
            </w:r>
            <w:r>
              <w:rPr>
                <w:sz w:val="24"/>
              </w:rPr>
              <w:t>Отношения</w:t>
            </w:r>
            <w:r>
              <w:rPr>
                <w:spacing w:val="-15"/>
                <w:sz w:val="24"/>
              </w:rPr>
              <w:t xml:space="preserve"> </w:t>
            </w:r>
            <w:r>
              <w:rPr>
                <w:sz w:val="24"/>
              </w:rPr>
              <w:t>со</w:t>
            </w:r>
            <w:r>
              <w:rPr>
                <w:spacing w:val="-15"/>
                <w:sz w:val="24"/>
              </w:rPr>
              <w:t xml:space="preserve"> </w:t>
            </w:r>
            <w:r>
              <w:rPr>
                <w:sz w:val="24"/>
              </w:rPr>
              <w:t>странами</w:t>
            </w:r>
            <w:r>
              <w:rPr>
                <w:spacing w:val="-15"/>
                <w:sz w:val="24"/>
              </w:rPr>
              <w:t xml:space="preserve"> </w:t>
            </w:r>
            <w:r>
              <w:rPr>
                <w:sz w:val="24"/>
              </w:rPr>
              <w:t>СНГ.</w:t>
            </w:r>
            <w:r>
              <w:rPr>
                <w:spacing w:val="-14"/>
                <w:sz w:val="24"/>
              </w:rPr>
              <w:t xml:space="preserve"> </w:t>
            </w:r>
            <w:r>
              <w:rPr>
                <w:sz w:val="24"/>
              </w:rPr>
              <w:t>Восточное направление внешней политики. Разработка новой внешнеполитической</w:t>
            </w:r>
            <w:r>
              <w:rPr>
                <w:spacing w:val="-15"/>
                <w:sz w:val="24"/>
              </w:rPr>
              <w:t xml:space="preserve"> </w:t>
            </w:r>
            <w:r>
              <w:rPr>
                <w:sz w:val="24"/>
              </w:rPr>
              <w:t>стратегии</w:t>
            </w:r>
            <w:r>
              <w:rPr>
                <w:spacing w:val="-15"/>
                <w:sz w:val="24"/>
              </w:rPr>
              <w:t xml:space="preserve"> </w:t>
            </w:r>
            <w:r>
              <w:rPr>
                <w:sz w:val="24"/>
              </w:rPr>
              <w:t>в</w:t>
            </w:r>
            <w:r>
              <w:rPr>
                <w:spacing w:val="-15"/>
                <w:sz w:val="24"/>
              </w:rPr>
              <w:t xml:space="preserve"> </w:t>
            </w:r>
            <w:r>
              <w:rPr>
                <w:sz w:val="24"/>
              </w:rPr>
              <w:t>начале</w:t>
            </w:r>
            <w:r>
              <w:rPr>
                <w:spacing w:val="-15"/>
                <w:sz w:val="24"/>
              </w:rPr>
              <w:t xml:space="preserve"> </w:t>
            </w:r>
            <w:r>
              <w:rPr>
                <w:sz w:val="24"/>
              </w:rPr>
              <w:t>XXI</w:t>
            </w:r>
            <w:r>
              <w:rPr>
                <w:spacing w:val="-15"/>
                <w:sz w:val="24"/>
              </w:rPr>
              <w:t xml:space="preserve"> </w:t>
            </w:r>
            <w:r>
              <w:rPr>
                <w:sz w:val="24"/>
              </w:rPr>
              <w:t>века.</w:t>
            </w:r>
            <w:r>
              <w:rPr>
                <w:spacing w:val="-15"/>
                <w:sz w:val="24"/>
              </w:rPr>
              <w:t xml:space="preserve"> </w:t>
            </w:r>
            <w:r>
              <w:rPr>
                <w:sz w:val="24"/>
              </w:rPr>
              <w:t>Укрепление международного престижа России. Решение задач борьбы с терроризмом. Российская Федерация в системе современных международных</w:t>
            </w:r>
            <w:r>
              <w:rPr>
                <w:spacing w:val="-11"/>
                <w:sz w:val="24"/>
              </w:rPr>
              <w:t xml:space="preserve"> </w:t>
            </w:r>
            <w:r>
              <w:rPr>
                <w:sz w:val="24"/>
              </w:rPr>
              <w:t>отношений.</w:t>
            </w:r>
            <w:r>
              <w:rPr>
                <w:spacing w:val="-11"/>
                <w:sz w:val="24"/>
              </w:rPr>
              <w:t xml:space="preserve"> </w:t>
            </w:r>
            <w:r>
              <w:rPr>
                <w:sz w:val="24"/>
              </w:rPr>
              <w:t>Политический</w:t>
            </w:r>
            <w:r>
              <w:rPr>
                <w:spacing w:val="-12"/>
                <w:sz w:val="24"/>
              </w:rPr>
              <w:t xml:space="preserve"> </w:t>
            </w:r>
            <w:r>
              <w:rPr>
                <w:sz w:val="24"/>
              </w:rPr>
              <w:t>кризис</w:t>
            </w:r>
            <w:r>
              <w:rPr>
                <w:spacing w:val="-14"/>
                <w:sz w:val="24"/>
              </w:rPr>
              <w:t xml:space="preserve"> </w:t>
            </w:r>
            <w:r>
              <w:rPr>
                <w:sz w:val="24"/>
              </w:rPr>
              <w:t>на</w:t>
            </w:r>
            <w:r>
              <w:rPr>
                <w:spacing w:val="-12"/>
                <w:sz w:val="24"/>
              </w:rPr>
              <w:t xml:space="preserve"> </w:t>
            </w:r>
            <w:r>
              <w:rPr>
                <w:sz w:val="24"/>
              </w:rPr>
              <w:t>Украине и воссоединение Крыма с Россией. Распространение информационных</w:t>
            </w:r>
            <w:r>
              <w:rPr>
                <w:spacing w:val="25"/>
                <w:sz w:val="24"/>
              </w:rPr>
              <w:t xml:space="preserve">  </w:t>
            </w:r>
            <w:r>
              <w:rPr>
                <w:sz w:val="24"/>
              </w:rPr>
              <w:t>технологий</w:t>
            </w:r>
            <w:r>
              <w:rPr>
                <w:spacing w:val="26"/>
                <w:sz w:val="24"/>
              </w:rPr>
              <w:t xml:space="preserve">  </w:t>
            </w:r>
            <w:r>
              <w:rPr>
                <w:sz w:val="24"/>
              </w:rPr>
              <w:t>в</w:t>
            </w:r>
            <w:r>
              <w:rPr>
                <w:spacing w:val="79"/>
                <w:w w:val="150"/>
                <w:sz w:val="24"/>
              </w:rPr>
              <w:t xml:space="preserve"> </w:t>
            </w:r>
            <w:r>
              <w:rPr>
                <w:sz w:val="24"/>
              </w:rPr>
              <w:t>различных</w:t>
            </w:r>
            <w:r>
              <w:rPr>
                <w:spacing w:val="25"/>
                <w:sz w:val="24"/>
              </w:rPr>
              <w:t xml:space="preserve">  </w:t>
            </w:r>
            <w:r>
              <w:rPr>
                <w:sz w:val="24"/>
              </w:rPr>
              <w:t>сферах</w:t>
            </w:r>
            <w:r>
              <w:rPr>
                <w:spacing w:val="26"/>
                <w:sz w:val="24"/>
              </w:rPr>
              <w:t xml:space="preserve">  </w:t>
            </w:r>
            <w:r>
              <w:rPr>
                <w:spacing w:val="-2"/>
                <w:sz w:val="24"/>
              </w:rPr>
              <w:t>жизни</w:t>
            </w:r>
          </w:p>
          <w:p w:rsidR="00343CC4" w:rsidRDefault="00487E66">
            <w:pPr>
              <w:pStyle w:val="TableParagraph"/>
              <w:spacing w:line="264" w:lineRule="exact"/>
              <w:ind w:left="108"/>
              <w:rPr>
                <w:sz w:val="24"/>
              </w:rPr>
            </w:pPr>
            <w:r>
              <w:rPr>
                <w:spacing w:val="-2"/>
                <w:sz w:val="24"/>
              </w:rPr>
              <w:t>общества.</w:t>
            </w:r>
          </w:p>
        </w:tc>
        <w:tc>
          <w:tcPr>
            <w:tcW w:w="2695" w:type="dxa"/>
          </w:tcPr>
          <w:p w:rsidR="00343CC4" w:rsidRDefault="00343CC4">
            <w:pPr>
              <w:pStyle w:val="TableParagraph"/>
            </w:pPr>
          </w:p>
        </w:tc>
        <w:tc>
          <w:tcPr>
            <w:tcW w:w="2409" w:type="dxa"/>
          </w:tcPr>
          <w:p w:rsidR="00343CC4" w:rsidRDefault="00343CC4">
            <w:pPr>
              <w:pStyle w:val="TableParagraph"/>
            </w:pPr>
          </w:p>
        </w:tc>
      </w:tr>
      <w:tr w:rsidR="00343CC4">
        <w:trPr>
          <w:trHeight w:val="290"/>
        </w:trPr>
        <w:tc>
          <w:tcPr>
            <w:tcW w:w="9633" w:type="dxa"/>
            <w:gridSpan w:val="2"/>
          </w:tcPr>
          <w:p w:rsidR="00343CC4" w:rsidRDefault="00487E66">
            <w:pPr>
              <w:pStyle w:val="TableParagraph"/>
              <w:spacing w:line="252" w:lineRule="exact"/>
              <w:ind w:left="110"/>
              <w:rPr>
                <w:b/>
              </w:rPr>
            </w:pPr>
            <w:r>
              <w:rPr>
                <w:b/>
                <w:spacing w:val="-2"/>
              </w:rPr>
              <w:t>Промежуточная</w:t>
            </w:r>
            <w:r>
              <w:rPr>
                <w:b/>
                <w:spacing w:val="13"/>
              </w:rPr>
              <w:t xml:space="preserve"> </w:t>
            </w:r>
            <w:r>
              <w:rPr>
                <w:b/>
                <w:spacing w:val="-2"/>
              </w:rPr>
              <w:t>аттестация</w:t>
            </w:r>
            <w:r>
              <w:rPr>
                <w:b/>
                <w:spacing w:val="13"/>
              </w:rPr>
              <w:t xml:space="preserve"> </w:t>
            </w:r>
            <w:r>
              <w:rPr>
                <w:b/>
                <w:spacing w:val="-2"/>
              </w:rPr>
              <w:t>(дифференцированный</w:t>
            </w:r>
            <w:r>
              <w:rPr>
                <w:b/>
                <w:spacing w:val="14"/>
              </w:rPr>
              <w:t xml:space="preserve"> </w:t>
            </w:r>
            <w:r>
              <w:rPr>
                <w:b/>
                <w:spacing w:val="-2"/>
              </w:rPr>
              <w:t>зачёт)</w:t>
            </w:r>
          </w:p>
        </w:tc>
        <w:tc>
          <w:tcPr>
            <w:tcW w:w="2695" w:type="dxa"/>
          </w:tcPr>
          <w:p w:rsidR="00343CC4" w:rsidRDefault="00487E66">
            <w:pPr>
              <w:pStyle w:val="TableParagraph"/>
              <w:spacing w:line="252" w:lineRule="exact"/>
              <w:ind w:left="555" w:right="543"/>
              <w:jc w:val="center"/>
              <w:rPr>
                <w:b/>
              </w:rPr>
            </w:pPr>
            <w:r>
              <w:rPr>
                <w:b/>
                <w:spacing w:val="-10"/>
              </w:rPr>
              <w:t>2</w:t>
            </w:r>
          </w:p>
        </w:tc>
        <w:tc>
          <w:tcPr>
            <w:tcW w:w="2409" w:type="dxa"/>
          </w:tcPr>
          <w:p w:rsidR="00343CC4" w:rsidRDefault="00343CC4">
            <w:pPr>
              <w:pStyle w:val="TableParagraph"/>
              <w:rPr>
                <w:sz w:val="20"/>
              </w:rPr>
            </w:pPr>
          </w:p>
        </w:tc>
      </w:tr>
      <w:tr w:rsidR="00343CC4">
        <w:trPr>
          <w:trHeight w:val="292"/>
        </w:trPr>
        <w:tc>
          <w:tcPr>
            <w:tcW w:w="9633" w:type="dxa"/>
            <w:gridSpan w:val="2"/>
          </w:tcPr>
          <w:p w:rsidR="00343CC4" w:rsidRDefault="00487E66">
            <w:pPr>
              <w:pStyle w:val="TableParagraph"/>
              <w:spacing w:line="251" w:lineRule="exact"/>
              <w:ind w:left="110"/>
              <w:rPr>
                <w:b/>
              </w:rPr>
            </w:pPr>
            <w:r>
              <w:rPr>
                <w:b/>
                <w:spacing w:val="-2"/>
              </w:rPr>
              <w:t>Всего:</w:t>
            </w:r>
          </w:p>
        </w:tc>
        <w:tc>
          <w:tcPr>
            <w:tcW w:w="2695" w:type="dxa"/>
          </w:tcPr>
          <w:p w:rsidR="00343CC4" w:rsidRDefault="00487E66">
            <w:pPr>
              <w:pStyle w:val="TableParagraph"/>
              <w:spacing w:line="251" w:lineRule="exact"/>
              <w:ind w:left="555" w:right="543"/>
              <w:jc w:val="center"/>
              <w:rPr>
                <w:b/>
              </w:rPr>
            </w:pPr>
            <w:r>
              <w:rPr>
                <w:b/>
                <w:spacing w:val="-5"/>
              </w:rPr>
              <w:t>36</w:t>
            </w:r>
          </w:p>
        </w:tc>
        <w:tc>
          <w:tcPr>
            <w:tcW w:w="2409" w:type="dxa"/>
          </w:tcPr>
          <w:p w:rsidR="00343CC4" w:rsidRDefault="00343CC4">
            <w:pPr>
              <w:pStyle w:val="TableParagraph"/>
              <w:rPr>
                <w:sz w:val="20"/>
              </w:rPr>
            </w:pPr>
          </w:p>
        </w:tc>
      </w:tr>
    </w:tbl>
    <w:p w:rsidR="00343CC4" w:rsidRDefault="00343CC4">
      <w:pPr>
        <w:pStyle w:val="TableParagraph"/>
        <w:rPr>
          <w:sz w:val="20"/>
        </w:rPr>
        <w:sectPr w:rsidR="00343CC4">
          <w:headerReference w:type="default" r:id="rId37"/>
          <w:footerReference w:type="default" r:id="rId38"/>
          <w:pgSz w:w="16840" w:h="11910" w:orient="landscape"/>
          <w:pgMar w:top="1400" w:right="850" w:bottom="280" w:left="992" w:header="749" w:footer="0" w:gutter="0"/>
          <w:cols w:space="720"/>
        </w:sectPr>
      </w:pPr>
    </w:p>
    <w:p w:rsidR="00343CC4" w:rsidRDefault="00343CC4">
      <w:pPr>
        <w:pStyle w:val="a3"/>
        <w:spacing w:before="79"/>
        <w:rPr>
          <w:b/>
        </w:rPr>
      </w:pPr>
    </w:p>
    <w:p w:rsidR="00343CC4" w:rsidRDefault="00487E66">
      <w:pPr>
        <w:pStyle w:val="2"/>
        <w:numPr>
          <w:ilvl w:val="2"/>
          <w:numId w:val="174"/>
        </w:numPr>
        <w:tabs>
          <w:tab w:val="left" w:pos="2614"/>
        </w:tabs>
        <w:spacing w:before="1"/>
        <w:jc w:val="left"/>
      </w:pPr>
      <w:r>
        <w:t>УСЛОВИЯ</w:t>
      </w:r>
      <w:r>
        <w:rPr>
          <w:spacing w:val="-4"/>
        </w:rPr>
        <w:t xml:space="preserve"> </w:t>
      </w:r>
      <w:r>
        <w:t>РЕАЛИЗАЦИИ</w:t>
      </w:r>
      <w:r>
        <w:rPr>
          <w:spacing w:val="-2"/>
        </w:rPr>
        <w:t xml:space="preserve"> ДИСЦИПЛИНЫ</w:t>
      </w:r>
    </w:p>
    <w:p w:rsidR="00343CC4" w:rsidRDefault="00487E66">
      <w:pPr>
        <w:pStyle w:val="3"/>
        <w:numPr>
          <w:ilvl w:val="3"/>
          <w:numId w:val="174"/>
        </w:numPr>
        <w:tabs>
          <w:tab w:val="left" w:pos="1270"/>
        </w:tabs>
        <w:spacing w:before="122"/>
      </w:pPr>
      <w:r>
        <w:t>Материально-техническое</w:t>
      </w:r>
      <w:r>
        <w:rPr>
          <w:spacing w:val="-10"/>
        </w:rPr>
        <w:t xml:space="preserve"> </w:t>
      </w:r>
      <w:r>
        <w:rPr>
          <w:spacing w:val="-2"/>
        </w:rPr>
        <w:t>обеспечение</w:t>
      </w:r>
    </w:p>
    <w:p w:rsidR="00343CC4" w:rsidRDefault="00487E66">
      <w:pPr>
        <w:pStyle w:val="a3"/>
        <w:spacing w:before="154"/>
        <w:ind w:left="142" w:right="279" w:firstLine="708"/>
        <w:jc w:val="both"/>
      </w:pPr>
      <w:r>
        <w:t>Кабинет социально-гуманитарных дисциплин</w:t>
      </w:r>
      <w:r>
        <w:rPr>
          <w:i/>
        </w:rPr>
        <w:t xml:space="preserve">, </w:t>
      </w:r>
      <w:r>
        <w:t>оснащенный в соответствии с приложением 3 ОПОП-П:</w:t>
      </w:r>
    </w:p>
    <w:p w:rsidR="00343CC4" w:rsidRDefault="00487E66">
      <w:pPr>
        <w:spacing w:before="1"/>
        <w:ind w:left="850" w:right="4723"/>
        <w:jc w:val="both"/>
      </w:pPr>
      <w:r>
        <w:t>стол</w:t>
      </w:r>
      <w:r>
        <w:rPr>
          <w:spacing w:val="-7"/>
        </w:rPr>
        <w:t xml:space="preserve"> </w:t>
      </w:r>
      <w:r>
        <w:t>ученический</w:t>
      </w:r>
      <w:r>
        <w:rPr>
          <w:spacing w:val="-7"/>
        </w:rPr>
        <w:t xml:space="preserve"> </w:t>
      </w:r>
      <w:r>
        <w:t>по</w:t>
      </w:r>
      <w:r>
        <w:rPr>
          <w:spacing w:val="-9"/>
        </w:rPr>
        <w:t xml:space="preserve"> </w:t>
      </w:r>
      <w:r>
        <w:t>количеству</w:t>
      </w:r>
      <w:r>
        <w:rPr>
          <w:spacing w:val="-9"/>
        </w:rPr>
        <w:t xml:space="preserve"> </w:t>
      </w:r>
      <w:r>
        <w:t>обучающихся; стул</w:t>
      </w:r>
      <w:r>
        <w:rPr>
          <w:spacing w:val="-7"/>
        </w:rPr>
        <w:t xml:space="preserve"> </w:t>
      </w:r>
      <w:r>
        <w:t>ученический</w:t>
      </w:r>
      <w:r>
        <w:rPr>
          <w:spacing w:val="-7"/>
        </w:rPr>
        <w:t xml:space="preserve"> </w:t>
      </w:r>
      <w:r>
        <w:t>по</w:t>
      </w:r>
      <w:r>
        <w:rPr>
          <w:spacing w:val="-7"/>
        </w:rPr>
        <w:t xml:space="preserve"> </w:t>
      </w:r>
      <w:r>
        <w:t>количеству</w:t>
      </w:r>
      <w:r>
        <w:rPr>
          <w:spacing w:val="-10"/>
        </w:rPr>
        <w:t xml:space="preserve"> </w:t>
      </w:r>
      <w:r>
        <w:t>обучающихся; стол преподавателя;</w:t>
      </w:r>
    </w:p>
    <w:p w:rsidR="00343CC4" w:rsidRDefault="00487E66">
      <w:pPr>
        <w:spacing w:before="2"/>
        <w:ind w:left="850" w:right="6681"/>
      </w:pPr>
      <w:r>
        <w:t>стул преподавателя; сетевой фильтр; компьютер</w:t>
      </w:r>
      <w:r>
        <w:rPr>
          <w:spacing w:val="-14"/>
        </w:rPr>
        <w:t xml:space="preserve"> </w:t>
      </w:r>
      <w:r>
        <w:t>преподавателя; доска меловая;</w:t>
      </w:r>
    </w:p>
    <w:p w:rsidR="00343CC4" w:rsidRDefault="00487E66">
      <w:pPr>
        <w:spacing w:line="251" w:lineRule="exact"/>
        <w:ind w:left="850"/>
      </w:pPr>
      <w:r>
        <w:t>наглядные</w:t>
      </w:r>
      <w:r>
        <w:rPr>
          <w:spacing w:val="-7"/>
        </w:rPr>
        <w:t xml:space="preserve"> </w:t>
      </w:r>
      <w:r>
        <w:t>плакаты</w:t>
      </w:r>
      <w:r>
        <w:rPr>
          <w:spacing w:val="-7"/>
        </w:rPr>
        <w:t xml:space="preserve"> </w:t>
      </w:r>
      <w:r>
        <w:t>по</w:t>
      </w:r>
      <w:r>
        <w:rPr>
          <w:spacing w:val="-6"/>
        </w:rPr>
        <w:t xml:space="preserve"> </w:t>
      </w:r>
      <w:r>
        <w:t>соответствующим</w:t>
      </w:r>
      <w:r>
        <w:rPr>
          <w:spacing w:val="-6"/>
        </w:rPr>
        <w:t xml:space="preserve"> </w:t>
      </w:r>
      <w:r>
        <w:t>тематикам</w:t>
      </w:r>
      <w:r>
        <w:rPr>
          <w:spacing w:val="-6"/>
        </w:rPr>
        <w:t xml:space="preserve"> </w:t>
      </w:r>
      <w:r>
        <w:rPr>
          <w:spacing w:val="-2"/>
        </w:rPr>
        <w:t>дисциплины.</w:t>
      </w:r>
    </w:p>
    <w:p w:rsidR="00343CC4" w:rsidRDefault="00343CC4">
      <w:pPr>
        <w:pStyle w:val="a3"/>
        <w:spacing w:before="191"/>
        <w:rPr>
          <w:sz w:val="22"/>
        </w:rPr>
      </w:pPr>
    </w:p>
    <w:p w:rsidR="00343CC4" w:rsidRDefault="00487E66">
      <w:pPr>
        <w:pStyle w:val="3"/>
        <w:numPr>
          <w:ilvl w:val="3"/>
          <w:numId w:val="174"/>
        </w:numPr>
        <w:tabs>
          <w:tab w:val="left" w:pos="1270"/>
        </w:tabs>
      </w:pPr>
      <w:r>
        <w:t>Учебно-методическое</w:t>
      </w:r>
      <w:r>
        <w:rPr>
          <w:spacing w:val="-4"/>
        </w:rPr>
        <w:t xml:space="preserve"> </w:t>
      </w:r>
      <w:r>
        <w:rPr>
          <w:spacing w:val="-2"/>
        </w:rPr>
        <w:t>обеспечение</w:t>
      </w:r>
    </w:p>
    <w:p w:rsidR="00343CC4" w:rsidRDefault="00487E66">
      <w:pPr>
        <w:pStyle w:val="a5"/>
        <w:numPr>
          <w:ilvl w:val="4"/>
          <w:numId w:val="174"/>
        </w:numPr>
        <w:tabs>
          <w:tab w:val="left" w:pos="1450"/>
        </w:tabs>
        <w:spacing w:before="161"/>
        <w:jc w:val="both"/>
        <w:rPr>
          <w:b/>
          <w:sz w:val="24"/>
        </w:rPr>
      </w:pPr>
      <w:r>
        <w:rPr>
          <w:b/>
          <w:sz w:val="24"/>
        </w:rPr>
        <w:t>Основные</w:t>
      </w:r>
      <w:r>
        <w:rPr>
          <w:b/>
          <w:spacing w:val="-4"/>
          <w:sz w:val="24"/>
        </w:rPr>
        <w:t xml:space="preserve"> </w:t>
      </w:r>
      <w:r>
        <w:rPr>
          <w:b/>
          <w:sz w:val="24"/>
        </w:rPr>
        <w:t>печатные</w:t>
      </w:r>
      <w:r>
        <w:rPr>
          <w:b/>
          <w:spacing w:val="-4"/>
          <w:sz w:val="24"/>
        </w:rPr>
        <w:t xml:space="preserve"> </w:t>
      </w:r>
      <w:r>
        <w:rPr>
          <w:b/>
          <w:sz w:val="24"/>
        </w:rPr>
        <w:t>и/или</w:t>
      </w:r>
      <w:r>
        <w:rPr>
          <w:b/>
          <w:spacing w:val="-4"/>
          <w:sz w:val="24"/>
        </w:rPr>
        <w:t xml:space="preserve"> </w:t>
      </w:r>
      <w:r>
        <w:rPr>
          <w:b/>
          <w:sz w:val="24"/>
        </w:rPr>
        <w:t>электронные</w:t>
      </w:r>
      <w:r>
        <w:rPr>
          <w:b/>
          <w:spacing w:val="-3"/>
          <w:sz w:val="24"/>
        </w:rPr>
        <w:t xml:space="preserve"> </w:t>
      </w:r>
      <w:r>
        <w:rPr>
          <w:b/>
          <w:spacing w:val="-2"/>
          <w:sz w:val="24"/>
        </w:rPr>
        <w:t>издания</w:t>
      </w:r>
    </w:p>
    <w:p w:rsidR="00343CC4" w:rsidRDefault="00487E66">
      <w:pPr>
        <w:pStyle w:val="a5"/>
        <w:numPr>
          <w:ilvl w:val="0"/>
          <w:numId w:val="173"/>
        </w:numPr>
        <w:tabs>
          <w:tab w:val="left" w:pos="1176"/>
        </w:tabs>
        <w:spacing w:before="33"/>
        <w:ind w:right="278" w:firstLine="708"/>
        <w:jc w:val="both"/>
        <w:rPr>
          <w:sz w:val="24"/>
        </w:rPr>
      </w:pPr>
      <w:r>
        <w:rPr>
          <w:sz w:val="24"/>
        </w:rPr>
        <w:t>Кириллов, В. В.</w:t>
      </w:r>
      <w:r>
        <w:rPr>
          <w:spacing w:val="40"/>
          <w:sz w:val="24"/>
        </w:rPr>
        <w:t xml:space="preserve"> </w:t>
      </w:r>
      <w:r>
        <w:rPr>
          <w:sz w:val="24"/>
        </w:rPr>
        <w:t>История России: учебник для среднего профессионального образования / В. В. Кириллов, М. А. Бравина. — 4-е изд., перераб. и доп. — Москва : Издательство</w:t>
      </w:r>
      <w:r>
        <w:rPr>
          <w:spacing w:val="-6"/>
          <w:sz w:val="24"/>
        </w:rPr>
        <w:t xml:space="preserve"> </w:t>
      </w:r>
      <w:r>
        <w:rPr>
          <w:sz w:val="24"/>
        </w:rPr>
        <w:t>Юрайт,</w:t>
      </w:r>
      <w:r>
        <w:rPr>
          <w:spacing w:val="-6"/>
          <w:sz w:val="24"/>
        </w:rPr>
        <w:t xml:space="preserve"> </w:t>
      </w:r>
      <w:r>
        <w:rPr>
          <w:sz w:val="24"/>
        </w:rPr>
        <w:t>2021.</w:t>
      </w:r>
      <w:r>
        <w:rPr>
          <w:spacing w:val="-6"/>
          <w:sz w:val="24"/>
        </w:rPr>
        <w:t xml:space="preserve"> </w:t>
      </w:r>
      <w:r>
        <w:rPr>
          <w:sz w:val="24"/>
        </w:rPr>
        <w:t>—</w:t>
      </w:r>
      <w:r>
        <w:rPr>
          <w:spacing w:val="-6"/>
          <w:sz w:val="24"/>
        </w:rPr>
        <w:t xml:space="preserve"> </w:t>
      </w:r>
      <w:r>
        <w:rPr>
          <w:sz w:val="24"/>
        </w:rPr>
        <w:t>565</w:t>
      </w:r>
      <w:r>
        <w:rPr>
          <w:spacing w:val="-6"/>
          <w:sz w:val="24"/>
        </w:rPr>
        <w:t xml:space="preserve"> </w:t>
      </w:r>
      <w:r>
        <w:rPr>
          <w:sz w:val="24"/>
        </w:rPr>
        <w:t>с.</w:t>
      </w:r>
      <w:r>
        <w:rPr>
          <w:spacing w:val="-7"/>
          <w:sz w:val="24"/>
        </w:rPr>
        <w:t xml:space="preserve"> </w:t>
      </w:r>
      <w:r>
        <w:rPr>
          <w:sz w:val="24"/>
        </w:rPr>
        <w:t>—</w:t>
      </w:r>
      <w:r>
        <w:rPr>
          <w:spacing w:val="-6"/>
          <w:sz w:val="24"/>
        </w:rPr>
        <w:t xml:space="preserve"> </w:t>
      </w:r>
      <w:r>
        <w:rPr>
          <w:sz w:val="24"/>
        </w:rPr>
        <w:t>(Профессиональное</w:t>
      </w:r>
      <w:r>
        <w:rPr>
          <w:spacing w:val="-7"/>
          <w:sz w:val="24"/>
        </w:rPr>
        <w:t xml:space="preserve"> </w:t>
      </w:r>
      <w:r>
        <w:rPr>
          <w:sz w:val="24"/>
        </w:rPr>
        <w:t>образование).</w:t>
      </w:r>
      <w:r>
        <w:rPr>
          <w:spacing w:val="-5"/>
          <w:sz w:val="24"/>
        </w:rPr>
        <w:t xml:space="preserve"> </w:t>
      </w:r>
      <w:r>
        <w:rPr>
          <w:sz w:val="24"/>
        </w:rPr>
        <w:t>—</w:t>
      </w:r>
      <w:r>
        <w:rPr>
          <w:spacing w:val="-3"/>
          <w:sz w:val="24"/>
        </w:rPr>
        <w:t xml:space="preserve"> </w:t>
      </w:r>
      <w:r>
        <w:rPr>
          <w:sz w:val="24"/>
        </w:rPr>
        <w:t>ISBN</w:t>
      </w:r>
      <w:r>
        <w:rPr>
          <w:spacing w:val="-6"/>
          <w:sz w:val="24"/>
        </w:rPr>
        <w:t xml:space="preserve"> </w:t>
      </w:r>
      <w:r>
        <w:rPr>
          <w:sz w:val="24"/>
        </w:rPr>
        <w:t>978-5-534- 08560-0. — Текст :непосредственный.</w:t>
      </w:r>
    </w:p>
    <w:p w:rsidR="00343CC4" w:rsidRDefault="00343CC4">
      <w:pPr>
        <w:pStyle w:val="a3"/>
        <w:spacing w:before="51"/>
      </w:pPr>
    </w:p>
    <w:p w:rsidR="00343CC4" w:rsidRDefault="00487E66">
      <w:pPr>
        <w:pStyle w:val="3"/>
        <w:numPr>
          <w:ilvl w:val="4"/>
          <w:numId w:val="174"/>
        </w:numPr>
        <w:tabs>
          <w:tab w:val="left" w:pos="1450"/>
        </w:tabs>
        <w:jc w:val="both"/>
      </w:pPr>
      <w:r>
        <w:t>Дополнительные</w:t>
      </w:r>
      <w:r>
        <w:rPr>
          <w:spacing w:val="-7"/>
        </w:rPr>
        <w:t xml:space="preserve"> </w:t>
      </w:r>
      <w:r>
        <w:rPr>
          <w:spacing w:val="-2"/>
        </w:rPr>
        <w:t>источники</w:t>
      </w:r>
    </w:p>
    <w:p w:rsidR="00343CC4" w:rsidRDefault="00487E66">
      <w:pPr>
        <w:pStyle w:val="a5"/>
        <w:numPr>
          <w:ilvl w:val="0"/>
          <w:numId w:val="172"/>
        </w:numPr>
        <w:tabs>
          <w:tab w:val="left" w:pos="1087"/>
        </w:tabs>
        <w:spacing w:before="34"/>
        <w:ind w:right="278" w:firstLine="708"/>
        <w:jc w:val="both"/>
        <w:rPr>
          <w:b/>
          <w:sz w:val="24"/>
        </w:rPr>
      </w:pPr>
      <w:r>
        <w:rPr>
          <w:sz w:val="24"/>
        </w:rPr>
        <w:t>Карпачев,</w:t>
      </w:r>
      <w:r>
        <w:rPr>
          <w:spacing w:val="-7"/>
          <w:sz w:val="24"/>
        </w:rPr>
        <w:t xml:space="preserve"> </w:t>
      </w:r>
      <w:r>
        <w:rPr>
          <w:sz w:val="24"/>
        </w:rPr>
        <w:t>С.</w:t>
      </w:r>
      <w:r>
        <w:rPr>
          <w:spacing w:val="-6"/>
          <w:sz w:val="24"/>
        </w:rPr>
        <w:t xml:space="preserve"> </w:t>
      </w:r>
      <w:r>
        <w:rPr>
          <w:sz w:val="24"/>
        </w:rPr>
        <w:t>П.</w:t>
      </w:r>
      <w:r>
        <w:rPr>
          <w:spacing w:val="40"/>
          <w:sz w:val="24"/>
        </w:rPr>
        <w:t xml:space="preserve"> </w:t>
      </w:r>
      <w:r>
        <w:rPr>
          <w:sz w:val="24"/>
        </w:rPr>
        <w:t>История</w:t>
      </w:r>
      <w:r>
        <w:rPr>
          <w:spacing w:val="-7"/>
          <w:sz w:val="24"/>
        </w:rPr>
        <w:t xml:space="preserve"> </w:t>
      </w:r>
      <w:r>
        <w:rPr>
          <w:sz w:val="24"/>
        </w:rPr>
        <w:t>России</w:t>
      </w:r>
      <w:r>
        <w:rPr>
          <w:spacing w:val="-8"/>
          <w:sz w:val="24"/>
        </w:rPr>
        <w:t xml:space="preserve"> </w:t>
      </w:r>
      <w:r>
        <w:rPr>
          <w:sz w:val="24"/>
        </w:rPr>
        <w:t>:</w:t>
      </w:r>
      <w:r>
        <w:rPr>
          <w:spacing w:val="-4"/>
          <w:sz w:val="24"/>
        </w:rPr>
        <w:t xml:space="preserve"> </w:t>
      </w:r>
      <w:r>
        <w:rPr>
          <w:sz w:val="24"/>
        </w:rPr>
        <w:t>учебное</w:t>
      </w:r>
      <w:r>
        <w:rPr>
          <w:spacing w:val="-8"/>
          <w:sz w:val="24"/>
        </w:rPr>
        <w:t xml:space="preserve"> </w:t>
      </w:r>
      <w:r>
        <w:rPr>
          <w:sz w:val="24"/>
        </w:rPr>
        <w:t>пособие</w:t>
      </w:r>
      <w:r>
        <w:rPr>
          <w:spacing w:val="-7"/>
          <w:sz w:val="24"/>
        </w:rPr>
        <w:t xml:space="preserve"> </w:t>
      </w:r>
      <w:r>
        <w:rPr>
          <w:sz w:val="24"/>
        </w:rPr>
        <w:t>для</w:t>
      </w:r>
      <w:r>
        <w:rPr>
          <w:spacing w:val="-6"/>
          <w:sz w:val="24"/>
        </w:rPr>
        <w:t xml:space="preserve"> </w:t>
      </w:r>
      <w:r>
        <w:rPr>
          <w:sz w:val="24"/>
        </w:rPr>
        <w:t>среднего</w:t>
      </w:r>
      <w:r>
        <w:rPr>
          <w:spacing w:val="-8"/>
          <w:sz w:val="24"/>
        </w:rPr>
        <w:t xml:space="preserve"> </w:t>
      </w:r>
      <w:r>
        <w:rPr>
          <w:sz w:val="24"/>
        </w:rPr>
        <w:t xml:space="preserve">профессионального образования / С. П. Карпачев. — 3-е изд., перераб. и доп. — Москва : Издательство Юрайт, 2021. — 248 с. — (Профессиональное образование). — ISBN 978-5-534-08753-6. — Текст : электронный // ЭБС Юрайт [сайт]. — URL: </w:t>
      </w:r>
      <w:r>
        <w:rPr>
          <w:color w:val="0563C1"/>
          <w:sz w:val="24"/>
          <w:u w:val="single" w:color="0563C1"/>
        </w:rPr>
        <w:t>https://urait.ru/bcode/468583</w:t>
      </w:r>
    </w:p>
    <w:p w:rsidR="00343CC4" w:rsidRDefault="00343CC4">
      <w:pPr>
        <w:pStyle w:val="a3"/>
      </w:pPr>
    </w:p>
    <w:p w:rsidR="00343CC4" w:rsidRDefault="00343CC4">
      <w:pPr>
        <w:pStyle w:val="a3"/>
        <w:spacing w:before="100"/>
      </w:pPr>
    </w:p>
    <w:p w:rsidR="00343CC4" w:rsidRDefault="00487E66">
      <w:pPr>
        <w:pStyle w:val="2"/>
        <w:numPr>
          <w:ilvl w:val="2"/>
          <w:numId w:val="174"/>
        </w:numPr>
        <w:tabs>
          <w:tab w:val="left" w:pos="2780"/>
          <w:tab w:val="left" w:pos="3289"/>
        </w:tabs>
        <w:ind w:left="3289" w:right="2681" w:hanging="749"/>
        <w:jc w:val="left"/>
      </w:pPr>
      <w:r>
        <w:t>КОНТРОЛЬ</w:t>
      </w:r>
      <w:r>
        <w:rPr>
          <w:spacing w:val="-11"/>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8" w:after="1"/>
        <w:rPr>
          <w:b/>
          <w:sz w:val="1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635"/>
        </w:trPr>
        <w:tc>
          <w:tcPr>
            <w:tcW w:w="2971" w:type="dxa"/>
          </w:tcPr>
          <w:p w:rsidR="00343CC4" w:rsidRDefault="00487E66">
            <w:pPr>
              <w:pStyle w:val="TableParagraph"/>
              <w:spacing w:before="157"/>
              <w:ind w:left="314"/>
              <w:rPr>
                <w:b/>
                <w:sz w:val="24"/>
              </w:rPr>
            </w:pPr>
            <w:r>
              <w:rPr>
                <w:b/>
                <w:sz w:val="24"/>
              </w:rPr>
              <w:t>Результаты</w:t>
            </w:r>
            <w:r>
              <w:rPr>
                <w:b/>
                <w:spacing w:val="-4"/>
                <w:sz w:val="24"/>
              </w:rPr>
              <w:t xml:space="preserve"> </w:t>
            </w:r>
            <w:r>
              <w:rPr>
                <w:b/>
                <w:spacing w:val="-2"/>
                <w:sz w:val="24"/>
              </w:rPr>
              <w:t>обучения</w:t>
            </w:r>
          </w:p>
        </w:tc>
        <w:tc>
          <w:tcPr>
            <w:tcW w:w="3545" w:type="dxa"/>
          </w:tcPr>
          <w:p w:rsidR="00343CC4" w:rsidRDefault="00487E66">
            <w:pPr>
              <w:pStyle w:val="TableParagraph"/>
              <w:spacing w:line="275" w:lineRule="exact"/>
              <w:ind w:left="8" w:right="2"/>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3"/>
              <w:ind w:left="8" w:right="1"/>
              <w:jc w:val="center"/>
              <w:rPr>
                <w:b/>
                <w:sz w:val="24"/>
              </w:rPr>
            </w:pPr>
            <w:r>
              <w:rPr>
                <w:b/>
                <w:spacing w:val="-2"/>
                <w:sz w:val="24"/>
              </w:rPr>
              <w:t>компетенций</w:t>
            </w:r>
          </w:p>
        </w:tc>
        <w:tc>
          <w:tcPr>
            <w:tcW w:w="3113" w:type="dxa"/>
          </w:tcPr>
          <w:p w:rsidR="00343CC4" w:rsidRDefault="00487E66">
            <w:pPr>
              <w:pStyle w:val="TableParagraph"/>
              <w:spacing w:before="157"/>
              <w:ind w:left="696"/>
              <w:rPr>
                <w:b/>
                <w:sz w:val="24"/>
              </w:rPr>
            </w:pPr>
            <w:r>
              <w:rPr>
                <w:b/>
                <w:sz w:val="24"/>
              </w:rPr>
              <w:t xml:space="preserve">Методы </w:t>
            </w:r>
            <w:r>
              <w:rPr>
                <w:b/>
                <w:spacing w:val="-2"/>
                <w:sz w:val="24"/>
              </w:rPr>
              <w:t>оценки</w:t>
            </w:r>
          </w:p>
        </w:tc>
      </w:tr>
      <w:tr w:rsidR="00343CC4">
        <w:trPr>
          <w:trHeight w:val="4622"/>
        </w:trPr>
        <w:tc>
          <w:tcPr>
            <w:tcW w:w="2971" w:type="dxa"/>
          </w:tcPr>
          <w:p w:rsidR="00343CC4" w:rsidRDefault="00487E66">
            <w:pPr>
              <w:pStyle w:val="TableParagraph"/>
              <w:spacing w:line="268" w:lineRule="exact"/>
              <w:ind w:left="107"/>
              <w:rPr>
                <w:i/>
                <w:sz w:val="24"/>
              </w:rPr>
            </w:pPr>
            <w:r>
              <w:rPr>
                <w:i/>
                <w:spacing w:val="-2"/>
                <w:sz w:val="24"/>
              </w:rPr>
              <w:t>Знает:</w:t>
            </w:r>
          </w:p>
          <w:p w:rsidR="00343CC4" w:rsidRDefault="00487E66">
            <w:pPr>
              <w:pStyle w:val="TableParagraph"/>
              <w:ind w:left="107" w:right="768" w:hanging="1"/>
            </w:pPr>
            <w:r>
              <w:rPr>
                <w:i/>
                <w:sz w:val="24"/>
              </w:rPr>
              <w:t>-</w:t>
            </w:r>
            <w:r>
              <w:t>- актуальный профессиональный и социальный</w:t>
            </w:r>
            <w:r>
              <w:rPr>
                <w:spacing w:val="-14"/>
              </w:rPr>
              <w:t xml:space="preserve"> </w:t>
            </w:r>
            <w:r>
              <w:t>контекст;</w:t>
            </w:r>
          </w:p>
          <w:p w:rsidR="00343CC4" w:rsidRDefault="00487E66">
            <w:pPr>
              <w:pStyle w:val="TableParagraph"/>
              <w:ind w:left="107" w:right="133" w:hanging="1"/>
            </w:pPr>
            <w:r>
              <w:rPr>
                <w:sz w:val="24"/>
              </w:rPr>
              <w:t>-</w:t>
            </w:r>
            <w:r>
              <w:t>- структуру плана для решения</w:t>
            </w:r>
            <w:r>
              <w:rPr>
                <w:spacing w:val="-14"/>
              </w:rPr>
              <w:t xml:space="preserve"> </w:t>
            </w:r>
            <w:r>
              <w:t>задач,</w:t>
            </w:r>
            <w:r>
              <w:rPr>
                <w:spacing w:val="-14"/>
              </w:rPr>
              <w:t xml:space="preserve"> </w:t>
            </w:r>
            <w:r>
              <w:t>алгоритмы выполнения работ в профессиональной и смежных областях;</w:t>
            </w:r>
          </w:p>
          <w:p w:rsidR="00343CC4" w:rsidRDefault="00487E66">
            <w:pPr>
              <w:pStyle w:val="TableParagraph"/>
              <w:ind w:left="107" w:right="133"/>
            </w:pPr>
            <w:r>
              <w:t>-основные источники информации</w:t>
            </w:r>
            <w:r>
              <w:rPr>
                <w:spacing w:val="-12"/>
              </w:rPr>
              <w:t xml:space="preserve"> </w:t>
            </w:r>
            <w:r>
              <w:t>и</w:t>
            </w:r>
            <w:r>
              <w:rPr>
                <w:spacing w:val="-12"/>
              </w:rPr>
              <w:t xml:space="preserve"> </w:t>
            </w:r>
            <w:r>
              <w:t>ресурсы</w:t>
            </w:r>
            <w:r>
              <w:rPr>
                <w:spacing w:val="-12"/>
              </w:rPr>
              <w:t xml:space="preserve"> </w:t>
            </w:r>
            <w:r>
              <w:t>для решения задач и/или проблем в профессиональном и/или социальном контексте;</w:t>
            </w:r>
          </w:p>
          <w:p w:rsidR="00343CC4" w:rsidRDefault="00487E66">
            <w:pPr>
              <w:pStyle w:val="TableParagraph"/>
              <w:spacing w:before="2"/>
              <w:ind w:left="107" w:right="133"/>
            </w:pPr>
            <w:r>
              <w:t>- методы работы в профессиональной</w:t>
            </w:r>
            <w:r>
              <w:rPr>
                <w:spacing w:val="-14"/>
              </w:rPr>
              <w:t xml:space="preserve"> </w:t>
            </w:r>
            <w:r>
              <w:t>и</w:t>
            </w:r>
          </w:p>
          <w:p w:rsidR="00343CC4" w:rsidRDefault="00487E66">
            <w:pPr>
              <w:pStyle w:val="TableParagraph"/>
              <w:spacing w:line="238" w:lineRule="exact"/>
              <w:ind w:left="107"/>
            </w:pPr>
            <w:r>
              <w:t>смежных</w:t>
            </w:r>
            <w:r>
              <w:rPr>
                <w:spacing w:val="-4"/>
              </w:rPr>
              <w:t xml:space="preserve"> </w:t>
            </w:r>
            <w:r>
              <w:rPr>
                <w:spacing w:val="-2"/>
              </w:rPr>
              <w:t>сферах;</w:t>
            </w:r>
          </w:p>
        </w:tc>
        <w:tc>
          <w:tcPr>
            <w:tcW w:w="3545" w:type="dxa"/>
          </w:tcPr>
          <w:p w:rsidR="00343CC4" w:rsidRDefault="00487E66">
            <w:pPr>
              <w:pStyle w:val="TableParagraph"/>
              <w:ind w:left="108" w:right="85"/>
              <w:rPr>
                <w:sz w:val="20"/>
              </w:rPr>
            </w:pPr>
            <w:r>
              <w:t>Обучающийся ориентируется в актуальном профессиональном и социальном контексте; знает структуру плана и алгоритм выполнения работ в профессиональной и смежной областях; разбирается в основных источниках информации и ресурсах,</w:t>
            </w:r>
            <w:r>
              <w:rPr>
                <w:spacing w:val="-13"/>
              </w:rPr>
              <w:t xml:space="preserve"> </w:t>
            </w:r>
            <w:r>
              <w:t>которые</w:t>
            </w:r>
            <w:r>
              <w:rPr>
                <w:spacing w:val="-11"/>
              </w:rPr>
              <w:t xml:space="preserve"> </w:t>
            </w:r>
            <w:r>
              <w:t>необходимы</w:t>
            </w:r>
            <w:r>
              <w:rPr>
                <w:spacing w:val="-11"/>
              </w:rPr>
              <w:t xml:space="preserve"> </w:t>
            </w:r>
            <w:r>
              <w:t>для решения задачи, методах работы и порядке оценки результатов; знает номенклатуру информационных источников, применяемых в профессиональной деятельности</w:t>
            </w:r>
            <w:r>
              <w:rPr>
                <w:sz w:val="20"/>
              </w:rPr>
              <w:t xml:space="preserve">; </w:t>
            </w:r>
            <w:r>
              <w:rPr>
                <w:sz w:val="24"/>
              </w:rPr>
              <w:t>пользуется</w:t>
            </w:r>
            <w:r>
              <w:rPr>
                <w:spacing w:val="40"/>
                <w:sz w:val="24"/>
              </w:rPr>
              <w:t xml:space="preserve"> </w:t>
            </w:r>
            <w:r>
              <w:t>приемами структурирования информации</w:t>
            </w:r>
            <w:r>
              <w:rPr>
                <w:sz w:val="20"/>
              </w:rPr>
              <w:t xml:space="preserve">; </w:t>
            </w:r>
            <w:r>
              <w:rPr>
                <w:sz w:val="24"/>
              </w:rPr>
              <w:t xml:space="preserve">знает </w:t>
            </w:r>
            <w:r>
              <w:t>формат оформления результатов поиска информации</w:t>
            </w:r>
            <w:r>
              <w:rPr>
                <w:sz w:val="20"/>
              </w:rPr>
              <w:t>;</w:t>
            </w:r>
          </w:p>
        </w:tc>
        <w:tc>
          <w:tcPr>
            <w:tcW w:w="3113" w:type="dxa"/>
          </w:tcPr>
          <w:p w:rsidR="00343CC4" w:rsidRDefault="00487E66">
            <w:pPr>
              <w:pStyle w:val="TableParagraph"/>
              <w:spacing w:line="237" w:lineRule="auto"/>
              <w:ind w:left="107" w:right="201"/>
            </w:pPr>
            <w:r>
              <w:rPr>
                <w:b/>
              </w:rPr>
              <w:t xml:space="preserve">Текущий контроль: </w:t>
            </w:r>
            <w:r>
              <w:t>экспертная оценка выполнения</w:t>
            </w:r>
            <w:r>
              <w:rPr>
                <w:spacing w:val="-14"/>
              </w:rPr>
              <w:t xml:space="preserve"> </w:t>
            </w:r>
            <w:r>
              <w:t xml:space="preserve">индивидуальных </w:t>
            </w:r>
            <w:r>
              <w:rPr>
                <w:spacing w:val="-2"/>
              </w:rPr>
              <w:t>заданий,</w:t>
            </w:r>
          </w:p>
          <w:p w:rsidR="00343CC4" w:rsidRDefault="00487E66">
            <w:pPr>
              <w:pStyle w:val="TableParagraph"/>
              <w:spacing w:before="4" w:line="242" w:lineRule="auto"/>
              <w:ind w:left="107" w:right="204"/>
              <w:rPr>
                <w:b/>
              </w:rPr>
            </w:pPr>
            <w:r>
              <w:t xml:space="preserve">оценка выполнения практических работ. </w:t>
            </w:r>
            <w:r>
              <w:rPr>
                <w:b/>
              </w:rPr>
              <w:t>Промежуточная</w:t>
            </w:r>
            <w:r>
              <w:rPr>
                <w:b/>
                <w:spacing w:val="-14"/>
              </w:rPr>
              <w:t xml:space="preserve"> </w:t>
            </w:r>
            <w:r>
              <w:rPr>
                <w:b/>
              </w:rPr>
              <w:t>аттестация</w:t>
            </w:r>
          </w:p>
        </w:tc>
      </w:tr>
    </w:tbl>
    <w:p w:rsidR="00343CC4" w:rsidRDefault="00343CC4">
      <w:pPr>
        <w:pStyle w:val="TableParagraph"/>
        <w:spacing w:line="242" w:lineRule="auto"/>
        <w:rPr>
          <w:b/>
        </w:rPr>
        <w:sectPr w:rsidR="00343CC4">
          <w:headerReference w:type="default" r:id="rId39"/>
          <w:footerReference w:type="default" r:id="rId40"/>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14214"/>
        </w:trPr>
        <w:tc>
          <w:tcPr>
            <w:tcW w:w="2971" w:type="dxa"/>
          </w:tcPr>
          <w:p w:rsidR="00343CC4" w:rsidRDefault="00487E66">
            <w:pPr>
              <w:pStyle w:val="TableParagraph"/>
              <w:numPr>
                <w:ilvl w:val="0"/>
                <w:numId w:val="171"/>
              </w:numPr>
              <w:tabs>
                <w:tab w:val="left" w:pos="233"/>
              </w:tabs>
              <w:ind w:right="306" w:firstLine="0"/>
            </w:pPr>
            <w:r>
              <w:t>порядок оценки результатов</w:t>
            </w:r>
            <w:r>
              <w:rPr>
                <w:spacing w:val="-14"/>
              </w:rPr>
              <w:t xml:space="preserve"> </w:t>
            </w:r>
            <w:r>
              <w:t>решения</w:t>
            </w:r>
            <w:r>
              <w:rPr>
                <w:spacing w:val="-14"/>
              </w:rPr>
              <w:t xml:space="preserve"> </w:t>
            </w:r>
            <w:r>
              <w:t xml:space="preserve">задач </w:t>
            </w:r>
            <w:r>
              <w:rPr>
                <w:spacing w:val="-2"/>
              </w:rPr>
              <w:t>профессиональной деятельности;</w:t>
            </w:r>
          </w:p>
          <w:p w:rsidR="00343CC4" w:rsidRDefault="00487E66">
            <w:pPr>
              <w:pStyle w:val="TableParagraph"/>
              <w:numPr>
                <w:ilvl w:val="0"/>
                <w:numId w:val="171"/>
              </w:numPr>
              <w:tabs>
                <w:tab w:val="left" w:pos="285"/>
              </w:tabs>
              <w:ind w:right="195" w:firstLine="59"/>
              <w:rPr>
                <w:sz w:val="20"/>
              </w:rPr>
            </w:pPr>
            <w:r>
              <w:rPr>
                <w:spacing w:val="-2"/>
              </w:rPr>
              <w:t xml:space="preserve">номенклатуру информационных </w:t>
            </w:r>
            <w:r>
              <w:t>источников,</w:t>
            </w:r>
            <w:r>
              <w:rPr>
                <w:spacing w:val="-14"/>
              </w:rPr>
              <w:t xml:space="preserve"> </w:t>
            </w:r>
            <w:r>
              <w:t>применяемых</w:t>
            </w:r>
            <w:r>
              <w:rPr>
                <w:spacing w:val="-14"/>
              </w:rPr>
              <w:t xml:space="preserve"> </w:t>
            </w:r>
            <w:r>
              <w:t xml:space="preserve">в </w:t>
            </w:r>
            <w:r>
              <w:rPr>
                <w:spacing w:val="-2"/>
              </w:rPr>
              <w:t>профессиональной деятельности</w:t>
            </w:r>
            <w:r>
              <w:rPr>
                <w:spacing w:val="-2"/>
                <w:sz w:val="20"/>
              </w:rPr>
              <w:t>;</w:t>
            </w:r>
          </w:p>
          <w:p w:rsidR="00343CC4" w:rsidRDefault="00487E66">
            <w:pPr>
              <w:pStyle w:val="TableParagraph"/>
              <w:numPr>
                <w:ilvl w:val="0"/>
                <w:numId w:val="171"/>
              </w:numPr>
              <w:tabs>
                <w:tab w:val="left" w:pos="107"/>
                <w:tab w:val="left" w:pos="225"/>
              </w:tabs>
              <w:ind w:right="231" w:hanging="1"/>
              <w:rPr>
                <w:sz w:val="20"/>
              </w:rPr>
            </w:pPr>
            <w:r>
              <w:t>приемы</w:t>
            </w:r>
            <w:r>
              <w:rPr>
                <w:spacing w:val="-14"/>
              </w:rPr>
              <w:t xml:space="preserve"> </w:t>
            </w:r>
            <w:r>
              <w:t xml:space="preserve">структурирования </w:t>
            </w:r>
            <w:r>
              <w:rPr>
                <w:spacing w:val="-2"/>
              </w:rPr>
              <w:t>информации</w:t>
            </w:r>
            <w:r>
              <w:rPr>
                <w:spacing w:val="-2"/>
                <w:sz w:val="20"/>
              </w:rPr>
              <w:t>;</w:t>
            </w:r>
          </w:p>
          <w:p w:rsidR="00343CC4" w:rsidRDefault="00487E66">
            <w:pPr>
              <w:pStyle w:val="TableParagraph"/>
              <w:numPr>
                <w:ilvl w:val="0"/>
                <w:numId w:val="171"/>
              </w:numPr>
              <w:tabs>
                <w:tab w:val="left" w:pos="107"/>
                <w:tab w:val="left" w:pos="225"/>
              </w:tabs>
              <w:ind w:right="819" w:hanging="1"/>
              <w:rPr>
                <w:sz w:val="20"/>
              </w:rPr>
            </w:pPr>
            <w:r>
              <w:t>формат</w:t>
            </w:r>
            <w:r>
              <w:rPr>
                <w:spacing w:val="-14"/>
              </w:rPr>
              <w:t xml:space="preserve"> </w:t>
            </w:r>
            <w:r>
              <w:t xml:space="preserve">оформления результатов поиска </w:t>
            </w:r>
            <w:r>
              <w:rPr>
                <w:spacing w:val="-2"/>
              </w:rPr>
              <w:t>информации</w:t>
            </w:r>
            <w:r>
              <w:rPr>
                <w:spacing w:val="-2"/>
                <w:sz w:val="20"/>
              </w:rPr>
              <w:t>;</w:t>
            </w:r>
          </w:p>
          <w:p w:rsidR="00343CC4" w:rsidRDefault="00487E66">
            <w:pPr>
              <w:pStyle w:val="TableParagraph"/>
              <w:numPr>
                <w:ilvl w:val="0"/>
                <w:numId w:val="171"/>
              </w:numPr>
              <w:tabs>
                <w:tab w:val="left" w:pos="107"/>
                <w:tab w:val="left" w:pos="220"/>
              </w:tabs>
              <w:ind w:right="116" w:hanging="1"/>
              <w:rPr>
                <w:sz w:val="20"/>
              </w:rPr>
            </w:pPr>
            <w:r>
              <w:t>современные средства и устройства</w:t>
            </w:r>
            <w:r>
              <w:rPr>
                <w:spacing w:val="-14"/>
              </w:rPr>
              <w:t xml:space="preserve"> </w:t>
            </w:r>
            <w:r>
              <w:t xml:space="preserve">информатизации, порядок их применения и программное обеспечение в </w:t>
            </w:r>
            <w:r>
              <w:rPr>
                <w:spacing w:val="-2"/>
              </w:rPr>
              <w:t xml:space="preserve">профессиональной </w:t>
            </w:r>
            <w:r>
              <w:t>деятельности, в том числе цифровые средства;</w:t>
            </w:r>
          </w:p>
          <w:p w:rsidR="00343CC4" w:rsidRDefault="00487E66">
            <w:pPr>
              <w:pStyle w:val="TableParagraph"/>
              <w:numPr>
                <w:ilvl w:val="0"/>
                <w:numId w:val="171"/>
              </w:numPr>
              <w:tabs>
                <w:tab w:val="left" w:pos="107"/>
                <w:tab w:val="left" w:pos="225"/>
              </w:tabs>
              <w:ind w:right="376" w:hanging="1"/>
              <w:rPr>
                <w:sz w:val="20"/>
              </w:rPr>
            </w:pPr>
            <w:r>
              <w:t>психологические</w:t>
            </w:r>
            <w:r>
              <w:rPr>
                <w:spacing w:val="-14"/>
              </w:rPr>
              <w:t xml:space="preserve"> </w:t>
            </w:r>
            <w:r>
              <w:t>основы деятельности коллектива;</w:t>
            </w:r>
          </w:p>
          <w:p w:rsidR="00343CC4" w:rsidRDefault="00487E66">
            <w:pPr>
              <w:pStyle w:val="TableParagraph"/>
              <w:numPr>
                <w:ilvl w:val="0"/>
                <w:numId w:val="171"/>
              </w:numPr>
              <w:tabs>
                <w:tab w:val="left" w:pos="233"/>
              </w:tabs>
              <w:ind w:right="673" w:firstLine="0"/>
            </w:pPr>
            <w:r>
              <w:rPr>
                <w:spacing w:val="-2"/>
              </w:rPr>
              <w:t xml:space="preserve">психологические </w:t>
            </w:r>
            <w:r>
              <w:t>особенности</w:t>
            </w:r>
            <w:r>
              <w:rPr>
                <w:spacing w:val="-14"/>
              </w:rPr>
              <w:t xml:space="preserve"> </w:t>
            </w:r>
            <w:r>
              <w:t>личности;</w:t>
            </w:r>
          </w:p>
          <w:p w:rsidR="00343CC4" w:rsidRDefault="00487E66">
            <w:pPr>
              <w:pStyle w:val="TableParagraph"/>
              <w:numPr>
                <w:ilvl w:val="0"/>
                <w:numId w:val="171"/>
              </w:numPr>
              <w:tabs>
                <w:tab w:val="left" w:pos="107"/>
                <w:tab w:val="left" w:pos="239"/>
              </w:tabs>
              <w:ind w:right="748" w:hanging="1"/>
              <w:rPr>
                <w:i/>
                <w:sz w:val="24"/>
              </w:rPr>
            </w:pPr>
            <w:r>
              <w:t>правила</w:t>
            </w:r>
            <w:r>
              <w:rPr>
                <w:spacing w:val="-14"/>
              </w:rPr>
              <w:t xml:space="preserve"> </w:t>
            </w:r>
            <w:r>
              <w:t xml:space="preserve">оформления </w:t>
            </w:r>
            <w:r>
              <w:rPr>
                <w:spacing w:val="-2"/>
              </w:rPr>
              <w:t>документов;</w:t>
            </w:r>
          </w:p>
          <w:p w:rsidR="00343CC4" w:rsidRDefault="00487E66">
            <w:pPr>
              <w:pStyle w:val="TableParagraph"/>
              <w:numPr>
                <w:ilvl w:val="0"/>
                <w:numId w:val="171"/>
              </w:numPr>
              <w:tabs>
                <w:tab w:val="left" w:pos="233"/>
              </w:tabs>
              <w:ind w:right="100" w:firstLine="0"/>
            </w:pPr>
            <w:r>
              <w:t>правила</w:t>
            </w:r>
            <w:r>
              <w:rPr>
                <w:spacing w:val="-14"/>
              </w:rPr>
              <w:t xml:space="preserve"> </w:t>
            </w:r>
            <w:r>
              <w:t>построения</w:t>
            </w:r>
            <w:r>
              <w:rPr>
                <w:spacing w:val="-14"/>
              </w:rPr>
              <w:t xml:space="preserve"> </w:t>
            </w:r>
            <w:r>
              <w:t xml:space="preserve">устных </w:t>
            </w:r>
            <w:r>
              <w:rPr>
                <w:spacing w:val="-2"/>
              </w:rPr>
              <w:t>сообщений;</w:t>
            </w:r>
          </w:p>
          <w:p w:rsidR="00343CC4" w:rsidRDefault="00487E66">
            <w:pPr>
              <w:pStyle w:val="TableParagraph"/>
              <w:numPr>
                <w:ilvl w:val="0"/>
                <w:numId w:val="171"/>
              </w:numPr>
              <w:tabs>
                <w:tab w:val="left" w:pos="231"/>
              </w:tabs>
              <w:ind w:right="131" w:firstLine="0"/>
            </w:pPr>
            <w:r>
              <w:t>особенности</w:t>
            </w:r>
            <w:r>
              <w:rPr>
                <w:spacing w:val="-14"/>
              </w:rPr>
              <w:t xml:space="preserve"> </w:t>
            </w:r>
            <w:r>
              <w:t>социального</w:t>
            </w:r>
            <w:r>
              <w:rPr>
                <w:spacing w:val="-14"/>
              </w:rPr>
              <w:t xml:space="preserve"> </w:t>
            </w:r>
            <w:r>
              <w:t>и культурного контекста;</w:t>
            </w:r>
          </w:p>
          <w:p w:rsidR="00343CC4" w:rsidRDefault="00487E66">
            <w:pPr>
              <w:pStyle w:val="TableParagraph"/>
              <w:numPr>
                <w:ilvl w:val="0"/>
                <w:numId w:val="171"/>
              </w:numPr>
              <w:tabs>
                <w:tab w:val="left" w:pos="107"/>
                <w:tab w:val="left" w:pos="239"/>
              </w:tabs>
              <w:ind w:right="445" w:hanging="1"/>
              <w:rPr>
                <w:i/>
                <w:sz w:val="24"/>
              </w:rPr>
            </w:pPr>
            <w:r>
              <w:t>сущность гражданско- патриотической</w:t>
            </w:r>
            <w:r>
              <w:rPr>
                <w:spacing w:val="-14"/>
              </w:rPr>
              <w:t xml:space="preserve"> </w:t>
            </w:r>
            <w:r>
              <w:t>позиции;</w:t>
            </w:r>
          </w:p>
          <w:p w:rsidR="00343CC4" w:rsidRDefault="00487E66">
            <w:pPr>
              <w:pStyle w:val="TableParagraph"/>
              <w:numPr>
                <w:ilvl w:val="0"/>
                <w:numId w:val="171"/>
              </w:numPr>
              <w:tabs>
                <w:tab w:val="left" w:pos="233"/>
              </w:tabs>
              <w:ind w:right="523" w:firstLine="0"/>
            </w:pPr>
            <w:r>
              <w:rPr>
                <w:spacing w:val="-2"/>
              </w:rPr>
              <w:t xml:space="preserve">традиционных общечеловеческих </w:t>
            </w:r>
            <w:r>
              <w:t>ценностей,</w:t>
            </w:r>
            <w:r>
              <w:rPr>
                <w:spacing w:val="-9"/>
              </w:rPr>
              <w:t xml:space="preserve"> </w:t>
            </w:r>
            <w:r>
              <w:t>в</w:t>
            </w:r>
            <w:r>
              <w:rPr>
                <w:spacing w:val="-10"/>
              </w:rPr>
              <w:t xml:space="preserve"> </w:t>
            </w:r>
            <w:r>
              <w:t>том</w:t>
            </w:r>
            <w:r>
              <w:rPr>
                <w:spacing w:val="-9"/>
              </w:rPr>
              <w:t xml:space="preserve"> </w:t>
            </w:r>
            <w:r>
              <w:t>числе</w:t>
            </w:r>
            <w:r>
              <w:rPr>
                <w:spacing w:val="-9"/>
              </w:rPr>
              <w:t xml:space="preserve"> </w:t>
            </w:r>
            <w:r>
              <w:t xml:space="preserve">с учетом гармонизации межнациональных и </w:t>
            </w:r>
            <w:r>
              <w:rPr>
                <w:spacing w:val="-2"/>
              </w:rPr>
              <w:t>межрелигиозных отношений;</w:t>
            </w:r>
          </w:p>
          <w:p w:rsidR="00343CC4" w:rsidRDefault="00487E66">
            <w:pPr>
              <w:pStyle w:val="TableParagraph"/>
              <w:numPr>
                <w:ilvl w:val="0"/>
                <w:numId w:val="171"/>
              </w:numPr>
              <w:tabs>
                <w:tab w:val="left" w:pos="233"/>
              </w:tabs>
              <w:ind w:right="1076" w:firstLine="0"/>
            </w:pPr>
            <w:r>
              <w:rPr>
                <w:spacing w:val="-2"/>
              </w:rPr>
              <w:t xml:space="preserve">значимость профессиональной </w:t>
            </w:r>
            <w:r>
              <w:t xml:space="preserve">деятельности по </w:t>
            </w:r>
            <w:r>
              <w:rPr>
                <w:spacing w:val="-2"/>
              </w:rPr>
              <w:t>специальности;</w:t>
            </w:r>
          </w:p>
          <w:p w:rsidR="00343CC4" w:rsidRDefault="00487E66">
            <w:pPr>
              <w:pStyle w:val="TableParagraph"/>
              <w:numPr>
                <w:ilvl w:val="0"/>
                <w:numId w:val="171"/>
              </w:numPr>
              <w:tabs>
                <w:tab w:val="left" w:pos="231"/>
              </w:tabs>
              <w:ind w:right="132" w:firstLine="0"/>
            </w:pPr>
            <w:r>
              <w:rPr>
                <w:spacing w:val="-2"/>
              </w:rPr>
              <w:t xml:space="preserve">стандарты антикоррупционного </w:t>
            </w:r>
            <w:r>
              <w:t>поведения</w:t>
            </w:r>
            <w:r>
              <w:rPr>
                <w:spacing w:val="-12"/>
              </w:rPr>
              <w:t xml:space="preserve"> </w:t>
            </w:r>
            <w:r>
              <w:t>и</w:t>
            </w:r>
            <w:r>
              <w:rPr>
                <w:spacing w:val="-11"/>
              </w:rPr>
              <w:t xml:space="preserve"> </w:t>
            </w:r>
            <w:r>
              <w:t>последствия</w:t>
            </w:r>
            <w:r>
              <w:rPr>
                <w:spacing w:val="-14"/>
              </w:rPr>
              <w:t xml:space="preserve"> </w:t>
            </w:r>
            <w:r>
              <w:t xml:space="preserve">его </w:t>
            </w:r>
            <w:r>
              <w:rPr>
                <w:spacing w:val="-2"/>
              </w:rPr>
              <w:t>нарушения;</w:t>
            </w:r>
          </w:p>
          <w:p w:rsidR="00343CC4" w:rsidRDefault="00487E66">
            <w:pPr>
              <w:pStyle w:val="TableParagraph"/>
              <w:ind w:left="107" w:right="133"/>
            </w:pPr>
            <w:r>
              <w:t>-правила экологической безопасности</w:t>
            </w:r>
            <w:r>
              <w:rPr>
                <w:spacing w:val="-14"/>
              </w:rPr>
              <w:t xml:space="preserve"> </w:t>
            </w:r>
            <w:r>
              <w:t>при</w:t>
            </w:r>
            <w:r>
              <w:rPr>
                <w:spacing w:val="-14"/>
              </w:rPr>
              <w:t xml:space="preserve"> </w:t>
            </w:r>
            <w:r>
              <w:t xml:space="preserve">ведении </w:t>
            </w:r>
            <w:r>
              <w:rPr>
                <w:spacing w:val="-2"/>
              </w:rPr>
              <w:t>профессиональной деятельности;</w:t>
            </w:r>
          </w:p>
          <w:p w:rsidR="00343CC4" w:rsidRDefault="00487E66">
            <w:pPr>
              <w:pStyle w:val="TableParagraph"/>
              <w:ind w:left="107" w:right="991"/>
            </w:pPr>
            <w:r>
              <w:t>-основные</w:t>
            </w:r>
            <w:r>
              <w:rPr>
                <w:spacing w:val="-14"/>
              </w:rPr>
              <w:t xml:space="preserve"> </w:t>
            </w:r>
            <w:r>
              <w:t>ресурсы, задействованные в</w:t>
            </w:r>
          </w:p>
          <w:p w:rsidR="00343CC4" w:rsidRDefault="00487E66">
            <w:pPr>
              <w:pStyle w:val="TableParagraph"/>
              <w:spacing w:line="252" w:lineRule="exact"/>
              <w:ind w:left="107" w:right="133"/>
            </w:pPr>
            <w:r>
              <w:rPr>
                <w:spacing w:val="-2"/>
              </w:rPr>
              <w:t>профессиональной деятельности;</w:t>
            </w:r>
          </w:p>
        </w:tc>
        <w:tc>
          <w:tcPr>
            <w:tcW w:w="3545" w:type="dxa"/>
          </w:tcPr>
          <w:p w:rsidR="00343CC4" w:rsidRDefault="00487E66">
            <w:pPr>
              <w:pStyle w:val="TableParagraph"/>
              <w:ind w:left="108" w:right="85" w:hanging="1"/>
            </w:pPr>
            <w:r>
              <w:rPr>
                <w:sz w:val="24"/>
              </w:rPr>
              <w:t xml:space="preserve">ориентируется в </w:t>
            </w:r>
            <w:r>
              <w:t>современных средствах и устройствах информатизации,</w:t>
            </w:r>
            <w:r>
              <w:rPr>
                <w:spacing w:val="-12"/>
              </w:rPr>
              <w:t xml:space="preserve"> </w:t>
            </w:r>
            <w:r>
              <w:t>знает</w:t>
            </w:r>
            <w:r>
              <w:rPr>
                <w:spacing w:val="-12"/>
              </w:rPr>
              <w:t xml:space="preserve"> </w:t>
            </w:r>
            <w:r>
              <w:t>порядок</w:t>
            </w:r>
            <w:r>
              <w:rPr>
                <w:spacing w:val="-12"/>
              </w:rPr>
              <w:t xml:space="preserve"> </w:t>
            </w:r>
            <w:r>
              <w:t>их применения и программное обеспечение в профессиональной деятельности, в том числе цифровые средства;</w:t>
            </w:r>
          </w:p>
          <w:p w:rsidR="00343CC4" w:rsidRDefault="00487E66">
            <w:pPr>
              <w:pStyle w:val="TableParagraph"/>
              <w:ind w:left="108" w:right="122"/>
            </w:pPr>
            <w:r>
              <w:rPr>
                <w:sz w:val="24"/>
              </w:rPr>
              <w:t xml:space="preserve">разбирается в </w:t>
            </w:r>
            <w:r>
              <w:t>психологических основах деятельности коллектива</w:t>
            </w:r>
            <w:r>
              <w:rPr>
                <w:spacing w:val="40"/>
              </w:rPr>
              <w:t xml:space="preserve"> </w:t>
            </w:r>
            <w:r>
              <w:t xml:space="preserve">и психологических особенностях личности, а также в особенностях социального и культурного контекста; применяет правила оформления документов и построения устных сообщений; </w:t>
            </w:r>
            <w:r>
              <w:rPr>
                <w:sz w:val="24"/>
              </w:rPr>
              <w:t xml:space="preserve">имеет </w:t>
            </w:r>
            <w:r>
              <w:t>гражданско- патриотическую позицию в свете традиционных общечеловеческих ценностей, в том числе с учетом гармонизации</w:t>
            </w:r>
            <w:r>
              <w:rPr>
                <w:spacing w:val="-14"/>
              </w:rPr>
              <w:t xml:space="preserve"> </w:t>
            </w:r>
            <w:r>
              <w:t>межнациональных</w:t>
            </w:r>
            <w:r>
              <w:rPr>
                <w:spacing w:val="-14"/>
              </w:rPr>
              <w:t xml:space="preserve"> </w:t>
            </w:r>
            <w:r>
              <w:t>и межрелигиозных отношений; осознаёт значимость профессиональной деятельности по специальности и</w:t>
            </w:r>
            <w:r>
              <w:rPr>
                <w:spacing w:val="40"/>
              </w:rPr>
              <w:t xml:space="preserve"> </w:t>
            </w:r>
            <w:r>
              <w:t xml:space="preserve">последствия нарушения антикоррупционных стандартов; владеет правилами экологической безопасности при проведении профессиональной деятельности, знает принципы бережливого производства и пути обеспечения ресурсосбережения; понимать общий смысл четко произнесенных высказываний на известные темы (профессиональные и бытовые), понимать тексты на базовые профессиональные темы и участвует в диалогах; строит простые высказывания о себе и о своей профессиональной деятельности; кратко обосновывает и объясняет свои действия (текущие и </w:t>
            </w:r>
            <w:r>
              <w:rPr>
                <w:spacing w:val="-2"/>
              </w:rPr>
              <w:t>планируемые);</w:t>
            </w:r>
          </w:p>
          <w:p w:rsidR="00343CC4" w:rsidRDefault="00487E66">
            <w:pPr>
              <w:pStyle w:val="TableParagraph"/>
              <w:ind w:left="108" w:right="85"/>
            </w:pPr>
            <w:r>
              <w:t>- пишет простые связные сообщения на знакомые или интересующие</w:t>
            </w:r>
            <w:r>
              <w:rPr>
                <w:spacing w:val="-14"/>
              </w:rPr>
              <w:t xml:space="preserve"> </w:t>
            </w:r>
            <w:r>
              <w:t xml:space="preserve">профессиональные </w:t>
            </w:r>
            <w:r>
              <w:rPr>
                <w:spacing w:val="-2"/>
              </w:rPr>
              <w:t>темы.</w:t>
            </w:r>
          </w:p>
          <w:p w:rsidR="00343CC4" w:rsidRDefault="00487E66">
            <w:pPr>
              <w:pStyle w:val="TableParagraph"/>
              <w:ind w:left="108"/>
            </w:pPr>
            <w:r>
              <w:rPr>
                <w:spacing w:val="-10"/>
              </w:rPr>
              <w:t>.</w:t>
            </w:r>
          </w:p>
        </w:tc>
        <w:tc>
          <w:tcPr>
            <w:tcW w:w="3113" w:type="dxa"/>
          </w:tcPr>
          <w:p w:rsidR="00343CC4" w:rsidRDefault="00343CC4">
            <w:pPr>
              <w:pStyle w:val="TableParagraph"/>
            </w:pPr>
          </w:p>
        </w:tc>
      </w:tr>
    </w:tbl>
    <w:p w:rsidR="00343CC4" w:rsidRDefault="00343CC4">
      <w:pPr>
        <w:pStyle w:val="TableParagraph"/>
        <w:sectPr w:rsidR="00343CC4">
          <w:headerReference w:type="default" r:id="rId41"/>
          <w:footerReference w:type="default" r:id="rId42"/>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14253"/>
        </w:trPr>
        <w:tc>
          <w:tcPr>
            <w:tcW w:w="2971" w:type="dxa"/>
          </w:tcPr>
          <w:p w:rsidR="00343CC4" w:rsidRDefault="00487E66">
            <w:pPr>
              <w:pStyle w:val="TableParagraph"/>
              <w:spacing w:line="242" w:lineRule="auto"/>
              <w:ind w:left="107" w:right="133"/>
            </w:pPr>
            <w:r>
              <w:t xml:space="preserve">-пути обеспечения </w:t>
            </w:r>
            <w:r>
              <w:rPr>
                <w:spacing w:val="-2"/>
              </w:rPr>
              <w:t>ресурсосбережения;</w:t>
            </w:r>
          </w:p>
          <w:p w:rsidR="00343CC4" w:rsidRDefault="00487E66">
            <w:pPr>
              <w:pStyle w:val="TableParagraph"/>
              <w:spacing w:line="242" w:lineRule="auto"/>
              <w:ind w:left="107" w:right="544"/>
            </w:pPr>
            <w:r>
              <w:t>-принципы</w:t>
            </w:r>
            <w:r>
              <w:rPr>
                <w:spacing w:val="-14"/>
              </w:rPr>
              <w:t xml:space="preserve"> </w:t>
            </w:r>
            <w:r>
              <w:t xml:space="preserve">бережливого </w:t>
            </w:r>
            <w:r>
              <w:rPr>
                <w:spacing w:val="-2"/>
              </w:rPr>
              <w:t>производства;</w:t>
            </w:r>
          </w:p>
          <w:p w:rsidR="00343CC4" w:rsidRDefault="00487E66">
            <w:pPr>
              <w:pStyle w:val="TableParagraph"/>
              <w:ind w:left="107" w:right="373"/>
            </w:pPr>
            <w:r>
              <w:t>-основные направления изменения</w:t>
            </w:r>
            <w:r>
              <w:rPr>
                <w:spacing w:val="-14"/>
              </w:rPr>
              <w:t xml:space="preserve"> </w:t>
            </w:r>
            <w:r>
              <w:t>климатических условий региона;</w:t>
            </w:r>
          </w:p>
          <w:p w:rsidR="00343CC4" w:rsidRDefault="00487E66">
            <w:pPr>
              <w:pStyle w:val="TableParagraph"/>
              <w:ind w:left="107" w:right="407"/>
            </w:pPr>
            <w:r>
              <w:t>-правила поведения в чрезвычайных</w:t>
            </w:r>
            <w:r>
              <w:rPr>
                <w:spacing w:val="-14"/>
              </w:rPr>
              <w:t xml:space="preserve"> </w:t>
            </w:r>
            <w:r>
              <w:t>ситуациях;</w:t>
            </w:r>
          </w:p>
          <w:p w:rsidR="00343CC4" w:rsidRDefault="00487E66">
            <w:pPr>
              <w:pStyle w:val="TableParagraph"/>
              <w:numPr>
                <w:ilvl w:val="0"/>
                <w:numId w:val="170"/>
              </w:numPr>
              <w:tabs>
                <w:tab w:val="left" w:pos="228"/>
              </w:tabs>
              <w:ind w:right="219" w:firstLine="0"/>
              <w:rPr>
                <w:rFonts w:ascii="Calibri" w:hAnsi="Calibri"/>
              </w:rPr>
            </w:pPr>
            <w:r>
              <w:t>понимать общий смысл четко произнесенных высказываний</w:t>
            </w:r>
            <w:r>
              <w:rPr>
                <w:spacing w:val="-14"/>
              </w:rPr>
              <w:t xml:space="preserve"> </w:t>
            </w:r>
            <w:r>
              <w:t>на</w:t>
            </w:r>
            <w:r>
              <w:rPr>
                <w:spacing w:val="-14"/>
              </w:rPr>
              <w:t xml:space="preserve"> </w:t>
            </w:r>
            <w:r>
              <w:t>известные темы (профессиональные и бытовые), понимать тексты на базовые профессиональные темы;</w:t>
            </w:r>
          </w:p>
          <w:p w:rsidR="00343CC4" w:rsidRDefault="00487E66">
            <w:pPr>
              <w:pStyle w:val="TableParagraph"/>
              <w:numPr>
                <w:ilvl w:val="0"/>
                <w:numId w:val="170"/>
              </w:numPr>
              <w:tabs>
                <w:tab w:val="left" w:pos="233"/>
              </w:tabs>
              <w:ind w:right="268" w:firstLine="0"/>
            </w:pPr>
            <w:r>
              <w:t>участвовать</w:t>
            </w:r>
            <w:r>
              <w:rPr>
                <w:spacing w:val="-10"/>
              </w:rPr>
              <w:t xml:space="preserve"> </w:t>
            </w:r>
            <w:r>
              <w:t>в</w:t>
            </w:r>
            <w:r>
              <w:rPr>
                <w:spacing w:val="-12"/>
              </w:rPr>
              <w:t xml:space="preserve"> </w:t>
            </w:r>
            <w:r>
              <w:t>диалогах</w:t>
            </w:r>
            <w:r>
              <w:rPr>
                <w:spacing w:val="-13"/>
              </w:rPr>
              <w:t xml:space="preserve"> </w:t>
            </w:r>
            <w:r>
              <w:t>на знакомые общие и профессиональные темы;</w:t>
            </w:r>
          </w:p>
          <w:p w:rsidR="00343CC4" w:rsidRDefault="00487E66">
            <w:pPr>
              <w:pStyle w:val="TableParagraph"/>
              <w:numPr>
                <w:ilvl w:val="0"/>
                <w:numId w:val="170"/>
              </w:numPr>
              <w:tabs>
                <w:tab w:val="left" w:pos="231"/>
              </w:tabs>
              <w:ind w:right="494" w:firstLine="0"/>
            </w:pPr>
            <w:r>
              <w:t>строить простые высказывания о себе и о своей</w:t>
            </w:r>
            <w:r>
              <w:rPr>
                <w:spacing w:val="-14"/>
              </w:rPr>
              <w:t xml:space="preserve"> </w:t>
            </w:r>
            <w:r>
              <w:t xml:space="preserve">профессиональной </w:t>
            </w:r>
            <w:r>
              <w:rPr>
                <w:spacing w:val="-2"/>
              </w:rPr>
              <w:t>деятельности;</w:t>
            </w:r>
          </w:p>
          <w:p w:rsidR="00343CC4" w:rsidRDefault="00487E66">
            <w:pPr>
              <w:pStyle w:val="TableParagraph"/>
              <w:numPr>
                <w:ilvl w:val="0"/>
                <w:numId w:val="170"/>
              </w:numPr>
              <w:tabs>
                <w:tab w:val="left" w:pos="231"/>
              </w:tabs>
              <w:ind w:right="354" w:firstLine="0"/>
            </w:pPr>
            <w:r>
              <w:t>кратко обосновывать и объяснять свои действия (текущие</w:t>
            </w:r>
            <w:r>
              <w:rPr>
                <w:spacing w:val="-14"/>
              </w:rPr>
              <w:t xml:space="preserve"> </w:t>
            </w:r>
            <w:r>
              <w:t>и</w:t>
            </w:r>
            <w:r>
              <w:rPr>
                <w:spacing w:val="-14"/>
              </w:rPr>
              <w:t xml:space="preserve"> </w:t>
            </w:r>
            <w:r>
              <w:t>планируемые);</w:t>
            </w:r>
          </w:p>
          <w:p w:rsidR="00343CC4" w:rsidRDefault="00487E66">
            <w:pPr>
              <w:pStyle w:val="TableParagraph"/>
              <w:numPr>
                <w:ilvl w:val="0"/>
                <w:numId w:val="170"/>
              </w:numPr>
              <w:tabs>
                <w:tab w:val="left" w:pos="233"/>
              </w:tabs>
              <w:ind w:right="186" w:firstLine="0"/>
            </w:pPr>
            <w:r>
              <w:t>писать простые связные сообщения</w:t>
            </w:r>
            <w:r>
              <w:rPr>
                <w:spacing w:val="-13"/>
              </w:rPr>
              <w:t xml:space="preserve"> </w:t>
            </w:r>
            <w:r>
              <w:t>на</w:t>
            </w:r>
            <w:r>
              <w:rPr>
                <w:spacing w:val="-12"/>
              </w:rPr>
              <w:t xml:space="preserve"> </w:t>
            </w:r>
            <w:r>
              <w:t>знакомые</w:t>
            </w:r>
            <w:r>
              <w:rPr>
                <w:spacing w:val="-12"/>
              </w:rPr>
              <w:t xml:space="preserve"> </w:t>
            </w:r>
            <w:r>
              <w:t xml:space="preserve">или </w:t>
            </w:r>
            <w:r>
              <w:rPr>
                <w:spacing w:val="-2"/>
              </w:rPr>
              <w:t xml:space="preserve">интересующие </w:t>
            </w:r>
            <w:r>
              <w:t>профессиональные темы.</w:t>
            </w:r>
          </w:p>
          <w:p w:rsidR="00343CC4" w:rsidRDefault="00487E66">
            <w:pPr>
              <w:pStyle w:val="TableParagraph"/>
              <w:spacing w:line="275" w:lineRule="exact"/>
              <w:ind w:left="107"/>
              <w:rPr>
                <w:i/>
                <w:sz w:val="24"/>
              </w:rPr>
            </w:pPr>
            <w:r>
              <w:rPr>
                <w:i/>
                <w:spacing w:val="-2"/>
                <w:sz w:val="24"/>
              </w:rPr>
              <w:t>Умеет:</w:t>
            </w:r>
          </w:p>
          <w:p w:rsidR="00343CC4" w:rsidRDefault="00487E66">
            <w:pPr>
              <w:pStyle w:val="TableParagraph"/>
              <w:ind w:left="107" w:right="137"/>
            </w:pPr>
            <w:r>
              <w:rPr>
                <w:spacing w:val="-2"/>
              </w:rPr>
              <w:t>-распознавать,</w:t>
            </w:r>
            <w:r>
              <w:rPr>
                <w:spacing w:val="40"/>
              </w:rPr>
              <w:t xml:space="preserve"> </w:t>
            </w:r>
            <w:r>
              <w:t>анализировать и выделять основные</w:t>
            </w:r>
            <w:r>
              <w:rPr>
                <w:spacing w:val="-13"/>
              </w:rPr>
              <w:t xml:space="preserve"> </w:t>
            </w:r>
            <w:r>
              <w:t>части</w:t>
            </w:r>
            <w:r>
              <w:rPr>
                <w:spacing w:val="-13"/>
              </w:rPr>
              <w:t xml:space="preserve"> </w:t>
            </w:r>
            <w:r>
              <w:t>задачи</w:t>
            </w:r>
            <w:r>
              <w:rPr>
                <w:spacing w:val="-13"/>
              </w:rPr>
              <w:t xml:space="preserve"> </w:t>
            </w:r>
            <w:r>
              <w:t>и/или проблемы в профессиональном и/или социальном контексте;</w:t>
            </w:r>
          </w:p>
          <w:p w:rsidR="00343CC4" w:rsidRDefault="00487E66">
            <w:pPr>
              <w:pStyle w:val="TableParagraph"/>
              <w:numPr>
                <w:ilvl w:val="0"/>
                <w:numId w:val="170"/>
              </w:numPr>
              <w:tabs>
                <w:tab w:val="left" w:pos="233"/>
              </w:tabs>
              <w:ind w:right="306" w:firstLine="0"/>
            </w:pPr>
            <w:r>
              <w:t>выявлять и эффективно искать информацию, необходимую</w:t>
            </w:r>
            <w:r>
              <w:rPr>
                <w:spacing w:val="-14"/>
              </w:rPr>
              <w:t xml:space="preserve"> </w:t>
            </w:r>
            <w:r>
              <w:t>для</w:t>
            </w:r>
            <w:r>
              <w:rPr>
                <w:spacing w:val="-14"/>
              </w:rPr>
              <w:t xml:space="preserve"> </w:t>
            </w:r>
            <w:r>
              <w:t>решения задачи и/или проблемы;</w:t>
            </w:r>
          </w:p>
          <w:p w:rsidR="00343CC4" w:rsidRDefault="00487E66">
            <w:pPr>
              <w:pStyle w:val="TableParagraph"/>
              <w:numPr>
                <w:ilvl w:val="0"/>
                <w:numId w:val="170"/>
              </w:numPr>
              <w:tabs>
                <w:tab w:val="left" w:pos="233"/>
              </w:tabs>
              <w:ind w:right="707" w:firstLine="0"/>
            </w:pPr>
            <w:r>
              <w:t>владеть</w:t>
            </w:r>
            <w:r>
              <w:rPr>
                <w:spacing w:val="-14"/>
              </w:rPr>
              <w:t xml:space="preserve"> </w:t>
            </w:r>
            <w:r>
              <w:t>актуальными методами работы в профессиональной и смежных сферах;</w:t>
            </w:r>
          </w:p>
          <w:p w:rsidR="00343CC4" w:rsidRDefault="00487E66">
            <w:pPr>
              <w:pStyle w:val="TableParagraph"/>
              <w:numPr>
                <w:ilvl w:val="0"/>
                <w:numId w:val="170"/>
              </w:numPr>
              <w:tabs>
                <w:tab w:val="left" w:pos="231"/>
              </w:tabs>
              <w:ind w:right="117" w:firstLine="0"/>
            </w:pPr>
            <w:r>
              <w:t>оценивать результат и последствия</w:t>
            </w:r>
            <w:r>
              <w:rPr>
                <w:spacing w:val="-14"/>
              </w:rPr>
              <w:t xml:space="preserve"> </w:t>
            </w:r>
            <w:r>
              <w:t>своих</w:t>
            </w:r>
            <w:r>
              <w:rPr>
                <w:spacing w:val="-14"/>
              </w:rPr>
              <w:t xml:space="preserve"> </w:t>
            </w:r>
            <w:r>
              <w:t>действий;</w:t>
            </w:r>
          </w:p>
          <w:p w:rsidR="00343CC4" w:rsidRDefault="00487E66">
            <w:pPr>
              <w:pStyle w:val="TableParagraph"/>
              <w:numPr>
                <w:ilvl w:val="0"/>
                <w:numId w:val="170"/>
              </w:numPr>
              <w:tabs>
                <w:tab w:val="left" w:pos="107"/>
                <w:tab w:val="left" w:pos="244"/>
              </w:tabs>
              <w:ind w:right="107" w:hanging="1"/>
              <w:rPr>
                <w:i/>
                <w:sz w:val="24"/>
              </w:rPr>
            </w:pPr>
            <w:r>
              <w:t>определять задачи для поиска информации, планировать</w:t>
            </w:r>
            <w:r>
              <w:rPr>
                <w:spacing w:val="-14"/>
              </w:rPr>
              <w:t xml:space="preserve"> </w:t>
            </w:r>
            <w:r>
              <w:t>процесс</w:t>
            </w:r>
            <w:r>
              <w:rPr>
                <w:spacing w:val="-14"/>
              </w:rPr>
              <w:t xml:space="preserve"> </w:t>
            </w:r>
            <w:r>
              <w:t>поиска, выбирать необходимые источники информации;</w:t>
            </w:r>
          </w:p>
          <w:p w:rsidR="00343CC4" w:rsidRDefault="00487E66">
            <w:pPr>
              <w:pStyle w:val="TableParagraph"/>
              <w:numPr>
                <w:ilvl w:val="0"/>
                <w:numId w:val="170"/>
              </w:numPr>
              <w:tabs>
                <w:tab w:val="left" w:pos="107"/>
                <w:tab w:val="left" w:pos="244"/>
              </w:tabs>
              <w:ind w:right="-15" w:hanging="1"/>
              <w:rPr>
                <w:i/>
                <w:sz w:val="24"/>
              </w:rPr>
            </w:pPr>
            <w:r>
              <w:t>выделять</w:t>
            </w:r>
            <w:r>
              <w:rPr>
                <w:spacing w:val="-13"/>
              </w:rPr>
              <w:t xml:space="preserve"> </w:t>
            </w:r>
            <w:r>
              <w:t>наиболее</w:t>
            </w:r>
            <w:r>
              <w:rPr>
                <w:spacing w:val="-13"/>
              </w:rPr>
              <w:t xml:space="preserve"> </w:t>
            </w:r>
            <w:r>
              <w:t>значимое в перечне информации,</w:t>
            </w:r>
          </w:p>
          <w:p w:rsidR="00343CC4" w:rsidRDefault="00487E66">
            <w:pPr>
              <w:pStyle w:val="TableParagraph"/>
              <w:spacing w:line="252" w:lineRule="exact"/>
              <w:ind w:left="107" w:right="53"/>
            </w:pPr>
            <w:r>
              <w:t>структурировать</w:t>
            </w:r>
            <w:r>
              <w:rPr>
                <w:spacing w:val="-14"/>
              </w:rPr>
              <w:t xml:space="preserve"> </w:t>
            </w:r>
            <w:r>
              <w:t>получаемую информацию, оформлять</w:t>
            </w:r>
          </w:p>
        </w:tc>
        <w:tc>
          <w:tcPr>
            <w:tcW w:w="3545" w:type="dxa"/>
          </w:tcPr>
          <w:p w:rsidR="00343CC4" w:rsidRDefault="00343CC4">
            <w:pPr>
              <w:pStyle w:val="TableParagraph"/>
            </w:pPr>
          </w:p>
        </w:tc>
        <w:tc>
          <w:tcPr>
            <w:tcW w:w="3113" w:type="dxa"/>
          </w:tcPr>
          <w:p w:rsidR="00343CC4" w:rsidRDefault="00343CC4">
            <w:pPr>
              <w:pStyle w:val="TableParagraph"/>
            </w:pPr>
          </w:p>
        </w:tc>
      </w:tr>
    </w:tbl>
    <w:p w:rsidR="00343CC4" w:rsidRDefault="00343CC4">
      <w:pPr>
        <w:pStyle w:val="TableParagraph"/>
        <w:sectPr w:rsidR="00343CC4">
          <w:headerReference w:type="default" r:id="rId43"/>
          <w:footerReference w:type="default" r:id="rId44"/>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14214"/>
        </w:trPr>
        <w:tc>
          <w:tcPr>
            <w:tcW w:w="2971" w:type="dxa"/>
          </w:tcPr>
          <w:p w:rsidR="00343CC4" w:rsidRDefault="00487E66">
            <w:pPr>
              <w:pStyle w:val="TableParagraph"/>
              <w:spacing w:line="246" w:lineRule="exact"/>
              <w:ind w:left="107"/>
              <w:rPr>
                <w:sz w:val="20"/>
              </w:rPr>
            </w:pPr>
            <w:r>
              <w:t>результаты</w:t>
            </w:r>
            <w:r>
              <w:rPr>
                <w:spacing w:val="-3"/>
              </w:rPr>
              <w:t xml:space="preserve"> </w:t>
            </w:r>
            <w:r>
              <w:rPr>
                <w:spacing w:val="-2"/>
              </w:rPr>
              <w:t>поиска</w:t>
            </w:r>
            <w:r>
              <w:rPr>
                <w:spacing w:val="-2"/>
                <w:sz w:val="20"/>
              </w:rPr>
              <w:t>;</w:t>
            </w:r>
          </w:p>
          <w:p w:rsidR="00343CC4" w:rsidRDefault="00487E66">
            <w:pPr>
              <w:pStyle w:val="TableParagraph"/>
              <w:numPr>
                <w:ilvl w:val="0"/>
                <w:numId w:val="169"/>
              </w:numPr>
              <w:tabs>
                <w:tab w:val="left" w:pos="107"/>
                <w:tab w:val="left" w:pos="239"/>
              </w:tabs>
              <w:ind w:right="367" w:hanging="1"/>
              <w:rPr>
                <w:i/>
                <w:sz w:val="24"/>
              </w:rPr>
            </w:pPr>
            <w:r>
              <w:t>оценивать</w:t>
            </w:r>
            <w:r>
              <w:rPr>
                <w:spacing w:val="-14"/>
              </w:rPr>
              <w:t xml:space="preserve"> </w:t>
            </w:r>
            <w:r>
              <w:t xml:space="preserve">практическую значимость результатов </w:t>
            </w:r>
            <w:r>
              <w:rPr>
                <w:spacing w:val="-2"/>
              </w:rPr>
              <w:t>поиска</w:t>
            </w:r>
            <w:r>
              <w:rPr>
                <w:spacing w:val="-2"/>
                <w:sz w:val="20"/>
              </w:rPr>
              <w:t>;</w:t>
            </w:r>
          </w:p>
          <w:p w:rsidR="00343CC4" w:rsidRDefault="00487E66">
            <w:pPr>
              <w:pStyle w:val="TableParagraph"/>
              <w:numPr>
                <w:ilvl w:val="0"/>
                <w:numId w:val="169"/>
              </w:numPr>
              <w:tabs>
                <w:tab w:val="left" w:pos="107"/>
                <w:tab w:val="left" w:pos="225"/>
              </w:tabs>
              <w:spacing w:before="2"/>
              <w:ind w:right="42" w:hanging="1"/>
              <w:rPr>
                <w:sz w:val="20"/>
              </w:rPr>
            </w:pPr>
            <w:r>
              <w:t>применять средства информационных</w:t>
            </w:r>
            <w:r>
              <w:rPr>
                <w:spacing w:val="-14"/>
              </w:rPr>
              <w:t xml:space="preserve"> </w:t>
            </w:r>
            <w:r>
              <w:t>технологий для решения профессиональных задач</w:t>
            </w:r>
            <w:r>
              <w:rPr>
                <w:sz w:val="20"/>
              </w:rPr>
              <w:t>;</w:t>
            </w:r>
          </w:p>
          <w:p w:rsidR="00343CC4" w:rsidRDefault="00487E66">
            <w:pPr>
              <w:pStyle w:val="TableParagraph"/>
              <w:numPr>
                <w:ilvl w:val="0"/>
                <w:numId w:val="169"/>
              </w:numPr>
              <w:tabs>
                <w:tab w:val="left" w:pos="107"/>
                <w:tab w:val="left" w:pos="223"/>
              </w:tabs>
              <w:ind w:right="222" w:hanging="1"/>
              <w:rPr>
                <w:sz w:val="20"/>
              </w:rPr>
            </w:pPr>
            <w:r>
              <w:t>использовать</w:t>
            </w:r>
            <w:r>
              <w:rPr>
                <w:spacing w:val="-14"/>
              </w:rPr>
              <w:t xml:space="preserve"> </w:t>
            </w:r>
            <w:r>
              <w:t>современное программное</w:t>
            </w:r>
            <w:r>
              <w:rPr>
                <w:spacing w:val="-14"/>
              </w:rPr>
              <w:t xml:space="preserve"> </w:t>
            </w:r>
            <w:r>
              <w:t>обеспечение</w:t>
            </w:r>
            <w:r>
              <w:rPr>
                <w:spacing w:val="-14"/>
              </w:rPr>
              <w:t xml:space="preserve"> </w:t>
            </w:r>
            <w:r>
              <w:t xml:space="preserve">в </w:t>
            </w:r>
            <w:r>
              <w:rPr>
                <w:spacing w:val="-2"/>
              </w:rPr>
              <w:t>профессиональной деятельности;</w:t>
            </w:r>
          </w:p>
          <w:p w:rsidR="00343CC4" w:rsidRDefault="00487E66">
            <w:pPr>
              <w:pStyle w:val="TableParagraph"/>
              <w:numPr>
                <w:ilvl w:val="0"/>
                <w:numId w:val="169"/>
              </w:numPr>
              <w:tabs>
                <w:tab w:val="left" w:pos="233"/>
              </w:tabs>
              <w:ind w:right="182" w:firstLine="0"/>
            </w:pPr>
            <w:r>
              <w:t>использовать различные цифровые средства для решения</w:t>
            </w:r>
            <w:r>
              <w:rPr>
                <w:spacing w:val="-14"/>
              </w:rPr>
              <w:t xml:space="preserve"> </w:t>
            </w:r>
            <w:r>
              <w:t xml:space="preserve">профессиональных </w:t>
            </w:r>
            <w:r>
              <w:rPr>
                <w:spacing w:val="-2"/>
              </w:rPr>
              <w:t>задач;</w:t>
            </w:r>
          </w:p>
          <w:p w:rsidR="00343CC4" w:rsidRDefault="00487E66">
            <w:pPr>
              <w:pStyle w:val="TableParagraph"/>
              <w:numPr>
                <w:ilvl w:val="0"/>
                <w:numId w:val="169"/>
              </w:numPr>
              <w:tabs>
                <w:tab w:val="left" w:pos="228"/>
              </w:tabs>
              <w:ind w:right="626" w:firstLine="0"/>
            </w:pPr>
            <w:r>
              <w:rPr>
                <w:spacing w:val="-4"/>
              </w:rPr>
              <w:t>организовывать</w:t>
            </w:r>
            <w:r>
              <w:rPr>
                <w:spacing w:val="-10"/>
              </w:rPr>
              <w:t xml:space="preserve"> </w:t>
            </w:r>
            <w:r>
              <w:rPr>
                <w:spacing w:val="-4"/>
              </w:rPr>
              <w:t xml:space="preserve">работу </w:t>
            </w:r>
            <w:r>
              <w:t>коллектива и команды;</w:t>
            </w:r>
          </w:p>
          <w:p w:rsidR="00343CC4" w:rsidRDefault="00487E66">
            <w:pPr>
              <w:pStyle w:val="TableParagraph"/>
              <w:numPr>
                <w:ilvl w:val="0"/>
                <w:numId w:val="169"/>
              </w:numPr>
              <w:tabs>
                <w:tab w:val="left" w:pos="107"/>
                <w:tab w:val="left" w:pos="234"/>
              </w:tabs>
              <w:ind w:right="491" w:hanging="1"/>
              <w:rPr>
                <w:sz w:val="24"/>
              </w:rPr>
            </w:pPr>
            <w:r>
              <w:t xml:space="preserve">взаимодействовать с </w:t>
            </w:r>
            <w:r>
              <w:rPr>
                <w:spacing w:val="-4"/>
              </w:rPr>
              <w:t>коллегами,</w:t>
            </w:r>
            <w:r>
              <w:rPr>
                <w:spacing w:val="-10"/>
              </w:rPr>
              <w:t xml:space="preserve"> </w:t>
            </w:r>
            <w:r>
              <w:rPr>
                <w:spacing w:val="-4"/>
              </w:rPr>
              <w:t xml:space="preserve">руководством, </w:t>
            </w:r>
            <w:r>
              <w:t xml:space="preserve">клиентами в ходе </w:t>
            </w:r>
            <w:r>
              <w:rPr>
                <w:spacing w:val="-2"/>
              </w:rPr>
              <w:t>профессиональной деятельности;</w:t>
            </w:r>
          </w:p>
          <w:p w:rsidR="00343CC4" w:rsidRDefault="00487E66">
            <w:pPr>
              <w:pStyle w:val="TableParagraph"/>
              <w:numPr>
                <w:ilvl w:val="0"/>
                <w:numId w:val="169"/>
              </w:numPr>
              <w:tabs>
                <w:tab w:val="left" w:pos="228"/>
              </w:tabs>
              <w:ind w:right="173" w:firstLine="0"/>
            </w:pPr>
            <w:r>
              <w:t>грамотно излагать свои мысли и оформлять документы по профессиональной</w:t>
            </w:r>
            <w:r>
              <w:rPr>
                <w:spacing w:val="-14"/>
              </w:rPr>
              <w:t xml:space="preserve"> </w:t>
            </w:r>
            <w:r>
              <w:t>тематике на государственном языке;</w:t>
            </w:r>
          </w:p>
          <w:p w:rsidR="00343CC4" w:rsidRDefault="00487E66">
            <w:pPr>
              <w:pStyle w:val="TableParagraph"/>
              <w:numPr>
                <w:ilvl w:val="0"/>
                <w:numId w:val="169"/>
              </w:numPr>
              <w:tabs>
                <w:tab w:val="left" w:pos="233"/>
              </w:tabs>
              <w:ind w:right="200" w:firstLine="0"/>
            </w:pPr>
            <w:r>
              <w:t>проявлять</w:t>
            </w:r>
            <w:r>
              <w:rPr>
                <w:spacing w:val="-14"/>
              </w:rPr>
              <w:t xml:space="preserve"> </w:t>
            </w:r>
            <w:r>
              <w:t>толерантность</w:t>
            </w:r>
            <w:r>
              <w:rPr>
                <w:spacing w:val="-14"/>
              </w:rPr>
              <w:t xml:space="preserve"> </w:t>
            </w:r>
            <w:r>
              <w:t>в рабочем коллективе;</w:t>
            </w:r>
          </w:p>
          <w:p w:rsidR="00343CC4" w:rsidRDefault="00487E66">
            <w:pPr>
              <w:pStyle w:val="TableParagraph"/>
              <w:numPr>
                <w:ilvl w:val="0"/>
                <w:numId w:val="169"/>
              </w:numPr>
              <w:tabs>
                <w:tab w:val="left" w:pos="233"/>
              </w:tabs>
              <w:ind w:right="351" w:firstLine="0"/>
            </w:pPr>
            <w:r>
              <w:t>проявлять гражданско- патриотическую</w:t>
            </w:r>
            <w:r>
              <w:rPr>
                <w:spacing w:val="-14"/>
              </w:rPr>
              <w:t xml:space="preserve"> </w:t>
            </w:r>
            <w:r>
              <w:t>позицию;</w:t>
            </w:r>
          </w:p>
          <w:p w:rsidR="00343CC4" w:rsidRDefault="00487E66">
            <w:pPr>
              <w:pStyle w:val="TableParagraph"/>
              <w:numPr>
                <w:ilvl w:val="0"/>
                <w:numId w:val="169"/>
              </w:numPr>
              <w:tabs>
                <w:tab w:val="left" w:pos="231"/>
              </w:tabs>
              <w:ind w:right="699" w:firstLine="0"/>
            </w:pPr>
            <w:r>
              <w:rPr>
                <w:spacing w:val="-2"/>
              </w:rPr>
              <w:t xml:space="preserve">демонстрировать </w:t>
            </w:r>
            <w:r>
              <w:t>осознанное</w:t>
            </w:r>
            <w:r>
              <w:rPr>
                <w:spacing w:val="-14"/>
              </w:rPr>
              <w:t xml:space="preserve"> </w:t>
            </w:r>
            <w:r>
              <w:t>поведение;</w:t>
            </w:r>
          </w:p>
          <w:p w:rsidR="00343CC4" w:rsidRDefault="00487E66">
            <w:pPr>
              <w:pStyle w:val="TableParagraph"/>
              <w:numPr>
                <w:ilvl w:val="0"/>
                <w:numId w:val="169"/>
              </w:numPr>
              <w:tabs>
                <w:tab w:val="left" w:pos="231"/>
              </w:tabs>
              <w:ind w:right="604" w:firstLine="0"/>
            </w:pPr>
            <w:r>
              <w:t>описывать</w:t>
            </w:r>
            <w:r>
              <w:rPr>
                <w:spacing w:val="-14"/>
              </w:rPr>
              <w:t xml:space="preserve"> </w:t>
            </w:r>
            <w:r>
              <w:t>значимость своей специальности;</w:t>
            </w:r>
          </w:p>
          <w:p w:rsidR="00343CC4" w:rsidRDefault="00487E66">
            <w:pPr>
              <w:pStyle w:val="TableParagraph"/>
              <w:numPr>
                <w:ilvl w:val="0"/>
                <w:numId w:val="169"/>
              </w:numPr>
              <w:tabs>
                <w:tab w:val="left" w:pos="233"/>
              </w:tabs>
              <w:ind w:right="696" w:firstLine="0"/>
            </w:pPr>
            <w:r>
              <w:t>применять</w:t>
            </w:r>
            <w:r>
              <w:rPr>
                <w:spacing w:val="-14"/>
              </w:rPr>
              <w:t xml:space="preserve"> </w:t>
            </w:r>
            <w:r>
              <w:t xml:space="preserve">стандарты </w:t>
            </w:r>
            <w:r>
              <w:rPr>
                <w:spacing w:val="-2"/>
              </w:rPr>
              <w:t>антикоррупционного поведения;</w:t>
            </w:r>
          </w:p>
          <w:p w:rsidR="00343CC4" w:rsidRDefault="00487E66">
            <w:pPr>
              <w:pStyle w:val="TableParagraph"/>
              <w:ind w:left="107" w:right="93"/>
            </w:pPr>
            <w:r>
              <w:t>-соблюдать нормы экологической</w:t>
            </w:r>
            <w:r>
              <w:rPr>
                <w:spacing w:val="-14"/>
              </w:rPr>
              <w:t xml:space="preserve"> </w:t>
            </w:r>
            <w:r>
              <w:t>безопасности;</w:t>
            </w:r>
          </w:p>
          <w:p w:rsidR="00343CC4" w:rsidRDefault="00487E66">
            <w:pPr>
              <w:pStyle w:val="TableParagraph"/>
              <w:ind w:left="107" w:right="133"/>
            </w:pPr>
            <w:r>
              <w:t>-определять направления ресурсосбережения</w:t>
            </w:r>
            <w:r>
              <w:rPr>
                <w:spacing w:val="-14"/>
              </w:rPr>
              <w:t xml:space="preserve"> </w:t>
            </w:r>
            <w:r>
              <w:t>в</w:t>
            </w:r>
            <w:r>
              <w:rPr>
                <w:spacing w:val="-14"/>
              </w:rPr>
              <w:t xml:space="preserve"> </w:t>
            </w:r>
            <w:r>
              <w:t xml:space="preserve">рамках </w:t>
            </w:r>
            <w:r>
              <w:rPr>
                <w:spacing w:val="-2"/>
              </w:rPr>
              <w:t xml:space="preserve">профессиональной </w:t>
            </w:r>
            <w:r>
              <w:t>деятельности по профессии;</w:t>
            </w:r>
          </w:p>
          <w:p w:rsidR="00343CC4" w:rsidRDefault="00487E66">
            <w:pPr>
              <w:pStyle w:val="TableParagraph"/>
              <w:numPr>
                <w:ilvl w:val="0"/>
                <w:numId w:val="169"/>
              </w:numPr>
              <w:tabs>
                <w:tab w:val="left" w:pos="231"/>
              </w:tabs>
              <w:ind w:right="128" w:firstLine="0"/>
            </w:pPr>
            <w:r>
              <w:rPr>
                <w:spacing w:val="-2"/>
              </w:rPr>
              <w:t xml:space="preserve">организовывать профессиональную </w:t>
            </w:r>
            <w:r>
              <w:t>деятельность</w:t>
            </w:r>
            <w:r>
              <w:rPr>
                <w:spacing w:val="-14"/>
              </w:rPr>
              <w:t xml:space="preserve"> </w:t>
            </w:r>
            <w:r>
              <w:t>с</w:t>
            </w:r>
            <w:r>
              <w:rPr>
                <w:spacing w:val="-14"/>
              </w:rPr>
              <w:t xml:space="preserve"> </w:t>
            </w:r>
            <w:r>
              <w:t xml:space="preserve">соблюдением принципов бережливого </w:t>
            </w:r>
            <w:r>
              <w:rPr>
                <w:spacing w:val="-2"/>
              </w:rPr>
              <w:t>производства;</w:t>
            </w:r>
          </w:p>
          <w:p w:rsidR="00343CC4" w:rsidRDefault="00487E66">
            <w:pPr>
              <w:pStyle w:val="TableParagraph"/>
              <w:ind w:left="107" w:right="133"/>
            </w:pPr>
            <w:r>
              <w:rPr>
                <w:spacing w:val="-2"/>
              </w:rPr>
              <w:t xml:space="preserve">-организовывать профессиональную </w:t>
            </w:r>
            <w:r>
              <w:t>деятельность с учетом знаний об изменении</w:t>
            </w:r>
          </w:p>
          <w:p w:rsidR="00343CC4" w:rsidRDefault="00487E66">
            <w:pPr>
              <w:pStyle w:val="TableParagraph"/>
              <w:spacing w:line="252" w:lineRule="exact"/>
              <w:ind w:left="107" w:right="133"/>
            </w:pPr>
            <w:r>
              <w:t>климатических</w:t>
            </w:r>
            <w:r>
              <w:rPr>
                <w:spacing w:val="-14"/>
              </w:rPr>
              <w:t xml:space="preserve"> </w:t>
            </w:r>
            <w:r>
              <w:t xml:space="preserve">условий </w:t>
            </w:r>
            <w:r>
              <w:rPr>
                <w:spacing w:val="-2"/>
              </w:rPr>
              <w:t>региона;</w:t>
            </w:r>
          </w:p>
        </w:tc>
        <w:tc>
          <w:tcPr>
            <w:tcW w:w="3545" w:type="dxa"/>
          </w:tcPr>
          <w:p w:rsidR="00343CC4" w:rsidRDefault="00343CC4">
            <w:pPr>
              <w:pStyle w:val="TableParagraph"/>
            </w:pPr>
          </w:p>
        </w:tc>
        <w:tc>
          <w:tcPr>
            <w:tcW w:w="3113" w:type="dxa"/>
          </w:tcPr>
          <w:p w:rsidR="00343CC4" w:rsidRDefault="00343CC4">
            <w:pPr>
              <w:pStyle w:val="TableParagraph"/>
            </w:pPr>
          </w:p>
        </w:tc>
      </w:tr>
    </w:tbl>
    <w:p w:rsidR="00343CC4" w:rsidRDefault="00343CC4">
      <w:pPr>
        <w:pStyle w:val="TableParagraph"/>
        <w:sectPr w:rsidR="00343CC4">
          <w:headerReference w:type="default" r:id="rId45"/>
          <w:footerReference w:type="default" r:id="rId46"/>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9897"/>
        </w:trPr>
        <w:tc>
          <w:tcPr>
            <w:tcW w:w="2971" w:type="dxa"/>
          </w:tcPr>
          <w:p w:rsidR="00343CC4" w:rsidRDefault="00487E66">
            <w:pPr>
              <w:pStyle w:val="TableParagraph"/>
              <w:ind w:left="107" w:right="53"/>
            </w:pPr>
            <w:r>
              <w:t>-эффективно действовать в чрезвычайных ситуациях</w:t>
            </w:r>
            <w:r>
              <w:rPr>
                <w:rFonts w:ascii="Calibri" w:hAnsi="Calibri"/>
              </w:rPr>
              <w:t xml:space="preserve">; </w:t>
            </w:r>
            <w:r>
              <w:t xml:space="preserve">использовать физкультурно- </w:t>
            </w:r>
            <w:r>
              <w:rPr>
                <w:spacing w:val="-2"/>
              </w:rPr>
              <w:t xml:space="preserve">оздоровительную </w:t>
            </w:r>
            <w:r>
              <w:t>деятельность</w:t>
            </w:r>
            <w:r>
              <w:rPr>
                <w:spacing w:val="-14"/>
              </w:rPr>
              <w:t xml:space="preserve"> </w:t>
            </w:r>
            <w:r>
              <w:t>для</w:t>
            </w:r>
            <w:r>
              <w:rPr>
                <w:spacing w:val="-14"/>
              </w:rPr>
              <w:t xml:space="preserve"> </w:t>
            </w:r>
            <w:r>
              <w:t>укрепления здоровья, достижения жизненных и профессиональных целей;</w:t>
            </w:r>
          </w:p>
          <w:p w:rsidR="00343CC4" w:rsidRDefault="00487E66">
            <w:pPr>
              <w:pStyle w:val="TableParagraph"/>
              <w:ind w:left="107" w:right="380"/>
            </w:pPr>
            <w:r>
              <w:t>-применять</w:t>
            </w:r>
            <w:r>
              <w:rPr>
                <w:spacing w:val="-14"/>
              </w:rPr>
              <w:t xml:space="preserve"> </w:t>
            </w:r>
            <w:r>
              <w:t xml:space="preserve">рациональные приемы двигательных функций в </w:t>
            </w:r>
            <w:r>
              <w:rPr>
                <w:spacing w:val="-2"/>
              </w:rPr>
              <w:t>профессиональной деятельности;</w:t>
            </w:r>
          </w:p>
          <w:p w:rsidR="00343CC4" w:rsidRDefault="00487E66">
            <w:pPr>
              <w:pStyle w:val="TableParagraph"/>
              <w:ind w:left="107" w:right="133"/>
            </w:pPr>
            <w:r>
              <w:t>-пользоваться</w:t>
            </w:r>
            <w:r>
              <w:rPr>
                <w:spacing w:val="-8"/>
              </w:rPr>
              <w:t xml:space="preserve"> </w:t>
            </w:r>
            <w:r>
              <w:t xml:space="preserve">средствами </w:t>
            </w:r>
            <w:r>
              <w:rPr>
                <w:spacing w:val="-2"/>
              </w:rPr>
              <w:t xml:space="preserve">профилактики перенапряжения, </w:t>
            </w:r>
            <w:r>
              <w:t>характерными</w:t>
            </w:r>
            <w:r>
              <w:rPr>
                <w:spacing w:val="-14"/>
              </w:rPr>
              <w:t xml:space="preserve"> </w:t>
            </w:r>
            <w:r>
              <w:t>для</w:t>
            </w:r>
            <w:r>
              <w:rPr>
                <w:spacing w:val="-14"/>
              </w:rPr>
              <w:t xml:space="preserve"> </w:t>
            </w:r>
            <w:r>
              <w:t xml:space="preserve">данной </w:t>
            </w:r>
            <w:r>
              <w:rPr>
                <w:spacing w:val="-2"/>
              </w:rPr>
              <w:t>профессии;</w:t>
            </w:r>
          </w:p>
          <w:p w:rsidR="00343CC4" w:rsidRDefault="00487E66">
            <w:pPr>
              <w:pStyle w:val="TableParagraph"/>
              <w:numPr>
                <w:ilvl w:val="0"/>
                <w:numId w:val="168"/>
              </w:numPr>
              <w:tabs>
                <w:tab w:val="left" w:pos="228"/>
              </w:tabs>
              <w:ind w:right="219" w:firstLine="0"/>
              <w:rPr>
                <w:rFonts w:ascii="Calibri" w:hAnsi="Calibri"/>
              </w:rPr>
            </w:pPr>
            <w:r>
              <w:t>понимать общий смысл четко произнесенных высказываний</w:t>
            </w:r>
            <w:r>
              <w:rPr>
                <w:spacing w:val="-14"/>
              </w:rPr>
              <w:t xml:space="preserve"> </w:t>
            </w:r>
            <w:r>
              <w:t>на</w:t>
            </w:r>
            <w:r>
              <w:rPr>
                <w:spacing w:val="-14"/>
              </w:rPr>
              <w:t xml:space="preserve"> </w:t>
            </w:r>
            <w:r>
              <w:t>известные темы (профессиональные и бытовые), понимать тексты на базовые профессиональные темы;</w:t>
            </w:r>
          </w:p>
          <w:p w:rsidR="00343CC4" w:rsidRDefault="00487E66">
            <w:pPr>
              <w:pStyle w:val="TableParagraph"/>
              <w:numPr>
                <w:ilvl w:val="0"/>
                <w:numId w:val="168"/>
              </w:numPr>
              <w:tabs>
                <w:tab w:val="left" w:pos="233"/>
              </w:tabs>
              <w:ind w:right="268" w:firstLine="0"/>
            </w:pPr>
            <w:r>
              <w:t>участвовать</w:t>
            </w:r>
            <w:r>
              <w:rPr>
                <w:spacing w:val="-10"/>
              </w:rPr>
              <w:t xml:space="preserve"> </w:t>
            </w:r>
            <w:r>
              <w:t>в</w:t>
            </w:r>
            <w:r>
              <w:rPr>
                <w:spacing w:val="-12"/>
              </w:rPr>
              <w:t xml:space="preserve"> </w:t>
            </w:r>
            <w:r>
              <w:t>диалогах</w:t>
            </w:r>
            <w:r>
              <w:rPr>
                <w:spacing w:val="-13"/>
              </w:rPr>
              <w:t xml:space="preserve"> </w:t>
            </w:r>
            <w:r>
              <w:t>на знакомые общие и профессиональные темы;</w:t>
            </w:r>
          </w:p>
          <w:p w:rsidR="00343CC4" w:rsidRDefault="00487E66">
            <w:pPr>
              <w:pStyle w:val="TableParagraph"/>
              <w:numPr>
                <w:ilvl w:val="0"/>
                <w:numId w:val="168"/>
              </w:numPr>
              <w:tabs>
                <w:tab w:val="left" w:pos="231"/>
              </w:tabs>
              <w:ind w:right="494" w:firstLine="0"/>
            </w:pPr>
            <w:r>
              <w:t>строить простые высказывания о себе и о своей</w:t>
            </w:r>
            <w:r>
              <w:rPr>
                <w:spacing w:val="-14"/>
              </w:rPr>
              <w:t xml:space="preserve"> </w:t>
            </w:r>
            <w:r>
              <w:t xml:space="preserve">профессиональной </w:t>
            </w:r>
            <w:r>
              <w:rPr>
                <w:spacing w:val="-2"/>
              </w:rPr>
              <w:t>деятельности;</w:t>
            </w:r>
          </w:p>
          <w:p w:rsidR="00343CC4" w:rsidRDefault="00487E66">
            <w:pPr>
              <w:pStyle w:val="TableParagraph"/>
              <w:numPr>
                <w:ilvl w:val="0"/>
                <w:numId w:val="168"/>
              </w:numPr>
              <w:tabs>
                <w:tab w:val="left" w:pos="231"/>
              </w:tabs>
              <w:ind w:right="354" w:firstLine="0"/>
            </w:pPr>
            <w:r>
              <w:t>кратко обосновывать и объяснять свои действия (текущие</w:t>
            </w:r>
            <w:r>
              <w:rPr>
                <w:spacing w:val="-14"/>
              </w:rPr>
              <w:t xml:space="preserve"> </w:t>
            </w:r>
            <w:r>
              <w:t>и</w:t>
            </w:r>
            <w:r>
              <w:rPr>
                <w:spacing w:val="-14"/>
              </w:rPr>
              <w:t xml:space="preserve"> </w:t>
            </w:r>
            <w:r>
              <w:t>планируемые);</w:t>
            </w:r>
          </w:p>
          <w:p w:rsidR="00343CC4" w:rsidRDefault="00487E66">
            <w:pPr>
              <w:pStyle w:val="TableParagraph"/>
              <w:numPr>
                <w:ilvl w:val="0"/>
                <w:numId w:val="168"/>
              </w:numPr>
              <w:tabs>
                <w:tab w:val="left" w:pos="233"/>
              </w:tabs>
              <w:ind w:right="186" w:firstLine="0"/>
            </w:pPr>
            <w:r>
              <w:t>писать простые связные сообщения</w:t>
            </w:r>
            <w:r>
              <w:rPr>
                <w:spacing w:val="-13"/>
              </w:rPr>
              <w:t xml:space="preserve"> </w:t>
            </w:r>
            <w:r>
              <w:t>на</w:t>
            </w:r>
            <w:r>
              <w:rPr>
                <w:spacing w:val="-12"/>
              </w:rPr>
              <w:t xml:space="preserve"> </w:t>
            </w:r>
            <w:r>
              <w:t>знакомые</w:t>
            </w:r>
            <w:r>
              <w:rPr>
                <w:spacing w:val="-12"/>
              </w:rPr>
              <w:t xml:space="preserve"> </w:t>
            </w:r>
            <w:r>
              <w:t xml:space="preserve">или </w:t>
            </w:r>
            <w:r>
              <w:rPr>
                <w:spacing w:val="-2"/>
              </w:rPr>
              <w:t>интересующие</w:t>
            </w:r>
          </w:p>
          <w:p w:rsidR="00343CC4" w:rsidRDefault="00487E66">
            <w:pPr>
              <w:pStyle w:val="TableParagraph"/>
              <w:spacing w:line="237" w:lineRule="exact"/>
              <w:ind w:left="107"/>
            </w:pPr>
            <w:r>
              <w:t>профессиональные</w:t>
            </w:r>
            <w:r>
              <w:rPr>
                <w:spacing w:val="-5"/>
              </w:rPr>
              <w:t xml:space="preserve"> </w:t>
            </w:r>
            <w:r>
              <w:rPr>
                <w:spacing w:val="-2"/>
              </w:rPr>
              <w:t>темы.</w:t>
            </w:r>
          </w:p>
        </w:tc>
        <w:tc>
          <w:tcPr>
            <w:tcW w:w="3545" w:type="dxa"/>
          </w:tcPr>
          <w:p w:rsidR="00343CC4" w:rsidRDefault="00343CC4">
            <w:pPr>
              <w:pStyle w:val="TableParagraph"/>
            </w:pPr>
          </w:p>
        </w:tc>
        <w:tc>
          <w:tcPr>
            <w:tcW w:w="3113" w:type="dxa"/>
          </w:tcPr>
          <w:p w:rsidR="00343CC4" w:rsidRDefault="00343CC4">
            <w:pPr>
              <w:pStyle w:val="TableParagraph"/>
            </w:pPr>
          </w:p>
        </w:tc>
      </w:tr>
    </w:tbl>
    <w:p w:rsidR="00343CC4" w:rsidRDefault="00487E66">
      <w:pPr>
        <w:spacing w:before="202"/>
        <w:ind w:left="142"/>
      </w:pPr>
      <w:r>
        <w:rPr>
          <w:spacing w:val="-10"/>
        </w:rPr>
        <w:t>.</w:t>
      </w:r>
    </w:p>
    <w:p w:rsidR="00343CC4" w:rsidRDefault="00343CC4">
      <w:pPr>
        <w:sectPr w:rsidR="00343CC4">
          <w:headerReference w:type="default" r:id="rId47"/>
          <w:footerReference w:type="default" r:id="rId48"/>
          <w:pgSz w:w="11910" w:h="16840"/>
          <w:pgMar w:top="1160" w:right="283" w:bottom="280" w:left="1559" w:header="749" w:footer="0" w:gutter="0"/>
          <w:cols w:space="720"/>
        </w:sectPr>
      </w:pPr>
    </w:p>
    <w:p w:rsidR="00343CC4" w:rsidRDefault="00487E66">
      <w:pPr>
        <w:spacing w:before="80"/>
        <w:ind w:left="7035" w:right="281" w:firstLine="1008"/>
        <w:jc w:val="right"/>
        <w:rPr>
          <w:b/>
          <w:sz w:val="24"/>
        </w:rPr>
      </w:pPr>
      <w:r>
        <w:rPr>
          <w:b/>
          <w:sz w:val="24"/>
        </w:rPr>
        <w:lastRenderedPageBreak/>
        <w:t>Приложение</w:t>
      </w:r>
      <w:r>
        <w:rPr>
          <w:b/>
          <w:spacing w:val="-15"/>
          <w:sz w:val="24"/>
        </w:rPr>
        <w:t xml:space="preserve"> </w:t>
      </w:r>
      <w:r>
        <w:rPr>
          <w:b/>
          <w:sz w:val="24"/>
        </w:rPr>
        <w:t>2.2 к ОПОП-П</w:t>
      </w:r>
      <w:r>
        <w:rPr>
          <w:b/>
          <w:spacing w:val="-2"/>
          <w:sz w:val="24"/>
        </w:rPr>
        <w:t xml:space="preserve"> </w:t>
      </w:r>
      <w:r>
        <w:rPr>
          <w:b/>
          <w:sz w:val="24"/>
        </w:rPr>
        <w:t xml:space="preserve">по </w:t>
      </w:r>
      <w:r>
        <w:rPr>
          <w:b/>
          <w:spacing w:val="-2"/>
          <w:sz w:val="24"/>
        </w:rPr>
        <w:t>профессии</w:t>
      </w:r>
    </w:p>
    <w:p w:rsidR="00343CC4" w:rsidRDefault="00487E66">
      <w:pPr>
        <w:ind w:left="5619" w:right="278" w:firstLine="28"/>
        <w:jc w:val="right"/>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487E66">
      <w:pPr>
        <w:ind w:left="-1" w:right="138"/>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spacing w:before="5"/>
        <w:rPr>
          <w:b/>
        </w:rPr>
      </w:pPr>
    </w:p>
    <w:p w:rsidR="00343CC4" w:rsidRDefault="00487E66">
      <w:pPr>
        <w:ind w:right="135"/>
        <w:jc w:val="center"/>
        <w:rPr>
          <w:b/>
          <w:sz w:val="24"/>
        </w:rPr>
      </w:pPr>
      <w:r>
        <w:rPr>
          <w:b/>
          <w:sz w:val="24"/>
        </w:rPr>
        <w:t>«СГ.02</w:t>
      </w:r>
      <w:r>
        <w:rPr>
          <w:b/>
          <w:spacing w:val="-7"/>
          <w:sz w:val="24"/>
        </w:rPr>
        <w:t xml:space="preserve"> </w:t>
      </w:r>
      <w:r>
        <w:rPr>
          <w:b/>
          <w:sz w:val="24"/>
        </w:rPr>
        <w:t>Иностранный</w:t>
      </w:r>
      <w:r>
        <w:rPr>
          <w:b/>
          <w:spacing w:val="-7"/>
          <w:sz w:val="24"/>
        </w:rPr>
        <w:t xml:space="preserve"> </w:t>
      </w:r>
      <w:r>
        <w:rPr>
          <w:b/>
          <w:sz w:val="24"/>
        </w:rPr>
        <w:t>язык</w:t>
      </w:r>
      <w:r>
        <w:rPr>
          <w:b/>
          <w:spacing w:val="-5"/>
          <w:sz w:val="24"/>
        </w:rPr>
        <w:t xml:space="preserve"> </w:t>
      </w:r>
      <w:r>
        <w:rPr>
          <w:b/>
          <w:sz w:val="24"/>
        </w:rPr>
        <w:t>в</w:t>
      </w:r>
      <w:r>
        <w:rPr>
          <w:b/>
          <w:spacing w:val="-5"/>
          <w:sz w:val="24"/>
        </w:rPr>
        <w:t xml:space="preserve"> </w:t>
      </w:r>
      <w:r>
        <w:rPr>
          <w:b/>
          <w:sz w:val="24"/>
        </w:rPr>
        <w:t>профессиональной</w:t>
      </w:r>
      <w:r>
        <w:rPr>
          <w:b/>
          <w:spacing w:val="-3"/>
          <w:sz w:val="24"/>
        </w:rPr>
        <w:t xml:space="preserve"> </w:t>
      </w:r>
      <w:r>
        <w:rPr>
          <w:b/>
          <w:spacing w:val="-2"/>
          <w:sz w:val="24"/>
        </w:rPr>
        <w:t>деятельности»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60"/>
        <w:rPr>
          <w:b/>
        </w:rPr>
      </w:pPr>
    </w:p>
    <w:p w:rsidR="00343CC4" w:rsidRDefault="00487E66">
      <w:pPr>
        <w:ind w:left="-1" w:right="136"/>
        <w:jc w:val="center"/>
        <w:rPr>
          <w:b/>
          <w:sz w:val="24"/>
        </w:rPr>
      </w:pPr>
      <w:r>
        <w:rPr>
          <w:b/>
          <w:spacing w:val="-2"/>
          <w:sz w:val="24"/>
        </w:rPr>
        <w:t>202</w:t>
      </w:r>
      <w:r w:rsidR="00136213">
        <w:rPr>
          <w:b/>
          <w:spacing w:val="-2"/>
          <w:sz w:val="24"/>
        </w:rPr>
        <w:t>6</w:t>
      </w:r>
      <w:r>
        <w:rPr>
          <w:b/>
          <w:spacing w:val="-2"/>
          <w:sz w:val="24"/>
        </w:rPr>
        <w:t>г.</w:t>
      </w:r>
    </w:p>
    <w:p w:rsidR="00343CC4" w:rsidRDefault="00343CC4">
      <w:pPr>
        <w:jc w:val="center"/>
        <w:rPr>
          <w:b/>
          <w:sz w:val="24"/>
        </w:rPr>
        <w:sectPr w:rsidR="00343CC4">
          <w:headerReference w:type="default" r:id="rId49"/>
          <w:footerReference w:type="default" r:id="rId50"/>
          <w:pgSz w:w="11910" w:h="16840"/>
          <w:pgMar w:top="1160" w:right="283" w:bottom="280" w:left="1559" w:header="749" w:footer="0" w:gutter="0"/>
          <w:cols w:space="720"/>
        </w:sectPr>
      </w:pPr>
    </w:p>
    <w:p w:rsidR="00343CC4" w:rsidRDefault="00487E66">
      <w:pPr>
        <w:spacing w:before="80"/>
        <w:ind w:left="-1" w:right="139"/>
        <w:jc w:val="center"/>
        <w:rPr>
          <w:b/>
          <w:sz w:val="24"/>
        </w:rPr>
      </w:pPr>
      <w:r>
        <w:rPr>
          <w:b/>
          <w:sz w:val="24"/>
        </w:rPr>
        <w:lastRenderedPageBreak/>
        <w:t>СОДЕРЖАНИЕ</w:t>
      </w:r>
      <w:r>
        <w:rPr>
          <w:b/>
          <w:spacing w:val="1"/>
          <w:sz w:val="24"/>
        </w:rPr>
        <w:t xml:space="preserve"> </w:t>
      </w:r>
      <w:r>
        <w:rPr>
          <w:b/>
          <w:spacing w:val="-2"/>
          <w:sz w:val="24"/>
        </w:rPr>
        <w:t>ПРОГРАММЫ</w:t>
      </w:r>
    </w:p>
    <w:p w:rsidR="00343CC4" w:rsidRDefault="00487E66">
      <w:pPr>
        <w:tabs>
          <w:tab w:val="left" w:leader="dot" w:pos="9417"/>
        </w:tabs>
        <w:spacing w:before="121"/>
        <w:ind w:right="137"/>
        <w:jc w:val="center"/>
        <w:rPr>
          <w:b/>
        </w:rPr>
      </w:pPr>
      <w:r>
        <w:rPr>
          <w:b/>
        </w:rPr>
        <w:t>СОДЕРЖАНИЕ</w:t>
      </w:r>
      <w:r>
        <w:rPr>
          <w:b/>
          <w:spacing w:val="-6"/>
        </w:rPr>
        <w:t xml:space="preserve"> </w:t>
      </w:r>
      <w:r>
        <w:rPr>
          <w:b/>
          <w:spacing w:val="-2"/>
        </w:rPr>
        <w:t>ПРОГРАММЫ</w:t>
      </w:r>
      <w:r>
        <w:tab/>
      </w:r>
      <w:r>
        <w:rPr>
          <w:b/>
          <w:spacing w:val="-5"/>
        </w:rPr>
        <w:t>17</w:t>
      </w:r>
    </w:p>
    <w:p w:rsidR="00343CC4" w:rsidRDefault="00487E66">
      <w:pPr>
        <w:pStyle w:val="a5"/>
        <w:numPr>
          <w:ilvl w:val="0"/>
          <w:numId w:val="167"/>
        </w:numPr>
        <w:tabs>
          <w:tab w:val="left" w:pos="362"/>
          <w:tab w:val="left" w:leader="dot" w:pos="9560"/>
        </w:tabs>
        <w:spacing w:before="158"/>
        <w:ind w:left="362" w:hanging="220"/>
        <w:rPr>
          <w:b/>
        </w:rPr>
      </w:pPr>
      <w:r>
        <w:rPr>
          <w:b/>
        </w:rPr>
        <w:t xml:space="preserve">Общая </w:t>
      </w:r>
      <w:r>
        <w:rPr>
          <w:b/>
          <w:spacing w:val="-2"/>
        </w:rPr>
        <w:t>характеристика</w:t>
      </w:r>
      <w:r>
        <w:tab/>
      </w:r>
      <w:r>
        <w:rPr>
          <w:b/>
          <w:spacing w:val="-5"/>
        </w:rPr>
        <w:t>18</w:t>
      </w:r>
    </w:p>
    <w:p w:rsidR="00343CC4" w:rsidRDefault="00487E66">
      <w:pPr>
        <w:pStyle w:val="a5"/>
        <w:numPr>
          <w:ilvl w:val="1"/>
          <w:numId w:val="167"/>
        </w:numPr>
        <w:tabs>
          <w:tab w:val="left" w:pos="802"/>
          <w:tab w:val="left" w:leader="dot" w:pos="9541"/>
        </w:tabs>
        <w:spacing w:before="153"/>
        <w:rPr>
          <w:sz w:val="24"/>
        </w:rPr>
      </w:pPr>
      <w:r>
        <w:rPr>
          <w:sz w:val="24"/>
        </w:rPr>
        <w:t>Цель</w:t>
      </w:r>
      <w:r>
        <w:rPr>
          <w:spacing w:val="-5"/>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1"/>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5"/>
          <w:sz w:val="24"/>
        </w:rPr>
        <w:t>18</w:t>
      </w:r>
    </w:p>
    <w:p w:rsidR="00343CC4" w:rsidRDefault="00487E66">
      <w:pPr>
        <w:pStyle w:val="a5"/>
        <w:numPr>
          <w:ilvl w:val="1"/>
          <w:numId w:val="167"/>
        </w:numPr>
        <w:tabs>
          <w:tab w:val="left" w:pos="802"/>
          <w:tab w:val="left" w:leader="dot" w:pos="9541"/>
        </w:tabs>
        <w:spacing w:before="12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7"/>
          <w:sz w:val="24"/>
        </w:rPr>
        <w:t>18</w:t>
      </w:r>
    </w:p>
    <w:p w:rsidR="00343CC4" w:rsidRDefault="00487E66">
      <w:pPr>
        <w:pStyle w:val="a5"/>
        <w:numPr>
          <w:ilvl w:val="1"/>
          <w:numId w:val="167"/>
        </w:numPr>
        <w:tabs>
          <w:tab w:val="left" w:pos="861"/>
          <w:tab w:val="left" w:leader="dot" w:pos="9615"/>
        </w:tabs>
        <w:spacing w:before="120"/>
        <w:ind w:left="861" w:hanging="436"/>
        <w:rPr>
          <w:sz w:val="24"/>
        </w:rPr>
      </w:pPr>
      <w:r>
        <w:rPr>
          <w:sz w:val="24"/>
        </w:rPr>
        <w:t>Обоснование</w:t>
      </w:r>
      <w:r>
        <w:rPr>
          <w:spacing w:val="-5"/>
          <w:sz w:val="24"/>
        </w:rPr>
        <w:t xml:space="preserve"> </w:t>
      </w:r>
      <w:r>
        <w:rPr>
          <w:sz w:val="24"/>
        </w:rPr>
        <w:t>часов</w:t>
      </w:r>
      <w:r>
        <w:rPr>
          <w:spacing w:val="-3"/>
          <w:sz w:val="24"/>
        </w:rPr>
        <w:t xml:space="preserve"> </w:t>
      </w:r>
      <w:r>
        <w:rPr>
          <w:sz w:val="24"/>
        </w:rPr>
        <w:t>вариативной</w:t>
      </w:r>
      <w:r>
        <w:rPr>
          <w:spacing w:val="-3"/>
          <w:sz w:val="24"/>
        </w:rPr>
        <w:t xml:space="preserve"> </w:t>
      </w:r>
      <w:r>
        <w:rPr>
          <w:sz w:val="24"/>
        </w:rPr>
        <w:t>части</w:t>
      </w:r>
      <w:r>
        <w:rPr>
          <w:spacing w:val="-5"/>
          <w:sz w:val="24"/>
        </w:rPr>
        <w:t xml:space="preserve"> </w:t>
      </w:r>
      <w:r>
        <w:rPr>
          <w:sz w:val="24"/>
        </w:rPr>
        <w:t>ОПОП-</w:t>
      </w:r>
      <w:r>
        <w:rPr>
          <w:spacing w:val="-10"/>
          <w:sz w:val="24"/>
        </w:rPr>
        <w:t>П</w:t>
      </w:r>
      <w:r>
        <w:rPr>
          <w:sz w:val="24"/>
        </w:rPr>
        <w:tab/>
      </w:r>
      <w:r>
        <w:rPr>
          <w:spacing w:val="-10"/>
          <w:sz w:val="24"/>
        </w:rPr>
        <w:t>6</w:t>
      </w:r>
    </w:p>
    <w:p w:rsidR="00343CC4" w:rsidRDefault="00487E66">
      <w:pPr>
        <w:pStyle w:val="a5"/>
        <w:numPr>
          <w:ilvl w:val="0"/>
          <w:numId w:val="167"/>
        </w:numPr>
        <w:tabs>
          <w:tab w:val="left" w:pos="362"/>
          <w:tab w:val="left" w:leader="dot" w:pos="9670"/>
        </w:tabs>
        <w:spacing w:before="127"/>
        <w:ind w:left="362"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10"/>
        </w:rPr>
        <w:t>7</w:t>
      </w:r>
    </w:p>
    <w:p w:rsidR="00343CC4" w:rsidRDefault="00487E66">
      <w:pPr>
        <w:pStyle w:val="a5"/>
        <w:numPr>
          <w:ilvl w:val="1"/>
          <w:numId w:val="167"/>
        </w:numPr>
        <w:tabs>
          <w:tab w:val="left" w:pos="802"/>
          <w:tab w:val="left" w:leader="dot" w:pos="9661"/>
        </w:tabs>
        <w:spacing w:before="150"/>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7</w:t>
      </w:r>
    </w:p>
    <w:p w:rsidR="00343CC4" w:rsidRDefault="00487E66">
      <w:pPr>
        <w:pStyle w:val="a5"/>
        <w:numPr>
          <w:ilvl w:val="1"/>
          <w:numId w:val="167"/>
        </w:numPr>
        <w:tabs>
          <w:tab w:val="left" w:pos="802"/>
          <w:tab w:val="left" w:leader="dot" w:pos="9661"/>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12"/>
          <w:sz w:val="24"/>
        </w:rPr>
        <w:t>8</w:t>
      </w:r>
    </w:p>
    <w:p w:rsidR="00343CC4" w:rsidRDefault="00487E66">
      <w:pPr>
        <w:pStyle w:val="a5"/>
        <w:numPr>
          <w:ilvl w:val="0"/>
          <w:numId w:val="167"/>
        </w:numPr>
        <w:tabs>
          <w:tab w:val="left" w:pos="362"/>
          <w:tab w:val="left" w:leader="dot" w:pos="9560"/>
        </w:tabs>
        <w:spacing w:before="127"/>
        <w:ind w:left="362"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5"/>
        </w:rPr>
        <w:t>11</w:t>
      </w:r>
    </w:p>
    <w:p w:rsidR="00343CC4" w:rsidRDefault="00487E66">
      <w:pPr>
        <w:pStyle w:val="a5"/>
        <w:numPr>
          <w:ilvl w:val="1"/>
          <w:numId w:val="167"/>
        </w:numPr>
        <w:tabs>
          <w:tab w:val="left" w:pos="802"/>
          <w:tab w:val="left" w:leader="dot" w:pos="9541"/>
        </w:tabs>
        <w:spacing w:before="151"/>
        <w:rPr>
          <w:sz w:val="24"/>
        </w:rPr>
      </w:pPr>
      <w:r>
        <w:rPr>
          <w:sz w:val="24"/>
        </w:rPr>
        <w:t>Материально-техническое</w:t>
      </w:r>
      <w:r>
        <w:rPr>
          <w:spacing w:val="-15"/>
          <w:sz w:val="24"/>
        </w:rPr>
        <w:t xml:space="preserve"> </w:t>
      </w:r>
      <w:r>
        <w:rPr>
          <w:spacing w:val="-2"/>
          <w:sz w:val="24"/>
        </w:rPr>
        <w:t>обеспечение</w:t>
      </w:r>
      <w:r>
        <w:rPr>
          <w:sz w:val="24"/>
        </w:rPr>
        <w:tab/>
      </w:r>
      <w:r>
        <w:rPr>
          <w:spacing w:val="-5"/>
          <w:sz w:val="24"/>
        </w:rPr>
        <w:t>11</w:t>
      </w:r>
    </w:p>
    <w:p w:rsidR="00343CC4" w:rsidRDefault="00487E66">
      <w:pPr>
        <w:pStyle w:val="a5"/>
        <w:numPr>
          <w:ilvl w:val="1"/>
          <w:numId w:val="167"/>
        </w:numPr>
        <w:tabs>
          <w:tab w:val="left" w:pos="802"/>
          <w:tab w:val="left" w:leader="dot" w:pos="9541"/>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11</w:t>
      </w:r>
    </w:p>
    <w:p w:rsidR="00343CC4" w:rsidRDefault="00487E66">
      <w:pPr>
        <w:pStyle w:val="a5"/>
        <w:numPr>
          <w:ilvl w:val="0"/>
          <w:numId w:val="167"/>
        </w:numPr>
        <w:tabs>
          <w:tab w:val="left" w:pos="362"/>
          <w:tab w:val="left" w:leader="dot" w:pos="9560"/>
        </w:tabs>
        <w:spacing w:before="127"/>
        <w:ind w:left="362"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5"/>
        </w:rPr>
        <w:t>12</w:t>
      </w:r>
    </w:p>
    <w:p w:rsidR="00343CC4" w:rsidRDefault="00343CC4">
      <w:pPr>
        <w:pStyle w:val="a5"/>
        <w:rPr>
          <w:b/>
        </w:rPr>
        <w:sectPr w:rsidR="00343CC4">
          <w:headerReference w:type="default" r:id="rId51"/>
          <w:footerReference w:type="default" r:id="rId52"/>
          <w:pgSz w:w="11910" w:h="16840"/>
          <w:pgMar w:top="1160" w:right="283" w:bottom="280" w:left="1559" w:header="749" w:footer="0" w:gutter="0"/>
          <w:cols w:space="720"/>
        </w:sectPr>
      </w:pPr>
    </w:p>
    <w:p w:rsidR="00343CC4" w:rsidRDefault="00487E66">
      <w:pPr>
        <w:pStyle w:val="a5"/>
        <w:numPr>
          <w:ilvl w:val="0"/>
          <w:numId w:val="189"/>
        </w:numPr>
        <w:tabs>
          <w:tab w:val="left" w:pos="1491"/>
        </w:tabs>
        <w:spacing w:before="80"/>
        <w:ind w:left="1491"/>
        <w:rPr>
          <w:b/>
          <w:sz w:val="24"/>
        </w:rPr>
      </w:pPr>
      <w:r>
        <w:rPr>
          <w:b/>
          <w:sz w:val="24"/>
        </w:rPr>
        <w:lastRenderedPageBreak/>
        <w:t>ОБЩАЯ</w:t>
      </w:r>
      <w:r>
        <w:rPr>
          <w:b/>
          <w:spacing w:val="-6"/>
          <w:sz w:val="24"/>
        </w:rPr>
        <w:t xml:space="preserve"> </w:t>
      </w:r>
      <w:r>
        <w:rPr>
          <w:b/>
          <w:sz w:val="24"/>
        </w:rPr>
        <w:t>ХАРАКТЕРИСТИКА</w:t>
      </w:r>
      <w:r>
        <w:rPr>
          <w:b/>
          <w:spacing w:val="-4"/>
          <w:sz w:val="24"/>
        </w:rPr>
        <w:t xml:space="preserve"> </w:t>
      </w:r>
      <w:r>
        <w:rPr>
          <w:b/>
          <w:sz w:val="24"/>
        </w:rPr>
        <w:t>РАБОЧЕЙ</w:t>
      </w:r>
      <w:r>
        <w:rPr>
          <w:b/>
          <w:spacing w:val="-5"/>
          <w:sz w:val="24"/>
        </w:rPr>
        <w:t xml:space="preserve"> </w:t>
      </w:r>
      <w:r>
        <w:rPr>
          <w:b/>
          <w:sz w:val="24"/>
        </w:rPr>
        <w:t>ПРОГРАММЫ</w:t>
      </w:r>
      <w:r>
        <w:rPr>
          <w:b/>
          <w:spacing w:val="-3"/>
          <w:sz w:val="24"/>
        </w:rPr>
        <w:t xml:space="preserve"> </w:t>
      </w:r>
      <w:r>
        <w:rPr>
          <w:b/>
          <w:spacing w:val="-2"/>
          <w:sz w:val="24"/>
        </w:rPr>
        <w:t>УЧЕБНОЙ</w:t>
      </w:r>
    </w:p>
    <w:p w:rsidR="00343CC4" w:rsidRDefault="00487E66">
      <w:pPr>
        <w:ind w:left="4386"/>
        <w:rPr>
          <w:b/>
          <w:sz w:val="24"/>
        </w:rPr>
      </w:pPr>
      <w:r>
        <w:rPr>
          <w:b/>
          <w:spacing w:val="-2"/>
          <w:sz w:val="24"/>
        </w:rPr>
        <w:t>ДИСЦИПЛИНЫ</w:t>
      </w:r>
    </w:p>
    <w:p w:rsidR="00343CC4" w:rsidRDefault="00487E66">
      <w:pPr>
        <w:pStyle w:val="3"/>
        <w:spacing w:before="120"/>
        <w:ind w:left="1877"/>
      </w:pPr>
      <w:r>
        <w:t>«СГ.02</w:t>
      </w:r>
      <w:r>
        <w:rPr>
          <w:spacing w:val="-7"/>
        </w:rPr>
        <w:t xml:space="preserve"> </w:t>
      </w:r>
      <w:r>
        <w:t>Иностранный</w:t>
      </w:r>
      <w:r>
        <w:rPr>
          <w:spacing w:val="-7"/>
        </w:rPr>
        <w:t xml:space="preserve"> </w:t>
      </w:r>
      <w:r>
        <w:t>язык</w:t>
      </w:r>
      <w:r>
        <w:rPr>
          <w:spacing w:val="-5"/>
        </w:rPr>
        <w:t xml:space="preserve"> </w:t>
      </w:r>
      <w:r>
        <w:t>в</w:t>
      </w:r>
      <w:r>
        <w:rPr>
          <w:spacing w:val="-5"/>
        </w:rPr>
        <w:t xml:space="preserve"> </w:t>
      </w:r>
      <w:r>
        <w:t>профессиональной</w:t>
      </w:r>
      <w:r>
        <w:rPr>
          <w:spacing w:val="-3"/>
        </w:rPr>
        <w:t xml:space="preserve"> </w:t>
      </w:r>
      <w:r>
        <w:rPr>
          <w:spacing w:val="-2"/>
        </w:rPr>
        <w:t>деятельности»</w:t>
      </w:r>
    </w:p>
    <w:p w:rsidR="00343CC4" w:rsidRDefault="00343CC4">
      <w:pPr>
        <w:pStyle w:val="a3"/>
        <w:spacing w:before="163"/>
        <w:rPr>
          <w:b/>
        </w:rPr>
      </w:pPr>
    </w:p>
    <w:p w:rsidR="00343CC4" w:rsidRDefault="00487E66">
      <w:pPr>
        <w:pStyle w:val="a5"/>
        <w:numPr>
          <w:ilvl w:val="1"/>
          <w:numId w:val="172"/>
        </w:numPr>
        <w:tabs>
          <w:tab w:val="left" w:pos="1270"/>
        </w:tabs>
        <w:jc w:val="both"/>
        <w:rPr>
          <w:b/>
          <w:sz w:val="24"/>
        </w:rPr>
      </w:pPr>
      <w:r>
        <w:rPr>
          <w:b/>
          <w:sz w:val="24"/>
        </w:rPr>
        <w:t>Цель</w:t>
      </w:r>
      <w:r>
        <w:rPr>
          <w:b/>
          <w:spacing w:val="-6"/>
          <w:sz w:val="24"/>
        </w:rPr>
        <w:t xml:space="preserve"> </w:t>
      </w:r>
      <w:r>
        <w:rPr>
          <w:b/>
          <w:sz w:val="24"/>
        </w:rPr>
        <w:t>и</w:t>
      </w:r>
      <w:r>
        <w:rPr>
          <w:b/>
          <w:spacing w:val="-3"/>
          <w:sz w:val="24"/>
        </w:rPr>
        <w:t xml:space="preserve"> </w:t>
      </w:r>
      <w:r>
        <w:rPr>
          <w:b/>
          <w:sz w:val="24"/>
        </w:rPr>
        <w:t>место</w:t>
      </w:r>
      <w:r>
        <w:rPr>
          <w:b/>
          <w:spacing w:val="-4"/>
          <w:sz w:val="24"/>
        </w:rPr>
        <w:t xml:space="preserve"> </w:t>
      </w:r>
      <w:r>
        <w:rPr>
          <w:b/>
          <w:sz w:val="24"/>
        </w:rPr>
        <w:t>дисциплины</w:t>
      </w:r>
      <w:r>
        <w:rPr>
          <w:b/>
          <w:spacing w:val="-4"/>
          <w:sz w:val="24"/>
        </w:rPr>
        <w:t xml:space="preserve"> </w:t>
      </w:r>
      <w:r>
        <w:rPr>
          <w:b/>
          <w:sz w:val="24"/>
        </w:rPr>
        <w:t>в</w:t>
      </w:r>
      <w:r>
        <w:rPr>
          <w:b/>
          <w:spacing w:val="-3"/>
          <w:sz w:val="24"/>
        </w:rPr>
        <w:t xml:space="preserve"> </w:t>
      </w:r>
      <w:r>
        <w:rPr>
          <w:b/>
          <w:sz w:val="24"/>
        </w:rPr>
        <w:t>структуре</w:t>
      </w:r>
      <w:r>
        <w:rPr>
          <w:b/>
          <w:spacing w:val="-3"/>
          <w:sz w:val="24"/>
        </w:rPr>
        <w:t xml:space="preserve"> </w:t>
      </w:r>
      <w:r>
        <w:rPr>
          <w:b/>
          <w:sz w:val="24"/>
        </w:rPr>
        <w:t>образовательной</w:t>
      </w:r>
      <w:r>
        <w:rPr>
          <w:b/>
          <w:spacing w:val="-5"/>
          <w:sz w:val="24"/>
        </w:rPr>
        <w:t xml:space="preserve"> </w:t>
      </w:r>
      <w:r>
        <w:rPr>
          <w:b/>
          <w:spacing w:val="-2"/>
          <w:sz w:val="24"/>
        </w:rPr>
        <w:t>программы</w:t>
      </w:r>
    </w:p>
    <w:p w:rsidR="00343CC4" w:rsidRDefault="00487E66">
      <w:pPr>
        <w:pStyle w:val="a3"/>
        <w:spacing w:before="158"/>
        <w:ind w:left="850"/>
        <w:jc w:val="both"/>
      </w:pPr>
      <w:r>
        <w:t>Цель</w:t>
      </w:r>
      <w:r>
        <w:rPr>
          <w:spacing w:val="-6"/>
        </w:rPr>
        <w:t xml:space="preserve"> </w:t>
      </w:r>
      <w:r>
        <w:t>дисциплины «СГ.02</w:t>
      </w:r>
      <w:r>
        <w:rPr>
          <w:spacing w:val="-4"/>
        </w:rPr>
        <w:t xml:space="preserve"> </w:t>
      </w:r>
      <w:r>
        <w:t>Иностранный</w:t>
      </w:r>
      <w:r>
        <w:rPr>
          <w:spacing w:val="-5"/>
        </w:rPr>
        <w:t xml:space="preserve"> </w:t>
      </w:r>
      <w:r>
        <w:t>язык</w:t>
      </w:r>
      <w:r>
        <w:rPr>
          <w:spacing w:val="-4"/>
        </w:rPr>
        <w:t xml:space="preserve"> </w:t>
      </w:r>
      <w:r>
        <w:t>в</w:t>
      </w:r>
      <w:r>
        <w:rPr>
          <w:spacing w:val="-3"/>
        </w:rPr>
        <w:t xml:space="preserve"> </w:t>
      </w:r>
      <w:r>
        <w:t>профессиональной</w:t>
      </w:r>
      <w:r>
        <w:rPr>
          <w:spacing w:val="-3"/>
        </w:rPr>
        <w:t xml:space="preserve"> </w:t>
      </w:r>
      <w:r>
        <w:rPr>
          <w:spacing w:val="-2"/>
        </w:rPr>
        <w:t>деятельности»:</w:t>
      </w:r>
    </w:p>
    <w:p w:rsidR="00343CC4" w:rsidRDefault="00487E66">
      <w:pPr>
        <w:pStyle w:val="a5"/>
        <w:numPr>
          <w:ilvl w:val="0"/>
          <w:numId w:val="166"/>
        </w:numPr>
        <w:tabs>
          <w:tab w:val="left" w:pos="513"/>
        </w:tabs>
        <w:spacing w:before="41" w:line="276" w:lineRule="auto"/>
        <w:ind w:right="279" w:firstLine="0"/>
        <w:jc w:val="both"/>
        <w:rPr>
          <w:sz w:val="24"/>
        </w:rPr>
      </w:pPr>
      <w:r>
        <w:rPr>
          <w:sz w:val="24"/>
        </w:rPr>
        <w:t>формирование коммуникативной компетенции обучающихся в ее языковом, социокультурном аспектах для решения задач межличностного и межкультурного взаимодействия, а также для успешного осуществления профессиональной деятельности в условиях межкультурной профессиональной коммуникации.</w:t>
      </w:r>
    </w:p>
    <w:p w:rsidR="00343CC4" w:rsidRDefault="00487E66">
      <w:pPr>
        <w:pStyle w:val="a5"/>
        <w:numPr>
          <w:ilvl w:val="0"/>
          <w:numId w:val="166"/>
        </w:numPr>
        <w:tabs>
          <w:tab w:val="left" w:pos="309"/>
        </w:tabs>
        <w:spacing w:line="276" w:lineRule="auto"/>
        <w:ind w:right="278" w:firstLine="0"/>
        <w:jc w:val="both"/>
        <w:rPr>
          <w:sz w:val="24"/>
        </w:rPr>
      </w:pPr>
      <w:r>
        <w:rPr>
          <w:sz w:val="24"/>
        </w:rPr>
        <w:t>расширение кругозора студента о стране изучаемого языка, повышение общекультурного уровня</w:t>
      </w:r>
      <w:r>
        <w:rPr>
          <w:spacing w:val="-8"/>
          <w:sz w:val="24"/>
        </w:rPr>
        <w:t xml:space="preserve"> </w:t>
      </w:r>
      <w:r>
        <w:rPr>
          <w:sz w:val="24"/>
        </w:rPr>
        <w:t>студента,</w:t>
      </w:r>
      <w:r>
        <w:rPr>
          <w:spacing w:val="-9"/>
          <w:sz w:val="24"/>
        </w:rPr>
        <w:t xml:space="preserve"> </w:t>
      </w:r>
      <w:r>
        <w:rPr>
          <w:sz w:val="24"/>
        </w:rPr>
        <w:t>а</w:t>
      </w:r>
      <w:r>
        <w:rPr>
          <w:spacing w:val="-9"/>
          <w:sz w:val="24"/>
        </w:rPr>
        <w:t xml:space="preserve"> </w:t>
      </w:r>
      <w:r>
        <w:rPr>
          <w:sz w:val="24"/>
        </w:rPr>
        <w:t>также</w:t>
      </w:r>
      <w:r>
        <w:rPr>
          <w:spacing w:val="-9"/>
          <w:sz w:val="24"/>
        </w:rPr>
        <w:t xml:space="preserve"> </w:t>
      </w:r>
      <w:r>
        <w:rPr>
          <w:sz w:val="24"/>
        </w:rPr>
        <w:t>формирование</w:t>
      </w:r>
      <w:r>
        <w:rPr>
          <w:spacing w:val="-7"/>
          <w:sz w:val="24"/>
        </w:rPr>
        <w:t xml:space="preserve"> </w:t>
      </w:r>
      <w:r>
        <w:rPr>
          <w:sz w:val="24"/>
        </w:rPr>
        <w:t>уважительного</w:t>
      </w:r>
      <w:r>
        <w:rPr>
          <w:spacing w:val="-8"/>
          <w:sz w:val="24"/>
        </w:rPr>
        <w:t xml:space="preserve"> </w:t>
      </w:r>
      <w:r>
        <w:rPr>
          <w:sz w:val="24"/>
        </w:rPr>
        <w:t>отношения</w:t>
      </w:r>
      <w:r>
        <w:rPr>
          <w:spacing w:val="-8"/>
          <w:sz w:val="24"/>
        </w:rPr>
        <w:t xml:space="preserve"> </w:t>
      </w:r>
      <w:r>
        <w:rPr>
          <w:sz w:val="24"/>
        </w:rPr>
        <w:t>к</w:t>
      </w:r>
      <w:r>
        <w:rPr>
          <w:spacing w:val="-6"/>
          <w:sz w:val="24"/>
        </w:rPr>
        <w:t xml:space="preserve"> </w:t>
      </w:r>
      <w:r>
        <w:rPr>
          <w:sz w:val="24"/>
        </w:rPr>
        <w:t>духовным</w:t>
      </w:r>
      <w:r>
        <w:rPr>
          <w:spacing w:val="-9"/>
          <w:sz w:val="24"/>
        </w:rPr>
        <w:t xml:space="preserve"> </w:t>
      </w:r>
      <w:r>
        <w:rPr>
          <w:sz w:val="24"/>
        </w:rPr>
        <w:t>и</w:t>
      </w:r>
      <w:r>
        <w:rPr>
          <w:spacing w:val="-7"/>
          <w:sz w:val="24"/>
        </w:rPr>
        <w:t xml:space="preserve"> </w:t>
      </w:r>
      <w:r>
        <w:rPr>
          <w:sz w:val="24"/>
        </w:rPr>
        <w:t>культурным ценностям других стран.</w:t>
      </w:r>
    </w:p>
    <w:p w:rsidR="00343CC4" w:rsidRDefault="00487E66">
      <w:pPr>
        <w:pStyle w:val="a3"/>
        <w:spacing w:before="1" w:line="276" w:lineRule="auto"/>
        <w:ind w:left="142" w:right="281" w:firstLine="708"/>
        <w:jc w:val="both"/>
      </w:pPr>
      <w:r>
        <w:t>Дисциплина «СГ.02 Иностранный язык в профессиональной деятельности» включена в обязательную часть социально-гуманитарного цикла образовательной программы.</w:t>
      </w:r>
    </w:p>
    <w:p w:rsidR="00343CC4" w:rsidRDefault="00487E66">
      <w:pPr>
        <w:pStyle w:val="3"/>
        <w:numPr>
          <w:ilvl w:val="1"/>
          <w:numId w:val="172"/>
        </w:numPr>
        <w:tabs>
          <w:tab w:val="left" w:pos="1270"/>
        </w:tabs>
        <w:spacing w:before="3"/>
        <w:jc w:val="both"/>
      </w:pPr>
      <w:r>
        <w:t>Планируемые</w:t>
      </w:r>
      <w:r>
        <w:rPr>
          <w:spacing w:val="-7"/>
        </w:rPr>
        <w:t xml:space="preserve"> </w:t>
      </w:r>
      <w:r>
        <w:t>результаты</w:t>
      </w:r>
      <w:r>
        <w:rPr>
          <w:spacing w:val="-5"/>
        </w:rPr>
        <w:t xml:space="preserve"> </w:t>
      </w:r>
      <w:r>
        <w:t>освоения</w:t>
      </w:r>
      <w:r>
        <w:rPr>
          <w:spacing w:val="-4"/>
        </w:rPr>
        <w:t xml:space="preserve"> </w:t>
      </w:r>
      <w:r>
        <w:rPr>
          <w:spacing w:val="-2"/>
        </w:rPr>
        <w:t>дисциплины</w:t>
      </w:r>
    </w:p>
    <w:p w:rsidR="00343CC4" w:rsidRDefault="00487E66">
      <w:pPr>
        <w:pStyle w:val="a3"/>
        <w:spacing w:before="157" w:line="276" w:lineRule="auto"/>
        <w:ind w:left="142" w:right="280" w:firstLine="708"/>
        <w:jc w:val="both"/>
      </w:pPr>
      <w:r>
        <w:t>Результаты</w:t>
      </w:r>
      <w:r>
        <w:rPr>
          <w:spacing w:val="-15"/>
        </w:rPr>
        <w:t xml:space="preserve"> </w:t>
      </w:r>
      <w:r>
        <w:t>освоения</w:t>
      </w:r>
      <w:r>
        <w:rPr>
          <w:spacing w:val="-15"/>
        </w:rPr>
        <w:t xml:space="preserve"> </w:t>
      </w:r>
      <w:r>
        <w:t>дисциплины</w:t>
      </w:r>
      <w:r>
        <w:rPr>
          <w:spacing w:val="-15"/>
        </w:rPr>
        <w:t xml:space="preserve"> </w:t>
      </w:r>
      <w:r>
        <w:t>соотносятся</w:t>
      </w:r>
      <w:r>
        <w:rPr>
          <w:spacing w:val="-15"/>
        </w:rPr>
        <w:t xml:space="preserve"> </w:t>
      </w:r>
      <w:r>
        <w:t>с</w:t>
      </w:r>
      <w:r>
        <w:rPr>
          <w:spacing w:val="-15"/>
        </w:rPr>
        <w:t xml:space="preserve"> </w:t>
      </w:r>
      <w:r>
        <w:t>планируемыми</w:t>
      </w:r>
      <w:r>
        <w:rPr>
          <w:spacing w:val="-13"/>
        </w:rPr>
        <w:t xml:space="preserve"> </w:t>
      </w:r>
      <w:r>
        <w:t>результатами</w:t>
      </w:r>
      <w:r>
        <w:rPr>
          <w:spacing w:val="-15"/>
        </w:rPr>
        <w:t xml:space="preserve"> </w:t>
      </w:r>
      <w:r>
        <w:t xml:space="preserve">освоения образовательной программы, представленными в матрице компетенций выпускника (п. 4.3 </w:t>
      </w:r>
      <w:r>
        <w:rPr>
          <w:spacing w:val="-2"/>
        </w:rPr>
        <w:t>ОПОП-П).</w:t>
      </w:r>
    </w:p>
    <w:p w:rsidR="00343CC4" w:rsidRDefault="00487E66">
      <w:pPr>
        <w:pStyle w:val="a3"/>
        <w:ind w:left="850"/>
        <w:jc w:val="both"/>
      </w:pPr>
      <w:r>
        <w:t>В</w:t>
      </w:r>
      <w:r>
        <w:rPr>
          <w:spacing w:val="-4"/>
        </w:rPr>
        <w:t xml:space="preserve"> </w:t>
      </w:r>
      <w:r>
        <w:t>результате</w:t>
      </w:r>
      <w:r>
        <w:rPr>
          <w:spacing w:val="-1"/>
        </w:rPr>
        <w:t xml:space="preserve"> </w:t>
      </w:r>
      <w:r>
        <w:t>освоения</w:t>
      </w:r>
      <w:r>
        <w:rPr>
          <w:spacing w:val="-3"/>
        </w:rPr>
        <w:t xml:space="preserve"> </w:t>
      </w:r>
      <w:r>
        <w:t>дисциплины</w:t>
      </w:r>
      <w:r>
        <w:rPr>
          <w:spacing w:val="-2"/>
        </w:rPr>
        <w:t xml:space="preserve"> </w:t>
      </w:r>
      <w:r>
        <w:t>обучающийся</w:t>
      </w:r>
      <w:r>
        <w:rPr>
          <w:spacing w:val="-1"/>
        </w:rPr>
        <w:t xml:space="preserve"> </w:t>
      </w:r>
      <w:r>
        <w:rPr>
          <w:spacing w:val="-2"/>
        </w:rPr>
        <w:t>должен:</w:t>
      </w:r>
    </w:p>
    <w:p w:rsidR="00343CC4" w:rsidRDefault="00343CC4">
      <w:pPr>
        <w:pStyle w:val="a3"/>
        <w:spacing w:before="5" w:after="1"/>
        <w:rPr>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2563"/>
        <w:gridCol w:w="2618"/>
        <w:gridCol w:w="2244"/>
      </w:tblGrid>
      <w:tr w:rsidR="00343CC4">
        <w:trPr>
          <w:trHeight w:val="551"/>
        </w:trPr>
        <w:tc>
          <w:tcPr>
            <w:tcW w:w="2203" w:type="dxa"/>
          </w:tcPr>
          <w:p w:rsidR="00343CC4" w:rsidRDefault="00487E66">
            <w:pPr>
              <w:pStyle w:val="TableParagraph"/>
              <w:spacing w:line="273" w:lineRule="exact"/>
              <w:ind w:left="107"/>
              <w:rPr>
                <w:b/>
                <w:sz w:val="24"/>
              </w:rPr>
            </w:pPr>
            <w:r>
              <w:rPr>
                <w:b/>
                <w:sz w:val="24"/>
              </w:rPr>
              <w:t>Код</w:t>
            </w:r>
            <w:r>
              <w:rPr>
                <w:b/>
                <w:spacing w:val="1"/>
                <w:sz w:val="24"/>
              </w:rPr>
              <w:t xml:space="preserve"> </w:t>
            </w:r>
            <w:r>
              <w:rPr>
                <w:b/>
                <w:spacing w:val="-5"/>
                <w:sz w:val="24"/>
              </w:rPr>
              <w:t>ОК,</w:t>
            </w:r>
          </w:p>
        </w:tc>
        <w:tc>
          <w:tcPr>
            <w:tcW w:w="2563" w:type="dxa"/>
          </w:tcPr>
          <w:p w:rsidR="00343CC4" w:rsidRDefault="00487E66">
            <w:pPr>
              <w:pStyle w:val="TableParagraph"/>
              <w:spacing w:line="273" w:lineRule="exact"/>
              <w:ind w:left="5"/>
              <w:jc w:val="center"/>
              <w:rPr>
                <w:b/>
                <w:sz w:val="24"/>
              </w:rPr>
            </w:pPr>
            <w:r>
              <w:rPr>
                <w:b/>
                <w:spacing w:val="-2"/>
                <w:sz w:val="24"/>
              </w:rPr>
              <w:t>Уметь</w:t>
            </w:r>
          </w:p>
        </w:tc>
        <w:tc>
          <w:tcPr>
            <w:tcW w:w="2618" w:type="dxa"/>
          </w:tcPr>
          <w:p w:rsidR="00343CC4" w:rsidRDefault="00487E66">
            <w:pPr>
              <w:pStyle w:val="TableParagraph"/>
              <w:spacing w:line="273" w:lineRule="exact"/>
              <w:ind w:left="11"/>
              <w:jc w:val="center"/>
              <w:rPr>
                <w:b/>
                <w:sz w:val="24"/>
              </w:rPr>
            </w:pPr>
            <w:r>
              <w:rPr>
                <w:b/>
                <w:spacing w:val="-4"/>
                <w:sz w:val="24"/>
              </w:rPr>
              <w:t>Знать</w:t>
            </w:r>
          </w:p>
        </w:tc>
        <w:tc>
          <w:tcPr>
            <w:tcW w:w="2244" w:type="dxa"/>
          </w:tcPr>
          <w:p w:rsidR="00343CC4" w:rsidRDefault="00487E66">
            <w:pPr>
              <w:pStyle w:val="TableParagraph"/>
              <w:spacing w:line="276" w:lineRule="exact"/>
              <w:ind w:left="552" w:right="542" w:firstLine="124"/>
              <w:rPr>
                <w:b/>
                <w:sz w:val="24"/>
              </w:rPr>
            </w:pPr>
            <w:r>
              <w:rPr>
                <w:b/>
                <w:spacing w:val="-2"/>
                <w:sz w:val="24"/>
              </w:rPr>
              <w:t>Владеть навыками</w:t>
            </w:r>
          </w:p>
        </w:tc>
      </w:tr>
      <w:tr w:rsidR="00343CC4">
        <w:trPr>
          <w:trHeight w:val="6832"/>
        </w:trPr>
        <w:tc>
          <w:tcPr>
            <w:tcW w:w="2203" w:type="dxa"/>
          </w:tcPr>
          <w:p w:rsidR="00343CC4" w:rsidRDefault="00487E66">
            <w:pPr>
              <w:pStyle w:val="TableParagraph"/>
              <w:spacing w:line="270" w:lineRule="exact"/>
              <w:ind w:left="107"/>
              <w:rPr>
                <w:sz w:val="24"/>
              </w:rPr>
            </w:pPr>
            <w:r>
              <w:rPr>
                <w:spacing w:val="-2"/>
                <w:sz w:val="24"/>
              </w:rPr>
              <w:t>ОК.01</w:t>
            </w:r>
          </w:p>
          <w:p w:rsidR="00343CC4" w:rsidRDefault="00487E66">
            <w:pPr>
              <w:pStyle w:val="TableParagraph"/>
              <w:spacing w:before="1"/>
              <w:ind w:left="107" w:right="303"/>
            </w:pPr>
            <w:r>
              <w:t>Выбирать</w:t>
            </w:r>
            <w:r>
              <w:rPr>
                <w:spacing w:val="-14"/>
              </w:rPr>
              <w:t xml:space="preserve"> </w:t>
            </w:r>
            <w:r>
              <w:t xml:space="preserve">способы решения задач </w:t>
            </w:r>
            <w:r>
              <w:rPr>
                <w:spacing w:val="-2"/>
              </w:rPr>
              <w:t xml:space="preserve">профессиональной деятельности </w:t>
            </w:r>
            <w:r>
              <w:t xml:space="preserve">применительно к </w:t>
            </w:r>
            <w:r>
              <w:rPr>
                <w:spacing w:val="-2"/>
              </w:rPr>
              <w:t>различным контекстам</w:t>
            </w:r>
          </w:p>
        </w:tc>
        <w:tc>
          <w:tcPr>
            <w:tcW w:w="2563" w:type="dxa"/>
          </w:tcPr>
          <w:p w:rsidR="00343CC4" w:rsidRDefault="00487E66">
            <w:pPr>
              <w:pStyle w:val="TableParagraph"/>
              <w:ind w:left="105" w:right="182"/>
            </w:pPr>
            <w:r>
              <w:t xml:space="preserve">распознавать задачу и/или проблему в </w:t>
            </w:r>
            <w:r>
              <w:rPr>
                <w:spacing w:val="-2"/>
              </w:rPr>
              <w:t xml:space="preserve">профессиональном </w:t>
            </w:r>
            <w:r>
              <w:t xml:space="preserve">и/или социальном </w:t>
            </w:r>
            <w:r>
              <w:rPr>
                <w:spacing w:val="-2"/>
              </w:rPr>
              <w:t xml:space="preserve">контексте, </w:t>
            </w:r>
            <w:r>
              <w:t>анализировать и выделять</w:t>
            </w:r>
            <w:r>
              <w:rPr>
                <w:spacing w:val="-14"/>
              </w:rPr>
              <w:t xml:space="preserve"> </w:t>
            </w:r>
            <w:r>
              <w:t>её</w:t>
            </w:r>
            <w:r>
              <w:rPr>
                <w:spacing w:val="-14"/>
              </w:rPr>
              <w:t xml:space="preserve"> </w:t>
            </w:r>
            <w:r>
              <w:t xml:space="preserve">составные </w:t>
            </w:r>
            <w:r>
              <w:rPr>
                <w:spacing w:val="-2"/>
              </w:rPr>
              <w:t>части;</w:t>
            </w:r>
          </w:p>
          <w:p w:rsidR="00343CC4" w:rsidRDefault="00487E66">
            <w:pPr>
              <w:pStyle w:val="TableParagraph"/>
              <w:ind w:left="105" w:right="109"/>
            </w:pPr>
            <w:r>
              <w:t>определять этапы решения задачи, составлять план действия,</w:t>
            </w:r>
            <w:r>
              <w:rPr>
                <w:spacing w:val="-14"/>
              </w:rPr>
              <w:t xml:space="preserve"> </w:t>
            </w:r>
            <w:r>
              <w:t xml:space="preserve">реализовывать составленный план, </w:t>
            </w:r>
            <w:r>
              <w:rPr>
                <w:spacing w:val="-2"/>
              </w:rPr>
              <w:t>определять</w:t>
            </w:r>
            <w:r>
              <w:rPr>
                <w:spacing w:val="40"/>
              </w:rPr>
              <w:t xml:space="preserve"> </w:t>
            </w:r>
            <w:r>
              <w:t xml:space="preserve">необходимые ресурсы; выявлять и эффективно искать информацию, необходимую для решения задачи и/или </w:t>
            </w:r>
            <w:r>
              <w:rPr>
                <w:spacing w:val="-2"/>
              </w:rPr>
              <w:t>проблемы;</w:t>
            </w:r>
          </w:p>
          <w:p w:rsidR="00343CC4" w:rsidRDefault="00487E66">
            <w:pPr>
              <w:pStyle w:val="TableParagraph"/>
              <w:ind w:left="105" w:right="182"/>
            </w:pPr>
            <w:r>
              <w:t>владеть актуальными методами работы в профессиональной и смежных сферах; оценивать</w:t>
            </w:r>
            <w:r>
              <w:rPr>
                <w:spacing w:val="-14"/>
              </w:rPr>
              <w:t xml:space="preserve"> </w:t>
            </w:r>
            <w:r>
              <w:t>результат</w:t>
            </w:r>
            <w:r>
              <w:rPr>
                <w:spacing w:val="-14"/>
              </w:rPr>
              <w:t xml:space="preserve"> </w:t>
            </w:r>
            <w:r>
              <w:t>и</w:t>
            </w:r>
          </w:p>
          <w:p w:rsidR="00343CC4" w:rsidRDefault="00487E66">
            <w:pPr>
              <w:pStyle w:val="TableParagraph"/>
              <w:spacing w:line="252" w:lineRule="exact"/>
              <w:ind w:left="105" w:right="686"/>
            </w:pPr>
            <w:r>
              <w:t>последствия</w:t>
            </w:r>
            <w:r>
              <w:rPr>
                <w:spacing w:val="-14"/>
              </w:rPr>
              <w:t xml:space="preserve"> </w:t>
            </w:r>
            <w:r>
              <w:t xml:space="preserve">своих </w:t>
            </w:r>
            <w:r>
              <w:rPr>
                <w:spacing w:val="-2"/>
              </w:rPr>
              <w:t>действий</w:t>
            </w:r>
          </w:p>
        </w:tc>
        <w:tc>
          <w:tcPr>
            <w:tcW w:w="2618" w:type="dxa"/>
          </w:tcPr>
          <w:p w:rsidR="00343CC4" w:rsidRDefault="00487E66">
            <w:pPr>
              <w:pStyle w:val="TableParagraph"/>
              <w:ind w:left="108" w:right="118"/>
            </w:pPr>
            <w:r>
              <w:rPr>
                <w:spacing w:val="-2"/>
              </w:rPr>
              <w:t xml:space="preserve">актуальный </w:t>
            </w:r>
            <w:r>
              <w:t>профессиональный и социальный контекст, в котором приходится работать и жить; структура плана для решения задач, алгоритмы выполнения работ в профессиональной и смежных областях; основные источники информации и ресурсы для решения задач и/или проблем в профессиональном</w:t>
            </w:r>
            <w:r>
              <w:rPr>
                <w:spacing w:val="-14"/>
              </w:rPr>
              <w:t xml:space="preserve"> </w:t>
            </w:r>
            <w:r>
              <w:t xml:space="preserve">и/или социальном контексте; методы работы в профессиональной и смежных сферах; порядок оценки результатов решения задач профессиональной </w:t>
            </w:r>
            <w:r>
              <w:rPr>
                <w:spacing w:val="-2"/>
              </w:rPr>
              <w:t>деятельности.</w:t>
            </w:r>
          </w:p>
        </w:tc>
        <w:tc>
          <w:tcPr>
            <w:tcW w:w="2244" w:type="dxa"/>
          </w:tcPr>
          <w:p w:rsidR="00343CC4" w:rsidRDefault="00487E66">
            <w:pPr>
              <w:pStyle w:val="TableParagraph"/>
              <w:spacing w:line="270" w:lineRule="exact"/>
              <w:ind w:left="12"/>
              <w:jc w:val="center"/>
              <w:rPr>
                <w:i/>
                <w:sz w:val="24"/>
              </w:rPr>
            </w:pPr>
            <w:r>
              <w:rPr>
                <w:i/>
                <w:spacing w:val="-10"/>
                <w:sz w:val="24"/>
              </w:rPr>
              <w:t>-</w:t>
            </w:r>
          </w:p>
        </w:tc>
      </w:tr>
    </w:tbl>
    <w:p w:rsidR="00343CC4" w:rsidRDefault="00343CC4">
      <w:pPr>
        <w:pStyle w:val="TableParagraph"/>
        <w:spacing w:line="270" w:lineRule="exact"/>
        <w:jc w:val="center"/>
        <w:rPr>
          <w:i/>
          <w:sz w:val="24"/>
        </w:rPr>
        <w:sectPr w:rsidR="00343CC4">
          <w:headerReference w:type="default" r:id="rId53"/>
          <w:footerReference w:type="default" r:id="rId54"/>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2563"/>
        <w:gridCol w:w="2618"/>
        <w:gridCol w:w="2244"/>
      </w:tblGrid>
      <w:tr w:rsidR="00343CC4">
        <w:trPr>
          <w:trHeight w:val="506"/>
        </w:trPr>
        <w:tc>
          <w:tcPr>
            <w:tcW w:w="2203" w:type="dxa"/>
          </w:tcPr>
          <w:p w:rsidR="00343CC4" w:rsidRDefault="00343CC4">
            <w:pPr>
              <w:pStyle w:val="TableParagraph"/>
            </w:pPr>
          </w:p>
        </w:tc>
        <w:tc>
          <w:tcPr>
            <w:tcW w:w="2563" w:type="dxa"/>
          </w:tcPr>
          <w:p w:rsidR="00343CC4" w:rsidRDefault="00487E66">
            <w:pPr>
              <w:pStyle w:val="TableParagraph"/>
              <w:spacing w:line="247" w:lineRule="exact"/>
              <w:ind w:left="105"/>
            </w:pPr>
            <w:r>
              <w:t>(самостоятельно</w:t>
            </w:r>
            <w:r>
              <w:rPr>
                <w:spacing w:val="-4"/>
              </w:rPr>
              <w:t xml:space="preserve"> </w:t>
            </w:r>
            <w:r>
              <w:t>или</w:t>
            </w:r>
            <w:r>
              <w:rPr>
                <w:spacing w:val="-4"/>
              </w:rPr>
              <w:t xml:space="preserve"> </w:t>
            </w:r>
            <w:r>
              <w:rPr>
                <w:spacing w:val="-10"/>
              </w:rPr>
              <w:t>с</w:t>
            </w:r>
          </w:p>
          <w:p w:rsidR="00343CC4" w:rsidRDefault="00487E66">
            <w:pPr>
              <w:pStyle w:val="TableParagraph"/>
              <w:spacing w:before="1" w:line="238" w:lineRule="exact"/>
              <w:ind w:left="105"/>
            </w:pPr>
            <w:r>
              <w:t>помощью</w:t>
            </w:r>
            <w:r>
              <w:rPr>
                <w:spacing w:val="-6"/>
              </w:rPr>
              <w:t xml:space="preserve"> </w:t>
            </w:r>
            <w:r>
              <w:rPr>
                <w:spacing w:val="-2"/>
              </w:rPr>
              <w:t>наставника)</w:t>
            </w:r>
          </w:p>
        </w:tc>
        <w:tc>
          <w:tcPr>
            <w:tcW w:w="2618" w:type="dxa"/>
          </w:tcPr>
          <w:p w:rsidR="00343CC4" w:rsidRDefault="00343CC4">
            <w:pPr>
              <w:pStyle w:val="TableParagraph"/>
            </w:pPr>
          </w:p>
        </w:tc>
        <w:tc>
          <w:tcPr>
            <w:tcW w:w="2244" w:type="dxa"/>
          </w:tcPr>
          <w:p w:rsidR="00343CC4" w:rsidRDefault="00343CC4">
            <w:pPr>
              <w:pStyle w:val="TableParagraph"/>
            </w:pPr>
          </w:p>
        </w:tc>
      </w:tr>
      <w:tr w:rsidR="00343CC4">
        <w:trPr>
          <w:trHeight w:val="1264"/>
        </w:trPr>
        <w:tc>
          <w:tcPr>
            <w:tcW w:w="2203" w:type="dxa"/>
          </w:tcPr>
          <w:p w:rsidR="00343CC4" w:rsidRDefault="00487E66">
            <w:pPr>
              <w:pStyle w:val="TableParagraph"/>
              <w:ind w:left="107"/>
            </w:pPr>
            <w:r>
              <w:t>ОК 04 Эффективно взаимодействовать</w:t>
            </w:r>
            <w:r>
              <w:rPr>
                <w:spacing w:val="-14"/>
              </w:rPr>
              <w:t xml:space="preserve"> </w:t>
            </w:r>
            <w:r>
              <w:t>и работать в</w:t>
            </w:r>
          </w:p>
          <w:p w:rsidR="00343CC4" w:rsidRDefault="00487E66">
            <w:pPr>
              <w:pStyle w:val="TableParagraph"/>
              <w:spacing w:line="252" w:lineRule="exact"/>
              <w:ind w:left="107" w:right="303"/>
            </w:pPr>
            <w:r>
              <w:t>коллективе</w:t>
            </w:r>
            <w:r>
              <w:rPr>
                <w:spacing w:val="-14"/>
              </w:rPr>
              <w:t xml:space="preserve"> </w:t>
            </w:r>
            <w:r>
              <w:t xml:space="preserve">и </w:t>
            </w:r>
            <w:r>
              <w:rPr>
                <w:spacing w:val="-2"/>
              </w:rPr>
              <w:t>команде</w:t>
            </w:r>
          </w:p>
        </w:tc>
        <w:tc>
          <w:tcPr>
            <w:tcW w:w="2563" w:type="dxa"/>
          </w:tcPr>
          <w:p w:rsidR="00343CC4" w:rsidRDefault="00487E66">
            <w:pPr>
              <w:pStyle w:val="TableParagraph"/>
              <w:ind w:left="105" w:right="114"/>
            </w:pPr>
            <w:r>
              <w:t>взаимодействовать</w:t>
            </w:r>
            <w:r>
              <w:rPr>
                <w:spacing w:val="-6"/>
              </w:rPr>
              <w:t xml:space="preserve"> </w:t>
            </w:r>
            <w:r>
              <w:t xml:space="preserve">с </w:t>
            </w:r>
            <w:r>
              <w:rPr>
                <w:spacing w:val="-2"/>
              </w:rPr>
              <w:t>коллегами,</w:t>
            </w:r>
            <w:r>
              <w:rPr>
                <w:spacing w:val="40"/>
              </w:rPr>
              <w:t xml:space="preserve"> </w:t>
            </w:r>
            <w:r>
              <w:rPr>
                <w:spacing w:val="-6"/>
              </w:rPr>
              <w:t>руководством,</w:t>
            </w:r>
            <w:r>
              <w:rPr>
                <w:spacing w:val="6"/>
              </w:rPr>
              <w:t xml:space="preserve"> </w:t>
            </w:r>
            <w:r>
              <w:rPr>
                <w:spacing w:val="-4"/>
              </w:rPr>
              <w:t>клиентами</w:t>
            </w:r>
          </w:p>
          <w:p w:rsidR="00343CC4" w:rsidRDefault="00487E66">
            <w:pPr>
              <w:pStyle w:val="TableParagraph"/>
              <w:spacing w:line="252" w:lineRule="exact"/>
              <w:ind w:left="105" w:right="117"/>
            </w:pPr>
            <w:r>
              <w:rPr>
                <w:spacing w:val="-4"/>
              </w:rPr>
              <w:t>в</w:t>
            </w:r>
            <w:r>
              <w:rPr>
                <w:spacing w:val="-11"/>
              </w:rPr>
              <w:t xml:space="preserve"> </w:t>
            </w:r>
            <w:r>
              <w:rPr>
                <w:spacing w:val="-4"/>
              </w:rPr>
              <w:t>ходе</w:t>
            </w:r>
            <w:r>
              <w:rPr>
                <w:spacing w:val="-10"/>
              </w:rPr>
              <w:t xml:space="preserve"> </w:t>
            </w:r>
            <w:r>
              <w:rPr>
                <w:spacing w:val="-4"/>
              </w:rPr>
              <w:t xml:space="preserve">профессиональной </w:t>
            </w:r>
            <w:r>
              <w:rPr>
                <w:spacing w:val="-2"/>
              </w:rPr>
              <w:t>деятельности</w:t>
            </w:r>
          </w:p>
        </w:tc>
        <w:tc>
          <w:tcPr>
            <w:tcW w:w="2618" w:type="dxa"/>
          </w:tcPr>
          <w:p w:rsidR="00343CC4" w:rsidRDefault="00487E66">
            <w:pPr>
              <w:pStyle w:val="TableParagraph"/>
              <w:ind w:left="108" w:right="142"/>
            </w:pPr>
            <w:r>
              <w:t>психологические</w:t>
            </w:r>
            <w:r>
              <w:rPr>
                <w:spacing w:val="-14"/>
              </w:rPr>
              <w:t xml:space="preserve"> </w:t>
            </w:r>
            <w:r>
              <w:t xml:space="preserve">основы </w:t>
            </w:r>
            <w:r>
              <w:rPr>
                <w:spacing w:val="-2"/>
              </w:rPr>
              <w:t>деятельности</w:t>
            </w:r>
            <w:r>
              <w:rPr>
                <w:spacing w:val="40"/>
              </w:rPr>
              <w:t xml:space="preserve"> </w:t>
            </w:r>
            <w:r>
              <w:rPr>
                <w:spacing w:val="-2"/>
              </w:rPr>
              <w:t>коллектива;</w:t>
            </w:r>
          </w:p>
          <w:p w:rsidR="00343CC4" w:rsidRDefault="00487E66">
            <w:pPr>
              <w:pStyle w:val="TableParagraph"/>
              <w:spacing w:line="252" w:lineRule="exact"/>
              <w:ind w:left="108" w:right="118"/>
            </w:pPr>
            <w:r>
              <w:rPr>
                <w:spacing w:val="-2"/>
              </w:rPr>
              <w:t xml:space="preserve">психологические </w:t>
            </w:r>
            <w:r>
              <w:t>особенности</w:t>
            </w:r>
            <w:r>
              <w:rPr>
                <w:spacing w:val="-14"/>
              </w:rPr>
              <w:t xml:space="preserve"> </w:t>
            </w:r>
            <w:r>
              <w:t>личности</w:t>
            </w:r>
          </w:p>
        </w:tc>
        <w:tc>
          <w:tcPr>
            <w:tcW w:w="2244" w:type="dxa"/>
          </w:tcPr>
          <w:p w:rsidR="00343CC4" w:rsidRDefault="00487E66">
            <w:pPr>
              <w:pStyle w:val="TableParagraph"/>
              <w:spacing w:line="268" w:lineRule="exact"/>
              <w:ind w:left="12"/>
              <w:jc w:val="center"/>
              <w:rPr>
                <w:i/>
                <w:sz w:val="24"/>
              </w:rPr>
            </w:pPr>
            <w:r>
              <w:rPr>
                <w:i/>
                <w:spacing w:val="-10"/>
                <w:sz w:val="24"/>
              </w:rPr>
              <w:t>-</w:t>
            </w:r>
          </w:p>
        </w:tc>
      </w:tr>
      <w:tr w:rsidR="00343CC4">
        <w:trPr>
          <w:trHeight w:val="5337"/>
        </w:trPr>
        <w:tc>
          <w:tcPr>
            <w:tcW w:w="2203" w:type="dxa"/>
          </w:tcPr>
          <w:p w:rsidR="00343CC4" w:rsidRDefault="00487E66">
            <w:pPr>
              <w:pStyle w:val="TableParagraph"/>
              <w:spacing w:line="270" w:lineRule="exact"/>
              <w:ind w:left="107"/>
              <w:rPr>
                <w:sz w:val="24"/>
              </w:rPr>
            </w:pPr>
            <w:r>
              <w:rPr>
                <w:spacing w:val="-2"/>
                <w:sz w:val="24"/>
              </w:rPr>
              <w:t>ОК.06</w:t>
            </w:r>
          </w:p>
          <w:p w:rsidR="00343CC4" w:rsidRDefault="00487E66">
            <w:pPr>
              <w:pStyle w:val="TableParagraph"/>
              <w:spacing w:before="1"/>
              <w:ind w:left="107" w:right="95"/>
            </w:pPr>
            <w:r>
              <w:rPr>
                <w:spacing w:val="-2"/>
              </w:rPr>
              <w:t xml:space="preserve">Проявлять гражданско- патриотическую позицию, демонстрировать осознанное </w:t>
            </w:r>
            <w:r>
              <w:t xml:space="preserve">поведение на основе </w:t>
            </w:r>
            <w:r>
              <w:rPr>
                <w:spacing w:val="-2"/>
              </w:rPr>
              <w:t xml:space="preserve">традиционных </w:t>
            </w:r>
            <w:r>
              <w:t>российских</w:t>
            </w:r>
            <w:r>
              <w:rPr>
                <w:spacing w:val="-14"/>
              </w:rPr>
              <w:t xml:space="preserve"> </w:t>
            </w:r>
            <w:r>
              <w:t xml:space="preserve">духовно- </w:t>
            </w:r>
            <w:r>
              <w:rPr>
                <w:spacing w:val="-2"/>
              </w:rPr>
              <w:t xml:space="preserve">нравственных </w:t>
            </w:r>
            <w:r>
              <w:t xml:space="preserve">ценностей, в том числе с учетом </w:t>
            </w:r>
            <w:r>
              <w:rPr>
                <w:spacing w:val="-2"/>
              </w:rPr>
              <w:t xml:space="preserve">гармонизации </w:t>
            </w:r>
            <w:r>
              <w:t xml:space="preserve">межнациональных и </w:t>
            </w:r>
            <w:r>
              <w:rPr>
                <w:spacing w:val="-2"/>
              </w:rPr>
              <w:t>межрелигиозных отношений, применять</w:t>
            </w:r>
            <w:r>
              <w:rPr>
                <w:spacing w:val="80"/>
              </w:rPr>
              <w:t xml:space="preserve"> </w:t>
            </w:r>
            <w:r>
              <w:rPr>
                <w:spacing w:val="-2"/>
              </w:rPr>
              <w:t>стандарты</w:t>
            </w:r>
          </w:p>
          <w:p w:rsidR="00343CC4" w:rsidRDefault="00487E66">
            <w:pPr>
              <w:pStyle w:val="TableParagraph"/>
              <w:spacing w:line="252" w:lineRule="exact"/>
              <w:ind w:left="107"/>
            </w:pPr>
            <w:r>
              <w:rPr>
                <w:spacing w:val="-2"/>
              </w:rPr>
              <w:t>антикоррупционного поведения</w:t>
            </w:r>
          </w:p>
        </w:tc>
        <w:tc>
          <w:tcPr>
            <w:tcW w:w="2563" w:type="dxa"/>
          </w:tcPr>
          <w:p w:rsidR="00343CC4" w:rsidRDefault="00487E66">
            <w:pPr>
              <w:pStyle w:val="TableParagraph"/>
              <w:ind w:left="105" w:right="182"/>
            </w:pPr>
            <w:r>
              <w:t>проявлять</w:t>
            </w:r>
            <w:r>
              <w:rPr>
                <w:spacing w:val="-14"/>
              </w:rPr>
              <w:t xml:space="preserve"> </w:t>
            </w:r>
            <w:r>
              <w:t xml:space="preserve">гражданско- </w:t>
            </w:r>
            <w:r>
              <w:rPr>
                <w:spacing w:val="-2"/>
              </w:rPr>
              <w:t xml:space="preserve">патриотическую позицию; демонстрировать </w:t>
            </w:r>
            <w:r>
              <w:t>осознанное</w:t>
            </w:r>
            <w:r>
              <w:rPr>
                <w:spacing w:val="-14"/>
              </w:rPr>
              <w:t xml:space="preserve"> </w:t>
            </w:r>
            <w:r>
              <w:t xml:space="preserve">поведение; </w:t>
            </w:r>
            <w:r>
              <w:rPr>
                <w:spacing w:val="-2"/>
              </w:rPr>
              <w:t xml:space="preserve">демонстрировать </w:t>
            </w:r>
            <w:r>
              <w:t>осознанное</w:t>
            </w:r>
            <w:r>
              <w:rPr>
                <w:spacing w:val="-14"/>
              </w:rPr>
              <w:t xml:space="preserve"> </w:t>
            </w:r>
            <w:r>
              <w:t xml:space="preserve">поведение; описывать значимость своей специальности; применять стандарты </w:t>
            </w:r>
            <w:r>
              <w:rPr>
                <w:spacing w:val="-2"/>
              </w:rPr>
              <w:t>антикоррупционного поведения</w:t>
            </w:r>
          </w:p>
        </w:tc>
        <w:tc>
          <w:tcPr>
            <w:tcW w:w="2618" w:type="dxa"/>
          </w:tcPr>
          <w:p w:rsidR="00343CC4" w:rsidRDefault="00487E66">
            <w:pPr>
              <w:pStyle w:val="TableParagraph"/>
              <w:ind w:left="108" w:right="375"/>
            </w:pPr>
            <w:r>
              <w:t>сущность</w:t>
            </w:r>
            <w:r>
              <w:rPr>
                <w:spacing w:val="-14"/>
              </w:rPr>
              <w:t xml:space="preserve"> </w:t>
            </w:r>
            <w:r>
              <w:t xml:space="preserve">гражданско- </w:t>
            </w:r>
            <w:r>
              <w:rPr>
                <w:spacing w:val="-2"/>
              </w:rPr>
              <w:t>патриотической позиции; традиционных общечеловеческих</w:t>
            </w:r>
          </w:p>
          <w:p w:rsidR="00343CC4" w:rsidRDefault="00487E66">
            <w:pPr>
              <w:pStyle w:val="TableParagraph"/>
              <w:ind w:left="108" w:right="118"/>
            </w:pPr>
            <w:r>
              <w:t>ценностей,</w:t>
            </w:r>
            <w:r>
              <w:rPr>
                <w:spacing w:val="-9"/>
              </w:rPr>
              <w:t xml:space="preserve"> </w:t>
            </w:r>
            <w:r>
              <w:t>в</w:t>
            </w:r>
            <w:r>
              <w:rPr>
                <w:spacing w:val="-11"/>
              </w:rPr>
              <w:t xml:space="preserve"> </w:t>
            </w:r>
            <w:r>
              <w:t>том</w:t>
            </w:r>
            <w:r>
              <w:rPr>
                <w:spacing w:val="-9"/>
              </w:rPr>
              <w:t xml:space="preserve"> </w:t>
            </w:r>
            <w:r>
              <w:t>числе</w:t>
            </w:r>
            <w:r>
              <w:rPr>
                <w:spacing w:val="-9"/>
              </w:rPr>
              <w:t xml:space="preserve"> </w:t>
            </w:r>
            <w:r>
              <w:t xml:space="preserve">с учетом гармонизации межнациональных и </w:t>
            </w:r>
            <w:r>
              <w:rPr>
                <w:spacing w:val="-2"/>
              </w:rPr>
              <w:t>межрелигиозных отношений;</w:t>
            </w:r>
          </w:p>
          <w:p w:rsidR="00343CC4" w:rsidRDefault="00487E66">
            <w:pPr>
              <w:pStyle w:val="TableParagraph"/>
              <w:ind w:left="108" w:right="129"/>
            </w:pPr>
            <w:r>
              <w:rPr>
                <w:spacing w:val="-2"/>
              </w:rPr>
              <w:t xml:space="preserve">значимость профессиональной </w:t>
            </w:r>
            <w:r>
              <w:t xml:space="preserve">деятельности по </w:t>
            </w:r>
            <w:r>
              <w:rPr>
                <w:spacing w:val="-2"/>
              </w:rPr>
              <w:t xml:space="preserve">специальности; стандарты антикоррупционного </w:t>
            </w:r>
            <w:r>
              <w:t>поведения</w:t>
            </w:r>
            <w:r>
              <w:rPr>
                <w:spacing w:val="-14"/>
              </w:rPr>
              <w:t xml:space="preserve"> </w:t>
            </w:r>
            <w:r>
              <w:t>и</w:t>
            </w:r>
            <w:r>
              <w:rPr>
                <w:spacing w:val="-14"/>
              </w:rPr>
              <w:t xml:space="preserve"> </w:t>
            </w:r>
            <w:r>
              <w:t>последствия его нарушения.</w:t>
            </w:r>
          </w:p>
        </w:tc>
        <w:tc>
          <w:tcPr>
            <w:tcW w:w="2244" w:type="dxa"/>
          </w:tcPr>
          <w:p w:rsidR="00343CC4" w:rsidRDefault="00487E66">
            <w:pPr>
              <w:pStyle w:val="TableParagraph"/>
              <w:spacing w:line="270" w:lineRule="exact"/>
              <w:ind w:left="12"/>
              <w:jc w:val="center"/>
              <w:rPr>
                <w:i/>
                <w:sz w:val="24"/>
              </w:rPr>
            </w:pPr>
            <w:r>
              <w:rPr>
                <w:i/>
                <w:spacing w:val="-10"/>
                <w:sz w:val="24"/>
              </w:rPr>
              <w:t>-</w:t>
            </w:r>
          </w:p>
        </w:tc>
      </w:tr>
      <w:tr w:rsidR="00343CC4">
        <w:trPr>
          <w:trHeight w:val="6575"/>
        </w:trPr>
        <w:tc>
          <w:tcPr>
            <w:tcW w:w="2203" w:type="dxa"/>
          </w:tcPr>
          <w:p w:rsidR="00343CC4" w:rsidRDefault="00487E66">
            <w:pPr>
              <w:pStyle w:val="TableParagraph"/>
              <w:spacing w:line="268" w:lineRule="exact"/>
              <w:ind w:left="107"/>
              <w:rPr>
                <w:sz w:val="24"/>
              </w:rPr>
            </w:pPr>
            <w:r>
              <w:rPr>
                <w:sz w:val="24"/>
              </w:rPr>
              <w:t>ОК</w:t>
            </w:r>
            <w:r>
              <w:rPr>
                <w:spacing w:val="-1"/>
                <w:sz w:val="24"/>
              </w:rPr>
              <w:t xml:space="preserve"> </w:t>
            </w:r>
            <w:r>
              <w:rPr>
                <w:spacing w:val="-5"/>
                <w:sz w:val="24"/>
              </w:rPr>
              <w:t>09</w:t>
            </w:r>
          </w:p>
        </w:tc>
        <w:tc>
          <w:tcPr>
            <w:tcW w:w="2563" w:type="dxa"/>
          </w:tcPr>
          <w:p w:rsidR="00343CC4" w:rsidRDefault="00487E66">
            <w:pPr>
              <w:pStyle w:val="TableParagraph"/>
              <w:ind w:left="105" w:right="182"/>
            </w:pPr>
            <w:r>
              <w:t>понимать</w:t>
            </w:r>
            <w:r>
              <w:rPr>
                <w:spacing w:val="-14"/>
              </w:rPr>
              <w:t xml:space="preserve"> </w:t>
            </w:r>
            <w:r>
              <w:t>общий</w:t>
            </w:r>
            <w:r>
              <w:rPr>
                <w:spacing w:val="-14"/>
              </w:rPr>
              <w:t xml:space="preserve"> </w:t>
            </w:r>
            <w:r>
              <w:t xml:space="preserve">смысл четко произнесенных высказываний на известные темы (профессиональные и бытовые), понимать тексты на базовые </w:t>
            </w:r>
            <w:r>
              <w:rPr>
                <w:spacing w:val="-2"/>
              </w:rPr>
              <w:t>профессиональные темы;</w:t>
            </w:r>
          </w:p>
          <w:p w:rsidR="00343CC4" w:rsidRDefault="00487E66">
            <w:pPr>
              <w:pStyle w:val="TableParagraph"/>
              <w:ind w:left="105" w:right="182"/>
            </w:pPr>
            <w:r>
              <w:t>участвовать</w:t>
            </w:r>
            <w:r>
              <w:rPr>
                <w:spacing w:val="-14"/>
              </w:rPr>
              <w:t xml:space="preserve"> </w:t>
            </w:r>
            <w:r>
              <w:t>в</w:t>
            </w:r>
            <w:r>
              <w:rPr>
                <w:spacing w:val="-14"/>
              </w:rPr>
              <w:t xml:space="preserve"> </w:t>
            </w:r>
            <w:r>
              <w:t xml:space="preserve">диалогах на знакомые общие и </w:t>
            </w:r>
            <w:r>
              <w:rPr>
                <w:spacing w:val="-2"/>
              </w:rPr>
              <w:t>профессиональные темы;</w:t>
            </w:r>
          </w:p>
          <w:p w:rsidR="00343CC4" w:rsidRDefault="00487E66">
            <w:pPr>
              <w:pStyle w:val="TableParagraph"/>
              <w:ind w:left="105" w:right="171"/>
            </w:pPr>
            <w:r>
              <w:t>строить простые высказывания</w:t>
            </w:r>
            <w:r>
              <w:rPr>
                <w:spacing w:val="-8"/>
              </w:rPr>
              <w:t xml:space="preserve"> </w:t>
            </w:r>
            <w:r>
              <w:t>о</w:t>
            </w:r>
            <w:r>
              <w:rPr>
                <w:spacing w:val="-11"/>
              </w:rPr>
              <w:t xml:space="preserve"> </w:t>
            </w:r>
            <w:r>
              <w:t>себе</w:t>
            </w:r>
            <w:r>
              <w:rPr>
                <w:spacing w:val="-8"/>
              </w:rPr>
              <w:t xml:space="preserve"> </w:t>
            </w:r>
            <w:r>
              <w:t>и</w:t>
            </w:r>
            <w:r>
              <w:rPr>
                <w:spacing w:val="-8"/>
              </w:rPr>
              <w:t xml:space="preserve"> </w:t>
            </w:r>
            <w:r>
              <w:t xml:space="preserve">о </w:t>
            </w:r>
            <w:r>
              <w:rPr>
                <w:spacing w:val="-2"/>
              </w:rPr>
              <w:t>своей</w:t>
            </w:r>
            <w:r>
              <w:rPr>
                <w:spacing w:val="40"/>
              </w:rPr>
              <w:t xml:space="preserve"> </w:t>
            </w:r>
            <w:r>
              <w:rPr>
                <w:spacing w:val="-2"/>
              </w:rPr>
              <w:t>профессиональной деятельности;</w:t>
            </w:r>
          </w:p>
          <w:p w:rsidR="00343CC4" w:rsidRDefault="00487E66">
            <w:pPr>
              <w:pStyle w:val="TableParagraph"/>
              <w:ind w:left="105" w:right="55"/>
            </w:pPr>
            <w:r>
              <w:t>кратко обосновывать и объяснять</w:t>
            </w:r>
            <w:r>
              <w:rPr>
                <w:spacing w:val="-14"/>
              </w:rPr>
              <w:t xml:space="preserve"> </w:t>
            </w:r>
            <w:r>
              <w:t>свои</w:t>
            </w:r>
            <w:r>
              <w:rPr>
                <w:spacing w:val="-14"/>
              </w:rPr>
              <w:t xml:space="preserve"> </w:t>
            </w:r>
            <w:r>
              <w:t xml:space="preserve">действия (текущие и </w:t>
            </w:r>
            <w:r>
              <w:rPr>
                <w:spacing w:val="-2"/>
              </w:rPr>
              <w:t>планируемые);</w:t>
            </w:r>
          </w:p>
          <w:p w:rsidR="00343CC4" w:rsidRDefault="00487E66">
            <w:pPr>
              <w:pStyle w:val="TableParagraph"/>
              <w:ind w:left="105"/>
            </w:pPr>
            <w:r>
              <w:t>писать</w:t>
            </w:r>
            <w:r>
              <w:rPr>
                <w:spacing w:val="-14"/>
              </w:rPr>
              <w:t xml:space="preserve"> </w:t>
            </w:r>
            <w:r>
              <w:t>простые</w:t>
            </w:r>
            <w:r>
              <w:rPr>
                <w:spacing w:val="-14"/>
              </w:rPr>
              <w:t xml:space="preserve"> </w:t>
            </w:r>
            <w:r>
              <w:t>связные сообщения</w:t>
            </w:r>
            <w:r>
              <w:rPr>
                <w:spacing w:val="-3"/>
              </w:rPr>
              <w:t xml:space="preserve"> </w:t>
            </w:r>
            <w:r>
              <w:t>на</w:t>
            </w:r>
            <w:r>
              <w:rPr>
                <w:spacing w:val="-1"/>
              </w:rPr>
              <w:t xml:space="preserve"> </w:t>
            </w:r>
            <w:r>
              <w:rPr>
                <w:spacing w:val="-2"/>
              </w:rPr>
              <w:t>знакомые</w:t>
            </w:r>
          </w:p>
          <w:p w:rsidR="00343CC4" w:rsidRDefault="00487E66">
            <w:pPr>
              <w:pStyle w:val="TableParagraph"/>
              <w:spacing w:line="252" w:lineRule="exact"/>
              <w:ind w:left="105" w:right="116"/>
            </w:pPr>
            <w:r>
              <w:t>или интересующие профессиональные</w:t>
            </w:r>
            <w:r>
              <w:rPr>
                <w:spacing w:val="-14"/>
              </w:rPr>
              <w:t xml:space="preserve"> </w:t>
            </w:r>
            <w:r>
              <w:t>темы</w:t>
            </w:r>
          </w:p>
        </w:tc>
        <w:tc>
          <w:tcPr>
            <w:tcW w:w="2618" w:type="dxa"/>
          </w:tcPr>
          <w:p w:rsidR="00343CC4" w:rsidRDefault="00487E66">
            <w:pPr>
              <w:pStyle w:val="TableParagraph"/>
              <w:ind w:left="108" w:right="107"/>
            </w:pPr>
            <w:r>
              <w:t>правила построения простых и сложных предложений на профессиональные</w:t>
            </w:r>
            <w:r>
              <w:rPr>
                <w:spacing w:val="-14"/>
              </w:rPr>
              <w:t xml:space="preserve"> </w:t>
            </w:r>
            <w:r>
              <w:t xml:space="preserve">темы; </w:t>
            </w:r>
            <w:r>
              <w:rPr>
                <w:spacing w:val="-2"/>
              </w:rPr>
              <w:t xml:space="preserve">основные общеупотребительные </w:t>
            </w:r>
            <w:r>
              <w:t xml:space="preserve">глаголы (бытовая и </w:t>
            </w:r>
            <w:r>
              <w:rPr>
                <w:spacing w:val="-2"/>
              </w:rPr>
              <w:t>профессиональная лексика);</w:t>
            </w:r>
          </w:p>
          <w:p w:rsidR="00343CC4" w:rsidRDefault="00487E66">
            <w:pPr>
              <w:pStyle w:val="TableParagraph"/>
              <w:ind w:left="108" w:right="68"/>
            </w:pPr>
            <w:r>
              <w:t>лексический минимум, относящийся</w:t>
            </w:r>
            <w:r>
              <w:rPr>
                <w:spacing w:val="-14"/>
              </w:rPr>
              <w:t xml:space="preserve"> </w:t>
            </w:r>
            <w:r>
              <w:t>к</w:t>
            </w:r>
            <w:r>
              <w:rPr>
                <w:spacing w:val="-14"/>
              </w:rPr>
              <w:t xml:space="preserve"> </w:t>
            </w:r>
            <w:r>
              <w:t xml:space="preserve">описанию предметов, средств и </w:t>
            </w:r>
            <w:r>
              <w:rPr>
                <w:spacing w:val="-2"/>
              </w:rPr>
              <w:t>процессов профессиональной деятельности; особенности произношения;</w:t>
            </w:r>
          </w:p>
          <w:p w:rsidR="00343CC4" w:rsidRDefault="00487E66">
            <w:pPr>
              <w:pStyle w:val="TableParagraph"/>
              <w:ind w:left="108" w:right="118"/>
            </w:pPr>
            <w:r>
              <w:t>правила</w:t>
            </w:r>
            <w:r>
              <w:rPr>
                <w:spacing w:val="-14"/>
              </w:rPr>
              <w:t xml:space="preserve"> </w:t>
            </w:r>
            <w:r>
              <w:t>чтения</w:t>
            </w:r>
            <w:r>
              <w:rPr>
                <w:spacing w:val="-14"/>
              </w:rPr>
              <w:t xml:space="preserve"> </w:t>
            </w:r>
            <w:r>
              <w:t xml:space="preserve">текстов </w:t>
            </w:r>
            <w:r>
              <w:rPr>
                <w:spacing w:val="-2"/>
              </w:rPr>
              <w:t>профессиональной направленности</w:t>
            </w:r>
          </w:p>
        </w:tc>
        <w:tc>
          <w:tcPr>
            <w:tcW w:w="2244" w:type="dxa"/>
          </w:tcPr>
          <w:p w:rsidR="00343CC4" w:rsidRDefault="00487E66">
            <w:pPr>
              <w:pStyle w:val="TableParagraph"/>
              <w:spacing w:line="268" w:lineRule="exact"/>
              <w:ind w:left="12"/>
              <w:jc w:val="center"/>
              <w:rPr>
                <w:sz w:val="24"/>
              </w:rPr>
            </w:pPr>
            <w:r>
              <w:rPr>
                <w:spacing w:val="-10"/>
                <w:sz w:val="24"/>
              </w:rPr>
              <w:t>-</w:t>
            </w:r>
          </w:p>
        </w:tc>
      </w:tr>
      <w:tr w:rsidR="00343CC4">
        <w:trPr>
          <w:trHeight w:val="558"/>
        </w:trPr>
        <w:tc>
          <w:tcPr>
            <w:tcW w:w="2203" w:type="dxa"/>
          </w:tcPr>
          <w:p w:rsidR="00343CC4" w:rsidRDefault="00487E66">
            <w:pPr>
              <w:pStyle w:val="TableParagraph"/>
              <w:spacing w:line="247" w:lineRule="exact"/>
              <w:ind w:left="107"/>
            </w:pPr>
            <w:r>
              <w:t>ПК</w:t>
            </w:r>
            <w:r>
              <w:rPr>
                <w:spacing w:val="-2"/>
              </w:rPr>
              <w:t xml:space="preserve"> </w:t>
            </w:r>
            <w:r>
              <w:t xml:space="preserve">1.1. </w:t>
            </w:r>
            <w:r>
              <w:rPr>
                <w:spacing w:val="-2"/>
              </w:rPr>
              <w:t>Проводить</w:t>
            </w:r>
          </w:p>
          <w:p w:rsidR="00343CC4" w:rsidRDefault="00487E66">
            <w:pPr>
              <w:pStyle w:val="TableParagraph"/>
              <w:spacing w:before="25"/>
              <w:ind w:left="107"/>
            </w:pPr>
            <w:r>
              <w:t>сборочные</w:t>
            </w:r>
            <w:r>
              <w:rPr>
                <w:spacing w:val="-3"/>
              </w:rPr>
              <w:t xml:space="preserve"> </w:t>
            </w:r>
            <w:r>
              <w:rPr>
                <w:spacing w:val="-2"/>
              </w:rPr>
              <w:t>операции</w:t>
            </w:r>
          </w:p>
        </w:tc>
        <w:tc>
          <w:tcPr>
            <w:tcW w:w="2563" w:type="dxa"/>
          </w:tcPr>
          <w:p w:rsidR="00343CC4" w:rsidRDefault="00487E66">
            <w:pPr>
              <w:pStyle w:val="TableParagraph"/>
              <w:ind w:left="105" w:right="182"/>
            </w:pPr>
            <w:r>
              <w:rPr>
                <w:spacing w:val="-2"/>
              </w:rPr>
              <w:t>пользоваться конструкторской,</w:t>
            </w:r>
          </w:p>
        </w:tc>
        <w:tc>
          <w:tcPr>
            <w:tcW w:w="2618" w:type="dxa"/>
          </w:tcPr>
          <w:p w:rsidR="00343CC4" w:rsidRDefault="00487E66">
            <w:pPr>
              <w:pStyle w:val="TableParagraph"/>
              <w:ind w:left="108" w:right="118"/>
            </w:pPr>
            <w:r>
              <w:t xml:space="preserve">основные типы, </w:t>
            </w:r>
            <w:r>
              <w:rPr>
                <w:spacing w:val="-2"/>
              </w:rPr>
              <w:t>конструктивные</w:t>
            </w:r>
          </w:p>
        </w:tc>
        <w:tc>
          <w:tcPr>
            <w:tcW w:w="2244" w:type="dxa"/>
          </w:tcPr>
          <w:p w:rsidR="00343CC4" w:rsidRDefault="00487E66">
            <w:pPr>
              <w:pStyle w:val="TableParagraph"/>
              <w:ind w:left="108" w:right="343"/>
            </w:pPr>
            <w:r>
              <w:t>ознакомления с конструкторской</w:t>
            </w:r>
            <w:r>
              <w:rPr>
                <w:spacing w:val="-14"/>
              </w:rPr>
              <w:t xml:space="preserve"> </w:t>
            </w:r>
            <w:r>
              <w:t>и</w:t>
            </w:r>
          </w:p>
        </w:tc>
      </w:tr>
    </w:tbl>
    <w:p w:rsidR="00343CC4" w:rsidRDefault="00343CC4">
      <w:pPr>
        <w:pStyle w:val="TableParagraph"/>
        <w:sectPr w:rsidR="00343CC4">
          <w:headerReference w:type="default" r:id="rId55"/>
          <w:footerReference w:type="default" r:id="rId56"/>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2563"/>
        <w:gridCol w:w="2618"/>
        <w:gridCol w:w="2244"/>
      </w:tblGrid>
      <w:tr w:rsidR="00343CC4">
        <w:trPr>
          <w:trHeight w:val="2109"/>
        </w:trPr>
        <w:tc>
          <w:tcPr>
            <w:tcW w:w="2203" w:type="dxa"/>
          </w:tcPr>
          <w:p w:rsidR="00343CC4" w:rsidRDefault="00487E66">
            <w:pPr>
              <w:pStyle w:val="TableParagraph"/>
              <w:spacing w:line="264" w:lineRule="auto"/>
              <w:ind w:left="107" w:right="306"/>
            </w:pPr>
            <w:r>
              <w:t xml:space="preserve">перед сваркой с </w:t>
            </w:r>
            <w:r>
              <w:rPr>
                <w:spacing w:val="-2"/>
              </w:rPr>
              <w:t xml:space="preserve">использованием конструкторской, производственно- </w:t>
            </w:r>
            <w:r>
              <w:t>технологической</w:t>
            </w:r>
            <w:r>
              <w:rPr>
                <w:spacing w:val="-14"/>
              </w:rPr>
              <w:t xml:space="preserve"> </w:t>
            </w:r>
            <w:r>
              <w:t xml:space="preserve">и </w:t>
            </w:r>
            <w:r>
              <w:rPr>
                <w:spacing w:val="-2"/>
              </w:rPr>
              <w:t>нормативной документации.</w:t>
            </w:r>
          </w:p>
        </w:tc>
        <w:tc>
          <w:tcPr>
            <w:tcW w:w="2563" w:type="dxa"/>
          </w:tcPr>
          <w:p w:rsidR="00343CC4" w:rsidRDefault="00487E66">
            <w:pPr>
              <w:pStyle w:val="TableParagraph"/>
              <w:ind w:left="105" w:right="182"/>
            </w:pPr>
            <w:r>
              <w:rPr>
                <w:spacing w:val="-2"/>
              </w:rPr>
              <w:t xml:space="preserve">производственно- </w:t>
            </w:r>
            <w:r>
              <w:t xml:space="preserve">технологической и </w:t>
            </w:r>
            <w:r>
              <w:rPr>
                <w:spacing w:val="-2"/>
              </w:rPr>
              <w:t xml:space="preserve">нормативной </w:t>
            </w:r>
            <w:r>
              <w:t>документацией на иностранном</w:t>
            </w:r>
            <w:r>
              <w:rPr>
                <w:spacing w:val="-14"/>
              </w:rPr>
              <w:t xml:space="preserve"> </w:t>
            </w:r>
            <w:r>
              <w:t>языке</w:t>
            </w:r>
            <w:r>
              <w:rPr>
                <w:spacing w:val="-14"/>
              </w:rPr>
              <w:t xml:space="preserve"> </w:t>
            </w:r>
            <w:r>
              <w:t xml:space="preserve">для </w:t>
            </w:r>
            <w:r>
              <w:rPr>
                <w:spacing w:val="-2"/>
              </w:rPr>
              <w:t>выполнения профессиональной деятельности</w:t>
            </w:r>
          </w:p>
        </w:tc>
        <w:tc>
          <w:tcPr>
            <w:tcW w:w="2618" w:type="dxa"/>
          </w:tcPr>
          <w:p w:rsidR="00343CC4" w:rsidRDefault="00487E66">
            <w:pPr>
              <w:pStyle w:val="TableParagraph"/>
              <w:ind w:left="108" w:right="118"/>
            </w:pPr>
            <w:r>
              <w:t>элементы, размеры сварных</w:t>
            </w:r>
            <w:r>
              <w:rPr>
                <w:spacing w:val="-14"/>
              </w:rPr>
              <w:t xml:space="preserve"> </w:t>
            </w:r>
            <w:r>
              <w:t>соединений</w:t>
            </w:r>
            <w:r>
              <w:rPr>
                <w:spacing w:val="-14"/>
              </w:rPr>
              <w:t xml:space="preserve"> </w:t>
            </w:r>
            <w:r>
              <w:t xml:space="preserve">и обозначение их на </w:t>
            </w:r>
            <w:r>
              <w:rPr>
                <w:spacing w:val="-2"/>
              </w:rPr>
              <w:t>чертежах;</w:t>
            </w:r>
          </w:p>
        </w:tc>
        <w:tc>
          <w:tcPr>
            <w:tcW w:w="2244" w:type="dxa"/>
          </w:tcPr>
          <w:p w:rsidR="00343CC4" w:rsidRDefault="00487E66">
            <w:pPr>
              <w:pStyle w:val="TableParagraph"/>
              <w:ind w:left="108" w:right="292"/>
            </w:pPr>
            <w:r>
              <w:rPr>
                <w:spacing w:val="-2"/>
              </w:rPr>
              <w:t xml:space="preserve">производственно- технологической </w:t>
            </w:r>
            <w:r>
              <w:t>документацией по сварке на иностранном</w:t>
            </w:r>
            <w:r>
              <w:rPr>
                <w:spacing w:val="-14"/>
              </w:rPr>
              <w:t xml:space="preserve"> </w:t>
            </w:r>
            <w:r>
              <w:t>языке</w:t>
            </w:r>
          </w:p>
        </w:tc>
      </w:tr>
    </w:tbl>
    <w:p w:rsidR="00343CC4" w:rsidRDefault="00343CC4">
      <w:pPr>
        <w:pStyle w:val="a3"/>
        <w:spacing w:before="116"/>
      </w:pPr>
    </w:p>
    <w:p w:rsidR="00343CC4" w:rsidRDefault="00487E66">
      <w:pPr>
        <w:pStyle w:val="3"/>
        <w:numPr>
          <w:ilvl w:val="1"/>
          <w:numId w:val="165"/>
        </w:numPr>
        <w:tabs>
          <w:tab w:val="left" w:pos="862"/>
        </w:tabs>
      </w:pPr>
      <w:r>
        <w:t>Обоснование</w:t>
      </w:r>
      <w:r>
        <w:rPr>
          <w:spacing w:val="-5"/>
        </w:rPr>
        <w:t xml:space="preserve"> </w:t>
      </w:r>
      <w:r>
        <w:t>часов</w:t>
      </w:r>
      <w:r>
        <w:rPr>
          <w:spacing w:val="-5"/>
        </w:rPr>
        <w:t xml:space="preserve"> </w:t>
      </w:r>
      <w:r>
        <w:t>вариативной</w:t>
      </w:r>
      <w:r>
        <w:rPr>
          <w:spacing w:val="-5"/>
        </w:rPr>
        <w:t xml:space="preserve"> </w:t>
      </w:r>
      <w:r>
        <w:t>части</w:t>
      </w:r>
      <w:r>
        <w:rPr>
          <w:spacing w:val="-5"/>
        </w:rPr>
        <w:t xml:space="preserve"> </w:t>
      </w:r>
      <w:r>
        <w:t>ОПОП-</w:t>
      </w:r>
      <w:r>
        <w:rPr>
          <w:spacing w:val="-10"/>
        </w:rPr>
        <w:t>П</w:t>
      </w:r>
    </w:p>
    <w:p w:rsidR="00343CC4" w:rsidRDefault="00343CC4">
      <w:pPr>
        <w:pStyle w:val="a3"/>
        <w:spacing w:before="169" w:after="1"/>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2852"/>
        <w:gridCol w:w="2446"/>
        <w:gridCol w:w="1308"/>
        <w:gridCol w:w="2292"/>
      </w:tblGrid>
      <w:tr w:rsidR="00343CC4">
        <w:trPr>
          <w:trHeight w:val="1177"/>
        </w:trPr>
        <w:tc>
          <w:tcPr>
            <w:tcW w:w="742" w:type="dxa"/>
          </w:tcPr>
          <w:p w:rsidR="00343CC4" w:rsidRDefault="00487E66">
            <w:pPr>
              <w:pStyle w:val="TableParagraph"/>
              <w:ind w:left="107" w:right="154"/>
              <w:rPr>
                <w:b/>
                <w:sz w:val="23"/>
              </w:rPr>
            </w:pPr>
            <w:r>
              <w:rPr>
                <w:b/>
                <w:spacing w:val="-6"/>
                <w:sz w:val="23"/>
              </w:rPr>
              <w:t xml:space="preserve">№№ </w:t>
            </w:r>
            <w:r>
              <w:rPr>
                <w:b/>
                <w:spacing w:val="-4"/>
                <w:sz w:val="23"/>
              </w:rPr>
              <w:t>п/п</w:t>
            </w:r>
          </w:p>
        </w:tc>
        <w:tc>
          <w:tcPr>
            <w:tcW w:w="2852" w:type="dxa"/>
          </w:tcPr>
          <w:p w:rsidR="00343CC4" w:rsidRDefault="00487E66">
            <w:pPr>
              <w:pStyle w:val="TableParagraph"/>
              <w:ind w:left="107" w:right="340"/>
              <w:rPr>
                <w:b/>
                <w:sz w:val="23"/>
              </w:rPr>
            </w:pPr>
            <w:r>
              <w:rPr>
                <w:b/>
                <w:spacing w:val="-2"/>
                <w:sz w:val="23"/>
              </w:rPr>
              <w:t xml:space="preserve">Дополнительные </w:t>
            </w:r>
            <w:r>
              <w:rPr>
                <w:b/>
                <w:sz w:val="23"/>
              </w:rPr>
              <w:t>знания, умения</w:t>
            </w:r>
          </w:p>
        </w:tc>
        <w:tc>
          <w:tcPr>
            <w:tcW w:w="2446" w:type="dxa"/>
          </w:tcPr>
          <w:p w:rsidR="00343CC4" w:rsidRDefault="00487E66">
            <w:pPr>
              <w:pStyle w:val="TableParagraph"/>
              <w:ind w:left="104" w:right="488"/>
              <w:rPr>
                <w:b/>
                <w:sz w:val="23"/>
              </w:rPr>
            </w:pPr>
            <w:r>
              <w:rPr>
                <w:b/>
                <w:sz w:val="23"/>
              </w:rPr>
              <w:t>№,</w:t>
            </w:r>
            <w:r>
              <w:rPr>
                <w:b/>
                <w:spacing w:val="-15"/>
                <w:sz w:val="23"/>
              </w:rPr>
              <w:t xml:space="preserve"> </w:t>
            </w:r>
            <w:r>
              <w:rPr>
                <w:b/>
                <w:sz w:val="23"/>
              </w:rPr>
              <w:t xml:space="preserve">наименование </w:t>
            </w:r>
            <w:r>
              <w:rPr>
                <w:b/>
                <w:spacing w:val="-4"/>
                <w:sz w:val="23"/>
              </w:rPr>
              <w:t>темы</w:t>
            </w:r>
          </w:p>
        </w:tc>
        <w:tc>
          <w:tcPr>
            <w:tcW w:w="1308" w:type="dxa"/>
          </w:tcPr>
          <w:p w:rsidR="00343CC4" w:rsidRDefault="00487E66">
            <w:pPr>
              <w:pStyle w:val="TableParagraph"/>
              <w:ind w:left="106" w:right="495"/>
              <w:rPr>
                <w:b/>
                <w:sz w:val="23"/>
              </w:rPr>
            </w:pPr>
            <w:r>
              <w:rPr>
                <w:b/>
                <w:spacing w:val="-2"/>
                <w:sz w:val="23"/>
              </w:rPr>
              <w:t>Объем часов</w:t>
            </w:r>
          </w:p>
        </w:tc>
        <w:tc>
          <w:tcPr>
            <w:tcW w:w="2292" w:type="dxa"/>
          </w:tcPr>
          <w:p w:rsidR="00343CC4" w:rsidRDefault="00487E66">
            <w:pPr>
              <w:pStyle w:val="TableParagraph"/>
              <w:ind w:left="106" w:right="269"/>
              <w:rPr>
                <w:b/>
                <w:sz w:val="23"/>
              </w:rPr>
            </w:pPr>
            <w:r>
              <w:rPr>
                <w:b/>
                <w:spacing w:val="-2"/>
                <w:sz w:val="23"/>
              </w:rPr>
              <w:t xml:space="preserve">Обоснование </w:t>
            </w:r>
            <w:r>
              <w:rPr>
                <w:b/>
                <w:sz w:val="23"/>
              </w:rPr>
              <w:t>включения</w:t>
            </w:r>
            <w:r>
              <w:rPr>
                <w:b/>
                <w:spacing w:val="-15"/>
                <w:sz w:val="23"/>
              </w:rPr>
              <w:t xml:space="preserve"> </w:t>
            </w:r>
            <w:r>
              <w:rPr>
                <w:b/>
                <w:sz w:val="23"/>
              </w:rPr>
              <w:t xml:space="preserve">в </w:t>
            </w:r>
            <w:r>
              <w:rPr>
                <w:b/>
                <w:spacing w:val="-2"/>
                <w:sz w:val="23"/>
              </w:rPr>
              <w:t>рабочую программу</w:t>
            </w:r>
          </w:p>
        </w:tc>
      </w:tr>
      <w:tr w:rsidR="00343CC4">
        <w:trPr>
          <w:trHeight w:val="2380"/>
        </w:trPr>
        <w:tc>
          <w:tcPr>
            <w:tcW w:w="742" w:type="dxa"/>
          </w:tcPr>
          <w:p w:rsidR="00343CC4" w:rsidRDefault="00487E66">
            <w:pPr>
              <w:pStyle w:val="TableParagraph"/>
              <w:spacing w:line="258" w:lineRule="exact"/>
              <w:ind w:left="107"/>
              <w:rPr>
                <w:sz w:val="23"/>
              </w:rPr>
            </w:pPr>
            <w:r>
              <w:rPr>
                <w:spacing w:val="-10"/>
                <w:sz w:val="23"/>
              </w:rPr>
              <w:t>1</w:t>
            </w:r>
          </w:p>
        </w:tc>
        <w:tc>
          <w:tcPr>
            <w:tcW w:w="2852" w:type="dxa"/>
          </w:tcPr>
          <w:p w:rsidR="00343CC4" w:rsidRDefault="00487E66">
            <w:pPr>
              <w:pStyle w:val="TableParagraph"/>
              <w:ind w:left="107" w:right="340"/>
              <w:rPr>
                <w:sz w:val="23"/>
              </w:rPr>
            </w:pPr>
            <w:r>
              <w:rPr>
                <w:spacing w:val="-2"/>
                <w:sz w:val="23"/>
              </w:rPr>
              <w:t xml:space="preserve">Выполнение тренировочных </w:t>
            </w:r>
            <w:r>
              <w:rPr>
                <w:sz w:val="23"/>
              </w:rPr>
              <w:t>лексических</w:t>
            </w:r>
            <w:r>
              <w:rPr>
                <w:spacing w:val="-15"/>
                <w:sz w:val="23"/>
              </w:rPr>
              <w:t xml:space="preserve"> </w:t>
            </w:r>
            <w:r>
              <w:rPr>
                <w:sz w:val="23"/>
              </w:rPr>
              <w:t>и</w:t>
            </w:r>
            <w:r>
              <w:rPr>
                <w:spacing w:val="-14"/>
                <w:sz w:val="23"/>
              </w:rPr>
              <w:t xml:space="preserve"> </w:t>
            </w:r>
            <w:r>
              <w:rPr>
                <w:sz w:val="23"/>
              </w:rPr>
              <w:t xml:space="preserve">лексико- </w:t>
            </w:r>
            <w:r>
              <w:rPr>
                <w:spacing w:val="-2"/>
                <w:sz w:val="23"/>
              </w:rPr>
              <w:t xml:space="preserve">грамматических </w:t>
            </w:r>
            <w:r>
              <w:rPr>
                <w:sz w:val="23"/>
              </w:rPr>
              <w:t xml:space="preserve">упражнений на закрепление активной лексики и </w:t>
            </w:r>
            <w:r>
              <w:rPr>
                <w:spacing w:val="-2"/>
                <w:sz w:val="23"/>
              </w:rPr>
              <w:t>фразеологических</w:t>
            </w:r>
          </w:p>
          <w:p w:rsidR="00343CC4" w:rsidRDefault="00487E66">
            <w:pPr>
              <w:pStyle w:val="TableParagraph"/>
              <w:spacing w:line="250" w:lineRule="exact"/>
              <w:ind w:left="107"/>
              <w:rPr>
                <w:sz w:val="23"/>
              </w:rPr>
            </w:pPr>
            <w:r>
              <w:rPr>
                <w:spacing w:val="-2"/>
                <w:sz w:val="23"/>
              </w:rPr>
              <w:t>оборотов.</w:t>
            </w:r>
          </w:p>
        </w:tc>
        <w:tc>
          <w:tcPr>
            <w:tcW w:w="2446" w:type="dxa"/>
          </w:tcPr>
          <w:p w:rsidR="00343CC4" w:rsidRDefault="00487E66">
            <w:pPr>
              <w:pStyle w:val="TableParagraph"/>
              <w:ind w:left="104" w:right="468"/>
              <w:rPr>
                <w:sz w:val="24"/>
              </w:rPr>
            </w:pPr>
            <w:r>
              <w:rPr>
                <w:sz w:val="24"/>
              </w:rPr>
              <w:t>Тема 1.4. Виды систем</w:t>
            </w:r>
            <w:r>
              <w:rPr>
                <w:spacing w:val="-15"/>
                <w:sz w:val="24"/>
              </w:rPr>
              <w:t xml:space="preserve"> </w:t>
            </w:r>
            <w:r>
              <w:rPr>
                <w:sz w:val="24"/>
              </w:rPr>
              <w:t>измерений</w:t>
            </w:r>
          </w:p>
        </w:tc>
        <w:tc>
          <w:tcPr>
            <w:tcW w:w="1308" w:type="dxa"/>
          </w:tcPr>
          <w:p w:rsidR="00343CC4" w:rsidRDefault="00487E66">
            <w:pPr>
              <w:pStyle w:val="TableParagraph"/>
              <w:spacing w:line="258" w:lineRule="exact"/>
              <w:ind w:left="106"/>
              <w:rPr>
                <w:sz w:val="23"/>
              </w:rPr>
            </w:pPr>
            <w:r>
              <w:rPr>
                <w:spacing w:val="-10"/>
                <w:sz w:val="23"/>
              </w:rPr>
              <w:t>2</w:t>
            </w:r>
          </w:p>
        </w:tc>
        <w:tc>
          <w:tcPr>
            <w:tcW w:w="2292" w:type="dxa"/>
            <w:vMerge w:val="restart"/>
          </w:tcPr>
          <w:p w:rsidR="00343CC4" w:rsidRDefault="00487E66">
            <w:pPr>
              <w:pStyle w:val="TableParagraph"/>
              <w:ind w:left="106" w:right="105"/>
              <w:rPr>
                <w:sz w:val="23"/>
              </w:rPr>
            </w:pPr>
            <w:r>
              <w:rPr>
                <w:spacing w:val="-2"/>
                <w:sz w:val="23"/>
              </w:rPr>
              <w:t xml:space="preserve">Закрепление лексического материала, включающего техническую терминологию, </w:t>
            </w:r>
            <w:r>
              <w:rPr>
                <w:sz w:val="23"/>
              </w:rPr>
              <w:t>развитие навыков перевода с русского языка</w:t>
            </w:r>
            <w:r>
              <w:rPr>
                <w:spacing w:val="-15"/>
                <w:sz w:val="23"/>
              </w:rPr>
              <w:t xml:space="preserve"> </w:t>
            </w:r>
            <w:r>
              <w:rPr>
                <w:sz w:val="23"/>
              </w:rPr>
              <w:t>на</w:t>
            </w:r>
            <w:r>
              <w:rPr>
                <w:spacing w:val="-14"/>
                <w:sz w:val="23"/>
              </w:rPr>
              <w:t xml:space="preserve"> </w:t>
            </w:r>
            <w:r>
              <w:rPr>
                <w:sz w:val="23"/>
              </w:rPr>
              <w:t>английский и наоборот текстов средней</w:t>
            </w:r>
            <w:r>
              <w:rPr>
                <w:spacing w:val="-1"/>
                <w:sz w:val="23"/>
              </w:rPr>
              <w:t xml:space="preserve"> </w:t>
            </w:r>
            <w:r>
              <w:rPr>
                <w:sz w:val="23"/>
              </w:rPr>
              <w:t>трудности</w:t>
            </w:r>
            <w:r>
              <w:rPr>
                <w:spacing w:val="-1"/>
                <w:sz w:val="23"/>
              </w:rPr>
              <w:t xml:space="preserve"> </w:t>
            </w:r>
            <w:r>
              <w:rPr>
                <w:sz w:val="23"/>
              </w:rPr>
              <w:t xml:space="preserve">с </w:t>
            </w:r>
            <w:r>
              <w:rPr>
                <w:spacing w:val="-2"/>
                <w:sz w:val="23"/>
              </w:rPr>
              <w:t xml:space="preserve">минимальным использованием </w:t>
            </w:r>
            <w:r>
              <w:rPr>
                <w:sz w:val="23"/>
              </w:rPr>
              <w:t xml:space="preserve">словаря в </w:t>
            </w:r>
            <w:r>
              <w:rPr>
                <w:spacing w:val="-2"/>
                <w:sz w:val="23"/>
              </w:rPr>
              <w:t>профессиональной сфере.</w:t>
            </w:r>
          </w:p>
        </w:tc>
      </w:tr>
      <w:tr w:rsidR="00343CC4">
        <w:trPr>
          <w:trHeight w:val="1960"/>
        </w:trPr>
        <w:tc>
          <w:tcPr>
            <w:tcW w:w="742" w:type="dxa"/>
          </w:tcPr>
          <w:p w:rsidR="00343CC4" w:rsidRDefault="00487E66">
            <w:pPr>
              <w:pStyle w:val="TableParagraph"/>
              <w:spacing w:line="258" w:lineRule="exact"/>
              <w:ind w:left="107"/>
              <w:rPr>
                <w:sz w:val="23"/>
              </w:rPr>
            </w:pPr>
            <w:r>
              <w:rPr>
                <w:spacing w:val="-10"/>
                <w:sz w:val="23"/>
              </w:rPr>
              <w:t>2</w:t>
            </w:r>
          </w:p>
        </w:tc>
        <w:tc>
          <w:tcPr>
            <w:tcW w:w="2852" w:type="dxa"/>
          </w:tcPr>
          <w:p w:rsidR="00343CC4" w:rsidRDefault="00487E66">
            <w:pPr>
              <w:pStyle w:val="TableParagraph"/>
              <w:ind w:left="107" w:right="340"/>
              <w:rPr>
                <w:sz w:val="24"/>
              </w:rPr>
            </w:pPr>
            <w:r>
              <w:rPr>
                <w:sz w:val="24"/>
              </w:rPr>
              <w:t>Формирование</w:t>
            </w:r>
            <w:r>
              <w:rPr>
                <w:spacing w:val="-15"/>
                <w:sz w:val="24"/>
              </w:rPr>
              <w:t xml:space="preserve"> </w:t>
            </w:r>
            <w:r>
              <w:rPr>
                <w:sz w:val="24"/>
              </w:rPr>
              <w:t xml:space="preserve">словаря лексики технической </w:t>
            </w:r>
            <w:r>
              <w:rPr>
                <w:spacing w:val="-2"/>
                <w:sz w:val="24"/>
              </w:rPr>
              <w:t>направленности</w:t>
            </w:r>
          </w:p>
        </w:tc>
        <w:tc>
          <w:tcPr>
            <w:tcW w:w="2446" w:type="dxa"/>
          </w:tcPr>
          <w:p w:rsidR="00343CC4" w:rsidRDefault="00487E66">
            <w:pPr>
              <w:pStyle w:val="TableParagraph"/>
              <w:ind w:left="104"/>
              <w:rPr>
                <w:sz w:val="24"/>
              </w:rPr>
            </w:pPr>
            <w:r>
              <w:rPr>
                <w:sz w:val="24"/>
              </w:rPr>
              <w:t>Тема</w:t>
            </w:r>
            <w:r>
              <w:rPr>
                <w:spacing w:val="-15"/>
                <w:sz w:val="24"/>
              </w:rPr>
              <w:t xml:space="preserve"> </w:t>
            </w:r>
            <w:r>
              <w:rPr>
                <w:sz w:val="24"/>
              </w:rPr>
              <w:t>1.5.</w:t>
            </w:r>
            <w:r>
              <w:rPr>
                <w:spacing w:val="-15"/>
                <w:sz w:val="24"/>
              </w:rPr>
              <w:t xml:space="preserve"> </w:t>
            </w:r>
            <w:r>
              <w:rPr>
                <w:sz w:val="24"/>
              </w:rPr>
              <w:t xml:space="preserve">Металлы, </w:t>
            </w:r>
            <w:r>
              <w:rPr>
                <w:spacing w:val="-2"/>
                <w:sz w:val="24"/>
              </w:rPr>
              <w:t xml:space="preserve">сварочное </w:t>
            </w:r>
            <w:r>
              <w:rPr>
                <w:sz w:val="24"/>
              </w:rPr>
              <w:t xml:space="preserve">оборудование и </w:t>
            </w:r>
            <w:r>
              <w:rPr>
                <w:spacing w:val="-2"/>
                <w:sz w:val="24"/>
              </w:rPr>
              <w:t>инструмент</w:t>
            </w:r>
          </w:p>
        </w:tc>
        <w:tc>
          <w:tcPr>
            <w:tcW w:w="1308" w:type="dxa"/>
          </w:tcPr>
          <w:p w:rsidR="00343CC4" w:rsidRDefault="00487E66">
            <w:pPr>
              <w:pStyle w:val="TableParagraph"/>
              <w:spacing w:line="258" w:lineRule="exact"/>
              <w:ind w:left="106"/>
              <w:rPr>
                <w:sz w:val="23"/>
              </w:rPr>
            </w:pPr>
            <w:r>
              <w:rPr>
                <w:spacing w:val="-10"/>
                <w:sz w:val="23"/>
              </w:rPr>
              <w:t>2</w:t>
            </w:r>
          </w:p>
        </w:tc>
        <w:tc>
          <w:tcPr>
            <w:tcW w:w="2292" w:type="dxa"/>
            <w:vMerge/>
            <w:tcBorders>
              <w:top w:val="nil"/>
            </w:tcBorders>
          </w:tcPr>
          <w:p w:rsidR="00343CC4" w:rsidRDefault="00343CC4">
            <w:pPr>
              <w:rPr>
                <w:sz w:val="2"/>
                <w:szCs w:val="2"/>
              </w:rPr>
            </w:pPr>
          </w:p>
        </w:tc>
      </w:tr>
      <w:tr w:rsidR="00343CC4">
        <w:trPr>
          <w:trHeight w:val="4259"/>
        </w:trPr>
        <w:tc>
          <w:tcPr>
            <w:tcW w:w="742" w:type="dxa"/>
          </w:tcPr>
          <w:p w:rsidR="00343CC4" w:rsidRDefault="00487E66">
            <w:pPr>
              <w:pStyle w:val="TableParagraph"/>
              <w:spacing w:line="258" w:lineRule="exact"/>
              <w:ind w:left="107"/>
              <w:rPr>
                <w:sz w:val="23"/>
              </w:rPr>
            </w:pPr>
            <w:r>
              <w:rPr>
                <w:spacing w:val="-10"/>
                <w:sz w:val="23"/>
              </w:rPr>
              <w:t>3</w:t>
            </w:r>
          </w:p>
        </w:tc>
        <w:tc>
          <w:tcPr>
            <w:tcW w:w="2852" w:type="dxa"/>
          </w:tcPr>
          <w:p w:rsidR="00343CC4" w:rsidRDefault="00487E66">
            <w:pPr>
              <w:pStyle w:val="TableParagraph"/>
              <w:spacing w:line="258" w:lineRule="exact"/>
              <w:ind w:left="107"/>
              <w:rPr>
                <w:sz w:val="23"/>
              </w:rPr>
            </w:pPr>
            <w:r>
              <w:rPr>
                <w:spacing w:val="-10"/>
                <w:sz w:val="23"/>
              </w:rPr>
              <w:t>-</w:t>
            </w:r>
          </w:p>
        </w:tc>
        <w:tc>
          <w:tcPr>
            <w:tcW w:w="2446" w:type="dxa"/>
          </w:tcPr>
          <w:p w:rsidR="00343CC4" w:rsidRDefault="00487E66">
            <w:pPr>
              <w:pStyle w:val="TableParagraph"/>
              <w:spacing w:line="242" w:lineRule="auto"/>
              <w:ind w:left="104"/>
              <w:rPr>
                <w:sz w:val="23"/>
              </w:rPr>
            </w:pPr>
            <w:r>
              <w:rPr>
                <w:spacing w:val="-2"/>
                <w:sz w:val="23"/>
              </w:rPr>
              <w:t>Дифференцированный зачет</w:t>
            </w:r>
          </w:p>
        </w:tc>
        <w:tc>
          <w:tcPr>
            <w:tcW w:w="1308" w:type="dxa"/>
          </w:tcPr>
          <w:p w:rsidR="00343CC4" w:rsidRDefault="00487E66">
            <w:pPr>
              <w:pStyle w:val="TableParagraph"/>
              <w:spacing w:line="258" w:lineRule="exact"/>
              <w:ind w:left="106"/>
              <w:rPr>
                <w:sz w:val="23"/>
              </w:rPr>
            </w:pPr>
            <w:r>
              <w:rPr>
                <w:spacing w:val="-10"/>
                <w:sz w:val="23"/>
              </w:rPr>
              <w:t>2</w:t>
            </w:r>
          </w:p>
        </w:tc>
        <w:tc>
          <w:tcPr>
            <w:tcW w:w="2292" w:type="dxa"/>
          </w:tcPr>
          <w:p w:rsidR="00343CC4" w:rsidRDefault="00487E66">
            <w:pPr>
              <w:pStyle w:val="TableParagraph"/>
              <w:ind w:left="106" w:right="176"/>
              <w:rPr>
                <w:sz w:val="24"/>
              </w:rPr>
            </w:pPr>
            <w:r>
              <w:rPr>
                <w:sz w:val="24"/>
              </w:rPr>
              <w:t>Усиление</w:t>
            </w:r>
            <w:r>
              <w:rPr>
                <w:spacing w:val="-15"/>
                <w:sz w:val="24"/>
              </w:rPr>
              <w:t xml:space="preserve"> </w:t>
            </w:r>
            <w:r>
              <w:rPr>
                <w:sz w:val="24"/>
              </w:rPr>
              <w:t xml:space="preserve">контроля </w:t>
            </w:r>
            <w:r>
              <w:rPr>
                <w:spacing w:val="-2"/>
                <w:sz w:val="24"/>
              </w:rPr>
              <w:t xml:space="preserve">качества поэтапного освоения студентами учебного материала, обеспечивающего оперативное управление учебной деятельностью </w:t>
            </w:r>
            <w:r>
              <w:rPr>
                <w:sz w:val="24"/>
              </w:rPr>
              <w:t xml:space="preserve">студента по </w:t>
            </w:r>
            <w:r>
              <w:rPr>
                <w:spacing w:val="-2"/>
                <w:sz w:val="24"/>
              </w:rPr>
              <w:t xml:space="preserve">результатам </w:t>
            </w:r>
            <w:r>
              <w:rPr>
                <w:sz w:val="24"/>
              </w:rPr>
              <w:t>каждого семестра.</w:t>
            </w:r>
          </w:p>
        </w:tc>
      </w:tr>
    </w:tbl>
    <w:p w:rsidR="00343CC4" w:rsidRDefault="00343CC4">
      <w:pPr>
        <w:pStyle w:val="TableParagraph"/>
        <w:rPr>
          <w:sz w:val="24"/>
        </w:rPr>
        <w:sectPr w:rsidR="00343CC4">
          <w:headerReference w:type="default" r:id="rId57"/>
          <w:footerReference w:type="default" r:id="rId58"/>
          <w:pgSz w:w="11910" w:h="16840"/>
          <w:pgMar w:top="1160" w:right="283" w:bottom="280" w:left="1559" w:header="749" w:footer="0" w:gutter="0"/>
          <w:cols w:space="720"/>
        </w:sectPr>
      </w:pPr>
    </w:p>
    <w:p w:rsidR="00343CC4" w:rsidRDefault="00487E66">
      <w:pPr>
        <w:pStyle w:val="a5"/>
        <w:numPr>
          <w:ilvl w:val="0"/>
          <w:numId w:val="172"/>
        </w:numPr>
        <w:tabs>
          <w:tab w:val="left" w:pos="2388"/>
        </w:tabs>
        <w:spacing w:before="79"/>
        <w:ind w:left="2388" w:hanging="230"/>
        <w:jc w:val="left"/>
        <w:rPr>
          <w:b/>
          <w:sz w:val="23"/>
        </w:rPr>
      </w:pPr>
      <w:r>
        <w:rPr>
          <w:b/>
          <w:sz w:val="23"/>
        </w:rPr>
        <w:lastRenderedPageBreak/>
        <w:t>СТРУКТУРА</w:t>
      </w:r>
      <w:r>
        <w:rPr>
          <w:b/>
          <w:spacing w:val="-4"/>
          <w:sz w:val="23"/>
        </w:rPr>
        <w:t xml:space="preserve"> </w:t>
      </w:r>
      <w:r>
        <w:rPr>
          <w:b/>
          <w:sz w:val="23"/>
        </w:rPr>
        <w:t>И</w:t>
      </w:r>
      <w:r>
        <w:rPr>
          <w:b/>
          <w:spacing w:val="-4"/>
          <w:sz w:val="23"/>
        </w:rPr>
        <w:t xml:space="preserve"> </w:t>
      </w:r>
      <w:r>
        <w:rPr>
          <w:b/>
          <w:sz w:val="23"/>
        </w:rPr>
        <w:t>СОДЕРЖА</w:t>
      </w:r>
      <w:r>
        <w:rPr>
          <w:b/>
          <w:sz w:val="24"/>
        </w:rPr>
        <w:t>НИЕ</w:t>
      </w:r>
      <w:r>
        <w:rPr>
          <w:b/>
          <w:spacing w:val="-2"/>
          <w:sz w:val="24"/>
        </w:rPr>
        <w:t xml:space="preserve"> ДИСЦИПЛИНЫ</w:t>
      </w:r>
    </w:p>
    <w:p w:rsidR="00343CC4" w:rsidRDefault="00487E66">
      <w:pPr>
        <w:pStyle w:val="a5"/>
        <w:numPr>
          <w:ilvl w:val="1"/>
          <w:numId w:val="172"/>
        </w:numPr>
        <w:tabs>
          <w:tab w:val="left" w:pos="1270"/>
        </w:tabs>
        <w:spacing w:before="123"/>
        <w:rPr>
          <w:b/>
          <w:sz w:val="24"/>
        </w:rPr>
      </w:pPr>
      <w:r>
        <w:rPr>
          <w:b/>
          <w:sz w:val="24"/>
        </w:rPr>
        <w:t>Трудоемкость</w:t>
      </w:r>
      <w:r>
        <w:rPr>
          <w:b/>
          <w:spacing w:val="-2"/>
          <w:sz w:val="24"/>
        </w:rPr>
        <w:t xml:space="preserve"> </w:t>
      </w:r>
      <w:r>
        <w:rPr>
          <w:b/>
          <w:sz w:val="24"/>
        </w:rPr>
        <w:t>освоения</w:t>
      </w:r>
      <w:r>
        <w:rPr>
          <w:b/>
          <w:spacing w:val="-2"/>
          <w:sz w:val="24"/>
        </w:rPr>
        <w:t xml:space="preserve"> дисциплины</w:t>
      </w:r>
    </w:p>
    <w:p w:rsidR="00343CC4" w:rsidRDefault="00343CC4">
      <w:pPr>
        <w:pStyle w:val="a3"/>
        <w:spacing w:after="1"/>
        <w:rPr>
          <w:b/>
          <w:sz w:val="14"/>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133"/>
        <w:gridCol w:w="2273"/>
      </w:tblGrid>
      <w:tr w:rsidR="00343CC4">
        <w:trPr>
          <w:trHeight w:val="553"/>
        </w:trPr>
        <w:tc>
          <w:tcPr>
            <w:tcW w:w="6372" w:type="dxa"/>
          </w:tcPr>
          <w:p w:rsidR="00343CC4" w:rsidRDefault="00487E66">
            <w:pPr>
              <w:pStyle w:val="TableParagraph"/>
              <w:spacing w:before="135"/>
              <w:ind w:left="666"/>
              <w:rPr>
                <w:b/>
                <w:sz w:val="24"/>
              </w:rPr>
            </w:pPr>
            <w:r>
              <w:rPr>
                <w:b/>
                <w:sz w:val="24"/>
              </w:rPr>
              <w:t>Наименование</w:t>
            </w:r>
            <w:r>
              <w:rPr>
                <w:b/>
                <w:spacing w:val="-6"/>
                <w:sz w:val="24"/>
              </w:rPr>
              <w:t xml:space="preserve"> </w:t>
            </w:r>
            <w:r>
              <w:rPr>
                <w:b/>
                <w:sz w:val="24"/>
              </w:rPr>
              <w:t>составных</w:t>
            </w:r>
            <w:r>
              <w:rPr>
                <w:b/>
                <w:spacing w:val="-6"/>
                <w:sz w:val="24"/>
              </w:rPr>
              <w:t xml:space="preserve"> </w:t>
            </w:r>
            <w:r>
              <w:rPr>
                <w:b/>
                <w:sz w:val="24"/>
              </w:rPr>
              <w:t>частей</w:t>
            </w:r>
            <w:r>
              <w:rPr>
                <w:b/>
                <w:spacing w:val="-5"/>
                <w:sz w:val="24"/>
              </w:rPr>
              <w:t xml:space="preserve"> </w:t>
            </w:r>
            <w:r>
              <w:rPr>
                <w:b/>
                <w:spacing w:val="-2"/>
                <w:sz w:val="24"/>
              </w:rPr>
              <w:t>дисциплины</w:t>
            </w:r>
          </w:p>
        </w:tc>
        <w:tc>
          <w:tcPr>
            <w:tcW w:w="1133" w:type="dxa"/>
          </w:tcPr>
          <w:p w:rsidR="00343CC4" w:rsidRDefault="00487E66">
            <w:pPr>
              <w:pStyle w:val="TableParagraph"/>
              <w:spacing w:line="276" w:lineRule="exact"/>
              <w:ind w:left="263" w:right="95"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4" w:right="108"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75"/>
        </w:trPr>
        <w:tc>
          <w:tcPr>
            <w:tcW w:w="6372" w:type="dxa"/>
          </w:tcPr>
          <w:p w:rsidR="00343CC4" w:rsidRDefault="00487E66">
            <w:pPr>
              <w:pStyle w:val="TableParagraph"/>
              <w:spacing w:line="255" w:lineRule="exact"/>
              <w:ind w:left="107"/>
              <w:rPr>
                <w:sz w:val="24"/>
              </w:rPr>
            </w:pPr>
            <w:r>
              <w:rPr>
                <w:sz w:val="24"/>
              </w:rPr>
              <w:t>Учебные</w:t>
            </w:r>
            <w:r>
              <w:rPr>
                <w:spacing w:val="-3"/>
                <w:sz w:val="24"/>
              </w:rPr>
              <w:t xml:space="preserve"> </w:t>
            </w:r>
            <w:r>
              <w:rPr>
                <w:sz w:val="24"/>
              </w:rPr>
              <w:t xml:space="preserve">занятия, из </w:t>
            </w:r>
            <w:r>
              <w:rPr>
                <w:spacing w:val="-4"/>
                <w:sz w:val="24"/>
              </w:rPr>
              <w:t>них:</w:t>
            </w:r>
          </w:p>
        </w:tc>
        <w:tc>
          <w:tcPr>
            <w:tcW w:w="1133" w:type="dxa"/>
          </w:tcPr>
          <w:p w:rsidR="00343CC4" w:rsidRDefault="00487E66">
            <w:pPr>
              <w:pStyle w:val="TableParagraph"/>
              <w:spacing w:line="255" w:lineRule="exact"/>
              <w:ind w:left="14"/>
              <w:jc w:val="center"/>
              <w:rPr>
                <w:sz w:val="24"/>
              </w:rPr>
            </w:pPr>
            <w:r>
              <w:rPr>
                <w:spacing w:val="-5"/>
                <w:sz w:val="24"/>
              </w:rPr>
              <w:t>42</w:t>
            </w:r>
          </w:p>
        </w:tc>
        <w:tc>
          <w:tcPr>
            <w:tcW w:w="2273" w:type="dxa"/>
          </w:tcPr>
          <w:p w:rsidR="00343CC4" w:rsidRDefault="00487E66">
            <w:pPr>
              <w:pStyle w:val="TableParagraph"/>
              <w:spacing w:line="255" w:lineRule="exact"/>
              <w:ind w:left="15" w:right="4"/>
              <w:jc w:val="center"/>
              <w:rPr>
                <w:sz w:val="24"/>
              </w:rPr>
            </w:pPr>
            <w:r>
              <w:rPr>
                <w:spacing w:val="-5"/>
                <w:sz w:val="24"/>
              </w:rPr>
              <w:t>42</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теоретические</w:t>
            </w:r>
          </w:p>
        </w:tc>
        <w:tc>
          <w:tcPr>
            <w:tcW w:w="1133" w:type="dxa"/>
          </w:tcPr>
          <w:p w:rsidR="00343CC4" w:rsidRDefault="00487E66">
            <w:pPr>
              <w:pStyle w:val="TableParagraph"/>
              <w:spacing w:line="255" w:lineRule="exact"/>
              <w:ind w:left="14" w:right="1"/>
              <w:jc w:val="center"/>
              <w:rPr>
                <w:sz w:val="24"/>
              </w:rPr>
            </w:pPr>
            <w:r>
              <w:rPr>
                <w:spacing w:val="-10"/>
                <w:sz w:val="24"/>
              </w:rPr>
              <w:t>-</w:t>
            </w:r>
          </w:p>
        </w:tc>
        <w:tc>
          <w:tcPr>
            <w:tcW w:w="2273" w:type="dxa"/>
          </w:tcPr>
          <w:p w:rsidR="00343CC4" w:rsidRDefault="00343CC4">
            <w:pPr>
              <w:pStyle w:val="TableParagraph"/>
              <w:rPr>
                <w:sz w:val="20"/>
              </w:rPr>
            </w:pP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практические</w:t>
            </w:r>
          </w:p>
        </w:tc>
        <w:tc>
          <w:tcPr>
            <w:tcW w:w="1133" w:type="dxa"/>
          </w:tcPr>
          <w:p w:rsidR="00343CC4" w:rsidRDefault="00487E66">
            <w:pPr>
              <w:pStyle w:val="TableParagraph"/>
              <w:spacing w:line="255" w:lineRule="exact"/>
              <w:ind w:left="14"/>
              <w:jc w:val="center"/>
              <w:rPr>
                <w:sz w:val="24"/>
              </w:rPr>
            </w:pPr>
            <w:r>
              <w:rPr>
                <w:spacing w:val="-5"/>
                <w:sz w:val="24"/>
              </w:rPr>
              <w:t>42</w:t>
            </w:r>
          </w:p>
        </w:tc>
        <w:tc>
          <w:tcPr>
            <w:tcW w:w="2273" w:type="dxa"/>
          </w:tcPr>
          <w:p w:rsidR="00343CC4" w:rsidRDefault="00487E66">
            <w:pPr>
              <w:pStyle w:val="TableParagraph"/>
              <w:spacing w:line="255" w:lineRule="exact"/>
              <w:ind w:left="15" w:right="4"/>
              <w:jc w:val="center"/>
              <w:rPr>
                <w:sz w:val="24"/>
              </w:rPr>
            </w:pPr>
            <w:r>
              <w:rPr>
                <w:spacing w:val="-5"/>
                <w:sz w:val="24"/>
              </w:rPr>
              <w:t>42</w:t>
            </w:r>
          </w:p>
        </w:tc>
      </w:tr>
      <w:tr w:rsidR="00343CC4">
        <w:trPr>
          <w:trHeight w:val="277"/>
        </w:trPr>
        <w:tc>
          <w:tcPr>
            <w:tcW w:w="6372" w:type="dxa"/>
          </w:tcPr>
          <w:p w:rsidR="00343CC4" w:rsidRDefault="00487E66">
            <w:pPr>
              <w:pStyle w:val="TableParagraph"/>
              <w:spacing w:line="258" w:lineRule="exact"/>
              <w:ind w:left="107"/>
              <w:rPr>
                <w:sz w:val="24"/>
              </w:rPr>
            </w:pPr>
            <w:r>
              <w:rPr>
                <w:sz w:val="24"/>
              </w:rPr>
              <w:t>Самостоятельная</w:t>
            </w:r>
            <w:r>
              <w:rPr>
                <w:spacing w:val="-3"/>
                <w:sz w:val="24"/>
              </w:rPr>
              <w:t xml:space="preserve"> </w:t>
            </w:r>
            <w:r>
              <w:rPr>
                <w:spacing w:val="-2"/>
                <w:sz w:val="24"/>
              </w:rPr>
              <w:t>работа</w:t>
            </w:r>
          </w:p>
        </w:tc>
        <w:tc>
          <w:tcPr>
            <w:tcW w:w="1133" w:type="dxa"/>
          </w:tcPr>
          <w:p w:rsidR="00343CC4" w:rsidRDefault="00487E66">
            <w:pPr>
              <w:pStyle w:val="TableParagraph"/>
              <w:spacing w:line="258" w:lineRule="exact"/>
              <w:ind w:left="14" w:right="1"/>
              <w:jc w:val="center"/>
              <w:rPr>
                <w:sz w:val="24"/>
              </w:rPr>
            </w:pPr>
            <w:r>
              <w:rPr>
                <w:spacing w:val="-10"/>
                <w:sz w:val="24"/>
              </w:rPr>
              <w:t>-</w:t>
            </w:r>
          </w:p>
        </w:tc>
        <w:tc>
          <w:tcPr>
            <w:tcW w:w="2273" w:type="dxa"/>
          </w:tcPr>
          <w:p w:rsidR="00343CC4" w:rsidRDefault="00487E66">
            <w:pPr>
              <w:pStyle w:val="TableParagraph"/>
              <w:spacing w:line="258"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z w:val="24"/>
              </w:rPr>
              <w:t>Промежуточная</w:t>
            </w:r>
            <w:r>
              <w:rPr>
                <w:spacing w:val="-1"/>
                <w:sz w:val="24"/>
              </w:rPr>
              <w:t xml:space="preserve"> </w:t>
            </w:r>
            <w:r>
              <w:rPr>
                <w:sz w:val="24"/>
              </w:rPr>
              <w:t>аттестация</w:t>
            </w:r>
            <w:r>
              <w:rPr>
                <w:spacing w:val="-2"/>
                <w:sz w:val="24"/>
              </w:rPr>
              <w:t xml:space="preserve"> </w:t>
            </w:r>
            <w:r>
              <w:rPr>
                <w:sz w:val="24"/>
              </w:rPr>
              <w:t>в</w:t>
            </w:r>
            <w:r>
              <w:rPr>
                <w:spacing w:val="-2"/>
                <w:sz w:val="24"/>
              </w:rPr>
              <w:t xml:space="preserve"> </w:t>
            </w:r>
            <w:r>
              <w:rPr>
                <w:sz w:val="24"/>
              </w:rPr>
              <w:t>форме</w:t>
            </w:r>
            <w:r>
              <w:rPr>
                <w:spacing w:val="-2"/>
                <w:sz w:val="24"/>
              </w:rPr>
              <w:t xml:space="preserve"> диф.зачета</w:t>
            </w:r>
          </w:p>
        </w:tc>
        <w:tc>
          <w:tcPr>
            <w:tcW w:w="1133" w:type="dxa"/>
          </w:tcPr>
          <w:p w:rsidR="00343CC4" w:rsidRDefault="00487E66">
            <w:pPr>
              <w:pStyle w:val="TableParagraph"/>
              <w:spacing w:line="255" w:lineRule="exact"/>
              <w:ind w:left="14" w:right="1"/>
              <w:jc w:val="center"/>
              <w:rPr>
                <w:sz w:val="24"/>
              </w:rPr>
            </w:pPr>
            <w:r>
              <w:rPr>
                <w:spacing w:val="-10"/>
                <w:sz w:val="24"/>
              </w:rPr>
              <w:t>-</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Всего</w:t>
            </w:r>
          </w:p>
        </w:tc>
        <w:tc>
          <w:tcPr>
            <w:tcW w:w="1133" w:type="dxa"/>
          </w:tcPr>
          <w:p w:rsidR="00343CC4" w:rsidRDefault="00487E66">
            <w:pPr>
              <w:pStyle w:val="TableParagraph"/>
              <w:spacing w:line="255" w:lineRule="exact"/>
              <w:ind w:left="14"/>
              <w:jc w:val="center"/>
              <w:rPr>
                <w:b/>
                <w:sz w:val="24"/>
              </w:rPr>
            </w:pPr>
            <w:r>
              <w:rPr>
                <w:b/>
                <w:spacing w:val="-5"/>
                <w:sz w:val="24"/>
              </w:rPr>
              <w:t>42</w:t>
            </w:r>
          </w:p>
        </w:tc>
        <w:tc>
          <w:tcPr>
            <w:tcW w:w="2273" w:type="dxa"/>
          </w:tcPr>
          <w:p w:rsidR="00343CC4" w:rsidRDefault="00487E66">
            <w:pPr>
              <w:pStyle w:val="TableParagraph"/>
              <w:spacing w:line="255" w:lineRule="exact"/>
              <w:ind w:left="15" w:right="4"/>
              <w:jc w:val="center"/>
              <w:rPr>
                <w:b/>
                <w:sz w:val="24"/>
              </w:rPr>
            </w:pPr>
            <w:r>
              <w:rPr>
                <w:b/>
                <w:spacing w:val="-5"/>
                <w:sz w:val="24"/>
              </w:rPr>
              <w:t>42</w:t>
            </w:r>
          </w:p>
        </w:tc>
      </w:tr>
    </w:tbl>
    <w:p w:rsidR="00343CC4" w:rsidRDefault="00343CC4">
      <w:pPr>
        <w:pStyle w:val="TableParagraph"/>
        <w:spacing w:line="255" w:lineRule="exact"/>
        <w:jc w:val="center"/>
        <w:rPr>
          <w:b/>
          <w:sz w:val="24"/>
        </w:rPr>
        <w:sectPr w:rsidR="00343CC4">
          <w:headerReference w:type="default" r:id="rId59"/>
          <w:footerReference w:type="default" r:id="rId60"/>
          <w:pgSz w:w="11910" w:h="16840"/>
          <w:pgMar w:top="1160" w:right="283" w:bottom="280" w:left="1559" w:header="749" w:footer="0" w:gutter="0"/>
          <w:cols w:space="720"/>
        </w:sectPr>
      </w:pPr>
    </w:p>
    <w:p w:rsidR="00343CC4" w:rsidRDefault="00487E66">
      <w:pPr>
        <w:pStyle w:val="a5"/>
        <w:numPr>
          <w:ilvl w:val="1"/>
          <w:numId w:val="172"/>
        </w:numPr>
        <w:tabs>
          <w:tab w:val="left" w:pos="1268"/>
        </w:tabs>
        <w:spacing w:before="80"/>
        <w:ind w:left="1268"/>
        <w:rPr>
          <w:b/>
          <w:sz w:val="24"/>
        </w:rPr>
      </w:pPr>
      <w:r>
        <w:rPr>
          <w:b/>
          <w:sz w:val="24"/>
        </w:rPr>
        <w:lastRenderedPageBreak/>
        <w:t>Содержание</w:t>
      </w:r>
      <w:r>
        <w:rPr>
          <w:b/>
          <w:spacing w:val="-10"/>
          <w:sz w:val="24"/>
        </w:rPr>
        <w:t xml:space="preserve"> </w:t>
      </w:r>
      <w:r>
        <w:rPr>
          <w:b/>
          <w:spacing w:val="-2"/>
          <w:sz w:val="24"/>
        </w:rPr>
        <w:t>дисциплины</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1"/>
        <w:gridCol w:w="8352"/>
        <w:gridCol w:w="2518"/>
        <w:gridCol w:w="1793"/>
      </w:tblGrid>
      <w:tr w:rsidR="00343CC4">
        <w:trPr>
          <w:trHeight w:hRule="exact" w:val="2829"/>
        </w:trPr>
        <w:tc>
          <w:tcPr>
            <w:tcW w:w="2311" w:type="dxa"/>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spacing w:before="6"/>
              <w:rPr>
                <w:b/>
              </w:rPr>
            </w:pPr>
          </w:p>
          <w:p w:rsidR="00343CC4" w:rsidRDefault="00487E66">
            <w:pPr>
              <w:pStyle w:val="TableParagraph"/>
              <w:spacing w:line="276" w:lineRule="auto"/>
              <w:ind w:left="414"/>
              <w:rPr>
                <w:b/>
              </w:rPr>
            </w:pPr>
            <w:r>
              <w:rPr>
                <w:b/>
                <w:spacing w:val="-2"/>
              </w:rPr>
              <w:t xml:space="preserve">Наименование </w:t>
            </w:r>
            <w:r>
              <w:rPr>
                <w:b/>
              </w:rPr>
              <w:t>разделов</w:t>
            </w:r>
            <w:r>
              <w:rPr>
                <w:b/>
                <w:spacing w:val="-1"/>
              </w:rPr>
              <w:t xml:space="preserve"> </w:t>
            </w:r>
            <w:r>
              <w:rPr>
                <w:b/>
              </w:rPr>
              <w:t>и</w:t>
            </w:r>
            <w:r>
              <w:rPr>
                <w:b/>
                <w:spacing w:val="-1"/>
              </w:rPr>
              <w:t xml:space="preserve"> </w:t>
            </w:r>
            <w:r>
              <w:rPr>
                <w:b/>
                <w:spacing w:val="-5"/>
              </w:rPr>
              <w:t>тем</w:t>
            </w:r>
          </w:p>
        </w:tc>
        <w:tc>
          <w:tcPr>
            <w:tcW w:w="8352" w:type="dxa"/>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spacing w:before="6"/>
              <w:rPr>
                <w:b/>
              </w:rPr>
            </w:pPr>
          </w:p>
          <w:p w:rsidR="00343CC4" w:rsidRDefault="00487E66">
            <w:pPr>
              <w:pStyle w:val="TableParagraph"/>
              <w:spacing w:line="276" w:lineRule="auto"/>
              <w:ind w:left="3486" w:hanging="2789"/>
              <w:rPr>
                <w:b/>
              </w:rPr>
            </w:pPr>
            <w:r>
              <w:rPr>
                <w:b/>
              </w:rPr>
              <w:t>Содержание</w:t>
            </w:r>
            <w:r>
              <w:rPr>
                <w:b/>
                <w:spacing w:val="-6"/>
              </w:rPr>
              <w:t xml:space="preserve"> </w:t>
            </w:r>
            <w:r>
              <w:rPr>
                <w:b/>
              </w:rPr>
              <w:t>учебного</w:t>
            </w:r>
            <w:r>
              <w:rPr>
                <w:b/>
                <w:spacing w:val="-7"/>
              </w:rPr>
              <w:t xml:space="preserve"> </w:t>
            </w:r>
            <w:r>
              <w:rPr>
                <w:b/>
              </w:rPr>
              <w:t>материала</w:t>
            </w:r>
            <w:r>
              <w:rPr>
                <w:b/>
                <w:spacing w:val="-6"/>
              </w:rPr>
              <w:t xml:space="preserve"> </w:t>
            </w:r>
            <w:r>
              <w:rPr>
                <w:b/>
              </w:rPr>
              <w:t>и</w:t>
            </w:r>
            <w:r>
              <w:rPr>
                <w:b/>
                <w:spacing w:val="-4"/>
              </w:rPr>
              <w:t xml:space="preserve"> </w:t>
            </w:r>
            <w:r>
              <w:rPr>
                <w:b/>
              </w:rPr>
              <w:t>формы</w:t>
            </w:r>
            <w:r>
              <w:rPr>
                <w:b/>
                <w:spacing w:val="-6"/>
              </w:rPr>
              <w:t xml:space="preserve"> </w:t>
            </w:r>
            <w:r>
              <w:rPr>
                <w:b/>
              </w:rPr>
              <w:t>организации</w:t>
            </w:r>
            <w:r>
              <w:rPr>
                <w:b/>
                <w:spacing w:val="-8"/>
              </w:rPr>
              <w:t xml:space="preserve"> </w:t>
            </w:r>
            <w:r>
              <w:rPr>
                <w:b/>
              </w:rPr>
              <w:t xml:space="preserve">деятельности </w:t>
            </w:r>
            <w:r>
              <w:rPr>
                <w:b/>
                <w:spacing w:val="-2"/>
              </w:rPr>
              <w:t>обучающихся</w:t>
            </w:r>
          </w:p>
        </w:tc>
        <w:tc>
          <w:tcPr>
            <w:tcW w:w="2518" w:type="dxa"/>
          </w:tcPr>
          <w:p w:rsidR="00343CC4" w:rsidRDefault="00343CC4">
            <w:pPr>
              <w:pStyle w:val="TableParagraph"/>
              <w:rPr>
                <w:b/>
              </w:rPr>
            </w:pPr>
          </w:p>
          <w:p w:rsidR="00343CC4" w:rsidRDefault="00343CC4">
            <w:pPr>
              <w:pStyle w:val="TableParagraph"/>
              <w:rPr>
                <w:b/>
              </w:rPr>
            </w:pPr>
          </w:p>
          <w:p w:rsidR="00343CC4" w:rsidRDefault="00343CC4">
            <w:pPr>
              <w:pStyle w:val="TableParagraph"/>
              <w:spacing w:before="144"/>
              <w:rPr>
                <w:b/>
              </w:rPr>
            </w:pPr>
          </w:p>
          <w:p w:rsidR="00343CC4" w:rsidRDefault="00487E66">
            <w:pPr>
              <w:pStyle w:val="TableParagraph"/>
              <w:ind w:left="11" w:right="8"/>
              <w:jc w:val="center"/>
              <w:rPr>
                <w:b/>
              </w:rPr>
            </w:pPr>
            <w:r>
              <w:rPr>
                <w:b/>
              </w:rPr>
              <w:t>Объем,</w:t>
            </w:r>
            <w:r>
              <w:rPr>
                <w:b/>
                <w:spacing w:val="-9"/>
              </w:rPr>
              <w:t xml:space="preserve"> </w:t>
            </w:r>
            <w:r>
              <w:rPr>
                <w:b/>
              </w:rPr>
              <w:t>акад.</w:t>
            </w:r>
            <w:r>
              <w:rPr>
                <w:b/>
                <w:spacing w:val="-7"/>
              </w:rPr>
              <w:t xml:space="preserve"> </w:t>
            </w:r>
            <w:r>
              <w:rPr>
                <w:b/>
              </w:rPr>
              <w:t>ч</w:t>
            </w:r>
            <w:r>
              <w:rPr>
                <w:b/>
                <w:spacing w:val="-8"/>
              </w:rPr>
              <w:t xml:space="preserve"> </w:t>
            </w:r>
            <w:r>
              <w:rPr>
                <w:b/>
              </w:rPr>
              <w:t>/</w:t>
            </w:r>
            <w:r>
              <w:rPr>
                <w:b/>
                <w:spacing w:val="-7"/>
              </w:rPr>
              <w:t xml:space="preserve"> </w:t>
            </w:r>
            <w:r>
              <w:rPr>
                <w:b/>
              </w:rPr>
              <w:t>в</w:t>
            </w:r>
            <w:r>
              <w:rPr>
                <w:b/>
                <w:spacing w:val="-6"/>
              </w:rPr>
              <w:t xml:space="preserve"> </w:t>
            </w:r>
            <w:r>
              <w:rPr>
                <w:b/>
              </w:rPr>
              <w:t xml:space="preserve">том числе в форме </w:t>
            </w:r>
            <w:r>
              <w:rPr>
                <w:b/>
                <w:spacing w:val="-2"/>
              </w:rPr>
              <w:t xml:space="preserve">практической </w:t>
            </w:r>
            <w:r>
              <w:rPr>
                <w:b/>
              </w:rPr>
              <w:t>подготовки, акад. ч</w:t>
            </w:r>
          </w:p>
        </w:tc>
        <w:tc>
          <w:tcPr>
            <w:tcW w:w="1793" w:type="dxa"/>
          </w:tcPr>
          <w:p w:rsidR="00343CC4" w:rsidRDefault="00487E66">
            <w:pPr>
              <w:pStyle w:val="TableParagraph"/>
              <w:spacing w:line="276" w:lineRule="auto"/>
              <w:ind w:left="117" w:right="118" w:firstLine="3"/>
              <w:jc w:val="center"/>
              <w:rPr>
                <w:b/>
              </w:rPr>
            </w:pPr>
            <w:r>
              <w:rPr>
                <w:b/>
                <w:spacing w:val="-4"/>
              </w:rPr>
              <w:t xml:space="preserve">Коды </w:t>
            </w:r>
            <w:r>
              <w:rPr>
                <w:b/>
              </w:rPr>
              <w:t xml:space="preserve">компетенций и </w:t>
            </w:r>
            <w:r>
              <w:rPr>
                <w:b/>
                <w:spacing w:val="-2"/>
              </w:rPr>
              <w:t>личностных результатов, формированию которых способствует элемент программы</w:t>
            </w:r>
          </w:p>
        </w:tc>
      </w:tr>
      <w:tr w:rsidR="00343CC4">
        <w:trPr>
          <w:trHeight w:hRule="exact" w:val="261"/>
        </w:trPr>
        <w:tc>
          <w:tcPr>
            <w:tcW w:w="2311" w:type="dxa"/>
          </w:tcPr>
          <w:p w:rsidR="00343CC4" w:rsidRDefault="00487E66">
            <w:pPr>
              <w:pStyle w:val="TableParagraph"/>
              <w:spacing w:line="232" w:lineRule="exact"/>
              <w:ind w:left="2"/>
              <w:jc w:val="center"/>
              <w:rPr>
                <w:b/>
                <w:i/>
              </w:rPr>
            </w:pPr>
            <w:r>
              <w:rPr>
                <w:b/>
                <w:i/>
                <w:spacing w:val="-10"/>
              </w:rPr>
              <w:t>1</w:t>
            </w:r>
          </w:p>
        </w:tc>
        <w:tc>
          <w:tcPr>
            <w:tcW w:w="8352" w:type="dxa"/>
          </w:tcPr>
          <w:p w:rsidR="00343CC4" w:rsidRDefault="00487E66">
            <w:pPr>
              <w:pStyle w:val="TableParagraph"/>
              <w:spacing w:line="232" w:lineRule="exact"/>
              <w:ind w:left="4"/>
              <w:jc w:val="center"/>
              <w:rPr>
                <w:b/>
                <w:i/>
              </w:rPr>
            </w:pPr>
            <w:r>
              <w:rPr>
                <w:b/>
                <w:i/>
                <w:spacing w:val="-10"/>
              </w:rPr>
              <w:t>2</w:t>
            </w:r>
          </w:p>
        </w:tc>
        <w:tc>
          <w:tcPr>
            <w:tcW w:w="2518" w:type="dxa"/>
          </w:tcPr>
          <w:p w:rsidR="00343CC4" w:rsidRDefault="00487E66">
            <w:pPr>
              <w:pStyle w:val="TableParagraph"/>
              <w:spacing w:line="232" w:lineRule="exact"/>
              <w:ind w:left="11" w:right="10"/>
              <w:jc w:val="center"/>
              <w:rPr>
                <w:b/>
                <w:i/>
              </w:rPr>
            </w:pPr>
            <w:r>
              <w:rPr>
                <w:b/>
                <w:i/>
                <w:spacing w:val="-10"/>
              </w:rPr>
              <w:t>3</w:t>
            </w:r>
          </w:p>
        </w:tc>
        <w:tc>
          <w:tcPr>
            <w:tcW w:w="1793" w:type="dxa"/>
          </w:tcPr>
          <w:p w:rsidR="00343CC4" w:rsidRDefault="00487E66">
            <w:pPr>
              <w:pStyle w:val="TableParagraph"/>
              <w:spacing w:line="232" w:lineRule="exact"/>
              <w:ind w:left="8" w:right="8"/>
              <w:jc w:val="center"/>
              <w:rPr>
                <w:b/>
                <w:i/>
              </w:rPr>
            </w:pPr>
            <w:r>
              <w:rPr>
                <w:b/>
                <w:i/>
                <w:spacing w:val="-10"/>
              </w:rPr>
              <w:t>4</w:t>
            </w:r>
          </w:p>
        </w:tc>
      </w:tr>
      <w:tr w:rsidR="00343CC4">
        <w:trPr>
          <w:trHeight w:hRule="exact" w:val="285"/>
        </w:trPr>
        <w:tc>
          <w:tcPr>
            <w:tcW w:w="10663" w:type="dxa"/>
            <w:gridSpan w:val="2"/>
          </w:tcPr>
          <w:p w:rsidR="00343CC4" w:rsidRDefault="00487E66">
            <w:pPr>
              <w:pStyle w:val="TableParagraph"/>
              <w:spacing w:line="256" w:lineRule="exact"/>
              <w:ind w:left="105"/>
              <w:rPr>
                <w:b/>
                <w:sz w:val="24"/>
              </w:rPr>
            </w:pPr>
            <w:r>
              <w:rPr>
                <w:b/>
                <w:sz w:val="24"/>
              </w:rPr>
              <w:t>Раздел</w:t>
            </w:r>
            <w:r>
              <w:rPr>
                <w:b/>
                <w:spacing w:val="-6"/>
                <w:sz w:val="24"/>
              </w:rPr>
              <w:t xml:space="preserve"> </w:t>
            </w:r>
            <w:r>
              <w:rPr>
                <w:b/>
                <w:sz w:val="24"/>
              </w:rPr>
              <w:t>1.</w:t>
            </w:r>
            <w:r>
              <w:rPr>
                <w:b/>
                <w:spacing w:val="-5"/>
                <w:sz w:val="24"/>
              </w:rPr>
              <w:t xml:space="preserve"> </w:t>
            </w:r>
            <w:r>
              <w:rPr>
                <w:b/>
                <w:sz w:val="24"/>
              </w:rPr>
              <w:t>Иностранный</w:t>
            </w:r>
            <w:r>
              <w:rPr>
                <w:b/>
                <w:spacing w:val="-4"/>
                <w:sz w:val="24"/>
              </w:rPr>
              <w:t xml:space="preserve"> </w:t>
            </w:r>
            <w:r>
              <w:rPr>
                <w:b/>
                <w:sz w:val="24"/>
              </w:rPr>
              <w:t>язык</w:t>
            </w:r>
            <w:r>
              <w:rPr>
                <w:b/>
                <w:spacing w:val="-4"/>
                <w:sz w:val="24"/>
              </w:rPr>
              <w:t xml:space="preserve"> </w:t>
            </w:r>
            <w:r>
              <w:rPr>
                <w:b/>
                <w:sz w:val="24"/>
              </w:rPr>
              <w:t>в</w:t>
            </w:r>
            <w:r>
              <w:rPr>
                <w:b/>
                <w:spacing w:val="-4"/>
                <w:sz w:val="24"/>
              </w:rPr>
              <w:t xml:space="preserve"> </w:t>
            </w:r>
            <w:r>
              <w:rPr>
                <w:b/>
                <w:sz w:val="24"/>
              </w:rPr>
              <w:t>профессиональной</w:t>
            </w:r>
            <w:r>
              <w:rPr>
                <w:b/>
                <w:spacing w:val="-4"/>
                <w:sz w:val="24"/>
              </w:rPr>
              <w:t xml:space="preserve"> </w:t>
            </w:r>
            <w:r>
              <w:rPr>
                <w:b/>
                <w:spacing w:val="-2"/>
                <w:sz w:val="24"/>
              </w:rPr>
              <w:t>деятельности</w:t>
            </w:r>
          </w:p>
        </w:tc>
        <w:tc>
          <w:tcPr>
            <w:tcW w:w="2518" w:type="dxa"/>
          </w:tcPr>
          <w:p w:rsidR="00343CC4" w:rsidRDefault="00487E66">
            <w:pPr>
              <w:pStyle w:val="TableParagraph"/>
              <w:spacing w:line="256" w:lineRule="exact"/>
              <w:ind w:left="11" w:right="10"/>
              <w:jc w:val="center"/>
              <w:rPr>
                <w:sz w:val="24"/>
              </w:rPr>
            </w:pPr>
            <w:r>
              <w:rPr>
                <w:spacing w:val="-2"/>
                <w:sz w:val="24"/>
              </w:rPr>
              <w:t>42/42</w:t>
            </w:r>
          </w:p>
        </w:tc>
        <w:tc>
          <w:tcPr>
            <w:tcW w:w="1793" w:type="dxa"/>
          </w:tcPr>
          <w:p w:rsidR="00343CC4" w:rsidRDefault="00343CC4">
            <w:pPr>
              <w:pStyle w:val="TableParagraph"/>
              <w:rPr>
                <w:sz w:val="20"/>
              </w:rPr>
            </w:pPr>
          </w:p>
        </w:tc>
      </w:tr>
      <w:tr w:rsidR="00343CC4">
        <w:trPr>
          <w:trHeight w:hRule="exact" w:val="280"/>
        </w:trPr>
        <w:tc>
          <w:tcPr>
            <w:tcW w:w="2311" w:type="dxa"/>
            <w:tcBorders>
              <w:bottom w:val="nil"/>
            </w:tcBorders>
          </w:tcPr>
          <w:p w:rsidR="00343CC4" w:rsidRDefault="00487E66">
            <w:pPr>
              <w:pStyle w:val="TableParagraph"/>
              <w:spacing w:line="255" w:lineRule="exact"/>
              <w:ind w:left="105"/>
              <w:rPr>
                <w:b/>
                <w:sz w:val="24"/>
              </w:rPr>
            </w:pPr>
            <w:r>
              <w:rPr>
                <w:b/>
                <w:sz w:val="24"/>
              </w:rPr>
              <w:t xml:space="preserve">Тема 1.1. </w:t>
            </w:r>
            <w:r>
              <w:rPr>
                <w:b/>
                <w:spacing w:val="-2"/>
                <w:sz w:val="24"/>
              </w:rPr>
              <w:t>Этикет</w:t>
            </w:r>
          </w:p>
        </w:tc>
        <w:tc>
          <w:tcPr>
            <w:tcW w:w="8352" w:type="dxa"/>
            <w:vMerge w:val="restart"/>
          </w:tcPr>
          <w:p w:rsidR="00343CC4" w:rsidRDefault="00487E66">
            <w:pPr>
              <w:pStyle w:val="TableParagraph"/>
              <w:spacing w:line="263" w:lineRule="exact"/>
              <w:ind w:left="105"/>
              <w:rPr>
                <w:b/>
                <w:sz w:val="24"/>
              </w:rPr>
            </w:pPr>
            <w:r>
              <w:rPr>
                <w:b/>
                <w:spacing w:val="-2"/>
                <w:sz w:val="24"/>
              </w:rPr>
              <w:t>Содержание</w:t>
            </w:r>
          </w:p>
        </w:tc>
        <w:tc>
          <w:tcPr>
            <w:tcW w:w="2518" w:type="dxa"/>
            <w:vMerge w:val="restart"/>
          </w:tcPr>
          <w:p w:rsidR="00343CC4" w:rsidRDefault="00487E66">
            <w:pPr>
              <w:pStyle w:val="TableParagraph"/>
              <w:spacing w:before="1" w:line="261" w:lineRule="exact"/>
              <w:ind w:left="10" w:right="9"/>
              <w:jc w:val="center"/>
              <w:rPr>
                <w:b/>
                <w:sz w:val="24"/>
              </w:rPr>
            </w:pPr>
            <w:r>
              <w:rPr>
                <w:b/>
                <w:spacing w:val="-5"/>
                <w:sz w:val="24"/>
              </w:rPr>
              <w:t>4/4</w:t>
            </w:r>
          </w:p>
        </w:tc>
        <w:tc>
          <w:tcPr>
            <w:tcW w:w="1793" w:type="dxa"/>
            <w:tcBorders>
              <w:bottom w:val="nil"/>
            </w:tcBorders>
          </w:tcPr>
          <w:p w:rsidR="00343CC4" w:rsidRDefault="00487E66">
            <w:pPr>
              <w:pStyle w:val="TableParagraph"/>
              <w:spacing w:line="255" w:lineRule="exact"/>
              <w:ind w:left="8" w:right="8"/>
              <w:jc w:val="center"/>
              <w:rPr>
                <w:sz w:val="24"/>
              </w:rPr>
            </w:pPr>
            <w:r>
              <w:rPr>
                <w:sz w:val="24"/>
              </w:rPr>
              <w:t xml:space="preserve">ОК </w:t>
            </w:r>
            <w:r>
              <w:rPr>
                <w:spacing w:val="-2"/>
                <w:sz w:val="24"/>
              </w:rPr>
              <w:t>01,04,06,09</w:t>
            </w:r>
          </w:p>
        </w:tc>
      </w:tr>
      <w:tr w:rsidR="00343CC4">
        <w:trPr>
          <w:trHeight w:hRule="exact" w:val="12"/>
        </w:trPr>
        <w:tc>
          <w:tcPr>
            <w:tcW w:w="2311" w:type="dxa"/>
            <w:vMerge w:val="restart"/>
            <w:tcBorders>
              <w:top w:val="nil"/>
              <w:bottom w:val="nil"/>
            </w:tcBorders>
          </w:tcPr>
          <w:p w:rsidR="00343CC4" w:rsidRDefault="00487E66">
            <w:pPr>
              <w:pStyle w:val="TableParagraph"/>
              <w:spacing w:line="258" w:lineRule="exact"/>
              <w:ind w:left="105"/>
              <w:rPr>
                <w:b/>
                <w:sz w:val="24"/>
              </w:rPr>
            </w:pPr>
            <w:r>
              <w:rPr>
                <w:b/>
                <w:spacing w:val="-2"/>
                <w:sz w:val="24"/>
              </w:rPr>
              <w:t>профессиональной</w:t>
            </w:r>
          </w:p>
        </w:tc>
        <w:tc>
          <w:tcPr>
            <w:tcW w:w="8352" w:type="dxa"/>
            <w:vMerge/>
            <w:tcBorders>
              <w:top w:val="nil"/>
            </w:tcBorders>
          </w:tcPr>
          <w:p w:rsidR="00343CC4" w:rsidRDefault="00343CC4">
            <w:pPr>
              <w:rPr>
                <w:sz w:val="2"/>
                <w:szCs w:val="2"/>
              </w:rPr>
            </w:pPr>
          </w:p>
        </w:tc>
        <w:tc>
          <w:tcPr>
            <w:tcW w:w="2518" w:type="dxa"/>
            <w:vMerge/>
            <w:tcBorders>
              <w:top w:val="nil"/>
            </w:tcBorders>
          </w:tcPr>
          <w:p w:rsidR="00343CC4" w:rsidRDefault="00343CC4">
            <w:pPr>
              <w:rPr>
                <w:sz w:val="2"/>
                <w:szCs w:val="2"/>
              </w:rPr>
            </w:pPr>
          </w:p>
        </w:tc>
        <w:tc>
          <w:tcPr>
            <w:tcW w:w="1793" w:type="dxa"/>
            <w:vMerge w:val="restart"/>
            <w:tcBorders>
              <w:top w:val="nil"/>
              <w:bottom w:val="nil"/>
            </w:tcBorders>
          </w:tcPr>
          <w:p w:rsidR="00343CC4" w:rsidRDefault="00487E66">
            <w:pPr>
              <w:pStyle w:val="TableParagraph"/>
              <w:spacing w:line="258" w:lineRule="exact"/>
              <w:ind w:left="544"/>
              <w:rPr>
                <w:sz w:val="24"/>
              </w:rPr>
            </w:pPr>
            <w:r>
              <w:rPr>
                <w:sz w:val="24"/>
              </w:rPr>
              <w:t xml:space="preserve">ПК </w:t>
            </w:r>
            <w:r>
              <w:rPr>
                <w:spacing w:val="-5"/>
                <w:sz w:val="24"/>
              </w:rPr>
              <w:t>1.1</w:t>
            </w:r>
          </w:p>
        </w:tc>
      </w:tr>
      <w:tr w:rsidR="00343CC4">
        <w:trPr>
          <w:trHeight w:hRule="exact" w:val="265"/>
        </w:trPr>
        <w:tc>
          <w:tcPr>
            <w:tcW w:w="2311" w:type="dxa"/>
            <w:vMerge/>
            <w:tcBorders>
              <w:top w:val="nil"/>
              <w:bottom w:val="nil"/>
            </w:tcBorders>
          </w:tcPr>
          <w:p w:rsidR="00343CC4" w:rsidRDefault="00343CC4">
            <w:pPr>
              <w:rPr>
                <w:sz w:val="2"/>
                <w:szCs w:val="2"/>
              </w:rPr>
            </w:pPr>
          </w:p>
        </w:tc>
        <w:tc>
          <w:tcPr>
            <w:tcW w:w="8352" w:type="dxa"/>
            <w:vMerge w:val="restart"/>
          </w:tcPr>
          <w:p w:rsidR="00343CC4" w:rsidRDefault="00487E66">
            <w:pPr>
              <w:pStyle w:val="TableParagraph"/>
              <w:spacing w:line="263" w:lineRule="exact"/>
              <w:ind w:left="105"/>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518" w:type="dxa"/>
            <w:vMerge w:val="restart"/>
          </w:tcPr>
          <w:p w:rsidR="00343CC4" w:rsidRDefault="00487E66">
            <w:pPr>
              <w:pStyle w:val="TableParagraph"/>
              <w:spacing w:line="263" w:lineRule="exact"/>
              <w:ind w:left="10" w:right="9"/>
              <w:jc w:val="center"/>
              <w:rPr>
                <w:sz w:val="24"/>
              </w:rPr>
            </w:pPr>
            <w:r>
              <w:rPr>
                <w:spacing w:val="-5"/>
                <w:sz w:val="24"/>
              </w:rPr>
              <w:t>4/4</w:t>
            </w:r>
          </w:p>
        </w:tc>
        <w:tc>
          <w:tcPr>
            <w:tcW w:w="1793" w:type="dxa"/>
            <w:vMerge/>
            <w:tcBorders>
              <w:top w:val="nil"/>
              <w:bottom w:val="nil"/>
            </w:tcBorders>
          </w:tcPr>
          <w:p w:rsidR="00343CC4" w:rsidRDefault="00343CC4">
            <w:pPr>
              <w:rPr>
                <w:sz w:val="2"/>
                <w:szCs w:val="2"/>
              </w:rPr>
            </w:pPr>
          </w:p>
        </w:tc>
      </w:tr>
      <w:tr w:rsidR="00343CC4">
        <w:trPr>
          <w:trHeight w:hRule="exact" w:val="26"/>
        </w:trPr>
        <w:tc>
          <w:tcPr>
            <w:tcW w:w="2311" w:type="dxa"/>
            <w:vMerge w:val="restart"/>
            <w:tcBorders>
              <w:top w:val="nil"/>
              <w:bottom w:val="nil"/>
            </w:tcBorders>
          </w:tcPr>
          <w:p w:rsidR="00343CC4" w:rsidRDefault="00487E66">
            <w:pPr>
              <w:pStyle w:val="TableParagraph"/>
              <w:spacing w:line="271" w:lineRule="exact"/>
              <w:ind w:left="105"/>
              <w:rPr>
                <w:b/>
                <w:sz w:val="24"/>
              </w:rPr>
            </w:pPr>
            <w:r>
              <w:rPr>
                <w:b/>
                <w:spacing w:val="-2"/>
                <w:sz w:val="24"/>
              </w:rPr>
              <w:t>деятельности</w:t>
            </w:r>
          </w:p>
        </w:tc>
        <w:tc>
          <w:tcPr>
            <w:tcW w:w="8352" w:type="dxa"/>
            <w:vMerge/>
            <w:tcBorders>
              <w:top w:val="nil"/>
            </w:tcBorders>
          </w:tcPr>
          <w:p w:rsidR="00343CC4" w:rsidRDefault="00343CC4">
            <w:pPr>
              <w:rPr>
                <w:sz w:val="2"/>
                <w:szCs w:val="2"/>
              </w:rPr>
            </w:pPr>
          </w:p>
        </w:tc>
        <w:tc>
          <w:tcPr>
            <w:tcW w:w="2518" w:type="dxa"/>
            <w:vMerge/>
            <w:tcBorders>
              <w:top w:val="nil"/>
            </w:tcBorders>
          </w:tcPr>
          <w:p w:rsidR="00343CC4" w:rsidRDefault="00343CC4">
            <w:pPr>
              <w:rPr>
                <w:sz w:val="2"/>
                <w:szCs w:val="2"/>
              </w:rPr>
            </w:pPr>
          </w:p>
        </w:tc>
        <w:tc>
          <w:tcPr>
            <w:tcW w:w="1793" w:type="dxa"/>
            <w:vMerge w:val="restart"/>
            <w:tcBorders>
              <w:top w:val="nil"/>
              <w:bottom w:val="nil"/>
            </w:tcBorders>
          </w:tcPr>
          <w:p w:rsidR="00343CC4" w:rsidRDefault="00343CC4">
            <w:pPr>
              <w:pStyle w:val="TableParagraph"/>
            </w:pPr>
          </w:p>
        </w:tc>
      </w:tr>
      <w:tr w:rsidR="00343CC4">
        <w:trPr>
          <w:trHeight w:hRule="exact" w:val="280"/>
        </w:trPr>
        <w:tc>
          <w:tcPr>
            <w:tcW w:w="2311" w:type="dxa"/>
            <w:vMerge/>
            <w:tcBorders>
              <w:top w:val="nil"/>
              <w:bottom w:val="nil"/>
            </w:tcBorders>
          </w:tcPr>
          <w:p w:rsidR="00343CC4" w:rsidRDefault="00343CC4">
            <w:pPr>
              <w:rPr>
                <w:sz w:val="2"/>
                <w:szCs w:val="2"/>
              </w:rPr>
            </w:pPr>
          </w:p>
        </w:tc>
        <w:tc>
          <w:tcPr>
            <w:tcW w:w="8352" w:type="dxa"/>
            <w:tcBorders>
              <w:bottom w:val="nil"/>
            </w:tcBorders>
          </w:tcPr>
          <w:p w:rsidR="00343CC4" w:rsidRDefault="00487E66">
            <w:pPr>
              <w:pStyle w:val="TableParagraph"/>
              <w:spacing w:line="255" w:lineRule="exact"/>
              <w:ind w:left="105"/>
              <w:rPr>
                <w:sz w:val="24"/>
              </w:rPr>
            </w:pPr>
            <w:r>
              <w:rPr>
                <w:b/>
                <w:sz w:val="24"/>
              </w:rPr>
              <w:t>1.</w:t>
            </w:r>
            <w:r>
              <w:rPr>
                <w:b/>
                <w:spacing w:val="66"/>
                <w:w w:val="150"/>
                <w:sz w:val="24"/>
              </w:rPr>
              <w:t xml:space="preserve"> </w:t>
            </w:r>
            <w:r>
              <w:rPr>
                <w:sz w:val="24"/>
              </w:rPr>
              <w:t>Повторение</w:t>
            </w:r>
            <w:r>
              <w:rPr>
                <w:spacing w:val="68"/>
                <w:w w:val="150"/>
                <w:sz w:val="24"/>
              </w:rPr>
              <w:t xml:space="preserve"> </w:t>
            </w:r>
            <w:r>
              <w:rPr>
                <w:sz w:val="24"/>
              </w:rPr>
              <w:t>пройденного</w:t>
            </w:r>
            <w:r>
              <w:rPr>
                <w:spacing w:val="68"/>
                <w:w w:val="150"/>
                <w:sz w:val="24"/>
              </w:rPr>
              <w:t xml:space="preserve"> </w:t>
            </w:r>
            <w:r>
              <w:rPr>
                <w:sz w:val="24"/>
              </w:rPr>
              <w:t>материала.</w:t>
            </w:r>
            <w:r>
              <w:rPr>
                <w:spacing w:val="69"/>
                <w:w w:val="150"/>
                <w:sz w:val="24"/>
              </w:rPr>
              <w:t xml:space="preserve"> </w:t>
            </w:r>
            <w:r>
              <w:rPr>
                <w:sz w:val="24"/>
              </w:rPr>
              <w:t>Ознакомление</w:t>
            </w:r>
            <w:r>
              <w:rPr>
                <w:spacing w:val="67"/>
                <w:w w:val="150"/>
                <w:sz w:val="24"/>
              </w:rPr>
              <w:t xml:space="preserve"> </w:t>
            </w:r>
            <w:r>
              <w:rPr>
                <w:sz w:val="24"/>
              </w:rPr>
              <w:t>с</w:t>
            </w:r>
            <w:r>
              <w:rPr>
                <w:spacing w:val="68"/>
                <w:w w:val="150"/>
                <w:sz w:val="24"/>
              </w:rPr>
              <w:t xml:space="preserve"> </w:t>
            </w:r>
            <w:r>
              <w:rPr>
                <w:sz w:val="24"/>
              </w:rPr>
              <w:t>целью</w:t>
            </w:r>
            <w:r>
              <w:rPr>
                <w:spacing w:val="70"/>
                <w:w w:val="150"/>
                <w:sz w:val="24"/>
              </w:rPr>
              <w:t xml:space="preserve"> </w:t>
            </w:r>
            <w:r>
              <w:rPr>
                <w:spacing w:val="-2"/>
                <w:sz w:val="24"/>
              </w:rPr>
              <w:t>изучения</w:t>
            </w:r>
          </w:p>
        </w:tc>
        <w:tc>
          <w:tcPr>
            <w:tcW w:w="2518" w:type="dxa"/>
            <w:tcBorders>
              <w:bottom w:val="nil"/>
            </w:tcBorders>
          </w:tcPr>
          <w:p w:rsidR="00343CC4" w:rsidRDefault="00343CC4">
            <w:pPr>
              <w:pStyle w:val="TableParagraph"/>
              <w:rPr>
                <w:sz w:val="20"/>
              </w:rPr>
            </w:pPr>
          </w:p>
        </w:tc>
        <w:tc>
          <w:tcPr>
            <w:tcW w:w="1793" w:type="dxa"/>
            <w:vMerge/>
            <w:tcBorders>
              <w:top w:val="nil"/>
              <w:bottom w:val="nil"/>
            </w:tcBorders>
          </w:tcPr>
          <w:p w:rsidR="00343CC4" w:rsidRDefault="00343CC4">
            <w:pPr>
              <w:rPr>
                <w:sz w:val="2"/>
                <w:szCs w:val="2"/>
              </w:rPr>
            </w:pPr>
          </w:p>
        </w:tc>
      </w:tr>
      <w:tr w:rsidR="00343CC4">
        <w:trPr>
          <w:trHeight w:hRule="exact" w:val="552"/>
        </w:trPr>
        <w:tc>
          <w:tcPr>
            <w:tcW w:w="2311" w:type="dxa"/>
            <w:tcBorders>
              <w:top w:val="nil"/>
              <w:bottom w:val="nil"/>
            </w:tcBorders>
          </w:tcPr>
          <w:p w:rsidR="00343CC4" w:rsidRDefault="00343CC4">
            <w:pPr>
              <w:pStyle w:val="TableParagraph"/>
            </w:pPr>
          </w:p>
        </w:tc>
        <w:tc>
          <w:tcPr>
            <w:tcW w:w="8352" w:type="dxa"/>
            <w:tcBorders>
              <w:top w:val="nil"/>
              <w:bottom w:val="nil"/>
            </w:tcBorders>
          </w:tcPr>
          <w:p w:rsidR="00343CC4" w:rsidRDefault="00487E66">
            <w:pPr>
              <w:pStyle w:val="TableParagraph"/>
              <w:spacing w:line="271" w:lineRule="exact"/>
              <w:ind w:left="105"/>
              <w:rPr>
                <w:sz w:val="24"/>
              </w:rPr>
            </w:pPr>
            <w:r>
              <w:rPr>
                <w:sz w:val="24"/>
              </w:rPr>
              <w:t>иностранного</w:t>
            </w:r>
            <w:r>
              <w:rPr>
                <w:spacing w:val="53"/>
                <w:w w:val="150"/>
                <w:sz w:val="24"/>
              </w:rPr>
              <w:t xml:space="preserve"> </w:t>
            </w:r>
            <w:r>
              <w:rPr>
                <w:sz w:val="24"/>
              </w:rPr>
              <w:t>языка</w:t>
            </w:r>
            <w:r>
              <w:rPr>
                <w:spacing w:val="55"/>
                <w:w w:val="150"/>
                <w:sz w:val="24"/>
              </w:rPr>
              <w:t xml:space="preserve"> </w:t>
            </w:r>
            <w:r>
              <w:rPr>
                <w:sz w:val="24"/>
              </w:rPr>
              <w:t>в</w:t>
            </w:r>
            <w:r>
              <w:rPr>
                <w:spacing w:val="52"/>
                <w:w w:val="150"/>
                <w:sz w:val="24"/>
              </w:rPr>
              <w:t xml:space="preserve"> </w:t>
            </w:r>
            <w:r>
              <w:rPr>
                <w:sz w:val="24"/>
              </w:rPr>
              <w:t>профессиональной</w:t>
            </w:r>
            <w:r>
              <w:rPr>
                <w:spacing w:val="57"/>
                <w:w w:val="150"/>
                <w:sz w:val="24"/>
              </w:rPr>
              <w:t xml:space="preserve"> </w:t>
            </w:r>
            <w:r>
              <w:rPr>
                <w:sz w:val="24"/>
              </w:rPr>
              <w:t>деятельности</w:t>
            </w:r>
            <w:r>
              <w:rPr>
                <w:spacing w:val="56"/>
                <w:w w:val="150"/>
                <w:sz w:val="24"/>
              </w:rPr>
              <w:t xml:space="preserve"> </w:t>
            </w:r>
            <w:r>
              <w:rPr>
                <w:sz w:val="24"/>
              </w:rPr>
              <w:t>по</w:t>
            </w:r>
            <w:r>
              <w:rPr>
                <w:spacing w:val="55"/>
                <w:w w:val="150"/>
                <w:sz w:val="24"/>
              </w:rPr>
              <w:t xml:space="preserve"> </w:t>
            </w:r>
            <w:r>
              <w:rPr>
                <w:spacing w:val="-2"/>
                <w:sz w:val="24"/>
              </w:rPr>
              <w:t>специальности.</w:t>
            </w:r>
          </w:p>
          <w:p w:rsidR="00343CC4" w:rsidRDefault="00487E66">
            <w:pPr>
              <w:pStyle w:val="TableParagraph"/>
              <w:tabs>
                <w:tab w:val="left" w:pos="1233"/>
                <w:tab w:val="left" w:pos="2776"/>
                <w:tab w:val="left" w:pos="3979"/>
                <w:tab w:val="left" w:pos="5277"/>
                <w:tab w:val="left" w:pos="6726"/>
                <w:tab w:val="left" w:pos="7096"/>
              </w:tabs>
              <w:spacing w:line="261" w:lineRule="exact"/>
              <w:ind w:left="105"/>
              <w:rPr>
                <w:sz w:val="24"/>
              </w:rPr>
            </w:pPr>
            <w:r>
              <w:rPr>
                <w:spacing w:val="-2"/>
                <w:sz w:val="24"/>
              </w:rPr>
              <w:t>Правила</w:t>
            </w:r>
            <w:r>
              <w:rPr>
                <w:sz w:val="24"/>
              </w:rPr>
              <w:tab/>
            </w:r>
            <w:r>
              <w:rPr>
                <w:spacing w:val="-2"/>
                <w:sz w:val="24"/>
              </w:rPr>
              <w:t>пользования</w:t>
            </w:r>
            <w:r>
              <w:rPr>
                <w:sz w:val="24"/>
              </w:rPr>
              <w:tab/>
            </w:r>
            <w:r>
              <w:rPr>
                <w:spacing w:val="-2"/>
                <w:sz w:val="24"/>
              </w:rPr>
              <w:t>словарем</w:t>
            </w:r>
            <w:r>
              <w:rPr>
                <w:sz w:val="24"/>
              </w:rPr>
              <w:tab/>
            </w:r>
            <w:r>
              <w:rPr>
                <w:spacing w:val="-2"/>
                <w:sz w:val="24"/>
              </w:rPr>
              <w:t>терминов.</w:t>
            </w:r>
            <w:r>
              <w:rPr>
                <w:sz w:val="24"/>
              </w:rPr>
              <w:tab/>
            </w:r>
            <w:r>
              <w:rPr>
                <w:spacing w:val="-2"/>
                <w:sz w:val="24"/>
              </w:rPr>
              <w:t>Знакомство</w:t>
            </w:r>
            <w:r>
              <w:rPr>
                <w:sz w:val="24"/>
              </w:rPr>
              <w:tab/>
            </w:r>
            <w:r>
              <w:rPr>
                <w:spacing w:val="-10"/>
                <w:sz w:val="24"/>
              </w:rPr>
              <w:t>с</w:t>
            </w:r>
            <w:r>
              <w:rPr>
                <w:sz w:val="24"/>
              </w:rPr>
              <w:tab/>
            </w:r>
            <w:r>
              <w:rPr>
                <w:spacing w:val="-2"/>
                <w:sz w:val="24"/>
              </w:rPr>
              <w:t>условными</w:t>
            </w:r>
          </w:p>
        </w:tc>
        <w:tc>
          <w:tcPr>
            <w:tcW w:w="2518" w:type="dxa"/>
            <w:tcBorders>
              <w:top w:val="nil"/>
              <w:bottom w:val="nil"/>
            </w:tcBorders>
          </w:tcPr>
          <w:p w:rsidR="00343CC4" w:rsidRDefault="00487E66">
            <w:pPr>
              <w:pStyle w:val="TableParagraph"/>
              <w:spacing w:before="175"/>
              <w:ind w:left="11" w:right="10"/>
              <w:jc w:val="center"/>
              <w:rPr>
                <w:sz w:val="24"/>
              </w:rPr>
            </w:pPr>
            <w:r>
              <w:rPr>
                <w:spacing w:val="-5"/>
                <w:sz w:val="24"/>
              </w:rPr>
              <w:t>2/2</w:t>
            </w:r>
          </w:p>
        </w:tc>
        <w:tc>
          <w:tcPr>
            <w:tcW w:w="1793" w:type="dxa"/>
            <w:tcBorders>
              <w:top w:val="nil"/>
              <w:bottom w:val="nil"/>
            </w:tcBorders>
          </w:tcPr>
          <w:p w:rsidR="00343CC4" w:rsidRDefault="00343CC4">
            <w:pPr>
              <w:pStyle w:val="TableParagraph"/>
            </w:pPr>
          </w:p>
        </w:tc>
      </w:tr>
      <w:tr w:rsidR="00343CC4">
        <w:trPr>
          <w:trHeight w:hRule="exact" w:val="370"/>
        </w:trPr>
        <w:tc>
          <w:tcPr>
            <w:tcW w:w="2311" w:type="dxa"/>
            <w:tcBorders>
              <w:top w:val="nil"/>
              <w:bottom w:val="nil"/>
            </w:tcBorders>
          </w:tcPr>
          <w:p w:rsidR="00343CC4" w:rsidRDefault="00343CC4">
            <w:pPr>
              <w:pStyle w:val="TableParagraph"/>
            </w:pPr>
          </w:p>
        </w:tc>
        <w:tc>
          <w:tcPr>
            <w:tcW w:w="8352" w:type="dxa"/>
            <w:tcBorders>
              <w:top w:val="nil"/>
            </w:tcBorders>
          </w:tcPr>
          <w:p w:rsidR="00343CC4" w:rsidRDefault="00487E66">
            <w:pPr>
              <w:pStyle w:val="TableParagraph"/>
              <w:spacing w:line="271" w:lineRule="exact"/>
              <w:ind w:left="105"/>
              <w:rPr>
                <w:sz w:val="24"/>
              </w:rPr>
            </w:pPr>
            <w:r>
              <w:rPr>
                <w:sz w:val="24"/>
              </w:rPr>
              <w:t>обозначениями</w:t>
            </w:r>
            <w:r>
              <w:rPr>
                <w:spacing w:val="-6"/>
                <w:sz w:val="24"/>
              </w:rPr>
              <w:t xml:space="preserve"> </w:t>
            </w:r>
            <w:r>
              <w:rPr>
                <w:sz w:val="24"/>
              </w:rPr>
              <w:t>и</w:t>
            </w:r>
            <w:r>
              <w:rPr>
                <w:spacing w:val="-3"/>
                <w:sz w:val="24"/>
              </w:rPr>
              <w:t xml:space="preserve"> </w:t>
            </w:r>
            <w:r>
              <w:rPr>
                <w:sz w:val="24"/>
              </w:rPr>
              <w:t>чертежами.</w:t>
            </w:r>
            <w:r>
              <w:rPr>
                <w:spacing w:val="-1"/>
                <w:sz w:val="24"/>
              </w:rPr>
              <w:t xml:space="preserve"> </w:t>
            </w:r>
            <w:r>
              <w:rPr>
                <w:sz w:val="24"/>
              </w:rPr>
              <w:t>Коммуникации</w:t>
            </w:r>
            <w:r>
              <w:rPr>
                <w:spacing w:val="-3"/>
                <w:sz w:val="24"/>
              </w:rPr>
              <w:t xml:space="preserve"> </w:t>
            </w:r>
            <w:r>
              <w:rPr>
                <w:sz w:val="24"/>
              </w:rPr>
              <w:t>на</w:t>
            </w:r>
            <w:r>
              <w:rPr>
                <w:spacing w:val="-2"/>
                <w:sz w:val="24"/>
              </w:rPr>
              <w:t xml:space="preserve"> </w:t>
            </w:r>
            <w:r>
              <w:rPr>
                <w:sz w:val="24"/>
              </w:rPr>
              <w:t>курсе</w:t>
            </w:r>
            <w:r>
              <w:rPr>
                <w:spacing w:val="-1"/>
                <w:sz w:val="24"/>
              </w:rPr>
              <w:t xml:space="preserve"> </w:t>
            </w:r>
            <w:r>
              <w:rPr>
                <w:spacing w:val="-2"/>
                <w:sz w:val="24"/>
              </w:rPr>
              <w:t>изучения</w:t>
            </w:r>
            <w:r>
              <w:rPr>
                <w:color w:val="231F20"/>
                <w:spacing w:val="-2"/>
                <w:sz w:val="24"/>
              </w:rPr>
              <w:t>.</w:t>
            </w:r>
          </w:p>
        </w:tc>
        <w:tc>
          <w:tcPr>
            <w:tcW w:w="2518" w:type="dxa"/>
            <w:tcBorders>
              <w:top w:val="nil"/>
            </w:tcBorders>
          </w:tcPr>
          <w:p w:rsidR="00343CC4" w:rsidRDefault="00343CC4">
            <w:pPr>
              <w:pStyle w:val="TableParagraph"/>
            </w:pPr>
          </w:p>
        </w:tc>
        <w:tc>
          <w:tcPr>
            <w:tcW w:w="1793" w:type="dxa"/>
            <w:tcBorders>
              <w:top w:val="nil"/>
              <w:bottom w:val="nil"/>
            </w:tcBorders>
          </w:tcPr>
          <w:p w:rsidR="00343CC4" w:rsidRDefault="00343CC4">
            <w:pPr>
              <w:pStyle w:val="TableParagraph"/>
            </w:pPr>
          </w:p>
        </w:tc>
      </w:tr>
      <w:tr w:rsidR="00343CC4">
        <w:trPr>
          <w:trHeight w:hRule="exact" w:val="277"/>
        </w:trPr>
        <w:tc>
          <w:tcPr>
            <w:tcW w:w="2311" w:type="dxa"/>
            <w:tcBorders>
              <w:top w:val="nil"/>
              <w:bottom w:val="nil"/>
            </w:tcBorders>
          </w:tcPr>
          <w:p w:rsidR="00343CC4" w:rsidRDefault="00343CC4">
            <w:pPr>
              <w:pStyle w:val="TableParagraph"/>
              <w:rPr>
                <w:sz w:val="20"/>
              </w:rPr>
            </w:pPr>
          </w:p>
        </w:tc>
        <w:tc>
          <w:tcPr>
            <w:tcW w:w="8352" w:type="dxa"/>
            <w:tcBorders>
              <w:bottom w:val="nil"/>
            </w:tcBorders>
          </w:tcPr>
          <w:p w:rsidR="00343CC4" w:rsidRDefault="00487E66">
            <w:pPr>
              <w:pStyle w:val="TableParagraph"/>
              <w:tabs>
                <w:tab w:val="left" w:pos="486"/>
                <w:tab w:val="left" w:pos="3397"/>
                <w:tab w:val="left" w:pos="4640"/>
                <w:tab w:val="left" w:pos="6171"/>
                <w:tab w:val="left" w:pos="7316"/>
                <w:tab w:val="left" w:pos="7767"/>
              </w:tabs>
              <w:spacing w:line="253" w:lineRule="exact"/>
              <w:ind w:left="105"/>
              <w:rPr>
                <w:sz w:val="24"/>
              </w:rPr>
            </w:pPr>
            <w:r>
              <w:rPr>
                <w:b/>
                <w:spacing w:val="-5"/>
                <w:sz w:val="24"/>
              </w:rPr>
              <w:t>2.</w:t>
            </w:r>
            <w:r>
              <w:rPr>
                <w:b/>
                <w:sz w:val="24"/>
              </w:rPr>
              <w:tab/>
            </w:r>
            <w:r>
              <w:rPr>
                <w:sz w:val="24"/>
              </w:rPr>
              <w:t>Профессиональная</w:t>
            </w:r>
            <w:r>
              <w:rPr>
                <w:spacing w:val="34"/>
                <w:sz w:val="24"/>
              </w:rPr>
              <w:t xml:space="preserve">  </w:t>
            </w:r>
            <w:r>
              <w:rPr>
                <w:spacing w:val="-4"/>
                <w:sz w:val="24"/>
              </w:rPr>
              <w:t>этика</w:t>
            </w:r>
            <w:r>
              <w:rPr>
                <w:sz w:val="24"/>
              </w:rPr>
              <w:tab/>
            </w:r>
            <w:r>
              <w:rPr>
                <w:spacing w:val="-2"/>
                <w:sz w:val="24"/>
              </w:rPr>
              <w:t>сварщика.</w:t>
            </w:r>
            <w:r>
              <w:rPr>
                <w:sz w:val="24"/>
              </w:rPr>
              <w:tab/>
            </w:r>
            <w:r>
              <w:rPr>
                <w:spacing w:val="-2"/>
                <w:sz w:val="24"/>
              </w:rPr>
              <w:t>Лексический</w:t>
            </w:r>
            <w:r>
              <w:rPr>
                <w:sz w:val="24"/>
              </w:rPr>
              <w:tab/>
            </w:r>
            <w:r>
              <w:rPr>
                <w:spacing w:val="-2"/>
                <w:sz w:val="24"/>
              </w:rPr>
              <w:t>материал</w:t>
            </w:r>
            <w:r>
              <w:rPr>
                <w:sz w:val="24"/>
              </w:rPr>
              <w:tab/>
            </w:r>
            <w:r>
              <w:rPr>
                <w:spacing w:val="-5"/>
                <w:sz w:val="24"/>
              </w:rPr>
              <w:t>по</w:t>
            </w:r>
            <w:r>
              <w:rPr>
                <w:sz w:val="24"/>
              </w:rPr>
              <w:tab/>
            </w:r>
            <w:r>
              <w:rPr>
                <w:spacing w:val="-4"/>
                <w:sz w:val="24"/>
              </w:rPr>
              <w:t>теме</w:t>
            </w:r>
          </w:p>
        </w:tc>
        <w:tc>
          <w:tcPr>
            <w:tcW w:w="2518" w:type="dxa"/>
            <w:tcBorders>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hRule="exact" w:val="275"/>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spacing w:line="256" w:lineRule="exact"/>
              <w:ind w:left="105"/>
              <w:rPr>
                <w:sz w:val="24"/>
              </w:rPr>
            </w:pPr>
            <w:r>
              <w:rPr>
                <w:sz w:val="24"/>
              </w:rPr>
              <w:t>разговора.</w:t>
            </w:r>
            <w:r>
              <w:rPr>
                <w:spacing w:val="-2"/>
                <w:sz w:val="24"/>
              </w:rPr>
              <w:t xml:space="preserve"> </w:t>
            </w:r>
            <w:r>
              <w:rPr>
                <w:sz w:val="24"/>
              </w:rPr>
              <w:t>Лексические</w:t>
            </w:r>
            <w:r>
              <w:rPr>
                <w:spacing w:val="2"/>
                <w:sz w:val="24"/>
              </w:rPr>
              <w:t xml:space="preserve"> </w:t>
            </w:r>
            <w:r>
              <w:rPr>
                <w:spacing w:val="-2"/>
                <w:sz w:val="24"/>
              </w:rPr>
              <w:t>упражнения</w:t>
            </w:r>
          </w:p>
        </w:tc>
        <w:tc>
          <w:tcPr>
            <w:tcW w:w="2518" w:type="dxa"/>
            <w:tcBorders>
              <w:top w:val="nil"/>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hRule="exact" w:val="275"/>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spacing w:line="256" w:lineRule="exact"/>
              <w:ind w:left="105"/>
              <w:rPr>
                <w:i/>
                <w:sz w:val="24"/>
              </w:rPr>
            </w:pPr>
            <w:r>
              <w:rPr>
                <w:color w:val="231F20"/>
                <w:sz w:val="24"/>
              </w:rPr>
              <w:t>Существительные</w:t>
            </w:r>
            <w:r>
              <w:rPr>
                <w:color w:val="231F20"/>
                <w:spacing w:val="41"/>
                <w:sz w:val="24"/>
              </w:rPr>
              <w:t xml:space="preserve"> </w:t>
            </w:r>
            <w:r>
              <w:rPr>
                <w:color w:val="231F20"/>
                <w:sz w:val="24"/>
              </w:rPr>
              <w:t>исчисляемые</w:t>
            </w:r>
            <w:r>
              <w:rPr>
                <w:color w:val="231F20"/>
                <w:spacing w:val="45"/>
                <w:sz w:val="24"/>
              </w:rPr>
              <w:t xml:space="preserve"> </w:t>
            </w:r>
            <w:r>
              <w:rPr>
                <w:color w:val="231F20"/>
                <w:sz w:val="24"/>
              </w:rPr>
              <w:t>и</w:t>
            </w:r>
            <w:r>
              <w:rPr>
                <w:color w:val="231F20"/>
                <w:spacing w:val="46"/>
                <w:sz w:val="24"/>
              </w:rPr>
              <w:t xml:space="preserve"> </w:t>
            </w:r>
            <w:r>
              <w:rPr>
                <w:color w:val="231F20"/>
                <w:sz w:val="24"/>
              </w:rPr>
              <w:t>неисчисляемые.</w:t>
            </w:r>
            <w:r>
              <w:rPr>
                <w:color w:val="231F20"/>
                <w:spacing w:val="46"/>
                <w:sz w:val="24"/>
              </w:rPr>
              <w:t xml:space="preserve"> </w:t>
            </w:r>
            <w:r>
              <w:rPr>
                <w:color w:val="231F20"/>
                <w:sz w:val="24"/>
              </w:rPr>
              <w:t>Употребление</w:t>
            </w:r>
            <w:r>
              <w:rPr>
                <w:color w:val="231F20"/>
                <w:spacing w:val="44"/>
                <w:sz w:val="24"/>
              </w:rPr>
              <w:t xml:space="preserve"> </w:t>
            </w:r>
            <w:r>
              <w:rPr>
                <w:color w:val="231F20"/>
                <w:sz w:val="24"/>
              </w:rPr>
              <w:t>слов</w:t>
            </w:r>
            <w:r>
              <w:rPr>
                <w:color w:val="231F20"/>
                <w:spacing w:val="46"/>
                <w:sz w:val="24"/>
              </w:rPr>
              <w:t xml:space="preserve"> </w:t>
            </w:r>
            <w:r>
              <w:rPr>
                <w:i/>
                <w:color w:val="231F20"/>
                <w:spacing w:val="-2"/>
                <w:sz w:val="24"/>
              </w:rPr>
              <w:t>many,</w:t>
            </w:r>
          </w:p>
        </w:tc>
        <w:tc>
          <w:tcPr>
            <w:tcW w:w="2518" w:type="dxa"/>
            <w:tcBorders>
              <w:top w:val="nil"/>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hRule="exact" w:val="552"/>
        </w:trPr>
        <w:tc>
          <w:tcPr>
            <w:tcW w:w="2311" w:type="dxa"/>
            <w:tcBorders>
              <w:top w:val="nil"/>
              <w:bottom w:val="nil"/>
            </w:tcBorders>
          </w:tcPr>
          <w:p w:rsidR="00343CC4" w:rsidRDefault="00343CC4">
            <w:pPr>
              <w:pStyle w:val="TableParagraph"/>
            </w:pPr>
          </w:p>
        </w:tc>
        <w:tc>
          <w:tcPr>
            <w:tcW w:w="8352" w:type="dxa"/>
            <w:tcBorders>
              <w:top w:val="nil"/>
              <w:bottom w:val="nil"/>
            </w:tcBorders>
          </w:tcPr>
          <w:p w:rsidR="00343CC4" w:rsidRDefault="00487E66">
            <w:pPr>
              <w:pStyle w:val="TableParagraph"/>
              <w:spacing w:line="271" w:lineRule="exact"/>
              <w:ind w:left="105"/>
              <w:rPr>
                <w:sz w:val="24"/>
              </w:rPr>
            </w:pPr>
            <w:r w:rsidRPr="00487E66">
              <w:rPr>
                <w:i/>
                <w:color w:val="231F20"/>
                <w:sz w:val="24"/>
                <w:lang w:val="en-US"/>
              </w:rPr>
              <w:t>much,</w:t>
            </w:r>
            <w:r w:rsidRPr="00487E66">
              <w:rPr>
                <w:i/>
                <w:color w:val="231F20"/>
                <w:spacing w:val="6"/>
                <w:sz w:val="24"/>
                <w:lang w:val="en-US"/>
              </w:rPr>
              <w:t xml:space="preserve"> </w:t>
            </w:r>
            <w:r w:rsidRPr="00487E66">
              <w:rPr>
                <w:i/>
                <w:color w:val="231F20"/>
                <w:sz w:val="24"/>
                <w:lang w:val="en-US"/>
              </w:rPr>
              <w:t>a</w:t>
            </w:r>
            <w:r w:rsidRPr="00487E66">
              <w:rPr>
                <w:i/>
                <w:color w:val="231F20"/>
                <w:spacing w:val="8"/>
                <w:sz w:val="24"/>
                <w:lang w:val="en-US"/>
              </w:rPr>
              <w:t xml:space="preserve"> </w:t>
            </w:r>
            <w:r w:rsidRPr="00487E66">
              <w:rPr>
                <w:i/>
                <w:color w:val="231F20"/>
                <w:sz w:val="24"/>
                <w:lang w:val="en-US"/>
              </w:rPr>
              <w:t>lot</w:t>
            </w:r>
            <w:r w:rsidRPr="00487E66">
              <w:rPr>
                <w:i/>
                <w:color w:val="231F20"/>
                <w:spacing w:val="8"/>
                <w:sz w:val="24"/>
                <w:lang w:val="en-US"/>
              </w:rPr>
              <w:t xml:space="preserve"> </w:t>
            </w:r>
            <w:r w:rsidRPr="00487E66">
              <w:rPr>
                <w:i/>
                <w:color w:val="231F20"/>
                <w:sz w:val="24"/>
                <w:lang w:val="en-US"/>
              </w:rPr>
              <w:t>of,</w:t>
            </w:r>
            <w:r w:rsidRPr="00487E66">
              <w:rPr>
                <w:i/>
                <w:color w:val="231F20"/>
                <w:spacing w:val="8"/>
                <w:sz w:val="24"/>
                <w:lang w:val="en-US"/>
              </w:rPr>
              <w:t xml:space="preserve"> </w:t>
            </w:r>
            <w:r w:rsidRPr="00487E66">
              <w:rPr>
                <w:i/>
                <w:color w:val="231F20"/>
                <w:sz w:val="24"/>
                <w:lang w:val="en-US"/>
              </w:rPr>
              <w:t>little,</w:t>
            </w:r>
            <w:r w:rsidRPr="00487E66">
              <w:rPr>
                <w:i/>
                <w:color w:val="231F20"/>
                <w:spacing w:val="8"/>
                <w:sz w:val="24"/>
                <w:lang w:val="en-US"/>
              </w:rPr>
              <w:t xml:space="preserve"> </w:t>
            </w:r>
            <w:r w:rsidRPr="00487E66">
              <w:rPr>
                <w:i/>
                <w:color w:val="231F20"/>
                <w:sz w:val="24"/>
                <w:lang w:val="en-US"/>
              </w:rPr>
              <w:t>a</w:t>
            </w:r>
            <w:r w:rsidRPr="00487E66">
              <w:rPr>
                <w:i/>
                <w:color w:val="231F20"/>
                <w:spacing w:val="8"/>
                <w:sz w:val="24"/>
                <w:lang w:val="en-US"/>
              </w:rPr>
              <w:t xml:space="preserve"> </w:t>
            </w:r>
            <w:r w:rsidRPr="00487E66">
              <w:rPr>
                <w:i/>
                <w:color w:val="231F20"/>
                <w:sz w:val="24"/>
                <w:lang w:val="en-US"/>
              </w:rPr>
              <w:t>little,</w:t>
            </w:r>
            <w:r w:rsidRPr="00487E66">
              <w:rPr>
                <w:i/>
                <w:color w:val="231F20"/>
                <w:spacing w:val="8"/>
                <w:sz w:val="24"/>
                <w:lang w:val="en-US"/>
              </w:rPr>
              <w:t xml:space="preserve"> </w:t>
            </w:r>
            <w:r w:rsidRPr="00487E66">
              <w:rPr>
                <w:i/>
                <w:color w:val="231F20"/>
                <w:sz w:val="24"/>
                <w:lang w:val="en-US"/>
              </w:rPr>
              <w:t>few,</w:t>
            </w:r>
            <w:r w:rsidRPr="00487E66">
              <w:rPr>
                <w:i/>
                <w:color w:val="231F20"/>
                <w:spacing w:val="8"/>
                <w:sz w:val="24"/>
                <w:lang w:val="en-US"/>
              </w:rPr>
              <w:t xml:space="preserve"> </w:t>
            </w:r>
            <w:r w:rsidRPr="00487E66">
              <w:rPr>
                <w:i/>
                <w:color w:val="231F20"/>
                <w:sz w:val="24"/>
                <w:lang w:val="en-US"/>
              </w:rPr>
              <w:t>a</w:t>
            </w:r>
            <w:r w:rsidRPr="00487E66">
              <w:rPr>
                <w:i/>
                <w:color w:val="231F20"/>
                <w:spacing w:val="8"/>
                <w:sz w:val="24"/>
                <w:lang w:val="en-US"/>
              </w:rPr>
              <w:t xml:space="preserve"> </w:t>
            </w:r>
            <w:r w:rsidRPr="00487E66">
              <w:rPr>
                <w:i/>
                <w:color w:val="231F20"/>
                <w:sz w:val="24"/>
                <w:lang w:val="en-US"/>
              </w:rPr>
              <w:t>few</w:t>
            </w:r>
            <w:r w:rsidRPr="00487E66">
              <w:rPr>
                <w:i/>
                <w:color w:val="231F20"/>
                <w:spacing w:val="8"/>
                <w:sz w:val="24"/>
                <w:lang w:val="en-US"/>
              </w:rPr>
              <w:t xml:space="preserve"> </w:t>
            </w:r>
            <w:r>
              <w:rPr>
                <w:color w:val="231F20"/>
                <w:sz w:val="24"/>
              </w:rPr>
              <w:t>с</w:t>
            </w:r>
            <w:r w:rsidRPr="00487E66">
              <w:rPr>
                <w:color w:val="231F20"/>
                <w:spacing w:val="7"/>
                <w:sz w:val="24"/>
                <w:lang w:val="en-US"/>
              </w:rPr>
              <w:t xml:space="preserve"> </w:t>
            </w:r>
            <w:r>
              <w:rPr>
                <w:color w:val="231F20"/>
                <w:sz w:val="24"/>
              </w:rPr>
              <w:t>существительными</w:t>
            </w:r>
            <w:r w:rsidRPr="00487E66">
              <w:rPr>
                <w:color w:val="231F20"/>
                <w:sz w:val="24"/>
                <w:lang w:val="en-US"/>
              </w:rPr>
              <w:t>.</w:t>
            </w:r>
            <w:r w:rsidRPr="00487E66">
              <w:rPr>
                <w:color w:val="231F20"/>
                <w:spacing w:val="9"/>
                <w:sz w:val="24"/>
                <w:lang w:val="en-US"/>
              </w:rPr>
              <w:t xml:space="preserve"> </w:t>
            </w:r>
            <w:r>
              <w:rPr>
                <w:color w:val="231F20"/>
                <w:sz w:val="24"/>
              </w:rPr>
              <w:t>Описание</w:t>
            </w:r>
            <w:r>
              <w:rPr>
                <w:color w:val="231F20"/>
                <w:spacing w:val="6"/>
                <w:sz w:val="24"/>
              </w:rPr>
              <w:t xml:space="preserve"> </w:t>
            </w:r>
            <w:r>
              <w:rPr>
                <w:color w:val="231F20"/>
                <w:spacing w:val="-2"/>
                <w:sz w:val="24"/>
              </w:rPr>
              <w:t>человека</w:t>
            </w:r>
          </w:p>
          <w:p w:rsidR="00343CC4" w:rsidRDefault="00487E66">
            <w:pPr>
              <w:pStyle w:val="TableParagraph"/>
              <w:spacing w:line="261" w:lineRule="exact"/>
              <w:ind w:left="105"/>
              <w:rPr>
                <w:sz w:val="24"/>
              </w:rPr>
            </w:pPr>
            <w:r>
              <w:rPr>
                <w:color w:val="231F20"/>
                <w:sz w:val="24"/>
              </w:rPr>
              <w:t>(внешность,</w:t>
            </w:r>
            <w:r>
              <w:rPr>
                <w:color w:val="231F20"/>
                <w:spacing w:val="59"/>
                <w:w w:val="150"/>
                <w:sz w:val="24"/>
              </w:rPr>
              <w:t xml:space="preserve"> </w:t>
            </w:r>
            <w:r>
              <w:rPr>
                <w:color w:val="231F20"/>
                <w:sz w:val="24"/>
              </w:rPr>
              <w:t>национальность,</w:t>
            </w:r>
            <w:r>
              <w:rPr>
                <w:color w:val="231F20"/>
                <w:spacing w:val="61"/>
                <w:w w:val="150"/>
                <w:sz w:val="24"/>
              </w:rPr>
              <w:t xml:space="preserve"> </w:t>
            </w:r>
            <w:r>
              <w:rPr>
                <w:color w:val="231F20"/>
                <w:sz w:val="24"/>
              </w:rPr>
              <w:t>образование,</w:t>
            </w:r>
            <w:r>
              <w:rPr>
                <w:color w:val="231F20"/>
                <w:spacing w:val="58"/>
                <w:w w:val="150"/>
                <w:sz w:val="24"/>
              </w:rPr>
              <w:t xml:space="preserve"> </w:t>
            </w:r>
            <w:r>
              <w:rPr>
                <w:color w:val="231F20"/>
                <w:sz w:val="24"/>
              </w:rPr>
              <w:t>личные</w:t>
            </w:r>
            <w:r>
              <w:rPr>
                <w:color w:val="231F20"/>
                <w:spacing w:val="61"/>
                <w:w w:val="150"/>
                <w:sz w:val="24"/>
              </w:rPr>
              <w:t xml:space="preserve"> </w:t>
            </w:r>
            <w:r>
              <w:rPr>
                <w:color w:val="231F20"/>
                <w:sz w:val="24"/>
              </w:rPr>
              <w:t>качества,</w:t>
            </w:r>
            <w:r>
              <w:rPr>
                <w:color w:val="231F20"/>
                <w:spacing w:val="62"/>
                <w:w w:val="150"/>
                <w:sz w:val="24"/>
              </w:rPr>
              <w:t xml:space="preserve"> </w:t>
            </w:r>
            <w:r>
              <w:rPr>
                <w:color w:val="231F20"/>
                <w:sz w:val="24"/>
              </w:rPr>
              <w:t>род</w:t>
            </w:r>
            <w:r>
              <w:rPr>
                <w:color w:val="231F20"/>
                <w:spacing w:val="62"/>
                <w:w w:val="150"/>
                <w:sz w:val="24"/>
              </w:rPr>
              <w:t xml:space="preserve"> </w:t>
            </w:r>
            <w:r>
              <w:rPr>
                <w:color w:val="231F20"/>
                <w:spacing w:val="-2"/>
                <w:sz w:val="24"/>
              </w:rPr>
              <w:t>занятий,</w:t>
            </w:r>
          </w:p>
        </w:tc>
        <w:tc>
          <w:tcPr>
            <w:tcW w:w="2518" w:type="dxa"/>
            <w:tcBorders>
              <w:top w:val="nil"/>
              <w:bottom w:val="nil"/>
            </w:tcBorders>
          </w:tcPr>
          <w:p w:rsidR="00343CC4" w:rsidRDefault="00487E66">
            <w:pPr>
              <w:pStyle w:val="TableParagraph"/>
              <w:spacing w:before="131"/>
              <w:ind w:left="11" w:right="10"/>
              <w:jc w:val="center"/>
              <w:rPr>
                <w:sz w:val="24"/>
              </w:rPr>
            </w:pPr>
            <w:r>
              <w:rPr>
                <w:spacing w:val="-5"/>
                <w:sz w:val="24"/>
              </w:rPr>
              <w:t>2/2</w:t>
            </w:r>
          </w:p>
        </w:tc>
        <w:tc>
          <w:tcPr>
            <w:tcW w:w="1793" w:type="dxa"/>
            <w:tcBorders>
              <w:top w:val="nil"/>
              <w:bottom w:val="nil"/>
            </w:tcBorders>
          </w:tcPr>
          <w:p w:rsidR="00343CC4" w:rsidRDefault="00343CC4">
            <w:pPr>
              <w:pStyle w:val="TableParagraph"/>
            </w:pPr>
          </w:p>
        </w:tc>
      </w:tr>
      <w:tr w:rsidR="00343CC4">
        <w:trPr>
          <w:trHeight w:hRule="exact" w:val="276"/>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tabs>
                <w:tab w:val="left" w:pos="1470"/>
                <w:tab w:val="left" w:pos="2264"/>
                <w:tab w:val="left" w:pos="3205"/>
                <w:tab w:val="left" w:pos="3541"/>
                <w:tab w:val="left" w:pos="4189"/>
                <w:tab w:val="left" w:pos="5929"/>
                <w:tab w:val="left" w:pos="6930"/>
                <w:tab w:val="left" w:pos="8113"/>
              </w:tabs>
              <w:spacing w:line="256" w:lineRule="exact"/>
              <w:ind w:left="105"/>
              <w:rPr>
                <w:sz w:val="24"/>
              </w:rPr>
            </w:pPr>
            <w:r>
              <w:rPr>
                <w:color w:val="231F20"/>
                <w:spacing w:val="-2"/>
                <w:sz w:val="24"/>
              </w:rPr>
              <w:t>должность,</w:t>
            </w:r>
            <w:r>
              <w:rPr>
                <w:color w:val="231F20"/>
                <w:sz w:val="24"/>
              </w:rPr>
              <w:tab/>
            </w:r>
            <w:r>
              <w:rPr>
                <w:color w:val="231F20"/>
                <w:spacing w:val="-4"/>
                <w:sz w:val="24"/>
              </w:rPr>
              <w:t>место</w:t>
            </w:r>
            <w:r>
              <w:rPr>
                <w:color w:val="231F20"/>
                <w:sz w:val="24"/>
              </w:rPr>
              <w:tab/>
            </w:r>
            <w:r>
              <w:rPr>
                <w:color w:val="231F20"/>
                <w:spacing w:val="-2"/>
                <w:sz w:val="24"/>
              </w:rPr>
              <w:t>работы</w:t>
            </w:r>
            <w:r>
              <w:rPr>
                <w:color w:val="231F20"/>
                <w:sz w:val="24"/>
              </w:rPr>
              <w:tab/>
            </w:r>
            <w:r>
              <w:rPr>
                <w:color w:val="231F20"/>
                <w:spacing w:val="-10"/>
                <w:sz w:val="24"/>
              </w:rPr>
              <w:t>и</w:t>
            </w:r>
            <w:r>
              <w:rPr>
                <w:color w:val="231F20"/>
                <w:sz w:val="24"/>
              </w:rPr>
              <w:tab/>
            </w:r>
            <w:r>
              <w:rPr>
                <w:color w:val="231F20"/>
                <w:spacing w:val="-2"/>
                <w:sz w:val="24"/>
              </w:rPr>
              <w:t>др.).</w:t>
            </w:r>
            <w:r>
              <w:rPr>
                <w:color w:val="231F20"/>
                <w:sz w:val="24"/>
              </w:rPr>
              <w:tab/>
            </w:r>
            <w:r>
              <w:rPr>
                <w:spacing w:val="-2"/>
                <w:sz w:val="24"/>
              </w:rPr>
              <w:t>Формирование</w:t>
            </w:r>
            <w:r>
              <w:rPr>
                <w:sz w:val="24"/>
              </w:rPr>
              <w:tab/>
            </w:r>
            <w:r>
              <w:rPr>
                <w:spacing w:val="-2"/>
                <w:sz w:val="24"/>
              </w:rPr>
              <w:t>словаря</w:t>
            </w:r>
            <w:r>
              <w:rPr>
                <w:sz w:val="24"/>
              </w:rPr>
              <w:tab/>
            </w:r>
            <w:r>
              <w:rPr>
                <w:spacing w:val="-2"/>
                <w:sz w:val="24"/>
              </w:rPr>
              <w:t>терминов</w:t>
            </w:r>
            <w:r>
              <w:rPr>
                <w:sz w:val="24"/>
              </w:rPr>
              <w:tab/>
            </w:r>
            <w:r>
              <w:rPr>
                <w:spacing w:val="-10"/>
                <w:sz w:val="24"/>
              </w:rPr>
              <w:t>и</w:t>
            </w:r>
          </w:p>
        </w:tc>
        <w:tc>
          <w:tcPr>
            <w:tcW w:w="2518" w:type="dxa"/>
            <w:tcBorders>
              <w:top w:val="nil"/>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hRule="exact" w:val="275"/>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spacing w:line="256" w:lineRule="exact"/>
              <w:ind w:left="105"/>
              <w:rPr>
                <w:sz w:val="24"/>
              </w:rPr>
            </w:pPr>
            <w:r>
              <w:rPr>
                <w:sz w:val="24"/>
              </w:rPr>
              <w:t>определений</w:t>
            </w:r>
            <w:r>
              <w:rPr>
                <w:spacing w:val="-7"/>
                <w:sz w:val="24"/>
              </w:rPr>
              <w:t xml:space="preserve"> </w:t>
            </w:r>
            <w:r>
              <w:rPr>
                <w:sz w:val="24"/>
              </w:rPr>
              <w:t>профессиональной</w:t>
            </w:r>
            <w:r>
              <w:rPr>
                <w:spacing w:val="-6"/>
                <w:sz w:val="24"/>
              </w:rPr>
              <w:t xml:space="preserve"> </w:t>
            </w:r>
            <w:r>
              <w:rPr>
                <w:spacing w:val="-2"/>
                <w:sz w:val="24"/>
              </w:rPr>
              <w:t>направленности</w:t>
            </w:r>
          </w:p>
        </w:tc>
        <w:tc>
          <w:tcPr>
            <w:tcW w:w="2518" w:type="dxa"/>
            <w:tcBorders>
              <w:top w:val="nil"/>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hRule="exact" w:val="283"/>
        </w:trPr>
        <w:tc>
          <w:tcPr>
            <w:tcW w:w="2311" w:type="dxa"/>
            <w:tcBorders>
              <w:top w:val="nil"/>
            </w:tcBorders>
          </w:tcPr>
          <w:p w:rsidR="00343CC4" w:rsidRDefault="00343CC4">
            <w:pPr>
              <w:pStyle w:val="TableParagraph"/>
              <w:rPr>
                <w:sz w:val="20"/>
              </w:rPr>
            </w:pPr>
          </w:p>
        </w:tc>
        <w:tc>
          <w:tcPr>
            <w:tcW w:w="8352" w:type="dxa"/>
            <w:tcBorders>
              <w:top w:val="nil"/>
            </w:tcBorders>
          </w:tcPr>
          <w:p w:rsidR="00343CC4" w:rsidRDefault="00487E66">
            <w:pPr>
              <w:pStyle w:val="TableParagraph"/>
              <w:spacing w:line="259" w:lineRule="exact"/>
              <w:ind w:left="105"/>
              <w:rPr>
                <w:sz w:val="24"/>
              </w:rPr>
            </w:pPr>
            <w:r>
              <w:rPr>
                <w:color w:val="231F20"/>
                <w:sz w:val="24"/>
              </w:rPr>
              <w:t>Общение</w:t>
            </w:r>
            <w:r>
              <w:rPr>
                <w:color w:val="231F20"/>
                <w:spacing w:val="-1"/>
                <w:sz w:val="24"/>
              </w:rPr>
              <w:t xml:space="preserve"> </w:t>
            </w:r>
            <w:r>
              <w:rPr>
                <w:color w:val="231F20"/>
                <w:sz w:val="24"/>
              </w:rPr>
              <w:t>с</w:t>
            </w:r>
            <w:r>
              <w:rPr>
                <w:color w:val="231F20"/>
                <w:spacing w:val="-2"/>
                <w:sz w:val="24"/>
              </w:rPr>
              <w:t xml:space="preserve"> друзьями.</w:t>
            </w:r>
          </w:p>
        </w:tc>
        <w:tc>
          <w:tcPr>
            <w:tcW w:w="2518" w:type="dxa"/>
            <w:tcBorders>
              <w:top w:val="nil"/>
            </w:tcBorders>
          </w:tcPr>
          <w:p w:rsidR="00343CC4" w:rsidRDefault="00343CC4">
            <w:pPr>
              <w:pStyle w:val="TableParagraph"/>
              <w:rPr>
                <w:sz w:val="20"/>
              </w:rPr>
            </w:pPr>
          </w:p>
        </w:tc>
        <w:tc>
          <w:tcPr>
            <w:tcW w:w="1793" w:type="dxa"/>
            <w:tcBorders>
              <w:top w:val="nil"/>
            </w:tcBorders>
          </w:tcPr>
          <w:p w:rsidR="00343CC4" w:rsidRDefault="00343CC4">
            <w:pPr>
              <w:pStyle w:val="TableParagraph"/>
              <w:rPr>
                <w:sz w:val="20"/>
              </w:rPr>
            </w:pPr>
          </w:p>
        </w:tc>
      </w:tr>
      <w:tr w:rsidR="00343CC4">
        <w:trPr>
          <w:trHeight w:hRule="exact" w:val="280"/>
        </w:trPr>
        <w:tc>
          <w:tcPr>
            <w:tcW w:w="2311" w:type="dxa"/>
            <w:tcBorders>
              <w:bottom w:val="nil"/>
            </w:tcBorders>
          </w:tcPr>
          <w:p w:rsidR="00343CC4" w:rsidRDefault="00487E66">
            <w:pPr>
              <w:pStyle w:val="TableParagraph"/>
              <w:spacing w:line="255" w:lineRule="exact"/>
              <w:ind w:left="105"/>
              <w:rPr>
                <w:b/>
                <w:sz w:val="24"/>
              </w:rPr>
            </w:pPr>
            <w:r>
              <w:rPr>
                <w:b/>
                <w:sz w:val="24"/>
              </w:rPr>
              <w:t>Тема 1.2.</w:t>
            </w:r>
            <w:r>
              <w:rPr>
                <w:b/>
                <w:spacing w:val="-1"/>
                <w:sz w:val="24"/>
              </w:rPr>
              <w:t xml:space="preserve"> </w:t>
            </w:r>
            <w:r>
              <w:rPr>
                <w:b/>
                <w:spacing w:val="-2"/>
                <w:sz w:val="24"/>
              </w:rPr>
              <w:t>Наука</w:t>
            </w:r>
          </w:p>
        </w:tc>
        <w:tc>
          <w:tcPr>
            <w:tcW w:w="8352" w:type="dxa"/>
            <w:vMerge w:val="restart"/>
          </w:tcPr>
          <w:p w:rsidR="00343CC4" w:rsidRDefault="00487E66">
            <w:pPr>
              <w:pStyle w:val="TableParagraph"/>
              <w:spacing w:line="273" w:lineRule="exact"/>
              <w:ind w:left="105"/>
              <w:rPr>
                <w:b/>
                <w:sz w:val="24"/>
              </w:rPr>
            </w:pPr>
            <w:r>
              <w:rPr>
                <w:b/>
                <w:spacing w:val="-2"/>
                <w:sz w:val="24"/>
              </w:rPr>
              <w:t>Содержание</w:t>
            </w:r>
          </w:p>
        </w:tc>
        <w:tc>
          <w:tcPr>
            <w:tcW w:w="2518" w:type="dxa"/>
            <w:vMerge w:val="restart"/>
          </w:tcPr>
          <w:p w:rsidR="00343CC4" w:rsidRDefault="00487E66">
            <w:pPr>
              <w:pStyle w:val="TableParagraph"/>
              <w:spacing w:before="28"/>
              <w:ind w:left="10" w:right="9"/>
              <w:jc w:val="center"/>
              <w:rPr>
                <w:b/>
                <w:sz w:val="24"/>
              </w:rPr>
            </w:pPr>
            <w:r>
              <w:rPr>
                <w:b/>
                <w:spacing w:val="-5"/>
                <w:sz w:val="24"/>
              </w:rPr>
              <w:t>4/4</w:t>
            </w:r>
          </w:p>
        </w:tc>
        <w:tc>
          <w:tcPr>
            <w:tcW w:w="1793" w:type="dxa"/>
            <w:tcBorders>
              <w:bottom w:val="nil"/>
            </w:tcBorders>
          </w:tcPr>
          <w:p w:rsidR="00343CC4" w:rsidRDefault="00487E66">
            <w:pPr>
              <w:pStyle w:val="TableParagraph"/>
              <w:spacing w:line="255" w:lineRule="exact"/>
              <w:ind w:left="8" w:right="8"/>
              <w:jc w:val="center"/>
              <w:rPr>
                <w:sz w:val="24"/>
              </w:rPr>
            </w:pPr>
            <w:r>
              <w:rPr>
                <w:sz w:val="24"/>
              </w:rPr>
              <w:t xml:space="preserve">ОК </w:t>
            </w:r>
            <w:r>
              <w:rPr>
                <w:spacing w:val="-2"/>
                <w:sz w:val="24"/>
              </w:rPr>
              <w:t>01,06,09</w:t>
            </w:r>
          </w:p>
        </w:tc>
      </w:tr>
      <w:tr w:rsidR="00343CC4">
        <w:trPr>
          <w:trHeight w:hRule="exact" w:val="70"/>
        </w:trPr>
        <w:tc>
          <w:tcPr>
            <w:tcW w:w="2311" w:type="dxa"/>
            <w:vMerge w:val="restart"/>
            <w:tcBorders>
              <w:top w:val="nil"/>
              <w:bottom w:val="nil"/>
            </w:tcBorders>
          </w:tcPr>
          <w:p w:rsidR="00343CC4" w:rsidRDefault="00343CC4">
            <w:pPr>
              <w:pStyle w:val="TableParagraph"/>
            </w:pPr>
          </w:p>
        </w:tc>
        <w:tc>
          <w:tcPr>
            <w:tcW w:w="8352" w:type="dxa"/>
            <w:vMerge/>
            <w:tcBorders>
              <w:top w:val="nil"/>
            </w:tcBorders>
          </w:tcPr>
          <w:p w:rsidR="00343CC4" w:rsidRDefault="00343CC4">
            <w:pPr>
              <w:rPr>
                <w:sz w:val="2"/>
                <w:szCs w:val="2"/>
              </w:rPr>
            </w:pPr>
          </w:p>
        </w:tc>
        <w:tc>
          <w:tcPr>
            <w:tcW w:w="2518" w:type="dxa"/>
            <w:vMerge/>
            <w:tcBorders>
              <w:top w:val="nil"/>
            </w:tcBorders>
          </w:tcPr>
          <w:p w:rsidR="00343CC4" w:rsidRDefault="00343CC4">
            <w:pPr>
              <w:rPr>
                <w:sz w:val="2"/>
                <w:szCs w:val="2"/>
              </w:rPr>
            </w:pPr>
          </w:p>
        </w:tc>
        <w:tc>
          <w:tcPr>
            <w:tcW w:w="1793" w:type="dxa"/>
            <w:vMerge w:val="restart"/>
            <w:tcBorders>
              <w:top w:val="nil"/>
              <w:bottom w:val="nil"/>
            </w:tcBorders>
          </w:tcPr>
          <w:p w:rsidR="00343CC4" w:rsidRDefault="00487E66">
            <w:pPr>
              <w:pStyle w:val="TableParagraph"/>
              <w:spacing w:line="268" w:lineRule="exact"/>
              <w:ind w:left="544"/>
              <w:rPr>
                <w:sz w:val="24"/>
              </w:rPr>
            </w:pPr>
            <w:r>
              <w:rPr>
                <w:sz w:val="24"/>
              </w:rPr>
              <w:t xml:space="preserve">ПК </w:t>
            </w:r>
            <w:r>
              <w:rPr>
                <w:spacing w:val="-5"/>
                <w:sz w:val="24"/>
              </w:rPr>
              <w:t>1.1</w:t>
            </w:r>
          </w:p>
        </w:tc>
      </w:tr>
      <w:tr w:rsidR="00343CC4">
        <w:trPr>
          <w:trHeight w:hRule="exact" w:val="350"/>
        </w:trPr>
        <w:tc>
          <w:tcPr>
            <w:tcW w:w="2311" w:type="dxa"/>
            <w:vMerge/>
            <w:tcBorders>
              <w:top w:val="nil"/>
              <w:bottom w:val="nil"/>
            </w:tcBorders>
          </w:tcPr>
          <w:p w:rsidR="00343CC4" w:rsidRDefault="00343CC4">
            <w:pPr>
              <w:rPr>
                <w:sz w:val="2"/>
                <w:szCs w:val="2"/>
              </w:rPr>
            </w:pPr>
          </w:p>
        </w:tc>
        <w:tc>
          <w:tcPr>
            <w:tcW w:w="8352" w:type="dxa"/>
          </w:tcPr>
          <w:p w:rsidR="00343CC4" w:rsidRDefault="00487E66">
            <w:pPr>
              <w:pStyle w:val="TableParagraph"/>
              <w:spacing w:line="273" w:lineRule="exact"/>
              <w:ind w:left="105"/>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518" w:type="dxa"/>
          </w:tcPr>
          <w:p w:rsidR="00343CC4" w:rsidRDefault="00487E66">
            <w:pPr>
              <w:pStyle w:val="TableParagraph"/>
              <w:spacing w:before="23"/>
              <w:ind w:left="11" w:right="10"/>
              <w:jc w:val="center"/>
              <w:rPr>
                <w:sz w:val="24"/>
              </w:rPr>
            </w:pPr>
            <w:r>
              <w:rPr>
                <w:spacing w:val="-5"/>
                <w:sz w:val="24"/>
              </w:rPr>
              <w:t>4/4</w:t>
            </w:r>
          </w:p>
        </w:tc>
        <w:tc>
          <w:tcPr>
            <w:tcW w:w="1793" w:type="dxa"/>
            <w:vMerge/>
            <w:tcBorders>
              <w:top w:val="nil"/>
              <w:bottom w:val="nil"/>
            </w:tcBorders>
          </w:tcPr>
          <w:p w:rsidR="00343CC4" w:rsidRDefault="00343CC4">
            <w:pPr>
              <w:rPr>
                <w:sz w:val="2"/>
                <w:szCs w:val="2"/>
              </w:rPr>
            </w:pPr>
          </w:p>
        </w:tc>
      </w:tr>
      <w:tr w:rsidR="00343CC4">
        <w:trPr>
          <w:trHeight w:hRule="exact" w:val="277"/>
        </w:trPr>
        <w:tc>
          <w:tcPr>
            <w:tcW w:w="2311" w:type="dxa"/>
            <w:tcBorders>
              <w:top w:val="nil"/>
              <w:bottom w:val="nil"/>
            </w:tcBorders>
          </w:tcPr>
          <w:p w:rsidR="00343CC4" w:rsidRDefault="00343CC4">
            <w:pPr>
              <w:pStyle w:val="TableParagraph"/>
              <w:rPr>
                <w:sz w:val="20"/>
              </w:rPr>
            </w:pPr>
          </w:p>
        </w:tc>
        <w:tc>
          <w:tcPr>
            <w:tcW w:w="8352" w:type="dxa"/>
            <w:tcBorders>
              <w:bottom w:val="nil"/>
            </w:tcBorders>
          </w:tcPr>
          <w:p w:rsidR="00343CC4" w:rsidRDefault="00487E66">
            <w:pPr>
              <w:pStyle w:val="TableParagraph"/>
              <w:spacing w:line="253" w:lineRule="exact"/>
              <w:ind w:left="105"/>
              <w:rPr>
                <w:sz w:val="24"/>
              </w:rPr>
            </w:pPr>
            <w:r>
              <w:rPr>
                <w:b/>
                <w:sz w:val="24"/>
              </w:rPr>
              <w:t>1.</w:t>
            </w:r>
            <w:r>
              <w:rPr>
                <w:b/>
                <w:spacing w:val="24"/>
                <w:sz w:val="24"/>
              </w:rPr>
              <w:t xml:space="preserve">  </w:t>
            </w:r>
            <w:r>
              <w:rPr>
                <w:sz w:val="24"/>
              </w:rPr>
              <w:t>Сварка</w:t>
            </w:r>
            <w:r>
              <w:rPr>
                <w:spacing w:val="28"/>
                <w:sz w:val="24"/>
              </w:rPr>
              <w:t xml:space="preserve"> </w:t>
            </w:r>
            <w:r>
              <w:rPr>
                <w:sz w:val="24"/>
              </w:rPr>
              <w:t>как</w:t>
            </w:r>
            <w:r>
              <w:rPr>
                <w:spacing w:val="26"/>
                <w:sz w:val="24"/>
              </w:rPr>
              <w:t xml:space="preserve"> </w:t>
            </w:r>
            <w:r>
              <w:rPr>
                <w:sz w:val="24"/>
              </w:rPr>
              <w:t>часть</w:t>
            </w:r>
            <w:r>
              <w:rPr>
                <w:spacing w:val="28"/>
                <w:sz w:val="24"/>
              </w:rPr>
              <w:t xml:space="preserve"> </w:t>
            </w:r>
            <w:r>
              <w:rPr>
                <w:sz w:val="24"/>
              </w:rPr>
              <w:t>производственного</w:t>
            </w:r>
            <w:r>
              <w:rPr>
                <w:spacing w:val="25"/>
                <w:sz w:val="24"/>
              </w:rPr>
              <w:t xml:space="preserve"> </w:t>
            </w:r>
            <w:r>
              <w:rPr>
                <w:sz w:val="24"/>
              </w:rPr>
              <w:t>процесса.</w:t>
            </w:r>
            <w:r>
              <w:rPr>
                <w:spacing w:val="26"/>
                <w:sz w:val="24"/>
              </w:rPr>
              <w:t xml:space="preserve"> </w:t>
            </w:r>
            <w:r>
              <w:rPr>
                <w:sz w:val="24"/>
              </w:rPr>
              <w:t>Особенности</w:t>
            </w:r>
            <w:r>
              <w:rPr>
                <w:spacing w:val="27"/>
                <w:sz w:val="24"/>
              </w:rPr>
              <w:t xml:space="preserve"> </w:t>
            </w:r>
            <w:r>
              <w:rPr>
                <w:sz w:val="24"/>
              </w:rPr>
              <w:t>и</w:t>
            </w:r>
            <w:r>
              <w:rPr>
                <w:spacing w:val="27"/>
                <w:sz w:val="24"/>
              </w:rPr>
              <w:t xml:space="preserve"> </w:t>
            </w:r>
            <w:r>
              <w:rPr>
                <w:spacing w:val="-2"/>
                <w:sz w:val="24"/>
              </w:rPr>
              <w:t>специфика</w:t>
            </w:r>
          </w:p>
        </w:tc>
        <w:tc>
          <w:tcPr>
            <w:tcW w:w="2518" w:type="dxa"/>
            <w:tcBorders>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hRule="exact" w:val="275"/>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tabs>
                <w:tab w:val="left" w:pos="1009"/>
                <w:tab w:val="left" w:pos="1336"/>
                <w:tab w:val="left" w:pos="3150"/>
                <w:tab w:val="left" w:pos="4016"/>
                <w:tab w:val="left" w:pos="5533"/>
                <w:tab w:val="left" w:pos="6889"/>
              </w:tabs>
              <w:spacing w:line="256" w:lineRule="exact"/>
              <w:ind w:left="105"/>
              <w:rPr>
                <w:sz w:val="24"/>
              </w:rPr>
            </w:pPr>
            <w:r>
              <w:rPr>
                <w:spacing w:val="-2"/>
                <w:sz w:val="24"/>
              </w:rPr>
              <w:t>сварки</w:t>
            </w:r>
            <w:r>
              <w:rPr>
                <w:sz w:val="24"/>
              </w:rPr>
              <w:tab/>
            </w:r>
            <w:r>
              <w:rPr>
                <w:spacing w:val="-10"/>
                <w:sz w:val="24"/>
              </w:rPr>
              <w:t>в</w:t>
            </w:r>
            <w:r>
              <w:rPr>
                <w:sz w:val="24"/>
              </w:rPr>
              <w:tab/>
            </w:r>
            <w:r>
              <w:rPr>
                <w:spacing w:val="-2"/>
                <w:sz w:val="24"/>
              </w:rPr>
              <w:t>промышленной</w:t>
            </w:r>
            <w:r>
              <w:rPr>
                <w:sz w:val="24"/>
              </w:rPr>
              <w:tab/>
            </w:r>
            <w:r>
              <w:rPr>
                <w:spacing w:val="-2"/>
                <w:sz w:val="24"/>
              </w:rPr>
              <w:t>сфере.</w:t>
            </w:r>
            <w:r>
              <w:rPr>
                <w:sz w:val="24"/>
              </w:rPr>
              <w:tab/>
            </w:r>
            <w:r>
              <w:rPr>
                <w:spacing w:val="-2"/>
                <w:sz w:val="24"/>
              </w:rPr>
              <w:t>Составление</w:t>
            </w:r>
            <w:r>
              <w:rPr>
                <w:sz w:val="24"/>
              </w:rPr>
              <w:tab/>
            </w:r>
            <w:r>
              <w:rPr>
                <w:spacing w:val="-2"/>
                <w:sz w:val="24"/>
              </w:rPr>
              <w:t>«портрета»</w:t>
            </w:r>
            <w:r>
              <w:rPr>
                <w:sz w:val="24"/>
              </w:rPr>
              <w:tab/>
            </w:r>
            <w:r>
              <w:rPr>
                <w:spacing w:val="-2"/>
                <w:sz w:val="24"/>
              </w:rPr>
              <w:t>компетенций</w:t>
            </w:r>
          </w:p>
        </w:tc>
        <w:tc>
          <w:tcPr>
            <w:tcW w:w="2518" w:type="dxa"/>
            <w:tcBorders>
              <w:top w:val="nil"/>
              <w:bottom w:val="nil"/>
            </w:tcBorders>
          </w:tcPr>
          <w:p w:rsidR="00343CC4" w:rsidRDefault="00487E66">
            <w:pPr>
              <w:pStyle w:val="TableParagraph"/>
              <w:spacing w:line="256" w:lineRule="exact"/>
              <w:ind w:left="11" w:right="10"/>
              <w:jc w:val="center"/>
              <w:rPr>
                <w:sz w:val="24"/>
              </w:rPr>
            </w:pPr>
            <w:r>
              <w:rPr>
                <w:spacing w:val="-5"/>
                <w:sz w:val="24"/>
              </w:rPr>
              <w:t>2/2</w:t>
            </w:r>
          </w:p>
        </w:tc>
        <w:tc>
          <w:tcPr>
            <w:tcW w:w="1793" w:type="dxa"/>
            <w:tcBorders>
              <w:top w:val="nil"/>
              <w:bottom w:val="nil"/>
            </w:tcBorders>
          </w:tcPr>
          <w:p w:rsidR="00343CC4" w:rsidRDefault="00343CC4">
            <w:pPr>
              <w:pStyle w:val="TableParagraph"/>
              <w:rPr>
                <w:sz w:val="20"/>
              </w:rPr>
            </w:pPr>
          </w:p>
        </w:tc>
      </w:tr>
      <w:tr w:rsidR="00343CC4">
        <w:trPr>
          <w:trHeight w:hRule="exact" w:val="283"/>
        </w:trPr>
        <w:tc>
          <w:tcPr>
            <w:tcW w:w="2311" w:type="dxa"/>
            <w:tcBorders>
              <w:top w:val="nil"/>
            </w:tcBorders>
          </w:tcPr>
          <w:p w:rsidR="00343CC4" w:rsidRDefault="00343CC4">
            <w:pPr>
              <w:pStyle w:val="TableParagraph"/>
              <w:rPr>
                <w:sz w:val="20"/>
              </w:rPr>
            </w:pPr>
          </w:p>
        </w:tc>
        <w:tc>
          <w:tcPr>
            <w:tcW w:w="8352" w:type="dxa"/>
            <w:tcBorders>
              <w:top w:val="nil"/>
            </w:tcBorders>
          </w:tcPr>
          <w:p w:rsidR="00343CC4" w:rsidRDefault="00487E66">
            <w:pPr>
              <w:pStyle w:val="TableParagraph"/>
              <w:spacing w:line="259" w:lineRule="exact"/>
              <w:ind w:left="105"/>
              <w:rPr>
                <w:sz w:val="24"/>
              </w:rPr>
            </w:pPr>
            <w:r>
              <w:rPr>
                <w:spacing w:val="-2"/>
                <w:sz w:val="24"/>
              </w:rPr>
              <w:t>сварщика</w:t>
            </w:r>
          </w:p>
        </w:tc>
        <w:tc>
          <w:tcPr>
            <w:tcW w:w="2518" w:type="dxa"/>
            <w:tcBorders>
              <w:top w:val="nil"/>
            </w:tcBorders>
          </w:tcPr>
          <w:p w:rsidR="00343CC4" w:rsidRDefault="00343CC4">
            <w:pPr>
              <w:pStyle w:val="TableParagraph"/>
              <w:rPr>
                <w:sz w:val="20"/>
              </w:rPr>
            </w:pPr>
          </w:p>
        </w:tc>
        <w:tc>
          <w:tcPr>
            <w:tcW w:w="1793" w:type="dxa"/>
            <w:tcBorders>
              <w:top w:val="nil"/>
            </w:tcBorders>
          </w:tcPr>
          <w:p w:rsidR="00343CC4" w:rsidRDefault="00343CC4">
            <w:pPr>
              <w:pStyle w:val="TableParagraph"/>
              <w:rPr>
                <w:sz w:val="20"/>
              </w:rPr>
            </w:pPr>
          </w:p>
        </w:tc>
      </w:tr>
    </w:tbl>
    <w:p w:rsidR="00343CC4" w:rsidRDefault="00343CC4">
      <w:pPr>
        <w:pStyle w:val="TableParagraph"/>
        <w:rPr>
          <w:sz w:val="20"/>
        </w:rPr>
        <w:sectPr w:rsidR="00343CC4">
          <w:headerReference w:type="default" r:id="rId61"/>
          <w:footerReference w:type="default" r:id="rId62"/>
          <w:pgSz w:w="16840" w:h="11910" w:orient="landscape"/>
          <w:pgMar w:top="1320" w:right="708" w:bottom="280" w:left="992" w:header="749" w:footer="0" w:gutter="0"/>
          <w:cols w:space="720"/>
        </w:sectPr>
      </w:pPr>
    </w:p>
    <w:p w:rsidR="00343CC4" w:rsidRDefault="00343CC4">
      <w:pPr>
        <w:pStyle w:val="a3"/>
        <w:rPr>
          <w:b/>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1"/>
        <w:gridCol w:w="8352"/>
        <w:gridCol w:w="2518"/>
        <w:gridCol w:w="1793"/>
      </w:tblGrid>
      <w:tr w:rsidR="00343CC4">
        <w:trPr>
          <w:trHeight w:val="1931"/>
        </w:trPr>
        <w:tc>
          <w:tcPr>
            <w:tcW w:w="2311" w:type="dxa"/>
          </w:tcPr>
          <w:p w:rsidR="00343CC4" w:rsidRDefault="00343CC4">
            <w:pPr>
              <w:pStyle w:val="TableParagraph"/>
              <w:rPr>
                <w:sz w:val="24"/>
              </w:rPr>
            </w:pPr>
          </w:p>
        </w:tc>
        <w:tc>
          <w:tcPr>
            <w:tcW w:w="8352" w:type="dxa"/>
          </w:tcPr>
          <w:p w:rsidR="00343CC4" w:rsidRDefault="00487E66">
            <w:pPr>
              <w:pStyle w:val="TableParagraph"/>
              <w:ind w:left="110"/>
              <w:rPr>
                <w:i/>
                <w:sz w:val="24"/>
              </w:rPr>
            </w:pPr>
            <w:r>
              <w:rPr>
                <w:b/>
                <w:color w:val="231F20"/>
                <w:sz w:val="24"/>
              </w:rPr>
              <w:t>2.</w:t>
            </w:r>
            <w:r>
              <w:rPr>
                <w:b/>
                <w:color w:val="231F20"/>
                <w:spacing w:val="-6"/>
                <w:sz w:val="24"/>
              </w:rPr>
              <w:t xml:space="preserve"> </w:t>
            </w:r>
            <w:r>
              <w:rPr>
                <w:color w:val="231F20"/>
                <w:sz w:val="24"/>
              </w:rPr>
              <w:t>Артикли</w:t>
            </w:r>
            <w:r>
              <w:rPr>
                <w:color w:val="231F20"/>
                <w:spacing w:val="-7"/>
                <w:sz w:val="24"/>
              </w:rPr>
              <w:t xml:space="preserve"> </w:t>
            </w:r>
            <w:r>
              <w:rPr>
                <w:color w:val="231F20"/>
                <w:sz w:val="24"/>
              </w:rPr>
              <w:t>определенный,</w:t>
            </w:r>
            <w:r>
              <w:rPr>
                <w:color w:val="231F20"/>
                <w:spacing w:val="-6"/>
                <w:sz w:val="24"/>
              </w:rPr>
              <w:t xml:space="preserve"> </w:t>
            </w:r>
            <w:r>
              <w:rPr>
                <w:color w:val="231F20"/>
                <w:sz w:val="24"/>
              </w:rPr>
              <w:t>неопределенный,</w:t>
            </w:r>
            <w:r>
              <w:rPr>
                <w:color w:val="231F20"/>
                <w:spacing w:val="-8"/>
                <w:sz w:val="24"/>
              </w:rPr>
              <w:t xml:space="preserve"> </w:t>
            </w:r>
            <w:r>
              <w:rPr>
                <w:color w:val="231F20"/>
                <w:sz w:val="24"/>
              </w:rPr>
              <w:t>нулевой.</w:t>
            </w:r>
            <w:r>
              <w:rPr>
                <w:color w:val="231F20"/>
                <w:spacing w:val="-6"/>
                <w:sz w:val="24"/>
              </w:rPr>
              <w:t xml:space="preserve"> </w:t>
            </w:r>
            <w:r>
              <w:rPr>
                <w:color w:val="231F20"/>
                <w:sz w:val="24"/>
              </w:rPr>
              <w:t>Чтение</w:t>
            </w:r>
            <w:r>
              <w:rPr>
                <w:color w:val="231F20"/>
                <w:spacing w:val="-6"/>
                <w:sz w:val="24"/>
              </w:rPr>
              <w:t xml:space="preserve"> </w:t>
            </w:r>
            <w:r>
              <w:rPr>
                <w:color w:val="231F20"/>
                <w:sz w:val="24"/>
              </w:rPr>
              <w:t xml:space="preserve">артиклей. Употребление артикля в устойчивых выражениях, с географическими названиями, в предложениях с оборотом </w:t>
            </w:r>
            <w:r>
              <w:rPr>
                <w:i/>
                <w:color w:val="231F20"/>
                <w:sz w:val="24"/>
              </w:rPr>
              <w:t>there</w:t>
            </w:r>
            <w:r>
              <w:rPr>
                <w:color w:val="231F20"/>
                <w:sz w:val="24"/>
              </w:rPr>
              <w:t xml:space="preserve">+ </w:t>
            </w:r>
            <w:r>
              <w:rPr>
                <w:i/>
                <w:color w:val="231F20"/>
                <w:sz w:val="24"/>
              </w:rPr>
              <w:t>to be.</w:t>
            </w:r>
          </w:p>
          <w:p w:rsidR="00343CC4" w:rsidRDefault="00487E66">
            <w:pPr>
              <w:pStyle w:val="TableParagraph"/>
              <w:ind w:left="110"/>
              <w:rPr>
                <w:sz w:val="24"/>
              </w:rPr>
            </w:pPr>
            <w:r>
              <w:rPr>
                <w:color w:val="231F20"/>
                <w:sz w:val="24"/>
              </w:rPr>
              <w:t>Образование</w:t>
            </w:r>
            <w:r>
              <w:rPr>
                <w:color w:val="231F20"/>
                <w:spacing w:val="-5"/>
                <w:sz w:val="24"/>
              </w:rPr>
              <w:t xml:space="preserve"> </w:t>
            </w:r>
            <w:r>
              <w:rPr>
                <w:color w:val="231F20"/>
                <w:sz w:val="24"/>
              </w:rPr>
              <w:t>степеней</w:t>
            </w:r>
            <w:r>
              <w:rPr>
                <w:color w:val="231F20"/>
                <w:spacing w:val="-4"/>
                <w:sz w:val="24"/>
              </w:rPr>
              <w:t xml:space="preserve"> </w:t>
            </w:r>
            <w:r>
              <w:rPr>
                <w:color w:val="231F20"/>
                <w:sz w:val="24"/>
              </w:rPr>
              <w:t>сравнения</w:t>
            </w:r>
            <w:r>
              <w:rPr>
                <w:color w:val="231F20"/>
                <w:spacing w:val="-5"/>
                <w:sz w:val="24"/>
              </w:rPr>
              <w:t xml:space="preserve"> </w:t>
            </w:r>
            <w:r>
              <w:rPr>
                <w:color w:val="231F20"/>
                <w:sz w:val="24"/>
              </w:rPr>
              <w:t>и</w:t>
            </w:r>
            <w:r>
              <w:rPr>
                <w:color w:val="231F20"/>
                <w:spacing w:val="-6"/>
                <w:sz w:val="24"/>
              </w:rPr>
              <w:t xml:space="preserve"> </w:t>
            </w:r>
            <w:r>
              <w:rPr>
                <w:color w:val="231F20"/>
                <w:sz w:val="24"/>
              </w:rPr>
              <w:t>их</w:t>
            </w:r>
            <w:r>
              <w:rPr>
                <w:color w:val="231F20"/>
                <w:spacing w:val="-3"/>
                <w:sz w:val="24"/>
              </w:rPr>
              <w:t xml:space="preserve"> </w:t>
            </w:r>
            <w:r>
              <w:rPr>
                <w:color w:val="231F20"/>
                <w:sz w:val="24"/>
              </w:rPr>
              <w:t>правописание.</w:t>
            </w:r>
            <w:r>
              <w:rPr>
                <w:color w:val="231F20"/>
                <w:spacing w:val="-5"/>
                <w:sz w:val="24"/>
              </w:rPr>
              <w:t xml:space="preserve"> </w:t>
            </w:r>
            <w:r>
              <w:rPr>
                <w:color w:val="231F20"/>
                <w:sz w:val="24"/>
              </w:rPr>
              <w:t>Сравнительные</w:t>
            </w:r>
            <w:r>
              <w:rPr>
                <w:color w:val="231F20"/>
                <w:spacing w:val="-9"/>
                <w:sz w:val="24"/>
              </w:rPr>
              <w:t xml:space="preserve"> </w:t>
            </w:r>
            <w:r>
              <w:rPr>
                <w:color w:val="231F20"/>
                <w:sz w:val="24"/>
              </w:rPr>
              <w:t>слова</w:t>
            </w:r>
            <w:r>
              <w:rPr>
                <w:color w:val="231F20"/>
                <w:spacing w:val="-5"/>
                <w:sz w:val="24"/>
              </w:rPr>
              <w:t xml:space="preserve"> </w:t>
            </w:r>
            <w:r>
              <w:rPr>
                <w:color w:val="231F20"/>
                <w:sz w:val="24"/>
              </w:rPr>
              <w:t xml:space="preserve">и обороты </w:t>
            </w:r>
            <w:r>
              <w:rPr>
                <w:i/>
                <w:color w:val="231F20"/>
                <w:sz w:val="24"/>
              </w:rPr>
              <w:t xml:space="preserve">than, as. . . as, not so . . . as. </w:t>
            </w:r>
            <w:r>
              <w:rPr>
                <w:color w:val="231F20"/>
                <w:sz w:val="24"/>
              </w:rPr>
              <w:t>Распорядок дня студента техникума.</w:t>
            </w:r>
          </w:p>
          <w:p w:rsidR="00343CC4" w:rsidRDefault="00487E66">
            <w:pPr>
              <w:pStyle w:val="TableParagraph"/>
              <w:spacing w:line="270" w:lineRule="atLeast"/>
              <w:ind w:left="110"/>
              <w:rPr>
                <w:sz w:val="24"/>
              </w:rPr>
            </w:pPr>
            <w:r>
              <w:rPr>
                <w:color w:val="231F20"/>
                <w:sz w:val="24"/>
              </w:rPr>
              <w:t>Описание</w:t>
            </w:r>
            <w:r>
              <w:rPr>
                <w:color w:val="231F20"/>
                <w:spacing w:val="40"/>
                <w:sz w:val="24"/>
              </w:rPr>
              <w:t xml:space="preserve"> </w:t>
            </w:r>
            <w:r>
              <w:rPr>
                <w:color w:val="231F20"/>
                <w:sz w:val="24"/>
              </w:rPr>
              <w:t>учебного</w:t>
            </w:r>
            <w:r>
              <w:rPr>
                <w:color w:val="231F20"/>
                <w:spacing w:val="40"/>
                <w:sz w:val="24"/>
              </w:rPr>
              <w:t xml:space="preserve"> </w:t>
            </w:r>
            <w:r>
              <w:rPr>
                <w:color w:val="231F20"/>
                <w:sz w:val="24"/>
              </w:rPr>
              <w:t>заведения</w:t>
            </w:r>
            <w:r>
              <w:rPr>
                <w:color w:val="231F20"/>
                <w:spacing w:val="40"/>
                <w:sz w:val="24"/>
              </w:rPr>
              <w:t xml:space="preserve"> </w:t>
            </w:r>
            <w:r>
              <w:rPr>
                <w:color w:val="231F20"/>
                <w:sz w:val="24"/>
              </w:rPr>
              <w:t>и</w:t>
            </w:r>
            <w:r>
              <w:rPr>
                <w:color w:val="231F20"/>
                <w:spacing w:val="40"/>
                <w:sz w:val="24"/>
              </w:rPr>
              <w:t xml:space="preserve"> </w:t>
            </w:r>
            <w:r>
              <w:rPr>
                <w:color w:val="231F20"/>
                <w:sz w:val="24"/>
              </w:rPr>
              <w:t>сварочной</w:t>
            </w:r>
            <w:r>
              <w:rPr>
                <w:color w:val="231F20"/>
                <w:spacing w:val="40"/>
                <w:sz w:val="24"/>
              </w:rPr>
              <w:t xml:space="preserve"> </w:t>
            </w:r>
            <w:r>
              <w:rPr>
                <w:color w:val="231F20"/>
                <w:sz w:val="24"/>
              </w:rPr>
              <w:t>мастерской</w:t>
            </w:r>
            <w:r>
              <w:rPr>
                <w:color w:val="231F20"/>
                <w:spacing w:val="40"/>
                <w:sz w:val="24"/>
              </w:rPr>
              <w:t xml:space="preserve"> </w:t>
            </w:r>
            <w:r>
              <w:rPr>
                <w:color w:val="231F20"/>
                <w:sz w:val="24"/>
              </w:rPr>
              <w:t>(здание,</w:t>
            </w:r>
            <w:r>
              <w:rPr>
                <w:color w:val="231F20"/>
                <w:spacing w:val="40"/>
                <w:sz w:val="24"/>
              </w:rPr>
              <w:t xml:space="preserve"> </w:t>
            </w:r>
            <w:r>
              <w:rPr>
                <w:color w:val="231F20"/>
                <w:sz w:val="24"/>
              </w:rPr>
              <w:t>обстановка, условия жизни, техника, оборудование)</w:t>
            </w:r>
          </w:p>
        </w:tc>
        <w:tc>
          <w:tcPr>
            <w:tcW w:w="2518" w:type="dxa"/>
          </w:tcPr>
          <w:p w:rsidR="00343CC4" w:rsidRDefault="00343CC4">
            <w:pPr>
              <w:pStyle w:val="TableParagraph"/>
              <w:rPr>
                <w:b/>
                <w:sz w:val="24"/>
              </w:rPr>
            </w:pPr>
          </w:p>
          <w:p w:rsidR="00343CC4" w:rsidRDefault="00343CC4">
            <w:pPr>
              <w:pStyle w:val="TableParagraph"/>
              <w:spacing w:before="267"/>
              <w:rPr>
                <w:b/>
                <w:sz w:val="24"/>
              </w:rPr>
            </w:pPr>
          </w:p>
          <w:p w:rsidR="00343CC4" w:rsidRDefault="00487E66">
            <w:pPr>
              <w:pStyle w:val="TableParagraph"/>
              <w:spacing w:before="1"/>
              <w:ind w:left="11" w:right="1"/>
              <w:jc w:val="center"/>
              <w:rPr>
                <w:sz w:val="24"/>
              </w:rPr>
            </w:pPr>
            <w:r>
              <w:rPr>
                <w:spacing w:val="-5"/>
                <w:sz w:val="24"/>
              </w:rPr>
              <w:t>2/2</w:t>
            </w:r>
          </w:p>
        </w:tc>
        <w:tc>
          <w:tcPr>
            <w:tcW w:w="1793" w:type="dxa"/>
          </w:tcPr>
          <w:p w:rsidR="00343CC4" w:rsidRDefault="00343CC4">
            <w:pPr>
              <w:pStyle w:val="TableParagraph"/>
              <w:rPr>
                <w:sz w:val="24"/>
              </w:rPr>
            </w:pPr>
          </w:p>
        </w:tc>
      </w:tr>
      <w:tr w:rsidR="00343CC4">
        <w:trPr>
          <w:trHeight w:val="275"/>
        </w:trPr>
        <w:tc>
          <w:tcPr>
            <w:tcW w:w="2311" w:type="dxa"/>
            <w:tcBorders>
              <w:bottom w:val="nil"/>
            </w:tcBorders>
          </w:tcPr>
          <w:p w:rsidR="00343CC4" w:rsidRDefault="00487E66">
            <w:pPr>
              <w:pStyle w:val="TableParagraph"/>
              <w:spacing w:line="254" w:lineRule="exact"/>
              <w:ind w:left="110"/>
              <w:rPr>
                <w:b/>
                <w:sz w:val="24"/>
              </w:rPr>
            </w:pPr>
            <w:r>
              <w:rPr>
                <w:b/>
                <w:sz w:val="24"/>
              </w:rPr>
              <w:t>Тема</w:t>
            </w:r>
            <w:r>
              <w:rPr>
                <w:b/>
                <w:spacing w:val="-2"/>
                <w:sz w:val="24"/>
              </w:rPr>
              <w:t xml:space="preserve"> </w:t>
            </w:r>
            <w:r>
              <w:rPr>
                <w:b/>
                <w:sz w:val="24"/>
              </w:rPr>
              <w:t>1.3.</w:t>
            </w:r>
            <w:r>
              <w:rPr>
                <w:b/>
                <w:spacing w:val="-1"/>
                <w:sz w:val="24"/>
              </w:rPr>
              <w:t xml:space="preserve"> </w:t>
            </w:r>
            <w:r>
              <w:rPr>
                <w:b/>
                <w:spacing w:val="-4"/>
                <w:sz w:val="24"/>
              </w:rPr>
              <w:t>Виды</w:t>
            </w:r>
          </w:p>
        </w:tc>
        <w:tc>
          <w:tcPr>
            <w:tcW w:w="8352" w:type="dxa"/>
          </w:tcPr>
          <w:p w:rsidR="00343CC4" w:rsidRDefault="00487E66">
            <w:pPr>
              <w:pStyle w:val="TableParagraph"/>
              <w:spacing w:line="255" w:lineRule="exact"/>
              <w:ind w:left="110"/>
              <w:rPr>
                <w:b/>
                <w:sz w:val="24"/>
              </w:rPr>
            </w:pPr>
            <w:r>
              <w:rPr>
                <w:b/>
                <w:spacing w:val="-2"/>
                <w:sz w:val="24"/>
              </w:rPr>
              <w:t>Содержание</w:t>
            </w:r>
          </w:p>
        </w:tc>
        <w:tc>
          <w:tcPr>
            <w:tcW w:w="2518" w:type="dxa"/>
          </w:tcPr>
          <w:p w:rsidR="00343CC4" w:rsidRDefault="00487E66">
            <w:pPr>
              <w:pStyle w:val="TableParagraph"/>
              <w:spacing w:line="255" w:lineRule="exact"/>
              <w:ind w:left="11" w:right="1"/>
              <w:jc w:val="center"/>
              <w:rPr>
                <w:b/>
                <w:sz w:val="24"/>
              </w:rPr>
            </w:pPr>
            <w:r>
              <w:rPr>
                <w:b/>
                <w:spacing w:val="-5"/>
                <w:sz w:val="24"/>
              </w:rPr>
              <w:t>4/4</w:t>
            </w:r>
          </w:p>
        </w:tc>
        <w:tc>
          <w:tcPr>
            <w:tcW w:w="1793" w:type="dxa"/>
            <w:tcBorders>
              <w:bottom w:val="nil"/>
            </w:tcBorders>
          </w:tcPr>
          <w:p w:rsidR="00343CC4" w:rsidRDefault="00487E66">
            <w:pPr>
              <w:pStyle w:val="TableParagraph"/>
              <w:spacing w:line="254" w:lineRule="exact"/>
              <w:ind w:left="8" w:right="2"/>
              <w:jc w:val="center"/>
              <w:rPr>
                <w:sz w:val="24"/>
              </w:rPr>
            </w:pPr>
            <w:r>
              <w:rPr>
                <w:sz w:val="24"/>
              </w:rPr>
              <w:t xml:space="preserve">ОК </w:t>
            </w:r>
            <w:r>
              <w:rPr>
                <w:spacing w:val="-2"/>
                <w:sz w:val="24"/>
              </w:rPr>
              <w:t>01,06,09</w:t>
            </w:r>
          </w:p>
        </w:tc>
      </w:tr>
      <w:tr w:rsidR="00343CC4">
        <w:trPr>
          <w:trHeight w:val="275"/>
        </w:trPr>
        <w:tc>
          <w:tcPr>
            <w:tcW w:w="2311" w:type="dxa"/>
            <w:tcBorders>
              <w:top w:val="nil"/>
              <w:bottom w:val="nil"/>
            </w:tcBorders>
          </w:tcPr>
          <w:p w:rsidR="00343CC4" w:rsidRDefault="00487E66">
            <w:pPr>
              <w:pStyle w:val="TableParagraph"/>
              <w:spacing w:line="257" w:lineRule="exact"/>
              <w:ind w:left="110"/>
              <w:rPr>
                <w:b/>
                <w:sz w:val="24"/>
              </w:rPr>
            </w:pPr>
            <w:r>
              <w:rPr>
                <w:b/>
                <w:sz w:val="24"/>
              </w:rPr>
              <w:t>сварки</w:t>
            </w:r>
            <w:r>
              <w:rPr>
                <w:b/>
                <w:spacing w:val="-4"/>
                <w:sz w:val="24"/>
              </w:rPr>
              <w:t xml:space="preserve"> </w:t>
            </w:r>
            <w:r>
              <w:rPr>
                <w:b/>
                <w:spacing w:val="-10"/>
                <w:sz w:val="24"/>
              </w:rPr>
              <w:t>и</w:t>
            </w:r>
          </w:p>
        </w:tc>
        <w:tc>
          <w:tcPr>
            <w:tcW w:w="8352" w:type="dxa"/>
          </w:tcPr>
          <w:p w:rsidR="00343CC4" w:rsidRDefault="00487E66">
            <w:pPr>
              <w:pStyle w:val="TableParagraph"/>
              <w:spacing w:line="256"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518" w:type="dxa"/>
          </w:tcPr>
          <w:p w:rsidR="00343CC4" w:rsidRDefault="00487E66">
            <w:pPr>
              <w:pStyle w:val="TableParagraph"/>
              <w:spacing w:line="256" w:lineRule="exact"/>
              <w:ind w:left="11" w:right="1"/>
              <w:jc w:val="center"/>
              <w:rPr>
                <w:sz w:val="24"/>
              </w:rPr>
            </w:pPr>
            <w:r>
              <w:rPr>
                <w:spacing w:val="-5"/>
                <w:sz w:val="24"/>
              </w:rPr>
              <w:t>4/4</w:t>
            </w:r>
          </w:p>
        </w:tc>
        <w:tc>
          <w:tcPr>
            <w:tcW w:w="1793" w:type="dxa"/>
            <w:tcBorders>
              <w:top w:val="nil"/>
              <w:bottom w:val="nil"/>
            </w:tcBorders>
          </w:tcPr>
          <w:p w:rsidR="00343CC4" w:rsidRDefault="00487E66">
            <w:pPr>
              <w:pStyle w:val="TableParagraph"/>
              <w:spacing w:line="257" w:lineRule="exact"/>
              <w:ind w:left="8"/>
              <w:jc w:val="center"/>
              <w:rPr>
                <w:sz w:val="24"/>
              </w:rPr>
            </w:pPr>
            <w:r>
              <w:rPr>
                <w:sz w:val="24"/>
              </w:rPr>
              <w:t xml:space="preserve">ПК </w:t>
            </w:r>
            <w:r>
              <w:rPr>
                <w:spacing w:val="-5"/>
                <w:sz w:val="24"/>
              </w:rPr>
              <w:t>1.1</w:t>
            </w:r>
          </w:p>
        </w:tc>
      </w:tr>
      <w:tr w:rsidR="00343CC4">
        <w:trPr>
          <w:trHeight w:val="260"/>
        </w:trPr>
        <w:tc>
          <w:tcPr>
            <w:tcW w:w="2311" w:type="dxa"/>
            <w:tcBorders>
              <w:top w:val="nil"/>
              <w:bottom w:val="nil"/>
            </w:tcBorders>
          </w:tcPr>
          <w:p w:rsidR="00343CC4" w:rsidRDefault="00487E66">
            <w:pPr>
              <w:pStyle w:val="TableParagraph"/>
              <w:spacing w:line="241" w:lineRule="exact"/>
              <w:ind w:left="110"/>
              <w:rPr>
                <w:b/>
                <w:sz w:val="24"/>
              </w:rPr>
            </w:pPr>
            <w:r>
              <w:rPr>
                <w:b/>
                <w:spacing w:val="-2"/>
                <w:sz w:val="24"/>
              </w:rPr>
              <w:t>сварочного</w:t>
            </w:r>
          </w:p>
        </w:tc>
        <w:tc>
          <w:tcPr>
            <w:tcW w:w="8352" w:type="dxa"/>
            <w:tcBorders>
              <w:bottom w:val="nil"/>
            </w:tcBorders>
          </w:tcPr>
          <w:p w:rsidR="00343CC4" w:rsidRDefault="00487E66">
            <w:pPr>
              <w:pStyle w:val="TableParagraph"/>
              <w:spacing w:line="241" w:lineRule="exact"/>
              <w:ind w:left="110"/>
              <w:rPr>
                <w:sz w:val="24"/>
              </w:rPr>
            </w:pPr>
            <w:r>
              <w:rPr>
                <w:b/>
                <w:sz w:val="24"/>
              </w:rPr>
              <w:t>1.</w:t>
            </w:r>
            <w:r>
              <w:rPr>
                <w:b/>
                <w:spacing w:val="29"/>
                <w:sz w:val="24"/>
              </w:rPr>
              <w:t xml:space="preserve">  </w:t>
            </w:r>
            <w:r>
              <w:rPr>
                <w:sz w:val="24"/>
              </w:rPr>
              <w:t>Характеристика</w:t>
            </w:r>
            <w:r>
              <w:rPr>
                <w:spacing w:val="29"/>
                <w:sz w:val="24"/>
              </w:rPr>
              <w:t xml:space="preserve">  </w:t>
            </w:r>
            <w:r>
              <w:rPr>
                <w:sz w:val="24"/>
              </w:rPr>
              <w:t>видов</w:t>
            </w:r>
            <w:r>
              <w:rPr>
                <w:spacing w:val="29"/>
                <w:sz w:val="24"/>
              </w:rPr>
              <w:t xml:space="preserve">  </w:t>
            </w:r>
            <w:r>
              <w:rPr>
                <w:sz w:val="24"/>
              </w:rPr>
              <w:t>сварки</w:t>
            </w:r>
            <w:r>
              <w:rPr>
                <w:spacing w:val="30"/>
                <w:sz w:val="24"/>
              </w:rPr>
              <w:t xml:space="preserve">  </w:t>
            </w:r>
            <w:r>
              <w:rPr>
                <w:sz w:val="24"/>
              </w:rPr>
              <w:t>и</w:t>
            </w:r>
            <w:r>
              <w:rPr>
                <w:spacing w:val="29"/>
                <w:sz w:val="24"/>
              </w:rPr>
              <w:t xml:space="preserve">  </w:t>
            </w:r>
            <w:r>
              <w:rPr>
                <w:sz w:val="24"/>
              </w:rPr>
              <w:t>их</w:t>
            </w:r>
            <w:r>
              <w:rPr>
                <w:spacing w:val="32"/>
                <w:sz w:val="24"/>
              </w:rPr>
              <w:t xml:space="preserve">  </w:t>
            </w:r>
            <w:r>
              <w:rPr>
                <w:sz w:val="24"/>
              </w:rPr>
              <w:t>применение.</w:t>
            </w:r>
            <w:r>
              <w:rPr>
                <w:spacing w:val="29"/>
                <w:sz w:val="24"/>
              </w:rPr>
              <w:t xml:space="preserve">  </w:t>
            </w:r>
            <w:r>
              <w:rPr>
                <w:sz w:val="24"/>
              </w:rPr>
              <w:t>Изучающее</w:t>
            </w:r>
            <w:r>
              <w:rPr>
                <w:spacing w:val="30"/>
                <w:sz w:val="24"/>
              </w:rPr>
              <w:t xml:space="preserve">  </w:t>
            </w:r>
            <w:r>
              <w:rPr>
                <w:spacing w:val="-2"/>
                <w:sz w:val="24"/>
              </w:rPr>
              <w:t>чтение</w:t>
            </w:r>
          </w:p>
        </w:tc>
        <w:tc>
          <w:tcPr>
            <w:tcW w:w="2518" w:type="dxa"/>
            <w:vMerge w:val="restart"/>
          </w:tcPr>
          <w:p w:rsidR="00343CC4" w:rsidRDefault="00487E66">
            <w:pPr>
              <w:pStyle w:val="TableParagraph"/>
              <w:spacing w:before="131"/>
              <w:ind w:left="10"/>
              <w:jc w:val="center"/>
              <w:rPr>
                <w:sz w:val="24"/>
              </w:rPr>
            </w:pPr>
            <w:r>
              <w:rPr>
                <w:spacing w:val="-5"/>
                <w:sz w:val="24"/>
              </w:rPr>
              <w:t>2/2</w:t>
            </w:r>
          </w:p>
        </w:tc>
        <w:tc>
          <w:tcPr>
            <w:tcW w:w="1793" w:type="dxa"/>
            <w:tcBorders>
              <w:top w:val="nil"/>
              <w:bottom w:val="nil"/>
            </w:tcBorders>
          </w:tcPr>
          <w:p w:rsidR="00343CC4" w:rsidRDefault="00343CC4">
            <w:pPr>
              <w:pStyle w:val="TableParagraph"/>
              <w:rPr>
                <w:sz w:val="18"/>
              </w:rPr>
            </w:pPr>
          </w:p>
        </w:tc>
      </w:tr>
      <w:tr w:rsidR="00343CC4">
        <w:trPr>
          <w:trHeight w:val="280"/>
        </w:trPr>
        <w:tc>
          <w:tcPr>
            <w:tcW w:w="2311" w:type="dxa"/>
            <w:tcBorders>
              <w:top w:val="nil"/>
              <w:bottom w:val="nil"/>
            </w:tcBorders>
          </w:tcPr>
          <w:p w:rsidR="00343CC4" w:rsidRDefault="00487E66">
            <w:pPr>
              <w:pStyle w:val="TableParagraph"/>
              <w:spacing w:line="259" w:lineRule="exact"/>
              <w:ind w:left="110"/>
              <w:rPr>
                <w:b/>
                <w:sz w:val="24"/>
              </w:rPr>
            </w:pPr>
            <w:r>
              <w:rPr>
                <w:b/>
                <w:spacing w:val="-2"/>
                <w:sz w:val="24"/>
              </w:rPr>
              <w:t>оборудования</w:t>
            </w:r>
          </w:p>
        </w:tc>
        <w:tc>
          <w:tcPr>
            <w:tcW w:w="8352" w:type="dxa"/>
            <w:tcBorders>
              <w:top w:val="nil"/>
            </w:tcBorders>
          </w:tcPr>
          <w:p w:rsidR="00343CC4" w:rsidRDefault="00487E66">
            <w:pPr>
              <w:pStyle w:val="TableParagraph"/>
              <w:spacing w:line="261" w:lineRule="exact"/>
              <w:ind w:left="110"/>
              <w:rPr>
                <w:sz w:val="24"/>
              </w:rPr>
            </w:pPr>
            <w:r>
              <w:rPr>
                <w:sz w:val="24"/>
              </w:rPr>
              <w:t>технического</w:t>
            </w:r>
            <w:r>
              <w:rPr>
                <w:spacing w:val="-2"/>
                <w:sz w:val="24"/>
              </w:rPr>
              <w:t xml:space="preserve"> текста</w:t>
            </w:r>
          </w:p>
        </w:tc>
        <w:tc>
          <w:tcPr>
            <w:tcW w:w="2518" w:type="dxa"/>
            <w:vMerge/>
            <w:tcBorders>
              <w:top w:val="nil"/>
            </w:tcBorders>
          </w:tcPr>
          <w:p w:rsidR="00343CC4" w:rsidRDefault="00343CC4">
            <w:pPr>
              <w:rPr>
                <w:sz w:val="2"/>
                <w:szCs w:val="2"/>
              </w:rPr>
            </w:pPr>
          </w:p>
        </w:tc>
        <w:tc>
          <w:tcPr>
            <w:tcW w:w="1793" w:type="dxa"/>
            <w:tcBorders>
              <w:top w:val="nil"/>
              <w:bottom w:val="nil"/>
            </w:tcBorders>
          </w:tcPr>
          <w:p w:rsidR="00343CC4" w:rsidRDefault="00343CC4">
            <w:pPr>
              <w:pStyle w:val="TableParagraph"/>
              <w:rPr>
                <w:sz w:val="20"/>
              </w:rPr>
            </w:pPr>
          </w:p>
        </w:tc>
      </w:tr>
      <w:tr w:rsidR="00343CC4">
        <w:trPr>
          <w:trHeight w:val="275"/>
        </w:trPr>
        <w:tc>
          <w:tcPr>
            <w:tcW w:w="2311" w:type="dxa"/>
            <w:tcBorders>
              <w:top w:val="nil"/>
              <w:bottom w:val="nil"/>
            </w:tcBorders>
          </w:tcPr>
          <w:p w:rsidR="00343CC4" w:rsidRDefault="00343CC4">
            <w:pPr>
              <w:pStyle w:val="TableParagraph"/>
              <w:rPr>
                <w:sz w:val="20"/>
              </w:rPr>
            </w:pPr>
          </w:p>
        </w:tc>
        <w:tc>
          <w:tcPr>
            <w:tcW w:w="8352" w:type="dxa"/>
            <w:tcBorders>
              <w:bottom w:val="nil"/>
            </w:tcBorders>
          </w:tcPr>
          <w:p w:rsidR="00343CC4" w:rsidRDefault="00487E66">
            <w:pPr>
              <w:pStyle w:val="TableParagraph"/>
              <w:spacing w:line="255" w:lineRule="exact"/>
              <w:ind w:left="110"/>
              <w:rPr>
                <w:sz w:val="24"/>
              </w:rPr>
            </w:pPr>
            <w:r>
              <w:rPr>
                <w:b/>
                <w:color w:val="231F20"/>
                <w:sz w:val="24"/>
              </w:rPr>
              <w:t>2.</w:t>
            </w:r>
            <w:r>
              <w:rPr>
                <w:b/>
                <w:color w:val="231F20"/>
                <w:spacing w:val="62"/>
                <w:w w:val="150"/>
                <w:sz w:val="24"/>
              </w:rPr>
              <w:t xml:space="preserve"> </w:t>
            </w:r>
            <w:r>
              <w:rPr>
                <w:color w:val="231F20"/>
                <w:sz w:val="24"/>
              </w:rPr>
              <w:t>Образование</w:t>
            </w:r>
            <w:r>
              <w:rPr>
                <w:color w:val="231F20"/>
                <w:spacing w:val="64"/>
                <w:w w:val="150"/>
                <w:sz w:val="24"/>
              </w:rPr>
              <w:t xml:space="preserve"> </w:t>
            </w:r>
            <w:r>
              <w:rPr>
                <w:color w:val="231F20"/>
                <w:sz w:val="24"/>
              </w:rPr>
              <w:t>степеней</w:t>
            </w:r>
            <w:r>
              <w:rPr>
                <w:color w:val="231F20"/>
                <w:spacing w:val="65"/>
                <w:w w:val="150"/>
                <w:sz w:val="24"/>
              </w:rPr>
              <w:t xml:space="preserve"> </w:t>
            </w:r>
            <w:r>
              <w:rPr>
                <w:color w:val="231F20"/>
                <w:sz w:val="24"/>
              </w:rPr>
              <w:t>сравнения.</w:t>
            </w:r>
            <w:r>
              <w:rPr>
                <w:color w:val="231F20"/>
                <w:spacing w:val="65"/>
                <w:w w:val="150"/>
                <w:sz w:val="24"/>
              </w:rPr>
              <w:t xml:space="preserve"> </w:t>
            </w:r>
            <w:r>
              <w:rPr>
                <w:color w:val="231F20"/>
                <w:sz w:val="24"/>
              </w:rPr>
              <w:t>Наречия,</w:t>
            </w:r>
            <w:r>
              <w:rPr>
                <w:color w:val="231F20"/>
                <w:spacing w:val="65"/>
                <w:w w:val="150"/>
                <w:sz w:val="24"/>
              </w:rPr>
              <w:t xml:space="preserve"> </w:t>
            </w:r>
            <w:r>
              <w:rPr>
                <w:color w:val="231F20"/>
                <w:sz w:val="24"/>
              </w:rPr>
              <w:t>обозначающие</w:t>
            </w:r>
            <w:r>
              <w:rPr>
                <w:color w:val="231F20"/>
                <w:spacing w:val="65"/>
                <w:w w:val="150"/>
                <w:sz w:val="24"/>
              </w:rPr>
              <w:t xml:space="preserve"> </w:t>
            </w:r>
            <w:r>
              <w:rPr>
                <w:color w:val="231F20"/>
                <w:spacing w:val="-2"/>
                <w:sz w:val="24"/>
              </w:rPr>
              <w:t>количество,</w:t>
            </w:r>
          </w:p>
        </w:tc>
        <w:tc>
          <w:tcPr>
            <w:tcW w:w="2518" w:type="dxa"/>
            <w:tcBorders>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val="275"/>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spacing w:line="256" w:lineRule="exact"/>
              <w:ind w:left="110"/>
              <w:rPr>
                <w:sz w:val="24"/>
              </w:rPr>
            </w:pPr>
            <w:r>
              <w:rPr>
                <w:color w:val="231F20"/>
                <w:sz w:val="24"/>
              </w:rPr>
              <w:t>место,</w:t>
            </w:r>
            <w:r>
              <w:rPr>
                <w:color w:val="231F20"/>
                <w:spacing w:val="-7"/>
                <w:sz w:val="24"/>
              </w:rPr>
              <w:t xml:space="preserve"> </w:t>
            </w:r>
            <w:r>
              <w:rPr>
                <w:color w:val="231F20"/>
                <w:sz w:val="24"/>
              </w:rPr>
              <w:t>направление,</w:t>
            </w:r>
            <w:r>
              <w:rPr>
                <w:color w:val="231F20"/>
                <w:spacing w:val="-4"/>
                <w:sz w:val="24"/>
              </w:rPr>
              <w:t xml:space="preserve"> </w:t>
            </w:r>
            <w:r>
              <w:rPr>
                <w:color w:val="231F20"/>
                <w:sz w:val="24"/>
              </w:rPr>
              <w:t>время.</w:t>
            </w:r>
            <w:r>
              <w:rPr>
                <w:color w:val="231F20"/>
                <w:spacing w:val="-4"/>
                <w:sz w:val="24"/>
              </w:rPr>
              <w:t xml:space="preserve"> </w:t>
            </w:r>
            <w:r>
              <w:rPr>
                <w:color w:val="231F20"/>
                <w:sz w:val="24"/>
              </w:rPr>
              <w:t>Предлоги</w:t>
            </w:r>
            <w:r>
              <w:rPr>
                <w:color w:val="231F20"/>
                <w:spacing w:val="-4"/>
                <w:sz w:val="24"/>
              </w:rPr>
              <w:t xml:space="preserve"> </w:t>
            </w:r>
            <w:r>
              <w:rPr>
                <w:color w:val="231F20"/>
                <w:sz w:val="24"/>
              </w:rPr>
              <w:t>времени,</w:t>
            </w:r>
            <w:r>
              <w:rPr>
                <w:color w:val="231F20"/>
                <w:spacing w:val="-4"/>
                <w:sz w:val="24"/>
              </w:rPr>
              <w:t xml:space="preserve"> </w:t>
            </w:r>
            <w:r>
              <w:rPr>
                <w:color w:val="231F20"/>
                <w:sz w:val="24"/>
              </w:rPr>
              <w:t>места,</w:t>
            </w:r>
            <w:r>
              <w:rPr>
                <w:color w:val="231F20"/>
                <w:spacing w:val="-4"/>
                <w:sz w:val="24"/>
              </w:rPr>
              <w:t xml:space="preserve"> </w:t>
            </w:r>
            <w:r>
              <w:rPr>
                <w:color w:val="231F20"/>
                <w:sz w:val="24"/>
              </w:rPr>
              <w:t>направления</w:t>
            </w:r>
            <w:r>
              <w:rPr>
                <w:color w:val="231F20"/>
                <w:spacing w:val="-4"/>
                <w:sz w:val="24"/>
              </w:rPr>
              <w:t xml:space="preserve"> </w:t>
            </w:r>
            <w:r>
              <w:rPr>
                <w:color w:val="231F20"/>
                <w:sz w:val="24"/>
              </w:rPr>
              <w:t>и</w:t>
            </w:r>
            <w:r>
              <w:rPr>
                <w:color w:val="231F20"/>
                <w:spacing w:val="-5"/>
                <w:sz w:val="24"/>
              </w:rPr>
              <w:t xml:space="preserve"> др.</w:t>
            </w:r>
          </w:p>
        </w:tc>
        <w:tc>
          <w:tcPr>
            <w:tcW w:w="2518" w:type="dxa"/>
            <w:tcBorders>
              <w:top w:val="nil"/>
              <w:bottom w:val="nil"/>
            </w:tcBorders>
          </w:tcPr>
          <w:p w:rsidR="00343CC4" w:rsidRDefault="00487E66">
            <w:pPr>
              <w:pStyle w:val="TableParagraph"/>
              <w:spacing w:line="256" w:lineRule="exact"/>
              <w:ind w:left="11" w:right="1"/>
              <w:jc w:val="center"/>
              <w:rPr>
                <w:sz w:val="24"/>
              </w:rPr>
            </w:pPr>
            <w:r>
              <w:rPr>
                <w:spacing w:val="-5"/>
                <w:sz w:val="24"/>
              </w:rPr>
              <w:t>2/2</w:t>
            </w:r>
          </w:p>
        </w:tc>
        <w:tc>
          <w:tcPr>
            <w:tcW w:w="1793" w:type="dxa"/>
            <w:tcBorders>
              <w:top w:val="nil"/>
              <w:bottom w:val="nil"/>
            </w:tcBorders>
          </w:tcPr>
          <w:p w:rsidR="00343CC4" w:rsidRDefault="00343CC4">
            <w:pPr>
              <w:pStyle w:val="TableParagraph"/>
              <w:rPr>
                <w:sz w:val="20"/>
              </w:rPr>
            </w:pPr>
          </w:p>
        </w:tc>
      </w:tr>
      <w:tr w:rsidR="00343CC4">
        <w:trPr>
          <w:trHeight w:val="278"/>
        </w:trPr>
        <w:tc>
          <w:tcPr>
            <w:tcW w:w="2311" w:type="dxa"/>
            <w:tcBorders>
              <w:top w:val="nil"/>
            </w:tcBorders>
          </w:tcPr>
          <w:p w:rsidR="00343CC4" w:rsidRDefault="00343CC4">
            <w:pPr>
              <w:pStyle w:val="TableParagraph"/>
              <w:rPr>
                <w:sz w:val="20"/>
              </w:rPr>
            </w:pPr>
          </w:p>
        </w:tc>
        <w:tc>
          <w:tcPr>
            <w:tcW w:w="8352" w:type="dxa"/>
            <w:tcBorders>
              <w:top w:val="nil"/>
            </w:tcBorders>
          </w:tcPr>
          <w:p w:rsidR="00343CC4" w:rsidRDefault="00487E66">
            <w:pPr>
              <w:pStyle w:val="TableParagraph"/>
              <w:spacing w:line="259" w:lineRule="exact"/>
              <w:ind w:left="110"/>
              <w:rPr>
                <w:sz w:val="24"/>
              </w:rPr>
            </w:pPr>
            <w:r>
              <w:rPr>
                <w:color w:val="231F20"/>
                <w:sz w:val="24"/>
              </w:rPr>
              <w:t>Описание</w:t>
            </w:r>
            <w:r>
              <w:rPr>
                <w:color w:val="231F20"/>
                <w:spacing w:val="-4"/>
                <w:sz w:val="24"/>
              </w:rPr>
              <w:t xml:space="preserve"> </w:t>
            </w:r>
            <w:r>
              <w:rPr>
                <w:color w:val="231F20"/>
                <w:sz w:val="24"/>
              </w:rPr>
              <w:t>местоположения</w:t>
            </w:r>
            <w:r>
              <w:rPr>
                <w:color w:val="231F20"/>
                <w:spacing w:val="-4"/>
                <w:sz w:val="24"/>
              </w:rPr>
              <w:t xml:space="preserve"> </w:t>
            </w:r>
            <w:r>
              <w:rPr>
                <w:color w:val="231F20"/>
                <w:sz w:val="24"/>
              </w:rPr>
              <w:t>объекта</w:t>
            </w:r>
            <w:r>
              <w:rPr>
                <w:color w:val="231F20"/>
                <w:spacing w:val="-3"/>
                <w:sz w:val="24"/>
              </w:rPr>
              <w:t xml:space="preserve"> </w:t>
            </w:r>
            <w:r>
              <w:rPr>
                <w:color w:val="231F20"/>
                <w:sz w:val="24"/>
              </w:rPr>
              <w:t>(адрес,</w:t>
            </w:r>
            <w:r>
              <w:rPr>
                <w:color w:val="231F20"/>
                <w:spacing w:val="-4"/>
                <w:sz w:val="24"/>
              </w:rPr>
              <w:t xml:space="preserve"> </w:t>
            </w:r>
            <w:r>
              <w:rPr>
                <w:color w:val="231F20"/>
                <w:sz w:val="24"/>
              </w:rPr>
              <w:t xml:space="preserve">как </w:t>
            </w:r>
            <w:r>
              <w:rPr>
                <w:color w:val="231F20"/>
                <w:spacing w:val="-2"/>
                <w:sz w:val="24"/>
              </w:rPr>
              <w:t>найти).</w:t>
            </w:r>
          </w:p>
        </w:tc>
        <w:tc>
          <w:tcPr>
            <w:tcW w:w="2518" w:type="dxa"/>
            <w:tcBorders>
              <w:top w:val="nil"/>
            </w:tcBorders>
          </w:tcPr>
          <w:p w:rsidR="00343CC4" w:rsidRDefault="00343CC4">
            <w:pPr>
              <w:pStyle w:val="TableParagraph"/>
              <w:rPr>
                <w:sz w:val="20"/>
              </w:rPr>
            </w:pPr>
          </w:p>
        </w:tc>
        <w:tc>
          <w:tcPr>
            <w:tcW w:w="1793" w:type="dxa"/>
            <w:tcBorders>
              <w:top w:val="nil"/>
            </w:tcBorders>
          </w:tcPr>
          <w:p w:rsidR="00343CC4" w:rsidRDefault="00343CC4">
            <w:pPr>
              <w:pStyle w:val="TableParagraph"/>
              <w:rPr>
                <w:sz w:val="20"/>
              </w:rPr>
            </w:pPr>
          </w:p>
        </w:tc>
      </w:tr>
      <w:tr w:rsidR="00343CC4">
        <w:trPr>
          <w:trHeight w:val="275"/>
        </w:trPr>
        <w:tc>
          <w:tcPr>
            <w:tcW w:w="2311" w:type="dxa"/>
            <w:tcBorders>
              <w:bottom w:val="nil"/>
            </w:tcBorders>
          </w:tcPr>
          <w:p w:rsidR="00343CC4" w:rsidRDefault="00487E66">
            <w:pPr>
              <w:pStyle w:val="TableParagraph"/>
              <w:spacing w:line="254" w:lineRule="exact"/>
              <w:ind w:left="110"/>
              <w:rPr>
                <w:b/>
                <w:sz w:val="24"/>
              </w:rPr>
            </w:pPr>
            <w:r>
              <w:rPr>
                <w:b/>
                <w:sz w:val="24"/>
              </w:rPr>
              <w:t>Тема</w:t>
            </w:r>
            <w:r>
              <w:rPr>
                <w:b/>
                <w:spacing w:val="-2"/>
                <w:sz w:val="24"/>
              </w:rPr>
              <w:t xml:space="preserve"> </w:t>
            </w:r>
            <w:r>
              <w:rPr>
                <w:b/>
                <w:sz w:val="24"/>
              </w:rPr>
              <w:t xml:space="preserve">1.4. </w:t>
            </w:r>
            <w:r>
              <w:rPr>
                <w:b/>
                <w:spacing w:val="-4"/>
                <w:sz w:val="24"/>
              </w:rPr>
              <w:t>Виды</w:t>
            </w:r>
          </w:p>
        </w:tc>
        <w:tc>
          <w:tcPr>
            <w:tcW w:w="8352" w:type="dxa"/>
          </w:tcPr>
          <w:p w:rsidR="00343CC4" w:rsidRDefault="00487E66">
            <w:pPr>
              <w:pStyle w:val="TableParagraph"/>
              <w:spacing w:line="256" w:lineRule="exact"/>
              <w:ind w:left="110"/>
              <w:rPr>
                <w:b/>
                <w:sz w:val="24"/>
              </w:rPr>
            </w:pPr>
            <w:r>
              <w:rPr>
                <w:b/>
                <w:spacing w:val="-2"/>
                <w:sz w:val="24"/>
              </w:rPr>
              <w:t>Содержание</w:t>
            </w:r>
          </w:p>
        </w:tc>
        <w:tc>
          <w:tcPr>
            <w:tcW w:w="2518" w:type="dxa"/>
          </w:tcPr>
          <w:p w:rsidR="00343CC4" w:rsidRDefault="00487E66">
            <w:pPr>
              <w:pStyle w:val="TableParagraph"/>
              <w:spacing w:line="256" w:lineRule="exact"/>
              <w:ind w:left="11" w:right="1"/>
              <w:jc w:val="center"/>
              <w:rPr>
                <w:b/>
                <w:sz w:val="24"/>
              </w:rPr>
            </w:pPr>
            <w:r>
              <w:rPr>
                <w:b/>
                <w:spacing w:val="-5"/>
                <w:sz w:val="24"/>
              </w:rPr>
              <w:t>6/6</w:t>
            </w:r>
          </w:p>
        </w:tc>
        <w:tc>
          <w:tcPr>
            <w:tcW w:w="1793" w:type="dxa"/>
            <w:tcBorders>
              <w:bottom w:val="nil"/>
            </w:tcBorders>
          </w:tcPr>
          <w:p w:rsidR="00343CC4" w:rsidRDefault="00487E66">
            <w:pPr>
              <w:pStyle w:val="TableParagraph"/>
              <w:spacing w:line="254" w:lineRule="exact"/>
              <w:ind w:left="8" w:right="2"/>
              <w:jc w:val="center"/>
              <w:rPr>
                <w:sz w:val="24"/>
              </w:rPr>
            </w:pPr>
            <w:r>
              <w:rPr>
                <w:sz w:val="24"/>
              </w:rPr>
              <w:t xml:space="preserve">ОК </w:t>
            </w:r>
            <w:r>
              <w:rPr>
                <w:spacing w:val="-2"/>
                <w:sz w:val="24"/>
              </w:rPr>
              <w:t>01,06,09</w:t>
            </w:r>
          </w:p>
        </w:tc>
      </w:tr>
      <w:tr w:rsidR="00343CC4">
        <w:trPr>
          <w:trHeight w:val="275"/>
        </w:trPr>
        <w:tc>
          <w:tcPr>
            <w:tcW w:w="2311" w:type="dxa"/>
            <w:tcBorders>
              <w:top w:val="nil"/>
              <w:bottom w:val="nil"/>
            </w:tcBorders>
          </w:tcPr>
          <w:p w:rsidR="00343CC4" w:rsidRDefault="00487E66">
            <w:pPr>
              <w:pStyle w:val="TableParagraph"/>
              <w:spacing w:line="257" w:lineRule="exact"/>
              <w:ind w:left="110"/>
              <w:rPr>
                <w:b/>
                <w:sz w:val="24"/>
              </w:rPr>
            </w:pPr>
            <w:r>
              <w:rPr>
                <w:b/>
                <w:sz w:val="24"/>
              </w:rPr>
              <w:t>систем</w:t>
            </w:r>
            <w:r>
              <w:rPr>
                <w:b/>
                <w:spacing w:val="-6"/>
                <w:sz w:val="24"/>
              </w:rPr>
              <w:t xml:space="preserve"> </w:t>
            </w:r>
            <w:r>
              <w:rPr>
                <w:b/>
                <w:spacing w:val="-2"/>
                <w:sz w:val="24"/>
              </w:rPr>
              <w:t>измерений</w:t>
            </w:r>
          </w:p>
        </w:tc>
        <w:tc>
          <w:tcPr>
            <w:tcW w:w="8352" w:type="dxa"/>
          </w:tcPr>
          <w:p w:rsidR="00343CC4" w:rsidRDefault="00487E66">
            <w:pPr>
              <w:pStyle w:val="TableParagraph"/>
              <w:spacing w:line="256"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518" w:type="dxa"/>
          </w:tcPr>
          <w:p w:rsidR="00343CC4" w:rsidRDefault="00487E66">
            <w:pPr>
              <w:pStyle w:val="TableParagraph"/>
              <w:spacing w:line="256" w:lineRule="exact"/>
              <w:ind w:left="11" w:right="1"/>
              <w:jc w:val="center"/>
              <w:rPr>
                <w:sz w:val="24"/>
              </w:rPr>
            </w:pPr>
            <w:r>
              <w:rPr>
                <w:spacing w:val="-5"/>
                <w:sz w:val="24"/>
              </w:rPr>
              <w:t>6/6</w:t>
            </w:r>
          </w:p>
        </w:tc>
        <w:tc>
          <w:tcPr>
            <w:tcW w:w="1793" w:type="dxa"/>
            <w:tcBorders>
              <w:top w:val="nil"/>
              <w:bottom w:val="nil"/>
            </w:tcBorders>
          </w:tcPr>
          <w:p w:rsidR="00343CC4" w:rsidRDefault="00487E66">
            <w:pPr>
              <w:pStyle w:val="TableParagraph"/>
              <w:spacing w:line="257" w:lineRule="exact"/>
              <w:ind w:left="8"/>
              <w:jc w:val="center"/>
              <w:rPr>
                <w:sz w:val="24"/>
              </w:rPr>
            </w:pPr>
            <w:r>
              <w:rPr>
                <w:sz w:val="24"/>
              </w:rPr>
              <w:t xml:space="preserve">ПК </w:t>
            </w:r>
            <w:r>
              <w:rPr>
                <w:spacing w:val="-5"/>
                <w:sz w:val="24"/>
              </w:rPr>
              <w:t>1.1</w:t>
            </w:r>
          </w:p>
        </w:tc>
      </w:tr>
      <w:tr w:rsidR="00343CC4">
        <w:trPr>
          <w:trHeight w:val="272"/>
        </w:trPr>
        <w:tc>
          <w:tcPr>
            <w:tcW w:w="2311" w:type="dxa"/>
            <w:tcBorders>
              <w:top w:val="nil"/>
              <w:bottom w:val="nil"/>
            </w:tcBorders>
          </w:tcPr>
          <w:p w:rsidR="00343CC4" w:rsidRDefault="00343CC4">
            <w:pPr>
              <w:pStyle w:val="TableParagraph"/>
              <w:rPr>
                <w:sz w:val="20"/>
              </w:rPr>
            </w:pPr>
          </w:p>
        </w:tc>
        <w:tc>
          <w:tcPr>
            <w:tcW w:w="8352" w:type="dxa"/>
            <w:tcBorders>
              <w:bottom w:val="nil"/>
            </w:tcBorders>
          </w:tcPr>
          <w:p w:rsidR="00343CC4" w:rsidRDefault="00487E66">
            <w:pPr>
              <w:pStyle w:val="TableParagraph"/>
              <w:spacing w:line="253" w:lineRule="exact"/>
              <w:ind w:left="110"/>
              <w:rPr>
                <w:sz w:val="24"/>
              </w:rPr>
            </w:pPr>
            <w:r>
              <w:rPr>
                <w:b/>
                <w:sz w:val="24"/>
              </w:rPr>
              <w:t>1.</w:t>
            </w:r>
            <w:r>
              <w:rPr>
                <w:b/>
                <w:spacing w:val="-4"/>
                <w:sz w:val="24"/>
              </w:rPr>
              <w:t xml:space="preserve"> </w:t>
            </w:r>
            <w:r>
              <w:rPr>
                <w:sz w:val="24"/>
              </w:rPr>
              <w:t>Системы</w:t>
            </w:r>
            <w:r>
              <w:rPr>
                <w:spacing w:val="-4"/>
                <w:sz w:val="24"/>
              </w:rPr>
              <w:t xml:space="preserve"> </w:t>
            </w:r>
            <w:r>
              <w:rPr>
                <w:sz w:val="24"/>
              </w:rPr>
              <w:t>измерений</w:t>
            </w:r>
            <w:r>
              <w:rPr>
                <w:spacing w:val="-4"/>
                <w:sz w:val="24"/>
              </w:rPr>
              <w:t xml:space="preserve"> </w:t>
            </w:r>
            <w:r>
              <w:rPr>
                <w:sz w:val="24"/>
              </w:rPr>
              <w:t>и</w:t>
            </w:r>
            <w:r>
              <w:rPr>
                <w:spacing w:val="-3"/>
                <w:sz w:val="24"/>
              </w:rPr>
              <w:t xml:space="preserve"> </w:t>
            </w:r>
            <w:r>
              <w:rPr>
                <w:sz w:val="24"/>
              </w:rPr>
              <w:t>их виды.</w:t>
            </w:r>
            <w:r>
              <w:rPr>
                <w:spacing w:val="-2"/>
                <w:sz w:val="24"/>
              </w:rPr>
              <w:t xml:space="preserve"> </w:t>
            </w:r>
            <w:r>
              <w:rPr>
                <w:sz w:val="24"/>
              </w:rPr>
              <w:t>Измерения</w:t>
            </w:r>
            <w:r>
              <w:rPr>
                <w:spacing w:val="-2"/>
                <w:sz w:val="24"/>
              </w:rPr>
              <w:t xml:space="preserve"> </w:t>
            </w:r>
            <w:r>
              <w:rPr>
                <w:sz w:val="24"/>
              </w:rPr>
              <w:t>скорости</w:t>
            </w:r>
            <w:r>
              <w:rPr>
                <w:spacing w:val="-1"/>
                <w:sz w:val="24"/>
              </w:rPr>
              <w:t xml:space="preserve"> </w:t>
            </w:r>
            <w:r>
              <w:rPr>
                <w:sz w:val="24"/>
              </w:rPr>
              <w:t>сварки.</w:t>
            </w:r>
            <w:r>
              <w:rPr>
                <w:spacing w:val="-2"/>
                <w:sz w:val="24"/>
              </w:rPr>
              <w:t xml:space="preserve"> Измеряемые</w:t>
            </w:r>
          </w:p>
        </w:tc>
        <w:tc>
          <w:tcPr>
            <w:tcW w:w="2518" w:type="dxa"/>
            <w:tcBorders>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val="276"/>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spacing w:line="256" w:lineRule="exact"/>
              <w:ind w:left="110"/>
              <w:rPr>
                <w:sz w:val="24"/>
              </w:rPr>
            </w:pPr>
            <w:r>
              <w:rPr>
                <w:sz w:val="24"/>
              </w:rPr>
              <w:t>параметры</w:t>
            </w:r>
            <w:r>
              <w:rPr>
                <w:spacing w:val="-5"/>
                <w:sz w:val="24"/>
              </w:rPr>
              <w:t xml:space="preserve"> </w:t>
            </w:r>
            <w:r>
              <w:rPr>
                <w:sz w:val="24"/>
              </w:rPr>
              <w:t>сварки</w:t>
            </w:r>
            <w:r>
              <w:rPr>
                <w:spacing w:val="-3"/>
                <w:sz w:val="24"/>
              </w:rPr>
              <w:t xml:space="preserve"> </w:t>
            </w:r>
            <w:r>
              <w:rPr>
                <w:sz w:val="24"/>
              </w:rPr>
              <w:t>и</w:t>
            </w:r>
            <w:r>
              <w:rPr>
                <w:spacing w:val="-1"/>
                <w:sz w:val="24"/>
              </w:rPr>
              <w:t xml:space="preserve"> </w:t>
            </w:r>
            <w:r>
              <w:rPr>
                <w:sz w:val="24"/>
              </w:rPr>
              <w:t>особенности</w:t>
            </w:r>
            <w:r>
              <w:rPr>
                <w:spacing w:val="-4"/>
                <w:sz w:val="24"/>
              </w:rPr>
              <w:t xml:space="preserve"> </w:t>
            </w:r>
            <w:r>
              <w:rPr>
                <w:sz w:val="24"/>
              </w:rPr>
              <w:t>измерения.</w:t>
            </w:r>
            <w:r>
              <w:rPr>
                <w:spacing w:val="-3"/>
                <w:sz w:val="24"/>
              </w:rPr>
              <w:t xml:space="preserve"> </w:t>
            </w:r>
            <w:r>
              <w:rPr>
                <w:sz w:val="24"/>
              </w:rPr>
              <w:t>Просмотровое</w:t>
            </w:r>
            <w:r>
              <w:rPr>
                <w:spacing w:val="-2"/>
                <w:sz w:val="24"/>
              </w:rPr>
              <w:t xml:space="preserve"> </w:t>
            </w:r>
            <w:r>
              <w:rPr>
                <w:sz w:val="24"/>
              </w:rPr>
              <w:t>и</w:t>
            </w:r>
            <w:r>
              <w:rPr>
                <w:spacing w:val="-3"/>
                <w:sz w:val="24"/>
              </w:rPr>
              <w:t xml:space="preserve"> </w:t>
            </w:r>
            <w:r>
              <w:rPr>
                <w:spacing w:val="-2"/>
                <w:sz w:val="24"/>
              </w:rPr>
              <w:t>изучающее</w:t>
            </w:r>
          </w:p>
        </w:tc>
        <w:tc>
          <w:tcPr>
            <w:tcW w:w="2518" w:type="dxa"/>
            <w:tcBorders>
              <w:top w:val="nil"/>
              <w:bottom w:val="nil"/>
            </w:tcBorders>
          </w:tcPr>
          <w:p w:rsidR="00343CC4" w:rsidRDefault="00487E66">
            <w:pPr>
              <w:pStyle w:val="TableParagraph"/>
              <w:spacing w:line="256" w:lineRule="exact"/>
              <w:ind w:left="11" w:right="1"/>
              <w:jc w:val="center"/>
              <w:rPr>
                <w:sz w:val="24"/>
              </w:rPr>
            </w:pPr>
            <w:r>
              <w:rPr>
                <w:spacing w:val="-5"/>
                <w:sz w:val="24"/>
              </w:rPr>
              <w:t>2/2</w:t>
            </w:r>
          </w:p>
        </w:tc>
        <w:tc>
          <w:tcPr>
            <w:tcW w:w="1793" w:type="dxa"/>
            <w:tcBorders>
              <w:top w:val="nil"/>
              <w:bottom w:val="nil"/>
            </w:tcBorders>
          </w:tcPr>
          <w:p w:rsidR="00343CC4" w:rsidRDefault="00343CC4">
            <w:pPr>
              <w:pStyle w:val="TableParagraph"/>
              <w:rPr>
                <w:sz w:val="20"/>
              </w:rPr>
            </w:pPr>
          </w:p>
        </w:tc>
      </w:tr>
      <w:tr w:rsidR="00343CC4">
        <w:trPr>
          <w:trHeight w:val="278"/>
        </w:trPr>
        <w:tc>
          <w:tcPr>
            <w:tcW w:w="2311" w:type="dxa"/>
            <w:tcBorders>
              <w:top w:val="nil"/>
              <w:bottom w:val="nil"/>
            </w:tcBorders>
          </w:tcPr>
          <w:p w:rsidR="00343CC4" w:rsidRDefault="00343CC4">
            <w:pPr>
              <w:pStyle w:val="TableParagraph"/>
              <w:rPr>
                <w:sz w:val="20"/>
              </w:rPr>
            </w:pPr>
          </w:p>
        </w:tc>
        <w:tc>
          <w:tcPr>
            <w:tcW w:w="8352" w:type="dxa"/>
            <w:tcBorders>
              <w:top w:val="nil"/>
            </w:tcBorders>
          </w:tcPr>
          <w:p w:rsidR="00343CC4" w:rsidRDefault="00487E66">
            <w:pPr>
              <w:pStyle w:val="TableParagraph"/>
              <w:spacing w:line="259" w:lineRule="exact"/>
              <w:ind w:left="110"/>
              <w:rPr>
                <w:sz w:val="24"/>
              </w:rPr>
            </w:pPr>
            <w:r>
              <w:rPr>
                <w:sz w:val="24"/>
              </w:rPr>
              <w:t>чтение</w:t>
            </w:r>
            <w:r>
              <w:rPr>
                <w:spacing w:val="-3"/>
                <w:sz w:val="24"/>
              </w:rPr>
              <w:t xml:space="preserve"> </w:t>
            </w:r>
            <w:r>
              <w:rPr>
                <w:sz w:val="24"/>
              </w:rPr>
              <w:t>технического</w:t>
            </w:r>
            <w:r>
              <w:rPr>
                <w:spacing w:val="-2"/>
                <w:sz w:val="24"/>
              </w:rPr>
              <w:t xml:space="preserve"> </w:t>
            </w:r>
            <w:r>
              <w:rPr>
                <w:sz w:val="24"/>
              </w:rPr>
              <w:t>текста.</w:t>
            </w:r>
            <w:r>
              <w:rPr>
                <w:spacing w:val="-2"/>
                <w:sz w:val="24"/>
              </w:rPr>
              <w:t xml:space="preserve"> </w:t>
            </w:r>
            <w:r>
              <w:rPr>
                <w:sz w:val="24"/>
              </w:rPr>
              <w:t>Виды</w:t>
            </w:r>
            <w:r>
              <w:rPr>
                <w:spacing w:val="-2"/>
                <w:sz w:val="24"/>
              </w:rPr>
              <w:t xml:space="preserve"> сварки.</w:t>
            </w:r>
          </w:p>
        </w:tc>
        <w:tc>
          <w:tcPr>
            <w:tcW w:w="2518" w:type="dxa"/>
            <w:tcBorders>
              <w:top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val="267"/>
        </w:trPr>
        <w:tc>
          <w:tcPr>
            <w:tcW w:w="2311" w:type="dxa"/>
            <w:tcBorders>
              <w:top w:val="nil"/>
              <w:bottom w:val="nil"/>
            </w:tcBorders>
          </w:tcPr>
          <w:p w:rsidR="00343CC4" w:rsidRDefault="00343CC4">
            <w:pPr>
              <w:pStyle w:val="TableParagraph"/>
              <w:rPr>
                <w:sz w:val="18"/>
              </w:rPr>
            </w:pPr>
          </w:p>
        </w:tc>
        <w:tc>
          <w:tcPr>
            <w:tcW w:w="8352" w:type="dxa"/>
            <w:tcBorders>
              <w:bottom w:val="nil"/>
            </w:tcBorders>
          </w:tcPr>
          <w:p w:rsidR="00343CC4" w:rsidRDefault="00487E66">
            <w:pPr>
              <w:pStyle w:val="TableParagraph"/>
              <w:spacing w:line="248" w:lineRule="exact"/>
              <w:ind w:left="110"/>
              <w:rPr>
                <w:sz w:val="24"/>
              </w:rPr>
            </w:pPr>
            <w:r>
              <w:rPr>
                <w:b/>
                <w:color w:val="231F20"/>
                <w:sz w:val="24"/>
              </w:rPr>
              <w:t>2.</w:t>
            </w:r>
            <w:r>
              <w:rPr>
                <w:b/>
                <w:color w:val="231F20"/>
                <w:spacing w:val="-4"/>
                <w:sz w:val="24"/>
              </w:rPr>
              <w:t xml:space="preserve"> </w:t>
            </w:r>
            <w:r>
              <w:rPr>
                <w:color w:val="231F20"/>
                <w:sz w:val="24"/>
              </w:rPr>
              <w:t>Числительные</w:t>
            </w:r>
            <w:r>
              <w:rPr>
                <w:color w:val="231F20"/>
                <w:spacing w:val="-4"/>
                <w:sz w:val="24"/>
              </w:rPr>
              <w:t xml:space="preserve"> </w:t>
            </w:r>
            <w:r>
              <w:rPr>
                <w:color w:val="231F20"/>
                <w:sz w:val="24"/>
              </w:rPr>
              <w:t>количественные</w:t>
            </w:r>
            <w:r>
              <w:rPr>
                <w:color w:val="231F20"/>
                <w:spacing w:val="-5"/>
                <w:sz w:val="24"/>
              </w:rPr>
              <w:t xml:space="preserve"> </w:t>
            </w:r>
            <w:r>
              <w:rPr>
                <w:color w:val="231F20"/>
                <w:sz w:val="24"/>
              </w:rPr>
              <w:t>и</w:t>
            </w:r>
            <w:r>
              <w:rPr>
                <w:color w:val="231F20"/>
                <w:spacing w:val="-5"/>
                <w:sz w:val="24"/>
              </w:rPr>
              <w:t xml:space="preserve"> </w:t>
            </w:r>
            <w:r>
              <w:rPr>
                <w:color w:val="231F20"/>
                <w:sz w:val="24"/>
              </w:rPr>
              <w:t>порядковые.</w:t>
            </w:r>
            <w:r>
              <w:rPr>
                <w:color w:val="231F20"/>
                <w:spacing w:val="-3"/>
                <w:sz w:val="24"/>
              </w:rPr>
              <w:t xml:space="preserve"> </w:t>
            </w:r>
            <w:r>
              <w:rPr>
                <w:color w:val="231F20"/>
                <w:sz w:val="24"/>
              </w:rPr>
              <w:t>Дроби.</w:t>
            </w:r>
            <w:r>
              <w:rPr>
                <w:color w:val="231F20"/>
                <w:spacing w:val="-4"/>
                <w:sz w:val="24"/>
              </w:rPr>
              <w:t xml:space="preserve"> </w:t>
            </w:r>
            <w:r>
              <w:rPr>
                <w:color w:val="231F20"/>
                <w:sz w:val="24"/>
              </w:rPr>
              <w:t>Обозначение</w:t>
            </w:r>
            <w:r>
              <w:rPr>
                <w:color w:val="231F20"/>
                <w:spacing w:val="-3"/>
                <w:sz w:val="24"/>
              </w:rPr>
              <w:t xml:space="preserve"> </w:t>
            </w:r>
            <w:r>
              <w:rPr>
                <w:color w:val="231F20"/>
                <w:spacing w:val="-2"/>
                <w:sz w:val="24"/>
              </w:rPr>
              <w:t>годов,</w:t>
            </w:r>
          </w:p>
        </w:tc>
        <w:tc>
          <w:tcPr>
            <w:tcW w:w="2518" w:type="dxa"/>
            <w:vMerge w:val="restart"/>
          </w:tcPr>
          <w:p w:rsidR="00343CC4" w:rsidRDefault="00487E66">
            <w:pPr>
              <w:pStyle w:val="TableParagraph"/>
              <w:spacing w:before="131"/>
              <w:ind w:left="10"/>
              <w:jc w:val="center"/>
              <w:rPr>
                <w:sz w:val="24"/>
              </w:rPr>
            </w:pPr>
            <w:r>
              <w:rPr>
                <w:spacing w:val="-5"/>
                <w:sz w:val="24"/>
              </w:rPr>
              <w:t>4/4</w:t>
            </w:r>
          </w:p>
        </w:tc>
        <w:tc>
          <w:tcPr>
            <w:tcW w:w="1793" w:type="dxa"/>
            <w:tcBorders>
              <w:top w:val="nil"/>
              <w:bottom w:val="nil"/>
            </w:tcBorders>
          </w:tcPr>
          <w:p w:rsidR="00343CC4" w:rsidRDefault="00343CC4">
            <w:pPr>
              <w:pStyle w:val="TableParagraph"/>
              <w:rPr>
                <w:sz w:val="18"/>
              </w:rPr>
            </w:pPr>
          </w:p>
        </w:tc>
      </w:tr>
      <w:tr w:rsidR="00343CC4">
        <w:trPr>
          <w:trHeight w:val="273"/>
        </w:trPr>
        <w:tc>
          <w:tcPr>
            <w:tcW w:w="2311" w:type="dxa"/>
            <w:tcBorders>
              <w:top w:val="nil"/>
            </w:tcBorders>
          </w:tcPr>
          <w:p w:rsidR="00343CC4" w:rsidRDefault="00343CC4">
            <w:pPr>
              <w:pStyle w:val="TableParagraph"/>
              <w:rPr>
                <w:sz w:val="20"/>
              </w:rPr>
            </w:pPr>
          </w:p>
        </w:tc>
        <w:tc>
          <w:tcPr>
            <w:tcW w:w="8352" w:type="dxa"/>
            <w:tcBorders>
              <w:top w:val="nil"/>
            </w:tcBorders>
          </w:tcPr>
          <w:p w:rsidR="00343CC4" w:rsidRDefault="00487E66">
            <w:pPr>
              <w:pStyle w:val="TableParagraph"/>
              <w:spacing w:line="254" w:lineRule="exact"/>
              <w:ind w:left="110"/>
              <w:rPr>
                <w:sz w:val="24"/>
              </w:rPr>
            </w:pPr>
            <w:r>
              <w:rPr>
                <w:color w:val="231F20"/>
                <w:sz w:val="24"/>
              </w:rPr>
              <w:t>дат,</w:t>
            </w:r>
            <w:r>
              <w:rPr>
                <w:color w:val="231F20"/>
                <w:spacing w:val="-2"/>
                <w:sz w:val="24"/>
              </w:rPr>
              <w:t xml:space="preserve"> </w:t>
            </w:r>
            <w:r>
              <w:rPr>
                <w:color w:val="231F20"/>
                <w:sz w:val="24"/>
              </w:rPr>
              <w:t>времени,</w:t>
            </w:r>
            <w:r>
              <w:rPr>
                <w:color w:val="231F20"/>
                <w:spacing w:val="-2"/>
                <w:sz w:val="24"/>
              </w:rPr>
              <w:t xml:space="preserve"> </w:t>
            </w:r>
            <w:r>
              <w:rPr>
                <w:color w:val="231F20"/>
                <w:sz w:val="24"/>
              </w:rPr>
              <w:t>периодов.</w:t>
            </w:r>
            <w:r>
              <w:rPr>
                <w:color w:val="231F20"/>
                <w:spacing w:val="-2"/>
                <w:sz w:val="24"/>
              </w:rPr>
              <w:t xml:space="preserve"> </w:t>
            </w:r>
            <w:r>
              <w:rPr>
                <w:color w:val="231F20"/>
                <w:sz w:val="24"/>
              </w:rPr>
              <w:t>Арифметические</w:t>
            </w:r>
            <w:r>
              <w:rPr>
                <w:color w:val="231F20"/>
                <w:spacing w:val="-2"/>
                <w:sz w:val="24"/>
              </w:rPr>
              <w:t xml:space="preserve"> </w:t>
            </w:r>
            <w:r>
              <w:rPr>
                <w:color w:val="231F20"/>
                <w:sz w:val="24"/>
              </w:rPr>
              <w:t>действия</w:t>
            </w:r>
            <w:r>
              <w:rPr>
                <w:color w:val="231F20"/>
                <w:spacing w:val="-2"/>
                <w:sz w:val="24"/>
              </w:rPr>
              <w:t xml:space="preserve"> </w:t>
            </w:r>
            <w:r>
              <w:rPr>
                <w:color w:val="231F20"/>
                <w:sz w:val="24"/>
              </w:rPr>
              <w:t>и</w:t>
            </w:r>
            <w:r>
              <w:rPr>
                <w:color w:val="231F20"/>
                <w:spacing w:val="-2"/>
                <w:sz w:val="24"/>
              </w:rPr>
              <w:t xml:space="preserve"> вычисления.</w:t>
            </w:r>
          </w:p>
        </w:tc>
        <w:tc>
          <w:tcPr>
            <w:tcW w:w="2518" w:type="dxa"/>
            <w:vMerge/>
            <w:tcBorders>
              <w:top w:val="nil"/>
            </w:tcBorders>
          </w:tcPr>
          <w:p w:rsidR="00343CC4" w:rsidRDefault="00343CC4">
            <w:pPr>
              <w:rPr>
                <w:sz w:val="2"/>
                <w:szCs w:val="2"/>
              </w:rPr>
            </w:pPr>
          </w:p>
        </w:tc>
        <w:tc>
          <w:tcPr>
            <w:tcW w:w="1793" w:type="dxa"/>
            <w:tcBorders>
              <w:top w:val="nil"/>
            </w:tcBorders>
          </w:tcPr>
          <w:p w:rsidR="00343CC4" w:rsidRDefault="00343CC4">
            <w:pPr>
              <w:pStyle w:val="TableParagraph"/>
              <w:rPr>
                <w:sz w:val="20"/>
              </w:rPr>
            </w:pPr>
          </w:p>
        </w:tc>
      </w:tr>
      <w:tr w:rsidR="00343CC4">
        <w:trPr>
          <w:trHeight w:val="275"/>
        </w:trPr>
        <w:tc>
          <w:tcPr>
            <w:tcW w:w="2311" w:type="dxa"/>
            <w:tcBorders>
              <w:bottom w:val="nil"/>
            </w:tcBorders>
          </w:tcPr>
          <w:p w:rsidR="00343CC4" w:rsidRDefault="00487E66">
            <w:pPr>
              <w:pStyle w:val="TableParagraph"/>
              <w:spacing w:line="254" w:lineRule="exact"/>
              <w:ind w:left="110"/>
              <w:rPr>
                <w:b/>
                <w:sz w:val="24"/>
              </w:rPr>
            </w:pPr>
            <w:r>
              <w:rPr>
                <w:b/>
                <w:sz w:val="24"/>
              </w:rPr>
              <w:t xml:space="preserve">Тема </w:t>
            </w:r>
            <w:r>
              <w:rPr>
                <w:b/>
                <w:spacing w:val="-4"/>
                <w:sz w:val="24"/>
              </w:rPr>
              <w:t>1.5.</w:t>
            </w:r>
          </w:p>
        </w:tc>
        <w:tc>
          <w:tcPr>
            <w:tcW w:w="8352" w:type="dxa"/>
          </w:tcPr>
          <w:p w:rsidR="00343CC4" w:rsidRDefault="00487E66">
            <w:pPr>
              <w:pStyle w:val="TableParagraph"/>
              <w:spacing w:line="256" w:lineRule="exact"/>
              <w:ind w:left="110"/>
              <w:rPr>
                <w:b/>
                <w:sz w:val="24"/>
              </w:rPr>
            </w:pPr>
            <w:r>
              <w:rPr>
                <w:b/>
                <w:spacing w:val="-2"/>
                <w:sz w:val="24"/>
              </w:rPr>
              <w:t>Содержание</w:t>
            </w:r>
          </w:p>
        </w:tc>
        <w:tc>
          <w:tcPr>
            <w:tcW w:w="2518" w:type="dxa"/>
          </w:tcPr>
          <w:p w:rsidR="00343CC4" w:rsidRDefault="00487E66">
            <w:pPr>
              <w:pStyle w:val="TableParagraph"/>
              <w:spacing w:line="256" w:lineRule="exact"/>
              <w:ind w:left="11" w:right="1"/>
              <w:jc w:val="center"/>
              <w:rPr>
                <w:b/>
                <w:sz w:val="24"/>
              </w:rPr>
            </w:pPr>
            <w:r>
              <w:rPr>
                <w:b/>
                <w:spacing w:val="-5"/>
                <w:sz w:val="24"/>
              </w:rPr>
              <w:t>6/6</w:t>
            </w:r>
          </w:p>
        </w:tc>
        <w:tc>
          <w:tcPr>
            <w:tcW w:w="1793" w:type="dxa"/>
            <w:tcBorders>
              <w:bottom w:val="nil"/>
            </w:tcBorders>
          </w:tcPr>
          <w:p w:rsidR="00343CC4" w:rsidRDefault="00487E66">
            <w:pPr>
              <w:pStyle w:val="TableParagraph"/>
              <w:spacing w:line="254" w:lineRule="exact"/>
              <w:ind w:left="8"/>
              <w:jc w:val="center"/>
              <w:rPr>
                <w:sz w:val="24"/>
              </w:rPr>
            </w:pPr>
            <w:r>
              <w:rPr>
                <w:sz w:val="24"/>
              </w:rPr>
              <w:t xml:space="preserve">ОК </w:t>
            </w:r>
            <w:r>
              <w:rPr>
                <w:spacing w:val="-2"/>
                <w:sz w:val="24"/>
              </w:rPr>
              <w:t>01,04,06,09</w:t>
            </w:r>
          </w:p>
        </w:tc>
      </w:tr>
      <w:tr w:rsidR="00343CC4">
        <w:trPr>
          <w:trHeight w:val="275"/>
        </w:trPr>
        <w:tc>
          <w:tcPr>
            <w:tcW w:w="2311" w:type="dxa"/>
            <w:tcBorders>
              <w:top w:val="nil"/>
              <w:bottom w:val="nil"/>
            </w:tcBorders>
          </w:tcPr>
          <w:p w:rsidR="00343CC4" w:rsidRDefault="00487E66">
            <w:pPr>
              <w:pStyle w:val="TableParagraph"/>
              <w:spacing w:line="257" w:lineRule="exact"/>
              <w:ind w:left="110"/>
              <w:rPr>
                <w:b/>
                <w:sz w:val="24"/>
              </w:rPr>
            </w:pPr>
            <w:r>
              <w:rPr>
                <w:b/>
                <w:spacing w:val="-2"/>
                <w:sz w:val="24"/>
              </w:rPr>
              <w:t>Металлы,</w:t>
            </w:r>
          </w:p>
        </w:tc>
        <w:tc>
          <w:tcPr>
            <w:tcW w:w="8352" w:type="dxa"/>
          </w:tcPr>
          <w:p w:rsidR="00343CC4" w:rsidRDefault="00487E66">
            <w:pPr>
              <w:pStyle w:val="TableParagraph"/>
              <w:spacing w:line="256"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518" w:type="dxa"/>
          </w:tcPr>
          <w:p w:rsidR="00343CC4" w:rsidRDefault="00487E66">
            <w:pPr>
              <w:pStyle w:val="TableParagraph"/>
              <w:spacing w:line="256" w:lineRule="exact"/>
              <w:ind w:left="11" w:right="1"/>
              <w:jc w:val="center"/>
              <w:rPr>
                <w:sz w:val="24"/>
              </w:rPr>
            </w:pPr>
            <w:r>
              <w:rPr>
                <w:spacing w:val="-5"/>
                <w:sz w:val="24"/>
              </w:rPr>
              <w:t>6/6</w:t>
            </w:r>
          </w:p>
        </w:tc>
        <w:tc>
          <w:tcPr>
            <w:tcW w:w="1793" w:type="dxa"/>
            <w:tcBorders>
              <w:top w:val="nil"/>
              <w:bottom w:val="nil"/>
            </w:tcBorders>
          </w:tcPr>
          <w:p w:rsidR="00343CC4" w:rsidRDefault="00487E66">
            <w:pPr>
              <w:pStyle w:val="TableParagraph"/>
              <w:spacing w:line="257" w:lineRule="exact"/>
              <w:ind w:left="8"/>
              <w:jc w:val="center"/>
              <w:rPr>
                <w:sz w:val="24"/>
              </w:rPr>
            </w:pPr>
            <w:r>
              <w:rPr>
                <w:sz w:val="24"/>
              </w:rPr>
              <w:t xml:space="preserve">ПК </w:t>
            </w:r>
            <w:r>
              <w:rPr>
                <w:spacing w:val="-5"/>
                <w:sz w:val="24"/>
              </w:rPr>
              <w:t>1.1</w:t>
            </w:r>
          </w:p>
        </w:tc>
      </w:tr>
      <w:tr w:rsidR="00343CC4">
        <w:trPr>
          <w:trHeight w:val="266"/>
        </w:trPr>
        <w:tc>
          <w:tcPr>
            <w:tcW w:w="2311" w:type="dxa"/>
            <w:tcBorders>
              <w:top w:val="nil"/>
              <w:bottom w:val="nil"/>
            </w:tcBorders>
          </w:tcPr>
          <w:p w:rsidR="00343CC4" w:rsidRDefault="00487E66">
            <w:pPr>
              <w:pStyle w:val="TableParagraph"/>
              <w:spacing w:line="247" w:lineRule="exact"/>
              <w:ind w:left="110"/>
              <w:rPr>
                <w:b/>
                <w:sz w:val="24"/>
              </w:rPr>
            </w:pPr>
            <w:r>
              <w:rPr>
                <w:b/>
                <w:spacing w:val="-2"/>
                <w:sz w:val="24"/>
              </w:rPr>
              <w:t>сварочное</w:t>
            </w:r>
          </w:p>
        </w:tc>
        <w:tc>
          <w:tcPr>
            <w:tcW w:w="8352" w:type="dxa"/>
            <w:tcBorders>
              <w:bottom w:val="nil"/>
            </w:tcBorders>
          </w:tcPr>
          <w:p w:rsidR="00343CC4" w:rsidRDefault="00487E66">
            <w:pPr>
              <w:pStyle w:val="TableParagraph"/>
              <w:spacing w:line="247" w:lineRule="exact"/>
              <w:ind w:left="110"/>
              <w:rPr>
                <w:sz w:val="24"/>
              </w:rPr>
            </w:pPr>
            <w:r>
              <w:rPr>
                <w:b/>
                <w:sz w:val="24"/>
              </w:rPr>
              <w:t>1.</w:t>
            </w:r>
            <w:r>
              <w:rPr>
                <w:b/>
                <w:spacing w:val="53"/>
                <w:sz w:val="24"/>
              </w:rPr>
              <w:t xml:space="preserve"> </w:t>
            </w:r>
            <w:r>
              <w:rPr>
                <w:sz w:val="24"/>
              </w:rPr>
              <w:t>Материалы</w:t>
            </w:r>
            <w:r>
              <w:rPr>
                <w:spacing w:val="-2"/>
                <w:sz w:val="24"/>
              </w:rPr>
              <w:t xml:space="preserve"> </w:t>
            </w:r>
            <w:r>
              <w:rPr>
                <w:sz w:val="24"/>
              </w:rPr>
              <w:t>и</w:t>
            </w:r>
            <w:r>
              <w:rPr>
                <w:spacing w:val="-3"/>
                <w:sz w:val="24"/>
              </w:rPr>
              <w:t xml:space="preserve"> </w:t>
            </w:r>
            <w:r>
              <w:rPr>
                <w:sz w:val="24"/>
              </w:rPr>
              <w:t>их</w:t>
            </w:r>
            <w:r>
              <w:rPr>
                <w:spacing w:val="-1"/>
                <w:sz w:val="24"/>
              </w:rPr>
              <w:t xml:space="preserve"> </w:t>
            </w:r>
            <w:r>
              <w:rPr>
                <w:sz w:val="24"/>
              </w:rPr>
              <w:t>свойства.</w:t>
            </w:r>
            <w:r>
              <w:rPr>
                <w:spacing w:val="-2"/>
                <w:sz w:val="24"/>
              </w:rPr>
              <w:t xml:space="preserve"> </w:t>
            </w:r>
            <w:r>
              <w:rPr>
                <w:sz w:val="24"/>
              </w:rPr>
              <w:t>Описание</w:t>
            </w:r>
            <w:r>
              <w:rPr>
                <w:spacing w:val="-2"/>
                <w:sz w:val="24"/>
              </w:rPr>
              <w:t xml:space="preserve"> </w:t>
            </w:r>
            <w:r>
              <w:rPr>
                <w:sz w:val="24"/>
              </w:rPr>
              <w:t>свойств</w:t>
            </w:r>
            <w:r>
              <w:rPr>
                <w:spacing w:val="-3"/>
                <w:sz w:val="24"/>
              </w:rPr>
              <w:t xml:space="preserve"> </w:t>
            </w:r>
            <w:r>
              <w:rPr>
                <w:sz w:val="24"/>
              </w:rPr>
              <w:t>материалов</w:t>
            </w:r>
            <w:r>
              <w:rPr>
                <w:spacing w:val="-3"/>
                <w:sz w:val="24"/>
              </w:rPr>
              <w:t xml:space="preserve"> </w:t>
            </w:r>
            <w:r>
              <w:rPr>
                <w:sz w:val="24"/>
              </w:rPr>
              <w:t>и</w:t>
            </w:r>
            <w:r>
              <w:rPr>
                <w:spacing w:val="-3"/>
                <w:sz w:val="24"/>
              </w:rPr>
              <w:t xml:space="preserve"> </w:t>
            </w:r>
            <w:r>
              <w:rPr>
                <w:spacing w:val="-2"/>
                <w:sz w:val="24"/>
              </w:rPr>
              <w:t>веществ.</w:t>
            </w:r>
          </w:p>
        </w:tc>
        <w:tc>
          <w:tcPr>
            <w:tcW w:w="2518" w:type="dxa"/>
            <w:tcBorders>
              <w:bottom w:val="nil"/>
            </w:tcBorders>
          </w:tcPr>
          <w:p w:rsidR="00343CC4" w:rsidRDefault="00343CC4">
            <w:pPr>
              <w:pStyle w:val="TableParagraph"/>
              <w:rPr>
                <w:sz w:val="18"/>
              </w:rPr>
            </w:pPr>
          </w:p>
        </w:tc>
        <w:tc>
          <w:tcPr>
            <w:tcW w:w="1793" w:type="dxa"/>
            <w:tcBorders>
              <w:top w:val="nil"/>
              <w:bottom w:val="nil"/>
            </w:tcBorders>
          </w:tcPr>
          <w:p w:rsidR="00343CC4" w:rsidRDefault="00343CC4">
            <w:pPr>
              <w:pStyle w:val="TableParagraph"/>
              <w:rPr>
                <w:sz w:val="18"/>
              </w:rPr>
            </w:pPr>
          </w:p>
        </w:tc>
      </w:tr>
      <w:tr w:rsidR="00343CC4">
        <w:trPr>
          <w:trHeight w:val="275"/>
        </w:trPr>
        <w:tc>
          <w:tcPr>
            <w:tcW w:w="2311" w:type="dxa"/>
            <w:tcBorders>
              <w:top w:val="nil"/>
              <w:bottom w:val="nil"/>
            </w:tcBorders>
          </w:tcPr>
          <w:p w:rsidR="00343CC4" w:rsidRDefault="00487E66">
            <w:pPr>
              <w:pStyle w:val="TableParagraph"/>
              <w:spacing w:line="256" w:lineRule="exact"/>
              <w:ind w:left="110"/>
              <w:rPr>
                <w:b/>
                <w:sz w:val="24"/>
              </w:rPr>
            </w:pPr>
            <w:r>
              <w:rPr>
                <w:b/>
                <w:sz w:val="24"/>
              </w:rPr>
              <w:t>оборудование</w:t>
            </w:r>
            <w:r>
              <w:rPr>
                <w:b/>
                <w:spacing w:val="-4"/>
                <w:sz w:val="24"/>
              </w:rPr>
              <w:t xml:space="preserve"> </w:t>
            </w:r>
            <w:r>
              <w:rPr>
                <w:b/>
                <w:spacing w:val="-10"/>
                <w:sz w:val="24"/>
              </w:rPr>
              <w:t>и</w:t>
            </w:r>
          </w:p>
        </w:tc>
        <w:tc>
          <w:tcPr>
            <w:tcW w:w="8352" w:type="dxa"/>
            <w:tcBorders>
              <w:top w:val="nil"/>
              <w:bottom w:val="nil"/>
            </w:tcBorders>
          </w:tcPr>
          <w:p w:rsidR="00343CC4" w:rsidRDefault="00487E66">
            <w:pPr>
              <w:pStyle w:val="TableParagraph"/>
              <w:spacing w:before="3" w:line="253" w:lineRule="exact"/>
              <w:ind w:left="110"/>
              <w:rPr>
                <w:sz w:val="24"/>
              </w:rPr>
            </w:pPr>
            <w:r>
              <w:rPr>
                <w:sz w:val="24"/>
              </w:rPr>
              <w:t>Названия</w:t>
            </w:r>
            <w:r>
              <w:rPr>
                <w:spacing w:val="-6"/>
                <w:sz w:val="24"/>
              </w:rPr>
              <w:t xml:space="preserve"> </w:t>
            </w:r>
            <w:r>
              <w:rPr>
                <w:sz w:val="24"/>
              </w:rPr>
              <w:t>емкостей.</w:t>
            </w:r>
            <w:r>
              <w:rPr>
                <w:spacing w:val="-3"/>
                <w:sz w:val="24"/>
              </w:rPr>
              <w:t xml:space="preserve"> </w:t>
            </w:r>
            <w:r>
              <w:rPr>
                <w:sz w:val="24"/>
              </w:rPr>
              <w:t>Описание</w:t>
            </w:r>
            <w:r>
              <w:rPr>
                <w:spacing w:val="-4"/>
                <w:sz w:val="24"/>
              </w:rPr>
              <w:t xml:space="preserve"> </w:t>
            </w:r>
            <w:r>
              <w:rPr>
                <w:sz w:val="24"/>
              </w:rPr>
              <w:t>предметов</w:t>
            </w:r>
            <w:r>
              <w:rPr>
                <w:spacing w:val="-4"/>
                <w:sz w:val="24"/>
              </w:rPr>
              <w:t xml:space="preserve"> </w:t>
            </w:r>
            <w:r>
              <w:rPr>
                <w:sz w:val="24"/>
              </w:rPr>
              <w:t>(форма,</w:t>
            </w:r>
            <w:r>
              <w:rPr>
                <w:spacing w:val="-3"/>
                <w:sz w:val="24"/>
              </w:rPr>
              <w:t xml:space="preserve"> </w:t>
            </w:r>
            <w:r>
              <w:rPr>
                <w:sz w:val="24"/>
              </w:rPr>
              <w:t>размер,</w:t>
            </w:r>
            <w:r>
              <w:rPr>
                <w:spacing w:val="-3"/>
                <w:sz w:val="24"/>
              </w:rPr>
              <w:t xml:space="preserve"> </w:t>
            </w:r>
            <w:r>
              <w:rPr>
                <w:spacing w:val="-2"/>
                <w:sz w:val="24"/>
              </w:rPr>
              <w:t>положение,</w:t>
            </w:r>
          </w:p>
        </w:tc>
        <w:tc>
          <w:tcPr>
            <w:tcW w:w="2518" w:type="dxa"/>
            <w:tcBorders>
              <w:top w:val="nil"/>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val="560"/>
        </w:trPr>
        <w:tc>
          <w:tcPr>
            <w:tcW w:w="2311" w:type="dxa"/>
            <w:tcBorders>
              <w:top w:val="nil"/>
              <w:bottom w:val="nil"/>
            </w:tcBorders>
          </w:tcPr>
          <w:p w:rsidR="00343CC4" w:rsidRDefault="00487E66">
            <w:pPr>
              <w:pStyle w:val="TableParagraph"/>
              <w:spacing w:line="262" w:lineRule="exact"/>
              <w:ind w:left="110"/>
              <w:rPr>
                <w:b/>
                <w:sz w:val="24"/>
              </w:rPr>
            </w:pPr>
            <w:r>
              <w:rPr>
                <w:b/>
                <w:spacing w:val="-2"/>
                <w:sz w:val="24"/>
              </w:rPr>
              <w:t>инструмент</w:t>
            </w:r>
          </w:p>
        </w:tc>
        <w:tc>
          <w:tcPr>
            <w:tcW w:w="8352" w:type="dxa"/>
            <w:tcBorders>
              <w:top w:val="nil"/>
              <w:bottom w:val="nil"/>
            </w:tcBorders>
          </w:tcPr>
          <w:p w:rsidR="00343CC4" w:rsidRDefault="00487E66">
            <w:pPr>
              <w:pStyle w:val="TableParagraph"/>
              <w:spacing w:line="270" w:lineRule="atLeast"/>
              <w:ind w:left="110"/>
              <w:rPr>
                <w:sz w:val="24"/>
              </w:rPr>
            </w:pPr>
            <w:r>
              <w:rPr>
                <w:sz w:val="24"/>
              </w:rPr>
              <w:t>материал). Формирование словаря лексики технической направленности: Активные</w:t>
            </w:r>
            <w:r>
              <w:rPr>
                <w:spacing w:val="-6"/>
                <w:sz w:val="24"/>
              </w:rPr>
              <w:t xml:space="preserve"> </w:t>
            </w:r>
            <w:r>
              <w:rPr>
                <w:sz w:val="24"/>
              </w:rPr>
              <w:t>и</w:t>
            </w:r>
            <w:r>
              <w:rPr>
                <w:spacing w:val="-8"/>
                <w:sz w:val="24"/>
              </w:rPr>
              <w:t xml:space="preserve"> </w:t>
            </w:r>
            <w:r>
              <w:rPr>
                <w:sz w:val="24"/>
              </w:rPr>
              <w:t>пассивные</w:t>
            </w:r>
            <w:r>
              <w:rPr>
                <w:spacing w:val="-8"/>
                <w:sz w:val="24"/>
              </w:rPr>
              <w:t xml:space="preserve"> </w:t>
            </w:r>
            <w:r>
              <w:rPr>
                <w:sz w:val="24"/>
              </w:rPr>
              <w:t>конструкции</w:t>
            </w:r>
            <w:r>
              <w:rPr>
                <w:spacing w:val="-4"/>
                <w:sz w:val="24"/>
              </w:rPr>
              <w:t xml:space="preserve"> </w:t>
            </w:r>
            <w:r>
              <w:rPr>
                <w:sz w:val="24"/>
              </w:rPr>
              <w:t>глагола.</w:t>
            </w:r>
            <w:r>
              <w:rPr>
                <w:spacing w:val="-6"/>
                <w:sz w:val="24"/>
              </w:rPr>
              <w:t xml:space="preserve"> </w:t>
            </w:r>
            <w:r>
              <w:rPr>
                <w:sz w:val="24"/>
              </w:rPr>
              <w:t>Грамматические</w:t>
            </w:r>
            <w:r>
              <w:rPr>
                <w:spacing w:val="-5"/>
                <w:sz w:val="24"/>
              </w:rPr>
              <w:t xml:space="preserve"> </w:t>
            </w:r>
            <w:r>
              <w:rPr>
                <w:sz w:val="24"/>
              </w:rPr>
              <w:t>упражнения.</w:t>
            </w:r>
          </w:p>
        </w:tc>
        <w:tc>
          <w:tcPr>
            <w:tcW w:w="2518" w:type="dxa"/>
            <w:tcBorders>
              <w:top w:val="nil"/>
              <w:bottom w:val="nil"/>
            </w:tcBorders>
          </w:tcPr>
          <w:p w:rsidR="00343CC4" w:rsidRDefault="00487E66">
            <w:pPr>
              <w:pStyle w:val="TableParagraph"/>
              <w:spacing w:before="140"/>
              <w:ind w:left="11"/>
              <w:jc w:val="center"/>
              <w:rPr>
                <w:sz w:val="24"/>
              </w:rPr>
            </w:pPr>
            <w:r>
              <w:rPr>
                <w:spacing w:val="-5"/>
                <w:sz w:val="24"/>
              </w:rPr>
              <w:t>4/4</w:t>
            </w:r>
          </w:p>
        </w:tc>
        <w:tc>
          <w:tcPr>
            <w:tcW w:w="1793" w:type="dxa"/>
            <w:tcBorders>
              <w:top w:val="nil"/>
              <w:bottom w:val="nil"/>
            </w:tcBorders>
          </w:tcPr>
          <w:p w:rsidR="00343CC4" w:rsidRDefault="00343CC4">
            <w:pPr>
              <w:pStyle w:val="TableParagraph"/>
              <w:rPr>
                <w:sz w:val="24"/>
              </w:rPr>
            </w:pPr>
          </w:p>
        </w:tc>
      </w:tr>
      <w:tr w:rsidR="00343CC4">
        <w:trPr>
          <w:trHeight w:val="276"/>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spacing w:line="256" w:lineRule="exact"/>
              <w:ind w:left="110"/>
              <w:rPr>
                <w:sz w:val="24"/>
              </w:rPr>
            </w:pPr>
            <w:r>
              <w:rPr>
                <w:sz w:val="24"/>
              </w:rPr>
              <w:t>Сварочное</w:t>
            </w:r>
            <w:r>
              <w:rPr>
                <w:spacing w:val="-5"/>
                <w:sz w:val="24"/>
              </w:rPr>
              <w:t xml:space="preserve"> </w:t>
            </w:r>
            <w:r>
              <w:rPr>
                <w:sz w:val="24"/>
              </w:rPr>
              <w:t>оборудование.</w:t>
            </w:r>
            <w:r>
              <w:rPr>
                <w:spacing w:val="-5"/>
                <w:sz w:val="24"/>
              </w:rPr>
              <w:t xml:space="preserve"> </w:t>
            </w:r>
            <w:r>
              <w:rPr>
                <w:sz w:val="24"/>
              </w:rPr>
              <w:t>Диалогические</w:t>
            </w:r>
            <w:r>
              <w:rPr>
                <w:spacing w:val="-4"/>
                <w:sz w:val="24"/>
              </w:rPr>
              <w:t xml:space="preserve"> </w:t>
            </w:r>
            <w:r>
              <w:rPr>
                <w:sz w:val="24"/>
              </w:rPr>
              <w:t>и</w:t>
            </w:r>
            <w:r>
              <w:rPr>
                <w:spacing w:val="-4"/>
                <w:sz w:val="24"/>
              </w:rPr>
              <w:t xml:space="preserve"> </w:t>
            </w:r>
            <w:r>
              <w:rPr>
                <w:sz w:val="24"/>
              </w:rPr>
              <w:t>монологические</w:t>
            </w:r>
            <w:r>
              <w:rPr>
                <w:spacing w:val="-5"/>
                <w:sz w:val="24"/>
              </w:rPr>
              <w:t xml:space="preserve"> </w:t>
            </w:r>
            <w:r>
              <w:rPr>
                <w:sz w:val="24"/>
              </w:rPr>
              <w:t>высказывания</w:t>
            </w:r>
            <w:r>
              <w:rPr>
                <w:spacing w:val="-4"/>
                <w:sz w:val="24"/>
              </w:rPr>
              <w:t xml:space="preserve"> </w:t>
            </w:r>
            <w:r>
              <w:rPr>
                <w:spacing w:val="-5"/>
                <w:sz w:val="24"/>
              </w:rPr>
              <w:t>по</w:t>
            </w:r>
          </w:p>
        </w:tc>
        <w:tc>
          <w:tcPr>
            <w:tcW w:w="2518" w:type="dxa"/>
            <w:tcBorders>
              <w:top w:val="nil"/>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val="278"/>
        </w:trPr>
        <w:tc>
          <w:tcPr>
            <w:tcW w:w="2311" w:type="dxa"/>
            <w:tcBorders>
              <w:top w:val="nil"/>
              <w:bottom w:val="nil"/>
            </w:tcBorders>
          </w:tcPr>
          <w:p w:rsidR="00343CC4" w:rsidRDefault="00343CC4">
            <w:pPr>
              <w:pStyle w:val="TableParagraph"/>
              <w:rPr>
                <w:sz w:val="20"/>
              </w:rPr>
            </w:pPr>
          </w:p>
        </w:tc>
        <w:tc>
          <w:tcPr>
            <w:tcW w:w="8352" w:type="dxa"/>
            <w:tcBorders>
              <w:top w:val="nil"/>
            </w:tcBorders>
          </w:tcPr>
          <w:p w:rsidR="00343CC4" w:rsidRDefault="00487E66">
            <w:pPr>
              <w:pStyle w:val="TableParagraph"/>
              <w:spacing w:line="259" w:lineRule="exact"/>
              <w:ind w:left="110"/>
              <w:rPr>
                <w:sz w:val="24"/>
              </w:rPr>
            </w:pPr>
            <w:r>
              <w:rPr>
                <w:sz w:val="24"/>
              </w:rPr>
              <w:t>теме</w:t>
            </w:r>
            <w:r>
              <w:rPr>
                <w:spacing w:val="-2"/>
                <w:sz w:val="24"/>
              </w:rPr>
              <w:t xml:space="preserve"> разговора</w:t>
            </w:r>
          </w:p>
        </w:tc>
        <w:tc>
          <w:tcPr>
            <w:tcW w:w="2518" w:type="dxa"/>
            <w:tcBorders>
              <w:top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val="272"/>
        </w:trPr>
        <w:tc>
          <w:tcPr>
            <w:tcW w:w="2311" w:type="dxa"/>
            <w:tcBorders>
              <w:top w:val="nil"/>
              <w:bottom w:val="nil"/>
            </w:tcBorders>
          </w:tcPr>
          <w:p w:rsidR="00343CC4" w:rsidRDefault="00343CC4">
            <w:pPr>
              <w:pStyle w:val="TableParagraph"/>
              <w:rPr>
                <w:sz w:val="20"/>
              </w:rPr>
            </w:pPr>
          </w:p>
        </w:tc>
        <w:tc>
          <w:tcPr>
            <w:tcW w:w="8352" w:type="dxa"/>
            <w:tcBorders>
              <w:bottom w:val="nil"/>
            </w:tcBorders>
          </w:tcPr>
          <w:p w:rsidR="00343CC4" w:rsidRDefault="00487E66">
            <w:pPr>
              <w:pStyle w:val="TableParagraph"/>
              <w:spacing w:line="253" w:lineRule="exact"/>
              <w:ind w:left="110"/>
              <w:rPr>
                <w:sz w:val="24"/>
              </w:rPr>
            </w:pPr>
            <w:r>
              <w:rPr>
                <w:b/>
                <w:color w:val="231F20"/>
                <w:sz w:val="24"/>
              </w:rPr>
              <w:t>2.</w:t>
            </w:r>
            <w:r>
              <w:rPr>
                <w:b/>
                <w:color w:val="231F20"/>
                <w:spacing w:val="-2"/>
                <w:sz w:val="24"/>
              </w:rPr>
              <w:t xml:space="preserve"> </w:t>
            </w:r>
            <w:r>
              <w:rPr>
                <w:color w:val="231F20"/>
                <w:sz w:val="24"/>
              </w:rPr>
              <w:t>Глаголы</w:t>
            </w:r>
            <w:r>
              <w:rPr>
                <w:color w:val="231F20"/>
                <w:spacing w:val="-2"/>
                <w:sz w:val="24"/>
              </w:rPr>
              <w:t xml:space="preserve"> </w:t>
            </w:r>
            <w:r>
              <w:rPr>
                <w:i/>
                <w:color w:val="231F20"/>
                <w:sz w:val="24"/>
              </w:rPr>
              <w:t>to</w:t>
            </w:r>
            <w:r>
              <w:rPr>
                <w:i/>
                <w:color w:val="231F20"/>
                <w:spacing w:val="-2"/>
                <w:sz w:val="24"/>
              </w:rPr>
              <w:t xml:space="preserve"> </w:t>
            </w:r>
            <w:r>
              <w:rPr>
                <w:i/>
                <w:color w:val="231F20"/>
                <w:sz w:val="24"/>
              </w:rPr>
              <w:t>be,</w:t>
            </w:r>
            <w:r>
              <w:rPr>
                <w:i/>
                <w:color w:val="231F20"/>
                <w:spacing w:val="-1"/>
                <w:sz w:val="24"/>
              </w:rPr>
              <w:t xml:space="preserve"> </w:t>
            </w:r>
            <w:r>
              <w:rPr>
                <w:i/>
                <w:color w:val="231F20"/>
                <w:sz w:val="24"/>
              </w:rPr>
              <w:t>to</w:t>
            </w:r>
            <w:r>
              <w:rPr>
                <w:i/>
                <w:color w:val="231F20"/>
                <w:spacing w:val="-1"/>
                <w:sz w:val="24"/>
              </w:rPr>
              <w:t xml:space="preserve"> </w:t>
            </w:r>
            <w:r>
              <w:rPr>
                <w:i/>
                <w:color w:val="231F20"/>
                <w:sz w:val="24"/>
              </w:rPr>
              <w:t>have,</w:t>
            </w:r>
            <w:r>
              <w:rPr>
                <w:i/>
                <w:color w:val="231F20"/>
                <w:spacing w:val="-2"/>
                <w:sz w:val="24"/>
              </w:rPr>
              <w:t xml:space="preserve"> </w:t>
            </w:r>
            <w:r>
              <w:rPr>
                <w:i/>
                <w:color w:val="231F20"/>
                <w:sz w:val="24"/>
              </w:rPr>
              <w:t>to</w:t>
            </w:r>
            <w:r>
              <w:rPr>
                <w:i/>
                <w:color w:val="231F20"/>
                <w:spacing w:val="-1"/>
                <w:sz w:val="24"/>
              </w:rPr>
              <w:t xml:space="preserve"> </w:t>
            </w:r>
            <w:r>
              <w:rPr>
                <w:i/>
                <w:color w:val="231F20"/>
                <w:sz w:val="24"/>
              </w:rPr>
              <w:t>do,</w:t>
            </w:r>
            <w:r>
              <w:rPr>
                <w:i/>
                <w:color w:val="231F20"/>
                <w:spacing w:val="-2"/>
                <w:sz w:val="24"/>
              </w:rPr>
              <w:t xml:space="preserve"> </w:t>
            </w:r>
            <w:r>
              <w:rPr>
                <w:color w:val="231F20"/>
                <w:sz w:val="24"/>
              </w:rPr>
              <w:t>их значения</w:t>
            </w:r>
            <w:r>
              <w:rPr>
                <w:color w:val="231F20"/>
                <w:spacing w:val="-4"/>
                <w:sz w:val="24"/>
              </w:rPr>
              <w:t xml:space="preserve"> </w:t>
            </w:r>
            <w:r>
              <w:rPr>
                <w:color w:val="231F20"/>
                <w:sz w:val="24"/>
              </w:rPr>
              <w:t>как</w:t>
            </w:r>
            <w:r>
              <w:rPr>
                <w:color w:val="231F20"/>
                <w:spacing w:val="-2"/>
                <w:sz w:val="24"/>
              </w:rPr>
              <w:t xml:space="preserve"> </w:t>
            </w:r>
            <w:r>
              <w:rPr>
                <w:color w:val="231F20"/>
                <w:sz w:val="24"/>
              </w:rPr>
              <w:t xml:space="preserve">смысловых глаголов </w:t>
            </w:r>
            <w:r>
              <w:rPr>
                <w:color w:val="231F20"/>
                <w:spacing w:val="-10"/>
                <w:sz w:val="24"/>
              </w:rPr>
              <w:t>и</w:t>
            </w:r>
          </w:p>
        </w:tc>
        <w:tc>
          <w:tcPr>
            <w:tcW w:w="2518" w:type="dxa"/>
            <w:tcBorders>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val="276"/>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spacing w:line="256" w:lineRule="exact"/>
              <w:ind w:left="110"/>
              <w:rPr>
                <w:sz w:val="24"/>
              </w:rPr>
            </w:pPr>
            <w:r>
              <w:rPr>
                <w:color w:val="231F20"/>
                <w:sz w:val="24"/>
              </w:rPr>
              <w:t>функции</w:t>
            </w:r>
            <w:r>
              <w:rPr>
                <w:color w:val="231F20"/>
                <w:spacing w:val="-4"/>
                <w:sz w:val="24"/>
              </w:rPr>
              <w:t xml:space="preserve"> </w:t>
            </w:r>
            <w:r>
              <w:rPr>
                <w:color w:val="231F20"/>
                <w:sz w:val="24"/>
              </w:rPr>
              <w:t>как</w:t>
            </w:r>
            <w:r>
              <w:rPr>
                <w:color w:val="231F20"/>
                <w:spacing w:val="-4"/>
                <w:sz w:val="24"/>
              </w:rPr>
              <w:t xml:space="preserve"> </w:t>
            </w:r>
            <w:r>
              <w:rPr>
                <w:color w:val="231F20"/>
                <w:sz w:val="24"/>
              </w:rPr>
              <w:t>вспомогательных.</w:t>
            </w:r>
            <w:r>
              <w:rPr>
                <w:color w:val="231F20"/>
                <w:spacing w:val="-5"/>
                <w:sz w:val="24"/>
              </w:rPr>
              <w:t xml:space="preserve"> </w:t>
            </w:r>
            <w:r>
              <w:rPr>
                <w:color w:val="231F20"/>
                <w:sz w:val="24"/>
              </w:rPr>
              <w:t>Глаголы</w:t>
            </w:r>
            <w:r>
              <w:rPr>
                <w:color w:val="231F20"/>
                <w:spacing w:val="-3"/>
                <w:sz w:val="24"/>
              </w:rPr>
              <w:t xml:space="preserve"> </w:t>
            </w:r>
            <w:r>
              <w:rPr>
                <w:color w:val="231F20"/>
                <w:sz w:val="24"/>
              </w:rPr>
              <w:t>правильные</w:t>
            </w:r>
            <w:r>
              <w:rPr>
                <w:color w:val="231F20"/>
                <w:spacing w:val="-3"/>
                <w:sz w:val="24"/>
              </w:rPr>
              <w:t xml:space="preserve"> </w:t>
            </w:r>
            <w:r>
              <w:rPr>
                <w:color w:val="231F20"/>
                <w:sz w:val="24"/>
              </w:rPr>
              <w:t>и</w:t>
            </w:r>
            <w:r>
              <w:rPr>
                <w:color w:val="231F20"/>
                <w:spacing w:val="-3"/>
                <w:sz w:val="24"/>
              </w:rPr>
              <w:t xml:space="preserve"> </w:t>
            </w:r>
            <w:r>
              <w:rPr>
                <w:color w:val="231F20"/>
                <w:spacing w:val="-2"/>
                <w:sz w:val="24"/>
              </w:rPr>
              <w:t>неправильные.</w:t>
            </w:r>
          </w:p>
        </w:tc>
        <w:tc>
          <w:tcPr>
            <w:tcW w:w="2518" w:type="dxa"/>
            <w:tcBorders>
              <w:top w:val="nil"/>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val="552"/>
        </w:trPr>
        <w:tc>
          <w:tcPr>
            <w:tcW w:w="2311" w:type="dxa"/>
            <w:tcBorders>
              <w:top w:val="nil"/>
              <w:bottom w:val="nil"/>
            </w:tcBorders>
          </w:tcPr>
          <w:p w:rsidR="00343CC4" w:rsidRDefault="00343CC4">
            <w:pPr>
              <w:pStyle w:val="TableParagraph"/>
              <w:rPr>
                <w:sz w:val="24"/>
              </w:rPr>
            </w:pPr>
          </w:p>
        </w:tc>
        <w:tc>
          <w:tcPr>
            <w:tcW w:w="8352" w:type="dxa"/>
            <w:tcBorders>
              <w:top w:val="nil"/>
              <w:bottom w:val="nil"/>
            </w:tcBorders>
          </w:tcPr>
          <w:p w:rsidR="00343CC4" w:rsidRDefault="00487E66">
            <w:pPr>
              <w:pStyle w:val="TableParagraph"/>
              <w:spacing w:line="271" w:lineRule="exact"/>
              <w:ind w:left="110"/>
              <w:rPr>
                <w:sz w:val="24"/>
              </w:rPr>
            </w:pPr>
            <w:r>
              <w:rPr>
                <w:color w:val="231F20"/>
                <w:sz w:val="24"/>
              </w:rPr>
              <w:t>Видовременные</w:t>
            </w:r>
            <w:r>
              <w:rPr>
                <w:color w:val="231F20"/>
                <w:spacing w:val="-1"/>
                <w:sz w:val="24"/>
              </w:rPr>
              <w:t xml:space="preserve"> </w:t>
            </w:r>
            <w:r>
              <w:rPr>
                <w:color w:val="231F20"/>
                <w:sz w:val="24"/>
              </w:rPr>
              <w:t>формы</w:t>
            </w:r>
            <w:r>
              <w:rPr>
                <w:color w:val="231F20"/>
                <w:spacing w:val="-1"/>
                <w:sz w:val="24"/>
              </w:rPr>
              <w:t xml:space="preserve"> </w:t>
            </w:r>
            <w:r>
              <w:rPr>
                <w:color w:val="231F20"/>
                <w:sz w:val="24"/>
              </w:rPr>
              <w:t>глагола, их</w:t>
            </w:r>
            <w:r>
              <w:rPr>
                <w:color w:val="231F20"/>
                <w:spacing w:val="1"/>
                <w:sz w:val="24"/>
              </w:rPr>
              <w:t xml:space="preserve"> </w:t>
            </w:r>
            <w:r>
              <w:rPr>
                <w:color w:val="231F20"/>
                <w:sz w:val="24"/>
              </w:rPr>
              <w:t>образование</w:t>
            </w:r>
            <w:r>
              <w:rPr>
                <w:color w:val="231F20"/>
                <w:spacing w:val="-3"/>
                <w:sz w:val="24"/>
              </w:rPr>
              <w:t xml:space="preserve"> </w:t>
            </w:r>
            <w:r>
              <w:rPr>
                <w:color w:val="231F20"/>
                <w:sz w:val="24"/>
              </w:rPr>
              <w:t>и</w:t>
            </w:r>
            <w:r>
              <w:rPr>
                <w:color w:val="231F20"/>
                <w:spacing w:val="-1"/>
                <w:sz w:val="24"/>
              </w:rPr>
              <w:t xml:space="preserve"> </w:t>
            </w:r>
            <w:r>
              <w:rPr>
                <w:color w:val="231F20"/>
                <w:sz w:val="24"/>
              </w:rPr>
              <w:t>функции</w:t>
            </w:r>
            <w:r>
              <w:rPr>
                <w:color w:val="231F20"/>
                <w:spacing w:val="-2"/>
                <w:sz w:val="24"/>
              </w:rPr>
              <w:t xml:space="preserve"> </w:t>
            </w:r>
            <w:r>
              <w:rPr>
                <w:color w:val="231F20"/>
                <w:sz w:val="24"/>
              </w:rPr>
              <w:t>в</w:t>
            </w:r>
            <w:r>
              <w:rPr>
                <w:color w:val="231F20"/>
                <w:spacing w:val="-1"/>
                <w:sz w:val="24"/>
              </w:rPr>
              <w:t xml:space="preserve"> </w:t>
            </w:r>
            <w:r>
              <w:rPr>
                <w:color w:val="231F20"/>
                <w:spacing w:val="-2"/>
                <w:sz w:val="24"/>
              </w:rPr>
              <w:t>действительном</w:t>
            </w:r>
          </w:p>
          <w:p w:rsidR="00343CC4" w:rsidRDefault="00487E66">
            <w:pPr>
              <w:pStyle w:val="TableParagraph"/>
              <w:spacing w:line="261" w:lineRule="exact"/>
              <w:ind w:left="110"/>
              <w:rPr>
                <w:sz w:val="24"/>
              </w:rPr>
            </w:pPr>
            <w:r>
              <w:rPr>
                <w:color w:val="231F20"/>
                <w:sz w:val="24"/>
              </w:rPr>
              <w:t>и</w:t>
            </w:r>
            <w:r>
              <w:rPr>
                <w:color w:val="231F20"/>
                <w:spacing w:val="-6"/>
                <w:sz w:val="24"/>
              </w:rPr>
              <w:t xml:space="preserve"> </w:t>
            </w:r>
            <w:r>
              <w:rPr>
                <w:color w:val="231F20"/>
                <w:sz w:val="24"/>
              </w:rPr>
              <w:t>страдательном</w:t>
            </w:r>
            <w:r>
              <w:rPr>
                <w:color w:val="231F20"/>
                <w:spacing w:val="-2"/>
                <w:sz w:val="24"/>
              </w:rPr>
              <w:t xml:space="preserve"> </w:t>
            </w:r>
            <w:r>
              <w:rPr>
                <w:color w:val="231F20"/>
                <w:sz w:val="24"/>
              </w:rPr>
              <w:t>залоге.</w:t>
            </w:r>
            <w:r>
              <w:rPr>
                <w:color w:val="231F20"/>
                <w:spacing w:val="-3"/>
                <w:sz w:val="24"/>
              </w:rPr>
              <w:t xml:space="preserve"> </w:t>
            </w:r>
            <w:r>
              <w:rPr>
                <w:color w:val="231F20"/>
                <w:sz w:val="24"/>
              </w:rPr>
              <w:t>Чтение</w:t>
            </w:r>
            <w:r>
              <w:rPr>
                <w:color w:val="231F20"/>
                <w:spacing w:val="-2"/>
                <w:sz w:val="24"/>
              </w:rPr>
              <w:t xml:space="preserve"> </w:t>
            </w:r>
            <w:r>
              <w:rPr>
                <w:color w:val="231F20"/>
                <w:sz w:val="24"/>
              </w:rPr>
              <w:t>и</w:t>
            </w:r>
            <w:r>
              <w:rPr>
                <w:color w:val="231F20"/>
                <w:spacing w:val="-3"/>
                <w:sz w:val="24"/>
              </w:rPr>
              <w:t xml:space="preserve"> </w:t>
            </w:r>
            <w:r>
              <w:rPr>
                <w:color w:val="231F20"/>
                <w:sz w:val="24"/>
              </w:rPr>
              <w:t>правописание</w:t>
            </w:r>
            <w:r>
              <w:rPr>
                <w:color w:val="231F20"/>
                <w:spacing w:val="-5"/>
                <w:sz w:val="24"/>
              </w:rPr>
              <w:t xml:space="preserve"> </w:t>
            </w:r>
            <w:r>
              <w:rPr>
                <w:color w:val="231F20"/>
                <w:sz w:val="24"/>
              </w:rPr>
              <w:t>окончаний</w:t>
            </w:r>
            <w:r>
              <w:rPr>
                <w:color w:val="231F20"/>
                <w:spacing w:val="-3"/>
                <w:sz w:val="24"/>
              </w:rPr>
              <w:t xml:space="preserve"> </w:t>
            </w:r>
            <w:r>
              <w:rPr>
                <w:color w:val="231F20"/>
                <w:sz w:val="24"/>
              </w:rPr>
              <w:t>в</w:t>
            </w:r>
            <w:r>
              <w:rPr>
                <w:color w:val="231F20"/>
                <w:spacing w:val="-4"/>
                <w:sz w:val="24"/>
              </w:rPr>
              <w:t xml:space="preserve"> </w:t>
            </w:r>
            <w:r>
              <w:rPr>
                <w:color w:val="231F20"/>
                <w:sz w:val="24"/>
              </w:rPr>
              <w:t>настоящем</w:t>
            </w:r>
            <w:r>
              <w:rPr>
                <w:color w:val="231F20"/>
                <w:spacing w:val="-4"/>
                <w:sz w:val="24"/>
              </w:rPr>
              <w:t xml:space="preserve"> </w:t>
            </w:r>
            <w:r>
              <w:rPr>
                <w:color w:val="231F20"/>
                <w:spacing w:val="-10"/>
                <w:sz w:val="24"/>
              </w:rPr>
              <w:t>и</w:t>
            </w:r>
          </w:p>
        </w:tc>
        <w:tc>
          <w:tcPr>
            <w:tcW w:w="2518" w:type="dxa"/>
            <w:tcBorders>
              <w:top w:val="nil"/>
              <w:bottom w:val="nil"/>
            </w:tcBorders>
          </w:tcPr>
          <w:p w:rsidR="00343CC4" w:rsidRDefault="00487E66">
            <w:pPr>
              <w:pStyle w:val="TableParagraph"/>
              <w:spacing w:before="131"/>
              <w:ind w:left="11"/>
              <w:jc w:val="center"/>
              <w:rPr>
                <w:sz w:val="24"/>
              </w:rPr>
            </w:pPr>
            <w:r>
              <w:rPr>
                <w:spacing w:val="-5"/>
                <w:sz w:val="24"/>
              </w:rPr>
              <w:t>2/2</w:t>
            </w:r>
          </w:p>
        </w:tc>
        <w:tc>
          <w:tcPr>
            <w:tcW w:w="1793" w:type="dxa"/>
            <w:tcBorders>
              <w:top w:val="nil"/>
              <w:bottom w:val="nil"/>
            </w:tcBorders>
          </w:tcPr>
          <w:p w:rsidR="00343CC4" w:rsidRDefault="00343CC4">
            <w:pPr>
              <w:pStyle w:val="TableParagraph"/>
              <w:rPr>
                <w:sz w:val="24"/>
              </w:rPr>
            </w:pPr>
          </w:p>
        </w:tc>
      </w:tr>
      <w:tr w:rsidR="00343CC4" w:rsidRPr="00136213">
        <w:trPr>
          <w:trHeight w:val="275"/>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Pr="00487E66" w:rsidRDefault="00487E66">
            <w:pPr>
              <w:pStyle w:val="TableParagraph"/>
              <w:spacing w:line="256" w:lineRule="exact"/>
              <w:ind w:left="110"/>
              <w:rPr>
                <w:sz w:val="24"/>
                <w:lang w:val="en-US"/>
              </w:rPr>
            </w:pPr>
            <w:r>
              <w:rPr>
                <w:color w:val="231F20"/>
                <w:sz w:val="24"/>
              </w:rPr>
              <w:t>прошедшем</w:t>
            </w:r>
            <w:r>
              <w:rPr>
                <w:color w:val="231F20"/>
                <w:spacing w:val="-3"/>
                <w:sz w:val="24"/>
              </w:rPr>
              <w:t xml:space="preserve"> </w:t>
            </w:r>
            <w:r>
              <w:rPr>
                <w:color w:val="231F20"/>
                <w:sz w:val="24"/>
              </w:rPr>
              <w:t>времени. Слова</w:t>
            </w:r>
            <w:r>
              <w:rPr>
                <w:color w:val="231F20"/>
                <w:spacing w:val="-2"/>
                <w:sz w:val="24"/>
              </w:rPr>
              <w:t xml:space="preserve"> </w:t>
            </w:r>
            <w:r>
              <w:rPr>
                <w:color w:val="231F20"/>
                <w:sz w:val="24"/>
              </w:rPr>
              <w:t>—</w:t>
            </w:r>
            <w:r>
              <w:rPr>
                <w:color w:val="231F20"/>
                <w:spacing w:val="-1"/>
                <w:sz w:val="24"/>
              </w:rPr>
              <w:t xml:space="preserve"> </w:t>
            </w:r>
            <w:r>
              <w:rPr>
                <w:color w:val="231F20"/>
                <w:sz w:val="24"/>
              </w:rPr>
              <w:t>маркеры</w:t>
            </w:r>
            <w:r>
              <w:rPr>
                <w:color w:val="231F20"/>
                <w:spacing w:val="1"/>
                <w:sz w:val="24"/>
              </w:rPr>
              <w:t xml:space="preserve"> </w:t>
            </w:r>
            <w:r>
              <w:rPr>
                <w:color w:val="231F20"/>
                <w:sz w:val="24"/>
              </w:rPr>
              <w:t>времени. Обороты</w:t>
            </w:r>
            <w:r w:rsidRPr="00487E66">
              <w:rPr>
                <w:color w:val="231F20"/>
                <w:spacing w:val="-1"/>
                <w:sz w:val="24"/>
                <w:lang w:val="en-US"/>
              </w:rPr>
              <w:t xml:space="preserve"> </w:t>
            </w:r>
            <w:r w:rsidRPr="00487E66">
              <w:rPr>
                <w:i/>
                <w:color w:val="231F20"/>
                <w:sz w:val="24"/>
                <w:lang w:val="en-US"/>
              </w:rPr>
              <w:t>to</w:t>
            </w:r>
            <w:r w:rsidRPr="00487E66">
              <w:rPr>
                <w:i/>
                <w:color w:val="231F20"/>
                <w:spacing w:val="-1"/>
                <w:sz w:val="24"/>
                <w:lang w:val="en-US"/>
              </w:rPr>
              <w:t xml:space="preserve"> </w:t>
            </w:r>
            <w:r w:rsidRPr="00487E66">
              <w:rPr>
                <w:i/>
                <w:color w:val="231F20"/>
                <w:sz w:val="24"/>
                <w:lang w:val="en-US"/>
              </w:rPr>
              <w:t>be</w:t>
            </w:r>
            <w:r w:rsidRPr="00487E66">
              <w:rPr>
                <w:i/>
                <w:color w:val="231F20"/>
                <w:spacing w:val="-1"/>
                <w:sz w:val="24"/>
                <w:lang w:val="en-US"/>
              </w:rPr>
              <w:t xml:space="preserve"> </w:t>
            </w:r>
            <w:r w:rsidRPr="00487E66">
              <w:rPr>
                <w:i/>
                <w:color w:val="231F20"/>
                <w:sz w:val="24"/>
                <w:lang w:val="en-US"/>
              </w:rPr>
              <w:t>going</w:t>
            </w:r>
            <w:r w:rsidRPr="00487E66">
              <w:rPr>
                <w:i/>
                <w:color w:val="231F20"/>
                <w:spacing w:val="-3"/>
                <w:sz w:val="24"/>
                <w:lang w:val="en-US"/>
              </w:rPr>
              <w:t xml:space="preserve"> </w:t>
            </w:r>
            <w:r w:rsidRPr="00487E66">
              <w:rPr>
                <w:i/>
                <w:color w:val="231F20"/>
                <w:sz w:val="24"/>
                <w:lang w:val="en-US"/>
              </w:rPr>
              <w:t xml:space="preserve">to </w:t>
            </w:r>
            <w:r>
              <w:rPr>
                <w:color w:val="231F20"/>
                <w:spacing w:val="-10"/>
                <w:sz w:val="24"/>
              </w:rPr>
              <w:t>и</w:t>
            </w:r>
          </w:p>
        </w:tc>
        <w:tc>
          <w:tcPr>
            <w:tcW w:w="2518" w:type="dxa"/>
            <w:tcBorders>
              <w:top w:val="nil"/>
              <w:bottom w:val="nil"/>
            </w:tcBorders>
          </w:tcPr>
          <w:p w:rsidR="00343CC4" w:rsidRPr="00487E66" w:rsidRDefault="00343CC4">
            <w:pPr>
              <w:pStyle w:val="TableParagraph"/>
              <w:rPr>
                <w:sz w:val="20"/>
                <w:lang w:val="en-US"/>
              </w:rPr>
            </w:pPr>
          </w:p>
        </w:tc>
        <w:tc>
          <w:tcPr>
            <w:tcW w:w="1793" w:type="dxa"/>
            <w:tcBorders>
              <w:top w:val="nil"/>
              <w:bottom w:val="nil"/>
            </w:tcBorders>
          </w:tcPr>
          <w:p w:rsidR="00343CC4" w:rsidRPr="00487E66" w:rsidRDefault="00343CC4">
            <w:pPr>
              <w:pStyle w:val="TableParagraph"/>
              <w:rPr>
                <w:sz w:val="20"/>
                <w:lang w:val="en-US"/>
              </w:rPr>
            </w:pPr>
          </w:p>
        </w:tc>
      </w:tr>
      <w:tr w:rsidR="00343CC4">
        <w:trPr>
          <w:trHeight w:val="278"/>
        </w:trPr>
        <w:tc>
          <w:tcPr>
            <w:tcW w:w="2311" w:type="dxa"/>
            <w:tcBorders>
              <w:top w:val="nil"/>
            </w:tcBorders>
          </w:tcPr>
          <w:p w:rsidR="00343CC4" w:rsidRPr="00487E66" w:rsidRDefault="00343CC4">
            <w:pPr>
              <w:pStyle w:val="TableParagraph"/>
              <w:rPr>
                <w:sz w:val="20"/>
                <w:lang w:val="en-US"/>
              </w:rPr>
            </w:pPr>
          </w:p>
        </w:tc>
        <w:tc>
          <w:tcPr>
            <w:tcW w:w="8352" w:type="dxa"/>
            <w:tcBorders>
              <w:top w:val="nil"/>
            </w:tcBorders>
          </w:tcPr>
          <w:p w:rsidR="00343CC4" w:rsidRDefault="00487E66">
            <w:pPr>
              <w:pStyle w:val="TableParagraph"/>
              <w:spacing w:line="259" w:lineRule="exact"/>
              <w:ind w:left="110"/>
              <w:rPr>
                <w:sz w:val="24"/>
              </w:rPr>
            </w:pPr>
            <w:r>
              <w:rPr>
                <w:i/>
                <w:color w:val="231F20"/>
                <w:sz w:val="24"/>
              </w:rPr>
              <w:t>there</w:t>
            </w:r>
            <w:r>
              <w:rPr>
                <w:i/>
                <w:color w:val="231F20"/>
                <w:spacing w:val="-5"/>
                <w:sz w:val="24"/>
              </w:rPr>
              <w:t xml:space="preserve"> </w:t>
            </w:r>
            <w:r>
              <w:rPr>
                <w:i/>
                <w:color w:val="231F20"/>
                <w:sz w:val="24"/>
              </w:rPr>
              <w:t>+to</w:t>
            </w:r>
            <w:r>
              <w:rPr>
                <w:i/>
                <w:color w:val="231F20"/>
                <w:spacing w:val="-1"/>
                <w:sz w:val="24"/>
              </w:rPr>
              <w:t xml:space="preserve"> </w:t>
            </w:r>
            <w:r>
              <w:rPr>
                <w:i/>
                <w:color w:val="231F20"/>
                <w:sz w:val="24"/>
              </w:rPr>
              <w:t>be</w:t>
            </w:r>
            <w:r>
              <w:rPr>
                <w:i/>
                <w:color w:val="231F20"/>
                <w:spacing w:val="-1"/>
                <w:sz w:val="24"/>
              </w:rPr>
              <w:t xml:space="preserve"> </w:t>
            </w:r>
            <w:r>
              <w:rPr>
                <w:color w:val="231F20"/>
                <w:sz w:val="24"/>
              </w:rPr>
              <w:t>в</w:t>
            </w:r>
            <w:r>
              <w:rPr>
                <w:color w:val="231F20"/>
                <w:spacing w:val="-2"/>
                <w:sz w:val="24"/>
              </w:rPr>
              <w:t xml:space="preserve"> </w:t>
            </w:r>
            <w:r>
              <w:rPr>
                <w:color w:val="231F20"/>
                <w:sz w:val="24"/>
              </w:rPr>
              <w:t>настоящем,</w:t>
            </w:r>
            <w:r>
              <w:rPr>
                <w:color w:val="231F20"/>
                <w:spacing w:val="-1"/>
                <w:sz w:val="24"/>
              </w:rPr>
              <w:t xml:space="preserve"> </w:t>
            </w:r>
            <w:r>
              <w:rPr>
                <w:color w:val="231F20"/>
                <w:sz w:val="24"/>
              </w:rPr>
              <w:t>прошедшем и</w:t>
            </w:r>
            <w:r>
              <w:rPr>
                <w:color w:val="231F20"/>
                <w:spacing w:val="-2"/>
                <w:sz w:val="24"/>
              </w:rPr>
              <w:t xml:space="preserve"> </w:t>
            </w:r>
            <w:r>
              <w:rPr>
                <w:color w:val="231F20"/>
                <w:sz w:val="24"/>
              </w:rPr>
              <w:t>будущем</w:t>
            </w:r>
            <w:r>
              <w:rPr>
                <w:color w:val="231F20"/>
                <w:spacing w:val="-3"/>
                <w:sz w:val="24"/>
              </w:rPr>
              <w:t xml:space="preserve"> </w:t>
            </w:r>
            <w:r>
              <w:rPr>
                <w:color w:val="231F20"/>
                <w:sz w:val="24"/>
              </w:rPr>
              <w:t xml:space="preserve">времени. </w:t>
            </w:r>
            <w:r>
              <w:rPr>
                <w:color w:val="231F20"/>
                <w:spacing w:val="-2"/>
                <w:sz w:val="24"/>
              </w:rPr>
              <w:t>Модальные</w:t>
            </w:r>
          </w:p>
        </w:tc>
        <w:tc>
          <w:tcPr>
            <w:tcW w:w="2518" w:type="dxa"/>
            <w:tcBorders>
              <w:top w:val="nil"/>
            </w:tcBorders>
          </w:tcPr>
          <w:p w:rsidR="00343CC4" w:rsidRDefault="00343CC4">
            <w:pPr>
              <w:pStyle w:val="TableParagraph"/>
              <w:rPr>
                <w:sz w:val="20"/>
              </w:rPr>
            </w:pPr>
          </w:p>
        </w:tc>
        <w:tc>
          <w:tcPr>
            <w:tcW w:w="1793" w:type="dxa"/>
            <w:tcBorders>
              <w:top w:val="nil"/>
            </w:tcBorders>
          </w:tcPr>
          <w:p w:rsidR="00343CC4" w:rsidRDefault="00343CC4">
            <w:pPr>
              <w:pStyle w:val="TableParagraph"/>
              <w:rPr>
                <w:sz w:val="20"/>
              </w:rPr>
            </w:pPr>
          </w:p>
        </w:tc>
      </w:tr>
    </w:tbl>
    <w:p w:rsidR="00343CC4" w:rsidRDefault="00343CC4">
      <w:pPr>
        <w:pStyle w:val="TableParagraph"/>
        <w:rPr>
          <w:sz w:val="20"/>
        </w:rPr>
        <w:sectPr w:rsidR="00343CC4">
          <w:headerReference w:type="default" r:id="rId63"/>
          <w:footerReference w:type="default" r:id="rId64"/>
          <w:pgSz w:w="16840" w:h="11910" w:orient="landscape"/>
          <w:pgMar w:top="1320" w:right="708" w:bottom="280" w:left="992" w:header="749" w:footer="0" w:gutter="0"/>
          <w:cols w:space="720"/>
        </w:sectPr>
      </w:pPr>
    </w:p>
    <w:p w:rsidR="00343CC4" w:rsidRDefault="00343CC4">
      <w:pPr>
        <w:pStyle w:val="a3"/>
        <w:rPr>
          <w:b/>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1"/>
        <w:gridCol w:w="8352"/>
        <w:gridCol w:w="2518"/>
        <w:gridCol w:w="1793"/>
      </w:tblGrid>
      <w:tr w:rsidR="00343CC4">
        <w:trPr>
          <w:trHeight w:hRule="exact" w:val="1389"/>
        </w:trPr>
        <w:tc>
          <w:tcPr>
            <w:tcW w:w="2311" w:type="dxa"/>
          </w:tcPr>
          <w:p w:rsidR="00343CC4" w:rsidRDefault="00343CC4">
            <w:pPr>
              <w:pStyle w:val="TableParagraph"/>
              <w:rPr>
                <w:sz w:val="24"/>
              </w:rPr>
            </w:pPr>
          </w:p>
        </w:tc>
        <w:tc>
          <w:tcPr>
            <w:tcW w:w="8352" w:type="dxa"/>
          </w:tcPr>
          <w:p w:rsidR="00343CC4" w:rsidRDefault="00487E66">
            <w:pPr>
              <w:pStyle w:val="TableParagraph"/>
              <w:ind w:left="105" w:right="138"/>
              <w:rPr>
                <w:sz w:val="24"/>
              </w:rPr>
            </w:pPr>
            <w:r>
              <w:rPr>
                <w:color w:val="231F20"/>
                <w:sz w:val="24"/>
              </w:rPr>
              <w:t>глаголы и глаголы, выполняющие роль модальных. Модальные глаголы в этикетных</w:t>
            </w:r>
            <w:r>
              <w:rPr>
                <w:color w:val="231F20"/>
                <w:spacing w:val="-3"/>
                <w:sz w:val="24"/>
              </w:rPr>
              <w:t xml:space="preserve"> </w:t>
            </w:r>
            <w:r>
              <w:rPr>
                <w:color w:val="231F20"/>
                <w:sz w:val="24"/>
              </w:rPr>
              <w:t>формулах</w:t>
            </w:r>
            <w:r>
              <w:rPr>
                <w:color w:val="231F20"/>
                <w:spacing w:val="-3"/>
                <w:sz w:val="24"/>
              </w:rPr>
              <w:t xml:space="preserve"> </w:t>
            </w:r>
            <w:r>
              <w:rPr>
                <w:color w:val="231F20"/>
                <w:sz w:val="24"/>
              </w:rPr>
              <w:t>и</w:t>
            </w:r>
            <w:r>
              <w:rPr>
                <w:color w:val="231F20"/>
                <w:spacing w:val="-5"/>
                <w:sz w:val="24"/>
              </w:rPr>
              <w:t xml:space="preserve"> </w:t>
            </w:r>
            <w:r>
              <w:rPr>
                <w:color w:val="231F20"/>
                <w:sz w:val="24"/>
              </w:rPr>
              <w:t>официальной</w:t>
            </w:r>
            <w:r>
              <w:rPr>
                <w:color w:val="231F20"/>
                <w:spacing w:val="-4"/>
                <w:sz w:val="24"/>
              </w:rPr>
              <w:t xml:space="preserve"> </w:t>
            </w:r>
            <w:r>
              <w:rPr>
                <w:color w:val="231F20"/>
                <w:sz w:val="24"/>
              </w:rPr>
              <w:t>речи</w:t>
            </w:r>
            <w:r>
              <w:rPr>
                <w:color w:val="231F20"/>
                <w:spacing w:val="-3"/>
                <w:sz w:val="24"/>
              </w:rPr>
              <w:t xml:space="preserve"> </w:t>
            </w:r>
            <w:r>
              <w:rPr>
                <w:i/>
                <w:color w:val="231F20"/>
                <w:sz w:val="24"/>
              </w:rPr>
              <w:t>(Can/</w:t>
            </w:r>
            <w:r>
              <w:rPr>
                <w:i/>
                <w:color w:val="231F20"/>
                <w:spacing w:val="-3"/>
                <w:sz w:val="24"/>
              </w:rPr>
              <w:t xml:space="preserve"> </w:t>
            </w:r>
            <w:r>
              <w:rPr>
                <w:i/>
                <w:color w:val="231F20"/>
                <w:sz w:val="24"/>
              </w:rPr>
              <w:t>may</w:t>
            </w:r>
            <w:r>
              <w:rPr>
                <w:i/>
                <w:color w:val="231F20"/>
                <w:spacing w:val="-5"/>
                <w:sz w:val="24"/>
              </w:rPr>
              <w:t xml:space="preserve"> </w:t>
            </w:r>
            <w:r>
              <w:rPr>
                <w:i/>
                <w:color w:val="231F20"/>
                <w:sz w:val="24"/>
              </w:rPr>
              <w:t>I</w:t>
            </w:r>
            <w:r>
              <w:rPr>
                <w:i/>
                <w:color w:val="231F20"/>
                <w:spacing w:val="-4"/>
                <w:sz w:val="24"/>
              </w:rPr>
              <w:t xml:space="preserve"> </w:t>
            </w:r>
            <w:r>
              <w:rPr>
                <w:i/>
                <w:color w:val="231F20"/>
                <w:sz w:val="24"/>
              </w:rPr>
              <w:t>help</w:t>
            </w:r>
            <w:r>
              <w:rPr>
                <w:i/>
                <w:color w:val="231F20"/>
                <w:spacing w:val="-4"/>
                <w:sz w:val="24"/>
              </w:rPr>
              <w:t xml:space="preserve"> </w:t>
            </w:r>
            <w:r>
              <w:rPr>
                <w:i/>
                <w:color w:val="231F20"/>
                <w:sz w:val="24"/>
              </w:rPr>
              <w:t>you?</w:t>
            </w:r>
            <w:r>
              <w:rPr>
                <w:color w:val="231F20"/>
                <w:sz w:val="24"/>
              </w:rPr>
              <w:t>,</w:t>
            </w:r>
            <w:r>
              <w:rPr>
                <w:color w:val="231F20"/>
                <w:spacing w:val="-3"/>
                <w:sz w:val="24"/>
              </w:rPr>
              <w:t xml:space="preserve"> </w:t>
            </w:r>
            <w:r>
              <w:rPr>
                <w:i/>
                <w:color w:val="231F20"/>
                <w:sz w:val="24"/>
              </w:rPr>
              <w:t>Should</w:t>
            </w:r>
            <w:r>
              <w:rPr>
                <w:i/>
                <w:color w:val="231F20"/>
                <w:spacing w:val="-2"/>
                <w:sz w:val="24"/>
              </w:rPr>
              <w:t xml:space="preserve"> </w:t>
            </w:r>
            <w:r>
              <w:rPr>
                <w:i/>
                <w:color w:val="231F20"/>
                <w:sz w:val="24"/>
              </w:rPr>
              <w:t>you need any further information . . .</w:t>
            </w:r>
            <w:r>
              <w:rPr>
                <w:color w:val="231F20"/>
                <w:sz w:val="24"/>
              </w:rPr>
              <w:t>и др.). Инфинитив, его формы. Герундий.</w:t>
            </w:r>
          </w:p>
          <w:p w:rsidR="00343CC4" w:rsidRDefault="00487E66">
            <w:pPr>
              <w:pStyle w:val="TableParagraph"/>
              <w:spacing w:line="270" w:lineRule="atLeast"/>
              <w:ind w:left="105" w:right="138"/>
              <w:rPr>
                <w:sz w:val="24"/>
              </w:rPr>
            </w:pPr>
            <w:r>
              <w:rPr>
                <w:color w:val="231F20"/>
                <w:sz w:val="24"/>
              </w:rPr>
              <w:t>Сочетания</w:t>
            </w:r>
            <w:r>
              <w:rPr>
                <w:color w:val="231F20"/>
                <w:spacing w:val="-5"/>
                <w:sz w:val="24"/>
              </w:rPr>
              <w:t xml:space="preserve"> </w:t>
            </w:r>
            <w:r>
              <w:rPr>
                <w:color w:val="231F20"/>
                <w:sz w:val="24"/>
              </w:rPr>
              <w:t>некоторых</w:t>
            </w:r>
            <w:r>
              <w:rPr>
                <w:color w:val="231F20"/>
                <w:spacing w:val="-3"/>
                <w:sz w:val="24"/>
              </w:rPr>
              <w:t xml:space="preserve"> </w:t>
            </w:r>
            <w:r>
              <w:rPr>
                <w:color w:val="231F20"/>
                <w:sz w:val="24"/>
              </w:rPr>
              <w:t>глаголов</w:t>
            </w:r>
            <w:r>
              <w:rPr>
                <w:color w:val="231F20"/>
                <w:spacing w:val="-6"/>
                <w:sz w:val="24"/>
              </w:rPr>
              <w:t xml:space="preserve"> </w:t>
            </w:r>
            <w:r>
              <w:rPr>
                <w:color w:val="231F20"/>
                <w:sz w:val="24"/>
              </w:rPr>
              <w:t>с</w:t>
            </w:r>
            <w:r>
              <w:rPr>
                <w:color w:val="231F20"/>
                <w:spacing w:val="-7"/>
                <w:sz w:val="24"/>
              </w:rPr>
              <w:t xml:space="preserve"> </w:t>
            </w:r>
            <w:r>
              <w:rPr>
                <w:color w:val="231F20"/>
                <w:sz w:val="24"/>
              </w:rPr>
              <w:t>инфинитивом</w:t>
            </w:r>
            <w:r>
              <w:rPr>
                <w:color w:val="231F20"/>
                <w:spacing w:val="-5"/>
                <w:sz w:val="24"/>
              </w:rPr>
              <w:t xml:space="preserve"> </w:t>
            </w:r>
            <w:r>
              <w:rPr>
                <w:color w:val="231F20"/>
                <w:sz w:val="24"/>
              </w:rPr>
              <w:t>и</w:t>
            </w:r>
            <w:r>
              <w:rPr>
                <w:color w:val="231F20"/>
                <w:spacing w:val="-6"/>
                <w:sz w:val="24"/>
              </w:rPr>
              <w:t xml:space="preserve"> </w:t>
            </w:r>
            <w:r>
              <w:rPr>
                <w:color w:val="231F20"/>
                <w:sz w:val="24"/>
              </w:rPr>
              <w:t>герундием</w:t>
            </w:r>
            <w:r>
              <w:rPr>
                <w:color w:val="231F20"/>
                <w:spacing w:val="-4"/>
                <w:sz w:val="24"/>
              </w:rPr>
              <w:t xml:space="preserve"> </w:t>
            </w:r>
            <w:r>
              <w:rPr>
                <w:i/>
                <w:color w:val="231F20"/>
                <w:sz w:val="24"/>
              </w:rPr>
              <w:t>(like,</w:t>
            </w:r>
            <w:r>
              <w:rPr>
                <w:i/>
                <w:color w:val="231F20"/>
                <w:spacing w:val="-5"/>
                <w:sz w:val="24"/>
              </w:rPr>
              <w:t xml:space="preserve"> </w:t>
            </w:r>
            <w:r>
              <w:rPr>
                <w:i/>
                <w:color w:val="231F20"/>
                <w:sz w:val="24"/>
              </w:rPr>
              <w:t>love,</w:t>
            </w:r>
            <w:r>
              <w:rPr>
                <w:i/>
                <w:color w:val="231F20"/>
                <w:spacing w:val="-3"/>
                <w:sz w:val="24"/>
              </w:rPr>
              <w:t xml:space="preserve"> </w:t>
            </w:r>
            <w:r>
              <w:rPr>
                <w:i/>
                <w:color w:val="231F20"/>
                <w:sz w:val="24"/>
              </w:rPr>
              <w:t xml:space="preserve">hate, enjoy </w:t>
            </w:r>
            <w:r>
              <w:rPr>
                <w:color w:val="231F20"/>
                <w:sz w:val="24"/>
              </w:rPr>
              <w:t>и др.). Причастия I и II. Сослагательное наклонение.</w:t>
            </w:r>
          </w:p>
        </w:tc>
        <w:tc>
          <w:tcPr>
            <w:tcW w:w="2518" w:type="dxa"/>
          </w:tcPr>
          <w:p w:rsidR="00343CC4" w:rsidRDefault="00343CC4">
            <w:pPr>
              <w:pStyle w:val="TableParagraph"/>
              <w:rPr>
                <w:sz w:val="24"/>
              </w:rPr>
            </w:pPr>
          </w:p>
        </w:tc>
        <w:tc>
          <w:tcPr>
            <w:tcW w:w="1793" w:type="dxa"/>
          </w:tcPr>
          <w:p w:rsidR="00343CC4" w:rsidRDefault="00343CC4">
            <w:pPr>
              <w:pStyle w:val="TableParagraph"/>
              <w:rPr>
                <w:sz w:val="24"/>
              </w:rPr>
            </w:pPr>
          </w:p>
        </w:tc>
      </w:tr>
      <w:tr w:rsidR="00343CC4">
        <w:trPr>
          <w:trHeight w:hRule="exact" w:val="285"/>
        </w:trPr>
        <w:tc>
          <w:tcPr>
            <w:tcW w:w="2311" w:type="dxa"/>
            <w:tcBorders>
              <w:bottom w:val="nil"/>
            </w:tcBorders>
          </w:tcPr>
          <w:p w:rsidR="00343CC4" w:rsidRDefault="00487E66">
            <w:pPr>
              <w:pStyle w:val="TableParagraph"/>
              <w:spacing w:line="259" w:lineRule="exact"/>
              <w:ind w:left="105"/>
              <w:rPr>
                <w:b/>
                <w:sz w:val="24"/>
              </w:rPr>
            </w:pPr>
            <w:r>
              <w:rPr>
                <w:b/>
                <w:sz w:val="24"/>
              </w:rPr>
              <w:t xml:space="preserve">Тема </w:t>
            </w:r>
            <w:r>
              <w:rPr>
                <w:b/>
                <w:spacing w:val="-4"/>
                <w:sz w:val="24"/>
              </w:rPr>
              <w:t>1.6.</w:t>
            </w:r>
          </w:p>
        </w:tc>
        <w:tc>
          <w:tcPr>
            <w:tcW w:w="8352" w:type="dxa"/>
          </w:tcPr>
          <w:p w:rsidR="00343CC4" w:rsidRDefault="00487E66">
            <w:pPr>
              <w:pStyle w:val="TableParagraph"/>
              <w:spacing w:line="256" w:lineRule="exact"/>
              <w:ind w:left="105"/>
              <w:rPr>
                <w:b/>
                <w:sz w:val="24"/>
              </w:rPr>
            </w:pPr>
            <w:r>
              <w:rPr>
                <w:b/>
                <w:spacing w:val="-2"/>
                <w:sz w:val="24"/>
              </w:rPr>
              <w:t>Содержание</w:t>
            </w:r>
          </w:p>
        </w:tc>
        <w:tc>
          <w:tcPr>
            <w:tcW w:w="2518" w:type="dxa"/>
          </w:tcPr>
          <w:p w:rsidR="00343CC4" w:rsidRDefault="00487E66">
            <w:pPr>
              <w:pStyle w:val="TableParagraph"/>
              <w:spacing w:line="256" w:lineRule="exact"/>
              <w:ind w:left="11" w:right="10"/>
              <w:jc w:val="center"/>
              <w:rPr>
                <w:b/>
                <w:sz w:val="24"/>
              </w:rPr>
            </w:pPr>
            <w:r>
              <w:rPr>
                <w:b/>
                <w:spacing w:val="-5"/>
                <w:sz w:val="24"/>
              </w:rPr>
              <w:t>4/4</w:t>
            </w:r>
          </w:p>
        </w:tc>
        <w:tc>
          <w:tcPr>
            <w:tcW w:w="1793" w:type="dxa"/>
            <w:tcBorders>
              <w:bottom w:val="nil"/>
            </w:tcBorders>
          </w:tcPr>
          <w:p w:rsidR="00343CC4" w:rsidRDefault="00487E66">
            <w:pPr>
              <w:pStyle w:val="TableParagraph"/>
              <w:spacing w:line="259" w:lineRule="exact"/>
              <w:ind w:left="8" w:right="8"/>
              <w:jc w:val="center"/>
              <w:rPr>
                <w:sz w:val="24"/>
              </w:rPr>
            </w:pPr>
            <w:r>
              <w:rPr>
                <w:sz w:val="24"/>
              </w:rPr>
              <w:t xml:space="preserve">ОК </w:t>
            </w:r>
            <w:r>
              <w:rPr>
                <w:spacing w:val="-2"/>
                <w:sz w:val="24"/>
              </w:rPr>
              <w:t>01,06,09</w:t>
            </w:r>
          </w:p>
        </w:tc>
      </w:tr>
      <w:tr w:rsidR="00343CC4">
        <w:trPr>
          <w:trHeight w:hRule="exact" w:val="285"/>
        </w:trPr>
        <w:tc>
          <w:tcPr>
            <w:tcW w:w="2311" w:type="dxa"/>
            <w:tcBorders>
              <w:top w:val="nil"/>
              <w:bottom w:val="nil"/>
            </w:tcBorders>
          </w:tcPr>
          <w:p w:rsidR="00343CC4" w:rsidRDefault="00487E66">
            <w:pPr>
              <w:pStyle w:val="TableParagraph"/>
              <w:spacing w:line="267" w:lineRule="exact"/>
              <w:ind w:left="105"/>
              <w:rPr>
                <w:b/>
                <w:sz w:val="24"/>
              </w:rPr>
            </w:pPr>
            <w:r>
              <w:rPr>
                <w:b/>
                <w:spacing w:val="-2"/>
                <w:sz w:val="24"/>
              </w:rPr>
              <w:t>Технология</w:t>
            </w:r>
          </w:p>
        </w:tc>
        <w:tc>
          <w:tcPr>
            <w:tcW w:w="8352" w:type="dxa"/>
          </w:tcPr>
          <w:p w:rsidR="00343CC4" w:rsidRDefault="00487E66">
            <w:pPr>
              <w:pStyle w:val="TableParagraph"/>
              <w:spacing w:line="256" w:lineRule="exact"/>
              <w:ind w:left="105"/>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518" w:type="dxa"/>
          </w:tcPr>
          <w:p w:rsidR="00343CC4" w:rsidRDefault="00487E66">
            <w:pPr>
              <w:pStyle w:val="TableParagraph"/>
              <w:spacing w:line="256" w:lineRule="exact"/>
              <w:ind w:left="11" w:right="10"/>
              <w:jc w:val="center"/>
              <w:rPr>
                <w:sz w:val="24"/>
              </w:rPr>
            </w:pPr>
            <w:r>
              <w:rPr>
                <w:spacing w:val="-5"/>
                <w:sz w:val="24"/>
              </w:rPr>
              <w:t>4/4</w:t>
            </w:r>
          </w:p>
        </w:tc>
        <w:tc>
          <w:tcPr>
            <w:tcW w:w="1793" w:type="dxa"/>
            <w:tcBorders>
              <w:top w:val="nil"/>
              <w:bottom w:val="nil"/>
            </w:tcBorders>
          </w:tcPr>
          <w:p w:rsidR="00343CC4" w:rsidRDefault="00487E66">
            <w:pPr>
              <w:pStyle w:val="TableParagraph"/>
              <w:spacing w:line="264" w:lineRule="exact"/>
              <w:ind w:left="8" w:right="8"/>
              <w:jc w:val="center"/>
              <w:rPr>
                <w:sz w:val="24"/>
              </w:rPr>
            </w:pPr>
            <w:r>
              <w:rPr>
                <w:sz w:val="24"/>
              </w:rPr>
              <w:t xml:space="preserve">ПК </w:t>
            </w:r>
            <w:r>
              <w:rPr>
                <w:spacing w:val="-5"/>
                <w:sz w:val="24"/>
              </w:rPr>
              <w:t>1.1</w:t>
            </w:r>
          </w:p>
        </w:tc>
      </w:tr>
      <w:tr w:rsidR="00343CC4">
        <w:trPr>
          <w:trHeight w:hRule="exact" w:val="270"/>
        </w:trPr>
        <w:tc>
          <w:tcPr>
            <w:tcW w:w="2311" w:type="dxa"/>
            <w:tcBorders>
              <w:top w:val="nil"/>
              <w:bottom w:val="nil"/>
            </w:tcBorders>
          </w:tcPr>
          <w:p w:rsidR="00343CC4" w:rsidRDefault="00487E66">
            <w:pPr>
              <w:pStyle w:val="TableParagraph"/>
              <w:spacing w:line="251" w:lineRule="exact"/>
              <w:ind w:left="105"/>
              <w:rPr>
                <w:b/>
                <w:sz w:val="24"/>
              </w:rPr>
            </w:pPr>
            <w:r>
              <w:rPr>
                <w:b/>
                <w:spacing w:val="-2"/>
                <w:sz w:val="24"/>
              </w:rPr>
              <w:t>выполнения</w:t>
            </w:r>
          </w:p>
        </w:tc>
        <w:tc>
          <w:tcPr>
            <w:tcW w:w="8352" w:type="dxa"/>
            <w:tcBorders>
              <w:bottom w:val="nil"/>
            </w:tcBorders>
          </w:tcPr>
          <w:p w:rsidR="00343CC4" w:rsidRDefault="00487E66">
            <w:pPr>
              <w:pStyle w:val="TableParagraph"/>
              <w:spacing w:line="246" w:lineRule="exact"/>
              <w:ind w:left="105"/>
              <w:rPr>
                <w:sz w:val="24"/>
              </w:rPr>
            </w:pPr>
            <w:r>
              <w:rPr>
                <w:b/>
                <w:sz w:val="24"/>
              </w:rPr>
              <w:t>1.</w:t>
            </w:r>
            <w:r>
              <w:rPr>
                <w:b/>
                <w:spacing w:val="-4"/>
                <w:sz w:val="24"/>
              </w:rPr>
              <w:t xml:space="preserve"> </w:t>
            </w:r>
            <w:r>
              <w:rPr>
                <w:sz w:val="24"/>
              </w:rPr>
              <w:t>Организация</w:t>
            </w:r>
            <w:r>
              <w:rPr>
                <w:spacing w:val="-3"/>
                <w:sz w:val="24"/>
              </w:rPr>
              <w:t xml:space="preserve"> </w:t>
            </w:r>
            <w:r>
              <w:rPr>
                <w:sz w:val="24"/>
              </w:rPr>
              <w:t>сварочных</w:t>
            </w:r>
            <w:r>
              <w:rPr>
                <w:spacing w:val="-2"/>
                <w:sz w:val="24"/>
              </w:rPr>
              <w:t xml:space="preserve"> </w:t>
            </w:r>
            <w:r>
              <w:rPr>
                <w:sz w:val="24"/>
              </w:rPr>
              <w:t>работ.</w:t>
            </w:r>
            <w:r>
              <w:rPr>
                <w:spacing w:val="-3"/>
                <w:sz w:val="24"/>
              </w:rPr>
              <w:t xml:space="preserve"> </w:t>
            </w:r>
            <w:r>
              <w:rPr>
                <w:sz w:val="24"/>
              </w:rPr>
              <w:t>Факторы</w:t>
            </w:r>
            <w:r>
              <w:rPr>
                <w:spacing w:val="-4"/>
                <w:sz w:val="24"/>
              </w:rPr>
              <w:t xml:space="preserve"> </w:t>
            </w:r>
            <w:r>
              <w:rPr>
                <w:sz w:val="24"/>
              </w:rPr>
              <w:t>риска</w:t>
            </w:r>
            <w:r>
              <w:rPr>
                <w:spacing w:val="-3"/>
                <w:sz w:val="24"/>
              </w:rPr>
              <w:t xml:space="preserve"> </w:t>
            </w:r>
            <w:r>
              <w:rPr>
                <w:sz w:val="24"/>
              </w:rPr>
              <w:t>при</w:t>
            </w:r>
            <w:r>
              <w:rPr>
                <w:spacing w:val="-1"/>
                <w:sz w:val="24"/>
              </w:rPr>
              <w:t xml:space="preserve"> </w:t>
            </w:r>
            <w:r>
              <w:rPr>
                <w:sz w:val="24"/>
              </w:rPr>
              <w:t>проведении</w:t>
            </w:r>
            <w:r>
              <w:rPr>
                <w:spacing w:val="-1"/>
                <w:sz w:val="24"/>
              </w:rPr>
              <w:t xml:space="preserve"> </w:t>
            </w:r>
            <w:r>
              <w:rPr>
                <w:spacing w:val="-2"/>
                <w:sz w:val="24"/>
              </w:rPr>
              <w:t>сварочных</w:t>
            </w:r>
          </w:p>
        </w:tc>
        <w:tc>
          <w:tcPr>
            <w:tcW w:w="2518" w:type="dxa"/>
            <w:tcBorders>
              <w:bottom w:val="nil"/>
            </w:tcBorders>
          </w:tcPr>
          <w:p w:rsidR="00343CC4" w:rsidRDefault="00343CC4">
            <w:pPr>
              <w:pStyle w:val="TableParagraph"/>
              <w:rPr>
                <w:sz w:val="18"/>
              </w:rPr>
            </w:pPr>
          </w:p>
        </w:tc>
        <w:tc>
          <w:tcPr>
            <w:tcW w:w="1793" w:type="dxa"/>
            <w:tcBorders>
              <w:top w:val="nil"/>
              <w:bottom w:val="nil"/>
            </w:tcBorders>
          </w:tcPr>
          <w:p w:rsidR="00343CC4" w:rsidRDefault="00343CC4">
            <w:pPr>
              <w:pStyle w:val="TableParagraph"/>
              <w:rPr>
                <w:sz w:val="20"/>
              </w:rPr>
            </w:pPr>
          </w:p>
        </w:tc>
      </w:tr>
      <w:tr w:rsidR="00343CC4">
        <w:trPr>
          <w:trHeight w:hRule="exact" w:val="559"/>
        </w:trPr>
        <w:tc>
          <w:tcPr>
            <w:tcW w:w="2311" w:type="dxa"/>
            <w:tcBorders>
              <w:top w:val="nil"/>
              <w:bottom w:val="nil"/>
            </w:tcBorders>
          </w:tcPr>
          <w:p w:rsidR="00343CC4" w:rsidRDefault="00487E66">
            <w:pPr>
              <w:pStyle w:val="TableParagraph"/>
              <w:spacing w:line="264" w:lineRule="exact"/>
              <w:ind w:left="105"/>
              <w:rPr>
                <w:b/>
                <w:sz w:val="24"/>
              </w:rPr>
            </w:pPr>
            <w:r>
              <w:rPr>
                <w:b/>
                <w:sz w:val="24"/>
              </w:rPr>
              <w:t xml:space="preserve">сварочных </w:t>
            </w:r>
            <w:r>
              <w:rPr>
                <w:b/>
                <w:spacing w:val="-2"/>
                <w:sz w:val="24"/>
              </w:rPr>
              <w:t>работ</w:t>
            </w:r>
          </w:p>
        </w:tc>
        <w:tc>
          <w:tcPr>
            <w:tcW w:w="8352" w:type="dxa"/>
            <w:tcBorders>
              <w:top w:val="nil"/>
              <w:bottom w:val="nil"/>
            </w:tcBorders>
          </w:tcPr>
          <w:p w:rsidR="00343CC4" w:rsidRDefault="00487E66">
            <w:pPr>
              <w:pStyle w:val="TableParagraph"/>
              <w:spacing w:line="270" w:lineRule="atLeast"/>
              <w:ind w:left="105"/>
              <w:rPr>
                <w:sz w:val="24"/>
              </w:rPr>
            </w:pPr>
            <w:r>
              <w:rPr>
                <w:sz w:val="24"/>
              </w:rPr>
              <w:t>работ. Формирование словаря лексики</w:t>
            </w:r>
            <w:r>
              <w:rPr>
                <w:spacing w:val="-1"/>
                <w:sz w:val="24"/>
              </w:rPr>
              <w:t xml:space="preserve"> </w:t>
            </w:r>
            <w:r>
              <w:rPr>
                <w:sz w:val="24"/>
              </w:rPr>
              <w:t>технической</w:t>
            </w:r>
            <w:r>
              <w:rPr>
                <w:spacing w:val="-1"/>
                <w:sz w:val="24"/>
              </w:rPr>
              <w:t xml:space="preserve"> </w:t>
            </w:r>
            <w:r>
              <w:rPr>
                <w:sz w:val="24"/>
              </w:rPr>
              <w:t>направленности: Составление</w:t>
            </w:r>
            <w:r>
              <w:rPr>
                <w:spacing w:val="-7"/>
                <w:sz w:val="24"/>
              </w:rPr>
              <w:t xml:space="preserve"> </w:t>
            </w:r>
            <w:r>
              <w:rPr>
                <w:sz w:val="24"/>
              </w:rPr>
              <w:t>алгоритма</w:t>
            </w:r>
            <w:r>
              <w:rPr>
                <w:spacing w:val="-7"/>
                <w:sz w:val="24"/>
              </w:rPr>
              <w:t xml:space="preserve"> </w:t>
            </w:r>
            <w:r>
              <w:rPr>
                <w:sz w:val="24"/>
              </w:rPr>
              <w:t>сварочного</w:t>
            </w:r>
            <w:r>
              <w:rPr>
                <w:spacing w:val="-7"/>
                <w:sz w:val="24"/>
              </w:rPr>
              <w:t xml:space="preserve"> </w:t>
            </w:r>
            <w:r>
              <w:rPr>
                <w:sz w:val="24"/>
              </w:rPr>
              <w:t>процесса</w:t>
            </w:r>
            <w:r>
              <w:rPr>
                <w:spacing w:val="-6"/>
                <w:sz w:val="24"/>
              </w:rPr>
              <w:t xml:space="preserve"> </w:t>
            </w:r>
            <w:r>
              <w:rPr>
                <w:sz w:val="24"/>
              </w:rPr>
              <w:t>с</w:t>
            </w:r>
            <w:r>
              <w:rPr>
                <w:spacing w:val="-6"/>
                <w:sz w:val="24"/>
              </w:rPr>
              <w:t xml:space="preserve"> </w:t>
            </w:r>
            <w:r>
              <w:rPr>
                <w:sz w:val="24"/>
              </w:rPr>
              <w:t>соблюдением</w:t>
            </w:r>
            <w:r>
              <w:rPr>
                <w:spacing w:val="-8"/>
                <w:sz w:val="24"/>
              </w:rPr>
              <w:t xml:space="preserve"> </w:t>
            </w:r>
            <w:r>
              <w:rPr>
                <w:sz w:val="24"/>
              </w:rPr>
              <w:t>техники</w:t>
            </w:r>
          </w:p>
        </w:tc>
        <w:tc>
          <w:tcPr>
            <w:tcW w:w="2518" w:type="dxa"/>
            <w:tcBorders>
              <w:top w:val="nil"/>
              <w:bottom w:val="nil"/>
            </w:tcBorders>
          </w:tcPr>
          <w:p w:rsidR="00343CC4" w:rsidRDefault="00487E66">
            <w:pPr>
              <w:pStyle w:val="TableParagraph"/>
              <w:spacing w:before="141"/>
              <w:ind w:left="11" w:right="10"/>
              <w:jc w:val="center"/>
              <w:rPr>
                <w:sz w:val="24"/>
              </w:rPr>
            </w:pPr>
            <w:r>
              <w:rPr>
                <w:spacing w:val="-5"/>
                <w:sz w:val="24"/>
              </w:rPr>
              <w:t>2/2</w:t>
            </w:r>
          </w:p>
        </w:tc>
        <w:tc>
          <w:tcPr>
            <w:tcW w:w="1793" w:type="dxa"/>
            <w:tcBorders>
              <w:top w:val="nil"/>
              <w:bottom w:val="nil"/>
            </w:tcBorders>
          </w:tcPr>
          <w:p w:rsidR="00343CC4" w:rsidRDefault="00343CC4">
            <w:pPr>
              <w:pStyle w:val="TableParagraph"/>
              <w:rPr>
                <w:sz w:val="24"/>
              </w:rPr>
            </w:pPr>
          </w:p>
        </w:tc>
      </w:tr>
      <w:tr w:rsidR="00343CC4">
        <w:trPr>
          <w:trHeight w:hRule="exact" w:val="283"/>
        </w:trPr>
        <w:tc>
          <w:tcPr>
            <w:tcW w:w="2311" w:type="dxa"/>
            <w:tcBorders>
              <w:top w:val="nil"/>
              <w:bottom w:val="nil"/>
            </w:tcBorders>
          </w:tcPr>
          <w:p w:rsidR="00343CC4" w:rsidRDefault="00343CC4">
            <w:pPr>
              <w:pStyle w:val="TableParagraph"/>
              <w:rPr>
                <w:sz w:val="20"/>
              </w:rPr>
            </w:pPr>
          </w:p>
        </w:tc>
        <w:tc>
          <w:tcPr>
            <w:tcW w:w="8352" w:type="dxa"/>
            <w:tcBorders>
              <w:top w:val="nil"/>
            </w:tcBorders>
          </w:tcPr>
          <w:p w:rsidR="00343CC4" w:rsidRDefault="00487E66">
            <w:pPr>
              <w:pStyle w:val="TableParagraph"/>
              <w:spacing w:line="259" w:lineRule="exact"/>
              <w:ind w:left="105"/>
              <w:rPr>
                <w:sz w:val="24"/>
              </w:rPr>
            </w:pPr>
            <w:r>
              <w:rPr>
                <w:spacing w:val="-2"/>
                <w:sz w:val="24"/>
              </w:rPr>
              <w:t>безопасности</w:t>
            </w:r>
          </w:p>
        </w:tc>
        <w:tc>
          <w:tcPr>
            <w:tcW w:w="2518" w:type="dxa"/>
            <w:tcBorders>
              <w:top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hRule="exact" w:val="280"/>
        </w:trPr>
        <w:tc>
          <w:tcPr>
            <w:tcW w:w="2311" w:type="dxa"/>
            <w:tcBorders>
              <w:top w:val="nil"/>
              <w:bottom w:val="nil"/>
            </w:tcBorders>
          </w:tcPr>
          <w:p w:rsidR="00343CC4" w:rsidRDefault="00343CC4">
            <w:pPr>
              <w:pStyle w:val="TableParagraph"/>
              <w:rPr>
                <w:sz w:val="20"/>
              </w:rPr>
            </w:pPr>
          </w:p>
        </w:tc>
        <w:tc>
          <w:tcPr>
            <w:tcW w:w="8352" w:type="dxa"/>
            <w:tcBorders>
              <w:bottom w:val="nil"/>
            </w:tcBorders>
          </w:tcPr>
          <w:p w:rsidR="00343CC4" w:rsidRDefault="00487E66">
            <w:pPr>
              <w:pStyle w:val="TableParagraph"/>
              <w:spacing w:line="255" w:lineRule="exact"/>
              <w:ind w:left="105"/>
              <w:rPr>
                <w:sz w:val="24"/>
              </w:rPr>
            </w:pPr>
            <w:r>
              <w:rPr>
                <w:b/>
                <w:color w:val="231F20"/>
                <w:sz w:val="24"/>
              </w:rPr>
              <w:t>2.</w:t>
            </w:r>
            <w:r>
              <w:rPr>
                <w:b/>
                <w:color w:val="231F20"/>
                <w:spacing w:val="-6"/>
                <w:sz w:val="24"/>
              </w:rPr>
              <w:t xml:space="preserve"> </w:t>
            </w:r>
            <w:r>
              <w:rPr>
                <w:color w:val="231F20"/>
                <w:sz w:val="24"/>
              </w:rPr>
              <w:t>Специальные</w:t>
            </w:r>
            <w:r>
              <w:rPr>
                <w:color w:val="231F20"/>
                <w:spacing w:val="-3"/>
                <w:sz w:val="24"/>
              </w:rPr>
              <w:t xml:space="preserve"> </w:t>
            </w:r>
            <w:r>
              <w:rPr>
                <w:color w:val="231F20"/>
                <w:sz w:val="24"/>
              </w:rPr>
              <w:t>вопросы.</w:t>
            </w:r>
            <w:r>
              <w:rPr>
                <w:color w:val="231F20"/>
                <w:spacing w:val="-3"/>
                <w:sz w:val="24"/>
              </w:rPr>
              <w:t xml:space="preserve"> </w:t>
            </w:r>
            <w:r>
              <w:rPr>
                <w:color w:val="231F20"/>
                <w:sz w:val="24"/>
              </w:rPr>
              <w:t>Вопросительные</w:t>
            </w:r>
            <w:r>
              <w:rPr>
                <w:color w:val="231F20"/>
                <w:spacing w:val="-5"/>
                <w:sz w:val="24"/>
              </w:rPr>
              <w:t xml:space="preserve"> </w:t>
            </w:r>
            <w:r>
              <w:rPr>
                <w:color w:val="231F20"/>
                <w:sz w:val="24"/>
              </w:rPr>
              <w:t>предложения</w:t>
            </w:r>
            <w:r>
              <w:rPr>
                <w:color w:val="231F20"/>
                <w:spacing w:val="-3"/>
                <w:sz w:val="24"/>
              </w:rPr>
              <w:t xml:space="preserve"> </w:t>
            </w:r>
            <w:r>
              <w:rPr>
                <w:color w:val="231F20"/>
                <w:sz w:val="24"/>
              </w:rPr>
              <w:t>—</w:t>
            </w:r>
            <w:r>
              <w:rPr>
                <w:color w:val="231F20"/>
                <w:spacing w:val="-3"/>
                <w:sz w:val="24"/>
              </w:rPr>
              <w:t xml:space="preserve"> </w:t>
            </w:r>
            <w:r>
              <w:rPr>
                <w:color w:val="231F20"/>
                <w:spacing w:val="-2"/>
                <w:sz w:val="24"/>
              </w:rPr>
              <w:t>формулы</w:t>
            </w:r>
          </w:p>
        </w:tc>
        <w:tc>
          <w:tcPr>
            <w:tcW w:w="2518" w:type="dxa"/>
            <w:tcBorders>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rsidRPr="00DC2167">
        <w:trPr>
          <w:trHeight w:hRule="exact" w:val="275"/>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Pr="00487E66" w:rsidRDefault="00487E66">
            <w:pPr>
              <w:pStyle w:val="TableParagraph"/>
              <w:spacing w:line="256" w:lineRule="exact"/>
              <w:ind w:left="105"/>
              <w:rPr>
                <w:sz w:val="24"/>
                <w:lang w:val="en-US"/>
              </w:rPr>
            </w:pPr>
            <w:r>
              <w:rPr>
                <w:color w:val="231F20"/>
                <w:sz w:val="24"/>
              </w:rPr>
              <w:t>вежливости</w:t>
            </w:r>
            <w:r w:rsidRPr="00487E66">
              <w:rPr>
                <w:color w:val="231F20"/>
                <w:sz w:val="24"/>
                <w:lang w:val="en-US"/>
              </w:rPr>
              <w:t xml:space="preserve"> </w:t>
            </w:r>
            <w:r w:rsidRPr="00487E66">
              <w:rPr>
                <w:i/>
                <w:color w:val="231F20"/>
                <w:sz w:val="24"/>
                <w:lang w:val="en-US"/>
              </w:rPr>
              <w:t>(Could you,</w:t>
            </w:r>
            <w:r w:rsidRPr="00487E66">
              <w:rPr>
                <w:i/>
                <w:color w:val="231F20"/>
                <w:spacing w:val="1"/>
                <w:sz w:val="24"/>
                <w:lang w:val="en-US"/>
              </w:rPr>
              <w:t xml:space="preserve"> </w:t>
            </w:r>
            <w:r w:rsidRPr="00487E66">
              <w:rPr>
                <w:i/>
                <w:color w:val="231F20"/>
                <w:sz w:val="24"/>
                <w:lang w:val="en-US"/>
              </w:rPr>
              <w:t>please.</w:t>
            </w:r>
            <w:r w:rsidRPr="00487E66">
              <w:rPr>
                <w:i/>
                <w:color w:val="231F20"/>
                <w:spacing w:val="-1"/>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Would</w:t>
            </w:r>
            <w:r w:rsidRPr="00487E66">
              <w:rPr>
                <w:i/>
                <w:color w:val="231F20"/>
                <w:spacing w:val="-1"/>
                <w:sz w:val="24"/>
                <w:lang w:val="en-US"/>
              </w:rPr>
              <w:t xml:space="preserve"> </w:t>
            </w:r>
            <w:r w:rsidRPr="00487E66">
              <w:rPr>
                <w:i/>
                <w:color w:val="231F20"/>
                <w:sz w:val="24"/>
                <w:lang w:val="en-US"/>
              </w:rPr>
              <w:t>you</w:t>
            </w:r>
            <w:r w:rsidRPr="00487E66">
              <w:rPr>
                <w:i/>
                <w:color w:val="231F20"/>
                <w:spacing w:val="-2"/>
                <w:sz w:val="24"/>
                <w:lang w:val="en-US"/>
              </w:rPr>
              <w:t xml:space="preserve"> </w:t>
            </w:r>
            <w:r w:rsidRPr="00487E66">
              <w:rPr>
                <w:i/>
                <w:color w:val="231F20"/>
                <w:sz w:val="24"/>
                <w:lang w:val="en-US"/>
              </w:rPr>
              <w:t>like</w:t>
            </w:r>
            <w:r w:rsidRPr="00487E66">
              <w:rPr>
                <w:i/>
                <w:color w:val="231F20"/>
                <w:spacing w:val="-3"/>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t>
            </w:r>
            <w:r w:rsidRPr="00487E66">
              <w:rPr>
                <w:color w:val="231F20"/>
                <w:sz w:val="24"/>
                <w:lang w:val="en-US"/>
              </w:rPr>
              <w:t>,</w:t>
            </w:r>
            <w:r w:rsidRPr="00487E66">
              <w:rPr>
                <w:color w:val="231F20"/>
                <w:spacing w:val="-1"/>
                <w:sz w:val="24"/>
                <w:lang w:val="en-US"/>
              </w:rPr>
              <w:t xml:space="preserve"> </w:t>
            </w:r>
            <w:r w:rsidRPr="00487E66">
              <w:rPr>
                <w:i/>
                <w:color w:val="231F20"/>
                <w:sz w:val="24"/>
                <w:lang w:val="en-US"/>
              </w:rPr>
              <w:t>Shall</w:t>
            </w:r>
            <w:r w:rsidRPr="00487E66">
              <w:rPr>
                <w:i/>
                <w:color w:val="231F20"/>
                <w:spacing w:val="-1"/>
                <w:sz w:val="24"/>
                <w:lang w:val="en-US"/>
              </w:rPr>
              <w:t xml:space="preserve"> </w:t>
            </w:r>
            <w:r w:rsidRPr="00487E66">
              <w:rPr>
                <w:i/>
                <w:color w:val="231F20"/>
                <w:sz w:val="24"/>
                <w:lang w:val="en-US"/>
              </w:rPr>
              <w:t>I</w:t>
            </w:r>
            <w:r w:rsidRPr="00487E66">
              <w:rPr>
                <w:i/>
                <w:color w:val="231F20"/>
                <w:spacing w:val="-2"/>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t>
            </w:r>
            <w:r>
              <w:rPr>
                <w:color w:val="231F20"/>
                <w:sz w:val="24"/>
              </w:rPr>
              <w:t>и</w:t>
            </w:r>
            <w:r w:rsidRPr="00487E66">
              <w:rPr>
                <w:color w:val="231F20"/>
                <w:spacing w:val="-1"/>
                <w:sz w:val="24"/>
                <w:lang w:val="en-US"/>
              </w:rPr>
              <w:t xml:space="preserve"> </w:t>
            </w:r>
            <w:r>
              <w:rPr>
                <w:color w:val="231F20"/>
                <w:spacing w:val="-2"/>
                <w:sz w:val="24"/>
              </w:rPr>
              <w:t>др</w:t>
            </w:r>
            <w:r w:rsidRPr="00487E66">
              <w:rPr>
                <w:color w:val="231F20"/>
                <w:spacing w:val="-2"/>
                <w:sz w:val="24"/>
                <w:lang w:val="en-US"/>
              </w:rPr>
              <w:t>.).</w:t>
            </w:r>
          </w:p>
        </w:tc>
        <w:tc>
          <w:tcPr>
            <w:tcW w:w="2518" w:type="dxa"/>
            <w:tcBorders>
              <w:top w:val="nil"/>
              <w:bottom w:val="nil"/>
            </w:tcBorders>
          </w:tcPr>
          <w:p w:rsidR="00343CC4" w:rsidRPr="00487E66" w:rsidRDefault="00343CC4">
            <w:pPr>
              <w:pStyle w:val="TableParagraph"/>
              <w:rPr>
                <w:sz w:val="20"/>
                <w:lang w:val="en-US"/>
              </w:rPr>
            </w:pPr>
          </w:p>
        </w:tc>
        <w:tc>
          <w:tcPr>
            <w:tcW w:w="1793" w:type="dxa"/>
            <w:tcBorders>
              <w:top w:val="nil"/>
              <w:bottom w:val="nil"/>
            </w:tcBorders>
          </w:tcPr>
          <w:p w:rsidR="00343CC4" w:rsidRPr="00487E66" w:rsidRDefault="00343CC4">
            <w:pPr>
              <w:pStyle w:val="TableParagraph"/>
              <w:rPr>
                <w:sz w:val="20"/>
                <w:lang w:val="en-US"/>
              </w:rPr>
            </w:pPr>
          </w:p>
        </w:tc>
      </w:tr>
      <w:tr w:rsidR="00343CC4">
        <w:trPr>
          <w:trHeight w:hRule="exact" w:val="276"/>
        </w:trPr>
        <w:tc>
          <w:tcPr>
            <w:tcW w:w="2311" w:type="dxa"/>
            <w:tcBorders>
              <w:top w:val="nil"/>
              <w:bottom w:val="nil"/>
            </w:tcBorders>
          </w:tcPr>
          <w:p w:rsidR="00343CC4" w:rsidRPr="00487E66" w:rsidRDefault="00343CC4">
            <w:pPr>
              <w:pStyle w:val="TableParagraph"/>
              <w:rPr>
                <w:sz w:val="20"/>
                <w:lang w:val="en-US"/>
              </w:rPr>
            </w:pPr>
          </w:p>
        </w:tc>
        <w:tc>
          <w:tcPr>
            <w:tcW w:w="8352" w:type="dxa"/>
            <w:tcBorders>
              <w:top w:val="nil"/>
              <w:bottom w:val="nil"/>
            </w:tcBorders>
          </w:tcPr>
          <w:p w:rsidR="00343CC4" w:rsidRDefault="00487E66">
            <w:pPr>
              <w:pStyle w:val="TableParagraph"/>
              <w:spacing w:line="256" w:lineRule="exact"/>
              <w:ind w:left="105"/>
              <w:rPr>
                <w:sz w:val="24"/>
              </w:rPr>
            </w:pPr>
            <w:r>
              <w:rPr>
                <w:color w:val="231F20"/>
                <w:sz w:val="24"/>
              </w:rPr>
              <w:t>Англоговорящие</w:t>
            </w:r>
            <w:r>
              <w:rPr>
                <w:color w:val="231F20"/>
                <w:spacing w:val="-5"/>
                <w:sz w:val="24"/>
              </w:rPr>
              <w:t xml:space="preserve"> </w:t>
            </w:r>
            <w:r>
              <w:rPr>
                <w:color w:val="231F20"/>
                <w:sz w:val="24"/>
              </w:rPr>
              <w:t>страны,</w:t>
            </w:r>
            <w:r>
              <w:rPr>
                <w:color w:val="231F20"/>
                <w:spacing w:val="-3"/>
                <w:sz w:val="24"/>
              </w:rPr>
              <w:t xml:space="preserve"> </w:t>
            </w:r>
            <w:r>
              <w:rPr>
                <w:color w:val="231F20"/>
                <w:sz w:val="24"/>
              </w:rPr>
              <w:t>географическое</w:t>
            </w:r>
            <w:r>
              <w:rPr>
                <w:color w:val="231F20"/>
                <w:spacing w:val="-2"/>
                <w:sz w:val="24"/>
              </w:rPr>
              <w:t xml:space="preserve"> </w:t>
            </w:r>
            <w:r>
              <w:rPr>
                <w:color w:val="231F20"/>
                <w:sz w:val="24"/>
              </w:rPr>
              <w:t>положение,</w:t>
            </w:r>
            <w:r>
              <w:rPr>
                <w:color w:val="231F20"/>
                <w:spacing w:val="-3"/>
                <w:sz w:val="24"/>
              </w:rPr>
              <w:t xml:space="preserve"> </w:t>
            </w:r>
            <w:r>
              <w:rPr>
                <w:color w:val="231F20"/>
                <w:sz w:val="24"/>
              </w:rPr>
              <w:t>климат,</w:t>
            </w:r>
            <w:r>
              <w:rPr>
                <w:color w:val="231F20"/>
                <w:spacing w:val="-2"/>
                <w:sz w:val="24"/>
              </w:rPr>
              <w:t xml:space="preserve"> </w:t>
            </w:r>
            <w:r>
              <w:rPr>
                <w:color w:val="231F20"/>
                <w:sz w:val="24"/>
              </w:rPr>
              <w:t>флора</w:t>
            </w:r>
            <w:r>
              <w:rPr>
                <w:color w:val="231F20"/>
                <w:spacing w:val="-3"/>
                <w:sz w:val="24"/>
              </w:rPr>
              <w:t xml:space="preserve"> </w:t>
            </w:r>
            <w:r>
              <w:rPr>
                <w:color w:val="231F20"/>
                <w:sz w:val="24"/>
              </w:rPr>
              <w:t>и</w:t>
            </w:r>
            <w:r>
              <w:rPr>
                <w:color w:val="231F20"/>
                <w:spacing w:val="-5"/>
                <w:sz w:val="24"/>
              </w:rPr>
              <w:t xml:space="preserve"> </w:t>
            </w:r>
            <w:r>
              <w:rPr>
                <w:color w:val="231F20"/>
                <w:spacing w:val="-2"/>
                <w:sz w:val="24"/>
              </w:rPr>
              <w:t>фауна,</w:t>
            </w:r>
          </w:p>
        </w:tc>
        <w:tc>
          <w:tcPr>
            <w:tcW w:w="2518" w:type="dxa"/>
            <w:tcBorders>
              <w:top w:val="nil"/>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hRule="exact" w:val="275"/>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spacing w:line="256" w:lineRule="exact"/>
              <w:ind w:left="105"/>
              <w:rPr>
                <w:sz w:val="24"/>
              </w:rPr>
            </w:pPr>
            <w:r>
              <w:rPr>
                <w:color w:val="231F20"/>
                <w:sz w:val="24"/>
              </w:rPr>
              <w:t>национальные</w:t>
            </w:r>
            <w:r>
              <w:rPr>
                <w:color w:val="231F20"/>
                <w:spacing w:val="-4"/>
                <w:sz w:val="24"/>
              </w:rPr>
              <w:t xml:space="preserve"> </w:t>
            </w:r>
            <w:r>
              <w:rPr>
                <w:color w:val="231F20"/>
                <w:sz w:val="24"/>
              </w:rPr>
              <w:t>символы,</w:t>
            </w:r>
            <w:r>
              <w:rPr>
                <w:color w:val="231F20"/>
                <w:spacing w:val="-3"/>
                <w:sz w:val="24"/>
              </w:rPr>
              <w:t xml:space="preserve"> </w:t>
            </w:r>
            <w:r>
              <w:rPr>
                <w:color w:val="231F20"/>
                <w:sz w:val="24"/>
              </w:rPr>
              <w:t>государственное</w:t>
            </w:r>
            <w:r>
              <w:rPr>
                <w:color w:val="231F20"/>
                <w:spacing w:val="-3"/>
                <w:sz w:val="24"/>
              </w:rPr>
              <w:t xml:space="preserve"> </w:t>
            </w:r>
            <w:r>
              <w:rPr>
                <w:color w:val="231F20"/>
                <w:sz w:val="24"/>
              </w:rPr>
              <w:t>и</w:t>
            </w:r>
            <w:r>
              <w:rPr>
                <w:color w:val="231F20"/>
                <w:spacing w:val="-4"/>
                <w:sz w:val="24"/>
              </w:rPr>
              <w:t xml:space="preserve"> </w:t>
            </w:r>
            <w:r>
              <w:rPr>
                <w:color w:val="231F20"/>
                <w:sz w:val="24"/>
              </w:rPr>
              <w:t>политическое</w:t>
            </w:r>
            <w:r>
              <w:rPr>
                <w:color w:val="231F20"/>
                <w:spacing w:val="-2"/>
                <w:sz w:val="24"/>
              </w:rPr>
              <w:t xml:space="preserve"> устройство,</w:t>
            </w:r>
          </w:p>
        </w:tc>
        <w:tc>
          <w:tcPr>
            <w:tcW w:w="2518" w:type="dxa"/>
            <w:tcBorders>
              <w:top w:val="nil"/>
              <w:bottom w:val="nil"/>
            </w:tcBorders>
          </w:tcPr>
          <w:p w:rsidR="00343CC4" w:rsidRDefault="00487E66">
            <w:pPr>
              <w:pStyle w:val="TableParagraph"/>
              <w:spacing w:line="256" w:lineRule="exact"/>
              <w:ind w:left="11" w:right="10"/>
              <w:jc w:val="center"/>
              <w:rPr>
                <w:sz w:val="24"/>
              </w:rPr>
            </w:pPr>
            <w:r>
              <w:rPr>
                <w:spacing w:val="-5"/>
                <w:sz w:val="24"/>
              </w:rPr>
              <w:t>2/2</w:t>
            </w:r>
          </w:p>
        </w:tc>
        <w:tc>
          <w:tcPr>
            <w:tcW w:w="1793" w:type="dxa"/>
            <w:tcBorders>
              <w:top w:val="nil"/>
              <w:bottom w:val="nil"/>
            </w:tcBorders>
          </w:tcPr>
          <w:p w:rsidR="00343CC4" w:rsidRDefault="00343CC4">
            <w:pPr>
              <w:pStyle w:val="TableParagraph"/>
              <w:rPr>
                <w:sz w:val="20"/>
              </w:rPr>
            </w:pPr>
          </w:p>
        </w:tc>
      </w:tr>
      <w:tr w:rsidR="00343CC4">
        <w:trPr>
          <w:trHeight w:hRule="exact" w:val="276"/>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spacing w:line="256" w:lineRule="exact"/>
              <w:ind w:left="105"/>
              <w:rPr>
                <w:sz w:val="24"/>
              </w:rPr>
            </w:pPr>
            <w:r>
              <w:rPr>
                <w:color w:val="231F20"/>
                <w:sz w:val="24"/>
              </w:rPr>
              <w:t>наиболее</w:t>
            </w:r>
            <w:r>
              <w:rPr>
                <w:color w:val="231F20"/>
                <w:spacing w:val="-8"/>
                <w:sz w:val="24"/>
              </w:rPr>
              <w:t xml:space="preserve"> </w:t>
            </w:r>
            <w:r>
              <w:rPr>
                <w:color w:val="231F20"/>
                <w:sz w:val="24"/>
              </w:rPr>
              <w:t>развитые</w:t>
            </w:r>
            <w:r>
              <w:rPr>
                <w:color w:val="231F20"/>
                <w:spacing w:val="-5"/>
                <w:sz w:val="24"/>
              </w:rPr>
              <w:t xml:space="preserve"> </w:t>
            </w:r>
            <w:r>
              <w:rPr>
                <w:color w:val="231F20"/>
                <w:sz w:val="24"/>
              </w:rPr>
              <w:t>отрасли</w:t>
            </w:r>
            <w:r>
              <w:rPr>
                <w:color w:val="231F20"/>
                <w:spacing w:val="-2"/>
                <w:sz w:val="24"/>
              </w:rPr>
              <w:t xml:space="preserve"> </w:t>
            </w:r>
            <w:r>
              <w:rPr>
                <w:color w:val="231F20"/>
                <w:sz w:val="24"/>
              </w:rPr>
              <w:t>экономики,</w:t>
            </w:r>
            <w:r>
              <w:rPr>
                <w:color w:val="231F20"/>
                <w:spacing w:val="-3"/>
                <w:sz w:val="24"/>
              </w:rPr>
              <w:t xml:space="preserve"> </w:t>
            </w:r>
            <w:r>
              <w:rPr>
                <w:color w:val="231F20"/>
                <w:sz w:val="24"/>
              </w:rPr>
              <w:t>достопримечательности,</w:t>
            </w:r>
            <w:r>
              <w:rPr>
                <w:color w:val="231F20"/>
                <w:spacing w:val="-3"/>
                <w:sz w:val="24"/>
              </w:rPr>
              <w:t xml:space="preserve"> </w:t>
            </w:r>
            <w:r>
              <w:rPr>
                <w:color w:val="231F20"/>
                <w:spacing w:val="-2"/>
                <w:sz w:val="24"/>
              </w:rPr>
              <w:t>традиции.</w:t>
            </w:r>
          </w:p>
        </w:tc>
        <w:tc>
          <w:tcPr>
            <w:tcW w:w="2518" w:type="dxa"/>
            <w:tcBorders>
              <w:top w:val="nil"/>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trPr>
          <w:trHeight w:hRule="exact" w:val="274"/>
        </w:trPr>
        <w:tc>
          <w:tcPr>
            <w:tcW w:w="2311" w:type="dxa"/>
            <w:tcBorders>
              <w:top w:val="nil"/>
              <w:bottom w:val="nil"/>
            </w:tcBorders>
          </w:tcPr>
          <w:p w:rsidR="00343CC4" w:rsidRDefault="00343CC4">
            <w:pPr>
              <w:pStyle w:val="TableParagraph"/>
              <w:rPr>
                <w:sz w:val="20"/>
              </w:rPr>
            </w:pPr>
          </w:p>
        </w:tc>
        <w:tc>
          <w:tcPr>
            <w:tcW w:w="8352" w:type="dxa"/>
            <w:tcBorders>
              <w:top w:val="nil"/>
              <w:bottom w:val="nil"/>
            </w:tcBorders>
          </w:tcPr>
          <w:p w:rsidR="00343CC4" w:rsidRDefault="00487E66">
            <w:pPr>
              <w:pStyle w:val="TableParagraph"/>
              <w:spacing w:line="255" w:lineRule="exact"/>
              <w:ind w:left="105"/>
              <w:rPr>
                <w:sz w:val="24"/>
              </w:rPr>
            </w:pPr>
            <w:r>
              <w:rPr>
                <w:color w:val="231F20"/>
                <w:sz w:val="24"/>
              </w:rPr>
              <w:t>Условные</w:t>
            </w:r>
            <w:r>
              <w:rPr>
                <w:color w:val="231F20"/>
                <w:spacing w:val="-2"/>
                <w:sz w:val="24"/>
              </w:rPr>
              <w:t xml:space="preserve"> </w:t>
            </w:r>
            <w:r>
              <w:rPr>
                <w:color w:val="231F20"/>
                <w:sz w:val="24"/>
              </w:rPr>
              <w:t>предложения</w:t>
            </w:r>
            <w:r>
              <w:rPr>
                <w:color w:val="231F20"/>
                <w:spacing w:val="-1"/>
                <w:sz w:val="24"/>
              </w:rPr>
              <w:t xml:space="preserve"> </w:t>
            </w:r>
            <w:r>
              <w:rPr>
                <w:color w:val="231F20"/>
                <w:sz w:val="24"/>
              </w:rPr>
              <w:t>I,</w:t>
            </w:r>
            <w:r>
              <w:rPr>
                <w:color w:val="231F20"/>
                <w:spacing w:val="2"/>
                <w:sz w:val="24"/>
              </w:rPr>
              <w:t xml:space="preserve"> </w:t>
            </w:r>
            <w:r>
              <w:rPr>
                <w:color w:val="231F20"/>
                <w:sz w:val="24"/>
              </w:rPr>
              <w:t>II</w:t>
            </w:r>
            <w:r>
              <w:rPr>
                <w:color w:val="231F20"/>
                <w:spacing w:val="-6"/>
                <w:sz w:val="24"/>
              </w:rPr>
              <w:t xml:space="preserve"> </w:t>
            </w:r>
            <w:r>
              <w:rPr>
                <w:color w:val="231F20"/>
                <w:sz w:val="24"/>
              </w:rPr>
              <w:t>и</w:t>
            </w:r>
            <w:r>
              <w:rPr>
                <w:color w:val="231F20"/>
                <w:spacing w:val="1"/>
                <w:sz w:val="24"/>
              </w:rPr>
              <w:t xml:space="preserve"> </w:t>
            </w:r>
            <w:r>
              <w:rPr>
                <w:color w:val="231F20"/>
                <w:sz w:val="24"/>
              </w:rPr>
              <w:t>III</w:t>
            </w:r>
            <w:r>
              <w:rPr>
                <w:color w:val="231F20"/>
                <w:spacing w:val="-6"/>
                <w:sz w:val="24"/>
              </w:rPr>
              <w:t xml:space="preserve"> </w:t>
            </w:r>
            <w:r>
              <w:rPr>
                <w:color w:val="231F20"/>
                <w:sz w:val="24"/>
              </w:rPr>
              <w:t>типов.</w:t>
            </w:r>
            <w:r>
              <w:rPr>
                <w:color w:val="231F20"/>
                <w:spacing w:val="-1"/>
                <w:sz w:val="24"/>
              </w:rPr>
              <w:t xml:space="preserve"> </w:t>
            </w:r>
            <w:r>
              <w:rPr>
                <w:color w:val="231F20"/>
                <w:sz w:val="24"/>
              </w:rPr>
              <w:t>Условные</w:t>
            </w:r>
            <w:r>
              <w:rPr>
                <w:color w:val="231F20"/>
                <w:spacing w:val="-2"/>
                <w:sz w:val="24"/>
              </w:rPr>
              <w:t xml:space="preserve"> </w:t>
            </w:r>
            <w:r>
              <w:rPr>
                <w:color w:val="231F20"/>
                <w:sz w:val="24"/>
              </w:rPr>
              <w:t>предложения</w:t>
            </w:r>
            <w:r>
              <w:rPr>
                <w:color w:val="231F20"/>
                <w:spacing w:val="-2"/>
                <w:sz w:val="24"/>
              </w:rPr>
              <w:t xml:space="preserve"> </w:t>
            </w:r>
            <w:r>
              <w:rPr>
                <w:color w:val="231F20"/>
                <w:spacing w:val="-10"/>
                <w:sz w:val="24"/>
              </w:rPr>
              <w:t>в</w:t>
            </w:r>
          </w:p>
        </w:tc>
        <w:tc>
          <w:tcPr>
            <w:tcW w:w="2518" w:type="dxa"/>
            <w:tcBorders>
              <w:top w:val="nil"/>
              <w:bottom w:val="nil"/>
            </w:tcBorders>
          </w:tcPr>
          <w:p w:rsidR="00343CC4" w:rsidRDefault="00343CC4">
            <w:pPr>
              <w:pStyle w:val="TableParagraph"/>
              <w:rPr>
                <w:sz w:val="20"/>
              </w:rPr>
            </w:pPr>
          </w:p>
        </w:tc>
        <w:tc>
          <w:tcPr>
            <w:tcW w:w="1793" w:type="dxa"/>
            <w:tcBorders>
              <w:top w:val="nil"/>
              <w:bottom w:val="nil"/>
            </w:tcBorders>
          </w:tcPr>
          <w:p w:rsidR="00343CC4" w:rsidRDefault="00343CC4">
            <w:pPr>
              <w:pStyle w:val="TableParagraph"/>
              <w:rPr>
                <w:sz w:val="20"/>
              </w:rPr>
            </w:pPr>
          </w:p>
        </w:tc>
      </w:tr>
      <w:tr w:rsidR="00343CC4" w:rsidRPr="00DC2167">
        <w:trPr>
          <w:trHeight w:hRule="exact" w:val="282"/>
        </w:trPr>
        <w:tc>
          <w:tcPr>
            <w:tcW w:w="2311" w:type="dxa"/>
            <w:tcBorders>
              <w:top w:val="nil"/>
            </w:tcBorders>
          </w:tcPr>
          <w:p w:rsidR="00343CC4" w:rsidRDefault="00343CC4">
            <w:pPr>
              <w:pStyle w:val="TableParagraph"/>
              <w:rPr>
                <w:sz w:val="20"/>
              </w:rPr>
            </w:pPr>
          </w:p>
        </w:tc>
        <w:tc>
          <w:tcPr>
            <w:tcW w:w="8352" w:type="dxa"/>
            <w:tcBorders>
              <w:top w:val="nil"/>
            </w:tcBorders>
          </w:tcPr>
          <w:p w:rsidR="00343CC4" w:rsidRPr="00487E66" w:rsidRDefault="00487E66">
            <w:pPr>
              <w:pStyle w:val="TableParagraph"/>
              <w:spacing w:line="257" w:lineRule="exact"/>
              <w:ind w:left="105"/>
              <w:rPr>
                <w:sz w:val="24"/>
                <w:lang w:val="en-US"/>
              </w:rPr>
            </w:pPr>
            <w:r>
              <w:rPr>
                <w:color w:val="231F20"/>
                <w:sz w:val="24"/>
              </w:rPr>
              <w:t>официальной</w:t>
            </w:r>
            <w:r w:rsidRPr="00487E66">
              <w:rPr>
                <w:color w:val="231F20"/>
                <w:spacing w:val="-3"/>
                <w:sz w:val="24"/>
                <w:lang w:val="en-US"/>
              </w:rPr>
              <w:t xml:space="preserve"> </w:t>
            </w:r>
            <w:r>
              <w:rPr>
                <w:color w:val="231F20"/>
                <w:sz w:val="24"/>
              </w:rPr>
              <w:t>речи</w:t>
            </w:r>
            <w:r w:rsidRPr="00487E66">
              <w:rPr>
                <w:i/>
                <w:color w:val="231F20"/>
                <w:sz w:val="24"/>
                <w:lang w:val="en-US"/>
              </w:rPr>
              <w:t>(It</w:t>
            </w:r>
            <w:r w:rsidRPr="00487E66">
              <w:rPr>
                <w:i/>
                <w:color w:val="231F20"/>
                <w:spacing w:val="-2"/>
                <w:sz w:val="24"/>
                <w:lang w:val="en-US"/>
              </w:rPr>
              <w:t xml:space="preserve"> </w:t>
            </w:r>
            <w:r w:rsidRPr="00487E66">
              <w:rPr>
                <w:i/>
                <w:color w:val="231F20"/>
                <w:sz w:val="24"/>
                <w:lang w:val="en-US"/>
              </w:rPr>
              <w:t>would</w:t>
            </w:r>
            <w:r w:rsidRPr="00487E66">
              <w:rPr>
                <w:i/>
                <w:color w:val="231F20"/>
                <w:spacing w:val="-1"/>
                <w:sz w:val="24"/>
                <w:lang w:val="en-US"/>
              </w:rPr>
              <w:t xml:space="preserve"> </w:t>
            </w:r>
            <w:r w:rsidRPr="00487E66">
              <w:rPr>
                <w:i/>
                <w:color w:val="231F20"/>
                <w:sz w:val="24"/>
                <w:lang w:val="en-US"/>
              </w:rPr>
              <w:t>be</w:t>
            </w:r>
            <w:r w:rsidRPr="00487E66">
              <w:rPr>
                <w:i/>
                <w:color w:val="231F20"/>
                <w:spacing w:val="-2"/>
                <w:sz w:val="24"/>
                <w:lang w:val="en-US"/>
              </w:rPr>
              <w:t xml:space="preserve"> </w:t>
            </w:r>
            <w:r w:rsidRPr="00487E66">
              <w:rPr>
                <w:i/>
                <w:color w:val="231F20"/>
                <w:sz w:val="24"/>
                <w:lang w:val="en-US"/>
              </w:rPr>
              <w:t>highly</w:t>
            </w:r>
            <w:r w:rsidRPr="00487E66">
              <w:rPr>
                <w:i/>
                <w:color w:val="231F20"/>
                <w:spacing w:val="-2"/>
                <w:sz w:val="24"/>
                <w:lang w:val="en-US"/>
              </w:rPr>
              <w:t xml:space="preserve"> </w:t>
            </w:r>
            <w:r w:rsidRPr="00487E66">
              <w:rPr>
                <w:i/>
                <w:color w:val="231F20"/>
                <w:sz w:val="24"/>
                <w:lang w:val="en-US"/>
              </w:rPr>
              <w:t>appreciated</w:t>
            </w:r>
            <w:r w:rsidRPr="00487E66">
              <w:rPr>
                <w:i/>
                <w:color w:val="231F20"/>
                <w:spacing w:val="-2"/>
                <w:sz w:val="24"/>
                <w:lang w:val="en-US"/>
              </w:rPr>
              <w:t xml:space="preserve"> </w:t>
            </w:r>
            <w:r w:rsidRPr="00487E66">
              <w:rPr>
                <w:i/>
                <w:color w:val="231F20"/>
                <w:sz w:val="24"/>
                <w:lang w:val="en-US"/>
              </w:rPr>
              <w:t>if you</w:t>
            </w:r>
            <w:r w:rsidRPr="00487E66">
              <w:rPr>
                <w:i/>
                <w:color w:val="231F20"/>
                <w:spacing w:val="-2"/>
                <w:sz w:val="24"/>
                <w:lang w:val="en-US"/>
              </w:rPr>
              <w:t xml:space="preserve"> </w:t>
            </w:r>
            <w:r w:rsidRPr="00487E66">
              <w:rPr>
                <w:i/>
                <w:color w:val="231F20"/>
                <w:sz w:val="24"/>
                <w:lang w:val="en-US"/>
              </w:rPr>
              <w:t>could/can</w:t>
            </w:r>
            <w:r w:rsidRPr="00487E66">
              <w:rPr>
                <w:i/>
                <w:color w:val="231F20"/>
                <w:spacing w:val="-2"/>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t>
            </w:r>
            <w:r w:rsidRPr="00487E66">
              <w:rPr>
                <w:i/>
                <w:color w:val="231F20"/>
                <w:spacing w:val="-1"/>
                <w:sz w:val="24"/>
                <w:lang w:val="en-US"/>
              </w:rPr>
              <w:t xml:space="preserve"> </w:t>
            </w:r>
            <w:r w:rsidRPr="00487E66">
              <w:rPr>
                <w:i/>
                <w:color w:val="231F20"/>
                <w:sz w:val="24"/>
                <w:lang w:val="en-US"/>
              </w:rPr>
              <w:t>.</w:t>
            </w:r>
            <w:r w:rsidRPr="00487E66">
              <w:rPr>
                <w:i/>
                <w:color w:val="231F20"/>
                <w:spacing w:val="-1"/>
                <w:sz w:val="24"/>
                <w:lang w:val="en-US"/>
              </w:rPr>
              <w:t xml:space="preserve"> </w:t>
            </w:r>
            <w:r>
              <w:rPr>
                <w:color w:val="231F20"/>
                <w:sz w:val="24"/>
              </w:rPr>
              <w:t>и</w:t>
            </w:r>
            <w:r w:rsidRPr="00487E66">
              <w:rPr>
                <w:color w:val="231F20"/>
                <w:spacing w:val="-2"/>
                <w:sz w:val="24"/>
                <w:lang w:val="en-US"/>
              </w:rPr>
              <w:t xml:space="preserve"> </w:t>
            </w:r>
            <w:r>
              <w:rPr>
                <w:color w:val="231F20"/>
                <w:spacing w:val="-4"/>
                <w:sz w:val="24"/>
              </w:rPr>
              <w:t>др</w:t>
            </w:r>
            <w:r w:rsidRPr="00487E66">
              <w:rPr>
                <w:color w:val="231F20"/>
                <w:spacing w:val="-4"/>
                <w:sz w:val="24"/>
                <w:lang w:val="en-US"/>
              </w:rPr>
              <w:t>.)</w:t>
            </w:r>
          </w:p>
        </w:tc>
        <w:tc>
          <w:tcPr>
            <w:tcW w:w="2518" w:type="dxa"/>
            <w:tcBorders>
              <w:top w:val="nil"/>
            </w:tcBorders>
          </w:tcPr>
          <w:p w:rsidR="00343CC4" w:rsidRPr="00487E66" w:rsidRDefault="00343CC4">
            <w:pPr>
              <w:pStyle w:val="TableParagraph"/>
              <w:rPr>
                <w:sz w:val="20"/>
                <w:lang w:val="en-US"/>
              </w:rPr>
            </w:pPr>
          </w:p>
        </w:tc>
        <w:tc>
          <w:tcPr>
            <w:tcW w:w="1793" w:type="dxa"/>
            <w:tcBorders>
              <w:top w:val="nil"/>
            </w:tcBorders>
          </w:tcPr>
          <w:p w:rsidR="00343CC4" w:rsidRPr="00487E66" w:rsidRDefault="00343CC4">
            <w:pPr>
              <w:pStyle w:val="TableParagraph"/>
              <w:rPr>
                <w:sz w:val="20"/>
                <w:lang w:val="en-US"/>
              </w:rPr>
            </w:pPr>
          </w:p>
        </w:tc>
      </w:tr>
      <w:tr w:rsidR="00343CC4">
        <w:trPr>
          <w:trHeight w:hRule="exact" w:val="288"/>
        </w:trPr>
        <w:tc>
          <w:tcPr>
            <w:tcW w:w="2311" w:type="dxa"/>
            <w:tcBorders>
              <w:bottom w:val="nil"/>
            </w:tcBorders>
          </w:tcPr>
          <w:p w:rsidR="00343CC4" w:rsidRDefault="00487E66">
            <w:pPr>
              <w:pStyle w:val="TableParagraph"/>
              <w:spacing w:line="262" w:lineRule="exact"/>
              <w:ind w:left="105"/>
              <w:rPr>
                <w:b/>
                <w:sz w:val="24"/>
              </w:rPr>
            </w:pPr>
            <w:r>
              <w:rPr>
                <w:b/>
                <w:sz w:val="24"/>
              </w:rPr>
              <w:t xml:space="preserve">Тема 1.7. </w:t>
            </w:r>
            <w:r>
              <w:rPr>
                <w:b/>
                <w:spacing w:val="-2"/>
                <w:sz w:val="24"/>
              </w:rPr>
              <w:t>История</w:t>
            </w:r>
          </w:p>
        </w:tc>
        <w:tc>
          <w:tcPr>
            <w:tcW w:w="8352" w:type="dxa"/>
          </w:tcPr>
          <w:p w:rsidR="00343CC4" w:rsidRDefault="00487E66">
            <w:pPr>
              <w:pStyle w:val="TableParagraph"/>
              <w:spacing w:line="258" w:lineRule="exact"/>
              <w:ind w:left="105"/>
              <w:rPr>
                <w:b/>
                <w:sz w:val="24"/>
              </w:rPr>
            </w:pPr>
            <w:r>
              <w:rPr>
                <w:b/>
                <w:spacing w:val="-2"/>
                <w:sz w:val="24"/>
              </w:rPr>
              <w:t>Содержание</w:t>
            </w:r>
          </w:p>
        </w:tc>
        <w:tc>
          <w:tcPr>
            <w:tcW w:w="2518" w:type="dxa"/>
          </w:tcPr>
          <w:p w:rsidR="00343CC4" w:rsidRDefault="00487E66">
            <w:pPr>
              <w:pStyle w:val="TableParagraph"/>
              <w:spacing w:line="258" w:lineRule="exact"/>
              <w:ind w:left="11" w:right="10"/>
              <w:jc w:val="center"/>
              <w:rPr>
                <w:b/>
                <w:sz w:val="24"/>
              </w:rPr>
            </w:pPr>
            <w:r>
              <w:rPr>
                <w:b/>
                <w:spacing w:val="-5"/>
                <w:sz w:val="24"/>
              </w:rPr>
              <w:t>4/4</w:t>
            </w:r>
          </w:p>
        </w:tc>
        <w:tc>
          <w:tcPr>
            <w:tcW w:w="1793" w:type="dxa"/>
            <w:tcBorders>
              <w:bottom w:val="nil"/>
            </w:tcBorders>
          </w:tcPr>
          <w:p w:rsidR="00343CC4" w:rsidRDefault="00487E66">
            <w:pPr>
              <w:pStyle w:val="TableParagraph"/>
              <w:spacing w:line="262" w:lineRule="exact"/>
              <w:ind w:left="8" w:right="8"/>
              <w:jc w:val="center"/>
              <w:rPr>
                <w:sz w:val="24"/>
              </w:rPr>
            </w:pPr>
            <w:r>
              <w:rPr>
                <w:sz w:val="24"/>
              </w:rPr>
              <w:t xml:space="preserve">ОК </w:t>
            </w:r>
            <w:r>
              <w:rPr>
                <w:spacing w:val="-2"/>
                <w:sz w:val="24"/>
              </w:rPr>
              <w:t>01,06,09</w:t>
            </w:r>
          </w:p>
        </w:tc>
      </w:tr>
      <w:tr w:rsidR="00343CC4">
        <w:trPr>
          <w:trHeight w:hRule="exact" w:val="273"/>
        </w:trPr>
        <w:tc>
          <w:tcPr>
            <w:tcW w:w="2311" w:type="dxa"/>
            <w:tcBorders>
              <w:top w:val="nil"/>
              <w:bottom w:val="nil"/>
            </w:tcBorders>
          </w:tcPr>
          <w:p w:rsidR="00343CC4" w:rsidRDefault="00487E66">
            <w:pPr>
              <w:pStyle w:val="TableParagraph"/>
              <w:spacing w:line="254" w:lineRule="exact"/>
              <w:ind w:left="105"/>
              <w:rPr>
                <w:b/>
                <w:sz w:val="24"/>
              </w:rPr>
            </w:pPr>
            <w:r>
              <w:rPr>
                <w:b/>
                <w:spacing w:val="-2"/>
                <w:sz w:val="24"/>
              </w:rPr>
              <w:t>развития</w:t>
            </w:r>
          </w:p>
        </w:tc>
        <w:tc>
          <w:tcPr>
            <w:tcW w:w="8352" w:type="dxa"/>
            <w:vMerge w:val="restart"/>
          </w:tcPr>
          <w:p w:rsidR="00343CC4" w:rsidRDefault="00487E66">
            <w:pPr>
              <w:pStyle w:val="TableParagraph"/>
              <w:spacing w:line="256" w:lineRule="exact"/>
              <w:ind w:left="105"/>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518" w:type="dxa"/>
            <w:vMerge w:val="restart"/>
          </w:tcPr>
          <w:p w:rsidR="00343CC4" w:rsidRDefault="00487E66">
            <w:pPr>
              <w:pStyle w:val="TableParagraph"/>
              <w:spacing w:line="256" w:lineRule="exact"/>
              <w:ind w:left="10" w:right="9"/>
              <w:jc w:val="center"/>
              <w:rPr>
                <w:sz w:val="24"/>
              </w:rPr>
            </w:pPr>
            <w:r>
              <w:rPr>
                <w:spacing w:val="-5"/>
                <w:sz w:val="24"/>
              </w:rPr>
              <w:t>4/4</w:t>
            </w:r>
          </w:p>
        </w:tc>
        <w:tc>
          <w:tcPr>
            <w:tcW w:w="1793" w:type="dxa"/>
            <w:tcBorders>
              <w:top w:val="nil"/>
              <w:bottom w:val="nil"/>
            </w:tcBorders>
          </w:tcPr>
          <w:p w:rsidR="00343CC4" w:rsidRDefault="00487E66">
            <w:pPr>
              <w:pStyle w:val="TableParagraph"/>
              <w:spacing w:line="254" w:lineRule="exact"/>
              <w:ind w:left="8" w:right="8"/>
              <w:jc w:val="center"/>
              <w:rPr>
                <w:sz w:val="24"/>
              </w:rPr>
            </w:pPr>
            <w:r>
              <w:rPr>
                <w:sz w:val="24"/>
              </w:rPr>
              <w:t xml:space="preserve">ПК </w:t>
            </w:r>
            <w:r>
              <w:rPr>
                <w:spacing w:val="-5"/>
                <w:sz w:val="24"/>
              </w:rPr>
              <w:t>1.1</w:t>
            </w:r>
          </w:p>
        </w:tc>
      </w:tr>
      <w:tr w:rsidR="00343CC4">
        <w:trPr>
          <w:trHeight w:hRule="exact" w:val="12"/>
        </w:trPr>
        <w:tc>
          <w:tcPr>
            <w:tcW w:w="2311" w:type="dxa"/>
            <w:vMerge w:val="restart"/>
            <w:tcBorders>
              <w:top w:val="nil"/>
              <w:bottom w:val="nil"/>
            </w:tcBorders>
          </w:tcPr>
          <w:p w:rsidR="00343CC4" w:rsidRDefault="00487E66">
            <w:pPr>
              <w:pStyle w:val="TableParagraph"/>
              <w:spacing w:line="271" w:lineRule="exact"/>
              <w:ind w:left="105"/>
              <w:rPr>
                <w:b/>
                <w:sz w:val="24"/>
              </w:rPr>
            </w:pPr>
            <w:r>
              <w:rPr>
                <w:b/>
                <w:spacing w:val="-2"/>
                <w:sz w:val="24"/>
              </w:rPr>
              <w:t>машиностроения.</w:t>
            </w:r>
          </w:p>
        </w:tc>
        <w:tc>
          <w:tcPr>
            <w:tcW w:w="8352" w:type="dxa"/>
            <w:vMerge/>
            <w:tcBorders>
              <w:top w:val="nil"/>
            </w:tcBorders>
          </w:tcPr>
          <w:p w:rsidR="00343CC4" w:rsidRDefault="00343CC4">
            <w:pPr>
              <w:rPr>
                <w:sz w:val="2"/>
                <w:szCs w:val="2"/>
              </w:rPr>
            </w:pPr>
          </w:p>
        </w:tc>
        <w:tc>
          <w:tcPr>
            <w:tcW w:w="2518" w:type="dxa"/>
            <w:vMerge/>
            <w:tcBorders>
              <w:top w:val="nil"/>
            </w:tcBorders>
          </w:tcPr>
          <w:p w:rsidR="00343CC4" w:rsidRDefault="00343CC4">
            <w:pPr>
              <w:rPr>
                <w:sz w:val="2"/>
                <w:szCs w:val="2"/>
              </w:rPr>
            </w:pPr>
          </w:p>
        </w:tc>
        <w:tc>
          <w:tcPr>
            <w:tcW w:w="1793" w:type="dxa"/>
            <w:vMerge w:val="restart"/>
            <w:tcBorders>
              <w:top w:val="nil"/>
              <w:bottom w:val="nil"/>
            </w:tcBorders>
          </w:tcPr>
          <w:p w:rsidR="00343CC4" w:rsidRDefault="00343CC4">
            <w:pPr>
              <w:pStyle w:val="TableParagraph"/>
            </w:pPr>
          </w:p>
        </w:tc>
      </w:tr>
      <w:tr w:rsidR="00343CC4">
        <w:trPr>
          <w:trHeight w:hRule="exact" w:val="285"/>
        </w:trPr>
        <w:tc>
          <w:tcPr>
            <w:tcW w:w="2311" w:type="dxa"/>
            <w:vMerge/>
            <w:tcBorders>
              <w:top w:val="nil"/>
              <w:bottom w:val="nil"/>
            </w:tcBorders>
          </w:tcPr>
          <w:p w:rsidR="00343CC4" w:rsidRDefault="00343CC4">
            <w:pPr>
              <w:rPr>
                <w:sz w:val="2"/>
                <w:szCs w:val="2"/>
              </w:rPr>
            </w:pPr>
          </w:p>
        </w:tc>
        <w:tc>
          <w:tcPr>
            <w:tcW w:w="8352" w:type="dxa"/>
          </w:tcPr>
          <w:p w:rsidR="00343CC4" w:rsidRDefault="00487E66">
            <w:pPr>
              <w:pStyle w:val="TableParagraph"/>
              <w:spacing w:line="256" w:lineRule="exact"/>
              <w:ind w:left="105"/>
              <w:rPr>
                <w:sz w:val="24"/>
              </w:rPr>
            </w:pPr>
            <w:r>
              <w:rPr>
                <w:b/>
                <w:sz w:val="24"/>
              </w:rPr>
              <w:t>1.</w:t>
            </w:r>
            <w:r>
              <w:rPr>
                <w:b/>
                <w:spacing w:val="-5"/>
                <w:sz w:val="24"/>
              </w:rPr>
              <w:t xml:space="preserve"> </w:t>
            </w:r>
            <w:r>
              <w:rPr>
                <w:sz w:val="24"/>
              </w:rPr>
              <w:t>История</w:t>
            </w:r>
            <w:r>
              <w:rPr>
                <w:spacing w:val="-3"/>
                <w:sz w:val="24"/>
              </w:rPr>
              <w:t xml:space="preserve"> </w:t>
            </w:r>
            <w:r>
              <w:rPr>
                <w:sz w:val="24"/>
              </w:rPr>
              <w:t>возникновения</w:t>
            </w:r>
            <w:r>
              <w:rPr>
                <w:spacing w:val="-3"/>
                <w:sz w:val="24"/>
              </w:rPr>
              <w:t xml:space="preserve"> </w:t>
            </w:r>
            <w:r>
              <w:rPr>
                <w:sz w:val="24"/>
              </w:rPr>
              <w:t>сварки</w:t>
            </w:r>
            <w:r>
              <w:rPr>
                <w:spacing w:val="-3"/>
                <w:sz w:val="24"/>
              </w:rPr>
              <w:t xml:space="preserve"> </w:t>
            </w:r>
            <w:r>
              <w:rPr>
                <w:sz w:val="24"/>
              </w:rPr>
              <w:t>и</w:t>
            </w:r>
            <w:r>
              <w:rPr>
                <w:spacing w:val="-1"/>
                <w:sz w:val="24"/>
              </w:rPr>
              <w:t xml:space="preserve"> </w:t>
            </w:r>
            <w:r>
              <w:rPr>
                <w:sz w:val="24"/>
              </w:rPr>
              <w:t>ее</w:t>
            </w:r>
            <w:r>
              <w:rPr>
                <w:spacing w:val="-4"/>
                <w:sz w:val="24"/>
              </w:rPr>
              <w:t xml:space="preserve"> </w:t>
            </w:r>
            <w:r>
              <w:rPr>
                <w:spacing w:val="-2"/>
                <w:sz w:val="24"/>
              </w:rPr>
              <w:t>основоположники</w:t>
            </w:r>
          </w:p>
        </w:tc>
        <w:tc>
          <w:tcPr>
            <w:tcW w:w="2518" w:type="dxa"/>
          </w:tcPr>
          <w:p w:rsidR="00343CC4" w:rsidRDefault="00487E66">
            <w:pPr>
              <w:pStyle w:val="TableParagraph"/>
              <w:spacing w:line="256" w:lineRule="exact"/>
              <w:ind w:left="11" w:right="10"/>
              <w:jc w:val="center"/>
              <w:rPr>
                <w:sz w:val="24"/>
              </w:rPr>
            </w:pPr>
            <w:r>
              <w:rPr>
                <w:spacing w:val="-5"/>
                <w:sz w:val="24"/>
              </w:rPr>
              <w:t>2/2</w:t>
            </w:r>
          </w:p>
        </w:tc>
        <w:tc>
          <w:tcPr>
            <w:tcW w:w="1793" w:type="dxa"/>
            <w:vMerge/>
            <w:tcBorders>
              <w:top w:val="nil"/>
              <w:bottom w:val="nil"/>
            </w:tcBorders>
          </w:tcPr>
          <w:p w:rsidR="00343CC4" w:rsidRDefault="00343CC4">
            <w:pPr>
              <w:rPr>
                <w:sz w:val="2"/>
                <w:szCs w:val="2"/>
              </w:rPr>
            </w:pPr>
          </w:p>
        </w:tc>
      </w:tr>
      <w:tr w:rsidR="00343CC4">
        <w:trPr>
          <w:trHeight w:hRule="exact" w:val="265"/>
        </w:trPr>
        <w:tc>
          <w:tcPr>
            <w:tcW w:w="2311" w:type="dxa"/>
            <w:tcBorders>
              <w:top w:val="nil"/>
              <w:bottom w:val="nil"/>
            </w:tcBorders>
          </w:tcPr>
          <w:p w:rsidR="00343CC4" w:rsidRDefault="00487E66">
            <w:pPr>
              <w:pStyle w:val="TableParagraph"/>
              <w:spacing w:line="246" w:lineRule="exact"/>
              <w:ind w:left="105"/>
              <w:rPr>
                <w:b/>
                <w:sz w:val="24"/>
              </w:rPr>
            </w:pPr>
            <w:r>
              <w:rPr>
                <w:b/>
                <w:sz w:val="24"/>
              </w:rPr>
              <w:t xml:space="preserve">Новые </w:t>
            </w:r>
            <w:r>
              <w:rPr>
                <w:b/>
                <w:spacing w:val="-2"/>
                <w:sz w:val="24"/>
              </w:rPr>
              <w:t>технологии</w:t>
            </w:r>
          </w:p>
        </w:tc>
        <w:tc>
          <w:tcPr>
            <w:tcW w:w="8352" w:type="dxa"/>
            <w:tcBorders>
              <w:bottom w:val="nil"/>
            </w:tcBorders>
          </w:tcPr>
          <w:p w:rsidR="00343CC4" w:rsidRDefault="00487E66">
            <w:pPr>
              <w:pStyle w:val="TableParagraph"/>
              <w:spacing w:line="241" w:lineRule="exact"/>
              <w:ind w:left="105"/>
              <w:rPr>
                <w:sz w:val="24"/>
              </w:rPr>
            </w:pPr>
            <w:r>
              <w:rPr>
                <w:b/>
                <w:sz w:val="24"/>
              </w:rPr>
              <w:t>2.</w:t>
            </w:r>
            <w:r>
              <w:rPr>
                <w:b/>
                <w:spacing w:val="-5"/>
                <w:sz w:val="24"/>
              </w:rPr>
              <w:t xml:space="preserve"> </w:t>
            </w:r>
            <w:r>
              <w:rPr>
                <w:color w:val="231F20"/>
                <w:sz w:val="24"/>
              </w:rPr>
              <w:t>Работа</w:t>
            </w:r>
            <w:r>
              <w:rPr>
                <w:color w:val="231F20"/>
                <w:spacing w:val="-3"/>
                <w:sz w:val="24"/>
              </w:rPr>
              <w:t xml:space="preserve"> </w:t>
            </w:r>
            <w:r>
              <w:rPr>
                <w:color w:val="231F20"/>
                <w:sz w:val="24"/>
              </w:rPr>
              <w:t>с</w:t>
            </w:r>
            <w:r>
              <w:rPr>
                <w:color w:val="231F20"/>
                <w:spacing w:val="-2"/>
                <w:sz w:val="24"/>
              </w:rPr>
              <w:t xml:space="preserve"> </w:t>
            </w:r>
            <w:r>
              <w:rPr>
                <w:color w:val="231F20"/>
                <w:sz w:val="24"/>
              </w:rPr>
              <w:t>текстами.</w:t>
            </w:r>
            <w:r>
              <w:rPr>
                <w:color w:val="231F20"/>
                <w:spacing w:val="-3"/>
                <w:sz w:val="24"/>
              </w:rPr>
              <w:t xml:space="preserve"> </w:t>
            </w:r>
            <w:r>
              <w:rPr>
                <w:sz w:val="24"/>
              </w:rPr>
              <w:t>Формирование</w:t>
            </w:r>
            <w:r>
              <w:rPr>
                <w:spacing w:val="-2"/>
                <w:sz w:val="24"/>
              </w:rPr>
              <w:t xml:space="preserve"> </w:t>
            </w:r>
            <w:r>
              <w:rPr>
                <w:sz w:val="24"/>
              </w:rPr>
              <w:t>словаря</w:t>
            </w:r>
            <w:r>
              <w:rPr>
                <w:spacing w:val="-3"/>
                <w:sz w:val="24"/>
              </w:rPr>
              <w:t xml:space="preserve"> </w:t>
            </w:r>
            <w:r>
              <w:rPr>
                <w:sz w:val="24"/>
              </w:rPr>
              <w:t xml:space="preserve">лексики </w:t>
            </w:r>
            <w:r>
              <w:rPr>
                <w:spacing w:val="-2"/>
                <w:sz w:val="24"/>
              </w:rPr>
              <w:t>технической</w:t>
            </w:r>
          </w:p>
        </w:tc>
        <w:tc>
          <w:tcPr>
            <w:tcW w:w="2518" w:type="dxa"/>
            <w:vMerge w:val="restart"/>
          </w:tcPr>
          <w:p w:rsidR="00343CC4" w:rsidRDefault="00487E66">
            <w:pPr>
              <w:pStyle w:val="TableParagraph"/>
              <w:spacing w:before="131"/>
              <w:ind w:left="10" w:right="9"/>
              <w:jc w:val="center"/>
              <w:rPr>
                <w:sz w:val="24"/>
              </w:rPr>
            </w:pPr>
            <w:r>
              <w:rPr>
                <w:spacing w:val="-5"/>
                <w:sz w:val="24"/>
              </w:rPr>
              <w:t>2/2</w:t>
            </w:r>
          </w:p>
        </w:tc>
        <w:tc>
          <w:tcPr>
            <w:tcW w:w="1793" w:type="dxa"/>
            <w:tcBorders>
              <w:top w:val="nil"/>
              <w:bottom w:val="nil"/>
            </w:tcBorders>
          </w:tcPr>
          <w:p w:rsidR="00343CC4" w:rsidRDefault="00343CC4">
            <w:pPr>
              <w:pStyle w:val="TableParagraph"/>
              <w:rPr>
                <w:sz w:val="18"/>
              </w:rPr>
            </w:pPr>
          </w:p>
        </w:tc>
      </w:tr>
      <w:tr w:rsidR="00343CC4">
        <w:trPr>
          <w:trHeight w:hRule="exact" w:val="295"/>
        </w:trPr>
        <w:tc>
          <w:tcPr>
            <w:tcW w:w="2311" w:type="dxa"/>
            <w:tcBorders>
              <w:top w:val="nil"/>
            </w:tcBorders>
          </w:tcPr>
          <w:p w:rsidR="00343CC4" w:rsidRDefault="00487E66">
            <w:pPr>
              <w:pStyle w:val="TableParagraph"/>
              <w:spacing w:line="259" w:lineRule="exact"/>
              <w:ind w:left="105"/>
              <w:rPr>
                <w:b/>
                <w:sz w:val="24"/>
              </w:rPr>
            </w:pPr>
            <w:r>
              <w:rPr>
                <w:b/>
                <w:sz w:val="24"/>
              </w:rPr>
              <w:t xml:space="preserve">в </w:t>
            </w:r>
            <w:r>
              <w:rPr>
                <w:b/>
                <w:spacing w:val="-2"/>
                <w:sz w:val="24"/>
              </w:rPr>
              <w:t>сварке</w:t>
            </w:r>
          </w:p>
        </w:tc>
        <w:tc>
          <w:tcPr>
            <w:tcW w:w="8352" w:type="dxa"/>
            <w:tcBorders>
              <w:top w:val="nil"/>
            </w:tcBorders>
          </w:tcPr>
          <w:p w:rsidR="00343CC4" w:rsidRDefault="00487E66">
            <w:pPr>
              <w:pStyle w:val="TableParagraph"/>
              <w:spacing w:before="7" w:line="264" w:lineRule="exact"/>
              <w:ind w:left="105"/>
              <w:rPr>
                <w:sz w:val="24"/>
              </w:rPr>
            </w:pPr>
            <w:r>
              <w:rPr>
                <w:sz w:val="24"/>
              </w:rPr>
              <w:t>направленности:</w:t>
            </w:r>
            <w:r>
              <w:rPr>
                <w:spacing w:val="-4"/>
                <w:sz w:val="24"/>
              </w:rPr>
              <w:t xml:space="preserve"> </w:t>
            </w:r>
            <w:r>
              <w:rPr>
                <w:sz w:val="24"/>
              </w:rPr>
              <w:t>Чтение</w:t>
            </w:r>
            <w:r>
              <w:rPr>
                <w:spacing w:val="-4"/>
                <w:sz w:val="24"/>
              </w:rPr>
              <w:t xml:space="preserve"> </w:t>
            </w:r>
            <w:r>
              <w:rPr>
                <w:sz w:val="24"/>
              </w:rPr>
              <w:t>технологических</w:t>
            </w:r>
            <w:r>
              <w:rPr>
                <w:spacing w:val="-3"/>
                <w:sz w:val="24"/>
              </w:rPr>
              <w:t xml:space="preserve"> </w:t>
            </w:r>
            <w:r>
              <w:rPr>
                <w:sz w:val="24"/>
              </w:rPr>
              <w:t>карт</w:t>
            </w:r>
            <w:r>
              <w:rPr>
                <w:spacing w:val="-4"/>
                <w:sz w:val="24"/>
              </w:rPr>
              <w:t xml:space="preserve"> </w:t>
            </w:r>
            <w:r>
              <w:rPr>
                <w:sz w:val="24"/>
              </w:rPr>
              <w:t>и</w:t>
            </w:r>
            <w:r>
              <w:rPr>
                <w:spacing w:val="-3"/>
                <w:sz w:val="24"/>
              </w:rPr>
              <w:t xml:space="preserve"> </w:t>
            </w:r>
            <w:r>
              <w:rPr>
                <w:spacing w:val="-2"/>
                <w:sz w:val="24"/>
              </w:rPr>
              <w:t>процессов</w:t>
            </w:r>
            <w:r>
              <w:rPr>
                <w:color w:val="231F20"/>
                <w:spacing w:val="-2"/>
                <w:sz w:val="24"/>
              </w:rPr>
              <w:t>.</w:t>
            </w:r>
          </w:p>
        </w:tc>
        <w:tc>
          <w:tcPr>
            <w:tcW w:w="2518" w:type="dxa"/>
            <w:vMerge/>
            <w:tcBorders>
              <w:top w:val="nil"/>
            </w:tcBorders>
          </w:tcPr>
          <w:p w:rsidR="00343CC4" w:rsidRDefault="00343CC4">
            <w:pPr>
              <w:rPr>
                <w:sz w:val="2"/>
                <w:szCs w:val="2"/>
              </w:rPr>
            </w:pPr>
          </w:p>
        </w:tc>
        <w:tc>
          <w:tcPr>
            <w:tcW w:w="1793" w:type="dxa"/>
            <w:tcBorders>
              <w:top w:val="nil"/>
            </w:tcBorders>
          </w:tcPr>
          <w:p w:rsidR="00343CC4" w:rsidRDefault="00343CC4">
            <w:pPr>
              <w:pStyle w:val="TableParagraph"/>
              <w:rPr>
                <w:sz w:val="20"/>
              </w:rPr>
            </w:pPr>
          </w:p>
        </w:tc>
      </w:tr>
      <w:tr w:rsidR="00343CC4">
        <w:trPr>
          <w:trHeight w:hRule="exact" w:val="285"/>
        </w:trPr>
        <w:tc>
          <w:tcPr>
            <w:tcW w:w="2311" w:type="dxa"/>
            <w:tcBorders>
              <w:bottom w:val="nil"/>
            </w:tcBorders>
          </w:tcPr>
          <w:p w:rsidR="00343CC4" w:rsidRDefault="00487E66">
            <w:pPr>
              <w:pStyle w:val="TableParagraph"/>
              <w:spacing w:line="259" w:lineRule="exact"/>
              <w:ind w:left="105"/>
              <w:rPr>
                <w:b/>
                <w:sz w:val="24"/>
              </w:rPr>
            </w:pPr>
            <w:r>
              <w:rPr>
                <w:b/>
                <w:sz w:val="24"/>
              </w:rPr>
              <w:t xml:space="preserve">Тема </w:t>
            </w:r>
            <w:r>
              <w:rPr>
                <w:b/>
                <w:spacing w:val="-4"/>
                <w:sz w:val="24"/>
              </w:rPr>
              <w:t>1.8.</w:t>
            </w:r>
          </w:p>
        </w:tc>
        <w:tc>
          <w:tcPr>
            <w:tcW w:w="8352" w:type="dxa"/>
          </w:tcPr>
          <w:p w:rsidR="00343CC4" w:rsidRDefault="00487E66">
            <w:pPr>
              <w:pStyle w:val="TableParagraph"/>
              <w:spacing w:line="256" w:lineRule="exact"/>
              <w:ind w:left="105"/>
              <w:rPr>
                <w:b/>
                <w:sz w:val="24"/>
              </w:rPr>
            </w:pPr>
            <w:r>
              <w:rPr>
                <w:b/>
                <w:spacing w:val="-2"/>
                <w:sz w:val="24"/>
              </w:rPr>
              <w:t>Содержание</w:t>
            </w:r>
          </w:p>
        </w:tc>
        <w:tc>
          <w:tcPr>
            <w:tcW w:w="2518" w:type="dxa"/>
          </w:tcPr>
          <w:p w:rsidR="00343CC4" w:rsidRDefault="00487E66">
            <w:pPr>
              <w:pStyle w:val="TableParagraph"/>
              <w:spacing w:line="256" w:lineRule="exact"/>
              <w:ind w:left="11" w:right="10"/>
              <w:jc w:val="center"/>
              <w:rPr>
                <w:b/>
                <w:sz w:val="24"/>
              </w:rPr>
            </w:pPr>
            <w:r>
              <w:rPr>
                <w:b/>
                <w:spacing w:val="-5"/>
                <w:sz w:val="24"/>
              </w:rPr>
              <w:t>4/4</w:t>
            </w:r>
          </w:p>
        </w:tc>
        <w:tc>
          <w:tcPr>
            <w:tcW w:w="1793" w:type="dxa"/>
            <w:tcBorders>
              <w:bottom w:val="nil"/>
            </w:tcBorders>
          </w:tcPr>
          <w:p w:rsidR="00343CC4" w:rsidRDefault="00487E66">
            <w:pPr>
              <w:pStyle w:val="TableParagraph"/>
              <w:spacing w:line="259" w:lineRule="exact"/>
              <w:ind w:left="8" w:right="8"/>
              <w:jc w:val="center"/>
              <w:rPr>
                <w:sz w:val="24"/>
              </w:rPr>
            </w:pPr>
            <w:r>
              <w:rPr>
                <w:sz w:val="24"/>
              </w:rPr>
              <w:t xml:space="preserve">ОК </w:t>
            </w:r>
            <w:r>
              <w:rPr>
                <w:spacing w:val="-2"/>
                <w:sz w:val="24"/>
              </w:rPr>
              <w:t>01,06,09</w:t>
            </w:r>
          </w:p>
        </w:tc>
      </w:tr>
      <w:tr w:rsidR="00343CC4">
        <w:trPr>
          <w:trHeight w:hRule="exact" w:val="273"/>
        </w:trPr>
        <w:tc>
          <w:tcPr>
            <w:tcW w:w="2311" w:type="dxa"/>
            <w:tcBorders>
              <w:top w:val="nil"/>
              <w:bottom w:val="nil"/>
            </w:tcBorders>
          </w:tcPr>
          <w:p w:rsidR="00343CC4" w:rsidRDefault="00487E66">
            <w:pPr>
              <w:pStyle w:val="TableParagraph"/>
              <w:spacing w:line="254" w:lineRule="exact"/>
              <w:ind w:left="105"/>
              <w:rPr>
                <w:b/>
                <w:sz w:val="24"/>
              </w:rPr>
            </w:pPr>
            <w:r>
              <w:rPr>
                <w:b/>
                <w:spacing w:val="-2"/>
                <w:sz w:val="24"/>
              </w:rPr>
              <w:t>Современные</w:t>
            </w:r>
          </w:p>
        </w:tc>
        <w:tc>
          <w:tcPr>
            <w:tcW w:w="8352" w:type="dxa"/>
            <w:vMerge w:val="restart"/>
          </w:tcPr>
          <w:p w:rsidR="00343CC4" w:rsidRDefault="00487E66">
            <w:pPr>
              <w:pStyle w:val="TableParagraph"/>
              <w:spacing w:line="256" w:lineRule="exact"/>
              <w:ind w:left="105"/>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518" w:type="dxa"/>
            <w:vMerge w:val="restart"/>
          </w:tcPr>
          <w:p w:rsidR="00343CC4" w:rsidRDefault="00487E66">
            <w:pPr>
              <w:pStyle w:val="TableParagraph"/>
              <w:spacing w:line="256" w:lineRule="exact"/>
              <w:ind w:left="10" w:right="9"/>
              <w:jc w:val="center"/>
              <w:rPr>
                <w:sz w:val="24"/>
              </w:rPr>
            </w:pPr>
            <w:r>
              <w:rPr>
                <w:spacing w:val="-5"/>
                <w:sz w:val="24"/>
              </w:rPr>
              <w:t>4/4</w:t>
            </w:r>
          </w:p>
        </w:tc>
        <w:tc>
          <w:tcPr>
            <w:tcW w:w="1793" w:type="dxa"/>
            <w:tcBorders>
              <w:top w:val="nil"/>
              <w:bottom w:val="nil"/>
            </w:tcBorders>
          </w:tcPr>
          <w:p w:rsidR="00343CC4" w:rsidRDefault="00487E66">
            <w:pPr>
              <w:pStyle w:val="TableParagraph"/>
              <w:spacing w:line="254" w:lineRule="exact"/>
              <w:ind w:left="8" w:right="8"/>
              <w:jc w:val="center"/>
              <w:rPr>
                <w:sz w:val="24"/>
              </w:rPr>
            </w:pPr>
            <w:r>
              <w:rPr>
                <w:sz w:val="24"/>
              </w:rPr>
              <w:t xml:space="preserve">ПК </w:t>
            </w:r>
            <w:r>
              <w:rPr>
                <w:spacing w:val="-5"/>
                <w:sz w:val="24"/>
              </w:rPr>
              <w:t>1.1</w:t>
            </w:r>
          </w:p>
        </w:tc>
      </w:tr>
      <w:tr w:rsidR="00343CC4">
        <w:trPr>
          <w:trHeight w:hRule="exact" w:val="12"/>
        </w:trPr>
        <w:tc>
          <w:tcPr>
            <w:tcW w:w="2311" w:type="dxa"/>
            <w:vMerge w:val="restart"/>
            <w:tcBorders>
              <w:top w:val="nil"/>
              <w:bottom w:val="nil"/>
            </w:tcBorders>
          </w:tcPr>
          <w:p w:rsidR="00343CC4" w:rsidRDefault="00487E66">
            <w:pPr>
              <w:pStyle w:val="TableParagraph"/>
              <w:spacing w:line="256" w:lineRule="exact"/>
              <w:ind w:left="105"/>
              <w:rPr>
                <w:b/>
                <w:sz w:val="24"/>
              </w:rPr>
            </w:pPr>
            <w:r>
              <w:rPr>
                <w:b/>
                <w:spacing w:val="-2"/>
                <w:sz w:val="24"/>
              </w:rPr>
              <w:t>технологии</w:t>
            </w:r>
          </w:p>
        </w:tc>
        <w:tc>
          <w:tcPr>
            <w:tcW w:w="8352" w:type="dxa"/>
            <w:vMerge/>
            <w:tcBorders>
              <w:top w:val="nil"/>
            </w:tcBorders>
          </w:tcPr>
          <w:p w:rsidR="00343CC4" w:rsidRDefault="00343CC4">
            <w:pPr>
              <w:rPr>
                <w:sz w:val="2"/>
                <w:szCs w:val="2"/>
              </w:rPr>
            </w:pPr>
          </w:p>
        </w:tc>
        <w:tc>
          <w:tcPr>
            <w:tcW w:w="2518" w:type="dxa"/>
            <w:vMerge/>
            <w:tcBorders>
              <w:top w:val="nil"/>
            </w:tcBorders>
          </w:tcPr>
          <w:p w:rsidR="00343CC4" w:rsidRDefault="00343CC4">
            <w:pPr>
              <w:rPr>
                <w:sz w:val="2"/>
                <w:szCs w:val="2"/>
              </w:rPr>
            </w:pPr>
          </w:p>
        </w:tc>
        <w:tc>
          <w:tcPr>
            <w:tcW w:w="1793" w:type="dxa"/>
            <w:vMerge w:val="restart"/>
            <w:tcBorders>
              <w:top w:val="nil"/>
              <w:bottom w:val="nil"/>
            </w:tcBorders>
          </w:tcPr>
          <w:p w:rsidR="00343CC4" w:rsidRDefault="00343CC4">
            <w:pPr>
              <w:pStyle w:val="TableParagraph"/>
              <w:rPr>
                <w:sz w:val="20"/>
              </w:rPr>
            </w:pPr>
          </w:p>
        </w:tc>
      </w:tr>
      <w:tr w:rsidR="00343CC4">
        <w:trPr>
          <w:trHeight w:hRule="exact" w:val="263"/>
        </w:trPr>
        <w:tc>
          <w:tcPr>
            <w:tcW w:w="2311" w:type="dxa"/>
            <w:vMerge/>
            <w:tcBorders>
              <w:top w:val="nil"/>
              <w:bottom w:val="nil"/>
            </w:tcBorders>
          </w:tcPr>
          <w:p w:rsidR="00343CC4" w:rsidRDefault="00343CC4">
            <w:pPr>
              <w:rPr>
                <w:sz w:val="2"/>
                <w:szCs w:val="2"/>
              </w:rPr>
            </w:pPr>
          </w:p>
        </w:tc>
        <w:tc>
          <w:tcPr>
            <w:tcW w:w="8352" w:type="dxa"/>
            <w:vMerge w:val="restart"/>
          </w:tcPr>
          <w:p w:rsidR="00343CC4" w:rsidRDefault="00487E66">
            <w:pPr>
              <w:pStyle w:val="TableParagraph"/>
              <w:spacing w:line="258" w:lineRule="exact"/>
              <w:ind w:left="105"/>
              <w:rPr>
                <w:sz w:val="24"/>
              </w:rPr>
            </w:pPr>
            <w:r>
              <w:rPr>
                <w:b/>
                <w:sz w:val="24"/>
              </w:rPr>
              <w:t>1.</w:t>
            </w:r>
            <w:r>
              <w:rPr>
                <w:b/>
                <w:spacing w:val="-4"/>
                <w:sz w:val="24"/>
              </w:rPr>
              <w:t xml:space="preserve"> </w:t>
            </w:r>
            <w:r>
              <w:rPr>
                <w:sz w:val="24"/>
              </w:rPr>
              <w:t>Особенности</w:t>
            </w:r>
            <w:r>
              <w:rPr>
                <w:spacing w:val="-5"/>
                <w:sz w:val="24"/>
              </w:rPr>
              <w:t xml:space="preserve"> </w:t>
            </w:r>
            <w:r>
              <w:rPr>
                <w:sz w:val="24"/>
              </w:rPr>
              <w:t>и</w:t>
            </w:r>
            <w:r>
              <w:rPr>
                <w:spacing w:val="-2"/>
                <w:sz w:val="24"/>
              </w:rPr>
              <w:t xml:space="preserve"> </w:t>
            </w:r>
            <w:r>
              <w:rPr>
                <w:sz w:val="24"/>
              </w:rPr>
              <w:t>специфика</w:t>
            </w:r>
            <w:r>
              <w:rPr>
                <w:spacing w:val="-3"/>
                <w:sz w:val="24"/>
              </w:rPr>
              <w:t xml:space="preserve"> </w:t>
            </w:r>
            <w:r>
              <w:rPr>
                <w:sz w:val="24"/>
              </w:rPr>
              <w:t>сварки</w:t>
            </w:r>
            <w:r>
              <w:rPr>
                <w:spacing w:val="-5"/>
                <w:sz w:val="24"/>
              </w:rPr>
              <w:t xml:space="preserve"> </w:t>
            </w:r>
            <w:r>
              <w:rPr>
                <w:sz w:val="24"/>
              </w:rPr>
              <w:t>в</w:t>
            </w:r>
            <w:r>
              <w:rPr>
                <w:spacing w:val="-5"/>
                <w:sz w:val="24"/>
              </w:rPr>
              <w:t xml:space="preserve"> </w:t>
            </w:r>
            <w:r>
              <w:rPr>
                <w:sz w:val="24"/>
              </w:rPr>
              <w:t>промышленной</w:t>
            </w:r>
            <w:r>
              <w:rPr>
                <w:spacing w:val="-4"/>
                <w:sz w:val="24"/>
              </w:rPr>
              <w:t xml:space="preserve"> </w:t>
            </w:r>
            <w:r>
              <w:rPr>
                <w:spacing w:val="-2"/>
                <w:sz w:val="24"/>
              </w:rPr>
              <w:t>сфере</w:t>
            </w:r>
          </w:p>
        </w:tc>
        <w:tc>
          <w:tcPr>
            <w:tcW w:w="2518" w:type="dxa"/>
            <w:vMerge w:val="restart"/>
          </w:tcPr>
          <w:p w:rsidR="00343CC4" w:rsidRDefault="00487E66">
            <w:pPr>
              <w:pStyle w:val="TableParagraph"/>
              <w:spacing w:line="258" w:lineRule="exact"/>
              <w:ind w:left="10" w:right="9"/>
              <w:jc w:val="center"/>
              <w:rPr>
                <w:sz w:val="24"/>
              </w:rPr>
            </w:pPr>
            <w:r>
              <w:rPr>
                <w:spacing w:val="-5"/>
                <w:sz w:val="24"/>
              </w:rPr>
              <w:t>2/2</w:t>
            </w:r>
          </w:p>
        </w:tc>
        <w:tc>
          <w:tcPr>
            <w:tcW w:w="1793" w:type="dxa"/>
            <w:vMerge/>
            <w:tcBorders>
              <w:top w:val="nil"/>
              <w:bottom w:val="nil"/>
            </w:tcBorders>
          </w:tcPr>
          <w:p w:rsidR="00343CC4" w:rsidRDefault="00343CC4">
            <w:pPr>
              <w:rPr>
                <w:sz w:val="2"/>
                <w:szCs w:val="2"/>
              </w:rPr>
            </w:pPr>
          </w:p>
        </w:tc>
      </w:tr>
      <w:tr w:rsidR="00343CC4">
        <w:trPr>
          <w:trHeight w:hRule="exact" w:val="24"/>
        </w:trPr>
        <w:tc>
          <w:tcPr>
            <w:tcW w:w="2311" w:type="dxa"/>
            <w:vMerge w:val="restart"/>
            <w:tcBorders>
              <w:top w:val="nil"/>
              <w:bottom w:val="nil"/>
            </w:tcBorders>
          </w:tcPr>
          <w:p w:rsidR="00343CC4" w:rsidRDefault="00487E66">
            <w:pPr>
              <w:pStyle w:val="TableParagraph"/>
              <w:spacing w:line="269" w:lineRule="exact"/>
              <w:ind w:left="105"/>
              <w:rPr>
                <w:b/>
                <w:sz w:val="24"/>
              </w:rPr>
            </w:pPr>
            <w:r>
              <w:rPr>
                <w:b/>
                <w:spacing w:val="-2"/>
                <w:sz w:val="24"/>
              </w:rPr>
              <w:t>сварочного</w:t>
            </w:r>
          </w:p>
        </w:tc>
        <w:tc>
          <w:tcPr>
            <w:tcW w:w="8352" w:type="dxa"/>
            <w:vMerge/>
            <w:tcBorders>
              <w:top w:val="nil"/>
            </w:tcBorders>
          </w:tcPr>
          <w:p w:rsidR="00343CC4" w:rsidRDefault="00343CC4">
            <w:pPr>
              <w:rPr>
                <w:sz w:val="2"/>
                <w:szCs w:val="2"/>
              </w:rPr>
            </w:pPr>
          </w:p>
        </w:tc>
        <w:tc>
          <w:tcPr>
            <w:tcW w:w="2518" w:type="dxa"/>
            <w:vMerge/>
            <w:tcBorders>
              <w:top w:val="nil"/>
            </w:tcBorders>
          </w:tcPr>
          <w:p w:rsidR="00343CC4" w:rsidRDefault="00343CC4">
            <w:pPr>
              <w:rPr>
                <w:sz w:val="2"/>
                <w:szCs w:val="2"/>
              </w:rPr>
            </w:pPr>
          </w:p>
        </w:tc>
        <w:tc>
          <w:tcPr>
            <w:tcW w:w="1793" w:type="dxa"/>
            <w:vMerge w:val="restart"/>
            <w:tcBorders>
              <w:top w:val="nil"/>
              <w:bottom w:val="nil"/>
            </w:tcBorders>
          </w:tcPr>
          <w:p w:rsidR="00343CC4" w:rsidRDefault="00343CC4">
            <w:pPr>
              <w:pStyle w:val="TableParagraph"/>
              <w:rPr>
                <w:sz w:val="20"/>
              </w:rPr>
            </w:pPr>
          </w:p>
        </w:tc>
      </w:tr>
      <w:tr w:rsidR="00343CC4">
        <w:trPr>
          <w:trHeight w:hRule="exact" w:val="264"/>
        </w:trPr>
        <w:tc>
          <w:tcPr>
            <w:tcW w:w="2311" w:type="dxa"/>
            <w:vMerge/>
            <w:tcBorders>
              <w:top w:val="nil"/>
              <w:bottom w:val="nil"/>
            </w:tcBorders>
          </w:tcPr>
          <w:p w:rsidR="00343CC4" w:rsidRDefault="00343CC4">
            <w:pPr>
              <w:rPr>
                <w:sz w:val="2"/>
                <w:szCs w:val="2"/>
              </w:rPr>
            </w:pPr>
          </w:p>
        </w:tc>
        <w:tc>
          <w:tcPr>
            <w:tcW w:w="8352" w:type="dxa"/>
            <w:tcBorders>
              <w:bottom w:val="nil"/>
            </w:tcBorders>
          </w:tcPr>
          <w:p w:rsidR="00343CC4" w:rsidRDefault="00487E66">
            <w:pPr>
              <w:pStyle w:val="TableParagraph"/>
              <w:spacing w:line="240" w:lineRule="exact"/>
              <w:ind w:left="105"/>
              <w:rPr>
                <w:sz w:val="24"/>
              </w:rPr>
            </w:pPr>
            <w:r>
              <w:rPr>
                <w:b/>
                <w:sz w:val="24"/>
              </w:rPr>
              <w:t>2.</w:t>
            </w:r>
            <w:r>
              <w:rPr>
                <w:b/>
                <w:spacing w:val="-5"/>
                <w:sz w:val="24"/>
              </w:rPr>
              <w:t xml:space="preserve"> </w:t>
            </w:r>
            <w:r>
              <w:rPr>
                <w:color w:val="231F20"/>
                <w:sz w:val="24"/>
              </w:rPr>
              <w:t>Работа</w:t>
            </w:r>
            <w:r>
              <w:rPr>
                <w:color w:val="231F20"/>
                <w:spacing w:val="-2"/>
                <w:sz w:val="24"/>
              </w:rPr>
              <w:t xml:space="preserve"> </w:t>
            </w:r>
            <w:r>
              <w:rPr>
                <w:color w:val="231F20"/>
                <w:sz w:val="24"/>
              </w:rPr>
              <w:t>с</w:t>
            </w:r>
            <w:r>
              <w:rPr>
                <w:color w:val="231F20"/>
                <w:spacing w:val="-3"/>
                <w:sz w:val="24"/>
              </w:rPr>
              <w:t xml:space="preserve"> </w:t>
            </w:r>
            <w:r>
              <w:rPr>
                <w:color w:val="231F20"/>
                <w:sz w:val="24"/>
              </w:rPr>
              <w:t>текстами.</w:t>
            </w:r>
            <w:r>
              <w:rPr>
                <w:color w:val="231F20"/>
                <w:spacing w:val="-2"/>
                <w:sz w:val="24"/>
              </w:rPr>
              <w:t xml:space="preserve"> </w:t>
            </w:r>
            <w:r>
              <w:rPr>
                <w:color w:val="231F20"/>
                <w:sz w:val="24"/>
              </w:rPr>
              <w:t>Чтение</w:t>
            </w:r>
            <w:r>
              <w:rPr>
                <w:color w:val="231F20"/>
                <w:spacing w:val="-3"/>
                <w:sz w:val="24"/>
              </w:rPr>
              <w:t xml:space="preserve"> </w:t>
            </w:r>
            <w:r>
              <w:rPr>
                <w:color w:val="231F20"/>
                <w:sz w:val="24"/>
              </w:rPr>
              <w:t>технической</w:t>
            </w:r>
            <w:r>
              <w:rPr>
                <w:color w:val="231F20"/>
                <w:spacing w:val="-3"/>
                <w:sz w:val="24"/>
              </w:rPr>
              <w:t xml:space="preserve"> </w:t>
            </w:r>
            <w:r>
              <w:rPr>
                <w:color w:val="231F20"/>
                <w:sz w:val="24"/>
              </w:rPr>
              <w:t>литературы</w:t>
            </w:r>
            <w:r>
              <w:rPr>
                <w:color w:val="231F20"/>
                <w:spacing w:val="-3"/>
                <w:sz w:val="24"/>
              </w:rPr>
              <w:t xml:space="preserve"> </w:t>
            </w:r>
            <w:r>
              <w:rPr>
                <w:color w:val="231F20"/>
                <w:spacing w:val="-2"/>
                <w:sz w:val="24"/>
              </w:rPr>
              <w:t>профессиональной</w:t>
            </w:r>
          </w:p>
        </w:tc>
        <w:tc>
          <w:tcPr>
            <w:tcW w:w="2518" w:type="dxa"/>
            <w:vMerge w:val="restart"/>
          </w:tcPr>
          <w:p w:rsidR="00343CC4" w:rsidRDefault="00487E66">
            <w:pPr>
              <w:pStyle w:val="TableParagraph"/>
              <w:spacing w:before="128"/>
              <w:ind w:left="10" w:right="9"/>
              <w:jc w:val="center"/>
              <w:rPr>
                <w:sz w:val="24"/>
              </w:rPr>
            </w:pPr>
            <w:r>
              <w:rPr>
                <w:spacing w:val="-5"/>
                <w:sz w:val="24"/>
              </w:rPr>
              <w:t>2/2</w:t>
            </w:r>
          </w:p>
        </w:tc>
        <w:tc>
          <w:tcPr>
            <w:tcW w:w="1793" w:type="dxa"/>
            <w:vMerge/>
            <w:tcBorders>
              <w:top w:val="nil"/>
              <w:bottom w:val="nil"/>
            </w:tcBorders>
          </w:tcPr>
          <w:p w:rsidR="00343CC4" w:rsidRDefault="00343CC4">
            <w:pPr>
              <w:rPr>
                <w:sz w:val="2"/>
                <w:szCs w:val="2"/>
              </w:rPr>
            </w:pPr>
          </w:p>
        </w:tc>
      </w:tr>
      <w:tr w:rsidR="00343CC4">
        <w:trPr>
          <w:trHeight w:hRule="exact" w:val="296"/>
        </w:trPr>
        <w:tc>
          <w:tcPr>
            <w:tcW w:w="2311" w:type="dxa"/>
            <w:tcBorders>
              <w:top w:val="nil"/>
            </w:tcBorders>
          </w:tcPr>
          <w:p w:rsidR="00343CC4" w:rsidRDefault="00487E66">
            <w:pPr>
              <w:pStyle w:val="TableParagraph"/>
              <w:spacing w:line="258" w:lineRule="exact"/>
              <w:ind w:left="105"/>
              <w:rPr>
                <w:b/>
                <w:sz w:val="24"/>
              </w:rPr>
            </w:pPr>
            <w:r>
              <w:rPr>
                <w:b/>
                <w:spacing w:val="-2"/>
                <w:sz w:val="24"/>
              </w:rPr>
              <w:t>производства</w:t>
            </w:r>
          </w:p>
        </w:tc>
        <w:tc>
          <w:tcPr>
            <w:tcW w:w="8352" w:type="dxa"/>
            <w:tcBorders>
              <w:top w:val="nil"/>
            </w:tcBorders>
          </w:tcPr>
          <w:p w:rsidR="00343CC4" w:rsidRDefault="00487E66">
            <w:pPr>
              <w:pStyle w:val="TableParagraph"/>
              <w:spacing w:before="8" w:line="264" w:lineRule="exact"/>
              <w:ind w:left="105"/>
              <w:rPr>
                <w:sz w:val="24"/>
              </w:rPr>
            </w:pPr>
            <w:r>
              <w:rPr>
                <w:color w:val="231F20"/>
                <w:spacing w:val="-2"/>
                <w:sz w:val="24"/>
              </w:rPr>
              <w:t>направленности</w:t>
            </w:r>
          </w:p>
        </w:tc>
        <w:tc>
          <w:tcPr>
            <w:tcW w:w="2518" w:type="dxa"/>
            <w:vMerge/>
            <w:tcBorders>
              <w:top w:val="nil"/>
            </w:tcBorders>
          </w:tcPr>
          <w:p w:rsidR="00343CC4" w:rsidRDefault="00343CC4">
            <w:pPr>
              <w:rPr>
                <w:sz w:val="2"/>
                <w:szCs w:val="2"/>
              </w:rPr>
            </w:pPr>
          </w:p>
        </w:tc>
        <w:tc>
          <w:tcPr>
            <w:tcW w:w="1793" w:type="dxa"/>
            <w:tcBorders>
              <w:top w:val="nil"/>
            </w:tcBorders>
          </w:tcPr>
          <w:p w:rsidR="00343CC4" w:rsidRDefault="00343CC4">
            <w:pPr>
              <w:pStyle w:val="TableParagraph"/>
              <w:rPr>
                <w:sz w:val="20"/>
              </w:rPr>
            </w:pPr>
          </w:p>
        </w:tc>
      </w:tr>
      <w:tr w:rsidR="00343CC4">
        <w:trPr>
          <w:trHeight w:hRule="exact" w:val="285"/>
        </w:trPr>
        <w:tc>
          <w:tcPr>
            <w:tcW w:w="2311" w:type="dxa"/>
            <w:tcBorders>
              <w:bottom w:val="nil"/>
            </w:tcBorders>
          </w:tcPr>
          <w:p w:rsidR="00343CC4" w:rsidRDefault="00487E66">
            <w:pPr>
              <w:pStyle w:val="TableParagraph"/>
              <w:spacing w:line="259" w:lineRule="exact"/>
              <w:ind w:left="105"/>
              <w:rPr>
                <w:b/>
                <w:sz w:val="24"/>
              </w:rPr>
            </w:pPr>
            <w:r>
              <w:rPr>
                <w:b/>
                <w:sz w:val="24"/>
              </w:rPr>
              <w:t xml:space="preserve">Тема 1.9. </w:t>
            </w:r>
            <w:r>
              <w:rPr>
                <w:b/>
                <w:spacing w:val="-5"/>
                <w:sz w:val="24"/>
              </w:rPr>
              <w:t>Моя</w:t>
            </w:r>
          </w:p>
        </w:tc>
        <w:tc>
          <w:tcPr>
            <w:tcW w:w="8352" w:type="dxa"/>
          </w:tcPr>
          <w:p w:rsidR="00343CC4" w:rsidRDefault="00487E66">
            <w:pPr>
              <w:pStyle w:val="TableParagraph"/>
              <w:spacing w:line="256" w:lineRule="exact"/>
              <w:ind w:left="105"/>
              <w:rPr>
                <w:b/>
                <w:sz w:val="24"/>
              </w:rPr>
            </w:pPr>
            <w:r>
              <w:rPr>
                <w:b/>
                <w:spacing w:val="-2"/>
                <w:sz w:val="24"/>
              </w:rPr>
              <w:t>Содержание</w:t>
            </w:r>
          </w:p>
        </w:tc>
        <w:tc>
          <w:tcPr>
            <w:tcW w:w="2518" w:type="dxa"/>
          </w:tcPr>
          <w:p w:rsidR="00343CC4" w:rsidRDefault="00487E66">
            <w:pPr>
              <w:pStyle w:val="TableParagraph"/>
              <w:spacing w:line="256" w:lineRule="exact"/>
              <w:ind w:left="11" w:right="10"/>
              <w:jc w:val="center"/>
              <w:rPr>
                <w:b/>
                <w:sz w:val="24"/>
              </w:rPr>
            </w:pPr>
            <w:r>
              <w:rPr>
                <w:b/>
                <w:spacing w:val="-5"/>
                <w:sz w:val="24"/>
              </w:rPr>
              <w:t>4/4</w:t>
            </w:r>
          </w:p>
        </w:tc>
        <w:tc>
          <w:tcPr>
            <w:tcW w:w="1793" w:type="dxa"/>
            <w:tcBorders>
              <w:bottom w:val="nil"/>
            </w:tcBorders>
          </w:tcPr>
          <w:p w:rsidR="00343CC4" w:rsidRDefault="00487E66">
            <w:pPr>
              <w:pStyle w:val="TableParagraph"/>
              <w:spacing w:line="259" w:lineRule="exact"/>
              <w:ind w:left="8" w:right="8"/>
              <w:jc w:val="center"/>
              <w:rPr>
                <w:sz w:val="24"/>
              </w:rPr>
            </w:pPr>
            <w:r>
              <w:rPr>
                <w:sz w:val="24"/>
              </w:rPr>
              <w:t xml:space="preserve">ОК </w:t>
            </w:r>
            <w:r>
              <w:rPr>
                <w:spacing w:val="-2"/>
                <w:sz w:val="24"/>
              </w:rPr>
              <w:t>01,06,09</w:t>
            </w:r>
          </w:p>
        </w:tc>
      </w:tr>
      <w:tr w:rsidR="00343CC4">
        <w:trPr>
          <w:trHeight w:hRule="exact" w:val="285"/>
        </w:trPr>
        <w:tc>
          <w:tcPr>
            <w:tcW w:w="2311" w:type="dxa"/>
            <w:tcBorders>
              <w:top w:val="nil"/>
              <w:bottom w:val="nil"/>
            </w:tcBorders>
          </w:tcPr>
          <w:p w:rsidR="00343CC4" w:rsidRDefault="00487E66">
            <w:pPr>
              <w:pStyle w:val="TableParagraph"/>
              <w:spacing w:line="267" w:lineRule="exact"/>
              <w:ind w:left="105"/>
              <w:rPr>
                <w:b/>
                <w:sz w:val="24"/>
              </w:rPr>
            </w:pPr>
            <w:r>
              <w:rPr>
                <w:b/>
                <w:spacing w:val="-2"/>
                <w:sz w:val="24"/>
              </w:rPr>
              <w:t>будущая</w:t>
            </w:r>
          </w:p>
        </w:tc>
        <w:tc>
          <w:tcPr>
            <w:tcW w:w="8352" w:type="dxa"/>
          </w:tcPr>
          <w:p w:rsidR="00343CC4" w:rsidRDefault="00487E66">
            <w:pPr>
              <w:pStyle w:val="TableParagraph"/>
              <w:spacing w:line="256" w:lineRule="exact"/>
              <w:ind w:left="105"/>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518" w:type="dxa"/>
          </w:tcPr>
          <w:p w:rsidR="00343CC4" w:rsidRDefault="00487E66">
            <w:pPr>
              <w:pStyle w:val="TableParagraph"/>
              <w:spacing w:line="256" w:lineRule="exact"/>
              <w:ind w:left="11" w:right="10"/>
              <w:jc w:val="center"/>
              <w:rPr>
                <w:sz w:val="24"/>
              </w:rPr>
            </w:pPr>
            <w:r>
              <w:rPr>
                <w:spacing w:val="-5"/>
                <w:sz w:val="24"/>
              </w:rPr>
              <w:t>4/4</w:t>
            </w:r>
          </w:p>
        </w:tc>
        <w:tc>
          <w:tcPr>
            <w:tcW w:w="1793" w:type="dxa"/>
            <w:tcBorders>
              <w:top w:val="nil"/>
              <w:bottom w:val="nil"/>
            </w:tcBorders>
          </w:tcPr>
          <w:p w:rsidR="00343CC4" w:rsidRDefault="00487E66">
            <w:pPr>
              <w:pStyle w:val="TableParagraph"/>
              <w:spacing w:line="264" w:lineRule="exact"/>
              <w:ind w:left="8" w:right="8"/>
              <w:jc w:val="center"/>
              <w:rPr>
                <w:sz w:val="24"/>
              </w:rPr>
            </w:pPr>
            <w:r>
              <w:rPr>
                <w:sz w:val="24"/>
              </w:rPr>
              <w:t xml:space="preserve">ПК </w:t>
            </w:r>
            <w:r>
              <w:rPr>
                <w:spacing w:val="-5"/>
                <w:sz w:val="24"/>
              </w:rPr>
              <w:t>1.1</w:t>
            </w:r>
          </w:p>
        </w:tc>
      </w:tr>
      <w:tr w:rsidR="00343CC4">
        <w:trPr>
          <w:trHeight w:hRule="exact" w:val="270"/>
        </w:trPr>
        <w:tc>
          <w:tcPr>
            <w:tcW w:w="2311" w:type="dxa"/>
            <w:tcBorders>
              <w:top w:val="nil"/>
              <w:bottom w:val="nil"/>
            </w:tcBorders>
          </w:tcPr>
          <w:p w:rsidR="00343CC4" w:rsidRDefault="00487E66">
            <w:pPr>
              <w:pStyle w:val="TableParagraph"/>
              <w:spacing w:line="251" w:lineRule="exact"/>
              <w:ind w:left="105"/>
              <w:rPr>
                <w:b/>
                <w:sz w:val="24"/>
              </w:rPr>
            </w:pPr>
            <w:r>
              <w:rPr>
                <w:b/>
                <w:spacing w:val="-2"/>
                <w:sz w:val="24"/>
              </w:rPr>
              <w:t>профессия,</w:t>
            </w:r>
          </w:p>
        </w:tc>
        <w:tc>
          <w:tcPr>
            <w:tcW w:w="8352" w:type="dxa"/>
            <w:tcBorders>
              <w:bottom w:val="nil"/>
            </w:tcBorders>
          </w:tcPr>
          <w:p w:rsidR="00343CC4" w:rsidRDefault="00487E66">
            <w:pPr>
              <w:pStyle w:val="TableParagraph"/>
              <w:spacing w:line="246" w:lineRule="exact"/>
              <w:ind w:left="105"/>
              <w:rPr>
                <w:sz w:val="24"/>
              </w:rPr>
            </w:pPr>
            <w:r>
              <w:rPr>
                <w:b/>
                <w:sz w:val="24"/>
              </w:rPr>
              <w:t>1.</w:t>
            </w:r>
            <w:r>
              <w:rPr>
                <w:b/>
                <w:spacing w:val="-3"/>
                <w:sz w:val="24"/>
              </w:rPr>
              <w:t xml:space="preserve"> </w:t>
            </w:r>
            <w:r>
              <w:rPr>
                <w:color w:val="231F20"/>
                <w:sz w:val="24"/>
              </w:rPr>
              <w:t>Работа</w:t>
            </w:r>
            <w:r>
              <w:rPr>
                <w:color w:val="231F20"/>
                <w:spacing w:val="-2"/>
                <w:sz w:val="24"/>
              </w:rPr>
              <w:t xml:space="preserve"> </w:t>
            </w:r>
            <w:r>
              <w:rPr>
                <w:color w:val="231F20"/>
                <w:sz w:val="24"/>
              </w:rPr>
              <w:t>с</w:t>
            </w:r>
            <w:r>
              <w:rPr>
                <w:color w:val="231F20"/>
                <w:spacing w:val="-3"/>
                <w:sz w:val="24"/>
              </w:rPr>
              <w:t xml:space="preserve"> </w:t>
            </w:r>
            <w:r>
              <w:rPr>
                <w:color w:val="231F20"/>
                <w:sz w:val="24"/>
              </w:rPr>
              <w:t>текстами.</w:t>
            </w:r>
            <w:r>
              <w:rPr>
                <w:color w:val="231F20"/>
                <w:spacing w:val="-2"/>
                <w:sz w:val="24"/>
              </w:rPr>
              <w:t xml:space="preserve"> </w:t>
            </w:r>
            <w:r>
              <w:rPr>
                <w:color w:val="231F20"/>
                <w:sz w:val="24"/>
              </w:rPr>
              <w:t>Чтение</w:t>
            </w:r>
            <w:r>
              <w:rPr>
                <w:color w:val="231F20"/>
                <w:spacing w:val="-3"/>
                <w:sz w:val="24"/>
              </w:rPr>
              <w:t xml:space="preserve"> </w:t>
            </w:r>
            <w:r>
              <w:rPr>
                <w:color w:val="231F20"/>
                <w:sz w:val="24"/>
              </w:rPr>
              <w:t>технической</w:t>
            </w:r>
            <w:r>
              <w:rPr>
                <w:color w:val="231F20"/>
                <w:spacing w:val="-3"/>
                <w:sz w:val="24"/>
              </w:rPr>
              <w:t xml:space="preserve"> </w:t>
            </w:r>
            <w:r>
              <w:rPr>
                <w:color w:val="231F20"/>
                <w:sz w:val="24"/>
              </w:rPr>
              <w:t>литературы,</w:t>
            </w:r>
            <w:r>
              <w:rPr>
                <w:color w:val="231F20"/>
                <w:spacing w:val="-3"/>
                <w:sz w:val="24"/>
              </w:rPr>
              <w:t xml:space="preserve"> </w:t>
            </w:r>
            <w:r>
              <w:rPr>
                <w:color w:val="231F20"/>
                <w:sz w:val="24"/>
              </w:rPr>
              <w:t>инструкций,</w:t>
            </w:r>
            <w:r>
              <w:rPr>
                <w:color w:val="231F20"/>
                <w:spacing w:val="-2"/>
                <w:sz w:val="24"/>
              </w:rPr>
              <w:t xml:space="preserve"> </w:t>
            </w:r>
            <w:r>
              <w:rPr>
                <w:color w:val="231F20"/>
                <w:sz w:val="24"/>
              </w:rPr>
              <w:t>чертежей</w:t>
            </w:r>
            <w:r>
              <w:rPr>
                <w:color w:val="231F20"/>
                <w:spacing w:val="-3"/>
                <w:sz w:val="24"/>
              </w:rPr>
              <w:t xml:space="preserve"> </w:t>
            </w:r>
            <w:r>
              <w:rPr>
                <w:color w:val="231F20"/>
                <w:spacing w:val="-10"/>
                <w:sz w:val="24"/>
              </w:rPr>
              <w:t>и</w:t>
            </w:r>
          </w:p>
        </w:tc>
        <w:tc>
          <w:tcPr>
            <w:tcW w:w="2518" w:type="dxa"/>
            <w:vMerge w:val="restart"/>
          </w:tcPr>
          <w:p w:rsidR="00343CC4" w:rsidRDefault="00487E66">
            <w:pPr>
              <w:pStyle w:val="TableParagraph"/>
              <w:spacing w:before="131"/>
              <w:ind w:left="10" w:right="9"/>
              <w:jc w:val="center"/>
              <w:rPr>
                <w:sz w:val="24"/>
              </w:rPr>
            </w:pPr>
            <w:r>
              <w:rPr>
                <w:spacing w:val="-5"/>
                <w:sz w:val="24"/>
              </w:rPr>
              <w:t>4/4</w:t>
            </w:r>
          </w:p>
        </w:tc>
        <w:tc>
          <w:tcPr>
            <w:tcW w:w="1793" w:type="dxa"/>
            <w:tcBorders>
              <w:top w:val="nil"/>
              <w:bottom w:val="nil"/>
            </w:tcBorders>
          </w:tcPr>
          <w:p w:rsidR="00343CC4" w:rsidRDefault="00343CC4">
            <w:pPr>
              <w:pStyle w:val="TableParagraph"/>
              <w:rPr>
                <w:sz w:val="20"/>
              </w:rPr>
            </w:pPr>
          </w:p>
        </w:tc>
      </w:tr>
      <w:tr w:rsidR="00343CC4">
        <w:trPr>
          <w:trHeight w:hRule="exact" w:val="290"/>
        </w:trPr>
        <w:tc>
          <w:tcPr>
            <w:tcW w:w="2311" w:type="dxa"/>
            <w:tcBorders>
              <w:top w:val="nil"/>
            </w:tcBorders>
          </w:tcPr>
          <w:p w:rsidR="00343CC4" w:rsidRDefault="00487E66">
            <w:pPr>
              <w:pStyle w:val="TableParagraph"/>
              <w:spacing w:line="264" w:lineRule="exact"/>
              <w:ind w:left="105"/>
              <w:rPr>
                <w:b/>
                <w:sz w:val="24"/>
              </w:rPr>
            </w:pPr>
            <w:r>
              <w:rPr>
                <w:b/>
                <w:spacing w:val="-2"/>
                <w:sz w:val="24"/>
              </w:rPr>
              <w:t>карьера</w:t>
            </w:r>
          </w:p>
        </w:tc>
        <w:tc>
          <w:tcPr>
            <w:tcW w:w="8352" w:type="dxa"/>
            <w:tcBorders>
              <w:top w:val="nil"/>
            </w:tcBorders>
          </w:tcPr>
          <w:p w:rsidR="00343CC4" w:rsidRDefault="00487E66">
            <w:pPr>
              <w:pStyle w:val="TableParagraph"/>
              <w:spacing w:before="2" w:line="264" w:lineRule="exact"/>
              <w:ind w:left="105"/>
              <w:rPr>
                <w:sz w:val="24"/>
              </w:rPr>
            </w:pPr>
            <w:r>
              <w:rPr>
                <w:color w:val="231F20"/>
                <w:sz w:val="24"/>
              </w:rPr>
              <w:t>технологических</w:t>
            </w:r>
            <w:r>
              <w:rPr>
                <w:color w:val="231F20"/>
                <w:spacing w:val="-3"/>
                <w:sz w:val="24"/>
              </w:rPr>
              <w:t xml:space="preserve"> </w:t>
            </w:r>
            <w:r>
              <w:rPr>
                <w:color w:val="231F20"/>
                <w:spacing w:val="-2"/>
                <w:sz w:val="24"/>
              </w:rPr>
              <w:t>процессов.</w:t>
            </w:r>
          </w:p>
        </w:tc>
        <w:tc>
          <w:tcPr>
            <w:tcW w:w="2518" w:type="dxa"/>
            <w:vMerge/>
            <w:tcBorders>
              <w:top w:val="nil"/>
            </w:tcBorders>
          </w:tcPr>
          <w:p w:rsidR="00343CC4" w:rsidRDefault="00343CC4">
            <w:pPr>
              <w:rPr>
                <w:sz w:val="2"/>
                <w:szCs w:val="2"/>
              </w:rPr>
            </w:pPr>
          </w:p>
        </w:tc>
        <w:tc>
          <w:tcPr>
            <w:tcW w:w="1793" w:type="dxa"/>
            <w:tcBorders>
              <w:top w:val="nil"/>
            </w:tcBorders>
          </w:tcPr>
          <w:p w:rsidR="00343CC4" w:rsidRDefault="00343CC4">
            <w:pPr>
              <w:pStyle w:val="TableParagraph"/>
              <w:rPr>
                <w:sz w:val="20"/>
              </w:rPr>
            </w:pPr>
          </w:p>
        </w:tc>
      </w:tr>
      <w:tr w:rsidR="00343CC4">
        <w:trPr>
          <w:trHeight w:hRule="exact" w:val="285"/>
        </w:trPr>
        <w:tc>
          <w:tcPr>
            <w:tcW w:w="10663" w:type="dxa"/>
            <w:gridSpan w:val="2"/>
          </w:tcPr>
          <w:p w:rsidR="00343CC4" w:rsidRDefault="00487E66">
            <w:pPr>
              <w:pStyle w:val="TableParagraph"/>
              <w:spacing w:line="256" w:lineRule="exact"/>
              <w:ind w:left="105"/>
              <w:rPr>
                <w:b/>
                <w:sz w:val="24"/>
              </w:rPr>
            </w:pPr>
            <w:r>
              <w:rPr>
                <w:b/>
                <w:sz w:val="24"/>
              </w:rPr>
              <w:t>Промежуточная</w:t>
            </w:r>
            <w:r>
              <w:rPr>
                <w:b/>
                <w:spacing w:val="-5"/>
                <w:sz w:val="24"/>
              </w:rPr>
              <w:t xml:space="preserve"> </w:t>
            </w:r>
            <w:r>
              <w:rPr>
                <w:b/>
                <w:spacing w:val="-2"/>
                <w:sz w:val="24"/>
              </w:rPr>
              <w:t>аттестация</w:t>
            </w:r>
          </w:p>
        </w:tc>
        <w:tc>
          <w:tcPr>
            <w:tcW w:w="2518" w:type="dxa"/>
          </w:tcPr>
          <w:p w:rsidR="00343CC4" w:rsidRDefault="00487E66">
            <w:pPr>
              <w:pStyle w:val="TableParagraph"/>
              <w:spacing w:line="256" w:lineRule="exact"/>
              <w:ind w:left="11" w:right="10"/>
              <w:jc w:val="center"/>
              <w:rPr>
                <w:b/>
                <w:sz w:val="24"/>
              </w:rPr>
            </w:pPr>
            <w:r>
              <w:rPr>
                <w:b/>
                <w:spacing w:val="-10"/>
                <w:sz w:val="24"/>
              </w:rPr>
              <w:t>2</w:t>
            </w:r>
          </w:p>
        </w:tc>
        <w:tc>
          <w:tcPr>
            <w:tcW w:w="1793" w:type="dxa"/>
          </w:tcPr>
          <w:p w:rsidR="00343CC4" w:rsidRDefault="00343CC4">
            <w:pPr>
              <w:pStyle w:val="TableParagraph"/>
              <w:rPr>
                <w:sz w:val="20"/>
              </w:rPr>
            </w:pPr>
          </w:p>
        </w:tc>
      </w:tr>
      <w:tr w:rsidR="00343CC4">
        <w:trPr>
          <w:trHeight w:hRule="exact" w:val="288"/>
        </w:trPr>
        <w:tc>
          <w:tcPr>
            <w:tcW w:w="10663" w:type="dxa"/>
            <w:gridSpan w:val="2"/>
          </w:tcPr>
          <w:p w:rsidR="00343CC4" w:rsidRDefault="00487E66">
            <w:pPr>
              <w:pStyle w:val="TableParagraph"/>
              <w:spacing w:line="258" w:lineRule="exact"/>
              <w:ind w:left="105"/>
              <w:rPr>
                <w:b/>
                <w:sz w:val="24"/>
              </w:rPr>
            </w:pPr>
            <w:r>
              <w:rPr>
                <w:b/>
                <w:spacing w:val="-2"/>
                <w:sz w:val="24"/>
              </w:rPr>
              <w:t>Всего:</w:t>
            </w:r>
          </w:p>
        </w:tc>
        <w:tc>
          <w:tcPr>
            <w:tcW w:w="2518" w:type="dxa"/>
          </w:tcPr>
          <w:p w:rsidR="00343CC4" w:rsidRDefault="00487E66">
            <w:pPr>
              <w:pStyle w:val="TableParagraph"/>
              <w:spacing w:line="258" w:lineRule="exact"/>
              <w:ind w:left="11" w:right="10"/>
              <w:jc w:val="center"/>
              <w:rPr>
                <w:b/>
                <w:sz w:val="24"/>
              </w:rPr>
            </w:pPr>
            <w:r>
              <w:rPr>
                <w:b/>
                <w:spacing w:val="-5"/>
                <w:sz w:val="24"/>
              </w:rPr>
              <w:t>42</w:t>
            </w:r>
          </w:p>
        </w:tc>
        <w:tc>
          <w:tcPr>
            <w:tcW w:w="1793" w:type="dxa"/>
          </w:tcPr>
          <w:p w:rsidR="00343CC4" w:rsidRDefault="00343CC4">
            <w:pPr>
              <w:pStyle w:val="TableParagraph"/>
              <w:rPr>
                <w:sz w:val="20"/>
              </w:rPr>
            </w:pPr>
          </w:p>
        </w:tc>
      </w:tr>
    </w:tbl>
    <w:p w:rsidR="00343CC4" w:rsidRDefault="00343CC4">
      <w:pPr>
        <w:pStyle w:val="TableParagraph"/>
        <w:rPr>
          <w:sz w:val="20"/>
        </w:rPr>
        <w:sectPr w:rsidR="00343CC4">
          <w:headerReference w:type="default" r:id="rId65"/>
          <w:footerReference w:type="default" r:id="rId66"/>
          <w:pgSz w:w="16840" w:h="11910" w:orient="landscape"/>
          <w:pgMar w:top="1320" w:right="708" w:bottom="280" w:left="992" w:header="749" w:footer="0" w:gutter="0"/>
          <w:cols w:space="720"/>
        </w:sectPr>
      </w:pPr>
    </w:p>
    <w:p w:rsidR="00343CC4" w:rsidRDefault="00343CC4">
      <w:pPr>
        <w:pStyle w:val="a3"/>
        <w:spacing w:before="82"/>
        <w:rPr>
          <w:b/>
        </w:rPr>
      </w:pPr>
    </w:p>
    <w:p w:rsidR="00343CC4" w:rsidRDefault="00487E66">
      <w:pPr>
        <w:pStyle w:val="2"/>
        <w:numPr>
          <w:ilvl w:val="0"/>
          <w:numId w:val="172"/>
        </w:numPr>
        <w:tabs>
          <w:tab w:val="left" w:pos="2472"/>
        </w:tabs>
        <w:ind w:left="2472" w:hanging="240"/>
        <w:jc w:val="left"/>
      </w:pPr>
      <w:r>
        <w:t>УСЛОВИЯ</w:t>
      </w:r>
      <w:r>
        <w:rPr>
          <w:spacing w:val="-4"/>
        </w:rPr>
        <w:t xml:space="preserve"> </w:t>
      </w:r>
      <w:r>
        <w:t>РЕАЛИЗАЦИИ</w:t>
      </w:r>
      <w:r>
        <w:rPr>
          <w:spacing w:val="-2"/>
        </w:rPr>
        <w:t xml:space="preserve"> ДИСЦИПЛИНЫ</w:t>
      </w:r>
    </w:p>
    <w:p w:rsidR="00343CC4" w:rsidRDefault="00487E66">
      <w:pPr>
        <w:pStyle w:val="3"/>
        <w:numPr>
          <w:ilvl w:val="1"/>
          <w:numId w:val="172"/>
        </w:numPr>
        <w:tabs>
          <w:tab w:val="left" w:pos="1270"/>
        </w:tabs>
        <w:spacing w:before="122"/>
      </w:pPr>
      <w:r>
        <w:t>Материально-техническое</w:t>
      </w:r>
      <w:r>
        <w:rPr>
          <w:spacing w:val="-10"/>
        </w:rPr>
        <w:t xml:space="preserve"> </w:t>
      </w:r>
      <w:r>
        <w:rPr>
          <w:spacing w:val="-2"/>
        </w:rPr>
        <w:t>обеспечение</w:t>
      </w:r>
    </w:p>
    <w:p w:rsidR="00343CC4" w:rsidRDefault="00487E66">
      <w:pPr>
        <w:pStyle w:val="a3"/>
        <w:spacing w:before="154"/>
        <w:ind w:left="142" w:right="420" w:firstLine="708"/>
        <w:jc w:val="both"/>
      </w:pPr>
      <w:r>
        <w:t>Кабинет «Иностранного языка в профессиональной деятельности»</w:t>
      </w:r>
      <w:r>
        <w:rPr>
          <w:i/>
        </w:rPr>
        <w:t xml:space="preserve">, </w:t>
      </w:r>
      <w:r>
        <w:t>оснащенный в соответствии с приложением 3 ОПОП-П:</w:t>
      </w:r>
    </w:p>
    <w:p w:rsidR="00343CC4" w:rsidRDefault="00487E66">
      <w:pPr>
        <w:pStyle w:val="a3"/>
        <w:ind w:left="850" w:right="4186"/>
        <w:jc w:val="both"/>
      </w:pPr>
      <w:r>
        <w:t>Стол</w:t>
      </w:r>
      <w:r>
        <w:rPr>
          <w:spacing w:val="-6"/>
        </w:rPr>
        <w:t xml:space="preserve"> </w:t>
      </w:r>
      <w:r>
        <w:t>ученический</w:t>
      </w:r>
      <w:r>
        <w:rPr>
          <w:spacing w:val="-7"/>
        </w:rPr>
        <w:t xml:space="preserve"> </w:t>
      </w:r>
      <w:r>
        <w:t>по</w:t>
      </w:r>
      <w:r>
        <w:rPr>
          <w:spacing w:val="-8"/>
        </w:rPr>
        <w:t xml:space="preserve"> </w:t>
      </w:r>
      <w:r>
        <w:t>количеству</w:t>
      </w:r>
      <w:r>
        <w:rPr>
          <w:spacing w:val="-12"/>
        </w:rPr>
        <w:t xml:space="preserve"> </w:t>
      </w:r>
      <w:r>
        <w:t>обучающихся Стул</w:t>
      </w:r>
      <w:r>
        <w:rPr>
          <w:spacing w:val="-4"/>
        </w:rPr>
        <w:t xml:space="preserve"> </w:t>
      </w:r>
      <w:r>
        <w:t>ученический</w:t>
      </w:r>
      <w:r>
        <w:rPr>
          <w:spacing w:val="-7"/>
        </w:rPr>
        <w:t xml:space="preserve"> </w:t>
      </w:r>
      <w:r>
        <w:t>по</w:t>
      </w:r>
      <w:r>
        <w:rPr>
          <w:spacing w:val="-8"/>
        </w:rPr>
        <w:t xml:space="preserve"> </w:t>
      </w:r>
      <w:r>
        <w:t>количеству</w:t>
      </w:r>
      <w:r>
        <w:rPr>
          <w:spacing w:val="-13"/>
        </w:rPr>
        <w:t xml:space="preserve"> </w:t>
      </w:r>
      <w:r>
        <w:t>обучающихся Стол преподавателя</w:t>
      </w:r>
    </w:p>
    <w:p w:rsidR="00343CC4" w:rsidRDefault="00487E66">
      <w:pPr>
        <w:pStyle w:val="a3"/>
        <w:ind w:left="850" w:right="7011"/>
        <w:jc w:val="both"/>
      </w:pPr>
      <w:r>
        <w:t>Стул</w:t>
      </w:r>
      <w:r>
        <w:rPr>
          <w:spacing w:val="-15"/>
        </w:rPr>
        <w:t xml:space="preserve"> </w:t>
      </w:r>
      <w:r>
        <w:t>преподавателя Сетевой фильтр</w:t>
      </w:r>
    </w:p>
    <w:p w:rsidR="00343CC4" w:rsidRDefault="00487E66">
      <w:pPr>
        <w:pStyle w:val="a3"/>
        <w:ind w:left="142" w:right="423" w:firstLine="708"/>
        <w:jc w:val="both"/>
      </w:pPr>
      <w:r>
        <w:t xml:space="preserve">Компьютер преподавателя с периферией/ноутбук (лицензионное программное обеспечение (ПО), образовательный контент и система защиты от вредоносной </w:t>
      </w:r>
      <w:r>
        <w:rPr>
          <w:spacing w:val="-2"/>
        </w:rPr>
        <w:t>информации)</w:t>
      </w:r>
    </w:p>
    <w:p w:rsidR="00343CC4" w:rsidRDefault="00487E66">
      <w:pPr>
        <w:pStyle w:val="a3"/>
        <w:ind w:left="850"/>
        <w:jc w:val="both"/>
      </w:pPr>
      <w:r>
        <w:t>Доска</w:t>
      </w:r>
      <w:r>
        <w:rPr>
          <w:spacing w:val="-2"/>
        </w:rPr>
        <w:t xml:space="preserve"> меловая</w:t>
      </w:r>
    </w:p>
    <w:p w:rsidR="00343CC4" w:rsidRDefault="00487E66">
      <w:pPr>
        <w:pStyle w:val="a3"/>
        <w:ind w:left="850"/>
        <w:jc w:val="both"/>
      </w:pPr>
      <w:r>
        <w:t>Наглядные</w:t>
      </w:r>
      <w:r>
        <w:rPr>
          <w:spacing w:val="-8"/>
        </w:rPr>
        <w:t xml:space="preserve"> </w:t>
      </w:r>
      <w:r>
        <w:t>плакаты</w:t>
      </w:r>
      <w:r>
        <w:rPr>
          <w:spacing w:val="-3"/>
        </w:rPr>
        <w:t xml:space="preserve"> </w:t>
      </w:r>
      <w:r>
        <w:t>по</w:t>
      </w:r>
      <w:r>
        <w:rPr>
          <w:spacing w:val="-3"/>
        </w:rPr>
        <w:t xml:space="preserve"> </w:t>
      </w:r>
      <w:r>
        <w:t>соответствующим</w:t>
      </w:r>
      <w:r>
        <w:rPr>
          <w:spacing w:val="-3"/>
        </w:rPr>
        <w:t xml:space="preserve"> </w:t>
      </w:r>
      <w:r>
        <w:t>тематикам</w:t>
      </w:r>
      <w:r>
        <w:rPr>
          <w:spacing w:val="-3"/>
        </w:rPr>
        <w:t xml:space="preserve"> </w:t>
      </w:r>
      <w:r>
        <w:rPr>
          <w:spacing w:val="-2"/>
        </w:rPr>
        <w:t>дисциплины</w:t>
      </w:r>
    </w:p>
    <w:p w:rsidR="00343CC4" w:rsidRDefault="00343CC4">
      <w:pPr>
        <w:pStyle w:val="a3"/>
        <w:spacing w:before="168"/>
      </w:pPr>
    </w:p>
    <w:p w:rsidR="00343CC4" w:rsidRDefault="00487E66">
      <w:pPr>
        <w:pStyle w:val="3"/>
        <w:numPr>
          <w:ilvl w:val="1"/>
          <w:numId w:val="172"/>
        </w:numPr>
        <w:tabs>
          <w:tab w:val="left" w:pos="1270"/>
        </w:tabs>
      </w:pPr>
      <w:r>
        <w:t>Учебно-методическое</w:t>
      </w:r>
      <w:r>
        <w:rPr>
          <w:spacing w:val="-4"/>
        </w:rPr>
        <w:t xml:space="preserve"> </w:t>
      </w:r>
      <w:r>
        <w:rPr>
          <w:spacing w:val="-2"/>
        </w:rPr>
        <w:t>обеспечение</w:t>
      </w:r>
    </w:p>
    <w:p w:rsidR="00343CC4" w:rsidRDefault="00487E66">
      <w:pPr>
        <w:pStyle w:val="a5"/>
        <w:numPr>
          <w:ilvl w:val="2"/>
          <w:numId w:val="172"/>
        </w:numPr>
        <w:tabs>
          <w:tab w:val="left" w:pos="1450"/>
        </w:tabs>
        <w:spacing w:before="161"/>
        <w:jc w:val="both"/>
        <w:rPr>
          <w:b/>
          <w:sz w:val="24"/>
        </w:rPr>
      </w:pPr>
      <w:r>
        <w:rPr>
          <w:b/>
          <w:sz w:val="24"/>
        </w:rPr>
        <w:t>Основные</w:t>
      </w:r>
      <w:r>
        <w:rPr>
          <w:b/>
          <w:spacing w:val="-5"/>
          <w:sz w:val="24"/>
        </w:rPr>
        <w:t xml:space="preserve"> </w:t>
      </w:r>
      <w:r>
        <w:rPr>
          <w:b/>
          <w:sz w:val="24"/>
        </w:rPr>
        <w:t>печатные</w:t>
      </w:r>
      <w:r>
        <w:rPr>
          <w:b/>
          <w:spacing w:val="-4"/>
          <w:sz w:val="24"/>
        </w:rPr>
        <w:t xml:space="preserve"> </w:t>
      </w:r>
      <w:r>
        <w:rPr>
          <w:b/>
          <w:sz w:val="24"/>
        </w:rPr>
        <w:t>и/или</w:t>
      </w:r>
      <w:r>
        <w:rPr>
          <w:b/>
          <w:spacing w:val="-3"/>
          <w:sz w:val="24"/>
        </w:rPr>
        <w:t xml:space="preserve"> </w:t>
      </w:r>
      <w:r>
        <w:rPr>
          <w:b/>
          <w:sz w:val="24"/>
        </w:rPr>
        <w:t>электронные</w:t>
      </w:r>
      <w:r>
        <w:rPr>
          <w:b/>
          <w:spacing w:val="-5"/>
          <w:sz w:val="24"/>
        </w:rPr>
        <w:t xml:space="preserve"> </w:t>
      </w:r>
      <w:r>
        <w:rPr>
          <w:b/>
          <w:spacing w:val="-2"/>
          <w:sz w:val="24"/>
        </w:rPr>
        <w:t>издания</w:t>
      </w:r>
    </w:p>
    <w:p w:rsidR="00343CC4" w:rsidRDefault="00487E66">
      <w:pPr>
        <w:pStyle w:val="a5"/>
        <w:numPr>
          <w:ilvl w:val="0"/>
          <w:numId w:val="164"/>
        </w:numPr>
        <w:tabs>
          <w:tab w:val="left" w:pos="1274"/>
        </w:tabs>
        <w:spacing w:before="39" w:line="276" w:lineRule="auto"/>
        <w:ind w:right="418" w:firstLine="566"/>
        <w:jc w:val="both"/>
        <w:rPr>
          <w:sz w:val="24"/>
        </w:rPr>
      </w:pPr>
      <w:r>
        <w:rPr>
          <w:sz w:val="24"/>
        </w:rPr>
        <w:t>Аитов, В. Ф.</w:t>
      </w:r>
      <w:r>
        <w:rPr>
          <w:spacing w:val="40"/>
          <w:sz w:val="24"/>
        </w:rPr>
        <w:t xml:space="preserve"> </w:t>
      </w:r>
      <w:r>
        <w:rPr>
          <w:sz w:val="24"/>
        </w:rPr>
        <w:t>Английский язык (А1-В1+) : учебное пособие для среднего профессионального</w:t>
      </w:r>
      <w:r>
        <w:rPr>
          <w:spacing w:val="-7"/>
          <w:sz w:val="24"/>
        </w:rPr>
        <w:t xml:space="preserve"> </w:t>
      </w:r>
      <w:r>
        <w:rPr>
          <w:sz w:val="24"/>
        </w:rPr>
        <w:t>образования</w:t>
      </w:r>
      <w:r>
        <w:rPr>
          <w:spacing w:val="-7"/>
          <w:sz w:val="24"/>
        </w:rPr>
        <w:t xml:space="preserve"> </w:t>
      </w:r>
      <w:r>
        <w:rPr>
          <w:sz w:val="24"/>
        </w:rPr>
        <w:t>/</w:t>
      </w:r>
      <w:r>
        <w:rPr>
          <w:spacing w:val="-7"/>
          <w:sz w:val="24"/>
        </w:rPr>
        <w:t xml:space="preserve"> </w:t>
      </w:r>
      <w:r>
        <w:rPr>
          <w:sz w:val="24"/>
        </w:rPr>
        <w:t>В.</w:t>
      </w:r>
      <w:r>
        <w:rPr>
          <w:spacing w:val="-7"/>
          <w:sz w:val="24"/>
        </w:rPr>
        <w:t xml:space="preserve"> </w:t>
      </w:r>
      <w:r>
        <w:rPr>
          <w:sz w:val="24"/>
        </w:rPr>
        <w:t>Ф.</w:t>
      </w:r>
      <w:r>
        <w:rPr>
          <w:spacing w:val="-7"/>
          <w:sz w:val="24"/>
        </w:rPr>
        <w:t xml:space="preserve"> </w:t>
      </w:r>
      <w:r>
        <w:rPr>
          <w:sz w:val="24"/>
        </w:rPr>
        <w:t>Аитов,</w:t>
      </w:r>
      <w:r>
        <w:rPr>
          <w:spacing w:val="-8"/>
          <w:sz w:val="24"/>
        </w:rPr>
        <w:t xml:space="preserve"> </w:t>
      </w:r>
      <w:r>
        <w:rPr>
          <w:sz w:val="24"/>
        </w:rPr>
        <w:t>В.</w:t>
      </w:r>
      <w:r>
        <w:rPr>
          <w:spacing w:val="-7"/>
          <w:sz w:val="24"/>
        </w:rPr>
        <w:t xml:space="preserve"> </w:t>
      </w:r>
      <w:r>
        <w:rPr>
          <w:sz w:val="24"/>
        </w:rPr>
        <w:t>М.</w:t>
      </w:r>
      <w:r>
        <w:rPr>
          <w:spacing w:val="-7"/>
          <w:sz w:val="24"/>
        </w:rPr>
        <w:t xml:space="preserve"> </w:t>
      </w:r>
      <w:r>
        <w:rPr>
          <w:sz w:val="24"/>
        </w:rPr>
        <w:t>Аитова,</w:t>
      </w:r>
      <w:r>
        <w:rPr>
          <w:spacing w:val="-7"/>
          <w:sz w:val="24"/>
        </w:rPr>
        <w:t xml:space="preserve"> </w:t>
      </w:r>
      <w:r>
        <w:rPr>
          <w:sz w:val="24"/>
        </w:rPr>
        <w:t>С.</w:t>
      </w:r>
      <w:r>
        <w:rPr>
          <w:spacing w:val="-4"/>
          <w:sz w:val="24"/>
        </w:rPr>
        <w:t xml:space="preserve"> </w:t>
      </w:r>
      <w:r>
        <w:rPr>
          <w:sz w:val="24"/>
        </w:rPr>
        <w:t>В.</w:t>
      </w:r>
      <w:r>
        <w:rPr>
          <w:spacing w:val="-7"/>
          <w:sz w:val="24"/>
        </w:rPr>
        <w:t xml:space="preserve"> </w:t>
      </w:r>
      <w:r>
        <w:rPr>
          <w:sz w:val="24"/>
        </w:rPr>
        <w:t>Кади.</w:t>
      </w:r>
      <w:r>
        <w:rPr>
          <w:spacing w:val="-7"/>
          <w:sz w:val="24"/>
        </w:rPr>
        <w:t xml:space="preserve"> </w:t>
      </w:r>
      <w:r>
        <w:rPr>
          <w:sz w:val="24"/>
        </w:rPr>
        <w:t>—</w:t>
      </w:r>
      <w:r>
        <w:rPr>
          <w:spacing w:val="-7"/>
          <w:sz w:val="24"/>
        </w:rPr>
        <w:t xml:space="preserve"> </w:t>
      </w:r>
      <w:r>
        <w:rPr>
          <w:sz w:val="24"/>
        </w:rPr>
        <w:t>13-е</w:t>
      </w:r>
      <w:r>
        <w:rPr>
          <w:spacing w:val="-8"/>
          <w:sz w:val="24"/>
        </w:rPr>
        <w:t xml:space="preserve"> </w:t>
      </w:r>
      <w:r>
        <w:rPr>
          <w:sz w:val="24"/>
        </w:rPr>
        <w:t>изд.,</w:t>
      </w:r>
      <w:r>
        <w:rPr>
          <w:spacing w:val="-7"/>
          <w:sz w:val="24"/>
        </w:rPr>
        <w:t xml:space="preserve"> </w:t>
      </w:r>
      <w:r>
        <w:rPr>
          <w:sz w:val="24"/>
        </w:rPr>
        <w:t xml:space="preserve">испр. и доп. — Москва : Издательство Юрайт, 2022. — 234 с. — (Профессиональное образование). — ISBN 978-5-534-08943-1. — Текст : электронный // Образовательная платформа Юрайт [сайт]. — URL: </w:t>
      </w:r>
      <w:r>
        <w:rPr>
          <w:color w:val="0563C1"/>
          <w:sz w:val="24"/>
          <w:u w:val="single" w:color="0563C1"/>
        </w:rPr>
        <w:t>https://urait.ru/bcode/491941</w:t>
      </w:r>
    </w:p>
    <w:p w:rsidR="00343CC4" w:rsidRDefault="00487E66">
      <w:pPr>
        <w:pStyle w:val="a5"/>
        <w:numPr>
          <w:ilvl w:val="0"/>
          <w:numId w:val="164"/>
        </w:numPr>
        <w:tabs>
          <w:tab w:val="left" w:pos="1274"/>
        </w:tabs>
        <w:spacing w:line="276" w:lineRule="auto"/>
        <w:ind w:right="421" w:firstLine="566"/>
        <w:jc w:val="both"/>
        <w:rPr>
          <w:sz w:val="24"/>
        </w:rPr>
      </w:pPr>
      <w:r>
        <w:rPr>
          <w:sz w:val="24"/>
        </w:rPr>
        <w:t>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перераб. — Санкт-Петербург : Лань, 2021. — 348 с. — ISBN 978-5-8114-2987-5.</w:t>
      </w:r>
    </w:p>
    <w:p w:rsidR="00343CC4" w:rsidRDefault="00487E66">
      <w:pPr>
        <w:pStyle w:val="a5"/>
        <w:numPr>
          <w:ilvl w:val="0"/>
          <w:numId w:val="164"/>
        </w:numPr>
        <w:tabs>
          <w:tab w:val="left" w:pos="1274"/>
        </w:tabs>
        <w:spacing w:line="276" w:lineRule="auto"/>
        <w:ind w:right="421" w:firstLine="708"/>
        <w:jc w:val="both"/>
        <w:rPr>
          <w:sz w:val="24"/>
        </w:rPr>
      </w:pPr>
      <w:r>
        <w:rPr>
          <w:sz w:val="24"/>
        </w:rPr>
        <w:t>Коваленко, И. Ю.</w:t>
      </w:r>
      <w:r>
        <w:rPr>
          <w:spacing w:val="40"/>
          <w:sz w:val="24"/>
        </w:rPr>
        <w:t xml:space="preserve"> </w:t>
      </w:r>
      <w:r>
        <w:rPr>
          <w:sz w:val="24"/>
        </w:rPr>
        <w:t>Английский язык для инженеров : учебник и практикум для среднего профессионального образования / И. Ю. Коваленко. — Москва : Издательство Юрайт,</w:t>
      </w:r>
      <w:r>
        <w:rPr>
          <w:spacing w:val="-6"/>
          <w:sz w:val="24"/>
        </w:rPr>
        <w:t xml:space="preserve"> </w:t>
      </w:r>
      <w:r>
        <w:rPr>
          <w:sz w:val="24"/>
        </w:rPr>
        <w:t>2022.</w:t>
      </w:r>
      <w:r>
        <w:rPr>
          <w:spacing w:val="-6"/>
          <w:sz w:val="24"/>
        </w:rPr>
        <w:t xml:space="preserve"> </w:t>
      </w:r>
      <w:r>
        <w:rPr>
          <w:sz w:val="24"/>
        </w:rPr>
        <w:t>—</w:t>
      </w:r>
      <w:r>
        <w:rPr>
          <w:spacing w:val="-6"/>
          <w:sz w:val="24"/>
        </w:rPr>
        <w:t xml:space="preserve"> </w:t>
      </w:r>
      <w:r>
        <w:rPr>
          <w:sz w:val="24"/>
        </w:rPr>
        <w:t>278</w:t>
      </w:r>
      <w:r>
        <w:rPr>
          <w:spacing w:val="-6"/>
          <w:sz w:val="24"/>
        </w:rPr>
        <w:t xml:space="preserve"> </w:t>
      </w:r>
      <w:r>
        <w:rPr>
          <w:sz w:val="24"/>
        </w:rPr>
        <w:t>с.</w:t>
      </w:r>
      <w:r>
        <w:rPr>
          <w:spacing w:val="-7"/>
          <w:sz w:val="24"/>
        </w:rPr>
        <w:t xml:space="preserve"> </w:t>
      </w:r>
      <w:r>
        <w:rPr>
          <w:sz w:val="24"/>
        </w:rPr>
        <w:t>—</w:t>
      </w:r>
      <w:r>
        <w:rPr>
          <w:spacing w:val="-6"/>
          <w:sz w:val="24"/>
        </w:rPr>
        <w:t xml:space="preserve"> </w:t>
      </w:r>
      <w:r>
        <w:rPr>
          <w:sz w:val="24"/>
        </w:rPr>
        <w:t>(Профессиональное</w:t>
      </w:r>
      <w:r>
        <w:rPr>
          <w:spacing w:val="-7"/>
          <w:sz w:val="24"/>
        </w:rPr>
        <w:t xml:space="preserve"> </w:t>
      </w:r>
      <w:r>
        <w:rPr>
          <w:sz w:val="24"/>
        </w:rPr>
        <w:t>образование).</w:t>
      </w:r>
      <w:r>
        <w:rPr>
          <w:spacing w:val="-5"/>
          <w:sz w:val="24"/>
        </w:rPr>
        <w:t xml:space="preserve"> </w:t>
      </w:r>
      <w:r>
        <w:rPr>
          <w:sz w:val="24"/>
        </w:rPr>
        <w:t>—</w:t>
      </w:r>
      <w:r>
        <w:rPr>
          <w:spacing w:val="-3"/>
          <w:sz w:val="24"/>
        </w:rPr>
        <w:t xml:space="preserve"> </w:t>
      </w:r>
      <w:r>
        <w:rPr>
          <w:sz w:val="24"/>
        </w:rPr>
        <w:t>ISBN</w:t>
      </w:r>
      <w:r>
        <w:rPr>
          <w:spacing w:val="-4"/>
          <w:sz w:val="24"/>
        </w:rPr>
        <w:t xml:space="preserve"> </w:t>
      </w:r>
      <w:r>
        <w:rPr>
          <w:sz w:val="24"/>
        </w:rPr>
        <w:t>978-5-534-02712-9.</w:t>
      </w:r>
      <w:r>
        <w:rPr>
          <w:spacing w:val="-6"/>
          <w:sz w:val="24"/>
        </w:rPr>
        <w:t xml:space="preserve"> </w:t>
      </w:r>
      <w:r>
        <w:rPr>
          <w:sz w:val="24"/>
        </w:rPr>
        <w:t xml:space="preserve">— Текст : электронный // Образовательная платформа Юрайт [сайт]. — URL: </w:t>
      </w:r>
      <w:r>
        <w:rPr>
          <w:spacing w:val="-2"/>
          <w:sz w:val="24"/>
        </w:rPr>
        <w:t>https://urait.ru/bcode/489721</w:t>
      </w:r>
    </w:p>
    <w:p w:rsidR="00343CC4" w:rsidRDefault="00487E66">
      <w:pPr>
        <w:pStyle w:val="a5"/>
        <w:numPr>
          <w:ilvl w:val="0"/>
          <w:numId w:val="164"/>
        </w:numPr>
        <w:tabs>
          <w:tab w:val="left" w:pos="1274"/>
        </w:tabs>
        <w:spacing w:line="276" w:lineRule="auto"/>
        <w:ind w:right="423" w:firstLine="708"/>
        <w:jc w:val="both"/>
        <w:rPr>
          <w:sz w:val="24"/>
        </w:rPr>
      </w:pPr>
      <w:r>
        <w:rPr>
          <w:sz w:val="24"/>
        </w:rPr>
        <w:t>Кузьменкова,</w:t>
      </w:r>
      <w:r>
        <w:rPr>
          <w:spacing w:val="-6"/>
          <w:sz w:val="24"/>
        </w:rPr>
        <w:t xml:space="preserve"> </w:t>
      </w:r>
      <w:r>
        <w:rPr>
          <w:sz w:val="24"/>
        </w:rPr>
        <w:t>Ю.</w:t>
      </w:r>
      <w:r>
        <w:rPr>
          <w:spacing w:val="-5"/>
          <w:sz w:val="24"/>
        </w:rPr>
        <w:t xml:space="preserve"> </w:t>
      </w:r>
      <w:r>
        <w:rPr>
          <w:sz w:val="24"/>
        </w:rPr>
        <w:t>Б.</w:t>
      </w:r>
      <w:r>
        <w:rPr>
          <w:spacing w:val="40"/>
          <w:sz w:val="24"/>
        </w:rPr>
        <w:t xml:space="preserve"> </w:t>
      </w:r>
      <w:r>
        <w:rPr>
          <w:sz w:val="24"/>
        </w:rPr>
        <w:t>Английский</w:t>
      </w:r>
      <w:r>
        <w:rPr>
          <w:spacing w:val="-5"/>
          <w:sz w:val="24"/>
        </w:rPr>
        <w:t xml:space="preserve"> </w:t>
      </w:r>
      <w:r>
        <w:rPr>
          <w:sz w:val="24"/>
        </w:rPr>
        <w:t>язык</w:t>
      </w:r>
      <w:r>
        <w:rPr>
          <w:spacing w:val="-8"/>
          <w:sz w:val="24"/>
        </w:rPr>
        <w:t xml:space="preserve"> </w:t>
      </w:r>
      <w:r>
        <w:rPr>
          <w:sz w:val="24"/>
        </w:rPr>
        <w:t>+</w:t>
      </w:r>
      <w:r>
        <w:rPr>
          <w:spacing w:val="-7"/>
          <w:sz w:val="24"/>
        </w:rPr>
        <w:t xml:space="preserve"> </w:t>
      </w:r>
      <w:r>
        <w:rPr>
          <w:sz w:val="24"/>
        </w:rPr>
        <w:t>аудиозаписи</w:t>
      </w:r>
      <w:r>
        <w:rPr>
          <w:spacing w:val="-6"/>
          <w:sz w:val="24"/>
        </w:rPr>
        <w:t xml:space="preserve"> </w:t>
      </w:r>
      <w:r>
        <w:rPr>
          <w:sz w:val="24"/>
        </w:rPr>
        <w:t>:</w:t>
      </w:r>
      <w:r>
        <w:rPr>
          <w:spacing w:val="-5"/>
          <w:sz w:val="24"/>
        </w:rPr>
        <w:t xml:space="preserve"> </w:t>
      </w:r>
      <w:r>
        <w:rPr>
          <w:sz w:val="24"/>
        </w:rPr>
        <w:t>учебник</w:t>
      </w:r>
      <w:r>
        <w:rPr>
          <w:spacing w:val="-5"/>
          <w:sz w:val="24"/>
        </w:rPr>
        <w:t xml:space="preserve"> </w:t>
      </w:r>
      <w:r>
        <w:rPr>
          <w:sz w:val="24"/>
        </w:rPr>
        <w:t>и</w:t>
      </w:r>
      <w:r>
        <w:rPr>
          <w:spacing w:val="-7"/>
          <w:sz w:val="24"/>
        </w:rPr>
        <w:t xml:space="preserve"> </w:t>
      </w:r>
      <w:r>
        <w:rPr>
          <w:sz w:val="24"/>
        </w:rPr>
        <w:t>практикум</w:t>
      </w:r>
      <w:r>
        <w:rPr>
          <w:spacing w:val="-7"/>
          <w:sz w:val="24"/>
        </w:rPr>
        <w:t xml:space="preserve"> </w:t>
      </w:r>
      <w:r>
        <w:rPr>
          <w:sz w:val="24"/>
        </w:rPr>
        <w:t>для среднего профессионального образования / Ю. Б. Кузьменкова. — Москва : Издательство Юрайт,</w:t>
      </w:r>
      <w:r>
        <w:rPr>
          <w:spacing w:val="-6"/>
          <w:sz w:val="24"/>
        </w:rPr>
        <w:t xml:space="preserve"> </w:t>
      </w:r>
      <w:r>
        <w:rPr>
          <w:sz w:val="24"/>
        </w:rPr>
        <w:t>2022.</w:t>
      </w:r>
      <w:r>
        <w:rPr>
          <w:spacing w:val="-6"/>
          <w:sz w:val="24"/>
        </w:rPr>
        <w:t xml:space="preserve"> </w:t>
      </w:r>
      <w:r>
        <w:rPr>
          <w:sz w:val="24"/>
        </w:rPr>
        <w:t>—</w:t>
      </w:r>
      <w:r>
        <w:rPr>
          <w:spacing w:val="-6"/>
          <w:sz w:val="24"/>
        </w:rPr>
        <w:t xml:space="preserve"> </w:t>
      </w:r>
      <w:r>
        <w:rPr>
          <w:sz w:val="24"/>
        </w:rPr>
        <w:t>441</w:t>
      </w:r>
      <w:r>
        <w:rPr>
          <w:spacing w:val="-6"/>
          <w:sz w:val="24"/>
        </w:rPr>
        <w:t xml:space="preserve"> </w:t>
      </w:r>
      <w:r>
        <w:rPr>
          <w:sz w:val="24"/>
        </w:rPr>
        <w:t>с.</w:t>
      </w:r>
      <w:r>
        <w:rPr>
          <w:spacing w:val="-7"/>
          <w:sz w:val="24"/>
        </w:rPr>
        <w:t xml:space="preserve"> </w:t>
      </w:r>
      <w:r>
        <w:rPr>
          <w:sz w:val="24"/>
        </w:rPr>
        <w:t>—</w:t>
      </w:r>
      <w:r>
        <w:rPr>
          <w:spacing w:val="-6"/>
          <w:sz w:val="24"/>
        </w:rPr>
        <w:t xml:space="preserve"> </w:t>
      </w:r>
      <w:r>
        <w:rPr>
          <w:sz w:val="24"/>
        </w:rPr>
        <w:t>(Профессиональное</w:t>
      </w:r>
      <w:r>
        <w:rPr>
          <w:spacing w:val="-7"/>
          <w:sz w:val="24"/>
        </w:rPr>
        <w:t xml:space="preserve"> </w:t>
      </w:r>
      <w:r>
        <w:rPr>
          <w:sz w:val="24"/>
        </w:rPr>
        <w:t>образование).</w:t>
      </w:r>
      <w:r>
        <w:rPr>
          <w:spacing w:val="-5"/>
          <w:sz w:val="24"/>
        </w:rPr>
        <w:t xml:space="preserve"> </w:t>
      </w:r>
      <w:r>
        <w:rPr>
          <w:sz w:val="24"/>
        </w:rPr>
        <w:t>—</w:t>
      </w:r>
      <w:r>
        <w:rPr>
          <w:spacing w:val="-4"/>
          <w:sz w:val="24"/>
        </w:rPr>
        <w:t xml:space="preserve"> </w:t>
      </w:r>
      <w:r>
        <w:rPr>
          <w:sz w:val="24"/>
        </w:rPr>
        <w:t>ISBN</w:t>
      </w:r>
      <w:r>
        <w:rPr>
          <w:spacing w:val="-5"/>
          <w:sz w:val="24"/>
        </w:rPr>
        <w:t xml:space="preserve"> </w:t>
      </w:r>
      <w:r>
        <w:rPr>
          <w:sz w:val="24"/>
        </w:rPr>
        <w:t>978-5-534-00804-3.</w:t>
      </w:r>
      <w:r>
        <w:rPr>
          <w:spacing w:val="-6"/>
          <w:sz w:val="24"/>
        </w:rPr>
        <w:t xml:space="preserve"> </w:t>
      </w:r>
      <w:r>
        <w:rPr>
          <w:sz w:val="24"/>
        </w:rPr>
        <w:t xml:space="preserve">— Текст : электронный // Образовательная платформа Юрайт [сайт]. — URL: </w:t>
      </w:r>
      <w:r>
        <w:rPr>
          <w:spacing w:val="-2"/>
          <w:sz w:val="24"/>
        </w:rPr>
        <w:t>https://urait.ru/bcode/489640</w:t>
      </w:r>
    </w:p>
    <w:p w:rsidR="00343CC4" w:rsidRDefault="00487E66">
      <w:pPr>
        <w:pStyle w:val="a5"/>
        <w:numPr>
          <w:ilvl w:val="0"/>
          <w:numId w:val="164"/>
        </w:numPr>
        <w:tabs>
          <w:tab w:val="left" w:pos="1274"/>
        </w:tabs>
        <w:spacing w:line="276" w:lineRule="auto"/>
        <w:ind w:right="419" w:firstLine="708"/>
        <w:jc w:val="both"/>
        <w:rPr>
          <w:sz w:val="24"/>
        </w:rPr>
      </w:pPr>
      <w:r>
        <w:rPr>
          <w:sz w:val="24"/>
        </w:rPr>
        <w:t xml:space="preserve">Литвинская, С. С. Английский язык для технических специальностей : учебное пособие / С.С. Литвинская. — Москва : ИНФРА-М, 2023. — 252 c. — (Среднее профессиональное образование). - ISBN 978-5-16-014535-8. - Текст : электронный. - URL: </w:t>
      </w:r>
      <w:r>
        <w:rPr>
          <w:color w:val="0563C1"/>
          <w:spacing w:val="-2"/>
          <w:sz w:val="24"/>
          <w:u w:val="single" w:color="0563C1"/>
        </w:rPr>
        <w:t>https://znanium.com/catalog/product/1902856</w:t>
      </w:r>
    </w:p>
    <w:p w:rsidR="00343CC4" w:rsidRDefault="00487E66">
      <w:pPr>
        <w:pStyle w:val="a5"/>
        <w:numPr>
          <w:ilvl w:val="0"/>
          <w:numId w:val="164"/>
        </w:numPr>
        <w:tabs>
          <w:tab w:val="left" w:pos="1274"/>
        </w:tabs>
        <w:spacing w:line="276" w:lineRule="auto"/>
        <w:ind w:right="420" w:firstLine="708"/>
        <w:jc w:val="both"/>
        <w:rPr>
          <w:sz w:val="24"/>
        </w:rPr>
      </w:pPr>
      <w:r>
        <w:rPr>
          <w:sz w:val="24"/>
        </w:rPr>
        <w:t>Малецкая,</w:t>
      </w:r>
      <w:r>
        <w:rPr>
          <w:spacing w:val="-5"/>
          <w:sz w:val="24"/>
        </w:rPr>
        <w:t xml:space="preserve"> </w:t>
      </w:r>
      <w:r>
        <w:rPr>
          <w:sz w:val="24"/>
        </w:rPr>
        <w:t>О.</w:t>
      </w:r>
      <w:r>
        <w:rPr>
          <w:spacing w:val="-5"/>
          <w:sz w:val="24"/>
        </w:rPr>
        <w:t xml:space="preserve"> </w:t>
      </w:r>
      <w:r>
        <w:rPr>
          <w:sz w:val="24"/>
        </w:rPr>
        <w:t>П.</w:t>
      </w:r>
      <w:r>
        <w:rPr>
          <w:spacing w:val="-3"/>
          <w:sz w:val="24"/>
        </w:rPr>
        <w:t xml:space="preserve"> </w:t>
      </w:r>
      <w:r>
        <w:rPr>
          <w:sz w:val="24"/>
        </w:rPr>
        <w:t>Английский</w:t>
      </w:r>
      <w:r>
        <w:rPr>
          <w:spacing w:val="-4"/>
          <w:sz w:val="24"/>
        </w:rPr>
        <w:t xml:space="preserve"> </w:t>
      </w:r>
      <w:r>
        <w:rPr>
          <w:sz w:val="24"/>
        </w:rPr>
        <w:t>язык</w:t>
      </w:r>
      <w:r>
        <w:rPr>
          <w:spacing w:val="-4"/>
          <w:sz w:val="24"/>
        </w:rPr>
        <w:t xml:space="preserve"> </w:t>
      </w:r>
      <w:r>
        <w:rPr>
          <w:sz w:val="24"/>
        </w:rPr>
        <w:t>:</w:t>
      </w:r>
      <w:r>
        <w:rPr>
          <w:spacing w:val="-2"/>
          <w:sz w:val="24"/>
        </w:rPr>
        <w:t xml:space="preserve"> </w:t>
      </w:r>
      <w:r>
        <w:rPr>
          <w:sz w:val="24"/>
        </w:rPr>
        <w:t>учебное</w:t>
      </w:r>
      <w:r>
        <w:rPr>
          <w:spacing w:val="-5"/>
          <w:sz w:val="24"/>
        </w:rPr>
        <w:t xml:space="preserve"> </w:t>
      </w:r>
      <w:r>
        <w:rPr>
          <w:sz w:val="24"/>
        </w:rPr>
        <w:t>пособие</w:t>
      </w:r>
      <w:r>
        <w:rPr>
          <w:spacing w:val="-5"/>
          <w:sz w:val="24"/>
        </w:rPr>
        <w:t xml:space="preserve"> </w:t>
      </w:r>
      <w:r>
        <w:rPr>
          <w:sz w:val="24"/>
        </w:rPr>
        <w:t>для</w:t>
      </w:r>
      <w:r>
        <w:rPr>
          <w:spacing w:val="-4"/>
          <w:sz w:val="24"/>
        </w:rPr>
        <w:t xml:space="preserve"> </w:t>
      </w:r>
      <w:r>
        <w:rPr>
          <w:sz w:val="24"/>
        </w:rPr>
        <w:t>СПО</w:t>
      </w:r>
      <w:r>
        <w:rPr>
          <w:spacing w:val="-5"/>
          <w:sz w:val="24"/>
        </w:rPr>
        <w:t xml:space="preserve"> </w:t>
      </w:r>
      <w:r>
        <w:rPr>
          <w:sz w:val="24"/>
        </w:rPr>
        <w:t>/</w:t>
      </w:r>
      <w:r>
        <w:rPr>
          <w:spacing w:val="-2"/>
          <w:sz w:val="24"/>
        </w:rPr>
        <w:t xml:space="preserve"> </w:t>
      </w:r>
      <w:r>
        <w:rPr>
          <w:sz w:val="24"/>
        </w:rPr>
        <w:t>О.</w:t>
      </w:r>
      <w:r>
        <w:rPr>
          <w:spacing w:val="-2"/>
          <w:sz w:val="24"/>
        </w:rPr>
        <w:t xml:space="preserve"> </w:t>
      </w:r>
      <w:r>
        <w:rPr>
          <w:sz w:val="24"/>
        </w:rPr>
        <w:t>П.</w:t>
      </w:r>
      <w:r>
        <w:rPr>
          <w:spacing w:val="-2"/>
          <w:sz w:val="24"/>
        </w:rPr>
        <w:t xml:space="preserve"> </w:t>
      </w:r>
      <w:r>
        <w:rPr>
          <w:sz w:val="24"/>
        </w:rPr>
        <w:t xml:space="preserve">Малецкая, И. М. Селевина. — 2-е изд., стер. — Санкт-Петербург : Лань, 2021. — 136 с. — ISBN 978- </w:t>
      </w:r>
      <w:r>
        <w:rPr>
          <w:spacing w:val="-2"/>
          <w:sz w:val="24"/>
        </w:rPr>
        <w:t>5-8114-8057-9.</w:t>
      </w:r>
    </w:p>
    <w:p w:rsidR="00343CC4" w:rsidRDefault="00487E66">
      <w:pPr>
        <w:pStyle w:val="a5"/>
        <w:numPr>
          <w:ilvl w:val="0"/>
          <w:numId w:val="164"/>
        </w:numPr>
        <w:tabs>
          <w:tab w:val="left" w:pos="1274"/>
        </w:tabs>
        <w:spacing w:line="276" w:lineRule="auto"/>
        <w:ind w:right="421" w:firstLine="710"/>
        <w:jc w:val="both"/>
        <w:rPr>
          <w:sz w:val="24"/>
        </w:rPr>
      </w:pPr>
      <w:r>
        <w:rPr>
          <w:sz w:val="24"/>
        </w:rPr>
        <w:t>Маньковская, З. В. Английский язык в ситуациях повседневного делового общения : учебное пособие / З.В. Маньковская. — Москва : ИНФРА-М, 2021. — 223 с. —</w:t>
      </w:r>
    </w:p>
    <w:p w:rsidR="00343CC4" w:rsidRDefault="00343CC4">
      <w:pPr>
        <w:pStyle w:val="a5"/>
        <w:spacing w:line="276" w:lineRule="auto"/>
        <w:jc w:val="both"/>
        <w:rPr>
          <w:sz w:val="24"/>
        </w:rPr>
        <w:sectPr w:rsidR="00343CC4">
          <w:headerReference w:type="default" r:id="rId67"/>
          <w:footerReference w:type="default" r:id="rId68"/>
          <w:pgSz w:w="11910" w:h="16840"/>
          <w:pgMar w:top="1160" w:right="425" w:bottom="280" w:left="1559" w:header="749" w:footer="0" w:gutter="0"/>
          <w:cols w:space="720"/>
        </w:sectPr>
      </w:pPr>
    </w:p>
    <w:p w:rsidR="00343CC4" w:rsidRDefault="00487E66">
      <w:pPr>
        <w:pStyle w:val="a3"/>
        <w:spacing w:before="80"/>
        <w:ind w:left="142"/>
        <w:jc w:val="both"/>
      </w:pPr>
      <w:r>
        <w:rPr>
          <w:spacing w:val="-2"/>
        </w:rPr>
        <w:lastRenderedPageBreak/>
        <w:t>(Среднее</w:t>
      </w:r>
      <w:r>
        <w:rPr>
          <w:spacing w:val="-6"/>
        </w:rPr>
        <w:t xml:space="preserve"> </w:t>
      </w:r>
      <w:r>
        <w:rPr>
          <w:spacing w:val="-2"/>
        </w:rPr>
        <w:t>профессиональное</w:t>
      </w:r>
      <w:r>
        <w:rPr>
          <w:spacing w:val="-3"/>
        </w:rPr>
        <w:t xml:space="preserve"> </w:t>
      </w:r>
      <w:r>
        <w:rPr>
          <w:spacing w:val="-2"/>
        </w:rPr>
        <w:t>образование).</w:t>
      </w:r>
      <w:r>
        <w:rPr>
          <w:spacing w:val="-1"/>
        </w:rPr>
        <w:t xml:space="preserve"> </w:t>
      </w:r>
      <w:r>
        <w:rPr>
          <w:spacing w:val="-2"/>
        </w:rPr>
        <w:t>-</w:t>
      </w:r>
      <w:r>
        <w:t xml:space="preserve"> </w:t>
      </w:r>
      <w:r>
        <w:rPr>
          <w:spacing w:val="-2"/>
        </w:rPr>
        <w:t>ISBN 978-5-16-014149-7.</w:t>
      </w:r>
      <w:r>
        <w:rPr>
          <w:spacing w:val="1"/>
        </w:rPr>
        <w:t xml:space="preserve"> </w:t>
      </w:r>
      <w:r>
        <w:rPr>
          <w:spacing w:val="-2"/>
        </w:rPr>
        <w:t>-</w:t>
      </w:r>
      <w:r>
        <w:rPr>
          <w:spacing w:val="1"/>
        </w:rPr>
        <w:t xml:space="preserve"> </w:t>
      </w:r>
      <w:r>
        <w:rPr>
          <w:spacing w:val="-2"/>
        </w:rPr>
        <w:t>Текст</w:t>
      </w:r>
      <w:r>
        <w:rPr>
          <w:spacing w:val="-3"/>
        </w:rPr>
        <w:t xml:space="preserve"> </w:t>
      </w:r>
      <w:r>
        <w:rPr>
          <w:spacing w:val="-2"/>
        </w:rPr>
        <w:t>:</w:t>
      </w:r>
      <w:r>
        <w:t xml:space="preserve"> </w:t>
      </w:r>
      <w:r>
        <w:rPr>
          <w:spacing w:val="-2"/>
        </w:rPr>
        <w:t>электронный.</w:t>
      </w:r>
    </w:p>
    <w:p w:rsidR="00343CC4" w:rsidRPr="00487E66" w:rsidRDefault="00487E66">
      <w:pPr>
        <w:pStyle w:val="a3"/>
        <w:spacing w:before="40"/>
        <w:ind w:left="142"/>
        <w:jc w:val="both"/>
        <w:rPr>
          <w:lang w:val="en-US"/>
        </w:rPr>
      </w:pPr>
      <w:r w:rsidRPr="00487E66">
        <w:rPr>
          <w:lang w:val="en-US"/>
        </w:rPr>
        <w:t>-</w:t>
      </w:r>
      <w:r w:rsidRPr="00487E66">
        <w:rPr>
          <w:spacing w:val="-5"/>
          <w:lang w:val="en-US"/>
        </w:rPr>
        <w:t xml:space="preserve"> </w:t>
      </w:r>
      <w:r w:rsidRPr="00487E66">
        <w:rPr>
          <w:lang w:val="en-US"/>
        </w:rPr>
        <w:t>URL:</w:t>
      </w:r>
      <w:r w:rsidRPr="00487E66">
        <w:rPr>
          <w:spacing w:val="-1"/>
          <w:lang w:val="en-US"/>
        </w:rPr>
        <w:t xml:space="preserve"> </w:t>
      </w:r>
      <w:r w:rsidRPr="00487E66">
        <w:rPr>
          <w:color w:val="0563C1"/>
          <w:spacing w:val="-2"/>
          <w:u w:val="single" w:color="0563C1"/>
          <w:lang w:val="en-US"/>
        </w:rPr>
        <w:t>https://znanium.com/catalog/product/1402441</w:t>
      </w:r>
    </w:p>
    <w:p w:rsidR="00343CC4" w:rsidRDefault="00487E66">
      <w:pPr>
        <w:pStyle w:val="a5"/>
        <w:numPr>
          <w:ilvl w:val="0"/>
          <w:numId w:val="164"/>
        </w:numPr>
        <w:tabs>
          <w:tab w:val="left" w:pos="1274"/>
        </w:tabs>
        <w:spacing w:before="41" w:line="278" w:lineRule="auto"/>
        <w:ind w:right="423" w:firstLine="710"/>
        <w:jc w:val="both"/>
        <w:rPr>
          <w:sz w:val="24"/>
        </w:rPr>
      </w:pPr>
      <w:r>
        <w:rPr>
          <w:sz w:val="24"/>
        </w:rPr>
        <w:t xml:space="preserve">Виртуальный практикум: Engineering Mandatory Units=Основы инженерных знаний — URL: </w:t>
      </w:r>
      <w:r>
        <w:rPr>
          <w:color w:val="0563C1"/>
          <w:sz w:val="24"/>
          <w:u w:val="single" w:color="0563C1"/>
        </w:rPr>
        <w:t>https://academia-moscow.ru/catalogue/5412/469259/</w:t>
      </w:r>
    </w:p>
    <w:p w:rsidR="00343CC4" w:rsidRDefault="00487E66">
      <w:pPr>
        <w:pStyle w:val="a5"/>
        <w:numPr>
          <w:ilvl w:val="0"/>
          <w:numId w:val="164"/>
        </w:numPr>
        <w:tabs>
          <w:tab w:val="left" w:pos="1274"/>
        </w:tabs>
        <w:spacing w:line="276" w:lineRule="auto"/>
        <w:ind w:right="418" w:firstLine="710"/>
        <w:jc w:val="both"/>
        <w:rPr>
          <w:sz w:val="24"/>
        </w:rPr>
      </w:pPr>
      <w:r>
        <w:rPr>
          <w:sz w:val="24"/>
        </w:rPr>
        <w:t xml:space="preserve">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перераб. — Санкт-Петербург : Лань, 2021. — 348 с. — ISBN 978-5-8114-2987-5. — Текст : электронный // Лань : электронно-библиотечная система. — URL: </w:t>
      </w:r>
      <w:r>
        <w:rPr>
          <w:color w:val="0563C1"/>
          <w:sz w:val="24"/>
          <w:u w:val="single" w:color="0563C1"/>
        </w:rPr>
        <w:t>https://e.lanbook.com/book/169508</w:t>
      </w:r>
    </w:p>
    <w:p w:rsidR="00343CC4" w:rsidRDefault="00487E66">
      <w:pPr>
        <w:pStyle w:val="a5"/>
        <w:numPr>
          <w:ilvl w:val="0"/>
          <w:numId w:val="164"/>
        </w:numPr>
        <w:tabs>
          <w:tab w:val="left" w:pos="1274"/>
        </w:tabs>
        <w:spacing w:line="276" w:lineRule="auto"/>
        <w:ind w:right="420" w:firstLine="710"/>
        <w:jc w:val="both"/>
        <w:rPr>
          <w:sz w:val="24"/>
        </w:rPr>
      </w:pPr>
      <w:r>
        <w:rPr>
          <w:sz w:val="24"/>
        </w:rPr>
        <w:t>Малецкая,</w:t>
      </w:r>
      <w:r>
        <w:rPr>
          <w:spacing w:val="-5"/>
          <w:sz w:val="24"/>
        </w:rPr>
        <w:t xml:space="preserve"> </w:t>
      </w:r>
      <w:r>
        <w:rPr>
          <w:sz w:val="24"/>
        </w:rPr>
        <w:t>О.</w:t>
      </w:r>
      <w:r>
        <w:rPr>
          <w:spacing w:val="-5"/>
          <w:sz w:val="24"/>
        </w:rPr>
        <w:t xml:space="preserve"> </w:t>
      </w:r>
      <w:r>
        <w:rPr>
          <w:sz w:val="24"/>
        </w:rPr>
        <w:t>П.</w:t>
      </w:r>
      <w:r>
        <w:rPr>
          <w:spacing w:val="-3"/>
          <w:sz w:val="24"/>
        </w:rPr>
        <w:t xml:space="preserve"> </w:t>
      </w:r>
      <w:r>
        <w:rPr>
          <w:sz w:val="24"/>
        </w:rPr>
        <w:t>Английский</w:t>
      </w:r>
      <w:r>
        <w:rPr>
          <w:spacing w:val="-4"/>
          <w:sz w:val="24"/>
        </w:rPr>
        <w:t xml:space="preserve"> </w:t>
      </w:r>
      <w:r>
        <w:rPr>
          <w:sz w:val="24"/>
        </w:rPr>
        <w:t>язык</w:t>
      </w:r>
      <w:r>
        <w:rPr>
          <w:spacing w:val="-4"/>
          <w:sz w:val="24"/>
        </w:rPr>
        <w:t xml:space="preserve"> </w:t>
      </w:r>
      <w:r>
        <w:rPr>
          <w:sz w:val="24"/>
        </w:rPr>
        <w:t>:</w:t>
      </w:r>
      <w:r>
        <w:rPr>
          <w:spacing w:val="-2"/>
          <w:sz w:val="24"/>
        </w:rPr>
        <w:t xml:space="preserve"> </w:t>
      </w:r>
      <w:r>
        <w:rPr>
          <w:sz w:val="24"/>
        </w:rPr>
        <w:t>учебное</w:t>
      </w:r>
      <w:r>
        <w:rPr>
          <w:spacing w:val="-5"/>
          <w:sz w:val="24"/>
        </w:rPr>
        <w:t xml:space="preserve"> </w:t>
      </w:r>
      <w:r>
        <w:rPr>
          <w:sz w:val="24"/>
        </w:rPr>
        <w:t>пособие</w:t>
      </w:r>
      <w:r>
        <w:rPr>
          <w:spacing w:val="-5"/>
          <w:sz w:val="24"/>
        </w:rPr>
        <w:t xml:space="preserve"> </w:t>
      </w:r>
      <w:r>
        <w:rPr>
          <w:sz w:val="24"/>
        </w:rPr>
        <w:t>для</w:t>
      </w:r>
      <w:r>
        <w:rPr>
          <w:spacing w:val="-4"/>
          <w:sz w:val="24"/>
        </w:rPr>
        <w:t xml:space="preserve"> </w:t>
      </w:r>
      <w:r>
        <w:rPr>
          <w:sz w:val="24"/>
        </w:rPr>
        <w:t>СПО</w:t>
      </w:r>
      <w:r>
        <w:rPr>
          <w:spacing w:val="-5"/>
          <w:sz w:val="24"/>
        </w:rPr>
        <w:t xml:space="preserve"> </w:t>
      </w:r>
      <w:r>
        <w:rPr>
          <w:sz w:val="24"/>
        </w:rPr>
        <w:t>/</w:t>
      </w:r>
      <w:r>
        <w:rPr>
          <w:spacing w:val="-2"/>
          <w:sz w:val="24"/>
        </w:rPr>
        <w:t xml:space="preserve"> </w:t>
      </w:r>
      <w:r>
        <w:rPr>
          <w:sz w:val="24"/>
        </w:rPr>
        <w:t>О.</w:t>
      </w:r>
      <w:r>
        <w:rPr>
          <w:spacing w:val="-2"/>
          <w:sz w:val="24"/>
        </w:rPr>
        <w:t xml:space="preserve"> </w:t>
      </w:r>
      <w:r>
        <w:rPr>
          <w:sz w:val="24"/>
        </w:rPr>
        <w:t>П.</w:t>
      </w:r>
      <w:r>
        <w:rPr>
          <w:spacing w:val="-2"/>
          <w:sz w:val="24"/>
        </w:rPr>
        <w:t xml:space="preserve"> </w:t>
      </w:r>
      <w:r>
        <w:rPr>
          <w:sz w:val="24"/>
        </w:rPr>
        <w:t>Малецкая, И. М. Селевина. — 2-е изд., стер. — Санкт-Петербург : Лань, 2021. — 136 с. — ISBN 978- 5-8114-8057-9.</w:t>
      </w:r>
      <w:r>
        <w:rPr>
          <w:spacing w:val="-8"/>
          <w:sz w:val="24"/>
        </w:rPr>
        <w:t xml:space="preserve"> </w:t>
      </w:r>
      <w:r>
        <w:rPr>
          <w:sz w:val="24"/>
        </w:rPr>
        <w:t>—</w:t>
      </w:r>
      <w:r>
        <w:rPr>
          <w:spacing w:val="-8"/>
          <w:sz w:val="24"/>
        </w:rPr>
        <w:t xml:space="preserve"> </w:t>
      </w:r>
      <w:r>
        <w:rPr>
          <w:sz w:val="24"/>
        </w:rPr>
        <w:t>Текст</w:t>
      </w:r>
      <w:r>
        <w:rPr>
          <w:spacing w:val="-9"/>
          <w:sz w:val="24"/>
        </w:rPr>
        <w:t xml:space="preserve"> </w:t>
      </w:r>
      <w:r>
        <w:rPr>
          <w:sz w:val="24"/>
        </w:rPr>
        <w:t>:</w:t>
      </w:r>
      <w:r>
        <w:rPr>
          <w:spacing w:val="-8"/>
          <w:sz w:val="24"/>
        </w:rPr>
        <w:t xml:space="preserve"> </w:t>
      </w:r>
      <w:r>
        <w:rPr>
          <w:sz w:val="24"/>
        </w:rPr>
        <w:t>электронный</w:t>
      </w:r>
      <w:r>
        <w:rPr>
          <w:spacing w:val="-7"/>
          <w:sz w:val="24"/>
        </w:rPr>
        <w:t xml:space="preserve"> </w:t>
      </w:r>
      <w:r>
        <w:rPr>
          <w:sz w:val="24"/>
        </w:rPr>
        <w:t>//</w:t>
      </w:r>
      <w:r>
        <w:rPr>
          <w:spacing w:val="-10"/>
          <w:sz w:val="24"/>
        </w:rPr>
        <w:t xml:space="preserve"> </w:t>
      </w:r>
      <w:r>
        <w:rPr>
          <w:sz w:val="24"/>
        </w:rPr>
        <w:t>Лань</w:t>
      </w:r>
      <w:r>
        <w:rPr>
          <w:spacing w:val="-9"/>
          <w:sz w:val="24"/>
        </w:rPr>
        <w:t xml:space="preserve"> </w:t>
      </w:r>
      <w:r>
        <w:rPr>
          <w:sz w:val="24"/>
        </w:rPr>
        <w:t>:</w:t>
      </w:r>
      <w:r>
        <w:rPr>
          <w:spacing w:val="-10"/>
          <w:sz w:val="24"/>
        </w:rPr>
        <w:t xml:space="preserve"> </w:t>
      </w:r>
      <w:r>
        <w:rPr>
          <w:sz w:val="24"/>
        </w:rPr>
        <w:t>электронно-библиотечная</w:t>
      </w:r>
      <w:r>
        <w:rPr>
          <w:spacing w:val="-9"/>
          <w:sz w:val="24"/>
        </w:rPr>
        <w:t xml:space="preserve"> </w:t>
      </w:r>
      <w:r>
        <w:rPr>
          <w:sz w:val="24"/>
        </w:rPr>
        <w:t>система.</w:t>
      </w:r>
      <w:r>
        <w:rPr>
          <w:spacing w:val="-9"/>
          <w:sz w:val="24"/>
        </w:rPr>
        <w:t xml:space="preserve"> </w:t>
      </w:r>
      <w:r>
        <w:rPr>
          <w:sz w:val="24"/>
        </w:rPr>
        <w:t>—</w:t>
      </w:r>
      <w:r>
        <w:rPr>
          <w:spacing w:val="-8"/>
          <w:sz w:val="24"/>
        </w:rPr>
        <w:t xml:space="preserve"> </w:t>
      </w:r>
      <w:r>
        <w:rPr>
          <w:sz w:val="24"/>
        </w:rPr>
        <w:t xml:space="preserve">URL: </w:t>
      </w:r>
      <w:r>
        <w:rPr>
          <w:color w:val="0563C1"/>
          <w:spacing w:val="-2"/>
          <w:sz w:val="24"/>
          <w:u w:val="single" w:color="0563C1"/>
        </w:rPr>
        <w:t>https://e.lanbook.com/book/171416</w:t>
      </w:r>
    </w:p>
    <w:p w:rsidR="00343CC4" w:rsidRDefault="00487E66">
      <w:pPr>
        <w:pStyle w:val="2"/>
        <w:numPr>
          <w:ilvl w:val="0"/>
          <w:numId w:val="172"/>
        </w:numPr>
        <w:tabs>
          <w:tab w:val="left" w:pos="2638"/>
          <w:tab w:val="left" w:pos="3147"/>
        </w:tabs>
        <w:spacing w:before="197"/>
        <w:ind w:left="3147" w:right="2679" w:hanging="749"/>
        <w:jc w:val="left"/>
      </w:pPr>
      <w:r>
        <w:t>КОНТРОЛЬ</w:t>
      </w:r>
      <w:r>
        <w:rPr>
          <w:spacing w:val="-10"/>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8"/>
        <w:rPr>
          <w:b/>
          <w:sz w:val="1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5"/>
        <w:gridCol w:w="3442"/>
        <w:gridCol w:w="3020"/>
      </w:tblGrid>
      <w:tr w:rsidR="00343CC4">
        <w:trPr>
          <w:trHeight w:val="635"/>
        </w:trPr>
        <w:tc>
          <w:tcPr>
            <w:tcW w:w="2885" w:type="dxa"/>
          </w:tcPr>
          <w:p w:rsidR="00343CC4" w:rsidRDefault="00487E66">
            <w:pPr>
              <w:pStyle w:val="TableParagraph"/>
              <w:spacing w:before="157"/>
              <w:ind w:left="271"/>
              <w:rPr>
                <w:b/>
                <w:sz w:val="24"/>
              </w:rPr>
            </w:pPr>
            <w:r>
              <w:rPr>
                <w:b/>
                <w:sz w:val="24"/>
              </w:rPr>
              <w:t>Результаты</w:t>
            </w:r>
            <w:r>
              <w:rPr>
                <w:b/>
                <w:spacing w:val="-4"/>
                <w:sz w:val="24"/>
              </w:rPr>
              <w:t xml:space="preserve"> </w:t>
            </w:r>
            <w:r>
              <w:rPr>
                <w:b/>
                <w:spacing w:val="-2"/>
                <w:sz w:val="24"/>
              </w:rPr>
              <w:t>обучения</w:t>
            </w:r>
          </w:p>
        </w:tc>
        <w:tc>
          <w:tcPr>
            <w:tcW w:w="3442" w:type="dxa"/>
          </w:tcPr>
          <w:p w:rsidR="00343CC4" w:rsidRDefault="00487E66">
            <w:pPr>
              <w:pStyle w:val="TableParagraph"/>
              <w:spacing w:line="275" w:lineRule="exact"/>
              <w:ind w:left="4" w:right="2"/>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3"/>
              <w:ind w:left="4"/>
              <w:jc w:val="center"/>
              <w:rPr>
                <w:b/>
                <w:sz w:val="24"/>
              </w:rPr>
            </w:pPr>
            <w:r>
              <w:rPr>
                <w:b/>
                <w:spacing w:val="-2"/>
                <w:sz w:val="24"/>
              </w:rPr>
              <w:t>компетенций</w:t>
            </w:r>
          </w:p>
        </w:tc>
        <w:tc>
          <w:tcPr>
            <w:tcW w:w="3020" w:type="dxa"/>
          </w:tcPr>
          <w:p w:rsidR="00343CC4" w:rsidRDefault="00487E66">
            <w:pPr>
              <w:pStyle w:val="TableParagraph"/>
              <w:spacing w:before="157"/>
              <w:ind w:left="647"/>
              <w:rPr>
                <w:b/>
                <w:sz w:val="24"/>
              </w:rPr>
            </w:pPr>
            <w:r>
              <w:rPr>
                <w:b/>
                <w:sz w:val="24"/>
              </w:rPr>
              <w:t xml:space="preserve">Методы </w:t>
            </w:r>
            <w:r>
              <w:rPr>
                <w:b/>
                <w:spacing w:val="-2"/>
                <w:sz w:val="24"/>
              </w:rPr>
              <w:t>оценки</w:t>
            </w:r>
          </w:p>
        </w:tc>
      </w:tr>
      <w:tr w:rsidR="00343CC4">
        <w:trPr>
          <w:trHeight w:val="247"/>
        </w:trPr>
        <w:tc>
          <w:tcPr>
            <w:tcW w:w="2885" w:type="dxa"/>
            <w:tcBorders>
              <w:bottom w:val="nil"/>
            </w:tcBorders>
          </w:tcPr>
          <w:p w:rsidR="00343CC4" w:rsidRDefault="00487E66">
            <w:pPr>
              <w:pStyle w:val="TableParagraph"/>
              <w:spacing w:line="228" w:lineRule="exact"/>
              <w:ind w:left="141"/>
              <w:rPr>
                <w:b/>
              </w:rPr>
            </w:pPr>
            <w:r>
              <w:rPr>
                <w:b/>
                <w:spacing w:val="-2"/>
              </w:rPr>
              <w:t>Уметь:</w:t>
            </w:r>
          </w:p>
        </w:tc>
        <w:tc>
          <w:tcPr>
            <w:tcW w:w="3442" w:type="dxa"/>
            <w:vMerge w:val="restart"/>
          </w:tcPr>
          <w:p w:rsidR="00343CC4" w:rsidRDefault="00487E66">
            <w:pPr>
              <w:pStyle w:val="TableParagraph"/>
              <w:numPr>
                <w:ilvl w:val="0"/>
                <w:numId w:val="163"/>
              </w:numPr>
              <w:tabs>
                <w:tab w:val="left" w:pos="265"/>
              </w:tabs>
              <w:ind w:right="374" w:firstLine="0"/>
            </w:pPr>
            <w:r>
              <w:t>распознает задачу и/или проблему</w:t>
            </w:r>
            <w:r>
              <w:rPr>
                <w:spacing w:val="-14"/>
              </w:rPr>
              <w:t xml:space="preserve"> </w:t>
            </w:r>
            <w:r>
              <w:t>в</w:t>
            </w:r>
            <w:r>
              <w:rPr>
                <w:spacing w:val="-14"/>
              </w:rPr>
              <w:t xml:space="preserve"> </w:t>
            </w:r>
            <w:r>
              <w:t>профессиональном и/или социальном контексте, анализирует и выделяет её составные части;</w:t>
            </w:r>
          </w:p>
          <w:p w:rsidR="00343CC4" w:rsidRDefault="00487E66">
            <w:pPr>
              <w:pStyle w:val="TableParagraph"/>
              <w:numPr>
                <w:ilvl w:val="0"/>
                <w:numId w:val="163"/>
              </w:numPr>
              <w:tabs>
                <w:tab w:val="left" w:pos="265"/>
              </w:tabs>
              <w:ind w:right="318" w:firstLine="0"/>
            </w:pPr>
            <w:r>
              <w:t>определяет этапы решения задачи, составляет план действия, реализовывает составленный</w:t>
            </w:r>
            <w:r>
              <w:rPr>
                <w:spacing w:val="-14"/>
              </w:rPr>
              <w:t xml:space="preserve"> </w:t>
            </w:r>
            <w:r>
              <w:t>план,</w:t>
            </w:r>
            <w:r>
              <w:rPr>
                <w:spacing w:val="-14"/>
              </w:rPr>
              <w:t xml:space="preserve"> </w:t>
            </w:r>
            <w:r>
              <w:t>определяет необходимые ресурсы;</w:t>
            </w:r>
          </w:p>
          <w:p w:rsidR="00343CC4" w:rsidRDefault="00487E66">
            <w:pPr>
              <w:pStyle w:val="TableParagraph"/>
              <w:numPr>
                <w:ilvl w:val="0"/>
                <w:numId w:val="163"/>
              </w:numPr>
              <w:tabs>
                <w:tab w:val="left" w:pos="267"/>
              </w:tabs>
              <w:ind w:right="157" w:firstLine="0"/>
            </w:pPr>
            <w:r>
              <w:t>выявляет и эффективно ищет информацию, необходимую для решения</w:t>
            </w:r>
            <w:r>
              <w:rPr>
                <w:spacing w:val="-12"/>
              </w:rPr>
              <w:t xml:space="preserve"> </w:t>
            </w:r>
            <w:r>
              <w:t>задачи</w:t>
            </w:r>
            <w:r>
              <w:rPr>
                <w:spacing w:val="-12"/>
              </w:rPr>
              <w:t xml:space="preserve"> </w:t>
            </w:r>
            <w:r>
              <w:t>и/или</w:t>
            </w:r>
            <w:r>
              <w:rPr>
                <w:spacing w:val="-12"/>
              </w:rPr>
              <w:t xml:space="preserve"> </w:t>
            </w:r>
            <w:r>
              <w:t>проблемы;</w:t>
            </w:r>
          </w:p>
          <w:p w:rsidR="00343CC4" w:rsidRDefault="00487E66">
            <w:pPr>
              <w:pStyle w:val="TableParagraph"/>
              <w:numPr>
                <w:ilvl w:val="0"/>
                <w:numId w:val="163"/>
              </w:numPr>
              <w:tabs>
                <w:tab w:val="left" w:pos="267"/>
              </w:tabs>
              <w:ind w:right="183" w:firstLine="0"/>
            </w:pPr>
            <w:r>
              <w:t>владеет</w:t>
            </w:r>
            <w:r>
              <w:rPr>
                <w:spacing w:val="-14"/>
              </w:rPr>
              <w:t xml:space="preserve"> </w:t>
            </w:r>
            <w:r>
              <w:t>актуальными</w:t>
            </w:r>
            <w:r>
              <w:rPr>
                <w:spacing w:val="-14"/>
              </w:rPr>
              <w:t xml:space="preserve"> </w:t>
            </w:r>
            <w:r>
              <w:t>методами работы в профессиональной и смежных сферах;</w:t>
            </w:r>
          </w:p>
          <w:p w:rsidR="00343CC4" w:rsidRDefault="00487E66">
            <w:pPr>
              <w:pStyle w:val="TableParagraph"/>
              <w:numPr>
                <w:ilvl w:val="0"/>
                <w:numId w:val="163"/>
              </w:numPr>
              <w:tabs>
                <w:tab w:val="left" w:pos="265"/>
              </w:tabs>
              <w:ind w:right="212" w:firstLine="0"/>
            </w:pPr>
            <w:r>
              <w:t>оценивает результат и последствия своих действий (самостоятельно</w:t>
            </w:r>
            <w:r>
              <w:rPr>
                <w:spacing w:val="-12"/>
              </w:rPr>
              <w:t xml:space="preserve"> </w:t>
            </w:r>
            <w:r>
              <w:t>или</w:t>
            </w:r>
            <w:r>
              <w:rPr>
                <w:spacing w:val="-12"/>
              </w:rPr>
              <w:t xml:space="preserve"> </w:t>
            </w:r>
            <w:r>
              <w:t>с</w:t>
            </w:r>
            <w:r>
              <w:rPr>
                <w:spacing w:val="-12"/>
              </w:rPr>
              <w:t xml:space="preserve"> </w:t>
            </w:r>
            <w:r>
              <w:t xml:space="preserve">помощью </w:t>
            </w:r>
            <w:r>
              <w:rPr>
                <w:spacing w:val="-2"/>
              </w:rPr>
              <w:t>наставника)</w:t>
            </w:r>
          </w:p>
          <w:p w:rsidR="00343CC4" w:rsidRDefault="00487E66">
            <w:pPr>
              <w:pStyle w:val="TableParagraph"/>
              <w:numPr>
                <w:ilvl w:val="0"/>
                <w:numId w:val="163"/>
              </w:numPr>
              <w:tabs>
                <w:tab w:val="left" w:pos="267"/>
              </w:tabs>
              <w:ind w:right="789" w:firstLine="0"/>
            </w:pPr>
            <w:r>
              <w:t>проявляет гражданско- патриотическую</w:t>
            </w:r>
            <w:r>
              <w:rPr>
                <w:spacing w:val="-14"/>
              </w:rPr>
              <w:t xml:space="preserve"> </w:t>
            </w:r>
            <w:r>
              <w:t>позицию;</w:t>
            </w:r>
          </w:p>
          <w:p w:rsidR="00343CC4" w:rsidRDefault="00487E66">
            <w:pPr>
              <w:pStyle w:val="TableParagraph"/>
              <w:numPr>
                <w:ilvl w:val="0"/>
                <w:numId w:val="163"/>
              </w:numPr>
              <w:tabs>
                <w:tab w:val="left" w:pos="265"/>
              </w:tabs>
              <w:ind w:right="629" w:firstLine="0"/>
            </w:pPr>
            <w:r>
              <w:t>демонстрирует</w:t>
            </w:r>
            <w:r>
              <w:rPr>
                <w:spacing w:val="-14"/>
              </w:rPr>
              <w:t xml:space="preserve"> </w:t>
            </w:r>
            <w:r>
              <w:t xml:space="preserve">осознанное </w:t>
            </w:r>
            <w:r>
              <w:rPr>
                <w:spacing w:val="-2"/>
              </w:rPr>
              <w:t>поведение;</w:t>
            </w:r>
          </w:p>
          <w:p w:rsidR="00343CC4" w:rsidRDefault="00487E66">
            <w:pPr>
              <w:pStyle w:val="TableParagraph"/>
              <w:numPr>
                <w:ilvl w:val="0"/>
                <w:numId w:val="162"/>
              </w:numPr>
              <w:tabs>
                <w:tab w:val="left" w:pos="141"/>
                <w:tab w:val="left" w:pos="282"/>
              </w:tabs>
              <w:ind w:right="615" w:hanging="34"/>
            </w:pPr>
            <w:r>
              <w:t>демонстрирует</w:t>
            </w:r>
            <w:r>
              <w:rPr>
                <w:spacing w:val="-14"/>
              </w:rPr>
              <w:t xml:space="preserve"> </w:t>
            </w:r>
            <w:r>
              <w:t xml:space="preserve">осознанное </w:t>
            </w:r>
            <w:r>
              <w:rPr>
                <w:spacing w:val="-2"/>
              </w:rPr>
              <w:t>поведение;</w:t>
            </w:r>
          </w:p>
          <w:p w:rsidR="00343CC4" w:rsidRDefault="00487E66">
            <w:pPr>
              <w:pStyle w:val="TableParagraph"/>
              <w:numPr>
                <w:ilvl w:val="0"/>
                <w:numId w:val="162"/>
              </w:numPr>
              <w:tabs>
                <w:tab w:val="left" w:pos="141"/>
                <w:tab w:val="left" w:pos="282"/>
              </w:tabs>
              <w:ind w:right="449" w:hanging="34"/>
            </w:pPr>
            <w:r>
              <w:t>описывает</w:t>
            </w:r>
            <w:r>
              <w:rPr>
                <w:spacing w:val="-14"/>
              </w:rPr>
              <w:t xml:space="preserve"> </w:t>
            </w:r>
            <w:r>
              <w:t>значимость</w:t>
            </w:r>
            <w:r>
              <w:rPr>
                <w:spacing w:val="-14"/>
              </w:rPr>
              <w:t xml:space="preserve"> </w:t>
            </w:r>
            <w:r>
              <w:t xml:space="preserve">своей </w:t>
            </w:r>
            <w:r>
              <w:rPr>
                <w:spacing w:val="-2"/>
              </w:rPr>
              <w:t>специальности;</w:t>
            </w:r>
          </w:p>
          <w:p w:rsidR="00343CC4" w:rsidRDefault="00487E66">
            <w:pPr>
              <w:pStyle w:val="TableParagraph"/>
              <w:numPr>
                <w:ilvl w:val="0"/>
                <w:numId w:val="162"/>
              </w:numPr>
              <w:tabs>
                <w:tab w:val="left" w:pos="141"/>
                <w:tab w:val="left" w:pos="282"/>
              </w:tabs>
              <w:ind w:right="209" w:hanging="34"/>
            </w:pPr>
            <w:r>
              <w:t>применяет стандарты антикоррупционного</w:t>
            </w:r>
            <w:r>
              <w:rPr>
                <w:spacing w:val="-14"/>
              </w:rPr>
              <w:t xml:space="preserve"> </w:t>
            </w:r>
            <w:r>
              <w:t>поведения;</w:t>
            </w:r>
          </w:p>
          <w:p w:rsidR="00343CC4" w:rsidRDefault="00487E66">
            <w:pPr>
              <w:pStyle w:val="TableParagraph"/>
              <w:numPr>
                <w:ilvl w:val="0"/>
                <w:numId w:val="162"/>
              </w:numPr>
              <w:tabs>
                <w:tab w:val="left" w:pos="141"/>
                <w:tab w:val="left" w:pos="282"/>
              </w:tabs>
              <w:spacing w:line="268" w:lineRule="exact"/>
              <w:ind w:left="282" w:hanging="175"/>
            </w:pPr>
            <w:r>
              <w:rPr>
                <w:spacing w:val="-6"/>
              </w:rPr>
              <w:t>взаимодействует</w:t>
            </w:r>
            <w:r>
              <w:rPr>
                <w:spacing w:val="1"/>
              </w:rPr>
              <w:t xml:space="preserve"> </w:t>
            </w:r>
            <w:r>
              <w:rPr>
                <w:spacing w:val="-6"/>
              </w:rPr>
              <w:t>с</w:t>
            </w:r>
            <w:r>
              <w:rPr>
                <w:spacing w:val="7"/>
              </w:rPr>
              <w:t xml:space="preserve"> </w:t>
            </w:r>
            <w:r>
              <w:rPr>
                <w:spacing w:val="-6"/>
              </w:rPr>
              <w:t>коллегами,</w:t>
            </w:r>
          </w:p>
          <w:p w:rsidR="00343CC4" w:rsidRDefault="00487E66">
            <w:pPr>
              <w:pStyle w:val="TableParagraph"/>
              <w:spacing w:line="252" w:lineRule="exact"/>
              <w:ind w:left="141" w:right="255"/>
            </w:pPr>
            <w:r>
              <w:rPr>
                <w:spacing w:val="-2"/>
              </w:rPr>
              <w:t>руководством,</w:t>
            </w:r>
            <w:r>
              <w:rPr>
                <w:spacing w:val="-9"/>
              </w:rPr>
              <w:t xml:space="preserve"> </w:t>
            </w:r>
            <w:r>
              <w:rPr>
                <w:spacing w:val="-2"/>
              </w:rPr>
              <w:t>клиентами</w:t>
            </w:r>
            <w:r>
              <w:rPr>
                <w:spacing w:val="-7"/>
              </w:rPr>
              <w:t xml:space="preserve"> </w:t>
            </w:r>
            <w:r>
              <w:rPr>
                <w:spacing w:val="-2"/>
              </w:rPr>
              <w:t>в</w:t>
            </w:r>
            <w:r>
              <w:rPr>
                <w:spacing w:val="-10"/>
              </w:rPr>
              <w:t xml:space="preserve"> </w:t>
            </w:r>
            <w:r>
              <w:rPr>
                <w:spacing w:val="-2"/>
              </w:rPr>
              <w:t xml:space="preserve">ходе </w:t>
            </w:r>
            <w:r>
              <w:rPr>
                <w:spacing w:val="-4"/>
              </w:rPr>
              <w:t>профессиональной</w:t>
            </w:r>
            <w:r>
              <w:rPr>
                <w:spacing w:val="-10"/>
              </w:rPr>
              <w:t xml:space="preserve"> </w:t>
            </w:r>
            <w:r>
              <w:rPr>
                <w:spacing w:val="-4"/>
              </w:rPr>
              <w:t>деятельности;</w:t>
            </w:r>
          </w:p>
        </w:tc>
        <w:tc>
          <w:tcPr>
            <w:tcW w:w="3020" w:type="dxa"/>
            <w:tcBorders>
              <w:bottom w:val="nil"/>
            </w:tcBorders>
          </w:tcPr>
          <w:p w:rsidR="00343CC4" w:rsidRDefault="00487E66">
            <w:pPr>
              <w:pStyle w:val="TableParagraph"/>
              <w:spacing w:line="228" w:lineRule="exact"/>
              <w:ind w:left="104"/>
              <w:rPr>
                <w:b/>
              </w:rPr>
            </w:pPr>
            <w:r>
              <w:rPr>
                <w:b/>
              </w:rPr>
              <w:t>Текущий</w:t>
            </w:r>
            <w:r>
              <w:rPr>
                <w:b/>
                <w:spacing w:val="-8"/>
              </w:rPr>
              <w:t xml:space="preserve"> </w:t>
            </w:r>
            <w:r>
              <w:rPr>
                <w:b/>
                <w:spacing w:val="-2"/>
              </w:rPr>
              <w:t>контроль:</w:t>
            </w:r>
          </w:p>
        </w:tc>
      </w:tr>
      <w:tr w:rsidR="00343CC4">
        <w:trPr>
          <w:trHeight w:val="240"/>
        </w:trPr>
        <w:tc>
          <w:tcPr>
            <w:tcW w:w="2885" w:type="dxa"/>
            <w:tcBorders>
              <w:top w:val="nil"/>
              <w:bottom w:val="nil"/>
            </w:tcBorders>
          </w:tcPr>
          <w:p w:rsidR="00343CC4" w:rsidRDefault="00487E66">
            <w:pPr>
              <w:pStyle w:val="TableParagraph"/>
              <w:spacing w:line="221" w:lineRule="exact"/>
              <w:ind w:left="141"/>
            </w:pPr>
            <w:r>
              <w:t>-</w:t>
            </w:r>
            <w:r>
              <w:rPr>
                <w:spacing w:val="-10"/>
              </w:rPr>
              <w:t xml:space="preserve"> </w:t>
            </w:r>
            <w:r>
              <w:t>распознавать</w:t>
            </w:r>
            <w:r>
              <w:rPr>
                <w:spacing w:val="-5"/>
              </w:rPr>
              <w:t xml:space="preserve"> </w:t>
            </w:r>
            <w:r>
              <w:t>задачу</w:t>
            </w:r>
            <w:r>
              <w:rPr>
                <w:spacing w:val="-6"/>
              </w:rPr>
              <w:t xml:space="preserve"> </w:t>
            </w:r>
            <w:r>
              <w:rPr>
                <w:spacing w:val="-2"/>
              </w:rPr>
              <w:t>и/или</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1" w:lineRule="exact"/>
              <w:ind w:left="104"/>
            </w:pPr>
            <w:r>
              <w:t>экспертная</w:t>
            </w:r>
            <w:r>
              <w:rPr>
                <w:spacing w:val="-9"/>
              </w:rPr>
              <w:t xml:space="preserve"> </w:t>
            </w:r>
            <w:r>
              <w:rPr>
                <w:spacing w:val="-2"/>
              </w:rPr>
              <w:t>оценка</w:t>
            </w: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проблему</w:t>
            </w:r>
            <w:r>
              <w:rPr>
                <w:spacing w:val="-3"/>
              </w:rPr>
              <w:t xml:space="preserve"> </w:t>
            </w:r>
            <w:r>
              <w:rPr>
                <w:spacing w:val="-10"/>
              </w:rPr>
              <w:t>в</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3" w:lineRule="exact"/>
              <w:ind w:left="104"/>
            </w:pPr>
            <w:r>
              <w:t>правильности</w:t>
            </w:r>
            <w:r>
              <w:rPr>
                <w:spacing w:val="-12"/>
              </w:rPr>
              <w:t xml:space="preserve"> </w:t>
            </w:r>
            <w:r>
              <w:rPr>
                <w:spacing w:val="-2"/>
              </w:rPr>
              <w:t>составления</w:t>
            </w: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профессиональном</w:t>
            </w:r>
            <w:r>
              <w:rPr>
                <w:spacing w:val="-5"/>
              </w:rPr>
              <w:t xml:space="preserve"> </w:t>
            </w:r>
            <w:r>
              <w:rPr>
                <w:spacing w:val="-2"/>
              </w:rPr>
              <w:t>и/или</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3" w:lineRule="exact"/>
              <w:ind w:left="104"/>
            </w:pPr>
            <w:r>
              <w:t>диалогов,</w:t>
            </w:r>
            <w:r>
              <w:rPr>
                <w:spacing w:val="-7"/>
              </w:rPr>
              <w:t xml:space="preserve"> </w:t>
            </w:r>
            <w:r>
              <w:t>ответов</w:t>
            </w:r>
            <w:r>
              <w:rPr>
                <w:spacing w:val="-8"/>
              </w:rPr>
              <w:t xml:space="preserve"> </w:t>
            </w:r>
            <w:r>
              <w:rPr>
                <w:spacing w:val="-5"/>
              </w:rPr>
              <w:t>на</w:t>
            </w:r>
          </w:p>
        </w:tc>
      </w:tr>
      <w:tr w:rsidR="00343CC4">
        <w:trPr>
          <w:trHeight w:val="243"/>
        </w:trPr>
        <w:tc>
          <w:tcPr>
            <w:tcW w:w="2885" w:type="dxa"/>
            <w:tcBorders>
              <w:top w:val="nil"/>
              <w:bottom w:val="nil"/>
            </w:tcBorders>
          </w:tcPr>
          <w:p w:rsidR="00343CC4" w:rsidRDefault="00487E66">
            <w:pPr>
              <w:pStyle w:val="TableParagraph"/>
              <w:spacing w:line="223" w:lineRule="exact"/>
              <w:ind w:left="141"/>
            </w:pPr>
            <w:r>
              <w:t>социальном</w:t>
            </w:r>
            <w:r>
              <w:rPr>
                <w:spacing w:val="-4"/>
              </w:rPr>
              <w:t xml:space="preserve"> </w:t>
            </w:r>
            <w:r>
              <w:rPr>
                <w:spacing w:val="-2"/>
              </w:rPr>
              <w:t>контексте,</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3" w:lineRule="exact"/>
              <w:ind w:left="104"/>
            </w:pPr>
            <w:r>
              <w:t>заданную</w:t>
            </w:r>
            <w:r>
              <w:rPr>
                <w:spacing w:val="-4"/>
              </w:rPr>
              <w:t xml:space="preserve"> тему,</w:t>
            </w:r>
          </w:p>
        </w:tc>
      </w:tr>
      <w:tr w:rsidR="00343CC4">
        <w:trPr>
          <w:trHeight w:val="242"/>
        </w:trPr>
        <w:tc>
          <w:tcPr>
            <w:tcW w:w="2885" w:type="dxa"/>
            <w:tcBorders>
              <w:top w:val="nil"/>
              <w:bottom w:val="nil"/>
            </w:tcBorders>
          </w:tcPr>
          <w:p w:rsidR="00343CC4" w:rsidRDefault="00487E66">
            <w:pPr>
              <w:pStyle w:val="TableParagraph"/>
              <w:spacing w:line="222" w:lineRule="exact"/>
              <w:ind w:left="141"/>
            </w:pPr>
            <w:r>
              <w:t>анализировать</w:t>
            </w:r>
            <w:r>
              <w:rPr>
                <w:spacing w:val="-7"/>
              </w:rPr>
              <w:t xml:space="preserve"> </w:t>
            </w:r>
            <w:r>
              <w:t>и</w:t>
            </w:r>
            <w:r>
              <w:rPr>
                <w:spacing w:val="-8"/>
              </w:rPr>
              <w:t xml:space="preserve"> </w:t>
            </w:r>
            <w:r>
              <w:rPr>
                <w:spacing w:val="-2"/>
              </w:rPr>
              <w:t>выделять</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2" w:lineRule="exact"/>
              <w:ind w:left="104"/>
            </w:pPr>
            <w:r>
              <w:t>терминологический</w:t>
            </w:r>
            <w:r>
              <w:rPr>
                <w:spacing w:val="-12"/>
              </w:rPr>
              <w:t xml:space="preserve"> </w:t>
            </w:r>
            <w:r>
              <w:rPr>
                <w:spacing w:val="-2"/>
              </w:rPr>
              <w:t>диктант;</w:t>
            </w: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её</w:t>
            </w:r>
            <w:r>
              <w:rPr>
                <w:spacing w:val="-1"/>
              </w:rPr>
              <w:t xml:space="preserve"> </w:t>
            </w:r>
            <w:r>
              <w:t>составные</w:t>
            </w:r>
            <w:r>
              <w:rPr>
                <w:spacing w:val="-1"/>
              </w:rPr>
              <w:t xml:space="preserve"> </w:t>
            </w:r>
            <w:r>
              <w:rPr>
                <w:spacing w:val="-2"/>
              </w:rPr>
              <w:t>части;</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3" w:lineRule="exact"/>
              <w:ind w:left="104"/>
            </w:pPr>
            <w:r>
              <w:rPr>
                <w:spacing w:val="-2"/>
              </w:rPr>
              <w:t>тестирование;</w:t>
            </w:r>
          </w:p>
        </w:tc>
      </w:tr>
      <w:tr w:rsidR="00343CC4">
        <w:trPr>
          <w:trHeight w:val="243"/>
        </w:trPr>
        <w:tc>
          <w:tcPr>
            <w:tcW w:w="2885" w:type="dxa"/>
            <w:tcBorders>
              <w:top w:val="nil"/>
              <w:bottom w:val="nil"/>
            </w:tcBorders>
          </w:tcPr>
          <w:p w:rsidR="00343CC4" w:rsidRDefault="00487E66">
            <w:pPr>
              <w:pStyle w:val="TableParagraph"/>
              <w:spacing w:line="223" w:lineRule="exact"/>
              <w:ind w:left="141"/>
            </w:pPr>
            <w:r>
              <w:t>-</w:t>
            </w:r>
            <w:r>
              <w:rPr>
                <w:spacing w:val="-9"/>
              </w:rPr>
              <w:t xml:space="preserve"> </w:t>
            </w:r>
            <w:r>
              <w:t>определять</w:t>
            </w:r>
            <w:r>
              <w:rPr>
                <w:spacing w:val="-4"/>
              </w:rPr>
              <w:t xml:space="preserve"> </w:t>
            </w:r>
            <w:r>
              <w:rPr>
                <w:spacing w:val="-2"/>
              </w:rPr>
              <w:t>этапы</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3" w:lineRule="exact"/>
              <w:ind w:left="104"/>
            </w:pPr>
            <w:r>
              <w:t>устный</w:t>
            </w:r>
            <w:r>
              <w:rPr>
                <w:spacing w:val="-7"/>
              </w:rPr>
              <w:t xml:space="preserve"> </w:t>
            </w:r>
            <w:r>
              <w:rPr>
                <w:spacing w:val="-2"/>
              </w:rPr>
              <w:t>опрос;</w:t>
            </w:r>
          </w:p>
        </w:tc>
      </w:tr>
      <w:tr w:rsidR="00343CC4">
        <w:trPr>
          <w:trHeight w:val="243"/>
        </w:trPr>
        <w:tc>
          <w:tcPr>
            <w:tcW w:w="2885" w:type="dxa"/>
            <w:tcBorders>
              <w:top w:val="nil"/>
              <w:bottom w:val="nil"/>
            </w:tcBorders>
          </w:tcPr>
          <w:p w:rsidR="00343CC4" w:rsidRDefault="00487E66">
            <w:pPr>
              <w:pStyle w:val="TableParagraph"/>
              <w:spacing w:line="223" w:lineRule="exact"/>
              <w:ind w:left="141"/>
            </w:pPr>
            <w:r>
              <w:t>решения</w:t>
            </w:r>
            <w:r>
              <w:rPr>
                <w:spacing w:val="-2"/>
              </w:rPr>
              <w:t xml:space="preserve"> </w:t>
            </w:r>
            <w:r>
              <w:t>задачи,</w:t>
            </w:r>
            <w:r>
              <w:rPr>
                <w:spacing w:val="-2"/>
              </w:rPr>
              <w:t xml:space="preserve"> составлять</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3" w:lineRule="exact"/>
              <w:ind w:left="104"/>
            </w:pPr>
            <w:r>
              <w:rPr>
                <w:spacing w:val="-2"/>
              </w:rPr>
              <w:t>аудирование;</w:t>
            </w: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план</w:t>
            </w:r>
            <w:r>
              <w:rPr>
                <w:spacing w:val="-3"/>
              </w:rPr>
              <w:t xml:space="preserve"> </w:t>
            </w:r>
            <w:r>
              <w:rPr>
                <w:spacing w:val="-2"/>
              </w:rPr>
              <w:t>действия,</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3" w:lineRule="exact"/>
              <w:ind w:left="104"/>
            </w:pPr>
            <w:r>
              <w:t>проектные</w:t>
            </w:r>
            <w:r>
              <w:rPr>
                <w:spacing w:val="-3"/>
              </w:rPr>
              <w:t xml:space="preserve"> </w:t>
            </w:r>
            <w:r>
              <w:rPr>
                <w:spacing w:val="-2"/>
              </w:rPr>
              <w:t>задания;</w:t>
            </w:r>
          </w:p>
        </w:tc>
      </w:tr>
      <w:tr w:rsidR="00343CC4">
        <w:trPr>
          <w:trHeight w:val="243"/>
        </w:trPr>
        <w:tc>
          <w:tcPr>
            <w:tcW w:w="2885" w:type="dxa"/>
            <w:tcBorders>
              <w:top w:val="nil"/>
              <w:bottom w:val="nil"/>
            </w:tcBorders>
          </w:tcPr>
          <w:p w:rsidR="00343CC4" w:rsidRDefault="00487E66">
            <w:pPr>
              <w:pStyle w:val="TableParagraph"/>
              <w:spacing w:line="223" w:lineRule="exact"/>
              <w:ind w:left="141"/>
            </w:pPr>
            <w:r>
              <w:rPr>
                <w:spacing w:val="-2"/>
              </w:rPr>
              <w:t>реализовывать</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3" w:lineRule="exact"/>
              <w:ind w:left="104"/>
            </w:pPr>
            <w:r>
              <w:t>контрольный</w:t>
            </w:r>
            <w:r>
              <w:rPr>
                <w:spacing w:val="-12"/>
              </w:rPr>
              <w:t xml:space="preserve"> </w:t>
            </w:r>
            <w:r>
              <w:rPr>
                <w:spacing w:val="-2"/>
              </w:rPr>
              <w:t>перевод;</w:t>
            </w:r>
          </w:p>
        </w:tc>
      </w:tr>
      <w:tr w:rsidR="00343CC4">
        <w:trPr>
          <w:trHeight w:val="243"/>
        </w:trPr>
        <w:tc>
          <w:tcPr>
            <w:tcW w:w="2885" w:type="dxa"/>
            <w:tcBorders>
              <w:top w:val="nil"/>
              <w:bottom w:val="nil"/>
            </w:tcBorders>
          </w:tcPr>
          <w:p w:rsidR="00343CC4" w:rsidRDefault="00487E66">
            <w:pPr>
              <w:pStyle w:val="TableParagraph"/>
              <w:spacing w:line="223" w:lineRule="exact"/>
              <w:ind w:left="141"/>
            </w:pPr>
            <w:r>
              <w:rPr>
                <w:spacing w:val="-2"/>
              </w:rPr>
              <w:t>составленный</w:t>
            </w:r>
            <w:r>
              <w:rPr>
                <w:spacing w:val="10"/>
              </w:rPr>
              <w:t xml:space="preserve"> </w:t>
            </w:r>
            <w:r>
              <w:rPr>
                <w:spacing w:val="-2"/>
              </w:rPr>
              <w:t>план,</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3" w:lineRule="exact"/>
              <w:ind w:left="104"/>
            </w:pPr>
            <w:r>
              <w:t>защита</w:t>
            </w:r>
            <w:r>
              <w:rPr>
                <w:spacing w:val="-4"/>
              </w:rPr>
              <w:t xml:space="preserve"> </w:t>
            </w:r>
            <w:r>
              <w:t>творческих</w:t>
            </w:r>
            <w:r>
              <w:rPr>
                <w:spacing w:val="-3"/>
              </w:rPr>
              <w:t xml:space="preserve"> </w:t>
            </w:r>
            <w:r>
              <w:rPr>
                <w:spacing w:val="-2"/>
              </w:rPr>
              <w:t>работ.</w:t>
            </w:r>
          </w:p>
        </w:tc>
      </w:tr>
      <w:tr w:rsidR="00343CC4">
        <w:trPr>
          <w:trHeight w:val="244"/>
        </w:trPr>
        <w:tc>
          <w:tcPr>
            <w:tcW w:w="2885" w:type="dxa"/>
            <w:tcBorders>
              <w:top w:val="nil"/>
              <w:bottom w:val="nil"/>
            </w:tcBorders>
          </w:tcPr>
          <w:p w:rsidR="00343CC4" w:rsidRDefault="00487E66">
            <w:pPr>
              <w:pStyle w:val="TableParagraph"/>
              <w:spacing w:line="224" w:lineRule="exact"/>
              <w:ind w:left="141"/>
            </w:pPr>
            <w:r>
              <w:t>определять</w:t>
            </w:r>
            <w:r>
              <w:rPr>
                <w:spacing w:val="-12"/>
              </w:rPr>
              <w:t xml:space="preserve"> </w:t>
            </w:r>
            <w:r>
              <w:rPr>
                <w:spacing w:val="-2"/>
              </w:rPr>
              <w:t>необходимые</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487E66">
            <w:pPr>
              <w:pStyle w:val="TableParagraph"/>
              <w:spacing w:line="224" w:lineRule="exact"/>
              <w:ind w:left="104"/>
              <w:rPr>
                <w:b/>
              </w:rPr>
            </w:pPr>
            <w:r>
              <w:rPr>
                <w:b/>
              </w:rPr>
              <w:t>Промежуточная</w:t>
            </w:r>
            <w:r>
              <w:rPr>
                <w:b/>
                <w:spacing w:val="-10"/>
              </w:rPr>
              <w:t xml:space="preserve"> </w:t>
            </w:r>
            <w:r>
              <w:rPr>
                <w:b/>
                <w:spacing w:val="-2"/>
              </w:rPr>
              <w:t>аттестация</w:t>
            </w:r>
          </w:p>
        </w:tc>
      </w:tr>
      <w:tr w:rsidR="00343CC4">
        <w:trPr>
          <w:trHeight w:val="240"/>
        </w:trPr>
        <w:tc>
          <w:tcPr>
            <w:tcW w:w="2885" w:type="dxa"/>
            <w:tcBorders>
              <w:top w:val="nil"/>
              <w:bottom w:val="nil"/>
            </w:tcBorders>
          </w:tcPr>
          <w:p w:rsidR="00343CC4" w:rsidRDefault="00487E66">
            <w:pPr>
              <w:pStyle w:val="TableParagraph"/>
              <w:spacing w:line="221" w:lineRule="exact"/>
              <w:ind w:left="141"/>
            </w:pPr>
            <w:r>
              <w:rPr>
                <w:spacing w:val="-2"/>
              </w:rPr>
              <w:t>ресурсы;</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w:t>
            </w:r>
            <w:r>
              <w:rPr>
                <w:spacing w:val="-4"/>
              </w:rPr>
              <w:t xml:space="preserve"> </w:t>
            </w:r>
            <w:r>
              <w:t>выявлять</w:t>
            </w:r>
            <w:r>
              <w:rPr>
                <w:spacing w:val="-2"/>
              </w:rPr>
              <w:t xml:space="preserve"> </w:t>
            </w:r>
            <w:r>
              <w:t>и</w:t>
            </w:r>
            <w:r>
              <w:rPr>
                <w:spacing w:val="-1"/>
              </w:rPr>
              <w:t xml:space="preserve"> </w:t>
            </w:r>
            <w:r>
              <w:rPr>
                <w:spacing w:val="-2"/>
              </w:rPr>
              <w:t>эффективно</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искать</w:t>
            </w:r>
            <w:r>
              <w:rPr>
                <w:spacing w:val="-7"/>
              </w:rPr>
              <w:t xml:space="preserve"> </w:t>
            </w:r>
            <w:r>
              <w:rPr>
                <w:spacing w:val="-2"/>
              </w:rPr>
              <w:t>информацию,</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необходимую</w:t>
            </w:r>
            <w:r>
              <w:rPr>
                <w:spacing w:val="-3"/>
              </w:rPr>
              <w:t xml:space="preserve"> </w:t>
            </w:r>
            <w:r>
              <w:t>для</w:t>
            </w:r>
            <w:r>
              <w:rPr>
                <w:spacing w:val="-2"/>
              </w:rPr>
              <w:t xml:space="preserve"> решения</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2"/>
        </w:trPr>
        <w:tc>
          <w:tcPr>
            <w:tcW w:w="2885" w:type="dxa"/>
            <w:tcBorders>
              <w:top w:val="nil"/>
              <w:bottom w:val="nil"/>
            </w:tcBorders>
          </w:tcPr>
          <w:p w:rsidR="00343CC4" w:rsidRDefault="00487E66">
            <w:pPr>
              <w:pStyle w:val="TableParagraph"/>
              <w:spacing w:line="222" w:lineRule="exact"/>
              <w:ind w:left="141"/>
            </w:pPr>
            <w:r>
              <w:t>задачи</w:t>
            </w:r>
            <w:r>
              <w:rPr>
                <w:spacing w:val="-5"/>
              </w:rPr>
              <w:t xml:space="preserve"> </w:t>
            </w:r>
            <w:r>
              <w:t>и/или</w:t>
            </w:r>
            <w:r>
              <w:rPr>
                <w:spacing w:val="-5"/>
              </w:rPr>
              <w:t xml:space="preserve"> </w:t>
            </w:r>
            <w:r>
              <w:rPr>
                <w:spacing w:val="-2"/>
              </w:rPr>
              <w:t>проблемы;</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w:t>
            </w:r>
            <w:r>
              <w:rPr>
                <w:spacing w:val="-5"/>
              </w:rPr>
              <w:t xml:space="preserve"> </w:t>
            </w:r>
            <w:r>
              <w:t>владеть</w:t>
            </w:r>
            <w:r>
              <w:rPr>
                <w:spacing w:val="-3"/>
              </w:rPr>
              <w:t xml:space="preserve"> </w:t>
            </w:r>
            <w:r>
              <w:rPr>
                <w:spacing w:val="-2"/>
              </w:rPr>
              <w:t>актуальными</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методами</w:t>
            </w:r>
            <w:r>
              <w:rPr>
                <w:spacing w:val="-6"/>
              </w:rPr>
              <w:t xml:space="preserve"> </w:t>
            </w:r>
            <w:r>
              <w:t>работы</w:t>
            </w:r>
            <w:r>
              <w:rPr>
                <w:spacing w:val="-5"/>
              </w:rPr>
              <w:t xml:space="preserve"> </w:t>
            </w:r>
            <w:r>
              <w:rPr>
                <w:spacing w:val="-10"/>
              </w:rPr>
              <w:t>в</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профессиональной</w:t>
            </w:r>
            <w:r>
              <w:rPr>
                <w:spacing w:val="-8"/>
              </w:rPr>
              <w:t xml:space="preserve"> </w:t>
            </w:r>
            <w:r>
              <w:rPr>
                <w:spacing w:val="-10"/>
              </w:rPr>
              <w:t>и</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смежных</w:t>
            </w:r>
            <w:r>
              <w:rPr>
                <w:spacing w:val="-4"/>
              </w:rPr>
              <w:t xml:space="preserve"> </w:t>
            </w:r>
            <w:r>
              <w:rPr>
                <w:spacing w:val="-2"/>
              </w:rPr>
              <w:t>сферах;</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2"/>
        </w:trPr>
        <w:tc>
          <w:tcPr>
            <w:tcW w:w="2885" w:type="dxa"/>
            <w:tcBorders>
              <w:top w:val="nil"/>
              <w:bottom w:val="nil"/>
            </w:tcBorders>
          </w:tcPr>
          <w:p w:rsidR="00343CC4" w:rsidRDefault="00487E66">
            <w:pPr>
              <w:pStyle w:val="TableParagraph"/>
              <w:spacing w:line="222" w:lineRule="exact"/>
              <w:ind w:left="141"/>
            </w:pPr>
            <w:r>
              <w:t>оценивать</w:t>
            </w:r>
            <w:r>
              <w:rPr>
                <w:spacing w:val="-9"/>
              </w:rPr>
              <w:t xml:space="preserve"> </w:t>
            </w:r>
            <w:r>
              <w:t>результат</w:t>
            </w:r>
            <w:r>
              <w:rPr>
                <w:spacing w:val="-7"/>
              </w:rPr>
              <w:t xml:space="preserve"> </w:t>
            </w:r>
            <w:r>
              <w:rPr>
                <w:spacing w:val="-10"/>
              </w:rPr>
              <w:t>и</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последствия</w:t>
            </w:r>
            <w:r>
              <w:rPr>
                <w:spacing w:val="-7"/>
              </w:rPr>
              <w:t xml:space="preserve"> </w:t>
            </w:r>
            <w:r>
              <w:rPr>
                <w:spacing w:val="-2"/>
              </w:rPr>
              <w:t>своих</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действий</w:t>
            </w:r>
            <w:r>
              <w:rPr>
                <w:spacing w:val="-8"/>
              </w:rPr>
              <w:t xml:space="preserve"> </w:t>
            </w:r>
            <w:r>
              <w:rPr>
                <w:spacing w:val="-2"/>
              </w:rPr>
              <w:t>(самостоятельно</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или</w:t>
            </w:r>
            <w:r>
              <w:rPr>
                <w:spacing w:val="-3"/>
              </w:rPr>
              <w:t xml:space="preserve"> </w:t>
            </w:r>
            <w:r>
              <w:t>с</w:t>
            </w:r>
            <w:r>
              <w:rPr>
                <w:spacing w:val="-1"/>
              </w:rPr>
              <w:t xml:space="preserve"> </w:t>
            </w:r>
            <w:r>
              <w:rPr>
                <w:spacing w:val="-2"/>
              </w:rPr>
              <w:t>помощью</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rPr>
                <w:spacing w:val="-2"/>
              </w:rPr>
              <w:t>наставника)</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1"/>
        </w:trPr>
        <w:tc>
          <w:tcPr>
            <w:tcW w:w="2885" w:type="dxa"/>
            <w:tcBorders>
              <w:top w:val="nil"/>
              <w:bottom w:val="nil"/>
            </w:tcBorders>
          </w:tcPr>
          <w:p w:rsidR="00343CC4" w:rsidRDefault="00487E66">
            <w:pPr>
              <w:pStyle w:val="TableParagraph"/>
              <w:spacing w:line="222" w:lineRule="exact"/>
              <w:ind w:left="141"/>
            </w:pPr>
            <w:r>
              <w:t>-</w:t>
            </w:r>
            <w:r>
              <w:rPr>
                <w:spacing w:val="-5"/>
              </w:rPr>
              <w:t xml:space="preserve"> </w:t>
            </w:r>
            <w:r>
              <w:t>проявлять</w:t>
            </w:r>
            <w:r>
              <w:rPr>
                <w:spacing w:val="-2"/>
              </w:rPr>
              <w:t xml:space="preserve"> гражданско-</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патриотическую</w:t>
            </w:r>
            <w:r>
              <w:rPr>
                <w:spacing w:val="-5"/>
              </w:rPr>
              <w:t xml:space="preserve"> </w:t>
            </w:r>
            <w:r>
              <w:rPr>
                <w:spacing w:val="-2"/>
              </w:rPr>
              <w:t>позицию;</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43"/>
        </w:trPr>
        <w:tc>
          <w:tcPr>
            <w:tcW w:w="2885" w:type="dxa"/>
            <w:tcBorders>
              <w:top w:val="nil"/>
              <w:bottom w:val="nil"/>
            </w:tcBorders>
          </w:tcPr>
          <w:p w:rsidR="00343CC4" w:rsidRDefault="00487E66">
            <w:pPr>
              <w:pStyle w:val="TableParagraph"/>
              <w:spacing w:line="223" w:lineRule="exact"/>
              <w:ind w:left="141"/>
            </w:pPr>
            <w:r>
              <w:t>-</w:t>
            </w:r>
            <w:r>
              <w:rPr>
                <w:spacing w:val="-4"/>
              </w:rPr>
              <w:t xml:space="preserve"> </w:t>
            </w:r>
            <w:r>
              <w:rPr>
                <w:spacing w:val="-2"/>
              </w:rPr>
              <w:t>демонстрировать</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37"/>
        </w:trPr>
        <w:tc>
          <w:tcPr>
            <w:tcW w:w="2885" w:type="dxa"/>
            <w:tcBorders>
              <w:top w:val="nil"/>
              <w:bottom w:val="nil"/>
            </w:tcBorders>
          </w:tcPr>
          <w:p w:rsidR="00343CC4" w:rsidRDefault="00487E66">
            <w:pPr>
              <w:pStyle w:val="TableParagraph"/>
              <w:spacing w:line="218" w:lineRule="exact"/>
              <w:ind w:left="141"/>
            </w:pPr>
            <w:r>
              <w:t>осознанное</w:t>
            </w:r>
            <w:r>
              <w:rPr>
                <w:spacing w:val="-9"/>
              </w:rPr>
              <w:t xml:space="preserve"> </w:t>
            </w:r>
            <w:r>
              <w:rPr>
                <w:spacing w:val="-2"/>
              </w:rPr>
              <w:t>поведение;</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6"/>
              </w:rPr>
            </w:pPr>
          </w:p>
        </w:tc>
      </w:tr>
      <w:tr w:rsidR="00343CC4">
        <w:trPr>
          <w:trHeight w:val="264"/>
        </w:trPr>
        <w:tc>
          <w:tcPr>
            <w:tcW w:w="2885" w:type="dxa"/>
            <w:tcBorders>
              <w:top w:val="nil"/>
              <w:bottom w:val="nil"/>
            </w:tcBorders>
          </w:tcPr>
          <w:p w:rsidR="00343CC4" w:rsidRDefault="00487E66">
            <w:pPr>
              <w:pStyle w:val="TableParagraph"/>
              <w:spacing w:line="245" w:lineRule="exact"/>
              <w:ind w:left="107"/>
            </w:pPr>
            <w:r>
              <w:rPr>
                <w:rFonts w:ascii="Symbol" w:hAnsi="Symbol"/>
              </w:rPr>
              <w:t></w:t>
            </w:r>
            <w:r>
              <w:rPr>
                <w:spacing w:val="42"/>
              </w:rPr>
              <w:t xml:space="preserve">  </w:t>
            </w:r>
            <w:r>
              <w:rPr>
                <w:spacing w:val="-2"/>
              </w:rPr>
              <w:t>демонстрировать</w:t>
            </w:r>
          </w:p>
        </w:tc>
        <w:tc>
          <w:tcPr>
            <w:tcW w:w="3442" w:type="dxa"/>
            <w:vMerge/>
            <w:tcBorders>
              <w:top w:val="nil"/>
            </w:tcBorders>
          </w:tcPr>
          <w:p w:rsidR="00343CC4" w:rsidRDefault="00343CC4">
            <w:pPr>
              <w:rPr>
                <w:sz w:val="2"/>
                <w:szCs w:val="2"/>
              </w:rPr>
            </w:pPr>
          </w:p>
        </w:tc>
        <w:tc>
          <w:tcPr>
            <w:tcW w:w="3020" w:type="dxa"/>
            <w:tcBorders>
              <w:top w:val="nil"/>
              <w:bottom w:val="nil"/>
            </w:tcBorders>
          </w:tcPr>
          <w:p w:rsidR="00343CC4" w:rsidRDefault="00343CC4">
            <w:pPr>
              <w:pStyle w:val="TableParagraph"/>
              <w:rPr>
                <w:sz w:val="18"/>
              </w:rPr>
            </w:pPr>
          </w:p>
        </w:tc>
      </w:tr>
      <w:tr w:rsidR="00343CC4">
        <w:trPr>
          <w:trHeight w:val="296"/>
        </w:trPr>
        <w:tc>
          <w:tcPr>
            <w:tcW w:w="2885" w:type="dxa"/>
            <w:tcBorders>
              <w:top w:val="nil"/>
            </w:tcBorders>
          </w:tcPr>
          <w:p w:rsidR="00343CC4" w:rsidRDefault="00487E66">
            <w:pPr>
              <w:pStyle w:val="TableParagraph"/>
              <w:spacing w:line="244" w:lineRule="exact"/>
              <w:ind w:left="141"/>
            </w:pPr>
            <w:r>
              <w:t>осознанное</w:t>
            </w:r>
            <w:r>
              <w:rPr>
                <w:spacing w:val="-9"/>
              </w:rPr>
              <w:t xml:space="preserve"> </w:t>
            </w:r>
            <w:r>
              <w:rPr>
                <w:spacing w:val="-2"/>
              </w:rPr>
              <w:t>поведение;</w:t>
            </w:r>
          </w:p>
        </w:tc>
        <w:tc>
          <w:tcPr>
            <w:tcW w:w="3442" w:type="dxa"/>
            <w:vMerge/>
            <w:tcBorders>
              <w:top w:val="nil"/>
            </w:tcBorders>
          </w:tcPr>
          <w:p w:rsidR="00343CC4" w:rsidRDefault="00343CC4">
            <w:pPr>
              <w:rPr>
                <w:sz w:val="2"/>
                <w:szCs w:val="2"/>
              </w:rPr>
            </w:pPr>
          </w:p>
        </w:tc>
        <w:tc>
          <w:tcPr>
            <w:tcW w:w="3020" w:type="dxa"/>
            <w:tcBorders>
              <w:top w:val="nil"/>
            </w:tcBorders>
          </w:tcPr>
          <w:p w:rsidR="00343CC4" w:rsidRDefault="00343CC4">
            <w:pPr>
              <w:pStyle w:val="TableParagraph"/>
            </w:pPr>
          </w:p>
        </w:tc>
      </w:tr>
    </w:tbl>
    <w:p w:rsidR="00343CC4" w:rsidRDefault="00343CC4">
      <w:pPr>
        <w:pStyle w:val="TableParagraph"/>
        <w:sectPr w:rsidR="00343CC4">
          <w:headerReference w:type="default" r:id="rId69"/>
          <w:footerReference w:type="default" r:id="rId70"/>
          <w:pgSz w:w="11910" w:h="16840"/>
          <w:pgMar w:top="1160" w:right="425" w:bottom="280" w:left="1559" w:header="749" w:footer="0" w:gutter="0"/>
          <w:cols w:space="720"/>
        </w:sectPr>
      </w:pPr>
    </w:p>
    <w:p w:rsidR="00343CC4" w:rsidRDefault="00343CC4">
      <w:pPr>
        <w:pStyle w:val="a3"/>
        <w:spacing w:before="4" w:after="1"/>
        <w:rPr>
          <w:b/>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5"/>
        <w:gridCol w:w="3442"/>
        <w:gridCol w:w="3020"/>
      </w:tblGrid>
      <w:tr w:rsidR="00343CC4">
        <w:trPr>
          <w:trHeight w:val="10514"/>
        </w:trPr>
        <w:tc>
          <w:tcPr>
            <w:tcW w:w="2885" w:type="dxa"/>
          </w:tcPr>
          <w:p w:rsidR="00343CC4" w:rsidRDefault="00487E66">
            <w:pPr>
              <w:pStyle w:val="TableParagraph"/>
              <w:numPr>
                <w:ilvl w:val="0"/>
                <w:numId w:val="161"/>
              </w:numPr>
              <w:tabs>
                <w:tab w:val="left" w:pos="141"/>
                <w:tab w:val="left" w:pos="423"/>
              </w:tabs>
              <w:ind w:right="327" w:hanging="34"/>
            </w:pPr>
            <w:r>
              <w:t>описывать</w:t>
            </w:r>
            <w:r>
              <w:rPr>
                <w:spacing w:val="-14"/>
              </w:rPr>
              <w:t xml:space="preserve"> </w:t>
            </w:r>
            <w:r>
              <w:t>значимость своей специальности;</w:t>
            </w:r>
          </w:p>
          <w:p w:rsidR="00343CC4" w:rsidRDefault="00487E66">
            <w:pPr>
              <w:pStyle w:val="TableParagraph"/>
              <w:numPr>
                <w:ilvl w:val="0"/>
                <w:numId w:val="161"/>
              </w:numPr>
              <w:tabs>
                <w:tab w:val="left" w:pos="141"/>
                <w:tab w:val="left" w:pos="423"/>
              </w:tabs>
              <w:ind w:right="420" w:hanging="34"/>
            </w:pPr>
            <w:r>
              <w:t>применять</w:t>
            </w:r>
            <w:r>
              <w:rPr>
                <w:spacing w:val="-14"/>
              </w:rPr>
              <w:t xml:space="preserve"> </w:t>
            </w:r>
            <w:r>
              <w:t xml:space="preserve">стандарты </w:t>
            </w:r>
            <w:r>
              <w:rPr>
                <w:spacing w:val="-2"/>
              </w:rPr>
              <w:t>антикоррупционного поведения;</w:t>
            </w:r>
          </w:p>
          <w:p w:rsidR="00343CC4" w:rsidRDefault="00487E66">
            <w:pPr>
              <w:pStyle w:val="TableParagraph"/>
              <w:numPr>
                <w:ilvl w:val="0"/>
                <w:numId w:val="161"/>
              </w:numPr>
              <w:tabs>
                <w:tab w:val="left" w:pos="141"/>
                <w:tab w:val="left" w:pos="423"/>
              </w:tabs>
              <w:ind w:right="372" w:hanging="34"/>
            </w:pPr>
            <w:r>
              <w:t>взаимодействовать</w:t>
            </w:r>
            <w:r>
              <w:rPr>
                <w:spacing w:val="-6"/>
              </w:rPr>
              <w:t xml:space="preserve"> </w:t>
            </w:r>
            <w:r>
              <w:t xml:space="preserve">с </w:t>
            </w:r>
            <w:r>
              <w:rPr>
                <w:spacing w:val="-4"/>
              </w:rPr>
              <w:t>коллегами,</w:t>
            </w:r>
            <w:r>
              <w:rPr>
                <w:spacing w:val="-10"/>
              </w:rPr>
              <w:t xml:space="preserve"> </w:t>
            </w:r>
            <w:r>
              <w:rPr>
                <w:spacing w:val="-4"/>
              </w:rPr>
              <w:t xml:space="preserve">руководством, </w:t>
            </w:r>
            <w:r>
              <w:t xml:space="preserve">клиентами в ходе </w:t>
            </w:r>
            <w:r>
              <w:rPr>
                <w:spacing w:val="-2"/>
              </w:rPr>
              <w:t>профессиональной деятельности</w:t>
            </w:r>
          </w:p>
          <w:p w:rsidR="00343CC4" w:rsidRDefault="00487E66">
            <w:pPr>
              <w:pStyle w:val="TableParagraph"/>
              <w:numPr>
                <w:ilvl w:val="0"/>
                <w:numId w:val="161"/>
              </w:numPr>
              <w:tabs>
                <w:tab w:val="left" w:pos="141"/>
                <w:tab w:val="left" w:pos="423"/>
              </w:tabs>
              <w:ind w:right="100" w:hanging="34"/>
            </w:pPr>
            <w:r>
              <w:t>понимать общий смысл четко произнесенных высказываний</w:t>
            </w:r>
            <w:r>
              <w:rPr>
                <w:spacing w:val="-14"/>
              </w:rPr>
              <w:t xml:space="preserve"> </w:t>
            </w:r>
            <w:r>
              <w:t>на</w:t>
            </w:r>
            <w:r>
              <w:rPr>
                <w:spacing w:val="-14"/>
              </w:rPr>
              <w:t xml:space="preserve"> </w:t>
            </w:r>
            <w:r>
              <w:t>известные темы (профессиональные и бытовые), понимать тексты на базовые профессиональные темы;</w:t>
            </w:r>
          </w:p>
          <w:p w:rsidR="00343CC4" w:rsidRDefault="00487E66">
            <w:pPr>
              <w:pStyle w:val="TableParagraph"/>
              <w:numPr>
                <w:ilvl w:val="0"/>
                <w:numId w:val="161"/>
              </w:numPr>
              <w:tabs>
                <w:tab w:val="left" w:pos="141"/>
                <w:tab w:val="left" w:pos="423"/>
              </w:tabs>
              <w:ind w:right="262" w:hanging="34"/>
            </w:pPr>
            <w:r>
              <w:t>участвовать</w:t>
            </w:r>
            <w:r>
              <w:rPr>
                <w:spacing w:val="-14"/>
              </w:rPr>
              <w:t xml:space="preserve"> </w:t>
            </w:r>
            <w:r>
              <w:t>в</w:t>
            </w:r>
            <w:r>
              <w:rPr>
                <w:spacing w:val="-14"/>
              </w:rPr>
              <w:t xml:space="preserve"> </w:t>
            </w:r>
            <w:r>
              <w:t>диалогах на знакомые общие и профессиональные темы;</w:t>
            </w:r>
          </w:p>
          <w:p w:rsidR="00343CC4" w:rsidRDefault="00487E66">
            <w:pPr>
              <w:pStyle w:val="TableParagraph"/>
              <w:numPr>
                <w:ilvl w:val="0"/>
                <w:numId w:val="161"/>
              </w:numPr>
              <w:tabs>
                <w:tab w:val="left" w:pos="141"/>
                <w:tab w:val="left" w:pos="423"/>
              </w:tabs>
              <w:ind w:right="374" w:hanging="34"/>
            </w:pPr>
            <w:r>
              <w:t>строить простые высказывания о себе и о своей</w:t>
            </w:r>
            <w:r>
              <w:rPr>
                <w:spacing w:val="-14"/>
              </w:rPr>
              <w:t xml:space="preserve"> </w:t>
            </w:r>
            <w:r>
              <w:t xml:space="preserve">профессиональной </w:t>
            </w:r>
            <w:r>
              <w:rPr>
                <w:spacing w:val="-2"/>
              </w:rPr>
              <w:t>деятельности;</w:t>
            </w:r>
          </w:p>
          <w:p w:rsidR="00343CC4" w:rsidRDefault="00487E66">
            <w:pPr>
              <w:pStyle w:val="TableParagraph"/>
              <w:numPr>
                <w:ilvl w:val="0"/>
                <w:numId w:val="161"/>
              </w:numPr>
              <w:tabs>
                <w:tab w:val="left" w:pos="141"/>
                <w:tab w:val="left" w:pos="423"/>
              </w:tabs>
              <w:ind w:right="235" w:hanging="34"/>
            </w:pPr>
            <w:r>
              <w:t>кратко обосновывать и объяснять свои действия (текущие</w:t>
            </w:r>
            <w:r>
              <w:rPr>
                <w:spacing w:val="-14"/>
              </w:rPr>
              <w:t xml:space="preserve"> </w:t>
            </w:r>
            <w:r>
              <w:t>и</w:t>
            </w:r>
            <w:r>
              <w:rPr>
                <w:spacing w:val="-14"/>
              </w:rPr>
              <w:t xml:space="preserve"> </w:t>
            </w:r>
            <w:r>
              <w:t>планируемые);</w:t>
            </w:r>
          </w:p>
          <w:p w:rsidR="00343CC4" w:rsidRDefault="00487E66">
            <w:pPr>
              <w:pStyle w:val="TableParagraph"/>
              <w:numPr>
                <w:ilvl w:val="0"/>
                <w:numId w:val="161"/>
              </w:numPr>
              <w:tabs>
                <w:tab w:val="left" w:pos="141"/>
                <w:tab w:val="left" w:pos="423"/>
              </w:tabs>
              <w:ind w:right="178" w:hanging="34"/>
            </w:pPr>
            <w:r>
              <w:t>писать</w:t>
            </w:r>
            <w:r>
              <w:rPr>
                <w:spacing w:val="-14"/>
              </w:rPr>
              <w:t xml:space="preserve"> </w:t>
            </w:r>
            <w:r>
              <w:t>простые</w:t>
            </w:r>
            <w:r>
              <w:rPr>
                <w:spacing w:val="-14"/>
              </w:rPr>
              <w:t xml:space="preserve"> </w:t>
            </w:r>
            <w:r>
              <w:t>связные сообщения на знакомые или интересующие профессиональные темы;</w:t>
            </w:r>
          </w:p>
          <w:p w:rsidR="00343CC4" w:rsidRDefault="00487E66">
            <w:pPr>
              <w:pStyle w:val="TableParagraph"/>
              <w:numPr>
                <w:ilvl w:val="0"/>
                <w:numId w:val="161"/>
              </w:numPr>
              <w:tabs>
                <w:tab w:val="left" w:pos="141"/>
                <w:tab w:val="left" w:pos="423"/>
              </w:tabs>
              <w:ind w:right="523" w:hanging="34"/>
            </w:pPr>
            <w:r>
              <w:rPr>
                <w:spacing w:val="-2"/>
              </w:rPr>
              <w:t xml:space="preserve">пользоваться конструкторской, производственно- </w:t>
            </w:r>
            <w:r>
              <w:t xml:space="preserve">технологической и </w:t>
            </w:r>
            <w:r>
              <w:rPr>
                <w:spacing w:val="-2"/>
              </w:rPr>
              <w:t xml:space="preserve">нормативной </w:t>
            </w:r>
            <w:r>
              <w:t>документацией на иностранном</w:t>
            </w:r>
            <w:r>
              <w:rPr>
                <w:spacing w:val="-14"/>
              </w:rPr>
              <w:t xml:space="preserve"> </w:t>
            </w:r>
            <w:r>
              <w:t>языке</w:t>
            </w:r>
            <w:r>
              <w:rPr>
                <w:spacing w:val="-14"/>
              </w:rPr>
              <w:t xml:space="preserve"> </w:t>
            </w:r>
            <w:r>
              <w:t xml:space="preserve">для </w:t>
            </w:r>
            <w:r>
              <w:rPr>
                <w:spacing w:val="-2"/>
              </w:rPr>
              <w:t>выполнения</w:t>
            </w:r>
          </w:p>
          <w:p w:rsidR="00343CC4" w:rsidRDefault="00487E66">
            <w:pPr>
              <w:pStyle w:val="TableParagraph"/>
              <w:spacing w:line="252" w:lineRule="exact"/>
              <w:ind w:left="141"/>
            </w:pPr>
            <w:r>
              <w:rPr>
                <w:spacing w:val="-2"/>
              </w:rPr>
              <w:t>профессиональной деятельности</w:t>
            </w:r>
          </w:p>
        </w:tc>
        <w:tc>
          <w:tcPr>
            <w:tcW w:w="3442" w:type="dxa"/>
          </w:tcPr>
          <w:p w:rsidR="00343CC4" w:rsidRDefault="00487E66">
            <w:pPr>
              <w:pStyle w:val="TableParagraph"/>
              <w:numPr>
                <w:ilvl w:val="0"/>
                <w:numId w:val="160"/>
              </w:numPr>
              <w:tabs>
                <w:tab w:val="left" w:pos="141"/>
                <w:tab w:val="left" w:pos="282"/>
              </w:tabs>
              <w:ind w:right="173" w:hanging="34"/>
            </w:pPr>
            <w:r>
              <w:t>понимает общий смысл четко произнесенных</w:t>
            </w:r>
            <w:r>
              <w:rPr>
                <w:spacing w:val="-14"/>
              </w:rPr>
              <w:t xml:space="preserve"> </w:t>
            </w:r>
            <w:r>
              <w:t>высказываний</w:t>
            </w:r>
            <w:r>
              <w:rPr>
                <w:spacing w:val="-14"/>
              </w:rPr>
              <w:t xml:space="preserve"> </w:t>
            </w:r>
            <w:r>
              <w:t>на известные темы (профессиональные и бытовые), понимает тексты на базовые профессиональные темы;</w:t>
            </w:r>
          </w:p>
          <w:p w:rsidR="00343CC4" w:rsidRDefault="00487E66">
            <w:pPr>
              <w:pStyle w:val="TableParagraph"/>
              <w:numPr>
                <w:ilvl w:val="0"/>
                <w:numId w:val="160"/>
              </w:numPr>
              <w:tabs>
                <w:tab w:val="left" w:pos="141"/>
                <w:tab w:val="left" w:pos="282"/>
              </w:tabs>
              <w:ind w:right="895" w:hanging="34"/>
            </w:pPr>
            <w:r>
              <w:t>участвует</w:t>
            </w:r>
            <w:r>
              <w:rPr>
                <w:spacing w:val="-12"/>
              </w:rPr>
              <w:t xml:space="preserve"> </w:t>
            </w:r>
            <w:r>
              <w:t>в</w:t>
            </w:r>
            <w:r>
              <w:rPr>
                <w:spacing w:val="-12"/>
              </w:rPr>
              <w:t xml:space="preserve"> </w:t>
            </w:r>
            <w:r>
              <w:t>диалогах</w:t>
            </w:r>
            <w:r>
              <w:rPr>
                <w:spacing w:val="-12"/>
              </w:rPr>
              <w:t xml:space="preserve"> </w:t>
            </w:r>
            <w:r>
              <w:t>на знакомые общие и профессиональные</w:t>
            </w:r>
            <w:r>
              <w:rPr>
                <w:spacing w:val="-14"/>
              </w:rPr>
              <w:t xml:space="preserve"> </w:t>
            </w:r>
            <w:r>
              <w:t>темы;</w:t>
            </w:r>
          </w:p>
          <w:p w:rsidR="00343CC4" w:rsidRDefault="00487E66">
            <w:pPr>
              <w:pStyle w:val="TableParagraph"/>
              <w:numPr>
                <w:ilvl w:val="0"/>
                <w:numId w:val="160"/>
              </w:numPr>
              <w:tabs>
                <w:tab w:val="left" w:pos="141"/>
                <w:tab w:val="left" w:pos="282"/>
              </w:tabs>
              <w:ind w:right="134" w:hanging="34"/>
              <w:jc w:val="both"/>
            </w:pPr>
            <w:r>
              <w:t>строит</w:t>
            </w:r>
            <w:r>
              <w:rPr>
                <w:spacing w:val="-10"/>
              </w:rPr>
              <w:t xml:space="preserve"> </w:t>
            </w:r>
            <w:r>
              <w:t>простые</w:t>
            </w:r>
            <w:r>
              <w:rPr>
                <w:spacing w:val="-10"/>
              </w:rPr>
              <w:t xml:space="preserve"> </w:t>
            </w:r>
            <w:r>
              <w:t>высказывания</w:t>
            </w:r>
            <w:r>
              <w:rPr>
                <w:spacing w:val="-12"/>
              </w:rPr>
              <w:t xml:space="preserve"> </w:t>
            </w:r>
            <w:r>
              <w:t>о себе</w:t>
            </w:r>
            <w:r>
              <w:rPr>
                <w:spacing w:val="-8"/>
              </w:rPr>
              <w:t xml:space="preserve"> </w:t>
            </w:r>
            <w:r>
              <w:t>и</w:t>
            </w:r>
            <w:r>
              <w:rPr>
                <w:spacing w:val="-11"/>
              </w:rPr>
              <w:t xml:space="preserve"> </w:t>
            </w:r>
            <w:r>
              <w:t>о</w:t>
            </w:r>
            <w:r>
              <w:rPr>
                <w:spacing w:val="-9"/>
              </w:rPr>
              <w:t xml:space="preserve"> </w:t>
            </w:r>
            <w:r>
              <w:t>своей</w:t>
            </w:r>
            <w:r>
              <w:rPr>
                <w:spacing w:val="-9"/>
              </w:rPr>
              <w:t xml:space="preserve"> </w:t>
            </w:r>
            <w:r>
              <w:t xml:space="preserve">профессиональной </w:t>
            </w:r>
            <w:r>
              <w:rPr>
                <w:spacing w:val="-2"/>
              </w:rPr>
              <w:t>деятельности;</w:t>
            </w:r>
          </w:p>
          <w:p w:rsidR="00343CC4" w:rsidRDefault="00487E66">
            <w:pPr>
              <w:pStyle w:val="TableParagraph"/>
              <w:numPr>
                <w:ilvl w:val="0"/>
                <w:numId w:val="160"/>
              </w:numPr>
              <w:tabs>
                <w:tab w:val="left" w:pos="141"/>
                <w:tab w:val="left" w:pos="282"/>
              </w:tabs>
              <w:ind w:right="792" w:hanging="34"/>
            </w:pPr>
            <w:r>
              <w:t>кратко обосновывает и объясняет свои действия (текущие</w:t>
            </w:r>
            <w:r>
              <w:rPr>
                <w:spacing w:val="-14"/>
              </w:rPr>
              <w:t xml:space="preserve"> </w:t>
            </w:r>
            <w:r>
              <w:t>и</w:t>
            </w:r>
            <w:r>
              <w:rPr>
                <w:spacing w:val="-14"/>
              </w:rPr>
              <w:t xml:space="preserve"> </w:t>
            </w:r>
            <w:r>
              <w:t>планируемые);</w:t>
            </w:r>
          </w:p>
          <w:p w:rsidR="00343CC4" w:rsidRDefault="00487E66">
            <w:pPr>
              <w:pStyle w:val="TableParagraph"/>
              <w:numPr>
                <w:ilvl w:val="0"/>
                <w:numId w:val="160"/>
              </w:numPr>
              <w:tabs>
                <w:tab w:val="left" w:pos="141"/>
                <w:tab w:val="left" w:pos="282"/>
              </w:tabs>
              <w:ind w:right="624" w:hanging="34"/>
            </w:pPr>
            <w:r>
              <w:t>пишет простые связные сообщения</w:t>
            </w:r>
            <w:r>
              <w:rPr>
                <w:spacing w:val="-14"/>
              </w:rPr>
              <w:t xml:space="preserve"> </w:t>
            </w:r>
            <w:r>
              <w:t>на</w:t>
            </w:r>
            <w:r>
              <w:rPr>
                <w:spacing w:val="-12"/>
              </w:rPr>
              <w:t xml:space="preserve"> </w:t>
            </w:r>
            <w:r>
              <w:t>знакомые</w:t>
            </w:r>
            <w:r>
              <w:rPr>
                <w:spacing w:val="-12"/>
              </w:rPr>
              <w:t xml:space="preserve"> </w:t>
            </w:r>
            <w:r>
              <w:t xml:space="preserve">или </w:t>
            </w:r>
            <w:r>
              <w:rPr>
                <w:spacing w:val="-2"/>
              </w:rPr>
              <w:t xml:space="preserve">интересующие </w:t>
            </w:r>
            <w:r>
              <w:t>профессиональные темы;</w:t>
            </w:r>
          </w:p>
          <w:p w:rsidR="00343CC4" w:rsidRDefault="00487E66">
            <w:pPr>
              <w:pStyle w:val="TableParagraph"/>
              <w:numPr>
                <w:ilvl w:val="0"/>
                <w:numId w:val="160"/>
              </w:numPr>
              <w:tabs>
                <w:tab w:val="left" w:pos="141"/>
                <w:tab w:val="left" w:pos="282"/>
              </w:tabs>
              <w:ind w:right="206" w:hanging="34"/>
            </w:pPr>
            <w:r>
              <w:t xml:space="preserve">пользуется конструкторской, </w:t>
            </w:r>
            <w:r>
              <w:rPr>
                <w:spacing w:val="-2"/>
              </w:rPr>
              <w:t xml:space="preserve">производственно- </w:t>
            </w:r>
            <w:r>
              <w:t>технологической</w:t>
            </w:r>
            <w:r>
              <w:rPr>
                <w:spacing w:val="-11"/>
              </w:rPr>
              <w:t xml:space="preserve"> </w:t>
            </w:r>
            <w:r>
              <w:t>и</w:t>
            </w:r>
            <w:r>
              <w:rPr>
                <w:spacing w:val="-11"/>
              </w:rPr>
              <w:t xml:space="preserve"> </w:t>
            </w:r>
            <w:r>
              <w:t>нормативной документацией на иностранном языке для выполнения профессиональной</w:t>
            </w:r>
            <w:r>
              <w:rPr>
                <w:spacing w:val="-14"/>
              </w:rPr>
              <w:t xml:space="preserve"> </w:t>
            </w:r>
            <w:r>
              <w:t>деятельности</w:t>
            </w:r>
          </w:p>
        </w:tc>
        <w:tc>
          <w:tcPr>
            <w:tcW w:w="3020" w:type="dxa"/>
          </w:tcPr>
          <w:p w:rsidR="00343CC4" w:rsidRDefault="00343CC4">
            <w:pPr>
              <w:pStyle w:val="TableParagraph"/>
            </w:pPr>
          </w:p>
        </w:tc>
      </w:tr>
      <w:tr w:rsidR="00343CC4">
        <w:trPr>
          <w:trHeight w:val="3789"/>
        </w:trPr>
        <w:tc>
          <w:tcPr>
            <w:tcW w:w="2885" w:type="dxa"/>
          </w:tcPr>
          <w:p w:rsidR="00343CC4" w:rsidRDefault="00487E66">
            <w:pPr>
              <w:pStyle w:val="TableParagraph"/>
              <w:spacing w:line="243" w:lineRule="exact"/>
              <w:ind w:left="107"/>
              <w:rPr>
                <w:b/>
              </w:rPr>
            </w:pPr>
            <w:r>
              <w:rPr>
                <w:b/>
                <w:spacing w:val="-2"/>
              </w:rPr>
              <w:t>Знать:</w:t>
            </w:r>
          </w:p>
          <w:p w:rsidR="00343CC4" w:rsidRDefault="00487E66">
            <w:pPr>
              <w:pStyle w:val="TableParagraph"/>
              <w:numPr>
                <w:ilvl w:val="0"/>
                <w:numId w:val="159"/>
              </w:numPr>
              <w:tabs>
                <w:tab w:val="left" w:pos="231"/>
              </w:tabs>
              <w:ind w:right="530" w:firstLine="0"/>
            </w:pPr>
            <w:r>
              <w:rPr>
                <w:spacing w:val="-2"/>
              </w:rPr>
              <w:t xml:space="preserve">актуальный </w:t>
            </w:r>
            <w:r>
              <w:t>профессиональный и социальный</w:t>
            </w:r>
            <w:r>
              <w:rPr>
                <w:spacing w:val="-14"/>
              </w:rPr>
              <w:t xml:space="preserve"> </w:t>
            </w:r>
            <w:r>
              <w:t>контекст,</w:t>
            </w:r>
            <w:r>
              <w:rPr>
                <w:spacing w:val="-14"/>
              </w:rPr>
              <w:t xml:space="preserve"> </w:t>
            </w:r>
            <w:r>
              <w:t>в котором приходится работать и жить;</w:t>
            </w:r>
          </w:p>
          <w:p w:rsidR="00343CC4" w:rsidRDefault="00487E66">
            <w:pPr>
              <w:pStyle w:val="TableParagraph"/>
              <w:numPr>
                <w:ilvl w:val="0"/>
                <w:numId w:val="159"/>
              </w:numPr>
              <w:tabs>
                <w:tab w:val="left" w:pos="231"/>
              </w:tabs>
              <w:ind w:right="264" w:firstLine="0"/>
            </w:pPr>
            <w:r>
              <w:t>структуру плана для решения</w:t>
            </w:r>
            <w:r>
              <w:rPr>
                <w:spacing w:val="-14"/>
              </w:rPr>
              <w:t xml:space="preserve"> </w:t>
            </w:r>
            <w:r>
              <w:t>задач,</w:t>
            </w:r>
            <w:r>
              <w:rPr>
                <w:spacing w:val="-14"/>
              </w:rPr>
              <w:t xml:space="preserve"> </w:t>
            </w:r>
            <w:r>
              <w:t>алгоритмы выполнения работ в профессиональной и смежных областях;</w:t>
            </w:r>
          </w:p>
          <w:p w:rsidR="00343CC4" w:rsidRDefault="00487E66">
            <w:pPr>
              <w:pStyle w:val="TableParagraph"/>
              <w:numPr>
                <w:ilvl w:val="0"/>
                <w:numId w:val="159"/>
              </w:numPr>
              <w:tabs>
                <w:tab w:val="left" w:pos="231"/>
              </w:tabs>
              <w:ind w:right="198" w:firstLine="0"/>
            </w:pPr>
            <w:r>
              <w:t>основные источники информации</w:t>
            </w:r>
            <w:r>
              <w:rPr>
                <w:spacing w:val="-12"/>
              </w:rPr>
              <w:t xml:space="preserve"> </w:t>
            </w:r>
            <w:r>
              <w:t>и</w:t>
            </w:r>
            <w:r>
              <w:rPr>
                <w:spacing w:val="-12"/>
              </w:rPr>
              <w:t xml:space="preserve"> </w:t>
            </w:r>
            <w:r>
              <w:t>ресурсы</w:t>
            </w:r>
            <w:r>
              <w:rPr>
                <w:spacing w:val="-12"/>
              </w:rPr>
              <w:t xml:space="preserve"> </w:t>
            </w:r>
            <w:r>
              <w:t>для решения задач и/или</w:t>
            </w:r>
          </w:p>
          <w:p w:rsidR="00343CC4" w:rsidRDefault="00487E66">
            <w:pPr>
              <w:pStyle w:val="TableParagraph"/>
              <w:spacing w:line="237" w:lineRule="exact"/>
              <w:ind w:left="107"/>
            </w:pPr>
            <w:r>
              <w:t xml:space="preserve">проблем </w:t>
            </w:r>
            <w:r>
              <w:rPr>
                <w:spacing w:val="-10"/>
              </w:rPr>
              <w:t>в</w:t>
            </w:r>
          </w:p>
        </w:tc>
        <w:tc>
          <w:tcPr>
            <w:tcW w:w="3442" w:type="dxa"/>
          </w:tcPr>
          <w:p w:rsidR="00343CC4" w:rsidRDefault="00487E66">
            <w:pPr>
              <w:pStyle w:val="TableParagraph"/>
              <w:numPr>
                <w:ilvl w:val="0"/>
                <w:numId w:val="158"/>
              </w:numPr>
              <w:tabs>
                <w:tab w:val="left" w:pos="233"/>
              </w:tabs>
              <w:ind w:right="146" w:firstLine="0"/>
            </w:pPr>
            <w:r>
              <w:t>знает актуальный профессиональный</w:t>
            </w:r>
            <w:r>
              <w:rPr>
                <w:spacing w:val="-14"/>
              </w:rPr>
              <w:t xml:space="preserve"> </w:t>
            </w:r>
            <w:r>
              <w:t>и</w:t>
            </w:r>
            <w:r>
              <w:rPr>
                <w:spacing w:val="-14"/>
              </w:rPr>
              <w:t xml:space="preserve"> </w:t>
            </w:r>
            <w:r>
              <w:t>социальный контекст, в котором приходится работать и жить;</w:t>
            </w:r>
          </w:p>
          <w:p w:rsidR="00343CC4" w:rsidRDefault="00487E66">
            <w:pPr>
              <w:pStyle w:val="TableParagraph"/>
              <w:numPr>
                <w:ilvl w:val="0"/>
                <w:numId w:val="158"/>
              </w:numPr>
              <w:tabs>
                <w:tab w:val="left" w:pos="231"/>
              </w:tabs>
              <w:ind w:right="183" w:firstLine="0"/>
            </w:pPr>
            <w:r>
              <w:t>формирует</w:t>
            </w:r>
            <w:r>
              <w:rPr>
                <w:spacing w:val="-10"/>
              </w:rPr>
              <w:t xml:space="preserve"> </w:t>
            </w:r>
            <w:r>
              <w:t>структуру</w:t>
            </w:r>
            <w:r>
              <w:rPr>
                <w:spacing w:val="-12"/>
              </w:rPr>
              <w:t xml:space="preserve"> </w:t>
            </w:r>
            <w:r>
              <w:t>плана</w:t>
            </w:r>
            <w:r>
              <w:rPr>
                <w:spacing w:val="-10"/>
              </w:rPr>
              <w:t xml:space="preserve"> </w:t>
            </w:r>
            <w:r>
              <w:t xml:space="preserve">для решения задач, алгоритмы выполнения работ в профессиональной и смежных </w:t>
            </w:r>
            <w:r>
              <w:rPr>
                <w:spacing w:val="-2"/>
              </w:rPr>
              <w:t>областях;</w:t>
            </w:r>
          </w:p>
          <w:p w:rsidR="00343CC4" w:rsidRDefault="00487E66">
            <w:pPr>
              <w:pStyle w:val="TableParagraph"/>
              <w:numPr>
                <w:ilvl w:val="0"/>
                <w:numId w:val="158"/>
              </w:numPr>
              <w:tabs>
                <w:tab w:val="left" w:pos="233"/>
              </w:tabs>
              <w:ind w:right="144" w:firstLine="0"/>
            </w:pPr>
            <w:r>
              <w:t>использует</w:t>
            </w:r>
            <w:r>
              <w:rPr>
                <w:spacing w:val="-14"/>
              </w:rPr>
              <w:t xml:space="preserve"> </w:t>
            </w:r>
            <w:r>
              <w:t>основные</w:t>
            </w:r>
            <w:r>
              <w:rPr>
                <w:spacing w:val="-14"/>
              </w:rPr>
              <w:t xml:space="preserve"> </w:t>
            </w:r>
            <w:r>
              <w:t>источники информации и ресурсы для решения задач и/или проблем в профессиональном и/или социальном контексте;</w:t>
            </w:r>
          </w:p>
        </w:tc>
        <w:tc>
          <w:tcPr>
            <w:tcW w:w="3020" w:type="dxa"/>
          </w:tcPr>
          <w:p w:rsidR="00343CC4" w:rsidRDefault="00487E66">
            <w:pPr>
              <w:pStyle w:val="TableParagraph"/>
              <w:ind w:left="104" w:right="175"/>
            </w:pPr>
            <w:r>
              <w:rPr>
                <w:b/>
              </w:rPr>
              <w:t xml:space="preserve">Текущий контроль: </w:t>
            </w:r>
            <w:r>
              <w:t>экспертная оценка правильности составления диалогов, ответов на заданную тему, терминологический</w:t>
            </w:r>
            <w:r>
              <w:rPr>
                <w:spacing w:val="-14"/>
              </w:rPr>
              <w:t xml:space="preserve"> </w:t>
            </w:r>
            <w:r>
              <w:t xml:space="preserve">диктант; </w:t>
            </w:r>
            <w:r>
              <w:rPr>
                <w:spacing w:val="-2"/>
              </w:rPr>
              <w:t>тестирование;</w:t>
            </w:r>
          </w:p>
          <w:p w:rsidR="00343CC4" w:rsidRDefault="00487E66">
            <w:pPr>
              <w:pStyle w:val="TableParagraph"/>
              <w:ind w:left="104" w:right="790"/>
            </w:pPr>
            <w:r>
              <w:t xml:space="preserve">устный опрос; </w:t>
            </w:r>
            <w:r>
              <w:rPr>
                <w:spacing w:val="-2"/>
              </w:rPr>
              <w:t xml:space="preserve">аудирование; </w:t>
            </w:r>
            <w:r>
              <w:t>проектные задания; контрольный</w:t>
            </w:r>
            <w:r>
              <w:rPr>
                <w:spacing w:val="-14"/>
              </w:rPr>
              <w:t xml:space="preserve"> </w:t>
            </w:r>
            <w:r>
              <w:t>перевод;</w:t>
            </w:r>
          </w:p>
          <w:p w:rsidR="00343CC4" w:rsidRDefault="00487E66">
            <w:pPr>
              <w:pStyle w:val="TableParagraph"/>
              <w:ind w:left="104"/>
            </w:pPr>
            <w:r>
              <w:t>защита</w:t>
            </w:r>
            <w:r>
              <w:rPr>
                <w:spacing w:val="-4"/>
              </w:rPr>
              <w:t xml:space="preserve"> </w:t>
            </w:r>
            <w:r>
              <w:t>творческих</w:t>
            </w:r>
            <w:r>
              <w:rPr>
                <w:spacing w:val="-3"/>
              </w:rPr>
              <w:t xml:space="preserve"> </w:t>
            </w:r>
            <w:r>
              <w:rPr>
                <w:spacing w:val="-2"/>
              </w:rPr>
              <w:t>работ.</w:t>
            </w:r>
          </w:p>
          <w:p w:rsidR="00343CC4" w:rsidRDefault="00487E66">
            <w:pPr>
              <w:pStyle w:val="TableParagraph"/>
              <w:ind w:left="104"/>
              <w:rPr>
                <w:b/>
              </w:rPr>
            </w:pPr>
            <w:r>
              <w:rPr>
                <w:b/>
              </w:rPr>
              <w:t>Промежуточная</w:t>
            </w:r>
            <w:r>
              <w:rPr>
                <w:b/>
                <w:spacing w:val="-10"/>
              </w:rPr>
              <w:t xml:space="preserve"> </w:t>
            </w:r>
            <w:r>
              <w:rPr>
                <w:b/>
                <w:spacing w:val="-2"/>
              </w:rPr>
              <w:t>аттестация</w:t>
            </w:r>
          </w:p>
        </w:tc>
      </w:tr>
    </w:tbl>
    <w:p w:rsidR="00343CC4" w:rsidRDefault="00343CC4">
      <w:pPr>
        <w:pStyle w:val="TableParagraph"/>
        <w:rPr>
          <w:b/>
        </w:rPr>
        <w:sectPr w:rsidR="00343CC4">
          <w:headerReference w:type="default" r:id="rId71"/>
          <w:footerReference w:type="default" r:id="rId72"/>
          <w:pgSz w:w="11910" w:h="16840"/>
          <w:pgMar w:top="1160" w:right="425" w:bottom="280" w:left="1559" w:header="749" w:footer="0" w:gutter="0"/>
          <w:cols w:space="720"/>
        </w:sectPr>
      </w:pPr>
    </w:p>
    <w:p w:rsidR="00343CC4" w:rsidRDefault="00343CC4">
      <w:pPr>
        <w:pStyle w:val="a3"/>
        <w:spacing w:before="4" w:after="1"/>
        <w:rPr>
          <w:b/>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5"/>
        <w:gridCol w:w="3442"/>
        <w:gridCol w:w="3020"/>
      </w:tblGrid>
      <w:tr w:rsidR="00343CC4">
        <w:trPr>
          <w:trHeight w:val="245"/>
        </w:trPr>
        <w:tc>
          <w:tcPr>
            <w:tcW w:w="2885" w:type="dxa"/>
            <w:tcBorders>
              <w:bottom w:val="nil"/>
            </w:tcBorders>
          </w:tcPr>
          <w:p w:rsidR="00343CC4" w:rsidRDefault="00487E66">
            <w:pPr>
              <w:pStyle w:val="TableParagraph"/>
              <w:spacing w:line="226" w:lineRule="exact"/>
              <w:ind w:left="107"/>
            </w:pPr>
            <w:r>
              <w:t>профессиональном</w:t>
            </w:r>
            <w:r>
              <w:rPr>
                <w:spacing w:val="-5"/>
              </w:rPr>
              <w:t xml:space="preserve"> </w:t>
            </w:r>
            <w:r>
              <w:rPr>
                <w:spacing w:val="-2"/>
              </w:rPr>
              <w:t>и/или</w:t>
            </w:r>
          </w:p>
        </w:tc>
        <w:tc>
          <w:tcPr>
            <w:tcW w:w="3442" w:type="dxa"/>
            <w:tcBorders>
              <w:bottom w:val="nil"/>
            </w:tcBorders>
          </w:tcPr>
          <w:p w:rsidR="00343CC4" w:rsidRDefault="00487E66">
            <w:pPr>
              <w:pStyle w:val="TableParagraph"/>
              <w:spacing w:line="226" w:lineRule="exact"/>
              <w:ind w:left="107"/>
            </w:pPr>
            <w:r>
              <w:t>-</w:t>
            </w:r>
            <w:r>
              <w:rPr>
                <w:spacing w:val="-4"/>
              </w:rPr>
              <w:t xml:space="preserve"> </w:t>
            </w:r>
            <w:r>
              <w:t>применяет</w:t>
            </w:r>
            <w:r>
              <w:rPr>
                <w:spacing w:val="-3"/>
              </w:rPr>
              <w:t xml:space="preserve"> </w:t>
            </w:r>
            <w:r>
              <w:t>методы</w:t>
            </w:r>
            <w:r>
              <w:rPr>
                <w:spacing w:val="-2"/>
              </w:rPr>
              <w:t xml:space="preserve"> </w:t>
            </w:r>
            <w:r>
              <w:t>работы</w:t>
            </w:r>
            <w:r>
              <w:rPr>
                <w:spacing w:val="-1"/>
              </w:rPr>
              <w:t xml:space="preserve"> </w:t>
            </w:r>
            <w:r>
              <w:rPr>
                <w:spacing w:val="-10"/>
              </w:rPr>
              <w:t>в</w:t>
            </w:r>
          </w:p>
        </w:tc>
        <w:tc>
          <w:tcPr>
            <w:tcW w:w="3020" w:type="dxa"/>
            <w:vMerge w:val="restart"/>
          </w:tcPr>
          <w:p w:rsidR="00343CC4" w:rsidRDefault="00343CC4">
            <w:pPr>
              <w:pStyle w:val="TableParagraph"/>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социальном</w:t>
            </w:r>
            <w:r>
              <w:rPr>
                <w:spacing w:val="-4"/>
              </w:rPr>
              <w:t xml:space="preserve"> </w:t>
            </w:r>
            <w:r>
              <w:rPr>
                <w:spacing w:val="-2"/>
              </w:rPr>
              <w:t>контексте;</w:t>
            </w:r>
          </w:p>
        </w:tc>
        <w:tc>
          <w:tcPr>
            <w:tcW w:w="3442" w:type="dxa"/>
            <w:tcBorders>
              <w:top w:val="nil"/>
              <w:bottom w:val="nil"/>
            </w:tcBorders>
          </w:tcPr>
          <w:p w:rsidR="00343CC4" w:rsidRDefault="00487E66">
            <w:pPr>
              <w:pStyle w:val="TableParagraph"/>
              <w:spacing w:line="223" w:lineRule="exact"/>
              <w:ind w:left="107"/>
            </w:pPr>
            <w:r>
              <w:t>профессиональной</w:t>
            </w:r>
            <w:r>
              <w:rPr>
                <w:spacing w:val="-5"/>
              </w:rPr>
              <w:t xml:space="preserve"> </w:t>
            </w:r>
            <w:r>
              <w:t>и</w:t>
            </w:r>
            <w:r>
              <w:rPr>
                <w:spacing w:val="-5"/>
              </w:rPr>
              <w:t xml:space="preserve"> </w:t>
            </w:r>
            <w:r>
              <w:rPr>
                <w:spacing w:val="-2"/>
              </w:rPr>
              <w:t>смежных</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w:t>
            </w:r>
            <w:r>
              <w:rPr>
                <w:spacing w:val="-4"/>
              </w:rPr>
              <w:t xml:space="preserve"> </w:t>
            </w:r>
            <w:r>
              <w:t xml:space="preserve">методы работы </w:t>
            </w:r>
            <w:r>
              <w:rPr>
                <w:spacing w:val="-10"/>
              </w:rPr>
              <w:t>в</w:t>
            </w:r>
          </w:p>
        </w:tc>
        <w:tc>
          <w:tcPr>
            <w:tcW w:w="3442" w:type="dxa"/>
            <w:tcBorders>
              <w:top w:val="nil"/>
              <w:bottom w:val="nil"/>
            </w:tcBorders>
          </w:tcPr>
          <w:p w:rsidR="00343CC4" w:rsidRDefault="00487E66">
            <w:pPr>
              <w:pStyle w:val="TableParagraph"/>
              <w:spacing w:line="223" w:lineRule="exact"/>
              <w:ind w:left="107"/>
            </w:pPr>
            <w:r>
              <w:rPr>
                <w:spacing w:val="-2"/>
              </w:rPr>
              <w:t>сферах;</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профессиональной</w:t>
            </w:r>
            <w:r>
              <w:rPr>
                <w:spacing w:val="-8"/>
              </w:rPr>
              <w:t xml:space="preserve"> </w:t>
            </w:r>
            <w:r>
              <w:rPr>
                <w:spacing w:val="-10"/>
              </w:rPr>
              <w:t>и</w:t>
            </w:r>
          </w:p>
        </w:tc>
        <w:tc>
          <w:tcPr>
            <w:tcW w:w="3442" w:type="dxa"/>
            <w:tcBorders>
              <w:top w:val="nil"/>
              <w:bottom w:val="nil"/>
            </w:tcBorders>
          </w:tcPr>
          <w:p w:rsidR="00343CC4" w:rsidRDefault="00487E66">
            <w:pPr>
              <w:pStyle w:val="TableParagraph"/>
              <w:spacing w:line="223" w:lineRule="exact"/>
              <w:ind w:left="107"/>
            </w:pPr>
            <w:r>
              <w:t>-</w:t>
            </w:r>
            <w:r>
              <w:rPr>
                <w:spacing w:val="-4"/>
              </w:rPr>
              <w:t xml:space="preserve"> </w:t>
            </w:r>
            <w:r>
              <w:t>использует</w:t>
            </w:r>
            <w:r>
              <w:rPr>
                <w:spacing w:val="-2"/>
              </w:rPr>
              <w:t xml:space="preserve"> </w:t>
            </w:r>
            <w:r>
              <w:t>порядок</w:t>
            </w:r>
            <w:r>
              <w:rPr>
                <w:spacing w:val="-2"/>
              </w:rPr>
              <w:t xml:space="preserve"> оценки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смежных</w:t>
            </w:r>
            <w:r>
              <w:rPr>
                <w:spacing w:val="-4"/>
              </w:rPr>
              <w:t xml:space="preserve"> </w:t>
            </w:r>
            <w:r>
              <w:rPr>
                <w:spacing w:val="-2"/>
              </w:rPr>
              <w:t>сферах;</w:t>
            </w:r>
          </w:p>
        </w:tc>
        <w:tc>
          <w:tcPr>
            <w:tcW w:w="3442" w:type="dxa"/>
            <w:tcBorders>
              <w:top w:val="nil"/>
              <w:bottom w:val="nil"/>
            </w:tcBorders>
          </w:tcPr>
          <w:p w:rsidR="00343CC4" w:rsidRDefault="00487E66">
            <w:pPr>
              <w:pStyle w:val="TableParagraph"/>
              <w:spacing w:line="223" w:lineRule="exact"/>
              <w:ind w:left="107"/>
            </w:pPr>
            <w:r>
              <w:t>результатов</w:t>
            </w:r>
            <w:r>
              <w:rPr>
                <w:spacing w:val="-7"/>
              </w:rPr>
              <w:t xml:space="preserve"> </w:t>
            </w:r>
            <w:r>
              <w:t>решения</w:t>
            </w:r>
            <w:r>
              <w:rPr>
                <w:spacing w:val="-4"/>
              </w:rPr>
              <w:t xml:space="preserve"> </w:t>
            </w:r>
            <w:r>
              <w:rPr>
                <w:spacing w:val="-2"/>
              </w:rPr>
              <w:t>задач</w:t>
            </w:r>
          </w:p>
        </w:tc>
        <w:tc>
          <w:tcPr>
            <w:tcW w:w="3020" w:type="dxa"/>
            <w:vMerge/>
            <w:tcBorders>
              <w:top w:val="nil"/>
            </w:tcBorders>
          </w:tcPr>
          <w:p w:rsidR="00343CC4" w:rsidRDefault="00343CC4">
            <w:pPr>
              <w:rPr>
                <w:sz w:val="2"/>
                <w:szCs w:val="2"/>
              </w:rPr>
            </w:pPr>
          </w:p>
        </w:tc>
      </w:tr>
      <w:tr w:rsidR="00343CC4">
        <w:trPr>
          <w:trHeight w:val="241"/>
        </w:trPr>
        <w:tc>
          <w:tcPr>
            <w:tcW w:w="2885" w:type="dxa"/>
            <w:tcBorders>
              <w:top w:val="nil"/>
              <w:bottom w:val="nil"/>
            </w:tcBorders>
          </w:tcPr>
          <w:p w:rsidR="00343CC4" w:rsidRDefault="00487E66">
            <w:pPr>
              <w:pStyle w:val="TableParagraph"/>
              <w:spacing w:line="222" w:lineRule="exact"/>
              <w:ind w:left="107"/>
            </w:pPr>
            <w:r>
              <w:t>-</w:t>
            </w:r>
            <w:r>
              <w:rPr>
                <w:spacing w:val="-5"/>
              </w:rPr>
              <w:t xml:space="preserve"> </w:t>
            </w:r>
            <w:r>
              <w:t>порядок</w:t>
            </w:r>
            <w:r>
              <w:rPr>
                <w:spacing w:val="-1"/>
              </w:rPr>
              <w:t xml:space="preserve"> </w:t>
            </w:r>
            <w:r>
              <w:rPr>
                <w:spacing w:val="-2"/>
              </w:rPr>
              <w:t>оценки</w:t>
            </w:r>
          </w:p>
        </w:tc>
        <w:tc>
          <w:tcPr>
            <w:tcW w:w="3442" w:type="dxa"/>
            <w:tcBorders>
              <w:top w:val="nil"/>
              <w:bottom w:val="nil"/>
            </w:tcBorders>
          </w:tcPr>
          <w:p w:rsidR="00343CC4" w:rsidRDefault="00487E66">
            <w:pPr>
              <w:pStyle w:val="TableParagraph"/>
              <w:spacing w:line="222" w:lineRule="exact"/>
              <w:ind w:left="107"/>
            </w:pPr>
            <w:r>
              <w:t>профессиональной</w:t>
            </w:r>
            <w:r>
              <w:rPr>
                <w:spacing w:val="-8"/>
              </w:rPr>
              <w:t xml:space="preserve"> </w:t>
            </w:r>
            <w:r>
              <w:rPr>
                <w:spacing w:val="-2"/>
              </w:rPr>
              <w:t>деятельности;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результатов</w:t>
            </w:r>
            <w:r>
              <w:rPr>
                <w:spacing w:val="-7"/>
              </w:rPr>
              <w:t xml:space="preserve"> </w:t>
            </w:r>
            <w:r>
              <w:t>решения</w:t>
            </w:r>
            <w:r>
              <w:rPr>
                <w:spacing w:val="-4"/>
              </w:rPr>
              <w:t xml:space="preserve"> </w:t>
            </w:r>
            <w:r>
              <w:rPr>
                <w:spacing w:val="-2"/>
              </w:rPr>
              <w:t>задач</w:t>
            </w:r>
          </w:p>
        </w:tc>
        <w:tc>
          <w:tcPr>
            <w:tcW w:w="3442" w:type="dxa"/>
            <w:tcBorders>
              <w:top w:val="nil"/>
              <w:bottom w:val="nil"/>
            </w:tcBorders>
          </w:tcPr>
          <w:p w:rsidR="00343CC4" w:rsidRDefault="00487E66">
            <w:pPr>
              <w:pStyle w:val="TableParagraph"/>
              <w:spacing w:line="223" w:lineRule="exact"/>
              <w:ind w:left="107"/>
            </w:pPr>
            <w:r>
              <w:t>-</w:t>
            </w:r>
            <w:r>
              <w:rPr>
                <w:spacing w:val="-7"/>
              </w:rPr>
              <w:t xml:space="preserve"> </w:t>
            </w:r>
            <w:r>
              <w:t>понимает</w:t>
            </w:r>
            <w:r>
              <w:rPr>
                <w:spacing w:val="-4"/>
              </w:rPr>
              <w:t xml:space="preserve"> </w:t>
            </w:r>
            <w:r>
              <w:t>сущность</w:t>
            </w:r>
            <w:r>
              <w:rPr>
                <w:spacing w:val="-4"/>
              </w:rPr>
              <w:t xml:space="preserve"> </w:t>
            </w:r>
            <w:r>
              <w:rPr>
                <w:spacing w:val="-2"/>
              </w:rPr>
              <w:t>гражданско-</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профессиональной</w:t>
            </w:r>
          </w:p>
        </w:tc>
        <w:tc>
          <w:tcPr>
            <w:tcW w:w="3442" w:type="dxa"/>
            <w:tcBorders>
              <w:top w:val="nil"/>
              <w:bottom w:val="nil"/>
            </w:tcBorders>
          </w:tcPr>
          <w:p w:rsidR="00343CC4" w:rsidRDefault="00487E66">
            <w:pPr>
              <w:pStyle w:val="TableParagraph"/>
              <w:spacing w:line="223" w:lineRule="exact"/>
              <w:ind w:left="107"/>
            </w:pPr>
            <w:r>
              <w:t>патриотической</w:t>
            </w:r>
            <w:r>
              <w:rPr>
                <w:spacing w:val="-4"/>
              </w:rPr>
              <w:t xml:space="preserve"> </w:t>
            </w:r>
            <w:r>
              <w:rPr>
                <w:spacing w:val="-2"/>
              </w:rPr>
              <w:t>позиции;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деятельности;</w:t>
            </w:r>
          </w:p>
        </w:tc>
        <w:tc>
          <w:tcPr>
            <w:tcW w:w="3442" w:type="dxa"/>
            <w:tcBorders>
              <w:top w:val="nil"/>
              <w:bottom w:val="nil"/>
            </w:tcBorders>
          </w:tcPr>
          <w:p w:rsidR="00343CC4" w:rsidRDefault="00487E66">
            <w:pPr>
              <w:pStyle w:val="TableParagraph"/>
              <w:spacing w:line="223" w:lineRule="exact"/>
              <w:ind w:left="107"/>
            </w:pPr>
            <w:r>
              <w:t>-</w:t>
            </w:r>
            <w:r>
              <w:rPr>
                <w:spacing w:val="-3"/>
              </w:rPr>
              <w:t xml:space="preserve"> </w:t>
            </w:r>
            <w:r>
              <w:t>применяет</w:t>
            </w:r>
            <w:r>
              <w:rPr>
                <w:spacing w:val="-2"/>
              </w:rPr>
              <w:t xml:space="preserve"> традиционные</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w:t>
            </w:r>
            <w:r>
              <w:rPr>
                <w:spacing w:val="-7"/>
              </w:rPr>
              <w:t xml:space="preserve"> </w:t>
            </w:r>
            <w:r>
              <w:t>сущность</w:t>
            </w:r>
            <w:r>
              <w:rPr>
                <w:spacing w:val="-3"/>
              </w:rPr>
              <w:t xml:space="preserve"> </w:t>
            </w:r>
            <w:r>
              <w:rPr>
                <w:spacing w:val="-2"/>
              </w:rPr>
              <w:t>гражданско-</w:t>
            </w:r>
          </w:p>
        </w:tc>
        <w:tc>
          <w:tcPr>
            <w:tcW w:w="3442" w:type="dxa"/>
            <w:tcBorders>
              <w:top w:val="nil"/>
              <w:bottom w:val="nil"/>
            </w:tcBorders>
          </w:tcPr>
          <w:p w:rsidR="00343CC4" w:rsidRDefault="00487E66">
            <w:pPr>
              <w:pStyle w:val="TableParagraph"/>
              <w:spacing w:line="223" w:lineRule="exact"/>
              <w:ind w:left="107"/>
            </w:pPr>
            <w:r>
              <w:t>общечеловеческие</w:t>
            </w:r>
            <w:r>
              <w:rPr>
                <w:spacing w:val="-8"/>
              </w:rPr>
              <w:t xml:space="preserve"> </w:t>
            </w:r>
            <w:r>
              <w:t>ценностей,</w:t>
            </w:r>
            <w:r>
              <w:rPr>
                <w:spacing w:val="-7"/>
              </w:rPr>
              <w:t xml:space="preserve"> </w:t>
            </w:r>
            <w:r>
              <w:rPr>
                <w:spacing w:val="-10"/>
              </w:rPr>
              <w:t>в</w:t>
            </w:r>
          </w:p>
        </w:tc>
        <w:tc>
          <w:tcPr>
            <w:tcW w:w="3020" w:type="dxa"/>
            <w:vMerge/>
            <w:tcBorders>
              <w:top w:val="nil"/>
            </w:tcBorders>
          </w:tcPr>
          <w:p w:rsidR="00343CC4" w:rsidRDefault="00343CC4">
            <w:pPr>
              <w:rPr>
                <w:sz w:val="2"/>
                <w:szCs w:val="2"/>
              </w:rPr>
            </w:pPr>
          </w:p>
        </w:tc>
      </w:tr>
      <w:tr w:rsidR="00343CC4">
        <w:trPr>
          <w:trHeight w:val="242"/>
        </w:trPr>
        <w:tc>
          <w:tcPr>
            <w:tcW w:w="2885" w:type="dxa"/>
            <w:tcBorders>
              <w:top w:val="nil"/>
              <w:bottom w:val="nil"/>
            </w:tcBorders>
          </w:tcPr>
          <w:p w:rsidR="00343CC4" w:rsidRDefault="00487E66">
            <w:pPr>
              <w:pStyle w:val="TableParagraph"/>
              <w:spacing w:line="222" w:lineRule="exact"/>
              <w:ind w:left="107"/>
            </w:pPr>
            <w:r>
              <w:t>патриотической</w:t>
            </w:r>
            <w:r>
              <w:rPr>
                <w:spacing w:val="-8"/>
              </w:rPr>
              <w:t xml:space="preserve"> </w:t>
            </w:r>
            <w:r>
              <w:rPr>
                <w:spacing w:val="-2"/>
              </w:rPr>
              <w:t>позиции;</w:t>
            </w:r>
          </w:p>
        </w:tc>
        <w:tc>
          <w:tcPr>
            <w:tcW w:w="3442" w:type="dxa"/>
            <w:tcBorders>
              <w:top w:val="nil"/>
              <w:bottom w:val="nil"/>
            </w:tcBorders>
          </w:tcPr>
          <w:p w:rsidR="00343CC4" w:rsidRDefault="00487E66">
            <w:pPr>
              <w:pStyle w:val="TableParagraph"/>
              <w:spacing w:line="222" w:lineRule="exact"/>
              <w:ind w:left="107"/>
            </w:pPr>
            <w:r>
              <w:t>том</w:t>
            </w:r>
            <w:r>
              <w:rPr>
                <w:spacing w:val="-1"/>
              </w:rPr>
              <w:t xml:space="preserve"> </w:t>
            </w:r>
            <w:r>
              <w:t>числе</w:t>
            </w:r>
            <w:r>
              <w:rPr>
                <w:spacing w:val="-2"/>
              </w:rPr>
              <w:t xml:space="preserve"> </w:t>
            </w:r>
            <w:r>
              <w:t>с</w:t>
            </w:r>
            <w:r>
              <w:rPr>
                <w:spacing w:val="-1"/>
              </w:rPr>
              <w:t xml:space="preserve"> </w:t>
            </w:r>
            <w:r>
              <w:t>учетом</w:t>
            </w:r>
            <w:r>
              <w:rPr>
                <w:spacing w:val="-2"/>
              </w:rPr>
              <w:t xml:space="preserve"> гармонизации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традиционных</w:t>
            </w:r>
          </w:p>
        </w:tc>
        <w:tc>
          <w:tcPr>
            <w:tcW w:w="3442" w:type="dxa"/>
            <w:tcBorders>
              <w:top w:val="nil"/>
              <w:bottom w:val="nil"/>
            </w:tcBorders>
          </w:tcPr>
          <w:p w:rsidR="00343CC4" w:rsidRDefault="00487E66">
            <w:pPr>
              <w:pStyle w:val="TableParagraph"/>
              <w:spacing w:line="223" w:lineRule="exact"/>
              <w:ind w:left="107"/>
            </w:pPr>
            <w:r>
              <w:rPr>
                <w:spacing w:val="-2"/>
              </w:rPr>
              <w:t>межнациональных</w:t>
            </w:r>
            <w:r>
              <w:rPr>
                <w:spacing w:val="16"/>
              </w:rPr>
              <w:t xml:space="preserve"> </w:t>
            </w:r>
            <w:r>
              <w:rPr>
                <w:spacing w:val="-10"/>
              </w:rPr>
              <w:t>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общечеловеческих</w:t>
            </w:r>
          </w:p>
        </w:tc>
        <w:tc>
          <w:tcPr>
            <w:tcW w:w="3442" w:type="dxa"/>
            <w:tcBorders>
              <w:top w:val="nil"/>
              <w:bottom w:val="nil"/>
            </w:tcBorders>
          </w:tcPr>
          <w:p w:rsidR="00343CC4" w:rsidRDefault="00487E66">
            <w:pPr>
              <w:pStyle w:val="TableParagraph"/>
              <w:spacing w:line="223" w:lineRule="exact"/>
              <w:ind w:left="107"/>
            </w:pPr>
            <w:r>
              <w:t>межрелигиозных</w:t>
            </w:r>
            <w:r>
              <w:rPr>
                <w:spacing w:val="-11"/>
              </w:rPr>
              <w:t xml:space="preserve"> </w:t>
            </w:r>
            <w:r>
              <w:rPr>
                <w:spacing w:val="-2"/>
              </w:rPr>
              <w:t>отношений;</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ценностей,</w:t>
            </w:r>
            <w:r>
              <w:rPr>
                <w:spacing w:val="-3"/>
              </w:rPr>
              <w:t xml:space="preserve"> </w:t>
            </w:r>
            <w:r>
              <w:t>в</w:t>
            </w:r>
            <w:r>
              <w:rPr>
                <w:spacing w:val="-4"/>
              </w:rPr>
              <w:t xml:space="preserve"> </w:t>
            </w:r>
            <w:r>
              <w:t>том</w:t>
            </w:r>
            <w:r>
              <w:rPr>
                <w:spacing w:val="-3"/>
              </w:rPr>
              <w:t xml:space="preserve"> </w:t>
            </w:r>
            <w:r>
              <w:t>числе</w:t>
            </w:r>
            <w:r>
              <w:rPr>
                <w:spacing w:val="-2"/>
              </w:rPr>
              <w:t xml:space="preserve"> </w:t>
            </w:r>
            <w:r>
              <w:rPr>
                <w:spacing w:val="-10"/>
              </w:rPr>
              <w:t>с</w:t>
            </w:r>
          </w:p>
        </w:tc>
        <w:tc>
          <w:tcPr>
            <w:tcW w:w="3442" w:type="dxa"/>
            <w:tcBorders>
              <w:top w:val="nil"/>
              <w:bottom w:val="nil"/>
            </w:tcBorders>
          </w:tcPr>
          <w:p w:rsidR="00343CC4" w:rsidRDefault="00487E66">
            <w:pPr>
              <w:pStyle w:val="TableParagraph"/>
              <w:spacing w:line="223" w:lineRule="exact"/>
              <w:ind w:left="107"/>
            </w:pPr>
            <w:r>
              <w:t>-</w:t>
            </w:r>
            <w:r>
              <w:rPr>
                <w:spacing w:val="-5"/>
              </w:rPr>
              <w:t xml:space="preserve"> </w:t>
            </w:r>
            <w:r>
              <w:t>понимает</w:t>
            </w:r>
            <w:r>
              <w:rPr>
                <w:spacing w:val="-2"/>
              </w:rPr>
              <w:t xml:space="preserve"> значимость</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учетом</w:t>
            </w:r>
            <w:r>
              <w:rPr>
                <w:spacing w:val="-5"/>
              </w:rPr>
              <w:t xml:space="preserve"> </w:t>
            </w:r>
            <w:r>
              <w:rPr>
                <w:spacing w:val="-2"/>
              </w:rPr>
              <w:t>гармонизации</w:t>
            </w:r>
          </w:p>
        </w:tc>
        <w:tc>
          <w:tcPr>
            <w:tcW w:w="3442" w:type="dxa"/>
            <w:tcBorders>
              <w:top w:val="nil"/>
              <w:bottom w:val="nil"/>
            </w:tcBorders>
          </w:tcPr>
          <w:p w:rsidR="00343CC4" w:rsidRDefault="00487E66">
            <w:pPr>
              <w:pStyle w:val="TableParagraph"/>
              <w:spacing w:line="223" w:lineRule="exact"/>
              <w:ind w:left="107"/>
            </w:pPr>
            <w:r>
              <w:t>профессиональной</w:t>
            </w:r>
            <w:r>
              <w:rPr>
                <w:spacing w:val="-8"/>
              </w:rPr>
              <w:t xml:space="preserve"> </w:t>
            </w:r>
            <w:r>
              <w:rPr>
                <w:spacing w:val="-2"/>
              </w:rPr>
              <w:t>деятельности</w:t>
            </w:r>
          </w:p>
        </w:tc>
        <w:tc>
          <w:tcPr>
            <w:tcW w:w="3020" w:type="dxa"/>
            <w:vMerge/>
            <w:tcBorders>
              <w:top w:val="nil"/>
            </w:tcBorders>
          </w:tcPr>
          <w:p w:rsidR="00343CC4" w:rsidRDefault="00343CC4">
            <w:pPr>
              <w:rPr>
                <w:sz w:val="2"/>
                <w:szCs w:val="2"/>
              </w:rPr>
            </w:pPr>
          </w:p>
        </w:tc>
      </w:tr>
      <w:tr w:rsidR="00343CC4">
        <w:trPr>
          <w:trHeight w:val="242"/>
        </w:trPr>
        <w:tc>
          <w:tcPr>
            <w:tcW w:w="2885" w:type="dxa"/>
            <w:tcBorders>
              <w:top w:val="nil"/>
              <w:bottom w:val="nil"/>
            </w:tcBorders>
          </w:tcPr>
          <w:p w:rsidR="00343CC4" w:rsidRDefault="00487E66">
            <w:pPr>
              <w:pStyle w:val="TableParagraph"/>
              <w:spacing w:line="222" w:lineRule="exact"/>
              <w:ind w:left="107"/>
            </w:pPr>
            <w:r>
              <w:rPr>
                <w:spacing w:val="-2"/>
              </w:rPr>
              <w:t>межнациональных</w:t>
            </w:r>
            <w:r>
              <w:rPr>
                <w:spacing w:val="16"/>
              </w:rPr>
              <w:t xml:space="preserve"> </w:t>
            </w:r>
            <w:r>
              <w:rPr>
                <w:spacing w:val="-10"/>
              </w:rPr>
              <w:t>и</w:t>
            </w:r>
          </w:p>
        </w:tc>
        <w:tc>
          <w:tcPr>
            <w:tcW w:w="3442" w:type="dxa"/>
            <w:tcBorders>
              <w:top w:val="nil"/>
              <w:bottom w:val="nil"/>
            </w:tcBorders>
          </w:tcPr>
          <w:p w:rsidR="00343CC4" w:rsidRDefault="00487E66">
            <w:pPr>
              <w:pStyle w:val="TableParagraph"/>
              <w:spacing w:line="222" w:lineRule="exact"/>
              <w:ind w:left="107"/>
            </w:pPr>
            <w:r>
              <w:t xml:space="preserve">по </w:t>
            </w:r>
            <w:r>
              <w:rPr>
                <w:spacing w:val="-2"/>
              </w:rPr>
              <w:t>специальности;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межрелигиозных</w:t>
            </w:r>
          </w:p>
        </w:tc>
        <w:tc>
          <w:tcPr>
            <w:tcW w:w="3442" w:type="dxa"/>
            <w:tcBorders>
              <w:top w:val="nil"/>
              <w:bottom w:val="nil"/>
            </w:tcBorders>
          </w:tcPr>
          <w:p w:rsidR="00343CC4" w:rsidRDefault="00487E66">
            <w:pPr>
              <w:pStyle w:val="TableParagraph"/>
              <w:spacing w:line="223" w:lineRule="exact"/>
              <w:ind w:left="107"/>
            </w:pPr>
            <w:r>
              <w:t>-</w:t>
            </w:r>
            <w:r>
              <w:rPr>
                <w:spacing w:val="-4"/>
              </w:rPr>
              <w:t xml:space="preserve"> </w:t>
            </w:r>
            <w:r>
              <w:t>знает</w:t>
            </w:r>
            <w:r>
              <w:rPr>
                <w:spacing w:val="-1"/>
              </w:rPr>
              <w:t xml:space="preserve"> </w:t>
            </w:r>
            <w:r>
              <w:rPr>
                <w:spacing w:val="-2"/>
              </w:rPr>
              <w:t>стандарты</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отношений;</w:t>
            </w:r>
          </w:p>
        </w:tc>
        <w:tc>
          <w:tcPr>
            <w:tcW w:w="3442" w:type="dxa"/>
            <w:tcBorders>
              <w:top w:val="nil"/>
              <w:bottom w:val="nil"/>
            </w:tcBorders>
          </w:tcPr>
          <w:p w:rsidR="00343CC4" w:rsidRDefault="00487E66">
            <w:pPr>
              <w:pStyle w:val="TableParagraph"/>
              <w:spacing w:line="223" w:lineRule="exact"/>
              <w:ind w:left="107"/>
            </w:pPr>
            <w:r>
              <w:t>антикоррупционного</w:t>
            </w:r>
            <w:r>
              <w:rPr>
                <w:spacing w:val="-7"/>
              </w:rPr>
              <w:t xml:space="preserve"> </w:t>
            </w:r>
            <w:r>
              <w:t>поведения</w:t>
            </w:r>
            <w:r>
              <w:rPr>
                <w:spacing w:val="-7"/>
              </w:rPr>
              <w:t xml:space="preserve"> </w:t>
            </w:r>
            <w:r>
              <w:rPr>
                <w:spacing w:val="-10"/>
              </w:rPr>
              <w:t>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значимость</w:t>
            </w:r>
          </w:p>
        </w:tc>
        <w:tc>
          <w:tcPr>
            <w:tcW w:w="3442" w:type="dxa"/>
            <w:tcBorders>
              <w:top w:val="nil"/>
              <w:bottom w:val="nil"/>
            </w:tcBorders>
          </w:tcPr>
          <w:p w:rsidR="00343CC4" w:rsidRDefault="00487E66">
            <w:pPr>
              <w:pStyle w:val="TableParagraph"/>
              <w:spacing w:line="223" w:lineRule="exact"/>
              <w:ind w:left="107"/>
            </w:pPr>
            <w:r>
              <w:t>последствия</w:t>
            </w:r>
            <w:r>
              <w:rPr>
                <w:spacing w:val="-4"/>
              </w:rPr>
              <w:t xml:space="preserve"> </w:t>
            </w:r>
            <w:r>
              <w:t>его</w:t>
            </w:r>
            <w:r>
              <w:rPr>
                <w:spacing w:val="-3"/>
              </w:rPr>
              <w:t xml:space="preserve"> </w:t>
            </w:r>
            <w:r>
              <w:rPr>
                <w:spacing w:val="-2"/>
              </w:rPr>
              <w:t>нарушения;</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профессиональной</w:t>
            </w:r>
          </w:p>
        </w:tc>
        <w:tc>
          <w:tcPr>
            <w:tcW w:w="3442" w:type="dxa"/>
            <w:tcBorders>
              <w:top w:val="nil"/>
              <w:bottom w:val="nil"/>
            </w:tcBorders>
          </w:tcPr>
          <w:p w:rsidR="00343CC4" w:rsidRDefault="00487E66">
            <w:pPr>
              <w:pStyle w:val="TableParagraph"/>
              <w:spacing w:line="223" w:lineRule="exact"/>
              <w:ind w:left="107"/>
            </w:pPr>
            <w:r>
              <w:t>-</w:t>
            </w:r>
            <w:r>
              <w:rPr>
                <w:spacing w:val="-4"/>
              </w:rPr>
              <w:t xml:space="preserve"> </w:t>
            </w:r>
            <w:r>
              <w:t>знает</w:t>
            </w:r>
            <w:r>
              <w:rPr>
                <w:spacing w:val="-3"/>
              </w:rPr>
              <w:t xml:space="preserve"> </w:t>
            </w:r>
            <w:r>
              <w:t>психологические</w:t>
            </w:r>
            <w:r>
              <w:rPr>
                <w:spacing w:val="-3"/>
              </w:rPr>
              <w:t xml:space="preserve"> </w:t>
            </w:r>
            <w:r>
              <w:rPr>
                <w:spacing w:val="-2"/>
              </w:rPr>
              <w:t>основы</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деятельности</w:t>
            </w:r>
            <w:r>
              <w:rPr>
                <w:spacing w:val="-5"/>
              </w:rPr>
              <w:t xml:space="preserve"> по</w:t>
            </w:r>
          </w:p>
        </w:tc>
        <w:tc>
          <w:tcPr>
            <w:tcW w:w="3442" w:type="dxa"/>
            <w:tcBorders>
              <w:top w:val="nil"/>
              <w:bottom w:val="nil"/>
            </w:tcBorders>
          </w:tcPr>
          <w:p w:rsidR="00343CC4" w:rsidRDefault="00487E66">
            <w:pPr>
              <w:pStyle w:val="TableParagraph"/>
              <w:spacing w:line="223" w:lineRule="exact"/>
              <w:ind w:left="107"/>
            </w:pPr>
            <w:r>
              <w:t>деятельности</w:t>
            </w:r>
            <w:r>
              <w:rPr>
                <w:spacing w:val="-9"/>
              </w:rPr>
              <w:t xml:space="preserve"> </w:t>
            </w:r>
            <w:r>
              <w:t>коллектива</w:t>
            </w:r>
            <w:r>
              <w:rPr>
                <w:spacing w:val="-7"/>
              </w:rPr>
              <w:t xml:space="preserve"> </w:t>
            </w:r>
            <w:r>
              <w:rPr>
                <w:spacing w:val="-10"/>
              </w:rPr>
              <w:t>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специальности;</w:t>
            </w:r>
          </w:p>
        </w:tc>
        <w:tc>
          <w:tcPr>
            <w:tcW w:w="3442" w:type="dxa"/>
            <w:tcBorders>
              <w:top w:val="nil"/>
              <w:bottom w:val="nil"/>
            </w:tcBorders>
          </w:tcPr>
          <w:p w:rsidR="00343CC4" w:rsidRDefault="00487E66">
            <w:pPr>
              <w:pStyle w:val="TableParagraph"/>
              <w:spacing w:line="223" w:lineRule="exact"/>
              <w:ind w:left="107"/>
            </w:pPr>
            <w:r>
              <w:t>психологические</w:t>
            </w:r>
            <w:r>
              <w:rPr>
                <w:spacing w:val="-7"/>
              </w:rPr>
              <w:t xml:space="preserve"> </w:t>
            </w:r>
            <w:r>
              <w:rPr>
                <w:spacing w:val="-2"/>
              </w:rPr>
              <w:t>особенности</w:t>
            </w:r>
          </w:p>
        </w:tc>
        <w:tc>
          <w:tcPr>
            <w:tcW w:w="3020" w:type="dxa"/>
            <w:vMerge/>
            <w:tcBorders>
              <w:top w:val="nil"/>
            </w:tcBorders>
          </w:tcPr>
          <w:p w:rsidR="00343CC4" w:rsidRDefault="00343CC4">
            <w:pPr>
              <w:rPr>
                <w:sz w:val="2"/>
                <w:szCs w:val="2"/>
              </w:rPr>
            </w:pPr>
          </w:p>
        </w:tc>
      </w:tr>
      <w:tr w:rsidR="00343CC4">
        <w:trPr>
          <w:trHeight w:val="242"/>
        </w:trPr>
        <w:tc>
          <w:tcPr>
            <w:tcW w:w="2885" w:type="dxa"/>
            <w:tcBorders>
              <w:top w:val="nil"/>
              <w:bottom w:val="nil"/>
            </w:tcBorders>
          </w:tcPr>
          <w:p w:rsidR="00343CC4" w:rsidRDefault="00487E66">
            <w:pPr>
              <w:pStyle w:val="TableParagraph"/>
              <w:spacing w:line="222" w:lineRule="exact"/>
              <w:ind w:left="107"/>
            </w:pPr>
            <w:r>
              <w:rPr>
                <w:spacing w:val="-2"/>
              </w:rPr>
              <w:t>стандарты</w:t>
            </w:r>
          </w:p>
        </w:tc>
        <w:tc>
          <w:tcPr>
            <w:tcW w:w="3442" w:type="dxa"/>
            <w:tcBorders>
              <w:top w:val="nil"/>
              <w:bottom w:val="nil"/>
            </w:tcBorders>
          </w:tcPr>
          <w:p w:rsidR="00343CC4" w:rsidRDefault="00487E66">
            <w:pPr>
              <w:pStyle w:val="TableParagraph"/>
              <w:spacing w:line="222" w:lineRule="exact"/>
              <w:ind w:left="107"/>
            </w:pPr>
            <w:r>
              <w:rPr>
                <w:spacing w:val="-2"/>
              </w:rPr>
              <w:t>личности;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антикоррупционного</w:t>
            </w:r>
          </w:p>
        </w:tc>
        <w:tc>
          <w:tcPr>
            <w:tcW w:w="3442" w:type="dxa"/>
            <w:tcBorders>
              <w:top w:val="nil"/>
              <w:bottom w:val="nil"/>
            </w:tcBorders>
          </w:tcPr>
          <w:p w:rsidR="00343CC4" w:rsidRDefault="00487E66">
            <w:pPr>
              <w:pStyle w:val="TableParagraph"/>
              <w:spacing w:line="223" w:lineRule="exact"/>
              <w:ind w:left="107"/>
            </w:pPr>
            <w:r>
              <w:t>-</w:t>
            </w:r>
            <w:r>
              <w:rPr>
                <w:spacing w:val="-5"/>
              </w:rPr>
              <w:t xml:space="preserve"> </w:t>
            </w:r>
            <w:r>
              <w:t>обучающийся</w:t>
            </w:r>
            <w:r>
              <w:rPr>
                <w:spacing w:val="-1"/>
              </w:rPr>
              <w:t xml:space="preserve"> </w:t>
            </w:r>
            <w:r>
              <w:t>знает</w:t>
            </w:r>
            <w:r>
              <w:rPr>
                <w:spacing w:val="-2"/>
              </w:rPr>
              <w:t xml:space="preserve"> правила</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поведения</w:t>
            </w:r>
            <w:r>
              <w:rPr>
                <w:spacing w:val="-2"/>
              </w:rPr>
              <w:t xml:space="preserve"> </w:t>
            </w:r>
            <w:r>
              <w:t>и</w:t>
            </w:r>
            <w:r>
              <w:rPr>
                <w:spacing w:val="-2"/>
              </w:rPr>
              <w:t xml:space="preserve"> последствия</w:t>
            </w:r>
          </w:p>
        </w:tc>
        <w:tc>
          <w:tcPr>
            <w:tcW w:w="3442" w:type="dxa"/>
            <w:tcBorders>
              <w:top w:val="nil"/>
              <w:bottom w:val="nil"/>
            </w:tcBorders>
          </w:tcPr>
          <w:p w:rsidR="00343CC4" w:rsidRDefault="00487E66">
            <w:pPr>
              <w:pStyle w:val="TableParagraph"/>
              <w:spacing w:line="223" w:lineRule="exact"/>
              <w:ind w:left="107"/>
            </w:pPr>
            <w:r>
              <w:t>построения</w:t>
            </w:r>
            <w:r>
              <w:rPr>
                <w:spacing w:val="-5"/>
              </w:rPr>
              <w:t xml:space="preserve"> </w:t>
            </w:r>
            <w:r>
              <w:t>простых</w:t>
            </w:r>
            <w:r>
              <w:rPr>
                <w:spacing w:val="-5"/>
              </w:rPr>
              <w:t xml:space="preserve"> </w:t>
            </w:r>
            <w:r>
              <w:t>и</w:t>
            </w:r>
            <w:r>
              <w:rPr>
                <w:spacing w:val="-5"/>
              </w:rPr>
              <w:t xml:space="preserve"> </w:t>
            </w:r>
            <w:r>
              <w:rPr>
                <w:spacing w:val="-2"/>
              </w:rPr>
              <w:t>сложных</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 xml:space="preserve">его </w:t>
            </w:r>
            <w:r>
              <w:rPr>
                <w:spacing w:val="-2"/>
              </w:rPr>
              <w:t>нарушения;</w:t>
            </w:r>
          </w:p>
        </w:tc>
        <w:tc>
          <w:tcPr>
            <w:tcW w:w="3442" w:type="dxa"/>
            <w:tcBorders>
              <w:top w:val="nil"/>
              <w:bottom w:val="nil"/>
            </w:tcBorders>
          </w:tcPr>
          <w:p w:rsidR="00343CC4" w:rsidRDefault="00487E66">
            <w:pPr>
              <w:pStyle w:val="TableParagraph"/>
              <w:spacing w:line="223" w:lineRule="exact"/>
              <w:ind w:left="107"/>
            </w:pPr>
            <w:r>
              <w:t>предложений</w:t>
            </w:r>
            <w:r>
              <w:rPr>
                <w:spacing w:val="-5"/>
              </w:rPr>
              <w:t xml:space="preserve"> на</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w:t>
            </w:r>
            <w:r>
              <w:rPr>
                <w:spacing w:val="-4"/>
              </w:rPr>
              <w:t xml:space="preserve"> </w:t>
            </w:r>
            <w:r>
              <w:t>психологические</w:t>
            </w:r>
            <w:r>
              <w:rPr>
                <w:spacing w:val="-1"/>
              </w:rPr>
              <w:t xml:space="preserve"> </w:t>
            </w:r>
            <w:r>
              <w:rPr>
                <w:spacing w:val="-2"/>
              </w:rPr>
              <w:t>основы</w:t>
            </w:r>
          </w:p>
        </w:tc>
        <w:tc>
          <w:tcPr>
            <w:tcW w:w="3442" w:type="dxa"/>
            <w:tcBorders>
              <w:top w:val="nil"/>
              <w:bottom w:val="nil"/>
            </w:tcBorders>
          </w:tcPr>
          <w:p w:rsidR="00343CC4" w:rsidRDefault="00487E66">
            <w:pPr>
              <w:pStyle w:val="TableParagraph"/>
              <w:spacing w:line="223" w:lineRule="exact"/>
              <w:ind w:left="107"/>
            </w:pPr>
            <w:r>
              <w:t>профессиональные</w:t>
            </w:r>
            <w:r>
              <w:rPr>
                <w:spacing w:val="-7"/>
              </w:rPr>
              <w:t xml:space="preserve"> </w:t>
            </w:r>
            <w:r>
              <w:rPr>
                <w:spacing w:val="-4"/>
              </w:rPr>
              <w:t>темы;</w:t>
            </w:r>
          </w:p>
        </w:tc>
        <w:tc>
          <w:tcPr>
            <w:tcW w:w="3020" w:type="dxa"/>
            <w:vMerge/>
            <w:tcBorders>
              <w:top w:val="nil"/>
            </w:tcBorders>
          </w:tcPr>
          <w:p w:rsidR="00343CC4" w:rsidRDefault="00343CC4">
            <w:pPr>
              <w:rPr>
                <w:sz w:val="2"/>
                <w:szCs w:val="2"/>
              </w:rPr>
            </w:pPr>
          </w:p>
        </w:tc>
      </w:tr>
      <w:tr w:rsidR="00343CC4">
        <w:trPr>
          <w:trHeight w:val="242"/>
        </w:trPr>
        <w:tc>
          <w:tcPr>
            <w:tcW w:w="2885" w:type="dxa"/>
            <w:tcBorders>
              <w:top w:val="nil"/>
              <w:bottom w:val="nil"/>
            </w:tcBorders>
          </w:tcPr>
          <w:p w:rsidR="00343CC4" w:rsidRDefault="00487E66">
            <w:pPr>
              <w:pStyle w:val="TableParagraph"/>
              <w:spacing w:line="222" w:lineRule="exact"/>
              <w:ind w:left="107"/>
            </w:pPr>
            <w:r>
              <w:t>деятельности</w:t>
            </w:r>
            <w:r>
              <w:rPr>
                <w:spacing w:val="-4"/>
              </w:rPr>
              <w:t xml:space="preserve"> </w:t>
            </w:r>
            <w:r>
              <w:rPr>
                <w:spacing w:val="-2"/>
              </w:rPr>
              <w:t>коллектива;</w:t>
            </w:r>
          </w:p>
        </w:tc>
        <w:tc>
          <w:tcPr>
            <w:tcW w:w="3442" w:type="dxa"/>
            <w:tcBorders>
              <w:top w:val="nil"/>
              <w:bottom w:val="nil"/>
            </w:tcBorders>
          </w:tcPr>
          <w:p w:rsidR="00343CC4" w:rsidRDefault="00487E66">
            <w:pPr>
              <w:pStyle w:val="TableParagraph"/>
              <w:spacing w:line="222" w:lineRule="exact"/>
              <w:ind w:left="107"/>
            </w:pPr>
            <w:r>
              <w:t>-</w:t>
            </w:r>
            <w:r>
              <w:rPr>
                <w:spacing w:val="-3"/>
              </w:rPr>
              <w:t xml:space="preserve"> </w:t>
            </w:r>
            <w:r>
              <w:t>применяет</w:t>
            </w:r>
            <w:r>
              <w:rPr>
                <w:spacing w:val="-2"/>
              </w:rPr>
              <w:t xml:space="preserve"> основные</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психологические</w:t>
            </w:r>
          </w:p>
        </w:tc>
        <w:tc>
          <w:tcPr>
            <w:tcW w:w="3442" w:type="dxa"/>
            <w:tcBorders>
              <w:top w:val="nil"/>
              <w:bottom w:val="nil"/>
            </w:tcBorders>
          </w:tcPr>
          <w:p w:rsidR="00343CC4" w:rsidRDefault="00487E66">
            <w:pPr>
              <w:pStyle w:val="TableParagraph"/>
              <w:spacing w:line="223" w:lineRule="exact"/>
              <w:ind w:left="107"/>
            </w:pPr>
            <w:r>
              <w:t>общеупотребительные</w:t>
            </w:r>
            <w:r>
              <w:rPr>
                <w:spacing w:val="-9"/>
              </w:rPr>
              <w:t xml:space="preserve"> </w:t>
            </w:r>
            <w:r>
              <w:rPr>
                <w:spacing w:val="-2"/>
              </w:rPr>
              <w:t>глаголы</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особенности</w:t>
            </w:r>
            <w:r>
              <w:rPr>
                <w:spacing w:val="-5"/>
              </w:rPr>
              <w:t xml:space="preserve"> </w:t>
            </w:r>
            <w:r>
              <w:rPr>
                <w:spacing w:val="-2"/>
              </w:rPr>
              <w:t>личности</w:t>
            </w:r>
          </w:p>
        </w:tc>
        <w:tc>
          <w:tcPr>
            <w:tcW w:w="3442" w:type="dxa"/>
            <w:tcBorders>
              <w:top w:val="nil"/>
              <w:bottom w:val="nil"/>
            </w:tcBorders>
          </w:tcPr>
          <w:p w:rsidR="00343CC4" w:rsidRDefault="00487E66">
            <w:pPr>
              <w:pStyle w:val="TableParagraph"/>
              <w:spacing w:line="223" w:lineRule="exact"/>
              <w:ind w:left="107"/>
            </w:pPr>
            <w:r>
              <w:t>(бытовая</w:t>
            </w:r>
            <w:r>
              <w:rPr>
                <w:spacing w:val="-2"/>
              </w:rPr>
              <w:t xml:space="preserve"> </w:t>
            </w:r>
            <w:r>
              <w:t>и</w:t>
            </w:r>
            <w:r>
              <w:rPr>
                <w:spacing w:val="1"/>
              </w:rPr>
              <w:t xml:space="preserve"> </w:t>
            </w:r>
            <w:r>
              <w:rPr>
                <w:spacing w:val="-2"/>
              </w:rPr>
              <w:t>профессиональная</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w:t>
            </w:r>
            <w:r>
              <w:rPr>
                <w:spacing w:val="-5"/>
              </w:rPr>
              <w:t xml:space="preserve"> </w:t>
            </w:r>
            <w:r>
              <w:t>правила</w:t>
            </w:r>
            <w:r>
              <w:rPr>
                <w:spacing w:val="-3"/>
              </w:rPr>
              <w:t xml:space="preserve"> </w:t>
            </w:r>
            <w:r>
              <w:rPr>
                <w:spacing w:val="-2"/>
              </w:rPr>
              <w:t>построения</w:t>
            </w:r>
          </w:p>
        </w:tc>
        <w:tc>
          <w:tcPr>
            <w:tcW w:w="3442" w:type="dxa"/>
            <w:tcBorders>
              <w:top w:val="nil"/>
              <w:bottom w:val="nil"/>
            </w:tcBorders>
          </w:tcPr>
          <w:p w:rsidR="00343CC4" w:rsidRDefault="00487E66">
            <w:pPr>
              <w:pStyle w:val="TableParagraph"/>
              <w:spacing w:line="223" w:lineRule="exact"/>
              <w:ind w:left="107"/>
            </w:pPr>
            <w:r>
              <w:rPr>
                <w:spacing w:val="-2"/>
              </w:rPr>
              <w:t>лексика);</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 xml:space="preserve">простых и </w:t>
            </w:r>
            <w:r>
              <w:rPr>
                <w:spacing w:val="-2"/>
              </w:rPr>
              <w:t>сложных</w:t>
            </w:r>
          </w:p>
        </w:tc>
        <w:tc>
          <w:tcPr>
            <w:tcW w:w="3442" w:type="dxa"/>
            <w:tcBorders>
              <w:top w:val="nil"/>
              <w:bottom w:val="nil"/>
            </w:tcBorders>
          </w:tcPr>
          <w:p w:rsidR="00343CC4" w:rsidRDefault="00487E66">
            <w:pPr>
              <w:pStyle w:val="TableParagraph"/>
              <w:spacing w:line="223" w:lineRule="exact"/>
              <w:ind w:left="107"/>
            </w:pPr>
            <w:r>
              <w:t>-</w:t>
            </w:r>
            <w:r>
              <w:rPr>
                <w:spacing w:val="-2"/>
              </w:rPr>
              <w:t xml:space="preserve"> </w:t>
            </w:r>
            <w:r>
              <w:t xml:space="preserve">владеет </w:t>
            </w:r>
            <w:r>
              <w:rPr>
                <w:spacing w:val="-2"/>
              </w:rPr>
              <w:t>лексическим</w:t>
            </w:r>
          </w:p>
        </w:tc>
        <w:tc>
          <w:tcPr>
            <w:tcW w:w="3020" w:type="dxa"/>
            <w:vMerge/>
            <w:tcBorders>
              <w:top w:val="nil"/>
            </w:tcBorders>
          </w:tcPr>
          <w:p w:rsidR="00343CC4" w:rsidRDefault="00343CC4">
            <w:pPr>
              <w:rPr>
                <w:sz w:val="2"/>
                <w:szCs w:val="2"/>
              </w:rPr>
            </w:pPr>
          </w:p>
        </w:tc>
      </w:tr>
      <w:tr w:rsidR="00343CC4">
        <w:trPr>
          <w:trHeight w:val="241"/>
        </w:trPr>
        <w:tc>
          <w:tcPr>
            <w:tcW w:w="2885" w:type="dxa"/>
            <w:tcBorders>
              <w:top w:val="nil"/>
              <w:bottom w:val="nil"/>
            </w:tcBorders>
          </w:tcPr>
          <w:p w:rsidR="00343CC4" w:rsidRDefault="00487E66">
            <w:pPr>
              <w:pStyle w:val="TableParagraph"/>
              <w:spacing w:line="222" w:lineRule="exact"/>
              <w:ind w:left="107"/>
            </w:pPr>
            <w:r>
              <w:t>предложений</w:t>
            </w:r>
            <w:r>
              <w:rPr>
                <w:spacing w:val="-5"/>
              </w:rPr>
              <w:t xml:space="preserve"> на</w:t>
            </w:r>
          </w:p>
        </w:tc>
        <w:tc>
          <w:tcPr>
            <w:tcW w:w="3442" w:type="dxa"/>
            <w:tcBorders>
              <w:top w:val="nil"/>
              <w:bottom w:val="nil"/>
            </w:tcBorders>
          </w:tcPr>
          <w:p w:rsidR="00343CC4" w:rsidRDefault="00487E66">
            <w:pPr>
              <w:pStyle w:val="TableParagraph"/>
              <w:spacing w:line="222" w:lineRule="exact"/>
              <w:ind w:left="107"/>
            </w:pPr>
            <w:r>
              <w:t>минимумом,</w:t>
            </w:r>
            <w:r>
              <w:rPr>
                <w:spacing w:val="-8"/>
              </w:rPr>
              <w:t xml:space="preserve"> </w:t>
            </w:r>
            <w:r>
              <w:t>относящимся</w:t>
            </w:r>
            <w:r>
              <w:rPr>
                <w:spacing w:val="-7"/>
              </w:rPr>
              <w:t xml:space="preserve"> </w:t>
            </w:r>
            <w:r>
              <w:rPr>
                <w:spacing w:val="-10"/>
              </w:rPr>
              <w:t>к</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профессиональные</w:t>
            </w:r>
            <w:r>
              <w:rPr>
                <w:spacing w:val="-7"/>
              </w:rPr>
              <w:t xml:space="preserve"> </w:t>
            </w:r>
            <w:r>
              <w:rPr>
                <w:spacing w:val="-4"/>
              </w:rPr>
              <w:t>темы;</w:t>
            </w:r>
          </w:p>
        </w:tc>
        <w:tc>
          <w:tcPr>
            <w:tcW w:w="3442" w:type="dxa"/>
            <w:tcBorders>
              <w:top w:val="nil"/>
              <w:bottom w:val="nil"/>
            </w:tcBorders>
          </w:tcPr>
          <w:p w:rsidR="00343CC4" w:rsidRDefault="00487E66">
            <w:pPr>
              <w:pStyle w:val="TableParagraph"/>
              <w:spacing w:line="223" w:lineRule="exact"/>
              <w:ind w:left="107"/>
            </w:pPr>
            <w:r>
              <w:t>описанию</w:t>
            </w:r>
            <w:r>
              <w:rPr>
                <w:spacing w:val="-7"/>
              </w:rPr>
              <w:t xml:space="preserve"> </w:t>
            </w:r>
            <w:r>
              <w:t>предметов,</w:t>
            </w:r>
            <w:r>
              <w:rPr>
                <w:spacing w:val="-6"/>
              </w:rPr>
              <w:t xml:space="preserve"> </w:t>
            </w:r>
            <w:r>
              <w:t>средств</w:t>
            </w:r>
            <w:r>
              <w:rPr>
                <w:spacing w:val="-6"/>
              </w:rPr>
              <w:t xml:space="preserve"> </w:t>
            </w:r>
            <w:r>
              <w:rPr>
                <w:spacing w:val="-10"/>
              </w:rPr>
              <w:t>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w:t>
            </w:r>
            <w:r>
              <w:rPr>
                <w:spacing w:val="-4"/>
              </w:rPr>
              <w:t xml:space="preserve"> </w:t>
            </w:r>
            <w:r>
              <w:rPr>
                <w:spacing w:val="-2"/>
              </w:rPr>
              <w:t>основные</w:t>
            </w:r>
          </w:p>
        </w:tc>
        <w:tc>
          <w:tcPr>
            <w:tcW w:w="3442" w:type="dxa"/>
            <w:tcBorders>
              <w:top w:val="nil"/>
              <w:bottom w:val="nil"/>
            </w:tcBorders>
          </w:tcPr>
          <w:p w:rsidR="00343CC4" w:rsidRDefault="00487E66">
            <w:pPr>
              <w:pStyle w:val="TableParagraph"/>
              <w:spacing w:line="223" w:lineRule="exact"/>
              <w:ind w:left="107"/>
            </w:pPr>
            <w:r>
              <w:t>процессов</w:t>
            </w:r>
            <w:r>
              <w:rPr>
                <w:spacing w:val="-10"/>
              </w:rPr>
              <w:t xml:space="preserve"> </w:t>
            </w:r>
            <w:r>
              <w:rPr>
                <w:spacing w:val="-2"/>
              </w:rPr>
              <w:t>профессиональной</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общеупотребительные</w:t>
            </w:r>
          </w:p>
        </w:tc>
        <w:tc>
          <w:tcPr>
            <w:tcW w:w="3442" w:type="dxa"/>
            <w:tcBorders>
              <w:top w:val="nil"/>
              <w:bottom w:val="nil"/>
            </w:tcBorders>
          </w:tcPr>
          <w:p w:rsidR="00343CC4" w:rsidRDefault="00487E66">
            <w:pPr>
              <w:pStyle w:val="TableParagraph"/>
              <w:spacing w:line="223" w:lineRule="exact"/>
              <w:ind w:left="107"/>
            </w:pPr>
            <w:r>
              <w:rPr>
                <w:spacing w:val="-2"/>
              </w:rPr>
              <w:t>деятельности;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глаголы</w:t>
            </w:r>
            <w:r>
              <w:rPr>
                <w:spacing w:val="-9"/>
              </w:rPr>
              <w:t xml:space="preserve"> </w:t>
            </w:r>
            <w:r>
              <w:t>(бытовая</w:t>
            </w:r>
            <w:r>
              <w:rPr>
                <w:spacing w:val="-4"/>
              </w:rPr>
              <w:t xml:space="preserve"> </w:t>
            </w:r>
            <w:r>
              <w:rPr>
                <w:spacing w:val="-10"/>
              </w:rPr>
              <w:t>и</w:t>
            </w:r>
          </w:p>
        </w:tc>
        <w:tc>
          <w:tcPr>
            <w:tcW w:w="3442" w:type="dxa"/>
            <w:tcBorders>
              <w:top w:val="nil"/>
              <w:bottom w:val="nil"/>
            </w:tcBorders>
          </w:tcPr>
          <w:p w:rsidR="00343CC4" w:rsidRDefault="00487E66">
            <w:pPr>
              <w:pStyle w:val="TableParagraph"/>
              <w:spacing w:line="223" w:lineRule="exact"/>
              <w:ind w:left="107"/>
            </w:pPr>
            <w:r>
              <w:t>-</w:t>
            </w:r>
            <w:r>
              <w:rPr>
                <w:spacing w:val="-2"/>
              </w:rPr>
              <w:t xml:space="preserve"> </w:t>
            </w:r>
            <w:r>
              <w:t xml:space="preserve">владеет </w:t>
            </w:r>
            <w:r>
              <w:rPr>
                <w:spacing w:val="-2"/>
              </w:rPr>
              <w:t>особенностями</w:t>
            </w:r>
          </w:p>
        </w:tc>
        <w:tc>
          <w:tcPr>
            <w:tcW w:w="3020" w:type="dxa"/>
            <w:vMerge/>
            <w:tcBorders>
              <w:top w:val="nil"/>
            </w:tcBorders>
          </w:tcPr>
          <w:p w:rsidR="00343CC4" w:rsidRDefault="00343CC4">
            <w:pPr>
              <w:rPr>
                <w:sz w:val="2"/>
                <w:szCs w:val="2"/>
              </w:rPr>
            </w:pPr>
          </w:p>
        </w:tc>
      </w:tr>
      <w:tr w:rsidR="00343CC4">
        <w:trPr>
          <w:trHeight w:val="241"/>
        </w:trPr>
        <w:tc>
          <w:tcPr>
            <w:tcW w:w="2885" w:type="dxa"/>
            <w:tcBorders>
              <w:top w:val="nil"/>
              <w:bottom w:val="nil"/>
            </w:tcBorders>
          </w:tcPr>
          <w:p w:rsidR="00343CC4" w:rsidRDefault="00487E66">
            <w:pPr>
              <w:pStyle w:val="TableParagraph"/>
              <w:spacing w:line="222" w:lineRule="exact"/>
              <w:ind w:left="107"/>
            </w:pPr>
            <w:r>
              <w:t>профессиональная</w:t>
            </w:r>
            <w:r>
              <w:rPr>
                <w:spacing w:val="-5"/>
              </w:rPr>
              <w:t xml:space="preserve"> </w:t>
            </w:r>
            <w:r>
              <w:rPr>
                <w:spacing w:val="-2"/>
              </w:rPr>
              <w:t>лексика);</w:t>
            </w:r>
          </w:p>
        </w:tc>
        <w:tc>
          <w:tcPr>
            <w:tcW w:w="3442" w:type="dxa"/>
            <w:tcBorders>
              <w:top w:val="nil"/>
              <w:bottom w:val="nil"/>
            </w:tcBorders>
          </w:tcPr>
          <w:p w:rsidR="00343CC4" w:rsidRDefault="00487E66">
            <w:pPr>
              <w:pStyle w:val="TableParagraph"/>
              <w:spacing w:line="222" w:lineRule="exact"/>
              <w:ind w:left="107"/>
            </w:pPr>
            <w:r>
              <w:rPr>
                <w:spacing w:val="-2"/>
              </w:rPr>
              <w:t>произношения;</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w:t>
            </w:r>
            <w:r>
              <w:rPr>
                <w:spacing w:val="-7"/>
              </w:rPr>
              <w:t xml:space="preserve"> </w:t>
            </w:r>
            <w:r>
              <w:t>лексический</w:t>
            </w:r>
            <w:r>
              <w:rPr>
                <w:spacing w:val="-3"/>
              </w:rPr>
              <w:t xml:space="preserve"> </w:t>
            </w:r>
            <w:r>
              <w:rPr>
                <w:spacing w:val="-2"/>
              </w:rPr>
              <w:t>минимум,</w:t>
            </w:r>
          </w:p>
        </w:tc>
        <w:tc>
          <w:tcPr>
            <w:tcW w:w="3442" w:type="dxa"/>
            <w:tcBorders>
              <w:top w:val="nil"/>
              <w:bottom w:val="nil"/>
            </w:tcBorders>
          </w:tcPr>
          <w:p w:rsidR="00343CC4" w:rsidRDefault="00487E66">
            <w:pPr>
              <w:pStyle w:val="TableParagraph"/>
              <w:spacing w:line="223" w:lineRule="exact"/>
              <w:ind w:left="107"/>
            </w:pPr>
            <w:r>
              <w:t>-</w:t>
            </w:r>
            <w:r>
              <w:rPr>
                <w:spacing w:val="-6"/>
              </w:rPr>
              <w:t xml:space="preserve"> </w:t>
            </w:r>
            <w:r>
              <w:t>знает</w:t>
            </w:r>
            <w:r>
              <w:rPr>
                <w:spacing w:val="-4"/>
              </w:rPr>
              <w:t xml:space="preserve"> </w:t>
            </w:r>
            <w:r>
              <w:t>правила</w:t>
            </w:r>
            <w:r>
              <w:rPr>
                <w:spacing w:val="-4"/>
              </w:rPr>
              <w:t xml:space="preserve"> </w:t>
            </w:r>
            <w:r>
              <w:t>чтения</w:t>
            </w:r>
            <w:r>
              <w:rPr>
                <w:spacing w:val="-3"/>
              </w:rPr>
              <w:t xml:space="preserve"> </w:t>
            </w:r>
            <w:r>
              <w:rPr>
                <w:spacing w:val="-2"/>
              </w:rPr>
              <w:t>текстов</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относящийся</w:t>
            </w:r>
            <w:r>
              <w:rPr>
                <w:spacing w:val="-2"/>
              </w:rPr>
              <w:t xml:space="preserve"> </w:t>
            </w:r>
            <w:r>
              <w:t>к</w:t>
            </w:r>
            <w:r>
              <w:rPr>
                <w:spacing w:val="-3"/>
              </w:rPr>
              <w:t xml:space="preserve"> </w:t>
            </w:r>
            <w:r>
              <w:rPr>
                <w:spacing w:val="-2"/>
              </w:rPr>
              <w:t>описанию</w:t>
            </w:r>
          </w:p>
        </w:tc>
        <w:tc>
          <w:tcPr>
            <w:tcW w:w="3442" w:type="dxa"/>
            <w:tcBorders>
              <w:top w:val="nil"/>
              <w:bottom w:val="nil"/>
            </w:tcBorders>
          </w:tcPr>
          <w:p w:rsidR="00343CC4" w:rsidRDefault="00487E66">
            <w:pPr>
              <w:pStyle w:val="TableParagraph"/>
              <w:spacing w:line="223" w:lineRule="exact"/>
              <w:ind w:left="107"/>
            </w:pPr>
            <w:r>
              <w:rPr>
                <w:spacing w:val="-2"/>
              </w:rPr>
              <w:t>профессиональной</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предметов,</w:t>
            </w:r>
            <w:r>
              <w:rPr>
                <w:spacing w:val="-5"/>
              </w:rPr>
              <w:t xml:space="preserve"> </w:t>
            </w:r>
            <w:r>
              <w:t>средств</w:t>
            </w:r>
            <w:r>
              <w:rPr>
                <w:spacing w:val="-4"/>
              </w:rPr>
              <w:t xml:space="preserve"> </w:t>
            </w:r>
            <w:r>
              <w:rPr>
                <w:spacing w:val="-10"/>
              </w:rPr>
              <w:t>и</w:t>
            </w:r>
          </w:p>
        </w:tc>
        <w:tc>
          <w:tcPr>
            <w:tcW w:w="3442" w:type="dxa"/>
            <w:tcBorders>
              <w:top w:val="nil"/>
              <w:bottom w:val="nil"/>
            </w:tcBorders>
          </w:tcPr>
          <w:p w:rsidR="00343CC4" w:rsidRDefault="00487E66">
            <w:pPr>
              <w:pStyle w:val="TableParagraph"/>
              <w:spacing w:line="223" w:lineRule="exact"/>
              <w:ind w:left="107"/>
            </w:pPr>
            <w:r>
              <w:rPr>
                <w:spacing w:val="-2"/>
              </w:rPr>
              <w:t>направленности;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процессов</w:t>
            </w:r>
          </w:p>
        </w:tc>
        <w:tc>
          <w:tcPr>
            <w:tcW w:w="3442" w:type="dxa"/>
            <w:tcBorders>
              <w:top w:val="nil"/>
              <w:bottom w:val="nil"/>
            </w:tcBorders>
          </w:tcPr>
          <w:p w:rsidR="00343CC4" w:rsidRDefault="00487E66">
            <w:pPr>
              <w:pStyle w:val="TableParagraph"/>
              <w:spacing w:line="223" w:lineRule="exact"/>
              <w:ind w:left="107"/>
            </w:pPr>
            <w:r>
              <w:t>-</w:t>
            </w:r>
            <w:r>
              <w:rPr>
                <w:spacing w:val="-6"/>
              </w:rPr>
              <w:t xml:space="preserve"> </w:t>
            </w:r>
            <w:r>
              <w:t>знает</w:t>
            </w:r>
            <w:r>
              <w:rPr>
                <w:spacing w:val="-3"/>
              </w:rPr>
              <w:t xml:space="preserve"> </w:t>
            </w:r>
            <w:r>
              <w:t>основные</w:t>
            </w:r>
            <w:r>
              <w:rPr>
                <w:spacing w:val="-3"/>
              </w:rPr>
              <w:t xml:space="preserve"> </w:t>
            </w:r>
            <w:r>
              <w:rPr>
                <w:spacing w:val="-2"/>
              </w:rPr>
              <w:t>типы,</w:t>
            </w:r>
          </w:p>
        </w:tc>
        <w:tc>
          <w:tcPr>
            <w:tcW w:w="3020" w:type="dxa"/>
            <w:vMerge/>
            <w:tcBorders>
              <w:top w:val="nil"/>
            </w:tcBorders>
          </w:tcPr>
          <w:p w:rsidR="00343CC4" w:rsidRDefault="00343CC4">
            <w:pPr>
              <w:rPr>
                <w:sz w:val="2"/>
                <w:szCs w:val="2"/>
              </w:rPr>
            </w:pPr>
          </w:p>
        </w:tc>
      </w:tr>
      <w:tr w:rsidR="00343CC4">
        <w:trPr>
          <w:trHeight w:val="242"/>
        </w:trPr>
        <w:tc>
          <w:tcPr>
            <w:tcW w:w="2885" w:type="dxa"/>
            <w:tcBorders>
              <w:top w:val="nil"/>
              <w:bottom w:val="nil"/>
            </w:tcBorders>
          </w:tcPr>
          <w:p w:rsidR="00343CC4" w:rsidRDefault="00487E66">
            <w:pPr>
              <w:pStyle w:val="TableParagraph"/>
              <w:spacing w:line="222" w:lineRule="exact"/>
              <w:ind w:left="107"/>
            </w:pPr>
            <w:r>
              <w:rPr>
                <w:spacing w:val="-2"/>
              </w:rPr>
              <w:t>профессиональной</w:t>
            </w:r>
          </w:p>
        </w:tc>
        <w:tc>
          <w:tcPr>
            <w:tcW w:w="3442" w:type="dxa"/>
            <w:tcBorders>
              <w:top w:val="nil"/>
              <w:bottom w:val="nil"/>
            </w:tcBorders>
          </w:tcPr>
          <w:p w:rsidR="00343CC4" w:rsidRDefault="00487E66">
            <w:pPr>
              <w:pStyle w:val="TableParagraph"/>
              <w:spacing w:line="222" w:lineRule="exact"/>
              <w:ind w:left="107"/>
            </w:pPr>
            <w:r>
              <w:t>конструктивные</w:t>
            </w:r>
            <w:r>
              <w:rPr>
                <w:spacing w:val="-8"/>
              </w:rPr>
              <w:t xml:space="preserve"> </w:t>
            </w:r>
            <w:r>
              <w:rPr>
                <w:spacing w:val="-2"/>
              </w:rPr>
              <w:t>элементы,</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rPr>
                <w:spacing w:val="-2"/>
              </w:rPr>
              <w:t>деятельности;</w:t>
            </w:r>
          </w:p>
        </w:tc>
        <w:tc>
          <w:tcPr>
            <w:tcW w:w="3442" w:type="dxa"/>
            <w:tcBorders>
              <w:top w:val="nil"/>
              <w:bottom w:val="nil"/>
            </w:tcBorders>
          </w:tcPr>
          <w:p w:rsidR="00343CC4" w:rsidRDefault="00487E66">
            <w:pPr>
              <w:pStyle w:val="TableParagraph"/>
              <w:spacing w:line="223" w:lineRule="exact"/>
              <w:ind w:left="107"/>
            </w:pPr>
            <w:r>
              <w:t>размеры</w:t>
            </w:r>
            <w:r>
              <w:rPr>
                <w:spacing w:val="-7"/>
              </w:rPr>
              <w:t xml:space="preserve"> </w:t>
            </w:r>
            <w:r>
              <w:t>сварных</w:t>
            </w:r>
            <w:r>
              <w:rPr>
                <w:spacing w:val="-7"/>
              </w:rPr>
              <w:t xml:space="preserve"> </w:t>
            </w:r>
            <w:r>
              <w:t>соединений</w:t>
            </w:r>
            <w:r>
              <w:rPr>
                <w:spacing w:val="-6"/>
              </w:rPr>
              <w:t xml:space="preserve"> </w:t>
            </w:r>
            <w:r>
              <w:rPr>
                <w:spacing w:val="-10"/>
              </w:rPr>
              <w:t>и</w:t>
            </w: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w:t>
            </w:r>
            <w:r>
              <w:rPr>
                <w:spacing w:val="-4"/>
              </w:rPr>
              <w:t xml:space="preserve"> </w:t>
            </w:r>
            <w:r>
              <w:rPr>
                <w:spacing w:val="-2"/>
              </w:rPr>
              <w:t>особенности</w:t>
            </w:r>
          </w:p>
        </w:tc>
        <w:tc>
          <w:tcPr>
            <w:tcW w:w="3442" w:type="dxa"/>
            <w:tcBorders>
              <w:top w:val="nil"/>
              <w:bottom w:val="nil"/>
            </w:tcBorders>
          </w:tcPr>
          <w:p w:rsidR="00343CC4" w:rsidRDefault="00487E66">
            <w:pPr>
              <w:pStyle w:val="TableParagraph"/>
              <w:spacing w:line="223" w:lineRule="exact"/>
              <w:ind w:left="107"/>
            </w:pPr>
            <w:r>
              <w:t>обозначение</w:t>
            </w:r>
            <w:r>
              <w:rPr>
                <w:spacing w:val="-2"/>
              </w:rPr>
              <w:t xml:space="preserve"> </w:t>
            </w:r>
            <w:r>
              <w:t>их</w:t>
            </w:r>
            <w:r>
              <w:rPr>
                <w:spacing w:val="-2"/>
              </w:rPr>
              <w:t xml:space="preserve"> </w:t>
            </w:r>
            <w:r>
              <w:t>на</w:t>
            </w:r>
            <w:r>
              <w:rPr>
                <w:spacing w:val="-2"/>
              </w:rPr>
              <w:t xml:space="preserve"> чертежах;</w:t>
            </w:r>
          </w:p>
        </w:tc>
        <w:tc>
          <w:tcPr>
            <w:tcW w:w="3020" w:type="dxa"/>
            <w:vMerge/>
            <w:tcBorders>
              <w:top w:val="nil"/>
            </w:tcBorders>
          </w:tcPr>
          <w:p w:rsidR="00343CC4" w:rsidRDefault="00343CC4">
            <w:pPr>
              <w:rPr>
                <w:sz w:val="2"/>
                <w:szCs w:val="2"/>
              </w:rPr>
            </w:pPr>
          </w:p>
        </w:tc>
      </w:tr>
      <w:tr w:rsidR="00343CC4">
        <w:trPr>
          <w:trHeight w:val="237"/>
        </w:trPr>
        <w:tc>
          <w:tcPr>
            <w:tcW w:w="2885" w:type="dxa"/>
            <w:tcBorders>
              <w:top w:val="nil"/>
              <w:bottom w:val="nil"/>
            </w:tcBorders>
          </w:tcPr>
          <w:p w:rsidR="00343CC4" w:rsidRDefault="00487E66">
            <w:pPr>
              <w:pStyle w:val="TableParagraph"/>
              <w:spacing w:line="218" w:lineRule="exact"/>
              <w:ind w:left="107"/>
            </w:pPr>
            <w:r>
              <w:rPr>
                <w:spacing w:val="-2"/>
              </w:rPr>
              <w:t>произношения;</w:t>
            </w:r>
          </w:p>
        </w:tc>
        <w:tc>
          <w:tcPr>
            <w:tcW w:w="3442" w:type="dxa"/>
            <w:tcBorders>
              <w:top w:val="nil"/>
              <w:bottom w:val="nil"/>
            </w:tcBorders>
          </w:tcPr>
          <w:p w:rsidR="00343CC4" w:rsidRDefault="00343CC4">
            <w:pPr>
              <w:pStyle w:val="TableParagraph"/>
              <w:rPr>
                <w:sz w:val="16"/>
              </w:rPr>
            </w:pPr>
          </w:p>
        </w:tc>
        <w:tc>
          <w:tcPr>
            <w:tcW w:w="3020" w:type="dxa"/>
            <w:vMerge/>
            <w:tcBorders>
              <w:top w:val="nil"/>
            </w:tcBorders>
          </w:tcPr>
          <w:p w:rsidR="00343CC4" w:rsidRDefault="00343CC4">
            <w:pPr>
              <w:rPr>
                <w:sz w:val="2"/>
                <w:szCs w:val="2"/>
              </w:rPr>
            </w:pPr>
          </w:p>
        </w:tc>
      </w:tr>
      <w:tr w:rsidR="00343CC4">
        <w:trPr>
          <w:trHeight w:val="264"/>
        </w:trPr>
        <w:tc>
          <w:tcPr>
            <w:tcW w:w="2885" w:type="dxa"/>
            <w:tcBorders>
              <w:top w:val="nil"/>
              <w:bottom w:val="nil"/>
            </w:tcBorders>
          </w:tcPr>
          <w:p w:rsidR="00343CC4" w:rsidRDefault="00487E66">
            <w:pPr>
              <w:pStyle w:val="TableParagraph"/>
              <w:spacing w:line="245" w:lineRule="exact"/>
              <w:ind w:left="107"/>
            </w:pPr>
            <w:r>
              <w:rPr>
                <w:rFonts w:ascii="Symbol" w:hAnsi="Symbol"/>
              </w:rPr>
              <w:t></w:t>
            </w:r>
            <w:r>
              <w:rPr>
                <w:spacing w:val="38"/>
              </w:rPr>
              <w:t xml:space="preserve">  </w:t>
            </w:r>
            <w:r>
              <w:t>правила</w:t>
            </w:r>
            <w:r>
              <w:rPr>
                <w:spacing w:val="-1"/>
              </w:rPr>
              <w:t xml:space="preserve"> </w:t>
            </w:r>
            <w:r>
              <w:t>чтения</w:t>
            </w:r>
            <w:r>
              <w:rPr>
                <w:spacing w:val="-2"/>
              </w:rPr>
              <w:t xml:space="preserve"> текстов</w:t>
            </w:r>
          </w:p>
        </w:tc>
        <w:tc>
          <w:tcPr>
            <w:tcW w:w="3442" w:type="dxa"/>
            <w:tcBorders>
              <w:top w:val="nil"/>
              <w:bottom w:val="nil"/>
            </w:tcBorders>
          </w:tcPr>
          <w:p w:rsidR="00343CC4" w:rsidRDefault="00343CC4">
            <w:pPr>
              <w:pStyle w:val="TableParagraph"/>
              <w:rPr>
                <w:sz w:val="18"/>
              </w:rPr>
            </w:pPr>
          </w:p>
        </w:tc>
        <w:tc>
          <w:tcPr>
            <w:tcW w:w="3020" w:type="dxa"/>
            <w:vMerge/>
            <w:tcBorders>
              <w:top w:val="nil"/>
            </w:tcBorders>
          </w:tcPr>
          <w:p w:rsidR="00343CC4" w:rsidRDefault="00343CC4">
            <w:pPr>
              <w:rPr>
                <w:sz w:val="2"/>
                <w:szCs w:val="2"/>
              </w:rPr>
            </w:pPr>
          </w:p>
        </w:tc>
      </w:tr>
      <w:tr w:rsidR="00343CC4">
        <w:trPr>
          <w:trHeight w:val="242"/>
        </w:trPr>
        <w:tc>
          <w:tcPr>
            <w:tcW w:w="2885" w:type="dxa"/>
            <w:tcBorders>
              <w:top w:val="nil"/>
              <w:bottom w:val="nil"/>
            </w:tcBorders>
          </w:tcPr>
          <w:p w:rsidR="00343CC4" w:rsidRDefault="00487E66">
            <w:pPr>
              <w:pStyle w:val="TableParagraph"/>
              <w:spacing w:line="223" w:lineRule="exact"/>
              <w:ind w:left="107"/>
            </w:pPr>
            <w:r>
              <w:rPr>
                <w:spacing w:val="-2"/>
              </w:rPr>
              <w:t>профессиональной</w:t>
            </w:r>
          </w:p>
        </w:tc>
        <w:tc>
          <w:tcPr>
            <w:tcW w:w="3442" w:type="dxa"/>
            <w:tcBorders>
              <w:top w:val="nil"/>
              <w:bottom w:val="nil"/>
            </w:tcBorders>
          </w:tcPr>
          <w:p w:rsidR="00343CC4" w:rsidRDefault="00343CC4">
            <w:pPr>
              <w:pStyle w:val="TableParagraph"/>
              <w:rPr>
                <w:sz w:val="16"/>
              </w:rPr>
            </w:pPr>
          </w:p>
        </w:tc>
        <w:tc>
          <w:tcPr>
            <w:tcW w:w="3020" w:type="dxa"/>
            <w:vMerge/>
            <w:tcBorders>
              <w:top w:val="nil"/>
            </w:tcBorders>
          </w:tcPr>
          <w:p w:rsidR="00343CC4" w:rsidRDefault="00343CC4">
            <w:pPr>
              <w:rPr>
                <w:sz w:val="2"/>
                <w:szCs w:val="2"/>
              </w:rPr>
            </w:pPr>
          </w:p>
        </w:tc>
      </w:tr>
      <w:tr w:rsidR="00343CC4">
        <w:trPr>
          <w:trHeight w:val="237"/>
        </w:trPr>
        <w:tc>
          <w:tcPr>
            <w:tcW w:w="2885" w:type="dxa"/>
            <w:tcBorders>
              <w:top w:val="nil"/>
              <w:bottom w:val="nil"/>
            </w:tcBorders>
          </w:tcPr>
          <w:p w:rsidR="00343CC4" w:rsidRDefault="00487E66">
            <w:pPr>
              <w:pStyle w:val="TableParagraph"/>
              <w:spacing w:line="218" w:lineRule="exact"/>
              <w:ind w:left="107"/>
            </w:pPr>
            <w:r>
              <w:rPr>
                <w:spacing w:val="-2"/>
              </w:rPr>
              <w:t>направленности</w:t>
            </w:r>
          </w:p>
        </w:tc>
        <w:tc>
          <w:tcPr>
            <w:tcW w:w="3442" w:type="dxa"/>
            <w:tcBorders>
              <w:top w:val="nil"/>
              <w:bottom w:val="nil"/>
            </w:tcBorders>
          </w:tcPr>
          <w:p w:rsidR="00343CC4" w:rsidRDefault="00343CC4">
            <w:pPr>
              <w:pStyle w:val="TableParagraph"/>
              <w:rPr>
                <w:sz w:val="16"/>
              </w:rPr>
            </w:pPr>
          </w:p>
        </w:tc>
        <w:tc>
          <w:tcPr>
            <w:tcW w:w="3020" w:type="dxa"/>
            <w:vMerge/>
            <w:tcBorders>
              <w:top w:val="nil"/>
            </w:tcBorders>
          </w:tcPr>
          <w:p w:rsidR="00343CC4" w:rsidRDefault="00343CC4">
            <w:pPr>
              <w:rPr>
                <w:sz w:val="2"/>
                <w:szCs w:val="2"/>
              </w:rPr>
            </w:pPr>
          </w:p>
        </w:tc>
      </w:tr>
      <w:tr w:rsidR="00343CC4">
        <w:trPr>
          <w:trHeight w:val="264"/>
        </w:trPr>
        <w:tc>
          <w:tcPr>
            <w:tcW w:w="2885" w:type="dxa"/>
            <w:tcBorders>
              <w:top w:val="nil"/>
              <w:bottom w:val="nil"/>
            </w:tcBorders>
          </w:tcPr>
          <w:p w:rsidR="00343CC4" w:rsidRDefault="00487E66">
            <w:pPr>
              <w:pStyle w:val="TableParagraph"/>
              <w:spacing w:line="245" w:lineRule="exact"/>
              <w:ind w:left="107"/>
            </w:pPr>
            <w:r>
              <w:rPr>
                <w:rFonts w:ascii="Symbol" w:hAnsi="Symbol"/>
              </w:rPr>
              <w:t></w:t>
            </w:r>
            <w:r>
              <w:rPr>
                <w:spacing w:val="39"/>
              </w:rPr>
              <w:t xml:space="preserve">  </w:t>
            </w:r>
            <w:r>
              <w:t xml:space="preserve">основные </w:t>
            </w:r>
            <w:r>
              <w:rPr>
                <w:spacing w:val="-2"/>
              </w:rPr>
              <w:t>типы,</w:t>
            </w:r>
          </w:p>
        </w:tc>
        <w:tc>
          <w:tcPr>
            <w:tcW w:w="3442" w:type="dxa"/>
            <w:tcBorders>
              <w:top w:val="nil"/>
              <w:bottom w:val="nil"/>
            </w:tcBorders>
          </w:tcPr>
          <w:p w:rsidR="00343CC4" w:rsidRDefault="00343CC4">
            <w:pPr>
              <w:pStyle w:val="TableParagraph"/>
              <w:rPr>
                <w:sz w:val="18"/>
              </w:rPr>
            </w:pPr>
          </w:p>
        </w:tc>
        <w:tc>
          <w:tcPr>
            <w:tcW w:w="3020" w:type="dxa"/>
            <w:vMerge/>
            <w:tcBorders>
              <w:top w:val="nil"/>
            </w:tcBorders>
          </w:tcPr>
          <w:p w:rsidR="00343CC4" w:rsidRDefault="00343CC4">
            <w:pPr>
              <w:rPr>
                <w:sz w:val="2"/>
                <w:szCs w:val="2"/>
              </w:rPr>
            </w:pPr>
          </w:p>
        </w:tc>
      </w:tr>
      <w:tr w:rsidR="00343CC4">
        <w:trPr>
          <w:trHeight w:val="242"/>
        </w:trPr>
        <w:tc>
          <w:tcPr>
            <w:tcW w:w="2885" w:type="dxa"/>
            <w:tcBorders>
              <w:top w:val="nil"/>
              <w:bottom w:val="nil"/>
            </w:tcBorders>
          </w:tcPr>
          <w:p w:rsidR="00343CC4" w:rsidRDefault="00487E66">
            <w:pPr>
              <w:pStyle w:val="TableParagraph"/>
              <w:spacing w:line="223" w:lineRule="exact"/>
              <w:ind w:left="107"/>
            </w:pPr>
            <w:r>
              <w:t>конструктивные</w:t>
            </w:r>
            <w:r>
              <w:rPr>
                <w:spacing w:val="-8"/>
              </w:rPr>
              <w:t xml:space="preserve"> </w:t>
            </w:r>
            <w:r>
              <w:rPr>
                <w:spacing w:val="-2"/>
              </w:rPr>
              <w:t>элементы,</w:t>
            </w:r>
          </w:p>
        </w:tc>
        <w:tc>
          <w:tcPr>
            <w:tcW w:w="3442" w:type="dxa"/>
            <w:tcBorders>
              <w:top w:val="nil"/>
              <w:bottom w:val="nil"/>
            </w:tcBorders>
          </w:tcPr>
          <w:p w:rsidR="00343CC4" w:rsidRDefault="00343CC4">
            <w:pPr>
              <w:pStyle w:val="TableParagraph"/>
              <w:rPr>
                <w:sz w:val="16"/>
              </w:rPr>
            </w:pPr>
          </w:p>
        </w:tc>
        <w:tc>
          <w:tcPr>
            <w:tcW w:w="3020" w:type="dxa"/>
            <w:vMerge/>
            <w:tcBorders>
              <w:top w:val="nil"/>
            </w:tcBorders>
          </w:tcPr>
          <w:p w:rsidR="00343CC4" w:rsidRDefault="00343CC4">
            <w:pPr>
              <w:rPr>
                <w:sz w:val="2"/>
                <w:szCs w:val="2"/>
              </w:rPr>
            </w:pPr>
          </w:p>
        </w:tc>
      </w:tr>
      <w:tr w:rsidR="00343CC4">
        <w:trPr>
          <w:trHeight w:val="241"/>
        </w:trPr>
        <w:tc>
          <w:tcPr>
            <w:tcW w:w="2885" w:type="dxa"/>
            <w:tcBorders>
              <w:top w:val="nil"/>
              <w:bottom w:val="nil"/>
            </w:tcBorders>
          </w:tcPr>
          <w:p w:rsidR="00343CC4" w:rsidRDefault="00487E66">
            <w:pPr>
              <w:pStyle w:val="TableParagraph"/>
              <w:spacing w:line="222" w:lineRule="exact"/>
              <w:ind w:left="107"/>
            </w:pPr>
            <w:r>
              <w:t>размеры</w:t>
            </w:r>
            <w:r>
              <w:rPr>
                <w:spacing w:val="-3"/>
              </w:rPr>
              <w:t xml:space="preserve"> </w:t>
            </w:r>
            <w:r>
              <w:rPr>
                <w:spacing w:val="-2"/>
              </w:rPr>
              <w:t>сварных</w:t>
            </w:r>
          </w:p>
        </w:tc>
        <w:tc>
          <w:tcPr>
            <w:tcW w:w="3442" w:type="dxa"/>
            <w:tcBorders>
              <w:top w:val="nil"/>
              <w:bottom w:val="nil"/>
            </w:tcBorders>
          </w:tcPr>
          <w:p w:rsidR="00343CC4" w:rsidRDefault="00343CC4">
            <w:pPr>
              <w:pStyle w:val="TableParagraph"/>
              <w:rPr>
                <w:sz w:val="16"/>
              </w:rPr>
            </w:pPr>
          </w:p>
        </w:tc>
        <w:tc>
          <w:tcPr>
            <w:tcW w:w="3020" w:type="dxa"/>
            <w:vMerge/>
            <w:tcBorders>
              <w:top w:val="nil"/>
            </w:tcBorders>
          </w:tcPr>
          <w:p w:rsidR="00343CC4" w:rsidRDefault="00343CC4">
            <w:pPr>
              <w:rPr>
                <w:sz w:val="2"/>
                <w:szCs w:val="2"/>
              </w:rPr>
            </w:pPr>
          </w:p>
        </w:tc>
      </w:tr>
      <w:tr w:rsidR="00343CC4">
        <w:trPr>
          <w:trHeight w:val="243"/>
        </w:trPr>
        <w:tc>
          <w:tcPr>
            <w:tcW w:w="2885" w:type="dxa"/>
            <w:tcBorders>
              <w:top w:val="nil"/>
              <w:bottom w:val="nil"/>
            </w:tcBorders>
          </w:tcPr>
          <w:p w:rsidR="00343CC4" w:rsidRDefault="00487E66">
            <w:pPr>
              <w:pStyle w:val="TableParagraph"/>
              <w:spacing w:line="223" w:lineRule="exact"/>
              <w:ind w:left="107"/>
            </w:pPr>
            <w:r>
              <w:t>соединений</w:t>
            </w:r>
            <w:r>
              <w:rPr>
                <w:spacing w:val="-5"/>
              </w:rPr>
              <w:t xml:space="preserve"> </w:t>
            </w:r>
            <w:r>
              <w:t>и</w:t>
            </w:r>
            <w:r>
              <w:rPr>
                <w:spacing w:val="-6"/>
              </w:rPr>
              <w:t xml:space="preserve"> </w:t>
            </w:r>
            <w:r>
              <w:rPr>
                <w:spacing w:val="-2"/>
              </w:rPr>
              <w:t>обозначение</w:t>
            </w:r>
          </w:p>
        </w:tc>
        <w:tc>
          <w:tcPr>
            <w:tcW w:w="3442" w:type="dxa"/>
            <w:tcBorders>
              <w:top w:val="nil"/>
              <w:bottom w:val="nil"/>
            </w:tcBorders>
          </w:tcPr>
          <w:p w:rsidR="00343CC4" w:rsidRDefault="00343CC4">
            <w:pPr>
              <w:pStyle w:val="TableParagraph"/>
              <w:rPr>
                <w:sz w:val="16"/>
              </w:rPr>
            </w:pPr>
          </w:p>
        </w:tc>
        <w:tc>
          <w:tcPr>
            <w:tcW w:w="3020" w:type="dxa"/>
            <w:vMerge/>
            <w:tcBorders>
              <w:top w:val="nil"/>
            </w:tcBorders>
          </w:tcPr>
          <w:p w:rsidR="00343CC4" w:rsidRDefault="00343CC4">
            <w:pPr>
              <w:rPr>
                <w:sz w:val="2"/>
                <w:szCs w:val="2"/>
              </w:rPr>
            </w:pPr>
          </w:p>
        </w:tc>
      </w:tr>
      <w:tr w:rsidR="00343CC4">
        <w:trPr>
          <w:trHeight w:val="249"/>
        </w:trPr>
        <w:tc>
          <w:tcPr>
            <w:tcW w:w="2885" w:type="dxa"/>
            <w:tcBorders>
              <w:top w:val="nil"/>
            </w:tcBorders>
          </w:tcPr>
          <w:p w:rsidR="00343CC4" w:rsidRDefault="00487E66">
            <w:pPr>
              <w:pStyle w:val="TableParagraph"/>
              <w:spacing w:line="229" w:lineRule="exact"/>
              <w:ind w:left="107"/>
            </w:pPr>
            <w:r>
              <w:t xml:space="preserve">их на </w:t>
            </w:r>
            <w:r>
              <w:rPr>
                <w:spacing w:val="-2"/>
              </w:rPr>
              <w:t>чертежах;</w:t>
            </w:r>
          </w:p>
        </w:tc>
        <w:tc>
          <w:tcPr>
            <w:tcW w:w="3442" w:type="dxa"/>
            <w:tcBorders>
              <w:top w:val="nil"/>
            </w:tcBorders>
          </w:tcPr>
          <w:p w:rsidR="00343CC4" w:rsidRDefault="00343CC4">
            <w:pPr>
              <w:pStyle w:val="TableParagraph"/>
              <w:rPr>
                <w:sz w:val="18"/>
              </w:rPr>
            </w:pPr>
          </w:p>
        </w:tc>
        <w:tc>
          <w:tcPr>
            <w:tcW w:w="3020"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73"/>
          <w:footerReference w:type="default" r:id="rId74"/>
          <w:pgSz w:w="11910" w:h="16840"/>
          <w:pgMar w:top="1160" w:right="425" w:bottom="280" w:left="1559" w:header="749" w:footer="0" w:gutter="0"/>
          <w:cols w:space="720"/>
        </w:sectPr>
      </w:pPr>
    </w:p>
    <w:p w:rsidR="00343CC4" w:rsidRDefault="00487E66">
      <w:pPr>
        <w:spacing w:before="82"/>
        <w:ind w:left="6752" w:right="423" w:firstLine="1008"/>
        <w:jc w:val="right"/>
        <w:rPr>
          <w:b/>
          <w:sz w:val="24"/>
        </w:rPr>
      </w:pPr>
      <w:r>
        <w:rPr>
          <w:b/>
          <w:sz w:val="24"/>
        </w:rPr>
        <w:lastRenderedPageBreak/>
        <w:t>Приложение</w:t>
      </w:r>
      <w:r>
        <w:rPr>
          <w:b/>
          <w:spacing w:val="-15"/>
          <w:sz w:val="24"/>
        </w:rPr>
        <w:t xml:space="preserve"> </w:t>
      </w:r>
      <w:r>
        <w:rPr>
          <w:b/>
          <w:sz w:val="24"/>
        </w:rPr>
        <w:t>2.3 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5336" w:right="419" w:firstLine="108"/>
        <w:jc w:val="right"/>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487E66">
      <w:pPr>
        <w:ind w:left="-1" w:right="278"/>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spacing w:before="4"/>
        <w:rPr>
          <w:b/>
        </w:rPr>
      </w:pPr>
    </w:p>
    <w:p w:rsidR="00343CC4" w:rsidRDefault="00487E66">
      <w:pPr>
        <w:pStyle w:val="1"/>
        <w:ind w:right="281"/>
        <w:rPr>
          <w:sz w:val="24"/>
        </w:rPr>
      </w:pPr>
      <w:r>
        <w:rPr>
          <w:spacing w:val="-2"/>
          <w:sz w:val="24"/>
        </w:rPr>
        <w:t>«</w:t>
      </w:r>
      <w:r>
        <w:rPr>
          <w:spacing w:val="-2"/>
        </w:rPr>
        <w:t>СГ.03.</w:t>
      </w:r>
      <w:r>
        <w:rPr>
          <w:spacing w:val="-6"/>
        </w:rPr>
        <w:t xml:space="preserve"> </w:t>
      </w:r>
      <w:r>
        <w:rPr>
          <w:spacing w:val="-2"/>
        </w:rPr>
        <w:t>БЕЗОПАСНОСТЬ</w:t>
      </w:r>
      <w:r>
        <w:rPr>
          <w:spacing w:val="-1"/>
        </w:rPr>
        <w:t xml:space="preserve"> </w:t>
      </w:r>
      <w:r>
        <w:rPr>
          <w:spacing w:val="-2"/>
        </w:rPr>
        <w:t>ЖИЗНЕДЕЯТЕЛЬНОСТИ</w:t>
      </w:r>
      <w:r>
        <w:rPr>
          <w:spacing w:val="-2"/>
          <w:sz w:val="24"/>
        </w:rPr>
        <w:t>»</w:t>
      </w: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rPr>
          <w:b/>
          <w:sz w:val="28"/>
        </w:rPr>
      </w:pPr>
    </w:p>
    <w:p w:rsidR="00343CC4" w:rsidRDefault="00343CC4">
      <w:pPr>
        <w:pStyle w:val="a3"/>
        <w:spacing w:before="248"/>
        <w:rPr>
          <w:b/>
          <w:sz w:val="28"/>
        </w:rPr>
      </w:pPr>
    </w:p>
    <w:p w:rsidR="00343CC4" w:rsidRDefault="00343CC4">
      <w:pPr>
        <w:jc w:val="center"/>
        <w:rPr>
          <w:b/>
          <w:sz w:val="24"/>
        </w:rPr>
        <w:sectPr w:rsidR="00343CC4">
          <w:headerReference w:type="default" r:id="rId75"/>
          <w:footerReference w:type="default" r:id="rId76"/>
          <w:pgSz w:w="11910" w:h="16840"/>
          <w:pgMar w:top="1160" w:right="425" w:bottom="280" w:left="1559" w:header="749" w:footer="0" w:gutter="0"/>
          <w:cols w:space="720"/>
        </w:sectPr>
      </w:pPr>
    </w:p>
    <w:p w:rsidR="00343CC4" w:rsidRDefault="00487E66">
      <w:pPr>
        <w:spacing w:before="82"/>
        <w:ind w:left="-1" w:right="281"/>
        <w:jc w:val="center"/>
        <w:rPr>
          <w:b/>
          <w:sz w:val="24"/>
        </w:rPr>
      </w:pPr>
      <w:r>
        <w:rPr>
          <w:b/>
          <w:sz w:val="24"/>
        </w:rPr>
        <w:lastRenderedPageBreak/>
        <w:t>СОДЕРЖАНИЕ</w:t>
      </w:r>
      <w:r>
        <w:rPr>
          <w:b/>
          <w:spacing w:val="1"/>
          <w:sz w:val="24"/>
        </w:rPr>
        <w:t xml:space="preserve"> </w:t>
      </w:r>
      <w:r>
        <w:rPr>
          <w:b/>
          <w:spacing w:val="-2"/>
          <w:sz w:val="24"/>
        </w:rPr>
        <w:t>ПРОГРАММЫ</w:t>
      </w:r>
    </w:p>
    <w:p w:rsidR="00343CC4" w:rsidRDefault="00487E66">
      <w:pPr>
        <w:tabs>
          <w:tab w:val="left" w:leader="dot" w:pos="9134"/>
        </w:tabs>
        <w:spacing w:before="122"/>
        <w:ind w:right="278"/>
        <w:jc w:val="center"/>
        <w:rPr>
          <w:b/>
        </w:rPr>
      </w:pPr>
      <w:r>
        <w:rPr>
          <w:b/>
        </w:rPr>
        <w:t>СОДЕРЖАНИЕ</w:t>
      </w:r>
      <w:r>
        <w:rPr>
          <w:b/>
          <w:spacing w:val="-6"/>
        </w:rPr>
        <w:t xml:space="preserve"> </w:t>
      </w:r>
      <w:r>
        <w:rPr>
          <w:b/>
          <w:spacing w:val="-2"/>
        </w:rPr>
        <w:t>ПРОГРАММЫ</w:t>
      </w:r>
      <w:r>
        <w:tab/>
      </w:r>
      <w:r>
        <w:rPr>
          <w:b/>
          <w:spacing w:val="-5"/>
        </w:rPr>
        <w:t>30</w:t>
      </w:r>
    </w:p>
    <w:p w:rsidR="00343CC4" w:rsidRDefault="00487E66">
      <w:pPr>
        <w:pStyle w:val="a5"/>
        <w:numPr>
          <w:ilvl w:val="0"/>
          <w:numId w:val="157"/>
        </w:numPr>
        <w:tabs>
          <w:tab w:val="left" w:pos="424"/>
          <w:tab w:val="left" w:leader="dot" w:pos="9277"/>
        </w:tabs>
        <w:spacing w:before="157"/>
        <w:ind w:left="424" w:hanging="282"/>
        <w:rPr>
          <w:b/>
        </w:rPr>
      </w:pPr>
      <w:r>
        <w:rPr>
          <w:b/>
        </w:rPr>
        <w:t>Общая</w:t>
      </w:r>
      <w:r>
        <w:rPr>
          <w:b/>
          <w:spacing w:val="-10"/>
        </w:rPr>
        <w:t xml:space="preserve"> </w:t>
      </w:r>
      <w:r>
        <w:rPr>
          <w:b/>
        </w:rPr>
        <w:t>характеристика</w:t>
      </w:r>
      <w:r>
        <w:rPr>
          <w:b/>
          <w:spacing w:val="-10"/>
        </w:rPr>
        <w:t xml:space="preserve"> </w:t>
      </w:r>
      <w:r>
        <w:rPr>
          <w:b/>
        </w:rPr>
        <w:t>РАБОЧЕЙ</w:t>
      </w:r>
      <w:r>
        <w:rPr>
          <w:b/>
          <w:spacing w:val="-9"/>
        </w:rPr>
        <w:t xml:space="preserve"> </w:t>
      </w:r>
      <w:r>
        <w:rPr>
          <w:b/>
        </w:rPr>
        <w:t>ПРОГРАММЫ</w:t>
      </w:r>
      <w:r>
        <w:rPr>
          <w:b/>
          <w:spacing w:val="-8"/>
        </w:rPr>
        <w:t xml:space="preserve"> </w:t>
      </w:r>
      <w:r>
        <w:rPr>
          <w:b/>
        </w:rPr>
        <w:t>УЧЕБНОЙ</w:t>
      </w:r>
      <w:r>
        <w:rPr>
          <w:b/>
          <w:spacing w:val="-5"/>
        </w:rPr>
        <w:t xml:space="preserve"> </w:t>
      </w:r>
      <w:r>
        <w:rPr>
          <w:b/>
          <w:spacing w:val="-2"/>
        </w:rPr>
        <w:t>ДИСЦИПЛИНЫ</w:t>
      </w:r>
      <w:r>
        <w:tab/>
      </w:r>
      <w:r>
        <w:rPr>
          <w:b/>
          <w:spacing w:val="-5"/>
        </w:rPr>
        <w:t>31</w:t>
      </w:r>
    </w:p>
    <w:p w:rsidR="00343CC4" w:rsidRDefault="00487E66">
      <w:pPr>
        <w:pStyle w:val="a5"/>
        <w:numPr>
          <w:ilvl w:val="1"/>
          <w:numId w:val="157"/>
        </w:numPr>
        <w:tabs>
          <w:tab w:val="left" w:pos="569"/>
          <w:tab w:val="left" w:leader="dot" w:pos="9257"/>
        </w:tabs>
        <w:spacing w:before="151"/>
        <w:ind w:hanging="427"/>
        <w:rPr>
          <w:sz w:val="24"/>
        </w:rPr>
      </w:pPr>
      <w:r>
        <w:rPr>
          <w:sz w:val="24"/>
        </w:rPr>
        <w:t>Цель</w:t>
      </w:r>
      <w:r>
        <w:rPr>
          <w:spacing w:val="-4"/>
          <w:sz w:val="24"/>
        </w:rPr>
        <w:t xml:space="preserve"> </w:t>
      </w:r>
      <w:r>
        <w:rPr>
          <w:sz w:val="24"/>
        </w:rPr>
        <w:t>и</w:t>
      </w:r>
      <w:r>
        <w:rPr>
          <w:spacing w:val="-1"/>
          <w:sz w:val="24"/>
        </w:rPr>
        <w:t xml:space="preserve"> </w:t>
      </w:r>
      <w:r>
        <w:rPr>
          <w:sz w:val="24"/>
        </w:rPr>
        <w:t>место</w:t>
      </w:r>
      <w:r>
        <w:rPr>
          <w:spacing w:val="-3"/>
          <w:sz w:val="24"/>
        </w:rPr>
        <w:t xml:space="preserve"> </w:t>
      </w:r>
      <w:r>
        <w:rPr>
          <w:sz w:val="24"/>
        </w:rPr>
        <w:t>дисциплины</w:t>
      </w:r>
      <w:r>
        <w:rPr>
          <w:spacing w:val="-2"/>
          <w:sz w:val="24"/>
        </w:rPr>
        <w:t xml:space="preserve"> </w:t>
      </w:r>
      <w:r>
        <w:rPr>
          <w:sz w:val="24"/>
        </w:rPr>
        <w:t>в</w:t>
      </w:r>
      <w:r>
        <w:rPr>
          <w:spacing w:val="-4"/>
          <w:sz w:val="24"/>
        </w:rPr>
        <w:t xml:space="preserve"> </w:t>
      </w:r>
      <w:r>
        <w:rPr>
          <w:sz w:val="24"/>
        </w:rPr>
        <w:t>структуре</w:t>
      </w:r>
      <w:r>
        <w:rPr>
          <w:spacing w:val="-2"/>
          <w:sz w:val="24"/>
        </w:rPr>
        <w:t xml:space="preserve"> </w:t>
      </w:r>
      <w:r>
        <w:rPr>
          <w:sz w:val="24"/>
        </w:rPr>
        <w:t>образовательной</w:t>
      </w:r>
      <w:r>
        <w:rPr>
          <w:spacing w:val="-1"/>
          <w:sz w:val="24"/>
        </w:rPr>
        <w:t xml:space="preserve"> </w:t>
      </w:r>
      <w:r>
        <w:rPr>
          <w:spacing w:val="-2"/>
          <w:sz w:val="24"/>
        </w:rPr>
        <w:t>программы</w:t>
      </w:r>
      <w:r>
        <w:rPr>
          <w:sz w:val="24"/>
        </w:rPr>
        <w:tab/>
      </w:r>
      <w:r>
        <w:rPr>
          <w:spacing w:val="-5"/>
          <w:sz w:val="24"/>
        </w:rPr>
        <w:t>31</w:t>
      </w:r>
    </w:p>
    <w:p w:rsidR="00343CC4" w:rsidRDefault="00487E66">
      <w:pPr>
        <w:pStyle w:val="a5"/>
        <w:numPr>
          <w:ilvl w:val="1"/>
          <w:numId w:val="157"/>
        </w:numPr>
        <w:tabs>
          <w:tab w:val="left" w:pos="562"/>
          <w:tab w:val="left" w:leader="dot" w:pos="9257"/>
        </w:tabs>
        <w:spacing w:before="120"/>
        <w:ind w:left="562" w:hanging="420"/>
        <w:rPr>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5"/>
          <w:sz w:val="24"/>
        </w:rPr>
        <w:t>31</w:t>
      </w:r>
    </w:p>
    <w:p w:rsidR="00343CC4" w:rsidRDefault="00487E66">
      <w:pPr>
        <w:pStyle w:val="a5"/>
        <w:numPr>
          <w:ilvl w:val="1"/>
          <w:numId w:val="156"/>
        </w:numPr>
        <w:tabs>
          <w:tab w:val="left" w:pos="502"/>
          <w:tab w:val="left" w:leader="dot" w:pos="9257"/>
        </w:tabs>
        <w:spacing w:before="120"/>
        <w:rPr>
          <w:sz w:val="24"/>
        </w:rPr>
      </w:pPr>
      <w:r>
        <w:rPr>
          <w:sz w:val="24"/>
        </w:rPr>
        <w:t>Обоснование</w:t>
      </w:r>
      <w:r>
        <w:rPr>
          <w:spacing w:val="-5"/>
          <w:sz w:val="24"/>
        </w:rPr>
        <w:t xml:space="preserve"> </w:t>
      </w:r>
      <w:r>
        <w:rPr>
          <w:sz w:val="24"/>
        </w:rPr>
        <w:t>часов</w:t>
      </w:r>
      <w:r>
        <w:rPr>
          <w:spacing w:val="-5"/>
          <w:sz w:val="24"/>
        </w:rPr>
        <w:t xml:space="preserve"> </w:t>
      </w:r>
      <w:r>
        <w:rPr>
          <w:sz w:val="24"/>
        </w:rPr>
        <w:t>вариативной</w:t>
      </w:r>
      <w:r>
        <w:rPr>
          <w:spacing w:val="-4"/>
          <w:sz w:val="24"/>
        </w:rPr>
        <w:t xml:space="preserve"> </w:t>
      </w:r>
      <w:r>
        <w:rPr>
          <w:sz w:val="24"/>
        </w:rPr>
        <w:t>части</w:t>
      </w:r>
      <w:r>
        <w:rPr>
          <w:spacing w:val="-5"/>
          <w:sz w:val="24"/>
        </w:rPr>
        <w:t xml:space="preserve"> </w:t>
      </w:r>
      <w:r>
        <w:rPr>
          <w:sz w:val="24"/>
        </w:rPr>
        <w:t>ОПОП-</w:t>
      </w:r>
      <w:r>
        <w:rPr>
          <w:spacing w:val="-10"/>
          <w:sz w:val="24"/>
        </w:rPr>
        <w:t>П</w:t>
      </w:r>
      <w:r>
        <w:rPr>
          <w:sz w:val="24"/>
        </w:rPr>
        <w:tab/>
      </w:r>
      <w:r>
        <w:rPr>
          <w:spacing w:val="-5"/>
          <w:sz w:val="24"/>
        </w:rPr>
        <w:t>32</w:t>
      </w:r>
    </w:p>
    <w:p w:rsidR="00343CC4" w:rsidRDefault="00487E66">
      <w:pPr>
        <w:pStyle w:val="a5"/>
        <w:numPr>
          <w:ilvl w:val="0"/>
          <w:numId w:val="157"/>
        </w:numPr>
        <w:tabs>
          <w:tab w:val="left" w:pos="424"/>
          <w:tab w:val="left" w:leader="dot" w:pos="9277"/>
        </w:tabs>
        <w:spacing w:before="127"/>
        <w:ind w:left="424" w:hanging="282"/>
        <w:rPr>
          <w:b/>
        </w:rPr>
      </w:pPr>
      <w:r>
        <w:rPr>
          <w:b/>
        </w:rPr>
        <w:t>Структура</w:t>
      </w:r>
      <w:r>
        <w:rPr>
          <w:b/>
          <w:spacing w:val="-4"/>
        </w:rPr>
        <w:t xml:space="preserve"> </w:t>
      </w:r>
      <w:r>
        <w:rPr>
          <w:b/>
        </w:rPr>
        <w:t>и</w:t>
      </w:r>
      <w:r>
        <w:rPr>
          <w:b/>
          <w:spacing w:val="-4"/>
        </w:rPr>
        <w:t xml:space="preserve"> </w:t>
      </w:r>
      <w:r>
        <w:rPr>
          <w:b/>
        </w:rPr>
        <w:t>содержание</w:t>
      </w:r>
      <w:r>
        <w:rPr>
          <w:b/>
          <w:spacing w:val="-4"/>
        </w:rPr>
        <w:t xml:space="preserve"> </w:t>
      </w:r>
      <w:r>
        <w:rPr>
          <w:b/>
          <w:spacing w:val="-2"/>
        </w:rPr>
        <w:t>ДИСЦИПЛИНЫ</w:t>
      </w:r>
      <w:r>
        <w:tab/>
      </w:r>
      <w:r>
        <w:rPr>
          <w:b/>
          <w:spacing w:val="-5"/>
        </w:rPr>
        <w:t>32</w:t>
      </w:r>
    </w:p>
    <w:p w:rsidR="00343CC4" w:rsidRDefault="00487E66">
      <w:pPr>
        <w:pStyle w:val="a5"/>
        <w:numPr>
          <w:ilvl w:val="1"/>
          <w:numId w:val="157"/>
        </w:numPr>
        <w:tabs>
          <w:tab w:val="left" w:pos="569"/>
          <w:tab w:val="left" w:leader="dot" w:pos="9257"/>
        </w:tabs>
        <w:spacing w:before="150"/>
        <w:ind w:hanging="427"/>
        <w:rPr>
          <w:sz w:val="24"/>
        </w:rPr>
      </w:pPr>
      <w:r>
        <w:rPr>
          <w:sz w:val="24"/>
        </w:rPr>
        <w:t>Объем</w:t>
      </w:r>
      <w:r>
        <w:rPr>
          <w:spacing w:val="-5"/>
          <w:sz w:val="24"/>
        </w:rPr>
        <w:t xml:space="preserve"> </w:t>
      </w:r>
      <w:r>
        <w:rPr>
          <w:sz w:val="24"/>
        </w:rPr>
        <w:t>учебной</w:t>
      </w:r>
      <w:r>
        <w:rPr>
          <w:spacing w:val="-3"/>
          <w:sz w:val="24"/>
        </w:rPr>
        <w:t xml:space="preserve"> </w:t>
      </w:r>
      <w:r>
        <w:rPr>
          <w:sz w:val="24"/>
        </w:rPr>
        <w:t>дисциплины</w:t>
      </w:r>
      <w:r>
        <w:rPr>
          <w:spacing w:val="-4"/>
          <w:sz w:val="24"/>
        </w:rPr>
        <w:t xml:space="preserve"> </w:t>
      </w:r>
      <w:r>
        <w:rPr>
          <w:sz w:val="24"/>
        </w:rPr>
        <w:t>и</w:t>
      </w:r>
      <w:r>
        <w:rPr>
          <w:spacing w:val="-5"/>
          <w:sz w:val="24"/>
        </w:rPr>
        <w:t xml:space="preserve"> </w:t>
      </w:r>
      <w:r>
        <w:rPr>
          <w:sz w:val="24"/>
        </w:rPr>
        <w:t>виды</w:t>
      </w:r>
      <w:r>
        <w:rPr>
          <w:spacing w:val="-2"/>
          <w:sz w:val="24"/>
        </w:rPr>
        <w:t xml:space="preserve"> </w:t>
      </w:r>
      <w:r>
        <w:rPr>
          <w:sz w:val="24"/>
        </w:rPr>
        <w:t>учебной</w:t>
      </w:r>
      <w:r>
        <w:rPr>
          <w:spacing w:val="-2"/>
          <w:sz w:val="24"/>
        </w:rPr>
        <w:t xml:space="preserve"> работы</w:t>
      </w:r>
      <w:r>
        <w:rPr>
          <w:sz w:val="24"/>
        </w:rPr>
        <w:tab/>
      </w:r>
      <w:r>
        <w:rPr>
          <w:spacing w:val="-5"/>
          <w:sz w:val="24"/>
        </w:rPr>
        <w:t>33</w:t>
      </w:r>
    </w:p>
    <w:p w:rsidR="00343CC4" w:rsidRDefault="00487E66">
      <w:pPr>
        <w:pStyle w:val="a5"/>
        <w:numPr>
          <w:ilvl w:val="1"/>
          <w:numId w:val="157"/>
        </w:numPr>
        <w:tabs>
          <w:tab w:val="left" w:pos="562"/>
          <w:tab w:val="left" w:leader="dot" w:pos="9257"/>
        </w:tabs>
        <w:spacing w:before="120"/>
        <w:ind w:left="562" w:hanging="420"/>
        <w:rPr>
          <w:sz w:val="24"/>
        </w:rPr>
      </w:pPr>
      <w:r>
        <w:rPr>
          <w:sz w:val="24"/>
        </w:rPr>
        <w:t>Тематический</w:t>
      </w:r>
      <w:r>
        <w:rPr>
          <w:spacing w:val="-3"/>
          <w:sz w:val="24"/>
        </w:rPr>
        <w:t xml:space="preserve"> </w:t>
      </w:r>
      <w:r>
        <w:rPr>
          <w:sz w:val="24"/>
        </w:rPr>
        <w:t>план</w:t>
      </w:r>
      <w:r>
        <w:rPr>
          <w:spacing w:val="-5"/>
          <w:sz w:val="24"/>
        </w:rPr>
        <w:t xml:space="preserve"> </w:t>
      </w:r>
      <w:r>
        <w:rPr>
          <w:sz w:val="24"/>
        </w:rPr>
        <w:t>и</w:t>
      </w:r>
      <w:r>
        <w:rPr>
          <w:spacing w:val="-3"/>
          <w:sz w:val="24"/>
        </w:rPr>
        <w:t xml:space="preserve"> </w:t>
      </w:r>
      <w:r>
        <w:rPr>
          <w:sz w:val="24"/>
        </w:rPr>
        <w:t>содержание</w:t>
      </w:r>
      <w:r>
        <w:rPr>
          <w:spacing w:val="-2"/>
          <w:sz w:val="24"/>
        </w:rPr>
        <w:t xml:space="preserve"> </w:t>
      </w:r>
      <w:r>
        <w:rPr>
          <w:sz w:val="24"/>
        </w:rPr>
        <w:t>учебной</w:t>
      </w:r>
      <w:r>
        <w:rPr>
          <w:spacing w:val="-2"/>
          <w:sz w:val="24"/>
        </w:rPr>
        <w:t xml:space="preserve"> дисциплины</w:t>
      </w:r>
      <w:r>
        <w:rPr>
          <w:sz w:val="24"/>
        </w:rPr>
        <w:tab/>
      </w:r>
      <w:r>
        <w:rPr>
          <w:spacing w:val="-5"/>
          <w:sz w:val="24"/>
        </w:rPr>
        <w:t>34</w:t>
      </w:r>
    </w:p>
    <w:p w:rsidR="00343CC4" w:rsidRDefault="00487E66">
      <w:pPr>
        <w:pStyle w:val="a5"/>
        <w:numPr>
          <w:ilvl w:val="0"/>
          <w:numId w:val="157"/>
        </w:numPr>
        <w:tabs>
          <w:tab w:val="left" w:pos="362"/>
          <w:tab w:val="left" w:leader="dot" w:pos="9277"/>
        </w:tabs>
        <w:spacing w:before="127"/>
        <w:ind w:left="362"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5"/>
        </w:rPr>
        <w:t>37</w:t>
      </w:r>
    </w:p>
    <w:p w:rsidR="00343CC4" w:rsidRDefault="00487E66">
      <w:pPr>
        <w:pStyle w:val="a5"/>
        <w:numPr>
          <w:ilvl w:val="1"/>
          <w:numId w:val="157"/>
        </w:numPr>
        <w:tabs>
          <w:tab w:val="left" w:pos="562"/>
          <w:tab w:val="left" w:leader="dot" w:pos="9257"/>
        </w:tabs>
        <w:spacing w:before="153"/>
        <w:ind w:left="562" w:hanging="420"/>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5"/>
          <w:sz w:val="24"/>
        </w:rPr>
        <w:t>37</w:t>
      </w:r>
    </w:p>
    <w:p w:rsidR="00343CC4" w:rsidRDefault="00487E66">
      <w:pPr>
        <w:pStyle w:val="a5"/>
        <w:numPr>
          <w:ilvl w:val="1"/>
          <w:numId w:val="157"/>
        </w:numPr>
        <w:tabs>
          <w:tab w:val="left" w:pos="562"/>
          <w:tab w:val="left" w:leader="dot" w:pos="9257"/>
        </w:tabs>
        <w:spacing w:before="120"/>
        <w:ind w:left="562" w:hanging="4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37</w:t>
      </w:r>
    </w:p>
    <w:p w:rsidR="00343CC4" w:rsidRDefault="00487E66">
      <w:pPr>
        <w:pStyle w:val="a5"/>
        <w:numPr>
          <w:ilvl w:val="2"/>
          <w:numId w:val="157"/>
        </w:numPr>
        <w:tabs>
          <w:tab w:val="left" w:pos="742"/>
          <w:tab w:val="left" w:leader="dot" w:pos="9257"/>
        </w:tabs>
        <w:spacing w:before="120"/>
        <w:rPr>
          <w:sz w:val="24"/>
        </w:rPr>
      </w:pPr>
      <w:r>
        <w:rPr>
          <w:sz w:val="24"/>
        </w:rPr>
        <w:t>Основные</w:t>
      </w:r>
      <w:r>
        <w:rPr>
          <w:spacing w:val="-2"/>
          <w:sz w:val="24"/>
        </w:rPr>
        <w:t xml:space="preserve"> </w:t>
      </w:r>
      <w:r>
        <w:rPr>
          <w:sz w:val="24"/>
        </w:rPr>
        <w:t>печатные</w:t>
      </w:r>
      <w:r>
        <w:rPr>
          <w:spacing w:val="-3"/>
          <w:sz w:val="24"/>
        </w:rPr>
        <w:t xml:space="preserve"> </w:t>
      </w:r>
      <w:r>
        <w:rPr>
          <w:sz w:val="24"/>
        </w:rPr>
        <w:t>и/или</w:t>
      </w:r>
      <w:r>
        <w:rPr>
          <w:spacing w:val="-1"/>
          <w:sz w:val="24"/>
        </w:rPr>
        <w:t xml:space="preserve"> </w:t>
      </w:r>
      <w:r>
        <w:rPr>
          <w:sz w:val="24"/>
        </w:rPr>
        <w:t>электронные</w:t>
      </w:r>
      <w:r>
        <w:rPr>
          <w:spacing w:val="-1"/>
          <w:sz w:val="24"/>
        </w:rPr>
        <w:t xml:space="preserve"> </w:t>
      </w:r>
      <w:r>
        <w:rPr>
          <w:spacing w:val="-2"/>
          <w:sz w:val="24"/>
        </w:rPr>
        <w:t>издания</w:t>
      </w:r>
      <w:r>
        <w:rPr>
          <w:sz w:val="24"/>
        </w:rPr>
        <w:tab/>
      </w:r>
      <w:r>
        <w:rPr>
          <w:spacing w:val="-5"/>
          <w:sz w:val="24"/>
        </w:rPr>
        <w:t>37</w:t>
      </w:r>
    </w:p>
    <w:p w:rsidR="00343CC4" w:rsidRDefault="00487E66">
      <w:pPr>
        <w:pStyle w:val="a3"/>
        <w:tabs>
          <w:tab w:val="left" w:leader="dot" w:pos="9257"/>
        </w:tabs>
        <w:spacing w:before="120"/>
        <w:ind w:left="142"/>
      </w:pPr>
      <w:r>
        <w:t>3.2.3.</w:t>
      </w:r>
      <w:r>
        <w:rPr>
          <w:spacing w:val="-3"/>
        </w:rPr>
        <w:t xml:space="preserve"> </w:t>
      </w:r>
      <w:r>
        <w:t>Дополнительные</w:t>
      </w:r>
      <w:r>
        <w:rPr>
          <w:spacing w:val="-5"/>
        </w:rPr>
        <w:t xml:space="preserve"> </w:t>
      </w:r>
      <w:r>
        <w:rPr>
          <w:spacing w:val="-2"/>
        </w:rPr>
        <w:t>источники</w:t>
      </w:r>
      <w:r>
        <w:tab/>
      </w:r>
      <w:r>
        <w:rPr>
          <w:spacing w:val="-5"/>
        </w:rPr>
        <w:t>38</w:t>
      </w:r>
    </w:p>
    <w:p w:rsidR="00343CC4" w:rsidRDefault="00487E66">
      <w:pPr>
        <w:pStyle w:val="a5"/>
        <w:numPr>
          <w:ilvl w:val="0"/>
          <w:numId w:val="157"/>
        </w:numPr>
        <w:tabs>
          <w:tab w:val="left" w:pos="362"/>
          <w:tab w:val="left" w:leader="dot" w:pos="9277"/>
        </w:tabs>
        <w:spacing w:before="127"/>
        <w:ind w:left="362"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5"/>
        </w:rPr>
        <w:t>39</w:t>
      </w:r>
    </w:p>
    <w:p w:rsidR="00343CC4" w:rsidRDefault="00343CC4">
      <w:pPr>
        <w:pStyle w:val="a5"/>
        <w:rPr>
          <w:b/>
        </w:rPr>
        <w:sectPr w:rsidR="00343CC4">
          <w:headerReference w:type="default" r:id="rId77"/>
          <w:footerReference w:type="default" r:id="rId78"/>
          <w:pgSz w:w="11910" w:h="16840"/>
          <w:pgMar w:top="1160" w:right="425" w:bottom="280" w:left="1559" w:header="749" w:footer="0" w:gutter="0"/>
          <w:cols w:space="720"/>
        </w:sectPr>
      </w:pPr>
    </w:p>
    <w:p w:rsidR="00343CC4" w:rsidRDefault="00487E66">
      <w:pPr>
        <w:pStyle w:val="a5"/>
        <w:numPr>
          <w:ilvl w:val="0"/>
          <w:numId w:val="155"/>
        </w:numPr>
        <w:tabs>
          <w:tab w:val="left" w:pos="1349"/>
        </w:tabs>
        <w:spacing w:before="82"/>
        <w:jc w:val="left"/>
        <w:rPr>
          <w:b/>
          <w:sz w:val="24"/>
        </w:rPr>
      </w:pPr>
      <w:r>
        <w:rPr>
          <w:b/>
          <w:noProof/>
          <w:sz w:val="24"/>
        </w:rPr>
        <w:lastRenderedPageBreak/>
        <mc:AlternateContent>
          <mc:Choice Requires="wps">
            <w:drawing>
              <wp:anchor distT="0" distB="0" distL="0" distR="0" simplePos="0" relativeHeight="15731712" behindDoc="0" locked="0" layoutInCell="1" allowOverlap="1">
                <wp:simplePos x="0" y="0"/>
                <wp:positionH relativeFrom="page">
                  <wp:posOffset>621791</wp:posOffset>
                </wp:positionH>
                <wp:positionV relativeFrom="page">
                  <wp:posOffset>2090928</wp:posOffset>
                </wp:positionV>
                <wp:extent cx="9525" cy="80645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06450"/>
                        </a:xfrm>
                        <a:custGeom>
                          <a:avLst/>
                          <a:gdLst/>
                          <a:ahLst/>
                          <a:cxnLst/>
                          <a:rect l="l" t="t" r="r" b="b"/>
                          <a:pathLst>
                            <a:path w="9525" h="806450">
                              <a:moveTo>
                                <a:pt x="9143" y="0"/>
                              </a:moveTo>
                              <a:lnTo>
                                <a:pt x="0" y="0"/>
                              </a:lnTo>
                              <a:lnTo>
                                <a:pt x="0" y="806196"/>
                              </a:lnTo>
                              <a:lnTo>
                                <a:pt x="9143" y="80619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B3C035" id="Graphic 72" o:spid="_x0000_s1026" style="position:absolute;margin-left:48.95pt;margin-top:164.65pt;width:.75pt;height:63.5pt;z-index:15731712;visibility:visible;mso-wrap-style:square;mso-wrap-distance-left:0;mso-wrap-distance-top:0;mso-wrap-distance-right:0;mso-wrap-distance-bottom:0;mso-position-horizontal:absolute;mso-position-horizontal-relative:page;mso-position-vertical:absolute;mso-position-vertical-relative:page;v-text-anchor:top" coordsize="9525,80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" path="m9143,l,,,806196r9143,l9143,xe" fillcolor="black" stroked="f">
                <v:path arrowok="t"/>
                <w10:wrap anchorx="page" anchory="page"/>
              </v:shape>
            </w:pict>
          </mc:Fallback>
        </mc:AlternateContent>
      </w:r>
      <w:r>
        <w:rPr>
          <w:b/>
          <w:sz w:val="24"/>
        </w:rPr>
        <w:t>ОБЩАЯ</w:t>
      </w:r>
      <w:r>
        <w:rPr>
          <w:b/>
          <w:spacing w:val="-6"/>
          <w:sz w:val="24"/>
        </w:rPr>
        <w:t xml:space="preserve"> </w:t>
      </w:r>
      <w:r>
        <w:rPr>
          <w:b/>
          <w:sz w:val="24"/>
        </w:rPr>
        <w:t>ХАРАКТЕРИСТИКА</w:t>
      </w:r>
      <w:r>
        <w:rPr>
          <w:b/>
          <w:spacing w:val="-4"/>
          <w:sz w:val="24"/>
        </w:rPr>
        <w:t xml:space="preserve"> </w:t>
      </w:r>
      <w:r>
        <w:rPr>
          <w:b/>
          <w:sz w:val="24"/>
        </w:rPr>
        <w:t>РАБОЧЕЙ</w:t>
      </w:r>
      <w:r>
        <w:rPr>
          <w:b/>
          <w:spacing w:val="-5"/>
          <w:sz w:val="24"/>
        </w:rPr>
        <w:t xml:space="preserve"> </w:t>
      </w:r>
      <w:r>
        <w:rPr>
          <w:b/>
          <w:sz w:val="24"/>
        </w:rPr>
        <w:t>ПРОГРАММЫ</w:t>
      </w:r>
      <w:r>
        <w:rPr>
          <w:b/>
          <w:spacing w:val="-3"/>
          <w:sz w:val="24"/>
        </w:rPr>
        <w:t xml:space="preserve"> </w:t>
      </w:r>
      <w:r>
        <w:rPr>
          <w:b/>
          <w:spacing w:val="-2"/>
          <w:sz w:val="24"/>
        </w:rPr>
        <w:t>УЧЕБНОЙ</w:t>
      </w:r>
    </w:p>
    <w:p w:rsidR="00343CC4" w:rsidRDefault="00487E66">
      <w:pPr>
        <w:spacing w:line="274" w:lineRule="exact"/>
        <w:ind w:left="723" w:right="282"/>
        <w:jc w:val="center"/>
        <w:rPr>
          <w:b/>
          <w:sz w:val="24"/>
        </w:rPr>
      </w:pPr>
      <w:r>
        <w:rPr>
          <w:b/>
          <w:spacing w:val="-2"/>
          <w:sz w:val="24"/>
        </w:rPr>
        <w:t>ДИСЦИПЛИНЫ</w:t>
      </w:r>
    </w:p>
    <w:p w:rsidR="00343CC4" w:rsidRDefault="00487E66">
      <w:pPr>
        <w:spacing w:line="274" w:lineRule="exact"/>
        <w:ind w:left="724" w:right="282"/>
        <w:jc w:val="center"/>
        <w:rPr>
          <w:sz w:val="24"/>
        </w:rPr>
      </w:pPr>
      <w:r>
        <w:rPr>
          <w:b/>
          <w:spacing w:val="-2"/>
          <w:sz w:val="24"/>
        </w:rPr>
        <w:t>«СГ.03.</w:t>
      </w:r>
      <w:r>
        <w:rPr>
          <w:b/>
          <w:spacing w:val="-3"/>
          <w:sz w:val="24"/>
        </w:rPr>
        <w:t xml:space="preserve"> </w:t>
      </w:r>
      <w:r>
        <w:rPr>
          <w:b/>
          <w:spacing w:val="-2"/>
          <w:sz w:val="24"/>
        </w:rPr>
        <w:t>БЕЗОПАСНОСТЬ</w:t>
      </w:r>
      <w:r>
        <w:rPr>
          <w:b/>
          <w:spacing w:val="2"/>
          <w:sz w:val="24"/>
        </w:rPr>
        <w:t xml:space="preserve"> </w:t>
      </w:r>
      <w:r>
        <w:rPr>
          <w:b/>
          <w:spacing w:val="-2"/>
          <w:sz w:val="24"/>
        </w:rPr>
        <w:t>ЖИЗНЕДЕЯТЕЛЬНОСТИ</w:t>
      </w:r>
      <w:r>
        <w:rPr>
          <w:b/>
          <w:spacing w:val="-13"/>
          <w:sz w:val="24"/>
        </w:rPr>
        <w:t xml:space="preserve"> </w:t>
      </w:r>
      <w:r>
        <w:rPr>
          <w:spacing w:val="-10"/>
          <w:sz w:val="24"/>
          <w:vertAlign w:val="superscript"/>
        </w:rPr>
        <w:t>«</w:t>
      </w:r>
    </w:p>
    <w:p w:rsidR="00343CC4" w:rsidRDefault="00343CC4">
      <w:pPr>
        <w:pStyle w:val="a3"/>
        <w:spacing w:before="48"/>
      </w:pPr>
    </w:p>
    <w:p w:rsidR="00343CC4" w:rsidRDefault="00487E66">
      <w:pPr>
        <w:pStyle w:val="3"/>
        <w:numPr>
          <w:ilvl w:val="1"/>
          <w:numId w:val="155"/>
        </w:numPr>
        <w:tabs>
          <w:tab w:val="left" w:pos="1273"/>
        </w:tabs>
        <w:spacing w:line="276" w:lineRule="auto"/>
        <w:ind w:right="1785" w:firstLine="708"/>
      </w:pPr>
      <w:r>
        <w:rPr>
          <w:spacing w:val="10"/>
        </w:rPr>
        <w:t xml:space="preserve">Цель </w:t>
      </w:r>
      <w:r>
        <w:t xml:space="preserve">и </w:t>
      </w:r>
      <w:r>
        <w:rPr>
          <w:spacing w:val="11"/>
        </w:rPr>
        <w:t xml:space="preserve">место </w:t>
      </w:r>
      <w:r>
        <w:rPr>
          <w:spacing w:val="13"/>
        </w:rPr>
        <w:t xml:space="preserve">дисциплины </w:t>
      </w:r>
      <w:r>
        <w:t xml:space="preserve">в </w:t>
      </w:r>
      <w:r>
        <w:rPr>
          <w:spacing w:val="13"/>
        </w:rPr>
        <w:t xml:space="preserve">структуре образовательной </w:t>
      </w:r>
      <w:r>
        <w:rPr>
          <w:spacing w:val="10"/>
        </w:rPr>
        <w:t>программы</w:t>
      </w:r>
    </w:p>
    <w:p w:rsidR="00343CC4" w:rsidRPr="00415418" w:rsidRDefault="00487E66">
      <w:pPr>
        <w:pStyle w:val="a3"/>
        <w:spacing w:before="263" w:line="276" w:lineRule="auto"/>
        <w:ind w:left="209" w:right="418" w:firstLine="640"/>
        <w:jc w:val="both"/>
      </w:pPr>
      <w:r w:rsidRPr="00415418">
        <w:t>Цель дисциплины «СГ.03. Безопасность жизнедеятельности»: формирование понятий, принципов и законов безопасности жизнедеятельности и представления о неразрывном единстве эффективной профессиональной деятельности с требованиями безопасности и защищенности человека.</w:t>
      </w:r>
    </w:p>
    <w:p w:rsidR="0034140C" w:rsidRDefault="0034140C">
      <w:pPr>
        <w:pStyle w:val="a3"/>
        <w:spacing w:line="278" w:lineRule="auto"/>
        <w:ind w:left="142" w:right="423" w:firstLine="708"/>
        <w:jc w:val="both"/>
      </w:pPr>
    </w:p>
    <w:p w:rsidR="00343CC4" w:rsidRDefault="00487E66">
      <w:pPr>
        <w:pStyle w:val="a3"/>
        <w:spacing w:line="278" w:lineRule="auto"/>
        <w:ind w:left="142" w:right="423" w:firstLine="708"/>
        <w:jc w:val="both"/>
      </w:pPr>
      <w:r>
        <w:t>Дисциплина «СГ.03. Безопасность жизнедеятельности» включена в обязательную часть социально-гуманитарного цикла образовательной программы.</w:t>
      </w:r>
    </w:p>
    <w:p w:rsidR="00343CC4" w:rsidRDefault="00487E66">
      <w:pPr>
        <w:pStyle w:val="3"/>
        <w:numPr>
          <w:ilvl w:val="1"/>
          <w:numId w:val="155"/>
        </w:numPr>
        <w:tabs>
          <w:tab w:val="left" w:pos="1340"/>
        </w:tabs>
        <w:ind w:left="1340" w:hanging="490"/>
        <w:jc w:val="both"/>
      </w:pPr>
      <w:r>
        <w:rPr>
          <w:spacing w:val="13"/>
        </w:rPr>
        <w:t>Планируемые</w:t>
      </w:r>
      <w:r>
        <w:rPr>
          <w:spacing w:val="31"/>
        </w:rPr>
        <w:t xml:space="preserve"> </w:t>
      </w:r>
      <w:r>
        <w:rPr>
          <w:spacing w:val="13"/>
        </w:rPr>
        <w:t>результаты</w:t>
      </w:r>
      <w:r>
        <w:rPr>
          <w:spacing w:val="33"/>
        </w:rPr>
        <w:t xml:space="preserve"> </w:t>
      </w:r>
      <w:r>
        <w:rPr>
          <w:spacing w:val="12"/>
        </w:rPr>
        <w:t>освоения</w:t>
      </w:r>
      <w:r>
        <w:rPr>
          <w:spacing w:val="36"/>
        </w:rPr>
        <w:t xml:space="preserve"> </w:t>
      </w:r>
      <w:r>
        <w:rPr>
          <w:spacing w:val="11"/>
        </w:rPr>
        <w:t>дисциплины</w:t>
      </w:r>
    </w:p>
    <w:p w:rsidR="00343CC4" w:rsidRDefault="00487E66">
      <w:pPr>
        <w:pStyle w:val="a3"/>
        <w:spacing w:before="36" w:line="276" w:lineRule="auto"/>
        <w:ind w:left="142" w:right="419" w:firstLine="708"/>
        <w:jc w:val="both"/>
      </w:pPr>
      <w: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343CC4" w:rsidRDefault="00487E66">
      <w:pPr>
        <w:pStyle w:val="a3"/>
        <w:spacing w:before="1"/>
        <w:ind w:left="850"/>
        <w:jc w:val="both"/>
      </w:pPr>
      <w:r>
        <w:t>В</w:t>
      </w:r>
      <w:r>
        <w:rPr>
          <w:spacing w:val="-6"/>
        </w:rPr>
        <w:t xml:space="preserve"> </w:t>
      </w:r>
      <w:r>
        <w:t>результате</w:t>
      </w:r>
      <w:r>
        <w:rPr>
          <w:spacing w:val="-1"/>
        </w:rPr>
        <w:t xml:space="preserve"> </w:t>
      </w:r>
      <w:r>
        <w:t>освоения</w:t>
      </w:r>
      <w:r>
        <w:rPr>
          <w:spacing w:val="-2"/>
        </w:rPr>
        <w:t xml:space="preserve"> </w:t>
      </w:r>
      <w:r>
        <w:t>дисциплины</w:t>
      </w:r>
      <w:r>
        <w:rPr>
          <w:spacing w:val="-1"/>
        </w:rPr>
        <w:t xml:space="preserve"> </w:t>
      </w:r>
      <w:r>
        <w:t>обучающийся</w:t>
      </w:r>
      <w:r>
        <w:rPr>
          <w:spacing w:val="-1"/>
        </w:rPr>
        <w:t xml:space="preserve"> </w:t>
      </w:r>
      <w:r>
        <w:rPr>
          <w:spacing w:val="-2"/>
        </w:rPr>
        <w:t>должен:</w:t>
      </w:r>
    </w:p>
    <w:p w:rsidR="00343CC4" w:rsidRDefault="00343CC4">
      <w:pPr>
        <w:pStyle w:val="a3"/>
        <w:spacing w:before="5" w:after="1"/>
        <w:rPr>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2469"/>
        <w:gridCol w:w="2474"/>
        <w:gridCol w:w="2198"/>
      </w:tblGrid>
      <w:tr w:rsidR="00343CC4">
        <w:trPr>
          <w:trHeight w:val="551"/>
        </w:trPr>
        <w:tc>
          <w:tcPr>
            <w:tcW w:w="2203" w:type="dxa"/>
          </w:tcPr>
          <w:p w:rsidR="00343CC4" w:rsidRDefault="00487E66">
            <w:pPr>
              <w:pStyle w:val="TableParagraph"/>
              <w:spacing w:line="273" w:lineRule="exact"/>
              <w:ind w:left="107"/>
              <w:rPr>
                <w:b/>
                <w:sz w:val="24"/>
              </w:rPr>
            </w:pPr>
            <w:r>
              <w:rPr>
                <w:b/>
                <w:sz w:val="24"/>
              </w:rPr>
              <w:t>Код</w:t>
            </w:r>
            <w:r>
              <w:rPr>
                <w:b/>
                <w:spacing w:val="1"/>
                <w:sz w:val="24"/>
              </w:rPr>
              <w:t xml:space="preserve"> </w:t>
            </w:r>
            <w:r>
              <w:rPr>
                <w:b/>
                <w:spacing w:val="-5"/>
                <w:sz w:val="24"/>
              </w:rPr>
              <w:t>ОК,</w:t>
            </w:r>
          </w:p>
        </w:tc>
        <w:tc>
          <w:tcPr>
            <w:tcW w:w="2469" w:type="dxa"/>
          </w:tcPr>
          <w:p w:rsidR="00343CC4" w:rsidRDefault="00487E66">
            <w:pPr>
              <w:pStyle w:val="TableParagraph"/>
              <w:spacing w:line="273" w:lineRule="exact"/>
              <w:ind w:left="10" w:right="7"/>
              <w:jc w:val="center"/>
              <w:rPr>
                <w:b/>
                <w:sz w:val="24"/>
              </w:rPr>
            </w:pPr>
            <w:r>
              <w:rPr>
                <w:b/>
                <w:spacing w:val="-2"/>
                <w:sz w:val="24"/>
              </w:rPr>
              <w:t>Уметь</w:t>
            </w:r>
          </w:p>
        </w:tc>
        <w:tc>
          <w:tcPr>
            <w:tcW w:w="2474" w:type="dxa"/>
          </w:tcPr>
          <w:p w:rsidR="00343CC4" w:rsidRDefault="00487E66">
            <w:pPr>
              <w:pStyle w:val="TableParagraph"/>
              <w:spacing w:line="273" w:lineRule="exact"/>
              <w:ind w:left="16"/>
              <w:jc w:val="center"/>
              <w:rPr>
                <w:b/>
                <w:sz w:val="24"/>
              </w:rPr>
            </w:pPr>
            <w:r>
              <w:rPr>
                <w:b/>
                <w:spacing w:val="-4"/>
                <w:sz w:val="24"/>
              </w:rPr>
              <w:t>Знать</w:t>
            </w:r>
          </w:p>
        </w:tc>
        <w:tc>
          <w:tcPr>
            <w:tcW w:w="2198" w:type="dxa"/>
          </w:tcPr>
          <w:p w:rsidR="00343CC4" w:rsidRDefault="00487E66">
            <w:pPr>
              <w:pStyle w:val="TableParagraph"/>
              <w:spacing w:line="276" w:lineRule="exact"/>
              <w:ind w:left="529" w:right="519" w:firstLine="124"/>
              <w:rPr>
                <w:b/>
                <w:sz w:val="24"/>
              </w:rPr>
            </w:pPr>
            <w:r>
              <w:rPr>
                <w:b/>
                <w:spacing w:val="-2"/>
                <w:sz w:val="24"/>
              </w:rPr>
              <w:t>Владеть навыками</w:t>
            </w:r>
          </w:p>
        </w:tc>
      </w:tr>
      <w:tr w:rsidR="00343CC4">
        <w:trPr>
          <w:trHeight w:val="7590"/>
        </w:trPr>
        <w:tc>
          <w:tcPr>
            <w:tcW w:w="2203" w:type="dxa"/>
          </w:tcPr>
          <w:p w:rsidR="00343CC4" w:rsidRDefault="00487E66">
            <w:pPr>
              <w:pStyle w:val="TableParagraph"/>
              <w:spacing w:line="267" w:lineRule="exact"/>
              <w:ind w:left="107"/>
              <w:rPr>
                <w:sz w:val="24"/>
              </w:rPr>
            </w:pPr>
            <w:r>
              <w:rPr>
                <w:spacing w:val="-2"/>
                <w:sz w:val="24"/>
              </w:rPr>
              <w:t>ОК.01</w:t>
            </w:r>
          </w:p>
          <w:p w:rsidR="00343CC4" w:rsidRDefault="00487E66">
            <w:pPr>
              <w:pStyle w:val="TableParagraph"/>
              <w:spacing w:before="2"/>
              <w:ind w:left="107" w:right="303"/>
            </w:pPr>
            <w:r>
              <w:t>Выбирать</w:t>
            </w:r>
            <w:r>
              <w:rPr>
                <w:spacing w:val="-14"/>
              </w:rPr>
              <w:t xml:space="preserve"> </w:t>
            </w:r>
            <w:r>
              <w:t xml:space="preserve">способы решения задач </w:t>
            </w:r>
            <w:r>
              <w:rPr>
                <w:spacing w:val="-2"/>
              </w:rPr>
              <w:t xml:space="preserve">профессиональной деятельности </w:t>
            </w:r>
            <w:r>
              <w:t xml:space="preserve">применительно к </w:t>
            </w:r>
            <w:r>
              <w:rPr>
                <w:spacing w:val="-2"/>
              </w:rPr>
              <w:t>различным контекстам</w:t>
            </w:r>
          </w:p>
        </w:tc>
        <w:tc>
          <w:tcPr>
            <w:tcW w:w="2469" w:type="dxa"/>
          </w:tcPr>
          <w:p w:rsidR="00343CC4" w:rsidRDefault="00487E66">
            <w:pPr>
              <w:pStyle w:val="TableParagraph"/>
              <w:ind w:left="105" w:right="128"/>
            </w:pPr>
            <w:r>
              <w:t xml:space="preserve">распознавать задачу и/или проблему в </w:t>
            </w:r>
            <w:r>
              <w:rPr>
                <w:spacing w:val="-2"/>
              </w:rPr>
              <w:t xml:space="preserve">профессиональном </w:t>
            </w:r>
            <w:r>
              <w:t xml:space="preserve">и/или социальном </w:t>
            </w:r>
            <w:r>
              <w:rPr>
                <w:spacing w:val="-2"/>
              </w:rPr>
              <w:t xml:space="preserve">контексте, </w:t>
            </w:r>
            <w:r>
              <w:t>анализировать и выделять</w:t>
            </w:r>
            <w:r>
              <w:rPr>
                <w:spacing w:val="-14"/>
              </w:rPr>
              <w:t xml:space="preserve"> </w:t>
            </w:r>
            <w:r>
              <w:t>её</w:t>
            </w:r>
            <w:r>
              <w:rPr>
                <w:spacing w:val="-14"/>
              </w:rPr>
              <w:t xml:space="preserve"> </w:t>
            </w:r>
            <w:r>
              <w:t xml:space="preserve">составные </w:t>
            </w:r>
            <w:r>
              <w:rPr>
                <w:spacing w:val="-2"/>
              </w:rPr>
              <w:t>части;</w:t>
            </w:r>
          </w:p>
          <w:p w:rsidR="00343CC4" w:rsidRDefault="00487E66">
            <w:pPr>
              <w:pStyle w:val="TableParagraph"/>
              <w:ind w:left="105" w:right="128"/>
            </w:pPr>
            <w:r>
              <w:t xml:space="preserve">определять этапы решения задачи, составлять план </w:t>
            </w:r>
            <w:r>
              <w:rPr>
                <w:spacing w:val="-2"/>
              </w:rPr>
              <w:t xml:space="preserve">действия, реализовывать </w:t>
            </w:r>
            <w:r>
              <w:t xml:space="preserve">составленный план, </w:t>
            </w:r>
            <w:r>
              <w:rPr>
                <w:spacing w:val="-2"/>
              </w:rPr>
              <w:t xml:space="preserve">определять </w:t>
            </w:r>
            <w:r>
              <w:t>необходимые ресурсы; выявлять</w:t>
            </w:r>
            <w:r>
              <w:rPr>
                <w:spacing w:val="-14"/>
              </w:rPr>
              <w:t xml:space="preserve"> </w:t>
            </w:r>
            <w:r>
              <w:t>и</w:t>
            </w:r>
            <w:r>
              <w:rPr>
                <w:spacing w:val="-14"/>
              </w:rPr>
              <w:t xml:space="preserve"> </w:t>
            </w:r>
            <w:r>
              <w:t xml:space="preserve">эффективно искать информацию, необходимую для решения задачи и/или </w:t>
            </w:r>
            <w:r>
              <w:rPr>
                <w:spacing w:val="-2"/>
              </w:rPr>
              <w:t>проблемы;</w:t>
            </w:r>
          </w:p>
          <w:p w:rsidR="00343CC4" w:rsidRDefault="00487E66">
            <w:pPr>
              <w:pStyle w:val="TableParagraph"/>
              <w:ind w:left="105" w:right="128"/>
            </w:pPr>
            <w:r>
              <w:t>владеть актуальными методами работы в профессиональной и смежных сферах; оценивать</w:t>
            </w:r>
            <w:r>
              <w:rPr>
                <w:spacing w:val="-10"/>
              </w:rPr>
              <w:t xml:space="preserve"> </w:t>
            </w:r>
            <w:r>
              <w:t>результат</w:t>
            </w:r>
            <w:r>
              <w:rPr>
                <w:spacing w:val="-10"/>
              </w:rPr>
              <w:t xml:space="preserve"> </w:t>
            </w:r>
            <w:r>
              <w:t xml:space="preserve">и последствия своих </w:t>
            </w:r>
            <w:r>
              <w:rPr>
                <w:spacing w:val="-2"/>
              </w:rPr>
              <w:t xml:space="preserve">действий </w:t>
            </w:r>
            <w:r>
              <w:t>(самостоятельно</w:t>
            </w:r>
            <w:r>
              <w:rPr>
                <w:spacing w:val="-4"/>
              </w:rPr>
              <w:t xml:space="preserve"> </w:t>
            </w:r>
            <w:r>
              <w:t>или</w:t>
            </w:r>
            <w:r>
              <w:rPr>
                <w:spacing w:val="-4"/>
              </w:rPr>
              <w:t xml:space="preserve"> </w:t>
            </w:r>
            <w:r>
              <w:rPr>
                <w:spacing w:val="-10"/>
              </w:rPr>
              <w:t>с</w:t>
            </w:r>
          </w:p>
          <w:p w:rsidR="00343CC4" w:rsidRDefault="00487E66">
            <w:pPr>
              <w:pStyle w:val="TableParagraph"/>
              <w:spacing w:line="240" w:lineRule="exact"/>
              <w:ind w:left="105"/>
            </w:pPr>
            <w:r>
              <w:t>помощью</w:t>
            </w:r>
            <w:r>
              <w:rPr>
                <w:spacing w:val="-6"/>
              </w:rPr>
              <w:t xml:space="preserve"> </w:t>
            </w:r>
            <w:r>
              <w:rPr>
                <w:spacing w:val="-2"/>
              </w:rPr>
              <w:t>наставника)</w:t>
            </w:r>
          </w:p>
        </w:tc>
        <w:tc>
          <w:tcPr>
            <w:tcW w:w="2474" w:type="dxa"/>
          </w:tcPr>
          <w:p w:rsidR="00343CC4" w:rsidRDefault="00487E66">
            <w:pPr>
              <w:pStyle w:val="TableParagraph"/>
              <w:ind w:left="108" w:right="102"/>
            </w:pPr>
            <w:r>
              <w:rPr>
                <w:spacing w:val="-2"/>
              </w:rPr>
              <w:t xml:space="preserve">актуальный </w:t>
            </w:r>
            <w:r>
              <w:t>профессиональный и социальный</w:t>
            </w:r>
            <w:r>
              <w:rPr>
                <w:spacing w:val="-14"/>
              </w:rPr>
              <w:t xml:space="preserve"> </w:t>
            </w:r>
            <w:r>
              <w:t>контекст,</w:t>
            </w:r>
            <w:r>
              <w:rPr>
                <w:spacing w:val="-14"/>
              </w:rPr>
              <w:t xml:space="preserve"> </w:t>
            </w:r>
            <w:r>
              <w:t>в котором приходится работать и жить; структуру плана для решения задач, алгоритмы</w:t>
            </w:r>
            <w:r>
              <w:rPr>
                <w:spacing w:val="-14"/>
              </w:rPr>
              <w:t xml:space="preserve"> </w:t>
            </w:r>
            <w:r>
              <w:t xml:space="preserve">выполнения работ в профессиональной и смежных областях; основные источники информации и ресурсы для решения задач и/или проблем в </w:t>
            </w:r>
            <w:r>
              <w:rPr>
                <w:spacing w:val="-2"/>
              </w:rPr>
              <w:t xml:space="preserve">профессиональном </w:t>
            </w:r>
            <w:r>
              <w:t xml:space="preserve">и/или социальном </w:t>
            </w:r>
            <w:r>
              <w:rPr>
                <w:spacing w:val="-2"/>
              </w:rPr>
              <w:t>контексте;</w:t>
            </w:r>
          </w:p>
          <w:p w:rsidR="00343CC4" w:rsidRDefault="00487E66">
            <w:pPr>
              <w:pStyle w:val="TableParagraph"/>
              <w:ind w:left="108" w:right="160"/>
            </w:pPr>
            <w:r>
              <w:t>методы работы в профессиональной и смежных сферах; порядок оценки результатов</w:t>
            </w:r>
            <w:r>
              <w:rPr>
                <w:spacing w:val="-14"/>
              </w:rPr>
              <w:t xml:space="preserve"> </w:t>
            </w:r>
            <w:r>
              <w:t xml:space="preserve">решения </w:t>
            </w:r>
            <w:r>
              <w:rPr>
                <w:spacing w:val="-2"/>
              </w:rPr>
              <w:t>задач профессиональной деятельности</w:t>
            </w:r>
          </w:p>
        </w:tc>
        <w:tc>
          <w:tcPr>
            <w:tcW w:w="2198" w:type="dxa"/>
          </w:tcPr>
          <w:p w:rsidR="00343CC4" w:rsidRDefault="00487E66">
            <w:pPr>
              <w:pStyle w:val="TableParagraph"/>
              <w:spacing w:before="267"/>
              <w:ind w:left="109"/>
              <w:rPr>
                <w:i/>
                <w:sz w:val="24"/>
              </w:rPr>
            </w:pPr>
            <w:r>
              <w:rPr>
                <w:i/>
                <w:spacing w:val="-10"/>
                <w:sz w:val="24"/>
              </w:rPr>
              <w:t>-</w:t>
            </w:r>
          </w:p>
        </w:tc>
      </w:tr>
    </w:tbl>
    <w:p w:rsidR="00343CC4" w:rsidRDefault="00343CC4">
      <w:pPr>
        <w:pStyle w:val="TableParagraph"/>
        <w:rPr>
          <w:i/>
          <w:sz w:val="24"/>
        </w:rPr>
        <w:sectPr w:rsidR="00343CC4">
          <w:headerReference w:type="default" r:id="rId79"/>
          <w:footerReference w:type="default" r:id="rId80"/>
          <w:pgSz w:w="11910" w:h="16840"/>
          <w:pgMar w:top="1160" w:right="425"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2469"/>
        <w:gridCol w:w="2474"/>
        <w:gridCol w:w="2198"/>
      </w:tblGrid>
      <w:tr w:rsidR="00343CC4">
        <w:trPr>
          <w:trHeight w:val="5334"/>
        </w:trPr>
        <w:tc>
          <w:tcPr>
            <w:tcW w:w="2203" w:type="dxa"/>
          </w:tcPr>
          <w:p w:rsidR="00343CC4" w:rsidRDefault="00487E66">
            <w:pPr>
              <w:pStyle w:val="TableParagraph"/>
              <w:spacing w:line="268" w:lineRule="exact"/>
              <w:ind w:left="107"/>
              <w:rPr>
                <w:sz w:val="24"/>
              </w:rPr>
            </w:pPr>
            <w:r>
              <w:rPr>
                <w:spacing w:val="-2"/>
                <w:sz w:val="24"/>
              </w:rPr>
              <w:t>ОК.06</w:t>
            </w:r>
          </w:p>
          <w:p w:rsidR="00343CC4" w:rsidRDefault="00487E66">
            <w:pPr>
              <w:pStyle w:val="TableParagraph"/>
              <w:spacing w:before="2"/>
              <w:ind w:left="107" w:right="96"/>
            </w:pPr>
            <w:r>
              <w:rPr>
                <w:spacing w:val="-2"/>
              </w:rPr>
              <w:t xml:space="preserve">Проявлять гражданско- патриотическую позицию, демонстрировать осознанное </w:t>
            </w:r>
            <w:r>
              <w:t xml:space="preserve">поведение на основе </w:t>
            </w:r>
            <w:r>
              <w:rPr>
                <w:spacing w:val="-2"/>
              </w:rPr>
              <w:t xml:space="preserve">традиционных </w:t>
            </w:r>
            <w:r>
              <w:t>российских</w:t>
            </w:r>
            <w:r>
              <w:rPr>
                <w:spacing w:val="-14"/>
              </w:rPr>
              <w:t xml:space="preserve"> </w:t>
            </w:r>
            <w:r>
              <w:t xml:space="preserve">духовно- </w:t>
            </w:r>
            <w:r>
              <w:rPr>
                <w:spacing w:val="-2"/>
              </w:rPr>
              <w:t xml:space="preserve">нравственных </w:t>
            </w:r>
            <w:r>
              <w:t xml:space="preserve">ценностей, в том числе с учетом </w:t>
            </w:r>
            <w:r>
              <w:rPr>
                <w:spacing w:val="-2"/>
              </w:rPr>
              <w:t xml:space="preserve">гармонизации </w:t>
            </w:r>
            <w:r>
              <w:t xml:space="preserve">межнациональных и </w:t>
            </w:r>
            <w:r>
              <w:rPr>
                <w:spacing w:val="-2"/>
              </w:rPr>
              <w:t>межрелигиозных отношений, применять</w:t>
            </w:r>
            <w:r>
              <w:rPr>
                <w:spacing w:val="80"/>
              </w:rPr>
              <w:t xml:space="preserve"> </w:t>
            </w:r>
            <w:r>
              <w:rPr>
                <w:spacing w:val="-2"/>
              </w:rPr>
              <w:t>стандарты антикоррупционного</w:t>
            </w:r>
          </w:p>
          <w:p w:rsidR="00343CC4" w:rsidRDefault="00487E66">
            <w:pPr>
              <w:pStyle w:val="TableParagraph"/>
              <w:spacing w:line="238" w:lineRule="exact"/>
              <w:ind w:left="107"/>
            </w:pPr>
            <w:r>
              <w:rPr>
                <w:spacing w:val="-2"/>
              </w:rPr>
              <w:t>поведения</w:t>
            </w:r>
          </w:p>
        </w:tc>
        <w:tc>
          <w:tcPr>
            <w:tcW w:w="2469" w:type="dxa"/>
          </w:tcPr>
          <w:p w:rsidR="00343CC4" w:rsidRDefault="00487E66">
            <w:pPr>
              <w:pStyle w:val="TableParagraph"/>
              <w:ind w:left="105" w:right="128"/>
            </w:pPr>
            <w:r>
              <w:t>проявлять</w:t>
            </w:r>
            <w:r>
              <w:rPr>
                <w:spacing w:val="-14"/>
              </w:rPr>
              <w:t xml:space="preserve"> </w:t>
            </w:r>
            <w:r>
              <w:t xml:space="preserve">гражданско- </w:t>
            </w:r>
            <w:r>
              <w:rPr>
                <w:spacing w:val="-2"/>
              </w:rPr>
              <w:t>патриотическую позицию</w:t>
            </w:r>
            <w:r>
              <w:rPr>
                <w:rFonts w:ascii="Calibri" w:hAnsi="Calibri"/>
                <w:spacing w:val="-2"/>
                <w:sz w:val="24"/>
              </w:rPr>
              <w:t xml:space="preserve">; </w:t>
            </w:r>
            <w:r>
              <w:rPr>
                <w:spacing w:val="-2"/>
              </w:rPr>
              <w:t xml:space="preserve">демонстрировать </w:t>
            </w:r>
            <w:r>
              <w:t>осознанное</w:t>
            </w:r>
            <w:r>
              <w:rPr>
                <w:spacing w:val="-14"/>
              </w:rPr>
              <w:t xml:space="preserve"> </w:t>
            </w:r>
            <w:r>
              <w:t>поведение; описывать значимость своей специальности;</w:t>
            </w:r>
          </w:p>
        </w:tc>
        <w:tc>
          <w:tcPr>
            <w:tcW w:w="2474" w:type="dxa"/>
          </w:tcPr>
          <w:p w:rsidR="00343CC4" w:rsidRDefault="00487E66">
            <w:pPr>
              <w:pStyle w:val="TableParagraph"/>
              <w:ind w:left="108" w:right="172"/>
            </w:pPr>
            <w:r>
              <w:t xml:space="preserve">сущность гражданско- </w:t>
            </w:r>
            <w:r>
              <w:rPr>
                <w:spacing w:val="-2"/>
              </w:rPr>
              <w:t>патриотической позиции;</w:t>
            </w:r>
            <w:r>
              <w:rPr>
                <w:spacing w:val="40"/>
              </w:rPr>
              <w:t xml:space="preserve"> </w:t>
            </w:r>
            <w:r>
              <w:rPr>
                <w:spacing w:val="-2"/>
              </w:rPr>
              <w:t xml:space="preserve">традиционных общечеловеческих </w:t>
            </w:r>
            <w:r>
              <w:t>ценностей,</w:t>
            </w:r>
            <w:r>
              <w:rPr>
                <w:spacing w:val="-5"/>
              </w:rPr>
              <w:t xml:space="preserve"> </w:t>
            </w:r>
            <w:r>
              <w:t>в</w:t>
            </w:r>
            <w:r>
              <w:rPr>
                <w:spacing w:val="-7"/>
              </w:rPr>
              <w:t xml:space="preserve"> </w:t>
            </w:r>
            <w:r>
              <w:t>том</w:t>
            </w:r>
            <w:r>
              <w:rPr>
                <w:spacing w:val="-5"/>
              </w:rPr>
              <w:t xml:space="preserve"> </w:t>
            </w:r>
            <w:r>
              <w:t>числе с</w:t>
            </w:r>
            <w:r>
              <w:rPr>
                <w:spacing w:val="-14"/>
              </w:rPr>
              <w:t xml:space="preserve"> </w:t>
            </w:r>
            <w:r>
              <w:t>учетом</w:t>
            </w:r>
            <w:r>
              <w:rPr>
                <w:spacing w:val="-14"/>
              </w:rPr>
              <w:t xml:space="preserve"> </w:t>
            </w:r>
            <w:r>
              <w:t xml:space="preserve">гармонизации межнациональных и </w:t>
            </w:r>
            <w:r>
              <w:rPr>
                <w:spacing w:val="-2"/>
              </w:rPr>
              <w:t>межрелигиозных отношений;</w:t>
            </w:r>
            <w:r>
              <w:rPr>
                <w:spacing w:val="40"/>
              </w:rPr>
              <w:t xml:space="preserve"> </w:t>
            </w:r>
            <w:r>
              <w:rPr>
                <w:spacing w:val="-2"/>
              </w:rPr>
              <w:t xml:space="preserve">значимость профессиональной </w:t>
            </w:r>
            <w:r>
              <w:t xml:space="preserve">деятельности по </w:t>
            </w:r>
            <w:r>
              <w:rPr>
                <w:spacing w:val="-2"/>
              </w:rPr>
              <w:t>специальности</w:t>
            </w:r>
          </w:p>
        </w:tc>
        <w:tc>
          <w:tcPr>
            <w:tcW w:w="2198" w:type="dxa"/>
          </w:tcPr>
          <w:p w:rsidR="00343CC4" w:rsidRDefault="00487E66">
            <w:pPr>
              <w:pStyle w:val="TableParagraph"/>
              <w:spacing w:line="268" w:lineRule="exact"/>
              <w:ind w:left="11"/>
              <w:jc w:val="center"/>
              <w:rPr>
                <w:i/>
                <w:sz w:val="24"/>
              </w:rPr>
            </w:pPr>
            <w:r>
              <w:rPr>
                <w:i/>
                <w:spacing w:val="-10"/>
                <w:sz w:val="24"/>
              </w:rPr>
              <w:t>-</w:t>
            </w:r>
          </w:p>
        </w:tc>
      </w:tr>
      <w:tr w:rsidR="00343CC4">
        <w:trPr>
          <w:trHeight w:val="3566"/>
        </w:trPr>
        <w:tc>
          <w:tcPr>
            <w:tcW w:w="2203" w:type="dxa"/>
          </w:tcPr>
          <w:p w:rsidR="00343CC4" w:rsidRDefault="00487E66">
            <w:pPr>
              <w:pStyle w:val="TableParagraph"/>
              <w:spacing w:line="268" w:lineRule="exact"/>
              <w:ind w:left="107"/>
              <w:rPr>
                <w:sz w:val="24"/>
              </w:rPr>
            </w:pPr>
            <w:r>
              <w:rPr>
                <w:spacing w:val="-2"/>
                <w:sz w:val="24"/>
              </w:rPr>
              <w:t>ОК.07</w:t>
            </w:r>
          </w:p>
          <w:p w:rsidR="00343CC4" w:rsidRDefault="00487E66">
            <w:pPr>
              <w:pStyle w:val="TableParagraph"/>
              <w:spacing w:before="1"/>
              <w:ind w:left="107"/>
            </w:pPr>
            <w:r>
              <w:rPr>
                <w:spacing w:val="-2"/>
              </w:rPr>
              <w:t xml:space="preserve">Содействовать сохранению </w:t>
            </w:r>
            <w:r>
              <w:t xml:space="preserve">окружающей среды, </w:t>
            </w:r>
            <w:r>
              <w:rPr>
                <w:spacing w:val="-2"/>
              </w:rPr>
              <w:t xml:space="preserve">ресурсосбережению, </w:t>
            </w:r>
            <w:r>
              <w:t>применять</w:t>
            </w:r>
            <w:r>
              <w:rPr>
                <w:spacing w:val="-14"/>
              </w:rPr>
              <w:t xml:space="preserve"> </w:t>
            </w:r>
            <w:r>
              <w:t>знания</w:t>
            </w:r>
            <w:r>
              <w:rPr>
                <w:spacing w:val="-14"/>
              </w:rPr>
              <w:t xml:space="preserve"> </w:t>
            </w:r>
            <w:r>
              <w:t xml:space="preserve">об изменении климата, </w:t>
            </w:r>
            <w:r>
              <w:rPr>
                <w:spacing w:val="-2"/>
              </w:rPr>
              <w:t xml:space="preserve">принципы бережливого производства, эффективно </w:t>
            </w:r>
            <w:r>
              <w:t>действовать в</w:t>
            </w:r>
          </w:p>
          <w:p w:rsidR="00343CC4" w:rsidRDefault="00487E66">
            <w:pPr>
              <w:pStyle w:val="TableParagraph"/>
              <w:spacing w:line="252" w:lineRule="exact"/>
              <w:ind w:left="107"/>
            </w:pPr>
            <w:r>
              <w:rPr>
                <w:spacing w:val="-2"/>
              </w:rPr>
              <w:t>чрезвычайных ситуациях</w:t>
            </w:r>
          </w:p>
        </w:tc>
        <w:tc>
          <w:tcPr>
            <w:tcW w:w="2469" w:type="dxa"/>
          </w:tcPr>
          <w:p w:rsidR="00343CC4" w:rsidRDefault="00487E66">
            <w:pPr>
              <w:pStyle w:val="TableParagraph"/>
              <w:ind w:left="105" w:right="238"/>
            </w:pPr>
            <w:r>
              <w:t>соблюдать</w:t>
            </w:r>
            <w:r>
              <w:rPr>
                <w:spacing w:val="-14"/>
              </w:rPr>
              <w:t xml:space="preserve"> </w:t>
            </w:r>
            <w:r>
              <w:t xml:space="preserve">нормы </w:t>
            </w:r>
            <w:r>
              <w:rPr>
                <w:spacing w:val="-2"/>
              </w:rPr>
              <w:t xml:space="preserve">экологической безопасности; эффективно </w:t>
            </w:r>
            <w:r>
              <w:t xml:space="preserve">действовать в </w:t>
            </w:r>
            <w:r>
              <w:rPr>
                <w:spacing w:val="-2"/>
              </w:rPr>
              <w:t>чрезвычайных ситуациях</w:t>
            </w:r>
          </w:p>
        </w:tc>
        <w:tc>
          <w:tcPr>
            <w:tcW w:w="2474" w:type="dxa"/>
          </w:tcPr>
          <w:p w:rsidR="00343CC4" w:rsidRDefault="00487E66">
            <w:pPr>
              <w:pStyle w:val="TableParagraph"/>
              <w:ind w:left="108" w:right="160"/>
            </w:pPr>
            <w:r>
              <w:t>правила</w:t>
            </w:r>
            <w:r>
              <w:rPr>
                <w:spacing w:val="-14"/>
              </w:rPr>
              <w:t xml:space="preserve"> </w:t>
            </w:r>
            <w:r>
              <w:t xml:space="preserve">экологической безопасности при </w:t>
            </w:r>
            <w:r>
              <w:rPr>
                <w:spacing w:val="-2"/>
              </w:rPr>
              <w:t>ведении профессиональной деятельности;</w:t>
            </w:r>
          </w:p>
          <w:p w:rsidR="00343CC4" w:rsidRDefault="00487E66">
            <w:pPr>
              <w:pStyle w:val="TableParagraph"/>
              <w:ind w:left="108" w:right="407"/>
            </w:pPr>
            <w:r>
              <w:t>правила</w:t>
            </w:r>
            <w:r>
              <w:rPr>
                <w:spacing w:val="-14"/>
              </w:rPr>
              <w:t xml:space="preserve"> </w:t>
            </w:r>
            <w:r>
              <w:t>поведения</w:t>
            </w:r>
            <w:r>
              <w:rPr>
                <w:spacing w:val="-14"/>
              </w:rPr>
              <w:t xml:space="preserve"> </w:t>
            </w:r>
            <w:r>
              <w:t xml:space="preserve">в </w:t>
            </w:r>
            <w:r>
              <w:rPr>
                <w:spacing w:val="-2"/>
              </w:rPr>
              <w:t>чрезвычайных ситуациях</w:t>
            </w:r>
          </w:p>
        </w:tc>
        <w:tc>
          <w:tcPr>
            <w:tcW w:w="2198" w:type="dxa"/>
          </w:tcPr>
          <w:p w:rsidR="00343CC4" w:rsidRDefault="00487E66">
            <w:pPr>
              <w:pStyle w:val="TableParagraph"/>
              <w:spacing w:line="268" w:lineRule="exact"/>
              <w:ind w:left="11"/>
              <w:jc w:val="center"/>
              <w:rPr>
                <w:i/>
                <w:sz w:val="24"/>
              </w:rPr>
            </w:pPr>
            <w:r>
              <w:rPr>
                <w:i/>
                <w:spacing w:val="-10"/>
                <w:sz w:val="24"/>
              </w:rPr>
              <w:t>-</w:t>
            </w:r>
          </w:p>
        </w:tc>
      </w:tr>
    </w:tbl>
    <w:p w:rsidR="00343CC4" w:rsidRDefault="00343CC4">
      <w:pPr>
        <w:pStyle w:val="a3"/>
        <w:spacing w:before="160"/>
      </w:pPr>
    </w:p>
    <w:p w:rsidR="00343CC4" w:rsidRDefault="00487E66">
      <w:pPr>
        <w:pStyle w:val="a5"/>
        <w:numPr>
          <w:ilvl w:val="1"/>
          <w:numId w:val="154"/>
        </w:numPr>
        <w:tabs>
          <w:tab w:val="left" w:pos="1266"/>
        </w:tabs>
        <w:ind w:left="1266" w:hanging="416"/>
        <w:rPr>
          <w:b/>
          <w:sz w:val="24"/>
        </w:rPr>
      </w:pPr>
      <w:r>
        <w:rPr>
          <w:b/>
          <w:spacing w:val="13"/>
          <w:sz w:val="24"/>
        </w:rPr>
        <w:t>Обоснование</w:t>
      </w:r>
      <w:r>
        <w:rPr>
          <w:b/>
          <w:spacing w:val="29"/>
          <w:sz w:val="24"/>
        </w:rPr>
        <w:t xml:space="preserve"> </w:t>
      </w:r>
      <w:r>
        <w:rPr>
          <w:b/>
          <w:spacing w:val="11"/>
          <w:sz w:val="24"/>
        </w:rPr>
        <w:t>часов</w:t>
      </w:r>
      <w:r>
        <w:rPr>
          <w:b/>
          <w:spacing w:val="33"/>
          <w:sz w:val="24"/>
        </w:rPr>
        <w:t xml:space="preserve"> </w:t>
      </w:r>
      <w:r>
        <w:rPr>
          <w:b/>
          <w:spacing w:val="13"/>
          <w:sz w:val="24"/>
        </w:rPr>
        <w:t>вариативной</w:t>
      </w:r>
      <w:r>
        <w:rPr>
          <w:b/>
          <w:spacing w:val="31"/>
          <w:sz w:val="24"/>
        </w:rPr>
        <w:t xml:space="preserve"> </w:t>
      </w:r>
      <w:r>
        <w:rPr>
          <w:b/>
          <w:spacing w:val="12"/>
          <w:sz w:val="24"/>
        </w:rPr>
        <w:t>части</w:t>
      </w:r>
      <w:r>
        <w:rPr>
          <w:b/>
          <w:spacing w:val="31"/>
          <w:sz w:val="24"/>
        </w:rPr>
        <w:t xml:space="preserve"> </w:t>
      </w:r>
      <w:r>
        <w:rPr>
          <w:b/>
          <w:spacing w:val="14"/>
          <w:sz w:val="24"/>
        </w:rPr>
        <w:t>ОПОП-</w:t>
      </w:r>
      <w:r>
        <w:rPr>
          <w:b/>
          <w:spacing w:val="-10"/>
          <w:sz w:val="24"/>
        </w:rPr>
        <w:t>П</w:t>
      </w:r>
    </w:p>
    <w:p w:rsidR="00343CC4" w:rsidRDefault="00343CC4">
      <w:pPr>
        <w:pStyle w:val="a3"/>
        <w:spacing w:before="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216"/>
        <w:gridCol w:w="1774"/>
        <w:gridCol w:w="1488"/>
        <w:gridCol w:w="2390"/>
      </w:tblGrid>
      <w:tr w:rsidR="00343CC4">
        <w:trPr>
          <w:trHeight w:val="277"/>
        </w:trPr>
        <w:tc>
          <w:tcPr>
            <w:tcW w:w="770" w:type="dxa"/>
            <w:tcBorders>
              <w:bottom w:val="nil"/>
            </w:tcBorders>
          </w:tcPr>
          <w:p w:rsidR="00343CC4" w:rsidRDefault="00487E66">
            <w:pPr>
              <w:pStyle w:val="TableParagraph"/>
              <w:spacing w:line="258" w:lineRule="exact"/>
              <w:ind w:left="107"/>
              <w:rPr>
                <w:b/>
                <w:sz w:val="24"/>
              </w:rPr>
            </w:pPr>
            <w:r>
              <w:rPr>
                <w:b/>
                <w:spacing w:val="-5"/>
                <w:sz w:val="24"/>
              </w:rPr>
              <w:t>№№</w:t>
            </w:r>
          </w:p>
        </w:tc>
        <w:tc>
          <w:tcPr>
            <w:tcW w:w="3216" w:type="dxa"/>
            <w:tcBorders>
              <w:bottom w:val="nil"/>
            </w:tcBorders>
          </w:tcPr>
          <w:p w:rsidR="00343CC4" w:rsidRDefault="00487E66">
            <w:pPr>
              <w:pStyle w:val="TableParagraph"/>
              <w:spacing w:line="258" w:lineRule="exact"/>
              <w:ind w:left="108"/>
              <w:rPr>
                <w:b/>
                <w:sz w:val="24"/>
              </w:rPr>
            </w:pPr>
            <w:r>
              <w:rPr>
                <w:b/>
                <w:sz w:val="24"/>
              </w:rPr>
              <w:t>Дополнительные</w:t>
            </w:r>
            <w:r>
              <w:rPr>
                <w:b/>
                <w:spacing w:val="-4"/>
                <w:sz w:val="24"/>
              </w:rPr>
              <w:t xml:space="preserve"> </w:t>
            </w:r>
            <w:r>
              <w:rPr>
                <w:b/>
                <w:spacing w:val="-2"/>
                <w:sz w:val="24"/>
              </w:rPr>
              <w:t>знания,</w:t>
            </w:r>
          </w:p>
        </w:tc>
        <w:tc>
          <w:tcPr>
            <w:tcW w:w="1774" w:type="dxa"/>
            <w:tcBorders>
              <w:bottom w:val="nil"/>
            </w:tcBorders>
          </w:tcPr>
          <w:p w:rsidR="00343CC4" w:rsidRDefault="00487E66">
            <w:pPr>
              <w:pStyle w:val="TableParagraph"/>
              <w:spacing w:line="258" w:lineRule="exact"/>
              <w:ind w:left="108"/>
              <w:rPr>
                <w:b/>
                <w:sz w:val="24"/>
              </w:rPr>
            </w:pPr>
            <w:r>
              <w:rPr>
                <w:b/>
                <w:spacing w:val="-5"/>
                <w:sz w:val="24"/>
              </w:rPr>
              <w:t>№,</w:t>
            </w:r>
          </w:p>
        </w:tc>
        <w:tc>
          <w:tcPr>
            <w:tcW w:w="1488" w:type="dxa"/>
            <w:tcBorders>
              <w:bottom w:val="nil"/>
            </w:tcBorders>
          </w:tcPr>
          <w:p w:rsidR="00343CC4" w:rsidRDefault="00487E66">
            <w:pPr>
              <w:pStyle w:val="TableParagraph"/>
              <w:spacing w:line="258" w:lineRule="exact"/>
              <w:ind w:left="108"/>
              <w:rPr>
                <w:b/>
                <w:sz w:val="24"/>
              </w:rPr>
            </w:pPr>
            <w:r>
              <w:rPr>
                <w:b/>
                <w:spacing w:val="-2"/>
                <w:sz w:val="24"/>
              </w:rPr>
              <w:t>Объем</w:t>
            </w:r>
          </w:p>
        </w:tc>
        <w:tc>
          <w:tcPr>
            <w:tcW w:w="2390" w:type="dxa"/>
            <w:tcBorders>
              <w:bottom w:val="nil"/>
            </w:tcBorders>
          </w:tcPr>
          <w:p w:rsidR="00343CC4" w:rsidRDefault="00487E66">
            <w:pPr>
              <w:pStyle w:val="TableParagraph"/>
              <w:spacing w:line="258" w:lineRule="exact"/>
              <w:ind w:left="108"/>
              <w:rPr>
                <w:b/>
                <w:sz w:val="24"/>
              </w:rPr>
            </w:pPr>
            <w:r>
              <w:rPr>
                <w:b/>
                <w:spacing w:val="-2"/>
                <w:sz w:val="24"/>
              </w:rPr>
              <w:t>Обоснование</w:t>
            </w:r>
          </w:p>
        </w:tc>
      </w:tr>
      <w:tr w:rsidR="00343CC4">
        <w:trPr>
          <w:trHeight w:val="276"/>
        </w:trPr>
        <w:tc>
          <w:tcPr>
            <w:tcW w:w="770" w:type="dxa"/>
            <w:tcBorders>
              <w:top w:val="nil"/>
              <w:bottom w:val="nil"/>
            </w:tcBorders>
          </w:tcPr>
          <w:p w:rsidR="00343CC4" w:rsidRDefault="00487E66">
            <w:pPr>
              <w:pStyle w:val="TableParagraph"/>
              <w:spacing w:line="256" w:lineRule="exact"/>
              <w:ind w:left="107"/>
              <w:rPr>
                <w:b/>
                <w:sz w:val="24"/>
              </w:rPr>
            </w:pPr>
            <w:r>
              <w:rPr>
                <w:b/>
                <w:spacing w:val="-5"/>
                <w:sz w:val="24"/>
              </w:rPr>
              <w:t>п/п</w:t>
            </w:r>
          </w:p>
        </w:tc>
        <w:tc>
          <w:tcPr>
            <w:tcW w:w="3216" w:type="dxa"/>
            <w:tcBorders>
              <w:top w:val="nil"/>
              <w:bottom w:val="nil"/>
            </w:tcBorders>
          </w:tcPr>
          <w:p w:rsidR="00343CC4" w:rsidRDefault="00487E66">
            <w:pPr>
              <w:pStyle w:val="TableParagraph"/>
              <w:spacing w:line="256" w:lineRule="exact"/>
              <w:ind w:left="108"/>
              <w:rPr>
                <w:b/>
                <w:sz w:val="24"/>
              </w:rPr>
            </w:pPr>
            <w:r>
              <w:rPr>
                <w:b/>
                <w:spacing w:val="-2"/>
                <w:sz w:val="24"/>
              </w:rPr>
              <w:t>умения</w:t>
            </w:r>
          </w:p>
        </w:tc>
        <w:tc>
          <w:tcPr>
            <w:tcW w:w="1774" w:type="dxa"/>
            <w:tcBorders>
              <w:top w:val="nil"/>
              <w:bottom w:val="nil"/>
            </w:tcBorders>
          </w:tcPr>
          <w:p w:rsidR="00343CC4" w:rsidRDefault="00487E66">
            <w:pPr>
              <w:pStyle w:val="TableParagraph"/>
              <w:spacing w:line="256" w:lineRule="exact"/>
              <w:ind w:left="108"/>
              <w:rPr>
                <w:b/>
                <w:sz w:val="24"/>
              </w:rPr>
            </w:pPr>
            <w:r>
              <w:rPr>
                <w:b/>
                <w:spacing w:val="-2"/>
                <w:sz w:val="24"/>
              </w:rPr>
              <w:t>наименование</w:t>
            </w:r>
          </w:p>
        </w:tc>
        <w:tc>
          <w:tcPr>
            <w:tcW w:w="1488" w:type="dxa"/>
            <w:tcBorders>
              <w:top w:val="nil"/>
              <w:bottom w:val="nil"/>
            </w:tcBorders>
          </w:tcPr>
          <w:p w:rsidR="00343CC4" w:rsidRDefault="00487E66">
            <w:pPr>
              <w:pStyle w:val="TableParagraph"/>
              <w:spacing w:line="256" w:lineRule="exact"/>
              <w:ind w:left="108"/>
              <w:rPr>
                <w:b/>
                <w:sz w:val="24"/>
              </w:rPr>
            </w:pPr>
            <w:r>
              <w:rPr>
                <w:b/>
                <w:spacing w:val="-4"/>
                <w:sz w:val="24"/>
              </w:rPr>
              <w:t>часов</w:t>
            </w:r>
          </w:p>
        </w:tc>
        <w:tc>
          <w:tcPr>
            <w:tcW w:w="2390" w:type="dxa"/>
            <w:tcBorders>
              <w:top w:val="nil"/>
              <w:bottom w:val="nil"/>
            </w:tcBorders>
          </w:tcPr>
          <w:p w:rsidR="00343CC4" w:rsidRDefault="00487E66">
            <w:pPr>
              <w:pStyle w:val="TableParagraph"/>
              <w:spacing w:line="256" w:lineRule="exact"/>
              <w:ind w:left="108"/>
              <w:rPr>
                <w:b/>
                <w:sz w:val="24"/>
              </w:rPr>
            </w:pPr>
            <w:r>
              <w:rPr>
                <w:b/>
                <w:sz w:val="24"/>
              </w:rPr>
              <w:t>включения</w:t>
            </w:r>
            <w:r>
              <w:rPr>
                <w:b/>
                <w:spacing w:val="-3"/>
                <w:sz w:val="24"/>
              </w:rPr>
              <w:t xml:space="preserve"> </w:t>
            </w:r>
            <w:r>
              <w:rPr>
                <w:b/>
                <w:spacing w:val="-10"/>
                <w:sz w:val="24"/>
              </w:rPr>
              <w:t>в</w:t>
            </w:r>
          </w:p>
        </w:tc>
      </w:tr>
      <w:tr w:rsidR="00343CC4">
        <w:trPr>
          <w:trHeight w:val="275"/>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343CC4">
            <w:pPr>
              <w:pStyle w:val="TableParagraph"/>
              <w:rPr>
                <w:sz w:val="20"/>
              </w:rPr>
            </w:pPr>
          </w:p>
        </w:tc>
        <w:tc>
          <w:tcPr>
            <w:tcW w:w="1774" w:type="dxa"/>
            <w:tcBorders>
              <w:top w:val="nil"/>
              <w:bottom w:val="nil"/>
            </w:tcBorders>
          </w:tcPr>
          <w:p w:rsidR="00343CC4" w:rsidRDefault="00487E66">
            <w:pPr>
              <w:pStyle w:val="TableParagraph"/>
              <w:spacing w:line="256" w:lineRule="exact"/>
              <w:ind w:left="108"/>
              <w:rPr>
                <w:b/>
                <w:sz w:val="24"/>
              </w:rPr>
            </w:pPr>
            <w:r>
              <w:rPr>
                <w:b/>
                <w:spacing w:val="-4"/>
                <w:sz w:val="24"/>
              </w:rPr>
              <w:t>темы</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6" w:lineRule="exact"/>
              <w:ind w:left="108"/>
              <w:rPr>
                <w:b/>
                <w:sz w:val="24"/>
              </w:rPr>
            </w:pPr>
            <w:r>
              <w:rPr>
                <w:b/>
                <w:spacing w:val="-2"/>
                <w:sz w:val="24"/>
              </w:rPr>
              <w:t>рабочую</w:t>
            </w:r>
          </w:p>
        </w:tc>
      </w:tr>
      <w:tr w:rsidR="00343CC4">
        <w:trPr>
          <w:trHeight w:val="273"/>
        </w:trPr>
        <w:tc>
          <w:tcPr>
            <w:tcW w:w="770" w:type="dxa"/>
            <w:tcBorders>
              <w:top w:val="nil"/>
            </w:tcBorders>
          </w:tcPr>
          <w:p w:rsidR="00343CC4" w:rsidRDefault="00343CC4">
            <w:pPr>
              <w:pStyle w:val="TableParagraph"/>
              <w:rPr>
                <w:sz w:val="20"/>
              </w:rPr>
            </w:pPr>
          </w:p>
        </w:tc>
        <w:tc>
          <w:tcPr>
            <w:tcW w:w="3216" w:type="dxa"/>
            <w:tcBorders>
              <w:top w:val="nil"/>
            </w:tcBorders>
          </w:tcPr>
          <w:p w:rsidR="00343CC4" w:rsidRDefault="00343CC4">
            <w:pPr>
              <w:pStyle w:val="TableParagraph"/>
              <w:rPr>
                <w:sz w:val="20"/>
              </w:rPr>
            </w:pPr>
          </w:p>
        </w:tc>
        <w:tc>
          <w:tcPr>
            <w:tcW w:w="1774" w:type="dxa"/>
            <w:tcBorders>
              <w:top w:val="nil"/>
            </w:tcBorders>
          </w:tcPr>
          <w:p w:rsidR="00343CC4" w:rsidRDefault="00343CC4">
            <w:pPr>
              <w:pStyle w:val="TableParagraph"/>
              <w:rPr>
                <w:sz w:val="20"/>
              </w:rPr>
            </w:pPr>
          </w:p>
        </w:tc>
        <w:tc>
          <w:tcPr>
            <w:tcW w:w="1488" w:type="dxa"/>
            <w:tcBorders>
              <w:top w:val="nil"/>
            </w:tcBorders>
          </w:tcPr>
          <w:p w:rsidR="00343CC4" w:rsidRDefault="00343CC4">
            <w:pPr>
              <w:pStyle w:val="TableParagraph"/>
              <w:rPr>
                <w:sz w:val="20"/>
              </w:rPr>
            </w:pPr>
          </w:p>
        </w:tc>
        <w:tc>
          <w:tcPr>
            <w:tcW w:w="2390" w:type="dxa"/>
            <w:tcBorders>
              <w:top w:val="nil"/>
            </w:tcBorders>
          </w:tcPr>
          <w:p w:rsidR="00343CC4" w:rsidRDefault="00487E66">
            <w:pPr>
              <w:pStyle w:val="TableParagraph"/>
              <w:spacing w:line="254" w:lineRule="exact"/>
              <w:ind w:left="108"/>
              <w:rPr>
                <w:b/>
                <w:sz w:val="24"/>
              </w:rPr>
            </w:pPr>
            <w:r>
              <w:rPr>
                <w:b/>
                <w:spacing w:val="-2"/>
                <w:sz w:val="24"/>
              </w:rPr>
              <w:t>программу</w:t>
            </w:r>
          </w:p>
        </w:tc>
      </w:tr>
      <w:tr w:rsidR="00343CC4">
        <w:trPr>
          <w:trHeight w:val="276"/>
        </w:trPr>
        <w:tc>
          <w:tcPr>
            <w:tcW w:w="770" w:type="dxa"/>
            <w:tcBorders>
              <w:bottom w:val="nil"/>
            </w:tcBorders>
          </w:tcPr>
          <w:p w:rsidR="00343CC4" w:rsidRDefault="00487E66">
            <w:pPr>
              <w:pStyle w:val="TableParagraph"/>
              <w:spacing w:line="257" w:lineRule="exact"/>
              <w:ind w:left="107"/>
              <w:rPr>
                <w:sz w:val="24"/>
              </w:rPr>
            </w:pPr>
            <w:r>
              <w:rPr>
                <w:spacing w:val="-10"/>
                <w:sz w:val="24"/>
              </w:rPr>
              <w:t>1</w:t>
            </w:r>
          </w:p>
        </w:tc>
        <w:tc>
          <w:tcPr>
            <w:tcW w:w="3216" w:type="dxa"/>
            <w:tcBorders>
              <w:bottom w:val="nil"/>
            </w:tcBorders>
          </w:tcPr>
          <w:p w:rsidR="00343CC4" w:rsidRDefault="00487E66">
            <w:pPr>
              <w:pStyle w:val="TableParagraph"/>
              <w:spacing w:line="257" w:lineRule="exact"/>
              <w:ind w:left="108"/>
              <w:rPr>
                <w:sz w:val="24"/>
              </w:rPr>
            </w:pPr>
            <w:r>
              <w:rPr>
                <w:sz w:val="24"/>
              </w:rPr>
              <w:t>Изготовление</w:t>
            </w:r>
            <w:r>
              <w:rPr>
                <w:spacing w:val="-3"/>
                <w:sz w:val="24"/>
              </w:rPr>
              <w:t xml:space="preserve"> </w:t>
            </w:r>
            <w:r>
              <w:rPr>
                <w:spacing w:val="-2"/>
                <w:sz w:val="24"/>
              </w:rPr>
              <w:t>простейших</w:t>
            </w:r>
          </w:p>
        </w:tc>
        <w:tc>
          <w:tcPr>
            <w:tcW w:w="1774" w:type="dxa"/>
            <w:tcBorders>
              <w:bottom w:val="nil"/>
            </w:tcBorders>
          </w:tcPr>
          <w:p w:rsidR="00343CC4" w:rsidRDefault="00487E66">
            <w:pPr>
              <w:pStyle w:val="TableParagraph"/>
              <w:spacing w:line="257" w:lineRule="exact"/>
              <w:ind w:left="108"/>
              <w:rPr>
                <w:b/>
                <w:sz w:val="24"/>
              </w:rPr>
            </w:pPr>
            <w:r>
              <w:rPr>
                <w:b/>
                <w:sz w:val="24"/>
              </w:rPr>
              <w:t xml:space="preserve">Тема </w:t>
            </w:r>
            <w:r>
              <w:rPr>
                <w:b/>
                <w:spacing w:val="-4"/>
                <w:sz w:val="24"/>
              </w:rPr>
              <w:t>1.3.</w:t>
            </w:r>
          </w:p>
        </w:tc>
        <w:tc>
          <w:tcPr>
            <w:tcW w:w="1488" w:type="dxa"/>
            <w:tcBorders>
              <w:bottom w:val="nil"/>
            </w:tcBorders>
          </w:tcPr>
          <w:p w:rsidR="00343CC4" w:rsidRDefault="00487E66">
            <w:pPr>
              <w:pStyle w:val="TableParagraph"/>
              <w:spacing w:line="257" w:lineRule="exact"/>
              <w:ind w:right="671"/>
              <w:jc w:val="right"/>
              <w:rPr>
                <w:b/>
                <w:sz w:val="24"/>
              </w:rPr>
            </w:pPr>
            <w:r>
              <w:rPr>
                <w:b/>
                <w:spacing w:val="-10"/>
                <w:sz w:val="24"/>
              </w:rPr>
              <w:t>2</w:t>
            </w:r>
          </w:p>
        </w:tc>
        <w:tc>
          <w:tcPr>
            <w:tcW w:w="2390" w:type="dxa"/>
            <w:tcBorders>
              <w:bottom w:val="nil"/>
            </w:tcBorders>
          </w:tcPr>
          <w:p w:rsidR="00343CC4" w:rsidRDefault="00487E66">
            <w:pPr>
              <w:pStyle w:val="TableParagraph"/>
              <w:spacing w:line="257" w:lineRule="exact"/>
              <w:ind w:left="108"/>
              <w:rPr>
                <w:sz w:val="24"/>
              </w:rPr>
            </w:pPr>
            <w:r>
              <w:rPr>
                <w:spacing w:val="-2"/>
                <w:sz w:val="24"/>
              </w:rPr>
              <w:t>Совершенствование</w:t>
            </w:r>
          </w:p>
        </w:tc>
      </w:tr>
      <w:tr w:rsidR="00343CC4">
        <w:trPr>
          <w:trHeight w:val="272"/>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487E66">
            <w:pPr>
              <w:pStyle w:val="TableParagraph"/>
              <w:spacing w:line="252" w:lineRule="exact"/>
              <w:ind w:left="108"/>
              <w:rPr>
                <w:sz w:val="24"/>
              </w:rPr>
            </w:pPr>
            <w:r>
              <w:rPr>
                <w:sz w:val="24"/>
              </w:rPr>
              <w:t>средств</w:t>
            </w:r>
            <w:r>
              <w:rPr>
                <w:spacing w:val="-6"/>
                <w:sz w:val="24"/>
              </w:rPr>
              <w:t xml:space="preserve"> </w:t>
            </w:r>
            <w:r>
              <w:rPr>
                <w:spacing w:val="-2"/>
                <w:sz w:val="24"/>
              </w:rPr>
              <w:t>индивидуальной</w:t>
            </w:r>
          </w:p>
        </w:tc>
        <w:tc>
          <w:tcPr>
            <w:tcW w:w="1774" w:type="dxa"/>
            <w:tcBorders>
              <w:top w:val="nil"/>
              <w:bottom w:val="nil"/>
            </w:tcBorders>
          </w:tcPr>
          <w:p w:rsidR="00343CC4" w:rsidRDefault="00487E66">
            <w:pPr>
              <w:pStyle w:val="TableParagraph"/>
              <w:spacing w:line="252" w:lineRule="exact"/>
              <w:ind w:left="108"/>
              <w:rPr>
                <w:sz w:val="24"/>
              </w:rPr>
            </w:pPr>
            <w:r>
              <w:rPr>
                <w:spacing w:val="-2"/>
                <w:sz w:val="24"/>
              </w:rPr>
              <w:t>Чрезвычайные</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2" w:lineRule="exact"/>
              <w:ind w:left="108"/>
              <w:rPr>
                <w:sz w:val="24"/>
              </w:rPr>
            </w:pPr>
            <w:r>
              <w:rPr>
                <w:sz w:val="24"/>
              </w:rPr>
              <w:t>навыков</w:t>
            </w:r>
            <w:r>
              <w:rPr>
                <w:spacing w:val="-4"/>
                <w:sz w:val="24"/>
              </w:rPr>
              <w:t xml:space="preserve"> </w:t>
            </w:r>
            <w:r>
              <w:rPr>
                <w:sz w:val="24"/>
              </w:rPr>
              <w:t>умений</w:t>
            </w:r>
            <w:r>
              <w:rPr>
                <w:spacing w:val="-3"/>
                <w:sz w:val="24"/>
              </w:rPr>
              <w:t xml:space="preserve"> </w:t>
            </w:r>
            <w:r>
              <w:rPr>
                <w:spacing w:val="-10"/>
                <w:sz w:val="24"/>
              </w:rPr>
              <w:t>в</w:t>
            </w:r>
          </w:p>
        </w:tc>
      </w:tr>
      <w:tr w:rsidR="00343CC4">
        <w:trPr>
          <w:trHeight w:val="275"/>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487E66">
            <w:pPr>
              <w:pStyle w:val="TableParagraph"/>
              <w:spacing w:line="256" w:lineRule="exact"/>
              <w:ind w:left="108"/>
              <w:rPr>
                <w:sz w:val="24"/>
              </w:rPr>
            </w:pPr>
            <w:r>
              <w:rPr>
                <w:spacing w:val="-2"/>
                <w:sz w:val="24"/>
              </w:rPr>
              <w:t>защиты</w:t>
            </w:r>
          </w:p>
        </w:tc>
        <w:tc>
          <w:tcPr>
            <w:tcW w:w="1774" w:type="dxa"/>
            <w:tcBorders>
              <w:top w:val="nil"/>
              <w:bottom w:val="nil"/>
            </w:tcBorders>
          </w:tcPr>
          <w:p w:rsidR="00343CC4" w:rsidRDefault="00487E66">
            <w:pPr>
              <w:pStyle w:val="TableParagraph"/>
              <w:spacing w:line="256" w:lineRule="exact"/>
              <w:ind w:left="108"/>
              <w:rPr>
                <w:sz w:val="24"/>
              </w:rPr>
            </w:pPr>
            <w:r>
              <w:rPr>
                <w:spacing w:val="-2"/>
                <w:sz w:val="24"/>
              </w:rPr>
              <w:t>ситуации</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6" w:lineRule="exact"/>
              <w:ind w:left="108"/>
              <w:rPr>
                <w:sz w:val="24"/>
              </w:rPr>
            </w:pPr>
            <w:r>
              <w:rPr>
                <w:sz w:val="24"/>
              </w:rPr>
              <w:t>применении</w:t>
            </w:r>
            <w:r>
              <w:rPr>
                <w:spacing w:val="-4"/>
                <w:sz w:val="24"/>
              </w:rPr>
              <w:t xml:space="preserve"> </w:t>
            </w:r>
            <w:r>
              <w:rPr>
                <w:spacing w:val="-2"/>
                <w:sz w:val="24"/>
              </w:rPr>
              <w:t>средств</w:t>
            </w:r>
          </w:p>
        </w:tc>
      </w:tr>
      <w:tr w:rsidR="00343CC4">
        <w:trPr>
          <w:trHeight w:val="276"/>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343CC4">
            <w:pPr>
              <w:pStyle w:val="TableParagraph"/>
              <w:rPr>
                <w:sz w:val="20"/>
              </w:rPr>
            </w:pPr>
          </w:p>
        </w:tc>
        <w:tc>
          <w:tcPr>
            <w:tcW w:w="1774" w:type="dxa"/>
            <w:tcBorders>
              <w:top w:val="nil"/>
              <w:bottom w:val="nil"/>
            </w:tcBorders>
          </w:tcPr>
          <w:p w:rsidR="00343CC4" w:rsidRDefault="00487E66">
            <w:pPr>
              <w:pStyle w:val="TableParagraph"/>
              <w:spacing w:line="256" w:lineRule="exact"/>
              <w:ind w:left="108"/>
              <w:rPr>
                <w:sz w:val="24"/>
              </w:rPr>
            </w:pPr>
            <w:r>
              <w:rPr>
                <w:sz w:val="24"/>
              </w:rPr>
              <w:t>природного</w:t>
            </w:r>
            <w:r>
              <w:rPr>
                <w:spacing w:val="-3"/>
                <w:sz w:val="24"/>
              </w:rPr>
              <w:t xml:space="preserve"> </w:t>
            </w:r>
            <w:r>
              <w:rPr>
                <w:spacing w:val="-10"/>
                <w:sz w:val="24"/>
              </w:rPr>
              <w:t>и</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6" w:lineRule="exact"/>
              <w:ind w:left="108"/>
              <w:rPr>
                <w:sz w:val="24"/>
              </w:rPr>
            </w:pPr>
            <w:r>
              <w:rPr>
                <w:spacing w:val="-2"/>
                <w:sz w:val="24"/>
              </w:rPr>
              <w:t>индивидуальной</w:t>
            </w:r>
          </w:p>
        </w:tc>
      </w:tr>
      <w:tr w:rsidR="00343CC4">
        <w:trPr>
          <w:trHeight w:val="276"/>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343CC4">
            <w:pPr>
              <w:pStyle w:val="TableParagraph"/>
              <w:rPr>
                <w:sz w:val="20"/>
              </w:rPr>
            </w:pPr>
          </w:p>
        </w:tc>
        <w:tc>
          <w:tcPr>
            <w:tcW w:w="1774" w:type="dxa"/>
            <w:tcBorders>
              <w:top w:val="nil"/>
              <w:bottom w:val="nil"/>
            </w:tcBorders>
          </w:tcPr>
          <w:p w:rsidR="00343CC4" w:rsidRDefault="00487E66">
            <w:pPr>
              <w:pStyle w:val="TableParagraph"/>
              <w:spacing w:line="256" w:lineRule="exact"/>
              <w:ind w:left="108"/>
              <w:rPr>
                <w:sz w:val="24"/>
              </w:rPr>
            </w:pPr>
            <w:r>
              <w:rPr>
                <w:spacing w:val="-2"/>
                <w:sz w:val="24"/>
              </w:rPr>
              <w:t>техногенного</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6" w:lineRule="exact"/>
              <w:ind w:left="108"/>
              <w:rPr>
                <w:sz w:val="24"/>
              </w:rPr>
            </w:pPr>
            <w:r>
              <w:rPr>
                <w:spacing w:val="-2"/>
                <w:sz w:val="24"/>
              </w:rPr>
              <w:t>защиты</w:t>
            </w:r>
          </w:p>
        </w:tc>
      </w:tr>
      <w:tr w:rsidR="00343CC4">
        <w:trPr>
          <w:trHeight w:val="276"/>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343CC4">
            <w:pPr>
              <w:pStyle w:val="TableParagraph"/>
              <w:rPr>
                <w:sz w:val="20"/>
              </w:rPr>
            </w:pPr>
          </w:p>
        </w:tc>
        <w:tc>
          <w:tcPr>
            <w:tcW w:w="1774" w:type="dxa"/>
            <w:tcBorders>
              <w:top w:val="nil"/>
              <w:bottom w:val="nil"/>
            </w:tcBorders>
          </w:tcPr>
          <w:p w:rsidR="00343CC4" w:rsidRDefault="00487E66">
            <w:pPr>
              <w:pStyle w:val="TableParagraph"/>
              <w:spacing w:line="256" w:lineRule="exact"/>
              <w:ind w:left="108"/>
              <w:rPr>
                <w:sz w:val="24"/>
              </w:rPr>
            </w:pPr>
            <w:r>
              <w:rPr>
                <w:sz w:val="24"/>
              </w:rPr>
              <w:t>характера</w:t>
            </w:r>
            <w:r>
              <w:rPr>
                <w:spacing w:val="-3"/>
                <w:sz w:val="24"/>
              </w:rPr>
              <w:t xml:space="preserve"> </w:t>
            </w:r>
            <w:r>
              <w:rPr>
                <w:spacing w:val="-10"/>
                <w:sz w:val="24"/>
              </w:rPr>
              <w:t>и</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343CC4">
            <w:pPr>
              <w:pStyle w:val="TableParagraph"/>
              <w:rPr>
                <w:sz w:val="20"/>
              </w:rPr>
            </w:pPr>
          </w:p>
        </w:tc>
      </w:tr>
      <w:tr w:rsidR="00343CC4">
        <w:trPr>
          <w:trHeight w:val="278"/>
        </w:trPr>
        <w:tc>
          <w:tcPr>
            <w:tcW w:w="770" w:type="dxa"/>
            <w:tcBorders>
              <w:top w:val="nil"/>
            </w:tcBorders>
          </w:tcPr>
          <w:p w:rsidR="00343CC4" w:rsidRDefault="00343CC4">
            <w:pPr>
              <w:pStyle w:val="TableParagraph"/>
              <w:rPr>
                <w:sz w:val="20"/>
              </w:rPr>
            </w:pPr>
          </w:p>
        </w:tc>
        <w:tc>
          <w:tcPr>
            <w:tcW w:w="3216" w:type="dxa"/>
            <w:tcBorders>
              <w:top w:val="nil"/>
            </w:tcBorders>
          </w:tcPr>
          <w:p w:rsidR="00343CC4" w:rsidRDefault="00343CC4">
            <w:pPr>
              <w:pStyle w:val="TableParagraph"/>
              <w:rPr>
                <w:sz w:val="20"/>
              </w:rPr>
            </w:pPr>
          </w:p>
        </w:tc>
        <w:tc>
          <w:tcPr>
            <w:tcW w:w="1774" w:type="dxa"/>
            <w:tcBorders>
              <w:top w:val="nil"/>
            </w:tcBorders>
          </w:tcPr>
          <w:p w:rsidR="00343CC4" w:rsidRDefault="00487E66">
            <w:pPr>
              <w:pStyle w:val="TableParagraph"/>
              <w:spacing w:line="259" w:lineRule="exact"/>
              <w:ind w:left="108"/>
              <w:rPr>
                <w:sz w:val="24"/>
              </w:rPr>
            </w:pPr>
            <w:r>
              <w:rPr>
                <w:sz w:val="24"/>
              </w:rPr>
              <w:t>защита</w:t>
            </w:r>
            <w:r>
              <w:rPr>
                <w:spacing w:val="-2"/>
                <w:sz w:val="24"/>
              </w:rPr>
              <w:t xml:space="preserve"> </w:t>
            </w:r>
            <w:r>
              <w:rPr>
                <w:sz w:val="24"/>
              </w:rPr>
              <w:t>от</w:t>
            </w:r>
            <w:r>
              <w:rPr>
                <w:spacing w:val="1"/>
                <w:sz w:val="24"/>
              </w:rPr>
              <w:t xml:space="preserve"> </w:t>
            </w:r>
            <w:r>
              <w:rPr>
                <w:spacing w:val="-4"/>
                <w:sz w:val="24"/>
              </w:rPr>
              <w:t>них.</w:t>
            </w:r>
          </w:p>
        </w:tc>
        <w:tc>
          <w:tcPr>
            <w:tcW w:w="1488" w:type="dxa"/>
            <w:tcBorders>
              <w:top w:val="nil"/>
            </w:tcBorders>
          </w:tcPr>
          <w:p w:rsidR="00343CC4" w:rsidRDefault="00343CC4">
            <w:pPr>
              <w:pStyle w:val="TableParagraph"/>
              <w:rPr>
                <w:sz w:val="20"/>
              </w:rPr>
            </w:pPr>
          </w:p>
        </w:tc>
        <w:tc>
          <w:tcPr>
            <w:tcW w:w="2390" w:type="dxa"/>
            <w:tcBorders>
              <w:top w:val="nil"/>
            </w:tcBorders>
          </w:tcPr>
          <w:p w:rsidR="00343CC4" w:rsidRDefault="00343CC4">
            <w:pPr>
              <w:pStyle w:val="TableParagraph"/>
              <w:rPr>
                <w:sz w:val="20"/>
              </w:rPr>
            </w:pPr>
          </w:p>
        </w:tc>
      </w:tr>
      <w:tr w:rsidR="00343CC4">
        <w:trPr>
          <w:trHeight w:val="277"/>
        </w:trPr>
        <w:tc>
          <w:tcPr>
            <w:tcW w:w="770" w:type="dxa"/>
            <w:tcBorders>
              <w:bottom w:val="nil"/>
            </w:tcBorders>
          </w:tcPr>
          <w:p w:rsidR="00343CC4" w:rsidRDefault="00487E66">
            <w:pPr>
              <w:pStyle w:val="TableParagraph"/>
              <w:spacing w:line="258" w:lineRule="exact"/>
              <w:ind w:left="107"/>
              <w:rPr>
                <w:sz w:val="24"/>
              </w:rPr>
            </w:pPr>
            <w:r>
              <w:rPr>
                <w:spacing w:val="-10"/>
                <w:sz w:val="24"/>
              </w:rPr>
              <w:t>2</w:t>
            </w:r>
          </w:p>
        </w:tc>
        <w:tc>
          <w:tcPr>
            <w:tcW w:w="3216" w:type="dxa"/>
            <w:tcBorders>
              <w:bottom w:val="nil"/>
            </w:tcBorders>
          </w:tcPr>
          <w:p w:rsidR="00343CC4" w:rsidRDefault="00487E66">
            <w:pPr>
              <w:pStyle w:val="TableParagraph"/>
              <w:spacing w:line="258" w:lineRule="exact"/>
              <w:ind w:left="108"/>
              <w:rPr>
                <w:sz w:val="24"/>
              </w:rPr>
            </w:pPr>
            <w:r>
              <w:rPr>
                <w:sz w:val="24"/>
              </w:rPr>
              <w:t>Выполнение</w:t>
            </w:r>
            <w:r>
              <w:rPr>
                <w:spacing w:val="-6"/>
                <w:sz w:val="24"/>
              </w:rPr>
              <w:t xml:space="preserve"> </w:t>
            </w:r>
            <w:r>
              <w:rPr>
                <w:sz w:val="24"/>
              </w:rPr>
              <w:t>нормативов</w:t>
            </w:r>
            <w:r>
              <w:rPr>
                <w:spacing w:val="-5"/>
                <w:sz w:val="24"/>
              </w:rPr>
              <w:t xml:space="preserve"> по</w:t>
            </w:r>
          </w:p>
        </w:tc>
        <w:tc>
          <w:tcPr>
            <w:tcW w:w="1774" w:type="dxa"/>
            <w:tcBorders>
              <w:bottom w:val="nil"/>
            </w:tcBorders>
          </w:tcPr>
          <w:p w:rsidR="00343CC4" w:rsidRDefault="00487E66">
            <w:pPr>
              <w:pStyle w:val="TableParagraph"/>
              <w:spacing w:line="258" w:lineRule="exact"/>
              <w:ind w:left="108"/>
              <w:rPr>
                <w:b/>
                <w:sz w:val="24"/>
              </w:rPr>
            </w:pPr>
            <w:r>
              <w:rPr>
                <w:b/>
                <w:sz w:val="24"/>
              </w:rPr>
              <w:t xml:space="preserve">Тема </w:t>
            </w:r>
            <w:r>
              <w:rPr>
                <w:b/>
                <w:spacing w:val="-4"/>
                <w:sz w:val="24"/>
              </w:rPr>
              <w:t>3.2.</w:t>
            </w:r>
          </w:p>
        </w:tc>
        <w:tc>
          <w:tcPr>
            <w:tcW w:w="1488" w:type="dxa"/>
            <w:tcBorders>
              <w:bottom w:val="nil"/>
            </w:tcBorders>
          </w:tcPr>
          <w:p w:rsidR="00343CC4" w:rsidRDefault="00487E66">
            <w:pPr>
              <w:pStyle w:val="TableParagraph"/>
              <w:spacing w:line="258" w:lineRule="exact"/>
              <w:ind w:right="671"/>
              <w:jc w:val="right"/>
              <w:rPr>
                <w:b/>
                <w:sz w:val="24"/>
              </w:rPr>
            </w:pPr>
            <w:r>
              <w:rPr>
                <w:b/>
                <w:spacing w:val="-10"/>
                <w:sz w:val="24"/>
              </w:rPr>
              <w:t>2</w:t>
            </w:r>
          </w:p>
        </w:tc>
        <w:tc>
          <w:tcPr>
            <w:tcW w:w="2390" w:type="dxa"/>
            <w:tcBorders>
              <w:bottom w:val="nil"/>
            </w:tcBorders>
          </w:tcPr>
          <w:p w:rsidR="00343CC4" w:rsidRDefault="00487E66">
            <w:pPr>
              <w:pStyle w:val="TableParagraph"/>
              <w:spacing w:line="258" w:lineRule="exact"/>
              <w:ind w:left="108"/>
              <w:rPr>
                <w:sz w:val="24"/>
              </w:rPr>
            </w:pPr>
            <w:r>
              <w:rPr>
                <w:spacing w:val="-2"/>
                <w:sz w:val="24"/>
              </w:rPr>
              <w:t>Совершенствование</w:t>
            </w:r>
          </w:p>
        </w:tc>
      </w:tr>
      <w:tr w:rsidR="00343CC4">
        <w:trPr>
          <w:trHeight w:val="273"/>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487E66">
            <w:pPr>
              <w:pStyle w:val="TableParagraph"/>
              <w:spacing w:line="254" w:lineRule="exact"/>
              <w:ind w:left="108"/>
              <w:rPr>
                <w:sz w:val="24"/>
              </w:rPr>
            </w:pPr>
            <w:r>
              <w:rPr>
                <w:sz w:val="24"/>
              </w:rPr>
              <w:t>неполной</w:t>
            </w:r>
            <w:r>
              <w:rPr>
                <w:spacing w:val="-3"/>
                <w:sz w:val="24"/>
              </w:rPr>
              <w:t xml:space="preserve"> </w:t>
            </w:r>
            <w:r>
              <w:rPr>
                <w:sz w:val="24"/>
              </w:rPr>
              <w:t>разборке</w:t>
            </w:r>
            <w:r>
              <w:rPr>
                <w:spacing w:val="-1"/>
                <w:sz w:val="24"/>
              </w:rPr>
              <w:t xml:space="preserve"> </w:t>
            </w:r>
            <w:r>
              <w:rPr>
                <w:sz w:val="24"/>
              </w:rPr>
              <w:t>и</w:t>
            </w:r>
            <w:r>
              <w:rPr>
                <w:spacing w:val="-2"/>
                <w:sz w:val="24"/>
              </w:rPr>
              <w:t xml:space="preserve"> сборке</w:t>
            </w:r>
          </w:p>
        </w:tc>
        <w:tc>
          <w:tcPr>
            <w:tcW w:w="1774" w:type="dxa"/>
            <w:tcBorders>
              <w:top w:val="nil"/>
              <w:bottom w:val="nil"/>
            </w:tcBorders>
          </w:tcPr>
          <w:p w:rsidR="00343CC4" w:rsidRDefault="00487E66">
            <w:pPr>
              <w:pStyle w:val="TableParagraph"/>
              <w:spacing w:line="254" w:lineRule="exact"/>
              <w:ind w:left="108"/>
              <w:rPr>
                <w:sz w:val="24"/>
              </w:rPr>
            </w:pPr>
            <w:r>
              <w:rPr>
                <w:spacing w:val="-2"/>
                <w:sz w:val="24"/>
              </w:rPr>
              <w:t>Воинская</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4" w:lineRule="exact"/>
              <w:ind w:left="108"/>
              <w:rPr>
                <w:sz w:val="24"/>
              </w:rPr>
            </w:pPr>
            <w:r>
              <w:rPr>
                <w:sz w:val="24"/>
              </w:rPr>
              <w:t>навыков</w:t>
            </w:r>
            <w:r>
              <w:rPr>
                <w:spacing w:val="-4"/>
                <w:sz w:val="24"/>
              </w:rPr>
              <w:t xml:space="preserve"> </w:t>
            </w:r>
            <w:r>
              <w:rPr>
                <w:sz w:val="24"/>
              </w:rPr>
              <w:t>умений</w:t>
            </w:r>
            <w:r>
              <w:rPr>
                <w:spacing w:val="-3"/>
                <w:sz w:val="24"/>
              </w:rPr>
              <w:t xml:space="preserve"> </w:t>
            </w:r>
            <w:r>
              <w:rPr>
                <w:spacing w:val="-10"/>
                <w:sz w:val="24"/>
              </w:rPr>
              <w:t>в</w:t>
            </w:r>
          </w:p>
        </w:tc>
      </w:tr>
      <w:tr w:rsidR="00343CC4">
        <w:trPr>
          <w:trHeight w:val="276"/>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487E66">
            <w:pPr>
              <w:pStyle w:val="TableParagraph"/>
              <w:spacing w:line="256" w:lineRule="exact"/>
              <w:ind w:left="108"/>
              <w:rPr>
                <w:sz w:val="24"/>
              </w:rPr>
            </w:pPr>
            <w:r>
              <w:rPr>
                <w:spacing w:val="-2"/>
                <w:sz w:val="24"/>
              </w:rPr>
              <w:t>автомата</w:t>
            </w:r>
          </w:p>
        </w:tc>
        <w:tc>
          <w:tcPr>
            <w:tcW w:w="1774" w:type="dxa"/>
            <w:tcBorders>
              <w:top w:val="nil"/>
              <w:bottom w:val="nil"/>
            </w:tcBorders>
          </w:tcPr>
          <w:p w:rsidR="00343CC4" w:rsidRDefault="00487E66">
            <w:pPr>
              <w:pStyle w:val="TableParagraph"/>
              <w:spacing w:line="256" w:lineRule="exact"/>
              <w:ind w:left="108"/>
              <w:rPr>
                <w:sz w:val="24"/>
              </w:rPr>
            </w:pPr>
            <w:r>
              <w:rPr>
                <w:sz w:val="24"/>
              </w:rPr>
              <w:t>обязанность</w:t>
            </w:r>
            <w:r>
              <w:rPr>
                <w:spacing w:val="-4"/>
                <w:sz w:val="24"/>
              </w:rPr>
              <w:t xml:space="preserve"> </w:t>
            </w:r>
            <w:r>
              <w:rPr>
                <w:spacing w:val="-10"/>
                <w:sz w:val="24"/>
              </w:rPr>
              <w:t>в</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6" w:lineRule="exact"/>
              <w:ind w:left="108"/>
              <w:rPr>
                <w:sz w:val="24"/>
              </w:rPr>
            </w:pPr>
            <w:r>
              <w:rPr>
                <w:sz w:val="24"/>
              </w:rPr>
              <w:t>огневой,</w:t>
            </w:r>
            <w:r>
              <w:rPr>
                <w:spacing w:val="-6"/>
                <w:sz w:val="24"/>
              </w:rPr>
              <w:t xml:space="preserve"> </w:t>
            </w:r>
            <w:r>
              <w:rPr>
                <w:sz w:val="24"/>
              </w:rPr>
              <w:t>строевой</w:t>
            </w:r>
            <w:r>
              <w:rPr>
                <w:spacing w:val="-5"/>
                <w:sz w:val="24"/>
              </w:rPr>
              <w:t xml:space="preserve"> </w:t>
            </w:r>
            <w:r>
              <w:rPr>
                <w:spacing w:val="-10"/>
                <w:sz w:val="24"/>
              </w:rPr>
              <w:t>и</w:t>
            </w:r>
          </w:p>
        </w:tc>
      </w:tr>
      <w:tr w:rsidR="00343CC4">
        <w:trPr>
          <w:trHeight w:val="276"/>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343CC4">
            <w:pPr>
              <w:pStyle w:val="TableParagraph"/>
              <w:rPr>
                <w:sz w:val="20"/>
              </w:rPr>
            </w:pPr>
          </w:p>
        </w:tc>
        <w:tc>
          <w:tcPr>
            <w:tcW w:w="1774" w:type="dxa"/>
            <w:tcBorders>
              <w:top w:val="nil"/>
              <w:bottom w:val="nil"/>
            </w:tcBorders>
          </w:tcPr>
          <w:p w:rsidR="00343CC4" w:rsidRDefault="00487E66">
            <w:pPr>
              <w:pStyle w:val="TableParagraph"/>
              <w:spacing w:line="256" w:lineRule="exact"/>
              <w:ind w:left="108"/>
              <w:rPr>
                <w:sz w:val="24"/>
              </w:rPr>
            </w:pPr>
            <w:r>
              <w:rPr>
                <w:spacing w:val="-2"/>
                <w:sz w:val="24"/>
              </w:rPr>
              <w:t>Российской</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6" w:lineRule="exact"/>
              <w:ind w:left="108"/>
              <w:rPr>
                <w:sz w:val="24"/>
              </w:rPr>
            </w:pPr>
            <w:r>
              <w:rPr>
                <w:spacing w:val="-2"/>
                <w:sz w:val="24"/>
              </w:rPr>
              <w:t>санитарной</w:t>
            </w:r>
          </w:p>
        </w:tc>
      </w:tr>
      <w:tr w:rsidR="00343CC4">
        <w:trPr>
          <w:trHeight w:val="278"/>
        </w:trPr>
        <w:tc>
          <w:tcPr>
            <w:tcW w:w="770" w:type="dxa"/>
            <w:tcBorders>
              <w:top w:val="nil"/>
            </w:tcBorders>
          </w:tcPr>
          <w:p w:rsidR="00343CC4" w:rsidRDefault="00343CC4">
            <w:pPr>
              <w:pStyle w:val="TableParagraph"/>
              <w:rPr>
                <w:sz w:val="20"/>
              </w:rPr>
            </w:pPr>
          </w:p>
        </w:tc>
        <w:tc>
          <w:tcPr>
            <w:tcW w:w="3216" w:type="dxa"/>
            <w:tcBorders>
              <w:top w:val="nil"/>
            </w:tcBorders>
          </w:tcPr>
          <w:p w:rsidR="00343CC4" w:rsidRDefault="00343CC4">
            <w:pPr>
              <w:pStyle w:val="TableParagraph"/>
              <w:rPr>
                <w:sz w:val="20"/>
              </w:rPr>
            </w:pPr>
          </w:p>
        </w:tc>
        <w:tc>
          <w:tcPr>
            <w:tcW w:w="1774" w:type="dxa"/>
            <w:tcBorders>
              <w:top w:val="nil"/>
            </w:tcBorders>
          </w:tcPr>
          <w:p w:rsidR="00343CC4" w:rsidRDefault="00487E66">
            <w:pPr>
              <w:pStyle w:val="TableParagraph"/>
              <w:spacing w:line="259" w:lineRule="exact"/>
              <w:ind w:left="108"/>
              <w:rPr>
                <w:sz w:val="24"/>
              </w:rPr>
            </w:pPr>
            <w:r>
              <w:rPr>
                <w:spacing w:val="-2"/>
                <w:sz w:val="24"/>
              </w:rPr>
              <w:t>Федерации</w:t>
            </w:r>
          </w:p>
        </w:tc>
        <w:tc>
          <w:tcPr>
            <w:tcW w:w="1488" w:type="dxa"/>
            <w:tcBorders>
              <w:top w:val="nil"/>
            </w:tcBorders>
          </w:tcPr>
          <w:p w:rsidR="00343CC4" w:rsidRDefault="00343CC4">
            <w:pPr>
              <w:pStyle w:val="TableParagraph"/>
              <w:rPr>
                <w:sz w:val="20"/>
              </w:rPr>
            </w:pPr>
          </w:p>
        </w:tc>
        <w:tc>
          <w:tcPr>
            <w:tcW w:w="2390" w:type="dxa"/>
            <w:tcBorders>
              <w:top w:val="nil"/>
            </w:tcBorders>
          </w:tcPr>
          <w:p w:rsidR="00343CC4" w:rsidRDefault="00487E66">
            <w:pPr>
              <w:pStyle w:val="TableParagraph"/>
              <w:spacing w:line="259" w:lineRule="exact"/>
              <w:ind w:left="108"/>
              <w:rPr>
                <w:sz w:val="24"/>
              </w:rPr>
            </w:pPr>
            <w:r>
              <w:rPr>
                <w:spacing w:val="-2"/>
                <w:sz w:val="24"/>
              </w:rPr>
              <w:t>подготовке</w:t>
            </w:r>
          </w:p>
        </w:tc>
      </w:tr>
    </w:tbl>
    <w:p w:rsidR="00343CC4" w:rsidRDefault="00343CC4">
      <w:pPr>
        <w:pStyle w:val="TableParagraph"/>
        <w:spacing w:line="259" w:lineRule="exact"/>
        <w:rPr>
          <w:sz w:val="24"/>
        </w:rPr>
        <w:sectPr w:rsidR="00343CC4">
          <w:headerReference w:type="default" r:id="rId81"/>
          <w:footerReference w:type="default" r:id="rId82"/>
          <w:pgSz w:w="11910" w:h="16840"/>
          <w:pgMar w:top="1160" w:right="425" w:bottom="280" w:left="1559" w:header="749" w:footer="0" w:gutter="0"/>
          <w:cols w:space="720"/>
        </w:sectPr>
      </w:pPr>
    </w:p>
    <w:p w:rsidR="00343CC4" w:rsidRDefault="00487E66">
      <w:pPr>
        <w:pStyle w:val="2"/>
        <w:numPr>
          <w:ilvl w:val="0"/>
          <w:numId w:val="155"/>
        </w:numPr>
        <w:tabs>
          <w:tab w:val="left" w:pos="2369"/>
        </w:tabs>
        <w:spacing w:before="82"/>
        <w:ind w:left="2369" w:hanging="240"/>
        <w:jc w:val="left"/>
      </w:pPr>
      <w:r>
        <w:lastRenderedPageBreak/>
        <w:t>СТРУКТУРА</w:t>
      </w:r>
      <w:r>
        <w:rPr>
          <w:spacing w:val="-2"/>
        </w:rPr>
        <w:t xml:space="preserve"> </w:t>
      </w:r>
      <w:r>
        <w:t>И</w:t>
      </w:r>
      <w:r>
        <w:rPr>
          <w:spacing w:val="-1"/>
        </w:rPr>
        <w:t xml:space="preserve"> </w:t>
      </w:r>
      <w:r>
        <w:t xml:space="preserve">СОДЕРЖАНИЕ </w:t>
      </w:r>
      <w:r>
        <w:rPr>
          <w:spacing w:val="-2"/>
        </w:rPr>
        <w:t>ДИСЦИПЛИНЫ</w:t>
      </w:r>
    </w:p>
    <w:p w:rsidR="00343CC4" w:rsidRDefault="00487E66">
      <w:pPr>
        <w:tabs>
          <w:tab w:val="left" w:pos="1570"/>
        </w:tabs>
        <w:spacing w:before="122"/>
        <w:ind w:left="850"/>
        <w:rPr>
          <w:b/>
          <w:sz w:val="24"/>
        </w:rPr>
      </w:pPr>
      <w:r>
        <w:rPr>
          <w:b/>
          <w:spacing w:val="6"/>
          <w:sz w:val="24"/>
        </w:rPr>
        <w:t>1.2.</w:t>
      </w:r>
      <w:r>
        <w:rPr>
          <w:b/>
          <w:sz w:val="24"/>
        </w:rPr>
        <w:tab/>
      </w:r>
      <w:r>
        <w:rPr>
          <w:b/>
          <w:spacing w:val="11"/>
          <w:sz w:val="24"/>
        </w:rPr>
        <w:t>Объем</w:t>
      </w:r>
      <w:r>
        <w:rPr>
          <w:b/>
          <w:spacing w:val="28"/>
          <w:sz w:val="24"/>
        </w:rPr>
        <w:t xml:space="preserve"> </w:t>
      </w:r>
      <w:r>
        <w:rPr>
          <w:b/>
          <w:spacing w:val="12"/>
          <w:sz w:val="24"/>
        </w:rPr>
        <w:t>учебной</w:t>
      </w:r>
      <w:r>
        <w:rPr>
          <w:b/>
          <w:spacing w:val="31"/>
          <w:sz w:val="24"/>
        </w:rPr>
        <w:t xml:space="preserve"> </w:t>
      </w:r>
      <w:r>
        <w:rPr>
          <w:b/>
          <w:spacing w:val="13"/>
          <w:sz w:val="24"/>
        </w:rPr>
        <w:t>дисциплины</w:t>
      </w:r>
      <w:r>
        <w:rPr>
          <w:b/>
          <w:spacing w:val="30"/>
          <w:sz w:val="24"/>
        </w:rPr>
        <w:t xml:space="preserve"> </w:t>
      </w:r>
      <w:r>
        <w:rPr>
          <w:b/>
          <w:sz w:val="24"/>
        </w:rPr>
        <w:t>и</w:t>
      </w:r>
      <w:r>
        <w:rPr>
          <w:b/>
          <w:spacing w:val="31"/>
          <w:sz w:val="24"/>
        </w:rPr>
        <w:t xml:space="preserve"> </w:t>
      </w:r>
      <w:r>
        <w:rPr>
          <w:b/>
          <w:spacing w:val="11"/>
          <w:sz w:val="24"/>
        </w:rPr>
        <w:t>виды</w:t>
      </w:r>
      <w:r>
        <w:rPr>
          <w:b/>
          <w:spacing w:val="30"/>
          <w:sz w:val="24"/>
        </w:rPr>
        <w:t xml:space="preserve"> </w:t>
      </w:r>
      <w:r>
        <w:rPr>
          <w:b/>
          <w:spacing w:val="12"/>
          <w:sz w:val="24"/>
        </w:rPr>
        <w:t>учебной</w:t>
      </w:r>
      <w:r>
        <w:rPr>
          <w:b/>
          <w:spacing w:val="32"/>
          <w:sz w:val="24"/>
        </w:rPr>
        <w:t xml:space="preserve"> </w:t>
      </w:r>
      <w:r>
        <w:rPr>
          <w:b/>
          <w:spacing w:val="10"/>
          <w:sz w:val="24"/>
        </w:rPr>
        <w:t>работы</w:t>
      </w:r>
    </w:p>
    <w:p w:rsidR="00343CC4" w:rsidRDefault="00343CC4">
      <w:pPr>
        <w:pStyle w:val="a3"/>
        <w:rPr>
          <w:b/>
          <w:sz w:val="20"/>
        </w:rPr>
      </w:pPr>
    </w:p>
    <w:p w:rsidR="00343CC4" w:rsidRDefault="00343CC4">
      <w:pPr>
        <w:pStyle w:val="a3"/>
        <w:rPr>
          <w:b/>
          <w:sz w:val="20"/>
        </w:rPr>
      </w:pPr>
    </w:p>
    <w:p w:rsidR="00343CC4" w:rsidRDefault="00343CC4">
      <w:pPr>
        <w:pStyle w:val="a3"/>
        <w:spacing w:before="57" w:after="1"/>
        <w:rPr>
          <w:b/>
          <w:sz w:val="20"/>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85"/>
        <w:gridCol w:w="1099"/>
        <w:gridCol w:w="2205"/>
      </w:tblGrid>
      <w:tr w:rsidR="00343CC4">
        <w:trPr>
          <w:trHeight w:val="827"/>
        </w:trPr>
        <w:tc>
          <w:tcPr>
            <w:tcW w:w="6185" w:type="dxa"/>
          </w:tcPr>
          <w:p w:rsidR="00343CC4" w:rsidRDefault="00487E66">
            <w:pPr>
              <w:pStyle w:val="TableParagraph"/>
              <w:spacing w:before="272"/>
              <w:ind w:left="573"/>
              <w:rPr>
                <w:b/>
                <w:sz w:val="24"/>
              </w:rPr>
            </w:pPr>
            <w:r>
              <w:rPr>
                <w:b/>
                <w:sz w:val="24"/>
              </w:rPr>
              <w:t>Наименование</w:t>
            </w:r>
            <w:r>
              <w:rPr>
                <w:b/>
                <w:spacing w:val="-7"/>
                <w:sz w:val="24"/>
              </w:rPr>
              <w:t xml:space="preserve"> </w:t>
            </w:r>
            <w:r>
              <w:rPr>
                <w:b/>
                <w:sz w:val="24"/>
              </w:rPr>
              <w:t>составных</w:t>
            </w:r>
            <w:r>
              <w:rPr>
                <w:b/>
                <w:spacing w:val="-6"/>
                <w:sz w:val="24"/>
              </w:rPr>
              <w:t xml:space="preserve"> </w:t>
            </w:r>
            <w:r>
              <w:rPr>
                <w:b/>
                <w:sz w:val="24"/>
              </w:rPr>
              <w:t>частей</w:t>
            </w:r>
            <w:r>
              <w:rPr>
                <w:b/>
                <w:spacing w:val="-6"/>
                <w:sz w:val="24"/>
              </w:rPr>
              <w:t xml:space="preserve"> </w:t>
            </w:r>
            <w:r>
              <w:rPr>
                <w:b/>
                <w:spacing w:val="-2"/>
                <w:sz w:val="24"/>
              </w:rPr>
              <w:t>дисциплины</w:t>
            </w:r>
          </w:p>
        </w:tc>
        <w:tc>
          <w:tcPr>
            <w:tcW w:w="1099" w:type="dxa"/>
          </w:tcPr>
          <w:p w:rsidR="00343CC4" w:rsidRDefault="00487E66">
            <w:pPr>
              <w:pStyle w:val="TableParagraph"/>
              <w:spacing w:before="135"/>
              <w:ind w:left="153" w:right="129" w:firstLine="38"/>
              <w:rPr>
                <w:b/>
                <w:sz w:val="24"/>
              </w:rPr>
            </w:pPr>
            <w:r>
              <w:rPr>
                <w:b/>
                <w:spacing w:val="-2"/>
                <w:sz w:val="24"/>
              </w:rPr>
              <w:t xml:space="preserve">Объем </w:t>
            </w:r>
            <w:r>
              <w:rPr>
                <w:b/>
                <w:sz w:val="24"/>
              </w:rPr>
              <w:t xml:space="preserve">в </w:t>
            </w:r>
            <w:r>
              <w:rPr>
                <w:b/>
                <w:spacing w:val="-2"/>
                <w:sz w:val="24"/>
              </w:rPr>
              <w:t>часах</w:t>
            </w:r>
          </w:p>
        </w:tc>
        <w:tc>
          <w:tcPr>
            <w:tcW w:w="2205" w:type="dxa"/>
          </w:tcPr>
          <w:p w:rsidR="00343CC4" w:rsidRDefault="00487E66">
            <w:pPr>
              <w:pStyle w:val="TableParagraph"/>
              <w:spacing w:line="276" w:lineRule="exact"/>
              <w:ind w:left="158" w:right="143"/>
              <w:jc w:val="center"/>
              <w:rPr>
                <w:b/>
                <w:sz w:val="24"/>
              </w:rPr>
            </w:pPr>
            <w:r>
              <w:rPr>
                <w:b/>
                <w:sz w:val="24"/>
              </w:rPr>
              <w:t>В</w:t>
            </w:r>
            <w:r>
              <w:rPr>
                <w:b/>
                <w:spacing w:val="-13"/>
                <w:sz w:val="24"/>
              </w:rPr>
              <w:t xml:space="preserve"> </w:t>
            </w:r>
            <w:r>
              <w:rPr>
                <w:b/>
                <w:sz w:val="24"/>
              </w:rPr>
              <w:t>т.ч.</w:t>
            </w:r>
            <w:r>
              <w:rPr>
                <w:b/>
                <w:spacing w:val="-13"/>
                <w:sz w:val="24"/>
              </w:rPr>
              <w:t xml:space="preserve"> </w:t>
            </w:r>
            <w:r>
              <w:rPr>
                <w:b/>
                <w:sz w:val="24"/>
              </w:rPr>
              <w:t>в</w:t>
            </w:r>
            <w:r>
              <w:rPr>
                <w:b/>
                <w:spacing w:val="-13"/>
                <w:sz w:val="24"/>
              </w:rPr>
              <w:t xml:space="preserve"> </w:t>
            </w:r>
            <w:r>
              <w:rPr>
                <w:b/>
                <w:sz w:val="24"/>
              </w:rPr>
              <w:t xml:space="preserve">форме </w:t>
            </w:r>
            <w:r>
              <w:rPr>
                <w:b/>
                <w:spacing w:val="-2"/>
                <w:sz w:val="24"/>
              </w:rPr>
              <w:t>практ. подготовки</w:t>
            </w:r>
          </w:p>
        </w:tc>
      </w:tr>
      <w:tr w:rsidR="00343CC4">
        <w:trPr>
          <w:trHeight w:val="276"/>
        </w:trPr>
        <w:tc>
          <w:tcPr>
            <w:tcW w:w="6185" w:type="dxa"/>
          </w:tcPr>
          <w:p w:rsidR="00343CC4" w:rsidRDefault="00487E66">
            <w:pPr>
              <w:pStyle w:val="TableParagraph"/>
              <w:spacing w:line="257" w:lineRule="exact"/>
              <w:ind w:left="107"/>
              <w:rPr>
                <w:sz w:val="24"/>
              </w:rPr>
            </w:pPr>
            <w:r>
              <w:rPr>
                <w:sz w:val="24"/>
              </w:rPr>
              <w:t>Учебные</w:t>
            </w:r>
            <w:r>
              <w:rPr>
                <w:spacing w:val="-3"/>
                <w:sz w:val="24"/>
              </w:rPr>
              <w:t xml:space="preserve"> </w:t>
            </w:r>
            <w:r>
              <w:rPr>
                <w:sz w:val="24"/>
              </w:rPr>
              <w:t>занятия,</w:t>
            </w:r>
            <w:r>
              <w:rPr>
                <w:spacing w:val="-1"/>
                <w:sz w:val="24"/>
              </w:rPr>
              <w:t xml:space="preserve"> </w:t>
            </w:r>
            <w:r>
              <w:rPr>
                <w:sz w:val="24"/>
              </w:rPr>
              <w:t>из</w:t>
            </w:r>
            <w:r>
              <w:rPr>
                <w:spacing w:val="-1"/>
                <w:sz w:val="24"/>
              </w:rPr>
              <w:t xml:space="preserve"> </w:t>
            </w:r>
            <w:r>
              <w:rPr>
                <w:spacing w:val="-4"/>
                <w:sz w:val="24"/>
              </w:rPr>
              <w:t>них:</w:t>
            </w:r>
          </w:p>
        </w:tc>
        <w:tc>
          <w:tcPr>
            <w:tcW w:w="1099" w:type="dxa"/>
          </w:tcPr>
          <w:p w:rsidR="00343CC4" w:rsidRDefault="00487E66">
            <w:pPr>
              <w:pStyle w:val="TableParagraph"/>
              <w:spacing w:line="257" w:lineRule="exact"/>
              <w:ind w:left="14"/>
              <w:jc w:val="center"/>
              <w:rPr>
                <w:sz w:val="24"/>
              </w:rPr>
            </w:pPr>
            <w:r>
              <w:rPr>
                <w:spacing w:val="-5"/>
                <w:sz w:val="24"/>
              </w:rPr>
              <w:t>36</w:t>
            </w:r>
          </w:p>
        </w:tc>
        <w:tc>
          <w:tcPr>
            <w:tcW w:w="2205" w:type="dxa"/>
          </w:tcPr>
          <w:p w:rsidR="00343CC4" w:rsidRDefault="00487E66">
            <w:pPr>
              <w:pStyle w:val="TableParagraph"/>
              <w:spacing w:line="257" w:lineRule="exact"/>
              <w:ind w:left="158" w:right="145"/>
              <w:jc w:val="center"/>
              <w:rPr>
                <w:sz w:val="24"/>
              </w:rPr>
            </w:pPr>
            <w:r>
              <w:rPr>
                <w:spacing w:val="-5"/>
                <w:sz w:val="24"/>
              </w:rPr>
              <w:t>18</w:t>
            </w:r>
          </w:p>
        </w:tc>
      </w:tr>
      <w:tr w:rsidR="00343CC4">
        <w:trPr>
          <w:trHeight w:val="275"/>
        </w:trPr>
        <w:tc>
          <w:tcPr>
            <w:tcW w:w="6185" w:type="dxa"/>
          </w:tcPr>
          <w:p w:rsidR="00343CC4" w:rsidRDefault="00487E66">
            <w:pPr>
              <w:pStyle w:val="TableParagraph"/>
              <w:spacing w:line="255" w:lineRule="exact"/>
              <w:ind w:left="107"/>
              <w:rPr>
                <w:sz w:val="24"/>
              </w:rPr>
            </w:pPr>
            <w:r>
              <w:rPr>
                <w:spacing w:val="-2"/>
                <w:sz w:val="24"/>
              </w:rPr>
              <w:t>теоретические</w:t>
            </w:r>
          </w:p>
        </w:tc>
        <w:tc>
          <w:tcPr>
            <w:tcW w:w="1099" w:type="dxa"/>
          </w:tcPr>
          <w:p w:rsidR="00343CC4" w:rsidRDefault="00487E66">
            <w:pPr>
              <w:pStyle w:val="TableParagraph"/>
              <w:spacing w:line="255" w:lineRule="exact"/>
              <w:ind w:left="14"/>
              <w:jc w:val="center"/>
              <w:rPr>
                <w:sz w:val="24"/>
              </w:rPr>
            </w:pPr>
            <w:r>
              <w:rPr>
                <w:spacing w:val="-5"/>
                <w:sz w:val="24"/>
              </w:rPr>
              <w:t>18</w:t>
            </w:r>
          </w:p>
        </w:tc>
        <w:tc>
          <w:tcPr>
            <w:tcW w:w="2205" w:type="dxa"/>
          </w:tcPr>
          <w:p w:rsidR="00343CC4" w:rsidRDefault="00487E66">
            <w:pPr>
              <w:pStyle w:val="TableParagraph"/>
              <w:spacing w:line="255" w:lineRule="exact"/>
              <w:ind w:left="159" w:right="143"/>
              <w:jc w:val="center"/>
              <w:rPr>
                <w:sz w:val="24"/>
              </w:rPr>
            </w:pPr>
            <w:r>
              <w:rPr>
                <w:spacing w:val="-10"/>
                <w:sz w:val="24"/>
              </w:rPr>
              <w:t>-</w:t>
            </w:r>
          </w:p>
        </w:tc>
      </w:tr>
      <w:tr w:rsidR="00343CC4">
        <w:trPr>
          <w:trHeight w:val="275"/>
        </w:trPr>
        <w:tc>
          <w:tcPr>
            <w:tcW w:w="6185" w:type="dxa"/>
          </w:tcPr>
          <w:p w:rsidR="00343CC4" w:rsidRDefault="00487E66">
            <w:pPr>
              <w:pStyle w:val="TableParagraph"/>
              <w:spacing w:line="255" w:lineRule="exact"/>
              <w:ind w:left="107"/>
              <w:rPr>
                <w:sz w:val="24"/>
              </w:rPr>
            </w:pPr>
            <w:r>
              <w:rPr>
                <w:spacing w:val="-2"/>
                <w:sz w:val="24"/>
              </w:rPr>
              <w:t>практические</w:t>
            </w:r>
          </w:p>
        </w:tc>
        <w:tc>
          <w:tcPr>
            <w:tcW w:w="1099" w:type="dxa"/>
          </w:tcPr>
          <w:p w:rsidR="00343CC4" w:rsidRDefault="00487E66">
            <w:pPr>
              <w:pStyle w:val="TableParagraph"/>
              <w:spacing w:line="255" w:lineRule="exact"/>
              <w:ind w:left="14"/>
              <w:jc w:val="center"/>
              <w:rPr>
                <w:sz w:val="24"/>
              </w:rPr>
            </w:pPr>
            <w:r>
              <w:rPr>
                <w:spacing w:val="-5"/>
                <w:sz w:val="24"/>
              </w:rPr>
              <w:t>18</w:t>
            </w:r>
          </w:p>
        </w:tc>
        <w:tc>
          <w:tcPr>
            <w:tcW w:w="2205" w:type="dxa"/>
          </w:tcPr>
          <w:p w:rsidR="00343CC4" w:rsidRDefault="00487E66">
            <w:pPr>
              <w:pStyle w:val="TableParagraph"/>
              <w:spacing w:line="255" w:lineRule="exact"/>
              <w:ind w:left="158" w:right="145"/>
              <w:jc w:val="center"/>
              <w:rPr>
                <w:sz w:val="24"/>
              </w:rPr>
            </w:pPr>
            <w:r>
              <w:rPr>
                <w:spacing w:val="-5"/>
                <w:sz w:val="24"/>
              </w:rPr>
              <w:t>18</w:t>
            </w:r>
          </w:p>
        </w:tc>
      </w:tr>
      <w:tr w:rsidR="00343CC4">
        <w:trPr>
          <w:trHeight w:val="275"/>
        </w:trPr>
        <w:tc>
          <w:tcPr>
            <w:tcW w:w="6185" w:type="dxa"/>
          </w:tcPr>
          <w:p w:rsidR="00343CC4" w:rsidRDefault="00487E66">
            <w:pPr>
              <w:pStyle w:val="TableParagraph"/>
              <w:spacing w:line="255" w:lineRule="exact"/>
              <w:ind w:left="107"/>
              <w:rPr>
                <w:sz w:val="24"/>
              </w:rPr>
            </w:pPr>
            <w:r>
              <w:rPr>
                <w:sz w:val="24"/>
              </w:rPr>
              <w:t>Самостоятельная</w:t>
            </w:r>
            <w:r>
              <w:rPr>
                <w:spacing w:val="-3"/>
                <w:sz w:val="24"/>
              </w:rPr>
              <w:t xml:space="preserve"> </w:t>
            </w:r>
            <w:r>
              <w:rPr>
                <w:spacing w:val="-2"/>
                <w:sz w:val="24"/>
              </w:rPr>
              <w:t>работа</w:t>
            </w:r>
          </w:p>
        </w:tc>
        <w:tc>
          <w:tcPr>
            <w:tcW w:w="1099" w:type="dxa"/>
          </w:tcPr>
          <w:p w:rsidR="00343CC4" w:rsidRDefault="00487E66">
            <w:pPr>
              <w:pStyle w:val="TableParagraph"/>
              <w:spacing w:line="255" w:lineRule="exact"/>
              <w:ind w:left="14"/>
              <w:jc w:val="center"/>
              <w:rPr>
                <w:sz w:val="24"/>
              </w:rPr>
            </w:pPr>
            <w:r>
              <w:rPr>
                <w:spacing w:val="-10"/>
                <w:sz w:val="24"/>
              </w:rPr>
              <w:t>2</w:t>
            </w:r>
          </w:p>
        </w:tc>
        <w:tc>
          <w:tcPr>
            <w:tcW w:w="2205" w:type="dxa"/>
          </w:tcPr>
          <w:p w:rsidR="00343CC4" w:rsidRDefault="00487E66">
            <w:pPr>
              <w:pStyle w:val="TableParagraph"/>
              <w:spacing w:line="255" w:lineRule="exact"/>
              <w:ind w:left="159" w:right="143"/>
              <w:jc w:val="center"/>
              <w:rPr>
                <w:sz w:val="24"/>
              </w:rPr>
            </w:pPr>
            <w:r>
              <w:rPr>
                <w:spacing w:val="-10"/>
                <w:sz w:val="24"/>
              </w:rPr>
              <w:t>-</w:t>
            </w:r>
          </w:p>
        </w:tc>
      </w:tr>
      <w:tr w:rsidR="00343CC4">
        <w:trPr>
          <w:trHeight w:val="277"/>
        </w:trPr>
        <w:tc>
          <w:tcPr>
            <w:tcW w:w="6185" w:type="dxa"/>
          </w:tcPr>
          <w:p w:rsidR="00343CC4" w:rsidRDefault="00487E66">
            <w:pPr>
              <w:pStyle w:val="TableParagraph"/>
              <w:spacing w:line="258" w:lineRule="exact"/>
              <w:ind w:left="107"/>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в</w:t>
            </w:r>
            <w:r>
              <w:rPr>
                <w:spacing w:val="-2"/>
                <w:sz w:val="24"/>
              </w:rPr>
              <w:t xml:space="preserve"> </w:t>
            </w:r>
            <w:r>
              <w:rPr>
                <w:sz w:val="24"/>
              </w:rPr>
              <w:t xml:space="preserve">форме </w:t>
            </w:r>
            <w:r>
              <w:rPr>
                <w:spacing w:val="-2"/>
                <w:sz w:val="24"/>
              </w:rPr>
              <w:t>диф.зачета</w:t>
            </w:r>
          </w:p>
        </w:tc>
        <w:tc>
          <w:tcPr>
            <w:tcW w:w="1099" w:type="dxa"/>
          </w:tcPr>
          <w:p w:rsidR="00343CC4" w:rsidRDefault="00487E66">
            <w:pPr>
              <w:pStyle w:val="TableParagraph"/>
              <w:spacing w:line="258" w:lineRule="exact"/>
              <w:ind w:left="14"/>
              <w:jc w:val="center"/>
              <w:rPr>
                <w:sz w:val="24"/>
              </w:rPr>
            </w:pPr>
            <w:r>
              <w:rPr>
                <w:spacing w:val="-10"/>
                <w:sz w:val="24"/>
              </w:rPr>
              <w:t>2</w:t>
            </w:r>
          </w:p>
        </w:tc>
        <w:tc>
          <w:tcPr>
            <w:tcW w:w="2205" w:type="dxa"/>
          </w:tcPr>
          <w:p w:rsidR="00343CC4" w:rsidRDefault="00487E66">
            <w:pPr>
              <w:pStyle w:val="TableParagraph"/>
              <w:spacing w:line="258" w:lineRule="exact"/>
              <w:ind w:left="159" w:right="143"/>
              <w:jc w:val="center"/>
              <w:rPr>
                <w:sz w:val="24"/>
              </w:rPr>
            </w:pPr>
            <w:r>
              <w:rPr>
                <w:spacing w:val="-10"/>
                <w:sz w:val="24"/>
              </w:rPr>
              <w:t>-</w:t>
            </w:r>
          </w:p>
        </w:tc>
      </w:tr>
      <w:tr w:rsidR="00343CC4">
        <w:trPr>
          <w:trHeight w:val="275"/>
        </w:trPr>
        <w:tc>
          <w:tcPr>
            <w:tcW w:w="6185" w:type="dxa"/>
          </w:tcPr>
          <w:p w:rsidR="00343CC4" w:rsidRDefault="00487E66">
            <w:pPr>
              <w:pStyle w:val="TableParagraph"/>
              <w:spacing w:line="255" w:lineRule="exact"/>
              <w:ind w:left="107"/>
              <w:rPr>
                <w:sz w:val="24"/>
              </w:rPr>
            </w:pPr>
            <w:r>
              <w:rPr>
                <w:spacing w:val="-2"/>
                <w:sz w:val="24"/>
              </w:rPr>
              <w:t>Всего</w:t>
            </w:r>
          </w:p>
        </w:tc>
        <w:tc>
          <w:tcPr>
            <w:tcW w:w="1099" w:type="dxa"/>
          </w:tcPr>
          <w:p w:rsidR="00343CC4" w:rsidRDefault="00487E66">
            <w:pPr>
              <w:pStyle w:val="TableParagraph"/>
              <w:spacing w:line="255" w:lineRule="exact"/>
              <w:ind w:left="14"/>
              <w:jc w:val="center"/>
              <w:rPr>
                <w:b/>
                <w:sz w:val="24"/>
              </w:rPr>
            </w:pPr>
            <w:r>
              <w:rPr>
                <w:b/>
                <w:spacing w:val="-5"/>
                <w:sz w:val="24"/>
              </w:rPr>
              <w:t>40</w:t>
            </w:r>
          </w:p>
        </w:tc>
        <w:tc>
          <w:tcPr>
            <w:tcW w:w="2205" w:type="dxa"/>
          </w:tcPr>
          <w:p w:rsidR="00343CC4" w:rsidRDefault="00487E66">
            <w:pPr>
              <w:pStyle w:val="TableParagraph"/>
              <w:spacing w:line="255" w:lineRule="exact"/>
              <w:ind w:left="158" w:right="145"/>
              <w:jc w:val="center"/>
              <w:rPr>
                <w:b/>
                <w:sz w:val="24"/>
              </w:rPr>
            </w:pPr>
            <w:r>
              <w:rPr>
                <w:b/>
                <w:spacing w:val="-5"/>
                <w:sz w:val="24"/>
              </w:rPr>
              <w:t>18</w:t>
            </w:r>
          </w:p>
        </w:tc>
      </w:tr>
    </w:tbl>
    <w:p w:rsidR="00343CC4" w:rsidRDefault="00343CC4">
      <w:pPr>
        <w:pStyle w:val="TableParagraph"/>
        <w:spacing w:line="255" w:lineRule="exact"/>
        <w:jc w:val="center"/>
        <w:rPr>
          <w:b/>
          <w:sz w:val="24"/>
        </w:rPr>
        <w:sectPr w:rsidR="00343CC4">
          <w:headerReference w:type="default" r:id="rId83"/>
          <w:footerReference w:type="default" r:id="rId84"/>
          <w:pgSz w:w="11910" w:h="16840"/>
          <w:pgMar w:top="1160" w:right="425" w:bottom="280" w:left="1559" w:header="749" w:footer="0" w:gutter="0"/>
          <w:cols w:space="720"/>
        </w:sectPr>
      </w:pPr>
    </w:p>
    <w:p w:rsidR="00343CC4" w:rsidRDefault="00343CC4">
      <w:pPr>
        <w:pStyle w:val="a3"/>
        <w:spacing w:before="6"/>
        <w:rPr>
          <w:b/>
        </w:rPr>
      </w:pPr>
    </w:p>
    <w:p w:rsidR="00343CC4" w:rsidRDefault="00487E66">
      <w:pPr>
        <w:spacing w:after="42"/>
        <w:ind w:left="848"/>
        <w:rPr>
          <w:b/>
          <w:sz w:val="24"/>
        </w:rPr>
      </w:pPr>
      <w:r>
        <w:rPr>
          <w:b/>
          <w:spacing w:val="10"/>
          <w:sz w:val="24"/>
        </w:rPr>
        <w:t>2.2.</w:t>
      </w:r>
      <w:r>
        <w:rPr>
          <w:b/>
          <w:spacing w:val="30"/>
          <w:sz w:val="24"/>
        </w:rPr>
        <w:t xml:space="preserve"> </w:t>
      </w:r>
      <w:r>
        <w:rPr>
          <w:b/>
          <w:spacing w:val="13"/>
          <w:sz w:val="24"/>
        </w:rPr>
        <w:t>Тематический</w:t>
      </w:r>
      <w:r>
        <w:rPr>
          <w:b/>
          <w:spacing w:val="31"/>
          <w:sz w:val="24"/>
        </w:rPr>
        <w:t xml:space="preserve"> </w:t>
      </w:r>
      <w:r>
        <w:rPr>
          <w:b/>
          <w:spacing w:val="10"/>
          <w:sz w:val="24"/>
        </w:rPr>
        <w:t>план</w:t>
      </w:r>
      <w:r>
        <w:rPr>
          <w:b/>
          <w:spacing w:val="31"/>
          <w:sz w:val="24"/>
        </w:rPr>
        <w:t xml:space="preserve"> </w:t>
      </w:r>
      <w:r>
        <w:rPr>
          <w:b/>
          <w:sz w:val="24"/>
        </w:rPr>
        <w:t>и</w:t>
      </w:r>
      <w:r>
        <w:rPr>
          <w:b/>
          <w:spacing w:val="31"/>
          <w:sz w:val="24"/>
        </w:rPr>
        <w:t xml:space="preserve"> </w:t>
      </w:r>
      <w:r>
        <w:rPr>
          <w:b/>
          <w:spacing w:val="13"/>
          <w:sz w:val="24"/>
        </w:rPr>
        <w:t>содержание</w:t>
      </w:r>
      <w:r>
        <w:rPr>
          <w:b/>
          <w:spacing w:val="34"/>
          <w:sz w:val="24"/>
        </w:rPr>
        <w:t xml:space="preserve"> </w:t>
      </w:r>
      <w:r>
        <w:rPr>
          <w:b/>
          <w:spacing w:val="12"/>
          <w:sz w:val="24"/>
        </w:rPr>
        <w:t>учебной</w:t>
      </w:r>
      <w:r>
        <w:rPr>
          <w:b/>
          <w:spacing w:val="32"/>
          <w:sz w:val="24"/>
        </w:rPr>
        <w:t xml:space="preserve"> </w:t>
      </w:r>
      <w:r>
        <w:rPr>
          <w:b/>
          <w:spacing w:val="11"/>
          <w:sz w:val="24"/>
        </w:rPr>
        <w:t>дисциплины</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1"/>
        <w:gridCol w:w="8950"/>
        <w:gridCol w:w="1952"/>
        <w:gridCol w:w="1813"/>
      </w:tblGrid>
      <w:tr w:rsidR="00343CC4">
        <w:trPr>
          <w:trHeight w:val="2070"/>
        </w:trPr>
        <w:tc>
          <w:tcPr>
            <w:tcW w:w="2261" w:type="dxa"/>
          </w:tcPr>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114"/>
              <w:rPr>
                <w:b/>
                <w:sz w:val="20"/>
              </w:rPr>
            </w:pPr>
          </w:p>
          <w:p w:rsidR="00343CC4" w:rsidRDefault="00487E66">
            <w:pPr>
              <w:pStyle w:val="TableParagraph"/>
              <w:ind w:left="462" w:right="445"/>
              <w:rPr>
                <w:b/>
                <w:sz w:val="20"/>
              </w:rPr>
            </w:pPr>
            <w:r>
              <w:rPr>
                <w:b/>
                <w:spacing w:val="-2"/>
                <w:sz w:val="20"/>
              </w:rPr>
              <w:t xml:space="preserve">Наименование </w:t>
            </w:r>
            <w:r>
              <w:rPr>
                <w:b/>
                <w:sz w:val="20"/>
              </w:rPr>
              <w:t>разделов</w:t>
            </w:r>
            <w:r>
              <w:rPr>
                <w:b/>
                <w:spacing w:val="-4"/>
                <w:sz w:val="20"/>
              </w:rPr>
              <w:t xml:space="preserve"> </w:t>
            </w:r>
            <w:r>
              <w:rPr>
                <w:b/>
                <w:sz w:val="20"/>
              </w:rPr>
              <w:t>и</w:t>
            </w:r>
            <w:r>
              <w:rPr>
                <w:b/>
                <w:spacing w:val="-5"/>
                <w:sz w:val="20"/>
              </w:rPr>
              <w:t xml:space="preserve"> тем</w:t>
            </w:r>
          </w:p>
        </w:tc>
        <w:tc>
          <w:tcPr>
            <w:tcW w:w="8950" w:type="dxa"/>
          </w:tcPr>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229"/>
              <w:rPr>
                <w:b/>
                <w:sz w:val="20"/>
              </w:rPr>
            </w:pPr>
          </w:p>
          <w:p w:rsidR="00343CC4" w:rsidRDefault="00487E66">
            <w:pPr>
              <w:pStyle w:val="TableParagraph"/>
              <w:ind w:left="669"/>
              <w:rPr>
                <w:b/>
                <w:sz w:val="20"/>
              </w:rPr>
            </w:pPr>
            <w:r>
              <w:rPr>
                <w:b/>
                <w:sz w:val="20"/>
              </w:rPr>
              <w:t>Содержание</w:t>
            </w:r>
            <w:r>
              <w:rPr>
                <w:b/>
                <w:spacing w:val="-8"/>
                <w:sz w:val="20"/>
              </w:rPr>
              <w:t xml:space="preserve"> </w:t>
            </w:r>
            <w:r>
              <w:rPr>
                <w:b/>
                <w:sz w:val="20"/>
              </w:rPr>
              <w:t>учебного</w:t>
            </w:r>
            <w:r>
              <w:rPr>
                <w:b/>
                <w:spacing w:val="-9"/>
                <w:sz w:val="20"/>
              </w:rPr>
              <w:t xml:space="preserve"> </w:t>
            </w:r>
            <w:r>
              <w:rPr>
                <w:b/>
                <w:sz w:val="20"/>
              </w:rPr>
              <w:t>материала</w:t>
            </w:r>
            <w:r>
              <w:rPr>
                <w:b/>
                <w:spacing w:val="-7"/>
                <w:sz w:val="20"/>
              </w:rPr>
              <w:t xml:space="preserve"> </w:t>
            </w:r>
            <w:r>
              <w:rPr>
                <w:b/>
                <w:sz w:val="20"/>
              </w:rPr>
              <w:t>и</w:t>
            </w:r>
            <w:r>
              <w:rPr>
                <w:b/>
                <w:spacing w:val="-7"/>
                <w:sz w:val="20"/>
              </w:rPr>
              <w:t xml:space="preserve"> </w:t>
            </w:r>
            <w:r>
              <w:rPr>
                <w:b/>
                <w:sz w:val="20"/>
              </w:rPr>
              <w:t>формы</w:t>
            </w:r>
            <w:r>
              <w:rPr>
                <w:b/>
                <w:spacing w:val="-8"/>
                <w:sz w:val="20"/>
              </w:rPr>
              <w:t xml:space="preserve"> </w:t>
            </w:r>
            <w:r>
              <w:rPr>
                <w:b/>
                <w:sz w:val="20"/>
              </w:rPr>
              <w:t>организации</w:t>
            </w:r>
            <w:r>
              <w:rPr>
                <w:b/>
                <w:spacing w:val="-7"/>
                <w:sz w:val="20"/>
              </w:rPr>
              <w:t xml:space="preserve"> </w:t>
            </w:r>
            <w:r>
              <w:rPr>
                <w:b/>
                <w:sz w:val="20"/>
              </w:rPr>
              <w:t>деятельности</w:t>
            </w:r>
            <w:r>
              <w:rPr>
                <w:b/>
                <w:spacing w:val="-10"/>
                <w:sz w:val="20"/>
              </w:rPr>
              <w:t xml:space="preserve"> </w:t>
            </w:r>
            <w:r>
              <w:rPr>
                <w:b/>
                <w:spacing w:val="-2"/>
                <w:sz w:val="20"/>
              </w:rPr>
              <w:t>обучающихся</w:t>
            </w:r>
          </w:p>
        </w:tc>
        <w:tc>
          <w:tcPr>
            <w:tcW w:w="1952" w:type="dxa"/>
          </w:tcPr>
          <w:p w:rsidR="00343CC4" w:rsidRDefault="00343CC4">
            <w:pPr>
              <w:pStyle w:val="TableParagraph"/>
              <w:spacing w:before="228"/>
              <w:rPr>
                <w:b/>
                <w:sz w:val="20"/>
              </w:rPr>
            </w:pPr>
          </w:p>
          <w:p w:rsidR="00343CC4" w:rsidRDefault="00487E66">
            <w:pPr>
              <w:pStyle w:val="TableParagraph"/>
              <w:ind w:left="130" w:right="122" w:firstLine="1"/>
              <w:jc w:val="center"/>
              <w:rPr>
                <w:b/>
                <w:sz w:val="20"/>
              </w:rPr>
            </w:pPr>
            <w:r>
              <w:rPr>
                <w:b/>
                <w:sz w:val="20"/>
              </w:rPr>
              <w:t>Объем, акад. ч / в том</w:t>
            </w:r>
            <w:r>
              <w:rPr>
                <w:b/>
                <w:spacing w:val="-12"/>
                <w:sz w:val="20"/>
              </w:rPr>
              <w:t xml:space="preserve"> </w:t>
            </w:r>
            <w:r>
              <w:rPr>
                <w:b/>
                <w:sz w:val="20"/>
              </w:rPr>
              <w:t>числе</w:t>
            </w:r>
            <w:r>
              <w:rPr>
                <w:b/>
                <w:spacing w:val="-12"/>
                <w:sz w:val="20"/>
              </w:rPr>
              <w:t xml:space="preserve"> </w:t>
            </w:r>
            <w:r>
              <w:rPr>
                <w:b/>
                <w:sz w:val="20"/>
              </w:rPr>
              <w:t>в</w:t>
            </w:r>
            <w:r>
              <w:rPr>
                <w:b/>
                <w:spacing w:val="-12"/>
                <w:sz w:val="20"/>
              </w:rPr>
              <w:t xml:space="preserve"> </w:t>
            </w:r>
            <w:r>
              <w:rPr>
                <w:b/>
                <w:sz w:val="20"/>
              </w:rPr>
              <w:t xml:space="preserve">форме </w:t>
            </w:r>
            <w:r>
              <w:rPr>
                <w:b/>
                <w:spacing w:val="-2"/>
                <w:sz w:val="20"/>
              </w:rPr>
              <w:t xml:space="preserve">практической </w:t>
            </w:r>
            <w:r>
              <w:rPr>
                <w:b/>
                <w:sz w:val="20"/>
              </w:rPr>
              <w:t xml:space="preserve">подготовки, акад. </w:t>
            </w:r>
            <w:r>
              <w:rPr>
                <w:b/>
                <w:spacing w:val="-10"/>
                <w:sz w:val="20"/>
              </w:rPr>
              <w:t>ч</w:t>
            </w:r>
          </w:p>
        </w:tc>
        <w:tc>
          <w:tcPr>
            <w:tcW w:w="1813" w:type="dxa"/>
          </w:tcPr>
          <w:p w:rsidR="00343CC4" w:rsidRDefault="00487E66">
            <w:pPr>
              <w:pStyle w:val="TableParagraph"/>
              <w:ind w:left="81" w:right="71"/>
              <w:jc w:val="center"/>
              <w:rPr>
                <w:b/>
                <w:sz w:val="20"/>
              </w:rPr>
            </w:pPr>
            <w:r>
              <w:rPr>
                <w:b/>
                <w:spacing w:val="-4"/>
                <w:sz w:val="20"/>
              </w:rPr>
              <w:t xml:space="preserve">Коды </w:t>
            </w:r>
            <w:r>
              <w:rPr>
                <w:b/>
                <w:sz w:val="20"/>
              </w:rPr>
              <w:t>компетенций</w:t>
            </w:r>
            <w:r>
              <w:rPr>
                <w:b/>
                <w:spacing w:val="-4"/>
                <w:sz w:val="20"/>
              </w:rPr>
              <w:t xml:space="preserve"> </w:t>
            </w:r>
            <w:r>
              <w:rPr>
                <w:b/>
                <w:sz w:val="20"/>
              </w:rPr>
              <w:t xml:space="preserve">и </w:t>
            </w:r>
            <w:r>
              <w:rPr>
                <w:b/>
                <w:spacing w:val="-2"/>
                <w:sz w:val="20"/>
              </w:rPr>
              <w:t>личностных результатов, формированию которых способствует элемент</w:t>
            </w:r>
          </w:p>
          <w:p w:rsidR="00343CC4" w:rsidRDefault="00487E66">
            <w:pPr>
              <w:pStyle w:val="TableParagraph"/>
              <w:spacing w:line="212" w:lineRule="exact"/>
              <w:ind w:left="81" w:right="72"/>
              <w:jc w:val="center"/>
              <w:rPr>
                <w:b/>
                <w:sz w:val="20"/>
              </w:rPr>
            </w:pPr>
            <w:r>
              <w:rPr>
                <w:b/>
                <w:spacing w:val="-2"/>
                <w:sz w:val="20"/>
              </w:rPr>
              <w:t>программы</w:t>
            </w:r>
          </w:p>
        </w:tc>
      </w:tr>
      <w:tr w:rsidR="00343CC4">
        <w:trPr>
          <w:trHeight w:val="230"/>
        </w:trPr>
        <w:tc>
          <w:tcPr>
            <w:tcW w:w="2261" w:type="dxa"/>
          </w:tcPr>
          <w:p w:rsidR="00343CC4" w:rsidRDefault="00487E66">
            <w:pPr>
              <w:pStyle w:val="TableParagraph"/>
              <w:spacing w:line="210" w:lineRule="exact"/>
              <w:ind w:left="12"/>
              <w:jc w:val="center"/>
              <w:rPr>
                <w:b/>
                <w:i/>
                <w:sz w:val="20"/>
              </w:rPr>
            </w:pPr>
            <w:r>
              <w:rPr>
                <w:b/>
                <w:i/>
                <w:spacing w:val="-10"/>
                <w:sz w:val="20"/>
              </w:rPr>
              <w:t>1</w:t>
            </w:r>
          </w:p>
        </w:tc>
        <w:tc>
          <w:tcPr>
            <w:tcW w:w="8950" w:type="dxa"/>
          </w:tcPr>
          <w:p w:rsidR="00343CC4" w:rsidRDefault="00487E66">
            <w:pPr>
              <w:pStyle w:val="TableParagraph"/>
              <w:spacing w:line="210" w:lineRule="exact"/>
              <w:ind w:left="9"/>
              <w:jc w:val="center"/>
              <w:rPr>
                <w:b/>
                <w:i/>
                <w:sz w:val="20"/>
              </w:rPr>
            </w:pPr>
            <w:r>
              <w:rPr>
                <w:b/>
                <w:i/>
                <w:spacing w:val="-10"/>
                <w:sz w:val="20"/>
              </w:rPr>
              <w:t>2</w:t>
            </w:r>
          </w:p>
        </w:tc>
        <w:tc>
          <w:tcPr>
            <w:tcW w:w="1952" w:type="dxa"/>
          </w:tcPr>
          <w:p w:rsidR="00343CC4" w:rsidRDefault="00487E66">
            <w:pPr>
              <w:pStyle w:val="TableParagraph"/>
              <w:spacing w:line="210" w:lineRule="exact"/>
              <w:ind w:left="10" w:right="2"/>
              <w:jc w:val="center"/>
              <w:rPr>
                <w:b/>
                <w:i/>
                <w:sz w:val="20"/>
              </w:rPr>
            </w:pPr>
            <w:r>
              <w:rPr>
                <w:b/>
                <w:i/>
                <w:spacing w:val="-10"/>
                <w:sz w:val="20"/>
              </w:rPr>
              <w:t>3</w:t>
            </w:r>
          </w:p>
        </w:tc>
        <w:tc>
          <w:tcPr>
            <w:tcW w:w="1813" w:type="dxa"/>
          </w:tcPr>
          <w:p w:rsidR="00343CC4" w:rsidRDefault="00487E66">
            <w:pPr>
              <w:pStyle w:val="TableParagraph"/>
              <w:spacing w:line="210" w:lineRule="exact"/>
              <w:ind w:left="81" w:right="75"/>
              <w:jc w:val="center"/>
              <w:rPr>
                <w:b/>
                <w:i/>
                <w:sz w:val="20"/>
              </w:rPr>
            </w:pPr>
            <w:r>
              <w:rPr>
                <w:b/>
                <w:i/>
                <w:spacing w:val="-10"/>
                <w:sz w:val="20"/>
              </w:rPr>
              <w:t>4</w:t>
            </w:r>
          </w:p>
        </w:tc>
      </w:tr>
      <w:tr w:rsidR="00343CC4">
        <w:trPr>
          <w:trHeight w:val="230"/>
        </w:trPr>
        <w:tc>
          <w:tcPr>
            <w:tcW w:w="11211" w:type="dxa"/>
            <w:gridSpan w:val="2"/>
          </w:tcPr>
          <w:p w:rsidR="00343CC4" w:rsidRDefault="00487E66">
            <w:pPr>
              <w:pStyle w:val="TableParagraph"/>
              <w:spacing w:line="210" w:lineRule="exact"/>
              <w:ind w:left="110"/>
              <w:rPr>
                <w:b/>
                <w:sz w:val="20"/>
              </w:rPr>
            </w:pPr>
            <w:r>
              <w:rPr>
                <w:b/>
                <w:sz w:val="20"/>
              </w:rPr>
              <w:t>Раздел</w:t>
            </w:r>
            <w:r>
              <w:rPr>
                <w:b/>
                <w:spacing w:val="-9"/>
                <w:sz w:val="20"/>
              </w:rPr>
              <w:t xml:space="preserve"> </w:t>
            </w:r>
            <w:r>
              <w:rPr>
                <w:b/>
                <w:sz w:val="20"/>
              </w:rPr>
              <w:t>1.</w:t>
            </w:r>
            <w:r>
              <w:rPr>
                <w:b/>
                <w:spacing w:val="35"/>
                <w:sz w:val="20"/>
              </w:rPr>
              <w:t xml:space="preserve"> </w:t>
            </w:r>
            <w:r>
              <w:rPr>
                <w:b/>
                <w:sz w:val="20"/>
              </w:rPr>
              <w:t>Безопасность</w:t>
            </w:r>
            <w:r>
              <w:rPr>
                <w:b/>
                <w:spacing w:val="-10"/>
                <w:sz w:val="20"/>
              </w:rPr>
              <w:t xml:space="preserve"> </w:t>
            </w:r>
            <w:r>
              <w:rPr>
                <w:b/>
                <w:sz w:val="20"/>
              </w:rPr>
              <w:t>жизнедеятельности</w:t>
            </w:r>
            <w:r>
              <w:rPr>
                <w:b/>
                <w:spacing w:val="-9"/>
                <w:sz w:val="20"/>
              </w:rPr>
              <w:t xml:space="preserve"> </w:t>
            </w:r>
            <w:r>
              <w:rPr>
                <w:b/>
                <w:sz w:val="20"/>
              </w:rPr>
              <w:t>в</w:t>
            </w:r>
            <w:r>
              <w:rPr>
                <w:b/>
                <w:spacing w:val="-7"/>
                <w:sz w:val="20"/>
              </w:rPr>
              <w:t xml:space="preserve"> </w:t>
            </w:r>
            <w:r>
              <w:rPr>
                <w:b/>
                <w:sz w:val="20"/>
              </w:rPr>
              <w:t>чрезвычайных</w:t>
            </w:r>
            <w:r>
              <w:rPr>
                <w:b/>
                <w:spacing w:val="-8"/>
                <w:sz w:val="20"/>
              </w:rPr>
              <w:t xml:space="preserve"> </w:t>
            </w:r>
            <w:r>
              <w:rPr>
                <w:b/>
                <w:spacing w:val="-2"/>
                <w:sz w:val="20"/>
              </w:rPr>
              <w:t>ситуациях</w:t>
            </w:r>
          </w:p>
        </w:tc>
        <w:tc>
          <w:tcPr>
            <w:tcW w:w="1952" w:type="dxa"/>
          </w:tcPr>
          <w:p w:rsidR="00343CC4" w:rsidRDefault="00487E66">
            <w:pPr>
              <w:pStyle w:val="TableParagraph"/>
              <w:spacing w:line="210" w:lineRule="exact"/>
              <w:ind w:left="10"/>
              <w:jc w:val="center"/>
              <w:rPr>
                <w:sz w:val="20"/>
              </w:rPr>
            </w:pPr>
            <w:r>
              <w:rPr>
                <w:spacing w:val="-4"/>
                <w:sz w:val="20"/>
              </w:rPr>
              <w:t>14/8</w:t>
            </w:r>
          </w:p>
        </w:tc>
        <w:tc>
          <w:tcPr>
            <w:tcW w:w="1813" w:type="dxa"/>
          </w:tcPr>
          <w:p w:rsidR="00343CC4" w:rsidRDefault="00343CC4">
            <w:pPr>
              <w:pStyle w:val="TableParagraph"/>
              <w:rPr>
                <w:sz w:val="16"/>
              </w:rPr>
            </w:pPr>
          </w:p>
        </w:tc>
      </w:tr>
      <w:tr w:rsidR="00343CC4">
        <w:trPr>
          <w:trHeight w:val="230"/>
        </w:trPr>
        <w:tc>
          <w:tcPr>
            <w:tcW w:w="2261" w:type="dxa"/>
            <w:vMerge w:val="restart"/>
          </w:tcPr>
          <w:p w:rsidR="00343CC4" w:rsidRDefault="00487E66">
            <w:pPr>
              <w:pStyle w:val="TableParagraph"/>
              <w:spacing w:line="226" w:lineRule="exact"/>
              <w:ind w:left="110"/>
              <w:rPr>
                <w:b/>
                <w:sz w:val="20"/>
              </w:rPr>
            </w:pPr>
            <w:r>
              <w:rPr>
                <w:b/>
                <w:sz w:val="20"/>
              </w:rPr>
              <w:t>Тема</w:t>
            </w:r>
            <w:r>
              <w:rPr>
                <w:b/>
                <w:spacing w:val="-4"/>
                <w:sz w:val="20"/>
              </w:rPr>
              <w:t xml:space="preserve"> 1.1.</w:t>
            </w:r>
          </w:p>
          <w:p w:rsidR="00343CC4" w:rsidRDefault="00487E66">
            <w:pPr>
              <w:pStyle w:val="TableParagraph"/>
              <w:ind w:left="110" w:right="246"/>
              <w:rPr>
                <w:sz w:val="20"/>
              </w:rPr>
            </w:pPr>
            <w:r>
              <w:rPr>
                <w:spacing w:val="-2"/>
                <w:sz w:val="20"/>
              </w:rPr>
              <w:t>Введение. Нормативно-правовое регулирование.</w:t>
            </w:r>
          </w:p>
        </w:tc>
        <w:tc>
          <w:tcPr>
            <w:tcW w:w="8950" w:type="dxa"/>
          </w:tcPr>
          <w:p w:rsidR="00343CC4" w:rsidRDefault="00487E66">
            <w:pPr>
              <w:pStyle w:val="TableParagraph"/>
              <w:spacing w:line="210" w:lineRule="exact"/>
              <w:ind w:left="109"/>
              <w:rPr>
                <w:b/>
                <w:sz w:val="20"/>
              </w:rPr>
            </w:pPr>
            <w:r>
              <w:rPr>
                <w:b/>
                <w:spacing w:val="-2"/>
                <w:sz w:val="20"/>
              </w:rPr>
              <w:t>Содержание</w:t>
            </w:r>
          </w:p>
        </w:tc>
        <w:tc>
          <w:tcPr>
            <w:tcW w:w="1952" w:type="dxa"/>
          </w:tcPr>
          <w:p w:rsidR="00343CC4" w:rsidRDefault="00487E66">
            <w:pPr>
              <w:pStyle w:val="TableParagraph"/>
              <w:spacing w:line="210" w:lineRule="exact"/>
              <w:ind w:left="10" w:right="2"/>
              <w:jc w:val="center"/>
              <w:rPr>
                <w:b/>
                <w:sz w:val="20"/>
              </w:rPr>
            </w:pPr>
            <w:r>
              <w:rPr>
                <w:b/>
                <w:spacing w:val="-10"/>
                <w:sz w:val="20"/>
              </w:rPr>
              <w:t>1</w:t>
            </w:r>
          </w:p>
        </w:tc>
        <w:tc>
          <w:tcPr>
            <w:tcW w:w="1813"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z w:val="20"/>
              </w:rPr>
              <w:t>6,</w:t>
            </w:r>
            <w:r>
              <w:rPr>
                <w:spacing w:val="-3"/>
                <w:sz w:val="20"/>
              </w:rPr>
              <w:t xml:space="preserve"> </w:t>
            </w:r>
            <w:r>
              <w:rPr>
                <w:sz w:val="20"/>
              </w:rPr>
              <w:t>ОК</w:t>
            </w:r>
            <w:r>
              <w:rPr>
                <w:spacing w:val="-3"/>
                <w:sz w:val="20"/>
              </w:rPr>
              <w:t xml:space="preserve"> </w:t>
            </w:r>
            <w:r>
              <w:rPr>
                <w:spacing w:val="-10"/>
                <w:sz w:val="20"/>
              </w:rPr>
              <w:t>7</w:t>
            </w:r>
          </w:p>
        </w:tc>
      </w:tr>
      <w:tr w:rsidR="00343CC4">
        <w:trPr>
          <w:trHeight w:val="46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3" w:lineRule="exact"/>
              <w:ind w:left="109"/>
              <w:rPr>
                <w:sz w:val="20"/>
              </w:rPr>
            </w:pPr>
            <w:r>
              <w:rPr>
                <w:b/>
                <w:sz w:val="20"/>
              </w:rPr>
              <w:t>1.</w:t>
            </w:r>
            <w:r>
              <w:rPr>
                <w:b/>
                <w:spacing w:val="-4"/>
                <w:sz w:val="20"/>
              </w:rPr>
              <w:t xml:space="preserve"> </w:t>
            </w:r>
            <w:r>
              <w:rPr>
                <w:sz w:val="20"/>
              </w:rPr>
              <w:t>Цели</w:t>
            </w:r>
            <w:r>
              <w:rPr>
                <w:spacing w:val="-8"/>
                <w:sz w:val="20"/>
              </w:rPr>
              <w:t xml:space="preserve"> </w:t>
            </w:r>
            <w:r>
              <w:rPr>
                <w:sz w:val="20"/>
              </w:rPr>
              <w:t>и</w:t>
            </w:r>
            <w:r>
              <w:rPr>
                <w:spacing w:val="-6"/>
                <w:sz w:val="20"/>
              </w:rPr>
              <w:t xml:space="preserve"> </w:t>
            </w:r>
            <w:r>
              <w:rPr>
                <w:sz w:val="20"/>
              </w:rPr>
              <w:t>задачи</w:t>
            </w:r>
            <w:r>
              <w:rPr>
                <w:spacing w:val="-6"/>
                <w:sz w:val="20"/>
              </w:rPr>
              <w:t xml:space="preserve"> </w:t>
            </w:r>
            <w:r>
              <w:rPr>
                <w:sz w:val="20"/>
              </w:rPr>
              <w:t>изучения</w:t>
            </w:r>
            <w:r>
              <w:rPr>
                <w:spacing w:val="-7"/>
                <w:sz w:val="20"/>
              </w:rPr>
              <w:t xml:space="preserve"> </w:t>
            </w:r>
            <w:r>
              <w:rPr>
                <w:sz w:val="20"/>
              </w:rPr>
              <w:t>дисциплины.</w:t>
            </w:r>
            <w:r>
              <w:rPr>
                <w:spacing w:val="-4"/>
                <w:sz w:val="20"/>
              </w:rPr>
              <w:t xml:space="preserve"> </w:t>
            </w:r>
            <w:r>
              <w:rPr>
                <w:sz w:val="20"/>
              </w:rPr>
              <w:t>Основные</w:t>
            </w:r>
            <w:r>
              <w:rPr>
                <w:spacing w:val="-4"/>
                <w:sz w:val="20"/>
              </w:rPr>
              <w:t xml:space="preserve"> </w:t>
            </w:r>
            <w:r>
              <w:rPr>
                <w:sz w:val="20"/>
              </w:rPr>
              <w:t>понятия.</w:t>
            </w:r>
            <w:r>
              <w:rPr>
                <w:spacing w:val="-7"/>
                <w:sz w:val="20"/>
              </w:rPr>
              <w:t xml:space="preserve"> </w:t>
            </w:r>
            <w:r>
              <w:rPr>
                <w:sz w:val="20"/>
              </w:rPr>
              <w:t>Понятие</w:t>
            </w:r>
            <w:r>
              <w:rPr>
                <w:spacing w:val="-6"/>
                <w:sz w:val="20"/>
              </w:rPr>
              <w:t xml:space="preserve"> </w:t>
            </w:r>
            <w:r>
              <w:rPr>
                <w:sz w:val="20"/>
              </w:rPr>
              <w:t>и</w:t>
            </w:r>
            <w:r>
              <w:rPr>
                <w:spacing w:val="-6"/>
                <w:sz w:val="20"/>
              </w:rPr>
              <w:t xml:space="preserve"> </w:t>
            </w:r>
            <w:r>
              <w:rPr>
                <w:sz w:val="20"/>
              </w:rPr>
              <w:t>общая</w:t>
            </w:r>
            <w:r>
              <w:rPr>
                <w:spacing w:val="-7"/>
                <w:sz w:val="20"/>
              </w:rPr>
              <w:t xml:space="preserve"> </w:t>
            </w:r>
            <w:r>
              <w:rPr>
                <w:spacing w:val="-2"/>
                <w:sz w:val="20"/>
              </w:rPr>
              <w:t>классификация</w:t>
            </w:r>
          </w:p>
          <w:p w:rsidR="00343CC4" w:rsidRDefault="00487E66">
            <w:pPr>
              <w:pStyle w:val="TableParagraph"/>
              <w:spacing w:line="217" w:lineRule="exact"/>
              <w:ind w:left="109"/>
              <w:rPr>
                <w:sz w:val="20"/>
              </w:rPr>
            </w:pPr>
            <w:r>
              <w:rPr>
                <w:sz w:val="20"/>
              </w:rPr>
              <w:t>чрезвычайных</w:t>
            </w:r>
            <w:r>
              <w:rPr>
                <w:spacing w:val="-11"/>
                <w:sz w:val="20"/>
              </w:rPr>
              <w:t xml:space="preserve"> </w:t>
            </w:r>
            <w:r>
              <w:rPr>
                <w:sz w:val="20"/>
              </w:rPr>
              <w:t>ситуаций.</w:t>
            </w:r>
            <w:r>
              <w:rPr>
                <w:spacing w:val="-10"/>
                <w:sz w:val="20"/>
              </w:rPr>
              <w:t xml:space="preserve"> </w:t>
            </w:r>
            <w:r>
              <w:rPr>
                <w:sz w:val="20"/>
              </w:rPr>
              <w:t>Чрезвычайные</w:t>
            </w:r>
            <w:r>
              <w:rPr>
                <w:spacing w:val="-8"/>
                <w:sz w:val="20"/>
              </w:rPr>
              <w:t xml:space="preserve"> </w:t>
            </w:r>
            <w:r>
              <w:rPr>
                <w:sz w:val="20"/>
              </w:rPr>
              <w:t>ситуации</w:t>
            </w:r>
            <w:r>
              <w:rPr>
                <w:spacing w:val="-9"/>
                <w:sz w:val="20"/>
              </w:rPr>
              <w:t xml:space="preserve"> </w:t>
            </w:r>
            <w:r>
              <w:rPr>
                <w:sz w:val="20"/>
              </w:rPr>
              <w:t>природного</w:t>
            </w:r>
            <w:r>
              <w:rPr>
                <w:spacing w:val="-8"/>
                <w:sz w:val="20"/>
              </w:rPr>
              <w:t xml:space="preserve"> </w:t>
            </w:r>
            <w:r>
              <w:rPr>
                <w:sz w:val="20"/>
              </w:rPr>
              <w:t>и</w:t>
            </w:r>
            <w:r>
              <w:rPr>
                <w:spacing w:val="-9"/>
                <w:sz w:val="20"/>
              </w:rPr>
              <w:t xml:space="preserve"> </w:t>
            </w:r>
            <w:r>
              <w:rPr>
                <w:sz w:val="20"/>
              </w:rPr>
              <w:t>техногенного</w:t>
            </w:r>
            <w:r>
              <w:rPr>
                <w:spacing w:val="-8"/>
                <w:sz w:val="20"/>
              </w:rPr>
              <w:t xml:space="preserve"> </w:t>
            </w:r>
            <w:r>
              <w:rPr>
                <w:spacing w:val="-2"/>
                <w:sz w:val="20"/>
              </w:rPr>
              <w:t>характера.</w:t>
            </w:r>
          </w:p>
        </w:tc>
        <w:tc>
          <w:tcPr>
            <w:tcW w:w="1952" w:type="dxa"/>
            <w:vMerge w:val="restart"/>
          </w:tcPr>
          <w:p w:rsidR="00343CC4" w:rsidRDefault="00343CC4">
            <w:pPr>
              <w:pStyle w:val="TableParagraph"/>
              <w:rPr>
                <w:b/>
                <w:sz w:val="20"/>
              </w:rPr>
            </w:pPr>
          </w:p>
          <w:p w:rsidR="00343CC4" w:rsidRDefault="00343CC4">
            <w:pPr>
              <w:pStyle w:val="TableParagraph"/>
              <w:spacing w:before="3"/>
              <w:rPr>
                <w:b/>
                <w:sz w:val="20"/>
              </w:rPr>
            </w:pPr>
          </w:p>
          <w:p w:rsidR="00343CC4" w:rsidRDefault="00487E66">
            <w:pPr>
              <w:pStyle w:val="TableParagraph"/>
              <w:ind w:left="10" w:right="2"/>
              <w:jc w:val="center"/>
              <w:rPr>
                <w:b/>
                <w:sz w:val="20"/>
              </w:rPr>
            </w:pPr>
            <w:r>
              <w:rPr>
                <w:b/>
                <w:spacing w:val="-10"/>
                <w:sz w:val="20"/>
              </w:rPr>
              <w:t>1</w:t>
            </w:r>
          </w:p>
        </w:tc>
        <w:tc>
          <w:tcPr>
            <w:tcW w:w="1813" w:type="dxa"/>
            <w:vMerge/>
            <w:tcBorders>
              <w:top w:val="nil"/>
            </w:tcBorders>
          </w:tcPr>
          <w:p w:rsidR="00343CC4" w:rsidRDefault="00343CC4">
            <w:pPr>
              <w:rPr>
                <w:sz w:val="2"/>
                <w:szCs w:val="2"/>
              </w:rPr>
            </w:pPr>
          </w:p>
        </w:tc>
      </w:tr>
      <w:tr w:rsidR="00343CC4">
        <w:trPr>
          <w:trHeight w:val="688"/>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3" w:lineRule="exact"/>
              <w:ind w:left="109"/>
              <w:rPr>
                <w:sz w:val="20"/>
              </w:rPr>
            </w:pPr>
            <w:r>
              <w:rPr>
                <w:b/>
                <w:sz w:val="20"/>
              </w:rPr>
              <w:t>2.</w:t>
            </w:r>
            <w:r>
              <w:rPr>
                <w:b/>
                <w:spacing w:val="-6"/>
                <w:sz w:val="20"/>
              </w:rPr>
              <w:t xml:space="preserve"> </w:t>
            </w:r>
            <w:r>
              <w:rPr>
                <w:sz w:val="20"/>
              </w:rPr>
              <w:t>Нормативно-правовое</w:t>
            </w:r>
            <w:r>
              <w:rPr>
                <w:spacing w:val="-7"/>
                <w:sz w:val="20"/>
              </w:rPr>
              <w:t xml:space="preserve"> </w:t>
            </w:r>
            <w:r>
              <w:rPr>
                <w:sz w:val="20"/>
              </w:rPr>
              <w:t>регулирование</w:t>
            </w:r>
            <w:r>
              <w:rPr>
                <w:spacing w:val="-9"/>
                <w:sz w:val="20"/>
              </w:rPr>
              <w:t xml:space="preserve"> </w:t>
            </w:r>
            <w:r>
              <w:rPr>
                <w:sz w:val="20"/>
              </w:rPr>
              <w:t>и</w:t>
            </w:r>
            <w:r>
              <w:rPr>
                <w:spacing w:val="-8"/>
                <w:sz w:val="20"/>
              </w:rPr>
              <w:t xml:space="preserve"> </w:t>
            </w:r>
            <w:r>
              <w:rPr>
                <w:sz w:val="20"/>
              </w:rPr>
              <w:t>органы</w:t>
            </w:r>
            <w:r>
              <w:rPr>
                <w:spacing w:val="-8"/>
                <w:sz w:val="20"/>
              </w:rPr>
              <w:t xml:space="preserve"> </w:t>
            </w:r>
            <w:r>
              <w:rPr>
                <w:sz w:val="20"/>
              </w:rPr>
              <w:t>обеспечения</w:t>
            </w:r>
            <w:r>
              <w:rPr>
                <w:spacing w:val="-7"/>
                <w:sz w:val="20"/>
              </w:rPr>
              <w:t xml:space="preserve"> </w:t>
            </w:r>
            <w:r>
              <w:rPr>
                <w:sz w:val="20"/>
              </w:rPr>
              <w:t>безопасности</w:t>
            </w:r>
            <w:r>
              <w:rPr>
                <w:spacing w:val="-9"/>
                <w:sz w:val="20"/>
              </w:rPr>
              <w:t xml:space="preserve"> </w:t>
            </w:r>
            <w:r>
              <w:rPr>
                <w:sz w:val="20"/>
              </w:rPr>
              <w:t>в</w:t>
            </w:r>
            <w:r>
              <w:rPr>
                <w:spacing w:val="-9"/>
                <w:sz w:val="20"/>
              </w:rPr>
              <w:t xml:space="preserve"> </w:t>
            </w:r>
            <w:r>
              <w:rPr>
                <w:spacing w:val="-2"/>
                <w:sz w:val="20"/>
              </w:rPr>
              <w:t>Российской</w:t>
            </w:r>
          </w:p>
          <w:p w:rsidR="00343CC4" w:rsidRDefault="00487E66">
            <w:pPr>
              <w:pStyle w:val="TableParagraph"/>
              <w:spacing w:line="230" w:lineRule="atLeast"/>
              <w:ind w:left="109"/>
              <w:rPr>
                <w:sz w:val="20"/>
              </w:rPr>
            </w:pPr>
            <w:r>
              <w:rPr>
                <w:sz w:val="20"/>
              </w:rPr>
              <w:t>Федерации.</w:t>
            </w:r>
            <w:r>
              <w:rPr>
                <w:spacing w:val="-7"/>
                <w:sz w:val="20"/>
              </w:rPr>
              <w:t xml:space="preserve"> </w:t>
            </w:r>
            <w:r>
              <w:rPr>
                <w:sz w:val="20"/>
              </w:rPr>
              <w:t>Федеральные</w:t>
            </w:r>
            <w:r>
              <w:rPr>
                <w:spacing w:val="-4"/>
                <w:sz w:val="20"/>
              </w:rPr>
              <w:t xml:space="preserve"> </w:t>
            </w:r>
            <w:r>
              <w:rPr>
                <w:sz w:val="20"/>
              </w:rPr>
              <w:t>и</w:t>
            </w:r>
            <w:r>
              <w:rPr>
                <w:spacing w:val="-6"/>
                <w:sz w:val="20"/>
              </w:rPr>
              <w:t xml:space="preserve"> </w:t>
            </w:r>
            <w:r>
              <w:rPr>
                <w:sz w:val="20"/>
              </w:rPr>
              <w:t>региональные</w:t>
            </w:r>
            <w:r>
              <w:rPr>
                <w:spacing w:val="-7"/>
                <w:sz w:val="20"/>
              </w:rPr>
              <w:t xml:space="preserve"> </w:t>
            </w:r>
            <w:r>
              <w:rPr>
                <w:sz w:val="20"/>
              </w:rPr>
              <w:t>программы</w:t>
            </w:r>
            <w:r>
              <w:rPr>
                <w:spacing w:val="-7"/>
                <w:sz w:val="20"/>
              </w:rPr>
              <w:t xml:space="preserve"> </w:t>
            </w:r>
            <w:r>
              <w:rPr>
                <w:sz w:val="20"/>
              </w:rPr>
              <w:t>обеспечения</w:t>
            </w:r>
            <w:r>
              <w:rPr>
                <w:spacing w:val="-6"/>
                <w:sz w:val="20"/>
              </w:rPr>
              <w:t xml:space="preserve"> </w:t>
            </w:r>
            <w:r>
              <w:rPr>
                <w:sz w:val="20"/>
              </w:rPr>
              <w:t>безопасности</w:t>
            </w:r>
            <w:r>
              <w:rPr>
                <w:spacing w:val="-6"/>
                <w:sz w:val="20"/>
              </w:rPr>
              <w:t xml:space="preserve"> </w:t>
            </w:r>
            <w:r>
              <w:rPr>
                <w:sz w:val="20"/>
              </w:rPr>
              <w:t>жизнедеятельности. Международные организации, обеспечивающие безопасность.</w:t>
            </w:r>
          </w:p>
        </w:tc>
        <w:tc>
          <w:tcPr>
            <w:tcW w:w="1952" w:type="dxa"/>
            <w:vMerge/>
            <w:tcBorders>
              <w:top w:val="nil"/>
            </w:tcBorders>
          </w:tcPr>
          <w:p w:rsidR="00343CC4" w:rsidRDefault="00343CC4">
            <w:pPr>
              <w:rPr>
                <w:sz w:val="2"/>
                <w:szCs w:val="2"/>
              </w:rPr>
            </w:pP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b/>
                <w:sz w:val="20"/>
              </w:rPr>
            </w:pPr>
            <w:r>
              <w:rPr>
                <w:b/>
                <w:sz w:val="20"/>
              </w:rPr>
              <w:t>Самостоятельная</w:t>
            </w:r>
            <w:r>
              <w:rPr>
                <w:b/>
                <w:spacing w:val="-11"/>
                <w:sz w:val="20"/>
              </w:rPr>
              <w:t xml:space="preserve"> </w:t>
            </w:r>
            <w:r>
              <w:rPr>
                <w:b/>
                <w:sz w:val="20"/>
              </w:rPr>
              <w:t>работа</w:t>
            </w:r>
            <w:r>
              <w:rPr>
                <w:b/>
                <w:spacing w:val="-13"/>
                <w:sz w:val="20"/>
              </w:rPr>
              <w:t xml:space="preserve"> </w:t>
            </w:r>
            <w:r>
              <w:rPr>
                <w:b/>
                <w:spacing w:val="-2"/>
                <w:sz w:val="20"/>
              </w:rPr>
              <w:t>обучающихся</w:t>
            </w:r>
          </w:p>
        </w:tc>
        <w:tc>
          <w:tcPr>
            <w:tcW w:w="1952" w:type="dxa"/>
          </w:tcPr>
          <w:p w:rsidR="00343CC4" w:rsidRDefault="00487E66">
            <w:pPr>
              <w:pStyle w:val="TableParagraph"/>
              <w:spacing w:line="210" w:lineRule="exact"/>
              <w:ind w:left="10" w:right="2"/>
              <w:jc w:val="center"/>
              <w:rPr>
                <w:b/>
                <w:i/>
                <w:sz w:val="20"/>
              </w:rPr>
            </w:pPr>
            <w:r>
              <w:rPr>
                <w:b/>
                <w:i/>
                <w:spacing w:val="-10"/>
                <w:sz w:val="20"/>
              </w:rPr>
              <w:t>-</w:t>
            </w:r>
          </w:p>
        </w:tc>
        <w:tc>
          <w:tcPr>
            <w:tcW w:w="1813" w:type="dxa"/>
            <w:vMerge/>
            <w:tcBorders>
              <w:top w:val="nil"/>
            </w:tcBorders>
          </w:tcPr>
          <w:p w:rsidR="00343CC4" w:rsidRDefault="00343CC4">
            <w:pPr>
              <w:rPr>
                <w:sz w:val="2"/>
                <w:szCs w:val="2"/>
              </w:rPr>
            </w:pPr>
          </w:p>
        </w:tc>
      </w:tr>
      <w:tr w:rsidR="00343CC4">
        <w:trPr>
          <w:trHeight w:val="230"/>
        </w:trPr>
        <w:tc>
          <w:tcPr>
            <w:tcW w:w="2261" w:type="dxa"/>
            <w:vMerge w:val="restart"/>
          </w:tcPr>
          <w:p w:rsidR="00343CC4" w:rsidRDefault="00487E66">
            <w:pPr>
              <w:pStyle w:val="TableParagraph"/>
              <w:spacing w:line="237" w:lineRule="auto"/>
              <w:ind w:left="110" w:right="723"/>
              <w:rPr>
                <w:sz w:val="20"/>
              </w:rPr>
            </w:pPr>
            <w:r>
              <w:rPr>
                <w:b/>
                <w:sz w:val="20"/>
              </w:rPr>
              <w:t xml:space="preserve">Тема 1.2. </w:t>
            </w:r>
            <w:r>
              <w:rPr>
                <w:spacing w:val="-2"/>
                <w:sz w:val="20"/>
              </w:rPr>
              <w:t>Единая государственная система</w:t>
            </w:r>
          </w:p>
          <w:p w:rsidR="00343CC4" w:rsidRDefault="00487E66">
            <w:pPr>
              <w:pStyle w:val="TableParagraph"/>
              <w:spacing w:before="4"/>
              <w:ind w:left="110" w:right="548"/>
              <w:rPr>
                <w:sz w:val="20"/>
              </w:rPr>
            </w:pPr>
            <w:r>
              <w:rPr>
                <w:sz w:val="20"/>
              </w:rPr>
              <w:t>предупреждения</w:t>
            </w:r>
            <w:r>
              <w:rPr>
                <w:spacing w:val="-13"/>
                <w:sz w:val="20"/>
              </w:rPr>
              <w:t xml:space="preserve"> </w:t>
            </w:r>
            <w:r>
              <w:rPr>
                <w:sz w:val="20"/>
              </w:rPr>
              <w:t>и ликвидации ЧС.</w:t>
            </w:r>
          </w:p>
        </w:tc>
        <w:tc>
          <w:tcPr>
            <w:tcW w:w="8950" w:type="dxa"/>
          </w:tcPr>
          <w:p w:rsidR="00343CC4" w:rsidRDefault="00487E66">
            <w:pPr>
              <w:pStyle w:val="TableParagraph"/>
              <w:spacing w:line="210" w:lineRule="exact"/>
              <w:ind w:left="109"/>
              <w:rPr>
                <w:b/>
                <w:sz w:val="20"/>
              </w:rPr>
            </w:pPr>
            <w:r>
              <w:rPr>
                <w:b/>
                <w:spacing w:val="-2"/>
                <w:sz w:val="20"/>
              </w:rPr>
              <w:t>Содержание</w:t>
            </w:r>
          </w:p>
        </w:tc>
        <w:tc>
          <w:tcPr>
            <w:tcW w:w="1952" w:type="dxa"/>
          </w:tcPr>
          <w:p w:rsidR="00343CC4" w:rsidRDefault="00487E66">
            <w:pPr>
              <w:pStyle w:val="TableParagraph"/>
              <w:spacing w:line="210" w:lineRule="exact"/>
              <w:ind w:left="10" w:right="2"/>
              <w:jc w:val="center"/>
              <w:rPr>
                <w:b/>
                <w:sz w:val="20"/>
              </w:rPr>
            </w:pPr>
            <w:r>
              <w:rPr>
                <w:b/>
                <w:spacing w:val="-10"/>
                <w:sz w:val="20"/>
              </w:rPr>
              <w:t>1</w:t>
            </w:r>
          </w:p>
        </w:tc>
        <w:tc>
          <w:tcPr>
            <w:tcW w:w="1813"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z w:val="20"/>
              </w:rPr>
              <w:t>6,</w:t>
            </w:r>
            <w:r>
              <w:rPr>
                <w:spacing w:val="-3"/>
                <w:sz w:val="20"/>
              </w:rPr>
              <w:t xml:space="preserve"> </w:t>
            </w:r>
            <w:r>
              <w:rPr>
                <w:sz w:val="20"/>
              </w:rPr>
              <w:t>ОК</w:t>
            </w:r>
            <w:r>
              <w:rPr>
                <w:spacing w:val="-3"/>
                <w:sz w:val="20"/>
              </w:rPr>
              <w:t xml:space="preserve"> </w:t>
            </w:r>
            <w:r>
              <w:rPr>
                <w:spacing w:val="-10"/>
                <w:sz w:val="20"/>
              </w:rPr>
              <w:t>7</w:t>
            </w:r>
          </w:p>
        </w:tc>
      </w:tr>
      <w:tr w:rsidR="00343CC4">
        <w:trPr>
          <w:trHeight w:val="921"/>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ind w:left="109" w:right="95"/>
              <w:rPr>
                <w:sz w:val="20"/>
              </w:rPr>
            </w:pPr>
            <w:r>
              <w:rPr>
                <w:b/>
                <w:sz w:val="20"/>
              </w:rPr>
              <w:t>1.</w:t>
            </w:r>
            <w:r>
              <w:rPr>
                <w:b/>
                <w:spacing w:val="-4"/>
                <w:sz w:val="20"/>
              </w:rPr>
              <w:t xml:space="preserve"> </w:t>
            </w:r>
            <w:r>
              <w:rPr>
                <w:sz w:val="20"/>
              </w:rPr>
              <w:t>Основные</w:t>
            </w:r>
            <w:r>
              <w:rPr>
                <w:spacing w:val="-6"/>
                <w:sz w:val="20"/>
              </w:rPr>
              <w:t xml:space="preserve"> </w:t>
            </w:r>
            <w:r>
              <w:rPr>
                <w:sz w:val="20"/>
              </w:rPr>
              <w:t>задачи,</w:t>
            </w:r>
            <w:r>
              <w:rPr>
                <w:spacing w:val="-6"/>
                <w:sz w:val="20"/>
              </w:rPr>
              <w:t xml:space="preserve"> </w:t>
            </w:r>
            <w:r>
              <w:rPr>
                <w:sz w:val="20"/>
              </w:rPr>
              <w:t>организационная</w:t>
            </w:r>
            <w:r>
              <w:rPr>
                <w:spacing w:val="-6"/>
                <w:sz w:val="20"/>
              </w:rPr>
              <w:t xml:space="preserve"> </w:t>
            </w:r>
            <w:r>
              <w:rPr>
                <w:sz w:val="20"/>
              </w:rPr>
              <w:t>структура,</w:t>
            </w:r>
            <w:r>
              <w:rPr>
                <w:spacing w:val="-6"/>
                <w:sz w:val="20"/>
              </w:rPr>
              <w:t xml:space="preserve"> </w:t>
            </w:r>
            <w:r>
              <w:rPr>
                <w:sz w:val="20"/>
              </w:rPr>
              <w:t>органы</w:t>
            </w:r>
            <w:r>
              <w:rPr>
                <w:spacing w:val="-2"/>
                <w:sz w:val="20"/>
              </w:rPr>
              <w:t xml:space="preserve"> </w:t>
            </w:r>
            <w:r>
              <w:rPr>
                <w:sz w:val="20"/>
              </w:rPr>
              <w:t>управления</w:t>
            </w:r>
            <w:r>
              <w:rPr>
                <w:spacing w:val="-6"/>
                <w:sz w:val="20"/>
              </w:rPr>
              <w:t xml:space="preserve"> </w:t>
            </w:r>
            <w:r>
              <w:rPr>
                <w:sz w:val="20"/>
              </w:rPr>
              <w:t>Единой</w:t>
            </w:r>
            <w:r>
              <w:rPr>
                <w:spacing w:val="-6"/>
                <w:sz w:val="20"/>
              </w:rPr>
              <w:t xml:space="preserve"> </w:t>
            </w:r>
            <w:r>
              <w:rPr>
                <w:sz w:val="20"/>
              </w:rPr>
              <w:t>государственной системы предупреждения и ликвидаций ЧС. Информационное обеспечение и режимы функционирования Единой государственной системы предупреждения и ликвидаций ЧС</w:t>
            </w:r>
          </w:p>
        </w:tc>
        <w:tc>
          <w:tcPr>
            <w:tcW w:w="1952" w:type="dxa"/>
          </w:tcPr>
          <w:p w:rsidR="00343CC4" w:rsidRDefault="00343CC4">
            <w:pPr>
              <w:pStyle w:val="TableParagraph"/>
              <w:spacing w:before="113"/>
              <w:rPr>
                <w:b/>
                <w:sz w:val="20"/>
              </w:rPr>
            </w:pPr>
          </w:p>
          <w:p w:rsidR="00343CC4" w:rsidRDefault="00487E66">
            <w:pPr>
              <w:pStyle w:val="TableParagraph"/>
              <w:ind w:left="10" w:right="2"/>
              <w:jc w:val="center"/>
              <w:rPr>
                <w:b/>
                <w:sz w:val="20"/>
              </w:rPr>
            </w:pPr>
            <w:r>
              <w:rPr>
                <w:b/>
                <w:spacing w:val="-10"/>
                <w:sz w:val="20"/>
              </w:rPr>
              <w:t>1</w:t>
            </w: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b/>
                <w:sz w:val="20"/>
              </w:rPr>
            </w:pPr>
            <w:r>
              <w:rPr>
                <w:b/>
                <w:sz w:val="20"/>
              </w:rPr>
              <w:t>Самостоятельная</w:t>
            </w:r>
            <w:r>
              <w:rPr>
                <w:b/>
                <w:spacing w:val="-11"/>
                <w:sz w:val="20"/>
              </w:rPr>
              <w:t xml:space="preserve"> </w:t>
            </w:r>
            <w:r>
              <w:rPr>
                <w:b/>
                <w:sz w:val="20"/>
              </w:rPr>
              <w:t>работа</w:t>
            </w:r>
            <w:r>
              <w:rPr>
                <w:b/>
                <w:spacing w:val="-13"/>
                <w:sz w:val="20"/>
              </w:rPr>
              <w:t xml:space="preserve"> </w:t>
            </w:r>
            <w:r>
              <w:rPr>
                <w:b/>
                <w:spacing w:val="-2"/>
                <w:sz w:val="20"/>
              </w:rPr>
              <w:t>обучающихся</w:t>
            </w:r>
          </w:p>
        </w:tc>
        <w:tc>
          <w:tcPr>
            <w:tcW w:w="1952" w:type="dxa"/>
          </w:tcPr>
          <w:p w:rsidR="00343CC4" w:rsidRDefault="00487E66">
            <w:pPr>
              <w:pStyle w:val="TableParagraph"/>
              <w:spacing w:line="210" w:lineRule="exact"/>
              <w:ind w:left="10" w:right="2"/>
              <w:jc w:val="center"/>
              <w:rPr>
                <w:b/>
                <w:i/>
                <w:sz w:val="20"/>
              </w:rPr>
            </w:pPr>
            <w:r>
              <w:rPr>
                <w:b/>
                <w:i/>
                <w:spacing w:val="-10"/>
                <w:sz w:val="20"/>
              </w:rPr>
              <w:t>-</w:t>
            </w:r>
          </w:p>
        </w:tc>
        <w:tc>
          <w:tcPr>
            <w:tcW w:w="1813" w:type="dxa"/>
            <w:vMerge/>
            <w:tcBorders>
              <w:top w:val="nil"/>
            </w:tcBorders>
          </w:tcPr>
          <w:p w:rsidR="00343CC4" w:rsidRDefault="00343CC4">
            <w:pPr>
              <w:rPr>
                <w:sz w:val="2"/>
                <w:szCs w:val="2"/>
              </w:rPr>
            </w:pPr>
          </w:p>
        </w:tc>
      </w:tr>
      <w:tr w:rsidR="00343CC4">
        <w:trPr>
          <w:trHeight w:val="230"/>
        </w:trPr>
        <w:tc>
          <w:tcPr>
            <w:tcW w:w="2261" w:type="dxa"/>
            <w:vMerge w:val="restart"/>
          </w:tcPr>
          <w:p w:rsidR="00343CC4" w:rsidRDefault="00487E66">
            <w:pPr>
              <w:pStyle w:val="TableParagraph"/>
              <w:ind w:left="110" w:right="101"/>
              <w:rPr>
                <w:sz w:val="20"/>
              </w:rPr>
            </w:pPr>
            <w:r>
              <w:rPr>
                <w:b/>
                <w:sz w:val="20"/>
              </w:rPr>
              <w:t xml:space="preserve">Тема 1.3. </w:t>
            </w:r>
            <w:r>
              <w:rPr>
                <w:spacing w:val="-2"/>
                <w:sz w:val="20"/>
              </w:rPr>
              <w:t>Чрезвычайные</w:t>
            </w:r>
            <w:r>
              <w:rPr>
                <w:spacing w:val="40"/>
                <w:sz w:val="20"/>
              </w:rPr>
              <w:t xml:space="preserve"> </w:t>
            </w:r>
            <w:r>
              <w:rPr>
                <w:sz w:val="20"/>
              </w:rPr>
              <w:t>ситуации</w:t>
            </w:r>
            <w:r>
              <w:rPr>
                <w:spacing w:val="-4"/>
                <w:sz w:val="20"/>
              </w:rPr>
              <w:t xml:space="preserve"> </w:t>
            </w:r>
            <w:r>
              <w:rPr>
                <w:sz w:val="20"/>
              </w:rPr>
              <w:t>природного</w:t>
            </w:r>
            <w:r>
              <w:rPr>
                <w:spacing w:val="-3"/>
                <w:sz w:val="20"/>
              </w:rPr>
              <w:t xml:space="preserve"> </w:t>
            </w:r>
            <w:r>
              <w:rPr>
                <w:sz w:val="20"/>
              </w:rPr>
              <w:t>и техногенного</w:t>
            </w:r>
            <w:r>
              <w:rPr>
                <w:spacing w:val="-13"/>
                <w:sz w:val="20"/>
              </w:rPr>
              <w:t xml:space="preserve"> </w:t>
            </w:r>
            <w:r>
              <w:rPr>
                <w:sz w:val="20"/>
              </w:rPr>
              <w:t>характера и защита от них.</w:t>
            </w:r>
          </w:p>
        </w:tc>
        <w:tc>
          <w:tcPr>
            <w:tcW w:w="8950" w:type="dxa"/>
          </w:tcPr>
          <w:p w:rsidR="00343CC4" w:rsidRDefault="00487E66">
            <w:pPr>
              <w:pStyle w:val="TableParagraph"/>
              <w:spacing w:line="210" w:lineRule="exact"/>
              <w:ind w:left="109"/>
              <w:rPr>
                <w:b/>
                <w:sz w:val="20"/>
              </w:rPr>
            </w:pPr>
            <w:r>
              <w:rPr>
                <w:b/>
                <w:spacing w:val="-2"/>
                <w:sz w:val="20"/>
              </w:rPr>
              <w:t>Содержание</w:t>
            </w:r>
          </w:p>
        </w:tc>
        <w:tc>
          <w:tcPr>
            <w:tcW w:w="1952" w:type="dxa"/>
          </w:tcPr>
          <w:p w:rsidR="00343CC4" w:rsidRDefault="00487E66">
            <w:pPr>
              <w:pStyle w:val="TableParagraph"/>
              <w:spacing w:line="210" w:lineRule="exact"/>
              <w:ind w:left="10"/>
              <w:jc w:val="center"/>
              <w:rPr>
                <w:b/>
                <w:sz w:val="20"/>
              </w:rPr>
            </w:pPr>
            <w:r>
              <w:rPr>
                <w:b/>
                <w:spacing w:val="-4"/>
                <w:sz w:val="20"/>
              </w:rPr>
              <w:t>12/8</w:t>
            </w:r>
          </w:p>
        </w:tc>
        <w:tc>
          <w:tcPr>
            <w:tcW w:w="1813"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z w:val="20"/>
              </w:rPr>
              <w:t>6,</w:t>
            </w:r>
            <w:r>
              <w:rPr>
                <w:spacing w:val="-3"/>
                <w:sz w:val="20"/>
              </w:rPr>
              <w:t xml:space="preserve"> </w:t>
            </w:r>
            <w:r>
              <w:rPr>
                <w:sz w:val="20"/>
              </w:rPr>
              <w:t>ОК</w:t>
            </w:r>
            <w:r>
              <w:rPr>
                <w:spacing w:val="-3"/>
                <w:sz w:val="20"/>
              </w:rPr>
              <w:t xml:space="preserve"> </w:t>
            </w:r>
            <w:r>
              <w:rPr>
                <w:spacing w:val="-10"/>
                <w:sz w:val="20"/>
              </w:rPr>
              <w:t>7</w:t>
            </w:r>
          </w:p>
        </w:tc>
      </w:tr>
      <w:tr w:rsidR="00343CC4">
        <w:trPr>
          <w:trHeight w:val="69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3" w:lineRule="exact"/>
              <w:ind w:left="109"/>
              <w:rPr>
                <w:sz w:val="20"/>
              </w:rPr>
            </w:pPr>
            <w:r>
              <w:rPr>
                <w:b/>
                <w:sz w:val="20"/>
              </w:rPr>
              <w:t>1.</w:t>
            </w:r>
            <w:r>
              <w:rPr>
                <w:b/>
                <w:spacing w:val="-8"/>
                <w:sz w:val="20"/>
              </w:rPr>
              <w:t xml:space="preserve"> </w:t>
            </w:r>
            <w:r>
              <w:rPr>
                <w:sz w:val="20"/>
              </w:rPr>
              <w:t>Чрезвычайные</w:t>
            </w:r>
            <w:r>
              <w:rPr>
                <w:spacing w:val="-7"/>
                <w:sz w:val="20"/>
              </w:rPr>
              <w:t xml:space="preserve"> </w:t>
            </w:r>
            <w:r>
              <w:rPr>
                <w:sz w:val="20"/>
              </w:rPr>
              <w:t>ситуации</w:t>
            </w:r>
            <w:r>
              <w:rPr>
                <w:spacing w:val="-10"/>
                <w:sz w:val="20"/>
              </w:rPr>
              <w:t xml:space="preserve"> </w:t>
            </w:r>
            <w:r>
              <w:rPr>
                <w:sz w:val="20"/>
              </w:rPr>
              <w:t>природного</w:t>
            </w:r>
            <w:r>
              <w:rPr>
                <w:spacing w:val="-8"/>
                <w:sz w:val="20"/>
              </w:rPr>
              <w:t xml:space="preserve"> </w:t>
            </w:r>
            <w:r>
              <w:rPr>
                <w:sz w:val="20"/>
              </w:rPr>
              <w:t>характера.</w:t>
            </w:r>
            <w:r>
              <w:rPr>
                <w:spacing w:val="-8"/>
                <w:sz w:val="20"/>
              </w:rPr>
              <w:t xml:space="preserve"> </w:t>
            </w:r>
            <w:r>
              <w:rPr>
                <w:sz w:val="20"/>
              </w:rPr>
              <w:t>Общие</w:t>
            </w:r>
            <w:r>
              <w:rPr>
                <w:spacing w:val="-9"/>
                <w:sz w:val="20"/>
              </w:rPr>
              <w:t xml:space="preserve"> </w:t>
            </w:r>
            <w:r>
              <w:rPr>
                <w:sz w:val="20"/>
              </w:rPr>
              <w:t>понятия,</w:t>
            </w:r>
            <w:r>
              <w:rPr>
                <w:spacing w:val="-7"/>
                <w:sz w:val="20"/>
              </w:rPr>
              <w:t xml:space="preserve"> </w:t>
            </w:r>
            <w:r>
              <w:rPr>
                <w:sz w:val="20"/>
              </w:rPr>
              <w:t>классификация.</w:t>
            </w:r>
            <w:r>
              <w:rPr>
                <w:spacing w:val="-8"/>
                <w:sz w:val="20"/>
              </w:rPr>
              <w:t xml:space="preserve"> </w:t>
            </w:r>
            <w:r>
              <w:rPr>
                <w:spacing w:val="-2"/>
                <w:sz w:val="20"/>
              </w:rPr>
              <w:t>Геофизические</w:t>
            </w:r>
          </w:p>
          <w:p w:rsidR="00343CC4" w:rsidRDefault="00487E66">
            <w:pPr>
              <w:pStyle w:val="TableParagraph"/>
              <w:spacing w:line="230" w:lineRule="atLeast"/>
              <w:ind w:left="109"/>
              <w:rPr>
                <w:sz w:val="20"/>
              </w:rPr>
            </w:pPr>
            <w:r>
              <w:rPr>
                <w:sz w:val="20"/>
              </w:rPr>
              <w:t>опасные</w:t>
            </w:r>
            <w:r>
              <w:rPr>
                <w:spacing w:val="-4"/>
                <w:sz w:val="20"/>
              </w:rPr>
              <w:t xml:space="preserve"> </w:t>
            </w:r>
            <w:r>
              <w:rPr>
                <w:sz w:val="20"/>
              </w:rPr>
              <w:t>явления.</w:t>
            </w:r>
            <w:r>
              <w:rPr>
                <w:spacing w:val="-6"/>
                <w:sz w:val="20"/>
              </w:rPr>
              <w:t xml:space="preserve"> </w:t>
            </w:r>
            <w:r>
              <w:rPr>
                <w:sz w:val="20"/>
              </w:rPr>
              <w:t>Геологические</w:t>
            </w:r>
            <w:r>
              <w:rPr>
                <w:spacing w:val="-6"/>
                <w:sz w:val="20"/>
              </w:rPr>
              <w:t xml:space="preserve"> </w:t>
            </w:r>
            <w:r>
              <w:rPr>
                <w:sz w:val="20"/>
              </w:rPr>
              <w:t>опасные</w:t>
            </w:r>
            <w:r>
              <w:rPr>
                <w:spacing w:val="-6"/>
                <w:sz w:val="20"/>
              </w:rPr>
              <w:t xml:space="preserve"> </w:t>
            </w:r>
            <w:r>
              <w:rPr>
                <w:sz w:val="20"/>
              </w:rPr>
              <w:t>явления.</w:t>
            </w:r>
            <w:r>
              <w:rPr>
                <w:spacing w:val="-6"/>
                <w:sz w:val="20"/>
              </w:rPr>
              <w:t xml:space="preserve"> </w:t>
            </w:r>
            <w:r>
              <w:rPr>
                <w:sz w:val="20"/>
              </w:rPr>
              <w:t>Гидрологические</w:t>
            </w:r>
            <w:r>
              <w:rPr>
                <w:spacing w:val="-6"/>
                <w:sz w:val="20"/>
              </w:rPr>
              <w:t xml:space="preserve"> </w:t>
            </w:r>
            <w:r>
              <w:rPr>
                <w:sz w:val="20"/>
              </w:rPr>
              <w:t>опасные</w:t>
            </w:r>
            <w:r>
              <w:rPr>
                <w:spacing w:val="-2"/>
                <w:sz w:val="20"/>
              </w:rPr>
              <w:t xml:space="preserve"> </w:t>
            </w:r>
            <w:r>
              <w:rPr>
                <w:sz w:val="20"/>
              </w:rPr>
              <w:t>явления.</w:t>
            </w:r>
            <w:r>
              <w:rPr>
                <w:spacing w:val="-6"/>
                <w:sz w:val="20"/>
              </w:rPr>
              <w:t xml:space="preserve"> </w:t>
            </w:r>
            <w:r>
              <w:rPr>
                <w:sz w:val="20"/>
              </w:rPr>
              <w:t>Природные пожары. Метеорологические и агрометеорологические опасные явления.</w:t>
            </w:r>
          </w:p>
        </w:tc>
        <w:tc>
          <w:tcPr>
            <w:tcW w:w="1952" w:type="dxa"/>
            <w:vMerge w:val="restart"/>
          </w:tcPr>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3"/>
              <w:rPr>
                <w:b/>
                <w:sz w:val="20"/>
              </w:rPr>
            </w:pPr>
          </w:p>
          <w:p w:rsidR="00343CC4" w:rsidRDefault="00487E66">
            <w:pPr>
              <w:pStyle w:val="TableParagraph"/>
              <w:spacing w:before="1"/>
              <w:ind w:left="10" w:right="2"/>
              <w:jc w:val="center"/>
              <w:rPr>
                <w:b/>
                <w:sz w:val="20"/>
              </w:rPr>
            </w:pPr>
            <w:r>
              <w:rPr>
                <w:b/>
                <w:spacing w:val="-10"/>
                <w:sz w:val="20"/>
              </w:rPr>
              <w:t>2</w:t>
            </w:r>
          </w:p>
        </w:tc>
        <w:tc>
          <w:tcPr>
            <w:tcW w:w="1813" w:type="dxa"/>
            <w:vMerge/>
            <w:tcBorders>
              <w:top w:val="nil"/>
            </w:tcBorders>
          </w:tcPr>
          <w:p w:rsidR="00343CC4" w:rsidRDefault="00343CC4">
            <w:pPr>
              <w:rPr>
                <w:sz w:val="2"/>
                <w:szCs w:val="2"/>
              </w:rPr>
            </w:pPr>
          </w:p>
        </w:tc>
      </w:tr>
      <w:tr w:rsidR="00343CC4">
        <w:trPr>
          <w:trHeight w:val="918"/>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ind w:left="109"/>
              <w:rPr>
                <w:sz w:val="20"/>
              </w:rPr>
            </w:pPr>
            <w:r>
              <w:rPr>
                <w:b/>
                <w:sz w:val="20"/>
              </w:rPr>
              <w:t>2.</w:t>
            </w:r>
            <w:r>
              <w:rPr>
                <w:b/>
                <w:spacing w:val="-4"/>
                <w:sz w:val="20"/>
              </w:rPr>
              <w:t xml:space="preserve"> </w:t>
            </w:r>
            <w:r>
              <w:rPr>
                <w:sz w:val="20"/>
              </w:rPr>
              <w:t>Чрезвычайные</w:t>
            </w:r>
            <w:r>
              <w:rPr>
                <w:spacing w:val="-5"/>
                <w:sz w:val="20"/>
              </w:rPr>
              <w:t xml:space="preserve"> </w:t>
            </w:r>
            <w:r>
              <w:rPr>
                <w:sz w:val="20"/>
              </w:rPr>
              <w:t>ситуации</w:t>
            </w:r>
            <w:r>
              <w:rPr>
                <w:spacing w:val="-6"/>
                <w:sz w:val="20"/>
              </w:rPr>
              <w:t xml:space="preserve"> </w:t>
            </w:r>
            <w:r>
              <w:rPr>
                <w:sz w:val="20"/>
              </w:rPr>
              <w:t>техногенного</w:t>
            </w:r>
            <w:r>
              <w:rPr>
                <w:spacing w:val="-4"/>
                <w:sz w:val="20"/>
              </w:rPr>
              <w:t xml:space="preserve"> </w:t>
            </w:r>
            <w:r>
              <w:rPr>
                <w:sz w:val="20"/>
              </w:rPr>
              <w:t>характера.</w:t>
            </w:r>
            <w:r>
              <w:rPr>
                <w:spacing w:val="-6"/>
                <w:sz w:val="20"/>
              </w:rPr>
              <w:t xml:space="preserve"> </w:t>
            </w:r>
            <w:r>
              <w:rPr>
                <w:sz w:val="20"/>
              </w:rPr>
              <w:t>Общие</w:t>
            </w:r>
            <w:r>
              <w:rPr>
                <w:spacing w:val="-6"/>
                <w:sz w:val="20"/>
              </w:rPr>
              <w:t xml:space="preserve"> </w:t>
            </w:r>
            <w:r>
              <w:rPr>
                <w:sz w:val="20"/>
              </w:rPr>
              <w:t>понятия,</w:t>
            </w:r>
            <w:r>
              <w:rPr>
                <w:spacing w:val="-6"/>
                <w:sz w:val="20"/>
              </w:rPr>
              <w:t xml:space="preserve"> </w:t>
            </w:r>
            <w:r>
              <w:rPr>
                <w:sz w:val="20"/>
              </w:rPr>
              <w:t>классификация.</w:t>
            </w:r>
            <w:r>
              <w:rPr>
                <w:spacing w:val="-3"/>
                <w:sz w:val="20"/>
              </w:rPr>
              <w:t xml:space="preserve"> </w:t>
            </w:r>
            <w:r>
              <w:rPr>
                <w:sz w:val="20"/>
              </w:rPr>
              <w:t>Транспортные аварии и катастрофы. Пожары и взрывы. Аварии с выбросом и распространением облака аварийно</w:t>
            </w:r>
          </w:p>
          <w:p w:rsidR="00343CC4" w:rsidRDefault="00487E66">
            <w:pPr>
              <w:pStyle w:val="TableParagraph"/>
              <w:spacing w:line="228" w:lineRule="exact"/>
              <w:ind w:left="109"/>
              <w:rPr>
                <w:sz w:val="20"/>
              </w:rPr>
            </w:pPr>
            <w:r>
              <w:rPr>
                <w:sz w:val="20"/>
              </w:rPr>
              <w:t>химически</w:t>
            </w:r>
            <w:r>
              <w:rPr>
                <w:spacing w:val="-4"/>
                <w:sz w:val="20"/>
              </w:rPr>
              <w:t xml:space="preserve"> </w:t>
            </w:r>
            <w:r>
              <w:rPr>
                <w:sz w:val="20"/>
              </w:rPr>
              <w:t>опасных</w:t>
            </w:r>
            <w:r>
              <w:rPr>
                <w:spacing w:val="-5"/>
                <w:sz w:val="20"/>
              </w:rPr>
              <w:t xml:space="preserve"> </w:t>
            </w:r>
            <w:r>
              <w:rPr>
                <w:sz w:val="20"/>
              </w:rPr>
              <w:t>веществ.</w:t>
            </w:r>
            <w:r>
              <w:rPr>
                <w:spacing w:val="40"/>
                <w:sz w:val="20"/>
              </w:rPr>
              <w:t xml:space="preserve"> </w:t>
            </w:r>
            <w:r>
              <w:rPr>
                <w:sz w:val="20"/>
              </w:rPr>
              <w:t>Аварии</w:t>
            </w:r>
            <w:r>
              <w:rPr>
                <w:spacing w:val="-4"/>
                <w:sz w:val="20"/>
              </w:rPr>
              <w:t xml:space="preserve"> </w:t>
            </w:r>
            <w:r>
              <w:rPr>
                <w:sz w:val="20"/>
              </w:rPr>
              <w:t>с</w:t>
            </w:r>
            <w:r>
              <w:rPr>
                <w:spacing w:val="-4"/>
                <w:sz w:val="20"/>
              </w:rPr>
              <w:t xml:space="preserve"> </w:t>
            </w:r>
            <w:r>
              <w:rPr>
                <w:sz w:val="20"/>
              </w:rPr>
              <w:t>выбросом</w:t>
            </w:r>
            <w:r>
              <w:rPr>
                <w:spacing w:val="-1"/>
                <w:sz w:val="20"/>
              </w:rPr>
              <w:t xml:space="preserve"> </w:t>
            </w:r>
            <w:r>
              <w:rPr>
                <w:sz w:val="20"/>
              </w:rPr>
              <w:t>радиоактивных</w:t>
            </w:r>
            <w:r>
              <w:rPr>
                <w:spacing w:val="-5"/>
                <w:sz w:val="20"/>
              </w:rPr>
              <w:t xml:space="preserve"> </w:t>
            </w:r>
            <w:r>
              <w:rPr>
                <w:sz w:val="20"/>
              </w:rPr>
              <w:t>веществ.</w:t>
            </w:r>
            <w:r>
              <w:rPr>
                <w:spacing w:val="-4"/>
                <w:sz w:val="20"/>
              </w:rPr>
              <w:t xml:space="preserve"> </w:t>
            </w:r>
            <w:r>
              <w:rPr>
                <w:sz w:val="20"/>
              </w:rPr>
              <w:t>Обрушение</w:t>
            </w:r>
            <w:r>
              <w:rPr>
                <w:spacing w:val="-4"/>
                <w:sz w:val="20"/>
              </w:rPr>
              <w:t xml:space="preserve"> </w:t>
            </w:r>
            <w:r>
              <w:rPr>
                <w:sz w:val="20"/>
              </w:rPr>
              <w:t>зданий</w:t>
            </w:r>
            <w:r>
              <w:rPr>
                <w:spacing w:val="-3"/>
                <w:sz w:val="20"/>
              </w:rPr>
              <w:t xml:space="preserve"> </w:t>
            </w:r>
            <w:r>
              <w:rPr>
                <w:sz w:val="20"/>
              </w:rPr>
              <w:t>и сооружений. Гидродинамические аварии.</w:t>
            </w:r>
          </w:p>
        </w:tc>
        <w:tc>
          <w:tcPr>
            <w:tcW w:w="1952" w:type="dxa"/>
            <w:vMerge/>
            <w:tcBorders>
              <w:top w:val="nil"/>
            </w:tcBorders>
          </w:tcPr>
          <w:p w:rsidR="00343CC4" w:rsidRDefault="00343CC4">
            <w:pPr>
              <w:rPr>
                <w:sz w:val="2"/>
                <w:szCs w:val="2"/>
              </w:rPr>
            </w:pP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6"/>
                <w:sz w:val="20"/>
              </w:rPr>
              <w:t xml:space="preserve"> </w:t>
            </w:r>
            <w:r>
              <w:rPr>
                <w:b/>
                <w:sz w:val="20"/>
              </w:rPr>
              <w:t>практических</w:t>
            </w:r>
            <w:r>
              <w:rPr>
                <w:b/>
                <w:spacing w:val="-8"/>
                <w:sz w:val="20"/>
              </w:rPr>
              <w:t xml:space="preserve"> </w:t>
            </w:r>
            <w:r>
              <w:rPr>
                <w:b/>
                <w:sz w:val="20"/>
              </w:rPr>
              <w:t>и</w:t>
            </w:r>
            <w:r>
              <w:rPr>
                <w:b/>
                <w:spacing w:val="-6"/>
                <w:sz w:val="20"/>
              </w:rPr>
              <w:t xml:space="preserve"> </w:t>
            </w:r>
            <w:r>
              <w:rPr>
                <w:b/>
                <w:sz w:val="20"/>
              </w:rPr>
              <w:t>лабораторных</w:t>
            </w:r>
            <w:r>
              <w:rPr>
                <w:b/>
                <w:spacing w:val="-7"/>
                <w:sz w:val="20"/>
              </w:rPr>
              <w:t xml:space="preserve"> </w:t>
            </w:r>
            <w:r>
              <w:rPr>
                <w:b/>
                <w:spacing w:val="-2"/>
                <w:sz w:val="20"/>
              </w:rPr>
              <w:t>занятий</w:t>
            </w:r>
          </w:p>
        </w:tc>
        <w:tc>
          <w:tcPr>
            <w:tcW w:w="1952" w:type="dxa"/>
          </w:tcPr>
          <w:p w:rsidR="00343CC4" w:rsidRDefault="00487E66">
            <w:pPr>
              <w:pStyle w:val="TableParagraph"/>
              <w:spacing w:line="210" w:lineRule="exact"/>
              <w:ind w:left="10" w:right="1"/>
              <w:jc w:val="center"/>
              <w:rPr>
                <w:b/>
                <w:sz w:val="20"/>
              </w:rPr>
            </w:pPr>
            <w:r>
              <w:rPr>
                <w:b/>
                <w:spacing w:val="-5"/>
                <w:sz w:val="20"/>
              </w:rPr>
              <w:t>8/8</w:t>
            </w: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sz w:val="20"/>
              </w:rPr>
            </w:pPr>
            <w:r>
              <w:rPr>
                <w:b/>
                <w:sz w:val="20"/>
              </w:rPr>
              <w:t>1.</w:t>
            </w:r>
            <w:r>
              <w:rPr>
                <w:b/>
                <w:spacing w:val="-5"/>
                <w:sz w:val="20"/>
              </w:rPr>
              <w:t xml:space="preserve"> </w:t>
            </w:r>
            <w:r>
              <w:rPr>
                <w:b/>
                <w:sz w:val="20"/>
              </w:rPr>
              <w:t>Практическое</w:t>
            </w:r>
            <w:r>
              <w:rPr>
                <w:b/>
                <w:spacing w:val="-8"/>
                <w:sz w:val="20"/>
              </w:rPr>
              <w:t xml:space="preserve"> </w:t>
            </w:r>
            <w:r>
              <w:rPr>
                <w:b/>
                <w:sz w:val="20"/>
              </w:rPr>
              <w:t>занятие</w:t>
            </w:r>
            <w:r>
              <w:rPr>
                <w:b/>
                <w:spacing w:val="-7"/>
                <w:sz w:val="20"/>
              </w:rPr>
              <w:t xml:space="preserve"> </w:t>
            </w:r>
            <w:r>
              <w:rPr>
                <w:b/>
                <w:sz w:val="20"/>
              </w:rPr>
              <w:t>№1.</w:t>
            </w:r>
            <w:r>
              <w:rPr>
                <w:b/>
                <w:spacing w:val="-5"/>
                <w:sz w:val="20"/>
              </w:rPr>
              <w:t xml:space="preserve"> </w:t>
            </w:r>
            <w:r>
              <w:rPr>
                <w:sz w:val="20"/>
              </w:rPr>
              <w:t>Классификация</w:t>
            </w:r>
            <w:r>
              <w:rPr>
                <w:spacing w:val="-8"/>
                <w:sz w:val="20"/>
              </w:rPr>
              <w:t xml:space="preserve"> </w:t>
            </w:r>
            <w:r>
              <w:rPr>
                <w:sz w:val="20"/>
              </w:rPr>
              <w:t>ЧС</w:t>
            </w:r>
            <w:r>
              <w:rPr>
                <w:spacing w:val="-7"/>
                <w:sz w:val="20"/>
              </w:rPr>
              <w:t xml:space="preserve"> </w:t>
            </w:r>
            <w:r>
              <w:rPr>
                <w:sz w:val="20"/>
              </w:rPr>
              <w:t>техногенного</w:t>
            </w:r>
            <w:r>
              <w:rPr>
                <w:spacing w:val="-6"/>
                <w:sz w:val="20"/>
              </w:rPr>
              <w:t xml:space="preserve"> </w:t>
            </w:r>
            <w:r>
              <w:rPr>
                <w:spacing w:val="-2"/>
                <w:sz w:val="20"/>
              </w:rPr>
              <w:t>характера.</w:t>
            </w:r>
          </w:p>
        </w:tc>
        <w:tc>
          <w:tcPr>
            <w:tcW w:w="1952" w:type="dxa"/>
          </w:tcPr>
          <w:p w:rsidR="00343CC4" w:rsidRDefault="00487E66">
            <w:pPr>
              <w:pStyle w:val="TableParagraph"/>
              <w:spacing w:line="210" w:lineRule="exact"/>
              <w:ind w:left="10" w:right="2"/>
              <w:jc w:val="center"/>
              <w:rPr>
                <w:sz w:val="20"/>
              </w:rPr>
            </w:pPr>
            <w:r>
              <w:rPr>
                <w:spacing w:val="-10"/>
                <w:sz w:val="20"/>
              </w:rPr>
              <w:t>2</w:t>
            </w:r>
          </w:p>
        </w:tc>
        <w:tc>
          <w:tcPr>
            <w:tcW w:w="1813" w:type="dxa"/>
            <w:vMerge/>
            <w:tcBorders>
              <w:top w:val="nil"/>
            </w:tcBorders>
          </w:tcPr>
          <w:p w:rsidR="00343CC4" w:rsidRDefault="00343CC4">
            <w:pPr>
              <w:rPr>
                <w:sz w:val="2"/>
                <w:szCs w:val="2"/>
              </w:rPr>
            </w:pPr>
          </w:p>
        </w:tc>
      </w:tr>
      <w:tr w:rsidR="00343CC4">
        <w:trPr>
          <w:trHeight w:val="46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3" w:lineRule="exact"/>
              <w:ind w:left="109"/>
              <w:rPr>
                <w:sz w:val="20"/>
              </w:rPr>
            </w:pPr>
            <w:r>
              <w:rPr>
                <w:b/>
                <w:sz w:val="20"/>
              </w:rPr>
              <w:t>2.</w:t>
            </w:r>
            <w:r>
              <w:rPr>
                <w:b/>
                <w:spacing w:val="-6"/>
                <w:sz w:val="20"/>
              </w:rPr>
              <w:t xml:space="preserve"> </w:t>
            </w:r>
            <w:r>
              <w:rPr>
                <w:b/>
                <w:sz w:val="20"/>
              </w:rPr>
              <w:t>Практическое</w:t>
            </w:r>
            <w:r>
              <w:rPr>
                <w:b/>
                <w:spacing w:val="-7"/>
                <w:sz w:val="20"/>
              </w:rPr>
              <w:t xml:space="preserve"> </w:t>
            </w:r>
            <w:r>
              <w:rPr>
                <w:b/>
                <w:sz w:val="20"/>
              </w:rPr>
              <w:t>занятие</w:t>
            </w:r>
            <w:r>
              <w:rPr>
                <w:b/>
                <w:spacing w:val="-8"/>
                <w:sz w:val="20"/>
              </w:rPr>
              <w:t xml:space="preserve"> </w:t>
            </w:r>
            <w:r>
              <w:rPr>
                <w:b/>
                <w:sz w:val="20"/>
              </w:rPr>
              <w:t>№2.</w:t>
            </w:r>
            <w:r>
              <w:rPr>
                <w:b/>
                <w:spacing w:val="-5"/>
                <w:sz w:val="20"/>
              </w:rPr>
              <w:t xml:space="preserve"> </w:t>
            </w:r>
            <w:r>
              <w:rPr>
                <w:sz w:val="20"/>
              </w:rPr>
              <w:t>Мероприятия</w:t>
            </w:r>
            <w:r>
              <w:rPr>
                <w:spacing w:val="-8"/>
                <w:sz w:val="20"/>
              </w:rPr>
              <w:t xml:space="preserve"> </w:t>
            </w:r>
            <w:r>
              <w:rPr>
                <w:sz w:val="20"/>
              </w:rPr>
              <w:t>ГО</w:t>
            </w:r>
            <w:r>
              <w:rPr>
                <w:spacing w:val="-4"/>
                <w:sz w:val="20"/>
              </w:rPr>
              <w:t xml:space="preserve"> </w:t>
            </w:r>
            <w:r>
              <w:rPr>
                <w:sz w:val="20"/>
              </w:rPr>
              <w:t>при</w:t>
            </w:r>
            <w:r>
              <w:rPr>
                <w:spacing w:val="-8"/>
                <w:sz w:val="20"/>
              </w:rPr>
              <w:t xml:space="preserve"> </w:t>
            </w:r>
            <w:r>
              <w:rPr>
                <w:sz w:val="20"/>
              </w:rPr>
              <w:t>возникновении</w:t>
            </w:r>
            <w:r>
              <w:rPr>
                <w:spacing w:val="-8"/>
                <w:sz w:val="20"/>
              </w:rPr>
              <w:t xml:space="preserve"> </w:t>
            </w:r>
            <w:r>
              <w:rPr>
                <w:sz w:val="20"/>
              </w:rPr>
              <w:t>ЧС.</w:t>
            </w:r>
            <w:r>
              <w:rPr>
                <w:spacing w:val="-7"/>
                <w:sz w:val="20"/>
              </w:rPr>
              <w:t xml:space="preserve"> </w:t>
            </w:r>
            <w:r>
              <w:rPr>
                <w:sz w:val="20"/>
              </w:rPr>
              <w:t>Оповещение,</w:t>
            </w:r>
            <w:r>
              <w:rPr>
                <w:spacing w:val="-6"/>
                <w:sz w:val="20"/>
              </w:rPr>
              <w:t xml:space="preserve"> </w:t>
            </w:r>
            <w:r>
              <w:rPr>
                <w:spacing w:val="-2"/>
                <w:sz w:val="20"/>
              </w:rPr>
              <w:t>оценка</w:t>
            </w:r>
          </w:p>
          <w:p w:rsidR="00343CC4" w:rsidRDefault="00487E66">
            <w:pPr>
              <w:pStyle w:val="TableParagraph"/>
              <w:spacing w:line="217" w:lineRule="exact"/>
              <w:ind w:left="109"/>
              <w:rPr>
                <w:sz w:val="20"/>
              </w:rPr>
            </w:pPr>
            <w:r>
              <w:rPr>
                <w:sz w:val="20"/>
              </w:rPr>
              <w:t>обстановки</w:t>
            </w:r>
            <w:r>
              <w:rPr>
                <w:spacing w:val="-10"/>
                <w:sz w:val="20"/>
              </w:rPr>
              <w:t xml:space="preserve"> </w:t>
            </w:r>
            <w:r>
              <w:rPr>
                <w:sz w:val="20"/>
              </w:rPr>
              <w:t>определение</w:t>
            </w:r>
            <w:r>
              <w:rPr>
                <w:spacing w:val="-7"/>
                <w:sz w:val="20"/>
              </w:rPr>
              <w:t xml:space="preserve"> </w:t>
            </w:r>
            <w:r>
              <w:rPr>
                <w:sz w:val="20"/>
              </w:rPr>
              <w:t>границ</w:t>
            </w:r>
            <w:r>
              <w:rPr>
                <w:spacing w:val="-8"/>
                <w:sz w:val="20"/>
              </w:rPr>
              <w:t xml:space="preserve"> </w:t>
            </w:r>
            <w:r>
              <w:rPr>
                <w:sz w:val="20"/>
              </w:rPr>
              <w:t>и</w:t>
            </w:r>
            <w:r>
              <w:rPr>
                <w:spacing w:val="-6"/>
                <w:sz w:val="20"/>
              </w:rPr>
              <w:t xml:space="preserve"> </w:t>
            </w:r>
            <w:r>
              <w:rPr>
                <w:sz w:val="20"/>
              </w:rPr>
              <w:t>площадей</w:t>
            </w:r>
            <w:r>
              <w:rPr>
                <w:spacing w:val="-7"/>
                <w:sz w:val="20"/>
              </w:rPr>
              <w:t xml:space="preserve"> </w:t>
            </w:r>
            <w:r>
              <w:rPr>
                <w:sz w:val="20"/>
              </w:rPr>
              <w:t>зон</w:t>
            </w:r>
            <w:r>
              <w:rPr>
                <w:spacing w:val="-6"/>
                <w:sz w:val="20"/>
              </w:rPr>
              <w:t xml:space="preserve"> </w:t>
            </w:r>
            <w:r>
              <w:rPr>
                <w:spacing w:val="-2"/>
                <w:sz w:val="20"/>
              </w:rPr>
              <w:t>поражения</w:t>
            </w:r>
          </w:p>
        </w:tc>
        <w:tc>
          <w:tcPr>
            <w:tcW w:w="1952" w:type="dxa"/>
          </w:tcPr>
          <w:p w:rsidR="00343CC4" w:rsidRDefault="00487E66">
            <w:pPr>
              <w:pStyle w:val="TableParagraph"/>
              <w:spacing w:before="108"/>
              <w:ind w:left="10" w:right="2"/>
              <w:jc w:val="center"/>
              <w:rPr>
                <w:sz w:val="20"/>
              </w:rPr>
            </w:pPr>
            <w:r>
              <w:rPr>
                <w:spacing w:val="-10"/>
                <w:sz w:val="20"/>
              </w:rPr>
              <w:t>2</w:t>
            </w:r>
          </w:p>
        </w:tc>
        <w:tc>
          <w:tcPr>
            <w:tcW w:w="1813" w:type="dxa"/>
            <w:vMerge/>
            <w:tcBorders>
              <w:top w:val="nil"/>
            </w:tcBorders>
          </w:tcPr>
          <w:p w:rsidR="00343CC4" w:rsidRDefault="00343CC4">
            <w:pPr>
              <w:rPr>
                <w:sz w:val="2"/>
                <w:szCs w:val="2"/>
              </w:rPr>
            </w:pPr>
          </w:p>
        </w:tc>
      </w:tr>
      <w:tr w:rsidR="00343CC4">
        <w:trPr>
          <w:trHeight w:val="229"/>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sz w:val="20"/>
              </w:rPr>
            </w:pPr>
            <w:r>
              <w:rPr>
                <w:b/>
                <w:sz w:val="20"/>
              </w:rPr>
              <w:t>3.</w:t>
            </w:r>
            <w:r>
              <w:rPr>
                <w:b/>
                <w:spacing w:val="-7"/>
                <w:sz w:val="20"/>
              </w:rPr>
              <w:t xml:space="preserve"> </w:t>
            </w:r>
            <w:r>
              <w:rPr>
                <w:b/>
                <w:sz w:val="20"/>
              </w:rPr>
              <w:t>Практическое</w:t>
            </w:r>
            <w:r>
              <w:rPr>
                <w:b/>
                <w:spacing w:val="-9"/>
                <w:sz w:val="20"/>
              </w:rPr>
              <w:t xml:space="preserve"> </w:t>
            </w:r>
            <w:r>
              <w:rPr>
                <w:b/>
                <w:sz w:val="20"/>
              </w:rPr>
              <w:t>занятие</w:t>
            </w:r>
            <w:r>
              <w:rPr>
                <w:b/>
                <w:spacing w:val="-9"/>
                <w:sz w:val="20"/>
              </w:rPr>
              <w:t xml:space="preserve"> </w:t>
            </w:r>
            <w:r>
              <w:rPr>
                <w:b/>
                <w:sz w:val="20"/>
              </w:rPr>
              <w:t>№3.</w:t>
            </w:r>
            <w:r>
              <w:rPr>
                <w:b/>
                <w:spacing w:val="-7"/>
                <w:sz w:val="20"/>
              </w:rPr>
              <w:t xml:space="preserve"> </w:t>
            </w:r>
            <w:r>
              <w:rPr>
                <w:sz w:val="20"/>
              </w:rPr>
              <w:t>Проведение</w:t>
            </w:r>
            <w:r>
              <w:rPr>
                <w:spacing w:val="-9"/>
                <w:sz w:val="20"/>
              </w:rPr>
              <w:t xml:space="preserve"> </w:t>
            </w:r>
            <w:r>
              <w:rPr>
                <w:sz w:val="20"/>
              </w:rPr>
              <w:t>дезактивации,</w:t>
            </w:r>
            <w:r>
              <w:rPr>
                <w:spacing w:val="-9"/>
                <w:sz w:val="20"/>
              </w:rPr>
              <w:t xml:space="preserve"> </w:t>
            </w:r>
            <w:r>
              <w:rPr>
                <w:sz w:val="20"/>
              </w:rPr>
              <w:t>дегазации,</w:t>
            </w:r>
            <w:r>
              <w:rPr>
                <w:spacing w:val="-9"/>
                <w:sz w:val="20"/>
              </w:rPr>
              <w:t xml:space="preserve"> </w:t>
            </w:r>
            <w:r>
              <w:rPr>
                <w:sz w:val="20"/>
              </w:rPr>
              <w:t>санитарной</w:t>
            </w:r>
            <w:r>
              <w:rPr>
                <w:spacing w:val="-10"/>
                <w:sz w:val="20"/>
              </w:rPr>
              <w:t xml:space="preserve"> </w:t>
            </w:r>
            <w:r>
              <w:rPr>
                <w:spacing w:val="-2"/>
                <w:sz w:val="20"/>
              </w:rPr>
              <w:t>обработки.</w:t>
            </w:r>
          </w:p>
        </w:tc>
        <w:tc>
          <w:tcPr>
            <w:tcW w:w="1952" w:type="dxa"/>
          </w:tcPr>
          <w:p w:rsidR="00343CC4" w:rsidRDefault="00487E66">
            <w:pPr>
              <w:pStyle w:val="TableParagraph"/>
              <w:spacing w:line="210" w:lineRule="exact"/>
              <w:ind w:left="10" w:right="2"/>
              <w:jc w:val="center"/>
              <w:rPr>
                <w:sz w:val="20"/>
              </w:rPr>
            </w:pPr>
            <w:r>
              <w:rPr>
                <w:spacing w:val="-10"/>
                <w:sz w:val="20"/>
              </w:rPr>
              <w:t>2</w:t>
            </w:r>
          </w:p>
        </w:tc>
        <w:tc>
          <w:tcPr>
            <w:tcW w:w="1813"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85"/>
          <w:footerReference w:type="default" r:id="rId86"/>
          <w:pgSz w:w="16840" w:h="11910" w:orient="landscape"/>
          <w:pgMar w:top="1400" w:right="708"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1"/>
        <w:gridCol w:w="8950"/>
        <w:gridCol w:w="1952"/>
        <w:gridCol w:w="1813"/>
      </w:tblGrid>
      <w:tr w:rsidR="00343CC4">
        <w:trPr>
          <w:trHeight w:val="460"/>
        </w:trPr>
        <w:tc>
          <w:tcPr>
            <w:tcW w:w="2261" w:type="dxa"/>
            <w:vMerge w:val="restart"/>
          </w:tcPr>
          <w:p w:rsidR="00343CC4" w:rsidRDefault="00343CC4">
            <w:pPr>
              <w:pStyle w:val="TableParagraph"/>
              <w:rPr>
                <w:sz w:val="18"/>
              </w:rPr>
            </w:pPr>
          </w:p>
        </w:tc>
        <w:tc>
          <w:tcPr>
            <w:tcW w:w="8950" w:type="dxa"/>
          </w:tcPr>
          <w:p w:rsidR="00343CC4" w:rsidRDefault="00487E66">
            <w:pPr>
              <w:pStyle w:val="TableParagraph"/>
              <w:spacing w:line="223" w:lineRule="exact"/>
              <w:ind w:left="109"/>
              <w:rPr>
                <w:sz w:val="20"/>
              </w:rPr>
            </w:pPr>
            <w:r>
              <w:rPr>
                <w:b/>
                <w:sz w:val="20"/>
              </w:rPr>
              <w:t>4.</w:t>
            </w:r>
            <w:r>
              <w:rPr>
                <w:b/>
                <w:spacing w:val="-3"/>
                <w:sz w:val="20"/>
              </w:rPr>
              <w:t xml:space="preserve"> </w:t>
            </w:r>
            <w:r>
              <w:rPr>
                <w:b/>
                <w:sz w:val="20"/>
              </w:rPr>
              <w:t>Практическое</w:t>
            </w:r>
            <w:r>
              <w:rPr>
                <w:b/>
                <w:spacing w:val="-6"/>
                <w:sz w:val="20"/>
              </w:rPr>
              <w:t xml:space="preserve"> </w:t>
            </w:r>
            <w:r>
              <w:rPr>
                <w:b/>
                <w:sz w:val="20"/>
              </w:rPr>
              <w:t>занятие</w:t>
            </w:r>
            <w:r>
              <w:rPr>
                <w:b/>
                <w:spacing w:val="-5"/>
                <w:sz w:val="20"/>
              </w:rPr>
              <w:t xml:space="preserve"> </w:t>
            </w:r>
            <w:r>
              <w:rPr>
                <w:b/>
                <w:sz w:val="20"/>
              </w:rPr>
              <w:t>№4.</w:t>
            </w:r>
            <w:r>
              <w:rPr>
                <w:b/>
                <w:spacing w:val="-3"/>
                <w:sz w:val="20"/>
              </w:rPr>
              <w:t xml:space="preserve"> </w:t>
            </w:r>
            <w:r>
              <w:rPr>
                <w:sz w:val="20"/>
              </w:rPr>
              <w:t>Организация</w:t>
            </w:r>
            <w:r>
              <w:rPr>
                <w:spacing w:val="-5"/>
                <w:sz w:val="20"/>
              </w:rPr>
              <w:t xml:space="preserve"> </w:t>
            </w:r>
            <w:r>
              <w:rPr>
                <w:sz w:val="20"/>
              </w:rPr>
              <w:t>снабжения</w:t>
            </w:r>
            <w:r>
              <w:rPr>
                <w:spacing w:val="-6"/>
                <w:sz w:val="20"/>
              </w:rPr>
              <w:t xml:space="preserve"> </w:t>
            </w:r>
            <w:r>
              <w:rPr>
                <w:sz w:val="20"/>
              </w:rPr>
              <w:t>продовольствием,</w:t>
            </w:r>
            <w:r>
              <w:rPr>
                <w:spacing w:val="-5"/>
                <w:sz w:val="20"/>
              </w:rPr>
              <w:t xml:space="preserve"> </w:t>
            </w:r>
            <w:r>
              <w:rPr>
                <w:sz w:val="20"/>
              </w:rPr>
              <w:t>водо-</w:t>
            </w:r>
            <w:r>
              <w:rPr>
                <w:spacing w:val="40"/>
                <w:sz w:val="20"/>
              </w:rPr>
              <w:t xml:space="preserve"> </w:t>
            </w:r>
            <w:r>
              <w:rPr>
                <w:sz w:val="20"/>
              </w:rPr>
              <w:t>,</w:t>
            </w:r>
            <w:r>
              <w:rPr>
                <w:spacing w:val="-2"/>
                <w:sz w:val="20"/>
              </w:rPr>
              <w:t xml:space="preserve"> </w:t>
            </w:r>
            <w:r>
              <w:rPr>
                <w:sz w:val="20"/>
              </w:rPr>
              <w:t>газо</w:t>
            </w:r>
            <w:r>
              <w:rPr>
                <w:spacing w:val="-2"/>
                <w:sz w:val="20"/>
              </w:rPr>
              <w:t xml:space="preserve"> </w:t>
            </w:r>
            <w:r>
              <w:rPr>
                <w:sz w:val="20"/>
              </w:rPr>
              <w:t>-</w:t>
            </w:r>
            <w:r>
              <w:rPr>
                <w:spacing w:val="40"/>
                <w:sz w:val="20"/>
              </w:rPr>
              <w:t xml:space="preserve"> </w:t>
            </w:r>
            <w:r>
              <w:rPr>
                <w:sz w:val="20"/>
              </w:rPr>
              <w:t>,</w:t>
            </w:r>
            <w:r>
              <w:rPr>
                <w:spacing w:val="-6"/>
                <w:sz w:val="20"/>
              </w:rPr>
              <w:t xml:space="preserve"> </w:t>
            </w:r>
            <w:r>
              <w:rPr>
                <w:spacing w:val="-10"/>
                <w:sz w:val="20"/>
              </w:rPr>
              <w:t>и</w:t>
            </w:r>
          </w:p>
          <w:p w:rsidR="00343CC4" w:rsidRDefault="00487E66">
            <w:pPr>
              <w:pStyle w:val="TableParagraph"/>
              <w:spacing w:line="217" w:lineRule="exact"/>
              <w:ind w:left="109"/>
              <w:rPr>
                <w:sz w:val="20"/>
              </w:rPr>
            </w:pPr>
            <w:r>
              <w:rPr>
                <w:sz w:val="20"/>
              </w:rPr>
              <w:t>теплоснабжением</w:t>
            </w:r>
            <w:r>
              <w:rPr>
                <w:spacing w:val="-7"/>
                <w:sz w:val="20"/>
              </w:rPr>
              <w:t xml:space="preserve"> </w:t>
            </w:r>
            <w:r>
              <w:rPr>
                <w:sz w:val="20"/>
              </w:rPr>
              <w:t>,транспорт</w:t>
            </w:r>
            <w:r>
              <w:rPr>
                <w:spacing w:val="-9"/>
                <w:sz w:val="20"/>
              </w:rPr>
              <w:t xml:space="preserve"> </w:t>
            </w:r>
            <w:r>
              <w:rPr>
                <w:sz w:val="20"/>
              </w:rPr>
              <w:t>,</w:t>
            </w:r>
            <w:r>
              <w:rPr>
                <w:spacing w:val="-9"/>
                <w:sz w:val="20"/>
              </w:rPr>
              <w:t xml:space="preserve"> </w:t>
            </w:r>
            <w:r>
              <w:rPr>
                <w:sz w:val="20"/>
              </w:rPr>
              <w:t>связь</w:t>
            </w:r>
            <w:r>
              <w:rPr>
                <w:spacing w:val="-8"/>
                <w:sz w:val="20"/>
              </w:rPr>
              <w:t xml:space="preserve"> </w:t>
            </w:r>
            <w:r>
              <w:rPr>
                <w:sz w:val="20"/>
              </w:rPr>
              <w:t>,</w:t>
            </w:r>
            <w:r>
              <w:rPr>
                <w:spacing w:val="-7"/>
                <w:sz w:val="20"/>
              </w:rPr>
              <w:t xml:space="preserve"> </w:t>
            </w:r>
            <w:r>
              <w:rPr>
                <w:sz w:val="20"/>
              </w:rPr>
              <w:t>энергосбережение.</w:t>
            </w:r>
            <w:r>
              <w:rPr>
                <w:spacing w:val="-6"/>
                <w:sz w:val="20"/>
              </w:rPr>
              <w:t xml:space="preserve"> </w:t>
            </w:r>
            <w:r>
              <w:rPr>
                <w:sz w:val="20"/>
              </w:rPr>
              <w:t>Меры</w:t>
            </w:r>
            <w:r>
              <w:rPr>
                <w:spacing w:val="-7"/>
                <w:sz w:val="20"/>
              </w:rPr>
              <w:t xml:space="preserve"> </w:t>
            </w:r>
            <w:r>
              <w:rPr>
                <w:sz w:val="20"/>
              </w:rPr>
              <w:t>поддержания</w:t>
            </w:r>
            <w:r>
              <w:rPr>
                <w:spacing w:val="-7"/>
                <w:sz w:val="20"/>
              </w:rPr>
              <w:t xml:space="preserve"> </w:t>
            </w:r>
            <w:r>
              <w:rPr>
                <w:spacing w:val="-2"/>
                <w:sz w:val="20"/>
              </w:rPr>
              <w:t>правопорядка.</w:t>
            </w:r>
          </w:p>
        </w:tc>
        <w:tc>
          <w:tcPr>
            <w:tcW w:w="1952" w:type="dxa"/>
          </w:tcPr>
          <w:p w:rsidR="00343CC4" w:rsidRDefault="00487E66">
            <w:pPr>
              <w:pStyle w:val="TableParagraph"/>
              <w:spacing w:before="108"/>
              <w:ind w:left="10" w:right="2"/>
              <w:jc w:val="center"/>
              <w:rPr>
                <w:sz w:val="20"/>
              </w:rPr>
            </w:pPr>
            <w:r>
              <w:rPr>
                <w:spacing w:val="-10"/>
                <w:sz w:val="20"/>
              </w:rPr>
              <w:t>2</w:t>
            </w:r>
          </w:p>
        </w:tc>
        <w:tc>
          <w:tcPr>
            <w:tcW w:w="1813" w:type="dxa"/>
            <w:vMerge w:val="restart"/>
          </w:tcPr>
          <w:p w:rsidR="00343CC4" w:rsidRDefault="00343CC4">
            <w:pPr>
              <w:pStyle w:val="TableParagraph"/>
              <w:rPr>
                <w:sz w:val="18"/>
              </w:rPr>
            </w:pPr>
          </w:p>
        </w:tc>
      </w:tr>
      <w:tr w:rsidR="00343CC4">
        <w:trPr>
          <w:trHeight w:val="458"/>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6" w:lineRule="exact"/>
              <w:ind w:left="109"/>
              <w:rPr>
                <w:b/>
                <w:sz w:val="20"/>
              </w:rPr>
            </w:pPr>
            <w:r>
              <w:rPr>
                <w:b/>
                <w:sz w:val="20"/>
              </w:rPr>
              <w:t>Самостоятельная</w:t>
            </w:r>
            <w:r>
              <w:rPr>
                <w:b/>
                <w:spacing w:val="-11"/>
                <w:sz w:val="20"/>
              </w:rPr>
              <w:t xml:space="preserve"> </w:t>
            </w:r>
            <w:r>
              <w:rPr>
                <w:b/>
                <w:sz w:val="20"/>
              </w:rPr>
              <w:t>работа</w:t>
            </w:r>
            <w:r>
              <w:rPr>
                <w:b/>
                <w:spacing w:val="-13"/>
                <w:sz w:val="20"/>
              </w:rPr>
              <w:t xml:space="preserve"> </w:t>
            </w:r>
            <w:r>
              <w:rPr>
                <w:b/>
                <w:spacing w:val="-2"/>
                <w:sz w:val="20"/>
              </w:rPr>
              <w:t>обучающихся</w:t>
            </w:r>
          </w:p>
          <w:p w:rsidR="00343CC4" w:rsidRDefault="00487E66">
            <w:pPr>
              <w:pStyle w:val="TableParagraph"/>
              <w:spacing w:line="212" w:lineRule="exact"/>
              <w:ind w:left="109"/>
              <w:rPr>
                <w:sz w:val="20"/>
              </w:rPr>
            </w:pPr>
            <w:r>
              <w:rPr>
                <w:sz w:val="20"/>
              </w:rPr>
              <w:t>Изготовление</w:t>
            </w:r>
            <w:r>
              <w:rPr>
                <w:spacing w:val="-7"/>
                <w:sz w:val="20"/>
              </w:rPr>
              <w:t xml:space="preserve"> </w:t>
            </w:r>
            <w:r>
              <w:rPr>
                <w:sz w:val="20"/>
              </w:rPr>
              <w:t>простейших</w:t>
            </w:r>
            <w:r>
              <w:rPr>
                <w:spacing w:val="-11"/>
                <w:sz w:val="20"/>
              </w:rPr>
              <w:t xml:space="preserve"> </w:t>
            </w:r>
            <w:r>
              <w:rPr>
                <w:sz w:val="20"/>
              </w:rPr>
              <w:t>средств</w:t>
            </w:r>
            <w:r>
              <w:rPr>
                <w:spacing w:val="-11"/>
                <w:sz w:val="20"/>
              </w:rPr>
              <w:t xml:space="preserve"> </w:t>
            </w:r>
            <w:r>
              <w:rPr>
                <w:sz w:val="20"/>
              </w:rPr>
              <w:t>индивидуальной</w:t>
            </w:r>
            <w:r>
              <w:rPr>
                <w:spacing w:val="-10"/>
                <w:sz w:val="20"/>
              </w:rPr>
              <w:t xml:space="preserve"> </w:t>
            </w:r>
            <w:r>
              <w:rPr>
                <w:sz w:val="20"/>
              </w:rPr>
              <w:t>защиты</w:t>
            </w:r>
            <w:r>
              <w:rPr>
                <w:spacing w:val="-9"/>
                <w:sz w:val="20"/>
              </w:rPr>
              <w:t xml:space="preserve"> </w:t>
            </w:r>
            <w:r>
              <w:rPr>
                <w:sz w:val="20"/>
              </w:rPr>
              <w:t>(марлевая</w:t>
            </w:r>
            <w:r>
              <w:rPr>
                <w:spacing w:val="-10"/>
                <w:sz w:val="20"/>
              </w:rPr>
              <w:t xml:space="preserve"> </w:t>
            </w:r>
            <w:r>
              <w:rPr>
                <w:sz w:val="20"/>
              </w:rPr>
              <w:t>маска,</w:t>
            </w:r>
            <w:r>
              <w:rPr>
                <w:spacing w:val="-7"/>
                <w:sz w:val="20"/>
              </w:rPr>
              <w:t xml:space="preserve"> </w:t>
            </w:r>
            <w:r>
              <w:rPr>
                <w:spacing w:val="-2"/>
                <w:sz w:val="20"/>
              </w:rPr>
              <w:t>повязка)</w:t>
            </w:r>
          </w:p>
        </w:tc>
        <w:tc>
          <w:tcPr>
            <w:tcW w:w="1952" w:type="dxa"/>
          </w:tcPr>
          <w:p w:rsidR="00343CC4" w:rsidRDefault="00487E66">
            <w:pPr>
              <w:pStyle w:val="TableParagraph"/>
              <w:spacing w:before="113"/>
              <w:ind w:left="10" w:right="2"/>
              <w:jc w:val="center"/>
              <w:rPr>
                <w:b/>
                <w:i/>
                <w:sz w:val="20"/>
              </w:rPr>
            </w:pPr>
            <w:r>
              <w:rPr>
                <w:b/>
                <w:i/>
                <w:spacing w:val="-10"/>
                <w:sz w:val="20"/>
              </w:rPr>
              <w:t>2</w:t>
            </w:r>
          </w:p>
        </w:tc>
        <w:tc>
          <w:tcPr>
            <w:tcW w:w="1813" w:type="dxa"/>
            <w:vMerge/>
            <w:tcBorders>
              <w:top w:val="nil"/>
            </w:tcBorders>
          </w:tcPr>
          <w:p w:rsidR="00343CC4" w:rsidRDefault="00343CC4">
            <w:pPr>
              <w:rPr>
                <w:sz w:val="2"/>
                <w:szCs w:val="2"/>
              </w:rPr>
            </w:pPr>
          </w:p>
        </w:tc>
      </w:tr>
      <w:tr w:rsidR="00343CC4">
        <w:trPr>
          <w:trHeight w:val="230"/>
        </w:trPr>
        <w:tc>
          <w:tcPr>
            <w:tcW w:w="2261" w:type="dxa"/>
            <w:vMerge w:val="restart"/>
          </w:tcPr>
          <w:p w:rsidR="00343CC4" w:rsidRDefault="00487E66">
            <w:pPr>
              <w:pStyle w:val="TableParagraph"/>
              <w:spacing w:before="2" w:line="237" w:lineRule="auto"/>
              <w:ind w:left="110" w:right="219"/>
              <w:rPr>
                <w:sz w:val="20"/>
              </w:rPr>
            </w:pPr>
            <w:r>
              <w:rPr>
                <w:b/>
                <w:sz w:val="20"/>
              </w:rPr>
              <w:t xml:space="preserve">Тема 1.4. </w:t>
            </w:r>
            <w:r>
              <w:rPr>
                <w:spacing w:val="-2"/>
                <w:sz w:val="20"/>
              </w:rPr>
              <w:t xml:space="preserve">Чрезвычайные </w:t>
            </w:r>
            <w:r>
              <w:rPr>
                <w:sz w:val="20"/>
              </w:rPr>
              <w:t>ситуации</w:t>
            </w:r>
            <w:r>
              <w:rPr>
                <w:spacing w:val="-13"/>
                <w:sz w:val="20"/>
              </w:rPr>
              <w:t xml:space="preserve"> </w:t>
            </w:r>
            <w:r>
              <w:rPr>
                <w:sz w:val="20"/>
              </w:rPr>
              <w:t>социального характера</w:t>
            </w:r>
            <w:r>
              <w:rPr>
                <w:spacing w:val="-5"/>
                <w:sz w:val="20"/>
              </w:rPr>
              <w:t xml:space="preserve"> </w:t>
            </w:r>
            <w:r>
              <w:rPr>
                <w:sz w:val="20"/>
              </w:rPr>
              <w:t>и</w:t>
            </w:r>
            <w:r>
              <w:rPr>
                <w:spacing w:val="-7"/>
                <w:sz w:val="20"/>
              </w:rPr>
              <w:t xml:space="preserve"> </w:t>
            </w:r>
            <w:r>
              <w:rPr>
                <w:sz w:val="20"/>
              </w:rPr>
              <w:t>защита</w:t>
            </w:r>
            <w:r>
              <w:rPr>
                <w:spacing w:val="-7"/>
                <w:sz w:val="20"/>
              </w:rPr>
              <w:t xml:space="preserve"> </w:t>
            </w:r>
            <w:r>
              <w:rPr>
                <w:sz w:val="20"/>
              </w:rPr>
              <w:t xml:space="preserve">от </w:t>
            </w:r>
            <w:r>
              <w:rPr>
                <w:spacing w:val="-4"/>
                <w:sz w:val="20"/>
              </w:rPr>
              <w:t>них.</w:t>
            </w:r>
          </w:p>
        </w:tc>
        <w:tc>
          <w:tcPr>
            <w:tcW w:w="8950" w:type="dxa"/>
          </w:tcPr>
          <w:p w:rsidR="00343CC4" w:rsidRDefault="00487E66">
            <w:pPr>
              <w:pStyle w:val="TableParagraph"/>
              <w:spacing w:line="210" w:lineRule="exact"/>
              <w:ind w:left="109"/>
              <w:rPr>
                <w:b/>
                <w:sz w:val="20"/>
              </w:rPr>
            </w:pPr>
            <w:r>
              <w:rPr>
                <w:b/>
                <w:spacing w:val="-2"/>
                <w:sz w:val="20"/>
              </w:rPr>
              <w:t>Содержание</w:t>
            </w:r>
          </w:p>
        </w:tc>
        <w:tc>
          <w:tcPr>
            <w:tcW w:w="1952" w:type="dxa"/>
          </w:tcPr>
          <w:p w:rsidR="00343CC4" w:rsidRDefault="00487E66">
            <w:pPr>
              <w:pStyle w:val="TableParagraph"/>
              <w:spacing w:line="210" w:lineRule="exact"/>
              <w:ind w:left="10" w:right="2"/>
              <w:jc w:val="center"/>
              <w:rPr>
                <w:b/>
                <w:sz w:val="20"/>
              </w:rPr>
            </w:pPr>
            <w:r>
              <w:rPr>
                <w:b/>
                <w:spacing w:val="-10"/>
                <w:sz w:val="20"/>
              </w:rPr>
              <w:t>2</w:t>
            </w:r>
          </w:p>
        </w:tc>
        <w:tc>
          <w:tcPr>
            <w:tcW w:w="1813" w:type="dxa"/>
            <w:vMerge w:val="restart"/>
          </w:tcPr>
          <w:p w:rsidR="00343CC4" w:rsidRDefault="00487E66">
            <w:pPr>
              <w:pStyle w:val="TableParagraph"/>
              <w:spacing w:line="225" w:lineRule="exact"/>
              <w:ind w:left="108"/>
              <w:rPr>
                <w:sz w:val="20"/>
              </w:rPr>
            </w:pP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z w:val="20"/>
              </w:rPr>
              <w:t>6,</w:t>
            </w:r>
            <w:r>
              <w:rPr>
                <w:spacing w:val="-3"/>
                <w:sz w:val="20"/>
              </w:rPr>
              <w:t xml:space="preserve"> </w:t>
            </w:r>
            <w:r>
              <w:rPr>
                <w:sz w:val="20"/>
              </w:rPr>
              <w:t>ОК</w:t>
            </w:r>
            <w:r>
              <w:rPr>
                <w:spacing w:val="-3"/>
                <w:sz w:val="20"/>
              </w:rPr>
              <w:t xml:space="preserve"> </w:t>
            </w:r>
            <w:r>
              <w:rPr>
                <w:spacing w:val="-10"/>
                <w:sz w:val="20"/>
              </w:rPr>
              <w:t>7</w:t>
            </w:r>
          </w:p>
        </w:tc>
      </w:tr>
      <w:tr w:rsidR="00343CC4">
        <w:trPr>
          <w:trHeight w:val="69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37" w:lineRule="auto"/>
              <w:ind w:left="109" w:right="95"/>
              <w:rPr>
                <w:sz w:val="20"/>
              </w:rPr>
            </w:pPr>
            <w:r>
              <w:rPr>
                <w:b/>
                <w:sz w:val="20"/>
              </w:rPr>
              <w:t>1.</w:t>
            </w:r>
            <w:r>
              <w:rPr>
                <w:b/>
                <w:spacing w:val="-4"/>
                <w:sz w:val="20"/>
              </w:rPr>
              <w:t xml:space="preserve"> </w:t>
            </w:r>
            <w:r>
              <w:rPr>
                <w:sz w:val="20"/>
              </w:rPr>
              <w:t>Социальная</w:t>
            </w:r>
            <w:r>
              <w:rPr>
                <w:spacing w:val="-5"/>
                <w:sz w:val="20"/>
              </w:rPr>
              <w:t xml:space="preserve"> </w:t>
            </w:r>
            <w:r>
              <w:rPr>
                <w:sz w:val="20"/>
              </w:rPr>
              <w:t>безопасность.</w:t>
            </w:r>
            <w:r>
              <w:rPr>
                <w:spacing w:val="-4"/>
                <w:sz w:val="20"/>
              </w:rPr>
              <w:t xml:space="preserve"> </w:t>
            </w:r>
            <w:r>
              <w:rPr>
                <w:sz w:val="20"/>
              </w:rPr>
              <w:t>Классификация</w:t>
            </w:r>
            <w:r>
              <w:rPr>
                <w:spacing w:val="-7"/>
                <w:sz w:val="20"/>
              </w:rPr>
              <w:t xml:space="preserve"> </w:t>
            </w:r>
            <w:r>
              <w:rPr>
                <w:sz w:val="20"/>
              </w:rPr>
              <w:t>ЧС</w:t>
            </w:r>
            <w:r>
              <w:rPr>
                <w:spacing w:val="-6"/>
                <w:sz w:val="20"/>
              </w:rPr>
              <w:t xml:space="preserve"> </w:t>
            </w:r>
            <w:r>
              <w:rPr>
                <w:sz w:val="20"/>
              </w:rPr>
              <w:t>социального</w:t>
            </w:r>
            <w:r>
              <w:rPr>
                <w:spacing w:val="-5"/>
                <w:sz w:val="20"/>
              </w:rPr>
              <w:t xml:space="preserve"> </w:t>
            </w:r>
            <w:r>
              <w:rPr>
                <w:sz w:val="20"/>
              </w:rPr>
              <w:t>характера</w:t>
            </w:r>
            <w:r>
              <w:rPr>
                <w:spacing w:val="-6"/>
                <w:sz w:val="20"/>
              </w:rPr>
              <w:t xml:space="preserve"> </w:t>
            </w:r>
            <w:r>
              <w:rPr>
                <w:sz w:val="20"/>
              </w:rPr>
              <w:t>по</w:t>
            </w:r>
            <w:r>
              <w:rPr>
                <w:spacing w:val="-5"/>
                <w:sz w:val="20"/>
              </w:rPr>
              <w:t xml:space="preserve"> </w:t>
            </w:r>
            <w:r>
              <w:rPr>
                <w:sz w:val="20"/>
              </w:rPr>
              <w:t>различным</w:t>
            </w:r>
            <w:r>
              <w:rPr>
                <w:spacing w:val="-5"/>
                <w:sz w:val="20"/>
              </w:rPr>
              <w:t xml:space="preserve"> </w:t>
            </w:r>
            <w:r>
              <w:rPr>
                <w:sz w:val="20"/>
              </w:rPr>
              <w:t>признакам. Виды ЧС социального характера: терроризм, экстремизм, локальные войны и региональные</w:t>
            </w:r>
          </w:p>
          <w:p w:rsidR="00343CC4" w:rsidRDefault="00487E66">
            <w:pPr>
              <w:pStyle w:val="TableParagraph"/>
              <w:spacing w:line="217" w:lineRule="exact"/>
              <w:ind w:left="109"/>
              <w:rPr>
                <w:sz w:val="20"/>
              </w:rPr>
            </w:pPr>
            <w:r>
              <w:rPr>
                <w:sz w:val="20"/>
              </w:rPr>
              <w:t>вооруженные</w:t>
            </w:r>
            <w:r>
              <w:rPr>
                <w:spacing w:val="-7"/>
                <w:sz w:val="20"/>
              </w:rPr>
              <w:t xml:space="preserve"> </w:t>
            </w:r>
            <w:r>
              <w:rPr>
                <w:sz w:val="20"/>
              </w:rPr>
              <w:t>конфликты,</w:t>
            </w:r>
            <w:r>
              <w:rPr>
                <w:spacing w:val="-8"/>
                <w:sz w:val="20"/>
              </w:rPr>
              <w:t xml:space="preserve"> </w:t>
            </w:r>
            <w:r>
              <w:rPr>
                <w:sz w:val="20"/>
              </w:rPr>
              <w:t>массовые</w:t>
            </w:r>
            <w:r>
              <w:rPr>
                <w:spacing w:val="-8"/>
                <w:sz w:val="20"/>
              </w:rPr>
              <w:t xml:space="preserve"> </w:t>
            </w:r>
            <w:r>
              <w:rPr>
                <w:sz w:val="20"/>
              </w:rPr>
              <w:t>беспорядки,</w:t>
            </w:r>
            <w:r>
              <w:rPr>
                <w:spacing w:val="-8"/>
                <w:sz w:val="20"/>
              </w:rPr>
              <w:t xml:space="preserve"> </w:t>
            </w:r>
            <w:r>
              <w:rPr>
                <w:sz w:val="20"/>
              </w:rPr>
              <w:t>криминальные</w:t>
            </w:r>
            <w:r>
              <w:rPr>
                <w:spacing w:val="-8"/>
                <w:sz w:val="20"/>
              </w:rPr>
              <w:t xml:space="preserve"> </w:t>
            </w:r>
            <w:r>
              <w:rPr>
                <w:sz w:val="20"/>
              </w:rPr>
              <w:t>опасности</w:t>
            </w:r>
            <w:r>
              <w:rPr>
                <w:spacing w:val="-7"/>
                <w:sz w:val="20"/>
              </w:rPr>
              <w:t xml:space="preserve"> </w:t>
            </w:r>
            <w:r>
              <w:rPr>
                <w:sz w:val="20"/>
              </w:rPr>
              <w:t>и</w:t>
            </w:r>
            <w:r>
              <w:rPr>
                <w:spacing w:val="-6"/>
                <w:sz w:val="20"/>
              </w:rPr>
              <w:t xml:space="preserve"> </w:t>
            </w:r>
            <w:r>
              <w:rPr>
                <w:spacing w:val="-2"/>
                <w:sz w:val="20"/>
              </w:rPr>
              <w:t>угрозы.</w:t>
            </w:r>
          </w:p>
        </w:tc>
        <w:tc>
          <w:tcPr>
            <w:tcW w:w="1952" w:type="dxa"/>
          </w:tcPr>
          <w:p w:rsidR="00343CC4" w:rsidRDefault="00487E66">
            <w:pPr>
              <w:pStyle w:val="TableParagraph"/>
              <w:spacing w:before="228"/>
              <w:ind w:left="10" w:right="2"/>
              <w:jc w:val="center"/>
              <w:rPr>
                <w:b/>
                <w:sz w:val="20"/>
              </w:rPr>
            </w:pPr>
            <w:r>
              <w:rPr>
                <w:b/>
                <w:spacing w:val="-10"/>
                <w:sz w:val="20"/>
              </w:rPr>
              <w:t>2</w:t>
            </w: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b/>
                <w:sz w:val="20"/>
              </w:rPr>
            </w:pPr>
            <w:r>
              <w:rPr>
                <w:b/>
                <w:sz w:val="20"/>
              </w:rPr>
              <w:t>Самостоятельная</w:t>
            </w:r>
            <w:r>
              <w:rPr>
                <w:b/>
                <w:spacing w:val="-11"/>
                <w:sz w:val="20"/>
              </w:rPr>
              <w:t xml:space="preserve"> </w:t>
            </w:r>
            <w:r>
              <w:rPr>
                <w:b/>
                <w:sz w:val="20"/>
              </w:rPr>
              <w:t>работа</w:t>
            </w:r>
            <w:r>
              <w:rPr>
                <w:b/>
                <w:spacing w:val="-13"/>
                <w:sz w:val="20"/>
              </w:rPr>
              <w:t xml:space="preserve"> </w:t>
            </w:r>
            <w:r>
              <w:rPr>
                <w:b/>
                <w:spacing w:val="-2"/>
                <w:sz w:val="20"/>
              </w:rPr>
              <w:t>обучающихся</w:t>
            </w:r>
          </w:p>
        </w:tc>
        <w:tc>
          <w:tcPr>
            <w:tcW w:w="1952" w:type="dxa"/>
          </w:tcPr>
          <w:p w:rsidR="00343CC4" w:rsidRDefault="00487E66">
            <w:pPr>
              <w:pStyle w:val="TableParagraph"/>
              <w:spacing w:line="210" w:lineRule="exact"/>
              <w:ind w:left="10" w:right="2"/>
              <w:jc w:val="center"/>
              <w:rPr>
                <w:b/>
                <w:i/>
                <w:sz w:val="20"/>
              </w:rPr>
            </w:pPr>
            <w:r>
              <w:rPr>
                <w:b/>
                <w:i/>
                <w:spacing w:val="-10"/>
                <w:sz w:val="20"/>
              </w:rPr>
              <w:t>-</w:t>
            </w:r>
          </w:p>
        </w:tc>
        <w:tc>
          <w:tcPr>
            <w:tcW w:w="1813" w:type="dxa"/>
            <w:vMerge/>
            <w:tcBorders>
              <w:top w:val="nil"/>
            </w:tcBorders>
          </w:tcPr>
          <w:p w:rsidR="00343CC4" w:rsidRDefault="00343CC4">
            <w:pPr>
              <w:rPr>
                <w:sz w:val="2"/>
                <w:szCs w:val="2"/>
              </w:rPr>
            </w:pPr>
          </w:p>
        </w:tc>
      </w:tr>
      <w:tr w:rsidR="00343CC4">
        <w:trPr>
          <w:trHeight w:val="230"/>
        </w:trPr>
        <w:tc>
          <w:tcPr>
            <w:tcW w:w="11211" w:type="dxa"/>
            <w:gridSpan w:val="2"/>
          </w:tcPr>
          <w:p w:rsidR="00343CC4" w:rsidRDefault="00487E66">
            <w:pPr>
              <w:pStyle w:val="TableParagraph"/>
              <w:spacing w:line="210" w:lineRule="exact"/>
              <w:ind w:left="110"/>
              <w:rPr>
                <w:b/>
                <w:sz w:val="20"/>
              </w:rPr>
            </w:pPr>
            <w:r>
              <w:rPr>
                <w:b/>
                <w:sz w:val="20"/>
              </w:rPr>
              <w:t>Раздел</w:t>
            </w:r>
            <w:r>
              <w:rPr>
                <w:b/>
                <w:spacing w:val="-6"/>
                <w:sz w:val="20"/>
              </w:rPr>
              <w:t xml:space="preserve"> </w:t>
            </w:r>
            <w:r>
              <w:rPr>
                <w:b/>
                <w:sz w:val="20"/>
              </w:rPr>
              <w:t>2.</w:t>
            </w:r>
            <w:r>
              <w:rPr>
                <w:b/>
                <w:spacing w:val="61"/>
                <w:w w:val="150"/>
                <w:sz w:val="20"/>
              </w:rPr>
              <w:t xml:space="preserve"> </w:t>
            </w:r>
            <w:r>
              <w:rPr>
                <w:b/>
                <w:sz w:val="20"/>
              </w:rPr>
              <w:t>Основы</w:t>
            </w:r>
            <w:r>
              <w:rPr>
                <w:b/>
                <w:spacing w:val="-6"/>
                <w:sz w:val="20"/>
              </w:rPr>
              <w:t xml:space="preserve"> </w:t>
            </w:r>
            <w:r>
              <w:rPr>
                <w:b/>
                <w:sz w:val="20"/>
              </w:rPr>
              <w:t>военной</w:t>
            </w:r>
            <w:r>
              <w:rPr>
                <w:b/>
                <w:spacing w:val="-6"/>
                <w:sz w:val="20"/>
              </w:rPr>
              <w:t xml:space="preserve"> </w:t>
            </w:r>
            <w:r>
              <w:rPr>
                <w:b/>
                <w:sz w:val="20"/>
              </w:rPr>
              <w:t>службы</w:t>
            </w:r>
            <w:r>
              <w:rPr>
                <w:b/>
                <w:spacing w:val="-4"/>
                <w:sz w:val="20"/>
              </w:rPr>
              <w:t xml:space="preserve"> </w:t>
            </w:r>
            <w:r>
              <w:rPr>
                <w:b/>
                <w:sz w:val="20"/>
              </w:rPr>
              <w:t>и</w:t>
            </w:r>
            <w:r>
              <w:rPr>
                <w:b/>
                <w:spacing w:val="-4"/>
                <w:sz w:val="20"/>
              </w:rPr>
              <w:t xml:space="preserve"> </w:t>
            </w:r>
            <w:r>
              <w:rPr>
                <w:b/>
                <w:sz w:val="20"/>
              </w:rPr>
              <w:t>медицинской</w:t>
            </w:r>
            <w:r>
              <w:rPr>
                <w:b/>
                <w:spacing w:val="-4"/>
                <w:sz w:val="20"/>
              </w:rPr>
              <w:t xml:space="preserve"> </w:t>
            </w:r>
            <w:r>
              <w:rPr>
                <w:b/>
                <w:spacing w:val="-2"/>
                <w:sz w:val="20"/>
              </w:rPr>
              <w:t>подготовки</w:t>
            </w:r>
          </w:p>
        </w:tc>
        <w:tc>
          <w:tcPr>
            <w:tcW w:w="1952" w:type="dxa"/>
          </w:tcPr>
          <w:p w:rsidR="00343CC4" w:rsidRDefault="00487E66">
            <w:pPr>
              <w:pStyle w:val="TableParagraph"/>
              <w:spacing w:line="210" w:lineRule="exact"/>
              <w:ind w:left="10" w:right="1"/>
              <w:jc w:val="center"/>
              <w:rPr>
                <w:sz w:val="20"/>
              </w:rPr>
            </w:pPr>
            <w:r>
              <w:rPr>
                <w:spacing w:val="-2"/>
                <w:sz w:val="20"/>
              </w:rPr>
              <w:t>24/10</w:t>
            </w:r>
          </w:p>
        </w:tc>
        <w:tc>
          <w:tcPr>
            <w:tcW w:w="1813" w:type="dxa"/>
          </w:tcPr>
          <w:p w:rsidR="00343CC4" w:rsidRDefault="00343CC4">
            <w:pPr>
              <w:pStyle w:val="TableParagraph"/>
              <w:rPr>
                <w:sz w:val="16"/>
              </w:rPr>
            </w:pPr>
          </w:p>
        </w:tc>
      </w:tr>
      <w:tr w:rsidR="00343CC4">
        <w:trPr>
          <w:trHeight w:val="230"/>
        </w:trPr>
        <w:tc>
          <w:tcPr>
            <w:tcW w:w="11211" w:type="dxa"/>
            <w:gridSpan w:val="2"/>
          </w:tcPr>
          <w:p w:rsidR="00343CC4" w:rsidRDefault="00487E66">
            <w:pPr>
              <w:pStyle w:val="TableParagraph"/>
              <w:spacing w:line="210" w:lineRule="exact"/>
              <w:ind w:left="110"/>
              <w:rPr>
                <w:b/>
                <w:sz w:val="20"/>
              </w:rPr>
            </w:pPr>
            <w:r>
              <w:rPr>
                <w:b/>
                <w:sz w:val="20"/>
              </w:rPr>
              <w:t>Модуль</w:t>
            </w:r>
            <w:r>
              <w:rPr>
                <w:b/>
                <w:spacing w:val="-8"/>
                <w:sz w:val="20"/>
              </w:rPr>
              <w:t xml:space="preserve"> </w:t>
            </w:r>
            <w:r>
              <w:rPr>
                <w:b/>
                <w:sz w:val="20"/>
              </w:rPr>
              <w:t>«Основы</w:t>
            </w:r>
            <w:r>
              <w:rPr>
                <w:b/>
                <w:spacing w:val="-5"/>
                <w:sz w:val="20"/>
              </w:rPr>
              <w:t xml:space="preserve"> </w:t>
            </w:r>
            <w:r>
              <w:rPr>
                <w:b/>
                <w:sz w:val="20"/>
              </w:rPr>
              <w:t>военной</w:t>
            </w:r>
            <w:r>
              <w:rPr>
                <w:b/>
                <w:spacing w:val="-8"/>
                <w:sz w:val="20"/>
              </w:rPr>
              <w:t xml:space="preserve"> </w:t>
            </w:r>
            <w:r>
              <w:rPr>
                <w:b/>
                <w:sz w:val="20"/>
              </w:rPr>
              <w:t>службы»</w:t>
            </w:r>
            <w:r>
              <w:rPr>
                <w:b/>
                <w:spacing w:val="-5"/>
                <w:sz w:val="20"/>
              </w:rPr>
              <w:t xml:space="preserve"> </w:t>
            </w:r>
            <w:r>
              <w:rPr>
                <w:b/>
                <w:sz w:val="20"/>
              </w:rPr>
              <w:t>(для</w:t>
            </w:r>
            <w:r>
              <w:rPr>
                <w:b/>
                <w:spacing w:val="-7"/>
                <w:sz w:val="20"/>
              </w:rPr>
              <w:t xml:space="preserve"> </w:t>
            </w:r>
            <w:r>
              <w:rPr>
                <w:b/>
                <w:spacing w:val="-2"/>
                <w:sz w:val="20"/>
              </w:rPr>
              <w:t>юношей)</w:t>
            </w:r>
          </w:p>
        </w:tc>
        <w:tc>
          <w:tcPr>
            <w:tcW w:w="1952" w:type="dxa"/>
          </w:tcPr>
          <w:p w:rsidR="00343CC4" w:rsidRDefault="00487E66">
            <w:pPr>
              <w:pStyle w:val="TableParagraph"/>
              <w:spacing w:line="210" w:lineRule="exact"/>
              <w:ind w:left="10" w:right="1"/>
              <w:jc w:val="center"/>
              <w:rPr>
                <w:sz w:val="20"/>
              </w:rPr>
            </w:pPr>
            <w:r>
              <w:rPr>
                <w:spacing w:val="-2"/>
                <w:sz w:val="20"/>
              </w:rPr>
              <w:t>24/10</w:t>
            </w:r>
          </w:p>
        </w:tc>
        <w:tc>
          <w:tcPr>
            <w:tcW w:w="1813" w:type="dxa"/>
          </w:tcPr>
          <w:p w:rsidR="00343CC4" w:rsidRDefault="00343CC4">
            <w:pPr>
              <w:pStyle w:val="TableParagraph"/>
              <w:rPr>
                <w:sz w:val="16"/>
              </w:rPr>
            </w:pPr>
          </w:p>
        </w:tc>
      </w:tr>
      <w:tr w:rsidR="00343CC4">
        <w:trPr>
          <w:trHeight w:val="230"/>
        </w:trPr>
        <w:tc>
          <w:tcPr>
            <w:tcW w:w="2261" w:type="dxa"/>
            <w:vMerge w:val="restart"/>
          </w:tcPr>
          <w:p w:rsidR="00343CC4" w:rsidRDefault="00487E66">
            <w:pPr>
              <w:pStyle w:val="TableParagraph"/>
              <w:ind w:left="110" w:right="320"/>
              <w:rPr>
                <w:sz w:val="20"/>
              </w:rPr>
            </w:pPr>
            <w:r>
              <w:rPr>
                <w:b/>
                <w:sz w:val="20"/>
              </w:rPr>
              <w:t xml:space="preserve">Тема 3.1. </w:t>
            </w:r>
            <w:r>
              <w:rPr>
                <w:sz w:val="20"/>
              </w:rPr>
              <w:t>Основы обороны</w:t>
            </w:r>
            <w:r>
              <w:rPr>
                <w:spacing w:val="-13"/>
                <w:sz w:val="20"/>
              </w:rPr>
              <w:t xml:space="preserve"> </w:t>
            </w:r>
            <w:r>
              <w:rPr>
                <w:sz w:val="20"/>
              </w:rPr>
              <w:t>государства</w:t>
            </w:r>
          </w:p>
        </w:tc>
        <w:tc>
          <w:tcPr>
            <w:tcW w:w="8950" w:type="dxa"/>
          </w:tcPr>
          <w:p w:rsidR="00343CC4" w:rsidRDefault="00487E66">
            <w:pPr>
              <w:pStyle w:val="TableParagraph"/>
              <w:spacing w:line="210" w:lineRule="exact"/>
              <w:ind w:left="109"/>
              <w:rPr>
                <w:b/>
                <w:sz w:val="20"/>
              </w:rPr>
            </w:pPr>
            <w:r>
              <w:rPr>
                <w:b/>
                <w:spacing w:val="-2"/>
                <w:sz w:val="20"/>
              </w:rPr>
              <w:t>Содержание</w:t>
            </w:r>
          </w:p>
        </w:tc>
        <w:tc>
          <w:tcPr>
            <w:tcW w:w="1952" w:type="dxa"/>
          </w:tcPr>
          <w:p w:rsidR="00343CC4" w:rsidRDefault="00487E66">
            <w:pPr>
              <w:pStyle w:val="TableParagraph"/>
              <w:spacing w:line="210" w:lineRule="exact"/>
              <w:ind w:left="10" w:right="2"/>
              <w:jc w:val="center"/>
              <w:rPr>
                <w:b/>
                <w:sz w:val="20"/>
              </w:rPr>
            </w:pPr>
            <w:r>
              <w:rPr>
                <w:b/>
                <w:spacing w:val="-10"/>
                <w:sz w:val="20"/>
              </w:rPr>
              <w:t>4</w:t>
            </w:r>
          </w:p>
        </w:tc>
        <w:tc>
          <w:tcPr>
            <w:tcW w:w="1813"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z w:val="20"/>
              </w:rPr>
              <w:t>6,</w:t>
            </w:r>
            <w:r>
              <w:rPr>
                <w:spacing w:val="-3"/>
                <w:sz w:val="20"/>
              </w:rPr>
              <w:t xml:space="preserve"> </w:t>
            </w:r>
            <w:r>
              <w:rPr>
                <w:sz w:val="20"/>
              </w:rPr>
              <w:t>ОК</w:t>
            </w:r>
            <w:r>
              <w:rPr>
                <w:spacing w:val="-3"/>
                <w:sz w:val="20"/>
              </w:rPr>
              <w:t xml:space="preserve"> </w:t>
            </w:r>
            <w:r>
              <w:rPr>
                <w:spacing w:val="-10"/>
                <w:sz w:val="20"/>
              </w:rPr>
              <w:t>7</w:t>
            </w:r>
          </w:p>
        </w:tc>
      </w:tr>
      <w:tr w:rsidR="00343CC4">
        <w:trPr>
          <w:trHeight w:val="69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3" w:lineRule="exact"/>
              <w:ind w:left="109"/>
              <w:rPr>
                <w:sz w:val="20"/>
              </w:rPr>
            </w:pPr>
            <w:r>
              <w:rPr>
                <w:b/>
                <w:sz w:val="20"/>
              </w:rPr>
              <w:t>1.</w:t>
            </w:r>
            <w:r>
              <w:rPr>
                <w:b/>
                <w:spacing w:val="-7"/>
                <w:sz w:val="20"/>
              </w:rPr>
              <w:t xml:space="preserve"> </w:t>
            </w:r>
            <w:r>
              <w:rPr>
                <w:sz w:val="20"/>
              </w:rPr>
              <w:t>Национальные</w:t>
            </w:r>
            <w:r>
              <w:rPr>
                <w:spacing w:val="-7"/>
                <w:sz w:val="20"/>
              </w:rPr>
              <w:t xml:space="preserve"> </w:t>
            </w:r>
            <w:r>
              <w:rPr>
                <w:sz w:val="20"/>
              </w:rPr>
              <w:t>интересы</w:t>
            </w:r>
            <w:r>
              <w:rPr>
                <w:spacing w:val="-7"/>
                <w:sz w:val="20"/>
              </w:rPr>
              <w:t xml:space="preserve"> </w:t>
            </w:r>
            <w:r>
              <w:rPr>
                <w:sz w:val="20"/>
              </w:rPr>
              <w:t>и</w:t>
            </w:r>
            <w:r>
              <w:rPr>
                <w:spacing w:val="-10"/>
                <w:sz w:val="20"/>
              </w:rPr>
              <w:t xml:space="preserve"> </w:t>
            </w:r>
            <w:r>
              <w:rPr>
                <w:sz w:val="20"/>
              </w:rPr>
              <w:t>национальная</w:t>
            </w:r>
            <w:r>
              <w:rPr>
                <w:spacing w:val="-9"/>
                <w:sz w:val="20"/>
              </w:rPr>
              <w:t xml:space="preserve"> </w:t>
            </w:r>
            <w:r>
              <w:rPr>
                <w:sz w:val="20"/>
              </w:rPr>
              <w:t>безопасность</w:t>
            </w:r>
            <w:r>
              <w:rPr>
                <w:spacing w:val="-10"/>
                <w:sz w:val="20"/>
              </w:rPr>
              <w:t xml:space="preserve"> </w:t>
            </w:r>
            <w:r>
              <w:rPr>
                <w:sz w:val="20"/>
              </w:rPr>
              <w:t>России:</w:t>
            </w:r>
            <w:r>
              <w:rPr>
                <w:spacing w:val="-8"/>
                <w:sz w:val="20"/>
              </w:rPr>
              <w:t xml:space="preserve"> </w:t>
            </w:r>
            <w:r>
              <w:rPr>
                <w:sz w:val="20"/>
              </w:rPr>
              <w:t>нормативно-правовая</w:t>
            </w:r>
            <w:r>
              <w:rPr>
                <w:spacing w:val="-10"/>
                <w:sz w:val="20"/>
              </w:rPr>
              <w:t xml:space="preserve"> </w:t>
            </w:r>
            <w:r>
              <w:rPr>
                <w:spacing w:val="-4"/>
                <w:sz w:val="20"/>
              </w:rPr>
              <w:t>база</w:t>
            </w:r>
          </w:p>
          <w:p w:rsidR="00343CC4" w:rsidRDefault="00487E66">
            <w:pPr>
              <w:pStyle w:val="TableParagraph"/>
              <w:spacing w:line="230" w:lineRule="atLeast"/>
              <w:ind w:left="109"/>
              <w:rPr>
                <w:sz w:val="20"/>
              </w:rPr>
            </w:pPr>
            <w:r>
              <w:rPr>
                <w:sz w:val="20"/>
              </w:rPr>
              <w:t>обеспечения</w:t>
            </w:r>
            <w:r>
              <w:rPr>
                <w:spacing w:val="-8"/>
                <w:sz w:val="20"/>
              </w:rPr>
              <w:t xml:space="preserve"> </w:t>
            </w:r>
            <w:r>
              <w:rPr>
                <w:sz w:val="20"/>
              </w:rPr>
              <w:t>военной</w:t>
            </w:r>
            <w:r>
              <w:rPr>
                <w:spacing w:val="-3"/>
                <w:sz w:val="20"/>
              </w:rPr>
              <w:t xml:space="preserve"> </w:t>
            </w:r>
            <w:r>
              <w:rPr>
                <w:sz w:val="20"/>
              </w:rPr>
              <w:t>безопасности</w:t>
            </w:r>
            <w:r>
              <w:rPr>
                <w:spacing w:val="-7"/>
                <w:sz w:val="20"/>
              </w:rPr>
              <w:t xml:space="preserve"> </w:t>
            </w:r>
            <w:r>
              <w:rPr>
                <w:sz w:val="20"/>
              </w:rPr>
              <w:t>Российской</w:t>
            </w:r>
            <w:r>
              <w:rPr>
                <w:spacing w:val="-7"/>
                <w:sz w:val="20"/>
              </w:rPr>
              <w:t xml:space="preserve"> </w:t>
            </w:r>
            <w:r>
              <w:rPr>
                <w:sz w:val="20"/>
              </w:rPr>
              <w:t>Федерации,</w:t>
            </w:r>
            <w:r>
              <w:rPr>
                <w:spacing w:val="-7"/>
                <w:sz w:val="20"/>
              </w:rPr>
              <w:t xml:space="preserve"> </w:t>
            </w:r>
            <w:r>
              <w:rPr>
                <w:sz w:val="20"/>
              </w:rPr>
              <w:t>Военная</w:t>
            </w:r>
            <w:r>
              <w:rPr>
                <w:spacing w:val="-7"/>
                <w:sz w:val="20"/>
              </w:rPr>
              <w:t xml:space="preserve"> </w:t>
            </w:r>
            <w:r>
              <w:rPr>
                <w:sz w:val="20"/>
              </w:rPr>
              <w:t>организация</w:t>
            </w:r>
            <w:r>
              <w:rPr>
                <w:spacing w:val="-7"/>
                <w:sz w:val="20"/>
              </w:rPr>
              <w:t xml:space="preserve"> </w:t>
            </w:r>
            <w:r>
              <w:rPr>
                <w:sz w:val="20"/>
              </w:rPr>
              <w:t>государства. Руководство военной организацией РФ.</w:t>
            </w:r>
          </w:p>
        </w:tc>
        <w:tc>
          <w:tcPr>
            <w:tcW w:w="1952" w:type="dxa"/>
            <w:vMerge w:val="restart"/>
          </w:tcPr>
          <w:p w:rsidR="00343CC4" w:rsidRDefault="00343CC4">
            <w:pPr>
              <w:pStyle w:val="TableParagraph"/>
              <w:rPr>
                <w:b/>
                <w:sz w:val="20"/>
              </w:rPr>
            </w:pPr>
          </w:p>
          <w:p w:rsidR="00343CC4" w:rsidRDefault="00343CC4">
            <w:pPr>
              <w:pStyle w:val="TableParagraph"/>
              <w:spacing w:before="123"/>
              <w:rPr>
                <w:b/>
                <w:sz w:val="20"/>
              </w:rPr>
            </w:pPr>
          </w:p>
          <w:p w:rsidR="00343CC4" w:rsidRDefault="00487E66">
            <w:pPr>
              <w:pStyle w:val="TableParagraph"/>
              <w:ind w:left="10" w:right="2"/>
              <w:jc w:val="center"/>
              <w:rPr>
                <w:b/>
                <w:sz w:val="20"/>
              </w:rPr>
            </w:pPr>
            <w:r>
              <w:rPr>
                <w:b/>
                <w:spacing w:val="-10"/>
                <w:sz w:val="20"/>
              </w:rPr>
              <w:t>4</w:t>
            </w:r>
          </w:p>
        </w:tc>
        <w:tc>
          <w:tcPr>
            <w:tcW w:w="1813" w:type="dxa"/>
            <w:vMerge/>
            <w:tcBorders>
              <w:top w:val="nil"/>
            </w:tcBorders>
          </w:tcPr>
          <w:p w:rsidR="00343CC4" w:rsidRDefault="00343CC4">
            <w:pPr>
              <w:rPr>
                <w:sz w:val="2"/>
                <w:szCs w:val="2"/>
              </w:rPr>
            </w:pPr>
          </w:p>
        </w:tc>
      </w:tr>
      <w:tr w:rsidR="00343CC4">
        <w:trPr>
          <w:trHeight w:val="458"/>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3" w:lineRule="exact"/>
              <w:ind w:left="109"/>
              <w:rPr>
                <w:sz w:val="20"/>
              </w:rPr>
            </w:pPr>
            <w:r>
              <w:rPr>
                <w:b/>
                <w:sz w:val="20"/>
              </w:rPr>
              <w:t>2.</w:t>
            </w:r>
            <w:r>
              <w:rPr>
                <w:b/>
                <w:spacing w:val="-5"/>
                <w:sz w:val="20"/>
              </w:rPr>
              <w:t xml:space="preserve"> </w:t>
            </w:r>
            <w:r>
              <w:rPr>
                <w:sz w:val="20"/>
              </w:rPr>
              <w:t>Виды</w:t>
            </w:r>
            <w:r>
              <w:rPr>
                <w:spacing w:val="-5"/>
                <w:sz w:val="20"/>
              </w:rPr>
              <w:t xml:space="preserve"> </w:t>
            </w:r>
            <w:r>
              <w:rPr>
                <w:sz w:val="20"/>
              </w:rPr>
              <w:t>Вооруженных</w:t>
            </w:r>
            <w:r>
              <w:rPr>
                <w:spacing w:val="-2"/>
                <w:sz w:val="20"/>
              </w:rPr>
              <w:t xml:space="preserve"> </w:t>
            </w:r>
            <w:r>
              <w:rPr>
                <w:sz w:val="20"/>
              </w:rPr>
              <w:t>Сил,</w:t>
            </w:r>
            <w:r>
              <w:rPr>
                <w:spacing w:val="-2"/>
                <w:sz w:val="20"/>
              </w:rPr>
              <w:t xml:space="preserve"> </w:t>
            </w:r>
            <w:r>
              <w:rPr>
                <w:sz w:val="20"/>
              </w:rPr>
              <w:t>рода</w:t>
            </w:r>
            <w:r>
              <w:rPr>
                <w:spacing w:val="-5"/>
                <w:sz w:val="20"/>
              </w:rPr>
              <w:t xml:space="preserve"> </w:t>
            </w:r>
            <w:r>
              <w:rPr>
                <w:sz w:val="20"/>
              </w:rPr>
              <w:t>войск,</w:t>
            </w:r>
            <w:r>
              <w:rPr>
                <w:spacing w:val="-5"/>
                <w:sz w:val="20"/>
              </w:rPr>
              <w:t xml:space="preserve"> </w:t>
            </w:r>
            <w:r>
              <w:rPr>
                <w:sz w:val="20"/>
              </w:rPr>
              <w:t>история</w:t>
            </w:r>
            <w:r>
              <w:rPr>
                <w:spacing w:val="-5"/>
                <w:sz w:val="20"/>
              </w:rPr>
              <w:t xml:space="preserve"> </w:t>
            </w:r>
            <w:r>
              <w:rPr>
                <w:sz w:val="20"/>
              </w:rPr>
              <w:t>их</w:t>
            </w:r>
            <w:r>
              <w:rPr>
                <w:spacing w:val="-6"/>
                <w:sz w:val="20"/>
              </w:rPr>
              <w:t xml:space="preserve"> </w:t>
            </w:r>
            <w:r>
              <w:rPr>
                <w:sz w:val="20"/>
              </w:rPr>
              <w:t>создания,</w:t>
            </w:r>
            <w:r>
              <w:rPr>
                <w:spacing w:val="-3"/>
                <w:sz w:val="20"/>
              </w:rPr>
              <w:t xml:space="preserve"> </w:t>
            </w:r>
            <w:r>
              <w:rPr>
                <w:sz w:val="20"/>
              </w:rPr>
              <w:t>их</w:t>
            </w:r>
            <w:r>
              <w:rPr>
                <w:spacing w:val="-7"/>
                <w:sz w:val="20"/>
              </w:rPr>
              <w:t xml:space="preserve"> </w:t>
            </w:r>
            <w:r>
              <w:rPr>
                <w:sz w:val="20"/>
              </w:rPr>
              <w:t>основные</w:t>
            </w:r>
            <w:r>
              <w:rPr>
                <w:spacing w:val="-5"/>
                <w:sz w:val="20"/>
              </w:rPr>
              <w:t xml:space="preserve"> </w:t>
            </w:r>
            <w:r>
              <w:rPr>
                <w:sz w:val="20"/>
              </w:rPr>
              <w:t>задачи.</w:t>
            </w:r>
            <w:r>
              <w:rPr>
                <w:spacing w:val="-4"/>
                <w:sz w:val="20"/>
              </w:rPr>
              <w:t xml:space="preserve"> </w:t>
            </w:r>
            <w:r>
              <w:rPr>
                <w:spacing w:val="-2"/>
                <w:sz w:val="20"/>
              </w:rPr>
              <w:t>Оборона</w:t>
            </w:r>
          </w:p>
          <w:p w:rsidR="00343CC4" w:rsidRDefault="00487E66">
            <w:pPr>
              <w:pStyle w:val="TableParagraph"/>
              <w:spacing w:line="215" w:lineRule="exact"/>
              <w:ind w:left="109"/>
              <w:rPr>
                <w:sz w:val="20"/>
              </w:rPr>
            </w:pPr>
            <w:r>
              <w:rPr>
                <w:spacing w:val="-2"/>
                <w:sz w:val="20"/>
              </w:rPr>
              <w:t>Российской</w:t>
            </w:r>
            <w:r>
              <w:rPr>
                <w:spacing w:val="5"/>
                <w:sz w:val="20"/>
              </w:rPr>
              <w:t xml:space="preserve"> </w:t>
            </w:r>
            <w:r>
              <w:rPr>
                <w:spacing w:val="-2"/>
                <w:sz w:val="20"/>
              </w:rPr>
              <w:t>Федерации.</w:t>
            </w:r>
          </w:p>
        </w:tc>
        <w:tc>
          <w:tcPr>
            <w:tcW w:w="1952" w:type="dxa"/>
            <w:vMerge/>
            <w:tcBorders>
              <w:top w:val="nil"/>
            </w:tcBorders>
          </w:tcPr>
          <w:p w:rsidR="00343CC4" w:rsidRDefault="00343CC4">
            <w:pPr>
              <w:rPr>
                <w:sz w:val="2"/>
                <w:szCs w:val="2"/>
              </w:rPr>
            </w:pP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sz w:val="20"/>
              </w:rPr>
            </w:pPr>
            <w:r>
              <w:rPr>
                <w:b/>
                <w:sz w:val="20"/>
              </w:rPr>
              <w:t>3.</w:t>
            </w:r>
            <w:r>
              <w:rPr>
                <w:b/>
                <w:spacing w:val="-6"/>
                <w:sz w:val="20"/>
              </w:rPr>
              <w:t xml:space="preserve"> </w:t>
            </w:r>
            <w:r>
              <w:rPr>
                <w:sz w:val="20"/>
              </w:rPr>
              <w:t>Современные</w:t>
            </w:r>
            <w:r>
              <w:rPr>
                <w:spacing w:val="-7"/>
                <w:sz w:val="20"/>
              </w:rPr>
              <w:t xml:space="preserve"> </w:t>
            </w:r>
            <w:r>
              <w:rPr>
                <w:sz w:val="20"/>
              </w:rPr>
              <w:t>виды</w:t>
            </w:r>
            <w:r>
              <w:rPr>
                <w:spacing w:val="-7"/>
                <w:sz w:val="20"/>
              </w:rPr>
              <w:t xml:space="preserve"> </w:t>
            </w:r>
            <w:r>
              <w:rPr>
                <w:sz w:val="20"/>
              </w:rPr>
              <w:t>вооружения,</w:t>
            </w:r>
            <w:r>
              <w:rPr>
                <w:spacing w:val="-9"/>
                <w:sz w:val="20"/>
              </w:rPr>
              <w:t xml:space="preserve"> </w:t>
            </w:r>
            <w:r>
              <w:rPr>
                <w:sz w:val="20"/>
              </w:rPr>
              <w:t>военной</w:t>
            </w:r>
            <w:r>
              <w:rPr>
                <w:spacing w:val="-6"/>
                <w:sz w:val="20"/>
              </w:rPr>
              <w:t xml:space="preserve"> </w:t>
            </w:r>
            <w:r>
              <w:rPr>
                <w:sz w:val="20"/>
              </w:rPr>
              <w:t>техники</w:t>
            </w:r>
            <w:r>
              <w:rPr>
                <w:spacing w:val="-7"/>
                <w:sz w:val="20"/>
              </w:rPr>
              <w:t xml:space="preserve"> </w:t>
            </w:r>
            <w:r>
              <w:rPr>
                <w:sz w:val="20"/>
              </w:rPr>
              <w:t>и</w:t>
            </w:r>
            <w:r>
              <w:rPr>
                <w:spacing w:val="-9"/>
                <w:sz w:val="20"/>
              </w:rPr>
              <w:t xml:space="preserve"> </w:t>
            </w:r>
            <w:r>
              <w:rPr>
                <w:sz w:val="20"/>
              </w:rPr>
              <w:t>специального</w:t>
            </w:r>
            <w:r>
              <w:rPr>
                <w:spacing w:val="-7"/>
                <w:sz w:val="20"/>
              </w:rPr>
              <w:t xml:space="preserve"> </w:t>
            </w:r>
            <w:r>
              <w:rPr>
                <w:spacing w:val="-2"/>
                <w:sz w:val="20"/>
              </w:rPr>
              <w:t>снаряжения.</w:t>
            </w:r>
          </w:p>
        </w:tc>
        <w:tc>
          <w:tcPr>
            <w:tcW w:w="1952" w:type="dxa"/>
            <w:vMerge/>
            <w:tcBorders>
              <w:top w:val="nil"/>
            </w:tcBorders>
          </w:tcPr>
          <w:p w:rsidR="00343CC4" w:rsidRDefault="00343CC4">
            <w:pPr>
              <w:rPr>
                <w:sz w:val="2"/>
                <w:szCs w:val="2"/>
              </w:rPr>
            </w:pP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b/>
                <w:sz w:val="20"/>
              </w:rPr>
            </w:pPr>
            <w:r>
              <w:rPr>
                <w:b/>
                <w:sz w:val="20"/>
              </w:rPr>
              <w:t>Самостоятельная</w:t>
            </w:r>
            <w:r>
              <w:rPr>
                <w:b/>
                <w:spacing w:val="-11"/>
                <w:sz w:val="20"/>
              </w:rPr>
              <w:t xml:space="preserve"> </w:t>
            </w:r>
            <w:r>
              <w:rPr>
                <w:b/>
                <w:sz w:val="20"/>
              </w:rPr>
              <w:t>работа</w:t>
            </w:r>
            <w:r>
              <w:rPr>
                <w:b/>
                <w:spacing w:val="-13"/>
                <w:sz w:val="20"/>
              </w:rPr>
              <w:t xml:space="preserve"> </w:t>
            </w:r>
            <w:r>
              <w:rPr>
                <w:b/>
                <w:spacing w:val="-2"/>
                <w:sz w:val="20"/>
              </w:rPr>
              <w:t>обучающихся</w:t>
            </w:r>
          </w:p>
        </w:tc>
        <w:tc>
          <w:tcPr>
            <w:tcW w:w="1952" w:type="dxa"/>
          </w:tcPr>
          <w:p w:rsidR="00343CC4" w:rsidRDefault="00487E66">
            <w:pPr>
              <w:pStyle w:val="TableParagraph"/>
              <w:spacing w:line="210" w:lineRule="exact"/>
              <w:ind w:left="10" w:right="2"/>
              <w:jc w:val="center"/>
              <w:rPr>
                <w:b/>
                <w:i/>
                <w:sz w:val="20"/>
              </w:rPr>
            </w:pPr>
            <w:r>
              <w:rPr>
                <w:b/>
                <w:i/>
                <w:spacing w:val="-10"/>
                <w:sz w:val="20"/>
              </w:rPr>
              <w:t>-</w:t>
            </w:r>
          </w:p>
        </w:tc>
        <w:tc>
          <w:tcPr>
            <w:tcW w:w="1813" w:type="dxa"/>
            <w:vMerge/>
            <w:tcBorders>
              <w:top w:val="nil"/>
            </w:tcBorders>
          </w:tcPr>
          <w:p w:rsidR="00343CC4" w:rsidRDefault="00343CC4">
            <w:pPr>
              <w:rPr>
                <w:sz w:val="2"/>
                <w:szCs w:val="2"/>
              </w:rPr>
            </w:pPr>
          </w:p>
        </w:tc>
      </w:tr>
      <w:tr w:rsidR="00343CC4">
        <w:trPr>
          <w:trHeight w:val="230"/>
        </w:trPr>
        <w:tc>
          <w:tcPr>
            <w:tcW w:w="2261" w:type="dxa"/>
            <w:vMerge w:val="restart"/>
          </w:tcPr>
          <w:p w:rsidR="00343CC4" w:rsidRDefault="00487E66">
            <w:pPr>
              <w:pStyle w:val="TableParagraph"/>
              <w:ind w:left="110" w:right="141"/>
              <w:rPr>
                <w:sz w:val="20"/>
              </w:rPr>
            </w:pPr>
            <w:r>
              <w:rPr>
                <w:b/>
                <w:sz w:val="20"/>
              </w:rPr>
              <w:t>Тема 3.2.</w:t>
            </w:r>
            <w:r>
              <w:rPr>
                <w:b/>
                <w:spacing w:val="40"/>
                <w:sz w:val="20"/>
              </w:rPr>
              <w:t xml:space="preserve"> </w:t>
            </w:r>
            <w:r>
              <w:rPr>
                <w:sz w:val="20"/>
              </w:rPr>
              <w:t>Воинская обязанность в Российской</w:t>
            </w:r>
            <w:r>
              <w:rPr>
                <w:spacing w:val="-13"/>
                <w:sz w:val="20"/>
              </w:rPr>
              <w:t xml:space="preserve"> </w:t>
            </w:r>
            <w:r>
              <w:rPr>
                <w:sz w:val="20"/>
              </w:rPr>
              <w:t>Федерации</w:t>
            </w:r>
          </w:p>
        </w:tc>
        <w:tc>
          <w:tcPr>
            <w:tcW w:w="8950" w:type="dxa"/>
          </w:tcPr>
          <w:p w:rsidR="00343CC4" w:rsidRDefault="00487E66">
            <w:pPr>
              <w:pStyle w:val="TableParagraph"/>
              <w:spacing w:line="210" w:lineRule="exact"/>
              <w:ind w:left="109"/>
              <w:rPr>
                <w:b/>
                <w:sz w:val="20"/>
              </w:rPr>
            </w:pPr>
            <w:r>
              <w:rPr>
                <w:b/>
                <w:spacing w:val="-2"/>
                <w:sz w:val="20"/>
              </w:rPr>
              <w:t>Содержание</w:t>
            </w:r>
          </w:p>
        </w:tc>
        <w:tc>
          <w:tcPr>
            <w:tcW w:w="1952" w:type="dxa"/>
          </w:tcPr>
          <w:p w:rsidR="00343CC4" w:rsidRDefault="00487E66">
            <w:pPr>
              <w:pStyle w:val="TableParagraph"/>
              <w:spacing w:line="210" w:lineRule="exact"/>
              <w:ind w:left="10" w:right="1"/>
              <w:jc w:val="center"/>
              <w:rPr>
                <w:b/>
                <w:sz w:val="20"/>
              </w:rPr>
            </w:pPr>
            <w:r>
              <w:rPr>
                <w:b/>
                <w:spacing w:val="-2"/>
                <w:sz w:val="20"/>
              </w:rPr>
              <w:t>12/10</w:t>
            </w:r>
          </w:p>
        </w:tc>
        <w:tc>
          <w:tcPr>
            <w:tcW w:w="1813" w:type="dxa"/>
            <w:vMerge w:val="restart"/>
          </w:tcPr>
          <w:p w:rsidR="00343CC4" w:rsidRDefault="00487E66">
            <w:pPr>
              <w:pStyle w:val="TableParagraph"/>
              <w:spacing w:line="226" w:lineRule="exact"/>
              <w:ind w:left="108"/>
              <w:rPr>
                <w:sz w:val="20"/>
              </w:rPr>
            </w:pP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z w:val="20"/>
              </w:rPr>
              <w:t>6,</w:t>
            </w:r>
            <w:r>
              <w:rPr>
                <w:spacing w:val="-3"/>
                <w:sz w:val="20"/>
              </w:rPr>
              <w:t xml:space="preserve"> </w:t>
            </w:r>
            <w:r>
              <w:rPr>
                <w:sz w:val="20"/>
              </w:rPr>
              <w:t>ОК</w:t>
            </w:r>
            <w:r>
              <w:rPr>
                <w:spacing w:val="-3"/>
                <w:sz w:val="20"/>
              </w:rPr>
              <w:t xml:space="preserve"> </w:t>
            </w:r>
            <w:r>
              <w:rPr>
                <w:spacing w:val="-10"/>
                <w:sz w:val="20"/>
              </w:rPr>
              <w:t>7</w:t>
            </w:r>
          </w:p>
        </w:tc>
      </w:tr>
      <w:tr w:rsidR="00343CC4">
        <w:trPr>
          <w:trHeight w:val="46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4" w:lineRule="exact"/>
              <w:ind w:left="109"/>
              <w:rPr>
                <w:sz w:val="20"/>
              </w:rPr>
            </w:pPr>
            <w:r>
              <w:rPr>
                <w:b/>
                <w:sz w:val="20"/>
              </w:rPr>
              <w:t>1.</w:t>
            </w:r>
            <w:r>
              <w:rPr>
                <w:b/>
                <w:spacing w:val="39"/>
                <w:sz w:val="20"/>
              </w:rPr>
              <w:t xml:space="preserve"> </w:t>
            </w:r>
            <w:r>
              <w:rPr>
                <w:sz w:val="20"/>
              </w:rPr>
              <w:t>Понятие</w:t>
            </w:r>
            <w:r>
              <w:rPr>
                <w:spacing w:val="-7"/>
                <w:sz w:val="20"/>
              </w:rPr>
              <w:t xml:space="preserve"> </w:t>
            </w:r>
            <w:r>
              <w:rPr>
                <w:sz w:val="20"/>
              </w:rPr>
              <w:t>и</w:t>
            </w:r>
            <w:r>
              <w:rPr>
                <w:spacing w:val="-7"/>
                <w:sz w:val="20"/>
              </w:rPr>
              <w:t xml:space="preserve"> </w:t>
            </w:r>
            <w:r>
              <w:rPr>
                <w:sz w:val="20"/>
              </w:rPr>
              <w:t>сущность</w:t>
            </w:r>
            <w:r>
              <w:rPr>
                <w:spacing w:val="-7"/>
                <w:sz w:val="20"/>
              </w:rPr>
              <w:t xml:space="preserve"> </w:t>
            </w:r>
            <w:r>
              <w:rPr>
                <w:sz w:val="20"/>
              </w:rPr>
              <w:t>воинской</w:t>
            </w:r>
            <w:r>
              <w:rPr>
                <w:spacing w:val="-6"/>
                <w:sz w:val="20"/>
              </w:rPr>
              <w:t xml:space="preserve"> </w:t>
            </w:r>
            <w:r>
              <w:rPr>
                <w:sz w:val="20"/>
              </w:rPr>
              <w:t>обязанности.</w:t>
            </w:r>
            <w:r>
              <w:rPr>
                <w:spacing w:val="-7"/>
                <w:sz w:val="20"/>
              </w:rPr>
              <w:t xml:space="preserve"> </w:t>
            </w:r>
            <w:r>
              <w:rPr>
                <w:sz w:val="20"/>
              </w:rPr>
              <w:t>Воинский</w:t>
            </w:r>
            <w:r>
              <w:rPr>
                <w:spacing w:val="-5"/>
                <w:sz w:val="20"/>
              </w:rPr>
              <w:t xml:space="preserve"> </w:t>
            </w:r>
            <w:r>
              <w:rPr>
                <w:sz w:val="20"/>
              </w:rPr>
              <w:t>учет</w:t>
            </w:r>
            <w:r>
              <w:rPr>
                <w:spacing w:val="-7"/>
                <w:sz w:val="20"/>
              </w:rPr>
              <w:t xml:space="preserve"> </w:t>
            </w:r>
            <w:r>
              <w:rPr>
                <w:sz w:val="20"/>
              </w:rPr>
              <w:t>граждан.</w:t>
            </w:r>
            <w:r>
              <w:rPr>
                <w:spacing w:val="-7"/>
                <w:sz w:val="20"/>
              </w:rPr>
              <w:t xml:space="preserve"> </w:t>
            </w:r>
            <w:r>
              <w:rPr>
                <w:sz w:val="20"/>
              </w:rPr>
              <w:t>Призыв</w:t>
            </w:r>
            <w:r>
              <w:rPr>
                <w:spacing w:val="-7"/>
                <w:sz w:val="20"/>
              </w:rPr>
              <w:t xml:space="preserve"> </w:t>
            </w:r>
            <w:r>
              <w:rPr>
                <w:sz w:val="20"/>
              </w:rPr>
              <w:t>граждан</w:t>
            </w:r>
            <w:r>
              <w:rPr>
                <w:spacing w:val="-7"/>
                <w:sz w:val="20"/>
              </w:rPr>
              <w:t xml:space="preserve"> </w:t>
            </w:r>
            <w:r>
              <w:rPr>
                <w:sz w:val="20"/>
              </w:rPr>
              <w:t>на</w:t>
            </w:r>
            <w:r>
              <w:rPr>
                <w:spacing w:val="-7"/>
                <w:sz w:val="20"/>
              </w:rPr>
              <w:t xml:space="preserve"> </w:t>
            </w:r>
            <w:r>
              <w:rPr>
                <w:spacing w:val="-2"/>
                <w:sz w:val="20"/>
              </w:rPr>
              <w:t>военную</w:t>
            </w:r>
          </w:p>
          <w:p w:rsidR="00343CC4" w:rsidRDefault="00487E66">
            <w:pPr>
              <w:pStyle w:val="TableParagraph"/>
              <w:spacing w:line="216" w:lineRule="exact"/>
              <w:ind w:left="109"/>
              <w:rPr>
                <w:sz w:val="20"/>
              </w:rPr>
            </w:pPr>
            <w:r>
              <w:rPr>
                <w:sz w:val="20"/>
              </w:rPr>
              <w:t>службу,</w:t>
            </w:r>
            <w:r>
              <w:rPr>
                <w:spacing w:val="-7"/>
                <w:sz w:val="20"/>
              </w:rPr>
              <w:t xml:space="preserve"> </w:t>
            </w:r>
            <w:r>
              <w:rPr>
                <w:sz w:val="20"/>
              </w:rPr>
              <w:t>поступление</w:t>
            </w:r>
            <w:r>
              <w:rPr>
                <w:spacing w:val="-4"/>
                <w:sz w:val="20"/>
              </w:rPr>
              <w:t xml:space="preserve"> </w:t>
            </w:r>
            <w:r>
              <w:rPr>
                <w:sz w:val="20"/>
              </w:rPr>
              <w:t>на</w:t>
            </w:r>
            <w:r>
              <w:rPr>
                <w:spacing w:val="-7"/>
                <w:sz w:val="20"/>
              </w:rPr>
              <w:t xml:space="preserve"> </w:t>
            </w:r>
            <w:r>
              <w:rPr>
                <w:sz w:val="20"/>
              </w:rPr>
              <w:t>службу</w:t>
            </w:r>
            <w:r>
              <w:rPr>
                <w:spacing w:val="-6"/>
                <w:sz w:val="20"/>
              </w:rPr>
              <w:t xml:space="preserve"> </w:t>
            </w:r>
            <w:r>
              <w:rPr>
                <w:sz w:val="20"/>
              </w:rPr>
              <w:t>в</w:t>
            </w:r>
            <w:r>
              <w:rPr>
                <w:spacing w:val="-7"/>
                <w:sz w:val="20"/>
              </w:rPr>
              <w:t xml:space="preserve"> </w:t>
            </w:r>
            <w:r>
              <w:rPr>
                <w:sz w:val="20"/>
              </w:rPr>
              <w:t>добровольном</w:t>
            </w:r>
            <w:r>
              <w:rPr>
                <w:spacing w:val="-6"/>
                <w:sz w:val="20"/>
              </w:rPr>
              <w:t xml:space="preserve"> </w:t>
            </w:r>
            <w:r>
              <w:rPr>
                <w:spacing w:val="-2"/>
                <w:sz w:val="20"/>
              </w:rPr>
              <w:t>порядке.</w:t>
            </w:r>
          </w:p>
        </w:tc>
        <w:tc>
          <w:tcPr>
            <w:tcW w:w="1952" w:type="dxa"/>
          </w:tcPr>
          <w:p w:rsidR="00343CC4" w:rsidRDefault="00487E66">
            <w:pPr>
              <w:pStyle w:val="TableParagraph"/>
              <w:spacing w:before="115"/>
              <w:ind w:left="10" w:right="2"/>
              <w:jc w:val="center"/>
              <w:rPr>
                <w:b/>
                <w:sz w:val="20"/>
              </w:rPr>
            </w:pPr>
            <w:r>
              <w:rPr>
                <w:b/>
                <w:spacing w:val="-10"/>
                <w:sz w:val="20"/>
              </w:rPr>
              <w:t>2</w:t>
            </w: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6"/>
                <w:sz w:val="20"/>
              </w:rPr>
              <w:t xml:space="preserve"> </w:t>
            </w:r>
            <w:r>
              <w:rPr>
                <w:b/>
                <w:sz w:val="20"/>
              </w:rPr>
              <w:t>практических</w:t>
            </w:r>
            <w:r>
              <w:rPr>
                <w:b/>
                <w:spacing w:val="-8"/>
                <w:sz w:val="20"/>
              </w:rPr>
              <w:t xml:space="preserve"> </w:t>
            </w:r>
            <w:r>
              <w:rPr>
                <w:b/>
                <w:sz w:val="20"/>
              </w:rPr>
              <w:t>и</w:t>
            </w:r>
            <w:r>
              <w:rPr>
                <w:b/>
                <w:spacing w:val="-6"/>
                <w:sz w:val="20"/>
              </w:rPr>
              <w:t xml:space="preserve"> </w:t>
            </w:r>
            <w:r>
              <w:rPr>
                <w:b/>
                <w:sz w:val="20"/>
              </w:rPr>
              <w:t>лабораторных</w:t>
            </w:r>
            <w:r>
              <w:rPr>
                <w:b/>
                <w:spacing w:val="-7"/>
                <w:sz w:val="20"/>
              </w:rPr>
              <w:t xml:space="preserve"> </w:t>
            </w:r>
            <w:r>
              <w:rPr>
                <w:b/>
                <w:spacing w:val="-2"/>
                <w:sz w:val="20"/>
              </w:rPr>
              <w:t>занятий</w:t>
            </w:r>
          </w:p>
        </w:tc>
        <w:tc>
          <w:tcPr>
            <w:tcW w:w="1952" w:type="dxa"/>
          </w:tcPr>
          <w:p w:rsidR="00343CC4" w:rsidRDefault="00487E66">
            <w:pPr>
              <w:pStyle w:val="TableParagraph"/>
              <w:spacing w:line="210" w:lineRule="exact"/>
              <w:ind w:left="10" w:right="1"/>
              <w:jc w:val="center"/>
              <w:rPr>
                <w:b/>
                <w:sz w:val="20"/>
              </w:rPr>
            </w:pPr>
            <w:r>
              <w:rPr>
                <w:b/>
                <w:spacing w:val="-2"/>
                <w:sz w:val="20"/>
              </w:rPr>
              <w:t>10/10</w:t>
            </w:r>
          </w:p>
        </w:tc>
        <w:tc>
          <w:tcPr>
            <w:tcW w:w="1813" w:type="dxa"/>
            <w:vMerge/>
            <w:tcBorders>
              <w:top w:val="nil"/>
            </w:tcBorders>
          </w:tcPr>
          <w:p w:rsidR="00343CC4" w:rsidRDefault="00343CC4">
            <w:pPr>
              <w:rPr>
                <w:sz w:val="2"/>
                <w:szCs w:val="2"/>
              </w:rPr>
            </w:pPr>
          </w:p>
        </w:tc>
      </w:tr>
      <w:tr w:rsidR="00343CC4">
        <w:trPr>
          <w:trHeight w:val="46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3" w:lineRule="exact"/>
              <w:ind w:left="109"/>
              <w:rPr>
                <w:sz w:val="20"/>
              </w:rPr>
            </w:pPr>
            <w:r>
              <w:rPr>
                <w:b/>
                <w:sz w:val="20"/>
              </w:rPr>
              <w:t>1.</w:t>
            </w:r>
            <w:r>
              <w:rPr>
                <w:b/>
                <w:spacing w:val="-5"/>
                <w:sz w:val="20"/>
              </w:rPr>
              <w:t xml:space="preserve"> </w:t>
            </w:r>
            <w:r>
              <w:rPr>
                <w:b/>
                <w:sz w:val="20"/>
              </w:rPr>
              <w:t>Практическое</w:t>
            </w:r>
            <w:r>
              <w:rPr>
                <w:b/>
                <w:spacing w:val="-6"/>
                <w:sz w:val="20"/>
              </w:rPr>
              <w:t xml:space="preserve"> </w:t>
            </w:r>
            <w:r>
              <w:rPr>
                <w:b/>
                <w:sz w:val="20"/>
              </w:rPr>
              <w:t>занятие</w:t>
            </w:r>
            <w:r>
              <w:rPr>
                <w:b/>
                <w:spacing w:val="-7"/>
                <w:sz w:val="20"/>
              </w:rPr>
              <w:t xml:space="preserve"> </w:t>
            </w:r>
            <w:r>
              <w:rPr>
                <w:b/>
                <w:sz w:val="20"/>
              </w:rPr>
              <w:t>№5.</w:t>
            </w:r>
            <w:r>
              <w:rPr>
                <w:b/>
                <w:spacing w:val="40"/>
                <w:sz w:val="20"/>
              </w:rPr>
              <w:t xml:space="preserve"> </w:t>
            </w:r>
            <w:r>
              <w:rPr>
                <w:sz w:val="20"/>
              </w:rPr>
              <w:t>Правовые</w:t>
            </w:r>
            <w:r>
              <w:rPr>
                <w:spacing w:val="-7"/>
                <w:sz w:val="20"/>
              </w:rPr>
              <w:t xml:space="preserve"> </w:t>
            </w:r>
            <w:r>
              <w:rPr>
                <w:sz w:val="20"/>
              </w:rPr>
              <w:t>основы</w:t>
            </w:r>
            <w:r>
              <w:rPr>
                <w:spacing w:val="-5"/>
                <w:sz w:val="20"/>
              </w:rPr>
              <w:t xml:space="preserve"> </w:t>
            </w:r>
            <w:r>
              <w:rPr>
                <w:sz w:val="20"/>
              </w:rPr>
              <w:t>военной</w:t>
            </w:r>
            <w:r>
              <w:rPr>
                <w:spacing w:val="-6"/>
                <w:sz w:val="20"/>
              </w:rPr>
              <w:t xml:space="preserve"> </w:t>
            </w:r>
            <w:r>
              <w:rPr>
                <w:sz w:val="20"/>
              </w:rPr>
              <w:t>службы.</w:t>
            </w:r>
            <w:r>
              <w:rPr>
                <w:spacing w:val="-7"/>
                <w:sz w:val="20"/>
              </w:rPr>
              <w:t xml:space="preserve"> </w:t>
            </w:r>
            <w:r>
              <w:rPr>
                <w:sz w:val="20"/>
              </w:rPr>
              <w:t>Основные</w:t>
            </w:r>
            <w:r>
              <w:rPr>
                <w:spacing w:val="-7"/>
                <w:sz w:val="20"/>
              </w:rPr>
              <w:t xml:space="preserve"> </w:t>
            </w:r>
            <w:r>
              <w:rPr>
                <w:spacing w:val="-2"/>
                <w:sz w:val="20"/>
              </w:rPr>
              <w:t>составляющие</w:t>
            </w:r>
          </w:p>
          <w:p w:rsidR="00343CC4" w:rsidRDefault="00487E66">
            <w:pPr>
              <w:pStyle w:val="TableParagraph"/>
              <w:spacing w:line="217" w:lineRule="exact"/>
              <w:ind w:left="109"/>
              <w:rPr>
                <w:sz w:val="20"/>
              </w:rPr>
            </w:pPr>
            <w:r>
              <w:rPr>
                <w:sz w:val="20"/>
              </w:rPr>
              <w:t>военной</w:t>
            </w:r>
            <w:r>
              <w:rPr>
                <w:spacing w:val="-9"/>
                <w:sz w:val="20"/>
              </w:rPr>
              <w:t xml:space="preserve"> </w:t>
            </w:r>
            <w:r>
              <w:rPr>
                <w:sz w:val="20"/>
              </w:rPr>
              <w:t>службы.</w:t>
            </w:r>
            <w:r>
              <w:rPr>
                <w:spacing w:val="35"/>
                <w:sz w:val="20"/>
              </w:rPr>
              <w:t xml:space="preserve"> </w:t>
            </w:r>
            <w:r>
              <w:rPr>
                <w:sz w:val="20"/>
              </w:rPr>
              <w:t>Права,</w:t>
            </w:r>
            <w:r>
              <w:rPr>
                <w:spacing w:val="-7"/>
                <w:sz w:val="20"/>
              </w:rPr>
              <w:t xml:space="preserve"> </w:t>
            </w:r>
            <w:r>
              <w:rPr>
                <w:sz w:val="20"/>
              </w:rPr>
              <w:t>обязанности</w:t>
            </w:r>
            <w:r>
              <w:rPr>
                <w:spacing w:val="-10"/>
                <w:sz w:val="20"/>
              </w:rPr>
              <w:t xml:space="preserve"> </w:t>
            </w:r>
            <w:r>
              <w:rPr>
                <w:sz w:val="20"/>
              </w:rPr>
              <w:t>ответственность</w:t>
            </w:r>
            <w:r>
              <w:rPr>
                <w:spacing w:val="-9"/>
                <w:sz w:val="20"/>
              </w:rPr>
              <w:t xml:space="preserve"> </w:t>
            </w:r>
            <w:r>
              <w:rPr>
                <w:spacing w:val="-2"/>
                <w:sz w:val="20"/>
              </w:rPr>
              <w:t>военнослужащего.</w:t>
            </w:r>
          </w:p>
        </w:tc>
        <w:tc>
          <w:tcPr>
            <w:tcW w:w="1952" w:type="dxa"/>
          </w:tcPr>
          <w:p w:rsidR="00343CC4" w:rsidRDefault="00487E66">
            <w:pPr>
              <w:pStyle w:val="TableParagraph"/>
              <w:spacing w:before="108"/>
              <w:ind w:left="10" w:right="2"/>
              <w:jc w:val="center"/>
              <w:rPr>
                <w:sz w:val="20"/>
              </w:rPr>
            </w:pPr>
            <w:r>
              <w:rPr>
                <w:spacing w:val="-10"/>
                <w:sz w:val="20"/>
              </w:rPr>
              <w:t>2</w:t>
            </w: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sz w:val="20"/>
              </w:rPr>
            </w:pPr>
            <w:r>
              <w:rPr>
                <w:b/>
                <w:sz w:val="20"/>
              </w:rPr>
              <w:t>2.</w:t>
            </w:r>
            <w:r>
              <w:rPr>
                <w:b/>
                <w:spacing w:val="-5"/>
                <w:sz w:val="20"/>
              </w:rPr>
              <w:t xml:space="preserve"> </w:t>
            </w:r>
            <w:r>
              <w:rPr>
                <w:b/>
                <w:sz w:val="20"/>
              </w:rPr>
              <w:t>Практическое</w:t>
            </w:r>
            <w:r>
              <w:rPr>
                <w:b/>
                <w:spacing w:val="-7"/>
                <w:sz w:val="20"/>
              </w:rPr>
              <w:t xml:space="preserve"> </w:t>
            </w:r>
            <w:r>
              <w:rPr>
                <w:b/>
                <w:sz w:val="20"/>
              </w:rPr>
              <w:t>занятие</w:t>
            </w:r>
            <w:r>
              <w:rPr>
                <w:b/>
                <w:spacing w:val="-8"/>
                <w:sz w:val="20"/>
              </w:rPr>
              <w:t xml:space="preserve"> </w:t>
            </w:r>
            <w:r>
              <w:rPr>
                <w:b/>
                <w:sz w:val="20"/>
              </w:rPr>
              <w:t>№6.</w:t>
            </w:r>
            <w:r>
              <w:rPr>
                <w:b/>
                <w:spacing w:val="-4"/>
                <w:sz w:val="20"/>
              </w:rPr>
              <w:t xml:space="preserve"> </w:t>
            </w:r>
            <w:r>
              <w:rPr>
                <w:sz w:val="20"/>
              </w:rPr>
              <w:t>Распределение</w:t>
            </w:r>
            <w:r>
              <w:rPr>
                <w:spacing w:val="-8"/>
                <w:sz w:val="20"/>
              </w:rPr>
              <w:t xml:space="preserve"> </w:t>
            </w:r>
            <w:r>
              <w:rPr>
                <w:sz w:val="20"/>
              </w:rPr>
              <w:t>времени</w:t>
            </w:r>
            <w:r>
              <w:rPr>
                <w:spacing w:val="-5"/>
                <w:sz w:val="20"/>
              </w:rPr>
              <w:t xml:space="preserve"> </w:t>
            </w:r>
            <w:r>
              <w:rPr>
                <w:sz w:val="20"/>
              </w:rPr>
              <w:t>и</w:t>
            </w:r>
            <w:r>
              <w:rPr>
                <w:spacing w:val="-7"/>
                <w:sz w:val="20"/>
              </w:rPr>
              <w:t xml:space="preserve"> </w:t>
            </w:r>
            <w:r>
              <w:rPr>
                <w:sz w:val="20"/>
              </w:rPr>
              <w:t>внутренний</w:t>
            </w:r>
            <w:r>
              <w:rPr>
                <w:spacing w:val="-8"/>
                <w:sz w:val="20"/>
              </w:rPr>
              <w:t xml:space="preserve"> </w:t>
            </w:r>
            <w:r>
              <w:rPr>
                <w:sz w:val="20"/>
              </w:rPr>
              <w:t>распорядок.</w:t>
            </w:r>
            <w:r>
              <w:rPr>
                <w:spacing w:val="38"/>
                <w:sz w:val="20"/>
              </w:rPr>
              <w:t xml:space="preserve"> </w:t>
            </w:r>
            <w:r>
              <w:rPr>
                <w:sz w:val="20"/>
              </w:rPr>
              <w:t>Суточный</w:t>
            </w:r>
            <w:r>
              <w:rPr>
                <w:spacing w:val="-4"/>
                <w:sz w:val="20"/>
              </w:rPr>
              <w:t xml:space="preserve"> </w:t>
            </w:r>
            <w:r>
              <w:rPr>
                <w:spacing w:val="-2"/>
                <w:sz w:val="20"/>
              </w:rPr>
              <w:t>наряд.</w:t>
            </w:r>
          </w:p>
        </w:tc>
        <w:tc>
          <w:tcPr>
            <w:tcW w:w="1952" w:type="dxa"/>
          </w:tcPr>
          <w:p w:rsidR="00343CC4" w:rsidRDefault="00487E66">
            <w:pPr>
              <w:pStyle w:val="TableParagraph"/>
              <w:spacing w:line="210" w:lineRule="exact"/>
              <w:ind w:left="10" w:right="2"/>
              <w:jc w:val="center"/>
              <w:rPr>
                <w:sz w:val="20"/>
              </w:rPr>
            </w:pPr>
            <w:r>
              <w:rPr>
                <w:spacing w:val="-10"/>
                <w:sz w:val="20"/>
              </w:rPr>
              <w:t>2</w:t>
            </w: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sz w:val="20"/>
              </w:rPr>
            </w:pPr>
            <w:r>
              <w:rPr>
                <w:b/>
                <w:sz w:val="20"/>
              </w:rPr>
              <w:t>3.</w:t>
            </w:r>
            <w:r>
              <w:rPr>
                <w:b/>
                <w:spacing w:val="-4"/>
                <w:sz w:val="20"/>
              </w:rPr>
              <w:t xml:space="preserve"> </w:t>
            </w:r>
            <w:r>
              <w:rPr>
                <w:b/>
                <w:sz w:val="20"/>
              </w:rPr>
              <w:t>Практическое</w:t>
            </w:r>
            <w:r>
              <w:rPr>
                <w:b/>
                <w:spacing w:val="-5"/>
                <w:sz w:val="20"/>
              </w:rPr>
              <w:t xml:space="preserve"> </w:t>
            </w:r>
            <w:r>
              <w:rPr>
                <w:b/>
                <w:sz w:val="20"/>
              </w:rPr>
              <w:t>занятие</w:t>
            </w:r>
            <w:r>
              <w:rPr>
                <w:b/>
                <w:spacing w:val="-6"/>
                <w:sz w:val="20"/>
              </w:rPr>
              <w:t xml:space="preserve"> </w:t>
            </w:r>
            <w:r>
              <w:rPr>
                <w:b/>
                <w:sz w:val="20"/>
              </w:rPr>
              <w:t>№7.</w:t>
            </w:r>
            <w:r>
              <w:rPr>
                <w:b/>
                <w:spacing w:val="42"/>
                <w:sz w:val="20"/>
              </w:rPr>
              <w:t xml:space="preserve"> </w:t>
            </w:r>
            <w:r>
              <w:rPr>
                <w:sz w:val="20"/>
              </w:rPr>
              <w:t>Строи</w:t>
            </w:r>
            <w:r>
              <w:rPr>
                <w:spacing w:val="-6"/>
                <w:sz w:val="20"/>
              </w:rPr>
              <w:t xml:space="preserve"> </w:t>
            </w:r>
            <w:r>
              <w:rPr>
                <w:sz w:val="20"/>
              </w:rPr>
              <w:t>и</w:t>
            </w:r>
            <w:r>
              <w:rPr>
                <w:spacing w:val="-4"/>
                <w:sz w:val="20"/>
              </w:rPr>
              <w:t xml:space="preserve"> </w:t>
            </w:r>
            <w:r>
              <w:rPr>
                <w:sz w:val="20"/>
              </w:rPr>
              <w:t>управление</w:t>
            </w:r>
            <w:r>
              <w:rPr>
                <w:spacing w:val="-2"/>
                <w:sz w:val="20"/>
              </w:rPr>
              <w:t xml:space="preserve"> </w:t>
            </w:r>
            <w:r>
              <w:rPr>
                <w:sz w:val="20"/>
              </w:rPr>
              <w:t>ими.</w:t>
            </w:r>
            <w:r>
              <w:rPr>
                <w:spacing w:val="39"/>
                <w:sz w:val="20"/>
              </w:rPr>
              <w:t xml:space="preserve"> </w:t>
            </w:r>
            <w:r>
              <w:rPr>
                <w:sz w:val="20"/>
              </w:rPr>
              <w:t>Строевые</w:t>
            </w:r>
            <w:r>
              <w:rPr>
                <w:spacing w:val="-4"/>
                <w:sz w:val="20"/>
              </w:rPr>
              <w:t xml:space="preserve"> </w:t>
            </w:r>
            <w:r>
              <w:rPr>
                <w:spacing w:val="-2"/>
                <w:sz w:val="20"/>
              </w:rPr>
              <w:t>приемы.</w:t>
            </w:r>
          </w:p>
        </w:tc>
        <w:tc>
          <w:tcPr>
            <w:tcW w:w="1952" w:type="dxa"/>
          </w:tcPr>
          <w:p w:rsidR="00343CC4" w:rsidRDefault="00487E66">
            <w:pPr>
              <w:pStyle w:val="TableParagraph"/>
              <w:spacing w:line="210" w:lineRule="exact"/>
              <w:ind w:left="10" w:right="2"/>
              <w:jc w:val="center"/>
              <w:rPr>
                <w:sz w:val="20"/>
              </w:rPr>
            </w:pPr>
            <w:r>
              <w:rPr>
                <w:spacing w:val="-10"/>
                <w:sz w:val="20"/>
              </w:rPr>
              <w:t>2</w:t>
            </w: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sz w:val="20"/>
              </w:rPr>
            </w:pPr>
            <w:r>
              <w:rPr>
                <w:b/>
                <w:sz w:val="20"/>
              </w:rPr>
              <w:t>4.</w:t>
            </w:r>
            <w:r>
              <w:rPr>
                <w:b/>
                <w:spacing w:val="-4"/>
                <w:sz w:val="20"/>
              </w:rPr>
              <w:t xml:space="preserve"> </w:t>
            </w:r>
            <w:r>
              <w:rPr>
                <w:b/>
                <w:sz w:val="20"/>
              </w:rPr>
              <w:t>Практическое</w:t>
            </w:r>
            <w:r>
              <w:rPr>
                <w:b/>
                <w:spacing w:val="-7"/>
                <w:sz w:val="20"/>
              </w:rPr>
              <w:t xml:space="preserve"> </w:t>
            </w:r>
            <w:r>
              <w:rPr>
                <w:b/>
                <w:sz w:val="20"/>
              </w:rPr>
              <w:t>занятие</w:t>
            </w:r>
            <w:r>
              <w:rPr>
                <w:b/>
                <w:spacing w:val="-7"/>
                <w:sz w:val="20"/>
              </w:rPr>
              <w:t xml:space="preserve"> </w:t>
            </w:r>
            <w:r>
              <w:rPr>
                <w:b/>
                <w:sz w:val="20"/>
              </w:rPr>
              <w:t>№8.</w:t>
            </w:r>
            <w:r>
              <w:rPr>
                <w:b/>
                <w:spacing w:val="40"/>
                <w:sz w:val="20"/>
              </w:rPr>
              <w:t xml:space="preserve"> </w:t>
            </w:r>
            <w:r>
              <w:rPr>
                <w:sz w:val="20"/>
              </w:rPr>
              <w:t>Выполнение</w:t>
            </w:r>
            <w:r>
              <w:rPr>
                <w:spacing w:val="-3"/>
                <w:sz w:val="20"/>
              </w:rPr>
              <w:t xml:space="preserve"> </w:t>
            </w:r>
            <w:r>
              <w:rPr>
                <w:sz w:val="20"/>
              </w:rPr>
              <w:t>нормативов</w:t>
            </w:r>
            <w:r>
              <w:rPr>
                <w:spacing w:val="-5"/>
                <w:sz w:val="20"/>
              </w:rPr>
              <w:t xml:space="preserve"> </w:t>
            </w:r>
            <w:r>
              <w:rPr>
                <w:sz w:val="20"/>
              </w:rPr>
              <w:t>по</w:t>
            </w:r>
            <w:r>
              <w:rPr>
                <w:spacing w:val="-6"/>
                <w:sz w:val="20"/>
              </w:rPr>
              <w:t xml:space="preserve"> </w:t>
            </w:r>
            <w:r>
              <w:rPr>
                <w:sz w:val="20"/>
              </w:rPr>
              <w:t>неполной</w:t>
            </w:r>
            <w:r>
              <w:rPr>
                <w:spacing w:val="-7"/>
                <w:sz w:val="20"/>
              </w:rPr>
              <w:t xml:space="preserve"> </w:t>
            </w:r>
            <w:r>
              <w:rPr>
                <w:sz w:val="20"/>
              </w:rPr>
              <w:t>разборке</w:t>
            </w:r>
            <w:r>
              <w:rPr>
                <w:spacing w:val="-7"/>
                <w:sz w:val="20"/>
              </w:rPr>
              <w:t xml:space="preserve"> </w:t>
            </w:r>
            <w:r>
              <w:rPr>
                <w:sz w:val="20"/>
              </w:rPr>
              <w:t>и</w:t>
            </w:r>
            <w:r>
              <w:rPr>
                <w:spacing w:val="-6"/>
                <w:sz w:val="20"/>
              </w:rPr>
              <w:t xml:space="preserve"> </w:t>
            </w:r>
            <w:r>
              <w:rPr>
                <w:sz w:val="20"/>
              </w:rPr>
              <w:t>сборке</w:t>
            </w:r>
            <w:r>
              <w:rPr>
                <w:spacing w:val="-7"/>
                <w:sz w:val="20"/>
              </w:rPr>
              <w:t xml:space="preserve"> </w:t>
            </w:r>
            <w:r>
              <w:rPr>
                <w:spacing w:val="-2"/>
                <w:sz w:val="20"/>
              </w:rPr>
              <w:t>автомата</w:t>
            </w:r>
          </w:p>
        </w:tc>
        <w:tc>
          <w:tcPr>
            <w:tcW w:w="1952" w:type="dxa"/>
          </w:tcPr>
          <w:p w:rsidR="00343CC4" w:rsidRDefault="00487E66">
            <w:pPr>
              <w:pStyle w:val="TableParagraph"/>
              <w:spacing w:line="210" w:lineRule="exact"/>
              <w:ind w:left="10" w:right="2"/>
              <w:jc w:val="center"/>
              <w:rPr>
                <w:sz w:val="20"/>
              </w:rPr>
            </w:pPr>
            <w:r>
              <w:rPr>
                <w:spacing w:val="-10"/>
                <w:sz w:val="20"/>
              </w:rPr>
              <w:t>4</w:t>
            </w: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b/>
                <w:sz w:val="20"/>
              </w:rPr>
            </w:pPr>
            <w:r>
              <w:rPr>
                <w:b/>
                <w:sz w:val="20"/>
              </w:rPr>
              <w:t>Самостоятельная</w:t>
            </w:r>
            <w:r>
              <w:rPr>
                <w:b/>
                <w:spacing w:val="-11"/>
                <w:sz w:val="20"/>
              </w:rPr>
              <w:t xml:space="preserve"> </w:t>
            </w:r>
            <w:r>
              <w:rPr>
                <w:b/>
                <w:sz w:val="20"/>
              </w:rPr>
              <w:t>работа</w:t>
            </w:r>
            <w:r>
              <w:rPr>
                <w:b/>
                <w:spacing w:val="-13"/>
                <w:sz w:val="20"/>
              </w:rPr>
              <w:t xml:space="preserve"> </w:t>
            </w:r>
            <w:r>
              <w:rPr>
                <w:b/>
                <w:spacing w:val="-2"/>
                <w:sz w:val="20"/>
              </w:rPr>
              <w:t>обучающихся</w:t>
            </w:r>
          </w:p>
        </w:tc>
        <w:tc>
          <w:tcPr>
            <w:tcW w:w="1952" w:type="dxa"/>
          </w:tcPr>
          <w:p w:rsidR="00343CC4" w:rsidRDefault="00487E66">
            <w:pPr>
              <w:pStyle w:val="TableParagraph"/>
              <w:spacing w:line="210" w:lineRule="exact"/>
              <w:ind w:left="10" w:right="2"/>
              <w:jc w:val="center"/>
              <w:rPr>
                <w:b/>
                <w:i/>
                <w:sz w:val="20"/>
              </w:rPr>
            </w:pPr>
            <w:r>
              <w:rPr>
                <w:b/>
                <w:i/>
                <w:spacing w:val="-10"/>
                <w:sz w:val="20"/>
              </w:rPr>
              <w:t>-</w:t>
            </w:r>
          </w:p>
        </w:tc>
        <w:tc>
          <w:tcPr>
            <w:tcW w:w="1813" w:type="dxa"/>
            <w:vMerge/>
            <w:tcBorders>
              <w:top w:val="nil"/>
            </w:tcBorders>
          </w:tcPr>
          <w:p w:rsidR="00343CC4" w:rsidRDefault="00343CC4">
            <w:pPr>
              <w:rPr>
                <w:sz w:val="2"/>
                <w:szCs w:val="2"/>
              </w:rPr>
            </w:pPr>
          </w:p>
        </w:tc>
      </w:tr>
      <w:tr w:rsidR="00343CC4">
        <w:trPr>
          <w:trHeight w:val="230"/>
        </w:trPr>
        <w:tc>
          <w:tcPr>
            <w:tcW w:w="2261" w:type="dxa"/>
            <w:vMerge w:val="restart"/>
          </w:tcPr>
          <w:p w:rsidR="00343CC4" w:rsidRDefault="00487E66">
            <w:pPr>
              <w:pStyle w:val="TableParagraph"/>
              <w:ind w:left="110"/>
              <w:rPr>
                <w:sz w:val="20"/>
              </w:rPr>
            </w:pPr>
            <w:r>
              <w:rPr>
                <w:b/>
                <w:sz w:val="20"/>
              </w:rPr>
              <w:t>Тема</w:t>
            </w:r>
            <w:r>
              <w:rPr>
                <w:b/>
                <w:spacing w:val="-13"/>
                <w:sz w:val="20"/>
              </w:rPr>
              <w:t xml:space="preserve"> </w:t>
            </w:r>
            <w:r>
              <w:rPr>
                <w:b/>
                <w:sz w:val="20"/>
              </w:rPr>
              <w:t>3.3.</w:t>
            </w:r>
            <w:r>
              <w:rPr>
                <w:b/>
                <w:spacing w:val="25"/>
                <w:sz w:val="20"/>
              </w:rPr>
              <w:t xml:space="preserve"> </w:t>
            </w:r>
            <w:r>
              <w:rPr>
                <w:sz w:val="20"/>
              </w:rPr>
              <w:t>Символы воинской чести.</w:t>
            </w:r>
          </w:p>
          <w:p w:rsidR="00343CC4" w:rsidRDefault="00487E66">
            <w:pPr>
              <w:pStyle w:val="TableParagraph"/>
              <w:ind w:left="110" w:right="534"/>
              <w:rPr>
                <w:sz w:val="20"/>
              </w:rPr>
            </w:pPr>
            <w:r>
              <w:rPr>
                <w:sz w:val="20"/>
              </w:rPr>
              <w:t>Боевые традиции Вооруженных</w:t>
            </w:r>
            <w:r>
              <w:rPr>
                <w:spacing w:val="-13"/>
                <w:sz w:val="20"/>
              </w:rPr>
              <w:t xml:space="preserve"> </w:t>
            </w:r>
            <w:r>
              <w:rPr>
                <w:sz w:val="20"/>
              </w:rPr>
              <w:t xml:space="preserve">Сил </w:t>
            </w:r>
            <w:r>
              <w:rPr>
                <w:spacing w:val="-2"/>
                <w:sz w:val="20"/>
              </w:rPr>
              <w:t>России</w:t>
            </w:r>
          </w:p>
        </w:tc>
        <w:tc>
          <w:tcPr>
            <w:tcW w:w="8950" w:type="dxa"/>
          </w:tcPr>
          <w:p w:rsidR="00343CC4" w:rsidRDefault="00487E66">
            <w:pPr>
              <w:pStyle w:val="TableParagraph"/>
              <w:spacing w:line="210" w:lineRule="exact"/>
              <w:ind w:left="109"/>
              <w:rPr>
                <w:b/>
                <w:sz w:val="20"/>
              </w:rPr>
            </w:pPr>
            <w:r>
              <w:rPr>
                <w:b/>
                <w:spacing w:val="-2"/>
                <w:sz w:val="20"/>
              </w:rPr>
              <w:t>Содержание</w:t>
            </w:r>
          </w:p>
        </w:tc>
        <w:tc>
          <w:tcPr>
            <w:tcW w:w="1952" w:type="dxa"/>
          </w:tcPr>
          <w:p w:rsidR="00343CC4" w:rsidRDefault="00487E66">
            <w:pPr>
              <w:pStyle w:val="TableParagraph"/>
              <w:spacing w:line="210" w:lineRule="exact"/>
              <w:ind w:left="10" w:right="2"/>
              <w:jc w:val="center"/>
              <w:rPr>
                <w:b/>
                <w:sz w:val="20"/>
              </w:rPr>
            </w:pPr>
            <w:r>
              <w:rPr>
                <w:b/>
                <w:spacing w:val="-10"/>
                <w:sz w:val="20"/>
              </w:rPr>
              <w:t>4</w:t>
            </w:r>
          </w:p>
        </w:tc>
        <w:tc>
          <w:tcPr>
            <w:tcW w:w="1813"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z w:val="20"/>
              </w:rPr>
              <w:t>6,</w:t>
            </w:r>
            <w:r>
              <w:rPr>
                <w:spacing w:val="-3"/>
                <w:sz w:val="20"/>
              </w:rPr>
              <w:t xml:space="preserve"> </w:t>
            </w:r>
            <w:r>
              <w:rPr>
                <w:sz w:val="20"/>
              </w:rPr>
              <w:t>ОК</w:t>
            </w:r>
            <w:r>
              <w:rPr>
                <w:spacing w:val="-3"/>
                <w:sz w:val="20"/>
              </w:rPr>
              <w:t xml:space="preserve"> </w:t>
            </w:r>
            <w:r>
              <w:rPr>
                <w:spacing w:val="-10"/>
                <w:sz w:val="20"/>
              </w:rPr>
              <w:t>7</w:t>
            </w:r>
          </w:p>
        </w:tc>
      </w:tr>
      <w:tr w:rsidR="00343CC4">
        <w:trPr>
          <w:trHeight w:val="46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3" w:lineRule="exact"/>
              <w:ind w:left="109"/>
              <w:rPr>
                <w:sz w:val="20"/>
              </w:rPr>
            </w:pPr>
            <w:r>
              <w:rPr>
                <w:b/>
                <w:sz w:val="20"/>
              </w:rPr>
              <w:t>1.</w:t>
            </w:r>
            <w:r>
              <w:rPr>
                <w:b/>
                <w:spacing w:val="16"/>
                <w:sz w:val="20"/>
              </w:rPr>
              <w:t xml:space="preserve"> </w:t>
            </w:r>
            <w:r>
              <w:rPr>
                <w:sz w:val="20"/>
              </w:rPr>
              <w:t>Боевые</w:t>
            </w:r>
            <w:r>
              <w:rPr>
                <w:spacing w:val="16"/>
                <w:sz w:val="20"/>
              </w:rPr>
              <w:t xml:space="preserve"> </w:t>
            </w:r>
            <w:r>
              <w:rPr>
                <w:sz w:val="20"/>
              </w:rPr>
              <w:t>традиции</w:t>
            </w:r>
            <w:r>
              <w:rPr>
                <w:spacing w:val="14"/>
                <w:sz w:val="20"/>
              </w:rPr>
              <w:t xml:space="preserve"> </w:t>
            </w:r>
            <w:r>
              <w:rPr>
                <w:sz w:val="20"/>
              </w:rPr>
              <w:t>Вооруженных</w:t>
            </w:r>
            <w:r>
              <w:rPr>
                <w:spacing w:val="17"/>
                <w:sz w:val="20"/>
              </w:rPr>
              <w:t xml:space="preserve"> </w:t>
            </w:r>
            <w:r>
              <w:rPr>
                <w:sz w:val="20"/>
              </w:rPr>
              <w:t>сил</w:t>
            </w:r>
            <w:r>
              <w:rPr>
                <w:spacing w:val="15"/>
                <w:sz w:val="20"/>
              </w:rPr>
              <w:t xml:space="preserve"> </w:t>
            </w:r>
            <w:r>
              <w:rPr>
                <w:sz w:val="20"/>
              </w:rPr>
              <w:t>РФ.</w:t>
            </w:r>
            <w:r>
              <w:rPr>
                <w:spacing w:val="17"/>
                <w:sz w:val="20"/>
              </w:rPr>
              <w:t xml:space="preserve"> </w:t>
            </w:r>
            <w:r>
              <w:rPr>
                <w:sz w:val="20"/>
              </w:rPr>
              <w:t>Военная</w:t>
            </w:r>
            <w:r>
              <w:rPr>
                <w:spacing w:val="15"/>
                <w:sz w:val="20"/>
              </w:rPr>
              <w:t xml:space="preserve"> </w:t>
            </w:r>
            <w:r>
              <w:rPr>
                <w:sz w:val="20"/>
              </w:rPr>
              <w:t>форма</w:t>
            </w:r>
            <w:r>
              <w:rPr>
                <w:spacing w:val="17"/>
                <w:sz w:val="20"/>
              </w:rPr>
              <w:t xml:space="preserve"> </w:t>
            </w:r>
            <w:r>
              <w:rPr>
                <w:sz w:val="20"/>
              </w:rPr>
              <w:t>одежды</w:t>
            </w:r>
            <w:r>
              <w:rPr>
                <w:spacing w:val="16"/>
                <w:sz w:val="20"/>
              </w:rPr>
              <w:t xml:space="preserve"> </w:t>
            </w:r>
            <w:r>
              <w:rPr>
                <w:sz w:val="20"/>
              </w:rPr>
              <w:t>военнослужащих</w:t>
            </w:r>
            <w:r>
              <w:rPr>
                <w:spacing w:val="15"/>
                <w:sz w:val="20"/>
              </w:rPr>
              <w:t xml:space="preserve"> </w:t>
            </w:r>
            <w:r>
              <w:rPr>
                <w:spacing w:val="-2"/>
                <w:sz w:val="20"/>
              </w:rPr>
              <w:t>Вооруженных</w:t>
            </w:r>
          </w:p>
          <w:p w:rsidR="00343CC4" w:rsidRDefault="00487E66">
            <w:pPr>
              <w:pStyle w:val="TableParagraph"/>
              <w:spacing w:line="217" w:lineRule="exact"/>
              <w:ind w:left="109"/>
              <w:rPr>
                <w:sz w:val="20"/>
              </w:rPr>
            </w:pPr>
            <w:r>
              <w:rPr>
                <w:sz w:val="20"/>
              </w:rPr>
              <w:t>Сил</w:t>
            </w:r>
            <w:r>
              <w:rPr>
                <w:spacing w:val="-7"/>
                <w:sz w:val="20"/>
              </w:rPr>
              <w:t xml:space="preserve"> </w:t>
            </w:r>
            <w:r>
              <w:rPr>
                <w:sz w:val="20"/>
              </w:rPr>
              <w:t>Российской</w:t>
            </w:r>
            <w:r>
              <w:rPr>
                <w:spacing w:val="-7"/>
                <w:sz w:val="20"/>
              </w:rPr>
              <w:t xml:space="preserve"> </w:t>
            </w:r>
            <w:r>
              <w:rPr>
                <w:spacing w:val="-2"/>
                <w:sz w:val="20"/>
              </w:rPr>
              <w:t>Федерации</w:t>
            </w:r>
          </w:p>
        </w:tc>
        <w:tc>
          <w:tcPr>
            <w:tcW w:w="1952" w:type="dxa"/>
            <w:vMerge w:val="restart"/>
          </w:tcPr>
          <w:p w:rsidR="00343CC4" w:rsidRDefault="00343CC4">
            <w:pPr>
              <w:pStyle w:val="TableParagraph"/>
              <w:spacing w:before="118"/>
              <w:rPr>
                <w:b/>
                <w:sz w:val="20"/>
              </w:rPr>
            </w:pPr>
          </w:p>
          <w:p w:rsidR="00343CC4" w:rsidRDefault="00487E66">
            <w:pPr>
              <w:pStyle w:val="TableParagraph"/>
              <w:ind w:left="10" w:right="2"/>
              <w:jc w:val="center"/>
              <w:rPr>
                <w:b/>
                <w:sz w:val="20"/>
              </w:rPr>
            </w:pPr>
            <w:r>
              <w:rPr>
                <w:b/>
                <w:spacing w:val="-10"/>
                <w:sz w:val="20"/>
              </w:rPr>
              <w:t>4</w:t>
            </w:r>
          </w:p>
        </w:tc>
        <w:tc>
          <w:tcPr>
            <w:tcW w:w="1813" w:type="dxa"/>
            <w:vMerge/>
            <w:tcBorders>
              <w:top w:val="nil"/>
            </w:tcBorders>
          </w:tcPr>
          <w:p w:rsidR="00343CC4" w:rsidRDefault="00343CC4">
            <w:pPr>
              <w:rPr>
                <w:sz w:val="2"/>
                <w:szCs w:val="2"/>
              </w:rPr>
            </w:pPr>
          </w:p>
        </w:tc>
      </w:tr>
      <w:tr w:rsidR="00343CC4">
        <w:trPr>
          <w:trHeight w:val="46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3" w:lineRule="exact"/>
              <w:ind w:left="109"/>
              <w:rPr>
                <w:sz w:val="20"/>
              </w:rPr>
            </w:pPr>
            <w:r>
              <w:rPr>
                <w:b/>
                <w:sz w:val="20"/>
              </w:rPr>
              <w:t>2.</w:t>
            </w:r>
            <w:r>
              <w:rPr>
                <w:b/>
                <w:spacing w:val="32"/>
                <w:sz w:val="20"/>
              </w:rPr>
              <w:t xml:space="preserve"> </w:t>
            </w:r>
            <w:r>
              <w:rPr>
                <w:sz w:val="20"/>
              </w:rPr>
              <w:t>Ордена</w:t>
            </w:r>
            <w:r>
              <w:rPr>
                <w:spacing w:val="31"/>
                <w:sz w:val="20"/>
              </w:rPr>
              <w:t xml:space="preserve"> </w:t>
            </w:r>
            <w:r>
              <w:rPr>
                <w:sz w:val="20"/>
              </w:rPr>
              <w:t>–</w:t>
            </w:r>
            <w:r>
              <w:rPr>
                <w:spacing w:val="32"/>
                <w:sz w:val="20"/>
              </w:rPr>
              <w:t xml:space="preserve"> </w:t>
            </w:r>
            <w:r>
              <w:rPr>
                <w:sz w:val="20"/>
              </w:rPr>
              <w:t>почетные</w:t>
            </w:r>
            <w:r>
              <w:rPr>
                <w:spacing w:val="31"/>
                <w:sz w:val="20"/>
              </w:rPr>
              <w:t xml:space="preserve"> </w:t>
            </w:r>
            <w:r>
              <w:rPr>
                <w:sz w:val="20"/>
              </w:rPr>
              <w:t>награды</w:t>
            </w:r>
            <w:r>
              <w:rPr>
                <w:spacing w:val="31"/>
                <w:sz w:val="20"/>
              </w:rPr>
              <w:t xml:space="preserve"> </w:t>
            </w:r>
            <w:r>
              <w:rPr>
                <w:sz w:val="20"/>
              </w:rPr>
              <w:t>за</w:t>
            </w:r>
            <w:r>
              <w:rPr>
                <w:spacing w:val="32"/>
                <w:sz w:val="20"/>
              </w:rPr>
              <w:t xml:space="preserve"> </w:t>
            </w:r>
            <w:r>
              <w:rPr>
                <w:sz w:val="20"/>
              </w:rPr>
              <w:t>воинские</w:t>
            </w:r>
            <w:r>
              <w:rPr>
                <w:spacing w:val="30"/>
                <w:sz w:val="20"/>
              </w:rPr>
              <w:t xml:space="preserve"> </w:t>
            </w:r>
            <w:r>
              <w:rPr>
                <w:sz w:val="20"/>
              </w:rPr>
              <w:t>отличия</w:t>
            </w:r>
            <w:r>
              <w:rPr>
                <w:spacing w:val="30"/>
                <w:sz w:val="20"/>
              </w:rPr>
              <w:t xml:space="preserve"> </w:t>
            </w:r>
            <w:r>
              <w:rPr>
                <w:sz w:val="20"/>
              </w:rPr>
              <w:t>в</w:t>
            </w:r>
            <w:r>
              <w:rPr>
                <w:spacing w:val="33"/>
                <w:sz w:val="20"/>
              </w:rPr>
              <w:t xml:space="preserve"> </w:t>
            </w:r>
            <w:r>
              <w:rPr>
                <w:sz w:val="20"/>
              </w:rPr>
              <w:t>бою</w:t>
            </w:r>
            <w:r>
              <w:rPr>
                <w:spacing w:val="31"/>
                <w:sz w:val="20"/>
              </w:rPr>
              <w:t xml:space="preserve"> </w:t>
            </w:r>
            <w:r>
              <w:rPr>
                <w:sz w:val="20"/>
              </w:rPr>
              <w:t>и</w:t>
            </w:r>
            <w:r>
              <w:rPr>
                <w:spacing w:val="30"/>
                <w:sz w:val="20"/>
              </w:rPr>
              <w:t xml:space="preserve"> </w:t>
            </w:r>
            <w:r>
              <w:rPr>
                <w:sz w:val="20"/>
              </w:rPr>
              <w:t>заслуги</w:t>
            </w:r>
            <w:r>
              <w:rPr>
                <w:spacing w:val="32"/>
                <w:sz w:val="20"/>
              </w:rPr>
              <w:t xml:space="preserve"> </w:t>
            </w:r>
            <w:r>
              <w:rPr>
                <w:sz w:val="20"/>
              </w:rPr>
              <w:t>в</w:t>
            </w:r>
            <w:r>
              <w:rPr>
                <w:spacing w:val="30"/>
                <w:sz w:val="20"/>
              </w:rPr>
              <w:t xml:space="preserve"> </w:t>
            </w:r>
            <w:r>
              <w:rPr>
                <w:sz w:val="20"/>
              </w:rPr>
              <w:t>военной</w:t>
            </w:r>
            <w:r>
              <w:rPr>
                <w:spacing w:val="33"/>
                <w:sz w:val="20"/>
              </w:rPr>
              <w:t xml:space="preserve"> </w:t>
            </w:r>
            <w:r>
              <w:rPr>
                <w:sz w:val="20"/>
              </w:rPr>
              <w:t>службе.</w:t>
            </w:r>
            <w:r>
              <w:rPr>
                <w:spacing w:val="31"/>
                <w:sz w:val="20"/>
              </w:rPr>
              <w:t xml:space="preserve"> </w:t>
            </w:r>
            <w:r>
              <w:rPr>
                <w:spacing w:val="-2"/>
                <w:sz w:val="20"/>
              </w:rPr>
              <w:t>Ритуалы</w:t>
            </w:r>
          </w:p>
          <w:p w:rsidR="00343CC4" w:rsidRDefault="00487E66">
            <w:pPr>
              <w:pStyle w:val="TableParagraph"/>
              <w:spacing w:line="217" w:lineRule="exact"/>
              <w:ind w:left="109"/>
              <w:rPr>
                <w:sz w:val="20"/>
              </w:rPr>
            </w:pPr>
            <w:r>
              <w:rPr>
                <w:sz w:val="20"/>
              </w:rPr>
              <w:t>Вооруженных</w:t>
            </w:r>
            <w:r>
              <w:rPr>
                <w:spacing w:val="-9"/>
                <w:sz w:val="20"/>
              </w:rPr>
              <w:t xml:space="preserve"> </w:t>
            </w:r>
            <w:r>
              <w:rPr>
                <w:sz w:val="20"/>
              </w:rPr>
              <w:t>Сил</w:t>
            </w:r>
            <w:r>
              <w:rPr>
                <w:spacing w:val="-10"/>
                <w:sz w:val="20"/>
              </w:rPr>
              <w:t xml:space="preserve"> </w:t>
            </w:r>
            <w:r>
              <w:rPr>
                <w:sz w:val="20"/>
              </w:rPr>
              <w:t>Российской</w:t>
            </w:r>
            <w:r>
              <w:rPr>
                <w:spacing w:val="-8"/>
                <w:sz w:val="20"/>
              </w:rPr>
              <w:t xml:space="preserve"> </w:t>
            </w:r>
            <w:r>
              <w:rPr>
                <w:spacing w:val="-2"/>
                <w:sz w:val="20"/>
              </w:rPr>
              <w:t>Федерации</w:t>
            </w:r>
          </w:p>
        </w:tc>
        <w:tc>
          <w:tcPr>
            <w:tcW w:w="1952" w:type="dxa"/>
            <w:vMerge/>
            <w:tcBorders>
              <w:top w:val="nil"/>
            </w:tcBorders>
          </w:tcPr>
          <w:p w:rsidR="00343CC4" w:rsidRDefault="00343CC4">
            <w:pPr>
              <w:rPr>
                <w:sz w:val="2"/>
                <w:szCs w:val="2"/>
              </w:rPr>
            </w:pPr>
          </w:p>
        </w:tc>
        <w:tc>
          <w:tcPr>
            <w:tcW w:w="1813" w:type="dxa"/>
            <w:vMerge/>
            <w:tcBorders>
              <w:top w:val="nil"/>
            </w:tcBorders>
          </w:tcPr>
          <w:p w:rsidR="00343CC4" w:rsidRDefault="00343CC4">
            <w:pPr>
              <w:rPr>
                <w:sz w:val="2"/>
                <w:szCs w:val="2"/>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b/>
                <w:sz w:val="20"/>
              </w:rPr>
            </w:pPr>
            <w:r>
              <w:rPr>
                <w:b/>
                <w:sz w:val="20"/>
              </w:rPr>
              <w:t>Самостоятельная</w:t>
            </w:r>
            <w:r>
              <w:rPr>
                <w:b/>
                <w:spacing w:val="-11"/>
                <w:sz w:val="20"/>
              </w:rPr>
              <w:t xml:space="preserve"> </w:t>
            </w:r>
            <w:r>
              <w:rPr>
                <w:b/>
                <w:sz w:val="20"/>
              </w:rPr>
              <w:t>работа</w:t>
            </w:r>
            <w:r>
              <w:rPr>
                <w:b/>
                <w:spacing w:val="-13"/>
                <w:sz w:val="20"/>
              </w:rPr>
              <w:t xml:space="preserve"> </w:t>
            </w:r>
            <w:r>
              <w:rPr>
                <w:b/>
                <w:spacing w:val="-2"/>
                <w:sz w:val="20"/>
              </w:rPr>
              <w:t>обучающихся</w:t>
            </w:r>
          </w:p>
        </w:tc>
        <w:tc>
          <w:tcPr>
            <w:tcW w:w="1952" w:type="dxa"/>
          </w:tcPr>
          <w:p w:rsidR="00343CC4" w:rsidRDefault="00487E66">
            <w:pPr>
              <w:pStyle w:val="TableParagraph"/>
              <w:spacing w:line="210" w:lineRule="exact"/>
              <w:ind w:left="10" w:right="2"/>
              <w:jc w:val="center"/>
              <w:rPr>
                <w:b/>
                <w:i/>
                <w:sz w:val="20"/>
              </w:rPr>
            </w:pPr>
            <w:r>
              <w:rPr>
                <w:b/>
                <w:i/>
                <w:spacing w:val="-10"/>
                <w:sz w:val="20"/>
              </w:rPr>
              <w:t>-</w:t>
            </w:r>
          </w:p>
        </w:tc>
        <w:tc>
          <w:tcPr>
            <w:tcW w:w="1813" w:type="dxa"/>
            <w:vMerge/>
            <w:tcBorders>
              <w:top w:val="nil"/>
            </w:tcBorders>
          </w:tcPr>
          <w:p w:rsidR="00343CC4" w:rsidRDefault="00343CC4">
            <w:pPr>
              <w:rPr>
                <w:sz w:val="2"/>
                <w:szCs w:val="2"/>
              </w:rPr>
            </w:pPr>
          </w:p>
        </w:tc>
      </w:tr>
      <w:tr w:rsidR="00343CC4">
        <w:trPr>
          <w:trHeight w:val="230"/>
        </w:trPr>
        <w:tc>
          <w:tcPr>
            <w:tcW w:w="2261" w:type="dxa"/>
            <w:vMerge w:val="restart"/>
          </w:tcPr>
          <w:p w:rsidR="00343CC4" w:rsidRDefault="00487E66">
            <w:pPr>
              <w:pStyle w:val="TableParagraph"/>
              <w:spacing w:line="226" w:lineRule="exact"/>
              <w:ind w:left="110"/>
              <w:rPr>
                <w:b/>
                <w:sz w:val="20"/>
              </w:rPr>
            </w:pPr>
            <w:r>
              <w:rPr>
                <w:b/>
                <w:sz w:val="20"/>
              </w:rPr>
              <w:t>Тема</w:t>
            </w:r>
            <w:r>
              <w:rPr>
                <w:b/>
                <w:spacing w:val="-4"/>
                <w:sz w:val="20"/>
              </w:rPr>
              <w:t xml:space="preserve"> 3.4.</w:t>
            </w:r>
          </w:p>
          <w:p w:rsidR="00343CC4" w:rsidRDefault="00487E66">
            <w:pPr>
              <w:pStyle w:val="TableParagraph"/>
              <w:spacing w:line="228" w:lineRule="exact"/>
              <w:ind w:left="110" w:right="428"/>
              <w:rPr>
                <w:sz w:val="20"/>
              </w:rPr>
            </w:pPr>
            <w:r>
              <w:rPr>
                <w:sz w:val="20"/>
              </w:rPr>
              <w:t>Организационные</w:t>
            </w:r>
            <w:r>
              <w:rPr>
                <w:spacing w:val="-13"/>
                <w:sz w:val="20"/>
              </w:rPr>
              <w:t xml:space="preserve"> </w:t>
            </w:r>
            <w:r>
              <w:rPr>
                <w:sz w:val="20"/>
              </w:rPr>
              <w:t>и правовые основы</w:t>
            </w:r>
          </w:p>
        </w:tc>
        <w:tc>
          <w:tcPr>
            <w:tcW w:w="8950" w:type="dxa"/>
          </w:tcPr>
          <w:p w:rsidR="00343CC4" w:rsidRDefault="00487E66">
            <w:pPr>
              <w:pStyle w:val="TableParagraph"/>
              <w:spacing w:line="210" w:lineRule="exact"/>
              <w:ind w:left="109"/>
              <w:rPr>
                <w:b/>
                <w:sz w:val="20"/>
              </w:rPr>
            </w:pPr>
            <w:r>
              <w:rPr>
                <w:b/>
                <w:spacing w:val="-2"/>
                <w:sz w:val="20"/>
              </w:rPr>
              <w:t>Содержание</w:t>
            </w:r>
          </w:p>
        </w:tc>
        <w:tc>
          <w:tcPr>
            <w:tcW w:w="1952" w:type="dxa"/>
          </w:tcPr>
          <w:p w:rsidR="00343CC4" w:rsidRDefault="00487E66">
            <w:pPr>
              <w:pStyle w:val="TableParagraph"/>
              <w:spacing w:line="210" w:lineRule="exact"/>
              <w:ind w:left="10" w:right="2"/>
              <w:jc w:val="center"/>
              <w:rPr>
                <w:b/>
                <w:sz w:val="20"/>
              </w:rPr>
            </w:pPr>
            <w:r>
              <w:rPr>
                <w:b/>
                <w:spacing w:val="-10"/>
                <w:sz w:val="20"/>
              </w:rPr>
              <w:t>4</w:t>
            </w:r>
          </w:p>
        </w:tc>
        <w:tc>
          <w:tcPr>
            <w:tcW w:w="1813"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z w:val="20"/>
              </w:rPr>
              <w:t>6,</w:t>
            </w:r>
            <w:r>
              <w:rPr>
                <w:spacing w:val="-3"/>
                <w:sz w:val="20"/>
              </w:rPr>
              <w:t xml:space="preserve"> </w:t>
            </w:r>
            <w:r>
              <w:rPr>
                <w:sz w:val="20"/>
              </w:rPr>
              <w:t>ОК</w:t>
            </w:r>
            <w:r>
              <w:rPr>
                <w:spacing w:val="-3"/>
                <w:sz w:val="20"/>
              </w:rPr>
              <w:t xml:space="preserve"> </w:t>
            </w:r>
            <w:r>
              <w:rPr>
                <w:spacing w:val="-10"/>
                <w:sz w:val="20"/>
              </w:rPr>
              <w:t>7</w:t>
            </w:r>
          </w:p>
        </w:tc>
      </w:tr>
      <w:tr w:rsidR="00343CC4">
        <w:trPr>
          <w:trHeight w:val="46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23" w:lineRule="exact"/>
              <w:ind w:left="109"/>
              <w:rPr>
                <w:sz w:val="20"/>
              </w:rPr>
            </w:pPr>
            <w:r>
              <w:rPr>
                <w:b/>
                <w:sz w:val="20"/>
              </w:rPr>
              <w:t>1.</w:t>
            </w:r>
            <w:r>
              <w:rPr>
                <w:b/>
                <w:spacing w:val="-6"/>
                <w:sz w:val="20"/>
              </w:rPr>
              <w:t xml:space="preserve"> </w:t>
            </w:r>
            <w:r>
              <w:rPr>
                <w:sz w:val="20"/>
              </w:rPr>
              <w:t>Воинские</w:t>
            </w:r>
            <w:r>
              <w:rPr>
                <w:spacing w:val="-7"/>
                <w:sz w:val="20"/>
              </w:rPr>
              <w:t xml:space="preserve"> </w:t>
            </w:r>
            <w:r>
              <w:rPr>
                <w:sz w:val="20"/>
              </w:rPr>
              <w:t>должности</w:t>
            </w:r>
            <w:r>
              <w:rPr>
                <w:spacing w:val="-6"/>
                <w:sz w:val="20"/>
              </w:rPr>
              <w:t xml:space="preserve"> </w:t>
            </w:r>
            <w:r>
              <w:rPr>
                <w:sz w:val="20"/>
              </w:rPr>
              <w:t>и</w:t>
            </w:r>
            <w:r>
              <w:rPr>
                <w:spacing w:val="-8"/>
                <w:sz w:val="20"/>
              </w:rPr>
              <w:t xml:space="preserve"> </w:t>
            </w:r>
            <w:r>
              <w:rPr>
                <w:sz w:val="20"/>
              </w:rPr>
              <w:t>звания</w:t>
            </w:r>
            <w:r>
              <w:rPr>
                <w:spacing w:val="-7"/>
                <w:sz w:val="20"/>
              </w:rPr>
              <w:t xml:space="preserve"> </w:t>
            </w:r>
            <w:r>
              <w:rPr>
                <w:sz w:val="20"/>
              </w:rPr>
              <w:t>военнослужащих.</w:t>
            </w:r>
            <w:r>
              <w:rPr>
                <w:spacing w:val="-8"/>
                <w:sz w:val="20"/>
              </w:rPr>
              <w:t xml:space="preserve"> </w:t>
            </w:r>
            <w:r>
              <w:rPr>
                <w:sz w:val="20"/>
              </w:rPr>
              <w:t>Правовой</w:t>
            </w:r>
            <w:r>
              <w:rPr>
                <w:spacing w:val="-8"/>
                <w:sz w:val="20"/>
              </w:rPr>
              <w:t xml:space="preserve"> </w:t>
            </w:r>
            <w:r>
              <w:rPr>
                <w:sz w:val="20"/>
              </w:rPr>
              <w:t>статус</w:t>
            </w:r>
            <w:r>
              <w:rPr>
                <w:spacing w:val="-7"/>
                <w:sz w:val="20"/>
              </w:rPr>
              <w:t xml:space="preserve"> </w:t>
            </w:r>
            <w:r>
              <w:rPr>
                <w:spacing w:val="-2"/>
                <w:sz w:val="20"/>
              </w:rPr>
              <w:t>военнослужащих.</w:t>
            </w:r>
          </w:p>
          <w:p w:rsidR="00343CC4" w:rsidRDefault="00487E66">
            <w:pPr>
              <w:pStyle w:val="TableParagraph"/>
              <w:spacing w:line="217" w:lineRule="exact"/>
              <w:ind w:left="109"/>
              <w:rPr>
                <w:sz w:val="20"/>
              </w:rPr>
            </w:pPr>
            <w:r>
              <w:rPr>
                <w:sz w:val="20"/>
              </w:rPr>
              <w:t>Ответственность</w:t>
            </w:r>
            <w:r>
              <w:rPr>
                <w:spacing w:val="-9"/>
                <w:sz w:val="20"/>
              </w:rPr>
              <w:t xml:space="preserve"> </w:t>
            </w:r>
            <w:r>
              <w:rPr>
                <w:sz w:val="20"/>
              </w:rPr>
              <w:t>военнослужащих.</w:t>
            </w:r>
            <w:r>
              <w:rPr>
                <w:spacing w:val="-10"/>
                <w:sz w:val="20"/>
              </w:rPr>
              <w:t xml:space="preserve"> </w:t>
            </w:r>
            <w:r>
              <w:rPr>
                <w:sz w:val="20"/>
              </w:rPr>
              <w:t>Общевоинские</w:t>
            </w:r>
            <w:r>
              <w:rPr>
                <w:spacing w:val="-8"/>
                <w:sz w:val="20"/>
              </w:rPr>
              <w:t xml:space="preserve"> </w:t>
            </w:r>
            <w:r>
              <w:rPr>
                <w:sz w:val="20"/>
              </w:rPr>
              <w:t>уставы</w:t>
            </w:r>
            <w:r>
              <w:rPr>
                <w:spacing w:val="-10"/>
                <w:sz w:val="20"/>
              </w:rPr>
              <w:t xml:space="preserve"> </w:t>
            </w:r>
            <w:r>
              <w:rPr>
                <w:sz w:val="20"/>
              </w:rPr>
              <w:t>Вооруженных</w:t>
            </w:r>
            <w:r>
              <w:rPr>
                <w:spacing w:val="-12"/>
                <w:sz w:val="20"/>
              </w:rPr>
              <w:t xml:space="preserve"> </w:t>
            </w:r>
            <w:r>
              <w:rPr>
                <w:sz w:val="20"/>
              </w:rPr>
              <w:t>Сил</w:t>
            </w:r>
            <w:r>
              <w:rPr>
                <w:spacing w:val="-12"/>
                <w:sz w:val="20"/>
              </w:rPr>
              <w:t xml:space="preserve"> </w:t>
            </w:r>
            <w:r>
              <w:rPr>
                <w:sz w:val="20"/>
              </w:rPr>
              <w:t>Российской</w:t>
            </w:r>
            <w:r>
              <w:rPr>
                <w:spacing w:val="-10"/>
                <w:sz w:val="20"/>
              </w:rPr>
              <w:t xml:space="preserve"> </w:t>
            </w:r>
            <w:r>
              <w:rPr>
                <w:spacing w:val="-2"/>
                <w:sz w:val="20"/>
              </w:rPr>
              <w:t>Федерации</w:t>
            </w:r>
          </w:p>
        </w:tc>
        <w:tc>
          <w:tcPr>
            <w:tcW w:w="1952" w:type="dxa"/>
          </w:tcPr>
          <w:p w:rsidR="00343CC4" w:rsidRDefault="00487E66">
            <w:pPr>
              <w:pStyle w:val="TableParagraph"/>
              <w:spacing w:before="113"/>
              <w:ind w:left="10" w:right="2"/>
              <w:jc w:val="center"/>
              <w:rPr>
                <w:b/>
                <w:sz w:val="20"/>
              </w:rPr>
            </w:pPr>
            <w:r>
              <w:rPr>
                <w:b/>
                <w:spacing w:val="-10"/>
                <w:sz w:val="20"/>
              </w:rPr>
              <w:t>4</w:t>
            </w:r>
          </w:p>
        </w:tc>
        <w:tc>
          <w:tcPr>
            <w:tcW w:w="1813"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87"/>
          <w:footerReference w:type="default" r:id="rId88"/>
          <w:pgSz w:w="16840" w:h="11910" w:orient="landscape"/>
          <w:pgMar w:top="1400" w:right="708"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1"/>
        <w:gridCol w:w="8950"/>
        <w:gridCol w:w="1952"/>
        <w:gridCol w:w="1813"/>
      </w:tblGrid>
      <w:tr w:rsidR="00343CC4">
        <w:trPr>
          <w:trHeight w:val="688"/>
        </w:trPr>
        <w:tc>
          <w:tcPr>
            <w:tcW w:w="2261" w:type="dxa"/>
            <w:vMerge w:val="restart"/>
          </w:tcPr>
          <w:p w:rsidR="00343CC4" w:rsidRDefault="00487E66">
            <w:pPr>
              <w:pStyle w:val="TableParagraph"/>
              <w:ind w:left="110" w:right="91"/>
              <w:rPr>
                <w:sz w:val="20"/>
              </w:rPr>
            </w:pPr>
            <w:r>
              <w:rPr>
                <w:sz w:val="20"/>
              </w:rPr>
              <w:t>военной службы в Российской</w:t>
            </w:r>
            <w:r>
              <w:rPr>
                <w:spacing w:val="-13"/>
                <w:sz w:val="20"/>
              </w:rPr>
              <w:t xml:space="preserve"> </w:t>
            </w:r>
            <w:r>
              <w:rPr>
                <w:sz w:val="20"/>
              </w:rPr>
              <w:t>Федерации.</w:t>
            </w:r>
          </w:p>
        </w:tc>
        <w:tc>
          <w:tcPr>
            <w:tcW w:w="8950" w:type="dxa"/>
          </w:tcPr>
          <w:p w:rsidR="00343CC4" w:rsidRDefault="00487E66">
            <w:pPr>
              <w:pStyle w:val="TableParagraph"/>
              <w:spacing w:line="223" w:lineRule="exact"/>
              <w:ind w:left="109"/>
              <w:rPr>
                <w:sz w:val="20"/>
              </w:rPr>
            </w:pPr>
            <w:r>
              <w:rPr>
                <w:b/>
                <w:sz w:val="20"/>
              </w:rPr>
              <w:t>2.</w:t>
            </w:r>
            <w:r>
              <w:rPr>
                <w:b/>
                <w:spacing w:val="-8"/>
                <w:sz w:val="20"/>
              </w:rPr>
              <w:t xml:space="preserve"> </w:t>
            </w:r>
            <w:r>
              <w:rPr>
                <w:sz w:val="20"/>
              </w:rPr>
              <w:t>Права</w:t>
            </w:r>
            <w:r>
              <w:rPr>
                <w:spacing w:val="-9"/>
                <w:sz w:val="20"/>
              </w:rPr>
              <w:t xml:space="preserve"> </w:t>
            </w:r>
            <w:r>
              <w:rPr>
                <w:sz w:val="20"/>
              </w:rPr>
              <w:t>и</w:t>
            </w:r>
            <w:r>
              <w:rPr>
                <w:spacing w:val="-10"/>
                <w:sz w:val="20"/>
              </w:rPr>
              <w:t xml:space="preserve"> </w:t>
            </w:r>
            <w:r>
              <w:rPr>
                <w:sz w:val="20"/>
              </w:rPr>
              <w:t>обязанности</w:t>
            </w:r>
            <w:r>
              <w:rPr>
                <w:spacing w:val="-9"/>
                <w:sz w:val="20"/>
              </w:rPr>
              <w:t xml:space="preserve"> </w:t>
            </w:r>
            <w:r>
              <w:rPr>
                <w:sz w:val="20"/>
              </w:rPr>
              <w:t>военнослужащих.</w:t>
            </w:r>
            <w:r>
              <w:rPr>
                <w:spacing w:val="-10"/>
                <w:sz w:val="20"/>
              </w:rPr>
              <w:t xml:space="preserve"> </w:t>
            </w:r>
            <w:r>
              <w:rPr>
                <w:sz w:val="20"/>
              </w:rPr>
              <w:t>Социальное</w:t>
            </w:r>
            <w:r>
              <w:rPr>
                <w:spacing w:val="-10"/>
                <w:sz w:val="20"/>
              </w:rPr>
              <w:t xml:space="preserve"> </w:t>
            </w:r>
            <w:r>
              <w:rPr>
                <w:sz w:val="20"/>
              </w:rPr>
              <w:t>обеспечение</w:t>
            </w:r>
            <w:r>
              <w:rPr>
                <w:spacing w:val="-9"/>
                <w:sz w:val="20"/>
              </w:rPr>
              <w:t xml:space="preserve"> </w:t>
            </w:r>
            <w:r>
              <w:rPr>
                <w:sz w:val="20"/>
              </w:rPr>
              <w:t>военнослужащих.</w:t>
            </w:r>
            <w:r>
              <w:rPr>
                <w:spacing w:val="-8"/>
                <w:sz w:val="20"/>
              </w:rPr>
              <w:t xml:space="preserve"> </w:t>
            </w:r>
            <w:r>
              <w:rPr>
                <w:sz w:val="20"/>
              </w:rPr>
              <w:t>Начало,</w:t>
            </w:r>
            <w:r>
              <w:rPr>
                <w:spacing w:val="-8"/>
                <w:sz w:val="20"/>
              </w:rPr>
              <w:t xml:space="preserve"> </w:t>
            </w:r>
            <w:r>
              <w:rPr>
                <w:sz w:val="20"/>
              </w:rPr>
              <w:t>срок</w:t>
            </w:r>
            <w:r>
              <w:rPr>
                <w:spacing w:val="-10"/>
                <w:sz w:val="20"/>
              </w:rPr>
              <w:t xml:space="preserve"> и</w:t>
            </w:r>
          </w:p>
          <w:p w:rsidR="00343CC4" w:rsidRDefault="00487E66">
            <w:pPr>
              <w:pStyle w:val="TableParagraph"/>
              <w:spacing w:line="230" w:lineRule="atLeast"/>
              <w:ind w:left="109" w:right="95"/>
              <w:rPr>
                <w:sz w:val="20"/>
              </w:rPr>
            </w:pPr>
            <w:r>
              <w:rPr>
                <w:sz w:val="20"/>
              </w:rPr>
              <w:t>окончание</w:t>
            </w:r>
            <w:r>
              <w:rPr>
                <w:spacing w:val="-5"/>
                <w:sz w:val="20"/>
              </w:rPr>
              <w:t xml:space="preserve"> </w:t>
            </w:r>
            <w:r>
              <w:rPr>
                <w:sz w:val="20"/>
              </w:rPr>
              <w:t>военной</w:t>
            </w:r>
            <w:r>
              <w:rPr>
                <w:spacing w:val="-5"/>
                <w:sz w:val="20"/>
              </w:rPr>
              <w:t xml:space="preserve"> </w:t>
            </w:r>
            <w:r>
              <w:rPr>
                <w:sz w:val="20"/>
              </w:rPr>
              <w:t>службы.</w:t>
            </w:r>
            <w:r>
              <w:rPr>
                <w:spacing w:val="-2"/>
                <w:sz w:val="20"/>
              </w:rPr>
              <w:t xml:space="preserve"> </w:t>
            </w:r>
            <w:r>
              <w:rPr>
                <w:sz w:val="20"/>
              </w:rPr>
              <w:t>Увольнение</w:t>
            </w:r>
            <w:r>
              <w:rPr>
                <w:spacing w:val="-5"/>
                <w:sz w:val="20"/>
              </w:rPr>
              <w:t xml:space="preserve"> </w:t>
            </w:r>
            <w:r>
              <w:rPr>
                <w:sz w:val="20"/>
              </w:rPr>
              <w:t>с</w:t>
            </w:r>
            <w:r>
              <w:rPr>
                <w:spacing w:val="-3"/>
                <w:sz w:val="20"/>
              </w:rPr>
              <w:t xml:space="preserve"> </w:t>
            </w:r>
            <w:r>
              <w:rPr>
                <w:sz w:val="20"/>
              </w:rPr>
              <w:t>военной</w:t>
            </w:r>
            <w:r>
              <w:rPr>
                <w:spacing w:val="-5"/>
                <w:sz w:val="20"/>
              </w:rPr>
              <w:t xml:space="preserve"> </w:t>
            </w:r>
            <w:r>
              <w:rPr>
                <w:sz w:val="20"/>
              </w:rPr>
              <w:t>службы.</w:t>
            </w:r>
            <w:r>
              <w:rPr>
                <w:spacing w:val="-5"/>
                <w:sz w:val="20"/>
              </w:rPr>
              <w:t xml:space="preserve"> </w:t>
            </w:r>
            <w:r>
              <w:rPr>
                <w:sz w:val="20"/>
              </w:rPr>
              <w:t>Прохождение</w:t>
            </w:r>
            <w:r>
              <w:rPr>
                <w:spacing w:val="-5"/>
                <w:sz w:val="20"/>
              </w:rPr>
              <w:t xml:space="preserve"> </w:t>
            </w:r>
            <w:r>
              <w:rPr>
                <w:sz w:val="20"/>
              </w:rPr>
              <w:t>военной</w:t>
            </w:r>
            <w:r>
              <w:rPr>
                <w:spacing w:val="-5"/>
                <w:sz w:val="20"/>
              </w:rPr>
              <w:t xml:space="preserve"> </w:t>
            </w:r>
            <w:r>
              <w:rPr>
                <w:sz w:val="20"/>
              </w:rPr>
              <w:t>службы</w:t>
            </w:r>
            <w:r>
              <w:rPr>
                <w:spacing w:val="-1"/>
                <w:sz w:val="20"/>
              </w:rPr>
              <w:t xml:space="preserve"> </w:t>
            </w:r>
            <w:r>
              <w:rPr>
                <w:sz w:val="20"/>
              </w:rPr>
              <w:t xml:space="preserve">по </w:t>
            </w:r>
            <w:r>
              <w:rPr>
                <w:spacing w:val="-2"/>
                <w:sz w:val="20"/>
              </w:rPr>
              <w:t>призыву.</w:t>
            </w:r>
          </w:p>
        </w:tc>
        <w:tc>
          <w:tcPr>
            <w:tcW w:w="1952" w:type="dxa"/>
          </w:tcPr>
          <w:p w:rsidR="00343CC4" w:rsidRDefault="00343CC4">
            <w:pPr>
              <w:pStyle w:val="TableParagraph"/>
              <w:rPr>
                <w:sz w:val="18"/>
              </w:rPr>
            </w:pPr>
          </w:p>
        </w:tc>
        <w:tc>
          <w:tcPr>
            <w:tcW w:w="1813" w:type="dxa"/>
            <w:vMerge w:val="restart"/>
          </w:tcPr>
          <w:p w:rsidR="00343CC4" w:rsidRDefault="00343CC4">
            <w:pPr>
              <w:pStyle w:val="TableParagraph"/>
              <w:rPr>
                <w:sz w:val="18"/>
              </w:rPr>
            </w:pPr>
          </w:p>
        </w:tc>
      </w:tr>
      <w:tr w:rsidR="00343CC4">
        <w:trPr>
          <w:trHeight w:val="230"/>
        </w:trPr>
        <w:tc>
          <w:tcPr>
            <w:tcW w:w="2261" w:type="dxa"/>
            <w:vMerge/>
            <w:tcBorders>
              <w:top w:val="nil"/>
            </w:tcBorders>
          </w:tcPr>
          <w:p w:rsidR="00343CC4" w:rsidRDefault="00343CC4">
            <w:pPr>
              <w:rPr>
                <w:sz w:val="2"/>
                <w:szCs w:val="2"/>
              </w:rPr>
            </w:pPr>
          </w:p>
        </w:tc>
        <w:tc>
          <w:tcPr>
            <w:tcW w:w="8950" w:type="dxa"/>
          </w:tcPr>
          <w:p w:rsidR="00343CC4" w:rsidRDefault="00487E66">
            <w:pPr>
              <w:pStyle w:val="TableParagraph"/>
              <w:spacing w:line="210" w:lineRule="exact"/>
              <w:ind w:left="109"/>
              <w:rPr>
                <w:b/>
                <w:sz w:val="20"/>
              </w:rPr>
            </w:pPr>
            <w:r>
              <w:rPr>
                <w:b/>
                <w:sz w:val="20"/>
              </w:rPr>
              <w:t>Самостоятельная</w:t>
            </w:r>
            <w:r>
              <w:rPr>
                <w:b/>
                <w:spacing w:val="-11"/>
                <w:sz w:val="20"/>
              </w:rPr>
              <w:t xml:space="preserve"> </w:t>
            </w:r>
            <w:r>
              <w:rPr>
                <w:b/>
                <w:sz w:val="20"/>
              </w:rPr>
              <w:t>работа</w:t>
            </w:r>
            <w:r>
              <w:rPr>
                <w:b/>
                <w:spacing w:val="-13"/>
                <w:sz w:val="20"/>
              </w:rPr>
              <w:t xml:space="preserve"> </w:t>
            </w:r>
            <w:r>
              <w:rPr>
                <w:b/>
                <w:spacing w:val="-2"/>
                <w:sz w:val="20"/>
              </w:rPr>
              <w:t>обучающихся</w:t>
            </w:r>
          </w:p>
        </w:tc>
        <w:tc>
          <w:tcPr>
            <w:tcW w:w="1952" w:type="dxa"/>
          </w:tcPr>
          <w:p w:rsidR="00343CC4" w:rsidRDefault="00487E66">
            <w:pPr>
              <w:pStyle w:val="TableParagraph"/>
              <w:spacing w:line="210" w:lineRule="exact"/>
              <w:ind w:left="10" w:right="2"/>
              <w:jc w:val="center"/>
              <w:rPr>
                <w:b/>
                <w:i/>
                <w:sz w:val="20"/>
              </w:rPr>
            </w:pPr>
            <w:r>
              <w:rPr>
                <w:b/>
                <w:i/>
                <w:spacing w:val="-10"/>
                <w:sz w:val="20"/>
              </w:rPr>
              <w:t>-</w:t>
            </w:r>
          </w:p>
        </w:tc>
        <w:tc>
          <w:tcPr>
            <w:tcW w:w="1813" w:type="dxa"/>
            <w:vMerge/>
            <w:tcBorders>
              <w:top w:val="nil"/>
            </w:tcBorders>
          </w:tcPr>
          <w:p w:rsidR="00343CC4" w:rsidRDefault="00343CC4">
            <w:pPr>
              <w:rPr>
                <w:sz w:val="2"/>
                <w:szCs w:val="2"/>
              </w:rPr>
            </w:pPr>
          </w:p>
        </w:tc>
      </w:tr>
      <w:tr w:rsidR="00343CC4">
        <w:trPr>
          <w:trHeight w:val="230"/>
        </w:trPr>
        <w:tc>
          <w:tcPr>
            <w:tcW w:w="11211" w:type="dxa"/>
            <w:gridSpan w:val="2"/>
          </w:tcPr>
          <w:p w:rsidR="00343CC4" w:rsidRDefault="00487E66">
            <w:pPr>
              <w:pStyle w:val="TableParagraph"/>
              <w:spacing w:line="210" w:lineRule="exact"/>
              <w:ind w:left="110"/>
              <w:rPr>
                <w:b/>
                <w:sz w:val="20"/>
              </w:rPr>
            </w:pPr>
            <w:r>
              <w:rPr>
                <w:b/>
                <w:sz w:val="20"/>
              </w:rPr>
              <w:t>Промежуточная</w:t>
            </w:r>
            <w:r>
              <w:rPr>
                <w:b/>
                <w:spacing w:val="-12"/>
                <w:sz w:val="20"/>
              </w:rPr>
              <w:t xml:space="preserve"> </w:t>
            </w:r>
            <w:r>
              <w:rPr>
                <w:b/>
                <w:spacing w:val="-2"/>
                <w:sz w:val="20"/>
              </w:rPr>
              <w:t>аттестация</w:t>
            </w:r>
          </w:p>
        </w:tc>
        <w:tc>
          <w:tcPr>
            <w:tcW w:w="1952" w:type="dxa"/>
          </w:tcPr>
          <w:p w:rsidR="00343CC4" w:rsidRDefault="00487E66">
            <w:pPr>
              <w:pStyle w:val="TableParagraph"/>
              <w:spacing w:line="210" w:lineRule="exact"/>
              <w:ind w:left="10" w:right="2"/>
              <w:jc w:val="center"/>
              <w:rPr>
                <w:b/>
                <w:i/>
                <w:sz w:val="20"/>
              </w:rPr>
            </w:pPr>
            <w:r>
              <w:rPr>
                <w:b/>
                <w:i/>
                <w:spacing w:val="-10"/>
                <w:sz w:val="20"/>
              </w:rPr>
              <w:t>2</w:t>
            </w:r>
          </w:p>
        </w:tc>
        <w:tc>
          <w:tcPr>
            <w:tcW w:w="1813" w:type="dxa"/>
          </w:tcPr>
          <w:p w:rsidR="00343CC4" w:rsidRDefault="00343CC4">
            <w:pPr>
              <w:pStyle w:val="TableParagraph"/>
              <w:rPr>
                <w:sz w:val="16"/>
              </w:rPr>
            </w:pPr>
          </w:p>
        </w:tc>
      </w:tr>
      <w:tr w:rsidR="00343CC4">
        <w:trPr>
          <w:trHeight w:val="232"/>
        </w:trPr>
        <w:tc>
          <w:tcPr>
            <w:tcW w:w="11211" w:type="dxa"/>
            <w:gridSpan w:val="2"/>
          </w:tcPr>
          <w:p w:rsidR="00343CC4" w:rsidRDefault="00487E66">
            <w:pPr>
              <w:pStyle w:val="TableParagraph"/>
              <w:spacing w:line="212" w:lineRule="exact"/>
              <w:ind w:left="110"/>
              <w:rPr>
                <w:b/>
                <w:sz w:val="20"/>
              </w:rPr>
            </w:pPr>
            <w:r>
              <w:rPr>
                <w:b/>
                <w:spacing w:val="-2"/>
                <w:sz w:val="20"/>
              </w:rPr>
              <w:t>Всего:</w:t>
            </w:r>
          </w:p>
        </w:tc>
        <w:tc>
          <w:tcPr>
            <w:tcW w:w="1952" w:type="dxa"/>
          </w:tcPr>
          <w:p w:rsidR="00343CC4" w:rsidRDefault="00487E66">
            <w:pPr>
              <w:pStyle w:val="TableParagraph"/>
              <w:spacing w:line="212" w:lineRule="exact"/>
              <w:ind w:left="10" w:right="3"/>
              <w:jc w:val="center"/>
              <w:rPr>
                <w:b/>
                <w:i/>
                <w:sz w:val="20"/>
              </w:rPr>
            </w:pPr>
            <w:r>
              <w:rPr>
                <w:b/>
                <w:i/>
                <w:spacing w:val="-5"/>
                <w:sz w:val="20"/>
              </w:rPr>
              <w:t>40</w:t>
            </w:r>
          </w:p>
        </w:tc>
        <w:tc>
          <w:tcPr>
            <w:tcW w:w="1813" w:type="dxa"/>
          </w:tcPr>
          <w:p w:rsidR="00343CC4" w:rsidRDefault="00343CC4">
            <w:pPr>
              <w:pStyle w:val="TableParagraph"/>
              <w:rPr>
                <w:sz w:val="16"/>
              </w:rPr>
            </w:pPr>
          </w:p>
        </w:tc>
      </w:tr>
    </w:tbl>
    <w:p w:rsidR="00343CC4" w:rsidRDefault="00343CC4">
      <w:pPr>
        <w:pStyle w:val="TableParagraph"/>
        <w:rPr>
          <w:sz w:val="16"/>
        </w:rPr>
        <w:sectPr w:rsidR="00343CC4">
          <w:headerReference w:type="default" r:id="rId89"/>
          <w:footerReference w:type="default" r:id="rId90"/>
          <w:pgSz w:w="16840" w:h="11910" w:orient="landscape"/>
          <w:pgMar w:top="1400" w:right="708" w:bottom="280" w:left="992" w:header="749" w:footer="0" w:gutter="0"/>
          <w:cols w:space="720"/>
        </w:sectPr>
      </w:pPr>
    </w:p>
    <w:p w:rsidR="00343CC4" w:rsidRDefault="00487E66">
      <w:pPr>
        <w:pStyle w:val="2"/>
        <w:numPr>
          <w:ilvl w:val="0"/>
          <w:numId w:val="155"/>
        </w:numPr>
        <w:tabs>
          <w:tab w:val="left" w:pos="2614"/>
        </w:tabs>
        <w:spacing w:before="82"/>
        <w:ind w:left="2614" w:hanging="240"/>
        <w:jc w:val="left"/>
      </w:pPr>
      <w:r>
        <w:lastRenderedPageBreak/>
        <w:t>УСЛОВИЯ</w:t>
      </w:r>
      <w:r>
        <w:rPr>
          <w:spacing w:val="-4"/>
        </w:rPr>
        <w:t xml:space="preserve"> </w:t>
      </w:r>
      <w:r>
        <w:t>РЕАЛИЗАЦИИ</w:t>
      </w:r>
      <w:r>
        <w:rPr>
          <w:spacing w:val="-2"/>
        </w:rPr>
        <w:t xml:space="preserve"> ДИСЦИПЛИНЫ</w:t>
      </w:r>
    </w:p>
    <w:p w:rsidR="00343CC4" w:rsidRDefault="00487E66">
      <w:pPr>
        <w:pStyle w:val="3"/>
        <w:numPr>
          <w:ilvl w:val="0"/>
          <w:numId w:val="144"/>
        </w:numPr>
        <w:tabs>
          <w:tab w:val="left" w:pos="1343"/>
        </w:tabs>
        <w:spacing w:before="122"/>
        <w:ind w:left="1343" w:hanging="493"/>
      </w:pPr>
      <w:r>
        <w:rPr>
          <w:spacing w:val="14"/>
        </w:rPr>
        <w:t>Материально-</w:t>
      </w:r>
      <w:r>
        <w:rPr>
          <w:spacing w:val="13"/>
        </w:rPr>
        <w:t>техническое</w:t>
      </w:r>
      <w:r>
        <w:rPr>
          <w:spacing w:val="38"/>
        </w:rPr>
        <w:t xml:space="preserve"> </w:t>
      </w:r>
      <w:r>
        <w:rPr>
          <w:spacing w:val="11"/>
        </w:rPr>
        <w:t>обеспечение</w:t>
      </w:r>
    </w:p>
    <w:p w:rsidR="00343CC4" w:rsidRDefault="00487E66">
      <w:pPr>
        <w:pStyle w:val="a3"/>
        <w:tabs>
          <w:tab w:val="left" w:pos="1963"/>
          <w:tab w:val="left" w:pos="3722"/>
          <w:tab w:val="left" w:pos="6145"/>
          <w:tab w:val="left" w:pos="7697"/>
          <w:tab w:val="left" w:pos="8065"/>
          <w:tab w:val="left" w:pos="9675"/>
        </w:tabs>
        <w:spacing w:before="156" w:line="278" w:lineRule="auto"/>
        <w:ind w:left="142" w:right="279" w:firstLine="708"/>
      </w:pPr>
      <w:r>
        <w:rPr>
          <w:spacing w:val="-2"/>
        </w:rPr>
        <w:t>Кабинет</w:t>
      </w:r>
      <w:r>
        <w:tab/>
      </w:r>
      <w:r>
        <w:rPr>
          <w:spacing w:val="-2"/>
        </w:rPr>
        <w:t>«Безопасности</w:t>
      </w:r>
      <w:r>
        <w:tab/>
      </w:r>
      <w:r>
        <w:rPr>
          <w:spacing w:val="-2"/>
        </w:rPr>
        <w:t>жизнедеятельности»</w:t>
      </w:r>
      <w:r>
        <w:rPr>
          <w:i/>
          <w:spacing w:val="-2"/>
        </w:rPr>
        <w:t>,</w:t>
      </w:r>
      <w:r>
        <w:rPr>
          <w:i/>
        </w:rPr>
        <w:tab/>
      </w:r>
      <w:r>
        <w:rPr>
          <w:spacing w:val="-2"/>
        </w:rPr>
        <w:t>оснащенный</w:t>
      </w:r>
      <w:r>
        <w:tab/>
      </w:r>
      <w:r>
        <w:rPr>
          <w:spacing w:val="-10"/>
        </w:rPr>
        <w:t>в</w:t>
      </w:r>
      <w:r>
        <w:tab/>
      </w:r>
      <w:r>
        <w:rPr>
          <w:spacing w:val="-2"/>
        </w:rPr>
        <w:t>соответствии</w:t>
      </w:r>
      <w:r>
        <w:tab/>
      </w:r>
      <w:r>
        <w:rPr>
          <w:spacing w:val="-10"/>
        </w:rPr>
        <w:t xml:space="preserve">с </w:t>
      </w:r>
      <w:r>
        <w:t>приложением 3 ОПОП-П:</w:t>
      </w:r>
    </w:p>
    <w:p w:rsidR="00343CC4" w:rsidRDefault="00487E66">
      <w:pPr>
        <w:pStyle w:val="a5"/>
        <w:numPr>
          <w:ilvl w:val="0"/>
          <w:numId w:val="153"/>
        </w:numPr>
        <w:tabs>
          <w:tab w:val="left" w:pos="1274"/>
        </w:tabs>
        <w:spacing w:line="272" w:lineRule="exact"/>
        <w:ind w:left="1274" w:hanging="138"/>
        <w:rPr>
          <w:sz w:val="24"/>
        </w:rPr>
      </w:pPr>
      <w:r>
        <w:rPr>
          <w:sz w:val="24"/>
        </w:rPr>
        <w:t>посадочные</w:t>
      </w:r>
      <w:r>
        <w:rPr>
          <w:spacing w:val="-1"/>
          <w:sz w:val="24"/>
        </w:rPr>
        <w:t xml:space="preserve"> </w:t>
      </w:r>
      <w:r>
        <w:rPr>
          <w:sz w:val="24"/>
        </w:rPr>
        <w:t>места</w:t>
      </w:r>
      <w:r>
        <w:rPr>
          <w:spacing w:val="-2"/>
          <w:sz w:val="24"/>
        </w:rPr>
        <w:t xml:space="preserve"> </w:t>
      </w:r>
      <w:r>
        <w:rPr>
          <w:sz w:val="24"/>
        </w:rPr>
        <w:t xml:space="preserve">– </w:t>
      </w:r>
      <w:r>
        <w:rPr>
          <w:spacing w:val="-5"/>
          <w:sz w:val="24"/>
        </w:rPr>
        <w:t>30;</w:t>
      </w:r>
    </w:p>
    <w:p w:rsidR="00343CC4" w:rsidRDefault="00487E66">
      <w:pPr>
        <w:pStyle w:val="a5"/>
        <w:numPr>
          <w:ilvl w:val="0"/>
          <w:numId w:val="153"/>
        </w:numPr>
        <w:tabs>
          <w:tab w:val="left" w:pos="1274"/>
        </w:tabs>
        <w:spacing w:before="41"/>
        <w:ind w:left="1274" w:hanging="138"/>
        <w:rPr>
          <w:sz w:val="24"/>
        </w:rPr>
      </w:pPr>
      <w:r>
        <w:rPr>
          <w:sz w:val="24"/>
        </w:rPr>
        <w:t>рабочее</w:t>
      </w:r>
      <w:r>
        <w:rPr>
          <w:spacing w:val="-1"/>
          <w:sz w:val="24"/>
        </w:rPr>
        <w:t xml:space="preserve"> </w:t>
      </w:r>
      <w:r>
        <w:rPr>
          <w:sz w:val="24"/>
        </w:rPr>
        <w:t>место</w:t>
      </w:r>
      <w:r>
        <w:rPr>
          <w:spacing w:val="-1"/>
          <w:sz w:val="24"/>
        </w:rPr>
        <w:t xml:space="preserve"> </w:t>
      </w:r>
      <w:r>
        <w:rPr>
          <w:spacing w:val="-2"/>
          <w:sz w:val="24"/>
        </w:rPr>
        <w:t>преподавателя;</w:t>
      </w:r>
    </w:p>
    <w:p w:rsidR="00343CC4" w:rsidRDefault="00487E66">
      <w:pPr>
        <w:pStyle w:val="a5"/>
        <w:numPr>
          <w:ilvl w:val="0"/>
          <w:numId w:val="153"/>
        </w:numPr>
        <w:tabs>
          <w:tab w:val="left" w:pos="1274"/>
        </w:tabs>
        <w:spacing w:before="41"/>
        <w:ind w:left="1274" w:hanging="138"/>
        <w:rPr>
          <w:sz w:val="24"/>
        </w:rPr>
      </w:pPr>
      <w:r>
        <w:rPr>
          <w:sz w:val="24"/>
        </w:rPr>
        <w:t>комплекты</w:t>
      </w:r>
      <w:r>
        <w:rPr>
          <w:spacing w:val="-4"/>
          <w:sz w:val="24"/>
        </w:rPr>
        <w:t xml:space="preserve"> </w:t>
      </w:r>
      <w:r>
        <w:rPr>
          <w:sz w:val="24"/>
        </w:rPr>
        <w:t>учебно-наглядных</w:t>
      </w:r>
      <w:r>
        <w:rPr>
          <w:spacing w:val="-6"/>
          <w:sz w:val="24"/>
        </w:rPr>
        <w:t xml:space="preserve"> </w:t>
      </w:r>
      <w:r>
        <w:rPr>
          <w:spacing w:val="-2"/>
          <w:sz w:val="24"/>
        </w:rPr>
        <w:t>пособий:</w:t>
      </w:r>
    </w:p>
    <w:p w:rsidR="00343CC4" w:rsidRDefault="00487E66">
      <w:pPr>
        <w:pStyle w:val="a5"/>
        <w:numPr>
          <w:ilvl w:val="0"/>
          <w:numId w:val="153"/>
        </w:numPr>
        <w:tabs>
          <w:tab w:val="left" w:pos="1274"/>
        </w:tabs>
        <w:spacing w:before="43"/>
        <w:ind w:left="1274" w:hanging="138"/>
        <w:rPr>
          <w:sz w:val="24"/>
        </w:rPr>
      </w:pPr>
      <w:r>
        <w:rPr>
          <w:sz w:val="24"/>
        </w:rPr>
        <w:t>ЧС</w:t>
      </w:r>
      <w:r>
        <w:rPr>
          <w:spacing w:val="-2"/>
          <w:sz w:val="24"/>
        </w:rPr>
        <w:t xml:space="preserve"> </w:t>
      </w:r>
      <w:r>
        <w:rPr>
          <w:sz w:val="24"/>
        </w:rPr>
        <w:t>техногенного</w:t>
      </w:r>
      <w:r>
        <w:rPr>
          <w:spacing w:val="-3"/>
          <w:sz w:val="24"/>
        </w:rPr>
        <w:t xml:space="preserve"> </w:t>
      </w:r>
      <w:r>
        <w:rPr>
          <w:spacing w:val="-2"/>
          <w:sz w:val="24"/>
        </w:rPr>
        <w:t>характера;</w:t>
      </w:r>
    </w:p>
    <w:p w:rsidR="00343CC4" w:rsidRDefault="00487E66">
      <w:pPr>
        <w:pStyle w:val="a5"/>
        <w:numPr>
          <w:ilvl w:val="0"/>
          <w:numId w:val="153"/>
        </w:numPr>
        <w:tabs>
          <w:tab w:val="left" w:pos="1274"/>
        </w:tabs>
        <w:spacing w:before="41"/>
        <w:ind w:left="1274" w:hanging="138"/>
        <w:rPr>
          <w:sz w:val="24"/>
        </w:rPr>
      </w:pPr>
      <w:r>
        <w:rPr>
          <w:sz w:val="24"/>
        </w:rPr>
        <w:t>медицинские</w:t>
      </w:r>
      <w:r>
        <w:rPr>
          <w:spacing w:val="-3"/>
          <w:sz w:val="24"/>
        </w:rPr>
        <w:t xml:space="preserve"> </w:t>
      </w:r>
      <w:r>
        <w:rPr>
          <w:sz w:val="24"/>
        </w:rPr>
        <w:t>средства</w:t>
      </w:r>
      <w:r>
        <w:rPr>
          <w:spacing w:val="-1"/>
          <w:sz w:val="24"/>
        </w:rPr>
        <w:t xml:space="preserve"> </w:t>
      </w:r>
      <w:r>
        <w:rPr>
          <w:spacing w:val="-2"/>
          <w:sz w:val="24"/>
        </w:rPr>
        <w:t>защиты;</w:t>
      </w:r>
    </w:p>
    <w:p w:rsidR="00343CC4" w:rsidRDefault="00487E66">
      <w:pPr>
        <w:pStyle w:val="a5"/>
        <w:numPr>
          <w:ilvl w:val="0"/>
          <w:numId w:val="153"/>
        </w:numPr>
        <w:tabs>
          <w:tab w:val="left" w:pos="1274"/>
        </w:tabs>
        <w:spacing w:before="41"/>
        <w:ind w:left="1274" w:hanging="138"/>
        <w:rPr>
          <w:sz w:val="24"/>
        </w:rPr>
      </w:pPr>
      <w:r>
        <w:rPr>
          <w:sz w:val="24"/>
        </w:rPr>
        <w:t>первая</w:t>
      </w:r>
      <w:r>
        <w:rPr>
          <w:spacing w:val="-6"/>
          <w:sz w:val="24"/>
        </w:rPr>
        <w:t xml:space="preserve"> </w:t>
      </w:r>
      <w:r>
        <w:rPr>
          <w:sz w:val="24"/>
        </w:rPr>
        <w:t>медицинская</w:t>
      </w:r>
      <w:r>
        <w:rPr>
          <w:spacing w:val="-3"/>
          <w:sz w:val="24"/>
        </w:rPr>
        <w:t xml:space="preserve"> </w:t>
      </w:r>
      <w:r>
        <w:rPr>
          <w:sz w:val="24"/>
        </w:rPr>
        <w:t>помощь</w:t>
      </w:r>
      <w:r>
        <w:rPr>
          <w:spacing w:val="-4"/>
          <w:sz w:val="24"/>
        </w:rPr>
        <w:t xml:space="preserve"> </w:t>
      </w:r>
      <w:r>
        <w:rPr>
          <w:sz w:val="24"/>
        </w:rPr>
        <w:t>при</w:t>
      </w:r>
      <w:r>
        <w:rPr>
          <w:spacing w:val="-2"/>
          <w:sz w:val="24"/>
        </w:rPr>
        <w:t xml:space="preserve"> </w:t>
      </w:r>
      <w:r>
        <w:rPr>
          <w:sz w:val="24"/>
        </w:rPr>
        <w:t>ранениях</w:t>
      </w:r>
      <w:r>
        <w:rPr>
          <w:spacing w:val="-1"/>
          <w:sz w:val="24"/>
        </w:rPr>
        <w:t xml:space="preserve"> </w:t>
      </w:r>
      <w:r>
        <w:rPr>
          <w:sz w:val="24"/>
        </w:rPr>
        <w:t>и</w:t>
      </w:r>
      <w:r>
        <w:rPr>
          <w:spacing w:val="-5"/>
          <w:sz w:val="24"/>
        </w:rPr>
        <w:t xml:space="preserve"> </w:t>
      </w:r>
      <w:r>
        <w:rPr>
          <w:spacing w:val="-2"/>
          <w:sz w:val="24"/>
        </w:rPr>
        <w:t>травмах;</w:t>
      </w:r>
    </w:p>
    <w:p w:rsidR="00343CC4" w:rsidRDefault="00487E66">
      <w:pPr>
        <w:pStyle w:val="a5"/>
        <w:numPr>
          <w:ilvl w:val="0"/>
          <w:numId w:val="153"/>
        </w:numPr>
        <w:tabs>
          <w:tab w:val="left" w:pos="1274"/>
        </w:tabs>
        <w:spacing w:before="41"/>
        <w:ind w:left="1274" w:hanging="138"/>
        <w:rPr>
          <w:sz w:val="24"/>
        </w:rPr>
      </w:pPr>
      <w:r>
        <w:rPr>
          <w:sz w:val="24"/>
        </w:rPr>
        <w:t>РСЧС</w:t>
      </w:r>
      <w:r>
        <w:rPr>
          <w:spacing w:val="-2"/>
          <w:sz w:val="24"/>
        </w:rPr>
        <w:t xml:space="preserve"> </w:t>
      </w:r>
      <w:r>
        <w:rPr>
          <w:sz w:val="24"/>
        </w:rPr>
        <w:t>и</w:t>
      </w:r>
      <w:r>
        <w:rPr>
          <w:spacing w:val="2"/>
          <w:sz w:val="24"/>
        </w:rPr>
        <w:t xml:space="preserve"> </w:t>
      </w:r>
      <w:r>
        <w:rPr>
          <w:spacing w:val="-5"/>
          <w:sz w:val="24"/>
        </w:rPr>
        <w:t>ГО;</w:t>
      </w:r>
    </w:p>
    <w:p w:rsidR="00343CC4" w:rsidRDefault="00487E66">
      <w:pPr>
        <w:pStyle w:val="a5"/>
        <w:numPr>
          <w:ilvl w:val="0"/>
          <w:numId w:val="153"/>
        </w:numPr>
        <w:tabs>
          <w:tab w:val="left" w:pos="1274"/>
        </w:tabs>
        <w:spacing w:before="43"/>
        <w:ind w:left="1274" w:hanging="138"/>
        <w:rPr>
          <w:sz w:val="24"/>
        </w:rPr>
      </w:pPr>
      <w:r>
        <w:rPr>
          <w:sz w:val="24"/>
        </w:rPr>
        <w:t>средства</w:t>
      </w:r>
      <w:r>
        <w:rPr>
          <w:spacing w:val="-3"/>
          <w:sz w:val="24"/>
        </w:rPr>
        <w:t xml:space="preserve"> </w:t>
      </w:r>
      <w:r>
        <w:rPr>
          <w:sz w:val="24"/>
        </w:rPr>
        <w:t>индивидуальной</w:t>
      </w:r>
      <w:r>
        <w:rPr>
          <w:spacing w:val="-2"/>
          <w:sz w:val="24"/>
        </w:rPr>
        <w:t xml:space="preserve"> </w:t>
      </w:r>
      <w:r>
        <w:rPr>
          <w:sz w:val="24"/>
        </w:rPr>
        <w:t>и</w:t>
      </w:r>
      <w:r>
        <w:rPr>
          <w:spacing w:val="-5"/>
          <w:sz w:val="24"/>
        </w:rPr>
        <w:t xml:space="preserve"> </w:t>
      </w:r>
      <w:r>
        <w:rPr>
          <w:sz w:val="24"/>
        </w:rPr>
        <w:t>коллективной</w:t>
      </w:r>
      <w:r>
        <w:rPr>
          <w:spacing w:val="-1"/>
          <w:sz w:val="24"/>
        </w:rPr>
        <w:t xml:space="preserve"> </w:t>
      </w:r>
      <w:r>
        <w:rPr>
          <w:spacing w:val="-2"/>
          <w:sz w:val="24"/>
        </w:rPr>
        <w:t>защиты;</w:t>
      </w:r>
    </w:p>
    <w:p w:rsidR="00343CC4" w:rsidRDefault="00487E66">
      <w:pPr>
        <w:pStyle w:val="a5"/>
        <w:numPr>
          <w:ilvl w:val="0"/>
          <w:numId w:val="153"/>
        </w:numPr>
        <w:tabs>
          <w:tab w:val="left" w:pos="1274"/>
        </w:tabs>
        <w:spacing w:before="41"/>
        <w:ind w:left="1274" w:hanging="138"/>
        <w:rPr>
          <w:sz w:val="24"/>
        </w:rPr>
      </w:pPr>
      <w:r>
        <w:rPr>
          <w:sz w:val="24"/>
        </w:rPr>
        <w:t>массогабаритные</w:t>
      </w:r>
      <w:r>
        <w:rPr>
          <w:spacing w:val="-3"/>
          <w:sz w:val="24"/>
        </w:rPr>
        <w:t xml:space="preserve"> </w:t>
      </w:r>
      <w:r>
        <w:rPr>
          <w:sz w:val="24"/>
        </w:rPr>
        <w:t xml:space="preserve">макеты </w:t>
      </w:r>
      <w:r>
        <w:rPr>
          <w:spacing w:val="-4"/>
          <w:sz w:val="24"/>
        </w:rPr>
        <w:t>АКМ;</w:t>
      </w:r>
    </w:p>
    <w:p w:rsidR="00343CC4" w:rsidRDefault="00487E66">
      <w:pPr>
        <w:pStyle w:val="a5"/>
        <w:numPr>
          <w:ilvl w:val="0"/>
          <w:numId w:val="153"/>
        </w:numPr>
        <w:tabs>
          <w:tab w:val="left" w:pos="1274"/>
        </w:tabs>
        <w:spacing w:before="41" w:line="276" w:lineRule="auto"/>
        <w:ind w:right="5580" w:firstLine="0"/>
        <w:rPr>
          <w:sz w:val="24"/>
        </w:rPr>
      </w:pPr>
      <w:r>
        <w:rPr>
          <w:sz w:val="24"/>
        </w:rPr>
        <w:t>винтовки пневматические. Технические</w:t>
      </w:r>
      <w:r>
        <w:rPr>
          <w:spacing w:val="-15"/>
          <w:sz w:val="24"/>
        </w:rPr>
        <w:t xml:space="preserve"> </w:t>
      </w:r>
      <w:r>
        <w:rPr>
          <w:sz w:val="24"/>
        </w:rPr>
        <w:t>средства</w:t>
      </w:r>
      <w:r>
        <w:rPr>
          <w:spacing w:val="-15"/>
          <w:sz w:val="24"/>
        </w:rPr>
        <w:t xml:space="preserve"> </w:t>
      </w:r>
      <w:r>
        <w:rPr>
          <w:sz w:val="24"/>
        </w:rPr>
        <w:t>обучения:</w:t>
      </w:r>
    </w:p>
    <w:p w:rsidR="00343CC4" w:rsidRDefault="00487E66">
      <w:pPr>
        <w:pStyle w:val="a5"/>
        <w:numPr>
          <w:ilvl w:val="0"/>
          <w:numId w:val="153"/>
        </w:numPr>
        <w:tabs>
          <w:tab w:val="left" w:pos="1274"/>
        </w:tabs>
        <w:spacing w:before="1"/>
        <w:ind w:left="1274" w:hanging="138"/>
        <w:rPr>
          <w:sz w:val="24"/>
        </w:rPr>
      </w:pPr>
      <w:r>
        <w:rPr>
          <w:spacing w:val="-2"/>
          <w:sz w:val="24"/>
        </w:rPr>
        <w:t>компьютер;</w:t>
      </w:r>
    </w:p>
    <w:p w:rsidR="00343CC4" w:rsidRDefault="00487E66">
      <w:pPr>
        <w:pStyle w:val="a5"/>
        <w:numPr>
          <w:ilvl w:val="0"/>
          <w:numId w:val="153"/>
        </w:numPr>
        <w:tabs>
          <w:tab w:val="left" w:pos="1274"/>
        </w:tabs>
        <w:spacing w:before="41"/>
        <w:ind w:left="1274" w:hanging="138"/>
        <w:rPr>
          <w:sz w:val="24"/>
        </w:rPr>
      </w:pPr>
      <w:r>
        <w:rPr>
          <w:sz w:val="24"/>
        </w:rPr>
        <w:t>мультимедиапроектор</w:t>
      </w:r>
      <w:r>
        <w:rPr>
          <w:spacing w:val="-3"/>
          <w:sz w:val="24"/>
        </w:rPr>
        <w:t xml:space="preserve"> </w:t>
      </w:r>
      <w:r>
        <w:rPr>
          <w:sz w:val="24"/>
        </w:rPr>
        <w:t>или</w:t>
      </w:r>
      <w:r>
        <w:rPr>
          <w:spacing w:val="-2"/>
          <w:sz w:val="24"/>
        </w:rPr>
        <w:t xml:space="preserve"> </w:t>
      </w:r>
      <w:r>
        <w:rPr>
          <w:sz w:val="24"/>
        </w:rPr>
        <w:t xml:space="preserve">интерактивная </w:t>
      </w:r>
      <w:r>
        <w:rPr>
          <w:spacing w:val="-2"/>
          <w:sz w:val="24"/>
        </w:rPr>
        <w:t>доска;</w:t>
      </w:r>
    </w:p>
    <w:p w:rsidR="00343CC4" w:rsidRDefault="00487E66">
      <w:pPr>
        <w:pStyle w:val="a5"/>
        <w:numPr>
          <w:ilvl w:val="0"/>
          <w:numId w:val="153"/>
        </w:numPr>
        <w:tabs>
          <w:tab w:val="left" w:pos="1274"/>
        </w:tabs>
        <w:spacing w:before="40"/>
        <w:ind w:left="1274" w:hanging="138"/>
        <w:rPr>
          <w:sz w:val="24"/>
        </w:rPr>
      </w:pPr>
      <w:r>
        <w:rPr>
          <w:spacing w:val="-2"/>
          <w:sz w:val="24"/>
        </w:rPr>
        <w:t>радиометр-рентгенметр;</w:t>
      </w:r>
    </w:p>
    <w:p w:rsidR="00343CC4" w:rsidRDefault="00487E66">
      <w:pPr>
        <w:pStyle w:val="a5"/>
        <w:numPr>
          <w:ilvl w:val="0"/>
          <w:numId w:val="153"/>
        </w:numPr>
        <w:tabs>
          <w:tab w:val="left" w:pos="1274"/>
        </w:tabs>
        <w:spacing w:before="41"/>
        <w:ind w:left="1274" w:hanging="138"/>
        <w:rPr>
          <w:sz w:val="24"/>
        </w:rPr>
      </w:pPr>
      <w:r>
        <w:rPr>
          <w:spacing w:val="-2"/>
          <w:sz w:val="24"/>
        </w:rPr>
        <w:t>ВПХР;</w:t>
      </w:r>
    </w:p>
    <w:p w:rsidR="00343CC4" w:rsidRDefault="00487E66">
      <w:pPr>
        <w:pStyle w:val="a5"/>
        <w:numPr>
          <w:ilvl w:val="0"/>
          <w:numId w:val="153"/>
        </w:numPr>
        <w:tabs>
          <w:tab w:val="left" w:pos="1274"/>
        </w:tabs>
        <w:spacing w:before="41"/>
        <w:ind w:left="1274" w:hanging="138"/>
        <w:rPr>
          <w:sz w:val="24"/>
        </w:rPr>
      </w:pPr>
      <w:r>
        <w:rPr>
          <w:sz w:val="24"/>
        </w:rPr>
        <w:t>медицинские</w:t>
      </w:r>
      <w:r>
        <w:rPr>
          <w:spacing w:val="-2"/>
          <w:sz w:val="24"/>
        </w:rPr>
        <w:t xml:space="preserve"> </w:t>
      </w:r>
      <w:r>
        <w:rPr>
          <w:sz w:val="24"/>
        </w:rPr>
        <w:t>средства защиты</w:t>
      </w:r>
      <w:r>
        <w:rPr>
          <w:spacing w:val="-1"/>
          <w:sz w:val="24"/>
        </w:rPr>
        <w:t xml:space="preserve"> </w:t>
      </w:r>
      <w:r>
        <w:rPr>
          <w:spacing w:val="-2"/>
          <w:sz w:val="24"/>
        </w:rPr>
        <w:t>(комплект);</w:t>
      </w:r>
    </w:p>
    <w:p w:rsidR="00343CC4" w:rsidRDefault="00487E66">
      <w:pPr>
        <w:pStyle w:val="a5"/>
        <w:numPr>
          <w:ilvl w:val="0"/>
          <w:numId w:val="153"/>
        </w:numPr>
        <w:tabs>
          <w:tab w:val="left" w:pos="1274"/>
        </w:tabs>
        <w:spacing w:before="43"/>
        <w:ind w:left="1274" w:hanging="138"/>
        <w:rPr>
          <w:sz w:val="24"/>
        </w:rPr>
      </w:pPr>
      <w:r>
        <w:rPr>
          <w:sz w:val="24"/>
        </w:rPr>
        <w:t>средства</w:t>
      </w:r>
      <w:r>
        <w:rPr>
          <w:spacing w:val="-3"/>
          <w:sz w:val="24"/>
        </w:rPr>
        <w:t xml:space="preserve"> </w:t>
      </w:r>
      <w:r>
        <w:rPr>
          <w:sz w:val="24"/>
        </w:rPr>
        <w:t>индивидуальной</w:t>
      </w:r>
      <w:r>
        <w:rPr>
          <w:spacing w:val="-2"/>
          <w:sz w:val="24"/>
        </w:rPr>
        <w:t xml:space="preserve"> </w:t>
      </w:r>
      <w:r>
        <w:rPr>
          <w:sz w:val="24"/>
        </w:rPr>
        <w:t>защиты</w:t>
      </w:r>
      <w:r>
        <w:rPr>
          <w:spacing w:val="-3"/>
          <w:sz w:val="24"/>
        </w:rPr>
        <w:t xml:space="preserve"> </w:t>
      </w:r>
      <w:r>
        <w:rPr>
          <w:sz w:val="24"/>
        </w:rPr>
        <w:t>–</w:t>
      </w:r>
      <w:r>
        <w:rPr>
          <w:spacing w:val="-2"/>
          <w:sz w:val="24"/>
        </w:rPr>
        <w:t xml:space="preserve"> </w:t>
      </w:r>
      <w:r>
        <w:rPr>
          <w:spacing w:val="-5"/>
          <w:sz w:val="24"/>
        </w:rPr>
        <w:t>30;</w:t>
      </w:r>
    </w:p>
    <w:p w:rsidR="00343CC4" w:rsidRDefault="00487E66">
      <w:pPr>
        <w:pStyle w:val="a5"/>
        <w:numPr>
          <w:ilvl w:val="0"/>
          <w:numId w:val="153"/>
        </w:numPr>
        <w:tabs>
          <w:tab w:val="left" w:pos="1274"/>
        </w:tabs>
        <w:spacing w:before="41"/>
        <w:ind w:left="1274" w:hanging="138"/>
        <w:rPr>
          <w:sz w:val="24"/>
        </w:rPr>
      </w:pPr>
      <w:r>
        <w:rPr>
          <w:spacing w:val="-4"/>
          <w:sz w:val="24"/>
        </w:rPr>
        <w:t>тир.</w:t>
      </w:r>
    </w:p>
    <w:p w:rsidR="00343CC4" w:rsidRDefault="00343CC4">
      <w:pPr>
        <w:pStyle w:val="a3"/>
        <w:spacing w:before="86"/>
      </w:pPr>
    </w:p>
    <w:p w:rsidR="00343CC4" w:rsidRDefault="00487E66">
      <w:pPr>
        <w:pStyle w:val="3"/>
        <w:numPr>
          <w:ilvl w:val="0"/>
          <w:numId w:val="144"/>
        </w:numPr>
        <w:tabs>
          <w:tab w:val="left" w:pos="1343"/>
        </w:tabs>
        <w:spacing w:before="1"/>
        <w:ind w:left="1343" w:hanging="493"/>
      </w:pPr>
      <w:r>
        <w:rPr>
          <w:spacing w:val="14"/>
        </w:rPr>
        <w:t>Учебно-</w:t>
      </w:r>
      <w:r>
        <w:rPr>
          <w:spacing w:val="13"/>
        </w:rPr>
        <w:t>методическое</w:t>
      </w:r>
      <w:r>
        <w:rPr>
          <w:spacing w:val="34"/>
        </w:rPr>
        <w:t xml:space="preserve"> </w:t>
      </w:r>
      <w:r>
        <w:rPr>
          <w:spacing w:val="11"/>
        </w:rPr>
        <w:t>обеспечение</w:t>
      </w:r>
    </w:p>
    <w:p w:rsidR="00343CC4" w:rsidRDefault="00487E66">
      <w:pPr>
        <w:pStyle w:val="a5"/>
        <w:numPr>
          <w:ilvl w:val="1"/>
          <w:numId w:val="144"/>
        </w:numPr>
        <w:tabs>
          <w:tab w:val="left" w:pos="1550"/>
        </w:tabs>
        <w:spacing w:before="163"/>
        <w:ind w:left="1550" w:hanging="700"/>
        <w:rPr>
          <w:b/>
          <w:sz w:val="24"/>
        </w:rPr>
      </w:pPr>
      <w:r>
        <w:rPr>
          <w:b/>
          <w:spacing w:val="12"/>
          <w:sz w:val="24"/>
        </w:rPr>
        <w:t>Основные</w:t>
      </w:r>
      <w:r>
        <w:rPr>
          <w:b/>
          <w:spacing w:val="28"/>
          <w:sz w:val="24"/>
        </w:rPr>
        <w:t xml:space="preserve"> </w:t>
      </w:r>
      <w:r>
        <w:rPr>
          <w:b/>
          <w:spacing w:val="13"/>
          <w:sz w:val="24"/>
        </w:rPr>
        <w:t>печатные</w:t>
      </w:r>
      <w:r>
        <w:rPr>
          <w:b/>
          <w:spacing w:val="30"/>
          <w:sz w:val="24"/>
        </w:rPr>
        <w:t xml:space="preserve"> </w:t>
      </w:r>
      <w:r>
        <w:rPr>
          <w:b/>
          <w:spacing w:val="11"/>
          <w:sz w:val="24"/>
        </w:rPr>
        <w:t>и/или</w:t>
      </w:r>
      <w:r>
        <w:rPr>
          <w:b/>
          <w:spacing w:val="33"/>
          <w:sz w:val="24"/>
        </w:rPr>
        <w:t xml:space="preserve"> </w:t>
      </w:r>
      <w:r>
        <w:rPr>
          <w:b/>
          <w:spacing w:val="13"/>
          <w:sz w:val="24"/>
        </w:rPr>
        <w:t>электронные</w:t>
      </w:r>
      <w:r>
        <w:rPr>
          <w:b/>
          <w:spacing w:val="31"/>
          <w:sz w:val="24"/>
        </w:rPr>
        <w:t xml:space="preserve"> </w:t>
      </w:r>
      <w:r>
        <w:rPr>
          <w:b/>
          <w:spacing w:val="10"/>
          <w:sz w:val="24"/>
        </w:rPr>
        <w:t>издания</w:t>
      </w:r>
    </w:p>
    <w:p w:rsidR="00343CC4" w:rsidRDefault="00343CC4">
      <w:pPr>
        <w:pStyle w:val="a3"/>
        <w:spacing w:before="156"/>
        <w:rPr>
          <w:b/>
        </w:rPr>
      </w:pPr>
    </w:p>
    <w:p w:rsidR="00343CC4" w:rsidRDefault="00487E66">
      <w:pPr>
        <w:pStyle w:val="a5"/>
        <w:numPr>
          <w:ilvl w:val="0"/>
          <w:numId w:val="152"/>
        </w:numPr>
        <w:tabs>
          <w:tab w:val="left" w:pos="1274"/>
        </w:tabs>
        <w:spacing w:line="276" w:lineRule="auto"/>
        <w:ind w:right="277" w:firstLine="708"/>
        <w:jc w:val="both"/>
        <w:rPr>
          <w:sz w:val="24"/>
        </w:rPr>
      </w:pPr>
      <w:r>
        <w:rPr>
          <w:sz w:val="24"/>
        </w:rPr>
        <w:t>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2022. — 399 с. — (Профессиональное образование). — ISBN 978-5-534-02041-0. — Текст : электронный // Образовательная платформа Юрайт [сайт]. — URL: https://urait.ru/bcode/489702</w:t>
      </w:r>
    </w:p>
    <w:p w:rsidR="00343CC4" w:rsidRDefault="00487E66">
      <w:pPr>
        <w:pStyle w:val="a5"/>
        <w:numPr>
          <w:ilvl w:val="0"/>
          <w:numId w:val="152"/>
        </w:numPr>
        <w:tabs>
          <w:tab w:val="left" w:pos="1274"/>
        </w:tabs>
        <w:spacing w:line="276" w:lineRule="auto"/>
        <w:ind w:right="277" w:firstLine="708"/>
        <w:jc w:val="both"/>
        <w:rPr>
          <w:sz w:val="24"/>
        </w:rPr>
      </w:pPr>
      <w:r>
        <w:rPr>
          <w:sz w:val="24"/>
        </w:rPr>
        <w:t>Белов, С. В.</w:t>
      </w:r>
      <w:r>
        <w:rPr>
          <w:spacing w:val="40"/>
          <w:sz w:val="24"/>
        </w:rPr>
        <w:t xml:space="preserve"> </w:t>
      </w:r>
      <w:r>
        <w:rPr>
          <w:sz w:val="24"/>
        </w:rPr>
        <w:t>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w:t>
      </w:r>
      <w:r>
        <w:rPr>
          <w:spacing w:val="-2"/>
          <w:sz w:val="24"/>
        </w:rPr>
        <w:t xml:space="preserve"> </w:t>
      </w:r>
      <w:r>
        <w:rPr>
          <w:sz w:val="24"/>
        </w:rPr>
        <w:t>В. Белов. — 5-е</w:t>
      </w:r>
      <w:r>
        <w:rPr>
          <w:spacing w:val="-1"/>
          <w:sz w:val="24"/>
        </w:rPr>
        <w:t xml:space="preserve"> </w:t>
      </w:r>
      <w:r>
        <w:rPr>
          <w:sz w:val="24"/>
        </w:rPr>
        <w:t>изд., перераб.</w:t>
      </w:r>
      <w:r>
        <w:rPr>
          <w:spacing w:val="-1"/>
          <w:sz w:val="24"/>
        </w:rPr>
        <w:t xml:space="preserve"> </w:t>
      </w:r>
      <w:r>
        <w:rPr>
          <w:sz w:val="24"/>
        </w:rPr>
        <w:t>и доп.</w:t>
      </w:r>
      <w:r>
        <w:rPr>
          <w:spacing w:val="-2"/>
          <w:sz w:val="24"/>
        </w:rPr>
        <w:t xml:space="preserve"> </w:t>
      </w:r>
      <w:r>
        <w:rPr>
          <w:sz w:val="24"/>
        </w:rPr>
        <w:t>— Москва</w:t>
      </w:r>
      <w:r>
        <w:rPr>
          <w:spacing w:val="-1"/>
          <w:sz w:val="24"/>
        </w:rPr>
        <w:t xml:space="preserve"> </w:t>
      </w:r>
      <w:r>
        <w:rPr>
          <w:sz w:val="24"/>
        </w:rPr>
        <w:t>: Издательство</w:t>
      </w:r>
      <w:r>
        <w:rPr>
          <w:spacing w:val="-1"/>
          <w:sz w:val="24"/>
        </w:rPr>
        <w:t xml:space="preserve"> </w:t>
      </w:r>
      <w:r>
        <w:rPr>
          <w:sz w:val="24"/>
        </w:rPr>
        <w:t>Юрайт, 2022.</w:t>
      </w:r>
    </w:p>
    <w:p w:rsidR="00343CC4" w:rsidRDefault="00487E66">
      <w:pPr>
        <w:pStyle w:val="a3"/>
        <w:spacing w:line="276" w:lineRule="auto"/>
        <w:ind w:left="142" w:right="278"/>
        <w:jc w:val="both"/>
      </w:pPr>
      <w:r>
        <w:t xml:space="preserve">— 350 с. — (Профессиональное образование). — ISBN 978-5-9916-9962-4. — Текст : электронный // Образовательная платформа Юрайт [сайт]. — URL: </w:t>
      </w:r>
      <w:r>
        <w:rPr>
          <w:spacing w:val="-2"/>
        </w:rPr>
        <w:t>https://urait.ru/bcode/472009</w:t>
      </w:r>
    </w:p>
    <w:p w:rsidR="00343CC4" w:rsidRDefault="00487E66">
      <w:pPr>
        <w:pStyle w:val="a5"/>
        <w:numPr>
          <w:ilvl w:val="0"/>
          <w:numId w:val="152"/>
        </w:numPr>
        <w:tabs>
          <w:tab w:val="left" w:pos="1274"/>
        </w:tabs>
        <w:spacing w:line="276" w:lineRule="auto"/>
        <w:ind w:right="277" w:firstLine="708"/>
        <w:jc w:val="both"/>
        <w:rPr>
          <w:sz w:val="24"/>
        </w:rPr>
      </w:pPr>
      <w:r>
        <w:rPr>
          <w:sz w:val="24"/>
        </w:rPr>
        <w:t>Белов, С. В.</w:t>
      </w:r>
      <w:r>
        <w:rPr>
          <w:spacing w:val="40"/>
          <w:sz w:val="24"/>
        </w:rPr>
        <w:t xml:space="preserve"> </w:t>
      </w:r>
      <w:r>
        <w:rPr>
          <w:sz w:val="24"/>
        </w:rPr>
        <w:t>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w:t>
      </w:r>
      <w:r>
        <w:rPr>
          <w:spacing w:val="-2"/>
          <w:sz w:val="24"/>
        </w:rPr>
        <w:t xml:space="preserve"> </w:t>
      </w:r>
      <w:r>
        <w:rPr>
          <w:sz w:val="24"/>
        </w:rPr>
        <w:t>В. Белов. — 5-е</w:t>
      </w:r>
      <w:r>
        <w:rPr>
          <w:spacing w:val="-1"/>
          <w:sz w:val="24"/>
        </w:rPr>
        <w:t xml:space="preserve"> </w:t>
      </w:r>
      <w:r>
        <w:rPr>
          <w:sz w:val="24"/>
        </w:rPr>
        <w:t>изд., перераб.</w:t>
      </w:r>
      <w:r>
        <w:rPr>
          <w:spacing w:val="-1"/>
          <w:sz w:val="24"/>
        </w:rPr>
        <w:t xml:space="preserve"> </w:t>
      </w:r>
      <w:r>
        <w:rPr>
          <w:sz w:val="24"/>
        </w:rPr>
        <w:t>и доп.</w:t>
      </w:r>
      <w:r>
        <w:rPr>
          <w:spacing w:val="-2"/>
          <w:sz w:val="24"/>
        </w:rPr>
        <w:t xml:space="preserve"> </w:t>
      </w:r>
      <w:r>
        <w:rPr>
          <w:sz w:val="24"/>
        </w:rPr>
        <w:t>— Москва</w:t>
      </w:r>
      <w:r>
        <w:rPr>
          <w:spacing w:val="-1"/>
          <w:sz w:val="24"/>
        </w:rPr>
        <w:t xml:space="preserve"> </w:t>
      </w:r>
      <w:r>
        <w:rPr>
          <w:sz w:val="24"/>
        </w:rPr>
        <w:t>: Издательство</w:t>
      </w:r>
      <w:r>
        <w:rPr>
          <w:spacing w:val="-1"/>
          <w:sz w:val="24"/>
        </w:rPr>
        <w:t xml:space="preserve"> </w:t>
      </w:r>
      <w:r>
        <w:rPr>
          <w:sz w:val="24"/>
        </w:rPr>
        <w:t>Юрайт, 2022.</w:t>
      </w:r>
    </w:p>
    <w:p w:rsidR="00343CC4" w:rsidRDefault="00487E66">
      <w:pPr>
        <w:pStyle w:val="a3"/>
        <w:spacing w:line="276" w:lineRule="auto"/>
        <w:ind w:left="142" w:right="278"/>
        <w:jc w:val="both"/>
      </w:pPr>
      <w:r>
        <w:t xml:space="preserve">— 362 с. — (Профессиональное образование). — ISBN 978-5-9916-9964-8. — Текст : электронный // Образовательная платформа Юрайт [сайт]. — URL: </w:t>
      </w:r>
      <w:r>
        <w:rPr>
          <w:spacing w:val="-2"/>
        </w:rPr>
        <w:t>https://urait.ru/bcode/492045</w:t>
      </w:r>
    </w:p>
    <w:p w:rsidR="00343CC4" w:rsidRDefault="00343CC4">
      <w:pPr>
        <w:pStyle w:val="a3"/>
        <w:spacing w:line="276" w:lineRule="auto"/>
        <w:jc w:val="both"/>
        <w:sectPr w:rsidR="00343CC4">
          <w:headerReference w:type="default" r:id="rId91"/>
          <w:footerReference w:type="default" r:id="rId92"/>
          <w:pgSz w:w="11910" w:h="16840"/>
          <w:pgMar w:top="1160" w:right="283" w:bottom="280" w:left="1559" w:header="749" w:footer="0" w:gutter="0"/>
          <w:cols w:space="720"/>
        </w:sectPr>
      </w:pPr>
    </w:p>
    <w:p w:rsidR="00343CC4" w:rsidRDefault="00487E66">
      <w:pPr>
        <w:pStyle w:val="a5"/>
        <w:numPr>
          <w:ilvl w:val="0"/>
          <w:numId w:val="152"/>
        </w:numPr>
        <w:tabs>
          <w:tab w:val="left" w:pos="1274"/>
        </w:tabs>
        <w:spacing w:before="80" w:line="276" w:lineRule="auto"/>
        <w:ind w:right="278" w:firstLine="708"/>
        <w:jc w:val="both"/>
        <w:rPr>
          <w:sz w:val="24"/>
        </w:rPr>
      </w:pPr>
      <w:r>
        <w:rPr>
          <w:sz w:val="24"/>
        </w:rPr>
        <w:lastRenderedPageBreak/>
        <w:t>Каракеян, В. И.</w:t>
      </w:r>
      <w:r>
        <w:rPr>
          <w:spacing w:val="40"/>
          <w:sz w:val="24"/>
        </w:rPr>
        <w:t xml:space="preserve"> </w:t>
      </w:r>
      <w:r>
        <w:rPr>
          <w:sz w:val="24"/>
        </w:rPr>
        <w:t>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2022. — 313 с. — (Профессиональное образование). — ISBN 978-5-534-04629-8. — Текст : электронный // Образовательная платформа Юрайт [сайт]. — URL: https://urait.ru/bcode/489671</w:t>
      </w:r>
    </w:p>
    <w:p w:rsidR="00343CC4" w:rsidRDefault="00487E66">
      <w:pPr>
        <w:pStyle w:val="a5"/>
        <w:numPr>
          <w:ilvl w:val="0"/>
          <w:numId w:val="152"/>
        </w:numPr>
        <w:tabs>
          <w:tab w:val="left" w:pos="1274"/>
        </w:tabs>
        <w:spacing w:line="278" w:lineRule="auto"/>
        <w:ind w:right="278" w:firstLine="708"/>
        <w:jc w:val="both"/>
        <w:rPr>
          <w:sz w:val="24"/>
        </w:rPr>
      </w:pPr>
      <w:r>
        <w:rPr>
          <w:sz w:val="24"/>
        </w:rPr>
        <w:t>Резчиков, Е. А.</w:t>
      </w:r>
      <w:r>
        <w:rPr>
          <w:spacing w:val="40"/>
          <w:sz w:val="24"/>
        </w:rPr>
        <w:t xml:space="preserve"> </w:t>
      </w:r>
      <w:r>
        <w:rPr>
          <w:sz w:val="24"/>
        </w:rPr>
        <w:t>Безопасность жизнедеятельности : учебник для среднего профессионального образования / Е.</w:t>
      </w:r>
      <w:r>
        <w:rPr>
          <w:spacing w:val="-3"/>
          <w:sz w:val="24"/>
        </w:rPr>
        <w:t xml:space="preserve"> </w:t>
      </w:r>
      <w:r>
        <w:rPr>
          <w:sz w:val="24"/>
        </w:rPr>
        <w:t>А.</w:t>
      </w:r>
      <w:r>
        <w:rPr>
          <w:spacing w:val="-1"/>
          <w:sz w:val="24"/>
        </w:rPr>
        <w:t xml:space="preserve"> </w:t>
      </w:r>
      <w:r>
        <w:rPr>
          <w:sz w:val="24"/>
        </w:rPr>
        <w:t>Резчиков,</w:t>
      </w:r>
      <w:r>
        <w:rPr>
          <w:spacing w:val="-1"/>
          <w:sz w:val="24"/>
        </w:rPr>
        <w:t xml:space="preserve"> </w:t>
      </w:r>
      <w:r>
        <w:rPr>
          <w:sz w:val="24"/>
        </w:rPr>
        <w:t>А.</w:t>
      </w:r>
      <w:r>
        <w:rPr>
          <w:spacing w:val="-1"/>
          <w:sz w:val="24"/>
        </w:rPr>
        <w:t xml:space="preserve"> </w:t>
      </w:r>
      <w:r>
        <w:rPr>
          <w:sz w:val="24"/>
        </w:rPr>
        <w:t>В. Рязанцева. —</w:t>
      </w:r>
      <w:r>
        <w:rPr>
          <w:spacing w:val="-2"/>
          <w:sz w:val="24"/>
        </w:rPr>
        <w:t xml:space="preserve"> </w:t>
      </w:r>
      <w:r>
        <w:rPr>
          <w:sz w:val="24"/>
        </w:rPr>
        <w:t>2-е</w:t>
      </w:r>
      <w:r>
        <w:rPr>
          <w:spacing w:val="-1"/>
          <w:sz w:val="24"/>
        </w:rPr>
        <w:t xml:space="preserve"> </w:t>
      </w:r>
      <w:r>
        <w:rPr>
          <w:sz w:val="24"/>
        </w:rPr>
        <w:t>изд.,</w:t>
      </w:r>
      <w:r>
        <w:rPr>
          <w:spacing w:val="-2"/>
          <w:sz w:val="24"/>
        </w:rPr>
        <w:t xml:space="preserve"> </w:t>
      </w:r>
      <w:r>
        <w:rPr>
          <w:sz w:val="24"/>
        </w:rPr>
        <w:t>перераб.</w:t>
      </w:r>
      <w:r>
        <w:rPr>
          <w:spacing w:val="-1"/>
          <w:sz w:val="24"/>
        </w:rPr>
        <w:t xml:space="preserve"> </w:t>
      </w:r>
      <w:r>
        <w:rPr>
          <w:sz w:val="24"/>
        </w:rPr>
        <w:t>и доп.</w:t>
      </w:r>
    </w:p>
    <w:p w:rsidR="00343CC4" w:rsidRDefault="00487E66">
      <w:pPr>
        <w:pStyle w:val="a3"/>
        <w:spacing w:line="276" w:lineRule="auto"/>
        <w:ind w:left="142" w:right="279"/>
        <w:jc w:val="both"/>
      </w:pPr>
      <w:r>
        <w:t>—</w:t>
      </w:r>
      <w:r>
        <w:rPr>
          <w:spacing w:val="-15"/>
        </w:rPr>
        <w:t xml:space="preserve"> </w:t>
      </w:r>
      <w:r>
        <w:t>Москва</w:t>
      </w:r>
      <w:r>
        <w:rPr>
          <w:spacing w:val="-15"/>
        </w:rPr>
        <w:t xml:space="preserve"> </w:t>
      </w:r>
      <w:r>
        <w:t>:</w:t>
      </w:r>
      <w:r>
        <w:rPr>
          <w:spacing w:val="-14"/>
        </w:rPr>
        <w:t xml:space="preserve"> </w:t>
      </w:r>
      <w:r>
        <w:t>Издательство</w:t>
      </w:r>
      <w:r>
        <w:rPr>
          <w:spacing w:val="-15"/>
        </w:rPr>
        <w:t xml:space="preserve"> </w:t>
      </w:r>
      <w:r>
        <w:t>Юрайт,</w:t>
      </w:r>
      <w:r>
        <w:rPr>
          <w:spacing w:val="-14"/>
        </w:rPr>
        <w:t xml:space="preserve"> </w:t>
      </w:r>
      <w:r>
        <w:t>2022.</w:t>
      </w:r>
      <w:r>
        <w:rPr>
          <w:spacing w:val="-15"/>
        </w:rPr>
        <w:t xml:space="preserve"> </w:t>
      </w:r>
      <w:r>
        <w:t>—</w:t>
      </w:r>
      <w:r>
        <w:rPr>
          <w:spacing w:val="-14"/>
        </w:rPr>
        <w:t xml:space="preserve"> </w:t>
      </w:r>
      <w:r>
        <w:t>639</w:t>
      </w:r>
      <w:r>
        <w:rPr>
          <w:spacing w:val="-12"/>
        </w:rPr>
        <w:t xml:space="preserve"> </w:t>
      </w:r>
      <w:r>
        <w:t>с.</w:t>
      </w:r>
      <w:r>
        <w:rPr>
          <w:spacing w:val="-15"/>
        </w:rPr>
        <w:t xml:space="preserve"> </w:t>
      </w:r>
      <w:r>
        <w:t>—</w:t>
      </w:r>
      <w:r>
        <w:rPr>
          <w:spacing w:val="-14"/>
        </w:rPr>
        <w:t xml:space="preserve"> </w:t>
      </w:r>
      <w:r>
        <w:t>(Профессиональное</w:t>
      </w:r>
      <w:r>
        <w:rPr>
          <w:spacing w:val="-15"/>
        </w:rPr>
        <w:t xml:space="preserve"> </w:t>
      </w:r>
      <w:r>
        <w:t>образование).</w:t>
      </w:r>
      <w:r>
        <w:rPr>
          <w:spacing w:val="-14"/>
        </w:rPr>
        <w:t xml:space="preserve"> </w:t>
      </w:r>
      <w:r>
        <w:t>—</w:t>
      </w:r>
      <w:r>
        <w:rPr>
          <w:spacing w:val="-12"/>
        </w:rPr>
        <w:t xml:space="preserve"> </w:t>
      </w:r>
      <w:r>
        <w:t>ISBN 978-5-534-13550-3. — Текст : электронный // Образовательная платформа Юрайт [сайт]. — URL: https://urait.ru/bcode/49588</w:t>
      </w:r>
    </w:p>
    <w:p w:rsidR="00343CC4" w:rsidRDefault="00487E66">
      <w:pPr>
        <w:pStyle w:val="a5"/>
        <w:numPr>
          <w:ilvl w:val="0"/>
          <w:numId w:val="152"/>
        </w:numPr>
        <w:tabs>
          <w:tab w:val="left" w:pos="1274"/>
        </w:tabs>
        <w:spacing w:line="276" w:lineRule="auto"/>
        <w:ind w:right="283" w:firstLine="708"/>
        <w:jc w:val="both"/>
        <w:rPr>
          <w:sz w:val="24"/>
        </w:rPr>
      </w:pPr>
      <w:r>
        <w:rPr>
          <w:sz w:val="24"/>
        </w:rPr>
        <w:t xml:space="preserve">Сапронов Ю.Г., Занина И. А. Безопасность жизнедеятельности: ЭУМК — URL: </w:t>
      </w:r>
      <w:r>
        <w:rPr>
          <w:color w:val="0563C1"/>
          <w:spacing w:val="-2"/>
          <w:sz w:val="24"/>
          <w:u w:val="single" w:color="0563C1"/>
        </w:rPr>
        <w:t>https://academia-moscow.ru/catalogue/5411/413492/</w:t>
      </w:r>
    </w:p>
    <w:p w:rsidR="00343CC4" w:rsidRDefault="00343CC4">
      <w:pPr>
        <w:pStyle w:val="a3"/>
        <w:spacing w:before="40"/>
      </w:pPr>
    </w:p>
    <w:p w:rsidR="00343CC4" w:rsidRDefault="00487E66">
      <w:pPr>
        <w:pStyle w:val="3"/>
        <w:ind w:left="850"/>
      </w:pPr>
      <w:r>
        <w:rPr>
          <w:spacing w:val="12"/>
        </w:rPr>
        <w:t>3.2.3.</w:t>
      </w:r>
      <w:r>
        <w:rPr>
          <w:spacing w:val="33"/>
        </w:rPr>
        <w:t xml:space="preserve"> </w:t>
      </w:r>
      <w:r>
        <w:rPr>
          <w:spacing w:val="13"/>
        </w:rPr>
        <w:t>Дополнительные</w:t>
      </w:r>
      <w:r>
        <w:rPr>
          <w:spacing w:val="32"/>
        </w:rPr>
        <w:t xml:space="preserve"> </w:t>
      </w:r>
      <w:r>
        <w:rPr>
          <w:spacing w:val="11"/>
        </w:rPr>
        <w:t>источники</w:t>
      </w:r>
    </w:p>
    <w:p w:rsidR="00343CC4" w:rsidRDefault="00487E66">
      <w:pPr>
        <w:pStyle w:val="a5"/>
        <w:numPr>
          <w:ilvl w:val="0"/>
          <w:numId w:val="151"/>
        </w:numPr>
        <w:tabs>
          <w:tab w:val="left" w:pos="1335"/>
        </w:tabs>
        <w:spacing w:before="156" w:line="278" w:lineRule="auto"/>
        <w:ind w:right="281" w:firstLine="566"/>
        <w:jc w:val="left"/>
        <w:rPr>
          <w:sz w:val="24"/>
        </w:rPr>
      </w:pPr>
      <w:r>
        <w:rPr>
          <w:sz w:val="24"/>
        </w:rPr>
        <w:t xml:space="preserve">Портал ГАРАНТ.РУ (Garant.ru): информационно-правовой портал [Электронный ресурс]. — Режим доступа: </w:t>
      </w:r>
      <w:r>
        <w:rPr>
          <w:color w:val="0563C1"/>
          <w:sz w:val="24"/>
          <w:u w:val="single" w:color="0563C1"/>
        </w:rPr>
        <w:t>https://</w:t>
      </w:r>
      <w:hyperlink r:id="rId93">
        <w:r>
          <w:rPr>
            <w:color w:val="0563C1"/>
            <w:sz w:val="24"/>
            <w:u w:val="single" w:color="0563C1"/>
          </w:rPr>
          <w:t>www.garant.ru/</w:t>
        </w:r>
      </w:hyperlink>
    </w:p>
    <w:p w:rsidR="00343CC4" w:rsidRDefault="00343CC4">
      <w:pPr>
        <w:pStyle w:val="a5"/>
        <w:spacing w:line="278" w:lineRule="auto"/>
        <w:rPr>
          <w:sz w:val="24"/>
        </w:rPr>
        <w:sectPr w:rsidR="00343CC4">
          <w:headerReference w:type="default" r:id="rId94"/>
          <w:footerReference w:type="default" r:id="rId95"/>
          <w:pgSz w:w="11910" w:h="16840"/>
          <w:pgMar w:top="1160" w:right="283" w:bottom="280" w:left="1559" w:header="749" w:footer="0" w:gutter="0"/>
          <w:cols w:space="720"/>
        </w:sectPr>
      </w:pPr>
    </w:p>
    <w:p w:rsidR="00343CC4" w:rsidRDefault="00487E66">
      <w:pPr>
        <w:pStyle w:val="2"/>
        <w:numPr>
          <w:ilvl w:val="0"/>
          <w:numId w:val="155"/>
        </w:numPr>
        <w:tabs>
          <w:tab w:val="left" w:pos="2780"/>
          <w:tab w:val="left" w:pos="3289"/>
        </w:tabs>
        <w:spacing w:before="82"/>
        <w:ind w:left="3289" w:right="2681" w:hanging="749"/>
        <w:jc w:val="left"/>
      </w:pPr>
      <w:r>
        <w:lastRenderedPageBreak/>
        <w:t>КОНТРОЛЬ</w:t>
      </w:r>
      <w:r>
        <w:rPr>
          <w:spacing w:val="-11"/>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487E66">
      <w:pPr>
        <w:pStyle w:val="a3"/>
        <w:spacing w:before="118" w:after="6" w:line="276" w:lineRule="auto"/>
        <w:ind w:left="425" w:right="280" w:firstLine="568"/>
        <w:jc w:val="both"/>
      </w:pPr>
      <w:r>
        <w:rPr>
          <w:b/>
        </w:rPr>
        <w:t xml:space="preserve">Контроль и оценка </w:t>
      </w:r>
      <w:r>
        <w:t>результатов освоения учебной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исследований.</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635"/>
        </w:trPr>
        <w:tc>
          <w:tcPr>
            <w:tcW w:w="2971" w:type="dxa"/>
          </w:tcPr>
          <w:p w:rsidR="00343CC4" w:rsidRDefault="00487E66">
            <w:pPr>
              <w:pStyle w:val="TableParagraph"/>
              <w:spacing w:before="157"/>
              <w:ind w:left="314"/>
              <w:rPr>
                <w:b/>
                <w:sz w:val="24"/>
              </w:rPr>
            </w:pPr>
            <w:r>
              <w:rPr>
                <w:b/>
                <w:sz w:val="24"/>
              </w:rPr>
              <w:t>Результаты</w:t>
            </w:r>
            <w:r>
              <w:rPr>
                <w:b/>
                <w:spacing w:val="-4"/>
                <w:sz w:val="24"/>
              </w:rPr>
              <w:t xml:space="preserve"> </w:t>
            </w:r>
            <w:r>
              <w:rPr>
                <w:b/>
                <w:spacing w:val="-2"/>
                <w:sz w:val="24"/>
              </w:rPr>
              <w:t>обучения</w:t>
            </w:r>
          </w:p>
        </w:tc>
        <w:tc>
          <w:tcPr>
            <w:tcW w:w="3545" w:type="dxa"/>
          </w:tcPr>
          <w:p w:rsidR="00343CC4" w:rsidRDefault="00487E66">
            <w:pPr>
              <w:pStyle w:val="TableParagraph"/>
              <w:spacing w:line="275" w:lineRule="exact"/>
              <w:ind w:left="8" w:right="2"/>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1"/>
              <w:ind w:left="8"/>
              <w:jc w:val="center"/>
              <w:rPr>
                <w:b/>
                <w:sz w:val="24"/>
              </w:rPr>
            </w:pPr>
            <w:r>
              <w:rPr>
                <w:b/>
                <w:spacing w:val="-2"/>
                <w:sz w:val="24"/>
              </w:rPr>
              <w:t>компетенций</w:t>
            </w:r>
          </w:p>
        </w:tc>
        <w:tc>
          <w:tcPr>
            <w:tcW w:w="3113" w:type="dxa"/>
          </w:tcPr>
          <w:p w:rsidR="00343CC4" w:rsidRDefault="00487E66">
            <w:pPr>
              <w:pStyle w:val="TableParagraph"/>
              <w:spacing w:before="157"/>
              <w:ind w:left="696"/>
              <w:rPr>
                <w:b/>
                <w:sz w:val="24"/>
              </w:rPr>
            </w:pPr>
            <w:r>
              <w:rPr>
                <w:b/>
                <w:sz w:val="24"/>
              </w:rPr>
              <w:t xml:space="preserve">Методы </w:t>
            </w:r>
            <w:r>
              <w:rPr>
                <w:b/>
                <w:spacing w:val="-2"/>
                <w:sz w:val="24"/>
              </w:rPr>
              <w:t>оценки</w:t>
            </w:r>
          </w:p>
        </w:tc>
      </w:tr>
      <w:tr w:rsidR="00343CC4">
        <w:trPr>
          <w:trHeight w:val="7350"/>
        </w:trPr>
        <w:tc>
          <w:tcPr>
            <w:tcW w:w="2971" w:type="dxa"/>
          </w:tcPr>
          <w:p w:rsidR="00343CC4" w:rsidRDefault="00487E66">
            <w:pPr>
              <w:pStyle w:val="TableParagraph"/>
              <w:spacing w:line="249" w:lineRule="exact"/>
              <w:ind w:left="107"/>
              <w:rPr>
                <w:b/>
              </w:rPr>
            </w:pPr>
            <w:r>
              <w:rPr>
                <w:b/>
                <w:spacing w:val="-2"/>
              </w:rPr>
              <w:t>Уметь:</w:t>
            </w:r>
          </w:p>
          <w:p w:rsidR="00343CC4" w:rsidRDefault="00487E66">
            <w:pPr>
              <w:pStyle w:val="TableParagraph"/>
              <w:ind w:left="107" w:right="113"/>
            </w:pPr>
            <w: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проявлять гражданско- патриотическую позицию</w:t>
            </w:r>
            <w:r>
              <w:rPr>
                <w:rFonts w:ascii="Calibri" w:hAnsi="Calibri"/>
              </w:rPr>
              <w:t xml:space="preserve">; </w:t>
            </w:r>
            <w:r>
              <w:t>демонстрировать</w:t>
            </w:r>
            <w:r>
              <w:rPr>
                <w:spacing w:val="-14"/>
              </w:rPr>
              <w:t xml:space="preserve"> </w:t>
            </w:r>
            <w:r>
              <w:t xml:space="preserve">осознанное </w:t>
            </w:r>
            <w:r>
              <w:rPr>
                <w:spacing w:val="-2"/>
              </w:rPr>
              <w:t>поведение;</w:t>
            </w:r>
          </w:p>
          <w:p w:rsidR="00343CC4" w:rsidRDefault="00487E66">
            <w:pPr>
              <w:pStyle w:val="TableParagraph"/>
              <w:ind w:left="107" w:right="133"/>
            </w:pPr>
            <w:r>
              <w:t>описывать</w:t>
            </w:r>
            <w:r>
              <w:rPr>
                <w:spacing w:val="-14"/>
              </w:rPr>
              <w:t xml:space="preserve"> </w:t>
            </w:r>
            <w:r>
              <w:t>значимость</w:t>
            </w:r>
            <w:r>
              <w:rPr>
                <w:spacing w:val="-14"/>
              </w:rPr>
              <w:t xml:space="preserve"> </w:t>
            </w:r>
            <w:r>
              <w:t xml:space="preserve">своей </w:t>
            </w:r>
            <w:r>
              <w:rPr>
                <w:spacing w:val="-2"/>
              </w:rPr>
              <w:t>специальности;</w:t>
            </w:r>
          </w:p>
          <w:p w:rsidR="00343CC4" w:rsidRDefault="00487E66">
            <w:pPr>
              <w:pStyle w:val="TableParagraph"/>
              <w:ind w:left="107" w:right="53"/>
            </w:pPr>
            <w:r>
              <w:t>соблюдать нормы экологической</w:t>
            </w:r>
            <w:r>
              <w:rPr>
                <w:spacing w:val="-14"/>
              </w:rPr>
              <w:t xml:space="preserve"> </w:t>
            </w:r>
            <w:r>
              <w:t xml:space="preserve">безопасности; эффективно действовать в чрезвычайных ситуациях; использовать физкультурно- </w:t>
            </w:r>
            <w:r>
              <w:rPr>
                <w:spacing w:val="-2"/>
              </w:rPr>
              <w:t xml:space="preserve">оздоровительную </w:t>
            </w:r>
            <w:r>
              <w:t>деятельность</w:t>
            </w:r>
            <w:r>
              <w:rPr>
                <w:spacing w:val="-14"/>
              </w:rPr>
              <w:t xml:space="preserve"> </w:t>
            </w:r>
            <w:r>
              <w:t>для</w:t>
            </w:r>
            <w:r>
              <w:rPr>
                <w:spacing w:val="-14"/>
              </w:rPr>
              <w:t xml:space="preserve"> </w:t>
            </w:r>
            <w:r>
              <w:t xml:space="preserve">укрепления здоровья, достижения жизненных и профессиональных целей; пользоваться средствами </w:t>
            </w:r>
            <w:r>
              <w:rPr>
                <w:spacing w:val="-2"/>
              </w:rPr>
              <w:t xml:space="preserve">профилактики перенапряжения, </w:t>
            </w:r>
            <w:r>
              <w:t>характерными для данной</w:t>
            </w:r>
          </w:p>
          <w:p w:rsidR="00343CC4" w:rsidRDefault="00487E66">
            <w:pPr>
              <w:pStyle w:val="TableParagraph"/>
              <w:spacing w:line="238" w:lineRule="exact"/>
              <w:ind w:left="107"/>
            </w:pPr>
            <w:r>
              <w:rPr>
                <w:spacing w:val="-2"/>
              </w:rPr>
              <w:t>специальности</w:t>
            </w:r>
          </w:p>
        </w:tc>
        <w:tc>
          <w:tcPr>
            <w:tcW w:w="3545" w:type="dxa"/>
          </w:tcPr>
          <w:p w:rsidR="00343CC4" w:rsidRDefault="00487E66">
            <w:pPr>
              <w:pStyle w:val="TableParagraph"/>
              <w:ind w:left="108" w:right="291"/>
            </w:pPr>
            <w:r>
              <w:t>грамотно</w:t>
            </w:r>
            <w:r>
              <w:rPr>
                <w:spacing w:val="-9"/>
              </w:rPr>
              <w:t xml:space="preserve"> </w:t>
            </w:r>
            <w:r>
              <w:t>излагает</w:t>
            </w:r>
            <w:r>
              <w:rPr>
                <w:spacing w:val="-11"/>
              </w:rPr>
              <w:t xml:space="preserve"> </w:t>
            </w:r>
            <w:r>
              <w:t>свои</w:t>
            </w:r>
            <w:r>
              <w:rPr>
                <w:spacing w:val="-9"/>
              </w:rPr>
              <w:t xml:space="preserve"> </w:t>
            </w:r>
            <w:r>
              <w:t>мысли</w:t>
            </w:r>
            <w:r>
              <w:rPr>
                <w:spacing w:val="-9"/>
              </w:rPr>
              <w:t xml:space="preserve"> </w:t>
            </w:r>
            <w:r>
              <w:t>и оформлять документы по профессиональной тематике на государственном языке; проявляет толерантность в рабочем коллективе</w:t>
            </w:r>
          </w:p>
          <w:p w:rsidR="00343CC4" w:rsidRDefault="00487E66">
            <w:pPr>
              <w:pStyle w:val="TableParagraph"/>
              <w:ind w:left="108" w:right="891"/>
            </w:pPr>
            <w:r>
              <w:t>проявлять гражданско- патриотическую</w:t>
            </w:r>
            <w:r>
              <w:rPr>
                <w:spacing w:val="-3"/>
              </w:rPr>
              <w:t xml:space="preserve"> </w:t>
            </w:r>
            <w:r>
              <w:t>позицию</w:t>
            </w:r>
            <w:r>
              <w:rPr>
                <w:rFonts w:ascii="Calibri" w:hAnsi="Calibri"/>
              </w:rPr>
              <w:t xml:space="preserve">; </w:t>
            </w:r>
            <w:r>
              <w:t>демонстрирует</w:t>
            </w:r>
            <w:r>
              <w:rPr>
                <w:spacing w:val="-14"/>
              </w:rPr>
              <w:t xml:space="preserve"> </w:t>
            </w:r>
            <w:r>
              <w:t xml:space="preserve">осознанное </w:t>
            </w:r>
            <w:r>
              <w:rPr>
                <w:spacing w:val="-2"/>
              </w:rPr>
              <w:t>поведение;</w:t>
            </w:r>
          </w:p>
          <w:p w:rsidR="00343CC4" w:rsidRDefault="00487E66">
            <w:pPr>
              <w:pStyle w:val="TableParagraph"/>
              <w:ind w:left="108" w:right="85"/>
            </w:pPr>
            <w:r>
              <w:t>описывает</w:t>
            </w:r>
            <w:r>
              <w:rPr>
                <w:spacing w:val="-14"/>
              </w:rPr>
              <w:t xml:space="preserve"> </w:t>
            </w:r>
            <w:r>
              <w:t>значимость</w:t>
            </w:r>
            <w:r>
              <w:rPr>
                <w:spacing w:val="-14"/>
              </w:rPr>
              <w:t xml:space="preserve"> </w:t>
            </w:r>
            <w:r>
              <w:t xml:space="preserve">своей </w:t>
            </w:r>
            <w:r>
              <w:rPr>
                <w:spacing w:val="-2"/>
              </w:rPr>
              <w:t>специальности;</w:t>
            </w:r>
          </w:p>
          <w:p w:rsidR="00343CC4" w:rsidRDefault="00487E66">
            <w:pPr>
              <w:pStyle w:val="TableParagraph"/>
              <w:ind w:left="108" w:right="85"/>
            </w:pPr>
            <w:r>
              <w:t>соблюдает</w:t>
            </w:r>
            <w:r>
              <w:rPr>
                <w:spacing w:val="-14"/>
              </w:rPr>
              <w:t xml:space="preserve"> </w:t>
            </w:r>
            <w:r>
              <w:t>нормы</w:t>
            </w:r>
            <w:r>
              <w:rPr>
                <w:spacing w:val="-14"/>
              </w:rPr>
              <w:t xml:space="preserve"> </w:t>
            </w:r>
            <w:r>
              <w:t xml:space="preserve">экологической </w:t>
            </w:r>
            <w:r>
              <w:rPr>
                <w:spacing w:val="-2"/>
              </w:rPr>
              <w:t>безопасности;</w:t>
            </w:r>
          </w:p>
          <w:p w:rsidR="00343CC4" w:rsidRDefault="00487E66">
            <w:pPr>
              <w:pStyle w:val="TableParagraph"/>
              <w:ind w:left="108" w:right="85"/>
            </w:pPr>
            <w:r>
              <w:t>эффективно действует в чрезвычайных ситуациях; использует физкультурно- оздоровительную</w:t>
            </w:r>
            <w:r>
              <w:rPr>
                <w:spacing w:val="-14"/>
              </w:rPr>
              <w:t xml:space="preserve"> </w:t>
            </w:r>
            <w:r>
              <w:t>деятельность</w:t>
            </w:r>
            <w:r>
              <w:rPr>
                <w:spacing w:val="-14"/>
              </w:rPr>
              <w:t xml:space="preserve"> </w:t>
            </w:r>
            <w:r>
              <w:t xml:space="preserve">для укрепления здоровья, достижения жизненных и профессиональных </w:t>
            </w:r>
            <w:r>
              <w:rPr>
                <w:spacing w:val="-2"/>
              </w:rPr>
              <w:t>целей;</w:t>
            </w:r>
          </w:p>
          <w:p w:rsidR="00343CC4" w:rsidRDefault="00487E66">
            <w:pPr>
              <w:pStyle w:val="TableParagraph"/>
              <w:spacing w:line="276" w:lineRule="auto"/>
              <w:ind w:left="108" w:right="406"/>
            </w:pPr>
            <w:r>
              <w:t>пользуется средствами профилактики</w:t>
            </w:r>
            <w:r>
              <w:rPr>
                <w:spacing w:val="-14"/>
              </w:rPr>
              <w:t xml:space="preserve"> </w:t>
            </w:r>
            <w:r>
              <w:t xml:space="preserve">перенапряжения, характерными для данной </w:t>
            </w:r>
            <w:r>
              <w:rPr>
                <w:spacing w:val="-2"/>
              </w:rPr>
              <w:t>специальности</w:t>
            </w:r>
          </w:p>
        </w:tc>
        <w:tc>
          <w:tcPr>
            <w:tcW w:w="3113" w:type="dxa"/>
          </w:tcPr>
          <w:p w:rsidR="00343CC4" w:rsidRDefault="00487E66">
            <w:pPr>
              <w:pStyle w:val="TableParagraph"/>
              <w:ind w:left="107" w:right="507"/>
            </w:pPr>
            <w:r>
              <w:t>Экспертное наблюдение выполнения</w:t>
            </w:r>
            <w:r>
              <w:rPr>
                <w:spacing w:val="-14"/>
              </w:rPr>
              <w:t xml:space="preserve"> </w:t>
            </w:r>
            <w:r>
              <w:t xml:space="preserve">практических работ и видов работ по </w:t>
            </w:r>
            <w:r>
              <w:rPr>
                <w:spacing w:val="-2"/>
              </w:rPr>
              <w:t>практике</w:t>
            </w:r>
          </w:p>
          <w:p w:rsidR="00343CC4" w:rsidRDefault="00487E66">
            <w:pPr>
              <w:pStyle w:val="TableParagraph"/>
              <w:ind w:left="107" w:right="340" w:firstLine="55"/>
            </w:pPr>
            <w:r>
              <w:t>тестирование,</w:t>
            </w:r>
            <w:r>
              <w:rPr>
                <w:spacing w:val="-14"/>
              </w:rPr>
              <w:t xml:space="preserve"> </w:t>
            </w:r>
            <w:r>
              <w:t xml:space="preserve">контрольные </w:t>
            </w:r>
            <w:r>
              <w:rPr>
                <w:spacing w:val="-2"/>
              </w:rPr>
              <w:t>работы</w:t>
            </w:r>
          </w:p>
          <w:p w:rsidR="00343CC4" w:rsidRDefault="00487E66">
            <w:pPr>
              <w:pStyle w:val="TableParagraph"/>
              <w:ind w:left="107"/>
            </w:pPr>
            <w:r>
              <w:t>Промежуточная</w:t>
            </w:r>
            <w:r>
              <w:rPr>
                <w:spacing w:val="-9"/>
              </w:rPr>
              <w:t xml:space="preserve"> </w:t>
            </w:r>
            <w:r>
              <w:rPr>
                <w:spacing w:val="-2"/>
              </w:rPr>
              <w:t>аттестация</w:t>
            </w:r>
          </w:p>
        </w:tc>
      </w:tr>
      <w:tr w:rsidR="00343CC4">
        <w:trPr>
          <w:trHeight w:val="4806"/>
        </w:trPr>
        <w:tc>
          <w:tcPr>
            <w:tcW w:w="2971" w:type="dxa"/>
          </w:tcPr>
          <w:p w:rsidR="00343CC4" w:rsidRDefault="00487E66">
            <w:pPr>
              <w:pStyle w:val="TableParagraph"/>
              <w:spacing w:line="250" w:lineRule="exact"/>
              <w:ind w:left="107"/>
              <w:rPr>
                <w:b/>
              </w:rPr>
            </w:pPr>
            <w:r>
              <w:rPr>
                <w:b/>
                <w:spacing w:val="-2"/>
              </w:rPr>
              <w:t>Знать:</w:t>
            </w:r>
          </w:p>
          <w:p w:rsidR="00343CC4" w:rsidRDefault="00487E66">
            <w:pPr>
              <w:pStyle w:val="TableParagraph"/>
              <w:ind w:left="107" w:right="133"/>
            </w:pPr>
            <w:r>
              <w:t>правила</w:t>
            </w:r>
            <w:r>
              <w:rPr>
                <w:spacing w:val="-14"/>
              </w:rPr>
              <w:t xml:space="preserve"> </w:t>
            </w:r>
            <w:r>
              <w:t xml:space="preserve">оформления </w:t>
            </w:r>
            <w:r>
              <w:rPr>
                <w:spacing w:val="-2"/>
              </w:rPr>
              <w:t>документов;</w:t>
            </w:r>
          </w:p>
          <w:p w:rsidR="00343CC4" w:rsidRDefault="00487E66">
            <w:pPr>
              <w:pStyle w:val="TableParagraph"/>
              <w:spacing w:line="242" w:lineRule="auto"/>
              <w:ind w:left="107" w:right="133"/>
            </w:pPr>
            <w:r>
              <w:t>правила</w:t>
            </w:r>
            <w:r>
              <w:rPr>
                <w:spacing w:val="-14"/>
              </w:rPr>
              <w:t xml:space="preserve"> </w:t>
            </w:r>
            <w:r>
              <w:t>построения</w:t>
            </w:r>
            <w:r>
              <w:rPr>
                <w:spacing w:val="-14"/>
              </w:rPr>
              <w:t xml:space="preserve"> </w:t>
            </w:r>
            <w:r>
              <w:t xml:space="preserve">устных </w:t>
            </w:r>
            <w:r>
              <w:rPr>
                <w:spacing w:val="-2"/>
              </w:rPr>
              <w:t>сообщений;</w:t>
            </w:r>
          </w:p>
          <w:p w:rsidR="00343CC4" w:rsidRDefault="00487E66">
            <w:pPr>
              <w:pStyle w:val="TableParagraph"/>
              <w:ind w:left="107" w:right="231"/>
            </w:pPr>
            <w:r>
              <w:t>особенности</w:t>
            </w:r>
            <w:r>
              <w:rPr>
                <w:spacing w:val="-14"/>
              </w:rPr>
              <w:t xml:space="preserve"> </w:t>
            </w:r>
            <w:r>
              <w:t>социального</w:t>
            </w:r>
            <w:r>
              <w:rPr>
                <w:spacing w:val="-14"/>
              </w:rPr>
              <w:t xml:space="preserve"> </w:t>
            </w:r>
            <w:r>
              <w:t xml:space="preserve">и культурного контекста; сущность гражданско- патриотической позиции; </w:t>
            </w:r>
            <w:r>
              <w:rPr>
                <w:spacing w:val="-2"/>
              </w:rPr>
              <w:t xml:space="preserve">традиционных общечеловеческих </w:t>
            </w:r>
            <w:r>
              <w:t xml:space="preserve">ценностей, в том числе с учетом гармонизации межнациональных и </w:t>
            </w:r>
            <w:r>
              <w:rPr>
                <w:spacing w:val="-2"/>
              </w:rPr>
              <w:t>межрелигиозных отношений;</w:t>
            </w:r>
          </w:p>
          <w:p w:rsidR="00343CC4" w:rsidRDefault="00487E66">
            <w:pPr>
              <w:pStyle w:val="TableParagraph"/>
              <w:ind w:left="107" w:right="133"/>
            </w:pPr>
            <w:r>
              <w:rPr>
                <w:spacing w:val="-2"/>
              </w:rPr>
              <w:t>значимость профессиональной</w:t>
            </w:r>
          </w:p>
        </w:tc>
        <w:tc>
          <w:tcPr>
            <w:tcW w:w="3545" w:type="dxa"/>
          </w:tcPr>
          <w:p w:rsidR="00343CC4" w:rsidRDefault="00487E66">
            <w:pPr>
              <w:pStyle w:val="TableParagraph"/>
              <w:spacing w:line="242" w:lineRule="auto"/>
              <w:ind w:left="108" w:right="85"/>
            </w:pPr>
            <w:r>
              <w:t>знает</w:t>
            </w:r>
            <w:r>
              <w:rPr>
                <w:spacing w:val="-14"/>
              </w:rPr>
              <w:t xml:space="preserve"> </w:t>
            </w:r>
            <w:r>
              <w:t>правила</w:t>
            </w:r>
            <w:r>
              <w:rPr>
                <w:spacing w:val="-14"/>
              </w:rPr>
              <w:t xml:space="preserve"> </w:t>
            </w:r>
            <w:r>
              <w:t xml:space="preserve">оформления </w:t>
            </w:r>
            <w:r>
              <w:rPr>
                <w:spacing w:val="-2"/>
              </w:rPr>
              <w:t>документов;</w:t>
            </w:r>
          </w:p>
          <w:p w:rsidR="00343CC4" w:rsidRDefault="00487E66">
            <w:pPr>
              <w:pStyle w:val="TableParagraph"/>
              <w:ind w:left="108" w:right="85"/>
            </w:pPr>
            <w:r>
              <w:t>знает</w:t>
            </w:r>
            <w:r>
              <w:rPr>
                <w:spacing w:val="-13"/>
              </w:rPr>
              <w:t xml:space="preserve"> </w:t>
            </w:r>
            <w:r>
              <w:t>правила</w:t>
            </w:r>
            <w:r>
              <w:rPr>
                <w:spacing w:val="-12"/>
              </w:rPr>
              <w:t xml:space="preserve"> </w:t>
            </w:r>
            <w:r>
              <w:t>построения</w:t>
            </w:r>
            <w:r>
              <w:rPr>
                <w:spacing w:val="-14"/>
              </w:rPr>
              <w:t xml:space="preserve"> </w:t>
            </w:r>
            <w:r>
              <w:t xml:space="preserve">устных </w:t>
            </w:r>
            <w:r>
              <w:rPr>
                <w:spacing w:val="-2"/>
              </w:rPr>
              <w:t>сообщений;</w:t>
            </w:r>
          </w:p>
          <w:p w:rsidR="00343CC4" w:rsidRDefault="00487E66">
            <w:pPr>
              <w:pStyle w:val="TableParagraph"/>
              <w:ind w:left="108" w:right="85"/>
            </w:pPr>
            <w:r>
              <w:t>использует особенности социального</w:t>
            </w:r>
            <w:r>
              <w:rPr>
                <w:spacing w:val="-14"/>
              </w:rPr>
              <w:t xml:space="preserve"> </w:t>
            </w:r>
            <w:r>
              <w:t>и</w:t>
            </w:r>
            <w:r>
              <w:rPr>
                <w:spacing w:val="-14"/>
              </w:rPr>
              <w:t xml:space="preserve"> </w:t>
            </w:r>
            <w:r>
              <w:t xml:space="preserve">культурного </w:t>
            </w:r>
            <w:r>
              <w:rPr>
                <w:spacing w:val="-2"/>
              </w:rPr>
              <w:t>контекста;</w:t>
            </w:r>
          </w:p>
          <w:p w:rsidR="00343CC4" w:rsidRDefault="00487E66">
            <w:pPr>
              <w:pStyle w:val="TableParagraph"/>
              <w:ind w:left="108" w:right="122"/>
            </w:pPr>
            <w:r>
              <w:t>знает сущность гражданско- патриотической позиции, традиционных общечеловеческих ценностей, в том числе с учетом гармонизации</w:t>
            </w:r>
            <w:r>
              <w:rPr>
                <w:spacing w:val="-14"/>
              </w:rPr>
              <w:t xml:space="preserve"> </w:t>
            </w:r>
            <w:r>
              <w:t>межнациональных</w:t>
            </w:r>
            <w:r>
              <w:rPr>
                <w:spacing w:val="-14"/>
              </w:rPr>
              <w:t xml:space="preserve"> </w:t>
            </w:r>
            <w:r>
              <w:t>и межрелигиозных отношений; применяет значимость профессиональной деятельности по специальности;</w:t>
            </w:r>
          </w:p>
          <w:p w:rsidR="00343CC4" w:rsidRDefault="00487E66">
            <w:pPr>
              <w:pStyle w:val="TableParagraph"/>
              <w:ind w:left="108" w:right="85"/>
            </w:pPr>
            <w:r>
              <w:t>использует</w:t>
            </w:r>
            <w:r>
              <w:rPr>
                <w:spacing w:val="-14"/>
              </w:rPr>
              <w:t xml:space="preserve"> </w:t>
            </w:r>
            <w:r>
              <w:t>правила</w:t>
            </w:r>
            <w:r>
              <w:rPr>
                <w:spacing w:val="-14"/>
              </w:rPr>
              <w:t xml:space="preserve"> </w:t>
            </w:r>
            <w:r>
              <w:t>экологической безопасности при ведении</w:t>
            </w:r>
          </w:p>
          <w:p w:rsidR="00343CC4" w:rsidRDefault="00487E66">
            <w:pPr>
              <w:pStyle w:val="TableParagraph"/>
              <w:spacing w:line="238" w:lineRule="exact"/>
              <w:ind w:left="108"/>
            </w:pPr>
            <w:r>
              <w:t>профессиональной</w:t>
            </w:r>
            <w:r>
              <w:rPr>
                <w:spacing w:val="-8"/>
              </w:rPr>
              <w:t xml:space="preserve"> </w:t>
            </w:r>
            <w:r>
              <w:rPr>
                <w:spacing w:val="-2"/>
              </w:rPr>
              <w:t>деятельности;</w:t>
            </w:r>
          </w:p>
        </w:tc>
        <w:tc>
          <w:tcPr>
            <w:tcW w:w="3113" w:type="dxa"/>
          </w:tcPr>
          <w:p w:rsidR="00343CC4" w:rsidRDefault="00487E66">
            <w:pPr>
              <w:pStyle w:val="TableParagraph"/>
              <w:ind w:left="107" w:right="507"/>
            </w:pPr>
            <w:r>
              <w:t>Экспертное наблюдение выполнения</w:t>
            </w:r>
            <w:r>
              <w:rPr>
                <w:spacing w:val="-14"/>
              </w:rPr>
              <w:t xml:space="preserve"> </w:t>
            </w:r>
            <w:r>
              <w:t xml:space="preserve">практических работ и видов работ по </w:t>
            </w:r>
            <w:r>
              <w:rPr>
                <w:spacing w:val="-2"/>
              </w:rPr>
              <w:t>практике</w:t>
            </w:r>
          </w:p>
          <w:p w:rsidR="00343CC4" w:rsidRDefault="00487E66">
            <w:pPr>
              <w:pStyle w:val="TableParagraph"/>
              <w:ind w:left="107" w:right="340" w:firstLine="55"/>
            </w:pPr>
            <w:r>
              <w:t>тестирование,</w:t>
            </w:r>
            <w:r>
              <w:rPr>
                <w:spacing w:val="-14"/>
              </w:rPr>
              <w:t xml:space="preserve"> </w:t>
            </w:r>
            <w:r>
              <w:t xml:space="preserve">контрольные </w:t>
            </w:r>
            <w:r>
              <w:rPr>
                <w:spacing w:val="-2"/>
              </w:rPr>
              <w:t>работы</w:t>
            </w:r>
          </w:p>
          <w:p w:rsidR="00343CC4" w:rsidRDefault="00487E66">
            <w:pPr>
              <w:pStyle w:val="TableParagraph"/>
              <w:ind w:left="107"/>
            </w:pPr>
            <w:r>
              <w:t>Промежуточная</w:t>
            </w:r>
            <w:r>
              <w:rPr>
                <w:spacing w:val="-9"/>
              </w:rPr>
              <w:t xml:space="preserve"> </w:t>
            </w:r>
            <w:r>
              <w:rPr>
                <w:spacing w:val="-2"/>
              </w:rPr>
              <w:t>аттестация</w:t>
            </w:r>
          </w:p>
        </w:tc>
      </w:tr>
    </w:tbl>
    <w:p w:rsidR="00343CC4" w:rsidRDefault="00343CC4">
      <w:pPr>
        <w:pStyle w:val="TableParagraph"/>
        <w:sectPr w:rsidR="00343CC4">
          <w:headerReference w:type="default" r:id="rId96"/>
          <w:footerReference w:type="default" r:id="rId97"/>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5313"/>
        </w:trPr>
        <w:tc>
          <w:tcPr>
            <w:tcW w:w="2971" w:type="dxa"/>
          </w:tcPr>
          <w:p w:rsidR="00343CC4" w:rsidRDefault="00487E66">
            <w:pPr>
              <w:pStyle w:val="TableParagraph"/>
              <w:ind w:left="107" w:right="659"/>
            </w:pPr>
            <w:r>
              <w:t xml:space="preserve">деятельности по </w:t>
            </w:r>
            <w:r>
              <w:rPr>
                <w:spacing w:val="-2"/>
              </w:rPr>
              <w:t xml:space="preserve">специальности; </w:t>
            </w:r>
            <w:r>
              <w:t>правила</w:t>
            </w:r>
            <w:r>
              <w:rPr>
                <w:spacing w:val="-14"/>
              </w:rPr>
              <w:t xml:space="preserve"> </w:t>
            </w:r>
            <w:r>
              <w:t>экологической</w:t>
            </w:r>
          </w:p>
          <w:p w:rsidR="00343CC4" w:rsidRDefault="00487E66">
            <w:pPr>
              <w:pStyle w:val="TableParagraph"/>
              <w:ind w:left="107" w:right="133"/>
            </w:pPr>
            <w:r>
              <w:t>безопасности</w:t>
            </w:r>
            <w:r>
              <w:rPr>
                <w:spacing w:val="-14"/>
              </w:rPr>
              <w:t xml:space="preserve"> </w:t>
            </w:r>
            <w:r>
              <w:t>при</w:t>
            </w:r>
            <w:r>
              <w:rPr>
                <w:spacing w:val="-14"/>
              </w:rPr>
              <w:t xml:space="preserve"> </w:t>
            </w:r>
            <w:r>
              <w:t xml:space="preserve">ведении </w:t>
            </w:r>
            <w:r>
              <w:rPr>
                <w:spacing w:val="-2"/>
              </w:rPr>
              <w:t>профессиональной деятельности;</w:t>
            </w:r>
          </w:p>
          <w:p w:rsidR="00343CC4" w:rsidRDefault="00487E66">
            <w:pPr>
              <w:pStyle w:val="TableParagraph"/>
              <w:ind w:left="107" w:right="133"/>
            </w:pPr>
            <w:r>
              <w:t>правила поведения в чрезвычайных ситуациях; роль</w:t>
            </w:r>
            <w:r>
              <w:rPr>
                <w:spacing w:val="-12"/>
              </w:rPr>
              <w:t xml:space="preserve"> </w:t>
            </w:r>
            <w:r>
              <w:t>физической</w:t>
            </w:r>
            <w:r>
              <w:rPr>
                <w:spacing w:val="-14"/>
              </w:rPr>
              <w:t xml:space="preserve"> </w:t>
            </w:r>
            <w:r>
              <w:t>культуры</w:t>
            </w:r>
            <w:r>
              <w:rPr>
                <w:spacing w:val="-12"/>
              </w:rPr>
              <w:t xml:space="preserve"> </w:t>
            </w:r>
            <w:r>
              <w:t xml:space="preserve">в </w:t>
            </w:r>
            <w:r>
              <w:rPr>
                <w:spacing w:val="-2"/>
              </w:rPr>
              <w:t xml:space="preserve">общекультурном, </w:t>
            </w:r>
            <w:r>
              <w:t xml:space="preserve">профессиональном и социальном развитии </w:t>
            </w:r>
            <w:r>
              <w:rPr>
                <w:spacing w:val="-2"/>
              </w:rPr>
              <w:t>человека;</w:t>
            </w:r>
          </w:p>
          <w:p w:rsidR="00343CC4" w:rsidRDefault="00487E66">
            <w:pPr>
              <w:pStyle w:val="TableParagraph"/>
              <w:ind w:left="107" w:right="133"/>
            </w:pPr>
            <w:r>
              <w:t>основы</w:t>
            </w:r>
            <w:r>
              <w:rPr>
                <w:spacing w:val="-14"/>
              </w:rPr>
              <w:t xml:space="preserve"> </w:t>
            </w:r>
            <w:r>
              <w:t>здорового</w:t>
            </w:r>
            <w:r>
              <w:rPr>
                <w:spacing w:val="-14"/>
              </w:rPr>
              <w:t xml:space="preserve"> </w:t>
            </w:r>
            <w:r>
              <w:t xml:space="preserve">образа </w:t>
            </w:r>
            <w:r>
              <w:rPr>
                <w:spacing w:val="-2"/>
              </w:rPr>
              <w:t>жизни;</w:t>
            </w:r>
          </w:p>
          <w:p w:rsidR="00343CC4" w:rsidRDefault="00487E66">
            <w:pPr>
              <w:pStyle w:val="TableParagraph"/>
              <w:ind w:left="107" w:right="270"/>
            </w:pPr>
            <w:r>
              <w:t>условия</w:t>
            </w:r>
            <w:r>
              <w:rPr>
                <w:spacing w:val="-14"/>
              </w:rPr>
              <w:t xml:space="preserve"> </w:t>
            </w:r>
            <w:r>
              <w:t xml:space="preserve">профессиональной деятельности и зоны риска физического здоровья для </w:t>
            </w:r>
            <w:r>
              <w:rPr>
                <w:spacing w:val="-2"/>
              </w:rPr>
              <w:t>специальности;</w:t>
            </w:r>
          </w:p>
          <w:p w:rsidR="00343CC4" w:rsidRDefault="00487E66">
            <w:pPr>
              <w:pStyle w:val="TableParagraph"/>
              <w:spacing w:line="254" w:lineRule="exact"/>
              <w:ind w:left="107" w:right="629"/>
            </w:pPr>
            <w:r>
              <w:t>средства</w:t>
            </w:r>
            <w:r>
              <w:rPr>
                <w:spacing w:val="-14"/>
              </w:rPr>
              <w:t xml:space="preserve"> </w:t>
            </w:r>
            <w:r>
              <w:t xml:space="preserve">профилактики </w:t>
            </w:r>
            <w:r>
              <w:rPr>
                <w:spacing w:val="-2"/>
              </w:rPr>
              <w:t>перенапряжения</w:t>
            </w:r>
          </w:p>
        </w:tc>
        <w:tc>
          <w:tcPr>
            <w:tcW w:w="3545" w:type="dxa"/>
          </w:tcPr>
          <w:p w:rsidR="00343CC4" w:rsidRDefault="00487E66">
            <w:pPr>
              <w:pStyle w:val="TableParagraph"/>
              <w:spacing w:line="242" w:lineRule="auto"/>
              <w:ind w:left="108" w:right="85"/>
            </w:pPr>
            <w:r>
              <w:t>знает</w:t>
            </w:r>
            <w:r>
              <w:rPr>
                <w:spacing w:val="-13"/>
              </w:rPr>
              <w:t xml:space="preserve"> </w:t>
            </w:r>
            <w:r>
              <w:t>правила</w:t>
            </w:r>
            <w:r>
              <w:rPr>
                <w:spacing w:val="-12"/>
              </w:rPr>
              <w:t xml:space="preserve"> </w:t>
            </w:r>
            <w:r>
              <w:t>поведения</w:t>
            </w:r>
            <w:r>
              <w:rPr>
                <w:spacing w:val="-14"/>
              </w:rPr>
              <w:t xml:space="preserve"> </w:t>
            </w:r>
            <w:r>
              <w:t>в чрезвычайных ситуациях;</w:t>
            </w:r>
          </w:p>
          <w:p w:rsidR="00343CC4" w:rsidRDefault="00487E66">
            <w:pPr>
              <w:pStyle w:val="TableParagraph"/>
              <w:ind w:left="108" w:right="85"/>
            </w:pPr>
            <w:r>
              <w:t>знает</w:t>
            </w:r>
            <w:r>
              <w:rPr>
                <w:spacing w:val="-9"/>
              </w:rPr>
              <w:t xml:space="preserve"> </w:t>
            </w:r>
            <w:r>
              <w:t>роль</w:t>
            </w:r>
            <w:r>
              <w:rPr>
                <w:spacing w:val="-11"/>
              </w:rPr>
              <w:t xml:space="preserve"> </w:t>
            </w:r>
            <w:r>
              <w:t>физической</w:t>
            </w:r>
            <w:r>
              <w:rPr>
                <w:spacing w:val="-11"/>
              </w:rPr>
              <w:t xml:space="preserve"> </w:t>
            </w:r>
            <w:r>
              <w:t>культуры</w:t>
            </w:r>
            <w:r>
              <w:rPr>
                <w:spacing w:val="-9"/>
              </w:rPr>
              <w:t xml:space="preserve"> </w:t>
            </w:r>
            <w:r>
              <w:t xml:space="preserve">в </w:t>
            </w:r>
            <w:r>
              <w:rPr>
                <w:spacing w:val="-2"/>
              </w:rPr>
              <w:t xml:space="preserve">общекультурном, </w:t>
            </w:r>
            <w:r>
              <w:t>профессиональном и социальном развитии человека;</w:t>
            </w:r>
          </w:p>
          <w:p w:rsidR="00343CC4" w:rsidRDefault="00487E66">
            <w:pPr>
              <w:pStyle w:val="TableParagraph"/>
              <w:ind w:left="108" w:right="843"/>
            </w:pPr>
            <w:r>
              <w:t>умеет</w:t>
            </w:r>
            <w:r>
              <w:rPr>
                <w:spacing w:val="-14"/>
              </w:rPr>
              <w:t xml:space="preserve"> </w:t>
            </w:r>
            <w:r>
              <w:t>формировать</w:t>
            </w:r>
            <w:r>
              <w:rPr>
                <w:spacing w:val="-14"/>
              </w:rPr>
              <w:t xml:space="preserve"> </w:t>
            </w:r>
            <w:r>
              <w:t>основы здорового образа жизни; условия</w:t>
            </w:r>
            <w:r>
              <w:rPr>
                <w:spacing w:val="-14"/>
              </w:rPr>
              <w:t xml:space="preserve"> </w:t>
            </w:r>
            <w:r>
              <w:t xml:space="preserve">профессиональной деятельности и зоны риска физического здоровья для </w:t>
            </w:r>
            <w:r>
              <w:rPr>
                <w:spacing w:val="-2"/>
              </w:rPr>
              <w:t>специальности;</w:t>
            </w:r>
          </w:p>
          <w:p w:rsidR="00343CC4" w:rsidRDefault="00487E66">
            <w:pPr>
              <w:pStyle w:val="TableParagraph"/>
              <w:spacing w:line="276" w:lineRule="auto"/>
              <w:ind w:left="108" w:right="85"/>
            </w:pPr>
            <w:r>
              <w:t>применяет</w:t>
            </w:r>
            <w:r>
              <w:rPr>
                <w:spacing w:val="-14"/>
              </w:rPr>
              <w:t xml:space="preserve"> </w:t>
            </w:r>
            <w:r>
              <w:t>средства</w:t>
            </w:r>
            <w:r>
              <w:rPr>
                <w:spacing w:val="-14"/>
              </w:rPr>
              <w:t xml:space="preserve"> </w:t>
            </w:r>
            <w:r>
              <w:t xml:space="preserve">профилактики </w:t>
            </w:r>
            <w:r>
              <w:rPr>
                <w:spacing w:val="-2"/>
              </w:rPr>
              <w:t>перенапряжения</w:t>
            </w:r>
          </w:p>
        </w:tc>
        <w:tc>
          <w:tcPr>
            <w:tcW w:w="3113" w:type="dxa"/>
          </w:tcPr>
          <w:p w:rsidR="00343CC4" w:rsidRDefault="00343CC4">
            <w:pPr>
              <w:pStyle w:val="TableParagraph"/>
            </w:pPr>
          </w:p>
        </w:tc>
      </w:tr>
    </w:tbl>
    <w:p w:rsidR="00343CC4" w:rsidRDefault="00343CC4">
      <w:pPr>
        <w:pStyle w:val="TableParagraph"/>
        <w:sectPr w:rsidR="00343CC4">
          <w:headerReference w:type="default" r:id="rId98"/>
          <w:footerReference w:type="default" r:id="rId99"/>
          <w:pgSz w:w="11910" w:h="16840"/>
          <w:pgMar w:top="1160" w:right="283" w:bottom="280" w:left="1559" w:header="749" w:footer="0" w:gutter="0"/>
          <w:cols w:space="720"/>
        </w:sectPr>
      </w:pPr>
    </w:p>
    <w:p w:rsidR="00343CC4" w:rsidRDefault="00487E66">
      <w:pPr>
        <w:pStyle w:val="3"/>
        <w:spacing w:before="82"/>
        <w:ind w:left="7035" w:right="281" w:firstLine="1008"/>
        <w:jc w:val="right"/>
      </w:pPr>
      <w:r>
        <w:lastRenderedPageBreak/>
        <w:t>Приложение</w:t>
      </w:r>
      <w:r>
        <w:rPr>
          <w:spacing w:val="-15"/>
        </w:rPr>
        <w:t xml:space="preserve"> </w:t>
      </w:r>
      <w:r>
        <w:t>2.4 к</w:t>
      </w:r>
      <w:r>
        <w:rPr>
          <w:spacing w:val="-1"/>
        </w:rPr>
        <w:t xml:space="preserve"> </w:t>
      </w:r>
      <w:r>
        <w:t>ОПОП-П</w:t>
      </w:r>
      <w:r>
        <w:rPr>
          <w:spacing w:val="-2"/>
        </w:rPr>
        <w:t xml:space="preserve"> </w:t>
      </w:r>
      <w:r>
        <w:t>по</w:t>
      </w:r>
      <w:r>
        <w:rPr>
          <w:spacing w:val="1"/>
        </w:rPr>
        <w:t xml:space="preserve"> </w:t>
      </w:r>
      <w:r>
        <w:rPr>
          <w:spacing w:val="-2"/>
        </w:rPr>
        <w:t>профессии</w:t>
      </w:r>
    </w:p>
    <w:p w:rsidR="00343CC4" w:rsidRDefault="00487E66">
      <w:pPr>
        <w:pStyle w:val="a3"/>
        <w:ind w:left="5931" w:right="279" w:firstLine="36"/>
        <w:jc w:val="right"/>
      </w:pPr>
      <w:r>
        <w:t>15.01.05</w:t>
      </w:r>
      <w:r>
        <w:rPr>
          <w:spacing w:val="-9"/>
        </w:rPr>
        <w:t xml:space="preserve"> </w:t>
      </w:r>
      <w:r>
        <w:t>Сварщик</w:t>
      </w:r>
      <w:r>
        <w:rPr>
          <w:spacing w:val="-8"/>
        </w:rPr>
        <w:t xml:space="preserve"> </w:t>
      </w:r>
      <w:r>
        <w:t>ручной</w:t>
      </w:r>
      <w:r>
        <w:rPr>
          <w:spacing w:val="-8"/>
        </w:rPr>
        <w:t xml:space="preserve"> </w:t>
      </w:r>
      <w:r>
        <w:t>и</w:t>
      </w:r>
      <w:r>
        <w:rPr>
          <w:spacing w:val="-8"/>
        </w:rPr>
        <w:t xml:space="preserve"> </w:t>
      </w:r>
      <w:r>
        <w:t>частично механизированной</w:t>
      </w:r>
      <w:r>
        <w:rPr>
          <w:spacing w:val="-4"/>
        </w:rPr>
        <w:t xml:space="preserve"> </w:t>
      </w:r>
      <w:r>
        <w:t>сварки</w:t>
      </w:r>
      <w:r>
        <w:rPr>
          <w:spacing w:val="-4"/>
        </w:rPr>
        <w:t xml:space="preserve"> </w:t>
      </w:r>
      <w:r>
        <w:rPr>
          <w:spacing w:val="-2"/>
        </w:rPr>
        <w:t>(наплавки)</w:t>
      </w: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487E66">
      <w:pPr>
        <w:ind w:left="-1" w:right="138"/>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spacing w:before="5"/>
        <w:rPr>
          <w:b/>
        </w:rPr>
      </w:pPr>
    </w:p>
    <w:p w:rsidR="00343CC4" w:rsidRDefault="00487E66">
      <w:pPr>
        <w:ind w:left="-1" w:right="137"/>
        <w:jc w:val="center"/>
        <w:rPr>
          <w:b/>
          <w:sz w:val="24"/>
        </w:rPr>
      </w:pPr>
      <w:r>
        <w:rPr>
          <w:b/>
          <w:sz w:val="24"/>
        </w:rPr>
        <w:t>«СГ.04</w:t>
      </w:r>
      <w:r>
        <w:rPr>
          <w:b/>
          <w:spacing w:val="-1"/>
          <w:sz w:val="24"/>
        </w:rPr>
        <w:t xml:space="preserve"> </w:t>
      </w:r>
      <w:r>
        <w:rPr>
          <w:b/>
          <w:sz w:val="24"/>
        </w:rPr>
        <w:t>Физическая</w:t>
      </w:r>
      <w:r>
        <w:rPr>
          <w:b/>
          <w:spacing w:val="-1"/>
          <w:sz w:val="24"/>
        </w:rPr>
        <w:t xml:space="preserve"> </w:t>
      </w:r>
      <w:r>
        <w:rPr>
          <w:b/>
          <w:spacing w:val="-2"/>
          <w:sz w:val="24"/>
        </w:rPr>
        <w:t>культура»</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61"/>
        <w:rPr>
          <w:b/>
        </w:rPr>
      </w:pPr>
    </w:p>
    <w:p w:rsidR="00343CC4" w:rsidRDefault="00343CC4">
      <w:pPr>
        <w:jc w:val="center"/>
        <w:rPr>
          <w:b/>
          <w:sz w:val="24"/>
        </w:rPr>
        <w:sectPr w:rsidR="00343CC4">
          <w:headerReference w:type="default" r:id="rId100"/>
          <w:footerReference w:type="default" r:id="rId101"/>
          <w:pgSz w:w="11910" w:h="16840"/>
          <w:pgMar w:top="1160" w:right="283" w:bottom="280" w:left="1559" w:header="749" w:footer="0" w:gutter="0"/>
          <w:cols w:space="720"/>
        </w:sectPr>
      </w:pPr>
    </w:p>
    <w:p w:rsidR="00343CC4" w:rsidRDefault="00487E66">
      <w:pPr>
        <w:spacing w:before="82"/>
        <w:ind w:left="-1" w:right="139"/>
        <w:jc w:val="center"/>
        <w:rPr>
          <w:b/>
          <w:sz w:val="24"/>
        </w:rPr>
      </w:pPr>
      <w:r>
        <w:rPr>
          <w:b/>
          <w:sz w:val="24"/>
        </w:rPr>
        <w:lastRenderedPageBreak/>
        <w:t>СОДЕРЖАНИЕ</w:t>
      </w:r>
      <w:r>
        <w:rPr>
          <w:b/>
          <w:spacing w:val="1"/>
          <w:sz w:val="24"/>
        </w:rPr>
        <w:t xml:space="preserve"> </w:t>
      </w:r>
      <w:r>
        <w:rPr>
          <w:b/>
          <w:spacing w:val="-2"/>
          <w:sz w:val="24"/>
        </w:rPr>
        <w:t>ПРОГРАММЫ</w:t>
      </w:r>
    </w:p>
    <w:p w:rsidR="00343CC4" w:rsidRDefault="00487E66">
      <w:pPr>
        <w:tabs>
          <w:tab w:val="left" w:leader="dot" w:pos="9417"/>
        </w:tabs>
        <w:spacing w:before="122"/>
        <w:ind w:right="137"/>
        <w:jc w:val="center"/>
        <w:rPr>
          <w:b/>
        </w:rPr>
      </w:pPr>
      <w:r>
        <w:rPr>
          <w:b/>
        </w:rPr>
        <w:t>СОДЕРЖАНИЕ</w:t>
      </w:r>
      <w:r>
        <w:rPr>
          <w:b/>
          <w:spacing w:val="-6"/>
        </w:rPr>
        <w:t xml:space="preserve"> </w:t>
      </w:r>
      <w:r>
        <w:rPr>
          <w:b/>
          <w:spacing w:val="-2"/>
        </w:rPr>
        <w:t>ПРОГРАММЫ</w:t>
      </w:r>
      <w:r>
        <w:tab/>
      </w:r>
      <w:r>
        <w:rPr>
          <w:b/>
          <w:spacing w:val="-5"/>
        </w:rPr>
        <w:t>17</w:t>
      </w:r>
    </w:p>
    <w:p w:rsidR="00343CC4" w:rsidRDefault="00487E66">
      <w:pPr>
        <w:pStyle w:val="a5"/>
        <w:numPr>
          <w:ilvl w:val="0"/>
          <w:numId w:val="150"/>
        </w:numPr>
        <w:tabs>
          <w:tab w:val="left" w:pos="362"/>
          <w:tab w:val="left" w:leader="dot" w:pos="9560"/>
        </w:tabs>
        <w:spacing w:before="157"/>
        <w:ind w:left="362" w:hanging="220"/>
        <w:rPr>
          <w:b/>
        </w:rPr>
      </w:pPr>
      <w:r>
        <w:rPr>
          <w:b/>
        </w:rPr>
        <w:t xml:space="preserve">Общая </w:t>
      </w:r>
      <w:r>
        <w:rPr>
          <w:b/>
          <w:spacing w:val="-2"/>
        </w:rPr>
        <w:t>характеристика</w:t>
      </w:r>
      <w:r>
        <w:tab/>
      </w:r>
      <w:r>
        <w:rPr>
          <w:b/>
          <w:spacing w:val="-5"/>
        </w:rPr>
        <w:t>18</w:t>
      </w:r>
    </w:p>
    <w:p w:rsidR="00343CC4" w:rsidRDefault="00487E66">
      <w:pPr>
        <w:pStyle w:val="a5"/>
        <w:numPr>
          <w:ilvl w:val="1"/>
          <w:numId w:val="150"/>
        </w:numPr>
        <w:tabs>
          <w:tab w:val="left" w:pos="802"/>
          <w:tab w:val="left" w:leader="dot" w:pos="9541"/>
        </w:tabs>
        <w:spacing w:before="153"/>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1"/>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5"/>
          <w:sz w:val="24"/>
        </w:rPr>
        <w:t>18</w:t>
      </w:r>
    </w:p>
    <w:p w:rsidR="00343CC4" w:rsidRDefault="00487E66">
      <w:pPr>
        <w:pStyle w:val="a5"/>
        <w:numPr>
          <w:ilvl w:val="1"/>
          <w:numId w:val="150"/>
        </w:numPr>
        <w:tabs>
          <w:tab w:val="left" w:pos="802"/>
          <w:tab w:val="left" w:leader="dot" w:pos="9541"/>
        </w:tabs>
        <w:spacing w:before="12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7"/>
          <w:sz w:val="24"/>
        </w:rPr>
        <w:t>18</w:t>
      </w:r>
    </w:p>
    <w:p w:rsidR="00343CC4" w:rsidRDefault="00487E66">
      <w:pPr>
        <w:pStyle w:val="a3"/>
        <w:tabs>
          <w:tab w:val="left" w:leader="dot" w:pos="9603"/>
        </w:tabs>
        <w:spacing w:before="120"/>
        <w:ind w:left="425"/>
      </w:pPr>
      <w:r>
        <w:t>2.3. Обоснование</w:t>
      </w:r>
      <w:r>
        <w:rPr>
          <w:spacing w:val="-3"/>
        </w:rPr>
        <w:t xml:space="preserve"> </w:t>
      </w:r>
      <w:r>
        <w:t>часов</w:t>
      </w:r>
      <w:r>
        <w:rPr>
          <w:spacing w:val="-3"/>
        </w:rPr>
        <w:t xml:space="preserve"> </w:t>
      </w:r>
      <w:r>
        <w:t>вариативной</w:t>
      </w:r>
      <w:r>
        <w:rPr>
          <w:spacing w:val="-2"/>
        </w:rPr>
        <w:t xml:space="preserve"> </w:t>
      </w:r>
      <w:r>
        <w:t>части</w:t>
      </w:r>
      <w:r>
        <w:rPr>
          <w:spacing w:val="-4"/>
        </w:rPr>
        <w:t xml:space="preserve"> </w:t>
      </w:r>
      <w:r>
        <w:t>ОПОП-</w:t>
      </w:r>
      <w:r>
        <w:rPr>
          <w:spacing w:val="-10"/>
        </w:rPr>
        <w:t>П</w:t>
      </w:r>
      <w:r>
        <w:tab/>
      </w:r>
      <w:r>
        <w:rPr>
          <w:spacing w:val="-10"/>
        </w:rPr>
        <w:t>5</w:t>
      </w:r>
    </w:p>
    <w:p w:rsidR="00343CC4" w:rsidRDefault="00487E66">
      <w:pPr>
        <w:pStyle w:val="a5"/>
        <w:numPr>
          <w:ilvl w:val="0"/>
          <w:numId w:val="150"/>
        </w:numPr>
        <w:tabs>
          <w:tab w:val="left" w:pos="362"/>
          <w:tab w:val="left" w:leader="dot" w:pos="9670"/>
        </w:tabs>
        <w:spacing w:before="127"/>
        <w:ind w:left="362"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10"/>
        </w:rPr>
        <w:t>5</w:t>
      </w:r>
    </w:p>
    <w:p w:rsidR="00343CC4" w:rsidRDefault="00487E66">
      <w:pPr>
        <w:pStyle w:val="a5"/>
        <w:numPr>
          <w:ilvl w:val="1"/>
          <w:numId w:val="150"/>
        </w:numPr>
        <w:tabs>
          <w:tab w:val="left" w:pos="802"/>
          <w:tab w:val="left" w:leader="dot" w:pos="9661"/>
        </w:tabs>
        <w:spacing w:before="151"/>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5</w:t>
      </w:r>
    </w:p>
    <w:p w:rsidR="00343CC4" w:rsidRDefault="00487E66">
      <w:pPr>
        <w:pStyle w:val="a5"/>
        <w:numPr>
          <w:ilvl w:val="1"/>
          <w:numId w:val="150"/>
        </w:numPr>
        <w:tabs>
          <w:tab w:val="left" w:pos="802"/>
          <w:tab w:val="left" w:leader="dot" w:pos="9661"/>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12"/>
          <w:sz w:val="24"/>
        </w:rPr>
        <w:t>6</w:t>
      </w:r>
    </w:p>
    <w:p w:rsidR="00343CC4" w:rsidRDefault="00487E66">
      <w:pPr>
        <w:pStyle w:val="a5"/>
        <w:numPr>
          <w:ilvl w:val="0"/>
          <w:numId w:val="150"/>
        </w:numPr>
        <w:tabs>
          <w:tab w:val="left" w:pos="362"/>
          <w:tab w:val="left" w:leader="dot" w:pos="9670"/>
        </w:tabs>
        <w:spacing w:before="126"/>
        <w:ind w:left="362"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10"/>
        </w:rPr>
        <w:t>9</w:t>
      </w:r>
    </w:p>
    <w:p w:rsidR="00343CC4" w:rsidRDefault="00487E66">
      <w:pPr>
        <w:pStyle w:val="a5"/>
        <w:numPr>
          <w:ilvl w:val="1"/>
          <w:numId w:val="150"/>
        </w:numPr>
        <w:tabs>
          <w:tab w:val="left" w:pos="802"/>
          <w:tab w:val="left" w:leader="dot" w:pos="9661"/>
        </w:tabs>
        <w:spacing w:before="151"/>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10"/>
          <w:sz w:val="24"/>
        </w:rPr>
        <w:t>9</w:t>
      </w:r>
    </w:p>
    <w:p w:rsidR="00343CC4" w:rsidRDefault="00487E66">
      <w:pPr>
        <w:pStyle w:val="a5"/>
        <w:numPr>
          <w:ilvl w:val="1"/>
          <w:numId w:val="150"/>
        </w:numPr>
        <w:tabs>
          <w:tab w:val="left" w:pos="802"/>
          <w:tab w:val="left" w:leader="dot" w:pos="9661"/>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10"/>
          <w:sz w:val="24"/>
        </w:rPr>
        <w:t>9</w:t>
      </w:r>
    </w:p>
    <w:p w:rsidR="00343CC4" w:rsidRDefault="00487E66">
      <w:pPr>
        <w:pStyle w:val="a5"/>
        <w:numPr>
          <w:ilvl w:val="0"/>
          <w:numId w:val="150"/>
        </w:numPr>
        <w:tabs>
          <w:tab w:val="left" w:pos="362"/>
          <w:tab w:val="left" w:leader="dot" w:pos="9560"/>
        </w:tabs>
        <w:spacing w:before="127"/>
        <w:ind w:left="362"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5"/>
        </w:rPr>
        <w:t>10</w:t>
      </w:r>
    </w:p>
    <w:p w:rsidR="00343CC4" w:rsidRDefault="00343CC4">
      <w:pPr>
        <w:pStyle w:val="a5"/>
        <w:rPr>
          <w:b/>
        </w:rPr>
        <w:sectPr w:rsidR="00343CC4">
          <w:headerReference w:type="default" r:id="rId102"/>
          <w:footerReference w:type="default" r:id="rId103"/>
          <w:pgSz w:w="11910" w:h="16840"/>
          <w:pgMar w:top="1160" w:right="283" w:bottom="280" w:left="1559" w:header="749" w:footer="0" w:gutter="0"/>
          <w:cols w:space="720"/>
        </w:sectPr>
      </w:pPr>
    </w:p>
    <w:p w:rsidR="00343CC4" w:rsidRDefault="00487E66">
      <w:pPr>
        <w:pStyle w:val="a5"/>
        <w:numPr>
          <w:ilvl w:val="0"/>
          <w:numId w:val="149"/>
        </w:numPr>
        <w:tabs>
          <w:tab w:val="left" w:pos="1491"/>
        </w:tabs>
        <w:spacing w:before="82"/>
        <w:rPr>
          <w:b/>
          <w:sz w:val="24"/>
        </w:rPr>
      </w:pPr>
      <w:r>
        <w:rPr>
          <w:b/>
          <w:sz w:val="24"/>
        </w:rPr>
        <w:lastRenderedPageBreak/>
        <w:t>ОБЩАЯ</w:t>
      </w:r>
      <w:r>
        <w:rPr>
          <w:b/>
          <w:spacing w:val="-6"/>
          <w:sz w:val="24"/>
        </w:rPr>
        <w:t xml:space="preserve"> </w:t>
      </w:r>
      <w:r>
        <w:rPr>
          <w:b/>
          <w:sz w:val="24"/>
        </w:rPr>
        <w:t>ХАРАКТЕРИСТИКА</w:t>
      </w:r>
      <w:r>
        <w:rPr>
          <w:b/>
          <w:spacing w:val="-4"/>
          <w:sz w:val="24"/>
        </w:rPr>
        <w:t xml:space="preserve"> </w:t>
      </w:r>
      <w:r>
        <w:rPr>
          <w:b/>
          <w:sz w:val="24"/>
        </w:rPr>
        <w:t>РАБОЧЕЙ</w:t>
      </w:r>
      <w:r>
        <w:rPr>
          <w:b/>
          <w:spacing w:val="-5"/>
          <w:sz w:val="24"/>
        </w:rPr>
        <w:t xml:space="preserve"> </w:t>
      </w:r>
      <w:r>
        <w:rPr>
          <w:b/>
          <w:sz w:val="24"/>
        </w:rPr>
        <w:t>ПРОГРАММЫ</w:t>
      </w:r>
      <w:r>
        <w:rPr>
          <w:b/>
          <w:spacing w:val="-3"/>
          <w:sz w:val="24"/>
        </w:rPr>
        <w:t xml:space="preserve"> </w:t>
      </w:r>
      <w:r>
        <w:rPr>
          <w:b/>
          <w:spacing w:val="-2"/>
          <w:sz w:val="24"/>
        </w:rPr>
        <w:t>УЧЕБНОЙ</w:t>
      </w:r>
    </w:p>
    <w:p w:rsidR="00343CC4" w:rsidRDefault="00487E66">
      <w:pPr>
        <w:ind w:left="4386"/>
        <w:rPr>
          <w:b/>
          <w:sz w:val="24"/>
        </w:rPr>
      </w:pPr>
      <w:r>
        <w:rPr>
          <w:b/>
          <w:spacing w:val="-2"/>
          <w:sz w:val="24"/>
        </w:rPr>
        <w:t>ДИСЦИПЛИНЫ</w:t>
      </w:r>
    </w:p>
    <w:p w:rsidR="00343CC4" w:rsidRDefault="00487E66">
      <w:pPr>
        <w:pStyle w:val="3"/>
        <w:spacing w:before="120"/>
        <w:ind w:left="3663"/>
      </w:pPr>
      <w:r>
        <w:t>«СГ.04</w:t>
      </w:r>
      <w:r>
        <w:rPr>
          <w:spacing w:val="-1"/>
        </w:rPr>
        <w:t xml:space="preserve"> </w:t>
      </w:r>
      <w:r>
        <w:t>Физическая</w:t>
      </w:r>
      <w:r>
        <w:rPr>
          <w:spacing w:val="-1"/>
        </w:rPr>
        <w:t xml:space="preserve"> </w:t>
      </w:r>
      <w:r>
        <w:rPr>
          <w:spacing w:val="-2"/>
        </w:rPr>
        <w:t>культура»</w:t>
      </w:r>
    </w:p>
    <w:p w:rsidR="00343CC4" w:rsidRDefault="00343CC4">
      <w:pPr>
        <w:pStyle w:val="a3"/>
        <w:spacing w:before="245"/>
        <w:rPr>
          <w:b/>
        </w:rPr>
      </w:pPr>
    </w:p>
    <w:p w:rsidR="00343CC4" w:rsidRDefault="00487E66">
      <w:pPr>
        <w:pStyle w:val="a5"/>
        <w:numPr>
          <w:ilvl w:val="1"/>
          <w:numId w:val="151"/>
        </w:numPr>
        <w:tabs>
          <w:tab w:val="left" w:pos="1270"/>
        </w:tabs>
        <w:jc w:val="both"/>
        <w:rPr>
          <w:b/>
          <w:sz w:val="24"/>
        </w:rPr>
      </w:pPr>
      <w:r>
        <w:rPr>
          <w:b/>
          <w:sz w:val="24"/>
        </w:rPr>
        <w:t>Цель</w:t>
      </w:r>
      <w:r>
        <w:rPr>
          <w:b/>
          <w:spacing w:val="-6"/>
          <w:sz w:val="24"/>
        </w:rPr>
        <w:t xml:space="preserve"> </w:t>
      </w:r>
      <w:r>
        <w:rPr>
          <w:b/>
          <w:sz w:val="24"/>
        </w:rPr>
        <w:t>и</w:t>
      </w:r>
      <w:r>
        <w:rPr>
          <w:b/>
          <w:spacing w:val="-4"/>
          <w:sz w:val="24"/>
        </w:rPr>
        <w:t xml:space="preserve"> </w:t>
      </w:r>
      <w:r>
        <w:rPr>
          <w:b/>
          <w:sz w:val="24"/>
        </w:rPr>
        <w:t>место</w:t>
      </w:r>
      <w:r>
        <w:rPr>
          <w:b/>
          <w:spacing w:val="-3"/>
          <w:sz w:val="24"/>
        </w:rPr>
        <w:t xml:space="preserve"> </w:t>
      </w:r>
      <w:r>
        <w:rPr>
          <w:b/>
          <w:sz w:val="24"/>
        </w:rPr>
        <w:t>дисциплины</w:t>
      </w:r>
      <w:r>
        <w:rPr>
          <w:b/>
          <w:spacing w:val="-4"/>
          <w:sz w:val="24"/>
        </w:rPr>
        <w:t xml:space="preserve"> </w:t>
      </w:r>
      <w:r>
        <w:rPr>
          <w:b/>
          <w:sz w:val="24"/>
        </w:rPr>
        <w:t>в</w:t>
      </w:r>
      <w:r>
        <w:rPr>
          <w:b/>
          <w:spacing w:val="-4"/>
          <w:sz w:val="24"/>
        </w:rPr>
        <w:t xml:space="preserve"> </w:t>
      </w:r>
      <w:r>
        <w:rPr>
          <w:b/>
          <w:sz w:val="24"/>
        </w:rPr>
        <w:t>структуре</w:t>
      </w:r>
      <w:r>
        <w:rPr>
          <w:b/>
          <w:spacing w:val="-3"/>
          <w:sz w:val="24"/>
        </w:rPr>
        <w:t xml:space="preserve"> </w:t>
      </w:r>
      <w:r>
        <w:rPr>
          <w:b/>
          <w:sz w:val="24"/>
        </w:rPr>
        <w:t>образовательной</w:t>
      </w:r>
      <w:r>
        <w:rPr>
          <w:b/>
          <w:spacing w:val="-4"/>
          <w:sz w:val="24"/>
        </w:rPr>
        <w:t xml:space="preserve"> </w:t>
      </w:r>
      <w:r>
        <w:rPr>
          <w:b/>
          <w:spacing w:val="-2"/>
          <w:sz w:val="24"/>
        </w:rPr>
        <w:t>программы</w:t>
      </w:r>
    </w:p>
    <w:p w:rsidR="00343CC4" w:rsidRDefault="00487E66">
      <w:pPr>
        <w:pStyle w:val="a3"/>
        <w:spacing w:before="156"/>
        <w:ind w:left="142"/>
      </w:pPr>
      <w:r>
        <w:t>Цель</w:t>
      </w:r>
      <w:r>
        <w:rPr>
          <w:spacing w:val="-2"/>
        </w:rPr>
        <w:t xml:space="preserve"> </w:t>
      </w:r>
      <w:r>
        <w:t>дисциплины</w:t>
      </w:r>
      <w:r>
        <w:rPr>
          <w:spacing w:val="1"/>
        </w:rPr>
        <w:t xml:space="preserve"> </w:t>
      </w:r>
      <w:r>
        <w:t>«СГ.04</w:t>
      </w:r>
      <w:r>
        <w:rPr>
          <w:spacing w:val="-3"/>
        </w:rPr>
        <w:t xml:space="preserve"> </w:t>
      </w:r>
      <w:r>
        <w:t>Физическая</w:t>
      </w:r>
      <w:r>
        <w:rPr>
          <w:spacing w:val="-2"/>
        </w:rPr>
        <w:t xml:space="preserve"> культура»:</w:t>
      </w:r>
    </w:p>
    <w:p w:rsidR="00343CC4" w:rsidRDefault="00487E66">
      <w:pPr>
        <w:pStyle w:val="a5"/>
        <w:numPr>
          <w:ilvl w:val="0"/>
          <w:numId w:val="148"/>
        </w:numPr>
        <w:tabs>
          <w:tab w:val="left" w:pos="280"/>
        </w:tabs>
        <w:spacing w:before="41" w:line="276" w:lineRule="auto"/>
        <w:ind w:right="669" w:firstLine="0"/>
        <w:rPr>
          <w:sz w:val="24"/>
        </w:rPr>
      </w:pPr>
      <w:r>
        <w:rPr>
          <w:sz w:val="24"/>
        </w:rPr>
        <w:t>формирование</w:t>
      </w:r>
      <w:r>
        <w:rPr>
          <w:spacing w:val="-4"/>
          <w:sz w:val="24"/>
        </w:rPr>
        <w:t xml:space="preserve"> </w:t>
      </w:r>
      <w:r>
        <w:rPr>
          <w:sz w:val="24"/>
        </w:rPr>
        <w:t>теоретических</w:t>
      </w:r>
      <w:r>
        <w:rPr>
          <w:spacing w:val="-4"/>
          <w:sz w:val="24"/>
        </w:rPr>
        <w:t xml:space="preserve"> </w:t>
      </w:r>
      <w:r>
        <w:rPr>
          <w:sz w:val="24"/>
        </w:rPr>
        <w:t>представлений</w:t>
      </w:r>
      <w:r>
        <w:rPr>
          <w:spacing w:val="-4"/>
          <w:sz w:val="24"/>
        </w:rPr>
        <w:t xml:space="preserve"> </w:t>
      </w:r>
      <w:r>
        <w:rPr>
          <w:sz w:val="24"/>
        </w:rPr>
        <w:t>о</w:t>
      </w:r>
      <w:r>
        <w:rPr>
          <w:spacing w:val="-4"/>
          <w:sz w:val="24"/>
        </w:rPr>
        <w:t xml:space="preserve"> </w:t>
      </w:r>
      <w:r>
        <w:rPr>
          <w:sz w:val="24"/>
        </w:rPr>
        <w:t>роли</w:t>
      </w:r>
      <w:r>
        <w:rPr>
          <w:spacing w:val="-4"/>
          <w:sz w:val="24"/>
        </w:rPr>
        <w:t xml:space="preserve"> </w:t>
      </w:r>
      <w:r>
        <w:rPr>
          <w:sz w:val="24"/>
        </w:rPr>
        <w:t>физического</w:t>
      </w:r>
      <w:r>
        <w:rPr>
          <w:spacing w:val="-4"/>
          <w:sz w:val="24"/>
        </w:rPr>
        <w:t xml:space="preserve"> </w:t>
      </w:r>
      <w:r>
        <w:rPr>
          <w:sz w:val="24"/>
        </w:rPr>
        <w:t>воспитания</w:t>
      </w:r>
      <w:r>
        <w:rPr>
          <w:spacing w:val="-4"/>
          <w:sz w:val="24"/>
        </w:rPr>
        <w:t xml:space="preserve"> </w:t>
      </w:r>
      <w:r>
        <w:rPr>
          <w:sz w:val="24"/>
        </w:rPr>
        <w:t>в</w:t>
      </w:r>
      <w:r>
        <w:rPr>
          <w:spacing w:val="-4"/>
          <w:sz w:val="24"/>
        </w:rPr>
        <w:t xml:space="preserve"> </w:t>
      </w:r>
      <w:r>
        <w:rPr>
          <w:sz w:val="24"/>
        </w:rPr>
        <w:t>развитии личности и подготовке её к профессиональной деятельности;</w:t>
      </w:r>
    </w:p>
    <w:p w:rsidR="00343CC4" w:rsidRDefault="00487E66">
      <w:pPr>
        <w:pStyle w:val="a5"/>
        <w:numPr>
          <w:ilvl w:val="0"/>
          <w:numId w:val="148"/>
        </w:numPr>
        <w:tabs>
          <w:tab w:val="left" w:pos="280"/>
        </w:tabs>
        <w:spacing w:before="1" w:line="276" w:lineRule="auto"/>
        <w:ind w:right="320" w:firstLine="0"/>
        <w:rPr>
          <w:sz w:val="24"/>
        </w:rPr>
      </w:pPr>
      <w:r>
        <w:rPr>
          <w:sz w:val="24"/>
        </w:rPr>
        <w:t>формирование</w:t>
      </w:r>
      <w:r>
        <w:rPr>
          <w:spacing w:val="-5"/>
          <w:sz w:val="24"/>
        </w:rPr>
        <w:t xml:space="preserve"> </w:t>
      </w:r>
      <w:r>
        <w:rPr>
          <w:sz w:val="24"/>
        </w:rPr>
        <w:t>мотивационно-ценностного</w:t>
      </w:r>
      <w:r>
        <w:rPr>
          <w:spacing w:val="-5"/>
          <w:sz w:val="24"/>
        </w:rPr>
        <w:t xml:space="preserve"> </w:t>
      </w:r>
      <w:r>
        <w:rPr>
          <w:sz w:val="24"/>
        </w:rPr>
        <w:t>отношения</w:t>
      </w:r>
      <w:r>
        <w:rPr>
          <w:spacing w:val="-5"/>
          <w:sz w:val="24"/>
        </w:rPr>
        <w:t xml:space="preserve"> </w:t>
      </w:r>
      <w:r>
        <w:rPr>
          <w:sz w:val="24"/>
        </w:rPr>
        <w:t>к</w:t>
      </w:r>
      <w:r>
        <w:rPr>
          <w:spacing w:val="-7"/>
          <w:sz w:val="24"/>
        </w:rPr>
        <w:t xml:space="preserve"> </w:t>
      </w:r>
      <w:r>
        <w:rPr>
          <w:sz w:val="24"/>
        </w:rPr>
        <w:t>физической</w:t>
      </w:r>
      <w:r>
        <w:rPr>
          <w:spacing w:val="-6"/>
          <w:sz w:val="24"/>
        </w:rPr>
        <w:t xml:space="preserve"> </w:t>
      </w:r>
      <w:r>
        <w:rPr>
          <w:sz w:val="24"/>
        </w:rPr>
        <w:t>культуре,</w:t>
      </w:r>
      <w:r>
        <w:rPr>
          <w:spacing w:val="-2"/>
          <w:sz w:val="24"/>
        </w:rPr>
        <w:t xml:space="preserve"> </w:t>
      </w:r>
      <w:r>
        <w:rPr>
          <w:sz w:val="24"/>
        </w:rPr>
        <w:t>установке</w:t>
      </w:r>
      <w:r>
        <w:rPr>
          <w:spacing w:val="-5"/>
          <w:sz w:val="24"/>
        </w:rPr>
        <w:t xml:space="preserve"> </w:t>
      </w:r>
      <w:r>
        <w:rPr>
          <w:sz w:val="24"/>
        </w:rPr>
        <w:t>на здоровый образ жизни, самосовершенствования;</w:t>
      </w:r>
    </w:p>
    <w:p w:rsidR="00343CC4" w:rsidRDefault="00487E66">
      <w:pPr>
        <w:pStyle w:val="a5"/>
        <w:numPr>
          <w:ilvl w:val="0"/>
          <w:numId w:val="148"/>
        </w:numPr>
        <w:tabs>
          <w:tab w:val="left" w:pos="361"/>
        </w:tabs>
        <w:spacing w:line="276" w:lineRule="auto"/>
        <w:ind w:right="279" w:firstLine="0"/>
        <w:rPr>
          <w:sz w:val="24"/>
        </w:rPr>
      </w:pPr>
      <w:r>
        <w:rPr>
          <w:sz w:val="24"/>
        </w:rPr>
        <w:t>формирование</w:t>
      </w:r>
      <w:r>
        <w:rPr>
          <w:spacing w:val="40"/>
          <w:sz w:val="24"/>
        </w:rPr>
        <w:t xml:space="preserve"> </w:t>
      </w:r>
      <w:r>
        <w:rPr>
          <w:sz w:val="24"/>
        </w:rPr>
        <w:t>практических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роли</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в</w:t>
      </w:r>
      <w:r>
        <w:rPr>
          <w:spacing w:val="40"/>
          <w:sz w:val="24"/>
        </w:rPr>
        <w:t xml:space="preserve"> </w:t>
      </w:r>
      <w:r>
        <w:rPr>
          <w:sz w:val="24"/>
        </w:rPr>
        <w:t>владении</w:t>
      </w:r>
      <w:r>
        <w:rPr>
          <w:spacing w:val="80"/>
          <w:w w:val="150"/>
          <w:sz w:val="24"/>
        </w:rPr>
        <w:t xml:space="preserve"> </w:t>
      </w:r>
      <w:r>
        <w:rPr>
          <w:sz w:val="24"/>
        </w:rPr>
        <w:t>системой практических умений и навыков, обеспечивающих качественное выполнение.</w:t>
      </w:r>
    </w:p>
    <w:p w:rsidR="00343CC4" w:rsidRDefault="00487E66">
      <w:pPr>
        <w:pStyle w:val="a3"/>
        <w:spacing w:line="276" w:lineRule="auto"/>
        <w:ind w:left="142" w:right="279" w:firstLine="708"/>
        <w:jc w:val="both"/>
      </w:pPr>
      <w:r>
        <w:t>Дисциплина</w:t>
      </w:r>
      <w:r>
        <w:rPr>
          <w:spacing w:val="-3"/>
        </w:rPr>
        <w:t xml:space="preserve"> </w:t>
      </w:r>
      <w:r>
        <w:t>«СГ.04</w:t>
      </w:r>
      <w:r>
        <w:rPr>
          <w:spacing w:val="-4"/>
        </w:rPr>
        <w:t xml:space="preserve"> </w:t>
      </w:r>
      <w:r>
        <w:t>Физическая</w:t>
      </w:r>
      <w:r>
        <w:rPr>
          <w:spacing w:val="-4"/>
        </w:rPr>
        <w:t xml:space="preserve"> </w:t>
      </w:r>
      <w:r>
        <w:t>культура»</w:t>
      </w:r>
      <w:r>
        <w:rPr>
          <w:spacing w:val="-9"/>
        </w:rPr>
        <w:t xml:space="preserve"> </w:t>
      </w:r>
      <w:r>
        <w:t>включена</w:t>
      </w:r>
      <w:r>
        <w:rPr>
          <w:spacing w:val="-5"/>
        </w:rPr>
        <w:t xml:space="preserve"> </w:t>
      </w:r>
      <w:r>
        <w:t>в</w:t>
      </w:r>
      <w:r>
        <w:rPr>
          <w:spacing w:val="-5"/>
        </w:rPr>
        <w:t xml:space="preserve"> </w:t>
      </w:r>
      <w:r>
        <w:t>обязательную</w:t>
      </w:r>
      <w:r>
        <w:rPr>
          <w:spacing w:val="-5"/>
        </w:rPr>
        <w:t xml:space="preserve"> </w:t>
      </w:r>
      <w:r>
        <w:t>часть</w:t>
      </w:r>
      <w:r>
        <w:rPr>
          <w:spacing w:val="-3"/>
        </w:rPr>
        <w:t xml:space="preserve"> </w:t>
      </w:r>
      <w:r>
        <w:t>социально- гуманитарного цикла образовательной программы.</w:t>
      </w:r>
    </w:p>
    <w:p w:rsidR="00343CC4" w:rsidRDefault="00487E66">
      <w:pPr>
        <w:pStyle w:val="3"/>
        <w:numPr>
          <w:ilvl w:val="1"/>
          <w:numId w:val="151"/>
        </w:numPr>
        <w:tabs>
          <w:tab w:val="left" w:pos="1270"/>
        </w:tabs>
        <w:spacing w:before="4"/>
        <w:jc w:val="both"/>
      </w:pPr>
      <w:r>
        <w:t>Планируемые</w:t>
      </w:r>
      <w:r>
        <w:rPr>
          <w:spacing w:val="-7"/>
        </w:rPr>
        <w:t xml:space="preserve"> </w:t>
      </w:r>
      <w:r>
        <w:t>результаты</w:t>
      </w:r>
      <w:r>
        <w:rPr>
          <w:spacing w:val="-5"/>
        </w:rPr>
        <w:t xml:space="preserve"> </w:t>
      </w:r>
      <w:r>
        <w:t>освоения</w:t>
      </w:r>
      <w:r>
        <w:rPr>
          <w:spacing w:val="-4"/>
        </w:rPr>
        <w:t xml:space="preserve"> </w:t>
      </w:r>
      <w:r>
        <w:rPr>
          <w:spacing w:val="-2"/>
        </w:rPr>
        <w:t>дисциплины</w:t>
      </w:r>
    </w:p>
    <w:p w:rsidR="00343CC4" w:rsidRDefault="00487E66">
      <w:pPr>
        <w:pStyle w:val="a3"/>
        <w:spacing w:before="156" w:line="276" w:lineRule="auto"/>
        <w:ind w:left="142" w:right="280" w:firstLine="708"/>
        <w:jc w:val="both"/>
      </w:pPr>
      <w:r>
        <w:t>Результаты</w:t>
      </w:r>
      <w:r>
        <w:rPr>
          <w:spacing w:val="-15"/>
        </w:rPr>
        <w:t xml:space="preserve"> </w:t>
      </w:r>
      <w:r>
        <w:t>освоения</w:t>
      </w:r>
      <w:r>
        <w:rPr>
          <w:spacing w:val="-15"/>
        </w:rPr>
        <w:t xml:space="preserve"> </w:t>
      </w:r>
      <w:r>
        <w:t>дисциплины</w:t>
      </w:r>
      <w:r>
        <w:rPr>
          <w:spacing w:val="-15"/>
        </w:rPr>
        <w:t xml:space="preserve"> </w:t>
      </w:r>
      <w:r>
        <w:t>соотносятся</w:t>
      </w:r>
      <w:r>
        <w:rPr>
          <w:spacing w:val="-15"/>
        </w:rPr>
        <w:t xml:space="preserve"> </w:t>
      </w:r>
      <w:r>
        <w:t>с</w:t>
      </w:r>
      <w:r>
        <w:rPr>
          <w:spacing w:val="-15"/>
        </w:rPr>
        <w:t xml:space="preserve"> </w:t>
      </w:r>
      <w:r>
        <w:t>планируемыми</w:t>
      </w:r>
      <w:r>
        <w:rPr>
          <w:spacing w:val="-13"/>
        </w:rPr>
        <w:t xml:space="preserve"> </w:t>
      </w:r>
      <w:r>
        <w:t>результатами</w:t>
      </w:r>
      <w:r>
        <w:rPr>
          <w:spacing w:val="-15"/>
        </w:rPr>
        <w:t xml:space="preserve"> </w:t>
      </w:r>
      <w:r>
        <w:t xml:space="preserve">освоения образовательной программы, представленными в матрице компетенций выпускника (п. 4.3 </w:t>
      </w:r>
      <w:r>
        <w:rPr>
          <w:spacing w:val="-2"/>
        </w:rPr>
        <w:t>ОПОП-П).</w:t>
      </w:r>
    </w:p>
    <w:p w:rsidR="00343CC4" w:rsidRDefault="00487E66">
      <w:pPr>
        <w:pStyle w:val="a3"/>
        <w:ind w:left="850"/>
      </w:pPr>
      <w:r>
        <w:t>В</w:t>
      </w:r>
      <w:r>
        <w:rPr>
          <w:spacing w:val="-6"/>
        </w:rPr>
        <w:t xml:space="preserve"> </w:t>
      </w:r>
      <w:r>
        <w:t>результате</w:t>
      </w:r>
      <w:r>
        <w:rPr>
          <w:spacing w:val="-1"/>
        </w:rPr>
        <w:t xml:space="preserve"> </w:t>
      </w:r>
      <w:r>
        <w:t>освоения</w:t>
      </w:r>
      <w:r>
        <w:rPr>
          <w:spacing w:val="-2"/>
        </w:rPr>
        <w:t xml:space="preserve"> </w:t>
      </w:r>
      <w:r>
        <w:t>дисциплины</w:t>
      </w:r>
      <w:r>
        <w:rPr>
          <w:spacing w:val="-1"/>
        </w:rPr>
        <w:t xml:space="preserve"> </w:t>
      </w:r>
      <w:r>
        <w:t>обучающийся</w:t>
      </w:r>
      <w:r>
        <w:rPr>
          <w:spacing w:val="-1"/>
        </w:rPr>
        <w:t xml:space="preserve"> </w:t>
      </w:r>
      <w:r>
        <w:rPr>
          <w:spacing w:val="-2"/>
        </w:rPr>
        <w:t>должен:</w:t>
      </w:r>
    </w:p>
    <w:p w:rsidR="00343CC4" w:rsidRDefault="00343CC4">
      <w:pPr>
        <w:pStyle w:val="a3"/>
        <w:spacing w:before="6"/>
        <w:rPr>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6"/>
        <w:gridCol w:w="2606"/>
        <w:gridCol w:w="2560"/>
        <w:gridCol w:w="2454"/>
      </w:tblGrid>
      <w:tr w:rsidR="00343CC4">
        <w:trPr>
          <w:trHeight w:val="275"/>
        </w:trPr>
        <w:tc>
          <w:tcPr>
            <w:tcW w:w="2006" w:type="dxa"/>
          </w:tcPr>
          <w:p w:rsidR="00343CC4" w:rsidRDefault="00487E66">
            <w:pPr>
              <w:pStyle w:val="TableParagraph"/>
              <w:spacing w:line="256" w:lineRule="exact"/>
              <w:ind w:left="107"/>
              <w:rPr>
                <w:b/>
                <w:sz w:val="24"/>
              </w:rPr>
            </w:pPr>
            <w:r>
              <w:rPr>
                <w:b/>
                <w:sz w:val="24"/>
              </w:rPr>
              <w:t>Код</w:t>
            </w:r>
            <w:r>
              <w:rPr>
                <w:b/>
                <w:spacing w:val="1"/>
                <w:sz w:val="24"/>
              </w:rPr>
              <w:t xml:space="preserve"> </w:t>
            </w:r>
            <w:r>
              <w:rPr>
                <w:b/>
                <w:spacing w:val="-5"/>
                <w:sz w:val="24"/>
              </w:rPr>
              <w:t>ОК,</w:t>
            </w:r>
          </w:p>
        </w:tc>
        <w:tc>
          <w:tcPr>
            <w:tcW w:w="2606" w:type="dxa"/>
          </w:tcPr>
          <w:p w:rsidR="00343CC4" w:rsidRDefault="00487E66">
            <w:pPr>
              <w:pStyle w:val="TableParagraph"/>
              <w:spacing w:line="256" w:lineRule="exact"/>
              <w:ind w:left="5"/>
              <w:jc w:val="center"/>
              <w:rPr>
                <w:b/>
                <w:sz w:val="24"/>
              </w:rPr>
            </w:pPr>
            <w:r>
              <w:rPr>
                <w:b/>
                <w:spacing w:val="-2"/>
                <w:sz w:val="24"/>
              </w:rPr>
              <w:t>Уметь</w:t>
            </w:r>
          </w:p>
        </w:tc>
        <w:tc>
          <w:tcPr>
            <w:tcW w:w="2560" w:type="dxa"/>
          </w:tcPr>
          <w:p w:rsidR="00343CC4" w:rsidRDefault="00487E66">
            <w:pPr>
              <w:pStyle w:val="TableParagraph"/>
              <w:spacing w:line="256" w:lineRule="exact"/>
              <w:ind w:left="12"/>
              <w:jc w:val="center"/>
              <w:rPr>
                <w:b/>
                <w:sz w:val="24"/>
              </w:rPr>
            </w:pPr>
            <w:r>
              <w:rPr>
                <w:b/>
                <w:spacing w:val="-4"/>
                <w:sz w:val="24"/>
              </w:rPr>
              <w:t>Знать</w:t>
            </w:r>
          </w:p>
        </w:tc>
        <w:tc>
          <w:tcPr>
            <w:tcW w:w="2454" w:type="dxa"/>
          </w:tcPr>
          <w:p w:rsidR="00343CC4" w:rsidRDefault="00487E66">
            <w:pPr>
              <w:pStyle w:val="TableParagraph"/>
              <w:spacing w:line="256" w:lineRule="exact"/>
              <w:ind w:left="10" w:right="2"/>
              <w:jc w:val="center"/>
              <w:rPr>
                <w:b/>
                <w:sz w:val="24"/>
              </w:rPr>
            </w:pPr>
            <w:r>
              <w:rPr>
                <w:b/>
                <w:sz w:val="24"/>
              </w:rPr>
              <w:t>Владеть</w:t>
            </w:r>
            <w:r>
              <w:rPr>
                <w:b/>
                <w:spacing w:val="-2"/>
                <w:sz w:val="24"/>
              </w:rPr>
              <w:t xml:space="preserve"> навыками</w:t>
            </w:r>
          </w:p>
        </w:tc>
      </w:tr>
      <w:tr w:rsidR="00343CC4">
        <w:trPr>
          <w:trHeight w:val="1542"/>
        </w:trPr>
        <w:tc>
          <w:tcPr>
            <w:tcW w:w="2006" w:type="dxa"/>
          </w:tcPr>
          <w:p w:rsidR="00343CC4" w:rsidRDefault="00487E66">
            <w:pPr>
              <w:pStyle w:val="TableParagraph"/>
              <w:spacing w:line="270" w:lineRule="exact"/>
              <w:ind w:left="107"/>
              <w:rPr>
                <w:sz w:val="24"/>
              </w:rPr>
            </w:pPr>
            <w:r>
              <w:rPr>
                <w:spacing w:val="-2"/>
                <w:sz w:val="24"/>
              </w:rPr>
              <w:t>ОК.04</w:t>
            </w:r>
          </w:p>
          <w:p w:rsidR="00343CC4" w:rsidRDefault="00487E66">
            <w:pPr>
              <w:pStyle w:val="TableParagraph"/>
              <w:spacing w:before="1"/>
              <w:ind w:left="107" w:right="36"/>
            </w:pPr>
            <w:r>
              <w:rPr>
                <w:spacing w:val="-2"/>
              </w:rPr>
              <w:t xml:space="preserve">Эффективно взаимодействовать </w:t>
            </w:r>
            <w:r>
              <w:t>и работать в</w:t>
            </w:r>
          </w:p>
          <w:p w:rsidR="00343CC4" w:rsidRDefault="00487E66">
            <w:pPr>
              <w:pStyle w:val="TableParagraph"/>
              <w:spacing w:line="252" w:lineRule="exact"/>
              <w:ind w:left="107"/>
            </w:pPr>
            <w:r>
              <w:t>коллективе</w:t>
            </w:r>
            <w:r>
              <w:rPr>
                <w:spacing w:val="-14"/>
              </w:rPr>
              <w:t xml:space="preserve"> </w:t>
            </w:r>
            <w:r>
              <w:t xml:space="preserve">и </w:t>
            </w:r>
            <w:r>
              <w:rPr>
                <w:spacing w:val="-2"/>
              </w:rPr>
              <w:t>команде</w:t>
            </w:r>
          </w:p>
        </w:tc>
        <w:tc>
          <w:tcPr>
            <w:tcW w:w="2606" w:type="dxa"/>
          </w:tcPr>
          <w:p w:rsidR="00343CC4" w:rsidRDefault="00487E66">
            <w:pPr>
              <w:pStyle w:val="TableParagraph"/>
              <w:ind w:left="105" w:right="380"/>
            </w:pPr>
            <w:r>
              <w:rPr>
                <w:spacing w:val="-4"/>
              </w:rPr>
              <w:t>организовывать</w:t>
            </w:r>
            <w:r>
              <w:rPr>
                <w:spacing w:val="-10"/>
              </w:rPr>
              <w:t xml:space="preserve"> </w:t>
            </w:r>
            <w:r>
              <w:rPr>
                <w:spacing w:val="-4"/>
              </w:rPr>
              <w:t>работу коллектива</w:t>
            </w:r>
            <w:r>
              <w:rPr>
                <w:spacing w:val="-10"/>
              </w:rPr>
              <w:t xml:space="preserve"> </w:t>
            </w:r>
            <w:r>
              <w:rPr>
                <w:spacing w:val="-4"/>
              </w:rPr>
              <w:t>и</w:t>
            </w:r>
            <w:r>
              <w:rPr>
                <w:spacing w:val="-10"/>
              </w:rPr>
              <w:t xml:space="preserve"> </w:t>
            </w:r>
            <w:r>
              <w:rPr>
                <w:spacing w:val="-4"/>
              </w:rPr>
              <w:t xml:space="preserve">команды; </w:t>
            </w:r>
            <w:r>
              <w:t>взаимодействовать</w:t>
            </w:r>
            <w:r>
              <w:rPr>
                <w:spacing w:val="-6"/>
              </w:rPr>
              <w:t xml:space="preserve"> </w:t>
            </w:r>
            <w:r>
              <w:t xml:space="preserve">с </w:t>
            </w:r>
            <w:r>
              <w:rPr>
                <w:spacing w:val="-2"/>
              </w:rPr>
              <w:t>коллегами</w:t>
            </w:r>
          </w:p>
        </w:tc>
        <w:tc>
          <w:tcPr>
            <w:tcW w:w="2560" w:type="dxa"/>
          </w:tcPr>
          <w:p w:rsidR="00343CC4" w:rsidRDefault="00487E66">
            <w:pPr>
              <w:pStyle w:val="TableParagraph"/>
              <w:ind w:left="108" w:right="217"/>
            </w:pPr>
            <w:r>
              <w:rPr>
                <w:spacing w:val="-2"/>
              </w:rPr>
              <w:t xml:space="preserve">психологические </w:t>
            </w:r>
            <w:r>
              <w:t xml:space="preserve">основы деятельности </w:t>
            </w:r>
            <w:r>
              <w:rPr>
                <w:spacing w:val="-2"/>
              </w:rPr>
              <w:t xml:space="preserve">коллектива; психологические </w:t>
            </w:r>
            <w:r>
              <w:t>особенности</w:t>
            </w:r>
            <w:r>
              <w:rPr>
                <w:spacing w:val="-14"/>
              </w:rPr>
              <w:t xml:space="preserve"> </w:t>
            </w:r>
            <w:r>
              <w:t>личности</w:t>
            </w:r>
          </w:p>
        </w:tc>
        <w:tc>
          <w:tcPr>
            <w:tcW w:w="2454" w:type="dxa"/>
          </w:tcPr>
          <w:p w:rsidR="00343CC4" w:rsidRDefault="00487E66">
            <w:pPr>
              <w:pStyle w:val="TableParagraph"/>
              <w:spacing w:line="270" w:lineRule="exact"/>
              <w:ind w:left="10"/>
              <w:jc w:val="center"/>
              <w:rPr>
                <w:i/>
                <w:sz w:val="24"/>
              </w:rPr>
            </w:pPr>
            <w:r>
              <w:rPr>
                <w:i/>
                <w:spacing w:val="-10"/>
                <w:sz w:val="24"/>
              </w:rPr>
              <w:t>-</w:t>
            </w:r>
          </w:p>
        </w:tc>
      </w:tr>
      <w:tr w:rsidR="00343CC4">
        <w:trPr>
          <w:trHeight w:val="4552"/>
        </w:trPr>
        <w:tc>
          <w:tcPr>
            <w:tcW w:w="2006" w:type="dxa"/>
          </w:tcPr>
          <w:p w:rsidR="00343CC4" w:rsidRDefault="00487E66">
            <w:pPr>
              <w:pStyle w:val="TableParagraph"/>
              <w:spacing w:line="268" w:lineRule="exact"/>
              <w:ind w:left="107"/>
              <w:rPr>
                <w:sz w:val="24"/>
              </w:rPr>
            </w:pPr>
            <w:r>
              <w:rPr>
                <w:spacing w:val="-2"/>
                <w:sz w:val="24"/>
              </w:rPr>
              <w:t>ОК.08</w:t>
            </w:r>
          </w:p>
          <w:p w:rsidR="00343CC4" w:rsidRDefault="00487E66">
            <w:pPr>
              <w:pStyle w:val="TableParagraph"/>
              <w:spacing w:before="1"/>
              <w:ind w:left="107" w:right="129"/>
            </w:pPr>
            <w:r>
              <w:rPr>
                <w:spacing w:val="-2"/>
              </w:rPr>
              <w:t xml:space="preserve">Использовать средства физической </w:t>
            </w:r>
            <w:r>
              <w:t xml:space="preserve">культуры для сохранения и </w:t>
            </w:r>
            <w:r>
              <w:rPr>
                <w:spacing w:val="-2"/>
              </w:rPr>
              <w:t xml:space="preserve">укрепления </w:t>
            </w:r>
            <w:r>
              <w:t xml:space="preserve">здоровья в </w:t>
            </w:r>
            <w:r>
              <w:rPr>
                <w:spacing w:val="-2"/>
              </w:rPr>
              <w:t xml:space="preserve">процессе профессиональной </w:t>
            </w:r>
            <w:r>
              <w:t xml:space="preserve">деятельности и </w:t>
            </w:r>
            <w:r>
              <w:rPr>
                <w:spacing w:val="-2"/>
              </w:rPr>
              <w:t>поддержания необходимого уровня</w:t>
            </w:r>
            <w:r>
              <w:rPr>
                <w:spacing w:val="40"/>
              </w:rPr>
              <w:t xml:space="preserve"> </w:t>
            </w:r>
            <w:r>
              <w:rPr>
                <w:spacing w:val="-2"/>
              </w:rPr>
              <w:t>физической подготовленности</w:t>
            </w:r>
          </w:p>
        </w:tc>
        <w:tc>
          <w:tcPr>
            <w:tcW w:w="2606" w:type="dxa"/>
          </w:tcPr>
          <w:p w:rsidR="00343CC4" w:rsidRDefault="00487E66">
            <w:pPr>
              <w:pStyle w:val="TableParagraph"/>
              <w:ind w:left="105" w:right="246"/>
            </w:pPr>
            <w:r>
              <w:rPr>
                <w:spacing w:val="-2"/>
              </w:rPr>
              <w:t xml:space="preserve">использовать физкультурно- оздоровительную </w:t>
            </w:r>
            <w:r>
              <w:t>деятельность для укрепления здоровья, достижения</w:t>
            </w:r>
            <w:r>
              <w:rPr>
                <w:spacing w:val="-14"/>
              </w:rPr>
              <w:t xml:space="preserve"> </w:t>
            </w:r>
            <w:r>
              <w:t xml:space="preserve">жизненных и профессиональных </w:t>
            </w:r>
            <w:r>
              <w:rPr>
                <w:spacing w:val="-2"/>
              </w:rPr>
              <w:t>целей;</w:t>
            </w:r>
          </w:p>
          <w:p w:rsidR="00343CC4" w:rsidRDefault="00487E66">
            <w:pPr>
              <w:pStyle w:val="TableParagraph"/>
              <w:ind w:left="105" w:right="128"/>
            </w:pPr>
            <w:r>
              <w:rPr>
                <w:spacing w:val="-2"/>
              </w:rPr>
              <w:t>применять</w:t>
            </w:r>
            <w:r>
              <w:rPr>
                <w:spacing w:val="40"/>
              </w:rPr>
              <w:t xml:space="preserve"> </w:t>
            </w:r>
            <w:r>
              <w:t>рациональные приемы двигательных</w:t>
            </w:r>
            <w:r>
              <w:rPr>
                <w:spacing w:val="-12"/>
              </w:rPr>
              <w:t xml:space="preserve"> </w:t>
            </w:r>
            <w:r>
              <w:t>функций</w:t>
            </w:r>
            <w:r>
              <w:rPr>
                <w:spacing w:val="-12"/>
              </w:rPr>
              <w:t xml:space="preserve"> </w:t>
            </w:r>
            <w:r>
              <w:t xml:space="preserve">в </w:t>
            </w:r>
            <w:r>
              <w:rPr>
                <w:spacing w:val="-2"/>
              </w:rPr>
              <w:t xml:space="preserve">профессиональной деятельности; </w:t>
            </w:r>
            <w:r>
              <w:t>пользоваться</w:t>
            </w:r>
            <w:r>
              <w:rPr>
                <w:spacing w:val="-14"/>
              </w:rPr>
              <w:t xml:space="preserve"> </w:t>
            </w:r>
            <w:r>
              <w:t xml:space="preserve">средствами </w:t>
            </w:r>
            <w:r>
              <w:rPr>
                <w:spacing w:val="-2"/>
              </w:rPr>
              <w:t xml:space="preserve">профилактики перенапряжения, </w:t>
            </w:r>
            <w:r>
              <w:t>характерными для</w:t>
            </w:r>
          </w:p>
          <w:p w:rsidR="00343CC4" w:rsidRDefault="00487E66">
            <w:pPr>
              <w:pStyle w:val="TableParagraph"/>
              <w:spacing w:line="238" w:lineRule="exact"/>
              <w:ind w:left="105"/>
            </w:pPr>
            <w:r>
              <w:t>данной</w:t>
            </w:r>
            <w:r>
              <w:rPr>
                <w:spacing w:val="-6"/>
              </w:rPr>
              <w:t xml:space="preserve"> </w:t>
            </w:r>
            <w:r>
              <w:rPr>
                <w:spacing w:val="-2"/>
              </w:rPr>
              <w:t>специальности</w:t>
            </w:r>
          </w:p>
        </w:tc>
        <w:tc>
          <w:tcPr>
            <w:tcW w:w="2560" w:type="dxa"/>
          </w:tcPr>
          <w:p w:rsidR="00343CC4" w:rsidRDefault="00487E66">
            <w:pPr>
              <w:pStyle w:val="TableParagraph"/>
              <w:ind w:left="108" w:right="415"/>
            </w:pPr>
            <w:r>
              <w:t xml:space="preserve">роль физической культуры в </w:t>
            </w:r>
            <w:r>
              <w:rPr>
                <w:spacing w:val="-2"/>
              </w:rPr>
              <w:t xml:space="preserve">общекультурном, </w:t>
            </w:r>
            <w:r>
              <w:t>профессиональном и социальном</w:t>
            </w:r>
            <w:r>
              <w:rPr>
                <w:spacing w:val="-14"/>
              </w:rPr>
              <w:t xml:space="preserve"> </w:t>
            </w:r>
            <w:r>
              <w:t xml:space="preserve">развитии </w:t>
            </w:r>
            <w:r>
              <w:rPr>
                <w:spacing w:val="-2"/>
              </w:rPr>
              <w:t>человека;</w:t>
            </w:r>
          </w:p>
          <w:p w:rsidR="00343CC4" w:rsidRDefault="00487E66">
            <w:pPr>
              <w:pStyle w:val="TableParagraph"/>
              <w:ind w:left="108" w:right="415"/>
            </w:pPr>
            <w:r>
              <w:t xml:space="preserve">основы здорового образа жизни; </w:t>
            </w:r>
            <w:r>
              <w:rPr>
                <w:spacing w:val="-2"/>
              </w:rPr>
              <w:t xml:space="preserve">условия профессиональной </w:t>
            </w:r>
            <w:r>
              <w:t>деятельности</w:t>
            </w:r>
            <w:r>
              <w:rPr>
                <w:spacing w:val="-14"/>
              </w:rPr>
              <w:t xml:space="preserve"> </w:t>
            </w:r>
            <w:r>
              <w:t>и</w:t>
            </w:r>
            <w:r>
              <w:rPr>
                <w:spacing w:val="-14"/>
              </w:rPr>
              <w:t xml:space="preserve"> </w:t>
            </w:r>
            <w:r>
              <w:t xml:space="preserve">зоны риска физического здоровья для </w:t>
            </w:r>
            <w:r>
              <w:rPr>
                <w:spacing w:val="-2"/>
              </w:rPr>
              <w:t>специальности;</w:t>
            </w:r>
          </w:p>
          <w:p w:rsidR="00343CC4" w:rsidRDefault="00487E66">
            <w:pPr>
              <w:pStyle w:val="TableParagraph"/>
              <w:ind w:left="108" w:right="217"/>
            </w:pPr>
            <w:r>
              <w:t>средства</w:t>
            </w:r>
            <w:r>
              <w:rPr>
                <w:spacing w:val="-14"/>
              </w:rPr>
              <w:t xml:space="preserve"> </w:t>
            </w:r>
            <w:r>
              <w:t xml:space="preserve">профилактики </w:t>
            </w:r>
            <w:r>
              <w:rPr>
                <w:spacing w:val="-2"/>
              </w:rPr>
              <w:t>перенапряжения.</w:t>
            </w:r>
          </w:p>
        </w:tc>
        <w:tc>
          <w:tcPr>
            <w:tcW w:w="2454" w:type="dxa"/>
          </w:tcPr>
          <w:p w:rsidR="00343CC4" w:rsidRDefault="00487E66">
            <w:pPr>
              <w:pStyle w:val="TableParagraph"/>
              <w:spacing w:line="268" w:lineRule="exact"/>
              <w:ind w:left="10"/>
              <w:jc w:val="center"/>
              <w:rPr>
                <w:i/>
                <w:sz w:val="24"/>
              </w:rPr>
            </w:pPr>
            <w:r>
              <w:rPr>
                <w:i/>
                <w:spacing w:val="-10"/>
                <w:sz w:val="24"/>
              </w:rPr>
              <w:t>-</w:t>
            </w:r>
          </w:p>
        </w:tc>
      </w:tr>
    </w:tbl>
    <w:p w:rsidR="00343CC4" w:rsidRDefault="00343CC4">
      <w:pPr>
        <w:pStyle w:val="TableParagraph"/>
        <w:spacing w:line="268" w:lineRule="exact"/>
        <w:jc w:val="center"/>
        <w:rPr>
          <w:i/>
          <w:sz w:val="24"/>
        </w:rPr>
        <w:sectPr w:rsidR="00343CC4">
          <w:headerReference w:type="default" r:id="rId104"/>
          <w:footerReference w:type="default" r:id="rId105"/>
          <w:pgSz w:w="11910" w:h="16840"/>
          <w:pgMar w:top="1160" w:right="283" w:bottom="280" w:left="1559" w:header="749" w:footer="0" w:gutter="0"/>
          <w:cols w:space="720"/>
        </w:sectPr>
      </w:pPr>
    </w:p>
    <w:p w:rsidR="00343CC4" w:rsidRDefault="00487E66">
      <w:pPr>
        <w:pStyle w:val="a5"/>
        <w:numPr>
          <w:ilvl w:val="1"/>
          <w:numId w:val="147"/>
        </w:numPr>
        <w:tabs>
          <w:tab w:val="left" w:pos="862"/>
        </w:tabs>
        <w:spacing w:before="82"/>
        <w:rPr>
          <w:b/>
          <w:sz w:val="24"/>
        </w:rPr>
      </w:pPr>
      <w:r>
        <w:rPr>
          <w:b/>
          <w:sz w:val="24"/>
        </w:rPr>
        <w:lastRenderedPageBreak/>
        <w:t>Обоснование</w:t>
      </w:r>
      <w:r>
        <w:rPr>
          <w:b/>
          <w:spacing w:val="-5"/>
          <w:sz w:val="24"/>
        </w:rPr>
        <w:t xml:space="preserve"> </w:t>
      </w:r>
      <w:r>
        <w:rPr>
          <w:b/>
          <w:sz w:val="24"/>
        </w:rPr>
        <w:t>часов</w:t>
      </w:r>
      <w:r>
        <w:rPr>
          <w:b/>
          <w:spacing w:val="-5"/>
          <w:sz w:val="24"/>
        </w:rPr>
        <w:t xml:space="preserve"> </w:t>
      </w:r>
      <w:r>
        <w:rPr>
          <w:b/>
          <w:sz w:val="24"/>
        </w:rPr>
        <w:t>вариативной</w:t>
      </w:r>
      <w:r>
        <w:rPr>
          <w:b/>
          <w:spacing w:val="-5"/>
          <w:sz w:val="24"/>
        </w:rPr>
        <w:t xml:space="preserve"> </w:t>
      </w:r>
      <w:r>
        <w:rPr>
          <w:b/>
          <w:sz w:val="24"/>
        </w:rPr>
        <w:t>части</w:t>
      </w:r>
      <w:r>
        <w:rPr>
          <w:b/>
          <w:spacing w:val="-5"/>
          <w:sz w:val="24"/>
        </w:rPr>
        <w:t xml:space="preserve"> </w:t>
      </w:r>
      <w:r>
        <w:rPr>
          <w:b/>
          <w:sz w:val="24"/>
        </w:rPr>
        <w:t>ОПОП-</w:t>
      </w:r>
      <w:r>
        <w:rPr>
          <w:b/>
          <w:spacing w:val="-10"/>
          <w:sz w:val="24"/>
        </w:rPr>
        <w:t>П</w:t>
      </w:r>
    </w:p>
    <w:p w:rsidR="00343CC4" w:rsidRDefault="00343CC4">
      <w:pPr>
        <w:pStyle w:val="a3"/>
        <w:spacing w:before="169"/>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2972"/>
        <w:gridCol w:w="2319"/>
        <w:gridCol w:w="1366"/>
        <w:gridCol w:w="2230"/>
      </w:tblGrid>
      <w:tr w:rsidR="00343CC4">
        <w:trPr>
          <w:trHeight w:val="1223"/>
        </w:trPr>
        <w:tc>
          <w:tcPr>
            <w:tcW w:w="754" w:type="dxa"/>
          </w:tcPr>
          <w:p w:rsidR="00343CC4" w:rsidRDefault="00487E66">
            <w:pPr>
              <w:pStyle w:val="TableParagraph"/>
              <w:ind w:left="107" w:right="146"/>
              <w:rPr>
                <w:b/>
                <w:sz w:val="24"/>
              </w:rPr>
            </w:pPr>
            <w:r>
              <w:rPr>
                <w:b/>
                <w:spacing w:val="-6"/>
                <w:sz w:val="24"/>
              </w:rPr>
              <w:t xml:space="preserve">№№ </w:t>
            </w:r>
            <w:r>
              <w:rPr>
                <w:b/>
                <w:spacing w:val="-4"/>
                <w:sz w:val="24"/>
              </w:rPr>
              <w:t>п/п</w:t>
            </w:r>
          </w:p>
        </w:tc>
        <w:tc>
          <w:tcPr>
            <w:tcW w:w="2972" w:type="dxa"/>
          </w:tcPr>
          <w:p w:rsidR="00343CC4" w:rsidRDefault="00487E66">
            <w:pPr>
              <w:pStyle w:val="TableParagraph"/>
              <w:ind w:left="107" w:right="96"/>
              <w:rPr>
                <w:b/>
                <w:sz w:val="24"/>
              </w:rPr>
            </w:pPr>
            <w:r>
              <w:rPr>
                <w:b/>
                <w:sz w:val="24"/>
              </w:rPr>
              <w:t>Дополнительные</w:t>
            </w:r>
            <w:r>
              <w:rPr>
                <w:b/>
                <w:spacing w:val="-15"/>
                <w:sz w:val="24"/>
              </w:rPr>
              <w:t xml:space="preserve"> </w:t>
            </w:r>
            <w:r>
              <w:rPr>
                <w:b/>
                <w:sz w:val="24"/>
              </w:rPr>
              <w:t xml:space="preserve">знания, </w:t>
            </w:r>
            <w:r>
              <w:rPr>
                <w:b/>
                <w:spacing w:val="-2"/>
                <w:sz w:val="24"/>
              </w:rPr>
              <w:t>умения</w:t>
            </w:r>
          </w:p>
        </w:tc>
        <w:tc>
          <w:tcPr>
            <w:tcW w:w="2319" w:type="dxa"/>
          </w:tcPr>
          <w:p w:rsidR="00343CC4" w:rsidRDefault="00487E66">
            <w:pPr>
              <w:pStyle w:val="TableParagraph"/>
              <w:ind w:left="106" w:right="279"/>
              <w:rPr>
                <w:b/>
                <w:sz w:val="24"/>
              </w:rPr>
            </w:pPr>
            <w:r>
              <w:rPr>
                <w:b/>
                <w:sz w:val="24"/>
              </w:rPr>
              <w:t>№,</w:t>
            </w:r>
            <w:r>
              <w:rPr>
                <w:b/>
                <w:spacing w:val="-15"/>
                <w:sz w:val="24"/>
              </w:rPr>
              <w:t xml:space="preserve"> </w:t>
            </w:r>
            <w:r>
              <w:rPr>
                <w:b/>
                <w:sz w:val="24"/>
              </w:rPr>
              <w:t xml:space="preserve">наименование </w:t>
            </w:r>
            <w:r>
              <w:rPr>
                <w:b/>
                <w:spacing w:val="-4"/>
                <w:sz w:val="24"/>
              </w:rPr>
              <w:t>темы</w:t>
            </w:r>
          </w:p>
        </w:tc>
        <w:tc>
          <w:tcPr>
            <w:tcW w:w="1366" w:type="dxa"/>
          </w:tcPr>
          <w:p w:rsidR="00343CC4" w:rsidRDefault="00487E66">
            <w:pPr>
              <w:pStyle w:val="TableParagraph"/>
              <w:ind w:left="375" w:right="315" w:hanging="53"/>
              <w:rPr>
                <w:b/>
                <w:sz w:val="24"/>
              </w:rPr>
            </w:pPr>
            <w:r>
              <w:rPr>
                <w:b/>
                <w:spacing w:val="-2"/>
                <w:sz w:val="24"/>
              </w:rPr>
              <w:t xml:space="preserve">Объем </w:t>
            </w:r>
            <w:r>
              <w:rPr>
                <w:b/>
                <w:spacing w:val="-4"/>
                <w:sz w:val="24"/>
              </w:rPr>
              <w:t>часов</w:t>
            </w:r>
          </w:p>
        </w:tc>
        <w:tc>
          <w:tcPr>
            <w:tcW w:w="2230" w:type="dxa"/>
          </w:tcPr>
          <w:p w:rsidR="00343CC4" w:rsidRDefault="00487E66">
            <w:pPr>
              <w:pStyle w:val="TableParagraph"/>
              <w:ind w:left="105" w:right="33"/>
              <w:rPr>
                <w:b/>
                <w:sz w:val="24"/>
              </w:rPr>
            </w:pPr>
            <w:r>
              <w:rPr>
                <w:b/>
                <w:spacing w:val="-2"/>
                <w:sz w:val="24"/>
              </w:rPr>
              <w:t xml:space="preserve">Обоснование </w:t>
            </w:r>
            <w:r>
              <w:rPr>
                <w:b/>
                <w:sz w:val="24"/>
              </w:rPr>
              <w:t>включения</w:t>
            </w:r>
            <w:r>
              <w:rPr>
                <w:b/>
                <w:spacing w:val="-15"/>
                <w:sz w:val="24"/>
              </w:rPr>
              <w:t xml:space="preserve"> </w:t>
            </w:r>
            <w:r>
              <w:rPr>
                <w:b/>
                <w:sz w:val="24"/>
              </w:rPr>
              <w:t xml:space="preserve">в </w:t>
            </w:r>
            <w:r>
              <w:rPr>
                <w:b/>
                <w:spacing w:val="-2"/>
                <w:sz w:val="24"/>
              </w:rPr>
              <w:t>рабочую программу</w:t>
            </w:r>
          </w:p>
        </w:tc>
      </w:tr>
      <w:tr w:rsidR="00343CC4">
        <w:trPr>
          <w:trHeight w:val="272"/>
        </w:trPr>
        <w:tc>
          <w:tcPr>
            <w:tcW w:w="754" w:type="dxa"/>
            <w:tcBorders>
              <w:bottom w:val="nil"/>
            </w:tcBorders>
          </w:tcPr>
          <w:p w:rsidR="00343CC4" w:rsidRDefault="00487E66">
            <w:pPr>
              <w:pStyle w:val="TableParagraph"/>
              <w:spacing w:line="253" w:lineRule="exact"/>
              <w:ind w:left="107"/>
              <w:rPr>
                <w:sz w:val="24"/>
              </w:rPr>
            </w:pPr>
            <w:r>
              <w:rPr>
                <w:spacing w:val="-10"/>
                <w:sz w:val="24"/>
              </w:rPr>
              <w:t>1</w:t>
            </w:r>
          </w:p>
        </w:tc>
        <w:tc>
          <w:tcPr>
            <w:tcW w:w="2972" w:type="dxa"/>
            <w:tcBorders>
              <w:bottom w:val="nil"/>
            </w:tcBorders>
          </w:tcPr>
          <w:p w:rsidR="00343CC4" w:rsidRDefault="00487E66">
            <w:pPr>
              <w:pStyle w:val="TableParagraph"/>
              <w:spacing w:line="253" w:lineRule="exact"/>
              <w:ind w:left="107"/>
              <w:rPr>
                <w:sz w:val="24"/>
              </w:rPr>
            </w:pPr>
            <w:r>
              <w:rPr>
                <w:sz w:val="24"/>
              </w:rPr>
              <w:t>Закрепление</w:t>
            </w:r>
            <w:r>
              <w:rPr>
                <w:spacing w:val="-8"/>
                <w:sz w:val="24"/>
              </w:rPr>
              <w:t xml:space="preserve"> </w:t>
            </w:r>
            <w:r>
              <w:rPr>
                <w:spacing w:val="-2"/>
                <w:sz w:val="24"/>
              </w:rPr>
              <w:t>выполнения</w:t>
            </w:r>
          </w:p>
        </w:tc>
        <w:tc>
          <w:tcPr>
            <w:tcW w:w="2319" w:type="dxa"/>
            <w:tcBorders>
              <w:bottom w:val="nil"/>
            </w:tcBorders>
          </w:tcPr>
          <w:p w:rsidR="00343CC4" w:rsidRDefault="00487E66">
            <w:pPr>
              <w:pStyle w:val="TableParagraph"/>
              <w:spacing w:line="253" w:lineRule="exact"/>
              <w:ind w:left="106"/>
              <w:rPr>
                <w:sz w:val="24"/>
              </w:rPr>
            </w:pPr>
            <w:r>
              <w:rPr>
                <w:sz w:val="24"/>
              </w:rPr>
              <w:t>Тема</w:t>
            </w:r>
            <w:r>
              <w:rPr>
                <w:spacing w:val="-2"/>
                <w:sz w:val="24"/>
              </w:rPr>
              <w:t xml:space="preserve"> </w:t>
            </w:r>
            <w:r>
              <w:rPr>
                <w:spacing w:val="-4"/>
                <w:sz w:val="24"/>
              </w:rPr>
              <w:t>2.2.</w:t>
            </w:r>
          </w:p>
        </w:tc>
        <w:tc>
          <w:tcPr>
            <w:tcW w:w="1366" w:type="dxa"/>
            <w:tcBorders>
              <w:bottom w:val="nil"/>
            </w:tcBorders>
          </w:tcPr>
          <w:p w:rsidR="00343CC4" w:rsidRDefault="00487E66">
            <w:pPr>
              <w:pStyle w:val="TableParagraph"/>
              <w:spacing w:line="253" w:lineRule="exact"/>
              <w:ind w:left="3"/>
              <w:jc w:val="center"/>
              <w:rPr>
                <w:sz w:val="24"/>
              </w:rPr>
            </w:pPr>
            <w:r>
              <w:rPr>
                <w:spacing w:val="-10"/>
                <w:sz w:val="24"/>
              </w:rPr>
              <w:t>6</w:t>
            </w:r>
          </w:p>
        </w:tc>
        <w:tc>
          <w:tcPr>
            <w:tcW w:w="2230" w:type="dxa"/>
            <w:tcBorders>
              <w:bottom w:val="nil"/>
            </w:tcBorders>
          </w:tcPr>
          <w:p w:rsidR="00343CC4" w:rsidRDefault="00487E66">
            <w:pPr>
              <w:pStyle w:val="TableParagraph"/>
              <w:spacing w:line="253" w:lineRule="exact"/>
              <w:ind w:left="105"/>
              <w:rPr>
                <w:sz w:val="24"/>
              </w:rPr>
            </w:pPr>
            <w:r>
              <w:rPr>
                <w:sz w:val="24"/>
              </w:rPr>
              <w:t>Систематизация</w:t>
            </w:r>
            <w:r>
              <w:rPr>
                <w:spacing w:val="-3"/>
                <w:sz w:val="24"/>
              </w:rPr>
              <w:t xml:space="preserve"> </w:t>
            </w:r>
            <w:r>
              <w:rPr>
                <w:spacing w:val="-10"/>
                <w:sz w:val="24"/>
              </w:rPr>
              <w:t>и</w:t>
            </w:r>
          </w:p>
        </w:tc>
      </w:tr>
      <w:tr w:rsidR="00343CC4">
        <w:trPr>
          <w:trHeight w:val="275"/>
        </w:trPr>
        <w:tc>
          <w:tcPr>
            <w:tcW w:w="754" w:type="dxa"/>
            <w:tcBorders>
              <w:top w:val="nil"/>
              <w:bottom w:val="nil"/>
            </w:tcBorders>
          </w:tcPr>
          <w:p w:rsidR="00343CC4" w:rsidRDefault="00343CC4">
            <w:pPr>
              <w:pStyle w:val="TableParagraph"/>
              <w:rPr>
                <w:sz w:val="20"/>
              </w:rPr>
            </w:pPr>
          </w:p>
        </w:tc>
        <w:tc>
          <w:tcPr>
            <w:tcW w:w="2972" w:type="dxa"/>
            <w:tcBorders>
              <w:top w:val="nil"/>
              <w:bottom w:val="nil"/>
            </w:tcBorders>
          </w:tcPr>
          <w:p w:rsidR="00343CC4" w:rsidRDefault="00487E66">
            <w:pPr>
              <w:pStyle w:val="TableParagraph"/>
              <w:spacing w:line="256" w:lineRule="exact"/>
              <w:ind w:left="107"/>
              <w:rPr>
                <w:sz w:val="24"/>
              </w:rPr>
            </w:pPr>
            <w:r>
              <w:rPr>
                <w:sz w:val="24"/>
              </w:rPr>
              <w:t>комплекса</w:t>
            </w:r>
            <w:r>
              <w:rPr>
                <w:spacing w:val="-2"/>
                <w:sz w:val="24"/>
              </w:rPr>
              <w:t xml:space="preserve"> упражнений</w:t>
            </w:r>
          </w:p>
        </w:tc>
        <w:tc>
          <w:tcPr>
            <w:tcW w:w="2319" w:type="dxa"/>
            <w:tcBorders>
              <w:top w:val="nil"/>
              <w:bottom w:val="nil"/>
            </w:tcBorders>
          </w:tcPr>
          <w:p w:rsidR="00343CC4" w:rsidRDefault="00487E66">
            <w:pPr>
              <w:pStyle w:val="TableParagraph"/>
              <w:spacing w:line="256" w:lineRule="exact"/>
              <w:ind w:left="106"/>
              <w:rPr>
                <w:sz w:val="24"/>
              </w:rPr>
            </w:pPr>
            <w:r>
              <w:rPr>
                <w:spacing w:val="-2"/>
                <w:sz w:val="24"/>
              </w:rPr>
              <w:t>Физкультурно-</w:t>
            </w:r>
          </w:p>
        </w:tc>
        <w:tc>
          <w:tcPr>
            <w:tcW w:w="1366" w:type="dxa"/>
            <w:tcBorders>
              <w:top w:val="nil"/>
              <w:bottom w:val="nil"/>
            </w:tcBorders>
          </w:tcPr>
          <w:p w:rsidR="00343CC4" w:rsidRDefault="00343CC4">
            <w:pPr>
              <w:pStyle w:val="TableParagraph"/>
              <w:rPr>
                <w:sz w:val="20"/>
              </w:rPr>
            </w:pPr>
          </w:p>
        </w:tc>
        <w:tc>
          <w:tcPr>
            <w:tcW w:w="2230" w:type="dxa"/>
            <w:tcBorders>
              <w:top w:val="nil"/>
              <w:bottom w:val="nil"/>
            </w:tcBorders>
          </w:tcPr>
          <w:p w:rsidR="00343CC4" w:rsidRDefault="00487E66">
            <w:pPr>
              <w:pStyle w:val="TableParagraph"/>
              <w:spacing w:line="256" w:lineRule="exact"/>
              <w:ind w:left="105"/>
              <w:rPr>
                <w:sz w:val="24"/>
              </w:rPr>
            </w:pPr>
            <w:r>
              <w:rPr>
                <w:spacing w:val="-2"/>
                <w:sz w:val="24"/>
              </w:rPr>
              <w:t>закрепление</w:t>
            </w:r>
          </w:p>
        </w:tc>
      </w:tr>
      <w:tr w:rsidR="00343CC4">
        <w:trPr>
          <w:trHeight w:val="276"/>
        </w:trPr>
        <w:tc>
          <w:tcPr>
            <w:tcW w:w="754" w:type="dxa"/>
            <w:tcBorders>
              <w:top w:val="nil"/>
              <w:bottom w:val="nil"/>
            </w:tcBorders>
          </w:tcPr>
          <w:p w:rsidR="00343CC4" w:rsidRDefault="00343CC4">
            <w:pPr>
              <w:pStyle w:val="TableParagraph"/>
              <w:rPr>
                <w:sz w:val="20"/>
              </w:rPr>
            </w:pPr>
          </w:p>
        </w:tc>
        <w:tc>
          <w:tcPr>
            <w:tcW w:w="2972" w:type="dxa"/>
            <w:tcBorders>
              <w:top w:val="nil"/>
              <w:bottom w:val="nil"/>
            </w:tcBorders>
          </w:tcPr>
          <w:p w:rsidR="00343CC4" w:rsidRDefault="00343CC4">
            <w:pPr>
              <w:pStyle w:val="TableParagraph"/>
              <w:rPr>
                <w:sz w:val="20"/>
              </w:rPr>
            </w:pPr>
          </w:p>
        </w:tc>
        <w:tc>
          <w:tcPr>
            <w:tcW w:w="2319" w:type="dxa"/>
            <w:tcBorders>
              <w:top w:val="nil"/>
              <w:bottom w:val="nil"/>
            </w:tcBorders>
          </w:tcPr>
          <w:p w:rsidR="00343CC4" w:rsidRDefault="00487E66">
            <w:pPr>
              <w:pStyle w:val="TableParagraph"/>
              <w:spacing w:line="256" w:lineRule="exact"/>
              <w:ind w:left="106"/>
              <w:rPr>
                <w:sz w:val="24"/>
              </w:rPr>
            </w:pPr>
            <w:r>
              <w:rPr>
                <w:spacing w:val="-2"/>
                <w:sz w:val="24"/>
              </w:rPr>
              <w:t>оздоровительные</w:t>
            </w:r>
          </w:p>
        </w:tc>
        <w:tc>
          <w:tcPr>
            <w:tcW w:w="1366" w:type="dxa"/>
            <w:tcBorders>
              <w:top w:val="nil"/>
              <w:bottom w:val="nil"/>
            </w:tcBorders>
          </w:tcPr>
          <w:p w:rsidR="00343CC4" w:rsidRDefault="00343CC4">
            <w:pPr>
              <w:pStyle w:val="TableParagraph"/>
              <w:rPr>
                <w:sz w:val="20"/>
              </w:rPr>
            </w:pPr>
          </w:p>
        </w:tc>
        <w:tc>
          <w:tcPr>
            <w:tcW w:w="2230" w:type="dxa"/>
            <w:tcBorders>
              <w:top w:val="nil"/>
              <w:bottom w:val="nil"/>
            </w:tcBorders>
          </w:tcPr>
          <w:p w:rsidR="00343CC4" w:rsidRDefault="00487E66">
            <w:pPr>
              <w:pStyle w:val="TableParagraph"/>
              <w:spacing w:line="256" w:lineRule="exact"/>
              <w:ind w:left="105"/>
              <w:rPr>
                <w:sz w:val="24"/>
              </w:rPr>
            </w:pPr>
            <w:r>
              <w:rPr>
                <w:spacing w:val="-2"/>
                <w:sz w:val="24"/>
              </w:rPr>
              <w:t>полученных</w:t>
            </w:r>
          </w:p>
        </w:tc>
      </w:tr>
      <w:tr w:rsidR="00343CC4">
        <w:trPr>
          <w:trHeight w:val="275"/>
        </w:trPr>
        <w:tc>
          <w:tcPr>
            <w:tcW w:w="754" w:type="dxa"/>
            <w:tcBorders>
              <w:top w:val="nil"/>
              <w:bottom w:val="nil"/>
            </w:tcBorders>
          </w:tcPr>
          <w:p w:rsidR="00343CC4" w:rsidRDefault="00343CC4">
            <w:pPr>
              <w:pStyle w:val="TableParagraph"/>
              <w:rPr>
                <w:sz w:val="20"/>
              </w:rPr>
            </w:pPr>
          </w:p>
        </w:tc>
        <w:tc>
          <w:tcPr>
            <w:tcW w:w="2972" w:type="dxa"/>
            <w:tcBorders>
              <w:top w:val="nil"/>
              <w:bottom w:val="nil"/>
            </w:tcBorders>
          </w:tcPr>
          <w:p w:rsidR="00343CC4" w:rsidRDefault="00343CC4">
            <w:pPr>
              <w:pStyle w:val="TableParagraph"/>
              <w:rPr>
                <w:sz w:val="20"/>
              </w:rPr>
            </w:pPr>
          </w:p>
        </w:tc>
        <w:tc>
          <w:tcPr>
            <w:tcW w:w="2319" w:type="dxa"/>
            <w:tcBorders>
              <w:top w:val="nil"/>
              <w:bottom w:val="nil"/>
            </w:tcBorders>
          </w:tcPr>
          <w:p w:rsidR="00343CC4" w:rsidRDefault="00487E66">
            <w:pPr>
              <w:pStyle w:val="TableParagraph"/>
              <w:spacing w:line="256" w:lineRule="exact"/>
              <w:ind w:left="106"/>
              <w:rPr>
                <w:sz w:val="24"/>
              </w:rPr>
            </w:pPr>
            <w:r>
              <w:rPr>
                <w:sz w:val="24"/>
              </w:rPr>
              <w:t>мероприятия</w:t>
            </w:r>
            <w:r>
              <w:rPr>
                <w:spacing w:val="-4"/>
                <w:sz w:val="24"/>
              </w:rPr>
              <w:t xml:space="preserve"> </w:t>
            </w:r>
            <w:r>
              <w:rPr>
                <w:spacing w:val="-5"/>
                <w:sz w:val="24"/>
              </w:rPr>
              <w:t>для</w:t>
            </w:r>
          </w:p>
        </w:tc>
        <w:tc>
          <w:tcPr>
            <w:tcW w:w="1366" w:type="dxa"/>
            <w:tcBorders>
              <w:top w:val="nil"/>
              <w:bottom w:val="nil"/>
            </w:tcBorders>
          </w:tcPr>
          <w:p w:rsidR="00343CC4" w:rsidRDefault="00343CC4">
            <w:pPr>
              <w:pStyle w:val="TableParagraph"/>
              <w:rPr>
                <w:sz w:val="20"/>
              </w:rPr>
            </w:pPr>
          </w:p>
        </w:tc>
        <w:tc>
          <w:tcPr>
            <w:tcW w:w="2230" w:type="dxa"/>
            <w:tcBorders>
              <w:top w:val="nil"/>
              <w:bottom w:val="nil"/>
            </w:tcBorders>
          </w:tcPr>
          <w:p w:rsidR="00343CC4" w:rsidRDefault="00487E66">
            <w:pPr>
              <w:pStyle w:val="TableParagraph"/>
              <w:spacing w:line="256" w:lineRule="exact"/>
              <w:ind w:left="105"/>
              <w:rPr>
                <w:sz w:val="24"/>
              </w:rPr>
            </w:pPr>
            <w:r>
              <w:rPr>
                <w:sz w:val="24"/>
              </w:rPr>
              <w:t>знаний</w:t>
            </w:r>
            <w:r>
              <w:rPr>
                <w:spacing w:val="-3"/>
                <w:sz w:val="24"/>
              </w:rPr>
              <w:t xml:space="preserve"> </w:t>
            </w:r>
            <w:r>
              <w:rPr>
                <w:spacing w:val="-10"/>
                <w:sz w:val="24"/>
              </w:rPr>
              <w:t>и</w:t>
            </w:r>
          </w:p>
        </w:tc>
      </w:tr>
      <w:tr w:rsidR="00343CC4">
        <w:trPr>
          <w:trHeight w:val="276"/>
        </w:trPr>
        <w:tc>
          <w:tcPr>
            <w:tcW w:w="754" w:type="dxa"/>
            <w:tcBorders>
              <w:top w:val="nil"/>
              <w:bottom w:val="nil"/>
            </w:tcBorders>
          </w:tcPr>
          <w:p w:rsidR="00343CC4" w:rsidRDefault="00343CC4">
            <w:pPr>
              <w:pStyle w:val="TableParagraph"/>
              <w:rPr>
                <w:sz w:val="20"/>
              </w:rPr>
            </w:pPr>
          </w:p>
        </w:tc>
        <w:tc>
          <w:tcPr>
            <w:tcW w:w="2972" w:type="dxa"/>
            <w:tcBorders>
              <w:top w:val="nil"/>
              <w:bottom w:val="nil"/>
            </w:tcBorders>
          </w:tcPr>
          <w:p w:rsidR="00343CC4" w:rsidRDefault="00343CC4">
            <w:pPr>
              <w:pStyle w:val="TableParagraph"/>
              <w:rPr>
                <w:sz w:val="20"/>
              </w:rPr>
            </w:pPr>
          </w:p>
        </w:tc>
        <w:tc>
          <w:tcPr>
            <w:tcW w:w="2319" w:type="dxa"/>
            <w:tcBorders>
              <w:top w:val="nil"/>
              <w:bottom w:val="nil"/>
            </w:tcBorders>
          </w:tcPr>
          <w:p w:rsidR="00343CC4" w:rsidRDefault="00487E66">
            <w:pPr>
              <w:pStyle w:val="TableParagraph"/>
              <w:spacing w:line="256" w:lineRule="exact"/>
              <w:ind w:left="106"/>
              <w:rPr>
                <w:sz w:val="24"/>
              </w:rPr>
            </w:pPr>
            <w:r>
              <w:rPr>
                <w:spacing w:val="-2"/>
                <w:sz w:val="24"/>
              </w:rPr>
              <w:t>укрепления</w:t>
            </w:r>
          </w:p>
        </w:tc>
        <w:tc>
          <w:tcPr>
            <w:tcW w:w="1366" w:type="dxa"/>
            <w:tcBorders>
              <w:top w:val="nil"/>
              <w:bottom w:val="nil"/>
            </w:tcBorders>
          </w:tcPr>
          <w:p w:rsidR="00343CC4" w:rsidRDefault="00343CC4">
            <w:pPr>
              <w:pStyle w:val="TableParagraph"/>
              <w:rPr>
                <w:sz w:val="20"/>
              </w:rPr>
            </w:pPr>
          </w:p>
        </w:tc>
        <w:tc>
          <w:tcPr>
            <w:tcW w:w="2230" w:type="dxa"/>
            <w:tcBorders>
              <w:top w:val="nil"/>
              <w:bottom w:val="nil"/>
            </w:tcBorders>
          </w:tcPr>
          <w:p w:rsidR="00343CC4" w:rsidRDefault="00487E66">
            <w:pPr>
              <w:pStyle w:val="TableParagraph"/>
              <w:spacing w:line="256" w:lineRule="exact"/>
              <w:ind w:left="105"/>
              <w:rPr>
                <w:sz w:val="24"/>
              </w:rPr>
            </w:pPr>
            <w:r>
              <w:rPr>
                <w:spacing w:val="-2"/>
                <w:sz w:val="24"/>
              </w:rPr>
              <w:t>практических</w:t>
            </w:r>
          </w:p>
        </w:tc>
      </w:tr>
      <w:tr w:rsidR="00343CC4">
        <w:trPr>
          <w:trHeight w:val="275"/>
        </w:trPr>
        <w:tc>
          <w:tcPr>
            <w:tcW w:w="754" w:type="dxa"/>
            <w:tcBorders>
              <w:top w:val="nil"/>
              <w:bottom w:val="nil"/>
            </w:tcBorders>
          </w:tcPr>
          <w:p w:rsidR="00343CC4" w:rsidRDefault="00343CC4">
            <w:pPr>
              <w:pStyle w:val="TableParagraph"/>
              <w:rPr>
                <w:sz w:val="20"/>
              </w:rPr>
            </w:pPr>
          </w:p>
        </w:tc>
        <w:tc>
          <w:tcPr>
            <w:tcW w:w="2972" w:type="dxa"/>
            <w:tcBorders>
              <w:top w:val="nil"/>
              <w:bottom w:val="nil"/>
            </w:tcBorders>
          </w:tcPr>
          <w:p w:rsidR="00343CC4" w:rsidRDefault="00343CC4">
            <w:pPr>
              <w:pStyle w:val="TableParagraph"/>
              <w:rPr>
                <w:sz w:val="20"/>
              </w:rPr>
            </w:pPr>
          </w:p>
        </w:tc>
        <w:tc>
          <w:tcPr>
            <w:tcW w:w="2319" w:type="dxa"/>
            <w:tcBorders>
              <w:top w:val="nil"/>
              <w:bottom w:val="nil"/>
            </w:tcBorders>
          </w:tcPr>
          <w:p w:rsidR="00343CC4" w:rsidRDefault="00487E66">
            <w:pPr>
              <w:pStyle w:val="TableParagraph"/>
              <w:spacing w:line="256" w:lineRule="exact"/>
              <w:ind w:left="106"/>
              <w:rPr>
                <w:sz w:val="24"/>
              </w:rPr>
            </w:pPr>
            <w:r>
              <w:rPr>
                <w:spacing w:val="-2"/>
                <w:sz w:val="24"/>
              </w:rPr>
              <w:t>здоровья,</w:t>
            </w:r>
          </w:p>
        </w:tc>
        <w:tc>
          <w:tcPr>
            <w:tcW w:w="1366" w:type="dxa"/>
            <w:tcBorders>
              <w:top w:val="nil"/>
              <w:bottom w:val="nil"/>
            </w:tcBorders>
          </w:tcPr>
          <w:p w:rsidR="00343CC4" w:rsidRDefault="00343CC4">
            <w:pPr>
              <w:pStyle w:val="TableParagraph"/>
              <w:rPr>
                <w:sz w:val="20"/>
              </w:rPr>
            </w:pPr>
          </w:p>
        </w:tc>
        <w:tc>
          <w:tcPr>
            <w:tcW w:w="2230" w:type="dxa"/>
            <w:tcBorders>
              <w:top w:val="nil"/>
              <w:bottom w:val="nil"/>
            </w:tcBorders>
          </w:tcPr>
          <w:p w:rsidR="00343CC4" w:rsidRDefault="00487E66">
            <w:pPr>
              <w:pStyle w:val="TableParagraph"/>
              <w:spacing w:line="256" w:lineRule="exact"/>
              <w:ind w:left="105"/>
              <w:rPr>
                <w:sz w:val="24"/>
              </w:rPr>
            </w:pPr>
            <w:r>
              <w:rPr>
                <w:spacing w:val="-2"/>
                <w:sz w:val="24"/>
              </w:rPr>
              <w:t>умений</w:t>
            </w:r>
          </w:p>
        </w:tc>
      </w:tr>
      <w:tr w:rsidR="00343CC4">
        <w:trPr>
          <w:trHeight w:val="275"/>
        </w:trPr>
        <w:tc>
          <w:tcPr>
            <w:tcW w:w="754" w:type="dxa"/>
            <w:tcBorders>
              <w:top w:val="nil"/>
              <w:bottom w:val="nil"/>
            </w:tcBorders>
          </w:tcPr>
          <w:p w:rsidR="00343CC4" w:rsidRDefault="00343CC4">
            <w:pPr>
              <w:pStyle w:val="TableParagraph"/>
              <w:rPr>
                <w:sz w:val="20"/>
              </w:rPr>
            </w:pPr>
          </w:p>
        </w:tc>
        <w:tc>
          <w:tcPr>
            <w:tcW w:w="2972" w:type="dxa"/>
            <w:tcBorders>
              <w:top w:val="nil"/>
              <w:bottom w:val="nil"/>
            </w:tcBorders>
          </w:tcPr>
          <w:p w:rsidR="00343CC4" w:rsidRDefault="00343CC4">
            <w:pPr>
              <w:pStyle w:val="TableParagraph"/>
              <w:rPr>
                <w:sz w:val="20"/>
              </w:rPr>
            </w:pPr>
          </w:p>
        </w:tc>
        <w:tc>
          <w:tcPr>
            <w:tcW w:w="2319" w:type="dxa"/>
            <w:tcBorders>
              <w:top w:val="nil"/>
              <w:bottom w:val="nil"/>
            </w:tcBorders>
          </w:tcPr>
          <w:p w:rsidR="00343CC4" w:rsidRDefault="00487E66">
            <w:pPr>
              <w:pStyle w:val="TableParagraph"/>
              <w:spacing w:line="256" w:lineRule="exact"/>
              <w:ind w:left="106"/>
              <w:rPr>
                <w:sz w:val="24"/>
              </w:rPr>
            </w:pPr>
            <w:r>
              <w:rPr>
                <w:spacing w:val="-2"/>
                <w:sz w:val="24"/>
              </w:rPr>
              <w:t>достижения</w:t>
            </w:r>
          </w:p>
        </w:tc>
        <w:tc>
          <w:tcPr>
            <w:tcW w:w="1366" w:type="dxa"/>
            <w:tcBorders>
              <w:top w:val="nil"/>
              <w:bottom w:val="nil"/>
            </w:tcBorders>
          </w:tcPr>
          <w:p w:rsidR="00343CC4" w:rsidRDefault="00343CC4">
            <w:pPr>
              <w:pStyle w:val="TableParagraph"/>
              <w:rPr>
                <w:sz w:val="20"/>
              </w:rPr>
            </w:pPr>
          </w:p>
        </w:tc>
        <w:tc>
          <w:tcPr>
            <w:tcW w:w="2230" w:type="dxa"/>
            <w:tcBorders>
              <w:top w:val="nil"/>
              <w:bottom w:val="nil"/>
            </w:tcBorders>
          </w:tcPr>
          <w:p w:rsidR="00343CC4" w:rsidRDefault="00487E66">
            <w:pPr>
              <w:pStyle w:val="TableParagraph"/>
              <w:spacing w:line="256" w:lineRule="exact"/>
              <w:ind w:left="105"/>
              <w:rPr>
                <w:sz w:val="24"/>
              </w:rPr>
            </w:pPr>
            <w:r>
              <w:rPr>
                <w:spacing w:val="-2"/>
                <w:sz w:val="24"/>
              </w:rPr>
              <w:t>обучающимися</w:t>
            </w:r>
          </w:p>
        </w:tc>
      </w:tr>
      <w:tr w:rsidR="00343CC4">
        <w:trPr>
          <w:trHeight w:val="276"/>
        </w:trPr>
        <w:tc>
          <w:tcPr>
            <w:tcW w:w="754" w:type="dxa"/>
            <w:tcBorders>
              <w:top w:val="nil"/>
              <w:bottom w:val="nil"/>
            </w:tcBorders>
          </w:tcPr>
          <w:p w:rsidR="00343CC4" w:rsidRDefault="00343CC4">
            <w:pPr>
              <w:pStyle w:val="TableParagraph"/>
              <w:rPr>
                <w:sz w:val="20"/>
              </w:rPr>
            </w:pPr>
          </w:p>
        </w:tc>
        <w:tc>
          <w:tcPr>
            <w:tcW w:w="2972" w:type="dxa"/>
            <w:tcBorders>
              <w:top w:val="nil"/>
              <w:bottom w:val="nil"/>
            </w:tcBorders>
          </w:tcPr>
          <w:p w:rsidR="00343CC4" w:rsidRDefault="00343CC4">
            <w:pPr>
              <w:pStyle w:val="TableParagraph"/>
              <w:rPr>
                <w:sz w:val="20"/>
              </w:rPr>
            </w:pPr>
          </w:p>
        </w:tc>
        <w:tc>
          <w:tcPr>
            <w:tcW w:w="2319" w:type="dxa"/>
            <w:tcBorders>
              <w:top w:val="nil"/>
              <w:bottom w:val="nil"/>
            </w:tcBorders>
          </w:tcPr>
          <w:p w:rsidR="00343CC4" w:rsidRDefault="00487E66">
            <w:pPr>
              <w:pStyle w:val="TableParagraph"/>
              <w:spacing w:line="256" w:lineRule="exact"/>
              <w:ind w:left="106"/>
              <w:rPr>
                <w:sz w:val="24"/>
              </w:rPr>
            </w:pPr>
            <w:r>
              <w:rPr>
                <w:sz w:val="24"/>
              </w:rPr>
              <w:t>жизненных</w:t>
            </w:r>
            <w:r>
              <w:rPr>
                <w:spacing w:val="-1"/>
                <w:sz w:val="24"/>
              </w:rPr>
              <w:t xml:space="preserve"> </w:t>
            </w:r>
            <w:r>
              <w:rPr>
                <w:spacing w:val="-10"/>
                <w:sz w:val="24"/>
              </w:rPr>
              <w:t>и</w:t>
            </w:r>
          </w:p>
        </w:tc>
        <w:tc>
          <w:tcPr>
            <w:tcW w:w="1366" w:type="dxa"/>
            <w:tcBorders>
              <w:top w:val="nil"/>
              <w:bottom w:val="nil"/>
            </w:tcBorders>
          </w:tcPr>
          <w:p w:rsidR="00343CC4" w:rsidRDefault="00343CC4">
            <w:pPr>
              <w:pStyle w:val="TableParagraph"/>
              <w:rPr>
                <w:sz w:val="20"/>
              </w:rPr>
            </w:pPr>
          </w:p>
        </w:tc>
        <w:tc>
          <w:tcPr>
            <w:tcW w:w="2230" w:type="dxa"/>
            <w:tcBorders>
              <w:top w:val="nil"/>
              <w:bottom w:val="nil"/>
            </w:tcBorders>
          </w:tcPr>
          <w:p w:rsidR="00343CC4" w:rsidRDefault="00343CC4">
            <w:pPr>
              <w:pStyle w:val="TableParagraph"/>
              <w:rPr>
                <w:sz w:val="20"/>
              </w:rPr>
            </w:pPr>
          </w:p>
        </w:tc>
      </w:tr>
      <w:tr w:rsidR="00343CC4">
        <w:trPr>
          <w:trHeight w:val="275"/>
        </w:trPr>
        <w:tc>
          <w:tcPr>
            <w:tcW w:w="754" w:type="dxa"/>
            <w:tcBorders>
              <w:top w:val="nil"/>
              <w:bottom w:val="nil"/>
            </w:tcBorders>
          </w:tcPr>
          <w:p w:rsidR="00343CC4" w:rsidRDefault="00343CC4">
            <w:pPr>
              <w:pStyle w:val="TableParagraph"/>
              <w:rPr>
                <w:sz w:val="20"/>
              </w:rPr>
            </w:pPr>
          </w:p>
        </w:tc>
        <w:tc>
          <w:tcPr>
            <w:tcW w:w="2972" w:type="dxa"/>
            <w:tcBorders>
              <w:top w:val="nil"/>
              <w:bottom w:val="nil"/>
            </w:tcBorders>
          </w:tcPr>
          <w:p w:rsidR="00343CC4" w:rsidRDefault="00343CC4">
            <w:pPr>
              <w:pStyle w:val="TableParagraph"/>
              <w:rPr>
                <w:sz w:val="20"/>
              </w:rPr>
            </w:pPr>
          </w:p>
        </w:tc>
        <w:tc>
          <w:tcPr>
            <w:tcW w:w="2319" w:type="dxa"/>
            <w:tcBorders>
              <w:top w:val="nil"/>
              <w:bottom w:val="nil"/>
            </w:tcBorders>
          </w:tcPr>
          <w:p w:rsidR="00343CC4" w:rsidRDefault="00487E66">
            <w:pPr>
              <w:pStyle w:val="TableParagraph"/>
              <w:spacing w:line="256" w:lineRule="exact"/>
              <w:ind w:left="106"/>
              <w:rPr>
                <w:sz w:val="24"/>
              </w:rPr>
            </w:pPr>
            <w:r>
              <w:rPr>
                <w:spacing w:val="-2"/>
                <w:sz w:val="24"/>
              </w:rPr>
              <w:t>профессиональных</w:t>
            </w:r>
          </w:p>
        </w:tc>
        <w:tc>
          <w:tcPr>
            <w:tcW w:w="1366" w:type="dxa"/>
            <w:tcBorders>
              <w:top w:val="nil"/>
              <w:bottom w:val="nil"/>
            </w:tcBorders>
          </w:tcPr>
          <w:p w:rsidR="00343CC4" w:rsidRDefault="00343CC4">
            <w:pPr>
              <w:pStyle w:val="TableParagraph"/>
              <w:rPr>
                <w:sz w:val="20"/>
              </w:rPr>
            </w:pPr>
          </w:p>
        </w:tc>
        <w:tc>
          <w:tcPr>
            <w:tcW w:w="2230" w:type="dxa"/>
            <w:tcBorders>
              <w:top w:val="nil"/>
              <w:bottom w:val="nil"/>
            </w:tcBorders>
          </w:tcPr>
          <w:p w:rsidR="00343CC4" w:rsidRDefault="00343CC4">
            <w:pPr>
              <w:pStyle w:val="TableParagraph"/>
              <w:rPr>
                <w:sz w:val="20"/>
              </w:rPr>
            </w:pPr>
          </w:p>
        </w:tc>
      </w:tr>
      <w:tr w:rsidR="00343CC4">
        <w:trPr>
          <w:trHeight w:val="281"/>
        </w:trPr>
        <w:tc>
          <w:tcPr>
            <w:tcW w:w="754" w:type="dxa"/>
            <w:tcBorders>
              <w:top w:val="nil"/>
            </w:tcBorders>
          </w:tcPr>
          <w:p w:rsidR="00343CC4" w:rsidRDefault="00343CC4">
            <w:pPr>
              <w:pStyle w:val="TableParagraph"/>
              <w:rPr>
                <w:sz w:val="20"/>
              </w:rPr>
            </w:pPr>
          </w:p>
        </w:tc>
        <w:tc>
          <w:tcPr>
            <w:tcW w:w="2972" w:type="dxa"/>
            <w:tcBorders>
              <w:top w:val="nil"/>
            </w:tcBorders>
          </w:tcPr>
          <w:p w:rsidR="00343CC4" w:rsidRDefault="00343CC4">
            <w:pPr>
              <w:pStyle w:val="TableParagraph"/>
              <w:rPr>
                <w:sz w:val="20"/>
              </w:rPr>
            </w:pPr>
          </w:p>
        </w:tc>
        <w:tc>
          <w:tcPr>
            <w:tcW w:w="2319" w:type="dxa"/>
            <w:tcBorders>
              <w:top w:val="nil"/>
            </w:tcBorders>
          </w:tcPr>
          <w:p w:rsidR="00343CC4" w:rsidRDefault="00487E66">
            <w:pPr>
              <w:pStyle w:val="TableParagraph"/>
              <w:spacing w:line="261" w:lineRule="exact"/>
              <w:ind w:left="106"/>
              <w:rPr>
                <w:sz w:val="24"/>
              </w:rPr>
            </w:pPr>
            <w:r>
              <w:rPr>
                <w:spacing w:val="-2"/>
                <w:sz w:val="24"/>
              </w:rPr>
              <w:t>целей</w:t>
            </w:r>
          </w:p>
        </w:tc>
        <w:tc>
          <w:tcPr>
            <w:tcW w:w="1366" w:type="dxa"/>
            <w:tcBorders>
              <w:top w:val="nil"/>
            </w:tcBorders>
          </w:tcPr>
          <w:p w:rsidR="00343CC4" w:rsidRDefault="00343CC4">
            <w:pPr>
              <w:pStyle w:val="TableParagraph"/>
              <w:rPr>
                <w:sz w:val="20"/>
              </w:rPr>
            </w:pPr>
          </w:p>
        </w:tc>
        <w:tc>
          <w:tcPr>
            <w:tcW w:w="2230" w:type="dxa"/>
            <w:tcBorders>
              <w:top w:val="nil"/>
            </w:tcBorders>
          </w:tcPr>
          <w:p w:rsidR="00343CC4" w:rsidRDefault="00343CC4">
            <w:pPr>
              <w:pStyle w:val="TableParagraph"/>
              <w:rPr>
                <w:sz w:val="20"/>
              </w:rPr>
            </w:pPr>
          </w:p>
        </w:tc>
      </w:tr>
    </w:tbl>
    <w:p w:rsidR="00343CC4" w:rsidRDefault="00343CC4">
      <w:pPr>
        <w:pStyle w:val="a3"/>
        <w:spacing w:before="3"/>
        <w:rPr>
          <w:b/>
        </w:rPr>
      </w:pPr>
    </w:p>
    <w:p w:rsidR="00343CC4" w:rsidRDefault="00487E66">
      <w:pPr>
        <w:pStyle w:val="2"/>
        <w:numPr>
          <w:ilvl w:val="0"/>
          <w:numId w:val="151"/>
        </w:numPr>
        <w:tabs>
          <w:tab w:val="left" w:pos="2331"/>
        </w:tabs>
        <w:ind w:left="2331" w:hanging="240"/>
        <w:jc w:val="left"/>
      </w:pPr>
      <w:r>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3"/>
        <w:numPr>
          <w:ilvl w:val="1"/>
          <w:numId w:val="151"/>
        </w:numPr>
        <w:tabs>
          <w:tab w:val="left" w:pos="1270"/>
        </w:tabs>
        <w:spacing w:before="122"/>
      </w:pPr>
      <w:r>
        <w:t>Трудоемкость</w:t>
      </w:r>
      <w:r>
        <w:rPr>
          <w:spacing w:val="-2"/>
        </w:rPr>
        <w:t xml:space="preserve"> </w:t>
      </w:r>
      <w:r>
        <w:t>освоения</w:t>
      </w:r>
      <w:r>
        <w:rPr>
          <w:spacing w:val="-2"/>
        </w:rPr>
        <w:t xml:space="preserve"> дисциплины</w:t>
      </w:r>
    </w:p>
    <w:p w:rsidR="00343CC4" w:rsidRDefault="00343CC4">
      <w:pPr>
        <w:pStyle w:val="a3"/>
        <w:spacing w:before="1"/>
        <w:rPr>
          <w:b/>
          <w:sz w:val="14"/>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133"/>
        <w:gridCol w:w="2273"/>
      </w:tblGrid>
      <w:tr w:rsidR="00343CC4">
        <w:trPr>
          <w:trHeight w:val="551"/>
        </w:trPr>
        <w:tc>
          <w:tcPr>
            <w:tcW w:w="6372" w:type="dxa"/>
          </w:tcPr>
          <w:p w:rsidR="00343CC4" w:rsidRDefault="00487E66">
            <w:pPr>
              <w:pStyle w:val="TableParagraph"/>
              <w:spacing w:before="135"/>
              <w:ind w:left="666"/>
              <w:rPr>
                <w:b/>
                <w:sz w:val="24"/>
              </w:rPr>
            </w:pPr>
            <w:r>
              <w:rPr>
                <w:b/>
                <w:sz w:val="24"/>
              </w:rPr>
              <w:t>Наименование</w:t>
            </w:r>
            <w:r>
              <w:rPr>
                <w:b/>
                <w:spacing w:val="-6"/>
                <w:sz w:val="24"/>
              </w:rPr>
              <w:t xml:space="preserve"> </w:t>
            </w:r>
            <w:r>
              <w:rPr>
                <w:b/>
                <w:sz w:val="24"/>
              </w:rPr>
              <w:t>составных</w:t>
            </w:r>
            <w:r>
              <w:rPr>
                <w:b/>
                <w:spacing w:val="-6"/>
                <w:sz w:val="24"/>
              </w:rPr>
              <w:t xml:space="preserve"> </w:t>
            </w:r>
            <w:r>
              <w:rPr>
                <w:b/>
                <w:sz w:val="24"/>
              </w:rPr>
              <w:t>частей</w:t>
            </w:r>
            <w:r>
              <w:rPr>
                <w:b/>
                <w:spacing w:val="-5"/>
                <w:sz w:val="24"/>
              </w:rPr>
              <w:t xml:space="preserve"> </w:t>
            </w:r>
            <w:r>
              <w:rPr>
                <w:b/>
                <w:spacing w:val="-2"/>
                <w:sz w:val="24"/>
              </w:rPr>
              <w:t>дисциплины</w:t>
            </w:r>
          </w:p>
        </w:tc>
        <w:tc>
          <w:tcPr>
            <w:tcW w:w="1133" w:type="dxa"/>
          </w:tcPr>
          <w:p w:rsidR="00343CC4" w:rsidRDefault="00487E66">
            <w:pPr>
              <w:pStyle w:val="TableParagraph"/>
              <w:spacing w:line="276" w:lineRule="exact"/>
              <w:ind w:left="263" w:right="95"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4" w:right="108"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81"/>
        </w:trPr>
        <w:tc>
          <w:tcPr>
            <w:tcW w:w="6372" w:type="dxa"/>
          </w:tcPr>
          <w:p w:rsidR="00343CC4" w:rsidRDefault="00487E66">
            <w:pPr>
              <w:pStyle w:val="TableParagraph"/>
              <w:spacing w:line="262" w:lineRule="exact"/>
              <w:ind w:left="107"/>
              <w:rPr>
                <w:sz w:val="24"/>
              </w:rPr>
            </w:pPr>
            <w:r>
              <w:rPr>
                <w:sz w:val="24"/>
              </w:rPr>
              <w:t>Учебные</w:t>
            </w:r>
            <w:r>
              <w:rPr>
                <w:spacing w:val="-4"/>
                <w:sz w:val="24"/>
              </w:rPr>
              <w:t xml:space="preserve"> </w:t>
            </w:r>
            <w:r>
              <w:rPr>
                <w:sz w:val="24"/>
              </w:rPr>
              <w:t>занятия</w:t>
            </w:r>
            <w:r>
              <w:rPr>
                <w:rFonts w:ascii="Calibri" w:hAnsi="Calibri"/>
              </w:rPr>
              <w:t>,</w:t>
            </w:r>
            <w:r>
              <w:rPr>
                <w:rFonts w:ascii="Calibri" w:hAnsi="Calibri"/>
                <w:spacing w:val="-2"/>
              </w:rPr>
              <w:t xml:space="preserve"> </w:t>
            </w:r>
            <w:r>
              <w:rPr>
                <w:sz w:val="24"/>
              </w:rPr>
              <w:t>из</w:t>
            </w:r>
            <w:r>
              <w:rPr>
                <w:spacing w:val="-2"/>
                <w:sz w:val="24"/>
              </w:rPr>
              <w:t xml:space="preserve"> </w:t>
            </w:r>
            <w:r>
              <w:rPr>
                <w:spacing w:val="-4"/>
                <w:sz w:val="24"/>
              </w:rPr>
              <w:t>них:</w:t>
            </w:r>
          </w:p>
        </w:tc>
        <w:tc>
          <w:tcPr>
            <w:tcW w:w="1133" w:type="dxa"/>
          </w:tcPr>
          <w:p w:rsidR="00343CC4" w:rsidRDefault="00487E66">
            <w:pPr>
              <w:pStyle w:val="TableParagraph"/>
              <w:spacing w:line="262" w:lineRule="exact"/>
              <w:ind w:left="14"/>
              <w:jc w:val="center"/>
              <w:rPr>
                <w:sz w:val="24"/>
              </w:rPr>
            </w:pPr>
            <w:r>
              <w:rPr>
                <w:spacing w:val="-5"/>
                <w:sz w:val="24"/>
              </w:rPr>
              <w:t>42</w:t>
            </w:r>
          </w:p>
        </w:tc>
        <w:tc>
          <w:tcPr>
            <w:tcW w:w="2273" w:type="dxa"/>
          </w:tcPr>
          <w:p w:rsidR="00343CC4" w:rsidRDefault="00487E66">
            <w:pPr>
              <w:pStyle w:val="TableParagraph"/>
              <w:spacing w:line="262" w:lineRule="exact"/>
              <w:ind w:left="15" w:right="4"/>
              <w:jc w:val="center"/>
              <w:rPr>
                <w:sz w:val="24"/>
              </w:rPr>
            </w:pPr>
            <w:r>
              <w:rPr>
                <w:spacing w:val="-5"/>
                <w:sz w:val="24"/>
              </w:rPr>
              <w:t>40</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теоретические</w:t>
            </w:r>
          </w:p>
        </w:tc>
        <w:tc>
          <w:tcPr>
            <w:tcW w:w="1133" w:type="dxa"/>
          </w:tcPr>
          <w:p w:rsidR="00343CC4" w:rsidRDefault="00487E66">
            <w:pPr>
              <w:pStyle w:val="TableParagraph"/>
              <w:spacing w:line="255" w:lineRule="exact"/>
              <w:ind w:left="14"/>
              <w:jc w:val="center"/>
              <w:rPr>
                <w:sz w:val="24"/>
              </w:rPr>
            </w:pPr>
            <w:r>
              <w:rPr>
                <w:spacing w:val="-10"/>
                <w:sz w:val="24"/>
              </w:rPr>
              <w:t>2</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7"/>
        </w:trPr>
        <w:tc>
          <w:tcPr>
            <w:tcW w:w="6372" w:type="dxa"/>
          </w:tcPr>
          <w:p w:rsidR="00343CC4" w:rsidRDefault="00487E66">
            <w:pPr>
              <w:pStyle w:val="TableParagraph"/>
              <w:spacing w:line="258" w:lineRule="exact"/>
              <w:ind w:left="107"/>
              <w:rPr>
                <w:sz w:val="24"/>
              </w:rPr>
            </w:pPr>
            <w:r>
              <w:rPr>
                <w:spacing w:val="-2"/>
                <w:sz w:val="24"/>
              </w:rPr>
              <w:t>практические</w:t>
            </w:r>
          </w:p>
        </w:tc>
        <w:tc>
          <w:tcPr>
            <w:tcW w:w="1133" w:type="dxa"/>
          </w:tcPr>
          <w:p w:rsidR="00343CC4" w:rsidRDefault="00487E66">
            <w:pPr>
              <w:pStyle w:val="TableParagraph"/>
              <w:spacing w:line="258" w:lineRule="exact"/>
              <w:ind w:left="14"/>
              <w:jc w:val="center"/>
              <w:rPr>
                <w:sz w:val="24"/>
              </w:rPr>
            </w:pPr>
            <w:r>
              <w:rPr>
                <w:spacing w:val="-5"/>
                <w:sz w:val="24"/>
              </w:rPr>
              <w:t>38</w:t>
            </w:r>
          </w:p>
        </w:tc>
        <w:tc>
          <w:tcPr>
            <w:tcW w:w="2273" w:type="dxa"/>
          </w:tcPr>
          <w:p w:rsidR="00343CC4" w:rsidRDefault="00487E66">
            <w:pPr>
              <w:pStyle w:val="TableParagraph"/>
              <w:spacing w:line="258" w:lineRule="exact"/>
              <w:ind w:left="15" w:right="4"/>
              <w:jc w:val="center"/>
              <w:rPr>
                <w:sz w:val="24"/>
              </w:rPr>
            </w:pPr>
            <w:r>
              <w:rPr>
                <w:spacing w:val="-5"/>
                <w:sz w:val="24"/>
              </w:rPr>
              <w:t>38</w:t>
            </w:r>
          </w:p>
        </w:tc>
      </w:tr>
      <w:tr w:rsidR="00343CC4">
        <w:trPr>
          <w:trHeight w:val="275"/>
        </w:trPr>
        <w:tc>
          <w:tcPr>
            <w:tcW w:w="6372" w:type="dxa"/>
          </w:tcPr>
          <w:p w:rsidR="00343CC4" w:rsidRDefault="00487E66">
            <w:pPr>
              <w:pStyle w:val="TableParagraph"/>
              <w:spacing w:line="255" w:lineRule="exact"/>
              <w:ind w:left="107"/>
              <w:rPr>
                <w:sz w:val="24"/>
              </w:rPr>
            </w:pPr>
            <w:r>
              <w:rPr>
                <w:sz w:val="24"/>
              </w:rPr>
              <w:t>Самостоятельная</w:t>
            </w:r>
            <w:r>
              <w:rPr>
                <w:spacing w:val="-3"/>
                <w:sz w:val="24"/>
              </w:rPr>
              <w:t xml:space="preserve"> </w:t>
            </w:r>
            <w:r>
              <w:rPr>
                <w:spacing w:val="-2"/>
                <w:sz w:val="24"/>
              </w:rPr>
              <w:t>работа</w:t>
            </w:r>
          </w:p>
        </w:tc>
        <w:tc>
          <w:tcPr>
            <w:tcW w:w="1133" w:type="dxa"/>
          </w:tcPr>
          <w:p w:rsidR="00343CC4" w:rsidRDefault="00487E66">
            <w:pPr>
              <w:pStyle w:val="TableParagraph"/>
              <w:spacing w:line="255" w:lineRule="exact"/>
              <w:ind w:left="14" w:right="1"/>
              <w:jc w:val="center"/>
              <w:rPr>
                <w:sz w:val="24"/>
              </w:rPr>
            </w:pPr>
            <w:r>
              <w:rPr>
                <w:spacing w:val="-10"/>
                <w:sz w:val="24"/>
              </w:rPr>
              <w:t>-</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z w:val="24"/>
              </w:rPr>
              <w:t>Промежуточная</w:t>
            </w:r>
            <w:r>
              <w:rPr>
                <w:spacing w:val="-1"/>
                <w:sz w:val="24"/>
              </w:rPr>
              <w:t xml:space="preserve"> </w:t>
            </w:r>
            <w:r>
              <w:rPr>
                <w:sz w:val="24"/>
              </w:rPr>
              <w:t>аттестация</w:t>
            </w:r>
            <w:r>
              <w:rPr>
                <w:spacing w:val="-2"/>
                <w:sz w:val="24"/>
              </w:rPr>
              <w:t xml:space="preserve"> </w:t>
            </w:r>
            <w:r>
              <w:rPr>
                <w:sz w:val="24"/>
              </w:rPr>
              <w:t>в</w:t>
            </w:r>
            <w:r>
              <w:rPr>
                <w:spacing w:val="-2"/>
                <w:sz w:val="24"/>
              </w:rPr>
              <w:t xml:space="preserve"> </w:t>
            </w:r>
            <w:r>
              <w:rPr>
                <w:sz w:val="24"/>
              </w:rPr>
              <w:t xml:space="preserve">форме </w:t>
            </w:r>
            <w:r>
              <w:rPr>
                <w:spacing w:val="-2"/>
                <w:sz w:val="24"/>
              </w:rPr>
              <w:t>диф.зачета</w:t>
            </w:r>
          </w:p>
        </w:tc>
        <w:tc>
          <w:tcPr>
            <w:tcW w:w="1133" w:type="dxa"/>
          </w:tcPr>
          <w:p w:rsidR="00343CC4" w:rsidRDefault="00487E66">
            <w:pPr>
              <w:pStyle w:val="TableParagraph"/>
              <w:spacing w:line="255" w:lineRule="exact"/>
              <w:ind w:left="14"/>
              <w:jc w:val="center"/>
              <w:rPr>
                <w:sz w:val="24"/>
              </w:rPr>
            </w:pPr>
            <w:r>
              <w:rPr>
                <w:spacing w:val="-10"/>
                <w:sz w:val="24"/>
              </w:rPr>
              <w:t>2</w:t>
            </w:r>
          </w:p>
        </w:tc>
        <w:tc>
          <w:tcPr>
            <w:tcW w:w="2273" w:type="dxa"/>
          </w:tcPr>
          <w:p w:rsidR="00343CC4" w:rsidRDefault="00487E66">
            <w:pPr>
              <w:pStyle w:val="TableParagraph"/>
              <w:spacing w:line="255" w:lineRule="exact"/>
              <w:ind w:left="15" w:right="4"/>
              <w:jc w:val="center"/>
              <w:rPr>
                <w:sz w:val="24"/>
              </w:rPr>
            </w:pPr>
            <w:r>
              <w:rPr>
                <w:spacing w:val="-10"/>
                <w:sz w:val="24"/>
              </w:rPr>
              <w:t>2</w:t>
            </w:r>
          </w:p>
        </w:tc>
      </w:tr>
      <w:tr w:rsidR="00343CC4">
        <w:trPr>
          <w:trHeight w:val="277"/>
        </w:trPr>
        <w:tc>
          <w:tcPr>
            <w:tcW w:w="6372" w:type="dxa"/>
          </w:tcPr>
          <w:p w:rsidR="00343CC4" w:rsidRDefault="00487E66">
            <w:pPr>
              <w:pStyle w:val="TableParagraph"/>
              <w:spacing w:line="258" w:lineRule="exact"/>
              <w:ind w:left="107"/>
              <w:rPr>
                <w:sz w:val="24"/>
              </w:rPr>
            </w:pPr>
            <w:r>
              <w:rPr>
                <w:spacing w:val="-2"/>
                <w:sz w:val="24"/>
              </w:rPr>
              <w:t>Всего</w:t>
            </w:r>
          </w:p>
        </w:tc>
        <w:tc>
          <w:tcPr>
            <w:tcW w:w="1133" w:type="dxa"/>
          </w:tcPr>
          <w:p w:rsidR="00343CC4" w:rsidRDefault="00487E66">
            <w:pPr>
              <w:pStyle w:val="TableParagraph"/>
              <w:spacing w:line="258" w:lineRule="exact"/>
              <w:ind w:left="14"/>
              <w:jc w:val="center"/>
              <w:rPr>
                <w:b/>
                <w:sz w:val="24"/>
              </w:rPr>
            </w:pPr>
            <w:r>
              <w:rPr>
                <w:b/>
                <w:spacing w:val="-5"/>
                <w:sz w:val="24"/>
              </w:rPr>
              <w:t>42</w:t>
            </w:r>
          </w:p>
        </w:tc>
        <w:tc>
          <w:tcPr>
            <w:tcW w:w="2273" w:type="dxa"/>
          </w:tcPr>
          <w:p w:rsidR="00343CC4" w:rsidRDefault="00487E66">
            <w:pPr>
              <w:pStyle w:val="TableParagraph"/>
              <w:spacing w:line="258" w:lineRule="exact"/>
              <w:ind w:left="15" w:right="4"/>
              <w:jc w:val="center"/>
              <w:rPr>
                <w:b/>
                <w:sz w:val="24"/>
              </w:rPr>
            </w:pPr>
            <w:r>
              <w:rPr>
                <w:b/>
                <w:spacing w:val="-5"/>
                <w:sz w:val="24"/>
              </w:rPr>
              <w:t>40</w:t>
            </w:r>
          </w:p>
        </w:tc>
      </w:tr>
    </w:tbl>
    <w:p w:rsidR="00343CC4" w:rsidRDefault="00343CC4">
      <w:pPr>
        <w:pStyle w:val="TableParagraph"/>
        <w:spacing w:line="258" w:lineRule="exact"/>
        <w:jc w:val="center"/>
        <w:rPr>
          <w:b/>
          <w:sz w:val="24"/>
        </w:rPr>
        <w:sectPr w:rsidR="00343CC4">
          <w:headerReference w:type="default" r:id="rId106"/>
          <w:footerReference w:type="default" r:id="rId107"/>
          <w:pgSz w:w="11910" w:h="16840"/>
          <w:pgMar w:top="1160" w:right="283" w:bottom="280" w:left="1559" w:header="749" w:footer="0" w:gutter="0"/>
          <w:cols w:space="720"/>
        </w:sectPr>
      </w:pPr>
    </w:p>
    <w:p w:rsidR="00343CC4" w:rsidRDefault="00343CC4">
      <w:pPr>
        <w:pStyle w:val="a3"/>
        <w:spacing w:before="6"/>
        <w:rPr>
          <w:b/>
        </w:rPr>
      </w:pPr>
    </w:p>
    <w:p w:rsidR="00343CC4" w:rsidRDefault="00487E66">
      <w:pPr>
        <w:pStyle w:val="a5"/>
        <w:numPr>
          <w:ilvl w:val="1"/>
          <w:numId w:val="151"/>
        </w:numPr>
        <w:tabs>
          <w:tab w:val="left" w:pos="1268"/>
        </w:tabs>
        <w:ind w:left="1268"/>
        <w:rPr>
          <w:b/>
          <w:sz w:val="24"/>
        </w:rPr>
      </w:pPr>
      <w:r>
        <w:rPr>
          <w:b/>
          <w:sz w:val="24"/>
        </w:rPr>
        <w:t>Содержание</w:t>
      </w:r>
      <w:r>
        <w:rPr>
          <w:b/>
          <w:spacing w:val="-10"/>
          <w:sz w:val="24"/>
        </w:rPr>
        <w:t xml:space="preserve"> </w:t>
      </w:r>
      <w:r>
        <w:rPr>
          <w:b/>
          <w:spacing w:val="-2"/>
          <w:sz w:val="24"/>
        </w:rPr>
        <w:t>дисциплины</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8285"/>
        <w:gridCol w:w="2235"/>
        <w:gridCol w:w="1793"/>
      </w:tblGrid>
      <w:tr w:rsidR="00343CC4">
        <w:trPr>
          <w:trHeight w:val="2817"/>
        </w:trPr>
        <w:tc>
          <w:tcPr>
            <w:tcW w:w="2662" w:type="dxa"/>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spacing w:before="4"/>
              <w:rPr>
                <w:b/>
              </w:rPr>
            </w:pPr>
          </w:p>
          <w:p w:rsidR="00343CC4" w:rsidRDefault="00487E66">
            <w:pPr>
              <w:pStyle w:val="TableParagraph"/>
              <w:spacing w:line="278" w:lineRule="auto"/>
              <w:ind w:left="1062" w:right="112" w:hanging="936"/>
              <w:rPr>
                <w:b/>
              </w:rPr>
            </w:pPr>
            <w:r>
              <w:rPr>
                <w:b/>
              </w:rPr>
              <w:t>Наименование</w:t>
            </w:r>
            <w:r>
              <w:rPr>
                <w:b/>
                <w:spacing w:val="-14"/>
              </w:rPr>
              <w:t xml:space="preserve"> </w:t>
            </w:r>
            <w:r>
              <w:rPr>
                <w:b/>
              </w:rPr>
              <w:t>разделов и тем</w:t>
            </w:r>
          </w:p>
        </w:tc>
        <w:tc>
          <w:tcPr>
            <w:tcW w:w="8285" w:type="dxa"/>
          </w:tcPr>
          <w:p w:rsidR="00343CC4" w:rsidRDefault="00343CC4">
            <w:pPr>
              <w:pStyle w:val="TableParagraph"/>
              <w:rPr>
                <w:b/>
              </w:rPr>
            </w:pPr>
          </w:p>
          <w:p w:rsidR="00343CC4" w:rsidRDefault="00343CC4">
            <w:pPr>
              <w:pStyle w:val="TableParagraph"/>
              <w:rPr>
                <w:b/>
              </w:rPr>
            </w:pPr>
          </w:p>
          <w:p w:rsidR="00343CC4" w:rsidRDefault="00343CC4">
            <w:pPr>
              <w:pStyle w:val="TableParagraph"/>
              <w:rPr>
                <w:b/>
              </w:rPr>
            </w:pPr>
          </w:p>
          <w:p w:rsidR="00343CC4" w:rsidRDefault="00343CC4">
            <w:pPr>
              <w:pStyle w:val="TableParagraph"/>
              <w:spacing w:before="4"/>
              <w:rPr>
                <w:b/>
              </w:rPr>
            </w:pPr>
          </w:p>
          <w:p w:rsidR="00343CC4" w:rsidRDefault="00487E66">
            <w:pPr>
              <w:pStyle w:val="TableParagraph"/>
              <w:spacing w:line="278" w:lineRule="auto"/>
              <w:ind w:left="3457" w:hanging="2789"/>
              <w:rPr>
                <w:b/>
              </w:rPr>
            </w:pPr>
            <w:r>
              <w:rPr>
                <w:b/>
              </w:rPr>
              <w:t>Содержание</w:t>
            </w:r>
            <w:r>
              <w:rPr>
                <w:b/>
                <w:spacing w:val="-6"/>
              </w:rPr>
              <w:t xml:space="preserve"> </w:t>
            </w:r>
            <w:r>
              <w:rPr>
                <w:b/>
              </w:rPr>
              <w:t>учебного</w:t>
            </w:r>
            <w:r>
              <w:rPr>
                <w:b/>
                <w:spacing w:val="-7"/>
              </w:rPr>
              <w:t xml:space="preserve"> </w:t>
            </w:r>
            <w:r>
              <w:rPr>
                <w:b/>
              </w:rPr>
              <w:t>материала</w:t>
            </w:r>
            <w:r>
              <w:rPr>
                <w:b/>
                <w:spacing w:val="-6"/>
              </w:rPr>
              <w:t xml:space="preserve"> </w:t>
            </w:r>
            <w:r>
              <w:rPr>
                <w:b/>
              </w:rPr>
              <w:t>и</w:t>
            </w:r>
            <w:r>
              <w:rPr>
                <w:b/>
                <w:spacing w:val="-4"/>
              </w:rPr>
              <w:t xml:space="preserve"> </w:t>
            </w:r>
            <w:r>
              <w:rPr>
                <w:b/>
              </w:rPr>
              <w:t>формы</w:t>
            </w:r>
            <w:r>
              <w:rPr>
                <w:b/>
                <w:spacing w:val="-6"/>
              </w:rPr>
              <w:t xml:space="preserve"> </w:t>
            </w:r>
            <w:r>
              <w:rPr>
                <w:b/>
              </w:rPr>
              <w:t>организации</w:t>
            </w:r>
            <w:r>
              <w:rPr>
                <w:b/>
                <w:spacing w:val="-8"/>
              </w:rPr>
              <w:t xml:space="preserve"> </w:t>
            </w:r>
            <w:r>
              <w:rPr>
                <w:b/>
              </w:rPr>
              <w:t xml:space="preserve">деятельности </w:t>
            </w:r>
            <w:r>
              <w:rPr>
                <w:b/>
                <w:spacing w:val="-2"/>
              </w:rPr>
              <w:t>обучающихся</w:t>
            </w:r>
          </w:p>
        </w:tc>
        <w:tc>
          <w:tcPr>
            <w:tcW w:w="2235" w:type="dxa"/>
          </w:tcPr>
          <w:p w:rsidR="00343CC4" w:rsidRDefault="00343CC4">
            <w:pPr>
              <w:pStyle w:val="TableParagraph"/>
              <w:rPr>
                <w:b/>
              </w:rPr>
            </w:pPr>
          </w:p>
          <w:p w:rsidR="00343CC4" w:rsidRDefault="00343CC4">
            <w:pPr>
              <w:pStyle w:val="TableParagraph"/>
              <w:rPr>
                <w:b/>
              </w:rPr>
            </w:pPr>
          </w:p>
          <w:p w:rsidR="00343CC4" w:rsidRDefault="00343CC4">
            <w:pPr>
              <w:pStyle w:val="TableParagraph"/>
              <w:spacing w:before="141"/>
              <w:rPr>
                <w:b/>
              </w:rPr>
            </w:pPr>
          </w:p>
          <w:p w:rsidR="00343CC4" w:rsidRDefault="00487E66">
            <w:pPr>
              <w:pStyle w:val="TableParagraph"/>
              <w:spacing w:before="1"/>
              <w:ind w:left="140" w:right="130" w:hanging="5"/>
              <w:jc w:val="center"/>
              <w:rPr>
                <w:b/>
              </w:rPr>
            </w:pPr>
            <w:r>
              <w:rPr>
                <w:b/>
              </w:rPr>
              <w:t xml:space="preserve">Объем, акад. ч / в том числе в форме </w:t>
            </w:r>
            <w:r>
              <w:rPr>
                <w:b/>
                <w:spacing w:val="-2"/>
              </w:rPr>
              <w:t xml:space="preserve">практической </w:t>
            </w:r>
            <w:r>
              <w:rPr>
                <w:b/>
              </w:rPr>
              <w:t>подготовки,</w:t>
            </w:r>
            <w:r>
              <w:rPr>
                <w:b/>
                <w:spacing w:val="-14"/>
              </w:rPr>
              <w:t xml:space="preserve"> </w:t>
            </w:r>
            <w:r>
              <w:rPr>
                <w:b/>
              </w:rPr>
              <w:t>акад.</w:t>
            </w:r>
            <w:r>
              <w:rPr>
                <w:b/>
                <w:spacing w:val="-14"/>
              </w:rPr>
              <w:t xml:space="preserve"> </w:t>
            </w:r>
            <w:r>
              <w:rPr>
                <w:b/>
              </w:rPr>
              <w:t>ч</w:t>
            </w:r>
          </w:p>
        </w:tc>
        <w:tc>
          <w:tcPr>
            <w:tcW w:w="1793" w:type="dxa"/>
          </w:tcPr>
          <w:p w:rsidR="00343CC4" w:rsidRDefault="00487E66">
            <w:pPr>
              <w:pStyle w:val="TableParagraph"/>
              <w:spacing w:line="276" w:lineRule="auto"/>
              <w:ind w:left="120" w:right="115" w:firstLine="3"/>
              <w:jc w:val="center"/>
              <w:rPr>
                <w:b/>
              </w:rPr>
            </w:pPr>
            <w:r>
              <w:rPr>
                <w:b/>
                <w:spacing w:val="-4"/>
              </w:rPr>
              <w:t xml:space="preserve">Коды </w:t>
            </w:r>
            <w:r>
              <w:rPr>
                <w:b/>
              </w:rPr>
              <w:t xml:space="preserve">компетенций и </w:t>
            </w:r>
            <w:r>
              <w:rPr>
                <w:b/>
                <w:spacing w:val="-2"/>
              </w:rPr>
              <w:t>личностных результатов, формированию которых способствует элемент программы</w:t>
            </w:r>
          </w:p>
        </w:tc>
      </w:tr>
      <w:tr w:rsidR="00343CC4">
        <w:trPr>
          <w:trHeight w:val="253"/>
        </w:trPr>
        <w:tc>
          <w:tcPr>
            <w:tcW w:w="2662" w:type="dxa"/>
          </w:tcPr>
          <w:p w:rsidR="00343CC4" w:rsidRDefault="00487E66">
            <w:pPr>
              <w:pStyle w:val="TableParagraph"/>
              <w:spacing w:before="1" w:line="233" w:lineRule="exact"/>
              <w:ind w:left="11"/>
              <w:jc w:val="center"/>
              <w:rPr>
                <w:b/>
                <w:i/>
              </w:rPr>
            </w:pPr>
            <w:r>
              <w:rPr>
                <w:b/>
                <w:i/>
                <w:spacing w:val="-10"/>
              </w:rPr>
              <w:t>1</w:t>
            </w:r>
          </w:p>
        </w:tc>
        <w:tc>
          <w:tcPr>
            <w:tcW w:w="8285" w:type="dxa"/>
          </w:tcPr>
          <w:p w:rsidR="00343CC4" w:rsidRDefault="00487E66">
            <w:pPr>
              <w:pStyle w:val="TableParagraph"/>
              <w:spacing w:before="1" w:line="233" w:lineRule="exact"/>
              <w:ind w:left="13"/>
              <w:jc w:val="center"/>
              <w:rPr>
                <w:b/>
                <w:i/>
              </w:rPr>
            </w:pPr>
            <w:r>
              <w:rPr>
                <w:b/>
                <w:i/>
                <w:spacing w:val="-10"/>
              </w:rPr>
              <w:t>2</w:t>
            </w:r>
          </w:p>
        </w:tc>
        <w:tc>
          <w:tcPr>
            <w:tcW w:w="2235" w:type="dxa"/>
          </w:tcPr>
          <w:p w:rsidR="00343CC4" w:rsidRDefault="00487E66">
            <w:pPr>
              <w:pStyle w:val="TableParagraph"/>
              <w:spacing w:before="1" w:line="233" w:lineRule="exact"/>
              <w:ind w:left="4"/>
              <w:jc w:val="center"/>
              <w:rPr>
                <w:b/>
                <w:i/>
              </w:rPr>
            </w:pPr>
            <w:r>
              <w:rPr>
                <w:b/>
                <w:i/>
                <w:spacing w:val="-10"/>
              </w:rPr>
              <w:t>3</w:t>
            </w:r>
          </w:p>
        </w:tc>
        <w:tc>
          <w:tcPr>
            <w:tcW w:w="1793" w:type="dxa"/>
          </w:tcPr>
          <w:p w:rsidR="00343CC4" w:rsidRDefault="00487E66">
            <w:pPr>
              <w:pStyle w:val="TableParagraph"/>
              <w:spacing w:before="1" w:line="233" w:lineRule="exact"/>
              <w:ind w:left="8" w:right="4"/>
              <w:jc w:val="center"/>
              <w:rPr>
                <w:b/>
                <w:i/>
              </w:rPr>
            </w:pPr>
            <w:r>
              <w:rPr>
                <w:b/>
                <w:i/>
                <w:spacing w:val="-10"/>
              </w:rPr>
              <w:t>4</w:t>
            </w:r>
          </w:p>
        </w:tc>
      </w:tr>
      <w:tr w:rsidR="00343CC4">
        <w:trPr>
          <w:trHeight w:val="275"/>
        </w:trPr>
        <w:tc>
          <w:tcPr>
            <w:tcW w:w="10947" w:type="dxa"/>
            <w:gridSpan w:val="2"/>
          </w:tcPr>
          <w:p w:rsidR="00343CC4" w:rsidRDefault="00487E66">
            <w:pPr>
              <w:pStyle w:val="TableParagraph"/>
              <w:spacing w:line="256" w:lineRule="exact"/>
              <w:ind w:left="110"/>
              <w:rPr>
                <w:b/>
                <w:sz w:val="24"/>
              </w:rPr>
            </w:pPr>
            <w:r>
              <w:rPr>
                <w:b/>
                <w:sz w:val="24"/>
              </w:rPr>
              <w:t>Раздел</w:t>
            </w:r>
            <w:r>
              <w:rPr>
                <w:b/>
                <w:spacing w:val="-3"/>
                <w:sz w:val="24"/>
              </w:rPr>
              <w:t xml:space="preserve"> </w:t>
            </w:r>
            <w:r>
              <w:rPr>
                <w:b/>
                <w:sz w:val="24"/>
              </w:rPr>
              <w:t>1.</w:t>
            </w:r>
            <w:r>
              <w:rPr>
                <w:b/>
                <w:spacing w:val="-4"/>
                <w:sz w:val="24"/>
              </w:rPr>
              <w:t xml:space="preserve"> </w:t>
            </w:r>
            <w:r>
              <w:rPr>
                <w:b/>
                <w:sz w:val="24"/>
              </w:rPr>
              <w:t>Основы</w:t>
            </w:r>
            <w:r>
              <w:rPr>
                <w:b/>
                <w:spacing w:val="-3"/>
                <w:sz w:val="24"/>
              </w:rPr>
              <w:t xml:space="preserve"> </w:t>
            </w:r>
            <w:r>
              <w:rPr>
                <w:b/>
                <w:sz w:val="24"/>
              </w:rPr>
              <w:t>формирования</w:t>
            </w:r>
            <w:r>
              <w:rPr>
                <w:b/>
                <w:spacing w:val="-3"/>
                <w:sz w:val="24"/>
              </w:rPr>
              <w:t xml:space="preserve"> </w:t>
            </w:r>
            <w:r>
              <w:rPr>
                <w:b/>
                <w:sz w:val="24"/>
              </w:rPr>
              <w:t>физической</w:t>
            </w:r>
            <w:r>
              <w:rPr>
                <w:b/>
                <w:spacing w:val="-4"/>
                <w:sz w:val="24"/>
              </w:rPr>
              <w:t xml:space="preserve"> </w:t>
            </w:r>
            <w:r>
              <w:rPr>
                <w:b/>
                <w:sz w:val="24"/>
              </w:rPr>
              <w:t>культуры</w:t>
            </w:r>
            <w:r>
              <w:rPr>
                <w:b/>
                <w:spacing w:val="-2"/>
                <w:sz w:val="24"/>
              </w:rPr>
              <w:t xml:space="preserve"> личности</w:t>
            </w:r>
          </w:p>
        </w:tc>
        <w:tc>
          <w:tcPr>
            <w:tcW w:w="2235" w:type="dxa"/>
          </w:tcPr>
          <w:p w:rsidR="00343CC4" w:rsidRDefault="00487E66">
            <w:pPr>
              <w:pStyle w:val="TableParagraph"/>
              <w:spacing w:line="256" w:lineRule="exact"/>
              <w:ind w:left="4"/>
              <w:jc w:val="center"/>
              <w:rPr>
                <w:sz w:val="24"/>
              </w:rPr>
            </w:pPr>
            <w:r>
              <w:rPr>
                <w:spacing w:val="-5"/>
                <w:sz w:val="24"/>
              </w:rPr>
              <w:t>2/0</w:t>
            </w:r>
          </w:p>
        </w:tc>
        <w:tc>
          <w:tcPr>
            <w:tcW w:w="1793" w:type="dxa"/>
          </w:tcPr>
          <w:p w:rsidR="00343CC4" w:rsidRDefault="00343CC4">
            <w:pPr>
              <w:pStyle w:val="TableParagraph"/>
              <w:rPr>
                <w:sz w:val="20"/>
              </w:rPr>
            </w:pPr>
          </w:p>
        </w:tc>
      </w:tr>
      <w:tr w:rsidR="00343CC4">
        <w:trPr>
          <w:trHeight w:val="275"/>
        </w:trPr>
        <w:tc>
          <w:tcPr>
            <w:tcW w:w="2662" w:type="dxa"/>
            <w:vMerge w:val="restart"/>
          </w:tcPr>
          <w:p w:rsidR="00343CC4" w:rsidRDefault="00487E66">
            <w:pPr>
              <w:pStyle w:val="TableParagraph"/>
              <w:spacing w:line="276" w:lineRule="exact"/>
              <w:ind w:left="110" w:right="496"/>
              <w:rPr>
                <w:b/>
                <w:sz w:val="24"/>
              </w:rPr>
            </w:pPr>
            <w:r>
              <w:rPr>
                <w:b/>
                <w:sz w:val="24"/>
              </w:rPr>
              <w:t xml:space="preserve">Тема 1. </w:t>
            </w:r>
            <w:r>
              <w:rPr>
                <w:b/>
                <w:spacing w:val="-2"/>
                <w:sz w:val="24"/>
              </w:rPr>
              <w:t>Профессионально- оздоровительная направленность физического воспитания</w:t>
            </w:r>
          </w:p>
        </w:tc>
        <w:tc>
          <w:tcPr>
            <w:tcW w:w="8285" w:type="dxa"/>
          </w:tcPr>
          <w:p w:rsidR="00343CC4" w:rsidRDefault="00487E66">
            <w:pPr>
              <w:pStyle w:val="TableParagraph"/>
              <w:spacing w:line="256" w:lineRule="exact"/>
              <w:ind w:left="109"/>
              <w:rPr>
                <w:b/>
                <w:sz w:val="24"/>
              </w:rPr>
            </w:pPr>
            <w:r>
              <w:rPr>
                <w:b/>
                <w:sz w:val="24"/>
              </w:rPr>
              <w:t>Содержание</w:t>
            </w:r>
            <w:r>
              <w:rPr>
                <w:b/>
                <w:spacing w:val="-5"/>
                <w:sz w:val="24"/>
              </w:rPr>
              <w:t xml:space="preserve"> </w:t>
            </w:r>
            <w:r>
              <w:rPr>
                <w:b/>
                <w:sz w:val="24"/>
              </w:rPr>
              <w:t>учебного</w:t>
            </w:r>
            <w:r>
              <w:rPr>
                <w:b/>
                <w:spacing w:val="-4"/>
                <w:sz w:val="24"/>
              </w:rPr>
              <w:t xml:space="preserve"> </w:t>
            </w:r>
            <w:r>
              <w:rPr>
                <w:b/>
                <w:spacing w:val="-2"/>
                <w:sz w:val="24"/>
              </w:rPr>
              <w:t>материала</w:t>
            </w:r>
          </w:p>
        </w:tc>
        <w:tc>
          <w:tcPr>
            <w:tcW w:w="2235" w:type="dxa"/>
          </w:tcPr>
          <w:p w:rsidR="00343CC4" w:rsidRDefault="00487E66">
            <w:pPr>
              <w:pStyle w:val="TableParagraph"/>
              <w:spacing w:line="256" w:lineRule="exact"/>
              <w:ind w:left="4"/>
              <w:jc w:val="center"/>
              <w:rPr>
                <w:sz w:val="24"/>
              </w:rPr>
            </w:pPr>
            <w:r>
              <w:rPr>
                <w:spacing w:val="-10"/>
                <w:sz w:val="24"/>
              </w:rPr>
              <w:t>2</w:t>
            </w:r>
          </w:p>
        </w:tc>
        <w:tc>
          <w:tcPr>
            <w:tcW w:w="1793" w:type="dxa"/>
            <w:vMerge w:val="restart"/>
          </w:tcPr>
          <w:p w:rsidR="00343CC4" w:rsidRDefault="00487E66">
            <w:pPr>
              <w:pStyle w:val="TableParagraph"/>
              <w:spacing w:line="268" w:lineRule="exact"/>
              <w:ind w:left="547"/>
              <w:rPr>
                <w:sz w:val="24"/>
              </w:rPr>
            </w:pPr>
            <w:r>
              <w:rPr>
                <w:sz w:val="24"/>
              </w:rPr>
              <w:t xml:space="preserve">ОК </w:t>
            </w:r>
            <w:r>
              <w:rPr>
                <w:spacing w:val="-5"/>
                <w:sz w:val="24"/>
              </w:rPr>
              <w:t>04,</w:t>
            </w:r>
          </w:p>
          <w:p w:rsidR="00343CC4" w:rsidRDefault="00487E66">
            <w:pPr>
              <w:pStyle w:val="TableParagraph"/>
              <w:ind w:left="576"/>
              <w:rPr>
                <w:sz w:val="24"/>
              </w:rPr>
            </w:pPr>
            <w:r>
              <w:rPr>
                <w:sz w:val="24"/>
              </w:rPr>
              <w:t xml:space="preserve">ОК </w:t>
            </w:r>
            <w:r>
              <w:rPr>
                <w:spacing w:val="-5"/>
                <w:sz w:val="24"/>
              </w:rPr>
              <w:t>08</w:t>
            </w:r>
          </w:p>
        </w:tc>
      </w:tr>
      <w:tr w:rsidR="00343CC4">
        <w:trPr>
          <w:trHeight w:val="1379"/>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ind w:left="109"/>
              <w:rPr>
                <w:sz w:val="24"/>
              </w:rPr>
            </w:pPr>
            <w:r>
              <w:rPr>
                <w:b/>
                <w:sz w:val="24"/>
              </w:rPr>
              <w:t xml:space="preserve">1. </w:t>
            </w:r>
            <w:r>
              <w:rPr>
                <w:sz w:val="24"/>
              </w:rPr>
              <w:t>Общие положения о профессионально-прикладной физической подготовке (ППФП). Составление профессиогарамм и спортограмм. Классификация профессий.</w:t>
            </w:r>
            <w:r>
              <w:rPr>
                <w:spacing w:val="-6"/>
                <w:sz w:val="24"/>
              </w:rPr>
              <w:t xml:space="preserve"> </w:t>
            </w:r>
            <w:r>
              <w:rPr>
                <w:sz w:val="24"/>
              </w:rPr>
              <w:t>Задачи</w:t>
            </w:r>
            <w:r>
              <w:rPr>
                <w:spacing w:val="-7"/>
                <w:sz w:val="24"/>
              </w:rPr>
              <w:t xml:space="preserve"> </w:t>
            </w:r>
            <w:r>
              <w:rPr>
                <w:sz w:val="24"/>
              </w:rPr>
              <w:t>профессиональной</w:t>
            </w:r>
            <w:r>
              <w:rPr>
                <w:spacing w:val="-7"/>
                <w:sz w:val="24"/>
              </w:rPr>
              <w:t xml:space="preserve"> </w:t>
            </w:r>
            <w:r>
              <w:rPr>
                <w:sz w:val="24"/>
              </w:rPr>
              <w:t>двигательной</w:t>
            </w:r>
            <w:r>
              <w:rPr>
                <w:spacing w:val="-8"/>
                <w:sz w:val="24"/>
              </w:rPr>
              <w:t xml:space="preserve"> </w:t>
            </w:r>
            <w:r>
              <w:rPr>
                <w:sz w:val="24"/>
              </w:rPr>
              <w:t>подготовки,</w:t>
            </w:r>
            <w:r>
              <w:rPr>
                <w:spacing w:val="-8"/>
                <w:sz w:val="24"/>
              </w:rPr>
              <w:t xml:space="preserve"> </w:t>
            </w:r>
            <w:r>
              <w:rPr>
                <w:sz w:val="24"/>
              </w:rPr>
              <w:t>характерные профзаболевания, средства и методы физического воспитания. Инструктаж</w:t>
            </w:r>
          </w:p>
          <w:p w:rsidR="00343CC4" w:rsidRDefault="00487E66">
            <w:pPr>
              <w:pStyle w:val="TableParagraph"/>
              <w:spacing w:line="261" w:lineRule="exact"/>
              <w:ind w:left="109"/>
              <w:rPr>
                <w:sz w:val="24"/>
              </w:rPr>
            </w:pPr>
            <w:r>
              <w:rPr>
                <w:sz w:val="24"/>
              </w:rPr>
              <w:t>по</w:t>
            </w:r>
            <w:r>
              <w:rPr>
                <w:spacing w:val="-3"/>
                <w:sz w:val="24"/>
              </w:rPr>
              <w:t xml:space="preserve"> </w:t>
            </w:r>
            <w:r>
              <w:rPr>
                <w:sz w:val="24"/>
              </w:rPr>
              <w:t>технике</w:t>
            </w:r>
            <w:r>
              <w:rPr>
                <w:spacing w:val="-2"/>
                <w:sz w:val="24"/>
              </w:rPr>
              <w:t xml:space="preserve"> </w:t>
            </w:r>
            <w:r>
              <w:rPr>
                <w:sz w:val="24"/>
              </w:rPr>
              <w:t>безопасности</w:t>
            </w:r>
            <w:r>
              <w:rPr>
                <w:spacing w:val="-3"/>
                <w:sz w:val="24"/>
              </w:rPr>
              <w:t xml:space="preserve"> </w:t>
            </w:r>
            <w:r>
              <w:rPr>
                <w:sz w:val="24"/>
              </w:rPr>
              <w:t>при</w:t>
            </w:r>
            <w:r>
              <w:rPr>
                <w:spacing w:val="-4"/>
                <w:sz w:val="24"/>
              </w:rPr>
              <w:t xml:space="preserve"> </w:t>
            </w:r>
            <w:r>
              <w:rPr>
                <w:sz w:val="24"/>
              </w:rPr>
              <w:t>физической</w:t>
            </w:r>
            <w:r>
              <w:rPr>
                <w:spacing w:val="-3"/>
                <w:sz w:val="24"/>
              </w:rPr>
              <w:t xml:space="preserve"> </w:t>
            </w:r>
            <w:r>
              <w:rPr>
                <w:spacing w:val="-2"/>
                <w:sz w:val="24"/>
              </w:rPr>
              <w:t>подготовке</w:t>
            </w:r>
          </w:p>
        </w:tc>
        <w:tc>
          <w:tcPr>
            <w:tcW w:w="2235" w:type="dxa"/>
          </w:tcPr>
          <w:p w:rsidR="00343CC4" w:rsidRDefault="00343CC4">
            <w:pPr>
              <w:pStyle w:val="TableParagraph"/>
              <w:spacing w:before="270"/>
              <w:rPr>
                <w:b/>
                <w:sz w:val="24"/>
              </w:rPr>
            </w:pPr>
          </w:p>
          <w:p w:rsidR="00343CC4" w:rsidRDefault="00487E66">
            <w:pPr>
              <w:pStyle w:val="TableParagraph"/>
              <w:ind w:left="4"/>
              <w:jc w:val="center"/>
              <w:rPr>
                <w:sz w:val="24"/>
              </w:rPr>
            </w:pPr>
            <w:r>
              <w:rPr>
                <w:spacing w:val="-10"/>
                <w:sz w:val="24"/>
              </w:rPr>
              <w:t>2</w:t>
            </w:r>
          </w:p>
        </w:tc>
        <w:tc>
          <w:tcPr>
            <w:tcW w:w="1793" w:type="dxa"/>
            <w:vMerge/>
            <w:tcBorders>
              <w:top w:val="nil"/>
            </w:tcBorders>
          </w:tcPr>
          <w:p w:rsidR="00343CC4" w:rsidRDefault="00343CC4">
            <w:pPr>
              <w:rPr>
                <w:sz w:val="2"/>
                <w:szCs w:val="2"/>
              </w:rPr>
            </w:pPr>
          </w:p>
        </w:tc>
      </w:tr>
      <w:tr w:rsidR="00343CC4">
        <w:trPr>
          <w:trHeight w:val="554"/>
        </w:trPr>
        <w:tc>
          <w:tcPr>
            <w:tcW w:w="10947" w:type="dxa"/>
            <w:gridSpan w:val="2"/>
          </w:tcPr>
          <w:p w:rsidR="00343CC4" w:rsidRDefault="00487E66">
            <w:pPr>
              <w:pStyle w:val="TableParagraph"/>
              <w:spacing w:line="276" w:lineRule="exact"/>
              <w:ind w:left="110"/>
              <w:rPr>
                <w:b/>
                <w:sz w:val="24"/>
              </w:rPr>
            </w:pPr>
            <w:r>
              <w:rPr>
                <w:b/>
                <w:sz w:val="24"/>
              </w:rPr>
              <w:t>Раздел</w:t>
            </w:r>
            <w:r>
              <w:rPr>
                <w:b/>
                <w:spacing w:val="-3"/>
                <w:sz w:val="24"/>
              </w:rPr>
              <w:t xml:space="preserve"> </w:t>
            </w:r>
            <w:r>
              <w:rPr>
                <w:b/>
                <w:sz w:val="24"/>
              </w:rPr>
              <w:t>2.</w:t>
            </w:r>
            <w:r>
              <w:rPr>
                <w:b/>
                <w:spacing w:val="-4"/>
                <w:sz w:val="24"/>
              </w:rPr>
              <w:t xml:space="preserve"> </w:t>
            </w:r>
            <w:r>
              <w:rPr>
                <w:b/>
                <w:sz w:val="24"/>
              </w:rPr>
              <w:t>Профессионально</w:t>
            </w:r>
            <w:r>
              <w:rPr>
                <w:b/>
                <w:spacing w:val="-3"/>
                <w:sz w:val="24"/>
              </w:rPr>
              <w:t xml:space="preserve"> </w:t>
            </w:r>
            <w:r>
              <w:rPr>
                <w:b/>
                <w:sz w:val="24"/>
              </w:rPr>
              <w:t>важные</w:t>
            </w:r>
            <w:r>
              <w:rPr>
                <w:b/>
                <w:spacing w:val="-4"/>
                <w:sz w:val="24"/>
              </w:rPr>
              <w:t xml:space="preserve"> </w:t>
            </w:r>
            <w:r>
              <w:rPr>
                <w:b/>
                <w:sz w:val="24"/>
              </w:rPr>
              <w:t>двигательные</w:t>
            </w:r>
            <w:r>
              <w:rPr>
                <w:b/>
                <w:spacing w:val="-3"/>
                <w:sz w:val="24"/>
              </w:rPr>
              <w:t xml:space="preserve"> </w:t>
            </w:r>
            <w:r>
              <w:rPr>
                <w:b/>
                <w:sz w:val="24"/>
              </w:rPr>
              <w:t>(физические)</w:t>
            </w:r>
            <w:r>
              <w:rPr>
                <w:b/>
                <w:spacing w:val="-3"/>
                <w:sz w:val="24"/>
              </w:rPr>
              <w:t xml:space="preserve"> </w:t>
            </w:r>
            <w:r>
              <w:rPr>
                <w:b/>
                <w:sz w:val="24"/>
              </w:rPr>
              <w:t>качества.</w:t>
            </w:r>
            <w:r>
              <w:rPr>
                <w:b/>
                <w:spacing w:val="-4"/>
                <w:sz w:val="24"/>
              </w:rPr>
              <w:t xml:space="preserve"> </w:t>
            </w:r>
            <w:r>
              <w:rPr>
                <w:b/>
                <w:sz w:val="24"/>
              </w:rPr>
              <w:t>Средства</w:t>
            </w:r>
            <w:r>
              <w:rPr>
                <w:b/>
                <w:spacing w:val="-3"/>
                <w:sz w:val="24"/>
              </w:rPr>
              <w:t xml:space="preserve"> </w:t>
            </w:r>
            <w:r>
              <w:rPr>
                <w:b/>
                <w:sz w:val="24"/>
              </w:rPr>
              <w:t>и</w:t>
            </w:r>
            <w:r>
              <w:rPr>
                <w:b/>
                <w:spacing w:val="-5"/>
                <w:sz w:val="24"/>
              </w:rPr>
              <w:t xml:space="preserve"> </w:t>
            </w:r>
            <w:r>
              <w:rPr>
                <w:b/>
                <w:sz w:val="24"/>
              </w:rPr>
              <w:t>методы</w:t>
            </w:r>
            <w:r>
              <w:rPr>
                <w:b/>
                <w:spacing w:val="-3"/>
                <w:sz w:val="24"/>
              </w:rPr>
              <w:t xml:space="preserve"> </w:t>
            </w:r>
            <w:r>
              <w:rPr>
                <w:b/>
                <w:sz w:val="24"/>
              </w:rPr>
              <w:t xml:space="preserve">их </w:t>
            </w:r>
            <w:r>
              <w:rPr>
                <w:b/>
                <w:spacing w:val="-2"/>
                <w:sz w:val="24"/>
              </w:rPr>
              <w:t>совершенствования</w:t>
            </w:r>
          </w:p>
        </w:tc>
        <w:tc>
          <w:tcPr>
            <w:tcW w:w="2235" w:type="dxa"/>
          </w:tcPr>
          <w:p w:rsidR="00343CC4" w:rsidRDefault="00487E66">
            <w:pPr>
              <w:pStyle w:val="TableParagraph"/>
              <w:spacing w:line="270" w:lineRule="exact"/>
              <w:ind w:left="4"/>
              <w:jc w:val="center"/>
              <w:rPr>
                <w:sz w:val="24"/>
              </w:rPr>
            </w:pPr>
            <w:r>
              <w:rPr>
                <w:spacing w:val="-2"/>
                <w:sz w:val="24"/>
              </w:rPr>
              <w:t>38/38</w:t>
            </w:r>
          </w:p>
        </w:tc>
        <w:tc>
          <w:tcPr>
            <w:tcW w:w="1793" w:type="dxa"/>
          </w:tcPr>
          <w:p w:rsidR="00343CC4" w:rsidRDefault="00343CC4">
            <w:pPr>
              <w:pStyle w:val="TableParagraph"/>
            </w:pPr>
          </w:p>
        </w:tc>
      </w:tr>
      <w:tr w:rsidR="00343CC4">
        <w:trPr>
          <w:trHeight w:val="275"/>
        </w:trPr>
        <w:tc>
          <w:tcPr>
            <w:tcW w:w="2662" w:type="dxa"/>
            <w:vMerge w:val="restart"/>
          </w:tcPr>
          <w:p w:rsidR="00343CC4" w:rsidRDefault="00487E66">
            <w:pPr>
              <w:pStyle w:val="TableParagraph"/>
              <w:ind w:left="110" w:right="640"/>
              <w:jc w:val="both"/>
              <w:rPr>
                <w:b/>
                <w:sz w:val="24"/>
              </w:rPr>
            </w:pPr>
            <w:r>
              <w:rPr>
                <w:b/>
                <w:sz w:val="24"/>
              </w:rPr>
              <w:t>Тема</w:t>
            </w:r>
            <w:r>
              <w:rPr>
                <w:b/>
                <w:spacing w:val="-15"/>
                <w:sz w:val="24"/>
              </w:rPr>
              <w:t xml:space="preserve"> </w:t>
            </w:r>
            <w:r>
              <w:rPr>
                <w:b/>
                <w:sz w:val="24"/>
              </w:rPr>
              <w:t>2.1.</w:t>
            </w:r>
            <w:r>
              <w:rPr>
                <w:b/>
                <w:spacing w:val="-15"/>
                <w:sz w:val="24"/>
              </w:rPr>
              <w:t xml:space="preserve"> </w:t>
            </w:r>
            <w:r>
              <w:rPr>
                <w:b/>
                <w:sz w:val="24"/>
              </w:rPr>
              <w:t xml:space="preserve">Основы здорового образа </w:t>
            </w:r>
            <w:r>
              <w:rPr>
                <w:b/>
                <w:spacing w:val="-2"/>
                <w:sz w:val="24"/>
              </w:rPr>
              <w:t>жизни</w:t>
            </w:r>
          </w:p>
        </w:tc>
        <w:tc>
          <w:tcPr>
            <w:tcW w:w="8285" w:type="dxa"/>
          </w:tcPr>
          <w:p w:rsidR="00343CC4" w:rsidRDefault="00487E66">
            <w:pPr>
              <w:pStyle w:val="TableParagraph"/>
              <w:spacing w:line="256" w:lineRule="exact"/>
              <w:ind w:left="109"/>
              <w:rPr>
                <w:b/>
                <w:sz w:val="24"/>
              </w:rPr>
            </w:pPr>
            <w:r>
              <w:rPr>
                <w:b/>
                <w:sz w:val="24"/>
              </w:rPr>
              <w:t>Содержание</w:t>
            </w:r>
            <w:r>
              <w:rPr>
                <w:b/>
                <w:spacing w:val="-5"/>
                <w:sz w:val="24"/>
              </w:rPr>
              <w:t xml:space="preserve"> </w:t>
            </w:r>
            <w:r>
              <w:rPr>
                <w:b/>
                <w:sz w:val="24"/>
              </w:rPr>
              <w:t>учебного</w:t>
            </w:r>
            <w:r>
              <w:rPr>
                <w:b/>
                <w:spacing w:val="-4"/>
                <w:sz w:val="24"/>
              </w:rPr>
              <w:t xml:space="preserve"> </w:t>
            </w:r>
            <w:r>
              <w:rPr>
                <w:b/>
                <w:spacing w:val="-2"/>
                <w:sz w:val="24"/>
              </w:rPr>
              <w:t>материала</w:t>
            </w:r>
          </w:p>
        </w:tc>
        <w:tc>
          <w:tcPr>
            <w:tcW w:w="2235" w:type="dxa"/>
          </w:tcPr>
          <w:p w:rsidR="00343CC4" w:rsidRDefault="00487E66">
            <w:pPr>
              <w:pStyle w:val="TableParagraph"/>
              <w:spacing w:line="256" w:lineRule="exact"/>
              <w:ind w:left="4"/>
              <w:jc w:val="center"/>
              <w:rPr>
                <w:sz w:val="24"/>
              </w:rPr>
            </w:pPr>
            <w:r>
              <w:rPr>
                <w:spacing w:val="-10"/>
                <w:sz w:val="24"/>
              </w:rPr>
              <w:t>4</w:t>
            </w:r>
          </w:p>
        </w:tc>
        <w:tc>
          <w:tcPr>
            <w:tcW w:w="1793" w:type="dxa"/>
            <w:vMerge w:val="restart"/>
          </w:tcPr>
          <w:p w:rsidR="00343CC4" w:rsidRDefault="00487E66">
            <w:pPr>
              <w:pStyle w:val="TableParagraph"/>
              <w:spacing w:line="268" w:lineRule="exact"/>
              <w:ind w:left="547"/>
              <w:rPr>
                <w:sz w:val="24"/>
              </w:rPr>
            </w:pPr>
            <w:r>
              <w:rPr>
                <w:sz w:val="24"/>
              </w:rPr>
              <w:t xml:space="preserve">ОК </w:t>
            </w:r>
            <w:r>
              <w:rPr>
                <w:spacing w:val="-5"/>
                <w:sz w:val="24"/>
              </w:rPr>
              <w:t>04,</w:t>
            </w:r>
          </w:p>
          <w:p w:rsidR="00343CC4" w:rsidRDefault="00487E66">
            <w:pPr>
              <w:pStyle w:val="TableParagraph"/>
              <w:ind w:left="576"/>
              <w:rPr>
                <w:sz w:val="24"/>
              </w:rPr>
            </w:pPr>
            <w:r>
              <w:rPr>
                <w:sz w:val="24"/>
              </w:rPr>
              <w:t xml:space="preserve">ОК </w:t>
            </w:r>
            <w:r>
              <w:rPr>
                <w:spacing w:val="-5"/>
                <w:sz w:val="24"/>
              </w:rPr>
              <w:t>08</w:t>
            </w: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spacing w:before="158"/>
              <w:rPr>
                <w:b/>
                <w:sz w:val="24"/>
              </w:rPr>
            </w:pPr>
          </w:p>
          <w:p w:rsidR="00343CC4" w:rsidRDefault="00487E66">
            <w:pPr>
              <w:pStyle w:val="TableParagraph"/>
              <w:ind w:right="4"/>
              <w:jc w:val="right"/>
              <w:rPr>
                <w:sz w:val="24"/>
              </w:rPr>
            </w:pPr>
            <w:r>
              <w:rPr>
                <w:spacing w:val="-5"/>
                <w:sz w:val="24"/>
              </w:rPr>
              <w:t>45</w:t>
            </w:r>
          </w:p>
        </w:tc>
      </w:tr>
      <w:tr w:rsidR="00343CC4">
        <w:trPr>
          <w:trHeight w:val="1103"/>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ind w:left="109"/>
              <w:rPr>
                <w:sz w:val="24"/>
              </w:rPr>
            </w:pPr>
            <w:r>
              <w:rPr>
                <w:b/>
                <w:sz w:val="24"/>
              </w:rPr>
              <w:t xml:space="preserve">1. </w:t>
            </w:r>
            <w:r>
              <w:rPr>
                <w:sz w:val="24"/>
              </w:rPr>
              <w:t>Управление движениями для укрепления нервно-эмоциональной сферы. Профессионально важные двигательные (физические) качества: сила, выносливость,</w:t>
            </w:r>
            <w:r>
              <w:rPr>
                <w:spacing w:val="-6"/>
                <w:sz w:val="24"/>
              </w:rPr>
              <w:t xml:space="preserve"> </w:t>
            </w:r>
            <w:r>
              <w:rPr>
                <w:sz w:val="24"/>
              </w:rPr>
              <w:t>быстрота,</w:t>
            </w:r>
            <w:r>
              <w:rPr>
                <w:spacing w:val="-6"/>
                <w:sz w:val="24"/>
              </w:rPr>
              <w:t xml:space="preserve"> </w:t>
            </w:r>
            <w:r>
              <w:rPr>
                <w:sz w:val="24"/>
              </w:rPr>
              <w:t>гибкость,</w:t>
            </w:r>
            <w:r>
              <w:rPr>
                <w:spacing w:val="-6"/>
                <w:sz w:val="24"/>
              </w:rPr>
              <w:t xml:space="preserve"> </w:t>
            </w:r>
            <w:r>
              <w:rPr>
                <w:sz w:val="24"/>
              </w:rPr>
              <w:t>ловкость.</w:t>
            </w:r>
            <w:r>
              <w:rPr>
                <w:spacing w:val="-6"/>
                <w:sz w:val="24"/>
              </w:rPr>
              <w:t xml:space="preserve"> </w:t>
            </w:r>
            <w:r>
              <w:rPr>
                <w:sz w:val="24"/>
              </w:rPr>
              <w:t>Влияние</w:t>
            </w:r>
            <w:r>
              <w:rPr>
                <w:spacing w:val="-6"/>
                <w:sz w:val="24"/>
              </w:rPr>
              <w:t xml:space="preserve"> </w:t>
            </w:r>
            <w:r>
              <w:rPr>
                <w:sz w:val="24"/>
              </w:rPr>
              <w:t>вредных</w:t>
            </w:r>
            <w:r>
              <w:rPr>
                <w:spacing w:val="-5"/>
                <w:sz w:val="24"/>
              </w:rPr>
              <w:t xml:space="preserve"> </w:t>
            </w:r>
            <w:r>
              <w:rPr>
                <w:sz w:val="24"/>
              </w:rPr>
              <w:t>привычек</w:t>
            </w:r>
            <w:r>
              <w:rPr>
                <w:spacing w:val="-6"/>
                <w:sz w:val="24"/>
              </w:rPr>
              <w:t xml:space="preserve"> </w:t>
            </w:r>
            <w:r>
              <w:rPr>
                <w:sz w:val="24"/>
              </w:rPr>
              <w:t>на</w:t>
            </w:r>
          </w:p>
          <w:p w:rsidR="00343CC4" w:rsidRDefault="00487E66">
            <w:pPr>
              <w:pStyle w:val="TableParagraph"/>
              <w:spacing w:line="264" w:lineRule="exact"/>
              <w:ind w:left="109"/>
              <w:rPr>
                <w:sz w:val="24"/>
              </w:rPr>
            </w:pPr>
            <w:r>
              <w:rPr>
                <w:sz w:val="24"/>
              </w:rPr>
              <w:t>физическое</w:t>
            </w:r>
            <w:r>
              <w:rPr>
                <w:spacing w:val="-4"/>
                <w:sz w:val="24"/>
              </w:rPr>
              <w:t xml:space="preserve"> </w:t>
            </w:r>
            <w:r>
              <w:rPr>
                <w:sz w:val="24"/>
              </w:rPr>
              <w:t>состояние</w:t>
            </w:r>
            <w:r>
              <w:rPr>
                <w:spacing w:val="-4"/>
                <w:sz w:val="24"/>
              </w:rPr>
              <w:t xml:space="preserve"> </w:t>
            </w:r>
            <w:r>
              <w:rPr>
                <w:spacing w:val="-2"/>
                <w:sz w:val="24"/>
              </w:rPr>
              <w:t>человека</w:t>
            </w:r>
          </w:p>
        </w:tc>
        <w:tc>
          <w:tcPr>
            <w:tcW w:w="2235" w:type="dxa"/>
            <w:vMerge w:val="restart"/>
          </w:tcPr>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spacing w:before="133"/>
              <w:rPr>
                <w:b/>
                <w:sz w:val="24"/>
              </w:rPr>
            </w:pPr>
          </w:p>
          <w:p w:rsidR="00343CC4" w:rsidRDefault="00487E66">
            <w:pPr>
              <w:pStyle w:val="TableParagraph"/>
              <w:ind w:left="4"/>
              <w:jc w:val="center"/>
              <w:rPr>
                <w:sz w:val="24"/>
              </w:rPr>
            </w:pPr>
            <w:r>
              <w:rPr>
                <w:spacing w:val="-10"/>
                <w:sz w:val="24"/>
              </w:rPr>
              <w:t>4</w:t>
            </w:r>
          </w:p>
        </w:tc>
        <w:tc>
          <w:tcPr>
            <w:tcW w:w="1793" w:type="dxa"/>
            <w:vMerge/>
            <w:tcBorders>
              <w:top w:val="nil"/>
            </w:tcBorders>
          </w:tcPr>
          <w:p w:rsidR="00343CC4" w:rsidRDefault="00343CC4">
            <w:pPr>
              <w:rPr>
                <w:sz w:val="2"/>
                <w:szCs w:val="2"/>
              </w:rPr>
            </w:pPr>
          </w:p>
        </w:tc>
      </w:tr>
      <w:tr w:rsidR="00343CC4">
        <w:trPr>
          <w:trHeight w:val="165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68" w:lineRule="exact"/>
              <w:ind w:left="109"/>
              <w:rPr>
                <w:sz w:val="24"/>
              </w:rPr>
            </w:pPr>
            <w:r>
              <w:rPr>
                <w:b/>
                <w:sz w:val="24"/>
              </w:rPr>
              <w:t>2.</w:t>
            </w:r>
            <w:r>
              <w:rPr>
                <w:b/>
                <w:spacing w:val="56"/>
                <w:sz w:val="24"/>
              </w:rPr>
              <w:t xml:space="preserve"> </w:t>
            </w:r>
            <w:r>
              <w:rPr>
                <w:sz w:val="24"/>
              </w:rPr>
              <w:t>Построение,</w:t>
            </w:r>
            <w:r>
              <w:rPr>
                <w:spacing w:val="-2"/>
                <w:sz w:val="24"/>
              </w:rPr>
              <w:t xml:space="preserve"> </w:t>
            </w:r>
            <w:r>
              <w:rPr>
                <w:sz w:val="24"/>
              </w:rPr>
              <w:t>перестроение.</w:t>
            </w:r>
            <w:r>
              <w:rPr>
                <w:spacing w:val="-1"/>
                <w:sz w:val="24"/>
              </w:rPr>
              <w:t xml:space="preserve"> </w:t>
            </w:r>
            <w:r>
              <w:rPr>
                <w:spacing w:val="-5"/>
                <w:sz w:val="24"/>
              </w:rPr>
              <w:t>ОФП</w:t>
            </w:r>
          </w:p>
          <w:p w:rsidR="00343CC4" w:rsidRDefault="00487E66">
            <w:pPr>
              <w:pStyle w:val="TableParagraph"/>
              <w:ind w:left="109"/>
              <w:rPr>
                <w:sz w:val="24"/>
              </w:rPr>
            </w:pPr>
            <w:r>
              <w:rPr>
                <w:sz w:val="24"/>
              </w:rPr>
              <w:t>Возрастная динамика развития физических качеств и способностей Взаимосвязь</w:t>
            </w:r>
            <w:r>
              <w:rPr>
                <w:spacing w:val="-4"/>
                <w:sz w:val="24"/>
              </w:rPr>
              <w:t xml:space="preserve"> </w:t>
            </w:r>
            <w:r>
              <w:rPr>
                <w:sz w:val="24"/>
              </w:rPr>
              <w:t>в</w:t>
            </w:r>
            <w:r>
              <w:rPr>
                <w:spacing w:val="-6"/>
                <w:sz w:val="24"/>
              </w:rPr>
              <w:t xml:space="preserve"> </w:t>
            </w:r>
            <w:r>
              <w:rPr>
                <w:sz w:val="24"/>
              </w:rPr>
              <w:t>развитии</w:t>
            </w:r>
            <w:r>
              <w:rPr>
                <w:spacing w:val="-7"/>
                <w:sz w:val="24"/>
              </w:rPr>
              <w:t xml:space="preserve"> </w:t>
            </w:r>
            <w:r>
              <w:rPr>
                <w:sz w:val="24"/>
              </w:rPr>
              <w:t>физических</w:t>
            </w:r>
            <w:r>
              <w:rPr>
                <w:spacing w:val="-5"/>
                <w:sz w:val="24"/>
              </w:rPr>
              <w:t xml:space="preserve"> </w:t>
            </w:r>
            <w:r>
              <w:rPr>
                <w:sz w:val="24"/>
              </w:rPr>
              <w:t>качеств</w:t>
            </w:r>
            <w:r>
              <w:rPr>
                <w:spacing w:val="-6"/>
                <w:sz w:val="24"/>
              </w:rPr>
              <w:t xml:space="preserve"> </w:t>
            </w:r>
            <w:r>
              <w:rPr>
                <w:sz w:val="24"/>
              </w:rPr>
              <w:t>и</w:t>
            </w:r>
            <w:r>
              <w:rPr>
                <w:spacing w:val="-6"/>
                <w:sz w:val="24"/>
              </w:rPr>
              <w:t xml:space="preserve"> </w:t>
            </w:r>
            <w:r>
              <w:rPr>
                <w:sz w:val="24"/>
              </w:rPr>
              <w:t>возможности</w:t>
            </w:r>
            <w:r>
              <w:rPr>
                <w:spacing w:val="-6"/>
                <w:sz w:val="24"/>
              </w:rPr>
              <w:t xml:space="preserve"> </w:t>
            </w:r>
            <w:r>
              <w:rPr>
                <w:sz w:val="24"/>
              </w:rPr>
              <w:t>направленного воспитания отдельных качеств</w:t>
            </w:r>
          </w:p>
          <w:p w:rsidR="00343CC4" w:rsidRDefault="00487E66">
            <w:pPr>
              <w:pStyle w:val="TableParagraph"/>
              <w:spacing w:line="270" w:lineRule="atLeast"/>
              <w:ind w:left="109"/>
              <w:rPr>
                <w:sz w:val="24"/>
              </w:rPr>
            </w:pPr>
            <w:r>
              <w:rPr>
                <w:sz w:val="24"/>
              </w:rPr>
              <w:t>Упражнения,</w:t>
            </w:r>
            <w:r>
              <w:rPr>
                <w:spacing w:val="-8"/>
                <w:sz w:val="24"/>
              </w:rPr>
              <w:t xml:space="preserve"> </w:t>
            </w:r>
            <w:r>
              <w:rPr>
                <w:sz w:val="24"/>
              </w:rPr>
              <w:t>способствующие</w:t>
            </w:r>
            <w:r>
              <w:rPr>
                <w:spacing w:val="-8"/>
                <w:sz w:val="24"/>
              </w:rPr>
              <w:t xml:space="preserve"> </w:t>
            </w:r>
            <w:r>
              <w:rPr>
                <w:sz w:val="24"/>
              </w:rPr>
              <w:t>развитию</w:t>
            </w:r>
            <w:r>
              <w:rPr>
                <w:spacing w:val="-7"/>
                <w:sz w:val="24"/>
              </w:rPr>
              <w:t xml:space="preserve"> </w:t>
            </w:r>
            <w:r>
              <w:rPr>
                <w:sz w:val="24"/>
              </w:rPr>
              <w:t>группы</w:t>
            </w:r>
            <w:r>
              <w:rPr>
                <w:spacing w:val="-8"/>
                <w:sz w:val="24"/>
              </w:rPr>
              <w:t xml:space="preserve"> </w:t>
            </w:r>
            <w:r>
              <w:rPr>
                <w:sz w:val="24"/>
              </w:rPr>
              <w:t>мышц</w:t>
            </w:r>
            <w:r>
              <w:rPr>
                <w:spacing w:val="-5"/>
                <w:sz w:val="24"/>
              </w:rPr>
              <w:t xml:space="preserve"> </w:t>
            </w:r>
            <w:r>
              <w:rPr>
                <w:sz w:val="24"/>
              </w:rPr>
              <w:t>участвующих</w:t>
            </w:r>
            <w:r>
              <w:rPr>
                <w:spacing w:val="-8"/>
                <w:sz w:val="24"/>
              </w:rPr>
              <w:t xml:space="preserve"> </w:t>
            </w:r>
            <w:r>
              <w:rPr>
                <w:sz w:val="24"/>
              </w:rPr>
              <w:t>в выполнении профессиональных навыков</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08"/>
          <w:footerReference w:type="default" r:id="rId109"/>
          <w:pgSz w:w="16840" w:h="11910" w:orient="landscape"/>
          <w:pgMar w:top="1400" w:right="708"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8285"/>
        <w:gridCol w:w="2235"/>
        <w:gridCol w:w="1793"/>
      </w:tblGrid>
      <w:tr w:rsidR="00343CC4">
        <w:trPr>
          <w:trHeight w:val="1103"/>
        </w:trPr>
        <w:tc>
          <w:tcPr>
            <w:tcW w:w="2662" w:type="dxa"/>
          </w:tcPr>
          <w:p w:rsidR="00343CC4" w:rsidRDefault="00343CC4">
            <w:pPr>
              <w:pStyle w:val="TableParagraph"/>
              <w:rPr>
                <w:sz w:val="24"/>
              </w:rPr>
            </w:pPr>
          </w:p>
        </w:tc>
        <w:tc>
          <w:tcPr>
            <w:tcW w:w="8285" w:type="dxa"/>
          </w:tcPr>
          <w:p w:rsidR="00343CC4" w:rsidRDefault="00487E66">
            <w:pPr>
              <w:pStyle w:val="TableParagraph"/>
              <w:ind w:left="109"/>
              <w:rPr>
                <w:sz w:val="24"/>
              </w:rPr>
            </w:pPr>
            <w:r>
              <w:rPr>
                <w:b/>
                <w:sz w:val="24"/>
              </w:rPr>
              <w:t xml:space="preserve">3. </w:t>
            </w:r>
            <w:r>
              <w:rPr>
                <w:sz w:val="24"/>
              </w:rPr>
              <w:t>Общеразвивающие упражнения. Физическая подготовка Физическая подготовка.</w:t>
            </w:r>
            <w:r>
              <w:rPr>
                <w:spacing w:val="-7"/>
                <w:sz w:val="24"/>
              </w:rPr>
              <w:t xml:space="preserve"> </w:t>
            </w:r>
            <w:r>
              <w:rPr>
                <w:sz w:val="24"/>
              </w:rPr>
              <w:t>Основные</w:t>
            </w:r>
            <w:r>
              <w:rPr>
                <w:spacing w:val="-9"/>
                <w:sz w:val="24"/>
              </w:rPr>
              <w:t xml:space="preserve"> </w:t>
            </w:r>
            <w:r>
              <w:rPr>
                <w:sz w:val="24"/>
              </w:rPr>
              <w:t>стойки,</w:t>
            </w:r>
            <w:r>
              <w:rPr>
                <w:spacing w:val="-9"/>
                <w:sz w:val="24"/>
              </w:rPr>
              <w:t xml:space="preserve"> </w:t>
            </w:r>
            <w:r>
              <w:rPr>
                <w:sz w:val="24"/>
              </w:rPr>
              <w:t>падения,</w:t>
            </w:r>
            <w:r>
              <w:rPr>
                <w:spacing w:val="-7"/>
                <w:sz w:val="24"/>
              </w:rPr>
              <w:t xml:space="preserve"> </w:t>
            </w:r>
            <w:r>
              <w:rPr>
                <w:sz w:val="24"/>
              </w:rPr>
              <w:t>самостраховка</w:t>
            </w:r>
            <w:r>
              <w:rPr>
                <w:spacing w:val="-7"/>
                <w:sz w:val="24"/>
              </w:rPr>
              <w:t xml:space="preserve"> </w:t>
            </w:r>
            <w:r>
              <w:rPr>
                <w:sz w:val="24"/>
              </w:rPr>
              <w:t>Общеразвивающие упражнения для коррекции нарушений осанки; норма ГТО</w:t>
            </w:r>
          </w:p>
          <w:p w:rsidR="00343CC4" w:rsidRDefault="00487E66">
            <w:pPr>
              <w:pStyle w:val="TableParagraph"/>
              <w:spacing w:line="264" w:lineRule="exact"/>
              <w:ind w:left="109"/>
              <w:rPr>
                <w:sz w:val="24"/>
              </w:rPr>
            </w:pPr>
            <w:r>
              <w:rPr>
                <w:sz w:val="24"/>
              </w:rPr>
              <w:t>Отработка</w:t>
            </w:r>
            <w:r>
              <w:rPr>
                <w:spacing w:val="-2"/>
                <w:sz w:val="24"/>
              </w:rPr>
              <w:t xml:space="preserve"> </w:t>
            </w:r>
            <w:r>
              <w:rPr>
                <w:sz w:val="24"/>
              </w:rPr>
              <w:t>стойки</w:t>
            </w:r>
            <w:r>
              <w:rPr>
                <w:spacing w:val="-3"/>
                <w:sz w:val="24"/>
              </w:rPr>
              <w:t xml:space="preserve"> </w:t>
            </w:r>
            <w:r>
              <w:rPr>
                <w:sz w:val="24"/>
              </w:rPr>
              <w:t>на</w:t>
            </w:r>
            <w:r>
              <w:rPr>
                <w:spacing w:val="-1"/>
                <w:sz w:val="24"/>
              </w:rPr>
              <w:t xml:space="preserve"> </w:t>
            </w:r>
            <w:r>
              <w:rPr>
                <w:sz w:val="24"/>
              </w:rPr>
              <w:t>лопатках,</w:t>
            </w:r>
            <w:r>
              <w:rPr>
                <w:spacing w:val="-4"/>
                <w:sz w:val="24"/>
              </w:rPr>
              <w:t xml:space="preserve"> </w:t>
            </w:r>
            <w:r>
              <w:rPr>
                <w:sz w:val="24"/>
              </w:rPr>
              <w:t>кувырки вперед,</w:t>
            </w:r>
            <w:r>
              <w:rPr>
                <w:spacing w:val="-1"/>
                <w:sz w:val="24"/>
              </w:rPr>
              <w:t xml:space="preserve"> </w:t>
            </w:r>
            <w:r>
              <w:rPr>
                <w:spacing w:val="-2"/>
                <w:sz w:val="24"/>
              </w:rPr>
              <w:t>перекаты</w:t>
            </w:r>
          </w:p>
        </w:tc>
        <w:tc>
          <w:tcPr>
            <w:tcW w:w="2235" w:type="dxa"/>
          </w:tcPr>
          <w:p w:rsidR="00343CC4" w:rsidRDefault="00343CC4">
            <w:pPr>
              <w:pStyle w:val="TableParagraph"/>
              <w:rPr>
                <w:sz w:val="24"/>
              </w:rPr>
            </w:pPr>
          </w:p>
        </w:tc>
        <w:tc>
          <w:tcPr>
            <w:tcW w:w="1793" w:type="dxa"/>
          </w:tcPr>
          <w:p w:rsidR="00343CC4" w:rsidRDefault="00343CC4">
            <w:pPr>
              <w:pStyle w:val="TableParagraph"/>
              <w:rPr>
                <w:sz w:val="24"/>
              </w:rPr>
            </w:pPr>
          </w:p>
        </w:tc>
      </w:tr>
      <w:tr w:rsidR="00343CC4">
        <w:trPr>
          <w:trHeight w:val="275"/>
        </w:trPr>
        <w:tc>
          <w:tcPr>
            <w:tcW w:w="2662" w:type="dxa"/>
            <w:vMerge w:val="restart"/>
          </w:tcPr>
          <w:p w:rsidR="00343CC4" w:rsidRDefault="00487E66">
            <w:pPr>
              <w:pStyle w:val="TableParagraph"/>
              <w:ind w:left="110" w:right="156"/>
              <w:rPr>
                <w:b/>
                <w:sz w:val="24"/>
              </w:rPr>
            </w:pPr>
            <w:r>
              <w:rPr>
                <w:b/>
                <w:sz w:val="24"/>
              </w:rPr>
              <w:t xml:space="preserve">Тема 2.2. </w:t>
            </w:r>
            <w:r>
              <w:rPr>
                <w:b/>
                <w:spacing w:val="-2"/>
                <w:sz w:val="24"/>
              </w:rPr>
              <w:t xml:space="preserve">Физкультурно- оздоровительные </w:t>
            </w:r>
            <w:r>
              <w:rPr>
                <w:b/>
                <w:sz w:val="24"/>
              </w:rPr>
              <w:t>мероприятия для укрепления</w:t>
            </w:r>
            <w:r>
              <w:rPr>
                <w:b/>
                <w:spacing w:val="-15"/>
                <w:sz w:val="24"/>
              </w:rPr>
              <w:t xml:space="preserve"> </w:t>
            </w:r>
            <w:r>
              <w:rPr>
                <w:b/>
                <w:sz w:val="24"/>
              </w:rPr>
              <w:t xml:space="preserve">здоровья, </w:t>
            </w:r>
            <w:r>
              <w:rPr>
                <w:b/>
                <w:spacing w:val="-2"/>
                <w:sz w:val="24"/>
              </w:rPr>
              <w:t xml:space="preserve">достижения </w:t>
            </w:r>
            <w:r>
              <w:rPr>
                <w:b/>
                <w:sz w:val="24"/>
              </w:rPr>
              <w:t xml:space="preserve">жизненных и </w:t>
            </w:r>
            <w:r>
              <w:rPr>
                <w:b/>
                <w:spacing w:val="-2"/>
                <w:sz w:val="24"/>
              </w:rPr>
              <w:t>профессиональных целей</w:t>
            </w:r>
          </w:p>
        </w:tc>
        <w:tc>
          <w:tcPr>
            <w:tcW w:w="8285" w:type="dxa"/>
          </w:tcPr>
          <w:p w:rsidR="00343CC4" w:rsidRDefault="00487E66">
            <w:pPr>
              <w:pStyle w:val="TableParagraph"/>
              <w:spacing w:line="256" w:lineRule="exact"/>
              <w:ind w:left="109"/>
              <w:rPr>
                <w:b/>
                <w:sz w:val="24"/>
              </w:rPr>
            </w:pPr>
            <w:r>
              <w:rPr>
                <w:b/>
                <w:sz w:val="24"/>
              </w:rPr>
              <w:t>Содержание</w:t>
            </w:r>
            <w:r>
              <w:rPr>
                <w:b/>
                <w:spacing w:val="-5"/>
                <w:sz w:val="24"/>
              </w:rPr>
              <w:t xml:space="preserve"> </w:t>
            </w:r>
            <w:r>
              <w:rPr>
                <w:b/>
                <w:sz w:val="24"/>
              </w:rPr>
              <w:t>учебного</w:t>
            </w:r>
            <w:r>
              <w:rPr>
                <w:b/>
                <w:spacing w:val="-4"/>
                <w:sz w:val="24"/>
              </w:rPr>
              <w:t xml:space="preserve"> </w:t>
            </w:r>
            <w:r>
              <w:rPr>
                <w:b/>
                <w:spacing w:val="-2"/>
                <w:sz w:val="24"/>
              </w:rPr>
              <w:t>материала</w:t>
            </w:r>
          </w:p>
        </w:tc>
        <w:tc>
          <w:tcPr>
            <w:tcW w:w="2235" w:type="dxa"/>
          </w:tcPr>
          <w:p w:rsidR="00343CC4" w:rsidRDefault="00487E66">
            <w:pPr>
              <w:pStyle w:val="TableParagraph"/>
              <w:spacing w:line="256" w:lineRule="exact"/>
              <w:ind w:left="4"/>
              <w:jc w:val="center"/>
              <w:rPr>
                <w:sz w:val="24"/>
              </w:rPr>
            </w:pPr>
            <w:r>
              <w:rPr>
                <w:spacing w:val="-5"/>
                <w:sz w:val="24"/>
              </w:rPr>
              <w:t>34</w:t>
            </w:r>
          </w:p>
        </w:tc>
        <w:tc>
          <w:tcPr>
            <w:tcW w:w="1793" w:type="dxa"/>
            <w:vMerge w:val="restart"/>
          </w:tcPr>
          <w:p w:rsidR="00343CC4" w:rsidRDefault="00487E66">
            <w:pPr>
              <w:pStyle w:val="TableParagraph"/>
              <w:spacing w:line="268" w:lineRule="exact"/>
              <w:ind w:left="547"/>
              <w:rPr>
                <w:sz w:val="24"/>
              </w:rPr>
            </w:pPr>
            <w:r>
              <w:rPr>
                <w:sz w:val="24"/>
              </w:rPr>
              <w:t xml:space="preserve">ОК </w:t>
            </w:r>
            <w:r>
              <w:rPr>
                <w:spacing w:val="-5"/>
                <w:sz w:val="24"/>
              </w:rPr>
              <w:t>04,</w:t>
            </w:r>
          </w:p>
          <w:p w:rsidR="00343CC4" w:rsidRDefault="00487E66">
            <w:pPr>
              <w:pStyle w:val="TableParagraph"/>
              <w:ind w:left="576"/>
              <w:rPr>
                <w:sz w:val="24"/>
              </w:rPr>
            </w:pPr>
            <w:r>
              <w:rPr>
                <w:sz w:val="24"/>
              </w:rPr>
              <w:t xml:space="preserve">ОК </w:t>
            </w:r>
            <w:r>
              <w:rPr>
                <w:spacing w:val="-5"/>
                <w:sz w:val="24"/>
              </w:rPr>
              <w:t>08</w:t>
            </w: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spacing w:before="130"/>
              <w:rPr>
                <w:b/>
                <w:sz w:val="24"/>
              </w:rPr>
            </w:pPr>
          </w:p>
          <w:p w:rsidR="00343CC4" w:rsidRDefault="00487E66">
            <w:pPr>
              <w:pStyle w:val="TableParagraph"/>
              <w:spacing w:line="245" w:lineRule="exact"/>
              <w:ind w:right="4"/>
              <w:jc w:val="right"/>
              <w:rPr>
                <w:sz w:val="24"/>
              </w:rPr>
            </w:pPr>
            <w:r>
              <w:rPr>
                <w:spacing w:val="-5"/>
                <w:sz w:val="24"/>
              </w:rPr>
              <w:t>46</w:t>
            </w:r>
          </w:p>
        </w:tc>
      </w:tr>
      <w:tr w:rsidR="00343CC4">
        <w:trPr>
          <w:trHeight w:val="3587"/>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ind w:left="109"/>
              <w:rPr>
                <w:sz w:val="24"/>
              </w:rPr>
            </w:pPr>
            <w:r>
              <w:rPr>
                <w:b/>
                <w:sz w:val="24"/>
              </w:rPr>
              <w:t>1.</w:t>
            </w:r>
            <w:r>
              <w:rPr>
                <w:b/>
                <w:spacing w:val="-6"/>
                <w:sz w:val="24"/>
              </w:rPr>
              <w:t xml:space="preserve"> </w:t>
            </w:r>
            <w:r>
              <w:rPr>
                <w:sz w:val="24"/>
              </w:rPr>
              <w:t>Применение</w:t>
            </w:r>
            <w:r>
              <w:rPr>
                <w:spacing w:val="-6"/>
                <w:sz w:val="24"/>
              </w:rPr>
              <w:t xml:space="preserve"> </w:t>
            </w:r>
            <w:r>
              <w:rPr>
                <w:sz w:val="24"/>
              </w:rPr>
              <w:t>общих</w:t>
            </w:r>
            <w:r>
              <w:rPr>
                <w:spacing w:val="-4"/>
                <w:sz w:val="24"/>
              </w:rPr>
              <w:t xml:space="preserve"> </w:t>
            </w:r>
            <w:r>
              <w:rPr>
                <w:sz w:val="24"/>
              </w:rPr>
              <w:t>и</w:t>
            </w:r>
            <w:r>
              <w:rPr>
                <w:spacing w:val="-7"/>
                <w:sz w:val="24"/>
              </w:rPr>
              <w:t xml:space="preserve"> </w:t>
            </w:r>
            <w:r>
              <w:rPr>
                <w:sz w:val="24"/>
              </w:rPr>
              <w:t>профессиональных</w:t>
            </w:r>
            <w:r>
              <w:rPr>
                <w:spacing w:val="-4"/>
                <w:sz w:val="24"/>
              </w:rPr>
              <w:t xml:space="preserve"> </w:t>
            </w:r>
            <w:r>
              <w:rPr>
                <w:sz w:val="24"/>
              </w:rPr>
              <w:t>компетенций</w:t>
            </w:r>
            <w:r>
              <w:rPr>
                <w:spacing w:val="-6"/>
                <w:sz w:val="24"/>
              </w:rPr>
              <w:t xml:space="preserve"> </w:t>
            </w:r>
            <w:r>
              <w:rPr>
                <w:sz w:val="24"/>
              </w:rPr>
              <w:t>для</w:t>
            </w:r>
            <w:r>
              <w:rPr>
                <w:spacing w:val="-6"/>
                <w:sz w:val="24"/>
              </w:rPr>
              <w:t xml:space="preserve"> </w:t>
            </w:r>
            <w:r>
              <w:rPr>
                <w:sz w:val="24"/>
              </w:rPr>
              <w:t>достижения жизненных и профессиональных целей.</w:t>
            </w:r>
          </w:p>
          <w:p w:rsidR="00343CC4" w:rsidRDefault="00487E66">
            <w:pPr>
              <w:pStyle w:val="TableParagraph"/>
              <w:ind w:left="109" w:right="68"/>
              <w:rPr>
                <w:sz w:val="24"/>
              </w:rPr>
            </w:pPr>
            <w:r>
              <w:rPr>
                <w:sz w:val="24"/>
              </w:rPr>
              <w:t>Профессионально-прикладная</w:t>
            </w:r>
            <w:r>
              <w:rPr>
                <w:spacing w:val="-6"/>
                <w:sz w:val="24"/>
              </w:rPr>
              <w:t xml:space="preserve"> </w:t>
            </w:r>
            <w:r>
              <w:rPr>
                <w:sz w:val="24"/>
              </w:rPr>
              <w:t>физическая</w:t>
            </w:r>
            <w:r>
              <w:rPr>
                <w:spacing w:val="-6"/>
                <w:sz w:val="24"/>
              </w:rPr>
              <w:t xml:space="preserve"> </w:t>
            </w:r>
            <w:r>
              <w:rPr>
                <w:sz w:val="24"/>
              </w:rPr>
              <w:t>подготовка</w:t>
            </w:r>
            <w:r>
              <w:rPr>
                <w:spacing w:val="-6"/>
                <w:sz w:val="24"/>
              </w:rPr>
              <w:t xml:space="preserve"> </w:t>
            </w:r>
            <w:r>
              <w:rPr>
                <w:sz w:val="24"/>
              </w:rPr>
              <w:t>(ППФП)</w:t>
            </w:r>
            <w:r>
              <w:rPr>
                <w:spacing w:val="-8"/>
                <w:sz w:val="24"/>
              </w:rPr>
              <w:t xml:space="preserve"> </w:t>
            </w:r>
            <w:r>
              <w:rPr>
                <w:sz w:val="24"/>
              </w:rPr>
              <w:t>Цели</w:t>
            </w:r>
            <w:r>
              <w:rPr>
                <w:spacing w:val="-7"/>
                <w:sz w:val="24"/>
              </w:rPr>
              <w:t xml:space="preserve"> </w:t>
            </w:r>
            <w:r>
              <w:rPr>
                <w:sz w:val="24"/>
              </w:rPr>
              <w:t>и</w:t>
            </w:r>
            <w:r>
              <w:rPr>
                <w:spacing w:val="-5"/>
                <w:sz w:val="24"/>
              </w:rPr>
              <w:t xml:space="preserve"> </w:t>
            </w:r>
            <w:r>
              <w:rPr>
                <w:sz w:val="24"/>
              </w:rPr>
              <w:t>задачи ППФП с учётом специфики будущей профессиональной деятельности Профессиональные риски, обусловленные спецификой труда Средства, методы и методика формирования профессионально значимых двигательных умений и навыков</w:t>
            </w:r>
          </w:p>
          <w:p w:rsidR="00343CC4" w:rsidRDefault="00487E66">
            <w:pPr>
              <w:pStyle w:val="TableParagraph"/>
              <w:ind w:left="109"/>
              <w:rPr>
                <w:sz w:val="24"/>
              </w:rPr>
            </w:pPr>
            <w:r>
              <w:rPr>
                <w:sz w:val="24"/>
              </w:rPr>
              <w:t>Средства,</w:t>
            </w:r>
            <w:r>
              <w:rPr>
                <w:spacing w:val="-6"/>
                <w:sz w:val="24"/>
              </w:rPr>
              <w:t xml:space="preserve"> </w:t>
            </w:r>
            <w:r>
              <w:rPr>
                <w:sz w:val="24"/>
              </w:rPr>
              <w:t>методы</w:t>
            </w:r>
            <w:r>
              <w:rPr>
                <w:spacing w:val="-6"/>
                <w:sz w:val="24"/>
              </w:rPr>
              <w:t xml:space="preserve"> </w:t>
            </w:r>
            <w:r>
              <w:rPr>
                <w:sz w:val="24"/>
              </w:rPr>
              <w:t>и</w:t>
            </w:r>
            <w:r>
              <w:rPr>
                <w:spacing w:val="-6"/>
                <w:sz w:val="24"/>
              </w:rPr>
              <w:t xml:space="preserve"> </w:t>
            </w:r>
            <w:r>
              <w:rPr>
                <w:sz w:val="24"/>
              </w:rPr>
              <w:t>методика</w:t>
            </w:r>
            <w:r>
              <w:rPr>
                <w:spacing w:val="-6"/>
                <w:sz w:val="24"/>
              </w:rPr>
              <w:t xml:space="preserve"> </w:t>
            </w:r>
            <w:r>
              <w:rPr>
                <w:sz w:val="24"/>
              </w:rPr>
              <w:t>формирования</w:t>
            </w:r>
            <w:r>
              <w:rPr>
                <w:spacing w:val="-9"/>
                <w:sz w:val="24"/>
              </w:rPr>
              <w:t xml:space="preserve"> </w:t>
            </w:r>
            <w:r>
              <w:rPr>
                <w:sz w:val="24"/>
              </w:rPr>
              <w:t>профессионально</w:t>
            </w:r>
            <w:r>
              <w:rPr>
                <w:spacing w:val="-6"/>
                <w:sz w:val="24"/>
              </w:rPr>
              <w:t xml:space="preserve"> </w:t>
            </w:r>
            <w:r>
              <w:rPr>
                <w:sz w:val="24"/>
              </w:rPr>
              <w:t>значимых физических и психических свойств и качеств</w:t>
            </w:r>
          </w:p>
          <w:p w:rsidR="00343CC4" w:rsidRDefault="00487E66">
            <w:pPr>
              <w:pStyle w:val="TableParagraph"/>
              <w:ind w:left="109"/>
              <w:rPr>
                <w:sz w:val="24"/>
              </w:rPr>
            </w:pPr>
            <w:r>
              <w:rPr>
                <w:sz w:val="24"/>
              </w:rPr>
              <w:t>Средства,</w:t>
            </w:r>
            <w:r>
              <w:rPr>
                <w:spacing w:val="-6"/>
                <w:sz w:val="24"/>
              </w:rPr>
              <w:t xml:space="preserve"> </w:t>
            </w:r>
            <w:r>
              <w:rPr>
                <w:sz w:val="24"/>
              </w:rPr>
              <w:t>методы</w:t>
            </w:r>
            <w:r>
              <w:rPr>
                <w:spacing w:val="-6"/>
                <w:sz w:val="24"/>
              </w:rPr>
              <w:t xml:space="preserve"> </w:t>
            </w:r>
            <w:r>
              <w:rPr>
                <w:sz w:val="24"/>
              </w:rPr>
              <w:t>и</w:t>
            </w:r>
            <w:r>
              <w:rPr>
                <w:spacing w:val="-7"/>
                <w:sz w:val="24"/>
              </w:rPr>
              <w:t xml:space="preserve"> </w:t>
            </w:r>
            <w:r>
              <w:rPr>
                <w:sz w:val="24"/>
              </w:rPr>
              <w:t>методика</w:t>
            </w:r>
            <w:r>
              <w:rPr>
                <w:spacing w:val="-6"/>
                <w:sz w:val="24"/>
              </w:rPr>
              <w:t xml:space="preserve"> </w:t>
            </w:r>
            <w:r>
              <w:rPr>
                <w:sz w:val="24"/>
              </w:rPr>
              <w:t>формирования</w:t>
            </w:r>
            <w:r>
              <w:rPr>
                <w:spacing w:val="-5"/>
                <w:sz w:val="24"/>
              </w:rPr>
              <w:t xml:space="preserve"> </w:t>
            </w:r>
            <w:r>
              <w:rPr>
                <w:sz w:val="24"/>
              </w:rPr>
              <w:t>устойчивости</w:t>
            </w:r>
            <w:r>
              <w:rPr>
                <w:spacing w:val="-8"/>
                <w:sz w:val="24"/>
              </w:rPr>
              <w:t xml:space="preserve"> </w:t>
            </w:r>
            <w:r>
              <w:rPr>
                <w:sz w:val="24"/>
              </w:rPr>
              <w:t>к профессиональным заболеваниям</w:t>
            </w:r>
          </w:p>
          <w:p w:rsidR="00343CC4" w:rsidRDefault="00487E66">
            <w:pPr>
              <w:pStyle w:val="TableParagraph"/>
              <w:spacing w:line="270" w:lineRule="atLeast"/>
              <w:ind w:left="109"/>
              <w:rPr>
                <w:sz w:val="24"/>
              </w:rPr>
            </w:pPr>
            <w:r>
              <w:rPr>
                <w:sz w:val="24"/>
              </w:rPr>
              <w:t>Прикладные</w:t>
            </w:r>
            <w:r>
              <w:rPr>
                <w:spacing w:val="-6"/>
                <w:sz w:val="24"/>
              </w:rPr>
              <w:t xml:space="preserve"> </w:t>
            </w:r>
            <w:r>
              <w:rPr>
                <w:sz w:val="24"/>
              </w:rPr>
              <w:t>виды</w:t>
            </w:r>
            <w:r>
              <w:rPr>
                <w:spacing w:val="-6"/>
                <w:sz w:val="24"/>
              </w:rPr>
              <w:t xml:space="preserve"> </w:t>
            </w:r>
            <w:r>
              <w:rPr>
                <w:sz w:val="24"/>
              </w:rPr>
              <w:t>спорта.</w:t>
            </w:r>
            <w:r>
              <w:rPr>
                <w:spacing w:val="-6"/>
                <w:sz w:val="24"/>
              </w:rPr>
              <w:t xml:space="preserve"> </w:t>
            </w:r>
            <w:r>
              <w:rPr>
                <w:sz w:val="24"/>
              </w:rPr>
              <w:t>Прикладные</w:t>
            </w:r>
            <w:r>
              <w:rPr>
                <w:spacing w:val="-5"/>
                <w:sz w:val="24"/>
              </w:rPr>
              <w:t xml:space="preserve"> </w:t>
            </w:r>
            <w:r>
              <w:rPr>
                <w:sz w:val="24"/>
              </w:rPr>
              <w:t>умения</w:t>
            </w:r>
            <w:r>
              <w:rPr>
                <w:spacing w:val="-6"/>
                <w:sz w:val="24"/>
              </w:rPr>
              <w:t xml:space="preserve"> </w:t>
            </w:r>
            <w:r>
              <w:rPr>
                <w:sz w:val="24"/>
              </w:rPr>
              <w:t>и</w:t>
            </w:r>
            <w:r>
              <w:rPr>
                <w:spacing w:val="-7"/>
                <w:sz w:val="24"/>
              </w:rPr>
              <w:t xml:space="preserve"> </w:t>
            </w:r>
            <w:r>
              <w:rPr>
                <w:sz w:val="24"/>
              </w:rPr>
              <w:t>навыки.</w:t>
            </w:r>
            <w:r>
              <w:rPr>
                <w:spacing w:val="-6"/>
                <w:sz w:val="24"/>
              </w:rPr>
              <w:t xml:space="preserve"> </w:t>
            </w:r>
            <w:r>
              <w:rPr>
                <w:sz w:val="24"/>
              </w:rPr>
              <w:t>Оценка эффективности ППФП</w:t>
            </w:r>
          </w:p>
        </w:tc>
        <w:tc>
          <w:tcPr>
            <w:tcW w:w="2235" w:type="dxa"/>
            <w:vMerge w:val="restart"/>
          </w:tcPr>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spacing w:before="42"/>
              <w:rPr>
                <w:b/>
                <w:sz w:val="24"/>
              </w:rPr>
            </w:pPr>
          </w:p>
          <w:p w:rsidR="00343CC4" w:rsidRDefault="00487E66">
            <w:pPr>
              <w:pStyle w:val="TableParagraph"/>
              <w:ind w:left="4"/>
              <w:jc w:val="center"/>
              <w:rPr>
                <w:sz w:val="24"/>
              </w:rPr>
            </w:pPr>
            <w:r>
              <w:rPr>
                <w:spacing w:val="-5"/>
                <w:sz w:val="24"/>
              </w:rPr>
              <w:t>34</w:t>
            </w:r>
          </w:p>
        </w:tc>
        <w:tc>
          <w:tcPr>
            <w:tcW w:w="1793" w:type="dxa"/>
            <w:vMerge/>
            <w:tcBorders>
              <w:top w:val="nil"/>
            </w:tcBorders>
          </w:tcPr>
          <w:p w:rsidR="00343CC4" w:rsidRDefault="00343CC4">
            <w:pPr>
              <w:rPr>
                <w:sz w:val="2"/>
                <w:szCs w:val="2"/>
              </w:rPr>
            </w:pPr>
          </w:p>
        </w:tc>
      </w:tr>
      <w:tr w:rsidR="00343CC4">
        <w:trPr>
          <w:trHeight w:val="1379"/>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68" w:lineRule="exact"/>
              <w:ind w:left="109"/>
              <w:rPr>
                <w:sz w:val="24"/>
              </w:rPr>
            </w:pPr>
            <w:r>
              <w:rPr>
                <w:b/>
                <w:sz w:val="24"/>
              </w:rPr>
              <w:t>2.</w:t>
            </w:r>
            <w:r>
              <w:rPr>
                <w:b/>
                <w:spacing w:val="-3"/>
                <w:sz w:val="24"/>
              </w:rPr>
              <w:t xml:space="preserve"> </w:t>
            </w:r>
            <w:r>
              <w:rPr>
                <w:sz w:val="24"/>
              </w:rPr>
              <w:t>Развитие</w:t>
            </w:r>
            <w:r>
              <w:rPr>
                <w:spacing w:val="-3"/>
                <w:sz w:val="24"/>
              </w:rPr>
              <w:t xml:space="preserve"> </w:t>
            </w:r>
            <w:r>
              <w:rPr>
                <w:sz w:val="24"/>
              </w:rPr>
              <w:t>физического</w:t>
            </w:r>
            <w:r>
              <w:rPr>
                <w:spacing w:val="-3"/>
                <w:sz w:val="24"/>
              </w:rPr>
              <w:t xml:space="preserve"> </w:t>
            </w:r>
            <w:r>
              <w:rPr>
                <w:sz w:val="24"/>
              </w:rPr>
              <w:t>качества:</w:t>
            </w:r>
            <w:r>
              <w:rPr>
                <w:spacing w:val="-1"/>
                <w:sz w:val="24"/>
              </w:rPr>
              <w:t xml:space="preserve"> </w:t>
            </w:r>
            <w:r>
              <w:rPr>
                <w:spacing w:val="-4"/>
                <w:sz w:val="24"/>
              </w:rPr>
              <w:t>силы</w:t>
            </w:r>
          </w:p>
          <w:p w:rsidR="00343CC4" w:rsidRDefault="00487E66">
            <w:pPr>
              <w:pStyle w:val="TableParagraph"/>
              <w:ind w:left="109"/>
              <w:rPr>
                <w:sz w:val="24"/>
              </w:rPr>
            </w:pPr>
            <w:r>
              <w:rPr>
                <w:sz w:val="24"/>
              </w:rPr>
              <w:t>Особенности</w:t>
            </w:r>
            <w:r>
              <w:rPr>
                <w:spacing w:val="-8"/>
                <w:sz w:val="24"/>
              </w:rPr>
              <w:t xml:space="preserve"> </w:t>
            </w:r>
            <w:r>
              <w:rPr>
                <w:sz w:val="24"/>
              </w:rPr>
              <w:t>физической</w:t>
            </w:r>
            <w:r>
              <w:rPr>
                <w:spacing w:val="-8"/>
                <w:sz w:val="24"/>
              </w:rPr>
              <w:t xml:space="preserve"> </w:t>
            </w:r>
            <w:r>
              <w:rPr>
                <w:sz w:val="24"/>
              </w:rPr>
              <w:t>и</w:t>
            </w:r>
            <w:r>
              <w:rPr>
                <w:spacing w:val="-6"/>
                <w:sz w:val="24"/>
              </w:rPr>
              <w:t xml:space="preserve"> </w:t>
            </w:r>
            <w:r>
              <w:rPr>
                <w:sz w:val="24"/>
              </w:rPr>
              <w:t>функциональной</w:t>
            </w:r>
            <w:r>
              <w:rPr>
                <w:spacing w:val="-8"/>
                <w:sz w:val="24"/>
              </w:rPr>
              <w:t xml:space="preserve"> </w:t>
            </w:r>
            <w:r>
              <w:rPr>
                <w:sz w:val="24"/>
              </w:rPr>
              <w:t>подготовленности</w:t>
            </w:r>
            <w:r>
              <w:rPr>
                <w:spacing w:val="-6"/>
                <w:sz w:val="24"/>
              </w:rPr>
              <w:t xml:space="preserve"> </w:t>
            </w:r>
            <w:r>
              <w:rPr>
                <w:sz w:val="24"/>
              </w:rPr>
              <w:t>Построения, перестроения, различные виды ходьбы, комплексы общеразвивающих упражнений, в том числе, в парах с предметами</w:t>
            </w:r>
          </w:p>
          <w:p w:rsidR="00343CC4" w:rsidRDefault="00487E66">
            <w:pPr>
              <w:pStyle w:val="TableParagraph"/>
              <w:spacing w:line="264" w:lineRule="exact"/>
              <w:ind w:left="109"/>
              <w:rPr>
                <w:sz w:val="24"/>
              </w:rPr>
            </w:pPr>
            <w:r>
              <w:rPr>
                <w:sz w:val="24"/>
              </w:rPr>
              <w:t>Подвижные</w:t>
            </w:r>
            <w:r>
              <w:rPr>
                <w:spacing w:val="-7"/>
                <w:sz w:val="24"/>
              </w:rPr>
              <w:t xml:space="preserve"> </w:t>
            </w:r>
            <w:r>
              <w:rPr>
                <w:spacing w:val="-4"/>
                <w:sz w:val="24"/>
              </w:rPr>
              <w:t>игры</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6" w:lineRule="exact"/>
              <w:ind w:left="109"/>
              <w:rPr>
                <w:sz w:val="24"/>
              </w:rPr>
            </w:pPr>
            <w:r>
              <w:rPr>
                <w:b/>
                <w:sz w:val="24"/>
              </w:rPr>
              <w:t>3.</w:t>
            </w:r>
            <w:r>
              <w:rPr>
                <w:b/>
                <w:spacing w:val="-1"/>
                <w:sz w:val="24"/>
              </w:rPr>
              <w:t xml:space="preserve"> </w:t>
            </w:r>
            <w:r>
              <w:rPr>
                <w:sz w:val="24"/>
              </w:rPr>
              <w:t>Кросс</w:t>
            </w:r>
            <w:r>
              <w:rPr>
                <w:spacing w:val="-3"/>
                <w:sz w:val="24"/>
              </w:rPr>
              <w:t xml:space="preserve"> </w:t>
            </w:r>
            <w:r>
              <w:rPr>
                <w:sz w:val="24"/>
              </w:rPr>
              <w:t>по</w:t>
            </w:r>
            <w:r>
              <w:rPr>
                <w:spacing w:val="-1"/>
                <w:sz w:val="24"/>
              </w:rPr>
              <w:t xml:space="preserve"> </w:t>
            </w:r>
            <w:r>
              <w:rPr>
                <w:sz w:val="24"/>
              </w:rPr>
              <w:t>пересеченной</w:t>
            </w:r>
            <w:r>
              <w:rPr>
                <w:spacing w:val="-1"/>
                <w:sz w:val="24"/>
              </w:rPr>
              <w:t xml:space="preserve"> </w:t>
            </w:r>
            <w:r>
              <w:rPr>
                <w:spacing w:val="-2"/>
                <w:sz w:val="24"/>
              </w:rPr>
              <w:t>местности</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7"/>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8" w:lineRule="exact"/>
              <w:ind w:left="109"/>
              <w:rPr>
                <w:sz w:val="24"/>
              </w:rPr>
            </w:pPr>
            <w:r>
              <w:rPr>
                <w:b/>
                <w:sz w:val="24"/>
              </w:rPr>
              <w:t>4</w:t>
            </w:r>
            <w:r>
              <w:rPr>
                <w:sz w:val="24"/>
              </w:rPr>
              <w:t>.</w:t>
            </w:r>
            <w:r>
              <w:rPr>
                <w:spacing w:val="-1"/>
                <w:sz w:val="24"/>
              </w:rPr>
              <w:t xml:space="preserve"> </w:t>
            </w:r>
            <w:r>
              <w:rPr>
                <w:sz w:val="24"/>
              </w:rPr>
              <w:t>Бег</w:t>
            </w:r>
            <w:r>
              <w:rPr>
                <w:spacing w:val="-1"/>
                <w:sz w:val="24"/>
              </w:rPr>
              <w:t xml:space="preserve"> </w:t>
            </w:r>
            <w:r>
              <w:rPr>
                <w:sz w:val="24"/>
              </w:rPr>
              <w:t>на</w:t>
            </w:r>
            <w:r>
              <w:rPr>
                <w:spacing w:val="-1"/>
                <w:sz w:val="24"/>
              </w:rPr>
              <w:t xml:space="preserve"> </w:t>
            </w:r>
            <w:r>
              <w:rPr>
                <w:sz w:val="24"/>
              </w:rPr>
              <w:t>150 м</w:t>
            </w:r>
            <w:r>
              <w:rPr>
                <w:spacing w:val="-1"/>
                <w:sz w:val="24"/>
              </w:rPr>
              <w:t xml:space="preserve"> </w:t>
            </w:r>
            <w:r>
              <w:rPr>
                <w:sz w:val="24"/>
              </w:rPr>
              <w:t>в</w:t>
            </w:r>
            <w:r>
              <w:rPr>
                <w:spacing w:val="-1"/>
                <w:sz w:val="24"/>
              </w:rPr>
              <w:t xml:space="preserve"> </w:t>
            </w:r>
            <w:r>
              <w:rPr>
                <w:sz w:val="24"/>
              </w:rPr>
              <w:t xml:space="preserve">заданное </w:t>
            </w:r>
            <w:r>
              <w:rPr>
                <w:spacing w:val="-4"/>
                <w:sz w:val="24"/>
              </w:rPr>
              <w:t>время</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6" w:lineRule="exact"/>
              <w:ind w:left="109"/>
              <w:rPr>
                <w:sz w:val="24"/>
              </w:rPr>
            </w:pPr>
            <w:r>
              <w:rPr>
                <w:b/>
                <w:sz w:val="24"/>
              </w:rPr>
              <w:t>5.</w:t>
            </w:r>
            <w:r>
              <w:rPr>
                <w:b/>
                <w:spacing w:val="-4"/>
                <w:sz w:val="24"/>
              </w:rPr>
              <w:t xml:space="preserve"> </w:t>
            </w:r>
            <w:r>
              <w:rPr>
                <w:sz w:val="24"/>
              </w:rPr>
              <w:t>Челночный</w:t>
            </w:r>
            <w:r>
              <w:rPr>
                <w:spacing w:val="-2"/>
                <w:sz w:val="24"/>
              </w:rPr>
              <w:t xml:space="preserve"> </w:t>
            </w:r>
            <w:r>
              <w:rPr>
                <w:sz w:val="24"/>
              </w:rPr>
              <w:t>бег</w:t>
            </w:r>
            <w:r>
              <w:rPr>
                <w:spacing w:val="-4"/>
                <w:sz w:val="24"/>
              </w:rPr>
              <w:t xml:space="preserve"> 3х10</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6" w:lineRule="exact"/>
              <w:ind w:left="109"/>
              <w:rPr>
                <w:sz w:val="24"/>
              </w:rPr>
            </w:pPr>
            <w:r>
              <w:rPr>
                <w:b/>
                <w:sz w:val="24"/>
              </w:rPr>
              <w:t>6.</w:t>
            </w:r>
            <w:r>
              <w:rPr>
                <w:b/>
                <w:spacing w:val="-2"/>
                <w:sz w:val="24"/>
              </w:rPr>
              <w:t xml:space="preserve"> </w:t>
            </w:r>
            <w:r>
              <w:rPr>
                <w:sz w:val="24"/>
              </w:rPr>
              <w:t>Метание</w:t>
            </w:r>
            <w:r>
              <w:rPr>
                <w:spacing w:val="-2"/>
                <w:sz w:val="24"/>
              </w:rPr>
              <w:t xml:space="preserve"> </w:t>
            </w:r>
            <w:r>
              <w:rPr>
                <w:sz w:val="24"/>
              </w:rPr>
              <w:t>гранаты</w:t>
            </w:r>
            <w:r>
              <w:rPr>
                <w:spacing w:val="-2"/>
                <w:sz w:val="24"/>
              </w:rPr>
              <w:t xml:space="preserve"> </w:t>
            </w:r>
            <w:r>
              <w:rPr>
                <w:sz w:val="24"/>
              </w:rPr>
              <w:t>в</w:t>
            </w:r>
            <w:r>
              <w:rPr>
                <w:spacing w:val="-3"/>
                <w:sz w:val="24"/>
              </w:rPr>
              <w:t xml:space="preserve"> </w:t>
            </w:r>
            <w:r>
              <w:rPr>
                <w:sz w:val="24"/>
              </w:rPr>
              <w:t>цель.</w:t>
            </w:r>
            <w:r>
              <w:rPr>
                <w:spacing w:val="-1"/>
                <w:sz w:val="24"/>
              </w:rPr>
              <w:t xml:space="preserve"> </w:t>
            </w:r>
            <w:r>
              <w:rPr>
                <w:sz w:val="24"/>
              </w:rPr>
              <w:t>Метание</w:t>
            </w:r>
            <w:r>
              <w:rPr>
                <w:spacing w:val="-2"/>
                <w:sz w:val="24"/>
              </w:rPr>
              <w:t xml:space="preserve"> </w:t>
            </w:r>
            <w:r>
              <w:rPr>
                <w:sz w:val="24"/>
              </w:rPr>
              <w:t>гранаты</w:t>
            </w:r>
            <w:r>
              <w:rPr>
                <w:spacing w:val="-2"/>
                <w:sz w:val="24"/>
              </w:rPr>
              <w:t xml:space="preserve"> </w:t>
            </w:r>
            <w:r>
              <w:rPr>
                <w:sz w:val="24"/>
              </w:rPr>
              <w:t>на</w:t>
            </w:r>
            <w:r>
              <w:rPr>
                <w:spacing w:val="-3"/>
                <w:sz w:val="24"/>
              </w:rPr>
              <w:t xml:space="preserve"> </w:t>
            </w:r>
            <w:r>
              <w:rPr>
                <w:spacing w:val="-2"/>
                <w:sz w:val="24"/>
              </w:rPr>
              <w:t>дальность</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6" w:lineRule="exact"/>
              <w:ind w:left="109"/>
              <w:rPr>
                <w:sz w:val="24"/>
              </w:rPr>
            </w:pPr>
            <w:r>
              <w:rPr>
                <w:b/>
                <w:sz w:val="24"/>
              </w:rPr>
              <w:t>7.</w:t>
            </w:r>
            <w:r>
              <w:rPr>
                <w:b/>
                <w:spacing w:val="-4"/>
                <w:sz w:val="24"/>
              </w:rPr>
              <w:t xml:space="preserve"> </w:t>
            </w:r>
            <w:r>
              <w:rPr>
                <w:sz w:val="24"/>
              </w:rPr>
              <w:t>Прыжки в</w:t>
            </w:r>
            <w:r>
              <w:rPr>
                <w:spacing w:val="-2"/>
                <w:sz w:val="24"/>
              </w:rPr>
              <w:t xml:space="preserve"> </w:t>
            </w:r>
            <w:r>
              <w:rPr>
                <w:sz w:val="24"/>
              </w:rPr>
              <w:t>длину</w:t>
            </w:r>
            <w:r>
              <w:rPr>
                <w:spacing w:val="-9"/>
                <w:sz w:val="24"/>
              </w:rPr>
              <w:t xml:space="preserve"> </w:t>
            </w:r>
            <w:r>
              <w:rPr>
                <w:sz w:val="24"/>
              </w:rPr>
              <w:t>способом</w:t>
            </w:r>
            <w:r>
              <w:rPr>
                <w:spacing w:val="1"/>
                <w:sz w:val="24"/>
              </w:rPr>
              <w:t xml:space="preserve"> </w:t>
            </w:r>
            <w:r>
              <w:rPr>
                <w:sz w:val="24"/>
              </w:rPr>
              <w:t>«согнув</w:t>
            </w:r>
            <w:r>
              <w:rPr>
                <w:spacing w:val="-2"/>
                <w:sz w:val="24"/>
              </w:rPr>
              <w:t xml:space="preserve"> ноги»</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6" w:lineRule="exact"/>
              <w:ind w:left="109"/>
              <w:rPr>
                <w:sz w:val="24"/>
              </w:rPr>
            </w:pPr>
            <w:r>
              <w:rPr>
                <w:b/>
                <w:sz w:val="24"/>
              </w:rPr>
              <w:t>8.</w:t>
            </w:r>
            <w:r>
              <w:rPr>
                <w:b/>
                <w:spacing w:val="-1"/>
                <w:sz w:val="24"/>
              </w:rPr>
              <w:t xml:space="preserve"> </w:t>
            </w:r>
            <w:r>
              <w:rPr>
                <w:sz w:val="24"/>
              </w:rPr>
              <w:t>Опорные</w:t>
            </w:r>
            <w:r>
              <w:rPr>
                <w:spacing w:val="-3"/>
                <w:sz w:val="24"/>
              </w:rPr>
              <w:t xml:space="preserve"> </w:t>
            </w:r>
            <w:r>
              <w:rPr>
                <w:sz w:val="24"/>
              </w:rPr>
              <w:t>прыжки</w:t>
            </w:r>
            <w:r>
              <w:rPr>
                <w:spacing w:val="-2"/>
                <w:sz w:val="24"/>
              </w:rPr>
              <w:t xml:space="preserve"> </w:t>
            </w:r>
            <w:r>
              <w:rPr>
                <w:sz w:val="24"/>
              </w:rPr>
              <w:t>через</w:t>
            </w:r>
            <w:r>
              <w:rPr>
                <w:spacing w:val="-1"/>
                <w:sz w:val="24"/>
              </w:rPr>
              <w:t xml:space="preserve"> </w:t>
            </w:r>
            <w:r>
              <w:rPr>
                <w:sz w:val="24"/>
              </w:rPr>
              <w:t>гимнастического</w:t>
            </w:r>
            <w:r>
              <w:rPr>
                <w:spacing w:val="-1"/>
                <w:sz w:val="24"/>
              </w:rPr>
              <w:t xml:space="preserve"> </w:t>
            </w:r>
            <w:r>
              <w:rPr>
                <w:sz w:val="24"/>
              </w:rPr>
              <w:t>козла</w:t>
            </w:r>
            <w:r>
              <w:rPr>
                <w:spacing w:val="-1"/>
                <w:sz w:val="24"/>
              </w:rPr>
              <w:t xml:space="preserve"> </w:t>
            </w:r>
            <w:r>
              <w:rPr>
                <w:sz w:val="24"/>
              </w:rPr>
              <w:t>и</w:t>
            </w:r>
            <w:r>
              <w:rPr>
                <w:spacing w:val="-2"/>
                <w:sz w:val="24"/>
              </w:rPr>
              <w:t xml:space="preserve"> </w:t>
            </w:r>
            <w:r>
              <w:rPr>
                <w:spacing w:val="-4"/>
                <w:sz w:val="24"/>
              </w:rPr>
              <w:t>коня</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6" w:lineRule="exact"/>
              <w:ind w:left="109"/>
              <w:rPr>
                <w:sz w:val="24"/>
              </w:rPr>
            </w:pPr>
            <w:r>
              <w:rPr>
                <w:b/>
                <w:sz w:val="24"/>
              </w:rPr>
              <w:t>9.</w:t>
            </w:r>
            <w:r>
              <w:rPr>
                <w:b/>
                <w:spacing w:val="-4"/>
                <w:sz w:val="24"/>
              </w:rPr>
              <w:t xml:space="preserve"> </w:t>
            </w:r>
            <w:r>
              <w:rPr>
                <w:sz w:val="24"/>
              </w:rPr>
              <w:t>Прыжки с</w:t>
            </w:r>
            <w:r>
              <w:rPr>
                <w:spacing w:val="-1"/>
                <w:sz w:val="24"/>
              </w:rPr>
              <w:t xml:space="preserve"> </w:t>
            </w:r>
            <w:r>
              <w:rPr>
                <w:sz w:val="24"/>
              </w:rPr>
              <w:t>гимнастической</w:t>
            </w:r>
            <w:r>
              <w:rPr>
                <w:spacing w:val="-3"/>
                <w:sz w:val="24"/>
              </w:rPr>
              <w:t xml:space="preserve"> </w:t>
            </w:r>
            <w:r>
              <w:rPr>
                <w:sz w:val="24"/>
              </w:rPr>
              <w:t>скакалкой</w:t>
            </w:r>
            <w:r>
              <w:rPr>
                <w:spacing w:val="-2"/>
                <w:sz w:val="24"/>
              </w:rPr>
              <w:t xml:space="preserve"> </w:t>
            </w:r>
            <w:r>
              <w:rPr>
                <w:sz w:val="24"/>
              </w:rPr>
              <w:t>за</w:t>
            </w:r>
            <w:r>
              <w:rPr>
                <w:spacing w:val="-2"/>
                <w:sz w:val="24"/>
              </w:rPr>
              <w:t xml:space="preserve"> </w:t>
            </w:r>
            <w:r>
              <w:rPr>
                <w:sz w:val="24"/>
              </w:rPr>
              <w:t>заданное</w:t>
            </w:r>
            <w:r>
              <w:rPr>
                <w:spacing w:val="-1"/>
                <w:sz w:val="24"/>
              </w:rPr>
              <w:t xml:space="preserve"> </w:t>
            </w:r>
            <w:r>
              <w:rPr>
                <w:spacing w:val="-2"/>
                <w:sz w:val="24"/>
              </w:rPr>
              <w:t>время</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6" w:lineRule="exact"/>
              <w:ind w:left="109"/>
              <w:rPr>
                <w:sz w:val="24"/>
              </w:rPr>
            </w:pPr>
            <w:r>
              <w:rPr>
                <w:b/>
                <w:sz w:val="24"/>
              </w:rPr>
              <w:t>10.</w:t>
            </w:r>
            <w:r>
              <w:rPr>
                <w:b/>
                <w:spacing w:val="-3"/>
                <w:sz w:val="24"/>
              </w:rPr>
              <w:t xml:space="preserve"> </w:t>
            </w:r>
            <w:r>
              <w:rPr>
                <w:sz w:val="24"/>
              </w:rPr>
              <w:t>Упражнения</w:t>
            </w:r>
            <w:r>
              <w:rPr>
                <w:spacing w:val="-1"/>
                <w:sz w:val="24"/>
              </w:rPr>
              <w:t xml:space="preserve"> </w:t>
            </w:r>
            <w:r>
              <w:rPr>
                <w:sz w:val="24"/>
              </w:rPr>
              <w:t>с</w:t>
            </w:r>
            <w:r>
              <w:rPr>
                <w:spacing w:val="-1"/>
                <w:sz w:val="24"/>
              </w:rPr>
              <w:t xml:space="preserve"> </w:t>
            </w:r>
            <w:r>
              <w:rPr>
                <w:spacing w:val="-2"/>
                <w:sz w:val="24"/>
              </w:rPr>
              <w:t>гантелями</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8"/>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8" w:lineRule="exact"/>
              <w:ind w:left="109"/>
              <w:rPr>
                <w:sz w:val="24"/>
              </w:rPr>
            </w:pPr>
            <w:r>
              <w:rPr>
                <w:b/>
                <w:sz w:val="24"/>
              </w:rPr>
              <w:t>11.</w:t>
            </w:r>
            <w:r>
              <w:rPr>
                <w:b/>
                <w:spacing w:val="-3"/>
                <w:sz w:val="24"/>
              </w:rPr>
              <w:t xml:space="preserve"> </w:t>
            </w:r>
            <w:r>
              <w:rPr>
                <w:sz w:val="24"/>
              </w:rPr>
              <w:t>Упражнения</w:t>
            </w:r>
            <w:r>
              <w:rPr>
                <w:spacing w:val="-4"/>
                <w:sz w:val="24"/>
              </w:rPr>
              <w:t xml:space="preserve"> </w:t>
            </w:r>
            <w:r>
              <w:rPr>
                <w:sz w:val="24"/>
              </w:rPr>
              <w:t>на</w:t>
            </w:r>
            <w:r>
              <w:rPr>
                <w:spacing w:val="-3"/>
                <w:sz w:val="24"/>
              </w:rPr>
              <w:t xml:space="preserve"> </w:t>
            </w:r>
            <w:r>
              <w:rPr>
                <w:sz w:val="24"/>
              </w:rPr>
              <w:t>гимнастической</w:t>
            </w:r>
            <w:r>
              <w:rPr>
                <w:spacing w:val="-3"/>
                <w:sz w:val="24"/>
              </w:rPr>
              <w:t xml:space="preserve"> </w:t>
            </w:r>
            <w:r>
              <w:rPr>
                <w:spacing w:val="-2"/>
                <w:sz w:val="24"/>
              </w:rPr>
              <w:t>скамейке</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10"/>
          <w:footerReference w:type="default" r:id="rId111"/>
          <w:pgSz w:w="16840" w:h="11910" w:orient="landscape"/>
          <w:pgMar w:top="1400" w:right="708"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8285"/>
        <w:gridCol w:w="2235"/>
        <w:gridCol w:w="1793"/>
      </w:tblGrid>
      <w:tr w:rsidR="00343CC4">
        <w:trPr>
          <w:trHeight w:val="275"/>
        </w:trPr>
        <w:tc>
          <w:tcPr>
            <w:tcW w:w="2662" w:type="dxa"/>
            <w:vMerge w:val="restart"/>
          </w:tcPr>
          <w:p w:rsidR="00343CC4" w:rsidRDefault="00343CC4">
            <w:pPr>
              <w:pStyle w:val="TableParagraph"/>
            </w:pPr>
          </w:p>
        </w:tc>
        <w:tc>
          <w:tcPr>
            <w:tcW w:w="8285" w:type="dxa"/>
          </w:tcPr>
          <w:p w:rsidR="00343CC4" w:rsidRDefault="00487E66">
            <w:pPr>
              <w:pStyle w:val="TableParagraph"/>
              <w:spacing w:line="256" w:lineRule="exact"/>
              <w:ind w:left="109"/>
              <w:rPr>
                <w:sz w:val="24"/>
              </w:rPr>
            </w:pPr>
            <w:r>
              <w:rPr>
                <w:b/>
                <w:sz w:val="24"/>
              </w:rPr>
              <w:t>12</w:t>
            </w:r>
            <w:r>
              <w:rPr>
                <w:sz w:val="24"/>
              </w:rPr>
              <w:t>.</w:t>
            </w:r>
            <w:r>
              <w:rPr>
                <w:spacing w:val="-4"/>
                <w:sz w:val="24"/>
              </w:rPr>
              <w:t xml:space="preserve"> </w:t>
            </w:r>
            <w:r>
              <w:rPr>
                <w:sz w:val="24"/>
              </w:rPr>
              <w:t>Акробатические</w:t>
            </w:r>
            <w:r>
              <w:rPr>
                <w:spacing w:val="-2"/>
                <w:sz w:val="24"/>
              </w:rPr>
              <w:t xml:space="preserve"> </w:t>
            </w:r>
            <w:r>
              <w:rPr>
                <w:sz w:val="24"/>
              </w:rPr>
              <w:t>упражнения.</w:t>
            </w:r>
            <w:r>
              <w:rPr>
                <w:spacing w:val="-4"/>
                <w:sz w:val="24"/>
              </w:rPr>
              <w:t xml:space="preserve"> </w:t>
            </w:r>
            <w:r>
              <w:rPr>
                <w:sz w:val="24"/>
              </w:rPr>
              <w:t>Упражнения</w:t>
            </w:r>
            <w:r>
              <w:rPr>
                <w:spacing w:val="-6"/>
                <w:sz w:val="24"/>
              </w:rPr>
              <w:t xml:space="preserve"> </w:t>
            </w:r>
            <w:r>
              <w:rPr>
                <w:sz w:val="24"/>
              </w:rPr>
              <w:t>на</w:t>
            </w:r>
            <w:r>
              <w:rPr>
                <w:spacing w:val="-4"/>
                <w:sz w:val="24"/>
              </w:rPr>
              <w:t xml:space="preserve"> </w:t>
            </w:r>
            <w:r>
              <w:rPr>
                <w:sz w:val="24"/>
              </w:rPr>
              <w:t>гимнастической</w:t>
            </w:r>
            <w:r>
              <w:rPr>
                <w:spacing w:val="-4"/>
                <w:sz w:val="24"/>
              </w:rPr>
              <w:t xml:space="preserve"> </w:t>
            </w:r>
            <w:r>
              <w:rPr>
                <w:spacing w:val="-2"/>
                <w:sz w:val="24"/>
              </w:rPr>
              <w:t>стенке</w:t>
            </w:r>
          </w:p>
        </w:tc>
        <w:tc>
          <w:tcPr>
            <w:tcW w:w="2235" w:type="dxa"/>
            <w:vMerge w:val="restart"/>
          </w:tcPr>
          <w:p w:rsidR="00343CC4" w:rsidRDefault="00343CC4">
            <w:pPr>
              <w:pStyle w:val="TableParagraph"/>
            </w:pPr>
          </w:p>
        </w:tc>
        <w:tc>
          <w:tcPr>
            <w:tcW w:w="1793" w:type="dxa"/>
            <w:vMerge w:val="restart"/>
          </w:tcPr>
          <w:p w:rsidR="00343CC4" w:rsidRDefault="00343CC4">
            <w:pPr>
              <w:pStyle w:val="TableParagraph"/>
            </w:pPr>
          </w:p>
        </w:tc>
      </w:tr>
      <w:tr w:rsidR="00343CC4">
        <w:trPr>
          <w:trHeight w:val="27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6" w:lineRule="exact"/>
              <w:ind w:left="109"/>
              <w:rPr>
                <w:sz w:val="24"/>
              </w:rPr>
            </w:pPr>
            <w:r>
              <w:rPr>
                <w:b/>
                <w:sz w:val="24"/>
              </w:rPr>
              <w:t>13.</w:t>
            </w:r>
            <w:r>
              <w:rPr>
                <w:b/>
                <w:spacing w:val="-5"/>
                <w:sz w:val="24"/>
              </w:rPr>
              <w:t xml:space="preserve"> </w:t>
            </w:r>
            <w:r>
              <w:rPr>
                <w:sz w:val="24"/>
              </w:rPr>
              <w:t>Преодоление</w:t>
            </w:r>
            <w:r>
              <w:rPr>
                <w:spacing w:val="-2"/>
                <w:sz w:val="24"/>
              </w:rPr>
              <w:t xml:space="preserve"> </w:t>
            </w:r>
            <w:r>
              <w:rPr>
                <w:sz w:val="24"/>
              </w:rPr>
              <w:t>полосы</w:t>
            </w:r>
            <w:r>
              <w:rPr>
                <w:spacing w:val="-2"/>
                <w:sz w:val="24"/>
              </w:rPr>
              <w:t xml:space="preserve"> препятствий</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6" w:lineRule="exact"/>
              <w:ind w:left="109"/>
              <w:rPr>
                <w:sz w:val="24"/>
              </w:rPr>
            </w:pPr>
            <w:r>
              <w:rPr>
                <w:b/>
                <w:sz w:val="24"/>
              </w:rPr>
              <w:t>14</w:t>
            </w:r>
            <w:r>
              <w:rPr>
                <w:sz w:val="24"/>
              </w:rPr>
              <w:t>.</w:t>
            </w:r>
            <w:r>
              <w:rPr>
                <w:spacing w:val="-5"/>
                <w:sz w:val="24"/>
              </w:rPr>
              <w:t xml:space="preserve"> </w:t>
            </w:r>
            <w:r>
              <w:rPr>
                <w:sz w:val="24"/>
              </w:rPr>
              <w:t>Выполнение</w:t>
            </w:r>
            <w:r>
              <w:rPr>
                <w:spacing w:val="-2"/>
                <w:sz w:val="24"/>
              </w:rPr>
              <w:t xml:space="preserve"> </w:t>
            </w:r>
            <w:r>
              <w:rPr>
                <w:sz w:val="24"/>
              </w:rPr>
              <w:t>упражнений</w:t>
            </w:r>
            <w:r>
              <w:rPr>
                <w:spacing w:val="-4"/>
                <w:sz w:val="24"/>
              </w:rPr>
              <w:t xml:space="preserve"> </w:t>
            </w:r>
            <w:r>
              <w:rPr>
                <w:sz w:val="24"/>
              </w:rPr>
              <w:t>на</w:t>
            </w:r>
            <w:r>
              <w:rPr>
                <w:spacing w:val="-3"/>
                <w:sz w:val="24"/>
              </w:rPr>
              <w:t xml:space="preserve"> </w:t>
            </w:r>
            <w:r>
              <w:rPr>
                <w:sz w:val="24"/>
              </w:rPr>
              <w:t>развитие</w:t>
            </w:r>
            <w:r>
              <w:rPr>
                <w:spacing w:val="-3"/>
                <w:sz w:val="24"/>
              </w:rPr>
              <w:t xml:space="preserve"> </w:t>
            </w:r>
            <w:r>
              <w:rPr>
                <w:sz w:val="24"/>
              </w:rPr>
              <w:t>быстроты</w:t>
            </w:r>
            <w:r>
              <w:rPr>
                <w:spacing w:val="-2"/>
                <w:sz w:val="24"/>
              </w:rPr>
              <w:t xml:space="preserve"> движений</w:t>
            </w:r>
          </w:p>
        </w:tc>
        <w:tc>
          <w:tcPr>
            <w:tcW w:w="2235" w:type="dxa"/>
            <w:vMerge w:val="restart"/>
          </w:tcPr>
          <w:p w:rsidR="00343CC4" w:rsidRDefault="00343CC4">
            <w:pPr>
              <w:pStyle w:val="TableParagraph"/>
            </w:pPr>
          </w:p>
        </w:tc>
        <w:tc>
          <w:tcPr>
            <w:tcW w:w="1793" w:type="dxa"/>
            <w:vMerge/>
            <w:tcBorders>
              <w:top w:val="nil"/>
            </w:tcBorders>
          </w:tcPr>
          <w:p w:rsidR="00343CC4" w:rsidRDefault="00343CC4">
            <w:pPr>
              <w:rPr>
                <w:sz w:val="2"/>
                <w:szCs w:val="2"/>
              </w:rPr>
            </w:pPr>
          </w:p>
        </w:tc>
      </w:tr>
      <w:tr w:rsidR="00343CC4">
        <w:trPr>
          <w:trHeight w:val="275"/>
        </w:trPr>
        <w:tc>
          <w:tcPr>
            <w:tcW w:w="2662" w:type="dxa"/>
            <w:vMerge/>
            <w:tcBorders>
              <w:top w:val="nil"/>
            </w:tcBorders>
          </w:tcPr>
          <w:p w:rsidR="00343CC4" w:rsidRDefault="00343CC4">
            <w:pPr>
              <w:rPr>
                <w:sz w:val="2"/>
                <w:szCs w:val="2"/>
              </w:rPr>
            </w:pPr>
          </w:p>
        </w:tc>
        <w:tc>
          <w:tcPr>
            <w:tcW w:w="8285" w:type="dxa"/>
          </w:tcPr>
          <w:p w:rsidR="00343CC4" w:rsidRDefault="00487E66">
            <w:pPr>
              <w:pStyle w:val="TableParagraph"/>
              <w:spacing w:line="256" w:lineRule="exact"/>
              <w:ind w:left="109"/>
              <w:rPr>
                <w:sz w:val="24"/>
              </w:rPr>
            </w:pPr>
            <w:r>
              <w:rPr>
                <w:b/>
                <w:sz w:val="24"/>
              </w:rPr>
              <w:t>15</w:t>
            </w:r>
            <w:r>
              <w:rPr>
                <w:sz w:val="24"/>
              </w:rPr>
              <w:t>.</w:t>
            </w:r>
            <w:r>
              <w:rPr>
                <w:spacing w:val="-5"/>
                <w:sz w:val="24"/>
              </w:rPr>
              <w:t xml:space="preserve"> </w:t>
            </w:r>
            <w:r>
              <w:rPr>
                <w:sz w:val="24"/>
              </w:rPr>
              <w:t>Выполнение</w:t>
            </w:r>
            <w:r>
              <w:rPr>
                <w:spacing w:val="-3"/>
                <w:sz w:val="24"/>
              </w:rPr>
              <w:t xml:space="preserve"> </w:t>
            </w:r>
            <w:r>
              <w:rPr>
                <w:sz w:val="24"/>
              </w:rPr>
              <w:t>упражнений</w:t>
            </w:r>
            <w:r>
              <w:rPr>
                <w:spacing w:val="-3"/>
                <w:sz w:val="24"/>
              </w:rPr>
              <w:t xml:space="preserve"> </w:t>
            </w:r>
            <w:r>
              <w:rPr>
                <w:sz w:val="24"/>
              </w:rPr>
              <w:t>на</w:t>
            </w:r>
            <w:r>
              <w:rPr>
                <w:spacing w:val="-3"/>
                <w:sz w:val="24"/>
              </w:rPr>
              <w:t xml:space="preserve"> </w:t>
            </w:r>
            <w:r>
              <w:rPr>
                <w:sz w:val="24"/>
              </w:rPr>
              <w:t>развитие</w:t>
            </w:r>
            <w:r>
              <w:rPr>
                <w:spacing w:val="-3"/>
                <w:sz w:val="24"/>
              </w:rPr>
              <w:t xml:space="preserve"> </w:t>
            </w:r>
            <w:r>
              <w:rPr>
                <w:sz w:val="24"/>
              </w:rPr>
              <w:t>быстроты</w:t>
            </w:r>
            <w:r>
              <w:rPr>
                <w:spacing w:val="-3"/>
                <w:sz w:val="24"/>
              </w:rPr>
              <w:t xml:space="preserve"> </w:t>
            </w:r>
            <w:r>
              <w:rPr>
                <w:spacing w:val="-2"/>
                <w:sz w:val="24"/>
              </w:rPr>
              <w:t>реакции</w:t>
            </w:r>
          </w:p>
        </w:tc>
        <w:tc>
          <w:tcPr>
            <w:tcW w:w="2235" w:type="dxa"/>
            <w:vMerge/>
            <w:tcBorders>
              <w:top w:val="nil"/>
            </w:tcBorders>
          </w:tcPr>
          <w:p w:rsidR="00343CC4" w:rsidRDefault="00343CC4">
            <w:pPr>
              <w:rPr>
                <w:sz w:val="2"/>
                <w:szCs w:val="2"/>
              </w:rPr>
            </w:pPr>
          </w:p>
        </w:tc>
        <w:tc>
          <w:tcPr>
            <w:tcW w:w="1793" w:type="dxa"/>
            <w:vMerge/>
            <w:tcBorders>
              <w:top w:val="nil"/>
            </w:tcBorders>
          </w:tcPr>
          <w:p w:rsidR="00343CC4" w:rsidRDefault="00343CC4">
            <w:pPr>
              <w:rPr>
                <w:sz w:val="2"/>
                <w:szCs w:val="2"/>
              </w:rPr>
            </w:pPr>
          </w:p>
        </w:tc>
      </w:tr>
      <w:tr w:rsidR="00343CC4">
        <w:trPr>
          <w:trHeight w:val="277"/>
        </w:trPr>
        <w:tc>
          <w:tcPr>
            <w:tcW w:w="10947" w:type="dxa"/>
            <w:gridSpan w:val="2"/>
          </w:tcPr>
          <w:p w:rsidR="00343CC4" w:rsidRDefault="00487E66">
            <w:pPr>
              <w:pStyle w:val="TableParagraph"/>
              <w:spacing w:line="258" w:lineRule="exact"/>
              <w:ind w:left="110"/>
              <w:rPr>
                <w:b/>
                <w:sz w:val="24"/>
              </w:rPr>
            </w:pPr>
            <w:r>
              <w:rPr>
                <w:b/>
                <w:sz w:val="24"/>
              </w:rPr>
              <w:t>Промежуточная</w:t>
            </w:r>
            <w:r>
              <w:rPr>
                <w:b/>
                <w:spacing w:val="-5"/>
                <w:sz w:val="24"/>
              </w:rPr>
              <w:t xml:space="preserve"> </w:t>
            </w:r>
            <w:r>
              <w:rPr>
                <w:b/>
                <w:spacing w:val="-2"/>
                <w:sz w:val="24"/>
              </w:rPr>
              <w:t>аттестация</w:t>
            </w:r>
          </w:p>
        </w:tc>
        <w:tc>
          <w:tcPr>
            <w:tcW w:w="2235" w:type="dxa"/>
          </w:tcPr>
          <w:p w:rsidR="00343CC4" w:rsidRDefault="00487E66">
            <w:pPr>
              <w:pStyle w:val="TableParagraph"/>
              <w:spacing w:line="258" w:lineRule="exact"/>
              <w:ind w:left="4"/>
              <w:jc w:val="center"/>
              <w:rPr>
                <w:sz w:val="24"/>
              </w:rPr>
            </w:pPr>
            <w:r>
              <w:rPr>
                <w:spacing w:val="-10"/>
                <w:sz w:val="24"/>
              </w:rPr>
              <w:t>2</w:t>
            </w:r>
          </w:p>
        </w:tc>
        <w:tc>
          <w:tcPr>
            <w:tcW w:w="1793" w:type="dxa"/>
          </w:tcPr>
          <w:p w:rsidR="00343CC4" w:rsidRDefault="00343CC4">
            <w:pPr>
              <w:pStyle w:val="TableParagraph"/>
              <w:rPr>
                <w:sz w:val="20"/>
              </w:rPr>
            </w:pPr>
          </w:p>
        </w:tc>
      </w:tr>
      <w:tr w:rsidR="00343CC4">
        <w:trPr>
          <w:trHeight w:val="275"/>
        </w:trPr>
        <w:tc>
          <w:tcPr>
            <w:tcW w:w="10947" w:type="dxa"/>
            <w:gridSpan w:val="2"/>
          </w:tcPr>
          <w:p w:rsidR="00343CC4" w:rsidRDefault="00487E66">
            <w:pPr>
              <w:pStyle w:val="TableParagraph"/>
              <w:spacing w:line="256" w:lineRule="exact"/>
              <w:ind w:left="110"/>
              <w:rPr>
                <w:b/>
                <w:sz w:val="24"/>
              </w:rPr>
            </w:pPr>
            <w:r>
              <w:rPr>
                <w:b/>
                <w:spacing w:val="-2"/>
                <w:sz w:val="24"/>
              </w:rPr>
              <w:t>Всего:</w:t>
            </w:r>
          </w:p>
        </w:tc>
        <w:tc>
          <w:tcPr>
            <w:tcW w:w="2235" w:type="dxa"/>
          </w:tcPr>
          <w:p w:rsidR="00343CC4" w:rsidRDefault="00487E66">
            <w:pPr>
              <w:pStyle w:val="TableParagraph"/>
              <w:spacing w:line="256" w:lineRule="exact"/>
              <w:ind w:left="4"/>
              <w:jc w:val="center"/>
              <w:rPr>
                <w:sz w:val="24"/>
              </w:rPr>
            </w:pPr>
            <w:r>
              <w:rPr>
                <w:spacing w:val="-5"/>
                <w:sz w:val="24"/>
              </w:rPr>
              <w:t>42</w:t>
            </w:r>
          </w:p>
        </w:tc>
        <w:tc>
          <w:tcPr>
            <w:tcW w:w="1793" w:type="dxa"/>
          </w:tcPr>
          <w:p w:rsidR="00343CC4" w:rsidRDefault="00343CC4">
            <w:pPr>
              <w:pStyle w:val="TableParagraph"/>
              <w:rPr>
                <w:sz w:val="20"/>
              </w:rPr>
            </w:pPr>
          </w:p>
        </w:tc>
      </w:tr>
    </w:tbl>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75"/>
        <w:rPr>
          <w:b/>
        </w:rPr>
      </w:pPr>
    </w:p>
    <w:p w:rsidR="00343CC4" w:rsidRDefault="00487E66">
      <w:pPr>
        <w:pStyle w:val="a3"/>
        <w:ind w:right="31"/>
        <w:jc w:val="right"/>
      </w:pPr>
      <w:r>
        <w:rPr>
          <w:spacing w:val="-5"/>
        </w:rPr>
        <w:t>47</w:t>
      </w:r>
    </w:p>
    <w:p w:rsidR="00343CC4" w:rsidRDefault="00343CC4">
      <w:pPr>
        <w:pStyle w:val="a3"/>
        <w:jc w:val="right"/>
        <w:sectPr w:rsidR="00343CC4">
          <w:headerReference w:type="default" r:id="rId112"/>
          <w:footerReference w:type="default" r:id="rId113"/>
          <w:pgSz w:w="16840" w:h="11910" w:orient="landscape"/>
          <w:pgMar w:top="1400" w:right="708" w:bottom="280" w:left="992" w:header="749" w:footer="0" w:gutter="0"/>
          <w:cols w:space="720"/>
        </w:sectPr>
      </w:pPr>
    </w:p>
    <w:p w:rsidR="00343CC4" w:rsidRDefault="00343CC4">
      <w:pPr>
        <w:pStyle w:val="a3"/>
        <w:spacing w:before="82"/>
      </w:pPr>
    </w:p>
    <w:p w:rsidR="00343CC4" w:rsidRDefault="00487E66">
      <w:pPr>
        <w:pStyle w:val="2"/>
        <w:numPr>
          <w:ilvl w:val="0"/>
          <w:numId w:val="151"/>
        </w:numPr>
        <w:tabs>
          <w:tab w:val="left" w:pos="2614"/>
        </w:tabs>
        <w:ind w:left="2614" w:hanging="240"/>
        <w:jc w:val="left"/>
      </w:pPr>
      <w:r>
        <w:t>УСЛОВИЯ</w:t>
      </w:r>
      <w:r>
        <w:rPr>
          <w:spacing w:val="-4"/>
        </w:rPr>
        <w:t xml:space="preserve"> </w:t>
      </w:r>
      <w:r>
        <w:t>РЕАЛИЗАЦИИ</w:t>
      </w:r>
      <w:r>
        <w:rPr>
          <w:spacing w:val="-2"/>
        </w:rPr>
        <w:t xml:space="preserve"> ДИСЦИПЛИНЫ</w:t>
      </w:r>
    </w:p>
    <w:p w:rsidR="00343CC4" w:rsidRDefault="00487E66">
      <w:pPr>
        <w:pStyle w:val="3"/>
        <w:numPr>
          <w:ilvl w:val="1"/>
          <w:numId w:val="151"/>
        </w:numPr>
        <w:tabs>
          <w:tab w:val="left" w:pos="1270"/>
        </w:tabs>
        <w:spacing w:before="122"/>
      </w:pPr>
      <w:r>
        <w:t>Материально-техническое</w:t>
      </w:r>
      <w:r>
        <w:rPr>
          <w:spacing w:val="-10"/>
        </w:rPr>
        <w:t xml:space="preserve"> </w:t>
      </w:r>
      <w:r>
        <w:rPr>
          <w:spacing w:val="-2"/>
        </w:rPr>
        <w:t>обеспечение</w:t>
      </w:r>
    </w:p>
    <w:p w:rsidR="00343CC4" w:rsidRDefault="00487E66">
      <w:pPr>
        <w:pStyle w:val="a3"/>
        <w:spacing w:before="156" w:line="278" w:lineRule="auto"/>
        <w:ind w:left="142" w:firstLine="708"/>
      </w:pPr>
      <w:r>
        <w:t>Для</w:t>
      </w:r>
      <w:r>
        <w:rPr>
          <w:spacing w:val="80"/>
        </w:rPr>
        <w:t xml:space="preserve"> </w:t>
      </w:r>
      <w:r>
        <w:t>реализации</w:t>
      </w:r>
      <w:r>
        <w:rPr>
          <w:spacing w:val="80"/>
        </w:rPr>
        <w:t xml:space="preserve"> </w:t>
      </w:r>
      <w:r>
        <w:t>программы</w:t>
      </w:r>
      <w:r>
        <w:rPr>
          <w:spacing w:val="80"/>
        </w:rPr>
        <w:t xml:space="preserve"> </w:t>
      </w:r>
      <w:r>
        <w:t>учебной</w:t>
      </w:r>
      <w:r>
        <w:rPr>
          <w:spacing w:val="80"/>
        </w:rPr>
        <w:t xml:space="preserve"> </w:t>
      </w:r>
      <w:r>
        <w:t>дисциплины</w:t>
      </w:r>
      <w:r>
        <w:rPr>
          <w:spacing w:val="80"/>
        </w:rPr>
        <w:t xml:space="preserve"> </w:t>
      </w:r>
      <w:r>
        <w:t>должны</w:t>
      </w:r>
      <w:r>
        <w:rPr>
          <w:spacing w:val="80"/>
        </w:rPr>
        <w:t xml:space="preserve"> </w:t>
      </w:r>
      <w:r>
        <w:t>быть</w:t>
      </w:r>
      <w:r>
        <w:rPr>
          <w:spacing w:val="80"/>
        </w:rPr>
        <w:t xml:space="preserve"> </w:t>
      </w:r>
      <w:r>
        <w:t>предусмотрены следующие специальные помещения:</w:t>
      </w:r>
    </w:p>
    <w:p w:rsidR="00343CC4" w:rsidRDefault="00487E66">
      <w:pPr>
        <w:pStyle w:val="a3"/>
        <w:spacing w:line="272" w:lineRule="exact"/>
        <w:ind w:left="850"/>
      </w:pPr>
      <w:r>
        <w:t>Спортивный</w:t>
      </w:r>
      <w:r>
        <w:rPr>
          <w:spacing w:val="-3"/>
        </w:rPr>
        <w:t xml:space="preserve"> </w:t>
      </w:r>
      <w:r>
        <w:t>зал,</w:t>
      </w:r>
      <w:r>
        <w:rPr>
          <w:spacing w:val="-1"/>
        </w:rPr>
        <w:t xml:space="preserve"> </w:t>
      </w:r>
      <w:r>
        <w:rPr>
          <w:spacing w:val="-2"/>
        </w:rPr>
        <w:t>оснащенный</w:t>
      </w:r>
    </w:p>
    <w:p w:rsidR="00343CC4" w:rsidRDefault="00487E66">
      <w:pPr>
        <w:pStyle w:val="a5"/>
        <w:numPr>
          <w:ilvl w:val="0"/>
          <w:numId w:val="146"/>
        </w:numPr>
        <w:tabs>
          <w:tab w:val="left" w:pos="988"/>
        </w:tabs>
        <w:spacing w:before="41"/>
        <w:ind w:left="988" w:hanging="138"/>
        <w:rPr>
          <w:sz w:val="24"/>
        </w:rPr>
      </w:pPr>
      <w:r>
        <w:rPr>
          <w:sz w:val="24"/>
        </w:rPr>
        <w:t>гимнастическое</w:t>
      </w:r>
      <w:r>
        <w:rPr>
          <w:spacing w:val="-4"/>
          <w:sz w:val="24"/>
        </w:rPr>
        <w:t xml:space="preserve"> </w:t>
      </w:r>
      <w:r>
        <w:rPr>
          <w:spacing w:val="-2"/>
          <w:sz w:val="24"/>
        </w:rPr>
        <w:t>оборудование;</w:t>
      </w:r>
    </w:p>
    <w:p w:rsidR="00343CC4" w:rsidRDefault="00487E66">
      <w:pPr>
        <w:pStyle w:val="a5"/>
        <w:numPr>
          <w:ilvl w:val="0"/>
          <w:numId w:val="146"/>
        </w:numPr>
        <w:tabs>
          <w:tab w:val="left" w:pos="988"/>
        </w:tabs>
        <w:spacing w:before="41"/>
        <w:ind w:left="988" w:hanging="138"/>
        <w:rPr>
          <w:sz w:val="24"/>
        </w:rPr>
      </w:pPr>
      <w:r>
        <w:rPr>
          <w:sz w:val="24"/>
        </w:rPr>
        <w:t>легкоатлетический</w:t>
      </w:r>
      <w:r>
        <w:rPr>
          <w:spacing w:val="-11"/>
          <w:sz w:val="24"/>
        </w:rPr>
        <w:t xml:space="preserve"> </w:t>
      </w:r>
      <w:r>
        <w:rPr>
          <w:spacing w:val="-2"/>
          <w:sz w:val="24"/>
        </w:rPr>
        <w:t>инвентарь;</w:t>
      </w:r>
    </w:p>
    <w:p w:rsidR="00343CC4" w:rsidRDefault="00487E66">
      <w:pPr>
        <w:pStyle w:val="a5"/>
        <w:numPr>
          <w:ilvl w:val="0"/>
          <w:numId w:val="146"/>
        </w:numPr>
        <w:tabs>
          <w:tab w:val="left" w:pos="988"/>
        </w:tabs>
        <w:spacing w:before="43"/>
        <w:ind w:left="988" w:hanging="138"/>
        <w:rPr>
          <w:sz w:val="24"/>
        </w:rPr>
      </w:pPr>
      <w:r>
        <w:rPr>
          <w:sz w:val="24"/>
        </w:rPr>
        <w:t>оборудование</w:t>
      </w:r>
      <w:r>
        <w:rPr>
          <w:spacing w:val="-2"/>
          <w:sz w:val="24"/>
        </w:rPr>
        <w:t xml:space="preserve"> </w:t>
      </w:r>
      <w:r>
        <w:rPr>
          <w:sz w:val="24"/>
        </w:rPr>
        <w:t>и</w:t>
      </w:r>
      <w:r>
        <w:rPr>
          <w:spacing w:val="-2"/>
          <w:sz w:val="24"/>
        </w:rPr>
        <w:t xml:space="preserve"> </w:t>
      </w:r>
      <w:r>
        <w:rPr>
          <w:sz w:val="24"/>
        </w:rPr>
        <w:t>инвентарь</w:t>
      </w:r>
      <w:r>
        <w:rPr>
          <w:spacing w:val="-2"/>
          <w:sz w:val="24"/>
        </w:rPr>
        <w:t xml:space="preserve"> </w:t>
      </w:r>
      <w:r>
        <w:rPr>
          <w:sz w:val="24"/>
        </w:rPr>
        <w:t>для</w:t>
      </w:r>
      <w:r>
        <w:rPr>
          <w:spacing w:val="-1"/>
          <w:sz w:val="24"/>
        </w:rPr>
        <w:t xml:space="preserve"> </w:t>
      </w:r>
      <w:r>
        <w:rPr>
          <w:sz w:val="24"/>
        </w:rPr>
        <w:t>спортивных</w:t>
      </w:r>
      <w:r>
        <w:rPr>
          <w:spacing w:val="-2"/>
          <w:sz w:val="24"/>
        </w:rPr>
        <w:t xml:space="preserve"> </w:t>
      </w:r>
      <w:r>
        <w:rPr>
          <w:spacing w:val="-4"/>
          <w:sz w:val="24"/>
        </w:rPr>
        <w:t>игр;</w:t>
      </w:r>
    </w:p>
    <w:p w:rsidR="00343CC4" w:rsidRDefault="00487E66">
      <w:pPr>
        <w:pStyle w:val="a5"/>
        <w:numPr>
          <w:ilvl w:val="0"/>
          <w:numId w:val="146"/>
        </w:numPr>
        <w:tabs>
          <w:tab w:val="left" w:pos="988"/>
        </w:tabs>
        <w:spacing w:before="41"/>
        <w:ind w:left="988" w:hanging="138"/>
        <w:rPr>
          <w:sz w:val="24"/>
        </w:rPr>
      </w:pPr>
      <w:r>
        <w:rPr>
          <w:sz w:val="24"/>
        </w:rPr>
        <w:t>техническими</w:t>
      </w:r>
      <w:r>
        <w:rPr>
          <w:spacing w:val="-3"/>
          <w:sz w:val="24"/>
        </w:rPr>
        <w:t xml:space="preserve"> </w:t>
      </w:r>
      <w:r>
        <w:rPr>
          <w:spacing w:val="-2"/>
          <w:sz w:val="24"/>
        </w:rPr>
        <w:t>средствами:</w:t>
      </w:r>
    </w:p>
    <w:p w:rsidR="00343CC4" w:rsidRDefault="00487E66">
      <w:pPr>
        <w:pStyle w:val="a5"/>
        <w:numPr>
          <w:ilvl w:val="0"/>
          <w:numId w:val="146"/>
        </w:numPr>
        <w:tabs>
          <w:tab w:val="left" w:pos="988"/>
        </w:tabs>
        <w:spacing w:before="41"/>
        <w:ind w:left="988" w:hanging="138"/>
        <w:rPr>
          <w:sz w:val="24"/>
        </w:rPr>
      </w:pPr>
      <w:r>
        <w:rPr>
          <w:spacing w:val="-2"/>
          <w:sz w:val="24"/>
        </w:rPr>
        <w:t>аудиоаппаратура.</w:t>
      </w:r>
    </w:p>
    <w:p w:rsidR="00343CC4" w:rsidRDefault="00343CC4">
      <w:pPr>
        <w:pStyle w:val="a3"/>
        <w:spacing w:before="209"/>
      </w:pPr>
    </w:p>
    <w:p w:rsidR="00343CC4" w:rsidRDefault="00487E66">
      <w:pPr>
        <w:pStyle w:val="3"/>
        <w:numPr>
          <w:ilvl w:val="1"/>
          <w:numId w:val="151"/>
        </w:numPr>
        <w:tabs>
          <w:tab w:val="left" w:pos="1270"/>
        </w:tabs>
      </w:pPr>
      <w:r>
        <w:t>Учебно-методическое</w:t>
      </w:r>
      <w:r>
        <w:rPr>
          <w:spacing w:val="-4"/>
        </w:rPr>
        <w:t xml:space="preserve"> </w:t>
      </w:r>
      <w:r>
        <w:rPr>
          <w:spacing w:val="-2"/>
        </w:rPr>
        <w:t>обеспечение</w:t>
      </w:r>
    </w:p>
    <w:p w:rsidR="00343CC4" w:rsidRDefault="00487E66">
      <w:pPr>
        <w:pStyle w:val="a5"/>
        <w:numPr>
          <w:ilvl w:val="2"/>
          <w:numId w:val="151"/>
        </w:numPr>
        <w:tabs>
          <w:tab w:val="left" w:pos="1450"/>
        </w:tabs>
        <w:spacing w:before="161"/>
        <w:jc w:val="both"/>
        <w:rPr>
          <w:b/>
          <w:sz w:val="24"/>
        </w:rPr>
      </w:pPr>
      <w:r>
        <w:rPr>
          <w:b/>
          <w:sz w:val="24"/>
        </w:rPr>
        <w:t>Основные</w:t>
      </w:r>
      <w:r>
        <w:rPr>
          <w:b/>
          <w:spacing w:val="-5"/>
          <w:sz w:val="24"/>
        </w:rPr>
        <w:t xml:space="preserve"> </w:t>
      </w:r>
      <w:r>
        <w:rPr>
          <w:b/>
          <w:sz w:val="24"/>
        </w:rPr>
        <w:t>печатные</w:t>
      </w:r>
      <w:r>
        <w:rPr>
          <w:b/>
          <w:spacing w:val="-4"/>
          <w:sz w:val="24"/>
        </w:rPr>
        <w:t xml:space="preserve"> </w:t>
      </w:r>
      <w:r>
        <w:rPr>
          <w:b/>
          <w:sz w:val="24"/>
        </w:rPr>
        <w:t>и/или</w:t>
      </w:r>
      <w:r>
        <w:rPr>
          <w:b/>
          <w:spacing w:val="-3"/>
          <w:sz w:val="24"/>
        </w:rPr>
        <w:t xml:space="preserve"> </w:t>
      </w:r>
      <w:r>
        <w:rPr>
          <w:b/>
          <w:sz w:val="24"/>
        </w:rPr>
        <w:t>электронные</w:t>
      </w:r>
      <w:r>
        <w:rPr>
          <w:b/>
          <w:spacing w:val="-5"/>
          <w:sz w:val="24"/>
        </w:rPr>
        <w:t xml:space="preserve"> </w:t>
      </w:r>
      <w:r>
        <w:rPr>
          <w:b/>
          <w:spacing w:val="-2"/>
          <w:sz w:val="24"/>
        </w:rPr>
        <w:t>издания</w:t>
      </w:r>
    </w:p>
    <w:p w:rsidR="00343CC4" w:rsidRDefault="00487E66">
      <w:pPr>
        <w:pStyle w:val="a5"/>
        <w:numPr>
          <w:ilvl w:val="0"/>
          <w:numId w:val="145"/>
        </w:numPr>
        <w:tabs>
          <w:tab w:val="left" w:pos="1558"/>
        </w:tabs>
        <w:spacing w:before="36" w:line="276" w:lineRule="auto"/>
        <w:ind w:right="277" w:firstLine="708"/>
        <w:jc w:val="both"/>
        <w:rPr>
          <w:sz w:val="24"/>
        </w:rPr>
      </w:pPr>
      <w:r>
        <w:rPr>
          <w:sz w:val="24"/>
        </w:rPr>
        <w:t>Аллянов, Ю. Н.</w:t>
      </w:r>
      <w:r>
        <w:rPr>
          <w:spacing w:val="40"/>
          <w:sz w:val="24"/>
        </w:rPr>
        <w:t xml:space="preserve"> </w:t>
      </w:r>
      <w:r>
        <w:rPr>
          <w:sz w:val="24"/>
        </w:rPr>
        <w:t>Физическая культура : учебник для среднего профессионального образования / Ю. Н. Аллянов, И. А. Письменский. — 3-е изд., испр. — Москва : Издательство Юрайт, 2022. — 493 с. — (Профессиональное образование). — ISBN 978-5-534-02309-1. — Текст : электронный // Образовательная платформа Юрайт [сайт]. — URL: https://urait.ru/bcode/491233</w:t>
      </w:r>
    </w:p>
    <w:p w:rsidR="00343CC4" w:rsidRDefault="00487E66">
      <w:pPr>
        <w:pStyle w:val="a5"/>
        <w:numPr>
          <w:ilvl w:val="0"/>
          <w:numId w:val="145"/>
        </w:numPr>
        <w:tabs>
          <w:tab w:val="left" w:pos="1558"/>
        </w:tabs>
        <w:spacing w:line="276" w:lineRule="auto"/>
        <w:ind w:right="277" w:firstLine="708"/>
        <w:jc w:val="both"/>
        <w:rPr>
          <w:sz w:val="24"/>
        </w:rPr>
      </w:pPr>
      <w:r>
        <w:rPr>
          <w:sz w:val="24"/>
        </w:rPr>
        <w:t>Поливаев,</w:t>
      </w:r>
      <w:r>
        <w:rPr>
          <w:spacing w:val="-11"/>
          <w:sz w:val="24"/>
        </w:rPr>
        <w:t xml:space="preserve"> </w:t>
      </w:r>
      <w:r>
        <w:rPr>
          <w:sz w:val="24"/>
        </w:rPr>
        <w:t>А.</w:t>
      </w:r>
      <w:r>
        <w:rPr>
          <w:spacing w:val="-9"/>
          <w:sz w:val="24"/>
        </w:rPr>
        <w:t xml:space="preserve"> </w:t>
      </w:r>
      <w:r>
        <w:rPr>
          <w:sz w:val="24"/>
        </w:rPr>
        <w:t>Г.</w:t>
      </w:r>
      <w:r>
        <w:rPr>
          <w:spacing w:val="40"/>
          <w:sz w:val="24"/>
        </w:rPr>
        <w:t xml:space="preserve"> </w:t>
      </w:r>
      <w:r>
        <w:rPr>
          <w:sz w:val="24"/>
        </w:rPr>
        <w:t>Базовые</w:t>
      </w:r>
      <w:r>
        <w:rPr>
          <w:spacing w:val="-12"/>
          <w:sz w:val="24"/>
        </w:rPr>
        <w:t xml:space="preserve"> </w:t>
      </w:r>
      <w:r>
        <w:rPr>
          <w:sz w:val="24"/>
        </w:rPr>
        <w:t>и</w:t>
      </w:r>
      <w:r>
        <w:rPr>
          <w:spacing w:val="-10"/>
          <w:sz w:val="24"/>
        </w:rPr>
        <w:t xml:space="preserve"> </w:t>
      </w:r>
      <w:r>
        <w:rPr>
          <w:sz w:val="24"/>
        </w:rPr>
        <w:t>новые</w:t>
      </w:r>
      <w:r>
        <w:rPr>
          <w:spacing w:val="-13"/>
          <w:sz w:val="24"/>
        </w:rPr>
        <w:t xml:space="preserve"> </w:t>
      </w:r>
      <w:r>
        <w:rPr>
          <w:sz w:val="24"/>
        </w:rPr>
        <w:t>виды</w:t>
      </w:r>
      <w:r>
        <w:rPr>
          <w:spacing w:val="-10"/>
          <w:sz w:val="24"/>
        </w:rPr>
        <w:t xml:space="preserve"> </w:t>
      </w:r>
      <w:r>
        <w:rPr>
          <w:sz w:val="24"/>
        </w:rPr>
        <w:t>физкультурно-спортивной</w:t>
      </w:r>
      <w:r>
        <w:rPr>
          <w:spacing w:val="-9"/>
          <w:sz w:val="24"/>
        </w:rPr>
        <w:t xml:space="preserve"> </w:t>
      </w:r>
      <w:r>
        <w:rPr>
          <w:sz w:val="24"/>
        </w:rPr>
        <w:t>деятельности. Соревнования по игровым видам спорта : учебное пособие для среднего профессионального образования / А. Г. Поливаев. — 2-е изд. — Москва : Издательство Юрайт, 2022. — 103 с. — (Профессиональное образование). — ISBN 978-5-534-13056-0. — Текст : электронный // Образовательная платформа Юрайт [сайт]. — URL: https://urait.ru/bcode/495770</w:t>
      </w:r>
    </w:p>
    <w:p w:rsidR="00343CC4" w:rsidRDefault="00487E66">
      <w:pPr>
        <w:pStyle w:val="a5"/>
        <w:numPr>
          <w:ilvl w:val="0"/>
          <w:numId w:val="145"/>
        </w:numPr>
        <w:tabs>
          <w:tab w:val="left" w:pos="1558"/>
        </w:tabs>
        <w:spacing w:line="276" w:lineRule="auto"/>
        <w:ind w:right="279" w:firstLine="708"/>
        <w:jc w:val="both"/>
        <w:rPr>
          <w:sz w:val="24"/>
        </w:rPr>
      </w:pPr>
      <w:r>
        <w:rPr>
          <w:sz w:val="24"/>
        </w:rPr>
        <w:t>Самостоятельная</w:t>
      </w:r>
      <w:r>
        <w:rPr>
          <w:spacing w:val="-15"/>
          <w:sz w:val="24"/>
        </w:rPr>
        <w:t xml:space="preserve"> </w:t>
      </w:r>
      <w:r>
        <w:rPr>
          <w:sz w:val="24"/>
        </w:rPr>
        <w:t>работа</w:t>
      </w:r>
      <w:r>
        <w:rPr>
          <w:spacing w:val="-15"/>
          <w:sz w:val="24"/>
        </w:rPr>
        <w:t xml:space="preserve"> </w:t>
      </w:r>
      <w:r>
        <w:rPr>
          <w:sz w:val="24"/>
        </w:rPr>
        <w:t>студента</w:t>
      </w:r>
      <w:r>
        <w:rPr>
          <w:spacing w:val="-15"/>
          <w:sz w:val="24"/>
        </w:rPr>
        <w:t xml:space="preserve"> </w:t>
      </w:r>
      <w:r>
        <w:rPr>
          <w:sz w:val="24"/>
        </w:rPr>
        <w:t>по</w:t>
      </w:r>
      <w:r>
        <w:rPr>
          <w:spacing w:val="-15"/>
          <w:sz w:val="24"/>
        </w:rPr>
        <w:t xml:space="preserve"> </w:t>
      </w:r>
      <w:r>
        <w:rPr>
          <w:sz w:val="24"/>
        </w:rPr>
        <w:t>физической</w:t>
      </w:r>
      <w:r>
        <w:rPr>
          <w:spacing w:val="-15"/>
          <w:sz w:val="24"/>
        </w:rPr>
        <w:t xml:space="preserve"> </w:t>
      </w:r>
      <w:r>
        <w:rPr>
          <w:sz w:val="24"/>
        </w:rPr>
        <w:t>культуре</w:t>
      </w:r>
      <w:r>
        <w:rPr>
          <w:spacing w:val="-15"/>
          <w:sz w:val="24"/>
        </w:rPr>
        <w:t xml:space="preserve"> </w:t>
      </w:r>
      <w:r>
        <w:rPr>
          <w:sz w:val="24"/>
        </w:rPr>
        <w:t>:</w:t>
      </w:r>
      <w:r>
        <w:rPr>
          <w:spacing w:val="-15"/>
          <w:sz w:val="24"/>
        </w:rPr>
        <w:t xml:space="preserve"> </w:t>
      </w:r>
      <w:r>
        <w:rPr>
          <w:sz w:val="24"/>
        </w:rPr>
        <w:t>учебное</w:t>
      </w:r>
      <w:r>
        <w:rPr>
          <w:spacing w:val="-15"/>
          <w:sz w:val="24"/>
        </w:rPr>
        <w:t xml:space="preserve"> </w:t>
      </w:r>
      <w:r>
        <w:rPr>
          <w:sz w:val="24"/>
        </w:rPr>
        <w:t>пособие</w:t>
      </w:r>
      <w:r>
        <w:rPr>
          <w:spacing w:val="-15"/>
          <w:sz w:val="24"/>
        </w:rPr>
        <w:t xml:space="preserve"> </w:t>
      </w:r>
      <w:r>
        <w:rPr>
          <w:sz w:val="24"/>
        </w:rPr>
        <w:t>для среднего профессионального образования / В. Л. Кондаков [и др.] ; под редакцией В. Л. Кондакова. — 2-е изд., испр. и доп. — Москва : Издательство Юрайт, 2022. — 149 с. — (Профессиональное образование). — ISBN 978-5-534-13332-5. — Текст : электронный // Образовательная платформа Юрайт [сайт]. — URL: https://urait.ru/bcode/488422</w:t>
      </w:r>
    </w:p>
    <w:p w:rsidR="00343CC4" w:rsidRDefault="00487E66">
      <w:pPr>
        <w:pStyle w:val="a5"/>
        <w:numPr>
          <w:ilvl w:val="0"/>
          <w:numId w:val="145"/>
        </w:numPr>
        <w:tabs>
          <w:tab w:val="left" w:pos="1558"/>
        </w:tabs>
        <w:spacing w:before="1" w:line="276" w:lineRule="auto"/>
        <w:ind w:right="281" w:firstLine="708"/>
        <w:jc w:val="both"/>
        <w:rPr>
          <w:sz w:val="24"/>
        </w:rPr>
      </w:pPr>
      <w:r>
        <w:rPr>
          <w:sz w:val="24"/>
        </w:rPr>
        <w:t>Спортивные игры: правила, тактика, техника : учебное пособие для среднего профессионального</w:t>
      </w:r>
      <w:r>
        <w:rPr>
          <w:spacing w:val="-7"/>
          <w:sz w:val="24"/>
        </w:rPr>
        <w:t xml:space="preserve"> </w:t>
      </w:r>
      <w:r>
        <w:rPr>
          <w:sz w:val="24"/>
        </w:rPr>
        <w:t>образования</w:t>
      </w:r>
      <w:r>
        <w:rPr>
          <w:spacing w:val="-7"/>
          <w:sz w:val="24"/>
        </w:rPr>
        <w:t xml:space="preserve"> </w:t>
      </w:r>
      <w:r>
        <w:rPr>
          <w:sz w:val="24"/>
        </w:rPr>
        <w:t>/</w:t>
      </w:r>
      <w:r>
        <w:rPr>
          <w:spacing w:val="-7"/>
          <w:sz w:val="24"/>
        </w:rPr>
        <w:t xml:space="preserve"> </w:t>
      </w:r>
      <w:r>
        <w:rPr>
          <w:sz w:val="24"/>
        </w:rPr>
        <w:t>Е.</w:t>
      </w:r>
      <w:r>
        <w:rPr>
          <w:spacing w:val="-8"/>
          <w:sz w:val="24"/>
        </w:rPr>
        <w:t xml:space="preserve"> </w:t>
      </w:r>
      <w:r>
        <w:rPr>
          <w:sz w:val="24"/>
        </w:rPr>
        <w:t>В.</w:t>
      </w:r>
      <w:r>
        <w:rPr>
          <w:spacing w:val="-5"/>
          <w:sz w:val="24"/>
        </w:rPr>
        <w:t xml:space="preserve"> </w:t>
      </w:r>
      <w:r>
        <w:rPr>
          <w:sz w:val="24"/>
        </w:rPr>
        <w:t>Конеева</w:t>
      </w:r>
      <w:r>
        <w:rPr>
          <w:spacing w:val="-8"/>
          <w:sz w:val="24"/>
        </w:rPr>
        <w:t xml:space="preserve"> </w:t>
      </w:r>
      <w:r>
        <w:rPr>
          <w:sz w:val="24"/>
        </w:rPr>
        <w:t>[и</w:t>
      </w:r>
      <w:r>
        <w:rPr>
          <w:spacing w:val="-6"/>
          <w:sz w:val="24"/>
        </w:rPr>
        <w:t xml:space="preserve"> </w:t>
      </w:r>
      <w:r>
        <w:rPr>
          <w:sz w:val="24"/>
        </w:rPr>
        <w:t>др.]</w:t>
      </w:r>
      <w:r>
        <w:rPr>
          <w:spacing w:val="-5"/>
          <w:sz w:val="24"/>
        </w:rPr>
        <w:t xml:space="preserve"> </w:t>
      </w:r>
      <w:r>
        <w:rPr>
          <w:sz w:val="24"/>
        </w:rPr>
        <w:t>;</w:t>
      </w:r>
      <w:r>
        <w:rPr>
          <w:spacing w:val="-7"/>
          <w:sz w:val="24"/>
        </w:rPr>
        <w:t xml:space="preserve"> </w:t>
      </w:r>
      <w:r>
        <w:rPr>
          <w:sz w:val="24"/>
        </w:rPr>
        <w:t>под</w:t>
      </w:r>
      <w:r>
        <w:rPr>
          <w:spacing w:val="-7"/>
          <w:sz w:val="24"/>
        </w:rPr>
        <w:t xml:space="preserve"> </w:t>
      </w:r>
      <w:r>
        <w:rPr>
          <w:sz w:val="24"/>
        </w:rPr>
        <w:t>общей</w:t>
      </w:r>
      <w:r>
        <w:rPr>
          <w:spacing w:val="-7"/>
          <w:sz w:val="24"/>
        </w:rPr>
        <w:t xml:space="preserve"> </w:t>
      </w:r>
      <w:r>
        <w:rPr>
          <w:sz w:val="24"/>
        </w:rPr>
        <w:t>редакцией</w:t>
      </w:r>
      <w:r>
        <w:rPr>
          <w:spacing w:val="-7"/>
          <w:sz w:val="24"/>
        </w:rPr>
        <w:t xml:space="preserve"> </w:t>
      </w:r>
      <w:r>
        <w:rPr>
          <w:sz w:val="24"/>
        </w:rPr>
        <w:t>Е.</w:t>
      </w:r>
      <w:r>
        <w:rPr>
          <w:spacing w:val="-8"/>
          <w:sz w:val="24"/>
        </w:rPr>
        <w:t xml:space="preserve"> </w:t>
      </w:r>
      <w:r>
        <w:rPr>
          <w:sz w:val="24"/>
        </w:rPr>
        <w:t>В.</w:t>
      </w:r>
      <w:r>
        <w:rPr>
          <w:spacing w:val="-7"/>
          <w:sz w:val="24"/>
        </w:rPr>
        <w:t xml:space="preserve"> </w:t>
      </w:r>
      <w:r>
        <w:rPr>
          <w:sz w:val="24"/>
        </w:rPr>
        <w:t>Конеевой.</w:t>
      </w:r>
    </w:p>
    <w:p w:rsidR="00343CC4" w:rsidRDefault="00487E66">
      <w:pPr>
        <w:pStyle w:val="a3"/>
        <w:spacing w:line="276" w:lineRule="auto"/>
        <w:ind w:left="142" w:right="279"/>
        <w:jc w:val="both"/>
      </w:pPr>
      <w:r>
        <w:t>— 2-е изд., перераб. и доп. — Москва : Издательство Юрайт, 2022. — 322 с. — (Профессиональное образование). — ISBN 978-5-534-13046-1. — Текст : электронный // Образовательная платформа Юрайт [сайт]. — URL: https://urait.ru/bcode/487323</w:t>
      </w:r>
    </w:p>
    <w:p w:rsidR="00343CC4" w:rsidRDefault="00487E66">
      <w:pPr>
        <w:pStyle w:val="a5"/>
        <w:numPr>
          <w:ilvl w:val="0"/>
          <w:numId w:val="145"/>
        </w:numPr>
        <w:tabs>
          <w:tab w:val="left" w:pos="1558"/>
        </w:tabs>
        <w:spacing w:line="276" w:lineRule="auto"/>
        <w:ind w:right="279" w:firstLine="708"/>
        <w:jc w:val="both"/>
        <w:rPr>
          <w:sz w:val="24"/>
        </w:rPr>
      </w:pPr>
      <w:r>
        <w:rPr>
          <w:sz w:val="24"/>
        </w:rPr>
        <w:t>Туревский, И. М.</w:t>
      </w:r>
      <w:r>
        <w:rPr>
          <w:spacing w:val="40"/>
          <w:sz w:val="24"/>
        </w:rPr>
        <w:t xml:space="preserve"> </w:t>
      </w:r>
      <w:r>
        <w:rPr>
          <w:sz w:val="24"/>
        </w:rPr>
        <w:t>Физическая подготовка: сдача нормативов комплекса ГТО : учебное пособие для среднего профессионального образования / И. М. Туревский, В. Н. Бородаенко, Л. В. Тарасенко. — 2-е изд. — Москва : Издательство Юрайт, 2022. — 148 с. — (Профессиональное образование). — ISBN 978-5-534-11519-2. — Текст : электронный // Образовательная платформа Юрайт [сайт]. — URL: https://urait.ru/bcode/495699</w:t>
      </w:r>
    </w:p>
    <w:p w:rsidR="00343CC4" w:rsidRDefault="00487E66">
      <w:pPr>
        <w:pStyle w:val="a5"/>
        <w:numPr>
          <w:ilvl w:val="0"/>
          <w:numId w:val="145"/>
        </w:numPr>
        <w:tabs>
          <w:tab w:val="left" w:pos="1558"/>
        </w:tabs>
        <w:spacing w:line="276" w:lineRule="auto"/>
        <w:ind w:right="278" w:firstLine="708"/>
        <w:jc w:val="both"/>
        <w:rPr>
          <w:sz w:val="24"/>
        </w:rPr>
      </w:pPr>
      <w:r>
        <w:rPr>
          <w:sz w:val="24"/>
        </w:rPr>
        <w:t>Элективные</w:t>
      </w:r>
      <w:r>
        <w:rPr>
          <w:spacing w:val="-7"/>
          <w:sz w:val="24"/>
        </w:rPr>
        <w:t xml:space="preserve"> </w:t>
      </w:r>
      <w:r>
        <w:rPr>
          <w:sz w:val="24"/>
        </w:rPr>
        <w:t>курсы</w:t>
      </w:r>
      <w:r>
        <w:rPr>
          <w:spacing w:val="-7"/>
          <w:sz w:val="24"/>
        </w:rPr>
        <w:t xml:space="preserve"> </w:t>
      </w:r>
      <w:r>
        <w:rPr>
          <w:sz w:val="24"/>
        </w:rPr>
        <w:t>по</w:t>
      </w:r>
      <w:r>
        <w:rPr>
          <w:spacing w:val="-6"/>
          <w:sz w:val="24"/>
        </w:rPr>
        <w:t xml:space="preserve"> </w:t>
      </w:r>
      <w:r>
        <w:rPr>
          <w:sz w:val="24"/>
        </w:rPr>
        <w:t>физической</w:t>
      </w:r>
      <w:r>
        <w:rPr>
          <w:spacing w:val="-7"/>
          <w:sz w:val="24"/>
        </w:rPr>
        <w:t xml:space="preserve"> </w:t>
      </w:r>
      <w:r>
        <w:rPr>
          <w:sz w:val="24"/>
        </w:rPr>
        <w:t>культуре.</w:t>
      </w:r>
      <w:r>
        <w:rPr>
          <w:spacing w:val="-7"/>
          <w:sz w:val="24"/>
        </w:rPr>
        <w:t xml:space="preserve"> </w:t>
      </w:r>
      <w:r>
        <w:rPr>
          <w:sz w:val="24"/>
        </w:rPr>
        <w:t>Практическая</w:t>
      </w:r>
      <w:r>
        <w:rPr>
          <w:spacing w:val="-7"/>
          <w:sz w:val="24"/>
        </w:rPr>
        <w:t xml:space="preserve"> </w:t>
      </w:r>
      <w:r>
        <w:rPr>
          <w:sz w:val="24"/>
        </w:rPr>
        <w:t>подготовка</w:t>
      </w:r>
      <w:r>
        <w:rPr>
          <w:spacing w:val="-7"/>
          <w:sz w:val="24"/>
        </w:rPr>
        <w:t xml:space="preserve"> </w:t>
      </w:r>
      <w:r>
        <w:rPr>
          <w:sz w:val="24"/>
        </w:rPr>
        <w:t>:</w:t>
      </w:r>
      <w:r>
        <w:rPr>
          <w:spacing w:val="-3"/>
          <w:sz w:val="24"/>
        </w:rPr>
        <w:t xml:space="preserve"> </w:t>
      </w:r>
      <w:r>
        <w:rPr>
          <w:sz w:val="24"/>
        </w:rPr>
        <w:t>учебное пособие для среднего профессионального образования / А. А. Зайцев, В. Ф. Зайцева, С. Я. Луценко,</w:t>
      </w:r>
      <w:r>
        <w:rPr>
          <w:spacing w:val="-15"/>
          <w:sz w:val="24"/>
        </w:rPr>
        <w:t xml:space="preserve"> </w:t>
      </w:r>
      <w:r>
        <w:rPr>
          <w:sz w:val="24"/>
        </w:rPr>
        <w:t>Э.</w:t>
      </w:r>
      <w:r>
        <w:rPr>
          <w:spacing w:val="-15"/>
          <w:sz w:val="24"/>
        </w:rPr>
        <w:t xml:space="preserve"> </w:t>
      </w:r>
      <w:r>
        <w:rPr>
          <w:sz w:val="24"/>
        </w:rPr>
        <w:t>В.</w:t>
      </w:r>
      <w:r>
        <w:rPr>
          <w:spacing w:val="-15"/>
          <w:sz w:val="24"/>
        </w:rPr>
        <w:t xml:space="preserve"> </w:t>
      </w:r>
      <w:r>
        <w:rPr>
          <w:sz w:val="24"/>
        </w:rPr>
        <w:t>Мануйленко.</w:t>
      </w:r>
      <w:r>
        <w:rPr>
          <w:spacing w:val="-15"/>
          <w:sz w:val="24"/>
        </w:rPr>
        <w:t xml:space="preserve"> </w:t>
      </w:r>
      <w:r>
        <w:rPr>
          <w:sz w:val="24"/>
        </w:rPr>
        <w:t>—</w:t>
      </w:r>
      <w:r>
        <w:rPr>
          <w:spacing w:val="-15"/>
          <w:sz w:val="24"/>
        </w:rPr>
        <w:t xml:space="preserve"> </w:t>
      </w:r>
      <w:r>
        <w:rPr>
          <w:sz w:val="24"/>
        </w:rPr>
        <w:t>2-е</w:t>
      </w:r>
      <w:r>
        <w:rPr>
          <w:spacing w:val="-16"/>
          <w:sz w:val="24"/>
        </w:rPr>
        <w:t xml:space="preserve"> </w:t>
      </w:r>
      <w:r>
        <w:rPr>
          <w:sz w:val="24"/>
        </w:rPr>
        <w:t>изд.,</w:t>
      </w:r>
      <w:r>
        <w:rPr>
          <w:spacing w:val="-15"/>
          <w:sz w:val="24"/>
        </w:rPr>
        <w:t xml:space="preserve"> </w:t>
      </w:r>
      <w:r>
        <w:rPr>
          <w:sz w:val="24"/>
        </w:rPr>
        <w:t>перераб.</w:t>
      </w:r>
      <w:r>
        <w:rPr>
          <w:spacing w:val="-15"/>
          <w:sz w:val="24"/>
        </w:rPr>
        <w:t xml:space="preserve"> </w:t>
      </w:r>
      <w:r>
        <w:rPr>
          <w:sz w:val="24"/>
        </w:rPr>
        <w:t>и</w:t>
      </w:r>
      <w:r>
        <w:rPr>
          <w:spacing w:val="-15"/>
          <w:sz w:val="24"/>
        </w:rPr>
        <w:t xml:space="preserve"> </w:t>
      </w:r>
      <w:r>
        <w:rPr>
          <w:sz w:val="24"/>
        </w:rPr>
        <w:t>доп.</w:t>
      </w:r>
      <w:r>
        <w:rPr>
          <w:spacing w:val="-15"/>
          <w:sz w:val="24"/>
        </w:rPr>
        <w:t xml:space="preserve"> </w:t>
      </w:r>
      <w:r>
        <w:rPr>
          <w:sz w:val="24"/>
        </w:rPr>
        <w:t>—</w:t>
      </w:r>
      <w:r>
        <w:rPr>
          <w:spacing w:val="-15"/>
          <w:sz w:val="24"/>
        </w:rPr>
        <w:t xml:space="preserve"> </w:t>
      </w:r>
      <w:r>
        <w:rPr>
          <w:sz w:val="24"/>
        </w:rPr>
        <w:t>Москва</w:t>
      </w:r>
      <w:r>
        <w:rPr>
          <w:spacing w:val="-16"/>
          <w:sz w:val="24"/>
        </w:rPr>
        <w:t xml:space="preserve"> </w:t>
      </w:r>
      <w:r>
        <w:rPr>
          <w:sz w:val="24"/>
        </w:rPr>
        <w:t>:</w:t>
      </w:r>
      <w:r>
        <w:rPr>
          <w:spacing w:val="-15"/>
          <w:sz w:val="24"/>
        </w:rPr>
        <w:t xml:space="preserve"> </w:t>
      </w:r>
      <w:r>
        <w:rPr>
          <w:sz w:val="24"/>
        </w:rPr>
        <w:t>Издательство</w:t>
      </w:r>
      <w:r>
        <w:rPr>
          <w:spacing w:val="-16"/>
          <w:sz w:val="24"/>
        </w:rPr>
        <w:t xml:space="preserve"> </w:t>
      </w:r>
      <w:r>
        <w:rPr>
          <w:sz w:val="24"/>
        </w:rPr>
        <w:t>Юрайт,</w:t>
      </w:r>
      <w:r>
        <w:rPr>
          <w:spacing w:val="-15"/>
          <w:sz w:val="24"/>
        </w:rPr>
        <w:t xml:space="preserve"> </w:t>
      </w:r>
      <w:r>
        <w:rPr>
          <w:sz w:val="24"/>
        </w:rPr>
        <w:t>2022.</w:t>
      </w:r>
    </w:p>
    <w:p w:rsidR="00343CC4" w:rsidRDefault="00487E66">
      <w:pPr>
        <w:pStyle w:val="a3"/>
        <w:ind w:left="142"/>
        <w:jc w:val="both"/>
      </w:pPr>
      <w:r>
        <w:t>—</w:t>
      </w:r>
      <w:r>
        <w:rPr>
          <w:spacing w:val="49"/>
          <w:w w:val="150"/>
        </w:rPr>
        <w:t xml:space="preserve"> </w:t>
      </w:r>
      <w:r>
        <w:t>227</w:t>
      </w:r>
      <w:r>
        <w:rPr>
          <w:spacing w:val="52"/>
          <w:w w:val="150"/>
        </w:rPr>
        <w:t xml:space="preserve"> </w:t>
      </w:r>
      <w:r>
        <w:t>с.</w:t>
      </w:r>
      <w:r>
        <w:rPr>
          <w:spacing w:val="51"/>
          <w:w w:val="150"/>
        </w:rPr>
        <w:t xml:space="preserve"> </w:t>
      </w:r>
      <w:r>
        <w:t>—</w:t>
      </w:r>
      <w:r>
        <w:rPr>
          <w:spacing w:val="51"/>
          <w:w w:val="150"/>
        </w:rPr>
        <w:t xml:space="preserve"> </w:t>
      </w:r>
      <w:r>
        <w:t>(Профессиональное</w:t>
      </w:r>
      <w:r>
        <w:rPr>
          <w:spacing w:val="51"/>
          <w:w w:val="150"/>
        </w:rPr>
        <w:t xml:space="preserve"> </w:t>
      </w:r>
      <w:r>
        <w:t>образование).</w:t>
      </w:r>
      <w:r>
        <w:rPr>
          <w:spacing w:val="52"/>
          <w:w w:val="150"/>
        </w:rPr>
        <w:t xml:space="preserve"> </w:t>
      </w:r>
      <w:r>
        <w:t>—</w:t>
      </w:r>
      <w:r>
        <w:rPr>
          <w:spacing w:val="54"/>
          <w:w w:val="150"/>
        </w:rPr>
        <w:t xml:space="preserve"> </w:t>
      </w:r>
      <w:r>
        <w:t>ISBN</w:t>
      </w:r>
      <w:r>
        <w:rPr>
          <w:spacing w:val="79"/>
        </w:rPr>
        <w:t xml:space="preserve"> </w:t>
      </w:r>
      <w:r>
        <w:t>978-5-534-13379-0.</w:t>
      </w:r>
      <w:r>
        <w:rPr>
          <w:spacing w:val="52"/>
          <w:w w:val="150"/>
        </w:rPr>
        <w:t xml:space="preserve"> </w:t>
      </w:r>
      <w:r>
        <w:t>—</w:t>
      </w:r>
      <w:r>
        <w:rPr>
          <w:spacing w:val="52"/>
          <w:w w:val="150"/>
        </w:rPr>
        <w:t xml:space="preserve"> </w:t>
      </w:r>
      <w:r>
        <w:t>Текст</w:t>
      </w:r>
      <w:r>
        <w:rPr>
          <w:spacing w:val="51"/>
          <w:w w:val="150"/>
        </w:rPr>
        <w:t xml:space="preserve"> </w:t>
      </w:r>
      <w:r>
        <w:rPr>
          <w:spacing w:val="-10"/>
        </w:rPr>
        <w:t>:</w:t>
      </w:r>
    </w:p>
    <w:p w:rsidR="00343CC4" w:rsidRDefault="00343CC4">
      <w:pPr>
        <w:pStyle w:val="a3"/>
        <w:jc w:val="both"/>
        <w:sectPr w:rsidR="00343CC4">
          <w:headerReference w:type="default" r:id="rId114"/>
          <w:footerReference w:type="default" r:id="rId115"/>
          <w:pgSz w:w="11910" w:h="16840"/>
          <w:pgMar w:top="1160" w:right="283" w:bottom="280" w:left="1559" w:header="749" w:footer="0" w:gutter="0"/>
          <w:cols w:space="720"/>
        </w:sectPr>
      </w:pPr>
    </w:p>
    <w:p w:rsidR="00343CC4" w:rsidRDefault="00487E66">
      <w:pPr>
        <w:pStyle w:val="a3"/>
        <w:spacing w:before="80" w:line="276" w:lineRule="auto"/>
        <w:ind w:left="142" w:right="280"/>
        <w:jc w:val="both"/>
      </w:pPr>
      <w:r>
        <w:lastRenderedPageBreak/>
        <w:t xml:space="preserve">электронный // Образовательная платформа Юрайт [сайт]. — URL: </w:t>
      </w:r>
      <w:r>
        <w:rPr>
          <w:color w:val="0563C1"/>
          <w:spacing w:val="-2"/>
          <w:u w:val="single" w:color="0563C1"/>
        </w:rPr>
        <w:t>https://urait.ru/bcode/496336</w:t>
      </w:r>
    </w:p>
    <w:p w:rsidR="00343CC4" w:rsidRDefault="00487E66">
      <w:pPr>
        <w:pStyle w:val="a5"/>
        <w:numPr>
          <w:ilvl w:val="1"/>
          <w:numId w:val="144"/>
        </w:numPr>
        <w:tabs>
          <w:tab w:val="left" w:pos="1450"/>
        </w:tabs>
        <w:spacing w:before="6"/>
        <w:ind w:left="1450" w:hanging="600"/>
        <w:jc w:val="both"/>
        <w:rPr>
          <w:b/>
          <w:i/>
          <w:sz w:val="24"/>
        </w:rPr>
      </w:pPr>
      <w:r>
        <w:rPr>
          <w:b/>
          <w:i/>
          <w:sz w:val="24"/>
        </w:rPr>
        <w:t>Дополнительные</w:t>
      </w:r>
      <w:r>
        <w:rPr>
          <w:b/>
          <w:i/>
          <w:spacing w:val="-3"/>
          <w:sz w:val="24"/>
        </w:rPr>
        <w:t xml:space="preserve"> </w:t>
      </w:r>
      <w:r>
        <w:rPr>
          <w:b/>
          <w:i/>
          <w:spacing w:val="-2"/>
          <w:sz w:val="24"/>
        </w:rPr>
        <w:t>источники</w:t>
      </w:r>
    </w:p>
    <w:p w:rsidR="00343CC4" w:rsidRDefault="00487E66">
      <w:pPr>
        <w:pStyle w:val="a5"/>
        <w:numPr>
          <w:ilvl w:val="0"/>
          <w:numId w:val="143"/>
        </w:numPr>
        <w:tabs>
          <w:tab w:val="left" w:pos="1558"/>
        </w:tabs>
        <w:spacing w:before="36" w:line="276" w:lineRule="auto"/>
        <w:ind w:right="278" w:firstLine="708"/>
        <w:jc w:val="both"/>
        <w:rPr>
          <w:sz w:val="24"/>
        </w:rPr>
      </w:pPr>
      <w:r>
        <w:rPr>
          <w:sz w:val="24"/>
        </w:rPr>
        <w:t>Аллянов,</w:t>
      </w:r>
      <w:r>
        <w:rPr>
          <w:spacing w:val="-12"/>
          <w:sz w:val="24"/>
        </w:rPr>
        <w:t xml:space="preserve"> </w:t>
      </w:r>
      <w:r>
        <w:rPr>
          <w:sz w:val="24"/>
        </w:rPr>
        <w:t>Ю.</w:t>
      </w:r>
      <w:r>
        <w:rPr>
          <w:spacing w:val="-12"/>
          <w:sz w:val="24"/>
        </w:rPr>
        <w:t xml:space="preserve"> </w:t>
      </w:r>
      <w:r>
        <w:rPr>
          <w:sz w:val="24"/>
        </w:rPr>
        <w:t>Н.</w:t>
      </w:r>
      <w:r>
        <w:rPr>
          <w:spacing w:val="-12"/>
          <w:sz w:val="24"/>
        </w:rPr>
        <w:t xml:space="preserve"> </w:t>
      </w:r>
      <w:r>
        <w:rPr>
          <w:sz w:val="24"/>
        </w:rPr>
        <w:t>Физическая</w:t>
      </w:r>
      <w:r>
        <w:rPr>
          <w:spacing w:val="-13"/>
          <w:sz w:val="24"/>
        </w:rPr>
        <w:t xml:space="preserve"> </w:t>
      </w:r>
      <w:r>
        <w:rPr>
          <w:sz w:val="24"/>
        </w:rPr>
        <w:t>культура:</w:t>
      </w:r>
      <w:r>
        <w:rPr>
          <w:spacing w:val="-8"/>
          <w:sz w:val="24"/>
        </w:rPr>
        <w:t xml:space="preserve"> </w:t>
      </w:r>
      <w:r>
        <w:rPr>
          <w:sz w:val="24"/>
        </w:rPr>
        <w:t>учебник</w:t>
      </w:r>
      <w:r>
        <w:rPr>
          <w:spacing w:val="-13"/>
          <w:sz w:val="24"/>
        </w:rPr>
        <w:t xml:space="preserve"> </w:t>
      </w:r>
      <w:r>
        <w:rPr>
          <w:sz w:val="24"/>
        </w:rPr>
        <w:t>для</w:t>
      </w:r>
      <w:r>
        <w:rPr>
          <w:spacing w:val="-12"/>
          <w:sz w:val="24"/>
        </w:rPr>
        <w:t xml:space="preserve"> </w:t>
      </w:r>
      <w:r>
        <w:rPr>
          <w:sz w:val="24"/>
        </w:rPr>
        <w:t>среднего</w:t>
      </w:r>
      <w:r>
        <w:rPr>
          <w:spacing w:val="-13"/>
          <w:sz w:val="24"/>
        </w:rPr>
        <w:t xml:space="preserve"> </w:t>
      </w:r>
      <w:r>
        <w:rPr>
          <w:sz w:val="24"/>
        </w:rPr>
        <w:t>профессионального образования / Ю. Н. Аллянов, И. А. Письменский. — 3-е изд., испр. — Москва: Издательство Юрайт, 2021. — 493 с. — (Профессиональное образование). — ISBN 978-5-534-02309-1. — Текст: электронный // ЭБС Юрайт [сайт]. — URL: https://urait.ru/bcode/471143 (дата обращения: 02.08.2021).</w:t>
      </w:r>
    </w:p>
    <w:p w:rsidR="00343CC4" w:rsidRDefault="00487E66">
      <w:pPr>
        <w:pStyle w:val="a5"/>
        <w:numPr>
          <w:ilvl w:val="0"/>
          <w:numId w:val="143"/>
        </w:numPr>
        <w:tabs>
          <w:tab w:val="left" w:pos="1558"/>
        </w:tabs>
        <w:spacing w:before="119" w:line="276" w:lineRule="auto"/>
        <w:ind w:right="280" w:firstLine="708"/>
        <w:jc w:val="both"/>
        <w:rPr>
          <w:sz w:val="24"/>
        </w:rPr>
      </w:pPr>
      <w:r>
        <w:rPr>
          <w:sz w:val="24"/>
        </w:rPr>
        <w:t>Ягодин,</w:t>
      </w:r>
      <w:r>
        <w:rPr>
          <w:spacing w:val="-6"/>
          <w:sz w:val="24"/>
        </w:rPr>
        <w:t xml:space="preserve"> </w:t>
      </w:r>
      <w:r>
        <w:rPr>
          <w:sz w:val="24"/>
        </w:rPr>
        <w:t>В.</w:t>
      </w:r>
      <w:r>
        <w:rPr>
          <w:spacing w:val="-6"/>
          <w:sz w:val="24"/>
        </w:rPr>
        <w:t xml:space="preserve"> </w:t>
      </w:r>
      <w:r>
        <w:rPr>
          <w:sz w:val="24"/>
        </w:rPr>
        <w:t>В.</w:t>
      </w:r>
      <w:r>
        <w:rPr>
          <w:spacing w:val="-6"/>
          <w:sz w:val="24"/>
        </w:rPr>
        <w:t xml:space="preserve"> </w:t>
      </w:r>
      <w:r>
        <w:rPr>
          <w:sz w:val="24"/>
        </w:rPr>
        <w:t>Физическая</w:t>
      </w:r>
      <w:r>
        <w:rPr>
          <w:spacing w:val="-7"/>
          <w:sz w:val="24"/>
        </w:rPr>
        <w:t xml:space="preserve"> </w:t>
      </w:r>
      <w:r>
        <w:rPr>
          <w:sz w:val="24"/>
        </w:rPr>
        <w:t>культура:</w:t>
      </w:r>
      <w:r>
        <w:rPr>
          <w:spacing w:val="-6"/>
          <w:sz w:val="24"/>
        </w:rPr>
        <w:t xml:space="preserve"> </w:t>
      </w:r>
      <w:r>
        <w:rPr>
          <w:sz w:val="24"/>
        </w:rPr>
        <w:t>основы</w:t>
      </w:r>
      <w:r>
        <w:rPr>
          <w:spacing w:val="-7"/>
          <w:sz w:val="24"/>
        </w:rPr>
        <w:t xml:space="preserve"> </w:t>
      </w:r>
      <w:r>
        <w:rPr>
          <w:sz w:val="24"/>
        </w:rPr>
        <w:t>спортивной</w:t>
      </w:r>
      <w:r>
        <w:rPr>
          <w:spacing w:val="-6"/>
          <w:sz w:val="24"/>
        </w:rPr>
        <w:t xml:space="preserve"> </w:t>
      </w:r>
      <w:r>
        <w:rPr>
          <w:sz w:val="24"/>
        </w:rPr>
        <w:t>этики:</w:t>
      </w:r>
      <w:r>
        <w:rPr>
          <w:spacing w:val="-4"/>
          <w:sz w:val="24"/>
        </w:rPr>
        <w:t xml:space="preserve"> </w:t>
      </w:r>
      <w:r>
        <w:rPr>
          <w:sz w:val="24"/>
        </w:rPr>
        <w:t>учебное</w:t>
      </w:r>
      <w:r>
        <w:rPr>
          <w:spacing w:val="-7"/>
          <w:sz w:val="24"/>
        </w:rPr>
        <w:t xml:space="preserve"> </w:t>
      </w:r>
      <w:r>
        <w:rPr>
          <w:sz w:val="24"/>
        </w:rPr>
        <w:t>пособие для</w:t>
      </w:r>
      <w:r>
        <w:rPr>
          <w:spacing w:val="-15"/>
          <w:sz w:val="24"/>
        </w:rPr>
        <w:t xml:space="preserve"> </w:t>
      </w:r>
      <w:r>
        <w:rPr>
          <w:sz w:val="24"/>
        </w:rPr>
        <w:t>среднего</w:t>
      </w:r>
      <w:r>
        <w:rPr>
          <w:spacing w:val="-15"/>
          <w:sz w:val="24"/>
        </w:rPr>
        <w:t xml:space="preserve"> </w:t>
      </w:r>
      <w:r>
        <w:rPr>
          <w:sz w:val="24"/>
        </w:rPr>
        <w:t>профессионального</w:t>
      </w:r>
      <w:r>
        <w:rPr>
          <w:spacing w:val="-15"/>
          <w:sz w:val="24"/>
        </w:rPr>
        <w:t xml:space="preserve"> </w:t>
      </w:r>
      <w:r>
        <w:rPr>
          <w:sz w:val="24"/>
        </w:rPr>
        <w:t>образования</w:t>
      </w:r>
      <w:r>
        <w:rPr>
          <w:spacing w:val="-15"/>
          <w:sz w:val="24"/>
        </w:rPr>
        <w:t xml:space="preserve"> </w:t>
      </w:r>
      <w:r>
        <w:rPr>
          <w:sz w:val="24"/>
        </w:rPr>
        <w:t>/</w:t>
      </w:r>
      <w:r>
        <w:rPr>
          <w:spacing w:val="-15"/>
          <w:sz w:val="24"/>
        </w:rPr>
        <w:t xml:space="preserve"> </w:t>
      </w:r>
      <w:r>
        <w:rPr>
          <w:sz w:val="24"/>
        </w:rPr>
        <w:t>В.</w:t>
      </w:r>
      <w:r>
        <w:rPr>
          <w:spacing w:val="-15"/>
          <w:sz w:val="24"/>
        </w:rPr>
        <w:t xml:space="preserve"> </w:t>
      </w:r>
      <w:r>
        <w:rPr>
          <w:sz w:val="24"/>
        </w:rPr>
        <w:t>В.</w:t>
      </w:r>
      <w:r>
        <w:rPr>
          <w:spacing w:val="-15"/>
          <w:sz w:val="24"/>
        </w:rPr>
        <w:t xml:space="preserve"> </w:t>
      </w:r>
      <w:r>
        <w:rPr>
          <w:sz w:val="24"/>
        </w:rPr>
        <w:t>Ягодин.</w:t>
      </w:r>
      <w:r>
        <w:rPr>
          <w:spacing w:val="-15"/>
          <w:sz w:val="24"/>
        </w:rPr>
        <w:t xml:space="preserve"> </w:t>
      </w:r>
      <w:r>
        <w:rPr>
          <w:sz w:val="24"/>
        </w:rPr>
        <w:t>—</w:t>
      </w:r>
      <w:r>
        <w:rPr>
          <w:spacing w:val="-15"/>
          <w:sz w:val="24"/>
        </w:rPr>
        <w:t xml:space="preserve"> </w:t>
      </w:r>
      <w:r>
        <w:rPr>
          <w:sz w:val="24"/>
        </w:rPr>
        <w:t>Москва:</w:t>
      </w:r>
      <w:r>
        <w:rPr>
          <w:spacing w:val="-15"/>
          <w:sz w:val="24"/>
        </w:rPr>
        <w:t xml:space="preserve"> </w:t>
      </w:r>
      <w:r>
        <w:rPr>
          <w:sz w:val="24"/>
        </w:rPr>
        <w:t>Издательство</w:t>
      </w:r>
      <w:r>
        <w:rPr>
          <w:spacing w:val="-15"/>
          <w:sz w:val="24"/>
        </w:rPr>
        <w:t xml:space="preserve"> </w:t>
      </w:r>
      <w:r>
        <w:rPr>
          <w:sz w:val="24"/>
        </w:rPr>
        <w:t xml:space="preserve">Юрайт, 2021. — 113 с. — (Профессиональное образование). — ISBN 978-5-534-10349-6. — Текст: электронный // ЭБС Юрайт [сайт]. — URL: https://urait.ru/bcode/475602 (дата обращения: </w:t>
      </w:r>
      <w:r>
        <w:rPr>
          <w:spacing w:val="-2"/>
          <w:sz w:val="24"/>
        </w:rPr>
        <w:t>02.08.2021).</w:t>
      </w:r>
    </w:p>
    <w:p w:rsidR="00343CC4" w:rsidRDefault="00343CC4">
      <w:pPr>
        <w:pStyle w:val="a3"/>
        <w:spacing w:before="242"/>
      </w:pPr>
    </w:p>
    <w:p w:rsidR="00343CC4" w:rsidRDefault="00487E66">
      <w:pPr>
        <w:pStyle w:val="2"/>
        <w:numPr>
          <w:ilvl w:val="0"/>
          <w:numId w:val="151"/>
        </w:numPr>
        <w:tabs>
          <w:tab w:val="left" w:pos="2780"/>
          <w:tab w:val="left" w:pos="3289"/>
        </w:tabs>
        <w:ind w:left="3289" w:right="2681" w:hanging="749"/>
        <w:jc w:val="left"/>
      </w:pPr>
      <w:r>
        <w:t>КОНТРОЛЬ</w:t>
      </w:r>
      <w:r>
        <w:rPr>
          <w:spacing w:val="-11"/>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8"/>
        <w:rPr>
          <w:b/>
          <w:sz w:val="10"/>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8"/>
        <w:gridCol w:w="4210"/>
        <w:gridCol w:w="2168"/>
      </w:tblGrid>
      <w:tr w:rsidR="00343CC4">
        <w:trPr>
          <w:trHeight w:val="278"/>
        </w:trPr>
        <w:tc>
          <w:tcPr>
            <w:tcW w:w="3288" w:type="dxa"/>
          </w:tcPr>
          <w:p w:rsidR="00343CC4" w:rsidRDefault="00487E66">
            <w:pPr>
              <w:pStyle w:val="TableParagraph"/>
              <w:spacing w:line="258" w:lineRule="exact"/>
              <w:ind w:left="292"/>
              <w:rPr>
                <w:b/>
                <w:sz w:val="24"/>
              </w:rPr>
            </w:pPr>
            <w:r>
              <w:rPr>
                <w:b/>
                <w:sz w:val="24"/>
              </w:rPr>
              <w:t>Результаты</w:t>
            </w:r>
            <w:r>
              <w:rPr>
                <w:b/>
                <w:spacing w:val="-3"/>
                <w:sz w:val="24"/>
              </w:rPr>
              <w:t xml:space="preserve"> </w:t>
            </w:r>
            <w:r>
              <w:rPr>
                <w:b/>
                <w:spacing w:val="-2"/>
                <w:sz w:val="24"/>
              </w:rPr>
              <w:t>обучения</w:t>
            </w:r>
          </w:p>
        </w:tc>
        <w:tc>
          <w:tcPr>
            <w:tcW w:w="4210" w:type="dxa"/>
          </w:tcPr>
          <w:p w:rsidR="00343CC4" w:rsidRDefault="00487E66">
            <w:pPr>
              <w:pStyle w:val="TableParagraph"/>
              <w:spacing w:line="258" w:lineRule="exact"/>
              <w:ind w:left="110"/>
              <w:rPr>
                <w:b/>
                <w:sz w:val="24"/>
              </w:rPr>
            </w:pPr>
            <w:r>
              <w:rPr>
                <w:b/>
                <w:sz w:val="24"/>
              </w:rPr>
              <w:t>Критерии</w:t>
            </w:r>
            <w:r>
              <w:rPr>
                <w:b/>
                <w:spacing w:val="-8"/>
                <w:sz w:val="24"/>
              </w:rPr>
              <w:t xml:space="preserve"> </w:t>
            </w:r>
            <w:r>
              <w:rPr>
                <w:b/>
                <w:spacing w:val="-2"/>
                <w:sz w:val="24"/>
              </w:rPr>
              <w:t>оценки</w:t>
            </w:r>
          </w:p>
        </w:tc>
        <w:tc>
          <w:tcPr>
            <w:tcW w:w="2168" w:type="dxa"/>
          </w:tcPr>
          <w:p w:rsidR="00343CC4" w:rsidRDefault="00487E66">
            <w:pPr>
              <w:pStyle w:val="TableParagraph"/>
              <w:spacing w:line="258" w:lineRule="exact"/>
              <w:ind w:left="112"/>
              <w:rPr>
                <w:b/>
                <w:sz w:val="24"/>
              </w:rPr>
            </w:pPr>
            <w:r>
              <w:rPr>
                <w:b/>
                <w:sz w:val="24"/>
              </w:rPr>
              <w:t>Методы</w:t>
            </w:r>
            <w:r>
              <w:rPr>
                <w:b/>
                <w:spacing w:val="-2"/>
                <w:sz w:val="24"/>
              </w:rPr>
              <w:t xml:space="preserve"> оценки</w:t>
            </w:r>
          </w:p>
        </w:tc>
      </w:tr>
      <w:tr w:rsidR="00343CC4">
        <w:trPr>
          <w:trHeight w:val="4691"/>
        </w:trPr>
        <w:tc>
          <w:tcPr>
            <w:tcW w:w="3288" w:type="dxa"/>
          </w:tcPr>
          <w:p w:rsidR="00343CC4" w:rsidRDefault="00487E66">
            <w:pPr>
              <w:pStyle w:val="TableParagraph"/>
              <w:spacing w:line="269" w:lineRule="exact"/>
              <w:ind w:left="26"/>
              <w:rPr>
                <w:sz w:val="24"/>
              </w:rPr>
            </w:pPr>
            <w:r>
              <w:rPr>
                <w:spacing w:val="-2"/>
                <w:sz w:val="24"/>
                <w:u w:val="single"/>
              </w:rPr>
              <w:t>Знать:</w:t>
            </w:r>
          </w:p>
          <w:p w:rsidR="00343CC4" w:rsidRDefault="00487E66">
            <w:pPr>
              <w:pStyle w:val="TableParagraph"/>
              <w:ind w:left="26" w:right="255" w:firstLine="285"/>
              <w:rPr>
                <w:sz w:val="24"/>
              </w:rPr>
            </w:pPr>
            <w:r>
              <w:rPr>
                <w:sz w:val="24"/>
              </w:rPr>
              <w:t>роль физической</w:t>
            </w:r>
            <w:r>
              <w:rPr>
                <w:spacing w:val="40"/>
                <w:sz w:val="24"/>
              </w:rPr>
              <w:t xml:space="preserve"> </w:t>
            </w:r>
            <w:r>
              <w:rPr>
                <w:spacing w:val="-2"/>
                <w:sz w:val="24"/>
              </w:rPr>
              <w:t>культуры</w:t>
            </w:r>
            <w:r>
              <w:rPr>
                <w:spacing w:val="18"/>
                <w:sz w:val="24"/>
              </w:rPr>
              <w:t xml:space="preserve"> </w:t>
            </w:r>
            <w:r>
              <w:rPr>
                <w:spacing w:val="-2"/>
                <w:sz w:val="24"/>
              </w:rPr>
              <w:t>в</w:t>
            </w:r>
            <w:r>
              <w:rPr>
                <w:spacing w:val="-20"/>
                <w:sz w:val="24"/>
              </w:rPr>
              <w:t xml:space="preserve"> </w:t>
            </w:r>
            <w:r>
              <w:rPr>
                <w:spacing w:val="-2"/>
                <w:sz w:val="24"/>
              </w:rPr>
              <w:t xml:space="preserve">общекультурном, </w:t>
            </w:r>
            <w:r>
              <w:rPr>
                <w:sz w:val="24"/>
              </w:rPr>
              <w:t>профессиональном</w:t>
            </w:r>
            <w:r>
              <w:rPr>
                <w:spacing w:val="40"/>
                <w:sz w:val="24"/>
              </w:rPr>
              <w:t xml:space="preserve"> </w:t>
            </w:r>
            <w:r>
              <w:rPr>
                <w:sz w:val="24"/>
              </w:rPr>
              <w:t xml:space="preserve">и социальном развитии </w:t>
            </w:r>
            <w:r>
              <w:rPr>
                <w:spacing w:val="-2"/>
                <w:sz w:val="24"/>
              </w:rPr>
              <w:t>человека;</w:t>
            </w:r>
          </w:p>
          <w:p w:rsidR="00343CC4" w:rsidRDefault="00487E66">
            <w:pPr>
              <w:pStyle w:val="TableParagraph"/>
              <w:ind w:left="26" w:firstLine="285"/>
              <w:rPr>
                <w:sz w:val="24"/>
              </w:rPr>
            </w:pPr>
            <w:r>
              <w:rPr>
                <w:sz w:val="24"/>
              </w:rPr>
              <w:t>основы</w:t>
            </w:r>
            <w:r>
              <w:rPr>
                <w:spacing w:val="-15"/>
                <w:sz w:val="24"/>
              </w:rPr>
              <w:t xml:space="preserve"> </w:t>
            </w:r>
            <w:r>
              <w:rPr>
                <w:sz w:val="24"/>
              </w:rPr>
              <w:t>здорового</w:t>
            </w:r>
            <w:r>
              <w:rPr>
                <w:spacing w:val="-15"/>
                <w:sz w:val="24"/>
              </w:rPr>
              <w:t xml:space="preserve"> </w:t>
            </w:r>
            <w:r>
              <w:rPr>
                <w:sz w:val="24"/>
              </w:rPr>
              <w:t xml:space="preserve">образа </w:t>
            </w:r>
            <w:r>
              <w:rPr>
                <w:spacing w:val="-2"/>
                <w:sz w:val="24"/>
              </w:rPr>
              <w:t>жизни;</w:t>
            </w:r>
          </w:p>
          <w:p w:rsidR="00343CC4" w:rsidRDefault="00487E66">
            <w:pPr>
              <w:pStyle w:val="TableParagraph"/>
              <w:ind w:left="26" w:right="136" w:firstLine="285"/>
              <w:jc w:val="both"/>
              <w:rPr>
                <w:sz w:val="24"/>
              </w:rPr>
            </w:pPr>
            <w:r>
              <w:rPr>
                <w:sz w:val="24"/>
              </w:rPr>
              <w:t>условия</w:t>
            </w:r>
            <w:r>
              <w:rPr>
                <w:spacing w:val="-15"/>
                <w:sz w:val="24"/>
              </w:rPr>
              <w:t xml:space="preserve"> </w:t>
            </w:r>
            <w:r>
              <w:rPr>
                <w:sz w:val="24"/>
              </w:rPr>
              <w:t>профессиональной деятельности и зоны риска физического здоровья для данной специальности;</w:t>
            </w:r>
          </w:p>
          <w:p w:rsidR="00343CC4" w:rsidRDefault="00487E66">
            <w:pPr>
              <w:pStyle w:val="TableParagraph"/>
              <w:tabs>
                <w:tab w:val="left" w:pos="1619"/>
                <w:tab w:val="left" w:pos="2327"/>
              </w:tabs>
              <w:spacing w:before="1"/>
              <w:ind w:left="4" w:right="134" w:firstLine="163"/>
              <w:rPr>
                <w:sz w:val="24"/>
              </w:rPr>
            </w:pPr>
            <w:r>
              <w:rPr>
                <w:sz w:val="24"/>
              </w:rPr>
              <w:t xml:space="preserve">правила и способы планирования системы </w:t>
            </w:r>
            <w:r>
              <w:rPr>
                <w:spacing w:val="-2"/>
                <w:sz w:val="24"/>
              </w:rPr>
              <w:t>индивидуальных</w:t>
            </w:r>
            <w:r>
              <w:rPr>
                <w:sz w:val="24"/>
              </w:rPr>
              <w:tab/>
            </w:r>
            <w:r>
              <w:rPr>
                <w:spacing w:val="-2"/>
                <w:sz w:val="24"/>
              </w:rPr>
              <w:t>занятий физическими</w:t>
            </w:r>
            <w:r>
              <w:rPr>
                <w:sz w:val="24"/>
              </w:rPr>
              <w:tab/>
            </w:r>
            <w:r>
              <w:rPr>
                <w:spacing w:val="-2"/>
                <w:sz w:val="24"/>
              </w:rPr>
              <w:t>упражнениями</w:t>
            </w:r>
          </w:p>
          <w:p w:rsidR="00343CC4" w:rsidRDefault="00487E66">
            <w:pPr>
              <w:pStyle w:val="TableParagraph"/>
              <w:spacing w:line="261" w:lineRule="exact"/>
              <w:ind w:left="26"/>
              <w:rPr>
                <w:sz w:val="24"/>
              </w:rPr>
            </w:pPr>
            <w:r>
              <w:rPr>
                <w:sz w:val="24"/>
              </w:rPr>
              <w:t>различной</w:t>
            </w:r>
            <w:r>
              <w:rPr>
                <w:spacing w:val="-7"/>
                <w:sz w:val="24"/>
              </w:rPr>
              <w:t xml:space="preserve"> </w:t>
            </w:r>
            <w:r>
              <w:rPr>
                <w:spacing w:val="-2"/>
                <w:sz w:val="24"/>
              </w:rPr>
              <w:t>направленности</w:t>
            </w:r>
          </w:p>
        </w:tc>
        <w:tc>
          <w:tcPr>
            <w:tcW w:w="4210" w:type="dxa"/>
          </w:tcPr>
          <w:p w:rsidR="00343CC4" w:rsidRDefault="00487E66">
            <w:pPr>
              <w:pStyle w:val="TableParagraph"/>
              <w:ind w:left="129" w:right="245" w:firstLine="302"/>
              <w:rPr>
                <w:sz w:val="24"/>
              </w:rPr>
            </w:pPr>
            <w:r>
              <w:rPr>
                <w:sz w:val="24"/>
              </w:rPr>
              <w:t>обучающийся понимает роль физической культуры в общекультурном,</w:t>
            </w:r>
            <w:r>
              <w:rPr>
                <w:spacing w:val="-15"/>
                <w:sz w:val="24"/>
              </w:rPr>
              <w:t xml:space="preserve"> </w:t>
            </w:r>
            <w:r>
              <w:rPr>
                <w:sz w:val="24"/>
              </w:rPr>
              <w:t>профессиональном и социальном развитии человека;</w:t>
            </w:r>
          </w:p>
          <w:p w:rsidR="00343CC4" w:rsidRDefault="00487E66">
            <w:pPr>
              <w:pStyle w:val="TableParagraph"/>
              <w:ind w:left="129" w:right="245" w:firstLine="302"/>
              <w:rPr>
                <w:sz w:val="24"/>
              </w:rPr>
            </w:pPr>
            <w:r>
              <w:rPr>
                <w:sz w:val="24"/>
              </w:rPr>
              <w:t>ведёт здоровый образ жизни; понимает условия деятельности и знает зоны риска физического здоровья</w:t>
            </w:r>
            <w:r>
              <w:rPr>
                <w:spacing w:val="-13"/>
                <w:sz w:val="24"/>
              </w:rPr>
              <w:t xml:space="preserve"> </w:t>
            </w:r>
            <w:r>
              <w:rPr>
                <w:sz w:val="24"/>
              </w:rPr>
              <w:t>для</w:t>
            </w:r>
            <w:r>
              <w:rPr>
                <w:spacing w:val="-13"/>
                <w:sz w:val="24"/>
              </w:rPr>
              <w:t xml:space="preserve"> </w:t>
            </w:r>
            <w:r>
              <w:rPr>
                <w:sz w:val="24"/>
              </w:rPr>
              <w:t>данной</w:t>
            </w:r>
            <w:r>
              <w:rPr>
                <w:spacing w:val="-12"/>
                <w:sz w:val="24"/>
              </w:rPr>
              <w:t xml:space="preserve"> </w:t>
            </w:r>
            <w:r>
              <w:rPr>
                <w:sz w:val="24"/>
              </w:rPr>
              <w:t>специальности;</w:t>
            </w:r>
          </w:p>
          <w:p w:rsidR="00343CC4" w:rsidRDefault="00487E66">
            <w:pPr>
              <w:pStyle w:val="TableParagraph"/>
              <w:ind w:left="129" w:right="74" w:firstLine="302"/>
              <w:rPr>
                <w:sz w:val="24"/>
              </w:rPr>
            </w:pPr>
            <w:r>
              <w:rPr>
                <w:sz w:val="24"/>
              </w:rPr>
              <w:t>проводит</w:t>
            </w:r>
            <w:r>
              <w:rPr>
                <w:spacing w:val="-15"/>
                <w:sz w:val="24"/>
              </w:rPr>
              <w:t xml:space="preserve"> </w:t>
            </w:r>
            <w:r>
              <w:rPr>
                <w:sz w:val="24"/>
              </w:rPr>
              <w:t>индивидуальные</w:t>
            </w:r>
            <w:r>
              <w:rPr>
                <w:spacing w:val="-15"/>
                <w:sz w:val="24"/>
              </w:rPr>
              <w:t xml:space="preserve"> </w:t>
            </w:r>
            <w:r>
              <w:rPr>
                <w:sz w:val="24"/>
              </w:rPr>
              <w:t>занятия физическими упражнениями различной направленности</w:t>
            </w:r>
          </w:p>
        </w:tc>
        <w:tc>
          <w:tcPr>
            <w:tcW w:w="2168" w:type="dxa"/>
          </w:tcPr>
          <w:p w:rsidR="00343CC4" w:rsidRDefault="00487E66">
            <w:pPr>
              <w:pStyle w:val="TableParagraph"/>
              <w:ind w:left="182"/>
              <w:rPr>
                <w:sz w:val="24"/>
              </w:rPr>
            </w:pPr>
            <w:r>
              <w:rPr>
                <w:spacing w:val="-2"/>
                <w:sz w:val="24"/>
              </w:rPr>
              <w:t>Устный</w:t>
            </w:r>
            <w:r>
              <w:rPr>
                <w:spacing w:val="-13"/>
                <w:sz w:val="24"/>
              </w:rPr>
              <w:t xml:space="preserve"> </w:t>
            </w:r>
            <w:r>
              <w:rPr>
                <w:spacing w:val="-2"/>
                <w:sz w:val="24"/>
              </w:rPr>
              <w:t>опрос. Тестирование. Результаты выполнения контрольных нормативов</w:t>
            </w:r>
          </w:p>
        </w:tc>
      </w:tr>
      <w:tr w:rsidR="00343CC4">
        <w:trPr>
          <w:trHeight w:val="3863"/>
        </w:trPr>
        <w:tc>
          <w:tcPr>
            <w:tcW w:w="3288" w:type="dxa"/>
          </w:tcPr>
          <w:p w:rsidR="00343CC4" w:rsidRDefault="00487E66">
            <w:pPr>
              <w:pStyle w:val="TableParagraph"/>
              <w:spacing w:line="269" w:lineRule="exact"/>
              <w:ind w:left="26"/>
              <w:rPr>
                <w:i/>
                <w:sz w:val="24"/>
              </w:rPr>
            </w:pPr>
            <w:r>
              <w:rPr>
                <w:spacing w:val="-2"/>
                <w:sz w:val="24"/>
                <w:u w:val="single"/>
              </w:rPr>
              <w:t>Умет</w:t>
            </w:r>
            <w:r>
              <w:rPr>
                <w:spacing w:val="-2"/>
                <w:sz w:val="24"/>
              </w:rPr>
              <w:t>ь</w:t>
            </w:r>
            <w:r>
              <w:rPr>
                <w:i/>
                <w:spacing w:val="-2"/>
                <w:sz w:val="24"/>
              </w:rPr>
              <w:t>:</w:t>
            </w:r>
          </w:p>
          <w:p w:rsidR="00343CC4" w:rsidRDefault="00487E66">
            <w:pPr>
              <w:pStyle w:val="TableParagraph"/>
              <w:tabs>
                <w:tab w:val="left" w:pos="1919"/>
              </w:tabs>
              <w:ind w:left="26" w:right="134" w:firstLine="285"/>
              <w:rPr>
                <w:sz w:val="24"/>
              </w:rPr>
            </w:pPr>
            <w:r>
              <w:rPr>
                <w:spacing w:val="-2"/>
                <w:sz w:val="24"/>
              </w:rPr>
              <w:t xml:space="preserve">использовать физкультурно- оздоровительную </w:t>
            </w:r>
            <w:r>
              <w:rPr>
                <w:sz w:val="24"/>
              </w:rPr>
              <w:t>деятельность</w:t>
            </w:r>
            <w:r>
              <w:rPr>
                <w:spacing w:val="34"/>
                <w:sz w:val="24"/>
              </w:rPr>
              <w:t xml:space="preserve"> </w:t>
            </w:r>
            <w:r>
              <w:rPr>
                <w:sz w:val="24"/>
              </w:rPr>
              <w:t>для</w:t>
            </w:r>
            <w:r>
              <w:rPr>
                <w:spacing w:val="36"/>
                <w:sz w:val="24"/>
              </w:rPr>
              <w:t xml:space="preserve"> </w:t>
            </w:r>
            <w:r>
              <w:rPr>
                <w:sz w:val="24"/>
              </w:rPr>
              <w:t xml:space="preserve">укрепления </w:t>
            </w:r>
            <w:r>
              <w:rPr>
                <w:spacing w:val="-2"/>
                <w:sz w:val="24"/>
              </w:rPr>
              <w:t>здоровья,</w:t>
            </w:r>
            <w:r>
              <w:rPr>
                <w:sz w:val="24"/>
              </w:rPr>
              <w:tab/>
            </w:r>
            <w:r>
              <w:rPr>
                <w:spacing w:val="-2"/>
                <w:sz w:val="24"/>
              </w:rPr>
              <w:t>достижения</w:t>
            </w:r>
          </w:p>
          <w:p w:rsidR="00343CC4" w:rsidRDefault="00487E66">
            <w:pPr>
              <w:pStyle w:val="TableParagraph"/>
              <w:tabs>
                <w:tab w:val="left" w:pos="3009"/>
              </w:tabs>
              <w:ind w:left="26"/>
              <w:rPr>
                <w:sz w:val="24"/>
              </w:rPr>
            </w:pPr>
            <w:r>
              <w:rPr>
                <w:spacing w:val="-2"/>
                <w:sz w:val="24"/>
              </w:rPr>
              <w:t>жизненных</w:t>
            </w:r>
            <w:r>
              <w:rPr>
                <w:sz w:val="24"/>
              </w:rPr>
              <w:tab/>
            </w:r>
            <w:r>
              <w:rPr>
                <w:spacing w:val="-10"/>
                <w:sz w:val="24"/>
              </w:rPr>
              <w:t>и</w:t>
            </w:r>
          </w:p>
          <w:p w:rsidR="00343CC4" w:rsidRDefault="00487E66">
            <w:pPr>
              <w:pStyle w:val="TableParagraph"/>
              <w:tabs>
                <w:tab w:val="left" w:pos="1698"/>
              </w:tabs>
              <w:ind w:left="311" w:right="135" w:hanging="286"/>
              <w:rPr>
                <w:sz w:val="24"/>
              </w:rPr>
            </w:pPr>
            <w:r>
              <w:rPr>
                <w:sz w:val="24"/>
              </w:rPr>
              <w:t xml:space="preserve">профессиональных целей; </w:t>
            </w:r>
            <w:r>
              <w:rPr>
                <w:spacing w:val="-2"/>
                <w:sz w:val="24"/>
              </w:rPr>
              <w:t>применять</w:t>
            </w:r>
            <w:r>
              <w:rPr>
                <w:sz w:val="24"/>
              </w:rPr>
              <w:tab/>
            </w:r>
            <w:r>
              <w:rPr>
                <w:spacing w:val="-4"/>
                <w:sz w:val="24"/>
              </w:rPr>
              <w:t>рациональные</w:t>
            </w:r>
          </w:p>
          <w:p w:rsidR="00343CC4" w:rsidRDefault="00487E66">
            <w:pPr>
              <w:pStyle w:val="TableParagraph"/>
              <w:tabs>
                <w:tab w:val="left" w:pos="1720"/>
              </w:tabs>
              <w:ind w:left="26" w:right="137"/>
              <w:jc w:val="both"/>
              <w:rPr>
                <w:sz w:val="24"/>
              </w:rPr>
            </w:pPr>
            <w:r>
              <w:rPr>
                <w:spacing w:val="-2"/>
                <w:sz w:val="24"/>
              </w:rPr>
              <w:t>приемы</w:t>
            </w:r>
            <w:r>
              <w:rPr>
                <w:sz w:val="24"/>
              </w:rPr>
              <w:tab/>
            </w:r>
            <w:r>
              <w:rPr>
                <w:spacing w:val="-2"/>
                <w:sz w:val="24"/>
              </w:rPr>
              <w:t xml:space="preserve">двигательных </w:t>
            </w:r>
            <w:r>
              <w:rPr>
                <w:sz w:val="24"/>
              </w:rPr>
              <w:t xml:space="preserve">функций в профессиональной </w:t>
            </w:r>
            <w:r>
              <w:rPr>
                <w:spacing w:val="-2"/>
                <w:sz w:val="24"/>
              </w:rPr>
              <w:t>деятельности;</w:t>
            </w:r>
          </w:p>
          <w:p w:rsidR="00343CC4" w:rsidRDefault="00487E66">
            <w:pPr>
              <w:pStyle w:val="TableParagraph"/>
              <w:spacing w:line="270" w:lineRule="atLeast"/>
              <w:ind w:left="26" w:right="138" w:firstLine="285"/>
              <w:jc w:val="both"/>
              <w:rPr>
                <w:sz w:val="24"/>
              </w:rPr>
            </w:pPr>
            <w:r>
              <w:rPr>
                <w:sz w:val="24"/>
              </w:rPr>
              <w:t xml:space="preserve">пользоваться средствами </w:t>
            </w:r>
            <w:r>
              <w:rPr>
                <w:spacing w:val="-2"/>
                <w:sz w:val="24"/>
              </w:rPr>
              <w:t>профилактики</w:t>
            </w:r>
          </w:p>
        </w:tc>
        <w:tc>
          <w:tcPr>
            <w:tcW w:w="4210" w:type="dxa"/>
          </w:tcPr>
          <w:p w:rsidR="00343CC4" w:rsidRDefault="00487E66">
            <w:pPr>
              <w:pStyle w:val="TableParagraph"/>
              <w:ind w:left="129" w:right="405" w:firstLine="302"/>
              <w:rPr>
                <w:sz w:val="24"/>
              </w:rPr>
            </w:pPr>
            <w:r>
              <w:rPr>
                <w:sz w:val="24"/>
              </w:rPr>
              <w:t xml:space="preserve">обучающийся использует </w:t>
            </w:r>
            <w:r>
              <w:rPr>
                <w:spacing w:val="-2"/>
                <w:sz w:val="24"/>
              </w:rPr>
              <w:t xml:space="preserve">физкультурно-оздоровительную </w:t>
            </w:r>
            <w:r>
              <w:rPr>
                <w:sz w:val="24"/>
              </w:rPr>
              <w:t>деятельность для укрепления здоровья,</w:t>
            </w:r>
            <w:r>
              <w:rPr>
                <w:spacing w:val="-12"/>
                <w:sz w:val="24"/>
              </w:rPr>
              <w:t xml:space="preserve"> </w:t>
            </w:r>
            <w:r>
              <w:rPr>
                <w:sz w:val="24"/>
              </w:rPr>
              <w:t>достижения</w:t>
            </w:r>
            <w:r>
              <w:rPr>
                <w:spacing w:val="-15"/>
                <w:sz w:val="24"/>
              </w:rPr>
              <w:t xml:space="preserve"> </w:t>
            </w:r>
            <w:r>
              <w:rPr>
                <w:sz w:val="24"/>
              </w:rPr>
              <w:t>жизненных</w:t>
            </w:r>
            <w:r>
              <w:rPr>
                <w:spacing w:val="-11"/>
                <w:sz w:val="24"/>
              </w:rPr>
              <w:t xml:space="preserve"> </w:t>
            </w:r>
            <w:r>
              <w:rPr>
                <w:sz w:val="24"/>
              </w:rPr>
              <w:t>и профессиональных целей;</w:t>
            </w:r>
          </w:p>
          <w:p w:rsidR="00343CC4" w:rsidRDefault="00487E66">
            <w:pPr>
              <w:pStyle w:val="TableParagraph"/>
              <w:ind w:left="129" w:firstLine="302"/>
              <w:rPr>
                <w:sz w:val="24"/>
              </w:rPr>
            </w:pPr>
            <w:r>
              <w:rPr>
                <w:sz w:val="24"/>
              </w:rPr>
              <w:t>применяет</w:t>
            </w:r>
            <w:r>
              <w:rPr>
                <w:spacing w:val="-15"/>
                <w:sz w:val="24"/>
              </w:rPr>
              <w:t xml:space="preserve"> </w:t>
            </w:r>
            <w:r>
              <w:rPr>
                <w:sz w:val="24"/>
              </w:rPr>
              <w:t>рациональные</w:t>
            </w:r>
            <w:r>
              <w:rPr>
                <w:spacing w:val="-15"/>
                <w:sz w:val="24"/>
              </w:rPr>
              <w:t xml:space="preserve"> </w:t>
            </w:r>
            <w:r>
              <w:rPr>
                <w:sz w:val="24"/>
              </w:rPr>
              <w:t>приемы двигательных функций в профессиональной деятельности;</w:t>
            </w:r>
          </w:p>
          <w:p w:rsidR="00343CC4" w:rsidRDefault="00487E66">
            <w:pPr>
              <w:pStyle w:val="TableParagraph"/>
              <w:ind w:left="129" w:right="829" w:firstLine="302"/>
              <w:rPr>
                <w:sz w:val="24"/>
              </w:rPr>
            </w:pPr>
            <w:r>
              <w:rPr>
                <w:sz w:val="24"/>
              </w:rPr>
              <w:t xml:space="preserve">пользуется средствами </w:t>
            </w:r>
            <w:r>
              <w:rPr>
                <w:spacing w:val="-2"/>
                <w:sz w:val="24"/>
              </w:rPr>
              <w:t>профилактики</w:t>
            </w:r>
            <w:r>
              <w:rPr>
                <w:spacing w:val="-13"/>
                <w:sz w:val="24"/>
              </w:rPr>
              <w:t xml:space="preserve"> </w:t>
            </w:r>
            <w:r>
              <w:rPr>
                <w:spacing w:val="-2"/>
                <w:sz w:val="24"/>
              </w:rPr>
              <w:t xml:space="preserve">перенапряжения, </w:t>
            </w:r>
            <w:r>
              <w:rPr>
                <w:sz w:val="24"/>
              </w:rPr>
              <w:t xml:space="preserve">характерными для данной </w:t>
            </w:r>
            <w:r>
              <w:rPr>
                <w:spacing w:val="-2"/>
                <w:sz w:val="24"/>
              </w:rPr>
              <w:t>специальности;</w:t>
            </w:r>
          </w:p>
          <w:p w:rsidR="00343CC4" w:rsidRDefault="00487E66">
            <w:pPr>
              <w:pStyle w:val="TableParagraph"/>
              <w:spacing w:line="270" w:lineRule="atLeast"/>
              <w:ind w:left="129" w:right="1027" w:firstLine="302"/>
              <w:rPr>
                <w:sz w:val="24"/>
              </w:rPr>
            </w:pPr>
            <w:r>
              <w:rPr>
                <w:sz w:val="24"/>
              </w:rPr>
              <w:t xml:space="preserve">выполняет контрольные </w:t>
            </w:r>
            <w:r>
              <w:rPr>
                <w:spacing w:val="-2"/>
                <w:sz w:val="24"/>
              </w:rPr>
              <w:t>нормативы,</w:t>
            </w:r>
            <w:r>
              <w:rPr>
                <w:spacing w:val="-13"/>
                <w:sz w:val="24"/>
              </w:rPr>
              <w:t xml:space="preserve"> </w:t>
            </w:r>
            <w:r>
              <w:rPr>
                <w:spacing w:val="-2"/>
                <w:sz w:val="24"/>
              </w:rPr>
              <w:t>предусмотренные</w:t>
            </w:r>
          </w:p>
        </w:tc>
        <w:tc>
          <w:tcPr>
            <w:tcW w:w="2168" w:type="dxa"/>
          </w:tcPr>
          <w:p w:rsidR="00343CC4" w:rsidRDefault="00487E66">
            <w:pPr>
              <w:pStyle w:val="TableParagraph"/>
              <w:tabs>
                <w:tab w:val="left" w:pos="1926"/>
              </w:tabs>
              <w:ind w:left="182" w:right="99" w:hanging="5"/>
              <w:rPr>
                <w:sz w:val="24"/>
              </w:rPr>
            </w:pPr>
            <w:r>
              <w:rPr>
                <w:spacing w:val="-2"/>
                <w:sz w:val="24"/>
              </w:rPr>
              <w:t xml:space="preserve">Выполнение комплекса упражнений. Выполнение контрольных </w:t>
            </w:r>
            <w:r>
              <w:rPr>
                <w:sz w:val="24"/>
              </w:rPr>
              <w:t>нормативов с учетом</w:t>
            </w:r>
            <w:r>
              <w:rPr>
                <w:spacing w:val="17"/>
                <w:sz w:val="24"/>
              </w:rPr>
              <w:t xml:space="preserve"> </w:t>
            </w:r>
            <w:r>
              <w:rPr>
                <w:sz w:val="24"/>
              </w:rPr>
              <w:t xml:space="preserve">состояния </w:t>
            </w:r>
            <w:r>
              <w:rPr>
                <w:spacing w:val="-2"/>
                <w:sz w:val="24"/>
              </w:rPr>
              <w:t>здоровья</w:t>
            </w:r>
            <w:r>
              <w:rPr>
                <w:sz w:val="24"/>
              </w:rPr>
              <w:tab/>
            </w:r>
            <w:r>
              <w:rPr>
                <w:spacing w:val="-10"/>
                <w:sz w:val="24"/>
              </w:rPr>
              <w:t xml:space="preserve">и </w:t>
            </w:r>
            <w:r>
              <w:rPr>
                <w:spacing w:val="-2"/>
                <w:sz w:val="24"/>
              </w:rPr>
              <w:t>функциональных возможностей организма</w:t>
            </w:r>
          </w:p>
        </w:tc>
      </w:tr>
    </w:tbl>
    <w:p w:rsidR="00343CC4" w:rsidRDefault="00343CC4">
      <w:pPr>
        <w:pStyle w:val="TableParagraph"/>
        <w:rPr>
          <w:sz w:val="24"/>
        </w:rPr>
        <w:sectPr w:rsidR="00343CC4">
          <w:headerReference w:type="default" r:id="rId116"/>
          <w:footerReference w:type="default" r:id="rId117"/>
          <w:pgSz w:w="11910" w:h="16840"/>
          <w:pgMar w:top="1160" w:right="283" w:bottom="280" w:left="1559" w:header="749" w:footer="0" w:gutter="0"/>
          <w:cols w:space="720"/>
        </w:sectPr>
      </w:pPr>
    </w:p>
    <w:p w:rsidR="00343CC4" w:rsidRDefault="00343CC4">
      <w:pPr>
        <w:pStyle w:val="a3"/>
        <w:spacing w:before="4" w:after="1"/>
        <w:rPr>
          <w:b/>
          <w:sz w:val="7"/>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8"/>
        <w:gridCol w:w="4210"/>
        <w:gridCol w:w="2168"/>
      </w:tblGrid>
      <w:tr w:rsidR="00343CC4">
        <w:trPr>
          <w:trHeight w:val="267"/>
        </w:trPr>
        <w:tc>
          <w:tcPr>
            <w:tcW w:w="3288" w:type="dxa"/>
            <w:tcBorders>
              <w:bottom w:val="nil"/>
            </w:tcBorders>
          </w:tcPr>
          <w:p w:rsidR="00343CC4" w:rsidRDefault="00487E66">
            <w:pPr>
              <w:pStyle w:val="TableParagraph"/>
              <w:spacing w:line="248" w:lineRule="exact"/>
              <w:ind w:left="26"/>
              <w:rPr>
                <w:sz w:val="24"/>
              </w:rPr>
            </w:pPr>
            <w:r>
              <w:rPr>
                <w:spacing w:val="-2"/>
                <w:sz w:val="24"/>
              </w:rPr>
              <w:t>перенапряжения,</w:t>
            </w:r>
          </w:p>
        </w:tc>
        <w:tc>
          <w:tcPr>
            <w:tcW w:w="4210" w:type="dxa"/>
            <w:tcBorders>
              <w:bottom w:val="nil"/>
            </w:tcBorders>
          </w:tcPr>
          <w:p w:rsidR="00343CC4" w:rsidRDefault="00487E66">
            <w:pPr>
              <w:pStyle w:val="TableParagraph"/>
              <w:spacing w:line="248" w:lineRule="exact"/>
              <w:ind w:left="129"/>
              <w:rPr>
                <w:sz w:val="24"/>
              </w:rPr>
            </w:pPr>
            <w:r>
              <w:rPr>
                <w:sz w:val="24"/>
              </w:rPr>
              <w:t>государственным</w:t>
            </w:r>
            <w:r>
              <w:rPr>
                <w:spacing w:val="-6"/>
                <w:sz w:val="24"/>
              </w:rPr>
              <w:t xml:space="preserve"> </w:t>
            </w:r>
            <w:r>
              <w:rPr>
                <w:sz w:val="24"/>
              </w:rPr>
              <w:t>стандартом</w:t>
            </w:r>
            <w:r>
              <w:rPr>
                <w:spacing w:val="-3"/>
                <w:sz w:val="24"/>
              </w:rPr>
              <w:t xml:space="preserve"> </w:t>
            </w:r>
            <w:r>
              <w:rPr>
                <w:spacing w:val="-5"/>
                <w:sz w:val="24"/>
              </w:rPr>
              <w:t>при</w:t>
            </w:r>
          </w:p>
        </w:tc>
        <w:tc>
          <w:tcPr>
            <w:tcW w:w="2168" w:type="dxa"/>
            <w:vMerge w:val="restart"/>
          </w:tcPr>
          <w:p w:rsidR="00343CC4" w:rsidRDefault="00343CC4">
            <w:pPr>
              <w:pStyle w:val="TableParagraph"/>
            </w:pPr>
          </w:p>
        </w:tc>
      </w:tr>
      <w:tr w:rsidR="00343CC4">
        <w:trPr>
          <w:trHeight w:val="265"/>
        </w:trPr>
        <w:tc>
          <w:tcPr>
            <w:tcW w:w="3288" w:type="dxa"/>
            <w:tcBorders>
              <w:top w:val="nil"/>
              <w:bottom w:val="nil"/>
            </w:tcBorders>
          </w:tcPr>
          <w:p w:rsidR="00343CC4" w:rsidRDefault="00487E66">
            <w:pPr>
              <w:pStyle w:val="TableParagraph"/>
              <w:tabs>
                <w:tab w:val="left" w:pos="1775"/>
                <w:tab w:val="left" w:pos="2404"/>
              </w:tabs>
              <w:spacing w:line="246" w:lineRule="exact"/>
              <w:ind w:left="26"/>
              <w:rPr>
                <w:sz w:val="24"/>
              </w:rPr>
            </w:pPr>
            <w:r>
              <w:rPr>
                <w:spacing w:val="-2"/>
                <w:sz w:val="24"/>
              </w:rPr>
              <w:t>характерными</w:t>
            </w:r>
            <w:r>
              <w:rPr>
                <w:sz w:val="24"/>
              </w:rPr>
              <w:tab/>
            </w:r>
            <w:r>
              <w:rPr>
                <w:spacing w:val="-5"/>
                <w:sz w:val="24"/>
              </w:rPr>
              <w:t>для</w:t>
            </w:r>
            <w:r>
              <w:rPr>
                <w:sz w:val="24"/>
              </w:rPr>
              <w:tab/>
            </w:r>
            <w:r>
              <w:rPr>
                <w:spacing w:val="-2"/>
                <w:sz w:val="24"/>
              </w:rPr>
              <w:t>данной</w:t>
            </w:r>
          </w:p>
        </w:tc>
        <w:tc>
          <w:tcPr>
            <w:tcW w:w="4210" w:type="dxa"/>
            <w:tcBorders>
              <w:top w:val="nil"/>
              <w:bottom w:val="nil"/>
            </w:tcBorders>
          </w:tcPr>
          <w:p w:rsidR="00343CC4" w:rsidRDefault="00487E66">
            <w:pPr>
              <w:pStyle w:val="TableParagraph"/>
              <w:spacing w:line="246" w:lineRule="exact"/>
              <w:ind w:left="129"/>
              <w:rPr>
                <w:sz w:val="24"/>
              </w:rPr>
            </w:pPr>
            <w:r>
              <w:rPr>
                <w:sz w:val="24"/>
              </w:rPr>
              <w:t>соответствующей</w:t>
            </w:r>
            <w:r>
              <w:rPr>
                <w:spacing w:val="-5"/>
                <w:sz w:val="24"/>
              </w:rPr>
              <w:t xml:space="preserve"> </w:t>
            </w:r>
            <w:r>
              <w:rPr>
                <w:sz w:val="24"/>
              </w:rPr>
              <w:t>тренировке,</w:t>
            </w:r>
            <w:r>
              <w:rPr>
                <w:spacing w:val="-4"/>
                <w:sz w:val="24"/>
              </w:rPr>
              <w:t xml:space="preserve"> </w:t>
            </w:r>
            <w:r>
              <w:rPr>
                <w:spacing w:val="-10"/>
                <w:sz w:val="24"/>
              </w:rPr>
              <w:t>с</w:t>
            </w:r>
          </w:p>
        </w:tc>
        <w:tc>
          <w:tcPr>
            <w:tcW w:w="2168" w:type="dxa"/>
            <w:vMerge/>
            <w:tcBorders>
              <w:top w:val="nil"/>
            </w:tcBorders>
          </w:tcPr>
          <w:p w:rsidR="00343CC4" w:rsidRDefault="00343CC4">
            <w:pPr>
              <w:rPr>
                <w:sz w:val="2"/>
                <w:szCs w:val="2"/>
              </w:rPr>
            </w:pPr>
          </w:p>
        </w:tc>
      </w:tr>
      <w:tr w:rsidR="00343CC4">
        <w:trPr>
          <w:trHeight w:val="265"/>
        </w:trPr>
        <w:tc>
          <w:tcPr>
            <w:tcW w:w="3288" w:type="dxa"/>
            <w:tcBorders>
              <w:top w:val="nil"/>
              <w:bottom w:val="nil"/>
            </w:tcBorders>
          </w:tcPr>
          <w:p w:rsidR="00343CC4" w:rsidRDefault="00487E66">
            <w:pPr>
              <w:pStyle w:val="TableParagraph"/>
              <w:spacing w:line="246" w:lineRule="exact"/>
              <w:ind w:left="26"/>
              <w:rPr>
                <w:sz w:val="24"/>
              </w:rPr>
            </w:pPr>
            <w:r>
              <w:rPr>
                <w:spacing w:val="-2"/>
                <w:sz w:val="24"/>
              </w:rPr>
              <w:t>специальности;</w:t>
            </w:r>
          </w:p>
        </w:tc>
        <w:tc>
          <w:tcPr>
            <w:tcW w:w="4210" w:type="dxa"/>
            <w:tcBorders>
              <w:top w:val="nil"/>
              <w:bottom w:val="nil"/>
            </w:tcBorders>
          </w:tcPr>
          <w:p w:rsidR="00343CC4" w:rsidRDefault="00487E66">
            <w:pPr>
              <w:pStyle w:val="TableParagraph"/>
              <w:spacing w:line="246" w:lineRule="exact"/>
              <w:ind w:left="129"/>
              <w:rPr>
                <w:sz w:val="24"/>
              </w:rPr>
            </w:pPr>
            <w:r>
              <w:rPr>
                <w:sz w:val="24"/>
              </w:rPr>
              <w:t>учетом</w:t>
            </w:r>
            <w:r>
              <w:rPr>
                <w:spacing w:val="-5"/>
                <w:sz w:val="24"/>
              </w:rPr>
              <w:t xml:space="preserve"> </w:t>
            </w:r>
            <w:r>
              <w:rPr>
                <w:sz w:val="24"/>
              </w:rPr>
              <w:t>состояния</w:t>
            </w:r>
            <w:r>
              <w:rPr>
                <w:spacing w:val="-2"/>
                <w:sz w:val="24"/>
              </w:rPr>
              <w:t xml:space="preserve"> </w:t>
            </w:r>
            <w:r>
              <w:rPr>
                <w:sz w:val="24"/>
              </w:rPr>
              <w:t>здоровья</w:t>
            </w:r>
            <w:r>
              <w:rPr>
                <w:spacing w:val="-2"/>
                <w:sz w:val="24"/>
              </w:rPr>
              <w:t xml:space="preserve"> </w:t>
            </w:r>
            <w:r>
              <w:rPr>
                <w:spacing w:val="-10"/>
                <w:sz w:val="24"/>
              </w:rPr>
              <w:t>и</w:t>
            </w:r>
          </w:p>
        </w:tc>
        <w:tc>
          <w:tcPr>
            <w:tcW w:w="2168" w:type="dxa"/>
            <w:vMerge/>
            <w:tcBorders>
              <w:top w:val="nil"/>
            </w:tcBorders>
          </w:tcPr>
          <w:p w:rsidR="00343CC4" w:rsidRDefault="00343CC4">
            <w:pPr>
              <w:rPr>
                <w:sz w:val="2"/>
                <w:szCs w:val="2"/>
              </w:rPr>
            </w:pPr>
          </w:p>
        </w:tc>
      </w:tr>
      <w:tr w:rsidR="00343CC4">
        <w:trPr>
          <w:trHeight w:val="266"/>
        </w:trPr>
        <w:tc>
          <w:tcPr>
            <w:tcW w:w="3288" w:type="dxa"/>
            <w:tcBorders>
              <w:top w:val="nil"/>
              <w:bottom w:val="nil"/>
            </w:tcBorders>
          </w:tcPr>
          <w:p w:rsidR="00343CC4" w:rsidRDefault="00487E66">
            <w:pPr>
              <w:pStyle w:val="TableParagraph"/>
              <w:tabs>
                <w:tab w:val="left" w:pos="1826"/>
              </w:tabs>
              <w:spacing w:line="246" w:lineRule="exact"/>
              <w:ind w:left="311"/>
              <w:rPr>
                <w:sz w:val="24"/>
              </w:rPr>
            </w:pPr>
            <w:r>
              <w:rPr>
                <w:spacing w:val="-2"/>
                <w:sz w:val="24"/>
              </w:rPr>
              <w:t>выполнять</w:t>
            </w:r>
            <w:r>
              <w:rPr>
                <w:sz w:val="24"/>
              </w:rPr>
              <w:tab/>
            </w:r>
            <w:r>
              <w:rPr>
                <w:spacing w:val="-2"/>
                <w:sz w:val="24"/>
              </w:rPr>
              <w:t>контрольные</w:t>
            </w:r>
          </w:p>
        </w:tc>
        <w:tc>
          <w:tcPr>
            <w:tcW w:w="4210" w:type="dxa"/>
            <w:tcBorders>
              <w:top w:val="nil"/>
              <w:bottom w:val="nil"/>
            </w:tcBorders>
          </w:tcPr>
          <w:p w:rsidR="00343CC4" w:rsidRDefault="00487E66">
            <w:pPr>
              <w:pStyle w:val="TableParagraph"/>
              <w:spacing w:line="246" w:lineRule="exact"/>
              <w:ind w:left="129"/>
              <w:rPr>
                <w:sz w:val="24"/>
              </w:rPr>
            </w:pPr>
            <w:r>
              <w:rPr>
                <w:spacing w:val="-2"/>
                <w:sz w:val="24"/>
              </w:rPr>
              <w:t>функциональных</w:t>
            </w:r>
            <w:r>
              <w:rPr>
                <w:spacing w:val="-6"/>
                <w:sz w:val="24"/>
              </w:rPr>
              <w:t xml:space="preserve"> </w:t>
            </w:r>
            <w:r>
              <w:rPr>
                <w:spacing w:val="-2"/>
                <w:sz w:val="24"/>
              </w:rPr>
              <w:t>возможностей</w:t>
            </w:r>
            <w:r>
              <w:rPr>
                <w:spacing w:val="-9"/>
                <w:sz w:val="24"/>
              </w:rPr>
              <w:t xml:space="preserve"> </w:t>
            </w:r>
            <w:r>
              <w:rPr>
                <w:spacing w:val="-2"/>
                <w:sz w:val="24"/>
              </w:rPr>
              <w:t>своего</w:t>
            </w:r>
          </w:p>
        </w:tc>
        <w:tc>
          <w:tcPr>
            <w:tcW w:w="2168" w:type="dxa"/>
            <w:vMerge/>
            <w:tcBorders>
              <w:top w:val="nil"/>
            </w:tcBorders>
          </w:tcPr>
          <w:p w:rsidR="00343CC4" w:rsidRDefault="00343CC4">
            <w:pPr>
              <w:rPr>
                <w:sz w:val="2"/>
                <w:szCs w:val="2"/>
              </w:rPr>
            </w:pPr>
          </w:p>
        </w:tc>
      </w:tr>
      <w:tr w:rsidR="00343CC4">
        <w:trPr>
          <w:trHeight w:val="266"/>
        </w:trPr>
        <w:tc>
          <w:tcPr>
            <w:tcW w:w="3288" w:type="dxa"/>
            <w:tcBorders>
              <w:top w:val="nil"/>
              <w:bottom w:val="nil"/>
            </w:tcBorders>
          </w:tcPr>
          <w:p w:rsidR="00343CC4" w:rsidRDefault="00487E66">
            <w:pPr>
              <w:pStyle w:val="TableParagraph"/>
              <w:spacing w:line="246" w:lineRule="exact"/>
              <w:ind w:left="26"/>
              <w:rPr>
                <w:sz w:val="24"/>
              </w:rPr>
            </w:pPr>
            <w:r>
              <w:rPr>
                <w:sz w:val="24"/>
              </w:rPr>
              <w:t>нормативы,</w:t>
            </w:r>
            <w:r>
              <w:rPr>
                <w:spacing w:val="48"/>
                <w:sz w:val="24"/>
              </w:rPr>
              <w:t xml:space="preserve"> </w:t>
            </w:r>
            <w:r>
              <w:rPr>
                <w:spacing w:val="-2"/>
                <w:sz w:val="24"/>
              </w:rPr>
              <w:t>предусмотренные</w:t>
            </w:r>
          </w:p>
        </w:tc>
        <w:tc>
          <w:tcPr>
            <w:tcW w:w="4210" w:type="dxa"/>
            <w:tcBorders>
              <w:top w:val="nil"/>
              <w:bottom w:val="nil"/>
            </w:tcBorders>
          </w:tcPr>
          <w:p w:rsidR="00343CC4" w:rsidRDefault="00487E66">
            <w:pPr>
              <w:pStyle w:val="TableParagraph"/>
              <w:spacing w:line="246" w:lineRule="exact"/>
              <w:ind w:left="129"/>
              <w:rPr>
                <w:sz w:val="24"/>
              </w:rPr>
            </w:pPr>
            <w:r>
              <w:rPr>
                <w:spacing w:val="-2"/>
                <w:sz w:val="24"/>
              </w:rPr>
              <w:t>организм</w:t>
            </w:r>
          </w:p>
        </w:tc>
        <w:tc>
          <w:tcPr>
            <w:tcW w:w="2168" w:type="dxa"/>
            <w:vMerge/>
            <w:tcBorders>
              <w:top w:val="nil"/>
            </w:tcBorders>
          </w:tcPr>
          <w:p w:rsidR="00343CC4" w:rsidRDefault="00343CC4">
            <w:pPr>
              <w:rPr>
                <w:sz w:val="2"/>
                <w:szCs w:val="2"/>
              </w:rPr>
            </w:pPr>
          </w:p>
        </w:tc>
      </w:tr>
      <w:tr w:rsidR="00343CC4">
        <w:trPr>
          <w:trHeight w:val="265"/>
        </w:trPr>
        <w:tc>
          <w:tcPr>
            <w:tcW w:w="3288" w:type="dxa"/>
            <w:tcBorders>
              <w:top w:val="nil"/>
              <w:bottom w:val="nil"/>
            </w:tcBorders>
          </w:tcPr>
          <w:p w:rsidR="00343CC4" w:rsidRDefault="00487E66">
            <w:pPr>
              <w:pStyle w:val="TableParagraph"/>
              <w:spacing w:line="246" w:lineRule="exact"/>
              <w:ind w:left="26"/>
              <w:rPr>
                <w:sz w:val="24"/>
              </w:rPr>
            </w:pPr>
            <w:r>
              <w:rPr>
                <w:sz w:val="24"/>
              </w:rPr>
              <w:t>государственным</w:t>
            </w:r>
            <w:r>
              <w:rPr>
                <w:spacing w:val="76"/>
                <w:sz w:val="24"/>
              </w:rPr>
              <w:t xml:space="preserve"> </w:t>
            </w:r>
            <w:r>
              <w:rPr>
                <w:spacing w:val="-2"/>
                <w:sz w:val="24"/>
              </w:rPr>
              <w:t>стандартом</w:t>
            </w:r>
          </w:p>
        </w:tc>
        <w:tc>
          <w:tcPr>
            <w:tcW w:w="4210" w:type="dxa"/>
            <w:tcBorders>
              <w:top w:val="nil"/>
              <w:bottom w:val="nil"/>
            </w:tcBorders>
          </w:tcPr>
          <w:p w:rsidR="00343CC4" w:rsidRDefault="00343CC4">
            <w:pPr>
              <w:pStyle w:val="TableParagraph"/>
              <w:rPr>
                <w:sz w:val="18"/>
              </w:rPr>
            </w:pPr>
          </w:p>
        </w:tc>
        <w:tc>
          <w:tcPr>
            <w:tcW w:w="2168" w:type="dxa"/>
            <w:vMerge/>
            <w:tcBorders>
              <w:top w:val="nil"/>
            </w:tcBorders>
          </w:tcPr>
          <w:p w:rsidR="00343CC4" w:rsidRDefault="00343CC4">
            <w:pPr>
              <w:rPr>
                <w:sz w:val="2"/>
                <w:szCs w:val="2"/>
              </w:rPr>
            </w:pPr>
          </w:p>
        </w:tc>
      </w:tr>
      <w:tr w:rsidR="00343CC4">
        <w:trPr>
          <w:trHeight w:val="265"/>
        </w:trPr>
        <w:tc>
          <w:tcPr>
            <w:tcW w:w="3288" w:type="dxa"/>
            <w:tcBorders>
              <w:top w:val="nil"/>
              <w:bottom w:val="nil"/>
            </w:tcBorders>
          </w:tcPr>
          <w:p w:rsidR="00343CC4" w:rsidRDefault="00487E66">
            <w:pPr>
              <w:pStyle w:val="TableParagraph"/>
              <w:tabs>
                <w:tab w:val="left" w:pos="1319"/>
              </w:tabs>
              <w:spacing w:line="246" w:lineRule="exact"/>
              <w:ind w:left="26"/>
              <w:rPr>
                <w:sz w:val="24"/>
              </w:rPr>
            </w:pPr>
            <w:r>
              <w:rPr>
                <w:spacing w:val="-5"/>
                <w:sz w:val="24"/>
              </w:rPr>
              <w:t>при</w:t>
            </w:r>
            <w:r>
              <w:rPr>
                <w:sz w:val="24"/>
              </w:rPr>
              <w:tab/>
            </w:r>
            <w:r>
              <w:rPr>
                <w:spacing w:val="-2"/>
                <w:sz w:val="24"/>
              </w:rPr>
              <w:t>соответствующей</w:t>
            </w:r>
          </w:p>
        </w:tc>
        <w:tc>
          <w:tcPr>
            <w:tcW w:w="4210" w:type="dxa"/>
            <w:tcBorders>
              <w:top w:val="nil"/>
              <w:bottom w:val="nil"/>
            </w:tcBorders>
          </w:tcPr>
          <w:p w:rsidR="00343CC4" w:rsidRDefault="00343CC4">
            <w:pPr>
              <w:pStyle w:val="TableParagraph"/>
              <w:rPr>
                <w:sz w:val="18"/>
              </w:rPr>
            </w:pPr>
          </w:p>
        </w:tc>
        <w:tc>
          <w:tcPr>
            <w:tcW w:w="2168" w:type="dxa"/>
            <w:vMerge/>
            <w:tcBorders>
              <w:top w:val="nil"/>
            </w:tcBorders>
          </w:tcPr>
          <w:p w:rsidR="00343CC4" w:rsidRDefault="00343CC4">
            <w:pPr>
              <w:rPr>
                <w:sz w:val="2"/>
                <w:szCs w:val="2"/>
              </w:rPr>
            </w:pPr>
          </w:p>
        </w:tc>
      </w:tr>
      <w:tr w:rsidR="00343CC4">
        <w:trPr>
          <w:trHeight w:val="265"/>
        </w:trPr>
        <w:tc>
          <w:tcPr>
            <w:tcW w:w="3288" w:type="dxa"/>
            <w:tcBorders>
              <w:top w:val="nil"/>
              <w:bottom w:val="nil"/>
            </w:tcBorders>
          </w:tcPr>
          <w:p w:rsidR="00343CC4" w:rsidRDefault="00487E66">
            <w:pPr>
              <w:pStyle w:val="TableParagraph"/>
              <w:tabs>
                <w:tab w:val="left" w:pos="1780"/>
                <w:tab w:val="left" w:pos="2413"/>
              </w:tabs>
              <w:spacing w:line="246" w:lineRule="exact"/>
              <w:ind w:left="26"/>
              <w:rPr>
                <w:sz w:val="24"/>
              </w:rPr>
            </w:pPr>
            <w:r>
              <w:rPr>
                <w:spacing w:val="-2"/>
                <w:sz w:val="24"/>
              </w:rPr>
              <w:t>тренировке,</w:t>
            </w:r>
            <w:r>
              <w:rPr>
                <w:sz w:val="24"/>
              </w:rPr>
              <w:tab/>
            </w:r>
            <w:r>
              <w:rPr>
                <w:spacing w:val="-10"/>
                <w:sz w:val="24"/>
              </w:rPr>
              <w:t>с</w:t>
            </w:r>
            <w:r>
              <w:rPr>
                <w:sz w:val="24"/>
              </w:rPr>
              <w:tab/>
            </w:r>
            <w:r>
              <w:rPr>
                <w:spacing w:val="-2"/>
                <w:sz w:val="24"/>
              </w:rPr>
              <w:t>учетом</w:t>
            </w:r>
          </w:p>
        </w:tc>
        <w:tc>
          <w:tcPr>
            <w:tcW w:w="4210" w:type="dxa"/>
            <w:tcBorders>
              <w:top w:val="nil"/>
              <w:bottom w:val="nil"/>
            </w:tcBorders>
          </w:tcPr>
          <w:p w:rsidR="00343CC4" w:rsidRDefault="00343CC4">
            <w:pPr>
              <w:pStyle w:val="TableParagraph"/>
              <w:rPr>
                <w:sz w:val="18"/>
              </w:rPr>
            </w:pPr>
          </w:p>
        </w:tc>
        <w:tc>
          <w:tcPr>
            <w:tcW w:w="2168" w:type="dxa"/>
            <w:vMerge/>
            <w:tcBorders>
              <w:top w:val="nil"/>
            </w:tcBorders>
          </w:tcPr>
          <w:p w:rsidR="00343CC4" w:rsidRDefault="00343CC4">
            <w:pPr>
              <w:rPr>
                <w:sz w:val="2"/>
                <w:szCs w:val="2"/>
              </w:rPr>
            </w:pPr>
          </w:p>
        </w:tc>
      </w:tr>
      <w:tr w:rsidR="00343CC4">
        <w:trPr>
          <w:trHeight w:val="267"/>
        </w:trPr>
        <w:tc>
          <w:tcPr>
            <w:tcW w:w="3288" w:type="dxa"/>
            <w:tcBorders>
              <w:top w:val="nil"/>
              <w:bottom w:val="nil"/>
            </w:tcBorders>
          </w:tcPr>
          <w:p w:rsidR="00343CC4" w:rsidRDefault="00487E66">
            <w:pPr>
              <w:pStyle w:val="TableParagraph"/>
              <w:spacing w:line="247" w:lineRule="exact"/>
              <w:ind w:left="26"/>
              <w:rPr>
                <w:sz w:val="24"/>
              </w:rPr>
            </w:pPr>
            <w:r>
              <w:rPr>
                <w:sz w:val="24"/>
              </w:rPr>
              <w:t>состояния</w:t>
            </w:r>
            <w:r>
              <w:rPr>
                <w:spacing w:val="78"/>
                <w:sz w:val="24"/>
              </w:rPr>
              <w:t xml:space="preserve"> </w:t>
            </w:r>
            <w:r>
              <w:rPr>
                <w:sz w:val="24"/>
              </w:rPr>
              <w:t>здоровья</w:t>
            </w:r>
            <w:r>
              <w:rPr>
                <w:spacing w:val="78"/>
                <w:sz w:val="24"/>
              </w:rPr>
              <w:t xml:space="preserve"> </w:t>
            </w:r>
            <w:r>
              <w:rPr>
                <w:spacing w:val="-10"/>
                <w:sz w:val="24"/>
              </w:rPr>
              <w:t>и</w:t>
            </w:r>
          </w:p>
        </w:tc>
        <w:tc>
          <w:tcPr>
            <w:tcW w:w="4210" w:type="dxa"/>
            <w:tcBorders>
              <w:top w:val="nil"/>
              <w:bottom w:val="nil"/>
            </w:tcBorders>
          </w:tcPr>
          <w:p w:rsidR="00343CC4" w:rsidRDefault="00343CC4">
            <w:pPr>
              <w:pStyle w:val="TableParagraph"/>
              <w:rPr>
                <w:sz w:val="18"/>
              </w:rPr>
            </w:pPr>
          </w:p>
        </w:tc>
        <w:tc>
          <w:tcPr>
            <w:tcW w:w="2168" w:type="dxa"/>
            <w:vMerge/>
            <w:tcBorders>
              <w:top w:val="nil"/>
            </w:tcBorders>
          </w:tcPr>
          <w:p w:rsidR="00343CC4" w:rsidRDefault="00343CC4">
            <w:pPr>
              <w:rPr>
                <w:sz w:val="2"/>
                <w:szCs w:val="2"/>
              </w:rPr>
            </w:pPr>
          </w:p>
        </w:tc>
      </w:tr>
      <w:tr w:rsidR="00343CC4">
        <w:trPr>
          <w:trHeight w:val="267"/>
        </w:trPr>
        <w:tc>
          <w:tcPr>
            <w:tcW w:w="3288" w:type="dxa"/>
            <w:tcBorders>
              <w:top w:val="nil"/>
              <w:bottom w:val="nil"/>
            </w:tcBorders>
          </w:tcPr>
          <w:p w:rsidR="00343CC4" w:rsidRDefault="00487E66">
            <w:pPr>
              <w:pStyle w:val="TableParagraph"/>
              <w:spacing w:line="247" w:lineRule="exact"/>
              <w:ind w:left="26"/>
              <w:rPr>
                <w:sz w:val="24"/>
              </w:rPr>
            </w:pPr>
            <w:r>
              <w:rPr>
                <w:spacing w:val="-2"/>
                <w:sz w:val="24"/>
              </w:rPr>
              <w:t>функциональных</w:t>
            </w:r>
          </w:p>
        </w:tc>
        <w:tc>
          <w:tcPr>
            <w:tcW w:w="4210" w:type="dxa"/>
            <w:tcBorders>
              <w:top w:val="nil"/>
              <w:bottom w:val="nil"/>
            </w:tcBorders>
          </w:tcPr>
          <w:p w:rsidR="00343CC4" w:rsidRDefault="00343CC4">
            <w:pPr>
              <w:pStyle w:val="TableParagraph"/>
              <w:rPr>
                <w:sz w:val="18"/>
              </w:rPr>
            </w:pPr>
          </w:p>
        </w:tc>
        <w:tc>
          <w:tcPr>
            <w:tcW w:w="2168" w:type="dxa"/>
            <w:vMerge/>
            <w:tcBorders>
              <w:top w:val="nil"/>
            </w:tcBorders>
          </w:tcPr>
          <w:p w:rsidR="00343CC4" w:rsidRDefault="00343CC4">
            <w:pPr>
              <w:rPr>
                <w:sz w:val="2"/>
                <w:szCs w:val="2"/>
              </w:rPr>
            </w:pPr>
          </w:p>
        </w:tc>
      </w:tr>
      <w:tr w:rsidR="00343CC4">
        <w:trPr>
          <w:trHeight w:val="264"/>
        </w:trPr>
        <w:tc>
          <w:tcPr>
            <w:tcW w:w="3288" w:type="dxa"/>
            <w:tcBorders>
              <w:top w:val="nil"/>
              <w:bottom w:val="nil"/>
            </w:tcBorders>
          </w:tcPr>
          <w:p w:rsidR="00343CC4" w:rsidRDefault="00487E66">
            <w:pPr>
              <w:pStyle w:val="TableParagraph"/>
              <w:spacing w:line="245" w:lineRule="exact"/>
              <w:ind w:left="26"/>
              <w:rPr>
                <w:sz w:val="24"/>
              </w:rPr>
            </w:pPr>
            <w:r>
              <w:rPr>
                <w:sz w:val="24"/>
              </w:rPr>
              <w:t>возможностей</w:t>
            </w:r>
            <w:r>
              <w:rPr>
                <w:spacing w:val="-12"/>
                <w:sz w:val="24"/>
              </w:rPr>
              <w:t xml:space="preserve"> </w:t>
            </w:r>
            <w:r>
              <w:rPr>
                <w:spacing w:val="-2"/>
                <w:sz w:val="24"/>
              </w:rPr>
              <w:t>своего</w:t>
            </w:r>
          </w:p>
        </w:tc>
        <w:tc>
          <w:tcPr>
            <w:tcW w:w="4210" w:type="dxa"/>
            <w:tcBorders>
              <w:top w:val="nil"/>
              <w:bottom w:val="nil"/>
            </w:tcBorders>
          </w:tcPr>
          <w:p w:rsidR="00343CC4" w:rsidRDefault="00343CC4">
            <w:pPr>
              <w:pStyle w:val="TableParagraph"/>
              <w:rPr>
                <w:sz w:val="18"/>
              </w:rPr>
            </w:pPr>
          </w:p>
        </w:tc>
        <w:tc>
          <w:tcPr>
            <w:tcW w:w="2168" w:type="dxa"/>
            <w:vMerge/>
            <w:tcBorders>
              <w:top w:val="nil"/>
            </w:tcBorders>
          </w:tcPr>
          <w:p w:rsidR="00343CC4" w:rsidRDefault="00343CC4">
            <w:pPr>
              <w:rPr>
                <w:sz w:val="2"/>
                <w:szCs w:val="2"/>
              </w:rPr>
            </w:pPr>
          </w:p>
        </w:tc>
      </w:tr>
      <w:tr w:rsidR="00343CC4">
        <w:trPr>
          <w:trHeight w:val="270"/>
        </w:trPr>
        <w:tc>
          <w:tcPr>
            <w:tcW w:w="3288" w:type="dxa"/>
            <w:tcBorders>
              <w:top w:val="nil"/>
            </w:tcBorders>
          </w:tcPr>
          <w:p w:rsidR="00343CC4" w:rsidRDefault="00487E66">
            <w:pPr>
              <w:pStyle w:val="TableParagraph"/>
              <w:spacing w:line="250" w:lineRule="exact"/>
              <w:ind w:left="26"/>
              <w:rPr>
                <w:sz w:val="24"/>
              </w:rPr>
            </w:pPr>
            <w:r>
              <w:rPr>
                <w:spacing w:val="-2"/>
                <w:sz w:val="24"/>
              </w:rPr>
              <w:t>организма</w:t>
            </w:r>
          </w:p>
        </w:tc>
        <w:tc>
          <w:tcPr>
            <w:tcW w:w="4210" w:type="dxa"/>
            <w:tcBorders>
              <w:top w:val="nil"/>
            </w:tcBorders>
          </w:tcPr>
          <w:p w:rsidR="00343CC4" w:rsidRDefault="00343CC4">
            <w:pPr>
              <w:pStyle w:val="TableParagraph"/>
              <w:rPr>
                <w:sz w:val="20"/>
              </w:rPr>
            </w:pPr>
          </w:p>
        </w:tc>
        <w:tc>
          <w:tcPr>
            <w:tcW w:w="2168"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18"/>
          <w:footerReference w:type="default" r:id="rId119"/>
          <w:pgSz w:w="11910" w:h="16840"/>
          <w:pgMar w:top="1160" w:right="283" w:bottom="280" w:left="1559" w:header="749" w:footer="0" w:gutter="0"/>
          <w:cols w:space="720"/>
        </w:sectPr>
      </w:pPr>
    </w:p>
    <w:p w:rsidR="00343CC4" w:rsidRDefault="00343CC4">
      <w:pPr>
        <w:pStyle w:val="a3"/>
        <w:spacing w:before="12"/>
        <w:rPr>
          <w:b/>
        </w:rPr>
      </w:pPr>
    </w:p>
    <w:p w:rsidR="00343CC4" w:rsidRDefault="00487E66">
      <w:pPr>
        <w:pStyle w:val="3"/>
        <w:ind w:left="7035" w:right="281" w:firstLine="1008"/>
        <w:jc w:val="right"/>
      </w:pPr>
      <w:r>
        <w:t>Приложение</w:t>
      </w:r>
      <w:r>
        <w:rPr>
          <w:spacing w:val="-15"/>
        </w:rPr>
        <w:t xml:space="preserve"> </w:t>
      </w:r>
      <w:r>
        <w:t>2.5 к</w:t>
      </w:r>
      <w:r>
        <w:rPr>
          <w:spacing w:val="-1"/>
        </w:rPr>
        <w:t xml:space="preserve"> </w:t>
      </w:r>
      <w:r>
        <w:t>ОПОП-П</w:t>
      </w:r>
      <w:r>
        <w:rPr>
          <w:spacing w:val="-2"/>
        </w:rPr>
        <w:t xml:space="preserve"> </w:t>
      </w:r>
      <w:r>
        <w:t>по</w:t>
      </w:r>
      <w:r>
        <w:rPr>
          <w:spacing w:val="1"/>
        </w:rPr>
        <w:t xml:space="preserve"> </w:t>
      </w:r>
      <w:r>
        <w:rPr>
          <w:spacing w:val="-2"/>
        </w:rPr>
        <w:t>профессии</w:t>
      </w:r>
    </w:p>
    <w:p w:rsidR="00343CC4" w:rsidRDefault="00487E66">
      <w:pPr>
        <w:pStyle w:val="a3"/>
        <w:ind w:left="5871" w:right="280" w:firstLine="14"/>
        <w:jc w:val="right"/>
      </w:pPr>
      <w:r>
        <w:t>15.01.05</w:t>
      </w:r>
      <w:r>
        <w:rPr>
          <w:spacing w:val="-8"/>
        </w:rPr>
        <w:t xml:space="preserve"> </w:t>
      </w:r>
      <w:r>
        <w:t>Сварщик</w:t>
      </w:r>
      <w:r>
        <w:rPr>
          <w:spacing w:val="-8"/>
        </w:rPr>
        <w:t xml:space="preserve"> </w:t>
      </w:r>
      <w:r>
        <w:t>(ручной</w:t>
      </w:r>
      <w:r>
        <w:rPr>
          <w:spacing w:val="-8"/>
        </w:rPr>
        <w:t xml:space="preserve"> </w:t>
      </w:r>
      <w:r>
        <w:t>и</w:t>
      </w:r>
      <w:r>
        <w:rPr>
          <w:spacing w:val="-8"/>
        </w:rPr>
        <w:t xml:space="preserve"> </w:t>
      </w:r>
      <w:r>
        <w:t>частично механизированной</w:t>
      </w:r>
      <w:r>
        <w:rPr>
          <w:spacing w:val="-4"/>
        </w:rPr>
        <w:t xml:space="preserve"> </w:t>
      </w:r>
      <w:r>
        <w:t>сварки</w:t>
      </w:r>
      <w:r>
        <w:rPr>
          <w:spacing w:val="-4"/>
        </w:rPr>
        <w:t xml:space="preserve"> </w:t>
      </w:r>
      <w:r>
        <w:rPr>
          <w:spacing w:val="-2"/>
        </w:rPr>
        <w:t>(наплавки).</w:t>
      </w: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spacing w:before="1"/>
      </w:pPr>
    </w:p>
    <w:p w:rsidR="00343CC4" w:rsidRDefault="00487E66">
      <w:pPr>
        <w:ind w:right="137"/>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spacing w:before="4"/>
        <w:rPr>
          <w:b/>
        </w:rPr>
      </w:pPr>
    </w:p>
    <w:p w:rsidR="00343CC4" w:rsidRDefault="00487E66">
      <w:pPr>
        <w:spacing w:before="1"/>
        <w:ind w:left="-1" w:right="137"/>
        <w:jc w:val="center"/>
        <w:rPr>
          <w:b/>
          <w:sz w:val="24"/>
        </w:rPr>
      </w:pPr>
      <w:r>
        <w:rPr>
          <w:b/>
          <w:sz w:val="24"/>
        </w:rPr>
        <w:t xml:space="preserve">«СГ.05 Основы бережливого </w:t>
      </w:r>
      <w:r>
        <w:rPr>
          <w:b/>
          <w:spacing w:val="-2"/>
          <w:sz w:val="24"/>
        </w:rPr>
        <w:t>производства»</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55"/>
        <w:rPr>
          <w:b/>
        </w:rPr>
      </w:pPr>
    </w:p>
    <w:p w:rsidR="00343CC4" w:rsidRDefault="00343CC4">
      <w:pPr>
        <w:jc w:val="center"/>
        <w:rPr>
          <w:b/>
          <w:sz w:val="24"/>
        </w:rPr>
        <w:sectPr w:rsidR="00343CC4">
          <w:headerReference w:type="default" r:id="rId120"/>
          <w:footerReference w:type="default" r:id="rId121"/>
          <w:pgSz w:w="11910" w:h="16840"/>
          <w:pgMar w:top="1160" w:right="283" w:bottom="280" w:left="1559" w:header="749" w:footer="0" w:gutter="0"/>
          <w:cols w:space="720"/>
        </w:sectPr>
      </w:pPr>
    </w:p>
    <w:p w:rsidR="00343CC4" w:rsidRDefault="00487E66">
      <w:pPr>
        <w:spacing w:before="82"/>
        <w:ind w:left="-1" w:right="139"/>
        <w:jc w:val="center"/>
        <w:rPr>
          <w:b/>
          <w:sz w:val="24"/>
        </w:rPr>
      </w:pPr>
      <w:r>
        <w:rPr>
          <w:b/>
          <w:sz w:val="24"/>
        </w:rPr>
        <w:lastRenderedPageBreak/>
        <w:t>СОДЕРЖАНИЕ</w:t>
      </w:r>
      <w:r>
        <w:rPr>
          <w:b/>
          <w:spacing w:val="1"/>
          <w:sz w:val="24"/>
        </w:rPr>
        <w:t xml:space="preserve"> </w:t>
      </w:r>
      <w:r>
        <w:rPr>
          <w:b/>
          <w:spacing w:val="-2"/>
          <w:sz w:val="24"/>
        </w:rPr>
        <w:t>ПРОГРАММЫ</w:t>
      </w:r>
    </w:p>
    <w:p w:rsidR="00343CC4" w:rsidRDefault="00487E66">
      <w:pPr>
        <w:tabs>
          <w:tab w:val="left" w:leader="dot" w:pos="9417"/>
        </w:tabs>
        <w:spacing w:before="122"/>
        <w:ind w:right="137"/>
        <w:jc w:val="center"/>
        <w:rPr>
          <w:b/>
        </w:rPr>
      </w:pPr>
      <w:r>
        <w:rPr>
          <w:b/>
        </w:rPr>
        <w:t>СОДЕРЖАНИЕ</w:t>
      </w:r>
      <w:r>
        <w:rPr>
          <w:b/>
          <w:spacing w:val="-6"/>
        </w:rPr>
        <w:t xml:space="preserve"> </w:t>
      </w:r>
      <w:r>
        <w:rPr>
          <w:b/>
          <w:spacing w:val="-2"/>
        </w:rPr>
        <w:t>ПРОГРАММЫ</w:t>
      </w:r>
      <w:r>
        <w:tab/>
      </w:r>
      <w:r>
        <w:rPr>
          <w:b/>
          <w:spacing w:val="-5"/>
        </w:rPr>
        <w:t>17</w:t>
      </w:r>
    </w:p>
    <w:p w:rsidR="00343CC4" w:rsidRDefault="00487E66">
      <w:pPr>
        <w:pStyle w:val="a5"/>
        <w:numPr>
          <w:ilvl w:val="0"/>
          <w:numId w:val="142"/>
        </w:numPr>
        <w:tabs>
          <w:tab w:val="left" w:pos="362"/>
          <w:tab w:val="left" w:leader="dot" w:pos="9560"/>
        </w:tabs>
        <w:spacing w:before="157"/>
        <w:ind w:left="362" w:hanging="220"/>
        <w:rPr>
          <w:b/>
        </w:rPr>
      </w:pPr>
      <w:r>
        <w:rPr>
          <w:b/>
        </w:rPr>
        <w:t xml:space="preserve">Общая </w:t>
      </w:r>
      <w:r>
        <w:rPr>
          <w:b/>
          <w:spacing w:val="-2"/>
        </w:rPr>
        <w:t>характеристика</w:t>
      </w:r>
      <w:r>
        <w:tab/>
      </w:r>
      <w:r>
        <w:rPr>
          <w:b/>
          <w:spacing w:val="-5"/>
        </w:rPr>
        <w:t>18</w:t>
      </w:r>
    </w:p>
    <w:p w:rsidR="00343CC4" w:rsidRDefault="00487E66">
      <w:pPr>
        <w:pStyle w:val="a5"/>
        <w:numPr>
          <w:ilvl w:val="1"/>
          <w:numId w:val="142"/>
        </w:numPr>
        <w:tabs>
          <w:tab w:val="left" w:pos="802"/>
          <w:tab w:val="left" w:leader="dot" w:pos="9541"/>
        </w:tabs>
        <w:spacing w:before="153"/>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1"/>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5"/>
          <w:sz w:val="24"/>
        </w:rPr>
        <w:t>18</w:t>
      </w:r>
    </w:p>
    <w:p w:rsidR="00343CC4" w:rsidRDefault="00487E66">
      <w:pPr>
        <w:pStyle w:val="a5"/>
        <w:numPr>
          <w:ilvl w:val="1"/>
          <w:numId w:val="142"/>
        </w:numPr>
        <w:tabs>
          <w:tab w:val="left" w:pos="802"/>
          <w:tab w:val="left" w:leader="dot" w:pos="9541"/>
        </w:tabs>
        <w:spacing w:before="12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7"/>
          <w:sz w:val="24"/>
        </w:rPr>
        <w:t>18</w:t>
      </w:r>
    </w:p>
    <w:p w:rsidR="00343CC4" w:rsidRDefault="00487E66">
      <w:pPr>
        <w:pStyle w:val="a3"/>
        <w:tabs>
          <w:tab w:val="left" w:leader="dot" w:pos="9603"/>
        </w:tabs>
        <w:spacing w:before="120"/>
        <w:ind w:left="425"/>
      </w:pPr>
      <w:r>
        <w:t>3.3. Обоснование</w:t>
      </w:r>
      <w:r>
        <w:rPr>
          <w:spacing w:val="-4"/>
        </w:rPr>
        <w:t xml:space="preserve"> </w:t>
      </w:r>
      <w:r>
        <w:t>часов</w:t>
      </w:r>
      <w:r>
        <w:rPr>
          <w:spacing w:val="-2"/>
        </w:rPr>
        <w:t xml:space="preserve"> </w:t>
      </w:r>
      <w:r>
        <w:t>вариативной</w:t>
      </w:r>
      <w:r>
        <w:rPr>
          <w:spacing w:val="-3"/>
        </w:rPr>
        <w:t xml:space="preserve"> </w:t>
      </w:r>
      <w:r>
        <w:t>части</w:t>
      </w:r>
      <w:r>
        <w:rPr>
          <w:spacing w:val="-4"/>
        </w:rPr>
        <w:t xml:space="preserve"> </w:t>
      </w:r>
      <w:r>
        <w:t>ОПОП-</w:t>
      </w:r>
      <w:r>
        <w:rPr>
          <w:spacing w:val="-10"/>
        </w:rPr>
        <w:t>П</w:t>
      </w:r>
      <w:r>
        <w:tab/>
      </w:r>
      <w:r>
        <w:rPr>
          <w:spacing w:val="-10"/>
        </w:rPr>
        <w:t>6</w:t>
      </w:r>
    </w:p>
    <w:p w:rsidR="00343CC4" w:rsidRDefault="00487E66">
      <w:pPr>
        <w:pStyle w:val="a5"/>
        <w:numPr>
          <w:ilvl w:val="0"/>
          <w:numId w:val="142"/>
        </w:numPr>
        <w:tabs>
          <w:tab w:val="left" w:pos="362"/>
          <w:tab w:val="left" w:leader="dot" w:pos="9670"/>
        </w:tabs>
        <w:spacing w:before="127"/>
        <w:ind w:left="362"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10"/>
        </w:rPr>
        <w:t>7</w:t>
      </w:r>
    </w:p>
    <w:p w:rsidR="00343CC4" w:rsidRDefault="00487E66">
      <w:pPr>
        <w:pStyle w:val="a5"/>
        <w:numPr>
          <w:ilvl w:val="1"/>
          <w:numId w:val="142"/>
        </w:numPr>
        <w:tabs>
          <w:tab w:val="left" w:pos="802"/>
          <w:tab w:val="left" w:leader="dot" w:pos="9661"/>
        </w:tabs>
        <w:spacing w:before="151"/>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7</w:t>
      </w:r>
    </w:p>
    <w:p w:rsidR="00343CC4" w:rsidRDefault="00487E66">
      <w:pPr>
        <w:pStyle w:val="a5"/>
        <w:numPr>
          <w:ilvl w:val="1"/>
          <w:numId w:val="142"/>
        </w:numPr>
        <w:tabs>
          <w:tab w:val="left" w:pos="802"/>
          <w:tab w:val="left" w:leader="dot" w:pos="9661"/>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12"/>
          <w:sz w:val="24"/>
        </w:rPr>
        <w:t>8</w:t>
      </w:r>
    </w:p>
    <w:p w:rsidR="00343CC4" w:rsidRDefault="00487E66">
      <w:pPr>
        <w:pStyle w:val="a5"/>
        <w:numPr>
          <w:ilvl w:val="0"/>
          <w:numId w:val="142"/>
        </w:numPr>
        <w:tabs>
          <w:tab w:val="left" w:pos="362"/>
          <w:tab w:val="left" w:leader="dot" w:pos="9560"/>
        </w:tabs>
        <w:spacing w:before="126"/>
        <w:ind w:left="362"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5"/>
        </w:rPr>
        <w:t>11</w:t>
      </w:r>
    </w:p>
    <w:p w:rsidR="00343CC4" w:rsidRDefault="00487E66">
      <w:pPr>
        <w:pStyle w:val="a5"/>
        <w:numPr>
          <w:ilvl w:val="1"/>
          <w:numId w:val="142"/>
        </w:numPr>
        <w:tabs>
          <w:tab w:val="left" w:pos="802"/>
          <w:tab w:val="left" w:leader="dot" w:pos="9541"/>
        </w:tabs>
        <w:spacing w:before="151"/>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5"/>
          <w:sz w:val="24"/>
        </w:rPr>
        <w:t>11</w:t>
      </w:r>
    </w:p>
    <w:p w:rsidR="00343CC4" w:rsidRDefault="00487E66">
      <w:pPr>
        <w:pStyle w:val="a5"/>
        <w:numPr>
          <w:ilvl w:val="1"/>
          <w:numId w:val="142"/>
        </w:numPr>
        <w:tabs>
          <w:tab w:val="left" w:pos="802"/>
          <w:tab w:val="left" w:leader="dot" w:pos="9541"/>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12</w:t>
      </w:r>
    </w:p>
    <w:p w:rsidR="00343CC4" w:rsidRDefault="00487E66">
      <w:pPr>
        <w:pStyle w:val="a5"/>
        <w:numPr>
          <w:ilvl w:val="0"/>
          <w:numId w:val="142"/>
        </w:numPr>
        <w:tabs>
          <w:tab w:val="left" w:pos="362"/>
          <w:tab w:val="left" w:leader="dot" w:pos="9560"/>
        </w:tabs>
        <w:spacing w:before="127"/>
        <w:ind w:left="362" w:hanging="220"/>
        <w:rPr>
          <w:b/>
        </w:rPr>
      </w:pPr>
      <w:r>
        <w:rPr>
          <w:b/>
        </w:rPr>
        <w:t>Контроль</w:t>
      </w:r>
      <w:r>
        <w:rPr>
          <w:b/>
          <w:spacing w:val="-4"/>
        </w:rPr>
        <w:t xml:space="preserve"> </w:t>
      </w:r>
      <w:r>
        <w:rPr>
          <w:b/>
        </w:rPr>
        <w:t>и</w:t>
      </w:r>
      <w:r>
        <w:rPr>
          <w:b/>
          <w:spacing w:val="-4"/>
        </w:rPr>
        <w:t xml:space="preserve"> </w:t>
      </w:r>
      <w:r>
        <w:rPr>
          <w:b/>
        </w:rPr>
        <w:t>оценка</w:t>
      </w:r>
      <w:r>
        <w:rPr>
          <w:b/>
          <w:spacing w:val="-4"/>
        </w:rPr>
        <w:t xml:space="preserve"> </w:t>
      </w:r>
      <w:r>
        <w:rPr>
          <w:b/>
        </w:rPr>
        <w:t>результатов</w:t>
      </w:r>
      <w:r>
        <w:rPr>
          <w:b/>
          <w:spacing w:val="47"/>
        </w:rPr>
        <w:t xml:space="preserve"> </w:t>
      </w:r>
      <w:r>
        <w:rPr>
          <w:b/>
        </w:rPr>
        <w:t>освоения</w:t>
      </w:r>
      <w:r>
        <w:rPr>
          <w:b/>
          <w:spacing w:val="-4"/>
        </w:rPr>
        <w:t xml:space="preserve"> </w:t>
      </w:r>
      <w:r>
        <w:rPr>
          <w:b/>
          <w:spacing w:val="-2"/>
        </w:rPr>
        <w:t>ДИСЦИПЛИНЫ</w:t>
      </w:r>
      <w:r>
        <w:tab/>
      </w:r>
      <w:r>
        <w:rPr>
          <w:b/>
          <w:spacing w:val="-5"/>
        </w:rPr>
        <w:t>12</w:t>
      </w:r>
    </w:p>
    <w:p w:rsidR="00343CC4" w:rsidRDefault="00343CC4">
      <w:pPr>
        <w:pStyle w:val="a5"/>
        <w:rPr>
          <w:b/>
        </w:rPr>
        <w:sectPr w:rsidR="00343CC4">
          <w:headerReference w:type="default" r:id="rId122"/>
          <w:footerReference w:type="default" r:id="rId123"/>
          <w:pgSz w:w="11910" w:h="16840"/>
          <w:pgMar w:top="1160" w:right="283" w:bottom="280" w:left="1559" w:header="749" w:footer="0" w:gutter="0"/>
          <w:cols w:space="720"/>
        </w:sectPr>
      </w:pPr>
    </w:p>
    <w:p w:rsidR="00343CC4" w:rsidRDefault="00487E66">
      <w:pPr>
        <w:spacing w:before="82"/>
        <w:ind w:left="1131"/>
        <w:rPr>
          <w:b/>
          <w:sz w:val="24"/>
        </w:rPr>
      </w:pPr>
      <w:r>
        <w:rPr>
          <w:b/>
          <w:sz w:val="24"/>
        </w:rPr>
        <w:lastRenderedPageBreak/>
        <w:t>4.</w:t>
      </w:r>
      <w:r>
        <w:rPr>
          <w:b/>
          <w:spacing w:val="25"/>
          <w:sz w:val="24"/>
        </w:rPr>
        <w:t xml:space="preserve">  </w:t>
      </w:r>
      <w:r>
        <w:rPr>
          <w:b/>
          <w:sz w:val="24"/>
        </w:rPr>
        <w:t>ОБЩАЯ</w:t>
      </w:r>
      <w:r>
        <w:rPr>
          <w:b/>
          <w:spacing w:val="-2"/>
          <w:sz w:val="24"/>
        </w:rPr>
        <w:t xml:space="preserve"> </w:t>
      </w:r>
      <w:r>
        <w:rPr>
          <w:b/>
          <w:sz w:val="24"/>
        </w:rPr>
        <w:t>ХАРАКТЕРИСТИКА</w:t>
      </w:r>
      <w:r>
        <w:rPr>
          <w:b/>
          <w:spacing w:val="-3"/>
          <w:sz w:val="24"/>
        </w:rPr>
        <w:t xml:space="preserve"> </w:t>
      </w:r>
      <w:r>
        <w:rPr>
          <w:b/>
          <w:sz w:val="24"/>
        </w:rPr>
        <w:t>РАБОЧЕЙ</w:t>
      </w:r>
      <w:r>
        <w:rPr>
          <w:b/>
          <w:spacing w:val="-4"/>
          <w:sz w:val="24"/>
        </w:rPr>
        <w:t xml:space="preserve"> </w:t>
      </w:r>
      <w:r>
        <w:rPr>
          <w:b/>
          <w:sz w:val="24"/>
        </w:rPr>
        <w:t>ПРОГРАММЫ</w:t>
      </w:r>
      <w:r>
        <w:rPr>
          <w:b/>
          <w:spacing w:val="-1"/>
          <w:sz w:val="24"/>
        </w:rPr>
        <w:t xml:space="preserve"> </w:t>
      </w:r>
      <w:r>
        <w:rPr>
          <w:b/>
          <w:spacing w:val="-2"/>
          <w:sz w:val="24"/>
        </w:rPr>
        <w:t>УЧЕБНОЙ</w:t>
      </w:r>
    </w:p>
    <w:p w:rsidR="00343CC4" w:rsidRDefault="00487E66">
      <w:pPr>
        <w:ind w:left="4386"/>
        <w:rPr>
          <w:b/>
          <w:sz w:val="24"/>
        </w:rPr>
      </w:pPr>
      <w:r>
        <w:rPr>
          <w:b/>
          <w:spacing w:val="-2"/>
          <w:sz w:val="24"/>
        </w:rPr>
        <w:t>ДИСЦИПЛИНЫ</w:t>
      </w:r>
    </w:p>
    <w:p w:rsidR="00343CC4" w:rsidRDefault="00487E66">
      <w:pPr>
        <w:pStyle w:val="3"/>
        <w:spacing w:before="120"/>
        <w:ind w:left="-1" w:right="137"/>
        <w:jc w:val="center"/>
      </w:pPr>
      <w:r>
        <w:t xml:space="preserve">«СГ.05 Основы бережливого </w:t>
      </w:r>
      <w:r>
        <w:rPr>
          <w:spacing w:val="-2"/>
        </w:rPr>
        <w:t>производства»</w:t>
      </w:r>
    </w:p>
    <w:p w:rsidR="00343CC4" w:rsidRDefault="00343CC4">
      <w:pPr>
        <w:pStyle w:val="a3"/>
        <w:rPr>
          <w:b/>
        </w:rPr>
      </w:pPr>
    </w:p>
    <w:p w:rsidR="00343CC4" w:rsidRDefault="00487E66">
      <w:pPr>
        <w:pStyle w:val="a5"/>
        <w:numPr>
          <w:ilvl w:val="1"/>
          <w:numId w:val="141"/>
        </w:numPr>
        <w:tabs>
          <w:tab w:val="left" w:pos="1270"/>
        </w:tabs>
        <w:spacing w:line="275" w:lineRule="exact"/>
        <w:jc w:val="both"/>
        <w:rPr>
          <w:b/>
          <w:sz w:val="24"/>
        </w:rPr>
      </w:pPr>
      <w:r>
        <w:rPr>
          <w:b/>
          <w:sz w:val="24"/>
        </w:rPr>
        <w:t>Место</w:t>
      </w:r>
      <w:r>
        <w:rPr>
          <w:b/>
          <w:spacing w:val="-5"/>
          <w:sz w:val="24"/>
        </w:rPr>
        <w:t xml:space="preserve"> </w:t>
      </w:r>
      <w:r>
        <w:rPr>
          <w:b/>
          <w:sz w:val="24"/>
        </w:rPr>
        <w:t>дисциплины</w:t>
      </w:r>
      <w:r>
        <w:rPr>
          <w:b/>
          <w:spacing w:val="-5"/>
          <w:sz w:val="24"/>
        </w:rPr>
        <w:t xml:space="preserve"> </w:t>
      </w:r>
      <w:r>
        <w:rPr>
          <w:b/>
          <w:sz w:val="24"/>
        </w:rPr>
        <w:t>в</w:t>
      </w:r>
      <w:r>
        <w:rPr>
          <w:b/>
          <w:spacing w:val="-4"/>
          <w:sz w:val="24"/>
        </w:rPr>
        <w:t xml:space="preserve"> </w:t>
      </w:r>
      <w:r>
        <w:rPr>
          <w:b/>
          <w:sz w:val="24"/>
        </w:rPr>
        <w:t>структуре</w:t>
      </w:r>
      <w:r>
        <w:rPr>
          <w:b/>
          <w:spacing w:val="-5"/>
          <w:sz w:val="24"/>
        </w:rPr>
        <w:t xml:space="preserve"> </w:t>
      </w:r>
      <w:r>
        <w:rPr>
          <w:b/>
          <w:sz w:val="24"/>
        </w:rPr>
        <w:t>основной</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rsidR="00343CC4" w:rsidRDefault="00487E66">
      <w:pPr>
        <w:pStyle w:val="a3"/>
        <w:spacing w:line="276" w:lineRule="auto"/>
        <w:ind w:left="142" w:right="279" w:firstLine="708"/>
        <w:jc w:val="both"/>
      </w:pPr>
      <w:r>
        <w:t>Цель</w:t>
      </w:r>
      <w:r>
        <w:rPr>
          <w:spacing w:val="-4"/>
        </w:rPr>
        <w:t xml:space="preserve"> </w:t>
      </w:r>
      <w:r>
        <w:t>дисциплины</w:t>
      </w:r>
      <w:r>
        <w:rPr>
          <w:spacing w:val="-3"/>
        </w:rPr>
        <w:t xml:space="preserve"> </w:t>
      </w:r>
      <w:r>
        <w:t>«СГ.05</w:t>
      </w:r>
      <w:r>
        <w:rPr>
          <w:spacing w:val="-5"/>
        </w:rPr>
        <w:t xml:space="preserve"> </w:t>
      </w:r>
      <w:r>
        <w:t>Основы</w:t>
      </w:r>
      <w:r>
        <w:rPr>
          <w:spacing w:val="-6"/>
        </w:rPr>
        <w:t xml:space="preserve"> </w:t>
      </w:r>
      <w:r>
        <w:t>бережливого</w:t>
      </w:r>
      <w:r>
        <w:rPr>
          <w:spacing w:val="-5"/>
        </w:rPr>
        <w:t xml:space="preserve"> </w:t>
      </w:r>
      <w:r>
        <w:t>производства»</w:t>
      </w:r>
      <w:r>
        <w:rPr>
          <w:spacing w:val="-12"/>
        </w:rPr>
        <w:t xml:space="preserve"> </w:t>
      </w:r>
      <w:r>
        <w:t>-</w:t>
      </w:r>
      <w:r>
        <w:rPr>
          <w:spacing w:val="-3"/>
        </w:rPr>
        <w:t xml:space="preserve"> </w:t>
      </w:r>
      <w:r>
        <w:t>развитие</w:t>
      </w:r>
      <w:r>
        <w:rPr>
          <w:spacing w:val="-6"/>
        </w:rPr>
        <w:t xml:space="preserve"> </w:t>
      </w:r>
      <w:r>
        <w:t>компетенции и формирование практических навыков в разнообразных сферах деятельности на основе философии, принципов и инструментов бережливого производства.</w:t>
      </w:r>
    </w:p>
    <w:p w:rsidR="00343CC4" w:rsidRDefault="00487E66">
      <w:pPr>
        <w:pStyle w:val="a3"/>
        <w:spacing w:line="276" w:lineRule="auto"/>
        <w:ind w:left="142" w:right="280" w:firstLine="708"/>
        <w:jc w:val="both"/>
      </w:pPr>
      <w:r>
        <w:t>Учебная дисциплина «СГ.05 Основы бережливого производства» является обязательной частью социально-гуманитарного цикла образовательной программы в соответствии с ФГОС СПО по профессии 15.01.05 Сварщик (ручной и частично механизированной сварки (наплавки).</w:t>
      </w:r>
    </w:p>
    <w:p w:rsidR="00343CC4" w:rsidRDefault="00343CC4">
      <w:pPr>
        <w:pStyle w:val="a3"/>
        <w:spacing w:before="165"/>
      </w:pPr>
    </w:p>
    <w:p w:rsidR="00343CC4" w:rsidRDefault="00487E66">
      <w:pPr>
        <w:pStyle w:val="3"/>
        <w:numPr>
          <w:ilvl w:val="1"/>
          <w:numId w:val="141"/>
        </w:numPr>
        <w:tabs>
          <w:tab w:val="left" w:pos="1270"/>
        </w:tabs>
      </w:pPr>
      <w:r>
        <w:t>Планируемые</w:t>
      </w:r>
      <w:r>
        <w:rPr>
          <w:spacing w:val="-7"/>
        </w:rPr>
        <w:t xml:space="preserve"> </w:t>
      </w:r>
      <w:r>
        <w:t>результаты</w:t>
      </w:r>
      <w:r>
        <w:rPr>
          <w:spacing w:val="-5"/>
        </w:rPr>
        <w:t xml:space="preserve"> </w:t>
      </w:r>
      <w:r>
        <w:t>освоения</w:t>
      </w:r>
      <w:r>
        <w:rPr>
          <w:spacing w:val="-4"/>
        </w:rPr>
        <w:t xml:space="preserve"> </w:t>
      </w:r>
      <w:r>
        <w:rPr>
          <w:spacing w:val="-2"/>
        </w:rPr>
        <w:t>дисциплины</w:t>
      </w:r>
    </w:p>
    <w:p w:rsidR="00343CC4" w:rsidRDefault="00487E66">
      <w:pPr>
        <w:pStyle w:val="a3"/>
        <w:tabs>
          <w:tab w:val="left" w:pos="2326"/>
          <w:tab w:val="left" w:pos="3579"/>
          <w:tab w:val="left" w:pos="5177"/>
          <w:tab w:val="left" w:pos="6733"/>
          <w:tab w:val="left" w:pos="7155"/>
          <w:tab w:val="left" w:pos="8847"/>
        </w:tabs>
        <w:spacing w:before="156" w:line="278" w:lineRule="auto"/>
        <w:ind w:left="142" w:right="280" w:firstLine="708"/>
      </w:pPr>
      <w:r>
        <w:rPr>
          <w:spacing w:val="-2"/>
        </w:rPr>
        <w:t>Результаты</w:t>
      </w:r>
      <w:r>
        <w:tab/>
      </w:r>
      <w:r>
        <w:rPr>
          <w:spacing w:val="-2"/>
        </w:rPr>
        <w:t>освоения</w:t>
      </w:r>
      <w:r>
        <w:tab/>
      </w:r>
      <w:r>
        <w:rPr>
          <w:spacing w:val="-2"/>
        </w:rPr>
        <w:t>дисциплины</w:t>
      </w:r>
      <w:r>
        <w:tab/>
      </w:r>
      <w:r>
        <w:rPr>
          <w:spacing w:val="-2"/>
        </w:rPr>
        <w:t>соотносятся</w:t>
      </w:r>
      <w:r>
        <w:tab/>
      </w:r>
      <w:r>
        <w:rPr>
          <w:spacing w:val="-10"/>
        </w:rPr>
        <w:t>с</w:t>
      </w:r>
      <w:r>
        <w:tab/>
      </w:r>
      <w:r>
        <w:rPr>
          <w:spacing w:val="-2"/>
        </w:rPr>
        <w:t>результатами</w:t>
      </w:r>
      <w:r>
        <w:tab/>
      </w:r>
      <w:r>
        <w:rPr>
          <w:spacing w:val="-2"/>
        </w:rPr>
        <w:t xml:space="preserve">освоения </w:t>
      </w:r>
      <w:r>
        <w:t>образовательной программы, представленными в матрице компетенций выпускника.</w:t>
      </w:r>
    </w:p>
    <w:p w:rsidR="00343CC4" w:rsidRDefault="00487E66">
      <w:pPr>
        <w:pStyle w:val="a3"/>
        <w:spacing w:line="272" w:lineRule="exact"/>
        <w:ind w:left="850"/>
      </w:pPr>
      <w:r>
        <w:t>В</w:t>
      </w:r>
      <w:r>
        <w:rPr>
          <w:spacing w:val="-6"/>
        </w:rPr>
        <w:t xml:space="preserve"> </w:t>
      </w:r>
      <w:r>
        <w:t>результате</w:t>
      </w:r>
      <w:r>
        <w:rPr>
          <w:spacing w:val="-1"/>
        </w:rPr>
        <w:t xml:space="preserve"> </w:t>
      </w:r>
      <w:r>
        <w:t>освоения</w:t>
      </w:r>
      <w:r>
        <w:rPr>
          <w:spacing w:val="-2"/>
        </w:rPr>
        <w:t xml:space="preserve"> </w:t>
      </w:r>
      <w:r>
        <w:t>дисциплины</w:t>
      </w:r>
      <w:r>
        <w:rPr>
          <w:spacing w:val="-1"/>
        </w:rPr>
        <w:t xml:space="preserve"> </w:t>
      </w:r>
      <w:r>
        <w:t>обучающийся</w:t>
      </w:r>
      <w:r>
        <w:rPr>
          <w:spacing w:val="-1"/>
        </w:rPr>
        <w:t xml:space="preserve"> </w:t>
      </w:r>
      <w:r>
        <w:rPr>
          <w:spacing w:val="-2"/>
        </w:rPr>
        <w:t>должен:</w:t>
      </w:r>
    </w:p>
    <w:p w:rsidR="00343CC4" w:rsidRDefault="00343CC4">
      <w:pPr>
        <w:pStyle w:val="a3"/>
        <w:spacing w:before="92" w:after="1"/>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109"/>
        <w:gridCol w:w="4253"/>
      </w:tblGrid>
      <w:tr w:rsidR="00343CC4">
        <w:trPr>
          <w:trHeight w:val="551"/>
        </w:trPr>
        <w:tc>
          <w:tcPr>
            <w:tcW w:w="1246" w:type="dxa"/>
          </w:tcPr>
          <w:p w:rsidR="00343CC4" w:rsidRDefault="00487E66">
            <w:pPr>
              <w:pStyle w:val="TableParagraph"/>
              <w:spacing w:line="273" w:lineRule="exact"/>
              <w:ind w:left="107"/>
              <w:rPr>
                <w:b/>
                <w:sz w:val="24"/>
              </w:rPr>
            </w:pPr>
            <w:r>
              <w:rPr>
                <w:b/>
                <w:sz w:val="24"/>
              </w:rPr>
              <w:t>Код</w:t>
            </w:r>
            <w:r>
              <w:rPr>
                <w:b/>
                <w:spacing w:val="1"/>
                <w:sz w:val="24"/>
              </w:rPr>
              <w:t xml:space="preserve"> </w:t>
            </w:r>
            <w:r>
              <w:rPr>
                <w:b/>
                <w:spacing w:val="-5"/>
                <w:sz w:val="24"/>
              </w:rPr>
              <w:t>ОК</w:t>
            </w:r>
          </w:p>
        </w:tc>
        <w:tc>
          <w:tcPr>
            <w:tcW w:w="4109" w:type="dxa"/>
          </w:tcPr>
          <w:p w:rsidR="00343CC4" w:rsidRDefault="00487E66">
            <w:pPr>
              <w:pStyle w:val="TableParagraph"/>
              <w:spacing w:line="273" w:lineRule="exact"/>
              <w:ind w:left="3"/>
              <w:jc w:val="center"/>
              <w:rPr>
                <w:b/>
                <w:sz w:val="24"/>
              </w:rPr>
            </w:pPr>
            <w:r>
              <w:rPr>
                <w:b/>
                <w:spacing w:val="-2"/>
                <w:sz w:val="24"/>
              </w:rPr>
              <w:t>Уметь</w:t>
            </w:r>
          </w:p>
        </w:tc>
        <w:tc>
          <w:tcPr>
            <w:tcW w:w="4253" w:type="dxa"/>
          </w:tcPr>
          <w:p w:rsidR="00343CC4" w:rsidRDefault="00487E66">
            <w:pPr>
              <w:pStyle w:val="TableParagraph"/>
              <w:spacing w:line="273" w:lineRule="exact"/>
              <w:ind w:left="10" w:right="4"/>
              <w:jc w:val="center"/>
              <w:rPr>
                <w:b/>
                <w:sz w:val="24"/>
              </w:rPr>
            </w:pPr>
            <w:r>
              <w:rPr>
                <w:b/>
                <w:spacing w:val="-4"/>
                <w:sz w:val="24"/>
              </w:rPr>
              <w:t>Знать</w:t>
            </w:r>
          </w:p>
        </w:tc>
      </w:tr>
      <w:tr w:rsidR="00343CC4">
        <w:trPr>
          <w:trHeight w:val="4967"/>
        </w:trPr>
        <w:tc>
          <w:tcPr>
            <w:tcW w:w="1246" w:type="dxa"/>
          </w:tcPr>
          <w:p w:rsidR="00343CC4" w:rsidRDefault="00487E66">
            <w:pPr>
              <w:pStyle w:val="TableParagraph"/>
              <w:spacing w:line="268" w:lineRule="exact"/>
              <w:ind w:left="107"/>
              <w:rPr>
                <w:sz w:val="24"/>
              </w:rPr>
            </w:pPr>
            <w:r>
              <w:rPr>
                <w:sz w:val="24"/>
              </w:rPr>
              <w:t xml:space="preserve">ОК </w:t>
            </w:r>
            <w:r>
              <w:rPr>
                <w:spacing w:val="-5"/>
                <w:sz w:val="24"/>
              </w:rPr>
              <w:t>01</w:t>
            </w:r>
          </w:p>
        </w:tc>
        <w:tc>
          <w:tcPr>
            <w:tcW w:w="4109" w:type="dxa"/>
          </w:tcPr>
          <w:p w:rsidR="00343CC4" w:rsidRDefault="00487E66">
            <w:pPr>
              <w:pStyle w:val="TableParagraph"/>
              <w:ind w:left="107" w:right="179"/>
              <w:rPr>
                <w:sz w:val="24"/>
              </w:rPr>
            </w:pPr>
            <w:r>
              <w:rPr>
                <w:sz w:val="24"/>
              </w:rPr>
              <w:t>распознавать</w:t>
            </w:r>
            <w:r>
              <w:rPr>
                <w:spacing w:val="-11"/>
                <w:sz w:val="24"/>
              </w:rPr>
              <w:t xml:space="preserve"> </w:t>
            </w:r>
            <w:r>
              <w:rPr>
                <w:sz w:val="24"/>
              </w:rPr>
              <w:t>задачу</w:t>
            </w:r>
            <w:r>
              <w:rPr>
                <w:spacing w:val="-15"/>
                <w:sz w:val="24"/>
              </w:rPr>
              <w:t xml:space="preserve"> </w:t>
            </w:r>
            <w:r>
              <w:rPr>
                <w:sz w:val="24"/>
              </w:rPr>
              <w:t>и/или</w:t>
            </w:r>
            <w:r>
              <w:rPr>
                <w:spacing w:val="-11"/>
                <w:sz w:val="24"/>
              </w:rPr>
              <w:t xml:space="preserve"> </w:t>
            </w:r>
            <w:r>
              <w:rPr>
                <w:sz w:val="24"/>
              </w:rPr>
              <w:t xml:space="preserve">проблему в профессиональном и/или социальном контексте; анализировать задачу и/или проблему и выделять её составные </w:t>
            </w:r>
            <w:r>
              <w:rPr>
                <w:spacing w:val="-2"/>
                <w:sz w:val="24"/>
              </w:rPr>
              <w:t>части;</w:t>
            </w:r>
          </w:p>
          <w:p w:rsidR="00343CC4" w:rsidRDefault="00487E66">
            <w:pPr>
              <w:pStyle w:val="TableParagraph"/>
              <w:ind w:left="107" w:right="179"/>
              <w:rPr>
                <w:sz w:val="24"/>
              </w:rPr>
            </w:pPr>
            <w:r>
              <w:rPr>
                <w:sz w:val="24"/>
              </w:rPr>
              <w:t>определять</w:t>
            </w:r>
            <w:r>
              <w:rPr>
                <w:spacing w:val="-12"/>
                <w:sz w:val="24"/>
              </w:rPr>
              <w:t xml:space="preserve"> </w:t>
            </w:r>
            <w:r>
              <w:rPr>
                <w:sz w:val="24"/>
              </w:rPr>
              <w:t>этапы</w:t>
            </w:r>
            <w:r>
              <w:rPr>
                <w:spacing w:val="-13"/>
                <w:sz w:val="24"/>
              </w:rPr>
              <w:t xml:space="preserve"> </w:t>
            </w:r>
            <w:r>
              <w:rPr>
                <w:sz w:val="24"/>
              </w:rPr>
              <w:t>решения</w:t>
            </w:r>
            <w:r>
              <w:rPr>
                <w:spacing w:val="-13"/>
                <w:sz w:val="24"/>
              </w:rPr>
              <w:t xml:space="preserve"> </w:t>
            </w:r>
            <w:r>
              <w:rPr>
                <w:sz w:val="24"/>
              </w:rPr>
              <w:t>задачи; выявлять и эффективно искать информацию, необходимую для решения задачи и/или проблемы; составлять план действия;</w:t>
            </w:r>
          </w:p>
          <w:p w:rsidR="00343CC4" w:rsidRDefault="00487E66">
            <w:pPr>
              <w:pStyle w:val="TableParagraph"/>
              <w:spacing w:line="270" w:lineRule="atLeast"/>
              <w:ind w:left="107" w:right="179"/>
              <w:rPr>
                <w:sz w:val="24"/>
              </w:rPr>
            </w:pPr>
            <w:r>
              <w:rPr>
                <w:sz w:val="24"/>
              </w:rPr>
              <w:t>владеть актуальными методами работы в профессиональной и смежных</w:t>
            </w:r>
            <w:r>
              <w:rPr>
                <w:spacing w:val="-15"/>
                <w:sz w:val="24"/>
              </w:rPr>
              <w:t xml:space="preserve"> </w:t>
            </w:r>
            <w:r>
              <w:rPr>
                <w:sz w:val="24"/>
              </w:rPr>
              <w:t>сферах;</w:t>
            </w:r>
            <w:r>
              <w:rPr>
                <w:spacing w:val="-15"/>
                <w:sz w:val="24"/>
              </w:rPr>
              <w:t xml:space="preserve"> </w:t>
            </w:r>
            <w:r>
              <w:rPr>
                <w:sz w:val="24"/>
              </w:rPr>
              <w:t>реализовывать составленный план; оценивать результат и последствия своих действий (самостоятельно или с помощью наставника)</w:t>
            </w:r>
          </w:p>
        </w:tc>
        <w:tc>
          <w:tcPr>
            <w:tcW w:w="4253" w:type="dxa"/>
          </w:tcPr>
          <w:p w:rsidR="00343CC4" w:rsidRDefault="00487E66">
            <w:pPr>
              <w:pStyle w:val="TableParagraph"/>
              <w:ind w:left="105" w:right="95"/>
              <w:jc w:val="both"/>
              <w:rPr>
                <w:sz w:val="24"/>
              </w:rPr>
            </w:pPr>
            <w:r>
              <w:rPr>
                <w:sz w:val="24"/>
              </w:rPr>
              <w:t>актуальный профессиональный и социальный контекст, в котором приходится</w:t>
            </w:r>
            <w:r>
              <w:rPr>
                <w:spacing w:val="-2"/>
                <w:sz w:val="24"/>
              </w:rPr>
              <w:t xml:space="preserve"> </w:t>
            </w:r>
            <w:r>
              <w:rPr>
                <w:sz w:val="24"/>
              </w:rPr>
              <w:t>работать</w:t>
            </w:r>
            <w:r>
              <w:rPr>
                <w:spacing w:val="-3"/>
                <w:sz w:val="24"/>
              </w:rPr>
              <w:t xml:space="preserve"> </w:t>
            </w:r>
            <w:r>
              <w:rPr>
                <w:sz w:val="24"/>
              </w:rPr>
              <w:t>и</w:t>
            </w:r>
            <w:r>
              <w:rPr>
                <w:spacing w:val="-3"/>
                <w:sz w:val="24"/>
              </w:rPr>
              <w:t xml:space="preserve"> </w:t>
            </w:r>
            <w:r>
              <w:rPr>
                <w:sz w:val="24"/>
              </w:rPr>
              <w:t>жить;</w:t>
            </w:r>
            <w:r>
              <w:rPr>
                <w:spacing w:val="-2"/>
                <w:sz w:val="24"/>
              </w:rPr>
              <w:t xml:space="preserve"> </w:t>
            </w:r>
            <w:r>
              <w:rPr>
                <w:sz w:val="24"/>
              </w:rPr>
              <w:t xml:space="preserve">основные источники информации и ресурсы для решения задач и проблем в профессиональном и/или социальном </w:t>
            </w:r>
            <w:r>
              <w:rPr>
                <w:spacing w:val="-2"/>
                <w:sz w:val="24"/>
              </w:rPr>
              <w:t>контексте;</w:t>
            </w:r>
          </w:p>
          <w:p w:rsidR="00343CC4" w:rsidRDefault="00487E66">
            <w:pPr>
              <w:pStyle w:val="TableParagraph"/>
              <w:ind w:left="105" w:right="152"/>
              <w:rPr>
                <w:sz w:val="24"/>
              </w:rPr>
            </w:pPr>
            <w:r>
              <w:rPr>
                <w:sz w:val="24"/>
              </w:rPr>
              <w:t>алгоритмы выполнения работ в профессиональной и смежных областях; методы работы в профессиональной</w:t>
            </w:r>
            <w:r>
              <w:rPr>
                <w:spacing w:val="-10"/>
                <w:sz w:val="24"/>
              </w:rPr>
              <w:t xml:space="preserve"> </w:t>
            </w:r>
            <w:r>
              <w:rPr>
                <w:sz w:val="24"/>
              </w:rPr>
              <w:t>и</w:t>
            </w:r>
            <w:r>
              <w:rPr>
                <w:spacing w:val="-10"/>
                <w:sz w:val="24"/>
              </w:rPr>
              <w:t xml:space="preserve"> </w:t>
            </w:r>
            <w:r>
              <w:rPr>
                <w:sz w:val="24"/>
              </w:rPr>
              <w:t>смежных</w:t>
            </w:r>
            <w:r>
              <w:rPr>
                <w:spacing w:val="-10"/>
                <w:sz w:val="24"/>
              </w:rPr>
              <w:t xml:space="preserve"> </w:t>
            </w:r>
            <w:r>
              <w:rPr>
                <w:sz w:val="24"/>
              </w:rPr>
              <w:t>сферах; структуру плана для решения задач; порядок оценки результатов решения задач</w:t>
            </w:r>
            <w:r>
              <w:rPr>
                <w:spacing w:val="-15"/>
                <w:sz w:val="24"/>
              </w:rPr>
              <w:t xml:space="preserve"> </w:t>
            </w:r>
            <w:r>
              <w:rPr>
                <w:sz w:val="24"/>
              </w:rPr>
              <w:t>профессиональной</w:t>
            </w:r>
            <w:r>
              <w:rPr>
                <w:spacing w:val="-15"/>
                <w:sz w:val="24"/>
              </w:rPr>
              <w:t xml:space="preserve"> </w:t>
            </w:r>
            <w:r>
              <w:rPr>
                <w:sz w:val="24"/>
              </w:rPr>
              <w:t>деятельности</w:t>
            </w:r>
          </w:p>
        </w:tc>
      </w:tr>
      <w:tr w:rsidR="00343CC4">
        <w:trPr>
          <w:trHeight w:val="3035"/>
        </w:trPr>
        <w:tc>
          <w:tcPr>
            <w:tcW w:w="1246" w:type="dxa"/>
          </w:tcPr>
          <w:p w:rsidR="00343CC4" w:rsidRDefault="00487E66">
            <w:pPr>
              <w:pStyle w:val="TableParagraph"/>
              <w:spacing w:line="268" w:lineRule="exact"/>
              <w:ind w:left="107"/>
              <w:rPr>
                <w:sz w:val="24"/>
              </w:rPr>
            </w:pPr>
            <w:r>
              <w:rPr>
                <w:spacing w:val="-2"/>
                <w:sz w:val="24"/>
              </w:rPr>
              <w:t>ОК.02</w:t>
            </w:r>
          </w:p>
        </w:tc>
        <w:tc>
          <w:tcPr>
            <w:tcW w:w="4109" w:type="dxa"/>
          </w:tcPr>
          <w:p w:rsidR="00343CC4" w:rsidRDefault="00487E66">
            <w:pPr>
              <w:pStyle w:val="TableParagraph"/>
              <w:ind w:left="107" w:right="111"/>
              <w:rPr>
                <w:sz w:val="24"/>
              </w:rPr>
            </w:pPr>
            <w:r>
              <w:rPr>
                <w:sz w:val="24"/>
              </w:rPr>
              <w:t>определять задачи для поиска информации; определять необходимые источники информации; планировать процесс поиска;</w:t>
            </w:r>
            <w:r>
              <w:rPr>
                <w:spacing w:val="-15"/>
                <w:sz w:val="24"/>
              </w:rPr>
              <w:t xml:space="preserve"> </w:t>
            </w:r>
            <w:r>
              <w:rPr>
                <w:sz w:val="24"/>
              </w:rPr>
              <w:t>структурировать</w:t>
            </w:r>
            <w:r>
              <w:rPr>
                <w:spacing w:val="-15"/>
                <w:sz w:val="24"/>
              </w:rPr>
              <w:t xml:space="preserve"> </w:t>
            </w:r>
            <w:r>
              <w:rPr>
                <w:sz w:val="24"/>
              </w:rPr>
              <w:t>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w:t>
            </w:r>
          </w:p>
          <w:p w:rsidR="00343CC4" w:rsidRDefault="00487E66">
            <w:pPr>
              <w:pStyle w:val="TableParagraph"/>
              <w:spacing w:line="264" w:lineRule="exact"/>
              <w:ind w:left="107"/>
              <w:rPr>
                <w:sz w:val="24"/>
              </w:rPr>
            </w:pPr>
            <w:r>
              <w:rPr>
                <w:sz w:val="24"/>
              </w:rPr>
              <w:t>средства</w:t>
            </w:r>
            <w:r>
              <w:rPr>
                <w:spacing w:val="-4"/>
                <w:sz w:val="24"/>
              </w:rPr>
              <w:t xml:space="preserve"> </w:t>
            </w:r>
            <w:r>
              <w:rPr>
                <w:spacing w:val="-2"/>
                <w:sz w:val="24"/>
              </w:rPr>
              <w:t>информационных</w:t>
            </w:r>
          </w:p>
        </w:tc>
        <w:tc>
          <w:tcPr>
            <w:tcW w:w="4253" w:type="dxa"/>
          </w:tcPr>
          <w:p w:rsidR="00343CC4" w:rsidRDefault="00487E66">
            <w:pPr>
              <w:pStyle w:val="TableParagraph"/>
              <w:ind w:left="105" w:right="152"/>
              <w:rPr>
                <w:sz w:val="24"/>
              </w:rPr>
            </w:pPr>
            <w:r>
              <w:rPr>
                <w:sz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w:t>
            </w:r>
            <w:r>
              <w:rPr>
                <w:spacing w:val="-15"/>
                <w:sz w:val="24"/>
              </w:rPr>
              <w:t xml:space="preserve"> </w:t>
            </w:r>
            <w:r>
              <w:rPr>
                <w:sz w:val="24"/>
              </w:rPr>
              <w:t>средства</w:t>
            </w:r>
            <w:r>
              <w:rPr>
                <w:spacing w:val="-13"/>
                <w:sz w:val="24"/>
              </w:rPr>
              <w:t xml:space="preserve"> </w:t>
            </w:r>
            <w:r>
              <w:rPr>
                <w:sz w:val="24"/>
              </w:rPr>
              <w:t>и</w:t>
            </w:r>
            <w:r>
              <w:rPr>
                <w:spacing w:val="-12"/>
                <w:sz w:val="24"/>
              </w:rPr>
              <w:t xml:space="preserve"> </w:t>
            </w:r>
            <w:r>
              <w:rPr>
                <w:sz w:val="24"/>
              </w:rPr>
              <w:t>устройства информатизации; порядок их применения и программное обеспечение в профессиональной</w:t>
            </w:r>
          </w:p>
        </w:tc>
      </w:tr>
    </w:tbl>
    <w:p w:rsidR="00343CC4" w:rsidRDefault="00343CC4">
      <w:pPr>
        <w:pStyle w:val="TableParagraph"/>
        <w:rPr>
          <w:sz w:val="24"/>
        </w:rPr>
        <w:sectPr w:rsidR="00343CC4">
          <w:headerReference w:type="default" r:id="rId124"/>
          <w:footerReference w:type="default" r:id="rId125"/>
          <w:pgSz w:w="11910" w:h="16840"/>
          <w:pgMar w:top="1160" w:right="283" w:bottom="280" w:left="1559" w:header="749" w:footer="0" w:gutter="0"/>
          <w:cols w:space="720"/>
        </w:sectPr>
      </w:pPr>
    </w:p>
    <w:p w:rsidR="00343CC4" w:rsidRDefault="00343CC4">
      <w:pPr>
        <w:pStyle w:val="a3"/>
        <w:spacing w:before="4" w:after="1"/>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109"/>
        <w:gridCol w:w="4253"/>
      </w:tblGrid>
      <w:tr w:rsidR="00343CC4">
        <w:trPr>
          <w:trHeight w:val="1931"/>
        </w:trPr>
        <w:tc>
          <w:tcPr>
            <w:tcW w:w="1246" w:type="dxa"/>
          </w:tcPr>
          <w:p w:rsidR="00343CC4" w:rsidRDefault="00343CC4">
            <w:pPr>
              <w:pStyle w:val="TableParagraph"/>
              <w:rPr>
                <w:sz w:val="24"/>
              </w:rPr>
            </w:pPr>
          </w:p>
        </w:tc>
        <w:tc>
          <w:tcPr>
            <w:tcW w:w="4109" w:type="dxa"/>
          </w:tcPr>
          <w:p w:rsidR="00343CC4" w:rsidRDefault="00487E66">
            <w:pPr>
              <w:pStyle w:val="TableParagraph"/>
              <w:ind w:left="107" w:right="179"/>
              <w:rPr>
                <w:sz w:val="24"/>
              </w:rPr>
            </w:pPr>
            <w:r>
              <w:rPr>
                <w:sz w:val="24"/>
              </w:rPr>
              <w:t>технологий для решения профессиональных задач; использовать современное программное обеспечение; использовать</w:t>
            </w:r>
            <w:r>
              <w:rPr>
                <w:spacing w:val="-15"/>
                <w:sz w:val="24"/>
              </w:rPr>
              <w:t xml:space="preserve"> </w:t>
            </w:r>
            <w:r>
              <w:rPr>
                <w:sz w:val="24"/>
              </w:rPr>
              <w:t>различные</w:t>
            </w:r>
            <w:r>
              <w:rPr>
                <w:spacing w:val="-15"/>
                <w:sz w:val="24"/>
              </w:rPr>
              <w:t xml:space="preserve"> </w:t>
            </w:r>
            <w:r>
              <w:rPr>
                <w:sz w:val="24"/>
              </w:rPr>
              <w:t>цифровые средства для решения</w:t>
            </w:r>
          </w:p>
          <w:p w:rsidR="00343CC4" w:rsidRDefault="00487E66">
            <w:pPr>
              <w:pStyle w:val="TableParagraph"/>
              <w:spacing w:line="264" w:lineRule="exact"/>
              <w:ind w:left="107"/>
              <w:rPr>
                <w:sz w:val="24"/>
              </w:rPr>
            </w:pPr>
            <w:r>
              <w:rPr>
                <w:sz w:val="24"/>
              </w:rPr>
              <w:t>профессиональных</w:t>
            </w:r>
            <w:r>
              <w:rPr>
                <w:spacing w:val="-6"/>
                <w:sz w:val="24"/>
              </w:rPr>
              <w:t xml:space="preserve"> </w:t>
            </w:r>
            <w:r>
              <w:rPr>
                <w:spacing w:val="-2"/>
                <w:sz w:val="24"/>
              </w:rPr>
              <w:t>задач.</w:t>
            </w:r>
          </w:p>
        </w:tc>
        <w:tc>
          <w:tcPr>
            <w:tcW w:w="4253" w:type="dxa"/>
          </w:tcPr>
          <w:p w:rsidR="00343CC4" w:rsidRDefault="00487E66">
            <w:pPr>
              <w:pStyle w:val="TableParagraph"/>
              <w:ind w:left="105"/>
              <w:rPr>
                <w:sz w:val="24"/>
              </w:rPr>
            </w:pPr>
            <w:r>
              <w:rPr>
                <w:sz w:val="24"/>
              </w:rPr>
              <w:t>деятельности в том числе с использованием</w:t>
            </w:r>
            <w:r>
              <w:rPr>
                <w:spacing w:val="-15"/>
                <w:sz w:val="24"/>
              </w:rPr>
              <w:t xml:space="preserve"> </w:t>
            </w:r>
            <w:r>
              <w:rPr>
                <w:sz w:val="24"/>
              </w:rPr>
              <w:t>цифровых</w:t>
            </w:r>
            <w:r>
              <w:rPr>
                <w:spacing w:val="-15"/>
                <w:sz w:val="24"/>
              </w:rPr>
              <w:t xml:space="preserve"> </w:t>
            </w:r>
            <w:r>
              <w:rPr>
                <w:sz w:val="24"/>
              </w:rPr>
              <w:t>средств.</w:t>
            </w:r>
          </w:p>
        </w:tc>
      </w:tr>
      <w:tr w:rsidR="00343CC4">
        <w:trPr>
          <w:trHeight w:val="1103"/>
        </w:trPr>
        <w:tc>
          <w:tcPr>
            <w:tcW w:w="1246" w:type="dxa"/>
          </w:tcPr>
          <w:p w:rsidR="00343CC4" w:rsidRDefault="00487E66">
            <w:pPr>
              <w:pStyle w:val="TableParagraph"/>
              <w:spacing w:line="268" w:lineRule="exact"/>
              <w:ind w:left="107"/>
              <w:rPr>
                <w:sz w:val="24"/>
              </w:rPr>
            </w:pPr>
            <w:r>
              <w:rPr>
                <w:spacing w:val="-2"/>
                <w:sz w:val="24"/>
              </w:rPr>
              <w:t>ОК.04</w:t>
            </w:r>
          </w:p>
        </w:tc>
        <w:tc>
          <w:tcPr>
            <w:tcW w:w="4109" w:type="dxa"/>
          </w:tcPr>
          <w:p w:rsidR="00343CC4" w:rsidRDefault="00487E66">
            <w:pPr>
              <w:pStyle w:val="TableParagraph"/>
              <w:ind w:left="107" w:right="111"/>
              <w:rPr>
                <w:sz w:val="24"/>
              </w:rPr>
            </w:pPr>
            <w:r>
              <w:rPr>
                <w:sz w:val="24"/>
              </w:rPr>
              <w:t>организовывать работу коллектива и команды; взаимодействовать с</w:t>
            </w:r>
          </w:p>
          <w:p w:rsidR="00343CC4" w:rsidRDefault="00487E66">
            <w:pPr>
              <w:pStyle w:val="TableParagraph"/>
              <w:spacing w:line="270" w:lineRule="atLeast"/>
              <w:ind w:left="107" w:right="111"/>
              <w:rPr>
                <w:sz w:val="24"/>
              </w:rPr>
            </w:pPr>
            <w:r>
              <w:rPr>
                <w:spacing w:val="-4"/>
                <w:sz w:val="24"/>
              </w:rPr>
              <w:t>коллегами,</w:t>
            </w:r>
            <w:r>
              <w:rPr>
                <w:spacing w:val="-11"/>
                <w:sz w:val="24"/>
              </w:rPr>
              <w:t xml:space="preserve"> </w:t>
            </w:r>
            <w:r>
              <w:rPr>
                <w:spacing w:val="-4"/>
                <w:sz w:val="24"/>
              </w:rPr>
              <w:t>руководством,</w:t>
            </w:r>
            <w:r>
              <w:rPr>
                <w:spacing w:val="-11"/>
                <w:sz w:val="24"/>
              </w:rPr>
              <w:t xml:space="preserve"> </w:t>
            </w:r>
            <w:r>
              <w:rPr>
                <w:spacing w:val="-4"/>
                <w:sz w:val="24"/>
              </w:rPr>
              <w:t>клиентами</w:t>
            </w:r>
            <w:r>
              <w:rPr>
                <w:spacing w:val="-11"/>
                <w:sz w:val="24"/>
              </w:rPr>
              <w:t xml:space="preserve"> </w:t>
            </w:r>
            <w:r>
              <w:rPr>
                <w:spacing w:val="-4"/>
                <w:sz w:val="24"/>
              </w:rPr>
              <w:t xml:space="preserve">в </w:t>
            </w:r>
            <w:r>
              <w:rPr>
                <w:spacing w:val="-2"/>
                <w:sz w:val="24"/>
              </w:rPr>
              <w:t>ходе</w:t>
            </w:r>
            <w:r>
              <w:rPr>
                <w:spacing w:val="-4"/>
                <w:sz w:val="24"/>
              </w:rPr>
              <w:t xml:space="preserve"> </w:t>
            </w:r>
            <w:r>
              <w:rPr>
                <w:spacing w:val="-2"/>
                <w:sz w:val="24"/>
              </w:rPr>
              <w:t>профессиональной деятельности</w:t>
            </w:r>
          </w:p>
        </w:tc>
        <w:tc>
          <w:tcPr>
            <w:tcW w:w="4253" w:type="dxa"/>
          </w:tcPr>
          <w:p w:rsidR="00343CC4" w:rsidRDefault="00487E66">
            <w:pPr>
              <w:pStyle w:val="TableParagraph"/>
              <w:ind w:left="105"/>
              <w:rPr>
                <w:sz w:val="24"/>
              </w:rPr>
            </w:pPr>
            <w:r>
              <w:rPr>
                <w:sz w:val="24"/>
              </w:rPr>
              <w:t>психологические</w:t>
            </w:r>
            <w:r>
              <w:rPr>
                <w:spacing w:val="-15"/>
                <w:sz w:val="24"/>
              </w:rPr>
              <w:t xml:space="preserve"> </w:t>
            </w:r>
            <w:r>
              <w:rPr>
                <w:sz w:val="24"/>
              </w:rPr>
              <w:t>основы</w:t>
            </w:r>
            <w:r>
              <w:rPr>
                <w:spacing w:val="-15"/>
                <w:sz w:val="24"/>
              </w:rPr>
              <w:t xml:space="preserve"> </w:t>
            </w:r>
            <w:r>
              <w:rPr>
                <w:sz w:val="24"/>
              </w:rPr>
              <w:t>деятельности коллектива, психологические</w:t>
            </w:r>
          </w:p>
          <w:p w:rsidR="00343CC4" w:rsidRDefault="00487E66">
            <w:pPr>
              <w:pStyle w:val="TableParagraph"/>
              <w:spacing w:line="270" w:lineRule="atLeast"/>
              <w:ind w:left="105"/>
              <w:rPr>
                <w:sz w:val="24"/>
              </w:rPr>
            </w:pPr>
            <w:r>
              <w:rPr>
                <w:sz w:val="24"/>
              </w:rPr>
              <w:t>особенности</w:t>
            </w:r>
            <w:r>
              <w:rPr>
                <w:spacing w:val="-15"/>
                <w:sz w:val="24"/>
              </w:rPr>
              <w:t xml:space="preserve"> </w:t>
            </w:r>
            <w:r>
              <w:rPr>
                <w:sz w:val="24"/>
              </w:rPr>
              <w:t>личности;</w:t>
            </w:r>
            <w:r>
              <w:rPr>
                <w:spacing w:val="-15"/>
                <w:sz w:val="24"/>
              </w:rPr>
              <w:t xml:space="preserve"> </w:t>
            </w:r>
            <w:r>
              <w:rPr>
                <w:sz w:val="24"/>
              </w:rPr>
              <w:t>основы проектной деятельности</w:t>
            </w:r>
          </w:p>
        </w:tc>
      </w:tr>
      <w:tr w:rsidR="00343CC4">
        <w:trPr>
          <w:trHeight w:val="1382"/>
        </w:trPr>
        <w:tc>
          <w:tcPr>
            <w:tcW w:w="1246" w:type="dxa"/>
          </w:tcPr>
          <w:p w:rsidR="00343CC4" w:rsidRDefault="00487E66">
            <w:pPr>
              <w:pStyle w:val="TableParagraph"/>
              <w:spacing w:line="270" w:lineRule="exact"/>
              <w:ind w:left="107"/>
              <w:rPr>
                <w:sz w:val="24"/>
              </w:rPr>
            </w:pPr>
            <w:r>
              <w:rPr>
                <w:spacing w:val="-2"/>
                <w:sz w:val="24"/>
              </w:rPr>
              <w:t>ОК.05</w:t>
            </w:r>
          </w:p>
        </w:tc>
        <w:tc>
          <w:tcPr>
            <w:tcW w:w="4109" w:type="dxa"/>
          </w:tcPr>
          <w:p w:rsidR="00343CC4" w:rsidRDefault="00487E66">
            <w:pPr>
              <w:pStyle w:val="TableParagraph"/>
              <w:ind w:left="107" w:right="179"/>
              <w:rPr>
                <w:sz w:val="24"/>
              </w:rPr>
            </w:pPr>
            <w:r>
              <w:rPr>
                <w:sz w:val="24"/>
              </w:rPr>
              <w:t>грамотно излагать свои мысли и оформлять документы по профессиональной тематике на государственном</w:t>
            </w:r>
            <w:r>
              <w:rPr>
                <w:spacing w:val="-15"/>
                <w:sz w:val="24"/>
              </w:rPr>
              <w:t xml:space="preserve"> </w:t>
            </w:r>
            <w:r>
              <w:rPr>
                <w:sz w:val="24"/>
              </w:rPr>
              <w:t>языке,</w:t>
            </w:r>
            <w:r>
              <w:rPr>
                <w:spacing w:val="-15"/>
                <w:sz w:val="24"/>
              </w:rPr>
              <w:t xml:space="preserve"> </w:t>
            </w:r>
            <w:r>
              <w:rPr>
                <w:sz w:val="24"/>
              </w:rPr>
              <w:t>проявлять</w:t>
            </w:r>
          </w:p>
          <w:p w:rsidR="00343CC4" w:rsidRDefault="00487E66">
            <w:pPr>
              <w:pStyle w:val="TableParagraph"/>
              <w:spacing w:line="264" w:lineRule="exact"/>
              <w:ind w:left="107"/>
              <w:rPr>
                <w:sz w:val="24"/>
              </w:rPr>
            </w:pPr>
            <w:r>
              <w:rPr>
                <w:sz w:val="24"/>
              </w:rPr>
              <w:t>толерантность</w:t>
            </w:r>
            <w:r>
              <w:rPr>
                <w:spacing w:val="-5"/>
                <w:sz w:val="24"/>
              </w:rPr>
              <w:t xml:space="preserve"> </w:t>
            </w:r>
            <w:r>
              <w:rPr>
                <w:sz w:val="24"/>
              </w:rPr>
              <w:t>в</w:t>
            </w:r>
            <w:r>
              <w:rPr>
                <w:spacing w:val="-5"/>
                <w:sz w:val="24"/>
              </w:rPr>
              <w:t xml:space="preserve"> </w:t>
            </w:r>
            <w:r>
              <w:rPr>
                <w:sz w:val="24"/>
              </w:rPr>
              <w:t>рабочем</w:t>
            </w:r>
            <w:r>
              <w:rPr>
                <w:spacing w:val="-4"/>
                <w:sz w:val="24"/>
              </w:rPr>
              <w:t xml:space="preserve"> </w:t>
            </w:r>
            <w:r>
              <w:rPr>
                <w:spacing w:val="-2"/>
                <w:sz w:val="24"/>
              </w:rPr>
              <w:t>коллективе</w:t>
            </w:r>
          </w:p>
        </w:tc>
        <w:tc>
          <w:tcPr>
            <w:tcW w:w="4253" w:type="dxa"/>
          </w:tcPr>
          <w:p w:rsidR="00343CC4" w:rsidRDefault="00487E66">
            <w:pPr>
              <w:pStyle w:val="TableParagraph"/>
              <w:ind w:left="105" w:right="152"/>
              <w:rPr>
                <w:sz w:val="24"/>
              </w:rPr>
            </w:pPr>
            <w:r>
              <w:rPr>
                <w:sz w:val="24"/>
              </w:rPr>
              <w:t>особенности социального и культурного контекста; правила оформления</w:t>
            </w:r>
            <w:r>
              <w:rPr>
                <w:spacing w:val="-12"/>
                <w:sz w:val="24"/>
              </w:rPr>
              <w:t xml:space="preserve"> </w:t>
            </w:r>
            <w:r>
              <w:rPr>
                <w:sz w:val="24"/>
              </w:rPr>
              <w:t>документов</w:t>
            </w:r>
            <w:r>
              <w:rPr>
                <w:spacing w:val="-13"/>
                <w:sz w:val="24"/>
              </w:rPr>
              <w:t xml:space="preserve"> </w:t>
            </w:r>
            <w:r>
              <w:rPr>
                <w:sz w:val="24"/>
              </w:rPr>
              <w:t>и</w:t>
            </w:r>
            <w:r>
              <w:rPr>
                <w:spacing w:val="-11"/>
                <w:sz w:val="24"/>
              </w:rPr>
              <w:t xml:space="preserve"> </w:t>
            </w:r>
            <w:r>
              <w:rPr>
                <w:sz w:val="24"/>
              </w:rPr>
              <w:t>построения устных сообщений</w:t>
            </w:r>
          </w:p>
        </w:tc>
      </w:tr>
      <w:tr w:rsidR="00343CC4">
        <w:trPr>
          <w:trHeight w:val="1931"/>
        </w:trPr>
        <w:tc>
          <w:tcPr>
            <w:tcW w:w="1246" w:type="dxa"/>
          </w:tcPr>
          <w:p w:rsidR="00343CC4" w:rsidRDefault="00487E66">
            <w:pPr>
              <w:pStyle w:val="TableParagraph"/>
              <w:spacing w:line="268" w:lineRule="exact"/>
              <w:ind w:left="107"/>
              <w:rPr>
                <w:sz w:val="24"/>
              </w:rPr>
            </w:pPr>
            <w:r>
              <w:rPr>
                <w:spacing w:val="-2"/>
                <w:sz w:val="24"/>
              </w:rPr>
              <w:t>ОК.06</w:t>
            </w:r>
          </w:p>
        </w:tc>
        <w:tc>
          <w:tcPr>
            <w:tcW w:w="4109" w:type="dxa"/>
          </w:tcPr>
          <w:p w:rsidR="00343CC4" w:rsidRDefault="00487E66">
            <w:pPr>
              <w:pStyle w:val="TableParagraph"/>
              <w:ind w:left="107" w:right="179"/>
              <w:rPr>
                <w:sz w:val="24"/>
              </w:rPr>
            </w:pPr>
            <w:r>
              <w:rPr>
                <w:sz w:val="24"/>
              </w:rPr>
              <w:t>описывать значимость своей профессии</w:t>
            </w:r>
            <w:r>
              <w:rPr>
                <w:i/>
                <w:sz w:val="24"/>
              </w:rPr>
              <w:t>;</w:t>
            </w:r>
            <w:r>
              <w:rPr>
                <w:i/>
                <w:spacing w:val="-15"/>
                <w:sz w:val="24"/>
              </w:rPr>
              <w:t xml:space="preserve"> </w:t>
            </w:r>
            <w:r>
              <w:rPr>
                <w:sz w:val="24"/>
              </w:rPr>
              <w:t>применять</w:t>
            </w:r>
            <w:r>
              <w:rPr>
                <w:spacing w:val="-15"/>
                <w:sz w:val="24"/>
              </w:rPr>
              <w:t xml:space="preserve"> </w:t>
            </w:r>
            <w:r>
              <w:rPr>
                <w:sz w:val="24"/>
              </w:rPr>
              <w:t>стандарты антикоррупционного поведения</w:t>
            </w:r>
          </w:p>
        </w:tc>
        <w:tc>
          <w:tcPr>
            <w:tcW w:w="4253" w:type="dxa"/>
          </w:tcPr>
          <w:p w:rsidR="00343CC4" w:rsidRDefault="00487E66">
            <w:pPr>
              <w:pStyle w:val="TableParagraph"/>
              <w:ind w:left="105" w:right="181"/>
              <w:rPr>
                <w:sz w:val="24"/>
              </w:rPr>
            </w:pPr>
            <w:r>
              <w:rPr>
                <w:sz w:val="24"/>
              </w:rPr>
              <w:t>сущность</w:t>
            </w:r>
            <w:r>
              <w:rPr>
                <w:spacing w:val="-15"/>
                <w:sz w:val="24"/>
              </w:rPr>
              <w:t xml:space="preserve"> </w:t>
            </w:r>
            <w:r>
              <w:rPr>
                <w:sz w:val="24"/>
              </w:rPr>
              <w:t>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w:t>
            </w:r>
          </w:p>
          <w:p w:rsidR="00343CC4" w:rsidRDefault="00487E66">
            <w:pPr>
              <w:pStyle w:val="TableParagraph"/>
              <w:spacing w:line="264" w:lineRule="exact"/>
              <w:ind w:left="105"/>
              <w:rPr>
                <w:sz w:val="24"/>
              </w:rPr>
            </w:pPr>
            <w:r>
              <w:rPr>
                <w:sz w:val="24"/>
              </w:rPr>
              <w:t>последствия</w:t>
            </w:r>
            <w:r>
              <w:rPr>
                <w:spacing w:val="-1"/>
                <w:sz w:val="24"/>
              </w:rPr>
              <w:t xml:space="preserve"> </w:t>
            </w:r>
            <w:r>
              <w:rPr>
                <w:sz w:val="24"/>
              </w:rPr>
              <w:t xml:space="preserve">его </w:t>
            </w:r>
            <w:r>
              <w:rPr>
                <w:spacing w:val="-2"/>
                <w:sz w:val="24"/>
              </w:rPr>
              <w:t>нарушения</w:t>
            </w:r>
          </w:p>
        </w:tc>
      </w:tr>
      <w:tr w:rsidR="00343CC4">
        <w:trPr>
          <w:trHeight w:val="3035"/>
        </w:trPr>
        <w:tc>
          <w:tcPr>
            <w:tcW w:w="1246" w:type="dxa"/>
          </w:tcPr>
          <w:p w:rsidR="00343CC4" w:rsidRDefault="00487E66">
            <w:pPr>
              <w:pStyle w:val="TableParagraph"/>
              <w:spacing w:line="268" w:lineRule="exact"/>
              <w:ind w:left="107"/>
              <w:rPr>
                <w:sz w:val="24"/>
              </w:rPr>
            </w:pPr>
            <w:r>
              <w:rPr>
                <w:spacing w:val="-2"/>
                <w:sz w:val="24"/>
              </w:rPr>
              <w:t>ОК.07</w:t>
            </w:r>
          </w:p>
        </w:tc>
        <w:tc>
          <w:tcPr>
            <w:tcW w:w="4109" w:type="dxa"/>
          </w:tcPr>
          <w:p w:rsidR="00343CC4" w:rsidRDefault="00487E66">
            <w:pPr>
              <w:pStyle w:val="TableParagraph"/>
              <w:ind w:left="107" w:right="179"/>
              <w:rPr>
                <w:sz w:val="24"/>
              </w:rPr>
            </w:pPr>
            <w:r>
              <w:rPr>
                <w:sz w:val="24"/>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w:t>
            </w:r>
            <w:r>
              <w:rPr>
                <w:spacing w:val="-12"/>
                <w:sz w:val="24"/>
              </w:rPr>
              <w:t xml:space="preserve"> </w:t>
            </w:r>
            <w:r>
              <w:rPr>
                <w:sz w:val="24"/>
              </w:rPr>
              <w:t>работу</w:t>
            </w:r>
            <w:r>
              <w:rPr>
                <w:spacing w:val="-14"/>
                <w:sz w:val="24"/>
              </w:rPr>
              <w:t xml:space="preserve"> </w:t>
            </w:r>
            <w:r>
              <w:rPr>
                <w:sz w:val="24"/>
              </w:rPr>
              <w:t>с</w:t>
            </w:r>
            <w:r>
              <w:rPr>
                <w:spacing w:val="-10"/>
                <w:sz w:val="24"/>
              </w:rPr>
              <w:t xml:space="preserve"> </w:t>
            </w:r>
            <w:r>
              <w:rPr>
                <w:sz w:val="24"/>
              </w:rPr>
              <w:t>соблюдением принципов бережливого производства; организовывать профессиональную деятельность с учетом знаний об изменении</w:t>
            </w:r>
          </w:p>
          <w:p w:rsidR="00343CC4" w:rsidRDefault="00487E66">
            <w:pPr>
              <w:pStyle w:val="TableParagraph"/>
              <w:spacing w:line="264" w:lineRule="exact"/>
              <w:ind w:left="107"/>
              <w:rPr>
                <w:sz w:val="24"/>
              </w:rPr>
            </w:pPr>
            <w:r>
              <w:rPr>
                <w:sz w:val="24"/>
              </w:rPr>
              <w:t>климатических</w:t>
            </w:r>
            <w:r>
              <w:rPr>
                <w:spacing w:val="-3"/>
                <w:sz w:val="24"/>
              </w:rPr>
              <w:t xml:space="preserve"> </w:t>
            </w:r>
            <w:r>
              <w:rPr>
                <w:sz w:val="24"/>
              </w:rPr>
              <w:t>условий</w:t>
            </w:r>
            <w:r>
              <w:rPr>
                <w:spacing w:val="-4"/>
                <w:sz w:val="24"/>
              </w:rPr>
              <w:t xml:space="preserve"> </w:t>
            </w:r>
            <w:r>
              <w:rPr>
                <w:spacing w:val="-2"/>
                <w:sz w:val="24"/>
              </w:rPr>
              <w:t>региона.</w:t>
            </w:r>
          </w:p>
        </w:tc>
        <w:tc>
          <w:tcPr>
            <w:tcW w:w="4253" w:type="dxa"/>
          </w:tcPr>
          <w:p w:rsidR="00343CC4" w:rsidRDefault="00487E66">
            <w:pPr>
              <w:pStyle w:val="TableParagraph"/>
              <w:ind w:left="105" w:right="181"/>
              <w:rPr>
                <w:sz w:val="24"/>
              </w:rPr>
            </w:pPr>
            <w:r>
              <w:rPr>
                <w:sz w:val="24"/>
              </w:rPr>
              <w:t>правила экологической безопасности при ведении профессиональной деятельности; основные ресурсы, задействованные</w:t>
            </w:r>
            <w:r>
              <w:rPr>
                <w:spacing w:val="-15"/>
                <w:sz w:val="24"/>
              </w:rPr>
              <w:t xml:space="preserve"> </w:t>
            </w:r>
            <w:r>
              <w:rPr>
                <w:sz w:val="24"/>
              </w:rPr>
              <w:t>в</w:t>
            </w:r>
            <w:r>
              <w:rPr>
                <w:spacing w:val="-15"/>
                <w:sz w:val="24"/>
              </w:rPr>
              <w:t xml:space="preserve"> </w:t>
            </w:r>
            <w:r>
              <w:rPr>
                <w:sz w:val="24"/>
              </w:rPr>
              <w:t>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343CC4">
        <w:trPr>
          <w:trHeight w:val="4139"/>
        </w:trPr>
        <w:tc>
          <w:tcPr>
            <w:tcW w:w="1246" w:type="dxa"/>
          </w:tcPr>
          <w:p w:rsidR="00343CC4" w:rsidRDefault="00487E66">
            <w:pPr>
              <w:pStyle w:val="TableParagraph"/>
              <w:spacing w:line="268" w:lineRule="exact"/>
              <w:ind w:left="107"/>
              <w:rPr>
                <w:sz w:val="24"/>
              </w:rPr>
            </w:pPr>
            <w:r>
              <w:rPr>
                <w:spacing w:val="-2"/>
                <w:sz w:val="24"/>
              </w:rPr>
              <w:t>ОК.09</w:t>
            </w:r>
          </w:p>
        </w:tc>
        <w:tc>
          <w:tcPr>
            <w:tcW w:w="4109" w:type="dxa"/>
          </w:tcPr>
          <w:p w:rsidR="00343CC4" w:rsidRDefault="00487E66">
            <w:pPr>
              <w:pStyle w:val="TableParagraph"/>
              <w:ind w:left="107" w:right="116"/>
              <w:rPr>
                <w:sz w:val="24"/>
              </w:rPr>
            </w:pPr>
            <w:r>
              <w:rPr>
                <w:sz w:val="24"/>
              </w:rPr>
              <w:t>понимать общий смысл четко произнесенных высказываний на известные темы (профессиональные</w:t>
            </w:r>
            <w:r>
              <w:rPr>
                <w:spacing w:val="40"/>
                <w:sz w:val="24"/>
              </w:rPr>
              <w:t xml:space="preserve"> </w:t>
            </w:r>
            <w:r>
              <w:rPr>
                <w:sz w:val="24"/>
              </w:rPr>
              <w:t>и бытовые), понимать тексты на базовые профессиональные темы; участвовать в диалогах на знакомые общие и профессиональные темы; строить</w:t>
            </w:r>
            <w:r>
              <w:rPr>
                <w:spacing w:val="-11"/>
                <w:sz w:val="24"/>
              </w:rPr>
              <w:t xml:space="preserve"> </w:t>
            </w:r>
            <w:r>
              <w:rPr>
                <w:sz w:val="24"/>
              </w:rPr>
              <w:t>простые</w:t>
            </w:r>
            <w:r>
              <w:rPr>
                <w:spacing w:val="-11"/>
                <w:sz w:val="24"/>
              </w:rPr>
              <w:t xml:space="preserve"> </w:t>
            </w:r>
            <w:r>
              <w:rPr>
                <w:sz w:val="24"/>
              </w:rPr>
              <w:t>высказывания</w:t>
            </w:r>
            <w:r>
              <w:rPr>
                <w:spacing w:val="-9"/>
                <w:sz w:val="24"/>
              </w:rPr>
              <w:t xml:space="preserve"> </w:t>
            </w:r>
            <w:r>
              <w:rPr>
                <w:sz w:val="24"/>
              </w:rPr>
              <w:t>о</w:t>
            </w:r>
            <w:r>
              <w:rPr>
                <w:spacing w:val="-9"/>
                <w:sz w:val="24"/>
              </w:rPr>
              <w:t xml:space="preserve"> </w:t>
            </w:r>
            <w:r>
              <w:rPr>
                <w:sz w:val="24"/>
              </w:rPr>
              <w:t>себе и о своей профессиональной деятельности;</w:t>
            </w:r>
            <w:r>
              <w:rPr>
                <w:spacing w:val="-1"/>
                <w:sz w:val="24"/>
              </w:rPr>
              <w:t xml:space="preserve"> </w:t>
            </w:r>
            <w:r>
              <w:rPr>
                <w:sz w:val="24"/>
              </w:rPr>
              <w:t>кратко обосновывать и объяснять свои действия (текущие и планируемые); писать простые связные сообщения на знакомые или</w:t>
            </w:r>
          </w:p>
          <w:p w:rsidR="00343CC4" w:rsidRDefault="00487E66">
            <w:pPr>
              <w:pStyle w:val="TableParagraph"/>
              <w:spacing w:line="270" w:lineRule="atLeast"/>
              <w:ind w:left="107" w:right="454"/>
              <w:rPr>
                <w:sz w:val="24"/>
              </w:rPr>
            </w:pPr>
            <w:r>
              <w:rPr>
                <w:sz w:val="24"/>
              </w:rPr>
              <w:t>интересующие</w:t>
            </w:r>
            <w:r>
              <w:rPr>
                <w:spacing w:val="-15"/>
                <w:sz w:val="24"/>
              </w:rPr>
              <w:t xml:space="preserve"> </w:t>
            </w:r>
            <w:r>
              <w:rPr>
                <w:sz w:val="24"/>
              </w:rPr>
              <w:t xml:space="preserve">профессиональные </w:t>
            </w:r>
            <w:r>
              <w:rPr>
                <w:spacing w:val="-4"/>
                <w:sz w:val="24"/>
              </w:rPr>
              <w:t>темы</w:t>
            </w:r>
          </w:p>
        </w:tc>
        <w:tc>
          <w:tcPr>
            <w:tcW w:w="4253" w:type="dxa"/>
          </w:tcPr>
          <w:p w:rsidR="00343CC4" w:rsidRDefault="00487E66">
            <w:pPr>
              <w:pStyle w:val="TableParagraph"/>
              <w:ind w:left="105" w:right="152"/>
              <w:rPr>
                <w:sz w:val="24"/>
              </w:rPr>
            </w:pPr>
            <w:r>
              <w:rPr>
                <w:sz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w:t>
            </w:r>
            <w:r>
              <w:rPr>
                <w:spacing w:val="-12"/>
                <w:sz w:val="24"/>
              </w:rPr>
              <w:t xml:space="preserve"> </w:t>
            </w:r>
            <w:r>
              <w:rPr>
                <w:sz w:val="24"/>
              </w:rPr>
              <w:t>к</w:t>
            </w:r>
            <w:r>
              <w:rPr>
                <w:spacing w:val="-12"/>
                <w:sz w:val="24"/>
              </w:rPr>
              <w:t xml:space="preserve"> </w:t>
            </w:r>
            <w:r>
              <w:rPr>
                <w:sz w:val="24"/>
              </w:rPr>
              <w:t>описанию</w:t>
            </w:r>
            <w:r>
              <w:rPr>
                <w:spacing w:val="-13"/>
                <w:sz w:val="24"/>
              </w:rPr>
              <w:t xml:space="preserve"> </w:t>
            </w:r>
            <w:r>
              <w:rPr>
                <w:sz w:val="24"/>
              </w:rPr>
              <w:t>предметов, средств и процессов профессиональной деятельности; особенности</w:t>
            </w:r>
            <w:r>
              <w:rPr>
                <w:spacing w:val="-15"/>
                <w:sz w:val="24"/>
              </w:rPr>
              <w:t xml:space="preserve"> </w:t>
            </w:r>
            <w:r>
              <w:rPr>
                <w:sz w:val="24"/>
              </w:rPr>
              <w:t>произношения;</w:t>
            </w:r>
            <w:r>
              <w:rPr>
                <w:spacing w:val="-15"/>
                <w:sz w:val="24"/>
              </w:rPr>
              <w:t xml:space="preserve"> </w:t>
            </w:r>
            <w:r>
              <w:rPr>
                <w:sz w:val="24"/>
              </w:rPr>
              <w:t xml:space="preserve">правила чтения текстов профессиональной </w:t>
            </w:r>
            <w:r>
              <w:rPr>
                <w:spacing w:val="-2"/>
                <w:sz w:val="24"/>
              </w:rPr>
              <w:t>направленности</w:t>
            </w:r>
          </w:p>
        </w:tc>
      </w:tr>
    </w:tbl>
    <w:p w:rsidR="00343CC4" w:rsidRDefault="00343CC4">
      <w:pPr>
        <w:pStyle w:val="TableParagraph"/>
        <w:rPr>
          <w:sz w:val="24"/>
        </w:rPr>
        <w:sectPr w:rsidR="00343CC4">
          <w:headerReference w:type="default" r:id="rId126"/>
          <w:footerReference w:type="default" r:id="rId127"/>
          <w:pgSz w:w="11910" w:h="16840"/>
          <w:pgMar w:top="1160" w:right="283" w:bottom="280" w:left="1559" w:header="749" w:footer="0" w:gutter="0"/>
          <w:cols w:space="720"/>
        </w:sectPr>
      </w:pPr>
    </w:p>
    <w:p w:rsidR="00343CC4" w:rsidRDefault="00487E66">
      <w:pPr>
        <w:spacing w:before="82"/>
        <w:ind w:left="502"/>
        <w:rPr>
          <w:b/>
          <w:sz w:val="24"/>
        </w:rPr>
      </w:pPr>
      <w:r>
        <w:rPr>
          <w:b/>
          <w:sz w:val="24"/>
        </w:rPr>
        <w:lastRenderedPageBreak/>
        <w:t>4.3.Обоснование</w:t>
      </w:r>
      <w:r>
        <w:rPr>
          <w:b/>
          <w:spacing w:val="-6"/>
          <w:sz w:val="24"/>
        </w:rPr>
        <w:t xml:space="preserve"> </w:t>
      </w:r>
      <w:r>
        <w:rPr>
          <w:b/>
          <w:sz w:val="24"/>
        </w:rPr>
        <w:t>часов</w:t>
      </w:r>
      <w:r>
        <w:rPr>
          <w:b/>
          <w:spacing w:val="-5"/>
          <w:sz w:val="24"/>
        </w:rPr>
        <w:t xml:space="preserve"> </w:t>
      </w:r>
      <w:r>
        <w:rPr>
          <w:b/>
          <w:sz w:val="24"/>
        </w:rPr>
        <w:t>вариативной</w:t>
      </w:r>
      <w:r>
        <w:rPr>
          <w:b/>
          <w:spacing w:val="-6"/>
          <w:sz w:val="24"/>
        </w:rPr>
        <w:t xml:space="preserve"> </w:t>
      </w:r>
      <w:r>
        <w:rPr>
          <w:b/>
          <w:sz w:val="24"/>
        </w:rPr>
        <w:t>части</w:t>
      </w:r>
      <w:r>
        <w:rPr>
          <w:b/>
          <w:spacing w:val="-6"/>
          <w:sz w:val="24"/>
        </w:rPr>
        <w:t xml:space="preserve"> </w:t>
      </w:r>
      <w:r>
        <w:rPr>
          <w:b/>
          <w:sz w:val="24"/>
        </w:rPr>
        <w:t>ОПОП-</w:t>
      </w:r>
      <w:r>
        <w:rPr>
          <w:b/>
          <w:spacing w:val="-10"/>
          <w:sz w:val="24"/>
        </w:rPr>
        <w:t>П</w:t>
      </w:r>
    </w:p>
    <w:p w:rsidR="00343CC4" w:rsidRDefault="00343CC4">
      <w:pPr>
        <w:pStyle w:val="a3"/>
        <w:spacing w:before="49"/>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2957"/>
        <w:gridCol w:w="2295"/>
        <w:gridCol w:w="1361"/>
        <w:gridCol w:w="2273"/>
      </w:tblGrid>
      <w:tr w:rsidR="00343CC4">
        <w:trPr>
          <w:trHeight w:val="1223"/>
        </w:trPr>
        <w:tc>
          <w:tcPr>
            <w:tcW w:w="754" w:type="dxa"/>
          </w:tcPr>
          <w:p w:rsidR="00343CC4" w:rsidRDefault="00487E66">
            <w:pPr>
              <w:pStyle w:val="TableParagraph"/>
              <w:ind w:left="107" w:right="146"/>
              <w:rPr>
                <w:b/>
                <w:sz w:val="24"/>
              </w:rPr>
            </w:pPr>
            <w:r>
              <w:rPr>
                <w:b/>
                <w:spacing w:val="-6"/>
                <w:sz w:val="24"/>
              </w:rPr>
              <w:t xml:space="preserve">№№ </w:t>
            </w:r>
            <w:r>
              <w:rPr>
                <w:b/>
                <w:spacing w:val="-4"/>
                <w:sz w:val="24"/>
              </w:rPr>
              <w:t>п/п</w:t>
            </w:r>
          </w:p>
        </w:tc>
        <w:tc>
          <w:tcPr>
            <w:tcW w:w="2957" w:type="dxa"/>
          </w:tcPr>
          <w:p w:rsidR="00343CC4" w:rsidRDefault="00487E66">
            <w:pPr>
              <w:pStyle w:val="TableParagraph"/>
              <w:ind w:left="105" w:right="196"/>
              <w:rPr>
                <w:b/>
                <w:sz w:val="24"/>
              </w:rPr>
            </w:pPr>
            <w:r>
              <w:rPr>
                <w:b/>
                <w:spacing w:val="-2"/>
                <w:sz w:val="24"/>
              </w:rPr>
              <w:t xml:space="preserve">Дополнительные </w:t>
            </w:r>
            <w:r>
              <w:rPr>
                <w:b/>
                <w:sz w:val="24"/>
              </w:rPr>
              <w:t>знания, умения</w:t>
            </w:r>
          </w:p>
        </w:tc>
        <w:tc>
          <w:tcPr>
            <w:tcW w:w="2295" w:type="dxa"/>
          </w:tcPr>
          <w:p w:rsidR="00343CC4" w:rsidRDefault="00487E66">
            <w:pPr>
              <w:pStyle w:val="TableParagraph"/>
              <w:ind w:left="107" w:right="254"/>
              <w:rPr>
                <w:b/>
                <w:sz w:val="24"/>
              </w:rPr>
            </w:pPr>
            <w:r>
              <w:rPr>
                <w:b/>
                <w:sz w:val="24"/>
              </w:rPr>
              <w:t>№,</w:t>
            </w:r>
            <w:r>
              <w:rPr>
                <w:b/>
                <w:spacing w:val="-15"/>
                <w:sz w:val="24"/>
              </w:rPr>
              <w:t xml:space="preserve"> </w:t>
            </w:r>
            <w:r>
              <w:rPr>
                <w:b/>
                <w:sz w:val="24"/>
              </w:rPr>
              <w:t xml:space="preserve">наименование </w:t>
            </w:r>
            <w:r>
              <w:rPr>
                <w:b/>
                <w:spacing w:val="-4"/>
                <w:sz w:val="24"/>
              </w:rPr>
              <w:t>темы</w:t>
            </w:r>
          </w:p>
        </w:tc>
        <w:tc>
          <w:tcPr>
            <w:tcW w:w="1361" w:type="dxa"/>
          </w:tcPr>
          <w:p w:rsidR="00343CC4" w:rsidRDefault="00487E66">
            <w:pPr>
              <w:pStyle w:val="TableParagraph"/>
              <w:ind w:left="104" w:right="520"/>
              <w:rPr>
                <w:b/>
                <w:sz w:val="24"/>
              </w:rPr>
            </w:pPr>
            <w:r>
              <w:rPr>
                <w:b/>
                <w:spacing w:val="-2"/>
                <w:sz w:val="24"/>
              </w:rPr>
              <w:t xml:space="preserve">Объем </w:t>
            </w:r>
            <w:r>
              <w:rPr>
                <w:b/>
                <w:spacing w:val="-4"/>
                <w:sz w:val="24"/>
              </w:rPr>
              <w:t>часов</w:t>
            </w:r>
          </w:p>
        </w:tc>
        <w:tc>
          <w:tcPr>
            <w:tcW w:w="2273" w:type="dxa"/>
          </w:tcPr>
          <w:p w:rsidR="00343CC4" w:rsidRDefault="00487E66">
            <w:pPr>
              <w:pStyle w:val="TableParagraph"/>
              <w:ind w:left="104" w:right="730"/>
              <w:rPr>
                <w:b/>
                <w:sz w:val="24"/>
              </w:rPr>
            </w:pPr>
            <w:r>
              <w:rPr>
                <w:b/>
                <w:spacing w:val="-2"/>
                <w:sz w:val="24"/>
              </w:rPr>
              <w:t xml:space="preserve">Обоснование </w:t>
            </w:r>
            <w:r>
              <w:rPr>
                <w:b/>
                <w:sz w:val="24"/>
              </w:rPr>
              <w:t>включения</w:t>
            </w:r>
            <w:r>
              <w:rPr>
                <w:b/>
                <w:spacing w:val="-15"/>
                <w:sz w:val="24"/>
              </w:rPr>
              <w:t xml:space="preserve"> </w:t>
            </w:r>
            <w:r>
              <w:rPr>
                <w:b/>
                <w:sz w:val="24"/>
              </w:rPr>
              <w:t xml:space="preserve">в </w:t>
            </w:r>
            <w:r>
              <w:rPr>
                <w:b/>
                <w:spacing w:val="-2"/>
                <w:sz w:val="24"/>
              </w:rPr>
              <w:t>рабочую программу</w:t>
            </w:r>
          </w:p>
        </w:tc>
      </w:tr>
      <w:tr w:rsidR="00343CC4">
        <w:trPr>
          <w:trHeight w:val="272"/>
        </w:trPr>
        <w:tc>
          <w:tcPr>
            <w:tcW w:w="754" w:type="dxa"/>
            <w:tcBorders>
              <w:bottom w:val="nil"/>
            </w:tcBorders>
          </w:tcPr>
          <w:p w:rsidR="00343CC4" w:rsidRDefault="00487E66">
            <w:pPr>
              <w:pStyle w:val="TableParagraph"/>
              <w:spacing w:line="253" w:lineRule="exact"/>
              <w:ind w:left="107"/>
              <w:rPr>
                <w:sz w:val="24"/>
              </w:rPr>
            </w:pPr>
            <w:r>
              <w:rPr>
                <w:spacing w:val="-10"/>
                <w:sz w:val="24"/>
              </w:rPr>
              <w:t>1</w:t>
            </w:r>
          </w:p>
        </w:tc>
        <w:tc>
          <w:tcPr>
            <w:tcW w:w="2957" w:type="dxa"/>
            <w:tcBorders>
              <w:bottom w:val="nil"/>
            </w:tcBorders>
          </w:tcPr>
          <w:p w:rsidR="00343CC4" w:rsidRDefault="00487E66">
            <w:pPr>
              <w:pStyle w:val="TableParagraph"/>
              <w:spacing w:line="253" w:lineRule="exact"/>
              <w:ind w:left="105"/>
              <w:rPr>
                <w:sz w:val="24"/>
              </w:rPr>
            </w:pPr>
            <w:r>
              <w:rPr>
                <w:sz w:val="24"/>
              </w:rPr>
              <w:t>Закрепление</w:t>
            </w:r>
            <w:r>
              <w:rPr>
                <w:spacing w:val="-8"/>
                <w:sz w:val="24"/>
              </w:rPr>
              <w:t xml:space="preserve"> </w:t>
            </w:r>
            <w:r>
              <w:rPr>
                <w:spacing w:val="-2"/>
                <w:sz w:val="24"/>
              </w:rPr>
              <w:t>выполнения</w:t>
            </w:r>
          </w:p>
        </w:tc>
        <w:tc>
          <w:tcPr>
            <w:tcW w:w="2295" w:type="dxa"/>
            <w:tcBorders>
              <w:bottom w:val="nil"/>
            </w:tcBorders>
          </w:tcPr>
          <w:p w:rsidR="00343CC4" w:rsidRDefault="00487E66">
            <w:pPr>
              <w:pStyle w:val="TableParagraph"/>
              <w:spacing w:line="253" w:lineRule="exact"/>
              <w:ind w:left="107"/>
              <w:rPr>
                <w:sz w:val="24"/>
              </w:rPr>
            </w:pPr>
            <w:r>
              <w:rPr>
                <w:sz w:val="24"/>
              </w:rPr>
              <w:t>Инструменты</w:t>
            </w:r>
            <w:r>
              <w:rPr>
                <w:spacing w:val="-2"/>
                <w:sz w:val="24"/>
              </w:rPr>
              <w:t xml:space="preserve"> </w:t>
            </w:r>
            <w:r>
              <w:rPr>
                <w:spacing w:val="-5"/>
                <w:sz w:val="24"/>
              </w:rPr>
              <w:t>БП:</w:t>
            </w:r>
          </w:p>
        </w:tc>
        <w:tc>
          <w:tcPr>
            <w:tcW w:w="1361" w:type="dxa"/>
            <w:tcBorders>
              <w:bottom w:val="nil"/>
            </w:tcBorders>
          </w:tcPr>
          <w:p w:rsidR="00343CC4" w:rsidRDefault="00487E66">
            <w:pPr>
              <w:pStyle w:val="TableParagraph"/>
              <w:spacing w:line="253" w:lineRule="exact"/>
              <w:jc w:val="center"/>
              <w:rPr>
                <w:sz w:val="24"/>
              </w:rPr>
            </w:pPr>
            <w:r>
              <w:rPr>
                <w:spacing w:val="-10"/>
                <w:sz w:val="24"/>
              </w:rPr>
              <w:t>2</w:t>
            </w:r>
          </w:p>
        </w:tc>
        <w:tc>
          <w:tcPr>
            <w:tcW w:w="2273" w:type="dxa"/>
            <w:tcBorders>
              <w:bottom w:val="nil"/>
            </w:tcBorders>
          </w:tcPr>
          <w:p w:rsidR="00343CC4" w:rsidRDefault="00487E66">
            <w:pPr>
              <w:pStyle w:val="TableParagraph"/>
              <w:spacing w:line="253" w:lineRule="exact"/>
              <w:ind w:left="104"/>
              <w:rPr>
                <w:sz w:val="24"/>
              </w:rPr>
            </w:pPr>
            <w:r>
              <w:rPr>
                <w:sz w:val="24"/>
              </w:rPr>
              <w:t>Систематизация</w:t>
            </w:r>
            <w:r>
              <w:rPr>
                <w:spacing w:val="-3"/>
                <w:sz w:val="24"/>
              </w:rPr>
              <w:t xml:space="preserve"> </w:t>
            </w:r>
            <w:r>
              <w:rPr>
                <w:spacing w:val="-10"/>
                <w:sz w:val="24"/>
              </w:rPr>
              <w:t>и</w:t>
            </w: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487E66">
            <w:pPr>
              <w:pStyle w:val="TableParagraph"/>
              <w:spacing w:line="256" w:lineRule="exact"/>
              <w:ind w:left="105"/>
              <w:rPr>
                <w:sz w:val="24"/>
              </w:rPr>
            </w:pPr>
            <w:r>
              <w:rPr>
                <w:sz w:val="24"/>
              </w:rPr>
              <w:t>теоретического</w:t>
            </w:r>
            <w:r>
              <w:rPr>
                <w:spacing w:val="-2"/>
                <w:sz w:val="24"/>
              </w:rPr>
              <w:t xml:space="preserve"> </w:t>
            </w:r>
            <w:r>
              <w:rPr>
                <w:spacing w:val="-10"/>
                <w:sz w:val="24"/>
              </w:rPr>
              <w:t>и</w:t>
            </w: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области</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pacing w:val="-2"/>
                <w:sz w:val="24"/>
              </w:rPr>
              <w:t>закрепление</w:t>
            </w:r>
          </w:p>
        </w:tc>
      </w:tr>
      <w:tr w:rsidR="00343CC4">
        <w:trPr>
          <w:trHeight w:val="276"/>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487E66">
            <w:pPr>
              <w:pStyle w:val="TableParagraph"/>
              <w:spacing w:line="256" w:lineRule="exact"/>
              <w:ind w:left="105"/>
              <w:rPr>
                <w:sz w:val="24"/>
              </w:rPr>
            </w:pPr>
            <w:r>
              <w:rPr>
                <w:sz w:val="24"/>
              </w:rPr>
              <w:t>практического</w:t>
            </w:r>
            <w:r>
              <w:rPr>
                <w:spacing w:val="-4"/>
                <w:sz w:val="24"/>
              </w:rPr>
              <w:t xml:space="preserve"> </w:t>
            </w:r>
            <w:r>
              <w:rPr>
                <w:spacing w:val="-2"/>
                <w:sz w:val="24"/>
              </w:rPr>
              <w:t>материала</w:t>
            </w: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применения,</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z w:val="24"/>
              </w:rPr>
              <w:t>полученных</w:t>
            </w:r>
            <w:r>
              <w:rPr>
                <w:spacing w:val="-1"/>
                <w:sz w:val="24"/>
              </w:rPr>
              <w:t xml:space="preserve"> </w:t>
            </w:r>
            <w:r>
              <w:rPr>
                <w:spacing w:val="-2"/>
                <w:sz w:val="24"/>
              </w:rPr>
              <w:t>знаний</w:t>
            </w: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z w:val="24"/>
              </w:rPr>
              <w:t>адаптация</w:t>
            </w:r>
            <w:r>
              <w:rPr>
                <w:spacing w:val="-3"/>
                <w:sz w:val="24"/>
              </w:rPr>
              <w:t xml:space="preserve"> </w:t>
            </w:r>
            <w:r>
              <w:rPr>
                <w:sz w:val="24"/>
              </w:rPr>
              <w:t xml:space="preserve">под </w:t>
            </w:r>
            <w:r>
              <w:rPr>
                <w:spacing w:val="-5"/>
                <w:sz w:val="24"/>
              </w:rPr>
              <w:t>вид</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z w:val="24"/>
              </w:rPr>
              <w:t>и</w:t>
            </w:r>
            <w:r>
              <w:rPr>
                <w:spacing w:val="1"/>
                <w:sz w:val="24"/>
              </w:rPr>
              <w:t xml:space="preserve"> </w:t>
            </w:r>
            <w:r>
              <w:rPr>
                <w:spacing w:val="-2"/>
                <w:sz w:val="24"/>
              </w:rPr>
              <w:t>практических</w:t>
            </w:r>
          </w:p>
        </w:tc>
      </w:tr>
      <w:tr w:rsidR="00343CC4">
        <w:trPr>
          <w:trHeight w:val="276"/>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профессиональной</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pacing w:val="-2"/>
                <w:sz w:val="24"/>
              </w:rPr>
              <w:t>умений</w:t>
            </w: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деятельности.</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pacing w:val="-2"/>
                <w:sz w:val="24"/>
              </w:rPr>
              <w:t>обучающимися</w:t>
            </w: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Кайдзен</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343CC4">
            <w:pPr>
              <w:pStyle w:val="TableParagraph"/>
              <w:rPr>
                <w:sz w:val="20"/>
              </w:rPr>
            </w:pPr>
          </w:p>
        </w:tc>
      </w:tr>
      <w:tr w:rsidR="00343CC4">
        <w:trPr>
          <w:trHeight w:val="276"/>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(непрерывное</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343CC4">
            <w:pPr>
              <w:pStyle w:val="TableParagraph"/>
              <w:rPr>
                <w:sz w:val="20"/>
              </w:rPr>
            </w:pP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z w:val="24"/>
              </w:rPr>
              <w:t>улучшение).</w:t>
            </w:r>
            <w:r>
              <w:rPr>
                <w:spacing w:val="-3"/>
                <w:sz w:val="24"/>
              </w:rPr>
              <w:t xml:space="preserve"> </w:t>
            </w:r>
            <w:r>
              <w:rPr>
                <w:spacing w:val="-4"/>
                <w:sz w:val="24"/>
              </w:rPr>
              <w:t>«Пять</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343CC4">
            <w:pPr>
              <w:pStyle w:val="TableParagraph"/>
              <w:rPr>
                <w:sz w:val="20"/>
              </w:rPr>
            </w:pPr>
          </w:p>
        </w:tc>
      </w:tr>
      <w:tr w:rsidR="00343CC4">
        <w:trPr>
          <w:trHeight w:val="276"/>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z w:val="24"/>
              </w:rPr>
              <w:t>«S»</w:t>
            </w:r>
            <w:r>
              <w:rPr>
                <w:spacing w:val="-2"/>
                <w:sz w:val="24"/>
              </w:rPr>
              <w:t xml:space="preserve"> (система</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343CC4">
            <w:pPr>
              <w:pStyle w:val="TableParagraph"/>
              <w:rPr>
                <w:sz w:val="20"/>
              </w:rPr>
            </w:pP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рационализации</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343CC4">
            <w:pPr>
              <w:pStyle w:val="TableParagraph"/>
              <w:rPr>
                <w:sz w:val="20"/>
              </w:rPr>
            </w:pPr>
          </w:p>
        </w:tc>
      </w:tr>
      <w:tr w:rsidR="00343CC4">
        <w:trPr>
          <w:trHeight w:val="278"/>
        </w:trPr>
        <w:tc>
          <w:tcPr>
            <w:tcW w:w="754" w:type="dxa"/>
            <w:tcBorders>
              <w:top w:val="nil"/>
            </w:tcBorders>
          </w:tcPr>
          <w:p w:rsidR="00343CC4" w:rsidRDefault="00343CC4">
            <w:pPr>
              <w:pStyle w:val="TableParagraph"/>
              <w:rPr>
                <w:sz w:val="20"/>
              </w:rPr>
            </w:pPr>
          </w:p>
        </w:tc>
        <w:tc>
          <w:tcPr>
            <w:tcW w:w="2957" w:type="dxa"/>
            <w:tcBorders>
              <w:top w:val="nil"/>
            </w:tcBorders>
          </w:tcPr>
          <w:p w:rsidR="00343CC4" w:rsidRDefault="00343CC4">
            <w:pPr>
              <w:pStyle w:val="TableParagraph"/>
              <w:rPr>
                <w:sz w:val="20"/>
              </w:rPr>
            </w:pPr>
          </w:p>
        </w:tc>
        <w:tc>
          <w:tcPr>
            <w:tcW w:w="2295" w:type="dxa"/>
            <w:tcBorders>
              <w:top w:val="nil"/>
            </w:tcBorders>
          </w:tcPr>
          <w:p w:rsidR="00343CC4" w:rsidRDefault="00487E66">
            <w:pPr>
              <w:pStyle w:val="TableParagraph"/>
              <w:spacing w:line="259" w:lineRule="exact"/>
              <w:ind w:left="107"/>
              <w:rPr>
                <w:sz w:val="24"/>
              </w:rPr>
            </w:pPr>
            <w:r>
              <w:rPr>
                <w:sz w:val="24"/>
              </w:rPr>
              <w:t>рабочего</w:t>
            </w:r>
            <w:r>
              <w:rPr>
                <w:spacing w:val="-2"/>
                <w:sz w:val="24"/>
              </w:rPr>
              <w:t xml:space="preserve"> места).</w:t>
            </w:r>
          </w:p>
        </w:tc>
        <w:tc>
          <w:tcPr>
            <w:tcW w:w="1361" w:type="dxa"/>
            <w:tcBorders>
              <w:top w:val="nil"/>
            </w:tcBorders>
          </w:tcPr>
          <w:p w:rsidR="00343CC4" w:rsidRDefault="00343CC4">
            <w:pPr>
              <w:pStyle w:val="TableParagraph"/>
              <w:rPr>
                <w:sz w:val="20"/>
              </w:rPr>
            </w:pPr>
          </w:p>
        </w:tc>
        <w:tc>
          <w:tcPr>
            <w:tcW w:w="2273" w:type="dxa"/>
            <w:tcBorders>
              <w:top w:val="nil"/>
            </w:tcBorders>
          </w:tcPr>
          <w:p w:rsidR="00343CC4" w:rsidRDefault="00343CC4">
            <w:pPr>
              <w:pStyle w:val="TableParagraph"/>
              <w:rPr>
                <w:sz w:val="20"/>
              </w:rPr>
            </w:pPr>
          </w:p>
        </w:tc>
      </w:tr>
      <w:tr w:rsidR="00343CC4">
        <w:trPr>
          <w:trHeight w:val="275"/>
        </w:trPr>
        <w:tc>
          <w:tcPr>
            <w:tcW w:w="754" w:type="dxa"/>
            <w:tcBorders>
              <w:bottom w:val="nil"/>
            </w:tcBorders>
          </w:tcPr>
          <w:p w:rsidR="00343CC4" w:rsidRDefault="00487E66">
            <w:pPr>
              <w:pStyle w:val="TableParagraph"/>
              <w:spacing w:line="255" w:lineRule="exact"/>
              <w:ind w:left="107"/>
              <w:rPr>
                <w:sz w:val="24"/>
              </w:rPr>
            </w:pPr>
            <w:r>
              <w:rPr>
                <w:spacing w:val="-10"/>
                <w:sz w:val="24"/>
              </w:rPr>
              <w:t>2</w:t>
            </w:r>
          </w:p>
        </w:tc>
        <w:tc>
          <w:tcPr>
            <w:tcW w:w="2957" w:type="dxa"/>
            <w:tcBorders>
              <w:bottom w:val="nil"/>
            </w:tcBorders>
          </w:tcPr>
          <w:p w:rsidR="00343CC4" w:rsidRDefault="00487E66">
            <w:pPr>
              <w:pStyle w:val="TableParagraph"/>
              <w:spacing w:line="255" w:lineRule="exact"/>
              <w:ind w:left="105"/>
              <w:rPr>
                <w:sz w:val="24"/>
              </w:rPr>
            </w:pPr>
            <w:r>
              <w:rPr>
                <w:sz w:val="24"/>
              </w:rPr>
              <w:t>Закрепление</w:t>
            </w:r>
            <w:r>
              <w:rPr>
                <w:spacing w:val="-8"/>
                <w:sz w:val="24"/>
              </w:rPr>
              <w:t xml:space="preserve"> </w:t>
            </w:r>
            <w:r>
              <w:rPr>
                <w:spacing w:val="-2"/>
                <w:sz w:val="24"/>
              </w:rPr>
              <w:t>выполнения</w:t>
            </w:r>
          </w:p>
        </w:tc>
        <w:tc>
          <w:tcPr>
            <w:tcW w:w="2295" w:type="dxa"/>
            <w:tcBorders>
              <w:bottom w:val="nil"/>
            </w:tcBorders>
          </w:tcPr>
          <w:p w:rsidR="00343CC4" w:rsidRDefault="00487E66">
            <w:pPr>
              <w:pStyle w:val="TableParagraph"/>
              <w:spacing w:line="255" w:lineRule="exact"/>
              <w:ind w:left="107"/>
              <w:rPr>
                <w:sz w:val="24"/>
              </w:rPr>
            </w:pPr>
            <w:r>
              <w:rPr>
                <w:sz w:val="24"/>
              </w:rPr>
              <w:t>Семь</w:t>
            </w:r>
            <w:r>
              <w:rPr>
                <w:spacing w:val="-4"/>
                <w:sz w:val="24"/>
              </w:rPr>
              <w:t xml:space="preserve"> </w:t>
            </w:r>
            <w:r>
              <w:rPr>
                <w:spacing w:val="-2"/>
                <w:sz w:val="24"/>
              </w:rPr>
              <w:t>классических</w:t>
            </w:r>
          </w:p>
        </w:tc>
        <w:tc>
          <w:tcPr>
            <w:tcW w:w="1361" w:type="dxa"/>
            <w:tcBorders>
              <w:bottom w:val="nil"/>
            </w:tcBorders>
          </w:tcPr>
          <w:p w:rsidR="00343CC4" w:rsidRDefault="00487E66">
            <w:pPr>
              <w:pStyle w:val="TableParagraph"/>
              <w:spacing w:line="255" w:lineRule="exact"/>
              <w:jc w:val="center"/>
              <w:rPr>
                <w:sz w:val="24"/>
              </w:rPr>
            </w:pPr>
            <w:r>
              <w:rPr>
                <w:spacing w:val="-10"/>
                <w:sz w:val="24"/>
              </w:rPr>
              <w:t>2</w:t>
            </w:r>
          </w:p>
        </w:tc>
        <w:tc>
          <w:tcPr>
            <w:tcW w:w="2273" w:type="dxa"/>
            <w:tcBorders>
              <w:bottom w:val="nil"/>
            </w:tcBorders>
          </w:tcPr>
          <w:p w:rsidR="00343CC4" w:rsidRDefault="00487E66">
            <w:pPr>
              <w:pStyle w:val="TableParagraph"/>
              <w:spacing w:line="255" w:lineRule="exact"/>
              <w:ind w:left="104"/>
              <w:rPr>
                <w:sz w:val="24"/>
              </w:rPr>
            </w:pPr>
            <w:r>
              <w:rPr>
                <w:sz w:val="24"/>
              </w:rPr>
              <w:t>Систематизация</w:t>
            </w:r>
            <w:r>
              <w:rPr>
                <w:spacing w:val="-3"/>
                <w:sz w:val="24"/>
              </w:rPr>
              <w:t xml:space="preserve"> </w:t>
            </w:r>
            <w:r>
              <w:rPr>
                <w:spacing w:val="-10"/>
                <w:sz w:val="24"/>
              </w:rPr>
              <w:t>и</w:t>
            </w:r>
          </w:p>
        </w:tc>
      </w:tr>
      <w:tr w:rsidR="00343CC4">
        <w:trPr>
          <w:trHeight w:val="276"/>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487E66">
            <w:pPr>
              <w:pStyle w:val="TableParagraph"/>
              <w:spacing w:line="256" w:lineRule="exact"/>
              <w:ind w:left="105"/>
              <w:rPr>
                <w:sz w:val="24"/>
              </w:rPr>
            </w:pPr>
            <w:r>
              <w:rPr>
                <w:sz w:val="24"/>
              </w:rPr>
              <w:t>теоретического</w:t>
            </w:r>
            <w:r>
              <w:rPr>
                <w:spacing w:val="-2"/>
                <w:sz w:val="24"/>
              </w:rPr>
              <w:t xml:space="preserve"> </w:t>
            </w:r>
            <w:r>
              <w:rPr>
                <w:spacing w:val="-10"/>
                <w:sz w:val="24"/>
              </w:rPr>
              <w:t>и</w:t>
            </w: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инструментов</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pacing w:val="-2"/>
                <w:sz w:val="24"/>
              </w:rPr>
              <w:t>закрепление</w:t>
            </w: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487E66">
            <w:pPr>
              <w:pStyle w:val="TableParagraph"/>
              <w:spacing w:line="256" w:lineRule="exact"/>
              <w:ind w:left="105"/>
              <w:rPr>
                <w:sz w:val="24"/>
              </w:rPr>
            </w:pPr>
            <w:r>
              <w:rPr>
                <w:sz w:val="24"/>
              </w:rPr>
              <w:t>практического</w:t>
            </w:r>
            <w:r>
              <w:rPr>
                <w:spacing w:val="-4"/>
                <w:sz w:val="24"/>
              </w:rPr>
              <w:t xml:space="preserve"> </w:t>
            </w:r>
            <w:r>
              <w:rPr>
                <w:spacing w:val="-2"/>
                <w:sz w:val="24"/>
              </w:rPr>
              <w:t>материала</w:t>
            </w:r>
          </w:p>
        </w:tc>
        <w:tc>
          <w:tcPr>
            <w:tcW w:w="2295" w:type="dxa"/>
            <w:tcBorders>
              <w:top w:val="nil"/>
              <w:bottom w:val="nil"/>
            </w:tcBorders>
          </w:tcPr>
          <w:p w:rsidR="00343CC4" w:rsidRDefault="00487E66">
            <w:pPr>
              <w:pStyle w:val="TableParagraph"/>
              <w:spacing w:line="256" w:lineRule="exact"/>
              <w:ind w:left="107"/>
              <w:rPr>
                <w:sz w:val="24"/>
              </w:rPr>
            </w:pPr>
            <w:r>
              <w:rPr>
                <w:sz w:val="24"/>
              </w:rPr>
              <w:t>контроля</w:t>
            </w:r>
            <w:r>
              <w:rPr>
                <w:spacing w:val="-2"/>
                <w:sz w:val="24"/>
              </w:rPr>
              <w:t xml:space="preserve"> качества</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z w:val="24"/>
              </w:rPr>
              <w:t>полученных</w:t>
            </w:r>
            <w:r>
              <w:rPr>
                <w:spacing w:val="-1"/>
                <w:sz w:val="24"/>
              </w:rPr>
              <w:t xml:space="preserve"> </w:t>
            </w:r>
            <w:r>
              <w:rPr>
                <w:spacing w:val="-2"/>
                <w:sz w:val="24"/>
              </w:rPr>
              <w:t>знаний</w:t>
            </w:r>
          </w:p>
        </w:tc>
      </w:tr>
      <w:tr w:rsidR="00343CC4">
        <w:trPr>
          <w:trHeight w:val="274"/>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343CC4">
            <w:pPr>
              <w:pStyle w:val="TableParagraph"/>
              <w:rPr>
                <w:sz w:val="20"/>
              </w:rPr>
            </w:pP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5" w:lineRule="exact"/>
              <w:ind w:left="104"/>
              <w:rPr>
                <w:sz w:val="24"/>
              </w:rPr>
            </w:pPr>
            <w:r>
              <w:rPr>
                <w:sz w:val="24"/>
              </w:rPr>
              <w:t>и</w:t>
            </w:r>
            <w:r>
              <w:rPr>
                <w:spacing w:val="1"/>
                <w:sz w:val="24"/>
              </w:rPr>
              <w:t xml:space="preserve"> </w:t>
            </w:r>
            <w:r>
              <w:rPr>
                <w:spacing w:val="-2"/>
                <w:sz w:val="24"/>
              </w:rPr>
              <w:t>практических</w:t>
            </w:r>
          </w:p>
        </w:tc>
      </w:tr>
      <w:tr w:rsidR="00343CC4">
        <w:trPr>
          <w:trHeight w:val="274"/>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343CC4">
            <w:pPr>
              <w:pStyle w:val="TableParagraph"/>
              <w:rPr>
                <w:sz w:val="20"/>
              </w:rPr>
            </w:pP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5" w:lineRule="exact"/>
              <w:ind w:left="104"/>
              <w:rPr>
                <w:sz w:val="24"/>
              </w:rPr>
            </w:pPr>
            <w:r>
              <w:rPr>
                <w:spacing w:val="-2"/>
                <w:sz w:val="24"/>
              </w:rPr>
              <w:t>умений</w:t>
            </w:r>
          </w:p>
        </w:tc>
      </w:tr>
      <w:tr w:rsidR="00343CC4">
        <w:trPr>
          <w:trHeight w:val="398"/>
        </w:trPr>
        <w:tc>
          <w:tcPr>
            <w:tcW w:w="754" w:type="dxa"/>
            <w:tcBorders>
              <w:top w:val="nil"/>
            </w:tcBorders>
          </w:tcPr>
          <w:p w:rsidR="00343CC4" w:rsidRDefault="00343CC4">
            <w:pPr>
              <w:pStyle w:val="TableParagraph"/>
              <w:rPr>
                <w:sz w:val="24"/>
              </w:rPr>
            </w:pPr>
          </w:p>
        </w:tc>
        <w:tc>
          <w:tcPr>
            <w:tcW w:w="2957" w:type="dxa"/>
            <w:tcBorders>
              <w:top w:val="nil"/>
            </w:tcBorders>
          </w:tcPr>
          <w:p w:rsidR="00343CC4" w:rsidRDefault="00343CC4">
            <w:pPr>
              <w:pStyle w:val="TableParagraph"/>
              <w:rPr>
                <w:sz w:val="24"/>
              </w:rPr>
            </w:pPr>
          </w:p>
        </w:tc>
        <w:tc>
          <w:tcPr>
            <w:tcW w:w="2295" w:type="dxa"/>
            <w:tcBorders>
              <w:top w:val="nil"/>
            </w:tcBorders>
          </w:tcPr>
          <w:p w:rsidR="00343CC4" w:rsidRDefault="00343CC4">
            <w:pPr>
              <w:pStyle w:val="TableParagraph"/>
              <w:rPr>
                <w:sz w:val="24"/>
              </w:rPr>
            </w:pPr>
          </w:p>
        </w:tc>
        <w:tc>
          <w:tcPr>
            <w:tcW w:w="1361" w:type="dxa"/>
            <w:tcBorders>
              <w:top w:val="nil"/>
            </w:tcBorders>
          </w:tcPr>
          <w:p w:rsidR="00343CC4" w:rsidRDefault="00343CC4">
            <w:pPr>
              <w:pStyle w:val="TableParagraph"/>
              <w:rPr>
                <w:sz w:val="24"/>
              </w:rPr>
            </w:pPr>
          </w:p>
        </w:tc>
        <w:tc>
          <w:tcPr>
            <w:tcW w:w="2273" w:type="dxa"/>
            <w:tcBorders>
              <w:top w:val="nil"/>
            </w:tcBorders>
          </w:tcPr>
          <w:p w:rsidR="00343CC4" w:rsidRDefault="00487E66">
            <w:pPr>
              <w:pStyle w:val="TableParagraph"/>
              <w:spacing w:line="271" w:lineRule="exact"/>
              <w:ind w:left="104"/>
              <w:rPr>
                <w:sz w:val="24"/>
              </w:rPr>
            </w:pPr>
            <w:r>
              <w:rPr>
                <w:spacing w:val="-2"/>
                <w:sz w:val="24"/>
              </w:rPr>
              <w:t>обучающимися</w:t>
            </w:r>
          </w:p>
        </w:tc>
      </w:tr>
      <w:tr w:rsidR="00343CC4">
        <w:trPr>
          <w:trHeight w:val="275"/>
        </w:trPr>
        <w:tc>
          <w:tcPr>
            <w:tcW w:w="754" w:type="dxa"/>
            <w:tcBorders>
              <w:bottom w:val="nil"/>
            </w:tcBorders>
          </w:tcPr>
          <w:p w:rsidR="00343CC4" w:rsidRDefault="00487E66">
            <w:pPr>
              <w:pStyle w:val="TableParagraph"/>
              <w:spacing w:line="255" w:lineRule="exact"/>
              <w:ind w:left="107"/>
              <w:rPr>
                <w:sz w:val="24"/>
              </w:rPr>
            </w:pPr>
            <w:r>
              <w:rPr>
                <w:spacing w:val="-10"/>
                <w:sz w:val="24"/>
              </w:rPr>
              <w:t>3</w:t>
            </w:r>
          </w:p>
        </w:tc>
        <w:tc>
          <w:tcPr>
            <w:tcW w:w="2957" w:type="dxa"/>
            <w:tcBorders>
              <w:bottom w:val="nil"/>
            </w:tcBorders>
          </w:tcPr>
          <w:p w:rsidR="00343CC4" w:rsidRDefault="00487E66">
            <w:pPr>
              <w:pStyle w:val="TableParagraph"/>
              <w:spacing w:line="255" w:lineRule="exact"/>
              <w:ind w:left="105"/>
              <w:rPr>
                <w:sz w:val="24"/>
              </w:rPr>
            </w:pPr>
            <w:r>
              <w:rPr>
                <w:sz w:val="24"/>
              </w:rPr>
              <w:t>Закрепление</w:t>
            </w:r>
            <w:r>
              <w:rPr>
                <w:spacing w:val="-8"/>
                <w:sz w:val="24"/>
              </w:rPr>
              <w:t xml:space="preserve"> </w:t>
            </w:r>
            <w:r>
              <w:rPr>
                <w:spacing w:val="-2"/>
                <w:sz w:val="24"/>
              </w:rPr>
              <w:t>выполнения</w:t>
            </w:r>
          </w:p>
        </w:tc>
        <w:tc>
          <w:tcPr>
            <w:tcW w:w="2295" w:type="dxa"/>
            <w:tcBorders>
              <w:bottom w:val="nil"/>
            </w:tcBorders>
          </w:tcPr>
          <w:p w:rsidR="00343CC4" w:rsidRDefault="00487E66">
            <w:pPr>
              <w:pStyle w:val="TableParagraph"/>
              <w:spacing w:line="255" w:lineRule="exact"/>
              <w:ind w:left="107"/>
              <w:rPr>
                <w:sz w:val="24"/>
              </w:rPr>
            </w:pPr>
            <w:r>
              <w:rPr>
                <w:spacing w:val="-2"/>
                <w:sz w:val="24"/>
              </w:rPr>
              <w:t>Технологии</w:t>
            </w:r>
          </w:p>
        </w:tc>
        <w:tc>
          <w:tcPr>
            <w:tcW w:w="1361" w:type="dxa"/>
            <w:tcBorders>
              <w:bottom w:val="nil"/>
            </w:tcBorders>
          </w:tcPr>
          <w:p w:rsidR="00343CC4" w:rsidRDefault="00487E66">
            <w:pPr>
              <w:pStyle w:val="TableParagraph"/>
              <w:spacing w:line="255" w:lineRule="exact"/>
              <w:jc w:val="center"/>
              <w:rPr>
                <w:sz w:val="24"/>
              </w:rPr>
            </w:pPr>
            <w:r>
              <w:rPr>
                <w:spacing w:val="-10"/>
                <w:sz w:val="24"/>
              </w:rPr>
              <w:t>1</w:t>
            </w:r>
          </w:p>
        </w:tc>
        <w:tc>
          <w:tcPr>
            <w:tcW w:w="2273" w:type="dxa"/>
            <w:tcBorders>
              <w:bottom w:val="nil"/>
            </w:tcBorders>
          </w:tcPr>
          <w:p w:rsidR="00343CC4" w:rsidRDefault="00487E66">
            <w:pPr>
              <w:pStyle w:val="TableParagraph"/>
              <w:spacing w:line="255" w:lineRule="exact"/>
              <w:ind w:left="104"/>
              <w:rPr>
                <w:sz w:val="24"/>
              </w:rPr>
            </w:pPr>
            <w:r>
              <w:rPr>
                <w:sz w:val="24"/>
              </w:rPr>
              <w:t>Систематизация</w:t>
            </w:r>
            <w:r>
              <w:rPr>
                <w:spacing w:val="-3"/>
                <w:sz w:val="24"/>
              </w:rPr>
              <w:t xml:space="preserve"> </w:t>
            </w:r>
            <w:r>
              <w:rPr>
                <w:spacing w:val="-10"/>
                <w:sz w:val="24"/>
              </w:rPr>
              <w:t>и</w:t>
            </w: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487E66">
            <w:pPr>
              <w:pStyle w:val="TableParagraph"/>
              <w:spacing w:line="256" w:lineRule="exact"/>
              <w:ind w:left="105"/>
              <w:rPr>
                <w:sz w:val="24"/>
              </w:rPr>
            </w:pPr>
            <w:r>
              <w:rPr>
                <w:sz w:val="24"/>
              </w:rPr>
              <w:t>теоретического</w:t>
            </w:r>
            <w:r>
              <w:rPr>
                <w:spacing w:val="-2"/>
                <w:sz w:val="24"/>
              </w:rPr>
              <w:t xml:space="preserve"> </w:t>
            </w:r>
            <w:r>
              <w:rPr>
                <w:spacing w:val="-10"/>
                <w:sz w:val="24"/>
              </w:rPr>
              <w:t>и</w:t>
            </w:r>
          </w:p>
        </w:tc>
        <w:tc>
          <w:tcPr>
            <w:tcW w:w="2295" w:type="dxa"/>
            <w:tcBorders>
              <w:top w:val="nil"/>
              <w:bottom w:val="nil"/>
            </w:tcBorders>
          </w:tcPr>
          <w:p w:rsidR="00343CC4" w:rsidRDefault="00487E66">
            <w:pPr>
              <w:pStyle w:val="TableParagraph"/>
              <w:spacing w:line="256" w:lineRule="exact"/>
              <w:ind w:left="107"/>
              <w:rPr>
                <w:sz w:val="24"/>
              </w:rPr>
            </w:pPr>
            <w:r>
              <w:rPr>
                <w:sz w:val="24"/>
              </w:rPr>
              <w:t>мотивации</w:t>
            </w:r>
            <w:r>
              <w:rPr>
                <w:spacing w:val="-4"/>
                <w:sz w:val="24"/>
              </w:rPr>
              <w:t xml:space="preserve"> </w:t>
            </w:r>
            <w:r>
              <w:rPr>
                <w:spacing w:val="-10"/>
                <w:sz w:val="24"/>
              </w:rPr>
              <w:t>и</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pacing w:val="-2"/>
                <w:sz w:val="24"/>
              </w:rPr>
              <w:t>закрепление</w:t>
            </w:r>
          </w:p>
        </w:tc>
      </w:tr>
      <w:tr w:rsidR="00343CC4">
        <w:trPr>
          <w:trHeight w:val="276"/>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487E66">
            <w:pPr>
              <w:pStyle w:val="TableParagraph"/>
              <w:spacing w:line="256" w:lineRule="exact"/>
              <w:ind w:left="105"/>
              <w:rPr>
                <w:sz w:val="24"/>
              </w:rPr>
            </w:pPr>
            <w:r>
              <w:rPr>
                <w:sz w:val="24"/>
              </w:rPr>
              <w:t>практического</w:t>
            </w:r>
            <w:r>
              <w:rPr>
                <w:spacing w:val="-4"/>
                <w:sz w:val="24"/>
              </w:rPr>
              <w:t xml:space="preserve"> </w:t>
            </w:r>
            <w:r>
              <w:rPr>
                <w:spacing w:val="-2"/>
                <w:sz w:val="24"/>
              </w:rPr>
              <w:t>материала</w:t>
            </w: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стимулирование</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z w:val="24"/>
              </w:rPr>
              <w:t>полученных</w:t>
            </w:r>
            <w:r>
              <w:rPr>
                <w:spacing w:val="-1"/>
                <w:sz w:val="24"/>
              </w:rPr>
              <w:t xml:space="preserve"> </w:t>
            </w:r>
            <w:r>
              <w:rPr>
                <w:spacing w:val="-2"/>
                <w:sz w:val="24"/>
              </w:rPr>
              <w:t>знаний</w:t>
            </w: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качества.</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z w:val="24"/>
              </w:rPr>
              <w:t>и</w:t>
            </w:r>
            <w:r>
              <w:rPr>
                <w:spacing w:val="1"/>
                <w:sz w:val="24"/>
              </w:rPr>
              <w:t xml:space="preserve"> </w:t>
            </w:r>
            <w:r>
              <w:rPr>
                <w:spacing w:val="-2"/>
                <w:sz w:val="24"/>
              </w:rPr>
              <w:t>практических</w:t>
            </w:r>
          </w:p>
        </w:tc>
      </w:tr>
      <w:tr w:rsidR="00343CC4">
        <w:trPr>
          <w:trHeight w:val="276"/>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Производственная</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pacing w:val="-2"/>
                <w:sz w:val="24"/>
              </w:rPr>
              <w:t>умений</w:t>
            </w:r>
          </w:p>
        </w:tc>
      </w:tr>
      <w:tr w:rsidR="00343CC4">
        <w:trPr>
          <w:trHeight w:val="276"/>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z w:val="24"/>
              </w:rPr>
              <w:t>культура</w:t>
            </w:r>
            <w:r>
              <w:rPr>
                <w:spacing w:val="-5"/>
                <w:sz w:val="24"/>
              </w:rPr>
              <w:t xml:space="preserve"> на</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487E66">
            <w:pPr>
              <w:pStyle w:val="TableParagraph"/>
              <w:spacing w:line="256" w:lineRule="exact"/>
              <w:ind w:left="104"/>
              <w:rPr>
                <w:sz w:val="24"/>
              </w:rPr>
            </w:pPr>
            <w:r>
              <w:rPr>
                <w:spacing w:val="-2"/>
                <w:sz w:val="24"/>
              </w:rPr>
              <w:t>обучающимися</w:t>
            </w: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z w:val="24"/>
              </w:rPr>
              <w:t>рабочем</w:t>
            </w:r>
            <w:r>
              <w:rPr>
                <w:spacing w:val="-2"/>
                <w:sz w:val="24"/>
              </w:rPr>
              <w:t xml:space="preserve"> месте.</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343CC4">
            <w:pPr>
              <w:pStyle w:val="TableParagraph"/>
              <w:rPr>
                <w:sz w:val="20"/>
              </w:rPr>
            </w:pPr>
          </w:p>
        </w:tc>
      </w:tr>
      <w:tr w:rsidR="00343CC4">
        <w:trPr>
          <w:trHeight w:val="276"/>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pacing w:val="-2"/>
                <w:sz w:val="24"/>
              </w:rPr>
              <w:t>Квалификация</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343CC4">
            <w:pPr>
              <w:pStyle w:val="TableParagraph"/>
              <w:rPr>
                <w:sz w:val="20"/>
              </w:rPr>
            </w:pPr>
          </w:p>
        </w:tc>
      </w:tr>
      <w:tr w:rsidR="00343CC4">
        <w:trPr>
          <w:trHeight w:val="275"/>
        </w:trPr>
        <w:tc>
          <w:tcPr>
            <w:tcW w:w="754" w:type="dxa"/>
            <w:tcBorders>
              <w:top w:val="nil"/>
              <w:bottom w:val="nil"/>
            </w:tcBorders>
          </w:tcPr>
          <w:p w:rsidR="00343CC4" w:rsidRDefault="00343CC4">
            <w:pPr>
              <w:pStyle w:val="TableParagraph"/>
              <w:rPr>
                <w:sz w:val="20"/>
              </w:rPr>
            </w:pPr>
          </w:p>
        </w:tc>
        <w:tc>
          <w:tcPr>
            <w:tcW w:w="2957" w:type="dxa"/>
            <w:tcBorders>
              <w:top w:val="nil"/>
              <w:bottom w:val="nil"/>
            </w:tcBorders>
          </w:tcPr>
          <w:p w:rsidR="00343CC4" w:rsidRDefault="00343CC4">
            <w:pPr>
              <w:pStyle w:val="TableParagraph"/>
              <w:rPr>
                <w:sz w:val="20"/>
              </w:rPr>
            </w:pPr>
          </w:p>
        </w:tc>
        <w:tc>
          <w:tcPr>
            <w:tcW w:w="2295" w:type="dxa"/>
            <w:tcBorders>
              <w:top w:val="nil"/>
              <w:bottom w:val="nil"/>
            </w:tcBorders>
          </w:tcPr>
          <w:p w:rsidR="00343CC4" w:rsidRDefault="00487E66">
            <w:pPr>
              <w:pStyle w:val="TableParagraph"/>
              <w:spacing w:line="256" w:lineRule="exact"/>
              <w:ind w:left="107"/>
              <w:rPr>
                <w:sz w:val="24"/>
              </w:rPr>
            </w:pPr>
            <w:r>
              <w:rPr>
                <w:sz w:val="24"/>
              </w:rPr>
              <w:t>персонала</w:t>
            </w:r>
            <w:r>
              <w:rPr>
                <w:spacing w:val="-3"/>
                <w:sz w:val="24"/>
              </w:rPr>
              <w:t xml:space="preserve"> </w:t>
            </w:r>
            <w:r>
              <w:rPr>
                <w:spacing w:val="-10"/>
                <w:sz w:val="24"/>
              </w:rPr>
              <w:t>и</w:t>
            </w:r>
          </w:p>
        </w:tc>
        <w:tc>
          <w:tcPr>
            <w:tcW w:w="1361" w:type="dxa"/>
            <w:tcBorders>
              <w:top w:val="nil"/>
              <w:bottom w:val="nil"/>
            </w:tcBorders>
          </w:tcPr>
          <w:p w:rsidR="00343CC4" w:rsidRDefault="00343CC4">
            <w:pPr>
              <w:pStyle w:val="TableParagraph"/>
              <w:rPr>
                <w:sz w:val="20"/>
              </w:rPr>
            </w:pPr>
          </w:p>
        </w:tc>
        <w:tc>
          <w:tcPr>
            <w:tcW w:w="2273" w:type="dxa"/>
            <w:tcBorders>
              <w:top w:val="nil"/>
              <w:bottom w:val="nil"/>
            </w:tcBorders>
          </w:tcPr>
          <w:p w:rsidR="00343CC4" w:rsidRDefault="00343CC4">
            <w:pPr>
              <w:pStyle w:val="TableParagraph"/>
              <w:rPr>
                <w:sz w:val="20"/>
              </w:rPr>
            </w:pPr>
          </w:p>
        </w:tc>
      </w:tr>
      <w:tr w:rsidR="00343CC4">
        <w:trPr>
          <w:trHeight w:val="278"/>
        </w:trPr>
        <w:tc>
          <w:tcPr>
            <w:tcW w:w="754" w:type="dxa"/>
            <w:tcBorders>
              <w:top w:val="nil"/>
            </w:tcBorders>
          </w:tcPr>
          <w:p w:rsidR="00343CC4" w:rsidRDefault="00343CC4">
            <w:pPr>
              <w:pStyle w:val="TableParagraph"/>
              <w:rPr>
                <w:sz w:val="20"/>
              </w:rPr>
            </w:pPr>
          </w:p>
        </w:tc>
        <w:tc>
          <w:tcPr>
            <w:tcW w:w="2957" w:type="dxa"/>
            <w:tcBorders>
              <w:top w:val="nil"/>
            </w:tcBorders>
          </w:tcPr>
          <w:p w:rsidR="00343CC4" w:rsidRDefault="00343CC4">
            <w:pPr>
              <w:pStyle w:val="TableParagraph"/>
              <w:rPr>
                <w:sz w:val="20"/>
              </w:rPr>
            </w:pPr>
          </w:p>
        </w:tc>
        <w:tc>
          <w:tcPr>
            <w:tcW w:w="2295" w:type="dxa"/>
            <w:tcBorders>
              <w:top w:val="nil"/>
            </w:tcBorders>
          </w:tcPr>
          <w:p w:rsidR="00343CC4" w:rsidRDefault="00487E66">
            <w:pPr>
              <w:pStyle w:val="TableParagraph"/>
              <w:spacing w:line="259" w:lineRule="exact"/>
              <w:ind w:left="107"/>
              <w:rPr>
                <w:sz w:val="24"/>
              </w:rPr>
            </w:pPr>
            <w:r>
              <w:rPr>
                <w:spacing w:val="-2"/>
                <w:sz w:val="24"/>
              </w:rPr>
              <w:t>обучение</w:t>
            </w:r>
          </w:p>
        </w:tc>
        <w:tc>
          <w:tcPr>
            <w:tcW w:w="1361" w:type="dxa"/>
            <w:tcBorders>
              <w:top w:val="nil"/>
            </w:tcBorders>
          </w:tcPr>
          <w:p w:rsidR="00343CC4" w:rsidRDefault="00343CC4">
            <w:pPr>
              <w:pStyle w:val="TableParagraph"/>
              <w:rPr>
                <w:sz w:val="20"/>
              </w:rPr>
            </w:pPr>
          </w:p>
        </w:tc>
        <w:tc>
          <w:tcPr>
            <w:tcW w:w="2273" w:type="dxa"/>
            <w:tcBorders>
              <w:top w:val="nil"/>
            </w:tcBorders>
          </w:tcPr>
          <w:p w:rsidR="00343CC4" w:rsidRDefault="00343CC4">
            <w:pPr>
              <w:pStyle w:val="TableParagraph"/>
              <w:rPr>
                <w:sz w:val="20"/>
              </w:rPr>
            </w:pPr>
          </w:p>
        </w:tc>
      </w:tr>
    </w:tbl>
    <w:p w:rsidR="00343CC4" w:rsidRDefault="00343CC4">
      <w:pPr>
        <w:pStyle w:val="TableParagraph"/>
        <w:rPr>
          <w:sz w:val="20"/>
        </w:rPr>
        <w:sectPr w:rsidR="00343CC4">
          <w:headerReference w:type="default" r:id="rId128"/>
          <w:footerReference w:type="default" r:id="rId129"/>
          <w:pgSz w:w="11910" w:h="16840"/>
          <w:pgMar w:top="1160" w:right="283" w:bottom="280" w:left="1559" w:header="749" w:footer="0" w:gutter="0"/>
          <w:cols w:space="720"/>
        </w:sectPr>
      </w:pPr>
    </w:p>
    <w:p w:rsidR="00343CC4" w:rsidRDefault="00487E66">
      <w:pPr>
        <w:pStyle w:val="2"/>
        <w:numPr>
          <w:ilvl w:val="0"/>
          <w:numId w:val="173"/>
        </w:numPr>
        <w:tabs>
          <w:tab w:val="left" w:pos="2331"/>
        </w:tabs>
        <w:spacing w:before="82"/>
        <w:ind w:left="2331" w:hanging="240"/>
        <w:jc w:val="left"/>
      </w:pPr>
      <w:r>
        <w:lastRenderedPageBreak/>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a5"/>
        <w:numPr>
          <w:ilvl w:val="1"/>
          <w:numId w:val="173"/>
        </w:numPr>
        <w:tabs>
          <w:tab w:val="left" w:pos="1270"/>
        </w:tabs>
        <w:spacing w:before="122"/>
        <w:rPr>
          <w:b/>
          <w:sz w:val="24"/>
        </w:rPr>
      </w:pPr>
      <w:r>
        <w:rPr>
          <w:b/>
          <w:sz w:val="24"/>
        </w:rPr>
        <w:t>Трудоемкость</w:t>
      </w:r>
      <w:r>
        <w:rPr>
          <w:b/>
          <w:spacing w:val="-2"/>
          <w:sz w:val="24"/>
        </w:rPr>
        <w:t xml:space="preserve"> </w:t>
      </w:r>
      <w:r>
        <w:rPr>
          <w:b/>
          <w:sz w:val="24"/>
        </w:rPr>
        <w:t>освоения</w:t>
      </w:r>
      <w:r>
        <w:rPr>
          <w:b/>
          <w:spacing w:val="-2"/>
          <w:sz w:val="24"/>
        </w:rPr>
        <w:t xml:space="preserve"> дисциплины</w:t>
      </w:r>
    </w:p>
    <w:p w:rsidR="00343CC4" w:rsidRDefault="00343CC4">
      <w:pPr>
        <w:pStyle w:val="a3"/>
        <w:spacing w:before="1"/>
        <w:rPr>
          <w:b/>
          <w:sz w:val="14"/>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210"/>
        <w:gridCol w:w="2196"/>
      </w:tblGrid>
      <w:tr w:rsidR="00343CC4">
        <w:trPr>
          <w:trHeight w:val="829"/>
        </w:trPr>
        <w:tc>
          <w:tcPr>
            <w:tcW w:w="6372" w:type="dxa"/>
          </w:tcPr>
          <w:p w:rsidR="00343CC4" w:rsidRDefault="00487E66">
            <w:pPr>
              <w:pStyle w:val="TableParagraph"/>
              <w:spacing w:before="275"/>
              <w:ind w:left="666"/>
              <w:rPr>
                <w:b/>
                <w:sz w:val="24"/>
              </w:rPr>
            </w:pPr>
            <w:r>
              <w:rPr>
                <w:b/>
                <w:sz w:val="24"/>
              </w:rPr>
              <w:t>Наименование</w:t>
            </w:r>
            <w:r>
              <w:rPr>
                <w:b/>
                <w:spacing w:val="-6"/>
                <w:sz w:val="24"/>
              </w:rPr>
              <w:t xml:space="preserve"> </w:t>
            </w:r>
            <w:r>
              <w:rPr>
                <w:b/>
                <w:sz w:val="24"/>
              </w:rPr>
              <w:t>составных</w:t>
            </w:r>
            <w:r>
              <w:rPr>
                <w:b/>
                <w:spacing w:val="-6"/>
                <w:sz w:val="24"/>
              </w:rPr>
              <w:t xml:space="preserve"> </w:t>
            </w:r>
            <w:r>
              <w:rPr>
                <w:b/>
                <w:sz w:val="24"/>
              </w:rPr>
              <w:t>частей</w:t>
            </w:r>
            <w:r>
              <w:rPr>
                <w:b/>
                <w:spacing w:val="-5"/>
                <w:sz w:val="24"/>
              </w:rPr>
              <w:t xml:space="preserve"> </w:t>
            </w:r>
            <w:r>
              <w:rPr>
                <w:b/>
                <w:spacing w:val="-2"/>
                <w:sz w:val="24"/>
              </w:rPr>
              <w:t>дисциплины</w:t>
            </w:r>
          </w:p>
        </w:tc>
        <w:tc>
          <w:tcPr>
            <w:tcW w:w="1210" w:type="dxa"/>
          </w:tcPr>
          <w:p w:rsidR="00343CC4" w:rsidRDefault="00487E66">
            <w:pPr>
              <w:pStyle w:val="TableParagraph"/>
              <w:spacing w:before="135"/>
              <w:ind w:left="302" w:right="137"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196" w:type="dxa"/>
          </w:tcPr>
          <w:p w:rsidR="00343CC4" w:rsidRDefault="00487E66">
            <w:pPr>
              <w:pStyle w:val="TableParagraph"/>
              <w:spacing w:line="276" w:lineRule="exact"/>
              <w:ind w:left="150" w:right="141"/>
              <w:jc w:val="center"/>
              <w:rPr>
                <w:b/>
                <w:sz w:val="24"/>
              </w:rPr>
            </w:pPr>
            <w:r>
              <w:rPr>
                <w:b/>
                <w:sz w:val="24"/>
              </w:rPr>
              <w:t>В</w:t>
            </w:r>
            <w:r>
              <w:rPr>
                <w:b/>
                <w:spacing w:val="-13"/>
                <w:sz w:val="24"/>
              </w:rPr>
              <w:t xml:space="preserve"> </w:t>
            </w:r>
            <w:r>
              <w:rPr>
                <w:b/>
                <w:sz w:val="24"/>
              </w:rPr>
              <w:t>т.ч.</w:t>
            </w:r>
            <w:r>
              <w:rPr>
                <w:b/>
                <w:spacing w:val="-13"/>
                <w:sz w:val="24"/>
              </w:rPr>
              <w:t xml:space="preserve"> </w:t>
            </w:r>
            <w:r>
              <w:rPr>
                <w:b/>
                <w:sz w:val="24"/>
              </w:rPr>
              <w:t>в</w:t>
            </w:r>
            <w:r>
              <w:rPr>
                <w:b/>
                <w:spacing w:val="-13"/>
                <w:sz w:val="24"/>
              </w:rPr>
              <w:t xml:space="preserve"> </w:t>
            </w:r>
            <w:r>
              <w:rPr>
                <w:b/>
                <w:sz w:val="24"/>
              </w:rPr>
              <w:t xml:space="preserve">форме </w:t>
            </w:r>
            <w:r>
              <w:rPr>
                <w:b/>
                <w:spacing w:val="-2"/>
                <w:sz w:val="24"/>
              </w:rPr>
              <w:t>практ. подготовки</w:t>
            </w:r>
          </w:p>
        </w:tc>
      </w:tr>
      <w:tr w:rsidR="00343CC4">
        <w:trPr>
          <w:trHeight w:val="275"/>
        </w:trPr>
        <w:tc>
          <w:tcPr>
            <w:tcW w:w="6372" w:type="dxa"/>
          </w:tcPr>
          <w:p w:rsidR="00343CC4" w:rsidRDefault="00487E66">
            <w:pPr>
              <w:pStyle w:val="TableParagraph"/>
              <w:spacing w:line="255" w:lineRule="exact"/>
              <w:ind w:left="107"/>
              <w:rPr>
                <w:sz w:val="24"/>
              </w:rPr>
            </w:pPr>
            <w:r>
              <w:rPr>
                <w:sz w:val="24"/>
              </w:rPr>
              <w:t>Учебные</w:t>
            </w:r>
            <w:r>
              <w:rPr>
                <w:spacing w:val="-3"/>
                <w:sz w:val="24"/>
              </w:rPr>
              <w:t xml:space="preserve"> </w:t>
            </w:r>
            <w:r>
              <w:rPr>
                <w:sz w:val="24"/>
              </w:rPr>
              <w:t xml:space="preserve">занятия, из </w:t>
            </w:r>
            <w:r>
              <w:rPr>
                <w:spacing w:val="-4"/>
                <w:sz w:val="24"/>
              </w:rPr>
              <w:t>них:</w:t>
            </w:r>
          </w:p>
        </w:tc>
        <w:tc>
          <w:tcPr>
            <w:tcW w:w="1210" w:type="dxa"/>
          </w:tcPr>
          <w:p w:rsidR="00343CC4" w:rsidRDefault="00487E66">
            <w:pPr>
              <w:pStyle w:val="TableParagraph"/>
              <w:spacing w:line="255" w:lineRule="exact"/>
              <w:ind w:left="9"/>
              <w:jc w:val="center"/>
              <w:rPr>
                <w:sz w:val="24"/>
              </w:rPr>
            </w:pPr>
            <w:r>
              <w:rPr>
                <w:spacing w:val="-5"/>
                <w:sz w:val="24"/>
              </w:rPr>
              <w:t>36</w:t>
            </w:r>
          </w:p>
        </w:tc>
        <w:tc>
          <w:tcPr>
            <w:tcW w:w="2196" w:type="dxa"/>
          </w:tcPr>
          <w:p w:rsidR="00343CC4" w:rsidRDefault="00487E66">
            <w:pPr>
              <w:pStyle w:val="TableParagraph"/>
              <w:spacing w:line="255" w:lineRule="exact"/>
              <w:ind w:left="150" w:right="144"/>
              <w:jc w:val="center"/>
              <w:rPr>
                <w:sz w:val="24"/>
              </w:rPr>
            </w:pPr>
            <w:r>
              <w:rPr>
                <w:spacing w:val="-5"/>
                <w:sz w:val="24"/>
              </w:rPr>
              <w:t>18</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теоретические</w:t>
            </w:r>
          </w:p>
        </w:tc>
        <w:tc>
          <w:tcPr>
            <w:tcW w:w="1210" w:type="dxa"/>
          </w:tcPr>
          <w:p w:rsidR="00343CC4" w:rsidRDefault="00487E66">
            <w:pPr>
              <w:pStyle w:val="TableParagraph"/>
              <w:spacing w:line="255" w:lineRule="exact"/>
              <w:ind w:left="9"/>
              <w:jc w:val="center"/>
              <w:rPr>
                <w:sz w:val="24"/>
              </w:rPr>
            </w:pPr>
            <w:r>
              <w:rPr>
                <w:spacing w:val="-5"/>
                <w:sz w:val="24"/>
              </w:rPr>
              <w:t>18</w:t>
            </w:r>
          </w:p>
        </w:tc>
        <w:tc>
          <w:tcPr>
            <w:tcW w:w="2196" w:type="dxa"/>
          </w:tcPr>
          <w:p w:rsidR="00343CC4" w:rsidRDefault="00487E66">
            <w:pPr>
              <w:pStyle w:val="TableParagraph"/>
              <w:spacing w:line="255" w:lineRule="exact"/>
              <w:ind w:left="151" w:right="141"/>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практические</w:t>
            </w:r>
          </w:p>
        </w:tc>
        <w:tc>
          <w:tcPr>
            <w:tcW w:w="1210" w:type="dxa"/>
          </w:tcPr>
          <w:p w:rsidR="00343CC4" w:rsidRDefault="00487E66">
            <w:pPr>
              <w:pStyle w:val="TableParagraph"/>
              <w:spacing w:line="255" w:lineRule="exact"/>
              <w:ind w:left="9"/>
              <w:jc w:val="center"/>
              <w:rPr>
                <w:sz w:val="24"/>
              </w:rPr>
            </w:pPr>
            <w:r>
              <w:rPr>
                <w:spacing w:val="-5"/>
                <w:sz w:val="24"/>
              </w:rPr>
              <w:t>18</w:t>
            </w:r>
          </w:p>
        </w:tc>
        <w:tc>
          <w:tcPr>
            <w:tcW w:w="2196" w:type="dxa"/>
          </w:tcPr>
          <w:p w:rsidR="00343CC4" w:rsidRDefault="00487E66">
            <w:pPr>
              <w:pStyle w:val="TableParagraph"/>
              <w:spacing w:line="255" w:lineRule="exact"/>
              <w:ind w:left="150" w:right="144"/>
              <w:jc w:val="center"/>
              <w:rPr>
                <w:sz w:val="24"/>
              </w:rPr>
            </w:pPr>
            <w:r>
              <w:rPr>
                <w:spacing w:val="-5"/>
                <w:sz w:val="24"/>
              </w:rPr>
              <w:t>16</w:t>
            </w:r>
          </w:p>
        </w:tc>
      </w:tr>
      <w:tr w:rsidR="00343CC4">
        <w:trPr>
          <w:trHeight w:val="277"/>
        </w:trPr>
        <w:tc>
          <w:tcPr>
            <w:tcW w:w="6372" w:type="dxa"/>
          </w:tcPr>
          <w:p w:rsidR="00343CC4" w:rsidRDefault="00487E66">
            <w:pPr>
              <w:pStyle w:val="TableParagraph"/>
              <w:spacing w:line="258" w:lineRule="exact"/>
              <w:ind w:left="107"/>
              <w:rPr>
                <w:sz w:val="24"/>
              </w:rPr>
            </w:pPr>
            <w:r>
              <w:rPr>
                <w:sz w:val="24"/>
              </w:rPr>
              <w:t>Самостоятельная</w:t>
            </w:r>
            <w:r>
              <w:rPr>
                <w:spacing w:val="-3"/>
                <w:sz w:val="24"/>
              </w:rPr>
              <w:t xml:space="preserve"> </w:t>
            </w:r>
            <w:r>
              <w:rPr>
                <w:spacing w:val="-2"/>
                <w:sz w:val="24"/>
              </w:rPr>
              <w:t>работа</w:t>
            </w:r>
          </w:p>
        </w:tc>
        <w:tc>
          <w:tcPr>
            <w:tcW w:w="1210" w:type="dxa"/>
          </w:tcPr>
          <w:p w:rsidR="00343CC4" w:rsidRDefault="00487E66">
            <w:pPr>
              <w:pStyle w:val="TableParagraph"/>
              <w:spacing w:line="258" w:lineRule="exact"/>
              <w:ind w:left="9"/>
              <w:jc w:val="center"/>
              <w:rPr>
                <w:sz w:val="24"/>
              </w:rPr>
            </w:pPr>
            <w:r>
              <w:rPr>
                <w:spacing w:val="-10"/>
                <w:sz w:val="24"/>
              </w:rPr>
              <w:t>2</w:t>
            </w:r>
          </w:p>
        </w:tc>
        <w:tc>
          <w:tcPr>
            <w:tcW w:w="2196" w:type="dxa"/>
          </w:tcPr>
          <w:p w:rsidR="00343CC4" w:rsidRDefault="00487E66">
            <w:pPr>
              <w:pStyle w:val="TableParagraph"/>
              <w:spacing w:line="258" w:lineRule="exact"/>
              <w:ind w:left="150" w:right="144"/>
              <w:jc w:val="center"/>
              <w:rPr>
                <w:sz w:val="24"/>
              </w:rPr>
            </w:pPr>
            <w:r>
              <w:rPr>
                <w:spacing w:val="-10"/>
                <w:sz w:val="24"/>
              </w:rPr>
              <w:t>2</w:t>
            </w:r>
          </w:p>
        </w:tc>
      </w:tr>
      <w:tr w:rsidR="00343CC4">
        <w:trPr>
          <w:trHeight w:val="551"/>
        </w:trPr>
        <w:tc>
          <w:tcPr>
            <w:tcW w:w="6372" w:type="dxa"/>
          </w:tcPr>
          <w:p w:rsidR="00343CC4" w:rsidRDefault="00487E66">
            <w:pPr>
              <w:pStyle w:val="TableParagraph"/>
              <w:spacing w:line="268" w:lineRule="exact"/>
              <w:ind w:left="107"/>
              <w:rPr>
                <w:sz w:val="24"/>
              </w:rPr>
            </w:pPr>
            <w:r>
              <w:rPr>
                <w:sz w:val="24"/>
              </w:rPr>
              <w:t>Промежуточная</w:t>
            </w:r>
            <w:r>
              <w:rPr>
                <w:spacing w:val="11"/>
                <w:sz w:val="24"/>
              </w:rPr>
              <w:t xml:space="preserve"> </w:t>
            </w:r>
            <w:r>
              <w:rPr>
                <w:sz w:val="24"/>
              </w:rPr>
              <w:t>аттестация</w:t>
            </w:r>
            <w:r>
              <w:rPr>
                <w:spacing w:val="12"/>
                <w:sz w:val="24"/>
              </w:rPr>
              <w:t xml:space="preserve"> </w:t>
            </w:r>
            <w:r>
              <w:rPr>
                <w:sz w:val="24"/>
              </w:rPr>
              <w:t>в</w:t>
            </w:r>
            <w:r>
              <w:rPr>
                <w:spacing w:val="12"/>
                <w:sz w:val="24"/>
              </w:rPr>
              <w:t xml:space="preserve"> </w:t>
            </w:r>
            <w:r>
              <w:rPr>
                <w:sz w:val="24"/>
              </w:rPr>
              <w:t>форме</w:t>
            </w:r>
            <w:r>
              <w:rPr>
                <w:spacing w:val="12"/>
                <w:sz w:val="24"/>
              </w:rPr>
              <w:t xml:space="preserve"> </w:t>
            </w:r>
            <w:r>
              <w:rPr>
                <w:spacing w:val="-2"/>
                <w:sz w:val="24"/>
              </w:rPr>
              <w:t>дифференцированного</w:t>
            </w:r>
          </w:p>
          <w:p w:rsidR="00343CC4" w:rsidRDefault="00487E66">
            <w:pPr>
              <w:pStyle w:val="TableParagraph"/>
              <w:spacing w:line="264" w:lineRule="exact"/>
              <w:ind w:left="107"/>
              <w:rPr>
                <w:sz w:val="24"/>
              </w:rPr>
            </w:pPr>
            <w:r>
              <w:rPr>
                <w:spacing w:val="-2"/>
                <w:sz w:val="24"/>
              </w:rPr>
              <w:t>зачета</w:t>
            </w:r>
          </w:p>
        </w:tc>
        <w:tc>
          <w:tcPr>
            <w:tcW w:w="1210" w:type="dxa"/>
          </w:tcPr>
          <w:p w:rsidR="00343CC4" w:rsidRDefault="00487E66">
            <w:pPr>
              <w:pStyle w:val="TableParagraph"/>
              <w:spacing w:before="128"/>
              <w:ind w:left="9"/>
              <w:jc w:val="center"/>
              <w:rPr>
                <w:sz w:val="24"/>
              </w:rPr>
            </w:pPr>
            <w:r>
              <w:rPr>
                <w:spacing w:val="-10"/>
                <w:sz w:val="24"/>
              </w:rPr>
              <w:t>2</w:t>
            </w:r>
          </w:p>
        </w:tc>
        <w:tc>
          <w:tcPr>
            <w:tcW w:w="2196" w:type="dxa"/>
          </w:tcPr>
          <w:p w:rsidR="00343CC4" w:rsidRDefault="00487E66">
            <w:pPr>
              <w:pStyle w:val="TableParagraph"/>
              <w:spacing w:before="128"/>
              <w:ind w:left="151" w:right="141"/>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Всего</w:t>
            </w:r>
          </w:p>
        </w:tc>
        <w:tc>
          <w:tcPr>
            <w:tcW w:w="1210" w:type="dxa"/>
          </w:tcPr>
          <w:p w:rsidR="00343CC4" w:rsidRDefault="00487E66">
            <w:pPr>
              <w:pStyle w:val="TableParagraph"/>
              <w:spacing w:line="255" w:lineRule="exact"/>
              <w:ind w:left="9"/>
              <w:jc w:val="center"/>
              <w:rPr>
                <w:b/>
                <w:sz w:val="24"/>
              </w:rPr>
            </w:pPr>
            <w:r>
              <w:rPr>
                <w:b/>
                <w:spacing w:val="-5"/>
                <w:sz w:val="24"/>
              </w:rPr>
              <w:t>40</w:t>
            </w:r>
          </w:p>
        </w:tc>
        <w:tc>
          <w:tcPr>
            <w:tcW w:w="2196" w:type="dxa"/>
          </w:tcPr>
          <w:p w:rsidR="00343CC4" w:rsidRDefault="00487E66">
            <w:pPr>
              <w:pStyle w:val="TableParagraph"/>
              <w:spacing w:line="255" w:lineRule="exact"/>
              <w:ind w:left="150" w:right="144"/>
              <w:jc w:val="center"/>
              <w:rPr>
                <w:b/>
                <w:sz w:val="24"/>
              </w:rPr>
            </w:pPr>
            <w:r>
              <w:rPr>
                <w:b/>
                <w:spacing w:val="-5"/>
                <w:sz w:val="24"/>
              </w:rPr>
              <w:t>18</w:t>
            </w:r>
          </w:p>
        </w:tc>
      </w:tr>
    </w:tbl>
    <w:p w:rsidR="00343CC4" w:rsidRDefault="00343CC4">
      <w:pPr>
        <w:pStyle w:val="TableParagraph"/>
        <w:spacing w:line="255" w:lineRule="exact"/>
        <w:jc w:val="center"/>
        <w:rPr>
          <w:b/>
          <w:sz w:val="24"/>
        </w:rPr>
        <w:sectPr w:rsidR="00343CC4">
          <w:headerReference w:type="default" r:id="rId130"/>
          <w:footerReference w:type="default" r:id="rId131"/>
          <w:pgSz w:w="11910" w:h="16840"/>
          <w:pgMar w:top="1160" w:right="283" w:bottom="280" w:left="1559" w:header="749" w:footer="0" w:gutter="0"/>
          <w:cols w:space="720"/>
        </w:sectPr>
      </w:pPr>
    </w:p>
    <w:p w:rsidR="00343CC4" w:rsidRDefault="00343CC4">
      <w:pPr>
        <w:pStyle w:val="a3"/>
        <w:spacing w:before="6"/>
        <w:rPr>
          <w:b/>
        </w:rPr>
      </w:pPr>
    </w:p>
    <w:p w:rsidR="00343CC4" w:rsidRDefault="00487E66">
      <w:pPr>
        <w:pStyle w:val="a5"/>
        <w:numPr>
          <w:ilvl w:val="1"/>
          <w:numId w:val="173"/>
        </w:numPr>
        <w:tabs>
          <w:tab w:val="left" w:pos="1268"/>
        </w:tabs>
        <w:ind w:left="1268"/>
        <w:rPr>
          <w:b/>
          <w:sz w:val="24"/>
        </w:rPr>
      </w:pPr>
      <w:r>
        <w:rPr>
          <w:b/>
          <w:sz w:val="24"/>
        </w:rPr>
        <w:t>Содержание</w:t>
      </w:r>
      <w:r>
        <w:rPr>
          <w:b/>
          <w:spacing w:val="-10"/>
          <w:sz w:val="24"/>
        </w:rPr>
        <w:t xml:space="preserve"> </w:t>
      </w:r>
      <w:r>
        <w:rPr>
          <w:b/>
          <w:spacing w:val="-2"/>
          <w:sz w:val="24"/>
        </w:rPr>
        <w:t>дисциплины</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1655"/>
        </w:trPr>
        <w:tc>
          <w:tcPr>
            <w:tcW w:w="2971" w:type="dxa"/>
          </w:tcPr>
          <w:p w:rsidR="00343CC4" w:rsidRDefault="00343CC4">
            <w:pPr>
              <w:pStyle w:val="TableParagraph"/>
              <w:rPr>
                <w:b/>
              </w:rPr>
            </w:pPr>
          </w:p>
          <w:p w:rsidR="00343CC4" w:rsidRDefault="00343CC4">
            <w:pPr>
              <w:pStyle w:val="TableParagraph"/>
              <w:spacing w:before="30"/>
              <w:rPr>
                <w:b/>
              </w:rPr>
            </w:pPr>
          </w:p>
          <w:p w:rsidR="00343CC4" w:rsidRDefault="00487E66">
            <w:pPr>
              <w:pStyle w:val="TableParagraph"/>
              <w:spacing w:line="276" w:lineRule="auto"/>
              <w:ind w:left="1310" w:right="133" w:hanging="1119"/>
              <w:rPr>
                <w:b/>
              </w:rPr>
            </w:pPr>
            <w:r>
              <w:rPr>
                <w:b/>
              </w:rPr>
              <w:t>Наименование</w:t>
            </w:r>
            <w:r>
              <w:rPr>
                <w:b/>
                <w:spacing w:val="-14"/>
              </w:rPr>
              <w:t xml:space="preserve"> </w:t>
            </w:r>
            <w:r>
              <w:rPr>
                <w:b/>
              </w:rPr>
              <w:t>разделов</w:t>
            </w:r>
            <w:r>
              <w:rPr>
                <w:b/>
                <w:spacing w:val="-14"/>
              </w:rPr>
              <w:t xml:space="preserve"> </w:t>
            </w:r>
            <w:r>
              <w:rPr>
                <w:b/>
              </w:rPr>
              <w:t xml:space="preserve">и </w:t>
            </w:r>
            <w:r>
              <w:rPr>
                <w:b/>
                <w:spacing w:val="-4"/>
              </w:rPr>
              <w:t>тем</w:t>
            </w:r>
          </w:p>
        </w:tc>
        <w:tc>
          <w:tcPr>
            <w:tcW w:w="6662" w:type="dxa"/>
          </w:tcPr>
          <w:p w:rsidR="00343CC4" w:rsidRDefault="00343CC4">
            <w:pPr>
              <w:pStyle w:val="TableParagraph"/>
              <w:rPr>
                <w:b/>
              </w:rPr>
            </w:pPr>
          </w:p>
          <w:p w:rsidR="00343CC4" w:rsidRDefault="00343CC4">
            <w:pPr>
              <w:pStyle w:val="TableParagraph"/>
              <w:spacing w:before="68"/>
              <w:rPr>
                <w:b/>
              </w:rPr>
            </w:pPr>
          </w:p>
          <w:p w:rsidR="00343CC4" w:rsidRDefault="00487E66">
            <w:pPr>
              <w:pStyle w:val="TableParagraph"/>
              <w:ind w:left="2183" w:hanging="1337"/>
              <w:rPr>
                <w:b/>
              </w:rPr>
            </w:pPr>
            <w:r>
              <w:rPr>
                <w:b/>
              </w:rPr>
              <w:t>Содержание</w:t>
            </w:r>
            <w:r>
              <w:rPr>
                <w:b/>
                <w:spacing w:val="-9"/>
              </w:rPr>
              <w:t xml:space="preserve"> </w:t>
            </w:r>
            <w:r>
              <w:rPr>
                <w:b/>
              </w:rPr>
              <w:t>учебного</w:t>
            </w:r>
            <w:r>
              <w:rPr>
                <w:b/>
                <w:spacing w:val="-10"/>
              </w:rPr>
              <w:t xml:space="preserve"> </w:t>
            </w:r>
            <w:r>
              <w:rPr>
                <w:b/>
              </w:rPr>
              <w:t>материала,</w:t>
            </w:r>
            <w:r>
              <w:rPr>
                <w:b/>
                <w:spacing w:val="-9"/>
              </w:rPr>
              <w:t xml:space="preserve"> </w:t>
            </w:r>
            <w:r>
              <w:rPr>
                <w:b/>
              </w:rPr>
              <w:t>практических</w:t>
            </w:r>
            <w:r>
              <w:rPr>
                <w:b/>
                <w:spacing w:val="-11"/>
              </w:rPr>
              <w:t xml:space="preserve"> </w:t>
            </w:r>
            <w:r>
              <w:rPr>
                <w:b/>
              </w:rPr>
              <w:t>и лабораторных занятий</w:t>
            </w:r>
          </w:p>
        </w:tc>
        <w:tc>
          <w:tcPr>
            <w:tcW w:w="2695" w:type="dxa"/>
          </w:tcPr>
          <w:p w:rsidR="00343CC4" w:rsidRDefault="00487E66">
            <w:pPr>
              <w:pStyle w:val="TableParagraph"/>
              <w:ind w:left="555" w:right="541"/>
              <w:jc w:val="center"/>
              <w:rPr>
                <w:b/>
                <w:sz w:val="24"/>
              </w:rPr>
            </w:pPr>
            <w:r>
              <w:rPr>
                <w:b/>
                <w:sz w:val="24"/>
              </w:rPr>
              <w:t>Объем,</w:t>
            </w:r>
            <w:r>
              <w:rPr>
                <w:b/>
                <w:spacing w:val="-13"/>
                <w:sz w:val="24"/>
              </w:rPr>
              <w:t xml:space="preserve"> </w:t>
            </w:r>
            <w:r>
              <w:rPr>
                <w:b/>
                <w:sz w:val="24"/>
              </w:rPr>
              <w:t>ак.</w:t>
            </w:r>
            <w:r>
              <w:rPr>
                <w:b/>
                <w:spacing w:val="-13"/>
                <w:sz w:val="24"/>
              </w:rPr>
              <w:t xml:space="preserve"> </w:t>
            </w:r>
            <w:r>
              <w:rPr>
                <w:b/>
                <w:sz w:val="24"/>
              </w:rPr>
              <w:t>ч.</w:t>
            </w:r>
            <w:r>
              <w:rPr>
                <w:b/>
                <w:spacing w:val="-13"/>
                <w:sz w:val="24"/>
              </w:rPr>
              <w:t xml:space="preserve"> </w:t>
            </w:r>
            <w:r>
              <w:rPr>
                <w:b/>
                <w:sz w:val="24"/>
              </w:rPr>
              <w:t>/ в том числе</w:t>
            </w:r>
          </w:p>
          <w:p w:rsidR="00343CC4" w:rsidRDefault="00487E66">
            <w:pPr>
              <w:pStyle w:val="TableParagraph"/>
              <w:ind w:left="79" w:right="66"/>
              <w:jc w:val="center"/>
              <w:rPr>
                <w:b/>
                <w:sz w:val="24"/>
              </w:rPr>
            </w:pPr>
            <w:r>
              <w:rPr>
                <w:b/>
                <w:sz w:val="24"/>
              </w:rPr>
              <w:t>в</w:t>
            </w:r>
            <w:r>
              <w:rPr>
                <w:b/>
                <w:spacing w:val="-15"/>
                <w:sz w:val="24"/>
              </w:rPr>
              <w:t xml:space="preserve"> </w:t>
            </w:r>
            <w:r>
              <w:rPr>
                <w:b/>
                <w:sz w:val="24"/>
              </w:rPr>
              <w:t>форме</w:t>
            </w:r>
            <w:r>
              <w:rPr>
                <w:b/>
                <w:spacing w:val="-15"/>
                <w:sz w:val="24"/>
              </w:rPr>
              <w:t xml:space="preserve"> </w:t>
            </w:r>
            <w:r>
              <w:rPr>
                <w:b/>
                <w:sz w:val="24"/>
              </w:rPr>
              <w:t xml:space="preserve">практической </w:t>
            </w:r>
            <w:r>
              <w:rPr>
                <w:b/>
                <w:spacing w:val="-2"/>
                <w:sz w:val="24"/>
              </w:rPr>
              <w:t>подготовки,</w:t>
            </w:r>
          </w:p>
          <w:p w:rsidR="00343CC4" w:rsidRDefault="00487E66">
            <w:pPr>
              <w:pStyle w:val="TableParagraph"/>
              <w:ind w:left="555" w:right="545"/>
              <w:jc w:val="center"/>
              <w:rPr>
                <w:b/>
                <w:sz w:val="24"/>
              </w:rPr>
            </w:pPr>
            <w:r>
              <w:rPr>
                <w:b/>
                <w:sz w:val="24"/>
              </w:rPr>
              <w:t xml:space="preserve">ак. </w:t>
            </w:r>
            <w:r>
              <w:rPr>
                <w:b/>
                <w:spacing w:val="-5"/>
                <w:sz w:val="24"/>
              </w:rPr>
              <w:t>ч.</w:t>
            </w:r>
          </w:p>
        </w:tc>
        <w:tc>
          <w:tcPr>
            <w:tcW w:w="2409" w:type="dxa"/>
          </w:tcPr>
          <w:p w:rsidR="00343CC4" w:rsidRDefault="00487E66">
            <w:pPr>
              <w:pStyle w:val="TableParagraph"/>
              <w:spacing w:line="276" w:lineRule="exact"/>
              <w:ind w:left="120" w:right="107"/>
              <w:jc w:val="center"/>
              <w:rPr>
                <w:b/>
                <w:sz w:val="24"/>
              </w:rPr>
            </w:pPr>
            <w:r>
              <w:rPr>
                <w:b/>
                <w:sz w:val="24"/>
              </w:rPr>
              <w:t>Коды</w:t>
            </w:r>
            <w:r>
              <w:rPr>
                <w:b/>
                <w:spacing w:val="-15"/>
                <w:sz w:val="24"/>
              </w:rPr>
              <w:t xml:space="preserve"> </w:t>
            </w:r>
            <w:r>
              <w:rPr>
                <w:b/>
                <w:sz w:val="24"/>
              </w:rPr>
              <w:t xml:space="preserve">компетенций, </w:t>
            </w:r>
            <w:r>
              <w:rPr>
                <w:b/>
                <w:spacing w:val="-2"/>
                <w:sz w:val="24"/>
              </w:rPr>
              <w:t>формированию которых способствует элемент</w:t>
            </w:r>
            <w:r>
              <w:rPr>
                <w:b/>
                <w:spacing w:val="80"/>
                <w:sz w:val="24"/>
              </w:rPr>
              <w:t xml:space="preserve"> </w:t>
            </w:r>
            <w:r>
              <w:rPr>
                <w:b/>
                <w:spacing w:val="-2"/>
                <w:sz w:val="24"/>
              </w:rPr>
              <w:t>программы</w:t>
            </w:r>
          </w:p>
        </w:tc>
      </w:tr>
      <w:tr w:rsidR="00343CC4">
        <w:trPr>
          <w:trHeight w:val="551"/>
        </w:trPr>
        <w:tc>
          <w:tcPr>
            <w:tcW w:w="9633" w:type="dxa"/>
            <w:gridSpan w:val="2"/>
          </w:tcPr>
          <w:p w:rsidR="00343CC4" w:rsidRDefault="00487E66">
            <w:pPr>
              <w:pStyle w:val="TableParagraph"/>
              <w:spacing w:line="272" w:lineRule="exact"/>
              <w:ind w:left="110"/>
              <w:rPr>
                <w:b/>
                <w:sz w:val="24"/>
              </w:rPr>
            </w:pPr>
            <w:r>
              <w:rPr>
                <w:b/>
                <w:sz w:val="24"/>
              </w:rPr>
              <w:t>Раздел</w:t>
            </w:r>
            <w:r>
              <w:rPr>
                <w:b/>
                <w:spacing w:val="-4"/>
                <w:sz w:val="24"/>
              </w:rPr>
              <w:t xml:space="preserve"> </w:t>
            </w:r>
            <w:r>
              <w:rPr>
                <w:b/>
                <w:sz w:val="24"/>
              </w:rPr>
              <w:t>1.</w:t>
            </w:r>
            <w:r>
              <w:rPr>
                <w:b/>
                <w:spacing w:val="-2"/>
                <w:sz w:val="24"/>
              </w:rPr>
              <w:t xml:space="preserve"> </w:t>
            </w:r>
            <w:r>
              <w:rPr>
                <w:b/>
                <w:sz w:val="24"/>
              </w:rPr>
              <w:t>Бережливое</w:t>
            </w:r>
            <w:r>
              <w:rPr>
                <w:b/>
                <w:spacing w:val="1"/>
                <w:sz w:val="24"/>
              </w:rPr>
              <w:t xml:space="preserve"> </w:t>
            </w:r>
            <w:r>
              <w:rPr>
                <w:b/>
                <w:sz w:val="24"/>
              </w:rPr>
              <w:t>производство:</w:t>
            </w:r>
            <w:r>
              <w:rPr>
                <w:b/>
                <w:spacing w:val="-2"/>
                <w:sz w:val="24"/>
              </w:rPr>
              <w:t xml:space="preserve"> </w:t>
            </w:r>
            <w:r>
              <w:rPr>
                <w:b/>
                <w:sz w:val="24"/>
              </w:rPr>
              <w:t>основные</w:t>
            </w:r>
            <w:r>
              <w:rPr>
                <w:b/>
                <w:spacing w:val="-3"/>
                <w:sz w:val="24"/>
              </w:rPr>
              <w:t xml:space="preserve"> </w:t>
            </w:r>
            <w:r>
              <w:rPr>
                <w:b/>
                <w:sz w:val="24"/>
              </w:rPr>
              <w:t>понятия,</w:t>
            </w:r>
            <w:r>
              <w:rPr>
                <w:b/>
                <w:spacing w:val="-4"/>
                <w:sz w:val="24"/>
              </w:rPr>
              <w:t xml:space="preserve"> </w:t>
            </w:r>
            <w:r>
              <w:rPr>
                <w:b/>
                <w:sz w:val="24"/>
              </w:rPr>
              <w:t>принципы,</w:t>
            </w:r>
            <w:r>
              <w:rPr>
                <w:b/>
                <w:spacing w:val="-1"/>
                <w:sz w:val="24"/>
              </w:rPr>
              <w:t xml:space="preserve"> </w:t>
            </w:r>
            <w:r>
              <w:rPr>
                <w:b/>
                <w:spacing w:val="-2"/>
                <w:sz w:val="24"/>
              </w:rPr>
              <w:t>методология,</w:t>
            </w:r>
          </w:p>
          <w:p w:rsidR="00343CC4" w:rsidRDefault="00487E66">
            <w:pPr>
              <w:pStyle w:val="TableParagraph"/>
              <w:spacing w:line="259" w:lineRule="exact"/>
              <w:ind w:left="110"/>
              <w:rPr>
                <w:b/>
                <w:sz w:val="24"/>
              </w:rPr>
            </w:pPr>
            <w:r>
              <w:rPr>
                <w:b/>
                <w:spacing w:val="-2"/>
                <w:sz w:val="24"/>
              </w:rPr>
              <w:t>проблематизация</w:t>
            </w:r>
          </w:p>
        </w:tc>
        <w:tc>
          <w:tcPr>
            <w:tcW w:w="2695" w:type="dxa"/>
          </w:tcPr>
          <w:p w:rsidR="00343CC4" w:rsidRDefault="00487E66">
            <w:pPr>
              <w:pStyle w:val="TableParagraph"/>
              <w:spacing w:line="246" w:lineRule="exact"/>
              <w:ind w:left="555" w:right="544"/>
              <w:jc w:val="center"/>
            </w:pPr>
            <w:r>
              <w:rPr>
                <w:spacing w:val="-2"/>
              </w:rPr>
              <w:t>38/18</w:t>
            </w:r>
          </w:p>
        </w:tc>
        <w:tc>
          <w:tcPr>
            <w:tcW w:w="2409" w:type="dxa"/>
          </w:tcPr>
          <w:p w:rsidR="00343CC4" w:rsidRDefault="00343CC4">
            <w:pPr>
              <w:pStyle w:val="TableParagraph"/>
            </w:pPr>
          </w:p>
        </w:tc>
      </w:tr>
      <w:tr w:rsidR="00343CC4">
        <w:trPr>
          <w:trHeight w:val="253"/>
        </w:trPr>
        <w:tc>
          <w:tcPr>
            <w:tcW w:w="2971" w:type="dxa"/>
            <w:vMerge w:val="restart"/>
          </w:tcPr>
          <w:p w:rsidR="00343CC4" w:rsidRDefault="00487E66">
            <w:pPr>
              <w:pStyle w:val="TableParagraph"/>
              <w:ind w:left="110" w:right="133"/>
              <w:rPr>
                <w:b/>
                <w:sz w:val="24"/>
              </w:rPr>
            </w:pPr>
            <w:r>
              <w:rPr>
                <w:b/>
                <w:sz w:val="24"/>
              </w:rPr>
              <w:t>Тема 1.1.</w:t>
            </w:r>
            <w:r>
              <w:rPr>
                <w:b/>
                <w:spacing w:val="40"/>
                <w:sz w:val="24"/>
              </w:rPr>
              <w:t xml:space="preserve"> </w:t>
            </w:r>
            <w:r>
              <w:rPr>
                <w:b/>
                <w:sz w:val="24"/>
              </w:rPr>
              <w:t>Основные понятия</w:t>
            </w:r>
            <w:r>
              <w:rPr>
                <w:b/>
                <w:spacing w:val="-15"/>
                <w:sz w:val="24"/>
              </w:rPr>
              <w:t xml:space="preserve"> </w:t>
            </w:r>
            <w:r>
              <w:rPr>
                <w:b/>
                <w:sz w:val="24"/>
              </w:rPr>
              <w:t>и</w:t>
            </w:r>
            <w:r>
              <w:rPr>
                <w:b/>
                <w:spacing w:val="-15"/>
                <w:sz w:val="24"/>
              </w:rPr>
              <w:t xml:space="preserve"> </w:t>
            </w:r>
            <w:r>
              <w:rPr>
                <w:b/>
                <w:sz w:val="24"/>
              </w:rPr>
              <w:t xml:space="preserve">методология </w:t>
            </w:r>
            <w:r>
              <w:rPr>
                <w:b/>
                <w:spacing w:val="-2"/>
                <w:sz w:val="24"/>
              </w:rPr>
              <w:t>бережливого производства</w:t>
            </w:r>
          </w:p>
        </w:tc>
        <w:tc>
          <w:tcPr>
            <w:tcW w:w="6662" w:type="dxa"/>
          </w:tcPr>
          <w:p w:rsidR="00343CC4" w:rsidRDefault="00487E66">
            <w:pPr>
              <w:pStyle w:val="TableParagraph"/>
              <w:spacing w:line="234" w:lineRule="exact"/>
              <w:ind w:left="110"/>
              <w:rPr>
                <w:b/>
              </w:rPr>
            </w:pPr>
            <w:r>
              <w:rPr>
                <w:b/>
                <w:spacing w:val="-2"/>
              </w:rPr>
              <w:t>Содержание</w:t>
            </w:r>
          </w:p>
        </w:tc>
        <w:tc>
          <w:tcPr>
            <w:tcW w:w="2695" w:type="dxa"/>
          </w:tcPr>
          <w:p w:rsidR="00343CC4" w:rsidRDefault="00487E66">
            <w:pPr>
              <w:pStyle w:val="TableParagraph"/>
              <w:spacing w:line="234" w:lineRule="exact"/>
              <w:ind w:left="555" w:right="544"/>
              <w:jc w:val="center"/>
              <w:rPr>
                <w:b/>
              </w:rPr>
            </w:pPr>
            <w:r>
              <w:rPr>
                <w:b/>
                <w:spacing w:val="-5"/>
              </w:rPr>
              <w:t>4/2</w:t>
            </w:r>
          </w:p>
        </w:tc>
        <w:tc>
          <w:tcPr>
            <w:tcW w:w="2409" w:type="dxa"/>
            <w:vMerge w:val="restart"/>
          </w:tcPr>
          <w:p w:rsidR="00343CC4" w:rsidRDefault="00487E66">
            <w:pPr>
              <w:pStyle w:val="TableParagraph"/>
              <w:spacing w:line="268" w:lineRule="exact"/>
              <w:ind w:left="108"/>
              <w:rPr>
                <w:sz w:val="24"/>
              </w:rPr>
            </w:pPr>
            <w:r>
              <w:rPr>
                <w:sz w:val="24"/>
              </w:rPr>
              <w:t xml:space="preserve">ОК 01, ОК.02, </w:t>
            </w:r>
            <w:r>
              <w:rPr>
                <w:spacing w:val="-2"/>
                <w:sz w:val="24"/>
              </w:rPr>
              <w:t>ОК.04</w:t>
            </w:r>
          </w:p>
          <w:p w:rsidR="00343CC4" w:rsidRDefault="00487E66">
            <w:pPr>
              <w:pStyle w:val="TableParagraph"/>
              <w:ind w:left="108"/>
              <w:rPr>
                <w:sz w:val="24"/>
              </w:rPr>
            </w:pPr>
            <w:r>
              <w:rPr>
                <w:sz w:val="24"/>
              </w:rPr>
              <w:t>-</w:t>
            </w:r>
            <w:r>
              <w:rPr>
                <w:spacing w:val="-1"/>
                <w:sz w:val="24"/>
              </w:rPr>
              <w:t xml:space="preserve"> </w:t>
            </w:r>
            <w:r>
              <w:rPr>
                <w:sz w:val="24"/>
              </w:rPr>
              <w:t xml:space="preserve">ОК.07, </w:t>
            </w:r>
            <w:r>
              <w:rPr>
                <w:spacing w:val="-2"/>
                <w:sz w:val="24"/>
              </w:rPr>
              <w:t>ОК.09</w:t>
            </w:r>
          </w:p>
        </w:tc>
      </w:tr>
      <w:tr w:rsidR="00343CC4">
        <w:trPr>
          <w:trHeight w:val="137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ight="92"/>
              <w:jc w:val="both"/>
              <w:rPr>
                <w:sz w:val="24"/>
              </w:rPr>
            </w:pPr>
            <w:r>
              <w:rPr>
                <w:sz w:val="24"/>
              </w:rPr>
              <w:t>Цели, задачи учебной дисциплины «Основы бережливого производства». Предпосылки формирования концепции бережливого производства (БП). Принципы и концепция системы</w:t>
            </w:r>
            <w:r>
              <w:rPr>
                <w:spacing w:val="-8"/>
                <w:sz w:val="24"/>
              </w:rPr>
              <w:t xml:space="preserve"> </w:t>
            </w:r>
            <w:r>
              <w:rPr>
                <w:sz w:val="24"/>
              </w:rPr>
              <w:t>БП.</w:t>
            </w:r>
            <w:r>
              <w:rPr>
                <w:spacing w:val="-7"/>
                <w:sz w:val="24"/>
              </w:rPr>
              <w:t xml:space="preserve"> </w:t>
            </w:r>
            <w:r>
              <w:rPr>
                <w:sz w:val="24"/>
              </w:rPr>
              <w:t>Серия</w:t>
            </w:r>
            <w:r>
              <w:rPr>
                <w:spacing w:val="-6"/>
                <w:sz w:val="24"/>
              </w:rPr>
              <w:t xml:space="preserve"> </w:t>
            </w:r>
            <w:r>
              <w:rPr>
                <w:sz w:val="24"/>
              </w:rPr>
              <w:t>ГОСТ</w:t>
            </w:r>
            <w:r>
              <w:rPr>
                <w:spacing w:val="-7"/>
                <w:sz w:val="24"/>
              </w:rPr>
              <w:t xml:space="preserve"> </w:t>
            </w:r>
            <w:r>
              <w:rPr>
                <w:sz w:val="24"/>
              </w:rPr>
              <w:t>Р</w:t>
            </w:r>
            <w:r>
              <w:rPr>
                <w:spacing w:val="-4"/>
                <w:sz w:val="24"/>
              </w:rPr>
              <w:t xml:space="preserve"> </w:t>
            </w:r>
            <w:r>
              <w:rPr>
                <w:sz w:val="24"/>
              </w:rPr>
              <w:t>«Бережливое</w:t>
            </w:r>
            <w:r>
              <w:rPr>
                <w:spacing w:val="-8"/>
                <w:sz w:val="24"/>
              </w:rPr>
              <w:t xml:space="preserve"> </w:t>
            </w:r>
            <w:r>
              <w:rPr>
                <w:sz w:val="24"/>
              </w:rPr>
              <w:t>производство».</w:t>
            </w:r>
            <w:r>
              <w:rPr>
                <w:spacing w:val="-6"/>
                <w:sz w:val="24"/>
              </w:rPr>
              <w:t xml:space="preserve"> </w:t>
            </w:r>
            <w:r>
              <w:rPr>
                <w:spacing w:val="-4"/>
                <w:sz w:val="24"/>
              </w:rPr>
              <w:t>Идеи</w:t>
            </w:r>
          </w:p>
          <w:p w:rsidR="00343CC4" w:rsidRDefault="00487E66">
            <w:pPr>
              <w:pStyle w:val="TableParagraph"/>
              <w:spacing w:line="264" w:lineRule="exact"/>
              <w:ind w:left="110"/>
              <w:jc w:val="both"/>
              <w:rPr>
                <w:sz w:val="24"/>
              </w:rPr>
            </w:pPr>
            <w:r>
              <w:rPr>
                <w:sz w:val="24"/>
              </w:rPr>
              <w:t>бережливого</w:t>
            </w:r>
            <w:r>
              <w:rPr>
                <w:spacing w:val="-4"/>
                <w:sz w:val="24"/>
              </w:rPr>
              <w:t xml:space="preserve"> </w:t>
            </w:r>
            <w:r>
              <w:rPr>
                <w:sz w:val="24"/>
              </w:rPr>
              <w:t>производства</w:t>
            </w:r>
            <w:r>
              <w:rPr>
                <w:spacing w:val="-3"/>
                <w:sz w:val="24"/>
              </w:rPr>
              <w:t xml:space="preserve"> </w:t>
            </w:r>
            <w:r>
              <w:rPr>
                <w:sz w:val="24"/>
              </w:rPr>
              <w:t>в</w:t>
            </w:r>
            <w:r>
              <w:rPr>
                <w:spacing w:val="-1"/>
                <w:sz w:val="24"/>
              </w:rPr>
              <w:t xml:space="preserve"> </w:t>
            </w:r>
            <w:r>
              <w:rPr>
                <w:sz w:val="24"/>
              </w:rPr>
              <w:t>условиях современного</w:t>
            </w:r>
            <w:r>
              <w:rPr>
                <w:spacing w:val="-3"/>
                <w:sz w:val="24"/>
              </w:rPr>
              <w:t xml:space="preserve"> </w:t>
            </w:r>
            <w:r>
              <w:rPr>
                <w:spacing w:val="-2"/>
                <w:sz w:val="24"/>
              </w:rPr>
              <w:t>рынка</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254"/>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4"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343CC4">
            <w:pPr>
              <w:pStyle w:val="TableParagraph"/>
              <w:rPr>
                <w:sz w:val="18"/>
              </w:rPr>
            </w:pPr>
          </w:p>
        </w:tc>
        <w:tc>
          <w:tcPr>
            <w:tcW w:w="2409"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6" w:lineRule="exact"/>
              <w:ind w:left="110"/>
              <w:rPr>
                <w:sz w:val="24"/>
              </w:rPr>
            </w:pPr>
            <w:r>
              <w:rPr>
                <w:b/>
                <w:sz w:val="24"/>
              </w:rPr>
              <w:t>Практическое</w:t>
            </w:r>
            <w:r>
              <w:rPr>
                <w:b/>
                <w:spacing w:val="-2"/>
                <w:sz w:val="24"/>
              </w:rPr>
              <w:t xml:space="preserve"> </w:t>
            </w:r>
            <w:r>
              <w:rPr>
                <w:b/>
                <w:sz w:val="24"/>
              </w:rPr>
              <w:t>занятие</w:t>
            </w:r>
            <w:r>
              <w:rPr>
                <w:b/>
                <w:spacing w:val="-3"/>
                <w:sz w:val="24"/>
              </w:rPr>
              <w:t xml:space="preserve"> </w:t>
            </w:r>
            <w:r>
              <w:rPr>
                <w:b/>
                <w:sz w:val="24"/>
              </w:rPr>
              <w:t>1.</w:t>
            </w:r>
            <w:r>
              <w:rPr>
                <w:b/>
                <w:spacing w:val="-2"/>
                <w:sz w:val="24"/>
              </w:rPr>
              <w:t xml:space="preserve"> </w:t>
            </w:r>
            <w:r>
              <w:rPr>
                <w:sz w:val="24"/>
              </w:rPr>
              <w:t>Фабрика</w:t>
            </w:r>
            <w:r>
              <w:rPr>
                <w:spacing w:val="-1"/>
                <w:sz w:val="24"/>
              </w:rPr>
              <w:t xml:space="preserve"> </w:t>
            </w:r>
            <w:r>
              <w:rPr>
                <w:spacing w:val="-2"/>
                <w:sz w:val="24"/>
              </w:rPr>
              <w:t>процессов</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359"/>
        </w:trPr>
        <w:tc>
          <w:tcPr>
            <w:tcW w:w="2971" w:type="dxa"/>
            <w:vMerge w:val="restart"/>
          </w:tcPr>
          <w:p w:rsidR="00343CC4" w:rsidRDefault="00487E66">
            <w:pPr>
              <w:pStyle w:val="TableParagraph"/>
              <w:ind w:left="110" w:right="231"/>
              <w:rPr>
                <w:b/>
                <w:sz w:val="24"/>
              </w:rPr>
            </w:pPr>
            <w:r>
              <w:rPr>
                <w:b/>
                <w:sz w:val="24"/>
              </w:rPr>
              <w:t>Тема 1.2. Бережливый проект. Картирование потока создания ценности. Потери и действия,</w:t>
            </w:r>
            <w:r>
              <w:rPr>
                <w:b/>
                <w:spacing w:val="-15"/>
                <w:sz w:val="24"/>
              </w:rPr>
              <w:t xml:space="preserve"> </w:t>
            </w:r>
            <w:r>
              <w:rPr>
                <w:b/>
                <w:sz w:val="24"/>
              </w:rPr>
              <w:t xml:space="preserve">добавляющие </w:t>
            </w:r>
            <w:r>
              <w:rPr>
                <w:b/>
                <w:spacing w:val="-2"/>
                <w:sz w:val="24"/>
              </w:rPr>
              <w:t>ценность</w:t>
            </w:r>
          </w:p>
        </w:tc>
        <w:tc>
          <w:tcPr>
            <w:tcW w:w="6662" w:type="dxa"/>
          </w:tcPr>
          <w:p w:rsidR="00343CC4" w:rsidRDefault="00487E66">
            <w:pPr>
              <w:pStyle w:val="TableParagraph"/>
              <w:spacing w:before="106" w:line="233" w:lineRule="exact"/>
              <w:ind w:left="110"/>
              <w:rPr>
                <w:b/>
              </w:rPr>
            </w:pPr>
            <w:r>
              <w:rPr>
                <w:b/>
                <w:spacing w:val="-2"/>
              </w:rPr>
              <w:t>Содержание</w:t>
            </w:r>
          </w:p>
        </w:tc>
        <w:tc>
          <w:tcPr>
            <w:tcW w:w="2695" w:type="dxa"/>
          </w:tcPr>
          <w:p w:rsidR="00343CC4" w:rsidRDefault="00487E66">
            <w:pPr>
              <w:pStyle w:val="TableParagraph"/>
              <w:spacing w:line="252" w:lineRule="exact"/>
              <w:ind w:left="555" w:right="544"/>
              <w:jc w:val="center"/>
              <w:rPr>
                <w:b/>
              </w:rPr>
            </w:pPr>
            <w:r>
              <w:rPr>
                <w:b/>
                <w:spacing w:val="-5"/>
              </w:rPr>
              <w:t>6/4</w:t>
            </w:r>
          </w:p>
        </w:tc>
        <w:tc>
          <w:tcPr>
            <w:tcW w:w="2409" w:type="dxa"/>
            <w:vMerge w:val="restart"/>
          </w:tcPr>
          <w:p w:rsidR="00343CC4" w:rsidRDefault="00487E66">
            <w:pPr>
              <w:pStyle w:val="TableParagraph"/>
              <w:spacing w:line="268" w:lineRule="exact"/>
              <w:ind w:left="108"/>
              <w:rPr>
                <w:sz w:val="24"/>
              </w:rPr>
            </w:pPr>
            <w:r>
              <w:rPr>
                <w:sz w:val="24"/>
              </w:rPr>
              <w:t xml:space="preserve">ОК 01, ОК.02, </w:t>
            </w:r>
            <w:r>
              <w:rPr>
                <w:spacing w:val="-2"/>
                <w:sz w:val="24"/>
              </w:rPr>
              <w:t>ОК.04</w:t>
            </w:r>
          </w:p>
          <w:p w:rsidR="00343CC4" w:rsidRDefault="00487E66">
            <w:pPr>
              <w:pStyle w:val="TableParagraph"/>
              <w:ind w:left="108"/>
              <w:rPr>
                <w:sz w:val="24"/>
              </w:rPr>
            </w:pPr>
            <w:r>
              <w:rPr>
                <w:sz w:val="24"/>
              </w:rPr>
              <w:t>-</w:t>
            </w:r>
            <w:r>
              <w:rPr>
                <w:spacing w:val="-1"/>
                <w:sz w:val="24"/>
              </w:rPr>
              <w:t xml:space="preserve"> </w:t>
            </w:r>
            <w:r>
              <w:rPr>
                <w:sz w:val="24"/>
              </w:rPr>
              <w:t xml:space="preserve">ОК.07, </w:t>
            </w:r>
            <w:r>
              <w:rPr>
                <w:spacing w:val="-2"/>
                <w:sz w:val="24"/>
              </w:rPr>
              <w:t>ОК.09</w:t>
            </w:r>
          </w:p>
        </w:tc>
      </w:tr>
      <w:tr w:rsidR="00343CC4">
        <w:trPr>
          <w:trHeight w:val="193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ight="196"/>
              <w:rPr>
                <w:sz w:val="24"/>
              </w:rPr>
            </w:pPr>
            <w:r>
              <w:rPr>
                <w:sz w:val="24"/>
              </w:rPr>
              <w:t>Поток</w:t>
            </w:r>
            <w:r>
              <w:rPr>
                <w:spacing w:val="-8"/>
                <w:sz w:val="24"/>
              </w:rPr>
              <w:t xml:space="preserve"> </w:t>
            </w:r>
            <w:r>
              <w:rPr>
                <w:sz w:val="24"/>
              </w:rPr>
              <w:t>создания</w:t>
            </w:r>
            <w:r>
              <w:rPr>
                <w:spacing w:val="-10"/>
                <w:sz w:val="24"/>
              </w:rPr>
              <w:t xml:space="preserve"> </w:t>
            </w:r>
            <w:r>
              <w:rPr>
                <w:sz w:val="24"/>
              </w:rPr>
              <w:t>ценности.</w:t>
            </w:r>
            <w:r>
              <w:rPr>
                <w:spacing w:val="-8"/>
                <w:sz w:val="24"/>
              </w:rPr>
              <w:t xml:space="preserve"> </w:t>
            </w:r>
            <w:r>
              <w:rPr>
                <w:sz w:val="24"/>
              </w:rPr>
              <w:t>Принципы</w:t>
            </w:r>
            <w:r>
              <w:rPr>
                <w:spacing w:val="-8"/>
                <w:sz w:val="24"/>
              </w:rPr>
              <w:t xml:space="preserve"> </w:t>
            </w:r>
            <w:r>
              <w:rPr>
                <w:sz w:val="24"/>
              </w:rPr>
              <w:t>картирования</w:t>
            </w:r>
            <w:r>
              <w:rPr>
                <w:spacing w:val="-8"/>
                <w:sz w:val="24"/>
              </w:rPr>
              <w:t xml:space="preserve"> </w:t>
            </w:r>
            <w:r>
              <w:rPr>
                <w:sz w:val="24"/>
              </w:rPr>
              <w:t>процесса. Цели применения карт потоков. Виды картирования. Этапы проведения карирования. Инструменты картирования потока создания ценности. Карта целевого состояния потока создания ценности. Карта идеального состояния потока создания ценности. Карта текущего состояния потока</w:t>
            </w:r>
          </w:p>
          <w:p w:rsidR="00343CC4" w:rsidRDefault="00487E66">
            <w:pPr>
              <w:pStyle w:val="TableParagraph"/>
              <w:spacing w:line="264" w:lineRule="exact"/>
              <w:ind w:left="110"/>
              <w:rPr>
                <w:sz w:val="24"/>
              </w:rPr>
            </w:pPr>
            <w:r>
              <w:rPr>
                <w:sz w:val="24"/>
              </w:rPr>
              <w:t>создания</w:t>
            </w:r>
            <w:r>
              <w:rPr>
                <w:spacing w:val="-3"/>
                <w:sz w:val="24"/>
              </w:rPr>
              <w:t xml:space="preserve"> </w:t>
            </w:r>
            <w:r>
              <w:rPr>
                <w:sz w:val="24"/>
              </w:rPr>
              <w:t>ценности.</w:t>
            </w:r>
            <w:r>
              <w:rPr>
                <w:spacing w:val="-2"/>
                <w:sz w:val="24"/>
              </w:rPr>
              <w:t xml:space="preserve"> </w:t>
            </w:r>
            <w:r>
              <w:rPr>
                <w:sz w:val="24"/>
              </w:rPr>
              <w:t>Типичные</w:t>
            </w:r>
            <w:r>
              <w:rPr>
                <w:spacing w:val="-5"/>
                <w:sz w:val="24"/>
              </w:rPr>
              <w:t xml:space="preserve"> </w:t>
            </w:r>
            <w:r>
              <w:rPr>
                <w:sz w:val="24"/>
              </w:rPr>
              <w:t>ошибки</w:t>
            </w:r>
            <w:r>
              <w:rPr>
                <w:spacing w:val="-3"/>
                <w:sz w:val="24"/>
              </w:rPr>
              <w:t xml:space="preserve"> </w:t>
            </w:r>
            <w:r>
              <w:rPr>
                <w:sz w:val="24"/>
              </w:rPr>
              <w:t>при</w:t>
            </w:r>
            <w:r>
              <w:rPr>
                <w:spacing w:val="-3"/>
                <w:sz w:val="24"/>
              </w:rPr>
              <w:t xml:space="preserve"> </w:t>
            </w:r>
            <w:r>
              <w:rPr>
                <w:spacing w:val="-2"/>
                <w:sz w:val="24"/>
              </w:rPr>
              <w:t>картировании</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36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09" w:line="233"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before="1"/>
              <w:ind w:left="555" w:right="543"/>
              <w:jc w:val="center"/>
              <w:rPr>
                <w:b/>
              </w:rPr>
            </w:pPr>
            <w:r>
              <w:rPr>
                <w:b/>
                <w:spacing w:val="-10"/>
              </w:rPr>
              <w:t>4</w:t>
            </w:r>
          </w:p>
        </w:tc>
        <w:tc>
          <w:tcPr>
            <w:tcW w:w="2409"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b/>
                <w:sz w:val="24"/>
              </w:rPr>
              <w:t>Практическое</w:t>
            </w:r>
            <w:r>
              <w:rPr>
                <w:b/>
                <w:spacing w:val="-4"/>
                <w:sz w:val="24"/>
              </w:rPr>
              <w:t xml:space="preserve"> </w:t>
            </w:r>
            <w:r>
              <w:rPr>
                <w:b/>
                <w:sz w:val="24"/>
              </w:rPr>
              <w:t>занятие</w:t>
            </w:r>
            <w:r>
              <w:rPr>
                <w:b/>
                <w:spacing w:val="-4"/>
                <w:sz w:val="24"/>
              </w:rPr>
              <w:t xml:space="preserve"> </w:t>
            </w:r>
            <w:r>
              <w:rPr>
                <w:b/>
                <w:sz w:val="24"/>
              </w:rPr>
              <w:t>2.</w:t>
            </w:r>
            <w:r>
              <w:rPr>
                <w:b/>
                <w:spacing w:val="-2"/>
                <w:sz w:val="24"/>
              </w:rPr>
              <w:t xml:space="preserve"> </w:t>
            </w:r>
            <w:r>
              <w:rPr>
                <w:sz w:val="24"/>
              </w:rPr>
              <w:t>Выбор</w:t>
            </w:r>
            <w:r>
              <w:rPr>
                <w:spacing w:val="-1"/>
                <w:sz w:val="24"/>
              </w:rPr>
              <w:t xml:space="preserve"> </w:t>
            </w:r>
            <w:r>
              <w:rPr>
                <w:sz w:val="24"/>
              </w:rPr>
              <w:t>темы</w:t>
            </w:r>
            <w:r>
              <w:rPr>
                <w:spacing w:val="-1"/>
                <w:sz w:val="24"/>
              </w:rPr>
              <w:t xml:space="preserve"> </w:t>
            </w:r>
            <w:r>
              <w:rPr>
                <w:sz w:val="24"/>
              </w:rPr>
              <w:t>бережливого</w:t>
            </w:r>
            <w:r>
              <w:rPr>
                <w:spacing w:val="-1"/>
                <w:sz w:val="24"/>
              </w:rPr>
              <w:t xml:space="preserve"> </w:t>
            </w:r>
            <w:r>
              <w:rPr>
                <w:spacing w:val="-2"/>
                <w:sz w:val="24"/>
              </w:rPr>
              <w:t>проекта</w:t>
            </w:r>
          </w:p>
          <w:p w:rsidR="00343CC4" w:rsidRDefault="00487E66">
            <w:pPr>
              <w:pStyle w:val="TableParagraph"/>
              <w:spacing w:line="264" w:lineRule="exact"/>
              <w:ind w:left="110"/>
              <w:rPr>
                <w:sz w:val="24"/>
              </w:rPr>
            </w:pPr>
            <w:r>
              <w:rPr>
                <w:sz w:val="24"/>
              </w:rPr>
              <w:t>для</w:t>
            </w:r>
            <w:r>
              <w:rPr>
                <w:spacing w:val="-1"/>
                <w:sz w:val="24"/>
              </w:rPr>
              <w:t xml:space="preserve"> </w:t>
            </w:r>
            <w:r>
              <w:rPr>
                <w:sz w:val="24"/>
              </w:rPr>
              <w:t>команды. Разработка</w:t>
            </w:r>
            <w:r>
              <w:rPr>
                <w:spacing w:val="-1"/>
                <w:sz w:val="24"/>
              </w:rPr>
              <w:t xml:space="preserve"> </w:t>
            </w:r>
            <w:r>
              <w:rPr>
                <w:sz w:val="24"/>
              </w:rPr>
              <w:t xml:space="preserve">паспорта </w:t>
            </w:r>
            <w:r>
              <w:rPr>
                <w:spacing w:val="-2"/>
                <w:sz w:val="24"/>
              </w:rPr>
              <w:t>проекта.</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110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4"/>
              </w:rPr>
            </w:pPr>
            <w:r>
              <w:rPr>
                <w:b/>
                <w:sz w:val="24"/>
              </w:rPr>
              <w:t>Практическое</w:t>
            </w:r>
            <w:r>
              <w:rPr>
                <w:b/>
                <w:spacing w:val="-7"/>
                <w:sz w:val="24"/>
              </w:rPr>
              <w:t xml:space="preserve"> </w:t>
            </w:r>
            <w:r>
              <w:rPr>
                <w:b/>
                <w:sz w:val="24"/>
              </w:rPr>
              <w:t>занятие</w:t>
            </w:r>
            <w:r>
              <w:rPr>
                <w:b/>
                <w:spacing w:val="-10"/>
                <w:sz w:val="24"/>
              </w:rPr>
              <w:t xml:space="preserve"> </w:t>
            </w:r>
            <w:r>
              <w:rPr>
                <w:b/>
                <w:sz w:val="24"/>
              </w:rPr>
              <w:t>3.</w:t>
            </w:r>
            <w:r>
              <w:rPr>
                <w:b/>
                <w:spacing w:val="-8"/>
                <w:sz w:val="24"/>
              </w:rPr>
              <w:t xml:space="preserve"> </w:t>
            </w:r>
            <w:r>
              <w:rPr>
                <w:sz w:val="24"/>
              </w:rPr>
              <w:t>Картирование</w:t>
            </w:r>
            <w:r>
              <w:rPr>
                <w:spacing w:val="-7"/>
                <w:sz w:val="24"/>
              </w:rPr>
              <w:t xml:space="preserve"> </w:t>
            </w:r>
            <w:r>
              <w:rPr>
                <w:sz w:val="24"/>
              </w:rPr>
              <w:t>потока</w:t>
            </w:r>
            <w:r>
              <w:rPr>
                <w:spacing w:val="-7"/>
                <w:sz w:val="24"/>
              </w:rPr>
              <w:t xml:space="preserve"> </w:t>
            </w:r>
            <w:r>
              <w:rPr>
                <w:sz w:val="24"/>
              </w:rPr>
              <w:t>создания ценностей по проекту в соответствии с профилем (направленностью) профессиональной деятельности в</w:t>
            </w:r>
          </w:p>
          <w:p w:rsidR="00343CC4" w:rsidRDefault="00487E66">
            <w:pPr>
              <w:pStyle w:val="TableParagraph"/>
              <w:spacing w:line="264" w:lineRule="exact"/>
              <w:ind w:left="110"/>
              <w:rPr>
                <w:sz w:val="24"/>
              </w:rPr>
            </w:pPr>
            <w:r>
              <w:rPr>
                <w:sz w:val="24"/>
              </w:rPr>
              <w:t>соответствии</w:t>
            </w:r>
            <w:r>
              <w:rPr>
                <w:spacing w:val="-3"/>
                <w:sz w:val="24"/>
              </w:rPr>
              <w:t xml:space="preserve"> </w:t>
            </w:r>
            <w:r>
              <w:rPr>
                <w:sz w:val="24"/>
              </w:rPr>
              <w:t>с</w:t>
            </w:r>
            <w:r>
              <w:rPr>
                <w:spacing w:val="-3"/>
                <w:sz w:val="24"/>
              </w:rPr>
              <w:t xml:space="preserve"> </w:t>
            </w:r>
            <w:r>
              <w:rPr>
                <w:sz w:val="24"/>
              </w:rPr>
              <w:t>предложенным</w:t>
            </w:r>
            <w:r>
              <w:rPr>
                <w:spacing w:val="-4"/>
                <w:sz w:val="24"/>
              </w:rPr>
              <w:t xml:space="preserve"> </w:t>
            </w:r>
            <w:r>
              <w:rPr>
                <w:spacing w:val="-2"/>
                <w:sz w:val="24"/>
              </w:rPr>
              <w:t>алгоритмом</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32"/>
          <w:footerReference w:type="default" r:id="rId133"/>
          <w:pgSz w:w="16840" w:h="11910" w:orient="landscape"/>
          <w:pgMar w:top="1400" w:right="850" w:bottom="880" w:left="992" w:header="749" w:footer="694"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359"/>
        </w:trPr>
        <w:tc>
          <w:tcPr>
            <w:tcW w:w="2971" w:type="dxa"/>
            <w:vMerge w:val="restart"/>
          </w:tcPr>
          <w:p w:rsidR="00343CC4" w:rsidRDefault="00487E66">
            <w:pPr>
              <w:pStyle w:val="TableParagraph"/>
              <w:ind w:left="110" w:right="915"/>
              <w:rPr>
                <w:b/>
                <w:sz w:val="24"/>
              </w:rPr>
            </w:pPr>
            <w:r>
              <w:rPr>
                <w:b/>
                <w:sz w:val="24"/>
              </w:rPr>
              <w:t>Тема</w:t>
            </w:r>
            <w:r>
              <w:rPr>
                <w:b/>
                <w:spacing w:val="-5"/>
                <w:sz w:val="24"/>
              </w:rPr>
              <w:t xml:space="preserve"> </w:t>
            </w:r>
            <w:r>
              <w:rPr>
                <w:b/>
                <w:sz w:val="24"/>
              </w:rPr>
              <w:t>1.3.</w:t>
            </w:r>
            <w:r>
              <w:rPr>
                <w:b/>
                <w:spacing w:val="-11"/>
                <w:sz w:val="24"/>
              </w:rPr>
              <w:t xml:space="preserve"> </w:t>
            </w:r>
            <w:r>
              <w:rPr>
                <w:b/>
                <w:sz w:val="24"/>
              </w:rPr>
              <w:t>Методы решения</w:t>
            </w:r>
            <w:r>
              <w:rPr>
                <w:b/>
                <w:spacing w:val="-2"/>
                <w:sz w:val="24"/>
              </w:rPr>
              <w:t xml:space="preserve"> проблем</w:t>
            </w:r>
          </w:p>
        </w:tc>
        <w:tc>
          <w:tcPr>
            <w:tcW w:w="6662" w:type="dxa"/>
          </w:tcPr>
          <w:p w:rsidR="00343CC4" w:rsidRDefault="00487E66">
            <w:pPr>
              <w:pStyle w:val="TableParagraph"/>
              <w:spacing w:before="106" w:line="233" w:lineRule="exact"/>
              <w:ind w:left="110"/>
              <w:rPr>
                <w:b/>
              </w:rPr>
            </w:pPr>
            <w:r>
              <w:rPr>
                <w:b/>
                <w:spacing w:val="-2"/>
              </w:rPr>
              <w:t>Содержание</w:t>
            </w:r>
          </w:p>
        </w:tc>
        <w:tc>
          <w:tcPr>
            <w:tcW w:w="2695" w:type="dxa"/>
          </w:tcPr>
          <w:p w:rsidR="00343CC4" w:rsidRDefault="00487E66">
            <w:pPr>
              <w:pStyle w:val="TableParagraph"/>
              <w:spacing w:line="251" w:lineRule="exact"/>
              <w:ind w:left="555" w:right="544"/>
              <w:jc w:val="center"/>
              <w:rPr>
                <w:b/>
              </w:rPr>
            </w:pPr>
            <w:r>
              <w:rPr>
                <w:b/>
                <w:spacing w:val="-5"/>
              </w:rPr>
              <w:t>6/2</w:t>
            </w:r>
          </w:p>
        </w:tc>
        <w:tc>
          <w:tcPr>
            <w:tcW w:w="2409" w:type="dxa"/>
          </w:tcPr>
          <w:p w:rsidR="00343CC4" w:rsidRDefault="00343CC4">
            <w:pPr>
              <w:pStyle w:val="TableParagraph"/>
            </w:pPr>
          </w:p>
        </w:tc>
      </w:tr>
      <w:tr w:rsidR="00343CC4">
        <w:trPr>
          <w:trHeight w:val="358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9" w:lineRule="exact"/>
              <w:ind w:left="110"/>
              <w:jc w:val="both"/>
              <w:rPr>
                <w:sz w:val="24"/>
              </w:rPr>
            </w:pPr>
            <w:r>
              <w:rPr>
                <w:sz w:val="24"/>
              </w:rPr>
              <w:t>Проблемно-ориентированное</w:t>
            </w:r>
            <w:r>
              <w:rPr>
                <w:spacing w:val="-12"/>
                <w:sz w:val="24"/>
              </w:rPr>
              <w:t xml:space="preserve"> </w:t>
            </w:r>
            <w:r>
              <w:rPr>
                <w:spacing w:val="-2"/>
                <w:sz w:val="24"/>
              </w:rPr>
              <w:t>мышление.</w:t>
            </w:r>
          </w:p>
          <w:p w:rsidR="00343CC4" w:rsidRDefault="00487E66">
            <w:pPr>
              <w:pStyle w:val="TableParagraph"/>
              <w:ind w:left="110" w:right="94"/>
              <w:jc w:val="both"/>
              <w:rPr>
                <w:sz w:val="24"/>
              </w:rPr>
            </w:pPr>
            <w:r>
              <w:rPr>
                <w:sz w:val="24"/>
              </w:rPr>
              <w:t xml:space="preserve">Понятие «проблема», определение и формулирование проблемы. Определение ключевых причин возникновения </w:t>
            </w:r>
            <w:r>
              <w:rPr>
                <w:spacing w:val="-2"/>
                <w:sz w:val="24"/>
              </w:rPr>
              <w:t>проблемы.</w:t>
            </w:r>
          </w:p>
          <w:p w:rsidR="00343CC4" w:rsidRDefault="00487E66">
            <w:pPr>
              <w:pStyle w:val="TableParagraph"/>
              <w:ind w:left="110"/>
              <w:jc w:val="both"/>
              <w:rPr>
                <w:sz w:val="24"/>
              </w:rPr>
            </w:pPr>
            <w:r>
              <w:rPr>
                <w:sz w:val="24"/>
              </w:rPr>
              <w:t>Технологии</w:t>
            </w:r>
            <w:r>
              <w:rPr>
                <w:spacing w:val="-4"/>
                <w:sz w:val="24"/>
              </w:rPr>
              <w:t xml:space="preserve"> </w:t>
            </w:r>
            <w:r>
              <w:rPr>
                <w:sz w:val="24"/>
              </w:rPr>
              <w:t>анализа</w:t>
            </w:r>
            <w:r>
              <w:rPr>
                <w:spacing w:val="-4"/>
                <w:sz w:val="24"/>
              </w:rPr>
              <w:t xml:space="preserve"> </w:t>
            </w:r>
            <w:r>
              <w:rPr>
                <w:spacing w:val="-2"/>
                <w:sz w:val="24"/>
              </w:rPr>
              <w:t>проблем:</w:t>
            </w:r>
          </w:p>
          <w:p w:rsidR="00343CC4" w:rsidRDefault="00487E66">
            <w:pPr>
              <w:pStyle w:val="TableParagraph"/>
              <w:numPr>
                <w:ilvl w:val="0"/>
                <w:numId w:val="140"/>
              </w:numPr>
              <w:tabs>
                <w:tab w:val="left" w:pos="253"/>
              </w:tabs>
              <w:ind w:left="253" w:hanging="143"/>
              <w:rPr>
                <w:sz w:val="24"/>
              </w:rPr>
            </w:pPr>
            <w:r>
              <w:rPr>
                <w:sz w:val="24"/>
              </w:rPr>
              <w:t>фиксация</w:t>
            </w:r>
            <w:r>
              <w:rPr>
                <w:spacing w:val="-6"/>
                <w:sz w:val="24"/>
              </w:rPr>
              <w:t xml:space="preserve"> </w:t>
            </w:r>
            <w:r>
              <w:rPr>
                <w:spacing w:val="-2"/>
                <w:sz w:val="24"/>
              </w:rPr>
              <w:t>проблемы;</w:t>
            </w:r>
          </w:p>
          <w:p w:rsidR="00343CC4" w:rsidRDefault="00487E66">
            <w:pPr>
              <w:pStyle w:val="TableParagraph"/>
              <w:numPr>
                <w:ilvl w:val="0"/>
                <w:numId w:val="140"/>
              </w:numPr>
              <w:tabs>
                <w:tab w:val="left" w:pos="253"/>
              </w:tabs>
              <w:ind w:left="253" w:hanging="143"/>
              <w:rPr>
                <w:sz w:val="24"/>
              </w:rPr>
            </w:pPr>
            <w:r>
              <w:rPr>
                <w:sz w:val="24"/>
              </w:rPr>
              <w:t>детализация</w:t>
            </w:r>
            <w:r>
              <w:rPr>
                <w:spacing w:val="-3"/>
                <w:sz w:val="24"/>
              </w:rPr>
              <w:t xml:space="preserve"> </w:t>
            </w:r>
            <w:r>
              <w:rPr>
                <w:spacing w:val="-2"/>
                <w:sz w:val="24"/>
              </w:rPr>
              <w:t>проблемы;</w:t>
            </w:r>
          </w:p>
          <w:p w:rsidR="00343CC4" w:rsidRDefault="00487E66">
            <w:pPr>
              <w:pStyle w:val="TableParagraph"/>
              <w:numPr>
                <w:ilvl w:val="0"/>
                <w:numId w:val="140"/>
              </w:numPr>
              <w:tabs>
                <w:tab w:val="left" w:pos="253"/>
              </w:tabs>
              <w:ind w:left="253" w:hanging="143"/>
              <w:rPr>
                <w:sz w:val="24"/>
              </w:rPr>
            </w:pPr>
            <w:r>
              <w:rPr>
                <w:sz w:val="24"/>
              </w:rPr>
              <w:t>определение</w:t>
            </w:r>
            <w:r>
              <w:rPr>
                <w:spacing w:val="-1"/>
                <w:sz w:val="24"/>
              </w:rPr>
              <w:t xml:space="preserve"> </w:t>
            </w:r>
            <w:r>
              <w:rPr>
                <w:spacing w:val="-2"/>
                <w:sz w:val="24"/>
              </w:rPr>
              <w:t>отклонения;</w:t>
            </w:r>
          </w:p>
          <w:p w:rsidR="00343CC4" w:rsidRDefault="00487E66">
            <w:pPr>
              <w:pStyle w:val="TableParagraph"/>
              <w:numPr>
                <w:ilvl w:val="0"/>
                <w:numId w:val="140"/>
              </w:numPr>
              <w:tabs>
                <w:tab w:val="left" w:pos="253"/>
              </w:tabs>
              <w:ind w:left="253" w:hanging="143"/>
              <w:rPr>
                <w:sz w:val="24"/>
              </w:rPr>
            </w:pPr>
            <w:r>
              <w:rPr>
                <w:sz w:val="24"/>
              </w:rPr>
              <w:t>изучение</w:t>
            </w:r>
            <w:r>
              <w:rPr>
                <w:spacing w:val="-6"/>
                <w:sz w:val="24"/>
              </w:rPr>
              <w:t xml:space="preserve"> </w:t>
            </w:r>
            <w:r>
              <w:rPr>
                <w:sz w:val="24"/>
              </w:rPr>
              <w:t>причины</w:t>
            </w:r>
            <w:r>
              <w:rPr>
                <w:spacing w:val="-5"/>
                <w:sz w:val="24"/>
              </w:rPr>
              <w:t xml:space="preserve"> </w:t>
            </w:r>
            <w:r>
              <w:rPr>
                <w:sz w:val="24"/>
              </w:rPr>
              <w:t>возникновения</w:t>
            </w:r>
            <w:r>
              <w:rPr>
                <w:spacing w:val="-8"/>
                <w:sz w:val="24"/>
              </w:rPr>
              <w:t xml:space="preserve"> </w:t>
            </w:r>
            <w:r>
              <w:rPr>
                <w:spacing w:val="-2"/>
                <w:sz w:val="24"/>
              </w:rPr>
              <w:t>проблемы;</w:t>
            </w:r>
          </w:p>
          <w:p w:rsidR="00343CC4" w:rsidRDefault="00487E66">
            <w:pPr>
              <w:pStyle w:val="TableParagraph"/>
              <w:numPr>
                <w:ilvl w:val="0"/>
                <w:numId w:val="140"/>
              </w:numPr>
              <w:tabs>
                <w:tab w:val="left" w:pos="253"/>
              </w:tabs>
              <w:ind w:left="253" w:hanging="143"/>
              <w:rPr>
                <w:sz w:val="24"/>
              </w:rPr>
            </w:pPr>
            <w:r>
              <w:rPr>
                <w:sz w:val="24"/>
              </w:rPr>
              <w:t>разработка</w:t>
            </w:r>
            <w:r>
              <w:rPr>
                <w:spacing w:val="-2"/>
                <w:sz w:val="24"/>
              </w:rPr>
              <w:t xml:space="preserve"> </w:t>
            </w:r>
            <w:r>
              <w:rPr>
                <w:sz w:val="24"/>
              </w:rPr>
              <w:t>корректирующих</w:t>
            </w:r>
            <w:r>
              <w:rPr>
                <w:spacing w:val="2"/>
                <w:sz w:val="24"/>
              </w:rPr>
              <w:t xml:space="preserve"> </w:t>
            </w:r>
            <w:r>
              <w:rPr>
                <w:spacing w:val="-2"/>
                <w:sz w:val="24"/>
              </w:rPr>
              <w:t>мероприятий;</w:t>
            </w:r>
          </w:p>
          <w:p w:rsidR="00343CC4" w:rsidRDefault="00487E66">
            <w:pPr>
              <w:pStyle w:val="TableParagraph"/>
              <w:numPr>
                <w:ilvl w:val="0"/>
                <w:numId w:val="140"/>
              </w:numPr>
              <w:tabs>
                <w:tab w:val="left" w:pos="253"/>
              </w:tabs>
              <w:ind w:left="253" w:hanging="143"/>
              <w:rPr>
                <w:sz w:val="24"/>
              </w:rPr>
            </w:pPr>
            <w:r>
              <w:rPr>
                <w:sz w:val="24"/>
              </w:rPr>
              <w:t>реализация</w:t>
            </w:r>
            <w:r>
              <w:rPr>
                <w:spacing w:val="-5"/>
                <w:sz w:val="24"/>
              </w:rPr>
              <w:t xml:space="preserve"> </w:t>
            </w:r>
            <w:r>
              <w:rPr>
                <w:sz w:val="24"/>
              </w:rPr>
              <w:t>корректирующих</w:t>
            </w:r>
            <w:r>
              <w:rPr>
                <w:spacing w:val="-1"/>
                <w:sz w:val="24"/>
              </w:rPr>
              <w:t xml:space="preserve"> </w:t>
            </w:r>
            <w:r>
              <w:rPr>
                <w:spacing w:val="-2"/>
                <w:sz w:val="24"/>
              </w:rPr>
              <w:t>мероприятий;</w:t>
            </w:r>
          </w:p>
          <w:p w:rsidR="00343CC4" w:rsidRDefault="00487E66">
            <w:pPr>
              <w:pStyle w:val="TableParagraph"/>
              <w:numPr>
                <w:ilvl w:val="0"/>
                <w:numId w:val="140"/>
              </w:numPr>
              <w:tabs>
                <w:tab w:val="left" w:pos="253"/>
              </w:tabs>
              <w:ind w:left="253" w:hanging="143"/>
              <w:rPr>
                <w:sz w:val="24"/>
              </w:rPr>
            </w:pPr>
            <w:r>
              <w:rPr>
                <w:sz w:val="24"/>
              </w:rPr>
              <w:t xml:space="preserve">проверка </w:t>
            </w:r>
            <w:r>
              <w:rPr>
                <w:spacing w:val="-2"/>
                <w:sz w:val="24"/>
              </w:rPr>
              <w:t>результата;</w:t>
            </w:r>
          </w:p>
          <w:p w:rsidR="00343CC4" w:rsidRDefault="00487E66">
            <w:pPr>
              <w:pStyle w:val="TableParagraph"/>
              <w:numPr>
                <w:ilvl w:val="0"/>
                <w:numId w:val="140"/>
              </w:numPr>
              <w:tabs>
                <w:tab w:val="left" w:pos="253"/>
              </w:tabs>
              <w:spacing w:line="264" w:lineRule="exact"/>
              <w:ind w:left="253" w:hanging="143"/>
              <w:rPr>
                <w:sz w:val="24"/>
              </w:rPr>
            </w:pPr>
            <w:r>
              <w:rPr>
                <w:spacing w:val="-2"/>
                <w:sz w:val="24"/>
              </w:rPr>
              <w:t>стандартизация</w:t>
            </w:r>
          </w:p>
        </w:tc>
        <w:tc>
          <w:tcPr>
            <w:tcW w:w="2695" w:type="dxa"/>
          </w:tcPr>
          <w:p w:rsidR="00343CC4" w:rsidRDefault="00487E66">
            <w:pPr>
              <w:pStyle w:val="TableParagraph"/>
              <w:spacing w:line="249" w:lineRule="exact"/>
              <w:ind w:left="555" w:right="543"/>
              <w:jc w:val="center"/>
            </w:pPr>
            <w:r>
              <w:rPr>
                <w:spacing w:val="-10"/>
              </w:rPr>
              <w:t>4</w:t>
            </w:r>
          </w:p>
        </w:tc>
        <w:tc>
          <w:tcPr>
            <w:tcW w:w="2409" w:type="dxa"/>
            <w:vMerge w:val="restart"/>
          </w:tcPr>
          <w:p w:rsidR="00343CC4" w:rsidRDefault="00487E66">
            <w:pPr>
              <w:pStyle w:val="TableParagraph"/>
              <w:spacing w:line="269" w:lineRule="exact"/>
              <w:ind w:left="11"/>
              <w:jc w:val="center"/>
              <w:rPr>
                <w:sz w:val="24"/>
              </w:rPr>
            </w:pPr>
            <w:r>
              <w:rPr>
                <w:sz w:val="24"/>
              </w:rPr>
              <w:t xml:space="preserve">ОК 01, ОК.02, </w:t>
            </w:r>
            <w:r>
              <w:rPr>
                <w:spacing w:val="-2"/>
                <w:sz w:val="24"/>
              </w:rPr>
              <w:t>ОК.04</w:t>
            </w:r>
          </w:p>
          <w:p w:rsidR="00343CC4" w:rsidRDefault="00487E66">
            <w:pPr>
              <w:pStyle w:val="TableParagraph"/>
              <w:spacing w:line="275" w:lineRule="exact"/>
              <w:ind w:left="11"/>
              <w:jc w:val="center"/>
              <w:rPr>
                <w:sz w:val="24"/>
              </w:rPr>
            </w:pPr>
            <w:r>
              <w:rPr>
                <w:sz w:val="24"/>
              </w:rPr>
              <w:t>-</w:t>
            </w:r>
            <w:r>
              <w:rPr>
                <w:spacing w:val="-1"/>
                <w:sz w:val="24"/>
              </w:rPr>
              <w:t xml:space="preserve"> </w:t>
            </w:r>
            <w:r>
              <w:rPr>
                <w:sz w:val="24"/>
              </w:rPr>
              <w:t xml:space="preserve">ОК.07, </w:t>
            </w:r>
            <w:r>
              <w:rPr>
                <w:spacing w:val="-2"/>
                <w:sz w:val="24"/>
              </w:rPr>
              <w:t>ОК.09</w:t>
            </w:r>
          </w:p>
        </w:tc>
      </w:tr>
      <w:tr w:rsidR="00343CC4">
        <w:trPr>
          <w:trHeight w:val="36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83" w:line="259"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ind w:left="555" w:right="543"/>
              <w:jc w:val="center"/>
              <w:rPr>
                <w:b/>
              </w:rPr>
            </w:pPr>
            <w:r>
              <w:rPr>
                <w:b/>
                <w:spacing w:val="-10"/>
              </w:rPr>
              <w:t>2</w:t>
            </w:r>
          </w:p>
        </w:tc>
        <w:tc>
          <w:tcPr>
            <w:tcW w:w="2409" w:type="dxa"/>
            <w:vMerge/>
            <w:tcBorders>
              <w:top w:val="nil"/>
            </w:tcBorders>
          </w:tcPr>
          <w:p w:rsidR="00343CC4" w:rsidRDefault="00343CC4">
            <w:pPr>
              <w:rPr>
                <w:sz w:val="2"/>
                <w:szCs w:val="2"/>
              </w:rPr>
            </w:pPr>
          </w:p>
        </w:tc>
      </w:tr>
      <w:tr w:rsidR="00343CC4">
        <w:trPr>
          <w:trHeight w:val="137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4"/>
              </w:rPr>
            </w:pPr>
            <w:r>
              <w:rPr>
                <w:b/>
                <w:sz w:val="24"/>
              </w:rPr>
              <w:t xml:space="preserve">Практическое занятие 4. </w:t>
            </w:r>
            <w:r>
              <w:rPr>
                <w:sz w:val="24"/>
              </w:rPr>
              <w:t>Выбор инструментов решения проблемы в рамках реализуемого проекта по результатам картирования (Техника 4W+2H + декомпозиция проблемы, изучение</w:t>
            </w:r>
            <w:r>
              <w:rPr>
                <w:spacing w:val="-11"/>
                <w:sz w:val="24"/>
              </w:rPr>
              <w:t xml:space="preserve"> </w:t>
            </w:r>
            <w:r>
              <w:rPr>
                <w:sz w:val="24"/>
              </w:rPr>
              <w:t>причин</w:t>
            </w:r>
            <w:r>
              <w:rPr>
                <w:spacing w:val="-10"/>
                <w:sz w:val="24"/>
              </w:rPr>
              <w:t xml:space="preserve"> </w:t>
            </w:r>
            <w:r>
              <w:rPr>
                <w:sz w:val="24"/>
              </w:rPr>
              <w:t>возникновения,</w:t>
            </w:r>
            <w:r>
              <w:rPr>
                <w:spacing w:val="-11"/>
                <w:sz w:val="24"/>
              </w:rPr>
              <w:t xml:space="preserve"> </w:t>
            </w:r>
            <w:r>
              <w:rPr>
                <w:sz w:val="24"/>
              </w:rPr>
              <w:t>разработка</w:t>
            </w:r>
            <w:r>
              <w:rPr>
                <w:spacing w:val="-11"/>
                <w:sz w:val="24"/>
              </w:rPr>
              <w:t xml:space="preserve"> </w:t>
            </w:r>
            <w:r>
              <w:rPr>
                <w:sz w:val="24"/>
              </w:rPr>
              <w:t>корректирующих</w:t>
            </w:r>
          </w:p>
          <w:p w:rsidR="00343CC4" w:rsidRDefault="00487E66">
            <w:pPr>
              <w:pStyle w:val="TableParagraph"/>
              <w:spacing w:line="264" w:lineRule="exact"/>
              <w:ind w:left="110"/>
              <w:rPr>
                <w:sz w:val="24"/>
              </w:rPr>
            </w:pPr>
            <w:r>
              <w:rPr>
                <w:spacing w:val="-2"/>
                <w:sz w:val="24"/>
              </w:rPr>
              <w:t>действий)</w:t>
            </w:r>
          </w:p>
        </w:tc>
        <w:tc>
          <w:tcPr>
            <w:tcW w:w="2695" w:type="dxa"/>
          </w:tcPr>
          <w:p w:rsidR="00343CC4" w:rsidRDefault="00487E66">
            <w:pPr>
              <w:pStyle w:val="TableParagraph"/>
              <w:spacing w:line="246"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551"/>
        </w:trPr>
        <w:tc>
          <w:tcPr>
            <w:tcW w:w="9633" w:type="dxa"/>
            <w:gridSpan w:val="2"/>
          </w:tcPr>
          <w:p w:rsidR="00343CC4" w:rsidRDefault="00487E66">
            <w:pPr>
              <w:pStyle w:val="TableParagraph"/>
              <w:spacing w:line="276" w:lineRule="exact"/>
              <w:ind w:left="110"/>
              <w:rPr>
                <w:b/>
                <w:sz w:val="24"/>
              </w:rPr>
            </w:pPr>
            <w:r>
              <w:rPr>
                <w:b/>
                <w:sz w:val="24"/>
              </w:rPr>
              <w:t>Раздел</w:t>
            </w:r>
            <w:r>
              <w:rPr>
                <w:b/>
                <w:spacing w:val="-6"/>
                <w:sz w:val="24"/>
              </w:rPr>
              <w:t xml:space="preserve"> </w:t>
            </w:r>
            <w:r>
              <w:rPr>
                <w:b/>
                <w:sz w:val="24"/>
              </w:rPr>
              <w:t>2.</w:t>
            </w:r>
            <w:r>
              <w:rPr>
                <w:b/>
                <w:spacing w:val="-5"/>
                <w:sz w:val="24"/>
              </w:rPr>
              <w:t xml:space="preserve"> </w:t>
            </w:r>
            <w:r>
              <w:rPr>
                <w:b/>
                <w:sz w:val="24"/>
              </w:rPr>
              <w:t>Реализация</w:t>
            </w:r>
            <w:r>
              <w:rPr>
                <w:b/>
                <w:spacing w:val="-6"/>
                <w:sz w:val="24"/>
              </w:rPr>
              <w:t xml:space="preserve"> </w:t>
            </w:r>
            <w:r>
              <w:rPr>
                <w:b/>
                <w:sz w:val="24"/>
              </w:rPr>
              <w:t>принципов</w:t>
            </w:r>
            <w:r>
              <w:rPr>
                <w:b/>
                <w:spacing w:val="-6"/>
                <w:sz w:val="24"/>
              </w:rPr>
              <w:t xml:space="preserve"> </w:t>
            </w:r>
            <w:r>
              <w:rPr>
                <w:b/>
                <w:sz w:val="24"/>
              </w:rPr>
              <w:t>бережливого</w:t>
            </w:r>
            <w:r>
              <w:rPr>
                <w:b/>
                <w:spacing w:val="-6"/>
                <w:sz w:val="24"/>
              </w:rPr>
              <w:t xml:space="preserve"> </w:t>
            </w:r>
            <w:r>
              <w:rPr>
                <w:b/>
                <w:sz w:val="24"/>
              </w:rPr>
              <w:t>производства</w:t>
            </w:r>
            <w:r>
              <w:rPr>
                <w:b/>
                <w:spacing w:val="-6"/>
                <w:sz w:val="24"/>
              </w:rPr>
              <w:t xml:space="preserve"> </w:t>
            </w:r>
            <w:r>
              <w:rPr>
                <w:b/>
                <w:sz w:val="24"/>
              </w:rPr>
              <w:t>в</w:t>
            </w:r>
            <w:r>
              <w:rPr>
                <w:b/>
                <w:spacing w:val="-8"/>
                <w:sz w:val="24"/>
              </w:rPr>
              <w:t xml:space="preserve"> </w:t>
            </w:r>
            <w:r>
              <w:rPr>
                <w:b/>
                <w:sz w:val="24"/>
              </w:rPr>
              <w:t xml:space="preserve">профессиональной </w:t>
            </w:r>
            <w:r>
              <w:rPr>
                <w:b/>
                <w:spacing w:val="-2"/>
                <w:sz w:val="24"/>
              </w:rPr>
              <w:t>деятельности</w:t>
            </w:r>
          </w:p>
        </w:tc>
        <w:tc>
          <w:tcPr>
            <w:tcW w:w="2695" w:type="dxa"/>
          </w:tcPr>
          <w:p w:rsidR="00343CC4" w:rsidRDefault="00343CC4">
            <w:pPr>
              <w:pStyle w:val="TableParagraph"/>
            </w:pPr>
          </w:p>
        </w:tc>
        <w:tc>
          <w:tcPr>
            <w:tcW w:w="2409" w:type="dxa"/>
          </w:tcPr>
          <w:p w:rsidR="00343CC4" w:rsidRDefault="00343CC4">
            <w:pPr>
              <w:pStyle w:val="TableParagraph"/>
            </w:pPr>
          </w:p>
        </w:tc>
      </w:tr>
      <w:tr w:rsidR="00343CC4">
        <w:trPr>
          <w:trHeight w:val="253"/>
        </w:trPr>
        <w:tc>
          <w:tcPr>
            <w:tcW w:w="2971" w:type="dxa"/>
            <w:vMerge w:val="restart"/>
          </w:tcPr>
          <w:p w:rsidR="00343CC4" w:rsidRDefault="00487E66">
            <w:pPr>
              <w:pStyle w:val="TableParagraph"/>
              <w:ind w:left="110" w:right="133"/>
              <w:rPr>
                <w:b/>
                <w:sz w:val="24"/>
              </w:rPr>
            </w:pPr>
            <w:r>
              <w:rPr>
                <w:b/>
                <w:sz w:val="24"/>
              </w:rPr>
              <w:t>Тема</w:t>
            </w:r>
            <w:r>
              <w:rPr>
                <w:b/>
                <w:spacing w:val="-15"/>
                <w:sz w:val="24"/>
              </w:rPr>
              <w:t xml:space="preserve"> </w:t>
            </w:r>
            <w:r>
              <w:rPr>
                <w:b/>
                <w:sz w:val="24"/>
              </w:rPr>
              <w:t>2.1.</w:t>
            </w:r>
            <w:r>
              <w:rPr>
                <w:b/>
                <w:spacing w:val="-15"/>
                <w:sz w:val="24"/>
              </w:rPr>
              <w:t xml:space="preserve"> </w:t>
            </w:r>
            <w:r>
              <w:rPr>
                <w:b/>
                <w:sz w:val="24"/>
              </w:rPr>
              <w:t xml:space="preserve">Инструменты </w:t>
            </w:r>
            <w:r>
              <w:rPr>
                <w:b/>
                <w:spacing w:val="-2"/>
                <w:sz w:val="24"/>
              </w:rPr>
              <w:t>бережливого производства</w:t>
            </w:r>
          </w:p>
        </w:tc>
        <w:tc>
          <w:tcPr>
            <w:tcW w:w="6662" w:type="dxa"/>
          </w:tcPr>
          <w:p w:rsidR="00343CC4" w:rsidRDefault="00487E66">
            <w:pPr>
              <w:pStyle w:val="TableParagraph"/>
              <w:spacing w:line="234" w:lineRule="exact"/>
              <w:ind w:left="110"/>
              <w:rPr>
                <w:b/>
              </w:rPr>
            </w:pPr>
            <w:r>
              <w:rPr>
                <w:b/>
                <w:spacing w:val="-2"/>
              </w:rPr>
              <w:t>Содержание</w:t>
            </w:r>
          </w:p>
        </w:tc>
        <w:tc>
          <w:tcPr>
            <w:tcW w:w="2695" w:type="dxa"/>
          </w:tcPr>
          <w:p w:rsidR="00343CC4" w:rsidRDefault="00487E66">
            <w:pPr>
              <w:pStyle w:val="TableParagraph"/>
              <w:spacing w:line="234" w:lineRule="exact"/>
              <w:ind w:left="555" w:right="544"/>
              <w:jc w:val="center"/>
              <w:rPr>
                <w:b/>
              </w:rPr>
            </w:pPr>
            <w:r>
              <w:rPr>
                <w:b/>
                <w:spacing w:val="-5"/>
              </w:rPr>
              <w:t>8/2</w:t>
            </w:r>
          </w:p>
        </w:tc>
        <w:tc>
          <w:tcPr>
            <w:tcW w:w="2409" w:type="dxa"/>
            <w:vMerge w:val="restart"/>
          </w:tcPr>
          <w:p w:rsidR="00343CC4" w:rsidRDefault="00487E66">
            <w:pPr>
              <w:pStyle w:val="TableParagraph"/>
              <w:spacing w:line="267" w:lineRule="exact"/>
              <w:ind w:left="11"/>
              <w:jc w:val="center"/>
              <w:rPr>
                <w:sz w:val="24"/>
              </w:rPr>
            </w:pPr>
            <w:r>
              <w:rPr>
                <w:sz w:val="24"/>
              </w:rPr>
              <w:t xml:space="preserve">ОК 01, ОК.02, </w:t>
            </w:r>
            <w:r>
              <w:rPr>
                <w:spacing w:val="-2"/>
                <w:sz w:val="24"/>
              </w:rPr>
              <w:t>ОК.04</w:t>
            </w:r>
          </w:p>
          <w:p w:rsidR="00343CC4" w:rsidRDefault="00487E66">
            <w:pPr>
              <w:pStyle w:val="TableParagraph"/>
              <w:ind w:left="11"/>
              <w:jc w:val="center"/>
              <w:rPr>
                <w:sz w:val="24"/>
              </w:rPr>
            </w:pPr>
            <w:r>
              <w:rPr>
                <w:sz w:val="24"/>
              </w:rPr>
              <w:t>-</w:t>
            </w:r>
            <w:r>
              <w:rPr>
                <w:spacing w:val="-1"/>
                <w:sz w:val="24"/>
              </w:rPr>
              <w:t xml:space="preserve"> </w:t>
            </w:r>
            <w:r>
              <w:rPr>
                <w:sz w:val="24"/>
              </w:rPr>
              <w:t xml:space="preserve">ОК.07, </w:t>
            </w:r>
            <w:r>
              <w:rPr>
                <w:spacing w:val="-2"/>
                <w:sz w:val="24"/>
              </w:rPr>
              <w:t>ОК.09</w:t>
            </w:r>
          </w:p>
        </w:tc>
      </w:tr>
      <w:tr w:rsidR="00343CC4">
        <w:trPr>
          <w:trHeight w:val="110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tabs>
                <w:tab w:val="left" w:pos="2318"/>
                <w:tab w:val="left" w:pos="4017"/>
                <w:tab w:val="left" w:pos="5135"/>
              </w:tabs>
              <w:ind w:left="110" w:right="91"/>
              <w:rPr>
                <w:sz w:val="24"/>
              </w:rPr>
            </w:pPr>
            <w:r>
              <w:rPr>
                <w:sz w:val="24"/>
              </w:rPr>
              <w:t>Инструменты</w:t>
            </w:r>
            <w:r>
              <w:rPr>
                <w:spacing w:val="40"/>
                <w:sz w:val="24"/>
              </w:rPr>
              <w:t xml:space="preserve"> </w:t>
            </w:r>
            <w:r>
              <w:rPr>
                <w:sz w:val="24"/>
              </w:rPr>
              <w:t>БП:</w:t>
            </w:r>
            <w:r>
              <w:rPr>
                <w:spacing w:val="40"/>
                <w:sz w:val="24"/>
              </w:rPr>
              <w:t xml:space="preserve"> </w:t>
            </w:r>
            <w:r>
              <w:rPr>
                <w:sz w:val="24"/>
              </w:rPr>
              <w:t>области</w:t>
            </w:r>
            <w:r>
              <w:rPr>
                <w:spacing w:val="40"/>
                <w:sz w:val="24"/>
              </w:rPr>
              <w:t xml:space="preserve"> </w:t>
            </w:r>
            <w:r>
              <w:rPr>
                <w:sz w:val="24"/>
              </w:rPr>
              <w:t>применения,</w:t>
            </w:r>
            <w:r>
              <w:rPr>
                <w:spacing w:val="40"/>
                <w:sz w:val="24"/>
              </w:rPr>
              <w:t xml:space="preserve"> </w:t>
            </w:r>
            <w:r>
              <w:rPr>
                <w:sz w:val="24"/>
              </w:rPr>
              <w:t>адаптация</w:t>
            </w:r>
            <w:r>
              <w:rPr>
                <w:spacing w:val="40"/>
                <w:sz w:val="24"/>
              </w:rPr>
              <w:t xml:space="preserve"> </w:t>
            </w:r>
            <w:r>
              <w:rPr>
                <w:sz w:val="24"/>
              </w:rPr>
              <w:t>под</w:t>
            </w:r>
            <w:r>
              <w:rPr>
                <w:spacing w:val="40"/>
                <w:sz w:val="24"/>
              </w:rPr>
              <w:t xml:space="preserve"> </w:t>
            </w:r>
            <w:r>
              <w:rPr>
                <w:sz w:val="24"/>
              </w:rPr>
              <w:t xml:space="preserve">вид </w:t>
            </w:r>
            <w:r>
              <w:rPr>
                <w:spacing w:val="-2"/>
                <w:sz w:val="24"/>
              </w:rPr>
              <w:t>профессиональной</w:t>
            </w:r>
            <w:r>
              <w:rPr>
                <w:sz w:val="24"/>
              </w:rPr>
              <w:tab/>
            </w:r>
            <w:r>
              <w:rPr>
                <w:spacing w:val="-2"/>
                <w:sz w:val="24"/>
              </w:rPr>
              <w:t>деятельности.</w:t>
            </w:r>
            <w:r>
              <w:rPr>
                <w:sz w:val="24"/>
              </w:rPr>
              <w:tab/>
            </w:r>
            <w:r>
              <w:rPr>
                <w:spacing w:val="-2"/>
                <w:sz w:val="24"/>
              </w:rPr>
              <w:t>Кайдзен</w:t>
            </w:r>
            <w:r>
              <w:rPr>
                <w:sz w:val="24"/>
              </w:rPr>
              <w:tab/>
            </w:r>
            <w:r>
              <w:rPr>
                <w:spacing w:val="-2"/>
                <w:sz w:val="24"/>
              </w:rPr>
              <w:t>(непрерывное</w:t>
            </w:r>
          </w:p>
          <w:p w:rsidR="00343CC4" w:rsidRDefault="00487E66">
            <w:pPr>
              <w:pStyle w:val="TableParagraph"/>
              <w:spacing w:line="270" w:lineRule="atLeast"/>
              <w:ind w:left="110"/>
              <w:rPr>
                <w:sz w:val="24"/>
              </w:rPr>
            </w:pPr>
            <w:r>
              <w:rPr>
                <w:sz w:val="24"/>
              </w:rPr>
              <w:t>улучшение).</w:t>
            </w:r>
            <w:r>
              <w:rPr>
                <w:spacing w:val="40"/>
                <w:sz w:val="24"/>
              </w:rPr>
              <w:t xml:space="preserve"> </w:t>
            </w:r>
            <w:r>
              <w:rPr>
                <w:sz w:val="24"/>
              </w:rPr>
              <w:t>«Пять</w:t>
            </w:r>
            <w:r>
              <w:rPr>
                <w:spacing w:val="40"/>
                <w:sz w:val="24"/>
              </w:rPr>
              <w:t xml:space="preserve"> </w:t>
            </w:r>
            <w:r>
              <w:rPr>
                <w:sz w:val="24"/>
              </w:rPr>
              <w:t>«S»</w:t>
            </w:r>
            <w:r>
              <w:rPr>
                <w:spacing w:val="40"/>
                <w:sz w:val="24"/>
              </w:rPr>
              <w:t xml:space="preserve"> </w:t>
            </w:r>
            <w:r>
              <w:rPr>
                <w:sz w:val="24"/>
              </w:rPr>
              <w:t>(система</w:t>
            </w:r>
            <w:r>
              <w:rPr>
                <w:spacing w:val="40"/>
                <w:sz w:val="24"/>
              </w:rPr>
              <w:t xml:space="preserve"> </w:t>
            </w:r>
            <w:r>
              <w:rPr>
                <w:sz w:val="24"/>
              </w:rPr>
              <w:t>рационализации</w:t>
            </w:r>
            <w:r>
              <w:rPr>
                <w:spacing w:val="40"/>
                <w:sz w:val="24"/>
              </w:rPr>
              <w:t xml:space="preserve"> </w:t>
            </w:r>
            <w:r>
              <w:rPr>
                <w:sz w:val="24"/>
              </w:rPr>
              <w:t xml:space="preserve">рабочего </w:t>
            </w:r>
            <w:r>
              <w:rPr>
                <w:spacing w:val="-2"/>
                <w:sz w:val="24"/>
              </w:rPr>
              <w:t>места).</w:t>
            </w:r>
          </w:p>
        </w:tc>
        <w:tc>
          <w:tcPr>
            <w:tcW w:w="2695" w:type="dxa"/>
          </w:tcPr>
          <w:p w:rsidR="00343CC4" w:rsidRDefault="00487E66">
            <w:pPr>
              <w:pStyle w:val="TableParagraph"/>
              <w:spacing w:line="247" w:lineRule="exact"/>
              <w:ind w:left="555" w:right="543"/>
              <w:jc w:val="center"/>
            </w:pPr>
            <w:r>
              <w:rPr>
                <w:spacing w:val="-10"/>
              </w:rPr>
              <w:t>4</w:t>
            </w:r>
          </w:p>
        </w:tc>
        <w:tc>
          <w:tcPr>
            <w:tcW w:w="2409" w:type="dxa"/>
            <w:vMerge/>
            <w:tcBorders>
              <w:top w:val="nil"/>
            </w:tcBorders>
          </w:tcPr>
          <w:p w:rsidR="00343CC4" w:rsidRDefault="00343CC4">
            <w:pPr>
              <w:rPr>
                <w:sz w:val="2"/>
                <w:szCs w:val="2"/>
              </w:rPr>
            </w:pPr>
          </w:p>
        </w:tc>
      </w:tr>
      <w:tr w:rsidR="00343CC4">
        <w:trPr>
          <w:trHeight w:val="2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1"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31" w:lineRule="exact"/>
              <w:ind w:left="555" w:right="543"/>
              <w:jc w:val="center"/>
              <w:rPr>
                <w:b/>
              </w:rPr>
            </w:pPr>
            <w:r>
              <w:rPr>
                <w:b/>
                <w:spacing w:val="-10"/>
              </w:rPr>
              <w:t>2</w:t>
            </w:r>
          </w:p>
        </w:tc>
        <w:tc>
          <w:tcPr>
            <w:tcW w:w="2409" w:type="dxa"/>
            <w:vMerge/>
            <w:tcBorders>
              <w:top w:val="nil"/>
            </w:tcBorders>
          </w:tcPr>
          <w:p w:rsidR="00343CC4" w:rsidRDefault="00343CC4">
            <w:pPr>
              <w:rPr>
                <w:sz w:val="2"/>
                <w:szCs w:val="2"/>
              </w:rPr>
            </w:pPr>
          </w:p>
        </w:tc>
      </w:tr>
      <w:tr w:rsidR="00343CC4">
        <w:trPr>
          <w:trHeight w:val="55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70" w:lineRule="exact"/>
              <w:ind w:left="110"/>
              <w:rPr>
                <w:sz w:val="24"/>
              </w:rPr>
            </w:pPr>
            <w:r>
              <w:rPr>
                <w:b/>
                <w:sz w:val="24"/>
              </w:rPr>
              <w:t>Практическое</w:t>
            </w:r>
            <w:r>
              <w:rPr>
                <w:b/>
                <w:spacing w:val="23"/>
                <w:sz w:val="24"/>
              </w:rPr>
              <w:t xml:space="preserve"> </w:t>
            </w:r>
            <w:r>
              <w:rPr>
                <w:b/>
                <w:sz w:val="24"/>
              </w:rPr>
              <w:t>занятие</w:t>
            </w:r>
            <w:r>
              <w:rPr>
                <w:b/>
                <w:spacing w:val="22"/>
                <w:sz w:val="24"/>
              </w:rPr>
              <w:t xml:space="preserve"> </w:t>
            </w:r>
            <w:r>
              <w:rPr>
                <w:b/>
                <w:sz w:val="24"/>
              </w:rPr>
              <w:t>5.</w:t>
            </w:r>
            <w:r>
              <w:rPr>
                <w:b/>
                <w:spacing w:val="23"/>
                <w:sz w:val="24"/>
              </w:rPr>
              <w:t xml:space="preserve"> </w:t>
            </w:r>
            <w:r>
              <w:rPr>
                <w:sz w:val="24"/>
              </w:rPr>
              <w:t>Применение</w:t>
            </w:r>
            <w:r>
              <w:rPr>
                <w:spacing w:val="22"/>
                <w:sz w:val="24"/>
              </w:rPr>
              <w:t xml:space="preserve"> </w:t>
            </w:r>
            <w:r>
              <w:rPr>
                <w:sz w:val="24"/>
              </w:rPr>
              <w:t>методов</w:t>
            </w:r>
            <w:r>
              <w:rPr>
                <w:spacing w:val="23"/>
                <w:sz w:val="24"/>
              </w:rPr>
              <w:t xml:space="preserve"> </w:t>
            </w:r>
            <w:r>
              <w:rPr>
                <w:spacing w:val="-2"/>
                <w:sz w:val="24"/>
              </w:rPr>
              <w:t>бережливого</w:t>
            </w:r>
          </w:p>
          <w:p w:rsidR="00343CC4" w:rsidRDefault="00487E66">
            <w:pPr>
              <w:pStyle w:val="TableParagraph"/>
              <w:spacing w:line="264" w:lineRule="exact"/>
              <w:ind w:left="110"/>
              <w:rPr>
                <w:sz w:val="24"/>
              </w:rPr>
            </w:pPr>
            <w:r>
              <w:rPr>
                <w:sz w:val="24"/>
              </w:rPr>
              <w:t>производства</w:t>
            </w:r>
            <w:r>
              <w:rPr>
                <w:spacing w:val="-4"/>
                <w:sz w:val="24"/>
              </w:rPr>
              <w:t xml:space="preserve"> </w:t>
            </w:r>
            <w:r>
              <w:rPr>
                <w:sz w:val="24"/>
              </w:rPr>
              <w:t>в</w:t>
            </w:r>
            <w:r>
              <w:rPr>
                <w:spacing w:val="-4"/>
                <w:sz w:val="24"/>
              </w:rPr>
              <w:t xml:space="preserve"> </w:t>
            </w:r>
            <w:r>
              <w:rPr>
                <w:sz w:val="24"/>
              </w:rPr>
              <w:t>выбранном</w:t>
            </w:r>
            <w:r>
              <w:rPr>
                <w:spacing w:val="-4"/>
                <w:sz w:val="24"/>
              </w:rPr>
              <w:t xml:space="preserve"> </w:t>
            </w:r>
            <w:r>
              <w:rPr>
                <w:sz w:val="24"/>
              </w:rPr>
              <w:t>студентами</w:t>
            </w:r>
            <w:r>
              <w:rPr>
                <w:spacing w:val="-3"/>
                <w:sz w:val="24"/>
              </w:rPr>
              <w:t xml:space="preserve"> </w:t>
            </w:r>
            <w:r>
              <w:rPr>
                <w:spacing w:val="-2"/>
                <w:sz w:val="24"/>
              </w:rPr>
              <w:t>проекте</w:t>
            </w:r>
          </w:p>
        </w:tc>
        <w:tc>
          <w:tcPr>
            <w:tcW w:w="2695" w:type="dxa"/>
          </w:tcPr>
          <w:p w:rsidR="00343CC4" w:rsidRDefault="00487E66">
            <w:pPr>
              <w:pStyle w:val="TableParagraph"/>
              <w:spacing w:line="249"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35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06" w:line="233" w:lineRule="exact"/>
              <w:ind w:left="110"/>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tc>
        <w:tc>
          <w:tcPr>
            <w:tcW w:w="2695" w:type="dxa"/>
          </w:tcPr>
          <w:p w:rsidR="00343CC4" w:rsidRDefault="00487E66">
            <w:pPr>
              <w:pStyle w:val="TableParagraph"/>
              <w:spacing w:line="251" w:lineRule="exact"/>
              <w:ind w:left="555" w:right="543"/>
              <w:jc w:val="center"/>
              <w:rPr>
                <w:b/>
              </w:rPr>
            </w:pPr>
            <w:r>
              <w:rPr>
                <w:b/>
                <w:spacing w:val="-10"/>
              </w:rPr>
              <w:t>2</w:t>
            </w: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34"/>
          <w:footerReference w:type="default" r:id="rId135"/>
          <w:pgSz w:w="16840" w:h="11910" w:orient="landscape"/>
          <w:pgMar w:top="1400" w:right="850" w:bottom="1240" w:left="992" w:header="749" w:footer="1056"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1103"/>
        </w:trPr>
        <w:tc>
          <w:tcPr>
            <w:tcW w:w="2971" w:type="dxa"/>
          </w:tcPr>
          <w:p w:rsidR="00343CC4" w:rsidRDefault="00343CC4">
            <w:pPr>
              <w:pStyle w:val="TableParagraph"/>
            </w:pPr>
          </w:p>
        </w:tc>
        <w:tc>
          <w:tcPr>
            <w:tcW w:w="6662" w:type="dxa"/>
          </w:tcPr>
          <w:p w:rsidR="00343CC4" w:rsidRDefault="00487E66">
            <w:pPr>
              <w:pStyle w:val="TableParagraph"/>
              <w:ind w:left="110"/>
              <w:rPr>
                <w:sz w:val="24"/>
              </w:rPr>
            </w:pPr>
            <w:r>
              <w:rPr>
                <w:sz w:val="24"/>
              </w:rPr>
              <w:t>Стандартизированная работа. Методика всеобщего обслуживания оборудования ТРМ. Методика быстрой переналадки</w:t>
            </w:r>
            <w:r>
              <w:rPr>
                <w:spacing w:val="-6"/>
                <w:sz w:val="24"/>
              </w:rPr>
              <w:t xml:space="preserve"> </w:t>
            </w:r>
            <w:r>
              <w:rPr>
                <w:sz w:val="24"/>
              </w:rPr>
              <w:t>SMED.</w:t>
            </w:r>
            <w:r>
              <w:rPr>
                <w:spacing w:val="-8"/>
                <w:sz w:val="24"/>
              </w:rPr>
              <w:t xml:space="preserve"> </w:t>
            </w:r>
            <w:r>
              <w:rPr>
                <w:sz w:val="24"/>
              </w:rPr>
              <w:t>Встроенное</w:t>
            </w:r>
            <w:r>
              <w:rPr>
                <w:spacing w:val="-8"/>
                <w:sz w:val="24"/>
              </w:rPr>
              <w:t xml:space="preserve"> </w:t>
            </w:r>
            <w:r>
              <w:rPr>
                <w:sz w:val="24"/>
              </w:rPr>
              <w:t>качество.</w:t>
            </w:r>
            <w:r>
              <w:rPr>
                <w:spacing w:val="-8"/>
                <w:sz w:val="24"/>
              </w:rPr>
              <w:t xml:space="preserve"> </w:t>
            </w:r>
            <w:r>
              <w:rPr>
                <w:sz w:val="24"/>
              </w:rPr>
              <w:t>Канбан,</w:t>
            </w:r>
            <w:r>
              <w:rPr>
                <w:spacing w:val="-8"/>
                <w:sz w:val="24"/>
              </w:rPr>
              <w:t xml:space="preserve"> </w:t>
            </w:r>
            <w:r>
              <w:rPr>
                <w:sz w:val="24"/>
              </w:rPr>
              <w:t>поток</w:t>
            </w:r>
          </w:p>
          <w:p w:rsidR="00343CC4" w:rsidRDefault="00487E66">
            <w:pPr>
              <w:pStyle w:val="TableParagraph"/>
              <w:spacing w:line="264" w:lineRule="exact"/>
              <w:ind w:left="110"/>
              <w:rPr>
                <w:sz w:val="24"/>
              </w:rPr>
            </w:pPr>
            <w:r>
              <w:rPr>
                <w:sz w:val="24"/>
              </w:rPr>
              <w:t>единичных</w:t>
            </w:r>
            <w:r>
              <w:rPr>
                <w:spacing w:val="-6"/>
                <w:sz w:val="24"/>
              </w:rPr>
              <w:t xml:space="preserve"> </w:t>
            </w:r>
            <w:r>
              <w:rPr>
                <w:spacing w:val="-2"/>
                <w:sz w:val="24"/>
              </w:rPr>
              <w:t>изделий</w:t>
            </w:r>
          </w:p>
        </w:tc>
        <w:tc>
          <w:tcPr>
            <w:tcW w:w="2695" w:type="dxa"/>
          </w:tcPr>
          <w:p w:rsidR="00343CC4" w:rsidRDefault="00343CC4">
            <w:pPr>
              <w:pStyle w:val="TableParagraph"/>
            </w:pPr>
          </w:p>
        </w:tc>
        <w:tc>
          <w:tcPr>
            <w:tcW w:w="2409" w:type="dxa"/>
          </w:tcPr>
          <w:p w:rsidR="00343CC4" w:rsidRDefault="00343CC4">
            <w:pPr>
              <w:pStyle w:val="TableParagraph"/>
            </w:pPr>
          </w:p>
        </w:tc>
      </w:tr>
      <w:tr w:rsidR="00343CC4">
        <w:trPr>
          <w:trHeight w:val="359"/>
        </w:trPr>
        <w:tc>
          <w:tcPr>
            <w:tcW w:w="2971" w:type="dxa"/>
            <w:vMerge w:val="restart"/>
          </w:tcPr>
          <w:p w:rsidR="00343CC4" w:rsidRDefault="00487E66">
            <w:pPr>
              <w:pStyle w:val="TableParagraph"/>
              <w:ind w:left="110" w:right="515"/>
              <w:rPr>
                <w:b/>
                <w:sz w:val="24"/>
              </w:rPr>
            </w:pPr>
            <w:r>
              <w:rPr>
                <w:b/>
                <w:sz w:val="24"/>
              </w:rPr>
              <w:t>Тема 2.2. Внедрение методов</w:t>
            </w:r>
            <w:r>
              <w:rPr>
                <w:b/>
                <w:spacing w:val="-15"/>
                <w:sz w:val="24"/>
              </w:rPr>
              <w:t xml:space="preserve"> </w:t>
            </w:r>
            <w:r>
              <w:rPr>
                <w:b/>
                <w:sz w:val="24"/>
              </w:rPr>
              <w:t xml:space="preserve">бережливого </w:t>
            </w:r>
            <w:r>
              <w:rPr>
                <w:b/>
                <w:spacing w:val="-2"/>
                <w:sz w:val="24"/>
              </w:rPr>
              <w:t>производства</w:t>
            </w:r>
          </w:p>
        </w:tc>
        <w:tc>
          <w:tcPr>
            <w:tcW w:w="6662" w:type="dxa"/>
          </w:tcPr>
          <w:p w:rsidR="00343CC4" w:rsidRDefault="00487E66">
            <w:pPr>
              <w:pStyle w:val="TableParagraph"/>
              <w:spacing w:before="106" w:line="233" w:lineRule="exact"/>
              <w:ind w:left="110"/>
              <w:rPr>
                <w:b/>
              </w:rPr>
            </w:pPr>
            <w:r>
              <w:rPr>
                <w:b/>
                <w:spacing w:val="-2"/>
              </w:rPr>
              <w:t>Содержание</w:t>
            </w:r>
          </w:p>
        </w:tc>
        <w:tc>
          <w:tcPr>
            <w:tcW w:w="2695" w:type="dxa"/>
          </w:tcPr>
          <w:p w:rsidR="00343CC4" w:rsidRDefault="00487E66">
            <w:pPr>
              <w:pStyle w:val="TableParagraph"/>
              <w:spacing w:line="252" w:lineRule="exact"/>
              <w:ind w:left="555" w:right="544"/>
              <w:jc w:val="center"/>
              <w:rPr>
                <w:b/>
              </w:rPr>
            </w:pPr>
            <w:r>
              <w:rPr>
                <w:b/>
                <w:spacing w:val="-5"/>
              </w:rPr>
              <w:t>4/2</w:t>
            </w:r>
          </w:p>
        </w:tc>
        <w:tc>
          <w:tcPr>
            <w:tcW w:w="2409" w:type="dxa"/>
            <w:vMerge w:val="restart"/>
          </w:tcPr>
          <w:p w:rsidR="00343CC4" w:rsidRDefault="00487E66">
            <w:pPr>
              <w:pStyle w:val="TableParagraph"/>
              <w:spacing w:line="268" w:lineRule="exact"/>
              <w:ind w:left="11"/>
              <w:jc w:val="center"/>
              <w:rPr>
                <w:sz w:val="24"/>
              </w:rPr>
            </w:pPr>
            <w:r>
              <w:rPr>
                <w:sz w:val="24"/>
              </w:rPr>
              <w:t xml:space="preserve">ОК 01, ОК.02, </w:t>
            </w:r>
            <w:r>
              <w:rPr>
                <w:spacing w:val="-2"/>
                <w:sz w:val="24"/>
              </w:rPr>
              <w:t>ОК.04</w:t>
            </w:r>
          </w:p>
          <w:p w:rsidR="00343CC4" w:rsidRDefault="00487E66">
            <w:pPr>
              <w:pStyle w:val="TableParagraph"/>
              <w:ind w:left="11"/>
              <w:jc w:val="center"/>
              <w:rPr>
                <w:sz w:val="24"/>
              </w:rPr>
            </w:pPr>
            <w:r>
              <w:rPr>
                <w:sz w:val="24"/>
              </w:rPr>
              <w:t>-</w:t>
            </w:r>
            <w:r>
              <w:rPr>
                <w:spacing w:val="-1"/>
                <w:sz w:val="24"/>
              </w:rPr>
              <w:t xml:space="preserve"> </w:t>
            </w:r>
            <w:r>
              <w:rPr>
                <w:sz w:val="24"/>
              </w:rPr>
              <w:t xml:space="preserve">ОК.07, </w:t>
            </w:r>
            <w:r>
              <w:rPr>
                <w:spacing w:val="-2"/>
                <w:sz w:val="24"/>
              </w:rPr>
              <w:t>ОК.09</w:t>
            </w:r>
          </w:p>
        </w:tc>
      </w:tr>
      <w:tr w:rsidR="00343CC4">
        <w:trPr>
          <w:trHeight w:val="83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4"/>
              </w:rPr>
            </w:pPr>
            <w:r>
              <w:rPr>
                <w:sz w:val="24"/>
              </w:rPr>
              <w:t>Модель внедрения БП. Ключевые показатели эффективности работы.</w:t>
            </w:r>
            <w:r>
              <w:rPr>
                <w:spacing w:val="-7"/>
                <w:sz w:val="24"/>
              </w:rPr>
              <w:t xml:space="preserve"> </w:t>
            </w:r>
            <w:r>
              <w:rPr>
                <w:sz w:val="24"/>
              </w:rPr>
              <w:t>Целеполагание</w:t>
            </w:r>
            <w:r>
              <w:rPr>
                <w:spacing w:val="-6"/>
                <w:sz w:val="24"/>
              </w:rPr>
              <w:t xml:space="preserve"> </w:t>
            </w:r>
            <w:r>
              <w:rPr>
                <w:sz w:val="24"/>
              </w:rPr>
              <w:t>в</w:t>
            </w:r>
            <w:r>
              <w:rPr>
                <w:spacing w:val="-8"/>
                <w:sz w:val="24"/>
              </w:rPr>
              <w:t xml:space="preserve"> </w:t>
            </w:r>
            <w:r>
              <w:rPr>
                <w:sz w:val="24"/>
              </w:rPr>
              <w:t>бережливой</w:t>
            </w:r>
            <w:r>
              <w:rPr>
                <w:spacing w:val="-8"/>
                <w:sz w:val="24"/>
              </w:rPr>
              <w:t xml:space="preserve"> </w:t>
            </w:r>
            <w:r>
              <w:rPr>
                <w:sz w:val="24"/>
              </w:rPr>
              <w:t>организации.</w:t>
            </w:r>
            <w:r>
              <w:rPr>
                <w:spacing w:val="-7"/>
                <w:sz w:val="24"/>
              </w:rPr>
              <w:t xml:space="preserve"> </w:t>
            </w:r>
            <w:r>
              <w:rPr>
                <w:sz w:val="24"/>
              </w:rPr>
              <w:t>Типичные</w:t>
            </w:r>
          </w:p>
          <w:p w:rsidR="00343CC4" w:rsidRDefault="00487E66">
            <w:pPr>
              <w:pStyle w:val="TableParagraph"/>
              <w:spacing w:line="264" w:lineRule="exact"/>
              <w:ind w:left="110"/>
              <w:rPr>
                <w:sz w:val="24"/>
              </w:rPr>
            </w:pPr>
            <w:r>
              <w:rPr>
                <w:sz w:val="24"/>
              </w:rPr>
              <w:t>ошибки</w:t>
            </w:r>
            <w:r>
              <w:rPr>
                <w:spacing w:val="-4"/>
                <w:sz w:val="24"/>
              </w:rPr>
              <w:t xml:space="preserve"> </w:t>
            </w:r>
            <w:r>
              <w:rPr>
                <w:sz w:val="24"/>
              </w:rPr>
              <w:t>применения</w:t>
            </w:r>
            <w:r>
              <w:rPr>
                <w:spacing w:val="-3"/>
                <w:sz w:val="24"/>
              </w:rPr>
              <w:t xml:space="preserve"> </w:t>
            </w:r>
            <w:r>
              <w:rPr>
                <w:sz w:val="24"/>
              </w:rPr>
              <w:t>методов</w:t>
            </w:r>
            <w:r>
              <w:rPr>
                <w:spacing w:val="-3"/>
                <w:sz w:val="24"/>
              </w:rPr>
              <w:t xml:space="preserve"> </w:t>
            </w:r>
            <w:r>
              <w:rPr>
                <w:spacing w:val="-5"/>
                <w:sz w:val="24"/>
              </w:rPr>
              <w:t>БП</w:t>
            </w:r>
          </w:p>
        </w:tc>
        <w:tc>
          <w:tcPr>
            <w:tcW w:w="2695" w:type="dxa"/>
          </w:tcPr>
          <w:p w:rsidR="00343CC4" w:rsidRDefault="00487E66">
            <w:pPr>
              <w:pStyle w:val="TableParagraph"/>
              <w:spacing w:line="249"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35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06" w:line="233"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343CC4">
            <w:pPr>
              <w:pStyle w:val="TableParagraph"/>
            </w:pPr>
          </w:p>
        </w:tc>
        <w:tc>
          <w:tcPr>
            <w:tcW w:w="2409" w:type="dxa"/>
            <w:vMerge/>
            <w:tcBorders>
              <w:top w:val="nil"/>
            </w:tcBorders>
          </w:tcPr>
          <w:p w:rsidR="00343CC4" w:rsidRDefault="00343CC4">
            <w:pPr>
              <w:rPr>
                <w:sz w:val="2"/>
                <w:szCs w:val="2"/>
              </w:rPr>
            </w:pPr>
          </w:p>
        </w:tc>
      </w:tr>
      <w:tr w:rsidR="00343CC4">
        <w:trPr>
          <w:trHeight w:val="82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b/>
                <w:sz w:val="24"/>
              </w:rPr>
              <w:t>Практическое</w:t>
            </w:r>
            <w:r>
              <w:rPr>
                <w:b/>
                <w:spacing w:val="-4"/>
                <w:sz w:val="24"/>
              </w:rPr>
              <w:t xml:space="preserve"> </w:t>
            </w:r>
            <w:r>
              <w:rPr>
                <w:b/>
                <w:sz w:val="24"/>
              </w:rPr>
              <w:t>занятие</w:t>
            </w:r>
            <w:r>
              <w:rPr>
                <w:b/>
                <w:spacing w:val="-5"/>
                <w:sz w:val="24"/>
              </w:rPr>
              <w:t xml:space="preserve"> </w:t>
            </w:r>
            <w:r>
              <w:rPr>
                <w:b/>
                <w:sz w:val="24"/>
              </w:rPr>
              <w:t>6.</w:t>
            </w:r>
            <w:r>
              <w:rPr>
                <w:b/>
                <w:spacing w:val="55"/>
                <w:sz w:val="24"/>
              </w:rPr>
              <w:t xml:space="preserve"> </w:t>
            </w:r>
            <w:r>
              <w:rPr>
                <w:sz w:val="24"/>
              </w:rPr>
              <w:t>Определение</w:t>
            </w:r>
            <w:r>
              <w:rPr>
                <w:spacing w:val="-2"/>
                <w:sz w:val="24"/>
              </w:rPr>
              <w:t xml:space="preserve"> </w:t>
            </w:r>
            <w:r>
              <w:rPr>
                <w:sz w:val="24"/>
              </w:rPr>
              <w:t>целей</w:t>
            </w:r>
            <w:r>
              <w:rPr>
                <w:spacing w:val="-3"/>
                <w:sz w:val="24"/>
              </w:rPr>
              <w:t xml:space="preserve"> </w:t>
            </w:r>
            <w:r>
              <w:rPr>
                <w:sz w:val="24"/>
              </w:rPr>
              <w:t>и способов</w:t>
            </w:r>
            <w:r>
              <w:rPr>
                <w:spacing w:val="-2"/>
                <w:sz w:val="24"/>
              </w:rPr>
              <w:t xml:space="preserve"> </w:t>
            </w:r>
            <w:r>
              <w:rPr>
                <w:spacing w:val="-5"/>
                <w:sz w:val="24"/>
              </w:rPr>
              <w:t>их</w:t>
            </w:r>
          </w:p>
          <w:p w:rsidR="00343CC4" w:rsidRDefault="00487E66">
            <w:pPr>
              <w:pStyle w:val="TableParagraph"/>
              <w:spacing w:line="270" w:lineRule="atLeast"/>
              <w:ind w:left="110" w:right="196"/>
              <w:rPr>
                <w:sz w:val="24"/>
              </w:rPr>
            </w:pPr>
            <w:r>
              <w:rPr>
                <w:sz w:val="24"/>
              </w:rPr>
              <w:t>достижения.</w:t>
            </w:r>
            <w:r>
              <w:rPr>
                <w:spacing w:val="-10"/>
                <w:sz w:val="24"/>
              </w:rPr>
              <w:t xml:space="preserve"> </w:t>
            </w:r>
            <w:r>
              <w:rPr>
                <w:sz w:val="24"/>
              </w:rPr>
              <w:t>Подготовка</w:t>
            </w:r>
            <w:r>
              <w:rPr>
                <w:spacing w:val="-10"/>
                <w:sz w:val="24"/>
              </w:rPr>
              <w:t xml:space="preserve"> </w:t>
            </w:r>
            <w:r>
              <w:rPr>
                <w:sz w:val="24"/>
              </w:rPr>
              <w:t>вариантов</w:t>
            </w:r>
            <w:r>
              <w:rPr>
                <w:spacing w:val="-10"/>
                <w:sz w:val="24"/>
              </w:rPr>
              <w:t xml:space="preserve"> </w:t>
            </w:r>
            <w:r>
              <w:rPr>
                <w:sz w:val="24"/>
              </w:rPr>
              <w:t>решения</w:t>
            </w:r>
            <w:r>
              <w:rPr>
                <w:spacing w:val="-10"/>
                <w:sz w:val="24"/>
              </w:rPr>
              <w:t xml:space="preserve"> </w:t>
            </w:r>
            <w:r>
              <w:rPr>
                <w:sz w:val="24"/>
              </w:rPr>
              <w:t>с использованием методов БП</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362"/>
        </w:trPr>
        <w:tc>
          <w:tcPr>
            <w:tcW w:w="2971" w:type="dxa"/>
            <w:vMerge w:val="restart"/>
          </w:tcPr>
          <w:p w:rsidR="00343CC4" w:rsidRDefault="00487E66">
            <w:pPr>
              <w:pStyle w:val="TableParagraph"/>
              <w:spacing w:line="273" w:lineRule="exact"/>
              <w:ind w:left="110"/>
              <w:rPr>
                <w:b/>
                <w:sz w:val="24"/>
              </w:rPr>
            </w:pPr>
            <w:r>
              <w:rPr>
                <w:b/>
                <w:sz w:val="24"/>
              </w:rPr>
              <w:t xml:space="preserve">Тема </w:t>
            </w:r>
            <w:r>
              <w:rPr>
                <w:b/>
                <w:spacing w:val="-4"/>
                <w:sz w:val="24"/>
              </w:rPr>
              <w:t>2.3.</w:t>
            </w:r>
          </w:p>
          <w:p w:rsidR="00343CC4" w:rsidRDefault="00487E66">
            <w:pPr>
              <w:pStyle w:val="TableParagraph"/>
              <w:ind w:left="110" w:right="232"/>
              <w:rPr>
                <w:b/>
                <w:sz w:val="24"/>
              </w:rPr>
            </w:pPr>
            <w:r>
              <w:rPr>
                <w:b/>
                <w:sz w:val="24"/>
              </w:rPr>
              <w:t>Технологии</w:t>
            </w:r>
            <w:r>
              <w:rPr>
                <w:b/>
                <w:spacing w:val="-15"/>
                <w:sz w:val="24"/>
              </w:rPr>
              <w:t xml:space="preserve"> </w:t>
            </w:r>
            <w:r>
              <w:rPr>
                <w:b/>
                <w:sz w:val="24"/>
              </w:rPr>
              <w:t>вовлечения и</w:t>
            </w:r>
            <w:r>
              <w:rPr>
                <w:b/>
                <w:spacing w:val="-4"/>
                <w:sz w:val="24"/>
              </w:rPr>
              <w:t xml:space="preserve"> </w:t>
            </w:r>
            <w:r>
              <w:rPr>
                <w:b/>
                <w:sz w:val="24"/>
              </w:rPr>
              <w:t>мотивации</w:t>
            </w:r>
            <w:r>
              <w:rPr>
                <w:b/>
                <w:spacing w:val="-4"/>
                <w:sz w:val="24"/>
              </w:rPr>
              <w:t xml:space="preserve"> </w:t>
            </w:r>
            <w:r>
              <w:rPr>
                <w:b/>
                <w:spacing w:val="-2"/>
                <w:sz w:val="24"/>
              </w:rPr>
              <w:t>персонала</w:t>
            </w:r>
          </w:p>
        </w:tc>
        <w:tc>
          <w:tcPr>
            <w:tcW w:w="6662" w:type="dxa"/>
          </w:tcPr>
          <w:p w:rsidR="00343CC4" w:rsidRDefault="00487E66">
            <w:pPr>
              <w:pStyle w:val="TableParagraph"/>
              <w:spacing w:before="106" w:line="236" w:lineRule="exact"/>
              <w:ind w:left="110"/>
              <w:rPr>
                <w:b/>
              </w:rPr>
            </w:pPr>
            <w:r>
              <w:rPr>
                <w:b/>
                <w:spacing w:val="-2"/>
              </w:rPr>
              <w:t>Содержание</w:t>
            </w:r>
          </w:p>
        </w:tc>
        <w:tc>
          <w:tcPr>
            <w:tcW w:w="2695" w:type="dxa"/>
          </w:tcPr>
          <w:p w:rsidR="00343CC4" w:rsidRDefault="00487E66">
            <w:pPr>
              <w:pStyle w:val="TableParagraph"/>
              <w:spacing w:line="251" w:lineRule="exact"/>
              <w:ind w:left="555" w:right="544"/>
              <w:jc w:val="center"/>
              <w:rPr>
                <w:b/>
              </w:rPr>
            </w:pPr>
            <w:r>
              <w:rPr>
                <w:b/>
                <w:spacing w:val="-5"/>
              </w:rPr>
              <w:t>8/4</w:t>
            </w:r>
          </w:p>
        </w:tc>
        <w:tc>
          <w:tcPr>
            <w:tcW w:w="2409" w:type="dxa"/>
            <w:vMerge w:val="restart"/>
          </w:tcPr>
          <w:p w:rsidR="00343CC4" w:rsidRDefault="00487E66">
            <w:pPr>
              <w:pStyle w:val="TableParagraph"/>
              <w:spacing w:line="268" w:lineRule="exact"/>
              <w:ind w:left="11"/>
              <w:jc w:val="center"/>
              <w:rPr>
                <w:sz w:val="24"/>
              </w:rPr>
            </w:pPr>
            <w:r>
              <w:rPr>
                <w:sz w:val="24"/>
              </w:rPr>
              <w:t xml:space="preserve">ОК 01, ОК.02, </w:t>
            </w:r>
            <w:r>
              <w:rPr>
                <w:spacing w:val="-2"/>
                <w:sz w:val="24"/>
              </w:rPr>
              <w:t>ОК.04</w:t>
            </w:r>
          </w:p>
          <w:p w:rsidR="00343CC4" w:rsidRDefault="00487E66">
            <w:pPr>
              <w:pStyle w:val="TableParagraph"/>
              <w:ind w:left="11"/>
              <w:jc w:val="center"/>
              <w:rPr>
                <w:sz w:val="24"/>
              </w:rPr>
            </w:pPr>
            <w:r>
              <w:rPr>
                <w:sz w:val="24"/>
              </w:rPr>
              <w:t>-</w:t>
            </w:r>
            <w:r>
              <w:rPr>
                <w:spacing w:val="-1"/>
                <w:sz w:val="24"/>
              </w:rPr>
              <w:t xml:space="preserve"> </w:t>
            </w:r>
            <w:r>
              <w:rPr>
                <w:sz w:val="24"/>
              </w:rPr>
              <w:t xml:space="preserve">ОК.07, </w:t>
            </w:r>
            <w:r>
              <w:rPr>
                <w:spacing w:val="-2"/>
                <w:sz w:val="24"/>
              </w:rPr>
              <w:t>ОК.09</w:t>
            </w:r>
          </w:p>
        </w:tc>
      </w:tr>
      <w:tr w:rsidR="00343CC4">
        <w:trPr>
          <w:trHeight w:val="137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4"/>
              </w:rPr>
            </w:pPr>
            <w:r>
              <w:rPr>
                <w:sz w:val="24"/>
              </w:rPr>
              <w:t>Лидерство</w:t>
            </w:r>
            <w:r>
              <w:rPr>
                <w:spacing w:val="-8"/>
                <w:sz w:val="24"/>
              </w:rPr>
              <w:t xml:space="preserve"> </w:t>
            </w:r>
            <w:r>
              <w:rPr>
                <w:sz w:val="24"/>
              </w:rPr>
              <w:t>как</w:t>
            </w:r>
            <w:r>
              <w:rPr>
                <w:spacing w:val="-8"/>
                <w:sz w:val="24"/>
              </w:rPr>
              <w:t xml:space="preserve"> </w:t>
            </w:r>
            <w:r>
              <w:rPr>
                <w:sz w:val="24"/>
              </w:rPr>
              <w:t>новый</w:t>
            </w:r>
            <w:r>
              <w:rPr>
                <w:spacing w:val="-9"/>
                <w:sz w:val="24"/>
              </w:rPr>
              <w:t xml:space="preserve"> </w:t>
            </w:r>
            <w:r>
              <w:rPr>
                <w:sz w:val="24"/>
              </w:rPr>
              <w:t>тип</w:t>
            </w:r>
            <w:r>
              <w:rPr>
                <w:spacing w:val="-6"/>
                <w:sz w:val="24"/>
              </w:rPr>
              <w:t xml:space="preserve"> </w:t>
            </w:r>
            <w:r>
              <w:rPr>
                <w:sz w:val="24"/>
              </w:rPr>
              <w:t>производственных</w:t>
            </w:r>
            <w:r>
              <w:rPr>
                <w:spacing w:val="-5"/>
                <w:sz w:val="24"/>
              </w:rPr>
              <w:t xml:space="preserve"> </w:t>
            </w:r>
            <w:r>
              <w:rPr>
                <w:sz w:val="24"/>
              </w:rPr>
              <w:t>отношений. Вовлечение персонала в БП, организация работы с производственными инициативами и предложениями по улучшениям. Методы преодоления сопротивления</w:t>
            </w:r>
          </w:p>
          <w:p w:rsidR="00343CC4" w:rsidRDefault="00487E66">
            <w:pPr>
              <w:pStyle w:val="TableParagraph"/>
              <w:spacing w:line="264" w:lineRule="exact"/>
              <w:ind w:left="110"/>
              <w:rPr>
                <w:sz w:val="24"/>
              </w:rPr>
            </w:pPr>
            <w:r>
              <w:rPr>
                <w:spacing w:val="-2"/>
                <w:sz w:val="24"/>
              </w:rPr>
              <w:t>изменениям.</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82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Технологии</w:t>
            </w:r>
            <w:r>
              <w:rPr>
                <w:spacing w:val="-5"/>
                <w:sz w:val="24"/>
              </w:rPr>
              <w:t xml:space="preserve"> </w:t>
            </w:r>
            <w:r>
              <w:rPr>
                <w:sz w:val="24"/>
              </w:rPr>
              <w:t>мотивации</w:t>
            </w:r>
            <w:r>
              <w:rPr>
                <w:spacing w:val="-6"/>
                <w:sz w:val="24"/>
              </w:rPr>
              <w:t xml:space="preserve"> </w:t>
            </w:r>
            <w:r>
              <w:rPr>
                <w:sz w:val="24"/>
              </w:rPr>
              <w:t>и</w:t>
            </w:r>
            <w:r>
              <w:rPr>
                <w:spacing w:val="-5"/>
                <w:sz w:val="24"/>
              </w:rPr>
              <w:t xml:space="preserve"> </w:t>
            </w:r>
            <w:r>
              <w:rPr>
                <w:sz w:val="24"/>
              </w:rPr>
              <w:t>стимулирование</w:t>
            </w:r>
            <w:r>
              <w:rPr>
                <w:spacing w:val="-5"/>
                <w:sz w:val="24"/>
              </w:rPr>
              <w:t xml:space="preserve"> </w:t>
            </w:r>
            <w:r>
              <w:rPr>
                <w:spacing w:val="-2"/>
                <w:sz w:val="24"/>
              </w:rPr>
              <w:t>качества.</w:t>
            </w:r>
          </w:p>
          <w:p w:rsidR="00343CC4" w:rsidRDefault="00487E66">
            <w:pPr>
              <w:pStyle w:val="TableParagraph"/>
              <w:spacing w:line="270" w:lineRule="atLeast"/>
              <w:ind w:left="110"/>
              <w:rPr>
                <w:sz w:val="24"/>
              </w:rPr>
            </w:pPr>
            <w:r>
              <w:rPr>
                <w:sz w:val="24"/>
              </w:rPr>
              <w:t>Производственная</w:t>
            </w:r>
            <w:r>
              <w:rPr>
                <w:spacing w:val="-8"/>
                <w:sz w:val="24"/>
              </w:rPr>
              <w:t xml:space="preserve"> </w:t>
            </w:r>
            <w:r>
              <w:rPr>
                <w:sz w:val="24"/>
              </w:rPr>
              <w:t>культура</w:t>
            </w:r>
            <w:r>
              <w:rPr>
                <w:spacing w:val="-8"/>
                <w:sz w:val="24"/>
              </w:rPr>
              <w:t xml:space="preserve"> </w:t>
            </w:r>
            <w:r>
              <w:rPr>
                <w:sz w:val="24"/>
              </w:rPr>
              <w:t>на</w:t>
            </w:r>
            <w:r>
              <w:rPr>
                <w:spacing w:val="-8"/>
                <w:sz w:val="24"/>
              </w:rPr>
              <w:t xml:space="preserve"> </w:t>
            </w:r>
            <w:r>
              <w:rPr>
                <w:sz w:val="24"/>
              </w:rPr>
              <w:t>рабочем</w:t>
            </w:r>
            <w:r>
              <w:rPr>
                <w:spacing w:val="-7"/>
                <w:sz w:val="24"/>
              </w:rPr>
              <w:t xml:space="preserve"> </w:t>
            </w:r>
            <w:r>
              <w:rPr>
                <w:sz w:val="24"/>
              </w:rPr>
              <w:t>месте.</w:t>
            </w:r>
            <w:r>
              <w:rPr>
                <w:spacing w:val="-6"/>
                <w:sz w:val="24"/>
              </w:rPr>
              <w:t xml:space="preserve"> </w:t>
            </w:r>
            <w:r>
              <w:rPr>
                <w:sz w:val="24"/>
              </w:rPr>
              <w:t>Квалификация персонала и обучение</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06" w:line="236"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51" w:lineRule="exact"/>
              <w:ind w:left="555" w:right="543"/>
              <w:jc w:val="center"/>
              <w:rPr>
                <w:b/>
              </w:rPr>
            </w:pPr>
            <w:r>
              <w:rPr>
                <w:b/>
                <w:spacing w:val="-10"/>
              </w:rPr>
              <w:t>4</w:t>
            </w:r>
          </w:p>
        </w:tc>
        <w:tc>
          <w:tcPr>
            <w:tcW w:w="2409"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b/>
                <w:sz w:val="24"/>
              </w:rPr>
              <w:t>Практическое</w:t>
            </w:r>
            <w:r>
              <w:rPr>
                <w:b/>
                <w:spacing w:val="-6"/>
                <w:sz w:val="24"/>
              </w:rPr>
              <w:t xml:space="preserve"> </w:t>
            </w:r>
            <w:r>
              <w:rPr>
                <w:b/>
                <w:sz w:val="24"/>
              </w:rPr>
              <w:t>занятие</w:t>
            </w:r>
            <w:r>
              <w:rPr>
                <w:b/>
                <w:spacing w:val="-7"/>
                <w:sz w:val="24"/>
              </w:rPr>
              <w:t xml:space="preserve"> </w:t>
            </w:r>
            <w:r>
              <w:rPr>
                <w:b/>
                <w:sz w:val="24"/>
              </w:rPr>
              <w:t>7.</w:t>
            </w:r>
            <w:r>
              <w:rPr>
                <w:b/>
                <w:spacing w:val="-5"/>
                <w:sz w:val="24"/>
              </w:rPr>
              <w:t xml:space="preserve"> </w:t>
            </w:r>
            <w:r>
              <w:rPr>
                <w:sz w:val="24"/>
              </w:rPr>
              <w:t>Применение</w:t>
            </w:r>
            <w:r>
              <w:rPr>
                <w:spacing w:val="-4"/>
                <w:sz w:val="24"/>
              </w:rPr>
              <w:t xml:space="preserve"> </w:t>
            </w:r>
            <w:r>
              <w:rPr>
                <w:sz w:val="24"/>
              </w:rPr>
              <w:t>методов</w:t>
            </w:r>
            <w:r>
              <w:rPr>
                <w:spacing w:val="-4"/>
                <w:sz w:val="24"/>
              </w:rPr>
              <w:t xml:space="preserve"> </w:t>
            </w:r>
            <w:r>
              <w:rPr>
                <w:spacing w:val="-2"/>
                <w:sz w:val="24"/>
              </w:rPr>
              <w:t>мотивации</w:t>
            </w:r>
          </w:p>
          <w:p w:rsidR="00343CC4" w:rsidRDefault="00487E66">
            <w:pPr>
              <w:pStyle w:val="TableParagraph"/>
              <w:spacing w:line="264" w:lineRule="exact"/>
              <w:ind w:left="110"/>
              <w:rPr>
                <w:sz w:val="24"/>
              </w:rPr>
            </w:pPr>
            <w:r>
              <w:rPr>
                <w:spacing w:val="-2"/>
                <w:sz w:val="24"/>
              </w:rPr>
              <w:t>персонала</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b/>
                <w:sz w:val="24"/>
              </w:rPr>
              <w:t>Практическое</w:t>
            </w:r>
            <w:r>
              <w:rPr>
                <w:b/>
                <w:spacing w:val="-5"/>
                <w:sz w:val="24"/>
              </w:rPr>
              <w:t xml:space="preserve"> </w:t>
            </w:r>
            <w:r>
              <w:rPr>
                <w:b/>
                <w:sz w:val="24"/>
              </w:rPr>
              <w:t>занятие</w:t>
            </w:r>
            <w:r>
              <w:rPr>
                <w:b/>
                <w:spacing w:val="-5"/>
                <w:sz w:val="24"/>
              </w:rPr>
              <w:t xml:space="preserve"> </w:t>
            </w:r>
            <w:r>
              <w:rPr>
                <w:b/>
                <w:sz w:val="24"/>
              </w:rPr>
              <w:t>8.</w:t>
            </w:r>
            <w:r>
              <w:rPr>
                <w:b/>
                <w:spacing w:val="-4"/>
                <w:sz w:val="24"/>
              </w:rPr>
              <w:t xml:space="preserve"> </w:t>
            </w:r>
            <w:r>
              <w:rPr>
                <w:sz w:val="24"/>
              </w:rPr>
              <w:t>Представление</w:t>
            </w:r>
            <w:r>
              <w:rPr>
                <w:spacing w:val="-2"/>
                <w:sz w:val="24"/>
              </w:rPr>
              <w:t xml:space="preserve"> </w:t>
            </w:r>
            <w:r>
              <w:rPr>
                <w:sz w:val="24"/>
              </w:rPr>
              <w:t>проекта</w:t>
            </w:r>
            <w:r>
              <w:rPr>
                <w:spacing w:val="2"/>
                <w:sz w:val="24"/>
              </w:rPr>
              <w:t xml:space="preserve"> </w:t>
            </w:r>
            <w:r>
              <w:rPr>
                <w:spacing w:val="-2"/>
                <w:sz w:val="24"/>
              </w:rPr>
              <w:t>«Итоговая</w:t>
            </w:r>
          </w:p>
          <w:p w:rsidR="00343CC4" w:rsidRDefault="00487E66">
            <w:pPr>
              <w:pStyle w:val="TableParagraph"/>
              <w:spacing w:line="264" w:lineRule="exact"/>
              <w:ind w:left="110"/>
              <w:rPr>
                <w:sz w:val="24"/>
              </w:rPr>
            </w:pPr>
            <w:r>
              <w:rPr>
                <w:sz w:val="24"/>
              </w:rPr>
              <w:t>фабрика</w:t>
            </w:r>
            <w:r>
              <w:rPr>
                <w:spacing w:val="1"/>
                <w:sz w:val="24"/>
              </w:rPr>
              <w:t xml:space="preserve"> </w:t>
            </w:r>
            <w:r>
              <w:rPr>
                <w:spacing w:val="-2"/>
                <w:sz w:val="24"/>
              </w:rPr>
              <w:t>процессов»</w:t>
            </w:r>
          </w:p>
        </w:tc>
        <w:tc>
          <w:tcPr>
            <w:tcW w:w="2695" w:type="dxa"/>
          </w:tcPr>
          <w:p w:rsidR="00343CC4" w:rsidRDefault="00487E66">
            <w:pPr>
              <w:pStyle w:val="TableParagraph"/>
              <w:spacing w:line="247" w:lineRule="exact"/>
              <w:ind w:left="555" w:right="543"/>
              <w:jc w:val="center"/>
            </w:pPr>
            <w:r>
              <w:rPr>
                <w:spacing w:val="-10"/>
              </w:rPr>
              <w:t>2</w:t>
            </w:r>
          </w:p>
        </w:tc>
        <w:tc>
          <w:tcPr>
            <w:tcW w:w="2409" w:type="dxa"/>
            <w:vMerge/>
            <w:tcBorders>
              <w:top w:val="nil"/>
            </w:tcBorders>
          </w:tcPr>
          <w:p w:rsidR="00343CC4" w:rsidRDefault="00343CC4">
            <w:pPr>
              <w:rPr>
                <w:sz w:val="2"/>
                <w:szCs w:val="2"/>
              </w:rPr>
            </w:pPr>
          </w:p>
        </w:tc>
      </w:tr>
      <w:tr w:rsidR="00343CC4">
        <w:trPr>
          <w:trHeight w:val="290"/>
        </w:trPr>
        <w:tc>
          <w:tcPr>
            <w:tcW w:w="9633" w:type="dxa"/>
            <w:gridSpan w:val="2"/>
          </w:tcPr>
          <w:p w:rsidR="00343CC4" w:rsidRDefault="00487E66">
            <w:pPr>
              <w:pStyle w:val="TableParagraph"/>
              <w:spacing w:line="251" w:lineRule="exact"/>
              <w:ind w:left="110"/>
              <w:rPr>
                <w:b/>
              </w:rPr>
            </w:pPr>
            <w:r>
              <w:rPr>
                <w:b/>
              </w:rPr>
              <w:t>Промежуточная</w:t>
            </w:r>
            <w:r>
              <w:rPr>
                <w:b/>
                <w:spacing w:val="-7"/>
              </w:rPr>
              <w:t xml:space="preserve"> </w:t>
            </w:r>
            <w:r>
              <w:rPr>
                <w:b/>
              </w:rPr>
              <w:t>аттестация</w:t>
            </w:r>
            <w:r>
              <w:rPr>
                <w:b/>
                <w:spacing w:val="-6"/>
              </w:rPr>
              <w:t xml:space="preserve"> </w:t>
            </w:r>
            <w:r>
              <w:rPr>
                <w:b/>
              </w:rPr>
              <w:t>в</w:t>
            </w:r>
            <w:r>
              <w:rPr>
                <w:b/>
                <w:spacing w:val="-6"/>
              </w:rPr>
              <w:t xml:space="preserve"> </w:t>
            </w:r>
            <w:r>
              <w:rPr>
                <w:b/>
              </w:rPr>
              <w:t>форме</w:t>
            </w:r>
            <w:r>
              <w:rPr>
                <w:b/>
                <w:spacing w:val="-6"/>
              </w:rPr>
              <w:t xml:space="preserve"> </w:t>
            </w:r>
            <w:r>
              <w:rPr>
                <w:b/>
              </w:rPr>
              <w:t>диф.</w:t>
            </w:r>
            <w:r>
              <w:rPr>
                <w:b/>
                <w:spacing w:val="-6"/>
              </w:rPr>
              <w:t xml:space="preserve"> </w:t>
            </w:r>
            <w:r>
              <w:rPr>
                <w:b/>
                <w:spacing w:val="-2"/>
              </w:rPr>
              <w:t>зачета</w:t>
            </w:r>
          </w:p>
        </w:tc>
        <w:tc>
          <w:tcPr>
            <w:tcW w:w="2695" w:type="dxa"/>
          </w:tcPr>
          <w:p w:rsidR="00343CC4" w:rsidRDefault="00487E66">
            <w:pPr>
              <w:pStyle w:val="TableParagraph"/>
              <w:spacing w:line="251" w:lineRule="exact"/>
              <w:ind w:left="555" w:right="543"/>
              <w:jc w:val="center"/>
              <w:rPr>
                <w:b/>
              </w:rPr>
            </w:pPr>
            <w:r>
              <w:rPr>
                <w:b/>
                <w:spacing w:val="-10"/>
              </w:rPr>
              <w:t>2</w:t>
            </w:r>
          </w:p>
        </w:tc>
        <w:tc>
          <w:tcPr>
            <w:tcW w:w="2409" w:type="dxa"/>
          </w:tcPr>
          <w:p w:rsidR="00343CC4" w:rsidRDefault="00343CC4">
            <w:pPr>
              <w:pStyle w:val="TableParagraph"/>
              <w:rPr>
                <w:sz w:val="20"/>
              </w:rPr>
            </w:pPr>
          </w:p>
        </w:tc>
      </w:tr>
      <w:tr w:rsidR="00343CC4">
        <w:trPr>
          <w:trHeight w:val="292"/>
        </w:trPr>
        <w:tc>
          <w:tcPr>
            <w:tcW w:w="9633" w:type="dxa"/>
            <w:gridSpan w:val="2"/>
          </w:tcPr>
          <w:p w:rsidR="00343CC4" w:rsidRDefault="00487E66">
            <w:pPr>
              <w:pStyle w:val="TableParagraph"/>
              <w:ind w:left="110"/>
              <w:rPr>
                <w:b/>
              </w:rPr>
            </w:pPr>
            <w:r>
              <w:rPr>
                <w:b/>
                <w:spacing w:val="-4"/>
              </w:rPr>
              <w:t>Всего</w:t>
            </w:r>
          </w:p>
        </w:tc>
        <w:tc>
          <w:tcPr>
            <w:tcW w:w="2695" w:type="dxa"/>
          </w:tcPr>
          <w:p w:rsidR="00343CC4" w:rsidRDefault="00487E66">
            <w:pPr>
              <w:pStyle w:val="TableParagraph"/>
              <w:ind w:left="555" w:right="543"/>
              <w:jc w:val="center"/>
              <w:rPr>
                <w:b/>
              </w:rPr>
            </w:pPr>
            <w:r>
              <w:rPr>
                <w:b/>
                <w:spacing w:val="-5"/>
              </w:rPr>
              <w:t>40</w:t>
            </w:r>
          </w:p>
        </w:tc>
        <w:tc>
          <w:tcPr>
            <w:tcW w:w="2409" w:type="dxa"/>
          </w:tcPr>
          <w:p w:rsidR="00343CC4" w:rsidRDefault="00343CC4">
            <w:pPr>
              <w:pStyle w:val="TableParagraph"/>
              <w:rPr>
                <w:sz w:val="20"/>
              </w:rPr>
            </w:pPr>
          </w:p>
        </w:tc>
      </w:tr>
    </w:tbl>
    <w:p w:rsidR="00343CC4" w:rsidRDefault="00343CC4">
      <w:pPr>
        <w:pStyle w:val="TableParagraph"/>
        <w:rPr>
          <w:sz w:val="20"/>
        </w:rPr>
        <w:sectPr w:rsidR="00343CC4">
          <w:headerReference w:type="default" r:id="rId136"/>
          <w:footerReference w:type="default" r:id="rId137"/>
          <w:pgSz w:w="16840" w:h="11910" w:orient="landscape"/>
          <w:pgMar w:top="1400" w:right="850" w:bottom="1480" w:left="992" w:header="749" w:footer="1297" w:gutter="0"/>
          <w:cols w:space="720"/>
        </w:sectPr>
      </w:pPr>
    </w:p>
    <w:p w:rsidR="00343CC4" w:rsidRDefault="00343CC4">
      <w:pPr>
        <w:pStyle w:val="a3"/>
        <w:spacing w:before="82"/>
        <w:rPr>
          <w:b/>
        </w:rPr>
      </w:pPr>
    </w:p>
    <w:p w:rsidR="00343CC4" w:rsidRDefault="00487E66">
      <w:pPr>
        <w:pStyle w:val="2"/>
        <w:numPr>
          <w:ilvl w:val="0"/>
          <w:numId w:val="173"/>
        </w:numPr>
        <w:tabs>
          <w:tab w:val="left" w:pos="2756"/>
        </w:tabs>
        <w:ind w:left="2756" w:hanging="240"/>
        <w:jc w:val="left"/>
      </w:pPr>
      <w:r>
        <w:t>УСЛОВИЯ</w:t>
      </w:r>
      <w:r>
        <w:rPr>
          <w:spacing w:val="-4"/>
        </w:rPr>
        <w:t xml:space="preserve"> </w:t>
      </w:r>
      <w:r>
        <w:t>РЕАЛИЗАЦИИ</w:t>
      </w:r>
      <w:r>
        <w:rPr>
          <w:spacing w:val="-2"/>
        </w:rPr>
        <w:t xml:space="preserve"> ДИСЦИПЛИНЫ</w:t>
      </w:r>
    </w:p>
    <w:p w:rsidR="00343CC4" w:rsidRDefault="00487E66">
      <w:pPr>
        <w:pStyle w:val="3"/>
        <w:numPr>
          <w:ilvl w:val="1"/>
          <w:numId w:val="173"/>
        </w:numPr>
        <w:tabs>
          <w:tab w:val="left" w:pos="1412"/>
        </w:tabs>
        <w:spacing w:before="122"/>
        <w:ind w:left="1412"/>
      </w:pPr>
      <w:r>
        <w:t>Материально-техническое</w:t>
      </w:r>
      <w:r>
        <w:rPr>
          <w:spacing w:val="-10"/>
        </w:rPr>
        <w:t xml:space="preserve"> </w:t>
      </w:r>
      <w:r>
        <w:rPr>
          <w:spacing w:val="-2"/>
        </w:rPr>
        <w:t>обеспечение</w:t>
      </w:r>
    </w:p>
    <w:p w:rsidR="00343CC4" w:rsidRDefault="00487E66">
      <w:pPr>
        <w:pStyle w:val="a5"/>
        <w:numPr>
          <w:ilvl w:val="1"/>
          <w:numId w:val="149"/>
        </w:numPr>
        <w:tabs>
          <w:tab w:val="left" w:pos="1452"/>
        </w:tabs>
        <w:spacing w:before="156" w:line="278" w:lineRule="auto"/>
        <w:ind w:right="140" w:firstLine="708"/>
        <w:rPr>
          <w:sz w:val="24"/>
        </w:rPr>
      </w:pPr>
      <w:r>
        <w:rPr>
          <w:sz w:val="24"/>
        </w:rPr>
        <w:t>Для</w:t>
      </w:r>
      <w:r>
        <w:rPr>
          <w:spacing w:val="35"/>
          <w:sz w:val="24"/>
        </w:rPr>
        <w:t xml:space="preserve"> </w:t>
      </w:r>
      <w:r>
        <w:rPr>
          <w:sz w:val="24"/>
        </w:rPr>
        <w:t>реализации</w:t>
      </w:r>
      <w:r>
        <w:rPr>
          <w:spacing w:val="36"/>
          <w:sz w:val="24"/>
        </w:rPr>
        <w:t xml:space="preserve"> </w:t>
      </w:r>
      <w:r>
        <w:rPr>
          <w:sz w:val="24"/>
        </w:rPr>
        <w:t>программы</w:t>
      </w:r>
      <w:r>
        <w:rPr>
          <w:spacing w:val="40"/>
          <w:sz w:val="24"/>
        </w:rPr>
        <w:t xml:space="preserve"> </w:t>
      </w:r>
      <w:r>
        <w:rPr>
          <w:sz w:val="24"/>
        </w:rPr>
        <w:t>учебной</w:t>
      </w:r>
      <w:r>
        <w:rPr>
          <w:spacing w:val="37"/>
          <w:sz w:val="24"/>
        </w:rPr>
        <w:t xml:space="preserve"> </w:t>
      </w:r>
      <w:r>
        <w:rPr>
          <w:sz w:val="24"/>
        </w:rPr>
        <w:t>дисциплины</w:t>
      </w:r>
      <w:r>
        <w:rPr>
          <w:spacing w:val="35"/>
          <w:sz w:val="24"/>
        </w:rPr>
        <w:t xml:space="preserve"> </w:t>
      </w:r>
      <w:r>
        <w:rPr>
          <w:sz w:val="24"/>
        </w:rPr>
        <w:t>должны</w:t>
      </w:r>
      <w:r>
        <w:rPr>
          <w:spacing w:val="35"/>
          <w:sz w:val="24"/>
        </w:rPr>
        <w:t xml:space="preserve"> </w:t>
      </w:r>
      <w:r>
        <w:rPr>
          <w:sz w:val="24"/>
        </w:rPr>
        <w:t>быть</w:t>
      </w:r>
      <w:r>
        <w:rPr>
          <w:spacing w:val="34"/>
          <w:sz w:val="24"/>
        </w:rPr>
        <w:t xml:space="preserve"> </w:t>
      </w:r>
      <w:r>
        <w:rPr>
          <w:sz w:val="24"/>
        </w:rPr>
        <w:t>предусмотрены следующие специальные помещения:</w:t>
      </w:r>
    </w:p>
    <w:p w:rsidR="00343CC4" w:rsidRDefault="00487E66">
      <w:pPr>
        <w:pStyle w:val="a3"/>
        <w:spacing w:line="272" w:lineRule="exact"/>
        <w:ind w:left="992"/>
      </w:pPr>
      <w:r>
        <w:t>Кабинет</w:t>
      </w:r>
      <w:r>
        <w:rPr>
          <w:spacing w:val="-9"/>
        </w:rPr>
        <w:t xml:space="preserve"> </w:t>
      </w:r>
      <w:r>
        <w:t>«Социально-гуманитарных</w:t>
      </w:r>
      <w:r>
        <w:rPr>
          <w:spacing w:val="-7"/>
        </w:rPr>
        <w:t xml:space="preserve"> </w:t>
      </w:r>
      <w:r>
        <w:t>дисциплин»</w:t>
      </w:r>
      <w:r>
        <w:rPr>
          <w:b/>
        </w:rPr>
        <w:t>,</w:t>
      </w:r>
      <w:r>
        <w:rPr>
          <w:b/>
          <w:spacing w:val="-8"/>
        </w:rPr>
        <w:t xml:space="preserve"> </w:t>
      </w:r>
      <w:r>
        <w:rPr>
          <w:spacing w:val="-2"/>
        </w:rPr>
        <w:t>оснащенный:</w:t>
      </w:r>
    </w:p>
    <w:p w:rsidR="00343CC4" w:rsidRDefault="00487E66">
      <w:pPr>
        <w:pStyle w:val="a5"/>
        <w:numPr>
          <w:ilvl w:val="2"/>
          <w:numId w:val="149"/>
        </w:numPr>
        <w:tabs>
          <w:tab w:val="left" w:pos="1130"/>
        </w:tabs>
        <w:spacing w:before="41"/>
        <w:ind w:left="1130" w:hanging="138"/>
        <w:rPr>
          <w:sz w:val="24"/>
        </w:rPr>
      </w:pPr>
      <w:r>
        <w:rPr>
          <w:sz w:val="24"/>
        </w:rPr>
        <w:t>стол</w:t>
      </w:r>
      <w:r>
        <w:rPr>
          <w:spacing w:val="-1"/>
          <w:sz w:val="24"/>
        </w:rPr>
        <w:t xml:space="preserve"> </w:t>
      </w:r>
      <w:r>
        <w:rPr>
          <w:sz w:val="24"/>
        </w:rPr>
        <w:t>ученический</w:t>
      </w:r>
      <w:r>
        <w:rPr>
          <w:spacing w:val="-3"/>
          <w:sz w:val="24"/>
        </w:rPr>
        <w:t xml:space="preserve"> </w:t>
      </w:r>
      <w:r>
        <w:rPr>
          <w:sz w:val="24"/>
        </w:rPr>
        <w:t>по</w:t>
      </w:r>
      <w:r>
        <w:rPr>
          <w:spacing w:val="-3"/>
          <w:sz w:val="24"/>
        </w:rPr>
        <w:t xml:space="preserve"> </w:t>
      </w:r>
      <w:r>
        <w:rPr>
          <w:sz w:val="24"/>
        </w:rPr>
        <w:t>количеству</w:t>
      </w:r>
      <w:r>
        <w:rPr>
          <w:spacing w:val="-8"/>
          <w:sz w:val="24"/>
        </w:rPr>
        <w:t xml:space="preserve"> </w:t>
      </w:r>
      <w:r>
        <w:rPr>
          <w:spacing w:val="-2"/>
          <w:sz w:val="24"/>
        </w:rPr>
        <w:t>обучающихся;</w:t>
      </w:r>
    </w:p>
    <w:p w:rsidR="00343CC4" w:rsidRDefault="00487E66">
      <w:pPr>
        <w:pStyle w:val="a5"/>
        <w:numPr>
          <w:ilvl w:val="2"/>
          <w:numId w:val="149"/>
        </w:numPr>
        <w:tabs>
          <w:tab w:val="left" w:pos="1130"/>
        </w:tabs>
        <w:spacing w:before="41"/>
        <w:ind w:left="1130" w:hanging="138"/>
        <w:rPr>
          <w:sz w:val="24"/>
        </w:rPr>
      </w:pPr>
      <w:r>
        <w:rPr>
          <w:sz w:val="24"/>
        </w:rPr>
        <w:t>стул ученический</w:t>
      </w:r>
      <w:r>
        <w:rPr>
          <w:spacing w:val="-3"/>
          <w:sz w:val="24"/>
        </w:rPr>
        <w:t xml:space="preserve"> </w:t>
      </w:r>
      <w:r>
        <w:rPr>
          <w:sz w:val="24"/>
        </w:rPr>
        <w:t>по</w:t>
      </w:r>
      <w:r>
        <w:rPr>
          <w:spacing w:val="-4"/>
          <w:sz w:val="24"/>
        </w:rPr>
        <w:t xml:space="preserve"> </w:t>
      </w:r>
      <w:r>
        <w:rPr>
          <w:sz w:val="24"/>
        </w:rPr>
        <w:t>количеству</w:t>
      </w:r>
      <w:r>
        <w:rPr>
          <w:spacing w:val="-8"/>
          <w:sz w:val="24"/>
        </w:rPr>
        <w:t xml:space="preserve"> </w:t>
      </w:r>
      <w:r>
        <w:rPr>
          <w:spacing w:val="-2"/>
          <w:sz w:val="24"/>
        </w:rPr>
        <w:t>обучающихся;</w:t>
      </w:r>
    </w:p>
    <w:p w:rsidR="00343CC4" w:rsidRDefault="00487E66">
      <w:pPr>
        <w:pStyle w:val="a5"/>
        <w:numPr>
          <w:ilvl w:val="2"/>
          <w:numId w:val="149"/>
        </w:numPr>
        <w:tabs>
          <w:tab w:val="left" w:pos="1130"/>
        </w:tabs>
        <w:spacing w:before="43"/>
        <w:ind w:left="1130" w:hanging="138"/>
        <w:rPr>
          <w:sz w:val="24"/>
        </w:rPr>
      </w:pPr>
      <w:r>
        <w:rPr>
          <w:sz w:val="24"/>
        </w:rPr>
        <w:t>стол</w:t>
      </w:r>
      <w:r>
        <w:rPr>
          <w:spacing w:val="-1"/>
          <w:sz w:val="24"/>
        </w:rPr>
        <w:t xml:space="preserve"> </w:t>
      </w:r>
      <w:r>
        <w:rPr>
          <w:spacing w:val="-2"/>
          <w:sz w:val="24"/>
        </w:rPr>
        <w:t>преподавателя;</w:t>
      </w:r>
    </w:p>
    <w:p w:rsidR="00343CC4" w:rsidRDefault="00487E66">
      <w:pPr>
        <w:pStyle w:val="a5"/>
        <w:numPr>
          <w:ilvl w:val="2"/>
          <w:numId w:val="149"/>
        </w:numPr>
        <w:tabs>
          <w:tab w:val="left" w:pos="1130"/>
        </w:tabs>
        <w:spacing w:before="41"/>
        <w:ind w:left="1130" w:hanging="138"/>
        <w:rPr>
          <w:sz w:val="24"/>
        </w:rPr>
      </w:pPr>
      <w:r>
        <w:rPr>
          <w:sz w:val="24"/>
        </w:rPr>
        <w:t>стул</w:t>
      </w:r>
      <w:r>
        <w:rPr>
          <w:spacing w:val="-3"/>
          <w:sz w:val="24"/>
        </w:rPr>
        <w:t xml:space="preserve"> </w:t>
      </w:r>
      <w:r>
        <w:rPr>
          <w:spacing w:val="-2"/>
          <w:sz w:val="24"/>
        </w:rPr>
        <w:t>преподавателя;</w:t>
      </w:r>
    </w:p>
    <w:p w:rsidR="00343CC4" w:rsidRDefault="00487E66">
      <w:pPr>
        <w:pStyle w:val="a5"/>
        <w:numPr>
          <w:ilvl w:val="2"/>
          <w:numId w:val="149"/>
        </w:numPr>
        <w:tabs>
          <w:tab w:val="left" w:pos="1130"/>
        </w:tabs>
        <w:spacing w:before="41"/>
        <w:ind w:left="1130" w:hanging="138"/>
        <w:rPr>
          <w:sz w:val="24"/>
        </w:rPr>
      </w:pPr>
      <w:r>
        <w:rPr>
          <w:sz w:val="24"/>
        </w:rPr>
        <w:t xml:space="preserve">доска </w:t>
      </w:r>
      <w:r>
        <w:rPr>
          <w:spacing w:val="-2"/>
          <w:sz w:val="24"/>
        </w:rPr>
        <w:t>меловая;</w:t>
      </w:r>
    </w:p>
    <w:p w:rsidR="00343CC4" w:rsidRDefault="00487E66">
      <w:pPr>
        <w:pStyle w:val="a5"/>
        <w:numPr>
          <w:ilvl w:val="2"/>
          <w:numId w:val="149"/>
        </w:numPr>
        <w:tabs>
          <w:tab w:val="left" w:pos="1130"/>
        </w:tabs>
        <w:spacing w:before="41"/>
        <w:ind w:left="1130" w:hanging="138"/>
        <w:rPr>
          <w:sz w:val="24"/>
        </w:rPr>
      </w:pPr>
      <w:r>
        <w:rPr>
          <w:sz w:val="24"/>
        </w:rPr>
        <w:t>наглядные</w:t>
      </w:r>
      <w:r>
        <w:rPr>
          <w:spacing w:val="-2"/>
          <w:sz w:val="24"/>
        </w:rPr>
        <w:t xml:space="preserve"> </w:t>
      </w:r>
      <w:r>
        <w:rPr>
          <w:sz w:val="24"/>
        </w:rPr>
        <w:t>плакаты</w:t>
      </w:r>
      <w:r>
        <w:rPr>
          <w:spacing w:val="-1"/>
          <w:sz w:val="24"/>
        </w:rPr>
        <w:t xml:space="preserve"> </w:t>
      </w:r>
      <w:r>
        <w:rPr>
          <w:sz w:val="24"/>
        </w:rPr>
        <w:t>по</w:t>
      </w:r>
      <w:r>
        <w:rPr>
          <w:spacing w:val="-3"/>
          <w:sz w:val="24"/>
        </w:rPr>
        <w:t xml:space="preserve"> </w:t>
      </w:r>
      <w:r>
        <w:rPr>
          <w:sz w:val="24"/>
        </w:rPr>
        <w:t>соответствующим</w:t>
      </w:r>
      <w:r>
        <w:rPr>
          <w:spacing w:val="-1"/>
          <w:sz w:val="24"/>
        </w:rPr>
        <w:t xml:space="preserve"> </w:t>
      </w:r>
      <w:r>
        <w:rPr>
          <w:sz w:val="24"/>
        </w:rPr>
        <w:t>тематикам</w:t>
      </w:r>
      <w:r>
        <w:rPr>
          <w:spacing w:val="-1"/>
          <w:sz w:val="24"/>
        </w:rPr>
        <w:t xml:space="preserve"> </w:t>
      </w:r>
      <w:r>
        <w:rPr>
          <w:spacing w:val="-2"/>
          <w:sz w:val="24"/>
        </w:rPr>
        <w:t>дисциплины.</w:t>
      </w:r>
    </w:p>
    <w:p w:rsidR="00343CC4" w:rsidRDefault="00343CC4">
      <w:pPr>
        <w:pStyle w:val="a3"/>
        <w:spacing w:before="88"/>
      </w:pPr>
    </w:p>
    <w:p w:rsidR="00343CC4" w:rsidRDefault="00487E66">
      <w:pPr>
        <w:pStyle w:val="a5"/>
        <w:numPr>
          <w:ilvl w:val="1"/>
          <w:numId w:val="173"/>
        </w:numPr>
        <w:tabs>
          <w:tab w:val="left" w:pos="1412"/>
        </w:tabs>
        <w:spacing w:before="1"/>
        <w:ind w:left="1412"/>
        <w:rPr>
          <w:b/>
          <w:sz w:val="24"/>
        </w:rPr>
      </w:pPr>
      <w:r>
        <w:rPr>
          <w:b/>
          <w:sz w:val="24"/>
        </w:rPr>
        <w:t>Учебно-методическое</w:t>
      </w:r>
      <w:r>
        <w:rPr>
          <w:b/>
          <w:spacing w:val="-4"/>
          <w:sz w:val="24"/>
        </w:rPr>
        <w:t xml:space="preserve"> </w:t>
      </w:r>
      <w:r>
        <w:rPr>
          <w:b/>
          <w:spacing w:val="-2"/>
          <w:sz w:val="24"/>
        </w:rPr>
        <w:t>обеспечение</w:t>
      </w:r>
    </w:p>
    <w:p w:rsidR="00343CC4" w:rsidRDefault="00487E66">
      <w:pPr>
        <w:pStyle w:val="a5"/>
        <w:numPr>
          <w:ilvl w:val="2"/>
          <w:numId w:val="173"/>
        </w:numPr>
        <w:tabs>
          <w:tab w:val="left" w:pos="1592"/>
        </w:tabs>
        <w:spacing w:before="160"/>
        <w:jc w:val="both"/>
        <w:rPr>
          <w:b/>
          <w:sz w:val="24"/>
        </w:rPr>
      </w:pPr>
      <w:r>
        <w:rPr>
          <w:b/>
          <w:sz w:val="24"/>
        </w:rPr>
        <w:t>Основные</w:t>
      </w:r>
      <w:r>
        <w:rPr>
          <w:b/>
          <w:spacing w:val="-5"/>
          <w:sz w:val="24"/>
        </w:rPr>
        <w:t xml:space="preserve"> </w:t>
      </w:r>
      <w:r>
        <w:rPr>
          <w:b/>
          <w:sz w:val="24"/>
        </w:rPr>
        <w:t>печатные</w:t>
      </w:r>
      <w:r>
        <w:rPr>
          <w:b/>
          <w:spacing w:val="-4"/>
          <w:sz w:val="24"/>
        </w:rPr>
        <w:t xml:space="preserve"> </w:t>
      </w:r>
      <w:r>
        <w:rPr>
          <w:b/>
          <w:sz w:val="24"/>
        </w:rPr>
        <w:t>и/или</w:t>
      </w:r>
      <w:r>
        <w:rPr>
          <w:b/>
          <w:spacing w:val="-3"/>
          <w:sz w:val="24"/>
        </w:rPr>
        <w:t xml:space="preserve"> </w:t>
      </w:r>
      <w:r>
        <w:rPr>
          <w:b/>
          <w:sz w:val="24"/>
        </w:rPr>
        <w:t>электронные</w:t>
      </w:r>
      <w:r>
        <w:rPr>
          <w:b/>
          <w:spacing w:val="-5"/>
          <w:sz w:val="24"/>
        </w:rPr>
        <w:t xml:space="preserve"> </w:t>
      </w:r>
      <w:r>
        <w:rPr>
          <w:b/>
          <w:spacing w:val="-2"/>
          <w:sz w:val="24"/>
        </w:rPr>
        <w:t>издания</w:t>
      </w:r>
    </w:p>
    <w:p w:rsidR="00343CC4" w:rsidRDefault="00487E66">
      <w:pPr>
        <w:pStyle w:val="a5"/>
        <w:numPr>
          <w:ilvl w:val="2"/>
          <w:numId w:val="139"/>
        </w:numPr>
        <w:tabs>
          <w:tab w:val="left" w:pos="1592"/>
        </w:tabs>
        <w:spacing w:before="41"/>
        <w:jc w:val="both"/>
        <w:rPr>
          <w:b/>
          <w:sz w:val="24"/>
        </w:rPr>
      </w:pPr>
      <w:r>
        <w:rPr>
          <w:b/>
          <w:sz w:val="24"/>
        </w:rPr>
        <w:t>Основные</w:t>
      </w:r>
      <w:r>
        <w:rPr>
          <w:b/>
          <w:spacing w:val="-4"/>
          <w:sz w:val="24"/>
        </w:rPr>
        <w:t xml:space="preserve"> </w:t>
      </w:r>
      <w:r>
        <w:rPr>
          <w:b/>
          <w:sz w:val="24"/>
        </w:rPr>
        <w:t>печатные</w:t>
      </w:r>
      <w:r>
        <w:rPr>
          <w:b/>
          <w:spacing w:val="-3"/>
          <w:sz w:val="24"/>
        </w:rPr>
        <w:t xml:space="preserve"> </w:t>
      </w:r>
      <w:r>
        <w:rPr>
          <w:b/>
          <w:spacing w:val="-2"/>
          <w:sz w:val="24"/>
        </w:rPr>
        <w:t>издания</w:t>
      </w:r>
    </w:p>
    <w:p w:rsidR="00343CC4" w:rsidRDefault="00487E66">
      <w:pPr>
        <w:pStyle w:val="a5"/>
        <w:numPr>
          <w:ilvl w:val="0"/>
          <w:numId w:val="138"/>
        </w:numPr>
        <w:tabs>
          <w:tab w:val="left" w:pos="1241"/>
        </w:tabs>
        <w:spacing w:before="39" w:line="276" w:lineRule="auto"/>
        <w:ind w:right="136" w:firstLine="708"/>
        <w:jc w:val="both"/>
        <w:rPr>
          <w:sz w:val="24"/>
        </w:rPr>
      </w:pPr>
      <w:r>
        <w:rPr>
          <w:sz w:val="24"/>
        </w:rPr>
        <w:t>Бурнашева, Э. П. Основы бережливого производства / Э. П. Бурнашева. — 2-е изд., стер. — Санкт-Петербург : Лань, 2023. — 76 с. — ISBN 978-5-507-45505-8. — Текст : электронный // Лань : электронно-библиотечная система. — URL: https://e.lanbook.com/book/271253 (дата обращения: 27.12.2022). — Режим доступа: для авториз. пользователей.</w:t>
      </w:r>
    </w:p>
    <w:p w:rsidR="00343CC4" w:rsidRDefault="00487E66">
      <w:pPr>
        <w:pStyle w:val="a5"/>
        <w:numPr>
          <w:ilvl w:val="0"/>
          <w:numId w:val="138"/>
        </w:numPr>
        <w:tabs>
          <w:tab w:val="left" w:pos="1253"/>
        </w:tabs>
        <w:spacing w:line="276" w:lineRule="auto"/>
        <w:ind w:right="139" w:firstLine="708"/>
        <w:jc w:val="both"/>
        <w:rPr>
          <w:sz w:val="24"/>
        </w:rPr>
      </w:pPr>
      <w:r>
        <w:rPr>
          <w:sz w:val="24"/>
        </w:rPr>
        <w:t>Вумек, Дж., Джонс Д. Бережливое производство. – Москва: Альпина Бизнес Букс, 2021. – 472 с. – Текст: непосредственный.</w:t>
      </w:r>
    </w:p>
    <w:p w:rsidR="00343CC4" w:rsidRDefault="00487E66">
      <w:pPr>
        <w:pStyle w:val="a5"/>
        <w:numPr>
          <w:ilvl w:val="0"/>
          <w:numId w:val="138"/>
        </w:numPr>
        <w:tabs>
          <w:tab w:val="left" w:pos="1236"/>
        </w:tabs>
        <w:spacing w:line="276" w:lineRule="auto"/>
        <w:ind w:right="138" w:firstLine="708"/>
        <w:jc w:val="both"/>
        <w:rPr>
          <w:sz w:val="24"/>
        </w:rPr>
      </w:pPr>
      <w:r>
        <w:rPr>
          <w:sz w:val="24"/>
        </w:rPr>
        <w:t>Зинчик Н.С., Бережливое</w:t>
      </w:r>
      <w:r>
        <w:rPr>
          <w:spacing w:val="-1"/>
          <w:sz w:val="24"/>
        </w:rPr>
        <w:t xml:space="preserve"> </w:t>
      </w:r>
      <w:r>
        <w:rPr>
          <w:sz w:val="24"/>
        </w:rPr>
        <w:t>производство: учебник/Н.С. Зинчик, О.В.</w:t>
      </w:r>
      <w:r>
        <w:rPr>
          <w:spacing w:val="-2"/>
          <w:sz w:val="24"/>
        </w:rPr>
        <w:t xml:space="preserve"> </w:t>
      </w:r>
      <w:r>
        <w:rPr>
          <w:sz w:val="24"/>
        </w:rPr>
        <w:t xml:space="preserve">Кадырова, Ю.И. Растова; под общ. ред. А.Г. Бездудной. – Москва: КноРус, 2022. – 203 с. – Текст: </w:t>
      </w:r>
      <w:r>
        <w:rPr>
          <w:spacing w:val="-2"/>
          <w:sz w:val="24"/>
        </w:rPr>
        <w:t>непосредственный</w:t>
      </w:r>
    </w:p>
    <w:p w:rsidR="00343CC4" w:rsidRDefault="00343CC4">
      <w:pPr>
        <w:pStyle w:val="a3"/>
        <w:spacing w:before="44"/>
      </w:pPr>
    </w:p>
    <w:p w:rsidR="00343CC4" w:rsidRDefault="00487E66">
      <w:pPr>
        <w:pStyle w:val="3"/>
        <w:numPr>
          <w:ilvl w:val="2"/>
          <w:numId w:val="139"/>
        </w:numPr>
        <w:tabs>
          <w:tab w:val="left" w:pos="1592"/>
        </w:tabs>
        <w:jc w:val="both"/>
      </w:pPr>
      <w:r>
        <w:t>Дополнительные</w:t>
      </w:r>
      <w:r>
        <w:rPr>
          <w:spacing w:val="-7"/>
        </w:rPr>
        <w:t xml:space="preserve"> </w:t>
      </w:r>
      <w:r>
        <w:rPr>
          <w:spacing w:val="-2"/>
        </w:rPr>
        <w:t>источники</w:t>
      </w:r>
    </w:p>
    <w:p w:rsidR="00343CC4" w:rsidRDefault="00487E66">
      <w:pPr>
        <w:pStyle w:val="a5"/>
        <w:numPr>
          <w:ilvl w:val="0"/>
          <w:numId w:val="137"/>
        </w:numPr>
        <w:tabs>
          <w:tab w:val="left" w:pos="1416"/>
        </w:tabs>
        <w:spacing w:before="36" w:line="276" w:lineRule="auto"/>
        <w:ind w:right="136" w:firstLine="708"/>
        <w:jc w:val="both"/>
        <w:rPr>
          <w:sz w:val="24"/>
        </w:rPr>
      </w:pPr>
      <w:r>
        <w:rPr>
          <w:sz w:val="24"/>
        </w:rPr>
        <w:t>Бородулин</w:t>
      </w:r>
      <w:r>
        <w:rPr>
          <w:spacing w:val="-15"/>
          <w:sz w:val="24"/>
        </w:rPr>
        <w:t xml:space="preserve"> </w:t>
      </w:r>
      <w:r>
        <w:rPr>
          <w:sz w:val="24"/>
        </w:rPr>
        <w:t>А.Л.,</w:t>
      </w:r>
      <w:r>
        <w:rPr>
          <w:spacing w:val="-14"/>
          <w:sz w:val="24"/>
        </w:rPr>
        <w:t xml:space="preserve"> </w:t>
      </w:r>
      <w:r>
        <w:rPr>
          <w:sz w:val="24"/>
        </w:rPr>
        <w:t>Казарин</w:t>
      </w:r>
      <w:r>
        <w:rPr>
          <w:spacing w:val="-14"/>
          <w:sz w:val="24"/>
        </w:rPr>
        <w:t xml:space="preserve"> </w:t>
      </w:r>
      <w:r>
        <w:rPr>
          <w:sz w:val="24"/>
        </w:rPr>
        <w:t>В.В.,</w:t>
      </w:r>
      <w:r>
        <w:rPr>
          <w:spacing w:val="-13"/>
          <w:sz w:val="24"/>
        </w:rPr>
        <w:t xml:space="preserve"> </w:t>
      </w:r>
      <w:r>
        <w:rPr>
          <w:sz w:val="24"/>
        </w:rPr>
        <w:t>Косарева</w:t>
      </w:r>
      <w:r>
        <w:rPr>
          <w:spacing w:val="-14"/>
          <w:sz w:val="24"/>
        </w:rPr>
        <w:t xml:space="preserve"> </w:t>
      </w:r>
      <w:r>
        <w:rPr>
          <w:sz w:val="24"/>
        </w:rPr>
        <w:t>Н.С.,</w:t>
      </w:r>
      <w:r>
        <w:rPr>
          <w:spacing w:val="-15"/>
          <w:sz w:val="24"/>
        </w:rPr>
        <w:t xml:space="preserve"> </w:t>
      </w:r>
      <w:r>
        <w:rPr>
          <w:sz w:val="24"/>
        </w:rPr>
        <w:t>Серебренников</w:t>
      </w:r>
      <w:r>
        <w:rPr>
          <w:spacing w:val="-15"/>
          <w:sz w:val="24"/>
        </w:rPr>
        <w:t xml:space="preserve"> </w:t>
      </w:r>
      <w:r>
        <w:rPr>
          <w:sz w:val="24"/>
        </w:rPr>
        <w:t>С.С.,</w:t>
      </w:r>
      <w:r>
        <w:rPr>
          <w:spacing w:val="-15"/>
          <w:sz w:val="24"/>
        </w:rPr>
        <w:t xml:space="preserve"> </w:t>
      </w:r>
      <w:r>
        <w:rPr>
          <w:sz w:val="24"/>
        </w:rPr>
        <w:t>Харитонов</w:t>
      </w:r>
      <w:r>
        <w:rPr>
          <w:spacing w:val="-15"/>
          <w:sz w:val="24"/>
        </w:rPr>
        <w:t xml:space="preserve"> </w:t>
      </w:r>
      <w:r>
        <w:rPr>
          <w:sz w:val="24"/>
        </w:rPr>
        <w:t>С.С. Бережливое производство. Учебное пособие. – СПб.: Питер, 2022. – 224с.: - Режим доступа: URL: Книга Бережливое производство скачать бесплатно pdf без регистрации, автор С. С. Харитонов – Fictionbook</w:t>
      </w:r>
    </w:p>
    <w:p w:rsidR="00343CC4" w:rsidRDefault="00487E66">
      <w:pPr>
        <w:pStyle w:val="a5"/>
        <w:numPr>
          <w:ilvl w:val="0"/>
          <w:numId w:val="137"/>
        </w:numPr>
        <w:tabs>
          <w:tab w:val="left" w:pos="1416"/>
        </w:tabs>
        <w:spacing w:line="276" w:lineRule="auto"/>
        <w:ind w:right="138" w:firstLine="708"/>
        <w:jc w:val="both"/>
        <w:rPr>
          <w:sz w:val="24"/>
        </w:rPr>
      </w:pPr>
      <w:r>
        <w:rPr>
          <w:sz w:val="24"/>
        </w:rPr>
        <w:t>Вейдер М.Т. Инструменты бережливого производства. Карманное руководство по практике</w:t>
      </w:r>
      <w:r>
        <w:rPr>
          <w:spacing w:val="-15"/>
          <w:sz w:val="24"/>
        </w:rPr>
        <w:t xml:space="preserve"> </w:t>
      </w:r>
      <w:r>
        <w:rPr>
          <w:sz w:val="24"/>
        </w:rPr>
        <w:t>применения</w:t>
      </w:r>
      <w:r>
        <w:rPr>
          <w:spacing w:val="-15"/>
          <w:sz w:val="24"/>
        </w:rPr>
        <w:t xml:space="preserve"> </w:t>
      </w:r>
      <w:r>
        <w:rPr>
          <w:sz w:val="24"/>
        </w:rPr>
        <w:t>Lean</w:t>
      </w:r>
      <w:r>
        <w:rPr>
          <w:spacing w:val="-15"/>
          <w:sz w:val="24"/>
        </w:rPr>
        <w:t xml:space="preserve"> </w:t>
      </w:r>
      <w:r>
        <w:rPr>
          <w:sz w:val="24"/>
        </w:rPr>
        <w:t>/</w:t>
      </w:r>
      <w:r>
        <w:rPr>
          <w:spacing w:val="-15"/>
          <w:sz w:val="24"/>
        </w:rPr>
        <w:t xml:space="preserve"> </w:t>
      </w:r>
      <w:r>
        <w:rPr>
          <w:sz w:val="24"/>
        </w:rPr>
        <w:t>М.Т.</w:t>
      </w:r>
      <w:r>
        <w:rPr>
          <w:spacing w:val="-13"/>
          <w:sz w:val="24"/>
        </w:rPr>
        <w:t xml:space="preserve"> </w:t>
      </w:r>
      <w:r>
        <w:rPr>
          <w:sz w:val="24"/>
        </w:rPr>
        <w:t>Вейдер.</w:t>
      </w:r>
      <w:r>
        <w:rPr>
          <w:spacing w:val="-15"/>
          <w:sz w:val="24"/>
        </w:rPr>
        <w:t xml:space="preserve"> </w:t>
      </w:r>
      <w:r>
        <w:rPr>
          <w:sz w:val="24"/>
        </w:rPr>
        <w:t>–</w:t>
      </w:r>
      <w:r>
        <w:rPr>
          <w:spacing w:val="-15"/>
          <w:sz w:val="24"/>
        </w:rPr>
        <w:t xml:space="preserve"> </w:t>
      </w:r>
      <w:r>
        <w:rPr>
          <w:sz w:val="24"/>
        </w:rPr>
        <w:t>Москва:</w:t>
      </w:r>
      <w:r>
        <w:rPr>
          <w:spacing w:val="-15"/>
          <w:sz w:val="24"/>
        </w:rPr>
        <w:t xml:space="preserve"> </w:t>
      </w:r>
      <w:r>
        <w:rPr>
          <w:sz w:val="24"/>
        </w:rPr>
        <w:t>Интеллектуальная</w:t>
      </w:r>
      <w:r>
        <w:rPr>
          <w:spacing w:val="-14"/>
          <w:sz w:val="24"/>
        </w:rPr>
        <w:t xml:space="preserve"> </w:t>
      </w:r>
      <w:r>
        <w:rPr>
          <w:sz w:val="24"/>
        </w:rPr>
        <w:t>литература,</w:t>
      </w:r>
      <w:r>
        <w:rPr>
          <w:spacing w:val="-15"/>
          <w:sz w:val="24"/>
        </w:rPr>
        <w:t xml:space="preserve"> </w:t>
      </w:r>
      <w:r>
        <w:rPr>
          <w:sz w:val="24"/>
        </w:rPr>
        <w:t>2019.</w:t>
      </w:r>
      <w:r>
        <w:rPr>
          <w:spacing w:val="-15"/>
          <w:sz w:val="24"/>
        </w:rPr>
        <w:t xml:space="preserve"> </w:t>
      </w:r>
      <w:r>
        <w:rPr>
          <w:sz w:val="24"/>
        </w:rPr>
        <w:t>–</w:t>
      </w:r>
      <w:r>
        <w:rPr>
          <w:spacing w:val="-13"/>
          <w:sz w:val="24"/>
        </w:rPr>
        <w:t xml:space="preserve"> </w:t>
      </w:r>
      <w:r>
        <w:rPr>
          <w:sz w:val="24"/>
        </w:rPr>
        <w:t>160 с. Текст: непосредственный.</w:t>
      </w:r>
    </w:p>
    <w:p w:rsidR="00343CC4" w:rsidRDefault="00487E66">
      <w:pPr>
        <w:pStyle w:val="a5"/>
        <w:numPr>
          <w:ilvl w:val="0"/>
          <w:numId w:val="137"/>
        </w:numPr>
        <w:tabs>
          <w:tab w:val="left" w:pos="1416"/>
        </w:tabs>
        <w:spacing w:before="1" w:line="276" w:lineRule="auto"/>
        <w:ind w:right="135" w:firstLine="708"/>
        <w:jc w:val="both"/>
        <w:rPr>
          <w:sz w:val="24"/>
        </w:rPr>
      </w:pPr>
      <w:r>
        <w:rPr>
          <w:sz w:val="24"/>
        </w:rPr>
        <w:t>Клюев</w:t>
      </w:r>
      <w:r>
        <w:rPr>
          <w:spacing w:val="-15"/>
          <w:sz w:val="24"/>
        </w:rPr>
        <w:t xml:space="preserve"> </w:t>
      </w:r>
      <w:r>
        <w:rPr>
          <w:sz w:val="24"/>
        </w:rPr>
        <w:t>А.</w:t>
      </w:r>
      <w:r>
        <w:rPr>
          <w:spacing w:val="-14"/>
          <w:sz w:val="24"/>
        </w:rPr>
        <w:t xml:space="preserve"> </w:t>
      </w:r>
      <w:r>
        <w:rPr>
          <w:sz w:val="24"/>
        </w:rPr>
        <w:t>В.</w:t>
      </w:r>
      <w:r>
        <w:rPr>
          <w:spacing w:val="-13"/>
          <w:sz w:val="24"/>
        </w:rPr>
        <w:t xml:space="preserve"> </w:t>
      </w:r>
      <w:r>
        <w:rPr>
          <w:sz w:val="24"/>
        </w:rPr>
        <w:t>Бережливое</w:t>
      </w:r>
      <w:r>
        <w:rPr>
          <w:spacing w:val="-14"/>
          <w:sz w:val="24"/>
        </w:rPr>
        <w:t xml:space="preserve"> </w:t>
      </w:r>
      <w:r>
        <w:rPr>
          <w:sz w:val="24"/>
        </w:rPr>
        <w:t>производство</w:t>
      </w:r>
      <w:r>
        <w:rPr>
          <w:spacing w:val="-15"/>
          <w:sz w:val="24"/>
        </w:rPr>
        <w:t xml:space="preserve"> </w:t>
      </w:r>
      <w:r>
        <w:rPr>
          <w:sz w:val="24"/>
        </w:rPr>
        <w:t>[Электронный</w:t>
      </w:r>
      <w:r>
        <w:rPr>
          <w:spacing w:val="-15"/>
          <w:sz w:val="24"/>
        </w:rPr>
        <w:t xml:space="preserve"> </w:t>
      </w:r>
      <w:r>
        <w:rPr>
          <w:sz w:val="24"/>
        </w:rPr>
        <w:t>ресурс]:</w:t>
      </w:r>
      <w:r>
        <w:rPr>
          <w:spacing w:val="-9"/>
          <w:sz w:val="24"/>
        </w:rPr>
        <w:t xml:space="preserve"> </w:t>
      </w:r>
      <w:r>
        <w:rPr>
          <w:sz w:val="24"/>
        </w:rPr>
        <w:t>учебное</w:t>
      </w:r>
      <w:r>
        <w:rPr>
          <w:spacing w:val="-12"/>
          <w:sz w:val="24"/>
        </w:rPr>
        <w:t xml:space="preserve"> </w:t>
      </w:r>
      <w:r>
        <w:rPr>
          <w:sz w:val="24"/>
        </w:rPr>
        <w:t>пособие</w:t>
      </w:r>
      <w:r>
        <w:rPr>
          <w:spacing w:val="-14"/>
          <w:sz w:val="24"/>
        </w:rPr>
        <w:t xml:space="preserve"> </w:t>
      </w:r>
      <w:r>
        <w:rPr>
          <w:sz w:val="24"/>
        </w:rPr>
        <w:t>для СПО / А. В. Клюев; под ред. И. В. Ершовой. - Саратов, Екатеринбург: Профобразование, Уральский федеральный университет, 2019. - 87 c. - ЭБС «IPRbooks» - Режим доступа: URL: https://</w:t>
      </w:r>
      <w:hyperlink r:id="rId138">
        <w:r>
          <w:rPr>
            <w:sz w:val="24"/>
          </w:rPr>
          <w:t>www.iprbookshop.ru/87789.html</w:t>
        </w:r>
      </w:hyperlink>
      <w:r>
        <w:rPr>
          <w:sz w:val="24"/>
        </w:rPr>
        <w:t xml:space="preserve"> (дата обращения: 03.02.2022).</w:t>
      </w:r>
    </w:p>
    <w:p w:rsidR="00343CC4" w:rsidRDefault="00487E66">
      <w:pPr>
        <w:pStyle w:val="a5"/>
        <w:numPr>
          <w:ilvl w:val="0"/>
          <w:numId w:val="137"/>
        </w:numPr>
        <w:tabs>
          <w:tab w:val="left" w:pos="1416"/>
        </w:tabs>
        <w:spacing w:line="276" w:lineRule="auto"/>
        <w:ind w:right="134" w:firstLine="708"/>
        <w:jc w:val="both"/>
        <w:rPr>
          <w:sz w:val="24"/>
        </w:rPr>
      </w:pPr>
      <w:r>
        <w:rPr>
          <w:sz w:val="24"/>
        </w:rPr>
        <w:t>Лайкер Дж. Практика дао Toyota: руководство по внедрению принципов менеджмента Toyota / Джеффри Лайкер, Дэвид Майер; Пер. с англ. — Москва: Альпина Паблишер, 2019. – 586 с. - Текст: непосредственный.</w:t>
      </w:r>
    </w:p>
    <w:p w:rsidR="00343CC4" w:rsidRDefault="00343CC4">
      <w:pPr>
        <w:pStyle w:val="a5"/>
        <w:spacing w:line="276" w:lineRule="auto"/>
        <w:jc w:val="both"/>
        <w:rPr>
          <w:sz w:val="24"/>
        </w:rPr>
        <w:sectPr w:rsidR="00343CC4">
          <w:headerReference w:type="default" r:id="rId139"/>
          <w:footerReference w:type="default" r:id="rId140"/>
          <w:pgSz w:w="11910" w:h="16840"/>
          <w:pgMar w:top="1160" w:right="425" w:bottom="280" w:left="1417" w:header="749" w:footer="0" w:gutter="0"/>
          <w:cols w:space="720"/>
        </w:sectPr>
      </w:pPr>
    </w:p>
    <w:p w:rsidR="00343CC4" w:rsidRDefault="00487E66">
      <w:pPr>
        <w:pStyle w:val="a5"/>
        <w:numPr>
          <w:ilvl w:val="0"/>
          <w:numId w:val="137"/>
        </w:numPr>
        <w:tabs>
          <w:tab w:val="left" w:pos="1416"/>
        </w:tabs>
        <w:spacing w:before="80" w:line="276" w:lineRule="auto"/>
        <w:ind w:right="137" w:firstLine="708"/>
        <w:jc w:val="both"/>
        <w:rPr>
          <w:sz w:val="24"/>
        </w:rPr>
      </w:pPr>
      <w:r>
        <w:rPr>
          <w:sz w:val="24"/>
        </w:rPr>
        <w:lastRenderedPageBreak/>
        <w:t>Фролов В.П. Внедрение технологий бережливого производства в управление производством и организацию рабочих мест: монография. – 2-е изд. – Москва: Издательско- торговая корпорация «Дашков и К», 2022. - 77с. - Текст: непосредственный</w:t>
      </w:r>
    </w:p>
    <w:p w:rsidR="00343CC4" w:rsidRDefault="00487E66">
      <w:pPr>
        <w:pStyle w:val="a5"/>
        <w:numPr>
          <w:ilvl w:val="0"/>
          <w:numId w:val="137"/>
        </w:numPr>
        <w:tabs>
          <w:tab w:val="left" w:pos="1417"/>
          <w:tab w:val="left" w:pos="1899"/>
          <w:tab w:val="left" w:pos="2269"/>
          <w:tab w:val="left" w:pos="2377"/>
          <w:tab w:val="left" w:pos="2636"/>
          <w:tab w:val="left" w:pos="3457"/>
          <w:tab w:val="left" w:pos="4028"/>
          <w:tab w:val="left" w:pos="5485"/>
          <w:tab w:val="left" w:pos="6289"/>
          <w:tab w:val="left" w:pos="6767"/>
          <w:tab w:val="left" w:pos="7172"/>
          <w:tab w:val="left" w:pos="7244"/>
          <w:tab w:val="left" w:pos="7885"/>
          <w:tab w:val="left" w:pos="8610"/>
          <w:tab w:val="left" w:pos="8668"/>
          <w:tab w:val="left" w:pos="8960"/>
        </w:tabs>
        <w:spacing w:before="120" w:line="276" w:lineRule="auto"/>
        <w:ind w:right="138" w:firstLine="708"/>
        <w:rPr>
          <w:sz w:val="24"/>
        </w:rPr>
      </w:pPr>
      <w:r>
        <w:rPr>
          <w:spacing w:val="-4"/>
          <w:sz w:val="24"/>
        </w:rPr>
        <w:t>ГОСТ</w:t>
      </w:r>
      <w:r>
        <w:rPr>
          <w:sz w:val="24"/>
        </w:rPr>
        <w:tab/>
      </w:r>
      <w:r>
        <w:rPr>
          <w:spacing w:val="-10"/>
          <w:sz w:val="24"/>
        </w:rPr>
        <w:t>Р</w:t>
      </w:r>
      <w:r>
        <w:rPr>
          <w:sz w:val="24"/>
        </w:rPr>
        <w:tab/>
      </w:r>
      <w:r>
        <w:rPr>
          <w:spacing w:val="-2"/>
          <w:sz w:val="24"/>
        </w:rPr>
        <w:t>56404-2021</w:t>
      </w:r>
      <w:r>
        <w:rPr>
          <w:sz w:val="24"/>
        </w:rPr>
        <w:tab/>
      </w:r>
      <w:r>
        <w:rPr>
          <w:spacing w:val="-2"/>
          <w:sz w:val="24"/>
        </w:rPr>
        <w:t>Бережливое</w:t>
      </w:r>
      <w:r>
        <w:rPr>
          <w:sz w:val="24"/>
        </w:rPr>
        <w:tab/>
      </w:r>
      <w:r>
        <w:rPr>
          <w:spacing w:val="-2"/>
          <w:sz w:val="24"/>
        </w:rPr>
        <w:t>производство.</w:t>
      </w:r>
      <w:r>
        <w:rPr>
          <w:sz w:val="24"/>
        </w:rPr>
        <w:tab/>
      </w:r>
      <w:r>
        <w:rPr>
          <w:spacing w:val="-2"/>
          <w:sz w:val="24"/>
        </w:rPr>
        <w:t>Требования</w:t>
      </w:r>
      <w:r>
        <w:rPr>
          <w:sz w:val="24"/>
        </w:rPr>
        <w:tab/>
      </w:r>
      <w:r>
        <w:rPr>
          <w:spacing w:val="-10"/>
          <w:sz w:val="24"/>
        </w:rPr>
        <w:t>к</w:t>
      </w:r>
      <w:r>
        <w:rPr>
          <w:sz w:val="24"/>
        </w:rPr>
        <w:tab/>
      </w:r>
      <w:r>
        <w:rPr>
          <w:spacing w:val="-2"/>
          <w:sz w:val="24"/>
        </w:rPr>
        <w:t>системам менеджмента</w:t>
      </w:r>
      <w:r>
        <w:rPr>
          <w:sz w:val="24"/>
        </w:rPr>
        <w:tab/>
      </w:r>
      <w:r>
        <w:rPr>
          <w:spacing w:val="-10"/>
          <w:sz w:val="24"/>
        </w:rPr>
        <w:t>—</w:t>
      </w:r>
      <w:r>
        <w:rPr>
          <w:sz w:val="24"/>
        </w:rPr>
        <w:tab/>
      </w:r>
      <w:r>
        <w:rPr>
          <w:sz w:val="24"/>
        </w:rPr>
        <w:tab/>
      </w:r>
      <w:r>
        <w:rPr>
          <w:spacing w:val="-2"/>
          <w:sz w:val="24"/>
        </w:rPr>
        <w:t>Москва:</w:t>
      </w:r>
      <w:r>
        <w:rPr>
          <w:sz w:val="24"/>
        </w:rPr>
        <w:tab/>
      </w:r>
      <w:r>
        <w:rPr>
          <w:spacing w:val="-2"/>
          <w:sz w:val="24"/>
        </w:rPr>
        <w:t>Стандартинформ,</w:t>
      </w:r>
      <w:r>
        <w:rPr>
          <w:sz w:val="24"/>
        </w:rPr>
        <w:tab/>
      </w:r>
      <w:r>
        <w:rPr>
          <w:spacing w:val="-35"/>
          <w:sz w:val="24"/>
        </w:rPr>
        <w:t xml:space="preserve"> </w:t>
      </w:r>
      <w:r>
        <w:rPr>
          <w:sz w:val="24"/>
        </w:rPr>
        <w:t>2021.</w:t>
      </w:r>
      <w:r>
        <w:rPr>
          <w:sz w:val="24"/>
        </w:rPr>
        <w:tab/>
      </w:r>
      <w:r>
        <w:rPr>
          <w:spacing w:val="-10"/>
          <w:sz w:val="24"/>
        </w:rPr>
        <w:t>—</w:t>
      </w:r>
      <w:r>
        <w:rPr>
          <w:sz w:val="24"/>
        </w:rPr>
        <w:tab/>
      </w:r>
      <w:r>
        <w:rPr>
          <w:spacing w:val="-6"/>
          <w:sz w:val="24"/>
        </w:rPr>
        <w:t>16</w:t>
      </w:r>
      <w:r>
        <w:rPr>
          <w:sz w:val="24"/>
        </w:rPr>
        <w:tab/>
      </w:r>
      <w:r>
        <w:rPr>
          <w:sz w:val="24"/>
        </w:rPr>
        <w:tab/>
      </w:r>
      <w:r>
        <w:rPr>
          <w:spacing w:val="-4"/>
          <w:sz w:val="24"/>
        </w:rPr>
        <w:t>с.—</w:t>
      </w:r>
      <w:r>
        <w:rPr>
          <w:sz w:val="24"/>
        </w:rPr>
        <w:tab/>
      </w:r>
      <w:r>
        <w:rPr>
          <w:spacing w:val="-4"/>
          <w:sz w:val="24"/>
        </w:rPr>
        <w:t>URL:</w:t>
      </w:r>
      <w:r>
        <w:rPr>
          <w:sz w:val="24"/>
        </w:rPr>
        <w:tab/>
      </w:r>
      <w:r>
        <w:rPr>
          <w:sz w:val="24"/>
        </w:rPr>
        <w:tab/>
      </w:r>
      <w:hyperlink r:id="rId141">
        <w:r>
          <w:rPr>
            <w:spacing w:val="-2"/>
            <w:sz w:val="24"/>
          </w:rPr>
          <w:t>http://goupu-</w:t>
        </w:r>
      </w:hyperlink>
      <w:r>
        <w:rPr>
          <w:spacing w:val="-2"/>
          <w:sz w:val="24"/>
        </w:rPr>
        <w:t xml:space="preserve"> 19.ru/wpcontent/uploads/2021/11/gost-r-56404-2021-vzamen-56404-2015-berezhlivoe- </w:t>
      </w:r>
      <w:r>
        <w:rPr>
          <w:sz w:val="24"/>
        </w:rPr>
        <w:t>proizvodstvo.- trabovaniya-k-sistemam-menedzhmenta.pdf (дата обращения: 03.02.2022)</w:t>
      </w:r>
    </w:p>
    <w:p w:rsidR="00343CC4" w:rsidRDefault="00343CC4">
      <w:pPr>
        <w:pStyle w:val="a3"/>
      </w:pPr>
    </w:p>
    <w:p w:rsidR="00343CC4" w:rsidRDefault="00343CC4">
      <w:pPr>
        <w:pStyle w:val="a3"/>
        <w:spacing w:before="3"/>
      </w:pPr>
    </w:p>
    <w:p w:rsidR="00343CC4" w:rsidRDefault="00487E66">
      <w:pPr>
        <w:pStyle w:val="2"/>
        <w:numPr>
          <w:ilvl w:val="0"/>
          <w:numId w:val="173"/>
        </w:numPr>
        <w:tabs>
          <w:tab w:val="left" w:pos="2922"/>
          <w:tab w:val="left" w:pos="3431"/>
        </w:tabs>
        <w:ind w:left="3431" w:right="2537" w:hanging="749"/>
        <w:jc w:val="left"/>
      </w:pPr>
      <w:r>
        <w:t>КОНТРОЛЬ</w:t>
      </w:r>
      <w:r>
        <w:rPr>
          <w:spacing w:val="-10"/>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8"/>
        <w:rPr>
          <w:b/>
          <w:sz w:val="10"/>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633"/>
        </w:trPr>
        <w:tc>
          <w:tcPr>
            <w:tcW w:w="2971" w:type="dxa"/>
          </w:tcPr>
          <w:p w:rsidR="00343CC4" w:rsidRDefault="00487E66">
            <w:pPr>
              <w:pStyle w:val="TableParagraph"/>
              <w:spacing w:before="157"/>
              <w:ind w:left="314"/>
              <w:rPr>
                <w:b/>
                <w:sz w:val="24"/>
              </w:rPr>
            </w:pPr>
            <w:r>
              <w:rPr>
                <w:b/>
                <w:sz w:val="24"/>
              </w:rPr>
              <w:t>Результаты</w:t>
            </w:r>
            <w:r>
              <w:rPr>
                <w:b/>
                <w:spacing w:val="-4"/>
                <w:sz w:val="24"/>
              </w:rPr>
              <w:t xml:space="preserve"> </w:t>
            </w:r>
            <w:r>
              <w:rPr>
                <w:b/>
                <w:spacing w:val="-2"/>
                <w:sz w:val="24"/>
              </w:rPr>
              <w:t>обучения</w:t>
            </w:r>
          </w:p>
        </w:tc>
        <w:tc>
          <w:tcPr>
            <w:tcW w:w="3545" w:type="dxa"/>
          </w:tcPr>
          <w:p w:rsidR="00343CC4" w:rsidRDefault="00487E66">
            <w:pPr>
              <w:pStyle w:val="TableParagraph"/>
              <w:spacing w:line="275" w:lineRule="exact"/>
              <w:ind w:left="8" w:right="2"/>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1"/>
              <w:ind w:left="8" w:right="1"/>
              <w:jc w:val="center"/>
              <w:rPr>
                <w:b/>
                <w:sz w:val="24"/>
              </w:rPr>
            </w:pPr>
            <w:r>
              <w:rPr>
                <w:b/>
                <w:spacing w:val="-2"/>
                <w:sz w:val="24"/>
              </w:rPr>
              <w:t>компетенций</w:t>
            </w:r>
          </w:p>
        </w:tc>
        <w:tc>
          <w:tcPr>
            <w:tcW w:w="3113" w:type="dxa"/>
          </w:tcPr>
          <w:p w:rsidR="00343CC4" w:rsidRDefault="00487E66">
            <w:pPr>
              <w:pStyle w:val="TableParagraph"/>
              <w:spacing w:before="157"/>
              <w:ind w:left="696"/>
              <w:rPr>
                <w:b/>
                <w:sz w:val="24"/>
              </w:rPr>
            </w:pPr>
            <w:r>
              <w:rPr>
                <w:b/>
                <w:sz w:val="24"/>
              </w:rPr>
              <w:t xml:space="preserve">Методы </w:t>
            </w:r>
            <w:r>
              <w:rPr>
                <w:b/>
                <w:spacing w:val="-2"/>
                <w:sz w:val="24"/>
              </w:rPr>
              <w:t>оценки</w:t>
            </w:r>
          </w:p>
        </w:tc>
      </w:tr>
      <w:tr w:rsidR="00343CC4">
        <w:trPr>
          <w:trHeight w:val="293"/>
        </w:trPr>
        <w:tc>
          <w:tcPr>
            <w:tcW w:w="2971" w:type="dxa"/>
            <w:tcBorders>
              <w:bottom w:val="nil"/>
            </w:tcBorders>
          </w:tcPr>
          <w:p w:rsidR="00343CC4" w:rsidRDefault="00487E66">
            <w:pPr>
              <w:pStyle w:val="TableParagraph"/>
              <w:spacing w:line="273" w:lineRule="exact"/>
              <w:ind w:left="107"/>
              <w:rPr>
                <w:i/>
                <w:sz w:val="24"/>
              </w:rPr>
            </w:pPr>
            <w:r>
              <w:rPr>
                <w:i/>
                <w:spacing w:val="-2"/>
                <w:sz w:val="24"/>
              </w:rPr>
              <w:t>Знает:</w:t>
            </w:r>
          </w:p>
        </w:tc>
        <w:tc>
          <w:tcPr>
            <w:tcW w:w="3545" w:type="dxa"/>
            <w:tcBorders>
              <w:bottom w:val="nil"/>
            </w:tcBorders>
          </w:tcPr>
          <w:p w:rsidR="00343CC4" w:rsidRDefault="00487E66">
            <w:pPr>
              <w:pStyle w:val="TableParagraph"/>
              <w:spacing w:line="273" w:lineRule="exact"/>
              <w:ind w:left="108"/>
              <w:rPr>
                <w:sz w:val="24"/>
              </w:rPr>
            </w:pPr>
            <w:r>
              <w:rPr>
                <w:sz w:val="24"/>
              </w:rPr>
              <w:t>Демонстрирует</w:t>
            </w:r>
            <w:r>
              <w:rPr>
                <w:spacing w:val="-8"/>
                <w:sz w:val="24"/>
              </w:rPr>
              <w:t xml:space="preserve"> </w:t>
            </w:r>
            <w:r>
              <w:rPr>
                <w:spacing w:val="-2"/>
                <w:sz w:val="24"/>
              </w:rPr>
              <w:t>системные</w:t>
            </w:r>
          </w:p>
        </w:tc>
        <w:tc>
          <w:tcPr>
            <w:tcW w:w="3113" w:type="dxa"/>
            <w:vMerge w:val="restart"/>
          </w:tcPr>
          <w:p w:rsidR="00343CC4" w:rsidRDefault="00487E66">
            <w:pPr>
              <w:pStyle w:val="TableParagraph"/>
              <w:ind w:left="108" w:right="201"/>
              <w:rPr>
                <w:sz w:val="24"/>
              </w:rPr>
            </w:pPr>
            <w:r>
              <w:rPr>
                <w:sz w:val="24"/>
              </w:rPr>
              <w:t>Тестовый и устный контроль</w:t>
            </w:r>
            <w:r>
              <w:rPr>
                <w:spacing w:val="-15"/>
                <w:sz w:val="24"/>
              </w:rPr>
              <w:t xml:space="preserve"> </w:t>
            </w:r>
            <w:r>
              <w:rPr>
                <w:sz w:val="24"/>
              </w:rPr>
              <w:t>по</w:t>
            </w:r>
            <w:r>
              <w:rPr>
                <w:spacing w:val="-15"/>
                <w:sz w:val="24"/>
              </w:rPr>
              <w:t xml:space="preserve"> </w:t>
            </w:r>
            <w:r>
              <w:rPr>
                <w:sz w:val="24"/>
              </w:rPr>
              <w:t xml:space="preserve">заданной </w:t>
            </w:r>
            <w:r>
              <w:rPr>
                <w:spacing w:val="-2"/>
                <w:sz w:val="24"/>
              </w:rPr>
              <w:t>тематике.</w:t>
            </w:r>
          </w:p>
          <w:p w:rsidR="00343CC4" w:rsidRDefault="00487E66">
            <w:pPr>
              <w:pStyle w:val="TableParagraph"/>
              <w:spacing w:line="276" w:lineRule="auto"/>
              <w:ind w:left="108" w:right="545"/>
              <w:rPr>
                <w:sz w:val="24"/>
              </w:rPr>
            </w:pPr>
            <w:r>
              <w:rPr>
                <w:sz w:val="24"/>
              </w:rPr>
              <w:t>Кейс-метод. Оценка решений</w:t>
            </w:r>
            <w:r>
              <w:rPr>
                <w:spacing w:val="-15"/>
                <w:sz w:val="24"/>
              </w:rPr>
              <w:t xml:space="preserve"> </w:t>
            </w:r>
            <w:r>
              <w:rPr>
                <w:sz w:val="24"/>
              </w:rPr>
              <w:t>ситуационных задач. Практические занятия. Деловые игры</w:t>
            </w: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принципы и</w:t>
            </w:r>
            <w:r>
              <w:rPr>
                <w:spacing w:val="-1"/>
                <w:sz w:val="24"/>
              </w:rPr>
              <w:t xml:space="preserve"> </w:t>
            </w:r>
            <w:r>
              <w:rPr>
                <w:spacing w:val="-2"/>
                <w:sz w:val="24"/>
              </w:rPr>
              <w:t>концепцию</w:t>
            </w:r>
          </w:p>
        </w:tc>
        <w:tc>
          <w:tcPr>
            <w:tcW w:w="3545" w:type="dxa"/>
            <w:tcBorders>
              <w:top w:val="nil"/>
              <w:bottom w:val="nil"/>
            </w:tcBorders>
          </w:tcPr>
          <w:p w:rsidR="00343CC4" w:rsidRDefault="00487E66">
            <w:pPr>
              <w:pStyle w:val="TableParagraph"/>
              <w:spacing w:before="10"/>
              <w:ind w:left="108"/>
              <w:rPr>
                <w:sz w:val="24"/>
              </w:rPr>
            </w:pPr>
            <w:r>
              <w:rPr>
                <w:sz w:val="24"/>
              </w:rPr>
              <w:t>знания</w:t>
            </w:r>
            <w:r>
              <w:rPr>
                <w:spacing w:val="-1"/>
                <w:sz w:val="24"/>
              </w:rPr>
              <w:t xml:space="preserve"> </w:t>
            </w:r>
            <w:r>
              <w:rPr>
                <w:sz w:val="24"/>
              </w:rPr>
              <w:t>об</w:t>
            </w:r>
            <w:r>
              <w:rPr>
                <w:spacing w:val="-1"/>
                <w:sz w:val="24"/>
              </w:rPr>
              <w:t xml:space="preserve"> </w:t>
            </w:r>
            <w:r>
              <w:rPr>
                <w:sz w:val="24"/>
              </w:rPr>
              <w:t>истории</w:t>
            </w:r>
            <w:r>
              <w:rPr>
                <w:spacing w:val="1"/>
                <w:sz w:val="24"/>
              </w:rPr>
              <w:t xml:space="preserve"> </w:t>
            </w:r>
            <w:r>
              <w:rPr>
                <w:spacing w:val="-2"/>
                <w:sz w:val="24"/>
              </w:rPr>
              <w:t>становления</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pacing w:val="-2"/>
                <w:sz w:val="24"/>
              </w:rPr>
              <w:t>бережливого</w:t>
            </w:r>
          </w:p>
        </w:tc>
        <w:tc>
          <w:tcPr>
            <w:tcW w:w="3545" w:type="dxa"/>
            <w:tcBorders>
              <w:top w:val="nil"/>
              <w:bottom w:val="nil"/>
            </w:tcBorders>
          </w:tcPr>
          <w:p w:rsidR="00343CC4" w:rsidRDefault="00487E66">
            <w:pPr>
              <w:pStyle w:val="TableParagraph"/>
              <w:spacing w:before="10"/>
              <w:ind w:left="108"/>
              <w:rPr>
                <w:sz w:val="24"/>
              </w:rPr>
            </w:pPr>
            <w:r>
              <w:rPr>
                <w:sz w:val="24"/>
              </w:rPr>
              <w:t>и</w:t>
            </w:r>
            <w:r>
              <w:rPr>
                <w:spacing w:val="1"/>
                <w:sz w:val="24"/>
              </w:rPr>
              <w:t xml:space="preserve"> </w:t>
            </w:r>
            <w:r>
              <w:rPr>
                <w:sz w:val="24"/>
              </w:rPr>
              <w:t xml:space="preserve">развития </w:t>
            </w:r>
            <w:r>
              <w:rPr>
                <w:spacing w:val="-2"/>
                <w:sz w:val="24"/>
              </w:rPr>
              <w:t>бережливого</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0"/>
              <w:ind w:left="107"/>
              <w:rPr>
                <w:sz w:val="24"/>
              </w:rPr>
            </w:pPr>
            <w:r>
              <w:rPr>
                <w:sz w:val="24"/>
              </w:rPr>
              <w:t>производства;</w:t>
            </w:r>
            <w:r>
              <w:rPr>
                <w:spacing w:val="-1"/>
                <w:sz w:val="24"/>
              </w:rPr>
              <w:t xml:space="preserve"> </w:t>
            </w:r>
            <w:r>
              <w:rPr>
                <w:spacing w:val="-2"/>
                <w:sz w:val="24"/>
              </w:rPr>
              <w:t>основы</w:t>
            </w:r>
          </w:p>
        </w:tc>
        <w:tc>
          <w:tcPr>
            <w:tcW w:w="3545" w:type="dxa"/>
            <w:tcBorders>
              <w:top w:val="nil"/>
              <w:bottom w:val="nil"/>
            </w:tcBorders>
          </w:tcPr>
          <w:p w:rsidR="00343CC4" w:rsidRDefault="00487E66">
            <w:pPr>
              <w:pStyle w:val="TableParagraph"/>
              <w:spacing w:before="10"/>
              <w:ind w:left="108"/>
              <w:rPr>
                <w:sz w:val="24"/>
              </w:rPr>
            </w:pPr>
            <w:r>
              <w:rPr>
                <w:sz w:val="24"/>
              </w:rPr>
              <w:t>производства;</w:t>
            </w:r>
            <w:r>
              <w:rPr>
                <w:spacing w:val="-1"/>
                <w:sz w:val="24"/>
              </w:rPr>
              <w:t xml:space="preserve"> </w:t>
            </w:r>
            <w:r>
              <w:rPr>
                <w:spacing w:val="-2"/>
                <w:sz w:val="24"/>
              </w:rPr>
              <w:t>формулирует</w:t>
            </w:r>
          </w:p>
        </w:tc>
        <w:tc>
          <w:tcPr>
            <w:tcW w:w="3113" w:type="dxa"/>
            <w:vMerge/>
            <w:tcBorders>
              <w:top w:val="nil"/>
            </w:tcBorders>
          </w:tcPr>
          <w:p w:rsidR="00343CC4" w:rsidRDefault="00343CC4">
            <w:pPr>
              <w:rPr>
                <w:sz w:val="2"/>
                <w:szCs w:val="2"/>
              </w:rPr>
            </w:pPr>
          </w:p>
        </w:tc>
      </w:tr>
      <w:tr w:rsidR="00343CC4">
        <w:trPr>
          <w:trHeight w:val="308"/>
        </w:trPr>
        <w:tc>
          <w:tcPr>
            <w:tcW w:w="2971" w:type="dxa"/>
            <w:tcBorders>
              <w:top w:val="nil"/>
              <w:bottom w:val="nil"/>
            </w:tcBorders>
          </w:tcPr>
          <w:p w:rsidR="00343CC4" w:rsidRDefault="00487E66">
            <w:pPr>
              <w:pStyle w:val="TableParagraph"/>
              <w:spacing w:before="11"/>
              <w:ind w:left="107"/>
              <w:rPr>
                <w:sz w:val="24"/>
              </w:rPr>
            </w:pPr>
            <w:r>
              <w:rPr>
                <w:sz w:val="24"/>
              </w:rPr>
              <w:t>картирования</w:t>
            </w:r>
            <w:r>
              <w:rPr>
                <w:spacing w:val="-6"/>
                <w:sz w:val="24"/>
              </w:rPr>
              <w:t xml:space="preserve"> </w:t>
            </w:r>
            <w:r>
              <w:rPr>
                <w:spacing w:val="-2"/>
                <w:sz w:val="24"/>
              </w:rPr>
              <w:t>потока</w:t>
            </w:r>
          </w:p>
        </w:tc>
        <w:tc>
          <w:tcPr>
            <w:tcW w:w="3545" w:type="dxa"/>
            <w:tcBorders>
              <w:top w:val="nil"/>
              <w:bottom w:val="nil"/>
            </w:tcBorders>
          </w:tcPr>
          <w:p w:rsidR="00343CC4" w:rsidRDefault="00487E66">
            <w:pPr>
              <w:pStyle w:val="TableParagraph"/>
              <w:spacing w:before="11"/>
              <w:ind w:left="108"/>
              <w:rPr>
                <w:sz w:val="24"/>
              </w:rPr>
            </w:pPr>
            <w:r>
              <w:rPr>
                <w:sz w:val="24"/>
              </w:rPr>
              <w:t>основные</w:t>
            </w:r>
            <w:r>
              <w:rPr>
                <w:spacing w:val="-2"/>
                <w:sz w:val="24"/>
              </w:rPr>
              <w:t xml:space="preserve"> </w:t>
            </w:r>
            <w:r>
              <w:rPr>
                <w:sz w:val="24"/>
              </w:rPr>
              <w:t>понятия</w:t>
            </w:r>
            <w:r>
              <w:rPr>
                <w:spacing w:val="-3"/>
                <w:sz w:val="24"/>
              </w:rPr>
              <w:t xml:space="preserve"> </w:t>
            </w:r>
            <w:r>
              <w:rPr>
                <w:spacing w:val="-2"/>
                <w:sz w:val="24"/>
              </w:rPr>
              <w:t>бережливого</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создания</w:t>
            </w:r>
            <w:r>
              <w:rPr>
                <w:spacing w:val="-5"/>
                <w:sz w:val="24"/>
              </w:rPr>
              <w:t xml:space="preserve"> </w:t>
            </w:r>
            <w:r>
              <w:rPr>
                <w:spacing w:val="-2"/>
                <w:sz w:val="24"/>
              </w:rPr>
              <w:t>ценностей;</w:t>
            </w:r>
          </w:p>
        </w:tc>
        <w:tc>
          <w:tcPr>
            <w:tcW w:w="3545" w:type="dxa"/>
            <w:tcBorders>
              <w:top w:val="nil"/>
              <w:bottom w:val="nil"/>
            </w:tcBorders>
          </w:tcPr>
          <w:p w:rsidR="00343CC4" w:rsidRDefault="00487E66">
            <w:pPr>
              <w:pStyle w:val="TableParagraph"/>
              <w:spacing w:before="10"/>
              <w:ind w:left="108"/>
              <w:rPr>
                <w:sz w:val="24"/>
              </w:rPr>
            </w:pPr>
            <w:r>
              <w:rPr>
                <w:sz w:val="24"/>
              </w:rPr>
              <w:t>производства;</w:t>
            </w:r>
            <w:r>
              <w:rPr>
                <w:spacing w:val="-1"/>
                <w:sz w:val="24"/>
              </w:rPr>
              <w:t xml:space="preserve"> </w:t>
            </w:r>
            <w:r>
              <w:rPr>
                <w:spacing w:val="-2"/>
                <w:sz w:val="24"/>
              </w:rPr>
              <w:t>поясняет</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методы</w:t>
            </w:r>
            <w:r>
              <w:rPr>
                <w:spacing w:val="-2"/>
                <w:sz w:val="24"/>
              </w:rPr>
              <w:t xml:space="preserve"> выявления,</w:t>
            </w:r>
          </w:p>
        </w:tc>
        <w:tc>
          <w:tcPr>
            <w:tcW w:w="3545" w:type="dxa"/>
            <w:tcBorders>
              <w:top w:val="nil"/>
              <w:bottom w:val="nil"/>
            </w:tcBorders>
          </w:tcPr>
          <w:p w:rsidR="00343CC4" w:rsidRDefault="00487E66">
            <w:pPr>
              <w:pStyle w:val="TableParagraph"/>
              <w:spacing w:before="10"/>
              <w:ind w:left="108"/>
              <w:rPr>
                <w:sz w:val="24"/>
              </w:rPr>
            </w:pPr>
            <w:r>
              <w:rPr>
                <w:sz w:val="24"/>
              </w:rPr>
              <w:t>содержание</w:t>
            </w:r>
            <w:r>
              <w:rPr>
                <w:spacing w:val="-7"/>
                <w:sz w:val="24"/>
              </w:rPr>
              <w:t xml:space="preserve"> </w:t>
            </w:r>
            <w:r>
              <w:rPr>
                <w:spacing w:val="-2"/>
                <w:sz w:val="24"/>
              </w:rPr>
              <w:t>принципов</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0"/>
              <w:ind w:left="107"/>
              <w:rPr>
                <w:sz w:val="24"/>
              </w:rPr>
            </w:pPr>
            <w:r>
              <w:rPr>
                <w:sz w:val="24"/>
              </w:rPr>
              <w:t xml:space="preserve">анализа и </w:t>
            </w:r>
            <w:r>
              <w:rPr>
                <w:spacing w:val="-2"/>
                <w:sz w:val="24"/>
              </w:rPr>
              <w:t>решения</w:t>
            </w:r>
          </w:p>
        </w:tc>
        <w:tc>
          <w:tcPr>
            <w:tcW w:w="3545" w:type="dxa"/>
            <w:tcBorders>
              <w:top w:val="nil"/>
              <w:bottom w:val="nil"/>
            </w:tcBorders>
          </w:tcPr>
          <w:p w:rsidR="00343CC4" w:rsidRDefault="00487E66">
            <w:pPr>
              <w:pStyle w:val="TableParagraph"/>
              <w:spacing w:before="10"/>
              <w:ind w:left="108"/>
              <w:rPr>
                <w:sz w:val="24"/>
              </w:rPr>
            </w:pPr>
            <w:r>
              <w:rPr>
                <w:sz w:val="24"/>
              </w:rPr>
              <w:t>бережливого</w:t>
            </w:r>
            <w:r>
              <w:rPr>
                <w:spacing w:val="-7"/>
                <w:sz w:val="24"/>
              </w:rPr>
              <w:t xml:space="preserve"> </w:t>
            </w:r>
            <w:r>
              <w:rPr>
                <w:sz w:val="24"/>
              </w:rPr>
              <w:t>производства</w:t>
            </w:r>
            <w:r>
              <w:rPr>
                <w:spacing w:val="-4"/>
                <w:sz w:val="24"/>
              </w:rPr>
              <w:t xml:space="preserve"> </w:t>
            </w:r>
            <w:r>
              <w:rPr>
                <w:spacing w:val="-10"/>
                <w:sz w:val="24"/>
              </w:rPr>
              <w:t>в</w:t>
            </w:r>
          </w:p>
        </w:tc>
        <w:tc>
          <w:tcPr>
            <w:tcW w:w="3113" w:type="dxa"/>
            <w:vMerge/>
            <w:tcBorders>
              <w:top w:val="nil"/>
            </w:tcBorders>
          </w:tcPr>
          <w:p w:rsidR="00343CC4" w:rsidRDefault="00343CC4">
            <w:pPr>
              <w:rPr>
                <w:sz w:val="2"/>
                <w:szCs w:val="2"/>
              </w:rPr>
            </w:pPr>
          </w:p>
        </w:tc>
      </w:tr>
      <w:tr w:rsidR="00343CC4">
        <w:trPr>
          <w:trHeight w:val="308"/>
        </w:trPr>
        <w:tc>
          <w:tcPr>
            <w:tcW w:w="2971" w:type="dxa"/>
            <w:tcBorders>
              <w:top w:val="nil"/>
              <w:bottom w:val="nil"/>
            </w:tcBorders>
          </w:tcPr>
          <w:p w:rsidR="00343CC4" w:rsidRDefault="00487E66">
            <w:pPr>
              <w:pStyle w:val="TableParagraph"/>
              <w:spacing w:before="11"/>
              <w:ind w:left="107"/>
              <w:rPr>
                <w:sz w:val="24"/>
              </w:rPr>
            </w:pPr>
            <w:r>
              <w:rPr>
                <w:sz w:val="24"/>
              </w:rPr>
              <w:t>проблем</w:t>
            </w:r>
            <w:r>
              <w:rPr>
                <w:spacing w:val="1"/>
                <w:sz w:val="24"/>
              </w:rPr>
              <w:t xml:space="preserve"> </w:t>
            </w:r>
            <w:r>
              <w:rPr>
                <w:spacing w:val="-2"/>
                <w:sz w:val="24"/>
              </w:rPr>
              <w:t>производства;</w:t>
            </w:r>
          </w:p>
        </w:tc>
        <w:tc>
          <w:tcPr>
            <w:tcW w:w="3545" w:type="dxa"/>
            <w:tcBorders>
              <w:top w:val="nil"/>
              <w:bottom w:val="nil"/>
            </w:tcBorders>
          </w:tcPr>
          <w:p w:rsidR="00343CC4" w:rsidRDefault="00487E66">
            <w:pPr>
              <w:pStyle w:val="TableParagraph"/>
              <w:spacing w:before="11"/>
              <w:ind w:left="108"/>
              <w:rPr>
                <w:sz w:val="24"/>
              </w:rPr>
            </w:pPr>
            <w:r>
              <w:rPr>
                <w:sz w:val="24"/>
              </w:rPr>
              <w:t>соответствии</w:t>
            </w:r>
            <w:r>
              <w:rPr>
                <w:spacing w:val="-4"/>
                <w:sz w:val="24"/>
              </w:rPr>
              <w:t xml:space="preserve"> </w:t>
            </w:r>
            <w:r>
              <w:rPr>
                <w:spacing w:val="-10"/>
                <w:sz w:val="24"/>
              </w:rPr>
              <w:t>с</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инструменты</w:t>
            </w:r>
            <w:r>
              <w:rPr>
                <w:spacing w:val="-3"/>
                <w:sz w:val="24"/>
              </w:rPr>
              <w:t xml:space="preserve"> </w:t>
            </w:r>
            <w:r>
              <w:rPr>
                <w:spacing w:val="-2"/>
                <w:sz w:val="24"/>
              </w:rPr>
              <w:t>бережливого</w:t>
            </w:r>
          </w:p>
        </w:tc>
        <w:tc>
          <w:tcPr>
            <w:tcW w:w="3545" w:type="dxa"/>
            <w:tcBorders>
              <w:top w:val="nil"/>
              <w:bottom w:val="nil"/>
            </w:tcBorders>
          </w:tcPr>
          <w:p w:rsidR="00343CC4" w:rsidRDefault="00487E66">
            <w:pPr>
              <w:pStyle w:val="TableParagraph"/>
              <w:spacing w:before="10"/>
              <w:ind w:left="108"/>
              <w:rPr>
                <w:sz w:val="24"/>
              </w:rPr>
            </w:pPr>
            <w:r>
              <w:rPr>
                <w:spacing w:val="-2"/>
                <w:sz w:val="24"/>
              </w:rPr>
              <w:t>направленностью</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производства;</w:t>
            </w:r>
            <w:r>
              <w:rPr>
                <w:spacing w:val="-1"/>
                <w:sz w:val="24"/>
              </w:rPr>
              <w:t xml:space="preserve"> </w:t>
            </w:r>
            <w:r>
              <w:rPr>
                <w:spacing w:val="-2"/>
                <w:sz w:val="24"/>
              </w:rPr>
              <w:t>принципы</w:t>
            </w:r>
          </w:p>
        </w:tc>
        <w:tc>
          <w:tcPr>
            <w:tcW w:w="3545" w:type="dxa"/>
            <w:tcBorders>
              <w:top w:val="nil"/>
              <w:bottom w:val="nil"/>
            </w:tcBorders>
          </w:tcPr>
          <w:p w:rsidR="00343CC4" w:rsidRDefault="00487E66">
            <w:pPr>
              <w:pStyle w:val="TableParagraph"/>
              <w:spacing w:before="10"/>
              <w:ind w:left="108"/>
              <w:rPr>
                <w:sz w:val="24"/>
              </w:rPr>
            </w:pPr>
            <w:r>
              <w:rPr>
                <w:spacing w:val="-2"/>
                <w:sz w:val="24"/>
              </w:rPr>
              <w:t>профессиональной</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0"/>
              <w:ind w:left="107"/>
              <w:rPr>
                <w:sz w:val="24"/>
              </w:rPr>
            </w:pPr>
            <w:r>
              <w:rPr>
                <w:spacing w:val="-2"/>
                <w:sz w:val="24"/>
              </w:rPr>
              <w:t>организации</w:t>
            </w:r>
          </w:p>
        </w:tc>
        <w:tc>
          <w:tcPr>
            <w:tcW w:w="3545" w:type="dxa"/>
            <w:tcBorders>
              <w:top w:val="nil"/>
              <w:bottom w:val="nil"/>
            </w:tcBorders>
          </w:tcPr>
          <w:p w:rsidR="00343CC4" w:rsidRDefault="00487E66">
            <w:pPr>
              <w:pStyle w:val="TableParagraph"/>
              <w:spacing w:before="10"/>
              <w:ind w:left="108"/>
              <w:rPr>
                <w:sz w:val="24"/>
              </w:rPr>
            </w:pPr>
            <w:r>
              <w:rPr>
                <w:sz w:val="24"/>
              </w:rPr>
              <w:t>деятельности;</w:t>
            </w:r>
            <w:r>
              <w:rPr>
                <w:spacing w:val="-5"/>
                <w:sz w:val="24"/>
              </w:rPr>
              <w:t xml:space="preserve"> </w:t>
            </w:r>
            <w:r>
              <w:rPr>
                <w:spacing w:val="-2"/>
                <w:sz w:val="24"/>
              </w:rPr>
              <w:t>описывает</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1"/>
              <w:ind w:left="107"/>
              <w:rPr>
                <w:sz w:val="24"/>
              </w:rPr>
            </w:pPr>
            <w:r>
              <w:rPr>
                <w:sz w:val="24"/>
              </w:rPr>
              <w:t>взаимодействия</w:t>
            </w:r>
            <w:r>
              <w:rPr>
                <w:spacing w:val="-6"/>
                <w:sz w:val="24"/>
              </w:rPr>
              <w:t xml:space="preserve"> </w:t>
            </w:r>
            <w:r>
              <w:rPr>
                <w:sz w:val="24"/>
              </w:rPr>
              <w:t>в</w:t>
            </w:r>
            <w:r>
              <w:rPr>
                <w:spacing w:val="-6"/>
                <w:sz w:val="24"/>
              </w:rPr>
              <w:t xml:space="preserve"> </w:t>
            </w:r>
            <w:r>
              <w:rPr>
                <w:spacing w:val="-2"/>
                <w:sz w:val="24"/>
              </w:rPr>
              <w:t>цепочке</w:t>
            </w:r>
          </w:p>
        </w:tc>
        <w:tc>
          <w:tcPr>
            <w:tcW w:w="3545" w:type="dxa"/>
            <w:tcBorders>
              <w:top w:val="nil"/>
              <w:bottom w:val="nil"/>
            </w:tcBorders>
          </w:tcPr>
          <w:p w:rsidR="00343CC4" w:rsidRDefault="00487E66">
            <w:pPr>
              <w:pStyle w:val="TableParagraph"/>
              <w:spacing w:before="11"/>
              <w:ind w:left="108"/>
              <w:rPr>
                <w:sz w:val="24"/>
              </w:rPr>
            </w:pPr>
            <w:r>
              <w:rPr>
                <w:sz w:val="24"/>
              </w:rPr>
              <w:t>основные</w:t>
            </w:r>
            <w:r>
              <w:rPr>
                <w:spacing w:val="1"/>
                <w:sz w:val="24"/>
              </w:rPr>
              <w:t xml:space="preserve"> </w:t>
            </w:r>
            <w:r>
              <w:rPr>
                <w:sz w:val="24"/>
              </w:rPr>
              <w:t>подходы</w:t>
            </w:r>
            <w:r>
              <w:rPr>
                <w:spacing w:val="-1"/>
                <w:sz w:val="24"/>
              </w:rPr>
              <w:t xml:space="preserve"> </w:t>
            </w:r>
            <w:r>
              <w:rPr>
                <w:spacing w:val="-10"/>
                <w:sz w:val="24"/>
              </w:rPr>
              <w:t>к</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процесса;</w:t>
            </w:r>
            <w:r>
              <w:rPr>
                <w:spacing w:val="-4"/>
                <w:sz w:val="24"/>
              </w:rPr>
              <w:t xml:space="preserve"> </w:t>
            </w:r>
            <w:r>
              <w:rPr>
                <w:sz w:val="24"/>
              </w:rPr>
              <w:t>виды</w:t>
            </w:r>
            <w:r>
              <w:rPr>
                <w:spacing w:val="-2"/>
                <w:sz w:val="24"/>
              </w:rPr>
              <w:t xml:space="preserve"> </w:t>
            </w:r>
            <w:r>
              <w:rPr>
                <w:sz w:val="24"/>
              </w:rPr>
              <w:t>потерь</w:t>
            </w:r>
            <w:r>
              <w:rPr>
                <w:spacing w:val="-4"/>
                <w:sz w:val="24"/>
              </w:rPr>
              <w:t xml:space="preserve"> </w:t>
            </w:r>
            <w:r>
              <w:rPr>
                <w:spacing w:val="-12"/>
                <w:sz w:val="24"/>
              </w:rPr>
              <w:t>и</w:t>
            </w:r>
          </w:p>
        </w:tc>
        <w:tc>
          <w:tcPr>
            <w:tcW w:w="3545" w:type="dxa"/>
            <w:tcBorders>
              <w:top w:val="nil"/>
              <w:bottom w:val="nil"/>
            </w:tcBorders>
          </w:tcPr>
          <w:p w:rsidR="00343CC4" w:rsidRDefault="00487E66">
            <w:pPr>
              <w:pStyle w:val="TableParagraph"/>
              <w:spacing w:before="10"/>
              <w:ind w:left="108"/>
              <w:rPr>
                <w:sz w:val="24"/>
              </w:rPr>
            </w:pPr>
            <w:r>
              <w:rPr>
                <w:sz w:val="24"/>
              </w:rPr>
              <w:t>картированию</w:t>
            </w:r>
            <w:r>
              <w:rPr>
                <w:spacing w:val="-4"/>
                <w:sz w:val="24"/>
              </w:rPr>
              <w:t xml:space="preserve"> </w:t>
            </w:r>
            <w:r>
              <w:rPr>
                <w:sz w:val="24"/>
              </w:rPr>
              <w:t>потока</w:t>
            </w:r>
            <w:r>
              <w:rPr>
                <w:spacing w:val="-2"/>
                <w:sz w:val="24"/>
              </w:rPr>
              <w:t xml:space="preserve"> создания</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методы</w:t>
            </w:r>
            <w:r>
              <w:rPr>
                <w:spacing w:val="-3"/>
                <w:sz w:val="24"/>
              </w:rPr>
              <w:t xml:space="preserve"> </w:t>
            </w:r>
            <w:r>
              <w:rPr>
                <w:sz w:val="24"/>
              </w:rPr>
              <w:t>их</w:t>
            </w:r>
            <w:r>
              <w:rPr>
                <w:spacing w:val="4"/>
                <w:sz w:val="24"/>
              </w:rPr>
              <w:t xml:space="preserve"> </w:t>
            </w:r>
            <w:r>
              <w:rPr>
                <w:spacing w:val="-2"/>
                <w:sz w:val="24"/>
              </w:rPr>
              <w:t>устранения;</w:t>
            </w:r>
          </w:p>
        </w:tc>
        <w:tc>
          <w:tcPr>
            <w:tcW w:w="3545" w:type="dxa"/>
            <w:tcBorders>
              <w:top w:val="nil"/>
              <w:bottom w:val="nil"/>
            </w:tcBorders>
          </w:tcPr>
          <w:p w:rsidR="00343CC4" w:rsidRDefault="00487E66">
            <w:pPr>
              <w:pStyle w:val="TableParagraph"/>
              <w:spacing w:before="10"/>
              <w:ind w:left="108"/>
              <w:rPr>
                <w:sz w:val="24"/>
              </w:rPr>
            </w:pPr>
            <w:r>
              <w:rPr>
                <w:sz w:val="24"/>
              </w:rPr>
              <w:t>ценности;</w:t>
            </w:r>
            <w:r>
              <w:rPr>
                <w:spacing w:val="-4"/>
                <w:sz w:val="24"/>
              </w:rPr>
              <w:t xml:space="preserve"> </w:t>
            </w:r>
            <w:r>
              <w:rPr>
                <w:sz w:val="24"/>
              </w:rPr>
              <w:t>владеет</w:t>
            </w:r>
            <w:r>
              <w:rPr>
                <w:spacing w:val="-3"/>
                <w:sz w:val="24"/>
              </w:rPr>
              <w:t xml:space="preserve"> </w:t>
            </w:r>
            <w:r>
              <w:rPr>
                <w:spacing w:val="-2"/>
                <w:sz w:val="24"/>
              </w:rPr>
              <w:t>основными</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современные</w:t>
            </w:r>
            <w:r>
              <w:rPr>
                <w:spacing w:val="-9"/>
                <w:sz w:val="24"/>
              </w:rPr>
              <w:t xml:space="preserve"> </w:t>
            </w:r>
            <w:r>
              <w:rPr>
                <w:spacing w:val="-2"/>
                <w:sz w:val="24"/>
              </w:rPr>
              <w:t>технологии</w:t>
            </w:r>
          </w:p>
        </w:tc>
        <w:tc>
          <w:tcPr>
            <w:tcW w:w="3545" w:type="dxa"/>
            <w:tcBorders>
              <w:top w:val="nil"/>
              <w:bottom w:val="nil"/>
            </w:tcBorders>
          </w:tcPr>
          <w:p w:rsidR="00343CC4" w:rsidRDefault="00487E66">
            <w:pPr>
              <w:pStyle w:val="TableParagraph"/>
              <w:spacing w:before="10"/>
              <w:ind w:left="108"/>
              <w:rPr>
                <w:sz w:val="24"/>
              </w:rPr>
            </w:pPr>
            <w:r>
              <w:rPr>
                <w:sz w:val="24"/>
              </w:rPr>
              <w:t>понятиями</w:t>
            </w:r>
            <w:r>
              <w:rPr>
                <w:spacing w:val="-2"/>
                <w:sz w:val="24"/>
              </w:rPr>
              <w:t xml:space="preserve"> </w:t>
            </w:r>
            <w:r>
              <w:rPr>
                <w:sz w:val="24"/>
              </w:rPr>
              <w:t>для</w:t>
            </w:r>
            <w:r>
              <w:rPr>
                <w:spacing w:val="-3"/>
                <w:sz w:val="24"/>
              </w:rPr>
              <w:t xml:space="preserve"> </w:t>
            </w:r>
            <w:r>
              <w:rPr>
                <w:spacing w:val="-2"/>
                <w:sz w:val="24"/>
              </w:rPr>
              <w:t>картирования</w:t>
            </w:r>
          </w:p>
        </w:tc>
        <w:tc>
          <w:tcPr>
            <w:tcW w:w="3113" w:type="dxa"/>
            <w:vMerge/>
            <w:tcBorders>
              <w:top w:val="nil"/>
            </w:tcBorders>
          </w:tcPr>
          <w:p w:rsidR="00343CC4" w:rsidRDefault="00343CC4">
            <w:pPr>
              <w:rPr>
                <w:sz w:val="2"/>
                <w:szCs w:val="2"/>
              </w:rPr>
            </w:pPr>
          </w:p>
        </w:tc>
      </w:tr>
      <w:tr w:rsidR="00343CC4">
        <w:trPr>
          <w:trHeight w:val="308"/>
        </w:trPr>
        <w:tc>
          <w:tcPr>
            <w:tcW w:w="2971" w:type="dxa"/>
            <w:tcBorders>
              <w:top w:val="nil"/>
              <w:bottom w:val="nil"/>
            </w:tcBorders>
          </w:tcPr>
          <w:p w:rsidR="00343CC4" w:rsidRDefault="00487E66">
            <w:pPr>
              <w:pStyle w:val="TableParagraph"/>
              <w:spacing w:before="10"/>
              <w:ind w:left="107"/>
              <w:rPr>
                <w:sz w:val="24"/>
              </w:rPr>
            </w:pPr>
            <w:r>
              <w:rPr>
                <w:spacing w:val="-2"/>
                <w:sz w:val="24"/>
              </w:rPr>
              <w:t>повышения</w:t>
            </w:r>
          </w:p>
        </w:tc>
        <w:tc>
          <w:tcPr>
            <w:tcW w:w="3545" w:type="dxa"/>
            <w:tcBorders>
              <w:top w:val="nil"/>
              <w:bottom w:val="nil"/>
            </w:tcBorders>
          </w:tcPr>
          <w:p w:rsidR="00343CC4" w:rsidRDefault="00487E66">
            <w:pPr>
              <w:pStyle w:val="TableParagraph"/>
              <w:spacing w:before="10"/>
              <w:ind w:left="108"/>
              <w:rPr>
                <w:sz w:val="24"/>
              </w:rPr>
            </w:pPr>
            <w:r>
              <w:rPr>
                <w:sz w:val="24"/>
              </w:rPr>
              <w:t>процесса;</w:t>
            </w:r>
            <w:r>
              <w:rPr>
                <w:spacing w:val="-4"/>
                <w:sz w:val="24"/>
              </w:rPr>
              <w:t xml:space="preserve"> </w:t>
            </w:r>
            <w:r>
              <w:rPr>
                <w:spacing w:val="-2"/>
                <w:sz w:val="24"/>
              </w:rPr>
              <w:t>демонстрирует</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1"/>
              <w:ind w:left="107"/>
              <w:rPr>
                <w:sz w:val="24"/>
              </w:rPr>
            </w:pPr>
            <w:r>
              <w:rPr>
                <w:spacing w:val="-2"/>
                <w:sz w:val="24"/>
              </w:rPr>
              <w:t>эффективности</w:t>
            </w:r>
          </w:p>
        </w:tc>
        <w:tc>
          <w:tcPr>
            <w:tcW w:w="3545" w:type="dxa"/>
            <w:tcBorders>
              <w:top w:val="nil"/>
              <w:bottom w:val="nil"/>
            </w:tcBorders>
          </w:tcPr>
          <w:p w:rsidR="00343CC4" w:rsidRDefault="00487E66">
            <w:pPr>
              <w:pStyle w:val="TableParagraph"/>
              <w:spacing w:before="11"/>
              <w:ind w:left="108"/>
              <w:rPr>
                <w:sz w:val="24"/>
              </w:rPr>
            </w:pPr>
            <w:r>
              <w:rPr>
                <w:sz w:val="24"/>
              </w:rPr>
              <w:t>системные</w:t>
            </w:r>
            <w:r>
              <w:rPr>
                <w:spacing w:val="-4"/>
                <w:sz w:val="24"/>
              </w:rPr>
              <w:t xml:space="preserve"> </w:t>
            </w:r>
            <w:r>
              <w:rPr>
                <w:sz w:val="24"/>
              </w:rPr>
              <w:t xml:space="preserve">знания о </w:t>
            </w:r>
            <w:r>
              <w:rPr>
                <w:spacing w:val="-2"/>
                <w:sz w:val="24"/>
              </w:rPr>
              <w:t>действиях,</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технологии</w:t>
            </w:r>
            <w:r>
              <w:rPr>
                <w:spacing w:val="-1"/>
                <w:sz w:val="24"/>
              </w:rPr>
              <w:t xml:space="preserve"> </w:t>
            </w:r>
            <w:r>
              <w:rPr>
                <w:spacing w:val="-2"/>
                <w:sz w:val="24"/>
              </w:rPr>
              <w:t>внедрения</w:t>
            </w:r>
          </w:p>
        </w:tc>
        <w:tc>
          <w:tcPr>
            <w:tcW w:w="3545" w:type="dxa"/>
            <w:tcBorders>
              <w:top w:val="nil"/>
              <w:bottom w:val="nil"/>
            </w:tcBorders>
          </w:tcPr>
          <w:p w:rsidR="00343CC4" w:rsidRDefault="00487E66">
            <w:pPr>
              <w:pStyle w:val="TableParagraph"/>
              <w:spacing w:before="10"/>
              <w:ind w:left="108"/>
              <w:rPr>
                <w:sz w:val="24"/>
              </w:rPr>
            </w:pPr>
            <w:r>
              <w:rPr>
                <w:sz w:val="24"/>
              </w:rPr>
              <w:t>добавляющие</w:t>
            </w:r>
            <w:r>
              <w:rPr>
                <w:spacing w:val="-7"/>
                <w:sz w:val="24"/>
              </w:rPr>
              <w:t xml:space="preserve"> </w:t>
            </w:r>
            <w:r>
              <w:rPr>
                <w:sz w:val="24"/>
              </w:rPr>
              <w:t>ценности</w:t>
            </w:r>
            <w:r>
              <w:rPr>
                <w:spacing w:val="-7"/>
                <w:sz w:val="24"/>
              </w:rPr>
              <w:t xml:space="preserve"> </w:t>
            </w:r>
            <w:r>
              <w:rPr>
                <w:spacing w:val="-10"/>
                <w:sz w:val="24"/>
              </w:rPr>
              <w:t>и</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улучшений;</w:t>
            </w:r>
            <w:r>
              <w:rPr>
                <w:spacing w:val="-2"/>
                <w:sz w:val="24"/>
              </w:rPr>
              <w:t xml:space="preserve"> технологии</w:t>
            </w:r>
          </w:p>
        </w:tc>
        <w:tc>
          <w:tcPr>
            <w:tcW w:w="3545" w:type="dxa"/>
            <w:tcBorders>
              <w:top w:val="nil"/>
              <w:bottom w:val="nil"/>
            </w:tcBorders>
          </w:tcPr>
          <w:p w:rsidR="00343CC4" w:rsidRDefault="00487E66">
            <w:pPr>
              <w:pStyle w:val="TableParagraph"/>
              <w:spacing w:before="10"/>
              <w:ind w:left="108"/>
              <w:rPr>
                <w:sz w:val="24"/>
              </w:rPr>
            </w:pPr>
            <w:r>
              <w:rPr>
                <w:sz w:val="24"/>
              </w:rPr>
              <w:t xml:space="preserve">потери; владеет </w:t>
            </w:r>
            <w:r>
              <w:rPr>
                <w:spacing w:val="-2"/>
                <w:sz w:val="24"/>
              </w:rPr>
              <w:t>основными</w:t>
            </w:r>
          </w:p>
        </w:tc>
        <w:tc>
          <w:tcPr>
            <w:tcW w:w="3113" w:type="dxa"/>
            <w:vMerge/>
            <w:tcBorders>
              <w:top w:val="nil"/>
            </w:tcBorders>
          </w:tcPr>
          <w:p w:rsidR="00343CC4" w:rsidRDefault="00343CC4">
            <w:pPr>
              <w:rPr>
                <w:sz w:val="2"/>
                <w:szCs w:val="2"/>
              </w:rPr>
            </w:pPr>
          </w:p>
        </w:tc>
      </w:tr>
      <w:tr w:rsidR="00343CC4">
        <w:trPr>
          <w:trHeight w:val="308"/>
        </w:trPr>
        <w:tc>
          <w:tcPr>
            <w:tcW w:w="2971" w:type="dxa"/>
            <w:tcBorders>
              <w:top w:val="nil"/>
              <w:bottom w:val="nil"/>
            </w:tcBorders>
          </w:tcPr>
          <w:p w:rsidR="00343CC4" w:rsidRDefault="00487E66">
            <w:pPr>
              <w:pStyle w:val="TableParagraph"/>
              <w:spacing w:before="10"/>
              <w:ind w:left="107"/>
              <w:rPr>
                <w:sz w:val="24"/>
              </w:rPr>
            </w:pPr>
            <w:r>
              <w:rPr>
                <w:sz w:val="24"/>
              </w:rPr>
              <w:t>вовлечения</w:t>
            </w:r>
            <w:r>
              <w:rPr>
                <w:spacing w:val="-2"/>
                <w:sz w:val="24"/>
              </w:rPr>
              <w:t xml:space="preserve"> </w:t>
            </w:r>
            <w:r>
              <w:rPr>
                <w:sz w:val="24"/>
              </w:rPr>
              <w:t>персонала</w:t>
            </w:r>
            <w:r>
              <w:rPr>
                <w:spacing w:val="-3"/>
                <w:sz w:val="24"/>
              </w:rPr>
              <w:t xml:space="preserve"> </w:t>
            </w:r>
            <w:r>
              <w:rPr>
                <w:spacing w:val="-10"/>
                <w:sz w:val="24"/>
              </w:rPr>
              <w:t>в</w:t>
            </w:r>
          </w:p>
        </w:tc>
        <w:tc>
          <w:tcPr>
            <w:tcW w:w="3545" w:type="dxa"/>
            <w:tcBorders>
              <w:top w:val="nil"/>
              <w:bottom w:val="nil"/>
            </w:tcBorders>
          </w:tcPr>
          <w:p w:rsidR="00343CC4" w:rsidRDefault="00487E66">
            <w:pPr>
              <w:pStyle w:val="TableParagraph"/>
              <w:spacing w:before="10"/>
              <w:ind w:left="108"/>
              <w:rPr>
                <w:sz w:val="24"/>
              </w:rPr>
            </w:pPr>
            <w:r>
              <w:rPr>
                <w:sz w:val="24"/>
              </w:rPr>
              <w:t>методами</w:t>
            </w:r>
            <w:r>
              <w:rPr>
                <w:spacing w:val="-4"/>
                <w:sz w:val="24"/>
              </w:rPr>
              <w:t xml:space="preserve"> </w:t>
            </w:r>
            <w:r>
              <w:rPr>
                <w:sz w:val="24"/>
              </w:rPr>
              <w:t>выявления</w:t>
            </w:r>
            <w:r>
              <w:rPr>
                <w:spacing w:val="-2"/>
                <w:sz w:val="24"/>
              </w:rPr>
              <w:t xml:space="preserve"> </w:t>
            </w:r>
            <w:r>
              <w:rPr>
                <w:sz w:val="24"/>
              </w:rPr>
              <w:t>и</w:t>
            </w:r>
            <w:r>
              <w:rPr>
                <w:spacing w:val="-1"/>
                <w:sz w:val="24"/>
              </w:rPr>
              <w:t xml:space="preserve"> </w:t>
            </w:r>
            <w:r>
              <w:rPr>
                <w:spacing w:val="-2"/>
                <w:sz w:val="24"/>
              </w:rPr>
              <w:t>анализа</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1"/>
              <w:ind w:left="107"/>
              <w:rPr>
                <w:sz w:val="24"/>
              </w:rPr>
            </w:pPr>
            <w:r>
              <w:rPr>
                <w:sz w:val="24"/>
              </w:rPr>
              <w:t>процесс</w:t>
            </w:r>
            <w:r>
              <w:rPr>
                <w:spacing w:val="-2"/>
                <w:sz w:val="24"/>
              </w:rPr>
              <w:t xml:space="preserve"> непрерывных</w:t>
            </w:r>
          </w:p>
        </w:tc>
        <w:tc>
          <w:tcPr>
            <w:tcW w:w="3545" w:type="dxa"/>
            <w:tcBorders>
              <w:top w:val="nil"/>
              <w:bottom w:val="nil"/>
            </w:tcBorders>
          </w:tcPr>
          <w:p w:rsidR="00343CC4" w:rsidRDefault="00487E66">
            <w:pPr>
              <w:pStyle w:val="TableParagraph"/>
              <w:spacing w:before="11"/>
              <w:ind w:left="108"/>
              <w:rPr>
                <w:sz w:val="24"/>
              </w:rPr>
            </w:pPr>
            <w:r>
              <w:rPr>
                <w:sz w:val="24"/>
              </w:rPr>
              <w:t>проблем;</w:t>
            </w:r>
            <w:r>
              <w:rPr>
                <w:spacing w:val="1"/>
                <w:sz w:val="24"/>
              </w:rPr>
              <w:t xml:space="preserve"> </w:t>
            </w:r>
            <w:r>
              <w:rPr>
                <w:spacing w:val="-2"/>
                <w:sz w:val="24"/>
              </w:rPr>
              <w:t>формулирует</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улучшений;</w:t>
            </w:r>
            <w:r>
              <w:rPr>
                <w:spacing w:val="-2"/>
                <w:sz w:val="24"/>
              </w:rPr>
              <w:t xml:space="preserve"> систему</w:t>
            </w:r>
          </w:p>
        </w:tc>
        <w:tc>
          <w:tcPr>
            <w:tcW w:w="3545" w:type="dxa"/>
            <w:tcBorders>
              <w:top w:val="nil"/>
              <w:bottom w:val="nil"/>
            </w:tcBorders>
          </w:tcPr>
          <w:p w:rsidR="00343CC4" w:rsidRDefault="00487E66">
            <w:pPr>
              <w:pStyle w:val="TableParagraph"/>
              <w:spacing w:before="10"/>
              <w:ind w:left="108"/>
              <w:rPr>
                <w:sz w:val="24"/>
              </w:rPr>
            </w:pPr>
            <w:r>
              <w:rPr>
                <w:sz w:val="24"/>
              </w:rPr>
              <w:t>перечень</w:t>
            </w:r>
            <w:r>
              <w:rPr>
                <w:spacing w:val="-3"/>
                <w:sz w:val="24"/>
              </w:rPr>
              <w:t xml:space="preserve"> </w:t>
            </w:r>
            <w:r>
              <w:rPr>
                <w:spacing w:val="-2"/>
                <w:sz w:val="24"/>
              </w:rPr>
              <w:t>необходимых</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i/>
                <w:sz w:val="24"/>
              </w:rPr>
            </w:pPr>
            <w:r>
              <w:rPr>
                <w:sz w:val="24"/>
              </w:rPr>
              <w:t xml:space="preserve">подачи </w:t>
            </w:r>
            <w:r>
              <w:rPr>
                <w:spacing w:val="-2"/>
                <w:sz w:val="24"/>
              </w:rPr>
              <w:t>предложений</w:t>
            </w:r>
            <w:r>
              <w:rPr>
                <w:i/>
                <w:spacing w:val="-2"/>
                <w:sz w:val="24"/>
              </w:rPr>
              <w:t>:</w:t>
            </w:r>
          </w:p>
        </w:tc>
        <w:tc>
          <w:tcPr>
            <w:tcW w:w="3545" w:type="dxa"/>
            <w:tcBorders>
              <w:top w:val="nil"/>
              <w:bottom w:val="nil"/>
            </w:tcBorders>
          </w:tcPr>
          <w:p w:rsidR="00343CC4" w:rsidRDefault="00487E66">
            <w:pPr>
              <w:pStyle w:val="TableParagraph"/>
              <w:spacing w:before="10"/>
              <w:ind w:left="108"/>
              <w:rPr>
                <w:sz w:val="24"/>
              </w:rPr>
            </w:pPr>
            <w:r>
              <w:rPr>
                <w:sz w:val="24"/>
              </w:rPr>
              <w:t>шагов/действий</w:t>
            </w:r>
            <w:r>
              <w:rPr>
                <w:spacing w:val="-6"/>
                <w:sz w:val="24"/>
              </w:rPr>
              <w:t xml:space="preserve"> </w:t>
            </w:r>
            <w:r>
              <w:rPr>
                <w:sz w:val="24"/>
              </w:rPr>
              <w:t>для</w:t>
            </w:r>
            <w:r>
              <w:rPr>
                <w:spacing w:val="-5"/>
                <w:sz w:val="24"/>
              </w:rPr>
              <w:t xml:space="preserve"> </w:t>
            </w:r>
            <w:r>
              <w:rPr>
                <w:spacing w:val="-2"/>
                <w:sz w:val="24"/>
              </w:rPr>
              <w:t>решения</w:t>
            </w:r>
          </w:p>
        </w:tc>
        <w:tc>
          <w:tcPr>
            <w:tcW w:w="3113" w:type="dxa"/>
            <w:vMerge/>
            <w:tcBorders>
              <w:top w:val="nil"/>
            </w:tcBorders>
          </w:tcPr>
          <w:p w:rsidR="00343CC4" w:rsidRDefault="00343CC4">
            <w:pPr>
              <w:rPr>
                <w:sz w:val="2"/>
                <w:szCs w:val="2"/>
              </w:rPr>
            </w:pPr>
          </w:p>
        </w:tc>
      </w:tr>
      <w:tr w:rsidR="00343CC4">
        <w:trPr>
          <w:trHeight w:val="308"/>
        </w:trPr>
        <w:tc>
          <w:tcPr>
            <w:tcW w:w="2971" w:type="dxa"/>
            <w:tcBorders>
              <w:top w:val="nil"/>
              <w:bottom w:val="nil"/>
            </w:tcBorders>
          </w:tcPr>
          <w:p w:rsidR="00343CC4" w:rsidRDefault="00343CC4">
            <w:pPr>
              <w:pStyle w:val="TableParagraph"/>
            </w:pPr>
          </w:p>
        </w:tc>
        <w:tc>
          <w:tcPr>
            <w:tcW w:w="3545" w:type="dxa"/>
            <w:tcBorders>
              <w:top w:val="nil"/>
              <w:bottom w:val="nil"/>
            </w:tcBorders>
          </w:tcPr>
          <w:p w:rsidR="00343CC4" w:rsidRDefault="00487E66">
            <w:pPr>
              <w:pStyle w:val="TableParagraph"/>
              <w:spacing w:before="10"/>
              <w:ind w:left="108"/>
              <w:rPr>
                <w:sz w:val="24"/>
              </w:rPr>
            </w:pPr>
            <w:r>
              <w:rPr>
                <w:sz w:val="24"/>
              </w:rPr>
              <w:t>проблем;</w:t>
            </w:r>
            <w:r>
              <w:rPr>
                <w:spacing w:val="1"/>
                <w:sz w:val="24"/>
              </w:rPr>
              <w:t xml:space="preserve"> </w:t>
            </w:r>
            <w:r>
              <w:rPr>
                <w:spacing w:val="-2"/>
                <w:sz w:val="24"/>
              </w:rPr>
              <w:t>демонстрирует</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343CC4">
            <w:pPr>
              <w:pStyle w:val="TableParagraph"/>
            </w:pPr>
          </w:p>
        </w:tc>
        <w:tc>
          <w:tcPr>
            <w:tcW w:w="3545" w:type="dxa"/>
            <w:tcBorders>
              <w:top w:val="nil"/>
              <w:bottom w:val="nil"/>
            </w:tcBorders>
          </w:tcPr>
          <w:p w:rsidR="00343CC4" w:rsidRDefault="00487E66">
            <w:pPr>
              <w:pStyle w:val="TableParagraph"/>
              <w:spacing w:before="11"/>
              <w:ind w:left="108"/>
              <w:rPr>
                <w:sz w:val="24"/>
              </w:rPr>
            </w:pPr>
            <w:r>
              <w:rPr>
                <w:sz w:val="24"/>
              </w:rPr>
              <w:t>системные</w:t>
            </w:r>
            <w:r>
              <w:rPr>
                <w:spacing w:val="-4"/>
                <w:sz w:val="24"/>
              </w:rPr>
              <w:t xml:space="preserve"> </w:t>
            </w:r>
            <w:r>
              <w:rPr>
                <w:sz w:val="24"/>
              </w:rPr>
              <w:t xml:space="preserve">знания </w:t>
            </w:r>
            <w:r>
              <w:rPr>
                <w:spacing w:val="-5"/>
                <w:sz w:val="24"/>
              </w:rPr>
              <w:t>об</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343CC4">
            <w:pPr>
              <w:pStyle w:val="TableParagraph"/>
            </w:pPr>
          </w:p>
        </w:tc>
        <w:tc>
          <w:tcPr>
            <w:tcW w:w="3545" w:type="dxa"/>
            <w:tcBorders>
              <w:top w:val="nil"/>
              <w:bottom w:val="nil"/>
            </w:tcBorders>
          </w:tcPr>
          <w:p w:rsidR="00343CC4" w:rsidRDefault="00487E66">
            <w:pPr>
              <w:pStyle w:val="TableParagraph"/>
              <w:spacing w:before="10"/>
              <w:ind w:left="108"/>
              <w:rPr>
                <w:sz w:val="24"/>
              </w:rPr>
            </w:pPr>
            <w:r>
              <w:rPr>
                <w:sz w:val="24"/>
              </w:rPr>
              <w:t>инструментах</w:t>
            </w:r>
            <w:r>
              <w:rPr>
                <w:spacing w:val="-3"/>
                <w:sz w:val="24"/>
              </w:rPr>
              <w:t xml:space="preserve"> </w:t>
            </w:r>
            <w:r>
              <w:rPr>
                <w:spacing w:val="-2"/>
                <w:sz w:val="24"/>
              </w:rPr>
              <w:t>бережливого</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343CC4">
            <w:pPr>
              <w:pStyle w:val="TableParagraph"/>
            </w:pPr>
          </w:p>
        </w:tc>
        <w:tc>
          <w:tcPr>
            <w:tcW w:w="3545" w:type="dxa"/>
            <w:tcBorders>
              <w:top w:val="nil"/>
              <w:bottom w:val="nil"/>
            </w:tcBorders>
          </w:tcPr>
          <w:p w:rsidR="00343CC4" w:rsidRDefault="00487E66">
            <w:pPr>
              <w:pStyle w:val="TableParagraph"/>
              <w:spacing w:before="10"/>
              <w:ind w:left="108"/>
              <w:rPr>
                <w:sz w:val="24"/>
              </w:rPr>
            </w:pPr>
            <w:r>
              <w:rPr>
                <w:sz w:val="24"/>
              </w:rPr>
              <w:t>производства</w:t>
            </w:r>
            <w:r>
              <w:rPr>
                <w:spacing w:val="-3"/>
                <w:sz w:val="24"/>
              </w:rPr>
              <w:t xml:space="preserve"> </w:t>
            </w:r>
            <w:r>
              <w:rPr>
                <w:sz w:val="24"/>
              </w:rPr>
              <w:t>и областях</w:t>
            </w:r>
            <w:r>
              <w:rPr>
                <w:spacing w:val="1"/>
                <w:sz w:val="24"/>
              </w:rPr>
              <w:t xml:space="preserve"> </w:t>
            </w:r>
            <w:r>
              <w:rPr>
                <w:spacing w:val="-5"/>
                <w:sz w:val="24"/>
              </w:rPr>
              <w:t>его</w:t>
            </w:r>
          </w:p>
        </w:tc>
        <w:tc>
          <w:tcPr>
            <w:tcW w:w="3113" w:type="dxa"/>
            <w:vMerge/>
            <w:tcBorders>
              <w:top w:val="nil"/>
            </w:tcBorders>
          </w:tcPr>
          <w:p w:rsidR="00343CC4" w:rsidRDefault="00343CC4">
            <w:pPr>
              <w:rPr>
                <w:sz w:val="2"/>
                <w:szCs w:val="2"/>
              </w:rPr>
            </w:pPr>
          </w:p>
        </w:tc>
      </w:tr>
      <w:tr w:rsidR="00343CC4">
        <w:trPr>
          <w:trHeight w:val="308"/>
        </w:trPr>
        <w:tc>
          <w:tcPr>
            <w:tcW w:w="2971" w:type="dxa"/>
            <w:tcBorders>
              <w:top w:val="nil"/>
              <w:bottom w:val="nil"/>
            </w:tcBorders>
          </w:tcPr>
          <w:p w:rsidR="00343CC4" w:rsidRDefault="00343CC4">
            <w:pPr>
              <w:pStyle w:val="TableParagraph"/>
            </w:pPr>
          </w:p>
        </w:tc>
        <w:tc>
          <w:tcPr>
            <w:tcW w:w="3545" w:type="dxa"/>
            <w:tcBorders>
              <w:top w:val="nil"/>
              <w:bottom w:val="nil"/>
            </w:tcBorders>
          </w:tcPr>
          <w:p w:rsidR="00343CC4" w:rsidRDefault="00487E66">
            <w:pPr>
              <w:pStyle w:val="TableParagraph"/>
              <w:spacing w:before="10"/>
              <w:ind w:left="108"/>
              <w:rPr>
                <w:sz w:val="24"/>
              </w:rPr>
            </w:pPr>
            <w:r>
              <w:rPr>
                <w:sz w:val="24"/>
              </w:rPr>
              <w:t>применения;</w:t>
            </w:r>
            <w:r>
              <w:rPr>
                <w:spacing w:val="56"/>
                <w:sz w:val="24"/>
              </w:rPr>
              <w:t xml:space="preserve"> </w:t>
            </w:r>
            <w:r>
              <w:rPr>
                <w:spacing w:val="-2"/>
                <w:sz w:val="24"/>
              </w:rPr>
              <w:t>оперирует</w:t>
            </w:r>
          </w:p>
        </w:tc>
        <w:tc>
          <w:tcPr>
            <w:tcW w:w="3113" w:type="dxa"/>
            <w:vMerge/>
            <w:tcBorders>
              <w:top w:val="nil"/>
            </w:tcBorders>
          </w:tcPr>
          <w:p w:rsidR="00343CC4" w:rsidRDefault="00343CC4">
            <w:pPr>
              <w:rPr>
                <w:sz w:val="2"/>
                <w:szCs w:val="2"/>
              </w:rPr>
            </w:pPr>
          </w:p>
        </w:tc>
      </w:tr>
      <w:tr w:rsidR="00343CC4">
        <w:trPr>
          <w:trHeight w:val="308"/>
        </w:trPr>
        <w:tc>
          <w:tcPr>
            <w:tcW w:w="2971" w:type="dxa"/>
            <w:tcBorders>
              <w:top w:val="nil"/>
              <w:bottom w:val="nil"/>
            </w:tcBorders>
          </w:tcPr>
          <w:p w:rsidR="00343CC4" w:rsidRDefault="00343CC4">
            <w:pPr>
              <w:pStyle w:val="TableParagraph"/>
            </w:pPr>
          </w:p>
        </w:tc>
        <w:tc>
          <w:tcPr>
            <w:tcW w:w="3545" w:type="dxa"/>
            <w:tcBorders>
              <w:top w:val="nil"/>
              <w:bottom w:val="nil"/>
            </w:tcBorders>
          </w:tcPr>
          <w:p w:rsidR="00343CC4" w:rsidRDefault="00487E66">
            <w:pPr>
              <w:pStyle w:val="TableParagraph"/>
              <w:spacing w:before="11"/>
              <w:ind w:left="108"/>
              <w:rPr>
                <w:sz w:val="24"/>
              </w:rPr>
            </w:pPr>
            <w:r>
              <w:rPr>
                <w:sz w:val="24"/>
              </w:rPr>
              <w:t>знаниями</w:t>
            </w:r>
            <w:r>
              <w:rPr>
                <w:spacing w:val="-4"/>
                <w:sz w:val="24"/>
              </w:rPr>
              <w:t xml:space="preserve"> </w:t>
            </w:r>
            <w:r>
              <w:rPr>
                <w:sz w:val="24"/>
              </w:rPr>
              <w:t>при</w:t>
            </w:r>
            <w:r>
              <w:rPr>
                <w:spacing w:val="-1"/>
                <w:sz w:val="24"/>
              </w:rPr>
              <w:t xml:space="preserve"> </w:t>
            </w:r>
            <w:r>
              <w:rPr>
                <w:spacing w:val="-2"/>
                <w:sz w:val="24"/>
              </w:rPr>
              <w:t>выборе</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343CC4">
            <w:pPr>
              <w:pStyle w:val="TableParagraph"/>
            </w:pPr>
          </w:p>
        </w:tc>
        <w:tc>
          <w:tcPr>
            <w:tcW w:w="3545" w:type="dxa"/>
            <w:tcBorders>
              <w:top w:val="nil"/>
              <w:bottom w:val="nil"/>
            </w:tcBorders>
          </w:tcPr>
          <w:p w:rsidR="00343CC4" w:rsidRDefault="00487E66">
            <w:pPr>
              <w:pStyle w:val="TableParagraph"/>
              <w:spacing w:before="10"/>
              <w:ind w:left="108"/>
              <w:rPr>
                <w:sz w:val="24"/>
              </w:rPr>
            </w:pPr>
            <w:r>
              <w:rPr>
                <w:sz w:val="24"/>
              </w:rPr>
              <w:t>инструментов</w:t>
            </w:r>
            <w:r>
              <w:rPr>
                <w:spacing w:val="-5"/>
                <w:sz w:val="24"/>
              </w:rPr>
              <w:t xml:space="preserve"> </w:t>
            </w:r>
            <w:r>
              <w:rPr>
                <w:sz w:val="24"/>
              </w:rPr>
              <w:t>для</w:t>
            </w:r>
            <w:r>
              <w:rPr>
                <w:spacing w:val="-3"/>
                <w:sz w:val="24"/>
              </w:rPr>
              <w:t xml:space="preserve"> </w:t>
            </w:r>
            <w:r>
              <w:rPr>
                <w:spacing w:val="-2"/>
                <w:sz w:val="24"/>
              </w:rPr>
              <w:t>решения</w:t>
            </w:r>
          </w:p>
        </w:tc>
        <w:tc>
          <w:tcPr>
            <w:tcW w:w="3113" w:type="dxa"/>
            <w:vMerge/>
            <w:tcBorders>
              <w:top w:val="nil"/>
            </w:tcBorders>
          </w:tcPr>
          <w:p w:rsidR="00343CC4" w:rsidRDefault="00343CC4">
            <w:pPr>
              <w:rPr>
                <w:sz w:val="2"/>
                <w:szCs w:val="2"/>
              </w:rPr>
            </w:pPr>
          </w:p>
        </w:tc>
      </w:tr>
      <w:tr w:rsidR="00343CC4">
        <w:trPr>
          <w:trHeight w:val="332"/>
        </w:trPr>
        <w:tc>
          <w:tcPr>
            <w:tcW w:w="2971" w:type="dxa"/>
            <w:tcBorders>
              <w:top w:val="nil"/>
            </w:tcBorders>
          </w:tcPr>
          <w:p w:rsidR="00343CC4" w:rsidRDefault="00343CC4">
            <w:pPr>
              <w:pStyle w:val="TableParagraph"/>
              <w:rPr>
                <w:sz w:val="24"/>
              </w:rPr>
            </w:pPr>
          </w:p>
        </w:tc>
        <w:tc>
          <w:tcPr>
            <w:tcW w:w="3545" w:type="dxa"/>
            <w:tcBorders>
              <w:top w:val="nil"/>
            </w:tcBorders>
          </w:tcPr>
          <w:p w:rsidR="00343CC4" w:rsidRDefault="00487E66">
            <w:pPr>
              <w:pStyle w:val="TableParagraph"/>
              <w:spacing w:before="10"/>
              <w:ind w:left="108"/>
              <w:rPr>
                <w:sz w:val="24"/>
              </w:rPr>
            </w:pPr>
            <w:r>
              <w:rPr>
                <w:sz w:val="24"/>
              </w:rPr>
              <w:t>производственной</w:t>
            </w:r>
            <w:r>
              <w:rPr>
                <w:spacing w:val="-6"/>
                <w:sz w:val="24"/>
              </w:rPr>
              <w:t xml:space="preserve"> </w:t>
            </w:r>
            <w:r>
              <w:rPr>
                <w:spacing w:val="-2"/>
                <w:sz w:val="24"/>
              </w:rPr>
              <w:t>задачи,</w:t>
            </w:r>
          </w:p>
        </w:tc>
        <w:tc>
          <w:tcPr>
            <w:tcW w:w="3113"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42"/>
          <w:footerReference w:type="default" r:id="rId143"/>
          <w:pgSz w:w="11910" w:h="16840"/>
          <w:pgMar w:top="1160" w:right="425" w:bottom="280" w:left="1417" w:header="749" w:footer="0" w:gutter="0"/>
          <w:cols w:space="720"/>
        </w:sectPr>
      </w:pPr>
    </w:p>
    <w:p w:rsidR="00343CC4" w:rsidRDefault="00343CC4">
      <w:pPr>
        <w:pStyle w:val="a3"/>
        <w:spacing w:before="4" w:after="1"/>
        <w:rPr>
          <w:b/>
          <w:sz w:val="7"/>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9203"/>
        </w:trPr>
        <w:tc>
          <w:tcPr>
            <w:tcW w:w="2971" w:type="dxa"/>
          </w:tcPr>
          <w:p w:rsidR="00343CC4" w:rsidRDefault="00343CC4">
            <w:pPr>
              <w:pStyle w:val="TableParagraph"/>
              <w:rPr>
                <w:sz w:val="24"/>
              </w:rPr>
            </w:pPr>
          </w:p>
        </w:tc>
        <w:tc>
          <w:tcPr>
            <w:tcW w:w="3545" w:type="dxa"/>
          </w:tcPr>
          <w:p w:rsidR="00343CC4" w:rsidRDefault="00487E66">
            <w:pPr>
              <w:pStyle w:val="TableParagraph"/>
              <w:spacing w:line="276" w:lineRule="auto"/>
              <w:ind w:left="108" w:right="157"/>
              <w:rPr>
                <w:sz w:val="24"/>
              </w:rPr>
            </w:pPr>
            <w:r>
              <w:rPr>
                <w:sz w:val="24"/>
              </w:rPr>
              <w:t>приводит теоретическое обоснование потенциальной пользы и рисков; демонстрирует знания при анализе в цепочке процесса; описывает последовательность организационных</w:t>
            </w:r>
            <w:r>
              <w:rPr>
                <w:spacing w:val="-15"/>
                <w:sz w:val="24"/>
              </w:rPr>
              <w:t xml:space="preserve"> </w:t>
            </w:r>
            <w:r>
              <w:rPr>
                <w:sz w:val="24"/>
              </w:rPr>
              <w:t>действий</w:t>
            </w:r>
            <w:r>
              <w:rPr>
                <w:spacing w:val="-15"/>
                <w:sz w:val="24"/>
              </w:rPr>
              <w:t xml:space="preserve"> </w:t>
            </w:r>
            <w:r>
              <w:rPr>
                <w:sz w:val="24"/>
              </w:rPr>
              <w:t>для улучшения процесса; демонстрирует знания по типизации производственных потерь и причинах их возникновения;</w:t>
            </w:r>
            <w:r>
              <w:rPr>
                <w:spacing w:val="-10"/>
                <w:sz w:val="24"/>
              </w:rPr>
              <w:t xml:space="preserve"> </w:t>
            </w:r>
            <w:r>
              <w:rPr>
                <w:sz w:val="24"/>
              </w:rPr>
              <w:t>демонстрирует системные знания о ключевые показатели эффективности бережливого производства; владеет основными понятиями реинжиниринга и демонстрирует знания инструментов процесса преобразований; описывает основные подходы к технологии мотивации персонала, принципы и методики</w:t>
            </w:r>
            <w:r>
              <w:rPr>
                <w:spacing w:val="-3"/>
                <w:sz w:val="24"/>
              </w:rPr>
              <w:t xml:space="preserve"> </w:t>
            </w:r>
            <w:r>
              <w:rPr>
                <w:sz w:val="24"/>
              </w:rPr>
              <w:t>вовлечения</w:t>
            </w:r>
            <w:r>
              <w:rPr>
                <w:spacing w:val="-5"/>
                <w:sz w:val="24"/>
              </w:rPr>
              <w:t xml:space="preserve"> </w:t>
            </w:r>
            <w:r>
              <w:rPr>
                <w:sz w:val="24"/>
              </w:rPr>
              <w:t>персонал в процесс непрерывных улучшений; формулирует перечень необходимых шагов для подачи предложений по</w:t>
            </w:r>
          </w:p>
          <w:p w:rsidR="00343CC4" w:rsidRDefault="00487E66">
            <w:pPr>
              <w:pStyle w:val="TableParagraph"/>
              <w:ind w:left="108"/>
              <w:rPr>
                <w:sz w:val="24"/>
              </w:rPr>
            </w:pPr>
            <w:r>
              <w:rPr>
                <w:spacing w:val="-2"/>
                <w:sz w:val="24"/>
              </w:rPr>
              <w:t>улучшениям</w:t>
            </w:r>
          </w:p>
        </w:tc>
        <w:tc>
          <w:tcPr>
            <w:tcW w:w="3113" w:type="dxa"/>
          </w:tcPr>
          <w:p w:rsidR="00343CC4" w:rsidRDefault="00343CC4">
            <w:pPr>
              <w:pStyle w:val="TableParagraph"/>
              <w:rPr>
                <w:sz w:val="24"/>
              </w:rPr>
            </w:pPr>
          </w:p>
        </w:tc>
      </w:tr>
      <w:tr w:rsidR="00343CC4">
        <w:trPr>
          <w:trHeight w:val="5147"/>
        </w:trPr>
        <w:tc>
          <w:tcPr>
            <w:tcW w:w="2971" w:type="dxa"/>
          </w:tcPr>
          <w:p w:rsidR="00343CC4" w:rsidRDefault="00487E66">
            <w:pPr>
              <w:pStyle w:val="TableParagraph"/>
              <w:spacing w:line="276" w:lineRule="auto"/>
              <w:ind w:left="107" w:right="858"/>
              <w:rPr>
                <w:sz w:val="24"/>
              </w:rPr>
            </w:pPr>
            <w:r>
              <w:rPr>
                <w:i/>
                <w:spacing w:val="-2"/>
                <w:sz w:val="24"/>
              </w:rPr>
              <w:t xml:space="preserve">Умеет </w:t>
            </w:r>
            <w:r>
              <w:rPr>
                <w:spacing w:val="-2"/>
                <w:sz w:val="24"/>
              </w:rPr>
              <w:t xml:space="preserve">осуществлять профессиональную </w:t>
            </w:r>
            <w:r>
              <w:rPr>
                <w:sz w:val="24"/>
              </w:rPr>
              <w:t>деятельность с</w:t>
            </w:r>
          </w:p>
          <w:p w:rsidR="00343CC4" w:rsidRDefault="00487E66">
            <w:pPr>
              <w:pStyle w:val="TableParagraph"/>
              <w:spacing w:line="276" w:lineRule="auto"/>
              <w:ind w:left="107" w:right="135"/>
              <w:rPr>
                <w:sz w:val="24"/>
              </w:rPr>
            </w:pPr>
            <w:r>
              <w:rPr>
                <w:sz w:val="24"/>
              </w:rPr>
              <w:t xml:space="preserve">соблюдением принципов </w:t>
            </w:r>
            <w:r>
              <w:rPr>
                <w:spacing w:val="-2"/>
                <w:sz w:val="24"/>
              </w:rPr>
              <w:t xml:space="preserve">бережливого производства; моделировать производственный </w:t>
            </w:r>
            <w:r>
              <w:rPr>
                <w:sz w:val="24"/>
              </w:rPr>
              <w:t>процесс и строить карту потока создания ценностей; применять методы диагностики потерь</w:t>
            </w:r>
            <w:r>
              <w:rPr>
                <w:spacing w:val="-15"/>
                <w:sz w:val="24"/>
              </w:rPr>
              <w:t xml:space="preserve"> </w:t>
            </w:r>
            <w:r>
              <w:rPr>
                <w:sz w:val="24"/>
              </w:rPr>
              <w:t>и</w:t>
            </w:r>
            <w:r>
              <w:rPr>
                <w:spacing w:val="-11"/>
                <w:sz w:val="24"/>
              </w:rPr>
              <w:t xml:space="preserve"> </w:t>
            </w:r>
            <w:r>
              <w:rPr>
                <w:sz w:val="24"/>
              </w:rPr>
              <w:t>устранять</w:t>
            </w:r>
            <w:r>
              <w:rPr>
                <w:spacing w:val="-13"/>
                <w:sz w:val="24"/>
              </w:rPr>
              <w:t xml:space="preserve"> </w:t>
            </w:r>
            <w:r>
              <w:rPr>
                <w:sz w:val="24"/>
              </w:rPr>
              <w:t>потери в процессах применять ключевые инструменты</w:t>
            </w:r>
          </w:p>
        </w:tc>
        <w:tc>
          <w:tcPr>
            <w:tcW w:w="3545" w:type="dxa"/>
          </w:tcPr>
          <w:p w:rsidR="00343CC4" w:rsidRDefault="00487E66">
            <w:pPr>
              <w:pStyle w:val="TableParagraph"/>
              <w:tabs>
                <w:tab w:val="left" w:pos="1684"/>
                <w:tab w:val="left" w:pos="1806"/>
                <w:tab w:val="left" w:pos="2313"/>
                <w:tab w:val="left" w:pos="2531"/>
                <w:tab w:val="left" w:pos="2620"/>
                <w:tab w:val="left" w:pos="3321"/>
              </w:tabs>
              <w:ind w:left="108" w:right="93"/>
              <w:rPr>
                <w:sz w:val="24"/>
              </w:rPr>
            </w:pPr>
            <w:r>
              <w:rPr>
                <w:spacing w:val="-2"/>
                <w:sz w:val="24"/>
              </w:rPr>
              <w:t>Демонстрирует</w:t>
            </w:r>
            <w:r>
              <w:rPr>
                <w:sz w:val="24"/>
              </w:rPr>
              <w:tab/>
            </w:r>
            <w:r>
              <w:rPr>
                <w:sz w:val="24"/>
              </w:rPr>
              <w:tab/>
            </w:r>
            <w:r>
              <w:rPr>
                <w:sz w:val="24"/>
              </w:rPr>
              <w:tab/>
            </w:r>
            <w:r>
              <w:rPr>
                <w:sz w:val="24"/>
              </w:rPr>
              <w:tab/>
            </w:r>
            <w:r>
              <w:rPr>
                <w:spacing w:val="-2"/>
                <w:sz w:val="24"/>
              </w:rPr>
              <w:t>уровень внедрения</w:t>
            </w:r>
            <w:r>
              <w:rPr>
                <w:sz w:val="24"/>
              </w:rPr>
              <w:tab/>
            </w:r>
            <w:r>
              <w:rPr>
                <w:sz w:val="24"/>
              </w:rPr>
              <w:tab/>
            </w:r>
            <w:r>
              <w:rPr>
                <w:sz w:val="24"/>
              </w:rPr>
              <w:tab/>
            </w:r>
            <w:r>
              <w:rPr>
                <w:spacing w:val="-2"/>
                <w:sz w:val="24"/>
              </w:rPr>
              <w:t>принципов бережливого</w:t>
            </w:r>
            <w:r>
              <w:rPr>
                <w:sz w:val="24"/>
              </w:rPr>
              <w:tab/>
            </w:r>
            <w:r>
              <w:rPr>
                <w:spacing w:val="-2"/>
                <w:sz w:val="24"/>
              </w:rPr>
              <w:t>производства</w:t>
            </w:r>
            <w:r>
              <w:rPr>
                <w:sz w:val="24"/>
              </w:rPr>
              <w:tab/>
            </w:r>
            <w:r>
              <w:rPr>
                <w:spacing w:val="-10"/>
                <w:sz w:val="24"/>
              </w:rPr>
              <w:t xml:space="preserve">в </w:t>
            </w:r>
            <w:r>
              <w:rPr>
                <w:spacing w:val="-2"/>
                <w:sz w:val="24"/>
              </w:rPr>
              <w:t>профессиональную</w:t>
            </w:r>
            <w:r>
              <w:rPr>
                <w:spacing w:val="40"/>
                <w:sz w:val="24"/>
              </w:rPr>
              <w:t xml:space="preserve"> </w:t>
            </w:r>
            <w:r>
              <w:rPr>
                <w:spacing w:val="-2"/>
                <w:sz w:val="24"/>
              </w:rPr>
              <w:t>деятельность</w:t>
            </w:r>
            <w:r>
              <w:rPr>
                <w:sz w:val="24"/>
              </w:rPr>
              <w:tab/>
            </w:r>
            <w:r>
              <w:rPr>
                <w:sz w:val="24"/>
              </w:rPr>
              <w:tab/>
            </w:r>
            <w:r>
              <w:rPr>
                <w:spacing w:val="-4"/>
                <w:sz w:val="24"/>
              </w:rPr>
              <w:t>при</w:t>
            </w:r>
            <w:r>
              <w:rPr>
                <w:sz w:val="24"/>
              </w:rPr>
              <w:tab/>
            </w:r>
            <w:r>
              <w:rPr>
                <w:sz w:val="24"/>
              </w:rPr>
              <w:tab/>
            </w:r>
            <w:r>
              <w:rPr>
                <w:spacing w:val="-2"/>
                <w:sz w:val="24"/>
              </w:rPr>
              <w:t xml:space="preserve">решении </w:t>
            </w:r>
            <w:r>
              <w:rPr>
                <w:sz w:val="24"/>
              </w:rPr>
              <w:t>производственных задач; демонстрирует навык по</w:t>
            </w:r>
          </w:p>
          <w:p w:rsidR="00343CC4" w:rsidRDefault="00487E66">
            <w:pPr>
              <w:pStyle w:val="TableParagraph"/>
              <w:spacing w:before="37" w:line="276" w:lineRule="auto"/>
              <w:ind w:left="108" w:right="122"/>
              <w:rPr>
                <w:sz w:val="24"/>
              </w:rPr>
            </w:pPr>
            <w:r>
              <w:rPr>
                <w:sz w:val="24"/>
              </w:rPr>
              <w:t>выявлению ценности картированию потока создания ценностей;</w:t>
            </w:r>
            <w:r>
              <w:rPr>
                <w:spacing w:val="-14"/>
                <w:sz w:val="24"/>
              </w:rPr>
              <w:t xml:space="preserve"> </w:t>
            </w:r>
            <w:r>
              <w:rPr>
                <w:sz w:val="24"/>
              </w:rPr>
              <w:t>выбирает</w:t>
            </w:r>
            <w:r>
              <w:rPr>
                <w:spacing w:val="-14"/>
                <w:sz w:val="24"/>
              </w:rPr>
              <w:t xml:space="preserve"> </w:t>
            </w:r>
            <w:r>
              <w:rPr>
                <w:sz w:val="24"/>
              </w:rPr>
              <w:t>средства</w:t>
            </w:r>
            <w:r>
              <w:rPr>
                <w:spacing w:val="-14"/>
                <w:sz w:val="24"/>
              </w:rPr>
              <w:t xml:space="preserve"> </w:t>
            </w:r>
            <w:r>
              <w:rPr>
                <w:sz w:val="24"/>
              </w:rPr>
              <w:t>и методы моделирования и описания процесса; демонстрирует умение выявлять, диагностировать и устранять потери в процессах; осуществляет и аргументирует</w:t>
            </w:r>
          </w:p>
          <w:p w:rsidR="00343CC4" w:rsidRDefault="00487E66">
            <w:pPr>
              <w:pStyle w:val="TableParagraph"/>
              <w:spacing w:line="276" w:lineRule="exact"/>
              <w:ind w:left="108"/>
              <w:rPr>
                <w:sz w:val="24"/>
              </w:rPr>
            </w:pPr>
            <w:r>
              <w:rPr>
                <w:sz w:val="24"/>
              </w:rPr>
              <w:t>выбор</w:t>
            </w:r>
            <w:r>
              <w:rPr>
                <w:spacing w:val="-1"/>
                <w:sz w:val="24"/>
              </w:rPr>
              <w:t xml:space="preserve"> </w:t>
            </w:r>
            <w:r>
              <w:rPr>
                <w:spacing w:val="-2"/>
                <w:sz w:val="24"/>
              </w:rPr>
              <w:t>инструментов</w:t>
            </w:r>
          </w:p>
        </w:tc>
        <w:tc>
          <w:tcPr>
            <w:tcW w:w="3113" w:type="dxa"/>
          </w:tcPr>
          <w:p w:rsidR="00343CC4" w:rsidRDefault="00487E66">
            <w:pPr>
              <w:pStyle w:val="TableParagraph"/>
              <w:ind w:left="108" w:right="1267"/>
              <w:rPr>
                <w:sz w:val="24"/>
              </w:rPr>
            </w:pPr>
            <w:r>
              <w:rPr>
                <w:spacing w:val="-2"/>
                <w:sz w:val="24"/>
              </w:rPr>
              <w:t xml:space="preserve">Кейс-метод. </w:t>
            </w:r>
            <w:r>
              <w:rPr>
                <w:sz w:val="24"/>
              </w:rPr>
              <w:t>Оценка</w:t>
            </w:r>
            <w:r>
              <w:rPr>
                <w:spacing w:val="-15"/>
                <w:sz w:val="24"/>
              </w:rPr>
              <w:t xml:space="preserve"> </w:t>
            </w:r>
            <w:r>
              <w:rPr>
                <w:sz w:val="24"/>
              </w:rPr>
              <w:t xml:space="preserve">решений </w:t>
            </w:r>
            <w:r>
              <w:rPr>
                <w:spacing w:val="-2"/>
                <w:sz w:val="24"/>
              </w:rPr>
              <w:t>ситуационных задач.</w:t>
            </w:r>
          </w:p>
          <w:p w:rsidR="00343CC4" w:rsidRDefault="00487E66">
            <w:pPr>
              <w:pStyle w:val="TableParagraph"/>
              <w:ind w:left="108"/>
              <w:rPr>
                <w:sz w:val="24"/>
              </w:rPr>
            </w:pPr>
            <w:r>
              <w:rPr>
                <w:sz w:val="24"/>
              </w:rPr>
              <w:t>Практические</w:t>
            </w:r>
            <w:r>
              <w:rPr>
                <w:spacing w:val="-15"/>
                <w:sz w:val="24"/>
              </w:rPr>
              <w:t xml:space="preserve"> </w:t>
            </w:r>
            <w:r>
              <w:rPr>
                <w:sz w:val="24"/>
              </w:rPr>
              <w:t>занятия. Деловые игры.</w:t>
            </w:r>
          </w:p>
        </w:tc>
      </w:tr>
    </w:tbl>
    <w:p w:rsidR="00343CC4" w:rsidRDefault="00343CC4">
      <w:pPr>
        <w:pStyle w:val="TableParagraph"/>
        <w:rPr>
          <w:sz w:val="24"/>
        </w:rPr>
        <w:sectPr w:rsidR="00343CC4">
          <w:headerReference w:type="default" r:id="rId144"/>
          <w:footerReference w:type="default" r:id="rId145"/>
          <w:pgSz w:w="11910" w:h="16840"/>
          <w:pgMar w:top="1160" w:right="425" w:bottom="280" w:left="1417" w:header="749" w:footer="0" w:gutter="0"/>
          <w:cols w:space="720"/>
        </w:sectPr>
      </w:pPr>
    </w:p>
    <w:p w:rsidR="00343CC4" w:rsidRDefault="00343CC4">
      <w:pPr>
        <w:pStyle w:val="a3"/>
        <w:spacing w:before="4" w:after="1"/>
        <w:rPr>
          <w:b/>
          <w:sz w:val="7"/>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291"/>
        </w:trPr>
        <w:tc>
          <w:tcPr>
            <w:tcW w:w="2971" w:type="dxa"/>
            <w:tcBorders>
              <w:bottom w:val="nil"/>
            </w:tcBorders>
          </w:tcPr>
          <w:p w:rsidR="00343CC4" w:rsidRDefault="00487E66">
            <w:pPr>
              <w:pStyle w:val="TableParagraph"/>
              <w:spacing w:line="270" w:lineRule="exact"/>
              <w:ind w:left="107"/>
              <w:rPr>
                <w:sz w:val="24"/>
              </w:rPr>
            </w:pPr>
            <w:r>
              <w:rPr>
                <w:sz w:val="24"/>
              </w:rPr>
              <w:t xml:space="preserve">анализа и </w:t>
            </w:r>
            <w:r>
              <w:rPr>
                <w:spacing w:val="-2"/>
                <w:sz w:val="24"/>
              </w:rPr>
              <w:t>решения</w:t>
            </w:r>
          </w:p>
        </w:tc>
        <w:tc>
          <w:tcPr>
            <w:tcW w:w="3545" w:type="dxa"/>
            <w:tcBorders>
              <w:bottom w:val="nil"/>
            </w:tcBorders>
          </w:tcPr>
          <w:p w:rsidR="00343CC4" w:rsidRDefault="00487E66">
            <w:pPr>
              <w:pStyle w:val="TableParagraph"/>
              <w:spacing w:line="270" w:lineRule="exact"/>
              <w:ind w:left="108"/>
              <w:rPr>
                <w:sz w:val="24"/>
              </w:rPr>
            </w:pPr>
            <w:r>
              <w:rPr>
                <w:sz w:val="24"/>
              </w:rPr>
              <w:t>диагностики</w:t>
            </w:r>
            <w:r>
              <w:rPr>
                <w:spacing w:val="-6"/>
                <w:sz w:val="24"/>
              </w:rPr>
              <w:t xml:space="preserve"> </w:t>
            </w:r>
            <w:r>
              <w:rPr>
                <w:spacing w:val="-2"/>
                <w:sz w:val="24"/>
              </w:rPr>
              <w:t>проблем;</w:t>
            </w:r>
          </w:p>
        </w:tc>
        <w:tc>
          <w:tcPr>
            <w:tcW w:w="3113" w:type="dxa"/>
            <w:vMerge w:val="restart"/>
          </w:tcPr>
          <w:p w:rsidR="00343CC4" w:rsidRDefault="00343CC4">
            <w:pPr>
              <w:pStyle w:val="TableParagraph"/>
              <w:rPr>
                <w:sz w:val="24"/>
              </w:rPr>
            </w:pPr>
          </w:p>
        </w:tc>
      </w:tr>
      <w:tr w:rsidR="00343CC4">
        <w:trPr>
          <w:trHeight w:val="307"/>
        </w:trPr>
        <w:tc>
          <w:tcPr>
            <w:tcW w:w="2971" w:type="dxa"/>
            <w:tcBorders>
              <w:top w:val="nil"/>
              <w:bottom w:val="nil"/>
            </w:tcBorders>
          </w:tcPr>
          <w:p w:rsidR="00343CC4" w:rsidRDefault="00487E66">
            <w:pPr>
              <w:pStyle w:val="TableParagraph"/>
              <w:spacing w:before="11"/>
              <w:ind w:left="107"/>
              <w:rPr>
                <w:sz w:val="24"/>
              </w:rPr>
            </w:pPr>
            <w:r>
              <w:rPr>
                <w:sz w:val="24"/>
              </w:rPr>
              <w:t>проблем,</w:t>
            </w:r>
            <w:r>
              <w:rPr>
                <w:spacing w:val="1"/>
                <w:sz w:val="24"/>
              </w:rPr>
              <w:t xml:space="preserve"> </w:t>
            </w:r>
            <w:r>
              <w:rPr>
                <w:spacing w:val="-2"/>
                <w:sz w:val="24"/>
              </w:rPr>
              <w:t>оценивать</w:t>
            </w:r>
          </w:p>
        </w:tc>
        <w:tc>
          <w:tcPr>
            <w:tcW w:w="3545" w:type="dxa"/>
            <w:tcBorders>
              <w:top w:val="nil"/>
              <w:bottom w:val="nil"/>
            </w:tcBorders>
          </w:tcPr>
          <w:p w:rsidR="00343CC4" w:rsidRDefault="00487E66">
            <w:pPr>
              <w:pStyle w:val="TableParagraph"/>
              <w:spacing w:before="11"/>
              <w:ind w:left="108"/>
              <w:rPr>
                <w:sz w:val="24"/>
              </w:rPr>
            </w:pPr>
            <w:r>
              <w:rPr>
                <w:sz w:val="24"/>
              </w:rPr>
              <w:t>оценивает</w:t>
            </w:r>
            <w:r>
              <w:rPr>
                <w:spacing w:val="1"/>
                <w:sz w:val="24"/>
              </w:rPr>
              <w:t xml:space="preserve"> </w:t>
            </w:r>
            <w:r>
              <w:rPr>
                <w:spacing w:val="-2"/>
                <w:sz w:val="24"/>
              </w:rPr>
              <w:t>«цену»</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затраты</w:t>
            </w:r>
            <w:r>
              <w:rPr>
                <w:spacing w:val="1"/>
                <w:sz w:val="24"/>
              </w:rPr>
              <w:t xml:space="preserve"> </w:t>
            </w:r>
            <w:r>
              <w:rPr>
                <w:spacing w:val="-5"/>
                <w:sz w:val="24"/>
              </w:rPr>
              <w:t>на</w:t>
            </w:r>
          </w:p>
        </w:tc>
        <w:tc>
          <w:tcPr>
            <w:tcW w:w="3545" w:type="dxa"/>
            <w:tcBorders>
              <w:top w:val="nil"/>
              <w:bottom w:val="nil"/>
            </w:tcBorders>
          </w:tcPr>
          <w:p w:rsidR="00343CC4" w:rsidRDefault="00487E66">
            <w:pPr>
              <w:pStyle w:val="TableParagraph"/>
              <w:spacing w:before="10"/>
              <w:ind w:left="108"/>
              <w:rPr>
                <w:sz w:val="24"/>
              </w:rPr>
            </w:pPr>
            <w:r>
              <w:rPr>
                <w:sz w:val="24"/>
              </w:rPr>
              <w:t>производственной</w:t>
            </w:r>
            <w:r>
              <w:rPr>
                <w:spacing w:val="-4"/>
                <w:sz w:val="24"/>
              </w:rPr>
              <w:t xml:space="preserve"> </w:t>
            </w:r>
            <w:r>
              <w:rPr>
                <w:sz w:val="24"/>
              </w:rPr>
              <w:t>ошибки</w:t>
            </w:r>
            <w:r>
              <w:rPr>
                <w:spacing w:val="-4"/>
                <w:sz w:val="24"/>
              </w:rPr>
              <w:t xml:space="preserve"> </w:t>
            </w:r>
            <w:r>
              <w:rPr>
                <w:spacing w:val="-10"/>
                <w:sz w:val="24"/>
              </w:rPr>
              <w:t>и</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pacing w:val="-2"/>
                <w:sz w:val="24"/>
              </w:rPr>
              <w:t>несоответствие;</w:t>
            </w:r>
          </w:p>
        </w:tc>
        <w:tc>
          <w:tcPr>
            <w:tcW w:w="3545" w:type="dxa"/>
            <w:tcBorders>
              <w:top w:val="nil"/>
              <w:bottom w:val="nil"/>
            </w:tcBorders>
          </w:tcPr>
          <w:p w:rsidR="00343CC4" w:rsidRDefault="00487E66">
            <w:pPr>
              <w:pStyle w:val="TableParagraph"/>
              <w:spacing w:before="10"/>
              <w:ind w:left="108"/>
              <w:rPr>
                <w:sz w:val="24"/>
              </w:rPr>
            </w:pPr>
            <w:r>
              <w:rPr>
                <w:sz w:val="24"/>
              </w:rPr>
              <w:t>определяет</w:t>
            </w:r>
            <w:r>
              <w:rPr>
                <w:spacing w:val="-6"/>
                <w:sz w:val="24"/>
              </w:rPr>
              <w:t xml:space="preserve"> </w:t>
            </w:r>
            <w:r>
              <w:rPr>
                <w:sz w:val="24"/>
              </w:rPr>
              <w:t>возможность</w:t>
            </w:r>
            <w:r>
              <w:rPr>
                <w:spacing w:val="-5"/>
                <w:sz w:val="24"/>
              </w:rPr>
              <w:t xml:space="preserve"> для</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0"/>
              <w:ind w:left="107"/>
              <w:rPr>
                <w:sz w:val="24"/>
              </w:rPr>
            </w:pPr>
            <w:r>
              <w:rPr>
                <w:sz w:val="24"/>
              </w:rPr>
              <w:t>организовывать</w:t>
            </w:r>
            <w:r>
              <w:rPr>
                <w:spacing w:val="-11"/>
                <w:sz w:val="24"/>
              </w:rPr>
              <w:t xml:space="preserve"> </w:t>
            </w:r>
            <w:r>
              <w:rPr>
                <w:spacing w:val="-2"/>
                <w:sz w:val="24"/>
              </w:rPr>
              <w:t>работу</w:t>
            </w:r>
          </w:p>
        </w:tc>
        <w:tc>
          <w:tcPr>
            <w:tcW w:w="3545" w:type="dxa"/>
            <w:tcBorders>
              <w:top w:val="nil"/>
              <w:bottom w:val="nil"/>
            </w:tcBorders>
          </w:tcPr>
          <w:p w:rsidR="00343CC4" w:rsidRDefault="00487E66">
            <w:pPr>
              <w:pStyle w:val="TableParagraph"/>
              <w:spacing w:before="10"/>
              <w:ind w:left="108"/>
              <w:rPr>
                <w:sz w:val="24"/>
              </w:rPr>
            </w:pPr>
            <w:r>
              <w:rPr>
                <w:sz w:val="24"/>
              </w:rPr>
              <w:t>корректирующих</w:t>
            </w:r>
            <w:r>
              <w:rPr>
                <w:spacing w:val="-3"/>
                <w:sz w:val="24"/>
              </w:rPr>
              <w:t xml:space="preserve"> </w:t>
            </w:r>
            <w:r>
              <w:rPr>
                <w:spacing w:val="-2"/>
                <w:sz w:val="24"/>
              </w:rPr>
              <w:t>действий;</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1"/>
              <w:ind w:left="107"/>
              <w:rPr>
                <w:sz w:val="24"/>
              </w:rPr>
            </w:pPr>
            <w:r>
              <w:rPr>
                <w:sz w:val="24"/>
              </w:rPr>
              <w:t>коллектива</w:t>
            </w:r>
            <w:r>
              <w:rPr>
                <w:spacing w:val="-3"/>
                <w:sz w:val="24"/>
              </w:rPr>
              <w:t xml:space="preserve"> </w:t>
            </w:r>
            <w:r>
              <w:rPr>
                <w:sz w:val="24"/>
              </w:rPr>
              <w:t>и</w:t>
            </w:r>
            <w:r>
              <w:rPr>
                <w:spacing w:val="-2"/>
                <w:sz w:val="24"/>
              </w:rPr>
              <w:t xml:space="preserve"> </w:t>
            </w:r>
            <w:r>
              <w:rPr>
                <w:sz w:val="24"/>
              </w:rPr>
              <w:t xml:space="preserve">команды </w:t>
            </w:r>
            <w:r>
              <w:rPr>
                <w:spacing w:val="-10"/>
                <w:sz w:val="24"/>
              </w:rPr>
              <w:t>в</w:t>
            </w:r>
          </w:p>
        </w:tc>
        <w:tc>
          <w:tcPr>
            <w:tcW w:w="3545" w:type="dxa"/>
            <w:tcBorders>
              <w:top w:val="nil"/>
              <w:bottom w:val="nil"/>
            </w:tcBorders>
          </w:tcPr>
          <w:p w:rsidR="00343CC4" w:rsidRDefault="00487E66">
            <w:pPr>
              <w:pStyle w:val="TableParagraph"/>
              <w:spacing w:before="11"/>
              <w:ind w:left="108"/>
              <w:rPr>
                <w:sz w:val="24"/>
              </w:rPr>
            </w:pPr>
            <w:r>
              <w:rPr>
                <w:sz w:val="24"/>
              </w:rPr>
              <w:t>предлагает</w:t>
            </w:r>
            <w:r>
              <w:rPr>
                <w:spacing w:val="-3"/>
                <w:sz w:val="24"/>
              </w:rPr>
              <w:t xml:space="preserve"> </w:t>
            </w:r>
            <w:r>
              <w:rPr>
                <w:sz w:val="24"/>
              </w:rPr>
              <w:t>алгоритм</w:t>
            </w:r>
            <w:r>
              <w:rPr>
                <w:spacing w:val="-3"/>
                <w:sz w:val="24"/>
              </w:rPr>
              <w:t xml:space="preserve"> </w:t>
            </w:r>
            <w:r>
              <w:rPr>
                <w:sz w:val="24"/>
              </w:rPr>
              <w:t>решения</w:t>
            </w:r>
            <w:r>
              <w:rPr>
                <w:spacing w:val="-2"/>
                <w:sz w:val="24"/>
              </w:rPr>
              <w:t xml:space="preserve"> </w:t>
            </w:r>
            <w:r>
              <w:rPr>
                <w:spacing w:val="-10"/>
                <w:sz w:val="24"/>
              </w:rPr>
              <w:t>с</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 xml:space="preserve">рамках </w:t>
            </w:r>
            <w:r>
              <w:rPr>
                <w:spacing w:val="-2"/>
                <w:sz w:val="24"/>
              </w:rPr>
              <w:t>реализации</w:t>
            </w:r>
          </w:p>
        </w:tc>
        <w:tc>
          <w:tcPr>
            <w:tcW w:w="3545" w:type="dxa"/>
            <w:tcBorders>
              <w:top w:val="nil"/>
              <w:bottom w:val="nil"/>
            </w:tcBorders>
          </w:tcPr>
          <w:p w:rsidR="00343CC4" w:rsidRDefault="00487E66">
            <w:pPr>
              <w:pStyle w:val="TableParagraph"/>
              <w:spacing w:before="10"/>
              <w:ind w:left="108"/>
              <w:rPr>
                <w:sz w:val="24"/>
              </w:rPr>
            </w:pPr>
            <w:r>
              <w:rPr>
                <w:sz w:val="24"/>
              </w:rPr>
              <w:t>учетом</w:t>
            </w:r>
            <w:r>
              <w:rPr>
                <w:spacing w:val="-2"/>
                <w:sz w:val="24"/>
              </w:rPr>
              <w:t xml:space="preserve"> </w:t>
            </w:r>
            <w:r>
              <w:rPr>
                <w:sz w:val="24"/>
              </w:rPr>
              <w:t>имеющихся</w:t>
            </w:r>
            <w:r>
              <w:rPr>
                <w:spacing w:val="-1"/>
                <w:sz w:val="24"/>
              </w:rPr>
              <w:t xml:space="preserve"> </w:t>
            </w:r>
            <w:r>
              <w:rPr>
                <w:sz w:val="24"/>
              </w:rPr>
              <w:t>ресурсов</w:t>
            </w:r>
            <w:r>
              <w:rPr>
                <w:spacing w:val="-2"/>
                <w:sz w:val="24"/>
              </w:rPr>
              <w:t xml:space="preserve"> </w:t>
            </w:r>
            <w:r>
              <w:rPr>
                <w:spacing w:val="-10"/>
                <w:sz w:val="24"/>
              </w:rPr>
              <w:t>и</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проектов</w:t>
            </w:r>
            <w:r>
              <w:rPr>
                <w:spacing w:val="-3"/>
                <w:sz w:val="24"/>
              </w:rPr>
              <w:t xml:space="preserve"> </w:t>
            </w:r>
            <w:r>
              <w:rPr>
                <w:sz w:val="24"/>
              </w:rPr>
              <w:t xml:space="preserve">по </w:t>
            </w:r>
            <w:r>
              <w:rPr>
                <w:spacing w:val="-2"/>
                <w:sz w:val="24"/>
              </w:rPr>
              <w:t>улучшениям;</w:t>
            </w:r>
          </w:p>
        </w:tc>
        <w:tc>
          <w:tcPr>
            <w:tcW w:w="3545" w:type="dxa"/>
            <w:tcBorders>
              <w:top w:val="nil"/>
              <w:bottom w:val="nil"/>
            </w:tcBorders>
          </w:tcPr>
          <w:p w:rsidR="00343CC4" w:rsidRDefault="00487E66">
            <w:pPr>
              <w:pStyle w:val="TableParagraph"/>
              <w:spacing w:before="10"/>
              <w:ind w:left="108"/>
              <w:rPr>
                <w:sz w:val="24"/>
              </w:rPr>
            </w:pPr>
            <w:r>
              <w:rPr>
                <w:sz w:val="24"/>
              </w:rPr>
              <w:t>ограничений;</w:t>
            </w:r>
            <w:r>
              <w:rPr>
                <w:spacing w:val="-4"/>
                <w:sz w:val="24"/>
              </w:rPr>
              <w:t xml:space="preserve"> </w:t>
            </w:r>
            <w:r>
              <w:rPr>
                <w:spacing w:val="-2"/>
                <w:sz w:val="24"/>
              </w:rPr>
              <w:t>демонстрирует</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0"/>
              <w:ind w:left="107"/>
              <w:rPr>
                <w:sz w:val="24"/>
              </w:rPr>
            </w:pPr>
            <w:r>
              <w:rPr>
                <w:sz w:val="24"/>
              </w:rPr>
              <w:t>применять</w:t>
            </w:r>
            <w:r>
              <w:rPr>
                <w:spacing w:val="-3"/>
                <w:sz w:val="24"/>
              </w:rPr>
              <w:t xml:space="preserve"> </w:t>
            </w:r>
            <w:r>
              <w:rPr>
                <w:spacing w:val="-2"/>
                <w:sz w:val="24"/>
              </w:rPr>
              <w:t>инструменты</w:t>
            </w:r>
          </w:p>
        </w:tc>
        <w:tc>
          <w:tcPr>
            <w:tcW w:w="3545" w:type="dxa"/>
            <w:tcBorders>
              <w:top w:val="nil"/>
              <w:bottom w:val="nil"/>
            </w:tcBorders>
          </w:tcPr>
          <w:p w:rsidR="00343CC4" w:rsidRDefault="00487E66">
            <w:pPr>
              <w:pStyle w:val="TableParagraph"/>
              <w:spacing w:before="10"/>
              <w:ind w:left="108"/>
              <w:rPr>
                <w:sz w:val="24"/>
              </w:rPr>
            </w:pPr>
            <w:r>
              <w:rPr>
                <w:sz w:val="24"/>
              </w:rPr>
              <w:t>умение</w:t>
            </w:r>
            <w:r>
              <w:rPr>
                <w:spacing w:val="-7"/>
                <w:sz w:val="24"/>
              </w:rPr>
              <w:t xml:space="preserve"> </w:t>
            </w:r>
            <w:r>
              <w:rPr>
                <w:sz w:val="24"/>
              </w:rPr>
              <w:t>организовывать</w:t>
            </w:r>
            <w:r>
              <w:rPr>
                <w:spacing w:val="-8"/>
                <w:sz w:val="24"/>
              </w:rPr>
              <w:t xml:space="preserve"> </w:t>
            </w:r>
            <w:r>
              <w:rPr>
                <w:spacing w:val="-2"/>
                <w:sz w:val="24"/>
              </w:rPr>
              <w:t>работу</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1"/>
              <w:ind w:left="107"/>
              <w:rPr>
                <w:sz w:val="24"/>
              </w:rPr>
            </w:pPr>
            <w:r>
              <w:rPr>
                <w:spacing w:val="-2"/>
                <w:sz w:val="24"/>
              </w:rPr>
              <w:t>бережливого</w:t>
            </w:r>
          </w:p>
        </w:tc>
        <w:tc>
          <w:tcPr>
            <w:tcW w:w="3545" w:type="dxa"/>
            <w:tcBorders>
              <w:top w:val="nil"/>
              <w:bottom w:val="nil"/>
            </w:tcBorders>
          </w:tcPr>
          <w:p w:rsidR="00343CC4" w:rsidRDefault="00487E66">
            <w:pPr>
              <w:pStyle w:val="TableParagraph"/>
              <w:spacing w:before="11"/>
              <w:ind w:left="108"/>
              <w:rPr>
                <w:sz w:val="24"/>
              </w:rPr>
            </w:pPr>
            <w:r>
              <w:rPr>
                <w:sz w:val="24"/>
              </w:rPr>
              <w:t>коллектива</w:t>
            </w:r>
            <w:r>
              <w:rPr>
                <w:spacing w:val="-2"/>
                <w:sz w:val="24"/>
              </w:rPr>
              <w:t xml:space="preserve"> </w:t>
            </w:r>
            <w:r>
              <w:rPr>
                <w:sz w:val="24"/>
              </w:rPr>
              <w:t>и</w:t>
            </w:r>
            <w:r>
              <w:rPr>
                <w:spacing w:val="-2"/>
                <w:sz w:val="24"/>
              </w:rPr>
              <w:t xml:space="preserve"> </w:t>
            </w:r>
            <w:r>
              <w:rPr>
                <w:sz w:val="24"/>
              </w:rPr>
              <w:t>команды в</w:t>
            </w:r>
            <w:r>
              <w:rPr>
                <w:spacing w:val="-1"/>
                <w:sz w:val="24"/>
              </w:rPr>
              <w:t xml:space="preserve"> </w:t>
            </w:r>
            <w:r>
              <w:rPr>
                <w:spacing w:val="-2"/>
                <w:sz w:val="24"/>
              </w:rPr>
              <w:t>рамках</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производства</w:t>
            </w:r>
            <w:r>
              <w:rPr>
                <w:spacing w:val="-1"/>
                <w:sz w:val="24"/>
              </w:rPr>
              <w:t xml:space="preserve"> </w:t>
            </w:r>
            <w:r>
              <w:rPr>
                <w:spacing w:val="-10"/>
                <w:sz w:val="24"/>
              </w:rPr>
              <w:t>в</w:t>
            </w:r>
          </w:p>
        </w:tc>
        <w:tc>
          <w:tcPr>
            <w:tcW w:w="3545" w:type="dxa"/>
            <w:tcBorders>
              <w:top w:val="nil"/>
              <w:bottom w:val="nil"/>
            </w:tcBorders>
          </w:tcPr>
          <w:p w:rsidR="00343CC4" w:rsidRDefault="00487E66">
            <w:pPr>
              <w:pStyle w:val="TableParagraph"/>
              <w:spacing w:before="10"/>
              <w:ind w:left="108"/>
              <w:rPr>
                <w:sz w:val="24"/>
              </w:rPr>
            </w:pPr>
            <w:r>
              <w:rPr>
                <w:sz w:val="24"/>
              </w:rPr>
              <w:t>реализации</w:t>
            </w:r>
            <w:r>
              <w:rPr>
                <w:spacing w:val="-6"/>
                <w:sz w:val="24"/>
              </w:rPr>
              <w:t xml:space="preserve"> </w:t>
            </w:r>
            <w:r>
              <w:rPr>
                <w:sz w:val="24"/>
              </w:rPr>
              <w:t>проектов</w:t>
            </w:r>
            <w:r>
              <w:rPr>
                <w:spacing w:val="-4"/>
                <w:sz w:val="24"/>
              </w:rPr>
              <w:t xml:space="preserve"> </w:t>
            </w:r>
            <w:r>
              <w:rPr>
                <w:spacing w:val="-7"/>
                <w:sz w:val="24"/>
              </w:rPr>
              <w:t>по</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соответствии</w:t>
            </w:r>
            <w:r>
              <w:rPr>
                <w:spacing w:val="-4"/>
                <w:sz w:val="24"/>
              </w:rPr>
              <w:t xml:space="preserve"> </w:t>
            </w:r>
            <w:r>
              <w:rPr>
                <w:spacing w:val="-5"/>
                <w:sz w:val="24"/>
              </w:rPr>
              <w:t>со</w:t>
            </w:r>
          </w:p>
        </w:tc>
        <w:tc>
          <w:tcPr>
            <w:tcW w:w="3545" w:type="dxa"/>
            <w:tcBorders>
              <w:top w:val="nil"/>
              <w:bottom w:val="nil"/>
            </w:tcBorders>
          </w:tcPr>
          <w:p w:rsidR="00343CC4" w:rsidRDefault="00487E66">
            <w:pPr>
              <w:pStyle w:val="TableParagraph"/>
              <w:spacing w:before="10"/>
              <w:ind w:left="108"/>
              <w:rPr>
                <w:sz w:val="24"/>
              </w:rPr>
            </w:pPr>
            <w:r>
              <w:rPr>
                <w:sz w:val="24"/>
              </w:rPr>
              <w:t>улучшениям;</w:t>
            </w:r>
            <w:r>
              <w:rPr>
                <w:spacing w:val="-3"/>
                <w:sz w:val="24"/>
              </w:rPr>
              <w:t xml:space="preserve"> </w:t>
            </w:r>
            <w:r>
              <w:rPr>
                <w:spacing w:val="-2"/>
                <w:sz w:val="24"/>
              </w:rPr>
              <w:t>демонстрирует</w:t>
            </w:r>
          </w:p>
        </w:tc>
        <w:tc>
          <w:tcPr>
            <w:tcW w:w="3113" w:type="dxa"/>
            <w:vMerge/>
            <w:tcBorders>
              <w:top w:val="nil"/>
            </w:tcBorders>
          </w:tcPr>
          <w:p w:rsidR="00343CC4" w:rsidRDefault="00343CC4">
            <w:pPr>
              <w:rPr>
                <w:sz w:val="2"/>
                <w:szCs w:val="2"/>
              </w:rPr>
            </w:pPr>
          </w:p>
        </w:tc>
      </w:tr>
      <w:tr w:rsidR="00343CC4">
        <w:trPr>
          <w:trHeight w:val="306"/>
        </w:trPr>
        <w:tc>
          <w:tcPr>
            <w:tcW w:w="2971" w:type="dxa"/>
            <w:tcBorders>
              <w:top w:val="nil"/>
              <w:bottom w:val="nil"/>
            </w:tcBorders>
          </w:tcPr>
          <w:p w:rsidR="00343CC4" w:rsidRDefault="00487E66">
            <w:pPr>
              <w:pStyle w:val="TableParagraph"/>
              <w:spacing w:before="10"/>
              <w:ind w:left="107"/>
              <w:rPr>
                <w:sz w:val="24"/>
              </w:rPr>
            </w:pPr>
            <w:r>
              <w:rPr>
                <w:sz w:val="24"/>
              </w:rPr>
              <w:t>спецификой</w:t>
            </w:r>
            <w:r>
              <w:rPr>
                <w:spacing w:val="-6"/>
                <w:sz w:val="24"/>
              </w:rPr>
              <w:t xml:space="preserve"> </w:t>
            </w:r>
            <w:r>
              <w:rPr>
                <w:spacing w:val="-2"/>
                <w:sz w:val="24"/>
              </w:rPr>
              <w:t>бизнес-</w:t>
            </w:r>
          </w:p>
        </w:tc>
        <w:tc>
          <w:tcPr>
            <w:tcW w:w="3545" w:type="dxa"/>
            <w:tcBorders>
              <w:top w:val="nil"/>
              <w:bottom w:val="nil"/>
            </w:tcBorders>
          </w:tcPr>
          <w:p w:rsidR="00343CC4" w:rsidRDefault="00487E66">
            <w:pPr>
              <w:pStyle w:val="TableParagraph"/>
              <w:spacing w:before="10"/>
              <w:ind w:left="108"/>
              <w:rPr>
                <w:sz w:val="24"/>
              </w:rPr>
            </w:pPr>
            <w:r>
              <w:rPr>
                <w:sz w:val="24"/>
              </w:rPr>
              <w:t>умение</w:t>
            </w:r>
            <w:r>
              <w:rPr>
                <w:spacing w:val="-2"/>
                <w:sz w:val="24"/>
              </w:rPr>
              <w:t xml:space="preserve"> </w:t>
            </w:r>
            <w:r>
              <w:rPr>
                <w:sz w:val="24"/>
              </w:rPr>
              <w:t>выбора</w:t>
            </w:r>
            <w:r>
              <w:rPr>
                <w:spacing w:val="-2"/>
                <w:sz w:val="24"/>
              </w:rPr>
              <w:t xml:space="preserve"> </w:t>
            </w:r>
            <w:r>
              <w:rPr>
                <w:sz w:val="24"/>
              </w:rPr>
              <w:t>и</w:t>
            </w:r>
            <w:r>
              <w:rPr>
                <w:spacing w:val="-2"/>
                <w:sz w:val="24"/>
              </w:rPr>
              <w:t xml:space="preserve"> применения</w:t>
            </w:r>
          </w:p>
        </w:tc>
        <w:tc>
          <w:tcPr>
            <w:tcW w:w="3113" w:type="dxa"/>
            <w:vMerge/>
            <w:tcBorders>
              <w:top w:val="nil"/>
            </w:tcBorders>
          </w:tcPr>
          <w:p w:rsidR="00343CC4" w:rsidRDefault="00343CC4">
            <w:pPr>
              <w:rPr>
                <w:sz w:val="2"/>
                <w:szCs w:val="2"/>
              </w:rPr>
            </w:pPr>
          </w:p>
        </w:tc>
      </w:tr>
      <w:tr w:rsidR="00343CC4">
        <w:trPr>
          <w:trHeight w:val="308"/>
        </w:trPr>
        <w:tc>
          <w:tcPr>
            <w:tcW w:w="2971" w:type="dxa"/>
            <w:tcBorders>
              <w:top w:val="nil"/>
              <w:bottom w:val="nil"/>
            </w:tcBorders>
          </w:tcPr>
          <w:p w:rsidR="00343CC4" w:rsidRDefault="00487E66">
            <w:pPr>
              <w:pStyle w:val="TableParagraph"/>
              <w:spacing w:before="10"/>
              <w:ind w:left="107"/>
              <w:rPr>
                <w:sz w:val="24"/>
              </w:rPr>
            </w:pPr>
            <w:r>
              <w:rPr>
                <w:spacing w:val="-2"/>
                <w:sz w:val="24"/>
              </w:rPr>
              <w:t>процессов</w:t>
            </w:r>
          </w:p>
        </w:tc>
        <w:tc>
          <w:tcPr>
            <w:tcW w:w="3545" w:type="dxa"/>
            <w:tcBorders>
              <w:top w:val="nil"/>
              <w:bottom w:val="nil"/>
            </w:tcBorders>
          </w:tcPr>
          <w:p w:rsidR="00343CC4" w:rsidRDefault="00487E66">
            <w:pPr>
              <w:pStyle w:val="TableParagraph"/>
              <w:spacing w:before="10"/>
              <w:ind w:left="108"/>
              <w:rPr>
                <w:sz w:val="24"/>
              </w:rPr>
            </w:pPr>
            <w:r>
              <w:rPr>
                <w:sz w:val="24"/>
              </w:rPr>
              <w:t>инструментов</w:t>
            </w:r>
            <w:r>
              <w:rPr>
                <w:spacing w:val="-8"/>
                <w:sz w:val="24"/>
              </w:rPr>
              <w:t xml:space="preserve"> </w:t>
            </w:r>
            <w:r>
              <w:rPr>
                <w:spacing w:val="-2"/>
                <w:sz w:val="24"/>
              </w:rPr>
              <w:t>бережливого</w:t>
            </w:r>
          </w:p>
        </w:tc>
        <w:tc>
          <w:tcPr>
            <w:tcW w:w="3113" w:type="dxa"/>
            <w:vMerge/>
            <w:tcBorders>
              <w:top w:val="nil"/>
            </w:tcBorders>
          </w:tcPr>
          <w:p w:rsidR="00343CC4" w:rsidRDefault="00343CC4">
            <w:pPr>
              <w:rPr>
                <w:sz w:val="2"/>
                <w:szCs w:val="2"/>
              </w:rPr>
            </w:pPr>
          </w:p>
        </w:tc>
      </w:tr>
      <w:tr w:rsidR="00343CC4">
        <w:trPr>
          <w:trHeight w:val="307"/>
        </w:trPr>
        <w:tc>
          <w:tcPr>
            <w:tcW w:w="2971" w:type="dxa"/>
            <w:tcBorders>
              <w:top w:val="nil"/>
              <w:bottom w:val="nil"/>
            </w:tcBorders>
          </w:tcPr>
          <w:p w:rsidR="00343CC4" w:rsidRDefault="00487E66">
            <w:pPr>
              <w:pStyle w:val="TableParagraph"/>
              <w:spacing w:before="11"/>
              <w:ind w:left="107"/>
              <w:rPr>
                <w:sz w:val="24"/>
              </w:rPr>
            </w:pPr>
            <w:r>
              <w:rPr>
                <w:spacing w:val="-2"/>
                <w:sz w:val="24"/>
              </w:rPr>
              <w:t>организации/производства</w:t>
            </w:r>
          </w:p>
        </w:tc>
        <w:tc>
          <w:tcPr>
            <w:tcW w:w="3545" w:type="dxa"/>
            <w:tcBorders>
              <w:top w:val="nil"/>
              <w:bottom w:val="nil"/>
            </w:tcBorders>
          </w:tcPr>
          <w:p w:rsidR="00343CC4" w:rsidRDefault="00487E66">
            <w:pPr>
              <w:pStyle w:val="TableParagraph"/>
              <w:spacing w:before="11"/>
              <w:ind w:left="108"/>
              <w:rPr>
                <w:sz w:val="24"/>
              </w:rPr>
            </w:pPr>
            <w:r>
              <w:rPr>
                <w:sz w:val="24"/>
              </w:rPr>
              <w:t>производства</w:t>
            </w:r>
            <w:r>
              <w:rPr>
                <w:spacing w:val="-2"/>
                <w:sz w:val="24"/>
              </w:rPr>
              <w:t xml:space="preserve"> </w:t>
            </w:r>
            <w:r>
              <w:rPr>
                <w:sz w:val="24"/>
              </w:rPr>
              <w:t xml:space="preserve">в </w:t>
            </w:r>
            <w:r>
              <w:rPr>
                <w:spacing w:val="-2"/>
                <w:sz w:val="24"/>
              </w:rPr>
              <w:t>заданных</w:t>
            </w:r>
          </w:p>
        </w:tc>
        <w:tc>
          <w:tcPr>
            <w:tcW w:w="3113" w:type="dxa"/>
            <w:vMerge/>
            <w:tcBorders>
              <w:top w:val="nil"/>
            </w:tcBorders>
          </w:tcPr>
          <w:p w:rsidR="00343CC4" w:rsidRDefault="00343CC4">
            <w:pPr>
              <w:rPr>
                <w:sz w:val="2"/>
                <w:szCs w:val="2"/>
              </w:rPr>
            </w:pPr>
          </w:p>
        </w:tc>
      </w:tr>
      <w:tr w:rsidR="00343CC4">
        <w:trPr>
          <w:trHeight w:val="332"/>
        </w:trPr>
        <w:tc>
          <w:tcPr>
            <w:tcW w:w="2971" w:type="dxa"/>
            <w:tcBorders>
              <w:top w:val="nil"/>
            </w:tcBorders>
          </w:tcPr>
          <w:p w:rsidR="00343CC4" w:rsidRDefault="00343CC4">
            <w:pPr>
              <w:pStyle w:val="TableParagraph"/>
              <w:rPr>
                <w:sz w:val="24"/>
              </w:rPr>
            </w:pPr>
          </w:p>
        </w:tc>
        <w:tc>
          <w:tcPr>
            <w:tcW w:w="3545" w:type="dxa"/>
            <w:tcBorders>
              <w:top w:val="nil"/>
            </w:tcBorders>
          </w:tcPr>
          <w:p w:rsidR="00343CC4" w:rsidRDefault="00487E66">
            <w:pPr>
              <w:pStyle w:val="TableParagraph"/>
              <w:spacing w:before="10"/>
              <w:ind w:left="108"/>
              <w:rPr>
                <w:sz w:val="24"/>
              </w:rPr>
            </w:pPr>
            <w:r>
              <w:rPr>
                <w:sz w:val="24"/>
              </w:rPr>
              <w:t>производственных</w:t>
            </w:r>
            <w:r>
              <w:rPr>
                <w:spacing w:val="3"/>
                <w:sz w:val="24"/>
              </w:rPr>
              <w:t xml:space="preserve"> </w:t>
            </w:r>
            <w:r>
              <w:rPr>
                <w:spacing w:val="-2"/>
                <w:sz w:val="24"/>
              </w:rPr>
              <w:t>условиях</w:t>
            </w:r>
          </w:p>
        </w:tc>
        <w:tc>
          <w:tcPr>
            <w:tcW w:w="3113"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46"/>
          <w:footerReference w:type="default" r:id="rId147"/>
          <w:pgSz w:w="11910" w:h="16840"/>
          <w:pgMar w:top="1160" w:right="425" w:bottom="280" w:left="1417" w:header="749" w:footer="0" w:gutter="0"/>
          <w:cols w:space="720"/>
        </w:sectPr>
      </w:pPr>
    </w:p>
    <w:p w:rsidR="00343CC4" w:rsidRDefault="00487E66">
      <w:pPr>
        <w:spacing w:before="82"/>
        <w:ind w:left="7177" w:right="139" w:firstLine="1008"/>
        <w:jc w:val="right"/>
        <w:rPr>
          <w:b/>
          <w:sz w:val="24"/>
        </w:rPr>
      </w:pPr>
      <w:r>
        <w:rPr>
          <w:b/>
          <w:sz w:val="24"/>
        </w:rPr>
        <w:lastRenderedPageBreak/>
        <w:t>Приложение</w:t>
      </w:r>
      <w:r>
        <w:rPr>
          <w:b/>
          <w:spacing w:val="-15"/>
          <w:sz w:val="24"/>
        </w:rPr>
        <w:t xml:space="preserve"> </w:t>
      </w:r>
      <w:r>
        <w:rPr>
          <w:b/>
          <w:sz w:val="24"/>
        </w:rPr>
        <w:t>2.6 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5761" w:right="136" w:firstLine="108"/>
        <w:jc w:val="right"/>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487E66">
      <w:pPr>
        <w:spacing w:line="480" w:lineRule="auto"/>
        <w:ind w:left="2795" w:right="2563" w:firstLine="511"/>
        <w:rPr>
          <w:b/>
          <w:sz w:val="24"/>
        </w:rPr>
      </w:pPr>
      <w:r>
        <w:rPr>
          <w:b/>
          <w:sz w:val="24"/>
        </w:rPr>
        <w:t>Рабочая программа дисциплины СГ.06</w:t>
      </w:r>
      <w:r>
        <w:rPr>
          <w:b/>
          <w:spacing w:val="-10"/>
          <w:sz w:val="24"/>
        </w:rPr>
        <w:t xml:space="preserve"> </w:t>
      </w:r>
      <w:r>
        <w:rPr>
          <w:b/>
          <w:sz w:val="24"/>
        </w:rPr>
        <w:t>«Основы</w:t>
      </w:r>
      <w:r>
        <w:rPr>
          <w:b/>
          <w:spacing w:val="-10"/>
          <w:sz w:val="24"/>
        </w:rPr>
        <w:t xml:space="preserve"> </w:t>
      </w:r>
      <w:r>
        <w:rPr>
          <w:b/>
          <w:sz w:val="24"/>
        </w:rPr>
        <w:t>финансовой</w:t>
      </w:r>
      <w:r>
        <w:rPr>
          <w:b/>
          <w:spacing w:val="-11"/>
          <w:sz w:val="24"/>
        </w:rPr>
        <w:t xml:space="preserve"> </w:t>
      </w:r>
      <w:r>
        <w:rPr>
          <w:b/>
          <w:sz w:val="24"/>
        </w:rPr>
        <w:t>грамотности»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56"/>
        <w:rPr>
          <w:b/>
        </w:rPr>
      </w:pPr>
    </w:p>
    <w:p w:rsidR="00343CC4" w:rsidRDefault="00343CC4">
      <w:pPr>
        <w:jc w:val="center"/>
        <w:rPr>
          <w:b/>
          <w:sz w:val="24"/>
        </w:rPr>
        <w:sectPr w:rsidR="00343CC4">
          <w:headerReference w:type="default" r:id="rId148"/>
          <w:footerReference w:type="default" r:id="rId149"/>
          <w:pgSz w:w="11910" w:h="16840"/>
          <w:pgMar w:top="1160" w:right="425" w:bottom="280" w:left="1417" w:header="749" w:footer="0" w:gutter="0"/>
          <w:cols w:space="720"/>
        </w:sectPr>
      </w:pPr>
    </w:p>
    <w:p w:rsidR="00343CC4" w:rsidRDefault="00487E66">
      <w:pPr>
        <w:spacing w:before="82"/>
        <w:ind w:left="583" w:right="441"/>
        <w:jc w:val="center"/>
        <w:rPr>
          <w:b/>
          <w:sz w:val="24"/>
        </w:rPr>
      </w:pPr>
      <w:r>
        <w:rPr>
          <w:b/>
          <w:sz w:val="24"/>
        </w:rPr>
        <w:lastRenderedPageBreak/>
        <w:t>СОДЕРЖАНИЕ</w:t>
      </w:r>
      <w:r>
        <w:rPr>
          <w:b/>
          <w:spacing w:val="1"/>
          <w:sz w:val="24"/>
        </w:rPr>
        <w:t xml:space="preserve"> </w:t>
      </w:r>
      <w:r>
        <w:rPr>
          <w:b/>
          <w:spacing w:val="-2"/>
          <w:sz w:val="24"/>
        </w:rPr>
        <w:t>ПРОГРАММЫ</w:t>
      </w:r>
    </w:p>
    <w:p w:rsidR="00343CC4" w:rsidRDefault="00487E66">
      <w:pPr>
        <w:tabs>
          <w:tab w:val="right" w:leader="dot" w:pos="9782"/>
        </w:tabs>
        <w:spacing w:before="122"/>
        <w:ind w:left="144"/>
        <w:jc w:val="center"/>
        <w:rPr>
          <w:b/>
        </w:rPr>
      </w:pPr>
      <w:r>
        <w:rPr>
          <w:b/>
        </w:rPr>
        <w:t>СОДЕРЖАНИЕ</w:t>
      </w:r>
      <w:r>
        <w:rPr>
          <w:b/>
          <w:spacing w:val="-6"/>
        </w:rPr>
        <w:t xml:space="preserve"> </w:t>
      </w:r>
      <w:r>
        <w:rPr>
          <w:b/>
          <w:spacing w:val="-2"/>
        </w:rPr>
        <w:t>ПРОГРАММЫ</w:t>
      </w:r>
      <w:r>
        <w:tab/>
      </w:r>
      <w:r>
        <w:rPr>
          <w:b/>
          <w:spacing w:val="-10"/>
        </w:rPr>
        <w:t>2</w:t>
      </w:r>
    </w:p>
    <w:p w:rsidR="00343CC4" w:rsidRDefault="00487E66">
      <w:pPr>
        <w:pStyle w:val="a5"/>
        <w:numPr>
          <w:ilvl w:val="0"/>
          <w:numId w:val="136"/>
        </w:numPr>
        <w:tabs>
          <w:tab w:val="left" w:pos="504"/>
          <w:tab w:val="right" w:leader="dot" w:pos="9923"/>
        </w:tabs>
        <w:spacing w:before="157"/>
        <w:ind w:left="504" w:hanging="220"/>
        <w:rPr>
          <w:b/>
        </w:rPr>
      </w:pPr>
      <w:r>
        <w:rPr>
          <w:b/>
        </w:rPr>
        <w:t xml:space="preserve">Общая </w:t>
      </w:r>
      <w:r>
        <w:rPr>
          <w:b/>
          <w:spacing w:val="-2"/>
        </w:rPr>
        <w:t>характеристика</w:t>
      </w:r>
      <w:r>
        <w:tab/>
      </w:r>
      <w:r>
        <w:rPr>
          <w:b/>
          <w:spacing w:val="-10"/>
        </w:rPr>
        <w:t>3</w:t>
      </w:r>
    </w:p>
    <w:p w:rsidR="00343CC4" w:rsidRDefault="00487E66">
      <w:pPr>
        <w:pStyle w:val="a5"/>
        <w:numPr>
          <w:ilvl w:val="1"/>
          <w:numId w:val="136"/>
        </w:numPr>
        <w:tabs>
          <w:tab w:val="left" w:pos="944"/>
          <w:tab w:val="right" w:leader="dot" w:pos="9923"/>
        </w:tabs>
        <w:spacing w:before="153"/>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1"/>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10"/>
          <w:sz w:val="24"/>
        </w:rPr>
        <w:t>3</w:t>
      </w:r>
    </w:p>
    <w:p w:rsidR="00343CC4" w:rsidRDefault="00487E66">
      <w:pPr>
        <w:pStyle w:val="a5"/>
        <w:numPr>
          <w:ilvl w:val="1"/>
          <w:numId w:val="136"/>
        </w:numPr>
        <w:tabs>
          <w:tab w:val="left" w:pos="944"/>
          <w:tab w:val="right" w:leader="dot" w:pos="9923"/>
        </w:tabs>
        <w:spacing w:before="12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10"/>
          <w:sz w:val="24"/>
        </w:rPr>
        <w:t>3</w:t>
      </w:r>
    </w:p>
    <w:p w:rsidR="00343CC4" w:rsidRDefault="00487E66">
      <w:pPr>
        <w:pStyle w:val="a5"/>
        <w:numPr>
          <w:ilvl w:val="0"/>
          <w:numId w:val="136"/>
        </w:numPr>
        <w:tabs>
          <w:tab w:val="left" w:pos="504"/>
          <w:tab w:val="right" w:leader="dot" w:pos="9923"/>
        </w:tabs>
        <w:spacing w:before="127"/>
        <w:ind w:left="504"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10"/>
        </w:rPr>
        <w:t>5</w:t>
      </w:r>
    </w:p>
    <w:p w:rsidR="00343CC4" w:rsidRDefault="00487E66">
      <w:pPr>
        <w:pStyle w:val="a5"/>
        <w:numPr>
          <w:ilvl w:val="1"/>
          <w:numId w:val="136"/>
        </w:numPr>
        <w:tabs>
          <w:tab w:val="left" w:pos="944"/>
          <w:tab w:val="right" w:leader="dot" w:pos="9923"/>
        </w:tabs>
        <w:spacing w:before="151"/>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5</w:t>
      </w:r>
    </w:p>
    <w:p w:rsidR="00343CC4" w:rsidRDefault="00487E66">
      <w:pPr>
        <w:pStyle w:val="a5"/>
        <w:numPr>
          <w:ilvl w:val="1"/>
          <w:numId w:val="136"/>
        </w:numPr>
        <w:tabs>
          <w:tab w:val="left" w:pos="944"/>
          <w:tab w:val="right" w:leader="dot" w:pos="9923"/>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10"/>
          <w:sz w:val="24"/>
        </w:rPr>
        <w:t>6</w:t>
      </w:r>
    </w:p>
    <w:p w:rsidR="00343CC4" w:rsidRDefault="00487E66">
      <w:pPr>
        <w:pStyle w:val="a5"/>
        <w:numPr>
          <w:ilvl w:val="0"/>
          <w:numId w:val="136"/>
        </w:numPr>
        <w:tabs>
          <w:tab w:val="left" w:pos="504"/>
          <w:tab w:val="right" w:leader="dot" w:pos="9923"/>
        </w:tabs>
        <w:spacing w:before="126"/>
        <w:ind w:left="504"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10"/>
        </w:rPr>
        <w:t>8</w:t>
      </w:r>
    </w:p>
    <w:p w:rsidR="00343CC4" w:rsidRDefault="00487E66">
      <w:pPr>
        <w:pStyle w:val="a5"/>
        <w:numPr>
          <w:ilvl w:val="1"/>
          <w:numId w:val="136"/>
        </w:numPr>
        <w:tabs>
          <w:tab w:val="left" w:pos="944"/>
          <w:tab w:val="right" w:leader="dot" w:pos="9923"/>
        </w:tabs>
        <w:spacing w:before="151"/>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10"/>
          <w:sz w:val="24"/>
        </w:rPr>
        <w:t>8</w:t>
      </w:r>
    </w:p>
    <w:p w:rsidR="00343CC4" w:rsidRDefault="00487E66">
      <w:pPr>
        <w:pStyle w:val="a5"/>
        <w:numPr>
          <w:ilvl w:val="1"/>
          <w:numId w:val="136"/>
        </w:numPr>
        <w:tabs>
          <w:tab w:val="left" w:pos="944"/>
          <w:tab w:val="right" w:leader="dot" w:pos="9923"/>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10"/>
          <w:sz w:val="24"/>
        </w:rPr>
        <w:t>8</w:t>
      </w:r>
    </w:p>
    <w:p w:rsidR="00343CC4" w:rsidRDefault="00487E66">
      <w:pPr>
        <w:pStyle w:val="a5"/>
        <w:numPr>
          <w:ilvl w:val="0"/>
          <w:numId w:val="136"/>
        </w:numPr>
        <w:tabs>
          <w:tab w:val="left" w:pos="504"/>
          <w:tab w:val="right" w:leader="dot" w:pos="9923"/>
        </w:tabs>
        <w:spacing w:before="127"/>
        <w:ind w:left="504"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10"/>
        </w:rPr>
        <w:t>9</w:t>
      </w:r>
    </w:p>
    <w:p w:rsidR="00343CC4" w:rsidRDefault="00343CC4">
      <w:pPr>
        <w:pStyle w:val="a5"/>
        <w:rPr>
          <w:b/>
        </w:rPr>
        <w:sectPr w:rsidR="00343CC4">
          <w:headerReference w:type="default" r:id="rId150"/>
          <w:footerReference w:type="default" r:id="rId151"/>
          <w:pgSz w:w="11910" w:h="16840"/>
          <w:pgMar w:top="1160" w:right="425" w:bottom="280" w:left="1417" w:header="749" w:footer="0" w:gutter="0"/>
          <w:cols w:space="720"/>
        </w:sectPr>
      </w:pPr>
    </w:p>
    <w:p w:rsidR="00343CC4" w:rsidRDefault="00487E66">
      <w:pPr>
        <w:spacing w:before="82"/>
        <w:ind w:left="1304"/>
        <w:rPr>
          <w:b/>
          <w:sz w:val="24"/>
        </w:rPr>
      </w:pPr>
      <w:r>
        <w:rPr>
          <w:b/>
          <w:noProof/>
          <w:sz w:val="24"/>
        </w:rPr>
        <w:lastRenderedPageBreak/>
        <mc:AlternateContent>
          <mc:Choice Requires="wps">
            <w:drawing>
              <wp:anchor distT="0" distB="0" distL="0" distR="0" simplePos="0" relativeHeight="15732224" behindDoc="0" locked="0" layoutInCell="1" allowOverlap="1">
                <wp:simplePos x="0" y="0"/>
                <wp:positionH relativeFrom="page">
                  <wp:posOffset>621791</wp:posOffset>
                </wp:positionH>
                <wp:positionV relativeFrom="page">
                  <wp:posOffset>2433828</wp:posOffset>
                </wp:positionV>
                <wp:extent cx="9525" cy="121031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10310"/>
                        </a:xfrm>
                        <a:custGeom>
                          <a:avLst/>
                          <a:gdLst/>
                          <a:ahLst/>
                          <a:cxnLst/>
                          <a:rect l="l" t="t" r="r" b="b"/>
                          <a:pathLst>
                            <a:path w="9525" h="1210310">
                              <a:moveTo>
                                <a:pt x="9143" y="0"/>
                              </a:moveTo>
                              <a:lnTo>
                                <a:pt x="0" y="0"/>
                              </a:lnTo>
                              <a:lnTo>
                                <a:pt x="0" y="1210055"/>
                              </a:lnTo>
                              <a:lnTo>
                                <a:pt x="9143" y="121005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08C6DB" id="Graphic 111" o:spid="_x0000_s1026" style="position:absolute;margin-left:48.95pt;margin-top:191.65pt;width:.75pt;height:95.3pt;z-index:15732224;visibility:visible;mso-wrap-style:square;mso-wrap-distance-left:0;mso-wrap-distance-top:0;mso-wrap-distance-right:0;mso-wrap-distance-bottom:0;mso-position-horizontal:absolute;mso-position-horizontal-relative:page;mso-position-vertical:absolute;mso-position-vertical-relative:page;v-text-anchor:top" coordsize="9525,121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" path="m9143,l,,,1210055r9143,l9143,xe" fillcolor="black" stroked="f">
                <v:path arrowok="t"/>
                <w10:wrap anchorx="page" anchory="page"/>
              </v:shape>
            </w:pict>
          </mc:Fallback>
        </mc:AlternateContent>
      </w:r>
      <w:r>
        <w:rPr>
          <w:b/>
          <w:sz w:val="24"/>
        </w:rPr>
        <w:t>5.</w:t>
      </w:r>
      <w:r>
        <w:rPr>
          <w:b/>
          <w:spacing w:val="24"/>
          <w:sz w:val="24"/>
        </w:rPr>
        <w:t xml:space="preserve">  </w:t>
      </w:r>
      <w:r>
        <w:rPr>
          <w:b/>
          <w:sz w:val="24"/>
        </w:rPr>
        <w:t>ОБЩАЯ</w:t>
      </w:r>
      <w:r>
        <w:rPr>
          <w:b/>
          <w:spacing w:val="-2"/>
          <w:sz w:val="24"/>
        </w:rPr>
        <w:t xml:space="preserve"> </w:t>
      </w:r>
      <w:r>
        <w:rPr>
          <w:b/>
          <w:sz w:val="24"/>
        </w:rPr>
        <w:t>ХАРАКТЕРИСТИКАРАБОЧЕЙ</w:t>
      </w:r>
      <w:r>
        <w:rPr>
          <w:b/>
          <w:spacing w:val="-4"/>
          <w:sz w:val="24"/>
        </w:rPr>
        <w:t xml:space="preserve"> </w:t>
      </w:r>
      <w:r>
        <w:rPr>
          <w:b/>
          <w:sz w:val="24"/>
        </w:rPr>
        <w:t>ПРОГРАММЫ</w:t>
      </w:r>
      <w:r>
        <w:rPr>
          <w:b/>
          <w:spacing w:val="-2"/>
          <w:sz w:val="24"/>
        </w:rPr>
        <w:t xml:space="preserve"> УЧЕБНОЙ</w:t>
      </w:r>
    </w:p>
    <w:p w:rsidR="00343CC4" w:rsidRDefault="00487E66">
      <w:pPr>
        <w:ind w:left="4528"/>
        <w:rPr>
          <w:b/>
          <w:sz w:val="24"/>
        </w:rPr>
      </w:pPr>
      <w:r>
        <w:rPr>
          <w:b/>
          <w:spacing w:val="-2"/>
          <w:sz w:val="24"/>
        </w:rPr>
        <w:t>ДИСЦИПЛИНЫ</w:t>
      </w:r>
    </w:p>
    <w:p w:rsidR="00343CC4" w:rsidRDefault="00487E66">
      <w:pPr>
        <w:pStyle w:val="3"/>
        <w:spacing w:before="120"/>
        <w:ind w:left="3342"/>
      </w:pPr>
      <w:r>
        <w:t>СГ.06</w:t>
      </w:r>
      <w:r>
        <w:rPr>
          <w:spacing w:val="-3"/>
        </w:rPr>
        <w:t xml:space="preserve"> </w:t>
      </w:r>
      <w:r>
        <w:t>Основы</w:t>
      </w:r>
      <w:r>
        <w:rPr>
          <w:spacing w:val="-3"/>
        </w:rPr>
        <w:t xml:space="preserve"> </w:t>
      </w:r>
      <w:r>
        <w:t>финансовой</w:t>
      </w:r>
      <w:r>
        <w:rPr>
          <w:spacing w:val="-2"/>
        </w:rPr>
        <w:t xml:space="preserve"> грамотности</w:t>
      </w:r>
    </w:p>
    <w:p w:rsidR="00343CC4" w:rsidRDefault="00343CC4">
      <w:pPr>
        <w:pStyle w:val="a3"/>
        <w:spacing w:before="2"/>
        <w:rPr>
          <w:b/>
        </w:rPr>
      </w:pPr>
    </w:p>
    <w:p w:rsidR="00343CC4" w:rsidRDefault="00487E66">
      <w:pPr>
        <w:pStyle w:val="a5"/>
        <w:numPr>
          <w:ilvl w:val="1"/>
          <w:numId w:val="135"/>
        </w:numPr>
        <w:tabs>
          <w:tab w:val="left" w:pos="1412"/>
        </w:tabs>
        <w:jc w:val="both"/>
        <w:rPr>
          <w:b/>
          <w:sz w:val="24"/>
        </w:rPr>
      </w:pPr>
      <w:r>
        <w:rPr>
          <w:b/>
          <w:sz w:val="24"/>
        </w:rPr>
        <w:t>Цель</w:t>
      </w:r>
      <w:r>
        <w:rPr>
          <w:b/>
          <w:spacing w:val="-6"/>
          <w:sz w:val="24"/>
        </w:rPr>
        <w:t xml:space="preserve"> </w:t>
      </w:r>
      <w:r>
        <w:rPr>
          <w:b/>
          <w:sz w:val="24"/>
        </w:rPr>
        <w:t>и</w:t>
      </w:r>
      <w:r>
        <w:rPr>
          <w:b/>
          <w:spacing w:val="-3"/>
          <w:sz w:val="24"/>
        </w:rPr>
        <w:t xml:space="preserve"> </w:t>
      </w:r>
      <w:r>
        <w:rPr>
          <w:b/>
          <w:sz w:val="24"/>
        </w:rPr>
        <w:t>место</w:t>
      </w:r>
      <w:r>
        <w:rPr>
          <w:b/>
          <w:spacing w:val="-4"/>
          <w:sz w:val="24"/>
        </w:rPr>
        <w:t xml:space="preserve"> </w:t>
      </w:r>
      <w:r>
        <w:rPr>
          <w:b/>
          <w:sz w:val="24"/>
        </w:rPr>
        <w:t>дисциплины</w:t>
      </w:r>
      <w:r>
        <w:rPr>
          <w:b/>
          <w:spacing w:val="-3"/>
          <w:sz w:val="24"/>
        </w:rPr>
        <w:t xml:space="preserve"> </w:t>
      </w:r>
      <w:r>
        <w:rPr>
          <w:b/>
          <w:sz w:val="24"/>
        </w:rPr>
        <w:t>в</w:t>
      </w:r>
      <w:r>
        <w:rPr>
          <w:b/>
          <w:spacing w:val="-3"/>
          <w:sz w:val="24"/>
        </w:rPr>
        <w:t xml:space="preserve"> </w:t>
      </w:r>
      <w:r>
        <w:rPr>
          <w:b/>
          <w:sz w:val="24"/>
        </w:rPr>
        <w:t>структуре</w:t>
      </w:r>
      <w:r>
        <w:rPr>
          <w:b/>
          <w:spacing w:val="-3"/>
          <w:sz w:val="24"/>
        </w:rPr>
        <w:t xml:space="preserve"> </w:t>
      </w:r>
      <w:r>
        <w:rPr>
          <w:b/>
          <w:sz w:val="24"/>
        </w:rPr>
        <w:t>образовательной</w:t>
      </w:r>
      <w:r>
        <w:rPr>
          <w:b/>
          <w:spacing w:val="-4"/>
          <w:sz w:val="24"/>
        </w:rPr>
        <w:t xml:space="preserve"> </w:t>
      </w:r>
      <w:r>
        <w:rPr>
          <w:b/>
          <w:spacing w:val="-2"/>
          <w:sz w:val="24"/>
        </w:rPr>
        <w:t>программы</w:t>
      </w:r>
    </w:p>
    <w:p w:rsidR="00343CC4" w:rsidRDefault="00487E66">
      <w:pPr>
        <w:pStyle w:val="a3"/>
        <w:spacing w:before="156"/>
        <w:ind w:left="992"/>
        <w:jc w:val="both"/>
      </w:pPr>
      <w:r>
        <w:t>Цель</w:t>
      </w:r>
      <w:r>
        <w:rPr>
          <w:spacing w:val="-5"/>
        </w:rPr>
        <w:t xml:space="preserve"> </w:t>
      </w:r>
      <w:r>
        <w:t>дисциплины</w:t>
      </w:r>
      <w:r>
        <w:rPr>
          <w:spacing w:val="-4"/>
        </w:rPr>
        <w:t xml:space="preserve"> </w:t>
      </w:r>
      <w:r>
        <w:t>СГ.06 «Основы</w:t>
      </w:r>
      <w:r>
        <w:rPr>
          <w:spacing w:val="-4"/>
        </w:rPr>
        <w:t xml:space="preserve"> </w:t>
      </w:r>
      <w:r>
        <w:t>финансовой</w:t>
      </w:r>
      <w:r>
        <w:rPr>
          <w:spacing w:val="-6"/>
        </w:rPr>
        <w:t xml:space="preserve"> </w:t>
      </w:r>
      <w:r>
        <w:rPr>
          <w:spacing w:val="-2"/>
        </w:rPr>
        <w:t>грамотности»:</w:t>
      </w:r>
    </w:p>
    <w:p w:rsidR="00343CC4" w:rsidRDefault="00487E66">
      <w:pPr>
        <w:spacing w:before="44" w:line="276" w:lineRule="auto"/>
        <w:ind w:left="284" w:right="137" w:firstLine="707"/>
        <w:jc w:val="both"/>
      </w:pPr>
      <w:r>
        <w:rPr>
          <w:sz w:val="24"/>
        </w:rPr>
        <w:t xml:space="preserve">- формирование представлений о финансах, доходах и расходах, </w:t>
      </w:r>
      <w:r>
        <w:t>приобретение практических навыков для решения задач личностного развития и финансового благополучия.</w:t>
      </w:r>
    </w:p>
    <w:p w:rsidR="00343CC4" w:rsidRDefault="00487E66">
      <w:pPr>
        <w:pStyle w:val="a5"/>
        <w:numPr>
          <w:ilvl w:val="0"/>
          <w:numId w:val="134"/>
        </w:numPr>
        <w:tabs>
          <w:tab w:val="left" w:pos="1112"/>
        </w:tabs>
        <w:spacing w:line="276" w:lineRule="auto"/>
        <w:ind w:right="139" w:firstLine="708"/>
        <w:jc w:val="both"/>
        <w:rPr>
          <w:color w:val="B5082E"/>
          <w:sz w:val="24"/>
          <w:u w:val="single" w:color="B5082E"/>
        </w:rPr>
      </w:pPr>
      <w:r>
        <w:rPr>
          <w:color w:val="B5082E"/>
          <w:sz w:val="24"/>
          <w:u w:val="single" w:color="B5082E"/>
        </w:rPr>
        <w:t xml:space="preserve"> ​</w:t>
      </w:r>
      <w:r>
        <w:rPr>
          <w:color w:val="B5082E"/>
          <w:spacing w:val="-5"/>
          <w:sz w:val="24"/>
          <w:u w:val="single" w:color="B5082E"/>
        </w:rPr>
        <w:t xml:space="preserve"> </w:t>
      </w:r>
      <w:r>
        <w:rPr>
          <w:color w:val="B5082E"/>
          <w:sz w:val="24"/>
          <w:u w:val="single" w:color="B5082E"/>
        </w:rPr>
        <w:t>приобретение знаний о существующих в России финансовых институтах и</w:t>
      </w:r>
      <w:r>
        <w:rPr>
          <w:color w:val="B5082E"/>
          <w:sz w:val="24"/>
        </w:rPr>
        <w:t xml:space="preserve"> </w:t>
      </w:r>
      <w:r>
        <w:rPr>
          <w:color w:val="B5082E"/>
          <w:sz w:val="24"/>
          <w:u w:val="single" w:color="B5082E"/>
        </w:rPr>
        <w:t>финансовых продуктах, а также о способах получения информации об этих продуктах и</w:t>
      </w:r>
      <w:r>
        <w:rPr>
          <w:color w:val="B5082E"/>
          <w:sz w:val="24"/>
        </w:rPr>
        <w:t xml:space="preserve"> </w:t>
      </w:r>
      <w:r>
        <w:rPr>
          <w:color w:val="B5082E"/>
          <w:sz w:val="24"/>
          <w:u w:val="single" w:color="B5082E"/>
        </w:rPr>
        <w:t>институтах из различных источников;</w:t>
      </w:r>
    </w:p>
    <w:p w:rsidR="00343CC4" w:rsidRDefault="00487E66">
      <w:pPr>
        <w:pStyle w:val="a5"/>
        <w:numPr>
          <w:ilvl w:val="0"/>
          <w:numId w:val="134"/>
        </w:numPr>
        <w:tabs>
          <w:tab w:val="left" w:pos="1112"/>
        </w:tabs>
        <w:spacing w:line="276" w:lineRule="auto"/>
        <w:ind w:right="136" w:firstLine="708"/>
        <w:jc w:val="both"/>
        <w:rPr>
          <w:color w:val="B5082E"/>
          <w:sz w:val="24"/>
          <w:u w:val="single" w:color="B5082E"/>
        </w:rPr>
      </w:pPr>
      <w:r>
        <w:rPr>
          <w:color w:val="B5082E"/>
          <w:spacing w:val="-2"/>
          <w:sz w:val="24"/>
          <w:u w:val="single" w:color="B5082E"/>
        </w:rPr>
        <w:t xml:space="preserve"> </w:t>
      </w:r>
      <w:r>
        <w:rPr>
          <w:color w:val="B5082E"/>
          <w:sz w:val="24"/>
          <w:u w:val="single" w:color="B5082E"/>
        </w:rPr>
        <w:t>​</w:t>
      </w:r>
      <w:r>
        <w:rPr>
          <w:color w:val="B5082E"/>
          <w:spacing w:val="-2"/>
          <w:sz w:val="24"/>
          <w:u w:val="single" w:color="B5082E"/>
        </w:rPr>
        <w:t xml:space="preserve"> </w:t>
      </w:r>
      <w:r>
        <w:rPr>
          <w:color w:val="B5082E"/>
          <w:sz w:val="24"/>
          <w:u w:val="single" w:color="B5082E"/>
        </w:rPr>
        <w:t>развитие умения использовать полученную информацию в процессе принятия</w:t>
      </w:r>
      <w:r>
        <w:rPr>
          <w:color w:val="B5082E"/>
          <w:sz w:val="24"/>
        </w:rPr>
        <w:t xml:space="preserve"> </w:t>
      </w:r>
      <w:r>
        <w:rPr>
          <w:color w:val="B5082E"/>
          <w:sz w:val="24"/>
          <w:u w:val="single" w:color="B5082E"/>
        </w:rPr>
        <w:t>решений о сохранении</w:t>
      </w:r>
      <w:r>
        <w:rPr>
          <w:color w:val="B5082E"/>
          <w:spacing w:val="-1"/>
          <w:sz w:val="24"/>
          <w:u w:val="single" w:color="B5082E"/>
        </w:rPr>
        <w:t xml:space="preserve"> </w:t>
      </w:r>
      <w:r>
        <w:rPr>
          <w:color w:val="B5082E"/>
          <w:sz w:val="24"/>
          <w:u w:val="single" w:color="B5082E"/>
        </w:rPr>
        <w:t>и накоплении денежных средств, при оценке</w:t>
      </w:r>
      <w:r>
        <w:rPr>
          <w:color w:val="B5082E"/>
          <w:spacing w:val="-2"/>
          <w:sz w:val="24"/>
          <w:u w:val="single" w:color="B5082E"/>
        </w:rPr>
        <w:t xml:space="preserve"> </w:t>
      </w:r>
      <w:r>
        <w:rPr>
          <w:color w:val="B5082E"/>
          <w:sz w:val="24"/>
          <w:u w:val="single" w:color="B5082E"/>
        </w:rPr>
        <w:t>финансовых рисков, при</w:t>
      </w:r>
      <w:r>
        <w:rPr>
          <w:color w:val="B5082E"/>
          <w:sz w:val="24"/>
        </w:rPr>
        <w:t xml:space="preserve"> </w:t>
      </w:r>
      <w:r>
        <w:rPr>
          <w:color w:val="B5082E"/>
          <w:sz w:val="24"/>
          <w:u w:val="single" w:color="B5082E"/>
        </w:rPr>
        <w:t>сравнении преимуществ и недостатков различных финансовых услуг в процессе выбора;</w:t>
      </w:r>
    </w:p>
    <w:p w:rsidR="00343CC4" w:rsidRDefault="00487E66">
      <w:pPr>
        <w:pStyle w:val="a5"/>
        <w:numPr>
          <w:ilvl w:val="0"/>
          <w:numId w:val="134"/>
        </w:numPr>
        <w:tabs>
          <w:tab w:val="left" w:pos="1335"/>
        </w:tabs>
        <w:spacing w:line="276" w:lineRule="auto"/>
        <w:ind w:right="135" w:firstLine="708"/>
        <w:jc w:val="both"/>
        <w:rPr>
          <w:sz w:val="24"/>
        </w:rPr>
      </w:pPr>
      <w:r>
        <w:rPr>
          <w:sz w:val="24"/>
        </w:rPr>
        <w:t>формирование знаний о таких способах повышения благосостояния, как инвестирование денежных средств, использование пенсионных фондов, создание собственного бизнеса.</w:t>
      </w:r>
    </w:p>
    <w:p w:rsidR="00343CC4" w:rsidRDefault="00487E66">
      <w:pPr>
        <w:pStyle w:val="a3"/>
        <w:spacing w:line="276" w:lineRule="auto"/>
        <w:ind w:left="284" w:right="140" w:firstLine="708"/>
        <w:jc w:val="both"/>
      </w:pPr>
      <w:r>
        <w:t>Дисциплина</w:t>
      </w:r>
      <w:r>
        <w:rPr>
          <w:spacing w:val="-15"/>
        </w:rPr>
        <w:t xml:space="preserve"> </w:t>
      </w:r>
      <w:r>
        <w:t>СГ.06</w:t>
      </w:r>
      <w:r>
        <w:rPr>
          <w:spacing w:val="-9"/>
        </w:rPr>
        <w:t xml:space="preserve"> </w:t>
      </w:r>
      <w:r>
        <w:t>«Основы</w:t>
      </w:r>
      <w:r>
        <w:rPr>
          <w:spacing w:val="-12"/>
        </w:rPr>
        <w:t xml:space="preserve"> </w:t>
      </w:r>
      <w:r>
        <w:t>финансовой</w:t>
      </w:r>
      <w:r>
        <w:rPr>
          <w:spacing w:val="-11"/>
        </w:rPr>
        <w:t xml:space="preserve"> </w:t>
      </w:r>
      <w:r>
        <w:t>грамотности»</w:t>
      </w:r>
      <w:r>
        <w:rPr>
          <w:spacing w:val="-15"/>
        </w:rPr>
        <w:t xml:space="preserve"> </w:t>
      </w:r>
      <w:r>
        <w:t>включена</w:t>
      </w:r>
      <w:r>
        <w:rPr>
          <w:spacing w:val="-12"/>
        </w:rPr>
        <w:t xml:space="preserve"> </w:t>
      </w:r>
      <w:r>
        <w:t>в</w:t>
      </w:r>
      <w:r>
        <w:rPr>
          <w:spacing w:val="-11"/>
        </w:rPr>
        <w:t xml:space="preserve"> </w:t>
      </w:r>
      <w:r>
        <w:t>обязательную</w:t>
      </w:r>
      <w:r>
        <w:rPr>
          <w:spacing w:val="-11"/>
        </w:rPr>
        <w:t xml:space="preserve"> </w:t>
      </w:r>
      <w:r>
        <w:t>часть социально-гуманитарного цикла образовательной программы.</w:t>
      </w:r>
    </w:p>
    <w:p w:rsidR="00343CC4" w:rsidRDefault="00343CC4">
      <w:pPr>
        <w:pStyle w:val="a3"/>
        <w:spacing w:before="165"/>
      </w:pPr>
    </w:p>
    <w:p w:rsidR="00343CC4" w:rsidRDefault="00487E66">
      <w:pPr>
        <w:pStyle w:val="3"/>
        <w:numPr>
          <w:ilvl w:val="1"/>
          <w:numId w:val="135"/>
        </w:numPr>
        <w:tabs>
          <w:tab w:val="left" w:pos="1412"/>
        </w:tabs>
        <w:jc w:val="both"/>
      </w:pPr>
      <w:r>
        <w:t>Планируемые</w:t>
      </w:r>
      <w:r>
        <w:rPr>
          <w:spacing w:val="-6"/>
        </w:rPr>
        <w:t xml:space="preserve"> </w:t>
      </w:r>
      <w:r>
        <w:t>результаты</w:t>
      </w:r>
      <w:r>
        <w:rPr>
          <w:spacing w:val="-4"/>
        </w:rPr>
        <w:t xml:space="preserve"> </w:t>
      </w:r>
      <w:r>
        <w:t>освоения</w:t>
      </w:r>
      <w:r>
        <w:rPr>
          <w:spacing w:val="-3"/>
        </w:rPr>
        <w:t xml:space="preserve"> </w:t>
      </w:r>
      <w:r>
        <w:rPr>
          <w:spacing w:val="-2"/>
        </w:rPr>
        <w:t>дисциплины</w:t>
      </w:r>
    </w:p>
    <w:p w:rsidR="00343CC4" w:rsidRDefault="00487E66">
      <w:pPr>
        <w:pStyle w:val="a3"/>
        <w:spacing w:before="156" w:line="276" w:lineRule="auto"/>
        <w:ind w:left="284" w:right="139" w:firstLine="708"/>
        <w:jc w:val="both"/>
      </w:pPr>
      <w:r>
        <w:t>Результаты</w:t>
      </w:r>
      <w:r>
        <w:rPr>
          <w:spacing w:val="-15"/>
        </w:rPr>
        <w:t xml:space="preserve"> </w:t>
      </w:r>
      <w:r>
        <w:t>освоения</w:t>
      </w:r>
      <w:r>
        <w:rPr>
          <w:spacing w:val="-15"/>
        </w:rPr>
        <w:t xml:space="preserve"> </w:t>
      </w:r>
      <w:r>
        <w:t>дисциплины</w:t>
      </w:r>
      <w:r>
        <w:rPr>
          <w:spacing w:val="-15"/>
        </w:rPr>
        <w:t xml:space="preserve"> </w:t>
      </w:r>
      <w:r>
        <w:t>соотносятся</w:t>
      </w:r>
      <w:r>
        <w:rPr>
          <w:spacing w:val="-15"/>
        </w:rPr>
        <w:t xml:space="preserve"> </w:t>
      </w:r>
      <w:r>
        <w:t>с</w:t>
      </w:r>
      <w:r>
        <w:rPr>
          <w:spacing w:val="-15"/>
        </w:rPr>
        <w:t xml:space="preserve"> </w:t>
      </w:r>
      <w:r>
        <w:t>планируемыми</w:t>
      </w:r>
      <w:r>
        <w:rPr>
          <w:spacing w:val="-14"/>
        </w:rPr>
        <w:t xml:space="preserve"> </w:t>
      </w:r>
      <w:r>
        <w:t>результатами</w:t>
      </w:r>
      <w:r>
        <w:rPr>
          <w:spacing w:val="-14"/>
        </w:rPr>
        <w:t xml:space="preserve"> </w:t>
      </w:r>
      <w:r>
        <w:t xml:space="preserve">освоения образовательной программы, представленными в матрице компетенций выпускника (п. </w:t>
      </w:r>
      <w:r>
        <w:rPr>
          <w:spacing w:val="-2"/>
        </w:rPr>
        <w:t>4.3ОПОП-П).</w:t>
      </w:r>
    </w:p>
    <w:p w:rsidR="00343CC4" w:rsidRDefault="00487E66">
      <w:pPr>
        <w:pStyle w:val="a3"/>
        <w:spacing w:before="1"/>
        <w:ind w:left="992"/>
        <w:jc w:val="both"/>
      </w:pPr>
      <w:r>
        <w:t>В</w:t>
      </w:r>
      <w:r>
        <w:rPr>
          <w:spacing w:val="-4"/>
        </w:rPr>
        <w:t xml:space="preserve"> </w:t>
      </w:r>
      <w:r>
        <w:t>результате</w:t>
      </w:r>
      <w:r>
        <w:rPr>
          <w:spacing w:val="-1"/>
        </w:rPr>
        <w:t xml:space="preserve"> </w:t>
      </w:r>
      <w:r>
        <w:t>освоения</w:t>
      </w:r>
      <w:r>
        <w:rPr>
          <w:spacing w:val="-1"/>
        </w:rPr>
        <w:t xml:space="preserve"> </w:t>
      </w:r>
      <w:r>
        <w:t>дисциплины</w:t>
      </w:r>
      <w:r>
        <w:rPr>
          <w:spacing w:val="-1"/>
        </w:rPr>
        <w:t xml:space="preserve"> </w:t>
      </w:r>
      <w:r>
        <w:t>обучающийся</w:t>
      </w:r>
      <w:r>
        <w:rPr>
          <w:spacing w:val="-1"/>
        </w:rPr>
        <w:t xml:space="preserve"> </w:t>
      </w:r>
      <w:r>
        <w:rPr>
          <w:spacing w:val="-2"/>
        </w:rPr>
        <w:t>должен:</w:t>
      </w:r>
    </w:p>
    <w:p w:rsidR="00343CC4" w:rsidRDefault="00343CC4">
      <w:pPr>
        <w:pStyle w:val="a3"/>
        <w:spacing w:before="5"/>
        <w:rPr>
          <w:sz w:val="1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266"/>
        <w:gridCol w:w="2788"/>
        <w:gridCol w:w="1602"/>
      </w:tblGrid>
      <w:tr w:rsidR="00343CC4">
        <w:trPr>
          <w:trHeight w:val="551"/>
        </w:trPr>
        <w:tc>
          <w:tcPr>
            <w:tcW w:w="2268" w:type="dxa"/>
          </w:tcPr>
          <w:p w:rsidR="00343CC4" w:rsidRDefault="00487E66">
            <w:pPr>
              <w:pStyle w:val="TableParagraph"/>
              <w:spacing w:line="273" w:lineRule="exact"/>
              <w:ind w:left="105"/>
              <w:rPr>
                <w:b/>
                <w:sz w:val="24"/>
              </w:rPr>
            </w:pPr>
            <w:r>
              <w:rPr>
                <w:b/>
                <w:sz w:val="24"/>
              </w:rPr>
              <w:t>Код</w:t>
            </w:r>
            <w:r>
              <w:rPr>
                <w:b/>
                <w:spacing w:val="1"/>
                <w:sz w:val="24"/>
              </w:rPr>
              <w:t xml:space="preserve"> </w:t>
            </w:r>
            <w:r>
              <w:rPr>
                <w:b/>
                <w:spacing w:val="-5"/>
                <w:sz w:val="24"/>
              </w:rPr>
              <w:t>ОК</w:t>
            </w:r>
          </w:p>
        </w:tc>
        <w:tc>
          <w:tcPr>
            <w:tcW w:w="3266" w:type="dxa"/>
          </w:tcPr>
          <w:p w:rsidR="00343CC4" w:rsidRDefault="00487E66">
            <w:pPr>
              <w:pStyle w:val="TableParagraph"/>
              <w:spacing w:line="273" w:lineRule="exact"/>
              <w:ind w:left="7"/>
              <w:jc w:val="center"/>
              <w:rPr>
                <w:b/>
                <w:sz w:val="24"/>
              </w:rPr>
            </w:pPr>
            <w:r>
              <w:rPr>
                <w:b/>
                <w:spacing w:val="-2"/>
                <w:sz w:val="24"/>
              </w:rPr>
              <w:t>Уметь</w:t>
            </w:r>
          </w:p>
        </w:tc>
        <w:tc>
          <w:tcPr>
            <w:tcW w:w="2788" w:type="dxa"/>
          </w:tcPr>
          <w:p w:rsidR="00343CC4" w:rsidRDefault="00487E66">
            <w:pPr>
              <w:pStyle w:val="TableParagraph"/>
              <w:spacing w:line="273" w:lineRule="exact"/>
              <w:ind w:left="9"/>
              <w:jc w:val="center"/>
              <w:rPr>
                <w:b/>
                <w:sz w:val="24"/>
              </w:rPr>
            </w:pPr>
            <w:r>
              <w:rPr>
                <w:b/>
                <w:spacing w:val="-4"/>
                <w:sz w:val="24"/>
              </w:rPr>
              <w:t>Знать</w:t>
            </w:r>
          </w:p>
        </w:tc>
        <w:tc>
          <w:tcPr>
            <w:tcW w:w="1602" w:type="dxa"/>
          </w:tcPr>
          <w:p w:rsidR="00343CC4" w:rsidRDefault="00487E66">
            <w:pPr>
              <w:pStyle w:val="TableParagraph"/>
              <w:spacing w:line="276" w:lineRule="exact"/>
              <w:ind w:left="234" w:right="218" w:firstLine="122"/>
              <w:rPr>
                <w:b/>
                <w:sz w:val="24"/>
              </w:rPr>
            </w:pPr>
            <w:r>
              <w:rPr>
                <w:b/>
                <w:spacing w:val="-2"/>
                <w:sz w:val="24"/>
              </w:rPr>
              <w:t>Владеть навыками</w:t>
            </w:r>
          </w:p>
        </w:tc>
      </w:tr>
      <w:tr w:rsidR="00343CC4">
        <w:trPr>
          <w:trHeight w:val="5337"/>
        </w:trPr>
        <w:tc>
          <w:tcPr>
            <w:tcW w:w="2268" w:type="dxa"/>
          </w:tcPr>
          <w:p w:rsidR="00343CC4" w:rsidRDefault="00487E66">
            <w:pPr>
              <w:pStyle w:val="TableParagraph"/>
              <w:ind w:left="105" w:right="108"/>
            </w:pPr>
            <w:r>
              <w:rPr>
                <w:sz w:val="24"/>
              </w:rPr>
              <w:t>ОК.01</w:t>
            </w:r>
            <w:r>
              <w:rPr>
                <w:spacing w:val="40"/>
                <w:sz w:val="24"/>
              </w:rPr>
              <w:t xml:space="preserve"> </w:t>
            </w:r>
            <w:r>
              <w:t xml:space="preserve">Выбирать способы решения </w:t>
            </w:r>
            <w:r>
              <w:rPr>
                <w:spacing w:val="-2"/>
              </w:rPr>
              <w:t xml:space="preserve">задач профессиональной деятельности </w:t>
            </w:r>
            <w:r>
              <w:t xml:space="preserve">применительно к </w:t>
            </w:r>
            <w:r>
              <w:rPr>
                <w:spacing w:val="-2"/>
              </w:rPr>
              <w:t>различным контекстам</w:t>
            </w:r>
          </w:p>
        </w:tc>
        <w:tc>
          <w:tcPr>
            <w:tcW w:w="3266" w:type="dxa"/>
          </w:tcPr>
          <w:p w:rsidR="00343CC4" w:rsidRDefault="00487E66">
            <w:pPr>
              <w:pStyle w:val="TableParagraph"/>
              <w:ind w:left="107" w:right="120"/>
            </w:pPr>
            <w:r>
              <w:t>-распознавать задачу и/или проблему</w:t>
            </w:r>
            <w:r>
              <w:rPr>
                <w:spacing w:val="-14"/>
              </w:rPr>
              <w:t xml:space="preserve"> </w:t>
            </w:r>
            <w:r>
              <w:t>в</w:t>
            </w:r>
            <w:r>
              <w:rPr>
                <w:spacing w:val="-14"/>
              </w:rPr>
              <w:t xml:space="preserve"> </w:t>
            </w:r>
            <w:r>
              <w:t>профессиональном и/или социальном контексте, анализировать и выделять её составные части;</w:t>
            </w:r>
          </w:p>
          <w:p w:rsidR="00343CC4" w:rsidRDefault="00487E66">
            <w:pPr>
              <w:pStyle w:val="TableParagraph"/>
              <w:ind w:left="107" w:right="120"/>
            </w:pPr>
            <w:r>
              <w:t>-определять этапы решения задачи, составлять план действия, реализовывать составленный</w:t>
            </w:r>
            <w:r>
              <w:rPr>
                <w:spacing w:val="-14"/>
              </w:rPr>
              <w:t xml:space="preserve"> </w:t>
            </w:r>
            <w:r>
              <w:t>план,</w:t>
            </w:r>
            <w:r>
              <w:rPr>
                <w:spacing w:val="-14"/>
              </w:rPr>
              <w:t xml:space="preserve"> </w:t>
            </w:r>
            <w:r>
              <w:t>определять необходимые ресурсы;</w:t>
            </w:r>
          </w:p>
          <w:p w:rsidR="00343CC4" w:rsidRDefault="00487E66">
            <w:pPr>
              <w:pStyle w:val="TableParagraph"/>
              <w:ind w:left="107" w:right="120"/>
            </w:pPr>
            <w:r>
              <w:t>-выявлять и эффективно искать информацию,</w:t>
            </w:r>
            <w:r>
              <w:rPr>
                <w:spacing w:val="-14"/>
              </w:rPr>
              <w:t xml:space="preserve"> </w:t>
            </w:r>
            <w:r>
              <w:t>необходимую</w:t>
            </w:r>
            <w:r>
              <w:rPr>
                <w:spacing w:val="-14"/>
              </w:rPr>
              <w:t xml:space="preserve"> </w:t>
            </w:r>
            <w:r>
              <w:t xml:space="preserve">для решения задачи и/или </w:t>
            </w:r>
            <w:r>
              <w:rPr>
                <w:spacing w:val="-2"/>
              </w:rPr>
              <w:t>проблемы;</w:t>
            </w:r>
          </w:p>
          <w:p w:rsidR="00343CC4" w:rsidRDefault="00487E66">
            <w:pPr>
              <w:pStyle w:val="TableParagraph"/>
              <w:ind w:left="107" w:right="173"/>
            </w:pPr>
            <w:r>
              <w:t>-владеть актуальными методами работы в профессиональной</w:t>
            </w:r>
            <w:r>
              <w:rPr>
                <w:spacing w:val="-14"/>
              </w:rPr>
              <w:t xml:space="preserve"> </w:t>
            </w:r>
            <w:r>
              <w:t>и</w:t>
            </w:r>
            <w:r>
              <w:rPr>
                <w:spacing w:val="-14"/>
              </w:rPr>
              <w:t xml:space="preserve"> </w:t>
            </w:r>
            <w:r>
              <w:t xml:space="preserve">смежных </w:t>
            </w:r>
            <w:r>
              <w:rPr>
                <w:spacing w:val="-2"/>
              </w:rPr>
              <w:t>сферах;</w:t>
            </w:r>
          </w:p>
          <w:p w:rsidR="00343CC4" w:rsidRDefault="00487E66">
            <w:pPr>
              <w:pStyle w:val="TableParagraph"/>
              <w:ind w:left="107" w:right="120"/>
            </w:pPr>
            <w:r>
              <w:t>-оценивать результат и последствия</w:t>
            </w:r>
            <w:r>
              <w:rPr>
                <w:spacing w:val="-14"/>
              </w:rPr>
              <w:t xml:space="preserve"> </w:t>
            </w:r>
            <w:r>
              <w:t>своих</w:t>
            </w:r>
            <w:r>
              <w:rPr>
                <w:spacing w:val="-14"/>
              </w:rPr>
              <w:t xml:space="preserve"> </w:t>
            </w:r>
            <w:r>
              <w:t>действий</w:t>
            </w:r>
          </w:p>
        </w:tc>
        <w:tc>
          <w:tcPr>
            <w:tcW w:w="2788" w:type="dxa"/>
          </w:tcPr>
          <w:p w:rsidR="00343CC4" w:rsidRDefault="00487E66">
            <w:pPr>
              <w:pStyle w:val="TableParagraph"/>
              <w:ind w:left="105" w:right="95"/>
            </w:pPr>
            <w:r>
              <w:rPr>
                <w:spacing w:val="-2"/>
              </w:rPr>
              <w:t xml:space="preserve">-актуальный </w:t>
            </w:r>
            <w:r>
              <w:t>профессиональный и социальный</w:t>
            </w:r>
            <w:r>
              <w:rPr>
                <w:spacing w:val="-14"/>
              </w:rPr>
              <w:t xml:space="preserve"> </w:t>
            </w:r>
            <w:r>
              <w:t>контекст,</w:t>
            </w:r>
            <w:r>
              <w:rPr>
                <w:spacing w:val="-14"/>
              </w:rPr>
              <w:t xml:space="preserve"> </w:t>
            </w:r>
            <w:r>
              <w:t>в котором приходится работать и жить;</w:t>
            </w:r>
          </w:p>
          <w:p w:rsidR="00343CC4" w:rsidRDefault="00487E66">
            <w:pPr>
              <w:pStyle w:val="TableParagraph"/>
              <w:ind w:left="105" w:right="95"/>
            </w:pPr>
            <w:r>
              <w:t>-структура плана для решения</w:t>
            </w:r>
            <w:r>
              <w:rPr>
                <w:spacing w:val="-14"/>
              </w:rPr>
              <w:t xml:space="preserve"> </w:t>
            </w:r>
            <w:r>
              <w:t>задач,</w:t>
            </w:r>
            <w:r>
              <w:rPr>
                <w:spacing w:val="-14"/>
              </w:rPr>
              <w:t xml:space="preserve"> </w:t>
            </w:r>
            <w:r>
              <w:t>алгоритмы выполнения работ в профессиональной и смежных областях;</w:t>
            </w:r>
          </w:p>
          <w:p w:rsidR="00343CC4" w:rsidRDefault="00487E66">
            <w:pPr>
              <w:pStyle w:val="TableParagraph"/>
              <w:ind w:left="105" w:right="95"/>
            </w:pPr>
            <w:r>
              <w:t>-основные источники информации</w:t>
            </w:r>
            <w:r>
              <w:rPr>
                <w:spacing w:val="-12"/>
              </w:rPr>
              <w:t xml:space="preserve"> </w:t>
            </w:r>
            <w:r>
              <w:t>и</w:t>
            </w:r>
            <w:r>
              <w:rPr>
                <w:spacing w:val="-12"/>
              </w:rPr>
              <w:t xml:space="preserve"> </w:t>
            </w:r>
            <w:r>
              <w:t>ресурсы</w:t>
            </w:r>
            <w:r>
              <w:rPr>
                <w:spacing w:val="-12"/>
              </w:rPr>
              <w:t xml:space="preserve"> </w:t>
            </w:r>
            <w:r>
              <w:t>для решения задач и/или проблем в профессиональном и/или социальном контексте;</w:t>
            </w:r>
          </w:p>
          <w:p w:rsidR="00343CC4" w:rsidRDefault="00487E66">
            <w:pPr>
              <w:pStyle w:val="TableParagraph"/>
              <w:ind w:left="105" w:right="95"/>
            </w:pPr>
            <w:r>
              <w:t>-методы работы в профессиональной</w:t>
            </w:r>
            <w:r>
              <w:rPr>
                <w:spacing w:val="-14"/>
              </w:rPr>
              <w:t xml:space="preserve"> </w:t>
            </w:r>
            <w:r>
              <w:t>и смежных сферах;</w:t>
            </w:r>
          </w:p>
          <w:p w:rsidR="00343CC4" w:rsidRDefault="00487E66">
            <w:pPr>
              <w:pStyle w:val="TableParagraph"/>
              <w:spacing w:line="260" w:lineRule="exact"/>
              <w:ind w:left="105" w:right="95"/>
            </w:pPr>
            <w:r>
              <w:rPr>
                <w:sz w:val="24"/>
              </w:rPr>
              <w:t>-</w:t>
            </w:r>
            <w:r>
              <w:t>порядок оценки результатов</w:t>
            </w:r>
            <w:r>
              <w:rPr>
                <w:spacing w:val="-14"/>
              </w:rPr>
              <w:t xml:space="preserve"> </w:t>
            </w:r>
            <w:r>
              <w:t>решения</w:t>
            </w:r>
            <w:r>
              <w:rPr>
                <w:spacing w:val="-14"/>
              </w:rPr>
              <w:t xml:space="preserve"> </w:t>
            </w:r>
            <w:r>
              <w:t>задач</w:t>
            </w:r>
          </w:p>
        </w:tc>
        <w:tc>
          <w:tcPr>
            <w:tcW w:w="1602" w:type="dxa"/>
          </w:tcPr>
          <w:p w:rsidR="00343CC4" w:rsidRDefault="00487E66">
            <w:pPr>
              <w:pStyle w:val="TableParagraph"/>
              <w:spacing w:line="267" w:lineRule="exact"/>
              <w:ind w:left="12"/>
              <w:jc w:val="center"/>
              <w:rPr>
                <w:i/>
                <w:sz w:val="24"/>
              </w:rPr>
            </w:pPr>
            <w:r>
              <w:rPr>
                <w:i/>
                <w:spacing w:val="-10"/>
                <w:sz w:val="24"/>
              </w:rPr>
              <w:t>-</w:t>
            </w:r>
          </w:p>
        </w:tc>
      </w:tr>
    </w:tbl>
    <w:p w:rsidR="00343CC4" w:rsidRDefault="00343CC4">
      <w:pPr>
        <w:pStyle w:val="TableParagraph"/>
        <w:spacing w:line="267" w:lineRule="exact"/>
        <w:jc w:val="center"/>
        <w:rPr>
          <w:i/>
          <w:sz w:val="24"/>
        </w:rPr>
        <w:sectPr w:rsidR="00343CC4">
          <w:headerReference w:type="default" r:id="rId152"/>
          <w:footerReference w:type="default" r:id="rId153"/>
          <w:pgSz w:w="11910" w:h="16840"/>
          <w:pgMar w:top="1160" w:right="425" w:bottom="280" w:left="1417" w:header="749" w:footer="0" w:gutter="0"/>
          <w:cols w:space="720"/>
        </w:sectPr>
      </w:pPr>
    </w:p>
    <w:p w:rsidR="00343CC4" w:rsidRDefault="00343CC4">
      <w:pPr>
        <w:pStyle w:val="a3"/>
        <w:spacing w:before="4" w:after="1"/>
        <w:rPr>
          <w:sz w:val="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266"/>
        <w:gridCol w:w="2788"/>
        <w:gridCol w:w="1602"/>
      </w:tblGrid>
      <w:tr w:rsidR="00343CC4">
        <w:trPr>
          <w:trHeight w:val="506"/>
        </w:trPr>
        <w:tc>
          <w:tcPr>
            <w:tcW w:w="2268" w:type="dxa"/>
          </w:tcPr>
          <w:p w:rsidR="00343CC4" w:rsidRDefault="00343CC4">
            <w:pPr>
              <w:pStyle w:val="TableParagraph"/>
            </w:pPr>
          </w:p>
        </w:tc>
        <w:tc>
          <w:tcPr>
            <w:tcW w:w="3266" w:type="dxa"/>
          </w:tcPr>
          <w:p w:rsidR="00343CC4" w:rsidRDefault="00487E66">
            <w:pPr>
              <w:pStyle w:val="TableParagraph"/>
              <w:spacing w:line="247" w:lineRule="exact"/>
              <w:ind w:left="107"/>
            </w:pPr>
            <w:r>
              <w:t>(самостоятельно</w:t>
            </w:r>
            <w:r>
              <w:rPr>
                <w:spacing w:val="-4"/>
              </w:rPr>
              <w:t xml:space="preserve"> </w:t>
            </w:r>
            <w:r>
              <w:t>или</w:t>
            </w:r>
            <w:r>
              <w:rPr>
                <w:spacing w:val="-4"/>
              </w:rPr>
              <w:t xml:space="preserve"> </w:t>
            </w:r>
            <w:r>
              <w:rPr>
                <w:spacing w:val="-10"/>
              </w:rPr>
              <w:t>с</w:t>
            </w:r>
          </w:p>
          <w:p w:rsidR="00343CC4" w:rsidRDefault="00487E66">
            <w:pPr>
              <w:pStyle w:val="TableParagraph"/>
              <w:spacing w:before="1" w:line="238" w:lineRule="exact"/>
              <w:ind w:left="107"/>
            </w:pPr>
            <w:r>
              <w:t>помощью</w:t>
            </w:r>
            <w:r>
              <w:rPr>
                <w:spacing w:val="-6"/>
              </w:rPr>
              <w:t xml:space="preserve"> </w:t>
            </w:r>
            <w:r>
              <w:rPr>
                <w:spacing w:val="-2"/>
              </w:rPr>
              <w:t>наставника);</w:t>
            </w:r>
          </w:p>
        </w:tc>
        <w:tc>
          <w:tcPr>
            <w:tcW w:w="2788" w:type="dxa"/>
          </w:tcPr>
          <w:p w:rsidR="00343CC4" w:rsidRDefault="00487E66">
            <w:pPr>
              <w:pStyle w:val="TableParagraph"/>
              <w:spacing w:line="247" w:lineRule="exact"/>
              <w:ind w:left="105"/>
            </w:pPr>
            <w:r>
              <w:rPr>
                <w:spacing w:val="-2"/>
              </w:rPr>
              <w:t>профессиональной</w:t>
            </w:r>
          </w:p>
          <w:p w:rsidR="00343CC4" w:rsidRDefault="00487E66">
            <w:pPr>
              <w:pStyle w:val="TableParagraph"/>
              <w:spacing w:before="1" w:line="238" w:lineRule="exact"/>
              <w:ind w:left="105"/>
            </w:pPr>
            <w:r>
              <w:rPr>
                <w:spacing w:val="-2"/>
              </w:rPr>
              <w:t>деятельности;</w:t>
            </w:r>
          </w:p>
        </w:tc>
        <w:tc>
          <w:tcPr>
            <w:tcW w:w="1602" w:type="dxa"/>
          </w:tcPr>
          <w:p w:rsidR="00343CC4" w:rsidRDefault="00343CC4">
            <w:pPr>
              <w:pStyle w:val="TableParagraph"/>
            </w:pPr>
          </w:p>
        </w:tc>
      </w:tr>
      <w:tr w:rsidR="00343CC4">
        <w:trPr>
          <w:trHeight w:val="6071"/>
        </w:trPr>
        <w:tc>
          <w:tcPr>
            <w:tcW w:w="2268" w:type="dxa"/>
          </w:tcPr>
          <w:p w:rsidR="00343CC4" w:rsidRDefault="00487E66">
            <w:pPr>
              <w:pStyle w:val="TableParagraph"/>
              <w:ind w:left="105" w:right="185"/>
            </w:pPr>
            <w:r>
              <w:t>ОК.02</w:t>
            </w:r>
            <w:r>
              <w:rPr>
                <w:spacing w:val="-14"/>
              </w:rPr>
              <w:t xml:space="preserve"> </w:t>
            </w:r>
            <w:r>
              <w:t xml:space="preserve">Использовать </w:t>
            </w:r>
            <w:r>
              <w:rPr>
                <w:spacing w:val="-2"/>
              </w:rPr>
              <w:t xml:space="preserve">современные </w:t>
            </w:r>
            <w:r>
              <w:t xml:space="preserve">средства поиска, анализа и </w:t>
            </w:r>
            <w:r>
              <w:rPr>
                <w:spacing w:val="-2"/>
              </w:rPr>
              <w:t xml:space="preserve">интерпретации </w:t>
            </w:r>
            <w:r>
              <w:t xml:space="preserve">информации, и </w:t>
            </w:r>
            <w:r>
              <w:rPr>
                <w:spacing w:val="-2"/>
              </w:rPr>
              <w:t xml:space="preserve">информационные </w:t>
            </w:r>
            <w:r>
              <w:t xml:space="preserve">технологии для выполнения задач </w:t>
            </w:r>
            <w:r>
              <w:rPr>
                <w:spacing w:val="-2"/>
              </w:rPr>
              <w:t>профессиональной деятельности</w:t>
            </w:r>
          </w:p>
        </w:tc>
        <w:tc>
          <w:tcPr>
            <w:tcW w:w="3266" w:type="dxa"/>
          </w:tcPr>
          <w:p w:rsidR="00343CC4" w:rsidRDefault="00487E66">
            <w:pPr>
              <w:pStyle w:val="TableParagraph"/>
              <w:ind w:left="107" w:right="120"/>
            </w:pPr>
            <w:r>
              <w:t>-определять</w:t>
            </w:r>
            <w:r>
              <w:rPr>
                <w:spacing w:val="-12"/>
              </w:rPr>
              <w:t xml:space="preserve"> </w:t>
            </w:r>
            <w:r>
              <w:t>задачи</w:t>
            </w:r>
            <w:r>
              <w:rPr>
                <w:spacing w:val="-12"/>
              </w:rPr>
              <w:t xml:space="preserve"> </w:t>
            </w:r>
            <w:r>
              <w:t>для</w:t>
            </w:r>
            <w:r>
              <w:rPr>
                <w:spacing w:val="-13"/>
              </w:rPr>
              <w:t xml:space="preserve"> </w:t>
            </w:r>
            <w:r>
              <w:t xml:space="preserve">поиска информации, планировать процесс поиска, выбирать необходимые источники </w:t>
            </w:r>
            <w:r>
              <w:rPr>
                <w:spacing w:val="-2"/>
              </w:rPr>
              <w:t>информации;</w:t>
            </w:r>
          </w:p>
          <w:p w:rsidR="00343CC4" w:rsidRDefault="00487E66">
            <w:pPr>
              <w:pStyle w:val="TableParagraph"/>
              <w:ind w:left="107" w:right="120"/>
            </w:pPr>
            <w:r>
              <w:t>-выделять</w:t>
            </w:r>
            <w:r>
              <w:rPr>
                <w:spacing w:val="-12"/>
              </w:rPr>
              <w:t xml:space="preserve"> </w:t>
            </w:r>
            <w:r>
              <w:t>наиболее</w:t>
            </w:r>
            <w:r>
              <w:rPr>
                <w:spacing w:val="-12"/>
              </w:rPr>
              <w:t xml:space="preserve"> </w:t>
            </w:r>
            <w:r>
              <w:t>значимое</w:t>
            </w:r>
            <w:r>
              <w:rPr>
                <w:spacing w:val="-12"/>
              </w:rPr>
              <w:t xml:space="preserve"> </w:t>
            </w:r>
            <w:r>
              <w:t>в перечне информации, структурировать получаемую информацию, оформлять результаты поиска;</w:t>
            </w:r>
          </w:p>
          <w:p w:rsidR="00343CC4" w:rsidRDefault="00487E66">
            <w:pPr>
              <w:pStyle w:val="TableParagraph"/>
              <w:ind w:left="107" w:right="40"/>
            </w:pPr>
            <w:r>
              <w:t>-оценивать практическую значимость результатов</w:t>
            </w:r>
            <w:r>
              <w:rPr>
                <w:spacing w:val="-1"/>
              </w:rPr>
              <w:t xml:space="preserve"> </w:t>
            </w:r>
            <w:r>
              <w:t>поиска; применять средства информационных технологий для</w:t>
            </w:r>
            <w:r>
              <w:rPr>
                <w:spacing w:val="-14"/>
              </w:rPr>
              <w:t xml:space="preserve"> </w:t>
            </w:r>
            <w:r>
              <w:t>решения</w:t>
            </w:r>
            <w:r>
              <w:rPr>
                <w:spacing w:val="-14"/>
              </w:rPr>
              <w:t xml:space="preserve"> </w:t>
            </w:r>
            <w:r>
              <w:t xml:space="preserve">профессиональных </w:t>
            </w:r>
            <w:r>
              <w:rPr>
                <w:spacing w:val="-2"/>
              </w:rPr>
              <w:t>задач</w:t>
            </w:r>
          </w:p>
          <w:p w:rsidR="00343CC4" w:rsidRDefault="00487E66">
            <w:pPr>
              <w:pStyle w:val="TableParagraph"/>
              <w:ind w:left="107" w:right="173"/>
            </w:pPr>
            <w:r>
              <w:t>-использовать современное программное</w:t>
            </w:r>
            <w:r>
              <w:rPr>
                <w:spacing w:val="-14"/>
              </w:rPr>
              <w:t xml:space="preserve"> </w:t>
            </w:r>
            <w:r>
              <w:t>обеспечение</w:t>
            </w:r>
            <w:r>
              <w:rPr>
                <w:spacing w:val="-14"/>
              </w:rPr>
              <w:t xml:space="preserve"> </w:t>
            </w:r>
            <w:r>
              <w:t xml:space="preserve">в </w:t>
            </w:r>
            <w:r>
              <w:rPr>
                <w:spacing w:val="-2"/>
              </w:rPr>
              <w:t>профессиональной деятельности;</w:t>
            </w:r>
          </w:p>
          <w:p w:rsidR="00343CC4" w:rsidRDefault="00487E66">
            <w:pPr>
              <w:pStyle w:val="TableParagraph"/>
              <w:ind w:left="107" w:right="474"/>
            </w:pPr>
            <w:r>
              <w:t>-использовать различные цифровые средства для решения</w:t>
            </w:r>
            <w:r>
              <w:rPr>
                <w:spacing w:val="-14"/>
              </w:rPr>
              <w:t xml:space="preserve"> </w:t>
            </w:r>
            <w:r>
              <w:t>профессиональных</w:t>
            </w:r>
          </w:p>
          <w:p w:rsidR="00343CC4" w:rsidRDefault="00487E66">
            <w:pPr>
              <w:pStyle w:val="TableParagraph"/>
              <w:spacing w:line="237" w:lineRule="exact"/>
              <w:ind w:left="107"/>
            </w:pPr>
            <w:r>
              <w:rPr>
                <w:spacing w:val="-2"/>
              </w:rPr>
              <w:t>задач</w:t>
            </w:r>
          </w:p>
        </w:tc>
        <w:tc>
          <w:tcPr>
            <w:tcW w:w="2788" w:type="dxa"/>
          </w:tcPr>
          <w:p w:rsidR="00343CC4" w:rsidRDefault="00487E66">
            <w:pPr>
              <w:pStyle w:val="TableParagraph"/>
              <w:ind w:left="105" w:right="172"/>
            </w:pPr>
            <w:r>
              <w:rPr>
                <w:spacing w:val="-2"/>
              </w:rPr>
              <w:t xml:space="preserve">-номенклатура информационных </w:t>
            </w:r>
            <w:r>
              <w:t>источников,</w:t>
            </w:r>
            <w:r>
              <w:rPr>
                <w:spacing w:val="-14"/>
              </w:rPr>
              <w:t xml:space="preserve"> </w:t>
            </w:r>
            <w:r>
              <w:t xml:space="preserve">применяемых в профессиональной </w:t>
            </w:r>
            <w:r>
              <w:rPr>
                <w:spacing w:val="-2"/>
              </w:rPr>
              <w:t>деятельности;</w:t>
            </w:r>
          </w:p>
          <w:p w:rsidR="00343CC4" w:rsidRDefault="00487E66">
            <w:pPr>
              <w:pStyle w:val="TableParagraph"/>
              <w:ind w:left="105" w:right="95"/>
            </w:pPr>
            <w:r>
              <w:t>-приемы</w:t>
            </w:r>
            <w:r>
              <w:rPr>
                <w:spacing w:val="-14"/>
              </w:rPr>
              <w:t xml:space="preserve"> </w:t>
            </w:r>
            <w:r>
              <w:t xml:space="preserve">структурирования </w:t>
            </w:r>
            <w:r>
              <w:rPr>
                <w:spacing w:val="-2"/>
              </w:rPr>
              <w:t>информации;</w:t>
            </w:r>
          </w:p>
          <w:p w:rsidR="00343CC4" w:rsidRDefault="00487E66">
            <w:pPr>
              <w:pStyle w:val="TableParagraph"/>
              <w:ind w:left="105" w:right="95"/>
            </w:pPr>
            <w:r>
              <w:t>формат</w:t>
            </w:r>
            <w:r>
              <w:rPr>
                <w:spacing w:val="-14"/>
              </w:rPr>
              <w:t xml:space="preserve"> </w:t>
            </w:r>
            <w:r>
              <w:t xml:space="preserve">оформления результатов поиска </w:t>
            </w:r>
            <w:r>
              <w:rPr>
                <w:spacing w:val="-2"/>
              </w:rPr>
              <w:t>информации;</w:t>
            </w:r>
          </w:p>
          <w:p w:rsidR="00343CC4" w:rsidRDefault="00487E66">
            <w:pPr>
              <w:pStyle w:val="TableParagraph"/>
              <w:ind w:left="105" w:right="202"/>
            </w:pPr>
            <w:r>
              <w:t xml:space="preserve">-современные средства и </w:t>
            </w:r>
            <w:r>
              <w:rPr>
                <w:spacing w:val="-2"/>
              </w:rPr>
              <w:t xml:space="preserve">устройства </w:t>
            </w:r>
            <w:r>
              <w:t>информатизации,</w:t>
            </w:r>
            <w:r>
              <w:rPr>
                <w:spacing w:val="-14"/>
              </w:rPr>
              <w:t xml:space="preserve"> </w:t>
            </w:r>
            <w:r>
              <w:t>порядок их применения;</w:t>
            </w:r>
          </w:p>
          <w:p w:rsidR="00343CC4" w:rsidRDefault="00487E66">
            <w:pPr>
              <w:pStyle w:val="TableParagraph"/>
              <w:ind w:left="105" w:right="125"/>
            </w:pPr>
            <w:r>
              <w:t>-программное</w:t>
            </w:r>
            <w:r>
              <w:rPr>
                <w:spacing w:val="-14"/>
              </w:rPr>
              <w:t xml:space="preserve"> </w:t>
            </w:r>
            <w:r>
              <w:t>обеспечение в профессиональной деятельности, в том числе цифровые средства</w:t>
            </w:r>
          </w:p>
        </w:tc>
        <w:tc>
          <w:tcPr>
            <w:tcW w:w="1602" w:type="dxa"/>
          </w:tcPr>
          <w:p w:rsidR="00343CC4" w:rsidRDefault="00487E66">
            <w:pPr>
              <w:pStyle w:val="TableParagraph"/>
              <w:spacing w:line="268" w:lineRule="exact"/>
              <w:ind w:left="12"/>
              <w:jc w:val="center"/>
              <w:rPr>
                <w:i/>
                <w:sz w:val="24"/>
              </w:rPr>
            </w:pPr>
            <w:r>
              <w:rPr>
                <w:i/>
                <w:spacing w:val="-10"/>
                <w:sz w:val="24"/>
              </w:rPr>
              <w:t>-</w:t>
            </w:r>
          </w:p>
        </w:tc>
      </w:tr>
      <w:tr w:rsidR="00343CC4">
        <w:trPr>
          <w:trHeight w:val="7590"/>
        </w:trPr>
        <w:tc>
          <w:tcPr>
            <w:tcW w:w="2268" w:type="dxa"/>
          </w:tcPr>
          <w:p w:rsidR="00343CC4" w:rsidRDefault="00487E66">
            <w:pPr>
              <w:pStyle w:val="TableParagraph"/>
              <w:ind w:left="105" w:right="124"/>
            </w:pPr>
            <w:r>
              <w:t>ОК.03</w:t>
            </w:r>
            <w:r>
              <w:rPr>
                <w:spacing w:val="-14"/>
              </w:rPr>
              <w:t xml:space="preserve"> </w:t>
            </w:r>
            <w:r>
              <w:t>Планировать</w:t>
            </w:r>
            <w:r>
              <w:rPr>
                <w:spacing w:val="-14"/>
              </w:rPr>
              <w:t xml:space="preserve"> </w:t>
            </w:r>
            <w:r>
              <w:t xml:space="preserve">и </w:t>
            </w:r>
            <w:r>
              <w:rPr>
                <w:spacing w:val="-2"/>
              </w:rPr>
              <w:t xml:space="preserve">реализовывать собственное </w:t>
            </w:r>
            <w:r>
              <w:t>профессиональное и личностное</w:t>
            </w:r>
            <w:r>
              <w:rPr>
                <w:spacing w:val="-14"/>
              </w:rPr>
              <w:t xml:space="preserve"> </w:t>
            </w:r>
            <w:r>
              <w:t xml:space="preserve">развитие, </w:t>
            </w:r>
            <w:r>
              <w:rPr>
                <w:spacing w:val="-2"/>
              </w:rPr>
              <w:t xml:space="preserve">предпринимательску </w:t>
            </w:r>
            <w:r>
              <w:t xml:space="preserve">ю деятельность в </w:t>
            </w:r>
            <w:r>
              <w:rPr>
                <w:spacing w:val="-2"/>
              </w:rPr>
              <w:t xml:space="preserve">профессиональной </w:t>
            </w:r>
            <w:r>
              <w:t>сфере, использовать знания</w:t>
            </w:r>
            <w:r>
              <w:rPr>
                <w:spacing w:val="-10"/>
              </w:rPr>
              <w:t xml:space="preserve"> </w:t>
            </w:r>
            <w:r>
              <w:t>по</w:t>
            </w:r>
            <w:r>
              <w:rPr>
                <w:spacing w:val="-8"/>
              </w:rPr>
              <w:t xml:space="preserve"> </w:t>
            </w:r>
            <w:r>
              <w:t>правовой</w:t>
            </w:r>
            <w:r>
              <w:rPr>
                <w:spacing w:val="-10"/>
              </w:rPr>
              <w:t xml:space="preserve"> </w:t>
            </w:r>
            <w:r>
              <w:t xml:space="preserve">и </w:t>
            </w:r>
            <w:r>
              <w:rPr>
                <w:spacing w:val="-2"/>
              </w:rPr>
              <w:t xml:space="preserve">финансовой </w:t>
            </w:r>
            <w:r>
              <w:t xml:space="preserve">грамотности в </w:t>
            </w:r>
            <w:r>
              <w:rPr>
                <w:spacing w:val="-2"/>
              </w:rPr>
              <w:t>различных жизненных</w:t>
            </w:r>
            <w:r>
              <w:rPr>
                <w:spacing w:val="40"/>
              </w:rPr>
              <w:t xml:space="preserve"> </w:t>
            </w:r>
            <w:r>
              <w:rPr>
                <w:spacing w:val="-2"/>
              </w:rPr>
              <w:t>ситуациях</w:t>
            </w:r>
          </w:p>
        </w:tc>
        <w:tc>
          <w:tcPr>
            <w:tcW w:w="3266" w:type="dxa"/>
          </w:tcPr>
          <w:p w:rsidR="00343CC4" w:rsidRDefault="00487E66">
            <w:pPr>
              <w:pStyle w:val="TableParagraph"/>
              <w:ind w:left="107" w:right="722"/>
            </w:pPr>
            <w:r>
              <w:t>-определять</w:t>
            </w:r>
            <w:r>
              <w:rPr>
                <w:spacing w:val="-14"/>
              </w:rPr>
              <w:t xml:space="preserve"> </w:t>
            </w:r>
            <w:r>
              <w:t xml:space="preserve">актуальность </w:t>
            </w:r>
            <w:r>
              <w:rPr>
                <w:spacing w:val="-2"/>
              </w:rPr>
              <w:t xml:space="preserve">нормативно-правовой </w:t>
            </w:r>
            <w:r>
              <w:t xml:space="preserve">документации в </w:t>
            </w:r>
            <w:r>
              <w:rPr>
                <w:spacing w:val="-2"/>
              </w:rPr>
              <w:t>профессиональной деятельности;</w:t>
            </w:r>
          </w:p>
          <w:p w:rsidR="00343CC4" w:rsidRDefault="00487E66">
            <w:pPr>
              <w:pStyle w:val="TableParagraph"/>
              <w:ind w:left="107" w:right="173"/>
            </w:pPr>
            <w:r>
              <w:t>-определять и выстраивать траектории</w:t>
            </w:r>
            <w:r>
              <w:rPr>
                <w:spacing w:val="-14"/>
              </w:rPr>
              <w:t xml:space="preserve"> </w:t>
            </w:r>
            <w:r>
              <w:t>профессионального развития и самообразования;</w:t>
            </w:r>
          </w:p>
          <w:p w:rsidR="00343CC4" w:rsidRDefault="00487E66">
            <w:pPr>
              <w:pStyle w:val="TableParagraph"/>
              <w:ind w:left="107" w:right="120"/>
            </w:pPr>
            <w:r>
              <w:t>-выявлять достоинства и недостатки</w:t>
            </w:r>
            <w:r>
              <w:rPr>
                <w:spacing w:val="-14"/>
              </w:rPr>
              <w:t xml:space="preserve"> </w:t>
            </w:r>
            <w:r>
              <w:t>коммерческой</w:t>
            </w:r>
            <w:r>
              <w:rPr>
                <w:spacing w:val="-14"/>
              </w:rPr>
              <w:t xml:space="preserve"> </w:t>
            </w:r>
            <w:r>
              <w:t xml:space="preserve">идеи; определять инвестиционную </w:t>
            </w:r>
            <w:r>
              <w:rPr>
                <w:spacing w:val="-2"/>
              </w:rPr>
              <w:t xml:space="preserve">привлекательность </w:t>
            </w:r>
            <w:r>
              <w:t xml:space="preserve">коммерческих идей в рамках </w:t>
            </w:r>
            <w:r>
              <w:rPr>
                <w:spacing w:val="-2"/>
              </w:rPr>
              <w:t xml:space="preserve">профессиональной </w:t>
            </w:r>
            <w:r>
              <w:t>деятельности, выявлять источники финансирования;</w:t>
            </w:r>
          </w:p>
          <w:p w:rsidR="00343CC4" w:rsidRDefault="00487E66">
            <w:pPr>
              <w:pStyle w:val="TableParagraph"/>
              <w:ind w:left="107" w:right="173"/>
            </w:pPr>
            <w:r>
              <w:t>-презентовать</w:t>
            </w:r>
            <w:r>
              <w:rPr>
                <w:spacing w:val="-14"/>
              </w:rPr>
              <w:t xml:space="preserve"> </w:t>
            </w:r>
            <w:r>
              <w:t>идеи</w:t>
            </w:r>
            <w:r>
              <w:rPr>
                <w:spacing w:val="-14"/>
              </w:rPr>
              <w:t xml:space="preserve"> </w:t>
            </w:r>
            <w:r>
              <w:t xml:space="preserve">открытия собственного дела в </w:t>
            </w:r>
            <w:r>
              <w:rPr>
                <w:spacing w:val="-2"/>
              </w:rPr>
              <w:t>профессиональной деятельности;</w:t>
            </w:r>
          </w:p>
          <w:p w:rsidR="00343CC4" w:rsidRDefault="00487E66">
            <w:pPr>
              <w:pStyle w:val="TableParagraph"/>
              <w:ind w:left="107" w:right="970"/>
            </w:pPr>
            <w:r>
              <w:t>-определять</w:t>
            </w:r>
            <w:r>
              <w:rPr>
                <w:spacing w:val="-14"/>
              </w:rPr>
              <w:t xml:space="preserve"> </w:t>
            </w:r>
            <w:r>
              <w:t xml:space="preserve">источники достоверной правовой </w:t>
            </w:r>
            <w:r>
              <w:rPr>
                <w:spacing w:val="-2"/>
              </w:rPr>
              <w:t>информации;</w:t>
            </w:r>
          </w:p>
          <w:p w:rsidR="00343CC4" w:rsidRDefault="00487E66">
            <w:pPr>
              <w:pStyle w:val="TableParagraph"/>
              <w:ind w:left="107" w:right="173"/>
            </w:pPr>
            <w:r>
              <w:t>находить интересные проектные</w:t>
            </w:r>
            <w:r>
              <w:rPr>
                <w:spacing w:val="-11"/>
              </w:rPr>
              <w:t xml:space="preserve"> </w:t>
            </w:r>
            <w:r>
              <w:t>идеи,</w:t>
            </w:r>
            <w:r>
              <w:rPr>
                <w:spacing w:val="-14"/>
              </w:rPr>
              <w:t xml:space="preserve"> </w:t>
            </w:r>
            <w:r>
              <w:t>грамотно</w:t>
            </w:r>
            <w:r>
              <w:rPr>
                <w:spacing w:val="-11"/>
              </w:rPr>
              <w:t xml:space="preserve"> </w:t>
            </w:r>
            <w:r>
              <w:t xml:space="preserve">их формулировать и </w:t>
            </w:r>
            <w:r>
              <w:rPr>
                <w:spacing w:val="-2"/>
              </w:rPr>
              <w:t>документировать;</w:t>
            </w:r>
          </w:p>
          <w:p w:rsidR="00343CC4" w:rsidRDefault="00487E66">
            <w:pPr>
              <w:pStyle w:val="TableParagraph"/>
              <w:spacing w:line="251" w:lineRule="exact"/>
              <w:ind w:left="107"/>
            </w:pPr>
            <w:r>
              <w:t>-оценивать</w:t>
            </w:r>
            <w:r>
              <w:rPr>
                <w:spacing w:val="-12"/>
              </w:rPr>
              <w:t xml:space="preserve"> </w:t>
            </w:r>
            <w:r>
              <w:rPr>
                <w:spacing w:val="-2"/>
              </w:rPr>
              <w:t>жизнеспособность</w:t>
            </w:r>
          </w:p>
          <w:p w:rsidR="00343CC4" w:rsidRDefault="00487E66">
            <w:pPr>
              <w:pStyle w:val="TableParagraph"/>
              <w:spacing w:line="252" w:lineRule="exact"/>
              <w:ind w:left="107" w:right="173"/>
            </w:pPr>
            <w:r>
              <w:t>проектной</w:t>
            </w:r>
            <w:r>
              <w:rPr>
                <w:spacing w:val="-14"/>
              </w:rPr>
              <w:t xml:space="preserve"> </w:t>
            </w:r>
            <w:r>
              <w:t>идеи,</w:t>
            </w:r>
            <w:r>
              <w:rPr>
                <w:spacing w:val="-14"/>
              </w:rPr>
              <w:t xml:space="preserve"> </w:t>
            </w:r>
            <w:r>
              <w:t>составлять план проекта</w:t>
            </w:r>
          </w:p>
        </w:tc>
        <w:tc>
          <w:tcPr>
            <w:tcW w:w="2788" w:type="dxa"/>
          </w:tcPr>
          <w:p w:rsidR="00343CC4" w:rsidRDefault="00487E66">
            <w:pPr>
              <w:pStyle w:val="TableParagraph"/>
              <w:ind w:left="105" w:right="365"/>
            </w:pPr>
            <w:r>
              <w:t>-содержание</w:t>
            </w:r>
            <w:r>
              <w:rPr>
                <w:spacing w:val="-14"/>
              </w:rPr>
              <w:t xml:space="preserve"> </w:t>
            </w:r>
            <w:r>
              <w:t xml:space="preserve">актуальной </w:t>
            </w:r>
            <w:r>
              <w:rPr>
                <w:spacing w:val="-2"/>
              </w:rPr>
              <w:t>нормативно-правовой документации;</w:t>
            </w:r>
          </w:p>
          <w:p w:rsidR="00343CC4" w:rsidRDefault="00487E66">
            <w:pPr>
              <w:pStyle w:val="TableParagraph"/>
              <w:ind w:left="105" w:right="95"/>
            </w:pPr>
            <w:r>
              <w:t>-современная</w:t>
            </w:r>
            <w:r>
              <w:rPr>
                <w:spacing w:val="-14"/>
              </w:rPr>
              <w:t xml:space="preserve"> </w:t>
            </w:r>
            <w:r>
              <w:t>научная</w:t>
            </w:r>
            <w:r>
              <w:rPr>
                <w:spacing w:val="-14"/>
              </w:rPr>
              <w:t xml:space="preserve"> </w:t>
            </w:r>
            <w:r>
              <w:t xml:space="preserve">и </w:t>
            </w:r>
            <w:r>
              <w:rPr>
                <w:spacing w:val="-2"/>
              </w:rPr>
              <w:t>профессиональная терминология;</w:t>
            </w:r>
          </w:p>
          <w:p w:rsidR="00343CC4" w:rsidRDefault="00487E66">
            <w:pPr>
              <w:pStyle w:val="TableParagraph"/>
              <w:ind w:left="105" w:right="95"/>
            </w:pPr>
            <w:r>
              <w:t>-возможные</w:t>
            </w:r>
            <w:r>
              <w:rPr>
                <w:spacing w:val="-14"/>
              </w:rPr>
              <w:t xml:space="preserve"> </w:t>
            </w:r>
            <w:r>
              <w:t xml:space="preserve">траектории </w:t>
            </w:r>
            <w:r>
              <w:rPr>
                <w:spacing w:val="-2"/>
              </w:rPr>
              <w:t xml:space="preserve">профессионального </w:t>
            </w:r>
            <w:r>
              <w:t xml:space="preserve">развития и </w:t>
            </w:r>
            <w:r>
              <w:rPr>
                <w:spacing w:val="-2"/>
              </w:rPr>
              <w:t>самообразования;</w:t>
            </w:r>
          </w:p>
          <w:p w:rsidR="00343CC4" w:rsidRDefault="00487E66">
            <w:pPr>
              <w:pStyle w:val="TableParagraph"/>
              <w:ind w:left="105" w:right="95"/>
            </w:pPr>
            <w:r>
              <w:rPr>
                <w:spacing w:val="-2"/>
              </w:rPr>
              <w:t xml:space="preserve">-основы предпринимательской </w:t>
            </w:r>
            <w:r>
              <w:t>деятельности,</w:t>
            </w:r>
            <w:r>
              <w:rPr>
                <w:spacing w:val="-6"/>
              </w:rPr>
              <w:t xml:space="preserve"> </w:t>
            </w:r>
            <w:r>
              <w:t>правовой</w:t>
            </w:r>
            <w:r>
              <w:rPr>
                <w:spacing w:val="-8"/>
              </w:rPr>
              <w:t xml:space="preserve"> </w:t>
            </w:r>
            <w:r>
              <w:t>и финансовой</w:t>
            </w:r>
            <w:r>
              <w:rPr>
                <w:spacing w:val="-13"/>
              </w:rPr>
              <w:t xml:space="preserve"> </w:t>
            </w:r>
            <w:r>
              <w:rPr>
                <w:spacing w:val="-2"/>
              </w:rPr>
              <w:t>грамотности;</w:t>
            </w:r>
          </w:p>
          <w:p w:rsidR="00343CC4" w:rsidRDefault="00487E66">
            <w:pPr>
              <w:pStyle w:val="TableParagraph"/>
              <w:ind w:left="105" w:right="739"/>
            </w:pPr>
            <w:r>
              <w:t>-правила</w:t>
            </w:r>
            <w:r>
              <w:rPr>
                <w:spacing w:val="-14"/>
              </w:rPr>
              <w:t xml:space="preserve"> </w:t>
            </w:r>
            <w:r>
              <w:t xml:space="preserve">разработки </w:t>
            </w:r>
            <w:r>
              <w:rPr>
                <w:spacing w:val="-2"/>
              </w:rPr>
              <w:t xml:space="preserve">презентации; </w:t>
            </w:r>
            <w:r>
              <w:t>основные этапы</w:t>
            </w:r>
          </w:p>
          <w:p w:rsidR="00343CC4" w:rsidRDefault="00487E66">
            <w:pPr>
              <w:pStyle w:val="TableParagraph"/>
              <w:ind w:left="105" w:right="95"/>
            </w:pPr>
            <w:r>
              <w:t>разработки</w:t>
            </w:r>
            <w:r>
              <w:rPr>
                <w:spacing w:val="-14"/>
              </w:rPr>
              <w:t xml:space="preserve"> </w:t>
            </w:r>
            <w:r>
              <w:t>и</w:t>
            </w:r>
            <w:r>
              <w:rPr>
                <w:spacing w:val="-14"/>
              </w:rPr>
              <w:t xml:space="preserve"> </w:t>
            </w:r>
            <w:r>
              <w:t xml:space="preserve">реализации </w:t>
            </w:r>
            <w:r>
              <w:rPr>
                <w:spacing w:val="-2"/>
              </w:rPr>
              <w:t>проекта</w:t>
            </w:r>
          </w:p>
        </w:tc>
        <w:tc>
          <w:tcPr>
            <w:tcW w:w="1602" w:type="dxa"/>
          </w:tcPr>
          <w:p w:rsidR="00343CC4" w:rsidRDefault="00487E66">
            <w:pPr>
              <w:pStyle w:val="TableParagraph"/>
              <w:spacing w:line="268" w:lineRule="exact"/>
              <w:ind w:left="12"/>
              <w:jc w:val="center"/>
              <w:rPr>
                <w:i/>
                <w:sz w:val="24"/>
              </w:rPr>
            </w:pPr>
            <w:r>
              <w:rPr>
                <w:i/>
                <w:spacing w:val="-10"/>
                <w:sz w:val="24"/>
              </w:rPr>
              <w:t>-</w:t>
            </w:r>
          </w:p>
        </w:tc>
      </w:tr>
    </w:tbl>
    <w:p w:rsidR="00343CC4" w:rsidRDefault="00343CC4">
      <w:pPr>
        <w:pStyle w:val="TableParagraph"/>
        <w:spacing w:line="268" w:lineRule="exact"/>
        <w:jc w:val="center"/>
        <w:rPr>
          <w:i/>
          <w:sz w:val="24"/>
        </w:rPr>
        <w:sectPr w:rsidR="00343CC4">
          <w:headerReference w:type="default" r:id="rId154"/>
          <w:footerReference w:type="default" r:id="rId155"/>
          <w:pgSz w:w="11910" w:h="16840"/>
          <w:pgMar w:top="1160" w:right="425" w:bottom="280" w:left="1417" w:header="749" w:footer="0" w:gutter="0"/>
          <w:cols w:space="720"/>
        </w:sectPr>
      </w:pPr>
    </w:p>
    <w:p w:rsidR="00343CC4" w:rsidRDefault="00343CC4">
      <w:pPr>
        <w:pStyle w:val="a3"/>
        <w:spacing w:before="4" w:after="1"/>
        <w:rPr>
          <w:sz w:val="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266"/>
        <w:gridCol w:w="2788"/>
        <w:gridCol w:w="1602"/>
      </w:tblGrid>
      <w:tr w:rsidR="00343CC4">
        <w:trPr>
          <w:trHeight w:val="1264"/>
        </w:trPr>
        <w:tc>
          <w:tcPr>
            <w:tcW w:w="2268" w:type="dxa"/>
          </w:tcPr>
          <w:p w:rsidR="00343CC4" w:rsidRDefault="00487E66">
            <w:pPr>
              <w:pStyle w:val="TableParagraph"/>
              <w:ind w:left="105" w:right="185"/>
            </w:pPr>
            <w:r>
              <w:t>ОК.04 Эффективно взаимодействовать</w:t>
            </w:r>
            <w:r>
              <w:rPr>
                <w:spacing w:val="-14"/>
              </w:rPr>
              <w:t xml:space="preserve"> </w:t>
            </w:r>
            <w:r>
              <w:t>и работать в</w:t>
            </w:r>
          </w:p>
          <w:p w:rsidR="00343CC4" w:rsidRDefault="00487E66">
            <w:pPr>
              <w:pStyle w:val="TableParagraph"/>
              <w:spacing w:line="252" w:lineRule="exact"/>
              <w:ind w:left="105" w:right="917"/>
            </w:pPr>
            <w:r>
              <w:t>коллективе</w:t>
            </w:r>
            <w:r>
              <w:rPr>
                <w:spacing w:val="-14"/>
              </w:rPr>
              <w:t xml:space="preserve"> </w:t>
            </w:r>
            <w:r>
              <w:t xml:space="preserve">и </w:t>
            </w:r>
            <w:r>
              <w:rPr>
                <w:spacing w:val="-2"/>
              </w:rPr>
              <w:t>команде</w:t>
            </w:r>
          </w:p>
        </w:tc>
        <w:tc>
          <w:tcPr>
            <w:tcW w:w="3266" w:type="dxa"/>
          </w:tcPr>
          <w:p w:rsidR="00343CC4" w:rsidRDefault="00487E66">
            <w:pPr>
              <w:pStyle w:val="TableParagraph"/>
              <w:spacing w:line="242" w:lineRule="auto"/>
              <w:ind w:left="107" w:right="969"/>
            </w:pPr>
            <w:r>
              <w:rPr>
                <w:spacing w:val="-4"/>
              </w:rPr>
              <w:t>-организовывать</w:t>
            </w:r>
            <w:r>
              <w:rPr>
                <w:spacing w:val="-10"/>
              </w:rPr>
              <w:t xml:space="preserve"> </w:t>
            </w:r>
            <w:r>
              <w:rPr>
                <w:spacing w:val="-4"/>
              </w:rPr>
              <w:t xml:space="preserve">работу </w:t>
            </w:r>
            <w:r>
              <w:t>коллектива</w:t>
            </w:r>
            <w:r>
              <w:rPr>
                <w:spacing w:val="-14"/>
              </w:rPr>
              <w:t xml:space="preserve"> </w:t>
            </w:r>
            <w:r>
              <w:t>и</w:t>
            </w:r>
            <w:r>
              <w:rPr>
                <w:spacing w:val="-14"/>
              </w:rPr>
              <w:t xml:space="preserve"> </w:t>
            </w:r>
            <w:r>
              <w:t>команды;</w:t>
            </w:r>
          </w:p>
          <w:p w:rsidR="00343CC4" w:rsidRDefault="00487E66">
            <w:pPr>
              <w:pStyle w:val="TableParagraph"/>
              <w:spacing w:line="248" w:lineRule="exact"/>
              <w:ind w:left="107"/>
            </w:pPr>
            <w:r>
              <w:rPr>
                <w:spacing w:val="-6"/>
              </w:rPr>
              <w:t>-взаимодействовать</w:t>
            </w:r>
            <w:r>
              <w:rPr>
                <w:spacing w:val="5"/>
              </w:rPr>
              <w:t xml:space="preserve"> </w:t>
            </w:r>
            <w:r>
              <w:rPr>
                <w:spacing w:val="-6"/>
              </w:rPr>
              <w:t>с</w:t>
            </w:r>
            <w:r>
              <w:rPr>
                <w:spacing w:val="7"/>
              </w:rPr>
              <w:t xml:space="preserve"> </w:t>
            </w:r>
            <w:r>
              <w:rPr>
                <w:spacing w:val="-6"/>
              </w:rPr>
              <w:t>коллегами,</w:t>
            </w:r>
          </w:p>
          <w:p w:rsidR="00343CC4" w:rsidRDefault="00487E66">
            <w:pPr>
              <w:pStyle w:val="TableParagraph"/>
              <w:spacing w:line="252" w:lineRule="exact"/>
              <w:ind w:left="107" w:right="120"/>
            </w:pPr>
            <w:r>
              <w:rPr>
                <w:spacing w:val="-4"/>
              </w:rPr>
              <w:t>руководством,</w:t>
            </w:r>
            <w:r>
              <w:rPr>
                <w:spacing w:val="-9"/>
              </w:rPr>
              <w:t xml:space="preserve"> </w:t>
            </w:r>
            <w:r>
              <w:rPr>
                <w:spacing w:val="-4"/>
              </w:rPr>
              <w:t>клиентами</w:t>
            </w:r>
            <w:r>
              <w:rPr>
                <w:spacing w:val="-7"/>
              </w:rPr>
              <w:t xml:space="preserve"> </w:t>
            </w:r>
            <w:r>
              <w:rPr>
                <w:spacing w:val="-4"/>
              </w:rPr>
              <w:t>в</w:t>
            </w:r>
            <w:r>
              <w:rPr>
                <w:spacing w:val="-10"/>
              </w:rPr>
              <w:t xml:space="preserve"> </w:t>
            </w:r>
            <w:r>
              <w:rPr>
                <w:spacing w:val="-4"/>
              </w:rPr>
              <w:t xml:space="preserve">ходе </w:t>
            </w:r>
            <w:r>
              <w:rPr>
                <w:spacing w:val="-6"/>
              </w:rPr>
              <w:t>профессиональной</w:t>
            </w:r>
            <w:r>
              <w:rPr>
                <w:spacing w:val="13"/>
              </w:rPr>
              <w:t xml:space="preserve"> </w:t>
            </w:r>
            <w:r>
              <w:rPr>
                <w:spacing w:val="-5"/>
              </w:rPr>
              <w:t>деятельности</w:t>
            </w:r>
          </w:p>
        </w:tc>
        <w:tc>
          <w:tcPr>
            <w:tcW w:w="2788" w:type="dxa"/>
          </w:tcPr>
          <w:p w:rsidR="00343CC4" w:rsidRDefault="00487E66">
            <w:pPr>
              <w:pStyle w:val="TableParagraph"/>
              <w:spacing w:line="242" w:lineRule="auto"/>
              <w:ind w:left="105" w:right="95"/>
            </w:pPr>
            <w:r>
              <w:t>-психологические</w:t>
            </w:r>
            <w:r>
              <w:rPr>
                <w:spacing w:val="-14"/>
              </w:rPr>
              <w:t xml:space="preserve"> </w:t>
            </w:r>
            <w:r>
              <w:t>основы деятельности</w:t>
            </w:r>
            <w:r>
              <w:rPr>
                <w:spacing w:val="-5"/>
              </w:rPr>
              <w:t xml:space="preserve"> </w:t>
            </w:r>
            <w:r>
              <w:rPr>
                <w:spacing w:val="-2"/>
              </w:rPr>
              <w:t>коллектива;</w:t>
            </w:r>
          </w:p>
          <w:p w:rsidR="00343CC4" w:rsidRDefault="00487E66">
            <w:pPr>
              <w:pStyle w:val="TableParagraph"/>
              <w:spacing w:line="242" w:lineRule="auto"/>
              <w:ind w:left="105" w:right="95"/>
            </w:pPr>
            <w:r>
              <w:rPr>
                <w:spacing w:val="-2"/>
              </w:rPr>
              <w:t xml:space="preserve">-психологические </w:t>
            </w:r>
            <w:r>
              <w:t>особенности</w:t>
            </w:r>
            <w:r>
              <w:rPr>
                <w:spacing w:val="-14"/>
              </w:rPr>
              <w:t xml:space="preserve"> </w:t>
            </w:r>
            <w:r>
              <w:t>личности</w:t>
            </w:r>
          </w:p>
        </w:tc>
        <w:tc>
          <w:tcPr>
            <w:tcW w:w="1602" w:type="dxa"/>
          </w:tcPr>
          <w:p w:rsidR="00343CC4" w:rsidRDefault="00487E66">
            <w:pPr>
              <w:pStyle w:val="TableParagraph"/>
              <w:spacing w:line="268" w:lineRule="exact"/>
              <w:ind w:left="12"/>
              <w:jc w:val="center"/>
              <w:rPr>
                <w:i/>
                <w:sz w:val="24"/>
              </w:rPr>
            </w:pPr>
            <w:r>
              <w:rPr>
                <w:i/>
                <w:spacing w:val="-10"/>
                <w:sz w:val="24"/>
              </w:rPr>
              <w:t>-</w:t>
            </w:r>
          </w:p>
        </w:tc>
      </w:tr>
      <w:tr w:rsidR="00343CC4">
        <w:trPr>
          <w:trHeight w:val="3037"/>
        </w:trPr>
        <w:tc>
          <w:tcPr>
            <w:tcW w:w="2268" w:type="dxa"/>
          </w:tcPr>
          <w:p w:rsidR="00343CC4" w:rsidRDefault="00487E66">
            <w:pPr>
              <w:pStyle w:val="TableParagraph"/>
              <w:spacing w:line="248" w:lineRule="exact"/>
              <w:ind w:left="105"/>
            </w:pPr>
            <w:r>
              <w:t>ОК</w:t>
            </w:r>
            <w:r>
              <w:rPr>
                <w:spacing w:val="-2"/>
              </w:rPr>
              <w:t xml:space="preserve"> </w:t>
            </w:r>
            <w:r>
              <w:rPr>
                <w:spacing w:val="-5"/>
              </w:rPr>
              <w:t>05</w:t>
            </w:r>
          </w:p>
          <w:p w:rsidR="00343CC4" w:rsidRDefault="00487E66">
            <w:pPr>
              <w:pStyle w:val="TableParagraph"/>
              <w:tabs>
                <w:tab w:val="left" w:pos="2039"/>
              </w:tabs>
              <w:ind w:left="105" w:right="98"/>
            </w:pPr>
            <w:r>
              <w:rPr>
                <w:spacing w:val="-2"/>
              </w:rPr>
              <w:t>Осуществлять</w:t>
            </w:r>
            <w:r>
              <w:rPr>
                <w:spacing w:val="80"/>
              </w:rPr>
              <w:t xml:space="preserve"> </w:t>
            </w:r>
            <w:r>
              <w:rPr>
                <w:spacing w:val="-2"/>
              </w:rPr>
              <w:t>устную</w:t>
            </w:r>
            <w:r>
              <w:tab/>
            </w:r>
            <w:r>
              <w:rPr>
                <w:spacing w:val="-10"/>
              </w:rPr>
              <w:t>и</w:t>
            </w:r>
          </w:p>
          <w:p w:rsidR="00343CC4" w:rsidRDefault="00487E66">
            <w:pPr>
              <w:pStyle w:val="TableParagraph"/>
              <w:tabs>
                <w:tab w:val="left" w:pos="1065"/>
                <w:tab w:val="left" w:pos="1945"/>
                <w:tab w:val="left" w:pos="2042"/>
              </w:tabs>
              <w:ind w:left="105" w:right="95"/>
            </w:pPr>
            <w:r>
              <w:rPr>
                <w:spacing w:val="-2"/>
              </w:rPr>
              <w:t>письменную коммуникацию</w:t>
            </w:r>
            <w:r>
              <w:tab/>
            </w:r>
            <w:r>
              <w:rPr>
                <w:spacing w:val="-6"/>
              </w:rPr>
              <w:t xml:space="preserve">на </w:t>
            </w:r>
            <w:r>
              <w:rPr>
                <w:spacing w:val="-2"/>
              </w:rPr>
              <w:t xml:space="preserve">государственном </w:t>
            </w:r>
            <w:r>
              <w:rPr>
                <w:spacing w:val="-4"/>
              </w:rPr>
              <w:t>языке</w:t>
            </w:r>
            <w:r>
              <w:tab/>
            </w:r>
            <w:r>
              <w:rPr>
                <w:spacing w:val="-2"/>
              </w:rPr>
              <w:t xml:space="preserve">Российской </w:t>
            </w:r>
            <w:r>
              <w:t>Федерации</w:t>
            </w:r>
            <w:r>
              <w:rPr>
                <w:spacing w:val="40"/>
              </w:rPr>
              <w:t xml:space="preserve"> </w:t>
            </w:r>
            <w:r>
              <w:t>с</w:t>
            </w:r>
            <w:r>
              <w:rPr>
                <w:spacing w:val="40"/>
              </w:rPr>
              <w:t xml:space="preserve"> </w:t>
            </w:r>
            <w:r>
              <w:t xml:space="preserve">учетом </w:t>
            </w:r>
            <w:r>
              <w:rPr>
                <w:spacing w:val="-2"/>
              </w:rPr>
              <w:t>особенностей социального</w:t>
            </w:r>
            <w:r>
              <w:tab/>
            </w:r>
            <w:r>
              <w:tab/>
            </w:r>
            <w:r>
              <w:rPr>
                <w:spacing w:val="-10"/>
              </w:rPr>
              <w:t>и</w:t>
            </w:r>
          </w:p>
          <w:p w:rsidR="00343CC4" w:rsidRDefault="00487E66">
            <w:pPr>
              <w:pStyle w:val="TableParagraph"/>
              <w:spacing w:line="252" w:lineRule="exact"/>
              <w:ind w:left="105" w:right="185"/>
            </w:pPr>
            <w:r>
              <w:rPr>
                <w:spacing w:val="-2"/>
              </w:rPr>
              <w:t>культурного контекста</w:t>
            </w:r>
          </w:p>
        </w:tc>
        <w:tc>
          <w:tcPr>
            <w:tcW w:w="3266" w:type="dxa"/>
          </w:tcPr>
          <w:p w:rsidR="00343CC4" w:rsidRDefault="00487E66">
            <w:pPr>
              <w:pStyle w:val="TableParagraph"/>
              <w:ind w:left="107" w:right="120"/>
            </w:pPr>
            <w:r>
              <w:t>-грамотно</w:t>
            </w:r>
            <w:r>
              <w:rPr>
                <w:spacing w:val="-11"/>
              </w:rPr>
              <w:t xml:space="preserve"> </w:t>
            </w:r>
            <w:r>
              <w:t>излагать</w:t>
            </w:r>
            <w:r>
              <w:rPr>
                <w:spacing w:val="-11"/>
              </w:rPr>
              <w:t xml:space="preserve"> </w:t>
            </w:r>
            <w:r>
              <w:t>свои</w:t>
            </w:r>
            <w:r>
              <w:rPr>
                <w:spacing w:val="-14"/>
              </w:rPr>
              <w:t xml:space="preserve"> </w:t>
            </w:r>
            <w:r>
              <w:t>мысли, формулировать собственное мнение, обосновывать свою позицию в учебных и практических ситуациях;</w:t>
            </w:r>
          </w:p>
          <w:p w:rsidR="00343CC4" w:rsidRDefault="00487E66">
            <w:pPr>
              <w:pStyle w:val="TableParagraph"/>
              <w:ind w:left="107" w:right="120" w:firstLine="175"/>
            </w:pPr>
            <w:r>
              <w:t>-проявлять</w:t>
            </w:r>
            <w:r>
              <w:rPr>
                <w:spacing w:val="-14"/>
              </w:rPr>
              <w:t xml:space="preserve"> </w:t>
            </w:r>
            <w:r>
              <w:t>толерантность</w:t>
            </w:r>
            <w:r>
              <w:rPr>
                <w:spacing w:val="-14"/>
              </w:rPr>
              <w:t xml:space="preserve"> </w:t>
            </w:r>
            <w:r>
              <w:t xml:space="preserve">в </w:t>
            </w:r>
            <w:r>
              <w:rPr>
                <w:spacing w:val="-2"/>
              </w:rPr>
              <w:t>коллективе;</w:t>
            </w:r>
          </w:p>
        </w:tc>
        <w:tc>
          <w:tcPr>
            <w:tcW w:w="2788" w:type="dxa"/>
          </w:tcPr>
          <w:p w:rsidR="00343CC4" w:rsidRDefault="00487E66">
            <w:pPr>
              <w:pStyle w:val="TableParagraph"/>
              <w:ind w:left="105" w:right="172"/>
            </w:pPr>
            <w:r>
              <w:t>-правила оформления документов</w:t>
            </w:r>
            <w:r>
              <w:rPr>
                <w:spacing w:val="-14"/>
              </w:rPr>
              <w:t xml:space="preserve"> </w:t>
            </w:r>
            <w:r>
              <w:t>и</w:t>
            </w:r>
            <w:r>
              <w:rPr>
                <w:spacing w:val="-14"/>
              </w:rPr>
              <w:t xml:space="preserve"> </w:t>
            </w:r>
            <w:r>
              <w:t xml:space="preserve">построения устных сообщений на государственном языке </w:t>
            </w:r>
            <w:r>
              <w:rPr>
                <w:spacing w:val="-4"/>
              </w:rPr>
              <w:t>РФ;</w:t>
            </w:r>
          </w:p>
          <w:p w:rsidR="00343CC4" w:rsidRDefault="00487E66">
            <w:pPr>
              <w:pStyle w:val="TableParagraph"/>
              <w:ind w:left="105" w:right="175"/>
            </w:pPr>
            <w:r>
              <w:t>-особенности</w:t>
            </w:r>
            <w:r>
              <w:rPr>
                <w:spacing w:val="-14"/>
              </w:rPr>
              <w:t xml:space="preserve"> </w:t>
            </w:r>
            <w:r>
              <w:t>социального и культурного контекста;</w:t>
            </w:r>
          </w:p>
        </w:tc>
        <w:tc>
          <w:tcPr>
            <w:tcW w:w="1602" w:type="dxa"/>
          </w:tcPr>
          <w:p w:rsidR="00343CC4" w:rsidRDefault="00487E66">
            <w:pPr>
              <w:pStyle w:val="TableParagraph"/>
              <w:spacing w:line="270" w:lineRule="exact"/>
              <w:ind w:left="12"/>
              <w:jc w:val="center"/>
              <w:rPr>
                <w:sz w:val="24"/>
              </w:rPr>
            </w:pPr>
            <w:r>
              <w:rPr>
                <w:spacing w:val="-10"/>
                <w:sz w:val="24"/>
              </w:rPr>
              <w:t>-</w:t>
            </w:r>
          </w:p>
        </w:tc>
      </w:tr>
    </w:tbl>
    <w:p w:rsidR="00343CC4" w:rsidRDefault="00343CC4">
      <w:pPr>
        <w:pStyle w:val="a3"/>
        <w:spacing w:before="273"/>
      </w:pPr>
    </w:p>
    <w:p w:rsidR="00343CC4" w:rsidRDefault="00487E66">
      <w:pPr>
        <w:pStyle w:val="2"/>
        <w:numPr>
          <w:ilvl w:val="2"/>
          <w:numId w:val="135"/>
        </w:numPr>
        <w:tabs>
          <w:tab w:val="left" w:pos="2473"/>
        </w:tabs>
        <w:spacing w:before="1"/>
        <w:jc w:val="left"/>
      </w:pPr>
      <w:r>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3"/>
        <w:numPr>
          <w:ilvl w:val="3"/>
          <w:numId w:val="135"/>
        </w:numPr>
        <w:tabs>
          <w:tab w:val="left" w:pos="1412"/>
        </w:tabs>
        <w:spacing w:before="122"/>
        <w:jc w:val="left"/>
      </w:pPr>
      <w:r>
        <w:t>Трудоемкость</w:t>
      </w:r>
      <w:r>
        <w:rPr>
          <w:spacing w:val="-2"/>
        </w:rPr>
        <w:t xml:space="preserve"> </w:t>
      </w:r>
      <w:r>
        <w:t>освоения</w:t>
      </w:r>
      <w:r>
        <w:rPr>
          <w:spacing w:val="-1"/>
        </w:rPr>
        <w:t xml:space="preserve"> </w:t>
      </w:r>
      <w:r>
        <w:rPr>
          <w:spacing w:val="-2"/>
        </w:rPr>
        <w:t>дисциплины</w:t>
      </w:r>
    </w:p>
    <w:p w:rsidR="00343CC4" w:rsidRDefault="00343CC4">
      <w:pPr>
        <w:pStyle w:val="a3"/>
        <w:spacing w:after="1"/>
        <w:rPr>
          <w:b/>
          <w:sz w:val="14"/>
        </w:rPr>
      </w:pPr>
    </w:p>
    <w:tbl>
      <w:tblPr>
        <w:tblStyle w:val="TableNormal"/>
        <w:tblW w:w="0" w:type="auto"/>
        <w:tblInd w:w="2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21"/>
        <w:gridCol w:w="1131"/>
        <w:gridCol w:w="2273"/>
      </w:tblGrid>
      <w:tr w:rsidR="00343CC4">
        <w:trPr>
          <w:trHeight w:val="551"/>
        </w:trPr>
        <w:tc>
          <w:tcPr>
            <w:tcW w:w="5921" w:type="dxa"/>
          </w:tcPr>
          <w:p w:rsidR="00343CC4" w:rsidRDefault="00487E66">
            <w:pPr>
              <w:pStyle w:val="TableParagraph"/>
              <w:spacing w:before="135"/>
              <w:ind w:left="438"/>
              <w:rPr>
                <w:b/>
                <w:sz w:val="24"/>
              </w:rPr>
            </w:pPr>
            <w:r>
              <w:rPr>
                <w:b/>
                <w:sz w:val="24"/>
              </w:rPr>
              <w:t>Наименование</w:t>
            </w:r>
            <w:r>
              <w:rPr>
                <w:b/>
                <w:spacing w:val="-7"/>
                <w:sz w:val="24"/>
              </w:rPr>
              <w:t xml:space="preserve"> </w:t>
            </w:r>
            <w:r>
              <w:rPr>
                <w:b/>
                <w:sz w:val="24"/>
              </w:rPr>
              <w:t>составных</w:t>
            </w:r>
            <w:r>
              <w:rPr>
                <w:b/>
                <w:spacing w:val="-6"/>
                <w:sz w:val="24"/>
              </w:rPr>
              <w:t xml:space="preserve"> </w:t>
            </w:r>
            <w:r>
              <w:rPr>
                <w:b/>
                <w:sz w:val="24"/>
              </w:rPr>
              <w:t>частей</w:t>
            </w:r>
            <w:r>
              <w:rPr>
                <w:b/>
                <w:spacing w:val="-6"/>
                <w:sz w:val="24"/>
              </w:rPr>
              <w:t xml:space="preserve"> </w:t>
            </w:r>
            <w:r>
              <w:rPr>
                <w:b/>
                <w:spacing w:val="-2"/>
                <w:sz w:val="24"/>
              </w:rPr>
              <w:t>дисциплины</w:t>
            </w:r>
          </w:p>
        </w:tc>
        <w:tc>
          <w:tcPr>
            <w:tcW w:w="1131" w:type="dxa"/>
          </w:tcPr>
          <w:p w:rsidR="00343CC4" w:rsidRDefault="00487E66">
            <w:pPr>
              <w:pStyle w:val="TableParagraph"/>
              <w:spacing w:line="276" w:lineRule="exact"/>
              <w:ind w:left="261" w:right="99"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3" w:right="109"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81"/>
        </w:trPr>
        <w:tc>
          <w:tcPr>
            <w:tcW w:w="5921" w:type="dxa"/>
          </w:tcPr>
          <w:p w:rsidR="00343CC4" w:rsidRDefault="00487E66">
            <w:pPr>
              <w:pStyle w:val="TableParagraph"/>
              <w:spacing w:line="262" w:lineRule="exact"/>
              <w:ind w:left="107"/>
              <w:rPr>
                <w:sz w:val="24"/>
              </w:rPr>
            </w:pPr>
            <w:r>
              <w:rPr>
                <w:sz w:val="24"/>
              </w:rPr>
              <w:t>Учебные</w:t>
            </w:r>
            <w:r>
              <w:rPr>
                <w:spacing w:val="-3"/>
                <w:sz w:val="24"/>
              </w:rPr>
              <w:t xml:space="preserve"> </w:t>
            </w:r>
            <w:r>
              <w:rPr>
                <w:sz w:val="24"/>
              </w:rPr>
              <w:t>занятия</w:t>
            </w:r>
            <w:r>
              <w:rPr>
                <w:rFonts w:ascii="Calibri" w:hAnsi="Calibri"/>
              </w:rPr>
              <w:t>,</w:t>
            </w:r>
            <w:r>
              <w:rPr>
                <w:rFonts w:ascii="Calibri" w:hAnsi="Calibri"/>
                <w:spacing w:val="-3"/>
              </w:rPr>
              <w:t xml:space="preserve"> </w:t>
            </w:r>
            <w:r>
              <w:rPr>
                <w:sz w:val="24"/>
              </w:rPr>
              <w:t>из</w:t>
            </w:r>
            <w:r>
              <w:rPr>
                <w:spacing w:val="-2"/>
                <w:sz w:val="24"/>
              </w:rPr>
              <w:t xml:space="preserve"> </w:t>
            </w:r>
            <w:r>
              <w:rPr>
                <w:spacing w:val="-4"/>
                <w:sz w:val="24"/>
              </w:rPr>
              <w:t>них:</w:t>
            </w:r>
          </w:p>
        </w:tc>
        <w:tc>
          <w:tcPr>
            <w:tcW w:w="1131" w:type="dxa"/>
          </w:tcPr>
          <w:p w:rsidR="00343CC4" w:rsidRDefault="00487E66">
            <w:pPr>
              <w:pStyle w:val="TableParagraph"/>
              <w:spacing w:line="262" w:lineRule="exact"/>
              <w:ind w:left="11"/>
              <w:jc w:val="center"/>
              <w:rPr>
                <w:sz w:val="24"/>
              </w:rPr>
            </w:pPr>
            <w:r>
              <w:rPr>
                <w:spacing w:val="-5"/>
                <w:sz w:val="24"/>
              </w:rPr>
              <w:t>34</w:t>
            </w:r>
          </w:p>
        </w:tc>
        <w:tc>
          <w:tcPr>
            <w:tcW w:w="2273" w:type="dxa"/>
          </w:tcPr>
          <w:p w:rsidR="00343CC4" w:rsidRDefault="00487E66">
            <w:pPr>
              <w:pStyle w:val="TableParagraph"/>
              <w:spacing w:line="262" w:lineRule="exact"/>
              <w:ind w:left="15" w:right="5"/>
              <w:jc w:val="center"/>
              <w:rPr>
                <w:sz w:val="24"/>
              </w:rPr>
            </w:pPr>
            <w:r>
              <w:rPr>
                <w:spacing w:val="-5"/>
                <w:sz w:val="24"/>
              </w:rPr>
              <w:t>16</w:t>
            </w:r>
          </w:p>
        </w:tc>
      </w:tr>
      <w:tr w:rsidR="00343CC4">
        <w:trPr>
          <w:trHeight w:val="277"/>
        </w:trPr>
        <w:tc>
          <w:tcPr>
            <w:tcW w:w="5921" w:type="dxa"/>
          </w:tcPr>
          <w:p w:rsidR="00343CC4" w:rsidRDefault="00487E66">
            <w:pPr>
              <w:pStyle w:val="TableParagraph"/>
              <w:spacing w:line="258" w:lineRule="exact"/>
              <w:ind w:left="107"/>
              <w:rPr>
                <w:sz w:val="24"/>
              </w:rPr>
            </w:pPr>
            <w:r>
              <w:rPr>
                <w:spacing w:val="-2"/>
                <w:sz w:val="24"/>
              </w:rPr>
              <w:t>теоретические</w:t>
            </w:r>
          </w:p>
        </w:tc>
        <w:tc>
          <w:tcPr>
            <w:tcW w:w="1131" w:type="dxa"/>
          </w:tcPr>
          <w:p w:rsidR="00343CC4" w:rsidRDefault="00487E66">
            <w:pPr>
              <w:pStyle w:val="TableParagraph"/>
              <w:spacing w:line="258" w:lineRule="exact"/>
              <w:ind w:left="11"/>
              <w:jc w:val="center"/>
              <w:rPr>
                <w:sz w:val="24"/>
              </w:rPr>
            </w:pPr>
            <w:r>
              <w:rPr>
                <w:spacing w:val="-5"/>
                <w:sz w:val="24"/>
              </w:rPr>
              <w:t>18</w:t>
            </w:r>
          </w:p>
        </w:tc>
        <w:tc>
          <w:tcPr>
            <w:tcW w:w="2273" w:type="dxa"/>
          </w:tcPr>
          <w:p w:rsidR="00343CC4" w:rsidRDefault="00487E66">
            <w:pPr>
              <w:pStyle w:val="TableParagraph"/>
              <w:spacing w:line="258" w:lineRule="exact"/>
              <w:ind w:left="15" w:right="2"/>
              <w:jc w:val="center"/>
              <w:rPr>
                <w:sz w:val="24"/>
              </w:rPr>
            </w:pPr>
            <w:r>
              <w:rPr>
                <w:spacing w:val="-10"/>
                <w:sz w:val="24"/>
              </w:rPr>
              <w:t>-</w:t>
            </w:r>
          </w:p>
        </w:tc>
      </w:tr>
      <w:tr w:rsidR="00343CC4">
        <w:trPr>
          <w:trHeight w:val="275"/>
        </w:trPr>
        <w:tc>
          <w:tcPr>
            <w:tcW w:w="5921" w:type="dxa"/>
          </w:tcPr>
          <w:p w:rsidR="00343CC4" w:rsidRDefault="00487E66">
            <w:pPr>
              <w:pStyle w:val="TableParagraph"/>
              <w:spacing w:line="255" w:lineRule="exact"/>
              <w:ind w:left="107"/>
              <w:rPr>
                <w:sz w:val="24"/>
              </w:rPr>
            </w:pPr>
            <w:r>
              <w:rPr>
                <w:spacing w:val="-2"/>
                <w:sz w:val="24"/>
              </w:rPr>
              <w:t>практические</w:t>
            </w:r>
          </w:p>
        </w:tc>
        <w:tc>
          <w:tcPr>
            <w:tcW w:w="1131" w:type="dxa"/>
          </w:tcPr>
          <w:p w:rsidR="00343CC4" w:rsidRDefault="00487E66">
            <w:pPr>
              <w:pStyle w:val="TableParagraph"/>
              <w:spacing w:line="255" w:lineRule="exact"/>
              <w:ind w:left="11"/>
              <w:jc w:val="center"/>
              <w:rPr>
                <w:sz w:val="24"/>
              </w:rPr>
            </w:pPr>
            <w:r>
              <w:rPr>
                <w:spacing w:val="-5"/>
                <w:sz w:val="24"/>
              </w:rPr>
              <w:t>16</w:t>
            </w:r>
          </w:p>
        </w:tc>
        <w:tc>
          <w:tcPr>
            <w:tcW w:w="2273" w:type="dxa"/>
          </w:tcPr>
          <w:p w:rsidR="00343CC4" w:rsidRDefault="00487E66">
            <w:pPr>
              <w:pStyle w:val="TableParagraph"/>
              <w:spacing w:line="255" w:lineRule="exact"/>
              <w:ind w:left="15" w:right="5"/>
              <w:jc w:val="center"/>
              <w:rPr>
                <w:sz w:val="24"/>
              </w:rPr>
            </w:pPr>
            <w:r>
              <w:rPr>
                <w:spacing w:val="-5"/>
                <w:sz w:val="24"/>
              </w:rPr>
              <w:t>16</w:t>
            </w:r>
          </w:p>
        </w:tc>
      </w:tr>
      <w:tr w:rsidR="00343CC4">
        <w:trPr>
          <w:trHeight w:val="275"/>
        </w:trPr>
        <w:tc>
          <w:tcPr>
            <w:tcW w:w="5921" w:type="dxa"/>
          </w:tcPr>
          <w:p w:rsidR="00343CC4" w:rsidRDefault="00487E66">
            <w:pPr>
              <w:pStyle w:val="TableParagraph"/>
              <w:spacing w:line="255" w:lineRule="exact"/>
              <w:ind w:left="107"/>
              <w:rPr>
                <w:sz w:val="24"/>
              </w:rPr>
            </w:pPr>
            <w:r>
              <w:rPr>
                <w:sz w:val="24"/>
              </w:rPr>
              <w:t>Самостоятельная</w:t>
            </w:r>
            <w:r>
              <w:rPr>
                <w:spacing w:val="-3"/>
                <w:sz w:val="24"/>
              </w:rPr>
              <w:t xml:space="preserve"> </w:t>
            </w:r>
            <w:r>
              <w:rPr>
                <w:spacing w:val="-2"/>
                <w:sz w:val="24"/>
              </w:rPr>
              <w:t>работа</w:t>
            </w:r>
          </w:p>
        </w:tc>
        <w:tc>
          <w:tcPr>
            <w:tcW w:w="1131" w:type="dxa"/>
          </w:tcPr>
          <w:p w:rsidR="00343CC4" w:rsidRDefault="00487E66">
            <w:pPr>
              <w:pStyle w:val="TableParagraph"/>
              <w:spacing w:line="255" w:lineRule="exact"/>
              <w:ind w:left="11" w:right="2"/>
              <w:jc w:val="center"/>
              <w:rPr>
                <w:sz w:val="24"/>
              </w:rPr>
            </w:pPr>
            <w:r>
              <w:rPr>
                <w:spacing w:val="-10"/>
                <w:sz w:val="24"/>
              </w:rPr>
              <w:t>-</w:t>
            </w:r>
          </w:p>
        </w:tc>
        <w:tc>
          <w:tcPr>
            <w:tcW w:w="2273" w:type="dxa"/>
          </w:tcPr>
          <w:p w:rsidR="00343CC4" w:rsidRDefault="00487E66">
            <w:pPr>
              <w:pStyle w:val="TableParagraph"/>
              <w:spacing w:line="255" w:lineRule="exact"/>
              <w:ind w:left="15" w:right="2"/>
              <w:jc w:val="center"/>
              <w:rPr>
                <w:sz w:val="24"/>
              </w:rPr>
            </w:pPr>
            <w:r>
              <w:rPr>
                <w:spacing w:val="-10"/>
                <w:sz w:val="24"/>
              </w:rPr>
              <w:t>-</w:t>
            </w:r>
          </w:p>
        </w:tc>
      </w:tr>
      <w:tr w:rsidR="00343CC4">
        <w:trPr>
          <w:trHeight w:val="275"/>
        </w:trPr>
        <w:tc>
          <w:tcPr>
            <w:tcW w:w="5921" w:type="dxa"/>
          </w:tcPr>
          <w:p w:rsidR="00343CC4" w:rsidRDefault="00487E66">
            <w:pPr>
              <w:pStyle w:val="TableParagraph"/>
              <w:spacing w:line="255" w:lineRule="exact"/>
              <w:ind w:left="107"/>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в</w:t>
            </w:r>
            <w:r>
              <w:rPr>
                <w:spacing w:val="-2"/>
                <w:sz w:val="24"/>
              </w:rPr>
              <w:t xml:space="preserve"> </w:t>
            </w:r>
            <w:r>
              <w:rPr>
                <w:sz w:val="24"/>
              </w:rPr>
              <w:t xml:space="preserve">форме </w:t>
            </w:r>
            <w:r>
              <w:rPr>
                <w:spacing w:val="-2"/>
                <w:sz w:val="24"/>
              </w:rPr>
              <w:t>дифф.зачета</w:t>
            </w:r>
          </w:p>
        </w:tc>
        <w:tc>
          <w:tcPr>
            <w:tcW w:w="1131" w:type="dxa"/>
          </w:tcPr>
          <w:p w:rsidR="00343CC4" w:rsidRDefault="00487E66">
            <w:pPr>
              <w:pStyle w:val="TableParagraph"/>
              <w:spacing w:line="255" w:lineRule="exact"/>
              <w:ind w:left="11"/>
              <w:jc w:val="center"/>
              <w:rPr>
                <w:sz w:val="24"/>
              </w:rPr>
            </w:pPr>
            <w:r>
              <w:rPr>
                <w:spacing w:val="-10"/>
                <w:sz w:val="24"/>
              </w:rPr>
              <w:t>2</w:t>
            </w:r>
          </w:p>
        </w:tc>
        <w:tc>
          <w:tcPr>
            <w:tcW w:w="2273" w:type="dxa"/>
          </w:tcPr>
          <w:p w:rsidR="00343CC4" w:rsidRDefault="00487E66">
            <w:pPr>
              <w:pStyle w:val="TableParagraph"/>
              <w:spacing w:line="255" w:lineRule="exact"/>
              <w:ind w:left="15" w:right="2"/>
              <w:jc w:val="center"/>
              <w:rPr>
                <w:sz w:val="24"/>
              </w:rPr>
            </w:pPr>
            <w:r>
              <w:rPr>
                <w:spacing w:val="-10"/>
                <w:sz w:val="24"/>
              </w:rPr>
              <w:t>-</w:t>
            </w:r>
          </w:p>
        </w:tc>
      </w:tr>
      <w:tr w:rsidR="00343CC4">
        <w:trPr>
          <w:trHeight w:val="277"/>
        </w:trPr>
        <w:tc>
          <w:tcPr>
            <w:tcW w:w="5921" w:type="dxa"/>
          </w:tcPr>
          <w:p w:rsidR="00343CC4" w:rsidRDefault="00487E66">
            <w:pPr>
              <w:pStyle w:val="TableParagraph"/>
              <w:spacing w:line="258" w:lineRule="exact"/>
              <w:ind w:left="107"/>
              <w:rPr>
                <w:b/>
                <w:sz w:val="24"/>
              </w:rPr>
            </w:pPr>
            <w:r>
              <w:rPr>
                <w:b/>
                <w:spacing w:val="-2"/>
                <w:sz w:val="24"/>
              </w:rPr>
              <w:t>Всего</w:t>
            </w:r>
          </w:p>
        </w:tc>
        <w:tc>
          <w:tcPr>
            <w:tcW w:w="1131" w:type="dxa"/>
          </w:tcPr>
          <w:p w:rsidR="00343CC4" w:rsidRDefault="00487E66">
            <w:pPr>
              <w:pStyle w:val="TableParagraph"/>
              <w:spacing w:line="258" w:lineRule="exact"/>
              <w:ind w:left="11"/>
              <w:jc w:val="center"/>
              <w:rPr>
                <w:b/>
                <w:sz w:val="24"/>
              </w:rPr>
            </w:pPr>
            <w:r>
              <w:rPr>
                <w:b/>
                <w:spacing w:val="-5"/>
                <w:sz w:val="24"/>
              </w:rPr>
              <w:t>36</w:t>
            </w:r>
          </w:p>
        </w:tc>
        <w:tc>
          <w:tcPr>
            <w:tcW w:w="2273" w:type="dxa"/>
          </w:tcPr>
          <w:p w:rsidR="00343CC4" w:rsidRDefault="00487E66">
            <w:pPr>
              <w:pStyle w:val="TableParagraph"/>
              <w:spacing w:line="258" w:lineRule="exact"/>
              <w:ind w:left="15" w:right="5"/>
              <w:jc w:val="center"/>
              <w:rPr>
                <w:b/>
                <w:sz w:val="24"/>
              </w:rPr>
            </w:pPr>
            <w:r>
              <w:rPr>
                <w:b/>
                <w:spacing w:val="-5"/>
                <w:sz w:val="24"/>
              </w:rPr>
              <w:t>16</w:t>
            </w:r>
          </w:p>
        </w:tc>
      </w:tr>
    </w:tbl>
    <w:p w:rsidR="00343CC4" w:rsidRDefault="00343CC4">
      <w:pPr>
        <w:pStyle w:val="TableParagraph"/>
        <w:spacing w:line="258" w:lineRule="exact"/>
        <w:jc w:val="center"/>
        <w:rPr>
          <w:b/>
          <w:sz w:val="24"/>
        </w:rPr>
        <w:sectPr w:rsidR="00343CC4">
          <w:headerReference w:type="default" r:id="rId156"/>
          <w:footerReference w:type="default" r:id="rId157"/>
          <w:pgSz w:w="11910" w:h="16840"/>
          <w:pgMar w:top="1160" w:right="425" w:bottom="280" w:left="1417" w:header="749" w:footer="0" w:gutter="0"/>
          <w:cols w:space="720"/>
        </w:sectPr>
      </w:pPr>
    </w:p>
    <w:p w:rsidR="00343CC4" w:rsidRDefault="00487E66">
      <w:pPr>
        <w:pStyle w:val="a5"/>
        <w:numPr>
          <w:ilvl w:val="3"/>
          <w:numId w:val="135"/>
        </w:numPr>
        <w:tabs>
          <w:tab w:val="left" w:pos="1269"/>
        </w:tabs>
        <w:spacing w:before="80"/>
        <w:ind w:left="1269"/>
        <w:jc w:val="left"/>
        <w:rPr>
          <w:b/>
          <w:sz w:val="24"/>
        </w:rPr>
      </w:pPr>
      <w:r>
        <w:rPr>
          <w:b/>
          <w:sz w:val="24"/>
        </w:rPr>
        <w:lastRenderedPageBreak/>
        <w:t>Содержание</w:t>
      </w:r>
      <w:r>
        <w:rPr>
          <w:b/>
          <w:spacing w:val="-7"/>
          <w:sz w:val="24"/>
        </w:rPr>
        <w:t xml:space="preserve"> </w:t>
      </w:r>
      <w:r>
        <w:rPr>
          <w:b/>
          <w:sz w:val="24"/>
        </w:rPr>
        <w:t>дисциплины</w:t>
      </w:r>
      <w:r>
        <w:rPr>
          <w:b/>
          <w:spacing w:val="-4"/>
          <w:sz w:val="24"/>
        </w:rPr>
        <w:t xml:space="preserve"> </w:t>
      </w:r>
      <w:r>
        <w:rPr>
          <w:b/>
          <w:sz w:val="24"/>
        </w:rPr>
        <w:t>СГ.06</w:t>
      </w:r>
      <w:r>
        <w:rPr>
          <w:b/>
          <w:spacing w:val="-5"/>
          <w:sz w:val="24"/>
        </w:rPr>
        <w:t xml:space="preserve"> </w:t>
      </w:r>
      <w:r>
        <w:rPr>
          <w:b/>
          <w:sz w:val="24"/>
        </w:rPr>
        <w:t>Основы</w:t>
      </w:r>
      <w:r>
        <w:rPr>
          <w:b/>
          <w:spacing w:val="-7"/>
          <w:sz w:val="24"/>
        </w:rPr>
        <w:t xml:space="preserve"> </w:t>
      </w:r>
      <w:r>
        <w:rPr>
          <w:b/>
          <w:sz w:val="24"/>
        </w:rPr>
        <w:t>финансовой</w:t>
      </w:r>
      <w:r>
        <w:rPr>
          <w:b/>
          <w:spacing w:val="-5"/>
          <w:sz w:val="24"/>
        </w:rPr>
        <w:t xml:space="preserve"> </w:t>
      </w:r>
      <w:r>
        <w:rPr>
          <w:b/>
          <w:spacing w:val="-2"/>
          <w:sz w:val="24"/>
        </w:rPr>
        <w:t>грамотности</w:t>
      </w:r>
    </w:p>
    <w:p w:rsidR="00343CC4" w:rsidRDefault="00343CC4">
      <w:pPr>
        <w:pStyle w:val="a3"/>
        <w:spacing w:before="2" w:after="1"/>
        <w:rPr>
          <w:b/>
          <w:sz w:val="1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8930"/>
        <w:gridCol w:w="1831"/>
        <w:gridCol w:w="1814"/>
      </w:tblGrid>
      <w:tr w:rsidR="00343CC4">
        <w:trPr>
          <w:trHeight w:val="2277"/>
        </w:trPr>
        <w:tc>
          <w:tcPr>
            <w:tcW w:w="2546" w:type="dxa"/>
          </w:tcPr>
          <w:p w:rsidR="00343CC4" w:rsidRDefault="00343CC4">
            <w:pPr>
              <w:pStyle w:val="TableParagraph"/>
              <w:rPr>
                <w:b/>
              </w:rPr>
            </w:pPr>
          </w:p>
          <w:p w:rsidR="00343CC4" w:rsidRDefault="00343CC4">
            <w:pPr>
              <w:pStyle w:val="TableParagraph"/>
              <w:rPr>
                <w:b/>
              </w:rPr>
            </w:pPr>
          </w:p>
          <w:p w:rsidR="00343CC4" w:rsidRDefault="00343CC4">
            <w:pPr>
              <w:pStyle w:val="TableParagraph"/>
              <w:spacing w:before="125"/>
              <w:rPr>
                <w:b/>
              </w:rPr>
            </w:pPr>
          </w:p>
          <w:p w:rsidR="00343CC4" w:rsidRDefault="00487E66">
            <w:pPr>
              <w:pStyle w:val="TableParagraph"/>
              <w:ind w:left="535" w:right="83"/>
              <w:rPr>
                <w:b/>
              </w:rPr>
            </w:pPr>
            <w:r>
              <w:rPr>
                <w:b/>
                <w:spacing w:val="-2"/>
              </w:rPr>
              <w:t xml:space="preserve">Наименование </w:t>
            </w:r>
            <w:r>
              <w:rPr>
                <w:b/>
              </w:rPr>
              <w:t>разделов</w:t>
            </w:r>
            <w:r>
              <w:rPr>
                <w:b/>
                <w:spacing w:val="-1"/>
              </w:rPr>
              <w:t xml:space="preserve"> </w:t>
            </w:r>
            <w:r>
              <w:rPr>
                <w:b/>
              </w:rPr>
              <w:t>и</w:t>
            </w:r>
            <w:r>
              <w:rPr>
                <w:b/>
                <w:spacing w:val="-1"/>
              </w:rPr>
              <w:t xml:space="preserve"> </w:t>
            </w:r>
            <w:r>
              <w:rPr>
                <w:b/>
                <w:spacing w:val="-5"/>
              </w:rPr>
              <w:t>тем</w:t>
            </w:r>
          </w:p>
        </w:tc>
        <w:tc>
          <w:tcPr>
            <w:tcW w:w="8930" w:type="dxa"/>
          </w:tcPr>
          <w:p w:rsidR="00343CC4" w:rsidRDefault="00343CC4">
            <w:pPr>
              <w:pStyle w:val="TableParagraph"/>
              <w:rPr>
                <w:b/>
              </w:rPr>
            </w:pPr>
          </w:p>
          <w:p w:rsidR="00343CC4" w:rsidRDefault="00343CC4">
            <w:pPr>
              <w:pStyle w:val="TableParagraph"/>
              <w:rPr>
                <w:b/>
              </w:rPr>
            </w:pPr>
          </w:p>
          <w:p w:rsidR="00343CC4" w:rsidRDefault="00343CC4">
            <w:pPr>
              <w:pStyle w:val="TableParagraph"/>
              <w:spacing w:before="252"/>
              <w:rPr>
                <w:b/>
              </w:rPr>
            </w:pPr>
          </w:p>
          <w:p w:rsidR="00343CC4" w:rsidRDefault="00487E66">
            <w:pPr>
              <w:pStyle w:val="TableParagraph"/>
              <w:ind w:left="276"/>
              <w:rPr>
                <w:b/>
              </w:rPr>
            </w:pPr>
            <w:r>
              <w:rPr>
                <w:b/>
              </w:rPr>
              <w:t>Содержание</w:t>
            </w:r>
            <w:r>
              <w:rPr>
                <w:b/>
                <w:spacing w:val="-8"/>
              </w:rPr>
              <w:t xml:space="preserve"> </w:t>
            </w:r>
            <w:r>
              <w:rPr>
                <w:b/>
              </w:rPr>
              <w:t>учебного</w:t>
            </w:r>
            <w:r>
              <w:rPr>
                <w:b/>
                <w:spacing w:val="-8"/>
              </w:rPr>
              <w:t xml:space="preserve"> </w:t>
            </w:r>
            <w:r>
              <w:rPr>
                <w:b/>
              </w:rPr>
              <w:t>материала</w:t>
            </w:r>
            <w:r>
              <w:rPr>
                <w:b/>
                <w:spacing w:val="-6"/>
              </w:rPr>
              <w:t xml:space="preserve"> </w:t>
            </w:r>
            <w:r>
              <w:rPr>
                <w:b/>
              </w:rPr>
              <w:t>и</w:t>
            </w:r>
            <w:r>
              <w:rPr>
                <w:b/>
                <w:spacing w:val="-4"/>
              </w:rPr>
              <w:t xml:space="preserve"> </w:t>
            </w:r>
            <w:r>
              <w:rPr>
                <w:b/>
              </w:rPr>
              <w:t>формы</w:t>
            </w:r>
            <w:r>
              <w:rPr>
                <w:b/>
                <w:spacing w:val="-6"/>
              </w:rPr>
              <w:t xml:space="preserve"> </w:t>
            </w:r>
            <w:r>
              <w:rPr>
                <w:b/>
              </w:rPr>
              <w:t>организации</w:t>
            </w:r>
            <w:r>
              <w:rPr>
                <w:b/>
                <w:spacing w:val="-9"/>
              </w:rPr>
              <w:t xml:space="preserve"> </w:t>
            </w:r>
            <w:r>
              <w:rPr>
                <w:b/>
              </w:rPr>
              <w:t>деятельности</w:t>
            </w:r>
            <w:r>
              <w:rPr>
                <w:b/>
                <w:spacing w:val="-5"/>
              </w:rPr>
              <w:t xml:space="preserve"> </w:t>
            </w:r>
            <w:r>
              <w:rPr>
                <w:b/>
                <w:spacing w:val="-2"/>
              </w:rPr>
              <w:t>обучающихся</w:t>
            </w:r>
          </w:p>
        </w:tc>
        <w:tc>
          <w:tcPr>
            <w:tcW w:w="1831" w:type="dxa"/>
          </w:tcPr>
          <w:p w:rsidR="00343CC4" w:rsidRDefault="00343CC4">
            <w:pPr>
              <w:pStyle w:val="TableParagraph"/>
              <w:spacing w:before="124"/>
              <w:rPr>
                <w:b/>
              </w:rPr>
            </w:pPr>
          </w:p>
          <w:p w:rsidR="00343CC4" w:rsidRDefault="00487E66">
            <w:pPr>
              <w:pStyle w:val="TableParagraph"/>
              <w:ind w:left="108" w:right="96"/>
              <w:jc w:val="center"/>
              <w:rPr>
                <w:b/>
              </w:rPr>
            </w:pPr>
            <w:r>
              <w:rPr>
                <w:b/>
              </w:rPr>
              <w:t>Объем,</w:t>
            </w:r>
            <w:r>
              <w:rPr>
                <w:b/>
                <w:spacing w:val="-13"/>
              </w:rPr>
              <w:t xml:space="preserve"> </w:t>
            </w:r>
            <w:r>
              <w:rPr>
                <w:b/>
              </w:rPr>
              <w:t>акад.</w:t>
            </w:r>
            <w:r>
              <w:rPr>
                <w:b/>
                <w:spacing w:val="-12"/>
              </w:rPr>
              <w:t xml:space="preserve"> </w:t>
            </w:r>
            <w:r>
              <w:rPr>
                <w:b/>
              </w:rPr>
              <w:t>ч</w:t>
            </w:r>
            <w:r>
              <w:rPr>
                <w:b/>
                <w:spacing w:val="-13"/>
              </w:rPr>
              <w:t xml:space="preserve"> </w:t>
            </w:r>
            <w:r>
              <w:rPr>
                <w:b/>
              </w:rPr>
              <w:t xml:space="preserve">/ в том числе в </w:t>
            </w:r>
            <w:r>
              <w:rPr>
                <w:b/>
                <w:spacing w:val="-2"/>
              </w:rPr>
              <w:t xml:space="preserve">форме практической подготовки, </w:t>
            </w:r>
            <w:r>
              <w:rPr>
                <w:b/>
              </w:rPr>
              <w:t>акад. ч</w:t>
            </w:r>
          </w:p>
        </w:tc>
        <w:tc>
          <w:tcPr>
            <w:tcW w:w="1814" w:type="dxa"/>
          </w:tcPr>
          <w:p w:rsidR="00343CC4" w:rsidRDefault="00487E66">
            <w:pPr>
              <w:pStyle w:val="TableParagraph"/>
              <w:ind w:left="134" w:right="121" w:hanging="2"/>
              <w:jc w:val="center"/>
              <w:rPr>
                <w:b/>
              </w:rPr>
            </w:pPr>
            <w:r>
              <w:rPr>
                <w:b/>
                <w:spacing w:val="-4"/>
              </w:rPr>
              <w:t xml:space="preserve">Коды </w:t>
            </w:r>
            <w:r>
              <w:rPr>
                <w:b/>
              </w:rPr>
              <w:t xml:space="preserve">компетенций и </w:t>
            </w:r>
            <w:r>
              <w:rPr>
                <w:b/>
                <w:spacing w:val="-2"/>
              </w:rPr>
              <w:t>личностных результатов, формированию которых способствует</w:t>
            </w:r>
          </w:p>
          <w:p w:rsidR="00343CC4" w:rsidRDefault="00487E66">
            <w:pPr>
              <w:pStyle w:val="TableParagraph"/>
              <w:spacing w:line="252" w:lineRule="exact"/>
              <w:ind w:left="324" w:right="312" w:firstLine="1"/>
              <w:jc w:val="center"/>
              <w:rPr>
                <w:b/>
              </w:rPr>
            </w:pPr>
            <w:r>
              <w:rPr>
                <w:b/>
                <w:spacing w:val="-2"/>
              </w:rPr>
              <w:t>элемент программы</w:t>
            </w:r>
          </w:p>
        </w:tc>
      </w:tr>
      <w:tr w:rsidR="00343CC4">
        <w:trPr>
          <w:trHeight w:val="251"/>
        </w:trPr>
        <w:tc>
          <w:tcPr>
            <w:tcW w:w="2546" w:type="dxa"/>
          </w:tcPr>
          <w:p w:rsidR="00343CC4" w:rsidRDefault="00487E66">
            <w:pPr>
              <w:pStyle w:val="TableParagraph"/>
              <w:spacing w:line="232" w:lineRule="exact"/>
              <w:ind w:left="7"/>
              <w:jc w:val="center"/>
              <w:rPr>
                <w:b/>
              </w:rPr>
            </w:pPr>
            <w:r>
              <w:rPr>
                <w:b/>
                <w:spacing w:val="-10"/>
              </w:rPr>
              <w:t>1</w:t>
            </w:r>
          </w:p>
        </w:tc>
        <w:tc>
          <w:tcPr>
            <w:tcW w:w="8930" w:type="dxa"/>
          </w:tcPr>
          <w:p w:rsidR="00343CC4" w:rsidRDefault="00487E66">
            <w:pPr>
              <w:pStyle w:val="TableParagraph"/>
              <w:spacing w:line="232" w:lineRule="exact"/>
              <w:ind w:left="8"/>
              <w:jc w:val="center"/>
              <w:rPr>
                <w:b/>
              </w:rPr>
            </w:pPr>
            <w:r>
              <w:rPr>
                <w:b/>
                <w:spacing w:val="-10"/>
              </w:rPr>
              <w:t>2</w:t>
            </w:r>
          </w:p>
        </w:tc>
        <w:tc>
          <w:tcPr>
            <w:tcW w:w="1831" w:type="dxa"/>
          </w:tcPr>
          <w:p w:rsidR="00343CC4" w:rsidRDefault="00487E66">
            <w:pPr>
              <w:pStyle w:val="TableParagraph"/>
              <w:spacing w:line="232" w:lineRule="exact"/>
              <w:ind w:left="109" w:right="96"/>
              <w:jc w:val="center"/>
              <w:rPr>
                <w:b/>
              </w:rPr>
            </w:pPr>
            <w:r>
              <w:rPr>
                <w:b/>
                <w:spacing w:val="-10"/>
              </w:rPr>
              <w:t>3</w:t>
            </w:r>
          </w:p>
        </w:tc>
        <w:tc>
          <w:tcPr>
            <w:tcW w:w="1814" w:type="dxa"/>
          </w:tcPr>
          <w:p w:rsidR="00343CC4" w:rsidRDefault="00487E66">
            <w:pPr>
              <w:pStyle w:val="TableParagraph"/>
              <w:spacing w:line="232" w:lineRule="exact"/>
              <w:ind w:left="11"/>
              <w:jc w:val="center"/>
              <w:rPr>
                <w:b/>
              </w:rPr>
            </w:pPr>
            <w:r>
              <w:rPr>
                <w:b/>
                <w:spacing w:val="-10"/>
              </w:rPr>
              <w:t>4</w:t>
            </w:r>
          </w:p>
        </w:tc>
      </w:tr>
      <w:tr w:rsidR="00343CC4">
        <w:trPr>
          <w:trHeight w:val="275"/>
        </w:trPr>
        <w:tc>
          <w:tcPr>
            <w:tcW w:w="11476" w:type="dxa"/>
            <w:gridSpan w:val="2"/>
          </w:tcPr>
          <w:p w:rsidR="00343CC4" w:rsidRDefault="00487E66">
            <w:pPr>
              <w:pStyle w:val="TableParagraph"/>
              <w:spacing w:line="256" w:lineRule="exact"/>
              <w:ind w:left="107"/>
              <w:rPr>
                <w:b/>
                <w:sz w:val="24"/>
              </w:rPr>
            </w:pPr>
            <w:r>
              <w:rPr>
                <w:b/>
                <w:sz w:val="24"/>
              </w:rPr>
              <w:t>Раздел</w:t>
            </w:r>
            <w:r>
              <w:rPr>
                <w:b/>
                <w:spacing w:val="-2"/>
                <w:sz w:val="24"/>
              </w:rPr>
              <w:t xml:space="preserve"> </w:t>
            </w:r>
            <w:r>
              <w:rPr>
                <w:b/>
                <w:sz w:val="24"/>
              </w:rPr>
              <w:t>1.</w:t>
            </w:r>
            <w:r>
              <w:rPr>
                <w:b/>
                <w:spacing w:val="-1"/>
                <w:sz w:val="24"/>
              </w:rPr>
              <w:t xml:space="preserve"> </w:t>
            </w:r>
            <w:r>
              <w:rPr>
                <w:b/>
                <w:sz w:val="24"/>
              </w:rPr>
              <w:t>Личное</w:t>
            </w:r>
            <w:r>
              <w:rPr>
                <w:b/>
                <w:spacing w:val="-1"/>
                <w:sz w:val="24"/>
              </w:rPr>
              <w:t xml:space="preserve"> </w:t>
            </w:r>
            <w:r>
              <w:rPr>
                <w:b/>
                <w:sz w:val="24"/>
              </w:rPr>
              <w:t>финансовое</w:t>
            </w:r>
            <w:r>
              <w:rPr>
                <w:b/>
                <w:spacing w:val="-1"/>
                <w:sz w:val="24"/>
              </w:rPr>
              <w:t xml:space="preserve"> </w:t>
            </w:r>
            <w:r>
              <w:rPr>
                <w:b/>
                <w:spacing w:val="-2"/>
                <w:sz w:val="24"/>
              </w:rPr>
              <w:t>планирование</w:t>
            </w:r>
          </w:p>
        </w:tc>
        <w:tc>
          <w:tcPr>
            <w:tcW w:w="1831" w:type="dxa"/>
          </w:tcPr>
          <w:p w:rsidR="00343CC4" w:rsidRDefault="00487E66">
            <w:pPr>
              <w:pStyle w:val="TableParagraph"/>
              <w:spacing w:line="256" w:lineRule="exact"/>
              <w:ind w:left="108" w:right="96"/>
              <w:jc w:val="center"/>
              <w:rPr>
                <w:b/>
                <w:sz w:val="24"/>
              </w:rPr>
            </w:pPr>
            <w:r>
              <w:rPr>
                <w:b/>
                <w:spacing w:val="-4"/>
                <w:sz w:val="24"/>
              </w:rPr>
              <w:t>10/4</w:t>
            </w:r>
          </w:p>
        </w:tc>
        <w:tc>
          <w:tcPr>
            <w:tcW w:w="1814" w:type="dxa"/>
          </w:tcPr>
          <w:p w:rsidR="00343CC4" w:rsidRDefault="00343CC4">
            <w:pPr>
              <w:pStyle w:val="TableParagraph"/>
              <w:rPr>
                <w:sz w:val="20"/>
              </w:rPr>
            </w:pPr>
          </w:p>
        </w:tc>
      </w:tr>
      <w:tr w:rsidR="00343CC4">
        <w:trPr>
          <w:trHeight w:val="278"/>
        </w:trPr>
        <w:tc>
          <w:tcPr>
            <w:tcW w:w="2546" w:type="dxa"/>
            <w:vMerge w:val="restart"/>
          </w:tcPr>
          <w:p w:rsidR="00343CC4" w:rsidRDefault="00487E66">
            <w:pPr>
              <w:pStyle w:val="TableParagraph"/>
              <w:ind w:left="107" w:right="83"/>
              <w:rPr>
                <w:b/>
                <w:sz w:val="24"/>
              </w:rPr>
            </w:pPr>
            <w:r>
              <w:rPr>
                <w:b/>
                <w:sz w:val="24"/>
              </w:rPr>
              <w:t>Тема</w:t>
            </w:r>
            <w:r>
              <w:rPr>
                <w:b/>
                <w:spacing w:val="-12"/>
                <w:sz w:val="24"/>
              </w:rPr>
              <w:t xml:space="preserve"> </w:t>
            </w:r>
            <w:r>
              <w:rPr>
                <w:b/>
                <w:sz w:val="24"/>
              </w:rPr>
              <w:t>1.1.</w:t>
            </w:r>
            <w:r>
              <w:rPr>
                <w:b/>
                <w:spacing w:val="36"/>
                <w:sz w:val="24"/>
              </w:rPr>
              <w:t xml:space="preserve"> </w:t>
            </w:r>
            <w:r>
              <w:rPr>
                <w:b/>
                <w:sz w:val="24"/>
              </w:rPr>
              <w:t>Личный финансовый</w:t>
            </w:r>
            <w:r>
              <w:rPr>
                <w:b/>
                <w:spacing w:val="-10"/>
                <w:sz w:val="24"/>
              </w:rPr>
              <w:t xml:space="preserve"> </w:t>
            </w:r>
            <w:r>
              <w:rPr>
                <w:b/>
                <w:spacing w:val="-4"/>
                <w:sz w:val="24"/>
              </w:rPr>
              <w:t>план</w:t>
            </w:r>
          </w:p>
        </w:tc>
        <w:tc>
          <w:tcPr>
            <w:tcW w:w="8930" w:type="dxa"/>
          </w:tcPr>
          <w:p w:rsidR="00343CC4" w:rsidRDefault="00487E66">
            <w:pPr>
              <w:pStyle w:val="TableParagraph"/>
              <w:spacing w:line="258" w:lineRule="exact"/>
              <w:ind w:left="108"/>
              <w:rPr>
                <w:b/>
                <w:sz w:val="24"/>
              </w:rPr>
            </w:pPr>
            <w:r>
              <w:rPr>
                <w:b/>
                <w:sz w:val="24"/>
              </w:rPr>
              <w:t>Содержание</w:t>
            </w:r>
            <w:r>
              <w:rPr>
                <w:b/>
                <w:spacing w:val="-5"/>
                <w:sz w:val="24"/>
              </w:rPr>
              <w:t xml:space="preserve"> </w:t>
            </w:r>
            <w:r>
              <w:rPr>
                <w:b/>
                <w:sz w:val="24"/>
              </w:rPr>
              <w:t>учебного</w:t>
            </w:r>
            <w:r>
              <w:rPr>
                <w:b/>
                <w:spacing w:val="-4"/>
                <w:sz w:val="24"/>
              </w:rPr>
              <w:t xml:space="preserve"> </w:t>
            </w:r>
            <w:r>
              <w:rPr>
                <w:b/>
                <w:spacing w:val="-2"/>
                <w:sz w:val="24"/>
              </w:rPr>
              <w:t>материала</w:t>
            </w:r>
          </w:p>
        </w:tc>
        <w:tc>
          <w:tcPr>
            <w:tcW w:w="1831" w:type="dxa"/>
          </w:tcPr>
          <w:p w:rsidR="00343CC4" w:rsidRDefault="00487E66">
            <w:pPr>
              <w:pStyle w:val="TableParagraph"/>
              <w:spacing w:line="258" w:lineRule="exact"/>
              <w:ind w:left="109" w:right="96"/>
              <w:jc w:val="center"/>
              <w:rPr>
                <w:b/>
                <w:sz w:val="24"/>
              </w:rPr>
            </w:pPr>
            <w:r>
              <w:rPr>
                <w:b/>
                <w:spacing w:val="-10"/>
                <w:sz w:val="24"/>
              </w:rPr>
              <w:t>2</w:t>
            </w:r>
          </w:p>
        </w:tc>
        <w:tc>
          <w:tcPr>
            <w:tcW w:w="1814" w:type="dxa"/>
            <w:vMerge w:val="restart"/>
          </w:tcPr>
          <w:p w:rsidR="00343CC4" w:rsidRDefault="00487E66">
            <w:pPr>
              <w:pStyle w:val="TableParagraph"/>
              <w:ind w:left="11" w:right="1"/>
              <w:jc w:val="center"/>
              <w:rPr>
                <w:sz w:val="24"/>
              </w:rPr>
            </w:pPr>
            <w:r>
              <w:rPr>
                <w:sz w:val="24"/>
              </w:rPr>
              <w:t>ОК</w:t>
            </w:r>
            <w:r>
              <w:rPr>
                <w:spacing w:val="-15"/>
                <w:sz w:val="24"/>
              </w:rPr>
              <w:t xml:space="preserve"> </w:t>
            </w:r>
            <w:r>
              <w:rPr>
                <w:sz w:val="24"/>
              </w:rPr>
              <w:t>01,</w:t>
            </w:r>
            <w:r>
              <w:rPr>
                <w:spacing w:val="-15"/>
                <w:sz w:val="24"/>
              </w:rPr>
              <w:t xml:space="preserve"> </w:t>
            </w:r>
            <w:r>
              <w:rPr>
                <w:sz w:val="24"/>
              </w:rPr>
              <w:t>ОК.02, ОК.03,</w:t>
            </w:r>
            <w:r>
              <w:rPr>
                <w:spacing w:val="-15"/>
                <w:sz w:val="24"/>
              </w:rPr>
              <w:t xml:space="preserve"> </w:t>
            </w:r>
            <w:r>
              <w:rPr>
                <w:sz w:val="24"/>
              </w:rPr>
              <w:t xml:space="preserve">ОК.04, </w:t>
            </w:r>
            <w:r>
              <w:rPr>
                <w:spacing w:val="-2"/>
                <w:sz w:val="24"/>
              </w:rPr>
              <w:t>ОК.05</w:t>
            </w:r>
          </w:p>
        </w:tc>
      </w:tr>
      <w:tr w:rsidR="00343CC4">
        <w:trPr>
          <w:trHeight w:val="906"/>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numPr>
                <w:ilvl w:val="0"/>
                <w:numId w:val="133"/>
              </w:numPr>
              <w:tabs>
                <w:tab w:val="left" w:pos="408"/>
              </w:tabs>
              <w:spacing w:line="268" w:lineRule="exact"/>
              <w:rPr>
                <w:sz w:val="24"/>
              </w:rPr>
            </w:pPr>
            <w:r>
              <w:rPr>
                <w:sz w:val="24"/>
              </w:rPr>
              <w:t>Человеческий</w:t>
            </w:r>
            <w:r>
              <w:rPr>
                <w:spacing w:val="-4"/>
                <w:sz w:val="24"/>
              </w:rPr>
              <w:t xml:space="preserve"> </w:t>
            </w:r>
            <w:r>
              <w:rPr>
                <w:sz w:val="24"/>
              </w:rPr>
              <w:t>капитал.</w:t>
            </w:r>
            <w:r>
              <w:rPr>
                <w:spacing w:val="-4"/>
                <w:sz w:val="24"/>
              </w:rPr>
              <w:t xml:space="preserve"> </w:t>
            </w:r>
            <w:r>
              <w:rPr>
                <w:sz w:val="24"/>
              </w:rPr>
              <w:t>Способы</w:t>
            </w:r>
            <w:r>
              <w:rPr>
                <w:spacing w:val="-3"/>
                <w:sz w:val="24"/>
              </w:rPr>
              <w:t xml:space="preserve"> </w:t>
            </w:r>
            <w:r>
              <w:rPr>
                <w:sz w:val="24"/>
              </w:rPr>
              <w:t>принятия</w:t>
            </w:r>
            <w:r>
              <w:rPr>
                <w:spacing w:val="-5"/>
                <w:sz w:val="24"/>
              </w:rPr>
              <w:t xml:space="preserve"> </w:t>
            </w:r>
            <w:r>
              <w:rPr>
                <w:sz w:val="24"/>
              </w:rPr>
              <w:t>финансовых</w:t>
            </w:r>
            <w:r>
              <w:rPr>
                <w:spacing w:val="-2"/>
                <w:sz w:val="24"/>
              </w:rPr>
              <w:t xml:space="preserve"> решений.</w:t>
            </w:r>
          </w:p>
          <w:p w:rsidR="00343CC4" w:rsidRDefault="00487E66">
            <w:pPr>
              <w:pStyle w:val="TableParagraph"/>
              <w:numPr>
                <w:ilvl w:val="0"/>
                <w:numId w:val="133"/>
              </w:numPr>
              <w:tabs>
                <w:tab w:val="left" w:pos="348"/>
              </w:tabs>
              <w:ind w:left="348" w:hanging="240"/>
              <w:rPr>
                <w:sz w:val="24"/>
              </w:rPr>
            </w:pPr>
            <w:r>
              <w:rPr>
                <w:sz w:val="24"/>
              </w:rPr>
              <w:t>Личный</w:t>
            </w:r>
            <w:r>
              <w:rPr>
                <w:spacing w:val="-6"/>
                <w:sz w:val="24"/>
              </w:rPr>
              <w:t xml:space="preserve"> </w:t>
            </w:r>
            <w:r>
              <w:rPr>
                <w:sz w:val="24"/>
              </w:rPr>
              <w:t>бюджет,</w:t>
            </w:r>
            <w:r>
              <w:rPr>
                <w:spacing w:val="-3"/>
                <w:sz w:val="24"/>
              </w:rPr>
              <w:t xml:space="preserve"> </w:t>
            </w:r>
            <w:r>
              <w:rPr>
                <w:sz w:val="24"/>
              </w:rPr>
              <w:t>его</w:t>
            </w:r>
            <w:r>
              <w:rPr>
                <w:spacing w:val="-2"/>
                <w:sz w:val="24"/>
              </w:rPr>
              <w:t xml:space="preserve"> </w:t>
            </w:r>
            <w:r>
              <w:rPr>
                <w:sz w:val="24"/>
              </w:rPr>
              <w:t>структура,</w:t>
            </w:r>
            <w:r>
              <w:rPr>
                <w:spacing w:val="-3"/>
                <w:sz w:val="24"/>
              </w:rPr>
              <w:t xml:space="preserve"> </w:t>
            </w:r>
            <w:r>
              <w:rPr>
                <w:sz w:val="24"/>
              </w:rPr>
              <w:t>способы составления</w:t>
            </w:r>
            <w:r>
              <w:rPr>
                <w:spacing w:val="-3"/>
                <w:sz w:val="24"/>
              </w:rPr>
              <w:t xml:space="preserve"> </w:t>
            </w:r>
            <w:r>
              <w:rPr>
                <w:sz w:val="24"/>
              </w:rPr>
              <w:t>и</w:t>
            </w:r>
            <w:r>
              <w:rPr>
                <w:spacing w:val="-3"/>
                <w:sz w:val="24"/>
              </w:rPr>
              <w:t xml:space="preserve"> </w:t>
            </w:r>
            <w:r>
              <w:rPr>
                <w:spacing w:val="-2"/>
                <w:sz w:val="24"/>
              </w:rPr>
              <w:t>планирования.</w:t>
            </w:r>
          </w:p>
          <w:p w:rsidR="00343CC4" w:rsidRDefault="00487E66">
            <w:pPr>
              <w:pStyle w:val="TableParagraph"/>
              <w:numPr>
                <w:ilvl w:val="0"/>
                <w:numId w:val="133"/>
              </w:numPr>
              <w:tabs>
                <w:tab w:val="left" w:pos="348"/>
              </w:tabs>
              <w:ind w:left="348" w:hanging="240"/>
              <w:rPr>
                <w:sz w:val="24"/>
              </w:rPr>
            </w:pPr>
            <w:r>
              <w:rPr>
                <w:sz w:val="24"/>
              </w:rPr>
              <w:t>Личный</w:t>
            </w:r>
            <w:r>
              <w:rPr>
                <w:spacing w:val="-4"/>
                <w:sz w:val="24"/>
              </w:rPr>
              <w:t xml:space="preserve"> </w:t>
            </w:r>
            <w:r>
              <w:rPr>
                <w:sz w:val="24"/>
              </w:rPr>
              <w:t>финансовый</w:t>
            </w:r>
            <w:r>
              <w:rPr>
                <w:spacing w:val="-5"/>
                <w:sz w:val="24"/>
              </w:rPr>
              <w:t xml:space="preserve"> </w:t>
            </w:r>
            <w:r>
              <w:rPr>
                <w:sz w:val="24"/>
              </w:rPr>
              <w:t>план:</w:t>
            </w:r>
            <w:r>
              <w:rPr>
                <w:spacing w:val="-3"/>
                <w:sz w:val="24"/>
              </w:rPr>
              <w:t xml:space="preserve"> </w:t>
            </w:r>
            <w:r>
              <w:rPr>
                <w:sz w:val="24"/>
              </w:rPr>
              <w:t>финансовые</w:t>
            </w:r>
            <w:r>
              <w:rPr>
                <w:spacing w:val="-5"/>
                <w:sz w:val="24"/>
              </w:rPr>
              <w:t xml:space="preserve"> </w:t>
            </w:r>
            <w:r>
              <w:rPr>
                <w:sz w:val="24"/>
              </w:rPr>
              <w:t>цели,</w:t>
            </w:r>
            <w:r>
              <w:rPr>
                <w:spacing w:val="-2"/>
                <w:sz w:val="24"/>
              </w:rPr>
              <w:t xml:space="preserve"> </w:t>
            </w:r>
            <w:r>
              <w:rPr>
                <w:sz w:val="24"/>
              </w:rPr>
              <w:t>стратегии</w:t>
            </w:r>
            <w:r>
              <w:rPr>
                <w:spacing w:val="-1"/>
                <w:sz w:val="24"/>
              </w:rPr>
              <w:t xml:space="preserve"> </w:t>
            </w:r>
            <w:r>
              <w:rPr>
                <w:sz w:val="24"/>
              </w:rPr>
              <w:t>и</w:t>
            </w:r>
            <w:r>
              <w:rPr>
                <w:spacing w:val="-4"/>
                <w:sz w:val="24"/>
              </w:rPr>
              <w:t xml:space="preserve"> </w:t>
            </w:r>
            <w:r>
              <w:rPr>
                <w:sz w:val="24"/>
              </w:rPr>
              <w:t>способы</w:t>
            </w:r>
            <w:r>
              <w:rPr>
                <w:spacing w:val="-7"/>
                <w:sz w:val="24"/>
              </w:rPr>
              <w:t xml:space="preserve"> </w:t>
            </w:r>
            <w:r>
              <w:rPr>
                <w:sz w:val="24"/>
              </w:rPr>
              <w:t>их</w:t>
            </w:r>
            <w:r>
              <w:rPr>
                <w:spacing w:val="-1"/>
                <w:sz w:val="24"/>
              </w:rPr>
              <w:t xml:space="preserve"> </w:t>
            </w:r>
            <w:r>
              <w:rPr>
                <w:spacing w:val="-2"/>
                <w:sz w:val="24"/>
              </w:rPr>
              <w:t>достижения</w:t>
            </w:r>
          </w:p>
        </w:tc>
        <w:tc>
          <w:tcPr>
            <w:tcW w:w="1831" w:type="dxa"/>
          </w:tcPr>
          <w:p w:rsidR="00343CC4" w:rsidRDefault="00343CC4">
            <w:pPr>
              <w:pStyle w:val="TableParagraph"/>
              <w:spacing w:before="30"/>
              <w:rPr>
                <w:b/>
                <w:sz w:val="24"/>
              </w:rPr>
            </w:pPr>
          </w:p>
          <w:p w:rsidR="00343CC4" w:rsidRDefault="00487E66">
            <w:pPr>
              <w:pStyle w:val="TableParagraph"/>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340"/>
        </w:trPr>
        <w:tc>
          <w:tcPr>
            <w:tcW w:w="2546" w:type="dxa"/>
            <w:vMerge w:val="restart"/>
          </w:tcPr>
          <w:p w:rsidR="00343CC4" w:rsidRDefault="00487E66">
            <w:pPr>
              <w:pStyle w:val="TableParagraph"/>
              <w:ind w:left="107" w:right="83"/>
              <w:rPr>
                <w:b/>
                <w:sz w:val="24"/>
              </w:rPr>
            </w:pPr>
            <w:r>
              <w:rPr>
                <w:b/>
                <w:sz w:val="24"/>
              </w:rPr>
              <w:t>Тема</w:t>
            </w:r>
            <w:r>
              <w:rPr>
                <w:b/>
                <w:spacing w:val="-15"/>
                <w:sz w:val="24"/>
              </w:rPr>
              <w:t xml:space="preserve"> </w:t>
            </w:r>
            <w:r>
              <w:rPr>
                <w:b/>
                <w:sz w:val="24"/>
              </w:rPr>
              <w:t>1.2.</w:t>
            </w:r>
            <w:r>
              <w:rPr>
                <w:b/>
                <w:spacing w:val="-15"/>
                <w:sz w:val="24"/>
              </w:rPr>
              <w:t xml:space="preserve"> </w:t>
            </w:r>
            <w:r>
              <w:rPr>
                <w:b/>
                <w:sz w:val="24"/>
              </w:rPr>
              <w:t>Банковская система РФ</w:t>
            </w:r>
          </w:p>
        </w:tc>
        <w:tc>
          <w:tcPr>
            <w:tcW w:w="8930" w:type="dxa"/>
          </w:tcPr>
          <w:p w:rsidR="00343CC4" w:rsidRDefault="00487E66">
            <w:pPr>
              <w:pStyle w:val="TableParagraph"/>
              <w:spacing w:line="273" w:lineRule="exact"/>
              <w:ind w:left="108"/>
              <w:rPr>
                <w:b/>
                <w:sz w:val="24"/>
              </w:rPr>
            </w:pPr>
            <w:r>
              <w:rPr>
                <w:b/>
                <w:sz w:val="24"/>
              </w:rPr>
              <w:t>Содержание</w:t>
            </w:r>
            <w:r>
              <w:rPr>
                <w:b/>
                <w:spacing w:val="-5"/>
                <w:sz w:val="24"/>
              </w:rPr>
              <w:t xml:space="preserve"> </w:t>
            </w:r>
            <w:r>
              <w:rPr>
                <w:b/>
                <w:sz w:val="24"/>
              </w:rPr>
              <w:t>учебного</w:t>
            </w:r>
            <w:r>
              <w:rPr>
                <w:b/>
                <w:spacing w:val="-4"/>
                <w:sz w:val="24"/>
              </w:rPr>
              <w:t xml:space="preserve"> </w:t>
            </w:r>
            <w:r>
              <w:rPr>
                <w:b/>
                <w:spacing w:val="-2"/>
                <w:sz w:val="24"/>
              </w:rPr>
              <w:t>материала</w:t>
            </w:r>
          </w:p>
        </w:tc>
        <w:tc>
          <w:tcPr>
            <w:tcW w:w="1831" w:type="dxa"/>
          </w:tcPr>
          <w:p w:rsidR="00343CC4" w:rsidRDefault="00487E66">
            <w:pPr>
              <w:pStyle w:val="TableParagraph"/>
              <w:spacing w:before="28"/>
              <w:ind w:left="108" w:right="96"/>
              <w:jc w:val="center"/>
              <w:rPr>
                <w:b/>
                <w:sz w:val="24"/>
              </w:rPr>
            </w:pPr>
            <w:r>
              <w:rPr>
                <w:b/>
                <w:spacing w:val="-5"/>
                <w:sz w:val="24"/>
              </w:rPr>
              <w:t>6/4</w:t>
            </w:r>
          </w:p>
        </w:tc>
        <w:tc>
          <w:tcPr>
            <w:tcW w:w="1814" w:type="dxa"/>
            <w:vMerge w:val="restart"/>
          </w:tcPr>
          <w:p w:rsidR="00343CC4" w:rsidRDefault="00487E66">
            <w:pPr>
              <w:pStyle w:val="TableParagraph"/>
              <w:ind w:left="11" w:right="1"/>
              <w:jc w:val="center"/>
              <w:rPr>
                <w:sz w:val="24"/>
              </w:rPr>
            </w:pPr>
            <w:r>
              <w:rPr>
                <w:sz w:val="24"/>
              </w:rPr>
              <w:t>ОК</w:t>
            </w:r>
            <w:r>
              <w:rPr>
                <w:spacing w:val="-15"/>
                <w:sz w:val="24"/>
              </w:rPr>
              <w:t xml:space="preserve"> </w:t>
            </w:r>
            <w:r>
              <w:rPr>
                <w:sz w:val="24"/>
              </w:rPr>
              <w:t>01,</w:t>
            </w:r>
            <w:r>
              <w:rPr>
                <w:spacing w:val="-15"/>
                <w:sz w:val="24"/>
              </w:rPr>
              <w:t xml:space="preserve"> </w:t>
            </w:r>
            <w:r>
              <w:rPr>
                <w:sz w:val="24"/>
              </w:rPr>
              <w:t>ОК.02, ОК.03,</w:t>
            </w:r>
            <w:r>
              <w:rPr>
                <w:spacing w:val="-15"/>
                <w:sz w:val="24"/>
              </w:rPr>
              <w:t xml:space="preserve"> </w:t>
            </w:r>
            <w:r>
              <w:rPr>
                <w:sz w:val="24"/>
              </w:rPr>
              <w:t xml:space="preserve">ОК.04, </w:t>
            </w:r>
            <w:r>
              <w:rPr>
                <w:spacing w:val="-2"/>
                <w:sz w:val="24"/>
              </w:rPr>
              <w:t>ОК.05</w:t>
            </w:r>
          </w:p>
        </w:tc>
      </w:tr>
      <w:tr w:rsidR="00343CC4">
        <w:trPr>
          <w:trHeight w:val="849"/>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numPr>
                <w:ilvl w:val="0"/>
                <w:numId w:val="132"/>
              </w:numPr>
              <w:tabs>
                <w:tab w:val="left" w:pos="408"/>
              </w:tabs>
              <w:spacing w:line="268" w:lineRule="exact"/>
              <w:rPr>
                <w:sz w:val="24"/>
              </w:rPr>
            </w:pPr>
            <w:r>
              <w:rPr>
                <w:sz w:val="24"/>
              </w:rPr>
              <w:t>Банковская</w:t>
            </w:r>
            <w:r>
              <w:rPr>
                <w:spacing w:val="-3"/>
                <w:sz w:val="24"/>
              </w:rPr>
              <w:t xml:space="preserve"> </w:t>
            </w:r>
            <w:r>
              <w:rPr>
                <w:sz w:val="24"/>
              </w:rPr>
              <w:t>система России.</w:t>
            </w:r>
            <w:r>
              <w:rPr>
                <w:spacing w:val="-2"/>
                <w:sz w:val="24"/>
              </w:rPr>
              <w:t xml:space="preserve"> </w:t>
            </w:r>
            <w:r>
              <w:rPr>
                <w:sz w:val="24"/>
              </w:rPr>
              <w:t>Текущие</w:t>
            </w:r>
            <w:r>
              <w:rPr>
                <w:spacing w:val="-2"/>
                <w:sz w:val="24"/>
              </w:rPr>
              <w:t xml:space="preserve"> </w:t>
            </w:r>
            <w:r>
              <w:rPr>
                <w:sz w:val="24"/>
              </w:rPr>
              <w:t>счета и</w:t>
            </w:r>
            <w:r>
              <w:rPr>
                <w:spacing w:val="-3"/>
                <w:sz w:val="24"/>
              </w:rPr>
              <w:t xml:space="preserve"> </w:t>
            </w:r>
            <w:r>
              <w:rPr>
                <w:sz w:val="24"/>
              </w:rPr>
              <w:t>банковские</w:t>
            </w:r>
            <w:r>
              <w:rPr>
                <w:spacing w:val="-2"/>
                <w:sz w:val="24"/>
              </w:rPr>
              <w:t xml:space="preserve"> карты.</w:t>
            </w:r>
          </w:p>
          <w:p w:rsidR="00343CC4" w:rsidRDefault="00487E66">
            <w:pPr>
              <w:pStyle w:val="TableParagraph"/>
              <w:numPr>
                <w:ilvl w:val="0"/>
                <w:numId w:val="132"/>
              </w:numPr>
              <w:tabs>
                <w:tab w:val="left" w:pos="348"/>
              </w:tabs>
              <w:ind w:left="348" w:hanging="240"/>
              <w:rPr>
                <w:sz w:val="24"/>
              </w:rPr>
            </w:pPr>
            <w:r>
              <w:rPr>
                <w:sz w:val="24"/>
              </w:rPr>
              <w:t>Сберегательные</w:t>
            </w:r>
            <w:r>
              <w:rPr>
                <w:spacing w:val="-3"/>
                <w:sz w:val="24"/>
              </w:rPr>
              <w:t xml:space="preserve"> </w:t>
            </w:r>
            <w:r>
              <w:rPr>
                <w:sz w:val="24"/>
              </w:rPr>
              <w:t>вклады:</w:t>
            </w:r>
            <w:r>
              <w:rPr>
                <w:spacing w:val="-1"/>
                <w:sz w:val="24"/>
              </w:rPr>
              <w:t xml:space="preserve"> </w:t>
            </w:r>
            <w:r>
              <w:rPr>
                <w:sz w:val="24"/>
              </w:rPr>
              <w:t>как</w:t>
            </w:r>
            <w:r>
              <w:rPr>
                <w:spacing w:val="-1"/>
                <w:sz w:val="24"/>
              </w:rPr>
              <w:t xml:space="preserve"> </w:t>
            </w:r>
            <w:r>
              <w:rPr>
                <w:sz w:val="24"/>
              </w:rPr>
              <w:t>они</w:t>
            </w:r>
            <w:r>
              <w:rPr>
                <w:spacing w:val="-2"/>
                <w:sz w:val="24"/>
              </w:rPr>
              <w:t xml:space="preserve"> </w:t>
            </w:r>
            <w:r>
              <w:rPr>
                <w:sz w:val="24"/>
              </w:rPr>
              <w:t>работают и</w:t>
            </w:r>
            <w:r>
              <w:rPr>
                <w:spacing w:val="-3"/>
                <w:sz w:val="24"/>
              </w:rPr>
              <w:t xml:space="preserve"> </w:t>
            </w:r>
            <w:r>
              <w:rPr>
                <w:sz w:val="24"/>
              </w:rPr>
              <w:t>как</w:t>
            </w:r>
            <w:r>
              <w:rPr>
                <w:spacing w:val="-1"/>
                <w:sz w:val="24"/>
              </w:rPr>
              <w:t xml:space="preserve"> </w:t>
            </w:r>
            <w:r>
              <w:rPr>
                <w:sz w:val="24"/>
              </w:rPr>
              <w:t>сделать</w:t>
            </w:r>
            <w:r>
              <w:rPr>
                <w:spacing w:val="1"/>
                <w:sz w:val="24"/>
              </w:rPr>
              <w:t xml:space="preserve"> </w:t>
            </w:r>
            <w:r>
              <w:rPr>
                <w:spacing w:val="-2"/>
                <w:sz w:val="24"/>
              </w:rPr>
              <w:t>выбор.</w:t>
            </w:r>
          </w:p>
          <w:p w:rsidR="00343CC4" w:rsidRDefault="00487E66">
            <w:pPr>
              <w:pStyle w:val="TableParagraph"/>
              <w:numPr>
                <w:ilvl w:val="0"/>
                <w:numId w:val="132"/>
              </w:numPr>
              <w:tabs>
                <w:tab w:val="left" w:pos="348"/>
              </w:tabs>
              <w:ind w:left="348" w:hanging="240"/>
              <w:rPr>
                <w:sz w:val="24"/>
              </w:rPr>
            </w:pPr>
            <w:r>
              <w:rPr>
                <w:sz w:val="24"/>
              </w:rPr>
              <w:t>Кредиты.</w:t>
            </w:r>
            <w:r>
              <w:rPr>
                <w:spacing w:val="-1"/>
                <w:sz w:val="24"/>
              </w:rPr>
              <w:t xml:space="preserve"> </w:t>
            </w:r>
            <w:r>
              <w:rPr>
                <w:sz w:val="24"/>
              </w:rPr>
              <w:t xml:space="preserve">Виды </w:t>
            </w:r>
            <w:r>
              <w:rPr>
                <w:spacing w:val="-2"/>
                <w:sz w:val="24"/>
              </w:rPr>
              <w:t>кредитов</w:t>
            </w:r>
          </w:p>
        </w:tc>
        <w:tc>
          <w:tcPr>
            <w:tcW w:w="1831" w:type="dxa"/>
          </w:tcPr>
          <w:p w:rsidR="00343CC4" w:rsidRDefault="00343CC4">
            <w:pPr>
              <w:pStyle w:val="TableParagraph"/>
              <w:spacing w:before="1"/>
              <w:rPr>
                <w:b/>
                <w:sz w:val="24"/>
              </w:rPr>
            </w:pPr>
          </w:p>
          <w:p w:rsidR="00343CC4" w:rsidRDefault="00487E66">
            <w:pPr>
              <w:pStyle w:val="TableParagraph"/>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340"/>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73"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1831" w:type="dxa"/>
          </w:tcPr>
          <w:p w:rsidR="00343CC4" w:rsidRDefault="00487E66">
            <w:pPr>
              <w:pStyle w:val="TableParagraph"/>
              <w:spacing w:before="28"/>
              <w:ind w:left="108" w:right="96"/>
              <w:jc w:val="center"/>
              <w:rPr>
                <w:b/>
                <w:sz w:val="24"/>
              </w:rPr>
            </w:pPr>
            <w:r>
              <w:rPr>
                <w:b/>
                <w:spacing w:val="-5"/>
                <w:sz w:val="24"/>
              </w:rPr>
              <w:t>4/4</w:t>
            </w:r>
          </w:p>
        </w:tc>
        <w:tc>
          <w:tcPr>
            <w:tcW w:w="1814" w:type="dxa"/>
            <w:vMerge/>
            <w:tcBorders>
              <w:top w:val="nil"/>
            </w:tcBorders>
          </w:tcPr>
          <w:p w:rsidR="00343CC4" w:rsidRDefault="00343CC4">
            <w:pPr>
              <w:rPr>
                <w:sz w:val="2"/>
                <w:szCs w:val="2"/>
              </w:rPr>
            </w:pPr>
          </w:p>
        </w:tc>
      </w:tr>
      <w:tr w:rsidR="00343CC4">
        <w:trPr>
          <w:trHeight w:val="275"/>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56" w:lineRule="exact"/>
              <w:ind w:left="108"/>
              <w:rPr>
                <w:sz w:val="24"/>
              </w:rPr>
            </w:pPr>
            <w:r>
              <w:rPr>
                <w:b/>
                <w:sz w:val="24"/>
              </w:rPr>
              <w:t>Практическое</w:t>
            </w:r>
            <w:r>
              <w:rPr>
                <w:b/>
                <w:spacing w:val="-3"/>
                <w:sz w:val="24"/>
              </w:rPr>
              <w:t xml:space="preserve"> </w:t>
            </w:r>
            <w:r>
              <w:rPr>
                <w:b/>
                <w:sz w:val="24"/>
              </w:rPr>
              <w:t>занятие</w:t>
            </w:r>
            <w:r>
              <w:rPr>
                <w:b/>
                <w:spacing w:val="-4"/>
                <w:sz w:val="24"/>
              </w:rPr>
              <w:t xml:space="preserve"> </w:t>
            </w:r>
            <w:r>
              <w:rPr>
                <w:b/>
                <w:sz w:val="24"/>
              </w:rPr>
              <w:t>1.</w:t>
            </w:r>
            <w:r>
              <w:rPr>
                <w:sz w:val="24"/>
              </w:rPr>
              <w:t>Кредиты.</w:t>
            </w:r>
            <w:r>
              <w:rPr>
                <w:spacing w:val="-2"/>
                <w:sz w:val="24"/>
              </w:rPr>
              <w:t xml:space="preserve"> </w:t>
            </w:r>
            <w:r>
              <w:rPr>
                <w:sz w:val="24"/>
              </w:rPr>
              <w:t>Условия</w:t>
            </w:r>
            <w:r>
              <w:rPr>
                <w:spacing w:val="-1"/>
                <w:sz w:val="24"/>
              </w:rPr>
              <w:t xml:space="preserve"> </w:t>
            </w:r>
            <w:r>
              <w:rPr>
                <w:sz w:val="24"/>
              </w:rPr>
              <w:t>и</w:t>
            </w:r>
            <w:r>
              <w:rPr>
                <w:spacing w:val="-4"/>
                <w:sz w:val="24"/>
              </w:rPr>
              <w:t xml:space="preserve"> </w:t>
            </w:r>
            <w:r>
              <w:rPr>
                <w:sz w:val="24"/>
              </w:rPr>
              <w:t>способы</w:t>
            </w:r>
            <w:r>
              <w:rPr>
                <w:spacing w:val="-2"/>
                <w:sz w:val="24"/>
              </w:rPr>
              <w:t xml:space="preserve"> </w:t>
            </w:r>
            <w:r>
              <w:rPr>
                <w:sz w:val="24"/>
              </w:rPr>
              <w:t>получения</w:t>
            </w:r>
            <w:r>
              <w:rPr>
                <w:spacing w:val="-2"/>
                <w:sz w:val="24"/>
              </w:rPr>
              <w:t xml:space="preserve"> кредитов</w:t>
            </w:r>
          </w:p>
        </w:tc>
        <w:tc>
          <w:tcPr>
            <w:tcW w:w="1831" w:type="dxa"/>
          </w:tcPr>
          <w:p w:rsidR="00343CC4" w:rsidRDefault="00487E66">
            <w:pPr>
              <w:pStyle w:val="TableParagraph"/>
              <w:spacing w:line="256" w:lineRule="exact"/>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75"/>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56" w:lineRule="exact"/>
              <w:ind w:left="108"/>
              <w:rPr>
                <w:sz w:val="24"/>
              </w:rPr>
            </w:pPr>
            <w:r>
              <w:rPr>
                <w:b/>
                <w:sz w:val="24"/>
              </w:rPr>
              <w:t>Практическое</w:t>
            </w:r>
            <w:r>
              <w:rPr>
                <w:b/>
                <w:spacing w:val="-6"/>
                <w:sz w:val="24"/>
              </w:rPr>
              <w:t xml:space="preserve"> </w:t>
            </w:r>
            <w:r>
              <w:rPr>
                <w:b/>
                <w:sz w:val="24"/>
              </w:rPr>
              <w:t>занятие</w:t>
            </w:r>
            <w:r>
              <w:rPr>
                <w:b/>
                <w:spacing w:val="-6"/>
                <w:sz w:val="24"/>
              </w:rPr>
              <w:t xml:space="preserve"> </w:t>
            </w:r>
            <w:r>
              <w:rPr>
                <w:b/>
                <w:sz w:val="24"/>
              </w:rPr>
              <w:t>2.</w:t>
            </w:r>
            <w:r>
              <w:rPr>
                <w:sz w:val="24"/>
              </w:rPr>
              <w:t>Прочие</w:t>
            </w:r>
            <w:r>
              <w:rPr>
                <w:spacing w:val="-1"/>
                <w:sz w:val="24"/>
              </w:rPr>
              <w:t xml:space="preserve"> </w:t>
            </w:r>
            <w:r>
              <w:rPr>
                <w:sz w:val="24"/>
              </w:rPr>
              <w:t>услуги</w:t>
            </w:r>
            <w:r>
              <w:rPr>
                <w:spacing w:val="-4"/>
                <w:sz w:val="24"/>
              </w:rPr>
              <w:t xml:space="preserve"> </w:t>
            </w:r>
            <w:r>
              <w:rPr>
                <w:spacing w:val="-2"/>
                <w:sz w:val="24"/>
              </w:rPr>
              <w:t>банков.</w:t>
            </w:r>
          </w:p>
        </w:tc>
        <w:tc>
          <w:tcPr>
            <w:tcW w:w="1831" w:type="dxa"/>
          </w:tcPr>
          <w:p w:rsidR="00343CC4" w:rsidRDefault="00487E66">
            <w:pPr>
              <w:pStyle w:val="TableParagraph"/>
              <w:spacing w:line="256" w:lineRule="exact"/>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75"/>
        </w:trPr>
        <w:tc>
          <w:tcPr>
            <w:tcW w:w="2546" w:type="dxa"/>
            <w:vMerge w:val="restart"/>
          </w:tcPr>
          <w:p w:rsidR="00343CC4" w:rsidRDefault="00487E66">
            <w:pPr>
              <w:pStyle w:val="TableParagraph"/>
              <w:ind w:left="107" w:right="149"/>
              <w:rPr>
                <w:b/>
                <w:sz w:val="24"/>
              </w:rPr>
            </w:pPr>
            <w:r>
              <w:rPr>
                <w:b/>
                <w:sz w:val="24"/>
              </w:rPr>
              <w:t>Тема</w:t>
            </w:r>
            <w:r>
              <w:rPr>
                <w:b/>
                <w:spacing w:val="-15"/>
                <w:sz w:val="24"/>
              </w:rPr>
              <w:t xml:space="preserve"> </w:t>
            </w:r>
            <w:r>
              <w:rPr>
                <w:b/>
                <w:sz w:val="24"/>
              </w:rPr>
              <w:t>1.3.</w:t>
            </w:r>
            <w:r>
              <w:rPr>
                <w:b/>
                <w:spacing w:val="-15"/>
                <w:sz w:val="24"/>
              </w:rPr>
              <w:t xml:space="preserve"> </w:t>
            </w:r>
            <w:r>
              <w:rPr>
                <w:b/>
                <w:sz w:val="24"/>
              </w:rPr>
              <w:t>Фондовый и валютные рынки</w:t>
            </w:r>
          </w:p>
        </w:tc>
        <w:tc>
          <w:tcPr>
            <w:tcW w:w="8930" w:type="dxa"/>
          </w:tcPr>
          <w:p w:rsidR="00343CC4" w:rsidRDefault="00487E66">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4"/>
                <w:sz w:val="24"/>
              </w:rPr>
              <w:t xml:space="preserve"> </w:t>
            </w:r>
            <w:r>
              <w:rPr>
                <w:b/>
                <w:spacing w:val="-2"/>
                <w:sz w:val="24"/>
              </w:rPr>
              <w:t>материала</w:t>
            </w:r>
          </w:p>
        </w:tc>
        <w:tc>
          <w:tcPr>
            <w:tcW w:w="1831" w:type="dxa"/>
          </w:tcPr>
          <w:p w:rsidR="00343CC4" w:rsidRDefault="00487E66">
            <w:pPr>
              <w:pStyle w:val="TableParagraph"/>
              <w:spacing w:line="256" w:lineRule="exact"/>
              <w:ind w:left="109" w:right="96"/>
              <w:jc w:val="center"/>
              <w:rPr>
                <w:b/>
                <w:sz w:val="24"/>
              </w:rPr>
            </w:pPr>
            <w:r>
              <w:rPr>
                <w:b/>
                <w:spacing w:val="-10"/>
                <w:sz w:val="24"/>
              </w:rPr>
              <w:t>2</w:t>
            </w:r>
          </w:p>
        </w:tc>
        <w:tc>
          <w:tcPr>
            <w:tcW w:w="1814" w:type="dxa"/>
            <w:vMerge w:val="restart"/>
          </w:tcPr>
          <w:p w:rsidR="00343CC4" w:rsidRDefault="00487E66">
            <w:pPr>
              <w:pStyle w:val="TableParagraph"/>
              <w:ind w:left="11" w:right="1"/>
              <w:jc w:val="center"/>
              <w:rPr>
                <w:sz w:val="24"/>
              </w:rPr>
            </w:pPr>
            <w:r>
              <w:rPr>
                <w:sz w:val="24"/>
              </w:rPr>
              <w:t>ОК</w:t>
            </w:r>
            <w:r>
              <w:rPr>
                <w:spacing w:val="-15"/>
                <w:sz w:val="24"/>
              </w:rPr>
              <w:t xml:space="preserve"> </w:t>
            </w:r>
            <w:r>
              <w:rPr>
                <w:sz w:val="24"/>
              </w:rPr>
              <w:t>01,</w:t>
            </w:r>
            <w:r>
              <w:rPr>
                <w:spacing w:val="-15"/>
                <w:sz w:val="24"/>
              </w:rPr>
              <w:t xml:space="preserve"> </w:t>
            </w:r>
            <w:r>
              <w:rPr>
                <w:sz w:val="24"/>
              </w:rPr>
              <w:t xml:space="preserve">ОК.02, ОК.03, </w:t>
            </w:r>
            <w:r>
              <w:rPr>
                <w:spacing w:val="-2"/>
                <w:sz w:val="24"/>
              </w:rPr>
              <w:t>ОК.04,</w:t>
            </w:r>
          </w:p>
          <w:p w:rsidR="00343CC4" w:rsidRDefault="00487E66">
            <w:pPr>
              <w:pStyle w:val="TableParagraph"/>
              <w:spacing w:line="273" w:lineRule="exact"/>
              <w:ind w:left="11"/>
              <w:jc w:val="center"/>
              <w:rPr>
                <w:sz w:val="24"/>
              </w:rPr>
            </w:pPr>
            <w:r>
              <w:rPr>
                <w:spacing w:val="-2"/>
                <w:sz w:val="24"/>
              </w:rPr>
              <w:t>ОК.05</w:t>
            </w:r>
          </w:p>
        </w:tc>
      </w:tr>
      <w:tr w:rsidR="00343CC4">
        <w:trPr>
          <w:trHeight w:val="551"/>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numPr>
                <w:ilvl w:val="0"/>
                <w:numId w:val="131"/>
              </w:numPr>
              <w:tabs>
                <w:tab w:val="left" w:pos="348"/>
              </w:tabs>
              <w:spacing w:line="268" w:lineRule="exact"/>
              <w:rPr>
                <w:sz w:val="24"/>
              </w:rPr>
            </w:pPr>
            <w:r>
              <w:rPr>
                <w:sz w:val="24"/>
              </w:rPr>
              <w:t>Риск</w:t>
            </w:r>
            <w:r>
              <w:rPr>
                <w:spacing w:val="-2"/>
                <w:sz w:val="24"/>
              </w:rPr>
              <w:t xml:space="preserve"> </w:t>
            </w:r>
            <w:r>
              <w:rPr>
                <w:sz w:val="24"/>
              </w:rPr>
              <w:t>и</w:t>
            </w:r>
            <w:r>
              <w:rPr>
                <w:spacing w:val="-2"/>
                <w:sz w:val="24"/>
              </w:rPr>
              <w:t xml:space="preserve"> </w:t>
            </w:r>
            <w:r>
              <w:rPr>
                <w:sz w:val="24"/>
              </w:rPr>
              <w:t>доходность.</w:t>
            </w:r>
            <w:r>
              <w:rPr>
                <w:spacing w:val="-2"/>
                <w:sz w:val="24"/>
              </w:rPr>
              <w:t xml:space="preserve"> </w:t>
            </w:r>
            <w:r>
              <w:rPr>
                <w:sz w:val="24"/>
              </w:rPr>
              <w:t>Облигации.</w:t>
            </w:r>
            <w:r>
              <w:rPr>
                <w:spacing w:val="-1"/>
                <w:sz w:val="24"/>
              </w:rPr>
              <w:t xml:space="preserve"> </w:t>
            </w:r>
            <w:r>
              <w:rPr>
                <w:spacing w:val="-2"/>
                <w:sz w:val="24"/>
              </w:rPr>
              <w:t>Акции.</w:t>
            </w:r>
          </w:p>
          <w:p w:rsidR="00343CC4" w:rsidRDefault="00487E66">
            <w:pPr>
              <w:pStyle w:val="TableParagraph"/>
              <w:numPr>
                <w:ilvl w:val="0"/>
                <w:numId w:val="131"/>
              </w:numPr>
              <w:tabs>
                <w:tab w:val="left" w:pos="288"/>
              </w:tabs>
              <w:spacing w:line="264" w:lineRule="exact"/>
              <w:ind w:left="288" w:hanging="180"/>
              <w:rPr>
                <w:sz w:val="24"/>
              </w:rPr>
            </w:pPr>
            <w:r>
              <w:rPr>
                <w:sz w:val="24"/>
              </w:rPr>
              <w:t>Фондовая</w:t>
            </w:r>
            <w:r>
              <w:rPr>
                <w:spacing w:val="-1"/>
                <w:sz w:val="24"/>
              </w:rPr>
              <w:t xml:space="preserve"> </w:t>
            </w:r>
            <w:r>
              <w:rPr>
                <w:sz w:val="24"/>
              </w:rPr>
              <w:t>биржа.</w:t>
            </w:r>
            <w:r>
              <w:rPr>
                <w:spacing w:val="-2"/>
                <w:sz w:val="24"/>
              </w:rPr>
              <w:t xml:space="preserve"> </w:t>
            </w:r>
            <w:r>
              <w:rPr>
                <w:sz w:val="24"/>
              </w:rPr>
              <w:t>Рынок</w:t>
            </w:r>
            <w:r>
              <w:rPr>
                <w:spacing w:val="-1"/>
                <w:sz w:val="24"/>
              </w:rPr>
              <w:t xml:space="preserve"> </w:t>
            </w:r>
            <w:r>
              <w:rPr>
                <w:spacing w:val="-2"/>
                <w:sz w:val="24"/>
              </w:rPr>
              <w:t>Форекс</w:t>
            </w:r>
          </w:p>
        </w:tc>
        <w:tc>
          <w:tcPr>
            <w:tcW w:w="1831" w:type="dxa"/>
          </w:tcPr>
          <w:p w:rsidR="00343CC4" w:rsidRDefault="00487E66">
            <w:pPr>
              <w:pStyle w:val="TableParagraph"/>
              <w:spacing w:before="131"/>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82"/>
        </w:trPr>
        <w:tc>
          <w:tcPr>
            <w:tcW w:w="11476" w:type="dxa"/>
            <w:gridSpan w:val="2"/>
          </w:tcPr>
          <w:p w:rsidR="00343CC4" w:rsidRDefault="00487E66">
            <w:pPr>
              <w:pStyle w:val="TableParagraph"/>
              <w:spacing w:line="263" w:lineRule="exact"/>
              <w:ind w:left="107"/>
              <w:rPr>
                <w:b/>
                <w:sz w:val="24"/>
              </w:rPr>
            </w:pPr>
            <w:r>
              <w:rPr>
                <w:b/>
                <w:sz w:val="24"/>
              </w:rPr>
              <w:t>Раздел</w:t>
            </w:r>
            <w:r>
              <w:rPr>
                <w:b/>
                <w:spacing w:val="-5"/>
                <w:sz w:val="24"/>
              </w:rPr>
              <w:t xml:space="preserve"> </w:t>
            </w:r>
            <w:r>
              <w:rPr>
                <w:b/>
                <w:sz w:val="24"/>
              </w:rPr>
              <w:t>2.</w:t>
            </w:r>
            <w:r>
              <w:rPr>
                <w:b/>
                <w:spacing w:val="-2"/>
                <w:sz w:val="24"/>
              </w:rPr>
              <w:t xml:space="preserve"> </w:t>
            </w:r>
            <w:r>
              <w:rPr>
                <w:b/>
                <w:sz w:val="24"/>
              </w:rPr>
              <w:t>Налоги</w:t>
            </w:r>
            <w:r>
              <w:rPr>
                <w:b/>
                <w:spacing w:val="-2"/>
                <w:sz w:val="24"/>
              </w:rPr>
              <w:t xml:space="preserve"> </w:t>
            </w:r>
            <w:r>
              <w:rPr>
                <w:b/>
                <w:sz w:val="24"/>
              </w:rPr>
              <w:t>и</w:t>
            </w:r>
            <w:r>
              <w:rPr>
                <w:b/>
                <w:spacing w:val="-3"/>
                <w:sz w:val="24"/>
              </w:rPr>
              <w:t xml:space="preserve"> </w:t>
            </w:r>
            <w:r>
              <w:rPr>
                <w:b/>
                <w:sz w:val="24"/>
              </w:rPr>
              <w:t>налогообложение.</w:t>
            </w:r>
            <w:r>
              <w:rPr>
                <w:b/>
                <w:spacing w:val="-2"/>
                <w:sz w:val="24"/>
              </w:rPr>
              <w:t xml:space="preserve"> </w:t>
            </w:r>
            <w:r>
              <w:rPr>
                <w:b/>
                <w:sz w:val="24"/>
              </w:rPr>
              <w:t>Система</w:t>
            </w:r>
            <w:r>
              <w:rPr>
                <w:b/>
                <w:spacing w:val="-2"/>
                <w:sz w:val="24"/>
              </w:rPr>
              <w:t xml:space="preserve"> страхования</w:t>
            </w:r>
          </w:p>
        </w:tc>
        <w:tc>
          <w:tcPr>
            <w:tcW w:w="1831" w:type="dxa"/>
          </w:tcPr>
          <w:p w:rsidR="00343CC4" w:rsidRDefault="00487E66">
            <w:pPr>
              <w:pStyle w:val="TableParagraph"/>
              <w:spacing w:before="1" w:line="261" w:lineRule="exact"/>
              <w:ind w:left="108" w:right="96"/>
              <w:jc w:val="center"/>
              <w:rPr>
                <w:b/>
                <w:sz w:val="24"/>
              </w:rPr>
            </w:pPr>
            <w:r>
              <w:rPr>
                <w:b/>
                <w:spacing w:val="-4"/>
                <w:sz w:val="24"/>
              </w:rPr>
              <w:t>14/8</w:t>
            </w:r>
          </w:p>
        </w:tc>
        <w:tc>
          <w:tcPr>
            <w:tcW w:w="1814" w:type="dxa"/>
          </w:tcPr>
          <w:p w:rsidR="00343CC4" w:rsidRDefault="00343CC4">
            <w:pPr>
              <w:pStyle w:val="TableParagraph"/>
              <w:rPr>
                <w:sz w:val="20"/>
              </w:rPr>
            </w:pPr>
          </w:p>
        </w:tc>
      </w:tr>
      <w:tr w:rsidR="00343CC4">
        <w:trPr>
          <w:trHeight w:val="282"/>
        </w:trPr>
        <w:tc>
          <w:tcPr>
            <w:tcW w:w="2546" w:type="dxa"/>
            <w:vMerge w:val="restart"/>
          </w:tcPr>
          <w:p w:rsidR="00343CC4" w:rsidRDefault="00487E66">
            <w:pPr>
              <w:pStyle w:val="TableParagraph"/>
              <w:ind w:left="107" w:right="83"/>
              <w:rPr>
                <w:b/>
                <w:sz w:val="24"/>
              </w:rPr>
            </w:pPr>
            <w:r>
              <w:rPr>
                <w:b/>
                <w:sz w:val="24"/>
              </w:rPr>
              <w:t xml:space="preserve">Тема 2.1. </w:t>
            </w:r>
            <w:r>
              <w:rPr>
                <w:b/>
                <w:spacing w:val="-2"/>
                <w:sz w:val="24"/>
              </w:rPr>
              <w:t>Страхование</w:t>
            </w:r>
          </w:p>
        </w:tc>
        <w:tc>
          <w:tcPr>
            <w:tcW w:w="8930" w:type="dxa"/>
          </w:tcPr>
          <w:p w:rsidR="00343CC4" w:rsidRDefault="00487E66">
            <w:pPr>
              <w:pStyle w:val="TableParagraph"/>
              <w:spacing w:line="263" w:lineRule="exact"/>
              <w:ind w:left="108"/>
              <w:rPr>
                <w:b/>
                <w:sz w:val="24"/>
              </w:rPr>
            </w:pPr>
            <w:r>
              <w:rPr>
                <w:b/>
                <w:spacing w:val="-2"/>
                <w:sz w:val="24"/>
              </w:rPr>
              <w:t>Содержание</w:t>
            </w:r>
          </w:p>
        </w:tc>
        <w:tc>
          <w:tcPr>
            <w:tcW w:w="1831" w:type="dxa"/>
          </w:tcPr>
          <w:p w:rsidR="00343CC4" w:rsidRDefault="00487E66">
            <w:pPr>
              <w:pStyle w:val="TableParagraph"/>
              <w:spacing w:before="1" w:line="261" w:lineRule="exact"/>
              <w:ind w:left="108" w:right="96"/>
              <w:jc w:val="center"/>
              <w:rPr>
                <w:b/>
                <w:sz w:val="24"/>
              </w:rPr>
            </w:pPr>
            <w:r>
              <w:rPr>
                <w:b/>
                <w:spacing w:val="-5"/>
                <w:sz w:val="24"/>
              </w:rPr>
              <w:t>6/4</w:t>
            </w:r>
          </w:p>
        </w:tc>
        <w:tc>
          <w:tcPr>
            <w:tcW w:w="1814" w:type="dxa"/>
            <w:vMerge w:val="restart"/>
          </w:tcPr>
          <w:p w:rsidR="00343CC4" w:rsidRDefault="00487E66">
            <w:pPr>
              <w:pStyle w:val="TableParagraph"/>
              <w:ind w:left="11" w:right="1"/>
              <w:jc w:val="center"/>
              <w:rPr>
                <w:sz w:val="24"/>
              </w:rPr>
            </w:pPr>
            <w:r>
              <w:rPr>
                <w:sz w:val="24"/>
              </w:rPr>
              <w:t>ОК</w:t>
            </w:r>
            <w:r>
              <w:rPr>
                <w:spacing w:val="-15"/>
                <w:sz w:val="24"/>
              </w:rPr>
              <w:t xml:space="preserve"> </w:t>
            </w:r>
            <w:r>
              <w:rPr>
                <w:sz w:val="24"/>
              </w:rPr>
              <w:t>01,</w:t>
            </w:r>
            <w:r>
              <w:rPr>
                <w:spacing w:val="-15"/>
                <w:sz w:val="24"/>
              </w:rPr>
              <w:t xml:space="preserve"> </w:t>
            </w:r>
            <w:r>
              <w:rPr>
                <w:sz w:val="24"/>
              </w:rPr>
              <w:t>ОК.02, ОК.03,</w:t>
            </w:r>
            <w:r>
              <w:rPr>
                <w:spacing w:val="-15"/>
                <w:sz w:val="24"/>
              </w:rPr>
              <w:t xml:space="preserve"> </w:t>
            </w:r>
            <w:r>
              <w:rPr>
                <w:sz w:val="24"/>
              </w:rPr>
              <w:t xml:space="preserve">ОК.04, </w:t>
            </w:r>
            <w:r>
              <w:rPr>
                <w:spacing w:val="-2"/>
                <w:sz w:val="24"/>
              </w:rPr>
              <w:t>ОК.05</w:t>
            </w:r>
          </w:p>
          <w:p w:rsidR="00343CC4" w:rsidRDefault="00343CC4">
            <w:pPr>
              <w:pStyle w:val="TableParagraph"/>
              <w:rPr>
                <w:b/>
                <w:sz w:val="24"/>
              </w:rPr>
            </w:pPr>
          </w:p>
          <w:p w:rsidR="00343CC4" w:rsidRDefault="00343CC4">
            <w:pPr>
              <w:pStyle w:val="TableParagraph"/>
              <w:spacing w:before="13"/>
              <w:rPr>
                <w:b/>
                <w:sz w:val="24"/>
              </w:rPr>
            </w:pPr>
          </w:p>
          <w:p w:rsidR="00343CC4" w:rsidRDefault="00487E66">
            <w:pPr>
              <w:pStyle w:val="TableParagraph"/>
              <w:ind w:right="8"/>
              <w:jc w:val="right"/>
              <w:rPr>
                <w:sz w:val="24"/>
              </w:rPr>
            </w:pPr>
            <w:r>
              <w:rPr>
                <w:spacing w:val="-5"/>
                <w:sz w:val="24"/>
              </w:rPr>
              <w:t>69</w:t>
            </w:r>
          </w:p>
        </w:tc>
      </w:tr>
      <w:tr w:rsidR="00343CC4">
        <w:trPr>
          <w:trHeight w:val="553"/>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numPr>
                <w:ilvl w:val="0"/>
                <w:numId w:val="130"/>
              </w:numPr>
              <w:tabs>
                <w:tab w:val="left" w:pos="408"/>
              </w:tabs>
              <w:spacing w:line="270" w:lineRule="exact"/>
              <w:rPr>
                <w:sz w:val="24"/>
              </w:rPr>
            </w:pPr>
            <w:r>
              <w:rPr>
                <w:sz w:val="24"/>
              </w:rPr>
              <w:t>Понятие</w:t>
            </w:r>
            <w:r>
              <w:rPr>
                <w:spacing w:val="-2"/>
                <w:sz w:val="24"/>
              </w:rPr>
              <w:t xml:space="preserve"> </w:t>
            </w:r>
            <w:r>
              <w:rPr>
                <w:sz w:val="24"/>
              </w:rPr>
              <w:t>и виды</w:t>
            </w:r>
            <w:r>
              <w:rPr>
                <w:spacing w:val="-2"/>
                <w:sz w:val="24"/>
              </w:rPr>
              <w:t xml:space="preserve"> </w:t>
            </w:r>
            <w:r>
              <w:rPr>
                <w:sz w:val="24"/>
              </w:rPr>
              <w:t>страхования.</w:t>
            </w:r>
            <w:r>
              <w:rPr>
                <w:spacing w:val="-1"/>
                <w:sz w:val="24"/>
              </w:rPr>
              <w:t xml:space="preserve"> </w:t>
            </w:r>
            <w:r>
              <w:rPr>
                <w:sz w:val="24"/>
              </w:rPr>
              <w:t>Договор</w:t>
            </w:r>
            <w:r>
              <w:rPr>
                <w:spacing w:val="-1"/>
                <w:sz w:val="24"/>
              </w:rPr>
              <w:t xml:space="preserve"> </w:t>
            </w:r>
            <w:r>
              <w:rPr>
                <w:sz w:val="24"/>
              </w:rPr>
              <w:t>страхования.</w:t>
            </w:r>
            <w:r>
              <w:rPr>
                <w:spacing w:val="-2"/>
                <w:sz w:val="24"/>
              </w:rPr>
              <w:t xml:space="preserve"> </w:t>
            </w:r>
            <w:r>
              <w:rPr>
                <w:sz w:val="24"/>
              </w:rPr>
              <w:t>Страховой</w:t>
            </w:r>
            <w:r>
              <w:rPr>
                <w:spacing w:val="-2"/>
                <w:sz w:val="24"/>
              </w:rPr>
              <w:t xml:space="preserve"> </w:t>
            </w:r>
            <w:r>
              <w:rPr>
                <w:sz w:val="24"/>
              </w:rPr>
              <w:t>случай,</w:t>
            </w:r>
            <w:r>
              <w:rPr>
                <w:spacing w:val="-1"/>
                <w:sz w:val="24"/>
              </w:rPr>
              <w:t xml:space="preserve"> </w:t>
            </w:r>
            <w:r>
              <w:rPr>
                <w:spacing w:val="-2"/>
                <w:sz w:val="24"/>
              </w:rPr>
              <w:t>страховой</w:t>
            </w:r>
          </w:p>
          <w:p w:rsidR="00343CC4" w:rsidRDefault="00487E66">
            <w:pPr>
              <w:pStyle w:val="TableParagraph"/>
              <w:spacing w:line="264" w:lineRule="exact"/>
              <w:ind w:left="108"/>
              <w:rPr>
                <w:sz w:val="24"/>
              </w:rPr>
            </w:pPr>
            <w:r>
              <w:rPr>
                <w:sz w:val="24"/>
              </w:rPr>
              <w:t>полис,</w:t>
            </w:r>
            <w:r>
              <w:rPr>
                <w:spacing w:val="-1"/>
                <w:sz w:val="24"/>
              </w:rPr>
              <w:t xml:space="preserve"> </w:t>
            </w:r>
            <w:r>
              <w:rPr>
                <w:sz w:val="24"/>
              </w:rPr>
              <w:t>страховая</w:t>
            </w:r>
            <w:r>
              <w:rPr>
                <w:spacing w:val="-1"/>
                <w:sz w:val="24"/>
              </w:rPr>
              <w:t xml:space="preserve"> </w:t>
            </w:r>
            <w:r>
              <w:rPr>
                <w:sz w:val="24"/>
              </w:rPr>
              <w:t>выплата,</w:t>
            </w:r>
            <w:r>
              <w:rPr>
                <w:spacing w:val="-1"/>
                <w:sz w:val="24"/>
              </w:rPr>
              <w:t xml:space="preserve"> </w:t>
            </w:r>
            <w:r>
              <w:rPr>
                <w:sz w:val="24"/>
              </w:rPr>
              <w:t>страховая</w:t>
            </w:r>
            <w:r>
              <w:rPr>
                <w:spacing w:val="-1"/>
                <w:sz w:val="24"/>
              </w:rPr>
              <w:t xml:space="preserve"> </w:t>
            </w:r>
            <w:r>
              <w:rPr>
                <w:sz w:val="24"/>
              </w:rPr>
              <w:t>премия,</w:t>
            </w:r>
            <w:r>
              <w:rPr>
                <w:spacing w:val="-1"/>
                <w:sz w:val="24"/>
              </w:rPr>
              <w:t xml:space="preserve"> </w:t>
            </w:r>
            <w:r>
              <w:rPr>
                <w:sz w:val="24"/>
              </w:rPr>
              <w:t>страховой</w:t>
            </w:r>
            <w:r>
              <w:rPr>
                <w:spacing w:val="-1"/>
                <w:sz w:val="24"/>
              </w:rPr>
              <w:t xml:space="preserve"> </w:t>
            </w:r>
            <w:r>
              <w:rPr>
                <w:spacing w:val="-4"/>
                <w:sz w:val="24"/>
              </w:rPr>
              <w:t>риск</w:t>
            </w:r>
          </w:p>
        </w:tc>
        <w:tc>
          <w:tcPr>
            <w:tcW w:w="1831" w:type="dxa"/>
          </w:tcPr>
          <w:p w:rsidR="00343CC4" w:rsidRDefault="00487E66">
            <w:pPr>
              <w:pStyle w:val="TableParagraph"/>
              <w:spacing w:before="131"/>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75"/>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1831" w:type="dxa"/>
          </w:tcPr>
          <w:p w:rsidR="00343CC4" w:rsidRDefault="00487E66">
            <w:pPr>
              <w:pStyle w:val="TableParagraph"/>
              <w:spacing w:line="256" w:lineRule="exact"/>
              <w:ind w:left="108" w:right="96"/>
              <w:jc w:val="center"/>
              <w:rPr>
                <w:b/>
                <w:sz w:val="24"/>
              </w:rPr>
            </w:pPr>
            <w:r>
              <w:rPr>
                <w:b/>
                <w:spacing w:val="-5"/>
                <w:sz w:val="24"/>
              </w:rPr>
              <w:t>4/4</w:t>
            </w:r>
          </w:p>
        </w:tc>
        <w:tc>
          <w:tcPr>
            <w:tcW w:w="1814" w:type="dxa"/>
            <w:vMerge/>
            <w:tcBorders>
              <w:top w:val="nil"/>
            </w:tcBorders>
          </w:tcPr>
          <w:p w:rsidR="00343CC4" w:rsidRDefault="00343CC4">
            <w:pPr>
              <w:rPr>
                <w:sz w:val="2"/>
                <w:szCs w:val="2"/>
              </w:rPr>
            </w:pPr>
          </w:p>
        </w:tc>
      </w:tr>
      <w:tr w:rsidR="00343CC4">
        <w:trPr>
          <w:trHeight w:val="340"/>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68" w:lineRule="exact"/>
              <w:ind w:left="108"/>
              <w:rPr>
                <w:sz w:val="24"/>
              </w:rPr>
            </w:pPr>
            <w:r>
              <w:rPr>
                <w:b/>
                <w:sz w:val="24"/>
              </w:rPr>
              <w:t>Практическое</w:t>
            </w:r>
            <w:r>
              <w:rPr>
                <w:b/>
                <w:spacing w:val="-3"/>
                <w:sz w:val="24"/>
              </w:rPr>
              <w:t xml:space="preserve"> </w:t>
            </w:r>
            <w:r>
              <w:rPr>
                <w:b/>
                <w:sz w:val="24"/>
              </w:rPr>
              <w:t>занятие</w:t>
            </w:r>
            <w:r>
              <w:rPr>
                <w:b/>
                <w:spacing w:val="-6"/>
                <w:sz w:val="24"/>
              </w:rPr>
              <w:t xml:space="preserve"> </w:t>
            </w:r>
            <w:r>
              <w:rPr>
                <w:b/>
                <w:sz w:val="24"/>
              </w:rPr>
              <w:t>3.</w:t>
            </w:r>
            <w:r>
              <w:rPr>
                <w:sz w:val="24"/>
              </w:rPr>
              <w:t>Страхование</w:t>
            </w:r>
            <w:r>
              <w:rPr>
                <w:spacing w:val="-2"/>
                <w:sz w:val="24"/>
              </w:rPr>
              <w:t xml:space="preserve"> имущества</w:t>
            </w:r>
          </w:p>
        </w:tc>
        <w:tc>
          <w:tcPr>
            <w:tcW w:w="1831" w:type="dxa"/>
          </w:tcPr>
          <w:p w:rsidR="00343CC4" w:rsidRDefault="00487E66">
            <w:pPr>
              <w:pStyle w:val="TableParagraph"/>
              <w:spacing w:before="23"/>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340"/>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68" w:lineRule="exact"/>
              <w:ind w:left="108"/>
              <w:rPr>
                <w:sz w:val="24"/>
              </w:rPr>
            </w:pPr>
            <w:r>
              <w:rPr>
                <w:b/>
                <w:sz w:val="24"/>
              </w:rPr>
              <w:t>Практическое</w:t>
            </w:r>
            <w:r>
              <w:rPr>
                <w:b/>
                <w:spacing w:val="-3"/>
                <w:sz w:val="24"/>
              </w:rPr>
              <w:t xml:space="preserve"> </w:t>
            </w:r>
            <w:r>
              <w:rPr>
                <w:b/>
                <w:sz w:val="24"/>
              </w:rPr>
              <w:t>занятие</w:t>
            </w:r>
            <w:r>
              <w:rPr>
                <w:b/>
                <w:spacing w:val="-5"/>
                <w:sz w:val="24"/>
              </w:rPr>
              <w:t xml:space="preserve"> </w:t>
            </w:r>
            <w:r>
              <w:rPr>
                <w:b/>
                <w:sz w:val="24"/>
              </w:rPr>
              <w:t>4</w:t>
            </w:r>
            <w:r>
              <w:rPr>
                <w:sz w:val="24"/>
              </w:rPr>
              <w:t>.</w:t>
            </w:r>
            <w:r>
              <w:rPr>
                <w:spacing w:val="-2"/>
                <w:sz w:val="24"/>
              </w:rPr>
              <w:t xml:space="preserve"> </w:t>
            </w:r>
            <w:r>
              <w:rPr>
                <w:sz w:val="24"/>
              </w:rPr>
              <w:t>Страхование</w:t>
            </w:r>
            <w:r>
              <w:rPr>
                <w:spacing w:val="-3"/>
                <w:sz w:val="24"/>
              </w:rPr>
              <w:t xml:space="preserve"> </w:t>
            </w:r>
            <w:r>
              <w:rPr>
                <w:sz w:val="24"/>
              </w:rPr>
              <w:t>здоровья</w:t>
            </w:r>
            <w:r>
              <w:rPr>
                <w:spacing w:val="-2"/>
                <w:sz w:val="24"/>
              </w:rPr>
              <w:t xml:space="preserve"> </w:t>
            </w:r>
            <w:r>
              <w:rPr>
                <w:sz w:val="24"/>
              </w:rPr>
              <w:t xml:space="preserve">и </w:t>
            </w:r>
            <w:r>
              <w:rPr>
                <w:spacing w:val="-2"/>
                <w:sz w:val="24"/>
              </w:rPr>
              <w:t>жизни</w:t>
            </w:r>
          </w:p>
        </w:tc>
        <w:tc>
          <w:tcPr>
            <w:tcW w:w="1831" w:type="dxa"/>
          </w:tcPr>
          <w:p w:rsidR="00343CC4" w:rsidRDefault="00487E66">
            <w:pPr>
              <w:pStyle w:val="TableParagraph"/>
              <w:spacing w:before="23"/>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58"/>
          <w:footerReference w:type="default" r:id="rId159"/>
          <w:pgSz w:w="16840" w:h="11910" w:orient="landscape"/>
          <w:pgMar w:top="1160" w:right="708" w:bottom="280" w:left="850" w:header="749" w:footer="0" w:gutter="0"/>
          <w:cols w:space="720"/>
        </w:sectPr>
      </w:pPr>
    </w:p>
    <w:p w:rsidR="00343CC4" w:rsidRDefault="00343CC4">
      <w:pPr>
        <w:pStyle w:val="a3"/>
        <w:rPr>
          <w:b/>
          <w:sz w:val="7"/>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8930"/>
        <w:gridCol w:w="1831"/>
        <w:gridCol w:w="1814"/>
      </w:tblGrid>
      <w:tr w:rsidR="00343CC4">
        <w:trPr>
          <w:trHeight w:val="275"/>
        </w:trPr>
        <w:tc>
          <w:tcPr>
            <w:tcW w:w="2546" w:type="dxa"/>
            <w:vMerge w:val="restart"/>
          </w:tcPr>
          <w:p w:rsidR="00343CC4" w:rsidRDefault="00487E66">
            <w:pPr>
              <w:pStyle w:val="TableParagraph"/>
              <w:ind w:left="107" w:right="83"/>
              <w:rPr>
                <w:b/>
                <w:sz w:val="24"/>
              </w:rPr>
            </w:pPr>
            <w:r>
              <w:rPr>
                <w:b/>
                <w:sz w:val="24"/>
              </w:rPr>
              <w:t>Тема</w:t>
            </w:r>
            <w:r>
              <w:rPr>
                <w:b/>
                <w:spacing w:val="-13"/>
                <w:sz w:val="24"/>
              </w:rPr>
              <w:t xml:space="preserve"> </w:t>
            </w:r>
            <w:r>
              <w:rPr>
                <w:b/>
                <w:sz w:val="24"/>
              </w:rPr>
              <w:t>2.2.</w:t>
            </w:r>
            <w:r>
              <w:rPr>
                <w:b/>
                <w:spacing w:val="-13"/>
                <w:sz w:val="24"/>
              </w:rPr>
              <w:t xml:space="preserve"> </w:t>
            </w:r>
            <w:r>
              <w:rPr>
                <w:b/>
                <w:sz w:val="24"/>
              </w:rPr>
              <w:t>Налоги</w:t>
            </w:r>
            <w:r>
              <w:rPr>
                <w:b/>
                <w:spacing w:val="-14"/>
                <w:sz w:val="24"/>
              </w:rPr>
              <w:t xml:space="preserve"> </w:t>
            </w:r>
            <w:r>
              <w:rPr>
                <w:b/>
                <w:sz w:val="24"/>
              </w:rPr>
              <w:t xml:space="preserve">и </w:t>
            </w:r>
            <w:r>
              <w:rPr>
                <w:b/>
                <w:spacing w:val="-2"/>
                <w:sz w:val="24"/>
              </w:rPr>
              <w:t>налогообложение</w:t>
            </w:r>
          </w:p>
        </w:tc>
        <w:tc>
          <w:tcPr>
            <w:tcW w:w="8930" w:type="dxa"/>
          </w:tcPr>
          <w:p w:rsidR="00343CC4" w:rsidRDefault="00487E66">
            <w:pPr>
              <w:pStyle w:val="TableParagraph"/>
              <w:spacing w:line="256" w:lineRule="exact"/>
              <w:ind w:left="108"/>
              <w:rPr>
                <w:b/>
                <w:sz w:val="24"/>
              </w:rPr>
            </w:pPr>
            <w:r>
              <w:rPr>
                <w:b/>
                <w:spacing w:val="-2"/>
                <w:sz w:val="24"/>
              </w:rPr>
              <w:t>Содержание</w:t>
            </w:r>
          </w:p>
        </w:tc>
        <w:tc>
          <w:tcPr>
            <w:tcW w:w="1831" w:type="dxa"/>
          </w:tcPr>
          <w:p w:rsidR="00343CC4" w:rsidRDefault="00487E66">
            <w:pPr>
              <w:pStyle w:val="TableParagraph"/>
              <w:spacing w:line="256" w:lineRule="exact"/>
              <w:ind w:left="108" w:right="96"/>
              <w:jc w:val="center"/>
              <w:rPr>
                <w:b/>
                <w:sz w:val="24"/>
              </w:rPr>
            </w:pPr>
            <w:r>
              <w:rPr>
                <w:b/>
                <w:spacing w:val="-5"/>
                <w:sz w:val="24"/>
              </w:rPr>
              <w:t>4/2</w:t>
            </w:r>
          </w:p>
        </w:tc>
        <w:tc>
          <w:tcPr>
            <w:tcW w:w="1814" w:type="dxa"/>
            <w:vMerge w:val="restart"/>
          </w:tcPr>
          <w:p w:rsidR="00343CC4" w:rsidRDefault="00487E66">
            <w:pPr>
              <w:pStyle w:val="TableParagraph"/>
              <w:ind w:left="11" w:right="1"/>
              <w:jc w:val="center"/>
              <w:rPr>
                <w:sz w:val="24"/>
              </w:rPr>
            </w:pPr>
            <w:r>
              <w:rPr>
                <w:sz w:val="24"/>
              </w:rPr>
              <w:t>ОК</w:t>
            </w:r>
            <w:r>
              <w:rPr>
                <w:spacing w:val="-15"/>
                <w:sz w:val="24"/>
              </w:rPr>
              <w:t xml:space="preserve"> </w:t>
            </w:r>
            <w:r>
              <w:rPr>
                <w:sz w:val="24"/>
              </w:rPr>
              <w:t>01,</w:t>
            </w:r>
            <w:r>
              <w:rPr>
                <w:spacing w:val="-15"/>
                <w:sz w:val="24"/>
              </w:rPr>
              <w:t xml:space="preserve"> </w:t>
            </w:r>
            <w:r>
              <w:rPr>
                <w:sz w:val="24"/>
              </w:rPr>
              <w:t>ОК.02, ОК.03,</w:t>
            </w:r>
            <w:r>
              <w:rPr>
                <w:spacing w:val="-15"/>
                <w:sz w:val="24"/>
              </w:rPr>
              <w:t xml:space="preserve"> </w:t>
            </w:r>
            <w:r>
              <w:rPr>
                <w:sz w:val="24"/>
              </w:rPr>
              <w:t xml:space="preserve">ОК.04, </w:t>
            </w:r>
            <w:r>
              <w:rPr>
                <w:spacing w:val="-2"/>
                <w:sz w:val="24"/>
              </w:rPr>
              <w:t>ОК.05</w:t>
            </w:r>
          </w:p>
        </w:tc>
      </w:tr>
      <w:tr w:rsidR="00343CC4">
        <w:trPr>
          <w:trHeight w:val="553"/>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numPr>
                <w:ilvl w:val="0"/>
                <w:numId w:val="129"/>
              </w:numPr>
              <w:tabs>
                <w:tab w:val="left" w:pos="408"/>
              </w:tabs>
              <w:spacing w:line="270" w:lineRule="exact"/>
              <w:rPr>
                <w:sz w:val="24"/>
              </w:rPr>
            </w:pPr>
            <w:r>
              <w:rPr>
                <w:sz w:val="24"/>
              </w:rPr>
              <w:t>История</w:t>
            </w:r>
            <w:r>
              <w:rPr>
                <w:spacing w:val="-5"/>
                <w:sz w:val="24"/>
              </w:rPr>
              <w:t xml:space="preserve"> </w:t>
            </w:r>
            <w:r>
              <w:rPr>
                <w:sz w:val="24"/>
              </w:rPr>
              <w:t>возникновения</w:t>
            </w:r>
            <w:r>
              <w:rPr>
                <w:spacing w:val="-4"/>
                <w:sz w:val="24"/>
              </w:rPr>
              <w:t xml:space="preserve"> </w:t>
            </w:r>
            <w:r>
              <w:rPr>
                <w:sz w:val="24"/>
              </w:rPr>
              <w:t>налогов.</w:t>
            </w:r>
            <w:r>
              <w:rPr>
                <w:spacing w:val="-3"/>
                <w:sz w:val="24"/>
              </w:rPr>
              <w:t xml:space="preserve"> </w:t>
            </w:r>
            <w:r>
              <w:rPr>
                <w:sz w:val="24"/>
              </w:rPr>
              <w:t>Налоговый</w:t>
            </w:r>
            <w:r>
              <w:rPr>
                <w:spacing w:val="-3"/>
                <w:sz w:val="24"/>
              </w:rPr>
              <w:t xml:space="preserve"> </w:t>
            </w:r>
            <w:r>
              <w:rPr>
                <w:sz w:val="24"/>
              </w:rPr>
              <w:t>кодекс</w:t>
            </w:r>
            <w:r>
              <w:rPr>
                <w:spacing w:val="-3"/>
                <w:sz w:val="24"/>
              </w:rPr>
              <w:t xml:space="preserve"> </w:t>
            </w:r>
            <w:r>
              <w:rPr>
                <w:sz w:val="24"/>
              </w:rPr>
              <w:t>РФ.</w:t>
            </w:r>
            <w:r>
              <w:rPr>
                <w:spacing w:val="-3"/>
                <w:sz w:val="24"/>
              </w:rPr>
              <w:t xml:space="preserve"> </w:t>
            </w:r>
            <w:r>
              <w:rPr>
                <w:sz w:val="24"/>
              </w:rPr>
              <w:t>Налоговая</w:t>
            </w:r>
            <w:r>
              <w:rPr>
                <w:spacing w:val="-3"/>
                <w:sz w:val="24"/>
              </w:rPr>
              <w:t xml:space="preserve"> </w:t>
            </w:r>
            <w:r>
              <w:rPr>
                <w:spacing w:val="-2"/>
                <w:sz w:val="24"/>
              </w:rPr>
              <w:t>нагрузка.</w:t>
            </w:r>
          </w:p>
          <w:p w:rsidR="00343CC4" w:rsidRDefault="00487E66">
            <w:pPr>
              <w:pStyle w:val="TableParagraph"/>
              <w:spacing w:line="264" w:lineRule="exact"/>
              <w:ind w:left="108"/>
              <w:rPr>
                <w:sz w:val="24"/>
              </w:rPr>
            </w:pPr>
            <w:r>
              <w:rPr>
                <w:sz w:val="24"/>
              </w:rPr>
              <w:t>Виды</w:t>
            </w:r>
            <w:r>
              <w:rPr>
                <w:spacing w:val="-2"/>
                <w:sz w:val="24"/>
              </w:rPr>
              <w:t xml:space="preserve"> </w:t>
            </w:r>
            <w:r>
              <w:rPr>
                <w:sz w:val="24"/>
              </w:rPr>
              <w:t>налогов.</w:t>
            </w:r>
            <w:r>
              <w:rPr>
                <w:spacing w:val="-2"/>
                <w:sz w:val="24"/>
              </w:rPr>
              <w:t xml:space="preserve"> </w:t>
            </w:r>
            <w:r>
              <w:rPr>
                <w:sz w:val="24"/>
              </w:rPr>
              <w:t>Идентификационный</w:t>
            </w:r>
            <w:r>
              <w:rPr>
                <w:spacing w:val="-1"/>
                <w:sz w:val="24"/>
              </w:rPr>
              <w:t xml:space="preserve"> </w:t>
            </w:r>
            <w:r>
              <w:rPr>
                <w:sz w:val="24"/>
              </w:rPr>
              <w:t>номер</w:t>
            </w:r>
            <w:r>
              <w:rPr>
                <w:spacing w:val="-2"/>
                <w:sz w:val="24"/>
              </w:rPr>
              <w:t xml:space="preserve"> налогоплательщика</w:t>
            </w:r>
          </w:p>
        </w:tc>
        <w:tc>
          <w:tcPr>
            <w:tcW w:w="1831" w:type="dxa"/>
          </w:tcPr>
          <w:p w:rsidR="00343CC4" w:rsidRDefault="00487E66">
            <w:pPr>
              <w:pStyle w:val="TableParagraph"/>
              <w:spacing w:before="131"/>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75"/>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1831" w:type="dxa"/>
          </w:tcPr>
          <w:p w:rsidR="00343CC4" w:rsidRDefault="00487E66">
            <w:pPr>
              <w:pStyle w:val="TableParagraph"/>
              <w:spacing w:line="256" w:lineRule="exact"/>
              <w:ind w:left="108" w:right="96"/>
              <w:jc w:val="center"/>
              <w:rPr>
                <w:b/>
                <w:sz w:val="24"/>
              </w:rPr>
            </w:pPr>
            <w:r>
              <w:rPr>
                <w:b/>
                <w:spacing w:val="-5"/>
                <w:sz w:val="24"/>
              </w:rPr>
              <w:t>2/2</w:t>
            </w:r>
          </w:p>
        </w:tc>
        <w:tc>
          <w:tcPr>
            <w:tcW w:w="1814" w:type="dxa"/>
            <w:vMerge/>
            <w:tcBorders>
              <w:top w:val="nil"/>
            </w:tcBorders>
          </w:tcPr>
          <w:p w:rsidR="00343CC4" w:rsidRDefault="00343CC4">
            <w:pPr>
              <w:rPr>
                <w:sz w:val="2"/>
                <w:szCs w:val="2"/>
              </w:rPr>
            </w:pPr>
          </w:p>
        </w:tc>
      </w:tr>
      <w:tr w:rsidR="00343CC4">
        <w:trPr>
          <w:trHeight w:val="275"/>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56" w:lineRule="exact"/>
              <w:ind w:left="108"/>
              <w:rPr>
                <w:sz w:val="24"/>
              </w:rPr>
            </w:pPr>
            <w:r>
              <w:rPr>
                <w:b/>
                <w:sz w:val="24"/>
              </w:rPr>
              <w:t>Практическое</w:t>
            </w:r>
            <w:r>
              <w:rPr>
                <w:b/>
                <w:spacing w:val="-7"/>
                <w:sz w:val="24"/>
              </w:rPr>
              <w:t xml:space="preserve"> </w:t>
            </w:r>
            <w:r>
              <w:rPr>
                <w:b/>
                <w:sz w:val="24"/>
              </w:rPr>
              <w:t>занятие</w:t>
            </w:r>
            <w:r>
              <w:rPr>
                <w:b/>
                <w:spacing w:val="-6"/>
                <w:sz w:val="24"/>
              </w:rPr>
              <w:t xml:space="preserve"> </w:t>
            </w:r>
            <w:r>
              <w:rPr>
                <w:b/>
                <w:sz w:val="24"/>
              </w:rPr>
              <w:t>5.</w:t>
            </w:r>
            <w:r>
              <w:rPr>
                <w:sz w:val="24"/>
              </w:rPr>
              <w:t>Подача</w:t>
            </w:r>
            <w:r>
              <w:rPr>
                <w:spacing w:val="-6"/>
                <w:sz w:val="24"/>
              </w:rPr>
              <w:t xml:space="preserve"> </w:t>
            </w:r>
            <w:r>
              <w:rPr>
                <w:sz w:val="24"/>
              </w:rPr>
              <w:t>налоговой</w:t>
            </w:r>
            <w:r>
              <w:rPr>
                <w:spacing w:val="-5"/>
                <w:sz w:val="24"/>
              </w:rPr>
              <w:t xml:space="preserve"> </w:t>
            </w:r>
            <w:r>
              <w:rPr>
                <w:spacing w:val="-2"/>
                <w:sz w:val="24"/>
              </w:rPr>
              <w:t>декларации</w:t>
            </w:r>
          </w:p>
        </w:tc>
        <w:tc>
          <w:tcPr>
            <w:tcW w:w="1831" w:type="dxa"/>
          </w:tcPr>
          <w:p w:rsidR="00343CC4" w:rsidRDefault="00487E66">
            <w:pPr>
              <w:pStyle w:val="TableParagraph"/>
              <w:spacing w:line="256" w:lineRule="exact"/>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75"/>
        </w:trPr>
        <w:tc>
          <w:tcPr>
            <w:tcW w:w="2546" w:type="dxa"/>
            <w:vMerge w:val="restart"/>
          </w:tcPr>
          <w:p w:rsidR="00343CC4" w:rsidRDefault="00487E66">
            <w:pPr>
              <w:pStyle w:val="TableParagraph"/>
              <w:ind w:left="107" w:right="83"/>
              <w:rPr>
                <w:b/>
                <w:sz w:val="24"/>
              </w:rPr>
            </w:pPr>
            <w:r>
              <w:rPr>
                <w:b/>
                <w:sz w:val="24"/>
              </w:rPr>
              <w:t>Тема</w:t>
            </w:r>
            <w:r>
              <w:rPr>
                <w:b/>
                <w:spacing w:val="-15"/>
                <w:sz w:val="24"/>
              </w:rPr>
              <w:t xml:space="preserve"> </w:t>
            </w:r>
            <w:r>
              <w:rPr>
                <w:b/>
                <w:sz w:val="24"/>
              </w:rPr>
              <w:t>2.3.</w:t>
            </w:r>
            <w:r>
              <w:rPr>
                <w:b/>
                <w:spacing w:val="-15"/>
                <w:sz w:val="24"/>
              </w:rPr>
              <w:t xml:space="preserve"> </w:t>
            </w:r>
            <w:r>
              <w:rPr>
                <w:b/>
                <w:sz w:val="24"/>
              </w:rPr>
              <w:t xml:space="preserve">Пенсионное </w:t>
            </w:r>
            <w:r>
              <w:rPr>
                <w:b/>
                <w:spacing w:val="-2"/>
                <w:sz w:val="24"/>
              </w:rPr>
              <w:t>обеспечение</w:t>
            </w:r>
          </w:p>
        </w:tc>
        <w:tc>
          <w:tcPr>
            <w:tcW w:w="8930" w:type="dxa"/>
          </w:tcPr>
          <w:p w:rsidR="00343CC4" w:rsidRDefault="00487E66">
            <w:pPr>
              <w:pStyle w:val="TableParagraph"/>
              <w:spacing w:line="256" w:lineRule="exact"/>
              <w:ind w:left="108"/>
              <w:rPr>
                <w:b/>
                <w:sz w:val="24"/>
              </w:rPr>
            </w:pPr>
            <w:r>
              <w:rPr>
                <w:b/>
                <w:spacing w:val="-2"/>
                <w:sz w:val="24"/>
              </w:rPr>
              <w:t>Содержание</w:t>
            </w:r>
          </w:p>
        </w:tc>
        <w:tc>
          <w:tcPr>
            <w:tcW w:w="1831" w:type="dxa"/>
          </w:tcPr>
          <w:p w:rsidR="00343CC4" w:rsidRDefault="00487E66">
            <w:pPr>
              <w:pStyle w:val="TableParagraph"/>
              <w:spacing w:line="256" w:lineRule="exact"/>
              <w:ind w:left="108" w:right="96"/>
              <w:jc w:val="center"/>
              <w:rPr>
                <w:b/>
                <w:sz w:val="24"/>
              </w:rPr>
            </w:pPr>
            <w:r>
              <w:rPr>
                <w:b/>
                <w:spacing w:val="-5"/>
                <w:sz w:val="24"/>
              </w:rPr>
              <w:t>4/2</w:t>
            </w:r>
          </w:p>
        </w:tc>
        <w:tc>
          <w:tcPr>
            <w:tcW w:w="1814" w:type="dxa"/>
            <w:vMerge w:val="restart"/>
          </w:tcPr>
          <w:p w:rsidR="00343CC4" w:rsidRDefault="00487E66">
            <w:pPr>
              <w:pStyle w:val="TableParagraph"/>
              <w:ind w:left="11" w:right="1"/>
              <w:jc w:val="center"/>
              <w:rPr>
                <w:sz w:val="24"/>
              </w:rPr>
            </w:pPr>
            <w:r>
              <w:rPr>
                <w:sz w:val="24"/>
              </w:rPr>
              <w:t>ОК</w:t>
            </w:r>
            <w:r>
              <w:rPr>
                <w:spacing w:val="-15"/>
                <w:sz w:val="24"/>
              </w:rPr>
              <w:t xml:space="preserve"> </w:t>
            </w:r>
            <w:r>
              <w:rPr>
                <w:sz w:val="24"/>
              </w:rPr>
              <w:t>01,</w:t>
            </w:r>
            <w:r>
              <w:rPr>
                <w:spacing w:val="-15"/>
                <w:sz w:val="24"/>
              </w:rPr>
              <w:t xml:space="preserve"> </w:t>
            </w:r>
            <w:r>
              <w:rPr>
                <w:sz w:val="24"/>
              </w:rPr>
              <w:t>ОК.02, ОК.03,</w:t>
            </w:r>
            <w:r>
              <w:rPr>
                <w:spacing w:val="-15"/>
                <w:sz w:val="24"/>
              </w:rPr>
              <w:t xml:space="preserve"> </w:t>
            </w:r>
            <w:r>
              <w:rPr>
                <w:sz w:val="24"/>
              </w:rPr>
              <w:t xml:space="preserve">ОК.04, </w:t>
            </w:r>
            <w:r>
              <w:rPr>
                <w:spacing w:val="-2"/>
                <w:sz w:val="24"/>
              </w:rPr>
              <w:t>ОК.05</w:t>
            </w:r>
          </w:p>
        </w:tc>
      </w:tr>
      <w:tr w:rsidR="00343CC4">
        <w:trPr>
          <w:trHeight w:val="827"/>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numPr>
                <w:ilvl w:val="0"/>
                <w:numId w:val="128"/>
              </w:numPr>
              <w:tabs>
                <w:tab w:val="left" w:pos="408"/>
              </w:tabs>
              <w:spacing w:line="268" w:lineRule="exact"/>
              <w:rPr>
                <w:sz w:val="24"/>
              </w:rPr>
            </w:pPr>
            <w:r>
              <w:rPr>
                <w:sz w:val="24"/>
              </w:rPr>
              <w:t>Понятие</w:t>
            </w:r>
            <w:r>
              <w:rPr>
                <w:spacing w:val="-2"/>
                <w:sz w:val="24"/>
              </w:rPr>
              <w:t xml:space="preserve"> </w:t>
            </w:r>
            <w:r>
              <w:rPr>
                <w:sz w:val="24"/>
              </w:rPr>
              <w:t>и</w:t>
            </w:r>
            <w:r>
              <w:rPr>
                <w:spacing w:val="-1"/>
                <w:sz w:val="24"/>
              </w:rPr>
              <w:t xml:space="preserve"> </w:t>
            </w:r>
            <w:r>
              <w:rPr>
                <w:sz w:val="24"/>
              </w:rPr>
              <w:t>виды</w:t>
            </w:r>
            <w:r>
              <w:rPr>
                <w:spacing w:val="-3"/>
                <w:sz w:val="24"/>
              </w:rPr>
              <w:t xml:space="preserve"> </w:t>
            </w:r>
            <w:r>
              <w:rPr>
                <w:sz w:val="24"/>
              </w:rPr>
              <w:t>пенсий.</w:t>
            </w:r>
            <w:r>
              <w:rPr>
                <w:spacing w:val="-2"/>
                <w:sz w:val="24"/>
              </w:rPr>
              <w:t xml:space="preserve"> </w:t>
            </w:r>
            <w:r>
              <w:rPr>
                <w:sz w:val="24"/>
              </w:rPr>
              <w:t>Пенсионная</w:t>
            </w:r>
            <w:r>
              <w:rPr>
                <w:spacing w:val="-1"/>
                <w:sz w:val="24"/>
              </w:rPr>
              <w:t xml:space="preserve"> </w:t>
            </w:r>
            <w:r>
              <w:rPr>
                <w:sz w:val="24"/>
              </w:rPr>
              <w:t>система</w:t>
            </w:r>
            <w:r>
              <w:rPr>
                <w:spacing w:val="-4"/>
                <w:sz w:val="24"/>
              </w:rPr>
              <w:t xml:space="preserve"> </w:t>
            </w:r>
            <w:r>
              <w:rPr>
                <w:sz w:val="24"/>
              </w:rPr>
              <w:t>в</w:t>
            </w:r>
            <w:r>
              <w:rPr>
                <w:spacing w:val="-2"/>
                <w:sz w:val="24"/>
              </w:rPr>
              <w:t xml:space="preserve"> </w:t>
            </w:r>
            <w:r>
              <w:rPr>
                <w:sz w:val="24"/>
              </w:rPr>
              <w:t>Российской</w:t>
            </w:r>
            <w:r>
              <w:rPr>
                <w:spacing w:val="-2"/>
                <w:sz w:val="24"/>
              </w:rPr>
              <w:t xml:space="preserve"> Федерации.</w:t>
            </w:r>
          </w:p>
          <w:p w:rsidR="00343CC4" w:rsidRDefault="00487E66">
            <w:pPr>
              <w:pStyle w:val="TableParagraph"/>
              <w:numPr>
                <w:ilvl w:val="0"/>
                <w:numId w:val="128"/>
              </w:numPr>
              <w:tabs>
                <w:tab w:val="left" w:pos="348"/>
              </w:tabs>
              <w:ind w:left="348" w:hanging="240"/>
              <w:rPr>
                <w:sz w:val="24"/>
              </w:rPr>
            </w:pPr>
            <w:r>
              <w:rPr>
                <w:sz w:val="24"/>
              </w:rPr>
              <w:t>Обязательное</w:t>
            </w:r>
            <w:r>
              <w:rPr>
                <w:spacing w:val="-6"/>
                <w:sz w:val="24"/>
              </w:rPr>
              <w:t xml:space="preserve"> </w:t>
            </w:r>
            <w:r>
              <w:rPr>
                <w:sz w:val="24"/>
              </w:rPr>
              <w:t>пенсионное</w:t>
            </w:r>
            <w:r>
              <w:rPr>
                <w:spacing w:val="-4"/>
                <w:sz w:val="24"/>
              </w:rPr>
              <w:t xml:space="preserve"> </w:t>
            </w:r>
            <w:r>
              <w:rPr>
                <w:sz w:val="24"/>
              </w:rPr>
              <w:t>страхование.</w:t>
            </w:r>
            <w:r>
              <w:rPr>
                <w:spacing w:val="-3"/>
                <w:sz w:val="24"/>
              </w:rPr>
              <w:t xml:space="preserve"> </w:t>
            </w:r>
            <w:r>
              <w:rPr>
                <w:sz w:val="24"/>
              </w:rPr>
              <w:t>Добровольное</w:t>
            </w:r>
            <w:r>
              <w:rPr>
                <w:spacing w:val="-4"/>
                <w:sz w:val="24"/>
              </w:rPr>
              <w:t xml:space="preserve"> </w:t>
            </w:r>
            <w:r>
              <w:rPr>
                <w:sz w:val="24"/>
              </w:rPr>
              <w:t>пенсионное</w:t>
            </w:r>
            <w:r>
              <w:rPr>
                <w:spacing w:val="-3"/>
                <w:sz w:val="24"/>
              </w:rPr>
              <w:t xml:space="preserve"> </w:t>
            </w:r>
            <w:r>
              <w:rPr>
                <w:spacing w:val="-2"/>
                <w:sz w:val="24"/>
              </w:rPr>
              <w:t>обеспечение.</w:t>
            </w:r>
          </w:p>
          <w:p w:rsidR="00343CC4" w:rsidRDefault="00487E66">
            <w:pPr>
              <w:pStyle w:val="TableParagraph"/>
              <w:numPr>
                <w:ilvl w:val="0"/>
                <w:numId w:val="128"/>
              </w:numPr>
              <w:tabs>
                <w:tab w:val="left" w:pos="348"/>
              </w:tabs>
              <w:spacing w:line="264" w:lineRule="exact"/>
              <w:ind w:left="348" w:hanging="240"/>
              <w:rPr>
                <w:sz w:val="24"/>
              </w:rPr>
            </w:pPr>
            <w:r>
              <w:rPr>
                <w:sz w:val="24"/>
              </w:rPr>
              <w:t>Место</w:t>
            </w:r>
            <w:r>
              <w:rPr>
                <w:spacing w:val="-5"/>
                <w:sz w:val="24"/>
              </w:rPr>
              <w:t xml:space="preserve"> </w:t>
            </w:r>
            <w:r>
              <w:rPr>
                <w:sz w:val="24"/>
              </w:rPr>
              <w:t>пенсионных</w:t>
            </w:r>
            <w:r>
              <w:rPr>
                <w:spacing w:val="-1"/>
                <w:sz w:val="24"/>
              </w:rPr>
              <w:t xml:space="preserve"> </w:t>
            </w:r>
            <w:r>
              <w:rPr>
                <w:sz w:val="24"/>
              </w:rPr>
              <w:t>накоплений</w:t>
            </w:r>
            <w:r>
              <w:rPr>
                <w:spacing w:val="-4"/>
                <w:sz w:val="24"/>
              </w:rPr>
              <w:t xml:space="preserve"> </w:t>
            </w:r>
            <w:r>
              <w:rPr>
                <w:sz w:val="24"/>
              </w:rPr>
              <w:t>в</w:t>
            </w:r>
            <w:r>
              <w:rPr>
                <w:spacing w:val="-4"/>
                <w:sz w:val="24"/>
              </w:rPr>
              <w:t xml:space="preserve"> </w:t>
            </w:r>
            <w:r>
              <w:rPr>
                <w:sz w:val="24"/>
              </w:rPr>
              <w:t>личном</w:t>
            </w:r>
            <w:r>
              <w:rPr>
                <w:spacing w:val="-2"/>
                <w:sz w:val="24"/>
              </w:rPr>
              <w:t xml:space="preserve"> </w:t>
            </w:r>
            <w:r>
              <w:rPr>
                <w:sz w:val="24"/>
              </w:rPr>
              <w:t>бюджете</w:t>
            </w:r>
            <w:r>
              <w:rPr>
                <w:spacing w:val="-5"/>
                <w:sz w:val="24"/>
              </w:rPr>
              <w:t xml:space="preserve"> </w:t>
            </w:r>
            <w:r>
              <w:rPr>
                <w:sz w:val="24"/>
              </w:rPr>
              <w:t>и</w:t>
            </w:r>
            <w:r>
              <w:rPr>
                <w:spacing w:val="-4"/>
                <w:sz w:val="24"/>
              </w:rPr>
              <w:t xml:space="preserve"> </w:t>
            </w:r>
            <w:r>
              <w:rPr>
                <w:sz w:val="24"/>
              </w:rPr>
              <w:t>личном</w:t>
            </w:r>
            <w:r>
              <w:rPr>
                <w:spacing w:val="-3"/>
                <w:sz w:val="24"/>
              </w:rPr>
              <w:t xml:space="preserve"> </w:t>
            </w:r>
            <w:r>
              <w:rPr>
                <w:sz w:val="24"/>
              </w:rPr>
              <w:t>финансовом</w:t>
            </w:r>
            <w:r>
              <w:rPr>
                <w:spacing w:val="-2"/>
                <w:sz w:val="24"/>
              </w:rPr>
              <w:t xml:space="preserve"> плане</w:t>
            </w:r>
          </w:p>
        </w:tc>
        <w:tc>
          <w:tcPr>
            <w:tcW w:w="1831" w:type="dxa"/>
          </w:tcPr>
          <w:p w:rsidR="00343CC4" w:rsidRDefault="00487E66">
            <w:pPr>
              <w:pStyle w:val="TableParagraph"/>
              <w:spacing w:before="268"/>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340"/>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73"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1831" w:type="dxa"/>
          </w:tcPr>
          <w:p w:rsidR="00343CC4" w:rsidRDefault="00487E66">
            <w:pPr>
              <w:pStyle w:val="TableParagraph"/>
              <w:spacing w:before="30"/>
              <w:ind w:left="108" w:right="96"/>
              <w:jc w:val="center"/>
              <w:rPr>
                <w:b/>
                <w:sz w:val="24"/>
              </w:rPr>
            </w:pPr>
            <w:r>
              <w:rPr>
                <w:b/>
                <w:spacing w:val="-5"/>
                <w:sz w:val="24"/>
              </w:rPr>
              <w:t>2/2</w:t>
            </w:r>
          </w:p>
        </w:tc>
        <w:tc>
          <w:tcPr>
            <w:tcW w:w="1814" w:type="dxa"/>
            <w:vMerge/>
            <w:tcBorders>
              <w:top w:val="nil"/>
            </w:tcBorders>
          </w:tcPr>
          <w:p w:rsidR="00343CC4" w:rsidRDefault="00343CC4">
            <w:pPr>
              <w:rPr>
                <w:sz w:val="2"/>
                <w:szCs w:val="2"/>
              </w:rPr>
            </w:pPr>
          </w:p>
        </w:tc>
      </w:tr>
      <w:tr w:rsidR="00343CC4">
        <w:trPr>
          <w:trHeight w:val="340"/>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68" w:lineRule="exact"/>
              <w:ind w:left="108"/>
              <w:rPr>
                <w:sz w:val="24"/>
              </w:rPr>
            </w:pPr>
            <w:r>
              <w:rPr>
                <w:b/>
                <w:sz w:val="24"/>
              </w:rPr>
              <w:t>Практическое</w:t>
            </w:r>
            <w:r>
              <w:rPr>
                <w:b/>
                <w:spacing w:val="-7"/>
                <w:sz w:val="24"/>
              </w:rPr>
              <w:t xml:space="preserve"> </w:t>
            </w:r>
            <w:r>
              <w:rPr>
                <w:b/>
                <w:sz w:val="24"/>
              </w:rPr>
              <w:t>занятие</w:t>
            </w:r>
            <w:r>
              <w:rPr>
                <w:b/>
                <w:spacing w:val="-7"/>
                <w:sz w:val="24"/>
              </w:rPr>
              <w:t xml:space="preserve"> </w:t>
            </w:r>
            <w:r>
              <w:rPr>
                <w:b/>
                <w:sz w:val="24"/>
              </w:rPr>
              <w:t>6.</w:t>
            </w:r>
            <w:r>
              <w:rPr>
                <w:b/>
                <w:spacing w:val="-5"/>
                <w:sz w:val="24"/>
              </w:rPr>
              <w:t xml:space="preserve"> </w:t>
            </w:r>
            <w:r>
              <w:rPr>
                <w:sz w:val="24"/>
              </w:rPr>
              <w:t>Формирование</w:t>
            </w:r>
            <w:r>
              <w:rPr>
                <w:spacing w:val="-6"/>
                <w:sz w:val="24"/>
              </w:rPr>
              <w:t xml:space="preserve"> </w:t>
            </w:r>
            <w:r>
              <w:rPr>
                <w:sz w:val="24"/>
              </w:rPr>
              <w:t>индивидуального</w:t>
            </w:r>
            <w:r>
              <w:rPr>
                <w:spacing w:val="-4"/>
                <w:sz w:val="24"/>
              </w:rPr>
              <w:t xml:space="preserve"> </w:t>
            </w:r>
            <w:r>
              <w:rPr>
                <w:sz w:val="24"/>
              </w:rPr>
              <w:t>пенсионного</w:t>
            </w:r>
            <w:r>
              <w:rPr>
                <w:spacing w:val="-4"/>
                <w:sz w:val="24"/>
              </w:rPr>
              <w:t xml:space="preserve"> </w:t>
            </w:r>
            <w:r>
              <w:rPr>
                <w:spacing w:val="-2"/>
                <w:sz w:val="24"/>
              </w:rPr>
              <w:t>капитала</w:t>
            </w:r>
          </w:p>
        </w:tc>
        <w:tc>
          <w:tcPr>
            <w:tcW w:w="1831" w:type="dxa"/>
          </w:tcPr>
          <w:p w:rsidR="00343CC4" w:rsidRDefault="00487E66">
            <w:pPr>
              <w:pStyle w:val="TableParagraph"/>
              <w:spacing w:before="23"/>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92"/>
        </w:trPr>
        <w:tc>
          <w:tcPr>
            <w:tcW w:w="11476" w:type="dxa"/>
            <w:gridSpan w:val="2"/>
          </w:tcPr>
          <w:p w:rsidR="00343CC4" w:rsidRDefault="00487E66">
            <w:pPr>
              <w:pStyle w:val="TableParagraph"/>
              <w:spacing w:line="272" w:lineRule="exact"/>
              <w:ind w:left="107"/>
              <w:rPr>
                <w:b/>
                <w:sz w:val="24"/>
              </w:rPr>
            </w:pPr>
            <w:r>
              <w:rPr>
                <w:b/>
                <w:sz w:val="24"/>
              </w:rPr>
              <w:t>Раздел</w:t>
            </w:r>
            <w:r>
              <w:rPr>
                <w:b/>
                <w:spacing w:val="-2"/>
                <w:sz w:val="24"/>
              </w:rPr>
              <w:t xml:space="preserve"> </w:t>
            </w:r>
            <w:r>
              <w:rPr>
                <w:b/>
                <w:sz w:val="24"/>
              </w:rPr>
              <w:t>3.</w:t>
            </w:r>
            <w:r>
              <w:rPr>
                <w:b/>
                <w:spacing w:val="-2"/>
                <w:sz w:val="24"/>
              </w:rPr>
              <w:t xml:space="preserve"> </w:t>
            </w:r>
            <w:r>
              <w:rPr>
                <w:b/>
                <w:sz w:val="24"/>
              </w:rPr>
              <w:t>Финансовые</w:t>
            </w:r>
            <w:r>
              <w:rPr>
                <w:b/>
                <w:spacing w:val="-2"/>
                <w:sz w:val="24"/>
              </w:rPr>
              <w:t xml:space="preserve"> </w:t>
            </w:r>
            <w:r>
              <w:rPr>
                <w:b/>
                <w:sz w:val="24"/>
              </w:rPr>
              <w:t>механизмы</w:t>
            </w:r>
            <w:r>
              <w:rPr>
                <w:b/>
                <w:spacing w:val="-2"/>
                <w:sz w:val="24"/>
              </w:rPr>
              <w:t xml:space="preserve"> </w:t>
            </w:r>
            <w:r>
              <w:rPr>
                <w:b/>
                <w:sz w:val="24"/>
              </w:rPr>
              <w:t>работы</w:t>
            </w:r>
            <w:r>
              <w:rPr>
                <w:b/>
                <w:spacing w:val="-2"/>
                <w:sz w:val="24"/>
              </w:rPr>
              <w:t xml:space="preserve"> фирмы</w:t>
            </w:r>
          </w:p>
        </w:tc>
        <w:tc>
          <w:tcPr>
            <w:tcW w:w="1831" w:type="dxa"/>
          </w:tcPr>
          <w:p w:rsidR="00343CC4" w:rsidRDefault="00487E66">
            <w:pPr>
              <w:pStyle w:val="TableParagraph"/>
              <w:spacing w:before="4" w:line="269" w:lineRule="exact"/>
              <w:ind w:left="108" w:right="96"/>
              <w:jc w:val="center"/>
              <w:rPr>
                <w:b/>
                <w:sz w:val="24"/>
              </w:rPr>
            </w:pPr>
            <w:r>
              <w:rPr>
                <w:b/>
                <w:spacing w:val="-4"/>
                <w:sz w:val="24"/>
              </w:rPr>
              <w:t>10/4</w:t>
            </w:r>
          </w:p>
        </w:tc>
        <w:tc>
          <w:tcPr>
            <w:tcW w:w="1814" w:type="dxa"/>
          </w:tcPr>
          <w:p w:rsidR="00343CC4" w:rsidRDefault="00343CC4">
            <w:pPr>
              <w:pStyle w:val="TableParagraph"/>
              <w:rPr>
                <w:sz w:val="20"/>
              </w:rPr>
            </w:pPr>
          </w:p>
        </w:tc>
      </w:tr>
      <w:tr w:rsidR="00343CC4">
        <w:trPr>
          <w:trHeight w:val="275"/>
        </w:trPr>
        <w:tc>
          <w:tcPr>
            <w:tcW w:w="2546" w:type="dxa"/>
            <w:vMerge w:val="restart"/>
          </w:tcPr>
          <w:p w:rsidR="00343CC4" w:rsidRDefault="00487E66">
            <w:pPr>
              <w:pStyle w:val="TableParagraph"/>
              <w:spacing w:line="276" w:lineRule="exact"/>
              <w:ind w:left="107" w:right="83"/>
              <w:rPr>
                <w:b/>
                <w:sz w:val="24"/>
              </w:rPr>
            </w:pPr>
            <w:r>
              <w:rPr>
                <w:b/>
                <w:sz w:val="24"/>
              </w:rPr>
              <w:t xml:space="preserve">Тема 3.1. </w:t>
            </w:r>
            <w:r>
              <w:rPr>
                <w:b/>
                <w:spacing w:val="-2"/>
                <w:sz w:val="24"/>
              </w:rPr>
              <w:t xml:space="preserve">Взаимоотношения </w:t>
            </w:r>
            <w:r>
              <w:rPr>
                <w:b/>
                <w:sz w:val="24"/>
              </w:rPr>
              <w:t xml:space="preserve">работодателя и </w:t>
            </w:r>
            <w:r>
              <w:rPr>
                <w:b/>
                <w:spacing w:val="-2"/>
                <w:sz w:val="24"/>
              </w:rPr>
              <w:t>сотрудников</w:t>
            </w:r>
          </w:p>
        </w:tc>
        <w:tc>
          <w:tcPr>
            <w:tcW w:w="8930" w:type="dxa"/>
          </w:tcPr>
          <w:p w:rsidR="00343CC4" w:rsidRDefault="00487E66">
            <w:pPr>
              <w:pStyle w:val="TableParagraph"/>
              <w:spacing w:line="256" w:lineRule="exact"/>
              <w:ind w:left="108"/>
              <w:rPr>
                <w:b/>
                <w:sz w:val="24"/>
              </w:rPr>
            </w:pPr>
            <w:r>
              <w:rPr>
                <w:b/>
                <w:spacing w:val="-2"/>
                <w:sz w:val="24"/>
              </w:rPr>
              <w:t>Содержание</w:t>
            </w:r>
          </w:p>
        </w:tc>
        <w:tc>
          <w:tcPr>
            <w:tcW w:w="1831" w:type="dxa"/>
          </w:tcPr>
          <w:p w:rsidR="00343CC4" w:rsidRDefault="00487E66">
            <w:pPr>
              <w:pStyle w:val="TableParagraph"/>
              <w:spacing w:line="256" w:lineRule="exact"/>
              <w:ind w:left="109" w:right="96"/>
              <w:jc w:val="center"/>
              <w:rPr>
                <w:b/>
                <w:sz w:val="24"/>
              </w:rPr>
            </w:pPr>
            <w:r>
              <w:rPr>
                <w:b/>
                <w:spacing w:val="-10"/>
                <w:sz w:val="24"/>
              </w:rPr>
              <w:t>2</w:t>
            </w:r>
          </w:p>
        </w:tc>
        <w:tc>
          <w:tcPr>
            <w:tcW w:w="1814" w:type="dxa"/>
            <w:vMerge w:val="restart"/>
          </w:tcPr>
          <w:p w:rsidR="00343CC4" w:rsidRDefault="00487E66">
            <w:pPr>
              <w:pStyle w:val="TableParagraph"/>
              <w:ind w:left="11" w:right="1"/>
              <w:jc w:val="center"/>
              <w:rPr>
                <w:sz w:val="24"/>
              </w:rPr>
            </w:pPr>
            <w:r>
              <w:rPr>
                <w:sz w:val="24"/>
              </w:rPr>
              <w:t>ОК</w:t>
            </w:r>
            <w:r>
              <w:rPr>
                <w:spacing w:val="-15"/>
                <w:sz w:val="24"/>
              </w:rPr>
              <w:t xml:space="preserve"> </w:t>
            </w:r>
            <w:r>
              <w:rPr>
                <w:sz w:val="24"/>
              </w:rPr>
              <w:t>01,</w:t>
            </w:r>
            <w:r>
              <w:rPr>
                <w:spacing w:val="-15"/>
                <w:sz w:val="24"/>
              </w:rPr>
              <w:t xml:space="preserve"> </w:t>
            </w:r>
            <w:r>
              <w:rPr>
                <w:sz w:val="24"/>
              </w:rPr>
              <w:t>ОК.02, ОК.03,</w:t>
            </w:r>
            <w:r>
              <w:rPr>
                <w:spacing w:val="-15"/>
                <w:sz w:val="24"/>
              </w:rPr>
              <w:t xml:space="preserve"> </w:t>
            </w:r>
            <w:r>
              <w:rPr>
                <w:sz w:val="24"/>
              </w:rPr>
              <w:t xml:space="preserve">ОК.04, </w:t>
            </w:r>
            <w:r>
              <w:rPr>
                <w:spacing w:val="-2"/>
                <w:sz w:val="24"/>
              </w:rPr>
              <w:t>ОК.05</w:t>
            </w:r>
          </w:p>
        </w:tc>
      </w:tr>
      <w:tr w:rsidR="00343CC4">
        <w:trPr>
          <w:trHeight w:val="827"/>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numPr>
                <w:ilvl w:val="0"/>
                <w:numId w:val="127"/>
              </w:numPr>
              <w:tabs>
                <w:tab w:val="left" w:pos="288"/>
              </w:tabs>
              <w:spacing w:line="268" w:lineRule="exact"/>
              <w:ind w:left="288" w:hanging="180"/>
              <w:rPr>
                <w:sz w:val="24"/>
              </w:rPr>
            </w:pPr>
            <w:r>
              <w:rPr>
                <w:sz w:val="24"/>
              </w:rPr>
              <w:t>Трудовой</w:t>
            </w:r>
            <w:r>
              <w:rPr>
                <w:spacing w:val="-5"/>
                <w:sz w:val="24"/>
              </w:rPr>
              <w:t xml:space="preserve"> </w:t>
            </w:r>
            <w:r>
              <w:rPr>
                <w:sz w:val="24"/>
              </w:rPr>
              <w:t>кодекс</w:t>
            </w:r>
            <w:r>
              <w:rPr>
                <w:spacing w:val="-3"/>
                <w:sz w:val="24"/>
              </w:rPr>
              <w:t xml:space="preserve"> </w:t>
            </w:r>
            <w:r>
              <w:rPr>
                <w:sz w:val="24"/>
              </w:rPr>
              <w:t>РФ.</w:t>
            </w:r>
            <w:r>
              <w:rPr>
                <w:spacing w:val="-4"/>
                <w:sz w:val="24"/>
              </w:rPr>
              <w:t xml:space="preserve"> </w:t>
            </w:r>
            <w:r>
              <w:rPr>
                <w:sz w:val="24"/>
              </w:rPr>
              <w:t>Трудовой</w:t>
            </w:r>
            <w:r>
              <w:rPr>
                <w:spacing w:val="-4"/>
                <w:sz w:val="24"/>
              </w:rPr>
              <w:t xml:space="preserve"> </w:t>
            </w:r>
            <w:r>
              <w:rPr>
                <w:sz w:val="24"/>
              </w:rPr>
              <w:t>договор.</w:t>
            </w:r>
            <w:r>
              <w:rPr>
                <w:spacing w:val="-3"/>
                <w:sz w:val="24"/>
              </w:rPr>
              <w:t xml:space="preserve"> </w:t>
            </w:r>
            <w:r>
              <w:rPr>
                <w:sz w:val="24"/>
              </w:rPr>
              <w:t>Испытательный</w:t>
            </w:r>
            <w:r>
              <w:rPr>
                <w:spacing w:val="-4"/>
                <w:sz w:val="24"/>
              </w:rPr>
              <w:t xml:space="preserve"> </w:t>
            </w:r>
            <w:r>
              <w:rPr>
                <w:spacing w:val="-2"/>
                <w:sz w:val="24"/>
              </w:rPr>
              <w:t>срок.</w:t>
            </w:r>
          </w:p>
          <w:p w:rsidR="00343CC4" w:rsidRDefault="00487E66">
            <w:pPr>
              <w:pStyle w:val="TableParagraph"/>
              <w:numPr>
                <w:ilvl w:val="0"/>
                <w:numId w:val="127"/>
              </w:numPr>
              <w:tabs>
                <w:tab w:val="left" w:pos="348"/>
              </w:tabs>
              <w:spacing w:line="270" w:lineRule="atLeast"/>
              <w:ind w:left="108" w:right="866" w:firstLine="0"/>
              <w:rPr>
                <w:sz w:val="24"/>
              </w:rPr>
            </w:pPr>
            <w:r>
              <w:rPr>
                <w:sz w:val="24"/>
              </w:rPr>
              <w:t>Фиксированная</w:t>
            </w:r>
            <w:r>
              <w:rPr>
                <w:spacing w:val="-5"/>
                <w:sz w:val="24"/>
              </w:rPr>
              <w:t xml:space="preserve"> </w:t>
            </w:r>
            <w:r>
              <w:rPr>
                <w:sz w:val="24"/>
              </w:rPr>
              <w:t>заработная</w:t>
            </w:r>
            <w:r>
              <w:rPr>
                <w:spacing w:val="-5"/>
                <w:sz w:val="24"/>
              </w:rPr>
              <w:t xml:space="preserve"> </w:t>
            </w:r>
            <w:r>
              <w:rPr>
                <w:sz w:val="24"/>
              </w:rPr>
              <w:t>плата</w:t>
            </w:r>
            <w:r>
              <w:rPr>
                <w:spacing w:val="-5"/>
                <w:sz w:val="24"/>
              </w:rPr>
              <w:t xml:space="preserve"> </w:t>
            </w:r>
            <w:r>
              <w:rPr>
                <w:sz w:val="24"/>
              </w:rPr>
              <w:t>и</w:t>
            </w:r>
            <w:r>
              <w:rPr>
                <w:spacing w:val="-6"/>
                <w:sz w:val="24"/>
              </w:rPr>
              <w:t xml:space="preserve"> </w:t>
            </w:r>
            <w:r>
              <w:rPr>
                <w:sz w:val="24"/>
              </w:rPr>
              <w:t>заработная</w:t>
            </w:r>
            <w:r>
              <w:rPr>
                <w:spacing w:val="-5"/>
                <w:sz w:val="24"/>
              </w:rPr>
              <w:t xml:space="preserve"> </w:t>
            </w:r>
            <w:r>
              <w:rPr>
                <w:sz w:val="24"/>
              </w:rPr>
              <w:t>плата</w:t>
            </w:r>
            <w:r>
              <w:rPr>
                <w:spacing w:val="-5"/>
                <w:sz w:val="24"/>
              </w:rPr>
              <w:t xml:space="preserve"> </w:t>
            </w:r>
            <w:r>
              <w:rPr>
                <w:sz w:val="24"/>
              </w:rPr>
              <w:t>с</w:t>
            </w:r>
            <w:r>
              <w:rPr>
                <w:spacing w:val="-7"/>
                <w:sz w:val="24"/>
              </w:rPr>
              <w:t xml:space="preserve"> </w:t>
            </w:r>
            <w:r>
              <w:rPr>
                <w:sz w:val="24"/>
              </w:rPr>
              <w:t>переменной</w:t>
            </w:r>
            <w:r>
              <w:rPr>
                <w:spacing w:val="-6"/>
                <w:sz w:val="24"/>
              </w:rPr>
              <w:t xml:space="preserve"> </w:t>
            </w:r>
            <w:r>
              <w:rPr>
                <w:sz w:val="24"/>
              </w:rPr>
              <w:t>частью. Соблюдение конфиденциальности.</w:t>
            </w:r>
          </w:p>
        </w:tc>
        <w:tc>
          <w:tcPr>
            <w:tcW w:w="1831" w:type="dxa"/>
          </w:tcPr>
          <w:p w:rsidR="00343CC4" w:rsidRDefault="00487E66">
            <w:pPr>
              <w:pStyle w:val="TableParagraph"/>
              <w:spacing w:before="268"/>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75"/>
        </w:trPr>
        <w:tc>
          <w:tcPr>
            <w:tcW w:w="2546" w:type="dxa"/>
            <w:vMerge w:val="restart"/>
          </w:tcPr>
          <w:p w:rsidR="00343CC4" w:rsidRDefault="00487E66">
            <w:pPr>
              <w:pStyle w:val="TableParagraph"/>
              <w:spacing w:line="276" w:lineRule="exact"/>
              <w:ind w:left="107" w:right="83"/>
              <w:rPr>
                <w:b/>
                <w:sz w:val="24"/>
              </w:rPr>
            </w:pPr>
            <w:r>
              <w:rPr>
                <w:b/>
                <w:sz w:val="24"/>
              </w:rPr>
              <w:t xml:space="preserve">Тема 3.2. </w:t>
            </w:r>
            <w:r>
              <w:rPr>
                <w:b/>
                <w:spacing w:val="-2"/>
                <w:sz w:val="24"/>
              </w:rPr>
              <w:t>Эффективность компании</w:t>
            </w:r>
          </w:p>
        </w:tc>
        <w:tc>
          <w:tcPr>
            <w:tcW w:w="8930" w:type="dxa"/>
          </w:tcPr>
          <w:p w:rsidR="00343CC4" w:rsidRDefault="00487E66">
            <w:pPr>
              <w:pStyle w:val="TableParagraph"/>
              <w:spacing w:line="256" w:lineRule="exact"/>
              <w:ind w:left="108"/>
              <w:rPr>
                <w:b/>
                <w:sz w:val="24"/>
              </w:rPr>
            </w:pPr>
            <w:r>
              <w:rPr>
                <w:b/>
                <w:spacing w:val="-2"/>
                <w:sz w:val="24"/>
              </w:rPr>
              <w:t>Содержание</w:t>
            </w:r>
          </w:p>
        </w:tc>
        <w:tc>
          <w:tcPr>
            <w:tcW w:w="1831" w:type="dxa"/>
          </w:tcPr>
          <w:p w:rsidR="00343CC4" w:rsidRDefault="00487E66">
            <w:pPr>
              <w:pStyle w:val="TableParagraph"/>
              <w:spacing w:line="256" w:lineRule="exact"/>
              <w:ind w:left="109" w:right="96"/>
              <w:jc w:val="center"/>
              <w:rPr>
                <w:b/>
                <w:sz w:val="24"/>
              </w:rPr>
            </w:pPr>
            <w:r>
              <w:rPr>
                <w:b/>
                <w:spacing w:val="-10"/>
                <w:sz w:val="24"/>
              </w:rPr>
              <w:t>2</w:t>
            </w:r>
          </w:p>
        </w:tc>
        <w:tc>
          <w:tcPr>
            <w:tcW w:w="1814" w:type="dxa"/>
            <w:vMerge w:val="restart"/>
          </w:tcPr>
          <w:p w:rsidR="00343CC4" w:rsidRDefault="00487E66">
            <w:pPr>
              <w:pStyle w:val="TableParagraph"/>
              <w:ind w:left="11" w:right="1"/>
              <w:jc w:val="center"/>
              <w:rPr>
                <w:sz w:val="24"/>
              </w:rPr>
            </w:pPr>
            <w:r>
              <w:rPr>
                <w:sz w:val="24"/>
              </w:rPr>
              <w:t>ОК</w:t>
            </w:r>
            <w:r>
              <w:rPr>
                <w:spacing w:val="-15"/>
                <w:sz w:val="24"/>
              </w:rPr>
              <w:t xml:space="preserve"> </w:t>
            </w:r>
            <w:r>
              <w:rPr>
                <w:sz w:val="24"/>
              </w:rPr>
              <w:t>01,</w:t>
            </w:r>
            <w:r>
              <w:rPr>
                <w:spacing w:val="-15"/>
                <w:sz w:val="24"/>
              </w:rPr>
              <w:t xml:space="preserve"> </w:t>
            </w:r>
            <w:r>
              <w:rPr>
                <w:sz w:val="24"/>
              </w:rPr>
              <w:t xml:space="preserve">ОК.02, ОК.03, </w:t>
            </w:r>
            <w:r>
              <w:rPr>
                <w:spacing w:val="-2"/>
                <w:sz w:val="24"/>
              </w:rPr>
              <w:t>ОК.04,</w:t>
            </w:r>
          </w:p>
          <w:p w:rsidR="00343CC4" w:rsidRDefault="00487E66">
            <w:pPr>
              <w:pStyle w:val="TableParagraph"/>
              <w:spacing w:line="273" w:lineRule="exact"/>
              <w:ind w:left="11"/>
              <w:jc w:val="center"/>
              <w:rPr>
                <w:sz w:val="24"/>
              </w:rPr>
            </w:pPr>
            <w:r>
              <w:rPr>
                <w:spacing w:val="-2"/>
                <w:sz w:val="24"/>
              </w:rPr>
              <w:t>ОК.05</w:t>
            </w:r>
          </w:p>
        </w:tc>
      </w:tr>
      <w:tr w:rsidR="00343CC4">
        <w:trPr>
          <w:trHeight w:val="551"/>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numPr>
                <w:ilvl w:val="0"/>
                <w:numId w:val="126"/>
              </w:numPr>
              <w:tabs>
                <w:tab w:val="left" w:pos="348"/>
              </w:tabs>
              <w:spacing w:line="268" w:lineRule="exact"/>
              <w:rPr>
                <w:sz w:val="24"/>
              </w:rPr>
            </w:pPr>
            <w:r>
              <w:rPr>
                <w:sz w:val="24"/>
              </w:rPr>
              <w:t>Критерии</w:t>
            </w:r>
            <w:r>
              <w:rPr>
                <w:spacing w:val="-7"/>
                <w:sz w:val="24"/>
              </w:rPr>
              <w:t xml:space="preserve"> </w:t>
            </w:r>
            <w:r>
              <w:rPr>
                <w:sz w:val="24"/>
              </w:rPr>
              <w:t>надежности</w:t>
            </w:r>
            <w:r>
              <w:rPr>
                <w:spacing w:val="-6"/>
                <w:sz w:val="24"/>
              </w:rPr>
              <w:t xml:space="preserve"> </w:t>
            </w:r>
            <w:r>
              <w:rPr>
                <w:sz w:val="24"/>
              </w:rPr>
              <w:t>компании.</w:t>
            </w:r>
            <w:r>
              <w:rPr>
                <w:spacing w:val="-6"/>
                <w:sz w:val="24"/>
              </w:rPr>
              <w:t xml:space="preserve"> </w:t>
            </w:r>
            <w:r>
              <w:rPr>
                <w:sz w:val="24"/>
              </w:rPr>
              <w:t>Финансовый</w:t>
            </w:r>
            <w:r>
              <w:rPr>
                <w:spacing w:val="-6"/>
                <w:sz w:val="24"/>
              </w:rPr>
              <w:t xml:space="preserve"> </w:t>
            </w:r>
            <w:r>
              <w:rPr>
                <w:spacing w:val="-2"/>
                <w:sz w:val="24"/>
              </w:rPr>
              <w:t>менеджмент.</w:t>
            </w:r>
          </w:p>
          <w:p w:rsidR="00343CC4" w:rsidRDefault="00487E66">
            <w:pPr>
              <w:pStyle w:val="TableParagraph"/>
              <w:numPr>
                <w:ilvl w:val="0"/>
                <w:numId w:val="126"/>
              </w:numPr>
              <w:tabs>
                <w:tab w:val="left" w:pos="348"/>
              </w:tabs>
              <w:spacing w:line="264" w:lineRule="exact"/>
              <w:rPr>
                <w:sz w:val="24"/>
              </w:rPr>
            </w:pPr>
            <w:r>
              <w:rPr>
                <w:sz w:val="24"/>
              </w:rPr>
              <w:t xml:space="preserve">Банкротство </w:t>
            </w:r>
            <w:r>
              <w:rPr>
                <w:spacing w:val="-2"/>
                <w:sz w:val="24"/>
              </w:rPr>
              <w:t>фирмы.</w:t>
            </w:r>
          </w:p>
        </w:tc>
        <w:tc>
          <w:tcPr>
            <w:tcW w:w="1831" w:type="dxa"/>
          </w:tcPr>
          <w:p w:rsidR="00343CC4" w:rsidRDefault="00487E66">
            <w:pPr>
              <w:pStyle w:val="TableParagraph"/>
              <w:spacing w:before="268" w:line="264" w:lineRule="exact"/>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75"/>
        </w:trPr>
        <w:tc>
          <w:tcPr>
            <w:tcW w:w="2546" w:type="dxa"/>
            <w:vMerge w:val="restart"/>
          </w:tcPr>
          <w:p w:rsidR="00343CC4" w:rsidRDefault="00487E66">
            <w:pPr>
              <w:pStyle w:val="TableParagraph"/>
              <w:ind w:left="107" w:right="83"/>
              <w:rPr>
                <w:b/>
                <w:sz w:val="24"/>
              </w:rPr>
            </w:pPr>
            <w:r>
              <w:rPr>
                <w:b/>
                <w:sz w:val="24"/>
              </w:rPr>
              <w:t>Тема</w:t>
            </w:r>
            <w:r>
              <w:rPr>
                <w:b/>
                <w:spacing w:val="-13"/>
                <w:sz w:val="24"/>
              </w:rPr>
              <w:t xml:space="preserve"> </w:t>
            </w:r>
            <w:r>
              <w:rPr>
                <w:b/>
                <w:sz w:val="24"/>
              </w:rPr>
              <w:t>3.3.</w:t>
            </w:r>
            <w:r>
              <w:rPr>
                <w:b/>
                <w:spacing w:val="-13"/>
                <w:sz w:val="24"/>
              </w:rPr>
              <w:t xml:space="preserve"> </w:t>
            </w:r>
            <w:r>
              <w:rPr>
                <w:b/>
                <w:sz w:val="24"/>
              </w:rPr>
              <w:t>Риски</w:t>
            </w:r>
            <w:r>
              <w:rPr>
                <w:b/>
                <w:spacing w:val="-13"/>
                <w:sz w:val="24"/>
              </w:rPr>
              <w:t xml:space="preserve"> </w:t>
            </w:r>
            <w:r>
              <w:rPr>
                <w:b/>
                <w:sz w:val="24"/>
              </w:rPr>
              <w:t>в мире денег</w:t>
            </w:r>
          </w:p>
        </w:tc>
        <w:tc>
          <w:tcPr>
            <w:tcW w:w="8930" w:type="dxa"/>
          </w:tcPr>
          <w:p w:rsidR="00343CC4" w:rsidRDefault="00487E66">
            <w:pPr>
              <w:pStyle w:val="TableParagraph"/>
              <w:spacing w:line="256" w:lineRule="exact"/>
              <w:ind w:left="108"/>
              <w:rPr>
                <w:b/>
                <w:sz w:val="24"/>
              </w:rPr>
            </w:pPr>
            <w:r>
              <w:rPr>
                <w:b/>
                <w:spacing w:val="-2"/>
                <w:sz w:val="24"/>
              </w:rPr>
              <w:t>Содержание</w:t>
            </w:r>
          </w:p>
        </w:tc>
        <w:tc>
          <w:tcPr>
            <w:tcW w:w="1831" w:type="dxa"/>
          </w:tcPr>
          <w:p w:rsidR="00343CC4" w:rsidRDefault="00487E66">
            <w:pPr>
              <w:pStyle w:val="TableParagraph"/>
              <w:spacing w:line="256" w:lineRule="exact"/>
              <w:ind w:left="108" w:right="96"/>
              <w:jc w:val="center"/>
              <w:rPr>
                <w:b/>
                <w:sz w:val="24"/>
              </w:rPr>
            </w:pPr>
            <w:r>
              <w:rPr>
                <w:b/>
                <w:spacing w:val="-5"/>
                <w:sz w:val="24"/>
              </w:rPr>
              <w:t>6/4</w:t>
            </w:r>
          </w:p>
        </w:tc>
        <w:tc>
          <w:tcPr>
            <w:tcW w:w="1814" w:type="dxa"/>
            <w:vMerge w:val="restart"/>
          </w:tcPr>
          <w:p w:rsidR="00343CC4" w:rsidRDefault="00487E66">
            <w:pPr>
              <w:pStyle w:val="TableParagraph"/>
              <w:ind w:left="11" w:right="1"/>
              <w:jc w:val="center"/>
              <w:rPr>
                <w:sz w:val="24"/>
              </w:rPr>
            </w:pPr>
            <w:r>
              <w:rPr>
                <w:sz w:val="24"/>
              </w:rPr>
              <w:t>ОК</w:t>
            </w:r>
            <w:r>
              <w:rPr>
                <w:spacing w:val="-15"/>
                <w:sz w:val="24"/>
              </w:rPr>
              <w:t xml:space="preserve"> </w:t>
            </w:r>
            <w:r>
              <w:rPr>
                <w:sz w:val="24"/>
              </w:rPr>
              <w:t>01,</w:t>
            </w:r>
            <w:r>
              <w:rPr>
                <w:spacing w:val="-15"/>
                <w:sz w:val="24"/>
              </w:rPr>
              <w:t xml:space="preserve"> </w:t>
            </w:r>
            <w:r>
              <w:rPr>
                <w:sz w:val="24"/>
              </w:rPr>
              <w:t>ОК.02, ОК.03,</w:t>
            </w:r>
            <w:r>
              <w:rPr>
                <w:spacing w:val="-15"/>
                <w:sz w:val="24"/>
              </w:rPr>
              <w:t xml:space="preserve"> </w:t>
            </w:r>
            <w:r>
              <w:rPr>
                <w:sz w:val="24"/>
              </w:rPr>
              <w:t xml:space="preserve">ОК.04, </w:t>
            </w:r>
            <w:r>
              <w:rPr>
                <w:spacing w:val="-2"/>
                <w:sz w:val="24"/>
              </w:rPr>
              <w:t>ОК.05</w:t>
            </w:r>
          </w:p>
        </w:tc>
      </w:tr>
      <w:tr w:rsidR="00343CC4">
        <w:trPr>
          <w:trHeight w:val="1106"/>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numPr>
                <w:ilvl w:val="0"/>
                <w:numId w:val="125"/>
              </w:numPr>
              <w:tabs>
                <w:tab w:val="left" w:pos="408"/>
              </w:tabs>
              <w:ind w:right="1314" w:firstLine="0"/>
              <w:rPr>
                <w:sz w:val="24"/>
              </w:rPr>
            </w:pPr>
            <w:r>
              <w:rPr>
                <w:sz w:val="24"/>
              </w:rPr>
              <w:t>Виды</w:t>
            </w:r>
            <w:r>
              <w:rPr>
                <w:spacing w:val="-7"/>
                <w:sz w:val="24"/>
              </w:rPr>
              <w:t xml:space="preserve"> </w:t>
            </w:r>
            <w:r>
              <w:rPr>
                <w:sz w:val="24"/>
              </w:rPr>
              <w:t>финансовых</w:t>
            </w:r>
            <w:r>
              <w:rPr>
                <w:spacing w:val="-6"/>
                <w:sz w:val="24"/>
              </w:rPr>
              <w:t xml:space="preserve"> </w:t>
            </w:r>
            <w:r>
              <w:rPr>
                <w:sz w:val="24"/>
              </w:rPr>
              <w:t>рисков</w:t>
            </w:r>
            <w:r>
              <w:rPr>
                <w:spacing w:val="-8"/>
                <w:sz w:val="24"/>
              </w:rPr>
              <w:t xml:space="preserve"> </w:t>
            </w:r>
            <w:r>
              <w:rPr>
                <w:sz w:val="24"/>
              </w:rPr>
              <w:t>и</w:t>
            </w:r>
            <w:r>
              <w:rPr>
                <w:spacing w:val="-6"/>
                <w:sz w:val="24"/>
              </w:rPr>
              <w:t xml:space="preserve"> </w:t>
            </w:r>
            <w:r>
              <w:rPr>
                <w:sz w:val="24"/>
              </w:rPr>
              <w:t>их</w:t>
            </w:r>
            <w:r>
              <w:rPr>
                <w:spacing w:val="-7"/>
                <w:sz w:val="24"/>
              </w:rPr>
              <w:t xml:space="preserve"> </w:t>
            </w:r>
            <w:r>
              <w:rPr>
                <w:sz w:val="24"/>
              </w:rPr>
              <w:t>классификация.</w:t>
            </w:r>
            <w:r>
              <w:rPr>
                <w:spacing w:val="-7"/>
                <w:sz w:val="24"/>
              </w:rPr>
              <w:t xml:space="preserve"> </w:t>
            </w:r>
            <w:r>
              <w:rPr>
                <w:sz w:val="24"/>
              </w:rPr>
              <w:t xml:space="preserve">Предпринимательская </w:t>
            </w:r>
            <w:r>
              <w:rPr>
                <w:spacing w:val="-2"/>
                <w:sz w:val="24"/>
              </w:rPr>
              <w:t>деятельность.</w:t>
            </w:r>
          </w:p>
          <w:p w:rsidR="00343CC4" w:rsidRDefault="00487E66">
            <w:pPr>
              <w:pStyle w:val="TableParagraph"/>
              <w:numPr>
                <w:ilvl w:val="0"/>
                <w:numId w:val="125"/>
              </w:numPr>
              <w:tabs>
                <w:tab w:val="left" w:pos="348"/>
              </w:tabs>
              <w:spacing w:line="270" w:lineRule="atLeast"/>
              <w:ind w:right="1223" w:firstLine="0"/>
              <w:rPr>
                <w:sz w:val="24"/>
              </w:rPr>
            </w:pPr>
            <w:r>
              <w:rPr>
                <w:sz w:val="24"/>
              </w:rPr>
              <w:t>Оценка</w:t>
            </w:r>
            <w:r>
              <w:rPr>
                <w:spacing w:val="-5"/>
                <w:sz w:val="24"/>
              </w:rPr>
              <w:t xml:space="preserve"> </w:t>
            </w:r>
            <w:r>
              <w:rPr>
                <w:sz w:val="24"/>
              </w:rPr>
              <w:t>и</w:t>
            </w:r>
            <w:r>
              <w:rPr>
                <w:spacing w:val="-6"/>
                <w:sz w:val="24"/>
              </w:rPr>
              <w:t xml:space="preserve"> </w:t>
            </w:r>
            <w:r>
              <w:rPr>
                <w:sz w:val="24"/>
              </w:rPr>
              <w:t>контроль</w:t>
            </w:r>
            <w:r>
              <w:rPr>
                <w:spacing w:val="-6"/>
                <w:sz w:val="24"/>
              </w:rPr>
              <w:t xml:space="preserve"> </w:t>
            </w:r>
            <w:r>
              <w:rPr>
                <w:sz w:val="24"/>
              </w:rPr>
              <w:t>рисков</w:t>
            </w:r>
            <w:r>
              <w:rPr>
                <w:spacing w:val="-6"/>
                <w:sz w:val="24"/>
              </w:rPr>
              <w:t xml:space="preserve"> </w:t>
            </w:r>
            <w:r>
              <w:rPr>
                <w:sz w:val="24"/>
              </w:rPr>
              <w:t>своих</w:t>
            </w:r>
            <w:r>
              <w:rPr>
                <w:spacing w:val="-3"/>
                <w:sz w:val="24"/>
              </w:rPr>
              <w:t xml:space="preserve"> </w:t>
            </w:r>
            <w:r>
              <w:rPr>
                <w:sz w:val="24"/>
              </w:rPr>
              <w:t>сбережений.</w:t>
            </w:r>
            <w:r>
              <w:rPr>
                <w:spacing w:val="-5"/>
                <w:sz w:val="24"/>
              </w:rPr>
              <w:t xml:space="preserve"> </w:t>
            </w:r>
            <w:r>
              <w:rPr>
                <w:sz w:val="24"/>
              </w:rPr>
              <w:t>Экономические</w:t>
            </w:r>
            <w:r>
              <w:rPr>
                <w:spacing w:val="-7"/>
                <w:sz w:val="24"/>
              </w:rPr>
              <w:t xml:space="preserve"> </w:t>
            </w:r>
            <w:r>
              <w:rPr>
                <w:sz w:val="24"/>
              </w:rPr>
              <w:t>кризисы. Финансовое мошенничество. Методы и пути минимизации рисков</w:t>
            </w:r>
          </w:p>
        </w:tc>
        <w:tc>
          <w:tcPr>
            <w:tcW w:w="1831" w:type="dxa"/>
          </w:tcPr>
          <w:p w:rsidR="00343CC4" w:rsidRDefault="00343CC4">
            <w:pPr>
              <w:pStyle w:val="TableParagraph"/>
              <w:spacing w:before="131"/>
              <w:rPr>
                <w:b/>
                <w:sz w:val="24"/>
              </w:rPr>
            </w:pPr>
          </w:p>
          <w:p w:rsidR="00343CC4" w:rsidRDefault="00487E66">
            <w:pPr>
              <w:pStyle w:val="TableParagraph"/>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75"/>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1831" w:type="dxa"/>
          </w:tcPr>
          <w:p w:rsidR="00343CC4" w:rsidRDefault="00487E66">
            <w:pPr>
              <w:pStyle w:val="TableParagraph"/>
              <w:spacing w:line="256" w:lineRule="exact"/>
              <w:ind w:left="108" w:right="96"/>
              <w:jc w:val="center"/>
              <w:rPr>
                <w:b/>
                <w:sz w:val="24"/>
              </w:rPr>
            </w:pPr>
            <w:r>
              <w:rPr>
                <w:b/>
                <w:spacing w:val="-5"/>
                <w:sz w:val="24"/>
              </w:rPr>
              <w:t>4/4</w:t>
            </w:r>
          </w:p>
        </w:tc>
        <w:tc>
          <w:tcPr>
            <w:tcW w:w="1814" w:type="dxa"/>
            <w:vMerge/>
            <w:tcBorders>
              <w:top w:val="nil"/>
            </w:tcBorders>
          </w:tcPr>
          <w:p w:rsidR="00343CC4" w:rsidRDefault="00343CC4">
            <w:pPr>
              <w:rPr>
                <w:sz w:val="2"/>
                <w:szCs w:val="2"/>
              </w:rPr>
            </w:pPr>
          </w:p>
        </w:tc>
      </w:tr>
      <w:tr w:rsidR="00343CC4">
        <w:trPr>
          <w:trHeight w:val="551"/>
        </w:trPr>
        <w:tc>
          <w:tcPr>
            <w:tcW w:w="2546" w:type="dxa"/>
            <w:vMerge/>
            <w:tcBorders>
              <w:top w:val="nil"/>
            </w:tcBorders>
          </w:tcPr>
          <w:p w:rsidR="00343CC4" w:rsidRDefault="00343CC4">
            <w:pPr>
              <w:rPr>
                <w:sz w:val="2"/>
                <w:szCs w:val="2"/>
              </w:rPr>
            </w:pPr>
          </w:p>
        </w:tc>
        <w:tc>
          <w:tcPr>
            <w:tcW w:w="8930" w:type="dxa"/>
          </w:tcPr>
          <w:p w:rsidR="00343CC4" w:rsidRDefault="00487E66">
            <w:pPr>
              <w:pStyle w:val="TableParagraph"/>
              <w:spacing w:line="268" w:lineRule="exact"/>
              <w:ind w:left="108"/>
              <w:rPr>
                <w:sz w:val="24"/>
              </w:rPr>
            </w:pPr>
            <w:r>
              <w:rPr>
                <w:b/>
                <w:sz w:val="24"/>
              </w:rPr>
              <w:t>Практическое</w:t>
            </w:r>
            <w:r>
              <w:rPr>
                <w:b/>
                <w:spacing w:val="-5"/>
                <w:sz w:val="24"/>
              </w:rPr>
              <w:t xml:space="preserve"> </w:t>
            </w:r>
            <w:r>
              <w:rPr>
                <w:b/>
                <w:sz w:val="24"/>
              </w:rPr>
              <w:t>занятие</w:t>
            </w:r>
            <w:r>
              <w:rPr>
                <w:b/>
                <w:spacing w:val="-5"/>
                <w:sz w:val="24"/>
              </w:rPr>
              <w:t xml:space="preserve"> </w:t>
            </w:r>
            <w:r>
              <w:rPr>
                <w:b/>
                <w:sz w:val="24"/>
              </w:rPr>
              <w:t>7.</w:t>
            </w:r>
            <w:r>
              <w:rPr>
                <w:b/>
                <w:spacing w:val="-4"/>
                <w:sz w:val="24"/>
              </w:rPr>
              <w:t xml:space="preserve"> </w:t>
            </w:r>
            <w:r>
              <w:rPr>
                <w:sz w:val="24"/>
              </w:rPr>
              <w:t>Написание</w:t>
            </w:r>
            <w:r>
              <w:rPr>
                <w:spacing w:val="-2"/>
                <w:sz w:val="24"/>
              </w:rPr>
              <w:t xml:space="preserve"> </w:t>
            </w:r>
            <w:r>
              <w:rPr>
                <w:sz w:val="24"/>
              </w:rPr>
              <w:t>бизнес-</w:t>
            </w:r>
            <w:r>
              <w:rPr>
                <w:spacing w:val="-2"/>
                <w:sz w:val="24"/>
              </w:rPr>
              <w:t>плана</w:t>
            </w:r>
          </w:p>
          <w:p w:rsidR="00343CC4" w:rsidRDefault="00487E66">
            <w:pPr>
              <w:pStyle w:val="TableParagraph"/>
              <w:spacing w:line="264" w:lineRule="exact"/>
              <w:ind w:left="108"/>
              <w:rPr>
                <w:sz w:val="24"/>
              </w:rPr>
            </w:pPr>
            <w:r>
              <w:rPr>
                <w:b/>
                <w:sz w:val="24"/>
              </w:rPr>
              <w:t>Практическое</w:t>
            </w:r>
            <w:r>
              <w:rPr>
                <w:b/>
                <w:spacing w:val="-2"/>
                <w:sz w:val="24"/>
              </w:rPr>
              <w:t xml:space="preserve"> </w:t>
            </w:r>
            <w:r>
              <w:rPr>
                <w:b/>
                <w:sz w:val="24"/>
              </w:rPr>
              <w:t>занятие</w:t>
            </w:r>
            <w:r>
              <w:rPr>
                <w:b/>
                <w:spacing w:val="-5"/>
                <w:sz w:val="24"/>
              </w:rPr>
              <w:t xml:space="preserve"> </w:t>
            </w:r>
            <w:r>
              <w:rPr>
                <w:b/>
                <w:sz w:val="24"/>
              </w:rPr>
              <w:t>8.</w:t>
            </w:r>
            <w:r>
              <w:rPr>
                <w:b/>
                <w:spacing w:val="-3"/>
                <w:sz w:val="24"/>
              </w:rPr>
              <w:t xml:space="preserve"> </w:t>
            </w:r>
            <w:r>
              <w:rPr>
                <w:sz w:val="24"/>
              </w:rPr>
              <w:t>Защита</w:t>
            </w:r>
            <w:r>
              <w:rPr>
                <w:spacing w:val="-1"/>
                <w:sz w:val="24"/>
              </w:rPr>
              <w:t xml:space="preserve"> </w:t>
            </w:r>
            <w:r>
              <w:rPr>
                <w:sz w:val="24"/>
              </w:rPr>
              <w:t>бизнес-</w:t>
            </w:r>
            <w:r>
              <w:rPr>
                <w:spacing w:val="-2"/>
                <w:sz w:val="24"/>
              </w:rPr>
              <w:t>плана</w:t>
            </w:r>
          </w:p>
        </w:tc>
        <w:tc>
          <w:tcPr>
            <w:tcW w:w="1831" w:type="dxa"/>
          </w:tcPr>
          <w:p w:rsidR="00343CC4" w:rsidRDefault="00487E66">
            <w:pPr>
              <w:pStyle w:val="TableParagraph"/>
              <w:spacing w:line="268" w:lineRule="exact"/>
              <w:ind w:left="109" w:right="96"/>
              <w:jc w:val="center"/>
              <w:rPr>
                <w:sz w:val="24"/>
              </w:rPr>
            </w:pPr>
            <w:r>
              <w:rPr>
                <w:spacing w:val="-10"/>
                <w:sz w:val="24"/>
              </w:rPr>
              <w:t>2</w:t>
            </w:r>
          </w:p>
          <w:p w:rsidR="00343CC4" w:rsidRDefault="00487E66">
            <w:pPr>
              <w:pStyle w:val="TableParagraph"/>
              <w:spacing w:line="264" w:lineRule="exact"/>
              <w:ind w:left="109" w:right="96"/>
              <w:jc w:val="center"/>
              <w:rPr>
                <w:sz w:val="24"/>
              </w:rPr>
            </w:pPr>
            <w:r>
              <w:rPr>
                <w:spacing w:val="-10"/>
                <w:sz w:val="24"/>
              </w:rPr>
              <w:t>2</w:t>
            </w:r>
          </w:p>
        </w:tc>
        <w:tc>
          <w:tcPr>
            <w:tcW w:w="1814" w:type="dxa"/>
            <w:vMerge/>
            <w:tcBorders>
              <w:top w:val="nil"/>
            </w:tcBorders>
          </w:tcPr>
          <w:p w:rsidR="00343CC4" w:rsidRDefault="00343CC4">
            <w:pPr>
              <w:rPr>
                <w:sz w:val="2"/>
                <w:szCs w:val="2"/>
              </w:rPr>
            </w:pPr>
          </w:p>
        </w:tc>
      </w:tr>
      <w:tr w:rsidR="00343CC4">
        <w:trPr>
          <w:trHeight w:val="275"/>
        </w:trPr>
        <w:tc>
          <w:tcPr>
            <w:tcW w:w="11476" w:type="dxa"/>
            <w:gridSpan w:val="2"/>
          </w:tcPr>
          <w:p w:rsidR="00343CC4" w:rsidRDefault="00487E66">
            <w:pPr>
              <w:pStyle w:val="TableParagraph"/>
              <w:spacing w:line="256" w:lineRule="exact"/>
              <w:ind w:left="107"/>
              <w:rPr>
                <w:b/>
                <w:sz w:val="24"/>
              </w:rPr>
            </w:pPr>
            <w:r>
              <w:rPr>
                <w:b/>
                <w:sz w:val="24"/>
              </w:rPr>
              <w:t>Промежуточная</w:t>
            </w:r>
            <w:r>
              <w:rPr>
                <w:b/>
                <w:spacing w:val="-5"/>
                <w:sz w:val="24"/>
              </w:rPr>
              <w:t xml:space="preserve"> </w:t>
            </w:r>
            <w:r>
              <w:rPr>
                <w:b/>
                <w:spacing w:val="-2"/>
                <w:sz w:val="24"/>
              </w:rPr>
              <w:t>аттестация</w:t>
            </w:r>
          </w:p>
        </w:tc>
        <w:tc>
          <w:tcPr>
            <w:tcW w:w="1831" w:type="dxa"/>
          </w:tcPr>
          <w:p w:rsidR="00343CC4" w:rsidRDefault="00487E66">
            <w:pPr>
              <w:pStyle w:val="TableParagraph"/>
              <w:spacing w:line="256" w:lineRule="exact"/>
              <w:ind w:left="109" w:right="96"/>
              <w:jc w:val="center"/>
              <w:rPr>
                <w:b/>
                <w:sz w:val="24"/>
              </w:rPr>
            </w:pPr>
            <w:r>
              <w:rPr>
                <w:b/>
                <w:spacing w:val="-10"/>
                <w:sz w:val="24"/>
              </w:rPr>
              <w:t>2</w:t>
            </w:r>
          </w:p>
        </w:tc>
        <w:tc>
          <w:tcPr>
            <w:tcW w:w="1814" w:type="dxa"/>
          </w:tcPr>
          <w:p w:rsidR="00343CC4" w:rsidRDefault="00343CC4">
            <w:pPr>
              <w:pStyle w:val="TableParagraph"/>
              <w:rPr>
                <w:sz w:val="20"/>
              </w:rPr>
            </w:pPr>
          </w:p>
        </w:tc>
      </w:tr>
      <w:tr w:rsidR="00343CC4">
        <w:trPr>
          <w:trHeight w:val="275"/>
        </w:trPr>
        <w:tc>
          <w:tcPr>
            <w:tcW w:w="11476" w:type="dxa"/>
            <w:gridSpan w:val="2"/>
          </w:tcPr>
          <w:p w:rsidR="00343CC4" w:rsidRDefault="00487E66">
            <w:pPr>
              <w:pStyle w:val="TableParagraph"/>
              <w:spacing w:line="256" w:lineRule="exact"/>
              <w:ind w:left="107"/>
              <w:rPr>
                <w:b/>
                <w:sz w:val="24"/>
              </w:rPr>
            </w:pPr>
            <w:r>
              <w:rPr>
                <w:b/>
                <w:spacing w:val="-2"/>
                <w:sz w:val="24"/>
              </w:rPr>
              <w:t>Всего:</w:t>
            </w:r>
          </w:p>
        </w:tc>
        <w:tc>
          <w:tcPr>
            <w:tcW w:w="1831" w:type="dxa"/>
          </w:tcPr>
          <w:p w:rsidR="00343CC4" w:rsidRDefault="00487E66">
            <w:pPr>
              <w:pStyle w:val="TableParagraph"/>
              <w:spacing w:line="256" w:lineRule="exact"/>
              <w:ind w:left="109" w:right="96"/>
              <w:jc w:val="center"/>
              <w:rPr>
                <w:b/>
                <w:sz w:val="24"/>
              </w:rPr>
            </w:pPr>
            <w:r>
              <w:rPr>
                <w:b/>
                <w:spacing w:val="-5"/>
                <w:sz w:val="24"/>
              </w:rPr>
              <w:t>36</w:t>
            </w:r>
          </w:p>
        </w:tc>
        <w:tc>
          <w:tcPr>
            <w:tcW w:w="1814" w:type="dxa"/>
          </w:tcPr>
          <w:p w:rsidR="00343CC4" w:rsidRDefault="00343CC4">
            <w:pPr>
              <w:pStyle w:val="TableParagraph"/>
              <w:rPr>
                <w:sz w:val="20"/>
              </w:rPr>
            </w:pPr>
          </w:p>
        </w:tc>
      </w:tr>
    </w:tbl>
    <w:p w:rsidR="00343CC4" w:rsidRDefault="00343CC4">
      <w:pPr>
        <w:pStyle w:val="a3"/>
        <w:rPr>
          <w:b/>
        </w:rPr>
      </w:pPr>
    </w:p>
    <w:p w:rsidR="00343CC4" w:rsidRDefault="00343CC4">
      <w:pPr>
        <w:pStyle w:val="a3"/>
        <w:spacing w:before="263"/>
        <w:rPr>
          <w:b/>
        </w:rPr>
      </w:pPr>
    </w:p>
    <w:p w:rsidR="00343CC4" w:rsidRDefault="00487E66">
      <w:pPr>
        <w:pStyle w:val="a3"/>
        <w:spacing w:before="1"/>
        <w:ind w:right="31"/>
        <w:jc w:val="right"/>
      </w:pPr>
      <w:r>
        <w:rPr>
          <w:spacing w:val="-5"/>
        </w:rPr>
        <w:t>70</w:t>
      </w:r>
    </w:p>
    <w:p w:rsidR="00343CC4" w:rsidRDefault="00343CC4">
      <w:pPr>
        <w:pStyle w:val="a3"/>
        <w:jc w:val="right"/>
        <w:sectPr w:rsidR="00343CC4">
          <w:headerReference w:type="default" r:id="rId160"/>
          <w:footerReference w:type="default" r:id="rId161"/>
          <w:pgSz w:w="16840" w:h="11910" w:orient="landscape"/>
          <w:pgMar w:top="1160" w:right="708" w:bottom="280" w:left="850" w:header="749" w:footer="0" w:gutter="0"/>
          <w:cols w:space="720"/>
        </w:sectPr>
      </w:pPr>
    </w:p>
    <w:p w:rsidR="00343CC4" w:rsidRDefault="00343CC4">
      <w:pPr>
        <w:pStyle w:val="a3"/>
        <w:spacing w:before="79"/>
      </w:pPr>
    </w:p>
    <w:p w:rsidR="00343CC4" w:rsidRDefault="00487E66">
      <w:pPr>
        <w:pStyle w:val="2"/>
        <w:numPr>
          <w:ilvl w:val="2"/>
          <w:numId w:val="135"/>
        </w:numPr>
        <w:tabs>
          <w:tab w:val="left" w:pos="3465"/>
        </w:tabs>
        <w:spacing w:before="1"/>
        <w:ind w:left="3465"/>
        <w:jc w:val="left"/>
      </w:pPr>
      <w:r>
        <w:t>УСЛОВИЯ</w:t>
      </w:r>
      <w:r>
        <w:rPr>
          <w:spacing w:val="-4"/>
        </w:rPr>
        <w:t xml:space="preserve"> </w:t>
      </w:r>
      <w:r>
        <w:t>РЕАЛИЗАЦИИ</w:t>
      </w:r>
      <w:r>
        <w:rPr>
          <w:spacing w:val="-2"/>
        </w:rPr>
        <w:t xml:space="preserve"> ДИСЦИПЛИНЫ</w:t>
      </w:r>
    </w:p>
    <w:p w:rsidR="00343CC4" w:rsidRDefault="00487E66">
      <w:pPr>
        <w:pStyle w:val="3"/>
        <w:numPr>
          <w:ilvl w:val="3"/>
          <w:numId w:val="135"/>
        </w:numPr>
        <w:tabs>
          <w:tab w:val="left" w:pos="2121"/>
        </w:tabs>
        <w:spacing w:before="122"/>
        <w:ind w:left="2121"/>
        <w:jc w:val="left"/>
      </w:pPr>
      <w:r>
        <w:t>Материально-техническое</w:t>
      </w:r>
      <w:r>
        <w:rPr>
          <w:spacing w:val="-10"/>
        </w:rPr>
        <w:t xml:space="preserve"> </w:t>
      </w:r>
      <w:r>
        <w:rPr>
          <w:spacing w:val="-2"/>
        </w:rPr>
        <w:t>обеспечение</w:t>
      </w:r>
    </w:p>
    <w:p w:rsidR="00343CC4" w:rsidRDefault="00487E66">
      <w:pPr>
        <w:pStyle w:val="a3"/>
        <w:spacing w:before="156" w:line="278" w:lineRule="auto"/>
        <w:ind w:left="993" w:firstLine="708"/>
      </w:pPr>
      <w:r>
        <w:t>Кабинет</w:t>
      </w:r>
      <w:r>
        <w:rPr>
          <w:spacing w:val="80"/>
        </w:rPr>
        <w:t xml:space="preserve"> </w:t>
      </w:r>
      <w:r>
        <w:t>«Социально-гуманитарных</w:t>
      </w:r>
      <w:r>
        <w:rPr>
          <w:spacing w:val="80"/>
        </w:rPr>
        <w:t xml:space="preserve"> </w:t>
      </w:r>
      <w:r>
        <w:t>дисциплин»</w:t>
      </w:r>
      <w:r>
        <w:rPr>
          <w:i/>
        </w:rPr>
        <w:t>,</w:t>
      </w:r>
      <w:r>
        <w:rPr>
          <w:i/>
          <w:spacing w:val="80"/>
        </w:rPr>
        <w:t xml:space="preserve"> </w:t>
      </w:r>
      <w:r>
        <w:t>оснащенный</w:t>
      </w:r>
      <w:r>
        <w:rPr>
          <w:spacing w:val="80"/>
        </w:rPr>
        <w:t xml:space="preserve"> </w:t>
      </w:r>
      <w:r>
        <w:t>в</w:t>
      </w:r>
      <w:r>
        <w:rPr>
          <w:spacing w:val="80"/>
        </w:rPr>
        <w:t xml:space="preserve"> </w:t>
      </w:r>
      <w:r>
        <w:t>соответствии</w:t>
      </w:r>
      <w:r>
        <w:rPr>
          <w:spacing w:val="80"/>
        </w:rPr>
        <w:t xml:space="preserve"> </w:t>
      </w:r>
      <w:r>
        <w:t>с</w:t>
      </w:r>
      <w:r>
        <w:rPr>
          <w:spacing w:val="40"/>
        </w:rPr>
        <w:t xml:space="preserve"> </w:t>
      </w:r>
      <w:r>
        <w:t>приложением 3 ОПОП-П:</w:t>
      </w:r>
    </w:p>
    <w:p w:rsidR="00343CC4" w:rsidRDefault="00487E66">
      <w:pPr>
        <w:pStyle w:val="a5"/>
        <w:numPr>
          <w:ilvl w:val="0"/>
          <w:numId w:val="124"/>
        </w:numPr>
        <w:tabs>
          <w:tab w:val="left" w:pos="1839"/>
        </w:tabs>
        <w:spacing w:line="272" w:lineRule="exact"/>
        <w:ind w:left="1839" w:hanging="138"/>
        <w:rPr>
          <w:sz w:val="24"/>
        </w:rPr>
      </w:pPr>
      <w:r>
        <w:rPr>
          <w:sz w:val="24"/>
        </w:rPr>
        <w:t>посадочные</w:t>
      </w:r>
      <w:r>
        <w:rPr>
          <w:spacing w:val="-1"/>
          <w:sz w:val="24"/>
        </w:rPr>
        <w:t xml:space="preserve"> </w:t>
      </w:r>
      <w:r>
        <w:rPr>
          <w:sz w:val="24"/>
        </w:rPr>
        <w:t>места</w:t>
      </w:r>
      <w:r>
        <w:rPr>
          <w:spacing w:val="-1"/>
          <w:sz w:val="24"/>
        </w:rPr>
        <w:t xml:space="preserve"> </w:t>
      </w:r>
      <w:r>
        <w:rPr>
          <w:sz w:val="24"/>
        </w:rPr>
        <w:t>по</w:t>
      </w:r>
      <w:r>
        <w:rPr>
          <w:spacing w:val="2"/>
          <w:sz w:val="24"/>
        </w:rPr>
        <w:t xml:space="preserve"> </w:t>
      </w:r>
      <w:r>
        <w:rPr>
          <w:sz w:val="24"/>
        </w:rPr>
        <w:t>количеству</w:t>
      </w:r>
      <w:r>
        <w:rPr>
          <w:spacing w:val="-5"/>
          <w:sz w:val="24"/>
        </w:rPr>
        <w:t xml:space="preserve"> </w:t>
      </w:r>
      <w:r>
        <w:rPr>
          <w:spacing w:val="-2"/>
          <w:sz w:val="24"/>
        </w:rPr>
        <w:t>обучающихся;</w:t>
      </w:r>
    </w:p>
    <w:p w:rsidR="00343CC4" w:rsidRDefault="00487E66">
      <w:pPr>
        <w:pStyle w:val="a5"/>
        <w:numPr>
          <w:ilvl w:val="0"/>
          <w:numId w:val="124"/>
        </w:numPr>
        <w:tabs>
          <w:tab w:val="left" w:pos="1839"/>
        </w:tabs>
        <w:spacing w:before="41"/>
        <w:ind w:left="1839" w:hanging="138"/>
        <w:rPr>
          <w:sz w:val="24"/>
        </w:rPr>
      </w:pPr>
      <w:r>
        <w:rPr>
          <w:sz w:val="24"/>
        </w:rPr>
        <w:t>рабочее</w:t>
      </w:r>
      <w:r>
        <w:rPr>
          <w:spacing w:val="-1"/>
          <w:sz w:val="24"/>
        </w:rPr>
        <w:t xml:space="preserve"> </w:t>
      </w:r>
      <w:r>
        <w:rPr>
          <w:sz w:val="24"/>
        </w:rPr>
        <w:t>место</w:t>
      </w:r>
      <w:r>
        <w:rPr>
          <w:spacing w:val="-1"/>
          <w:sz w:val="24"/>
        </w:rPr>
        <w:t xml:space="preserve"> </w:t>
      </w:r>
      <w:r>
        <w:rPr>
          <w:spacing w:val="-2"/>
          <w:sz w:val="24"/>
        </w:rPr>
        <w:t>преподавателя.</w:t>
      </w:r>
    </w:p>
    <w:p w:rsidR="00343CC4" w:rsidRDefault="00343CC4">
      <w:pPr>
        <w:pStyle w:val="a3"/>
        <w:spacing w:before="84"/>
      </w:pPr>
    </w:p>
    <w:p w:rsidR="00343CC4" w:rsidRDefault="00487E66">
      <w:pPr>
        <w:pStyle w:val="a3"/>
        <w:ind w:left="1701"/>
      </w:pPr>
      <w:r>
        <w:t>Технические</w:t>
      </w:r>
      <w:r>
        <w:rPr>
          <w:spacing w:val="-2"/>
        </w:rPr>
        <w:t xml:space="preserve"> </w:t>
      </w:r>
      <w:r>
        <w:t>средства</w:t>
      </w:r>
      <w:r>
        <w:rPr>
          <w:spacing w:val="-2"/>
        </w:rPr>
        <w:t xml:space="preserve"> обучения:</w:t>
      </w:r>
    </w:p>
    <w:p w:rsidR="00343CC4" w:rsidRDefault="00487E66">
      <w:pPr>
        <w:pStyle w:val="a5"/>
        <w:numPr>
          <w:ilvl w:val="0"/>
          <w:numId w:val="124"/>
        </w:numPr>
        <w:tabs>
          <w:tab w:val="left" w:pos="1839"/>
        </w:tabs>
        <w:spacing w:before="41"/>
        <w:ind w:left="1839" w:hanging="138"/>
        <w:rPr>
          <w:sz w:val="24"/>
        </w:rPr>
      </w:pPr>
      <w:r>
        <w:rPr>
          <w:spacing w:val="-2"/>
          <w:sz w:val="24"/>
        </w:rPr>
        <w:t>компьютер;</w:t>
      </w:r>
    </w:p>
    <w:p w:rsidR="00343CC4" w:rsidRDefault="00487E66">
      <w:pPr>
        <w:pStyle w:val="a5"/>
        <w:numPr>
          <w:ilvl w:val="0"/>
          <w:numId w:val="124"/>
        </w:numPr>
        <w:tabs>
          <w:tab w:val="left" w:pos="1839"/>
        </w:tabs>
        <w:spacing w:before="40"/>
        <w:ind w:left="1839" w:hanging="138"/>
        <w:rPr>
          <w:sz w:val="24"/>
        </w:rPr>
      </w:pPr>
      <w:r>
        <w:rPr>
          <w:sz w:val="24"/>
        </w:rPr>
        <w:t>презентации</w:t>
      </w:r>
      <w:r>
        <w:rPr>
          <w:spacing w:val="-2"/>
          <w:sz w:val="24"/>
        </w:rPr>
        <w:t xml:space="preserve"> </w:t>
      </w:r>
      <w:r>
        <w:rPr>
          <w:sz w:val="24"/>
        </w:rPr>
        <w:t>к</w:t>
      </w:r>
      <w:r>
        <w:rPr>
          <w:spacing w:val="3"/>
          <w:sz w:val="24"/>
        </w:rPr>
        <w:t xml:space="preserve"> </w:t>
      </w:r>
      <w:r>
        <w:rPr>
          <w:spacing w:val="-2"/>
          <w:sz w:val="24"/>
        </w:rPr>
        <w:t>урокам.</w:t>
      </w:r>
    </w:p>
    <w:p w:rsidR="00343CC4" w:rsidRDefault="00343CC4">
      <w:pPr>
        <w:pStyle w:val="a3"/>
        <w:spacing w:before="84"/>
      </w:pPr>
    </w:p>
    <w:p w:rsidR="00343CC4" w:rsidRDefault="00487E66">
      <w:pPr>
        <w:pStyle w:val="a3"/>
        <w:spacing w:before="1"/>
        <w:ind w:left="1701"/>
      </w:pPr>
      <w:r>
        <w:t>Контрольно-измерительные</w:t>
      </w:r>
      <w:r>
        <w:rPr>
          <w:spacing w:val="-9"/>
        </w:rPr>
        <w:t xml:space="preserve"> </w:t>
      </w:r>
      <w:r>
        <w:rPr>
          <w:spacing w:val="-2"/>
        </w:rPr>
        <w:t>материалы:</w:t>
      </w:r>
    </w:p>
    <w:p w:rsidR="00343CC4" w:rsidRDefault="00487E66">
      <w:pPr>
        <w:pStyle w:val="a5"/>
        <w:numPr>
          <w:ilvl w:val="0"/>
          <w:numId w:val="124"/>
        </w:numPr>
        <w:tabs>
          <w:tab w:val="left" w:pos="1839"/>
        </w:tabs>
        <w:spacing w:before="40"/>
        <w:ind w:left="1839" w:hanging="138"/>
        <w:rPr>
          <w:sz w:val="24"/>
        </w:rPr>
      </w:pPr>
      <w:r>
        <w:rPr>
          <w:sz w:val="24"/>
        </w:rPr>
        <w:t>Тестовые</w:t>
      </w:r>
      <w:r>
        <w:rPr>
          <w:spacing w:val="-1"/>
          <w:sz w:val="24"/>
        </w:rPr>
        <w:t xml:space="preserve"> </w:t>
      </w:r>
      <w:r>
        <w:rPr>
          <w:sz w:val="24"/>
        </w:rPr>
        <w:t>задания</w:t>
      </w:r>
      <w:r>
        <w:rPr>
          <w:spacing w:val="-2"/>
          <w:sz w:val="24"/>
        </w:rPr>
        <w:t xml:space="preserve"> </w:t>
      </w:r>
      <w:r>
        <w:rPr>
          <w:sz w:val="24"/>
        </w:rPr>
        <w:t>по</w:t>
      </w:r>
      <w:r>
        <w:rPr>
          <w:spacing w:val="-1"/>
          <w:sz w:val="24"/>
        </w:rPr>
        <w:t xml:space="preserve"> </w:t>
      </w:r>
      <w:r>
        <w:rPr>
          <w:sz w:val="24"/>
        </w:rPr>
        <w:t>темам</w:t>
      </w:r>
      <w:r>
        <w:rPr>
          <w:spacing w:val="-2"/>
          <w:sz w:val="24"/>
        </w:rPr>
        <w:t xml:space="preserve"> курса;</w:t>
      </w:r>
    </w:p>
    <w:p w:rsidR="00343CC4" w:rsidRDefault="00487E66">
      <w:pPr>
        <w:pStyle w:val="a5"/>
        <w:numPr>
          <w:ilvl w:val="0"/>
          <w:numId w:val="124"/>
        </w:numPr>
        <w:tabs>
          <w:tab w:val="left" w:pos="1839"/>
        </w:tabs>
        <w:spacing w:before="41"/>
        <w:ind w:left="1839" w:hanging="138"/>
        <w:rPr>
          <w:sz w:val="24"/>
        </w:rPr>
      </w:pPr>
      <w:r>
        <w:rPr>
          <w:sz w:val="24"/>
        </w:rPr>
        <w:t>Письменные</w:t>
      </w:r>
      <w:r>
        <w:rPr>
          <w:spacing w:val="-4"/>
          <w:sz w:val="24"/>
        </w:rPr>
        <w:t xml:space="preserve"> </w:t>
      </w:r>
      <w:r>
        <w:rPr>
          <w:sz w:val="24"/>
        </w:rPr>
        <w:t>проверочные</w:t>
      </w:r>
      <w:r>
        <w:rPr>
          <w:spacing w:val="-3"/>
          <w:sz w:val="24"/>
        </w:rPr>
        <w:t xml:space="preserve"> </w:t>
      </w:r>
      <w:r>
        <w:rPr>
          <w:sz w:val="24"/>
        </w:rPr>
        <w:t>работы</w:t>
      </w:r>
      <w:r>
        <w:rPr>
          <w:spacing w:val="-1"/>
          <w:sz w:val="24"/>
        </w:rPr>
        <w:t xml:space="preserve"> </w:t>
      </w:r>
      <w:r>
        <w:rPr>
          <w:sz w:val="24"/>
        </w:rPr>
        <w:t>по</w:t>
      </w:r>
      <w:r>
        <w:rPr>
          <w:spacing w:val="-1"/>
          <w:sz w:val="24"/>
        </w:rPr>
        <w:t xml:space="preserve"> </w:t>
      </w:r>
      <w:r>
        <w:rPr>
          <w:sz w:val="24"/>
        </w:rPr>
        <w:t>темам</w:t>
      </w:r>
      <w:r>
        <w:rPr>
          <w:spacing w:val="-3"/>
          <w:sz w:val="24"/>
        </w:rPr>
        <w:t xml:space="preserve"> </w:t>
      </w:r>
      <w:r>
        <w:rPr>
          <w:spacing w:val="-2"/>
          <w:sz w:val="24"/>
        </w:rPr>
        <w:t>дисциплины;</w:t>
      </w:r>
    </w:p>
    <w:p w:rsidR="00343CC4" w:rsidRDefault="00487E66">
      <w:pPr>
        <w:pStyle w:val="a5"/>
        <w:numPr>
          <w:ilvl w:val="0"/>
          <w:numId w:val="124"/>
        </w:numPr>
        <w:tabs>
          <w:tab w:val="left" w:pos="1839"/>
        </w:tabs>
        <w:spacing w:before="41"/>
        <w:ind w:left="1839" w:hanging="138"/>
        <w:rPr>
          <w:sz w:val="24"/>
        </w:rPr>
      </w:pPr>
      <w:r>
        <w:rPr>
          <w:sz w:val="24"/>
        </w:rPr>
        <w:t>комплект</w:t>
      </w:r>
      <w:r>
        <w:rPr>
          <w:spacing w:val="-6"/>
          <w:sz w:val="24"/>
        </w:rPr>
        <w:t xml:space="preserve"> </w:t>
      </w:r>
      <w:r>
        <w:rPr>
          <w:sz w:val="24"/>
        </w:rPr>
        <w:t>контрольно-оценочных</w:t>
      </w:r>
      <w:r>
        <w:rPr>
          <w:spacing w:val="-1"/>
          <w:sz w:val="24"/>
        </w:rPr>
        <w:t xml:space="preserve"> </w:t>
      </w:r>
      <w:r>
        <w:rPr>
          <w:sz w:val="24"/>
        </w:rPr>
        <w:t>средств</w:t>
      </w:r>
      <w:r>
        <w:rPr>
          <w:spacing w:val="-5"/>
          <w:sz w:val="24"/>
        </w:rPr>
        <w:t xml:space="preserve"> </w:t>
      </w:r>
      <w:r>
        <w:rPr>
          <w:sz w:val="24"/>
        </w:rPr>
        <w:t>для</w:t>
      </w:r>
      <w:r>
        <w:rPr>
          <w:spacing w:val="-3"/>
          <w:sz w:val="24"/>
        </w:rPr>
        <w:t xml:space="preserve"> </w:t>
      </w:r>
      <w:r>
        <w:rPr>
          <w:sz w:val="24"/>
        </w:rPr>
        <w:t>проведения</w:t>
      </w:r>
      <w:r>
        <w:rPr>
          <w:spacing w:val="-3"/>
          <w:sz w:val="24"/>
        </w:rPr>
        <w:t xml:space="preserve"> </w:t>
      </w:r>
      <w:r>
        <w:rPr>
          <w:spacing w:val="-2"/>
          <w:sz w:val="24"/>
        </w:rPr>
        <w:t>аттестации</w:t>
      </w:r>
    </w:p>
    <w:p w:rsidR="00343CC4" w:rsidRDefault="00343CC4">
      <w:pPr>
        <w:pStyle w:val="a3"/>
        <w:spacing w:before="209"/>
      </w:pPr>
    </w:p>
    <w:p w:rsidR="00343CC4" w:rsidRDefault="00487E66">
      <w:pPr>
        <w:pStyle w:val="3"/>
        <w:numPr>
          <w:ilvl w:val="3"/>
          <w:numId w:val="135"/>
        </w:numPr>
        <w:tabs>
          <w:tab w:val="left" w:pos="2121"/>
        </w:tabs>
        <w:ind w:left="2121"/>
        <w:jc w:val="left"/>
      </w:pPr>
      <w:r>
        <w:t>Учебно-методическое</w:t>
      </w:r>
      <w:r>
        <w:rPr>
          <w:spacing w:val="-4"/>
        </w:rPr>
        <w:t xml:space="preserve"> </w:t>
      </w:r>
      <w:r>
        <w:rPr>
          <w:spacing w:val="-2"/>
        </w:rPr>
        <w:t>обеспечение</w:t>
      </w:r>
    </w:p>
    <w:p w:rsidR="00343CC4" w:rsidRDefault="00487E66">
      <w:pPr>
        <w:pStyle w:val="a5"/>
        <w:numPr>
          <w:ilvl w:val="4"/>
          <w:numId w:val="135"/>
        </w:numPr>
        <w:tabs>
          <w:tab w:val="left" w:pos="2301"/>
        </w:tabs>
        <w:spacing w:before="161"/>
        <w:rPr>
          <w:b/>
          <w:sz w:val="24"/>
        </w:rPr>
      </w:pPr>
      <w:r>
        <w:rPr>
          <w:b/>
          <w:sz w:val="24"/>
        </w:rPr>
        <w:t>Основные</w:t>
      </w:r>
      <w:r>
        <w:rPr>
          <w:b/>
          <w:spacing w:val="-7"/>
          <w:sz w:val="24"/>
        </w:rPr>
        <w:t xml:space="preserve"> </w:t>
      </w:r>
      <w:r>
        <w:rPr>
          <w:b/>
          <w:sz w:val="24"/>
        </w:rPr>
        <w:t>печатные</w:t>
      </w:r>
      <w:r>
        <w:rPr>
          <w:b/>
          <w:spacing w:val="-5"/>
          <w:sz w:val="24"/>
        </w:rPr>
        <w:t xml:space="preserve"> </w:t>
      </w:r>
      <w:r>
        <w:rPr>
          <w:b/>
          <w:sz w:val="24"/>
        </w:rPr>
        <w:t>и/или</w:t>
      </w:r>
      <w:r>
        <w:rPr>
          <w:b/>
          <w:spacing w:val="-5"/>
          <w:sz w:val="24"/>
        </w:rPr>
        <w:t xml:space="preserve"> </w:t>
      </w:r>
      <w:r>
        <w:rPr>
          <w:b/>
          <w:sz w:val="24"/>
        </w:rPr>
        <w:t>электронные</w:t>
      </w:r>
      <w:r>
        <w:rPr>
          <w:b/>
          <w:spacing w:val="-4"/>
          <w:sz w:val="24"/>
        </w:rPr>
        <w:t xml:space="preserve"> </w:t>
      </w:r>
      <w:r>
        <w:rPr>
          <w:b/>
          <w:spacing w:val="-2"/>
          <w:sz w:val="24"/>
        </w:rPr>
        <w:t>издания</w:t>
      </w:r>
    </w:p>
    <w:p w:rsidR="00343CC4" w:rsidRDefault="00487E66">
      <w:pPr>
        <w:pStyle w:val="a5"/>
        <w:numPr>
          <w:ilvl w:val="0"/>
          <w:numId w:val="123"/>
        </w:numPr>
        <w:tabs>
          <w:tab w:val="left" w:pos="2041"/>
          <w:tab w:val="left" w:pos="3199"/>
          <w:tab w:val="left" w:pos="3969"/>
          <w:tab w:val="left" w:pos="5189"/>
          <w:tab w:val="left" w:pos="5858"/>
          <w:tab w:val="left" w:pos="7344"/>
          <w:tab w:val="left" w:pos="8930"/>
          <w:tab w:val="left" w:pos="10279"/>
        </w:tabs>
        <w:spacing w:before="36" w:line="276" w:lineRule="auto"/>
        <w:ind w:right="280" w:firstLine="736"/>
        <w:rPr>
          <w:sz w:val="24"/>
        </w:rPr>
      </w:pPr>
      <w:r>
        <w:rPr>
          <w:spacing w:val="-2"/>
          <w:sz w:val="24"/>
        </w:rPr>
        <w:t>Жданова</w:t>
      </w:r>
      <w:r>
        <w:rPr>
          <w:sz w:val="24"/>
        </w:rPr>
        <w:tab/>
      </w:r>
      <w:r>
        <w:rPr>
          <w:spacing w:val="-2"/>
          <w:sz w:val="24"/>
        </w:rPr>
        <w:t>А.О.,</w:t>
      </w:r>
      <w:r>
        <w:rPr>
          <w:sz w:val="24"/>
        </w:rPr>
        <w:tab/>
      </w:r>
      <w:r>
        <w:rPr>
          <w:spacing w:val="-2"/>
          <w:sz w:val="24"/>
        </w:rPr>
        <w:t>Савицкая</w:t>
      </w:r>
      <w:r>
        <w:rPr>
          <w:sz w:val="24"/>
        </w:rPr>
        <w:tab/>
      </w:r>
      <w:r>
        <w:rPr>
          <w:spacing w:val="-4"/>
          <w:sz w:val="24"/>
        </w:rPr>
        <w:t>Е.В.</w:t>
      </w:r>
      <w:r>
        <w:rPr>
          <w:sz w:val="24"/>
        </w:rPr>
        <w:tab/>
      </w:r>
      <w:r>
        <w:rPr>
          <w:spacing w:val="-2"/>
          <w:sz w:val="24"/>
        </w:rPr>
        <w:t>Финансовая</w:t>
      </w:r>
      <w:r>
        <w:rPr>
          <w:sz w:val="24"/>
        </w:rPr>
        <w:tab/>
      </w:r>
      <w:r>
        <w:rPr>
          <w:spacing w:val="-2"/>
          <w:sz w:val="24"/>
        </w:rPr>
        <w:t>грамотность:</w:t>
      </w:r>
      <w:r>
        <w:rPr>
          <w:sz w:val="24"/>
        </w:rPr>
        <w:tab/>
      </w:r>
      <w:r>
        <w:rPr>
          <w:spacing w:val="-2"/>
          <w:sz w:val="24"/>
        </w:rPr>
        <w:t>материалы</w:t>
      </w:r>
      <w:r>
        <w:rPr>
          <w:sz w:val="24"/>
        </w:rPr>
        <w:tab/>
      </w:r>
      <w:r>
        <w:rPr>
          <w:spacing w:val="-4"/>
          <w:sz w:val="24"/>
        </w:rPr>
        <w:t xml:space="preserve">для </w:t>
      </w:r>
      <w:r>
        <w:rPr>
          <w:sz w:val="24"/>
        </w:rPr>
        <w:t>обучающихся. Среднее</w:t>
      </w:r>
      <w:r>
        <w:rPr>
          <w:spacing w:val="40"/>
          <w:sz w:val="24"/>
        </w:rPr>
        <w:t xml:space="preserve"> </w:t>
      </w:r>
      <w:r>
        <w:rPr>
          <w:sz w:val="24"/>
        </w:rPr>
        <w:t>профессиональное образование – М.:ВАКО,2022г.</w:t>
      </w:r>
    </w:p>
    <w:p w:rsidR="00343CC4" w:rsidRDefault="00487E66">
      <w:pPr>
        <w:pStyle w:val="a5"/>
        <w:numPr>
          <w:ilvl w:val="0"/>
          <w:numId w:val="123"/>
        </w:numPr>
        <w:tabs>
          <w:tab w:val="left" w:pos="2041"/>
        </w:tabs>
        <w:spacing w:before="1" w:line="276" w:lineRule="auto"/>
        <w:ind w:right="280" w:firstLine="736"/>
        <w:rPr>
          <w:sz w:val="24"/>
        </w:rPr>
      </w:pPr>
      <w:r>
        <w:rPr>
          <w:sz w:val="24"/>
        </w:rPr>
        <w:t>Каджаева</w:t>
      </w:r>
      <w:r>
        <w:rPr>
          <w:spacing w:val="-1"/>
          <w:sz w:val="24"/>
        </w:rPr>
        <w:t xml:space="preserve"> </w:t>
      </w:r>
      <w:r>
        <w:rPr>
          <w:sz w:val="24"/>
        </w:rPr>
        <w:t>М.Р.</w:t>
      </w:r>
      <w:r>
        <w:rPr>
          <w:spacing w:val="-2"/>
          <w:sz w:val="24"/>
        </w:rPr>
        <w:t xml:space="preserve"> </w:t>
      </w:r>
      <w:r>
        <w:rPr>
          <w:sz w:val="24"/>
        </w:rPr>
        <w:t>Финансовая</w:t>
      </w:r>
      <w:r>
        <w:rPr>
          <w:spacing w:val="-2"/>
          <w:sz w:val="24"/>
        </w:rPr>
        <w:t xml:space="preserve"> </w:t>
      </w:r>
      <w:r>
        <w:rPr>
          <w:sz w:val="24"/>
        </w:rPr>
        <w:t>грамотность: учеб.</w:t>
      </w:r>
      <w:r>
        <w:rPr>
          <w:spacing w:val="-3"/>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студ. учреждений</w:t>
      </w:r>
      <w:r>
        <w:rPr>
          <w:spacing w:val="-1"/>
          <w:sz w:val="24"/>
        </w:rPr>
        <w:t xml:space="preserve"> </w:t>
      </w:r>
      <w:r>
        <w:rPr>
          <w:sz w:val="24"/>
        </w:rPr>
        <w:t>сред. профессиональное.–4-еизд.стер.М.:Издательский</w:t>
      </w:r>
      <w:r>
        <w:rPr>
          <w:spacing w:val="40"/>
          <w:sz w:val="24"/>
        </w:rPr>
        <w:t xml:space="preserve"> </w:t>
      </w:r>
      <w:r>
        <w:rPr>
          <w:sz w:val="24"/>
        </w:rPr>
        <w:t>центр «Академия»,2022.г</w:t>
      </w:r>
    </w:p>
    <w:p w:rsidR="00343CC4" w:rsidRDefault="00487E66">
      <w:pPr>
        <w:pStyle w:val="a5"/>
        <w:numPr>
          <w:ilvl w:val="0"/>
          <w:numId w:val="123"/>
        </w:numPr>
        <w:tabs>
          <w:tab w:val="left" w:pos="2041"/>
          <w:tab w:val="left" w:pos="3415"/>
          <w:tab w:val="left" w:pos="5510"/>
          <w:tab w:val="left" w:pos="7231"/>
          <w:tab w:val="left" w:pos="9100"/>
        </w:tabs>
        <w:spacing w:line="276" w:lineRule="auto"/>
        <w:ind w:right="278" w:firstLine="736"/>
        <w:rPr>
          <w:sz w:val="24"/>
        </w:rPr>
      </w:pPr>
      <w:r>
        <w:rPr>
          <w:spacing w:val="-2"/>
          <w:sz w:val="24"/>
        </w:rPr>
        <w:t>Каджаева</w:t>
      </w:r>
      <w:r>
        <w:rPr>
          <w:sz w:val="24"/>
        </w:rPr>
        <w:tab/>
      </w:r>
      <w:r>
        <w:rPr>
          <w:spacing w:val="-2"/>
          <w:sz w:val="24"/>
        </w:rPr>
        <w:t>М.Р.Финансовая</w:t>
      </w:r>
      <w:r>
        <w:rPr>
          <w:sz w:val="24"/>
        </w:rPr>
        <w:tab/>
      </w:r>
      <w:r>
        <w:rPr>
          <w:spacing w:val="-2"/>
          <w:sz w:val="24"/>
        </w:rPr>
        <w:t>грамотность.</w:t>
      </w:r>
      <w:r>
        <w:rPr>
          <w:sz w:val="24"/>
        </w:rPr>
        <w:tab/>
      </w:r>
      <w:r>
        <w:rPr>
          <w:spacing w:val="-2"/>
          <w:sz w:val="24"/>
        </w:rPr>
        <w:t>Методические</w:t>
      </w:r>
      <w:r>
        <w:rPr>
          <w:sz w:val="24"/>
        </w:rPr>
        <w:tab/>
      </w:r>
      <w:r>
        <w:rPr>
          <w:spacing w:val="-2"/>
          <w:sz w:val="24"/>
        </w:rPr>
        <w:t xml:space="preserve">рекомендации: </w:t>
      </w:r>
      <w:r>
        <w:rPr>
          <w:sz w:val="24"/>
        </w:rPr>
        <w:t>учеб.пособие для студ.учреждений сред.профессиональное</w:t>
      </w:r>
      <w:r>
        <w:rPr>
          <w:spacing w:val="40"/>
          <w:sz w:val="24"/>
        </w:rPr>
        <w:t xml:space="preserve"> </w:t>
      </w:r>
      <w:r>
        <w:rPr>
          <w:sz w:val="24"/>
        </w:rPr>
        <w:t>образования/М.2023г.</w:t>
      </w:r>
    </w:p>
    <w:p w:rsidR="00343CC4" w:rsidRDefault="00487E66">
      <w:pPr>
        <w:pStyle w:val="a5"/>
        <w:numPr>
          <w:ilvl w:val="0"/>
          <w:numId w:val="123"/>
        </w:numPr>
        <w:tabs>
          <w:tab w:val="left" w:pos="1909"/>
          <w:tab w:val="left" w:pos="3148"/>
          <w:tab w:val="left" w:pos="3871"/>
          <w:tab w:val="left" w:pos="5366"/>
          <w:tab w:val="left" w:pos="6953"/>
          <w:tab w:val="left" w:pos="8412"/>
          <w:tab w:val="left" w:pos="9194"/>
          <w:tab w:val="left" w:pos="10282"/>
        </w:tabs>
        <w:spacing w:line="276" w:lineRule="auto"/>
        <w:ind w:right="277" w:firstLine="736"/>
        <w:rPr>
          <w:sz w:val="24"/>
        </w:rPr>
      </w:pPr>
      <w:r>
        <w:rPr>
          <w:spacing w:val="-2"/>
          <w:sz w:val="24"/>
        </w:rPr>
        <w:t>Каджаева</w:t>
      </w:r>
      <w:r>
        <w:rPr>
          <w:sz w:val="24"/>
        </w:rPr>
        <w:tab/>
      </w:r>
      <w:r>
        <w:rPr>
          <w:spacing w:val="-4"/>
          <w:sz w:val="24"/>
        </w:rPr>
        <w:t>М.Р.</w:t>
      </w:r>
      <w:r>
        <w:rPr>
          <w:sz w:val="24"/>
        </w:rPr>
        <w:tab/>
      </w:r>
      <w:r>
        <w:rPr>
          <w:spacing w:val="-2"/>
          <w:sz w:val="24"/>
        </w:rPr>
        <w:t>Финансовая</w:t>
      </w:r>
      <w:r>
        <w:rPr>
          <w:sz w:val="24"/>
        </w:rPr>
        <w:tab/>
      </w:r>
      <w:r>
        <w:rPr>
          <w:spacing w:val="-2"/>
          <w:sz w:val="24"/>
        </w:rPr>
        <w:t>грамотность.</w:t>
      </w:r>
      <w:r>
        <w:rPr>
          <w:sz w:val="24"/>
        </w:rPr>
        <w:tab/>
      </w:r>
      <w:r>
        <w:rPr>
          <w:spacing w:val="-2"/>
          <w:sz w:val="24"/>
        </w:rPr>
        <w:t>Практикум;</w:t>
      </w:r>
      <w:r>
        <w:rPr>
          <w:sz w:val="24"/>
        </w:rPr>
        <w:tab/>
      </w:r>
      <w:r>
        <w:rPr>
          <w:spacing w:val="-2"/>
          <w:sz w:val="24"/>
        </w:rPr>
        <w:t>учеб.</w:t>
      </w:r>
      <w:r>
        <w:rPr>
          <w:sz w:val="24"/>
        </w:rPr>
        <w:tab/>
      </w:r>
      <w:r>
        <w:rPr>
          <w:spacing w:val="-2"/>
          <w:sz w:val="24"/>
        </w:rPr>
        <w:t>пособие</w:t>
      </w:r>
      <w:r>
        <w:rPr>
          <w:sz w:val="24"/>
        </w:rPr>
        <w:tab/>
      </w:r>
      <w:r>
        <w:rPr>
          <w:spacing w:val="-4"/>
          <w:sz w:val="24"/>
        </w:rPr>
        <w:t xml:space="preserve">для </w:t>
      </w:r>
      <w:r>
        <w:rPr>
          <w:sz w:val="24"/>
        </w:rPr>
        <w:t>студ.учрежденийсред.профессиональноеобразования/ФОРА -2023г.</w:t>
      </w:r>
    </w:p>
    <w:p w:rsidR="00343CC4" w:rsidRDefault="00487E66">
      <w:pPr>
        <w:pStyle w:val="a5"/>
        <w:numPr>
          <w:ilvl w:val="0"/>
          <w:numId w:val="123"/>
        </w:numPr>
        <w:tabs>
          <w:tab w:val="left" w:pos="1907"/>
        </w:tabs>
        <w:spacing w:line="276" w:lineRule="auto"/>
        <w:ind w:right="279" w:firstLine="736"/>
        <w:rPr>
          <w:sz w:val="24"/>
        </w:rPr>
      </w:pPr>
      <w:r>
        <w:rPr>
          <w:sz w:val="24"/>
        </w:rPr>
        <w:t>ФлицлерА.В.Основы</w:t>
      </w:r>
      <w:r>
        <w:rPr>
          <w:spacing w:val="80"/>
          <w:sz w:val="24"/>
        </w:rPr>
        <w:t xml:space="preserve"> </w:t>
      </w:r>
      <w:r>
        <w:rPr>
          <w:sz w:val="24"/>
        </w:rPr>
        <w:t>финансовой</w:t>
      </w:r>
      <w:r>
        <w:rPr>
          <w:spacing w:val="80"/>
          <w:sz w:val="24"/>
        </w:rPr>
        <w:t xml:space="preserve"> </w:t>
      </w:r>
      <w:r>
        <w:rPr>
          <w:sz w:val="24"/>
        </w:rPr>
        <w:t>грамотности:</w:t>
      </w:r>
      <w:r>
        <w:rPr>
          <w:spacing w:val="80"/>
          <w:sz w:val="24"/>
        </w:rPr>
        <w:t xml:space="preserve"> </w:t>
      </w:r>
      <w:r>
        <w:rPr>
          <w:sz w:val="24"/>
        </w:rPr>
        <w:t>учебное</w:t>
      </w:r>
      <w:r>
        <w:rPr>
          <w:spacing w:val="80"/>
          <w:sz w:val="24"/>
        </w:rPr>
        <w:t xml:space="preserve"> </w:t>
      </w:r>
      <w:r>
        <w:rPr>
          <w:sz w:val="24"/>
        </w:rPr>
        <w:t>пособие</w:t>
      </w:r>
      <w:r>
        <w:rPr>
          <w:spacing w:val="80"/>
          <w:sz w:val="24"/>
        </w:rPr>
        <w:t xml:space="preserve"> </w:t>
      </w:r>
      <w:r>
        <w:rPr>
          <w:sz w:val="24"/>
        </w:rPr>
        <w:t>для</w:t>
      </w:r>
      <w:r>
        <w:rPr>
          <w:spacing w:val="80"/>
          <w:sz w:val="24"/>
        </w:rPr>
        <w:t xml:space="preserve"> </w:t>
      </w:r>
      <w:r>
        <w:rPr>
          <w:sz w:val="24"/>
        </w:rPr>
        <w:t>среднего профессионального образования – Москва: ИздательствоЮрайт,2022г.</w:t>
      </w:r>
    </w:p>
    <w:p w:rsidR="00343CC4" w:rsidRDefault="00487E66">
      <w:pPr>
        <w:pStyle w:val="a5"/>
        <w:numPr>
          <w:ilvl w:val="0"/>
          <w:numId w:val="123"/>
        </w:numPr>
        <w:tabs>
          <w:tab w:val="left" w:pos="1909"/>
        </w:tabs>
        <w:spacing w:line="276" w:lineRule="auto"/>
        <w:ind w:right="280" w:firstLine="736"/>
        <w:rPr>
          <w:sz w:val="24"/>
        </w:rPr>
      </w:pPr>
      <w:r>
        <w:rPr>
          <w:sz w:val="24"/>
        </w:rPr>
        <w:t>Банковские</w:t>
      </w:r>
      <w:r>
        <w:rPr>
          <w:spacing w:val="76"/>
          <w:sz w:val="24"/>
        </w:rPr>
        <w:t xml:space="preserve"> </w:t>
      </w:r>
      <w:r>
        <w:rPr>
          <w:sz w:val="24"/>
        </w:rPr>
        <w:t>услуги</w:t>
      </w:r>
      <w:r>
        <w:rPr>
          <w:spacing w:val="78"/>
          <w:sz w:val="24"/>
        </w:rPr>
        <w:t xml:space="preserve"> </w:t>
      </w:r>
      <w:r>
        <w:rPr>
          <w:sz w:val="24"/>
        </w:rPr>
        <w:t>и</w:t>
      </w:r>
      <w:r>
        <w:rPr>
          <w:spacing w:val="76"/>
          <w:sz w:val="24"/>
        </w:rPr>
        <w:t xml:space="preserve"> </w:t>
      </w:r>
      <w:r>
        <w:rPr>
          <w:sz w:val="24"/>
        </w:rPr>
        <w:t>отношения</w:t>
      </w:r>
      <w:r>
        <w:rPr>
          <w:spacing w:val="40"/>
          <w:sz w:val="24"/>
        </w:rPr>
        <w:t xml:space="preserve"> </w:t>
      </w:r>
      <w:r>
        <w:rPr>
          <w:sz w:val="24"/>
        </w:rPr>
        <w:t>людей</w:t>
      </w:r>
      <w:r>
        <w:rPr>
          <w:spacing w:val="40"/>
          <w:sz w:val="24"/>
        </w:rPr>
        <w:t xml:space="preserve"> </w:t>
      </w:r>
      <w:r>
        <w:rPr>
          <w:sz w:val="24"/>
        </w:rPr>
        <w:t>с</w:t>
      </w:r>
      <w:r>
        <w:rPr>
          <w:spacing w:val="40"/>
          <w:sz w:val="24"/>
        </w:rPr>
        <w:t xml:space="preserve"> </w:t>
      </w:r>
      <w:r>
        <w:rPr>
          <w:sz w:val="24"/>
        </w:rPr>
        <w:t>банками:</w:t>
      </w:r>
      <w:r>
        <w:rPr>
          <w:spacing w:val="40"/>
          <w:sz w:val="24"/>
        </w:rPr>
        <w:t xml:space="preserve"> </w:t>
      </w:r>
      <w:r>
        <w:rPr>
          <w:sz w:val="24"/>
        </w:rPr>
        <w:t>курс</w:t>
      </w:r>
      <w:r>
        <w:rPr>
          <w:spacing w:val="40"/>
          <w:sz w:val="24"/>
        </w:rPr>
        <w:t xml:space="preserve"> </w:t>
      </w:r>
      <w:r>
        <w:rPr>
          <w:sz w:val="24"/>
        </w:rPr>
        <w:t>лекций.</w:t>
      </w:r>
      <w:r>
        <w:rPr>
          <w:spacing w:val="40"/>
          <w:sz w:val="24"/>
        </w:rPr>
        <w:t xml:space="preserve"> </w:t>
      </w:r>
      <w:r>
        <w:rPr>
          <w:sz w:val="24"/>
        </w:rPr>
        <w:t xml:space="preserve">Электронный </w:t>
      </w:r>
      <w:r>
        <w:rPr>
          <w:spacing w:val="-2"/>
          <w:sz w:val="24"/>
        </w:rPr>
        <w:t>ресурсМ:2021г..</w:t>
      </w:r>
    </w:p>
    <w:p w:rsidR="00343CC4" w:rsidRDefault="00487E66">
      <w:pPr>
        <w:pStyle w:val="a5"/>
        <w:numPr>
          <w:ilvl w:val="0"/>
          <w:numId w:val="123"/>
        </w:numPr>
        <w:tabs>
          <w:tab w:val="left" w:pos="1910"/>
        </w:tabs>
        <w:spacing w:line="275" w:lineRule="exact"/>
        <w:ind w:left="1910" w:hanging="180"/>
        <w:rPr>
          <w:sz w:val="24"/>
        </w:rPr>
      </w:pPr>
      <w:r>
        <w:rPr>
          <w:sz w:val="24"/>
        </w:rPr>
        <w:t>Романова</w:t>
      </w:r>
      <w:r>
        <w:rPr>
          <w:spacing w:val="70"/>
          <w:sz w:val="24"/>
        </w:rPr>
        <w:t xml:space="preserve"> </w:t>
      </w:r>
      <w:r>
        <w:rPr>
          <w:sz w:val="24"/>
        </w:rPr>
        <w:t>И.Б.,</w:t>
      </w:r>
      <w:r>
        <w:rPr>
          <w:spacing w:val="70"/>
          <w:sz w:val="24"/>
        </w:rPr>
        <w:t xml:space="preserve"> </w:t>
      </w:r>
      <w:r>
        <w:rPr>
          <w:sz w:val="24"/>
        </w:rPr>
        <w:t>Айнуллова</w:t>
      </w:r>
      <w:r>
        <w:rPr>
          <w:spacing w:val="72"/>
          <w:sz w:val="24"/>
        </w:rPr>
        <w:t xml:space="preserve"> </w:t>
      </w:r>
      <w:r>
        <w:rPr>
          <w:sz w:val="24"/>
        </w:rPr>
        <w:t>Д.Г.</w:t>
      </w:r>
      <w:r>
        <w:rPr>
          <w:spacing w:val="73"/>
          <w:sz w:val="24"/>
        </w:rPr>
        <w:t xml:space="preserve"> </w:t>
      </w:r>
      <w:r>
        <w:rPr>
          <w:sz w:val="24"/>
        </w:rPr>
        <w:t>Налоги</w:t>
      </w:r>
      <w:r>
        <w:rPr>
          <w:spacing w:val="73"/>
          <w:sz w:val="24"/>
        </w:rPr>
        <w:t xml:space="preserve"> </w:t>
      </w:r>
      <w:r>
        <w:rPr>
          <w:sz w:val="24"/>
        </w:rPr>
        <w:t>и</w:t>
      </w:r>
      <w:r>
        <w:rPr>
          <w:spacing w:val="74"/>
          <w:sz w:val="24"/>
        </w:rPr>
        <w:t xml:space="preserve"> </w:t>
      </w:r>
      <w:r>
        <w:rPr>
          <w:sz w:val="24"/>
        </w:rPr>
        <w:t>налогообложение:</w:t>
      </w:r>
      <w:r>
        <w:rPr>
          <w:spacing w:val="70"/>
          <w:sz w:val="24"/>
        </w:rPr>
        <w:t xml:space="preserve"> </w:t>
      </w:r>
      <w:r>
        <w:rPr>
          <w:sz w:val="24"/>
        </w:rPr>
        <w:t>теория</w:t>
      </w:r>
      <w:r>
        <w:rPr>
          <w:spacing w:val="71"/>
          <w:sz w:val="24"/>
        </w:rPr>
        <w:t xml:space="preserve"> </w:t>
      </w:r>
      <w:r>
        <w:rPr>
          <w:sz w:val="24"/>
        </w:rPr>
        <w:t>и</w:t>
      </w:r>
      <w:r>
        <w:rPr>
          <w:spacing w:val="73"/>
          <w:sz w:val="24"/>
        </w:rPr>
        <w:t xml:space="preserve"> </w:t>
      </w:r>
      <w:r>
        <w:rPr>
          <w:spacing w:val="-2"/>
          <w:sz w:val="24"/>
        </w:rPr>
        <w:t>практика</w:t>
      </w:r>
    </w:p>
    <w:p w:rsidR="00343CC4" w:rsidRDefault="00487E66">
      <w:pPr>
        <w:pStyle w:val="a3"/>
        <w:spacing w:before="41"/>
        <w:ind w:left="993"/>
      </w:pPr>
      <w:r>
        <w:rPr>
          <w:spacing w:val="-2"/>
        </w:rPr>
        <w:t>.ТРИН-2020г.</w:t>
      </w:r>
    </w:p>
    <w:p w:rsidR="00343CC4" w:rsidRDefault="00487E66">
      <w:pPr>
        <w:pStyle w:val="a5"/>
        <w:numPr>
          <w:ilvl w:val="0"/>
          <w:numId w:val="123"/>
        </w:numPr>
        <w:tabs>
          <w:tab w:val="left" w:pos="1907"/>
        </w:tabs>
        <w:spacing w:before="43" w:line="276" w:lineRule="auto"/>
        <w:ind w:right="281" w:firstLine="736"/>
        <w:rPr>
          <w:sz w:val="24"/>
        </w:rPr>
      </w:pPr>
      <w:r>
        <w:rPr>
          <w:sz w:val="24"/>
        </w:rPr>
        <w:t>Рынок</w:t>
      </w:r>
      <w:r>
        <w:rPr>
          <w:spacing w:val="38"/>
          <w:sz w:val="24"/>
        </w:rPr>
        <w:t xml:space="preserve"> </w:t>
      </w:r>
      <w:r>
        <w:rPr>
          <w:sz w:val="24"/>
        </w:rPr>
        <w:t>ценных</w:t>
      </w:r>
      <w:r>
        <w:rPr>
          <w:spacing w:val="40"/>
          <w:sz w:val="24"/>
        </w:rPr>
        <w:t xml:space="preserve"> </w:t>
      </w:r>
      <w:r>
        <w:rPr>
          <w:sz w:val="24"/>
        </w:rPr>
        <w:t>бумаг:</w:t>
      </w:r>
      <w:r>
        <w:rPr>
          <w:spacing w:val="40"/>
          <w:sz w:val="24"/>
        </w:rPr>
        <w:t xml:space="preserve"> </w:t>
      </w:r>
      <w:r>
        <w:rPr>
          <w:sz w:val="24"/>
        </w:rPr>
        <w:t>учебник</w:t>
      </w:r>
      <w:r>
        <w:rPr>
          <w:spacing w:val="40"/>
          <w:sz w:val="24"/>
        </w:rPr>
        <w:t xml:space="preserve"> </w:t>
      </w:r>
      <w:r>
        <w:rPr>
          <w:sz w:val="24"/>
        </w:rPr>
        <w:t>/</w:t>
      </w:r>
      <w:r>
        <w:rPr>
          <w:spacing w:val="40"/>
          <w:sz w:val="24"/>
        </w:rPr>
        <w:t xml:space="preserve"> </w:t>
      </w:r>
      <w:r>
        <w:rPr>
          <w:sz w:val="24"/>
        </w:rPr>
        <w:t>под</w:t>
      </w:r>
      <w:r>
        <w:rPr>
          <w:spacing w:val="38"/>
          <w:sz w:val="24"/>
        </w:rPr>
        <w:t xml:space="preserve"> </w:t>
      </w:r>
      <w:r>
        <w:rPr>
          <w:sz w:val="24"/>
        </w:rPr>
        <w:t>общ.</w:t>
      </w:r>
      <w:r>
        <w:rPr>
          <w:spacing w:val="38"/>
          <w:sz w:val="24"/>
        </w:rPr>
        <w:t xml:space="preserve"> </w:t>
      </w:r>
      <w:r>
        <w:rPr>
          <w:sz w:val="24"/>
        </w:rPr>
        <w:t>ред.</w:t>
      </w:r>
      <w:r>
        <w:rPr>
          <w:spacing w:val="39"/>
          <w:sz w:val="24"/>
        </w:rPr>
        <w:t xml:space="preserve"> </w:t>
      </w:r>
      <w:r>
        <w:rPr>
          <w:sz w:val="24"/>
        </w:rPr>
        <w:t>Н.И.</w:t>
      </w:r>
      <w:r>
        <w:rPr>
          <w:spacing w:val="39"/>
          <w:sz w:val="24"/>
        </w:rPr>
        <w:t xml:space="preserve"> </w:t>
      </w:r>
      <w:r>
        <w:rPr>
          <w:sz w:val="24"/>
        </w:rPr>
        <w:t>Берзона.</w:t>
      </w:r>
      <w:r>
        <w:rPr>
          <w:spacing w:val="39"/>
          <w:sz w:val="24"/>
        </w:rPr>
        <w:t xml:space="preserve"> </w:t>
      </w:r>
      <w:r>
        <w:rPr>
          <w:sz w:val="24"/>
        </w:rPr>
        <w:t>4-е</w:t>
      </w:r>
      <w:r>
        <w:rPr>
          <w:spacing w:val="40"/>
          <w:sz w:val="24"/>
        </w:rPr>
        <w:t xml:space="preserve"> </w:t>
      </w:r>
      <w:r>
        <w:rPr>
          <w:sz w:val="24"/>
        </w:rPr>
        <w:t>изд.,</w:t>
      </w:r>
      <w:r>
        <w:rPr>
          <w:spacing w:val="38"/>
          <w:sz w:val="24"/>
        </w:rPr>
        <w:t xml:space="preserve"> </w:t>
      </w:r>
      <w:r>
        <w:rPr>
          <w:sz w:val="24"/>
        </w:rPr>
        <w:t>перераб.</w:t>
      </w:r>
      <w:r>
        <w:rPr>
          <w:spacing w:val="39"/>
          <w:sz w:val="24"/>
        </w:rPr>
        <w:t xml:space="preserve"> </w:t>
      </w:r>
      <w:r>
        <w:rPr>
          <w:sz w:val="24"/>
        </w:rPr>
        <w:t xml:space="preserve">и </w:t>
      </w:r>
      <w:r>
        <w:rPr>
          <w:spacing w:val="-2"/>
          <w:sz w:val="24"/>
        </w:rPr>
        <w:t>доп.М.:Юрайт,2016.</w:t>
      </w:r>
    </w:p>
    <w:p w:rsidR="00343CC4" w:rsidRDefault="00487E66">
      <w:pPr>
        <w:pStyle w:val="a3"/>
        <w:tabs>
          <w:tab w:val="left" w:pos="3345"/>
          <w:tab w:val="left" w:pos="4818"/>
          <w:tab w:val="left" w:pos="6446"/>
          <w:tab w:val="left" w:pos="7552"/>
          <w:tab w:val="left" w:pos="7886"/>
          <w:tab w:val="left" w:pos="8524"/>
        </w:tabs>
        <w:spacing w:line="276" w:lineRule="auto"/>
        <w:ind w:left="993" w:right="279" w:firstLine="736"/>
      </w:pPr>
      <w:r>
        <w:rPr>
          <w:spacing w:val="-2"/>
        </w:rPr>
        <w:t>9Управление</w:t>
      </w:r>
      <w:r>
        <w:tab/>
      </w:r>
      <w:r>
        <w:rPr>
          <w:spacing w:val="-2"/>
        </w:rPr>
        <w:t>персоналом</w:t>
      </w:r>
      <w:r>
        <w:tab/>
      </w:r>
      <w:r>
        <w:rPr>
          <w:spacing w:val="-2"/>
        </w:rPr>
        <w:t>организации:</w:t>
      </w:r>
      <w:r>
        <w:tab/>
      </w:r>
      <w:r>
        <w:rPr>
          <w:spacing w:val="-2"/>
        </w:rPr>
        <w:t>учебник</w:t>
      </w:r>
      <w:r>
        <w:tab/>
      </w:r>
      <w:r>
        <w:rPr>
          <w:spacing w:val="-10"/>
        </w:rPr>
        <w:t>/</w:t>
      </w:r>
      <w:r>
        <w:tab/>
      </w:r>
      <w:r>
        <w:rPr>
          <w:spacing w:val="-4"/>
        </w:rPr>
        <w:t>под</w:t>
      </w:r>
      <w:r>
        <w:tab/>
      </w:r>
      <w:r>
        <w:rPr>
          <w:spacing w:val="-2"/>
        </w:rPr>
        <w:t>ред.А.Я.Кибанова.3- еизд.,перераб.идоп.М.:ИНФРА-М,2020г.</w:t>
      </w:r>
    </w:p>
    <w:p w:rsidR="00343CC4" w:rsidRDefault="00487E66">
      <w:pPr>
        <w:pStyle w:val="a3"/>
        <w:spacing w:line="276" w:lineRule="auto"/>
        <w:ind w:left="993" w:firstLine="736"/>
      </w:pPr>
      <w:r>
        <w:t xml:space="preserve">10.Финансовые пирамиды и финансовое мошенничество: курс лекций [Электронный ресурс]. Режим доступа: </w:t>
      </w:r>
      <w:r>
        <w:rPr>
          <w:color w:val="0563C1"/>
          <w:u w:val="single" w:color="0563C1"/>
        </w:rPr>
        <w:t>https://fmc.hse.ru/vaginvideo</w:t>
      </w:r>
    </w:p>
    <w:p w:rsidR="00343CC4" w:rsidRDefault="00343CC4">
      <w:pPr>
        <w:pStyle w:val="a3"/>
        <w:spacing w:line="276" w:lineRule="auto"/>
        <w:sectPr w:rsidR="00343CC4">
          <w:headerReference w:type="default" r:id="rId162"/>
          <w:footerReference w:type="default" r:id="rId163"/>
          <w:pgSz w:w="11910" w:h="16840"/>
          <w:pgMar w:top="1160" w:right="283" w:bottom="280" w:left="708" w:header="749" w:footer="0" w:gutter="0"/>
          <w:cols w:space="720"/>
        </w:sectPr>
      </w:pPr>
    </w:p>
    <w:p w:rsidR="00343CC4" w:rsidRDefault="00487E66">
      <w:pPr>
        <w:pStyle w:val="2"/>
        <w:numPr>
          <w:ilvl w:val="2"/>
          <w:numId w:val="135"/>
        </w:numPr>
        <w:tabs>
          <w:tab w:val="left" w:pos="3631"/>
          <w:tab w:val="left" w:pos="4140"/>
        </w:tabs>
        <w:spacing w:before="80"/>
        <w:ind w:left="4140" w:right="2681" w:hanging="749"/>
        <w:jc w:val="left"/>
      </w:pPr>
      <w:r>
        <w:lastRenderedPageBreak/>
        <w:t>КОНТРОЛЬ</w:t>
      </w:r>
      <w:r>
        <w:rPr>
          <w:spacing w:val="-11"/>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157"/>
        <w:rPr>
          <w:b/>
          <w:sz w:val="20"/>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0"/>
        <w:gridCol w:w="3482"/>
        <w:gridCol w:w="2695"/>
      </w:tblGrid>
      <w:tr w:rsidR="00343CC4">
        <w:trPr>
          <w:trHeight w:val="635"/>
        </w:trPr>
        <w:tc>
          <w:tcPr>
            <w:tcW w:w="4140" w:type="dxa"/>
          </w:tcPr>
          <w:p w:rsidR="00343CC4" w:rsidRDefault="00487E66">
            <w:pPr>
              <w:pStyle w:val="TableParagraph"/>
              <w:spacing w:before="160"/>
              <w:ind w:left="897"/>
              <w:rPr>
                <w:b/>
                <w:sz w:val="24"/>
              </w:rPr>
            </w:pPr>
            <w:r>
              <w:rPr>
                <w:b/>
                <w:sz w:val="24"/>
              </w:rPr>
              <w:t>Результаты</w:t>
            </w:r>
            <w:r>
              <w:rPr>
                <w:b/>
                <w:spacing w:val="-4"/>
                <w:sz w:val="24"/>
              </w:rPr>
              <w:t xml:space="preserve"> </w:t>
            </w:r>
            <w:r>
              <w:rPr>
                <w:b/>
                <w:spacing w:val="-2"/>
                <w:sz w:val="24"/>
              </w:rPr>
              <w:t>обучения</w:t>
            </w:r>
          </w:p>
        </w:tc>
        <w:tc>
          <w:tcPr>
            <w:tcW w:w="3482" w:type="dxa"/>
          </w:tcPr>
          <w:p w:rsidR="00343CC4" w:rsidRDefault="00487E66">
            <w:pPr>
              <w:pStyle w:val="TableParagraph"/>
              <w:spacing w:before="1"/>
              <w:ind w:left="8" w:right="2"/>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1"/>
              <w:ind w:left="8"/>
              <w:jc w:val="center"/>
              <w:rPr>
                <w:b/>
                <w:sz w:val="24"/>
              </w:rPr>
            </w:pPr>
            <w:r>
              <w:rPr>
                <w:b/>
                <w:spacing w:val="-2"/>
                <w:sz w:val="24"/>
              </w:rPr>
              <w:t>компетенций</w:t>
            </w:r>
          </w:p>
        </w:tc>
        <w:tc>
          <w:tcPr>
            <w:tcW w:w="2695" w:type="dxa"/>
          </w:tcPr>
          <w:p w:rsidR="00343CC4" w:rsidRDefault="00487E66">
            <w:pPr>
              <w:pStyle w:val="TableParagraph"/>
              <w:spacing w:before="160"/>
              <w:ind w:left="487"/>
              <w:rPr>
                <w:b/>
                <w:sz w:val="24"/>
              </w:rPr>
            </w:pPr>
            <w:r>
              <w:rPr>
                <w:b/>
                <w:sz w:val="24"/>
              </w:rPr>
              <w:t xml:space="preserve">Методы </w:t>
            </w:r>
            <w:r>
              <w:rPr>
                <w:b/>
                <w:spacing w:val="-2"/>
                <w:sz w:val="24"/>
              </w:rPr>
              <w:t>оценки</w:t>
            </w:r>
          </w:p>
        </w:tc>
      </w:tr>
      <w:tr w:rsidR="00343CC4">
        <w:trPr>
          <w:trHeight w:val="12650"/>
        </w:trPr>
        <w:tc>
          <w:tcPr>
            <w:tcW w:w="4140" w:type="dxa"/>
          </w:tcPr>
          <w:p w:rsidR="00343CC4" w:rsidRDefault="00487E66">
            <w:pPr>
              <w:pStyle w:val="TableParagraph"/>
              <w:spacing w:line="250" w:lineRule="exact"/>
              <w:ind w:left="50"/>
              <w:rPr>
                <w:b/>
              </w:rPr>
            </w:pPr>
            <w:r>
              <w:rPr>
                <w:b/>
                <w:spacing w:val="-2"/>
              </w:rPr>
              <w:t>Уметь:</w:t>
            </w:r>
          </w:p>
          <w:p w:rsidR="00343CC4" w:rsidRDefault="00487E66">
            <w:pPr>
              <w:pStyle w:val="TableParagraph"/>
              <w:ind w:left="50"/>
            </w:pPr>
            <w:r>
              <w:t>-распознавать задачу и/или проблему в профессиональном и/или социальном контексте,</w:t>
            </w:r>
            <w:r>
              <w:rPr>
                <w:spacing w:val="-9"/>
              </w:rPr>
              <w:t xml:space="preserve"> </w:t>
            </w:r>
            <w:r>
              <w:t>анализировать</w:t>
            </w:r>
            <w:r>
              <w:rPr>
                <w:spacing w:val="-12"/>
              </w:rPr>
              <w:t xml:space="preserve"> </w:t>
            </w:r>
            <w:r>
              <w:t>и</w:t>
            </w:r>
            <w:r>
              <w:rPr>
                <w:spacing w:val="-9"/>
              </w:rPr>
              <w:t xml:space="preserve"> </w:t>
            </w:r>
            <w:r>
              <w:t>выделять</w:t>
            </w:r>
            <w:r>
              <w:rPr>
                <w:spacing w:val="-9"/>
              </w:rPr>
              <w:t xml:space="preserve"> </w:t>
            </w:r>
            <w:r>
              <w:t>её составные части;</w:t>
            </w:r>
          </w:p>
          <w:p w:rsidR="00343CC4" w:rsidRDefault="00487E66">
            <w:pPr>
              <w:pStyle w:val="TableParagraph"/>
              <w:ind w:left="50"/>
            </w:pPr>
            <w:r>
              <w:t>-определять этапы решения задачи, составлять</w:t>
            </w:r>
            <w:r>
              <w:rPr>
                <w:spacing w:val="-12"/>
              </w:rPr>
              <w:t xml:space="preserve"> </w:t>
            </w:r>
            <w:r>
              <w:t>план</w:t>
            </w:r>
            <w:r>
              <w:rPr>
                <w:spacing w:val="-12"/>
              </w:rPr>
              <w:t xml:space="preserve"> </w:t>
            </w:r>
            <w:r>
              <w:t>действия,</w:t>
            </w:r>
            <w:r>
              <w:rPr>
                <w:spacing w:val="-12"/>
              </w:rPr>
              <w:t xml:space="preserve"> </w:t>
            </w:r>
            <w:r>
              <w:t>реализовывать составленный план, определять необходимые ресурсы;</w:t>
            </w:r>
          </w:p>
          <w:p w:rsidR="00343CC4" w:rsidRDefault="00487E66">
            <w:pPr>
              <w:pStyle w:val="TableParagraph"/>
              <w:ind w:left="50"/>
            </w:pPr>
            <w:r>
              <w:t>-выявлять и эффективно искать информацию,</w:t>
            </w:r>
            <w:r>
              <w:rPr>
                <w:spacing w:val="-11"/>
              </w:rPr>
              <w:t xml:space="preserve"> </w:t>
            </w:r>
            <w:r>
              <w:t>необходимую</w:t>
            </w:r>
            <w:r>
              <w:rPr>
                <w:spacing w:val="-11"/>
              </w:rPr>
              <w:t xml:space="preserve"> </w:t>
            </w:r>
            <w:r>
              <w:t>для</w:t>
            </w:r>
            <w:r>
              <w:rPr>
                <w:spacing w:val="-11"/>
              </w:rPr>
              <w:t xml:space="preserve"> </w:t>
            </w:r>
            <w:r>
              <w:t>решения задачи и/или проблемы;</w:t>
            </w:r>
          </w:p>
          <w:p w:rsidR="00343CC4" w:rsidRDefault="00487E66">
            <w:pPr>
              <w:pStyle w:val="TableParagraph"/>
              <w:ind w:left="50"/>
            </w:pPr>
            <w:r>
              <w:t>-владеть</w:t>
            </w:r>
            <w:r>
              <w:rPr>
                <w:spacing w:val="-9"/>
              </w:rPr>
              <w:t xml:space="preserve"> </w:t>
            </w:r>
            <w:r>
              <w:t>актуальными</w:t>
            </w:r>
            <w:r>
              <w:rPr>
                <w:spacing w:val="-9"/>
              </w:rPr>
              <w:t xml:space="preserve"> </w:t>
            </w:r>
            <w:r>
              <w:t>методами</w:t>
            </w:r>
            <w:r>
              <w:rPr>
                <w:spacing w:val="-9"/>
              </w:rPr>
              <w:t xml:space="preserve"> </w:t>
            </w:r>
            <w:r>
              <w:t>работы</w:t>
            </w:r>
            <w:r>
              <w:rPr>
                <w:spacing w:val="-9"/>
              </w:rPr>
              <w:t xml:space="preserve"> </w:t>
            </w:r>
            <w:r>
              <w:t>в профессиональной и смежных сферах;</w:t>
            </w:r>
          </w:p>
          <w:p w:rsidR="00343CC4" w:rsidRDefault="00487E66">
            <w:pPr>
              <w:pStyle w:val="TableParagraph"/>
              <w:ind w:left="50" w:right="88"/>
              <w:jc w:val="both"/>
            </w:pPr>
            <w:r>
              <w:t>-оценивать</w:t>
            </w:r>
            <w:r>
              <w:rPr>
                <w:spacing w:val="-6"/>
              </w:rPr>
              <w:t xml:space="preserve"> </w:t>
            </w:r>
            <w:r>
              <w:t>результат</w:t>
            </w:r>
            <w:r>
              <w:rPr>
                <w:spacing w:val="-6"/>
              </w:rPr>
              <w:t xml:space="preserve"> </w:t>
            </w:r>
            <w:r>
              <w:t>и</w:t>
            </w:r>
            <w:r>
              <w:rPr>
                <w:spacing w:val="-6"/>
              </w:rPr>
              <w:t xml:space="preserve"> </w:t>
            </w:r>
            <w:r>
              <w:t>последствия</w:t>
            </w:r>
            <w:r>
              <w:rPr>
                <w:spacing w:val="-8"/>
              </w:rPr>
              <w:t xml:space="preserve"> </w:t>
            </w:r>
            <w:r>
              <w:t>своих действий</w:t>
            </w:r>
            <w:r>
              <w:rPr>
                <w:spacing w:val="-10"/>
              </w:rPr>
              <w:t xml:space="preserve"> </w:t>
            </w:r>
            <w:r>
              <w:t>(самостоятельно</w:t>
            </w:r>
            <w:r>
              <w:rPr>
                <w:spacing w:val="-10"/>
              </w:rPr>
              <w:t xml:space="preserve"> </w:t>
            </w:r>
            <w:r>
              <w:t>или</w:t>
            </w:r>
            <w:r>
              <w:rPr>
                <w:spacing w:val="-10"/>
              </w:rPr>
              <w:t xml:space="preserve"> </w:t>
            </w:r>
            <w:r>
              <w:t>с</w:t>
            </w:r>
            <w:r>
              <w:rPr>
                <w:spacing w:val="-10"/>
              </w:rPr>
              <w:t xml:space="preserve"> </w:t>
            </w:r>
            <w:r>
              <w:t xml:space="preserve">помощью </w:t>
            </w:r>
            <w:r>
              <w:rPr>
                <w:spacing w:val="-2"/>
              </w:rPr>
              <w:t>наставника);</w:t>
            </w:r>
          </w:p>
          <w:p w:rsidR="00343CC4" w:rsidRDefault="00487E66">
            <w:pPr>
              <w:pStyle w:val="TableParagraph"/>
              <w:ind w:left="50"/>
            </w:pPr>
            <w:r>
              <w:t>-определять задачи для поиска информации,</w:t>
            </w:r>
            <w:r>
              <w:rPr>
                <w:spacing w:val="-13"/>
              </w:rPr>
              <w:t xml:space="preserve"> </w:t>
            </w:r>
            <w:r>
              <w:t>планировать</w:t>
            </w:r>
            <w:r>
              <w:rPr>
                <w:spacing w:val="-13"/>
              </w:rPr>
              <w:t xml:space="preserve"> </w:t>
            </w:r>
            <w:r>
              <w:t>процесс</w:t>
            </w:r>
            <w:r>
              <w:rPr>
                <w:spacing w:val="-13"/>
              </w:rPr>
              <w:t xml:space="preserve"> </w:t>
            </w:r>
            <w:r>
              <w:t xml:space="preserve">поиска, выбирать необходимые источники </w:t>
            </w:r>
            <w:r>
              <w:rPr>
                <w:spacing w:val="-2"/>
              </w:rPr>
              <w:t>информации;</w:t>
            </w:r>
          </w:p>
          <w:p w:rsidR="00343CC4" w:rsidRDefault="00487E66">
            <w:pPr>
              <w:pStyle w:val="TableParagraph"/>
              <w:ind w:left="50" w:right="62"/>
            </w:pPr>
            <w:r>
              <w:t>-выделять</w:t>
            </w:r>
            <w:r>
              <w:rPr>
                <w:spacing w:val="-9"/>
              </w:rPr>
              <w:t xml:space="preserve"> </w:t>
            </w:r>
            <w:r>
              <w:t>наиболее</w:t>
            </w:r>
            <w:r>
              <w:rPr>
                <w:spacing w:val="-9"/>
              </w:rPr>
              <w:t xml:space="preserve"> </w:t>
            </w:r>
            <w:r>
              <w:t>значимое</w:t>
            </w:r>
            <w:r>
              <w:rPr>
                <w:spacing w:val="-9"/>
              </w:rPr>
              <w:t xml:space="preserve"> </w:t>
            </w:r>
            <w:r>
              <w:t>в</w:t>
            </w:r>
            <w:r>
              <w:rPr>
                <w:spacing w:val="-10"/>
              </w:rPr>
              <w:t xml:space="preserve"> </w:t>
            </w:r>
            <w:r>
              <w:t>перечне информации, структурировать получаемую информацию, оформлять результаты поиска;</w:t>
            </w:r>
          </w:p>
          <w:p w:rsidR="00343CC4" w:rsidRDefault="00487E66">
            <w:pPr>
              <w:pStyle w:val="TableParagraph"/>
              <w:ind w:left="50"/>
            </w:pPr>
            <w:r>
              <w:t>-оценивать</w:t>
            </w:r>
            <w:r>
              <w:rPr>
                <w:spacing w:val="-14"/>
              </w:rPr>
              <w:t xml:space="preserve"> </w:t>
            </w:r>
            <w:r>
              <w:t>практическую</w:t>
            </w:r>
            <w:r>
              <w:rPr>
                <w:spacing w:val="-14"/>
              </w:rPr>
              <w:t xml:space="preserve"> </w:t>
            </w:r>
            <w:r>
              <w:t>значимость результатов поиска;</w:t>
            </w:r>
          </w:p>
          <w:p w:rsidR="00343CC4" w:rsidRDefault="00487E66">
            <w:pPr>
              <w:pStyle w:val="TableParagraph"/>
              <w:ind w:left="50"/>
            </w:pPr>
            <w:r>
              <w:t>применять</w:t>
            </w:r>
            <w:r>
              <w:rPr>
                <w:spacing w:val="-14"/>
              </w:rPr>
              <w:t xml:space="preserve"> </w:t>
            </w:r>
            <w:r>
              <w:t>средства</w:t>
            </w:r>
            <w:r>
              <w:rPr>
                <w:spacing w:val="-14"/>
              </w:rPr>
              <w:t xml:space="preserve"> </w:t>
            </w:r>
            <w:r>
              <w:t>информационных технологий для решения профессиональных задач</w:t>
            </w:r>
          </w:p>
          <w:p w:rsidR="00343CC4" w:rsidRDefault="00487E66">
            <w:pPr>
              <w:pStyle w:val="TableParagraph"/>
              <w:ind w:left="50"/>
            </w:pPr>
            <w:r>
              <w:t>-использовать</w:t>
            </w:r>
            <w:r>
              <w:rPr>
                <w:spacing w:val="-14"/>
              </w:rPr>
              <w:t xml:space="preserve"> </w:t>
            </w:r>
            <w:r>
              <w:t>современное</w:t>
            </w:r>
            <w:r>
              <w:rPr>
                <w:spacing w:val="-14"/>
              </w:rPr>
              <w:t xml:space="preserve"> </w:t>
            </w:r>
            <w:r>
              <w:t xml:space="preserve">программное обеспечение в профессиональной </w:t>
            </w:r>
            <w:r>
              <w:rPr>
                <w:spacing w:val="-2"/>
              </w:rPr>
              <w:t>деятельности;</w:t>
            </w:r>
          </w:p>
          <w:p w:rsidR="00343CC4" w:rsidRDefault="00487E66">
            <w:pPr>
              <w:pStyle w:val="TableParagraph"/>
              <w:ind w:left="50"/>
            </w:pPr>
            <w:r>
              <w:t>-использовать различные цифровые средства</w:t>
            </w:r>
            <w:r>
              <w:rPr>
                <w:spacing w:val="-13"/>
              </w:rPr>
              <w:t xml:space="preserve"> </w:t>
            </w:r>
            <w:r>
              <w:t>для</w:t>
            </w:r>
            <w:r>
              <w:rPr>
                <w:spacing w:val="-12"/>
              </w:rPr>
              <w:t xml:space="preserve"> </w:t>
            </w:r>
            <w:r>
              <w:t>решения</w:t>
            </w:r>
            <w:r>
              <w:rPr>
                <w:spacing w:val="-12"/>
              </w:rPr>
              <w:t xml:space="preserve"> </w:t>
            </w:r>
            <w:r>
              <w:t xml:space="preserve">профессиональных </w:t>
            </w:r>
            <w:r>
              <w:rPr>
                <w:spacing w:val="-2"/>
              </w:rPr>
              <w:t>задач;</w:t>
            </w:r>
          </w:p>
          <w:p w:rsidR="00343CC4" w:rsidRDefault="00487E66">
            <w:pPr>
              <w:pStyle w:val="TableParagraph"/>
              <w:ind w:left="50"/>
            </w:pPr>
            <w:r>
              <w:t>-определять</w:t>
            </w:r>
            <w:r>
              <w:rPr>
                <w:spacing w:val="-14"/>
              </w:rPr>
              <w:t xml:space="preserve"> </w:t>
            </w:r>
            <w:r>
              <w:t>актуальность</w:t>
            </w:r>
            <w:r>
              <w:rPr>
                <w:spacing w:val="-14"/>
              </w:rPr>
              <w:t xml:space="preserve"> </w:t>
            </w:r>
            <w:r>
              <w:t>нормативно- правовой документации в профессиональной деятельности;</w:t>
            </w:r>
          </w:p>
          <w:p w:rsidR="00343CC4" w:rsidRDefault="00487E66">
            <w:pPr>
              <w:pStyle w:val="TableParagraph"/>
              <w:ind w:left="50"/>
            </w:pPr>
            <w:r>
              <w:t>-определять</w:t>
            </w:r>
            <w:r>
              <w:rPr>
                <w:spacing w:val="-12"/>
              </w:rPr>
              <w:t xml:space="preserve"> </w:t>
            </w:r>
            <w:r>
              <w:t>и</w:t>
            </w:r>
            <w:r>
              <w:rPr>
                <w:spacing w:val="-12"/>
              </w:rPr>
              <w:t xml:space="preserve"> </w:t>
            </w:r>
            <w:r>
              <w:t>выстраивать</w:t>
            </w:r>
            <w:r>
              <w:rPr>
                <w:spacing w:val="-12"/>
              </w:rPr>
              <w:t xml:space="preserve"> </w:t>
            </w:r>
            <w:r>
              <w:t xml:space="preserve">траектории профессионального развития и </w:t>
            </w:r>
            <w:r>
              <w:rPr>
                <w:spacing w:val="-2"/>
              </w:rPr>
              <w:t>самообразования;</w:t>
            </w:r>
          </w:p>
          <w:p w:rsidR="00343CC4" w:rsidRDefault="00487E66">
            <w:pPr>
              <w:pStyle w:val="TableParagraph"/>
              <w:ind w:left="50"/>
            </w:pPr>
            <w:r>
              <w:t>-выявлять</w:t>
            </w:r>
            <w:r>
              <w:rPr>
                <w:spacing w:val="-12"/>
              </w:rPr>
              <w:t xml:space="preserve"> </w:t>
            </w:r>
            <w:r>
              <w:t>достоинства</w:t>
            </w:r>
            <w:r>
              <w:rPr>
                <w:spacing w:val="-12"/>
              </w:rPr>
              <w:t xml:space="preserve"> </w:t>
            </w:r>
            <w:r>
              <w:t>и</w:t>
            </w:r>
            <w:r>
              <w:rPr>
                <w:spacing w:val="-14"/>
              </w:rPr>
              <w:t xml:space="preserve"> </w:t>
            </w:r>
            <w:r>
              <w:t>недостатки коммерческой идеи;</w:t>
            </w:r>
          </w:p>
          <w:p w:rsidR="00343CC4" w:rsidRDefault="00487E66">
            <w:pPr>
              <w:pStyle w:val="TableParagraph"/>
              <w:ind w:left="50"/>
            </w:pPr>
            <w:r>
              <w:t>определять инвестиционную привлекательность</w:t>
            </w:r>
            <w:r>
              <w:rPr>
                <w:spacing w:val="-11"/>
              </w:rPr>
              <w:t xml:space="preserve"> </w:t>
            </w:r>
            <w:r>
              <w:t>коммерческих</w:t>
            </w:r>
            <w:r>
              <w:rPr>
                <w:spacing w:val="-9"/>
              </w:rPr>
              <w:t xml:space="preserve"> </w:t>
            </w:r>
            <w:r>
              <w:t>идей</w:t>
            </w:r>
            <w:r>
              <w:rPr>
                <w:spacing w:val="-9"/>
              </w:rPr>
              <w:t xml:space="preserve"> </w:t>
            </w:r>
            <w:r>
              <w:t>в рамках</w:t>
            </w:r>
            <w:r>
              <w:rPr>
                <w:spacing w:val="-14"/>
              </w:rPr>
              <w:t xml:space="preserve"> </w:t>
            </w:r>
            <w:r>
              <w:t>профессиональной</w:t>
            </w:r>
            <w:r>
              <w:rPr>
                <w:spacing w:val="-14"/>
              </w:rPr>
              <w:t xml:space="preserve"> </w:t>
            </w:r>
            <w:r>
              <w:t>деятельности, выявлять источники финансирования;</w:t>
            </w:r>
          </w:p>
          <w:p w:rsidR="00343CC4" w:rsidRDefault="00487E66">
            <w:pPr>
              <w:pStyle w:val="TableParagraph"/>
              <w:spacing w:line="252" w:lineRule="exact"/>
              <w:ind w:left="50"/>
            </w:pPr>
            <w:r>
              <w:t>-презентовать</w:t>
            </w:r>
            <w:r>
              <w:rPr>
                <w:spacing w:val="-12"/>
              </w:rPr>
              <w:t xml:space="preserve"> </w:t>
            </w:r>
            <w:r>
              <w:t>идеи</w:t>
            </w:r>
            <w:r>
              <w:rPr>
                <w:spacing w:val="-12"/>
              </w:rPr>
              <w:t xml:space="preserve"> </w:t>
            </w:r>
            <w:r>
              <w:t>открытия</w:t>
            </w:r>
            <w:r>
              <w:rPr>
                <w:spacing w:val="-14"/>
              </w:rPr>
              <w:t xml:space="preserve"> </w:t>
            </w:r>
            <w:r>
              <w:t>собственного дела в профессиональной деятельности;</w:t>
            </w:r>
          </w:p>
        </w:tc>
        <w:tc>
          <w:tcPr>
            <w:tcW w:w="3482" w:type="dxa"/>
          </w:tcPr>
          <w:p w:rsidR="00343CC4" w:rsidRDefault="00487E66">
            <w:pPr>
              <w:pStyle w:val="TableParagraph"/>
              <w:ind w:left="50" w:right="35"/>
            </w:pPr>
            <w:r>
              <w:t>-распознает задачу и/или проблему в профессиональном и/или социальном</w:t>
            </w:r>
            <w:r>
              <w:rPr>
                <w:spacing w:val="-14"/>
              </w:rPr>
              <w:t xml:space="preserve"> </w:t>
            </w:r>
            <w:r>
              <w:t>контексте,</w:t>
            </w:r>
            <w:r>
              <w:rPr>
                <w:spacing w:val="-14"/>
              </w:rPr>
              <w:t xml:space="preserve"> </w:t>
            </w:r>
            <w:r>
              <w:t>анализирует и выделяет её составные части;</w:t>
            </w:r>
          </w:p>
          <w:p w:rsidR="00343CC4" w:rsidRDefault="00487E66">
            <w:pPr>
              <w:pStyle w:val="TableParagraph"/>
              <w:ind w:left="50" w:right="79"/>
            </w:pPr>
            <w:r>
              <w:t>-определяет</w:t>
            </w:r>
            <w:r>
              <w:rPr>
                <w:spacing w:val="-12"/>
              </w:rPr>
              <w:t xml:space="preserve"> </w:t>
            </w:r>
            <w:r>
              <w:t>этапы</w:t>
            </w:r>
            <w:r>
              <w:rPr>
                <w:spacing w:val="-12"/>
              </w:rPr>
              <w:t xml:space="preserve"> </w:t>
            </w:r>
            <w:r>
              <w:t>решения</w:t>
            </w:r>
            <w:r>
              <w:rPr>
                <w:spacing w:val="-13"/>
              </w:rPr>
              <w:t xml:space="preserve"> </w:t>
            </w:r>
            <w:r>
              <w:t>задачи, составлять план действия, реализует составленный план, определяет необходимые ресурсы;</w:t>
            </w:r>
          </w:p>
          <w:p w:rsidR="00343CC4" w:rsidRDefault="00487E66">
            <w:pPr>
              <w:pStyle w:val="TableParagraph"/>
              <w:ind w:left="50" w:right="35"/>
            </w:pPr>
            <w:r>
              <w:t>-выявляет и эффективно ищет информацию, необходимую для решения</w:t>
            </w:r>
            <w:r>
              <w:rPr>
                <w:spacing w:val="-12"/>
              </w:rPr>
              <w:t xml:space="preserve"> </w:t>
            </w:r>
            <w:r>
              <w:t>задачи</w:t>
            </w:r>
            <w:r>
              <w:rPr>
                <w:spacing w:val="-12"/>
              </w:rPr>
              <w:t xml:space="preserve"> </w:t>
            </w:r>
            <w:r>
              <w:t>и/или</w:t>
            </w:r>
            <w:r>
              <w:rPr>
                <w:spacing w:val="-12"/>
              </w:rPr>
              <w:t xml:space="preserve"> </w:t>
            </w:r>
            <w:r>
              <w:t>проблемы;</w:t>
            </w:r>
          </w:p>
          <w:p w:rsidR="00343CC4" w:rsidRDefault="00487E66">
            <w:pPr>
              <w:pStyle w:val="TableParagraph"/>
              <w:ind w:left="50" w:right="35"/>
            </w:pPr>
            <w:r>
              <w:t>-владеет</w:t>
            </w:r>
            <w:r>
              <w:rPr>
                <w:spacing w:val="-14"/>
              </w:rPr>
              <w:t xml:space="preserve"> </w:t>
            </w:r>
            <w:r>
              <w:t>актуальными</w:t>
            </w:r>
            <w:r>
              <w:rPr>
                <w:spacing w:val="-14"/>
              </w:rPr>
              <w:t xml:space="preserve"> </w:t>
            </w:r>
            <w:r>
              <w:t>методами работы в профессиональной и смежных сферах;</w:t>
            </w:r>
          </w:p>
          <w:p w:rsidR="00343CC4" w:rsidRDefault="00487E66">
            <w:pPr>
              <w:pStyle w:val="TableParagraph"/>
              <w:ind w:left="50" w:right="35"/>
            </w:pPr>
            <w:r>
              <w:t>-оценивает</w:t>
            </w:r>
            <w:r>
              <w:rPr>
                <w:spacing w:val="-12"/>
              </w:rPr>
              <w:t xml:space="preserve"> </w:t>
            </w:r>
            <w:r>
              <w:t>результат</w:t>
            </w:r>
            <w:r>
              <w:rPr>
                <w:spacing w:val="-12"/>
              </w:rPr>
              <w:t xml:space="preserve"> </w:t>
            </w:r>
            <w:r>
              <w:t>и</w:t>
            </w:r>
            <w:r>
              <w:rPr>
                <w:spacing w:val="-12"/>
              </w:rPr>
              <w:t xml:space="preserve"> </w:t>
            </w:r>
            <w:r>
              <w:t>последствия своих действий (самостоятельно или с помощью наставника);</w:t>
            </w:r>
          </w:p>
          <w:p w:rsidR="00343CC4" w:rsidRDefault="00487E66">
            <w:pPr>
              <w:pStyle w:val="TableParagraph"/>
              <w:ind w:left="50" w:right="35"/>
            </w:pPr>
            <w:r>
              <w:t>-определяет задачи для поиска информации,</w:t>
            </w:r>
            <w:r>
              <w:rPr>
                <w:spacing w:val="-14"/>
              </w:rPr>
              <w:t xml:space="preserve"> </w:t>
            </w:r>
            <w:r>
              <w:t>планирует</w:t>
            </w:r>
            <w:r>
              <w:rPr>
                <w:spacing w:val="-14"/>
              </w:rPr>
              <w:t xml:space="preserve"> </w:t>
            </w:r>
            <w:r>
              <w:t>процесс поиска, выбирает необходимые источники информации;</w:t>
            </w:r>
          </w:p>
          <w:p w:rsidR="00343CC4" w:rsidRDefault="00487E66">
            <w:pPr>
              <w:pStyle w:val="TableParagraph"/>
              <w:ind w:left="50" w:right="35"/>
            </w:pPr>
            <w:r>
              <w:t>-выделяет</w:t>
            </w:r>
            <w:r>
              <w:rPr>
                <w:spacing w:val="-12"/>
              </w:rPr>
              <w:t xml:space="preserve"> </w:t>
            </w:r>
            <w:r>
              <w:t>наиболее</w:t>
            </w:r>
            <w:r>
              <w:rPr>
                <w:spacing w:val="-12"/>
              </w:rPr>
              <w:t xml:space="preserve"> </w:t>
            </w:r>
            <w:r>
              <w:t>значимое</w:t>
            </w:r>
            <w:r>
              <w:rPr>
                <w:spacing w:val="-12"/>
              </w:rPr>
              <w:t xml:space="preserve"> </w:t>
            </w:r>
            <w:r>
              <w:t>в перечне информации, структурирует получаемую информацию, оформляет результаты поиска;</w:t>
            </w:r>
          </w:p>
          <w:p w:rsidR="00343CC4" w:rsidRDefault="00487E66">
            <w:pPr>
              <w:pStyle w:val="TableParagraph"/>
              <w:ind w:left="50" w:right="35"/>
            </w:pPr>
            <w:r>
              <w:t>-оценивает практическую значимость результатов поиска; применяет средства информационных технологий для решения</w:t>
            </w:r>
            <w:r>
              <w:rPr>
                <w:spacing w:val="-14"/>
              </w:rPr>
              <w:t xml:space="preserve"> </w:t>
            </w:r>
            <w:r>
              <w:t>профессиональных</w:t>
            </w:r>
            <w:r>
              <w:rPr>
                <w:spacing w:val="-14"/>
              </w:rPr>
              <w:t xml:space="preserve"> </w:t>
            </w:r>
            <w:r>
              <w:t>задач;</w:t>
            </w:r>
          </w:p>
          <w:p w:rsidR="00343CC4" w:rsidRDefault="00487E66">
            <w:pPr>
              <w:pStyle w:val="TableParagraph"/>
              <w:ind w:left="50" w:right="35"/>
            </w:pPr>
            <w:r>
              <w:t>-использует современное программное обеспечение в профессиональной</w:t>
            </w:r>
            <w:r>
              <w:rPr>
                <w:spacing w:val="-8"/>
              </w:rPr>
              <w:t xml:space="preserve"> </w:t>
            </w:r>
            <w:r>
              <w:rPr>
                <w:spacing w:val="-2"/>
              </w:rPr>
              <w:t>деятельности;</w:t>
            </w:r>
          </w:p>
          <w:p w:rsidR="00343CC4" w:rsidRDefault="00487E66">
            <w:pPr>
              <w:pStyle w:val="TableParagraph"/>
              <w:ind w:left="50" w:right="35"/>
            </w:pPr>
            <w:r>
              <w:t>-использует</w:t>
            </w:r>
            <w:r>
              <w:rPr>
                <w:spacing w:val="-14"/>
              </w:rPr>
              <w:t xml:space="preserve"> </w:t>
            </w:r>
            <w:r>
              <w:t>различные</w:t>
            </w:r>
            <w:r>
              <w:rPr>
                <w:spacing w:val="-14"/>
              </w:rPr>
              <w:t xml:space="preserve"> </w:t>
            </w:r>
            <w:r>
              <w:t>цифровые средства для решения профессиональных задач;</w:t>
            </w:r>
          </w:p>
          <w:p w:rsidR="00343CC4" w:rsidRDefault="00487E66">
            <w:pPr>
              <w:pStyle w:val="TableParagraph"/>
              <w:ind w:left="50" w:right="90"/>
            </w:pPr>
            <w:r>
              <w:t xml:space="preserve">-определяет актуальность </w:t>
            </w:r>
            <w:r>
              <w:rPr>
                <w:spacing w:val="-2"/>
              </w:rPr>
              <w:t xml:space="preserve">нормативно-правовой </w:t>
            </w:r>
            <w:r>
              <w:t>документации</w:t>
            </w:r>
            <w:r>
              <w:rPr>
                <w:spacing w:val="-14"/>
              </w:rPr>
              <w:t xml:space="preserve"> </w:t>
            </w:r>
            <w:r>
              <w:t>в</w:t>
            </w:r>
            <w:r>
              <w:rPr>
                <w:spacing w:val="-14"/>
              </w:rPr>
              <w:t xml:space="preserve"> </w:t>
            </w:r>
            <w:r>
              <w:t xml:space="preserve">профессиональной </w:t>
            </w:r>
            <w:r>
              <w:rPr>
                <w:spacing w:val="-2"/>
              </w:rPr>
              <w:t>деятельности;</w:t>
            </w:r>
          </w:p>
          <w:p w:rsidR="00343CC4" w:rsidRDefault="00487E66">
            <w:pPr>
              <w:pStyle w:val="TableParagraph"/>
              <w:ind w:left="50" w:right="446"/>
            </w:pPr>
            <w:r>
              <w:t>-определяет и выстраивает траектории</w:t>
            </w:r>
            <w:r>
              <w:rPr>
                <w:spacing w:val="-14"/>
              </w:rPr>
              <w:t xml:space="preserve"> </w:t>
            </w:r>
            <w:r>
              <w:t>профессионального развития и самообразования;</w:t>
            </w:r>
          </w:p>
          <w:p w:rsidR="00343CC4" w:rsidRDefault="00487E66">
            <w:pPr>
              <w:pStyle w:val="TableParagraph"/>
              <w:ind w:left="50" w:right="-15"/>
            </w:pPr>
            <w:r>
              <w:t>-выявляет</w:t>
            </w:r>
            <w:r>
              <w:rPr>
                <w:spacing w:val="-9"/>
              </w:rPr>
              <w:t xml:space="preserve"> </w:t>
            </w:r>
            <w:r>
              <w:t>достоинства</w:t>
            </w:r>
            <w:r>
              <w:rPr>
                <w:spacing w:val="-9"/>
              </w:rPr>
              <w:t xml:space="preserve"> </w:t>
            </w:r>
            <w:r>
              <w:t>и</w:t>
            </w:r>
            <w:r>
              <w:rPr>
                <w:spacing w:val="-11"/>
              </w:rPr>
              <w:t xml:space="preserve"> </w:t>
            </w:r>
            <w:r>
              <w:t>недостатки коммерческой идеи;</w:t>
            </w:r>
          </w:p>
          <w:p w:rsidR="00343CC4" w:rsidRDefault="00487E66">
            <w:pPr>
              <w:pStyle w:val="TableParagraph"/>
              <w:ind w:left="50" w:right="35"/>
            </w:pPr>
            <w:r>
              <w:t xml:space="preserve">определяет инвестиционную </w:t>
            </w:r>
            <w:r>
              <w:rPr>
                <w:spacing w:val="-2"/>
              </w:rPr>
              <w:t>привлекательность</w:t>
            </w:r>
            <w:r>
              <w:rPr>
                <w:spacing w:val="17"/>
              </w:rPr>
              <w:t xml:space="preserve"> </w:t>
            </w:r>
            <w:r>
              <w:rPr>
                <w:spacing w:val="-2"/>
              </w:rPr>
              <w:t>коммерческих</w:t>
            </w:r>
          </w:p>
          <w:p w:rsidR="00343CC4" w:rsidRDefault="00487E66">
            <w:pPr>
              <w:pStyle w:val="TableParagraph"/>
              <w:spacing w:line="252" w:lineRule="exact"/>
              <w:ind w:left="50" w:right="35"/>
            </w:pPr>
            <w:r>
              <w:t>идей в рамках профессиональной деятельности,</w:t>
            </w:r>
            <w:r>
              <w:rPr>
                <w:spacing w:val="-14"/>
              </w:rPr>
              <w:t xml:space="preserve"> </w:t>
            </w:r>
            <w:r>
              <w:t>выявляет</w:t>
            </w:r>
            <w:r>
              <w:rPr>
                <w:spacing w:val="-14"/>
              </w:rPr>
              <w:t xml:space="preserve"> </w:t>
            </w:r>
            <w:r>
              <w:t>источники</w:t>
            </w:r>
          </w:p>
        </w:tc>
        <w:tc>
          <w:tcPr>
            <w:tcW w:w="2695" w:type="dxa"/>
          </w:tcPr>
          <w:p w:rsidR="00343CC4" w:rsidRDefault="00487E66">
            <w:pPr>
              <w:pStyle w:val="TableParagraph"/>
              <w:spacing w:line="276" w:lineRule="auto"/>
              <w:ind w:left="5" w:right="71"/>
              <w:rPr>
                <w:sz w:val="24"/>
              </w:rPr>
            </w:pPr>
            <w:r>
              <w:rPr>
                <w:sz w:val="24"/>
              </w:rPr>
              <w:t>Экспертное</w:t>
            </w:r>
            <w:r>
              <w:rPr>
                <w:spacing w:val="-14"/>
                <w:sz w:val="24"/>
              </w:rPr>
              <w:t xml:space="preserve"> </w:t>
            </w:r>
            <w:r>
              <w:rPr>
                <w:sz w:val="24"/>
              </w:rPr>
              <w:t xml:space="preserve">наблюдение </w:t>
            </w:r>
            <w:r>
              <w:rPr>
                <w:spacing w:val="-2"/>
                <w:sz w:val="24"/>
              </w:rPr>
              <w:t xml:space="preserve">выполнения </w:t>
            </w:r>
            <w:r>
              <w:rPr>
                <w:sz w:val="24"/>
              </w:rPr>
              <w:t>практических работ и видов</w:t>
            </w:r>
            <w:r>
              <w:rPr>
                <w:spacing w:val="-13"/>
                <w:sz w:val="24"/>
              </w:rPr>
              <w:t xml:space="preserve"> </w:t>
            </w:r>
            <w:r>
              <w:rPr>
                <w:sz w:val="24"/>
              </w:rPr>
              <w:t>работ</w:t>
            </w:r>
            <w:r>
              <w:rPr>
                <w:spacing w:val="-12"/>
                <w:sz w:val="24"/>
              </w:rPr>
              <w:t xml:space="preserve"> </w:t>
            </w:r>
            <w:r>
              <w:rPr>
                <w:sz w:val="24"/>
              </w:rPr>
              <w:t>по</w:t>
            </w:r>
            <w:r>
              <w:rPr>
                <w:spacing w:val="-12"/>
                <w:sz w:val="24"/>
              </w:rPr>
              <w:t xml:space="preserve"> </w:t>
            </w:r>
            <w:r>
              <w:rPr>
                <w:sz w:val="24"/>
              </w:rPr>
              <w:t>практике</w:t>
            </w:r>
          </w:p>
          <w:p w:rsidR="00343CC4" w:rsidRDefault="00487E66">
            <w:pPr>
              <w:pStyle w:val="TableParagraph"/>
              <w:spacing w:before="47"/>
              <w:ind w:left="113" w:right="356"/>
              <w:rPr>
                <w:i/>
                <w:sz w:val="24"/>
              </w:rPr>
            </w:pPr>
            <w:r>
              <w:rPr>
                <w:spacing w:val="-2"/>
                <w:sz w:val="24"/>
              </w:rPr>
              <w:t xml:space="preserve">Диагностика (тестирование, </w:t>
            </w:r>
            <w:r>
              <w:rPr>
                <w:sz w:val="24"/>
              </w:rPr>
              <w:t>контрольные</w:t>
            </w:r>
            <w:r>
              <w:rPr>
                <w:spacing w:val="-15"/>
                <w:sz w:val="24"/>
              </w:rPr>
              <w:t xml:space="preserve"> </w:t>
            </w:r>
            <w:r>
              <w:rPr>
                <w:sz w:val="24"/>
              </w:rPr>
              <w:t>работы</w:t>
            </w:r>
            <w:r>
              <w:rPr>
                <w:i/>
                <w:sz w:val="24"/>
              </w:rPr>
              <w:t>)</w:t>
            </w:r>
          </w:p>
        </w:tc>
      </w:tr>
    </w:tbl>
    <w:p w:rsidR="00343CC4" w:rsidRDefault="00343CC4">
      <w:pPr>
        <w:pStyle w:val="TableParagraph"/>
        <w:rPr>
          <w:i/>
          <w:sz w:val="24"/>
        </w:rPr>
        <w:sectPr w:rsidR="00343CC4">
          <w:headerReference w:type="default" r:id="rId164"/>
          <w:footerReference w:type="default" r:id="rId165"/>
          <w:pgSz w:w="11910" w:h="16840"/>
          <w:pgMar w:top="1160" w:right="283" w:bottom="280" w:left="708" w:header="749" w:footer="0" w:gutter="0"/>
          <w:cols w:space="720"/>
        </w:sectPr>
      </w:pPr>
    </w:p>
    <w:p w:rsidR="00343CC4" w:rsidRDefault="00343CC4">
      <w:pPr>
        <w:pStyle w:val="a3"/>
        <w:spacing w:before="2"/>
        <w:rPr>
          <w:b/>
          <w:sz w:val="7"/>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0"/>
        <w:gridCol w:w="3482"/>
        <w:gridCol w:w="2695"/>
      </w:tblGrid>
      <w:tr w:rsidR="00343CC4">
        <w:trPr>
          <w:trHeight w:val="5819"/>
        </w:trPr>
        <w:tc>
          <w:tcPr>
            <w:tcW w:w="4140" w:type="dxa"/>
          </w:tcPr>
          <w:p w:rsidR="00343CC4" w:rsidRDefault="00487E66">
            <w:pPr>
              <w:pStyle w:val="TableParagraph"/>
              <w:spacing w:line="242" w:lineRule="auto"/>
              <w:ind w:left="50"/>
            </w:pPr>
            <w:r>
              <w:t>-определять</w:t>
            </w:r>
            <w:r>
              <w:rPr>
                <w:spacing w:val="-14"/>
              </w:rPr>
              <w:t xml:space="preserve"> </w:t>
            </w:r>
            <w:r>
              <w:t>источники</w:t>
            </w:r>
            <w:r>
              <w:rPr>
                <w:spacing w:val="-14"/>
              </w:rPr>
              <w:t xml:space="preserve"> </w:t>
            </w:r>
            <w:r>
              <w:t>достоверной правовой информации;</w:t>
            </w:r>
          </w:p>
          <w:p w:rsidR="00343CC4" w:rsidRDefault="00487E66">
            <w:pPr>
              <w:pStyle w:val="TableParagraph"/>
              <w:ind w:left="50"/>
            </w:pPr>
            <w:r>
              <w:t>находить</w:t>
            </w:r>
            <w:r>
              <w:rPr>
                <w:spacing w:val="-12"/>
              </w:rPr>
              <w:t xml:space="preserve"> </w:t>
            </w:r>
            <w:r>
              <w:t>интересные</w:t>
            </w:r>
            <w:r>
              <w:rPr>
                <w:spacing w:val="-12"/>
              </w:rPr>
              <w:t xml:space="preserve"> </w:t>
            </w:r>
            <w:r>
              <w:t>проектные</w:t>
            </w:r>
            <w:r>
              <w:rPr>
                <w:spacing w:val="-12"/>
              </w:rPr>
              <w:t xml:space="preserve"> </w:t>
            </w:r>
            <w:r>
              <w:t xml:space="preserve">идеи, грамотно их формулировать и </w:t>
            </w:r>
            <w:r>
              <w:rPr>
                <w:spacing w:val="-2"/>
              </w:rPr>
              <w:t>документировать;</w:t>
            </w:r>
          </w:p>
          <w:p w:rsidR="00343CC4" w:rsidRDefault="00487E66">
            <w:pPr>
              <w:pStyle w:val="TableParagraph"/>
              <w:ind w:left="50"/>
            </w:pPr>
            <w:r>
              <w:t>-оценивать</w:t>
            </w:r>
            <w:r>
              <w:rPr>
                <w:spacing w:val="27"/>
              </w:rPr>
              <w:t xml:space="preserve"> </w:t>
            </w:r>
            <w:r>
              <w:t>жизнеспособность</w:t>
            </w:r>
            <w:r>
              <w:rPr>
                <w:spacing w:val="27"/>
              </w:rPr>
              <w:t xml:space="preserve"> </w:t>
            </w:r>
            <w:r>
              <w:t>проектной идеи, составлять план проекта;</w:t>
            </w:r>
          </w:p>
          <w:p w:rsidR="00343CC4" w:rsidRDefault="00487E66">
            <w:pPr>
              <w:pStyle w:val="TableParagraph"/>
              <w:ind w:left="50"/>
            </w:pPr>
            <w:r>
              <w:rPr>
                <w:spacing w:val="-4"/>
              </w:rPr>
              <w:t>-организовывать</w:t>
            </w:r>
            <w:r>
              <w:rPr>
                <w:spacing w:val="-10"/>
              </w:rPr>
              <w:t xml:space="preserve"> </w:t>
            </w:r>
            <w:r>
              <w:rPr>
                <w:spacing w:val="-4"/>
              </w:rPr>
              <w:t>работу</w:t>
            </w:r>
            <w:r>
              <w:rPr>
                <w:spacing w:val="-10"/>
              </w:rPr>
              <w:t xml:space="preserve"> </w:t>
            </w:r>
            <w:r>
              <w:rPr>
                <w:spacing w:val="-4"/>
              </w:rPr>
              <w:t>коллектива</w:t>
            </w:r>
            <w:r>
              <w:rPr>
                <w:spacing w:val="-10"/>
              </w:rPr>
              <w:t xml:space="preserve"> </w:t>
            </w:r>
            <w:r>
              <w:rPr>
                <w:spacing w:val="-4"/>
              </w:rPr>
              <w:t xml:space="preserve">и </w:t>
            </w:r>
            <w:r>
              <w:rPr>
                <w:spacing w:val="-2"/>
              </w:rPr>
              <w:t>команды;</w:t>
            </w:r>
          </w:p>
          <w:p w:rsidR="00343CC4" w:rsidRDefault="00487E66">
            <w:pPr>
              <w:pStyle w:val="TableParagraph"/>
              <w:ind w:left="50" w:right="120"/>
              <w:jc w:val="both"/>
            </w:pPr>
            <w:r>
              <w:t>-взаимодействовать с коллегами, руководством, клиентами в ходе профессиональной</w:t>
            </w:r>
            <w:r>
              <w:rPr>
                <w:spacing w:val="-6"/>
              </w:rPr>
              <w:t xml:space="preserve"> </w:t>
            </w:r>
            <w:r>
              <w:t>деятельности;</w:t>
            </w:r>
          </w:p>
          <w:p w:rsidR="00343CC4" w:rsidRDefault="00487E66">
            <w:pPr>
              <w:pStyle w:val="TableParagraph"/>
              <w:ind w:left="50"/>
            </w:pPr>
            <w:r>
              <w:t>-грамотно излагать свои мысли, формулировать собственное мнение, обосновывать</w:t>
            </w:r>
            <w:r>
              <w:rPr>
                <w:spacing w:val="-10"/>
              </w:rPr>
              <w:t xml:space="preserve"> </w:t>
            </w:r>
            <w:r>
              <w:t>свою</w:t>
            </w:r>
            <w:r>
              <w:rPr>
                <w:spacing w:val="-7"/>
              </w:rPr>
              <w:t xml:space="preserve"> </w:t>
            </w:r>
            <w:r>
              <w:t>позицию</w:t>
            </w:r>
            <w:r>
              <w:rPr>
                <w:spacing w:val="-7"/>
              </w:rPr>
              <w:t xml:space="preserve"> </w:t>
            </w:r>
            <w:r>
              <w:t>в</w:t>
            </w:r>
            <w:r>
              <w:rPr>
                <w:spacing w:val="-7"/>
              </w:rPr>
              <w:t xml:space="preserve"> </w:t>
            </w:r>
            <w:r>
              <w:t>учебных</w:t>
            </w:r>
            <w:r>
              <w:rPr>
                <w:spacing w:val="-7"/>
              </w:rPr>
              <w:t xml:space="preserve"> </w:t>
            </w:r>
            <w:r>
              <w:t>и практических ситуациях;</w:t>
            </w:r>
          </w:p>
          <w:p w:rsidR="00343CC4" w:rsidRDefault="00487E66">
            <w:pPr>
              <w:pStyle w:val="TableParagraph"/>
              <w:ind w:left="179"/>
            </w:pPr>
            <w:r>
              <w:t>-проявлять</w:t>
            </w:r>
            <w:r>
              <w:rPr>
                <w:spacing w:val="-7"/>
              </w:rPr>
              <w:t xml:space="preserve"> </w:t>
            </w:r>
            <w:r>
              <w:t>толерантность</w:t>
            </w:r>
            <w:r>
              <w:rPr>
                <w:spacing w:val="-10"/>
              </w:rPr>
              <w:t xml:space="preserve"> </w:t>
            </w:r>
            <w:r>
              <w:t>в</w:t>
            </w:r>
            <w:r>
              <w:rPr>
                <w:spacing w:val="-6"/>
              </w:rPr>
              <w:t xml:space="preserve"> </w:t>
            </w:r>
            <w:r>
              <w:rPr>
                <w:spacing w:val="-2"/>
              </w:rPr>
              <w:t>коллективе;</w:t>
            </w:r>
          </w:p>
        </w:tc>
        <w:tc>
          <w:tcPr>
            <w:tcW w:w="3482" w:type="dxa"/>
          </w:tcPr>
          <w:p w:rsidR="00343CC4" w:rsidRDefault="00487E66">
            <w:pPr>
              <w:pStyle w:val="TableParagraph"/>
              <w:spacing w:line="247" w:lineRule="exact"/>
              <w:ind w:left="50"/>
            </w:pPr>
            <w:r>
              <w:rPr>
                <w:spacing w:val="-2"/>
              </w:rPr>
              <w:t>финансирования;</w:t>
            </w:r>
          </w:p>
          <w:p w:rsidR="00343CC4" w:rsidRDefault="00487E66">
            <w:pPr>
              <w:pStyle w:val="TableParagraph"/>
              <w:spacing w:before="1"/>
              <w:ind w:left="50" w:right="274"/>
            </w:pPr>
            <w:r>
              <w:t>-презентует идеи открытия собственного дела в профессиональной</w:t>
            </w:r>
            <w:r>
              <w:rPr>
                <w:spacing w:val="-14"/>
              </w:rPr>
              <w:t xml:space="preserve"> </w:t>
            </w:r>
            <w:r>
              <w:t>деятельности;</w:t>
            </w:r>
          </w:p>
          <w:p w:rsidR="00343CC4" w:rsidRDefault="00487E66">
            <w:pPr>
              <w:pStyle w:val="TableParagraph"/>
              <w:ind w:left="50" w:right="-15"/>
            </w:pPr>
            <w:r>
              <w:t>-определяет</w:t>
            </w:r>
            <w:r>
              <w:rPr>
                <w:spacing w:val="-14"/>
              </w:rPr>
              <w:t xml:space="preserve"> </w:t>
            </w:r>
            <w:r>
              <w:t>источники</w:t>
            </w:r>
            <w:r>
              <w:rPr>
                <w:spacing w:val="-14"/>
              </w:rPr>
              <w:t xml:space="preserve"> </w:t>
            </w:r>
            <w:r>
              <w:t>достоверной правовой информации;</w:t>
            </w:r>
          </w:p>
          <w:p w:rsidR="00343CC4" w:rsidRDefault="00487E66">
            <w:pPr>
              <w:pStyle w:val="TableParagraph"/>
              <w:ind w:left="50" w:right="35"/>
            </w:pPr>
            <w:r>
              <w:t>находит интересные проектные идеи,</w:t>
            </w:r>
            <w:r>
              <w:rPr>
                <w:spacing w:val="-9"/>
              </w:rPr>
              <w:t xml:space="preserve"> </w:t>
            </w:r>
            <w:r>
              <w:t>грамотно</w:t>
            </w:r>
            <w:r>
              <w:rPr>
                <w:spacing w:val="-9"/>
              </w:rPr>
              <w:t xml:space="preserve"> </w:t>
            </w:r>
            <w:r>
              <w:t>их</w:t>
            </w:r>
            <w:r>
              <w:rPr>
                <w:spacing w:val="-12"/>
              </w:rPr>
              <w:t xml:space="preserve"> </w:t>
            </w:r>
            <w:r>
              <w:t>формулирует</w:t>
            </w:r>
            <w:r>
              <w:rPr>
                <w:spacing w:val="-9"/>
              </w:rPr>
              <w:t xml:space="preserve"> </w:t>
            </w:r>
            <w:r>
              <w:t xml:space="preserve">и </w:t>
            </w:r>
            <w:r>
              <w:rPr>
                <w:spacing w:val="-2"/>
              </w:rPr>
              <w:t>документирует;</w:t>
            </w:r>
          </w:p>
          <w:p w:rsidR="00343CC4" w:rsidRDefault="00487E66">
            <w:pPr>
              <w:pStyle w:val="TableParagraph"/>
              <w:ind w:left="50" w:right="119"/>
              <w:jc w:val="both"/>
            </w:pPr>
            <w:r>
              <w:t xml:space="preserve">-оценивает жизнеспособность проектной идеи, составляет план </w:t>
            </w:r>
            <w:r>
              <w:rPr>
                <w:spacing w:val="-2"/>
              </w:rPr>
              <w:t>проекта;</w:t>
            </w:r>
          </w:p>
          <w:p w:rsidR="00343CC4" w:rsidRDefault="00487E66">
            <w:pPr>
              <w:pStyle w:val="TableParagraph"/>
              <w:ind w:left="50" w:right="20"/>
              <w:jc w:val="both"/>
            </w:pPr>
            <w:r>
              <w:rPr>
                <w:spacing w:val="-4"/>
              </w:rPr>
              <w:t>-организовывает</w:t>
            </w:r>
            <w:r>
              <w:rPr>
                <w:spacing w:val="-10"/>
              </w:rPr>
              <w:t xml:space="preserve"> </w:t>
            </w:r>
            <w:r>
              <w:rPr>
                <w:spacing w:val="-4"/>
              </w:rPr>
              <w:t>работу</w:t>
            </w:r>
            <w:r>
              <w:rPr>
                <w:spacing w:val="-10"/>
              </w:rPr>
              <w:t xml:space="preserve"> </w:t>
            </w:r>
            <w:r>
              <w:rPr>
                <w:spacing w:val="-4"/>
              </w:rPr>
              <w:t>коллектива</w:t>
            </w:r>
            <w:r>
              <w:rPr>
                <w:spacing w:val="-10"/>
              </w:rPr>
              <w:t xml:space="preserve"> </w:t>
            </w:r>
            <w:r>
              <w:rPr>
                <w:spacing w:val="-4"/>
              </w:rPr>
              <w:t xml:space="preserve">и </w:t>
            </w:r>
            <w:r>
              <w:rPr>
                <w:spacing w:val="-2"/>
              </w:rPr>
              <w:t>команды;</w:t>
            </w:r>
          </w:p>
          <w:p w:rsidR="00343CC4" w:rsidRDefault="00487E66">
            <w:pPr>
              <w:pStyle w:val="TableParagraph"/>
              <w:ind w:left="50" w:right="119"/>
              <w:jc w:val="both"/>
            </w:pPr>
            <w:r>
              <w:t>-взаимодействует с коллегами, руководством, клиентами в ходе профессиональной</w:t>
            </w:r>
            <w:r>
              <w:rPr>
                <w:spacing w:val="-6"/>
              </w:rPr>
              <w:t xml:space="preserve"> </w:t>
            </w:r>
            <w:r>
              <w:t>деятельности;</w:t>
            </w:r>
          </w:p>
          <w:p w:rsidR="00343CC4" w:rsidRDefault="00487E66">
            <w:pPr>
              <w:pStyle w:val="TableParagraph"/>
              <w:ind w:left="50" w:right="-15"/>
            </w:pPr>
            <w:r>
              <w:t>-грамотно излагает свои мысли, формулирует собственное мнение, обосновывает свою позицию в учебных</w:t>
            </w:r>
            <w:r>
              <w:rPr>
                <w:spacing w:val="-12"/>
              </w:rPr>
              <w:t xml:space="preserve"> </w:t>
            </w:r>
            <w:r>
              <w:t>и</w:t>
            </w:r>
            <w:r>
              <w:rPr>
                <w:spacing w:val="-12"/>
              </w:rPr>
              <w:t xml:space="preserve"> </w:t>
            </w:r>
            <w:r>
              <w:t>практических</w:t>
            </w:r>
            <w:r>
              <w:rPr>
                <w:spacing w:val="-14"/>
              </w:rPr>
              <w:t xml:space="preserve"> </w:t>
            </w:r>
            <w:r>
              <w:t>ситуациях;</w:t>
            </w:r>
          </w:p>
          <w:p w:rsidR="00343CC4" w:rsidRDefault="00487E66">
            <w:pPr>
              <w:pStyle w:val="TableParagraph"/>
              <w:spacing w:line="252" w:lineRule="exact"/>
              <w:ind w:left="50" w:right="35" w:firstLine="129"/>
            </w:pPr>
            <w:r>
              <w:t>-проявляет</w:t>
            </w:r>
            <w:r>
              <w:rPr>
                <w:spacing w:val="-14"/>
              </w:rPr>
              <w:t xml:space="preserve"> </w:t>
            </w:r>
            <w:r>
              <w:t>толерантность</w:t>
            </w:r>
            <w:r>
              <w:rPr>
                <w:spacing w:val="-14"/>
              </w:rPr>
              <w:t xml:space="preserve"> </w:t>
            </w:r>
            <w:r>
              <w:t xml:space="preserve">в </w:t>
            </w:r>
            <w:r>
              <w:rPr>
                <w:spacing w:val="-2"/>
              </w:rPr>
              <w:t>коллективе</w:t>
            </w:r>
          </w:p>
        </w:tc>
        <w:tc>
          <w:tcPr>
            <w:tcW w:w="2695" w:type="dxa"/>
          </w:tcPr>
          <w:p w:rsidR="00343CC4" w:rsidRDefault="00343CC4">
            <w:pPr>
              <w:pStyle w:val="TableParagraph"/>
            </w:pPr>
          </w:p>
        </w:tc>
      </w:tr>
      <w:tr w:rsidR="00343CC4">
        <w:trPr>
          <w:trHeight w:val="8370"/>
        </w:trPr>
        <w:tc>
          <w:tcPr>
            <w:tcW w:w="4140" w:type="dxa"/>
          </w:tcPr>
          <w:p w:rsidR="00343CC4" w:rsidRDefault="00487E66">
            <w:pPr>
              <w:pStyle w:val="TableParagraph"/>
              <w:spacing w:line="248" w:lineRule="exact"/>
              <w:ind w:left="50"/>
              <w:rPr>
                <w:b/>
              </w:rPr>
            </w:pPr>
            <w:r>
              <w:rPr>
                <w:b/>
                <w:spacing w:val="-2"/>
              </w:rPr>
              <w:t>Знать:</w:t>
            </w:r>
          </w:p>
          <w:p w:rsidR="00343CC4" w:rsidRDefault="00487E66">
            <w:pPr>
              <w:pStyle w:val="TableParagraph"/>
              <w:ind w:left="50"/>
            </w:pPr>
            <w:r>
              <w:t>-актуальный</w:t>
            </w:r>
            <w:r>
              <w:rPr>
                <w:spacing w:val="-14"/>
              </w:rPr>
              <w:t xml:space="preserve"> </w:t>
            </w:r>
            <w:r>
              <w:t>профессиональный</w:t>
            </w:r>
            <w:r>
              <w:rPr>
                <w:spacing w:val="-14"/>
              </w:rPr>
              <w:t xml:space="preserve"> </w:t>
            </w:r>
            <w:r>
              <w:t>и социальный контекст, в котором приходится работать и жить;</w:t>
            </w:r>
          </w:p>
          <w:p w:rsidR="00343CC4" w:rsidRDefault="00487E66">
            <w:pPr>
              <w:pStyle w:val="TableParagraph"/>
              <w:ind w:left="50"/>
            </w:pPr>
            <w:r>
              <w:t>-структура плана для решения задач, алгоритмы выполнения работ в профессиональной</w:t>
            </w:r>
            <w:r>
              <w:rPr>
                <w:spacing w:val="-11"/>
              </w:rPr>
              <w:t xml:space="preserve"> </w:t>
            </w:r>
            <w:r>
              <w:t>и</w:t>
            </w:r>
            <w:r>
              <w:rPr>
                <w:spacing w:val="-13"/>
              </w:rPr>
              <w:t xml:space="preserve"> </w:t>
            </w:r>
            <w:r>
              <w:t>смежных</w:t>
            </w:r>
            <w:r>
              <w:rPr>
                <w:spacing w:val="-11"/>
              </w:rPr>
              <w:t xml:space="preserve"> </w:t>
            </w:r>
            <w:r>
              <w:t>областях;</w:t>
            </w:r>
          </w:p>
          <w:p w:rsidR="00343CC4" w:rsidRDefault="00487E66">
            <w:pPr>
              <w:pStyle w:val="TableParagraph"/>
              <w:ind w:left="50" w:right="62"/>
            </w:pPr>
            <w:r>
              <w:t>-основные источники информации и ресурсы</w:t>
            </w:r>
            <w:r>
              <w:rPr>
                <w:spacing w:val="-7"/>
              </w:rPr>
              <w:t xml:space="preserve"> </w:t>
            </w:r>
            <w:r>
              <w:t>для</w:t>
            </w:r>
            <w:r>
              <w:rPr>
                <w:spacing w:val="-9"/>
              </w:rPr>
              <w:t xml:space="preserve"> </w:t>
            </w:r>
            <w:r>
              <w:t>решения</w:t>
            </w:r>
            <w:r>
              <w:rPr>
                <w:spacing w:val="-9"/>
              </w:rPr>
              <w:t xml:space="preserve"> </w:t>
            </w:r>
            <w:r>
              <w:t>задач</w:t>
            </w:r>
            <w:r>
              <w:rPr>
                <w:spacing w:val="-7"/>
              </w:rPr>
              <w:t xml:space="preserve"> </w:t>
            </w:r>
            <w:r>
              <w:t>и/или</w:t>
            </w:r>
            <w:r>
              <w:rPr>
                <w:spacing w:val="-7"/>
              </w:rPr>
              <w:t xml:space="preserve"> </w:t>
            </w:r>
            <w:r>
              <w:t xml:space="preserve">проблем в профессиональном и/или социальном </w:t>
            </w:r>
            <w:r>
              <w:rPr>
                <w:spacing w:val="-2"/>
              </w:rPr>
              <w:t>контексте;</w:t>
            </w:r>
          </w:p>
          <w:p w:rsidR="00343CC4" w:rsidRDefault="00487E66">
            <w:pPr>
              <w:pStyle w:val="TableParagraph"/>
              <w:ind w:left="50"/>
            </w:pPr>
            <w:r>
              <w:t>-методы</w:t>
            </w:r>
            <w:r>
              <w:rPr>
                <w:spacing w:val="-9"/>
              </w:rPr>
              <w:t xml:space="preserve"> </w:t>
            </w:r>
            <w:r>
              <w:t>работы</w:t>
            </w:r>
            <w:r>
              <w:rPr>
                <w:spacing w:val="-9"/>
              </w:rPr>
              <w:t xml:space="preserve"> </w:t>
            </w:r>
            <w:r>
              <w:t>в</w:t>
            </w:r>
            <w:r>
              <w:rPr>
                <w:spacing w:val="-9"/>
              </w:rPr>
              <w:t xml:space="preserve"> </w:t>
            </w:r>
            <w:r>
              <w:t>профессиональной</w:t>
            </w:r>
            <w:r>
              <w:rPr>
                <w:spacing w:val="-9"/>
              </w:rPr>
              <w:t xml:space="preserve"> </w:t>
            </w:r>
            <w:r>
              <w:t>и смежных сферах;</w:t>
            </w:r>
          </w:p>
          <w:p w:rsidR="00343CC4" w:rsidRDefault="00487E66">
            <w:pPr>
              <w:pStyle w:val="TableParagraph"/>
              <w:tabs>
                <w:tab w:val="left" w:pos="1113"/>
                <w:tab w:val="left" w:pos="1994"/>
                <w:tab w:val="left" w:pos="3323"/>
              </w:tabs>
              <w:ind w:left="50" w:right="-15"/>
            </w:pPr>
            <w:r>
              <w:rPr>
                <w:spacing w:val="-2"/>
                <w:sz w:val="24"/>
              </w:rPr>
              <w:t>-</w:t>
            </w:r>
            <w:r>
              <w:rPr>
                <w:spacing w:val="-2"/>
              </w:rPr>
              <w:t>порядок</w:t>
            </w:r>
            <w:r>
              <w:tab/>
            </w:r>
            <w:r>
              <w:rPr>
                <w:spacing w:val="-2"/>
              </w:rPr>
              <w:t>оценки</w:t>
            </w:r>
            <w:r>
              <w:tab/>
            </w:r>
            <w:r>
              <w:rPr>
                <w:spacing w:val="-2"/>
              </w:rPr>
              <w:t>результатов</w:t>
            </w:r>
            <w:r>
              <w:tab/>
            </w:r>
            <w:r>
              <w:rPr>
                <w:spacing w:val="-2"/>
              </w:rPr>
              <w:t xml:space="preserve">решения </w:t>
            </w:r>
            <w:r>
              <w:t>задач профессиональной деятельности;</w:t>
            </w:r>
          </w:p>
          <w:p w:rsidR="00343CC4" w:rsidRDefault="00487E66">
            <w:pPr>
              <w:pStyle w:val="TableParagraph"/>
              <w:ind w:left="50" w:right="932"/>
            </w:pPr>
            <w:r>
              <w:t>-номенклатура</w:t>
            </w:r>
            <w:r>
              <w:rPr>
                <w:spacing w:val="-6"/>
              </w:rPr>
              <w:t xml:space="preserve"> </w:t>
            </w:r>
            <w:r>
              <w:t>информационных источников, применяемых в профессиональной</w:t>
            </w:r>
            <w:r>
              <w:rPr>
                <w:spacing w:val="-14"/>
              </w:rPr>
              <w:t xml:space="preserve"> </w:t>
            </w:r>
            <w:r>
              <w:t>деятельности;</w:t>
            </w:r>
          </w:p>
          <w:p w:rsidR="00343CC4" w:rsidRDefault="00487E66">
            <w:pPr>
              <w:pStyle w:val="TableParagraph"/>
              <w:ind w:left="50"/>
            </w:pPr>
            <w:r>
              <w:t>-приемы</w:t>
            </w:r>
            <w:r>
              <w:rPr>
                <w:spacing w:val="-14"/>
              </w:rPr>
              <w:t xml:space="preserve"> </w:t>
            </w:r>
            <w:r>
              <w:t>структурирования</w:t>
            </w:r>
            <w:r>
              <w:rPr>
                <w:spacing w:val="-14"/>
              </w:rPr>
              <w:t xml:space="preserve"> </w:t>
            </w:r>
            <w:r>
              <w:t xml:space="preserve">информации; формат оформления результатов поиска </w:t>
            </w:r>
            <w:r>
              <w:rPr>
                <w:spacing w:val="-2"/>
              </w:rPr>
              <w:t>информации;</w:t>
            </w:r>
          </w:p>
          <w:p w:rsidR="00343CC4" w:rsidRDefault="00487E66">
            <w:pPr>
              <w:pStyle w:val="TableParagraph"/>
              <w:ind w:left="50"/>
            </w:pPr>
            <w:r>
              <w:t>-современные средства и устройства информатизации,</w:t>
            </w:r>
            <w:r>
              <w:rPr>
                <w:spacing w:val="-13"/>
              </w:rPr>
              <w:t xml:space="preserve"> </w:t>
            </w:r>
            <w:r>
              <w:t>порядок</w:t>
            </w:r>
            <w:r>
              <w:rPr>
                <w:spacing w:val="-13"/>
              </w:rPr>
              <w:t xml:space="preserve"> </w:t>
            </w:r>
            <w:r>
              <w:t>их</w:t>
            </w:r>
            <w:r>
              <w:rPr>
                <w:spacing w:val="-13"/>
              </w:rPr>
              <w:t xml:space="preserve"> </w:t>
            </w:r>
            <w:r>
              <w:t>применения;</w:t>
            </w:r>
          </w:p>
          <w:p w:rsidR="00343CC4" w:rsidRDefault="00487E66">
            <w:pPr>
              <w:pStyle w:val="TableParagraph"/>
              <w:tabs>
                <w:tab w:val="left" w:pos="2112"/>
                <w:tab w:val="left" w:pos="4032"/>
              </w:tabs>
              <w:ind w:left="50" w:right="-15"/>
              <w:jc w:val="both"/>
            </w:pPr>
            <w:r>
              <w:rPr>
                <w:spacing w:val="-2"/>
              </w:rPr>
              <w:t>-программное</w:t>
            </w:r>
            <w:r>
              <w:tab/>
            </w:r>
            <w:r>
              <w:rPr>
                <w:spacing w:val="-2"/>
              </w:rPr>
              <w:t>обеспечение</w:t>
            </w:r>
            <w:r>
              <w:tab/>
            </w:r>
            <w:r>
              <w:rPr>
                <w:spacing w:val="-10"/>
              </w:rPr>
              <w:t xml:space="preserve">в </w:t>
            </w:r>
            <w:r>
              <w:t>профессиональной деятельности, в том числе цифровые средства;</w:t>
            </w:r>
          </w:p>
          <w:p w:rsidR="00343CC4" w:rsidRDefault="00487E66">
            <w:pPr>
              <w:pStyle w:val="TableParagraph"/>
              <w:ind w:left="50"/>
            </w:pPr>
            <w:r>
              <w:t>-содержание</w:t>
            </w:r>
            <w:r>
              <w:rPr>
                <w:spacing w:val="-14"/>
              </w:rPr>
              <w:t xml:space="preserve"> </w:t>
            </w:r>
            <w:r>
              <w:t>актуальной</w:t>
            </w:r>
            <w:r>
              <w:rPr>
                <w:spacing w:val="-14"/>
              </w:rPr>
              <w:t xml:space="preserve"> </w:t>
            </w:r>
            <w:r>
              <w:t>нормативно- правовой документации;</w:t>
            </w:r>
          </w:p>
          <w:p w:rsidR="00343CC4" w:rsidRDefault="00487E66">
            <w:pPr>
              <w:pStyle w:val="TableParagraph"/>
              <w:ind w:left="50"/>
            </w:pPr>
            <w:r>
              <w:t>-современная</w:t>
            </w:r>
            <w:r>
              <w:rPr>
                <w:spacing w:val="-12"/>
              </w:rPr>
              <w:t xml:space="preserve"> </w:t>
            </w:r>
            <w:r>
              <w:t>научная</w:t>
            </w:r>
            <w:r>
              <w:rPr>
                <w:spacing w:val="-13"/>
              </w:rPr>
              <w:t xml:space="preserve"> </w:t>
            </w:r>
            <w:r>
              <w:t>и</w:t>
            </w:r>
            <w:r>
              <w:rPr>
                <w:spacing w:val="-12"/>
              </w:rPr>
              <w:t xml:space="preserve"> </w:t>
            </w:r>
            <w:r>
              <w:t xml:space="preserve">профессиональная </w:t>
            </w:r>
            <w:r>
              <w:rPr>
                <w:spacing w:val="-2"/>
              </w:rPr>
              <w:t>терминология;</w:t>
            </w:r>
          </w:p>
          <w:p w:rsidR="00343CC4" w:rsidRDefault="00487E66">
            <w:pPr>
              <w:pStyle w:val="TableParagraph"/>
              <w:ind w:left="50"/>
            </w:pPr>
            <w:r>
              <w:t>-возможные траектории профессионального</w:t>
            </w:r>
            <w:r>
              <w:rPr>
                <w:spacing w:val="-14"/>
              </w:rPr>
              <w:t xml:space="preserve"> </w:t>
            </w:r>
            <w:r>
              <w:t>развития</w:t>
            </w:r>
            <w:r>
              <w:rPr>
                <w:spacing w:val="-14"/>
              </w:rPr>
              <w:t xml:space="preserve"> </w:t>
            </w:r>
            <w:r>
              <w:t>и</w:t>
            </w:r>
          </w:p>
          <w:p w:rsidR="00343CC4" w:rsidRDefault="00487E66">
            <w:pPr>
              <w:pStyle w:val="TableParagraph"/>
              <w:spacing w:line="238" w:lineRule="exact"/>
              <w:ind w:left="50"/>
            </w:pPr>
            <w:r>
              <w:rPr>
                <w:spacing w:val="-2"/>
              </w:rPr>
              <w:t>самообразования;</w:t>
            </w:r>
          </w:p>
        </w:tc>
        <w:tc>
          <w:tcPr>
            <w:tcW w:w="3482" w:type="dxa"/>
          </w:tcPr>
          <w:p w:rsidR="00343CC4" w:rsidRDefault="00487E66">
            <w:pPr>
              <w:pStyle w:val="TableParagraph"/>
              <w:ind w:left="50" w:right="35"/>
            </w:pPr>
            <w:r>
              <w:t>-знает актуальный профессиональный</w:t>
            </w:r>
            <w:r>
              <w:rPr>
                <w:spacing w:val="-14"/>
              </w:rPr>
              <w:t xml:space="preserve"> </w:t>
            </w:r>
            <w:r>
              <w:t>и</w:t>
            </w:r>
            <w:r>
              <w:rPr>
                <w:spacing w:val="-14"/>
              </w:rPr>
              <w:t xml:space="preserve"> </w:t>
            </w:r>
            <w:r>
              <w:t>социальный контекст, в котором приходится работать и жить;</w:t>
            </w:r>
          </w:p>
          <w:p w:rsidR="00343CC4" w:rsidRDefault="00487E66">
            <w:pPr>
              <w:pStyle w:val="TableParagraph"/>
              <w:ind w:left="50" w:right="-15"/>
            </w:pPr>
            <w:r>
              <w:t>-разрабатывает</w:t>
            </w:r>
            <w:r>
              <w:rPr>
                <w:spacing w:val="-12"/>
              </w:rPr>
              <w:t xml:space="preserve"> </w:t>
            </w:r>
            <w:r>
              <w:t>структуру</w:t>
            </w:r>
            <w:r>
              <w:rPr>
                <w:spacing w:val="-12"/>
              </w:rPr>
              <w:t xml:space="preserve"> </w:t>
            </w:r>
            <w:r>
              <w:t>плана</w:t>
            </w:r>
            <w:r>
              <w:rPr>
                <w:spacing w:val="-12"/>
              </w:rPr>
              <w:t xml:space="preserve"> </w:t>
            </w:r>
            <w:r>
              <w:t xml:space="preserve">для решения задач, алгоритмы выполнения работ в профессиональной и смежных </w:t>
            </w:r>
            <w:r>
              <w:rPr>
                <w:spacing w:val="-2"/>
              </w:rPr>
              <w:t>областях;</w:t>
            </w:r>
          </w:p>
          <w:p w:rsidR="00343CC4" w:rsidRDefault="00487E66">
            <w:pPr>
              <w:pStyle w:val="TableParagraph"/>
              <w:ind w:left="50" w:right="79"/>
            </w:pPr>
            <w:r>
              <w:t>-применяет</w:t>
            </w:r>
            <w:r>
              <w:rPr>
                <w:spacing w:val="-14"/>
              </w:rPr>
              <w:t xml:space="preserve"> </w:t>
            </w:r>
            <w:r>
              <w:t>основные</w:t>
            </w:r>
            <w:r>
              <w:rPr>
                <w:spacing w:val="-14"/>
              </w:rPr>
              <w:t xml:space="preserve"> </w:t>
            </w:r>
            <w:r>
              <w:t>источники информации и ресурсы для решения задач и/или проблем в профессиональном и/или социальном контексте;</w:t>
            </w:r>
          </w:p>
          <w:p w:rsidR="00343CC4" w:rsidRDefault="00487E66">
            <w:pPr>
              <w:pStyle w:val="TableParagraph"/>
              <w:ind w:left="50" w:right="35"/>
            </w:pPr>
            <w:r>
              <w:t>-применяет методы работы в профессиональной</w:t>
            </w:r>
            <w:r>
              <w:rPr>
                <w:spacing w:val="-14"/>
              </w:rPr>
              <w:t xml:space="preserve"> </w:t>
            </w:r>
            <w:r>
              <w:t>и</w:t>
            </w:r>
            <w:r>
              <w:rPr>
                <w:spacing w:val="-14"/>
              </w:rPr>
              <w:t xml:space="preserve"> </w:t>
            </w:r>
            <w:r>
              <w:t xml:space="preserve">смежных </w:t>
            </w:r>
            <w:r>
              <w:rPr>
                <w:spacing w:val="-2"/>
              </w:rPr>
              <w:t>сферах;</w:t>
            </w:r>
          </w:p>
          <w:p w:rsidR="00343CC4" w:rsidRDefault="00487E66">
            <w:pPr>
              <w:pStyle w:val="TableParagraph"/>
              <w:ind w:left="50" w:right="-15" w:hanging="1"/>
              <w:jc w:val="both"/>
            </w:pPr>
            <w:r>
              <w:rPr>
                <w:sz w:val="24"/>
              </w:rPr>
              <w:t xml:space="preserve">-знает </w:t>
            </w:r>
            <w:r>
              <w:t xml:space="preserve">порядок оценки результатов решения задач профессиональной </w:t>
            </w:r>
            <w:r>
              <w:rPr>
                <w:spacing w:val="-2"/>
              </w:rPr>
              <w:t>деятельности;</w:t>
            </w:r>
          </w:p>
          <w:p w:rsidR="00343CC4" w:rsidRDefault="00487E66">
            <w:pPr>
              <w:pStyle w:val="TableParagraph"/>
              <w:ind w:left="50" w:right="35"/>
            </w:pPr>
            <w:r>
              <w:t>-применяет номенклатуру информационных источников, применяемых</w:t>
            </w:r>
            <w:r>
              <w:rPr>
                <w:spacing w:val="-14"/>
              </w:rPr>
              <w:t xml:space="preserve"> </w:t>
            </w:r>
            <w:r>
              <w:t>в</w:t>
            </w:r>
            <w:r>
              <w:rPr>
                <w:spacing w:val="-14"/>
              </w:rPr>
              <w:t xml:space="preserve"> </w:t>
            </w:r>
            <w:r>
              <w:t xml:space="preserve">профессиональной </w:t>
            </w:r>
            <w:r>
              <w:rPr>
                <w:spacing w:val="-2"/>
              </w:rPr>
              <w:t>деятельности;</w:t>
            </w:r>
          </w:p>
          <w:p w:rsidR="00343CC4" w:rsidRDefault="00487E66">
            <w:pPr>
              <w:pStyle w:val="TableParagraph"/>
              <w:ind w:left="50" w:right="35"/>
            </w:pPr>
            <w:r>
              <w:t>-применяет приемы структурирования информации; применяет формат оформления результатов</w:t>
            </w:r>
            <w:r>
              <w:rPr>
                <w:spacing w:val="-14"/>
              </w:rPr>
              <w:t xml:space="preserve"> </w:t>
            </w:r>
            <w:r>
              <w:t>поиска</w:t>
            </w:r>
            <w:r>
              <w:rPr>
                <w:spacing w:val="-14"/>
              </w:rPr>
              <w:t xml:space="preserve"> </w:t>
            </w:r>
            <w:r>
              <w:t>информации;</w:t>
            </w:r>
          </w:p>
          <w:p w:rsidR="00343CC4" w:rsidRDefault="00487E66">
            <w:pPr>
              <w:pStyle w:val="TableParagraph"/>
              <w:ind w:left="50" w:right="35"/>
            </w:pPr>
            <w:r>
              <w:t>-знает</w:t>
            </w:r>
            <w:r>
              <w:rPr>
                <w:spacing w:val="-13"/>
              </w:rPr>
              <w:t xml:space="preserve"> </w:t>
            </w:r>
            <w:r>
              <w:t>современные</w:t>
            </w:r>
            <w:r>
              <w:rPr>
                <w:spacing w:val="-14"/>
              </w:rPr>
              <w:t xml:space="preserve"> </w:t>
            </w:r>
            <w:r>
              <w:t>средства</w:t>
            </w:r>
            <w:r>
              <w:rPr>
                <w:spacing w:val="-12"/>
              </w:rPr>
              <w:t xml:space="preserve"> </w:t>
            </w:r>
            <w:r>
              <w:t>и устройства информатизации, порядок их применения;</w:t>
            </w:r>
          </w:p>
          <w:p w:rsidR="00343CC4" w:rsidRDefault="00487E66">
            <w:pPr>
              <w:pStyle w:val="TableParagraph"/>
              <w:tabs>
                <w:tab w:val="left" w:pos="2236"/>
              </w:tabs>
              <w:spacing w:line="254" w:lineRule="exact"/>
              <w:ind w:left="50" w:right="-15"/>
            </w:pPr>
            <w:r>
              <w:rPr>
                <w:spacing w:val="-2"/>
              </w:rPr>
              <w:t>-применяет</w:t>
            </w:r>
            <w:r>
              <w:tab/>
            </w:r>
            <w:r>
              <w:rPr>
                <w:spacing w:val="-2"/>
              </w:rPr>
              <w:t xml:space="preserve">программное </w:t>
            </w:r>
            <w:r>
              <w:t>обеспечение</w:t>
            </w:r>
            <w:r>
              <w:rPr>
                <w:spacing w:val="38"/>
              </w:rPr>
              <w:t xml:space="preserve">  </w:t>
            </w:r>
            <w:r>
              <w:t>в</w:t>
            </w:r>
            <w:r>
              <w:rPr>
                <w:spacing w:val="39"/>
              </w:rPr>
              <w:t xml:space="preserve">  </w:t>
            </w:r>
            <w:r>
              <w:rPr>
                <w:spacing w:val="-2"/>
              </w:rPr>
              <w:t>профессиональной</w:t>
            </w:r>
          </w:p>
        </w:tc>
        <w:tc>
          <w:tcPr>
            <w:tcW w:w="2695" w:type="dxa"/>
          </w:tcPr>
          <w:p w:rsidR="00343CC4" w:rsidRDefault="00343CC4">
            <w:pPr>
              <w:pStyle w:val="TableParagraph"/>
            </w:pPr>
          </w:p>
        </w:tc>
      </w:tr>
    </w:tbl>
    <w:p w:rsidR="00343CC4" w:rsidRDefault="00343CC4">
      <w:pPr>
        <w:pStyle w:val="TableParagraph"/>
        <w:sectPr w:rsidR="00343CC4">
          <w:headerReference w:type="default" r:id="rId166"/>
          <w:footerReference w:type="default" r:id="rId167"/>
          <w:pgSz w:w="11910" w:h="16840"/>
          <w:pgMar w:top="1160" w:right="283" w:bottom="280" w:left="708" w:header="749" w:footer="0" w:gutter="0"/>
          <w:cols w:space="720"/>
        </w:sectPr>
      </w:pPr>
    </w:p>
    <w:p w:rsidR="00343CC4" w:rsidRDefault="00343CC4">
      <w:pPr>
        <w:pStyle w:val="a3"/>
        <w:spacing w:before="2"/>
        <w:rPr>
          <w:b/>
          <w:sz w:val="7"/>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0"/>
        <w:gridCol w:w="3482"/>
        <w:gridCol w:w="2695"/>
      </w:tblGrid>
      <w:tr w:rsidR="00343CC4">
        <w:trPr>
          <w:trHeight w:val="7590"/>
        </w:trPr>
        <w:tc>
          <w:tcPr>
            <w:tcW w:w="4140" w:type="dxa"/>
          </w:tcPr>
          <w:p w:rsidR="00343CC4" w:rsidRDefault="00487E66">
            <w:pPr>
              <w:pStyle w:val="TableParagraph"/>
              <w:ind w:left="50"/>
            </w:pPr>
            <w:r>
              <w:t>-основы предпринимательской деятельности,</w:t>
            </w:r>
            <w:r>
              <w:rPr>
                <w:spacing w:val="-11"/>
              </w:rPr>
              <w:t xml:space="preserve"> </w:t>
            </w:r>
            <w:r>
              <w:t>правовой</w:t>
            </w:r>
            <w:r>
              <w:rPr>
                <w:spacing w:val="-12"/>
              </w:rPr>
              <w:t xml:space="preserve"> </w:t>
            </w:r>
            <w:r>
              <w:t>и</w:t>
            </w:r>
            <w:r>
              <w:rPr>
                <w:spacing w:val="-13"/>
              </w:rPr>
              <w:t xml:space="preserve"> </w:t>
            </w:r>
            <w:r>
              <w:t xml:space="preserve">финансовой </w:t>
            </w:r>
            <w:r>
              <w:rPr>
                <w:spacing w:val="-2"/>
              </w:rPr>
              <w:t>грамотности;</w:t>
            </w:r>
          </w:p>
          <w:p w:rsidR="00343CC4" w:rsidRDefault="00487E66">
            <w:pPr>
              <w:pStyle w:val="TableParagraph"/>
              <w:ind w:left="50" w:right="-15"/>
            </w:pPr>
            <w:r>
              <w:t>-правила разработки презентации; основные</w:t>
            </w:r>
            <w:r>
              <w:rPr>
                <w:spacing w:val="37"/>
              </w:rPr>
              <w:t xml:space="preserve"> </w:t>
            </w:r>
            <w:r>
              <w:t>этапы</w:t>
            </w:r>
            <w:r>
              <w:rPr>
                <w:spacing w:val="36"/>
              </w:rPr>
              <w:t xml:space="preserve"> </w:t>
            </w:r>
            <w:r>
              <w:t>разработки</w:t>
            </w:r>
            <w:r>
              <w:rPr>
                <w:spacing w:val="36"/>
              </w:rPr>
              <w:t xml:space="preserve"> </w:t>
            </w:r>
            <w:r>
              <w:t>и</w:t>
            </w:r>
            <w:r>
              <w:rPr>
                <w:spacing w:val="35"/>
              </w:rPr>
              <w:t xml:space="preserve"> </w:t>
            </w:r>
            <w:r>
              <w:t xml:space="preserve">реализации </w:t>
            </w:r>
            <w:r>
              <w:rPr>
                <w:spacing w:val="-2"/>
              </w:rPr>
              <w:t>проекта;</w:t>
            </w:r>
          </w:p>
          <w:p w:rsidR="00343CC4" w:rsidRDefault="00487E66">
            <w:pPr>
              <w:pStyle w:val="TableParagraph"/>
              <w:ind w:left="50"/>
            </w:pPr>
            <w:r>
              <w:t>-психологические</w:t>
            </w:r>
            <w:r>
              <w:rPr>
                <w:spacing w:val="-14"/>
              </w:rPr>
              <w:t xml:space="preserve"> </w:t>
            </w:r>
            <w:r>
              <w:t>основы</w:t>
            </w:r>
            <w:r>
              <w:rPr>
                <w:spacing w:val="-14"/>
              </w:rPr>
              <w:t xml:space="preserve"> </w:t>
            </w:r>
            <w:r>
              <w:t xml:space="preserve">деятельности </w:t>
            </w:r>
            <w:r>
              <w:rPr>
                <w:spacing w:val="-2"/>
              </w:rPr>
              <w:t>коллектива;</w:t>
            </w:r>
          </w:p>
          <w:p w:rsidR="00343CC4" w:rsidRDefault="00487E66">
            <w:pPr>
              <w:pStyle w:val="TableParagraph"/>
              <w:spacing w:line="252" w:lineRule="exact"/>
              <w:ind w:left="50"/>
            </w:pPr>
            <w:r>
              <w:t>-психологические</w:t>
            </w:r>
            <w:r>
              <w:rPr>
                <w:spacing w:val="-9"/>
              </w:rPr>
              <w:t xml:space="preserve"> </w:t>
            </w:r>
            <w:r>
              <w:t>особенности</w:t>
            </w:r>
            <w:r>
              <w:rPr>
                <w:spacing w:val="-8"/>
              </w:rPr>
              <w:t xml:space="preserve"> </w:t>
            </w:r>
            <w:r>
              <w:rPr>
                <w:spacing w:val="-2"/>
              </w:rPr>
              <w:t>личности;</w:t>
            </w:r>
          </w:p>
          <w:p w:rsidR="00343CC4" w:rsidRDefault="00487E66">
            <w:pPr>
              <w:pStyle w:val="TableParagraph"/>
              <w:ind w:left="50"/>
            </w:pPr>
            <w:r>
              <w:t>-правила</w:t>
            </w:r>
            <w:r>
              <w:rPr>
                <w:spacing w:val="-13"/>
              </w:rPr>
              <w:t xml:space="preserve"> </w:t>
            </w:r>
            <w:r>
              <w:t>оформления</w:t>
            </w:r>
            <w:r>
              <w:rPr>
                <w:spacing w:val="-14"/>
              </w:rPr>
              <w:t xml:space="preserve"> </w:t>
            </w:r>
            <w:r>
              <w:t>документов</w:t>
            </w:r>
            <w:r>
              <w:rPr>
                <w:spacing w:val="-13"/>
              </w:rPr>
              <w:t xml:space="preserve"> </w:t>
            </w:r>
            <w:r>
              <w:t>и построения устных сообщений на государственном языке РФ;</w:t>
            </w:r>
          </w:p>
          <w:p w:rsidR="00343CC4" w:rsidRDefault="00487E66">
            <w:pPr>
              <w:pStyle w:val="TableParagraph"/>
              <w:ind w:left="50"/>
            </w:pPr>
            <w:r>
              <w:t>-особенности</w:t>
            </w:r>
            <w:r>
              <w:rPr>
                <w:spacing w:val="40"/>
              </w:rPr>
              <w:t xml:space="preserve"> </w:t>
            </w:r>
            <w:r>
              <w:t>социального</w:t>
            </w:r>
            <w:r>
              <w:rPr>
                <w:spacing w:val="40"/>
              </w:rPr>
              <w:t xml:space="preserve"> </w:t>
            </w:r>
            <w:r>
              <w:t>и</w:t>
            </w:r>
            <w:r>
              <w:rPr>
                <w:spacing w:val="40"/>
              </w:rPr>
              <w:t xml:space="preserve"> </w:t>
            </w:r>
            <w:r>
              <w:t xml:space="preserve">культурного </w:t>
            </w:r>
            <w:r>
              <w:rPr>
                <w:spacing w:val="-2"/>
              </w:rPr>
              <w:t>контекста</w:t>
            </w:r>
          </w:p>
        </w:tc>
        <w:tc>
          <w:tcPr>
            <w:tcW w:w="3482" w:type="dxa"/>
          </w:tcPr>
          <w:p w:rsidR="00343CC4" w:rsidRDefault="00487E66">
            <w:pPr>
              <w:pStyle w:val="TableParagraph"/>
              <w:spacing w:line="242" w:lineRule="auto"/>
              <w:ind w:left="50" w:right="-15"/>
            </w:pPr>
            <w:r>
              <w:t>деятельности,</w:t>
            </w:r>
            <w:r>
              <w:rPr>
                <w:spacing w:val="-14"/>
              </w:rPr>
              <w:t xml:space="preserve"> </w:t>
            </w:r>
            <w:r>
              <w:t>в</w:t>
            </w:r>
            <w:r>
              <w:rPr>
                <w:spacing w:val="-14"/>
              </w:rPr>
              <w:t xml:space="preserve"> </w:t>
            </w:r>
            <w:r>
              <w:t>том</w:t>
            </w:r>
            <w:r>
              <w:rPr>
                <w:spacing w:val="-14"/>
              </w:rPr>
              <w:t xml:space="preserve"> </w:t>
            </w:r>
            <w:r>
              <w:t>числе</w:t>
            </w:r>
            <w:r>
              <w:rPr>
                <w:spacing w:val="-13"/>
              </w:rPr>
              <w:t xml:space="preserve"> </w:t>
            </w:r>
            <w:r>
              <w:t xml:space="preserve">цифровые </w:t>
            </w:r>
            <w:r>
              <w:rPr>
                <w:spacing w:val="-2"/>
              </w:rPr>
              <w:t>средства;</w:t>
            </w:r>
          </w:p>
          <w:p w:rsidR="00343CC4" w:rsidRDefault="00487E66">
            <w:pPr>
              <w:pStyle w:val="TableParagraph"/>
              <w:ind w:left="50" w:right="1115"/>
            </w:pPr>
            <w:r>
              <w:t>-содержание</w:t>
            </w:r>
            <w:r>
              <w:rPr>
                <w:spacing w:val="-14"/>
              </w:rPr>
              <w:t xml:space="preserve"> </w:t>
            </w:r>
            <w:r>
              <w:t xml:space="preserve">актуальной </w:t>
            </w:r>
            <w:r>
              <w:rPr>
                <w:spacing w:val="-2"/>
              </w:rPr>
              <w:t>нормативно-правовой документации;</w:t>
            </w:r>
          </w:p>
          <w:p w:rsidR="00343CC4" w:rsidRDefault="00487E66">
            <w:pPr>
              <w:pStyle w:val="TableParagraph"/>
              <w:ind w:left="50" w:right="35"/>
            </w:pPr>
            <w:r>
              <w:t>-использует</w:t>
            </w:r>
            <w:r>
              <w:rPr>
                <w:spacing w:val="-14"/>
              </w:rPr>
              <w:t xml:space="preserve"> </w:t>
            </w:r>
            <w:r>
              <w:t>современную</w:t>
            </w:r>
            <w:r>
              <w:rPr>
                <w:spacing w:val="-14"/>
              </w:rPr>
              <w:t xml:space="preserve"> </w:t>
            </w:r>
            <w:r>
              <w:t xml:space="preserve">научную и профессиональную </w:t>
            </w:r>
            <w:r>
              <w:rPr>
                <w:spacing w:val="-2"/>
              </w:rPr>
              <w:t>терминологию;</w:t>
            </w:r>
          </w:p>
          <w:p w:rsidR="00343CC4" w:rsidRDefault="00487E66">
            <w:pPr>
              <w:pStyle w:val="TableParagraph"/>
              <w:ind w:left="50" w:right="480"/>
              <w:jc w:val="both"/>
            </w:pPr>
            <w:r>
              <w:t>-строит</w:t>
            </w:r>
            <w:r>
              <w:rPr>
                <w:spacing w:val="-14"/>
              </w:rPr>
              <w:t xml:space="preserve"> </w:t>
            </w:r>
            <w:r>
              <w:t>возможные</w:t>
            </w:r>
            <w:r>
              <w:rPr>
                <w:spacing w:val="-14"/>
              </w:rPr>
              <w:t xml:space="preserve"> </w:t>
            </w:r>
            <w:r>
              <w:t>траектории профессионального</w:t>
            </w:r>
            <w:r>
              <w:rPr>
                <w:spacing w:val="-7"/>
              </w:rPr>
              <w:t xml:space="preserve"> </w:t>
            </w:r>
            <w:r>
              <w:t>развития</w:t>
            </w:r>
            <w:r>
              <w:rPr>
                <w:spacing w:val="-5"/>
              </w:rPr>
              <w:t xml:space="preserve"> </w:t>
            </w:r>
            <w:r>
              <w:t xml:space="preserve">и </w:t>
            </w:r>
            <w:r>
              <w:rPr>
                <w:spacing w:val="-2"/>
              </w:rPr>
              <w:t>самообразования;</w:t>
            </w:r>
          </w:p>
          <w:p w:rsidR="00343CC4" w:rsidRDefault="00487E66">
            <w:pPr>
              <w:pStyle w:val="TableParagraph"/>
              <w:ind w:left="50" w:right="79"/>
            </w:pPr>
            <w:r>
              <w:t xml:space="preserve">-знает основы </w:t>
            </w:r>
            <w:r>
              <w:rPr>
                <w:spacing w:val="-2"/>
              </w:rPr>
              <w:t xml:space="preserve">предпринимательской </w:t>
            </w:r>
            <w:r>
              <w:t>деятельности,</w:t>
            </w:r>
            <w:r>
              <w:rPr>
                <w:spacing w:val="-6"/>
              </w:rPr>
              <w:t xml:space="preserve"> </w:t>
            </w:r>
            <w:r>
              <w:t>правовой</w:t>
            </w:r>
            <w:r>
              <w:rPr>
                <w:spacing w:val="-8"/>
              </w:rPr>
              <w:t xml:space="preserve"> </w:t>
            </w:r>
            <w:r>
              <w:t>и финансовой</w:t>
            </w:r>
            <w:r>
              <w:rPr>
                <w:spacing w:val="-13"/>
              </w:rPr>
              <w:t xml:space="preserve"> </w:t>
            </w:r>
            <w:r>
              <w:rPr>
                <w:spacing w:val="-2"/>
              </w:rPr>
              <w:t>грамотности;</w:t>
            </w:r>
          </w:p>
          <w:p w:rsidR="00343CC4" w:rsidRDefault="00487E66">
            <w:pPr>
              <w:pStyle w:val="TableParagraph"/>
              <w:ind w:left="50" w:right="35"/>
            </w:pPr>
            <w:r>
              <w:t>-применяет</w:t>
            </w:r>
            <w:r>
              <w:rPr>
                <w:spacing w:val="-14"/>
              </w:rPr>
              <w:t xml:space="preserve"> </w:t>
            </w:r>
            <w:r>
              <w:t>правила</w:t>
            </w:r>
            <w:r>
              <w:rPr>
                <w:spacing w:val="-14"/>
              </w:rPr>
              <w:t xml:space="preserve"> </w:t>
            </w:r>
            <w:r>
              <w:t xml:space="preserve">разработки </w:t>
            </w:r>
            <w:r>
              <w:rPr>
                <w:spacing w:val="-2"/>
              </w:rPr>
              <w:t>презентации;</w:t>
            </w:r>
          </w:p>
          <w:p w:rsidR="00343CC4" w:rsidRDefault="00487E66">
            <w:pPr>
              <w:pStyle w:val="TableParagraph"/>
              <w:ind w:left="50" w:right="-15"/>
            </w:pPr>
            <w:r>
              <w:t>-знает</w:t>
            </w:r>
            <w:r>
              <w:rPr>
                <w:spacing w:val="-3"/>
              </w:rPr>
              <w:t xml:space="preserve"> </w:t>
            </w:r>
            <w:r>
              <w:t>основные</w:t>
            </w:r>
            <w:r>
              <w:rPr>
                <w:spacing w:val="-3"/>
              </w:rPr>
              <w:t xml:space="preserve"> </w:t>
            </w:r>
            <w:r>
              <w:t>этапы</w:t>
            </w:r>
            <w:r>
              <w:rPr>
                <w:spacing w:val="-3"/>
              </w:rPr>
              <w:t xml:space="preserve"> </w:t>
            </w:r>
            <w:r>
              <w:t>разработки</w:t>
            </w:r>
            <w:r>
              <w:rPr>
                <w:spacing w:val="-4"/>
              </w:rPr>
              <w:t xml:space="preserve"> </w:t>
            </w:r>
            <w:r>
              <w:t>и реализации проекта;</w:t>
            </w:r>
          </w:p>
          <w:p w:rsidR="00343CC4" w:rsidRDefault="00487E66">
            <w:pPr>
              <w:pStyle w:val="TableParagraph"/>
              <w:ind w:left="50" w:right="35"/>
            </w:pPr>
            <w:r>
              <w:t>-знает</w:t>
            </w:r>
            <w:r>
              <w:rPr>
                <w:spacing w:val="-14"/>
              </w:rPr>
              <w:t xml:space="preserve"> </w:t>
            </w:r>
            <w:r>
              <w:t>психологические</w:t>
            </w:r>
            <w:r>
              <w:rPr>
                <w:spacing w:val="-14"/>
              </w:rPr>
              <w:t xml:space="preserve"> </w:t>
            </w:r>
            <w:r>
              <w:t>основы деятельности коллектива;</w:t>
            </w:r>
          </w:p>
          <w:p w:rsidR="00343CC4" w:rsidRDefault="00487E66">
            <w:pPr>
              <w:pStyle w:val="TableParagraph"/>
              <w:tabs>
                <w:tab w:val="left" w:pos="1867"/>
              </w:tabs>
              <w:ind w:left="50" w:right="-15"/>
            </w:pPr>
            <w:r>
              <w:rPr>
                <w:spacing w:val="-2"/>
              </w:rPr>
              <w:t>-знает</w:t>
            </w:r>
            <w:r>
              <w:tab/>
            </w:r>
            <w:r>
              <w:rPr>
                <w:spacing w:val="-2"/>
              </w:rPr>
              <w:t xml:space="preserve">психологические </w:t>
            </w:r>
            <w:r>
              <w:t>особенности личности;</w:t>
            </w:r>
          </w:p>
          <w:p w:rsidR="00343CC4" w:rsidRDefault="00487E66">
            <w:pPr>
              <w:pStyle w:val="TableParagraph"/>
              <w:ind w:left="50" w:right="35"/>
            </w:pPr>
            <w:r>
              <w:t>-знает правила оформления документов</w:t>
            </w:r>
            <w:r>
              <w:rPr>
                <w:spacing w:val="-12"/>
              </w:rPr>
              <w:t xml:space="preserve"> </w:t>
            </w:r>
            <w:r>
              <w:t>и</w:t>
            </w:r>
            <w:r>
              <w:rPr>
                <w:spacing w:val="-13"/>
              </w:rPr>
              <w:t xml:space="preserve"> </w:t>
            </w:r>
            <w:r>
              <w:t>построения</w:t>
            </w:r>
            <w:r>
              <w:rPr>
                <w:spacing w:val="-14"/>
              </w:rPr>
              <w:t xml:space="preserve"> </w:t>
            </w:r>
            <w:r>
              <w:t>устных сообщений на государственном языке РФ;</w:t>
            </w:r>
          </w:p>
          <w:p w:rsidR="00343CC4" w:rsidRDefault="00487E66">
            <w:pPr>
              <w:pStyle w:val="TableParagraph"/>
              <w:tabs>
                <w:tab w:val="left" w:pos="2162"/>
              </w:tabs>
              <w:spacing w:line="251" w:lineRule="exact"/>
              <w:ind w:left="112"/>
            </w:pPr>
            <w:r>
              <w:rPr>
                <w:spacing w:val="-2"/>
              </w:rPr>
              <w:t>-применяет</w:t>
            </w:r>
            <w:r>
              <w:tab/>
            </w:r>
            <w:r>
              <w:rPr>
                <w:spacing w:val="-2"/>
              </w:rPr>
              <w:t>особенности</w:t>
            </w:r>
          </w:p>
          <w:p w:rsidR="00343CC4" w:rsidRDefault="00487E66">
            <w:pPr>
              <w:pStyle w:val="TableParagraph"/>
              <w:tabs>
                <w:tab w:val="left" w:pos="1677"/>
                <w:tab w:val="left" w:pos="2179"/>
              </w:tabs>
              <w:spacing w:line="252" w:lineRule="exact"/>
              <w:ind w:left="112" w:right="122"/>
            </w:pPr>
            <w:r>
              <w:rPr>
                <w:spacing w:val="-2"/>
              </w:rPr>
              <w:t>социального</w:t>
            </w:r>
            <w:r>
              <w:tab/>
            </w:r>
            <w:r>
              <w:rPr>
                <w:spacing w:val="-10"/>
              </w:rPr>
              <w:t>и</w:t>
            </w:r>
            <w:r>
              <w:tab/>
            </w:r>
            <w:r>
              <w:rPr>
                <w:spacing w:val="-2"/>
              </w:rPr>
              <w:t>культурного контекста</w:t>
            </w:r>
          </w:p>
        </w:tc>
        <w:tc>
          <w:tcPr>
            <w:tcW w:w="2695" w:type="dxa"/>
          </w:tcPr>
          <w:p w:rsidR="00343CC4" w:rsidRDefault="00343CC4">
            <w:pPr>
              <w:pStyle w:val="TableParagraph"/>
            </w:pPr>
          </w:p>
        </w:tc>
      </w:tr>
    </w:tbl>
    <w:p w:rsidR="00343CC4" w:rsidRDefault="00343CC4">
      <w:pPr>
        <w:pStyle w:val="TableParagraph"/>
        <w:sectPr w:rsidR="00343CC4">
          <w:headerReference w:type="default" r:id="rId168"/>
          <w:footerReference w:type="default" r:id="rId169"/>
          <w:pgSz w:w="11910" w:h="16840"/>
          <w:pgMar w:top="1160" w:right="283" w:bottom="280" w:left="708" w:header="749" w:footer="0" w:gutter="0"/>
          <w:cols w:space="720"/>
        </w:sectPr>
      </w:pPr>
    </w:p>
    <w:p w:rsidR="00343CC4" w:rsidRDefault="00487E66">
      <w:pPr>
        <w:pStyle w:val="3"/>
        <w:spacing w:before="80"/>
        <w:ind w:left="7886" w:right="281" w:firstLine="1008"/>
        <w:jc w:val="right"/>
      </w:pPr>
      <w:r>
        <w:lastRenderedPageBreak/>
        <w:t>Приложение</w:t>
      </w:r>
      <w:r>
        <w:rPr>
          <w:spacing w:val="-15"/>
        </w:rPr>
        <w:t xml:space="preserve"> </w:t>
      </w:r>
      <w:r>
        <w:t>2.7 к</w:t>
      </w:r>
      <w:r>
        <w:rPr>
          <w:spacing w:val="-1"/>
        </w:rPr>
        <w:t xml:space="preserve"> </w:t>
      </w:r>
      <w:r>
        <w:t>ОПОП-П</w:t>
      </w:r>
      <w:r>
        <w:rPr>
          <w:spacing w:val="-2"/>
        </w:rPr>
        <w:t xml:space="preserve"> </w:t>
      </w:r>
      <w:r>
        <w:t>по</w:t>
      </w:r>
      <w:r>
        <w:rPr>
          <w:spacing w:val="1"/>
        </w:rPr>
        <w:t xml:space="preserve"> </w:t>
      </w:r>
      <w:r>
        <w:rPr>
          <w:spacing w:val="-2"/>
        </w:rPr>
        <w:t>профессии</w:t>
      </w:r>
    </w:p>
    <w:p w:rsidR="00343CC4" w:rsidRDefault="00487E66">
      <w:pPr>
        <w:pStyle w:val="a3"/>
        <w:ind w:left="6782" w:right="279" w:firstLine="36"/>
        <w:jc w:val="right"/>
      </w:pPr>
      <w:r>
        <w:t>15.01.05</w:t>
      </w:r>
      <w:r>
        <w:rPr>
          <w:spacing w:val="-9"/>
        </w:rPr>
        <w:t xml:space="preserve"> </w:t>
      </w:r>
      <w:r>
        <w:t>Сварщик</w:t>
      </w:r>
      <w:r>
        <w:rPr>
          <w:spacing w:val="-8"/>
        </w:rPr>
        <w:t xml:space="preserve"> </w:t>
      </w:r>
      <w:r>
        <w:t>ручной</w:t>
      </w:r>
      <w:r>
        <w:rPr>
          <w:spacing w:val="-8"/>
        </w:rPr>
        <w:t xml:space="preserve"> </w:t>
      </w:r>
      <w:r>
        <w:t>и</w:t>
      </w:r>
      <w:r>
        <w:rPr>
          <w:spacing w:val="-8"/>
        </w:rPr>
        <w:t xml:space="preserve"> </w:t>
      </w:r>
      <w:r>
        <w:t>частично механизированной</w:t>
      </w:r>
      <w:r>
        <w:rPr>
          <w:spacing w:val="-4"/>
        </w:rPr>
        <w:t xml:space="preserve"> </w:t>
      </w:r>
      <w:r>
        <w:t>сварки</w:t>
      </w:r>
      <w:r>
        <w:rPr>
          <w:spacing w:val="-4"/>
        </w:rPr>
        <w:t xml:space="preserve"> </w:t>
      </w:r>
      <w:r>
        <w:rPr>
          <w:spacing w:val="-2"/>
        </w:rPr>
        <w:t>(наплавки)</w:t>
      </w: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487E66">
      <w:pPr>
        <w:ind w:left="711"/>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rPr>
          <w:b/>
        </w:rPr>
      </w:pPr>
    </w:p>
    <w:p w:rsidR="00343CC4" w:rsidRDefault="00487E66">
      <w:pPr>
        <w:ind w:left="708"/>
        <w:jc w:val="center"/>
        <w:rPr>
          <w:b/>
          <w:sz w:val="24"/>
        </w:rPr>
      </w:pPr>
      <w:r>
        <w:rPr>
          <w:b/>
          <w:sz w:val="24"/>
        </w:rPr>
        <w:t>«ОП</w:t>
      </w:r>
      <w:r>
        <w:rPr>
          <w:b/>
          <w:spacing w:val="-2"/>
          <w:sz w:val="24"/>
        </w:rPr>
        <w:t xml:space="preserve"> </w:t>
      </w:r>
      <w:r>
        <w:rPr>
          <w:b/>
          <w:sz w:val="24"/>
        </w:rPr>
        <w:t>01</w:t>
      </w:r>
      <w:r>
        <w:rPr>
          <w:b/>
          <w:spacing w:val="-1"/>
          <w:sz w:val="24"/>
        </w:rPr>
        <w:t xml:space="preserve"> </w:t>
      </w:r>
      <w:r>
        <w:rPr>
          <w:b/>
          <w:sz w:val="24"/>
        </w:rPr>
        <w:t>Основы</w:t>
      </w:r>
      <w:r>
        <w:rPr>
          <w:b/>
          <w:spacing w:val="-1"/>
          <w:sz w:val="24"/>
        </w:rPr>
        <w:t xml:space="preserve"> </w:t>
      </w:r>
      <w:r>
        <w:rPr>
          <w:b/>
          <w:sz w:val="24"/>
        </w:rPr>
        <w:t xml:space="preserve">инженерной </w:t>
      </w:r>
      <w:r>
        <w:rPr>
          <w:b/>
          <w:spacing w:val="-2"/>
          <w:sz w:val="24"/>
        </w:rPr>
        <w:t>графики»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60"/>
        <w:rPr>
          <w:b/>
        </w:rPr>
      </w:pPr>
    </w:p>
    <w:p w:rsidR="00343CC4" w:rsidRDefault="00343CC4">
      <w:pPr>
        <w:jc w:val="center"/>
        <w:rPr>
          <w:b/>
          <w:sz w:val="24"/>
        </w:rPr>
        <w:sectPr w:rsidR="00343CC4">
          <w:headerReference w:type="default" r:id="rId170"/>
          <w:footerReference w:type="default" r:id="rId171"/>
          <w:pgSz w:w="11910" w:h="16840"/>
          <w:pgMar w:top="1160" w:right="283" w:bottom="280" w:left="708" w:header="749" w:footer="0" w:gutter="0"/>
          <w:cols w:space="720"/>
        </w:sectPr>
      </w:pPr>
    </w:p>
    <w:p w:rsidR="00343CC4" w:rsidRDefault="00487E66">
      <w:pPr>
        <w:pStyle w:val="2"/>
        <w:spacing w:before="80"/>
        <w:ind w:left="709"/>
        <w:jc w:val="center"/>
      </w:pPr>
      <w:r>
        <w:lastRenderedPageBreak/>
        <w:t>СОДЕРЖАНИЕ</w:t>
      </w:r>
      <w:r>
        <w:rPr>
          <w:spacing w:val="1"/>
        </w:rPr>
        <w:t xml:space="preserve"> </w:t>
      </w:r>
      <w:r>
        <w:rPr>
          <w:spacing w:val="-2"/>
        </w:rPr>
        <w:t>ПРОГРАММЫ</w:t>
      </w:r>
    </w:p>
    <w:p w:rsidR="00343CC4" w:rsidRDefault="00487E66">
      <w:pPr>
        <w:tabs>
          <w:tab w:val="right" w:leader="dot" w:pos="10349"/>
        </w:tabs>
        <w:spacing w:before="121"/>
        <w:ind w:left="711"/>
        <w:jc w:val="center"/>
        <w:rPr>
          <w:b/>
        </w:rPr>
      </w:pPr>
      <w:r>
        <w:rPr>
          <w:b/>
        </w:rPr>
        <w:t>СОДЕРЖАНИЕ</w:t>
      </w:r>
      <w:r>
        <w:rPr>
          <w:b/>
          <w:spacing w:val="-6"/>
        </w:rPr>
        <w:t xml:space="preserve"> </w:t>
      </w:r>
      <w:r>
        <w:rPr>
          <w:b/>
          <w:spacing w:val="-2"/>
        </w:rPr>
        <w:t>ПРОГРАММЫ</w:t>
      </w:r>
      <w:r>
        <w:tab/>
      </w:r>
      <w:r>
        <w:rPr>
          <w:b/>
          <w:spacing w:val="-5"/>
        </w:rPr>
        <w:t>17</w:t>
      </w:r>
    </w:p>
    <w:p w:rsidR="00343CC4" w:rsidRDefault="00487E66">
      <w:pPr>
        <w:pStyle w:val="a5"/>
        <w:numPr>
          <w:ilvl w:val="0"/>
          <w:numId w:val="122"/>
        </w:numPr>
        <w:tabs>
          <w:tab w:val="left" w:pos="1213"/>
          <w:tab w:val="right" w:leader="dot" w:pos="10632"/>
        </w:tabs>
        <w:spacing w:before="158"/>
        <w:ind w:left="1213" w:hanging="220"/>
        <w:rPr>
          <w:b/>
        </w:rPr>
      </w:pPr>
      <w:r>
        <w:rPr>
          <w:b/>
        </w:rPr>
        <w:t xml:space="preserve">Общая </w:t>
      </w:r>
      <w:r>
        <w:rPr>
          <w:b/>
          <w:spacing w:val="-2"/>
        </w:rPr>
        <w:t>характеристика</w:t>
      </w:r>
      <w:r>
        <w:tab/>
      </w:r>
      <w:r>
        <w:rPr>
          <w:b/>
          <w:spacing w:val="-5"/>
        </w:rPr>
        <w:t>18</w:t>
      </w:r>
    </w:p>
    <w:p w:rsidR="00343CC4" w:rsidRDefault="00487E66">
      <w:pPr>
        <w:pStyle w:val="a5"/>
        <w:numPr>
          <w:ilvl w:val="1"/>
          <w:numId w:val="122"/>
        </w:numPr>
        <w:tabs>
          <w:tab w:val="left" w:pos="1653"/>
          <w:tab w:val="right" w:leader="dot" w:pos="10632"/>
        </w:tabs>
        <w:spacing w:before="153"/>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1"/>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5"/>
          <w:sz w:val="24"/>
        </w:rPr>
        <w:t>18</w:t>
      </w:r>
    </w:p>
    <w:p w:rsidR="00343CC4" w:rsidRDefault="00487E66">
      <w:pPr>
        <w:pStyle w:val="a5"/>
        <w:numPr>
          <w:ilvl w:val="1"/>
          <w:numId w:val="122"/>
        </w:numPr>
        <w:tabs>
          <w:tab w:val="left" w:pos="1653"/>
          <w:tab w:val="right" w:leader="dot" w:pos="10632"/>
        </w:tabs>
        <w:spacing w:before="122"/>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5"/>
          <w:sz w:val="24"/>
        </w:rPr>
        <w:t>18</w:t>
      </w:r>
    </w:p>
    <w:p w:rsidR="00343CC4" w:rsidRDefault="00487E66">
      <w:pPr>
        <w:pStyle w:val="a3"/>
        <w:tabs>
          <w:tab w:val="right" w:leader="dot" w:pos="10587"/>
        </w:tabs>
        <w:spacing w:before="137"/>
        <w:ind w:left="1276"/>
      </w:pPr>
      <w:r>
        <w:t>5.3.</w:t>
      </w:r>
      <w:r>
        <w:rPr>
          <w:spacing w:val="12"/>
        </w:rPr>
        <w:t xml:space="preserve"> </w:t>
      </w:r>
      <w:r>
        <w:t>Обоснование</w:t>
      </w:r>
      <w:r>
        <w:rPr>
          <w:spacing w:val="-5"/>
        </w:rPr>
        <w:t xml:space="preserve"> </w:t>
      </w:r>
      <w:r>
        <w:t>часов</w:t>
      </w:r>
      <w:r>
        <w:rPr>
          <w:spacing w:val="-3"/>
        </w:rPr>
        <w:t xml:space="preserve"> </w:t>
      </w:r>
      <w:r>
        <w:t>вариативной</w:t>
      </w:r>
      <w:r>
        <w:rPr>
          <w:spacing w:val="-2"/>
        </w:rPr>
        <w:t xml:space="preserve"> </w:t>
      </w:r>
      <w:r>
        <w:t>части</w:t>
      </w:r>
      <w:r>
        <w:rPr>
          <w:spacing w:val="-4"/>
        </w:rPr>
        <w:t xml:space="preserve"> </w:t>
      </w:r>
      <w:r>
        <w:t>ОПОП-</w:t>
      </w:r>
      <w:r>
        <w:rPr>
          <w:spacing w:val="-5"/>
        </w:rPr>
        <w:t>П…</w:t>
      </w:r>
      <w:r>
        <w:tab/>
      </w:r>
      <w:r>
        <w:rPr>
          <w:spacing w:val="-10"/>
        </w:rPr>
        <w:t>7</w:t>
      </w:r>
    </w:p>
    <w:p w:rsidR="00343CC4" w:rsidRDefault="00487E66">
      <w:pPr>
        <w:pStyle w:val="a5"/>
        <w:numPr>
          <w:ilvl w:val="0"/>
          <w:numId w:val="122"/>
        </w:numPr>
        <w:tabs>
          <w:tab w:val="left" w:pos="1213"/>
          <w:tab w:val="right" w:leader="dot" w:pos="10632"/>
        </w:tabs>
        <w:spacing w:before="144"/>
        <w:ind w:left="1213"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10"/>
        </w:rPr>
        <w:t>9</w:t>
      </w:r>
    </w:p>
    <w:p w:rsidR="00343CC4" w:rsidRDefault="00487E66">
      <w:pPr>
        <w:pStyle w:val="a5"/>
        <w:numPr>
          <w:ilvl w:val="1"/>
          <w:numId w:val="122"/>
        </w:numPr>
        <w:tabs>
          <w:tab w:val="left" w:pos="1653"/>
          <w:tab w:val="right" w:leader="dot" w:pos="10632"/>
        </w:tabs>
        <w:spacing w:before="150"/>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9</w:t>
      </w:r>
    </w:p>
    <w:p w:rsidR="00343CC4" w:rsidRDefault="00487E66">
      <w:pPr>
        <w:pStyle w:val="a5"/>
        <w:numPr>
          <w:ilvl w:val="1"/>
          <w:numId w:val="122"/>
        </w:numPr>
        <w:tabs>
          <w:tab w:val="left" w:pos="1653"/>
          <w:tab w:val="right" w:leader="dot" w:pos="10632"/>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5"/>
          <w:sz w:val="24"/>
        </w:rPr>
        <w:t>10</w:t>
      </w:r>
    </w:p>
    <w:p w:rsidR="00343CC4" w:rsidRDefault="00487E66">
      <w:pPr>
        <w:pStyle w:val="a5"/>
        <w:numPr>
          <w:ilvl w:val="0"/>
          <w:numId w:val="122"/>
        </w:numPr>
        <w:tabs>
          <w:tab w:val="left" w:pos="1213"/>
          <w:tab w:val="right" w:leader="dot" w:pos="10632"/>
        </w:tabs>
        <w:spacing w:before="127"/>
        <w:ind w:left="1213"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5"/>
        </w:rPr>
        <w:t>13</w:t>
      </w:r>
    </w:p>
    <w:p w:rsidR="00343CC4" w:rsidRDefault="00487E66">
      <w:pPr>
        <w:pStyle w:val="a5"/>
        <w:numPr>
          <w:ilvl w:val="1"/>
          <w:numId w:val="122"/>
        </w:numPr>
        <w:tabs>
          <w:tab w:val="left" w:pos="1653"/>
          <w:tab w:val="right" w:leader="dot" w:pos="10632"/>
        </w:tabs>
        <w:spacing w:before="151"/>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5"/>
          <w:sz w:val="24"/>
        </w:rPr>
        <w:t>13</w:t>
      </w:r>
    </w:p>
    <w:p w:rsidR="00343CC4" w:rsidRDefault="00487E66">
      <w:pPr>
        <w:pStyle w:val="a5"/>
        <w:numPr>
          <w:ilvl w:val="1"/>
          <w:numId w:val="122"/>
        </w:numPr>
        <w:tabs>
          <w:tab w:val="left" w:pos="1653"/>
          <w:tab w:val="right" w:leader="dot" w:pos="10632"/>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13</w:t>
      </w:r>
    </w:p>
    <w:p w:rsidR="00343CC4" w:rsidRDefault="00487E66">
      <w:pPr>
        <w:pStyle w:val="a5"/>
        <w:numPr>
          <w:ilvl w:val="0"/>
          <w:numId w:val="122"/>
        </w:numPr>
        <w:tabs>
          <w:tab w:val="left" w:pos="1213"/>
          <w:tab w:val="right" w:leader="dot" w:pos="10632"/>
        </w:tabs>
        <w:spacing w:before="127"/>
        <w:ind w:left="1213"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5"/>
        </w:rPr>
        <w:t>14</w:t>
      </w:r>
    </w:p>
    <w:p w:rsidR="00343CC4" w:rsidRDefault="00343CC4">
      <w:pPr>
        <w:pStyle w:val="a5"/>
        <w:rPr>
          <w:b/>
        </w:rPr>
        <w:sectPr w:rsidR="00343CC4">
          <w:headerReference w:type="default" r:id="rId172"/>
          <w:footerReference w:type="default" r:id="rId173"/>
          <w:pgSz w:w="11910" w:h="16840"/>
          <w:pgMar w:top="1160" w:right="283" w:bottom="280" w:left="708" w:header="749" w:footer="0" w:gutter="0"/>
          <w:cols w:space="720"/>
        </w:sectPr>
      </w:pPr>
    </w:p>
    <w:p w:rsidR="00343CC4" w:rsidRDefault="00487E66">
      <w:pPr>
        <w:pStyle w:val="a5"/>
        <w:numPr>
          <w:ilvl w:val="0"/>
          <w:numId w:val="121"/>
        </w:numPr>
        <w:tabs>
          <w:tab w:val="left" w:pos="2462"/>
          <w:tab w:val="left" w:pos="5237"/>
        </w:tabs>
        <w:spacing w:before="80"/>
        <w:ind w:right="791" w:hanging="3015"/>
        <w:jc w:val="left"/>
        <w:rPr>
          <w:b/>
          <w:sz w:val="24"/>
        </w:rPr>
      </w:pPr>
      <w:r>
        <w:rPr>
          <w:b/>
          <w:sz w:val="24"/>
        </w:rPr>
        <w:lastRenderedPageBreak/>
        <w:t>ОБЩАЯ</w:t>
      </w:r>
      <w:r>
        <w:rPr>
          <w:b/>
          <w:spacing w:val="-8"/>
          <w:sz w:val="24"/>
        </w:rPr>
        <w:t xml:space="preserve"> </w:t>
      </w:r>
      <w:r>
        <w:rPr>
          <w:b/>
          <w:sz w:val="24"/>
        </w:rPr>
        <w:t>ХАРАКТЕРИСТИКА</w:t>
      </w:r>
      <w:r>
        <w:rPr>
          <w:b/>
          <w:spacing w:val="-8"/>
          <w:sz w:val="24"/>
        </w:rPr>
        <w:t xml:space="preserve"> </w:t>
      </w:r>
      <w:r>
        <w:rPr>
          <w:b/>
          <w:sz w:val="24"/>
        </w:rPr>
        <w:t>РАБОЧЕЙ</w:t>
      </w:r>
      <w:r>
        <w:rPr>
          <w:b/>
          <w:spacing w:val="-9"/>
          <w:sz w:val="24"/>
        </w:rPr>
        <w:t xml:space="preserve"> </w:t>
      </w:r>
      <w:r>
        <w:rPr>
          <w:b/>
          <w:sz w:val="24"/>
        </w:rPr>
        <w:t>ПРОГРАММЫ</w:t>
      </w:r>
      <w:r>
        <w:rPr>
          <w:b/>
          <w:spacing w:val="-8"/>
          <w:sz w:val="24"/>
        </w:rPr>
        <w:t xml:space="preserve"> </w:t>
      </w:r>
      <w:r>
        <w:rPr>
          <w:b/>
          <w:sz w:val="24"/>
        </w:rPr>
        <w:t xml:space="preserve">УЧЕБНОЙ </w:t>
      </w:r>
      <w:r>
        <w:rPr>
          <w:b/>
          <w:spacing w:val="-2"/>
          <w:sz w:val="24"/>
        </w:rPr>
        <w:t>ДИСЦИПЛИНЫ</w:t>
      </w:r>
    </w:p>
    <w:p w:rsidR="00343CC4" w:rsidRDefault="00487E66">
      <w:pPr>
        <w:pStyle w:val="3"/>
        <w:spacing w:before="120"/>
        <w:ind w:left="4053"/>
      </w:pPr>
      <w:r>
        <w:t>«ОП</w:t>
      </w:r>
      <w:r>
        <w:rPr>
          <w:spacing w:val="-2"/>
        </w:rPr>
        <w:t xml:space="preserve"> </w:t>
      </w:r>
      <w:r>
        <w:t>01</w:t>
      </w:r>
      <w:r>
        <w:rPr>
          <w:spacing w:val="-1"/>
        </w:rPr>
        <w:t xml:space="preserve"> </w:t>
      </w:r>
      <w:r>
        <w:t>Основы</w:t>
      </w:r>
      <w:r>
        <w:rPr>
          <w:spacing w:val="-1"/>
        </w:rPr>
        <w:t xml:space="preserve"> </w:t>
      </w:r>
      <w:r>
        <w:t xml:space="preserve">инженерной </w:t>
      </w:r>
      <w:r>
        <w:rPr>
          <w:spacing w:val="-2"/>
        </w:rPr>
        <w:t>графики»</w:t>
      </w:r>
    </w:p>
    <w:p w:rsidR="00343CC4" w:rsidRDefault="00343CC4">
      <w:pPr>
        <w:pStyle w:val="a3"/>
        <w:spacing w:before="163"/>
        <w:rPr>
          <w:b/>
        </w:rPr>
      </w:pPr>
    </w:p>
    <w:p w:rsidR="00343CC4" w:rsidRDefault="00487E66">
      <w:pPr>
        <w:pStyle w:val="a5"/>
        <w:numPr>
          <w:ilvl w:val="1"/>
          <w:numId w:val="121"/>
        </w:numPr>
        <w:tabs>
          <w:tab w:val="left" w:pos="2119"/>
        </w:tabs>
        <w:ind w:left="2119" w:hanging="418"/>
        <w:rPr>
          <w:b/>
          <w:sz w:val="24"/>
        </w:rPr>
      </w:pPr>
      <w:r>
        <w:rPr>
          <w:b/>
          <w:color w:val="5A5A5A"/>
          <w:spacing w:val="10"/>
          <w:sz w:val="24"/>
        </w:rPr>
        <w:t>Цель</w:t>
      </w:r>
      <w:r>
        <w:rPr>
          <w:b/>
          <w:color w:val="5A5A5A"/>
          <w:spacing w:val="30"/>
          <w:sz w:val="24"/>
        </w:rPr>
        <w:t xml:space="preserve"> </w:t>
      </w:r>
      <w:r>
        <w:rPr>
          <w:b/>
          <w:color w:val="5A5A5A"/>
          <w:sz w:val="24"/>
        </w:rPr>
        <w:t>и</w:t>
      </w:r>
      <w:r>
        <w:rPr>
          <w:b/>
          <w:color w:val="5A5A5A"/>
          <w:spacing w:val="35"/>
          <w:sz w:val="24"/>
        </w:rPr>
        <w:t xml:space="preserve"> </w:t>
      </w:r>
      <w:r>
        <w:rPr>
          <w:b/>
          <w:color w:val="5A5A5A"/>
          <w:spacing w:val="11"/>
          <w:sz w:val="24"/>
        </w:rPr>
        <w:t>место</w:t>
      </w:r>
      <w:r>
        <w:rPr>
          <w:b/>
          <w:color w:val="5A5A5A"/>
          <w:spacing w:val="30"/>
          <w:sz w:val="24"/>
        </w:rPr>
        <w:t xml:space="preserve"> </w:t>
      </w:r>
      <w:r>
        <w:rPr>
          <w:b/>
          <w:color w:val="5A5A5A"/>
          <w:spacing w:val="13"/>
          <w:sz w:val="24"/>
        </w:rPr>
        <w:t>дисциплины</w:t>
      </w:r>
      <w:r>
        <w:rPr>
          <w:b/>
          <w:color w:val="5A5A5A"/>
          <w:spacing w:val="29"/>
          <w:sz w:val="24"/>
        </w:rPr>
        <w:t xml:space="preserve"> </w:t>
      </w:r>
      <w:r>
        <w:rPr>
          <w:b/>
          <w:color w:val="5A5A5A"/>
          <w:sz w:val="24"/>
        </w:rPr>
        <w:t>в</w:t>
      </w:r>
      <w:r>
        <w:rPr>
          <w:b/>
          <w:color w:val="5A5A5A"/>
          <w:spacing w:val="34"/>
          <w:sz w:val="24"/>
        </w:rPr>
        <w:t xml:space="preserve"> </w:t>
      </w:r>
      <w:r>
        <w:rPr>
          <w:b/>
          <w:color w:val="5A5A5A"/>
          <w:spacing w:val="13"/>
          <w:sz w:val="24"/>
        </w:rPr>
        <w:t>структуре</w:t>
      </w:r>
      <w:r>
        <w:rPr>
          <w:b/>
          <w:color w:val="5A5A5A"/>
          <w:spacing w:val="28"/>
          <w:sz w:val="24"/>
        </w:rPr>
        <w:t xml:space="preserve"> </w:t>
      </w:r>
      <w:r>
        <w:rPr>
          <w:b/>
          <w:color w:val="5A5A5A"/>
          <w:spacing w:val="13"/>
          <w:sz w:val="24"/>
        </w:rPr>
        <w:t>образовательной</w:t>
      </w:r>
      <w:r>
        <w:rPr>
          <w:b/>
          <w:color w:val="5A5A5A"/>
          <w:spacing w:val="35"/>
          <w:sz w:val="24"/>
        </w:rPr>
        <w:t xml:space="preserve"> </w:t>
      </w:r>
      <w:r>
        <w:rPr>
          <w:b/>
          <w:color w:val="5A5A5A"/>
          <w:spacing w:val="10"/>
          <w:sz w:val="24"/>
        </w:rPr>
        <w:t>программы</w:t>
      </w:r>
    </w:p>
    <w:p w:rsidR="00343CC4" w:rsidRDefault="00487E66">
      <w:pPr>
        <w:pStyle w:val="a3"/>
        <w:spacing w:before="156"/>
        <w:ind w:left="993" w:right="277" w:firstLine="708"/>
        <w:jc w:val="both"/>
      </w:pPr>
      <w:r>
        <w:t>Цель преподавания дисциплины «ОП.01 Основы инженерной графики» - дать обучающимся теоретические знания в области инженерной графики, практические навыки в пользовании конструкторской документации для выполнения трудовых функций и чтения чертежей средней сложности, сложных конструкций, изделий, узлов и деталей.</w:t>
      </w:r>
    </w:p>
    <w:p w:rsidR="00343CC4" w:rsidRDefault="00487E66">
      <w:pPr>
        <w:pStyle w:val="a3"/>
        <w:ind w:left="993" w:right="278" w:firstLine="708"/>
        <w:jc w:val="both"/>
      </w:pPr>
      <w:r>
        <w:t>Программа учебной дисциплины «ОП.01 Основы инженерной графики» является частью основной образовательной программы в соответствии с ФГОС СПО и включена в общепрофессиональный цикл учебного плана программы подготовки квалифицированных рабочих, служащих, реализуемой по профессии: 15.01.05 Сварщик (ручной и частично механизированной сварки (наплавки).</w:t>
      </w:r>
    </w:p>
    <w:p w:rsidR="00343CC4" w:rsidRDefault="00343CC4">
      <w:pPr>
        <w:pStyle w:val="a3"/>
        <w:spacing w:before="7"/>
      </w:pPr>
    </w:p>
    <w:p w:rsidR="00343CC4" w:rsidRDefault="00487E66">
      <w:pPr>
        <w:pStyle w:val="a5"/>
        <w:numPr>
          <w:ilvl w:val="1"/>
          <w:numId w:val="121"/>
        </w:numPr>
        <w:tabs>
          <w:tab w:val="left" w:pos="2191"/>
        </w:tabs>
        <w:ind w:left="2191" w:hanging="490"/>
        <w:rPr>
          <w:b/>
          <w:sz w:val="24"/>
        </w:rPr>
      </w:pPr>
      <w:r>
        <w:rPr>
          <w:b/>
          <w:color w:val="5A5A5A"/>
          <w:spacing w:val="13"/>
          <w:sz w:val="24"/>
        </w:rPr>
        <w:t>Планируемые</w:t>
      </w:r>
      <w:r>
        <w:rPr>
          <w:b/>
          <w:color w:val="5A5A5A"/>
          <w:spacing w:val="31"/>
          <w:sz w:val="24"/>
        </w:rPr>
        <w:t xml:space="preserve"> </w:t>
      </w:r>
      <w:r>
        <w:rPr>
          <w:b/>
          <w:color w:val="5A5A5A"/>
          <w:spacing w:val="13"/>
          <w:sz w:val="24"/>
        </w:rPr>
        <w:t>результаты</w:t>
      </w:r>
      <w:r>
        <w:rPr>
          <w:b/>
          <w:color w:val="5A5A5A"/>
          <w:spacing w:val="33"/>
          <w:sz w:val="24"/>
        </w:rPr>
        <w:t xml:space="preserve"> </w:t>
      </w:r>
      <w:r>
        <w:rPr>
          <w:b/>
          <w:color w:val="5A5A5A"/>
          <w:spacing w:val="12"/>
          <w:sz w:val="24"/>
        </w:rPr>
        <w:t>освоения</w:t>
      </w:r>
      <w:r>
        <w:rPr>
          <w:b/>
          <w:color w:val="5A5A5A"/>
          <w:spacing w:val="36"/>
          <w:sz w:val="24"/>
        </w:rPr>
        <w:t xml:space="preserve"> </w:t>
      </w:r>
      <w:r>
        <w:rPr>
          <w:b/>
          <w:color w:val="5A5A5A"/>
          <w:spacing w:val="11"/>
          <w:sz w:val="24"/>
        </w:rPr>
        <w:t>дисциплины</w:t>
      </w:r>
    </w:p>
    <w:p w:rsidR="00343CC4" w:rsidRDefault="00487E66">
      <w:pPr>
        <w:pStyle w:val="a3"/>
        <w:spacing w:before="154"/>
        <w:ind w:left="1701"/>
      </w:pPr>
      <w:r>
        <w:t>В</w:t>
      </w:r>
      <w:r>
        <w:rPr>
          <w:spacing w:val="-6"/>
        </w:rPr>
        <w:t xml:space="preserve"> </w:t>
      </w:r>
      <w:r>
        <w:t>результате</w:t>
      </w:r>
      <w:r>
        <w:rPr>
          <w:spacing w:val="-1"/>
        </w:rPr>
        <w:t xml:space="preserve"> </w:t>
      </w:r>
      <w:r>
        <w:t>освоения</w:t>
      </w:r>
      <w:r>
        <w:rPr>
          <w:spacing w:val="-2"/>
        </w:rPr>
        <w:t xml:space="preserve"> </w:t>
      </w:r>
      <w:r>
        <w:t>дисциплины</w:t>
      </w:r>
      <w:r>
        <w:rPr>
          <w:spacing w:val="-1"/>
        </w:rPr>
        <w:t xml:space="preserve"> </w:t>
      </w:r>
      <w:r>
        <w:t>обучающийся</w:t>
      </w:r>
      <w:r>
        <w:rPr>
          <w:spacing w:val="-1"/>
        </w:rPr>
        <w:t xml:space="preserve"> </w:t>
      </w:r>
      <w:r>
        <w:rPr>
          <w:spacing w:val="-2"/>
        </w:rPr>
        <w:t>должен:</w:t>
      </w:r>
    </w:p>
    <w:p w:rsidR="00343CC4" w:rsidRDefault="00343CC4">
      <w:pPr>
        <w:pStyle w:val="a3"/>
        <w:spacing w:before="1"/>
        <w:rPr>
          <w:sz w:val="11"/>
        </w:rPr>
      </w:pPr>
    </w:p>
    <w:tbl>
      <w:tblPr>
        <w:tblStyle w:val="TableNormal"/>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359"/>
        <w:gridCol w:w="2589"/>
        <w:gridCol w:w="2239"/>
      </w:tblGrid>
      <w:tr w:rsidR="00343CC4">
        <w:trPr>
          <w:trHeight w:val="275"/>
        </w:trPr>
        <w:tc>
          <w:tcPr>
            <w:tcW w:w="2441" w:type="dxa"/>
          </w:tcPr>
          <w:p w:rsidR="00343CC4" w:rsidRDefault="00487E66">
            <w:pPr>
              <w:pStyle w:val="TableParagraph"/>
              <w:spacing w:line="256" w:lineRule="exact"/>
              <w:ind w:left="107"/>
              <w:rPr>
                <w:b/>
                <w:i/>
                <w:sz w:val="24"/>
              </w:rPr>
            </w:pPr>
            <w:r>
              <w:rPr>
                <w:b/>
                <w:i/>
                <w:sz w:val="24"/>
              </w:rPr>
              <w:t>Код ОК,</w:t>
            </w:r>
            <w:r>
              <w:rPr>
                <w:b/>
                <w:i/>
                <w:spacing w:val="-1"/>
                <w:sz w:val="24"/>
              </w:rPr>
              <w:t xml:space="preserve"> </w:t>
            </w:r>
            <w:r>
              <w:rPr>
                <w:b/>
                <w:i/>
                <w:spacing w:val="-7"/>
                <w:sz w:val="24"/>
              </w:rPr>
              <w:t>ПК</w:t>
            </w:r>
          </w:p>
        </w:tc>
        <w:tc>
          <w:tcPr>
            <w:tcW w:w="2359" w:type="dxa"/>
          </w:tcPr>
          <w:p w:rsidR="00343CC4" w:rsidRDefault="00487E66">
            <w:pPr>
              <w:pStyle w:val="TableParagraph"/>
              <w:spacing w:line="256" w:lineRule="exact"/>
              <w:ind w:left="2"/>
              <w:jc w:val="center"/>
              <w:rPr>
                <w:b/>
                <w:sz w:val="24"/>
              </w:rPr>
            </w:pPr>
            <w:r>
              <w:rPr>
                <w:b/>
                <w:spacing w:val="-2"/>
                <w:sz w:val="24"/>
              </w:rPr>
              <w:t>Уметь</w:t>
            </w:r>
          </w:p>
        </w:tc>
        <w:tc>
          <w:tcPr>
            <w:tcW w:w="2589" w:type="dxa"/>
          </w:tcPr>
          <w:p w:rsidR="00343CC4" w:rsidRDefault="00487E66">
            <w:pPr>
              <w:pStyle w:val="TableParagraph"/>
              <w:spacing w:line="256" w:lineRule="exact"/>
              <w:ind w:left="10"/>
              <w:jc w:val="center"/>
              <w:rPr>
                <w:b/>
                <w:sz w:val="24"/>
              </w:rPr>
            </w:pPr>
            <w:r>
              <w:rPr>
                <w:b/>
                <w:spacing w:val="-4"/>
                <w:sz w:val="24"/>
              </w:rPr>
              <w:t>Знать</w:t>
            </w:r>
          </w:p>
        </w:tc>
        <w:tc>
          <w:tcPr>
            <w:tcW w:w="2239" w:type="dxa"/>
          </w:tcPr>
          <w:p w:rsidR="00343CC4" w:rsidRDefault="00487E66">
            <w:pPr>
              <w:pStyle w:val="TableParagraph"/>
              <w:spacing w:line="256" w:lineRule="exact"/>
              <w:ind w:left="12" w:right="4"/>
              <w:jc w:val="center"/>
              <w:rPr>
                <w:sz w:val="24"/>
              </w:rPr>
            </w:pPr>
            <w:r>
              <w:rPr>
                <w:sz w:val="24"/>
              </w:rPr>
              <w:t>Владеть</w:t>
            </w:r>
            <w:r>
              <w:rPr>
                <w:spacing w:val="-6"/>
                <w:sz w:val="24"/>
              </w:rPr>
              <w:t xml:space="preserve"> </w:t>
            </w:r>
            <w:r>
              <w:rPr>
                <w:spacing w:val="-2"/>
                <w:sz w:val="24"/>
              </w:rPr>
              <w:t>навыками</w:t>
            </w:r>
          </w:p>
        </w:tc>
      </w:tr>
      <w:tr w:rsidR="00343CC4">
        <w:trPr>
          <w:trHeight w:val="8555"/>
        </w:trPr>
        <w:tc>
          <w:tcPr>
            <w:tcW w:w="2441" w:type="dxa"/>
          </w:tcPr>
          <w:p w:rsidR="00343CC4" w:rsidRDefault="00487E66">
            <w:pPr>
              <w:pStyle w:val="TableParagraph"/>
              <w:ind w:left="107" w:right="130"/>
              <w:rPr>
                <w:sz w:val="24"/>
              </w:rPr>
            </w:pPr>
            <w:r>
              <w:rPr>
                <w:sz w:val="24"/>
              </w:rPr>
              <w:t xml:space="preserve">ОК 01 Выбирать способы решения </w:t>
            </w:r>
            <w:r>
              <w:rPr>
                <w:spacing w:val="-2"/>
                <w:sz w:val="24"/>
              </w:rPr>
              <w:t xml:space="preserve">задач профессиональной деятельности </w:t>
            </w:r>
            <w:r>
              <w:rPr>
                <w:sz w:val="24"/>
              </w:rPr>
              <w:t xml:space="preserve">применительно к </w:t>
            </w:r>
            <w:r>
              <w:rPr>
                <w:spacing w:val="-2"/>
                <w:sz w:val="24"/>
              </w:rPr>
              <w:t>различным контекстам</w:t>
            </w:r>
          </w:p>
        </w:tc>
        <w:tc>
          <w:tcPr>
            <w:tcW w:w="2359" w:type="dxa"/>
          </w:tcPr>
          <w:p w:rsidR="00343CC4" w:rsidRDefault="00487E66">
            <w:pPr>
              <w:pStyle w:val="TableParagraph"/>
              <w:numPr>
                <w:ilvl w:val="0"/>
                <w:numId w:val="120"/>
              </w:numPr>
              <w:tabs>
                <w:tab w:val="left" w:pos="243"/>
              </w:tabs>
              <w:ind w:right="282" w:firstLine="0"/>
              <w:rPr>
                <w:sz w:val="24"/>
              </w:rPr>
            </w:pPr>
            <w:r>
              <w:rPr>
                <w:spacing w:val="-2"/>
                <w:sz w:val="24"/>
              </w:rPr>
              <w:t xml:space="preserve">распознавать </w:t>
            </w:r>
            <w:r>
              <w:rPr>
                <w:sz w:val="24"/>
              </w:rPr>
              <w:t xml:space="preserve">задачу и/или проблему в </w:t>
            </w:r>
            <w:r>
              <w:rPr>
                <w:spacing w:val="-2"/>
                <w:sz w:val="24"/>
              </w:rPr>
              <w:t xml:space="preserve">профессиональном </w:t>
            </w:r>
            <w:r>
              <w:rPr>
                <w:sz w:val="24"/>
              </w:rPr>
              <w:t xml:space="preserve">и/или социальном </w:t>
            </w:r>
            <w:r>
              <w:rPr>
                <w:spacing w:val="-2"/>
                <w:sz w:val="24"/>
              </w:rPr>
              <w:t xml:space="preserve">контексте, </w:t>
            </w:r>
            <w:r>
              <w:rPr>
                <w:sz w:val="24"/>
              </w:rPr>
              <w:t>анализировать и выделять её составные части</w:t>
            </w:r>
          </w:p>
          <w:p w:rsidR="00343CC4" w:rsidRDefault="00487E66">
            <w:pPr>
              <w:pStyle w:val="TableParagraph"/>
              <w:numPr>
                <w:ilvl w:val="0"/>
                <w:numId w:val="120"/>
              </w:numPr>
              <w:tabs>
                <w:tab w:val="left" w:pos="243"/>
              </w:tabs>
              <w:ind w:right="206" w:firstLine="0"/>
              <w:rPr>
                <w:sz w:val="24"/>
              </w:rPr>
            </w:pPr>
            <w:r>
              <w:rPr>
                <w:sz w:val="24"/>
              </w:rPr>
              <w:t xml:space="preserve">определять этапы решения задачи, составлять план </w:t>
            </w:r>
            <w:r>
              <w:rPr>
                <w:spacing w:val="-2"/>
                <w:sz w:val="24"/>
              </w:rPr>
              <w:t xml:space="preserve">действия, реализовывать </w:t>
            </w:r>
            <w:r>
              <w:rPr>
                <w:sz w:val="24"/>
              </w:rPr>
              <w:t>составленный</w:t>
            </w:r>
            <w:r>
              <w:rPr>
                <w:spacing w:val="-15"/>
                <w:sz w:val="24"/>
              </w:rPr>
              <w:t xml:space="preserve"> </w:t>
            </w:r>
            <w:r>
              <w:rPr>
                <w:sz w:val="24"/>
              </w:rPr>
              <w:t xml:space="preserve">план, </w:t>
            </w:r>
            <w:r>
              <w:rPr>
                <w:spacing w:val="-2"/>
                <w:sz w:val="24"/>
              </w:rPr>
              <w:t>определять необходимые ресурсы</w:t>
            </w:r>
          </w:p>
          <w:p w:rsidR="00343CC4" w:rsidRDefault="00487E66">
            <w:pPr>
              <w:pStyle w:val="TableParagraph"/>
              <w:numPr>
                <w:ilvl w:val="0"/>
                <w:numId w:val="120"/>
              </w:numPr>
              <w:tabs>
                <w:tab w:val="left" w:pos="243"/>
              </w:tabs>
              <w:ind w:right="274" w:firstLine="0"/>
              <w:rPr>
                <w:sz w:val="24"/>
              </w:rPr>
            </w:pPr>
            <w:r>
              <w:rPr>
                <w:sz w:val="24"/>
              </w:rPr>
              <w:t>выявлять и эффективно</w:t>
            </w:r>
            <w:r>
              <w:rPr>
                <w:spacing w:val="-15"/>
                <w:sz w:val="24"/>
              </w:rPr>
              <w:t xml:space="preserve"> </w:t>
            </w:r>
            <w:r>
              <w:rPr>
                <w:sz w:val="24"/>
              </w:rPr>
              <w:t xml:space="preserve">искать </w:t>
            </w:r>
            <w:r>
              <w:rPr>
                <w:spacing w:val="-2"/>
                <w:sz w:val="24"/>
              </w:rPr>
              <w:t xml:space="preserve">информацию, </w:t>
            </w:r>
            <w:r>
              <w:rPr>
                <w:sz w:val="24"/>
              </w:rPr>
              <w:t>необходимую для решения задачи и/или проблемы</w:t>
            </w:r>
          </w:p>
          <w:p w:rsidR="00343CC4" w:rsidRDefault="00487E66">
            <w:pPr>
              <w:pStyle w:val="TableParagraph"/>
              <w:numPr>
                <w:ilvl w:val="0"/>
                <w:numId w:val="120"/>
              </w:numPr>
              <w:tabs>
                <w:tab w:val="left" w:pos="243"/>
              </w:tabs>
              <w:ind w:right="119" w:firstLine="0"/>
              <w:rPr>
                <w:sz w:val="24"/>
              </w:rPr>
            </w:pPr>
            <w:r>
              <w:rPr>
                <w:spacing w:val="-2"/>
                <w:sz w:val="24"/>
              </w:rPr>
              <w:t xml:space="preserve">владеть актуальными </w:t>
            </w:r>
            <w:r>
              <w:rPr>
                <w:sz w:val="24"/>
              </w:rPr>
              <w:t>методами работы в профессиональной</w:t>
            </w:r>
            <w:r>
              <w:rPr>
                <w:spacing w:val="-15"/>
                <w:sz w:val="24"/>
              </w:rPr>
              <w:t xml:space="preserve"> </w:t>
            </w:r>
            <w:r>
              <w:rPr>
                <w:sz w:val="24"/>
              </w:rPr>
              <w:t>и смежных сферах</w:t>
            </w:r>
          </w:p>
          <w:p w:rsidR="00343CC4" w:rsidRDefault="00487E66">
            <w:pPr>
              <w:pStyle w:val="TableParagraph"/>
              <w:numPr>
                <w:ilvl w:val="0"/>
                <w:numId w:val="120"/>
              </w:numPr>
              <w:tabs>
                <w:tab w:val="left" w:pos="243"/>
              </w:tabs>
              <w:spacing w:line="270" w:lineRule="atLeast"/>
              <w:ind w:right="1055" w:firstLine="0"/>
              <w:rPr>
                <w:sz w:val="24"/>
              </w:rPr>
            </w:pPr>
            <w:r>
              <w:rPr>
                <w:spacing w:val="-2"/>
                <w:sz w:val="24"/>
              </w:rPr>
              <w:t xml:space="preserve">оценивать </w:t>
            </w:r>
            <w:r>
              <w:rPr>
                <w:sz w:val="24"/>
              </w:rPr>
              <w:t>результат</w:t>
            </w:r>
            <w:r>
              <w:rPr>
                <w:spacing w:val="-15"/>
                <w:sz w:val="24"/>
              </w:rPr>
              <w:t xml:space="preserve"> </w:t>
            </w:r>
            <w:r>
              <w:rPr>
                <w:sz w:val="24"/>
              </w:rPr>
              <w:t>и</w:t>
            </w:r>
          </w:p>
        </w:tc>
        <w:tc>
          <w:tcPr>
            <w:tcW w:w="2589" w:type="dxa"/>
          </w:tcPr>
          <w:p w:rsidR="00343CC4" w:rsidRDefault="00487E66">
            <w:pPr>
              <w:pStyle w:val="TableParagraph"/>
              <w:numPr>
                <w:ilvl w:val="0"/>
                <w:numId w:val="119"/>
              </w:numPr>
              <w:tabs>
                <w:tab w:val="left" w:pos="306"/>
              </w:tabs>
              <w:ind w:right="190" w:firstLine="60"/>
              <w:rPr>
                <w:sz w:val="24"/>
              </w:rPr>
            </w:pPr>
            <w:r>
              <w:rPr>
                <w:spacing w:val="-2"/>
                <w:sz w:val="24"/>
              </w:rPr>
              <w:t xml:space="preserve">актуальный </w:t>
            </w:r>
            <w:r>
              <w:rPr>
                <w:sz w:val="24"/>
              </w:rPr>
              <w:t>профессиональный и социальный</w:t>
            </w:r>
            <w:r>
              <w:rPr>
                <w:spacing w:val="-15"/>
                <w:sz w:val="24"/>
              </w:rPr>
              <w:t xml:space="preserve"> </w:t>
            </w:r>
            <w:r>
              <w:rPr>
                <w:sz w:val="24"/>
              </w:rPr>
              <w:t>контекст, в</w:t>
            </w:r>
            <w:r>
              <w:rPr>
                <w:spacing w:val="-15"/>
                <w:sz w:val="24"/>
              </w:rPr>
              <w:t xml:space="preserve"> </w:t>
            </w:r>
            <w:r>
              <w:rPr>
                <w:sz w:val="24"/>
              </w:rPr>
              <w:t>котором</w:t>
            </w:r>
            <w:r>
              <w:rPr>
                <w:spacing w:val="-15"/>
                <w:sz w:val="24"/>
              </w:rPr>
              <w:t xml:space="preserve"> </w:t>
            </w:r>
            <w:r>
              <w:rPr>
                <w:sz w:val="24"/>
              </w:rPr>
              <w:t>приходится работать и жить</w:t>
            </w:r>
          </w:p>
          <w:p w:rsidR="00343CC4" w:rsidRDefault="00487E66">
            <w:pPr>
              <w:pStyle w:val="TableParagraph"/>
              <w:numPr>
                <w:ilvl w:val="0"/>
                <w:numId w:val="119"/>
              </w:numPr>
              <w:tabs>
                <w:tab w:val="left" w:pos="246"/>
              </w:tabs>
              <w:ind w:right="249" w:firstLine="0"/>
              <w:rPr>
                <w:sz w:val="24"/>
              </w:rPr>
            </w:pPr>
            <w:r>
              <w:rPr>
                <w:sz w:val="24"/>
              </w:rPr>
              <w:t>структура</w:t>
            </w:r>
            <w:r>
              <w:rPr>
                <w:spacing w:val="-15"/>
                <w:sz w:val="24"/>
              </w:rPr>
              <w:t xml:space="preserve"> </w:t>
            </w:r>
            <w:r>
              <w:rPr>
                <w:sz w:val="24"/>
              </w:rPr>
              <w:t>плана</w:t>
            </w:r>
            <w:r>
              <w:rPr>
                <w:spacing w:val="-15"/>
                <w:sz w:val="24"/>
              </w:rPr>
              <w:t xml:space="preserve"> </w:t>
            </w:r>
            <w:r>
              <w:rPr>
                <w:sz w:val="24"/>
              </w:rPr>
              <w:t xml:space="preserve">для решения задач, </w:t>
            </w:r>
            <w:r>
              <w:rPr>
                <w:spacing w:val="-2"/>
                <w:sz w:val="24"/>
              </w:rPr>
              <w:t xml:space="preserve">алгоритмы </w:t>
            </w:r>
            <w:r>
              <w:rPr>
                <w:sz w:val="24"/>
              </w:rPr>
              <w:t>выполнения работ в профессиональной и смежных областях</w:t>
            </w:r>
          </w:p>
          <w:p w:rsidR="00343CC4" w:rsidRDefault="00487E66">
            <w:pPr>
              <w:pStyle w:val="TableParagraph"/>
              <w:numPr>
                <w:ilvl w:val="0"/>
                <w:numId w:val="119"/>
              </w:numPr>
              <w:tabs>
                <w:tab w:val="left" w:pos="246"/>
              </w:tabs>
              <w:ind w:right="182" w:firstLine="0"/>
              <w:rPr>
                <w:sz w:val="24"/>
              </w:rPr>
            </w:pPr>
            <w:r>
              <w:rPr>
                <w:sz w:val="24"/>
              </w:rPr>
              <w:t>основные</w:t>
            </w:r>
            <w:r>
              <w:rPr>
                <w:spacing w:val="-15"/>
                <w:sz w:val="24"/>
              </w:rPr>
              <w:t xml:space="preserve"> </w:t>
            </w:r>
            <w:r>
              <w:rPr>
                <w:sz w:val="24"/>
              </w:rPr>
              <w:t>источники информации и ресурсы для решения задач</w:t>
            </w:r>
            <w:r>
              <w:rPr>
                <w:spacing w:val="-12"/>
                <w:sz w:val="24"/>
              </w:rPr>
              <w:t xml:space="preserve"> </w:t>
            </w:r>
            <w:r>
              <w:rPr>
                <w:sz w:val="24"/>
              </w:rPr>
              <w:t>и/или</w:t>
            </w:r>
            <w:r>
              <w:rPr>
                <w:spacing w:val="-13"/>
                <w:sz w:val="24"/>
              </w:rPr>
              <w:t xml:space="preserve"> </w:t>
            </w:r>
            <w:r>
              <w:rPr>
                <w:sz w:val="24"/>
              </w:rPr>
              <w:t>проблем</w:t>
            </w:r>
            <w:r>
              <w:rPr>
                <w:spacing w:val="-12"/>
                <w:sz w:val="24"/>
              </w:rPr>
              <w:t xml:space="preserve"> </w:t>
            </w:r>
            <w:r>
              <w:rPr>
                <w:sz w:val="24"/>
              </w:rPr>
              <w:t xml:space="preserve">в </w:t>
            </w:r>
            <w:r>
              <w:rPr>
                <w:spacing w:val="-2"/>
                <w:sz w:val="24"/>
              </w:rPr>
              <w:t xml:space="preserve">профессиональном </w:t>
            </w:r>
            <w:r>
              <w:rPr>
                <w:sz w:val="24"/>
              </w:rPr>
              <w:t xml:space="preserve">и/или социальном </w:t>
            </w:r>
            <w:r>
              <w:rPr>
                <w:spacing w:val="-2"/>
                <w:sz w:val="24"/>
              </w:rPr>
              <w:t>контексте</w:t>
            </w:r>
          </w:p>
          <w:p w:rsidR="00343CC4" w:rsidRDefault="00487E66">
            <w:pPr>
              <w:pStyle w:val="TableParagraph"/>
              <w:numPr>
                <w:ilvl w:val="0"/>
                <w:numId w:val="119"/>
              </w:numPr>
              <w:tabs>
                <w:tab w:val="left" w:pos="246"/>
              </w:tabs>
              <w:ind w:right="346" w:firstLine="0"/>
              <w:rPr>
                <w:sz w:val="24"/>
              </w:rPr>
            </w:pPr>
            <w:r>
              <w:rPr>
                <w:sz w:val="24"/>
              </w:rPr>
              <w:t>методы работы в профессиональной</w:t>
            </w:r>
            <w:r>
              <w:rPr>
                <w:spacing w:val="-15"/>
                <w:sz w:val="24"/>
              </w:rPr>
              <w:t xml:space="preserve"> </w:t>
            </w:r>
            <w:r>
              <w:rPr>
                <w:sz w:val="24"/>
              </w:rPr>
              <w:t>и смежных сферах</w:t>
            </w:r>
          </w:p>
          <w:p w:rsidR="00343CC4" w:rsidRDefault="00487E66">
            <w:pPr>
              <w:pStyle w:val="TableParagraph"/>
              <w:numPr>
                <w:ilvl w:val="0"/>
                <w:numId w:val="119"/>
              </w:numPr>
              <w:tabs>
                <w:tab w:val="left" w:pos="246"/>
              </w:tabs>
              <w:ind w:right="304" w:firstLine="0"/>
              <w:rPr>
                <w:sz w:val="24"/>
              </w:rPr>
            </w:pPr>
            <w:r>
              <w:rPr>
                <w:sz w:val="24"/>
              </w:rPr>
              <w:t>порядок оценки результатов</w:t>
            </w:r>
            <w:r>
              <w:rPr>
                <w:spacing w:val="-15"/>
                <w:sz w:val="24"/>
              </w:rPr>
              <w:t xml:space="preserve"> </w:t>
            </w:r>
            <w:r>
              <w:rPr>
                <w:sz w:val="24"/>
              </w:rPr>
              <w:t xml:space="preserve">решения </w:t>
            </w:r>
            <w:r>
              <w:rPr>
                <w:spacing w:val="-2"/>
                <w:sz w:val="24"/>
              </w:rPr>
              <w:t>задач профессиональной деятельности</w:t>
            </w:r>
          </w:p>
        </w:tc>
        <w:tc>
          <w:tcPr>
            <w:tcW w:w="2239" w:type="dxa"/>
          </w:tcPr>
          <w:p w:rsidR="00343CC4" w:rsidRDefault="00487E66">
            <w:pPr>
              <w:pStyle w:val="TableParagraph"/>
              <w:spacing w:line="268" w:lineRule="exact"/>
              <w:ind w:left="12"/>
              <w:jc w:val="center"/>
              <w:rPr>
                <w:i/>
                <w:sz w:val="24"/>
              </w:rPr>
            </w:pPr>
            <w:r>
              <w:rPr>
                <w:i/>
                <w:spacing w:val="-10"/>
                <w:sz w:val="24"/>
              </w:rPr>
              <w:t>-</w:t>
            </w:r>
          </w:p>
        </w:tc>
      </w:tr>
    </w:tbl>
    <w:p w:rsidR="00343CC4" w:rsidRDefault="00343CC4">
      <w:pPr>
        <w:pStyle w:val="TableParagraph"/>
        <w:spacing w:line="268" w:lineRule="exact"/>
        <w:jc w:val="center"/>
        <w:rPr>
          <w:i/>
          <w:sz w:val="24"/>
        </w:rPr>
        <w:sectPr w:rsidR="00343CC4">
          <w:headerReference w:type="default" r:id="rId174"/>
          <w:footerReference w:type="default" r:id="rId175"/>
          <w:pgSz w:w="11910" w:h="16840"/>
          <w:pgMar w:top="1160" w:right="283" w:bottom="280" w:left="708" w:header="749" w:footer="0" w:gutter="0"/>
          <w:cols w:space="720"/>
        </w:sectPr>
      </w:pPr>
    </w:p>
    <w:p w:rsidR="00343CC4" w:rsidRDefault="00343CC4">
      <w:pPr>
        <w:pStyle w:val="a3"/>
        <w:spacing w:before="2"/>
        <w:rPr>
          <w:sz w:val="7"/>
        </w:rPr>
      </w:pPr>
    </w:p>
    <w:tbl>
      <w:tblPr>
        <w:tblStyle w:val="TableNormal"/>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359"/>
        <w:gridCol w:w="2589"/>
        <w:gridCol w:w="2239"/>
      </w:tblGrid>
      <w:tr w:rsidR="00343CC4">
        <w:trPr>
          <w:trHeight w:val="1379"/>
        </w:trPr>
        <w:tc>
          <w:tcPr>
            <w:tcW w:w="2441" w:type="dxa"/>
          </w:tcPr>
          <w:p w:rsidR="00343CC4" w:rsidRDefault="00343CC4">
            <w:pPr>
              <w:pStyle w:val="TableParagraph"/>
              <w:rPr>
                <w:sz w:val="24"/>
              </w:rPr>
            </w:pPr>
          </w:p>
        </w:tc>
        <w:tc>
          <w:tcPr>
            <w:tcW w:w="2359" w:type="dxa"/>
          </w:tcPr>
          <w:p w:rsidR="00343CC4" w:rsidRDefault="00487E66">
            <w:pPr>
              <w:pStyle w:val="TableParagraph"/>
              <w:ind w:left="105" w:right="106"/>
              <w:rPr>
                <w:sz w:val="24"/>
              </w:rPr>
            </w:pPr>
            <w:r>
              <w:rPr>
                <w:sz w:val="24"/>
              </w:rPr>
              <w:t xml:space="preserve">последствия своих </w:t>
            </w:r>
            <w:r>
              <w:rPr>
                <w:spacing w:val="-2"/>
                <w:sz w:val="24"/>
              </w:rPr>
              <w:t xml:space="preserve">действий </w:t>
            </w:r>
            <w:r>
              <w:rPr>
                <w:sz w:val="24"/>
              </w:rPr>
              <w:t>(самостоятельно</w:t>
            </w:r>
            <w:r>
              <w:rPr>
                <w:spacing w:val="-15"/>
                <w:sz w:val="24"/>
              </w:rPr>
              <w:t xml:space="preserve"> </w:t>
            </w:r>
            <w:r>
              <w:rPr>
                <w:sz w:val="24"/>
              </w:rPr>
              <w:t>или с помощью</w:t>
            </w:r>
          </w:p>
          <w:p w:rsidR="00343CC4" w:rsidRDefault="00487E66">
            <w:pPr>
              <w:pStyle w:val="TableParagraph"/>
              <w:spacing w:line="264" w:lineRule="exact"/>
              <w:ind w:left="105"/>
              <w:rPr>
                <w:sz w:val="24"/>
              </w:rPr>
            </w:pPr>
            <w:r>
              <w:rPr>
                <w:spacing w:val="-2"/>
                <w:sz w:val="24"/>
              </w:rPr>
              <w:t>наставника)</w:t>
            </w:r>
          </w:p>
        </w:tc>
        <w:tc>
          <w:tcPr>
            <w:tcW w:w="2589" w:type="dxa"/>
          </w:tcPr>
          <w:p w:rsidR="00343CC4" w:rsidRDefault="00343CC4">
            <w:pPr>
              <w:pStyle w:val="TableParagraph"/>
              <w:rPr>
                <w:sz w:val="24"/>
              </w:rPr>
            </w:pPr>
          </w:p>
        </w:tc>
        <w:tc>
          <w:tcPr>
            <w:tcW w:w="2239" w:type="dxa"/>
          </w:tcPr>
          <w:p w:rsidR="00343CC4" w:rsidRDefault="00343CC4">
            <w:pPr>
              <w:pStyle w:val="TableParagraph"/>
              <w:rPr>
                <w:sz w:val="24"/>
              </w:rPr>
            </w:pPr>
          </w:p>
        </w:tc>
      </w:tr>
      <w:tr w:rsidR="00343CC4">
        <w:trPr>
          <w:trHeight w:val="11039"/>
        </w:trPr>
        <w:tc>
          <w:tcPr>
            <w:tcW w:w="2441" w:type="dxa"/>
          </w:tcPr>
          <w:p w:rsidR="00343CC4" w:rsidRDefault="00487E66">
            <w:pPr>
              <w:pStyle w:val="TableParagraph"/>
              <w:ind w:left="107" w:right="130"/>
              <w:rPr>
                <w:sz w:val="24"/>
              </w:rPr>
            </w:pPr>
            <w:r>
              <w:rPr>
                <w:sz w:val="24"/>
              </w:rPr>
              <w:t>ОК</w:t>
            </w:r>
            <w:r>
              <w:rPr>
                <w:spacing w:val="-15"/>
                <w:sz w:val="24"/>
              </w:rPr>
              <w:t xml:space="preserve"> </w:t>
            </w:r>
            <w:r>
              <w:rPr>
                <w:sz w:val="24"/>
              </w:rPr>
              <w:t>02</w:t>
            </w:r>
            <w:r>
              <w:rPr>
                <w:spacing w:val="-15"/>
                <w:sz w:val="24"/>
              </w:rPr>
              <w:t xml:space="preserve"> </w:t>
            </w:r>
            <w:r>
              <w:rPr>
                <w:sz w:val="24"/>
              </w:rPr>
              <w:t xml:space="preserve">Использовать </w:t>
            </w:r>
            <w:r>
              <w:rPr>
                <w:spacing w:val="-2"/>
                <w:sz w:val="24"/>
              </w:rPr>
              <w:t xml:space="preserve">современные </w:t>
            </w:r>
            <w:r>
              <w:rPr>
                <w:sz w:val="24"/>
              </w:rPr>
              <w:t xml:space="preserve">средства поиска, анализа и </w:t>
            </w:r>
            <w:r>
              <w:rPr>
                <w:spacing w:val="-2"/>
                <w:sz w:val="24"/>
              </w:rPr>
              <w:t xml:space="preserve">интерпретации </w:t>
            </w:r>
            <w:r>
              <w:rPr>
                <w:sz w:val="24"/>
              </w:rPr>
              <w:t xml:space="preserve">информации, и </w:t>
            </w:r>
            <w:r>
              <w:rPr>
                <w:spacing w:val="-2"/>
                <w:sz w:val="24"/>
              </w:rPr>
              <w:t xml:space="preserve">информационные </w:t>
            </w:r>
            <w:r>
              <w:rPr>
                <w:sz w:val="24"/>
              </w:rPr>
              <w:t xml:space="preserve">технологии для выполнения задач </w:t>
            </w:r>
            <w:r>
              <w:rPr>
                <w:spacing w:val="-2"/>
                <w:sz w:val="24"/>
              </w:rPr>
              <w:t>профессиональной деятельности</w:t>
            </w:r>
          </w:p>
        </w:tc>
        <w:tc>
          <w:tcPr>
            <w:tcW w:w="2359" w:type="dxa"/>
          </w:tcPr>
          <w:p w:rsidR="00343CC4" w:rsidRDefault="00487E66">
            <w:pPr>
              <w:pStyle w:val="TableParagraph"/>
              <w:numPr>
                <w:ilvl w:val="0"/>
                <w:numId w:val="118"/>
              </w:numPr>
              <w:tabs>
                <w:tab w:val="left" w:pos="243"/>
              </w:tabs>
              <w:ind w:right="214" w:firstLine="0"/>
              <w:rPr>
                <w:sz w:val="24"/>
              </w:rPr>
            </w:pPr>
            <w:r>
              <w:rPr>
                <w:sz w:val="24"/>
              </w:rPr>
              <w:t>определять</w:t>
            </w:r>
            <w:r>
              <w:rPr>
                <w:spacing w:val="-15"/>
                <w:sz w:val="24"/>
              </w:rPr>
              <w:t xml:space="preserve"> </w:t>
            </w:r>
            <w:r>
              <w:rPr>
                <w:sz w:val="24"/>
              </w:rPr>
              <w:t xml:space="preserve">задачи для поиска </w:t>
            </w:r>
            <w:r>
              <w:rPr>
                <w:spacing w:val="-2"/>
                <w:sz w:val="24"/>
              </w:rPr>
              <w:t xml:space="preserve">информации, планировать </w:t>
            </w:r>
            <w:r>
              <w:rPr>
                <w:sz w:val="24"/>
              </w:rPr>
              <w:t xml:space="preserve">процесс поиска, </w:t>
            </w:r>
            <w:r>
              <w:rPr>
                <w:spacing w:val="-2"/>
                <w:sz w:val="24"/>
              </w:rPr>
              <w:t>выбирать необходимые источники информации</w:t>
            </w:r>
          </w:p>
          <w:p w:rsidR="00343CC4" w:rsidRDefault="00487E66">
            <w:pPr>
              <w:pStyle w:val="TableParagraph"/>
              <w:numPr>
                <w:ilvl w:val="0"/>
                <w:numId w:val="118"/>
              </w:numPr>
              <w:tabs>
                <w:tab w:val="left" w:pos="243"/>
              </w:tabs>
              <w:ind w:right="154" w:firstLine="0"/>
              <w:rPr>
                <w:sz w:val="24"/>
              </w:rPr>
            </w:pPr>
            <w:r>
              <w:rPr>
                <w:sz w:val="24"/>
              </w:rPr>
              <w:t>выделять</w:t>
            </w:r>
            <w:r>
              <w:rPr>
                <w:spacing w:val="-15"/>
                <w:sz w:val="24"/>
              </w:rPr>
              <w:t xml:space="preserve"> </w:t>
            </w:r>
            <w:r>
              <w:rPr>
                <w:sz w:val="24"/>
              </w:rPr>
              <w:t xml:space="preserve">наиболее значимое в перечне </w:t>
            </w:r>
            <w:r>
              <w:rPr>
                <w:spacing w:val="-2"/>
                <w:sz w:val="24"/>
              </w:rPr>
              <w:t xml:space="preserve">информации, структурировать получаемую информацию, оформлять </w:t>
            </w:r>
            <w:r>
              <w:rPr>
                <w:sz w:val="24"/>
              </w:rPr>
              <w:t>результаты поиска</w:t>
            </w:r>
          </w:p>
          <w:p w:rsidR="00343CC4" w:rsidRDefault="00487E66">
            <w:pPr>
              <w:pStyle w:val="TableParagraph"/>
              <w:numPr>
                <w:ilvl w:val="0"/>
                <w:numId w:val="118"/>
              </w:numPr>
              <w:tabs>
                <w:tab w:val="left" w:pos="243"/>
              </w:tabs>
              <w:ind w:right="253" w:firstLine="0"/>
              <w:rPr>
                <w:sz w:val="24"/>
              </w:rPr>
            </w:pPr>
            <w:r>
              <w:rPr>
                <w:spacing w:val="-2"/>
                <w:sz w:val="24"/>
              </w:rPr>
              <w:t xml:space="preserve">оценивать практическую значимость </w:t>
            </w:r>
            <w:r>
              <w:rPr>
                <w:sz w:val="24"/>
              </w:rPr>
              <w:t>результатов</w:t>
            </w:r>
            <w:r>
              <w:rPr>
                <w:spacing w:val="-15"/>
                <w:sz w:val="24"/>
              </w:rPr>
              <w:t xml:space="preserve"> </w:t>
            </w:r>
            <w:r>
              <w:rPr>
                <w:sz w:val="24"/>
              </w:rPr>
              <w:t>поиска</w:t>
            </w:r>
          </w:p>
          <w:p w:rsidR="00343CC4" w:rsidRDefault="00487E66">
            <w:pPr>
              <w:pStyle w:val="TableParagraph"/>
              <w:numPr>
                <w:ilvl w:val="0"/>
                <w:numId w:val="118"/>
              </w:numPr>
              <w:tabs>
                <w:tab w:val="left" w:pos="243"/>
              </w:tabs>
              <w:ind w:right="276" w:firstLine="0"/>
              <w:rPr>
                <w:sz w:val="24"/>
              </w:rPr>
            </w:pPr>
            <w:r>
              <w:rPr>
                <w:spacing w:val="-2"/>
                <w:sz w:val="24"/>
              </w:rPr>
              <w:t xml:space="preserve">применять средства информационных </w:t>
            </w:r>
            <w:r>
              <w:rPr>
                <w:sz w:val="24"/>
              </w:rPr>
              <w:t xml:space="preserve">технологий для </w:t>
            </w:r>
            <w:r>
              <w:rPr>
                <w:spacing w:val="-2"/>
                <w:sz w:val="24"/>
              </w:rPr>
              <w:t>решения профессиональных задач</w:t>
            </w:r>
          </w:p>
          <w:p w:rsidR="00343CC4" w:rsidRDefault="00487E66">
            <w:pPr>
              <w:pStyle w:val="TableParagraph"/>
              <w:numPr>
                <w:ilvl w:val="0"/>
                <w:numId w:val="118"/>
              </w:numPr>
              <w:tabs>
                <w:tab w:val="left" w:pos="243"/>
              </w:tabs>
              <w:ind w:right="308" w:firstLine="0"/>
              <w:rPr>
                <w:sz w:val="24"/>
              </w:rPr>
            </w:pPr>
            <w:r>
              <w:rPr>
                <w:spacing w:val="-2"/>
                <w:sz w:val="24"/>
              </w:rPr>
              <w:t xml:space="preserve">использовать современное программное </w:t>
            </w:r>
            <w:r>
              <w:rPr>
                <w:sz w:val="24"/>
              </w:rPr>
              <w:t xml:space="preserve">обеспечение в </w:t>
            </w:r>
            <w:r>
              <w:rPr>
                <w:spacing w:val="-2"/>
                <w:sz w:val="24"/>
              </w:rPr>
              <w:t>профессиональной деятельности</w:t>
            </w:r>
          </w:p>
          <w:p w:rsidR="00343CC4" w:rsidRDefault="00487E66">
            <w:pPr>
              <w:pStyle w:val="TableParagraph"/>
              <w:numPr>
                <w:ilvl w:val="0"/>
                <w:numId w:val="118"/>
              </w:numPr>
              <w:tabs>
                <w:tab w:val="left" w:pos="243"/>
              </w:tabs>
              <w:spacing w:line="270" w:lineRule="atLeast"/>
              <w:ind w:right="262" w:firstLine="0"/>
              <w:rPr>
                <w:sz w:val="24"/>
              </w:rPr>
            </w:pPr>
            <w:r>
              <w:rPr>
                <w:spacing w:val="-2"/>
                <w:sz w:val="24"/>
              </w:rPr>
              <w:t xml:space="preserve">использовать различные </w:t>
            </w:r>
            <w:r>
              <w:rPr>
                <w:sz w:val="24"/>
              </w:rPr>
              <w:t>цифровые</w:t>
            </w:r>
            <w:r>
              <w:rPr>
                <w:spacing w:val="-15"/>
                <w:sz w:val="24"/>
              </w:rPr>
              <w:t xml:space="preserve"> </w:t>
            </w:r>
            <w:r>
              <w:rPr>
                <w:sz w:val="24"/>
              </w:rPr>
              <w:t xml:space="preserve">средства для решения </w:t>
            </w:r>
            <w:r>
              <w:rPr>
                <w:spacing w:val="-2"/>
                <w:sz w:val="24"/>
              </w:rPr>
              <w:t>профессиональных задач</w:t>
            </w:r>
          </w:p>
        </w:tc>
        <w:tc>
          <w:tcPr>
            <w:tcW w:w="2589" w:type="dxa"/>
          </w:tcPr>
          <w:p w:rsidR="00343CC4" w:rsidRDefault="00487E66">
            <w:pPr>
              <w:pStyle w:val="TableParagraph"/>
              <w:numPr>
                <w:ilvl w:val="0"/>
                <w:numId w:val="117"/>
              </w:numPr>
              <w:tabs>
                <w:tab w:val="left" w:pos="246"/>
              </w:tabs>
              <w:ind w:right="535" w:firstLine="0"/>
              <w:rPr>
                <w:sz w:val="24"/>
              </w:rPr>
            </w:pPr>
            <w:r>
              <w:rPr>
                <w:spacing w:val="-2"/>
                <w:sz w:val="24"/>
              </w:rPr>
              <w:t xml:space="preserve">номенклатура информационных источников, </w:t>
            </w:r>
            <w:r>
              <w:rPr>
                <w:sz w:val="24"/>
              </w:rPr>
              <w:t xml:space="preserve">применяемых в </w:t>
            </w:r>
            <w:r>
              <w:rPr>
                <w:spacing w:val="-2"/>
                <w:sz w:val="24"/>
              </w:rPr>
              <w:t>профессиональной деятельности</w:t>
            </w:r>
          </w:p>
          <w:p w:rsidR="00343CC4" w:rsidRDefault="00487E66">
            <w:pPr>
              <w:pStyle w:val="TableParagraph"/>
              <w:numPr>
                <w:ilvl w:val="0"/>
                <w:numId w:val="117"/>
              </w:numPr>
              <w:tabs>
                <w:tab w:val="left" w:pos="246"/>
              </w:tabs>
              <w:ind w:right="599" w:firstLine="0"/>
              <w:rPr>
                <w:sz w:val="24"/>
              </w:rPr>
            </w:pPr>
            <w:r>
              <w:rPr>
                <w:spacing w:val="-2"/>
                <w:sz w:val="24"/>
              </w:rPr>
              <w:t>приемы структурирования информации</w:t>
            </w:r>
          </w:p>
          <w:p w:rsidR="00343CC4" w:rsidRDefault="00487E66">
            <w:pPr>
              <w:pStyle w:val="TableParagraph"/>
              <w:numPr>
                <w:ilvl w:val="0"/>
                <w:numId w:val="117"/>
              </w:numPr>
              <w:tabs>
                <w:tab w:val="left" w:pos="246"/>
              </w:tabs>
              <w:ind w:right="248" w:firstLine="0"/>
              <w:rPr>
                <w:sz w:val="24"/>
              </w:rPr>
            </w:pPr>
            <w:r>
              <w:rPr>
                <w:sz w:val="24"/>
              </w:rPr>
              <w:t>формат</w:t>
            </w:r>
            <w:r>
              <w:rPr>
                <w:spacing w:val="-15"/>
                <w:sz w:val="24"/>
              </w:rPr>
              <w:t xml:space="preserve"> </w:t>
            </w:r>
            <w:r>
              <w:rPr>
                <w:sz w:val="24"/>
              </w:rPr>
              <w:t xml:space="preserve">оформления результатов поиска </w:t>
            </w:r>
            <w:r>
              <w:rPr>
                <w:spacing w:val="-2"/>
                <w:sz w:val="24"/>
              </w:rPr>
              <w:t>информации</w:t>
            </w:r>
          </w:p>
          <w:p w:rsidR="00343CC4" w:rsidRDefault="00487E66">
            <w:pPr>
              <w:pStyle w:val="TableParagraph"/>
              <w:numPr>
                <w:ilvl w:val="0"/>
                <w:numId w:val="117"/>
              </w:numPr>
              <w:tabs>
                <w:tab w:val="left" w:pos="246"/>
              </w:tabs>
              <w:ind w:right="204" w:firstLine="0"/>
              <w:rPr>
                <w:sz w:val="24"/>
              </w:rPr>
            </w:pPr>
            <w:r>
              <w:rPr>
                <w:spacing w:val="-2"/>
                <w:sz w:val="24"/>
              </w:rPr>
              <w:t xml:space="preserve">современные </w:t>
            </w:r>
            <w:r>
              <w:rPr>
                <w:sz w:val="24"/>
              </w:rPr>
              <w:t>средства</w:t>
            </w:r>
            <w:r>
              <w:rPr>
                <w:spacing w:val="-15"/>
                <w:sz w:val="24"/>
              </w:rPr>
              <w:t xml:space="preserve"> </w:t>
            </w:r>
            <w:r>
              <w:rPr>
                <w:sz w:val="24"/>
              </w:rPr>
              <w:t>и</w:t>
            </w:r>
            <w:r>
              <w:rPr>
                <w:spacing w:val="-15"/>
                <w:sz w:val="24"/>
              </w:rPr>
              <w:t xml:space="preserve"> </w:t>
            </w:r>
            <w:r>
              <w:rPr>
                <w:sz w:val="24"/>
              </w:rPr>
              <w:t xml:space="preserve">устройства </w:t>
            </w:r>
            <w:r>
              <w:rPr>
                <w:spacing w:val="-2"/>
                <w:sz w:val="24"/>
              </w:rPr>
              <w:t xml:space="preserve">информатизации, </w:t>
            </w:r>
            <w:r>
              <w:rPr>
                <w:sz w:val="24"/>
              </w:rPr>
              <w:t>порядок их применения и</w:t>
            </w:r>
          </w:p>
          <w:p w:rsidR="00343CC4" w:rsidRDefault="00487E66">
            <w:pPr>
              <w:pStyle w:val="TableParagraph"/>
              <w:numPr>
                <w:ilvl w:val="0"/>
                <w:numId w:val="117"/>
              </w:numPr>
              <w:tabs>
                <w:tab w:val="left" w:pos="246"/>
              </w:tabs>
              <w:ind w:right="428" w:firstLine="0"/>
              <w:rPr>
                <w:sz w:val="24"/>
              </w:rPr>
            </w:pPr>
            <w:r>
              <w:rPr>
                <w:spacing w:val="-2"/>
                <w:sz w:val="24"/>
              </w:rPr>
              <w:t xml:space="preserve">программное </w:t>
            </w:r>
            <w:r>
              <w:rPr>
                <w:sz w:val="24"/>
              </w:rPr>
              <w:t xml:space="preserve">обеспечение в </w:t>
            </w:r>
            <w:r>
              <w:rPr>
                <w:spacing w:val="-2"/>
                <w:sz w:val="24"/>
              </w:rPr>
              <w:t xml:space="preserve">профессиональной </w:t>
            </w:r>
            <w:r>
              <w:rPr>
                <w:sz w:val="24"/>
              </w:rPr>
              <w:t>деятельности,</w:t>
            </w:r>
            <w:r>
              <w:rPr>
                <w:spacing w:val="-15"/>
                <w:sz w:val="24"/>
              </w:rPr>
              <w:t xml:space="preserve"> </w:t>
            </w:r>
            <w:r>
              <w:rPr>
                <w:sz w:val="24"/>
              </w:rPr>
              <w:t>в</w:t>
            </w:r>
            <w:r>
              <w:rPr>
                <w:spacing w:val="-15"/>
                <w:sz w:val="24"/>
              </w:rPr>
              <w:t xml:space="preserve"> </w:t>
            </w:r>
            <w:r>
              <w:rPr>
                <w:sz w:val="24"/>
              </w:rPr>
              <w:t xml:space="preserve">том числе цифровые </w:t>
            </w:r>
            <w:r>
              <w:rPr>
                <w:spacing w:val="-2"/>
                <w:sz w:val="24"/>
              </w:rPr>
              <w:t>средства</w:t>
            </w:r>
          </w:p>
        </w:tc>
        <w:tc>
          <w:tcPr>
            <w:tcW w:w="2239" w:type="dxa"/>
          </w:tcPr>
          <w:p w:rsidR="00343CC4" w:rsidRDefault="00487E66">
            <w:pPr>
              <w:pStyle w:val="TableParagraph"/>
              <w:spacing w:line="268" w:lineRule="exact"/>
              <w:ind w:left="12"/>
              <w:jc w:val="center"/>
              <w:rPr>
                <w:i/>
                <w:sz w:val="24"/>
              </w:rPr>
            </w:pPr>
            <w:r>
              <w:rPr>
                <w:i/>
                <w:spacing w:val="-10"/>
                <w:sz w:val="24"/>
              </w:rPr>
              <w:t>-</w:t>
            </w:r>
          </w:p>
        </w:tc>
      </w:tr>
      <w:tr w:rsidR="00343CC4">
        <w:trPr>
          <w:trHeight w:val="1931"/>
        </w:trPr>
        <w:tc>
          <w:tcPr>
            <w:tcW w:w="2441" w:type="dxa"/>
          </w:tcPr>
          <w:p w:rsidR="00343CC4" w:rsidRDefault="00487E66">
            <w:pPr>
              <w:pStyle w:val="TableParagraph"/>
              <w:ind w:left="107" w:right="130"/>
              <w:rPr>
                <w:sz w:val="24"/>
              </w:rPr>
            </w:pPr>
            <w:r>
              <w:rPr>
                <w:sz w:val="24"/>
              </w:rPr>
              <w:t>ОК</w:t>
            </w:r>
            <w:r>
              <w:rPr>
                <w:spacing w:val="-15"/>
                <w:sz w:val="24"/>
              </w:rPr>
              <w:t xml:space="preserve"> </w:t>
            </w:r>
            <w:r>
              <w:rPr>
                <w:sz w:val="24"/>
              </w:rPr>
              <w:t>05</w:t>
            </w:r>
            <w:r>
              <w:rPr>
                <w:spacing w:val="-15"/>
                <w:sz w:val="24"/>
              </w:rPr>
              <w:t xml:space="preserve"> </w:t>
            </w:r>
            <w:r>
              <w:rPr>
                <w:sz w:val="24"/>
              </w:rPr>
              <w:t xml:space="preserve">Осуществлять устную и </w:t>
            </w:r>
            <w:r>
              <w:rPr>
                <w:spacing w:val="-2"/>
                <w:sz w:val="24"/>
              </w:rPr>
              <w:t xml:space="preserve">письменную </w:t>
            </w:r>
            <w:r>
              <w:rPr>
                <w:sz w:val="24"/>
              </w:rPr>
              <w:t xml:space="preserve">коммуникацию на </w:t>
            </w:r>
            <w:r>
              <w:rPr>
                <w:spacing w:val="-2"/>
                <w:sz w:val="24"/>
              </w:rPr>
              <w:t>государственном</w:t>
            </w:r>
          </w:p>
          <w:p w:rsidR="00343CC4" w:rsidRDefault="00487E66">
            <w:pPr>
              <w:pStyle w:val="TableParagraph"/>
              <w:spacing w:line="270" w:lineRule="atLeast"/>
              <w:ind w:left="107"/>
              <w:rPr>
                <w:sz w:val="24"/>
              </w:rPr>
            </w:pPr>
            <w:r>
              <w:rPr>
                <w:sz w:val="24"/>
              </w:rPr>
              <w:t>языке Российской Федерации</w:t>
            </w:r>
            <w:r>
              <w:rPr>
                <w:spacing w:val="-15"/>
                <w:sz w:val="24"/>
              </w:rPr>
              <w:t xml:space="preserve"> </w:t>
            </w:r>
            <w:r>
              <w:rPr>
                <w:sz w:val="24"/>
              </w:rPr>
              <w:t>с</w:t>
            </w:r>
            <w:r>
              <w:rPr>
                <w:spacing w:val="-15"/>
                <w:sz w:val="24"/>
              </w:rPr>
              <w:t xml:space="preserve"> </w:t>
            </w:r>
            <w:r>
              <w:rPr>
                <w:sz w:val="24"/>
              </w:rPr>
              <w:t>учетом</w:t>
            </w:r>
          </w:p>
        </w:tc>
        <w:tc>
          <w:tcPr>
            <w:tcW w:w="2359" w:type="dxa"/>
          </w:tcPr>
          <w:p w:rsidR="00343CC4" w:rsidRDefault="00487E66">
            <w:pPr>
              <w:pStyle w:val="TableParagraph"/>
              <w:ind w:left="105" w:right="106"/>
              <w:rPr>
                <w:sz w:val="24"/>
              </w:rPr>
            </w:pPr>
            <w:r>
              <w:rPr>
                <w:sz w:val="24"/>
              </w:rPr>
              <w:t>-</w:t>
            </w:r>
            <w:r>
              <w:rPr>
                <w:spacing w:val="-15"/>
                <w:sz w:val="24"/>
              </w:rPr>
              <w:t xml:space="preserve"> </w:t>
            </w:r>
            <w:r>
              <w:rPr>
                <w:sz w:val="24"/>
              </w:rPr>
              <w:t>грамотно</w:t>
            </w:r>
            <w:r>
              <w:rPr>
                <w:spacing w:val="-15"/>
                <w:sz w:val="24"/>
              </w:rPr>
              <w:t xml:space="preserve"> </w:t>
            </w:r>
            <w:r>
              <w:rPr>
                <w:sz w:val="24"/>
              </w:rPr>
              <w:t xml:space="preserve">излагать свои мысли и </w:t>
            </w:r>
            <w:r>
              <w:rPr>
                <w:spacing w:val="-2"/>
                <w:sz w:val="24"/>
              </w:rPr>
              <w:t xml:space="preserve">оформлять </w:t>
            </w:r>
            <w:r>
              <w:rPr>
                <w:sz w:val="24"/>
              </w:rPr>
              <w:t xml:space="preserve">документы по </w:t>
            </w:r>
            <w:r>
              <w:rPr>
                <w:spacing w:val="-2"/>
                <w:sz w:val="24"/>
              </w:rPr>
              <w:t xml:space="preserve">профессиональной </w:t>
            </w:r>
            <w:r>
              <w:rPr>
                <w:sz w:val="24"/>
              </w:rPr>
              <w:t>тематике на</w:t>
            </w:r>
          </w:p>
        </w:tc>
        <w:tc>
          <w:tcPr>
            <w:tcW w:w="2589" w:type="dxa"/>
          </w:tcPr>
          <w:p w:rsidR="00343CC4" w:rsidRDefault="00487E66">
            <w:pPr>
              <w:pStyle w:val="TableParagraph"/>
              <w:numPr>
                <w:ilvl w:val="0"/>
                <w:numId w:val="116"/>
              </w:numPr>
              <w:tabs>
                <w:tab w:val="left" w:pos="246"/>
              </w:tabs>
              <w:ind w:right="184" w:firstLine="0"/>
              <w:rPr>
                <w:sz w:val="24"/>
              </w:rPr>
            </w:pPr>
            <w:r>
              <w:rPr>
                <w:sz w:val="24"/>
              </w:rPr>
              <w:t>правила</w:t>
            </w:r>
            <w:r>
              <w:rPr>
                <w:spacing w:val="-15"/>
                <w:sz w:val="24"/>
              </w:rPr>
              <w:t xml:space="preserve"> </w:t>
            </w:r>
            <w:r>
              <w:rPr>
                <w:sz w:val="24"/>
              </w:rPr>
              <w:t xml:space="preserve">оформления </w:t>
            </w:r>
            <w:r>
              <w:rPr>
                <w:spacing w:val="-2"/>
                <w:sz w:val="24"/>
              </w:rPr>
              <w:t>документов</w:t>
            </w:r>
          </w:p>
          <w:p w:rsidR="00343CC4" w:rsidRDefault="00487E66">
            <w:pPr>
              <w:pStyle w:val="TableParagraph"/>
              <w:numPr>
                <w:ilvl w:val="0"/>
                <w:numId w:val="116"/>
              </w:numPr>
              <w:tabs>
                <w:tab w:val="left" w:pos="246"/>
              </w:tabs>
              <w:ind w:right="270" w:firstLine="0"/>
              <w:rPr>
                <w:sz w:val="24"/>
              </w:rPr>
            </w:pPr>
            <w:r>
              <w:rPr>
                <w:sz w:val="24"/>
              </w:rPr>
              <w:t>правила</w:t>
            </w:r>
            <w:r>
              <w:rPr>
                <w:spacing w:val="-15"/>
                <w:sz w:val="24"/>
              </w:rPr>
              <w:t xml:space="preserve"> </w:t>
            </w:r>
            <w:r>
              <w:rPr>
                <w:sz w:val="24"/>
              </w:rPr>
              <w:t>построения устных сообщений</w:t>
            </w:r>
          </w:p>
          <w:p w:rsidR="00343CC4" w:rsidRDefault="00487E66">
            <w:pPr>
              <w:pStyle w:val="TableParagraph"/>
              <w:numPr>
                <w:ilvl w:val="0"/>
                <w:numId w:val="116"/>
              </w:numPr>
              <w:tabs>
                <w:tab w:val="left" w:pos="246"/>
              </w:tabs>
              <w:spacing w:line="270" w:lineRule="atLeast"/>
              <w:ind w:right="118" w:firstLine="0"/>
              <w:rPr>
                <w:sz w:val="24"/>
              </w:rPr>
            </w:pPr>
            <w:r>
              <w:rPr>
                <w:spacing w:val="-2"/>
                <w:sz w:val="24"/>
              </w:rPr>
              <w:t xml:space="preserve">особенности </w:t>
            </w:r>
            <w:r>
              <w:rPr>
                <w:sz w:val="24"/>
              </w:rPr>
              <w:t>социального и культурного</w:t>
            </w:r>
            <w:r>
              <w:rPr>
                <w:spacing w:val="-15"/>
                <w:sz w:val="24"/>
              </w:rPr>
              <w:t xml:space="preserve"> </w:t>
            </w:r>
            <w:r>
              <w:rPr>
                <w:sz w:val="24"/>
              </w:rPr>
              <w:t>контекста</w:t>
            </w:r>
          </w:p>
        </w:tc>
        <w:tc>
          <w:tcPr>
            <w:tcW w:w="2239" w:type="dxa"/>
          </w:tcPr>
          <w:p w:rsidR="00343CC4" w:rsidRDefault="00487E66">
            <w:pPr>
              <w:pStyle w:val="TableParagraph"/>
              <w:spacing w:line="268" w:lineRule="exact"/>
              <w:ind w:left="12"/>
              <w:jc w:val="center"/>
              <w:rPr>
                <w:i/>
                <w:sz w:val="24"/>
              </w:rPr>
            </w:pPr>
            <w:r>
              <w:rPr>
                <w:i/>
                <w:spacing w:val="-10"/>
                <w:sz w:val="24"/>
              </w:rPr>
              <w:t>-</w:t>
            </w:r>
          </w:p>
        </w:tc>
      </w:tr>
    </w:tbl>
    <w:p w:rsidR="00343CC4" w:rsidRDefault="00343CC4">
      <w:pPr>
        <w:pStyle w:val="TableParagraph"/>
        <w:spacing w:line="268" w:lineRule="exact"/>
        <w:jc w:val="center"/>
        <w:rPr>
          <w:i/>
          <w:sz w:val="24"/>
        </w:rPr>
        <w:sectPr w:rsidR="00343CC4">
          <w:headerReference w:type="default" r:id="rId176"/>
          <w:footerReference w:type="default" r:id="rId177"/>
          <w:pgSz w:w="11910" w:h="16840"/>
          <w:pgMar w:top="1160" w:right="283" w:bottom="280" w:left="708" w:header="749" w:footer="0" w:gutter="0"/>
          <w:cols w:space="720"/>
        </w:sectPr>
      </w:pPr>
    </w:p>
    <w:p w:rsidR="00343CC4" w:rsidRDefault="00343CC4">
      <w:pPr>
        <w:pStyle w:val="a3"/>
        <w:spacing w:before="2"/>
        <w:rPr>
          <w:sz w:val="7"/>
        </w:rPr>
      </w:pPr>
    </w:p>
    <w:tbl>
      <w:tblPr>
        <w:tblStyle w:val="TableNormal"/>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359"/>
        <w:gridCol w:w="2589"/>
        <w:gridCol w:w="2239"/>
      </w:tblGrid>
      <w:tr w:rsidR="00343CC4">
        <w:trPr>
          <w:trHeight w:val="1379"/>
        </w:trPr>
        <w:tc>
          <w:tcPr>
            <w:tcW w:w="2441" w:type="dxa"/>
          </w:tcPr>
          <w:p w:rsidR="00343CC4" w:rsidRDefault="00487E66">
            <w:pPr>
              <w:pStyle w:val="TableParagraph"/>
              <w:ind w:left="107" w:right="844"/>
              <w:rPr>
                <w:sz w:val="24"/>
              </w:rPr>
            </w:pPr>
            <w:r>
              <w:rPr>
                <w:spacing w:val="-2"/>
                <w:sz w:val="24"/>
              </w:rPr>
              <w:t xml:space="preserve">особенностей </w:t>
            </w:r>
            <w:r>
              <w:rPr>
                <w:sz w:val="24"/>
              </w:rPr>
              <w:t>социального</w:t>
            </w:r>
            <w:r>
              <w:rPr>
                <w:spacing w:val="-15"/>
                <w:sz w:val="24"/>
              </w:rPr>
              <w:t xml:space="preserve"> </w:t>
            </w:r>
            <w:r>
              <w:rPr>
                <w:sz w:val="24"/>
              </w:rPr>
              <w:t xml:space="preserve">и </w:t>
            </w:r>
            <w:r>
              <w:rPr>
                <w:spacing w:val="-2"/>
                <w:sz w:val="24"/>
              </w:rPr>
              <w:t>культурного контекста</w:t>
            </w:r>
          </w:p>
        </w:tc>
        <w:tc>
          <w:tcPr>
            <w:tcW w:w="2359" w:type="dxa"/>
          </w:tcPr>
          <w:p w:rsidR="00343CC4" w:rsidRDefault="00487E66">
            <w:pPr>
              <w:pStyle w:val="TableParagraph"/>
              <w:ind w:left="105" w:right="106"/>
              <w:rPr>
                <w:sz w:val="24"/>
              </w:rPr>
            </w:pPr>
            <w:r>
              <w:rPr>
                <w:spacing w:val="-2"/>
                <w:sz w:val="24"/>
              </w:rPr>
              <w:t xml:space="preserve">государственном </w:t>
            </w:r>
            <w:r>
              <w:rPr>
                <w:spacing w:val="-4"/>
                <w:sz w:val="24"/>
              </w:rPr>
              <w:t>языке</w:t>
            </w:r>
          </w:p>
          <w:p w:rsidR="00343CC4" w:rsidRDefault="00487E66">
            <w:pPr>
              <w:pStyle w:val="TableParagraph"/>
              <w:spacing w:line="270" w:lineRule="atLeast"/>
              <w:ind w:left="105" w:right="178"/>
              <w:rPr>
                <w:sz w:val="24"/>
              </w:rPr>
            </w:pPr>
            <w:r>
              <w:rPr>
                <w:sz w:val="24"/>
              </w:rPr>
              <w:t>- проявлять толерантность в рабочем</w:t>
            </w:r>
            <w:r>
              <w:rPr>
                <w:spacing w:val="-15"/>
                <w:sz w:val="24"/>
              </w:rPr>
              <w:t xml:space="preserve"> </w:t>
            </w:r>
            <w:r>
              <w:rPr>
                <w:sz w:val="24"/>
              </w:rPr>
              <w:t>коллективе</w:t>
            </w:r>
          </w:p>
        </w:tc>
        <w:tc>
          <w:tcPr>
            <w:tcW w:w="2589" w:type="dxa"/>
          </w:tcPr>
          <w:p w:rsidR="00343CC4" w:rsidRDefault="00343CC4">
            <w:pPr>
              <w:pStyle w:val="TableParagraph"/>
            </w:pPr>
          </w:p>
        </w:tc>
        <w:tc>
          <w:tcPr>
            <w:tcW w:w="2239" w:type="dxa"/>
          </w:tcPr>
          <w:p w:rsidR="00343CC4" w:rsidRDefault="00343CC4">
            <w:pPr>
              <w:pStyle w:val="TableParagraph"/>
            </w:pPr>
          </w:p>
        </w:tc>
      </w:tr>
      <w:tr w:rsidR="00343CC4">
        <w:trPr>
          <w:trHeight w:val="6832"/>
        </w:trPr>
        <w:tc>
          <w:tcPr>
            <w:tcW w:w="2441" w:type="dxa"/>
          </w:tcPr>
          <w:p w:rsidR="00343CC4" w:rsidRDefault="00487E66">
            <w:pPr>
              <w:pStyle w:val="TableParagraph"/>
              <w:ind w:left="107" w:right="206" w:hanging="1"/>
            </w:pPr>
            <w:r>
              <w:rPr>
                <w:sz w:val="24"/>
              </w:rPr>
              <w:t>ОК</w:t>
            </w:r>
            <w:r>
              <w:rPr>
                <w:spacing w:val="-15"/>
                <w:sz w:val="24"/>
              </w:rPr>
              <w:t xml:space="preserve"> </w:t>
            </w:r>
            <w:r>
              <w:rPr>
                <w:sz w:val="24"/>
              </w:rPr>
              <w:t>07</w:t>
            </w:r>
            <w:r>
              <w:rPr>
                <w:spacing w:val="-15"/>
                <w:sz w:val="24"/>
              </w:rPr>
              <w:t xml:space="preserve"> </w:t>
            </w:r>
            <w:r>
              <w:t xml:space="preserve">Содействовать </w:t>
            </w:r>
            <w:r>
              <w:rPr>
                <w:spacing w:val="-2"/>
              </w:rPr>
              <w:t xml:space="preserve">сохранению </w:t>
            </w:r>
            <w:r>
              <w:t xml:space="preserve">окружающей среды, </w:t>
            </w:r>
            <w:r>
              <w:rPr>
                <w:spacing w:val="-2"/>
              </w:rPr>
              <w:t xml:space="preserve">ресурсосбережению, </w:t>
            </w:r>
            <w:r>
              <w:t xml:space="preserve">применять знания об изменении климата, </w:t>
            </w:r>
            <w:r>
              <w:rPr>
                <w:spacing w:val="-2"/>
              </w:rPr>
              <w:t xml:space="preserve">принципы бережливого производства, эффективно </w:t>
            </w:r>
            <w:r>
              <w:t xml:space="preserve">действовать в </w:t>
            </w:r>
            <w:r>
              <w:rPr>
                <w:spacing w:val="-2"/>
              </w:rPr>
              <w:t>чрезвычайных ситуациях</w:t>
            </w:r>
          </w:p>
        </w:tc>
        <w:tc>
          <w:tcPr>
            <w:tcW w:w="2359" w:type="dxa"/>
          </w:tcPr>
          <w:p w:rsidR="00343CC4" w:rsidRDefault="00487E66">
            <w:pPr>
              <w:pStyle w:val="TableParagraph"/>
              <w:numPr>
                <w:ilvl w:val="0"/>
                <w:numId w:val="115"/>
              </w:numPr>
              <w:tabs>
                <w:tab w:val="left" w:pos="229"/>
              </w:tabs>
              <w:ind w:right="432" w:firstLine="0"/>
            </w:pPr>
            <w:r>
              <w:t>соблюдать</w:t>
            </w:r>
            <w:r>
              <w:rPr>
                <w:spacing w:val="-14"/>
              </w:rPr>
              <w:t xml:space="preserve"> </w:t>
            </w:r>
            <w:r>
              <w:t xml:space="preserve">нормы </w:t>
            </w:r>
            <w:r>
              <w:rPr>
                <w:spacing w:val="-2"/>
              </w:rPr>
              <w:t>экологической безопасности</w:t>
            </w:r>
          </w:p>
          <w:p w:rsidR="00343CC4" w:rsidRDefault="00487E66">
            <w:pPr>
              <w:pStyle w:val="TableParagraph"/>
              <w:numPr>
                <w:ilvl w:val="0"/>
                <w:numId w:val="115"/>
              </w:numPr>
              <w:tabs>
                <w:tab w:val="left" w:pos="229"/>
              </w:tabs>
              <w:ind w:right="246" w:firstLine="0"/>
            </w:pPr>
            <w:r>
              <w:rPr>
                <w:spacing w:val="-2"/>
              </w:rPr>
              <w:t xml:space="preserve">определять направления </w:t>
            </w:r>
            <w:r>
              <w:t>ресурсосбережения</w:t>
            </w:r>
            <w:r>
              <w:rPr>
                <w:spacing w:val="-14"/>
              </w:rPr>
              <w:t xml:space="preserve"> </w:t>
            </w:r>
            <w:r>
              <w:t xml:space="preserve">в </w:t>
            </w:r>
            <w:r>
              <w:rPr>
                <w:spacing w:val="-2"/>
              </w:rPr>
              <w:t xml:space="preserve">рамках профессиональной </w:t>
            </w:r>
            <w:r>
              <w:t xml:space="preserve">деятельности по </w:t>
            </w:r>
            <w:r>
              <w:rPr>
                <w:spacing w:val="-2"/>
              </w:rPr>
              <w:t>профессии</w:t>
            </w:r>
          </w:p>
          <w:p w:rsidR="00343CC4" w:rsidRDefault="00487E66">
            <w:pPr>
              <w:pStyle w:val="TableParagraph"/>
              <w:numPr>
                <w:ilvl w:val="0"/>
                <w:numId w:val="115"/>
              </w:numPr>
              <w:tabs>
                <w:tab w:val="left" w:pos="229"/>
              </w:tabs>
              <w:ind w:right="423" w:firstLine="0"/>
            </w:pPr>
            <w:r>
              <w:rPr>
                <w:spacing w:val="-2"/>
              </w:rPr>
              <w:t xml:space="preserve">организовывать профессиональную </w:t>
            </w:r>
            <w:r>
              <w:t xml:space="preserve">деятельность с </w:t>
            </w:r>
            <w:r>
              <w:rPr>
                <w:spacing w:val="-2"/>
              </w:rPr>
              <w:t>соблюдением принципов бережливого производства</w:t>
            </w:r>
          </w:p>
          <w:p w:rsidR="00343CC4" w:rsidRDefault="00487E66">
            <w:pPr>
              <w:pStyle w:val="TableParagraph"/>
              <w:numPr>
                <w:ilvl w:val="0"/>
                <w:numId w:val="115"/>
              </w:numPr>
              <w:tabs>
                <w:tab w:val="left" w:pos="229"/>
              </w:tabs>
              <w:ind w:right="130" w:firstLine="0"/>
            </w:pPr>
            <w:r>
              <w:rPr>
                <w:spacing w:val="-2"/>
              </w:rPr>
              <w:t xml:space="preserve">организовывать профессиональную </w:t>
            </w:r>
            <w:r>
              <w:t>деятельность</w:t>
            </w:r>
            <w:r>
              <w:rPr>
                <w:spacing w:val="-14"/>
              </w:rPr>
              <w:t xml:space="preserve"> </w:t>
            </w:r>
            <w:r>
              <w:t>с</w:t>
            </w:r>
            <w:r>
              <w:rPr>
                <w:spacing w:val="-14"/>
              </w:rPr>
              <w:t xml:space="preserve"> </w:t>
            </w:r>
            <w:r>
              <w:t xml:space="preserve">учетом знаний об изменении </w:t>
            </w:r>
            <w:r>
              <w:rPr>
                <w:spacing w:val="-2"/>
              </w:rPr>
              <w:t xml:space="preserve">климатических </w:t>
            </w:r>
            <w:r>
              <w:t>условий региона</w:t>
            </w:r>
          </w:p>
          <w:p w:rsidR="00343CC4" w:rsidRDefault="00487E66">
            <w:pPr>
              <w:pStyle w:val="TableParagraph"/>
              <w:numPr>
                <w:ilvl w:val="0"/>
                <w:numId w:val="115"/>
              </w:numPr>
              <w:tabs>
                <w:tab w:val="left" w:pos="231"/>
              </w:tabs>
              <w:ind w:right="880" w:firstLine="0"/>
              <w:jc w:val="both"/>
            </w:pPr>
            <w:r>
              <w:rPr>
                <w:spacing w:val="-2"/>
              </w:rPr>
              <w:t xml:space="preserve">эффективно </w:t>
            </w:r>
            <w:r>
              <w:t xml:space="preserve">действовать в </w:t>
            </w:r>
            <w:r>
              <w:rPr>
                <w:spacing w:val="-2"/>
              </w:rPr>
              <w:t>чрезвычайных</w:t>
            </w:r>
          </w:p>
          <w:p w:rsidR="00343CC4" w:rsidRDefault="00487E66">
            <w:pPr>
              <w:pStyle w:val="TableParagraph"/>
              <w:spacing w:line="240" w:lineRule="exact"/>
              <w:ind w:left="105"/>
            </w:pPr>
            <w:r>
              <w:rPr>
                <w:spacing w:val="-2"/>
              </w:rPr>
              <w:t>ситуациях</w:t>
            </w:r>
          </w:p>
        </w:tc>
        <w:tc>
          <w:tcPr>
            <w:tcW w:w="2589" w:type="dxa"/>
          </w:tcPr>
          <w:p w:rsidR="00343CC4" w:rsidRDefault="00487E66">
            <w:pPr>
              <w:pStyle w:val="TableParagraph"/>
              <w:numPr>
                <w:ilvl w:val="0"/>
                <w:numId w:val="114"/>
              </w:numPr>
              <w:tabs>
                <w:tab w:val="left" w:pos="233"/>
              </w:tabs>
              <w:ind w:right="147" w:firstLine="0"/>
            </w:pPr>
            <w:r>
              <w:t>правила</w:t>
            </w:r>
            <w:r>
              <w:rPr>
                <w:spacing w:val="-14"/>
              </w:rPr>
              <w:t xml:space="preserve"> </w:t>
            </w:r>
            <w:r>
              <w:t xml:space="preserve">экологической безопасности при </w:t>
            </w:r>
            <w:r>
              <w:rPr>
                <w:spacing w:val="-2"/>
              </w:rPr>
              <w:t>ведении профессиональной деятельности</w:t>
            </w:r>
          </w:p>
          <w:p w:rsidR="00343CC4" w:rsidRDefault="00487E66">
            <w:pPr>
              <w:pStyle w:val="TableParagraph"/>
              <w:numPr>
                <w:ilvl w:val="0"/>
                <w:numId w:val="114"/>
              </w:numPr>
              <w:tabs>
                <w:tab w:val="left" w:pos="231"/>
              </w:tabs>
              <w:ind w:right="557" w:firstLine="0"/>
            </w:pPr>
            <w:r>
              <w:t>основные</w:t>
            </w:r>
            <w:r>
              <w:rPr>
                <w:spacing w:val="-14"/>
              </w:rPr>
              <w:t xml:space="preserve"> </w:t>
            </w:r>
            <w:r>
              <w:t xml:space="preserve">ресурсы, задействованные в </w:t>
            </w:r>
            <w:r>
              <w:rPr>
                <w:spacing w:val="-2"/>
              </w:rPr>
              <w:t>профессиональной деятельности</w:t>
            </w:r>
          </w:p>
          <w:p w:rsidR="00343CC4" w:rsidRDefault="00487E66">
            <w:pPr>
              <w:pStyle w:val="TableParagraph"/>
              <w:numPr>
                <w:ilvl w:val="0"/>
                <w:numId w:val="114"/>
              </w:numPr>
              <w:tabs>
                <w:tab w:val="left" w:pos="233"/>
              </w:tabs>
              <w:ind w:right="631" w:firstLine="0"/>
            </w:pPr>
            <w:r>
              <w:t xml:space="preserve">пути обеспечения </w:t>
            </w:r>
            <w:r>
              <w:rPr>
                <w:spacing w:val="-2"/>
              </w:rPr>
              <w:t>ресурсосбережения</w:t>
            </w:r>
          </w:p>
          <w:p w:rsidR="00343CC4" w:rsidRDefault="00487E66">
            <w:pPr>
              <w:pStyle w:val="TableParagraph"/>
              <w:numPr>
                <w:ilvl w:val="0"/>
                <w:numId w:val="114"/>
              </w:numPr>
              <w:tabs>
                <w:tab w:val="left" w:pos="233"/>
              </w:tabs>
              <w:ind w:right="108" w:firstLine="0"/>
            </w:pPr>
            <w:r>
              <w:t>принципы</w:t>
            </w:r>
            <w:r>
              <w:rPr>
                <w:spacing w:val="-14"/>
              </w:rPr>
              <w:t xml:space="preserve"> </w:t>
            </w:r>
            <w:r>
              <w:t xml:space="preserve">бережливого </w:t>
            </w:r>
            <w:r>
              <w:rPr>
                <w:spacing w:val="-2"/>
              </w:rPr>
              <w:t>производства</w:t>
            </w:r>
          </w:p>
          <w:p w:rsidR="00343CC4" w:rsidRDefault="00487E66">
            <w:pPr>
              <w:pStyle w:val="TableParagraph"/>
              <w:numPr>
                <w:ilvl w:val="0"/>
                <w:numId w:val="114"/>
              </w:numPr>
              <w:tabs>
                <w:tab w:val="left" w:pos="231"/>
              </w:tabs>
              <w:ind w:right="192" w:firstLine="0"/>
            </w:pPr>
            <w:r>
              <w:t>основные</w:t>
            </w:r>
            <w:r>
              <w:rPr>
                <w:spacing w:val="-14"/>
              </w:rPr>
              <w:t xml:space="preserve"> </w:t>
            </w:r>
            <w:r>
              <w:t xml:space="preserve">направления </w:t>
            </w:r>
            <w:r>
              <w:rPr>
                <w:spacing w:val="-2"/>
              </w:rPr>
              <w:t xml:space="preserve">изменения </w:t>
            </w:r>
            <w:r>
              <w:t>климатических</w:t>
            </w:r>
            <w:r>
              <w:rPr>
                <w:spacing w:val="-8"/>
              </w:rPr>
              <w:t xml:space="preserve"> </w:t>
            </w:r>
            <w:r>
              <w:t xml:space="preserve">условий </w:t>
            </w:r>
            <w:r>
              <w:rPr>
                <w:spacing w:val="-2"/>
              </w:rPr>
              <w:t>региона</w:t>
            </w:r>
          </w:p>
          <w:p w:rsidR="00343CC4" w:rsidRDefault="00487E66">
            <w:pPr>
              <w:pStyle w:val="TableParagraph"/>
              <w:numPr>
                <w:ilvl w:val="0"/>
                <w:numId w:val="114"/>
              </w:numPr>
              <w:tabs>
                <w:tab w:val="left" w:pos="233"/>
              </w:tabs>
              <w:ind w:right="394" w:firstLine="0"/>
            </w:pPr>
            <w:r>
              <w:t>правила</w:t>
            </w:r>
            <w:r>
              <w:rPr>
                <w:spacing w:val="-14"/>
              </w:rPr>
              <w:t xml:space="preserve"> </w:t>
            </w:r>
            <w:r>
              <w:t>поведения</w:t>
            </w:r>
            <w:r>
              <w:rPr>
                <w:spacing w:val="-14"/>
              </w:rPr>
              <w:t xml:space="preserve"> </w:t>
            </w:r>
            <w:r>
              <w:t xml:space="preserve">в </w:t>
            </w:r>
            <w:r>
              <w:rPr>
                <w:spacing w:val="-2"/>
              </w:rPr>
              <w:t>чрезвычайных ситуациях</w:t>
            </w:r>
          </w:p>
        </w:tc>
        <w:tc>
          <w:tcPr>
            <w:tcW w:w="2239" w:type="dxa"/>
          </w:tcPr>
          <w:p w:rsidR="00343CC4" w:rsidRDefault="00487E66">
            <w:pPr>
              <w:pStyle w:val="TableParagraph"/>
              <w:spacing w:line="268" w:lineRule="exact"/>
              <w:ind w:left="12"/>
              <w:jc w:val="center"/>
              <w:rPr>
                <w:i/>
                <w:sz w:val="24"/>
              </w:rPr>
            </w:pPr>
            <w:r>
              <w:rPr>
                <w:i/>
                <w:spacing w:val="-10"/>
                <w:sz w:val="24"/>
              </w:rPr>
              <w:t>-</w:t>
            </w:r>
          </w:p>
        </w:tc>
      </w:tr>
      <w:tr w:rsidR="00343CC4">
        <w:trPr>
          <w:trHeight w:val="5795"/>
        </w:trPr>
        <w:tc>
          <w:tcPr>
            <w:tcW w:w="2441" w:type="dxa"/>
          </w:tcPr>
          <w:p w:rsidR="00343CC4" w:rsidRDefault="00487E66">
            <w:pPr>
              <w:pStyle w:val="TableParagraph"/>
              <w:ind w:left="107" w:right="205"/>
              <w:rPr>
                <w:sz w:val="24"/>
              </w:rPr>
            </w:pPr>
            <w:r>
              <w:rPr>
                <w:sz w:val="24"/>
              </w:rPr>
              <w:t>ОК</w:t>
            </w:r>
            <w:r>
              <w:rPr>
                <w:spacing w:val="-3"/>
                <w:sz w:val="24"/>
              </w:rPr>
              <w:t xml:space="preserve"> </w:t>
            </w:r>
            <w:r>
              <w:rPr>
                <w:sz w:val="24"/>
              </w:rPr>
              <w:t>09</w:t>
            </w:r>
            <w:r>
              <w:rPr>
                <w:spacing w:val="-3"/>
                <w:sz w:val="24"/>
              </w:rPr>
              <w:t xml:space="preserve"> </w:t>
            </w:r>
            <w:r>
              <w:rPr>
                <w:sz w:val="24"/>
              </w:rPr>
              <w:t xml:space="preserve">Пользоваться </w:t>
            </w:r>
            <w:r>
              <w:rPr>
                <w:spacing w:val="-2"/>
                <w:sz w:val="24"/>
              </w:rPr>
              <w:t xml:space="preserve">профессиональной </w:t>
            </w:r>
            <w:r>
              <w:rPr>
                <w:sz w:val="24"/>
              </w:rPr>
              <w:t>документацией на государственном и иностранном</w:t>
            </w:r>
            <w:r>
              <w:rPr>
                <w:spacing w:val="-15"/>
                <w:sz w:val="24"/>
              </w:rPr>
              <w:t xml:space="preserve"> </w:t>
            </w:r>
            <w:r>
              <w:rPr>
                <w:sz w:val="24"/>
              </w:rPr>
              <w:t>языках</w:t>
            </w:r>
          </w:p>
        </w:tc>
        <w:tc>
          <w:tcPr>
            <w:tcW w:w="2359" w:type="dxa"/>
          </w:tcPr>
          <w:p w:rsidR="00343CC4" w:rsidRDefault="00487E66">
            <w:pPr>
              <w:pStyle w:val="TableParagraph"/>
              <w:numPr>
                <w:ilvl w:val="0"/>
                <w:numId w:val="113"/>
              </w:numPr>
              <w:tabs>
                <w:tab w:val="left" w:pos="243"/>
              </w:tabs>
              <w:ind w:right="205" w:firstLine="0"/>
              <w:rPr>
                <w:sz w:val="24"/>
              </w:rPr>
            </w:pPr>
            <w:r>
              <w:rPr>
                <w:sz w:val="24"/>
              </w:rPr>
              <w:t xml:space="preserve">понимать общий смысл четко </w:t>
            </w:r>
            <w:r>
              <w:rPr>
                <w:spacing w:val="-2"/>
                <w:sz w:val="24"/>
              </w:rPr>
              <w:t xml:space="preserve">произнесенных </w:t>
            </w:r>
            <w:r>
              <w:rPr>
                <w:sz w:val="24"/>
              </w:rPr>
              <w:t xml:space="preserve">высказываний на известные темы </w:t>
            </w:r>
            <w:r>
              <w:rPr>
                <w:spacing w:val="-2"/>
                <w:sz w:val="24"/>
              </w:rPr>
              <w:t xml:space="preserve">(профессиональные </w:t>
            </w:r>
            <w:r>
              <w:rPr>
                <w:sz w:val="24"/>
              </w:rPr>
              <w:t>и бытовые), понимать</w:t>
            </w:r>
            <w:r>
              <w:rPr>
                <w:spacing w:val="-15"/>
                <w:sz w:val="24"/>
              </w:rPr>
              <w:t xml:space="preserve"> </w:t>
            </w:r>
            <w:r>
              <w:rPr>
                <w:sz w:val="24"/>
              </w:rPr>
              <w:t>тексты</w:t>
            </w:r>
            <w:r>
              <w:rPr>
                <w:spacing w:val="-15"/>
                <w:sz w:val="24"/>
              </w:rPr>
              <w:t xml:space="preserve"> </w:t>
            </w:r>
            <w:r>
              <w:rPr>
                <w:sz w:val="24"/>
              </w:rPr>
              <w:t xml:space="preserve">на </w:t>
            </w:r>
            <w:r>
              <w:rPr>
                <w:spacing w:val="-2"/>
                <w:sz w:val="24"/>
              </w:rPr>
              <w:t xml:space="preserve">базовые профессиональные </w:t>
            </w:r>
            <w:r>
              <w:rPr>
                <w:spacing w:val="-4"/>
                <w:sz w:val="24"/>
              </w:rPr>
              <w:t>темы</w:t>
            </w:r>
          </w:p>
          <w:p w:rsidR="00343CC4" w:rsidRDefault="00487E66">
            <w:pPr>
              <w:pStyle w:val="TableParagraph"/>
              <w:ind w:left="105" w:right="106" w:firstLine="60"/>
              <w:rPr>
                <w:sz w:val="24"/>
              </w:rPr>
            </w:pPr>
            <w:r>
              <w:rPr>
                <w:sz w:val="24"/>
              </w:rPr>
              <w:t xml:space="preserve">-участвовать в диалогах на знакомые общие и </w:t>
            </w:r>
            <w:r>
              <w:rPr>
                <w:spacing w:val="-2"/>
                <w:sz w:val="24"/>
              </w:rPr>
              <w:t xml:space="preserve">профессиональные </w:t>
            </w:r>
            <w:r>
              <w:rPr>
                <w:spacing w:val="-4"/>
                <w:sz w:val="24"/>
              </w:rPr>
              <w:t>темы</w:t>
            </w:r>
          </w:p>
          <w:p w:rsidR="00343CC4" w:rsidRDefault="00487E66">
            <w:pPr>
              <w:pStyle w:val="TableParagraph"/>
              <w:numPr>
                <w:ilvl w:val="0"/>
                <w:numId w:val="113"/>
              </w:numPr>
              <w:tabs>
                <w:tab w:val="left" w:pos="243"/>
              </w:tabs>
              <w:ind w:right="114" w:firstLine="0"/>
              <w:rPr>
                <w:sz w:val="24"/>
              </w:rPr>
            </w:pPr>
            <w:r>
              <w:rPr>
                <w:sz w:val="24"/>
              </w:rPr>
              <w:t>строить простые высказывания</w:t>
            </w:r>
            <w:r>
              <w:rPr>
                <w:spacing w:val="-15"/>
                <w:sz w:val="24"/>
              </w:rPr>
              <w:t xml:space="preserve"> </w:t>
            </w:r>
            <w:r>
              <w:rPr>
                <w:sz w:val="24"/>
              </w:rPr>
              <w:t>о</w:t>
            </w:r>
            <w:r>
              <w:rPr>
                <w:spacing w:val="-15"/>
                <w:sz w:val="24"/>
              </w:rPr>
              <w:t xml:space="preserve"> </w:t>
            </w:r>
            <w:r>
              <w:rPr>
                <w:sz w:val="24"/>
              </w:rPr>
              <w:t xml:space="preserve">себе и о своей </w:t>
            </w:r>
            <w:r>
              <w:rPr>
                <w:spacing w:val="-2"/>
                <w:sz w:val="24"/>
              </w:rPr>
              <w:t>профессиональной</w:t>
            </w:r>
          </w:p>
          <w:p w:rsidR="00343CC4" w:rsidRDefault="00487E66">
            <w:pPr>
              <w:pStyle w:val="TableParagraph"/>
              <w:spacing w:line="264" w:lineRule="exact"/>
              <w:ind w:left="105"/>
              <w:rPr>
                <w:sz w:val="24"/>
              </w:rPr>
            </w:pPr>
            <w:r>
              <w:rPr>
                <w:spacing w:val="-2"/>
                <w:sz w:val="24"/>
              </w:rPr>
              <w:t>деятельности</w:t>
            </w:r>
          </w:p>
        </w:tc>
        <w:tc>
          <w:tcPr>
            <w:tcW w:w="2589" w:type="dxa"/>
          </w:tcPr>
          <w:p w:rsidR="00343CC4" w:rsidRDefault="00487E66">
            <w:pPr>
              <w:pStyle w:val="TableParagraph"/>
              <w:numPr>
                <w:ilvl w:val="0"/>
                <w:numId w:val="112"/>
              </w:numPr>
              <w:tabs>
                <w:tab w:val="left" w:pos="246"/>
              </w:tabs>
              <w:ind w:right="270" w:firstLine="0"/>
              <w:rPr>
                <w:sz w:val="24"/>
              </w:rPr>
            </w:pPr>
            <w:r>
              <w:rPr>
                <w:sz w:val="24"/>
              </w:rPr>
              <w:t>правила</w:t>
            </w:r>
            <w:r>
              <w:rPr>
                <w:spacing w:val="-15"/>
                <w:sz w:val="24"/>
              </w:rPr>
              <w:t xml:space="preserve"> </w:t>
            </w:r>
            <w:r>
              <w:rPr>
                <w:sz w:val="24"/>
              </w:rPr>
              <w:t xml:space="preserve">построения простых и сложных предложений на </w:t>
            </w:r>
            <w:r>
              <w:rPr>
                <w:spacing w:val="-2"/>
                <w:sz w:val="24"/>
              </w:rPr>
              <w:t xml:space="preserve">профессиональные </w:t>
            </w:r>
            <w:r>
              <w:rPr>
                <w:spacing w:val="-4"/>
                <w:sz w:val="24"/>
              </w:rPr>
              <w:t>темы</w:t>
            </w:r>
          </w:p>
          <w:p w:rsidR="00343CC4" w:rsidRDefault="00487E66">
            <w:pPr>
              <w:pStyle w:val="TableParagraph"/>
              <w:numPr>
                <w:ilvl w:val="0"/>
                <w:numId w:val="112"/>
              </w:numPr>
              <w:tabs>
                <w:tab w:val="left" w:pos="246"/>
              </w:tabs>
              <w:ind w:right="147" w:firstLine="0"/>
              <w:rPr>
                <w:sz w:val="24"/>
              </w:rPr>
            </w:pPr>
            <w:r>
              <w:rPr>
                <w:spacing w:val="-2"/>
                <w:sz w:val="24"/>
              </w:rPr>
              <w:t xml:space="preserve">основные общеупотребительные </w:t>
            </w:r>
            <w:r>
              <w:rPr>
                <w:sz w:val="24"/>
              </w:rPr>
              <w:t xml:space="preserve">глаголы (бытовая и </w:t>
            </w:r>
            <w:r>
              <w:rPr>
                <w:spacing w:val="-2"/>
                <w:sz w:val="24"/>
              </w:rPr>
              <w:t>профессиональная лексика)</w:t>
            </w:r>
          </w:p>
          <w:p w:rsidR="00343CC4" w:rsidRDefault="00487E66">
            <w:pPr>
              <w:pStyle w:val="TableParagraph"/>
              <w:numPr>
                <w:ilvl w:val="0"/>
                <w:numId w:val="112"/>
              </w:numPr>
              <w:tabs>
                <w:tab w:val="left" w:pos="246"/>
              </w:tabs>
              <w:ind w:right="248" w:firstLine="0"/>
              <w:rPr>
                <w:sz w:val="24"/>
              </w:rPr>
            </w:pPr>
            <w:r>
              <w:rPr>
                <w:spacing w:val="-2"/>
                <w:sz w:val="24"/>
              </w:rPr>
              <w:t xml:space="preserve">лексический минимум, </w:t>
            </w:r>
            <w:r>
              <w:rPr>
                <w:sz w:val="24"/>
              </w:rPr>
              <w:t>относящийся к описанию</w:t>
            </w:r>
            <w:r>
              <w:rPr>
                <w:spacing w:val="-15"/>
                <w:sz w:val="24"/>
              </w:rPr>
              <w:t xml:space="preserve"> </w:t>
            </w:r>
            <w:r>
              <w:rPr>
                <w:sz w:val="24"/>
              </w:rPr>
              <w:t xml:space="preserve">предметов, средств и процессов </w:t>
            </w:r>
            <w:r>
              <w:rPr>
                <w:spacing w:val="-2"/>
                <w:sz w:val="24"/>
              </w:rPr>
              <w:t>профессиональной деятельности</w:t>
            </w:r>
          </w:p>
          <w:p w:rsidR="00343CC4" w:rsidRDefault="00487E66">
            <w:pPr>
              <w:pStyle w:val="TableParagraph"/>
              <w:numPr>
                <w:ilvl w:val="0"/>
                <w:numId w:val="112"/>
              </w:numPr>
              <w:tabs>
                <w:tab w:val="left" w:pos="246"/>
              </w:tabs>
              <w:spacing w:line="237" w:lineRule="auto"/>
              <w:ind w:right="966" w:firstLine="0"/>
              <w:rPr>
                <w:sz w:val="24"/>
              </w:rPr>
            </w:pPr>
            <w:r>
              <w:rPr>
                <w:spacing w:val="-2"/>
                <w:sz w:val="24"/>
              </w:rPr>
              <w:t>особенности произношения</w:t>
            </w:r>
          </w:p>
          <w:p w:rsidR="00343CC4" w:rsidRDefault="00487E66">
            <w:pPr>
              <w:pStyle w:val="TableParagraph"/>
              <w:spacing w:line="270" w:lineRule="atLeast"/>
              <w:ind w:left="108" w:right="803"/>
              <w:rPr>
                <w:sz w:val="24"/>
              </w:rPr>
            </w:pPr>
            <w:r>
              <w:rPr>
                <w:sz w:val="24"/>
              </w:rPr>
              <w:t>-правила</w:t>
            </w:r>
            <w:r>
              <w:rPr>
                <w:spacing w:val="-15"/>
                <w:sz w:val="24"/>
              </w:rPr>
              <w:t xml:space="preserve"> </w:t>
            </w:r>
            <w:r>
              <w:rPr>
                <w:sz w:val="24"/>
              </w:rPr>
              <w:t xml:space="preserve">чтения </w:t>
            </w:r>
            <w:r>
              <w:rPr>
                <w:spacing w:val="-2"/>
                <w:sz w:val="24"/>
              </w:rPr>
              <w:t>текстов</w:t>
            </w:r>
          </w:p>
        </w:tc>
        <w:tc>
          <w:tcPr>
            <w:tcW w:w="2239" w:type="dxa"/>
          </w:tcPr>
          <w:p w:rsidR="00343CC4" w:rsidRDefault="00487E66">
            <w:pPr>
              <w:pStyle w:val="TableParagraph"/>
              <w:spacing w:line="268" w:lineRule="exact"/>
              <w:ind w:left="12"/>
              <w:jc w:val="center"/>
              <w:rPr>
                <w:sz w:val="24"/>
              </w:rPr>
            </w:pPr>
            <w:r>
              <w:rPr>
                <w:spacing w:val="-10"/>
                <w:sz w:val="24"/>
              </w:rPr>
              <w:t>-</w:t>
            </w:r>
          </w:p>
        </w:tc>
      </w:tr>
    </w:tbl>
    <w:p w:rsidR="00343CC4" w:rsidRDefault="00343CC4">
      <w:pPr>
        <w:pStyle w:val="TableParagraph"/>
        <w:spacing w:line="268" w:lineRule="exact"/>
        <w:jc w:val="center"/>
        <w:rPr>
          <w:sz w:val="24"/>
        </w:rPr>
        <w:sectPr w:rsidR="00343CC4">
          <w:headerReference w:type="default" r:id="rId178"/>
          <w:footerReference w:type="default" r:id="rId179"/>
          <w:pgSz w:w="11910" w:h="16840"/>
          <w:pgMar w:top="1160" w:right="283" w:bottom="280" w:left="708" w:header="749" w:footer="0" w:gutter="0"/>
          <w:cols w:space="720"/>
        </w:sectPr>
      </w:pPr>
    </w:p>
    <w:p w:rsidR="00343CC4" w:rsidRDefault="00343CC4">
      <w:pPr>
        <w:pStyle w:val="a3"/>
        <w:spacing w:before="2"/>
        <w:rPr>
          <w:sz w:val="7"/>
        </w:rPr>
      </w:pPr>
    </w:p>
    <w:tbl>
      <w:tblPr>
        <w:tblStyle w:val="TableNormal"/>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359"/>
        <w:gridCol w:w="2589"/>
        <w:gridCol w:w="2239"/>
      </w:tblGrid>
      <w:tr w:rsidR="00343CC4">
        <w:trPr>
          <w:trHeight w:val="267"/>
        </w:trPr>
        <w:tc>
          <w:tcPr>
            <w:tcW w:w="2441" w:type="dxa"/>
            <w:vMerge w:val="restart"/>
          </w:tcPr>
          <w:p w:rsidR="00343CC4" w:rsidRDefault="00343CC4">
            <w:pPr>
              <w:pStyle w:val="TableParagraph"/>
              <w:rPr>
                <w:sz w:val="24"/>
              </w:rPr>
            </w:pPr>
          </w:p>
        </w:tc>
        <w:tc>
          <w:tcPr>
            <w:tcW w:w="2359" w:type="dxa"/>
            <w:tcBorders>
              <w:bottom w:val="nil"/>
            </w:tcBorders>
          </w:tcPr>
          <w:p w:rsidR="00343CC4" w:rsidRDefault="00487E66">
            <w:pPr>
              <w:pStyle w:val="TableParagraph"/>
              <w:spacing w:line="248" w:lineRule="exact"/>
              <w:ind w:left="105"/>
              <w:rPr>
                <w:sz w:val="24"/>
              </w:rPr>
            </w:pPr>
            <w:r>
              <w:rPr>
                <w:sz w:val="24"/>
              </w:rPr>
              <w:t>-</w:t>
            </w:r>
            <w:r>
              <w:rPr>
                <w:spacing w:val="-1"/>
                <w:sz w:val="24"/>
              </w:rPr>
              <w:t xml:space="preserve"> </w:t>
            </w:r>
            <w:r>
              <w:rPr>
                <w:spacing w:val="-2"/>
                <w:sz w:val="24"/>
              </w:rPr>
              <w:t>кратко</w:t>
            </w:r>
          </w:p>
        </w:tc>
        <w:tc>
          <w:tcPr>
            <w:tcW w:w="2589" w:type="dxa"/>
            <w:tcBorders>
              <w:bottom w:val="nil"/>
            </w:tcBorders>
          </w:tcPr>
          <w:p w:rsidR="00343CC4" w:rsidRDefault="00487E66">
            <w:pPr>
              <w:pStyle w:val="TableParagraph"/>
              <w:spacing w:line="248" w:lineRule="exact"/>
              <w:ind w:left="108"/>
              <w:rPr>
                <w:sz w:val="24"/>
              </w:rPr>
            </w:pPr>
            <w:r>
              <w:rPr>
                <w:spacing w:val="-2"/>
                <w:sz w:val="24"/>
              </w:rPr>
              <w:t>профессиональной</w:t>
            </w:r>
          </w:p>
        </w:tc>
        <w:tc>
          <w:tcPr>
            <w:tcW w:w="2239" w:type="dxa"/>
            <w:vMerge w:val="restart"/>
          </w:tcPr>
          <w:p w:rsidR="00343CC4" w:rsidRDefault="00343CC4">
            <w:pPr>
              <w:pStyle w:val="TableParagraph"/>
              <w:rPr>
                <w:sz w:val="24"/>
              </w:rPr>
            </w:pPr>
          </w:p>
        </w:tc>
      </w:tr>
      <w:tr w:rsidR="00343CC4">
        <w:trPr>
          <w:trHeight w:val="265"/>
        </w:trPr>
        <w:tc>
          <w:tcPr>
            <w:tcW w:w="2441" w:type="dxa"/>
            <w:vMerge/>
            <w:tcBorders>
              <w:top w:val="nil"/>
            </w:tcBorders>
          </w:tcPr>
          <w:p w:rsidR="00343CC4" w:rsidRDefault="00343CC4">
            <w:pPr>
              <w:rPr>
                <w:sz w:val="2"/>
                <w:szCs w:val="2"/>
              </w:rPr>
            </w:pPr>
          </w:p>
        </w:tc>
        <w:tc>
          <w:tcPr>
            <w:tcW w:w="2359" w:type="dxa"/>
            <w:tcBorders>
              <w:top w:val="nil"/>
              <w:bottom w:val="nil"/>
            </w:tcBorders>
          </w:tcPr>
          <w:p w:rsidR="00343CC4" w:rsidRDefault="00487E66">
            <w:pPr>
              <w:pStyle w:val="TableParagraph"/>
              <w:spacing w:line="246" w:lineRule="exact"/>
              <w:ind w:left="105"/>
              <w:rPr>
                <w:sz w:val="24"/>
              </w:rPr>
            </w:pPr>
            <w:r>
              <w:rPr>
                <w:sz w:val="24"/>
              </w:rPr>
              <w:t>обосновывать</w:t>
            </w:r>
            <w:r>
              <w:rPr>
                <w:spacing w:val="-4"/>
                <w:sz w:val="24"/>
              </w:rPr>
              <w:t xml:space="preserve"> </w:t>
            </w:r>
            <w:r>
              <w:rPr>
                <w:spacing w:val="-10"/>
                <w:sz w:val="24"/>
              </w:rPr>
              <w:t>и</w:t>
            </w:r>
          </w:p>
        </w:tc>
        <w:tc>
          <w:tcPr>
            <w:tcW w:w="2589" w:type="dxa"/>
            <w:tcBorders>
              <w:top w:val="nil"/>
              <w:bottom w:val="nil"/>
            </w:tcBorders>
          </w:tcPr>
          <w:p w:rsidR="00343CC4" w:rsidRDefault="00487E66">
            <w:pPr>
              <w:pStyle w:val="TableParagraph"/>
              <w:spacing w:line="246" w:lineRule="exact"/>
              <w:ind w:left="108"/>
              <w:rPr>
                <w:sz w:val="24"/>
              </w:rPr>
            </w:pPr>
            <w:r>
              <w:rPr>
                <w:spacing w:val="-2"/>
                <w:sz w:val="24"/>
              </w:rPr>
              <w:t>направленности</w:t>
            </w:r>
          </w:p>
        </w:tc>
        <w:tc>
          <w:tcPr>
            <w:tcW w:w="2239" w:type="dxa"/>
            <w:vMerge/>
            <w:tcBorders>
              <w:top w:val="nil"/>
            </w:tcBorders>
          </w:tcPr>
          <w:p w:rsidR="00343CC4" w:rsidRDefault="00343CC4">
            <w:pPr>
              <w:rPr>
                <w:sz w:val="2"/>
                <w:szCs w:val="2"/>
              </w:rPr>
            </w:pPr>
          </w:p>
        </w:tc>
      </w:tr>
      <w:tr w:rsidR="00343CC4">
        <w:trPr>
          <w:trHeight w:val="265"/>
        </w:trPr>
        <w:tc>
          <w:tcPr>
            <w:tcW w:w="2441" w:type="dxa"/>
            <w:vMerge/>
            <w:tcBorders>
              <w:top w:val="nil"/>
            </w:tcBorders>
          </w:tcPr>
          <w:p w:rsidR="00343CC4" w:rsidRDefault="00343CC4">
            <w:pPr>
              <w:rPr>
                <w:sz w:val="2"/>
                <w:szCs w:val="2"/>
              </w:rPr>
            </w:pPr>
          </w:p>
        </w:tc>
        <w:tc>
          <w:tcPr>
            <w:tcW w:w="2359" w:type="dxa"/>
            <w:tcBorders>
              <w:top w:val="nil"/>
              <w:bottom w:val="nil"/>
            </w:tcBorders>
          </w:tcPr>
          <w:p w:rsidR="00343CC4" w:rsidRDefault="00487E66">
            <w:pPr>
              <w:pStyle w:val="TableParagraph"/>
              <w:spacing w:line="246" w:lineRule="exact"/>
              <w:ind w:left="105"/>
              <w:rPr>
                <w:sz w:val="24"/>
              </w:rPr>
            </w:pPr>
            <w:r>
              <w:rPr>
                <w:sz w:val="24"/>
              </w:rPr>
              <w:t>объяснять</w:t>
            </w:r>
            <w:r>
              <w:rPr>
                <w:spacing w:val="-7"/>
                <w:sz w:val="24"/>
              </w:rPr>
              <w:t xml:space="preserve"> </w:t>
            </w:r>
            <w:r>
              <w:rPr>
                <w:spacing w:val="-4"/>
                <w:sz w:val="24"/>
              </w:rPr>
              <w:t>свои</w:t>
            </w:r>
          </w:p>
        </w:tc>
        <w:tc>
          <w:tcPr>
            <w:tcW w:w="2589" w:type="dxa"/>
            <w:tcBorders>
              <w:top w:val="nil"/>
              <w:bottom w:val="nil"/>
            </w:tcBorders>
          </w:tcPr>
          <w:p w:rsidR="00343CC4" w:rsidRDefault="00343CC4">
            <w:pPr>
              <w:pStyle w:val="TableParagraph"/>
              <w:rPr>
                <w:sz w:val="18"/>
              </w:rPr>
            </w:pPr>
          </w:p>
        </w:tc>
        <w:tc>
          <w:tcPr>
            <w:tcW w:w="2239" w:type="dxa"/>
            <w:vMerge/>
            <w:tcBorders>
              <w:top w:val="nil"/>
            </w:tcBorders>
          </w:tcPr>
          <w:p w:rsidR="00343CC4" w:rsidRDefault="00343CC4">
            <w:pPr>
              <w:rPr>
                <w:sz w:val="2"/>
                <w:szCs w:val="2"/>
              </w:rPr>
            </w:pPr>
          </w:p>
        </w:tc>
      </w:tr>
      <w:tr w:rsidR="00343CC4">
        <w:trPr>
          <w:trHeight w:val="266"/>
        </w:trPr>
        <w:tc>
          <w:tcPr>
            <w:tcW w:w="2441" w:type="dxa"/>
            <w:vMerge/>
            <w:tcBorders>
              <w:top w:val="nil"/>
            </w:tcBorders>
          </w:tcPr>
          <w:p w:rsidR="00343CC4" w:rsidRDefault="00343CC4">
            <w:pPr>
              <w:rPr>
                <w:sz w:val="2"/>
                <w:szCs w:val="2"/>
              </w:rPr>
            </w:pPr>
          </w:p>
        </w:tc>
        <w:tc>
          <w:tcPr>
            <w:tcW w:w="2359" w:type="dxa"/>
            <w:tcBorders>
              <w:top w:val="nil"/>
              <w:bottom w:val="nil"/>
            </w:tcBorders>
          </w:tcPr>
          <w:p w:rsidR="00343CC4" w:rsidRDefault="00487E66">
            <w:pPr>
              <w:pStyle w:val="TableParagraph"/>
              <w:spacing w:line="246" w:lineRule="exact"/>
              <w:ind w:left="105"/>
              <w:rPr>
                <w:sz w:val="24"/>
              </w:rPr>
            </w:pPr>
            <w:r>
              <w:rPr>
                <w:sz w:val="24"/>
              </w:rPr>
              <w:t>действия</w:t>
            </w:r>
            <w:r>
              <w:rPr>
                <w:spacing w:val="-1"/>
                <w:sz w:val="24"/>
              </w:rPr>
              <w:t xml:space="preserve"> </w:t>
            </w:r>
            <w:r>
              <w:rPr>
                <w:sz w:val="24"/>
              </w:rPr>
              <w:t>(текущие</w:t>
            </w:r>
            <w:r>
              <w:rPr>
                <w:spacing w:val="-1"/>
                <w:sz w:val="24"/>
              </w:rPr>
              <w:t xml:space="preserve"> </w:t>
            </w:r>
            <w:r>
              <w:rPr>
                <w:spacing w:val="-10"/>
                <w:sz w:val="24"/>
              </w:rPr>
              <w:t>и</w:t>
            </w:r>
          </w:p>
        </w:tc>
        <w:tc>
          <w:tcPr>
            <w:tcW w:w="2589" w:type="dxa"/>
            <w:tcBorders>
              <w:top w:val="nil"/>
              <w:bottom w:val="nil"/>
            </w:tcBorders>
          </w:tcPr>
          <w:p w:rsidR="00343CC4" w:rsidRDefault="00343CC4">
            <w:pPr>
              <w:pStyle w:val="TableParagraph"/>
              <w:rPr>
                <w:sz w:val="18"/>
              </w:rPr>
            </w:pPr>
          </w:p>
        </w:tc>
        <w:tc>
          <w:tcPr>
            <w:tcW w:w="2239" w:type="dxa"/>
            <w:vMerge/>
            <w:tcBorders>
              <w:top w:val="nil"/>
            </w:tcBorders>
          </w:tcPr>
          <w:p w:rsidR="00343CC4" w:rsidRDefault="00343CC4">
            <w:pPr>
              <w:rPr>
                <w:sz w:val="2"/>
                <w:szCs w:val="2"/>
              </w:rPr>
            </w:pPr>
          </w:p>
        </w:tc>
      </w:tr>
      <w:tr w:rsidR="00343CC4">
        <w:trPr>
          <w:trHeight w:val="266"/>
        </w:trPr>
        <w:tc>
          <w:tcPr>
            <w:tcW w:w="2441" w:type="dxa"/>
            <w:vMerge/>
            <w:tcBorders>
              <w:top w:val="nil"/>
            </w:tcBorders>
          </w:tcPr>
          <w:p w:rsidR="00343CC4" w:rsidRDefault="00343CC4">
            <w:pPr>
              <w:rPr>
                <w:sz w:val="2"/>
                <w:szCs w:val="2"/>
              </w:rPr>
            </w:pPr>
          </w:p>
        </w:tc>
        <w:tc>
          <w:tcPr>
            <w:tcW w:w="2359" w:type="dxa"/>
            <w:tcBorders>
              <w:top w:val="nil"/>
              <w:bottom w:val="nil"/>
            </w:tcBorders>
          </w:tcPr>
          <w:p w:rsidR="00343CC4" w:rsidRDefault="00487E66">
            <w:pPr>
              <w:pStyle w:val="TableParagraph"/>
              <w:spacing w:line="246" w:lineRule="exact"/>
              <w:ind w:left="105"/>
              <w:rPr>
                <w:sz w:val="24"/>
              </w:rPr>
            </w:pPr>
            <w:r>
              <w:rPr>
                <w:spacing w:val="-2"/>
                <w:sz w:val="24"/>
              </w:rPr>
              <w:t>планируемые)</w:t>
            </w:r>
          </w:p>
        </w:tc>
        <w:tc>
          <w:tcPr>
            <w:tcW w:w="2589" w:type="dxa"/>
            <w:tcBorders>
              <w:top w:val="nil"/>
              <w:bottom w:val="nil"/>
            </w:tcBorders>
          </w:tcPr>
          <w:p w:rsidR="00343CC4" w:rsidRDefault="00343CC4">
            <w:pPr>
              <w:pStyle w:val="TableParagraph"/>
              <w:rPr>
                <w:sz w:val="18"/>
              </w:rPr>
            </w:pPr>
          </w:p>
        </w:tc>
        <w:tc>
          <w:tcPr>
            <w:tcW w:w="2239" w:type="dxa"/>
            <w:vMerge/>
            <w:tcBorders>
              <w:top w:val="nil"/>
            </w:tcBorders>
          </w:tcPr>
          <w:p w:rsidR="00343CC4" w:rsidRDefault="00343CC4">
            <w:pPr>
              <w:rPr>
                <w:sz w:val="2"/>
                <w:szCs w:val="2"/>
              </w:rPr>
            </w:pPr>
          </w:p>
        </w:tc>
      </w:tr>
      <w:tr w:rsidR="00343CC4">
        <w:trPr>
          <w:trHeight w:val="265"/>
        </w:trPr>
        <w:tc>
          <w:tcPr>
            <w:tcW w:w="2441" w:type="dxa"/>
            <w:vMerge/>
            <w:tcBorders>
              <w:top w:val="nil"/>
            </w:tcBorders>
          </w:tcPr>
          <w:p w:rsidR="00343CC4" w:rsidRDefault="00343CC4">
            <w:pPr>
              <w:rPr>
                <w:sz w:val="2"/>
                <w:szCs w:val="2"/>
              </w:rPr>
            </w:pPr>
          </w:p>
        </w:tc>
        <w:tc>
          <w:tcPr>
            <w:tcW w:w="2359" w:type="dxa"/>
            <w:tcBorders>
              <w:top w:val="nil"/>
              <w:bottom w:val="nil"/>
            </w:tcBorders>
          </w:tcPr>
          <w:p w:rsidR="00343CC4" w:rsidRDefault="00487E66">
            <w:pPr>
              <w:pStyle w:val="TableParagraph"/>
              <w:spacing w:line="246" w:lineRule="exact"/>
              <w:ind w:left="105"/>
              <w:rPr>
                <w:sz w:val="24"/>
              </w:rPr>
            </w:pPr>
            <w:r>
              <w:rPr>
                <w:sz w:val="24"/>
              </w:rPr>
              <w:t>-</w:t>
            </w:r>
            <w:r>
              <w:rPr>
                <w:spacing w:val="-2"/>
                <w:sz w:val="24"/>
              </w:rPr>
              <w:t xml:space="preserve"> </w:t>
            </w:r>
            <w:r>
              <w:rPr>
                <w:sz w:val="24"/>
              </w:rPr>
              <w:t>писать</w:t>
            </w:r>
            <w:r>
              <w:rPr>
                <w:spacing w:val="1"/>
                <w:sz w:val="24"/>
              </w:rPr>
              <w:t xml:space="preserve"> </w:t>
            </w:r>
            <w:r>
              <w:rPr>
                <w:spacing w:val="-2"/>
                <w:sz w:val="24"/>
              </w:rPr>
              <w:t>простые</w:t>
            </w:r>
          </w:p>
        </w:tc>
        <w:tc>
          <w:tcPr>
            <w:tcW w:w="2589" w:type="dxa"/>
            <w:tcBorders>
              <w:top w:val="nil"/>
              <w:bottom w:val="nil"/>
            </w:tcBorders>
          </w:tcPr>
          <w:p w:rsidR="00343CC4" w:rsidRDefault="00343CC4">
            <w:pPr>
              <w:pStyle w:val="TableParagraph"/>
              <w:rPr>
                <w:sz w:val="18"/>
              </w:rPr>
            </w:pPr>
          </w:p>
        </w:tc>
        <w:tc>
          <w:tcPr>
            <w:tcW w:w="2239" w:type="dxa"/>
            <w:vMerge/>
            <w:tcBorders>
              <w:top w:val="nil"/>
            </w:tcBorders>
          </w:tcPr>
          <w:p w:rsidR="00343CC4" w:rsidRDefault="00343CC4">
            <w:pPr>
              <w:rPr>
                <w:sz w:val="2"/>
                <w:szCs w:val="2"/>
              </w:rPr>
            </w:pPr>
          </w:p>
        </w:tc>
      </w:tr>
      <w:tr w:rsidR="00343CC4">
        <w:trPr>
          <w:trHeight w:val="265"/>
        </w:trPr>
        <w:tc>
          <w:tcPr>
            <w:tcW w:w="2441" w:type="dxa"/>
            <w:vMerge/>
            <w:tcBorders>
              <w:top w:val="nil"/>
            </w:tcBorders>
          </w:tcPr>
          <w:p w:rsidR="00343CC4" w:rsidRDefault="00343CC4">
            <w:pPr>
              <w:rPr>
                <w:sz w:val="2"/>
                <w:szCs w:val="2"/>
              </w:rPr>
            </w:pPr>
          </w:p>
        </w:tc>
        <w:tc>
          <w:tcPr>
            <w:tcW w:w="2359" w:type="dxa"/>
            <w:tcBorders>
              <w:top w:val="nil"/>
              <w:bottom w:val="nil"/>
            </w:tcBorders>
          </w:tcPr>
          <w:p w:rsidR="00343CC4" w:rsidRDefault="00487E66">
            <w:pPr>
              <w:pStyle w:val="TableParagraph"/>
              <w:spacing w:line="246" w:lineRule="exact"/>
              <w:ind w:left="105"/>
              <w:rPr>
                <w:sz w:val="24"/>
              </w:rPr>
            </w:pPr>
            <w:r>
              <w:rPr>
                <w:sz w:val="24"/>
              </w:rPr>
              <w:t>связные</w:t>
            </w:r>
            <w:r>
              <w:rPr>
                <w:spacing w:val="-3"/>
                <w:sz w:val="24"/>
              </w:rPr>
              <w:t xml:space="preserve"> </w:t>
            </w:r>
            <w:r>
              <w:rPr>
                <w:spacing w:val="-2"/>
                <w:sz w:val="24"/>
              </w:rPr>
              <w:t>сообщения</w:t>
            </w:r>
          </w:p>
        </w:tc>
        <w:tc>
          <w:tcPr>
            <w:tcW w:w="2589" w:type="dxa"/>
            <w:tcBorders>
              <w:top w:val="nil"/>
              <w:bottom w:val="nil"/>
            </w:tcBorders>
          </w:tcPr>
          <w:p w:rsidR="00343CC4" w:rsidRDefault="00343CC4">
            <w:pPr>
              <w:pStyle w:val="TableParagraph"/>
              <w:rPr>
                <w:sz w:val="18"/>
              </w:rPr>
            </w:pPr>
          </w:p>
        </w:tc>
        <w:tc>
          <w:tcPr>
            <w:tcW w:w="2239" w:type="dxa"/>
            <w:vMerge/>
            <w:tcBorders>
              <w:top w:val="nil"/>
            </w:tcBorders>
          </w:tcPr>
          <w:p w:rsidR="00343CC4" w:rsidRDefault="00343CC4">
            <w:pPr>
              <w:rPr>
                <w:sz w:val="2"/>
                <w:szCs w:val="2"/>
              </w:rPr>
            </w:pPr>
          </w:p>
        </w:tc>
      </w:tr>
      <w:tr w:rsidR="00343CC4">
        <w:trPr>
          <w:trHeight w:val="265"/>
        </w:trPr>
        <w:tc>
          <w:tcPr>
            <w:tcW w:w="2441" w:type="dxa"/>
            <w:vMerge/>
            <w:tcBorders>
              <w:top w:val="nil"/>
            </w:tcBorders>
          </w:tcPr>
          <w:p w:rsidR="00343CC4" w:rsidRDefault="00343CC4">
            <w:pPr>
              <w:rPr>
                <w:sz w:val="2"/>
                <w:szCs w:val="2"/>
              </w:rPr>
            </w:pPr>
          </w:p>
        </w:tc>
        <w:tc>
          <w:tcPr>
            <w:tcW w:w="2359" w:type="dxa"/>
            <w:tcBorders>
              <w:top w:val="nil"/>
              <w:bottom w:val="nil"/>
            </w:tcBorders>
          </w:tcPr>
          <w:p w:rsidR="00343CC4" w:rsidRDefault="00487E66">
            <w:pPr>
              <w:pStyle w:val="TableParagraph"/>
              <w:spacing w:line="246" w:lineRule="exact"/>
              <w:ind w:left="105"/>
              <w:rPr>
                <w:sz w:val="24"/>
              </w:rPr>
            </w:pPr>
            <w:r>
              <w:rPr>
                <w:sz w:val="24"/>
              </w:rPr>
              <w:t>на</w:t>
            </w:r>
            <w:r>
              <w:rPr>
                <w:spacing w:val="-2"/>
                <w:sz w:val="24"/>
              </w:rPr>
              <w:t xml:space="preserve"> </w:t>
            </w:r>
            <w:r>
              <w:rPr>
                <w:sz w:val="24"/>
              </w:rPr>
              <w:t>знакомые</w:t>
            </w:r>
            <w:r>
              <w:rPr>
                <w:spacing w:val="-2"/>
                <w:sz w:val="24"/>
              </w:rPr>
              <w:t xml:space="preserve"> </w:t>
            </w:r>
            <w:r>
              <w:rPr>
                <w:spacing w:val="-5"/>
                <w:sz w:val="24"/>
              </w:rPr>
              <w:t>или</w:t>
            </w:r>
          </w:p>
        </w:tc>
        <w:tc>
          <w:tcPr>
            <w:tcW w:w="2589" w:type="dxa"/>
            <w:tcBorders>
              <w:top w:val="nil"/>
              <w:bottom w:val="nil"/>
            </w:tcBorders>
          </w:tcPr>
          <w:p w:rsidR="00343CC4" w:rsidRDefault="00343CC4">
            <w:pPr>
              <w:pStyle w:val="TableParagraph"/>
              <w:rPr>
                <w:sz w:val="18"/>
              </w:rPr>
            </w:pPr>
          </w:p>
        </w:tc>
        <w:tc>
          <w:tcPr>
            <w:tcW w:w="2239" w:type="dxa"/>
            <w:vMerge/>
            <w:tcBorders>
              <w:top w:val="nil"/>
            </w:tcBorders>
          </w:tcPr>
          <w:p w:rsidR="00343CC4" w:rsidRDefault="00343CC4">
            <w:pPr>
              <w:rPr>
                <w:sz w:val="2"/>
                <w:szCs w:val="2"/>
              </w:rPr>
            </w:pPr>
          </w:p>
        </w:tc>
      </w:tr>
      <w:tr w:rsidR="00343CC4">
        <w:trPr>
          <w:trHeight w:val="266"/>
        </w:trPr>
        <w:tc>
          <w:tcPr>
            <w:tcW w:w="2441" w:type="dxa"/>
            <w:vMerge/>
            <w:tcBorders>
              <w:top w:val="nil"/>
            </w:tcBorders>
          </w:tcPr>
          <w:p w:rsidR="00343CC4" w:rsidRDefault="00343CC4">
            <w:pPr>
              <w:rPr>
                <w:sz w:val="2"/>
                <w:szCs w:val="2"/>
              </w:rPr>
            </w:pPr>
          </w:p>
        </w:tc>
        <w:tc>
          <w:tcPr>
            <w:tcW w:w="2359" w:type="dxa"/>
            <w:tcBorders>
              <w:top w:val="nil"/>
              <w:bottom w:val="nil"/>
            </w:tcBorders>
          </w:tcPr>
          <w:p w:rsidR="00343CC4" w:rsidRDefault="00487E66">
            <w:pPr>
              <w:pStyle w:val="TableParagraph"/>
              <w:spacing w:line="246" w:lineRule="exact"/>
              <w:ind w:left="105"/>
              <w:rPr>
                <w:sz w:val="24"/>
              </w:rPr>
            </w:pPr>
            <w:r>
              <w:rPr>
                <w:spacing w:val="-2"/>
                <w:sz w:val="24"/>
              </w:rPr>
              <w:t>интересующие</w:t>
            </w:r>
          </w:p>
        </w:tc>
        <w:tc>
          <w:tcPr>
            <w:tcW w:w="2589" w:type="dxa"/>
            <w:tcBorders>
              <w:top w:val="nil"/>
              <w:bottom w:val="nil"/>
            </w:tcBorders>
          </w:tcPr>
          <w:p w:rsidR="00343CC4" w:rsidRDefault="00343CC4">
            <w:pPr>
              <w:pStyle w:val="TableParagraph"/>
              <w:rPr>
                <w:sz w:val="18"/>
              </w:rPr>
            </w:pPr>
          </w:p>
        </w:tc>
        <w:tc>
          <w:tcPr>
            <w:tcW w:w="2239" w:type="dxa"/>
            <w:vMerge/>
            <w:tcBorders>
              <w:top w:val="nil"/>
            </w:tcBorders>
          </w:tcPr>
          <w:p w:rsidR="00343CC4" w:rsidRDefault="00343CC4">
            <w:pPr>
              <w:rPr>
                <w:sz w:val="2"/>
                <w:szCs w:val="2"/>
              </w:rPr>
            </w:pPr>
          </w:p>
        </w:tc>
      </w:tr>
      <w:tr w:rsidR="00343CC4">
        <w:trPr>
          <w:trHeight w:val="266"/>
        </w:trPr>
        <w:tc>
          <w:tcPr>
            <w:tcW w:w="2441" w:type="dxa"/>
            <w:vMerge/>
            <w:tcBorders>
              <w:top w:val="nil"/>
            </w:tcBorders>
          </w:tcPr>
          <w:p w:rsidR="00343CC4" w:rsidRDefault="00343CC4">
            <w:pPr>
              <w:rPr>
                <w:sz w:val="2"/>
                <w:szCs w:val="2"/>
              </w:rPr>
            </w:pPr>
          </w:p>
        </w:tc>
        <w:tc>
          <w:tcPr>
            <w:tcW w:w="2359" w:type="dxa"/>
            <w:tcBorders>
              <w:top w:val="nil"/>
              <w:bottom w:val="nil"/>
            </w:tcBorders>
          </w:tcPr>
          <w:p w:rsidR="00343CC4" w:rsidRDefault="00487E66">
            <w:pPr>
              <w:pStyle w:val="TableParagraph"/>
              <w:spacing w:line="246" w:lineRule="exact"/>
              <w:ind w:left="105"/>
              <w:rPr>
                <w:sz w:val="24"/>
              </w:rPr>
            </w:pPr>
            <w:r>
              <w:rPr>
                <w:spacing w:val="-2"/>
                <w:sz w:val="24"/>
              </w:rPr>
              <w:t>профессиональные</w:t>
            </w:r>
          </w:p>
        </w:tc>
        <w:tc>
          <w:tcPr>
            <w:tcW w:w="2589" w:type="dxa"/>
            <w:tcBorders>
              <w:top w:val="nil"/>
              <w:bottom w:val="nil"/>
            </w:tcBorders>
          </w:tcPr>
          <w:p w:rsidR="00343CC4" w:rsidRDefault="00343CC4">
            <w:pPr>
              <w:pStyle w:val="TableParagraph"/>
              <w:rPr>
                <w:sz w:val="18"/>
              </w:rPr>
            </w:pPr>
          </w:p>
        </w:tc>
        <w:tc>
          <w:tcPr>
            <w:tcW w:w="2239" w:type="dxa"/>
            <w:vMerge/>
            <w:tcBorders>
              <w:top w:val="nil"/>
            </w:tcBorders>
          </w:tcPr>
          <w:p w:rsidR="00343CC4" w:rsidRDefault="00343CC4">
            <w:pPr>
              <w:rPr>
                <w:sz w:val="2"/>
                <w:szCs w:val="2"/>
              </w:rPr>
            </w:pPr>
          </w:p>
        </w:tc>
      </w:tr>
      <w:tr w:rsidR="00343CC4">
        <w:trPr>
          <w:trHeight w:val="273"/>
        </w:trPr>
        <w:tc>
          <w:tcPr>
            <w:tcW w:w="2441" w:type="dxa"/>
            <w:vMerge/>
            <w:tcBorders>
              <w:top w:val="nil"/>
            </w:tcBorders>
          </w:tcPr>
          <w:p w:rsidR="00343CC4" w:rsidRDefault="00343CC4">
            <w:pPr>
              <w:rPr>
                <w:sz w:val="2"/>
                <w:szCs w:val="2"/>
              </w:rPr>
            </w:pPr>
          </w:p>
        </w:tc>
        <w:tc>
          <w:tcPr>
            <w:tcW w:w="2359" w:type="dxa"/>
            <w:tcBorders>
              <w:top w:val="nil"/>
            </w:tcBorders>
          </w:tcPr>
          <w:p w:rsidR="00343CC4" w:rsidRDefault="00487E66">
            <w:pPr>
              <w:pStyle w:val="TableParagraph"/>
              <w:spacing w:line="254" w:lineRule="exact"/>
              <w:ind w:left="105"/>
              <w:rPr>
                <w:sz w:val="24"/>
              </w:rPr>
            </w:pPr>
            <w:r>
              <w:rPr>
                <w:spacing w:val="-4"/>
                <w:sz w:val="24"/>
              </w:rPr>
              <w:t>темы</w:t>
            </w:r>
          </w:p>
        </w:tc>
        <w:tc>
          <w:tcPr>
            <w:tcW w:w="2589" w:type="dxa"/>
            <w:tcBorders>
              <w:top w:val="nil"/>
            </w:tcBorders>
          </w:tcPr>
          <w:p w:rsidR="00343CC4" w:rsidRDefault="00343CC4">
            <w:pPr>
              <w:pStyle w:val="TableParagraph"/>
              <w:rPr>
                <w:sz w:val="20"/>
              </w:rPr>
            </w:pPr>
          </w:p>
        </w:tc>
        <w:tc>
          <w:tcPr>
            <w:tcW w:w="2239" w:type="dxa"/>
            <w:vMerge/>
            <w:tcBorders>
              <w:top w:val="nil"/>
            </w:tcBorders>
          </w:tcPr>
          <w:p w:rsidR="00343CC4" w:rsidRDefault="00343CC4">
            <w:pPr>
              <w:rPr>
                <w:sz w:val="2"/>
                <w:szCs w:val="2"/>
              </w:rPr>
            </w:pPr>
          </w:p>
        </w:tc>
      </w:tr>
      <w:tr w:rsidR="00343CC4">
        <w:trPr>
          <w:trHeight w:val="272"/>
        </w:trPr>
        <w:tc>
          <w:tcPr>
            <w:tcW w:w="2441" w:type="dxa"/>
            <w:tcBorders>
              <w:bottom w:val="nil"/>
            </w:tcBorders>
          </w:tcPr>
          <w:p w:rsidR="00343CC4" w:rsidRDefault="00487E66">
            <w:pPr>
              <w:pStyle w:val="TableParagraph"/>
              <w:spacing w:line="253" w:lineRule="exact"/>
              <w:ind w:left="107"/>
              <w:rPr>
                <w:sz w:val="24"/>
              </w:rPr>
            </w:pPr>
            <w:r>
              <w:rPr>
                <w:sz w:val="24"/>
              </w:rPr>
              <w:t>ПК 1.1</w:t>
            </w:r>
            <w:r>
              <w:rPr>
                <w:spacing w:val="55"/>
                <w:sz w:val="24"/>
              </w:rPr>
              <w:t xml:space="preserve"> </w:t>
            </w:r>
            <w:r>
              <w:rPr>
                <w:spacing w:val="-2"/>
                <w:sz w:val="24"/>
              </w:rPr>
              <w:t>Проводить</w:t>
            </w:r>
          </w:p>
        </w:tc>
        <w:tc>
          <w:tcPr>
            <w:tcW w:w="2359" w:type="dxa"/>
            <w:tcBorders>
              <w:bottom w:val="nil"/>
            </w:tcBorders>
          </w:tcPr>
          <w:p w:rsidR="00343CC4" w:rsidRDefault="00487E66">
            <w:pPr>
              <w:pStyle w:val="TableParagraph"/>
              <w:spacing w:line="253" w:lineRule="exact"/>
              <w:ind w:left="105"/>
              <w:rPr>
                <w:sz w:val="24"/>
              </w:rPr>
            </w:pPr>
            <w:r>
              <w:rPr>
                <w:sz w:val="24"/>
              </w:rPr>
              <w:t>-</w:t>
            </w:r>
            <w:r>
              <w:rPr>
                <w:spacing w:val="-1"/>
                <w:sz w:val="24"/>
              </w:rPr>
              <w:t xml:space="preserve"> </w:t>
            </w:r>
            <w:r>
              <w:rPr>
                <w:spacing w:val="-2"/>
                <w:sz w:val="24"/>
              </w:rPr>
              <w:t>пользоваться</w:t>
            </w:r>
          </w:p>
        </w:tc>
        <w:tc>
          <w:tcPr>
            <w:tcW w:w="2589" w:type="dxa"/>
            <w:tcBorders>
              <w:bottom w:val="nil"/>
            </w:tcBorders>
          </w:tcPr>
          <w:p w:rsidR="00343CC4" w:rsidRDefault="00487E66">
            <w:pPr>
              <w:pStyle w:val="TableParagraph"/>
              <w:spacing w:line="253" w:lineRule="exact"/>
              <w:ind w:left="108"/>
              <w:rPr>
                <w:sz w:val="24"/>
              </w:rPr>
            </w:pPr>
            <w:r>
              <w:rPr>
                <w:sz w:val="24"/>
              </w:rPr>
              <w:t>-</w:t>
            </w:r>
            <w:r>
              <w:rPr>
                <w:spacing w:val="-1"/>
                <w:sz w:val="24"/>
              </w:rPr>
              <w:t xml:space="preserve"> </w:t>
            </w:r>
            <w:r>
              <w:rPr>
                <w:sz w:val="24"/>
              </w:rPr>
              <w:t xml:space="preserve">основные </w:t>
            </w:r>
            <w:r>
              <w:rPr>
                <w:spacing w:val="-2"/>
                <w:sz w:val="24"/>
              </w:rPr>
              <w:t>типы,</w:t>
            </w:r>
          </w:p>
        </w:tc>
        <w:tc>
          <w:tcPr>
            <w:tcW w:w="2239" w:type="dxa"/>
            <w:tcBorders>
              <w:bottom w:val="nil"/>
            </w:tcBorders>
          </w:tcPr>
          <w:p w:rsidR="00343CC4" w:rsidRDefault="00487E66">
            <w:pPr>
              <w:pStyle w:val="TableParagraph"/>
              <w:spacing w:line="253" w:lineRule="exact"/>
              <w:ind w:left="108"/>
              <w:rPr>
                <w:sz w:val="24"/>
              </w:rPr>
            </w:pPr>
            <w:r>
              <w:rPr>
                <w:sz w:val="24"/>
              </w:rPr>
              <w:t>- ознакомления</w:t>
            </w:r>
            <w:r>
              <w:rPr>
                <w:spacing w:val="1"/>
                <w:sz w:val="24"/>
              </w:rPr>
              <w:t xml:space="preserve"> </w:t>
            </w:r>
            <w:r>
              <w:rPr>
                <w:spacing w:val="-10"/>
                <w:sz w:val="24"/>
              </w:rPr>
              <w:t>с</w:t>
            </w:r>
          </w:p>
        </w:tc>
      </w:tr>
      <w:tr w:rsidR="00343CC4">
        <w:trPr>
          <w:trHeight w:val="275"/>
        </w:trPr>
        <w:tc>
          <w:tcPr>
            <w:tcW w:w="2441" w:type="dxa"/>
            <w:tcBorders>
              <w:top w:val="nil"/>
              <w:bottom w:val="nil"/>
            </w:tcBorders>
          </w:tcPr>
          <w:p w:rsidR="00343CC4" w:rsidRDefault="00487E66">
            <w:pPr>
              <w:pStyle w:val="TableParagraph"/>
              <w:spacing w:line="256" w:lineRule="exact"/>
              <w:ind w:left="107"/>
              <w:rPr>
                <w:sz w:val="24"/>
              </w:rPr>
            </w:pPr>
            <w:r>
              <w:rPr>
                <w:sz w:val="24"/>
              </w:rPr>
              <w:t>сборочные</w:t>
            </w:r>
            <w:r>
              <w:rPr>
                <w:spacing w:val="-3"/>
                <w:sz w:val="24"/>
              </w:rPr>
              <w:t xml:space="preserve"> </w:t>
            </w:r>
            <w:r>
              <w:rPr>
                <w:spacing w:val="-2"/>
                <w:sz w:val="24"/>
              </w:rPr>
              <w:t>операции</w:t>
            </w:r>
          </w:p>
        </w:tc>
        <w:tc>
          <w:tcPr>
            <w:tcW w:w="2359" w:type="dxa"/>
            <w:tcBorders>
              <w:top w:val="nil"/>
              <w:bottom w:val="nil"/>
            </w:tcBorders>
          </w:tcPr>
          <w:p w:rsidR="00343CC4" w:rsidRDefault="00487E66">
            <w:pPr>
              <w:pStyle w:val="TableParagraph"/>
              <w:spacing w:line="256" w:lineRule="exact"/>
              <w:ind w:left="105"/>
              <w:rPr>
                <w:sz w:val="24"/>
              </w:rPr>
            </w:pPr>
            <w:r>
              <w:rPr>
                <w:spacing w:val="-2"/>
                <w:sz w:val="24"/>
              </w:rPr>
              <w:t>конструкторской,</w:t>
            </w:r>
          </w:p>
        </w:tc>
        <w:tc>
          <w:tcPr>
            <w:tcW w:w="2589" w:type="dxa"/>
            <w:tcBorders>
              <w:top w:val="nil"/>
              <w:bottom w:val="nil"/>
            </w:tcBorders>
          </w:tcPr>
          <w:p w:rsidR="00343CC4" w:rsidRDefault="00487E66">
            <w:pPr>
              <w:pStyle w:val="TableParagraph"/>
              <w:spacing w:line="256" w:lineRule="exact"/>
              <w:ind w:left="108"/>
              <w:rPr>
                <w:sz w:val="24"/>
              </w:rPr>
            </w:pPr>
            <w:r>
              <w:rPr>
                <w:spacing w:val="-2"/>
                <w:sz w:val="24"/>
              </w:rPr>
              <w:t>конструктивные</w:t>
            </w:r>
          </w:p>
        </w:tc>
        <w:tc>
          <w:tcPr>
            <w:tcW w:w="2239" w:type="dxa"/>
            <w:tcBorders>
              <w:top w:val="nil"/>
              <w:bottom w:val="nil"/>
            </w:tcBorders>
          </w:tcPr>
          <w:p w:rsidR="00343CC4" w:rsidRDefault="00487E66">
            <w:pPr>
              <w:pStyle w:val="TableParagraph"/>
              <w:spacing w:line="256" w:lineRule="exact"/>
              <w:ind w:left="108"/>
              <w:rPr>
                <w:sz w:val="24"/>
              </w:rPr>
            </w:pPr>
            <w:r>
              <w:rPr>
                <w:sz w:val="24"/>
              </w:rPr>
              <w:t>конструкторской</w:t>
            </w:r>
            <w:r>
              <w:rPr>
                <w:spacing w:val="-9"/>
                <w:sz w:val="24"/>
              </w:rPr>
              <w:t xml:space="preserve"> </w:t>
            </w:r>
            <w:r>
              <w:rPr>
                <w:spacing w:val="-10"/>
                <w:sz w:val="24"/>
              </w:rPr>
              <w:t>и</w:t>
            </w:r>
          </w:p>
        </w:tc>
      </w:tr>
      <w:tr w:rsidR="00343CC4">
        <w:trPr>
          <w:trHeight w:val="276"/>
        </w:trPr>
        <w:tc>
          <w:tcPr>
            <w:tcW w:w="2441" w:type="dxa"/>
            <w:tcBorders>
              <w:top w:val="nil"/>
              <w:bottom w:val="nil"/>
            </w:tcBorders>
          </w:tcPr>
          <w:p w:rsidR="00343CC4" w:rsidRDefault="00487E66">
            <w:pPr>
              <w:pStyle w:val="TableParagraph"/>
              <w:spacing w:line="256" w:lineRule="exact"/>
              <w:ind w:left="107"/>
              <w:rPr>
                <w:sz w:val="24"/>
              </w:rPr>
            </w:pPr>
            <w:r>
              <w:rPr>
                <w:sz w:val="24"/>
              </w:rPr>
              <w:t>перед</w:t>
            </w:r>
            <w:r>
              <w:rPr>
                <w:spacing w:val="-4"/>
                <w:sz w:val="24"/>
              </w:rPr>
              <w:t xml:space="preserve"> </w:t>
            </w:r>
            <w:r>
              <w:rPr>
                <w:sz w:val="24"/>
              </w:rPr>
              <w:t>сваркой</w:t>
            </w:r>
            <w:r>
              <w:rPr>
                <w:spacing w:val="-1"/>
                <w:sz w:val="24"/>
              </w:rPr>
              <w:t xml:space="preserve"> </w:t>
            </w:r>
            <w:r>
              <w:rPr>
                <w:spacing w:val="-10"/>
                <w:sz w:val="24"/>
              </w:rPr>
              <w:t>с</w:t>
            </w:r>
          </w:p>
        </w:tc>
        <w:tc>
          <w:tcPr>
            <w:tcW w:w="2359" w:type="dxa"/>
            <w:tcBorders>
              <w:top w:val="nil"/>
              <w:bottom w:val="nil"/>
            </w:tcBorders>
          </w:tcPr>
          <w:p w:rsidR="00343CC4" w:rsidRDefault="00487E66">
            <w:pPr>
              <w:pStyle w:val="TableParagraph"/>
              <w:spacing w:line="256" w:lineRule="exact"/>
              <w:ind w:left="105"/>
              <w:rPr>
                <w:sz w:val="24"/>
              </w:rPr>
            </w:pPr>
            <w:r>
              <w:rPr>
                <w:spacing w:val="-2"/>
                <w:sz w:val="24"/>
              </w:rPr>
              <w:t>производственно-</w:t>
            </w:r>
          </w:p>
        </w:tc>
        <w:tc>
          <w:tcPr>
            <w:tcW w:w="2589" w:type="dxa"/>
            <w:tcBorders>
              <w:top w:val="nil"/>
              <w:bottom w:val="nil"/>
            </w:tcBorders>
          </w:tcPr>
          <w:p w:rsidR="00343CC4" w:rsidRDefault="00487E66">
            <w:pPr>
              <w:pStyle w:val="TableParagraph"/>
              <w:spacing w:line="256" w:lineRule="exact"/>
              <w:ind w:left="108"/>
              <w:rPr>
                <w:sz w:val="24"/>
              </w:rPr>
            </w:pPr>
            <w:r>
              <w:rPr>
                <w:sz w:val="24"/>
              </w:rPr>
              <w:t>элементы,</w:t>
            </w:r>
            <w:r>
              <w:rPr>
                <w:spacing w:val="-2"/>
                <w:sz w:val="24"/>
              </w:rPr>
              <w:t xml:space="preserve"> размеры</w:t>
            </w:r>
          </w:p>
        </w:tc>
        <w:tc>
          <w:tcPr>
            <w:tcW w:w="2239" w:type="dxa"/>
            <w:tcBorders>
              <w:top w:val="nil"/>
              <w:bottom w:val="nil"/>
            </w:tcBorders>
          </w:tcPr>
          <w:p w:rsidR="00343CC4" w:rsidRDefault="00487E66">
            <w:pPr>
              <w:pStyle w:val="TableParagraph"/>
              <w:spacing w:line="256" w:lineRule="exact"/>
              <w:ind w:left="108"/>
              <w:rPr>
                <w:sz w:val="24"/>
              </w:rPr>
            </w:pPr>
            <w:r>
              <w:rPr>
                <w:spacing w:val="-2"/>
                <w:sz w:val="24"/>
              </w:rPr>
              <w:t>производственно-</w:t>
            </w:r>
          </w:p>
        </w:tc>
      </w:tr>
      <w:tr w:rsidR="00343CC4">
        <w:trPr>
          <w:trHeight w:val="275"/>
        </w:trPr>
        <w:tc>
          <w:tcPr>
            <w:tcW w:w="2441" w:type="dxa"/>
            <w:tcBorders>
              <w:top w:val="nil"/>
              <w:bottom w:val="nil"/>
            </w:tcBorders>
          </w:tcPr>
          <w:p w:rsidR="00343CC4" w:rsidRDefault="00487E66">
            <w:pPr>
              <w:pStyle w:val="TableParagraph"/>
              <w:spacing w:line="256" w:lineRule="exact"/>
              <w:ind w:left="107"/>
              <w:rPr>
                <w:sz w:val="24"/>
              </w:rPr>
            </w:pPr>
            <w:r>
              <w:rPr>
                <w:spacing w:val="-2"/>
                <w:sz w:val="24"/>
              </w:rPr>
              <w:t>использованием</w:t>
            </w:r>
          </w:p>
        </w:tc>
        <w:tc>
          <w:tcPr>
            <w:tcW w:w="2359" w:type="dxa"/>
            <w:tcBorders>
              <w:top w:val="nil"/>
              <w:bottom w:val="nil"/>
            </w:tcBorders>
          </w:tcPr>
          <w:p w:rsidR="00343CC4" w:rsidRDefault="00487E66">
            <w:pPr>
              <w:pStyle w:val="TableParagraph"/>
              <w:spacing w:line="256" w:lineRule="exact"/>
              <w:ind w:left="105"/>
              <w:rPr>
                <w:sz w:val="24"/>
              </w:rPr>
            </w:pPr>
            <w:r>
              <w:rPr>
                <w:sz w:val="24"/>
              </w:rPr>
              <w:t>технологической</w:t>
            </w:r>
            <w:r>
              <w:rPr>
                <w:spacing w:val="-6"/>
                <w:sz w:val="24"/>
              </w:rPr>
              <w:t xml:space="preserve"> </w:t>
            </w:r>
            <w:r>
              <w:rPr>
                <w:spacing w:val="-10"/>
                <w:sz w:val="24"/>
              </w:rPr>
              <w:t>и</w:t>
            </w:r>
          </w:p>
        </w:tc>
        <w:tc>
          <w:tcPr>
            <w:tcW w:w="2589" w:type="dxa"/>
            <w:tcBorders>
              <w:top w:val="nil"/>
              <w:bottom w:val="nil"/>
            </w:tcBorders>
          </w:tcPr>
          <w:p w:rsidR="00343CC4" w:rsidRDefault="00487E66">
            <w:pPr>
              <w:pStyle w:val="TableParagraph"/>
              <w:spacing w:line="256" w:lineRule="exact"/>
              <w:ind w:left="108"/>
              <w:rPr>
                <w:sz w:val="24"/>
              </w:rPr>
            </w:pPr>
            <w:r>
              <w:rPr>
                <w:sz w:val="24"/>
              </w:rPr>
              <w:t>сварных</w:t>
            </w:r>
            <w:r>
              <w:rPr>
                <w:spacing w:val="-2"/>
                <w:sz w:val="24"/>
              </w:rPr>
              <w:t xml:space="preserve"> </w:t>
            </w:r>
            <w:r>
              <w:rPr>
                <w:sz w:val="24"/>
              </w:rPr>
              <w:t>соединений</w:t>
            </w:r>
            <w:r>
              <w:rPr>
                <w:spacing w:val="-4"/>
                <w:sz w:val="24"/>
              </w:rPr>
              <w:t xml:space="preserve"> </w:t>
            </w:r>
            <w:r>
              <w:rPr>
                <w:spacing w:val="-10"/>
                <w:sz w:val="24"/>
              </w:rPr>
              <w:t>и</w:t>
            </w:r>
          </w:p>
        </w:tc>
        <w:tc>
          <w:tcPr>
            <w:tcW w:w="2239" w:type="dxa"/>
            <w:tcBorders>
              <w:top w:val="nil"/>
              <w:bottom w:val="nil"/>
            </w:tcBorders>
          </w:tcPr>
          <w:p w:rsidR="00343CC4" w:rsidRDefault="00487E66">
            <w:pPr>
              <w:pStyle w:val="TableParagraph"/>
              <w:spacing w:line="256" w:lineRule="exact"/>
              <w:ind w:left="108"/>
              <w:rPr>
                <w:sz w:val="24"/>
              </w:rPr>
            </w:pPr>
            <w:r>
              <w:rPr>
                <w:spacing w:val="-2"/>
                <w:sz w:val="24"/>
              </w:rPr>
              <w:t>технологической</w:t>
            </w:r>
          </w:p>
        </w:tc>
      </w:tr>
      <w:tr w:rsidR="00343CC4">
        <w:trPr>
          <w:trHeight w:val="276"/>
        </w:trPr>
        <w:tc>
          <w:tcPr>
            <w:tcW w:w="2441" w:type="dxa"/>
            <w:tcBorders>
              <w:top w:val="nil"/>
              <w:bottom w:val="nil"/>
            </w:tcBorders>
          </w:tcPr>
          <w:p w:rsidR="00343CC4" w:rsidRDefault="00487E66">
            <w:pPr>
              <w:pStyle w:val="TableParagraph"/>
              <w:spacing w:line="256" w:lineRule="exact"/>
              <w:ind w:left="107"/>
              <w:rPr>
                <w:sz w:val="24"/>
              </w:rPr>
            </w:pPr>
            <w:r>
              <w:rPr>
                <w:spacing w:val="-2"/>
                <w:sz w:val="24"/>
              </w:rPr>
              <w:t>конструкторской,</w:t>
            </w:r>
          </w:p>
        </w:tc>
        <w:tc>
          <w:tcPr>
            <w:tcW w:w="2359" w:type="dxa"/>
            <w:tcBorders>
              <w:top w:val="nil"/>
              <w:bottom w:val="nil"/>
            </w:tcBorders>
          </w:tcPr>
          <w:p w:rsidR="00343CC4" w:rsidRDefault="00487E66">
            <w:pPr>
              <w:pStyle w:val="TableParagraph"/>
              <w:spacing w:line="256" w:lineRule="exact"/>
              <w:ind w:left="105"/>
              <w:rPr>
                <w:sz w:val="24"/>
              </w:rPr>
            </w:pPr>
            <w:r>
              <w:rPr>
                <w:spacing w:val="-2"/>
                <w:sz w:val="24"/>
              </w:rPr>
              <w:t>нормативной</w:t>
            </w:r>
          </w:p>
        </w:tc>
        <w:tc>
          <w:tcPr>
            <w:tcW w:w="2589" w:type="dxa"/>
            <w:tcBorders>
              <w:top w:val="nil"/>
              <w:bottom w:val="nil"/>
            </w:tcBorders>
          </w:tcPr>
          <w:p w:rsidR="00343CC4" w:rsidRDefault="00487E66">
            <w:pPr>
              <w:pStyle w:val="TableParagraph"/>
              <w:spacing w:line="256" w:lineRule="exact"/>
              <w:ind w:left="108"/>
              <w:rPr>
                <w:sz w:val="24"/>
              </w:rPr>
            </w:pPr>
            <w:r>
              <w:rPr>
                <w:sz w:val="24"/>
              </w:rPr>
              <w:t>обозначение</w:t>
            </w:r>
            <w:r>
              <w:rPr>
                <w:spacing w:val="-4"/>
                <w:sz w:val="24"/>
              </w:rPr>
              <w:t xml:space="preserve"> </w:t>
            </w:r>
            <w:r>
              <w:rPr>
                <w:sz w:val="24"/>
              </w:rPr>
              <w:t>их</w:t>
            </w:r>
            <w:r>
              <w:rPr>
                <w:spacing w:val="-2"/>
                <w:sz w:val="24"/>
              </w:rPr>
              <w:t xml:space="preserve"> </w:t>
            </w:r>
            <w:r>
              <w:rPr>
                <w:spacing w:val="-5"/>
                <w:sz w:val="24"/>
              </w:rPr>
              <w:t>на</w:t>
            </w:r>
          </w:p>
        </w:tc>
        <w:tc>
          <w:tcPr>
            <w:tcW w:w="2239" w:type="dxa"/>
            <w:tcBorders>
              <w:top w:val="nil"/>
              <w:bottom w:val="nil"/>
            </w:tcBorders>
          </w:tcPr>
          <w:p w:rsidR="00343CC4" w:rsidRDefault="00487E66">
            <w:pPr>
              <w:pStyle w:val="TableParagraph"/>
              <w:spacing w:line="256" w:lineRule="exact"/>
              <w:ind w:left="108"/>
              <w:rPr>
                <w:sz w:val="24"/>
              </w:rPr>
            </w:pPr>
            <w:r>
              <w:rPr>
                <w:sz w:val="24"/>
              </w:rPr>
              <w:t>документацией</w:t>
            </w:r>
            <w:r>
              <w:rPr>
                <w:spacing w:val="-6"/>
                <w:sz w:val="24"/>
              </w:rPr>
              <w:t xml:space="preserve"> </w:t>
            </w:r>
            <w:r>
              <w:rPr>
                <w:spacing w:val="-5"/>
                <w:sz w:val="24"/>
              </w:rPr>
              <w:t>по</w:t>
            </w:r>
          </w:p>
        </w:tc>
      </w:tr>
      <w:tr w:rsidR="00343CC4">
        <w:trPr>
          <w:trHeight w:val="275"/>
        </w:trPr>
        <w:tc>
          <w:tcPr>
            <w:tcW w:w="2441" w:type="dxa"/>
            <w:tcBorders>
              <w:top w:val="nil"/>
              <w:bottom w:val="nil"/>
            </w:tcBorders>
          </w:tcPr>
          <w:p w:rsidR="00343CC4" w:rsidRDefault="00487E66">
            <w:pPr>
              <w:pStyle w:val="TableParagraph"/>
              <w:spacing w:line="256" w:lineRule="exact"/>
              <w:ind w:left="107"/>
              <w:rPr>
                <w:sz w:val="24"/>
              </w:rPr>
            </w:pPr>
            <w:r>
              <w:rPr>
                <w:spacing w:val="-2"/>
                <w:sz w:val="24"/>
              </w:rPr>
              <w:t>производственно-</w:t>
            </w:r>
          </w:p>
        </w:tc>
        <w:tc>
          <w:tcPr>
            <w:tcW w:w="2359" w:type="dxa"/>
            <w:tcBorders>
              <w:top w:val="nil"/>
              <w:bottom w:val="nil"/>
            </w:tcBorders>
          </w:tcPr>
          <w:p w:rsidR="00343CC4" w:rsidRDefault="00487E66">
            <w:pPr>
              <w:pStyle w:val="TableParagraph"/>
              <w:spacing w:line="256" w:lineRule="exact"/>
              <w:ind w:left="105"/>
              <w:rPr>
                <w:sz w:val="24"/>
              </w:rPr>
            </w:pPr>
            <w:r>
              <w:rPr>
                <w:sz w:val="24"/>
              </w:rPr>
              <w:t>документацией</w:t>
            </w:r>
            <w:r>
              <w:rPr>
                <w:spacing w:val="-6"/>
                <w:sz w:val="24"/>
              </w:rPr>
              <w:t xml:space="preserve"> </w:t>
            </w:r>
            <w:r>
              <w:rPr>
                <w:spacing w:val="-5"/>
                <w:sz w:val="24"/>
              </w:rPr>
              <w:t>для</w:t>
            </w:r>
          </w:p>
        </w:tc>
        <w:tc>
          <w:tcPr>
            <w:tcW w:w="2589" w:type="dxa"/>
            <w:tcBorders>
              <w:top w:val="nil"/>
              <w:bottom w:val="nil"/>
            </w:tcBorders>
          </w:tcPr>
          <w:p w:rsidR="00343CC4" w:rsidRDefault="00487E66">
            <w:pPr>
              <w:pStyle w:val="TableParagraph"/>
              <w:spacing w:line="256" w:lineRule="exact"/>
              <w:ind w:left="108"/>
              <w:rPr>
                <w:sz w:val="24"/>
              </w:rPr>
            </w:pPr>
            <w:r>
              <w:rPr>
                <w:sz w:val="24"/>
              </w:rPr>
              <w:t>чертежах;</w:t>
            </w:r>
            <w:r>
              <w:rPr>
                <w:spacing w:val="-2"/>
                <w:sz w:val="24"/>
              </w:rPr>
              <w:t xml:space="preserve"> основные</w:t>
            </w:r>
          </w:p>
        </w:tc>
        <w:tc>
          <w:tcPr>
            <w:tcW w:w="2239" w:type="dxa"/>
            <w:tcBorders>
              <w:top w:val="nil"/>
              <w:bottom w:val="nil"/>
            </w:tcBorders>
          </w:tcPr>
          <w:p w:rsidR="00343CC4" w:rsidRDefault="00487E66">
            <w:pPr>
              <w:pStyle w:val="TableParagraph"/>
              <w:spacing w:line="256" w:lineRule="exact"/>
              <w:ind w:left="108"/>
              <w:rPr>
                <w:sz w:val="24"/>
              </w:rPr>
            </w:pPr>
            <w:r>
              <w:rPr>
                <w:spacing w:val="-2"/>
                <w:sz w:val="24"/>
              </w:rPr>
              <w:t>сварке</w:t>
            </w:r>
          </w:p>
        </w:tc>
      </w:tr>
      <w:tr w:rsidR="00343CC4">
        <w:trPr>
          <w:trHeight w:val="275"/>
        </w:trPr>
        <w:tc>
          <w:tcPr>
            <w:tcW w:w="2441" w:type="dxa"/>
            <w:tcBorders>
              <w:top w:val="nil"/>
              <w:bottom w:val="nil"/>
            </w:tcBorders>
          </w:tcPr>
          <w:p w:rsidR="00343CC4" w:rsidRDefault="00487E66">
            <w:pPr>
              <w:pStyle w:val="TableParagraph"/>
              <w:spacing w:line="256" w:lineRule="exact"/>
              <w:ind w:left="107"/>
              <w:rPr>
                <w:sz w:val="24"/>
              </w:rPr>
            </w:pPr>
            <w:r>
              <w:rPr>
                <w:sz w:val="24"/>
              </w:rPr>
              <w:t>технологической</w:t>
            </w:r>
            <w:r>
              <w:rPr>
                <w:spacing w:val="-6"/>
                <w:sz w:val="24"/>
              </w:rPr>
              <w:t xml:space="preserve"> </w:t>
            </w:r>
            <w:r>
              <w:rPr>
                <w:spacing w:val="-10"/>
                <w:sz w:val="24"/>
              </w:rPr>
              <w:t>и</w:t>
            </w:r>
          </w:p>
        </w:tc>
        <w:tc>
          <w:tcPr>
            <w:tcW w:w="2359" w:type="dxa"/>
            <w:tcBorders>
              <w:top w:val="nil"/>
              <w:bottom w:val="nil"/>
            </w:tcBorders>
          </w:tcPr>
          <w:p w:rsidR="00343CC4" w:rsidRDefault="00487E66">
            <w:pPr>
              <w:pStyle w:val="TableParagraph"/>
              <w:spacing w:line="256" w:lineRule="exact"/>
              <w:ind w:left="105"/>
              <w:rPr>
                <w:sz w:val="24"/>
              </w:rPr>
            </w:pPr>
            <w:r>
              <w:rPr>
                <w:spacing w:val="-2"/>
                <w:sz w:val="24"/>
              </w:rPr>
              <w:t>выполнения</w:t>
            </w:r>
          </w:p>
        </w:tc>
        <w:tc>
          <w:tcPr>
            <w:tcW w:w="2589" w:type="dxa"/>
            <w:tcBorders>
              <w:top w:val="nil"/>
              <w:bottom w:val="nil"/>
            </w:tcBorders>
          </w:tcPr>
          <w:p w:rsidR="00343CC4" w:rsidRDefault="00487E66">
            <w:pPr>
              <w:pStyle w:val="TableParagraph"/>
              <w:spacing w:line="256" w:lineRule="exact"/>
              <w:ind w:left="108"/>
              <w:rPr>
                <w:sz w:val="24"/>
              </w:rPr>
            </w:pPr>
            <w:r>
              <w:rPr>
                <w:sz w:val="24"/>
              </w:rPr>
              <w:t>группы</w:t>
            </w:r>
            <w:r>
              <w:rPr>
                <w:spacing w:val="-1"/>
                <w:sz w:val="24"/>
              </w:rPr>
              <w:t xml:space="preserve"> </w:t>
            </w:r>
            <w:r>
              <w:rPr>
                <w:sz w:val="24"/>
              </w:rPr>
              <w:t>и</w:t>
            </w:r>
            <w:r>
              <w:rPr>
                <w:spacing w:val="-1"/>
                <w:sz w:val="24"/>
              </w:rPr>
              <w:t xml:space="preserve"> </w:t>
            </w:r>
            <w:r>
              <w:rPr>
                <w:spacing w:val="-2"/>
                <w:sz w:val="24"/>
              </w:rPr>
              <w:t>марки</w:t>
            </w:r>
          </w:p>
        </w:tc>
        <w:tc>
          <w:tcPr>
            <w:tcW w:w="2239" w:type="dxa"/>
            <w:tcBorders>
              <w:top w:val="nil"/>
              <w:bottom w:val="nil"/>
            </w:tcBorders>
          </w:tcPr>
          <w:p w:rsidR="00343CC4" w:rsidRDefault="00343CC4">
            <w:pPr>
              <w:pStyle w:val="TableParagraph"/>
              <w:rPr>
                <w:sz w:val="20"/>
              </w:rPr>
            </w:pPr>
          </w:p>
        </w:tc>
      </w:tr>
      <w:tr w:rsidR="00343CC4">
        <w:trPr>
          <w:trHeight w:val="276"/>
        </w:trPr>
        <w:tc>
          <w:tcPr>
            <w:tcW w:w="2441" w:type="dxa"/>
            <w:tcBorders>
              <w:top w:val="nil"/>
              <w:bottom w:val="nil"/>
            </w:tcBorders>
          </w:tcPr>
          <w:p w:rsidR="00343CC4" w:rsidRDefault="00487E66">
            <w:pPr>
              <w:pStyle w:val="TableParagraph"/>
              <w:spacing w:line="256" w:lineRule="exact"/>
              <w:ind w:left="107"/>
              <w:rPr>
                <w:sz w:val="24"/>
              </w:rPr>
            </w:pPr>
            <w:r>
              <w:rPr>
                <w:spacing w:val="-2"/>
                <w:sz w:val="24"/>
              </w:rPr>
              <w:t>нормативной</w:t>
            </w:r>
          </w:p>
        </w:tc>
        <w:tc>
          <w:tcPr>
            <w:tcW w:w="2359" w:type="dxa"/>
            <w:tcBorders>
              <w:top w:val="nil"/>
              <w:bottom w:val="nil"/>
            </w:tcBorders>
          </w:tcPr>
          <w:p w:rsidR="00343CC4" w:rsidRDefault="00487E66">
            <w:pPr>
              <w:pStyle w:val="TableParagraph"/>
              <w:spacing w:line="256" w:lineRule="exact"/>
              <w:ind w:left="105"/>
              <w:rPr>
                <w:sz w:val="24"/>
              </w:rPr>
            </w:pPr>
            <w:r>
              <w:rPr>
                <w:spacing w:val="-2"/>
                <w:sz w:val="24"/>
              </w:rPr>
              <w:t>профессиональной</w:t>
            </w:r>
          </w:p>
        </w:tc>
        <w:tc>
          <w:tcPr>
            <w:tcW w:w="2589" w:type="dxa"/>
            <w:tcBorders>
              <w:top w:val="nil"/>
              <w:bottom w:val="nil"/>
            </w:tcBorders>
          </w:tcPr>
          <w:p w:rsidR="00343CC4" w:rsidRDefault="00487E66">
            <w:pPr>
              <w:pStyle w:val="TableParagraph"/>
              <w:spacing w:line="256" w:lineRule="exact"/>
              <w:ind w:left="108"/>
              <w:rPr>
                <w:sz w:val="24"/>
              </w:rPr>
            </w:pPr>
            <w:r>
              <w:rPr>
                <w:spacing w:val="-2"/>
                <w:sz w:val="24"/>
              </w:rPr>
              <w:t>свариваемых</w:t>
            </w:r>
          </w:p>
        </w:tc>
        <w:tc>
          <w:tcPr>
            <w:tcW w:w="2239" w:type="dxa"/>
            <w:tcBorders>
              <w:top w:val="nil"/>
              <w:bottom w:val="nil"/>
            </w:tcBorders>
          </w:tcPr>
          <w:p w:rsidR="00343CC4" w:rsidRDefault="00343CC4">
            <w:pPr>
              <w:pStyle w:val="TableParagraph"/>
              <w:rPr>
                <w:sz w:val="20"/>
              </w:rPr>
            </w:pPr>
          </w:p>
        </w:tc>
      </w:tr>
      <w:tr w:rsidR="00343CC4">
        <w:trPr>
          <w:trHeight w:val="281"/>
        </w:trPr>
        <w:tc>
          <w:tcPr>
            <w:tcW w:w="2441" w:type="dxa"/>
            <w:tcBorders>
              <w:top w:val="nil"/>
            </w:tcBorders>
          </w:tcPr>
          <w:p w:rsidR="00343CC4" w:rsidRDefault="00487E66">
            <w:pPr>
              <w:pStyle w:val="TableParagraph"/>
              <w:spacing w:line="261" w:lineRule="exact"/>
              <w:ind w:left="107"/>
              <w:rPr>
                <w:sz w:val="24"/>
              </w:rPr>
            </w:pPr>
            <w:r>
              <w:rPr>
                <w:spacing w:val="-2"/>
                <w:sz w:val="24"/>
              </w:rPr>
              <w:t>документации.</w:t>
            </w:r>
          </w:p>
        </w:tc>
        <w:tc>
          <w:tcPr>
            <w:tcW w:w="2359" w:type="dxa"/>
            <w:tcBorders>
              <w:top w:val="nil"/>
            </w:tcBorders>
          </w:tcPr>
          <w:p w:rsidR="00343CC4" w:rsidRDefault="00487E66">
            <w:pPr>
              <w:pStyle w:val="TableParagraph"/>
              <w:spacing w:line="261" w:lineRule="exact"/>
              <w:ind w:left="105"/>
              <w:rPr>
                <w:sz w:val="24"/>
              </w:rPr>
            </w:pPr>
            <w:r>
              <w:rPr>
                <w:spacing w:val="-2"/>
                <w:sz w:val="24"/>
              </w:rPr>
              <w:t>деятельности</w:t>
            </w:r>
          </w:p>
        </w:tc>
        <w:tc>
          <w:tcPr>
            <w:tcW w:w="2589" w:type="dxa"/>
            <w:tcBorders>
              <w:top w:val="nil"/>
            </w:tcBorders>
          </w:tcPr>
          <w:p w:rsidR="00343CC4" w:rsidRDefault="00487E66">
            <w:pPr>
              <w:pStyle w:val="TableParagraph"/>
              <w:spacing w:line="261" w:lineRule="exact"/>
              <w:ind w:left="108"/>
              <w:rPr>
                <w:sz w:val="24"/>
              </w:rPr>
            </w:pPr>
            <w:r>
              <w:rPr>
                <w:spacing w:val="-2"/>
                <w:sz w:val="24"/>
              </w:rPr>
              <w:t>материалов</w:t>
            </w:r>
          </w:p>
        </w:tc>
        <w:tc>
          <w:tcPr>
            <w:tcW w:w="2239" w:type="dxa"/>
            <w:tcBorders>
              <w:top w:val="nil"/>
            </w:tcBorders>
          </w:tcPr>
          <w:p w:rsidR="00343CC4" w:rsidRDefault="00343CC4">
            <w:pPr>
              <w:pStyle w:val="TableParagraph"/>
              <w:rPr>
                <w:sz w:val="20"/>
              </w:rPr>
            </w:pPr>
          </w:p>
        </w:tc>
      </w:tr>
    </w:tbl>
    <w:p w:rsidR="00343CC4" w:rsidRDefault="00343CC4">
      <w:pPr>
        <w:pStyle w:val="a3"/>
        <w:spacing w:before="128"/>
      </w:pPr>
    </w:p>
    <w:p w:rsidR="00343CC4" w:rsidRDefault="00487E66">
      <w:pPr>
        <w:pStyle w:val="a5"/>
        <w:numPr>
          <w:ilvl w:val="1"/>
          <w:numId w:val="111"/>
        </w:numPr>
        <w:tabs>
          <w:tab w:val="left" w:pos="2073"/>
        </w:tabs>
        <w:rPr>
          <w:b/>
          <w:sz w:val="24"/>
        </w:rPr>
      </w:pPr>
      <w:r>
        <w:rPr>
          <w:b/>
          <w:sz w:val="24"/>
        </w:rPr>
        <w:t>Обоснование</w:t>
      </w:r>
      <w:r>
        <w:rPr>
          <w:b/>
          <w:spacing w:val="-6"/>
          <w:sz w:val="24"/>
        </w:rPr>
        <w:t xml:space="preserve"> </w:t>
      </w:r>
      <w:r>
        <w:rPr>
          <w:b/>
          <w:sz w:val="24"/>
        </w:rPr>
        <w:t>часов</w:t>
      </w:r>
      <w:r>
        <w:rPr>
          <w:b/>
          <w:spacing w:val="-5"/>
          <w:sz w:val="24"/>
        </w:rPr>
        <w:t xml:space="preserve"> </w:t>
      </w:r>
      <w:r>
        <w:rPr>
          <w:b/>
          <w:sz w:val="24"/>
        </w:rPr>
        <w:t>вариативной</w:t>
      </w:r>
      <w:r>
        <w:rPr>
          <w:b/>
          <w:spacing w:val="-6"/>
          <w:sz w:val="24"/>
        </w:rPr>
        <w:t xml:space="preserve"> </w:t>
      </w:r>
      <w:r>
        <w:rPr>
          <w:b/>
          <w:sz w:val="24"/>
        </w:rPr>
        <w:t>части</w:t>
      </w:r>
      <w:r>
        <w:rPr>
          <w:b/>
          <w:spacing w:val="-6"/>
          <w:sz w:val="24"/>
        </w:rPr>
        <w:t xml:space="preserve"> </w:t>
      </w:r>
      <w:r>
        <w:rPr>
          <w:b/>
          <w:sz w:val="24"/>
        </w:rPr>
        <w:t>ОПОП-</w:t>
      </w:r>
      <w:r>
        <w:rPr>
          <w:b/>
          <w:spacing w:val="-10"/>
          <w:sz w:val="24"/>
        </w:rPr>
        <w:t>П</w:t>
      </w:r>
    </w:p>
    <w:p w:rsidR="00343CC4" w:rsidRDefault="00343CC4">
      <w:pPr>
        <w:pStyle w:val="a3"/>
        <w:spacing w:before="46" w:after="1"/>
        <w:rPr>
          <w:b/>
          <w:sz w:val="2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2945"/>
        <w:gridCol w:w="2511"/>
        <w:gridCol w:w="1114"/>
        <w:gridCol w:w="2573"/>
      </w:tblGrid>
      <w:tr w:rsidR="00343CC4">
        <w:trPr>
          <w:trHeight w:val="830"/>
        </w:trPr>
        <w:tc>
          <w:tcPr>
            <w:tcW w:w="754" w:type="dxa"/>
          </w:tcPr>
          <w:p w:rsidR="00343CC4" w:rsidRDefault="00487E66">
            <w:pPr>
              <w:pStyle w:val="TableParagraph"/>
              <w:ind w:left="107" w:right="146"/>
              <w:rPr>
                <w:b/>
                <w:sz w:val="24"/>
              </w:rPr>
            </w:pPr>
            <w:r>
              <w:rPr>
                <w:b/>
                <w:spacing w:val="-6"/>
                <w:sz w:val="24"/>
              </w:rPr>
              <w:t xml:space="preserve">№№ </w:t>
            </w:r>
            <w:r>
              <w:rPr>
                <w:b/>
                <w:spacing w:val="-4"/>
                <w:sz w:val="24"/>
              </w:rPr>
              <w:t>п/п</w:t>
            </w:r>
          </w:p>
        </w:tc>
        <w:tc>
          <w:tcPr>
            <w:tcW w:w="2945" w:type="dxa"/>
          </w:tcPr>
          <w:p w:rsidR="00343CC4" w:rsidRDefault="00487E66">
            <w:pPr>
              <w:pStyle w:val="TableParagraph"/>
              <w:ind w:left="105" w:right="177"/>
              <w:rPr>
                <w:b/>
                <w:sz w:val="24"/>
              </w:rPr>
            </w:pPr>
            <w:r>
              <w:rPr>
                <w:b/>
                <w:spacing w:val="-2"/>
                <w:sz w:val="24"/>
              </w:rPr>
              <w:t xml:space="preserve">Дополнительные </w:t>
            </w:r>
            <w:r>
              <w:rPr>
                <w:b/>
                <w:sz w:val="24"/>
              </w:rPr>
              <w:t>знания,</w:t>
            </w:r>
            <w:r>
              <w:rPr>
                <w:b/>
                <w:spacing w:val="-15"/>
                <w:sz w:val="24"/>
              </w:rPr>
              <w:t xml:space="preserve"> </w:t>
            </w:r>
            <w:r>
              <w:rPr>
                <w:b/>
                <w:sz w:val="24"/>
              </w:rPr>
              <w:t>умения,</w:t>
            </w:r>
            <w:r>
              <w:rPr>
                <w:b/>
                <w:spacing w:val="-15"/>
                <w:sz w:val="24"/>
              </w:rPr>
              <w:t xml:space="preserve"> </w:t>
            </w:r>
            <w:r>
              <w:rPr>
                <w:b/>
                <w:sz w:val="24"/>
              </w:rPr>
              <w:t>навыки</w:t>
            </w:r>
          </w:p>
        </w:tc>
        <w:tc>
          <w:tcPr>
            <w:tcW w:w="2511" w:type="dxa"/>
          </w:tcPr>
          <w:p w:rsidR="00343CC4" w:rsidRDefault="00487E66">
            <w:pPr>
              <w:pStyle w:val="TableParagraph"/>
              <w:ind w:left="107" w:right="470"/>
              <w:rPr>
                <w:b/>
                <w:sz w:val="24"/>
              </w:rPr>
            </w:pPr>
            <w:r>
              <w:rPr>
                <w:b/>
                <w:sz w:val="24"/>
              </w:rPr>
              <w:t>№,</w:t>
            </w:r>
            <w:r>
              <w:rPr>
                <w:b/>
                <w:spacing w:val="-15"/>
                <w:sz w:val="24"/>
              </w:rPr>
              <w:t xml:space="preserve"> </w:t>
            </w:r>
            <w:r>
              <w:rPr>
                <w:b/>
                <w:sz w:val="24"/>
              </w:rPr>
              <w:t xml:space="preserve">наименование </w:t>
            </w:r>
            <w:r>
              <w:rPr>
                <w:b/>
                <w:spacing w:val="-4"/>
                <w:sz w:val="24"/>
              </w:rPr>
              <w:t>темы</w:t>
            </w:r>
          </w:p>
        </w:tc>
        <w:tc>
          <w:tcPr>
            <w:tcW w:w="1114" w:type="dxa"/>
          </w:tcPr>
          <w:p w:rsidR="00343CC4" w:rsidRDefault="00487E66">
            <w:pPr>
              <w:pStyle w:val="TableParagraph"/>
              <w:ind w:left="106" w:right="271"/>
              <w:rPr>
                <w:b/>
                <w:sz w:val="24"/>
              </w:rPr>
            </w:pPr>
            <w:r>
              <w:rPr>
                <w:b/>
                <w:spacing w:val="-2"/>
                <w:sz w:val="24"/>
              </w:rPr>
              <w:t xml:space="preserve">Объем </w:t>
            </w:r>
            <w:r>
              <w:rPr>
                <w:b/>
                <w:spacing w:val="-4"/>
                <w:sz w:val="24"/>
              </w:rPr>
              <w:t>часов</w:t>
            </w:r>
          </w:p>
        </w:tc>
        <w:tc>
          <w:tcPr>
            <w:tcW w:w="2573" w:type="dxa"/>
          </w:tcPr>
          <w:p w:rsidR="00343CC4" w:rsidRDefault="00487E66">
            <w:pPr>
              <w:pStyle w:val="TableParagraph"/>
              <w:spacing w:line="276" w:lineRule="exact"/>
              <w:ind w:left="106" w:right="258"/>
              <w:rPr>
                <w:b/>
                <w:sz w:val="24"/>
              </w:rPr>
            </w:pPr>
            <w:r>
              <w:rPr>
                <w:b/>
                <w:spacing w:val="-2"/>
                <w:sz w:val="24"/>
              </w:rPr>
              <w:t xml:space="preserve">Обоснование </w:t>
            </w:r>
            <w:r>
              <w:rPr>
                <w:b/>
                <w:sz w:val="24"/>
              </w:rPr>
              <w:t>включения в рабочую</w:t>
            </w:r>
            <w:r>
              <w:rPr>
                <w:b/>
                <w:spacing w:val="-15"/>
                <w:sz w:val="24"/>
              </w:rPr>
              <w:t xml:space="preserve"> </w:t>
            </w:r>
            <w:r>
              <w:rPr>
                <w:b/>
                <w:sz w:val="24"/>
              </w:rPr>
              <w:t>программу</w:t>
            </w:r>
          </w:p>
        </w:tc>
      </w:tr>
      <w:tr w:rsidR="00343CC4">
        <w:trPr>
          <w:trHeight w:val="3863"/>
        </w:trPr>
        <w:tc>
          <w:tcPr>
            <w:tcW w:w="754" w:type="dxa"/>
          </w:tcPr>
          <w:p w:rsidR="00343CC4" w:rsidRDefault="00487E66">
            <w:pPr>
              <w:pStyle w:val="TableParagraph"/>
              <w:spacing w:line="268" w:lineRule="exact"/>
              <w:ind w:left="107"/>
              <w:rPr>
                <w:sz w:val="24"/>
              </w:rPr>
            </w:pPr>
            <w:r>
              <w:rPr>
                <w:spacing w:val="-10"/>
                <w:sz w:val="24"/>
              </w:rPr>
              <w:t>1</w:t>
            </w:r>
          </w:p>
        </w:tc>
        <w:tc>
          <w:tcPr>
            <w:tcW w:w="2945" w:type="dxa"/>
          </w:tcPr>
          <w:p w:rsidR="00343CC4" w:rsidRDefault="00487E66">
            <w:pPr>
              <w:pStyle w:val="TableParagraph"/>
              <w:spacing w:line="268" w:lineRule="exact"/>
              <w:ind w:left="105"/>
              <w:rPr>
                <w:sz w:val="24"/>
              </w:rPr>
            </w:pPr>
            <w:r>
              <w:rPr>
                <w:spacing w:val="-2"/>
                <w:sz w:val="24"/>
              </w:rPr>
              <w:t>Умения:</w:t>
            </w:r>
          </w:p>
          <w:p w:rsidR="00343CC4" w:rsidRDefault="00487E66">
            <w:pPr>
              <w:pStyle w:val="TableParagraph"/>
              <w:numPr>
                <w:ilvl w:val="0"/>
                <w:numId w:val="110"/>
              </w:numPr>
              <w:tabs>
                <w:tab w:val="left" w:pos="243"/>
              </w:tabs>
              <w:ind w:right="117" w:firstLine="0"/>
              <w:rPr>
                <w:sz w:val="24"/>
              </w:rPr>
            </w:pPr>
            <w:r>
              <w:rPr>
                <w:sz w:val="24"/>
              </w:rPr>
              <w:t>пользоваться</w:t>
            </w:r>
            <w:r>
              <w:rPr>
                <w:spacing w:val="-15"/>
                <w:sz w:val="24"/>
              </w:rPr>
              <w:t xml:space="preserve"> </w:t>
            </w:r>
            <w:r>
              <w:rPr>
                <w:sz w:val="24"/>
              </w:rPr>
              <w:t>чертежным инструментом при выполнении чертежей</w:t>
            </w:r>
          </w:p>
          <w:p w:rsidR="00343CC4" w:rsidRDefault="00343CC4">
            <w:pPr>
              <w:pStyle w:val="TableParagraph"/>
              <w:rPr>
                <w:b/>
                <w:sz w:val="24"/>
              </w:rPr>
            </w:pPr>
          </w:p>
          <w:p w:rsidR="00343CC4" w:rsidRDefault="00487E66">
            <w:pPr>
              <w:pStyle w:val="TableParagraph"/>
              <w:ind w:left="105"/>
              <w:rPr>
                <w:sz w:val="24"/>
              </w:rPr>
            </w:pPr>
            <w:r>
              <w:rPr>
                <w:spacing w:val="-2"/>
                <w:sz w:val="24"/>
              </w:rPr>
              <w:t>Знания:</w:t>
            </w:r>
          </w:p>
          <w:p w:rsidR="00343CC4" w:rsidRDefault="00487E66">
            <w:pPr>
              <w:pStyle w:val="TableParagraph"/>
              <w:numPr>
                <w:ilvl w:val="0"/>
                <w:numId w:val="110"/>
              </w:numPr>
              <w:tabs>
                <w:tab w:val="left" w:pos="243"/>
              </w:tabs>
              <w:ind w:right="612" w:firstLine="0"/>
              <w:rPr>
                <w:sz w:val="24"/>
              </w:rPr>
            </w:pPr>
            <w:r>
              <w:rPr>
                <w:sz w:val="24"/>
              </w:rPr>
              <w:t>основные задачи и содержание</w:t>
            </w:r>
            <w:r>
              <w:rPr>
                <w:spacing w:val="-5"/>
                <w:sz w:val="24"/>
              </w:rPr>
              <w:t xml:space="preserve"> </w:t>
            </w:r>
            <w:r>
              <w:rPr>
                <w:spacing w:val="-2"/>
                <w:sz w:val="24"/>
              </w:rPr>
              <w:t>предмета</w:t>
            </w:r>
          </w:p>
          <w:p w:rsidR="00343CC4" w:rsidRDefault="00487E66">
            <w:pPr>
              <w:pStyle w:val="TableParagraph"/>
              <w:numPr>
                <w:ilvl w:val="0"/>
                <w:numId w:val="110"/>
              </w:numPr>
              <w:tabs>
                <w:tab w:val="left" w:pos="243"/>
              </w:tabs>
              <w:ind w:right="542" w:firstLine="0"/>
              <w:rPr>
                <w:sz w:val="24"/>
              </w:rPr>
            </w:pPr>
            <w:r>
              <w:rPr>
                <w:sz w:val="24"/>
              </w:rPr>
              <w:t>значение</w:t>
            </w:r>
            <w:r>
              <w:rPr>
                <w:spacing w:val="-15"/>
                <w:sz w:val="24"/>
              </w:rPr>
              <w:t xml:space="preserve"> </w:t>
            </w:r>
            <w:r>
              <w:rPr>
                <w:sz w:val="24"/>
              </w:rPr>
              <w:t xml:space="preserve">изучаемого предмета для </w:t>
            </w:r>
            <w:r>
              <w:rPr>
                <w:spacing w:val="-2"/>
                <w:sz w:val="24"/>
              </w:rPr>
              <w:t>квалифицированных рабочих</w:t>
            </w:r>
          </w:p>
          <w:p w:rsidR="00343CC4" w:rsidRDefault="00487E66">
            <w:pPr>
              <w:pStyle w:val="TableParagraph"/>
              <w:numPr>
                <w:ilvl w:val="0"/>
                <w:numId w:val="110"/>
              </w:numPr>
              <w:tabs>
                <w:tab w:val="left" w:pos="243"/>
              </w:tabs>
              <w:spacing w:line="270" w:lineRule="atLeast"/>
              <w:ind w:right="258" w:firstLine="0"/>
              <w:rPr>
                <w:sz w:val="24"/>
              </w:rPr>
            </w:pPr>
            <w:r>
              <w:rPr>
                <w:sz w:val="24"/>
              </w:rPr>
              <w:t>виды</w:t>
            </w:r>
            <w:r>
              <w:rPr>
                <w:spacing w:val="-15"/>
                <w:sz w:val="24"/>
              </w:rPr>
              <w:t xml:space="preserve"> </w:t>
            </w:r>
            <w:r>
              <w:rPr>
                <w:sz w:val="24"/>
              </w:rPr>
              <w:t>инструментов</w:t>
            </w:r>
            <w:r>
              <w:rPr>
                <w:spacing w:val="-15"/>
                <w:sz w:val="24"/>
              </w:rPr>
              <w:t xml:space="preserve"> </w:t>
            </w:r>
            <w:r>
              <w:rPr>
                <w:sz w:val="24"/>
              </w:rPr>
              <w:t xml:space="preserve">для </w:t>
            </w:r>
            <w:r>
              <w:rPr>
                <w:spacing w:val="-2"/>
                <w:sz w:val="24"/>
              </w:rPr>
              <w:t>черчения</w:t>
            </w:r>
          </w:p>
        </w:tc>
        <w:tc>
          <w:tcPr>
            <w:tcW w:w="2511" w:type="dxa"/>
          </w:tcPr>
          <w:p w:rsidR="00343CC4" w:rsidRDefault="00487E66">
            <w:pPr>
              <w:pStyle w:val="TableParagraph"/>
              <w:ind w:left="107"/>
              <w:rPr>
                <w:sz w:val="24"/>
              </w:rPr>
            </w:pPr>
            <w:r>
              <w:rPr>
                <w:b/>
                <w:sz w:val="24"/>
              </w:rPr>
              <w:t>1.</w:t>
            </w:r>
            <w:r>
              <w:rPr>
                <w:b/>
                <w:spacing w:val="40"/>
                <w:sz w:val="24"/>
              </w:rPr>
              <w:t xml:space="preserve"> </w:t>
            </w:r>
            <w:r>
              <w:rPr>
                <w:sz w:val="24"/>
              </w:rPr>
              <w:t>Основные</w:t>
            </w:r>
            <w:r>
              <w:rPr>
                <w:spacing w:val="-10"/>
                <w:sz w:val="24"/>
              </w:rPr>
              <w:t xml:space="preserve"> </w:t>
            </w:r>
            <w:r>
              <w:rPr>
                <w:sz w:val="24"/>
              </w:rPr>
              <w:t>задачи</w:t>
            </w:r>
            <w:r>
              <w:rPr>
                <w:spacing w:val="-10"/>
                <w:sz w:val="24"/>
              </w:rPr>
              <w:t xml:space="preserve"> </w:t>
            </w:r>
            <w:r>
              <w:rPr>
                <w:sz w:val="24"/>
              </w:rPr>
              <w:t>и содержание</w:t>
            </w:r>
            <w:r>
              <w:rPr>
                <w:spacing w:val="-7"/>
                <w:sz w:val="24"/>
              </w:rPr>
              <w:t xml:space="preserve"> </w:t>
            </w:r>
            <w:r>
              <w:rPr>
                <w:spacing w:val="-2"/>
                <w:sz w:val="24"/>
              </w:rPr>
              <w:t>предмета</w:t>
            </w:r>
          </w:p>
          <w:p w:rsidR="00343CC4" w:rsidRDefault="00487E66">
            <w:pPr>
              <w:pStyle w:val="TableParagraph"/>
              <w:ind w:left="107" w:right="145"/>
              <w:rPr>
                <w:sz w:val="24"/>
              </w:rPr>
            </w:pPr>
            <w:r>
              <w:rPr>
                <w:sz w:val="24"/>
              </w:rPr>
              <w:t>«Основы</w:t>
            </w:r>
            <w:r>
              <w:rPr>
                <w:spacing w:val="-15"/>
                <w:sz w:val="24"/>
              </w:rPr>
              <w:t xml:space="preserve"> </w:t>
            </w:r>
            <w:r>
              <w:rPr>
                <w:sz w:val="24"/>
              </w:rPr>
              <w:t xml:space="preserve">инженерной графики». Роль чертежей в технике и в сварочном </w:t>
            </w:r>
            <w:r>
              <w:rPr>
                <w:spacing w:val="-2"/>
                <w:sz w:val="24"/>
              </w:rPr>
              <w:t>производстве.</w:t>
            </w:r>
          </w:p>
          <w:p w:rsidR="00343CC4" w:rsidRDefault="00487E66">
            <w:pPr>
              <w:pStyle w:val="TableParagraph"/>
              <w:spacing w:line="270" w:lineRule="atLeast"/>
              <w:ind w:left="107" w:right="214"/>
              <w:rPr>
                <w:sz w:val="24"/>
              </w:rPr>
            </w:pPr>
            <w:r>
              <w:rPr>
                <w:spacing w:val="-2"/>
                <w:sz w:val="24"/>
              </w:rPr>
              <w:t xml:space="preserve">Основные инструменты </w:t>
            </w:r>
            <w:r>
              <w:rPr>
                <w:sz w:val="24"/>
              </w:rPr>
              <w:t>черчения. Значение изучаемого</w:t>
            </w:r>
            <w:r>
              <w:rPr>
                <w:spacing w:val="-15"/>
                <w:sz w:val="24"/>
              </w:rPr>
              <w:t xml:space="preserve"> </w:t>
            </w:r>
            <w:r>
              <w:rPr>
                <w:sz w:val="24"/>
              </w:rPr>
              <w:t xml:space="preserve">предмета </w:t>
            </w:r>
            <w:r>
              <w:rPr>
                <w:spacing w:val="-4"/>
                <w:sz w:val="24"/>
              </w:rPr>
              <w:t xml:space="preserve">для </w:t>
            </w:r>
            <w:r>
              <w:rPr>
                <w:spacing w:val="-2"/>
                <w:sz w:val="24"/>
              </w:rPr>
              <w:t>квалифицированных рабочих</w:t>
            </w:r>
          </w:p>
        </w:tc>
        <w:tc>
          <w:tcPr>
            <w:tcW w:w="1114" w:type="dxa"/>
          </w:tcPr>
          <w:p w:rsidR="00343CC4" w:rsidRDefault="00487E66">
            <w:pPr>
              <w:pStyle w:val="TableParagraph"/>
              <w:spacing w:line="268" w:lineRule="exact"/>
              <w:ind w:left="7"/>
              <w:jc w:val="center"/>
              <w:rPr>
                <w:sz w:val="24"/>
              </w:rPr>
            </w:pPr>
            <w:r>
              <w:rPr>
                <w:spacing w:val="-10"/>
                <w:sz w:val="24"/>
              </w:rPr>
              <w:t>1</w:t>
            </w:r>
          </w:p>
        </w:tc>
        <w:tc>
          <w:tcPr>
            <w:tcW w:w="2573" w:type="dxa"/>
          </w:tcPr>
          <w:p w:rsidR="00343CC4" w:rsidRDefault="00487E66">
            <w:pPr>
              <w:pStyle w:val="TableParagraph"/>
              <w:tabs>
                <w:tab w:val="left" w:pos="1299"/>
                <w:tab w:val="left" w:pos="1649"/>
                <w:tab w:val="left" w:pos="1730"/>
              </w:tabs>
              <w:ind w:left="106" w:right="96"/>
              <w:rPr>
                <w:sz w:val="24"/>
              </w:rPr>
            </w:pPr>
            <w:r>
              <w:rPr>
                <w:spacing w:val="-2"/>
                <w:sz w:val="24"/>
              </w:rPr>
              <w:t>Расширение</w:t>
            </w:r>
            <w:r>
              <w:rPr>
                <w:sz w:val="24"/>
              </w:rPr>
              <w:tab/>
            </w:r>
            <w:r>
              <w:rPr>
                <w:sz w:val="24"/>
              </w:rPr>
              <w:tab/>
            </w:r>
            <w:r>
              <w:rPr>
                <w:spacing w:val="-2"/>
                <w:sz w:val="24"/>
              </w:rPr>
              <w:t xml:space="preserve">объема </w:t>
            </w:r>
            <w:r>
              <w:rPr>
                <w:sz w:val="24"/>
              </w:rPr>
              <w:t>времени</w:t>
            </w:r>
            <w:r>
              <w:rPr>
                <w:spacing w:val="-15"/>
                <w:sz w:val="24"/>
              </w:rPr>
              <w:t xml:space="preserve"> </w:t>
            </w:r>
            <w:r>
              <w:rPr>
                <w:sz w:val="24"/>
              </w:rPr>
              <w:t>произведено</w:t>
            </w:r>
            <w:r>
              <w:rPr>
                <w:spacing w:val="-15"/>
                <w:sz w:val="24"/>
              </w:rPr>
              <w:t xml:space="preserve"> </w:t>
            </w:r>
            <w:r>
              <w:rPr>
                <w:sz w:val="24"/>
              </w:rPr>
              <w:t>с целью</w:t>
            </w:r>
            <w:r>
              <w:rPr>
                <w:spacing w:val="-15"/>
                <w:sz w:val="24"/>
              </w:rPr>
              <w:t xml:space="preserve"> </w:t>
            </w:r>
            <w:r>
              <w:rPr>
                <w:sz w:val="24"/>
              </w:rPr>
              <w:t>более</w:t>
            </w:r>
            <w:r>
              <w:rPr>
                <w:spacing w:val="-15"/>
                <w:sz w:val="24"/>
              </w:rPr>
              <w:t xml:space="preserve"> </w:t>
            </w:r>
            <w:r>
              <w:rPr>
                <w:sz w:val="24"/>
              </w:rPr>
              <w:t xml:space="preserve">глубокого ознакомления с ролью </w:t>
            </w:r>
            <w:r>
              <w:rPr>
                <w:spacing w:val="-2"/>
                <w:sz w:val="24"/>
              </w:rPr>
              <w:t>чертежей</w:t>
            </w:r>
            <w:r>
              <w:rPr>
                <w:sz w:val="24"/>
              </w:rPr>
              <w:tab/>
            </w:r>
            <w:r>
              <w:rPr>
                <w:spacing w:val="-10"/>
                <w:sz w:val="24"/>
              </w:rPr>
              <w:t>в</w:t>
            </w:r>
            <w:r>
              <w:rPr>
                <w:sz w:val="24"/>
              </w:rPr>
              <w:tab/>
            </w:r>
            <w:r>
              <w:rPr>
                <w:spacing w:val="-2"/>
                <w:sz w:val="24"/>
              </w:rPr>
              <w:t>технике сварочного производства</w:t>
            </w:r>
          </w:p>
        </w:tc>
      </w:tr>
      <w:tr w:rsidR="00343CC4">
        <w:trPr>
          <w:trHeight w:val="2342"/>
        </w:trPr>
        <w:tc>
          <w:tcPr>
            <w:tcW w:w="754" w:type="dxa"/>
            <w:tcBorders>
              <w:bottom w:val="nil"/>
            </w:tcBorders>
          </w:tcPr>
          <w:p w:rsidR="00343CC4" w:rsidRDefault="00487E66">
            <w:pPr>
              <w:pStyle w:val="TableParagraph"/>
              <w:spacing w:line="268" w:lineRule="exact"/>
              <w:ind w:left="107"/>
              <w:rPr>
                <w:sz w:val="24"/>
              </w:rPr>
            </w:pPr>
            <w:r>
              <w:rPr>
                <w:spacing w:val="-10"/>
                <w:sz w:val="24"/>
              </w:rPr>
              <w:t>1</w:t>
            </w:r>
          </w:p>
        </w:tc>
        <w:tc>
          <w:tcPr>
            <w:tcW w:w="2945" w:type="dxa"/>
            <w:tcBorders>
              <w:bottom w:val="nil"/>
            </w:tcBorders>
          </w:tcPr>
          <w:p w:rsidR="00343CC4" w:rsidRDefault="00487E66">
            <w:pPr>
              <w:pStyle w:val="TableParagraph"/>
              <w:spacing w:line="268" w:lineRule="exact"/>
              <w:ind w:left="105"/>
              <w:rPr>
                <w:sz w:val="24"/>
              </w:rPr>
            </w:pPr>
            <w:r>
              <w:rPr>
                <w:spacing w:val="-2"/>
                <w:sz w:val="24"/>
              </w:rPr>
              <w:t>Умения:</w:t>
            </w:r>
          </w:p>
          <w:p w:rsidR="00343CC4" w:rsidRDefault="00487E66">
            <w:pPr>
              <w:pStyle w:val="TableParagraph"/>
              <w:ind w:left="105" w:right="239"/>
              <w:rPr>
                <w:sz w:val="24"/>
              </w:rPr>
            </w:pPr>
            <w:r>
              <w:rPr>
                <w:sz w:val="24"/>
              </w:rPr>
              <w:t xml:space="preserve">- оформлять </w:t>
            </w:r>
            <w:r>
              <w:rPr>
                <w:spacing w:val="-2"/>
                <w:sz w:val="24"/>
              </w:rPr>
              <w:t xml:space="preserve">конструкторскую </w:t>
            </w:r>
            <w:r>
              <w:rPr>
                <w:sz w:val="24"/>
              </w:rPr>
              <w:t xml:space="preserve">документацию в соответствии с </w:t>
            </w:r>
            <w:r>
              <w:rPr>
                <w:spacing w:val="-2"/>
                <w:sz w:val="24"/>
              </w:rPr>
              <w:t>действующей нормативно-технической документацией</w:t>
            </w:r>
          </w:p>
        </w:tc>
        <w:tc>
          <w:tcPr>
            <w:tcW w:w="2511" w:type="dxa"/>
            <w:tcBorders>
              <w:bottom w:val="nil"/>
            </w:tcBorders>
          </w:tcPr>
          <w:p w:rsidR="00343CC4" w:rsidRDefault="00487E66">
            <w:pPr>
              <w:pStyle w:val="TableParagraph"/>
              <w:ind w:left="107"/>
              <w:rPr>
                <w:sz w:val="24"/>
              </w:rPr>
            </w:pPr>
            <w:r>
              <w:rPr>
                <w:b/>
                <w:sz w:val="24"/>
              </w:rPr>
              <w:t>2.</w:t>
            </w:r>
            <w:r>
              <w:rPr>
                <w:b/>
                <w:spacing w:val="40"/>
                <w:sz w:val="24"/>
              </w:rPr>
              <w:t xml:space="preserve"> </w:t>
            </w:r>
            <w:r>
              <w:rPr>
                <w:sz w:val="24"/>
              </w:rPr>
              <w:t xml:space="preserve">Единая система </w:t>
            </w:r>
            <w:r>
              <w:rPr>
                <w:spacing w:val="-2"/>
                <w:sz w:val="24"/>
              </w:rPr>
              <w:t xml:space="preserve">конструкторской документации. Классификационные </w:t>
            </w:r>
            <w:r>
              <w:rPr>
                <w:sz w:val="24"/>
              </w:rPr>
              <w:t xml:space="preserve">группы стандартов </w:t>
            </w:r>
            <w:r>
              <w:rPr>
                <w:spacing w:val="-4"/>
                <w:sz w:val="24"/>
              </w:rPr>
              <w:t>ЕСКД</w:t>
            </w:r>
          </w:p>
        </w:tc>
        <w:tc>
          <w:tcPr>
            <w:tcW w:w="1114" w:type="dxa"/>
            <w:tcBorders>
              <w:bottom w:val="nil"/>
            </w:tcBorders>
          </w:tcPr>
          <w:p w:rsidR="00343CC4" w:rsidRDefault="00487E66">
            <w:pPr>
              <w:pStyle w:val="TableParagraph"/>
              <w:spacing w:line="268" w:lineRule="exact"/>
              <w:ind w:left="7"/>
              <w:jc w:val="center"/>
              <w:rPr>
                <w:sz w:val="24"/>
              </w:rPr>
            </w:pPr>
            <w:r>
              <w:rPr>
                <w:spacing w:val="-10"/>
                <w:sz w:val="24"/>
              </w:rPr>
              <w:t>1</w:t>
            </w:r>
          </w:p>
        </w:tc>
        <w:tc>
          <w:tcPr>
            <w:tcW w:w="2573" w:type="dxa"/>
            <w:tcBorders>
              <w:bottom w:val="nil"/>
            </w:tcBorders>
          </w:tcPr>
          <w:p w:rsidR="00343CC4" w:rsidRDefault="00487E66">
            <w:pPr>
              <w:pStyle w:val="TableParagraph"/>
              <w:tabs>
                <w:tab w:val="left" w:pos="1730"/>
                <w:tab w:val="left" w:pos="2357"/>
              </w:tabs>
              <w:ind w:left="106" w:right="96"/>
              <w:rPr>
                <w:sz w:val="24"/>
              </w:rPr>
            </w:pPr>
            <w:r>
              <w:rPr>
                <w:spacing w:val="-2"/>
                <w:sz w:val="24"/>
              </w:rPr>
              <w:t>Расширение</w:t>
            </w:r>
            <w:r>
              <w:rPr>
                <w:sz w:val="24"/>
              </w:rPr>
              <w:tab/>
            </w:r>
            <w:r>
              <w:rPr>
                <w:spacing w:val="-2"/>
                <w:sz w:val="24"/>
              </w:rPr>
              <w:t xml:space="preserve">объема </w:t>
            </w:r>
            <w:r>
              <w:rPr>
                <w:sz w:val="24"/>
              </w:rPr>
              <w:t>времени</w:t>
            </w:r>
            <w:r>
              <w:rPr>
                <w:spacing w:val="-15"/>
                <w:sz w:val="24"/>
              </w:rPr>
              <w:t xml:space="preserve"> </w:t>
            </w:r>
            <w:r>
              <w:rPr>
                <w:sz w:val="24"/>
              </w:rPr>
              <w:t>произведено</w:t>
            </w:r>
            <w:r>
              <w:rPr>
                <w:spacing w:val="-15"/>
                <w:sz w:val="24"/>
              </w:rPr>
              <w:t xml:space="preserve"> </w:t>
            </w:r>
            <w:r>
              <w:rPr>
                <w:sz w:val="24"/>
              </w:rPr>
              <w:t>с целью</w:t>
            </w:r>
            <w:r>
              <w:rPr>
                <w:spacing w:val="-15"/>
                <w:sz w:val="24"/>
              </w:rPr>
              <w:t xml:space="preserve"> </w:t>
            </w:r>
            <w:r>
              <w:rPr>
                <w:sz w:val="24"/>
              </w:rPr>
              <w:t>более</w:t>
            </w:r>
            <w:r>
              <w:rPr>
                <w:spacing w:val="-15"/>
                <w:sz w:val="24"/>
              </w:rPr>
              <w:t xml:space="preserve"> </w:t>
            </w:r>
            <w:r>
              <w:rPr>
                <w:sz w:val="24"/>
              </w:rPr>
              <w:t xml:space="preserve">глубокого </w:t>
            </w:r>
            <w:r>
              <w:rPr>
                <w:spacing w:val="-2"/>
                <w:sz w:val="24"/>
              </w:rPr>
              <w:t>ознакомления</w:t>
            </w:r>
            <w:r>
              <w:rPr>
                <w:sz w:val="24"/>
              </w:rPr>
              <w:tab/>
            </w:r>
            <w:r>
              <w:rPr>
                <w:sz w:val="24"/>
              </w:rPr>
              <w:tab/>
            </w:r>
            <w:r>
              <w:rPr>
                <w:spacing w:val="-10"/>
                <w:sz w:val="24"/>
              </w:rPr>
              <w:t xml:space="preserve">с </w:t>
            </w:r>
            <w:r>
              <w:rPr>
                <w:spacing w:val="-2"/>
                <w:sz w:val="24"/>
              </w:rPr>
              <w:t xml:space="preserve">требованиями действующей </w:t>
            </w:r>
            <w:r>
              <w:rPr>
                <w:sz w:val="24"/>
              </w:rPr>
              <w:t>нормативной базой.</w:t>
            </w:r>
          </w:p>
        </w:tc>
      </w:tr>
      <w:tr w:rsidR="00343CC4">
        <w:trPr>
          <w:trHeight w:val="416"/>
        </w:trPr>
        <w:tc>
          <w:tcPr>
            <w:tcW w:w="754" w:type="dxa"/>
            <w:tcBorders>
              <w:top w:val="nil"/>
            </w:tcBorders>
          </w:tcPr>
          <w:p w:rsidR="00343CC4" w:rsidRDefault="00343CC4">
            <w:pPr>
              <w:pStyle w:val="TableParagraph"/>
              <w:rPr>
                <w:sz w:val="24"/>
              </w:rPr>
            </w:pPr>
          </w:p>
        </w:tc>
        <w:tc>
          <w:tcPr>
            <w:tcW w:w="2945" w:type="dxa"/>
            <w:tcBorders>
              <w:top w:val="nil"/>
            </w:tcBorders>
          </w:tcPr>
          <w:p w:rsidR="00343CC4" w:rsidRDefault="00487E66">
            <w:pPr>
              <w:pStyle w:val="TableParagraph"/>
              <w:spacing w:before="133" w:line="264" w:lineRule="exact"/>
              <w:ind w:left="105"/>
              <w:rPr>
                <w:sz w:val="24"/>
              </w:rPr>
            </w:pPr>
            <w:r>
              <w:rPr>
                <w:spacing w:val="-2"/>
                <w:sz w:val="24"/>
              </w:rPr>
              <w:t>Знания:</w:t>
            </w:r>
          </w:p>
        </w:tc>
        <w:tc>
          <w:tcPr>
            <w:tcW w:w="2511" w:type="dxa"/>
            <w:tcBorders>
              <w:top w:val="nil"/>
            </w:tcBorders>
          </w:tcPr>
          <w:p w:rsidR="00343CC4" w:rsidRDefault="00343CC4">
            <w:pPr>
              <w:pStyle w:val="TableParagraph"/>
              <w:rPr>
                <w:sz w:val="24"/>
              </w:rPr>
            </w:pPr>
          </w:p>
        </w:tc>
        <w:tc>
          <w:tcPr>
            <w:tcW w:w="1114" w:type="dxa"/>
            <w:tcBorders>
              <w:top w:val="nil"/>
            </w:tcBorders>
          </w:tcPr>
          <w:p w:rsidR="00343CC4" w:rsidRDefault="00343CC4">
            <w:pPr>
              <w:pStyle w:val="TableParagraph"/>
              <w:rPr>
                <w:sz w:val="24"/>
              </w:rPr>
            </w:pPr>
          </w:p>
        </w:tc>
        <w:tc>
          <w:tcPr>
            <w:tcW w:w="2573" w:type="dxa"/>
            <w:tcBorders>
              <w:top w:val="nil"/>
            </w:tcBorders>
          </w:tcPr>
          <w:p w:rsidR="00343CC4" w:rsidRDefault="00343CC4">
            <w:pPr>
              <w:pStyle w:val="TableParagraph"/>
              <w:rPr>
                <w:sz w:val="24"/>
              </w:rPr>
            </w:pPr>
          </w:p>
        </w:tc>
      </w:tr>
    </w:tbl>
    <w:p w:rsidR="00343CC4" w:rsidRDefault="00343CC4">
      <w:pPr>
        <w:pStyle w:val="TableParagraph"/>
        <w:rPr>
          <w:sz w:val="24"/>
        </w:rPr>
        <w:sectPr w:rsidR="00343CC4">
          <w:headerReference w:type="default" r:id="rId180"/>
          <w:footerReference w:type="default" r:id="rId181"/>
          <w:pgSz w:w="11910" w:h="16840"/>
          <w:pgMar w:top="1160" w:right="283" w:bottom="280" w:left="708" w:header="749" w:footer="0" w:gutter="0"/>
          <w:cols w:space="720"/>
        </w:sectPr>
      </w:pPr>
    </w:p>
    <w:p w:rsidR="00343CC4" w:rsidRDefault="00343CC4">
      <w:pPr>
        <w:pStyle w:val="a3"/>
        <w:spacing w:before="2"/>
        <w:rPr>
          <w:b/>
          <w:sz w:val="7"/>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2945"/>
        <w:gridCol w:w="2511"/>
        <w:gridCol w:w="1114"/>
        <w:gridCol w:w="2573"/>
      </w:tblGrid>
      <w:tr w:rsidR="00343CC4">
        <w:trPr>
          <w:trHeight w:val="2483"/>
        </w:trPr>
        <w:tc>
          <w:tcPr>
            <w:tcW w:w="754" w:type="dxa"/>
          </w:tcPr>
          <w:p w:rsidR="00343CC4" w:rsidRDefault="00343CC4">
            <w:pPr>
              <w:pStyle w:val="TableParagraph"/>
              <w:rPr>
                <w:sz w:val="24"/>
              </w:rPr>
            </w:pPr>
          </w:p>
        </w:tc>
        <w:tc>
          <w:tcPr>
            <w:tcW w:w="2945" w:type="dxa"/>
          </w:tcPr>
          <w:p w:rsidR="00343CC4" w:rsidRDefault="00487E66">
            <w:pPr>
              <w:pStyle w:val="TableParagraph"/>
              <w:ind w:left="105" w:right="149"/>
              <w:rPr>
                <w:sz w:val="24"/>
              </w:rPr>
            </w:pPr>
            <w:r>
              <w:rPr>
                <w:sz w:val="24"/>
              </w:rPr>
              <w:t xml:space="preserve">- требования </w:t>
            </w:r>
            <w:r>
              <w:rPr>
                <w:spacing w:val="-2"/>
                <w:sz w:val="24"/>
              </w:rPr>
              <w:t xml:space="preserve">государственных </w:t>
            </w:r>
            <w:r>
              <w:rPr>
                <w:sz w:val="24"/>
              </w:rPr>
              <w:t>стандартов Единой системы</w:t>
            </w:r>
            <w:r>
              <w:rPr>
                <w:spacing w:val="-15"/>
                <w:sz w:val="24"/>
              </w:rPr>
              <w:t xml:space="preserve"> </w:t>
            </w:r>
            <w:r>
              <w:rPr>
                <w:sz w:val="24"/>
              </w:rPr>
              <w:t>конструкторской документации (далее - ЕСКД)</w:t>
            </w:r>
            <w:r>
              <w:rPr>
                <w:spacing w:val="-8"/>
                <w:sz w:val="24"/>
              </w:rPr>
              <w:t xml:space="preserve"> </w:t>
            </w:r>
            <w:r>
              <w:rPr>
                <w:sz w:val="24"/>
              </w:rPr>
              <w:t>и</w:t>
            </w:r>
            <w:r>
              <w:rPr>
                <w:spacing w:val="-9"/>
                <w:sz w:val="24"/>
              </w:rPr>
              <w:t xml:space="preserve"> </w:t>
            </w:r>
            <w:r>
              <w:rPr>
                <w:sz w:val="24"/>
              </w:rPr>
              <w:t>Единой</w:t>
            </w:r>
            <w:r>
              <w:rPr>
                <w:spacing w:val="-7"/>
                <w:sz w:val="24"/>
              </w:rPr>
              <w:t xml:space="preserve"> </w:t>
            </w:r>
            <w:r>
              <w:rPr>
                <w:sz w:val="24"/>
              </w:rPr>
              <w:t xml:space="preserve">системы </w:t>
            </w:r>
            <w:r>
              <w:rPr>
                <w:spacing w:val="-2"/>
                <w:sz w:val="24"/>
              </w:rPr>
              <w:t xml:space="preserve">технологической </w:t>
            </w:r>
            <w:r>
              <w:rPr>
                <w:sz w:val="24"/>
              </w:rPr>
              <w:t>документации (далее -</w:t>
            </w:r>
          </w:p>
          <w:p w:rsidR="00343CC4" w:rsidRDefault="00487E66">
            <w:pPr>
              <w:pStyle w:val="TableParagraph"/>
              <w:spacing w:line="264" w:lineRule="exact"/>
              <w:ind w:left="105"/>
              <w:rPr>
                <w:sz w:val="24"/>
              </w:rPr>
            </w:pPr>
            <w:r>
              <w:rPr>
                <w:spacing w:val="-2"/>
                <w:sz w:val="24"/>
              </w:rPr>
              <w:t>ЕСТД)</w:t>
            </w:r>
          </w:p>
        </w:tc>
        <w:tc>
          <w:tcPr>
            <w:tcW w:w="2511" w:type="dxa"/>
          </w:tcPr>
          <w:p w:rsidR="00343CC4" w:rsidRDefault="00343CC4">
            <w:pPr>
              <w:pStyle w:val="TableParagraph"/>
              <w:rPr>
                <w:sz w:val="24"/>
              </w:rPr>
            </w:pPr>
          </w:p>
        </w:tc>
        <w:tc>
          <w:tcPr>
            <w:tcW w:w="1114" w:type="dxa"/>
          </w:tcPr>
          <w:p w:rsidR="00343CC4" w:rsidRDefault="00343CC4">
            <w:pPr>
              <w:pStyle w:val="TableParagraph"/>
              <w:rPr>
                <w:sz w:val="24"/>
              </w:rPr>
            </w:pPr>
          </w:p>
        </w:tc>
        <w:tc>
          <w:tcPr>
            <w:tcW w:w="2573" w:type="dxa"/>
          </w:tcPr>
          <w:p w:rsidR="00343CC4" w:rsidRDefault="00343CC4">
            <w:pPr>
              <w:pStyle w:val="TableParagraph"/>
              <w:rPr>
                <w:sz w:val="24"/>
              </w:rPr>
            </w:pPr>
          </w:p>
        </w:tc>
      </w:tr>
      <w:tr w:rsidR="00343CC4">
        <w:trPr>
          <w:trHeight w:val="272"/>
        </w:trPr>
        <w:tc>
          <w:tcPr>
            <w:tcW w:w="754" w:type="dxa"/>
            <w:tcBorders>
              <w:bottom w:val="nil"/>
            </w:tcBorders>
          </w:tcPr>
          <w:p w:rsidR="00343CC4" w:rsidRDefault="00487E66">
            <w:pPr>
              <w:pStyle w:val="TableParagraph"/>
              <w:spacing w:line="253" w:lineRule="exact"/>
              <w:ind w:left="107"/>
              <w:rPr>
                <w:sz w:val="24"/>
              </w:rPr>
            </w:pPr>
            <w:r>
              <w:rPr>
                <w:spacing w:val="-2"/>
                <w:sz w:val="24"/>
              </w:rPr>
              <w:t>3-</w:t>
            </w:r>
            <w:r>
              <w:rPr>
                <w:spacing w:val="-10"/>
                <w:sz w:val="24"/>
              </w:rPr>
              <w:t>4</w:t>
            </w:r>
          </w:p>
        </w:tc>
        <w:tc>
          <w:tcPr>
            <w:tcW w:w="2945" w:type="dxa"/>
            <w:tcBorders>
              <w:bottom w:val="nil"/>
            </w:tcBorders>
          </w:tcPr>
          <w:p w:rsidR="00343CC4" w:rsidRDefault="00487E66">
            <w:pPr>
              <w:pStyle w:val="TableParagraph"/>
              <w:spacing w:line="253" w:lineRule="exact"/>
              <w:ind w:left="105"/>
              <w:rPr>
                <w:sz w:val="24"/>
              </w:rPr>
            </w:pPr>
            <w:r>
              <w:rPr>
                <w:spacing w:val="-2"/>
                <w:sz w:val="24"/>
              </w:rPr>
              <w:t>Знания:</w:t>
            </w:r>
          </w:p>
        </w:tc>
        <w:tc>
          <w:tcPr>
            <w:tcW w:w="2511" w:type="dxa"/>
            <w:tcBorders>
              <w:bottom w:val="nil"/>
            </w:tcBorders>
          </w:tcPr>
          <w:p w:rsidR="00343CC4" w:rsidRDefault="00487E66">
            <w:pPr>
              <w:pStyle w:val="TableParagraph"/>
              <w:spacing w:line="253" w:lineRule="exact"/>
              <w:ind w:left="107"/>
              <w:rPr>
                <w:sz w:val="24"/>
              </w:rPr>
            </w:pPr>
            <w:r>
              <w:rPr>
                <w:sz w:val="24"/>
              </w:rPr>
              <w:t>Правила</w:t>
            </w:r>
            <w:r>
              <w:rPr>
                <w:spacing w:val="-2"/>
                <w:sz w:val="24"/>
              </w:rPr>
              <w:t xml:space="preserve"> выполнения</w:t>
            </w:r>
          </w:p>
        </w:tc>
        <w:tc>
          <w:tcPr>
            <w:tcW w:w="1114" w:type="dxa"/>
            <w:tcBorders>
              <w:bottom w:val="nil"/>
            </w:tcBorders>
          </w:tcPr>
          <w:p w:rsidR="00343CC4" w:rsidRDefault="00487E66">
            <w:pPr>
              <w:pStyle w:val="TableParagraph"/>
              <w:spacing w:line="253" w:lineRule="exact"/>
              <w:ind w:left="7"/>
              <w:jc w:val="center"/>
              <w:rPr>
                <w:sz w:val="24"/>
              </w:rPr>
            </w:pPr>
            <w:r>
              <w:rPr>
                <w:spacing w:val="-10"/>
                <w:sz w:val="24"/>
              </w:rPr>
              <w:t>2</w:t>
            </w:r>
          </w:p>
        </w:tc>
        <w:tc>
          <w:tcPr>
            <w:tcW w:w="2573" w:type="dxa"/>
            <w:tcBorders>
              <w:bottom w:val="nil"/>
            </w:tcBorders>
          </w:tcPr>
          <w:p w:rsidR="00343CC4" w:rsidRDefault="00487E66">
            <w:pPr>
              <w:pStyle w:val="TableParagraph"/>
              <w:tabs>
                <w:tab w:val="left" w:pos="1730"/>
              </w:tabs>
              <w:spacing w:line="253" w:lineRule="exact"/>
              <w:ind w:left="106"/>
              <w:rPr>
                <w:sz w:val="24"/>
              </w:rPr>
            </w:pPr>
            <w:r>
              <w:rPr>
                <w:spacing w:val="-2"/>
                <w:sz w:val="24"/>
              </w:rPr>
              <w:t>Расширение</w:t>
            </w:r>
            <w:r>
              <w:rPr>
                <w:sz w:val="24"/>
              </w:rPr>
              <w:tab/>
            </w:r>
            <w:r>
              <w:rPr>
                <w:spacing w:val="-2"/>
                <w:sz w:val="24"/>
              </w:rPr>
              <w:t>объема</w:t>
            </w:r>
          </w:p>
        </w:tc>
      </w:tr>
      <w:tr w:rsidR="00343CC4">
        <w:trPr>
          <w:trHeight w:val="276"/>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487E66">
            <w:pPr>
              <w:pStyle w:val="TableParagraph"/>
              <w:spacing w:line="256" w:lineRule="exact"/>
              <w:ind w:left="105"/>
              <w:rPr>
                <w:sz w:val="24"/>
              </w:rPr>
            </w:pPr>
            <w:r>
              <w:rPr>
                <w:sz w:val="24"/>
              </w:rPr>
              <w:t>-</w:t>
            </w:r>
            <w:r>
              <w:rPr>
                <w:spacing w:val="-1"/>
                <w:sz w:val="24"/>
              </w:rPr>
              <w:t xml:space="preserve"> </w:t>
            </w:r>
            <w:r>
              <w:rPr>
                <w:sz w:val="24"/>
              </w:rPr>
              <w:t xml:space="preserve">способы </w:t>
            </w:r>
            <w:r>
              <w:rPr>
                <w:spacing w:val="-2"/>
                <w:sz w:val="24"/>
              </w:rPr>
              <w:t>графического</w:t>
            </w:r>
          </w:p>
        </w:tc>
        <w:tc>
          <w:tcPr>
            <w:tcW w:w="2511" w:type="dxa"/>
            <w:tcBorders>
              <w:top w:val="nil"/>
              <w:bottom w:val="nil"/>
            </w:tcBorders>
          </w:tcPr>
          <w:p w:rsidR="00343CC4" w:rsidRDefault="00487E66">
            <w:pPr>
              <w:pStyle w:val="TableParagraph"/>
              <w:spacing w:line="256" w:lineRule="exact"/>
              <w:ind w:left="107"/>
              <w:rPr>
                <w:sz w:val="24"/>
              </w:rPr>
            </w:pPr>
            <w:r>
              <w:rPr>
                <w:sz w:val="24"/>
              </w:rPr>
              <w:t>чертежей</w:t>
            </w:r>
            <w:r>
              <w:rPr>
                <w:spacing w:val="-5"/>
                <w:sz w:val="24"/>
              </w:rPr>
              <w:t xml:space="preserve"> </w:t>
            </w:r>
            <w:r>
              <w:rPr>
                <w:spacing w:val="-10"/>
                <w:sz w:val="24"/>
              </w:rPr>
              <w:t>с</w:t>
            </w: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spacing w:line="256" w:lineRule="exact"/>
              <w:ind w:left="106"/>
              <w:rPr>
                <w:sz w:val="24"/>
              </w:rPr>
            </w:pPr>
            <w:r>
              <w:rPr>
                <w:sz w:val="24"/>
              </w:rPr>
              <w:t>времени</w:t>
            </w:r>
            <w:r>
              <w:rPr>
                <w:spacing w:val="-9"/>
                <w:sz w:val="24"/>
              </w:rPr>
              <w:t xml:space="preserve"> </w:t>
            </w:r>
            <w:r>
              <w:rPr>
                <w:sz w:val="24"/>
              </w:rPr>
              <w:t>произведено</w:t>
            </w:r>
            <w:r>
              <w:rPr>
                <w:spacing w:val="-9"/>
                <w:sz w:val="24"/>
              </w:rPr>
              <w:t xml:space="preserve"> </w:t>
            </w:r>
            <w:r>
              <w:rPr>
                <w:spacing w:val="-10"/>
                <w:sz w:val="24"/>
              </w:rPr>
              <w:t>с</w:t>
            </w:r>
          </w:p>
        </w:tc>
      </w:tr>
      <w:tr w:rsidR="00343CC4">
        <w:trPr>
          <w:trHeight w:val="275"/>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487E66">
            <w:pPr>
              <w:pStyle w:val="TableParagraph"/>
              <w:spacing w:line="256" w:lineRule="exact"/>
              <w:ind w:left="105"/>
              <w:rPr>
                <w:sz w:val="24"/>
              </w:rPr>
            </w:pPr>
            <w:r>
              <w:rPr>
                <w:spacing w:val="-2"/>
                <w:sz w:val="24"/>
              </w:rPr>
              <w:t>представления</w:t>
            </w:r>
          </w:p>
        </w:tc>
        <w:tc>
          <w:tcPr>
            <w:tcW w:w="2511" w:type="dxa"/>
            <w:tcBorders>
              <w:top w:val="nil"/>
              <w:bottom w:val="nil"/>
            </w:tcBorders>
          </w:tcPr>
          <w:p w:rsidR="00343CC4" w:rsidRDefault="00487E66">
            <w:pPr>
              <w:pStyle w:val="TableParagraph"/>
              <w:spacing w:line="256" w:lineRule="exact"/>
              <w:ind w:left="107"/>
              <w:rPr>
                <w:sz w:val="24"/>
              </w:rPr>
            </w:pPr>
            <w:r>
              <w:rPr>
                <w:spacing w:val="-2"/>
                <w:sz w:val="24"/>
              </w:rPr>
              <w:t>использованием</w:t>
            </w: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spacing w:line="256" w:lineRule="exact"/>
              <w:ind w:left="106"/>
              <w:rPr>
                <w:sz w:val="24"/>
              </w:rPr>
            </w:pPr>
            <w:r>
              <w:rPr>
                <w:sz w:val="24"/>
              </w:rPr>
              <w:t>целью</w:t>
            </w:r>
            <w:r>
              <w:rPr>
                <w:spacing w:val="23"/>
                <w:sz w:val="24"/>
              </w:rPr>
              <w:t xml:space="preserve"> </w:t>
            </w:r>
            <w:r>
              <w:rPr>
                <w:sz w:val="24"/>
              </w:rPr>
              <w:t>ознакомления</w:t>
            </w:r>
            <w:r>
              <w:rPr>
                <w:spacing w:val="23"/>
                <w:sz w:val="24"/>
              </w:rPr>
              <w:t xml:space="preserve"> </w:t>
            </w:r>
            <w:r>
              <w:rPr>
                <w:spacing w:val="-10"/>
                <w:sz w:val="24"/>
              </w:rPr>
              <w:t>в</w:t>
            </w:r>
          </w:p>
        </w:tc>
      </w:tr>
      <w:tr w:rsidR="00343CC4">
        <w:trPr>
          <w:trHeight w:val="275"/>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487E66">
            <w:pPr>
              <w:pStyle w:val="TableParagraph"/>
              <w:spacing w:line="256" w:lineRule="exact"/>
              <w:ind w:left="105"/>
              <w:rPr>
                <w:sz w:val="24"/>
              </w:rPr>
            </w:pPr>
            <w:r>
              <w:rPr>
                <w:spacing w:val="-2"/>
                <w:sz w:val="24"/>
              </w:rPr>
              <w:t>технологического</w:t>
            </w:r>
          </w:p>
        </w:tc>
        <w:tc>
          <w:tcPr>
            <w:tcW w:w="2511" w:type="dxa"/>
            <w:tcBorders>
              <w:top w:val="nil"/>
              <w:bottom w:val="nil"/>
            </w:tcBorders>
          </w:tcPr>
          <w:p w:rsidR="00343CC4" w:rsidRDefault="00487E66">
            <w:pPr>
              <w:pStyle w:val="TableParagraph"/>
              <w:spacing w:line="256" w:lineRule="exact"/>
              <w:ind w:left="107"/>
              <w:rPr>
                <w:sz w:val="24"/>
              </w:rPr>
            </w:pPr>
            <w:r>
              <w:rPr>
                <w:sz w:val="24"/>
              </w:rPr>
              <w:t>пакета</w:t>
            </w:r>
            <w:r>
              <w:rPr>
                <w:spacing w:val="-4"/>
                <w:sz w:val="24"/>
              </w:rPr>
              <w:t xml:space="preserve"> </w:t>
            </w:r>
            <w:r>
              <w:rPr>
                <w:sz w:val="24"/>
              </w:rPr>
              <w:t>САПР.</w:t>
            </w:r>
            <w:r>
              <w:rPr>
                <w:spacing w:val="-1"/>
                <w:sz w:val="24"/>
              </w:rPr>
              <w:t xml:space="preserve"> </w:t>
            </w:r>
            <w:r>
              <w:rPr>
                <w:spacing w:val="-2"/>
                <w:sz w:val="24"/>
              </w:rPr>
              <w:t>Обзор</w:t>
            </w: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tabs>
                <w:tab w:val="left" w:pos="1203"/>
              </w:tabs>
              <w:spacing w:line="256" w:lineRule="exact"/>
              <w:ind w:left="106"/>
              <w:rPr>
                <w:sz w:val="24"/>
              </w:rPr>
            </w:pPr>
            <w:r>
              <w:rPr>
                <w:spacing w:val="-2"/>
                <w:sz w:val="24"/>
              </w:rPr>
              <w:t>области</w:t>
            </w:r>
            <w:r>
              <w:rPr>
                <w:sz w:val="24"/>
              </w:rPr>
              <w:tab/>
            </w:r>
            <w:r>
              <w:rPr>
                <w:spacing w:val="-2"/>
                <w:sz w:val="24"/>
              </w:rPr>
              <w:t>оформления</w:t>
            </w:r>
          </w:p>
        </w:tc>
      </w:tr>
      <w:tr w:rsidR="00343CC4">
        <w:trPr>
          <w:trHeight w:val="276"/>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487E66">
            <w:pPr>
              <w:pStyle w:val="TableParagraph"/>
              <w:spacing w:line="256" w:lineRule="exact"/>
              <w:ind w:left="105"/>
              <w:rPr>
                <w:sz w:val="24"/>
              </w:rPr>
            </w:pPr>
            <w:r>
              <w:rPr>
                <w:sz w:val="24"/>
              </w:rPr>
              <w:t>оборудования</w:t>
            </w:r>
            <w:r>
              <w:rPr>
                <w:spacing w:val="-7"/>
                <w:sz w:val="24"/>
              </w:rPr>
              <w:t xml:space="preserve"> </w:t>
            </w:r>
            <w:r>
              <w:rPr>
                <w:spacing w:val="-10"/>
                <w:sz w:val="24"/>
              </w:rPr>
              <w:t>и</w:t>
            </w:r>
          </w:p>
        </w:tc>
        <w:tc>
          <w:tcPr>
            <w:tcW w:w="2511" w:type="dxa"/>
            <w:tcBorders>
              <w:top w:val="nil"/>
              <w:bottom w:val="nil"/>
            </w:tcBorders>
          </w:tcPr>
          <w:p w:rsidR="00343CC4" w:rsidRDefault="00487E66">
            <w:pPr>
              <w:pStyle w:val="TableParagraph"/>
              <w:spacing w:line="256" w:lineRule="exact"/>
              <w:ind w:left="107"/>
              <w:rPr>
                <w:sz w:val="24"/>
              </w:rPr>
            </w:pPr>
            <w:r>
              <w:rPr>
                <w:spacing w:val="-2"/>
                <w:sz w:val="24"/>
              </w:rPr>
              <w:t>панелей</w:t>
            </w: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spacing w:line="256" w:lineRule="exact"/>
              <w:ind w:left="106"/>
              <w:rPr>
                <w:sz w:val="24"/>
              </w:rPr>
            </w:pPr>
            <w:r>
              <w:rPr>
                <w:spacing w:val="-2"/>
                <w:sz w:val="24"/>
              </w:rPr>
              <w:t>проектно-</w:t>
            </w:r>
          </w:p>
        </w:tc>
      </w:tr>
      <w:tr w:rsidR="00343CC4">
        <w:trPr>
          <w:trHeight w:val="275"/>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487E66">
            <w:pPr>
              <w:pStyle w:val="TableParagraph"/>
              <w:spacing w:line="256" w:lineRule="exact"/>
              <w:ind w:left="105"/>
              <w:rPr>
                <w:sz w:val="24"/>
              </w:rPr>
            </w:pPr>
            <w:r>
              <w:rPr>
                <w:spacing w:val="-2"/>
                <w:sz w:val="24"/>
              </w:rPr>
              <w:t>выполнения</w:t>
            </w:r>
          </w:p>
        </w:tc>
        <w:tc>
          <w:tcPr>
            <w:tcW w:w="2511" w:type="dxa"/>
            <w:tcBorders>
              <w:top w:val="nil"/>
              <w:bottom w:val="nil"/>
            </w:tcBorders>
          </w:tcPr>
          <w:p w:rsidR="00343CC4" w:rsidRDefault="00487E66">
            <w:pPr>
              <w:pStyle w:val="TableParagraph"/>
              <w:spacing w:line="256" w:lineRule="exact"/>
              <w:ind w:left="107"/>
              <w:rPr>
                <w:sz w:val="24"/>
              </w:rPr>
            </w:pPr>
            <w:r>
              <w:rPr>
                <w:spacing w:val="-2"/>
                <w:sz w:val="24"/>
              </w:rPr>
              <w:t>инструментов.</w:t>
            </w: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spacing w:line="256" w:lineRule="exact"/>
              <w:ind w:left="106"/>
              <w:rPr>
                <w:sz w:val="24"/>
              </w:rPr>
            </w:pPr>
            <w:r>
              <w:rPr>
                <w:spacing w:val="-2"/>
                <w:sz w:val="24"/>
              </w:rPr>
              <w:t>конструкторской,</w:t>
            </w:r>
          </w:p>
        </w:tc>
      </w:tr>
      <w:tr w:rsidR="00343CC4">
        <w:trPr>
          <w:trHeight w:val="276"/>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487E66">
            <w:pPr>
              <w:pStyle w:val="TableParagraph"/>
              <w:spacing w:line="256" w:lineRule="exact"/>
              <w:ind w:left="105"/>
              <w:rPr>
                <w:sz w:val="24"/>
              </w:rPr>
            </w:pPr>
            <w:r>
              <w:rPr>
                <w:sz w:val="24"/>
              </w:rPr>
              <w:t>технологических</w:t>
            </w:r>
            <w:r>
              <w:rPr>
                <w:spacing w:val="-3"/>
                <w:sz w:val="24"/>
              </w:rPr>
              <w:t xml:space="preserve"> </w:t>
            </w:r>
            <w:r>
              <w:rPr>
                <w:sz w:val="24"/>
              </w:rPr>
              <w:t>схем</w:t>
            </w:r>
            <w:r>
              <w:rPr>
                <w:spacing w:val="-6"/>
                <w:sz w:val="24"/>
              </w:rPr>
              <w:t xml:space="preserve"> </w:t>
            </w:r>
            <w:r>
              <w:rPr>
                <w:spacing w:val="-10"/>
                <w:sz w:val="24"/>
              </w:rPr>
              <w:t>в</w:t>
            </w:r>
          </w:p>
        </w:tc>
        <w:tc>
          <w:tcPr>
            <w:tcW w:w="2511" w:type="dxa"/>
            <w:tcBorders>
              <w:top w:val="nil"/>
              <w:bottom w:val="nil"/>
            </w:tcBorders>
          </w:tcPr>
          <w:p w:rsidR="00343CC4" w:rsidRDefault="00487E66">
            <w:pPr>
              <w:pStyle w:val="TableParagraph"/>
              <w:spacing w:line="256" w:lineRule="exact"/>
              <w:ind w:left="107"/>
              <w:rPr>
                <w:sz w:val="24"/>
              </w:rPr>
            </w:pPr>
            <w:r>
              <w:rPr>
                <w:sz w:val="24"/>
              </w:rPr>
              <w:t>Функции</w:t>
            </w:r>
            <w:r>
              <w:rPr>
                <w:spacing w:val="-2"/>
                <w:sz w:val="24"/>
              </w:rPr>
              <w:t xml:space="preserve"> клавиатуры.</w:t>
            </w: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tabs>
                <w:tab w:val="left" w:pos="2335"/>
              </w:tabs>
              <w:spacing w:line="256" w:lineRule="exact"/>
              <w:ind w:left="106"/>
              <w:rPr>
                <w:sz w:val="24"/>
              </w:rPr>
            </w:pPr>
            <w:r>
              <w:rPr>
                <w:spacing w:val="-2"/>
                <w:sz w:val="24"/>
              </w:rPr>
              <w:t>технологической</w:t>
            </w:r>
            <w:r>
              <w:rPr>
                <w:sz w:val="24"/>
              </w:rPr>
              <w:tab/>
            </w:r>
            <w:r>
              <w:rPr>
                <w:spacing w:val="-10"/>
                <w:sz w:val="24"/>
              </w:rPr>
              <w:t>и</w:t>
            </w:r>
          </w:p>
        </w:tc>
      </w:tr>
      <w:tr w:rsidR="00343CC4">
        <w:trPr>
          <w:trHeight w:val="275"/>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487E66">
            <w:pPr>
              <w:pStyle w:val="TableParagraph"/>
              <w:spacing w:line="256" w:lineRule="exact"/>
              <w:ind w:left="105"/>
              <w:rPr>
                <w:sz w:val="24"/>
              </w:rPr>
            </w:pPr>
            <w:r>
              <w:rPr>
                <w:sz w:val="24"/>
              </w:rPr>
              <w:t xml:space="preserve">машинной </w:t>
            </w:r>
            <w:r>
              <w:rPr>
                <w:spacing w:val="-2"/>
                <w:sz w:val="24"/>
              </w:rPr>
              <w:t>графике</w:t>
            </w:r>
          </w:p>
        </w:tc>
        <w:tc>
          <w:tcPr>
            <w:tcW w:w="2511" w:type="dxa"/>
            <w:tcBorders>
              <w:top w:val="nil"/>
              <w:bottom w:val="nil"/>
            </w:tcBorders>
          </w:tcPr>
          <w:p w:rsidR="00343CC4" w:rsidRDefault="00487E66">
            <w:pPr>
              <w:pStyle w:val="TableParagraph"/>
              <w:spacing w:line="256" w:lineRule="exact"/>
              <w:ind w:left="107"/>
              <w:rPr>
                <w:sz w:val="24"/>
              </w:rPr>
            </w:pPr>
            <w:r>
              <w:rPr>
                <w:sz w:val="24"/>
              </w:rPr>
              <w:t>Командная</w:t>
            </w:r>
            <w:r>
              <w:rPr>
                <w:spacing w:val="-3"/>
                <w:sz w:val="24"/>
              </w:rPr>
              <w:t xml:space="preserve"> </w:t>
            </w:r>
            <w:r>
              <w:rPr>
                <w:sz w:val="24"/>
              </w:rPr>
              <w:t>строка</w:t>
            </w:r>
            <w:r>
              <w:rPr>
                <w:spacing w:val="-3"/>
                <w:sz w:val="24"/>
              </w:rPr>
              <w:t xml:space="preserve"> </w:t>
            </w:r>
            <w:r>
              <w:rPr>
                <w:spacing w:val="-10"/>
                <w:sz w:val="24"/>
              </w:rPr>
              <w:t>и</w:t>
            </w: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tabs>
                <w:tab w:val="left" w:pos="1174"/>
              </w:tabs>
              <w:spacing w:line="256" w:lineRule="exact"/>
              <w:ind w:left="106"/>
              <w:rPr>
                <w:sz w:val="24"/>
              </w:rPr>
            </w:pPr>
            <w:r>
              <w:rPr>
                <w:spacing w:val="-2"/>
                <w:sz w:val="24"/>
              </w:rPr>
              <w:t>другой</w:t>
            </w:r>
            <w:r>
              <w:rPr>
                <w:sz w:val="24"/>
              </w:rPr>
              <w:tab/>
            </w:r>
            <w:r>
              <w:rPr>
                <w:spacing w:val="-2"/>
                <w:sz w:val="24"/>
              </w:rPr>
              <w:t>технической</w:t>
            </w:r>
          </w:p>
        </w:tc>
      </w:tr>
      <w:tr w:rsidR="00343CC4">
        <w:trPr>
          <w:trHeight w:val="275"/>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343CC4">
            <w:pPr>
              <w:pStyle w:val="TableParagraph"/>
              <w:rPr>
                <w:sz w:val="20"/>
              </w:rPr>
            </w:pPr>
          </w:p>
        </w:tc>
        <w:tc>
          <w:tcPr>
            <w:tcW w:w="2511" w:type="dxa"/>
            <w:tcBorders>
              <w:top w:val="nil"/>
              <w:bottom w:val="nil"/>
            </w:tcBorders>
          </w:tcPr>
          <w:p w:rsidR="00343CC4" w:rsidRDefault="00487E66">
            <w:pPr>
              <w:pStyle w:val="TableParagraph"/>
              <w:spacing w:line="256" w:lineRule="exact"/>
              <w:ind w:left="107"/>
              <w:rPr>
                <w:sz w:val="24"/>
              </w:rPr>
            </w:pPr>
            <w:r>
              <w:rPr>
                <w:sz w:val="24"/>
              </w:rPr>
              <w:t xml:space="preserve">строка </w:t>
            </w:r>
            <w:r>
              <w:rPr>
                <w:spacing w:val="-2"/>
                <w:sz w:val="24"/>
              </w:rPr>
              <w:t>состояния.</w:t>
            </w: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tabs>
                <w:tab w:val="left" w:pos="2350"/>
              </w:tabs>
              <w:spacing w:line="256" w:lineRule="exact"/>
              <w:ind w:left="106"/>
              <w:rPr>
                <w:sz w:val="24"/>
              </w:rPr>
            </w:pPr>
            <w:r>
              <w:rPr>
                <w:spacing w:val="-2"/>
                <w:sz w:val="24"/>
              </w:rPr>
              <w:t>документации</w:t>
            </w:r>
            <w:r>
              <w:rPr>
                <w:sz w:val="24"/>
              </w:rPr>
              <w:tab/>
            </w:r>
            <w:r>
              <w:rPr>
                <w:spacing w:val="-10"/>
                <w:sz w:val="24"/>
              </w:rPr>
              <w:t>в</w:t>
            </w:r>
          </w:p>
        </w:tc>
      </w:tr>
      <w:tr w:rsidR="00343CC4">
        <w:trPr>
          <w:trHeight w:val="276"/>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343CC4">
            <w:pPr>
              <w:pStyle w:val="TableParagraph"/>
              <w:rPr>
                <w:sz w:val="20"/>
              </w:rPr>
            </w:pPr>
          </w:p>
        </w:tc>
        <w:tc>
          <w:tcPr>
            <w:tcW w:w="2511" w:type="dxa"/>
            <w:tcBorders>
              <w:top w:val="nil"/>
              <w:bottom w:val="nil"/>
            </w:tcBorders>
          </w:tcPr>
          <w:p w:rsidR="00343CC4" w:rsidRDefault="00343CC4">
            <w:pPr>
              <w:pStyle w:val="TableParagraph"/>
              <w:rPr>
                <w:sz w:val="20"/>
              </w:rPr>
            </w:pP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tabs>
                <w:tab w:val="left" w:pos="2357"/>
              </w:tabs>
              <w:spacing w:line="256" w:lineRule="exact"/>
              <w:ind w:left="106"/>
              <w:rPr>
                <w:sz w:val="24"/>
              </w:rPr>
            </w:pPr>
            <w:r>
              <w:rPr>
                <w:spacing w:val="-2"/>
                <w:sz w:val="24"/>
              </w:rPr>
              <w:t>соответствии</w:t>
            </w:r>
            <w:r>
              <w:rPr>
                <w:sz w:val="24"/>
              </w:rPr>
              <w:tab/>
            </w:r>
            <w:r>
              <w:rPr>
                <w:spacing w:val="-10"/>
                <w:sz w:val="24"/>
              </w:rPr>
              <w:t>с</w:t>
            </w:r>
          </w:p>
        </w:tc>
      </w:tr>
      <w:tr w:rsidR="00343CC4">
        <w:trPr>
          <w:trHeight w:val="275"/>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343CC4">
            <w:pPr>
              <w:pStyle w:val="TableParagraph"/>
              <w:rPr>
                <w:sz w:val="20"/>
              </w:rPr>
            </w:pPr>
          </w:p>
        </w:tc>
        <w:tc>
          <w:tcPr>
            <w:tcW w:w="2511" w:type="dxa"/>
            <w:tcBorders>
              <w:top w:val="nil"/>
              <w:bottom w:val="nil"/>
            </w:tcBorders>
          </w:tcPr>
          <w:p w:rsidR="00343CC4" w:rsidRDefault="00343CC4">
            <w:pPr>
              <w:pStyle w:val="TableParagraph"/>
              <w:rPr>
                <w:sz w:val="20"/>
              </w:rPr>
            </w:pP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spacing w:line="256" w:lineRule="exact"/>
              <w:ind w:left="106"/>
              <w:rPr>
                <w:sz w:val="24"/>
              </w:rPr>
            </w:pPr>
            <w:r>
              <w:rPr>
                <w:spacing w:val="-2"/>
                <w:sz w:val="24"/>
              </w:rPr>
              <w:t>действующей</w:t>
            </w:r>
          </w:p>
        </w:tc>
      </w:tr>
      <w:tr w:rsidR="00343CC4">
        <w:trPr>
          <w:trHeight w:val="276"/>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343CC4">
            <w:pPr>
              <w:pStyle w:val="TableParagraph"/>
              <w:rPr>
                <w:sz w:val="20"/>
              </w:rPr>
            </w:pPr>
          </w:p>
        </w:tc>
        <w:tc>
          <w:tcPr>
            <w:tcW w:w="2511" w:type="dxa"/>
            <w:tcBorders>
              <w:top w:val="nil"/>
              <w:bottom w:val="nil"/>
            </w:tcBorders>
          </w:tcPr>
          <w:p w:rsidR="00343CC4" w:rsidRDefault="00343CC4">
            <w:pPr>
              <w:pStyle w:val="TableParagraph"/>
              <w:rPr>
                <w:sz w:val="20"/>
              </w:rPr>
            </w:pP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spacing w:line="256" w:lineRule="exact"/>
              <w:ind w:left="106"/>
              <w:rPr>
                <w:sz w:val="24"/>
              </w:rPr>
            </w:pPr>
            <w:r>
              <w:rPr>
                <w:sz w:val="24"/>
              </w:rPr>
              <w:t>нормативной</w:t>
            </w:r>
            <w:r>
              <w:rPr>
                <w:spacing w:val="72"/>
                <w:w w:val="150"/>
                <w:sz w:val="24"/>
              </w:rPr>
              <w:t xml:space="preserve"> </w:t>
            </w:r>
            <w:r>
              <w:rPr>
                <w:sz w:val="24"/>
              </w:rPr>
              <w:t>базой</w:t>
            </w:r>
            <w:r>
              <w:rPr>
                <w:spacing w:val="71"/>
                <w:w w:val="150"/>
                <w:sz w:val="24"/>
              </w:rPr>
              <w:t xml:space="preserve"> </w:t>
            </w:r>
            <w:r>
              <w:rPr>
                <w:spacing w:val="-10"/>
                <w:sz w:val="24"/>
              </w:rPr>
              <w:t>с</w:t>
            </w:r>
          </w:p>
        </w:tc>
      </w:tr>
      <w:tr w:rsidR="00343CC4">
        <w:trPr>
          <w:trHeight w:val="275"/>
        </w:trPr>
        <w:tc>
          <w:tcPr>
            <w:tcW w:w="754" w:type="dxa"/>
            <w:tcBorders>
              <w:top w:val="nil"/>
              <w:bottom w:val="nil"/>
            </w:tcBorders>
          </w:tcPr>
          <w:p w:rsidR="00343CC4" w:rsidRDefault="00343CC4">
            <w:pPr>
              <w:pStyle w:val="TableParagraph"/>
              <w:rPr>
                <w:sz w:val="20"/>
              </w:rPr>
            </w:pPr>
          </w:p>
        </w:tc>
        <w:tc>
          <w:tcPr>
            <w:tcW w:w="2945" w:type="dxa"/>
            <w:tcBorders>
              <w:top w:val="nil"/>
              <w:bottom w:val="nil"/>
            </w:tcBorders>
          </w:tcPr>
          <w:p w:rsidR="00343CC4" w:rsidRDefault="00343CC4">
            <w:pPr>
              <w:pStyle w:val="TableParagraph"/>
              <w:rPr>
                <w:sz w:val="20"/>
              </w:rPr>
            </w:pPr>
          </w:p>
        </w:tc>
        <w:tc>
          <w:tcPr>
            <w:tcW w:w="2511" w:type="dxa"/>
            <w:tcBorders>
              <w:top w:val="nil"/>
              <w:bottom w:val="nil"/>
            </w:tcBorders>
          </w:tcPr>
          <w:p w:rsidR="00343CC4" w:rsidRDefault="00343CC4">
            <w:pPr>
              <w:pStyle w:val="TableParagraph"/>
              <w:rPr>
                <w:sz w:val="20"/>
              </w:rPr>
            </w:pPr>
          </w:p>
        </w:tc>
        <w:tc>
          <w:tcPr>
            <w:tcW w:w="1114" w:type="dxa"/>
            <w:tcBorders>
              <w:top w:val="nil"/>
              <w:bottom w:val="nil"/>
            </w:tcBorders>
          </w:tcPr>
          <w:p w:rsidR="00343CC4" w:rsidRDefault="00343CC4">
            <w:pPr>
              <w:pStyle w:val="TableParagraph"/>
              <w:rPr>
                <w:sz w:val="20"/>
              </w:rPr>
            </w:pPr>
          </w:p>
        </w:tc>
        <w:tc>
          <w:tcPr>
            <w:tcW w:w="2573" w:type="dxa"/>
            <w:tcBorders>
              <w:top w:val="nil"/>
              <w:bottom w:val="nil"/>
            </w:tcBorders>
          </w:tcPr>
          <w:p w:rsidR="00343CC4" w:rsidRDefault="00487E66">
            <w:pPr>
              <w:pStyle w:val="TableParagraph"/>
              <w:spacing w:line="256" w:lineRule="exact"/>
              <w:ind w:left="106"/>
              <w:rPr>
                <w:sz w:val="24"/>
              </w:rPr>
            </w:pPr>
            <w:r>
              <w:rPr>
                <w:spacing w:val="-2"/>
                <w:sz w:val="24"/>
              </w:rPr>
              <w:t>применением</w:t>
            </w:r>
          </w:p>
        </w:tc>
      </w:tr>
      <w:tr w:rsidR="00343CC4">
        <w:trPr>
          <w:trHeight w:val="278"/>
        </w:trPr>
        <w:tc>
          <w:tcPr>
            <w:tcW w:w="754" w:type="dxa"/>
            <w:tcBorders>
              <w:top w:val="nil"/>
            </w:tcBorders>
          </w:tcPr>
          <w:p w:rsidR="00343CC4" w:rsidRDefault="00343CC4">
            <w:pPr>
              <w:pStyle w:val="TableParagraph"/>
              <w:rPr>
                <w:sz w:val="20"/>
              </w:rPr>
            </w:pPr>
          </w:p>
        </w:tc>
        <w:tc>
          <w:tcPr>
            <w:tcW w:w="2945" w:type="dxa"/>
            <w:tcBorders>
              <w:top w:val="nil"/>
            </w:tcBorders>
          </w:tcPr>
          <w:p w:rsidR="00343CC4" w:rsidRDefault="00343CC4">
            <w:pPr>
              <w:pStyle w:val="TableParagraph"/>
              <w:rPr>
                <w:sz w:val="20"/>
              </w:rPr>
            </w:pPr>
          </w:p>
        </w:tc>
        <w:tc>
          <w:tcPr>
            <w:tcW w:w="2511" w:type="dxa"/>
            <w:tcBorders>
              <w:top w:val="nil"/>
            </w:tcBorders>
          </w:tcPr>
          <w:p w:rsidR="00343CC4" w:rsidRDefault="00343CC4">
            <w:pPr>
              <w:pStyle w:val="TableParagraph"/>
              <w:rPr>
                <w:sz w:val="20"/>
              </w:rPr>
            </w:pPr>
          </w:p>
        </w:tc>
        <w:tc>
          <w:tcPr>
            <w:tcW w:w="1114" w:type="dxa"/>
            <w:tcBorders>
              <w:top w:val="nil"/>
            </w:tcBorders>
          </w:tcPr>
          <w:p w:rsidR="00343CC4" w:rsidRDefault="00343CC4">
            <w:pPr>
              <w:pStyle w:val="TableParagraph"/>
              <w:rPr>
                <w:sz w:val="20"/>
              </w:rPr>
            </w:pPr>
          </w:p>
        </w:tc>
        <w:tc>
          <w:tcPr>
            <w:tcW w:w="2573" w:type="dxa"/>
            <w:tcBorders>
              <w:top w:val="nil"/>
            </w:tcBorders>
          </w:tcPr>
          <w:p w:rsidR="00343CC4" w:rsidRDefault="00487E66">
            <w:pPr>
              <w:pStyle w:val="TableParagraph"/>
              <w:spacing w:line="259" w:lineRule="exact"/>
              <w:ind w:left="106"/>
              <w:rPr>
                <w:sz w:val="24"/>
              </w:rPr>
            </w:pPr>
            <w:r>
              <w:rPr>
                <w:sz w:val="24"/>
              </w:rPr>
              <w:t xml:space="preserve">машинной </w:t>
            </w:r>
            <w:r>
              <w:rPr>
                <w:spacing w:val="-2"/>
                <w:sz w:val="24"/>
              </w:rPr>
              <w:t>графики.</w:t>
            </w:r>
          </w:p>
        </w:tc>
      </w:tr>
    </w:tbl>
    <w:p w:rsidR="00343CC4" w:rsidRDefault="00343CC4">
      <w:pPr>
        <w:pStyle w:val="TableParagraph"/>
        <w:spacing w:line="259" w:lineRule="exact"/>
        <w:rPr>
          <w:sz w:val="24"/>
        </w:rPr>
        <w:sectPr w:rsidR="00343CC4">
          <w:headerReference w:type="default" r:id="rId182"/>
          <w:footerReference w:type="default" r:id="rId183"/>
          <w:pgSz w:w="11910" w:h="16840"/>
          <w:pgMar w:top="1160" w:right="283" w:bottom="280" w:left="708" w:header="749" w:footer="0" w:gutter="0"/>
          <w:cols w:space="720"/>
        </w:sectPr>
      </w:pPr>
    </w:p>
    <w:p w:rsidR="00343CC4" w:rsidRDefault="00487E66">
      <w:pPr>
        <w:pStyle w:val="2"/>
        <w:numPr>
          <w:ilvl w:val="0"/>
          <w:numId w:val="121"/>
        </w:numPr>
        <w:tabs>
          <w:tab w:val="left" w:pos="3182"/>
        </w:tabs>
        <w:spacing w:before="80"/>
        <w:ind w:left="3182"/>
        <w:jc w:val="left"/>
      </w:pPr>
      <w:r>
        <w:lastRenderedPageBreak/>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a5"/>
        <w:numPr>
          <w:ilvl w:val="1"/>
          <w:numId w:val="121"/>
        </w:numPr>
        <w:tabs>
          <w:tab w:val="left" w:pos="2191"/>
        </w:tabs>
        <w:spacing w:before="122"/>
        <w:ind w:left="2191" w:hanging="490"/>
        <w:rPr>
          <w:b/>
          <w:sz w:val="24"/>
        </w:rPr>
      </w:pPr>
      <w:r>
        <w:rPr>
          <w:b/>
          <w:color w:val="5A5A5A"/>
          <w:spacing w:val="13"/>
          <w:sz w:val="24"/>
        </w:rPr>
        <w:t>Трудоемкость</w:t>
      </w:r>
      <w:r>
        <w:rPr>
          <w:b/>
          <w:color w:val="5A5A5A"/>
          <w:spacing w:val="35"/>
          <w:sz w:val="24"/>
        </w:rPr>
        <w:t xml:space="preserve"> </w:t>
      </w:r>
      <w:r>
        <w:rPr>
          <w:b/>
          <w:color w:val="5A5A5A"/>
          <w:spacing w:val="12"/>
          <w:sz w:val="24"/>
        </w:rPr>
        <w:t>освоения</w:t>
      </w:r>
      <w:r>
        <w:rPr>
          <w:b/>
          <w:color w:val="5A5A5A"/>
          <w:spacing w:val="34"/>
          <w:sz w:val="24"/>
        </w:rPr>
        <w:t xml:space="preserve"> </w:t>
      </w:r>
      <w:r>
        <w:rPr>
          <w:b/>
          <w:color w:val="5A5A5A"/>
          <w:spacing w:val="11"/>
          <w:sz w:val="24"/>
        </w:rPr>
        <w:t>дисциплины</w:t>
      </w:r>
    </w:p>
    <w:p w:rsidR="00343CC4" w:rsidRDefault="00343CC4">
      <w:pPr>
        <w:pStyle w:val="a3"/>
        <w:spacing w:after="1"/>
        <w:rPr>
          <w:b/>
          <w:sz w:val="14"/>
        </w:rPr>
      </w:pPr>
    </w:p>
    <w:tbl>
      <w:tblPr>
        <w:tblStyle w:val="TableNormal"/>
        <w:tblW w:w="0" w:type="auto"/>
        <w:tblInd w:w="10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133"/>
        <w:gridCol w:w="2273"/>
      </w:tblGrid>
      <w:tr w:rsidR="00343CC4">
        <w:trPr>
          <w:trHeight w:val="553"/>
        </w:trPr>
        <w:tc>
          <w:tcPr>
            <w:tcW w:w="6372" w:type="dxa"/>
          </w:tcPr>
          <w:p w:rsidR="00343CC4" w:rsidRDefault="00487E66">
            <w:pPr>
              <w:pStyle w:val="TableParagraph"/>
              <w:spacing w:before="135"/>
              <w:ind w:left="666"/>
              <w:rPr>
                <w:b/>
                <w:sz w:val="24"/>
              </w:rPr>
            </w:pPr>
            <w:r>
              <w:rPr>
                <w:b/>
                <w:sz w:val="24"/>
              </w:rPr>
              <w:t>Наименование</w:t>
            </w:r>
            <w:r>
              <w:rPr>
                <w:b/>
                <w:spacing w:val="-7"/>
                <w:sz w:val="24"/>
              </w:rPr>
              <w:t xml:space="preserve"> </w:t>
            </w:r>
            <w:r>
              <w:rPr>
                <w:b/>
                <w:sz w:val="24"/>
              </w:rPr>
              <w:t>составных</w:t>
            </w:r>
            <w:r>
              <w:rPr>
                <w:b/>
                <w:spacing w:val="-6"/>
                <w:sz w:val="24"/>
              </w:rPr>
              <w:t xml:space="preserve"> </w:t>
            </w:r>
            <w:r>
              <w:rPr>
                <w:b/>
                <w:sz w:val="24"/>
              </w:rPr>
              <w:t>частей</w:t>
            </w:r>
            <w:r>
              <w:rPr>
                <w:b/>
                <w:spacing w:val="-6"/>
                <w:sz w:val="24"/>
              </w:rPr>
              <w:t xml:space="preserve"> </w:t>
            </w:r>
            <w:r>
              <w:rPr>
                <w:b/>
                <w:spacing w:val="-2"/>
                <w:sz w:val="24"/>
              </w:rPr>
              <w:t>дисциплины</w:t>
            </w:r>
          </w:p>
        </w:tc>
        <w:tc>
          <w:tcPr>
            <w:tcW w:w="1133" w:type="dxa"/>
          </w:tcPr>
          <w:p w:rsidR="00343CC4" w:rsidRDefault="00487E66">
            <w:pPr>
              <w:pStyle w:val="TableParagraph"/>
              <w:spacing w:line="276" w:lineRule="exact"/>
              <w:ind w:left="263" w:right="95"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4" w:right="108"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75"/>
        </w:trPr>
        <w:tc>
          <w:tcPr>
            <w:tcW w:w="6372" w:type="dxa"/>
          </w:tcPr>
          <w:p w:rsidR="00343CC4" w:rsidRDefault="00487E66">
            <w:pPr>
              <w:pStyle w:val="TableParagraph"/>
              <w:spacing w:line="255" w:lineRule="exact"/>
              <w:ind w:left="107"/>
              <w:rPr>
                <w:sz w:val="24"/>
              </w:rPr>
            </w:pPr>
            <w:r>
              <w:rPr>
                <w:sz w:val="24"/>
              </w:rPr>
              <w:t xml:space="preserve">Учебные </w:t>
            </w:r>
            <w:r>
              <w:rPr>
                <w:spacing w:val="-2"/>
                <w:sz w:val="24"/>
              </w:rPr>
              <w:t>занятия:</w:t>
            </w:r>
          </w:p>
        </w:tc>
        <w:tc>
          <w:tcPr>
            <w:tcW w:w="1133" w:type="dxa"/>
          </w:tcPr>
          <w:p w:rsidR="00343CC4" w:rsidRDefault="00487E66">
            <w:pPr>
              <w:pStyle w:val="TableParagraph"/>
              <w:spacing w:line="255" w:lineRule="exact"/>
              <w:ind w:left="14"/>
              <w:jc w:val="center"/>
              <w:rPr>
                <w:sz w:val="24"/>
              </w:rPr>
            </w:pPr>
            <w:r>
              <w:rPr>
                <w:spacing w:val="-5"/>
                <w:sz w:val="24"/>
              </w:rPr>
              <w:t>36</w:t>
            </w:r>
          </w:p>
        </w:tc>
        <w:tc>
          <w:tcPr>
            <w:tcW w:w="2273" w:type="dxa"/>
          </w:tcPr>
          <w:p w:rsidR="00343CC4" w:rsidRDefault="00487E66">
            <w:pPr>
              <w:pStyle w:val="TableParagraph"/>
              <w:spacing w:line="255" w:lineRule="exact"/>
              <w:ind w:left="15" w:right="4"/>
              <w:jc w:val="center"/>
              <w:rPr>
                <w:sz w:val="24"/>
              </w:rPr>
            </w:pPr>
            <w:r>
              <w:rPr>
                <w:spacing w:val="-5"/>
                <w:sz w:val="24"/>
              </w:rPr>
              <w:t>18</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теоретические</w:t>
            </w:r>
          </w:p>
        </w:tc>
        <w:tc>
          <w:tcPr>
            <w:tcW w:w="1133" w:type="dxa"/>
          </w:tcPr>
          <w:p w:rsidR="00343CC4" w:rsidRDefault="00487E66">
            <w:pPr>
              <w:pStyle w:val="TableParagraph"/>
              <w:spacing w:line="255" w:lineRule="exact"/>
              <w:ind w:left="14"/>
              <w:jc w:val="center"/>
              <w:rPr>
                <w:sz w:val="24"/>
              </w:rPr>
            </w:pPr>
            <w:r>
              <w:rPr>
                <w:spacing w:val="-5"/>
                <w:sz w:val="24"/>
              </w:rPr>
              <w:t>20</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практические</w:t>
            </w:r>
          </w:p>
        </w:tc>
        <w:tc>
          <w:tcPr>
            <w:tcW w:w="1133" w:type="dxa"/>
          </w:tcPr>
          <w:p w:rsidR="00343CC4" w:rsidRDefault="00487E66">
            <w:pPr>
              <w:pStyle w:val="TableParagraph"/>
              <w:spacing w:line="255" w:lineRule="exact"/>
              <w:ind w:left="14"/>
              <w:jc w:val="center"/>
              <w:rPr>
                <w:sz w:val="24"/>
              </w:rPr>
            </w:pPr>
            <w:r>
              <w:rPr>
                <w:spacing w:val="-5"/>
                <w:sz w:val="24"/>
              </w:rPr>
              <w:t>16</w:t>
            </w:r>
          </w:p>
        </w:tc>
        <w:tc>
          <w:tcPr>
            <w:tcW w:w="2273" w:type="dxa"/>
          </w:tcPr>
          <w:p w:rsidR="00343CC4" w:rsidRDefault="00343CC4">
            <w:pPr>
              <w:pStyle w:val="TableParagraph"/>
              <w:rPr>
                <w:sz w:val="20"/>
              </w:rPr>
            </w:pPr>
          </w:p>
        </w:tc>
      </w:tr>
      <w:tr w:rsidR="00343CC4">
        <w:trPr>
          <w:trHeight w:val="277"/>
        </w:trPr>
        <w:tc>
          <w:tcPr>
            <w:tcW w:w="6372" w:type="dxa"/>
          </w:tcPr>
          <w:p w:rsidR="00343CC4" w:rsidRDefault="00487E66">
            <w:pPr>
              <w:pStyle w:val="TableParagraph"/>
              <w:spacing w:line="258" w:lineRule="exact"/>
              <w:ind w:left="107"/>
              <w:rPr>
                <w:sz w:val="24"/>
              </w:rPr>
            </w:pPr>
            <w:r>
              <w:rPr>
                <w:sz w:val="24"/>
              </w:rPr>
              <w:t>Самостоятельная</w:t>
            </w:r>
            <w:r>
              <w:rPr>
                <w:spacing w:val="-3"/>
                <w:sz w:val="24"/>
              </w:rPr>
              <w:t xml:space="preserve"> </w:t>
            </w:r>
            <w:r>
              <w:rPr>
                <w:spacing w:val="-2"/>
                <w:sz w:val="24"/>
              </w:rPr>
              <w:t>работа</w:t>
            </w:r>
          </w:p>
        </w:tc>
        <w:tc>
          <w:tcPr>
            <w:tcW w:w="1133" w:type="dxa"/>
          </w:tcPr>
          <w:p w:rsidR="00343CC4" w:rsidRDefault="00487E66">
            <w:pPr>
              <w:pStyle w:val="TableParagraph"/>
              <w:spacing w:line="258" w:lineRule="exact"/>
              <w:ind w:left="14"/>
              <w:jc w:val="center"/>
              <w:rPr>
                <w:sz w:val="24"/>
              </w:rPr>
            </w:pPr>
            <w:r>
              <w:rPr>
                <w:spacing w:val="-10"/>
                <w:sz w:val="24"/>
              </w:rPr>
              <w:t>2</w:t>
            </w:r>
          </w:p>
        </w:tc>
        <w:tc>
          <w:tcPr>
            <w:tcW w:w="2273" w:type="dxa"/>
          </w:tcPr>
          <w:p w:rsidR="00343CC4" w:rsidRDefault="00487E66">
            <w:pPr>
              <w:pStyle w:val="TableParagraph"/>
              <w:spacing w:line="258"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i/>
                <w:sz w:val="24"/>
              </w:rPr>
            </w:pPr>
            <w:r>
              <w:rPr>
                <w:sz w:val="24"/>
              </w:rPr>
              <w:t>Промежуточная</w:t>
            </w:r>
            <w:r>
              <w:rPr>
                <w:spacing w:val="-2"/>
                <w:sz w:val="24"/>
              </w:rPr>
              <w:t xml:space="preserve"> </w:t>
            </w:r>
            <w:r>
              <w:rPr>
                <w:sz w:val="24"/>
              </w:rPr>
              <w:t>аттестация</w:t>
            </w:r>
            <w:r>
              <w:rPr>
                <w:spacing w:val="-1"/>
                <w:sz w:val="24"/>
              </w:rPr>
              <w:t xml:space="preserve"> </w:t>
            </w:r>
            <w:r>
              <w:rPr>
                <w:sz w:val="24"/>
              </w:rPr>
              <w:t>в</w:t>
            </w:r>
            <w:r>
              <w:rPr>
                <w:spacing w:val="-2"/>
                <w:sz w:val="24"/>
              </w:rPr>
              <w:t xml:space="preserve"> </w:t>
            </w:r>
            <w:r>
              <w:rPr>
                <w:i/>
                <w:sz w:val="24"/>
              </w:rPr>
              <w:t>форме</w:t>
            </w:r>
            <w:r>
              <w:rPr>
                <w:i/>
                <w:sz w:val="20"/>
              </w:rPr>
              <w:t>,</w:t>
            </w:r>
            <w:r>
              <w:rPr>
                <w:i/>
                <w:spacing w:val="-1"/>
                <w:sz w:val="20"/>
              </w:rPr>
              <w:t xml:space="preserve"> </w:t>
            </w:r>
            <w:r>
              <w:rPr>
                <w:i/>
                <w:spacing w:val="-2"/>
                <w:sz w:val="24"/>
              </w:rPr>
              <w:t>диф.зачет</w:t>
            </w:r>
          </w:p>
        </w:tc>
        <w:tc>
          <w:tcPr>
            <w:tcW w:w="1133" w:type="dxa"/>
          </w:tcPr>
          <w:p w:rsidR="00343CC4" w:rsidRDefault="00487E66">
            <w:pPr>
              <w:pStyle w:val="TableParagraph"/>
              <w:spacing w:line="255" w:lineRule="exact"/>
              <w:ind w:left="14"/>
              <w:jc w:val="center"/>
              <w:rPr>
                <w:i/>
                <w:sz w:val="24"/>
              </w:rPr>
            </w:pPr>
            <w:r>
              <w:rPr>
                <w:i/>
                <w:spacing w:val="-10"/>
                <w:sz w:val="24"/>
              </w:rPr>
              <w:t>2</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Всего</w:t>
            </w:r>
          </w:p>
        </w:tc>
        <w:tc>
          <w:tcPr>
            <w:tcW w:w="1133" w:type="dxa"/>
          </w:tcPr>
          <w:p w:rsidR="00343CC4" w:rsidRDefault="00487E66">
            <w:pPr>
              <w:pStyle w:val="TableParagraph"/>
              <w:spacing w:line="255" w:lineRule="exact"/>
              <w:ind w:left="14"/>
              <w:jc w:val="center"/>
              <w:rPr>
                <w:b/>
                <w:sz w:val="24"/>
              </w:rPr>
            </w:pPr>
            <w:r>
              <w:rPr>
                <w:b/>
                <w:spacing w:val="-5"/>
                <w:sz w:val="24"/>
              </w:rPr>
              <w:t>40</w:t>
            </w:r>
          </w:p>
        </w:tc>
        <w:tc>
          <w:tcPr>
            <w:tcW w:w="2273" w:type="dxa"/>
          </w:tcPr>
          <w:p w:rsidR="00343CC4" w:rsidRDefault="00487E66">
            <w:pPr>
              <w:pStyle w:val="TableParagraph"/>
              <w:spacing w:line="255" w:lineRule="exact"/>
              <w:ind w:left="15" w:right="4"/>
              <w:jc w:val="center"/>
              <w:rPr>
                <w:b/>
                <w:sz w:val="24"/>
              </w:rPr>
            </w:pPr>
            <w:r>
              <w:rPr>
                <w:b/>
                <w:spacing w:val="-5"/>
                <w:sz w:val="24"/>
              </w:rPr>
              <w:t>18</w:t>
            </w:r>
          </w:p>
        </w:tc>
      </w:tr>
    </w:tbl>
    <w:p w:rsidR="00343CC4" w:rsidRDefault="00343CC4">
      <w:pPr>
        <w:pStyle w:val="TableParagraph"/>
        <w:spacing w:line="255" w:lineRule="exact"/>
        <w:jc w:val="center"/>
        <w:rPr>
          <w:b/>
          <w:sz w:val="24"/>
        </w:rPr>
        <w:sectPr w:rsidR="00343CC4">
          <w:headerReference w:type="default" r:id="rId184"/>
          <w:footerReference w:type="default" r:id="rId185"/>
          <w:pgSz w:w="11910" w:h="16840"/>
          <w:pgMar w:top="1160" w:right="283" w:bottom="280" w:left="708" w:header="749" w:footer="0" w:gutter="0"/>
          <w:cols w:space="720"/>
        </w:sectPr>
      </w:pPr>
    </w:p>
    <w:p w:rsidR="00343CC4" w:rsidRDefault="00487E66">
      <w:pPr>
        <w:pStyle w:val="a5"/>
        <w:numPr>
          <w:ilvl w:val="1"/>
          <w:numId w:val="121"/>
        </w:numPr>
        <w:tabs>
          <w:tab w:val="left" w:pos="1341"/>
        </w:tabs>
        <w:spacing w:before="80"/>
        <w:ind w:left="1341" w:hanging="493"/>
        <w:rPr>
          <w:b/>
          <w:sz w:val="24"/>
        </w:rPr>
      </w:pPr>
      <w:r>
        <w:rPr>
          <w:b/>
          <w:color w:val="5A5A5A"/>
          <w:spacing w:val="13"/>
          <w:sz w:val="24"/>
        </w:rPr>
        <w:lastRenderedPageBreak/>
        <w:t>Содержание</w:t>
      </w:r>
      <w:r>
        <w:rPr>
          <w:b/>
          <w:color w:val="5A5A5A"/>
          <w:spacing w:val="28"/>
          <w:sz w:val="24"/>
        </w:rPr>
        <w:t xml:space="preserve"> </w:t>
      </w:r>
      <w:r>
        <w:rPr>
          <w:b/>
          <w:color w:val="5A5A5A"/>
          <w:spacing w:val="11"/>
          <w:sz w:val="24"/>
        </w:rPr>
        <w:t>дисциплины</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1655"/>
        </w:trPr>
        <w:tc>
          <w:tcPr>
            <w:tcW w:w="2971" w:type="dxa"/>
          </w:tcPr>
          <w:p w:rsidR="00343CC4" w:rsidRDefault="00343CC4">
            <w:pPr>
              <w:pStyle w:val="TableParagraph"/>
              <w:spacing w:before="234"/>
              <w:rPr>
                <w:b/>
                <w:sz w:val="24"/>
              </w:rPr>
            </w:pPr>
          </w:p>
          <w:p w:rsidR="00343CC4" w:rsidRDefault="00487E66">
            <w:pPr>
              <w:pStyle w:val="TableParagraph"/>
              <w:spacing w:line="276" w:lineRule="auto"/>
              <w:ind w:left="1195" w:right="155" w:hanging="1023"/>
              <w:rPr>
                <w:b/>
                <w:sz w:val="24"/>
              </w:rPr>
            </w:pPr>
            <w:r>
              <w:rPr>
                <w:b/>
                <w:sz w:val="24"/>
              </w:rPr>
              <w:t>Наименование</w:t>
            </w:r>
            <w:r>
              <w:rPr>
                <w:b/>
                <w:spacing w:val="-15"/>
                <w:sz w:val="24"/>
              </w:rPr>
              <w:t xml:space="preserve"> </w:t>
            </w:r>
            <w:r>
              <w:rPr>
                <w:b/>
                <w:sz w:val="24"/>
              </w:rPr>
              <w:t>разделов и тем</w:t>
            </w:r>
          </w:p>
        </w:tc>
        <w:tc>
          <w:tcPr>
            <w:tcW w:w="6662" w:type="dxa"/>
          </w:tcPr>
          <w:p w:rsidR="00343CC4" w:rsidRDefault="00343CC4">
            <w:pPr>
              <w:pStyle w:val="TableParagraph"/>
              <w:spacing w:before="272"/>
              <w:rPr>
                <w:b/>
                <w:sz w:val="24"/>
              </w:rPr>
            </w:pPr>
          </w:p>
          <w:p w:rsidR="00343CC4" w:rsidRDefault="00487E66">
            <w:pPr>
              <w:pStyle w:val="TableParagraph"/>
              <w:ind w:left="2080" w:hanging="1462"/>
              <w:rPr>
                <w:b/>
                <w:sz w:val="24"/>
              </w:rPr>
            </w:pPr>
            <w:r>
              <w:rPr>
                <w:b/>
                <w:sz w:val="24"/>
              </w:rPr>
              <w:t>Содержание</w:t>
            </w:r>
            <w:r>
              <w:rPr>
                <w:b/>
                <w:spacing w:val="-9"/>
                <w:sz w:val="24"/>
              </w:rPr>
              <w:t xml:space="preserve"> </w:t>
            </w:r>
            <w:r>
              <w:rPr>
                <w:b/>
                <w:sz w:val="24"/>
              </w:rPr>
              <w:t>учебного</w:t>
            </w:r>
            <w:r>
              <w:rPr>
                <w:b/>
                <w:spacing w:val="-8"/>
                <w:sz w:val="24"/>
              </w:rPr>
              <w:t xml:space="preserve"> </w:t>
            </w:r>
            <w:r>
              <w:rPr>
                <w:b/>
                <w:sz w:val="24"/>
              </w:rPr>
              <w:t>материала,</w:t>
            </w:r>
            <w:r>
              <w:rPr>
                <w:b/>
                <w:spacing w:val="-9"/>
                <w:sz w:val="24"/>
              </w:rPr>
              <w:t xml:space="preserve"> </w:t>
            </w:r>
            <w:r>
              <w:rPr>
                <w:b/>
                <w:sz w:val="24"/>
              </w:rPr>
              <w:t>практических</w:t>
            </w:r>
            <w:r>
              <w:rPr>
                <w:b/>
                <w:spacing w:val="-9"/>
                <w:sz w:val="24"/>
              </w:rPr>
              <w:t xml:space="preserve"> </w:t>
            </w:r>
            <w:r>
              <w:rPr>
                <w:b/>
                <w:sz w:val="24"/>
              </w:rPr>
              <w:t>и лабораторных занятий</w:t>
            </w:r>
          </w:p>
        </w:tc>
        <w:tc>
          <w:tcPr>
            <w:tcW w:w="2695" w:type="dxa"/>
          </w:tcPr>
          <w:p w:rsidR="00343CC4" w:rsidRDefault="00487E66">
            <w:pPr>
              <w:pStyle w:val="TableParagraph"/>
              <w:ind w:left="555" w:right="541"/>
              <w:jc w:val="center"/>
              <w:rPr>
                <w:b/>
                <w:sz w:val="24"/>
              </w:rPr>
            </w:pPr>
            <w:r>
              <w:rPr>
                <w:b/>
                <w:sz w:val="24"/>
              </w:rPr>
              <w:t>Объем,</w:t>
            </w:r>
            <w:r>
              <w:rPr>
                <w:b/>
                <w:spacing w:val="-13"/>
                <w:sz w:val="24"/>
              </w:rPr>
              <w:t xml:space="preserve"> </w:t>
            </w:r>
            <w:r>
              <w:rPr>
                <w:b/>
                <w:sz w:val="24"/>
              </w:rPr>
              <w:t>ак.</w:t>
            </w:r>
            <w:r>
              <w:rPr>
                <w:b/>
                <w:spacing w:val="-13"/>
                <w:sz w:val="24"/>
              </w:rPr>
              <w:t xml:space="preserve"> </w:t>
            </w:r>
            <w:r>
              <w:rPr>
                <w:b/>
                <w:sz w:val="24"/>
              </w:rPr>
              <w:t>ч.</w:t>
            </w:r>
            <w:r>
              <w:rPr>
                <w:b/>
                <w:spacing w:val="-13"/>
                <w:sz w:val="24"/>
              </w:rPr>
              <w:t xml:space="preserve"> </w:t>
            </w:r>
            <w:r>
              <w:rPr>
                <w:b/>
                <w:sz w:val="24"/>
              </w:rPr>
              <w:t>/ в том числе</w:t>
            </w:r>
          </w:p>
          <w:p w:rsidR="00343CC4" w:rsidRDefault="00487E66">
            <w:pPr>
              <w:pStyle w:val="TableParagraph"/>
              <w:ind w:left="79" w:right="66"/>
              <w:jc w:val="center"/>
              <w:rPr>
                <w:b/>
                <w:sz w:val="24"/>
              </w:rPr>
            </w:pPr>
            <w:r>
              <w:rPr>
                <w:b/>
                <w:sz w:val="24"/>
              </w:rPr>
              <w:t>в</w:t>
            </w:r>
            <w:r>
              <w:rPr>
                <w:b/>
                <w:spacing w:val="-15"/>
                <w:sz w:val="24"/>
              </w:rPr>
              <w:t xml:space="preserve"> </w:t>
            </w:r>
            <w:r>
              <w:rPr>
                <w:b/>
                <w:sz w:val="24"/>
              </w:rPr>
              <w:t>форме</w:t>
            </w:r>
            <w:r>
              <w:rPr>
                <w:b/>
                <w:spacing w:val="-15"/>
                <w:sz w:val="24"/>
              </w:rPr>
              <w:t xml:space="preserve"> </w:t>
            </w:r>
            <w:r>
              <w:rPr>
                <w:b/>
                <w:sz w:val="24"/>
              </w:rPr>
              <w:t xml:space="preserve">практической </w:t>
            </w:r>
            <w:r>
              <w:rPr>
                <w:b/>
                <w:spacing w:val="-2"/>
                <w:sz w:val="24"/>
              </w:rPr>
              <w:t>подготовки,</w:t>
            </w:r>
          </w:p>
          <w:p w:rsidR="00343CC4" w:rsidRDefault="00487E66">
            <w:pPr>
              <w:pStyle w:val="TableParagraph"/>
              <w:ind w:left="555" w:right="545"/>
              <w:jc w:val="center"/>
              <w:rPr>
                <w:b/>
                <w:sz w:val="24"/>
              </w:rPr>
            </w:pPr>
            <w:r>
              <w:rPr>
                <w:b/>
                <w:sz w:val="24"/>
              </w:rPr>
              <w:t xml:space="preserve">ак. </w:t>
            </w:r>
            <w:r>
              <w:rPr>
                <w:b/>
                <w:spacing w:val="-5"/>
                <w:sz w:val="24"/>
              </w:rPr>
              <w:t>ч.</w:t>
            </w:r>
          </w:p>
        </w:tc>
        <w:tc>
          <w:tcPr>
            <w:tcW w:w="2409" w:type="dxa"/>
          </w:tcPr>
          <w:p w:rsidR="00343CC4" w:rsidRDefault="00487E66">
            <w:pPr>
              <w:pStyle w:val="TableParagraph"/>
              <w:spacing w:line="276" w:lineRule="exact"/>
              <w:ind w:left="120" w:right="107"/>
              <w:jc w:val="center"/>
              <w:rPr>
                <w:b/>
                <w:sz w:val="24"/>
              </w:rPr>
            </w:pPr>
            <w:r>
              <w:rPr>
                <w:b/>
                <w:sz w:val="24"/>
              </w:rPr>
              <w:t>Коды</w:t>
            </w:r>
            <w:r>
              <w:rPr>
                <w:b/>
                <w:spacing w:val="-15"/>
                <w:sz w:val="24"/>
              </w:rPr>
              <w:t xml:space="preserve"> </w:t>
            </w:r>
            <w:r>
              <w:rPr>
                <w:b/>
                <w:sz w:val="24"/>
              </w:rPr>
              <w:t xml:space="preserve">компетенций, </w:t>
            </w:r>
            <w:r>
              <w:rPr>
                <w:b/>
                <w:spacing w:val="-2"/>
                <w:sz w:val="24"/>
              </w:rPr>
              <w:t>формированию которых способствует элемент</w:t>
            </w:r>
            <w:r>
              <w:rPr>
                <w:b/>
                <w:spacing w:val="80"/>
                <w:sz w:val="24"/>
              </w:rPr>
              <w:t xml:space="preserve"> </w:t>
            </w:r>
            <w:r>
              <w:rPr>
                <w:b/>
                <w:spacing w:val="-2"/>
                <w:sz w:val="24"/>
              </w:rPr>
              <w:t>программы</w:t>
            </w:r>
          </w:p>
        </w:tc>
      </w:tr>
      <w:tr w:rsidR="00343CC4">
        <w:trPr>
          <w:trHeight w:val="275"/>
        </w:trPr>
        <w:tc>
          <w:tcPr>
            <w:tcW w:w="9633" w:type="dxa"/>
            <w:gridSpan w:val="2"/>
          </w:tcPr>
          <w:p w:rsidR="00343CC4" w:rsidRDefault="00487E66">
            <w:pPr>
              <w:pStyle w:val="TableParagraph"/>
              <w:spacing w:line="255" w:lineRule="exact"/>
              <w:ind w:left="110"/>
              <w:rPr>
                <w:b/>
                <w:sz w:val="24"/>
              </w:rPr>
            </w:pPr>
            <w:r>
              <w:rPr>
                <w:b/>
                <w:sz w:val="24"/>
              </w:rPr>
              <w:t>Раздел</w:t>
            </w:r>
            <w:r>
              <w:rPr>
                <w:b/>
                <w:spacing w:val="-1"/>
                <w:sz w:val="24"/>
              </w:rPr>
              <w:t xml:space="preserve"> </w:t>
            </w:r>
            <w:r>
              <w:rPr>
                <w:b/>
                <w:sz w:val="24"/>
              </w:rPr>
              <w:t>1. Раздел</w:t>
            </w:r>
            <w:r>
              <w:rPr>
                <w:b/>
                <w:spacing w:val="-1"/>
                <w:sz w:val="24"/>
              </w:rPr>
              <w:t xml:space="preserve"> </w:t>
            </w:r>
            <w:r>
              <w:rPr>
                <w:b/>
                <w:sz w:val="24"/>
              </w:rPr>
              <w:t>1.</w:t>
            </w:r>
            <w:r>
              <w:rPr>
                <w:b/>
                <w:spacing w:val="-2"/>
                <w:sz w:val="24"/>
              </w:rPr>
              <w:t xml:space="preserve"> </w:t>
            </w:r>
            <w:r>
              <w:rPr>
                <w:b/>
                <w:sz w:val="24"/>
              </w:rPr>
              <w:t xml:space="preserve">Техническое </w:t>
            </w:r>
            <w:r>
              <w:rPr>
                <w:b/>
                <w:spacing w:val="-2"/>
                <w:sz w:val="24"/>
              </w:rPr>
              <w:t>черчение</w:t>
            </w:r>
          </w:p>
        </w:tc>
        <w:tc>
          <w:tcPr>
            <w:tcW w:w="2695" w:type="dxa"/>
          </w:tcPr>
          <w:p w:rsidR="00343CC4" w:rsidRDefault="00487E66">
            <w:pPr>
              <w:pStyle w:val="TableParagraph"/>
              <w:spacing w:line="255" w:lineRule="exact"/>
              <w:ind w:left="555" w:right="543"/>
              <w:jc w:val="center"/>
              <w:rPr>
                <w:b/>
                <w:sz w:val="24"/>
              </w:rPr>
            </w:pPr>
            <w:r>
              <w:rPr>
                <w:b/>
                <w:spacing w:val="-2"/>
                <w:sz w:val="24"/>
              </w:rPr>
              <w:t>38/16</w:t>
            </w:r>
          </w:p>
        </w:tc>
        <w:tc>
          <w:tcPr>
            <w:tcW w:w="2409" w:type="dxa"/>
          </w:tcPr>
          <w:p w:rsidR="00343CC4" w:rsidRDefault="00343CC4">
            <w:pPr>
              <w:pStyle w:val="TableParagraph"/>
              <w:rPr>
                <w:sz w:val="20"/>
              </w:rPr>
            </w:pPr>
          </w:p>
        </w:tc>
      </w:tr>
      <w:tr w:rsidR="00343CC4">
        <w:trPr>
          <w:trHeight w:val="275"/>
        </w:trPr>
        <w:tc>
          <w:tcPr>
            <w:tcW w:w="2971" w:type="dxa"/>
            <w:vMerge w:val="restart"/>
          </w:tcPr>
          <w:p w:rsidR="00343CC4" w:rsidRDefault="00487E66">
            <w:pPr>
              <w:pStyle w:val="TableParagraph"/>
              <w:spacing w:line="268" w:lineRule="exact"/>
              <w:ind w:left="170"/>
              <w:rPr>
                <w:sz w:val="24"/>
              </w:rPr>
            </w:pPr>
            <w:r>
              <w:rPr>
                <w:spacing w:val="-2"/>
                <w:sz w:val="24"/>
              </w:rPr>
              <w:t>Введение</w:t>
            </w:r>
          </w:p>
        </w:tc>
        <w:tc>
          <w:tcPr>
            <w:tcW w:w="6662" w:type="dxa"/>
          </w:tcPr>
          <w:p w:rsidR="00343CC4" w:rsidRDefault="00487E66">
            <w:pPr>
              <w:pStyle w:val="TableParagraph"/>
              <w:spacing w:line="256" w:lineRule="exact"/>
              <w:ind w:left="110"/>
              <w:rPr>
                <w:b/>
                <w:sz w:val="24"/>
              </w:rPr>
            </w:pPr>
            <w:r>
              <w:rPr>
                <w:b/>
                <w:spacing w:val="-2"/>
                <w:sz w:val="24"/>
              </w:rPr>
              <w:t>Содержание</w:t>
            </w:r>
          </w:p>
        </w:tc>
        <w:tc>
          <w:tcPr>
            <w:tcW w:w="2695" w:type="dxa"/>
          </w:tcPr>
          <w:p w:rsidR="00343CC4" w:rsidRDefault="00487E66">
            <w:pPr>
              <w:pStyle w:val="TableParagraph"/>
              <w:spacing w:line="256" w:lineRule="exact"/>
              <w:ind w:left="555" w:right="543"/>
              <w:jc w:val="center"/>
              <w:rPr>
                <w:b/>
                <w:sz w:val="24"/>
              </w:rPr>
            </w:pPr>
            <w:r>
              <w:rPr>
                <w:b/>
                <w:spacing w:val="-10"/>
                <w:sz w:val="24"/>
              </w:rPr>
              <w:t>2</w:t>
            </w:r>
          </w:p>
        </w:tc>
        <w:tc>
          <w:tcPr>
            <w:tcW w:w="2409" w:type="dxa"/>
            <w:vMerge w:val="restart"/>
          </w:tcPr>
          <w:p w:rsidR="00343CC4" w:rsidRDefault="00487E66">
            <w:pPr>
              <w:pStyle w:val="TableParagraph"/>
              <w:spacing w:line="268" w:lineRule="exact"/>
              <w:ind w:left="108"/>
              <w:rPr>
                <w:sz w:val="24"/>
              </w:rPr>
            </w:pPr>
            <w:r>
              <w:rPr>
                <w:sz w:val="24"/>
              </w:rPr>
              <w:t xml:space="preserve">ОК 01, ОК 02, </w:t>
            </w:r>
            <w:r>
              <w:rPr>
                <w:spacing w:val="-5"/>
                <w:sz w:val="24"/>
              </w:rPr>
              <w:t>ОК</w:t>
            </w:r>
          </w:p>
          <w:p w:rsidR="00343CC4" w:rsidRDefault="00487E66">
            <w:pPr>
              <w:pStyle w:val="TableParagraph"/>
              <w:ind w:left="108"/>
              <w:rPr>
                <w:sz w:val="24"/>
              </w:rPr>
            </w:pPr>
            <w:r>
              <w:rPr>
                <w:sz w:val="24"/>
              </w:rPr>
              <w:t xml:space="preserve">05, ОК 07, ОК09, </w:t>
            </w:r>
            <w:r>
              <w:rPr>
                <w:spacing w:val="-5"/>
                <w:sz w:val="24"/>
              </w:rPr>
              <w:t>ПК</w:t>
            </w:r>
          </w:p>
          <w:p w:rsidR="00343CC4" w:rsidRDefault="00487E66">
            <w:pPr>
              <w:pStyle w:val="TableParagraph"/>
              <w:ind w:left="108"/>
              <w:rPr>
                <w:sz w:val="24"/>
              </w:rPr>
            </w:pPr>
            <w:r>
              <w:rPr>
                <w:spacing w:val="-5"/>
                <w:sz w:val="24"/>
              </w:rPr>
              <w:t>1.1</w:t>
            </w:r>
          </w:p>
        </w:tc>
      </w:tr>
      <w:tr w:rsidR="00343CC4">
        <w:trPr>
          <w:trHeight w:val="110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ight="89"/>
              <w:jc w:val="both"/>
              <w:rPr>
                <w:sz w:val="24"/>
              </w:rPr>
            </w:pPr>
            <w:r>
              <w:rPr>
                <w:b/>
                <w:sz w:val="24"/>
              </w:rPr>
              <w:t>1.</w:t>
            </w:r>
            <w:r>
              <w:rPr>
                <w:b/>
                <w:spacing w:val="40"/>
                <w:sz w:val="24"/>
              </w:rPr>
              <w:t xml:space="preserve"> </w:t>
            </w:r>
            <w:r>
              <w:rPr>
                <w:sz w:val="24"/>
              </w:rPr>
              <w:t>Основные задачи и содержание предмета «Основы инженерной</w:t>
            </w:r>
            <w:r>
              <w:rPr>
                <w:spacing w:val="-8"/>
                <w:sz w:val="24"/>
              </w:rPr>
              <w:t xml:space="preserve"> </w:t>
            </w:r>
            <w:r>
              <w:rPr>
                <w:sz w:val="24"/>
              </w:rPr>
              <w:t>графики».</w:t>
            </w:r>
            <w:r>
              <w:rPr>
                <w:spacing w:val="-6"/>
                <w:sz w:val="24"/>
              </w:rPr>
              <w:t xml:space="preserve"> </w:t>
            </w:r>
            <w:r>
              <w:rPr>
                <w:sz w:val="24"/>
              </w:rPr>
              <w:t>Роль</w:t>
            </w:r>
            <w:r>
              <w:rPr>
                <w:spacing w:val="-7"/>
                <w:sz w:val="24"/>
              </w:rPr>
              <w:t xml:space="preserve"> </w:t>
            </w:r>
            <w:r>
              <w:rPr>
                <w:sz w:val="24"/>
              </w:rPr>
              <w:t>чертежей</w:t>
            </w:r>
            <w:r>
              <w:rPr>
                <w:spacing w:val="-8"/>
                <w:sz w:val="24"/>
              </w:rPr>
              <w:t xml:space="preserve"> </w:t>
            </w:r>
            <w:r>
              <w:rPr>
                <w:sz w:val="24"/>
              </w:rPr>
              <w:t>в</w:t>
            </w:r>
            <w:r>
              <w:rPr>
                <w:spacing w:val="-9"/>
                <w:sz w:val="24"/>
              </w:rPr>
              <w:t xml:space="preserve"> </w:t>
            </w:r>
            <w:r>
              <w:rPr>
                <w:sz w:val="24"/>
              </w:rPr>
              <w:t>технике</w:t>
            </w:r>
            <w:r>
              <w:rPr>
                <w:spacing w:val="-9"/>
                <w:sz w:val="24"/>
              </w:rPr>
              <w:t xml:space="preserve"> </w:t>
            </w:r>
            <w:r>
              <w:rPr>
                <w:sz w:val="24"/>
              </w:rPr>
              <w:t>и</w:t>
            </w:r>
            <w:r>
              <w:rPr>
                <w:spacing w:val="-8"/>
                <w:sz w:val="24"/>
              </w:rPr>
              <w:t xml:space="preserve"> </w:t>
            </w:r>
            <w:r>
              <w:rPr>
                <w:sz w:val="24"/>
              </w:rPr>
              <w:t>в</w:t>
            </w:r>
            <w:r>
              <w:rPr>
                <w:spacing w:val="-9"/>
                <w:sz w:val="24"/>
              </w:rPr>
              <w:t xml:space="preserve"> </w:t>
            </w:r>
            <w:r>
              <w:rPr>
                <w:sz w:val="24"/>
              </w:rPr>
              <w:t>сварочном производстве.</w:t>
            </w:r>
            <w:r>
              <w:rPr>
                <w:spacing w:val="73"/>
                <w:w w:val="150"/>
                <w:sz w:val="24"/>
              </w:rPr>
              <w:t xml:space="preserve"> </w:t>
            </w:r>
            <w:r>
              <w:rPr>
                <w:sz w:val="24"/>
              </w:rPr>
              <w:t>Основные</w:t>
            </w:r>
            <w:r>
              <w:rPr>
                <w:spacing w:val="72"/>
                <w:w w:val="150"/>
                <w:sz w:val="24"/>
              </w:rPr>
              <w:t xml:space="preserve"> </w:t>
            </w:r>
            <w:r>
              <w:rPr>
                <w:sz w:val="24"/>
              </w:rPr>
              <w:t>инструменты</w:t>
            </w:r>
            <w:r>
              <w:rPr>
                <w:spacing w:val="73"/>
                <w:w w:val="150"/>
                <w:sz w:val="24"/>
              </w:rPr>
              <w:t xml:space="preserve"> </w:t>
            </w:r>
            <w:r>
              <w:rPr>
                <w:sz w:val="24"/>
              </w:rPr>
              <w:t>черчения.</w:t>
            </w:r>
            <w:r>
              <w:rPr>
                <w:spacing w:val="74"/>
                <w:w w:val="150"/>
                <w:sz w:val="24"/>
              </w:rPr>
              <w:t xml:space="preserve"> </w:t>
            </w:r>
            <w:r>
              <w:rPr>
                <w:spacing w:val="-2"/>
                <w:sz w:val="24"/>
              </w:rPr>
              <w:t>Значение</w:t>
            </w:r>
          </w:p>
          <w:p w:rsidR="00343CC4" w:rsidRDefault="00487E66">
            <w:pPr>
              <w:pStyle w:val="TableParagraph"/>
              <w:spacing w:line="264" w:lineRule="exact"/>
              <w:ind w:left="110"/>
              <w:jc w:val="both"/>
              <w:rPr>
                <w:sz w:val="24"/>
              </w:rPr>
            </w:pPr>
            <w:r>
              <w:rPr>
                <w:sz w:val="24"/>
              </w:rPr>
              <w:t>изучаемого</w:t>
            </w:r>
            <w:r>
              <w:rPr>
                <w:spacing w:val="-2"/>
                <w:sz w:val="24"/>
              </w:rPr>
              <w:t xml:space="preserve"> </w:t>
            </w:r>
            <w:r>
              <w:rPr>
                <w:sz w:val="24"/>
              </w:rPr>
              <w:t>предмета</w:t>
            </w:r>
            <w:r>
              <w:rPr>
                <w:spacing w:val="-3"/>
                <w:sz w:val="24"/>
              </w:rPr>
              <w:t xml:space="preserve"> </w:t>
            </w:r>
            <w:r>
              <w:rPr>
                <w:sz w:val="24"/>
              </w:rPr>
              <w:t>для</w:t>
            </w:r>
            <w:r>
              <w:rPr>
                <w:spacing w:val="-2"/>
                <w:sz w:val="24"/>
              </w:rPr>
              <w:t xml:space="preserve"> </w:t>
            </w:r>
            <w:r>
              <w:rPr>
                <w:sz w:val="24"/>
              </w:rPr>
              <w:t>квалифицированных</w:t>
            </w:r>
            <w:r>
              <w:rPr>
                <w:spacing w:val="-1"/>
                <w:sz w:val="24"/>
              </w:rPr>
              <w:t xml:space="preserve"> </w:t>
            </w:r>
            <w:r>
              <w:rPr>
                <w:spacing w:val="-2"/>
                <w:sz w:val="24"/>
              </w:rPr>
              <w:t>рабочих</w:t>
            </w:r>
          </w:p>
        </w:tc>
        <w:tc>
          <w:tcPr>
            <w:tcW w:w="2695" w:type="dxa"/>
          </w:tcPr>
          <w:p w:rsidR="00343CC4" w:rsidRDefault="00487E66">
            <w:pPr>
              <w:pStyle w:val="TableParagraph"/>
              <w:spacing w:line="268"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554"/>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tabs>
                <w:tab w:val="left" w:pos="866"/>
                <w:tab w:val="left" w:pos="1898"/>
                <w:tab w:val="left" w:pos="2995"/>
                <w:tab w:val="left" w:pos="5034"/>
              </w:tabs>
              <w:spacing w:line="270" w:lineRule="exact"/>
              <w:ind w:left="110"/>
              <w:rPr>
                <w:sz w:val="24"/>
              </w:rPr>
            </w:pPr>
            <w:r>
              <w:rPr>
                <w:b/>
                <w:spacing w:val="-5"/>
                <w:sz w:val="24"/>
              </w:rPr>
              <w:t>2.</w:t>
            </w:r>
            <w:r>
              <w:rPr>
                <w:b/>
                <w:sz w:val="24"/>
              </w:rPr>
              <w:tab/>
            </w:r>
            <w:r>
              <w:rPr>
                <w:spacing w:val="-2"/>
                <w:sz w:val="24"/>
              </w:rPr>
              <w:t>Единая</w:t>
            </w:r>
            <w:r>
              <w:rPr>
                <w:sz w:val="24"/>
              </w:rPr>
              <w:tab/>
            </w:r>
            <w:r>
              <w:rPr>
                <w:spacing w:val="-2"/>
                <w:sz w:val="24"/>
              </w:rPr>
              <w:t>система</w:t>
            </w:r>
            <w:r>
              <w:rPr>
                <w:sz w:val="24"/>
              </w:rPr>
              <w:tab/>
            </w:r>
            <w:r>
              <w:rPr>
                <w:spacing w:val="-2"/>
                <w:sz w:val="24"/>
              </w:rPr>
              <w:t>конструкторской</w:t>
            </w:r>
            <w:r>
              <w:rPr>
                <w:sz w:val="24"/>
              </w:rPr>
              <w:tab/>
            </w:r>
            <w:r>
              <w:rPr>
                <w:spacing w:val="-2"/>
                <w:sz w:val="24"/>
              </w:rPr>
              <w:t>документации.</w:t>
            </w:r>
          </w:p>
          <w:p w:rsidR="00343CC4" w:rsidRDefault="00487E66">
            <w:pPr>
              <w:pStyle w:val="TableParagraph"/>
              <w:spacing w:line="264" w:lineRule="exact"/>
              <w:ind w:left="110"/>
              <w:rPr>
                <w:sz w:val="24"/>
              </w:rPr>
            </w:pPr>
            <w:r>
              <w:rPr>
                <w:sz w:val="24"/>
              </w:rPr>
              <w:t>Классификационные</w:t>
            </w:r>
            <w:r>
              <w:rPr>
                <w:spacing w:val="-7"/>
                <w:sz w:val="24"/>
              </w:rPr>
              <w:t xml:space="preserve"> </w:t>
            </w:r>
            <w:r>
              <w:rPr>
                <w:sz w:val="24"/>
              </w:rPr>
              <w:t>группы</w:t>
            </w:r>
            <w:r>
              <w:rPr>
                <w:spacing w:val="-4"/>
                <w:sz w:val="24"/>
              </w:rPr>
              <w:t xml:space="preserve"> </w:t>
            </w:r>
            <w:r>
              <w:rPr>
                <w:sz w:val="24"/>
              </w:rPr>
              <w:t>стандартов</w:t>
            </w:r>
            <w:r>
              <w:rPr>
                <w:spacing w:val="-5"/>
                <w:sz w:val="24"/>
              </w:rPr>
              <w:t xml:space="preserve"> </w:t>
            </w:r>
            <w:r>
              <w:rPr>
                <w:spacing w:val="-4"/>
                <w:sz w:val="24"/>
              </w:rPr>
              <w:t>ЕСКД</w:t>
            </w:r>
          </w:p>
        </w:tc>
        <w:tc>
          <w:tcPr>
            <w:tcW w:w="2695" w:type="dxa"/>
          </w:tcPr>
          <w:p w:rsidR="00343CC4" w:rsidRDefault="00487E66">
            <w:pPr>
              <w:pStyle w:val="TableParagraph"/>
              <w:spacing w:line="270"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6"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6" w:lineRule="exact"/>
              <w:ind w:left="555" w:right="544"/>
              <w:jc w:val="center"/>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6" w:lineRule="exact"/>
              <w:ind w:left="110"/>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5" w:type="dxa"/>
          </w:tcPr>
          <w:p w:rsidR="00343CC4" w:rsidRDefault="00487E66">
            <w:pPr>
              <w:pStyle w:val="TableParagraph"/>
              <w:spacing w:line="256" w:lineRule="exact"/>
              <w:ind w:left="555" w:right="544"/>
              <w:jc w:val="center"/>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311"/>
        </w:trPr>
        <w:tc>
          <w:tcPr>
            <w:tcW w:w="2971" w:type="dxa"/>
            <w:vMerge w:val="restart"/>
          </w:tcPr>
          <w:p w:rsidR="00343CC4" w:rsidRDefault="00487E66">
            <w:pPr>
              <w:pStyle w:val="TableParagraph"/>
              <w:ind w:left="110" w:right="133"/>
              <w:rPr>
                <w:sz w:val="24"/>
              </w:rPr>
            </w:pPr>
            <w:r>
              <w:rPr>
                <w:b/>
                <w:sz w:val="24"/>
              </w:rPr>
              <w:t xml:space="preserve">Тема 1.1 </w:t>
            </w:r>
            <w:r>
              <w:rPr>
                <w:sz w:val="24"/>
              </w:rPr>
              <w:t>Основные правила</w:t>
            </w:r>
            <w:r>
              <w:rPr>
                <w:spacing w:val="-15"/>
                <w:sz w:val="24"/>
              </w:rPr>
              <w:t xml:space="preserve"> </w:t>
            </w:r>
            <w:r>
              <w:rPr>
                <w:sz w:val="24"/>
              </w:rPr>
              <w:t xml:space="preserve">выполнения </w:t>
            </w:r>
            <w:r>
              <w:rPr>
                <w:spacing w:val="-2"/>
                <w:sz w:val="24"/>
              </w:rPr>
              <w:t>чертежей</w:t>
            </w:r>
          </w:p>
        </w:tc>
        <w:tc>
          <w:tcPr>
            <w:tcW w:w="6662" w:type="dxa"/>
          </w:tcPr>
          <w:p w:rsidR="00343CC4" w:rsidRDefault="00487E66">
            <w:pPr>
              <w:pStyle w:val="TableParagraph"/>
              <w:spacing w:before="32" w:line="259" w:lineRule="exact"/>
              <w:ind w:left="110"/>
              <w:rPr>
                <w:b/>
                <w:sz w:val="24"/>
              </w:rPr>
            </w:pPr>
            <w:r>
              <w:rPr>
                <w:b/>
                <w:spacing w:val="-2"/>
                <w:sz w:val="24"/>
              </w:rPr>
              <w:t>Содержание</w:t>
            </w:r>
          </w:p>
        </w:tc>
        <w:tc>
          <w:tcPr>
            <w:tcW w:w="2695" w:type="dxa"/>
          </w:tcPr>
          <w:p w:rsidR="00343CC4" w:rsidRDefault="00487E66">
            <w:pPr>
              <w:pStyle w:val="TableParagraph"/>
              <w:spacing w:line="273" w:lineRule="exact"/>
              <w:ind w:left="555" w:right="543"/>
              <w:jc w:val="center"/>
              <w:rPr>
                <w:b/>
                <w:sz w:val="24"/>
              </w:rPr>
            </w:pPr>
            <w:r>
              <w:rPr>
                <w:b/>
                <w:spacing w:val="-10"/>
                <w:sz w:val="24"/>
              </w:rPr>
              <w:t>7</w:t>
            </w:r>
          </w:p>
        </w:tc>
        <w:tc>
          <w:tcPr>
            <w:tcW w:w="2409" w:type="dxa"/>
            <w:vMerge w:val="restart"/>
          </w:tcPr>
          <w:p w:rsidR="00343CC4" w:rsidRDefault="00487E66">
            <w:pPr>
              <w:pStyle w:val="TableParagraph"/>
              <w:spacing w:line="268" w:lineRule="exact"/>
              <w:ind w:left="108"/>
              <w:rPr>
                <w:sz w:val="24"/>
              </w:rPr>
            </w:pPr>
            <w:r>
              <w:rPr>
                <w:sz w:val="24"/>
              </w:rPr>
              <w:t xml:space="preserve">ОК 01, ОК 02, </w:t>
            </w:r>
            <w:r>
              <w:rPr>
                <w:spacing w:val="-5"/>
                <w:sz w:val="24"/>
              </w:rPr>
              <w:t>ОК</w:t>
            </w:r>
          </w:p>
          <w:p w:rsidR="00343CC4" w:rsidRDefault="00487E66">
            <w:pPr>
              <w:pStyle w:val="TableParagraph"/>
              <w:ind w:left="108"/>
              <w:rPr>
                <w:sz w:val="24"/>
              </w:rPr>
            </w:pPr>
            <w:r>
              <w:rPr>
                <w:sz w:val="24"/>
              </w:rPr>
              <w:t xml:space="preserve">05, ОК 07, ОК09, </w:t>
            </w:r>
            <w:r>
              <w:rPr>
                <w:spacing w:val="-5"/>
                <w:sz w:val="24"/>
              </w:rPr>
              <w:t>ПК</w:t>
            </w:r>
          </w:p>
          <w:p w:rsidR="00343CC4" w:rsidRDefault="00487E66">
            <w:pPr>
              <w:pStyle w:val="TableParagraph"/>
              <w:ind w:left="108"/>
              <w:rPr>
                <w:sz w:val="24"/>
              </w:rPr>
            </w:pPr>
            <w:r>
              <w:rPr>
                <w:spacing w:val="-5"/>
                <w:sz w:val="24"/>
              </w:rPr>
              <w:t>1.1</w:t>
            </w:r>
          </w:p>
        </w:tc>
      </w:tr>
      <w:tr w:rsidR="00343CC4">
        <w:trPr>
          <w:trHeight w:val="82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b/>
                <w:sz w:val="24"/>
              </w:rPr>
              <w:t>1.</w:t>
            </w:r>
            <w:r>
              <w:rPr>
                <w:b/>
                <w:spacing w:val="-4"/>
                <w:sz w:val="24"/>
              </w:rPr>
              <w:t xml:space="preserve"> </w:t>
            </w:r>
            <w:r>
              <w:rPr>
                <w:sz w:val="24"/>
              </w:rPr>
              <w:t>Линия</w:t>
            </w:r>
            <w:r>
              <w:rPr>
                <w:spacing w:val="-4"/>
                <w:sz w:val="24"/>
              </w:rPr>
              <w:t xml:space="preserve"> </w:t>
            </w:r>
            <w:r>
              <w:rPr>
                <w:sz w:val="24"/>
              </w:rPr>
              <w:t>чертежа</w:t>
            </w:r>
            <w:r>
              <w:rPr>
                <w:spacing w:val="-6"/>
                <w:sz w:val="24"/>
              </w:rPr>
              <w:t xml:space="preserve"> </w:t>
            </w:r>
            <w:r>
              <w:rPr>
                <w:sz w:val="24"/>
              </w:rPr>
              <w:t>–</w:t>
            </w:r>
            <w:r>
              <w:rPr>
                <w:spacing w:val="-4"/>
                <w:sz w:val="24"/>
              </w:rPr>
              <w:t xml:space="preserve"> </w:t>
            </w:r>
            <w:r>
              <w:rPr>
                <w:sz w:val="24"/>
              </w:rPr>
              <w:t>нанесение,</w:t>
            </w:r>
            <w:r>
              <w:rPr>
                <w:spacing w:val="-5"/>
                <w:sz w:val="24"/>
              </w:rPr>
              <w:t xml:space="preserve"> </w:t>
            </w:r>
            <w:r>
              <w:rPr>
                <w:sz w:val="24"/>
              </w:rPr>
              <w:t>название,</w:t>
            </w:r>
            <w:r>
              <w:rPr>
                <w:spacing w:val="-5"/>
                <w:sz w:val="24"/>
              </w:rPr>
              <w:t xml:space="preserve"> </w:t>
            </w:r>
            <w:r>
              <w:rPr>
                <w:sz w:val="24"/>
              </w:rPr>
              <w:t>начертание,</w:t>
            </w:r>
            <w:r>
              <w:rPr>
                <w:spacing w:val="-4"/>
                <w:sz w:val="24"/>
              </w:rPr>
              <w:t xml:space="preserve"> </w:t>
            </w:r>
            <w:r>
              <w:rPr>
                <w:spacing w:val="-2"/>
                <w:sz w:val="24"/>
              </w:rPr>
              <w:t>толщина.</w:t>
            </w:r>
          </w:p>
          <w:p w:rsidR="00343CC4" w:rsidRDefault="00487E66">
            <w:pPr>
              <w:pStyle w:val="TableParagraph"/>
              <w:spacing w:line="270" w:lineRule="atLeast"/>
              <w:ind w:left="110"/>
              <w:rPr>
                <w:sz w:val="24"/>
              </w:rPr>
            </w:pPr>
            <w:r>
              <w:rPr>
                <w:sz w:val="24"/>
              </w:rPr>
              <w:t>Форматы</w:t>
            </w:r>
            <w:r>
              <w:rPr>
                <w:spacing w:val="-5"/>
                <w:sz w:val="24"/>
              </w:rPr>
              <w:t xml:space="preserve"> </w:t>
            </w:r>
            <w:r>
              <w:rPr>
                <w:sz w:val="24"/>
              </w:rPr>
              <w:t>чертежей</w:t>
            </w:r>
            <w:r>
              <w:rPr>
                <w:spacing w:val="-5"/>
                <w:sz w:val="24"/>
              </w:rPr>
              <w:t xml:space="preserve"> </w:t>
            </w:r>
            <w:r>
              <w:rPr>
                <w:sz w:val="24"/>
              </w:rPr>
              <w:t>–</w:t>
            </w:r>
            <w:r>
              <w:rPr>
                <w:spacing w:val="-5"/>
                <w:sz w:val="24"/>
              </w:rPr>
              <w:t xml:space="preserve"> </w:t>
            </w:r>
            <w:r>
              <w:rPr>
                <w:sz w:val="24"/>
              </w:rPr>
              <w:t>основные,</w:t>
            </w:r>
            <w:r>
              <w:rPr>
                <w:spacing w:val="-6"/>
                <w:sz w:val="24"/>
              </w:rPr>
              <w:t xml:space="preserve"> </w:t>
            </w:r>
            <w:r>
              <w:rPr>
                <w:sz w:val="24"/>
              </w:rPr>
              <w:t>дополнительные;</w:t>
            </w:r>
            <w:r>
              <w:rPr>
                <w:spacing w:val="-5"/>
                <w:sz w:val="24"/>
              </w:rPr>
              <w:t xml:space="preserve"> </w:t>
            </w:r>
            <w:r>
              <w:rPr>
                <w:sz w:val="24"/>
              </w:rPr>
              <w:t>Масштабы</w:t>
            </w:r>
            <w:r>
              <w:rPr>
                <w:spacing w:val="-5"/>
                <w:sz w:val="24"/>
              </w:rPr>
              <w:t xml:space="preserve"> </w:t>
            </w:r>
            <w:r>
              <w:rPr>
                <w:sz w:val="24"/>
              </w:rPr>
              <w:t>– определение, обозначение, применение.</w:t>
            </w:r>
          </w:p>
        </w:tc>
        <w:tc>
          <w:tcPr>
            <w:tcW w:w="2695" w:type="dxa"/>
          </w:tcPr>
          <w:p w:rsidR="00343CC4" w:rsidRDefault="00487E66">
            <w:pPr>
              <w:pStyle w:val="TableParagraph"/>
              <w:spacing w:line="268"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b/>
                <w:sz w:val="24"/>
              </w:rPr>
              <w:t>2.</w:t>
            </w:r>
            <w:r>
              <w:rPr>
                <w:b/>
                <w:spacing w:val="36"/>
                <w:sz w:val="24"/>
              </w:rPr>
              <w:t xml:space="preserve">  </w:t>
            </w:r>
            <w:r>
              <w:rPr>
                <w:sz w:val="24"/>
              </w:rPr>
              <w:t>Основная</w:t>
            </w:r>
            <w:r>
              <w:rPr>
                <w:spacing w:val="36"/>
                <w:sz w:val="24"/>
              </w:rPr>
              <w:t xml:space="preserve">  </w:t>
            </w:r>
            <w:r>
              <w:rPr>
                <w:sz w:val="24"/>
              </w:rPr>
              <w:t>надпись.</w:t>
            </w:r>
            <w:r>
              <w:rPr>
                <w:spacing w:val="37"/>
                <w:sz w:val="24"/>
              </w:rPr>
              <w:t xml:space="preserve">  </w:t>
            </w:r>
            <w:r>
              <w:rPr>
                <w:sz w:val="24"/>
              </w:rPr>
              <w:t>Шрифт.</w:t>
            </w:r>
            <w:r>
              <w:rPr>
                <w:spacing w:val="36"/>
                <w:sz w:val="24"/>
              </w:rPr>
              <w:t xml:space="preserve">  </w:t>
            </w:r>
            <w:r>
              <w:rPr>
                <w:sz w:val="24"/>
              </w:rPr>
              <w:t>Сведения</w:t>
            </w:r>
            <w:r>
              <w:rPr>
                <w:spacing w:val="37"/>
                <w:sz w:val="24"/>
              </w:rPr>
              <w:t xml:space="preserve">  </w:t>
            </w:r>
            <w:r>
              <w:rPr>
                <w:sz w:val="24"/>
              </w:rPr>
              <w:t>о</w:t>
            </w:r>
            <w:r>
              <w:rPr>
                <w:spacing w:val="36"/>
                <w:sz w:val="24"/>
              </w:rPr>
              <w:t xml:space="preserve">  </w:t>
            </w:r>
            <w:r>
              <w:rPr>
                <w:spacing w:val="-2"/>
                <w:sz w:val="24"/>
              </w:rPr>
              <w:t>стандартных</w:t>
            </w:r>
          </w:p>
          <w:p w:rsidR="00343CC4" w:rsidRDefault="00487E66">
            <w:pPr>
              <w:pStyle w:val="TableParagraph"/>
              <w:spacing w:line="264" w:lineRule="exact"/>
              <w:ind w:left="110"/>
              <w:rPr>
                <w:sz w:val="24"/>
              </w:rPr>
            </w:pPr>
            <w:r>
              <w:rPr>
                <w:sz w:val="24"/>
              </w:rPr>
              <w:t xml:space="preserve">шрифтах, </w:t>
            </w:r>
            <w:r>
              <w:rPr>
                <w:spacing w:val="-2"/>
                <w:sz w:val="24"/>
              </w:rPr>
              <w:t>типах</w:t>
            </w:r>
          </w:p>
        </w:tc>
        <w:tc>
          <w:tcPr>
            <w:tcW w:w="2695" w:type="dxa"/>
          </w:tcPr>
          <w:p w:rsidR="00343CC4" w:rsidRDefault="00487E66">
            <w:pPr>
              <w:pStyle w:val="TableParagraph"/>
              <w:spacing w:line="268"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9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b/>
                <w:sz w:val="24"/>
              </w:rPr>
              <w:t>3.</w:t>
            </w:r>
            <w:r>
              <w:rPr>
                <w:b/>
                <w:spacing w:val="-2"/>
                <w:sz w:val="24"/>
              </w:rPr>
              <w:t xml:space="preserve"> </w:t>
            </w:r>
            <w:r>
              <w:rPr>
                <w:sz w:val="24"/>
              </w:rPr>
              <w:t>Основные</w:t>
            </w:r>
            <w:r>
              <w:rPr>
                <w:spacing w:val="-4"/>
                <w:sz w:val="24"/>
              </w:rPr>
              <w:t xml:space="preserve"> </w:t>
            </w:r>
            <w:r>
              <w:rPr>
                <w:sz w:val="24"/>
              </w:rPr>
              <w:t>правила</w:t>
            </w:r>
            <w:r>
              <w:rPr>
                <w:spacing w:val="-1"/>
                <w:sz w:val="24"/>
              </w:rPr>
              <w:t xml:space="preserve"> </w:t>
            </w:r>
            <w:r>
              <w:rPr>
                <w:sz w:val="24"/>
              </w:rPr>
              <w:t>нанесения</w:t>
            </w:r>
            <w:r>
              <w:rPr>
                <w:spacing w:val="-2"/>
                <w:sz w:val="24"/>
              </w:rPr>
              <w:t xml:space="preserve"> </w:t>
            </w:r>
            <w:r>
              <w:rPr>
                <w:sz w:val="24"/>
              </w:rPr>
              <w:t>размеров</w:t>
            </w:r>
            <w:r>
              <w:rPr>
                <w:spacing w:val="-3"/>
                <w:sz w:val="24"/>
              </w:rPr>
              <w:t xml:space="preserve"> </w:t>
            </w:r>
            <w:r>
              <w:rPr>
                <w:sz w:val="24"/>
              </w:rPr>
              <w:t>на</w:t>
            </w:r>
            <w:r>
              <w:rPr>
                <w:spacing w:val="-1"/>
                <w:sz w:val="24"/>
              </w:rPr>
              <w:t xml:space="preserve"> </w:t>
            </w:r>
            <w:r>
              <w:rPr>
                <w:spacing w:val="-2"/>
                <w:sz w:val="24"/>
              </w:rPr>
              <w:t>чертежах</w:t>
            </w:r>
          </w:p>
        </w:tc>
        <w:tc>
          <w:tcPr>
            <w:tcW w:w="2695" w:type="dxa"/>
          </w:tcPr>
          <w:p w:rsidR="00343CC4" w:rsidRDefault="00487E66">
            <w:pPr>
              <w:pStyle w:val="TableParagraph"/>
              <w:spacing w:line="268"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6"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6" w:lineRule="exact"/>
              <w:ind w:left="555" w:right="543"/>
              <w:jc w:val="center"/>
              <w:rPr>
                <w:b/>
                <w:sz w:val="24"/>
              </w:rPr>
            </w:pPr>
            <w:r>
              <w:rPr>
                <w:b/>
                <w:spacing w:val="-10"/>
                <w:sz w:val="24"/>
              </w:rPr>
              <w:t>4</w:t>
            </w:r>
          </w:p>
        </w:tc>
        <w:tc>
          <w:tcPr>
            <w:tcW w:w="2409" w:type="dxa"/>
            <w:vMerge/>
            <w:tcBorders>
              <w:top w:val="nil"/>
            </w:tcBorders>
          </w:tcPr>
          <w:p w:rsidR="00343CC4" w:rsidRDefault="00343CC4">
            <w:pPr>
              <w:rPr>
                <w:sz w:val="2"/>
                <w:szCs w:val="2"/>
              </w:rPr>
            </w:pPr>
          </w:p>
        </w:tc>
      </w:tr>
      <w:tr w:rsidR="00343CC4">
        <w:trPr>
          <w:trHeight w:val="554"/>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70" w:lineRule="exact"/>
              <w:ind w:left="170"/>
              <w:rPr>
                <w:sz w:val="24"/>
              </w:rPr>
            </w:pPr>
            <w:r>
              <w:rPr>
                <w:sz w:val="24"/>
              </w:rPr>
              <w:t>Графическая</w:t>
            </w:r>
            <w:r>
              <w:rPr>
                <w:spacing w:val="-3"/>
                <w:sz w:val="24"/>
              </w:rPr>
              <w:t xml:space="preserve"> </w:t>
            </w:r>
            <w:r>
              <w:rPr>
                <w:sz w:val="24"/>
              </w:rPr>
              <w:t>работа:</w:t>
            </w:r>
            <w:r>
              <w:rPr>
                <w:spacing w:val="-4"/>
                <w:sz w:val="24"/>
              </w:rPr>
              <w:t xml:space="preserve"> </w:t>
            </w:r>
            <w:r>
              <w:rPr>
                <w:sz w:val="24"/>
              </w:rPr>
              <w:t>Выполнение</w:t>
            </w:r>
            <w:r>
              <w:rPr>
                <w:spacing w:val="-3"/>
                <w:sz w:val="24"/>
              </w:rPr>
              <w:t xml:space="preserve"> </w:t>
            </w:r>
            <w:r>
              <w:rPr>
                <w:sz w:val="24"/>
              </w:rPr>
              <w:t>рамки,</w:t>
            </w:r>
            <w:r>
              <w:rPr>
                <w:spacing w:val="-3"/>
                <w:sz w:val="24"/>
              </w:rPr>
              <w:t xml:space="preserve"> </w:t>
            </w:r>
            <w:r>
              <w:rPr>
                <w:sz w:val="24"/>
              </w:rPr>
              <w:t>основной</w:t>
            </w:r>
            <w:r>
              <w:rPr>
                <w:spacing w:val="-1"/>
                <w:sz w:val="24"/>
              </w:rPr>
              <w:t xml:space="preserve"> </w:t>
            </w:r>
            <w:r>
              <w:rPr>
                <w:spacing w:val="-2"/>
                <w:sz w:val="24"/>
              </w:rPr>
              <w:t>надписи</w:t>
            </w:r>
          </w:p>
          <w:p w:rsidR="00343CC4" w:rsidRDefault="00487E66">
            <w:pPr>
              <w:pStyle w:val="TableParagraph"/>
              <w:spacing w:line="264" w:lineRule="exact"/>
              <w:ind w:left="110"/>
              <w:rPr>
                <w:sz w:val="24"/>
              </w:rPr>
            </w:pPr>
            <w:r>
              <w:rPr>
                <w:sz w:val="24"/>
              </w:rPr>
              <w:t>(практическая</w:t>
            </w:r>
            <w:r>
              <w:rPr>
                <w:spacing w:val="-6"/>
                <w:sz w:val="24"/>
              </w:rPr>
              <w:t xml:space="preserve"> </w:t>
            </w:r>
            <w:r>
              <w:rPr>
                <w:spacing w:val="-2"/>
                <w:sz w:val="24"/>
              </w:rPr>
              <w:t>подготовка)</w:t>
            </w:r>
          </w:p>
        </w:tc>
        <w:tc>
          <w:tcPr>
            <w:tcW w:w="2695" w:type="dxa"/>
          </w:tcPr>
          <w:p w:rsidR="00343CC4" w:rsidRDefault="00487E66">
            <w:pPr>
              <w:pStyle w:val="TableParagraph"/>
              <w:spacing w:line="270" w:lineRule="exact"/>
              <w:ind w:left="555" w:right="543"/>
              <w:jc w:val="center"/>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Графическая</w:t>
            </w:r>
            <w:r>
              <w:rPr>
                <w:spacing w:val="-6"/>
                <w:sz w:val="24"/>
              </w:rPr>
              <w:t xml:space="preserve"> </w:t>
            </w:r>
            <w:r>
              <w:rPr>
                <w:sz w:val="24"/>
              </w:rPr>
              <w:t>работа:</w:t>
            </w:r>
            <w:r>
              <w:rPr>
                <w:spacing w:val="-4"/>
                <w:sz w:val="24"/>
              </w:rPr>
              <w:t xml:space="preserve"> </w:t>
            </w:r>
            <w:r>
              <w:rPr>
                <w:sz w:val="24"/>
              </w:rPr>
              <w:t>Выполнение</w:t>
            </w:r>
            <w:r>
              <w:rPr>
                <w:spacing w:val="-3"/>
                <w:sz w:val="24"/>
              </w:rPr>
              <w:t xml:space="preserve"> </w:t>
            </w:r>
            <w:r>
              <w:rPr>
                <w:sz w:val="24"/>
              </w:rPr>
              <w:t>основной</w:t>
            </w:r>
            <w:r>
              <w:rPr>
                <w:spacing w:val="-4"/>
                <w:sz w:val="24"/>
              </w:rPr>
              <w:t xml:space="preserve"> </w:t>
            </w:r>
            <w:r>
              <w:rPr>
                <w:sz w:val="24"/>
              </w:rPr>
              <w:t>надписи</w:t>
            </w:r>
            <w:r>
              <w:rPr>
                <w:spacing w:val="-2"/>
                <w:sz w:val="24"/>
              </w:rPr>
              <w:t xml:space="preserve"> шрифтом</w:t>
            </w:r>
          </w:p>
          <w:p w:rsidR="00343CC4" w:rsidRDefault="00487E66">
            <w:pPr>
              <w:pStyle w:val="TableParagraph"/>
              <w:spacing w:line="264" w:lineRule="exact"/>
              <w:ind w:left="110"/>
              <w:rPr>
                <w:sz w:val="24"/>
              </w:rPr>
            </w:pPr>
            <w:r>
              <w:rPr>
                <w:sz w:val="24"/>
              </w:rPr>
              <w:t>(практическая</w:t>
            </w:r>
            <w:r>
              <w:rPr>
                <w:spacing w:val="-6"/>
                <w:sz w:val="24"/>
              </w:rPr>
              <w:t xml:space="preserve"> </w:t>
            </w:r>
            <w:r>
              <w:rPr>
                <w:spacing w:val="-2"/>
                <w:sz w:val="24"/>
              </w:rPr>
              <w:t>подготовка)</w:t>
            </w:r>
          </w:p>
        </w:tc>
        <w:tc>
          <w:tcPr>
            <w:tcW w:w="2695" w:type="dxa"/>
          </w:tcPr>
          <w:p w:rsidR="00343CC4" w:rsidRDefault="00487E66">
            <w:pPr>
              <w:pStyle w:val="TableParagraph"/>
              <w:spacing w:line="268" w:lineRule="exact"/>
              <w:ind w:left="555" w:right="543"/>
              <w:jc w:val="center"/>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6" w:lineRule="exact"/>
              <w:ind w:left="110"/>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5" w:type="dxa"/>
          </w:tcPr>
          <w:p w:rsidR="00343CC4" w:rsidRDefault="00487E66">
            <w:pPr>
              <w:pStyle w:val="TableParagraph"/>
              <w:spacing w:line="256" w:lineRule="exact"/>
              <w:ind w:left="555" w:right="544"/>
              <w:jc w:val="center"/>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275"/>
        </w:trPr>
        <w:tc>
          <w:tcPr>
            <w:tcW w:w="2971" w:type="dxa"/>
            <w:vMerge w:val="restart"/>
          </w:tcPr>
          <w:p w:rsidR="00343CC4" w:rsidRDefault="00487E66">
            <w:pPr>
              <w:pStyle w:val="TableParagraph"/>
              <w:spacing w:line="268" w:lineRule="exact"/>
              <w:ind w:left="110"/>
              <w:rPr>
                <w:sz w:val="24"/>
              </w:rPr>
            </w:pPr>
            <w:r>
              <w:rPr>
                <w:b/>
                <w:sz w:val="24"/>
              </w:rPr>
              <w:t>Тема 1.2</w:t>
            </w:r>
            <w:r>
              <w:rPr>
                <w:b/>
                <w:spacing w:val="-1"/>
                <w:sz w:val="24"/>
              </w:rPr>
              <w:t xml:space="preserve"> </w:t>
            </w:r>
            <w:r>
              <w:rPr>
                <w:spacing w:val="-2"/>
                <w:sz w:val="24"/>
              </w:rPr>
              <w:t>Изображения</w:t>
            </w:r>
          </w:p>
        </w:tc>
        <w:tc>
          <w:tcPr>
            <w:tcW w:w="6662" w:type="dxa"/>
          </w:tcPr>
          <w:p w:rsidR="00343CC4" w:rsidRDefault="00487E66">
            <w:pPr>
              <w:pStyle w:val="TableParagraph"/>
              <w:spacing w:line="256" w:lineRule="exact"/>
              <w:ind w:left="110"/>
              <w:rPr>
                <w:b/>
                <w:sz w:val="24"/>
              </w:rPr>
            </w:pPr>
            <w:r>
              <w:rPr>
                <w:b/>
                <w:spacing w:val="-2"/>
                <w:sz w:val="24"/>
              </w:rPr>
              <w:t>Содержание</w:t>
            </w:r>
          </w:p>
        </w:tc>
        <w:tc>
          <w:tcPr>
            <w:tcW w:w="2695" w:type="dxa"/>
          </w:tcPr>
          <w:p w:rsidR="00343CC4" w:rsidRDefault="00487E66">
            <w:pPr>
              <w:pStyle w:val="TableParagraph"/>
              <w:spacing w:line="256" w:lineRule="exact"/>
              <w:ind w:left="555" w:right="543"/>
              <w:jc w:val="center"/>
              <w:rPr>
                <w:b/>
                <w:sz w:val="24"/>
              </w:rPr>
            </w:pPr>
            <w:r>
              <w:rPr>
                <w:b/>
                <w:spacing w:val="-10"/>
                <w:sz w:val="24"/>
              </w:rPr>
              <w:t>6</w:t>
            </w:r>
          </w:p>
        </w:tc>
        <w:tc>
          <w:tcPr>
            <w:tcW w:w="2409" w:type="dxa"/>
            <w:vMerge w:val="restart"/>
          </w:tcPr>
          <w:p w:rsidR="00343CC4" w:rsidRDefault="00487E66">
            <w:pPr>
              <w:pStyle w:val="TableParagraph"/>
              <w:spacing w:line="268" w:lineRule="exact"/>
              <w:ind w:left="108"/>
              <w:rPr>
                <w:sz w:val="24"/>
              </w:rPr>
            </w:pPr>
            <w:r>
              <w:rPr>
                <w:sz w:val="24"/>
              </w:rPr>
              <w:t xml:space="preserve">ОК 01, ОК 02, </w:t>
            </w:r>
            <w:r>
              <w:rPr>
                <w:spacing w:val="-5"/>
                <w:sz w:val="24"/>
              </w:rPr>
              <w:t>ОК</w:t>
            </w:r>
          </w:p>
          <w:p w:rsidR="00343CC4" w:rsidRDefault="00487E66">
            <w:pPr>
              <w:pStyle w:val="TableParagraph"/>
              <w:ind w:left="108"/>
              <w:rPr>
                <w:sz w:val="24"/>
              </w:rPr>
            </w:pPr>
            <w:r>
              <w:rPr>
                <w:sz w:val="24"/>
              </w:rPr>
              <w:t xml:space="preserve">05, ОК 07, ОК09, </w:t>
            </w:r>
            <w:r>
              <w:rPr>
                <w:spacing w:val="-5"/>
                <w:sz w:val="24"/>
              </w:rPr>
              <w:t>ПК</w:t>
            </w:r>
          </w:p>
          <w:p w:rsidR="00343CC4" w:rsidRDefault="00487E66">
            <w:pPr>
              <w:pStyle w:val="TableParagraph"/>
              <w:spacing w:line="273" w:lineRule="exact"/>
              <w:ind w:left="108"/>
              <w:rPr>
                <w:sz w:val="24"/>
              </w:rPr>
            </w:pPr>
            <w:r>
              <w:rPr>
                <w:spacing w:val="-5"/>
                <w:sz w:val="24"/>
              </w:rPr>
              <w:t>1.1</w:t>
            </w: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b/>
                <w:spacing w:val="-2"/>
                <w:sz w:val="24"/>
              </w:rPr>
              <w:t>1.</w:t>
            </w:r>
            <w:r>
              <w:rPr>
                <w:b/>
                <w:spacing w:val="-1"/>
                <w:sz w:val="24"/>
              </w:rPr>
              <w:t xml:space="preserve"> </w:t>
            </w:r>
            <w:r>
              <w:rPr>
                <w:spacing w:val="-2"/>
                <w:sz w:val="24"/>
              </w:rPr>
              <w:t>Основные положения. Виды.</w:t>
            </w:r>
            <w:r>
              <w:rPr>
                <w:spacing w:val="-1"/>
                <w:sz w:val="24"/>
              </w:rPr>
              <w:t xml:space="preserve"> </w:t>
            </w:r>
            <w:r>
              <w:rPr>
                <w:spacing w:val="-2"/>
                <w:sz w:val="24"/>
              </w:rPr>
              <w:t>Расположение</w:t>
            </w:r>
            <w:r>
              <w:rPr>
                <w:spacing w:val="-1"/>
                <w:sz w:val="24"/>
              </w:rPr>
              <w:t xml:space="preserve"> </w:t>
            </w:r>
            <w:r>
              <w:rPr>
                <w:spacing w:val="-2"/>
                <w:sz w:val="24"/>
              </w:rPr>
              <w:t>основных</w:t>
            </w:r>
            <w:r>
              <w:rPr>
                <w:sz w:val="24"/>
              </w:rPr>
              <w:t xml:space="preserve"> </w:t>
            </w:r>
            <w:r>
              <w:rPr>
                <w:spacing w:val="-2"/>
                <w:sz w:val="24"/>
              </w:rPr>
              <w:t>видов.</w:t>
            </w:r>
          </w:p>
          <w:p w:rsidR="00343CC4" w:rsidRDefault="00487E66">
            <w:pPr>
              <w:pStyle w:val="TableParagraph"/>
              <w:spacing w:line="264" w:lineRule="exact"/>
              <w:ind w:left="110"/>
              <w:rPr>
                <w:sz w:val="24"/>
              </w:rPr>
            </w:pPr>
            <w:r>
              <w:rPr>
                <w:spacing w:val="-2"/>
                <w:sz w:val="24"/>
              </w:rPr>
              <w:t>Сечения</w:t>
            </w:r>
          </w:p>
        </w:tc>
        <w:tc>
          <w:tcPr>
            <w:tcW w:w="2695" w:type="dxa"/>
          </w:tcPr>
          <w:p w:rsidR="00343CC4" w:rsidRDefault="00487E66">
            <w:pPr>
              <w:pStyle w:val="TableParagraph"/>
              <w:spacing w:line="268"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86"/>
          <w:footerReference w:type="default" r:id="rId187"/>
          <w:pgSz w:w="16840" w:h="11910" w:orient="landscape"/>
          <w:pgMar w:top="1180" w:right="850" w:bottom="1040" w:left="992" w:header="749" w:footer="854" w:gutter="0"/>
          <w:cols w:space="720"/>
        </w:sectPr>
      </w:pPr>
    </w:p>
    <w:p w:rsidR="00343CC4" w:rsidRDefault="00343CC4">
      <w:pPr>
        <w:pStyle w:val="a3"/>
        <w:rPr>
          <w:b/>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6673"/>
        <w:gridCol w:w="2695"/>
        <w:gridCol w:w="2409"/>
      </w:tblGrid>
      <w:tr w:rsidR="00343CC4">
        <w:trPr>
          <w:trHeight w:val="551"/>
        </w:trPr>
        <w:tc>
          <w:tcPr>
            <w:tcW w:w="2960" w:type="dxa"/>
            <w:vMerge w:val="restart"/>
          </w:tcPr>
          <w:p w:rsidR="00343CC4" w:rsidRDefault="00343CC4">
            <w:pPr>
              <w:pStyle w:val="TableParagraph"/>
              <w:rPr>
                <w:sz w:val="24"/>
              </w:rPr>
            </w:pPr>
          </w:p>
        </w:tc>
        <w:tc>
          <w:tcPr>
            <w:tcW w:w="6673" w:type="dxa"/>
          </w:tcPr>
          <w:p w:rsidR="00343CC4" w:rsidRDefault="00487E66">
            <w:pPr>
              <w:pStyle w:val="TableParagraph"/>
              <w:spacing w:line="268" w:lineRule="exact"/>
              <w:ind w:left="121"/>
              <w:rPr>
                <w:sz w:val="24"/>
              </w:rPr>
            </w:pPr>
            <w:r>
              <w:rPr>
                <w:b/>
                <w:sz w:val="24"/>
              </w:rPr>
              <w:t>2.</w:t>
            </w:r>
            <w:r>
              <w:rPr>
                <w:b/>
                <w:spacing w:val="17"/>
                <w:sz w:val="24"/>
              </w:rPr>
              <w:t xml:space="preserve"> </w:t>
            </w:r>
            <w:r>
              <w:rPr>
                <w:sz w:val="24"/>
              </w:rPr>
              <w:t>Разрезы.</w:t>
            </w:r>
            <w:r>
              <w:rPr>
                <w:spacing w:val="18"/>
                <w:sz w:val="24"/>
              </w:rPr>
              <w:t xml:space="preserve"> </w:t>
            </w:r>
            <w:r>
              <w:rPr>
                <w:sz w:val="24"/>
              </w:rPr>
              <w:t>Простые</w:t>
            </w:r>
            <w:r>
              <w:rPr>
                <w:spacing w:val="17"/>
                <w:sz w:val="24"/>
              </w:rPr>
              <w:t xml:space="preserve"> </w:t>
            </w:r>
            <w:r>
              <w:rPr>
                <w:sz w:val="24"/>
              </w:rPr>
              <w:t>разрезы.</w:t>
            </w:r>
            <w:r>
              <w:rPr>
                <w:spacing w:val="17"/>
                <w:sz w:val="24"/>
              </w:rPr>
              <w:t xml:space="preserve"> </w:t>
            </w:r>
            <w:r>
              <w:rPr>
                <w:sz w:val="24"/>
              </w:rPr>
              <w:t>Сложные</w:t>
            </w:r>
            <w:r>
              <w:rPr>
                <w:spacing w:val="17"/>
                <w:sz w:val="24"/>
              </w:rPr>
              <w:t xml:space="preserve"> </w:t>
            </w:r>
            <w:r>
              <w:rPr>
                <w:sz w:val="24"/>
              </w:rPr>
              <w:t>разрезы.</w:t>
            </w:r>
            <w:r>
              <w:rPr>
                <w:spacing w:val="17"/>
                <w:sz w:val="24"/>
              </w:rPr>
              <w:t xml:space="preserve"> </w:t>
            </w:r>
            <w:r>
              <w:rPr>
                <w:spacing w:val="-2"/>
                <w:sz w:val="24"/>
              </w:rPr>
              <w:t>Обозначение</w:t>
            </w:r>
          </w:p>
          <w:p w:rsidR="00343CC4" w:rsidRDefault="00487E66">
            <w:pPr>
              <w:pStyle w:val="TableParagraph"/>
              <w:spacing w:line="264" w:lineRule="exact"/>
              <w:ind w:left="121"/>
              <w:rPr>
                <w:sz w:val="24"/>
              </w:rPr>
            </w:pPr>
            <w:r>
              <w:rPr>
                <w:spacing w:val="-2"/>
                <w:sz w:val="24"/>
              </w:rPr>
              <w:t>разрезов</w:t>
            </w:r>
          </w:p>
        </w:tc>
        <w:tc>
          <w:tcPr>
            <w:tcW w:w="2695" w:type="dxa"/>
          </w:tcPr>
          <w:p w:rsidR="00343CC4" w:rsidRDefault="00487E66">
            <w:pPr>
              <w:pStyle w:val="TableParagraph"/>
              <w:spacing w:line="268" w:lineRule="exact"/>
              <w:ind w:left="555" w:right="543"/>
              <w:jc w:val="center"/>
              <w:rPr>
                <w:sz w:val="24"/>
              </w:rPr>
            </w:pPr>
            <w:r>
              <w:rPr>
                <w:spacing w:val="-10"/>
                <w:sz w:val="24"/>
              </w:rPr>
              <w:t>1</w:t>
            </w:r>
          </w:p>
        </w:tc>
        <w:tc>
          <w:tcPr>
            <w:tcW w:w="2409" w:type="dxa"/>
            <w:vMerge w:val="restart"/>
          </w:tcPr>
          <w:p w:rsidR="00343CC4" w:rsidRDefault="00343CC4">
            <w:pPr>
              <w:pStyle w:val="TableParagraph"/>
              <w:rPr>
                <w:sz w:val="24"/>
              </w:rPr>
            </w:pPr>
          </w:p>
        </w:tc>
      </w:tr>
      <w:tr w:rsidR="00343CC4">
        <w:trPr>
          <w:trHeight w:val="275"/>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56" w:lineRule="exact"/>
              <w:ind w:left="121"/>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6" w:lineRule="exact"/>
              <w:ind w:left="555" w:right="543"/>
              <w:jc w:val="center"/>
              <w:rPr>
                <w:b/>
                <w:sz w:val="24"/>
              </w:rPr>
            </w:pPr>
            <w:r>
              <w:rPr>
                <w:b/>
                <w:spacing w:val="-10"/>
                <w:sz w:val="24"/>
              </w:rPr>
              <w:t>4</w:t>
            </w:r>
          </w:p>
        </w:tc>
        <w:tc>
          <w:tcPr>
            <w:tcW w:w="2409" w:type="dxa"/>
            <w:vMerge/>
            <w:tcBorders>
              <w:top w:val="nil"/>
            </w:tcBorders>
          </w:tcPr>
          <w:p w:rsidR="00343CC4" w:rsidRDefault="00343CC4">
            <w:pPr>
              <w:rPr>
                <w:sz w:val="2"/>
                <w:szCs w:val="2"/>
              </w:rPr>
            </w:pPr>
          </w:p>
        </w:tc>
      </w:tr>
      <w:tr w:rsidR="00343CC4">
        <w:trPr>
          <w:trHeight w:val="551"/>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68" w:lineRule="exact"/>
              <w:ind w:left="181"/>
              <w:rPr>
                <w:sz w:val="24"/>
              </w:rPr>
            </w:pPr>
            <w:r>
              <w:rPr>
                <w:sz w:val="24"/>
              </w:rPr>
              <w:t>Графическая</w:t>
            </w:r>
            <w:r>
              <w:rPr>
                <w:spacing w:val="24"/>
                <w:sz w:val="24"/>
              </w:rPr>
              <w:t xml:space="preserve"> </w:t>
            </w:r>
            <w:r>
              <w:rPr>
                <w:sz w:val="24"/>
              </w:rPr>
              <w:t>работа:</w:t>
            </w:r>
            <w:r>
              <w:rPr>
                <w:spacing w:val="30"/>
                <w:sz w:val="24"/>
              </w:rPr>
              <w:t xml:space="preserve"> </w:t>
            </w:r>
            <w:r>
              <w:rPr>
                <w:sz w:val="24"/>
              </w:rPr>
              <w:t>Выполнение</w:t>
            </w:r>
            <w:r>
              <w:rPr>
                <w:spacing w:val="26"/>
                <w:sz w:val="24"/>
              </w:rPr>
              <w:t xml:space="preserve"> </w:t>
            </w:r>
            <w:r>
              <w:rPr>
                <w:sz w:val="24"/>
              </w:rPr>
              <w:t>чертежа</w:t>
            </w:r>
            <w:r>
              <w:rPr>
                <w:spacing w:val="27"/>
                <w:sz w:val="24"/>
              </w:rPr>
              <w:t xml:space="preserve"> </w:t>
            </w:r>
            <w:r>
              <w:rPr>
                <w:sz w:val="24"/>
              </w:rPr>
              <w:t>детали</w:t>
            </w:r>
            <w:r>
              <w:rPr>
                <w:spacing w:val="28"/>
                <w:sz w:val="24"/>
              </w:rPr>
              <w:t xml:space="preserve"> </w:t>
            </w:r>
            <w:r>
              <w:rPr>
                <w:sz w:val="24"/>
              </w:rPr>
              <w:t>–</w:t>
            </w:r>
            <w:r>
              <w:rPr>
                <w:spacing w:val="27"/>
                <w:sz w:val="24"/>
              </w:rPr>
              <w:t xml:space="preserve"> </w:t>
            </w:r>
            <w:r>
              <w:rPr>
                <w:spacing w:val="-2"/>
                <w:sz w:val="24"/>
              </w:rPr>
              <w:t>главный</w:t>
            </w:r>
          </w:p>
          <w:p w:rsidR="00343CC4" w:rsidRDefault="00487E66">
            <w:pPr>
              <w:pStyle w:val="TableParagraph"/>
              <w:spacing w:line="264" w:lineRule="exact"/>
              <w:ind w:left="121"/>
              <w:rPr>
                <w:sz w:val="24"/>
              </w:rPr>
            </w:pPr>
            <w:r>
              <w:rPr>
                <w:sz w:val="24"/>
              </w:rPr>
              <w:t>вид</w:t>
            </w:r>
            <w:r>
              <w:rPr>
                <w:spacing w:val="56"/>
                <w:sz w:val="24"/>
              </w:rPr>
              <w:t xml:space="preserve"> </w:t>
            </w:r>
            <w:r>
              <w:rPr>
                <w:sz w:val="24"/>
              </w:rPr>
              <w:t>(практическая</w:t>
            </w:r>
            <w:r>
              <w:rPr>
                <w:spacing w:val="-2"/>
                <w:sz w:val="24"/>
              </w:rPr>
              <w:t xml:space="preserve"> подготовка)</w:t>
            </w:r>
          </w:p>
        </w:tc>
        <w:tc>
          <w:tcPr>
            <w:tcW w:w="2695" w:type="dxa"/>
          </w:tcPr>
          <w:p w:rsidR="00343CC4" w:rsidRDefault="00487E66">
            <w:pPr>
              <w:pStyle w:val="TableParagraph"/>
              <w:spacing w:line="268" w:lineRule="exact"/>
              <w:ind w:left="555" w:right="543"/>
              <w:jc w:val="center"/>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551"/>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68" w:lineRule="exact"/>
              <w:ind w:left="181"/>
              <w:rPr>
                <w:sz w:val="24"/>
              </w:rPr>
            </w:pPr>
            <w:r>
              <w:rPr>
                <w:sz w:val="24"/>
              </w:rPr>
              <w:t>Графическая</w:t>
            </w:r>
            <w:r>
              <w:rPr>
                <w:spacing w:val="-5"/>
                <w:sz w:val="24"/>
              </w:rPr>
              <w:t xml:space="preserve"> </w:t>
            </w:r>
            <w:r>
              <w:rPr>
                <w:sz w:val="24"/>
              </w:rPr>
              <w:t>работа:</w:t>
            </w:r>
            <w:r>
              <w:rPr>
                <w:spacing w:val="-6"/>
                <w:sz w:val="24"/>
              </w:rPr>
              <w:t xml:space="preserve"> </w:t>
            </w:r>
            <w:r>
              <w:rPr>
                <w:sz w:val="24"/>
              </w:rPr>
              <w:t>Выполнение</w:t>
            </w:r>
            <w:r>
              <w:rPr>
                <w:spacing w:val="-6"/>
                <w:sz w:val="24"/>
              </w:rPr>
              <w:t xml:space="preserve"> </w:t>
            </w:r>
            <w:r>
              <w:rPr>
                <w:sz w:val="24"/>
              </w:rPr>
              <w:t>чертежа</w:t>
            </w:r>
            <w:r>
              <w:rPr>
                <w:spacing w:val="-6"/>
                <w:sz w:val="24"/>
              </w:rPr>
              <w:t xml:space="preserve"> </w:t>
            </w:r>
            <w:r>
              <w:rPr>
                <w:sz w:val="24"/>
              </w:rPr>
              <w:t>детали</w:t>
            </w:r>
            <w:r>
              <w:rPr>
                <w:spacing w:val="-4"/>
                <w:sz w:val="24"/>
              </w:rPr>
              <w:t xml:space="preserve"> </w:t>
            </w:r>
            <w:r>
              <w:rPr>
                <w:sz w:val="24"/>
              </w:rPr>
              <w:t>–вид</w:t>
            </w:r>
            <w:r>
              <w:rPr>
                <w:spacing w:val="-4"/>
                <w:sz w:val="24"/>
              </w:rPr>
              <w:t xml:space="preserve"> </w:t>
            </w:r>
            <w:r>
              <w:rPr>
                <w:spacing w:val="-2"/>
                <w:sz w:val="24"/>
              </w:rPr>
              <w:t>сверху</w:t>
            </w:r>
          </w:p>
          <w:p w:rsidR="00343CC4" w:rsidRDefault="00487E66">
            <w:pPr>
              <w:pStyle w:val="TableParagraph"/>
              <w:spacing w:line="264" w:lineRule="exact"/>
              <w:ind w:left="121"/>
              <w:rPr>
                <w:sz w:val="24"/>
              </w:rPr>
            </w:pPr>
            <w:r>
              <w:rPr>
                <w:sz w:val="24"/>
              </w:rPr>
              <w:t>(практическая</w:t>
            </w:r>
            <w:r>
              <w:rPr>
                <w:spacing w:val="-6"/>
                <w:sz w:val="24"/>
              </w:rPr>
              <w:t xml:space="preserve"> </w:t>
            </w:r>
            <w:r>
              <w:rPr>
                <w:spacing w:val="-2"/>
                <w:sz w:val="24"/>
              </w:rPr>
              <w:t>подготовка)</w:t>
            </w:r>
          </w:p>
        </w:tc>
        <w:tc>
          <w:tcPr>
            <w:tcW w:w="2695" w:type="dxa"/>
          </w:tcPr>
          <w:p w:rsidR="00343CC4" w:rsidRDefault="00487E66">
            <w:pPr>
              <w:pStyle w:val="TableParagraph"/>
              <w:spacing w:line="268" w:lineRule="exact"/>
              <w:ind w:left="555" w:right="543"/>
              <w:jc w:val="center"/>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299"/>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before="20" w:line="259" w:lineRule="exact"/>
              <w:ind w:left="121"/>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5" w:type="dxa"/>
          </w:tcPr>
          <w:p w:rsidR="00343CC4" w:rsidRDefault="00487E66">
            <w:pPr>
              <w:pStyle w:val="TableParagraph"/>
              <w:spacing w:line="273" w:lineRule="exact"/>
              <w:ind w:left="555" w:right="544"/>
              <w:jc w:val="center"/>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275"/>
        </w:trPr>
        <w:tc>
          <w:tcPr>
            <w:tcW w:w="2960" w:type="dxa"/>
            <w:vMerge w:val="restart"/>
          </w:tcPr>
          <w:p w:rsidR="00343CC4" w:rsidRDefault="00487E66">
            <w:pPr>
              <w:pStyle w:val="TableParagraph"/>
              <w:spacing w:before="1"/>
              <w:ind w:left="110"/>
              <w:rPr>
                <w:sz w:val="24"/>
              </w:rPr>
            </w:pPr>
            <w:r>
              <w:rPr>
                <w:b/>
                <w:sz w:val="24"/>
              </w:rPr>
              <w:t>Тема</w:t>
            </w:r>
            <w:r>
              <w:rPr>
                <w:b/>
                <w:spacing w:val="-13"/>
                <w:sz w:val="24"/>
              </w:rPr>
              <w:t xml:space="preserve"> </w:t>
            </w:r>
            <w:r>
              <w:rPr>
                <w:b/>
                <w:sz w:val="24"/>
              </w:rPr>
              <w:t>1.3</w:t>
            </w:r>
            <w:r>
              <w:rPr>
                <w:b/>
                <w:spacing w:val="-13"/>
                <w:sz w:val="24"/>
              </w:rPr>
              <w:t xml:space="preserve"> </w:t>
            </w:r>
            <w:r>
              <w:rPr>
                <w:sz w:val="24"/>
              </w:rPr>
              <w:t>Чтение</w:t>
            </w:r>
            <w:r>
              <w:rPr>
                <w:spacing w:val="-13"/>
                <w:sz w:val="24"/>
              </w:rPr>
              <w:t xml:space="preserve"> </w:t>
            </w:r>
            <w:r>
              <w:rPr>
                <w:sz w:val="24"/>
              </w:rPr>
              <w:t xml:space="preserve">чертежа </w:t>
            </w:r>
            <w:r>
              <w:rPr>
                <w:spacing w:val="-2"/>
                <w:sz w:val="24"/>
              </w:rPr>
              <w:t>детали</w:t>
            </w:r>
          </w:p>
        </w:tc>
        <w:tc>
          <w:tcPr>
            <w:tcW w:w="6673" w:type="dxa"/>
          </w:tcPr>
          <w:p w:rsidR="00343CC4" w:rsidRDefault="00487E66">
            <w:pPr>
              <w:pStyle w:val="TableParagraph"/>
              <w:spacing w:line="256" w:lineRule="exact"/>
              <w:ind w:left="121"/>
              <w:rPr>
                <w:b/>
                <w:sz w:val="24"/>
              </w:rPr>
            </w:pPr>
            <w:r>
              <w:rPr>
                <w:b/>
                <w:spacing w:val="-2"/>
                <w:sz w:val="24"/>
              </w:rPr>
              <w:t>Содержание</w:t>
            </w:r>
          </w:p>
        </w:tc>
        <w:tc>
          <w:tcPr>
            <w:tcW w:w="2695" w:type="dxa"/>
          </w:tcPr>
          <w:p w:rsidR="00343CC4" w:rsidRDefault="00487E66">
            <w:pPr>
              <w:pStyle w:val="TableParagraph"/>
              <w:spacing w:line="256" w:lineRule="exact"/>
              <w:ind w:left="555" w:right="543"/>
              <w:jc w:val="center"/>
              <w:rPr>
                <w:b/>
                <w:sz w:val="24"/>
              </w:rPr>
            </w:pPr>
            <w:r>
              <w:rPr>
                <w:b/>
                <w:spacing w:val="-10"/>
                <w:sz w:val="24"/>
              </w:rPr>
              <w:t>2</w:t>
            </w:r>
          </w:p>
        </w:tc>
        <w:tc>
          <w:tcPr>
            <w:tcW w:w="2409" w:type="dxa"/>
            <w:vMerge w:val="restart"/>
          </w:tcPr>
          <w:p w:rsidR="00343CC4" w:rsidRDefault="00487E66">
            <w:pPr>
              <w:pStyle w:val="TableParagraph"/>
              <w:spacing w:line="268" w:lineRule="exact"/>
              <w:ind w:left="108"/>
              <w:rPr>
                <w:sz w:val="24"/>
              </w:rPr>
            </w:pPr>
            <w:r>
              <w:rPr>
                <w:sz w:val="24"/>
              </w:rPr>
              <w:t xml:space="preserve">ОК 01, ОК 02, </w:t>
            </w:r>
            <w:r>
              <w:rPr>
                <w:spacing w:val="-5"/>
                <w:sz w:val="24"/>
              </w:rPr>
              <w:t>ОК</w:t>
            </w:r>
          </w:p>
          <w:p w:rsidR="00343CC4" w:rsidRDefault="00487E66">
            <w:pPr>
              <w:pStyle w:val="TableParagraph"/>
              <w:ind w:left="108"/>
              <w:rPr>
                <w:sz w:val="24"/>
              </w:rPr>
            </w:pPr>
            <w:r>
              <w:rPr>
                <w:sz w:val="24"/>
              </w:rPr>
              <w:t xml:space="preserve">05, ОК 07, ОК09, </w:t>
            </w:r>
            <w:r>
              <w:rPr>
                <w:spacing w:val="-5"/>
                <w:sz w:val="24"/>
              </w:rPr>
              <w:t>ПК</w:t>
            </w:r>
          </w:p>
          <w:p w:rsidR="00343CC4" w:rsidRDefault="00487E66">
            <w:pPr>
              <w:pStyle w:val="TableParagraph"/>
              <w:ind w:left="108"/>
              <w:rPr>
                <w:sz w:val="24"/>
              </w:rPr>
            </w:pPr>
            <w:r>
              <w:rPr>
                <w:spacing w:val="-5"/>
                <w:sz w:val="24"/>
              </w:rPr>
              <w:t>1.1</w:t>
            </w:r>
          </w:p>
        </w:tc>
      </w:tr>
      <w:tr w:rsidR="00343CC4">
        <w:trPr>
          <w:trHeight w:val="827"/>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68" w:lineRule="exact"/>
              <w:ind w:left="121"/>
              <w:rPr>
                <w:sz w:val="24"/>
              </w:rPr>
            </w:pPr>
            <w:r>
              <w:rPr>
                <w:b/>
                <w:sz w:val="24"/>
              </w:rPr>
              <w:t>1.</w:t>
            </w:r>
            <w:r>
              <w:rPr>
                <w:b/>
                <w:spacing w:val="4"/>
                <w:sz w:val="24"/>
              </w:rPr>
              <w:t xml:space="preserve"> </w:t>
            </w:r>
            <w:r>
              <w:rPr>
                <w:sz w:val="24"/>
              </w:rPr>
              <w:t>Чтение</w:t>
            </w:r>
            <w:r>
              <w:rPr>
                <w:spacing w:val="6"/>
                <w:sz w:val="24"/>
              </w:rPr>
              <w:t xml:space="preserve"> </w:t>
            </w:r>
            <w:r>
              <w:rPr>
                <w:sz w:val="24"/>
              </w:rPr>
              <w:t>чертежей</w:t>
            </w:r>
            <w:r>
              <w:rPr>
                <w:spacing w:val="7"/>
                <w:sz w:val="24"/>
              </w:rPr>
              <w:t xml:space="preserve"> </w:t>
            </w:r>
            <w:r>
              <w:rPr>
                <w:sz w:val="24"/>
              </w:rPr>
              <w:t>сварных</w:t>
            </w:r>
            <w:r>
              <w:rPr>
                <w:spacing w:val="10"/>
                <w:sz w:val="24"/>
              </w:rPr>
              <w:t xml:space="preserve"> </w:t>
            </w:r>
            <w:r>
              <w:rPr>
                <w:sz w:val="24"/>
              </w:rPr>
              <w:t>строительных</w:t>
            </w:r>
            <w:r>
              <w:rPr>
                <w:spacing w:val="7"/>
                <w:sz w:val="24"/>
              </w:rPr>
              <w:t xml:space="preserve"> </w:t>
            </w:r>
            <w:r>
              <w:rPr>
                <w:sz w:val="24"/>
              </w:rPr>
              <w:t>и</w:t>
            </w:r>
            <w:r>
              <w:rPr>
                <w:spacing w:val="8"/>
                <w:sz w:val="24"/>
              </w:rPr>
              <w:t xml:space="preserve"> </w:t>
            </w:r>
            <w:r>
              <w:rPr>
                <w:spacing w:val="-2"/>
                <w:sz w:val="24"/>
              </w:rPr>
              <w:t>технологических</w:t>
            </w:r>
          </w:p>
          <w:p w:rsidR="00343CC4" w:rsidRDefault="00487E66">
            <w:pPr>
              <w:pStyle w:val="TableParagraph"/>
              <w:tabs>
                <w:tab w:val="left" w:pos="5280"/>
              </w:tabs>
              <w:spacing w:line="270" w:lineRule="atLeast"/>
              <w:ind w:left="121" w:right="94"/>
              <w:rPr>
                <w:sz w:val="24"/>
              </w:rPr>
            </w:pPr>
            <w:r>
              <w:rPr>
                <w:sz w:val="24"/>
              </w:rPr>
              <w:t>металлоконструкций (стойки, лестницы, перила</w:t>
            </w:r>
            <w:r>
              <w:rPr>
                <w:sz w:val="24"/>
              </w:rPr>
              <w:tab/>
            </w:r>
            <w:r>
              <w:rPr>
                <w:spacing w:val="-2"/>
                <w:sz w:val="24"/>
              </w:rPr>
              <w:t xml:space="preserve">ограждений, </w:t>
            </w:r>
            <w:r>
              <w:rPr>
                <w:sz w:val="24"/>
              </w:rPr>
              <w:t>трапы, настилы. (практическая подготовка)</w:t>
            </w:r>
          </w:p>
        </w:tc>
        <w:tc>
          <w:tcPr>
            <w:tcW w:w="2695" w:type="dxa"/>
          </w:tcPr>
          <w:p w:rsidR="00343CC4" w:rsidRDefault="00487E66">
            <w:pPr>
              <w:pStyle w:val="TableParagraph"/>
              <w:spacing w:line="268"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551"/>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tabs>
                <w:tab w:val="left" w:pos="711"/>
                <w:tab w:val="left" w:pos="1853"/>
                <w:tab w:val="left" w:pos="3454"/>
                <w:tab w:val="left" w:pos="4822"/>
              </w:tabs>
              <w:spacing w:line="268" w:lineRule="exact"/>
              <w:ind w:left="121"/>
              <w:rPr>
                <w:sz w:val="24"/>
              </w:rPr>
            </w:pPr>
            <w:r>
              <w:rPr>
                <w:b/>
                <w:spacing w:val="-5"/>
                <w:sz w:val="24"/>
              </w:rPr>
              <w:t>2.</w:t>
            </w:r>
            <w:r>
              <w:rPr>
                <w:b/>
                <w:sz w:val="24"/>
              </w:rPr>
              <w:tab/>
            </w:r>
            <w:r>
              <w:rPr>
                <w:spacing w:val="-2"/>
                <w:sz w:val="24"/>
              </w:rPr>
              <w:t>Чтение</w:t>
            </w:r>
            <w:r>
              <w:rPr>
                <w:sz w:val="24"/>
              </w:rPr>
              <w:tab/>
            </w:r>
            <w:r>
              <w:rPr>
                <w:spacing w:val="-2"/>
                <w:sz w:val="24"/>
              </w:rPr>
              <w:t>монтажных</w:t>
            </w:r>
            <w:r>
              <w:rPr>
                <w:sz w:val="24"/>
              </w:rPr>
              <w:tab/>
            </w:r>
            <w:r>
              <w:rPr>
                <w:spacing w:val="-2"/>
                <w:sz w:val="24"/>
              </w:rPr>
              <w:t>чертежей</w:t>
            </w:r>
            <w:r>
              <w:rPr>
                <w:sz w:val="24"/>
              </w:rPr>
              <w:tab/>
            </w:r>
            <w:r>
              <w:rPr>
                <w:spacing w:val="-2"/>
                <w:sz w:val="24"/>
              </w:rPr>
              <w:t>технологических</w:t>
            </w:r>
          </w:p>
          <w:p w:rsidR="00343CC4" w:rsidRDefault="00487E66">
            <w:pPr>
              <w:pStyle w:val="TableParagraph"/>
              <w:spacing w:line="264" w:lineRule="exact"/>
              <w:ind w:left="121"/>
              <w:rPr>
                <w:sz w:val="24"/>
              </w:rPr>
            </w:pPr>
            <w:r>
              <w:rPr>
                <w:spacing w:val="-2"/>
                <w:sz w:val="24"/>
              </w:rPr>
              <w:t>металлоконструкции.</w:t>
            </w:r>
          </w:p>
        </w:tc>
        <w:tc>
          <w:tcPr>
            <w:tcW w:w="2695" w:type="dxa"/>
          </w:tcPr>
          <w:p w:rsidR="00343CC4" w:rsidRDefault="00487E66">
            <w:pPr>
              <w:pStyle w:val="TableParagraph"/>
              <w:spacing w:line="268"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82"/>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before="4" w:line="259" w:lineRule="exact"/>
              <w:ind w:left="121"/>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63" w:lineRule="exact"/>
              <w:ind w:left="555" w:right="544"/>
              <w:jc w:val="center"/>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275"/>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56" w:lineRule="exact"/>
              <w:ind w:left="121"/>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5" w:type="dxa"/>
          </w:tcPr>
          <w:p w:rsidR="00343CC4" w:rsidRDefault="00487E66">
            <w:pPr>
              <w:pStyle w:val="TableParagraph"/>
              <w:spacing w:line="256" w:lineRule="exact"/>
              <w:ind w:left="555" w:right="544"/>
              <w:jc w:val="center"/>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275"/>
        </w:trPr>
        <w:tc>
          <w:tcPr>
            <w:tcW w:w="2960" w:type="dxa"/>
            <w:vMerge w:val="restart"/>
          </w:tcPr>
          <w:p w:rsidR="00343CC4" w:rsidRDefault="00487E66">
            <w:pPr>
              <w:pStyle w:val="TableParagraph"/>
              <w:ind w:left="110"/>
              <w:rPr>
                <w:sz w:val="24"/>
              </w:rPr>
            </w:pPr>
            <w:r>
              <w:rPr>
                <w:b/>
                <w:sz w:val="24"/>
              </w:rPr>
              <w:t xml:space="preserve">Тема 1.4 </w:t>
            </w:r>
            <w:r>
              <w:rPr>
                <w:sz w:val="24"/>
              </w:rPr>
              <w:t>Построение третьего</w:t>
            </w:r>
            <w:r>
              <w:rPr>
                <w:spacing w:val="-14"/>
                <w:sz w:val="24"/>
              </w:rPr>
              <w:t xml:space="preserve"> </w:t>
            </w:r>
            <w:r>
              <w:rPr>
                <w:sz w:val="24"/>
              </w:rPr>
              <w:t>вида</w:t>
            </w:r>
            <w:r>
              <w:rPr>
                <w:spacing w:val="-14"/>
                <w:sz w:val="24"/>
              </w:rPr>
              <w:t xml:space="preserve"> </w:t>
            </w:r>
            <w:r>
              <w:rPr>
                <w:sz w:val="24"/>
              </w:rPr>
              <w:t>по</w:t>
            </w:r>
            <w:r>
              <w:rPr>
                <w:spacing w:val="-14"/>
                <w:sz w:val="24"/>
              </w:rPr>
              <w:t xml:space="preserve"> </w:t>
            </w:r>
            <w:r>
              <w:rPr>
                <w:sz w:val="24"/>
              </w:rPr>
              <w:t xml:space="preserve">двум </w:t>
            </w:r>
            <w:r>
              <w:rPr>
                <w:spacing w:val="-2"/>
                <w:sz w:val="24"/>
              </w:rPr>
              <w:t>заданным</w:t>
            </w:r>
          </w:p>
        </w:tc>
        <w:tc>
          <w:tcPr>
            <w:tcW w:w="6673" w:type="dxa"/>
          </w:tcPr>
          <w:p w:rsidR="00343CC4" w:rsidRDefault="00487E66">
            <w:pPr>
              <w:pStyle w:val="TableParagraph"/>
              <w:spacing w:line="256" w:lineRule="exact"/>
              <w:ind w:left="97"/>
              <w:rPr>
                <w:b/>
                <w:sz w:val="24"/>
              </w:rPr>
            </w:pPr>
            <w:r>
              <w:rPr>
                <w:b/>
                <w:spacing w:val="-2"/>
                <w:sz w:val="24"/>
              </w:rPr>
              <w:t>Содержание</w:t>
            </w:r>
          </w:p>
        </w:tc>
        <w:tc>
          <w:tcPr>
            <w:tcW w:w="2695" w:type="dxa"/>
          </w:tcPr>
          <w:p w:rsidR="00343CC4" w:rsidRDefault="00487E66">
            <w:pPr>
              <w:pStyle w:val="TableParagraph"/>
              <w:spacing w:line="256" w:lineRule="exact"/>
              <w:ind w:left="555" w:right="543"/>
              <w:jc w:val="center"/>
              <w:rPr>
                <w:b/>
                <w:sz w:val="24"/>
              </w:rPr>
            </w:pPr>
            <w:r>
              <w:rPr>
                <w:b/>
                <w:spacing w:val="-10"/>
                <w:sz w:val="24"/>
              </w:rPr>
              <w:t>4</w:t>
            </w:r>
          </w:p>
        </w:tc>
        <w:tc>
          <w:tcPr>
            <w:tcW w:w="2409" w:type="dxa"/>
            <w:vMerge w:val="restart"/>
          </w:tcPr>
          <w:p w:rsidR="00343CC4" w:rsidRDefault="00487E66">
            <w:pPr>
              <w:pStyle w:val="TableParagraph"/>
              <w:spacing w:line="268" w:lineRule="exact"/>
              <w:ind w:left="108"/>
              <w:rPr>
                <w:sz w:val="24"/>
              </w:rPr>
            </w:pPr>
            <w:r>
              <w:rPr>
                <w:sz w:val="24"/>
              </w:rPr>
              <w:t>ОК</w:t>
            </w:r>
            <w:r>
              <w:rPr>
                <w:spacing w:val="-3"/>
                <w:sz w:val="24"/>
              </w:rPr>
              <w:t xml:space="preserve"> </w:t>
            </w:r>
            <w:r>
              <w:rPr>
                <w:sz w:val="24"/>
              </w:rPr>
              <w:t>01,</w:t>
            </w:r>
            <w:r>
              <w:rPr>
                <w:spacing w:val="-3"/>
                <w:sz w:val="24"/>
              </w:rPr>
              <w:t xml:space="preserve"> </w:t>
            </w:r>
            <w:r>
              <w:rPr>
                <w:sz w:val="24"/>
              </w:rPr>
              <w:t>ОК</w:t>
            </w:r>
            <w:r>
              <w:rPr>
                <w:spacing w:val="-3"/>
                <w:sz w:val="24"/>
              </w:rPr>
              <w:t xml:space="preserve"> </w:t>
            </w:r>
            <w:r>
              <w:rPr>
                <w:sz w:val="24"/>
              </w:rPr>
              <w:t>02, ОК</w:t>
            </w:r>
            <w:r>
              <w:rPr>
                <w:spacing w:val="-3"/>
                <w:sz w:val="24"/>
              </w:rPr>
              <w:t xml:space="preserve"> </w:t>
            </w:r>
            <w:r>
              <w:rPr>
                <w:spacing w:val="-5"/>
                <w:sz w:val="24"/>
              </w:rPr>
              <w:t>05,</w:t>
            </w:r>
          </w:p>
          <w:p w:rsidR="00343CC4" w:rsidRDefault="00487E66">
            <w:pPr>
              <w:pStyle w:val="TableParagraph"/>
              <w:ind w:left="108"/>
              <w:rPr>
                <w:sz w:val="24"/>
              </w:rPr>
            </w:pPr>
            <w:r>
              <w:rPr>
                <w:sz w:val="24"/>
              </w:rPr>
              <w:t xml:space="preserve">ОК 07, ОК09, ПК </w:t>
            </w:r>
            <w:r>
              <w:rPr>
                <w:spacing w:val="-5"/>
                <w:sz w:val="24"/>
              </w:rPr>
              <w:t>1.1</w:t>
            </w:r>
          </w:p>
        </w:tc>
      </w:tr>
      <w:tr w:rsidR="00343CC4">
        <w:trPr>
          <w:trHeight w:val="829"/>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70" w:lineRule="exact"/>
              <w:ind w:left="97"/>
              <w:rPr>
                <w:sz w:val="24"/>
              </w:rPr>
            </w:pPr>
            <w:r>
              <w:rPr>
                <w:b/>
                <w:sz w:val="24"/>
              </w:rPr>
              <w:t>1.</w:t>
            </w:r>
            <w:r>
              <w:rPr>
                <w:b/>
                <w:spacing w:val="57"/>
                <w:sz w:val="24"/>
              </w:rPr>
              <w:t xml:space="preserve"> </w:t>
            </w:r>
            <w:r>
              <w:rPr>
                <w:sz w:val="24"/>
              </w:rPr>
              <w:t>Общие</w:t>
            </w:r>
            <w:r>
              <w:rPr>
                <w:spacing w:val="-2"/>
                <w:sz w:val="24"/>
              </w:rPr>
              <w:t xml:space="preserve"> </w:t>
            </w:r>
            <w:r>
              <w:rPr>
                <w:sz w:val="24"/>
              </w:rPr>
              <w:t>понятия</w:t>
            </w:r>
            <w:r>
              <w:rPr>
                <w:spacing w:val="-1"/>
                <w:sz w:val="24"/>
              </w:rPr>
              <w:t xml:space="preserve"> </w:t>
            </w:r>
            <w:r>
              <w:rPr>
                <w:sz w:val="24"/>
              </w:rPr>
              <w:t>об</w:t>
            </w:r>
            <w:r>
              <w:rPr>
                <w:spacing w:val="-1"/>
                <w:sz w:val="24"/>
              </w:rPr>
              <w:t xml:space="preserve"> </w:t>
            </w:r>
            <w:r>
              <w:rPr>
                <w:sz w:val="24"/>
              </w:rPr>
              <w:t>аксонометрических проекциях.</w:t>
            </w:r>
            <w:r>
              <w:rPr>
                <w:spacing w:val="-2"/>
                <w:sz w:val="24"/>
              </w:rPr>
              <w:t xml:space="preserve"> </w:t>
            </w:r>
            <w:r>
              <w:rPr>
                <w:spacing w:val="-4"/>
                <w:sz w:val="24"/>
              </w:rPr>
              <w:t>Виды</w:t>
            </w:r>
          </w:p>
          <w:p w:rsidR="00343CC4" w:rsidRDefault="00487E66">
            <w:pPr>
              <w:pStyle w:val="TableParagraph"/>
              <w:spacing w:line="270" w:lineRule="atLeast"/>
              <w:ind w:left="97"/>
              <w:rPr>
                <w:sz w:val="24"/>
              </w:rPr>
            </w:pPr>
            <w:r>
              <w:rPr>
                <w:sz w:val="24"/>
              </w:rPr>
              <w:t>аксонометрических</w:t>
            </w:r>
            <w:r>
              <w:rPr>
                <w:spacing w:val="-11"/>
                <w:sz w:val="24"/>
              </w:rPr>
              <w:t xml:space="preserve"> </w:t>
            </w:r>
            <w:r>
              <w:rPr>
                <w:sz w:val="24"/>
              </w:rPr>
              <w:t>проекций.</w:t>
            </w:r>
            <w:r>
              <w:rPr>
                <w:spacing w:val="-14"/>
                <w:sz w:val="24"/>
              </w:rPr>
              <w:t xml:space="preserve"> </w:t>
            </w:r>
            <w:r>
              <w:rPr>
                <w:sz w:val="24"/>
              </w:rPr>
              <w:t>Параметры</w:t>
            </w:r>
            <w:r>
              <w:rPr>
                <w:spacing w:val="-14"/>
                <w:sz w:val="24"/>
              </w:rPr>
              <w:t xml:space="preserve"> </w:t>
            </w:r>
            <w:r>
              <w:rPr>
                <w:sz w:val="24"/>
              </w:rPr>
              <w:t>аксонометрических проекций. Проецирование точки и геометрических тел.</w:t>
            </w:r>
          </w:p>
        </w:tc>
        <w:tc>
          <w:tcPr>
            <w:tcW w:w="2695" w:type="dxa"/>
          </w:tcPr>
          <w:p w:rsidR="00343CC4" w:rsidRDefault="00487E66">
            <w:pPr>
              <w:pStyle w:val="TableParagraph"/>
              <w:spacing w:line="270"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1103"/>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ind w:left="97" w:right="94"/>
              <w:rPr>
                <w:sz w:val="24"/>
              </w:rPr>
            </w:pPr>
            <w:r>
              <w:rPr>
                <w:b/>
                <w:sz w:val="24"/>
              </w:rPr>
              <w:t>2.</w:t>
            </w:r>
            <w:r>
              <w:rPr>
                <w:b/>
                <w:spacing w:val="-7"/>
                <w:sz w:val="24"/>
              </w:rPr>
              <w:t xml:space="preserve"> </w:t>
            </w:r>
            <w:r>
              <w:rPr>
                <w:sz w:val="24"/>
              </w:rPr>
              <w:t>Использование</w:t>
            </w:r>
            <w:r>
              <w:rPr>
                <w:spacing w:val="-7"/>
                <w:sz w:val="24"/>
              </w:rPr>
              <w:t xml:space="preserve"> </w:t>
            </w:r>
            <w:r>
              <w:rPr>
                <w:sz w:val="24"/>
              </w:rPr>
              <w:t>стандартных</w:t>
            </w:r>
            <w:r>
              <w:rPr>
                <w:spacing w:val="-5"/>
                <w:sz w:val="24"/>
              </w:rPr>
              <w:t xml:space="preserve"> </w:t>
            </w:r>
            <w:r>
              <w:rPr>
                <w:sz w:val="24"/>
              </w:rPr>
              <w:t>фигур</w:t>
            </w:r>
            <w:r>
              <w:rPr>
                <w:spacing w:val="-7"/>
                <w:sz w:val="24"/>
              </w:rPr>
              <w:t xml:space="preserve"> </w:t>
            </w:r>
            <w:r>
              <w:rPr>
                <w:sz w:val="24"/>
              </w:rPr>
              <w:t>при</w:t>
            </w:r>
            <w:r>
              <w:rPr>
                <w:spacing w:val="-5"/>
                <w:sz w:val="24"/>
              </w:rPr>
              <w:t xml:space="preserve"> </w:t>
            </w:r>
            <w:r>
              <w:rPr>
                <w:sz w:val="24"/>
              </w:rPr>
              <w:t>построении</w:t>
            </w:r>
            <w:r>
              <w:rPr>
                <w:spacing w:val="-8"/>
                <w:sz w:val="24"/>
              </w:rPr>
              <w:t xml:space="preserve"> </w:t>
            </w:r>
            <w:r>
              <w:rPr>
                <w:sz w:val="24"/>
              </w:rPr>
              <w:t>чертежа с прямолинейными и криволинейными очертаниями, требующими геометрических построений с применением</w:t>
            </w:r>
          </w:p>
          <w:p w:rsidR="00343CC4" w:rsidRDefault="00487E66">
            <w:pPr>
              <w:pStyle w:val="TableParagraph"/>
              <w:spacing w:line="264" w:lineRule="exact"/>
              <w:ind w:left="97"/>
              <w:rPr>
                <w:sz w:val="24"/>
              </w:rPr>
            </w:pPr>
            <w:r>
              <w:rPr>
                <w:sz w:val="24"/>
              </w:rPr>
              <w:t>деления</w:t>
            </w:r>
            <w:r>
              <w:rPr>
                <w:spacing w:val="-1"/>
                <w:sz w:val="24"/>
              </w:rPr>
              <w:t xml:space="preserve"> </w:t>
            </w:r>
            <w:r>
              <w:rPr>
                <w:sz w:val="24"/>
              </w:rPr>
              <w:t>углов</w:t>
            </w:r>
            <w:r>
              <w:rPr>
                <w:spacing w:val="-3"/>
                <w:sz w:val="24"/>
              </w:rPr>
              <w:t xml:space="preserve"> </w:t>
            </w:r>
            <w:r>
              <w:rPr>
                <w:sz w:val="24"/>
              </w:rPr>
              <w:t>и</w:t>
            </w:r>
            <w:r>
              <w:rPr>
                <w:spacing w:val="-4"/>
                <w:sz w:val="24"/>
              </w:rPr>
              <w:t xml:space="preserve"> </w:t>
            </w:r>
            <w:r>
              <w:rPr>
                <w:sz w:val="24"/>
              </w:rPr>
              <w:t>окружностей</w:t>
            </w:r>
            <w:r>
              <w:rPr>
                <w:spacing w:val="-3"/>
                <w:sz w:val="24"/>
              </w:rPr>
              <w:t xml:space="preserve"> </w:t>
            </w:r>
            <w:r>
              <w:rPr>
                <w:sz w:val="24"/>
              </w:rPr>
              <w:t>на</w:t>
            </w:r>
            <w:r>
              <w:rPr>
                <w:spacing w:val="-2"/>
                <w:sz w:val="24"/>
              </w:rPr>
              <w:t xml:space="preserve"> </w:t>
            </w:r>
            <w:r>
              <w:rPr>
                <w:sz w:val="24"/>
              </w:rPr>
              <w:t>равные</w:t>
            </w:r>
            <w:r>
              <w:rPr>
                <w:spacing w:val="-2"/>
                <w:sz w:val="24"/>
              </w:rPr>
              <w:t xml:space="preserve"> </w:t>
            </w:r>
            <w:r>
              <w:rPr>
                <w:spacing w:val="-4"/>
                <w:sz w:val="24"/>
              </w:rPr>
              <w:t>части</w:t>
            </w:r>
          </w:p>
        </w:tc>
        <w:tc>
          <w:tcPr>
            <w:tcW w:w="2695" w:type="dxa"/>
          </w:tcPr>
          <w:p w:rsidR="00343CC4" w:rsidRDefault="00487E66">
            <w:pPr>
              <w:pStyle w:val="TableParagraph"/>
              <w:spacing w:line="268"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75"/>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56" w:lineRule="exact"/>
              <w:ind w:left="9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6" w:lineRule="exact"/>
              <w:ind w:left="555" w:right="543"/>
              <w:jc w:val="center"/>
              <w:rPr>
                <w:b/>
                <w:sz w:val="24"/>
              </w:rPr>
            </w:pPr>
            <w:r>
              <w:rPr>
                <w:b/>
                <w:spacing w:val="-10"/>
                <w:sz w:val="24"/>
              </w:rPr>
              <w:t>2</w:t>
            </w:r>
          </w:p>
        </w:tc>
        <w:tc>
          <w:tcPr>
            <w:tcW w:w="2409" w:type="dxa"/>
            <w:vMerge/>
            <w:tcBorders>
              <w:top w:val="nil"/>
            </w:tcBorders>
          </w:tcPr>
          <w:p w:rsidR="00343CC4" w:rsidRDefault="00343CC4">
            <w:pPr>
              <w:rPr>
                <w:sz w:val="2"/>
                <w:szCs w:val="2"/>
              </w:rPr>
            </w:pPr>
          </w:p>
        </w:tc>
      </w:tr>
      <w:tr w:rsidR="00343CC4">
        <w:trPr>
          <w:trHeight w:val="827"/>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ind w:left="97"/>
              <w:rPr>
                <w:sz w:val="24"/>
              </w:rPr>
            </w:pPr>
            <w:r>
              <w:rPr>
                <w:sz w:val="24"/>
              </w:rPr>
              <w:t>Построение второй модели по одной заданной с использованием</w:t>
            </w:r>
            <w:r>
              <w:rPr>
                <w:spacing w:val="-13"/>
                <w:sz w:val="24"/>
              </w:rPr>
              <w:t xml:space="preserve"> </w:t>
            </w:r>
            <w:r>
              <w:rPr>
                <w:sz w:val="24"/>
              </w:rPr>
              <w:t>ее</w:t>
            </w:r>
            <w:r>
              <w:rPr>
                <w:spacing w:val="-13"/>
                <w:sz w:val="24"/>
              </w:rPr>
              <w:t xml:space="preserve"> </w:t>
            </w:r>
            <w:r>
              <w:rPr>
                <w:sz w:val="24"/>
              </w:rPr>
              <w:t>аксонометрического</w:t>
            </w:r>
            <w:r>
              <w:rPr>
                <w:spacing w:val="-12"/>
                <w:sz w:val="24"/>
              </w:rPr>
              <w:t xml:space="preserve"> </w:t>
            </w:r>
            <w:r>
              <w:rPr>
                <w:sz w:val="24"/>
              </w:rPr>
              <w:t>изображения</w:t>
            </w:r>
          </w:p>
          <w:p w:rsidR="00343CC4" w:rsidRDefault="00487E66">
            <w:pPr>
              <w:pStyle w:val="TableParagraph"/>
              <w:spacing w:line="264" w:lineRule="exact"/>
              <w:ind w:left="97"/>
              <w:rPr>
                <w:sz w:val="24"/>
              </w:rPr>
            </w:pPr>
            <w:r>
              <w:rPr>
                <w:sz w:val="24"/>
              </w:rPr>
              <w:t>(практическая</w:t>
            </w:r>
            <w:r>
              <w:rPr>
                <w:spacing w:val="-6"/>
                <w:sz w:val="24"/>
              </w:rPr>
              <w:t xml:space="preserve"> </w:t>
            </w:r>
            <w:r>
              <w:rPr>
                <w:spacing w:val="-2"/>
                <w:sz w:val="24"/>
              </w:rPr>
              <w:t>подготовка)</w:t>
            </w:r>
          </w:p>
        </w:tc>
        <w:tc>
          <w:tcPr>
            <w:tcW w:w="2695" w:type="dxa"/>
          </w:tcPr>
          <w:p w:rsidR="00343CC4" w:rsidRDefault="00487E66">
            <w:pPr>
              <w:pStyle w:val="TableParagraph"/>
              <w:spacing w:line="268" w:lineRule="exact"/>
              <w:ind w:left="555" w:right="543"/>
              <w:jc w:val="center"/>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275"/>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56" w:lineRule="exact"/>
              <w:ind w:left="97"/>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5" w:type="dxa"/>
          </w:tcPr>
          <w:p w:rsidR="00343CC4" w:rsidRDefault="00487E66">
            <w:pPr>
              <w:pStyle w:val="TableParagraph"/>
              <w:spacing w:line="256" w:lineRule="exact"/>
              <w:ind w:left="555" w:right="544"/>
              <w:jc w:val="center"/>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275"/>
        </w:trPr>
        <w:tc>
          <w:tcPr>
            <w:tcW w:w="2960" w:type="dxa"/>
            <w:vMerge w:val="restart"/>
          </w:tcPr>
          <w:p w:rsidR="00343CC4" w:rsidRDefault="00487E66">
            <w:pPr>
              <w:pStyle w:val="TableParagraph"/>
              <w:ind w:left="110" w:right="103"/>
              <w:jc w:val="both"/>
              <w:rPr>
                <w:sz w:val="24"/>
              </w:rPr>
            </w:pPr>
            <w:r>
              <w:rPr>
                <w:b/>
                <w:sz w:val="24"/>
              </w:rPr>
              <w:t xml:space="preserve">Тема 1.5 </w:t>
            </w:r>
            <w:r>
              <w:rPr>
                <w:sz w:val="24"/>
              </w:rPr>
              <w:t xml:space="preserve">Эскиз и технический рисунок </w:t>
            </w:r>
            <w:r>
              <w:rPr>
                <w:spacing w:val="-2"/>
                <w:sz w:val="24"/>
              </w:rPr>
              <w:t>детали</w:t>
            </w:r>
          </w:p>
        </w:tc>
        <w:tc>
          <w:tcPr>
            <w:tcW w:w="6673" w:type="dxa"/>
          </w:tcPr>
          <w:p w:rsidR="00343CC4" w:rsidRDefault="00487E66">
            <w:pPr>
              <w:pStyle w:val="TableParagraph"/>
              <w:spacing w:line="256" w:lineRule="exact"/>
              <w:ind w:left="97"/>
              <w:rPr>
                <w:b/>
                <w:sz w:val="24"/>
              </w:rPr>
            </w:pPr>
            <w:r>
              <w:rPr>
                <w:b/>
                <w:spacing w:val="-2"/>
                <w:sz w:val="24"/>
              </w:rPr>
              <w:t>Содержание</w:t>
            </w:r>
          </w:p>
        </w:tc>
        <w:tc>
          <w:tcPr>
            <w:tcW w:w="2695" w:type="dxa"/>
          </w:tcPr>
          <w:p w:rsidR="00343CC4" w:rsidRDefault="00487E66">
            <w:pPr>
              <w:pStyle w:val="TableParagraph"/>
              <w:spacing w:line="256" w:lineRule="exact"/>
              <w:ind w:left="555" w:right="543"/>
              <w:jc w:val="center"/>
              <w:rPr>
                <w:b/>
                <w:sz w:val="24"/>
              </w:rPr>
            </w:pPr>
            <w:r>
              <w:rPr>
                <w:b/>
                <w:spacing w:val="-10"/>
                <w:sz w:val="24"/>
              </w:rPr>
              <w:t>4</w:t>
            </w:r>
          </w:p>
        </w:tc>
        <w:tc>
          <w:tcPr>
            <w:tcW w:w="2409" w:type="dxa"/>
            <w:vMerge w:val="restart"/>
          </w:tcPr>
          <w:p w:rsidR="00343CC4" w:rsidRDefault="00487E66">
            <w:pPr>
              <w:pStyle w:val="TableParagraph"/>
              <w:spacing w:line="268" w:lineRule="exact"/>
              <w:ind w:left="108"/>
              <w:rPr>
                <w:sz w:val="24"/>
              </w:rPr>
            </w:pPr>
            <w:r>
              <w:rPr>
                <w:sz w:val="24"/>
              </w:rPr>
              <w:t>ОК</w:t>
            </w:r>
            <w:r>
              <w:rPr>
                <w:spacing w:val="-3"/>
                <w:sz w:val="24"/>
              </w:rPr>
              <w:t xml:space="preserve"> </w:t>
            </w:r>
            <w:r>
              <w:rPr>
                <w:sz w:val="24"/>
              </w:rPr>
              <w:t>01,</w:t>
            </w:r>
            <w:r>
              <w:rPr>
                <w:spacing w:val="-3"/>
                <w:sz w:val="24"/>
              </w:rPr>
              <w:t xml:space="preserve"> </w:t>
            </w:r>
            <w:r>
              <w:rPr>
                <w:sz w:val="24"/>
              </w:rPr>
              <w:t>ОК</w:t>
            </w:r>
            <w:r>
              <w:rPr>
                <w:spacing w:val="-3"/>
                <w:sz w:val="24"/>
              </w:rPr>
              <w:t xml:space="preserve"> </w:t>
            </w:r>
            <w:r>
              <w:rPr>
                <w:sz w:val="24"/>
              </w:rPr>
              <w:t>02, ОК</w:t>
            </w:r>
            <w:r>
              <w:rPr>
                <w:spacing w:val="-3"/>
                <w:sz w:val="24"/>
              </w:rPr>
              <w:t xml:space="preserve"> </w:t>
            </w:r>
            <w:r>
              <w:rPr>
                <w:spacing w:val="-5"/>
                <w:sz w:val="24"/>
              </w:rPr>
              <w:t>05,</w:t>
            </w:r>
          </w:p>
          <w:p w:rsidR="00343CC4" w:rsidRDefault="00487E66">
            <w:pPr>
              <w:pStyle w:val="TableParagraph"/>
              <w:ind w:left="108"/>
              <w:rPr>
                <w:sz w:val="24"/>
              </w:rPr>
            </w:pPr>
            <w:r>
              <w:rPr>
                <w:sz w:val="24"/>
              </w:rPr>
              <w:t xml:space="preserve">ОК 07, ОК09, ПК </w:t>
            </w:r>
            <w:r>
              <w:rPr>
                <w:spacing w:val="-5"/>
                <w:sz w:val="24"/>
              </w:rPr>
              <w:t>1.1</w:t>
            </w:r>
          </w:p>
        </w:tc>
      </w:tr>
      <w:tr w:rsidR="00343CC4">
        <w:trPr>
          <w:trHeight w:val="551"/>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68" w:lineRule="exact"/>
              <w:ind w:left="97"/>
              <w:rPr>
                <w:sz w:val="24"/>
              </w:rPr>
            </w:pPr>
            <w:r>
              <w:rPr>
                <w:b/>
                <w:sz w:val="24"/>
              </w:rPr>
              <w:t>1.</w:t>
            </w:r>
            <w:r>
              <w:rPr>
                <w:b/>
                <w:spacing w:val="57"/>
                <w:sz w:val="24"/>
              </w:rPr>
              <w:t xml:space="preserve"> </w:t>
            </w:r>
            <w:r>
              <w:rPr>
                <w:sz w:val="24"/>
              </w:rPr>
              <w:t>Определение</w:t>
            </w:r>
            <w:r>
              <w:rPr>
                <w:spacing w:val="-1"/>
                <w:sz w:val="24"/>
              </w:rPr>
              <w:t xml:space="preserve"> </w:t>
            </w:r>
            <w:r>
              <w:rPr>
                <w:sz w:val="24"/>
              </w:rPr>
              <w:t>и</w:t>
            </w:r>
            <w:r>
              <w:rPr>
                <w:spacing w:val="-1"/>
                <w:sz w:val="24"/>
              </w:rPr>
              <w:t xml:space="preserve"> </w:t>
            </w:r>
            <w:r>
              <w:rPr>
                <w:sz w:val="24"/>
              </w:rPr>
              <w:t>основные</w:t>
            </w:r>
            <w:r>
              <w:rPr>
                <w:spacing w:val="-1"/>
                <w:sz w:val="24"/>
              </w:rPr>
              <w:t xml:space="preserve"> </w:t>
            </w:r>
            <w:r>
              <w:rPr>
                <w:sz w:val="24"/>
              </w:rPr>
              <w:t>требования к</w:t>
            </w:r>
            <w:r>
              <w:rPr>
                <w:spacing w:val="-1"/>
                <w:sz w:val="24"/>
              </w:rPr>
              <w:t xml:space="preserve"> </w:t>
            </w:r>
            <w:r>
              <w:rPr>
                <w:sz w:val="24"/>
              </w:rPr>
              <w:t xml:space="preserve">эскизу. </w:t>
            </w:r>
            <w:r>
              <w:rPr>
                <w:spacing w:val="-2"/>
                <w:sz w:val="24"/>
              </w:rPr>
              <w:t>Порядок</w:t>
            </w:r>
          </w:p>
          <w:p w:rsidR="00343CC4" w:rsidRDefault="00487E66">
            <w:pPr>
              <w:pStyle w:val="TableParagraph"/>
              <w:spacing w:line="264" w:lineRule="exact"/>
              <w:ind w:left="97"/>
              <w:rPr>
                <w:sz w:val="24"/>
              </w:rPr>
            </w:pPr>
            <w:r>
              <w:rPr>
                <w:sz w:val="24"/>
              </w:rPr>
              <w:t>выполнения</w:t>
            </w:r>
            <w:r>
              <w:rPr>
                <w:spacing w:val="-5"/>
                <w:sz w:val="24"/>
              </w:rPr>
              <w:t xml:space="preserve"> </w:t>
            </w:r>
            <w:r>
              <w:rPr>
                <w:spacing w:val="-2"/>
                <w:sz w:val="24"/>
              </w:rPr>
              <w:t>эскиза</w:t>
            </w:r>
          </w:p>
        </w:tc>
        <w:tc>
          <w:tcPr>
            <w:tcW w:w="2695" w:type="dxa"/>
          </w:tcPr>
          <w:p w:rsidR="00343CC4" w:rsidRDefault="00487E66">
            <w:pPr>
              <w:pStyle w:val="TableParagraph"/>
              <w:spacing w:line="268"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78"/>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58" w:lineRule="exact"/>
              <w:ind w:left="97"/>
              <w:rPr>
                <w:sz w:val="24"/>
              </w:rPr>
            </w:pPr>
            <w:r>
              <w:rPr>
                <w:b/>
                <w:sz w:val="24"/>
              </w:rPr>
              <w:t>2.</w:t>
            </w:r>
            <w:r>
              <w:rPr>
                <w:b/>
                <w:spacing w:val="56"/>
                <w:sz w:val="24"/>
              </w:rPr>
              <w:t xml:space="preserve"> </w:t>
            </w:r>
            <w:r>
              <w:rPr>
                <w:sz w:val="24"/>
              </w:rPr>
              <w:t>Технический</w:t>
            </w:r>
            <w:r>
              <w:rPr>
                <w:spacing w:val="-2"/>
                <w:sz w:val="24"/>
              </w:rPr>
              <w:t xml:space="preserve"> рисунок</w:t>
            </w:r>
          </w:p>
        </w:tc>
        <w:tc>
          <w:tcPr>
            <w:tcW w:w="2695" w:type="dxa"/>
          </w:tcPr>
          <w:p w:rsidR="00343CC4" w:rsidRDefault="00487E66">
            <w:pPr>
              <w:pStyle w:val="TableParagraph"/>
              <w:spacing w:line="258" w:lineRule="exact"/>
              <w:ind w:left="555" w:right="543"/>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75"/>
        </w:trPr>
        <w:tc>
          <w:tcPr>
            <w:tcW w:w="2960" w:type="dxa"/>
            <w:vMerge/>
            <w:tcBorders>
              <w:top w:val="nil"/>
            </w:tcBorders>
          </w:tcPr>
          <w:p w:rsidR="00343CC4" w:rsidRDefault="00343CC4">
            <w:pPr>
              <w:rPr>
                <w:sz w:val="2"/>
                <w:szCs w:val="2"/>
              </w:rPr>
            </w:pPr>
          </w:p>
        </w:tc>
        <w:tc>
          <w:tcPr>
            <w:tcW w:w="6673" w:type="dxa"/>
          </w:tcPr>
          <w:p w:rsidR="00343CC4" w:rsidRDefault="00487E66">
            <w:pPr>
              <w:pStyle w:val="TableParagraph"/>
              <w:spacing w:line="256" w:lineRule="exact"/>
              <w:ind w:left="9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6" w:lineRule="exact"/>
              <w:ind w:left="555" w:right="543"/>
              <w:jc w:val="center"/>
              <w:rPr>
                <w:b/>
                <w:sz w:val="24"/>
              </w:rPr>
            </w:pPr>
            <w:r>
              <w:rPr>
                <w:b/>
                <w:spacing w:val="-10"/>
                <w:sz w:val="24"/>
              </w:rPr>
              <w:t>2</w:t>
            </w: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188"/>
          <w:footerReference w:type="default" r:id="rId189"/>
          <w:pgSz w:w="16840" w:h="11910" w:orient="landscape"/>
          <w:pgMar w:top="1180" w:right="850" w:bottom="920" w:left="992" w:header="749" w:footer="732" w:gutter="0"/>
          <w:cols w:space="720"/>
        </w:sectPr>
      </w:pPr>
    </w:p>
    <w:p w:rsidR="00343CC4" w:rsidRDefault="00343CC4">
      <w:pPr>
        <w:pStyle w:val="a3"/>
        <w:rPr>
          <w:b/>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0"/>
        <w:gridCol w:w="6684"/>
        <w:gridCol w:w="2695"/>
        <w:gridCol w:w="2409"/>
      </w:tblGrid>
      <w:tr w:rsidR="00343CC4">
        <w:trPr>
          <w:trHeight w:val="551"/>
        </w:trPr>
        <w:tc>
          <w:tcPr>
            <w:tcW w:w="2950" w:type="dxa"/>
            <w:vMerge w:val="restart"/>
          </w:tcPr>
          <w:p w:rsidR="00343CC4" w:rsidRDefault="00343CC4">
            <w:pPr>
              <w:pStyle w:val="TableParagraph"/>
              <w:rPr>
                <w:sz w:val="24"/>
              </w:rPr>
            </w:pPr>
          </w:p>
        </w:tc>
        <w:tc>
          <w:tcPr>
            <w:tcW w:w="6684" w:type="dxa"/>
          </w:tcPr>
          <w:p w:rsidR="00343CC4" w:rsidRDefault="00487E66">
            <w:pPr>
              <w:pStyle w:val="TableParagraph"/>
              <w:spacing w:line="268" w:lineRule="exact"/>
              <w:ind w:left="107"/>
              <w:rPr>
                <w:sz w:val="24"/>
              </w:rPr>
            </w:pPr>
            <w:r>
              <w:rPr>
                <w:sz w:val="24"/>
              </w:rPr>
              <w:t>Графическая</w:t>
            </w:r>
            <w:r>
              <w:rPr>
                <w:spacing w:val="-2"/>
                <w:sz w:val="24"/>
              </w:rPr>
              <w:t xml:space="preserve"> </w:t>
            </w:r>
            <w:r>
              <w:rPr>
                <w:sz w:val="24"/>
              </w:rPr>
              <w:t>работа:</w:t>
            </w:r>
            <w:r>
              <w:rPr>
                <w:spacing w:val="-1"/>
                <w:sz w:val="24"/>
              </w:rPr>
              <w:t xml:space="preserve"> </w:t>
            </w:r>
            <w:r>
              <w:rPr>
                <w:sz w:val="24"/>
              </w:rPr>
              <w:t>выполнение</w:t>
            </w:r>
            <w:r>
              <w:rPr>
                <w:spacing w:val="-1"/>
                <w:sz w:val="24"/>
              </w:rPr>
              <w:t xml:space="preserve"> </w:t>
            </w:r>
            <w:r>
              <w:rPr>
                <w:sz w:val="24"/>
              </w:rPr>
              <w:t>эскиза</w:t>
            </w:r>
            <w:r>
              <w:rPr>
                <w:spacing w:val="-1"/>
                <w:sz w:val="24"/>
              </w:rPr>
              <w:t xml:space="preserve"> </w:t>
            </w:r>
            <w:r>
              <w:rPr>
                <w:sz w:val="24"/>
              </w:rPr>
              <w:t>и</w:t>
            </w:r>
            <w:r>
              <w:rPr>
                <w:spacing w:val="-2"/>
                <w:sz w:val="24"/>
              </w:rPr>
              <w:t xml:space="preserve"> технического</w:t>
            </w:r>
          </w:p>
          <w:p w:rsidR="00343CC4" w:rsidRDefault="00487E66">
            <w:pPr>
              <w:pStyle w:val="TableParagraph"/>
              <w:spacing w:line="264" w:lineRule="exact"/>
              <w:ind w:left="107"/>
              <w:rPr>
                <w:sz w:val="24"/>
              </w:rPr>
            </w:pPr>
            <w:r>
              <w:rPr>
                <w:sz w:val="24"/>
              </w:rPr>
              <w:t>рисунка</w:t>
            </w:r>
            <w:r>
              <w:rPr>
                <w:spacing w:val="54"/>
                <w:sz w:val="24"/>
              </w:rPr>
              <w:t xml:space="preserve"> </w:t>
            </w:r>
            <w:r>
              <w:rPr>
                <w:sz w:val="24"/>
              </w:rPr>
              <w:t>(практическая</w:t>
            </w:r>
            <w:r>
              <w:rPr>
                <w:spacing w:val="-3"/>
                <w:sz w:val="24"/>
              </w:rPr>
              <w:t xml:space="preserve"> </w:t>
            </w:r>
            <w:r>
              <w:rPr>
                <w:spacing w:val="-2"/>
                <w:sz w:val="24"/>
              </w:rPr>
              <w:t>подготовка)</w:t>
            </w:r>
          </w:p>
        </w:tc>
        <w:tc>
          <w:tcPr>
            <w:tcW w:w="2695" w:type="dxa"/>
          </w:tcPr>
          <w:p w:rsidR="00343CC4" w:rsidRDefault="00487E66">
            <w:pPr>
              <w:pStyle w:val="TableParagraph"/>
              <w:spacing w:line="268" w:lineRule="exact"/>
              <w:ind w:left="555" w:right="545"/>
              <w:jc w:val="center"/>
              <w:rPr>
                <w:sz w:val="24"/>
              </w:rPr>
            </w:pPr>
            <w:r>
              <w:rPr>
                <w:spacing w:val="-10"/>
                <w:sz w:val="24"/>
              </w:rPr>
              <w:t>2</w:t>
            </w:r>
          </w:p>
        </w:tc>
        <w:tc>
          <w:tcPr>
            <w:tcW w:w="2409" w:type="dxa"/>
            <w:vMerge w:val="restart"/>
          </w:tcPr>
          <w:p w:rsidR="00343CC4" w:rsidRDefault="00343CC4">
            <w:pPr>
              <w:pStyle w:val="TableParagraph"/>
              <w:rPr>
                <w:sz w:val="24"/>
              </w:rPr>
            </w:pPr>
          </w:p>
        </w:tc>
      </w:tr>
      <w:tr w:rsidR="00343CC4">
        <w:trPr>
          <w:trHeight w:val="275"/>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56" w:lineRule="exact"/>
              <w:ind w:left="107"/>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5" w:type="dxa"/>
          </w:tcPr>
          <w:p w:rsidR="00343CC4" w:rsidRDefault="00487E66">
            <w:pPr>
              <w:pStyle w:val="TableParagraph"/>
              <w:spacing w:line="256" w:lineRule="exact"/>
              <w:ind w:left="555" w:right="546"/>
              <w:jc w:val="center"/>
              <w:rPr>
                <w:sz w:val="24"/>
              </w:rPr>
            </w:pPr>
            <w:r>
              <w:rPr>
                <w:spacing w:val="-10"/>
                <w:sz w:val="24"/>
              </w:rPr>
              <w:t>-</w:t>
            </w:r>
          </w:p>
        </w:tc>
        <w:tc>
          <w:tcPr>
            <w:tcW w:w="2409" w:type="dxa"/>
            <w:vMerge/>
            <w:tcBorders>
              <w:top w:val="nil"/>
            </w:tcBorders>
          </w:tcPr>
          <w:p w:rsidR="00343CC4" w:rsidRDefault="00343CC4">
            <w:pPr>
              <w:rPr>
                <w:sz w:val="2"/>
                <w:szCs w:val="2"/>
              </w:rPr>
            </w:pPr>
          </w:p>
        </w:tc>
      </w:tr>
      <w:tr w:rsidR="00343CC4">
        <w:trPr>
          <w:trHeight w:val="275"/>
        </w:trPr>
        <w:tc>
          <w:tcPr>
            <w:tcW w:w="2950" w:type="dxa"/>
            <w:vMerge w:val="restart"/>
          </w:tcPr>
          <w:p w:rsidR="00343CC4" w:rsidRDefault="00487E66">
            <w:pPr>
              <w:pStyle w:val="TableParagraph"/>
              <w:spacing w:line="237" w:lineRule="auto"/>
              <w:ind w:left="110" w:right="94"/>
              <w:jc w:val="both"/>
              <w:rPr>
                <w:sz w:val="24"/>
              </w:rPr>
            </w:pPr>
            <w:r>
              <w:rPr>
                <w:b/>
                <w:sz w:val="24"/>
              </w:rPr>
              <w:t xml:space="preserve">Тема 1.6 Правила выполнения </w:t>
            </w:r>
            <w:r>
              <w:rPr>
                <w:sz w:val="24"/>
              </w:rPr>
              <w:t xml:space="preserve">чертежей некоторых деталей и их </w:t>
            </w:r>
            <w:r>
              <w:rPr>
                <w:spacing w:val="-2"/>
                <w:sz w:val="24"/>
              </w:rPr>
              <w:t>соединений</w:t>
            </w:r>
          </w:p>
        </w:tc>
        <w:tc>
          <w:tcPr>
            <w:tcW w:w="6684" w:type="dxa"/>
          </w:tcPr>
          <w:p w:rsidR="00343CC4" w:rsidRDefault="00487E66">
            <w:pPr>
              <w:pStyle w:val="TableParagraph"/>
              <w:spacing w:line="256" w:lineRule="exact"/>
              <w:ind w:left="107"/>
              <w:rPr>
                <w:b/>
                <w:sz w:val="24"/>
              </w:rPr>
            </w:pPr>
            <w:r>
              <w:rPr>
                <w:b/>
                <w:spacing w:val="-2"/>
                <w:sz w:val="24"/>
              </w:rPr>
              <w:t>Содержание</w:t>
            </w:r>
          </w:p>
        </w:tc>
        <w:tc>
          <w:tcPr>
            <w:tcW w:w="2695" w:type="dxa"/>
          </w:tcPr>
          <w:p w:rsidR="00343CC4" w:rsidRDefault="00487E66">
            <w:pPr>
              <w:pStyle w:val="TableParagraph"/>
              <w:spacing w:line="256" w:lineRule="exact"/>
              <w:ind w:left="555" w:right="545"/>
              <w:jc w:val="center"/>
              <w:rPr>
                <w:b/>
                <w:sz w:val="24"/>
              </w:rPr>
            </w:pPr>
            <w:r>
              <w:rPr>
                <w:b/>
                <w:spacing w:val="-10"/>
                <w:sz w:val="24"/>
              </w:rPr>
              <w:t>7</w:t>
            </w:r>
          </w:p>
        </w:tc>
        <w:tc>
          <w:tcPr>
            <w:tcW w:w="2409" w:type="dxa"/>
            <w:vMerge w:val="restart"/>
          </w:tcPr>
          <w:p w:rsidR="00343CC4" w:rsidRDefault="00487E66">
            <w:pPr>
              <w:pStyle w:val="TableParagraph"/>
              <w:spacing w:line="268" w:lineRule="exact"/>
              <w:ind w:left="107"/>
              <w:rPr>
                <w:sz w:val="24"/>
              </w:rPr>
            </w:pPr>
            <w:r>
              <w:rPr>
                <w:sz w:val="24"/>
              </w:rPr>
              <w:t>ОК</w:t>
            </w:r>
            <w:r>
              <w:rPr>
                <w:spacing w:val="-3"/>
                <w:sz w:val="24"/>
              </w:rPr>
              <w:t xml:space="preserve"> </w:t>
            </w:r>
            <w:r>
              <w:rPr>
                <w:sz w:val="24"/>
              </w:rPr>
              <w:t>01,</w:t>
            </w:r>
            <w:r>
              <w:rPr>
                <w:spacing w:val="-3"/>
                <w:sz w:val="24"/>
              </w:rPr>
              <w:t xml:space="preserve"> </w:t>
            </w:r>
            <w:r>
              <w:rPr>
                <w:sz w:val="24"/>
              </w:rPr>
              <w:t>ОК</w:t>
            </w:r>
            <w:r>
              <w:rPr>
                <w:spacing w:val="-3"/>
                <w:sz w:val="24"/>
              </w:rPr>
              <w:t xml:space="preserve"> </w:t>
            </w:r>
            <w:r>
              <w:rPr>
                <w:sz w:val="24"/>
              </w:rPr>
              <w:t>02, ОК</w:t>
            </w:r>
            <w:r>
              <w:rPr>
                <w:spacing w:val="-3"/>
                <w:sz w:val="24"/>
              </w:rPr>
              <w:t xml:space="preserve"> </w:t>
            </w:r>
            <w:r>
              <w:rPr>
                <w:spacing w:val="-5"/>
                <w:sz w:val="24"/>
              </w:rPr>
              <w:t>05,</w:t>
            </w:r>
          </w:p>
          <w:p w:rsidR="00343CC4" w:rsidRDefault="00487E66">
            <w:pPr>
              <w:pStyle w:val="TableParagraph"/>
              <w:ind w:left="107"/>
              <w:rPr>
                <w:sz w:val="24"/>
              </w:rPr>
            </w:pPr>
            <w:r>
              <w:rPr>
                <w:sz w:val="24"/>
              </w:rPr>
              <w:t xml:space="preserve">ОК 07, ОК09, ПК </w:t>
            </w:r>
            <w:r>
              <w:rPr>
                <w:spacing w:val="-5"/>
                <w:sz w:val="24"/>
              </w:rPr>
              <w:t>1.1</w:t>
            </w:r>
          </w:p>
        </w:tc>
      </w:tr>
      <w:tr w:rsidR="00343CC4">
        <w:trPr>
          <w:trHeight w:val="551"/>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68" w:lineRule="exact"/>
              <w:ind w:left="107"/>
              <w:rPr>
                <w:sz w:val="24"/>
              </w:rPr>
            </w:pPr>
            <w:r>
              <w:rPr>
                <w:b/>
                <w:sz w:val="24"/>
              </w:rPr>
              <w:t>1.</w:t>
            </w:r>
            <w:r>
              <w:rPr>
                <w:b/>
                <w:spacing w:val="-4"/>
                <w:sz w:val="24"/>
              </w:rPr>
              <w:t xml:space="preserve"> </w:t>
            </w:r>
            <w:r>
              <w:rPr>
                <w:sz w:val="24"/>
              </w:rPr>
              <w:t>Резьбы:</w:t>
            </w:r>
            <w:r>
              <w:rPr>
                <w:spacing w:val="-4"/>
                <w:sz w:val="24"/>
              </w:rPr>
              <w:t xml:space="preserve"> </w:t>
            </w:r>
            <w:r>
              <w:rPr>
                <w:sz w:val="24"/>
              </w:rPr>
              <w:t>Классификация</w:t>
            </w:r>
            <w:r>
              <w:rPr>
                <w:spacing w:val="-3"/>
                <w:sz w:val="24"/>
              </w:rPr>
              <w:t xml:space="preserve"> </w:t>
            </w:r>
            <w:r>
              <w:rPr>
                <w:sz w:val="24"/>
              </w:rPr>
              <w:t>резьбы,</w:t>
            </w:r>
            <w:r>
              <w:rPr>
                <w:spacing w:val="-4"/>
                <w:sz w:val="24"/>
              </w:rPr>
              <w:t xml:space="preserve"> </w:t>
            </w:r>
            <w:r>
              <w:rPr>
                <w:sz w:val="24"/>
              </w:rPr>
              <w:t>назначение,</w:t>
            </w:r>
            <w:r>
              <w:rPr>
                <w:spacing w:val="-3"/>
                <w:sz w:val="24"/>
              </w:rPr>
              <w:t xml:space="preserve"> </w:t>
            </w:r>
            <w:r>
              <w:rPr>
                <w:spacing w:val="-2"/>
                <w:sz w:val="24"/>
              </w:rPr>
              <w:t>основные</w:t>
            </w:r>
          </w:p>
          <w:p w:rsidR="00343CC4" w:rsidRDefault="00487E66">
            <w:pPr>
              <w:pStyle w:val="TableParagraph"/>
              <w:spacing w:line="264" w:lineRule="exact"/>
              <w:ind w:left="107"/>
              <w:rPr>
                <w:sz w:val="24"/>
              </w:rPr>
            </w:pPr>
            <w:r>
              <w:rPr>
                <w:sz w:val="24"/>
              </w:rPr>
              <w:t>параметры</w:t>
            </w:r>
            <w:r>
              <w:rPr>
                <w:spacing w:val="-1"/>
                <w:sz w:val="24"/>
              </w:rPr>
              <w:t xml:space="preserve"> </w:t>
            </w:r>
            <w:r>
              <w:rPr>
                <w:sz w:val="24"/>
              </w:rPr>
              <w:t>и</w:t>
            </w:r>
            <w:r>
              <w:rPr>
                <w:spacing w:val="-2"/>
                <w:sz w:val="24"/>
              </w:rPr>
              <w:t xml:space="preserve"> </w:t>
            </w:r>
            <w:r>
              <w:rPr>
                <w:sz w:val="24"/>
              </w:rPr>
              <w:t>элементы резьбы.</w:t>
            </w:r>
            <w:r>
              <w:rPr>
                <w:spacing w:val="-1"/>
                <w:sz w:val="24"/>
              </w:rPr>
              <w:t xml:space="preserve"> </w:t>
            </w:r>
            <w:r>
              <w:rPr>
                <w:sz w:val="24"/>
              </w:rPr>
              <w:t>Изображение</w:t>
            </w:r>
            <w:r>
              <w:rPr>
                <w:spacing w:val="-1"/>
                <w:sz w:val="24"/>
              </w:rPr>
              <w:t xml:space="preserve"> </w:t>
            </w:r>
            <w:r>
              <w:rPr>
                <w:sz w:val="24"/>
              </w:rPr>
              <w:t>на</w:t>
            </w:r>
            <w:r>
              <w:rPr>
                <w:spacing w:val="-1"/>
                <w:sz w:val="24"/>
              </w:rPr>
              <w:t xml:space="preserve"> </w:t>
            </w:r>
            <w:r>
              <w:rPr>
                <w:spacing w:val="-2"/>
                <w:sz w:val="24"/>
              </w:rPr>
              <w:t>чертежах</w:t>
            </w:r>
          </w:p>
        </w:tc>
        <w:tc>
          <w:tcPr>
            <w:tcW w:w="2695" w:type="dxa"/>
          </w:tcPr>
          <w:p w:rsidR="00343CC4" w:rsidRDefault="00487E66">
            <w:pPr>
              <w:pStyle w:val="TableParagraph"/>
              <w:spacing w:line="268" w:lineRule="exact"/>
              <w:ind w:left="555" w:right="545"/>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551"/>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68" w:lineRule="exact"/>
              <w:ind w:left="107"/>
              <w:rPr>
                <w:sz w:val="24"/>
              </w:rPr>
            </w:pPr>
            <w:r>
              <w:rPr>
                <w:b/>
                <w:sz w:val="24"/>
              </w:rPr>
              <w:t>2.</w:t>
            </w:r>
            <w:r>
              <w:rPr>
                <w:b/>
                <w:spacing w:val="-2"/>
                <w:sz w:val="24"/>
              </w:rPr>
              <w:t xml:space="preserve"> </w:t>
            </w:r>
            <w:r>
              <w:rPr>
                <w:sz w:val="24"/>
              </w:rPr>
              <w:t>Крепежные</w:t>
            </w:r>
            <w:r>
              <w:rPr>
                <w:spacing w:val="-1"/>
                <w:sz w:val="24"/>
              </w:rPr>
              <w:t xml:space="preserve"> </w:t>
            </w:r>
            <w:r>
              <w:rPr>
                <w:sz w:val="24"/>
              </w:rPr>
              <w:t>изделия.</w:t>
            </w:r>
            <w:r>
              <w:rPr>
                <w:spacing w:val="-4"/>
                <w:sz w:val="24"/>
              </w:rPr>
              <w:t xml:space="preserve"> </w:t>
            </w:r>
            <w:r>
              <w:rPr>
                <w:sz w:val="24"/>
              </w:rPr>
              <w:t>Резьбовые</w:t>
            </w:r>
            <w:r>
              <w:rPr>
                <w:spacing w:val="-3"/>
                <w:sz w:val="24"/>
              </w:rPr>
              <w:t xml:space="preserve"> </w:t>
            </w:r>
            <w:r>
              <w:rPr>
                <w:sz w:val="24"/>
              </w:rPr>
              <w:t>соединения.</w:t>
            </w:r>
            <w:r>
              <w:rPr>
                <w:spacing w:val="-2"/>
                <w:sz w:val="24"/>
              </w:rPr>
              <w:t xml:space="preserve"> </w:t>
            </w:r>
            <w:r>
              <w:rPr>
                <w:sz w:val="24"/>
              </w:rPr>
              <w:t>Шпоночные</w:t>
            </w:r>
            <w:r>
              <w:rPr>
                <w:spacing w:val="-3"/>
                <w:sz w:val="24"/>
              </w:rPr>
              <w:t xml:space="preserve"> </w:t>
            </w:r>
            <w:r>
              <w:rPr>
                <w:spacing w:val="-10"/>
                <w:sz w:val="24"/>
              </w:rPr>
              <w:t>и</w:t>
            </w:r>
          </w:p>
          <w:p w:rsidR="00343CC4" w:rsidRDefault="00487E66">
            <w:pPr>
              <w:pStyle w:val="TableParagraph"/>
              <w:spacing w:line="264" w:lineRule="exact"/>
              <w:ind w:left="107"/>
              <w:rPr>
                <w:sz w:val="24"/>
              </w:rPr>
            </w:pPr>
            <w:r>
              <w:rPr>
                <w:sz w:val="24"/>
              </w:rPr>
              <w:t>шлицевые</w:t>
            </w:r>
            <w:r>
              <w:rPr>
                <w:spacing w:val="-3"/>
                <w:sz w:val="24"/>
              </w:rPr>
              <w:t xml:space="preserve"> </w:t>
            </w:r>
            <w:r>
              <w:rPr>
                <w:spacing w:val="-2"/>
                <w:sz w:val="24"/>
              </w:rPr>
              <w:t>соединения.</w:t>
            </w:r>
          </w:p>
        </w:tc>
        <w:tc>
          <w:tcPr>
            <w:tcW w:w="2695" w:type="dxa"/>
          </w:tcPr>
          <w:p w:rsidR="00343CC4" w:rsidRDefault="00487E66">
            <w:pPr>
              <w:pStyle w:val="TableParagraph"/>
              <w:spacing w:line="268" w:lineRule="exact"/>
              <w:ind w:left="555" w:right="545"/>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553"/>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70" w:lineRule="exact"/>
              <w:ind w:left="107"/>
              <w:rPr>
                <w:sz w:val="24"/>
              </w:rPr>
            </w:pPr>
            <w:r>
              <w:rPr>
                <w:b/>
                <w:sz w:val="24"/>
              </w:rPr>
              <w:t>3.</w:t>
            </w:r>
            <w:r>
              <w:rPr>
                <w:b/>
                <w:spacing w:val="-3"/>
                <w:sz w:val="24"/>
              </w:rPr>
              <w:t xml:space="preserve"> </w:t>
            </w:r>
            <w:r>
              <w:rPr>
                <w:sz w:val="24"/>
              </w:rPr>
              <w:t>Неразъемные</w:t>
            </w:r>
            <w:r>
              <w:rPr>
                <w:spacing w:val="-3"/>
                <w:sz w:val="24"/>
              </w:rPr>
              <w:t xml:space="preserve"> </w:t>
            </w:r>
            <w:r>
              <w:rPr>
                <w:sz w:val="24"/>
              </w:rPr>
              <w:t>соединения.</w:t>
            </w:r>
            <w:r>
              <w:rPr>
                <w:spacing w:val="-3"/>
                <w:sz w:val="24"/>
              </w:rPr>
              <w:t xml:space="preserve"> </w:t>
            </w:r>
            <w:r>
              <w:rPr>
                <w:sz w:val="24"/>
              </w:rPr>
              <w:t>Соединения</w:t>
            </w:r>
            <w:r>
              <w:rPr>
                <w:spacing w:val="-3"/>
                <w:sz w:val="24"/>
              </w:rPr>
              <w:t xml:space="preserve"> </w:t>
            </w:r>
            <w:r>
              <w:rPr>
                <w:spacing w:val="-2"/>
                <w:sz w:val="24"/>
              </w:rPr>
              <w:t>сварные.</w:t>
            </w:r>
          </w:p>
          <w:p w:rsidR="00343CC4" w:rsidRDefault="00487E66">
            <w:pPr>
              <w:pStyle w:val="TableParagraph"/>
              <w:spacing w:line="264" w:lineRule="exact"/>
              <w:ind w:left="107"/>
              <w:rPr>
                <w:sz w:val="24"/>
              </w:rPr>
            </w:pPr>
            <w:r>
              <w:rPr>
                <w:sz w:val="24"/>
              </w:rPr>
              <w:t>Соединения</w:t>
            </w:r>
            <w:r>
              <w:rPr>
                <w:spacing w:val="-7"/>
                <w:sz w:val="24"/>
              </w:rPr>
              <w:t xml:space="preserve"> </w:t>
            </w:r>
            <w:r>
              <w:rPr>
                <w:sz w:val="24"/>
              </w:rPr>
              <w:t>клепаные.</w:t>
            </w:r>
            <w:r>
              <w:rPr>
                <w:spacing w:val="-7"/>
                <w:sz w:val="24"/>
              </w:rPr>
              <w:t xml:space="preserve"> </w:t>
            </w:r>
            <w:r>
              <w:rPr>
                <w:sz w:val="24"/>
              </w:rPr>
              <w:t>Соединения</w:t>
            </w:r>
            <w:r>
              <w:rPr>
                <w:spacing w:val="-5"/>
                <w:sz w:val="24"/>
              </w:rPr>
              <w:t xml:space="preserve"> </w:t>
            </w:r>
            <w:r>
              <w:rPr>
                <w:sz w:val="24"/>
              </w:rPr>
              <w:t>пайкой,</w:t>
            </w:r>
            <w:r>
              <w:rPr>
                <w:spacing w:val="-5"/>
                <w:sz w:val="24"/>
              </w:rPr>
              <w:t xml:space="preserve"> </w:t>
            </w:r>
            <w:r>
              <w:rPr>
                <w:spacing w:val="-2"/>
                <w:sz w:val="24"/>
              </w:rPr>
              <w:t>склеиванием</w:t>
            </w:r>
          </w:p>
        </w:tc>
        <w:tc>
          <w:tcPr>
            <w:tcW w:w="2695" w:type="dxa"/>
          </w:tcPr>
          <w:p w:rsidR="00343CC4" w:rsidRDefault="00487E66">
            <w:pPr>
              <w:pStyle w:val="TableParagraph"/>
              <w:spacing w:line="270" w:lineRule="exact"/>
              <w:ind w:left="555" w:right="545"/>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75"/>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6" w:lineRule="exact"/>
              <w:ind w:left="555" w:right="545"/>
              <w:jc w:val="center"/>
              <w:rPr>
                <w:b/>
                <w:sz w:val="24"/>
              </w:rPr>
            </w:pPr>
            <w:r>
              <w:rPr>
                <w:b/>
                <w:spacing w:val="-10"/>
                <w:sz w:val="24"/>
              </w:rPr>
              <w:t>4</w:t>
            </w:r>
          </w:p>
        </w:tc>
        <w:tc>
          <w:tcPr>
            <w:tcW w:w="2409" w:type="dxa"/>
            <w:vMerge/>
            <w:tcBorders>
              <w:top w:val="nil"/>
            </w:tcBorders>
          </w:tcPr>
          <w:p w:rsidR="00343CC4" w:rsidRDefault="00343CC4">
            <w:pPr>
              <w:rPr>
                <w:sz w:val="2"/>
                <w:szCs w:val="2"/>
              </w:rPr>
            </w:pPr>
          </w:p>
        </w:tc>
      </w:tr>
      <w:tr w:rsidR="00343CC4">
        <w:trPr>
          <w:trHeight w:val="551"/>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68" w:lineRule="exact"/>
              <w:ind w:left="107"/>
              <w:rPr>
                <w:sz w:val="24"/>
              </w:rPr>
            </w:pPr>
            <w:r>
              <w:rPr>
                <w:sz w:val="24"/>
              </w:rPr>
              <w:t>Выполнение</w:t>
            </w:r>
            <w:r>
              <w:rPr>
                <w:spacing w:val="-6"/>
                <w:sz w:val="24"/>
              </w:rPr>
              <w:t xml:space="preserve"> </w:t>
            </w:r>
            <w:r>
              <w:rPr>
                <w:sz w:val="24"/>
              </w:rPr>
              <w:t>чертежей</w:t>
            </w:r>
            <w:r>
              <w:rPr>
                <w:spacing w:val="-5"/>
                <w:sz w:val="24"/>
              </w:rPr>
              <w:t xml:space="preserve"> </w:t>
            </w:r>
            <w:r>
              <w:rPr>
                <w:sz w:val="24"/>
              </w:rPr>
              <w:t>сварных</w:t>
            </w:r>
            <w:r>
              <w:rPr>
                <w:spacing w:val="-1"/>
                <w:sz w:val="24"/>
              </w:rPr>
              <w:t xml:space="preserve"> </w:t>
            </w:r>
            <w:r>
              <w:rPr>
                <w:sz w:val="24"/>
              </w:rPr>
              <w:t>дымовых</w:t>
            </w:r>
            <w:r>
              <w:rPr>
                <w:spacing w:val="-3"/>
                <w:sz w:val="24"/>
              </w:rPr>
              <w:t xml:space="preserve"> </w:t>
            </w:r>
            <w:r>
              <w:rPr>
                <w:sz w:val="24"/>
              </w:rPr>
              <w:t>и</w:t>
            </w:r>
            <w:r>
              <w:rPr>
                <w:spacing w:val="-4"/>
                <w:sz w:val="24"/>
              </w:rPr>
              <w:t xml:space="preserve"> </w:t>
            </w:r>
            <w:r>
              <w:rPr>
                <w:spacing w:val="-2"/>
                <w:sz w:val="24"/>
              </w:rPr>
              <w:t>вентиляционных</w:t>
            </w:r>
          </w:p>
          <w:p w:rsidR="00343CC4" w:rsidRDefault="00487E66">
            <w:pPr>
              <w:pStyle w:val="TableParagraph"/>
              <w:spacing w:line="264" w:lineRule="exact"/>
              <w:ind w:left="107"/>
              <w:rPr>
                <w:sz w:val="24"/>
              </w:rPr>
            </w:pPr>
            <w:r>
              <w:rPr>
                <w:sz w:val="24"/>
              </w:rPr>
              <w:t>труб,</w:t>
            </w:r>
            <w:r>
              <w:rPr>
                <w:spacing w:val="-3"/>
                <w:sz w:val="24"/>
              </w:rPr>
              <w:t xml:space="preserve"> </w:t>
            </w:r>
            <w:r>
              <w:rPr>
                <w:sz w:val="24"/>
              </w:rPr>
              <w:t>безнапорных</w:t>
            </w:r>
            <w:r>
              <w:rPr>
                <w:spacing w:val="-4"/>
                <w:sz w:val="24"/>
              </w:rPr>
              <w:t xml:space="preserve"> </w:t>
            </w:r>
            <w:r>
              <w:rPr>
                <w:sz w:val="24"/>
              </w:rPr>
              <w:t>труб для</w:t>
            </w:r>
            <w:r>
              <w:rPr>
                <w:spacing w:val="-3"/>
                <w:sz w:val="24"/>
              </w:rPr>
              <w:t xml:space="preserve"> </w:t>
            </w:r>
            <w:r>
              <w:rPr>
                <w:sz w:val="24"/>
              </w:rPr>
              <w:t>воды</w:t>
            </w:r>
            <w:r>
              <w:rPr>
                <w:spacing w:val="54"/>
                <w:sz w:val="24"/>
              </w:rPr>
              <w:t xml:space="preserve"> </w:t>
            </w:r>
            <w:r>
              <w:rPr>
                <w:sz w:val="24"/>
              </w:rPr>
              <w:t>(практическая</w:t>
            </w:r>
            <w:r>
              <w:rPr>
                <w:spacing w:val="-2"/>
                <w:sz w:val="24"/>
              </w:rPr>
              <w:t xml:space="preserve"> подготовка)</w:t>
            </w:r>
          </w:p>
        </w:tc>
        <w:tc>
          <w:tcPr>
            <w:tcW w:w="2695" w:type="dxa"/>
          </w:tcPr>
          <w:p w:rsidR="00343CC4" w:rsidRDefault="00487E66">
            <w:pPr>
              <w:pStyle w:val="TableParagraph"/>
              <w:spacing w:line="268" w:lineRule="exact"/>
              <w:ind w:left="555" w:right="545"/>
              <w:jc w:val="center"/>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827"/>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ind w:left="107"/>
              <w:rPr>
                <w:sz w:val="24"/>
              </w:rPr>
            </w:pPr>
            <w:r>
              <w:rPr>
                <w:sz w:val="24"/>
              </w:rPr>
              <w:t>Выполнение</w:t>
            </w:r>
            <w:r>
              <w:rPr>
                <w:spacing w:val="-9"/>
                <w:sz w:val="24"/>
              </w:rPr>
              <w:t xml:space="preserve"> </w:t>
            </w:r>
            <w:r>
              <w:rPr>
                <w:sz w:val="24"/>
              </w:rPr>
              <w:t>чертежей</w:t>
            </w:r>
            <w:r>
              <w:rPr>
                <w:spacing w:val="-9"/>
                <w:sz w:val="24"/>
              </w:rPr>
              <w:t xml:space="preserve"> </w:t>
            </w:r>
            <w:r>
              <w:rPr>
                <w:sz w:val="24"/>
              </w:rPr>
              <w:t>сварных</w:t>
            </w:r>
            <w:r>
              <w:rPr>
                <w:spacing w:val="-6"/>
                <w:sz w:val="24"/>
              </w:rPr>
              <w:t xml:space="preserve"> </w:t>
            </w:r>
            <w:r>
              <w:rPr>
                <w:sz w:val="24"/>
              </w:rPr>
              <w:t>трубопроводов</w:t>
            </w:r>
            <w:r>
              <w:rPr>
                <w:spacing w:val="-9"/>
                <w:sz w:val="24"/>
              </w:rPr>
              <w:t xml:space="preserve"> </w:t>
            </w:r>
            <w:r>
              <w:rPr>
                <w:sz w:val="24"/>
              </w:rPr>
              <w:t>наружных</w:t>
            </w:r>
            <w:r>
              <w:rPr>
                <w:spacing w:val="-7"/>
                <w:sz w:val="24"/>
              </w:rPr>
              <w:t xml:space="preserve"> </w:t>
            </w:r>
            <w:r>
              <w:rPr>
                <w:sz w:val="24"/>
              </w:rPr>
              <w:t>и внутренних сетей водоснабжения и теплофикации</w:t>
            </w:r>
          </w:p>
          <w:p w:rsidR="00343CC4" w:rsidRDefault="00487E66">
            <w:pPr>
              <w:pStyle w:val="TableParagraph"/>
              <w:spacing w:line="264" w:lineRule="exact"/>
              <w:ind w:left="107"/>
              <w:rPr>
                <w:sz w:val="24"/>
              </w:rPr>
            </w:pPr>
            <w:r>
              <w:rPr>
                <w:sz w:val="24"/>
              </w:rPr>
              <w:t>(практическая</w:t>
            </w:r>
            <w:r>
              <w:rPr>
                <w:spacing w:val="-6"/>
                <w:sz w:val="24"/>
              </w:rPr>
              <w:t xml:space="preserve"> </w:t>
            </w:r>
            <w:r>
              <w:rPr>
                <w:spacing w:val="-2"/>
                <w:sz w:val="24"/>
              </w:rPr>
              <w:t>подготовка)</w:t>
            </w:r>
          </w:p>
        </w:tc>
        <w:tc>
          <w:tcPr>
            <w:tcW w:w="2695" w:type="dxa"/>
          </w:tcPr>
          <w:p w:rsidR="00343CC4" w:rsidRDefault="00487E66">
            <w:pPr>
              <w:pStyle w:val="TableParagraph"/>
              <w:spacing w:line="268" w:lineRule="exact"/>
              <w:ind w:left="555" w:right="545"/>
              <w:jc w:val="center"/>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275"/>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56" w:lineRule="exact"/>
              <w:ind w:left="107"/>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5" w:type="dxa"/>
          </w:tcPr>
          <w:p w:rsidR="00343CC4" w:rsidRDefault="00487E66">
            <w:pPr>
              <w:pStyle w:val="TableParagraph"/>
              <w:spacing w:line="256" w:lineRule="exact"/>
              <w:ind w:left="555" w:right="546"/>
              <w:jc w:val="center"/>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275"/>
        </w:trPr>
        <w:tc>
          <w:tcPr>
            <w:tcW w:w="2950" w:type="dxa"/>
            <w:vMerge w:val="restart"/>
          </w:tcPr>
          <w:p w:rsidR="00343CC4" w:rsidRDefault="00487E66">
            <w:pPr>
              <w:pStyle w:val="TableParagraph"/>
              <w:ind w:left="110" w:right="93"/>
              <w:rPr>
                <w:sz w:val="24"/>
              </w:rPr>
            </w:pPr>
            <w:r>
              <w:rPr>
                <w:b/>
                <w:sz w:val="24"/>
              </w:rPr>
              <w:t xml:space="preserve">Тема 1.7 </w:t>
            </w:r>
            <w:r>
              <w:rPr>
                <w:sz w:val="24"/>
              </w:rPr>
              <w:t>Чертежи общего вида</w:t>
            </w:r>
            <w:r>
              <w:rPr>
                <w:spacing w:val="-4"/>
                <w:sz w:val="24"/>
              </w:rPr>
              <w:t xml:space="preserve"> </w:t>
            </w:r>
            <w:r>
              <w:rPr>
                <w:sz w:val="24"/>
              </w:rPr>
              <w:t>и</w:t>
            </w:r>
            <w:r>
              <w:rPr>
                <w:spacing w:val="-3"/>
                <w:sz w:val="24"/>
              </w:rPr>
              <w:t xml:space="preserve"> </w:t>
            </w:r>
            <w:r>
              <w:rPr>
                <w:sz w:val="24"/>
              </w:rPr>
              <w:t xml:space="preserve">сборочные </w:t>
            </w:r>
            <w:r>
              <w:rPr>
                <w:spacing w:val="-2"/>
                <w:sz w:val="24"/>
              </w:rPr>
              <w:t>чертежи</w:t>
            </w:r>
          </w:p>
        </w:tc>
        <w:tc>
          <w:tcPr>
            <w:tcW w:w="6684" w:type="dxa"/>
          </w:tcPr>
          <w:p w:rsidR="00343CC4" w:rsidRDefault="00487E66">
            <w:pPr>
              <w:pStyle w:val="TableParagraph"/>
              <w:spacing w:line="256" w:lineRule="exact"/>
              <w:ind w:left="107"/>
              <w:rPr>
                <w:b/>
                <w:sz w:val="24"/>
              </w:rPr>
            </w:pPr>
            <w:r>
              <w:rPr>
                <w:b/>
                <w:spacing w:val="-2"/>
                <w:sz w:val="24"/>
              </w:rPr>
              <w:t>Содержание</w:t>
            </w:r>
          </w:p>
        </w:tc>
        <w:tc>
          <w:tcPr>
            <w:tcW w:w="2695" w:type="dxa"/>
          </w:tcPr>
          <w:p w:rsidR="00343CC4" w:rsidRDefault="00487E66">
            <w:pPr>
              <w:pStyle w:val="TableParagraph"/>
              <w:spacing w:line="256" w:lineRule="exact"/>
              <w:ind w:left="555" w:right="545"/>
              <w:jc w:val="center"/>
              <w:rPr>
                <w:b/>
                <w:sz w:val="24"/>
              </w:rPr>
            </w:pPr>
            <w:r>
              <w:rPr>
                <w:b/>
                <w:spacing w:val="-10"/>
                <w:sz w:val="24"/>
              </w:rPr>
              <w:t>6</w:t>
            </w:r>
          </w:p>
        </w:tc>
        <w:tc>
          <w:tcPr>
            <w:tcW w:w="2409" w:type="dxa"/>
            <w:vMerge w:val="restart"/>
          </w:tcPr>
          <w:p w:rsidR="00343CC4" w:rsidRDefault="00487E66">
            <w:pPr>
              <w:pStyle w:val="TableParagraph"/>
              <w:spacing w:line="268" w:lineRule="exact"/>
              <w:ind w:left="107"/>
              <w:rPr>
                <w:sz w:val="24"/>
              </w:rPr>
            </w:pPr>
            <w:r>
              <w:rPr>
                <w:sz w:val="24"/>
              </w:rPr>
              <w:t>ОК</w:t>
            </w:r>
            <w:r>
              <w:rPr>
                <w:spacing w:val="-3"/>
                <w:sz w:val="24"/>
              </w:rPr>
              <w:t xml:space="preserve"> </w:t>
            </w:r>
            <w:r>
              <w:rPr>
                <w:sz w:val="24"/>
              </w:rPr>
              <w:t>01,</w:t>
            </w:r>
            <w:r>
              <w:rPr>
                <w:spacing w:val="-3"/>
                <w:sz w:val="24"/>
              </w:rPr>
              <w:t xml:space="preserve"> </w:t>
            </w:r>
            <w:r>
              <w:rPr>
                <w:sz w:val="24"/>
              </w:rPr>
              <w:t>ОК</w:t>
            </w:r>
            <w:r>
              <w:rPr>
                <w:spacing w:val="-3"/>
                <w:sz w:val="24"/>
              </w:rPr>
              <w:t xml:space="preserve"> </w:t>
            </w:r>
            <w:r>
              <w:rPr>
                <w:sz w:val="24"/>
              </w:rPr>
              <w:t>02, ОК</w:t>
            </w:r>
            <w:r>
              <w:rPr>
                <w:spacing w:val="-3"/>
                <w:sz w:val="24"/>
              </w:rPr>
              <w:t xml:space="preserve"> </w:t>
            </w:r>
            <w:r>
              <w:rPr>
                <w:spacing w:val="-5"/>
                <w:sz w:val="24"/>
              </w:rPr>
              <w:t>05,</w:t>
            </w:r>
          </w:p>
          <w:p w:rsidR="00343CC4" w:rsidRDefault="00487E66">
            <w:pPr>
              <w:pStyle w:val="TableParagraph"/>
              <w:ind w:left="107"/>
              <w:rPr>
                <w:sz w:val="24"/>
              </w:rPr>
            </w:pPr>
            <w:r>
              <w:rPr>
                <w:sz w:val="24"/>
              </w:rPr>
              <w:t>ОК</w:t>
            </w:r>
            <w:r>
              <w:rPr>
                <w:spacing w:val="-3"/>
                <w:sz w:val="24"/>
              </w:rPr>
              <w:t xml:space="preserve"> </w:t>
            </w:r>
            <w:r>
              <w:rPr>
                <w:sz w:val="24"/>
              </w:rPr>
              <w:t>07,</w:t>
            </w:r>
            <w:r>
              <w:rPr>
                <w:spacing w:val="-3"/>
                <w:sz w:val="24"/>
              </w:rPr>
              <w:t xml:space="preserve"> </w:t>
            </w:r>
            <w:r>
              <w:rPr>
                <w:sz w:val="24"/>
              </w:rPr>
              <w:t>ОК.09,</w:t>
            </w:r>
            <w:r>
              <w:rPr>
                <w:spacing w:val="-3"/>
                <w:sz w:val="24"/>
              </w:rPr>
              <w:t xml:space="preserve"> </w:t>
            </w:r>
            <w:r>
              <w:rPr>
                <w:sz w:val="24"/>
              </w:rPr>
              <w:t>ПК</w:t>
            </w:r>
            <w:r>
              <w:rPr>
                <w:spacing w:val="-3"/>
                <w:sz w:val="24"/>
              </w:rPr>
              <w:t xml:space="preserve"> </w:t>
            </w:r>
            <w:r>
              <w:rPr>
                <w:spacing w:val="-5"/>
                <w:sz w:val="24"/>
              </w:rPr>
              <w:t>1.1</w:t>
            </w:r>
          </w:p>
        </w:tc>
      </w:tr>
      <w:tr w:rsidR="00343CC4">
        <w:trPr>
          <w:trHeight w:val="275"/>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56" w:lineRule="exact"/>
              <w:ind w:left="107"/>
              <w:rPr>
                <w:sz w:val="24"/>
              </w:rPr>
            </w:pPr>
            <w:r>
              <w:rPr>
                <w:b/>
                <w:sz w:val="24"/>
              </w:rPr>
              <w:t>1.</w:t>
            </w:r>
            <w:r>
              <w:rPr>
                <w:b/>
                <w:spacing w:val="-3"/>
                <w:sz w:val="24"/>
              </w:rPr>
              <w:t xml:space="preserve"> </w:t>
            </w:r>
            <w:r>
              <w:rPr>
                <w:sz w:val="24"/>
              </w:rPr>
              <w:t>Стадии</w:t>
            </w:r>
            <w:r>
              <w:rPr>
                <w:spacing w:val="-2"/>
                <w:sz w:val="24"/>
              </w:rPr>
              <w:t xml:space="preserve"> </w:t>
            </w:r>
            <w:r>
              <w:rPr>
                <w:sz w:val="24"/>
              </w:rPr>
              <w:t>разработки</w:t>
            </w:r>
            <w:r>
              <w:rPr>
                <w:spacing w:val="-4"/>
                <w:sz w:val="24"/>
              </w:rPr>
              <w:t xml:space="preserve"> </w:t>
            </w:r>
            <w:r>
              <w:rPr>
                <w:sz w:val="24"/>
              </w:rPr>
              <w:t xml:space="preserve">конструкторских </w:t>
            </w:r>
            <w:r>
              <w:rPr>
                <w:spacing w:val="-2"/>
                <w:sz w:val="24"/>
              </w:rPr>
              <w:t>документов</w:t>
            </w:r>
          </w:p>
        </w:tc>
        <w:tc>
          <w:tcPr>
            <w:tcW w:w="2695" w:type="dxa"/>
          </w:tcPr>
          <w:p w:rsidR="00343CC4" w:rsidRDefault="00487E66">
            <w:pPr>
              <w:pStyle w:val="TableParagraph"/>
              <w:spacing w:line="256" w:lineRule="exact"/>
              <w:ind w:left="555" w:right="545"/>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830"/>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70" w:lineRule="exact"/>
              <w:ind w:left="107"/>
              <w:rPr>
                <w:sz w:val="24"/>
              </w:rPr>
            </w:pPr>
            <w:r>
              <w:rPr>
                <w:b/>
                <w:sz w:val="24"/>
              </w:rPr>
              <w:t>2.</w:t>
            </w:r>
            <w:r>
              <w:rPr>
                <w:b/>
                <w:spacing w:val="-2"/>
                <w:sz w:val="24"/>
              </w:rPr>
              <w:t xml:space="preserve"> </w:t>
            </w:r>
            <w:r>
              <w:rPr>
                <w:sz w:val="24"/>
              </w:rPr>
              <w:t>Чертежи</w:t>
            </w:r>
            <w:r>
              <w:rPr>
                <w:spacing w:val="-2"/>
                <w:sz w:val="24"/>
              </w:rPr>
              <w:t xml:space="preserve"> </w:t>
            </w:r>
            <w:r>
              <w:rPr>
                <w:sz w:val="24"/>
              </w:rPr>
              <w:t>общего</w:t>
            </w:r>
            <w:r>
              <w:rPr>
                <w:spacing w:val="-1"/>
                <w:sz w:val="24"/>
              </w:rPr>
              <w:t xml:space="preserve"> </w:t>
            </w:r>
            <w:r>
              <w:rPr>
                <w:sz w:val="24"/>
              </w:rPr>
              <w:t>вида.</w:t>
            </w:r>
            <w:r>
              <w:rPr>
                <w:spacing w:val="-2"/>
                <w:sz w:val="24"/>
              </w:rPr>
              <w:t xml:space="preserve"> </w:t>
            </w:r>
            <w:r>
              <w:rPr>
                <w:sz w:val="24"/>
              </w:rPr>
              <w:t>Размеры,</w:t>
            </w:r>
            <w:r>
              <w:rPr>
                <w:spacing w:val="3"/>
                <w:sz w:val="24"/>
              </w:rPr>
              <w:t xml:space="preserve"> </w:t>
            </w:r>
            <w:r>
              <w:rPr>
                <w:sz w:val="24"/>
              </w:rPr>
              <w:t>указываемые</w:t>
            </w:r>
            <w:r>
              <w:rPr>
                <w:spacing w:val="-3"/>
                <w:sz w:val="24"/>
              </w:rPr>
              <w:t xml:space="preserve"> </w:t>
            </w:r>
            <w:r>
              <w:rPr>
                <w:sz w:val="24"/>
              </w:rPr>
              <w:t>на</w:t>
            </w:r>
            <w:r>
              <w:rPr>
                <w:spacing w:val="-1"/>
                <w:sz w:val="24"/>
              </w:rPr>
              <w:t xml:space="preserve"> </w:t>
            </w:r>
            <w:r>
              <w:rPr>
                <w:spacing w:val="-2"/>
                <w:sz w:val="24"/>
              </w:rPr>
              <w:t>чертеже.</w:t>
            </w:r>
          </w:p>
          <w:p w:rsidR="00343CC4" w:rsidRDefault="00487E66">
            <w:pPr>
              <w:pStyle w:val="TableParagraph"/>
              <w:spacing w:line="270" w:lineRule="atLeast"/>
              <w:ind w:left="107"/>
              <w:rPr>
                <w:sz w:val="24"/>
              </w:rPr>
            </w:pPr>
            <w:r>
              <w:rPr>
                <w:sz w:val="24"/>
              </w:rPr>
              <w:t>Конструктивно-технологические</w:t>
            </w:r>
            <w:r>
              <w:rPr>
                <w:spacing w:val="-15"/>
                <w:sz w:val="24"/>
              </w:rPr>
              <w:t xml:space="preserve"> </w:t>
            </w:r>
            <w:r>
              <w:rPr>
                <w:sz w:val="24"/>
              </w:rPr>
              <w:t>особенности</w:t>
            </w:r>
            <w:r>
              <w:rPr>
                <w:spacing w:val="-15"/>
                <w:sz w:val="24"/>
              </w:rPr>
              <w:t xml:space="preserve"> </w:t>
            </w:r>
            <w:r>
              <w:rPr>
                <w:sz w:val="24"/>
              </w:rPr>
              <w:t>изображения соединений деталей</w:t>
            </w:r>
          </w:p>
        </w:tc>
        <w:tc>
          <w:tcPr>
            <w:tcW w:w="2695" w:type="dxa"/>
          </w:tcPr>
          <w:p w:rsidR="00343CC4" w:rsidRDefault="00487E66">
            <w:pPr>
              <w:pStyle w:val="TableParagraph"/>
              <w:spacing w:line="270" w:lineRule="exact"/>
              <w:ind w:left="555" w:right="545"/>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75"/>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56" w:lineRule="exact"/>
              <w:ind w:left="107"/>
              <w:rPr>
                <w:sz w:val="24"/>
              </w:rPr>
            </w:pPr>
            <w:r>
              <w:rPr>
                <w:b/>
                <w:sz w:val="24"/>
              </w:rPr>
              <w:t>3.</w:t>
            </w:r>
            <w:r>
              <w:rPr>
                <w:b/>
                <w:spacing w:val="-6"/>
                <w:sz w:val="24"/>
              </w:rPr>
              <w:t xml:space="preserve"> </w:t>
            </w:r>
            <w:r>
              <w:rPr>
                <w:sz w:val="24"/>
              </w:rPr>
              <w:t>Деталирование.</w:t>
            </w:r>
            <w:r>
              <w:rPr>
                <w:spacing w:val="-6"/>
                <w:sz w:val="24"/>
              </w:rPr>
              <w:t xml:space="preserve"> </w:t>
            </w:r>
            <w:r>
              <w:rPr>
                <w:sz w:val="24"/>
              </w:rPr>
              <w:t>Сборочный</w:t>
            </w:r>
            <w:r>
              <w:rPr>
                <w:spacing w:val="-6"/>
                <w:sz w:val="24"/>
              </w:rPr>
              <w:t xml:space="preserve"> </w:t>
            </w:r>
            <w:r>
              <w:rPr>
                <w:spacing w:val="-2"/>
                <w:sz w:val="24"/>
              </w:rPr>
              <w:t>чертеж</w:t>
            </w:r>
          </w:p>
        </w:tc>
        <w:tc>
          <w:tcPr>
            <w:tcW w:w="2695" w:type="dxa"/>
          </w:tcPr>
          <w:p w:rsidR="00343CC4" w:rsidRDefault="00487E66">
            <w:pPr>
              <w:pStyle w:val="TableParagraph"/>
              <w:spacing w:line="256" w:lineRule="exact"/>
              <w:ind w:left="555" w:right="545"/>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75"/>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56" w:lineRule="exact"/>
              <w:ind w:left="107"/>
              <w:rPr>
                <w:sz w:val="24"/>
              </w:rPr>
            </w:pPr>
            <w:r>
              <w:rPr>
                <w:b/>
                <w:sz w:val="24"/>
              </w:rPr>
              <w:t xml:space="preserve">4 </w:t>
            </w:r>
            <w:r>
              <w:rPr>
                <w:spacing w:val="-2"/>
                <w:sz w:val="24"/>
              </w:rPr>
              <w:t>Спецификация.</w:t>
            </w:r>
          </w:p>
        </w:tc>
        <w:tc>
          <w:tcPr>
            <w:tcW w:w="2695" w:type="dxa"/>
          </w:tcPr>
          <w:p w:rsidR="00343CC4" w:rsidRDefault="00487E66">
            <w:pPr>
              <w:pStyle w:val="TableParagraph"/>
              <w:spacing w:line="256" w:lineRule="exact"/>
              <w:ind w:left="555" w:right="545"/>
              <w:jc w:val="center"/>
              <w:rPr>
                <w:sz w:val="24"/>
              </w:rPr>
            </w:pPr>
            <w:r>
              <w:rPr>
                <w:spacing w:val="-10"/>
                <w:sz w:val="24"/>
              </w:rPr>
              <w:t>1</w:t>
            </w:r>
          </w:p>
        </w:tc>
        <w:tc>
          <w:tcPr>
            <w:tcW w:w="2409" w:type="dxa"/>
            <w:vMerge/>
            <w:tcBorders>
              <w:top w:val="nil"/>
            </w:tcBorders>
          </w:tcPr>
          <w:p w:rsidR="00343CC4" w:rsidRDefault="00343CC4">
            <w:pPr>
              <w:rPr>
                <w:sz w:val="2"/>
                <w:szCs w:val="2"/>
              </w:rPr>
            </w:pPr>
          </w:p>
        </w:tc>
      </w:tr>
      <w:tr w:rsidR="00343CC4">
        <w:trPr>
          <w:trHeight w:val="275"/>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6" w:lineRule="exact"/>
              <w:ind w:left="555" w:right="546"/>
              <w:jc w:val="center"/>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1103"/>
        </w:trPr>
        <w:tc>
          <w:tcPr>
            <w:tcW w:w="2950" w:type="dxa"/>
            <w:vMerge/>
            <w:tcBorders>
              <w:top w:val="nil"/>
            </w:tcBorders>
          </w:tcPr>
          <w:p w:rsidR="00343CC4" w:rsidRDefault="00343CC4">
            <w:pPr>
              <w:rPr>
                <w:sz w:val="2"/>
                <w:szCs w:val="2"/>
              </w:rPr>
            </w:pPr>
          </w:p>
        </w:tc>
        <w:tc>
          <w:tcPr>
            <w:tcW w:w="6684" w:type="dxa"/>
          </w:tcPr>
          <w:p w:rsidR="00343CC4" w:rsidRDefault="00487E66">
            <w:pPr>
              <w:pStyle w:val="TableParagraph"/>
              <w:spacing w:line="237" w:lineRule="auto"/>
              <w:ind w:left="107" w:right="150"/>
              <w:rPr>
                <w:sz w:val="24"/>
              </w:rPr>
            </w:pPr>
            <w:r>
              <w:rPr>
                <w:b/>
                <w:sz w:val="24"/>
              </w:rPr>
              <w:t xml:space="preserve">В том числе самостоятельная работа обучающихся </w:t>
            </w:r>
            <w:r>
              <w:rPr>
                <w:sz w:val="24"/>
              </w:rPr>
              <w:t>Правила выполнения чертежей с использованием пакета САПР.</w:t>
            </w:r>
            <w:r>
              <w:rPr>
                <w:spacing w:val="-8"/>
                <w:sz w:val="24"/>
              </w:rPr>
              <w:t xml:space="preserve"> </w:t>
            </w:r>
            <w:r>
              <w:rPr>
                <w:sz w:val="24"/>
              </w:rPr>
              <w:t>Обзор</w:t>
            </w:r>
            <w:r>
              <w:rPr>
                <w:spacing w:val="-8"/>
                <w:sz w:val="24"/>
              </w:rPr>
              <w:t xml:space="preserve"> </w:t>
            </w:r>
            <w:r>
              <w:rPr>
                <w:sz w:val="24"/>
              </w:rPr>
              <w:t>панелей</w:t>
            </w:r>
            <w:r>
              <w:rPr>
                <w:spacing w:val="-10"/>
                <w:sz w:val="24"/>
              </w:rPr>
              <w:t xml:space="preserve"> </w:t>
            </w:r>
            <w:r>
              <w:rPr>
                <w:sz w:val="24"/>
              </w:rPr>
              <w:t>инструментов.</w:t>
            </w:r>
            <w:r>
              <w:rPr>
                <w:spacing w:val="-8"/>
                <w:sz w:val="24"/>
              </w:rPr>
              <w:t xml:space="preserve"> </w:t>
            </w:r>
            <w:r>
              <w:rPr>
                <w:sz w:val="24"/>
              </w:rPr>
              <w:t>Функции</w:t>
            </w:r>
            <w:r>
              <w:rPr>
                <w:spacing w:val="-9"/>
                <w:sz w:val="24"/>
              </w:rPr>
              <w:t xml:space="preserve"> </w:t>
            </w:r>
            <w:r>
              <w:rPr>
                <w:sz w:val="24"/>
              </w:rPr>
              <w:t>клавиатуры.</w:t>
            </w:r>
          </w:p>
          <w:p w:rsidR="00343CC4" w:rsidRDefault="00487E66">
            <w:pPr>
              <w:pStyle w:val="TableParagraph"/>
              <w:spacing w:line="264" w:lineRule="exact"/>
              <w:ind w:left="107"/>
              <w:rPr>
                <w:sz w:val="24"/>
              </w:rPr>
            </w:pPr>
            <w:r>
              <w:rPr>
                <w:sz w:val="24"/>
              </w:rPr>
              <w:t>Командная</w:t>
            </w:r>
            <w:r>
              <w:rPr>
                <w:spacing w:val="-3"/>
                <w:sz w:val="24"/>
              </w:rPr>
              <w:t xml:space="preserve"> </w:t>
            </w:r>
            <w:r>
              <w:rPr>
                <w:sz w:val="24"/>
              </w:rPr>
              <w:t>строка</w:t>
            </w:r>
            <w:r>
              <w:rPr>
                <w:spacing w:val="-2"/>
                <w:sz w:val="24"/>
              </w:rPr>
              <w:t xml:space="preserve"> </w:t>
            </w:r>
            <w:r>
              <w:rPr>
                <w:sz w:val="24"/>
              </w:rPr>
              <w:t>и</w:t>
            </w:r>
            <w:r>
              <w:rPr>
                <w:spacing w:val="-3"/>
                <w:sz w:val="24"/>
              </w:rPr>
              <w:t xml:space="preserve"> </w:t>
            </w:r>
            <w:r>
              <w:rPr>
                <w:sz w:val="24"/>
              </w:rPr>
              <w:t>строка</w:t>
            </w:r>
            <w:r>
              <w:rPr>
                <w:spacing w:val="-2"/>
                <w:sz w:val="24"/>
              </w:rPr>
              <w:t xml:space="preserve"> состояния.</w:t>
            </w:r>
          </w:p>
        </w:tc>
        <w:tc>
          <w:tcPr>
            <w:tcW w:w="2695" w:type="dxa"/>
          </w:tcPr>
          <w:p w:rsidR="00343CC4" w:rsidRDefault="00487E66">
            <w:pPr>
              <w:pStyle w:val="TableParagraph"/>
              <w:spacing w:line="273" w:lineRule="exact"/>
              <w:ind w:left="555" w:right="545"/>
              <w:jc w:val="center"/>
              <w:rPr>
                <w:b/>
                <w:sz w:val="24"/>
              </w:rPr>
            </w:pPr>
            <w:r>
              <w:rPr>
                <w:b/>
                <w:spacing w:val="-10"/>
                <w:sz w:val="24"/>
              </w:rPr>
              <w:t>2</w:t>
            </w:r>
          </w:p>
        </w:tc>
        <w:tc>
          <w:tcPr>
            <w:tcW w:w="2409" w:type="dxa"/>
            <w:vMerge/>
            <w:tcBorders>
              <w:top w:val="nil"/>
            </w:tcBorders>
          </w:tcPr>
          <w:p w:rsidR="00343CC4" w:rsidRDefault="00343CC4">
            <w:pPr>
              <w:rPr>
                <w:sz w:val="2"/>
                <w:szCs w:val="2"/>
              </w:rPr>
            </w:pPr>
          </w:p>
        </w:tc>
      </w:tr>
      <w:tr w:rsidR="00343CC4">
        <w:trPr>
          <w:trHeight w:val="275"/>
        </w:trPr>
        <w:tc>
          <w:tcPr>
            <w:tcW w:w="9634" w:type="dxa"/>
            <w:gridSpan w:val="2"/>
          </w:tcPr>
          <w:p w:rsidR="00343CC4" w:rsidRDefault="00487E66">
            <w:pPr>
              <w:pStyle w:val="TableParagraph"/>
              <w:spacing w:line="256" w:lineRule="exact"/>
              <w:ind w:left="110"/>
              <w:rPr>
                <w:b/>
                <w:sz w:val="24"/>
              </w:rPr>
            </w:pPr>
            <w:r>
              <w:rPr>
                <w:b/>
                <w:sz w:val="24"/>
              </w:rPr>
              <w:t>Промежуточная</w:t>
            </w:r>
            <w:r>
              <w:rPr>
                <w:b/>
                <w:spacing w:val="-2"/>
                <w:sz w:val="24"/>
              </w:rPr>
              <w:t xml:space="preserve"> </w:t>
            </w:r>
            <w:r>
              <w:rPr>
                <w:b/>
                <w:sz w:val="24"/>
              </w:rPr>
              <w:t>аттестация</w:t>
            </w:r>
            <w:r>
              <w:rPr>
                <w:b/>
                <w:spacing w:val="27"/>
                <w:sz w:val="24"/>
              </w:rPr>
              <w:t xml:space="preserve">  </w:t>
            </w:r>
            <w:r>
              <w:rPr>
                <w:b/>
                <w:sz w:val="24"/>
              </w:rPr>
              <w:t>Диф.</w:t>
            </w:r>
            <w:r>
              <w:rPr>
                <w:b/>
                <w:spacing w:val="-1"/>
                <w:sz w:val="24"/>
              </w:rPr>
              <w:t xml:space="preserve"> </w:t>
            </w:r>
            <w:r>
              <w:rPr>
                <w:b/>
                <w:spacing w:val="-4"/>
                <w:sz w:val="24"/>
              </w:rPr>
              <w:t>зачет</w:t>
            </w:r>
          </w:p>
        </w:tc>
        <w:tc>
          <w:tcPr>
            <w:tcW w:w="2695" w:type="dxa"/>
          </w:tcPr>
          <w:p w:rsidR="00343CC4" w:rsidRDefault="00487E66">
            <w:pPr>
              <w:pStyle w:val="TableParagraph"/>
              <w:spacing w:line="256" w:lineRule="exact"/>
              <w:ind w:left="555" w:right="545"/>
              <w:jc w:val="center"/>
              <w:rPr>
                <w:b/>
                <w:sz w:val="24"/>
              </w:rPr>
            </w:pPr>
            <w:r>
              <w:rPr>
                <w:b/>
                <w:spacing w:val="-10"/>
                <w:sz w:val="24"/>
              </w:rPr>
              <w:t>2</w:t>
            </w:r>
          </w:p>
        </w:tc>
        <w:tc>
          <w:tcPr>
            <w:tcW w:w="2409" w:type="dxa"/>
          </w:tcPr>
          <w:p w:rsidR="00343CC4" w:rsidRDefault="00343CC4">
            <w:pPr>
              <w:pStyle w:val="TableParagraph"/>
              <w:rPr>
                <w:sz w:val="20"/>
              </w:rPr>
            </w:pPr>
          </w:p>
        </w:tc>
      </w:tr>
      <w:tr w:rsidR="00343CC4">
        <w:trPr>
          <w:trHeight w:val="278"/>
        </w:trPr>
        <w:tc>
          <w:tcPr>
            <w:tcW w:w="9634" w:type="dxa"/>
            <w:gridSpan w:val="2"/>
          </w:tcPr>
          <w:p w:rsidR="00343CC4" w:rsidRDefault="00487E66">
            <w:pPr>
              <w:pStyle w:val="TableParagraph"/>
              <w:spacing w:line="258" w:lineRule="exact"/>
              <w:ind w:left="110"/>
              <w:rPr>
                <w:b/>
                <w:sz w:val="24"/>
              </w:rPr>
            </w:pPr>
            <w:r>
              <w:rPr>
                <w:b/>
                <w:spacing w:val="-4"/>
                <w:sz w:val="24"/>
              </w:rPr>
              <w:t>Всего</w:t>
            </w:r>
          </w:p>
        </w:tc>
        <w:tc>
          <w:tcPr>
            <w:tcW w:w="2695" w:type="dxa"/>
          </w:tcPr>
          <w:p w:rsidR="00343CC4" w:rsidRDefault="00487E66">
            <w:pPr>
              <w:pStyle w:val="TableParagraph"/>
              <w:spacing w:line="258" w:lineRule="exact"/>
              <w:ind w:left="555" w:right="545"/>
              <w:jc w:val="center"/>
              <w:rPr>
                <w:b/>
                <w:sz w:val="24"/>
              </w:rPr>
            </w:pPr>
            <w:r>
              <w:rPr>
                <w:b/>
                <w:spacing w:val="-5"/>
                <w:sz w:val="24"/>
              </w:rPr>
              <w:t>40</w:t>
            </w:r>
          </w:p>
        </w:tc>
        <w:tc>
          <w:tcPr>
            <w:tcW w:w="2409" w:type="dxa"/>
          </w:tcPr>
          <w:p w:rsidR="00343CC4" w:rsidRDefault="00343CC4">
            <w:pPr>
              <w:pStyle w:val="TableParagraph"/>
              <w:rPr>
                <w:sz w:val="20"/>
              </w:rPr>
            </w:pPr>
          </w:p>
        </w:tc>
      </w:tr>
    </w:tbl>
    <w:p w:rsidR="00343CC4" w:rsidRDefault="00343CC4">
      <w:pPr>
        <w:pStyle w:val="TableParagraph"/>
        <w:rPr>
          <w:sz w:val="20"/>
        </w:rPr>
        <w:sectPr w:rsidR="00343CC4">
          <w:headerReference w:type="default" r:id="rId190"/>
          <w:footerReference w:type="default" r:id="rId191"/>
          <w:pgSz w:w="16840" w:h="11910" w:orient="landscape"/>
          <w:pgMar w:top="1180" w:right="850" w:bottom="1480" w:left="992" w:header="749" w:footer="1297" w:gutter="0"/>
          <w:cols w:space="720"/>
        </w:sectPr>
      </w:pPr>
    </w:p>
    <w:p w:rsidR="00343CC4" w:rsidRDefault="00487E66">
      <w:pPr>
        <w:pStyle w:val="2"/>
        <w:numPr>
          <w:ilvl w:val="0"/>
          <w:numId w:val="121"/>
        </w:numPr>
        <w:tabs>
          <w:tab w:val="left" w:pos="2614"/>
        </w:tabs>
        <w:spacing w:before="80"/>
        <w:ind w:left="2614"/>
        <w:jc w:val="left"/>
      </w:pPr>
      <w:r>
        <w:lastRenderedPageBreak/>
        <w:t>УСЛОВИЯ</w:t>
      </w:r>
      <w:r>
        <w:rPr>
          <w:spacing w:val="-4"/>
        </w:rPr>
        <w:t xml:space="preserve"> </w:t>
      </w:r>
      <w:r>
        <w:t>РЕАЛИЗАЦИИ</w:t>
      </w:r>
      <w:r>
        <w:rPr>
          <w:spacing w:val="-2"/>
        </w:rPr>
        <w:t xml:space="preserve"> ДИСЦИПЛИНЫ</w:t>
      </w:r>
    </w:p>
    <w:p w:rsidR="00343CC4" w:rsidRDefault="00487E66">
      <w:pPr>
        <w:pStyle w:val="a5"/>
        <w:numPr>
          <w:ilvl w:val="1"/>
          <w:numId w:val="121"/>
        </w:numPr>
        <w:tabs>
          <w:tab w:val="left" w:pos="1343"/>
        </w:tabs>
        <w:spacing w:before="122"/>
        <w:ind w:left="1343" w:hanging="493"/>
        <w:rPr>
          <w:b/>
          <w:sz w:val="24"/>
        </w:rPr>
      </w:pPr>
      <w:r>
        <w:rPr>
          <w:b/>
          <w:color w:val="5A5A5A"/>
          <w:spacing w:val="14"/>
          <w:sz w:val="24"/>
        </w:rPr>
        <w:t>Материально-</w:t>
      </w:r>
      <w:r>
        <w:rPr>
          <w:b/>
          <w:color w:val="5A5A5A"/>
          <w:spacing w:val="13"/>
          <w:sz w:val="24"/>
        </w:rPr>
        <w:t>техническое</w:t>
      </w:r>
      <w:r>
        <w:rPr>
          <w:b/>
          <w:color w:val="5A5A5A"/>
          <w:spacing w:val="38"/>
          <w:sz w:val="24"/>
        </w:rPr>
        <w:t xml:space="preserve"> </w:t>
      </w:r>
      <w:r>
        <w:rPr>
          <w:b/>
          <w:color w:val="5A5A5A"/>
          <w:spacing w:val="11"/>
          <w:sz w:val="24"/>
        </w:rPr>
        <w:t>обеспечение</w:t>
      </w:r>
    </w:p>
    <w:p w:rsidR="00343CC4" w:rsidRDefault="00487E66">
      <w:pPr>
        <w:pStyle w:val="a3"/>
        <w:spacing w:before="156" w:line="278" w:lineRule="auto"/>
        <w:ind w:left="142" w:firstLine="708"/>
      </w:pPr>
      <w:r>
        <w:t>Кабинет</w:t>
      </w:r>
      <w:r>
        <w:rPr>
          <w:spacing w:val="80"/>
        </w:rPr>
        <w:t xml:space="preserve"> </w:t>
      </w:r>
      <w:r>
        <w:t>«ОП</w:t>
      </w:r>
      <w:r>
        <w:rPr>
          <w:spacing w:val="80"/>
        </w:rPr>
        <w:t xml:space="preserve"> </w:t>
      </w:r>
      <w:r>
        <w:t>01</w:t>
      </w:r>
      <w:r>
        <w:rPr>
          <w:spacing w:val="80"/>
        </w:rPr>
        <w:t xml:space="preserve"> </w:t>
      </w:r>
      <w:r>
        <w:t>Основы</w:t>
      </w:r>
      <w:r>
        <w:rPr>
          <w:spacing w:val="80"/>
        </w:rPr>
        <w:t xml:space="preserve"> </w:t>
      </w:r>
      <w:r>
        <w:t>инженерная</w:t>
      </w:r>
      <w:r>
        <w:rPr>
          <w:spacing w:val="80"/>
        </w:rPr>
        <w:t xml:space="preserve"> </w:t>
      </w:r>
      <w:r>
        <w:t>графика»</w:t>
      </w:r>
      <w:r>
        <w:rPr>
          <w:i/>
        </w:rPr>
        <w:t>,</w:t>
      </w:r>
      <w:r>
        <w:rPr>
          <w:i/>
          <w:spacing w:val="80"/>
        </w:rPr>
        <w:t xml:space="preserve"> </w:t>
      </w:r>
      <w:r>
        <w:t>оснащенный</w:t>
      </w:r>
      <w:r>
        <w:rPr>
          <w:spacing w:val="80"/>
        </w:rPr>
        <w:t xml:space="preserve"> </w:t>
      </w:r>
      <w:r>
        <w:t>в</w:t>
      </w:r>
      <w:r>
        <w:rPr>
          <w:spacing w:val="80"/>
        </w:rPr>
        <w:t xml:space="preserve"> </w:t>
      </w:r>
      <w:r>
        <w:t>соответствии</w:t>
      </w:r>
      <w:r>
        <w:rPr>
          <w:spacing w:val="80"/>
        </w:rPr>
        <w:t xml:space="preserve"> </w:t>
      </w:r>
      <w:r>
        <w:t>с приложением 3 ОПОП-П.</w:t>
      </w:r>
    </w:p>
    <w:p w:rsidR="00343CC4" w:rsidRDefault="00487E66">
      <w:pPr>
        <w:pStyle w:val="a5"/>
        <w:numPr>
          <w:ilvl w:val="0"/>
          <w:numId w:val="109"/>
        </w:numPr>
        <w:tabs>
          <w:tab w:val="left" w:pos="988"/>
        </w:tabs>
        <w:spacing w:line="272" w:lineRule="exact"/>
        <w:ind w:left="988" w:hanging="138"/>
        <w:rPr>
          <w:sz w:val="24"/>
        </w:rPr>
      </w:pPr>
      <w:r>
        <w:rPr>
          <w:sz w:val="24"/>
        </w:rPr>
        <w:t>посадочные</w:t>
      </w:r>
      <w:r>
        <w:rPr>
          <w:spacing w:val="-1"/>
          <w:sz w:val="24"/>
        </w:rPr>
        <w:t xml:space="preserve"> </w:t>
      </w:r>
      <w:r>
        <w:rPr>
          <w:sz w:val="24"/>
        </w:rPr>
        <w:t>места</w:t>
      </w:r>
      <w:r>
        <w:rPr>
          <w:spacing w:val="-1"/>
          <w:sz w:val="24"/>
        </w:rPr>
        <w:t xml:space="preserve"> </w:t>
      </w:r>
      <w:r>
        <w:rPr>
          <w:sz w:val="24"/>
        </w:rPr>
        <w:t>по</w:t>
      </w:r>
      <w:r>
        <w:rPr>
          <w:spacing w:val="2"/>
          <w:sz w:val="24"/>
        </w:rPr>
        <w:t xml:space="preserve"> </w:t>
      </w:r>
      <w:r>
        <w:rPr>
          <w:sz w:val="24"/>
        </w:rPr>
        <w:t>количеству</w:t>
      </w:r>
      <w:r>
        <w:rPr>
          <w:spacing w:val="-5"/>
          <w:sz w:val="24"/>
        </w:rPr>
        <w:t xml:space="preserve"> </w:t>
      </w:r>
      <w:r>
        <w:rPr>
          <w:spacing w:val="-2"/>
          <w:sz w:val="24"/>
        </w:rPr>
        <w:t>обучающихся;</w:t>
      </w:r>
    </w:p>
    <w:p w:rsidR="00343CC4" w:rsidRDefault="00487E66">
      <w:pPr>
        <w:pStyle w:val="a5"/>
        <w:numPr>
          <w:ilvl w:val="0"/>
          <w:numId w:val="109"/>
        </w:numPr>
        <w:tabs>
          <w:tab w:val="left" w:pos="988"/>
        </w:tabs>
        <w:spacing w:before="41"/>
        <w:ind w:left="988" w:hanging="138"/>
        <w:rPr>
          <w:sz w:val="24"/>
        </w:rPr>
      </w:pPr>
      <w:r>
        <w:rPr>
          <w:sz w:val="24"/>
        </w:rPr>
        <w:t>рабочее</w:t>
      </w:r>
      <w:r>
        <w:rPr>
          <w:spacing w:val="-1"/>
          <w:sz w:val="24"/>
        </w:rPr>
        <w:t xml:space="preserve"> </w:t>
      </w:r>
      <w:r>
        <w:rPr>
          <w:sz w:val="24"/>
        </w:rPr>
        <w:t>место</w:t>
      </w:r>
      <w:r>
        <w:rPr>
          <w:spacing w:val="-1"/>
          <w:sz w:val="24"/>
        </w:rPr>
        <w:t xml:space="preserve"> </w:t>
      </w:r>
      <w:r>
        <w:rPr>
          <w:spacing w:val="-2"/>
          <w:sz w:val="24"/>
        </w:rPr>
        <w:t>преподавателя;</w:t>
      </w:r>
    </w:p>
    <w:p w:rsidR="00343CC4" w:rsidRDefault="00487E66">
      <w:pPr>
        <w:pStyle w:val="a3"/>
        <w:spacing w:before="41"/>
        <w:ind w:left="850"/>
      </w:pPr>
      <w:r>
        <w:t>-комплект</w:t>
      </w:r>
      <w:r>
        <w:rPr>
          <w:spacing w:val="-5"/>
        </w:rPr>
        <w:t xml:space="preserve"> </w:t>
      </w:r>
      <w:r>
        <w:t>учебно-методической</w:t>
      </w:r>
      <w:r>
        <w:rPr>
          <w:spacing w:val="-6"/>
        </w:rPr>
        <w:t xml:space="preserve"> </w:t>
      </w:r>
      <w:r>
        <w:rPr>
          <w:spacing w:val="-2"/>
        </w:rPr>
        <w:t>документации;</w:t>
      </w:r>
    </w:p>
    <w:p w:rsidR="00343CC4" w:rsidRDefault="00487E66">
      <w:pPr>
        <w:pStyle w:val="a5"/>
        <w:numPr>
          <w:ilvl w:val="0"/>
          <w:numId w:val="109"/>
        </w:numPr>
        <w:tabs>
          <w:tab w:val="left" w:pos="988"/>
        </w:tabs>
        <w:spacing w:before="43"/>
        <w:ind w:left="988" w:hanging="138"/>
        <w:rPr>
          <w:sz w:val="24"/>
        </w:rPr>
      </w:pPr>
      <w:r>
        <w:rPr>
          <w:sz w:val="24"/>
        </w:rPr>
        <w:t>наглядные</w:t>
      </w:r>
      <w:r>
        <w:rPr>
          <w:spacing w:val="-2"/>
          <w:sz w:val="24"/>
        </w:rPr>
        <w:t xml:space="preserve"> </w:t>
      </w:r>
      <w:r>
        <w:rPr>
          <w:sz w:val="24"/>
        </w:rPr>
        <w:t>пособия:</w:t>
      </w:r>
      <w:r>
        <w:rPr>
          <w:spacing w:val="-1"/>
          <w:sz w:val="24"/>
        </w:rPr>
        <w:t xml:space="preserve"> </w:t>
      </w:r>
      <w:r>
        <w:rPr>
          <w:sz w:val="24"/>
        </w:rPr>
        <w:t>макеты</w:t>
      </w:r>
      <w:r>
        <w:rPr>
          <w:spacing w:val="-2"/>
          <w:sz w:val="24"/>
        </w:rPr>
        <w:t xml:space="preserve"> </w:t>
      </w:r>
      <w:r>
        <w:rPr>
          <w:sz w:val="24"/>
        </w:rPr>
        <w:t>геометрических</w:t>
      </w:r>
      <w:r>
        <w:rPr>
          <w:spacing w:val="-2"/>
          <w:sz w:val="24"/>
        </w:rPr>
        <w:t xml:space="preserve"> </w:t>
      </w:r>
      <w:r>
        <w:rPr>
          <w:sz w:val="24"/>
        </w:rPr>
        <w:t>фигур,</w:t>
      </w:r>
      <w:r>
        <w:rPr>
          <w:spacing w:val="-1"/>
          <w:sz w:val="24"/>
        </w:rPr>
        <w:t xml:space="preserve"> </w:t>
      </w:r>
      <w:r>
        <w:rPr>
          <w:spacing w:val="-2"/>
          <w:sz w:val="24"/>
        </w:rPr>
        <w:t>плакаты;</w:t>
      </w:r>
    </w:p>
    <w:p w:rsidR="00343CC4" w:rsidRDefault="00487E66">
      <w:pPr>
        <w:pStyle w:val="a3"/>
        <w:spacing w:before="41"/>
        <w:ind w:left="850"/>
      </w:pPr>
      <w:r>
        <w:t>-технические</w:t>
      </w:r>
      <w:r>
        <w:rPr>
          <w:spacing w:val="-3"/>
        </w:rPr>
        <w:t xml:space="preserve"> </w:t>
      </w:r>
      <w:r>
        <w:t>средства</w:t>
      </w:r>
      <w:r>
        <w:rPr>
          <w:spacing w:val="-3"/>
        </w:rPr>
        <w:t xml:space="preserve"> </w:t>
      </w:r>
      <w:r>
        <w:t>обучения:</w:t>
      </w:r>
      <w:r>
        <w:rPr>
          <w:spacing w:val="-2"/>
        </w:rPr>
        <w:t xml:space="preserve"> компьютер.</w:t>
      </w:r>
    </w:p>
    <w:p w:rsidR="00343CC4" w:rsidRDefault="00343CC4">
      <w:pPr>
        <w:pStyle w:val="a3"/>
        <w:spacing w:before="86"/>
      </w:pPr>
    </w:p>
    <w:p w:rsidR="00343CC4" w:rsidRDefault="00487E66">
      <w:pPr>
        <w:pStyle w:val="a5"/>
        <w:numPr>
          <w:ilvl w:val="1"/>
          <w:numId w:val="121"/>
        </w:numPr>
        <w:tabs>
          <w:tab w:val="left" w:pos="1343"/>
        </w:tabs>
        <w:ind w:left="1343" w:hanging="493"/>
        <w:rPr>
          <w:b/>
          <w:sz w:val="24"/>
        </w:rPr>
      </w:pPr>
      <w:r>
        <w:rPr>
          <w:b/>
          <w:color w:val="5A5A5A"/>
          <w:spacing w:val="14"/>
          <w:sz w:val="24"/>
        </w:rPr>
        <w:t>Учебно-</w:t>
      </w:r>
      <w:r>
        <w:rPr>
          <w:b/>
          <w:color w:val="5A5A5A"/>
          <w:spacing w:val="13"/>
          <w:sz w:val="24"/>
        </w:rPr>
        <w:t>методическое</w:t>
      </w:r>
      <w:r>
        <w:rPr>
          <w:b/>
          <w:color w:val="5A5A5A"/>
          <w:spacing w:val="34"/>
          <w:sz w:val="24"/>
        </w:rPr>
        <w:t xml:space="preserve"> </w:t>
      </w:r>
      <w:r>
        <w:rPr>
          <w:b/>
          <w:color w:val="5A5A5A"/>
          <w:spacing w:val="11"/>
          <w:sz w:val="24"/>
        </w:rPr>
        <w:t>обеспечение</w:t>
      </w:r>
    </w:p>
    <w:p w:rsidR="00343CC4" w:rsidRDefault="00487E66">
      <w:pPr>
        <w:pStyle w:val="3"/>
        <w:numPr>
          <w:ilvl w:val="2"/>
          <w:numId w:val="121"/>
        </w:numPr>
        <w:tabs>
          <w:tab w:val="left" w:pos="1450"/>
        </w:tabs>
        <w:spacing w:before="163"/>
        <w:jc w:val="both"/>
      </w:pPr>
      <w:r>
        <w:t>Основные</w:t>
      </w:r>
      <w:r>
        <w:rPr>
          <w:spacing w:val="-4"/>
        </w:rPr>
        <w:t xml:space="preserve"> </w:t>
      </w:r>
      <w:r>
        <w:t>печатные</w:t>
      </w:r>
      <w:r>
        <w:rPr>
          <w:spacing w:val="-4"/>
        </w:rPr>
        <w:t xml:space="preserve"> </w:t>
      </w:r>
      <w:r>
        <w:rPr>
          <w:spacing w:val="-2"/>
        </w:rPr>
        <w:t>издания</w:t>
      </w:r>
    </w:p>
    <w:p w:rsidR="00343CC4" w:rsidRDefault="00487E66">
      <w:pPr>
        <w:pStyle w:val="a3"/>
        <w:spacing w:before="36" w:line="276" w:lineRule="auto"/>
        <w:ind w:left="142" w:right="278" w:firstLine="708"/>
        <w:jc w:val="both"/>
      </w:pPr>
      <w:r>
        <w:rPr>
          <w:b/>
        </w:rPr>
        <w:t xml:space="preserve">1. </w:t>
      </w:r>
      <w:r>
        <w:t>Фазулин Э.М.</w:t>
      </w:r>
      <w:r>
        <w:rPr>
          <w:spacing w:val="40"/>
        </w:rPr>
        <w:t xml:space="preserve"> </w:t>
      </w:r>
      <w:r>
        <w:t xml:space="preserve">Основы инженерной графики: учебник для студ. учреждений сред. проф. образования / Э.М. Фазулин, О. А. Яковук. — М.: Издательский центр «Академия», 2021. — 240 с. — (Профессиональное образование). — ISBN 978-5-0054-0362-9. — Текст : </w:t>
      </w:r>
      <w:r>
        <w:rPr>
          <w:spacing w:val="-2"/>
        </w:rPr>
        <w:t>непосредственный.</w:t>
      </w:r>
    </w:p>
    <w:p w:rsidR="00343CC4" w:rsidRDefault="00343CC4">
      <w:pPr>
        <w:pStyle w:val="a3"/>
        <w:spacing w:before="46"/>
      </w:pPr>
    </w:p>
    <w:p w:rsidR="00343CC4" w:rsidRDefault="00487E66">
      <w:pPr>
        <w:pStyle w:val="3"/>
        <w:numPr>
          <w:ilvl w:val="2"/>
          <w:numId w:val="121"/>
        </w:numPr>
        <w:tabs>
          <w:tab w:val="left" w:pos="1450"/>
        </w:tabs>
        <w:jc w:val="both"/>
      </w:pPr>
      <w:r>
        <w:t>Основные</w:t>
      </w:r>
      <w:r>
        <w:rPr>
          <w:spacing w:val="-6"/>
        </w:rPr>
        <w:t xml:space="preserve"> </w:t>
      </w:r>
      <w:r>
        <w:t>электронные</w:t>
      </w:r>
      <w:r>
        <w:rPr>
          <w:spacing w:val="-5"/>
        </w:rPr>
        <w:t xml:space="preserve"> </w:t>
      </w:r>
      <w:r>
        <w:rPr>
          <w:spacing w:val="-2"/>
        </w:rPr>
        <w:t>издания</w:t>
      </w:r>
    </w:p>
    <w:p w:rsidR="00343CC4" w:rsidRDefault="00487E66">
      <w:pPr>
        <w:pStyle w:val="a3"/>
        <w:spacing w:before="36" w:line="276" w:lineRule="auto"/>
        <w:ind w:left="142" w:right="276" w:firstLine="708"/>
        <w:jc w:val="both"/>
      </w:pPr>
      <w:r>
        <w:rPr>
          <w:b/>
        </w:rPr>
        <w:t xml:space="preserve">1. </w:t>
      </w:r>
      <w:r>
        <w:t>Вышнепольский, И. С.</w:t>
      </w:r>
      <w:r>
        <w:rPr>
          <w:spacing w:val="40"/>
        </w:rPr>
        <w:t xml:space="preserve"> </w:t>
      </w:r>
      <w:r>
        <w:t>Техническое черчение : учебник для среднего профессионального образования / И. С. Вышнепольский. — 10-е изд., перераб. и доп. — Москва</w:t>
      </w:r>
      <w:r>
        <w:rPr>
          <w:spacing w:val="40"/>
        </w:rPr>
        <w:t xml:space="preserve"> </w:t>
      </w:r>
      <w:r>
        <w:t>:</w:t>
      </w:r>
      <w:r>
        <w:rPr>
          <w:spacing w:val="40"/>
        </w:rPr>
        <w:t xml:space="preserve"> </w:t>
      </w:r>
      <w:r>
        <w:t>Издательство</w:t>
      </w:r>
      <w:r>
        <w:rPr>
          <w:spacing w:val="40"/>
        </w:rPr>
        <w:t xml:space="preserve"> </w:t>
      </w:r>
      <w:r>
        <w:t>Юрайт,</w:t>
      </w:r>
      <w:r>
        <w:rPr>
          <w:spacing w:val="40"/>
        </w:rPr>
        <w:t xml:space="preserve"> </w:t>
      </w:r>
      <w:r>
        <w:t>2023.</w:t>
      </w:r>
      <w:r>
        <w:rPr>
          <w:spacing w:val="40"/>
        </w:rPr>
        <w:t xml:space="preserve"> </w:t>
      </w:r>
      <w:r>
        <w:t>—</w:t>
      </w:r>
      <w:r>
        <w:rPr>
          <w:spacing w:val="40"/>
        </w:rPr>
        <w:t xml:space="preserve"> </w:t>
      </w:r>
      <w:r>
        <w:t>319</w:t>
      </w:r>
      <w:r>
        <w:rPr>
          <w:spacing w:val="40"/>
        </w:rPr>
        <w:t xml:space="preserve"> </w:t>
      </w:r>
      <w:r>
        <w:t>с.</w:t>
      </w:r>
      <w:r>
        <w:rPr>
          <w:spacing w:val="40"/>
        </w:rPr>
        <w:t xml:space="preserve"> </w:t>
      </w:r>
      <w:r>
        <w:t>—</w:t>
      </w:r>
      <w:r>
        <w:rPr>
          <w:spacing w:val="40"/>
        </w:rPr>
        <w:t xml:space="preserve"> </w:t>
      </w:r>
      <w:r>
        <w:t>(Профессиональное</w:t>
      </w:r>
      <w:r>
        <w:rPr>
          <w:spacing w:val="40"/>
        </w:rPr>
        <w:t xml:space="preserve"> </w:t>
      </w:r>
      <w:r>
        <w:t>образование).</w:t>
      </w:r>
      <w:r>
        <w:rPr>
          <w:spacing w:val="40"/>
        </w:rPr>
        <w:t xml:space="preserve"> </w:t>
      </w:r>
      <w:r>
        <w:t>— ISBN</w:t>
      </w:r>
      <w:r>
        <w:rPr>
          <w:spacing w:val="-4"/>
        </w:rPr>
        <w:t xml:space="preserve"> </w:t>
      </w:r>
      <w:r>
        <w:t>978-5-9916-5337-4.</w:t>
      </w:r>
      <w:r>
        <w:rPr>
          <w:spacing w:val="-4"/>
        </w:rPr>
        <w:t xml:space="preserve"> </w:t>
      </w:r>
      <w:r>
        <w:t>—</w:t>
      </w:r>
      <w:r>
        <w:rPr>
          <w:spacing w:val="-4"/>
        </w:rPr>
        <w:t xml:space="preserve"> </w:t>
      </w:r>
      <w:r>
        <w:t>Текст</w:t>
      </w:r>
      <w:r>
        <w:rPr>
          <w:spacing w:val="-7"/>
        </w:rPr>
        <w:t xml:space="preserve"> </w:t>
      </w:r>
      <w:r>
        <w:t>:</w:t>
      </w:r>
      <w:r>
        <w:rPr>
          <w:spacing w:val="-3"/>
        </w:rPr>
        <w:t xml:space="preserve"> </w:t>
      </w:r>
      <w:r>
        <w:t>электронный</w:t>
      </w:r>
      <w:r>
        <w:rPr>
          <w:spacing w:val="-3"/>
        </w:rPr>
        <w:t xml:space="preserve"> </w:t>
      </w:r>
      <w:r>
        <w:t>//</w:t>
      </w:r>
      <w:r>
        <w:rPr>
          <w:spacing w:val="-5"/>
        </w:rPr>
        <w:t xml:space="preserve"> </w:t>
      </w:r>
      <w:r>
        <w:t>Образовательная</w:t>
      </w:r>
      <w:r>
        <w:rPr>
          <w:spacing w:val="-7"/>
        </w:rPr>
        <w:t xml:space="preserve"> </w:t>
      </w:r>
      <w:r>
        <w:t>платформа</w:t>
      </w:r>
      <w:r>
        <w:rPr>
          <w:spacing w:val="-5"/>
        </w:rPr>
        <w:t xml:space="preserve"> </w:t>
      </w:r>
      <w:r>
        <w:t>Юрайт</w:t>
      </w:r>
      <w:r>
        <w:rPr>
          <w:spacing w:val="-4"/>
        </w:rPr>
        <w:t xml:space="preserve"> </w:t>
      </w:r>
      <w:r>
        <w:rPr>
          <w:spacing w:val="-2"/>
        </w:rPr>
        <w:t>[сайт].</w:t>
      </w:r>
    </w:p>
    <w:p w:rsidR="00343CC4" w:rsidRPr="00487E66" w:rsidRDefault="00487E66">
      <w:pPr>
        <w:spacing w:before="5"/>
        <w:ind w:left="142"/>
        <w:rPr>
          <w:rFonts w:ascii="Calibri" w:hAnsi="Calibri"/>
          <w:lang w:val="en-US"/>
        </w:rPr>
      </w:pPr>
      <w:r w:rsidRPr="00487E66">
        <w:rPr>
          <w:sz w:val="24"/>
          <w:lang w:val="en-US"/>
        </w:rPr>
        <w:t>—</w:t>
      </w:r>
      <w:r w:rsidRPr="00487E66">
        <w:rPr>
          <w:spacing w:val="-2"/>
          <w:sz w:val="24"/>
          <w:lang w:val="en-US"/>
        </w:rPr>
        <w:t xml:space="preserve"> </w:t>
      </w:r>
      <w:r w:rsidRPr="00487E66">
        <w:rPr>
          <w:sz w:val="24"/>
          <w:lang w:val="en-US"/>
        </w:rPr>
        <w:t>URL:</w:t>
      </w:r>
      <w:r w:rsidRPr="00487E66">
        <w:rPr>
          <w:spacing w:val="-1"/>
          <w:sz w:val="24"/>
          <w:lang w:val="en-US"/>
        </w:rPr>
        <w:t xml:space="preserve"> </w:t>
      </w:r>
      <w:r w:rsidRPr="00487E66">
        <w:rPr>
          <w:rFonts w:ascii="Calibri" w:hAnsi="Calibri"/>
          <w:color w:val="486C97"/>
          <w:spacing w:val="-2"/>
          <w:u w:val="single" w:color="486C97"/>
          <w:lang w:val="en-US"/>
        </w:rPr>
        <w:t>https://</w:t>
      </w:r>
      <w:hyperlink r:id="rId192">
        <w:r w:rsidRPr="00487E66">
          <w:rPr>
            <w:rFonts w:ascii="Calibri" w:hAnsi="Calibri"/>
            <w:color w:val="486C97"/>
            <w:spacing w:val="-2"/>
            <w:u w:val="single" w:color="486C97"/>
            <w:lang w:val="en-US"/>
          </w:rPr>
          <w:t>www.urait.ru/bcode/511791</w:t>
        </w:r>
      </w:hyperlink>
    </w:p>
    <w:p w:rsidR="00343CC4" w:rsidRPr="00487E66" w:rsidRDefault="00343CC4">
      <w:pPr>
        <w:rPr>
          <w:rFonts w:ascii="Calibri" w:hAnsi="Calibri"/>
          <w:lang w:val="en-US"/>
        </w:rPr>
        <w:sectPr w:rsidR="00343CC4" w:rsidRPr="00487E66">
          <w:headerReference w:type="default" r:id="rId193"/>
          <w:footerReference w:type="default" r:id="rId194"/>
          <w:pgSz w:w="11910" w:h="16840"/>
          <w:pgMar w:top="1160" w:right="283" w:bottom="280" w:left="1559" w:header="749" w:footer="0" w:gutter="0"/>
          <w:cols w:space="720"/>
        </w:sectPr>
      </w:pPr>
    </w:p>
    <w:p w:rsidR="00343CC4" w:rsidRDefault="00487E66">
      <w:pPr>
        <w:pStyle w:val="2"/>
        <w:numPr>
          <w:ilvl w:val="0"/>
          <w:numId w:val="121"/>
        </w:numPr>
        <w:tabs>
          <w:tab w:val="left" w:pos="2780"/>
          <w:tab w:val="left" w:pos="3289"/>
        </w:tabs>
        <w:spacing w:before="80"/>
        <w:ind w:left="3289" w:right="2679" w:hanging="749"/>
        <w:jc w:val="left"/>
      </w:pPr>
      <w:r>
        <w:lastRenderedPageBreak/>
        <w:t>КОНТРОЛЬ</w:t>
      </w:r>
      <w:r>
        <w:rPr>
          <w:spacing w:val="-11"/>
        </w:rPr>
        <w:t xml:space="preserve"> </w:t>
      </w:r>
      <w:r>
        <w:t>И</w:t>
      </w:r>
      <w:r>
        <w:rPr>
          <w:spacing w:val="-10"/>
        </w:rPr>
        <w:t xml:space="preserve"> </w:t>
      </w:r>
      <w:r>
        <w:t>ОЦЕНКА</w:t>
      </w:r>
      <w:r>
        <w:rPr>
          <w:spacing w:val="-11"/>
        </w:rPr>
        <w:t xml:space="preserve"> </w:t>
      </w:r>
      <w:r>
        <w:t>РЕЗУЛЬТАТОВ ОСВОЕНИЯ ДИСЦИПЛИНЫ</w:t>
      </w:r>
    </w:p>
    <w:p w:rsidR="00343CC4" w:rsidRDefault="00343CC4">
      <w:pPr>
        <w:pStyle w:val="a3"/>
        <w:spacing w:before="8"/>
        <w:rPr>
          <w:b/>
          <w:sz w:val="1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3543"/>
        <w:gridCol w:w="3113"/>
      </w:tblGrid>
      <w:tr w:rsidR="00343CC4">
        <w:trPr>
          <w:trHeight w:val="635"/>
        </w:trPr>
        <w:tc>
          <w:tcPr>
            <w:tcW w:w="2974" w:type="dxa"/>
          </w:tcPr>
          <w:p w:rsidR="00343CC4" w:rsidRDefault="00487E66">
            <w:pPr>
              <w:pStyle w:val="TableParagraph"/>
              <w:spacing w:before="157"/>
              <w:ind w:left="314"/>
              <w:rPr>
                <w:b/>
                <w:sz w:val="24"/>
              </w:rPr>
            </w:pPr>
            <w:r>
              <w:rPr>
                <w:b/>
                <w:sz w:val="24"/>
              </w:rPr>
              <w:t>Результаты</w:t>
            </w:r>
            <w:r>
              <w:rPr>
                <w:b/>
                <w:spacing w:val="-4"/>
                <w:sz w:val="24"/>
              </w:rPr>
              <w:t xml:space="preserve"> </w:t>
            </w:r>
            <w:r>
              <w:rPr>
                <w:b/>
                <w:spacing w:val="-2"/>
                <w:sz w:val="24"/>
              </w:rPr>
              <w:t>обучения</w:t>
            </w:r>
          </w:p>
        </w:tc>
        <w:tc>
          <w:tcPr>
            <w:tcW w:w="3543" w:type="dxa"/>
          </w:tcPr>
          <w:p w:rsidR="00343CC4" w:rsidRDefault="00487E66">
            <w:pPr>
              <w:pStyle w:val="TableParagraph"/>
              <w:spacing w:line="275" w:lineRule="exact"/>
              <w:ind w:left="8" w:right="1"/>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3"/>
              <w:ind w:left="8"/>
              <w:jc w:val="center"/>
              <w:rPr>
                <w:b/>
                <w:sz w:val="24"/>
              </w:rPr>
            </w:pPr>
            <w:r>
              <w:rPr>
                <w:b/>
                <w:spacing w:val="-2"/>
                <w:sz w:val="24"/>
              </w:rPr>
              <w:t>компетенций</w:t>
            </w:r>
          </w:p>
        </w:tc>
        <w:tc>
          <w:tcPr>
            <w:tcW w:w="3113" w:type="dxa"/>
          </w:tcPr>
          <w:p w:rsidR="00343CC4" w:rsidRDefault="00487E66">
            <w:pPr>
              <w:pStyle w:val="TableParagraph"/>
              <w:spacing w:before="157"/>
              <w:ind w:left="695"/>
              <w:rPr>
                <w:b/>
                <w:sz w:val="24"/>
              </w:rPr>
            </w:pPr>
            <w:r>
              <w:rPr>
                <w:b/>
                <w:sz w:val="24"/>
              </w:rPr>
              <w:t xml:space="preserve">Методы </w:t>
            </w:r>
            <w:r>
              <w:rPr>
                <w:b/>
                <w:spacing w:val="-2"/>
                <w:sz w:val="24"/>
              </w:rPr>
              <w:t>оценки</w:t>
            </w:r>
          </w:p>
        </w:tc>
      </w:tr>
      <w:tr w:rsidR="00343CC4">
        <w:trPr>
          <w:trHeight w:val="6085"/>
        </w:trPr>
        <w:tc>
          <w:tcPr>
            <w:tcW w:w="2974" w:type="dxa"/>
            <w:tcBorders>
              <w:bottom w:val="nil"/>
            </w:tcBorders>
          </w:tcPr>
          <w:p w:rsidR="00343CC4" w:rsidRDefault="00487E66">
            <w:pPr>
              <w:pStyle w:val="TableParagraph"/>
              <w:spacing w:line="270" w:lineRule="exact"/>
              <w:ind w:left="107"/>
              <w:rPr>
                <w:b/>
                <w:i/>
                <w:sz w:val="24"/>
              </w:rPr>
            </w:pPr>
            <w:r>
              <w:rPr>
                <w:b/>
                <w:i/>
                <w:spacing w:val="-2"/>
                <w:sz w:val="24"/>
              </w:rPr>
              <w:t>Знает:</w:t>
            </w:r>
          </w:p>
          <w:p w:rsidR="00343CC4" w:rsidRDefault="00487E66">
            <w:pPr>
              <w:pStyle w:val="TableParagraph"/>
              <w:tabs>
                <w:tab w:val="left" w:pos="1247"/>
                <w:tab w:val="left" w:pos="1885"/>
                <w:tab w:val="left" w:pos="2003"/>
                <w:tab w:val="left" w:pos="2282"/>
                <w:tab w:val="left" w:pos="2627"/>
                <w:tab w:val="left" w:pos="2735"/>
              </w:tabs>
              <w:ind w:left="107" w:right="96"/>
              <w:rPr>
                <w:sz w:val="24"/>
              </w:rPr>
            </w:pPr>
            <w:r>
              <w:rPr>
                <w:spacing w:val="-2"/>
                <w:sz w:val="24"/>
              </w:rPr>
              <w:t>основные</w:t>
            </w:r>
            <w:r>
              <w:rPr>
                <w:sz w:val="24"/>
              </w:rPr>
              <w:tab/>
            </w:r>
            <w:r>
              <w:rPr>
                <w:sz w:val="24"/>
              </w:rPr>
              <w:tab/>
            </w:r>
            <w:r>
              <w:rPr>
                <w:sz w:val="24"/>
              </w:rPr>
              <w:tab/>
            </w:r>
            <w:r>
              <w:rPr>
                <w:sz w:val="24"/>
              </w:rPr>
              <w:tab/>
            </w:r>
            <w:r>
              <w:rPr>
                <w:spacing w:val="-2"/>
                <w:sz w:val="24"/>
              </w:rPr>
              <w:t>типы, конструктивные</w:t>
            </w:r>
            <w:r>
              <w:rPr>
                <w:spacing w:val="80"/>
                <w:sz w:val="24"/>
              </w:rPr>
              <w:t xml:space="preserve"> </w:t>
            </w:r>
            <w:r>
              <w:rPr>
                <w:spacing w:val="-2"/>
                <w:sz w:val="24"/>
              </w:rPr>
              <w:t>элементы,</w:t>
            </w:r>
            <w:r>
              <w:rPr>
                <w:sz w:val="24"/>
              </w:rPr>
              <w:tab/>
            </w:r>
            <w:r>
              <w:rPr>
                <w:sz w:val="24"/>
              </w:rPr>
              <w:tab/>
            </w:r>
            <w:r>
              <w:rPr>
                <w:sz w:val="24"/>
              </w:rPr>
              <w:tab/>
            </w:r>
            <w:r>
              <w:rPr>
                <w:spacing w:val="-2"/>
                <w:sz w:val="24"/>
              </w:rPr>
              <w:t>размеры сварных</w:t>
            </w:r>
            <w:r>
              <w:rPr>
                <w:sz w:val="24"/>
              </w:rPr>
              <w:tab/>
            </w:r>
            <w:r>
              <w:rPr>
                <w:spacing w:val="-2"/>
                <w:sz w:val="24"/>
              </w:rPr>
              <w:t>соединений</w:t>
            </w:r>
            <w:r>
              <w:rPr>
                <w:sz w:val="24"/>
              </w:rPr>
              <w:tab/>
            </w:r>
            <w:r>
              <w:rPr>
                <w:sz w:val="24"/>
              </w:rPr>
              <w:tab/>
            </w:r>
            <w:r>
              <w:rPr>
                <w:spacing w:val="-10"/>
                <w:sz w:val="24"/>
              </w:rPr>
              <w:t xml:space="preserve">и </w:t>
            </w:r>
            <w:r>
              <w:rPr>
                <w:spacing w:val="-2"/>
                <w:sz w:val="24"/>
              </w:rPr>
              <w:t>обозначение</w:t>
            </w:r>
            <w:r>
              <w:rPr>
                <w:sz w:val="24"/>
              </w:rPr>
              <w:tab/>
            </w:r>
            <w:r>
              <w:rPr>
                <w:spacing w:val="-6"/>
                <w:sz w:val="24"/>
              </w:rPr>
              <w:t>их</w:t>
            </w:r>
            <w:r>
              <w:rPr>
                <w:sz w:val="24"/>
              </w:rPr>
              <w:tab/>
            </w:r>
            <w:r>
              <w:rPr>
                <w:sz w:val="24"/>
              </w:rPr>
              <w:tab/>
            </w:r>
            <w:r>
              <w:rPr>
                <w:spacing w:val="-6"/>
                <w:sz w:val="24"/>
              </w:rPr>
              <w:t xml:space="preserve">на </w:t>
            </w:r>
            <w:r>
              <w:rPr>
                <w:spacing w:val="-2"/>
                <w:sz w:val="24"/>
              </w:rPr>
              <w:t>чертежах;</w:t>
            </w:r>
          </w:p>
          <w:p w:rsidR="00343CC4" w:rsidRDefault="00487E66">
            <w:pPr>
              <w:pStyle w:val="TableParagraph"/>
              <w:ind w:left="107"/>
              <w:rPr>
                <w:sz w:val="24"/>
              </w:rPr>
            </w:pPr>
            <w:r>
              <w:rPr>
                <w:sz w:val="24"/>
              </w:rPr>
              <w:t>основные группы и марки свариваемых материалов; основные</w:t>
            </w:r>
            <w:r>
              <w:rPr>
                <w:spacing w:val="40"/>
                <w:sz w:val="24"/>
              </w:rPr>
              <w:t xml:space="preserve"> </w:t>
            </w:r>
            <w:r>
              <w:rPr>
                <w:sz w:val="24"/>
              </w:rPr>
              <w:t>правила</w:t>
            </w:r>
            <w:r>
              <w:rPr>
                <w:spacing w:val="40"/>
                <w:sz w:val="24"/>
              </w:rPr>
              <w:t xml:space="preserve"> </w:t>
            </w:r>
            <w:r>
              <w:rPr>
                <w:sz w:val="24"/>
              </w:rPr>
              <w:t xml:space="preserve">чтения </w:t>
            </w:r>
            <w:r>
              <w:rPr>
                <w:spacing w:val="-2"/>
                <w:sz w:val="24"/>
              </w:rPr>
              <w:t>конструкторской документации;</w:t>
            </w:r>
          </w:p>
          <w:p w:rsidR="00343CC4" w:rsidRDefault="00487E66">
            <w:pPr>
              <w:pStyle w:val="TableParagraph"/>
              <w:tabs>
                <w:tab w:val="left" w:pos="1295"/>
                <w:tab w:val="left" w:pos="2742"/>
              </w:tabs>
              <w:ind w:left="107" w:right="99"/>
              <w:rPr>
                <w:sz w:val="24"/>
              </w:rPr>
            </w:pPr>
            <w:r>
              <w:rPr>
                <w:spacing w:val="-2"/>
                <w:sz w:val="24"/>
              </w:rPr>
              <w:t>общие</w:t>
            </w:r>
            <w:r>
              <w:rPr>
                <w:sz w:val="24"/>
              </w:rPr>
              <w:tab/>
            </w:r>
            <w:r>
              <w:rPr>
                <w:spacing w:val="-2"/>
                <w:sz w:val="24"/>
              </w:rPr>
              <w:t>сведения</w:t>
            </w:r>
            <w:r>
              <w:rPr>
                <w:sz w:val="24"/>
              </w:rPr>
              <w:tab/>
            </w:r>
            <w:r>
              <w:rPr>
                <w:spacing w:val="-10"/>
                <w:sz w:val="24"/>
              </w:rPr>
              <w:t xml:space="preserve">о </w:t>
            </w:r>
            <w:r>
              <w:rPr>
                <w:sz w:val="24"/>
              </w:rPr>
              <w:t xml:space="preserve">сборочных чертежах; </w:t>
            </w:r>
            <w:r>
              <w:rPr>
                <w:spacing w:val="-2"/>
                <w:sz w:val="24"/>
              </w:rPr>
              <w:t>основы машиностроительного черчения;</w:t>
            </w:r>
          </w:p>
          <w:p w:rsidR="00343CC4" w:rsidRDefault="00487E66">
            <w:pPr>
              <w:pStyle w:val="TableParagraph"/>
              <w:ind w:left="107" w:right="176"/>
              <w:rPr>
                <w:sz w:val="24"/>
              </w:rPr>
            </w:pPr>
            <w:r>
              <w:rPr>
                <w:sz w:val="24"/>
              </w:rPr>
              <w:t>требование единой системы</w:t>
            </w:r>
            <w:r>
              <w:rPr>
                <w:spacing w:val="-15"/>
                <w:sz w:val="24"/>
              </w:rPr>
              <w:t xml:space="preserve"> </w:t>
            </w:r>
            <w:r>
              <w:rPr>
                <w:sz w:val="24"/>
              </w:rPr>
              <w:t>конструкторской документации (ЕСКД).</w:t>
            </w:r>
          </w:p>
        </w:tc>
        <w:tc>
          <w:tcPr>
            <w:tcW w:w="3543" w:type="dxa"/>
            <w:tcBorders>
              <w:bottom w:val="nil"/>
            </w:tcBorders>
          </w:tcPr>
          <w:p w:rsidR="00343CC4" w:rsidRDefault="00487E66">
            <w:pPr>
              <w:pStyle w:val="TableParagraph"/>
              <w:ind w:left="107" w:right="92"/>
              <w:rPr>
                <w:sz w:val="24"/>
              </w:rPr>
            </w:pPr>
            <w:r>
              <w:rPr>
                <w:sz w:val="24"/>
              </w:rPr>
              <w:t>Успешность</w:t>
            </w:r>
            <w:r>
              <w:rPr>
                <w:spacing w:val="-15"/>
                <w:sz w:val="24"/>
              </w:rPr>
              <w:t xml:space="preserve"> </w:t>
            </w:r>
            <w:r>
              <w:rPr>
                <w:sz w:val="24"/>
              </w:rPr>
              <w:t>освоения</w:t>
            </w:r>
            <w:r>
              <w:rPr>
                <w:spacing w:val="-15"/>
                <w:sz w:val="24"/>
              </w:rPr>
              <w:t xml:space="preserve"> </w:t>
            </w:r>
            <w:r>
              <w:rPr>
                <w:sz w:val="24"/>
              </w:rPr>
              <w:t>знаний соответствует выполнению следующих требований:</w:t>
            </w:r>
          </w:p>
          <w:p w:rsidR="00343CC4" w:rsidRDefault="00487E66">
            <w:pPr>
              <w:pStyle w:val="TableParagraph"/>
              <w:tabs>
                <w:tab w:val="left" w:pos="625"/>
                <w:tab w:val="left" w:pos="1329"/>
                <w:tab w:val="left" w:pos="1691"/>
                <w:tab w:val="left" w:pos="1727"/>
                <w:tab w:val="left" w:pos="1799"/>
                <w:tab w:val="left" w:pos="1830"/>
                <w:tab w:val="left" w:pos="1890"/>
                <w:tab w:val="left" w:pos="1976"/>
                <w:tab w:val="left" w:pos="2219"/>
                <w:tab w:val="left" w:pos="2305"/>
                <w:tab w:val="left" w:pos="2413"/>
                <w:tab w:val="left" w:pos="2481"/>
                <w:tab w:val="left" w:pos="3059"/>
                <w:tab w:val="left" w:pos="3306"/>
              </w:tabs>
              <w:ind w:left="107" w:right="92"/>
              <w:rPr>
                <w:sz w:val="24"/>
              </w:rPr>
            </w:pPr>
            <w:r>
              <w:rPr>
                <w:spacing w:val="-10"/>
                <w:sz w:val="24"/>
              </w:rPr>
              <w:t>-</w:t>
            </w:r>
            <w:r>
              <w:rPr>
                <w:sz w:val="24"/>
              </w:rPr>
              <w:tab/>
            </w:r>
            <w:r>
              <w:rPr>
                <w:spacing w:val="-2"/>
                <w:sz w:val="24"/>
              </w:rPr>
              <w:t>обучающийся</w:t>
            </w:r>
            <w:r>
              <w:rPr>
                <w:sz w:val="24"/>
              </w:rPr>
              <w:tab/>
            </w:r>
            <w:r>
              <w:rPr>
                <w:sz w:val="24"/>
              </w:rPr>
              <w:tab/>
            </w:r>
            <w:r>
              <w:rPr>
                <w:sz w:val="24"/>
              </w:rPr>
              <w:tab/>
            </w:r>
            <w:r>
              <w:rPr>
                <w:sz w:val="24"/>
              </w:rPr>
              <w:tab/>
            </w:r>
            <w:r>
              <w:rPr>
                <w:spacing w:val="-2"/>
                <w:sz w:val="24"/>
              </w:rPr>
              <w:t>свободно производит</w:t>
            </w:r>
            <w:r>
              <w:rPr>
                <w:sz w:val="24"/>
              </w:rPr>
              <w:tab/>
            </w:r>
            <w:r>
              <w:rPr>
                <w:sz w:val="24"/>
              </w:rPr>
              <w:tab/>
            </w:r>
            <w:r>
              <w:rPr>
                <w:spacing w:val="-39"/>
                <w:sz w:val="24"/>
              </w:rPr>
              <w:t xml:space="preserve"> </w:t>
            </w:r>
            <w:r>
              <w:rPr>
                <w:rFonts w:ascii="Calibri" w:hAnsi="Calibri"/>
                <w:sz w:val="24"/>
              </w:rPr>
              <w:t>п</w:t>
            </w:r>
            <w:r>
              <w:rPr>
                <w:sz w:val="24"/>
              </w:rPr>
              <w:t>остроение</w:t>
            </w:r>
            <w:r>
              <w:rPr>
                <w:sz w:val="24"/>
              </w:rPr>
              <w:tab/>
            </w:r>
            <w:r>
              <w:rPr>
                <w:sz w:val="24"/>
              </w:rPr>
              <w:tab/>
            </w:r>
            <w:r>
              <w:rPr>
                <w:spacing w:val="-10"/>
                <w:sz w:val="24"/>
              </w:rPr>
              <w:t xml:space="preserve">и </w:t>
            </w:r>
            <w:r>
              <w:rPr>
                <w:spacing w:val="-2"/>
                <w:sz w:val="24"/>
              </w:rPr>
              <w:t>разработку</w:t>
            </w:r>
            <w:r>
              <w:rPr>
                <w:sz w:val="24"/>
              </w:rPr>
              <w:tab/>
            </w:r>
            <w:r>
              <w:rPr>
                <w:sz w:val="24"/>
              </w:rPr>
              <w:tab/>
            </w:r>
            <w:r>
              <w:rPr>
                <w:sz w:val="24"/>
              </w:rPr>
              <w:tab/>
            </w:r>
            <w:r>
              <w:rPr>
                <w:sz w:val="24"/>
              </w:rPr>
              <w:tab/>
            </w:r>
            <w:r>
              <w:rPr>
                <w:spacing w:val="-2"/>
                <w:sz w:val="24"/>
              </w:rPr>
              <w:t>чертежей</w:t>
            </w:r>
            <w:r>
              <w:rPr>
                <w:sz w:val="24"/>
              </w:rPr>
              <w:tab/>
            </w:r>
            <w:r>
              <w:rPr>
                <w:sz w:val="24"/>
              </w:rPr>
              <w:tab/>
            </w:r>
            <w:r>
              <w:rPr>
                <w:spacing w:val="-45"/>
                <w:sz w:val="24"/>
              </w:rPr>
              <w:t xml:space="preserve"> </w:t>
            </w:r>
            <w:r>
              <w:rPr>
                <w:spacing w:val="-4"/>
                <w:sz w:val="24"/>
              </w:rPr>
              <w:t xml:space="preserve">в </w:t>
            </w:r>
            <w:r>
              <w:rPr>
                <w:spacing w:val="-2"/>
                <w:sz w:val="24"/>
              </w:rPr>
              <w:t>соответствии</w:t>
            </w:r>
            <w:r>
              <w:rPr>
                <w:sz w:val="24"/>
              </w:rPr>
              <w:tab/>
            </w:r>
            <w:r>
              <w:rPr>
                <w:sz w:val="24"/>
              </w:rPr>
              <w:tab/>
            </w:r>
            <w:r>
              <w:rPr>
                <w:sz w:val="24"/>
              </w:rPr>
              <w:tab/>
            </w:r>
            <w:r>
              <w:rPr>
                <w:sz w:val="24"/>
              </w:rPr>
              <w:tab/>
            </w:r>
            <w:r>
              <w:rPr>
                <w:sz w:val="24"/>
              </w:rPr>
              <w:tab/>
            </w:r>
            <w:r>
              <w:rPr>
                <w:spacing w:val="-10"/>
                <w:sz w:val="24"/>
              </w:rPr>
              <w:t>с</w:t>
            </w:r>
            <w:r>
              <w:rPr>
                <w:sz w:val="24"/>
              </w:rPr>
              <w:tab/>
            </w:r>
            <w:r>
              <w:rPr>
                <w:sz w:val="24"/>
              </w:rPr>
              <w:tab/>
            </w:r>
            <w:r>
              <w:rPr>
                <w:sz w:val="24"/>
              </w:rPr>
              <w:tab/>
            </w:r>
            <w:r>
              <w:rPr>
                <w:spacing w:val="-53"/>
                <w:sz w:val="24"/>
              </w:rPr>
              <w:t xml:space="preserve"> </w:t>
            </w:r>
            <w:r>
              <w:rPr>
                <w:spacing w:val="-2"/>
                <w:sz w:val="24"/>
              </w:rPr>
              <w:t>законами, методами</w:t>
            </w:r>
            <w:r>
              <w:rPr>
                <w:sz w:val="24"/>
              </w:rPr>
              <w:tab/>
            </w:r>
            <w:r>
              <w:rPr>
                <w:sz w:val="24"/>
              </w:rPr>
              <w:tab/>
            </w:r>
            <w:r>
              <w:rPr>
                <w:spacing w:val="-10"/>
                <w:sz w:val="24"/>
              </w:rPr>
              <w:t>и</w:t>
            </w:r>
            <w:r>
              <w:rPr>
                <w:sz w:val="24"/>
              </w:rPr>
              <w:tab/>
            </w:r>
            <w:r>
              <w:rPr>
                <w:sz w:val="24"/>
              </w:rPr>
              <w:tab/>
            </w:r>
            <w:r>
              <w:rPr>
                <w:sz w:val="24"/>
              </w:rPr>
              <w:tab/>
            </w:r>
            <w:r>
              <w:rPr>
                <w:sz w:val="24"/>
              </w:rPr>
              <w:tab/>
            </w:r>
            <w:r>
              <w:rPr>
                <w:sz w:val="24"/>
              </w:rPr>
              <w:tab/>
            </w:r>
            <w:r>
              <w:rPr>
                <w:sz w:val="24"/>
              </w:rPr>
              <w:tab/>
            </w:r>
            <w:r>
              <w:rPr>
                <w:spacing w:val="-2"/>
                <w:sz w:val="24"/>
              </w:rPr>
              <w:t xml:space="preserve">приемами </w:t>
            </w:r>
            <w:r>
              <w:rPr>
                <w:sz w:val="24"/>
              </w:rPr>
              <w:t xml:space="preserve">проекционного черчения; </w:t>
            </w:r>
            <w:r>
              <w:rPr>
                <w:spacing w:val="-2"/>
                <w:sz w:val="24"/>
              </w:rPr>
              <w:t>построение</w:t>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pacing w:val="-2"/>
                <w:sz w:val="24"/>
              </w:rPr>
              <w:t>разработку чертежей</w:t>
            </w:r>
            <w:r>
              <w:rPr>
                <w:sz w:val="24"/>
              </w:rPr>
              <w:tab/>
            </w:r>
            <w:r>
              <w:rPr>
                <w:spacing w:val="-10"/>
                <w:sz w:val="24"/>
              </w:rPr>
              <w:t>в</w:t>
            </w:r>
            <w:r>
              <w:rPr>
                <w:sz w:val="24"/>
              </w:rPr>
              <w:tab/>
            </w:r>
            <w:r>
              <w:rPr>
                <w:spacing w:val="-47"/>
                <w:sz w:val="24"/>
              </w:rPr>
              <w:t xml:space="preserve"> </w:t>
            </w:r>
            <w:r>
              <w:rPr>
                <w:sz w:val="24"/>
              </w:rPr>
              <w:t>соответствии</w:t>
            </w:r>
            <w:r>
              <w:rPr>
                <w:sz w:val="24"/>
              </w:rPr>
              <w:tab/>
            </w:r>
            <w:r>
              <w:rPr>
                <w:spacing w:val="-37"/>
                <w:sz w:val="24"/>
              </w:rPr>
              <w:t xml:space="preserve"> </w:t>
            </w:r>
            <w:r>
              <w:rPr>
                <w:spacing w:val="-6"/>
                <w:sz w:val="24"/>
              </w:rPr>
              <w:t xml:space="preserve">с </w:t>
            </w:r>
            <w:r>
              <w:rPr>
                <w:sz w:val="24"/>
              </w:rPr>
              <w:t>ЕСКД;</w:t>
            </w:r>
            <w:r>
              <w:rPr>
                <w:spacing w:val="40"/>
                <w:sz w:val="24"/>
              </w:rPr>
              <w:t xml:space="preserve"> </w:t>
            </w:r>
            <w:r>
              <w:rPr>
                <w:sz w:val="24"/>
              </w:rPr>
              <w:t>применяет</w:t>
            </w:r>
            <w:r>
              <w:rPr>
                <w:spacing w:val="40"/>
                <w:sz w:val="24"/>
              </w:rPr>
              <w:t xml:space="preserve"> </w:t>
            </w:r>
            <w:r>
              <w:rPr>
                <w:sz w:val="24"/>
              </w:rPr>
              <w:t>на</w:t>
            </w:r>
            <w:r>
              <w:rPr>
                <w:spacing w:val="56"/>
                <w:sz w:val="24"/>
              </w:rPr>
              <w:t xml:space="preserve"> </w:t>
            </w:r>
            <w:r>
              <w:rPr>
                <w:sz w:val="24"/>
              </w:rPr>
              <w:t>практике правила</w:t>
            </w:r>
            <w:r>
              <w:rPr>
                <w:spacing w:val="40"/>
                <w:sz w:val="24"/>
              </w:rPr>
              <w:t xml:space="preserve"> </w:t>
            </w:r>
            <w:r>
              <w:rPr>
                <w:sz w:val="24"/>
              </w:rPr>
              <w:t>оформления</w:t>
            </w:r>
            <w:r>
              <w:rPr>
                <w:spacing w:val="40"/>
                <w:sz w:val="24"/>
              </w:rPr>
              <w:t xml:space="preserve"> </w:t>
            </w:r>
            <w:r>
              <w:rPr>
                <w:sz w:val="24"/>
              </w:rPr>
              <w:t>и</w:t>
            </w:r>
            <w:r>
              <w:rPr>
                <w:spacing w:val="40"/>
                <w:sz w:val="24"/>
              </w:rPr>
              <w:t xml:space="preserve"> </w:t>
            </w:r>
            <w:r>
              <w:rPr>
                <w:sz w:val="24"/>
              </w:rPr>
              <w:t xml:space="preserve">чтения </w:t>
            </w:r>
            <w:r>
              <w:rPr>
                <w:spacing w:val="-2"/>
                <w:sz w:val="24"/>
              </w:rPr>
              <w:t>конструкторской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0"/>
                <w:sz w:val="24"/>
              </w:rPr>
              <w:t xml:space="preserve">и </w:t>
            </w:r>
            <w:r>
              <w:rPr>
                <w:spacing w:val="-2"/>
                <w:sz w:val="24"/>
              </w:rPr>
              <w:t>документации;</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выполненет </w:t>
            </w:r>
            <w:r>
              <w:rPr>
                <w:sz w:val="24"/>
              </w:rPr>
              <w:t>чертежи,</w:t>
            </w:r>
            <w:r>
              <w:rPr>
                <w:spacing w:val="39"/>
                <w:sz w:val="24"/>
              </w:rPr>
              <w:t xml:space="preserve"> </w:t>
            </w:r>
            <w:r>
              <w:rPr>
                <w:sz w:val="24"/>
              </w:rPr>
              <w:t>технические</w:t>
            </w:r>
            <w:r>
              <w:rPr>
                <w:spacing w:val="39"/>
                <w:sz w:val="24"/>
              </w:rPr>
              <w:t xml:space="preserve"> </w:t>
            </w:r>
            <w:r>
              <w:rPr>
                <w:sz w:val="24"/>
              </w:rPr>
              <w:t>рисунки, эскизы</w:t>
            </w:r>
            <w:r>
              <w:rPr>
                <w:spacing w:val="-15"/>
                <w:sz w:val="24"/>
              </w:rPr>
              <w:t xml:space="preserve"> </w:t>
            </w:r>
            <w:r>
              <w:rPr>
                <w:sz w:val="24"/>
              </w:rPr>
              <w:t>и</w:t>
            </w:r>
            <w:r>
              <w:rPr>
                <w:spacing w:val="-15"/>
                <w:sz w:val="24"/>
              </w:rPr>
              <w:t xml:space="preserve"> </w:t>
            </w:r>
            <w:r>
              <w:rPr>
                <w:sz w:val="24"/>
              </w:rPr>
              <w:t>схемы,</w:t>
            </w:r>
            <w:r>
              <w:rPr>
                <w:spacing w:val="-15"/>
                <w:sz w:val="24"/>
              </w:rPr>
              <w:t xml:space="preserve"> </w:t>
            </w:r>
            <w:r>
              <w:rPr>
                <w:sz w:val="24"/>
              </w:rPr>
              <w:t>геометрические построений</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 xml:space="preserve">с </w:t>
            </w:r>
            <w:r>
              <w:rPr>
                <w:spacing w:val="-2"/>
                <w:sz w:val="24"/>
              </w:rPr>
              <w:t>правилами</w:t>
            </w:r>
            <w:r>
              <w:rPr>
                <w:sz w:val="24"/>
              </w:rPr>
              <w:tab/>
            </w:r>
            <w:r>
              <w:rPr>
                <w:sz w:val="24"/>
              </w:rPr>
              <w:tab/>
            </w:r>
            <w:r>
              <w:rPr>
                <w:sz w:val="24"/>
              </w:rPr>
              <w:tab/>
            </w:r>
            <w:r>
              <w:rPr>
                <w:sz w:val="24"/>
              </w:rPr>
              <w:tab/>
            </w:r>
            <w:r>
              <w:rPr>
                <w:sz w:val="24"/>
              </w:rPr>
              <w:tab/>
            </w:r>
            <w:r>
              <w:rPr>
                <w:sz w:val="24"/>
              </w:rPr>
              <w:tab/>
            </w:r>
            <w:r>
              <w:rPr>
                <w:sz w:val="24"/>
              </w:rPr>
              <w:tab/>
            </w:r>
            <w:r>
              <w:rPr>
                <w:spacing w:val="-2"/>
                <w:sz w:val="24"/>
              </w:rPr>
              <w:t>вычерчивания технических</w:t>
            </w:r>
            <w:r>
              <w:rPr>
                <w:sz w:val="24"/>
              </w:rPr>
              <w:tab/>
            </w:r>
            <w:r>
              <w:rPr>
                <w:sz w:val="24"/>
              </w:rPr>
              <w:tab/>
            </w:r>
            <w:r>
              <w:rPr>
                <w:sz w:val="24"/>
              </w:rPr>
              <w:tab/>
            </w:r>
            <w:r>
              <w:rPr>
                <w:sz w:val="24"/>
              </w:rPr>
              <w:tab/>
            </w:r>
            <w:r>
              <w:rPr>
                <w:spacing w:val="-2"/>
                <w:sz w:val="24"/>
              </w:rPr>
              <w:t>деталей</w:t>
            </w:r>
            <w:r>
              <w:rPr>
                <w:sz w:val="24"/>
              </w:rPr>
              <w:tab/>
            </w:r>
            <w:r>
              <w:rPr>
                <w:spacing w:val="-4"/>
                <w:sz w:val="24"/>
              </w:rPr>
              <w:t xml:space="preserve">при </w:t>
            </w:r>
            <w:r>
              <w:rPr>
                <w:sz w:val="24"/>
              </w:rPr>
              <w:t>подготовке различных заданий</w:t>
            </w:r>
          </w:p>
        </w:tc>
        <w:tc>
          <w:tcPr>
            <w:tcW w:w="3113" w:type="dxa"/>
            <w:tcBorders>
              <w:bottom w:val="nil"/>
            </w:tcBorders>
          </w:tcPr>
          <w:p w:rsidR="00343CC4" w:rsidRDefault="00487E66">
            <w:pPr>
              <w:pStyle w:val="TableParagraph"/>
              <w:ind w:left="106" w:right="98"/>
            </w:pPr>
            <w:r>
              <w:rPr>
                <w:b/>
                <w:sz w:val="24"/>
              </w:rPr>
              <w:t xml:space="preserve">Текущий контроль: </w:t>
            </w:r>
            <w:r>
              <w:t>Устные</w:t>
            </w:r>
            <w:r>
              <w:rPr>
                <w:spacing w:val="-11"/>
              </w:rPr>
              <w:t xml:space="preserve"> </w:t>
            </w:r>
            <w:r>
              <w:t>и</w:t>
            </w:r>
            <w:r>
              <w:rPr>
                <w:spacing w:val="-11"/>
              </w:rPr>
              <w:t xml:space="preserve"> </w:t>
            </w:r>
            <w:r>
              <w:t>письменные</w:t>
            </w:r>
            <w:r>
              <w:rPr>
                <w:spacing w:val="-14"/>
              </w:rPr>
              <w:t xml:space="preserve"> </w:t>
            </w:r>
            <w:r>
              <w:t xml:space="preserve">опросы, оценка результатов выполнения практической </w:t>
            </w:r>
            <w:r>
              <w:rPr>
                <w:spacing w:val="-2"/>
              </w:rPr>
              <w:t>работы.</w:t>
            </w:r>
          </w:p>
        </w:tc>
      </w:tr>
      <w:tr w:rsidR="00343CC4">
        <w:trPr>
          <w:trHeight w:val="4694"/>
        </w:trPr>
        <w:tc>
          <w:tcPr>
            <w:tcW w:w="2974" w:type="dxa"/>
            <w:tcBorders>
              <w:top w:val="nil"/>
            </w:tcBorders>
          </w:tcPr>
          <w:p w:rsidR="00343CC4" w:rsidRDefault="00343CC4">
            <w:pPr>
              <w:pStyle w:val="TableParagraph"/>
              <w:spacing w:before="261"/>
              <w:rPr>
                <w:b/>
                <w:sz w:val="24"/>
              </w:rPr>
            </w:pPr>
          </w:p>
          <w:p w:rsidR="00343CC4" w:rsidRDefault="00487E66">
            <w:pPr>
              <w:pStyle w:val="TableParagraph"/>
              <w:spacing w:line="237" w:lineRule="auto"/>
              <w:ind w:left="107" w:right="1017"/>
              <w:rPr>
                <w:sz w:val="24"/>
              </w:rPr>
            </w:pPr>
            <w:r>
              <w:rPr>
                <w:b/>
                <w:i/>
                <w:spacing w:val="-2"/>
                <w:sz w:val="24"/>
              </w:rPr>
              <w:t xml:space="preserve">Умеет: </w:t>
            </w:r>
            <w:r>
              <w:rPr>
                <w:spacing w:val="-2"/>
                <w:sz w:val="24"/>
              </w:rPr>
              <w:t>пользоваться конструкторской, производственно-</w:t>
            </w:r>
          </w:p>
          <w:p w:rsidR="00343CC4" w:rsidRDefault="00487E66">
            <w:pPr>
              <w:pStyle w:val="TableParagraph"/>
              <w:tabs>
                <w:tab w:val="left" w:pos="2512"/>
                <w:tab w:val="left" w:pos="2735"/>
              </w:tabs>
              <w:spacing w:before="4"/>
              <w:ind w:left="107" w:right="97"/>
              <w:rPr>
                <w:sz w:val="24"/>
              </w:rPr>
            </w:pPr>
            <w:r>
              <w:rPr>
                <w:spacing w:val="-2"/>
                <w:sz w:val="24"/>
              </w:rPr>
              <w:t>технологической</w:t>
            </w:r>
            <w:r>
              <w:rPr>
                <w:sz w:val="24"/>
              </w:rPr>
              <w:tab/>
            </w:r>
            <w:r>
              <w:rPr>
                <w:sz w:val="24"/>
              </w:rPr>
              <w:tab/>
            </w:r>
            <w:r>
              <w:rPr>
                <w:spacing w:val="-10"/>
                <w:sz w:val="24"/>
              </w:rPr>
              <w:t xml:space="preserve">и </w:t>
            </w:r>
            <w:r>
              <w:rPr>
                <w:spacing w:val="-2"/>
                <w:sz w:val="24"/>
              </w:rPr>
              <w:t>нормативной документацией</w:t>
            </w:r>
            <w:r>
              <w:rPr>
                <w:sz w:val="24"/>
              </w:rPr>
              <w:tab/>
            </w:r>
            <w:r>
              <w:rPr>
                <w:spacing w:val="-4"/>
                <w:sz w:val="24"/>
              </w:rPr>
              <w:t xml:space="preserve">для </w:t>
            </w:r>
            <w:r>
              <w:rPr>
                <w:spacing w:val="-2"/>
                <w:sz w:val="24"/>
              </w:rPr>
              <w:t>выполнения профессиональной деятельности;</w:t>
            </w:r>
          </w:p>
          <w:p w:rsidR="00343CC4" w:rsidRDefault="00487E66">
            <w:pPr>
              <w:pStyle w:val="TableParagraph"/>
              <w:ind w:left="107"/>
              <w:rPr>
                <w:sz w:val="24"/>
              </w:rPr>
            </w:pPr>
            <w:r>
              <w:rPr>
                <w:sz w:val="24"/>
              </w:rPr>
              <w:t>читать</w:t>
            </w:r>
            <w:r>
              <w:rPr>
                <w:spacing w:val="-15"/>
                <w:sz w:val="24"/>
              </w:rPr>
              <w:t xml:space="preserve"> </w:t>
            </w:r>
            <w:r>
              <w:rPr>
                <w:sz w:val="24"/>
              </w:rPr>
              <w:t>чертежи</w:t>
            </w:r>
            <w:r>
              <w:rPr>
                <w:spacing w:val="-15"/>
                <w:sz w:val="24"/>
              </w:rPr>
              <w:t xml:space="preserve"> </w:t>
            </w:r>
            <w:r>
              <w:rPr>
                <w:sz w:val="24"/>
              </w:rPr>
              <w:t>средней сложности и сложных конструкций, изделий, узлов и деталей</w:t>
            </w:r>
          </w:p>
        </w:tc>
        <w:tc>
          <w:tcPr>
            <w:tcW w:w="3543" w:type="dxa"/>
            <w:tcBorders>
              <w:top w:val="nil"/>
            </w:tcBorders>
          </w:tcPr>
          <w:p w:rsidR="00343CC4" w:rsidRDefault="00487E66">
            <w:pPr>
              <w:pStyle w:val="TableParagraph"/>
              <w:spacing w:before="271"/>
              <w:ind w:left="107" w:right="92"/>
              <w:rPr>
                <w:sz w:val="24"/>
              </w:rPr>
            </w:pPr>
            <w:r>
              <w:rPr>
                <w:sz w:val="24"/>
              </w:rPr>
              <w:t>Успешность</w:t>
            </w:r>
            <w:r>
              <w:rPr>
                <w:spacing w:val="-13"/>
                <w:sz w:val="24"/>
              </w:rPr>
              <w:t xml:space="preserve"> </w:t>
            </w:r>
            <w:r>
              <w:rPr>
                <w:sz w:val="24"/>
              </w:rPr>
              <w:t>освоения</w:t>
            </w:r>
            <w:r>
              <w:rPr>
                <w:spacing w:val="-12"/>
                <w:sz w:val="24"/>
              </w:rPr>
              <w:t xml:space="preserve"> </w:t>
            </w:r>
            <w:r>
              <w:rPr>
                <w:sz w:val="24"/>
              </w:rPr>
              <w:t>умений</w:t>
            </w:r>
            <w:r>
              <w:rPr>
                <w:spacing w:val="-13"/>
                <w:sz w:val="24"/>
              </w:rPr>
              <w:t xml:space="preserve"> </w:t>
            </w:r>
            <w:r>
              <w:rPr>
                <w:sz w:val="24"/>
              </w:rPr>
              <w:t xml:space="preserve">и навыков соответствует выполнению следующих </w:t>
            </w:r>
            <w:r>
              <w:rPr>
                <w:spacing w:val="-2"/>
                <w:sz w:val="24"/>
              </w:rPr>
              <w:t>требований:</w:t>
            </w:r>
          </w:p>
          <w:p w:rsidR="00343CC4" w:rsidRDefault="00487E66">
            <w:pPr>
              <w:pStyle w:val="TableParagraph"/>
              <w:tabs>
                <w:tab w:val="left" w:pos="2521"/>
              </w:tabs>
              <w:ind w:left="107" w:right="94"/>
              <w:rPr>
                <w:sz w:val="24"/>
              </w:rPr>
            </w:pPr>
            <w:r>
              <w:rPr>
                <w:sz w:val="24"/>
              </w:rPr>
              <w:t xml:space="preserve">- обучающийся точно и быстро </w:t>
            </w:r>
            <w:r>
              <w:rPr>
                <w:spacing w:val="-2"/>
                <w:sz w:val="24"/>
              </w:rPr>
              <w:t>читает</w:t>
            </w:r>
            <w:r>
              <w:rPr>
                <w:sz w:val="24"/>
              </w:rPr>
              <w:tab/>
            </w:r>
            <w:r>
              <w:rPr>
                <w:spacing w:val="-2"/>
                <w:sz w:val="24"/>
              </w:rPr>
              <w:t>чертежи,</w:t>
            </w:r>
          </w:p>
          <w:p w:rsidR="00343CC4" w:rsidRDefault="00487E66">
            <w:pPr>
              <w:pStyle w:val="TableParagraph"/>
              <w:tabs>
                <w:tab w:val="left" w:pos="2727"/>
                <w:tab w:val="left" w:pos="3306"/>
              </w:tabs>
              <w:ind w:left="107" w:right="96"/>
              <w:rPr>
                <w:sz w:val="24"/>
              </w:rPr>
            </w:pPr>
            <w:r>
              <w:rPr>
                <w:spacing w:val="-2"/>
                <w:sz w:val="24"/>
              </w:rPr>
              <w:t>технологические</w:t>
            </w:r>
            <w:r>
              <w:rPr>
                <w:sz w:val="24"/>
              </w:rPr>
              <w:tab/>
            </w:r>
            <w:r>
              <w:rPr>
                <w:spacing w:val="-2"/>
                <w:sz w:val="24"/>
              </w:rPr>
              <w:t>схемы, спецификации</w:t>
            </w:r>
            <w:r>
              <w:rPr>
                <w:sz w:val="24"/>
              </w:rPr>
              <w:tab/>
            </w:r>
            <w:r>
              <w:rPr>
                <w:sz w:val="24"/>
              </w:rPr>
              <w:tab/>
            </w:r>
            <w:r>
              <w:rPr>
                <w:spacing w:val="-10"/>
                <w:sz w:val="24"/>
              </w:rPr>
              <w:t>и</w:t>
            </w:r>
          </w:p>
          <w:p w:rsidR="00343CC4" w:rsidRDefault="00487E66">
            <w:pPr>
              <w:pStyle w:val="TableParagraph"/>
              <w:tabs>
                <w:tab w:val="left" w:pos="1242"/>
                <w:tab w:val="left" w:pos="1928"/>
                <w:tab w:val="left" w:pos="2343"/>
                <w:tab w:val="left" w:pos="2483"/>
                <w:tab w:val="left" w:pos="2874"/>
                <w:tab w:val="left" w:pos="3323"/>
              </w:tabs>
              <w:spacing w:line="270" w:lineRule="atLeast"/>
              <w:ind w:left="107" w:right="94"/>
              <w:rPr>
                <w:sz w:val="24"/>
              </w:rPr>
            </w:pPr>
            <w:r>
              <w:rPr>
                <w:spacing w:val="-2"/>
                <w:sz w:val="24"/>
              </w:rPr>
              <w:t>технологическую</w:t>
            </w:r>
            <w:r>
              <w:rPr>
                <w:spacing w:val="80"/>
                <w:sz w:val="24"/>
              </w:rPr>
              <w:t xml:space="preserve"> </w:t>
            </w:r>
            <w:r>
              <w:rPr>
                <w:spacing w:val="-2"/>
                <w:sz w:val="24"/>
              </w:rPr>
              <w:t>документацию</w:t>
            </w:r>
            <w:r>
              <w:rPr>
                <w:sz w:val="24"/>
              </w:rPr>
              <w:tab/>
            </w:r>
            <w:r>
              <w:rPr>
                <w:spacing w:val="-6"/>
                <w:sz w:val="24"/>
              </w:rPr>
              <w:t>по</w:t>
            </w:r>
            <w:r>
              <w:rPr>
                <w:sz w:val="24"/>
              </w:rPr>
              <w:tab/>
            </w:r>
            <w:r>
              <w:rPr>
                <w:sz w:val="24"/>
              </w:rPr>
              <w:tab/>
            </w:r>
            <w:r>
              <w:rPr>
                <w:spacing w:val="-2"/>
                <w:sz w:val="24"/>
              </w:rPr>
              <w:t>профилю специальности;</w:t>
            </w:r>
            <w:r>
              <w:rPr>
                <w:sz w:val="24"/>
              </w:rPr>
              <w:tab/>
            </w:r>
            <w:r>
              <w:rPr>
                <w:sz w:val="24"/>
              </w:rPr>
              <w:tab/>
            </w:r>
            <w:r>
              <w:rPr>
                <w:spacing w:val="-2"/>
                <w:sz w:val="24"/>
              </w:rPr>
              <w:t xml:space="preserve">выполняет </w:t>
            </w:r>
            <w:r>
              <w:rPr>
                <w:sz w:val="24"/>
              </w:rPr>
              <w:t>эскизы,</w:t>
            </w:r>
            <w:r>
              <w:rPr>
                <w:spacing w:val="29"/>
                <w:sz w:val="24"/>
              </w:rPr>
              <w:t xml:space="preserve"> </w:t>
            </w:r>
            <w:r>
              <w:rPr>
                <w:sz w:val="24"/>
              </w:rPr>
              <w:t>технические</w:t>
            </w:r>
            <w:r>
              <w:rPr>
                <w:spacing w:val="29"/>
                <w:sz w:val="24"/>
              </w:rPr>
              <w:t xml:space="preserve"> </w:t>
            </w:r>
            <w:r>
              <w:rPr>
                <w:sz w:val="24"/>
              </w:rPr>
              <w:t>рисунки</w:t>
            </w:r>
            <w:r>
              <w:rPr>
                <w:spacing w:val="31"/>
                <w:sz w:val="24"/>
              </w:rPr>
              <w:t xml:space="preserve"> </w:t>
            </w:r>
            <w:r>
              <w:rPr>
                <w:sz w:val="24"/>
              </w:rPr>
              <w:t>и чертежи деталей, их элементов, узлов,</w:t>
            </w:r>
            <w:r>
              <w:rPr>
                <w:spacing w:val="80"/>
                <w:sz w:val="24"/>
              </w:rPr>
              <w:t xml:space="preserve"> </w:t>
            </w:r>
            <w:r>
              <w:rPr>
                <w:sz w:val="24"/>
              </w:rPr>
              <w:t>согласно</w:t>
            </w:r>
            <w:r>
              <w:rPr>
                <w:spacing w:val="80"/>
                <w:sz w:val="24"/>
              </w:rPr>
              <w:t xml:space="preserve"> </w:t>
            </w:r>
            <w:r>
              <w:rPr>
                <w:sz w:val="24"/>
              </w:rPr>
              <w:t>указанным</w:t>
            </w:r>
            <w:r>
              <w:rPr>
                <w:spacing w:val="80"/>
                <w:sz w:val="24"/>
              </w:rPr>
              <w:t xml:space="preserve"> </w:t>
            </w:r>
            <w:r>
              <w:rPr>
                <w:sz w:val="24"/>
              </w:rPr>
              <w:t xml:space="preserve">в </w:t>
            </w:r>
            <w:r>
              <w:rPr>
                <w:spacing w:val="-2"/>
                <w:sz w:val="24"/>
              </w:rPr>
              <w:t>задании</w:t>
            </w:r>
            <w:r>
              <w:rPr>
                <w:sz w:val="24"/>
              </w:rPr>
              <w:tab/>
            </w:r>
            <w:r>
              <w:rPr>
                <w:spacing w:val="-2"/>
                <w:sz w:val="24"/>
              </w:rPr>
              <w:t>требованиям</w:t>
            </w:r>
            <w:r>
              <w:rPr>
                <w:sz w:val="24"/>
              </w:rPr>
              <w:tab/>
            </w:r>
            <w:r>
              <w:rPr>
                <w:spacing w:val="-10"/>
                <w:sz w:val="24"/>
              </w:rPr>
              <w:t>и</w:t>
            </w:r>
            <w:r>
              <w:rPr>
                <w:sz w:val="24"/>
              </w:rPr>
              <w:tab/>
            </w:r>
            <w:r>
              <w:rPr>
                <w:spacing w:val="-10"/>
                <w:sz w:val="24"/>
              </w:rPr>
              <w:t xml:space="preserve">в </w:t>
            </w:r>
            <w:r>
              <w:rPr>
                <w:sz w:val="24"/>
              </w:rPr>
              <w:t>соответствии стандартам.</w:t>
            </w:r>
          </w:p>
        </w:tc>
        <w:tc>
          <w:tcPr>
            <w:tcW w:w="3113" w:type="dxa"/>
            <w:tcBorders>
              <w:top w:val="nil"/>
            </w:tcBorders>
          </w:tcPr>
          <w:p w:rsidR="00343CC4" w:rsidRDefault="00343CC4">
            <w:pPr>
              <w:pStyle w:val="TableParagraph"/>
              <w:rPr>
                <w:b/>
              </w:rPr>
            </w:pPr>
          </w:p>
          <w:p w:rsidR="00343CC4" w:rsidRDefault="00343CC4">
            <w:pPr>
              <w:pStyle w:val="TableParagraph"/>
              <w:spacing w:before="4"/>
              <w:rPr>
                <w:b/>
              </w:rPr>
            </w:pPr>
          </w:p>
          <w:p w:rsidR="00343CC4" w:rsidRDefault="00487E66">
            <w:pPr>
              <w:pStyle w:val="TableParagraph"/>
              <w:spacing w:before="1"/>
              <w:ind w:left="106" w:right="201"/>
              <w:rPr>
                <w:b/>
                <w:sz w:val="24"/>
              </w:rPr>
            </w:pPr>
            <w:r>
              <w:rPr>
                <w:b/>
                <w:sz w:val="24"/>
              </w:rPr>
              <w:t xml:space="preserve">Текущий контроль: </w:t>
            </w:r>
            <w:r>
              <w:t>Экспертное</w:t>
            </w:r>
            <w:r>
              <w:rPr>
                <w:spacing w:val="-14"/>
              </w:rPr>
              <w:t xml:space="preserve"> </w:t>
            </w:r>
            <w:r>
              <w:t>наблюдение</w:t>
            </w:r>
            <w:r>
              <w:rPr>
                <w:spacing w:val="-14"/>
              </w:rPr>
              <w:t xml:space="preserve"> </w:t>
            </w:r>
            <w:r>
              <w:t xml:space="preserve">за ходом выполнения практической работы </w:t>
            </w:r>
            <w:r>
              <w:rPr>
                <w:b/>
                <w:spacing w:val="-2"/>
                <w:sz w:val="24"/>
              </w:rPr>
              <w:t>Промежуточная аттестация</w:t>
            </w:r>
          </w:p>
          <w:p w:rsidR="00343CC4" w:rsidRDefault="00487E66">
            <w:pPr>
              <w:pStyle w:val="TableParagraph"/>
              <w:spacing w:line="249" w:lineRule="exact"/>
              <w:ind w:left="106"/>
            </w:pPr>
            <w:r>
              <w:rPr>
                <w:spacing w:val="-2"/>
              </w:rPr>
              <w:t>Диф.зачет.</w:t>
            </w:r>
          </w:p>
        </w:tc>
      </w:tr>
    </w:tbl>
    <w:p w:rsidR="00343CC4" w:rsidRDefault="00343CC4">
      <w:pPr>
        <w:pStyle w:val="TableParagraph"/>
        <w:spacing w:line="249" w:lineRule="exact"/>
        <w:sectPr w:rsidR="00343CC4">
          <w:headerReference w:type="default" r:id="rId195"/>
          <w:footerReference w:type="default" r:id="rId196"/>
          <w:pgSz w:w="11910" w:h="16840"/>
          <w:pgMar w:top="1160" w:right="283" w:bottom="280" w:left="1559" w:header="749" w:footer="0" w:gutter="0"/>
          <w:cols w:space="720"/>
        </w:sectPr>
      </w:pPr>
    </w:p>
    <w:p w:rsidR="00343CC4" w:rsidRDefault="00487E66">
      <w:pPr>
        <w:spacing w:before="80"/>
        <w:ind w:left="7035" w:right="281" w:firstLine="1008"/>
        <w:jc w:val="right"/>
        <w:rPr>
          <w:b/>
          <w:sz w:val="24"/>
        </w:rPr>
      </w:pPr>
      <w:r>
        <w:rPr>
          <w:b/>
          <w:sz w:val="24"/>
        </w:rPr>
        <w:lastRenderedPageBreak/>
        <w:t>Приложение</w:t>
      </w:r>
      <w:r>
        <w:rPr>
          <w:b/>
          <w:spacing w:val="-15"/>
          <w:sz w:val="24"/>
        </w:rPr>
        <w:t xml:space="preserve"> </w:t>
      </w:r>
      <w:r>
        <w:rPr>
          <w:b/>
          <w:sz w:val="24"/>
        </w:rPr>
        <w:t>2.8 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5617" w:right="279" w:firstLine="110"/>
        <w:jc w:val="right"/>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252"/>
        <w:rPr>
          <w:b/>
        </w:rPr>
      </w:pPr>
    </w:p>
    <w:p w:rsidR="00343CC4" w:rsidRDefault="00487E66">
      <w:pPr>
        <w:ind w:right="137"/>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rPr>
          <w:b/>
        </w:rPr>
      </w:pPr>
    </w:p>
    <w:p w:rsidR="00343CC4" w:rsidRDefault="00487E66">
      <w:pPr>
        <w:ind w:left="-1" w:right="136"/>
        <w:jc w:val="center"/>
        <w:rPr>
          <w:b/>
          <w:sz w:val="24"/>
        </w:rPr>
      </w:pPr>
      <w:r>
        <w:rPr>
          <w:b/>
          <w:sz w:val="24"/>
        </w:rPr>
        <w:t xml:space="preserve">«ОП. 02 Основы </w:t>
      </w:r>
      <w:r>
        <w:rPr>
          <w:b/>
          <w:spacing w:val="-2"/>
          <w:sz w:val="24"/>
        </w:rPr>
        <w:t>электротехники»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262"/>
        <w:rPr>
          <w:b/>
        </w:rPr>
      </w:pPr>
    </w:p>
    <w:p w:rsidR="00343CC4" w:rsidRDefault="00343CC4">
      <w:pPr>
        <w:jc w:val="center"/>
        <w:rPr>
          <w:b/>
          <w:sz w:val="24"/>
        </w:rPr>
        <w:sectPr w:rsidR="00343CC4">
          <w:headerReference w:type="default" r:id="rId197"/>
          <w:footerReference w:type="default" r:id="rId198"/>
          <w:pgSz w:w="11910" w:h="16840"/>
          <w:pgMar w:top="1160" w:right="283" w:bottom="280" w:left="1559" w:header="749" w:footer="0" w:gutter="0"/>
          <w:cols w:space="720"/>
        </w:sectPr>
      </w:pPr>
    </w:p>
    <w:p w:rsidR="00343CC4" w:rsidRDefault="00487E66">
      <w:pPr>
        <w:spacing w:before="80"/>
        <w:ind w:left="-1" w:right="139"/>
        <w:jc w:val="center"/>
        <w:rPr>
          <w:b/>
          <w:sz w:val="24"/>
        </w:rPr>
      </w:pPr>
      <w:r>
        <w:rPr>
          <w:b/>
          <w:sz w:val="24"/>
        </w:rPr>
        <w:lastRenderedPageBreak/>
        <w:t>СОДЕРЖАНИЕ</w:t>
      </w:r>
      <w:r>
        <w:rPr>
          <w:b/>
          <w:spacing w:val="1"/>
          <w:sz w:val="24"/>
        </w:rPr>
        <w:t xml:space="preserve"> </w:t>
      </w:r>
      <w:r>
        <w:rPr>
          <w:b/>
          <w:spacing w:val="-2"/>
          <w:sz w:val="24"/>
        </w:rPr>
        <w:t>ПРОГРАММЫ</w:t>
      </w:r>
    </w:p>
    <w:p w:rsidR="00343CC4" w:rsidRDefault="00487E66">
      <w:pPr>
        <w:tabs>
          <w:tab w:val="left" w:leader="dot" w:pos="9528"/>
        </w:tabs>
        <w:spacing w:before="121"/>
        <w:ind w:right="137"/>
        <w:jc w:val="center"/>
        <w:rPr>
          <w:b/>
        </w:rPr>
      </w:pPr>
      <w:r>
        <w:rPr>
          <w:b/>
        </w:rPr>
        <w:t>СОДЕРЖАНИЕ</w:t>
      </w:r>
      <w:r>
        <w:rPr>
          <w:b/>
          <w:spacing w:val="-6"/>
        </w:rPr>
        <w:t xml:space="preserve"> </w:t>
      </w:r>
      <w:r>
        <w:rPr>
          <w:b/>
          <w:spacing w:val="-2"/>
        </w:rPr>
        <w:t>ПРОГРАММЫ</w:t>
      </w:r>
      <w:r>
        <w:tab/>
      </w:r>
      <w:r>
        <w:rPr>
          <w:b/>
          <w:spacing w:val="-10"/>
        </w:rPr>
        <w:t>2</w:t>
      </w:r>
    </w:p>
    <w:p w:rsidR="00343CC4" w:rsidRDefault="00487E66">
      <w:pPr>
        <w:pStyle w:val="a5"/>
        <w:numPr>
          <w:ilvl w:val="0"/>
          <w:numId w:val="108"/>
        </w:numPr>
        <w:tabs>
          <w:tab w:val="left" w:pos="362"/>
          <w:tab w:val="left" w:leader="dot" w:pos="9670"/>
        </w:tabs>
        <w:spacing w:before="158"/>
        <w:ind w:left="362" w:hanging="220"/>
        <w:rPr>
          <w:b/>
        </w:rPr>
      </w:pPr>
      <w:r>
        <w:rPr>
          <w:b/>
        </w:rPr>
        <w:t xml:space="preserve">Общая </w:t>
      </w:r>
      <w:r>
        <w:rPr>
          <w:b/>
          <w:spacing w:val="-2"/>
        </w:rPr>
        <w:t>характеристика</w:t>
      </w:r>
      <w:r>
        <w:tab/>
      </w:r>
      <w:r>
        <w:rPr>
          <w:b/>
          <w:spacing w:val="-10"/>
        </w:rPr>
        <w:t>3</w:t>
      </w:r>
    </w:p>
    <w:p w:rsidR="00343CC4" w:rsidRDefault="00487E66">
      <w:pPr>
        <w:pStyle w:val="a5"/>
        <w:numPr>
          <w:ilvl w:val="1"/>
          <w:numId w:val="108"/>
        </w:numPr>
        <w:tabs>
          <w:tab w:val="left" w:pos="802"/>
          <w:tab w:val="left" w:leader="dot" w:pos="9661"/>
        </w:tabs>
        <w:spacing w:before="153"/>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1"/>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10"/>
          <w:sz w:val="24"/>
        </w:rPr>
        <w:t>3</w:t>
      </w:r>
    </w:p>
    <w:p w:rsidR="00343CC4" w:rsidRDefault="00487E66">
      <w:pPr>
        <w:pStyle w:val="a5"/>
        <w:numPr>
          <w:ilvl w:val="1"/>
          <w:numId w:val="108"/>
        </w:numPr>
        <w:tabs>
          <w:tab w:val="left" w:pos="802"/>
          <w:tab w:val="left" w:leader="dot" w:pos="9661"/>
        </w:tabs>
        <w:spacing w:before="122"/>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10"/>
          <w:sz w:val="24"/>
        </w:rPr>
        <w:t>3</w:t>
      </w:r>
    </w:p>
    <w:p w:rsidR="00343CC4" w:rsidRDefault="00487E66">
      <w:pPr>
        <w:pStyle w:val="a5"/>
        <w:numPr>
          <w:ilvl w:val="1"/>
          <w:numId w:val="108"/>
        </w:numPr>
        <w:tabs>
          <w:tab w:val="left" w:pos="827"/>
          <w:tab w:val="left" w:leader="dot" w:pos="9615"/>
        </w:tabs>
        <w:spacing w:before="161"/>
        <w:ind w:left="827" w:hanging="409"/>
        <w:rPr>
          <w:sz w:val="24"/>
        </w:rPr>
      </w:pPr>
      <w:r>
        <w:rPr>
          <w:sz w:val="24"/>
        </w:rPr>
        <w:t>Обоснование</w:t>
      </w:r>
      <w:r>
        <w:rPr>
          <w:spacing w:val="-4"/>
          <w:sz w:val="24"/>
        </w:rPr>
        <w:t xml:space="preserve"> </w:t>
      </w:r>
      <w:r>
        <w:rPr>
          <w:sz w:val="24"/>
        </w:rPr>
        <w:t>вариативной</w:t>
      </w:r>
      <w:r>
        <w:rPr>
          <w:spacing w:val="-3"/>
          <w:sz w:val="24"/>
        </w:rPr>
        <w:t xml:space="preserve"> </w:t>
      </w:r>
      <w:r>
        <w:rPr>
          <w:sz w:val="24"/>
        </w:rPr>
        <w:t>части</w:t>
      </w:r>
      <w:r>
        <w:rPr>
          <w:spacing w:val="53"/>
          <w:sz w:val="24"/>
        </w:rPr>
        <w:t xml:space="preserve"> </w:t>
      </w:r>
      <w:r>
        <w:rPr>
          <w:sz w:val="24"/>
        </w:rPr>
        <w:t>ОПОП-</w:t>
      </w:r>
      <w:r>
        <w:rPr>
          <w:spacing w:val="-10"/>
          <w:sz w:val="24"/>
        </w:rPr>
        <w:t>П</w:t>
      </w:r>
      <w:r>
        <w:rPr>
          <w:sz w:val="24"/>
        </w:rPr>
        <w:tab/>
      </w:r>
      <w:r>
        <w:rPr>
          <w:spacing w:val="-10"/>
          <w:sz w:val="24"/>
        </w:rPr>
        <w:t>6</w:t>
      </w:r>
    </w:p>
    <w:p w:rsidR="00343CC4" w:rsidRDefault="00487E66">
      <w:pPr>
        <w:pStyle w:val="a5"/>
        <w:numPr>
          <w:ilvl w:val="0"/>
          <w:numId w:val="108"/>
        </w:numPr>
        <w:tabs>
          <w:tab w:val="left" w:pos="362"/>
          <w:tab w:val="left" w:leader="dot" w:pos="9670"/>
        </w:tabs>
        <w:spacing w:before="165"/>
        <w:ind w:left="362"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10"/>
        </w:rPr>
        <w:t>7</w:t>
      </w:r>
    </w:p>
    <w:p w:rsidR="00343CC4" w:rsidRDefault="00487E66">
      <w:pPr>
        <w:pStyle w:val="a5"/>
        <w:numPr>
          <w:ilvl w:val="1"/>
          <w:numId w:val="108"/>
        </w:numPr>
        <w:tabs>
          <w:tab w:val="left" w:pos="802"/>
          <w:tab w:val="left" w:leader="dot" w:pos="9661"/>
        </w:tabs>
        <w:spacing w:before="151"/>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7</w:t>
      </w:r>
    </w:p>
    <w:p w:rsidR="00343CC4" w:rsidRDefault="00487E66">
      <w:pPr>
        <w:pStyle w:val="a5"/>
        <w:numPr>
          <w:ilvl w:val="1"/>
          <w:numId w:val="108"/>
        </w:numPr>
        <w:tabs>
          <w:tab w:val="left" w:pos="802"/>
          <w:tab w:val="left" w:leader="dot" w:pos="9661"/>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12"/>
          <w:sz w:val="24"/>
        </w:rPr>
        <w:t>8</w:t>
      </w:r>
    </w:p>
    <w:p w:rsidR="00343CC4" w:rsidRDefault="00487E66">
      <w:pPr>
        <w:pStyle w:val="a5"/>
        <w:numPr>
          <w:ilvl w:val="0"/>
          <w:numId w:val="108"/>
        </w:numPr>
        <w:tabs>
          <w:tab w:val="left" w:pos="362"/>
          <w:tab w:val="left" w:leader="dot" w:pos="9560"/>
        </w:tabs>
        <w:spacing w:before="127"/>
        <w:ind w:left="362"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5"/>
        </w:rPr>
        <w:t>13</w:t>
      </w:r>
    </w:p>
    <w:p w:rsidR="00343CC4" w:rsidRDefault="00487E66">
      <w:pPr>
        <w:pStyle w:val="a5"/>
        <w:numPr>
          <w:ilvl w:val="1"/>
          <w:numId w:val="108"/>
        </w:numPr>
        <w:tabs>
          <w:tab w:val="left" w:pos="802"/>
          <w:tab w:val="left" w:leader="dot" w:pos="9541"/>
        </w:tabs>
        <w:spacing w:before="153"/>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5"/>
          <w:sz w:val="24"/>
        </w:rPr>
        <w:t>13</w:t>
      </w:r>
    </w:p>
    <w:p w:rsidR="00343CC4" w:rsidRDefault="00487E66">
      <w:pPr>
        <w:pStyle w:val="a5"/>
        <w:numPr>
          <w:ilvl w:val="1"/>
          <w:numId w:val="108"/>
        </w:numPr>
        <w:tabs>
          <w:tab w:val="left" w:pos="802"/>
          <w:tab w:val="left" w:leader="dot" w:pos="9541"/>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13</w:t>
      </w:r>
    </w:p>
    <w:p w:rsidR="00343CC4" w:rsidRDefault="00487E66">
      <w:pPr>
        <w:pStyle w:val="a5"/>
        <w:numPr>
          <w:ilvl w:val="0"/>
          <w:numId w:val="108"/>
        </w:numPr>
        <w:tabs>
          <w:tab w:val="left" w:pos="362"/>
          <w:tab w:val="left" w:leader="dot" w:pos="9560"/>
        </w:tabs>
        <w:spacing w:before="127"/>
        <w:ind w:left="362"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5"/>
        </w:rPr>
        <w:t>14</w:t>
      </w:r>
    </w:p>
    <w:p w:rsidR="00343CC4" w:rsidRDefault="00343CC4">
      <w:pPr>
        <w:pStyle w:val="a5"/>
        <w:rPr>
          <w:b/>
        </w:rPr>
        <w:sectPr w:rsidR="00343CC4">
          <w:headerReference w:type="default" r:id="rId199"/>
          <w:footerReference w:type="default" r:id="rId200"/>
          <w:pgSz w:w="11910" w:h="16840"/>
          <w:pgMar w:top="1160" w:right="283" w:bottom="280" w:left="1559" w:header="749" w:footer="0" w:gutter="0"/>
          <w:cols w:space="720"/>
        </w:sectPr>
      </w:pPr>
    </w:p>
    <w:p w:rsidR="00343CC4" w:rsidRDefault="00487E66">
      <w:pPr>
        <w:pStyle w:val="a5"/>
        <w:numPr>
          <w:ilvl w:val="0"/>
          <w:numId w:val="107"/>
        </w:numPr>
        <w:tabs>
          <w:tab w:val="left" w:pos="1491"/>
        </w:tabs>
        <w:spacing w:before="80"/>
        <w:jc w:val="left"/>
        <w:rPr>
          <w:b/>
          <w:sz w:val="24"/>
        </w:rPr>
      </w:pPr>
      <w:r>
        <w:rPr>
          <w:b/>
          <w:sz w:val="24"/>
        </w:rPr>
        <w:lastRenderedPageBreak/>
        <w:t>ОБЩАЯ</w:t>
      </w:r>
      <w:r>
        <w:rPr>
          <w:b/>
          <w:spacing w:val="-6"/>
          <w:sz w:val="24"/>
        </w:rPr>
        <w:t xml:space="preserve"> </w:t>
      </w:r>
      <w:r>
        <w:rPr>
          <w:b/>
          <w:sz w:val="24"/>
        </w:rPr>
        <w:t>ХАРАКТЕРИСТИКА</w:t>
      </w:r>
      <w:r>
        <w:rPr>
          <w:b/>
          <w:spacing w:val="-4"/>
          <w:sz w:val="24"/>
        </w:rPr>
        <w:t xml:space="preserve"> </w:t>
      </w:r>
      <w:r>
        <w:rPr>
          <w:b/>
          <w:sz w:val="24"/>
        </w:rPr>
        <w:t>РАБОЧЕЙ</w:t>
      </w:r>
      <w:r>
        <w:rPr>
          <w:b/>
          <w:spacing w:val="-5"/>
          <w:sz w:val="24"/>
        </w:rPr>
        <w:t xml:space="preserve"> </w:t>
      </w:r>
      <w:r>
        <w:rPr>
          <w:b/>
          <w:sz w:val="24"/>
        </w:rPr>
        <w:t>ПРОГРАММЫ</w:t>
      </w:r>
      <w:r>
        <w:rPr>
          <w:b/>
          <w:spacing w:val="-3"/>
          <w:sz w:val="24"/>
        </w:rPr>
        <w:t xml:space="preserve"> </w:t>
      </w:r>
      <w:r>
        <w:rPr>
          <w:b/>
          <w:spacing w:val="-2"/>
          <w:sz w:val="24"/>
        </w:rPr>
        <w:t>УЧЕБНОЙ</w:t>
      </w:r>
    </w:p>
    <w:p w:rsidR="00343CC4" w:rsidRDefault="00487E66">
      <w:pPr>
        <w:ind w:left="4386"/>
        <w:rPr>
          <w:b/>
          <w:sz w:val="24"/>
        </w:rPr>
      </w:pPr>
      <w:r>
        <w:rPr>
          <w:b/>
          <w:spacing w:val="-2"/>
          <w:sz w:val="24"/>
        </w:rPr>
        <w:t>ДИСЦИПЛИНЫ</w:t>
      </w:r>
    </w:p>
    <w:p w:rsidR="00343CC4" w:rsidRDefault="00487E66">
      <w:pPr>
        <w:pStyle w:val="3"/>
        <w:spacing w:before="120"/>
        <w:ind w:left="3464"/>
      </w:pPr>
      <w:r>
        <w:t>«ОП. 02 Основы</w:t>
      </w:r>
      <w:r>
        <w:rPr>
          <w:spacing w:val="1"/>
        </w:rPr>
        <w:t xml:space="preserve"> </w:t>
      </w:r>
      <w:r>
        <w:rPr>
          <w:spacing w:val="-2"/>
        </w:rPr>
        <w:t>электротехники»</w:t>
      </w:r>
    </w:p>
    <w:p w:rsidR="00343CC4" w:rsidRDefault="00343CC4">
      <w:pPr>
        <w:pStyle w:val="a3"/>
        <w:spacing w:before="163"/>
        <w:rPr>
          <w:b/>
        </w:rPr>
      </w:pPr>
    </w:p>
    <w:p w:rsidR="00343CC4" w:rsidRDefault="00487E66">
      <w:pPr>
        <w:pStyle w:val="a5"/>
        <w:numPr>
          <w:ilvl w:val="1"/>
          <w:numId w:val="107"/>
        </w:numPr>
        <w:tabs>
          <w:tab w:val="left" w:pos="1270"/>
        </w:tabs>
        <w:ind w:left="1270"/>
        <w:jc w:val="both"/>
        <w:rPr>
          <w:b/>
          <w:sz w:val="24"/>
        </w:rPr>
      </w:pPr>
      <w:r>
        <w:rPr>
          <w:b/>
          <w:sz w:val="24"/>
        </w:rPr>
        <w:t>Цель</w:t>
      </w:r>
      <w:r>
        <w:rPr>
          <w:b/>
          <w:spacing w:val="-6"/>
          <w:sz w:val="24"/>
        </w:rPr>
        <w:t xml:space="preserve"> </w:t>
      </w:r>
      <w:r>
        <w:rPr>
          <w:b/>
          <w:sz w:val="24"/>
        </w:rPr>
        <w:t>и</w:t>
      </w:r>
      <w:r>
        <w:rPr>
          <w:b/>
          <w:spacing w:val="-4"/>
          <w:sz w:val="24"/>
        </w:rPr>
        <w:t xml:space="preserve"> </w:t>
      </w:r>
      <w:r>
        <w:rPr>
          <w:b/>
          <w:sz w:val="24"/>
        </w:rPr>
        <w:t>место</w:t>
      </w:r>
      <w:r>
        <w:rPr>
          <w:b/>
          <w:spacing w:val="-3"/>
          <w:sz w:val="24"/>
        </w:rPr>
        <w:t xml:space="preserve"> </w:t>
      </w:r>
      <w:r>
        <w:rPr>
          <w:b/>
          <w:sz w:val="24"/>
        </w:rPr>
        <w:t>дисциплины</w:t>
      </w:r>
      <w:r>
        <w:rPr>
          <w:b/>
          <w:spacing w:val="-4"/>
          <w:sz w:val="24"/>
        </w:rPr>
        <w:t xml:space="preserve"> </w:t>
      </w:r>
      <w:r>
        <w:rPr>
          <w:b/>
          <w:sz w:val="24"/>
        </w:rPr>
        <w:t>в</w:t>
      </w:r>
      <w:r>
        <w:rPr>
          <w:b/>
          <w:spacing w:val="-4"/>
          <w:sz w:val="24"/>
        </w:rPr>
        <w:t xml:space="preserve"> </w:t>
      </w:r>
      <w:r>
        <w:rPr>
          <w:b/>
          <w:sz w:val="24"/>
        </w:rPr>
        <w:t>структуре</w:t>
      </w:r>
      <w:r>
        <w:rPr>
          <w:b/>
          <w:spacing w:val="-3"/>
          <w:sz w:val="24"/>
        </w:rPr>
        <w:t xml:space="preserve"> </w:t>
      </w:r>
      <w:r>
        <w:rPr>
          <w:b/>
          <w:sz w:val="24"/>
        </w:rPr>
        <w:t>образовательной</w:t>
      </w:r>
      <w:r>
        <w:rPr>
          <w:b/>
          <w:spacing w:val="-4"/>
          <w:sz w:val="24"/>
        </w:rPr>
        <w:t xml:space="preserve"> </w:t>
      </w:r>
      <w:r>
        <w:rPr>
          <w:b/>
          <w:spacing w:val="-2"/>
          <w:sz w:val="24"/>
        </w:rPr>
        <w:t>программы</w:t>
      </w:r>
    </w:p>
    <w:p w:rsidR="00343CC4" w:rsidRDefault="00487E66">
      <w:pPr>
        <w:pStyle w:val="a3"/>
        <w:spacing w:before="158" w:line="276" w:lineRule="auto"/>
        <w:ind w:left="142" w:right="278" w:firstLine="708"/>
        <w:jc w:val="both"/>
      </w:pPr>
      <w:r>
        <w:t>Цель дисциплины «ОП.02 Основы электротехники» состоит в познании и усвоении закономерностей</w:t>
      </w:r>
      <w:r>
        <w:rPr>
          <w:spacing w:val="-15"/>
        </w:rPr>
        <w:t xml:space="preserve"> </w:t>
      </w:r>
      <w:r>
        <w:t>одной</w:t>
      </w:r>
      <w:r>
        <w:rPr>
          <w:spacing w:val="-15"/>
        </w:rPr>
        <w:t xml:space="preserve"> </w:t>
      </w:r>
      <w:r>
        <w:t>из</w:t>
      </w:r>
      <w:r>
        <w:rPr>
          <w:spacing w:val="-15"/>
        </w:rPr>
        <w:t xml:space="preserve"> </w:t>
      </w:r>
      <w:r>
        <w:t>основных</w:t>
      </w:r>
      <w:r>
        <w:rPr>
          <w:spacing w:val="-15"/>
        </w:rPr>
        <w:t xml:space="preserve"> </w:t>
      </w:r>
      <w:r>
        <w:t>форм</w:t>
      </w:r>
      <w:r>
        <w:rPr>
          <w:spacing w:val="-15"/>
        </w:rPr>
        <w:t xml:space="preserve"> </w:t>
      </w:r>
      <w:r>
        <w:t>материи</w:t>
      </w:r>
      <w:r>
        <w:rPr>
          <w:spacing w:val="-15"/>
        </w:rPr>
        <w:t xml:space="preserve"> </w:t>
      </w:r>
      <w:r>
        <w:t>–</w:t>
      </w:r>
      <w:r>
        <w:rPr>
          <w:spacing w:val="-15"/>
        </w:rPr>
        <w:t xml:space="preserve"> </w:t>
      </w:r>
      <w:r>
        <w:t>электромагнитного</w:t>
      </w:r>
      <w:r>
        <w:rPr>
          <w:spacing w:val="-15"/>
        </w:rPr>
        <w:t xml:space="preserve"> </w:t>
      </w:r>
      <w:r>
        <w:t>поля,</w:t>
      </w:r>
      <w:r>
        <w:rPr>
          <w:spacing w:val="-15"/>
        </w:rPr>
        <w:t xml:space="preserve"> </w:t>
      </w:r>
      <w:r>
        <w:t>его</w:t>
      </w:r>
      <w:r>
        <w:rPr>
          <w:spacing w:val="-15"/>
        </w:rPr>
        <w:t xml:space="preserve"> </w:t>
      </w:r>
      <w:r>
        <w:t>проявлений в различных технических устройствах, а также изучение методов анализа и расчета электрических цепей,</w:t>
      </w:r>
    </w:p>
    <w:p w:rsidR="00343CC4" w:rsidRDefault="00487E66">
      <w:pPr>
        <w:pStyle w:val="a3"/>
        <w:spacing w:line="276" w:lineRule="auto"/>
        <w:ind w:left="142" w:right="282" w:firstLine="708"/>
        <w:jc w:val="both"/>
      </w:pPr>
      <w:r>
        <w:t>Дисциплина «ОП.02 Основы электротехники» включена в обязательную часть общепрофессионального</w:t>
      </w:r>
      <w:r>
        <w:rPr>
          <w:spacing w:val="40"/>
        </w:rPr>
        <w:t xml:space="preserve"> </w:t>
      </w:r>
      <w:r>
        <w:t>цикла образовательной программы.</w:t>
      </w:r>
    </w:p>
    <w:p w:rsidR="00343CC4" w:rsidRDefault="00343CC4">
      <w:pPr>
        <w:pStyle w:val="a3"/>
        <w:spacing w:before="45"/>
      </w:pPr>
    </w:p>
    <w:p w:rsidR="00343CC4" w:rsidRDefault="00487E66">
      <w:pPr>
        <w:pStyle w:val="3"/>
        <w:numPr>
          <w:ilvl w:val="1"/>
          <w:numId w:val="107"/>
        </w:numPr>
        <w:tabs>
          <w:tab w:val="left" w:pos="1270"/>
        </w:tabs>
        <w:ind w:left="1270"/>
        <w:jc w:val="both"/>
      </w:pPr>
      <w:r>
        <w:t>Планируемые</w:t>
      </w:r>
      <w:r>
        <w:rPr>
          <w:spacing w:val="-7"/>
        </w:rPr>
        <w:t xml:space="preserve"> </w:t>
      </w:r>
      <w:r>
        <w:t>результаты</w:t>
      </w:r>
      <w:r>
        <w:rPr>
          <w:spacing w:val="-5"/>
        </w:rPr>
        <w:t xml:space="preserve"> </w:t>
      </w:r>
      <w:r>
        <w:t>освоения</w:t>
      </w:r>
      <w:r>
        <w:rPr>
          <w:spacing w:val="-4"/>
        </w:rPr>
        <w:t xml:space="preserve"> </w:t>
      </w:r>
      <w:r>
        <w:rPr>
          <w:spacing w:val="-2"/>
        </w:rPr>
        <w:t>дисциплины</w:t>
      </w:r>
    </w:p>
    <w:p w:rsidR="00343CC4" w:rsidRDefault="00487E66">
      <w:pPr>
        <w:pStyle w:val="a3"/>
        <w:spacing w:before="158" w:line="276" w:lineRule="auto"/>
        <w:ind w:left="142" w:right="280" w:firstLine="708"/>
        <w:jc w:val="both"/>
      </w:pPr>
      <w:r>
        <w:t>Результаты</w:t>
      </w:r>
      <w:r>
        <w:rPr>
          <w:spacing w:val="-15"/>
        </w:rPr>
        <w:t xml:space="preserve"> </w:t>
      </w:r>
      <w:r>
        <w:t>освоения</w:t>
      </w:r>
      <w:r>
        <w:rPr>
          <w:spacing w:val="-15"/>
        </w:rPr>
        <w:t xml:space="preserve"> </w:t>
      </w:r>
      <w:r>
        <w:t>дисциплины</w:t>
      </w:r>
      <w:r>
        <w:rPr>
          <w:spacing w:val="-15"/>
        </w:rPr>
        <w:t xml:space="preserve"> </w:t>
      </w:r>
      <w:r>
        <w:t>соотносятся</w:t>
      </w:r>
      <w:r>
        <w:rPr>
          <w:spacing w:val="-15"/>
        </w:rPr>
        <w:t xml:space="preserve"> </w:t>
      </w:r>
      <w:r>
        <w:t>с</w:t>
      </w:r>
      <w:r>
        <w:rPr>
          <w:spacing w:val="-15"/>
        </w:rPr>
        <w:t xml:space="preserve"> </w:t>
      </w:r>
      <w:r>
        <w:t>планируемыми</w:t>
      </w:r>
      <w:r>
        <w:rPr>
          <w:spacing w:val="-13"/>
        </w:rPr>
        <w:t xml:space="preserve"> </w:t>
      </w:r>
      <w:r>
        <w:t>результатами</w:t>
      </w:r>
      <w:r>
        <w:rPr>
          <w:spacing w:val="-15"/>
        </w:rPr>
        <w:t xml:space="preserve"> </w:t>
      </w:r>
      <w:r>
        <w:t xml:space="preserve">освоения образовательной программы, представленными в матрице компетенций выпускника (п. 4.3 </w:t>
      </w:r>
      <w:r>
        <w:rPr>
          <w:spacing w:val="-2"/>
        </w:rPr>
        <w:t>ОПОП-П).</w:t>
      </w:r>
    </w:p>
    <w:p w:rsidR="00343CC4" w:rsidRDefault="00487E66">
      <w:pPr>
        <w:pStyle w:val="a3"/>
        <w:spacing w:line="274" w:lineRule="exact"/>
        <w:ind w:left="850"/>
      </w:pPr>
      <w:r>
        <w:t>В</w:t>
      </w:r>
      <w:r>
        <w:rPr>
          <w:spacing w:val="-6"/>
        </w:rPr>
        <w:t xml:space="preserve"> </w:t>
      </w:r>
      <w:r>
        <w:t>результате</w:t>
      </w:r>
      <w:r>
        <w:rPr>
          <w:spacing w:val="-1"/>
        </w:rPr>
        <w:t xml:space="preserve"> </w:t>
      </w:r>
      <w:r>
        <w:t>освоения</w:t>
      </w:r>
      <w:r>
        <w:rPr>
          <w:spacing w:val="-2"/>
        </w:rPr>
        <w:t xml:space="preserve"> </w:t>
      </w:r>
      <w:r>
        <w:t>дисциплины</w:t>
      </w:r>
      <w:r>
        <w:rPr>
          <w:spacing w:val="-1"/>
        </w:rPr>
        <w:t xml:space="preserve"> </w:t>
      </w:r>
      <w:r>
        <w:t>обучающийся</w:t>
      </w:r>
      <w:r>
        <w:rPr>
          <w:spacing w:val="-1"/>
        </w:rPr>
        <w:t xml:space="preserve"> </w:t>
      </w:r>
      <w:r>
        <w:rPr>
          <w:spacing w:val="-2"/>
        </w:rPr>
        <w:t>должен:</w:t>
      </w:r>
    </w:p>
    <w:p w:rsidR="00343CC4" w:rsidRDefault="00343CC4">
      <w:pPr>
        <w:pStyle w:val="a3"/>
        <w:spacing w:before="8"/>
        <w:rPr>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551"/>
        </w:trPr>
        <w:tc>
          <w:tcPr>
            <w:tcW w:w="1246" w:type="dxa"/>
          </w:tcPr>
          <w:p w:rsidR="00343CC4" w:rsidRDefault="00487E66">
            <w:pPr>
              <w:pStyle w:val="TableParagraph"/>
              <w:spacing w:line="273" w:lineRule="exact"/>
              <w:ind w:left="107"/>
              <w:rPr>
                <w:b/>
                <w:sz w:val="24"/>
              </w:rPr>
            </w:pPr>
            <w:r>
              <w:rPr>
                <w:b/>
                <w:sz w:val="24"/>
              </w:rPr>
              <w:t>Код</w:t>
            </w:r>
            <w:r>
              <w:rPr>
                <w:b/>
                <w:spacing w:val="1"/>
                <w:sz w:val="24"/>
              </w:rPr>
              <w:t xml:space="preserve"> </w:t>
            </w:r>
            <w:r>
              <w:rPr>
                <w:b/>
                <w:spacing w:val="-5"/>
                <w:sz w:val="24"/>
              </w:rPr>
              <w:t>ОК,</w:t>
            </w:r>
          </w:p>
        </w:tc>
        <w:tc>
          <w:tcPr>
            <w:tcW w:w="2794" w:type="dxa"/>
          </w:tcPr>
          <w:p w:rsidR="00343CC4" w:rsidRDefault="00487E66">
            <w:pPr>
              <w:pStyle w:val="TableParagraph"/>
              <w:spacing w:line="273" w:lineRule="exact"/>
              <w:ind w:left="8"/>
              <w:jc w:val="center"/>
              <w:rPr>
                <w:b/>
                <w:sz w:val="24"/>
              </w:rPr>
            </w:pPr>
            <w:r>
              <w:rPr>
                <w:b/>
                <w:spacing w:val="-2"/>
                <w:sz w:val="24"/>
              </w:rPr>
              <w:t>Уметь</w:t>
            </w:r>
          </w:p>
        </w:tc>
        <w:tc>
          <w:tcPr>
            <w:tcW w:w="2796" w:type="dxa"/>
          </w:tcPr>
          <w:p w:rsidR="00343CC4" w:rsidRDefault="00487E66">
            <w:pPr>
              <w:pStyle w:val="TableParagraph"/>
              <w:spacing w:line="273" w:lineRule="exact"/>
              <w:ind w:left="8"/>
              <w:jc w:val="center"/>
              <w:rPr>
                <w:b/>
                <w:sz w:val="24"/>
              </w:rPr>
            </w:pPr>
            <w:r>
              <w:rPr>
                <w:b/>
                <w:spacing w:val="-4"/>
                <w:sz w:val="24"/>
              </w:rPr>
              <w:t>Знать</w:t>
            </w:r>
          </w:p>
        </w:tc>
        <w:tc>
          <w:tcPr>
            <w:tcW w:w="2794" w:type="dxa"/>
          </w:tcPr>
          <w:p w:rsidR="00343CC4" w:rsidRDefault="00487E66">
            <w:pPr>
              <w:pStyle w:val="TableParagraph"/>
              <w:spacing w:line="273" w:lineRule="exact"/>
              <w:ind w:left="8" w:right="8"/>
              <w:jc w:val="center"/>
              <w:rPr>
                <w:b/>
                <w:sz w:val="24"/>
              </w:rPr>
            </w:pPr>
            <w:r>
              <w:rPr>
                <w:b/>
                <w:sz w:val="24"/>
              </w:rPr>
              <w:t>Владеть</w:t>
            </w:r>
            <w:r>
              <w:rPr>
                <w:b/>
                <w:spacing w:val="-2"/>
                <w:sz w:val="24"/>
              </w:rPr>
              <w:t xml:space="preserve"> навыками</w:t>
            </w:r>
          </w:p>
        </w:tc>
      </w:tr>
      <w:tr w:rsidR="00343CC4">
        <w:trPr>
          <w:trHeight w:val="6323"/>
        </w:trPr>
        <w:tc>
          <w:tcPr>
            <w:tcW w:w="1246" w:type="dxa"/>
          </w:tcPr>
          <w:p w:rsidR="00343CC4" w:rsidRDefault="00487E66">
            <w:pPr>
              <w:pStyle w:val="TableParagraph"/>
              <w:spacing w:line="268" w:lineRule="exact"/>
              <w:ind w:left="107"/>
              <w:rPr>
                <w:sz w:val="24"/>
              </w:rPr>
            </w:pPr>
            <w:r>
              <w:rPr>
                <w:spacing w:val="-2"/>
                <w:sz w:val="24"/>
              </w:rPr>
              <w:t>ОК.01</w:t>
            </w:r>
          </w:p>
        </w:tc>
        <w:tc>
          <w:tcPr>
            <w:tcW w:w="2794" w:type="dxa"/>
          </w:tcPr>
          <w:p w:rsidR="00343CC4" w:rsidRDefault="00487E66">
            <w:pPr>
              <w:pStyle w:val="TableParagraph"/>
              <w:ind w:left="107" w:right="145"/>
            </w:pPr>
            <w:r>
              <w:t>распознавать задачу и/или проблему в профессиональном и/или социальном контексте, анализировать и выделять её составные части определять</w:t>
            </w:r>
            <w:r>
              <w:rPr>
                <w:spacing w:val="-14"/>
              </w:rPr>
              <w:t xml:space="preserve"> </w:t>
            </w:r>
            <w:r>
              <w:t>этапы</w:t>
            </w:r>
            <w:r>
              <w:rPr>
                <w:spacing w:val="-14"/>
              </w:rPr>
              <w:t xml:space="preserve"> </w:t>
            </w:r>
            <w:r>
              <w:t xml:space="preserve">решения задачи, составлять план действия, реализовывать составленный план, определять необходимые </w:t>
            </w:r>
            <w:r>
              <w:rPr>
                <w:spacing w:val="-2"/>
              </w:rPr>
              <w:t>ресурсы</w:t>
            </w:r>
          </w:p>
          <w:p w:rsidR="00343CC4" w:rsidRDefault="00487E66">
            <w:pPr>
              <w:pStyle w:val="TableParagraph"/>
              <w:ind w:left="107" w:right="129"/>
            </w:pPr>
            <w:r>
              <w:t>выявлять и эффективно искать информацию, необходимую</w:t>
            </w:r>
            <w:r>
              <w:rPr>
                <w:spacing w:val="-14"/>
              </w:rPr>
              <w:t xml:space="preserve"> </w:t>
            </w:r>
            <w:r>
              <w:t>для</w:t>
            </w:r>
            <w:r>
              <w:rPr>
                <w:spacing w:val="-14"/>
              </w:rPr>
              <w:t xml:space="preserve"> </w:t>
            </w:r>
            <w:r>
              <w:t>решения задачи и/или проблемы владеть актуальными методами работы в профессиональной и смежных сферах</w:t>
            </w:r>
            <w:r>
              <w:rPr>
                <w:spacing w:val="40"/>
              </w:rPr>
              <w:t xml:space="preserve"> </w:t>
            </w:r>
            <w:r>
              <w:t>оценивать результат и последствия своих действий (самостоятельно или с помощью</w:t>
            </w:r>
          </w:p>
          <w:p w:rsidR="00343CC4" w:rsidRDefault="00487E66">
            <w:pPr>
              <w:pStyle w:val="TableParagraph"/>
              <w:spacing w:line="238" w:lineRule="exact"/>
              <w:ind w:left="107"/>
            </w:pPr>
            <w:r>
              <w:rPr>
                <w:spacing w:val="-2"/>
              </w:rPr>
              <w:t>наставника)</w:t>
            </w:r>
          </w:p>
        </w:tc>
        <w:tc>
          <w:tcPr>
            <w:tcW w:w="2796" w:type="dxa"/>
          </w:tcPr>
          <w:p w:rsidR="00343CC4" w:rsidRDefault="00487E66">
            <w:pPr>
              <w:pStyle w:val="TableParagraph"/>
              <w:ind w:left="107" w:right="176"/>
            </w:pPr>
            <w:r>
              <w:rPr>
                <w:spacing w:val="-2"/>
              </w:rPr>
              <w:t xml:space="preserve">актуальный </w:t>
            </w:r>
            <w:r>
              <w:t>профессиональный и социальный контекст, в котором приходится работать и жить</w:t>
            </w:r>
            <w:r>
              <w:rPr>
                <w:spacing w:val="40"/>
              </w:rPr>
              <w:t xml:space="preserve"> </w:t>
            </w:r>
            <w:r>
              <w:t>структура плана для решения</w:t>
            </w:r>
            <w:r>
              <w:rPr>
                <w:spacing w:val="-14"/>
              </w:rPr>
              <w:t xml:space="preserve"> </w:t>
            </w:r>
            <w:r>
              <w:t>задач,</w:t>
            </w:r>
            <w:r>
              <w:rPr>
                <w:spacing w:val="-14"/>
              </w:rPr>
              <w:t xml:space="preserve"> </w:t>
            </w:r>
            <w:r>
              <w:t>алгоритмы выполнения работ в профессиональной и смежных областях основные источники</w:t>
            </w:r>
          </w:p>
          <w:p w:rsidR="00343CC4" w:rsidRDefault="00487E66">
            <w:pPr>
              <w:pStyle w:val="TableParagraph"/>
              <w:ind w:left="107" w:right="90"/>
            </w:pPr>
            <w:r>
              <w:t>информации</w:t>
            </w:r>
            <w:r>
              <w:rPr>
                <w:spacing w:val="-12"/>
              </w:rPr>
              <w:t xml:space="preserve"> </w:t>
            </w:r>
            <w:r>
              <w:t>и</w:t>
            </w:r>
            <w:r>
              <w:rPr>
                <w:spacing w:val="-12"/>
              </w:rPr>
              <w:t xml:space="preserve"> </w:t>
            </w:r>
            <w:r>
              <w:t>ресурсы</w:t>
            </w:r>
            <w:r>
              <w:rPr>
                <w:spacing w:val="-12"/>
              </w:rPr>
              <w:t xml:space="preserve"> </w:t>
            </w:r>
            <w:r>
              <w:t>для решения задач и/или проблем в профессиональном и/или социальном контексте методы работы в профессиональной и смежных сферах</w:t>
            </w:r>
          </w:p>
          <w:p w:rsidR="00343CC4" w:rsidRDefault="00487E66">
            <w:pPr>
              <w:pStyle w:val="TableParagraph"/>
              <w:ind w:left="107" w:right="90"/>
            </w:pPr>
            <w:r>
              <w:t>порядок оценки результатов</w:t>
            </w:r>
            <w:r>
              <w:rPr>
                <w:spacing w:val="-14"/>
              </w:rPr>
              <w:t xml:space="preserve"> </w:t>
            </w:r>
            <w:r>
              <w:t>решения</w:t>
            </w:r>
            <w:r>
              <w:rPr>
                <w:spacing w:val="-14"/>
              </w:rPr>
              <w:t xml:space="preserve"> </w:t>
            </w:r>
            <w:r>
              <w:t xml:space="preserve">задач </w:t>
            </w:r>
            <w:r>
              <w:rPr>
                <w:spacing w:val="-2"/>
              </w:rPr>
              <w:t>профессиональной деятельности</w:t>
            </w:r>
          </w:p>
        </w:tc>
        <w:tc>
          <w:tcPr>
            <w:tcW w:w="2794" w:type="dxa"/>
          </w:tcPr>
          <w:p w:rsidR="00343CC4" w:rsidRDefault="00487E66">
            <w:pPr>
              <w:pStyle w:val="TableParagraph"/>
              <w:spacing w:line="268" w:lineRule="exact"/>
              <w:ind w:left="8" w:right="7"/>
              <w:jc w:val="center"/>
              <w:rPr>
                <w:i/>
                <w:sz w:val="24"/>
              </w:rPr>
            </w:pPr>
            <w:r>
              <w:rPr>
                <w:i/>
                <w:spacing w:val="-10"/>
                <w:sz w:val="24"/>
              </w:rPr>
              <w:t>-</w:t>
            </w:r>
          </w:p>
        </w:tc>
      </w:tr>
      <w:tr w:rsidR="00343CC4">
        <w:trPr>
          <w:trHeight w:val="1518"/>
        </w:trPr>
        <w:tc>
          <w:tcPr>
            <w:tcW w:w="1246" w:type="dxa"/>
          </w:tcPr>
          <w:p w:rsidR="00343CC4" w:rsidRDefault="00487E66">
            <w:pPr>
              <w:pStyle w:val="TableParagraph"/>
              <w:spacing w:line="268" w:lineRule="exact"/>
              <w:ind w:left="107"/>
              <w:rPr>
                <w:sz w:val="24"/>
              </w:rPr>
            </w:pPr>
            <w:r>
              <w:rPr>
                <w:spacing w:val="-2"/>
                <w:sz w:val="24"/>
              </w:rPr>
              <w:t>ОК.02</w:t>
            </w:r>
          </w:p>
        </w:tc>
        <w:tc>
          <w:tcPr>
            <w:tcW w:w="2794" w:type="dxa"/>
          </w:tcPr>
          <w:p w:rsidR="00343CC4" w:rsidRDefault="00487E66">
            <w:pPr>
              <w:pStyle w:val="TableParagraph"/>
              <w:ind w:left="107" w:right="145"/>
            </w:pPr>
            <w:r>
              <w:t>определять задачи для поиска информации, планировать процесс поиска, выбирать</w:t>
            </w:r>
          </w:p>
          <w:p w:rsidR="00343CC4" w:rsidRDefault="00487E66">
            <w:pPr>
              <w:pStyle w:val="TableParagraph"/>
              <w:spacing w:line="252" w:lineRule="exact"/>
              <w:ind w:left="107" w:right="352"/>
            </w:pPr>
            <w:r>
              <w:t>необходимые</w:t>
            </w:r>
            <w:r>
              <w:rPr>
                <w:spacing w:val="-14"/>
              </w:rPr>
              <w:t xml:space="preserve"> </w:t>
            </w:r>
            <w:r>
              <w:t xml:space="preserve">источники </w:t>
            </w:r>
            <w:r>
              <w:rPr>
                <w:spacing w:val="-2"/>
              </w:rPr>
              <w:t>информации</w:t>
            </w:r>
          </w:p>
        </w:tc>
        <w:tc>
          <w:tcPr>
            <w:tcW w:w="2796" w:type="dxa"/>
          </w:tcPr>
          <w:p w:rsidR="00343CC4" w:rsidRDefault="00487E66">
            <w:pPr>
              <w:pStyle w:val="TableParagraph"/>
              <w:ind w:left="107" w:right="178"/>
            </w:pPr>
            <w:r>
              <w:rPr>
                <w:spacing w:val="-2"/>
              </w:rPr>
              <w:t xml:space="preserve">номенклатура информационных </w:t>
            </w:r>
            <w:r>
              <w:t>источников,</w:t>
            </w:r>
            <w:r>
              <w:rPr>
                <w:spacing w:val="-14"/>
              </w:rPr>
              <w:t xml:space="preserve"> </w:t>
            </w:r>
            <w:r>
              <w:t xml:space="preserve">применяемых в профессиональной </w:t>
            </w:r>
            <w:r>
              <w:rPr>
                <w:spacing w:val="-2"/>
              </w:rPr>
              <w:t>деятельности</w:t>
            </w:r>
          </w:p>
        </w:tc>
        <w:tc>
          <w:tcPr>
            <w:tcW w:w="2794" w:type="dxa"/>
          </w:tcPr>
          <w:p w:rsidR="00343CC4" w:rsidRDefault="00487E66">
            <w:pPr>
              <w:pStyle w:val="TableParagraph"/>
              <w:spacing w:line="268" w:lineRule="exact"/>
              <w:ind w:left="8" w:right="7"/>
              <w:jc w:val="center"/>
              <w:rPr>
                <w:i/>
                <w:sz w:val="24"/>
              </w:rPr>
            </w:pPr>
            <w:r>
              <w:rPr>
                <w:i/>
                <w:spacing w:val="-10"/>
                <w:sz w:val="24"/>
              </w:rPr>
              <w:t>-</w:t>
            </w:r>
          </w:p>
        </w:tc>
      </w:tr>
    </w:tbl>
    <w:p w:rsidR="00343CC4" w:rsidRDefault="00343CC4">
      <w:pPr>
        <w:pStyle w:val="TableParagraph"/>
        <w:spacing w:line="268" w:lineRule="exact"/>
        <w:jc w:val="center"/>
        <w:rPr>
          <w:i/>
          <w:sz w:val="24"/>
        </w:rPr>
        <w:sectPr w:rsidR="00343CC4">
          <w:headerReference w:type="default" r:id="rId201"/>
          <w:footerReference w:type="default" r:id="rId202"/>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246"/>
        </w:trPr>
        <w:tc>
          <w:tcPr>
            <w:tcW w:w="1246" w:type="dxa"/>
            <w:vMerge w:val="restart"/>
          </w:tcPr>
          <w:p w:rsidR="00343CC4" w:rsidRDefault="00343CC4">
            <w:pPr>
              <w:pStyle w:val="TableParagraph"/>
            </w:pPr>
          </w:p>
        </w:tc>
        <w:tc>
          <w:tcPr>
            <w:tcW w:w="2794" w:type="dxa"/>
            <w:tcBorders>
              <w:bottom w:val="nil"/>
            </w:tcBorders>
          </w:tcPr>
          <w:p w:rsidR="00343CC4" w:rsidRDefault="00487E66">
            <w:pPr>
              <w:pStyle w:val="TableParagraph"/>
              <w:spacing w:line="227" w:lineRule="exact"/>
              <w:ind w:left="107"/>
            </w:pPr>
            <w:r>
              <w:t>выделять</w:t>
            </w:r>
            <w:r>
              <w:rPr>
                <w:spacing w:val="-7"/>
              </w:rPr>
              <w:t xml:space="preserve"> </w:t>
            </w:r>
            <w:r>
              <w:rPr>
                <w:spacing w:val="-2"/>
              </w:rPr>
              <w:t>наиболее</w:t>
            </w:r>
          </w:p>
        </w:tc>
        <w:tc>
          <w:tcPr>
            <w:tcW w:w="2796" w:type="dxa"/>
            <w:tcBorders>
              <w:bottom w:val="nil"/>
            </w:tcBorders>
          </w:tcPr>
          <w:p w:rsidR="00343CC4" w:rsidRDefault="00487E66">
            <w:pPr>
              <w:pStyle w:val="TableParagraph"/>
              <w:spacing w:line="227" w:lineRule="exact"/>
              <w:ind w:left="107"/>
            </w:pPr>
            <w:r>
              <w:t>приемы</w:t>
            </w:r>
            <w:r>
              <w:rPr>
                <w:spacing w:val="-2"/>
              </w:rPr>
              <w:t xml:space="preserve"> структурирования</w:t>
            </w:r>
          </w:p>
        </w:tc>
        <w:tc>
          <w:tcPr>
            <w:tcW w:w="2794" w:type="dxa"/>
            <w:vMerge w:val="restart"/>
          </w:tcPr>
          <w:p w:rsidR="00343CC4" w:rsidRDefault="00343CC4">
            <w:pPr>
              <w:pStyle w:val="TableParagraph"/>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значимое</w:t>
            </w:r>
            <w:r>
              <w:rPr>
                <w:spacing w:val="-3"/>
              </w:rPr>
              <w:t xml:space="preserve"> </w:t>
            </w:r>
            <w:r>
              <w:t>в</w:t>
            </w:r>
            <w:r>
              <w:rPr>
                <w:spacing w:val="-2"/>
              </w:rPr>
              <w:t xml:space="preserve"> перечне</w:t>
            </w:r>
          </w:p>
        </w:tc>
        <w:tc>
          <w:tcPr>
            <w:tcW w:w="2796" w:type="dxa"/>
            <w:tcBorders>
              <w:top w:val="nil"/>
              <w:bottom w:val="nil"/>
            </w:tcBorders>
          </w:tcPr>
          <w:p w:rsidR="00343CC4" w:rsidRDefault="00487E66">
            <w:pPr>
              <w:pStyle w:val="TableParagraph"/>
              <w:spacing w:line="223" w:lineRule="exact"/>
              <w:ind w:left="107"/>
            </w:pPr>
            <w:r>
              <w:rPr>
                <w:spacing w:val="-2"/>
              </w:rPr>
              <w:t>информации</w:t>
            </w: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rPr>
                <w:spacing w:val="-2"/>
              </w:rPr>
              <w:t>информации,</w:t>
            </w:r>
          </w:p>
        </w:tc>
        <w:tc>
          <w:tcPr>
            <w:tcW w:w="2796" w:type="dxa"/>
            <w:tcBorders>
              <w:top w:val="nil"/>
              <w:bottom w:val="nil"/>
            </w:tcBorders>
          </w:tcPr>
          <w:p w:rsidR="00343CC4" w:rsidRDefault="00487E66">
            <w:pPr>
              <w:pStyle w:val="TableParagraph"/>
              <w:spacing w:line="223" w:lineRule="exact"/>
              <w:ind w:left="107"/>
            </w:pPr>
            <w:r>
              <w:t xml:space="preserve">формат </w:t>
            </w:r>
            <w:r>
              <w:rPr>
                <w:spacing w:val="-2"/>
              </w:rPr>
              <w:t>оформления</w:t>
            </w: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rPr>
                <w:spacing w:val="-2"/>
              </w:rPr>
              <w:t>структурировать</w:t>
            </w:r>
          </w:p>
        </w:tc>
        <w:tc>
          <w:tcPr>
            <w:tcW w:w="2796" w:type="dxa"/>
            <w:tcBorders>
              <w:top w:val="nil"/>
              <w:bottom w:val="nil"/>
            </w:tcBorders>
          </w:tcPr>
          <w:p w:rsidR="00343CC4" w:rsidRDefault="00487E66">
            <w:pPr>
              <w:pStyle w:val="TableParagraph"/>
              <w:spacing w:line="223" w:lineRule="exact"/>
              <w:ind w:left="107"/>
            </w:pPr>
            <w:r>
              <w:t>результатов</w:t>
            </w:r>
            <w:r>
              <w:rPr>
                <w:spacing w:val="-11"/>
              </w:rPr>
              <w:t xml:space="preserve"> </w:t>
            </w:r>
            <w:r>
              <w:rPr>
                <w:spacing w:val="-2"/>
              </w:rPr>
              <w:t>поиска</w:t>
            </w:r>
          </w:p>
        </w:tc>
        <w:tc>
          <w:tcPr>
            <w:tcW w:w="2794" w:type="dxa"/>
            <w:vMerge/>
            <w:tcBorders>
              <w:top w:val="nil"/>
            </w:tcBorders>
          </w:tcPr>
          <w:p w:rsidR="00343CC4" w:rsidRDefault="00343CC4">
            <w:pPr>
              <w:rPr>
                <w:sz w:val="2"/>
                <w:szCs w:val="2"/>
              </w:rPr>
            </w:pPr>
          </w:p>
        </w:tc>
      </w:tr>
      <w:tr w:rsidR="00343CC4">
        <w:trPr>
          <w:trHeight w:val="242"/>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2" w:lineRule="exact"/>
              <w:ind w:left="107"/>
            </w:pPr>
            <w:r>
              <w:t>получаемую</w:t>
            </w:r>
            <w:r>
              <w:rPr>
                <w:spacing w:val="-6"/>
              </w:rPr>
              <w:t xml:space="preserve"> </w:t>
            </w:r>
            <w:r>
              <w:rPr>
                <w:spacing w:val="-2"/>
              </w:rPr>
              <w:t>информацию,</w:t>
            </w:r>
          </w:p>
        </w:tc>
        <w:tc>
          <w:tcPr>
            <w:tcW w:w="2796" w:type="dxa"/>
            <w:tcBorders>
              <w:top w:val="nil"/>
              <w:bottom w:val="nil"/>
            </w:tcBorders>
          </w:tcPr>
          <w:p w:rsidR="00343CC4" w:rsidRDefault="00487E66">
            <w:pPr>
              <w:pStyle w:val="TableParagraph"/>
              <w:spacing w:line="222" w:lineRule="exact"/>
              <w:ind w:left="107"/>
            </w:pPr>
            <w:r>
              <w:rPr>
                <w:spacing w:val="-2"/>
              </w:rPr>
              <w:t>информации</w:t>
            </w: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оформлять</w:t>
            </w:r>
            <w:r>
              <w:rPr>
                <w:spacing w:val="-11"/>
              </w:rPr>
              <w:t xml:space="preserve"> </w:t>
            </w:r>
            <w:r>
              <w:rPr>
                <w:spacing w:val="-2"/>
              </w:rPr>
              <w:t>результаты</w:t>
            </w:r>
          </w:p>
        </w:tc>
        <w:tc>
          <w:tcPr>
            <w:tcW w:w="2796" w:type="dxa"/>
            <w:tcBorders>
              <w:top w:val="nil"/>
              <w:bottom w:val="nil"/>
            </w:tcBorders>
          </w:tcPr>
          <w:p w:rsidR="00343CC4" w:rsidRDefault="00487E66">
            <w:pPr>
              <w:pStyle w:val="TableParagraph"/>
              <w:spacing w:line="223" w:lineRule="exact"/>
              <w:ind w:left="107"/>
            </w:pPr>
            <w:r>
              <w:t>современные</w:t>
            </w:r>
            <w:r>
              <w:rPr>
                <w:spacing w:val="-7"/>
              </w:rPr>
              <w:t xml:space="preserve"> </w:t>
            </w:r>
            <w:r>
              <w:t>средства</w:t>
            </w:r>
            <w:r>
              <w:rPr>
                <w:spacing w:val="-7"/>
              </w:rPr>
              <w:t xml:space="preserve"> </w:t>
            </w:r>
            <w:r>
              <w:rPr>
                <w:spacing w:val="-10"/>
              </w:rPr>
              <w:t>и</w:t>
            </w: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rPr>
                <w:spacing w:val="-2"/>
              </w:rPr>
              <w:t>поиска</w:t>
            </w:r>
          </w:p>
        </w:tc>
        <w:tc>
          <w:tcPr>
            <w:tcW w:w="2796" w:type="dxa"/>
            <w:tcBorders>
              <w:top w:val="nil"/>
              <w:bottom w:val="nil"/>
            </w:tcBorders>
          </w:tcPr>
          <w:p w:rsidR="00343CC4" w:rsidRDefault="00487E66">
            <w:pPr>
              <w:pStyle w:val="TableParagraph"/>
              <w:spacing w:line="223" w:lineRule="exact"/>
              <w:ind w:left="107"/>
            </w:pPr>
            <w:r>
              <w:rPr>
                <w:spacing w:val="-2"/>
              </w:rPr>
              <w:t>устройства</w:t>
            </w: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оценивать</w:t>
            </w:r>
            <w:r>
              <w:rPr>
                <w:spacing w:val="-9"/>
              </w:rPr>
              <w:t xml:space="preserve"> </w:t>
            </w:r>
            <w:r>
              <w:rPr>
                <w:spacing w:val="-2"/>
              </w:rPr>
              <w:t>практическую</w:t>
            </w:r>
          </w:p>
        </w:tc>
        <w:tc>
          <w:tcPr>
            <w:tcW w:w="2796" w:type="dxa"/>
            <w:tcBorders>
              <w:top w:val="nil"/>
              <w:bottom w:val="nil"/>
            </w:tcBorders>
          </w:tcPr>
          <w:p w:rsidR="00343CC4" w:rsidRDefault="00487E66">
            <w:pPr>
              <w:pStyle w:val="TableParagraph"/>
              <w:spacing w:line="223" w:lineRule="exact"/>
              <w:ind w:left="107"/>
            </w:pPr>
            <w:r>
              <w:rPr>
                <w:spacing w:val="-2"/>
              </w:rPr>
              <w:t>информатизации,</w:t>
            </w:r>
            <w:r>
              <w:rPr>
                <w:spacing w:val="15"/>
              </w:rPr>
              <w:t xml:space="preserve"> </w:t>
            </w:r>
            <w:r>
              <w:rPr>
                <w:spacing w:val="-2"/>
              </w:rPr>
              <w:t>порядок</w:t>
            </w: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значимость</w:t>
            </w:r>
            <w:r>
              <w:rPr>
                <w:spacing w:val="-8"/>
              </w:rPr>
              <w:t xml:space="preserve"> </w:t>
            </w:r>
            <w:r>
              <w:rPr>
                <w:spacing w:val="-2"/>
              </w:rPr>
              <w:t>результатов</w:t>
            </w:r>
          </w:p>
        </w:tc>
        <w:tc>
          <w:tcPr>
            <w:tcW w:w="2796" w:type="dxa"/>
            <w:tcBorders>
              <w:top w:val="nil"/>
              <w:bottom w:val="nil"/>
            </w:tcBorders>
          </w:tcPr>
          <w:p w:rsidR="00343CC4" w:rsidRDefault="00487E66">
            <w:pPr>
              <w:pStyle w:val="TableParagraph"/>
              <w:spacing w:line="223" w:lineRule="exact"/>
              <w:ind w:left="107"/>
            </w:pPr>
            <w:r>
              <w:t>их</w:t>
            </w:r>
            <w:r>
              <w:rPr>
                <w:spacing w:val="-6"/>
              </w:rPr>
              <w:t xml:space="preserve"> </w:t>
            </w:r>
            <w:r>
              <w:t>применения</w:t>
            </w:r>
            <w:r>
              <w:rPr>
                <w:spacing w:val="-5"/>
              </w:rPr>
              <w:t xml:space="preserve"> </w:t>
            </w:r>
            <w:r>
              <w:rPr>
                <w:spacing w:val="-10"/>
              </w:rPr>
              <w:t>и</w:t>
            </w:r>
          </w:p>
        </w:tc>
        <w:tc>
          <w:tcPr>
            <w:tcW w:w="2794" w:type="dxa"/>
            <w:vMerge/>
            <w:tcBorders>
              <w:top w:val="nil"/>
            </w:tcBorders>
          </w:tcPr>
          <w:p w:rsidR="00343CC4" w:rsidRDefault="00343CC4">
            <w:pPr>
              <w:rPr>
                <w:sz w:val="2"/>
                <w:szCs w:val="2"/>
              </w:rPr>
            </w:pPr>
          </w:p>
        </w:tc>
      </w:tr>
      <w:tr w:rsidR="00343CC4">
        <w:trPr>
          <w:trHeight w:val="241"/>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2" w:lineRule="exact"/>
              <w:ind w:left="107"/>
            </w:pPr>
            <w:r>
              <w:rPr>
                <w:spacing w:val="-2"/>
              </w:rPr>
              <w:t>поиска</w:t>
            </w:r>
          </w:p>
        </w:tc>
        <w:tc>
          <w:tcPr>
            <w:tcW w:w="2796" w:type="dxa"/>
            <w:tcBorders>
              <w:top w:val="nil"/>
              <w:bottom w:val="nil"/>
            </w:tcBorders>
          </w:tcPr>
          <w:p w:rsidR="00343CC4" w:rsidRDefault="00487E66">
            <w:pPr>
              <w:pStyle w:val="TableParagraph"/>
              <w:spacing w:line="222" w:lineRule="exact"/>
              <w:ind w:left="107"/>
            </w:pPr>
            <w:r>
              <w:t>программное</w:t>
            </w:r>
            <w:r>
              <w:rPr>
                <w:spacing w:val="-4"/>
              </w:rPr>
              <w:t xml:space="preserve"> </w:t>
            </w:r>
            <w:r>
              <w:rPr>
                <w:spacing w:val="-2"/>
              </w:rPr>
              <w:t>обеспечение</w:t>
            </w: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применять</w:t>
            </w:r>
            <w:r>
              <w:rPr>
                <w:spacing w:val="-4"/>
              </w:rPr>
              <w:t xml:space="preserve"> </w:t>
            </w:r>
            <w:r>
              <w:rPr>
                <w:spacing w:val="-2"/>
              </w:rPr>
              <w:t>средства</w:t>
            </w:r>
          </w:p>
        </w:tc>
        <w:tc>
          <w:tcPr>
            <w:tcW w:w="2796" w:type="dxa"/>
            <w:tcBorders>
              <w:top w:val="nil"/>
              <w:bottom w:val="nil"/>
            </w:tcBorders>
          </w:tcPr>
          <w:p w:rsidR="00343CC4" w:rsidRDefault="00487E66">
            <w:pPr>
              <w:pStyle w:val="TableParagraph"/>
              <w:spacing w:line="223" w:lineRule="exact"/>
              <w:ind w:left="107"/>
            </w:pPr>
            <w:r>
              <w:t xml:space="preserve">в </w:t>
            </w:r>
            <w:r>
              <w:rPr>
                <w:spacing w:val="-2"/>
              </w:rPr>
              <w:t>профессиональной</w:t>
            </w: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rPr>
                <w:spacing w:val="-2"/>
              </w:rPr>
              <w:t>информационных</w:t>
            </w:r>
          </w:p>
        </w:tc>
        <w:tc>
          <w:tcPr>
            <w:tcW w:w="2796" w:type="dxa"/>
            <w:tcBorders>
              <w:top w:val="nil"/>
              <w:bottom w:val="nil"/>
            </w:tcBorders>
          </w:tcPr>
          <w:p w:rsidR="00343CC4" w:rsidRDefault="00487E66">
            <w:pPr>
              <w:pStyle w:val="TableParagraph"/>
              <w:spacing w:line="223" w:lineRule="exact"/>
              <w:ind w:left="107"/>
            </w:pPr>
            <w:r>
              <w:t>деятельности,</w:t>
            </w:r>
            <w:r>
              <w:rPr>
                <w:spacing w:val="-2"/>
              </w:rPr>
              <w:t xml:space="preserve"> </w:t>
            </w:r>
            <w:r>
              <w:t>в</w:t>
            </w:r>
            <w:r>
              <w:rPr>
                <w:spacing w:val="-2"/>
              </w:rPr>
              <w:t xml:space="preserve"> </w:t>
            </w:r>
            <w:r>
              <w:t>том</w:t>
            </w:r>
            <w:r>
              <w:rPr>
                <w:spacing w:val="-1"/>
              </w:rPr>
              <w:t xml:space="preserve"> </w:t>
            </w:r>
            <w:r>
              <w:rPr>
                <w:spacing w:val="-2"/>
              </w:rPr>
              <w:t>числе</w:t>
            </w: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технологий</w:t>
            </w:r>
            <w:r>
              <w:rPr>
                <w:spacing w:val="-9"/>
              </w:rPr>
              <w:t xml:space="preserve"> </w:t>
            </w:r>
            <w:r>
              <w:t>для</w:t>
            </w:r>
            <w:r>
              <w:rPr>
                <w:spacing w:val="-4"/>
              </w:rPr>
              <w:t xml:space="preserve"> </w:t>
            </w:r>
            <w:r>
              <w:rPr>
                <w:spacing w:val="-2"/>
              </w:rPr>
              <w:t>решения</w:t>
            </w:r>
          </w:p>
        </w:tc>
        <w:tc>
          <w:tcPr>
            <w:tcW w:w="2796" w:type="dxa"/>
            <w:tcBorders>
              <w:top w:val="nil"/>
              <w:bottom w:val="nil"/>
            </w:tcBorders>
          </w:tcPr>
          <w:p w:rsidR="00343CC4" w:rsidRDefault="00487E66">
            <w:pPr>
              <w:pStyle w:val="TableParagraph"/>
              <w:spacing w:line="223" w:lineRule="exact"/>
              <w:ind w:left="107"/>
            </w:pPr>
            <w:r>
              <w:t>цифровые</w:t>
            </w:r>
            <w:r>
              <w:rPr>
                <w:spacing w:val="-3"/>
              </w:rPr>
              <w:t xml:space="preserve"> </w:t>
            </w:r>
            <w:r>
              <w:rPr>
                <w:spacing w:val="-2"/>
              </w:rPr>
              <w:t>средства</w:t>
            </w: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профессиональных</w:t>
            </w:r>
            <w:r>
              <w:rPr>
                <w:spacing w:val="-5"/>
              </w:rPr>
              <w:t xml:space="preserve"> </w:t>
            </w:r>
            <w:r>
              <w:rPr>
                <w:spacing w:val="-4"/>
              </w:rPr>
              <w:t>задач</w:t>
            </w:r>
          </w:p>
        </w:tc>
        <w:tc>
          <w:tcPr>
            <w:tcW w:w="2796" w:type="dxa"/>
            <w:tcBorders>
              <w:top w:val="nil"/>
              <w:bottom w:val="nil"/>
            </w:tcBorders>
          </w:tcPr>
          <w:p w:rsidR="00343CC4" w:rsidRDefault="00343CC4">
            <w:pPr>
              <w:pStyle w:val="TableParagraph"/>
              <w:rPr>
                <w:sz w:val="16"/>
              </w:rPr>
            </w:pPr>
          </w:p>
        </w:tc>
        <w:tc>
          <w:tcPr>
            <w:tcW w:w="2794" w:type="dxa"/>
            <w:vMerge/>
            <w:tcBorders>
              <w:top w:val="nil"/>
            </w:tcBorders>
          </w:tcPr>
          <w:p w:rsidR="00343CC4" w:rsidRDefault="00343CC4">
            <w:pPr>
              <w:rPr>
                <w:sz w:val="2"/>
                <w:szCs w:val="2"/>
              </w:rPr>
            </w:pPr>
          </w:p>
        </w:tc>
      </w:tr>
      <w:tr w:rsidR="00343CC4">
        <w:trPr>
          <w:trHeight w:val="242"/>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2" w:lineRule="exact"/>
              <w:ind w:left="107"/>
            </w:pPr>
            <w:r>
              <w:t>использовать</w:t>
            </w:r>
            <w:r>
              <w:rPr>
                <w:spacing w:val="-13"/>
              </w:rPr>
              <w:t xml:space="preserve"> </w:t>
            </w:r>
            <w:r>
              <w:rPr>
                <w:spacing w:val="-2"/>
              </w:rPr>
              <w:t>современное</w:t>
            </w:r>
          </w:p>
        </w:tc>
        <w:tc>
          <w:tcPr>
            <w:tcW w:w="2796" w:type="dxa"/>
            <w:tcBorders>
              <w:top w:val="nil"/>
              <w:bottom w:val="nil"/>
            </w:tcBorders>
          </w:tcPr>
          <w:p w:rsidR="00343CC4" w:rsidRDefault="00343CC4">
            <w:pPr>
              <w:pStyle w:val="TableParagraph"/>
              <w:rPr>
                <w:sz w:val="16"/>
              </w:rPr>
            </w:pP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программное</w:t>
            </w:r>
            <w:r>
              <w:rPr>
                <w:spacing w:val="-4"/>
              </w:rPr>
              <w:t xml:space="preserve"> </w:t>
            </w:r>
            <w:r>
              <w:rPr>
                <w:spacing w:val="-2"/>
              </w:rPr>
              <w:t>обеспечение</w:t>
            </w:r>
          </w:p>
        </w:tc>
        <w:tc>
          <w:tcPr>
            <w:tcW w:w="2796" w:type="dxa"/>
            <w:tcBorders>
              <w:top w:val="nil"/>
              <w:bottom w:val="nil"/>
            </w:tcBorders>
          </w:tcPr>
          <w:p w:rsidR="00343CC4" w:rsidRDefault="00343CC4">
            <w:pPr>
              <w:pStyle w:val="TableParagraph"/>
              <w:rPr>
                <w:sz w:val="16"/>
              </w:rPr>
            </w:pP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 xml:space="preserve">в </w:t>
            </w:r>
            <w:r>
              <w:rPr>
                <w:spacing w:val="-2"/>
              </w:rPr>
              <w:t>профессиональной</w:t>
            </w:r>
          </w:p>
        </w:tc>
        <w:tc>
          <w:tcPr>
            <w:tcW w:w="2796" w:type="dxa"/>
            <w:tcBorders>
              <w:top w:val="nil"/>
              <w:bottom w:val="nil"/>
            </w:tcBorders>
          </w:tcPr>
          <w:p w:rsidR="00343CC4" w:rsidRDefault="00343CC4">
            <w:pPr>
              <w:pStyle w:val="TableParagraph"/>
              <w:rPr>
                <w:sz w:val="16"/>
              </w:rPr>
            </w:pP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rPr>
                <w:spacing w:val="-2"/>
              </w:rPr>
              <w:t>деятельности</w:t>
            </w:r>
          </w:p>
        </w:tc>
        <w:tc>
          <w:tcPr>
            <w:tcW w:w="2796" w:type="dxa"/>
            <w:tcBorders>
              <w:top w:val="nil"/>
              <w:bottom w:val="nil"/>
            </w:tcBorders>
          </w:tcPr>
          <w:p w:rsidR="00343CC4" w:rsidRDefault="00343CC4">
            <w:pPr>
              <w:pStyle w:val="TableParagraph"/>
              <w:rPr>
                <w:sz w:val="16"/>
              </w:rPr>
            </w:pP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использовать</w:t>
            </w:r>
            <w:r>
              <w:rPr>
                <w:spacing w:val="-13"/>
              </w:rPr>
              <w:t xml:space="preserve"> </w:t>
            </w:r>
            <w:r>
              <w:rPr>
                <w:spacing w:val="-2"/>
              </w:rPr>
              <w:t>различные</w:t>
            </w:r>
          </w:p>
        </w:tc>
        <w:tc>
          <w:tcPr>
            <w:tcW w:w="2796" w:type="dxa"/>
            <w:tcBorders>
              <w:top w:val="nil"/>
              <w:bottom w:val="nil"/>
            </w:tcBorders>
          </w:tcPr>
          <w:p w:rsidR="00343CC4" w:rsidRDefault="00343CC4">
            <w:pPr>
              <w:pStyle w:val="TableParagraph"/>
              <w:rPr>
                <w:sz w:val="16"/>
              </w:rPr>
            </w:pP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t>цифровые</w:t>
            </w:r>
            <w:r>
              <w:rPr>
                <w:spacing w:val="-4"/>
              </w:rPr>
              <w:t xml:space="preserve"> </w:t>
            </w:r>
            <w:r>
              <w:t>средства</w:t>
            </w:r>
            <w:r>
              <w:rPr>
                <w:spacing w:val="-1"/>
              </w:rPr>
              <w:t xml:space="preserve"> </w:t>
            </w:r>
            <w:r>
              <w:rPr>
                <w:spacing w:val="-5"/>
              </w:rPr>
              <w:t>для</w:t>
            </w:r>
          </w:p>
        </w:tc>
        <w:tc>
          <w:tcPr>
            <w:tcW w:w="2796" w:type="dxa"/>
            <w:tcBorders>
              <w:top w:val="nil"/>
              <w:bottom w:val="nil"/>
            </w:tcBorders>
          </w:tcPr>
          <w:p w:rsidR="00343CC4" w:rsidRDefault="00343CC4">
            <w:pPr>
              <w:pStyle w:val="TableParagraph"/>
              <w:rPr>
                <w:sz w:val="16"/>
              </w:rPr>
            </w:pPr>
          </w:p>
        </w:tc>
        <w:tc>
          <w:tcPr>
            <w:tcW w:w="2794" w:type="dxa"/>
            <w:vMerge/>
            <w:tcBorders>
              <w:top w:val="nil"/>
            </w:tcBorders>
          </w:tcPr>
          <w:p w:rsidR="00343CC4" w:rsidRDefault="00343CC4">
            <w:pPr>
              <w:rPr>
                <w:sz w:val="2"/>
                <w:szCs w:val="2"/>
              </w:rPr>
            </w:pPr>
          </w:p>
        </w:tc>
      </w:tr>
      <w:tr w:rsidR="00343CC4">
        <w:trPr>
          <w:trHeight w:val="243"/>
        </w:trPr>
        <w:tc>
          <w:tcPr>
            <w:tcW w:w="1246" w:type="dxa"/>
            <w:vMerge/>
            <w:tcBorders>
              <w:top w:val="nil"/>
            </w:tcBorders>
          </w:tcPr>
          <w:p w:rsidR="00343CC4" w:rsidRDefault="00343CC4">
            <w:pPr>
              <w:rPr>
                <w:sz w:val="2"/>
                <w:szCs w:val="2"/>
              </w:rPr>
            </w:pPr>
          </w:p>
        </w:tc>
        <w:tc>
          <w:tcPr>
            <w:tcW w:w="2794" w:type="dxa"/>
            <w:tcBorders>
              <w:top w:val="nil"/>
              <w:bottom w:val="nil"/>
            </w:tcBorders>
          </w:tcPr>
          <w:p w:rsidR="00343CC4" w:rsidRDefault="00487E66">
            <w:pPr>
              <w:pStyle w:val="TableParagraph"/>
              <w:spacing w:line="223" w:lineRule="exact"/>
              <w:ind w:left="107"/>
            </w:pPr>
            <w:r>
              <w:rPr>
                <w:spacing w:val="-2"/>
              </w:rPr>
              <w:t>решения</w:t>
            </w:r>
          </w:p>
        </w:tc>
        <w:tc>
          <w:tcPr>
            <w:tcW w:w="2796" w:type="dxa"/>
            <w:tcBorders>
              <w:top w:val="nil"/>
              <w:bottom w:val="nil"/>
            </w:tcBorders>
          </w:tcPr>
          <w:p w:rsidR="00343CC4" w:rsidRDefault="00343CC4">
            <w:pPr>
              <w:pStyle w:val="TableParagraph"/>
              <w:rPr>
                <w:sz w:val="16"/>
              </w:rPr>
            </w:pPr>
          </w:p>
        </w:tc>
        <w:tc>
          <w:tcPr>
            <w:tcW w:w="2794" w:type="dxa"/>
            <w:vMerge/>
            <w:tcBorders>
              <w:top w:val="nil"/>
            </w:tcBorders>
          </w:tcPr>
          <w:p w:rsidR="00343CC4" w:rsidRDefault="00343CC4">
            <w:pPr>
              <w:rPr>
                <w:sz w:val="2"/>
                <w:szCs w:val="2"/>
              </w:rPr>
            </w:pPr>
          </w:p>
        </w:tc>
      </w:tr>
      <w:tr w:rsidR="00343CC4">
        <w:trPr>
          <w:trHeight w:val="248"/>
        </w:trPr>
        <w:tc>
          <w:tcPr>
            <w:tcW w:w="1246" w:type="dxa"/>
            <w:vMerge/>
            <w:tcBorders>
              <w:top w:val="nil"/>
            </w:tcBorders>
          </w:tcPr>
          <w:p w:rsidR="00343CC4" w:rsidRDefault="00343CC4">
            <w:pPr>
              <w:rPr>
                <w:sz w:val="2"/>
                <w:szCs w:val="2"/>
              </w:rPr>
            </w:pPr>
          </w:p>
        </w:tc>
        <w:tc>
          <w:tcPr>
            <w:tcW w:w="2794" w:type="dxa"/>
            <w:tcBorders>
              <w:top w:val="nil"/>
            </w:tcBorders>
          </w:tcPr>
          <w:p w:rsidR="00343CC4" w:rsidRDefault="00487E66">
            <w:pPr>
              <w:pStyle w:val="TableParagraph"/>
              <w:spacing w:line="228" w:lineRule="exact"/>
              <w:ind w:left="107"/>
            </w:pPr>
            <w:r>
              <w:t>профессиональных</w:t>
            </w:r>
            <w:r>
              <w:rPr>
                <w:spacing w:val="-5"/>
              </w:rPr>
              <w:t xml:space="preserve"> </w:t>
            </w:r>
            <w:r>
              <w:rPr>
                <w:spacing w:val="-4"/>
              </w:rPr>
              <w:t>задач</w:t>
            </w:r>
          </w:p>
        </w:tc>
        <w:tc>
          <w:tcPr>
            <w:tcW w:w="2796" w:type="dxa"/>
            <w:tcBorders>
              <w:top w:val="nil"/>
            </w:tcBorders>
          </w:tcPr>
          <w:p w:rsidR="00343CC4" w:rsidRDefault="00343CC4">
            <w:pPr>
              <w:pStyle w:val="TableParagraph"/>
              <w:rPr>
                <w:sz w:val="18"/>
              </w:rPr>
            </w:pPr>
          </w:p>
        </w:tc>
        <w:tc>
          <w:tcPr>
            <w:tcW w:w="2794" w:type="dxa"/>
            <w:vMerge/>
            <w:tcBorders>
              <w:top w:val="nil"/>
            </w:tcBorders>
          </w:tcPr>
          <w:p w:rsidR="00343CC4" w:rsidRDefault="00343CC4">
            <w:pPr>
              <w:rPr>
                <w:sz w:val="2"/>
                <w:szCs w:val="2"/>
              </w:rPr>
            </w:pPr>
          </w:p>
        </w:tc>
      </w:tr>
      <w:tr w:rsidR="00343CC4">
        <w:trPr>
          <w:trHeight w:val="504"/>
        </w:trPr>
        <w:tc>
          <w:tcPr>
            <w:tcW w:w="1246" w:type="dxa"/>
            <w:tcBorders>
              <w:bottom w:val="nil"/>
            </w:tcBorders>
          </w:tcPr>
          <w:p w:rsidR="00343CC4" w:rsidRDefault="00487E66">
            <w:pPr>
              <w:pStyle w:val="TableParagraph"/>
              <w:spacing w:line="270" w:lineRule="exact"/>
              <w:ind w:left="107"/>
              <w:rPr>
                <w:sz w:val="24"/>
              </w:rPr>
            </w:pPr>
            <w:r>
              <w:rPr>
                <w:spacing w:val="-2"/>
                <w:sz w:val="24"/>
              </w:rPr>
              <w:t>ОК.03</w:t>
            </w:r>
          </w:p>
        </w:tc>
        <w:tc>
          <w:tcPr>
            <w:tcW w:w="2794" w:type="dxa"/>
            <w:tcBorders>
              <w:bottom w:val="nil"/>
            </w:tcBorders>
          </w:tcPr>
          <w:p w:rsidR="00343CC4" w:rsidRDefault="00487E66">
            <w:pPr>
              <w:pStyle w:val="TableParagraph"/>
              <w:spacing w:line="252" w:lineRule="exact"/>
              <w:ind w:left="107" w:right="324"/>
            </w:pPr>
            <w:r>
              <w:t>определять</w:t>
            </w:r>
            <w:r>
              <w:rPr>
                <w:spacing w:val="-14"/>
              </w:rPr>
              <w:t xml:space="preserve"> </w:t>
            </w:r>
            <w:r>
              <w:t xml:space="preserve">актуальность </w:t>
            </w:r>
            <w:r>
              <w:rPr>
                <w:spacing w:val="-2"/>
              </w:rPr>
              <w:t>нормативно-правовой</w:t>
            </w:r>
          </w:p>
        </w:tc>
        <w:tc>
          <w:tcPr>
            <w:tcW w:w="2796" w:type="dxa"/>
            <w:tcBorders>
              <w:bottom w:val="nil"/>
            </w:tcBorders>
          </w:tcPr>
          <w:p w:rsidR="00343CC4" w:rsidRDefault="00487E66">
            <w:pPr>
              <w:pStyle w:val="TableParagraph"/>
              <w:spacing w:line="252" w:lineRule="exact"/>
              <w:ind w:left="107" w:right="444"/>
            </w:pPr>
            <w:r>
              <w:t>содержание</w:t>
            </w:r>
            <w:r>
              <w:rPr>
                <w:spacing w:val="-14"/>
              </w:rPr>
              <w:t xml:space="preserve"> </w:t>
            </w:r>
            <w:r>
              <w:t xml:space="preserve">актуальной </w:t>
            </w:r>
            <w:r>
              <w:rPr>
                <w:spacing w:val="-2"/>
              </w:rPr>
              <w:t>нормативно-правовой</w:t>
            </w:r>
          </w:p>
        </w:tc>
        <w:tc>
          <w:tcPr>
            <w:tcW w:w="2794" w:type="dxa"/>
            <w:tcBorders>
              <w:bottom w:val="nil"/>
            </w:tcBorders>
          </w:tcPr>
          <w:p w:rsidR="00343CC4" w:rsidRDefault="00487E66">
            <w:pPr>
              <w:pStyle w:val="TableParagraph"/>
              <w:spacing w:line="270" w:lineRule="exact"/>
              <w:ind w:left="8" w:right="7"/>
              <w:jc w:val="center"/>
              <w:rPr>
                <w:i/>
                <w:sz w:val="24"/>
              </w:rPr>
            </w:pPr>
            <w:r>
              <w:rPr>
                <w:i/>
                <w:spacing w:val="-10"/>
                <w:sz w:val="24"/>
              </w:rPr>
              <w:t>-</w:t>
            </w: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t>документации</w:t>
            </w:r>
            <w:r>
              <w:rPr>
                <w:spacing w:val="-9"/>
              </w:rPr>
              <w:t xml:space="preserve"> </w:t>
            </w:r>
            <w:r>
              <w:rPr>
                <w:spacing w:val="-10"/>
              </w:rPr>
              <w:t>в</w:t>
            </w:r>
          </w:p>
        </w:tc>
        <w:tc>
          <w:tcPr>
            <w:tcW w:w="2796" w:type="dxa"/>
            <w:tcBorders>
              <w:top w:val="nil"/>
              <w:bottom w:val="nil"/>
            </w:tcBorders>
          </w:tcPr>
          <w:p w:rsidR="00343CC4" w:rsidRDefault="00487E66">
            <w:pPr>
              <w:pStyle w:val="TableParagraph"/>
              <w:spacing w:line="233" w:lineRule="exact"/>
              <w:ind w:left="107"/>
            </w:pPr>
            <w:r>
              <w:rPr>
                <w:spacing w:val="-2"/>
              </w:rPr>
              <w:t>документации</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rPr>
                <w:spacing w:val="-2"/>
              </w:rPr>
              <w:t>профессиональной</w:t>
            </w:r>
          </w:p>
        </w:tc>
        <w:tc>
          <w:tcPr>
            <w:tcW w:w="2796" w:type="dxa"/>
            <w:tcBorders>
              <w:top w:val="nil"/>
              <w:bottom w:val="nil"/>
            </w:tcBorders>
          </w:tcPr>
          <w:p w:rsidR="00343CC4" w:rsidRDefault="00487E66">
            <w:pPr>
              <w:pStyle w:val="TableParagraph"/>
              <w:spacing w:line="233" w:lineRule="exact"/>
              <w:ind w:left="107"/>
            </w:pPr>
            <w:r>
              <w:t>современная</w:t>
            </w:r>
            <w:r>
              <w:rPr>
                <w:spacing w:val="-7"/>
              </w:rPr>
              <w:t xml:space="preserve"> </w:t>
            </w:r>
            <w:r>
              <w:t>научная</w:t>
            </w:r>
            <w:r>
              <w:rPr>
                <w:spacing w:val="-8"/>
              </w:rPr>
              <w:t xml:space="preserve"> </w:t>
            </w:r>
            <w:r>
              <w:rPr>
                <w:spacing w:val="-10"/>
              </w:rPr>
              <w:t>и</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rPr>
                <w:spacing w:val="-2"/>
              </w:rPr>
              <w:t>деятельности</w:t>
            </w:r>
          </w:p>
        </w:tc>
        <w:tc>
          <w:tcPr>
            <w:tcW w:w="2796" w:type="dxa"/>
            <w:tcBorders>
              <w:top w:val="nil"/>
              <w:bottom w:val="nil"/>
            </w:tcBorders>
          </w:tcPr>
          <w:p w:rsidR="00343CC4" w:rsidRDefault="00487E66">
            <w:pPr>
              <w:pStyle w:val="TableParagraph"/>
              <w:spacing w:line="233" w:lineRule="exact"/>
              <w:ind w:left="107"/>
            </w:pPr>
            <w:r>
              <w:rPr>
                <w:spacing w:val="-2"/>
              </w:rPr>
              <w:t>профессиональная</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t>применять</w:t>
            </w:r>
            <w:r>
              <w:rPr>
                <w:spacing w:val="-4"/>
              </w:rPr>
              <w:t xml:space="preserve"> </w:t>
            </w:r>
            <w:r>
              <w:rPr>
                <w:spacing w:val="-2"/>
              </w:rPr>
              <w:t>современную</w:t>
            </w:r>
          </w:p>
        </w:tc>
        <w:tc>
          <w:tcPr>
            <w:tcW w:w="2796" w:type="dxa"/>
            <w:tcBorders>
              <w:top w:val="nil"/>
              <w:bottom w:val="nil"/>
            </w:tcBorders>
          </w:tcPr>
          <w:p w:rsidR="00343CC4" w:rsidRDefault="00487E66">
            <w:pPr>
              <w:pStyle w:val="TableParagraph"/>
              <w:spacing w:line="233" w:lineRule="exact"/>
              <w:ind w:left="107"/>
            </w:pPr>
            <w:r>
              <w:rPr>
                <w:spacing w:val="-2"/>
              </w:rPr>
              <w:t>терминология</w:t>
            </w:r>
          </w:p>
        </w:tc>
        <w:tc>
          <w:tcPr>
            <w:tcW w:w="2794" w:type="dxa"/>
            <w:tcBorders>
              <w:top w:val="nil"/>
              <w:bottom w:val="nil"/>
            </w:tcBorders>
          </w:tcPr>
          <w:p w:rsidR="00343CC4" w:rsidRDefault="00343CC4">
            <w:pPr>
              <w:pStyle w:val="TableParagraph"/>
              <w:rPr>
                <w:sz w:val="18"/>
              </w:rPr>
            </w:pPr>
          </w:p>
        </w:tc>
      </w:tr>
      <w:tr w:rsidR="00343CC4">
        <w:trPr>
          <w:trHeight w:val="252"/>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2" w:lineRule="exact"/>
              <w:ind w:left="107"/>
            </w:pPr>
            <w:r>
              <w:rPr>
                <w:spacing w:val="-2"/>
              </w:rPr>
              <w:t>научную</w:t>
            </w:r>
          </w:p>
        </w:tc>
        <w:tc>
          <w:tcPr>
            <w:tcW w:w="2796" w:type="dxa"/>
            <w:tcBorders>
              <w:top w:val="nil"/>
              <w:bottom w:val="nil"/>
            </w:tcBorders>
          </w:tcPr>
          <w:p w:rsidR="00343CC4" w:rsidRDefault="00487E66">
            <w:pPr>
              <w:pStyle w:val="TableParagraph"/>
              <w:spacing w:line="232" w:lineRule="exact"/>
              <w:ind w:left="107"/>
            </w:pPr>
            <w:r>
              <w:t>возможные</w:t>
            </w:r>
            <w:r>
              <w:rPr>
                <w:spacing w:val="-2"/>
              </w:rPr>
              <w:t xml:space="preserve"> траектории</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rPr>
                <w:spacing w:val="-2"/>
              </w:rPr>
              <w:t>профессиональную</w:t>
            </w:r>
          </w:p>
        </w:tc>
        <w:tc>
          <w:tcPr>
            <w:tcW w:w="2796" w:type="dxa"/>
            <w:tcBorders>
              <w:top w:val="nil"/>
              <w:bottom w:val="nil"/>
            </w:tcBorders>
          </w:tcPr>
          <w:p w:rsidR="00343CC4" w:rsidRDefault="00487E66">
            <w:pPr>
              <w:pStyle w:val="TableParagraph"/>
              <w:spacing w:line="233" w:lineRule="exact"/>
              <w:ind w:left="107"/>
            </w:pPr>
            <w:r>
              <w:rPr>
                <w:spacing w:val="-2"/>
              </w:rPr>
              <w:t>профессионального</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rPr>
                <w:spacing w:val="-2"/>
              </w:rPr>
              <w:t>терминологию</w:t>
            </w:r>
          </w:p>
        </w:tc>
        <w:tc>
          <w:tcPr>
            <w:tcW w:w="2796" w:type="dxa"/>
            <w:tcBorders>
              <w:top w:val="nil"/>
              <w:bottom w:val="nil"/>
            </w:tcBorders>
          </w:tcPr>
          <w:p w:rsidR="00343CC4" w:rsidRDefault="00487E66">
            <w:pPr>
              <w:pStyle w:val="TableParagraph"/>
              <w:spacing w:line="233" w:lineRule="exact"/>
              <w:ind w:left="107"/>
            </w:pPr>
            <w:r>
              <w:t>развития</w:t>
            </w:r>
            <w:r>
              <w:rPr>
                <w:spacing w:val="-9"/>
              </w:rPr>
              <w:t xml:space="preserve"> </w:t>
            </w:r>
            <w:r>
              <w:rPr>
                <w:spacing w:val="-10"/>
              </w:rPr>
              <w:t>и</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t>определять</w:t>
            </w:r>
            <w:r>
              <w:rPr>
                <w:spacing w:val="-8"/>
              </w:rPr>
              <w:t xml:space="preserve"> </w:t>
            </w:r>
            <w:r>
              <w:t>и</w:t>
            </w:r>
            <w:r>
              <w:rPr>
                <w:spacing w:val="-4"/>
              </w:rPr>
              <w:t xml:space="preserve"> </w:t>
            </w:r>
            <w:r>
              <w:rPr>
                <w:spacing w:val="-2"/>
              </w:rPr>
              <w:t>выстраивать</w:t>
            </w:r>
          </w:p>
        </w:tc>
        <w:tc>
          <w:tcPr>
            <w:tcW w:w="2796" w:type="dxa"/>
            <w:tcBorders>
              <w:top w:val="nil"/>
              <w:bottom w:val="nil"/>
            </w:tcBorders>
          </w:tcPr>
          <w:p w:rsidR="00343CC4" w:rsidRDefault="00487E66">
            <w:pPr>
              <w:pStyle w:val="TableParagraph"/>
              <w:spacing w:line="233" w:lineRule="exact"/>
              <w:ind w:left="107"/>
            </w:pPr>
            <w:r>
              <w:rPr>
                <w:spacing w:val="-2"/>
              </w:rPr>
              <w:t>самообразования</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rPr>
                <w:spacing w:val="-2"/>
              </w:rPr>
              <w:t>траектории</w:t>
            </w:r>
          </w:p>
        </w:tc>
        <w:tc>
          <w:tcPr>
            <w:tcW w:w="2796" w:type="dxa"/>
            <w:tcBorders>
              <w:top w:val="nil"/>
              <w:bottom w:val="nil"/>
            </w:tcBorders>
          </w:tcPr>
          <w:p w:rsidR="00343CC4" w:rsidRDefault="00487E66">
            <w:pPr>
              <w:pStyle w:val="TableParagraph"/>
              <w:spacing w:line="233" w:lineRule="exact"/>
              <w:ind w:left="107"/>
            </w:pPr>
            <w:r>
              <w:rPr>
                <w:spacing w:val="-2"/>
              </w:rPr>
              <w:t>основы</w:t>
            </w:r>
          </w:p>
        </w:tc>
        <w:tc>
          <w:tcPr>
            <w:tcW w:w="2794" w:type="dxa"/>
            <w:tcBorders>
              <w:top w:val="nil"/>
              <w:bottom w:val="nil"/>
            </w:tcBorders>
          </w:tcPr>
          <w:p w:rsidR="00343CC4" w:rsidRDefault="00343CC4">
            <w:pPr>
              <w:pStyle w:val="TableParagraph"/>
              <w:rPr>
                <w:sz w:val="18"/>
              </w:rPr>
            </w:pPr>
          </w:p>
        </w:tc>
      </w:tr>
      <w:tr w:rsidR="00343CC4">
        <w:trPr>
          <w:trHeight w:val="252"/>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2" w:lineRule="exact"/>
              <w:ind w:left="107"/>
            </w:pPr>
            <w:r>
              <w:rPr>
                <w:spacing w:val="-2"/>
              </w:rPr>
              <w:t>профессионального</w:t>
            </w:r>
          </w:p>
        </w:tc>
        <w:tc>
          <w:tcPr>
            <w:tcW w:w="2796" w:type="dxa"/>
            <w:tcBorders>
              <w:top w:val="nil"/>
              <w:bottom w:val="nil"/>
            </w:tcBorders>
          </w:tcPr>
          <w:p w:rsidR="00343CC4" w:rsidRDefault="00487E66">
            <w:pPr>
              <w:pStyle w:val="TableParagraph"/>
              <w:spacing w:line="232" w:lineRule="exact"/>
              <w:ind w:left="107"/>
            </w:pPr>
            <w:r>
              <w:rPr>
                <w:spacing w:val="-2"/>
              </w:rPr>
              <w:t>предпринимательской</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t>развития</w:t>
            </w:r>
            <w:r>
              <w:rPr>
                <w:spacing w:val="-9"/>
              </w:rPr>
              <w:t xml:space="preserve"> </w:t>
            </w:r>
            <w:r>
              <w:rPr>
                <w:spacing w:val="-10"/>
              </w:rPr>
              <w:t>и</w:t>
            </w:r>
          </w:p>
        </w:tc>
        <w:tc>
          <w:tcPr>
            <w:tcW w:w="2796" w:type="dxa"/>
            <w:tcBorders>
              <w:top w:val="nil"/>
              <w:bottom w:val="nil"/>
            </w:tcBorders>
          </w:tcPr>
          <w:p w:rsidR="00343CC4" w:rsidRDefault="00487E66">
            <w:pPr>
              <w:pStyle w:val="TableParagraph"/>
              <w:spacing w:line="233" w:lineRule="exact"/>
              <w:ind w:left="107"/>
            </w:pPr>
            <w:r>
              <w:t>деятельности,</w:t>
            </w:r>
            <w:r>
              <w:rPr>
                <w:spacing w:val="-8"/>
              </w:rPr>
              <w:t xml:space="preserve"> </w:t>
            </w:r>
            <w:r>
              <w:t>правовой</w:t>
            </w:r>
            <w:r>
              <w:rPr>
                <w:spacing w:val="-7"/>
              </w:rPr>
              <w:t xml:space="preserve"> </w:t>
            </w:r>
            <w:r>
              <w:rPr>
                <w:spacing w:val="-10"/>
              </w:rPr>
              <w:t>и</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rPr>
                <w:spacing w:val="-2"/>
              </w:rPr>
              <w:t>самообразования</w:t>
            </w:r>
          </w:p>
        </w:tc>
        <w:tc>
          <w:tcPr>
            <w:tcW w:w="2796" w:type="dxa"/>
            <w:tcBorders>
              <w:top w:val="nil"/>
              <w:bottom w:val="nil"/>
            </w:tcBorders>
          </w:tcPr>
          <w:p w:rsidR="00343CC4" w:rsidRDefault="00487E66">
            <w:pPr>
              <w:pStyle w:val="TableParagraph"/>
              <w:spacing w:line="233" w:lineRule="exact"/>
              <w:ind w:left="107"/>
            </w:pPr>
            <w:r>
              <w:t>финансовой</w:t>
            </w:r>
            <w:r>
              <w:rPr>
                <w:spacing w:val="-13"/>
              </w:rPr>
              <w:t xml:space="preserve"> </w:t>
            </w:r>
            <w:r>
              <w:rPr>
                <w:spacing w:val="-2"/>
              </w:rPr>
              <w:t>грамотности</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t>выявлять</w:t>
            </w:r>
            <w:r>
              <w:rPr>
                <w:spacing w:val="-4"/>
              </w:rPr>
              <w:t xml:space="preserve"> </w:t>
            </w:r>
            <w:r>
              <w:t>достоинства</w:t>
            </w:r>
            <w:r>
              <w:rPr>
                <w:spacing w:val="-3"/>
              </w:rPr>
              <w:t xml:space="preserve"> </w:t>
            </w:r>
            <w:r>
              <w:rPr>
                <w:spacing w:val="-10"/>
              </w:rPr>
              <w:t>и</w:t>
            </w:r>
          </w:p>
        </w:tc>
        <w:tc>
          <w:tcPr>
            <w:tcW w:w="2796" w:type="dxa"/>
            <w:tcBorders>
              <w:top w:val="nil"/>
              <w:bottom w:val="nil"/>
            </w:tcBorders>
          </w:tcPr>
          <w:p w:rsidR="00343CC4" w:rsidRDefault="00487E66">
            <w:pPr>
              <w:pStyle w:val="TableParagraph"/>
              <w:spacing w:line="233" w:lineRule="exact"/>
              <w:ind w:left="107"/>
            </w:pPr>
            <w:r>
              <w:t>правила</w:t>
            </w:r>
            <w:r>
              <w:rPr>
                <w:spacing w:val="-6"/>
              </w:rPr>
              <w:t xml:space="preserve"> </w:t>
            </w:r>
            <w:r>
              <w:rPr>
                <w:spacing w:val="-2"/>
              </w:rPr>
              <w:t>разработки</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t>недостатки</w:t>
            </w:r>
            <w:r>
              <w:rPr>
                <w:spacing w:val="-4"/>
              </w:rPr>
              <w:t xml:space="preserve"> </w:t>
            </w:r>
            <w:r>
              <w:rPr>
                <w:spacing w:val="-2"/>
              </w:rPr>
              <w:t>коммерческой</w:t>
            </w:r>
          </w:p>
        </w:tc>
        <w:tc>
          <w:tcPr>
            <w:tcW w:w="2796" w:type="dxa"/>
            <w:tcBorders>
              <w:top w:val="nil"/>
              <w:bottom w:val="nil"/>
            </w:tcBorders>
          </w:tcPr>
          <w:p w:rsidR="00343CC4" w:rsidRDefault="00487E66">
            <w:pPr>
              <w:pStyle w:val="TableParagraph"/>
              <w:spacing w:line="233" w:lineRule="exact"/>
              <w:ind w:left="107"/>
            </w:pPr>
            <w:r>
              <w:rPr>
                <w:spacing w:val="-2"/>
              </w:rPr>
              <w:t>презентации</w:t>
            </w:r>
          </w:p>
        </w:tc>
        <w:tc>
          <w:tcPr>
            <w:tcW w:w="2794" w:type="dxa"/>
            <w:tcBorders>
              <w:top w:val="nil"/>
              <w:bottom w:val="nil"/>
            </w:tcBorders>
          </w:tcPr>
          <w:p w:rsidR="00343CC4" w:rsidRDefault="00343CC4">
            <w:pPr>
              <w:pStyle w:val="TableParagraph"/>
              <w:rPr>
                <w:sz w:val="18"/>
              </w:rPr>
            </w:pPr>
          </w:p>
        </w:tc>
      </w:tr>
      <w:tr w:rsidR="00343CC4">
        <w:trPr>
          <w:trHeight w:val="252"/>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2" w:lineRule="exact"/>
              <w:ind w:left="107"/>
            </w:pPr>
            <w:r>
              <w:rPr>
                <w:spacing w:val="-4"/>
              </w:rPr>
              <w:t>идеи</w:t>
            </w:r>
          </w:p>
        </w:tc>
        <w:tc>
          <w:tcPr>
            <w:tcW w:w="2796" w:type="dxa"/>
            <w:tcBorders>
              <w:top w:val="nil"/>
              <w:bottom w:val="nil"/>
            </w:tcBorders>
          </w:tcPr>
          <w:p w:rsidR="00343CC4" w:rsidRDefault="00487E66">
            <w:pPr>
              <w:pStyle w:val="TableParagraph"/>
              <w:spacing w:line="232" w:lineRule="exact"/>
              <w:ind w:left="107"/>
            </w:pPr>
            <w:r>
              <w:t>основные</w:t>
            </w:r>
            <w:r>
              <w:rPr>
                <w:spacing w:val="-7"/>
              </w:rPr>
              <w:t xml:space="preserve"> </w:t>
            </w:r>
            <w:r>
              <w:rPr>
                <w:spacing w:val="-2"/>
              </w:rPr>
              <w:t>этапы</w:t>
            </w:r>
          </w:p>
        </w:tc>
        <w:tc>
          <w:tcPr>
            <w:tcW w:w="2794" w:type="dxa"/>
            <w:tcBorders>
              <w:top w:val="nil"/>
              <w:bottom w:val="nil"/>
            </w:tcBorders>
          </w:tcPr>
          <w:p w:rsidR="00343CC4" w:rsidRDefault="00343CC4">
            <w:pPr>
              <w:pStyle w:val="TableParagraph"/>
              <w:rPr>
                <w:sz w:val="18"/>
              </w:rPr>
            </w:pPr>
          </w:p>
        </w:tc>
      </w:tr>
      <w:tr w:rsidR="00343CC4">
        <w:trPr>
          <w:trHeight w:val="253"/>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rPr>
                <w:spacing w:val="-2"/>
              </w:rPr>
              <w:t>определять</w:t>
            </w:r>
          </w:p>
        </w:tc>
        <w:tc>
          <w:tcPr>
            <w:tcW w:w="2796" w:type="dxa"/>
            <w:tcBorders>
              <w:top w:val="nil"/>
              <w:bottom w:val="nil"/>
            </w:tcBorders>
          </w:tcPr>
          <w:p w:rsidR="00343CC4" w:rsidRDefault="00487E66">
            <w:pPr>
              <w:pStyle w:val="TableParagraph"/>
              <w:spacing w:line="233" w:lineRule="exact"/>
              <w:ind w:left="107"/>
            </w:pPr>
            <w:r>
              <w:t>разработки</w:t>
            </w:r>
            <w:r>
              <w:rPr>
                <w:spacing w:val="-2"/>
              </w:rPr>
              <w:t xml:space="preserve"> </w:t>
            </w:r>
            <w:r>
              <w:t>и</w:t>
            </w:r>
            <w:r>
              <w:rPr>
                <w:spacing w:val="-2"/>
              </w:rPr>
              <w:t xml:space="preserve"> реализации</w:t>
            </w:r>
          </w:p>
        </w:tc>
        <w:tc>
          <w:tcPr>
            <w:tcW w:w="2794" w:type="dxa"/>
            <w:tcBorders>
              <w:top w:val="nil"/>
              <w:bottom w:val="nil"/>
            </w:tcBorders>
          </w:tcPr>
          <w:p w:rsidR="00343CC4" w:rsidRDefault="00343CC4">
            <w:pPr>
              <w:pStyle w:val="TableParagraph"/>
              <w:rPr>
                <w:sz w:val="18"/>
              </w:rPr>
            </w:pPr>
          </w:p>
        </w:tc>
      </w:tr>
      <w:tr w:rsidR="00343CC4">
        <w:trPr>
          <w:trHeight w:val="254"/>
        </w:trPr>
        <w:tc>
          <w:tcPr>
            <w:tcW w:w="1246" w:type="dxa"/>
            <w:tcBorders>
              <w:top w:val="nil"/>
              <w:bottom w:val="nil"/>
            </w:tcBorders>
          </w:tcPr>
          <w:p w:rsidR="00343CC4" w:rsidRDefault="00343CC4">
            <w:pPr>
              <w:pStyle w:val="TableParagraph"/>
              <w:rPr>
                <w:sz w:val="18"/>
              </w:rPr>
            </w:pPr>
          </w:p>
        </w:tc>
        <w:tc>
          <w:tcPr>
            <w:tcW w:w="2794" w:type="dxa"/>
            <w:tcBorders>
              <w:top w:val="nil"/>
              <w:bottom w:val="nil"/>
            </w:tcBorders>
          </w:tcPr>
          <w:p w:rsidR="00343CC4" w:rsidRDefault="00487E66">
            <w:pPr>
              <w:pStyle w:val="TableParagraph"/>
              <w:spacing w:line="233" w:lineRule="exact"/>
              <w:ind w:left="107"/>
            </w:pPr>
            <w:r>
              <w:rPr>
                <w:spacing w:val="-2"/>
              </w:rPr>
              <w:t>инвестиционную</w:t>
            </w:r>
          </w:p>
        </w:tc>
        <w:tc>
          <w:tcPr>
            <w:tcW w:w="2796" w:type="dxa"/>
            <w:tcBorders>
              <w:top w:val="nil"/>
              <w:bottom w:val="nil"/>
            </w:tcBorders>
          </w:tcPr>
          <w:p w:rsidR="00343CC4" w:rsidRDefault="00487E66">
            <w:pPr>
              <w:pStyle w:val="TableParagraph"/>
              <w:spacing w:line="233" w:lineRule="exact"/>
              <w:ind w:left="107"/>
            </w:pPr>
            <w:r>
              <w:rPr>
                <w:spacing w:val="-2"/>
              </w:rPr>
              <w:t>проекта</w:t>
            </w:r>
          </w:p>
        </w:tc>
        <w:tc>
          <w:tcPr>
            <w:tcW w:w="2794" w:type="dxa"/>
            <w:tcBorders>
              <w:top w:val="nil"/>
              <w:bottom w:val="nil"/>
            </w:tcBorders>
          </w:tcPr>
          <w:p w:rsidR="00343CC4" w:rsidRDefault="00343CC4">
            <w:pPr>
              <w:pStyle w:val="TableParagraph"/>
              <w:rPr>
                <w:sz w:val="18"/>
              </w:rPr>
            </w:pPr>
          </w:p>
        </w:tc>
      </w:tr>
      <w:tr w:rsidR="00343CC4">
        <w:trPr>
          <w:trHeight w:val="237"/>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18" w:lineRule="exact"/>
              <w:ind w:left="107"/>
            </w:pPr>
            <w:r>
              <w:rPr>
                <w:spacing w:val="-2"/>
              </w:rPr>
              <w:t>привлекательность</w:t>
            </w:r>
          </w:p>
        </w:tc>
        <w:tc>
          <w:tcPr>
            <w:tcW w:w="2796" w:type="dxa"/>
            <w:vMerge w:val="restart"/>
          </w:tcPr>
          <w:p w:rsidR="00343CC4" w:rsidRDefault="00343CC4">
            <w:pPr>
              <w:pStyle w:val="TableParagraph"/>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t>коммерческих</w:t>
            </w:r>
            <w:r>
              <w:rPr>
                <w:spacing w:val="-4"/>
              </w:rPr>
              <w:t xml:space="preserve"> </w:t>
            </w:r>
            <w:r>
              <w:t>идей</w:t>
            </w:r>
            <w:r>
              <w:rPr>
                <w:spacing w:val="-4"/>
              </w:rPr>
              <w:t xml:space="preserve"> </w:t>
            </w:r>
            <w:r>
              <w:rPr>
                <w:spacing w:val="-10"/>
              </w:rPr>
              <w:t>в</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1"/>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2" w:lineRule="exact"/>
              <w:ind w:left="107"/>
            </w:pPr>
            <w:r>
              <w:t xml:space="preserve">рамках </w:t>
            </w:r>
            <w:r>
              <w:rPr>
                <w:spacing w:val="-2"/>
              </w:rPr>
              <w:t>профессиональной</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t>деятельности,</w:t>
            </w:r>
            <w:r>
              <w:rPr>
                <w:spacing w:val="-3"/>
              </w:rPr>
              <w:t xml:space="preserve"> </w:t>
            </w:r>
            <w:r>
              <w:rPr>
                <w:spacing w:val="-2"/>
              </w:rPr>
              <w:t>выявлять</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rPr>
                <w:spacing w:val="-2"/>
              </w:rPr>
              <w:t>источники</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rPr>
                <w:spacing w:val="-2"/>
              </w:rPr>
              <w:t>финансирования</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t>презентовать</w:t>
            </w:r>
            <w:r>
              <w:rPr>
                <w:spacing w:val="-8"/>
              </w:rPr>
              <w:t xml:space="preserve"> </w:t>
            </w:r>
            <w:r>
              <w:rPr>
                <w:spacing w:val="-4"/>
              </w:rPr>
              <w:t>идеи</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t xml:space="preserve">открытия </w:t>
            </w:r>
            <w:r>
              <w:rPr>
                <w:spacing w:val="-2"/>
              </w:rPr>
              <w:t>собственного</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t>дела</w:t>
            </w:r>
            <w:r>
              <w:rPr>
                <w:spacing w:val="-1"/>
              </w:rPr>
              <w:t xml:space="preserve"> </w:t>
            </w:r>
            <w:r>
              <w:t xml:space="preserve">в </w:t>
            </w:r>
            <w:r>
              <w:rPr>
                <w:spacing w:val="-2"/>
              </w:rPr>
              <w:t>профессиональной</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2"/>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2" w:lineRule="exact"/>
              <w:ind w:left="107"/>
            </w:pPr>
            <w:r>
              <w:rPr>
                <w:spacing w:val="-2"/>
              </w:rPr>
              <w:t>деятельности</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t>определять</w:t>
            </w:r>
            <w:r>
              <w:rPr>
                <w:spacing w:val="-12"/>
              </w:rPr>
              <w:t xml:space="preserve"> </w:t>
            </w:r>
            <w:r>
              <w:rPr>
                <w:spacing w:val="-2"/>
              </w:rPr>
              <w:t>источники</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t>достоверной</w:t>
            </w:r>
            <w:r>
              <w:rPr>
                <w:spacing w:val="-12"/>
              </w:rPr>
              <w:t xml:space="preserve"> </w:t>
            </w:r>
            <w:r>
              <w:rPr>
                <w:spacing w:val="-2"/>
              </w:rPr>
              <w:t>правовой</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rPr>
                <w:spacing w:val="-2"/>
              </w:rPr>
              <w:t>информации</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43"/>
        </w:trPr>
        <w:tc>
          <w:tcPr>
            <w:tcW w:w="1246" w:type="dxa"/>
            <w:tcBorders>
              <w:top w:val="nil"/>
              <w:bottom w:val="nil"/>
            </w:tcBorders>
          </w:tcPr>
          <w:p w:rsidR="00343CC4" w:rsidRDefault="00343CC4">
            <w:pPr>
              <w:pStyle w:val="TableParagraph"/>
              <w:rPr>
                <w:sz w:val="16"/>
              </w:rPr>
            </w:pPr>
          </w:p>
        </w:tc>
        <w:tc>
          <w:tcPr>
            <w:tcW w:w="2794" w:type="dxa"/>
            <w:tcBorders>
              <w:top w:val="nil"/>
              <w:bottom w:val="nil"/>
            </w:tcBorders>
          </w:tcPr>
          <w:p w:rsidR="00343CC4" w:rsidRDefault="00487E66">
            <w:pPr>
              <w:pStyle w:val="TableParagraph"/>
              <w:spacing w:line="223" w:lineRule="exact"/>
              <w:ind w:left="107"/>
            </w:pPr>
            <w:r>
              <w:t>составлять</w:t>
            </w:r>
            <w:r>
              <w:rPr>
                <w:spacing w:val="-2"/>
              </w:rPr>
              <w:t xml:space="preserve"> различные</w:t>
            </w:r>
          </w:p>
        </w:tc>
        <w:tc>
          <w:tcPr>
            <w:tcW w:w="2796" w:type="dxa"/>
            <w:vMerge/>
            <w:tcBorders>
              <w:top w:val="nil"/>
            </w:tcBorders>
          </w:tcPr>
          <w:p w:rsidR="00343CC4" w:rsidRDefault="00343CC4">
            <w:pPr>
              <w:rPr>
                <w:sz w:val="2"/>
                <w:szCs w:val="2"/>
              </w:rPr>
            </w:pPr>
          </w:p>
        </w:tc>
        <w:tc>
          <w:tcPr>
            <w:tcW w:w="2794" w:type="dxa"/>
            <w:tcBorders>
              <w:top w:val="nil"/>
              <w:bottom w:val="nil"/>
            </w:tcBorders>
          </w:tcPr>
          <w:p w:rsidR="00343CC4" w:rsidRDefault="00343CC4">
            <w:pPr>
              <w:pStyle w:val="TableParagraph"/>
              <w:rPr>
                <w:sz w:val="16"/>
              </w:rPr>
            </w:pPr>
          </w:p>
        </w:tc>
      </w:tr>
      <w:tr w:rsidR="00343CC4">
        <w:trPr>
          <w:trHeight w:val="250"/>
        </w:trPr>
        <w:tc>
          <w:tcPr>
            <w:tcW w:w="1246" w:type="dxa"/>
            <w:tcBorders>
              <w:top w:val="nil"/>
            </w:tcBorders>
          </w:tcPr>
          <w:p w:rsidR="00343CC4" w:rsidRDefault="00343CC4">
            <w:pPr>
              <w:pStyle w:val="TableParagraph"/>
              <w:rPr>
                <w:sz w:val="18"/>
              </w:rPr>
            </w:pPr>
          </w:p>
        </w:tc>
        <w:tc>
          <w:tcPr>
            <w:tcW w:w="2794" w:type="dxa"/>
            <w:tcBorders>
              <w:top w:val="nil"/>
            </w:tcBorders>
          </w:tcPr>
          <w:p w:rsidR="00343CC4" w:rsidRDefault="00487E66">
            <w:pPr>
              <w:pStyle w:val="TableParagraph"/>
              <w:spacing w:line="230" w:lineRule="exact"/>
              <w:ind w:left="107"/>
            </w:pPr>
            <w:r>
              <w:t>правовые</w:t>
            </w:r>
            <w:r>
              <w:rPr>
                <w:spacing w:val="-8"/>
              </w:rPr>
              <w:t xml:space="preserve"> </w:t>
            </w:r>
            <w:r>
              <w:rPr>
                <w:spacing w:val="-2"/>
              </w:rPr>
              <w:t>документы</w:t>
            </w:r>
          </w:p>
        </w:tc>
        <w:tc>
          <w:tcPr>
            <w:tcW w:w="2796" w:type="dxa"/>
            <w:vMerge/>
            <w:tcBorders>
              <w:top w:val="nil"/>
            </w:tcBorders>
          </w:tcPr>
          <w:p w:rsidR="00343CC4" w:rsidRDefault="00343CC4">
            <w:pPr>
              <w:rPr>
                <w:sz w:val="2"/>
                <w:szCs w:val="2"/>
              </w:rPr>
            </w:pPr>
          </w:p>
        </w:tc>
        <w:tc>
          <w:tcPr>
            <w:tcW w:w="2794" w:type="dxa"/>
            <w:tcBorders>
              <w:top w:val="nil"/>
            </w:tcBorders>
          </w:tcPr>
          <w:p w:rsidR="00343CC4" w:rsidRDefault="00343CC4">
            <w:pPr>
              <w:pStyle w:val="TableParagraph"/>
              <w:rPr>
                <w:sz w:val="18"/>
              </w:rPr>
            </w:pPr>
          </w:p>
        </w:tc>
      </w:tr>
    </w:tbl>
    <w:p w:rsidR="00343CC4" w:rsidRDefault="00343CC4">
      <w:pPr>
        <w:pStyle w:val="TableParagraph"/>
        <w:rPr>
          <w:sz w:val="18"/>
        </w:rPr>
        <w:sectPr w:rsidR="00343CC4">
          <w:headerReference w:type="default" r:id="rId203"/>
          <w:footerReference w:type="default" r:id="rId204"/>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2025"/>
        </w:trPr>
        <w:tc>
          <w:tcPr>
            <w:tcW w:w="1246" w:type="dxa"/>
          </w:tcPr>
          <w:p w:rsidR="00343CC4" w:rsidRDefault="00343CC4">
            <w:pPr>
              <w:pStyle w:val="TableParagraph"/>
            </w:pPr>
          </w:p>
        </w:tc>
        <w:tc>
          <w:tcPr>
            <w:tcW w:w="2794" w:type="dxa"/>
          </w:tcPr>
          <w:p w:rsidR="00343CC4" w:rsidRDefault="00487E66">
            <w:pPr>
              <w:pStyle w:val="TableParagraph"/>
              <w:ind w:left="107" w:right="160"/>
            </w:pPr>
            <w:r>
              <w:t>находить интересные проектные</w:t>
            </w:r>
            <w:r>
              <w:rPr>
                <w:spacing w:val="-14"/>
              </w:rPr>
              <w:t xml:space="preserve"> </w:t>
            </w:r>
            <w:r>
              <w:t>идеи,</w:t>
            </w:r>
            <w:r>
              <w:rPr>
                <w:spacing w:val="-14"/>
              </w:rPr>
              <w:t xml:space="preserve"> </w:t>
            </w:r>
            <w:r>
              <w:t xml:space="preserve">грамотно их формулировать и </w:t>
            </w:r>
            <w:r>
              <w:rPr>
                <w:spacing w:val="-2"/>
              </w:rPr>
              <w:t>документировать оценивать жизнеспособность</w:t>
            </w:r>
          </w:p>
          <w:p w:rsidR="00343CC4" w:rsidRDefault="00487E66">
            <w:pPr>
              <w:pStyle w:val="TableParagraph"/>
              <w:spacing w:line="252" w:lineRule="exact"/>
              <w:ind w:left="107" w:right="352"/>
            </w:pPr>
            <w:r>
              <w:t>проектной идеи, составлять</w:t>
            </w:r>
            <w:r>
              <w:rPr>
                <w:spacing w:val="-14"/>
              </w:rPr>
              <w:t xml:space="preserve"> </w:t>
            </w:r>
            <w:r>
              <w:t>план</w:t>
            </w:r>
            <w:r>
              <w:rPr>
                <w:spacing w:val="-14"/>
              </w:rPr>
              <w:t xml:space="preserve"> </w:t>
            </w:r>
            <w:r>
              <w:t>проекта</w:t>
            </w:r>
          </w:p>
        </w:tc>
        <w:tc>
          <w:tcPr>
            <w:tcW w:w="2796" w:type="dxa"/>
          </w:tcPr>
          <w:p w:rsidR="00343CC4" w:rsidRDefault="00343CC4">
            <w:pPr>
              <w:pStyle w:val="TableParagraph"/>
            </w:pPr>
          </w:p>
        </w:tc>
        <w:tc>
          <w:tcPr>
            <w:tcW w:w="2794" w:type="dxa"/>
          </w:tcPr>
          <w:p w:rsidR="00343CC4" w:rsidRDefault="00343CC4">
            <w:pPr>
              <w:pStyle w:val="TableParagraph"/>
            </w:pPr>
          </w:p>
        </w:tc>
      </w:tr>
      <w:tr w:rsidR="00343CC4">
        <w:trPr>
          <w:trHeight w:val="1770"/>
        </w:trPr>
        <w:tc>
          <w:tcPr>
            <w:tcW w:w="1246" w:type="dxa"/>
          </w:tcPr>
          <w:p w:rsidR="00343CC4" w:rsidRDefault="00487E66">
            <w:pPr>
              <w:pStyle w:val="TableParagraph"/>
              <w:spacing w:line="268" w:lineRule="exact"/>
              <w:ind w:left="107"/>
              <w:rPr>
                <w:sz w:val="24"/>
              </w:rPr>
            </w:pPr>
            <w:r>
              <w:rPr>
                <w:spacing w:val="-2"/>
                <w:sz w:val="24"/>
              </w:rPr>
              <w:t>ОК.04</w:t>
            </w:r>
          </w:p>
        </w:tc>
        <w:tc>
          <w:tcPr>
            <w:tcW w:w="2794" w:type="dxa"/>
          </w:tcPr>
          <w:p w:rsidR="00343CC4" w:rsidRDefault="00487E66">
            <w:pPr>
              <w:pStyle w:val="TableParagraph"/>
              <w:ind w:left="107" w:right="305"/>
            </w:pPr>
            <w:r>
              <w:t>организовывать</w:t>
            </w:r>
            <w:r>
              <w:rPr>
                <w:spacing w:val="-6"/>
              </w:rPr>
              <w:t xml:space="preserve"> </w:t>
            </w:r>
            <w:r>
              <w:t>работу коллектива и команды взаимодействовать</w:t>
            </w:r>
            <w:r>
              <w:rPr>
                <w:spacing w:val="-6"/>
              </w:rPr>
              <w:t xml:space="preserve"> </w:t>
            </w:r>
            <w:r>
              <w:t xml:space="preserve">с </w:t>
            </w:r>
            <w:r>
              <w:rPr>
                <w:spacing w:val="-4"/>
              </w:rPr>
              <w:t>коллегами,</w:t>
            </w:r>
            <w:r>
              <w:rPr>
                <w:spacing w:val="-10"/>
              </w:rPr>
              <w:t xml:space="preserve"> </w:t>
            </w:r>
            <w:r>
              <w:rPr>
                <w:spacing w:val="-4"/>
              </w:rPr>
              <w:t xml:space="preserve">руководством, </w:t>
            </w:r>
            <w:r>
              <w:t xml:space="preserve">клиентами в ходе </w:t>
            </w:r>
            <w:r>
              <w:rPr>
                <w:spacing w:val="-2"/>
              </w:rPr>
              <w:t>профессиональной</w:t>
            </w:r>
          </w:p>
          <w:p w:rsidR="00343CC4" w:rsidRDefault="00487E66">
            <w:pPr>
              <w:pStyle w:val="TableParagraph"/>
              <w:spacing w:line="239" w:lineRule="exact"/>
              <w:ind w:left="107"/>
            </w:pPr>
            <w:r>
              <w:rPr>
                <w:spacing w:val="-2"/>
              </w:rPr>
              <w:t>деятельности</w:t>
            </w:r>
          </w:p>
        </w:tc>
        <w:tc>
          <w:tcPr>
            <w:tcW w:w="2796" w:type="dxa"/>
          </w:tcPr>
          <w:p w:rsidR="00343CC4" w:rsidRDefault="00487E66">
            <w:pPr>
              <w:pStyle w:val="TableParagraph"/>
              <w:ind w:left="107" w:right="307"/>
            </w:pPr>
            <w:r>
              <w:t>психологические</w:t>
            </w:r>
            <w:r>
              <w:rPr>
                <w:spacing w:val="-14"/>
              </w:rPr>
              <w:t xml:space="preserve"> </w:t>
            </w:r>
            <w:r>
              <w:t>основы деятельности</w:t>
            </w:r>
            <w:r>
              <w:rPr>
                <w:spacing w:val="-14"/>
              </w:rPr>
              <w:t xml:space="preserve"> </w:t>
            </w:r>
            <w:r>
              <w:t xml:space="preserve">коллектива </w:t>
            </w:r>
            <w:r>
              <w:rPr>
                <w:spacing w:val="-2"/>
              </w:rPr>
              <w:t xml:space="preserve">психологические </w:t>
            </w:r>
            <w:r>
              <w:t>особенности личности</w:t>
            </w:r>
          </w:p>
        </w:tc>
        <w:tc>
          <w:tcPr>
            <w:tcW w:w="2794" w:type="dxa"/>
          </w:tcPr>
          <w:p w:rsidR="00343CC4" w:rsidRDefault="00487E66">
            <w:pPr>
              <w:pStyle w:val="TableParagraph"/>
              <w:spacing w:line="268" w:lineRule="exact"/>
              <w:ind w:left="8" w:right="7"/>
              <w:jc w:val="center"/>
              <w:rPr>
                <w:i/>
                <w:sz w:val="24"/>
              </w:rPr>
            </w:pPr>
            <w:r>
              <w:rPr>
                <w:i/>
                <w:spacing w:val="-10"/>
                <w:sz w:val="24"/>
              </w:rPr>
              <w:t>-</w:t>
            </w:r>
          </w:p>
        </w:tc>
      </w:tr>
      <w:tr w:rsidR="00343CC4">
        <w:trPr>
          <w:trHeight w:val="2022"/>
        </w:trPr>
        <w:tc>
          <w:tcPr>
            <w:tcW w:w="1246" w:type="dxa"/>
          </w:tcPr>
          <w:p w:rsidR="00343CC4" w:rsidRDefault="00487E66">
            <w:pPr>
              <w:pStyle w:val="TableParagraph"/>
              <w:spacing w:line="268" w:lineRule="exact"/>
              <w:ind w:left="107"/>
              <w:rPr>
                <w:sz w:val="24"/>
              </w:rPr>
            </w:pPr>
            <w:r>
              <w:rPr>
                <w:spacing w:val="-2"/>
                <w:sz w:val="24"/>
              </w:rPr>
              <w:t>ОК.05</w:t>
            </w:r>
          </w:p>
        </w:tc>
        <w:tc>
          <w:tcPr>
            <w:tcW w:w="2794" w:type="dxa"/>
          </w:tcPr>
          <w:p w:rsidR="00343CC4" w:rsidRDefault="00487E66">
            <w:pPr>
              <w:pStyle w:val="TableParagraph"/>
              <w:ind w:left="107" w:right="145"/>
            </w:pPr>
            <w:r>
              <w:t xml:space="preserve">грамотно излагать свои мысли и оформлять документы по </w:t>
            </w:r>
            <w:r>
              <w:rPr>
                <w:spacing w:val="-2"/>
              </w:rPr>
              <w:t xml:space="preserve">профессиональной </w:t>
            </w:r>
            <w:r>
              <w:t>тематике на государственном языке проявлять</w:t>
            </w:r>
            <w:r>
              <w:rPr>
                <w:spacing w:val="-14"/>
              </w:rPr>
              <w:t xml:space="preserve"> </w:t>
            </w:r>
            <w:r>
              <w:t>толерантность</w:t>
            </w:r>
            <w:r>
              <w:rPr>
                <w:spacing w:val="-14"/>
              </w:rPr>
              <w:t xml:space="preserve"> </w:t>
            </w:r>
            <w:r>
              <w:t>в</w:t>
            </w:r>
          </w:p>
          <w:p w:rsidR="00343CC4" w:rsidRDefault="00487E66">
            <w:pPr>
              <w:pStyle w:val="TableParagraph"/>
              <w:spacing w:line="238" w:lineRule="exact"/>
              <w:ind w:left="107"/>
            </w:pPr>
            <w:r>
              <w:t>рабочем</w:t>
            </w:r>
            <w:r>
              <w:rPr>
                <w:spacing w:val="-3"/>
              </w:rPr>
              <w:t xml:space="preserve"> </w:t>
            </w:r>
            <w:r>
              <w:rPr>
                <w:spacing w:val="-2"/>
              </w:rPr>
              <w:t>коллективе</w:t>
            </w:r>
          </w:p>
        </w:tc>
        <w:tc>
          <w:tcPr>
            <w:tcW w:w="2796" w:type="dxa"/>
          </w:tcPr>
          <w:p w:rsidR="00343CC4" w:rsidRDefault="00487E66">
            <w:pPr>
              <w:pStyle w:val="TableParagraph"/>
              <w:ind w:left="107" w:right="176"/>
            </w:pPr>
            <w:r>
              <w:t>правила</w:t>
            </w:r>
            <w:r>
              <w:rPr>
                <w:spacing w:val="-14"/>
              </w:rPr>
              <w:t xml:space="preserve"> </w:t>
            </w:r>
            <w:r>
              <w:t xml:space="preserve">оформления </w:t>
            </w:r>
            <w:r>
              <w:rPr>
                <w:spacing w:val="-2"/>
              </w:rPr>
              <w:t>документов</w:t>
            </w:r>
          </w:p>
          <w:p w:rsidR="00343CC4" w:rsidRDefault="00487E66">
            <w:pPr>
              <w:pStyle w:val="TableParagraph"/>
              <w:ind w:left="107" w:right="254"/>
            </w:pPr>
            <w:r>
              <w:t>правила построения устных сообщений особенности</w:t>
            </w:r>
            <w:r>
              <w:rPr>
                <w:spacing w:val="-14"/>
              </w:rPr>
              <w:t xml:space="preserve"> </w:t>
            </w:r>
            <w:r>
              <w:t>социального и культурного контекста</w:t>
            </w:r>
          </w:p>
        </w:tc>
        <w:tc>
          <w:tcPr>
            <w:tcW w:w="2794" w:type="dxa"/>
          </w:tcPr>
          <w:p w:rsidR="00343CC4" w:rsidRDefault="00487E66">
            <w:pPr>
              <w:pStyle w:val="TableParagraph"/>
              <w:spacing w:line="268" w:lineRule="exact"/>
              <w:ind w:left="8" w:right="7"/>
              <w:jc w:val="center"/>
              <w:rPr>
                <w:i/>
                <w:sz w:val="24"/>
              </w:rPr>
            </w:pPr>
            <w:r>
              <w:rPr>
                <w:i/>
                <w:spacing w:val="-10"/>
                <w:sz w:val="24"/>
              </w:rPr>
              <w:t>-</w:t>
            </w:r>
          </w:p>
        </w:tc>
      </w:tr>
      <w:tr w:rsidR="00343CC4">
        <w:trPr>
          <w:trHeight w:val="4300"/>
        </w:trPr>
        <w:tc>
          <w:tcPr>
            <w:tcW w:w="1246" w:type="dxa"/>
          </w:tcPr>
          <w:p w:rsidR="00343CC4" w:rsidRDefault="00487E66">
            <w:pPr>
              <w:pStyle w:val="TableParagraph"/>
              <w:spacing w:line="268" w:lineRule="exact"/>
              <w:ind w:left="107"/>
              <w:rPr>
                <w:sz w:val="24"/>
              </w:rPr>
            </w:pPr>
            <w:r>
              <w:rPr>
                <w:spacing w:val="-2"/>
                <w:sz w:val="24"/>
              </w:rPr>
              <w:t>ОК.06</w:t>
            </w:r>
          </w:p>
        </w:tc>
        <w:tc>
          <w:tcPr>
            <w:tcW w:w="2794" w:type="dxa"/>
          </w:tcPr>
          <w:p w:rsidR="00343CC4" w:rsidRDefault="00487E66">
            <w:pPr>
              <w:pStyle w:val="TableParagraph"/>
              <w:ind w:left="107" w:right="145"/>
            </w:pPr>
            <w:r>
              <w:t>проявлять гражданско- патриотическую</w:t>
            </w:r>
            <w:r>
              <w:rPr>
                <w:spacing w:val="-14"/>
              </w:rPr>
              <w:t xml:space="preserve"> </w:t>
            </w:r>
            <w:r>
              <w:t xml:space="preserve">позицию </w:t>
            </w:r>
            <w:r>
              <w:rPr>
                <w:spacing w:val="-2"/>
              </w:rPr>
              <w:t xml:space="preserve">демонстрировать </w:t>
            </w:r>
            <w:r>
              <w:t xml:space="preserve">осознанное поведение описывать значимость своей профессии применять стандарты </w:t>
            </w:r>
            <w:r>
              <w:rPr>
                <w:spacing w:val="-2"/>
              </w:rPr>
              <w:t>антикоррупционного поведения</w:t>
            </w:r>
          </w:p>
        </w:tc>
        <w:tc>
          <w:tcPr>
            <w:tcW w:w="2796" w:type="dxa"/>
          </w:tcPr>
          <w:p w:rsidR="00343CC4" w:rsidRDefault="00487E66">
            <w:pPr>
              <w:pStyle w:val="TableParagraph"/>
              <w:ind w:left="107" w:right="328"/>
            </w:pPr>
            <w:r>
              <w:t>сущность гражданско- патриотической</w:t>
            </w:r>
            <w:r>
              <w:rPr>
                <w:spacing w:val="-14"/>
              </w:rPr>
              <w:t xml:space="preserve"> </w:t>
            </w:r>
            <w:r>
              <w:t xml:space="preserve">позиции </w:t>
            </w:r>
            <w:r>
              <w:rPr>
                <w:spacing w:val="-2"/>
              </w:rPr>
              <w:t xml:space="preserve">традиционных общечеловеческих </w:t>
            </w:r>
            <w:r>
              <w:t>ценностей,</w:t>
            </w:r>
            <w:r>
              <w:rPr>
                <w:spacing w:val="-4"/>
              </w:rPr>
              <w:t xml:space="preserve"> </w:t>
            </w:r>
            <w:r>
              <w:t>в</w:t>
            </w:r>
            <w:r>
              <w:rPr>
                <w:spacing w:val="-6"/>
              </w:rPr>
              <w:t xml:space="preserve"> </w:t>
            </w:r>
            <w:r>
              <w:t>том</w:t>
            </w:r>
            <w:r>
              <w:rPr>
                <w:spacing w:val="-4"/>
              </w:rPr>
              <w:t xml:space="preserve"> </w:t>
            </w:r>
            <w:r>
              <w:t>числе</w:t>
            </w:r>
            <w:r>
              <w:rPr>
                <w:spacing w:val="-4"/>
              </w:rPr>
              <w:t xml:space="preserve"> </w:t>
            </w:r>
            <w:r>
              <w:t xml:space="preserve">с учетом гармонизации межнациональных и </w:t>
            </w:r>
            <w:r>
              <w:rPr>
                <w:spacing w:val="-2"/>
              </w:rPr>
              <w:t>межрелигиозных отношений</w:t>
            </w:r>
          </w:p>
          <w:p w:rsidR="00343CC4" w:rsidRDefault="00487E66">
            <w:pPr>
              <w:pStyle w:val="TableParagraph"/>
              <w:ind w:left="107" w:right="689"/>
            </w:pPr>
            <w:r>
              <w:rPr>
                <w:spacing w:val="-2"/>
              </w:rPr>
              <w:t xml:space="preserve">значимость профессиональной </w:t>
            </w:r>
            <w:r>
              <w:t xml:space="preserve">деятельности по </w:t>
            </w:r>
            <w:r>
              <w:rPr>
                <w:spacing w:val="-2"/>
              </w:rPr>
              <w:t>профессии</w:t>
            </w:r>
            <w:r>
              <w:rPr>
                <w:spacing w:val="40"/>
              </w:rPr>
              <w:t xml:space="preserve"> </w:t>
            </w:r>
            <w:r>
              <w:rPr>
                <w:spacing w:val="-2"/>
              </w:rPr>
              <w:t>стандарты антикоррупционного</w:t>
            </w:r>
          </w:p>
          <w:p w:rsidR="00343CC4" w:rsidRDefault="00487E66">
            <w:pPr>
              <w:pStyle w:val="TableParagraph"/>
              <w:spacing w:line="254" w:lineRule="exact"/>
              <w:ind w:left="107" w:right="176"/>
            </w:pPr>
            <w:r>
              <w:t>поведения</w:t>
            </w:r>
            <w:r>
              <w:rPr>
                <w:spacing w:val="-14"/>
              </w:rPr>
              <w:t xml:space="preserve"> </w:t>
            </w:r>
            <w:r>
              <w:t>и</w:t>
            </w:r>
            <w:r>
              <w:rPr>
                <w:spacing w:val="-14"/>
              </w:rPr>
              <w:t xml:space="preserve"> </w:t>
            </w:r>
            <w:r>
              <w:t>последствия его нарушения</w:t>
            </w:r>
          </w:p>
        </w:tc>
        <w:tc>
          <w:tcPr>
            <w:tcW w:w="2794" w:type="dxa"/>
          </w:tcPr>
          <w:p w:rsidR="00343CC4" w:rsidRDefault="00487E66">
            <w:pPr>
              <w:pStyle w:val="TableParagraph"/>
              <w:spacing w:line="268" w:lineRule="exact"/>
              <w:ind w:left="8" w:right="7"/>
              <w:jc w:val="center"/>
              <w:rPr>
                <w:i/>
                <w:sz w:val="24"/>
              </w:rPr>
            </w:pPr>
            <w:r>
              <w:rPr>
                <w:i/>
                <w:spacing w:val="-10"/>
                <w:sz w:val="24"/>
              </w:rPr>
              <w:t>-</w:t>
            </w:r>
          </w:p>
        </w:tc>
      </w:tr>
      <w:tr w:rsidR="00343CC4">
        <w:trPr>
          <w:trHeight w:val="4046"/>
        </w:trPr>
        <w:tc>
          <w:tcPr>
            <w:tcW w:w="1246" w:type="dxa"/>
          </w:tcPr>
          <w:p w:rsidR="00343CC4" w:rsidRDefault="00487E66">
            <w:pPr>
              <w:pStyle w:val="TableParagraph"/>
              <w:spacing w:line="266" w:lineRule="exact"/>
              <w:ind w:left="107"/>
              <w:rPr>
                <w:sz w:val="24"/>
              </w:rPr>
            </w:pPr>
            <w:r>
              <w:rPr>
                <w:spacing w:val="-2"/>
                <w:sz w:val="24"/>
              </w:rPr>
              <w:t>ОК.07</w:t>
            </w:r>
          </w:p>
        </w:tc>
        <w:tc>
          <w:tcPr>
            <w:tcW w:w="2794" w:type="dxa"/>
          </w:tcPr>
          <w:p w:rsidR="00343CC4" w:rsidRDefault="00487E66">
            <w:pPr>
              <w:pStyle w:val="TableParagraph"/>
              <w:ind w:left="107" w:right="374"/>
            </w:pPr>
            <w:r>
              <w:t xml:space="preserve">соблюдать нормы </w:t>
            </w:r>
            <w:r>
              <w:rPr>
                <w:spacing w:val="-2"/>
              </w:rPr>
              <w:t>экологической безопасности</w:t>
            </w:r>
            <w:r>
              <w:rPr>
                <w:spacing w:val="40"/>
              </w:rPr>
              <w:t xml:space="preserve"> </w:t>
            </w:r>
            <w:r>
              <w:t>определять</w:t>
            </w:r>
            <w:r>
              <w:rPr>
                <w:spacing w:val="-14"/>
              </w:rPr>
              <w:t xml:space="preserve"> </w:t>
            </w:r>
            <w:r>
              <w:t>направления ресурсосбережения в</w:t>
            </w:r>
          </w:p>
          <w:p w:rsidR="00343CC4" w:rsidRDefault="00487E66">
            <w:pPr>
              <w:pStyle w:val="TableParagraph"/>
              <w:ind w:left="107" w:right="145"/>
            </w:pPr>
            <w:r>
              <w:t xml:space="preserve">рамках профессиональной деятельности по </w:t>
            </w:r>
            <w:r>
              <w:rPr>
                <w:spacing w:val="-2"/>
              </w:rPr>
              <w:t>профессии</w:t>
            </w:r>
            <w:r>
              <w:rPr>
                <w:spacing w:val="80"/>
              </w:rPr>
              <w:t xml:space="preserve"> </w:t>
            </w:r>
            <w:r>
              <w:rPr>
                <w:spacing w:val="-2"/>
              </w:rPr>
              <w:t xml:space="preserve">организовывать профессиональную </w:t>
            </w:r>
            <w:r>
              <w:t>деятельность с соблюдением принципов бережливого</w:t>
            </w:r>
            <w:r>
              <w:rPr>
                <w:spacing w:val="-14"/>
              </w:rPr>
              <w:t xml:space="preserve"> </w:t>
            </w:r>
            <w:r>
              <w:t xml:space="preserve">производства </w:t>
            </w:r>
            <w:r>
              <w:rPr>
                <w:spacing w:val="-2"/>
              </w:rPr>
              <w:t>организовывать</w:t>
            </w:r>
          </w:p>
          <w:p w:rsidR="00343CC4" w:rsidRDefault="00487E66">
            <w:pPr>
              <w:pStyle w:val="TableParagraph"/>
              <w:spacing w:line="252" w:lineRule="exact"/>
              <w:ind w:left="107" w:right="145"/>
            </w:pPr>
            <w:r>
              <w:rPr>
                <w:spacing w:val="-2"/>
              </w:rPr>
              <w:t xml:space="preserve">профессиональную </w:t>
            </w:r>
            <w:r>
              <w:t>деятельность</w:t>
            </w:r>
            <w:r>
              <w:rPr>
                <w:spacing w:val="-14"/>
              </w:rPr>
              <w:t xml:space="preserve"> </w:t>
            </w:r>
            <w:r>
              <w:t>с</w:t>
            </w:r>
            <w:r>
              <w:rPr>
                <w:spacing w:val="-14"/>
              </w:rPr>
              <w:t xml:space="preserve"> </w:t>
            </w:r>
            <w:r>
              <w:t>учетом</w:t>
            </w:r>
          </w:p>
        </w:tc>
        <w:tc>
          <w:tcPr>
            <w:tcW w:w="2796" w:type="dxa"/>
          </w:tcPr>
          <w:p w:rsidR="00343CC4" w:rsidRDefault="00487E66">
            <w:pPr>
              <w:pStyle w:val="TableParagraph"/>
              <w:ind w:left="107" w:right="176"/>
            </w:pPr>
            <w:r>
              <w:t>правила экологической безопасности</w:t>
            </w:r>
            <w:r>
              <w:rPr>
                <w:spacing w:val="-14"/>
              </w:rPr>
              <w:t xml:space="preserve"> </w:t>
            </w:r>
            <w:r>
              <w:t>при</w:t>
            </w:r>
            <w:r>
              <w:rPr>
                <w:spacing w:val="-14"/>
              </w:rPr>
              <w:t xml:space="preserve"> </w:t>
            </w:r>
            <w:r>
              <w:t xml:space="preserve">ведении </w:t>
            </w:r>
            <w:r>
              <w:rPr>
                <w:spacing w:val="-2"/>
              </w:rPr>
              <w:t>профессиональной деятельности</w:t>
            </w:r>
          </w:p>
          <w:p w:rsidR="00343CC4" w:rsidRDefault="00487E66">
            <w:pPr>
              <w:pStyle w:val="TableParagraph"/>
              <w:ind w:left="107" w:right="892"/>
              <w:jc w:val="both"/>
            </w:pPr>
            <w:r>
              <w:t>основные</w:t>
            </w:r>
            <w:r>
              <w:rPr>
                <w:spacing w:val="-14"/>
              </w:rPr>
              <w:t xml:space="preserve"> </w:t>
            </w:r>
            <w:r>
              <w:t>ресурсы, задействованные</w:t>
            </w:r>
            <w:r>
              <w:rPr>
                <w:spacing w:val="-14"/>
              </w:rPr>
              <w:t xml:space="preserve"> </w:t>
            </w:r>
            <w:r>
              <w:t xml:space="preserve">в </w:t>
            </w:r>
            <w:r>
              <w:rPr>
                <w:spacing w:val="-2"/>
              </w:rPr>
              <w:t>профессиональной деятельности</w:t>
            </w:r>
          </w:p>
          <w:p w:rsidR="00343CC4" w:rsidRDefault="00487E66">
            <w:pPr>
              <w:pStyle w:val="TableParagraph"/>
              <w:ind w:left="107" w:right="442"/>
            </w:pPr>
            <w:r>
              <w:t xml:space="preserve">пути обеспечения </w:t>
            </w:r>
            <w:r>
              <w:rPr>
                <w:spacing w:val="-2"/>
              </w:rPr>
              <w:t xml:space="preserve">ресурсосбережения </w:t>
            </w:r>
            <w:r>
              <w:t>принципы</w:t>
            </w:r>
            <w:r>
              <w:rPr>
                <w:spacing w:val="-14"/>
              </w:rPr>
              <w:t xml:space="preserve"> </w:t>
            </w:r>
            <w:r>
              <w:t xml:space="preserve">бережливого </w:t>
            </w:r>
            <w:r>
              <w:rPr>
                <w:spacing w:val="-2"/>
              </w:rPr>
              <w:t>производства</w:t>
            </w:r>
          </w:p>
          <w:p w:rsidR="00343CC4" w:rsidRDefault="00487E66">
            <w:pPr>
              <w:pStyle w:val="TableParagraph"/>
              <w:ind w:left="107" w:right="198"/>
            </w:pPr>
            <w:r>
              <w:t>основные направления изменения</w:t>
            </w:r>
            <w:r>
              <w:rPr>
                <w:spacing w:val="-14"/>
              </w:rPr>
              <w:t xml:space="preserve"> </w:t>
            </w:r>
            <w:r>
              <w:t>климатических условий региона</w:t>
            </w:r>
          </w:p>
        </w:tc>
        <w:tc>
          <w:tcPr>
            <w:tcW w:w="2794" w:type="dxa"/>
          </w:tcPr>
          <w:p w:rsidR="00343CC4" w:rsidRDefault="00487E66">
            <w:pPr>
              <w:pStyle w:val="TableParagraph"/>
              <w:spacing w:line="266" w:lineRule="exact"/>
              <w:ind w:left="8" w:right="7"/>
              <w:jc w:val="center"/>
              <w:rPr>
                <w:i/>
                <w:sz w:val="24"/>
              </w:rPr>
            </w:pPr>
            <w:r>
              <w:rPr>
                <w:i/>
                <w:spacing w:val="-10"/>
                <w:sz w:val="24"/>
              </w:rPr>
              <w:t>-</w:t>
            </w:r>
          </w:p>
        </w:tc>
      </w:tr>
    </w:tbl>
    <w:p w:rsidR="00343CC4" w:rsidRDefault="00343CC4">
      <w:pPr>
        <w:pStyle w:val="TableParagraph"/>
        <w:spacing w:line="266" w:lineRule="exact"/>
        <w:jc w:val="center"/>
        <w:rPr>
          <w:i/>
          <w:sz w:val="24"/>
        </w:rPr>
        <w:sectPr w:rsidR="00343CC4">
          <w:headerReference w:type="default" r:id="rId205"/>
          <w:footerReference w:type="default" r:id="rId206"/>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1264"/>
        </w:trPr>
        <w:tc>
          <w:tcPr>
            <w:tcW w:w="1246" w:type="dxa"/>
          </w:tcPr>
          <w:p w:rsidR="00343CC4" w:rsidRDefault="00343CC4">
            <w:pPr>
              <w:pStyle w:val="TableParagraph"/>
            </w:pPr>
          </w:p>
        </w:tc>
        <w:tc>
          <w:tcPr>
            <w:tcW w:w="2794" w:type="dxa"/>
          </w:tcPr>
          <w:p w:rsidR="00343CC4" w:rsidRDefault="00487E66">
            <w:pPr>
              <w:pStyle w:val="TableParagraph"/>
              <w:ind w:left="107" w:right="423"/>
            </w:pPr>
            <w:r>
              <w:t>знаний об изменении климатических</w:t>
            </w:r>
            <w:r>
              <w:rPr>
                <w:spacing w:val="-14"/>
              </w:rPr>
              <w:t xml:space="preserve"> </w:t>
            </w:r>
            <w:r>
              <w:t xml:space="preserve">условий </w:t>
            </w:r>
            <w:r>
              <w:rPr>
                <w:spacing w:val="-2"/>
              </w:rPr>
              <w:t>региона</w:t>
            </w:r>
          </w:p>
          <w:p w:rsidR="00343CC4" w:rsidRDefault="00487E66">
            <w:pPr>
              <w:pStyle w:val="TableParagraph"/>
              <w:spacing w:line="252" w:lineRule="exact"/>
              <w:ind w:left="107" w:right="145"/>
            </w:pPr>
            <w:r>
              <w:t>эффективно</w:t>
            </w:r>
            <w:r>
              <w:rPr>
                <w:spacing w:val="-14"/>
              </w:rPr>
              <w:t xml:space="preserve"> </w:t>
            </w:r>
            <w:r>
              <w:t>действовать</w:t>
            </w:r>
            <w:r>
              <w:rPr>
                <w:spacing w:val="-14"/>
              </w:rPr>
              <w:t xml:space="preserve"> </w:t>
            </w:r>
            <w:r>
              <w:t>в чрезвычайных ситуациях</w:t>
            </w:r>
          </w:p>
        </w:tc>
        <w:tc>
          <w:tcPr>
            <w:tcW w:w="2796" w:type="dxa"/>
          </w:tcPr>
          <w:p w:rsidR="00343CC4" w:rsidRDefault="00487E66">
            <w:pPr>
              <w:pStyle w:val="TableParagraph"/>
              <w:spacing w:line="242" w:lineRule="auto"/>
              <w:ind w:left="107" w:right="293"/>
            </w:pPr>
            <w:r>
              <w:t>правила поведения в чрезвычайных</w:t>
            </w:r>
            <w:r>
              <w:rPr>
                <w:spacing w:val="-14"/>
              </w:rPr>
              <w:t xml:space="preserve"> </w:t>
            </w:r>
            <w:r>
              <w:t>ситуациях</w:t>
            </w:r>
          </w:p>
        </w:tc>
        <w:tc>
          <w:tcPr>
            <w:tcW w:w="2794" w:type="dxa"/>
          </w:tcPr>
          <w:p w:rsidR="00343CC4" w:rsidRDefault="00343CC4">
            <w:pPr>
              <w:pStyle w:val="TableParagraph"/>
            </w:pPr>
          </w:p>
        </w:tc>
      </w:tr>
      <w:tr w:rsidR="00343CC4">
        <w:trPr>
          <w:trHeight w:val="5061"/>
        </w:trPr>
        <w:tc>
          <w:tcPr>
            <w:tcW w:w="1246" w:type="dxa"/>
          </w:tcPr>
          <w:p w:rsidR="00343CC4" w:rsidRDefault="00487E66">
            <w:pPr>
              <w:pStyle w:val="TableParagraph"/>
              <w:spacing w:line="270" w:lineRule="exact"/>
              <w:ind w:left="107"/>
              <w:rPr>
                <w:sz w:val="24"/>
              </w:rPr>
            </w:pPr>
            <w:r>
              <w:rPr>
                <w:spacing w:val="-2"/>
                <w:sz w:val="24"/>
              </w:rPr>
              <w:t>ОК.09</w:t>
            </w:r>
          </w:p>
        </w:tc>
        <w:tc>
          <w:tcPr>
            <w:tcW w:w="2794" w:type="dxa"/>
          </w:tcPr>
          <w:p w:rsidR="00343CC4" w:rsidRDefault="00487E66">
            <w:pPr>
              <w:pStyle w:val="TableParagraph"/>
              <w:ind w:left="107" w:right="160"/>
            </w:pPr>
            <w: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w:t>
            </w:r>
            <w:r>
              <w:rPr>
                <w:spacing w:val="-11"/>
              </w:rPr>
              <w:t xml:space="preserve"> </w:t>
            </w:r>
            <w:r>
              <w:t>в</w:t>
            </w:r>
            <w:r>
              <w:rPr>
                <w:spacing w:val="-13"/>
              </w:rPr>
              <w:t xml:space="preserve"> </w:t>
            </w:r>
            <w:r>
              <w:t>диалогах</w:t>
            </w:r>
            <w:r>
              <w:rPr>
                <w:spacing w:val="-13"/>
              </w:rPr>
              <w:t xml:space="preserve"> </w:t>
            </w:r>
            <w:r>
              <w:t xml:space="preserve">на знакомые общие и профессиональные темы строить простые высказывания о себе и о своей профессиональной </w:t>
            </w:r>
            <w:r>
              <w:rPr>
                <w:spacing w:val="-2"/>
              </w:rPr>
              <w:t>деятельности</w:t>
            </w:r>
          </w:p>
          <w:p w:rsidR="00343CC4" w:rsidRDefault="00487E66">
            <w:pPr>
              <w:pStyle w:val="TableParagraph"/>
              <w:ind w:left="107" w:right="145"/>
            </w:pPr>
            <w:r>
              <w:t>кратко обосновывать и объяснять свои действия (текущие</w:t>
            </w:r>
            <w:r>
              <w:rPr>
                <w:spacing w:val="-1"/>
              </w:rPr>
              <w:t xml:space="preserve"> </w:t>
            </w:r>
            <w:r>
              <w:t>и</w:t>
            </w:r>
            <w:r>
              <w:rPr>
                <w:spacing w:val="-1"/>
              </w:rPr>
              <w:t xml:space="preserve"> </w:t>
            </w:r>
            <w:r>
              <w:rPr>
                <w:spacing w:val="-2"/>
              </w:rPr>
              <w:t>планируемые)</w:t>
            </w:r>
          </w:p>
        </w:tc>
        <w:tc>
          <w:tcPr>
            <w:tcW w:w="2796" w:type="dxa"/>
          </w:tcPr>
          <w:p w:rsidR="00343CC4" w:rsidRDefault="00487E66">
            <w:pPr>
              <w:pStyle w:val="TableParagraph"/>
              <w:ind w:left="107" w:right="347"/>
            </w:pPr>
            <w:r>
              <w:t>правила построения простых и сложных предложений на профессиональные</w:t>
            </w:r>
            <w:r>
              <w:rPr>
                <w:spacing w:val="-14"/>
              </w:rPr>
              <w:t xml:space="preserve"> </w:t>
            </w:r>
            <w:r>
              <w:t xml:space="preserve">темы </w:t>
            </w:r>
            <w:r>
              <w:rPr>
                <w:spacing w:val="-2"/>
              </w:rPr>
              <w:t xml:space="preserve">основные общеупотребительные </w:t>
            </w:r>
            <w:r>
              <w:t xml:space="preserve">глаголы (бытовая и </w:t>
            </w:r>
            <w:r>
              <w:rPr>
                <w:spacing w:val="-2"/>
              </w:rPr>
              <w:t>профессиональная лексика)</w:t>
            </w:r>
          </w:p>
          <w:p w:rsidR="00343CC4" w:rsidRDefault="00487E66">
            <w:pPr>
              <w:pStyle w:val="TableParagraph"/>
              <w:ind w:left="107" w:right="280"/>
            </w:pPr>
            <w:r>
              <w:t>лексический минимум, относящийся</w:t>
            </w:r>
            <w:r>
              <w:rPr>
                <w:spacing w:val="-14"/>
              </w:rPr>
              <w:t xml:space="preserve"> </w:t>
            </w:r>
            <w:r>
              <w:t>к</w:t>
            </w:r>
            <w:r>
              <w:rPr>
                <w:spacing w:val="-14"/>
              </w:rPr>
              <w:t xml:space="preserve"> </w:t>
            </w:r>
            <w:r>
              <w:t xml:space="preserve">описанию предметов, средств и </w:t>
            </w:r>
            <w:r>
              <w:rPr>
                <w:spacing w:val="-2"/>
              </w:rPr>
              <w:t>процессов профессиональной деятельности особенности произношения</w:t>
            </w:r>
          </w:p>
          <w:p w:rsidR="00343CC4" w:rsidRDefault="00487E66">
            <w:pPr>
              <w:pStyle w:val="TableParagraph"/>
              <w:spacing w:line="252" w:lineRule="exact"/>
              <w:ind w:left="107" w:right="176"/>
            </w:pPr>
            <w:r>
              <w:t>правила</w:t>
            </w:r>
            <w:r>
              <w:rPr>
                <w:spacing w:val="-14"/>
              </w:rPr>
              <w:t xml:space="preserve"> </w:t>
            </w:r>
            <w:r>
              <w:t>чтения</w:t>
            </w:r>
            <w:r>
              <w:rPr>
                <w:spacing w:val="-14"/>
              </w:rPr>
              <w:t xml:space="preserve"> </w:t>
            </w:r>
            <w:r>
              <w:t xml:space="preserve">текстов </w:t>
            </w:r>
            <w:r>
              <w:rPr>
                <w:spacing w:val="-2"/>
              </w:rPr>
              <w:t>профессиональной направленности</w:t>
            </w:r>
          </w:p>
        </w:tc>
        <w:tc>
          <w:tcPr>
            <w:tcW w:w="2794" w:type="dxa"/>
          </w:tcPr>
          <w:p w:rsidR="00343CC4" w:rsidRDefault="00487E66">
            <w:pPr>
              <w:pStyle w:val="TableParagraph"/>
              <w:spacing w:line="270" w:lineRule="exact"/>
              <w:ind w:left="8" w:right="7"/>
              <w:jc w:val="center"/>
              <w:rPr>
                <w:i/>
                <w:sz w:val="24"/>
              </w:rPr>
            </w:pPr>
            <w:r>
              <w:rPr>
                <w:i/>
                <w:spacing w:val="-10"/>
                <w:sz w:val="24"/>
              </w:rPr>
              <w:t>-</w:t>
            </w:r>
          </w:p>
        </w:tc>
      </w:tr>
    </w:tbl>
    <w:p w:rsidR="00343CC4" w:rsidRDefault="00343CC4">
      <w:pPr>
        <w:pStyle w:val="a3"/>
      </w:pPr>
    </w:p>
    <w:p w:rsidR="00343CC4" w:rsidRDefault="00343CC4">
      <w:pPr>
        <w:pStyle w:val="a3"/>
        <w:spacing w:before="237"/>
      </w:pPr>
    </w:p>
    <w:p w:rsidR="00343CC4" w:rsidRDefault="00487E66">
      <w:pPr>
        <w:pStyle w:val="a5"/>
        <w:numPr>
          <w:ilvl w:val="1"/>
          <w:numId w:val="106"/>
        </w:numPr>
        <w:tabs>
          <w:tab w:val="left" w:pos="1210"/>
        </w:tabs>
        <w:rPr>
          <w:b/>
          <w:sz w:val="24"/>
        </w:rPr>
      </w:pPr>
      <w:r>
        <w:rPr>
          <w:b/>
          <w:sz w:val="24"/>
        </w:rPr>
        <w:t>Обоснование</w:t>
      </w:r>
      <w:r>
        <w:rPr>
          <w:b/>
          <w:spacing w:val="-5"/>
          <w:sz w:val="24"/>
        </w:rPr>
        <w:t xml:space="preserve"> </w:t>
      </w:r>
      <w:r>
        <w:rPr>
          <w:b/>
          <w:sz w:val="24"/>
        </w:rPr>
        <w:t>часов</w:t>
      </w:r>
      <w:r>
        <w:rPr>
          <w:b/>
          <w:spacing w:val="-5"/>
          <w:sz w:val="24"/>
        </w:rPr>
        <w:t xml:space="preserve"> </w:t>
      </w:r>
      <w:r>
        <w:rPr>
          <w:b/>
          <w:sz w:val="24"/>
        </w:rPr>
        <w:t>вариативной</w:t>
      </w:r>
      <w:r>
        <w:rPr>
          <w:b/>
          <w:spacing w:val="-5"/>
          <w:sz w:val="24"/>
        </w:rPr>
        <w:t xml:space="preserve"> </w:t>
      </w:r>
      <w:r>
        <w:rPr>
          <w:b/>
          <w:sz w:val="24"/>
        </w:rPr>
        <w:t>части</w:t>
      </w:r>
      <w:r>
        <w:rPr>
          <w:b/>
          <w:spacing w:val="-5"/>
          <w:sz w:val="24"/>
        </w:rPr>
        <w:t xml:space="preserve"> </w:t>
      </w:r>
      <w:r>
        <w:rPr>
          <w:b/>
          <w:sz w:val="24"/>
        </w:rPr>
        <w:t>ОПОП-</w:t>
      </w:r>
      <w:r>
        <w:rPr>
          <w:b/>
          <w:spacing w:val="-10"/>
          <w:sz w:val="24"/>
        </w:rPr>
        <w:t>П</w:t>
      </w:r>
    </w:p>
    <w:p w:rsidR="00343CC4" w:rsidRDefault="00343CC4">
      <w:pPr>
        <w:pStyle w:val="a3"/>
        <w:spacing w:before="169"/>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2662"/>
        <w:gridCol w:w="2792"/>
        <w:gridCol w:w="1201"/>
        <w:gridCol w:w="2255"/>
      </w:tblGrid>
      <w:tr w:rsidR="00343CC4">
        <w:trPr>
          <w:trHeight w:val="1223"/>
        </w:trPr>
        <w:tc>
          <w:tcPr>
            <w:tcW w:w="732" w:type="dxa"/>
          </w:tcPr>
          <w:p w:rsidR="00343CC4" w:rsidRDefault="00487E66">
            <w:pPr>
              <w:pStyle w:val="TableParagraph"/>
              <w:ind w:left="107" w:right="124"/>
              <w:rPr>
                <w:b/>
                <w:sz w:val="24"/>
              </w:rPr>
            </w:pPr>
            <w:r>
              <w:rPr>
                <w:b/>
                <w:spacing w:val="-6"/>
                <w:sz w:val="24"/>
              </w:rPr>
              <w:t xml:space="preserve">№№ </w:t>
            </w:r>
            <w:r>
              <w:rPr>
                <w:b/>
                <w:spacing w:val="-4"/>
                <w:sz w:val="24"/>
              </w:rPr>
              <w:t>п/п</w:t>
            </w:r>
          </w:p>
        </w:tc>
        <w:tc>
          <w:tcPr>
            <w:tcW w:w="2662" w:type="dxa"/>
          </w:tcPr>
          <w:p w:rsidR="00343CC4" w:rsidRDefault="00487E66">
            <w:pPr>
              <w:pStyle w:val="TableParagraph"/>
              <w:ind w:left="107" w:right="496"/>
              <w:rPr>
                <w:b/>
                <w:sz w:val="24"/>
              </w:rPr>
            </w:pPr>
            <w:r>
              <w:rPr>
                <w:b/>
                <w:spacing w:val="-2"/>
                <w:sz w:val="24"/>
              </w:rPr>
              <w:t xml:space="preserve">Дополнительные </w:t>
            </w:r>
            <w:r>
              <w:rPr>
                <w:b/>
                <w:sz w:val="24"/>
              </w:rPr>
              <w:t>знания, умения</w:t>
            </w:r>
          </w:p>
        </w:tc>
        <w:tc>
          <w:tcPr>
            <w:tcW w:w="2792" w:type="dxa"/>
          </w:tcPr>
          <w:p w:rsidR="00343CC4" w:rsidRDefault="00487E66">
            <w:pPr>
              <w:pStyle w:val="TableParagraph"/>
              <w:spacing w:line="273" w:lineRule="exact"/>
              <w:ind w:left="105"/>
              <w:rPr>
                <w:b/>
                <w:sz w:val="24"/>
              </w:rPr>
            </w:pPr>
            <w:r>
              <w:rPr>
                <w:b/>
                <w:sz w:val="24"/>
              </w:rPr>
              <w:t>№,</w:t>
            </w:r>
            <w:r>
              <w:rPr>
                <w:b/>
                <w:spacing w:val="-4"/>
                <w:sz w:val="24"/>
              </w:rPr>
              <w:t xml:space="preserve"> </w:t>
            </w:r>
            <w:r>
              <w:rPr>
                <w:b/>
                <w:sz w:val="24"/>
              </w:rPr>
              <w:t>наименование</w:t>
            </w:r>
            <w:r>
              <w:rPr>
                <w:b/>
                <w:spacing w:val="-4"/>
                <w:sz w:val="24"/>
              </w:rPr>
              <w:t xml:space="preserve"> темы</w:t>
            </w:r>
          </w:p>
        </w:tc>
        <w:tc>
          <w:tcPr>
            <w:tcW w:w="1201" w:type="dxa"/>
          </w:tcPr>
          <w:p w:rsidR="00343CC4" w:rsidRDefault="00487E66">
            <w:pPr>
              <w:pStyle w:val="TableParagraph"/>
              <w:ind w:left="104" w:right="360"/>
              <w:rPr>
                <w:b/>
                <w:sz w:val="24"/>
              </w:rPr>
            </w:pPr>
            <w:r>
              <w:rPr>
                <w:b/>
                <w:spacing w:val="-2"/>
                <w:sz w:val="24"/>
              </w:rPr>
              <w:t xml:space="preserve">Объем </w:t>
            </w:r>
            <w:r>
              <w:rPr>
                <w:b/>
                <w:spacing w:val="-4"/>
                <w:sz w:val="24"/>
              </w:rPr>
              <w:t>часов</w:t>
            </w:r>
          </w:p>
        </w:tc>
        <w:tc>
          <w:tcPr>
            <w:tcW w:w="2255" w:type="dxa"/>
          </w:tcPr>
          <w:p w:rsidR="00343CC4" w:rsidRDefault="00487E66">
            <w:pPr>
              <w:pStyle w:val="TableParagraph"/>
              <w:ind w:left="103" w:right="713"/>
              <w:rPr>
                <w:b/>
                <w:sz w:val="24"/>
              </w:rPr>
            </w:pPr>
            <w:r>
              <w:rPr>
                <w:b/>
                <w:spacing w:val="-2"/>
                <w:sz w:val="24"/>
              </w:rPr>
              <w:t xml:space="preserve">Обоснование </w:t>
            </w:r>
            <w:r>
              <w:rPr>
                <w:b/>
                <w:sz w:val="24"/>
              </w:rPr>
              <w:t>включения</w:t>
            </w:r>
            <w:r>
              <w:rPr>
                <w:b/>
                <w:spacing w:val="-15"/>
                <w:sz w:val="24"/>
              </w:rPr>
              <w:t xml:space="preserve"> </w:t>
            </w:r>
            <w:r>
              <w:rPr>
                <w:b/>
                <w:sz w:val="24"/>
              </w:rPr>
              <w:t xml:space="preserve">в </w:t>
            </w:r>
            <w:r>
              <w:rPr>
                <w:b/>
                <w:spacing w:val="-2"/>
                <w:sz w:val="24"/>
              </w:rPr>
              <w:t>рабочую программу</w:t>
            </w:r>
          </w:p>
        </w:tc>
      </w:tr>
      <w:tr w:rsidR="00343CC4">
        <w:trPr>
          <w:trHeight w:val="1264"/>
        </w:trPr>
        <w:tc>
          <w:tcPr>
            <w:tcW w:w="732" w:type="dxa"/>
          </w:tcPr>
          <w:p w:rsidR="00343CC4" w:rsidRDefault="00487E66">
            <w:pPr>
              <w:pStyle w:val="TableParagraph"/>
              <w:spacing w:line="268" w:lineRule="exact"/>
              <w:ind w:left="107"/>
              <w:rPr>
                <w:sz w:val="24"/>
              </w:rPr>
            </w:pPr>
            <w:r>
              <w:rPr>
                <w:spacing w:val="-10"/>
                <w:sz w:val="24"/>
              </w:rPr>
              <w:t>1</w:t>
            </w:r>
          </w:p>
        </w:tc>
        <w:tc>
          <w:tcPr>
            <w:tcW w:w="2662" w:type="dxa"/>
          </w:tcPr>
          <w:p w:rsidR="00343CC4" w:rsidRDefault="00487E66">
            <w:pPr>
              <w:pStyle w:val="TableParagraph"/>
              <w:ind w:left="107" w:right="158"/>
            </w:pPr>
            <w:r>
              <w:t>Знать методы расчета цепей</w:t>
            </w:r>
            <w:r>
              <w:rPr>
                <w:spacing w:val="-14"/>
              </w:rPr>
              <w:t xml:space="preserve"> </w:t>
            </w:r>
            <w:r>
              <w:t>постоянного,</w:t>
            </w:r>
            <w:r>
              <w:rPr>
                <w:spacing w:val="-14"/>
              </w:rPr>
              <w:t xml:space="preserve"> </w:t>
            </w:r>
            <w:r>
              <w:t>тока. Уметь выполнять расчеты электрических</w:t>
            </w:r>
          </w:p>
          <w:p w:rsidR="00343CC4" w:rsidRDefault="00487E66">
            <w:pPr>
              <w:pStyle w:val="TableParagraph"/>
              <w:spacing w:line="238" w:lineRule="exact"/>
              <w:ind w:left="107"/>
            </w:pPr>
            <w:r>
              <w:rPr>
                <w:spacing w:val="-2"/>
              </w:rPr>
              <w:t>цепей</w:t>
            </w:r>
          </w:p>
        </w:tc>
        <w:tc>
          <w:tcPr>
            <w:tcW w:w="2792" w:type="dxa"/>
          </w:tcPr>
          <w:p w:rsidR="00343CC4" w:rsidRDefault="00487E66">
            <w:pPr>
              <w:pStyle w:val="TableParagraph"/>
              <w:spacing w:line="242" w:lineRule="auto"/>
              <w:ind w:left="105"/>
            </w:pPr>
            <w:r>
              <w:t>Тема</w:t>
            </w:r>
            <w:r>
              <w:rPr>
                <w:spacing w:val="-14"/>
              </w:rPr>
              <w:t xml:space="preserve"> </w:t>
            </w:r>
            <w:r>
              <w:t>1.2.</w:t>
            </w:r>
            <w:r>
              <w:rPr>
                <w:spacing w:val="-14"/>
              </w:rPr>
              <w:t xml:space="preserve"> </w:t>
            </w:r>
            <w:r>
              <w:t>Электрические цепи постоянного тока</w:t>
            </w:r>
          </w:p>
        </w:tc>
        <w:tc>
          <w:tcPr>
            <w:tcW w:w="1201" w:type="dxa"/>
          </w:tcPr>
          <w:p w:rsidR="00343CC4" w:rsidRDefault="00487E66">
            <w:pPr>
              <w:pStyle w:val="TableParagraph"/>
              <w:spacing w:line="268" w:lineRule="exact"/>
              <w:ind w:left="104"/>
              <w:rPr>
                <w:sz w:val="24"/>
              </w:rPr>
            </w:pPr>
            <w:r>
              <w:rPr>
                <w:spacing w:val="-10"/>
                <w:sz w:val="24"/>
              </w:rPr>
              <w:t>3</w:t>
            </w:r>
          </w:p>
        </w:tc>
        <w:tc>
          <w:tcPr>
            <w:tcW w:w="2255" w:type="dxa"/>
          </w:tcPr>
          <w:p w:rsidR="00343CC4" w:rsidRDefault="00487E66">
            <w:pPr>
              <w:pStyle w:val="TableParagraph"/>
              <w:ind w:left="103" w:right="132"/>
            </w:pPr>
            <w:r>
              <w:t>Для приобретения навыков</w:t>
            </w:r>
            <w:r>
              <w:rPr>
                <w:spacing w:val="-14"/>
              </w:rPr>
              <w:t xml:space="preserve"> </w:t>
            </w:r>
            <w:r>
              <w:t>по</w:t>
            </w:r>
            <w:r>
              <w:rPr>
                <w:spacing w:val="-14"/>
              </w:rPr>
              <w:t xml:space="preserve"> </w:t>
            </w:r>
            <w:r>
              <w:t xml:space="preserve">расчету цепей постоянного </w:t>
            </w:r>
            <w:r>
              <w:rPr>
                <w:spacing w:val="-4"/>
              </w:rPr>
              <w:t>тока</w:t>
            </w:r>
          </w:p>
        </w:tc>
      </w:tr>
      <w:tr w:rsidR="00343CC4">
        <w:trPr>
          <w:trHeight w:val="1890"/>
        </w:trPr>
        <w:tc>
          <w:tcPr>
            <w:tcW w:w="732" w:type="dxa"/>
          </w:tcPr>
          <w:p w:rsidR="00343CC4" w:rsidRDefault="00487E66">
            <w:pPr>
              <w:pStyle w:val="TableParagraph"/>
              <w:spacing w:line="268" w:lineRule="exact"/>
              <w:ind w:left="107"/>
              <w:rPr>
                <w:sz w:val="24"/>
              </w:rPr>
            </w:pPr>
            <w:r>
              <w:rPr>
                <w:spacing w:val="-10"/>
                <w:sz w:val="24"/>
              </w:rPr>
              <w:t>2</w:t>
            </w:r>
          </w:p>
        </w:tc>
        <w:tc>
          <w:tcPr>
            <w:tcW w:w="2662" w:type="dxa"/>
          </w:tcPr>
          <w:p w:rsidR="00343CC4" w:rsidRDefault="00487E66">
            <w:pPr>
              <w:pStyle w:val="TableParagraph"/>
              <w:ind w:left="107" w:right="496"/>
            </w:pPr>
            <w:r>
              <w:t>Знать</w:t>
            </w:r>
            <w:r>
              <w:rPr>
                <w:spacing w:val="-14"/>
              </w:rPr>
              <w:t xml:space="preserve"> </w:t>
            </w:r>
            <w:r>
              <w:t>методы</w:t>
            </w:r>
            <w:r>
              <w:rPr>
                <w:spacing w:val="-14"/>
              </w:rPr>
              <w:t xml:space="preserve"> </w:t>
            </w:r>
            <w:r>
              <w:t>расчета цепей переменного однофазного и трехфазного токов.</w:t>
            </w:r>
          </w:p>
          <w:p w:rsidR="00343CC4" w:rsidRDefault="00487E66">
            <w:pPr>
              <w:pStyle w:val="TableParagraph"/>
              <w:ind w:left="107" w:right="158"/>
            </w:pPr>
            <w:r>
              <w:t>Уметь выполнять расчеты</w:t>
            </w:r>
            <w:r>
              <w:rPr>
                <w:spacing w:val="-14"/>
              </w:rPr>
              <w:t xml:space="preserve"> </w:t>
            </w:r>
            <w:r>
              <w:t xml:space="preserve">электрических </w:t>
            </w:r>
            <w:r>
              <w:rPr>
                <w:spacing w:val="-2"/>
              </w:rPr>
              <w:t>цепей</w:t>
            </w:r>
          </w:p>
        </w:tc>
        <w:tc>
          <w:tcPr>
            <w:tcW w:w="2792" w:type="dxa"/>
          </w:tcPr>
          <w:p w:rsidR="00343CC4" w:rsidRDefault="00487E66">
            <w:pPr>
              <w:pStyle w:val="TableParagraph"/>
              <w:spacing w:before="3"/>
              <w:ind w:left="105" w:right="753"/>
            </w:pPr>
            <w:r>
              <w:t>Тема 1.5. Электрические</w:t>
            </w:r>
            <w:r>
              <w:rPr>
                <w:spacing w:val="-14"/>
              </w:rPr>
              <w:t xml:space="preserve"> </w:t>
            </w:r>
            <w:r>
              <w:t>цепи переменного тока</w:t>
            </w:r>
          </w:p>
        </w:tc>
        <w:tc>
          <w:tcPr>
            <w:tcW w:w="1201" w:type="dxa"/>
          </w:tcPr>
          <w:p w:rsidR="00343CC4" w:rsidRDefault="00343CC4">
            <w:pPr>
              <w:pStyle w:val="TableParagraph"/>
              <w:rPr>
                <w:b/>
              </w:rPr>
            </w:pPr>
          </w:p>
          <w:p w:rsidR="00343CC4" w:rsidRDefault="00343CC4">
            <w:pPr>
              <w:pStyle w:val="TableParagraph"/>
              <w:spacing w:before="155"/>
              <w:rPr>
                <w:b/>
              </w:rPr>
            </w:pPr>
          </w:p>
          <w:p w:rsidR="00343CC4" w:rsidRDefault="00487E66">
            <w:pPr>
              <w:pStyle w:val="TableParagraph"/>
              <w:ind w:left="104"/>
              <w:rPr>
                <w:rFonts w:ascii="Calibri"/>
              </w:rPr>
            </w:pPr>
            <w:r>
              <w:rPr>
                <w:rFonts w:ascii="Calibri"/>
                <w:spacing w:val="-10"/>
              </w:rPr>
              <w:t>3</w:t>
            </w:r>
          </w:p>
        </w:tc>
        <w:tc>
          <w:tcPr>
            <w:tcW w:w="2255" w:type="dxa"/>
          </w:tcPr>
          <w:p w:rsidR="00343CC4" w:rsidRDefault="00487E66">
            <w:pPr>
              <w:pStyle w:val="TableParagraph"/>
              <w:ind w:left="103" w:right="132"/>
            </w:pPr>
            <w:r>
              <w:t>Для приобретения навыков</w:t>
            </w:r>
            <w:r>
              <w:rPr>
                <w:spacing w:val="-14"/>
              </w:rPr>
              <w:t xml:space="preserve"> </w:t>
            </w:r>
            <w:r>
              <w:t>по</w:t>
            </w:r>
            <w:r>
              <w:rPr>
                <w:spacing w:val="-14"/>
              </w:rPr>
              <w:t xml:space="preserve"> </w:t>
            </w:r>
            <w:r>
              <w:t>расчету цепей переменного однофазного и трехфазного токов.</w:t>
            </w:r>
          </w:p>
        </w:tc>
      </w:tr>
      <w:tr w:rsidR="00343CC4">
        <w:trPr>
          <w:trHeight w:val="2145"/>
        </w:trPr>
        <w:tc>
          <w:tcPr>
            <w:tcW w:w="732" w:type="dxa"/>
          </w:tcPr>
          <w:p w:rsidR="00343CC4" w:rsidRDefault="00343CC4">
            <w:pPr>
              <w:pStyle w:val="TableParagraph"/>
              <w:spacing w:before="139"/>
              <w:rPr>
                <w:b/>
              </w:rPr>
            </w:pPr>
          </w:p>
          <w:p w:rsidR="00343CC4" w:rsidRDefault="00487E66">
            <w:pPr>
              <w:pStyle w:val="TableParagraph"/>
              <w:ind w:left="107"/>
              <w:rPr>
                <w:rFonts w:ascii="Calibri"/>
              </w:rPr>
            </w:pPr>
            <w:r>
              <w:rPr>
                <w:rFonts w:ascii="Calibri"/>
                <w:spacing w:val="-10"/>
              </w:rPr>
              <w:t>3</w:t>
            </w:r>
          </w:p>
        </w:tc>
        <w:tc>
          <w:tcPr>
            <w:tcW w:w="2662" w:type="dxa"/>
          </w:tcPr>
          <w:p w:rsidR="00343CC4" w:rsidRDefault="00487E66">
            <w:pPr>
              <w:pStyle w:val="TableParagraph"/>
              <w:ind w:left="107" w:right="156"/>
            </w:pPr>
            <w:r>
              <w:t>Уметь пользоваться приборами</w:t>
            </w:r>
            <w:r>
              <w:rPr>
                <w:spacing w:val="-13"/>
              </w:rPr>
              <w:t xml:space="preserve"> </w:t>
            </w:r>
            <w:r>
              <w:t>и</w:t>
            </w:r>
            <w:r>
              <w:rPr>
                <w:spacing w:val="-11"/>
              </w:rPr>
              <w:t xml:space="preserve"> </w:t>
            </w:r>
            <w:r>
              <w:t>снимать</w:t>
            </w:r>
            <w:r>
              <w:rPr>
                <w:spacing w:val="-11"/>
              </w:rPr>
              <w:t xml:space="preserve"> </w:t>
            </w:r>
            <w:r>
              <w:t xml:space="preserve">их </w:t>
            </w:r>
            <w:r>
              <w:rPr>
                <w:spacing w:val="-2"/>
              </w:rPr>
              <w:t>показания.</w:t>
            </w:r>
          </w:p>
        </w:tc>
        <w:tc>
          <w:tcPr>
            <w:tcW w:w="2792" w:type="dxa"/>
          </w:tcPr>
          <w:p w:rsidR="00343CC4" w:rsidRDefault="00487E66">
            <w:pPr>
              <w:pStyle w:val="TableParagraph"/>
              <w:ind w:left="105" w:right="457"/>
            </w:pPr>
            <w:r>
              <w:t xml:space="preserve">Тема 2.1. </w:t>
            </w:r>
            <w:r>
              <w:rPr>
                <w:spacing w:val="-2"/>
              </w:rPr>
              <w:t xml:space="preserve">Электрические </w:t>
            </w:r>
            <w:r>
              <w:t xml:space="preserve">измерения и </w:t>
            </w:r>
            <w:r>
              <w:rPr>
                <w:spacing w:val="-2"/>
              </w:rPr>
              <w:t>электроизмерительные приборы</w:t>
            </w:r>
          </w:p>
        </w:tc>
        <w:tc>
          <w:tcPr>
            <w:tcW w:w="1201" w:type="dxa"/>
          </w:tcPr>
          <w:p w:rsidR="00343CC4" w:rsidRDefault="00343CC4">
            <w:pPr>
              <w:pStyle w:val="TableParagraph"/>
              <w:spacing w:before="139"/>
              <w:rPr>
                <w:b/>
              </w:rPr>
            </w:pPr>
          </w:p>
          <w:p w:rsidR="00343CC4" w:rsidRDefault="00487E66">
            <w:pPr>
              <w:pStyle w:val="TableParagraph"/>
              <w:ind w:left="104"/>
              <w:rPr>
                <w:rFonts w:ascii="Calibri"/>
              </w:rPr>
            </w:pPr>
            <w:r>
              <w:rPr>
                <w:rFonts w:ascii="Calibri"/>
                <w:spacing w:val="-10"/>
              </w:rPr>
              <w:t>3</w:t>
            </w:r>
          </w:p>
        </w:tc>
        <w:tc>
          <w:tcPr>
            <w:tcW w:w="2255" w:type="dxa"/>
          </w:tcPr>
          <w:p w:rsidR="00343CC4" w:rsidRDefault="00487E66">
            <w:pPr>
              <w:pStyle w:val="TableParagraph"/>
              <w:ind w:left="103" w:right="132"/>
            </w:pPr>
            <w:r>
              <w:rPr>
                <w:color w:val="181818"/>
              </w:rPr>
              <w:t xml:space="preserve">углубление и </w:t>
            </w:r>
            <w:r>
              <w:rPr>
                <w:color w:val="181818"/>
                <w:spacing w:val="-2"/>
              </w:rPr>
              <w:t xml:space="preserve">расширение теоретических знаний, формирование </w:t>
            </w:r>
            <w:r>
              <w:rPr>
                <w:color w:val="181818"/>
              </w:rPr>
              <w:t>умений</w:t>
            </w:r>
            <w:r>
              <w:rPr>
                <w:color w:val="181818"/>
                <w:spacing w:val="-14"/>
              </w:rPr>
              <w:t xml:space="preserve"> </w:t>
            </w:r>
            <w:r>
              <w:rPr>
                <w:color w:val="181818"/>
              </w:rPr>
              <w:t xml:space="preserve">использовать </w:t>
            </w:r>
            <w:r>
              <w:rPr>
                <w:color w:val="181818"/>
                <w:spacing w:val="-2"/>
              </w:rPr>
              <w:t>измерительные приборы</w:t>
            </w:r>
          </w:p>
        </w:tc>
      </w:tr>
    </w:tbl>
    <w:p w:rsidR="00343CC4" w:rsidRDefault="00343CC4">
      <w:pPr>
        <w:pStyle w:val="TableParagraph"/>
        <w:sectPr w:rsidR="00343CC4">
          <w:headerReference w:type="default" r:id="rId207"/>
          <w:footerReference w:type="default" r:id="rId208"/>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2662"/>
        <w:gridCol w:w="2792"/>
        <w:gridCol w:w="1201"/>
        <w:gridCol w:w="2255"/>
      </w:tblGrid>
      <w:tr w:rsidR="00343CC4">
        <w:trPr>
          <w:trHeight w:val="2327"/>
        </w:trPr>
        <w:tc>
          <w:tcPr>
            <w:tcW w:w="732" w:type="dxa"/>
          </w:tcPr>
          <w:p w:rsidR="00343CC4" w:rsidRDefault="00343CC4">
            <w:pPr>
              <w:pStyle w:val="TableParagraph"/>
              <w:spacing w:before="139"/>
              <w:rPr>
                <w:b/>
              </w:rPr>
            </w:pPr>
          </w:p>
          <w:p w:rsidR="00343CC4" w:rsidRDefault="00487E66">
            <w:pPr>
              <w:pStyle w:val="TableParagraph"/>
              <w:ind w:left="107"/>
              <w:rPr>
                <w:rFonts w:ascii="Calibri"/>
              </w:rPr>
            </w:pPr>
            <w:r>
              <w:rPr>
                <w:rFonts w:ascii="Calibri"/>
                <w:spacing w:val="-10"/>
              </w:rPr>
              <w:t>4</w:t>
            </w:r>
          </w:p>
        </w:tc>
        <w:tc>
          <w:tcPr>
            <w:tcW w:w="2662" w:type="dxa"/>
          </w:tcPr>
          <w:p w:rsidR="00343CC4" w:rsidRDefault="00487E66">
            <w:pPr>
              <w:pStyle w:val="TableParagraph"/>
              <w:ind w:left="107" w:right="156"/>
              <w:rPr>
                <w:sz w:val="24"/>
              </w:rPr>
            </w:pPr>
            <w:r>
              <w:rPr>
                <w:sz w:val="24"/>
              </w:rPr>
              <w:t>Знать двигатели постоянного и переменного тока, их устройство</w:t>
            </w:r>
            <w:r>
              <w:rPr>
                <w:spacing w:val="-15"/>
                <w:sz w:val="24"/>
              </w:rPr>
              <w:t xml:space="preserve"> </w:t>
            </w:r>
            <w:r>
              <w:rPr>
                <w:sz w:val="24"/>
              </w:rPr>
              <w:t>и</w:t>
            </w:r>
            <w:r>
              <w:rPr>
                <w:spacing w:val="-15"/>
                <w:sz w:val="24"/>
              </w:rPr>
              <w:t xml:space="preserve"> </w:t>
            </w:r>
            <w:r>
              <w:rPr>
                <w:sz w:val="24"/>
              </w:rPr>
              <w:t xml:space="preserve">принцип </w:t>
            </w:r>
            <w:r>
              <w:rPr>
                <w:spacing w:val="-2"/>
                <w:sz w:val="24"/>
              </w:rPr>
              <w:t>действия;</w:t>
            </w:r>
          </w:p>
          <w:p w:rsidR="00343CC4" w:rsidRDefault="00487E66">
            <w:pPr>
              <w:pStyle w:val="TableParagraph"/>
              <w:ind w:left="107" w:right="156"/>
              <w:rPr>
                <w:sz w:val="24"/>
              </w:rPr>
            </w:pPr>
            <w:r>
              <w:rPr>
                <w:sz w:val="24"/>
              </w:rPr>
              <w:t>аппаратуру</w:t>
            </w:r>
            <w:r>
              <w:rPr>
                <w:spacing w:val="-15"/>
                <w:sz w:val="24"/>
              </w:rPr>
              <w:t xml:space="preserve"> </w:t>
            </w:r>
            <w:r>
              <w:rPr>
                <w:sz w:val="24"/>
              </w:rPr>
              <w:t>защиты</w:t>
            </w:r>
            <w:r>
              <w:rPr>
                <w:spacing w:val="-15"/>
                <w:sz w:val="24"/>
              </w:rPr>
              <w:t xml:space="preserve"> </w:t>
            </w:r>
            <w:r>
              <w:rPr>
                <w:sz w:val="24"/>
              </w:rPr>
              <w:t xml:space="preserve">и </w:t>
            </w:r>
            <w:r>
              <w:rPr>
                <w:spacing w:val="-2"/>
                <w:sz w:val="24"/>
              </w:rPr>
              <w:t>управления электродвигателей</w:t>
            </w:r>
          </w:p>
        </w:tc>
        <w:tc>
          <w:tcPr>
            <w:tcW w:w="2792" w:type="dxa"/>
          </w:tcPr>
          <w:p w:rsidR="00343CC4" w:rsidRDefault="00487E66">
            <w:pPr>
              <w:pStyle w:val="TableParagraph"/>
              <w:spacing w:before="3"/>
              <w:ind w:left="105"/>
            </w:pPr>
            <w:r>
              <w:t>Тема</w:t>
            </w:r>
            <w:r>
              <w:rPr>
                <w:spacing w:val="-14"/>
              </w:rPr>
              <w:t xml:space="preserve"> </w:t>
            </w:r>
            <w:r>
              <w:t>2.3.</w:t>
            </w:r>
            <w:r>
              <w:rPr>
                <w:spacing w:val="-14"/>
              </w:rPr>
              <w:t xml:space="preserve"> </w:t>
            </w:r>
            <w:r>
              <w:t xml:space="preserve">Электрические </w:t>
            </w:r>
            <w:r>
              <w:rPr>
                <w:spacing w:val="-2"/>
              </w:rPr>
              <w:t>машины</w:t>
            </w:r>
          </w:p>
        </w:tc>
        <w:tc>
          <w:tcPr>
            <w:tcW w:w="1201" w:type="dxa"/>
          </w:tcPr>
          <w:p w:rsidR="00343CC4" w:rsidRDefault="00487E66">
            <w:pPr>
              <w:pStyle w:val="TableParagraph"/>
              <w:spacing w:line="268" w:lineRule="exact"/>
              <w:ind w:left="104"/>
              <w:rPr>
                <w:sz w:val="24"/>
              </w:rPr>
            </w:pPr>
            <w:r>
              <w:rPr>
                <w:spacing w:val="-10"/>
                <w:sz w:val="24"/>
              </w:rPr>
              <w:t>3</w:t>
            </w:r>
          </w:p>
        </w:tc>
        <w:tc>
          <w:tcPr>
            <w:tcW w:w="2255" w:type="dxa"/>
          </w:tcPr>
          <w:p w:rsidR="00343CC4" w:rsidRDefault="00487E66">
            <w:pPr>
              <w:pStyle w:val="TableParagraph"/>
              <w:ind w:left="103" w:right="132"/>
            </w:pPr>
            <w:r>
              <w:rPr>
                <w:color w:val="181818"/>
              </w:rPr>
              <w:t xml:space="preserve">углубление и </w:t>
            </w:r>
            <w:r>
              <w:rPr>
                <w:color w:val="181818"/>
                <w:spacing w:val="-2"/>
              </w:rPr>
              <w:t xml:space="preserve">расширение теоретических знаний, формирование </w:t>
            </w:r>
            <w:r>
              <w:rPr>
                <w:color w:val="181818"/>
              </w:rPr>
              <w:t>умений</w:t>
            </w:r>
            <w:r>
              <w:rPr>
                <w:color w:val="181818"/>
                <w:spacing w:val="-14"/>
              </w:rPr>
              <w:t xml:space="preserve"> </w:t>
            </w:r>
            <w:r>
              <w:rPr>
                <w:color w:val="181818"/>
              </w:rPr>
              <w:t xml:space="preserve">использовать аппараты защиты и </w:t>
            </w:r>
            <w:r>
              <w:rPr>
                <w:color w:val="181818"/>
                <w:spacing w:val="-2"/>
              </w:rPr>
              <w:t>управления</w:t>
            </w:r>
          </w:p>
        </w:tc>
      </w:tr>
      <w:tr w:rsidR="00343CC4">
        <w:trPr>
          <w:trHeight w:val="2145"/>
        </w:trPr>
        <w:tc>
          <w:tcPr>
            <w:tcW w:w="732" w:type="dxa"/>
          </w:tcPr>
          <w:p w:rsidR="00343CC4" w:rsidRDefault="00487E66">
            <w:pPr>
              <w:pStyle w:val="TableParagraph"/>
              <w:spacing w:line="268" w:lineRule="exact"/>
              <w:ind w:left="107"/>
              <w:rPr>
                <w:sz w:val="24"/>
              </w:rPr>
            </w:pPr>
            <w:r>
              <w:rPr>
                <w:spacing w:val="-10"/>
                <w:sz w:val="24"/>
              </w:rPr>
              <w:t>5</w:t>
            </w:r>
          </w:p>
        </w:tc>
        <w:tc>
          <w:tcPr>
            <w:tcW w:w="2662" w:type="dxa"/>
          </w:tcPr>
          <w:p w:rsidR="00343CC4" w:rsidRDefault="00487E66">
            <w:pPr>
              <w:pStyle w:val="TableParagraph"/>
              <w:spacing w:before="3"/>
              <w:ind w:left="107" w:right="156"/>
            </w:pPr>
            <w:r>
              <w:t xml:space="preserve">Знать устройство и принцип действия </w:t>
            </w:r>
            <w:r>
              <w:rPr>
                <w:spacing w:val="-2"/>
              </w:rPr>
              <w:t xml:space="preserve">полупроводниковых </w:t>
            </w:r>
            <w:r>
              <w:t>диодов</w:t>
            </w:r>
            <w:r>
              <w:rPr>
                <w:spacing w:val="-14"/>
              </w:rPr>
              <w:t xml:space="preserve"> </w:t>
            </w:r>
            <w:r>
              <w:t>и</w:t>
            </w:r>
            <w:r>
              <w:rPr>
                <w:spacing w:val="-14"/>
              </w:rPr>
              <w:t xml:space="preserve"> </w:t>
            </w:r>
            <w:r>
              <w:t>транзисторов</w:t>
            </w:r>
          </w:p>
        </w:tc>
        <w:tc>
          <w:tcPr>
            <w:tcW w:w="2792" w:type="dxa"/>
          </w:tcPr>
          <w:p w:rsidR="00343CC4" w:rsidRDefault="00487E66">
            <w:pPr>
              <w:pStyle w:val="TableParagraph"/>
              <w:spacing w:before="3"/>
              <w:ind w:left="105" w:right="537"/>
            </w:pPr>
            <w:r>
              <w:t>Тема 2.4.</w:t>
            </w:r>
            <w:r>
              <w:rPr>
                <w:spacing w:val="40"/>
              </w:rPr>
              <w:t xml:space="preserve"> </w:t>
            </w:r>
            <w:r>
              <w:t>Электронные</w:t>
            </w:r>
            <w:r>
              <w:rPr>
                <w:spacing w:val="-14"/>
              </w:rPr>
              <w:t xml:space="preserve"> </w:t>
            </w:r>
            <w:r>
              <w:t>приборы</w:t>
            </w:r>
          </w:p>
        </w:tc>
        <w:tc>
          <w:tcPr>
            <w:tcW w:w="1201" w:type="dxa"/>
          </w:tcPr>
          <w:p w:rsidR="00343CC4" w:rsidRDefault="00487E66">
            <w:pPr>
              <w:pStyle w:val="TableParagraph"/>
              <w:spacing w:line="268" w:lineRule="exact"/>
              <w:ind w:left="104"/>
              <w:rPr>
                <w:sz w:val="24"/>
              </w:rPr>
            </w:pPr>
            <w:r>
              <w:rPr>
                <w:spacing w:val="-10"/>
                <w:sz w:val="24"/>
              </w:rPr>
              <w:t>3</w:t>
            </w:r>
          </w:p>
        </w:tc>
        <w:tc>
          <w:tcPr>
            <w:tcW w:w="2255" w:type="dxa"/>
          </w:tcPr>
          <w:p w:rsidR="00343CC4" w:rsidRDefault="00487E66">
            <w:pPr>
              <w:pStyle w:val="TableParagraph"/>
              <w:ind w:left="103" w:right="132"/>
            </w:pPr>
            <w:r>
              <w:rPr>
                <w:color w:val="181818"/>
              </w:rPr>
              <w:t xml:space="preserve">углубление и </w:t>
            </w:r>
            <w:r>
              <w:rPr>
                <w:color w:val="181818"/>
                <w:spacing w:val="-2"/>
              </w:rPr>
              <w:t xml:space="preserve">расширение теоретических знаний, формирование </w:t>
            </w:r>
            <w:r>
              <w:rPr>
                <w:color w:val="181818"/>
              </w:rPr>
              <w:t>умений</w:t>
            </w:r>
            <w:r>
              <w:rPr>
                <w:color w:val="181818"/>
                <w:spacing w:val="-14"/>
              </w:rPr>
              <w:t xml:space="preserve"> </w:t>
            </w:r>
            <w:r>
              <w:rPr>
                <w:color w:val="181818"/>
              </w:rPr>
              <w:t xml:space="preserve">использовать </w:t>
            </w:r>
            <w:r>
              <w:rPr>
                <w:color w:val="181818"/>
                <w:spacing w:val="-2"/>
              </w:rPr>
              <w:t>полупроводниковые прибор</w:t>
            </w:r>
          </w:p>
        </w:tc>
      </w:tr>
    </w:tbl>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237"/>
        <w:rPr>
          <w:b/>
        </w:rPr>
      </w:pPr>
    </w:p>
    <w:p w:rsidR="00343CC4" w:rsidRDefault="00487E66">
      <w:pPr>
        <w:pStyle w:val="2"/>
        <w:numPr>
          <w:ilvl w:val="0"/>
          <w:numId w:val="107"/>
        </w:numPr>
        <w:tabs>
          <w:tab w:val="left" w:pos="2331"/>
        </w:tabs>
        <w:ind w:left="2331" w:hanging="240"/>
        <w:jc w:val="left"/>
      </w:pPr>
      <w:r>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3"/>
        <w:numPr>
          <w:ilvl w:val="1"/>
          <w:numId w:val="107"/>
        </w:numPr>
        <w:tabs>
          <w:tab w:val="left" w:pos="1270"/>
        </w:tabs>
        <w:spacing w:before="123"/>
        <w:ind w:left="1270"/>
      </w:pPr>
      <w:r>
        <w:t>Трудоемкость</w:t>
      </w:r>
      <w:r>
        <w:rPr>
          <w:spacing w:val="-2"/>
        </w:rPr>
        <w:t xml:space="preserve"> </w:t>
      </w:r>
      <w:r>
        <w:t>освоения</w:t>
      </w:r>
      <w:r>
        <w:rPr>
          <w:spacing w:val="-2"/>
        </w:rPr>
        <w:t xml:space="preserve"> дисциплины</w:t>
      </w:r>
    </w:p>
    <w:p w:rsidR="00343CC4" w:rsidRDefault="00343CC4">
      <w:pPr>
        <w:pStyle w:val="a3"/>
        <w:rPr>
          <w:b/>
          <w:sz w:val="14"/>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133"/>
        <w:gridCol w:w="2273"/>
      </w:tblGrid>
      <w:tr w:rsidR="00343CC4">
        <w:trPr>
          <w:trHeight w:val="551"/>
        </w:trPr>
        <w:tc>
          <w:tcPr>
            <w:tcW w:w="6372" w:type="dxa"/>
          </w:tcPr>
          <w:p w:rsidR="00343CC4" w:rsidRDefault="00487E66">
            <w:pPr>
              <w:pStyle w:val="TableParagraph"/>
              <w:spacing w:before="135"/>
              <w:ind w:left="666"/>
              <w:rPr>
                <w:b/>
                <w:sz w:val="24"/>
              </w:rPr>
            </w:pPr>
            <w:r>
              <w:rPr>
                <w:b/>
                <w:sz w:val="24"/>
              </w:rPr>
              <w:t>Наименование</w:t>
            </w:r>
            <w:r>
              <w:rPr>
                <w:b/>
                <w:spacing w:val="-6"/>
                <w:sz w:val="24"/>
              </w:rPr>
              <w:t xml:space="preserve"> </w:t>
            </w:r>
            <w:r>
              <w:rPr>
                <w:b/>
                <w:sz w:val="24"/>
              </w:rPr>
              <w:t>составных</w:t>
            </w:r>
            <w:r>
              <w:rPr>
                <w:b/>
                <w:spacing w:val="-6"/>
                <w:sz w:val="24"/>
              </w:rPr>
              <w:t xml:space="preserve"> </w:t>
            </w:r>
            <w:r>
              <w:rPr>
                <w:b/>
                <w:sz w:val="24"/>
              </w:rPr>
              <w:t>частей</w:t>
            </w:r>
            <w:r>
              <w:rPr>
                <w:b/>
                <w:spacing w:val="-5"/>
                <w:sz w:val="24"/>
              </w:rPr>
              <w:t xml:space="preserve"> </w:t>
            </w:r>
            <w:r>
              <w:rPr>
                <w:b/>
                <w:spacing w:val="-2"/>
                <w:sz w:val="24"/>
              </w:rPr>
              <w:t>дисциплины</w:t>
            </w:r>
          </w:p>
        </w:tc>
        <w:tc>
          <w:tcPr>
            <w:tcW w:w="1133" w:type="dxa"/>
          </w:tcPr>
          <w:p w:rsidR="00343CC4" w:rsidRDefault="00487E66">
            <w:pPr>
              <w:pStyle w:val="TableParagraph"/>
              <w:spacing w:line="276" w:lineRule="exact"/>
              <w:ind w:left="263" w:right="95"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4" w:right="108"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76"/>
        </w:trPr>
        <w:tc>
          <w:tcPr>
            <w:tcW w:w="6372" w:type="dxa"/>
          </w:tcPr>
          <w:p w:rsidR="00343CC4" w:rsidRDefault="00487E66">
            <w:pPr>
              <w:pStyle w:val="TableParagraph"/>
              <w:spacing w:line="257" w:lineRule="exact"/>
              <w:ind w:left="107"/>
              <w:rPr>
                <w:sz w:val="24"/>
              </w:rPr>
            </w:pPr>
            <w:r>
              <w:rPr>
                <w:sz w:val="24"/>
              </w:rPr>
              <w:t>Учебные</w:t>
            </w:r>
            <w:r>
              <w:rPr>
                <w:spacing w:val="-3"/>
                <w:sz w:val="24"/>
              </w:rPr>
              <w:t xml:space="preserve"> </w:t>
            </w:r>
            <w:r>
              <w:rPr>
                <w:sz w:val="24"/>
              </w:rPr>
              <w:t xml:space="preserve">занятия, из </w:t>
            </w:r>
            <w:r>
              <w:rPr>
                <w:spacing w:val="-4"/>
                <w:sz w:val="24"/>
              </w:rPr>
              <w:t>них:</w:t>
            </w:r>
          </w:p>
        </w:tc>
        <w:tc>
          <w:tcPr>
            <w:tcW w:w="1133" w:type="dxa"/>
          </w:tcPr>
          <w:p w:rsidR="00343CC4" w:rsidRDefault="00487E66">
            <w:pPr>
              <w:pStyle w:val="TableParagraph"/>
              <w:spacing w:line="257" w:lineRule="exact"/>
              <w:ind w:left="14"/>
              <w:jc w:val="center"/>
              <w:rPr>
                <w:sz w:val="24"/>
              </w:rPr>
            </w:pPr>
            <w:r>
              <w:rPr>
                <w:spacing w:val="-5"/>
                <w:sz w:val="24"/>
              </w:rPr>
              <w:t>45</w:t>
            </w:r>
          </w:p>
        </w:tc>
        <w:tc>
          <w:tcPr>
            <w:tcW w:w="2273" w:type="dxa"/>
          </w:tcPr>
          <w:p w:rsidR="00343CC4" w:rsidRDefault="00487E66">
            <w:pPr>
              <w:pStyle w:val="TableParagraph"/>
              <w:spacing w:line="257" w:lineRule="exact"/>
              <w:ind w:left="15" w:right="4"/>
              <w:jc w:val="center"/>
              <w:rPr>
                <w:sz w:val="24"/>
              </w:rPr>
            </w:pPr>
            <w:r>
              <w:rPr>
                <w:spacing w:val="-5"/>
                <w:sz w:val="24"/>
              </w:rPr>
              <w:t>22</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теоретические</w:t>
            </w:r>
          </w:p>
        </w:tc>
        <w:tc>
          <w:tcPr>
            <w:tcW w:w="1133" w:type="dxa"/>
          </w:tcPr>
          <w:p w:rsidR="00343CC4" w:rsidRDefault="00487E66">
            <w:pPr>
              <w:pStyle w:val="TableParagraph"/>
              <w:spacing w:line="255" w:lineRule="exact"/>
              <w:ind w:left="14"/>
              <w:jc w:val="center"/>
              <w:rPr>
                <w:sz w:val="24"/>
              </w:rPr>
            </w:pPr>
            <w:r>
              <w:rPr>
                <w:spacing w:val="-5"/>
                <w:sz w:val="24"/>
              </w:rPr>
              <w:t>23</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практические</w:t>
            </w:r>
          </w:p>
        </w:tc>
        <w:tc>
          <w:tcPr>
            <w:tcW w:w="1133" w:type="dxa"/>
          </w:tcPr>
          <w:p w:rsidR="00343CC4" w:rsidRDefault="00487E66">
            <w:pPr>
              <w:pStyle w:val="TableParagraph"/>
              <w:spacing w:line="255" w:lineRule="exact"/>
              <w:ind w:left="14"/>
              <w:jc w:val="center"/>
              <w:rPr>
                <w:sz w:val="24"/>
              </w:rPr>
            </w:pPr>
            <w:r>
              <w:rPr>
                <w:spacing w:val="-5"/>
                <w:sz w:val="24"/>
              </w:rPr>
              <w:t>22</w:t>
            </w:r>
          </w:p>
        </w:tc>
        <w:tc>
          <w:tcPr>
            <w:tcW w:w="2273" w:type="dxa"/>
          </w:tcPr>
          <w:p w:rsidR="00343CC4" w:rsidRDefault="00487E66">
            <w:pPr>
              <w:pStyle w:val="TableParagraph"/>
              <w:spacing w:line="255" w:lineRule="exact"/>
              <w:ind w:left="15" w:right="4"/>
              <w:jc w:val="center"/>
              <w:rPr>
                <w:sz w:val="24"/>
              </w:rPr>
            </w:pPr>
            <w:r>
              <w:rPr>
                <w:spacing w:val="-5"/>
                <w:sz w:val="24"/>
              </w:rPr>
              <w:t>22</w:t>
            </w:r>
          </w:p>
        </w:tc>
      </w:tr>
      <w:tr w:rsidR="00343CC4">
        <w:trPr>
          <w:trHeight w:val="275"/>
        </w:trPr>
        <w:tc>
          <w:tcPr>
            <w:tcW w:w="6372" w:type="dxa"/>
          </w:tcPr>
          <w:p w:rsidR="00343CC4" w:rsidRDefault="00487E66">
            <w:pPr>
              <w:pStyle w:val="TableParagraph"/>
              <w:spacing w:line="255" w:lineRule="exact"/>
              <w:ind w:left="107"/>
              <w:rPr>
                <w:sz w:val="24"/>
              </w:rPr>
            </w:pPr>
            <w:r>
              <w:rPr>
                <w:sz w:val="24"/>
              </w:rPr>
              <w:t>Самостоятельная</w:t>
            </w:r>
            <w:r>
              <w:rPr>
                <w:spacing w:val="-4"/>
                <w:sz w:val="24"/>
              </w:rPr>
              <w:t xml:space="preserve"> </w:t>
            </w:r>
            <w:r>
              <w:rPr>
                <w:spacing w:val="-2"/>
                <w:sz w:val="24"/>
              </w:rPr>
              <w:t>работа</w:t>
            </w:r>
          </w:p>
        </w:tc>
        <w:tc>
          <w:tcPr>
            <w:tcW w:w="1133" w:type="dxa"/>
          </w:tcPr>
          <w:p w:rsidR="00343CC4" w:rsidRDefault="00487E66">
            <w:pPr>
              <w:pStyle w:val="TableParagraph"/>
              <w:spacing w:line="255" w:lineRule="exact"/>
              <w:ind w:left="14"/>
              <w:jc w:val="center"/>
              <w:rPr>
                <w:sz w:val="24"/>
              </w:rPr>
            </w:pPr>
            <w:r>
              <w:rPr>
                <w:spacing w:val="-10"/>
                <w:sz w:val="24"/>
              </w:rPr>
              <w:t>4</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z w:val="24"/>
              </w:rPr>
              <w:t>Промежуточная</w:t>
            </w:r>
            <w:r>
              <w:rPr>
                <w:spacing w:val="-1"/>
                <w:sz w:val="24"/>
              </w:rPr>
              <w:t xml:space="preserve"> </w:t>
            </w:r>
            <w:r>
              <w:rPr>
                <w:sz w:val="24"/>
              </w:rPr>
              <w:t>аттестация</w:t>
            </w:r>
            <w:r>
              <w:rPr>
                <w:spacing w:val="-2"/>
                <w:sz w:val="24"/>
              </w:rPr>
              <w:t xml:space="preserve"> </w:t>
            </w:r>
            <w:r>
              <w:rPr>
                <w:sz w:val="24"/>
              </w:rPr>
              <w:t>в</w:t>
            </w:r>
            <w:r>
              <w:rPr>
                <w:spacing w:val="-2"/>
                <w:sz w:val="24"/>
              </w:rPr>
              <w:t xml:space="preserve"> </w:t>
            </w:r>
            <w:r>
              <w:rPr>
                <w:sz w:val="24"/>
              </w:rPr>
              <w:t xml:space="preserve">форме </w:t>
            </w:r>
            <w:r>
              <w:rPr>
                <w:spacing w:val="-2"/>
                <w:sz w:val="24"/>
              </w:rPr>
              <w:t>диф.зачета</w:t>
            </w:r>
          </w:p>
        </w:tc>
        <w:tc>
          <w:tcPr>
            <w:tcW w:w="1133" w:type="dxa"/>
          </w:tcPr>
          <w:p w:rsidR="00343CC4" w:rsidRDefault="00487E66">
            <w:pPr>
              <w:pStyle w:val="TableParagraph"/>
              <w:spacing w:line="255" w:lineRule="exact"/>
              <w:ind w:left="14"/>
              <w:jc w:val="center"/>
              <w:rPr>
                <w:sz w:val="24"/>
              </w:rPr>
            </w:pPr>
            <w:r>
              <w:rPr>
                <w:spacing w:val="-10"/>
                <w:sz w:val="24"/>
              </w:rPr>
              <w:t>2</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7"/>
        </w:trPr>
        <w:tc>
          <w:tcPr>
            <w:tcW w:w="6372" w:type="dxa"/>
          </w:tcPr>
          <w:p w:rsidR="00343CC4" w:rsidRDefault="00487E66">
            <w:pPr>
              <w:pStyle w:val="TableParagraph"/>
              <w:spacing w:line="258" w:lineRule="exact"/>
              <w:ind w:left="107"/>
              <w:rPr>
                <w:sz w:val="24"/>
              </w:rPr>
            </w:pPr>
            <w:r>
              <w:rPr>
                <w:spacing w:val="-2"/>
                <w:sz w:val="24"/>
              </w:rPr>
              <w:t>Всего</w:t>
            </w:r>
          </w:p>
        </w:tc>
        <w:tc>
          <w:tcPr>
            <w:tcW w:w="1133" w:type="dxa"/>
          </w:tcPr>
          <w:p w:rsidR="00343CC4" w:rsidRDefault="00487E66">
            <w:pPr>
              <w:pStyle w:val="TableParagraph"/>
              <w:spacing w:line="258" w:lineRule="exact"/>
              <w:ind w:left="14"/>
              <w:jc w:val="center"/>
              <w:rPr>
                <w:b/>
                <w:sz w:val="24"/>
              </w:rPr>
            </w:pPr>
            <w:r>
              <w:rPr>
                <w:b/>
                <w:spacing w:val="-5"/>
                <w:sz w:val="24"/>
              </w:rPr>
              <w:t>51</w:t>
            </w:r>
          </w:p>
        </w:tc>
        <w:tc>
          <w:tcPr>
            <w:tcW w:w="2273" w:type="dxa"/>
          </w:tcPr>
          <w:p w:rsidR="00343CC4" w:rsidRDefault="00487E66">
            <w:pPr>
              <w:pStyle w:val="TableParagraph"/>
              <w:spacing w:line="258" w:lineRule="exact"/>
              <w:ind w:left="15" w:right="4"/>
              <w:jc w:val="center"/>
              <w:rPr>
                <w:b/>
                <w:sz w:val="24"/>
              </w:rPr>
            </w:pPr>
            <w:r>
              <w:rPr>
                <w:b/>
                <w:spacing w:val="-5"/>
                <w:sz w:val="24"/>
              </w:rPr>
              <w:t>22</w:t>
            </w:r>
          </w:p>
        </w:tc>
      </w:tr>
    </w:tbl>
    <w:p w:rsidR="00343CC4" w:rsidRDefault="00343CC4">
      <w:pPr>
        <w:pStyle w:val="TableParagraph"/>
        <w:spacing w:line="258" w:lineRule="exact"/>
        <w:jc w:val="center"/>
        <w:rPr>
          <w:b/>
          <w:sz w:val="24"/>
        </w:rPr>
        <w:sectPr w:rsidR="00343CC4">
          <w:headerReference w:type="default" r:id="rId209"/>
          <w:footerReference w:type="default" r:id="rId210"/>
          <w:pgSz w:w="11910" w:h="16840"/>
          <w:pgMar w:top="1160" w:right="283" w:bottom="280" w:left="1559" w:header="749" w:footer="0" w:gutter="0"/>
          <w:cols w:space="720"/>
        </w:sectPr>
      </w:pPr>
    </w:p>
    <w:p w:rsidR="00343CC4" w:rsidRDefault="00343CC4">
      <w:pPr>
        <w:pStyle w:val="a3"/>
        <w:spacing w:before="28"/>
        <w:rPr>
          <w:b/>
          <w:sz w:val="22"/>
        </w:rPr>
      </w:pPr>
    </w:p>
    <w:p w:rsidR="00343CC4" w:rsidRDefault="00487E66">
      <w:pPr>
        <w:pStyle w:val="a5"/>
        <w:numPr>
          <w:ilvl w:val="1"/>
          <w:numId w:val="107"/>
        </w:numPr>
        <w:tabs>
          <w:tab w:val="left" w:pos="1234"/>
        </w:tabs>
        <w:ind w:left="1234" w:hanging="386"/>
        <w:rPr>
          <w:b/>
        </w:rPr>
      </w:pPr>
      <w:r>
        <w:rPr>
          <w:b/>
        </w:rPr>
        <w:t>Содержание</w:t>
      </w:r>
      <w:r>
        <w:rPr>
          <w:b/>
          <w:spacing w:val="-12"/>
        </w:rPr>
        <w:t xml:space="preserve"> </w:t>
      </w:r>
      <w:r>
        <w:rPr>
          <w:b/>
          <w:spacing w:val="-2"/>
        </w:rPr>
        <w:t>дисциплины</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2"/>
        <w:gridCol w:w="6453"/>
        <w:gridCol w:w="2695"/>
        <w:gridCol w:w="2642"/>
      </w:tblGrid>
      <w:tr w:rsidR="00343CC4">
        <w:trPr>
          <w:trHeight w:val="1518"/>
        </w:trPr>
        <w:tc>
          <w:tcPr>
            <w:tcW w:w="3182" w:type="dxa"/>
          </w:tcPr>
          <w:p w:rsidR="00343CC4" w:rsidRDefault="00343CC4">
            <w:pPr>
              <w:pStyle w:val="TableParagraph"/>
              <w:spacing w:before="251"/>
              <w:rPr>
                <w:b/>
              </w:rPr>
            </w:pPr>
          </w:p>
          <w:p w:rsidR="00343CC4" w:rsidRDefault="00487E66">
            <w:pPr>
              <w:pStyle w:val="TableParagraph"/>
              <w:spacing w:before="1"/>
              <w:ind w:left="1413" w:right="76" w:hanging="1119"/>
              <w:rPr>
                <w:b/>
              </w:rPr>
            </w:pPr>
            <w:r>
              <w:rPr>
                <w:b/>
              </w:rPr>
              <w:t>Наименование</w:t>
            </w:r>
            <w:r>
              <w:rPr>
                <w:b/>
                <w:spacing w:val="-14"/>
              </w:rPr>
              <w:t xml:space="preserve"> </w:t>
            </w:r>
            <w:r>
              <w:rPr>
                <w:b/>
              </w:rPr>
              <w:t>разделов</w:t>
            </w:r>
            <w:r>
              <w:rPr>
                <w:b/>
                <w:spacing w:val="-14"/>
              </w:rPr>
              <w:t xml:space="preserve"> </w:t>
            </w:r>
            <w:r>
              <w:rPr>
                <w:b/>
              </w:rPr>
              <w:t xml:space="preserve">и </w:t>
            </w:r>
            <w:r>
              <w:rPr>
                <w:b/>
                <w:spacing w:val="-4"/>
              </w:rPr>
              <w:t>тем</w:t>
            </w:r>
          </w:p>
        </w:tc>
        <w:tc>
          <w:tcPr>
            <w:tcW w:w="6453" w:type="dxa"/>
          </w:tcPr>
          <w:p w:rsidR="00343CC4" w:rsidRDefault="00343CC4">
            <w:pPr>
              <w:pStyle w:val="TableParagraph"/>
              <w:spacing w:before="251"/>
              <w:rPr>
                <w:b/>
              </w:rPr>
            </w:pPr>
          </w:p>
          <w:p w:rsidR="00343CC4" w:rsidRDefault="00487E66">
            <w:pPr>
              <w:pStyle w:val="TableParagraph"/>
              <w:spacing w:before="1"/>
              <w:ind w:left="2052" w:hanging="1313"/>
              <w:rPr>
                <w:b/>
              </w:rPr>
            </w:pPr>
            <w:r>
              <w:rPr>
                <w:b/>
              </w:rPr>
              <w:t>Содержание</w:t>
            </w:r>
            <w:r>
              <w:rPr>
                <w:b/>
                <w:spacing w:val="-9"/>
              </w:rPr>
              <w:t xml:space="preserve"> </w:t>
            </w:r>
            <w:r>
              <w:rPr>
                <w:b/>
              </w:rPr>
              <w:t>учебного</w:t>
            </w:r>
            <w:r>
              <w:rPr>
                <w:b/>
                <w:spacing w:val="-10"/>
              </w:rPr>
              <w:t xml:space="preserve"> </w:t>
            </w:r>
            <w:r>
              <w:rPr>
                <w:b/>
              </w:rPr>
              <w:t>материала,</w:t>
            </w:r>
            <w:r>
              <w:rPr>
                <w:b/>
                <w:spacing w:val="-9"/>
              </w:rPr>
              <w:t xml:space="preserve"> </w:t>
            </w:r>
            <w:r>
              <w:rPr>
                <w:b/>
              </w:rPr>
              <w:t>практических</w:t>
            </w:r>
            <w:r>
              <w:rPr>
                <w:b/>
                <w:spacing w:val="-11"/>
              </w:rPr>
              <w:t xml:space="preserve"> </w:t>
            </w:r>
            <w:r>
              <w:rPr>
                <w:b/>
              </w:rPr>
              <w:t>и лабораторных занятий,</w:t>
            </w:r>
          </w:p>
        </w:tc>
        <w:tc>
          <w:tcPr>
            <w:tcW w:w="2695" w:type="dxa"/>
          </w:tcPr>
          <w:p w:rsidR="00343CC4" w:rsidRDefault="00487E66">
            <w:pPr>
              <w:pStyle w:val="TableParagraph"/>
              <w:spacing w:before="253"/>
              <w:ind w:left="76" w:right="66"/>
              <w:jc w:val="center"/>
              <w:rPr>
                <w:b/>
              </w:rPr>
            </w:pPr>
            <w:r>
              <w:rPr>
                <w:b/>
              </w:rPr>
              <w:t>Объем,</w:t>
            </w:r>
            <w:r>
              <w:rPr>
                <w:b/>
                <w:spacing w:val="-9"/>
              </w:rPr>
              <w:t xml:space="preserve"> </w:t>
            </w:r>
            <w:r>
              <w:rPr>
                <w:b/>
              </w:rPr>
              <w:t>акад.</w:t>
            </w:r>
            <w:r>
              <w:rPr>
                <w:b/>
                <w:spacing w:val="-7"/>
              </w:rPr>
              <w:t xml:space="preserve"> </w:t>
            </w:r>
            <w:r>
              <w:rPr>
                <w:b/>
              </w:rPr>
              <w:t>ч</w:t>
            </w:r>
            <w:r>
              <w:rPr>
                <w:b/>
                <w:spacing w:val="-8"/>
              </w:rPr>
              <w:t xml:space="preserve"> </w:t>
            </w:r>
            <w:r>
              <w:rPr>
                <w:b/>
              </w:rPr>
              <w:t>/</w:t>
            </w:r>
            <w:r>
              <w:rPr>
                <w:b/>
                <w:spacing w:val="-7"/>
              </w:rPr>
              <w:t xml:space="preserve"> </w:t>
            </w:r>
            <w:r>
              <w:rPr>
                <w:b/>
              </w:rPr>
              <w:t>в</w:t>
            </w:r>
            <w:r>
              <w:rPr>
                <w:b/>
                <w:spacing w:val="-6"/>
              </w:rPr>
              <w:t xml:space="preserve"> </w:t>
            </w:r>
            <w:r>
              <w:rPr>
                <w:b/>
              </w:rPr>
              <w:t xml:space="preserve">том числе в форме </w:t>
            </w:r>
            <w:r>
              <w:rPr>
                <w:b/>
                <w:spacing w:val="-2"/>
              </w:rPr>
              <w:t xml:space="preserve">практической </w:t>
            </w:r>
            <w:r>
              <w:rPr>
                <w:b/>
              </w:rPr>
              <w:t>подготовки, акад. ч</w:t>
            </w:r>
          </w:p>
        </w:tc>
        <w:tc>
          <w:tcPr>
            <w:tcW w:w="2642" w:type="dxa"/>
          </w:tcPr>
          <w:p w:rsidR="00343CC4" w:rsidRDefault="00487E66">
            <w:pPr>
              <w:pStyle w:val="TableParagraph"/>
              <w:ind w:left="119" w:right="102"/>
              <w:jc w:val="center"/>
              <w:rPr>
                <w:b/>
              </w:rPr>
            </w:pPr>
            <w:r>
              <w:rPr>
                <w:b/>
              </w:rPr>
              <w:t xml:space="preserve">Коды компетенций и </w:t>
            </w:r>
            <w:r>
              <w:rPr>
                <w:b/>
                <w:spacing w:val="-2"/>
              </w:rPr>
              <w:t>личностных результатов, формированию</w:t>
            </w:r>
          </w:p>
          <w:p w:rsidR="00343CC4" w:rsidRDefault="00487E66">
            <w:pPr>
              <w:pStyle w:val="TableParagraph"/>
              <w:spacing w:line="252" w:lineRule="exact"/>
              <w:ind w:left="119" w:right="102"/>
              <w:jc w:val="center"/>
              <w:rPr>
                <w:b/>
              </w:rPr>
            </w:pPr>
            <w:r>
              <w:rPr>
                <w:b/>
              </w:rPr>
              <w:t>которых</w:t>
            </w:r>
            <w:r>
              <w:rPr>
                <w:b/>
                <w:spacing w:val="-14"/>
              </w:rPr>
              <w:t xml:space="preserve"> </w:t>
            </w:r>
            <w:r>
              <w:rPr>
                <w:b/>
              </w:rPr>
              <w:t>способствует элемент программы</w:t>
            </w:r>
          </w:p>
        </w:tc>
      </w:tr>
      <w:tr w:rsidR="00343CC4">
        <w:trPr>
          <w:trHeight w:val="275"/>
        </w:trPr>
        <w:tc>
          <w:tcPr>
            <w:tcW w:w="9635" w:type="dxa"/>
            <w:gridSpan w:val="2"/>
          </w:tcPr>
          <w:p w:rsidR="00343CC4" w:rsidRDefault="00487E66">
            <w:pPr>
              <w:pStyle w:val="TableParagraph"/>
              <w:spacing w:line="256" w:lineRule="exact"/>
              <w:ind w:left="110"/>
              <w:rPr>
                <w:b/>
                <w:sz w:val="24"/>
              </w:rPr>
            </w:pPr>
            <w:r>
              <w:rPr>
                <w:b/>
                <w:sz w:val="24"/>
              </w:rPr>
              <w:t>Раздел</w:t>
            </w:r>
            <w:r>
              <w:rPr>
                <w:b/>
                <w:spacing w:val="-3"/>
                <w:sz w:val="24"/>
              </w:rPr>
              <w:t xml:space="preserve"> </w:t>
            </w:r>
            <w:r>
              <w:rPr>
                <w:b/>
                <w:sz w:val="24"/>
              </w:rPr>
              <w:t>1.</w:t>
            </w:r>
            <w:r>
              <w:rPr>
                <w:b/>
                <w:spacing w:val="-2"/>
                <w:sz w:val="24"/>
              </w:rPr>
              <w:t xml:space="preserve"> </w:t>
            </w:r>
            <w:r>
              <w:rPr>
                <w:b/>
                <w:sz w:val="24"/>
              </w:rPr>
              <w:t>Электрические</w:t>
            </w:r>
            <w:r>
              <w:rPr>
                <w:b/>
                <w:spacing w:val="-2"/>
                <w:sz w:val="24"/>
              </w:rPr>
              <w:t xml:space="preserve"> </w:t>
            </w:r>
            <w:r>
              <w:rPr>
                <w:b/>
                <w:sz w:val="24"/>
              </w:rPr>
              <w:t>и</w:t>
            </w:r>
            <w:r>
              <w:rPr>
                <w:b/>
                <w:spacing w:val="-3"/>
                <w:sz w:val="24"/>
              </w:rPr>
              <w:t xml:space="preserve"> </w:t>
            </w:r>
            <w:r>
              <w:rPr>
                <w:b/>
                <w:sz w:val="24"/>
              </w:rPr>
              <w:t>магнитные</w:t>
            </w:r>
            <w:r>
              <w:rPr>
                <w:b/>
                <w:spacing w:val="-2"/>
                <w:sz w:val="24"/>
              </w:rPr>
              <w:t xml:space="preserve"> </w:t>
            </w:r>
            <w:r>
              <w:rPr>
                <w:b/>
                <w:spacing w:val="-4"/>
                <w:sz w:val="24"/>
              </w:rPr>
              <w:t>поля</w:t>
            </w:r>
          </w:p>
        </w:tc>
        <w:tc>
          <w:tcPr>
            <w:tcW w:w="2695" w:type="dxa"/>
          </w:tcPr>
          <w:p w:rsidR="00343CC4" w:rsidRDefault="00487E66">
            <w:pPr>
              <w:pStyle w:val="TableParagraph"/>
              <w:spacing w:line="256" w:lineRule="exact"/>
              <w:ind w:left="555" w:right="547"/>
              <w:jc w:val="center"/>
              <w:rPr>
                <w:b/>
                <w:sz w:val="24"/>
              </w:rPr>
            </w:pPr>
            <w:r>
              <w:rPr>
                <w:b/>
                <w:spacing w:val="-4"/>
                <w:sz w:val="24"/>
              </w:rPr>
              <w:t>26/8</w:t>
            </w:r>
          </w:p>
        </w:tc>
        <w:tc>
          <w:tcPr>
            <w:tcW w:w="2642" w:type="dxa"/>
          </w:tcPr>
          <w:p w:rsidR="00343CC4" w:rsidRDefault="00343CC4">
            <w:pPr>
              <w:pStyle w:val="TableParagraph"/>
              <w:rPr>
                <w:sz w:val="20"/>
              </w:rPr>
            </w:pPr>
          </w:p>
        </w:tc>
      </w:tr>
      <w:tr w:rsidR="00343CC4">
        <w:trPr>
          <w:trHeight w:val="397"/>
        </w:trPr>
        <w:tc>
          <w:tcPr>
            <w:tcW w:w="3182" w:type="dxa"/>
            <w:vMerge w:val="restart"/>
          </w:tcPr>
          <w:p w:rsidR="00343CC4" w:rsidRDefault="00487E66">
            <w:pPr>
              <w:pStyle w:val="TableParagraph"/>
              <w:ind w:left="110" w:right="76"/>
              <w:rPr>
                <w:b/>
                <w:sz w:val="24"/>
              </w:rPr>
            </w:pPr>
            <w:r>
              <w:rPr>
                <w:b/>
                <w:sz w:val="24"/>
              </w:rPr>
              <w:t>Тема</w:t>
            </w:r>
            <w:r>
              <w:rPr>
                <w:b/>
                <w:spacing w:val="-13"/>
                <w:sz w:val="24"/>
              </w:rPr>
              <w:t xml:space="preserve"> </w:t>
            </w:r>
            <w:r>
              <w:rPr>
                <w:b/>
                <w:sz w:val="24"/>
              </w:rPr>
              <w:t>1.1.</w:t>
            </w:r>
            <w:r>
              <w:rPr>
                <w:b/>
                <w:spacing w:val="-13"/>
                <w:sz w:val="24"/>
              </w:rPr>
              <w:t xml:space="preserve"> </w:t>
            </w:r>
            <w:r>
              <w:rPr>
                <w:b/>
                <w:sz w:val="24"/>
              </w:rPr>
              <w:t>Введение</w:t>
            </w:r>
            <w:r>
              <w:rPr>
                <w:b/>
                <w:spacing w:val="-13"/>
                <w:sz w:val="24"/>
              </w:rPr>
              <w:t xml:space="preserve"> </w:t>
            </w:r>
            <w:r>
              <w:rPr>
                <w:b/>
                <w:sz w:val="24"/>
              </w:rPr>
              <w:t xml:space="preserve">в </w:t>
            </w:r>
            <w:r>
              <w:rPr>
                <w:b/>
                <w:spacing w:val="-2"/>
                <w:sz w:val="24"/>
              </w:rPr>
              <w:t>электротехнику</w:t>
            </w:r>
          </w:p>
        </w:tc>
        <w:tc>
          <w:tcPr>
            <w:tcW w:w="6453" w:type="dxa"/>
          </w:tcPr>
          <w:p w:rsidR="00343CC4" w:rsidRDefault="00487E66">
            <w:pPr>
              <w:pStyle w:val="TableParagraph"/>
              <w:spacing w:line="273" w:lineRule="exact"/>
              <w:ind w:left="108"/>
              <w:rPr>
                <w:b/>
                <w:sz w:val="24"/>
              </w:rPr>
            </w:pPr>
            <w:r>
              <w:rPr>
                <w:b/>
                <w:spacing w:val="-2"/>
                <w:sz w:val="24"/>
              </w:rPr>
              <w:t>Содержание</w:t>
            </w:r>
          </w:p>
        </w:tc>
        <w:tc>
          <w:tcPr>
            <w:tcW w:w="2695" w:type="dxa"/>
          </w:tcPr>
          <w:p w:rsidR="00343CC4" w:rsidRDefault="00487E66">
            <w:pPr>
              <w:pStyle w:val="TableParagraph"/>
              <w:spacing w:before="56"/>
              <w:ind w:left="108"/>
              <w:rPr>
                <w:b/>
                <w:sz w:val="24"/>
              </w:rPr>
            </w:pPr>
            <w:r>
              <w:rPr>
                <w:b/>
                <w:spacing w:val="-10"/>
                <w:sz w:val="24"/>
              </w:rPr>
              <w:t>2</w:t>
            </w:r>
          </w:p>
        </w:tc>
        <w:tc>
          <w:tcPr>
            <w:tcW w:w="2642" w:type="dxa"/>
            <w:vMerge w:val="restart"/>
          </w:tcPr>
          <w:p w:rsidR="00343CC4" w:rsidRDefault="00487E66">
            <w:pPr>
              <w:pStyle w:val="TableParagraph"/>
              <w:spacing w:line="268" w:lineRule="exact"/>
              <w:ind w:left="119" w:right="105"/>
              <w:jc w:val="center"/>
              <w:rPr>
                <w:sz w:val="24"/>
              </w:rPr>
            </w:pPr>
            <w:r>
              <w:rPr>
                <w:sz w:val="24"/>
              </w:rPr>
              <w:t>ОК</w:t>
            </w:r>
            <w:r>
              <w:rPr>
                <w:spacing w:val="-1"/>
                <w:sz w:val="24"/>
              </w:rPr>
              <w:t xml:space="preserve"> </w:t>
            </w:r>
            <w:r>
              <w:rPr>
                <w:sz w:val="24"/>
              </w:rPr>
              <w:t>01-</w:t>
            </w:r>
            <w:r>
              <w:rPr>
                <w:spacing w:val="-5"/>
                <w:sz w:val="24"/>
              </w:rPr>
              <w:t>07,</w:t>
            </w:r>
          </w:p>
          <w:p w:rsidR="00343CC4" w:rsidRDefault="00487E66">
            <w:pPr>
              <w:pStyle w:val="TableParagraph"/>
              <w:ind w:left="119" w:right="105"/>
              <w:jc w:val="center"/>
              <w:rPr>
                <w:sz w:val="24"/>
              </w:rPr>
            </w:pPr>
            <w:r>
              <w:rPr>
                <w:sz w:val="24"/>
              </w:rPr>
              <w:t xml:space="preserve">ОК </w:t>
            </w:r>
            <w:r>
              <w:rPr>
                <w:spacing w:val="-5"/>
                <w:sz w:val="24"/>
              </w:rPr>
              <w:t>09</w:t>
            </w: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68" w:lineRule="exact"/>
              <w:ind w:left="108"/>
              <w:rPr>
                <w:sz w:val="24"/>
              </w:rPr>
            </w:pPr>
            <w:r>
              <w:rPr>
                <w:b/>
                <w:sz w:val="24"/>
              </w:rPr>
              <w:t>1.</w:t>
            </w:r>
            <w:r>
              <w:rPr>
                <w:b/>
                <w:spacing w:val="55"/>
                <w:sz w:val="24"/>
              </w:rPr>
              <w:t xml:space="preserve"> </w:t>
            </w:r>
            <w:r>
              <w:rPr>
                <w:sz w:val="24"/>
              </w:rPr>
              <w:t>Электротехника:</w:t>
            </w:r>
            <w:r>
              <w:rPr>
                <w:spacing w:val="-1"/>
                <w:sz w:val="24"/>
              </w:rPr>
              <w:t xml:space="preserve"> </w:t>
            </w:r>
            <w:r>
              <w:rPr>
                <w:sz w:val="24"/>
              </w:rPr>
              <w:t>понятие,</w:t>
            </w:r>
            <w:r>
              <w:rPr>
                <w:spacing w:val="-1"/>
                <w:sz w:val="24"/>
              </w:rPr>
              <w:t xml:space="preserve"> </w:t>
            </w:r>
            <w:r>
              <w:rPr>
                <w:sz w:val="24"/>
              </w:rPr>
              <w:t>цель</w:t>
            </w:r>
            <w:r>
              <w:rPr>
                <w:spacing w:val="-3"/>
                <w:sz w:val="24"/>
              </w:rPr>
              <w:t xml:space="preserve"> </w:t>
            </w:r>
            <w:r>
              <w:rPr>
                <w:sz w:val="24"/>
              </w:rPr>
              <w:t>изучения,</w:t>
            </w:r>
            <w:r>
              <w:rPr>
                <w:spacing w:val="-1"/>
                <w:sz w:val="24"/>
              </w:rPr>
              <w:t xml:space="preserve"> </w:t>
            </w:r>
            <w:r>
              <w:rPr>
                <w:spacing w:val="-2"/>
                <w:sz w:val="24"/>
              </w:rPr>
              <w:t>содержание,</w:t>
            </w:r>
          </w:p>
          <w:p w:rsidR="00343CC4" w:rsidRDefault="00487E66">
            <w:pPr>
              <w:pStyle w:val="TableParagraph"/>
              <w:spacing w:line="264" w:lineRule="exact"/>
              <w:ind w:left="108"/>
              <w:rPr>
                <w:sz w:val="24"/>
              </w:rPr>
            </w:pPr>
            <w:r>
              <w:rPr>
                <w:sz w:val="24"/>
              </w:rPr>
              <w:t>межпредметные</w:t>
            </w:r>
            <w:r>
              <w:rPr>
                <w:spacing w:val="-6"/>
                <w:sz w:val="24"/>
              </w:rPr>
              <w:t xml:space="preserve"> </w:t>
            </w:r>
            <w:r>
              <w:rPr>
                <w:spacing w:val="-2"/>
                <w:sz w:val="24"/>
              </w:rPr>
              <w:t>связи</w:t>
            </w:r>
          </w:p>
        </w:tc>
        <w:tc>
          <w:tcPr>
            <w:tcW w:w="2695" w:type="dxa"/>
          </w:tcPr>
          <w:p w:rsidR="00343CC4" w:rsidRDefault="00487E66">
            <w:pPr>
              <w:pStyle w:val="TableParagraph"/>
              <w:spacing w:before="128"/>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1655"/>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Pr>
                <w:sz w:val="24"/>
              </w:rPr>
            </w:pPr>
            <w:r>
              <w:rPr>
                <w:b/>
                <w:sz w:val="24"/>
              </w:rPr>
              <w:t>2.</w:t>
            </w:r>
            <w:r>
              <w:rPr>
                <w:b/>
                <w:spacing w:val="40"/>
                <w:sz w:val="24"/>
              </w:rPr>
              <w:t xml:space="preserve"> </w:t>
            </w:r>
            <w:r>
              <w:rPr>
                <w:sz w:val="24"/>
              </w:rPr>
              <w:t>Техника</w:t>
            </w:r>
            <w:r>
              <w:rPr>
                <w:spacing w:val="-6"/>
                <w:sz w:val="24"/>
              </w:rPr>
              <w:t xml:space="preserve"> </w:t>
            </w:r>
            <w:r>
              <w:rPr>
                <w:sz w:val="24"/>
              </w:rPr>
              <w:t>безопасности:</w:t>
            </w:r>
            <w:r>
              <w:rPr>
                <w:spacing w:val="-6"/>
                <w:sz w:val="24"/>
              </w:rPr>
              <w:t xml:space="preserve"> </w:t>
            </w:r>
            <w:r>
              <w:rPr>
                <w:sz w:val="24"/>
              </w:rPr>
              <w:t>действие</w:t>
            </w:r>
            <w:r>
              <w:rPr>
                <w:spacing w:val="-6"/>
                <w:sz w:val="24"/>
              </w:rPr>
              <w:t xml:space="preserve"> </w:t>
            </w:r>
            <w:r>
              <w:rPr>
                <w:sz w:val="24"/>
              </w:rPr>
              <w:t>электрического</w:t>
            </w:r>
            <w:r>
              <w:rPr>
                <w:spacing w:val="-6"/>
                <w:sz w:val="24"/>
              </w:rPr>
              <w:t xml:space="preserve"> </w:t>
            </w:r>
            <w:r>
              <w:rPr>
                <w:sz w:val="24"/>
              </w:rPr>
              <w:t>тока</w:t>
            </w:r>
            <w:r>
              <w:rPr>
                <w:spacing w:val="-6"/>
                <w:sz w:val="24"/>
              </w:rPr>
              <w:t xml:space="preserve"> </w:t>
            </w:r>
            <w:r>
              <w:rPr>
                <w:sz w:val="24"/>
              </w:rPr>
              <w:t>на организм, основные причины поражения электрическим током, заземление, зануление, защита от статического электричества, методы защиты от короткого замыкания; оказание первой помощи пораженному электрическим</w:t>
            </w:r>
          </w:p>
          <w:p w:rsidR="00343CC4" w:rsidRDefault="00487E66">
            <w:pPr>
              <w:pStyle w:val="TableParagraph"/>
              <w:spacing w:line="264" w:lineRule="exact"/>
              <w:ind w:left="108"/>
              <w:rPr>
                <w:sz w:val="24"/>
              </w:rPr>
            </w:pPr>
            <w:r>
              <w:rPr>
                <w:spacing w:val="-4"/>
                <w:sz w:val="24"/>
              </w:rPr>
              <w:t>током</w:t>
            </w:r>
          </w:p>
        </w:tc>
        <w:tc>
          <w:tcPr>
            <w:tcW w:w="2695" w:type="dxa"/>
          </w:tcPr>
          <w:p w:rsidR="00343CC4" w:rsidRDefault="00343CC4">
            <w:pPr>
              <w:pStyle w:val="TableParagraph"/>
              <w:rPr>
                <w:b/>
                <w:sz w:val="24"/>
              </w:rPr>
            </w:pPr>
          </w:p>
          <w:p w:rsidR="00343CC4" w:rsidRDefault="00343CC4">
            <w:pPr>
              <w:pStyle w:val="TableParagraph"/>
              <w:spacing w:before="128"/>
              <w:rPr>
                <w:b/>
                <w:sz w:val="24"/>
              </w:rPr>
            </w:pPr>
          </w:p>
          <w:p w:rsidR="00343CC4" w:rsidRDefault="00487E66">
            <w:pPr>
              <w:pStyle w:val="TableParagraph"/>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340"/>
        </w:trPr>
        <w:tc>
          <w:tcPr>
            <w:tcW w:w="3182" w:type="dxa"/>
            <w:vMerge w:val="restart"/>
          </w:tcPr>
          <w:p w:rsidR="00343CC4" w:rsidRDefault="00487E66">
            <w:pPr>
              <w:pStyle w:val="TableParagraph"/>
              <w:ind w:left="110" w:right="76"/>
              <w:rPr>
                <w:b/>
                <w:sz w:val="24"/>
              </w:rPr>
            </w:pPr>
            <w:r>
              <w:rPr>
                <w:b/>
                <w:sz w:val="24"/>
              </w:rPr>
              <w:t>Тема</w:t>
            </w:r>
            <w:r>
              <w:rPr>
                <w:b/>
                <w:spacing w:val="-15"/>
                <w:sz w:val="24"/>
              </w:rPr>
              <w:t xml:space="preserve"> </w:t>
            </w:r>
            <w:r>
              <w:rPr>
                <w:b/>
                <w:sz w:val="24"/>
              </w:rPr>
              <w:t>1.2.</w:t>
            </w:r>
            <w:r>
              <w:rPr>
                <w:b/>
                <w:spacing w:val="-15"/>
                <w:sz w:val="24"/>
              </w:rPr>
              <w:t xml:space="preserve"> </w:t>
            </w:r>
            <w:r>
              <w:rPr>
                <w:b/>
                <w:sz w:val="24"/>
              </w:rPr>
              <w:t>Электрические цепи постоянного тока</w:t>
            </w:r>
          </w:p>
        </w:tc>
        <w:tc>
          <w:tcPr>
            <w:tcW w:w="6453" w:type="dxa"/>
          </w:tcPr>
          <w:p w:rsidR="00343CC4" w:rsidRDefault="00487E66">
            <w:pPr>
              <w:pStyle w:val="TableParagraph"/>
              <w:spacing w:line="273" w:lineRule="exact"/>
              <w:ind w:left="108"/>
              <w:rPr>
                <w:b/>
                <w:sz w:val="24"/>
              </w:rPr>
            </w:pPr>
            <w:r>
              <w:rPr>
                <w:b/>
                <w:spacing w:val="-2"/>
                <w:sz w:val="24"/>
              </w:rPr>
              <w:t>Содержание</w:t>
            </w:r>
          </w:p>
        </w:tc>
        <w:tc>
          <w:tcPr>
            <w:tcW w:w="2695" w:type="dxa"/>
          </w:tcPr>
          <w:p w:rsidR="00343CC4" w:rsidRDefault="00487E66">
            <w:pPr>
              <w:pStyle w:val="TableParagraph"/>
              <w:spacing w:before="28"/>
              <w:ind w:left="108"/>
              <w:rPr>
                <w:b/>
                <w:sz w:val="24"/>
              </w:rPr>
            </w:pPr>
            <w:r>
              <w:rPr>
                <w:b/>
                <w:spacing w:val="-4"/>
                <w:sz w:val="24"/>
              </w:rPr>
              <w:t>11/3</w:t>
            </w:r>
          </w:p>
        </w:tc>
        <w:tc>
          <w:tcPr>
            <w:tcW w:w="2642" w:type="dxa"/>
            <w:vMerge w:val="restart"/>
          </w:tcPr>
          <w:p w:rsidR="00343CC4" w:rsidRDefault="00487E66">
            <w:pPr>
              <w:pStyle w:val="TableParagraph"/>
              <w:spacing w:line="268" w:lineRule="exact"/>
              <w:ind w:left="119" w:right="105"/>
              <w:jc w:val="center"/>
              <w:rPr>
                <w:sz w:val="24"/>
              </w:rPr>
            </w:pPr>
            <w:r>
              <w:rPr>
                <w:sz w:val="24"/>
              </w:rPr>
              <w:t>ОК</w:t>
            </w:r>
            <w:r>
              <w:rPr>
                <w:spacing w:val="-1"/>
                <w:sz w:val="24"/>
              </w:rPr>
              <w:t xml:space="preserve"> </w:t>
            </w:r>
            <w:r>
              <w:rPr>
                <w:sz w:val="24"/>
              </w:rPr>
              <w:t>01-</w:t>
            </w:r>
            <w:r>
              <w:rPr>
                <w:spacing w:val="-5"/>
                <w:sz w:val="24"/>
              </w:rPr>
              <w:t>07,</w:t>
            </w:r>
          </w:p>
          <w:p w:rsidR="00343CC4" w:rsidRDefault="00487E66">
            <w:pPr>
              <w:pStyle w:val="TableParagraph"/>
              <w:ind w:left="119" w:right="105"/>
              <w:jc w:val="center"/>
              <w:rPr>
                <w:sz w:val="24"/>
              </w:rPr>
            </w:pPr>
            <w:r>
              <w:rPr>
                <w:sz w:val="24"/>
              </w:rPr>
              <w:t xml:space="preserve">ОК </w:t>
            </w:r>
            <w:r>
              <w:rPr>
                <w:spacing w:val="-5"/>
                <w:sz w:val="24"/>
              </w:rPr>
              <w:t>09</w:t>
            </w: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spacing w:before="129"/>
              <w:rPr>
                <w:b/>
                <w:sz w:val="24"/>
              </w:rPr>
            </w:pPr>
          </w:p>
          <w:p w:rsidR="00343CC4" w:rsidRDefault="00487E66">
            <w:pPr>
              <w:pStyle w:val="TableParagraph"/>
              <w:spacing w:before="1"/>
              <w:ind w:right="1"/>
              <w:jc w:val="right"/>
              <w:rPr>
                <w:sz w:val="24"/>
              </w:rPr>
            </w:pPr>
            <w:r>
              <w:rPr>
                <w:spacing w:val="-5"/>
                <w:sz w:val="24"/>
              </w:rPr>
              <w:t>95</w:t>
            </w: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68" w:lineRule="exact"/>
              <w:ind w:left="108"/>
              <w:rPr>
                <w:sz w:val="24"/>
              </w:rPr>
            </w:pPr>
            <w:r>
              <w:rPr>
                <w:b/>
                <w:sz w:val="24"/>
              </w:rPr>
              <w:t>1.</w:t>
            </w:r>
            <w:r>
              <w:rPr>
                <w:b/>
                <w:spacing w:val="-4"/>
                <w:sz w:val="24"/>
              </w:rPr>
              <w:t xml:space="preserve"> </w:t>
            </w:r>
            <w:r>
              <w:rPr>
                <w:sz w:val="24"/>
              </w:rPr>
              <w:t>Постоянный</w:t>
            </w:r>
            <w:r>
              <w:rPr>
                <w:spacing w:val="-2"/>
                <w:sz w:val="24"/>
              </w:rPr>
              <w:t xml:space="preserve"> </w:t>
            </w:r>
            <w:r>
              <w:rPr>
                <w:sz w:val="24"/>
              </w:rPr>
              <w:t>ток:</w:t>
            </w:r>
            <w:r>
              <w:rPr>
                <w:spacing w:val="-2"/>
                <w:sz w:val="24"/>
              </w:rPr>
              <w:t xml:space="preserve"> </w:t>
            </w:r>
            <w:r>
              <w:rPr>
                <w:sz w:val="24"/>
              </w:rPr>
              <w:t>понятие,</w:t>
            </w:r>
            <w:r>
              <w:rPr>
                <w:spacing w:val="-3"/>
                <w:sz w:val="24"/>
              </w:rPr>
              <w:t xml:space="preserve"> </w:t>
            </w:r>
            <w:r>
              <w:rPr>
                <w:sz w:val="24"/>
              </w:rPr>
              <w:t>характеристики,</w:t>
            </w:r>
            <w:r>
              <w:rPr>
                <w:spacing w:val="-3"/>
                <w:sz w:val="24"/>
              </w:rPr>
              <w:t xml:space="preserve"> </w:t>
            </w:r>
            <w:r>
              <w:rPr>
                <w:spacing w:val="-2"/>
                <w:sz w:val="24"/>
              </w:rPr>
              <w:t>единицы</w:t>
            </w:r>
          </w:p>
          <w:p w:rsidR="00343CC4" w:rsidRDefault="00487E66">
            <w:pPr>
              <w:pStyle w:val="TableParagraph"/>
              <w:spacing w:line="264" w:lineRule="exact"/>
              <w:ind w:left="108"/>
              <w:rPr>
                <w:sz w:val="24"/>
              </w:rPr>
            </w:pPr>
            <w:r>
              <w:rPr>
                <w:sz w:val="24"/>
              </w:rPr>
              <w:t>измерения,</w:t>
            </w:r>
            <w:r>
              <w:rPr>
                <w:spacing w:val="-2"/>
                <w:sz w:val="24"/>
              </w:rPr>
              <w:t xml:space="preserve"> </w:t>
            </w:r>
            <w:r>
              <w:rPr>
                <w:sz w:val="24"/>
              </w:rPr>
              <w:t>закон</w:t>
            </w:r>
            <w:r>
              <w:rPr>
                <w:spacing w:val="-3"/>
                <w:sz w:val="24"/>
              </w:rPr>
              <w:t xml:space="preserve"> </w:t>
            </w:r>
            <w:r>
              <w:rPr>
                <w:sz w:val="24"/>
              </w:rPr>
              <w:t>Ома</w:t>
            </w:r>
            <w:r>
              <w:rPr>
                <w:spacing w:val="-1"/>
                <w:sz w:val="24"/>
              </w:rPr>
              <w:t xml:space="preserve"> </w:t>
            </w:r>
            <w:r>
              <w:rPr>
                <w:sz w:val="24"/>
              </w:rPr>
              <w:t>для</w:t>
            </w:r>
            <w:r>
              <w:rPr>
                <w:spacing w:val="-1"/>
                <w:sz w:val="24"/>
              </w:rPr>
              <w:t xml:space="preserve"> </w:t>
            </w:r>
            <w:r>
              <w:rPr>
                <w:sz w:val="24"/>
              </w:rPr>
              <w:t>участка</w:t>
            </w:r>
            <w:r>
              <w:rPr>
                <w:spacing w:val="-1"/>
                <w:sz w:val="24"/>
              </w:rPr>
              <w:t xml:space="preserve"> </w:t>
            </w:r>
            <w:r>
              <w:rPr>
                <w:sz w:val="24"/>
              </w:rPr>
              <w:t>цепи,</w:t>
            </w:r>
            <w:r>
              <w:rPr>
                <w:spacing w:val="-2"/>
                <w:sz w:val="24"/>
              </w:rPr>
              <w:t xml:space="preserve"> </w:t>
            </w:r>
            <w:r>
              <w:rPr>
                <w:sz w:val="24"/>
              </w:rPr>
              <w:t>работа,</w:t>
            </w:r>
            <w:r>
              <w:rPr>
                <w:spacing w:val="-1"/>
                <w:sz w:val="24"/>
              </w:rPr>
              <w:t xml:space="preserve"> </w:t>
            </w:r>
            <w:r>
              <w:rPr>
                <w:spacing w:val="-2"/>
                <w:sz w:val="24"/>
              </w:rPr>
              <w:t>мощность.</w:t>
            </w:r>
          </w:p>
        </w:tc>
        <w:tc>
          <w:tcPr>
            <w:tcW w:w="2695" w:type="dxa"/>
          </w:tcPr>
          <w:p w:rsidR="00343CC4" w:rsidRDefault="00487E66">
            <w:pPr>
              <w:pStyle w:val="TableParagraph"/>
              <w:spacing w:before="128"/>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827"/>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Pr>
                <w:sz w:val="24"/>
              </w:rPr>
            </w:pPr>
            <w:r>
              <w:rPr>
                <w:sz w:val="24"/>
              </w:rPr>
              <w:t>2.Электрические</w:t>
            </w:r>
            <w:r>
              <w:rPr>
                <w:spacing w:val="-10"/>
                <w:sz w:val="24"/>
              </w:rPr>
              <w:t xml:space="preserve"> </w:t>
            </w:r>
            <w:r>
              <w:rPr>
                <w:sz w:val="24"/>
              </w:rPr>
              <w:t>цепи:</w:t>
            </w:r>
            <w:r>
              <w:rPr>
                <w:spacing w:val="-13"/>
                <w:sz w:val="24"/>
              </w:rPr>
              <w:t xml:space="preserve"> </w:t>
            </w:r>
            <w:r>
              <w:rPr>
                <w:sz w:val="24"/>
              </w:rPr>
              <w:t>понятие,</w:t>
            </w:r>
            <w:r>
              <w:rPr>
                <w:spacing w:val="-10"/>
                <w:sz w:val="24"/>
              </w:rPr>
              <w:t xml:space="preserve"> </w:t>
            </w:r>
            <w:r>
              <w:rPr>
                <w:sz w:val="24"/>
              </w:rPr>
              <w:t>классификация,</w:t>
            </w:r>
            <w:r>
              <w:rPr>
                <w:spacing w:val="-9"/>
                <w:sz w:val="24"/>
              </w:rPr>
              <w:t xml:space="preserve"> </w:t>
            </w:r>
            <w:r>
              <w:rPr>
                <w:sz w:val="24"/>
              </w:rPr>
              <w:t>условное изображение, элементы, условные обозначения; методы</w:t>
            </w:r>
          </w:p>
          <w:p w:rsidR="00343CC4" w:rsidRDefault="00487E66">
            <w:pPr>
              <w:pStyle w:val="TableParagraph"/>
              <w:spacing w:line="264" w:lineRule="exact"/>
              <w:ind w:left="108"/>
              <w:rPr>
                <w:sz w:val="24"/>
              </w:rPr>
            </w:pPr>
            <w:r>
              <w:rPr>
                <w:spacing w:val="-2"/>
                <w:sz w:val="24"/>
              </w:rPr>
              <w:t>расчета</w:t>
            </w:r>
          </w:p>
        </w:tc>
        <w:tc>
          <w:tcPr>
            <w:tcW w:w="2695" w:type="dxa"/>
          </w:tcPr>
          <w:p w:rsidR="00343CC4" w:rsidRDefault="00487E66">
            <w:pPr>
              <w:pStyle w:val="TableParagraph"/>
              <w:spacing w:before="268"/>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68" w:lineRule="exact"/>
              <w:ind w:left="108"/>
              <w:rPr>
                <w:sz w:val="24"/>
              </w:rPr>
            </w:pPr>
            <w:r>
              <w:rPr>
                <w:b/>
                <w:sz w:val="24"/>
              </w:rPr>
              <w:t>3.</w:t>
            </w:r>
            <w:r>
              <w:rPr>
                <w:b/>
                <w:spacing w:val="-3"/>
                <w:sz w:val="24"/>
              </w:rPr>
              <w:t xml:space="preserve"> </w:t>
            </w:r>
            <w:r>
              <w:rPr>
                <w:sz w:val="24"/>
              </w:rPr>
              <w:t>Источники</w:t>
            </w:r>
            <w:r>
              <w:rPr>
                <w:spacing w:val="-3"/>
                <w:sz w:val="24"/>
              </w:rPr>
              <w:t xml:space="preserve"> </w:t>
            </w:r>
            <w:r>
              <w:rPr>
                <w:sz w:val="24"/>
              </w:rPr>
              <w:t>тока:</w:t>
            </w:r>
            <w:r>
              <w:rPr>
                <w:spacing w:val="-3"/>
                <w:sz w:val="24"/>
              </w:rPr>
              <w:t xml:space="preserve"> </w:t>
            </w:r>
            <w:r>
              <w:rPr>
                <w:sz w:val="24"/>
              </w:rPr>
              <w:t>типы,</w:t>
            </w:r>
            <w:r>
              <w:rPr>
                <w:spacing w:val="-3"/>
                <w:sz w:val="24"/>
              </w:rPr>
              <w:t xml:space="preserve"> </w:t>
            </w:r>
            <w:r>
              <w:rPr>
                <w:sz w:val="24"/>
              </w:rPr>
              <w:t>характеристики,</w:t>
            </w:r>
            <w:r>
              <w:rPr>
                <w:spacing w:val="-2"/>
                <w:sz w:val="24"/>
              </w:rPr>
              <w:t xml:space="preserve"> способы</w:t>
            </w:r>
          </w:p>
          <w:p w:rsidR="00343CC4" w:rsidRDefault="00487E66">
            <w:pPr>
              <w:pStyle w:val="TableParagraph"/>
              <w:spacing w:line="264" w:lineRule="exact"/>
              <w:ind w:left="108"/>
              <w:rPr>
                <w:sz w:val="24"/>
              </w:rPr>
            </w:pPr>
            <w:r>
              <w:rPr>
                <w:sz w:val="24"/>
              </w:rPr>
              <w:t>соединения,</w:t>
            </w:r>
            <w:r>
              <w:rPr>
                <w:spacing w:val="-2"/>
                <w:sz w:val="24"/>
              </w:rPr>
              <w:t xml:space="preserve"> </w:t>
            </w:r>
            <w:r>
              <w:rPr>
                <w:sz w:val="24"/>
              </w:rPr>
              <w:t>закон</w:t>
            </w:r>
            <w:r>
              <w:rPr>
                <w:spacing w:val="-3"/>
                <w:sz w:val="24"/>
              </w:rPr>
              <w:t xml:space="preserve"> </w:t>
            </w:r>
            <w:r>
              <w:rPr>
                <w:sz w:val="24"/>
              </w:rPr>
              <w:t>Ома</w:t>
            </w:r>
            <w:r>
              <w:rPr>
                <w:spacing w:val="-1"/>
                <w:sz w:val="24"/>
              </w:rPr>
              <w:t xml:space="preserve"> </w:t>
            </w:r>
            <w:r>
              <w:rPr>
                <w:sz w:val="24"/>
              </w:rPr>
              <w:t>для</w:t>
            </w:r>
            <w:r>
              <w:rPr>
                <w:spacing w:val="-2"/>
                <w:sz w:val="24"/>
              </w:rPr>
              <w:t xml:space="preserve"> </w:t>
            </w:r>
            <w:r>
              <w:rPr>
                <w:sz w:val="24"/>
              </w:rPr>
              <w:t>полной</w:t>
            </w:r>
            <w:r>
              <w:rPr>
                <w:spacing w:val="-2"/>
                <w:sz w:val="24"/>
              </w:rPr>
              <w:t xml:space="preserve"> </w:t>
            </w:r>
            <w:r>
              <w:rPr>
                <w:spacing w:val="-4"/>
                <w:sz w:val="24"/>
              </w:rPr>
              <w:t>цепи.</w:t>
            </w:r>
          </w:p>
        </w:tc>
        <w:tc>
          <w:tcPr>
            <w:tcW w:w="2695" w:type="dxa"/>
          </w:tcPr>
          <w:p w:rsidR="00343CC4" w:rsidRDefault="00487E66">
            <w:pPr>
              <w:pStyle w:val="TableParagraph"/>
              <w:spacing w:before="131"/>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633"/>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ight="117"/>
              <w:rPr>
                <w:sz w:val="24"/>
              </w:rPr>
            </w:pPr>
            <w:r>
              <w:rPr>
                <w:sz w:val="24"/>
              </w:rPr>
              <w:t>4</w:t>
            </w:r>
            <w:r>
              <w:rPr>
                <w:spacing w:val="-8"/>
                <w:sz w:val="24"/>
              </w:rPr>
              <w:t xml:space="preserve"> </w:t>
            </w:r>
            <w:r>
              <w:rPr>
                <w:sz w:val="24"/>
              </w:rPr>
              <w:t>Резисторы:</w:t>
            </w:r>
            <w:r>
              <w:rPr>
                <w:spacing w:val="-8"/>
                <w:sz w:val="24"/>
              </w:rPr>
              <w:t xml:space="preserve"> </w:t>
            </w:r>
            <w:r>
              <w:rPr>
                <w:sz w:val="24"/>
              </w:rPr>
              <w:t>понятие,</w:t>
            </w:r>
            <w:r>
              <w:rPr>
                <w:spacing w:val="-8"/>
                <w:sz w:val="24"/>
              </w:rPr>
              <w:t xml:space="preserve"> </w:t>
            </w:r>
            <w:r>
              <w:rPr>
                <w:sz w:val="24"/>
              </w:rPr>
              <w:t>способы</w:t>
            </w:r>
            <w:r>
              <w:rPr>
                <w:spacing w:val="-8"/>
                <w:sz w:val="24"/>
              </w:rPr>
              <w:t xml:space="preserve"> </w:t>
            </w:r>
            <w:r>
              <w:rPr>
                <w:sz w:val="24"/>
              </w:rPr>
              <w:t>соединения,</w:t>
            </w:r>
            <w:r>
              <w:rPr>
                <w:spacing w:val="-8"/>
                <w:sz w:val="24"/>
              </w:rPr>
              <w:t xml:space="preserve"> </w:t>
            </w:r>
            <w:r>
              <w:rPr>
                <w:sz w:val="24"/>
              </w:rPr>
              <w:t xml:space="preserve">схемы, </w:t>
            </w:r>
            <w:r>
              <w:rPr>
                <w:spacing w:val="-2"/>
                <w:sz w:val="24"/>
              </w:rPr>
              <w:t>замещение</w:t>
            </w:r>
          </w:p>
        </w:tc>
        <w:tc>
          <w:tcPr>
            <w:tcW w:w="2695" w:type="dxa"/>
          </w:tcPr>
          <w:p w:rsidR="00343CC4" w:rsidRDefault="00487E66">
            <w:pPr>
              <w:pStyle w:val="TableParagraph"/>
              <w:spacing w:before="172"/>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84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Pr>
                <w:sz w:val="24"/>
              </w:rPr>
            </w:pPr>
            <w:r>
              <w:rPr>
                <w:b/>
                <w:sz w:val="24"/>
              </w:rPr>
              <w:t>5.</w:t>
            </w:r>
            <w:r>
              <w:rPr>
                <w:b/>
                <w:spacing w:val="-5"/>
                <w:sz w:val="24"/>
              </w:rPr>
              <w:t xml:space="preserve"> </w:t>
            </w:r>
            <w:r>
              <w:rPr>
                <w:sz w:val="24"/>
              </w:rPr>
              <w:t>Сложные</w:t>
            </w:r>
            <w:r>
              <w:rPr>
                <w:spacing w:val="-7"/>
                <w:sz w:val="24"/>
              </w:rPr>
              <w:t xml:space="preserve"> </w:t>
            </w:r>
            <w:r>
              <w:rPr>
                <w:sz w:val="24"/>
              </w:rPr>
              <w:t>электрические</w:t>
            </w:r>
            <w:r>
              <w:rPr>
                <w:spacing w:val="-5"/>
                <w:sz w:val="24"/>
              </w:rPr>
              <w:t xml:space="preserve"> </w:t>
            </w:r>
            <w:r>
              <w:rPr>
                <w:sz w:val="24"/>
              </w:rPr>
              <w:t>схемы:</w:t>
            </w:r>
            <w:r>
              <w:rPr>
                <w:spacing w:val="-5"/>
                <w:sz w:val="24"/>
              </w:rPr>
              <w:t xml:space="preserve"> </w:t>
            </w:r>
            <w:r>
              <w:rPr>
                <w:sz w:val="24"/>
              </w:rPr>
              <w:t>понятия,</w:t>
            </w:r>
            <w:r>
              <w:rPr>
                <w:spacing w:val="-8"/>
                <w:sz w:val="24"/>
              </w:rPr>
              <w:t xml:space="preserve"> </w:t>
            </w:r>
            <w:r>
              <w:rPr>
                <w:sz w:val="24"/>
              </w:rPr>
              <w:t>закон</w:t>
            </w:r>
            <w:r>
              <w:rPr>
                <w:spacing w:val="-6"/>
                <w:sz w:val="24"/>
              </w:rPr>
              <w:t xml:space="preserve"> </w:t>
            </w:r>
            <w:r>
              <w:rPr>
                <w:sz w:val="24"/>
              </w:rPr>
              <w:t>Кирхгофа, методы контурных токов, узловых потенциалов, наложения эквивалентного генератора.</w:t>
            </w:r>
          </w:p>
        </w:tc>
        <w:tc>
          <w:tcPr>
            <w:tcW w:w="2695" w:type="dxa"/>
          </w:tcPr>
          <w:p w:rsidR="00343CC4" w:rsidRDefault="00487E66">
            <w:pPr>
              <w:pStyle w:val="TableParagraph"/>
              <w:spacing w:before="275"/>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275"/>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56" w:lineRule="exact"/>
              <w:ind w:left="108"/>
              <w:rPr>
                <w:sz w:val="24"/>
              </w:rPr>
            </w:pPr>
            <w:r>
              <w:rPr>
                <w:sz w:val="24"/>
              </w:rPr>
              <w:t>6.Тепловое</w:t>
            </w:r>
            <w:r>
              <w:rPr>
                <w:spacing w:val="-3"/>
                <w:sz w:val="24"/>
              </w:rPr>
              <w:t xml:space="preserve"> </w:t>
            </w:r>
            <w:r>
              <w:rPr>
                <w:sz w:val="24"/>
              </w:rPr>
              <w:t xml:space="preserve">действие </w:t>
            </w:r>
            <w:r>
              <w:rPr>
                <w:spacing w:val="-4"/>
                <w:sz w:val="24"/>
              </w:rPr>
              <w:t>тока</w:t>
            </w:r>
          </w:p>
        </w:tc>
        <w:tc>
          <w:tcPr>
            <w:tcW w:w="2695" w:type="dxa"/>
          </w:tcPr>
          <w:p w:rsidR="00343CC4" w:rsidRDefault="00487E66">
            <w:pPr>
              <w:pStyle w:val="TableParagraph"/>
              <w:spacing w:line="256" w:lineRule="exact"/>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398"/>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3"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before="56"/>
              <w:ind w:left="108"/>
              <w:rPr>
                <w:b/>
                <w:sz w:val="24"/>
              </w:rPr>
            </w:pPr>
            <w:r>
              <w:rPr>
                <w:b/>
                <w:spacing w:val="-5"/>
                <w:sz w:val="24"/>
              </w:rPr>
              <w:t>3/3</w:t>
            </w:r>
          </w:p>
        </w:tc>
        <w:tc>
          <w:tcPr>
            <w:tcW w:w="2642"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11"/>
          <w:footerReference w:type="default" r:id="rId212"/>
          <w:pgSz w:w="16840" w:h="11910" w:orient="landscape"/>
          <w:pgMar w:top="1400" w:right="708" w:bottom="280" w:left="992" w:header="749" w:footer="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2"/>
        <w:gridCol w:w="6453"/>
        <w:gridCol w:w="2695"/>
        <w:gridCol w:w="2642"/>
      </w:tblGrid>
      <w:tr w:rsidR="00343CC4">
        <w:trPr>
          <w:trHeight w:val="506"/>
        </w:trPr>
        <w:tc>
          <w:tcPr>
            <w:tcW w:w="3182" w:type="dxa"/>
            <w:vMerge w:val="restart"/>
          </w:tcPr>
          <w:p w:rsidR="00343CC4" w:rsidRDefault="00343CC4">
            <w:pPr>
              <w:pStyle w:val="TableParagraph"/>
            </w:pPr>
          </w:p>
        </w:tc>
        <w:tc>
          <w:tcPr>
            <w:tcW w:w="6453" w:type="dxa"/>
          </w:tcPr>
          <w:p w:rsidR="00343CC4" w:rsidRDefault="00487E66">
            <w:pPr>
              <w:pStyle w:val="TableParagraph"/>
              <w:spacing w:line="246" w:lineRule="exact"/>
              <w:ind w:left="108"/>
            </w:pPr>
            <w:r>
              <w:rPr>
                <w:b/>
              </w:rPr>
              <w:t>Лабораторная</w:t>
            </w:r>
            <w:r>
              <w:rPr>
                <w:b/>
                <w:spacing w:val="-10"/>
              </w:rPr>
              <w:t xml:space="preserve"> </w:t>
            </w:r>
            <w:r>
              <w:rPr>
                <w:b/>
              </w:rPr>
              <w:t>работа(Практическая</w:t>
            </w:r>
            <w:r>
              <w:rPr>
                <w:b/>
                <w:spacing w:val="-7"/>
              </w:rPr>
              <w:t xml:space="preserve"> </w:t>
            </w:r>
            <w:r>
              <w:rPr>
                <w:b/>
              </w:rPr>
              <w:t>подготовка</w:t>
            </w:r>
            <w:r>
              <w:t>):</w:t>
            </w:r>
            <w:r>
              <w:rPr>
                <w:spacing w:val="-5"/>
              </w:rPr>
              <w:t xml:space="preserve"> </w:t>
            </w:r>
            <w:r>
              <w:rPr>
                <w:spacing w:val="-2"/>
              </w:rPr>
              <w:t>Изучение</w:t>
            </w:r>
          </w:p>
          <w:p w:rsidR="00343CC4" w:rsidRDefault="00487E66">
            <w:pPr>
              <w:pStyle w:val="TableParagraph"/>
              <w:spacing w:line="240" w:lineRule="exact"/>
              <w:ind w:left="108"/>
            </w:pPr>
            <w:r>
              <w:t>последовательного</w:t>
            </w:r>
            <w:r>
              <w:rPr>
                <w:spacing w:val="-9"/>
              </w:rPr>
              <w:t xml:space="preserve"> </w:t>
            </w:r>
            <w:r>
              <w:t>и</w:t>
            </w:r>
            <w:r>
              <w:rPr>
                <w:spacing w:val="-8"/>
              </w:rPr>
              <w:t xml:space="preserve"> </w:t>
            </w:r>
            <w:r>
              <w:t>парвллельногосоединения</w:t>
            </w:r>
            <w:r>
              <w:rPr>
                <w:spacing w:val="-9"/>
              </w:rPr>
              <w:t xml:space="preserve"> </w:t>
            </w:r>
            <w:r>
              <w:rPr>
                <w:spacing w:val="-2"/>
              </w:rPr>
              <w:t>резисторов</w:t>
            </w:r>
          </w:p>
        </w:tc>
        <w:tc>
          <w:tcPr>
            <w:tcW w:w="2695" w:type="dxa"/>
          </w:tcPr>
          <w:p w:rsidR="00343CC4" w:rsidRDefault="00487E66">
            <w:pPr>
              <w:pStyle w:val="TableParagraph"/>
              <w:spacing w:before="107"/>
              <w:ind w:left="108"/>
              <w:rPr>
                <w:sz w:val="24"/>
              </w:rPr>
            </w:pPr>
            <w:r>
              <w:rPr>
                <w:spacing w:val="-10"/>
                <w:sz w:val="24"/>
              </w:rPr>
              <w:t>2</w:t>
            </w:r>
          </w:p>
        </w:tc>
        <w:tc>
          <w:tcPr>
            <w:tcW w:w="2642" w:type="dxa"/>
            <w:vMerge w:val="restart"/>
          </w:tcPr>
          <w:p w:rsidR="00343CC4" w:rsidRDefault="00343CC4">
            <w:pPr>
              <w:pStyle w:val="TableParagraph"/>
            </w:pPr>
          </w:p>
        </w:tc>
      </w:tr>
      <w:tr w:rsidR="00343CC4">
        <w:trPr>
          <w:trHeight w:val="853"/>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37" w:lineRule="auto"/>
              <w:ind w:left="108"/>
              <w:rPr>
                <w:sz w:val="24"/>
              </w:rPr>
            </w:pPr>
            <w:r>
              <w:rPr>
                <w:b/>
                <w:sz w:val="24"/>
              </w:rPr>
              <w:t xml:space="preserve">Практическое занятие (Практическая подготовка) </w:t>
            </w:r>
            <w:r>
              <w:rPr>
                <w:sz w:val="24"/>
              </w:rPr>
              <w:t>Составление</w:t>
            </w:r>
            <w:r>
              <w:rPr>
                <w:spacing w:val="-5"/>
                <w:sz w:val="24"/>
              </w:rPr>
              <w:t xml:space="preserve"> </w:t>
            </w:r>
            <w:r>
              <w:rPr>
                <w:sz w:val="24"/>
              </w:rPr>
              <w:t>схем</w:t>
            </w:r>
            <w:r>
              <w:rPr>
                <w:spacing w:val="-7"/>
                <w:sz w:val="24"/>
              </w:rPr>
              <w:t xml:space="preserve"> </w:t>
            </w:r>
            <w:r>
              <w:rPr>
                <w:sz w:val="24"/>
              </w:rPr>
              <w:t>и</w:t>
            </w:r>
            <w:r>
              <w:rPr>
                <w:spacing w:val="-6"/>
                <w:sz w:val="24"/>
              </w:rPr>
              <w:t xml:space="preserve"> </w:t>
            </w:r>
            <w:r>
              <w:rPr>
                <w:sz w:val="24"/>
              </w:rPr>
              <w:t>расчет</w:t>
            </w:r>
            <w:r>
              <w:rPr>
                <w:spacing w:val="-5"/>
                <w:sz w:val="24"/>
              </w:rPr>
              <w:t xml:space="preserve"> </w:t>
            </w:r>
            <w:r>
              <w:rPr>
                <w:sz w:val="24"/>
              </w:rPr>
              <w:t>общего</w:t>
            </w:r>
            <w:r>
              <w:rPr>
                <w:spacing w:val="-5"/>
                <w:sz w:val="24"/>
              </w:rPr>
              <w:t xml:space="preserve"> </w:t>
            </w:r>
            <w:r>
              <w:rPr>
                <w:sz w:val="24"/>
              </w:rPr>
              <w:t>сопротивления</w:t>
            </w:r>
            <w:r>
              <w:rPr>
                <w:spacing w:val="-5"/>
                <w:sz w:val="24"/>
              </w:rPr>
              <w:t xml:space="preserve"> </w:t>
            </w:r>
            <w:r>
              <w:rPr>
                <w:sz w:val="24"/>
              </w:rPr>
              <w:t>цепи</w:t>
            </w:r>
            <w:r>
              <w:rPr>
                <w:spacing w:val="-4"/>
                <w:sz w:val="24"/>
              </w:rPr>
              <w:t xml:space="preserve"> </w:t>
            </w:r>
            <w:r>
              <w:rPr>
                <w:sz w:val="24"/>
              </w:rPr>
              <w:t>при смешанном соединении проводников</w:t>
            </w:r>
          </w:p>
        </w:tc>
        <w:tc>
          <w:tcPr>
            <w:tcW w:w="2695" w:type="dxa"/>
          </w:tcPr>
          <w:p w:rsidR="00343CC4" w:rsidRDefault="00343CC4">
            <w:pPr>
              <w:pStyle w:val="TableParagraph"/>
              <w:spacing w:before="6"/>
              <w:rPr>
                <w:b/>
                <w:sz w:val="24"/>
              </w:rPr>
            </w:pPr>
          </w:p>
          <w:p w:rsidR="00343CC4" w:rsidRDefault="00487E66">
            <w:pPr>
              <w:pStyle w:val="TableParagraph"/>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530"/>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49" w:lineRule="exact"/>
              <w:ind w:left="108"/>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p w:rsidR="00343CC4" w:rsidRDefault="00487E66">
            <w:pPr>
              <w:pStyle w:val="TableParagraph"/>
              <w:spacing w:line="261" w:lineRule="exact"/>
              <w:ind w:left="168"/>
              <w:rPr>
                <w:sz w:val="24"/>
              </w:rPr>
            </w:pPr>
            <w:r>
              <w:rPr>
                <w:sz w:val="24"/>
              </w:rPr>
              <w:t>Нелинейные</w:t>
            </w:r>
            <w:r>
              <w:rPr>
                <w:spacing w:val="-4"/>
                <w:sz w:val="24"/>
              </w:rPr>
              <w:t xml:space="preserve"> </w:t>
            </w:r>
            <w:r>
              <w:rPr>
                <w:sz w:val="24"/>
              </w:rPr>
              <w:t>цепи</w:t>
            </w:r>
            <w:r>
              <w:rPr>
                <w:spacing w:val="-3"/>
                <w:sz w:val="24"/>
              </w:rPr>
              <w:t xml:space="preserve"> </w:t>
            </w:r>
            <w:r>
              <w:rPr>
                <w:sz w:val="24"/>
              </w:rPr>
              <w:t>постоянного</w:t>
            </w:r>
            <w:r>
              <w:rPr>
                <w:spacing w:val="-3"/>
                <w:sz w:val="24"/>
              </w:rPr>
              <w:t xml:space="preserve"> </w:t>
            </w:r>
            <w:r>
              <w:rPr>
                <w:spacing w:val="-4"/>
                <w:sz w:val="24"/>
              </w:rPr>
              <w:t>тока</w:t>
            </w:r>
          </w:p>
        </w:tc>
        <w:tc>
          <w:tcPr>
            <w:tcW w:w="2695" w:type="dxa"/>
          </w:tcPr>
          <w:p w:rsidR="00343CC4" w:rsidRDefault="00487E66">
            <w:pPr>
              <w:pStyle w:val="TableParagraph"/>
              <w:spacing w:before="124"/>
              <w:ind w:left="108"/>
              <w:rPr>
                <w:b/>
                <w:sz w:val="24"/>
              </w:rPr>
            </w:pPr>
            <w:r>
              <w:rPr>
                <w:b/>
                <w:spacing w:val="-10"/>
                <w:sz w:val="24"/>
              </w:rPr>
              <w:t>2</w:t>
            </w:r>
          </w:p>
        </w:tc>
        <w:tc>
          <w:tcPr>
            <w:tcW w:w="2642" w:type="dxa"/>
            <w:vMerge/>
            <w:tcBorders>
              <w:top w:val="nil"/>
            </w:tcBorders>
          </w:tcPr>
          <w:p w:rsidR="00343CC4" w:rsidRDefault="00343CC4">
            <w:pPr>
              <w:rPr>
                <w:sz w:val="2"/>
                <w:szCs w:val="2"/>
              </w:rPr>
            </w:pPr>
          </w:p>
        </w:tc>
      </w:tr>
      <w:tr w:rsidR="00343CC4">
        <w:trPr>
          <w:trHeight w:val="275"/>
        </w:trPr>
        <w:tc>
          <w:tcPr>
            <w:tcW w:w="3182" w:type="dxa"/>
            <w:vMerge w:val="restart"/>
          </w:tcPr>
          <w:p w:rsidR="00343CC4" w:rsidRDefault="00487E66">
            <w:pPr>
              <w:pStyle w:val="TableParagraph"/>
              <w:ind w:left="110" w:right="76"/>
              <w:rPr>
                <w:b/>
                <w:sz w:val="24"/>
              </w:rPr>
            </w:pPr>
            <w:r>
              <w:rPr>
                <w:b/>
                <w:sz w:val="24"/>
              </w:rPr>
              <w:t xml:space="preserve">Тема 1.3. </w:t>
            </w:r>
            <w:r>
              <w:rPr>
                <w:b/>
                <w:spacing w:val="-2"/>
                <w:sz w:val="24"/>
              </w:rPr>
              <w:t>Электромагнетизм</w:t>
            </w:r>
          </w:p>
        </w:tc>
        <w:tc>
          <w:tcPr>
            <w:tcW w:w="6453" w:type="dxa"/>
          </w:tcPr>
          <w:p w:rsidR="00343CC4" w:rsidRDefault="00487E66">
            <w:pPr>
              <w:pStyle w:val="TableParagraph"/>
              <w:spacing w:line="256" w:lineRule="exact"/>
              <w:ind w:left="108"/>
              <w:rPr>
                <w:b/>
                <w:sz w:val="24"/>
              </w:rPr>
            </w:pPr>
            <w:r>
              <w:rPr>
                <w:b/>
                <w:spacing w:val="-2"/>
                <w:sz w:val="24"/>
              </w:rPr>
              <w:t>Содержание</w:t>
            </w:r>
          </w:p>
        </w:tc>
        <w:tc>
          <w:tcPr>
            <w:tcW w:w="2695" w:type="dxa"/>
          </w:tcPr>
          <w:p w:rsidR="00343CC4" w:rsidRDefault="00487E66">
            <w:pPr>
              <w:pStyle w:val="TableParagraph"/>
              <w:spacing w:line="256" w:lineRule="exact"/>
              <w:ind w:left="108"/>
              <w:rPr>
                <w:b/>
                <w:sz w:val="24"/>
              </w:rPr>
            </w:pPr>
            <w:r>
              <w:rPr>
                <w:b/>
                <w:spacing w:val="-5"/>
                <w:sz w:val="24"/>
              </w:rPr>
              <w:t>2/1</w:t>
            </w:r>
          </w:p>
        </w:tc>
        <w:tc>
          <w:tcPr>
            <w:tcW w:w="2642" w:type="dxa"/>
            <w:vMerge w:val="restart"/>
          </w:tcPr>
          <w:p w:rsidR="00343CC4" w:rsidRDefault="00487E66">
            <w:pPr>
              <w:pStyle w:val="TableParagraph"/>
              <w:spacing w:line="268" w:lineRule="exact"/>
              <w:ind w:left="119" w:right="105"/>
              <w:jc w:val="center"/>
              <w:rPr>
                <w:sz w:val="24"/>
              </w:rPr>
            </w:pPr>
            <w:r>
              <w:rPr>
                <w:sz w:val="24"/>
              </w:rPr>
              <w:t>ОК</w:t>
            </w:r>
            <w:r>
              <w:rPr>
                <w:spacing w:val="-1"/>
                <w:sz w:val="24"/>
              </w:rPr>
              <w:t xml:space="preserve"> </w:t>
            </w:r>
            <w:r>
              <w:rPr>
                <w:sz w:val="24"/>
              </w:rPr>
              <w:t>01-</w:t>
            </w:r>
            <w:r>
              <w:rPr>
                <w:spacing w:val="-5"/>
                <w:sz w:val="24"/>
              </w:rPr>
              <w:t>07,</w:t>
            </w:r>
          </w:p>
          <w:p w:rsidR="00343CC4" w:rsidRDefault="00487E66">
            <w:pPr>
              <w:pStyle w:val="TableParagraph"/>
              <w:ind w:left="119" w:right="105"/>
              <w:jc w:val="center"/>
              <w:rPr>
                <w:sz w:val="24"/>
              </w:rPr>
            </w:pPr>
            <w:r>
              <w:rPr>
                <w:sz w:val="24"/>
              </w:rPr>
              <w:t xml:space="preserve">ОК </w:t>
            </w:r>
            <w:r>
              <w:rPr>
                <w:spacing w:val="-5"/>
                <w:sz w:val="24"/>
              </w:rPr>
              <w:t>09</w:t>
            </w:r>
          </w:p>
        </w:tc>
      </w:tr>
      <w:tr w:rsidR="00343CC4">
        <w:trPr>
          <w:trHeight w:val="827"/>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Pr>
                <w:sz w:val="24"/>
              </w:rPr>
            </w:pPr>
            <w:r>
              <w:rPr>
                <w:b/>
                <w:sz w:val="24"/>
              </w:rPr>
              <w:t xml:space="preserve">1. </w:t>
            </w:r>
            <w:r>
              <w:rPr>
                <w:sz w:val="24"/>
              </w:rPr>
              <w:t>Магнитные цепи: классификация, элементы, характеристика,</w:t>
            </w:r>
            <w:r>
              <w:rPr>
                <w:spacing w:val="-9"/>
                <w:sz w:val="24"/>
              </w:rPr>
              <w:t xml:space="preserve"> </w:t>
            </w:r>
            <w:r>
              <w:rPr>
                <w:sz w:val="24"/>
              </w:rPr>
              <w:t>законы.</w:t>
            </w:r>
            <w:r>
              <w:rPr>
                <w:spacing w:val="-9"/>
                <w:sz w:val="24"/>
              </w:rPr>
              <w:t xml:space="preserve"> </w:t>
            </w:r>
            <w:r>
              <w:rPr>
                <w:sz w:val="24"/>
              </w:rPr>
              <w:t>Магнитные</w:t>
            </w:r>
            <w:r>
              <w:rPr>
                <w:spacing w:val="-11"/>
                <w:sz w:val="24"/>
              </w:rPr>
              <w:t xml:space="preserve"> </w:t>
            </w:r>
            <w:r>
              <w:rPr>
                <w:sz w:val="24"/>
              </w:rPr>
              <w:t>свойства</w:t>
            </w:r>
            <w:r>
              <w:rPr>
                <w:spacing w:val="-9"/>
                <w:sz w:val="24"/>
              </w:rPr>
              <w:t xml:space="preserve"> </w:t>
            </w:r>
            <w:r>
              <w:rPr>
                <w:sz w:val="24"/>
              </w:rPr>
              <w:t>и</w:t>
            </w:r>
          </w:p>
          <w:p w:rsidR="00343CC4" w:rsidRDefault="00487E66">
            <w:pPr>
              <w:pStyle w:val="TableParagraph"/>
              <w:spacing w:line="264" w:lineRule="exact"/>
              <w:ind w:left="108"/>
              <w:rPr>
                <w:sz w:val="24"/>
              </w:rPr>
            </w:pPr>
            <w:r>
              <w:rPr>
                <w:sz w:val="24"/>
              </w:rPr>
              <w:t>характеристики</w:t>
            </w:r>
            <w:r>
              <w:rPr>
                <w:spacing w:val="-5"/>
                <w:sz w:val="24"/>
              </w:rPr>
              <w:t xml:space="preserve"> </w:t>
            </w:r>
            <w:r>
              <w:rPr>
                <w:spacing w:val="-2"/>
                <w:sz w:val="24"/>
              </w:rPr>
              <w:t>веществ</w:t>
            </w:r>
          </w:p>
        </w:tc>
        <w:tc>
          <w:tcPr>
            <w:tcW w:w="2695" w:type="dxa"/>
          </w:tcPr>
          <w:p w:rsidR="00343CC4" w:rsidRDefault="00487E66">
            <w:pPr>
              <w:pStyle w:val="TableParagraph"/>
              <w:spacing w:before="268"/>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323"/>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3"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before="20"/>
              <w:ind w:left="108"/>
              <w:rPr>
                <w:b/>
                <w:sz w:val="24"/>
              </w:rPr>
            </w:pPr>
            <w:r>
              <w:rPr>
                <w:b/>
                <w:spacing w:val="-5"/>
                <w:sz w:val="24"/>
              </w:rPr>
              <w:t>1/1</w:t>
            </w:r>
          </w:p>
        </w:tc>
        <w:tc>
          <w:tcPr>
            <w:tcW w:w="2642" w:type="dxa"/>
            <w:vMerge/>
            <w:tcBorders>
              <w:top w:val="nil"/>
            </w:tcBorders>
          </w:tcPr>
          <w:p w:rsidR="00343CC4" w:rsidRDefault="00343CC4">
            <w:pPr>
              <w:rPr>
                <w:sz w:val="2"/>
                <w:szCs w:val="2"/>
              </w:rPr>
            </w:pP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0" w:lineRule="exact"/>
              <w:ind w:left="108"/>
              <w:rPr>
                <w:b/>
                <w:sz w:val="24"/>
              </w:rPr>
            </w:pPr>
            <w:r>
              <w:rPr>
                <w:b/>
                <w:sz w:val="24"/>
              </w:rPr>
              <w:t>Практическое</w:t>
            </w:r>
            <w:r>
              <w:rPr>
                <w:b/>
                <w:spacing w:val="-5"/>
                <w:sz w:val="24"/>
              </w:rPr>
              <w:t xml:space="preserve"> </w:t>
            </w:r>
            <w:r>
              <w:rPr>
                <w:b/>
                <w:sz w:val="24"/>
              </w:rPr>
              <w:t>занятие.</w:t>
            </w:r>
            <w:r>
              <w:rPr>
                <w:b/>
                <w:spacing w:val="-6"/>
                <w:sz w:val="24"/>
              </w:rPr>
              <w:t xml:space="preserve"> </w:t>
            </w:r>
            <w:r>
              <w:rPr>
                <w:b/>
                <w:sz w:val="24"/>
              </w:rPr>
              <w:t>(Практическая</w:t>
            </w:r>
            <w:r>
              <w:rPr>
                <w:b/>
                <w:spacing w:val="-4"/>
                <w:sz w:val="24"/>
              </w:rPr>
              <w:t xml:space="preserve"> </w:t>
            </w:r>
            <w:r>
              <w:rPr>
                <w:b/>
                <w:spacing w:val="-2"/>
                <w:sz w:val="24"/>
              </w:rPr>
              <w:t>подготовка)</w:t>
            </w:r>
          </w:p>
          <w:p w:rsidR="00343CC4" w:rsidRDefault="00487E66">
            <w:pPr>
              <w:pStyle w:val="TableParagraph"/>
              <w:spacing w:line="261" w:lineRule="exact"/>
              <w:ind w:left="108"/>
              <w:rPr>
                <w:sz w:val="24"/>
              </w:rPr>
            </w:pPr>
            <w:r>
              <w:rPr>
                <w:sz w:val="24"/>
              </w:rPr>
              <w:t>Расчет</w:t>
            </w:r>
            <w:r>
              <w:rPr>
                <w:spacing w:val="-5"/>
                <w:sz w:val="24"/>
              </w:rPr>
              <w:t xml:space="preserve"> </w:t>
            </w:r>
            <w:r>
              <w:rPr>
                <w:sz w:val="24"/>
              </w:rPr>
              <w:t>неразветвленной</w:t>
            </w:r>
            <w:r>
              <w:rPr>
                <w:spacing w:val="-5"/>
                <w:sz w:val="24"/>
              </w:rPr>
              <w:t xml:space="preserve"> </w:t>
            </w:r>
            <w:r>
              <w:rPr>
                <w:sz w:val="24"/>
              </w:rPr>
              <w:t>неоднородной</w:t>
            </w:r>
            <w:r>
              <w:rPr>
                <w:spacing w:val="-2"/>
                <w:sz w:val="24"/>
              </w:rPr>
              <w:t xml:space="preserve"> </w:t>
            </w:r>
            <w:r>
              <w:rPr>
                <w:sz w:val="24"/>
              </w:rPr>
              <w:t>магнитной</w:t>
            </w:r>
            <w:r>
              <w:rPr>
                <w:spacing w:val="-2"/>
                <w:sz w:val="24"/>
              </w:rPr>
              <w:t xml:space="preserve"> </w:t>
            </w:r>
            <w:r>
              <w:rPr>
                <w:spacing w:val="-4"/>
                <w:sz w:val="24"/>
              </w:rPr>
              <w:t>цепи</w:t>
            </w:r>
          </w:p>
        </w:tc>
        <w:tc>
          <w:tcPr>
            <w:tcW w:w="2695" w:type="dxa"/>
          </w:tcPr>
          <w:p w:rsidR="00343CC4" w:rsidRDefault="00487E66">
            <w:pPr>
              <w:pStyle w:val="TableParagraph"/>
              <w:spacing w:before="128"/>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275"/>
        </w:trPr>
        <w:tc>
          <w:tcPr>
            <w:tcW w:w="3182" w:type="dxa"/>
            <w:vMerge w:val="restart"/>
          </w:tcPr>
          <w:p w:rsidR="00343CC4" w:rsidRDefault="00487E66">
            <w:pPr>
              <w:pStyle w:val="TableParagraph"/>
              <w:spacing w:before="6"/>
              <w:ind w:left="110" w:right="76"/>
              <w:rPr>
                <w:b/>
                <w:sz w:val="24"/>
              </w:rPr>
            </w:pPr>
            <w:r>
              <w:rPr>
                <w:b/>
                <w:sz w:val="24"/>
              </w:rPr>
              <w:t xml:space="preserve">Тема 1.4. </w:t>
            </w:r>
            <w:r>
              <w:rPr>
                <w:b/>
                <w:spacing w:val="-2"/>
                <w:sz w:val="24"/>
              </w:rPr>
              <w:t>Электромагнитная индукция</w:t>
            </w:r>
          </w:p>
        </w:tc>
        <w:tc>
          <w:tcPr>
            <w:tcW w:w="6453" w:type="dxa"/>
          </w:tcPr>
          <w:p w:rsidR="00343CC4" w:rsidRDefault="00487E66">
            <w:pPr>
              <w:pStyle w:val="TableParagraph"/>
              <w:spacing w:line="256" w:lineRule="exact"/>
              <w:ind w:left="108"/>
              <w:rPr>
                <w:b/>
                <w:sz w:val="24"/>
              </w:rPr>
            </w:pPr>
            <w:r>
              <w:rPr>
                <w:b/>
                <w:spacing w:val="-2"/>
                <w:sz w:val="24"/>
              </w:rPr>
              <w:t>Содержание</w:t>
            </w:r>
          </w:p>
        </w:tc>
        <w:tc>
          <w:tcPr>
            <w:tcW w:w="2695" w:type="dxa"/>
          </w:tcPr>
          <w:p w:rsidR="00343CC4" w:rsidRDefault="00487E66">
            <w:pPr>
              <w:pStyle w:val="TableParagraph"/>
              <w:spacing w:line="256" w:lineRule="exact"/>
              <w:ind w:left="108"/>
              <w:rPr>
                <w:b/>
                <w:sz w:val="24"/>
              </w:rPr>
            </w:pPr>
            <w:r>
              <w:rPr>
                <w:b/>
                <w:spacing w:val="-10"/>
                <w:sz w:val="24"/>
              </w:rPr>
              <w:t>2</w:t>
            </w:r>
          </w:p>
        </w:tc>
        <w:tc>
          <w:tcPr>
            <w:tcW w:w="2642" w:type="dxa"/>
            <w:vMerge w:val="restart"/>
          </w:tcPr>
          <w:p w:rsidR="00343CC4" w:rsidRDefault="00487E66">
            <w:pPr>
              <w:pStyle w:val="TableParagraph"/>
              <w:spacing w:line="268" w:lineRule="exact"/>
              <w:ind w:left="119" w:right="105"/>
              <w:jc w:val="center"/>
              <w:rPr>
                <w:sz w:val="24"/>
              </w:rPr>
            </w:pPr>
            <w:r>
              <w:rPr>
                <w:sz w:val="24"/>
              </w:rPr>
              <w:t>ОК</w:t>
            </w:r>
            <w:r>
              <w:rPr>
                <w:spacing w:val="-1"/>
                <w:sz w:val="24"/>
              </w:rPr>
              <w:t xml:space="preserve"> </w:t>
            </w:r>
            <w:r>
              <w:rPr>
                <w:sz w:val="24"/>
              </w:rPr>
              <w:t>01-</w:t>
            </w:r>
            <w:r>
              <w:rPr>
                <w:spacing w:val="-5"/>
                <w:sz w:val="24"/>
              </w:rPr>
              <w:t>07,</w:t>
            </w:r>
          </w:p>
          <w:p w:rsidR="00343CC4" w:rsidRDefault="00487E66">
            <w:pPr>
              <w:pStyle w:val="TableParagraph"/>
              <w:ind w:left="119" w:right="105"/>
              <w:jc w:val="center"/>
              <w:rPr>
                <w:sz w:val="24"/>
              </w:rPr>
            </w:pPr>
            <w:r>
              <w:rPr>
                <w:sz w:val="24"/>
              </w:rPr>
              <w:t xml:space="preserve">ОК </w:t>
            </w:r>
            <w:r>
              <w:rPr>
                <w:spacing w:val="-5"/>
                <w:sz w:val="24"/>
              </w:rPr>
              <w:t>09</w:t>
            </w: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68" w:lineRule="exact"/>
              <w:ind w:left="108"/>
              <w:rPr>
                <w:sz w:val="24"/>
              </w:rPr>
            </w:pPr>
            <w:r>
              <w:rPr>
                <w:b/>
                <w:sz w:val="24"/>
              </w:rPr>
              <w:t>1.</w:t>
            </w:r>
            <w:r>
              <w:rPr>
                <w:b/>
                <w:spacing w:val="-7"/>
                <w:sz w:val="24"/>
              </w:rPr>
              <w:t xml:space="preserve"> </w:t>
            </w:r>
            <w:r>
              <w:rPr>
                <w:sz w:val="24"/>
              </w:rPr>
              <w:t>Электромагнитная</w:t>
            </w:r>
            <w:r>
              <w:rPr>
                <w:spacing w:val="-7"/>
                <w:sz w:val="24"/>
              </w:rPr>
              <w:t xml:space="preserve"> </w:t>
            </w:r>
            <w:r>
              <w:rPr>
                <w:sz w:val="24"/>
              </w:rPr>
              <w:t>индукция:</w:t>
            </w:r>
            <w:r>
              <w:rPr>
                <w:spacing w:val="-3"/>
                <w:sz w:val="24"/>
              </w:rPr>
              <w:t xml:space="preserve"> </w:t>
            </w:r>
            <w:r>
              <w:rPr>
                <w:sz w:val="24"/>
              </w:rPr>
              <w:t>явление,</w:t>
            </w:r>
            <w:r>
              <w:rPr>
                <w:spacing w:val="-4"/>
                <w:sz w:val="24"/>
              </w:rPr>
              <w:t xml:space="preserve"> </w:t>
            </w:r>
            <w:r>
              <w:rPr>
                <w:sz w:val="24"/>
              </w:rPr>
              <w:t>закон,</w:t>
            </w:r>
            <w:r>
              <w:rPr>
                <w:spacing w:val="-4"/>
                <w:sz w:val="24"/>
              </w:rPr>
              <w:t xml:space="preserve"> </w:t>
            </w:r>
            <w:r>
              <w:rPr>
                <w:spacing w:val="-2"/>
                <w:sz w:val="24"/>
              </w:rPr>
              <w:t>правило</w:t>
            </w:r>
          </w:p>
          <w:p w:rsidR="00343CC4" w:rsidRDefault="00487E66">
            <w:pPr>
              <w:pStyle w:val="TableParagraph"/>
              <w:spacing w:line="264" w:lineRule="exact"/>
              <w:ind w:left="108"/>
              <w:rPr>
                <w:sz w:val="24"/>
              </w:rPr>
            </w:pPr>
            <w:r>
              <w:rPr>
                <w:spacing w:val="-2"/>
                <w:sz w:val="24"/>
              </w:rPr>
              <w:t>Ленца</w:t>
            </w:r>
          </w:p>
        </w:tc>
        <w:tc>
          <w:tcPr>
            <w:tcW w:w="2695" w:type="dxa"/>
          </w:tcPr>
          <w:p w:rsidR="00343CC4" w:rsidRDefault="00487E66">
            <w:pPr>
              <w:pStyle w:val="TableParagraph"/>
              <w:spacing w:before="131"/>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68" w:lineRule="exact"/>
              <w:ind w:left="108"/>
              <w:rPr>
                <w:sz w:val="24"/>
              </w:rPr>
            </w:pPr>
            <w:r>
              <w:rPr>
                <w:b/>
                <w:sz w:val="24"/>
              </w:rPr>
              <w:t>2.</w:t>
            </w:r>
            <w:r>
              <w:rPr>
                <w:b/>
                <w:spacing w:val="-6"/>
                <w:sz w:val="24"/>
              </w:rPr>
              <w:t xml:space="preserve"> </w:t>
            </w:r>
            <w:r>
              <w:rPr>
                <w:sz w:val="24"/>
              </w:rPr>
              <w:t>Электродвижущая</w:t>
            </w:r>
            <w:r>
              <w:rPr>
                <w:spacing w:val="-6"/>
                <w:sz w:val="24"/>
              </w:rPr>
              <w:t xml:space="preserve"> </w:t>
            </w:r>
            <w:r>
              <w:rPr>
                <w:sz w:val="24"/>
              </w:rPr>
              <w:t>сила</w:t>
            </w:r>
            <w:r>
              <w:rPr>
                <w:spacing w:val="-6"/>
                <w:sz w:val="24"/>
              </w:rPr>
              <w:t xml:space="preserve"> </w:t>
            </w:r>
            <w:r>
              <w:rPr>
                <w:sz w:val="24"/>
              </w:rPr>
              <w:t>самоиндукции,</w:t>
            </w:r>
            <w:r>
              <w:rPr>
                <w:spacing w:val="-6"/>
                <w:sz w:val="24"/>
              </w:rPr>
              <w:t xml:space="preserve"> </w:t>
            </w:r>
            <w:r>
              <w:rPr>
                <w:sz w:val="24"/>
              </w:rPr>
              <w:t>взаимоиндукции</w:t>
            </w:r>
            <w:r>
              <w:rPr>
                <w:spacing w:val="-3"/>
                <w:sz w:val="24"/>
              </w:rPr>
              <w:t xml:space="preserve"> </w:t>
            </w:r>
            <w:r>
              <w:rPr>
                <w:spacing w:val="-10"/>
                <w:sz w:val="24"/>
              </w:rPr>
              <w:t>и</w:t>
            </w:r>
          </w:p>
          <w:p w:rsidR="00343CC4" w:rsidRDefault="00487E66">
            <w:pPr>
              <w:pStyle w:val="TableParagraph"/>
              <w:spacing w:line="264" w:lineRule="exact"/>
              <w:ind w:left="108"/>
              <w:rPr>
                <w:sz w:val="24"/>
              </w:rPr>
            </w:pPr>
            <w:r>
              <w:rPr>
                <w:sz w:val="24"/>
              </w:rPr>
              <w:t>индуктивность</w:t>
            </w:r>
            <w:r>
              <w:rPr>
                <w:spacing w:val="-9"/>
                <w:sz w:val="24"/>
              </w:rPr>
              <w:t xml:space="preserve"> </w:t>
            </w:r>
            <w:r>
              <w:rPr>
                <w:spacing w:val="-2"/>
                <w:sz w:val="24"/>
              </w:rPr>
              <w:t>катушки</w:t>
            </w:r>
          </w:p>
        </w:tc>
        <w:tc>
          <w:tcPr>
            <w:tcW w:w="2695" w:type="dxa"/>
          </w:tcPr>
          <w:p w:rsidR="00343CC4" w:rsidRDefault="00487E66">
            <w:pPr>
              <w:pStyle w:val="TableParagraph"/>
              <w:spacing w:before="131"/>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278"/>
        </w:trPr>
        <w:tc>
          <w:tcPr>
            <w:tcW w:w="3182" w:type="dxa"/>
            <w:vMerge w:val="restart"/>
          </w:tcPr>
          <w:p w:rsidR="00343CC4" w:rsidRDefault="00487E66">
            <w:pPr>
              <w:pStyle w:val="TableParagraph"/>
              <w:spacing w:before="8"/>
              <w:ind w:left="110" w:right="474"/>
              <w:rPr>
                <w:b/>
                <w:sz w:val="24"/>
              </w:rPr>
            </w:pPr>
            <w:r>
              <w:rPr>
                <w:b/>
                <w:sz w:val="24"/>
              </w:rPr>
              <w:t>Тема 1.5. Электрические</w:t>
            </w:r>
            <w:r>
              <w:rPr>
                <w:b/>
                <w:spacing w:val="-15"/>
                <w:sz w:val="24"/>
              </w:rPr>
              <w:t xml:space="preserve"> </w:t>
            </w:r>
            <w:r>
              <w:rPr>
                <w:b/>
                <w:sz w:val="24"/>
              </w:rPr>
              <w:t>цепи переменного тока</w:t>
            </w:r>
          </w:p>
        </w:tc>
        <w:tc>
          <w:tcPr>
            <w:tcW w:w="6453" w:type="dxa"/>
          </w:tcPr>
          <w:p w:rsidR="00343CC4" w:rsidRDefault="00487E66">
            <w:pPr>
              <w:pStyle w:val="TableParagraph"/>
              <w:spacing w:line="258" w:lineRule="exact"/>
              <w:ind w:left="108"/>
              <w:rPr>
                <w:b/>
                <w:sz w:val="24"/>
              </w:rPr>
            </w:pPr>
            <w:r>
              <w:rPr>
                <w:b/>
                <w:spacing w:val="-2"/>
                <w:sz w:val="24"/>
              </w:rPr>
              <w:t>Содержание</w:t>
            </w:r>
          </w:p>
        </w:tc>
        <w:tc>
          <w:tcPr>
            <w:tcW w:w="2695" w:type="dxa"/>
          </w:tcPr>
          <w:p w:rsidR="00343CC4" w:rsidRDefault="00487E66">
            <w:pPr>
              <w:pStyle w:val="TableParagraph"/>
              <w:spacing w:line="258" w:lineRule="exact"/>
              <w:ind w:left="108"/>
              <w:rPr>
                <w:b/>
                <w:sz w:val="24"/>
              </w:rPr>
            </w:pPr>
            <w:r>
              <w:rPr>
                <w:b/>
                <w:spacing w:val="-5"/>
                <w:sz w:val="24"/>
              </w:rPr>
              <w:t>9/4</w:t>
            </w:r>
          </w:p>
        </w:tc>
        <w:tc>
          <w:tcPr>
            <w:tcW w:w="2642" w:type="dxa"/>
            <w:vMerge w:val="restart"/>
          </w:tcPr>
          <w:p w:rsidR="00343CC4" w:rsidRDefault="00487E66">
            <w:pPr>
              <w:pStyle w:val="TableParagraph"/>
              <w:spacing w:line="270" w:lineRule="exact"/>
              <w:ind w:left="119" w:right="105"/>
              <w:jc w:val="center"/>
              <w:rPr>
                <w:sz w:val="24"/>
              </w:rPr>
            </w:pPr>
            <w:r>
              <w:rPr>
                <w:sz w:val="24"/>
              </w:rPr>
              <w:t>ОК</w:t>
            </w:r>
            <w:r>
              <w:rPr>
                <w:spacing w:val="-1"/>
                <w:sz w:val="24"/>
              </w:rPr>
              <w:t xml:space="preserve"> </w:t>
            </w:r>
            <w:r>
              <w:rPr>
                <w:sz w:val="24"/>
              </w:rPr>
              <w:t>01-</w:t>
            </w:r>
            <w:r>
              <w:rPr>
                <w:spacing w:val="-5"/>
                <w:sz w:val="24"/>
              </w:rPr>
              <w:t>07,</w:t>
            </w:r>
          </w:p>
          <w:p w:rsidR="00343CC4" w:rsidRDefault="00487E66">
            <w:pPr>
              <w:pStyle w:val="TableParagraph"/>
              <w:ind w:left="119" w:right="105"/>
              <w:jc w:val="center"/>
              <w:rPr>
                <w:sz w:val="24"/>
              </w:rPr>
            </w:pPr>
            <w:r>
              <w:rPr>
                <w:sz w:val="24"/>
              </w:rPr>
              <w:t xml:space="preserve">ОК </w:t>
            </w:r>
            <w:r>
              <w:rPr>
                <w:spacing w:val="-5"/>
                <w:sz w:val="24"/>
              </w:rPr>
              <w:t>09</w:t>
            </w:r>
          </w:p>
        </w:tc>
      </w:tr>
      <w:tr w:rsidR="00343CC4">
        <w:trPr>
          <w:trHeight w:val="1379"/>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Pr>
                <w:sz w:val="24"/>
              </w:rPr>
            </w:pPr>
            <w:r>
              <w:rPr>
                <w:b/>
                <w:sz w:val="24"/>
              </w:rPr>
              <w:t>1.</w:t>
            </w:r>
            <w:r>
              <w:rPr>
                <w:b/>
                <w:spacing w:val="40"/>
                <w:sz w:val="24"/>
              </w:rPr>
              <w:t xml:space="preserve"> </w:t>
            </w:r>
            <w:r>
              <w:rPr>
                <w:sz w:val="24"/>
              </w:rPr>
              <w:t>Переменный</w:t>
            </w:r>
            <w:r>
              <w:rPr>
                <w:spacing w:val="-7"/>
                <w:sz w:val="24"/>
              </w:rPr>
              <w:t xml:space="preserve"> </w:t>
            </w:r>
            <w:r>
              <w:rPr>
                <w:sz w:val="24"/>
              </w:rPr>
              <w:t>ток:</w:t>
            </w:r>
            <w:r>
              <w:rPr>
                <w:spacing w:val="-7"/>
                <w:sz w:val="24"/>
              </w:rPr>
              <w:t xml:space="preserve"> </w:t>
            </w:r>
            <w:r>
              <w:rPr>
                <w:sz w:val="24"/>
              </w:rPr>
              <w:t>понятие,</w:t>
            </w:r>
            <w:r>
              <w:rPr>
                <w:spacing w:val="-7"/>
                <w:sz w:val="24"/>
              </w:rPr>
              <w:t xml:space="preserve"> </w:t>
            </w:r>
            <w:r>
              <w:rPr>
                <w:sz w:val="24"/>
              </w:rPr>
              <w:t>получение,</w:t>
            </w:r>
            <w:r>
              <w:rPr>
                <w:spacing w:val="-7"/>
                <w:sz w:val="24"/>
              </w:rPr>
              <w:t xml:space="preserve"> </w:t>
            </w:r>
            <w:r>
              <w:rPr>
                <w:sz w:val="24"/>
              </w:rPr>
              <w:t>характеристика, единицы измерения. Электрическая цепь с активным, индуктивным и емкостным сопротивлением: понятие, характеристика, соединение, графическое изображение,</w:t>
            </w:r>
          </w:p>
          <w:p w:rsidR="00343CC4" w:rsidRDefault="00487E66">
            <w:pPr>
              <w:pStyle w:val="TableParagraph"/>
              <w:spacing w:line="264" w:lineRule="exact"/>
              <w:ind w:left="108"/>
              <w:rPr>
                <w:sz w:val="24"/>
              </w:rPr>
            </w:pPr>
            <w:r>
              <w:rPr>
                <w:sz w:val="24"/>
              </w:rPr>
              <w:t>векторные</w:t>
            </w:r>
            <w:r>
              <w:rPr>
                <w:spacing w:val="-1"/>
                <w:sz w:val="24"/>
              </w:rPr>
              <w:t xml:space="preserve"> </w:t>
            </w:r>
            <w:r>
              <w:rPr>
                <w:spacing w:val="-2"/>
                <w:sz w:val="24"/>
              </w:rPr>
              <w:t>диаграммы</w:t>
            </w:r>
          </w:p>
        </w:tc>
        <w:tc>
          <w:tcPr>
            <w:tcW w:w="2695" w:type="dxa"/>
          </w:tcPr>
          <w:p w:rsidR="00343CC4" w:rsidRDefault="00343CC4">
            <w:pPr>
              <w:pStyle w:val="TableParagraph"/>
              <w:spacing w:before="267"/>
              <w:rPr>
                <w:b/>
                <w:sz w:val="24"/>
              </w:rPr>
            </w:pPr>
          </w:p>
          <w:p w:rsidR="00343CC4" w:rsidRDefault="00487E66">
            <w:pPr>
              <w:pStyle w:val="TableParagraph"/>
              <w:spacing w:before="1"/>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68" w:lineRule="exact"/>
              <w:ind w:left="108"/>
              <w:rPr>
                <w:sz w:val="24"/>
              </w:rPr>
            </w:pPr>
            <w:r>
              <w:rPr>
                <w:b/>
                <w:sz w:val="24"/>
              </w:rPr>
              <w:t>2.</w:t>
            </w:r>
            <w:r>
              <w:rPr>
                <w:b/>
                <w:spacing w:val="-5"/>
                <w:sz w:val="24"/>
              </w:rPr>
              <w:t xml:space="preserve"> </w:t>
            </w:r>
            <w:r>
              <w:rPr>
                <w:sz w:val="24"/>
              </w:rPr>
              <w:t>Трехфазный</w:t>
            </w:r>
            <w:r>
              <w:rPr>
                <w:spacing w:val="-4"/>
                <w:sz w:val="24"/>
              </w:rPr>
              <w:t xml:space="preserve"> </w:t>
            </w:r>
            <w:r>
              <w:rPr>
                <w:sz w:val="24"/>
              </w:rPr>
              <w:t>ток:</w:t>
            </w:r>
            <w:r>
              <w:rPr>
                <w:spacing w:val="-4"/>
                <w:sz w:val="24"/>
              </w:rPr>
              <w:t xml:space="preserve"> </w:t>
            </w:r>
            <w:r>
              <w:rPr>
                <w:sz w:val="24"/>
              </w:rPr>
              <w:t>понятие,</w:t>
            </w:r>
            <w:r>
              <w:rPr>
                <w:spacing w:val="-3"/>
                <w:sz w:val="24"/>
              </w:rPr>
              <w:t xml:space="preserve"> </w:t>
            </w:r>
            <w:r>
              <w:rPr>
                <w:sz w:val="24"/>
              </w:rPr>
              <w:t>получение,</w:t>
            </w:r>
            <w:r>
              <w:rPr>
                <w:spacing w:val="-2"/>
                <w:sz w:val="24"/>
              </w:rPr>
              <w:t xml:space="preserve"> характеристики,</w:t>
            </w:r>
          </w:p>
          <w:p w:rsidR="00343CC4" w:rsidRDefault="00487E66">
            <w:pPr>
              <w:pStyle w:val="TableParagraph"/>
              <w:spacing w:line="264" w:lineRule="exact"/>
              <w:ind w:left="108"/>
              <w:rPr>
                <w:sz w:val="24"/>
              </w:rPr>
            </w:pPr>
            <w:r>
              <w:rPr>
                <w:sz w:val="24"/>
              </w:rPr>
              <w:t>соединение</w:t>
            </w:r>
            <w:r>
              <w:rPr>
                <w:spacing w:val="-3"/>
                <w:sz w:val="24"/>
              </w:rPr>
              <w:t xml:space="preserve"> </w:t>
            </w:r>
            <w:r>
              <w:rPr>
                <w:sz w:val="24"/>
              </w:rPr>
              <w:t>генераторов</w:t>
            </w:r>
            <w:r>
              <w:rPr>
                <w:spacing w:val="-4"/>
                <w:sz w:val="24"/>
              </w:rPr>
              <w:t xml:space="preserve"> </w:t>
            </w:r>
            <w:r>
              <w:rPr>
                <w:sz w:val="24"/>
              </w:rPr>
              <w:t>и</w:t>
            </w:r>
            <w:r>
              <w:rPr>
                <w:spacing w:val="-2"/>
                <w:sz w:val="24"/>
              </w:rPr>
              <w:t xml:space="preserve"> потребителей,</w:t>
            </w:r>
          </w:p>
        </w:tc>
        <w:tc>
          <w:tcPr>
            <w:tcW w:w="2695" w:type="dxa"/>
          </w:tcPr>
          <w:p w:rsidR="00343CC4" w:rsidRDefault="00487E66">
            <w:pPr>
              <w:pStyle w:val="TableParagraph"/>
              <w:spacing w:before="128"/>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568"/>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Pr>
                <w:sz w:val="24"/>
              </w:rPr>
            </w:pPr>
            <w:r>
              <w:rPr>
                <w:sz w:val="24"/>
              </w:rPr>
              <w:t>3.Мощность</w:t>
            </w:r>
            <w:r>
              <w:rPr>
                <w:spacing w:val="-10"/>
                <w:sz w:val="24"/>
              </w:rPr>
              <w:t xml:space="preserve"> </w:t>
            </w:r>
            <w:r>
              <w:rPr>
                <w:sz w:val="24"/>
              </w:rPr>
              <w:t>трехфазной</w:t>
            </w:r>
            <w:r>
              <w:rPr>
                <w:spacing w:val="-10"/>
                <w:sz w:val="24"/>
              </w:rPr>
              <w:t xml:space="preserve"> </w:t>
            </w:r>
            <w:r>
              <w:rPr>
                <w:sz w:val="24"/>
              </w:rPr>
              <w:t>сети,</w:t>
            </w:r>
            <w:r>
              <w:rPr>
                <w:spacing w:val="-9"/>
                <w:sz w:val="24"/>
              </w:rPr>
              <w:t xml:space="preserve"> </w:t>
            </w:r>
            <w:r>
              <w:rPr>
                <w:sz w:val="24"/>
              </w:rPr>
              <w:t>симметричные</w:t>
            </w:r>
            <w:r>
              <w:rPr>
                <w:spacing w:val="-11"/>
                <w:sz w:val="24"/>
              </w:rPr>
              <w:t xml:space="preserve"> </w:t>
            </w:r>
            <w:r>
              <w:rPr>
                <w:sz w:val="24"/>
              </w:rPr>
              <w:t>и несимметричные цепи, векторные диаграммы</w:t>
            </w:r>
          </w:p>
        </w:tc>
        <w:tc>
          <w:tcPr>
            <w:tcW w:w="2695" w:type="dxa"/>
          </w:tcPr>
          <w:p w:rsidR="00343CC4" w:rsidRDefault="00487E66">
            <w:pPr>
              <w:pStyle w:val="TableParagraph"/>
              <w:spacing w:before="138"/>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278"/>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58"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8" w:lineRule="exact"/>
              <w:ind w:left="108"/>
              <w:rPr>
                <w:b/>
                <w:sz w:val="24"/>
              </w:rPr>
            </w:pPr>
            <w:r>
              <w:rPr>
                <w:b/>
                <w:spacing w:val="-5"/>
                <w:sz w:val="24"/>
              </w:rPr>
              <w:t>4/4</w:t>
            </w:r>
          </w:p>
        </w:tc>
        <w:tc>
          <w:tcPr>
            <w:tcW w:w="2642"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13"/>
          <w:footerReference w:type="default" r:id="rId214"/>
          <w:pgSz w:w="16840" w:h="11910" w:orient="landscape"/>
          <w:pgMar w:top="1400" w:right="708" w:bottom="1480" w:left="992" w:header="749" w:footer="1297"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2"/>
        <w:gridCol w:w="6453"/>
        <w:gridCol w:w="2695"/>
        <w:gridCol w:w="2642"/>
      </w:tblGrid>
      <w:tr w:rsidR="00343CC4">
        <w:trPr>
          <w:trHeight w:val="827"/>
        </w:trPr>
        <w:tc>
          <w:tcPr>
            <w:tcW w:w="3182" w:type="dxa"/>
            <w:vMerge w:val="restart"/>
          </w:tcPr>
          <w:p w:rsidR="00343CC4" w:rsidRDefault="00343CC4">
            <w:pPr>
              <w:pStyle w:val="TableParagraph"/>
            </w:pPr>
          </w:p>
        </w:tc>
        <w:tc>
          <w:tcPr>
            <w:tcW w:w="6453" w:type="dxa"/>
          </w:tcPr>
          <w:p w:rsidR="00343CC4" w:rsidRDefault="00487E66">
            <w:pPr>
              <w:pStyle w:val="TableParagraph"/>
              <w:spacing w:line="270" w:lineRule="exact"/>
              <w:ind w:left="108"/>
              <w:rPr>
                <w:b/>
                <w:sz w:val="24"/>
              </w:rPr>
            </w:pPr>
            <w:r>
              <w:rPr>
                <w:b/>
                <w:sz w:val="24"/>
              </w:rPr>
              <w:t>Практическое</w:t>
            </w:r>
            <w:r>
              <w:rPr>
                <w:b/>
                <w:spacing w:val="-7"/>
                <w:sz w:val="24"/>
              </w:rPr>
              <w:t xml:space="preserve"> </w:t>
            </w:r>
            <w:r>
              <w:rPr>
                <w:b/>
                <w:sz w:val="24"/>
              </w:rPr>
              <w:t>занятие.</w:t>
            </w:r>
            <w:r>
              <w:rPr>
                <w:b/>
                <w:spacing w:val="-5"/>
                <w:sz w:val="24"/>
              </w:rPr>
              <w:t xml:space="preserve"> </w:t>
            </w:r>
            <w:r>
              <w:rPr>
                <w:b/>
                <w:sz w:val="24"/>
              </w:rPr>
              <w:t>(Практическая</w:t>
            </w:r>
            <w:r>
              <w:rPr>
                <w:b/>
                <w:spacing w:val="-4"/>
                <w:sz w:val="24"/>
              </w:rPr>
              <w:t xml:space="preserve"> </w:t>
            </w:r>
            <w:r>
              <w:rPr>
                <w:b/>
                <w:spacing w:val="-2"/>
                <w:sz w:val="24"/>
              </w:rPr>
              <w:t>подготовка)</w:t>
            </w:r>
          </w:p>
          <w:p w:rsidR="00343CC4" w:rsidRDefault="00487E66">
            <w:pPr>
              <w:pStyle w:val="TableParagraph"/>
              <w:spacing w:line="276" w:lineRule="exact"/>
              <w:ind w:left="108" w:right="117"/>
              <w:rPr>
                <w:sz w:val="24"/>
              </w:rPr>
            </w:pPr>
            <w:r>
              <w:rPr>
                <w:sz w:val="24"/>
              </w:rPr>
              <w:t>Расчет</w:t>
            </w:r>
            <w:r>
              <w:rPr>
                <w:spacing w:val="-9"/>
                <w:sz w:val="24"/>
              </w:rPr>
              <w:t xml:space="preserve"> </w:t>
            </w:r>
            <w:r>
              <w:rPr>
                <w:sz w:val="24"/>
              </w:rPr>
              <w:t>активного,</w:t>
            </w:r>
            <w:r>
              <w:rPr>
                <w:spacing w:val="-9"/>
                <w:sz w:val="24"/>
              </w:rPr>
              <w:t xml:space="preserve"> </w:t>
            </w:r>
            <w:r>
              <w:rPr>
                <w:sz w:val="24"/>
              </w:rPr>
              <w:t>индуктивного,</w:t>
            </w:r>
            <w:r>
              <w:rPr>
                <w:spacing w:val="-9"/>
                <w:sz w:val="24"/>
              </w:rPr>
              <w:t xml:space="preserve"> </w:t>
            </w:r>
            <w:r>
              <w:rPr>
                <w:sz w:val="24"/>
              </w:rPr>
              <w:t>емкостного</w:t>
            </w:r>
            <w:r>
              <w:rPr>
                <w:spacing w:val="-10"/>
                <w:sz w:val="24"/>
              </w:rPr>
              <w:t xml:space="preserve"> </w:t>
            </w:r>
            <w:r>
              <w:rPr>
                <w:sz w:val="24"/>
              </w:rPr>
              <w:t>сопротивления в цепях переменного тока</w:t>
            </w:r>
          </w:p>
        </w:tc>
        <w:tc>
          <w:tcPr>
            <w:tcW w:w="2695" w:type="dxa"/>
          </w:tcPr>
          <w:p w:rsidR="00343CC4" w:rsidRDefault="00487E66">
            <w:pPr>
              <w:pStyle w:val="TableParagraph"/>
              <w:spacing w:before="268"/>
              <w:ind w:left="108"/>
              <w:rPr>
                <w:sz w:val="24"/>
              </w:rPr>
            </w:pPr>
            <w:r>
              <w:rPr>
                <w:spacing w:val="-10"/>
                <w:sz w:val="24"/>
              </w:rPr>
              <w:t>1</w:t>
            </w:r>
          </w:p>
        </w:tc>
        <w:tc>
          <w:tcPr>
            <w:tcW w:w="2642" w:type="dxa"/>
            <w:vMerge w:val="restart"/>
          </w:tcPr>
          <w:p w:rsidR="00343CC4" w:rsidRDefault="00343CC4">
            <w:pPr>
              <w:pStyle w:val="TableParagraph"/>
            </w:pPr>
          </w:p>
        </w:tc>
      </w:tr>
      <w:tr w:rsidR="00343CC4">
        <w:trPr>
          <w:trHeight w:val="827"/>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0" w:lineRule="exact"/>
              <w:ind w:left="108"/>
              <w:rPr>
                <w:b/>
                <w:sz w:val="24"/>
              </w:rPr>
            </w:pPr>
            <w:r>
              <w:rPr>
                <w:b/>
                <w:sz w:val="24"/>
              </w:rPr>
              <w:t>Практическое</w:t>
            </w:r>
            <w:r>
              <w:rPr>
                <w:b/>
                <w:spacing w:val="-5"/>
                <w:sz w:val="24"/>
              </w:rPr>
              <w:t xml:space="preserve"> </w:t>
            </w:r>
            <w:r>
              <w:rPr>
                <w:b/>
                <w:sz w:val="24"/>
              </w:rPr>
              <w:t>занятие.</w:t>
            </w:r>
            <w:r>
              <w:rPr>
                <w:b/>
                <w:spacing w:val="-6"/>
                <w:sz w:val="24"/>
              </w:rPr>
              <w:t xml:space="preserve"> </w:t>
            </w:r>
            <w:r>
              <w:rPr>
                <w:b/>
                <w:sz w:val="24"/>
              </w:rPr>
              <w:t>(Практическая</w:t>
            </w:r>
            <w:r>
              <w:rPr>
                <w:b/>
                <w:spacing w:val="-4"/>
                <w:sz w:val="24"/>
              </w:rPr>
              <w:t xml:space="preserve"> </w:t>
            </w:r>
            <w:r>
              <w:rPr>
                <w:b/>
                <w:spacing w:val="-2"/>
                <w:sz w:val="24"/>
              </w:rPr>
              <w:t>подготовка)</w:t>
            </w:r>
          </w:p>
          <w:p w:rsidR="00343CC4" w:rsidRDefault="00487E66">
            <w:pPr>
              <w:pStyle w:val="TableParagraph"/>
              <w:spacing w:line="276" w:lineRule="exact"/>
              <w:ind w:left="108" w:right="170"/>
              <w:rPr>
                <w:sz w:val="24"/>
              </w:rPr>
            </w:pPr>
            <w:r>
              <w:rPr>
                <w:sz w:val="24"/>
              </w:rPr>
              <w:t>Построение</w:t>
            </w:r>
            <w:r>
              <w:rPr>
                <w:spacing w:val="-6"/>
                <w:sz w:val="24"/>
              </w:rPr>
              <w:t xml:space="preserve"> </w:t>
            </w:r>
            <w:r>
              <w:rPr>
                <w:sz w:val="24"/>
              </w:rPr>
              <w:t>векторных</w:t>
            </w:r>
            <w:r>
              <w:rPr>
                <w:spacing w:val="-7"/>
                <w:sz w:val="24"/>
              </w:rPr>
              <w:t xml:space="preserve"> </w:t>
            </w:r>
            <w:r>
              <w:rPr>
                <w:sz w:val="24"/>
              </w:rPr>
              <w:t>диаграмм</w:t>
            </w:r>
            <w:r>
              <w:rPr>
                <w:spacing w:val="-8"/>
                <w:sz w:val="24"/>
              </w:rPr>
              <w:t xml:space="preserve"> </w:t>
            </w:r>
            <w:r>
              <w:rPr>
                <w:sz w:val="24"/>
              </w:rPr>
              <w:t>в</w:t>
            </w:r>
            <w:r>
              <w:rPr>
                <w:spacing w:val="-7"/>
                <w:sz w:val="24"/>
              </w:rPr>
              <w:t xml:space="preserve"> </w:t>
            </w:r>
            <w:r>
              <w:rPr>
                <w:sz w:val="24"/>
              </w:rPr>
              <w:t>цепях</w:t>
            </w:r>
            <w:r>
              <w:rPr>
                <w:spacing w:val="-3"/>
                <w:sz w:val="24"/>
              </w:rPr>
              <w:t xml:space="preserve"> </w:t>
            </w:r>
            <w:r>
              <w:rPr>
                <w:sz w:val="24"/>
              </w:rPr>
              <w:t>переменного</w:t>
            </w:r>
            <w:r>
              <w:rPr>
                <w:spacing w:val="-6"/>
                <w:sz w:val="24"/>
              </w:rPr>
              <w:t xml:space="preserve"> </w:t>
            </w:r>
            <w:r>
              <w:rPr>
                <w:sz w:val="24"/>
              </w:rPr>
              <w:t>тока с активным, индуктивным и емкостным сопротивлением</w:t>
            </w:r>
          </w:p>
        </w:tc>
        <w:tc>
          <w:tcPr>
            <w:tcW w:w="2695" w:type="dxa"/>
          </w:tcPr>
          <w:p w:rsidR="00343CC4" w:rsidRDefault="00487E66">
            <w:pPr>
              <w:pStyle w:val="TableParagraph"/>
              <w:spacing w:before="268"/>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0" w:lineRule="exact"/>
              <w:ind w:left="108"/>
              <w:rPr>
                <w:b/>
                <w:sz w:val="24"/>
              </w:rPr>
            </w:pPr>
            <w:r>
              <w:rPr>
                <w:b/>
                <w:sz w:val="24"/>
              </w:rPr>
              <w:t>Практическое</w:t>
            </w:r>
            <w:r>
              <w:rPr>
                <w:b/>
                <w:spacing w:val="-5"/>
                <w:sz w:val="24"/>
              </w:rPr>
              <w:t xml:space="preserve"> </w:t>
            </w:r>
            <w:r>
              <w:rPr>
                <w:b/>
                <w:sz w:val="24"/>
              </w:rPr>
              <w:t>занятие.</w:t>
            </w:r>
            <w:r>
              <w:rPr>
                <w:b/>
                <w:spacing w:val="-6"/>
                <w:sz w:val="24"/>
              </w:rPr>
              <w:t xml:space="preserve"> </w:t>
            </w:r>
            <w:r>
              <w:rPr>
                <w:b/>
                <w:sz w:val="24"/>
              </w:rPr>
              <w:t>(Практическая</w:t>
            </w:r>
            <w:r>
              <w:rPr>
                <w:b/>
                <w:spacing w:val="-4"/>
                <w:sz w:val="24"/>
              </w:rPr>
              <w:t xml:space="preserve"> </w:t>
            </w:r>
            <w:r>
              <w:rPr>
                <w:b/>
                <w:spacing w:val="-2"/>
                <w:sz w:val="24"/>
              </w:rPr>
              <w:t>подготовка)</w:t>
            </w:r>
          </w:p>
          <w:p w:rsidR="00343CC4" w:rsidRDefault="00487E66">
            <w:pPr>
              <w:pStyle w:val="TableParagraph"/>
              <w:spacing w:line="261" w:lineRule="exact"/>
              <w:ind w:left="108"/>
              <w:rPr>
                <w:sz w:val="24"/>
              </w:rPr>
            </w:pPr>
            <w:r>
              <w:rPr>
                <w:sz w:val="24"/>
              </w:rPr>
              <w:t>Расчет</w:t>
            </w:r>
            <w:r>
              <w:rPr>
                <w:spacing w:val="-4"/>
                <w:sz w:val="24"/>
              </w:rPr>
              <w:t xml:space="preserve"> </w:t>
            </w:r>
            <w:r>
              <w:rPr>
                <w:sz w:val="24"/>
              </w:rPr>
              <w:t>симметричных</w:t>
            </w:r>
            <w:r>
              <w:rPr>
                <w:spacing w:val="-4"/>
                <w:sz w:val="24"/>
              </w:rPr>
              <w:t xml:space="preserve"> </w:t>
            </w:r>
            <w:r>
              <w:rPr>
                <w:sz w:val="24"/>
              </w:rPr>
              <w:t>трехфазных</w:t>
            </w:r>
            <w:r>
              <w:rPr>
                <w:spacing w:val="-3"/>
                <w:sz w:val="24"/>
              </w:rPr>
              <w:t xml:space="preserve"> </w:t>
            </w:r>
            <w:r>
              <w:rPr>
                <w:spacing w:val="-4"/>
                <w:sz w:val="24"/>
              </w:rPr>
              <w:t>цепей</w:t>
            </w:r>
          </w:p>
        </w:tc>
        <w:tc>
          <w:tcPr>
            <w:tcW w:w="2695" w:type="dxa"/>
          </w:tcPr>
          <w:p w:rsidR="00343CC4" w:rsidRDefault="00487E66">
            <w:pPr>
              <w:pStyle w:val="TableParagraph"/>
              <w:spacing w:before="131"/>
              <w:ind w:left="108"/>
              <w:rPr>
                <w:sz w:val="24"/>
              </w:rPr>
            </w:pPr>
            <w:r>
              <w:rPr>
                <w:spacing w:val="-10"/>
                <w:sz w:val="24"/>
              </w:rPr>
              <w:t>2</w:t>
            </w:r>
          </w:p>
        </w:tc>
        <w:tc>
          <w:tcPr>
            <w:tcW w:w="2642" w:type="dxa"/>
            <w:vMerge/>
            <w:tcBorders>
              <w:top w:val="nil"/>
            </w:tcBorders>
          </w:tcPr>
          <w:p w:rsidR="00343CC4" w:rsidRDefault="00343CC4">
            <w:pPr>
              <w:rPr>
                <w:sz w:val="2"/>
                <w:szCs w:val="2"/>
              </w:rPr>
            </w:pPr>
          </w:p>
        </w:tc>
      </w:tr>
      <w:tr w:rsidR="00343CC4">
        <w:trPr>
          <w:trHeight w:val="1096"/>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37" w:lineRule="auto"/>
              <w:ind w:left="108" w:right="650" w:hanging="1"/>
              <w:rPr>
                <w:sz w:val="24"/>
              </w:rPr>
            </w:pPr>
            <w:r>
              <w:rPr>
                <w:b/>
              </w:rPr>
              <w:t xml:space="preserve">В том числе самостоятельная работа обучающихся </w:t>
            </w:r>
            <w:r>
              <w:rPr>
                <w:sz w:val="24"/>
              </w:rPr>
              <w:t>Вихревые токи. Резонанс напряжение. Резонанс токов. Способы повышения коэффициента мощности. Цепи с индуктивно связанными элементами.</w:t>
            </w:r>
          </w:p>
        </w:tc>
        <w:tc>
          <w:tcPr>
            <w:tcW w:w="2695" w:type="dxa"/>
          </w:tcPr>
          <w:p w:rsidR="00343CC4" w:rsidRDefault="00343CC4">
            <w:pPr>
              <w:pStyle w:val="TableParagraph"/>
              <w:spacing w:before="131"/>
              <w:rPr>
                <w:b/>
                <w:sz w:val="24"/>
              </w:rPr>
            </w:pPr>
          </w:p>
          <w:p w:rsidR="00343CC4" w:rsidRDefault="00487E66">
            <w:pPr>
              <w:pStyle w:val="TableParagraph"/>
              <w:ind w:left="108"/>
              <w:rPr>
                <w:b/>
                <w:sz w:val="24"/>
              </w:rPr>
            </w:pPr>
            <w:r>
              <w:rPr>
                <w:b/>
                <w:spacing w:val="-10"/>
                <w:sz w:val="24"/>
              </w:rPr>
              <w:t>2</w:t>
            </w:r>
          </w:p>
        </w:tc>
        <w:tc>
          <w:tcPr>
            <w:tcW w:w="2642" w:type="dxa"/>
            <w:vMerge/>
            <w:tcBorders>
              <w:top w:val="nil"/>
            </w:tcBorders>
          </w:tcPr>
          <w:p w:rsidR="00343CC4" w:rsidRDefault="00343CC4">
            <w:pPr>
              <w:rPr>
                <w:sz w:val="2"/>
                <w:szCs w:val="2"/>
              </w:rPr>
            </w:pPr>
          </w:p>
        </w:tc>
      </w:tr>
      <w:tr w:rsidR="00343CC4">
        <w:trPr>
          <w:trHeight w:val="326"/>
        </w:trPr>
        <w:tc>
          <w:tcPr>
            <w:tcW w:w="9635" w:type="dxa"/>
            <w:gridSpan w:val="2"/>
          </w:tcPr>
          <w:p w:rsidR="00343CC4" w:rsidRDefault="00487E66">
            <w:pPr>
              <w:pStyle w:val="TableParagraph"/>
              <w:spacing w:line="273" w:lineRule="exact"/>
              <w:ind w:left="110"/>
              <w:rPr>
                <w:b/>
                <w:sz w:val="24"/>
              </w:rPr>
            </w:pPr>
            <w:r>
              <w:rPr>
                <w:b/>
                <w:sz w:val="24"/>
              </w:rPr>
              <w:t>Раздел</w:t>
            </w:r>
            <w:r>
              <w:rPr>
                <w:b/>
                <w:spacing w:val="-3"/>
                <w:sz w:val="24"/>
              </w:rPr>
              <w:t xml:space="preserve"> </w:t>
            </w:r>
            <w:r>
              <w:rPr>
                <w:b/>
                <w:sz w:val="24"/>
              </w:rPr>
              <w:t>2.</w:t>
            </w:r>
            <w:r>
              <w:rPr>
                <w:b/>
                <w:spacing w:val="-4"/>
                <w:sz w:val="24"/>
              </w:rPr>
              <w:t xml:space="preserve"> </w:t>
            </w:r>
            <w:r>
              <w:rPr>
                <w:b/>
                <w:sz w:val="24"/>
              </w:rPr>
              <w:t>Электротехнические</w:t>
            </w:r>
            <w:r>
              <w:rPr>
                <w:b/>
                <w:spacing w:val="-2"/>
                <w:sz w:val="24"/>
              </w:rPr>
              <w:t xml:space="preserve"> устройства</w:t>
            </w:r>
          </w:p>
        </w:tc>
        <w:tc>
          <w:tcPr>
            <w:tcW w:w="2695" w:type="dxa"/>
          </w:tcPr>
          <w:p w:rsidR="00343CC4" w:rsidRDefault="00487E66">
            <w:pPr>
              <w:pStyle w:val="TableParagraph"/>
              <w:spacing w:before="23"/>
              <w:ind w:left="108"/>
              <w:rPr>
                <w:b/>
                <w:sz w:val="24"/>
              </w:rPr>
            </w:pPr>
            <w:r>
              <w:rPr>
                <w:b/>
                <w:spacing w:val="-2"/>
                <w:sz w:val="24"/>
              </w:rPr>
              <w:t>23/14</w:t>
            </w:r>
          </w:p>
        </w:tc>
        <w:tc>
          <w:tcPr>
            <w:tcW w:w="2642" w:type="dxa"/>
          </w:tcPr>
          <w:p w:rsidR="00343CC4" w:rsidRDefault="00343CC4">
            <w:pPr>
              <w:pStyle w:val="TableParagraph"/>
            </w:pPr>
          </w:p>
        </w:tc>
      </w:tr>
      <w:tr w:rsidR="00343CC4">
        <w:trPr>
          <w:trHeight w:val="340"/>
        </w:trPr>
        <w:tc>
          <w:tcPr>
            <w:tcW w:w="3182" w:type="dxa"/>
            <w:vMerge w:val="restart"/>
          </w:tcPr>
          <w:p w:rsidR="00343CC4" w:rsidRDefault="00487E66">
            <w:pPr>
              <w:pStyle w:val="TableParagraph"/>
              <w:ind w:left="110" w:right="474"/>
              <w:rPr>
                <w:b/>
                <w:sz w:val="24"/>
              </w:rPr>
            </w:pPr>
            <w:r>
              <w:rPr>
                <w:b/>
                <w:sz w:val="24"/>
              </w:rPr>
              <w:t xml:space="preserve">Тема 2.1. </w:t>
            </w:r>
            <w:r>
              <w:rPr>
                <w:b/>
                <w:spacing w:val="-2"/>
                <w:sz w:val="24"/>
              </w:rPr>
              <w:t xml:space="preserve">Электрические </w:t>
            </w:r>
            <w:r>
              <w:rPr>
                <w:b/>
                <w:sz w:val="24"/>
              </w:rPr>
              <w:t xml:space="preserve">измерения и </w:t>
            </w:r>
            <w:r>
              <w:rPr>
                <w:b/>
                <w:spacing w:val="-2"/>
                <w:sz w:val="24"/>
              </w:rPr>
              <w:t>электроизмерительные приборы</w:t>
            </w:r>
          </w:p>
        </w:tc>
        <w:tc>
          <w:tcPr>
            <w:tcW w:w="6453" w:type="dxa"/>
          </w:tcPr>
          <w:p w:rsidR="00343CC4" w:rsidRDefault="00487E66">
            <w:pPr>
              <w:pStyle w:val="TableParagraph"/>
              <w:spacing w:line="275" w:lineRule="exact"/>
              <w:ind w:left="108"/>
              <w:rPr>
                <w:b/>
                <w:sz w:val="24"/>
              </w:rPr>
            </w:pPr>
            <w:r>
              <w:rPr>
                <w:b/>
                <w:spacing w:val="-2"/>
                <w:sz w:val="24"/>
              </w:rPr>
              <w:t>Содержание</w:t>
            </w:r>
          </w:p>
        </w:tc>
        <w:tc>
          <w:tcPr>
            <w:tcW w:w="2695" w:type="dxa"/>
          </w:tcPr>
          <w:p w:rsidR="00343CC4" w:rsidRDefault="00487E66">
            <w:pPr>
              <w:pStyle w:val="TableParagraph"/>
              <w:spacing w:before="30"/>
              <w:ind w:left="108"/>
              <w:rPr>
                <w:b/>
                <w:sz w:val="24"/>
              </w:rPr>
            </w:pPr>
            <w:r>
              <w:rPr>
                <w:b/>
                <w:spacing w:val="-5"/>
                <w:sz w:val="24"/>
              </w:rPr>
              <w:t>8/6</w:t>
            </w:r>
          </w:p>
        </w:tc>
        <w:tc>
          <w:tcPr>
            <w:tcW w:w="2642" w:type="dxa"/>
            <w:vMerge w:val="restart"/>
          </w:tcPr>
          <w:p w:rsidR="00343CC4" w:rsidRDefault="00487E66">
            <w:pPr>
              <w:pStyle w:val="TableParagraph"/>
              <w:spacing w:line="270" w:lineRule="exact"/>
              <w:ind w:left="119" w:right="105"/>
              <w:jc w:val="center"/>
              <w:rPr>
                <w:sz w:val="24"/>
              </w:rPr>
            </w:pPr>
            <w:r>
              <w:rPr>
                <w:sz w:val="24"/>
              </w:rPr>
              <w:t>ОК</w:t>
            </w:r>
            <w:r>
              <w:rPr>
                <w:spacing w:val="-1"/>
                <w:sz w:val="24"/>
              </w:rPr>
              <w:t xml:space="preserve"> </w:t>
            </w:r>
            <w:r>
              <w:rPr>
                <w:sz w:val="24"/>
              </w:rPr>
              <w:t>01-</w:t>
            </w:r>
            <w:r>
              <w:rPr>
                <w:spacing w:val="-5"/>
                <w:sz w:val="24"/>
              </w:rPr>
              <w:t>07,</w:t>
            </w:r>
          </w:p>
          <w:p w:rsidR="00343CC4" w:rsidRDefault="00487E66">
            <w:pPr>
              <w:pStyle w:val="TableParagraph"/>
              <w:ind w:left="119" w:right="105"/>
              <w:jc w:val="center"/>
              <w:rPr>
                <w:sz w:val="24"/>
              </w:rPr>
            </w:pPr>
            <w:r>
              <w:rPr>
                <w:sz w:val="24"/>
              </w:rPr>
              <w:t xml:space="preserve">ОК </w:t>
            </w:r>
            <w:r>
              <w:rPr>
                <w:spacing w:val="-5"/>
                <w:sz w:val="24"/>
              </w:rPr>
              <w:t>09</w:t>
            </w: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68" w:lineRule="exact"/>
              <w:ind w:left="108"/>
              <w:rPr>
                <w:sz w:val="24"/>
              </w:rPr>
            </w:pPr>
            <w:r>
              <w:rPr>
                <w:b/>
                <w:sz w:val="24"/>
              </w:rPr>
              <w:t>1.</w:t>
            </w:r>
            <w:r>
              <w:rPr>
                <w:b/>
                <w:spacing w:val="-3"/>
                <w:sz w:val="24"/>
              </w:rPr>
              <w:t xml:space="preserve"> </w:t>
            </w:r>
            <w:r>
              <w:rPr>
                <w:sz w:val="24"/>
              </w:rPr>
              <w:t>Электрические</w:t>
            </w:r>
            <w:r>
              <w:rPr>
                <w:spacing w:val="-2"/>
                <w:sz w:val="24"/>
              </w:rPr>
              <w:t xml:space="preserve"> </w:t>
            </w:r>
            <w:r>
              <w:rPr>
                <w:sz w:val="24"/>
              </w:rPr>
              <w:t>измерения:</w:t>
            </w:r>
            <w:r>
              <w:rPr>
                <w:spacing w:val="-2"/>
                <w:sz w:val="24"/>
              </w:rPr>
              <w:t xml:space="preserve"> </w:t>
            </w:r>
            <w:r>
              <w:rPr>
                <w:sz w:val="24"/>
              </w:rPr>
              <w:t>понятие,</w:t>
            </w:r>
            <w:r>
              <w:rPr>
                <w:spacing w:val="-3"/>
                <w:sz w:val="24"/>
              </w:rPr>
              <w:t xml:space="preserve"> </w:t>
            </w:r>
            <w:r>
              <w:rPr>
                <w:sz w:val="24"/>
              </w:rPr>
              <w:t>виды,</w:t>
            </w:r>
            <w:r>
              <w:rPr>
                <w:spacing w:val="-2"/>
                <w:sz w:val="24"/>
              </w:rPr>
              <w:t xml:space="preserve"> методы,</w:t>
            </w:r>
          </w:p>
          <w:p w:rsidR="00343CC4" w:rsidRDefault="00487E66">
            <w:pPr>
              <w:pStyle w:val="TableParagraph"/>
              <w:spacing w:line="264" w:lineRule="exact"/>
              <w:ind w:left="108"/>
              <w:rPr>
                <w:sz w:val="24"/>
              </w:rPr>
            </w:pPr>
            <w:r>
              <w:rPr>
                <w:sz w:val="24"/>
              </w:rPr>
              <w:t>погрешности,</w:t>
            </w:r>
            <w:r>
              <w:rPr>
                <w:spacing w:val="-6"/>
                <w:sz w:val="24"/>
              </w:rPr>
              <w:t xml:space="preserve"> </w:t>
            </w:r>
            <w:r>
              <w:rPr>
                <w:sz w:val="24"/>
              </w:rPr>
              <w:t>расширение</w:t>
            </w:r>
            <w:r>
              <w:rPr>
                <w:spacing w:val="-5"/>
                <w:sz w:val="24"/>
              </w:rPr>
              <w:t xml:space="preserve"> </w:t>
            </w:r>
            <w:r>
              <w:rPr>
                <w:sz w:val="24"/>
              </w:rPr>
              <w:t>пределов</w:t>
            </w:r>
            <w:r>
              <w:rPr>
                <w:spacing w:val="-6"/>
                <w:sz w:val="24"/>
              </w:rPr>
              <w:t xml:space="preserve"> </w:t>
            </w:r>
            <w:r>
              <w:rPr>
                <w:spacing w:val="-2"/>
                <w:sz w:val="24"/>
              </w:rPr>
              <w:t>измерения</w:t>
            </w:r>
          </w:p>
        </w:tc>
        <w:tc>
          <w:tcPr>
            <w:tcW w:w="2695" w:type="dxa"/>
          </w:tcPr>
          <w:p w:rsidR="00343CC4" w:rsidRDefault="00487E66">
            <w:pPr>
              <w:pStyle w:val="TableParagraph"/>
              <w:spacing w:before="131"/>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2207"/>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Pr>
                <w:sz w:val="24"/>
              </w:rPr>
            </w:pPr>
            <w:r>
              <w:rPr>
                <w:b/>
                <w:sz w:val="24"/>
              </w:rPr>
              <w:t>2.</w:t>
            </w:r>
            <w:r>
              <w:rPr>
                <w:b/>
                <w:spacing w:val="-9"/>
                <w:sz w:val="24"/>
              </w:rPr>
              <w:t xml:space="preserve"> </w:t>
            </w:r>
            <w:r>
              <w:rPr>
                <w:sz w:val="24"/>
              </w:rPr>
              <w:t>Электроизмерительные</w:t>
            </w:r>
            <w:r>
              <w:rPr>
                <w:spacing w:val="-11"/>
                <w:sz w:val="24"/>
              </w:rPr>
              <w:t xml:space="preserve"> </w:t>
            </w:r>
            <w:r>
              <w:rPr>
                <w:sz w:val="24"/>
              </w:rPr>
              <w:t>приборы:</w:t>
            </w:r>
            <w:r>
              <w:rPr>
                <w:spacing w:val="-9"/>
                <w:sz w:val="24"/>
              </w:rPr>
              <w:t xml:space="preserve"> </w:t>
            </w:r>
            <w:r>
              <w:rPr>
                <w:sz w:val="24"/>
              </w:rPr>
              <w:t>классификация,</w:t>
            </w:r>
            <w:r>
              <w:rPr>
                <w:spacing w:val="-9"/>
                <w:sz w:val="24"/>
              </w:rPr>
              <w:t xml:space="preserve"> </w:t>
            </w:r>
            <w:r>
              <w:rPr>
                <w:sz w:val="24"/>
              </w:rPr>
              <w:t>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вибрационная; устройство, принцип действия, правила включения в электрическую цепь постоянного и</w:t>
            </w:r>
          </w:p>
          <w:p w:rsidR="00343CC4" w:rsidRDefault="00487E66">
            <w:pPr>
              <w:pStyle w:val="TableParagraph"/>
              <w:spacing w:line="261" w:lineRule="exact"/>
              <w:ind w:left="108"/>
              <w:rPr>
                <w:sz w:val="24"/>
              </w:rPr>
            </w:pPr>
            <w:r>
              <w:rPr>
                <w:sz w:val="24"/>
              </w:rPr>
              <w:t>переменного</w:t>
            </w:r>
            <w:r>
              <w:rPr>
                <w:spacing w:val="-5"/>
                <w:sz w:val="24"/>
              </w:rPr>
              <w:t xml:space="preserve"> </w:t>
            </w:r>
            <w:r>
              <w:rPr>
                <w:spacing w:val="-4"/>
                <w:sz w:val="24"/>
              </w:rPr>
              <w:t>тока</w:t>
            </w:r>
          </w:p>
        </w:tc>
        <w:tc>
          <w:tcPr>
            <w:tcW w:w="2695" w:type="dxa"/>
          </w:tcPr>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spacing w:before="131"/>
              <w:rPr>
                <w:b/>
                <w:sz w:val="24"/>
              </w:rPr>
            </w:pPr>
          </w:p>
          <w:p w:rsidR="00343CC4" w:rsidRDefault="00487E66">
            <w:pPr>
              <w:pStyle w:val="TableParagraph"/>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340"/>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5"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before="30"/>
              <w:ind w:left="108"/>
              <w:rPr>
                <w:b/>
                <w:sz w:val="24"/>
              </w:rPr>
            </w:pPr>
            <w:r>
              <w:rPr>
                <w:b/>
                <w:spacing w:val="-5"/>
                <w:sz w:val="24"/>
              </w:rPr>
              <w:t>6/6</w:t>
            </w:r>
          </w:p>
        </w:tc>
        <w:tc>
          <w:tcPr>
            <w:tcW w:w="2642" w:type="dxa"/>
            <w:vMerge/>
            <w:tcBorders>
              <w:top w:val="nil"/>
            </w:tcBorders>
          </w:tcPr>
          <w:p w:rsidR="00343CC4" w:rsidRDefault="00343CC4">
            <w:pPr>
              <w:rPr>
                <w:sz w:val="2"/>
                <w:szCs w:val="2"/>
              </w:rPr>
            </w:pPr>
          </w:p>
        </w:tc>
      </w:tr>
      <w:tr w:rsidR="00343CC4">
        <w:trPr>
          <w:trHeight w:val="92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37" w:lineRule="auto"/>
              <w:ind w:left="108" w:right="117"/>
              <w:rPr>
                <w:sz w:val="24"/>
              </w:rPr>
            </w:pPr>
            <w:r>
              <w:rPr>
                <w:b/>
                <w:sz w:val="24"/>
              </w:rPr>
              <w:t>Лабораторная</w:t>
            </w:r>
            <w:r>
              <w:rPr>
                <w:b/>
                <w:spacing w:val="-14"/>
                <w:sz w:val="24"/>
              </w:rPr>
              <w:t xml:space="preserve"> </w:t>
            </w:r>
            <w:r>
              <w:rPr>
                <w:b/>
                <w:sz w:val="24"/>
              </w:rPr>
              <w:t>работа</w:t>
            </w:r>
            <w:r>
              <w:rPr>
                <w:b/>
                <w:spacing w:val="-14"/>
                <w:sz w:val="24"/>
              </w:rPr>
              <w:t xml:space="preserve"> </w:t>
            </w:r>
            <w:r>
              <w:rPr>
                <w:b/>
                <w:sz w:val="24"/>
              </w:rPr>
              <w:t>(Практическая</w:t>
            </w:r>
            <w:r>
              <w:rPr>
                <w:b/>
                <w:spacing w:val="-11"/>
                <w:sz w:val="24"/>
              </w:rPr>
              <w:t xml:space="preserve"> </w:t>
            </w:r>
            <w:r>
              <w:rPr>
                <w:b/>
                <w:sz w:val="24"/>
              </w:rPr>
              <w:t xml:space="preserve">подготовка) </w:t>
            </w:r>
            <w:r>
              <w:rPr>
                <w:sz w:val="24"/>
              </w:rPr>
              <w:t xml:space="preserve">Измерение сопротивления методом амперметра и </w:t>
            </w:r>
            <w:r>
              <w:rPr>
                <w:spacing w:val="-2"/>
                <w:sz w:val="24"/>
              </w:rPr>
              <w:t>вольтметра</w:t>
            </w:r>
          </w:p>
        </w:tc>
        <w:tc>
          <w:tcPr>
            <w:tcW w:w="2695" w:type="dxa"/>
          </w:tcPr>
          <w:p w:rsidR="00343CC4" w:rsidRDefault="00343CC4">
            <w:pPr>
              <w:pStyle w:val="TableParagraph"/>
              <w:spacing w:before="39"/>
              <w:rPr>
                <w:b/>
                <w:sz w:val="24"/>
              </w:rPr>
            </w:pPr>
          </w:p>
          <w:p w:rsidR="00343CC4" w:rsidRDefault="00487E66">
            <w:pPr>
              <w:pStyle w:val="TableParagraph"/>
              <w:spacing w:before="1"/>
              <w:ind w:left="108"/>
              <w:rPr>
                <w:sz w:val="24"/>
              </w:rPr>
            </w:pPr>
            <w:r>
              <w:rPr>
                <w:spacing w:val="-10"/>
                <w:sz w:val="24"/>
              </w:rPr>
              <w:t>2</w:t>
            </w:r>
          </w:p>
        </w:tc>
        <w:tc>
          <w:tcPr>
            <w:tcW w:w="2642" w:type="dxa"/>
            <w:vMerge/>
            <w:tcBorders>
              <w:top w:val="nil"/>
            </w:tcBorders>
          </w:tcPr>
          <w:p w:rsidR="00343CC4" w:rsidRDefault="00343CC4">
            <w:pPr>
              <w:rPr>
                <w:sz w:val="2"/>
                <w:szCs w:val="2"/>
              </w:rPr>
            </w:pPr>
          </w:p>
        </w:tc>
      </w:tr>
      <w:tr w:rsidR="00343CC4">
        <w:trPr>
          <w:trHeight w:val="554"/>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6" w:lineRule="exact"/>
              <w:ind w:left="108"/>
              <w:rPr>
                <w:b/>
                <w:sz w:val="24"/>
              </w:rPr>
            </w:pPr>
            <w:r>
              <w:rPr>
                <w:b/>
                <w:sz w:val="24"/>
              </w:rPr>
              <w:t>Лабораторная</w:t>
            </w:r>
            <w:r>
              <w:rPr>
                <w:b/>
                <w:spacing w:val="-14"/>
                <w:sz w:val="24"/>
              </w:rPr>
              <w:t xml:space="preserve"> </w:t>
            </w:r>
            <w:r>
              <w:rPr>
                <w:b/>
                <w:sz w:val="24"/>
              </w:rPr>
              <w:t>работа</w:t>
            </w:r>
            <w:r>
              <w:rPr>
                <w:b/>
                <w:spacing w:val="-14"/>
                <w:sz w:val="24"/>
              </w:rPr>
              <w:t xml:space="preserve"> </w:t>
            </w:r>
            <w:r>
              <w:rPr>
                <w:b/>
                <w:sz w:val="24"/>
              </w:rPr>
              <w:t>(Практическая</w:t>
            </w:r>
            <w:r>
              <w:rPr>
                <w:b/>
                <w:spacing w:val="-11"/>
                <w:sz w:val="24"/>
              </w:rPr>
              <w:t xml:space="preserve"> </w:t>
            </w:r>
            <w:r>
              <w:rPr>
                <w:b/>
                <w:sz w:val="24"/>
              </w:rPr>
              <w:t>подготовка) Измерение мощности</w:t>
            </w:r>
          </w:p>
        </w:tc>
        <w:tc>
          <w:tcPr>
            <w:tcW w:w="2695" w:type="dxa"/>
          </w:tcPr>
          <w:p w:rsidR="00343CC4" w:rsidRDefault="00487E66">
            <w:pPr>
              <w:pStyle w:val="TableParagraph"/>
              <w:spacing w:before="131"/>
              <w:ind w:left="108"/>
              <w:rPr>
                <w:sz w:val="24"/>
              </w:rPr>
            </w:pPr>
            <w:r>
              <w:rPr>
                <w:spacing w:val="-10"/>
                <w:sz w:val="24"/>
              </w:rPr>
              <w:t>2</w:t>
            </w:r>
          </w:p>
        </w:tc>
        <w:tc>
          <w:tcPr>
            <w:tcW w:w="2642"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15"/>
          <w:footerReference w:type="default" r:id="rId216"/>
          <w:pgSz w:w="16840" w:h="11910" w:orient="landscape"/>
          <w:pgMar w:top="1400" w:right="708" w:bottom="1460" w:left="992" w:header="749" w:footer="1265"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2"/>
        <w:gridCol w:w="6453"/>
        <w:gridCol w:w="2695"/>
        <w:gridCol w:w="2642"/>
      </w:tblGrid>
      <w:tr w:rsidR="00343CC4">
        <w:trPr>
          <w:trHeight w:val="1103"/>
        </w:trPr>
        <w:tc>
          <w:tcPr>
            <w:tcW w:w="3182" w:type="dxa"/>
          </w:tcPr>
          <w:p w:rsidR="00343CC4" w:rsidRDefault="00343CC4">
            <w:pPr>
              <w:pStyle w:val="TableParagraph"/>
              <w:rPr>
                <w:sz w:val="24"/>
              </w:rPr>
            </w:pPr>
          </w:p>
        </w:tc>
        <w:tc>
          <w:tcPr>
            <w:tcW w:w="6453" w:type="dxa"/>
          </w:tcPr>
          <w:p w:rsidR="00343CC4" w:rsidRDefault="00487E66">
            <w:pPr>
              <w:pStyle w:val="TableParagraph"/>
              <w:spacing w:line="237" w:lineRule="auto"/>
              <w:ind w:left="108" w:right="117"/>
              <w:rPr>
                <w:sz w:val="24"/>
              </w:rPr>
            </w:pPr>
            <w:r>
              <w:rPr>
                <w:b/>
                <w:sz w:val="24"/>
              </w:rPr>
              <w:t>Практическое</w:t>
            </w:r>
            <w:r>
              <w:rPr>
                <w:b/>
                <w:spacing w:val="-12"/>
                <w:sz w:val="24"/>
              </w:rPr>
              <w:t xml:space="preserve"> </w:t>
            </w:r>
            <w:r>
              <w:rPr>
                <w:b/>
                <w:sz w:val="24"/>
              </w:rPr>
              <w:t>занятие.</w:t>
            </w:r>
            <w:r>
              <w:rPr>
                <w:b/>
                <w:spacing w:val="-12"/>
                <w:sz w:val="24"/>
              </w:rPr>
              <w:t xml:space="preserve"> </w:t>
            </w:r>
            <w:r>
              <w:rPr>
                <w:b/>
                <w:sz w:val="24"/>
              </w:rPr>
              <w:t>(Практическая</w:t>
            </w:r>
            <w:r>
              <w:rPr>
                <w:b/>
                <w:spacing w:val="-12"/>
                <w:sz w:val="24"/>
              </w:rPr>
              <w:t xml:space="preserve"> </w:t>
            </w:r>
            <w:r>
              <w:rPr>
                <w:b/>
                <w:sz w:val="24"/>
              </w:rPr>
              <w:t xml:space="preserve">подготовка) </w:t>
            </w:r>
            <w:r>
              <w:rPr>
                <w:sz w:val="24"/>
              </w:rPr>
              <w:t>Определение основных характеристик электроизмерительных приборов по условным</w:t>
            </w:r>
          </w:p>
          <w:p w:rsidR="00343CC4" w:rsidRDefault="00487E66">
            <w:pPr>
              <w:pStyle w:val="TableParagraph"/>
              <w:spacing w:line="264" w:lineRule="exact"/>
              <w:ind w:left="108"/>
              <w:rPr>
                <w:sz w:val="24"/>
              </w:rPr>
            </w:pPr>
            <w:r>
              <w:rPr>
                <w:sz w:val="24"/>
              </w:rPr>
              <w:t>обозначениям</w:t>
            </w:r>
            <w:r>
              <w:rPr>
                <w:spacing w:val="-1"/>
                <w:sz w:val="24"/>
              </w:rPr>
              <w:t xml:space="preserve"> </w:t>
            </w:r>
            <w:r>
              <w:rPr>
                <w:sz w:val="24"/>
              </w:rPr>
              <w:t>на</w:t>
            </w:r>
            <w:r>
              <w:rPr>
                <w:spacing w:val="-1"/>
                <w:sz w:val="24"/>
              </w:rPr>
              <w:t xml:space="preserve"> </w:t>
            </w:r>
            <w:r>
              <w:rPr>
                <w:sz w:val="24"/>
              </w:rPr>
              <w:t>шкалах</w:t>
            </w:r>
            <w:r>
              <w:rPr>
                <w:spacing w:val="1"/>
                <w:sz w:val="24"/>
              </w:rPr>
              <w:t xml:space="preserve"> </w:t>
            </w:r>
            <w:r>
              <w:rPr>
                <w:spacing w:val="-2"/>
                <w:sz w:val="24"/>
              </w:rPr>
              <w:t>приборов</w:t>
            </w:r>
          </w:p>
        </w:tc>
        <w:tc>
          <w:tcPr>
            <w:tcW w:w="2695" w:type="dxa"/>
          </w:tcPr>
          <w:p w:rsidR="00343CC4" w:rsidRDefault="00343CC4">
            <w:pPr>
              <w:pStyle w:val="TableParagraph"/>
              <w:spacing w:before="128"/>
              <w:rPr>
                <w:b/>
                <w:sz w:val="24"/>
              </w:rPr>
            </w:pPr>
          </w:p>
          <w:p w:rsidR="00343CC4" w:rsidRDefault="00487E66">
            <w:pPr>
              <w:pStyle w:val="TableParagraph"/>
              <w:ind w:left="108"/>
              <w:rPr>
                <w:sz w:val="24"/>
              </w:rPr>
            </w:pPr>
            <w:r>
              <w:rPr>
                <w:spacing w:val="-10"/>
                <w:sz w:val="24"/>
              </w:rPr>
              <w:t>2</w:t>
            </w:r>
          </w:p>
        </w:tc>
        <w:tc>
          <w:tcPr>
            <w:tcW w:w="2642" w:type="dxa"/>
          </w:tcPr>
          <w:p w:rsidR="00343CC4" w:rsidRDefault="00343CC4">
            <w:pPr>
              <w:pStyle w:val="TableParagraph"/>
              <w:rPr>
                <w:sz w:val="24"/>
              </w:rPr>
            </w:pPr>
          </w:p>
        </w:tc>
      </w:tr>
      <w:tr w:rsidR="00343CC4">
        <w:trPr>
          <w:trHeight w:val="275"/>
        </w:trPr>
        <w:tc>
          <w:tcPr>
            <w:tcW w:w="3182" w:type="dxa"/>
            <w:vMerge w:val="restart"/>
          </w:tcPr>
          <w:p w:rsidR="00343CC4" w:rsidRDefault="00487E66">
            <w:pPr>
              <w:pStyle w:val="TableParagraph"/>
              <w:spacing w:line="273" w:lineRule="exact"/>
              <w:ind w:left="110"/>
              <w:rPr>
                <w:b/>
                <w:sz w:val="24"/>
              </w:rPr>
            </w:pPr>
            <w:r>
              <w:rPr>
                <w:b/>
                <w:sz w:val="24"/>
              </w:rPr>
              <w:t>Тема 2.2.</w:t>
            </w:r>
            <w:r>
              <w:rPr>
                <w:b/>
                <w:spacing w:val="-1"/>
                <w:sz w:val="24"/>
              </w:rPr>
              <w:t xml:space="preserve"> </w:t>
            </w:r>
            <w:r>
              <w:rPr>
                <w:b/>
                <w:spacing w:val="-2"/>
                <w:sz w:val="24"/>
              </w:rPr>
              <w:t>Трансформаторы</w:t>
            </w:r>
          </w:p>
        </w:tc>
        <w:tc>
          <w:tcPr>
            <w:tcW w:w="6453" w:type="dxa"/>
          </w:tcPr>
          <w:p w:rsidR="00343CC4" w:rsidRDefault="00487E66">
            <w:pPr>
              <w:pStyle w:val="TableParagraph"/>
              <w:spacing w:line="256" w:lineRule="exact"/>
              <w:ind w:left="108"/>
              <w:rPr>
                <w:b/>
                <w:sz w:val="24"/>
              </w:rPr>
            </w:pPr>
            <w:r>
              <w:rPr>
                <w:b/>
                <w:spacing w:val="-2"/>
                <w:sz w:val="24"/>
              </w:rPr>
              <w:t>Содержание</w:t>
            </w:r>
          </w:p>
        </w:tc>
        <w:tc>
          <w:tcPr>
            <w:tcW w:w="2695" w:type="dxa"/>
          </w:tcPr>
          <w:p w:rsidR="00343CC4" w:rsidRDefault="00487E66">
            <w:pPr>
              <w:pStyle w:val="TableParagraph"/>
              <w:spacing w:line="256" w:lineRule="exact"/>
              <w:ind w:left="108"/>
              <w:rPr>
                <w:b/>
                <w:sz w:val="24"/>
              </w:rPr>
            </w:pPr>
            <w:r>
              <w:rPr>
                <w:b/>
                <w:spacing w:val="-5"/>
                <w:sz w:val="24"/>
              </w:rPr>
              <w:t>3/2</w:t>
            </w:r>
          </w:p>
        </w:tc>
        <w:tc>
          <w:tcPr>
            <w:tcW w:w="2642" w:type="dxa"/>
            <w:vMerge w:val="restart"/>
          </w:tcPr>
          <w:p w:rsidR="00343CC4" w:rsidRDefault="00487E66">
            <w:pPr>
              <w:pStyle w:val="TableParagraph"/>
              <w:spacing w:line="268" w:lineRule="exact"/>
              <w:ind w:left="119" w:right="105"/>
              <w:jc w:val="center"/>
              <w:rPr>
                <w:sz w:val="24"/>
              </w:rPr>
            </w:pPr>
            <w:r>
              <w:rPr>
                <w:sz w:val="24"/>
              </w:rPr>
              <w:t>ОК</w:t>
            </w:r>
            <w:r>
              <w:rPr>
                <w:spacing w:val="-1"/>
                <w:sz w:val="24"/>
              </w:rPr>
              <w:t xml:space="preserve"> </w:t>
            </w:r>
            <w:r>
              <w:rPr>
                <w:sz w:val="24"/>
              </w:rPr>
              <w:t>01-</w:t>
            </w:r>
            <w:r>
              <w:rPr>
                <w:spacing w:val="-5"/>
                <w:sz w:val="24"/>
              </w:rPr>
              <w:t>07,</w:t>
            </w:r>
          </w:p>
          <w:p w:rsidR="00343CC4" w:rsidRDefault="00487E66">
            <w:pPr>
              <w:pStyle w:val="TableParagraph"/>
              <w:ind w:left="119" w:right="105"/>
              <w:jc w:val="center"/>
              <w:rPr>
                <w:sz w:val="24"/>
              </w:rPr>
            </w:pPr>
            <w:r>
              <w:rPr>
                <w:sz w:val="24"/>
              </w:rPr>
              <w:t xml:space="preserve">ОК </w:t>
            </w:r>
            <w:r>
              <w:rPr>
                <w:spacing w:val="-5"/>
                <w:sz w:val="24"/>
              </w:rPr>
              <w:t>09</w:t>
            </w: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68" w:lineRule="exact"/>
              <w:ind w:left="108"/>
              <w:rPr>
                <w:sz w:val="24"/>
              </w:rPr>
            </w:pPr>
            <w:r>
              <w:rPr>
                <w:b/>
                <w:sz w:val="24"/>
              </w:rPr>
              <w:t>1.</w:t>
            </w:r>
            <w:r>
              <w:rPr>
                <w:b/>
                <w:spacing w:val="-2"/>
                <w:sz w:val="24"/>
              </w:rPr>
              <w:t xml:space="preserve"> </w:t>
            </w:r>
            <w:r>
              <w:rPr>
                <w:sz w:val="24"/>
              </w:rPr>
              <w:t>Трансформаторы:</w:t>
            </w:r>
            <w:r>
              <w:rPr>
                <w:spacing w:val="-2"/>
                <w:sz w:val="24"/>
              </w:rPr>
              <w:t xml:space="preserve"> </w:t>
            </w:r>
            <w:r>
              <w:rPr>
                <w:sz w:val="24"/>
              </w:rPr>
              <w:t>типы,</w:t>
            </w:r>
            <w:r>
              <w:rPr>
                <w:spacing w:val="-2"/>
                <w:sz w:val="24"/>
              </w:rPr>
              <w:t xml:space="preserve"> </w:t>
            </w:r>
            <w:r>
              <w:rPr>
                <w:sz w:val="24"/>
              </w:rPr>
              <w:t>назначение,</w:t>
            </w:r>
            <w:r>
              <w:rPr>
                <w:spacing w:val="-1"/>
                <w:sz w:val="24"/>
              </w:rPr>
              <w:t xml:space="preserve"> </w:t>
            </w:r>
            <w:r>
              <w:rPr>
                <w:sz w:val="24"/>
              </w:rPr>
              <w:t>устройство,</w:t>
            </w:r>
            <w:r>
              <w:rPr>
                <w:spacing w:val="-2"/>
                <w:sz w:val="24"/>
              </w:rPr>
              <w:t xml:space="preserve"> принцип</w:t>
            </w:r>
          </w:p>
          <w:p w:rsidR="00343CC4" w:rsidRDefault="00487E66">
            <w:pPr>
              <w:pStyle w:val="TableParagraph"/>
              <w:spacing w:line="264" w:lineRule="exact"/>
              <w:ind w:left="108"/>
              <w:rPr>
                <w:sz w:val="24"/>
              </w:rPr>
            </w:pPr>
            <w:r>
              <w:rPr>
                <w:sz w:val="24"/>
              </w:rPr>
              <w:t>действия,</w:t>
            </w:r>
            <w:r>
              <w:rPr>
                <w:spacing w:val="-1"/>
                <w:sz w:val="24"/>
              </w:rPr>
              <w:t xml:space="preserve"> </w:t>
            </w:r>
            <w:r>
              <w:rPr>
                <w:sz w:val="24"/>
              </w:rPr>
              <w:t>режим работы, КПД, потери</w:t>
            </w:r>
            <w:r>
              <w:rPr>
                <w:spacing w:val="-1"/>
                <w:sz w:val="24"/>
              </w:rPr>
              <w:t xml:space="preserve"> </w:t>
            </w:r>
            <w:r>
              <w:rPr>
                <w:spacing w:val="-2"/>
                <w:sz w:val="24"/>
              </w:rPr>
              <w:t>энергии</w:t>
            </w:r>
          </w:p>
        </w:tc>
        <w:tc>
          <w:tcPr>
            <w:tcW w:w="2695" w:type="dxa"/>
          </w:tcPr>
          <w:p w:rsidR="00343CC4" w:rsidRDefault="00487E66">
            <w:pPr>
              <w:pStyle w:val="TableParagraph"/>
              <w:spacing w:before="131"/>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275"/>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6" w:lineRule="exact"/>
              <w:ind w:left="108"/>
              <w:rPr>
                <w:b/>
                <w:sz w:val="24"/>
              </w:rPr>
            </w:pPr>
            <w:r>
              <w:rPr>
                <w:b/>
                <w:spacing w:val="-5"/>
                <w:sz w:val="24"/>
              </w:rPr>
              <w:t>2/2</w:t>
            </w:r>
          </w:p>
        </w:tc>
        <w:tc>
          <w:tcPr>
            <w:tcW w:w="2642" w:type="dxa"/>
            <w:vMerge/>
            <w:tcBorders>
              <w:top w:val="nil"/>
            </w:tcBorders>
          </w:tcPr>
          <w:p w:rsidR="00343CC4" w:rsidRDefault="00343CC4">
            <w:pPr>
              <w:rPr>
                <w:sz w:val="2"/>
                <w:szCs w:val="2"/>
              </w:rPr>
            </w:pP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1" w:lineRule="exact"/>
              <w:ind w:left="108"/>
              <w:rPr>
                <w:b/>
                <w:sz w:val="24"/>
              </w:rPr>
            </w:pPr>
            <w:r>
              <w:rPr>
                <w:b/>
                <w:sz w:val="24"/>
              </w:rPr>
              <w:t>Практическое</w:t>
            </w:r>
            <w:r>
              <w:rPr>
                <w:b/>
                <w:spacing w:val="-7"/>
                <w:sz w:val="24"/>
              </w:rPr>
              <w:t xml:space="preserve"> </w:t>
            </w:r>
            <w:r>
              <w:rPr>
                <w:b/>
                <w:sz w:val="24"/>
              </w:rPr>
              <w:t>занятие.</w:t>
            </w:r>
            <w:r>
              <w:rPr>
                <w:b/>
                <w:spacing w:val="-5"/>
                <w:sz w:val="24"/>
              </w:rPr>
              <w:t xml:space="preserve"> </w:t>
            </w:r>
            <w:r>
              <w:rPr>
                <w:b/>
                <w:sz w:val="24"/>
              </w:rPr>
              <w:t>(Практическая</w:t>
            </w:r>
            <w:r>
              <w:rPr>
                <w:b/>
                <w:spacing w:val="-4"/>
                <w:sz w:val="24"/>
              </w:rPr>
              <w:t xml:space="preserve"> </w:t>
            </w:r>
            <w:r>
              <w:rPr>
                <w:b/>
                <w:spacing w:val="-2"/>
                <w:sz w:val="24"/>
              </w:rPr>
              <w:t>подготовка)</w:t>
            </w:r>
          </w:p>
          <w:p w:rsidR="00343CC4" w:rsidRDefault="00487E66">
            <w:pPr>
              <w:pStyle w:val="TableParagraph"/>
              <w:spacing w:line="260" w:lineRule="exact"/>
              <w:ind w:left="108"/>
              <w:rPr>
                <w:sz w:val="24"/>
              </w:rPr>
            </w:pPr>
            <w:r>
              <w:rPr>
                <w:sz w:val="24"/>
              </w:rPr>
              <w:t>Определение</w:t>
            </w:r>
            <w:r>
              <w:rPr>
                <w:spacing w:val="-2"/>
                <w:sz w:val="24"/>
              </w:rPr>
              <w:t xml:space="preserve"> </w:t>
            </w:r>
            <w:r>
              <w:rPr>
                <w:sz w:val="24"/>
              </w:rPr>
              <w:t>параметров</w:t>
            </w:r>
            <w:r>
              <w:rPr>
                <w:spacing w:val="-2"/>
                <w:sz w:val="24"/>
              </w:rPr>
              <w:t xml:space="preserve"> трансформаторов.</w:t>
            </w:r>
          </w:p>
        </w:tc>
        <w:tc>
          <w:tcPr>
            <w:tcW w:w="2695" w:type="dxa"/>
          </w:tcPr>
          <w:p w:rsidR="00343CC4" w:rsidRDefault="00487E66">
            <w:pPr>
              <w:pStyle w:val="TableParagraph"/>
              <w:spacing w:before="131"/>
              <w:ind w:left="108"/>
              <w:rPr>
                <w:sz w:val="24"/>
              </w:rPr>
            </w:pPr>
            <w:r>
              <w:rPr>
                <w:spacing w:val="-10"/>
                <w:sz w:val="24"/>
              </w:rPr>
              <w:t>2</w:t>
            </w:r>
          </w:p>
        </w:tc>
        <w:tc>
          <w:tcPr>
            <w:tcW w:w="2642" w:type="dxa"/>
            <w:vMerge/>
            <w:tcBorders>
              <w:top w:val="nil"/>
            </w:tcBorders>
          </w:tcPr>
          <w:p w:rsidR="00343CC4" w:rsidRDefault="00343CC4">
            <w:pPr>
              <w:rPr>
                <w:sz w:val="2"/>
                <w:szCs w:val="2"/>
              </w:rPr>
            </w:pPr>
          </w:p>
        </w:tc>
      </w:tr>
      <w:tr w:rsidR="00343CC4">
        <w:trPr>
          <w:trHeight w:val="277"/>
        </w:trPr>
        <w:tc>
          <w:tcPr>
            <w:tcW w:w="3182" w:type="dxa"/>
            <w:vMerge w:val="restart"/>
          </w:tcPr>
          <w:p w:rsidR="00343CC4" w:rsidRDefault="00487E66">
            <w:pPr>
              <w:pStyle w:val="TableParagraph"/>
              <w:spacing w:before="11" w:line="237" w:lineRule="auto"/>
              <w:ind w:left="110" w:right="76"/>
              <w:rPr>
                <w:b/>
                <w:sz w:val="24"/>
              </w:rPr>
            </w:pPr>
            <w:r>
              <w:rPr>
                <w:b/>
                <w:sz w:val="24"/>
              </w:rPr>
              <w:t>Тема</w:t>
            </w:r>
            <w:r>
              <w:rPr>
                <w:b/>
                <w:spacing w:val="-15"/>
                <w:sz w:val="24"/>
              </w:rPr>
              <w:t xml:space="preserve"> </w:t>
            </w:r>
            <w:r>
              <w:rPr>
                <w:b/>
                <w:sz w:val="24"/>
              </w:rPr>
              <w:t>2.3.</w:t>
            </w:r>
            <w:r>
              <w:rPr>
                <w:b/>
                <w:spacing w:val="-15"/>
                <w:sz w:val="24"/>
              </w:rPr>
              <w:t xml:space="preserve"> </w:t>
            </w:r>
            <w:r>
              <w:rPr>
                <w:b/>
                <w:sz w:val="24"/>
              </w:rPr>
              <w:t xml:space="preserve">Электрические </w:t>
            </w:r>
            <w:r>
              <w:rPr>
                <w:b/>
                <w:spacing w:val="-2"/>
                <w:sz w:val="24"/>
              </w:rPr>
              <w:t>машины</w:t>
            </w:r>
          </w:p>
        </w:tc>
        <w:tc>
          <w:tcPr>
            <w:tcW w:w="6453" w:type="dxa"/>
          </w:tcPr>
          <w:p w:rsidR="00343CC4" w:rsidRDefault="00487E66">
            <w:pPr>
              <w:pStyle w:val="TableParagraph"/>
              <w:spacing w:line="258" w:lineRule="exact"/>
              <w:ind w:left="108"/>
              <w:rPr>
                <w:b/>
                <w:sz w:val="24"/>
              </w:rPr>
            </w:pPr>
            <w:r>
              <w:rPr>
                <w:b/>
                <w:spacing w:val="-2"/>
                <w:sz w:val="24"/>
              </w:rPr>
              <w:t>Содержание</w:t>
            </w:r>
          </w:p>
        </w:tc>
        <w:tc>
          <w:tcPr>
            <w:tcW w:w="2695" w:type="dxa"/>
          </w:tcPr>
          <w:p w:rsidR="00343CC4" w:rsidRDefault="00487E66">
            <w:pPr>
              <w:pStyle w:val="TableParagraph"/>
              <w:spacing w:line="258" w:lineRule="exact"/>
              <w:ind w:left="108"/>
              <w:rPr>
                <w:b/>
                <w:sz w:val="24"/>
              </w:rPr>
            </w:pPr>
            <w:r>
              <w:rPr>
                <w:b/>
                <w:spacing w:val="-5"/>
                <w:sz w:val="24"/>
              </w:rPr>
              <w:t>8/4</w:t>
            </w:r>
          </w:p>
        </w:tc>
        <w:tc>
          <w:tcPr>
            <w:tcW w:w="2642" w:type="dxa"/>
            <w:vMerge w:val="restart"/>
          </w:tcPr>
          <w:p w:rsidR="00343CC4" w:rsidRDefault="00487E66">
            <w:pPr>
              <w:pStyle w:val="TableParagraph"/>
              <w:spacing w:line="270" w:lineRule="exact"/>
              <w:ind w:left="119" w:right="105"/>
              <w:jc w:val="center"/>
              <w:rPr>
                <w:sz w:val="24"/>
              </w:rPr>
            </w:pPr>
            <w:r>
              <w:rPr>
                <w:sz w:val="24"/>
              </w:rPr>
              <w:t>ОК</w:t>
            </w:r>
            <w:r>
              <w:rPr>
                <w:spacing w:val="-1"/>
                <w:sz w:val="24"/>
              </w:rPr>
              <w:t xml:space="preserve"> </w:t>
            </w:r>
            <w:r>
              <w:rPr>
                <w:sz w:val="24"/>
              </w:rPr>
              <w:t>01-</w:t>
            </w:r>
            <w:r>
              <w:rPr>
                <w:spacing w:val="-5"/>
                <w:sz w:val="24"/>
              </w:rPr>
              <w:t>07,</w:t>
            </w:r>
          </w:p>
          <w:p w:rsidR="00343CC4" w:rsidRDefault="00487E66">
            <w:pPr>
              <w:pStyle w:val="TableParagraph"/>
              <w:ind w:left="119" w:right="105"/>
              <w:jc w:val="center"/>
              <w:rPr>
                <w:sz w:val="24"/>
              </w:rPr>
            </w:pPr>
            <w:r>
              <w:rPr>
                <w:sz w:val="24"/>
              </w:rPr>
              <w:t xml:space="preserve">ОК </w:t>
            </w:r>
            <w:r>
              <w:rPr>
                <w:spacing w:val="-5"/>
                <w:sz w:val="24"/>
              </w:rPr>
              <w:t>09</w:t>
            </w:r>
          </w:p>
        </w:tc>
      </w:tr>
      <w:tr w:rsidR="00343CC4">
        <w:trPr>
          <w:trHeight w:val="827"/>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Pr>
                <w:sz w:val="24"/>
              </w:rPr>
            </w:pPr>
            <w:r>
              <w:rPr>
                <w:b/>
                <w:sz w:val="24"/>
              </w:rPr>
              <w:t>1.</w:t>
            </w:r>
            <w:r>
              <w:rPr>
                <w:b/>
                <w:spacing w:val="-10"/>
                <w:sz w:val="24"/>
              </w:rPr>
              <w:t xml:space="preserve"> </w:t>
            </w:r>
            <w:r>
              <w:rPr>
                <w:sz w:val="24"/>
              </w:rPr>
              <w:t>Электрические</w:t>
            </w:r>
            <w:r>
              <w:rPr>
                <w:spacing w:val="-10"/>
                <w:sz w:val="24"/>
              </w:rPr>
              <w:t xml:space="preserve"> </w:t>
            </w:r>
            <w:r>
              <w:rPr>
                <w:sz w:val="24"/>
              </w:rPr>
              <w:t>машины:</w:t>
            </w:r>
            <w:r>
              <w:rPr>
                <w:spacing w:val="-10"/>
                <w:sz w:val="24"/>
              </w:rPr>
              <w:t xml:space="preserve"> </w:t>
            </w:r>
            <w:r>
              <w:rPr>
                <w:sz w:val="24"/>
              </w:rPr>
              <w:t>назначение,</w:t>
            </w:r>
            <w:r>
              <w:rPr>
                <w:spacing w:val="-10"/>
                <w:sz w:val="24"/>
              </w:rPr>
              <w:t xml:space="preserve"> </w:t>
            </w:r>
            <w:r>
              <w:rPr>
                <w:sz w:val="24"/>
              </w:rPr>
              <w:t>классификация, устройство, принцип действия, характеристики,</w:t>
            </w:r>
          </w:p>
          <w:p w:rsidR="00343CC4" w:rsidRDefault="00487E66">
            <w:pPr>
              <w:pStyle w:val="TableParagraph"/>
              <w:spacing w:line="264" w:lineRule="exact"/>
              <w:ind w:left="108"/>
              <w:rPr>
                <w:sz w:val="24"/>
              </w:rPr>
            </w:pPr>
            <w:r>
              <w:rPr>
                <w:sz w:val="24"/>
              </w:rPr>
              <w:t>эксплуатация,</w:t>
            </w:r>
            <w:r>
              <w:rPr>
                <w:spacing w:val="-6"/>
                <w:sz w:val="24"/>
              </w:rPr>
              <w:t xml:space="preserve"> </w:t>
            </w:r>
            <w:r>
              <w:rPr>
                <w:spacing w:val="-5"/>
                <w:sz w:val="24"/>
              </w:rPr>
              <w:t>КПД</w:t>
            </w:r>
          </w:p>
        </w:tc>
        <w:tc>
          <w:tcPr>
            <w:tcW w:w="2695" w:type="dxa"/>
          </w:tcPr>
          <w:p w:rsidR="00343CC4" w:rsidRDefault="00487E66">
            <w:pPr>
              <w:pStyle w:val="TableParagraph"/>
              <w:spacing w:before="268"/>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1103"/>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Pr>
                <w:sz w:val="24"/>
              </w:rPr>
            </w:pPr>
            <w:r>
              <w:rPr>
                <w:b/>
                <w:sz w:val="24"/>
              </w:rPr>
              <w:t>2.</w:t>
            </w:r>
            <w:r>
              <w:rPr>
                <w:b/>
                <w:spacing w:val="-10"/>
                <w:sz w:val="24"/>
              </w:rPr>
              <w:t xml:space="preserve"> </w:t>
            </w:r>
            <w:r>
              <w:rPr>
                <w:sz w:val="24"/>
              </w:rPr>
              <w:t>Электрические</w:t>
            </w:r>
            <w:r>
              <w:rPr>
                <w:spacing w:val="-10"/>
                <w:sz w:val="24"/>
              </w:rPr>
              <w:t xml:space="preserve"> </w:t>
            </w:r>
            <w:r>
              <w:rPr>
                <w:sz w:val="24"/>
              </w:rPr>
              <w:t>двигатели:</w:t>
            </w:r>
            <w:r>
              <w:rPr>
                <w:spacing w:val="-10"/>
                <w:sz w:val="24"/>
              </w:rPr>
              <w:t xml:space="preserve"> </w:t>
            </w:r>
            <w:r>
              <w:rPr>
                <w:sz w:val="24"/>
              </w:rPr>
              <w:t>классификация,</w:t>
            </w:r>
            <w:r>
              <w:rPr>
                <w:spacing w:val="-8"/>
                <w:sz w:val="24"/>
              </w:rPr>
              <w:t xml:space="preserve"> </w:t>
            </w:r>
            <w:r>
              <w:rPr>
                <w:sz w:val="24"/>
              </w:rPr>
              <w:t>устройство, принцип действия, характеристики, правила пуска и остановки электродвигателей, установленных на</w:t>
            </w:r>
          </w:p>
          <w:p w:rsidR="00343CC4" w:rsidRDefault="00487E66">
            <w:pPr>
              <w:pStyle w:val="TableParagraph"/>
              <w:spacing w:line="264" w:lineRule="exact"/>
              <w:ind w:left="108"/>
              <w:rPr>
                <w:sz w:val="24"/>
              </w:rPr>
            </w:pPr>
            <w:r>
              <w:rPr>
                <w:sz w:val="24"/>
              </w:rPr>
              <w:t>эксплуатируемом</w:t>
            </w:r>
            <w:r>
              <w:rPr>
                <w:spacing w:val="-8"/>
                <w:sz w:val="24"/>
              </w:rPr>
              <w:t xml:space="preserve"> </w:t>
            </w:r>
            <w:r>
              <w:rPr>
                <w:spacing w:val="-2"/>
                <w:sz w:val="24"/>
              </w:rPr>
              <w:t>оборудовании;</w:t>
            </w:r>
          </w:p>
        </w:tc>
        <w:tc>
          <w:tcPr>
            <w:tcW w:w="2695" w:type="dxa"/>
          </w:tcPr>
          <w:p w:rsidR="00343CC4" w:rsidRDefault="00343CC4">
            <w:pPr>
              <w:pStyle w:val="TableParagraph"/>
              <w:spacing w:before="128"/>
              <w:rPr>
                <w:b/>
                <w:sz w:val="24"/>
              </w:rPr>
            </w:pPr>
          </w:p>
          <w:p w:rsidR="00343CC4" w:rsidRDefault="00487E66">
            <w:pPr>
              <w:pStyle w:val="TableParagraph"/>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1379"/>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ight="304"/>
              <w:jc w:val="both"/>
              <w:rPr>
                <w:sz w:val="24"/>
              </w:rPr>
            </w:pPr>
            <w:r>
              <w:rPr>
                <w:b/>
                <w:sz w:val="24"/>
              </w:rPr>
              <w:t>3</w:t>
            </w:r>
            <w:r>
              <w:rPr>
                <w:sz w:val="24"/>
              </w:rPr>
              <w:t>. Назначение и классификация электрических аппаратов. Основные элементы и особенности работы электрических аппаратов.</w:t>
            </w:r>
            <w:r>
              <w:rPr>
                <w:spacing w:val="-6"/>
                <w:sz w:val="24"/>
              </w:rPr>
              <w:t xml:space="preserve"> </w:t>
            </w:r>
            <w:r>
              <w:rPr>
                <w:sz w:val="24"/>
              </w:rPr>
              <w:t>Коммутирующие</w:t>
            </w:r>
            <w:r>
              <w:rPr>
                <w:spacing w:val="-3"/>
                <w:sz w:val="24"/>
              </w:rPr>
              <w:t xml:space="preserve"> </w:t>
            </w:r>
            <w:r>
              <w:rPr>
                <w:sz w:val="24"/>
              </w:rPr>
              <w:t>аппараты</w:t>
            </w:r>
            <w:r>
              <w:rPr>
                <w:spacing w:val="-3"/>
                <w:sz w:val="24"/>
              </w:rPr>
              <w:t xml:space="preserve"> </w:t>
            </w:r>
            <w:r>
              <w:rPr>
                <w:spacing w:val="-2"/>
                <w:sz w:val="24"/>
              </w:rPr>
              <w:t>распределительных</w:t>
            </w:r>
          </w:p>
          <w:p w:rsidR="00343CC4" w:rsidRDefault="00487E66">
            <w:pPr>
              <w:pStyle w:val="TableParagraph"/>
              <w:spacing w:line="270" w:lineRule="atLeast"/>
              <w:ind w:left="108" w:right="613"/>
              <w:jc w:val="both"/>
              <w:rPr>
                <w:sz w:val="24"/>
              </w:rPr>
            </w:pPr>
            <w:r>
              <w:rPr>
                <w:sz w:val="24"/>
              </w:rPr>
              <w:t>устройств</w:t>
            </w:r>
            <w:r>
              <w:rPr>
                <w:spacing w:val="-9"/>
                <w:sz w:val="24"/>
              </w:rPr>
              <w:t xml:space="preserve"> </w:t>
            </w:r>
            <w:r>
              <w:rPr>
                <w:sz w:val="24"/>
              </w:rPr>
              <w:t>и</w:t>
            </w:r>
            <w:r>
              <w:rPr>
                <w:spacing w:val="-9"/>
                <w:sz w:val="24"/>
              </w:rPr>
              <w:t xml:space="preserve"> </w:t>
            </w:r>
            <w:r>
              <w:rPr>
                <w:sz w:val="24"/>
              </w:rPr>
              <w:t>передающих</w:t>
            </w:r>
            <w:r>
              <w:rPr>
                <w:spacing w:val="-6"/>
                <w:sz w:val="24"/>
              </w:rPr>
              <w:t xml:space="preserve"> </w:t>
            </w:r>
            <w:r>
              <w:rPr>
                <w:sz w:val="24"/>
              </w:rPr>
              <w:t>линий.</w:t>
            </w:r>
            <w:r>
              <w:rPr>
                <w:spacing w:val="-9"/>
                <w:sz w:val="24"/>
              </w:rPr>
              <w:t xml:space="preserve"> </w:t>
            </w:r>
            <w:r>
              <w:rPr>
                <w:sz w:val="24"/>
              </w:rPr>
              <w:t>Аппараты</w:t>
            </w:r>
            <w:r>
              <w:rPr>
                <w:spacing w:val="-8"/>
                <w:sz w:val="24"/>
              </w:rPr>
              <w:t xml:space="preserve"> </w:t>
            </w:r>
            <w:r>
              <w:rPr>
                <w:sz w:val="24"/>
              </w:rPr>
              <w:t>управления. Реле. Условные обозначения на электрических схемах</w:t>
            </w:r>
          </w:p>
        </w:tc>
        <w:tc>
          <w:tcPr>
            <w:tcW w:w="2695" w:type="dxa"/>
          </w:tcPr>
          <w:p w:rsidR="00343CC4" w:rsidRDefault="00343CC4">
            <w:pPr>
              <w:pStyle w:val="TableParagraph"/>
              <w:spacing w:before="267"/>
              <w:rPr>
                <w:b/>
                <w:sz w:val="24"/>
              </w:rPr>
            </w:pPr>
          </w:p>
          <w:p w:rsidR="00343CC4" w:rsidRDefault="00487E66">
            <w:pPr>
              <w:pStyle w:val="TableParagraph"/>
              <w:spacing w:before="1"/>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827"/>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ight="170"/>
              <w:rPr>
                <w:sz w:val="24"/>
              </w:rPr>
            </w:pPr>
            <w:r>
              <w:rPr>
                <w:b/>
                <w:sz w:val="24"/>
              </w:rPr>
              <w:t xml:space="preserve">4. </w:t>
            </w:r>
            <w:r>
              <w:rPr>
                <w:sz w:val="24"/>
              </w:rPr>
              <w:t>Генераторы постоянного тока: виды, назначение, принцип</w:t>
            </w:r>
            <w:r>
              <w:rPr>
                <w:spacing w:val="-7"/>
                <w:sz w:val="24"/>
              </w:rPr>
              <w:t xml:space="preserve"> </w:t>
            </w:r>
            <w:r>
              <w:rPr>
                <w:sz w:val="24"/>
              </w:rPr>
              <w:t>устройство,</w:t>
            </w:r>
            <w:r>
              <w:rPr>
                <w:spacing w:val="-9"/>
                <w:sz w:val="24"/>
              </w:rPr>
              <w:t xml:space="preserve"> </w:t>
            </w:r>
            <w:r>
              <w:rPr>
                <w:sz w:val="24"/>
              </w:rPr>
              <w:t>принцип</w:t>
            </w:r>
            <w:r>
              <w:rPr>
                <w:spacing w:val="-10"/>
                <w:sz w:val="24"/>
              </w:rPr>
              <w:t xml:space="preserve"> </w:t>
            </w:r>
            <w:r>
              <w:rPr>
                <w:sz w:val="24"/>
              </w:rPr>
              <w:t>действия,</w:t>
            </w:r>
            <w:r>
              <w:rPr>
                <w:spacing w:val="-11"/>
                <w:sz w:val="24"/>
              </w:rPr>
              <w:t xml:space="preserve"> </w:t>
            </w:r>
            <w:r>
              <w:rPr>
                <w:sz w:val="24"/>
              </w:rPr>
              <w:t>характеристики,</w:t>
            </w:r>
          </w:p>
          <w:p w:rsidR="00343CC4" w:rsidRDefault="00487E66">
            <w:pPr>
              <w:pStyle w:val="TableParagraph"/>
              <w:spacing w:line="264" w:lineRule="exact"/>
              <w:ind w:left="108"/>
              <w:rPr>
                <w:sz w:val="24"/>
              </w:rPr>
            </w:pPr>
            <w:r>
              <w:rPr>
                <w:sz w:val="24"/>
              </w:rPr>
              <w:t>эксплуатация,</w:t>
            </w:r>
            <w:r>
              <w:rPr>
                <w:spacing w:val="-6"/>
                <w:sz w:val="24"/>
              </w:rPr>
              <w:t xml:space="preserve"> </w:t>
            </w:r>
            <w:r>
              <w:rPr>
                <w:spacing w:val="-5"/>
                <w:sz w:val="24"/>
              </w:rPr>
              <w:t>КПД</w:t>
            </w:r>
          </w:p>
        </w:tc>
        <w:tc>
          <w:tcPr>
            <w:tcW w:w="2695" w:type="dxa"/>
          </w:tcPr>
          <w:p w:rsidR="00343CC4" w:rsidRDefault="00487E66">
            <w:pPr>
              <w:pStyle w:val="TableParagraph"/>
              <w:spacing w:before="267"/>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275"/>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6" w:lineRule="exact"/>
              <w:ind w:left="108"/>
              <w:rPr>
                <w:b/>
                <w:sz w:val="24"/>
              </w:rPr>
            </w:pPr>
            <w:r>
              <w:rPr>
                <w:b/>
                <w:spacing w:val="-5"/>
                <w:sz w:val="24"/>
              </w:rPr>
              <w:t>4/4</w:t>
            </w:r>
          </w:p>
        </w:tc>
        <w:tc>
          <w:tcPr>
            <w:tcW w:w="2642" w:type="dxa"/>
            <w:vMerge/>
            <w:tcBorders>
              <w:top w:val="nil"/>
            </w:tcBorders>
          </w:tcPr>
          <w:p w:rsidR="00343CC4" w:rsidRDefault="00343CC4">
            <w:pPr>
              <w:rPr>
                <w:sz w:val="2"/>
                <w:szCs w:val="2"/>
              </w:rPr>
            </w:pPr>
          </w:p>
        </w:tc>
      </w:tr>
      <w:tr w:rsidR="00343CC4">
        <w:trPr>
          <w:trHeight w:val="551"/>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0" w:lineRule="exact"/>
              <w:ind w:left="108"/>
              <w:rPr>
                <w:b/>
                <w:sz w:val="24"/>
              </w:rPr>
            </w:pPr>
            <w:r>
              <w:rPr>
                <w:b/>
                <w:sz w:val="24"/>
              </w:rPr>
              <w:t>Лабораторная</w:t>
            </w:r>
            <w:r>
              <w:rPr>
                <w:b/>
                <w:spacing w:val="-9"/>
                <w:sz w:val="24"/>
              </w:rPr>
              <w:t xml:space="preserve"> </w:t>
            </w:r>
            <w:r>
              <w:rPr>
                <w:b/>
                <w:sz w:val="24"/>
              </w:rPr>
              <w:t>работа(Практическая</w:t>
            </w:r>
            <w:r>
              <w:rPr>
                <w:b/>
                <w:spacing w:val="-5"/>
                <w:sz w:val="24"/>
              </w:rPr>
              <w:t xml:space="preserve"> </w:t>
            </w:r>
            <w:r>
              <w:rPr>
                <w:b/>
                <w:spacing w:val="-2"/>
                <w:sz w:val="24"/>
              </w:rPr>
              <w:t>подготовка)</w:t>
            </w:r>
          </w:p>
          <w:p w:rsidR="00343CC4" w:rsidRDefault="00487E66">
            <w:pPr>
              <w:pStyle w:val="TableParagraph"/>
              <w:spacing w:line="261" w:lineRule="exact"/>
              <w:ind w:left="108"/>
              <w:rPr>
                <w:sz w:val="24"/>
              </w:rPr>
            </w:pPr>
            <w:r>
              <w:rPr>
                <w:sz w:val="24"/>
              </w:rPr>
              <w:t>Исследование</w:t>
            </w:r>
            <w:r>
              <w:rPr>
                <w:spacing w:val="-5"/>
                <w:sz w:val="24"/>
              </w:rPr>
              <w:t xml:space="preserve"> </w:t>
            </w:r>
            <w:r>
              <w:rPr>
                <w:sz w:val="24"/>
              </w:rPr>
              <w:t>асинхронного</w:t>
            </w:r>
            <w:r>
              <w:rPr>
                <w:spacing w:val="-3"/>
                <w:sz w:val="24"/>
              </w:rPr>
              <w:t xml:space="preserve"> </w:t>
            </w:r>
            <w:r>
              <w:rPr>
                <w:spacing w:val="-2"/>
                <w:sz w:val="24"/>
              </w:rPr>
              <w:t>двигателя</w:t>
            </w:r>
          </w:p>
        </w:tc>
        <w:tc>
          <w:tcPr>
            <w:tcW w:w="2695" w:type="dxa"/>
          </w:tcPr>
          <w:p w:rsidR="00343CC4" w:rsidRDefault="00487E66">
            <w:pPr>
              <w:pStyle w:val="TableParagraph"/>
              <w:spacing w:before="131"/>
              <w:ind w:left="108"/>
              <w:rPr>
                <w:sz w:val="24"/>
              </w:rPr>
            </w:pPr>
            <w:r>
              <w:rPr>
                <w:spacing w:val="-10"/>
                <w:sz w:val="24"/>
              </w:rPr>
              <w:t>2</w:t>
            </w:r>
          </w:p>
        </w:tc>
        <w:tc>
          <w:tcPr>
            <w:tcW w:w="2642" w:type="dxa"/>
            <w:vMerge/>
            <w:tcBorders>
              <w:top w:val="nil"/>
            </w:tcBorders>
          </w:tcPr>
          <w:p w:rsidR="00343CC4" w:rsidRDefault="00343CC4">
            <w:pPr>
              <w:rPr>
                <w:sz w:val="2"/>
                <w:szCs w:val="2"/>
              </w:rPr>
            </w:pPr>
          </w:p>
        </w:tc>
      </w:tr>
      <w:tr w:rsidR="00343CC4">
        <w:trPr>
          <w:trHeight w:val="554"/>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3" w:lineRule="exact"/>
              <w:ind w:left="108"/>
              <w:rPr>
                <w:b/>
                <w:sz w:val="24"/>
              </w:rPr>
            </w:pPr>
            <w:r>
              <w:rPr>
                <w:b/>
                <w:sz w:val="24"/>
              </w:rPr>
              <w:t>Практическое</w:t>
            </w:r>
            <w:r>
              <w:rPr>
                <w:b/>
                <w:spacing w:val="-5"/>
                <w:sz w:val="24"/>
              </w:rPr>
              <w:t xml:space="preserve"> </w:t>
            </w:r>
            <w:r>
              <w:rPr>
                <w:b/>
                <w:sz w:val="24"/>
              </w:rPr>
              <w:t>занятие.</w:t>
            </w:r>
            <w:r>
              <w:rPr>
                <w:b/>
                <w:spacing w:val="-6"/>
                <w:sz w:val="24"/>
              </w:rPr>
              <w:t xml:space="preserve"> </w:t>
            </w:r>
            <w:r>
              <w:rPr>
                <w:b/>
                <w:sz w:val="24"/>
              </w:rPr>
              <w:t>(Практическая</w:t>
            </w:r>
            <w:r>
              <w:rPr>
                <w:b/>
                <w:spacing w:val="-4"/>
                <w:sz w:val="24"/>
              </w:rPr>
              <w:t xml:space="preserve"> </w:t>
            </w:r>
            <w:r>
              <w:rPr>
                <w:b/>
                <w:spacing w:val="-2"/>
                <w:sz w:val="24"/>
              </w:rPr>
              <w:t>подготовка)</w:t>
            </w:r>
          </w:p>
          <w:p w:rsidR="00343CC4" w:rsidRDefault="00487E66">
            <w:pPr>
              <w:pStyle w:val="TableParagraph"/>
              <w:spacing w:line="261" w:lineRule="exact"/>
              <w:ind w:left="108"/>
              <w:rPr>
                <w:sz w:val="24"/>
              </w:rPr>
            </w:pPr>
            <w:r>
              <w:rPr>
                <w:sz w:val="24"/>
              </w:rPr>
              <w:t>Устройство</w:t>
            </w:r>
            <w:r>
              <w:rPr>
                <w:spacing w:val="-4"/>
                <w:sz w:val="24"/>
              </w:rPr>
              <w:t xml:space="preserve"> </w:t>
            </w:r>
            <w:r>
              <w:rPr>
                <w:sz w:val="24"/>
              </w:rPr>
              <w:t>и</w:t>
            </w:r>
            <w:r>
              <w:rPr>
                <w:spacing w:val="-5"/>
                <w:sz w:val="24"/>
              </w:rPr>
              <w:t xml:space="preserve"> </w:t>
            </w:r>
            <w:r>
              <w:rPr>
                <w:sz w:val="24"/>
              </w:rPr>
              <w:t>принципы</w:t>
            </w:r>
            <w:r>
              <w:rPr>
                <w:spacing w:val="-4"/>
                <w:sz w:val="24"/>
              </w:rPr>
              <w:t xml:space="preserve"> </w:t>
            </w:r>
            <w:r>
              <w:rPr>
                <w:sz w:val="24"/>
              </w:rPr>
              <w:t>действия</w:t>
            </w:r>
            <w:r>
              <w:rPr>
                <w:spacing w:val="-4"/>
                <w:sz w:val="24"/>
              </w:rPr>
              <w:t xml:space="preserve"> </w:t>
            </w:r>
            <w:r>
              <w:rPr>
                <w:sz w:val="24"/>
              </w:rPr>
              <w:t>машин</w:t>
            </w:r>
            <w:r>
              <w:rPr>
                <w:spacing w:val="-3"/>
                <w:sz w:val="24"/>
              </w:rPr>
              <w:t xml:space="preserve"> </w:t>
            </w:r>
            <w:r>
              <w:rPr>
                <w:sz w:val="24"/>
              </w:rPr>
              <w:t>постоянного</w:t>
            </w:r>
            <w:r>
              <w:rPr>
                <w:spacing w:val="-3"/>
                <w:sz w:val="24"/>
              </w:rPr>
              <w:t xml:space="preserve"> </w:t>
            </w:r>
            <w:r>
              <w:rPr>
                <w:spacing w:val="-4"/>
                <w:sz w:val="24"/>
              </w:rPr>
              <w:t>тока</w:t>
            </w:r>
          </w:p>
        </w:tc>
        <w:tc>
          <w:tcPr>
            <w:tcW w:w="2695" w:type="dxa"/>
          </w:tcPr>
          <w:p w:rsidR="00343CC4" w:rsidRDefault="00487E66">
            <w:pPr>
              <w:pStyle w:val="TableParagraph"/>
              <w:spacing w:before="131"/>
              <w:ind w:left="108"/>
              <w:rPr>
                <w:sz w:val="24"/>
              </w:rPr>
            </w:pPr>
            <w:r>
              <w:rPr>
                <w:spacing w:val="-10"/>
                <w:sz w:val="24"/>
              </w:rPr>
              <w:t>1</w:t>
            </w:r>
          </w:p>
        </w:tc>
        <w:tc>
          <w:tcPr>
            <w:tcW w:w="2642"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17"/>
          <w:footerReference w:type="default" r:id="rId218"/>
          <w:pgSz w:w="16840" w:h="11910" w:orient="landscape"/>
          <w:pgMar w:top="1400" w:right="708" w:bottom="1420" w:left="992" w:header="749" w:footer="1234"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2"/>
        <w:gridCol w:w="6453"/>
        <w:gridCol w:w="2695"/>
        <w:gridCol w:w="2642"/>
      </w:tblGrid>
      <w:tr w:rsidR="00343CC4">
        <w:trPr>
          <w:trHeight w:val="614"/>
        </w:trPr>
        <w:tc>
          <w:tcPr>
            <w:tcW w:w="3182" w:type="dxa"/>
          </w:tcPr>
          <w:p w:rsidR="00343CC4" w:rsidRDefault="00343CC4">
            <w:pPr>
              <w:pStyle w:val="TableParagraph"/>
              <w:rPr>
                <w:sz w:val="24"/>
              </w:rPr>
            </w:pPr>
          </w:p>
        </w:tc>
        <w:tc>
          <w:tcPr>
            <w:tcW w:w="6453" w:type="dxa"/>
          </w:tcPr>
          <w:p w:rsidR="00343CC4" w:rsidRDefault="00487E66">
            <w:pPr>
              <w:pStyle w:val="TableParagraph"/>
              <w:spacing w:line="270" w:lineRule="exact"/>
              <w:ind w:left="108"/>
              <w:rPr>
                <w:b/>
                <w:sz w:val="24"/>
              </w:rPr>
            </w:pPr>
            <w:r>
              <w:rPr>
                <w:b/>
                <w:sz w:val="24"/>
              </w:rPr>
              <w:t>Практическое</w:t>
            </w:r>
            <w:r>
              <w:rPr>
                <w:b/>
                <w:spacing w:val="-5"/>
                <w:sz w:val="24"/>
              </w:rPr>
              <w:t xml:space="preserve"> </w:t>
            </w:r>
            <w:r>
              <w:rPr>
                <w:b/>
                <w:sz w:val="24"/>
              </w:rPr>
              <w:t>занятие.</w:t>
            </w:r>
            <w:r>
              <w:rPr>
                <w:b/>
                <w:spacing w:val="-6"/>
                <w:sz w:val="24"/>
              </w:rPr>
              <w:t xml:space="preserve"> </w:t>
            </w:r>
            <w:r>
              <w:rPr>
                <w:b/>
                <w:sz w:val="24"/>
              </w:rPr>
              <w:t>(Практическая</w:t>
            </w:r>
            <w:r>
              <w:rPr>
                <w:b/>
                <w:spacing w:val="-4"/>
                <w:sz w:val="24"/>
              </w:rPr>
              <w:t xml:space="preserve"> </w:t>
            </w:r>
            <w:r>
              <w:rPr>
                <w:b/>
                <w:spacing w:val="-2"/>
                <w:sz w:val="24"/>
              </w:rPr>
              <w:t>подготовка)</w:t>
            </w:r>
          </w:p>
          <w:p w:rsidR="00343CC4" w:rsidRDefault="00487E66">
            <w:pPr>
              <w:pStyle w:val="TableParagraph"/>
              <w:spacing w:line="274" w:lineRule="exact"/>
              <w:ind w:left="108"/>
              <w:rPr>
                <w:sz w:val="24"/>
              </w:rPr>
            </w:pPr>
            <w:r>
              <w:rPr>
                <w:sz w:val="24"/>
              </w:rPr>
              <w:t>Изучение</w:t>
            </w:r>
            <w:r>
              <w:rPr>
                <w:spacing w:val="-2"/>
                <w:sz w:val="24"/>
              </w:rPr>
              <w:t xml:space="preserve"> </w:t>
            </w:r>
            <w:r>
              <w:rPr>
                <w:sz w:val="24"/>
              </w:rPr>
              <w:t>аппаратов</w:t>
            </w:r>
            <w:r>
              <w:rPr>
                <w:spacing w:val="-2"/>
                <w:sz w:val="24"/>
              </w:rPr>
              <w:t xml:space="preserve"> </w:t>
            </w:r>
            <w:r>
              <w:rPr>
                <w:sz w:val="24"/>
              </w:rPr>
              <w:t>защиты</w:t>
            </w:r>
            <w:r>
              <w:rPr>
                <w:spacing w:val="-1"/>
                <w:sz w:val="24"/>
              </w:rPr>
              <w:t xml:space="preserve"> </w:t>
            </w:r>
            <w:r>
              <w:rPr>
                <w:sz w:val="24"/>
              </w:rPr>
              <w:t>и</w:t>
            </w:r>
            <w:r>
              <w:rPr>
                <w:spacing w:val="2"/>
                <w:sz w:val="24"/>
              </w:rPr>
              <w:t xml:space="preserve"> </w:t>
            </w:r>
            <w:r>
              <w:rPr>
                <w:spacing w:val="-2"/>
                <w:sz w:val="24"/>
              </w:rPr>
              <w:t>управления</w:t>
            </w:r>
          </w:p>
        </w:tc>
        <w:tc>
          <w:tcPr>
            <w:tcW w:w="2695" w:type="dxa"/>
          </w:tcPr>
          <w:p w:rsidR="00343CC4" w:rsidRDefault="00487E66">
            <w:pPr>
              <w:pStyle w:val="TableParagraph"/>
              <w:spacing w:before="162"/>
              <w:ind w:left="108"/>
              <w:rPr>
                <w:sz w:val="24"/>
              </w:rPr>
            </w:pPr>
            <w:r>
              <w:rPr>
                <w:spacing w:val="-10"/>
                <w:sz w:val="24"/>
              </w:rPr>
              <w:t>1</w:t>
            </w:r>
          </w:p>
        </w:tc>
        <w:tc>
          <w:tcPr>
            <w:tcW w:w="2642" w:type="dxa"/>
          </w:tcPr>
          <w:p w:rsidR="00343CC4" w:rsidRDefault="00343CC4">
            <w:pPr>
              <w:pStyle w:val="TableParagraph"/>
              <w:rPr>
                <w:sz w:val="24"/>
              </w:rPr>
            </w:pPr>
          </w:p>
        </w:tc>
      </w:tr>
      <w:tr w:rsidR="00343CC4">
        <w:trPr>
          <w:trHeight w:val="275"/>
        </w:trPr>
        <w:tc>
          <w:tcPr>
            <w:tcW w:w="3182" w:type="dxa"/>
            <w:vMerge w:val="restart"/>
          </w:tcPr>
          <w:p w:rsidR="00343CC4" w:rsidRDefault="00487E66">
            <w:pPr>
              <w:pStyle w:val="TableParagraph"/>
              <w:spacing w:before="6"/>
              <w:ind w:left="110"/>
              <w:rPr>
                <w:b/>
                <w:sz w:val="24"/>
              </w:rPr>
            </w:pPr>
            <w:r>
              <w:rPr>
                <w:b/>
                <w:sz w:val="24"/>
              </w:rPr>
              <w:t xml:space="preserve">Тема </w:t>
            </w:r>
            <w:r>
              <w:rPr>
                <w:b/>
                <w:spacing w:val="-4"/>
                <w:sz w:val="24"/>
              </w:rPr>
              <w:t>2.4.</w:t>
            </w:r>
          </w:p>
          <w:p w:rsidR="00343CC4" w:rsidRDefault="00487E66">
            <w:pPr>
              <w:pStyle w:val="TableParagraph"/>
              <w:spacing w:before="10"/>
              <w:ind w:left="110"/>
              <w:rPr>
                <w:b/>
                <w:sz w:val="24"/>
              </w:rPr>
            </w:pPr>
            <w:r>
              <w:rPr>
                <w:b/>
                <w:sz w:val="24"/>
              </w:rPr>
              <w:t>Электронные</w:t>
            </w:r>
            <w:r>
              <w:rPr>
                <w:b/>
                <w:spacing w:val="-6"/>
                <w:sz w:val="24"/>
              </w:rPr>
              <w:t xml:space="preserve"> </w:t>
            </w:r>
            <w:r>
              <w:rPr>
                <w:b/>
                <w:spacing w:val="-2"/>
                <w:sz w:val="24"/>
              </w:rPr>
              <w:t>приборы</w:t>
            </w:r>
          </w:p>
        </w:tc>
        <w:tc>
          <w:tcPr>
            <w:tcW w:w="6453" w:type="dxa"/>
          </w:tcPr>
          <w:p w:rsidR="00343CC4" w:rsidRDefault="00487E66">
            <w:pPr>
              <w:pStyle w:val="TableParagraph"/>
              <w:spacing w:line="256" w:lineRule="exact"/>
              <w:ind w:left="108"/>
              <w:rPr>
                <w:b/>
                <w:sz w:val="24"/>
              </w:rPr>
            </w:pPr>
            <w:r>
              <w:rPr>
                <w:b/>
                <w:spacing w:val="-2"/>
                <w:sz w:val="24"/>
              </w:rPr>
              <w:t>Содержание</w:t>
            </w:r>
          </w:p>
        </w:tc>
        <w:tc>
          <w:tcPr>
            <w:tcW w:w="2695" w:type="dxa"/>
          </w:tcPr>
          <w:p w:rsidR="00343CC4" w:rsidRDefault="00487E66">
            <w:pPr>
              <w:pStyle w:val="TableParagraph"/>
              <w:spacing w:line="256" w:lineRule="exact"/>
              <w:ind w:left="108"/>
              <w:rPr>
                <w:b/>
                <w:sz w:val="24"/>
              </w:rPr>
            </w:pPr>
            <w:r>
              <w:rPr>
                <w:b/>
                <w:spacing w:val="-5"/>
                <w:sz w:val="24"/>
              </w:rPr>
              <w:t>4/2</w:t>
            </w:r>
          </w:p>
        </w:tc>
        <w:tc>
          <w:tcPr>
            <w:tcW w:w="2642" w:type="dxa"/>
            <w:vMerge w:val="restart"/>
          </w:tcPr>
          <w:p w:rsidR="00343CC4" w:rsidRDefault="00487E66">
            <w:pPr>
              <w:pStyle w:val="TableParagraph"/>
              <w:spacing w:line="268" w:lineRule="exact"/>
              <w:ind w:left="119" w:right="105"/>
              <w:jc w:val="center"/>
              <w:rPr>
                <w:sz w:val="24"/>
              </w:rPr>
            </w:pPr>
            <w:r>
              <w:rPr>
                <w:sz w:val="24"/>
              </w:rPr>
              <w:t>ОК</w:t>
            </w:r>
            <w:r>
              <w:rPr>
                <w:spacing w:val="-1"/>
                <w:sz w:val="24"/>
              </w:rPr>
              <w:t xml:space="preserve"> </w:t>
            </w:r>
            <w:r>
              <w:rPr>
                <w:sz w:val="24"/>
              </w:rPr>
              <w:t>01-</w:t>
            </w:r>
            <w:r>
              <w:rPr>
                <w:spacing w:val="-5"/>
                <w:sz w:val="24"/>
              </w:rPr>
              <w:t>07,</w:t>
            </w:r>
          </w:p>
          <w:p w:rsidR="00343CC4" w:rsidRDefault="00487E66">
            <w:pPr>
              <w:pStyle w:val="TableParagraph"/>
              <w:ind w:left="119" w:right="105"/>
              <w:jc w:val="center"/>
              <w:rPr>
                <w:sz w:val="24"/>
              </w:rPr>
            </w:pPr>
            <w:r>
              <w:rPr>
                <w:sz w:val="24"/>
              </w:rPr>
              <w:t xml:space="preserve">ОК </w:t>
            </w:r>
            <w:r>
              <w:rPr>
                <w:spacing w:val="-5"/>
                <w:sz w:val="24"/>
              </w:rPr>
              <w:t>09</w:t>
            </w:r>
          </w:p>
        </w:tc>
      </w:tr>
      <w:tr w:rsidR="00343CC4">
        <w:trPr>
          <w:trHeight w:val="275"/>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56" w:lineRule="exact"/>
              <w:ind w:left="108"/>
              <w:rPr>
                <w:sz w:val="24"/>
              </w:rPr>
            </w:pPr>
            <w:r>
              <w:rPr>
                <w:sz w:val="24"/>
              </w:rPr>
              <w:t>1.</w:t>
            </w:r>
            <w:r>
              <w:rPr>
                <w:spacing w:val="57"/>
                <w:sz w:val="24"/>
              </w:rPr>
              <w:t xml:space="preserve"> </w:t>
            </w:r>
            <w:r>
              <w:rPr>
                <w:sz w:val="24"/>
              </w:rPr>
              <w:t>Полупроводниковые</w:t>
            </w:r>
            <w:r>
              <w:rPr>
                <w:spacing w:val="-3"/>
                <w:sz w:val="24"/>
              </w:rPr>
              <w:t xml:space="preserve"> </w:t>
            </w:r>
            <w:r>
              <w:rPr>
                <w:sz w:val="24"/>
              </w:rPr>
              <w:t>приборы:</w:t>
            </w:r>
            <w:r>
              <w:rPr>
                <w:spacing w:val="-1"/>
                <w:sz w:val="24"/>
              </w:rPr>
              <w:t xml:space="preserve"> </w:t>
            </w:r>
            <w:r>
              <w:rPr>
                <w:sz w:val="24"/>
              </w:rPr>
              <w:t>диоды,</w:t>
            </w:r>
            <w:r>
              <w:rPr>
                <w:spacing w:val="-1"/>
                <w:sz w:val="24"/>
              </w:rPr>
              <w:t xml:space="preserve"> </w:t>
            </w:r>
            <w:r>
              <w:rPr>
                <w:spacing w:val="-2"/>
                <w:sz w:val="24"/>
              </w:rPr>
              <w:t>транзисторы</w:t>
            </w:r>
          </w:p>
        </w:tc>
        <w:tc>
          <w:tcPr>
            <w:tcW w:w="2695" w:type="dxa"/>
          </w:tcPr>
          <w:p w:rsidR="00343CC4" w:rsidRDefault="00487E66">
            <w:pPr>
              <w:pStyle w:val="TableParagraph"/>
              <w:spacing w:line="256" w:lineRule="exact"/>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345"/>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70" w:lineRule="exact"/>
              <w:ind w:left="108"/>
              <w:rPr>
                <w:sz w:val="24"/>
              </w:rPr>
            </w:pPr>
            <w:r>
              <w:rPr>
                <w:b/>
                <w:sz w:val="24"/>
              </w:rPr>
              <w:t>2</w:t>
            </w:r>
            <w:r>
              <w:rPr>
                <w:sz w:val="24"/>
              </w:rPr>
              <w:t>.</w:t>
            </w:r>
            <w:r>
              <w:rPr>
                <w:spacing w:val="-3"/>
                <w:sz w:val="24"/>
              </w:rPr>
              <w:t xml:space="preserve"> </w:t>
            </w:r>
            <w:r>
              <w:rPr>
                <w:sz w:val="24"/>
              </w:rPr>
              <w:t>Электронные</w:t>
            </w:r>
            <w:r>
              <w:rPr>
                <w:spacing w:val="-2"/>
                <w:sz w:val="24"/>
              </w:rPr>
              <w:t xml:space="preserve"> </w:t>
            </w:r>
            <w:r>
              <w:rPr>
                <w:sz w:val="24"/>
              </w:rPr>
              <w:t>выпрямители</w:t>
            </w:r>
            <w:r>
              <w:rPr>
                <w:spacing w:val="-4"/>
                <w:sz w:val="24"/>
              </w:rPr>
              <w:t xml:space="preserve"> </w:t>
            </w:r>
            <w:r>
              <w:rPr>
                <w:sz w:val="24"/>
              </w:rPr>
              <w:t>и</w:t>
            </w:r>
            <w:r>
              <w:rPr>
                <w:spacing w:val="-1"/>
                <w:sz w:val="24"/>
              </w:rPr>
              <w:t xml:space="preserve"> </w:t>
            </w:r>
            <w:r>
              <w:rPr>
                <w:spacing w:val="-2"/>
                <w:sz w:val="24"/>
              </w:rPr>
              <w:t>стабилизаторы</w:t>
            </w:r>
          </w:p>
        </w:tc>
        <w:tc>
          <w:tcPr>
            <w:tcW w:w="2695" w:type="dxa"/>
            <w:vMerge w:val="restart"/>
          </w:tcPr>
          <w:p w:rsidR="00343CC4" w:rsidRDefault="00487E66">
            <w:pPr>
              <w:pStyle w:val="TableParagraph"/>
              <w:spacing w:before="179"/>
              <w:ind w:left="108"/>
              <w:rPr>
                <w:sz w:val="24"/>
              </w:rPr>
            </w:pPr>
            <w:r>
              <w:rPr>
                <w:spacing w:val="-10"/>
                <w:sz w:val="24"/>
              </w:rPr>
              <w:t>1</w:t>
            </w:r>
          </w:p>
        </w:tc>
        <w:tc>
          <w:tcPr>
            <w:tcW w:w="2642" w:type="dxa"/>
            <w:vMerge/>
            <w:tcBorders>
              <w:top w:val="nil"/>
            </w:tcBorders>
          </w:tcPr>
          <w:p w:rsidR="00343CC4" w:rsidRDefault="00343CC4">
            <w:pPr>
              <w:rPr>
                <w:sz w:val="2"/>
                <w:szCs w:val="2"/>
              </w:rPr>
            </w:pPr>
          </w:p>
        </w:tc>
      </w:tr>
      <w:tr w:rsidR="00343CC4">
        <w:trPr>
          <w:trHeight w:val="570"/>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ind w:left="108"/>
              <w:rPr>
                <w:sz w:val="24"/>
              </w:rPr>
            </w:pPr>
            <w:r>
              <w:rPr>
                <w:b/>
                <w:sz w:val="24"/>
              </w:rPr>
              <w:t>3.</w:t>
            </w:r>
            <w:r>
              <w:rPr>
                <w:b/>
                <w:spacing w:val="-8"/>
                <w:sz w:val="24"/>
              </w:rPr>
              <w:t xml:space="preserve"> </w:t>
            </w:r>
            <w:r>
              <w:rPr>
                <w:sz w:val="24"/>
              </w:rPr>
              <w:t>Сварочные</w:t>
            </w:r>
            <w:r>
              <w:rPr>
                <w:spacing w:val="-8"/>
                <w:sz w:val="24"/>
              </w:rPr>
              <w:t xml:space="preserve"> </w:t>
            </w:r>
            <w:r>
              <w:rPr>
                <w:sz w:val="24"/>
              </w:rPr>
              <w:t>выпрямители:</w:t>
            </w:r>
            <w:r>
              <w:rPr>
                <w:spacing w:val="-5"/>
                <w:sz w:val="24"/>
              </w:rPr>
              <w:t xml:space="preserve"> </w:t>
            </w:r>
            <w:r>
              <w:rPr>
                <w:sz w:val="24"/>
              </w:rPr>
              <w:t>устройства,</w:t>
            </w:r>
            <w:r>
              <w:rPr>
                <w:spacing w:val="-8"/>
                <w:sz w:val="24"/>
              </w:rPr>
              <w:t xml:space="preserve"> </w:t>
            </w:r>
            <w:r>
              <w:rPr>
                <w:sz w:val="24"/>
              </w:rPr>
              <w:t>типы,</w:t>
            </w:r>
            <w:r>
              <w:rPr>
                <w:spacing w:val="-8"/>
                <w:sz w:val="24"/>
              </w:rPr>
              <w:t xml:space="preserve"> </w:t>
            </w:r>
            <w:r>
              <w:rPr>
                <w:sz w:val="24"/>
              </w:rPr>
              <w:t xml:space="preserve">технические </w:t>
            </w:r>
            <w:r>
              <w:rPr>
                <w:spacing w:val="-2"/>
                <w:sz w:val="24"/>
              </w:rPr>
              <w:t>характеристики</w:t>
            </w:r>
          </w:p>
        </w:tc>
        <w:tc>
          <w:tcPr>
            <w:tcW w:w="2695" w:type="dxa"/>
            <w:vMerge/>
            <w:tcBorders>
              <w:top w:val="nil"/>
            </w:tcBorders>
          </w:tcPr>
          <w:p w:rsidR="00343CC4" w:rsidRDefault="00343CC4">
            <w:pPr>
              <w:rPr>
                <w:sz w:val="2"/>
                <w:szCs w:val="2"/>
              </w:rPr>
            </w:pPr>
          </w:p>
        </w:tc>
        <w:tc>
          <w:tcPr>
            <w:tcW w:w="2642" w:type="dxa"/>
            <w:vMerge/>
            <w:tcBorders>
              <w:top w:val="nil"/>
            </w:tcBorders>
          </w:tcPr>
          <w:p w:rsidR="00343CC4" w:rsidRDefault="00343CC4">
            <w:pPr>
              <w:rPr>
                <w:sz w:val="2"/>
                <w:szCs w:val="2"/>
              </w:rPr>
            </w:pPr>
          </w:p>
        </w:tc>
      </w:tr>
      <w:tr w:rsidR="00343CC4">
        <w:trPr>
          <w:trHeight w:val="275"/>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56" w:lineRule="exact"/>
              <w:ind w:left="108"/>
              <w:rPr>
                <w:b/>
                <w:sz w:val="24"/>
              </w:rPr>
            </w:pPr>
            <w:r>
              <w:rPr>
                <w:b/>
                <w:spacing w:val="-5"/>
                <w:sz w:val="24"/>
              </w:rPr>
              <w:t>2/2</w:t>
            </w:r>
          </w:p>
        </w:tc>
        <w:tc>
          <w:tcPr>
            <w:tcW w:w="2642" w:type="dxa"/>
            <w:vMerge/>
            <w:tcBorders>
              <w:top w:val="nil"/>
            </w:tcBorders>
          </w:tcPr>
          <w:p w:rsidR="00343CC4" w:rsidRDefault="00343CC4">
            <w:pPr>
              <w:rPr>
                <w:sz w:val="2"/>
                <w:szCs w:val="2"/>
              </w:rPr>
            </w:pPr>
          </w:p>
        </w:tc>
      </w:tr>
      <w:tr w:rsidR="00343CC4">
        <w:trPr>
          <w:trHeight w:val="827"/>
        </w:trPr>
        <w:tc>
          <w:tcPr>
            <w:tcW w:w="3182" w:type="dxa"/>
            <w:vMerge/>
            <w:tcBorders>
              <w:top w:val="nil"/>
            </w:tcBorders>
          </w:tcPr>
          <w:p w:rsidR="00343CC4" w:rsidRDefault="00343CC4">
            <w:pPr>
              <w:rPr>
                <w:sz w:val="2"/>
                <w:szCs w:val="2"/>
              </w:rPr>
            </w:pPr>
          </w:p>
        </w:tc>
        <w:tc>
          <w:tcPr>
            <w:tcW w:w="6453" w:type="dxa"/>
          </w:tcPr>
          <w:p w:rsidR="00343CC4" w:rsidRDefault="00487E66">
            <w:pPr>
              <w:pStyle w:val="TableParagraph"/>
              <w:spacing w:line="268" w:lineRule="exact"/>
              <w:ind w:left="108"/>
              <w:rPr>
                <w:b/>
                <w:sz w:val="24"/>
              </w:rPr>
            </w:pPr>
            <w:r>
              <w:rPr>
                <w:b/>
                <w:sz w:val="24"/>
              </w:rPr>
              <w:t>Практическое</w:t>
            </w:r>
            <w:r>
              <w:rPr>
                <w:b/>
                <w:spacing w:val="-7"/>
                <w:sz w:val="24"/>
              </w:rPr>
              <w:t xml:space="preserve"> </w:t>
            </w:r>
            <w:r>
              <w:rPr>
                <w:b/>
                <w:sz w:val="24"/>
              </w:rPr>
              <w:t>занятие</w:t>
            </w:r>
            <w:r>
              <w:rPr>
                <w:sz w:val="24"/>
              </w:rPr>
              <w:t>.</w:t>
            </w:r>
            <w:r>
              <w:rPr>
                <w:spacing w:val="-5"/>
                <w:sz w:val="24"/>
              </w:rPr>
              <w:t xml:space="preserve"> </w:t>
            </w:r>
            <w:r>
              <w:rPr>
                <w:b/>
                <w:sz w:val="24"/>
              </w:rPr>
              <w:t>(Практическая</w:t>
            </w:r>
            <w:r>
              <w:rPr>
                <w:b/>
                <w:spacing w:val="-4"/>
                <w:sz w:val="24"/>
              </w:rPr>
              <w:t xml:space="preserve"> </w:t>
            </w:r>
            <w:r>
              <w:rPr>
                <w:b/>
                <w:spacing w:val="-2"/>
                <w:sz w:val="24"/>
              </w:rPr>
              <w:t>подготовка)</w:t>
            </w:r>
          </w:p>
          <w:p w:rsidR="00343CC4" w:rsidRDefault="00487E66">
            <w:pPr>
              <w:pStyle w:val="TableParagraph"/>
              <w:spacing w:line="270" w:lineRule="atLeast"/>
              <w:ind w:left="108" w:right="117"/>
              <w:rPr>
                <w:sz w:val="24"/>
              </w:rPr>
            </w:pPr>
            <w:r>
              <w:rPr>
                <w:sz w:val="24"/>
              </w:rPr>
              <w:t>Снятие</w:t>
            </w:r>
            <w:r>
              <w:rPr>
                <w:spacing w:val="-15"/>
                <w:sz w:val="24"/>
              </w:rPr>
              <w:t xml:space="preserve"> </w:t>
            </w:r>
            <w:r>
              <w:rPr>
                <w:sz w:val="24"/>
              </w:rPr>
              <w:t>вольт-амперной</w:t>
            </w:r>
            <w:r>
              <w:rPr>
                <w:spacing w:val="-15"/>
                <w:sz w:val="24"/>
              </w:rPr>
              <w:t xml:space="preserve"> </w:t>
            </w:r>
            <w:r>
              <w:rPr>
                <w:sz w:val="24"/>
              </w:rPr>
              <w:t>характеристики полупроводникового диода</w:t>
            </w:r>
          </w:p>
        </w:tc>
        <w:tc>
          <w:tcPr>
            <w:tcW w:w="2695" w:type="dxa"/>
          </w:tcPr>
          <w:p w:rsidR="00343CC4" w:rsidRDefault="00487E66">
            <w:pPr>
              <w:pStyle w:val="TableParagraph"/>
              <w:spacing w:before="268"/>
              <w:ind w:left="108"/>
              <w:rPr>
                <w:sz w:val="24"/>
              </w:rPr>
            </w:pPr>
            <w:r>
              <w:rPr>
                <w:spacing w:val="-10"/>
                <w:sz w:val="24"/>
              </w:rPr>
              <w:t>2</w:t>
            </w:r>
          </w:p>
        </w:tc>
        <w:tc>
          <w:tcPr>
            <w:tcW w:w="2642" w:type="dxa"/>
            <w:vMerge/>
            <w:tcBorders>
              <w:top w:val="nil"/>
            </w:tcBorders>
          </w:tcPr>
          <w:p w:rsidR="00343CC4" w:rsidRDefault="00343CC4">
            <w:pPr>
              <w:rPr>
                <w:sz w:val="2"/>
                <w:szCs w:val="2"/>
              </w:rPr>
            </w:pPr>
          </w:p>
        </w:tc>
      </w:tr>
      <w:tr w:rsidR="00343CC4">
        <w:trPr>
          <w:trHeight w:val="277"/>
        </w:trPr>
        <w:tc>
          <w:tcPr>
            <w:tcW w:w="9635" w:type="dxa"/>
            <w:gridSpan w:val="2"/>
          </w:tcPr>
          <w:p w:rsidR="00343CC4" w:rsidRDefault="00487E66">
            <w:pPr>
              <w:pStyle w:val="TableParagraph"/>
              <w:spacing w:line="258" w:lineRule="exact"/>
              <w:ind w:left="110"/>
              <w:rPr>
                <w:b/>
                <w:sz w:val="24"/>
              </w:rPr>
            </w:pPr>
            <w:r>
              <w:rPr>
                <w:b/>
                <w:sz w:val="24"/>
              </w:rPr>
              <w:t>Промежуточная</w:t>
            </w:r>
            <w:r>
              <w:rPr>
                <w:b/>
                <w:spacing w:val="-5"/>
                <w:sz w:val="24"/>
              </w:rPr>
              <w:t xml:space="preserve"> </w:t>
            </w:r>
            <w:r>
              <w:rPr>
                <w:b/>
                <w:sz w:val="24"/>
              </w:rPr>
              <w:t>аттестация</w:t>
            </w:r>
            <w:r>
              <w:rPr>
                <w:b/>
                <w:spacing w:val="-2"/>
                <w:sz w:val="24"/>
              </w:rPr>
              <w:t xml:space="preserve"> </w:t>
            </w:r>
            <w:r>
              <w:rPr>
                <w:b/>
                <w:sz w:val="24"/>
              </w:rPr>
              <w:t>в</w:t>
            </w:r>
            <w:r>
              <w:rPr>
                <w:b/>
                <w:spacing w:val="-2"/>
                <w:sz w:val="24"/>
              </w:rPr>
              <w:t xml:space="preserve"> </w:t>
            </w:r>
            <w:r>
              <w:rPr>
                <w:b/>
                <w:sz w:val="24"/>
              </w:rPr>
              <w:t>форме</w:t>
            </w:r>
            <w:r>
              <w:rPr>
                <w:b/>
                <w:spacing w:val="-2"/>
                <w:sz w:val="24"/>
              </w:rPr>
              <w:t xml:space="preserve"> дифзачета</w:t>
            </w:r>
          </w:p>
        </w:tc>
        <w:tc>
          <w:tcPr>
            <w:tcW w:w="2695" w:type="dxa"/>
          </w:tcPr>
          <w:p w:rsidR="00343CC4" w:rsidRDefault="00487E66">
            <w:pPr>
              <w:pStyle w:val="TableParagraph"/>
              <w:spacing w:line="258" w:lineRule="exact"/>
              <w:ind w:left="108"/>
              <w:rPr>
                <w:b/>
                <w:sz w:val="24"/>
              </w:rPr>
            </w:pPr>
            <w:r>
              <w:rPr>
                <w:b/>
                <w:spacing w:val="-10"/>
                <w:sz w:val="24"/>
              </w:rPr>
              <w:t>2</w:t>
            </w:r>
          </w:p>
        </w:tc>
        <w:tc>
          <w:tcPr>
            <w:tcW w:w="2642" w:type="dxa"/>
          </w:tcPr>
          <w:p w:rsidR="00343CC4" w:rsidRDefault="00343CC4">
            <w:pPr>
              <w:pStyle w:val="TableParagraph"/>
              <w:rPr>
                <w:sz w:val="20"/>
              </w:rPr>
            </w:pPr>
          </w:p>
        </w:tc>
      </w:tr>
      <w:tr w:rsidR="00343CC4">
        <w:trPr>
          <w:trHeight w:val="275"/>
        </w:trPr>
        <w:tc>
          <w:tcPr>
            <w:tcW w:w="9635" w:type="dxa"/>
            <w:gridSpan w:val="2"/>
          </w:tcPr>
          <w:p w:rsidR="00343CC4" w:rsidRDefault="00487E66">
            <w:pPr>
              <w:pStyle w:val="TableParagraph"/>
              <w:spacing w:line="256" w:lineRule="exact"/>
              <w:ind w:left="110"/>
              <w:rPr>
                <w:b/>
                <w:sz w:val="24"/>
              </w:rPr>
            </w:pPr>
            <w:r>
              <w:rPr>
                <w:b/>
                <w:spacing w:val="-2"/>
                <w:sz w:val="24"/>
              </w:rPr>
              <w:t>Всего:</w:t>
            </w:r>
          </w:p>
        </w:tc>
        <w:tc>
          <w:tcPr>
            <w:tcW w:w="2695" w:type="dxa"/>
          </w:tcPr>
          <w:p w:rsidR="00343CC4" w:rsidRDefault="00487E66">
            <w:pPr>
              <w:pStyle w:val="TableParagraph"/>
              <w:spacing w:line="256" w:lineRule="exact"/>
              <w:ind w:left="108"/>
              <w:rPr>
                <w:b/>
                <w:sz w:val="24"/>
              </w:rPr>
            </w:pPr>
            <w:r>
              <w:rPr>
                <w:b/>
                <w:spacing w:val="-5"/>
                <w:sz w:val="24"/>
              </w:rPr>
              <w:t>51</w:t>
            </w:r>
          </w:p>
        </w:tc>
        <w:tc>
          <w:tcPr>
            <w:tcW w:w="2642" w:type="dxa"/>
          </w:tcPr>
          <w:p w:rsidR="00343CC4" w:rsidRDefault="00343CC4">
            <w:pPr>
              <w:pStyle w:val="TableParagraph"/>
              <w:rPr>
                <w:sz w:val="20"/>
              </w:rPr>
            </w:pPr>
          </w:p>
        </w:tc>
      </w:tr>
    </w:tbl>
    <w:p w:rsidR="00343CC4" w:rsidRDefault="00343CC4">
      <w:pPr>
        <w:pStyle w:val="TableParagraph"/>
        <w:rPr>
          <w:sz w:val="20"/>
        </w:rPr>
        <w:sectPr w:rsidR="00343CC4">
          <w:headerReference w:type="default" r:id="rId219"/>
          <w:footerReference w:type="default" r:id="rId220"/>
          <w:pgSz w:w="16840" w:h="11910" w:orient="landscape"/>
          <w:pgMar w:top="1400" w:right="708" w:bottom="1480" w:left="992" w:header="749" w:footer="1297" w:gutter="0"/>
          <w:cols w:space="720"/>
        </w:sectPr>
      </w:pPr>
    </w:p>
    <w:p w:rsidR="00343CC4" w:rsidRDefault="00343CC4">
      <w:pPr>
        <w:pStyle w:val="a3"/>
        <w:spacing w:before="79"/>
        <w:rPr>
          <w:b/>
        </w:rPr>
      </w:pPr>
    </w:p>
    <w:p w:rsidR="00343CC4" w:rsidRDefault="00487E66">
      <w:pPr>
        <w:pStyle w:val="2"/>
        <w:numPr>
          <w:ilvl w:val="0"/>
          <w:numId w:val="107"/>
        </w:numPr>
        <w:tabs>
          <w:tab w:val="left" w:pos="382"/>
        </w:tabs>
        <w:spacing w:before="1"/>
        <w:ind w:left="382" w:hanging="240"/>
        <w:jc w:val="left"/>
      </w:pPr>
      <w:r>
        <w:t>УСЛОВИЯ</w:t>
      </w:r>
      <w:r>
        <w:rPr>
          <w:spacing w:val="-4"/>
        </w:rPr>
        <w:t xml:space="preserve"> </w:t>
      </w:r>
      <w:r>
        <w:t>РЕАЛИЗАЦИИ</w:t>
      </w:r>
      <w:r>
        <w:rPr>
          <w:spacing w:val="-2"/>
        </w:rPr>
        <w:t xml:space="preserve"> ДИСЦИПЛИНЫ</w:t>
      </w:r>
    </w:p>
    <w:p w:rsidR="00343CC4" w:rsidRDefault="00487E66">
      <w:pPr>
        <w:pStyle w:val="3"/>
        <w:numPr>
          <w:ilvl w:val="1"/>
          <w:numId w:val="107"/>
        </w:numPr>
        <w:tabs>
          <w:tab w:val="left" w:pos="1414"/>
        </w:tabs>
        <w:spacing w:before="122"/>
      </w:pPr>
      <w:r>
        <w:t>Материально-техническое</w:t>
      </w:r>
      <w:r>
        <w:rPr>
          <w:spacing w:val="-10"/>
        </w:rPr>
        <w:t xml:space="preserve"> </w:t>
      </w:r>
      <w:r>
        <w:rPr>
          <w:spacing w:val="-2"/>
        </w:rPr>
        <w:t>обеспечение</w:t>
      </w:r>
    </w:p>
    <w:p w:rsidR="00343CC4" w:rsidRDefault="00487E66">
      <w:pPr>
        <w:pStyle w:val="a3"/>
        <w:spacing w:before="156" w:line="278" w:lineRule="auto"/>
        <w:ind w:left="142" w:firstLine="852"/>
      </w:pPr>
      <w:r>
        <w:t>Для</w:t>
      </w:r>
      <w:r>
        <w:rPr>
          <w:spacing w:val="80"/>
        </w:rPr>
        <w:t xml:space="preserve"> </w:t>
      </w:r>
      <w:r>
        <w:t>реализации</w:t>
      </w:r>
      <w:r>
        <w:rPr>
          <w:spacing w:val="80"/>
        </w:rPr>
        <w:t xml:space="preserve"> </w:t>
      </w:r>
      <w:r>
        <w:t>программы</w:t>
      </w:r>
      <w:r>
        <w:rPr>
          <w:spacing w:val="80"/>
        </w:rPr>
        <w:t xml:space="preserve"> </w:t>
      </w:r>
      <w:r>
        <w:t>учебной</w:t>
      </w:r>
      <w:r>
        <w:rPr>
          <w:spacing w:val="80"/>
        </w:rPr>
        <w:t xml:space="preserve"> </w:t>
      </w:r>
      <w:r>
        <w:t>дисциплины</w:t>
      </w:r>
      <w:r>
        <w:rPr>
          <w:spacing w:val="80"/>
        </w:rPr>
        <w:t xml:space="preserve"> </w:t>
      </w:r>
      <w:r>
        <w:t>предусмотрены</w:t>
      </w:r>
      <w:r>
        <w:rPr>
          <w:spacing w:val="80"/>
        </w:rPr>
        <w:t xml:space="preserve"> </w:t>
      </w:r>
      <w:r>
        <w:t>следующие</w:t>
      </w:r>
      <w:r>
        <w:rPr>
          <w:spacing w:val="80"/>
          <w:w w:val="150"/>
        </w:rPr>
        <w:t xml:space="preserve"> </w:t>
      </w:r>
      <w:r>
        <w:t>специальные помещения:</w:t>
      </w:r>
    </w:p>
    <w:p w:rsidR="00343CC4" w:rsidRDefault="00487E66">
      <w:pPr>
        <w:pStyle w:val="a5"/>
        <w:numPr>
          <w:ilvl w:val="0"/>
          <w:numId w:val="105"/>
        </w:numPr>
        <w:tabs>
          <w:tab w:val="left" w:pos="1234"/>
        </w:tabs>
        <w:spacing w:line="276" w:lineRule="auto"/>
        <w:ind w:right="2901" w:firstLine="0"/>
        <w:rPr>
          <w:sz w:val="24"/>
        </w:rPr>
      </w:pPr>
      <w:r>
        <w:rPr>
          <w:sz w:val="24"/>
        </w:rPr>
        <w:t>Кабинет</w:t>
      </w:r>
      <w:r>
        <w:rPr>
          <w:spacing w:val="40"/>
          <w:sz w:val="24"/>
        </w:rPr>
        <w:t xml:space="preserve"> </w:t>
      </w:r>
      <w:r>
        <w:rPr>
          <w:sz w:val="24"/>
        </w:rPr>
        <w:t>«Электротехники</w:t>
      </w:r>
      <w:r>
        <w:rPr>
          <w:spacing w:val="-7"/>
          <w:sz w:val="24"/>
        </w:rPr>
        <w:t xml:space="preserve"> </w:t>
      </w:r>
      <w:r>
        <w:rPr>
          <w:sz w:val="24"/>
        </w:rPr>
        <w:t>и</w:t>
      </w:r>
      <w:r>
        <w:rPr>
          <w:spacing w:val="-7"/>
          <w:sz w:val="24"/>
        </w:rPr>
        <w:t xml:space="preserve"> </w:t>
      </w:r>
      <w:r>
        <w:rPr>
          <w:sz w:val="24"/>
        </w:rPr>
        <w:t>электроники»,</w:t>
      </w:r>
      <w:r>
        <w:rPr>
          <w:spacing w:val="-6"/>
          <w:sz w:val="24"/>
        </w:rPr>
        <w:t xml:space="preserve"> </w:t>
      </w:r>
      <w:r>
        <w:rPr>
          <w:sz w:val="24"/>
        </w:rPr>
        <w:t xml:space="preserve">оснащенный: </w:t>
      </w:r>
      <w:r>
        <w:rPr>
          <w:spacing w:val="-2"/>
          <w:sz w:val="24"/>
        </w:rPr>
        <w:t>оборудованием:</w:t>
      </w:r>
    </w:p>
    <w:p w:rsidR="00343CC4" w:rsidRDefault="00487E66">
      <w:pPr>
        <w:pStyle w:val="a5"/>
        <w:numPr>
          <w:ilvl w:val="1"/>
          <w:numId w:val="105"/>
        </w:numPr>
        <w:tabs>
          <w:tab w:val="left" w:pos="1852"/>
        </w:tabs>
        <w:spacing w:line="275" w:lineRule="exact"/>
        <w:ind w:left="1852" w:hanging="138"/>
        <w:rPr>
          <w:sz w:val="24"/>
        </w:rPr>
      </w:pPr>
      <w:r>
        <w:rPr>
          <w:sz w:val="24"/>
        </w:rPr>
        <w:t>посадочные места по количеству</w:t>
      </w:r>
      <w:r>
        <w:rPr>
          <w:spacing w:val="-5"/>
          <w:sz w:val="24"/>
        </w:rPr>
        <w:t xml:space="preserve"> </w:t>
      </w:r>
      <w:r>
        <w:rPr>
          <w:spacing w:val="-2"/>
          <w:sz w:val="24"/>
        </w:rPr>
        <w:t>обучающихся;</w:t>
      </w:r>
    </w:p>
    <w:p w:rsidR="00343CC4" w:rsidRDefault="00487E66">
      <w:pPr>
        <w:pStyle w:val="a5"/>
        <w:numPr>
          <w:ilvl w:val="1"/>
          <w:numId w:val="105"/>
        </w:numPr>
        <w:tabs>
          <w:tab w:val="left" w:pos="1852"/>
        </w:tabs>
        <w:spacing w:before="39"/>
        <w:ind w:left="1852" w:hanging="138"/>
        <w:rPr>
          <w:sz w:val="24"/>
        </w:rPr>
      </w:pPr>
      <w:r>
        <w:rPr>
          <w:sz w:val="24"/>
        </w:rPr>
        <w:t>рабочее</w:t>
      </w:r>
      <w:r>
        <w:rPr>
          <w:spacing w:val="-1"/>
          <w:sz w:val="24"/>
        </w:rPr>
        <w:t xml:space="preserve"> </w:t>
      </w:r>
      <w:r>
        <w:rPr>
          <w:sz w:val="24"/>
        </w:rPr>
        <w:t>место</w:t>
      </w:r>
      <w:r>
        <w:rPr>
          <w:spacing w:val="-1"/>
          <w:sz w:val="24"/>
        </w:rPr>
        <w:t xml:space="preserve"> </w:t>
      </w:r>
      <w:r>
        <w:rPr>
          <w:spacing w:val="-2"/>
          <w:sz w:val="24"/>
        </w:rPr>
        <w:t>преподавателя;</w:t>
      </w:r>
    </w:p>
    <w:p w:rsidR="00343CC4" w:rsidRDefault="00487E66">
      <w:pPr>
        <w:pStyle w:val="a5"/>
        <w:numPr>
          <w:ilvl w:val="1"/>
          <w:numId w:val="105"/>
        </w:numPr>
        <w:tabs>
          <w:tab w:val="left" w:pos="1852"/>
        </w:tabs>
        <w:spacing w:before="41"/>
        <w:ind w:left="1852" w:hanging="138"/>
        <w:rPr>
          <w:sz w:val="24"/>
        </w:rPr>
      </w:pPr>
      <w:r>
        <w:rPr>
          <w:sz w:val="24"/>
        </w:rPr>
        <w:t>измерительные</w:t>
      </w:r>
      <w:r>
        <w:rPr>
          <w:spacing w:val="-6"/>
          <w:sz w:val="24"/>
        </w:rPr>
        <w:t xml:space="preserve"> </w:t>
      </w:r>
      <w:r>
        <w:rPr>
          <w:spacing w:val="-2"/>
          <w:sz w:val="24"/>
        </w:rPr>
        <w:t>приборы;</w:t>
      </w:r>
    </w:p>
    <w:p w:rsidR="00343CC4" w:rsidRDefault="00487E66">
      <w:pPr>
        <w:pStyle w:val="a5"/>
        <w:numPr>
          <w:ilvl w:val="1"/>
          <w:numId w:val="105"/>
        </w:numPr>
        <w:tabs>
          <w:tab w:val="left" w:pos="1852"/>
        </w:tabs>
        <w:spacing w:before="41" w:line="276" w:lineRule="auto"/>
        <w:ind w:right="5311" w:firstLine="720"/>
        <w:rPr>
          <w:sz w:val="24"/>
        </w:rPr>
      </w:pPr>
      <w:r>
        <w:rPr>
          <w:sz w:val="24"/>
        </w:rPr>
        <w:t>электронные приборы; техническими</w:t>
      </w:r>
      <w:r>
        <w:rPr>
          <w:spacing w:val="-15"/>
          <w:sz w:val="24"/>
        </w:rPr>
        <w:t xml:space="preserve"> </w:t>
      </w:r>
      <w:r>
        <w:rPr>
          <w:sz w:val="24"/>
        </w:rPr>
        <w:t>средствами</w:t>
      </w:r>
      <w:r>
        <w:rPr>
          <w:spacing w:val="-15"/>
          <w:sz w:val="24"/>
        </w:rPr>
        <w:t xml:space="preserve"> </w:t>
      </w:r>
      <w:r>
        <w:rPr>
          <w:sz w:val="24"/>
        </w:rPr>
        <w:t>обучения:</w:t>
      </w:r>
    </w:p>
    <w:p w:rsidR="00343CC4" w:rsidRDefault="00487E66">
      <w:pPr>
        <w:pStyle w:val="a3"/>
        <w:spacing w:before="1"/>
        <w:ind w:left="994"/>
      </w:pPr>
      <w:r>
        <w:t>компьютер</w:t>
      </w:r>
      <w:r>
        <w:rPr>
          <w:spacing w:val="-3"/>
        </w:rPr>
        <w:t xml:space="preserve"> </w:t>
      </w:r>
      <w:r>
        <w:t>с</w:t>
      </w:r>
      <w:r>
        <w:rPr>
          <w:spacing w:val="-1"/>
        </w:rPr>
        <w:t xml:space="preserve"> </w:t>
      </w:r>
      <w:r>
        <w:t>лицензионным</w:t>
      </w:r>
      <w:r>
        <w:rPr>
          <w:spacing w:val="-1"/>
        </w:rPr>
        <w:t xml:space="preserve"> </w:t>
      </w:r>
      <w:r>
        <w:t>программным</w:t>
      </w:r>
      <w:r>
        <w:rPr>
          <w:spacing w:val="-1"/>
        </w:rPr>
        <w:t xml:space="preserve"> </w:t>
      </w:r>
      <w:r>
        <w:rPr>
          <w:spacing w:val="-2"/>
        </w:rPr>
        <w:t>обеспечением</w:t>
      </w:r>
    </w:p>
    <w:p w:rsidR="00343CC4" w:rsidRDefault="00487E66">
      <w:pPr>
        <w:pStyle w:val="a5"/>
        <w:numPr>
          <w:ilvl w:val="0"/>
          <w:numId w:val="105"/>
        </w:numPr>
        <w:tabs>
          <w:tab w:val="left" w:pos="1234"/>
        </w:tabs>
        <w:spacing w:before="41"/>
        <w:ind w:left="1234"/>
        <w:rPr>
          <w:sz w:val="24"/>
        </w:rPr>
      </w:pPr>
      <w:r>
        <w:rPr>
          <w:sz w:val="24"/>
        </w:rPr>
        <w:t>Лаборатория_«Электротехники</w:t>
      </w:r>
      <w:r>
        <w:rPr>
          <w:spacing w:val="-3"/>
          <w:sz w:val="24"/>
        </w:rPr>
        <w:t xml:space="preserve"> </w:t>
      </w:r>
      <w:r>
        <w:rPr>
          <w:sz w:val="24"/>
        </w:rPr>
        <w:t>и электроники»</w:t>
      </w:r>
      <w:r>
        <w:rPr>
          <w:spacing w:val="-9"/>
          <w:sz w:val="24"/>
        </w:rPr>
        <w:t xml:space="preserve"> </w:t>
      </w:r>
      <w:r>
        <w:rPr>
          <w:sz w:val="24"/>
        </w:rPr>
        <w:t>,</w:t>
      </w:r>
      <w:r>
        <w:rPr>
          <w:spacing w:val="-1"/>
          <w:sz w:val="24"/>
        </w:rPr>
        <w:t xml:space="preserve"> </w:t>
      </w:r>
      <w:r>
        <w:rPr>
          <w:sz w:val="24"/>
        </w:rPr>
        <w:t>оснащенная</w:t>
      </w:r>
      <w:r>
        <w:rPr>
          <w:spacing w:val="-1"/>
          <w:sz w:val="24"/>
        </w:rPr>
        <w:t xml:space="preserve"> </w:t>
      </w:r>
      <w:r>
        <w:rPr>
          <w:spacing w:val="-2"/>
          <w:sz w:val="24"/>
        </w:rPr>
        <w:t>оборудованием:</w:t>
      </w:r>
    </w:p>
    <w:p w:rsidR="00343CC4" w:rsidRDefault="00487E66">
      <w:pPr>
        <w:pStyle w:val="a5"/>
        <w:numPr>
          <w:ilvl w:val="1"/>
          <w:numId w:val="105"/>
        </w:numPr>
        <w:tabs>
          <w:tab w:val="left" w:pos="1852"/>
        </w:tabs>
        <w:spacing w:before="40"/>
        <w:ind w:left="1852" w:hanging="138"/>
        <w:rPr>
          <w:sz w:val="24"/>
        </w:rPr>
      </w:pPr>
      <w:r>
        <w:rPr>
          <w:sz w:val="24"/>
        </w:rPr>
        <w:t>стенды</w:t>
      </w:r>
      <w:r>
        <w:rPr>
          <w:spacing w:val="-5"/>
          <w:sz w:val="24"/>
        </w:rPr>
        <w:t xml:space="preserve"> </w:t>
      </w:r>
      <w:r>
        <w:rPr>
          <w:sz w:val="24"/>
        </w:rPr>
        <w:t>для</w:t>
      </w:r>
      <w:r>
        <w:rPr>
          <w:spacing w:val="-2"/>
          <w:sz w:val="24"/>
        </w:rPr>
        <w:t xml:space="preserve"> </w:t>
      </w:r>
      <w:r>
        <w:rPr>
          <w:sz w:val="24"/>
        </w:rPr>
        <w:t>выполнения</w:t>
      </w:r>
      <w:r>
        <w:rPr>
          <w:spacing w:val="-2"/>
          <w:sz w:val="24"/>
        </w:rPr>
        <w:t xml:space="preserve"> </w:t>
      </w:r>
      <w:r>
        <w:rPr>
          <w:sz w:val="24"/>
        </w:rPr>
        <w:t xml:space="preserve">лабораторных </w:t>
      </w:r>
      <w:r>
        <w:rPr>
          <w:spacing w:val="-2"/>
          <w:sz w:val="24"/>
        </w:rPr>
        <w:t>работ;</w:t>
      </w:r>
    </w:p>
    <w:p w:rsidR="00343CC4" w:rsidRDefault="00487E66">
      <w:pPr>
        <w:pStyle w:val="a5"/>
        <w:numPr>
          <w:ilvl w:val="1"/>
          <w:numId w:val="105"/>
        </w:numPr>
        <w:tabs>
          <w:tab w:val="left" w:pos="1852"/>
        </w:tabs>
        <w:spacing w:before="41"/>
        <w:ind w:left="1852" w:hanging="138"/>
        <w:rPr>
          <w:sz w:val="24"/>
        </w:rPr>
      </w:pPr>
      <w:r>
        <w:rPr>
          <w:sz w:val="24"/>
        </w:rPr>
        <w:t>измерительные</w:t>
      </w:r>
      <w:r>
        <w:rPr>
          <w:spacing w:val="-6"/>
          <w:sz w:val="24"/>
        </w:rPr>
        <w:t xml:space="preserve"> </w:t>
      </w:r>
      <w:r>
        <w:rPr>
          <w:spacing w:val="-2"/>
          <w:sz w:val="24"/>
        </w:rPr>
        <w:t>приборы.</w:t>
      </w:r>
    </w:p>
    <w:p w:rsidR="00343CC4" w:rsidRDefault="00343CC4">
      <w:pPr>
        <w:pStyle w:val="a3"/>
        <w:spacing w:before="209"/>
      </w:pPr>
    </w:p>
    <w:p w:rsidR="00343CC4" w:rsidRDefault="00487E66">
      <w:pPr>
        <w:pStyle w:val="3"/>
        <w:numPr>
          <w:ilvl w:val="1"/>
          <w:numId w:val="107"/>
        </w:numPr>
        <w:tabs>
          <w:tab w:val="left" w:pos="1414"/>
        </w:tabs>
      </w:pPr>
      <w:r>
        <w:t>Учебно-методическое</w:t>
      </w:r>
      <w:r>
        <w:rPr>
          <w:spacing w:val="-4"/>
        </w:rPr>
        <w:t xml:space="preserve"> </w:t>
      </w:r>
      <w:r>
        <w:rPr>
          <w:spacing w:val="-2"/>
        </w:rPr>
        <w:t>обеспечение</w:t>
      </w:r>
    </w:p>
    <w:p w:rsidR="00343CC4" w:rsidRDefault="00487E66">
      <w:pPr>
        <w:pStyle w:val="a5"/>
        <w:numPr>
          <w:ilvl w:val="2"/>
          <w:numId w:val="107"/>
        </w:numPr>
        <w:tabs>
          <w:tab w:val="left" w:pos="1594"/>
        </w:tabs>
        <w:spacing w:before="161"/>
        <w:rPr>
          <w:b/>
          <w:sz w:val="24"/>
        </w:rPr>
      </w:pPr>
      <w:r>
        <w:rPr>
          <w:b/>
          <w:sz w:val="24"/>
        </w:rPr>
        <w:t>Основные</w:t>
      </w:r>
      <w:r>
        <w:rPr>
          <w:b/>
          <w:spacing w:val="-5"/>
          <w:sz w:val="24"/>
        </w:rPr>
        <w:t xml:space="preserve"> </w:t>
      </w:r>
      <w:r>
        <w:rPr>
          <w:b/>
          <w:sz w:val="24"/>
        </w:rPr>
        <w:t>печатные</w:t>
      </w:r>
      <w:r>
        <w:rPr>
          <w:b/>
          <w:spacing w:val="-4"/>
          <w:sz w:val="24"/>
        </w:rPr>
        <w:t xml:space="preserve"> </w:t>
      </w:r>
      <w:r>
        <w:rPr>
          <w:b/>
          <w:sz w:val="24"/>
        </w:rPr>
        <w:t>и/или</w:t>
      </w:r>
      <w:r>
        <w:rPr>
          <w:b/>
          <w:spacing w:val="-3"/>
          <w:sz w:val="24"/>
        </w:rPr>
        <w:t xml:space="preserve"> </w:t>
      </w:r>
      <w:r>
        <w:rPr>
          <w:b/>
          <w:sz w:val="24"/>
        </w:rPr>
        <w:t>электронные</w:t>
      </w:r>
      <w:r>
        <w:rPr>
          <w:b/>
          <w:spacing w:val="-5"/>
          <w:sz w:val="24"/>
        </w:rPr>
        <w:t xml:space="preserve"> </w:t>
      </w:r>
      <w:r>
        <w:rPr>
          <w:b/>
          <w:spacing w:val="-2"/>
          <w:sz w:val="24"/>
        </w:rPr>
        <w:t>издания</w:t>
      </w:r>
    </w:p>
    <w:p w:rsidR="00343CC4" w:rsidRDefault="00487E66">
      <w:pPr>
        <w:pStyle w:val="a5"/>
        <w:numPr>
          <w:ilvl w:val="0"/>
          <w:numId w:val="104"/>
        </w:numPr>
        <w:tabs>
          <w:tab w:val="left" w:pos="1174"/>
        </w:tabs>
        <w:spacing w:before="36" w:line="276" w:lineRule="auto"/>
        <w:ind w:right="282" w:firstLine="852"/>
        <w:rPr>
          <w:sz w:val="24"/>
        </w:rPr>
      </w:pPr>
      <w:r>
        <w:rPr>
          <w:sz w:val="24"/>
        </w:rPr>
        <w:t>Бладыко</w:t>
      </w:r>
      <w:r>
        <w:rPr>
          <w:spacing w:val="80"/>
          <w:sz w:val="24"/>
        </w:rPr>
        <w:t xml:space="preserve"> </w:t>
      </w:r>
      <w:r>
        <w:rPr>
          <w:sz w:val="24"/>
        </w:rPr>
        <w:t>Ю.В</w:t>
      </w:r>
      <w:r>
        <w:rPr>
          <w:spacing w:val="80"/>
          <w:sz w:val="24"/>
        </w:rPr>
        <w:t xml:space="preserve"> </w:t>
      </w:r>
      <w:r>
        <w:rPr>
          <w:sz w:val="24"/>
        </w:rPr>
        <w:t>Сборник</w:t>
      </w:r>
      <w:r>
        <w:rPr>
          <w:spacing w:val="80"/>
          <w:sz w:val="24"/>
        </w:rPr>
        <w:t xml:space="preserve"> </w:t>
      </w:r>
      <w:r>
        <w:rPr>
          <w:sz w:val="24"/>
        </w:rPr>
        <w:t>задач</w:t>
      </w:r>
      <w:r>
        <w:rPr>
          <w:spacing w:val="80"/>
          <w:sz w:val="24"/>
        </w:rPr>
        <w:t xml:space="preserve"> </w:t>
      </w:r>
      <w:r>
        <w:rPr>
          <w:sz w:val="24"/>
        </w:rPr>
        <w:t>по</w:t>
      </w:r>
      <w:r>
        <w:rPr>
          <w:spacing w:val="80"/>
          <w:sz w:val="24"/>
        </w:rPr>
        <w:t xml:space="preserve"> </w:t>
      </w:r>
      <w:r>
        <w:rPr>
          <w:sz w:val="24"/>
        </w:rPr>
        <w:t>электротехнике</w:t>
      </w:r>
      <w:r>
        <w:rPr>
          <w:spacing w:val="80"/>
          <w:sz w:val="24"/>
        </w:rPr>
        <w:t xml:space="preserve"> </w:t>
      </w:r>
      <w:r>
        <w:rPr>
          <w:sz w:val="24"/>
        </w:rPr>
        <w:t>и</w:t>
      </w:r>
      <w:r>
        <w:rPr>
          <w:spacing w:val="80"/>
          <w:sz w:val="24"/>
        </w:rPr>
        <w:t xml:space="preserve"> </w:t>
      </w:r>
      <w:r>
        <w:rPr>
          <w:sz w:val="24"/>
        </w:rPr>
        <w:t>электронике-М</w:t>
      </w:r>
      <w:r>
        <w:rPr>
          <w:spacing w:val="80"/>
          <w:sz w:val="24"/>
        </w:rPr>
        <w:t xml:space="preserve"> </w:t>
      </w:r>
      <w:r>
        <w:rPr>
          <w:b/>
          <w:sz w:val="24"/>
        </w:rPr>
        <w:t>:</w:t>
      </w:r>
      <w:r>
        <w:rPr>
          <w:b/>
          <w:spacing w:val="80"/>
          <w:sz w:val="24"/>
        </w:rPr>
        <w:t xml:space="preserve"> </w:t>
      </w:r>
      <w:r>
        <w:rPr>
          <w:sz w:val="24"/>
        </w:rPr>
        <w:t>Высшая школа, 2013</w:t>
      </w:r>
    </w:p>
    <w:p w:rsidR="00343CC4" w:rsidRDefault="00487E66">
      <w:pPr>
        <w:pStyle w:val="a5"/>
        <w:numPr>
          <w:ilvl w:val="0"/>
          <w:numId w:val="104"/>
        </w:numPr>
        <w:tabs>
          <w:tab w:val="left" w:pos="1174"/>
        </w:tabs>
        <w:spacing w:before="1" w:line="276" w:lineRule="auto"/>
        <w:ind w:right="278" w:firstLine="852"/>
        <w:rPr>
          <w:sz w:val="24"/>
        </w:rPr>
      </w:pPr>
      <w:r>
        <w:rPr>
          <w:sz w:val="24"/>
        </w:rPr>
        <w:t>Данилов, И.А. Общая электротехника с основами электроники / И.А. Данилов –М.: Высш .шк., 2013. – 752с.</w:t>
      </w:r>
    </w:p>
    <w:p w:rsidR="00343CC4" w:rsidRDefault="00487E66">
      <w:pPr>
        <w:pStyle w:val="a5"/>
        <w:numPr>
          <w:ilvl w:val="0"/>
          <w:numId w:val="104"/>
        </w:numPr>
        <w:tabs>
          <w:tab w:val="left" w:pos="1222"/>
        </w:tabs>
        <w:spacing w:line="276" w:lineRule="auto"/>
        <w:ind w:right="278" w:firstLine="852"/>
        <w:rPr>
          <w:sz w:val="24"/>
        </w:rPr>
      </w:pPr>
      <w:r>
        <w:rPr>
          <w:sz w:val="24"/>
        </w:rPr>
        <w:t>Евдокимов,</w:t>
      </w:r>
      <w:r>
        <w:rPr>
          <w:spacing w:val="-15"/>
          <w:sz w:val="24"/>
        </w:rPr>
        <w:t xml:space="preserve"> </w:t>
      </w:r>
      <w:r>
        <w:rPr>
          <w:sz w:val="24"/>
        </w:rPr>
        <w:t>Ф.Е.</w:t>
      </w:r>
      <w:r>
        <w:rPr>
          <w:spacing w:val="-15"/>
          <w:sz w:val="24"/>
        </w:rPr>
        <w:t xml:space="preserve"> </w:t>
      </w:r>
      <w:r>
        <w:rPr>
          <w:sz w:val="24"/>
        </w:rPr>
        <w:t>Теоретические</w:t>
      </w:r>
      <w:r>
        <w:rPr>
          <w:spacing w:val="-15"/>
          <w:sz w:val="24"/>
        </w:rPr>
        <w:t xml:space="preserve"> </w:t>
      </w:r>
      <w:r>
        <w:rPr>
          <w:sz w:val="24"/>
        </w:rPr>
        <w:t>основы</w:t>
      </w:r>
      <w:r>
        <w:rPr>
          <w:spacing w:val="-15"/>
          <w:sz w:val="24"/>
        </w:rPr>
        <w:t xml:space="preserve"> </w:t>
      </w:r>
      <w:r>
        <w:rPr>
          <w:sz w:val="24"/>
        </w:rPr>
        <w:t>электротехники:</w:t>
      </w:r>
      <w:r>
        <w:rPr>
          <w:spacing w:val="-15"/>
          <w:sz w:val="24"/>
        </w:rPr>
        <w:t xml:space="preserve"> </w:t>
      </w:r>
      <w:r>
        <w:rPr>
          <w:sz w:val="24"/>
        </w:rPr>
        <w:t>учеб.</w:t>
      </w:r>
      <w:r>
        <w:rPr>
          <w:spacing w:val="-15"/>
          <w:sz w:val="24"/>
        </w:rPr>
        <w:t xml:space="preserve"> </w:t>
      </w:r>
      <w:r>
        <w:rPr>
          <w:sz w:val="24"/>
        </w:rPr>
        <w:t>для</w:t>
      </w:r>
      <w:r>
        <w:rPr>
          <w:spacing w:val="-15"/>
          <w:sz w:val="24"/>
        </w:rPr>
        <w:t xml:space="preserve"> </w:t>
      </w:r>
      <w:r>
        <w:rPr>
          <w:sz w:val="24"/>
        </w:rPr>
        <w:t>средн.</w:t>
      </w:r>
      <w:r>
        <w:rPr>
          <w:spacing w:val="-15"/>
          <w:sz w:val="24"/>
        </w:rPr>
        <w:t xml:space="preserve"> </w:t>
      </w:r>
      <w:r>
        <w:rPr>
          <w:sz w:val="24"/>
        </w:rPr>
        <w:t>проф.</w:t>
      </w:r>
      <w:r>
        <w:rPr>
          <w:spacing w:val="-15"/>
          <w:sz w:val="24"/>
        </w:rPr>
        <w:t xml:space="preserve"> </w:t>
      </w:r>
      <w:r>
        <w:rPr>
          <w:sz w:val="24"/>
        </w:rPr>
        <w:t>обр. – М.: Академия, 2014. – 560 c.</w:t>
      </w:r>
    </w:p>
    <w:p w:rsidR="00343CC4" w:rsidRDefault="00487E66">
      <w:pPr>
        <w:pStyle w:val="a5"/>
        <w:numPr>
          <w:ilvl w:val="0"/>
          <w:numId w:val="104"/>
        </w:numPr>
        <w:tabs>
          <w:tab w:val="left" w:pos="1173"/>
        </w:tabs>
        <w:ind w:left="1173" w:hanging="179"/>
        <w:rPr>
          <w:sz w:val="24"/>
        </w:rPr>
      </w:pPr>
      <w:r>
        <w:rPr>
          <w:sz w:val="24"/>
        </w:rPr>
        <w:t>Евдокимов</w:t>
      </w:r>
      <w:r>
        <w:rPr>
          <w:spacing w:val="-3"/>
          <w:sz w:val="24"/>
        </w:rPr>
        <w:t xml:space="preserve"> </w:t>
      </w:r>
      <w:r>
        <w:rPr>
          <w:sz w:val="24"/>
        </w:rPr>
        <w:t>Ф.Е</w:t>
      </w:r>
      <w:r>
        <w:rPr>
          <w:spacing w:val="-3"/>
          <w:sz w:val="24"/>
        </w:rPr>
        <w:t xml:space="preserve"> </w:t>
      </w:r>
      <w:r>
        <w:rPr>
          <w:sz w:val="24"/>
        </w:rPr>
        <w:t>Общая</w:t>
      </w:r>
      <w:r>
        <w:rPr>
          <w:spacing w:val="-1"/>
          <w:sz w:val="24"/>
        </w:rPr>
        <w:t xml:space="preserve"> </w:t>
      </w:r>
      <w:r>
        <w:rPr>
          <w:sz w:val="24"/>
        </w:rPr>
        <w:t>электротехника-</w:t>
      </w:r>
      <w:r>
        <w:rPr>
          <w:spacing w:val="-3"/>
          <w:sz w:val="24"/>
        </w:rPr>
        <w:t xml:space="preserve"> </w:t>
      </w:r>
      <w:r>
        <w:rPr>
          <w:sz w:val="24"/>
        </w:rPr>
        <w:t>М.:</w:t>
      </w:r>
      <w:r>
        <w:rPr>
          <w:spacing w:val="-1"/>
          <w:sz w:val="24"/>
        </w:rPr>
        <w:t xml:space="preserve"> </w:t>
      </w:r>
      <w:r>
        <w:rPr>
          <w:sz w:val="24"/>
        </w:rPr>
        <w:t>Высшая</w:t>
      </w:r>
      <w:r>
        <w:rPr>
          <w:spacing w:val="-1"/>
          <w:sz w:val="24"/>
        </w:rPr>
        <w:t xml:space="preserve"> </w:t>
      </w:r>
      <w:r>
        <w:rPr>
          <w:sz w:val="24"/>
        </w:rPr>
        <w:t>школа,</w:t>
      </w:r>
      <w:r>
        <w:rPr>
          <w:spacing w:val="-1"/>
          <w:sz w:val="24"/>
        </w:rPr>
        <w:t xml:space="preserve"> </w:t>
      </w:r>
      <w:r>
        <w:rPr>
          <w:spacing w:val="-4"/>
          <w:sz w:val="24"/>
        </w:rPr>
        <w:t>2014</w:t>
      </w:r>
    </w:p>
    <w:p w:rsidR="00343CC4" w:rsidRDefault="00487E66">
      <w:pPr>
        <w:pStyle w:val="a5"/>
        <w:numPr>
          <w:ilvl w:val="0"/>
          <w:numId w:val="104"/>
        </w:numPr>
        <w:tabs>
          <w:tab w:val="left" w:pos="1173"/>
        </w:tabs>
        <w:spacing w:before="41"/>
        <w:ind w:left="1173" w:hanging="179"/>
        <w:rPr>
          <w:sz w:val="24"/>
        </w:rPr>
      </w:pPr>
      <w:r>
        <w:rPr>
          <w:sz w:val="24"/>
        </w:rPr>
        <w:t>Прошин</w:t>
      </w:r>
      <w:r>
        <w:rPr>
          <w:spacing w:val="67"/>
          <w:sz w:val="24"/>
        </w:rPr>
        <w:t xml:space="preserve"> </w:t>
      </w:r>
      <w:r>
        <w:rPr>
          <w:sz w:val="24"/>
        </w:rPr>
        <w:t>В.М.</w:t>
      </w:r>
      <w:r>
        <w:rPr>
          <w:spacing w:val="3"/>
          <w:sz w:val="24"/>
        </w:rPr>
        <w:t xml:space="preserve"> </w:t>
      </w:r>
      <w:r>
        <w:rPr>
          <w:sz w:val="24"/>
        </w:rPr>
        <w:t>Электротехника-</w:t>
      </w:r>
      <w:r>
        <w:rPr>
          <w:spacing w:val="2"/>
          <w:sz w:val="24"/>
        </w:rPr>
        <w:t xml:space="preserve"> </w:t>
      </w:r>
      <w:r>
        <w:rPr>
          <w:sz w:val="24"/>
        </w:rPr>
        <w:t>М.</w:t>
      </w:r>
      <w:r>
        <w:rPr>
          <w:spacing w:val="3"/>
          <w:sz w:val="24"/>
        </w:rPr>
        <w:t xml:space="preserve"> </w:t>
      </w:r>
      <w:r>
        <w:rPr>
          <w:sz w:val="24"/>
        </w:rPr>
        <w:t>:</w:t>
      </w:r>
      <w:r>
        <w:rPr>
          <w:spacing w:val="3"/>
          <w:sz w:val="24"/>
        </w:rPr>
        <w:t xml:space="preserve"> </w:t>
      </w:r>
      <w:r>
        <w:rPr>
          <w:sz w:val="24"/>
        </w:rPr>
        <w:t>Издательский</w:t>
      </w:r>
      <w:r>
        <w:rPr>
          <w:spacing w:val="1"/>
          <w:sz w:val="24"/>
        </w:rPr>
        <w:t xml:space="preserve"> </w:t>
      </w:r>
      <w:r>
        <w:rPr>
          <w:sz w:val="24"/>
        </w:rPr>
        <w:t>центр</w:t>
      </w:r>
      <w:r>
        <w:rPr>
          <w:spacing w:val="6"/>
          <w:sz w:val="24"/>
        </w:rPr>
        <w:t xml:space="preserve"> </w:t>
      </w:r>
      <w:r>
        <w:rPr>
          <w:sz w:val="24"/>
        </w:rPr>
        <w:t>«Академия»,</w:t>
      </w:r>
      <w:r>
        <w:rPr>
          <w:spacing w:val="5"/>
          <w:sz w:val="24"/>
        </w:rPr>
        <w:t xml:space="preserve"> </w:t>
      </w:r>
      <w:r>
        <w:rPr>
          <w:sz w:val="24"/>
        </w:rPr>
        <w:t>2013.</w:t>
      </w:r>
      <w:r>
        <w:rPr>
          <w:spacing w:val="4"/>
          <w:sz w:val="24"/>
        </w:rPr>
        <w:t xml:space="preserve"> </w:t>
      </w:r>
      <w:r>
        <w:rPr>
          <w:sz w:val="24"/>
        </w:rPr>
        <w:t>—</w:t>
      </w:r>
      <w:r>
        <w:rPr>
          <w:spacing w:val="3"/>
          <w:sz w:val="24"/>
        </w:rPr>
        <w:t xml:space="preserve"> </w:t>
      </w:r>
      <w:r>
        <w:rPr>
          <w:spacing w:val="-5"/>
          <w:sz w:val="24"/>
        </w:rPr>
        <w:t>288</w:t>
      </w:r>
    </w:p>
    <w:p w:rsidR="00343CC4" w:rsidRDefault="00487E66">
      <w:pPr>
        <w:pStyle w:val="a3"/>
        <w:spacing w:before="41"/>
        <w:ind w:left="142"/>
      </w:pPr>
      <w:r>
        <w:rPr>
          <w:spacing w:val="-5"/>
        </w:rPr>
        <w:t>с.</w:t>
      </w:r>
    </w:p>
    <w:p w:rsidR="00343CC4" w:rsidRDefault="00487E66">
      <w:pPr>
        <w:pStyle w:val="a5"/>
        <w:numPr>
          <w:ilvl w:val="0"/>
          <w:numId w:val="103"/>
        </w:numPr>
        <w:tabs>
          <w:tab w:val="left" w:pos="1174"/>
        </w:tabs>
        <w:spacing w:before="41"/>
        <w:ind w:left="1174" w:hanging="180"/>
      </w:pPr>
      <w:r>
        <w:rPr>
          <w:sz w:val="24"/>
        </w:rPr>
        <w:t>Курс</w:t>
      </w:r>
      <w:r>
        <w:rPr>
          <w:spacing w:val="-5"/>
          <w:sz w:val="24"/>
        </w:rPr>
        <w:t xml:space="preserve"> </w:t>
      </w:r>
      <w:r>
        <w:rPr>
          <w:sz w:val="24"/>
        </w:rPr>
        <w:t>лекций</w:t>
      </w:r>
      <w:r>
        <w:rPr>
          <w:spacing w:val="-2"/>
          <w:sz w:val="24"/>
        </w:rPr>
        <w:t xml:space="preserve"> </w:t>
      </w:r>
      <w:r>
        <w:rPr>
          <w:sz w:val="24"/>
        </w:rPr>
        <w:t>по</w:t>
      </w:r>
      <w:r>
        <w:rPr>
          <w:spacing w:val="-2"/>
          <w:sz w:val="24"/>
        </w:rPr>
        <w:t xml:space="preserve"> </w:t>
      </w:r>
      <w:r>
        <w:rPr>
          <w:sz w:val="24"/>
        </w:rPr>
        <w:t>электронике</w:t>
      </w:r>
      <w:r>
        <w:rPr>
          <w:spacing w:val="-3"/>
          <w:sz w:val="24"/>
        </w:rPr>
        <w:t xml:space="preserve"> </w:t>
      </w:r>
      <w:r>
        <w:rPr>
          <w:sz w:val="24"/>
        </w:rPr>
        <w:t>и</w:t>
      </w:r>
      <w:r>
        <w:rPr>
          <w:spacing w:val="-4"/>
          <w:sz w:val="24"/>
        </w:rPr>
        <w:t xml:space="preserve"> </w:t>
      </w:r>
      <w:r>
        <w:rPr>
          <w:sz w:val="24"/>
        </w:rPr>
        <w:t>электротехнике-</w:t>
      </w:r>
      <w:hyperlink r:id="rId221">
        <w:r>
          <w:rPr>
            <w:spacing w:val="-2"/>
            <w:sz w:val="24"/>
            <w:u w:val="single"/>
          </w:rPr>
          <w:t>http://nfkgtu.narod.ru/electroteh.htm</w:t>
        </w:r>
      </w:hyperlink>
    </w:p>
    <w:p w:rsidR="00343CC4" w:rsidRDefault="00CD3668">
      <w:pPr>
        <w:pStyle w:val="a3"/>
        <w:spacing w:before="43"/>
        <w:ind w:left="142"/>
      </w:pPr>
      <w:hyperlink r:id="rId222">
        <w:r w:rsidR="00487E66">
          <w:rPr>
            <w:spacing w:val="-2"/>
            <w:u w:val="single"/>
          </w:rPr>
          <w:t>http://studentik.net/lekcii/lekcii-texnicheskie/296-jelektronika.html</w:t>
        </w:r>
        <w:r w:rsidR="00487E66">
          <w:rPr>
            <w:spacing w:val="-2"/>
          </w:rPr>
          <w:t>;</w:t>
        </w:r>
      </w:hyperlink>
    </w:p>
    <w:p w:rsidR="00343CC4" w:rsidRPr="00487E66" w:rsidRDefault="00487E66">
      <w:pPr>
        <w:pStyle w:val="a5"/>
        <w:numPr>
          <w:ilvl w:val="0"/>
          <w:numId w:val="103"/>
        </w:numPr>
        <w:tabs>
          <w:tab w:val="left" w:pos="1491"/>
          <w:tab w:val="left" w:pos="3464"/>
          <w:tab w:val="left" w:pos="5046"/>
          <w:tab w:val="left" w:pos="6755"/>
          <w:tab w:val="left" w:pos="7988"/>
        </w:tabs>
        <w:spacing w:before="41" w:line="276" w:lineRule="auto"/>
        <w:ind w:left="142" w:right="281" w:firstLine="912"/>
        <w:rPr>
          <w:color w:val="222222"/>
          <w:sz w:val="24"/>
          <w:lang w:val="en-US"/>
        </w:rPr>
      </w:pPr>
      <w:r>
        <w:rPr>
          <w:color w:val="222222"/>
          <w:spacing w:val="-2"/>
          <w:sz w:val="24"/>
        </w:rPr>
        <w:t>Электротехника</w:t>
      </w:r>
      <w:r w:rsidRPr="00487E66">
        <w:rPr>
          <w:color w:val="222222"/>
          <w:spacing w:val="-2"/>
          <w:sz w:val="24"/>
          <w:lang w:val="en-US"/>
        </w:rPr>
        <w:t>.</w:t>
      </w:r>
      <w:r w:rsidRPr="00487E66">
        <w:rPr>
          <w:color w:val="222222"/>
          <w:sz w:val="24"/>
          <w:lang w:val="en-US"/>
        </w:rPr>
        <w:tab/>
      </w:r>
      <w:r>
        <w:rPr>
          <w:color w:val="222222"/>
          <w:spacing w:val="-2"/>
          <w:sz w:val="24"/>
        </w:rPr>
        <w:t>Электроника</w:t>
      </w:r>
      <w:r w:rsidRPr="00487E66">
        <w:rPr>
          <w:color w:val="222222"/>
          <w:sz w:val="24"/>
          <w:lang w:val="en-US"/>
        </w:rPr>
        <w:tab/>
      </w:r>
      <w:r w:rsidRPr="00487E66">
        <w:rPr>
          <w:color w:val="222222"/>
          <w:spacing w:val="-2"/>
          <w:sz w:val="24"/>
          <w:lang w:val="en-US"/>
        </w:rPr>
        <w:t>[</w:t>
      </w:r>
      <w:r>
        <w:rPr>
          <w:color w:val="222222"/>
          <w:spacing w:val="-2"/>
          <w:sz w:val="24"/>
        </w:rPr>
        <w:t>Электронные</w:t>
      </w:r>
      <w:r w:rsidRPr="00487E66">
        <w:rPr>
          <w:color w:val="222222"/>
          <w:sz w:val="24"/>
          <w:lang w:val="en-US"/>
        </w:rPr>
        <w:tab/>
      </w:r>
      <w:r>
        <w:rPr>
          <w:color w:val="222222"/>
          <w:spacing w:val="-2"/>
          <w:sz w:val="24"/>
        </w:rPr>
        <w:t>ресурсы</w:t>
      </w:r>
      <w:r w:rsidRPr="00487E66">
        <w:rPr>
          <w:color w:val="222222"/>
          <w:spacing w:val="-2"/>
          <w:sz w:val="24"/>
          <w:lang w:val="en-US"/>
        </w:rPr>
        <w:t>].</w:t>
      </w:r>
      <w:r w:rsidRPr="00487E66">
        <w:rPr>
          <w:color w:val="222222"/>
          <w:sz w:val="24"/>
          <w:lang w:val="en-US"/>
        </w:rPr>
        <w:tab/>
      </w:r>
      <w:r w:rsidRPr="00487E66">
        <w:rPr>
          <w:color w:val="222222"/>
          <w:spacing w:val="-2"/>
          <w:sz w:val="24"/>
          <w:lang w:val="en-US"/>
        </w:rPr>
        <w:t>–http://www.vsya- elektrotehnika.ru</w:t>
      </w:r>
    </w:p>
    <w:p w:rsidR="00343CC4" w:rsidRPr="00487E66" w:rsidRDefault="00343CC4">
      <w:pPr>
        <w:pStyle w:val="a3"/>
        <w:rPr>
          <w:lang w:val="en-US"/>
        </w:rPr>
      </w:pPr>
    </w:p>
    <w:p w:rsidR="00343CC4" w:rsidRPr="00487E66" w:rsidRDefault="00343CC4">
      <w:pPr>
        <w:pStyle w:val="a3"/>
        <w:spacing w:before="87"/>
        <w:rPr>
          <w:lang w:val="en-US"/>
        </w:rPr>
      </w:pPr>
    </w:p>
    <w:p w:rsidR="00343CC4" w:rsidRDefault="00487E66">
      <w:pPr>
        <w:pStyle w:val="3"/>
        <w:numPr>
          <w:ilvl w:val="2"/>
          <w:numId w:val="107"/>
        </w:numPr>
        <w:tabs>
          <w:tab w:val="left" w:pos="1594"/>
        </w:tabs>
        <w:spacing w:before="1"/>
      </w:pPr>
      <w:r>
        <w:t>Дополнительные</w:t>
      </w:r>
      <w:r>
        <w:rPr>
          <w:spacing w:val="-7"/>
        </w:rPr>
        <w:t xml:space="preserve"> </w:t>
      </w:r>
      <w:r>
        <w:rPr>
          <w:spacing w:val="-2"/>
        </w:rPr>
        <w:t>источники</w:t>
      </w:r>
    </w:p>
    <w:p w:rsidR="00343CC4" w:rsidRDefault="00487E66">
      <w:pPr>
        <w:pStyle w:val="a5"/>
        <w:numPr>
          <w:ilvl w:val="0"/>
          <w:numId w:val="102"/>
        </w:numPr>
        <w:tabs>
          <w:tab w:val="left" w:pos="1158"/>
        </w:tabs>
        <w:spacing w:before="35" w:line="276" w:lineRule="auto"/>
        <w:ind w:right="278" w:firstLine="851"/>
        <w:rPr>
          <w:sz w:val="20"/>
        </w:rPr>
      </w:pPr>
      <w:r>
        <w:t>Березкина Т.Ф. Задачник по общей электротехники с основами электроники – М.: Высшая школа, 2001.</w:t>
      </w:r>
    </w:p>
    <w:p w:rsidR="00343CC4" w:rsidRDefault="00487E66">
      <w:pPr>
        <w:pStyle w:val="a5"/>
        <w:numPr>
          <w:ilvl w:val="0"/>
          <w:numId w:val="102"/>
        </w:numPr>
        <w:tabs>
          <w:tab w:val="left" w:pos="1174"/>
          <w:tab w:val="left" w:pos="5367"/>
        </w:tabs>
        <w:spacing w:before="2"/>
        <w:ind w:left="1174" w:hanging="180"/>
      </w:pPr>
      <w:r>
        <w:rPr>
          <w:sz w:val="24"/>
        </w:rPr>
        <w:t>Гальперин</w:t>
      </w:r>
      <w:r>
        <w:rPr>
          <w:spacing w:val="-3"/>
          <w:sz w:val="24"/>
        </w:rPr>
        <w:t xml:space="preserve"> </w:t>
      </w:r>
      <w:r>
        <w:rPr>
          <w:sz w:val="24"/>
        </w:rPr>
        <w:t>М.</w:t>
      </w:r>
      <w:r>
        <w:rPr>
          <w:spacing w:val="-3"/>
          <w:sz w:val="24"/>
        </w:rPr>
        <w:t xml:space="preserve"> </w:t>
      </w:r>
      <w:r>
        <w:rPr>
          <w:sz w:val="24"/>
        </w:rPr>
        <w:t>В.</w:t>
      </w:r>
      <w:r>
        <w:rPr>
          <w:spacing w:val="-3"/>
          <w:sz w:val="24"/>
        </w:rPr>
        <w:t xml:space="preserve"> </w:t>
      </w:r>
      <w:r>
        <w:rPr>
          <w:sz w:val="24"/>
        </w:rPr>
        <w:t>Электронная</w:t>
      </w:r>
      <w:r>
        <w:rPr>
          <w:spacing w:val="-2"/>
          <w:sz w:val="24"/>
        </w:rPr>
        <w:t xml:space="preserve"> техника</w:t>
      </w:r>
      <w:r>
        <w:rPr>
          <w:sz w:val="24"/>
        </w:rPr>
        <w:tab/>
        <w:t>-М.:</w:t>
      </w:r>
      <w:r>
        <w:rPr>
          <w:spacing w:val="-5"/>
          <w:sz w:val="24"/>
        </w:rPr>
        <w:t xml:space="preserve"> </w:t>
      </w:r>
      <w:r>
        <w:rPr>
          <w:sz w:val="24"/>
        </w:rPr>
        <w:t>Форум, Инфра-М</w:t>
      </w:r>
      <w:r>
        <w:rPr>
          <w:spacing w:val="-2"/>
          <w:sz w:val="24"/>
        </w:rPr>
        <w:t xml:space="preserve"> </w:t>
      </w:r>
      <w:r>
        <w:rPr>
          <w:sz w:val="24"/>
        </w:rPr>
        <w:t>,</w:t>
      </w:r>
      <w:r>
        <w:rPr>
          <w:spacing w:val="-1"/>
          <w:sz w:val="24"/>
        </w:rPr>
        <w:t xml:space="preserve"> </w:t>
      </w:r>
      <w:r>
        <w:rPr>
          <w:sz w:val="24"/>
        </w:rPr>
        <w:t>2010</w:t>
      </w:r>
      <w:r>
        <w:rPr>
          <w:spacing w:val="-1"/>
          <w:sz w:val="24"/>
        </w:rPr>
        <w:t xml:space="preserve"> </w:t>
      </w:r>
      <w:r>
        <w:rPr>
          <w:sz w:val="24"/>
        </w:rPr>
        <w:t>.-</w:t>
      </w:r>
      <w:r>
        <w:rPr>
          <w:spacing w:val="-2"/>
          <w:sz w:val="24"/>
        </w:rPr>
        <w:t xml:space="preserve"> </w:t>
      </w:r>
      <w:r>
        <w:rPr>
          <w:spacing w:val="-4"/>
          <w:sz w:val="24"/>
        </w:rPr>
        <w:t>352с</w:t>
      </w:r>
    </w:p>
    <w:p w:rsidR="00343CC4" w:rsidRDefault="00487E66">
      <w:pPr>
        <w:pStyle w:val="a5"/>
        <w:numPr>
          <w:ilvl w:val="0"/>
          <w:numId w:val="102"/>
        </w:numPr>
        <w:tabs>
          <w:tab w:val="left" w:pos="1158"/>
        </w:tabs>
        <w:spacing w:before="40" w:line="276" w:lineRule="auto"/>
        <w:ind w:right="278" w:firstLine="851"/>
        <w:rPr>
          <w:sz w:val="20"/>
        </w:rPr>
      </w:pPr>
      <w:r>
        <w:t>Правила техники безопасности при эксплуатации электроустановок</w:t>
      </w:r>
      <w:r>
        <w:rPr>
          <w:spacing w:val="80"/>
        </w:rPr>
        <w:t xml:space="preserve"> </w:t>
      </w:r>
      <w:r>
        <w:t xml:space="preserve">Главгосэнергонадзор </w:t>
      </w:r>
      <w:r>
        <w:rPr>
          <w:spacing w:val="-2"/>
        </w:rPr>
        <w:t>России,1994</w:t>
      </w:r>
    </w:p>
    <w:p w:rsidR="00343CC4" w:rsidRDefault="00487E66">
      <w:pPr>
        <w:spacing w:line="276" w:lineRule="auto"/>
        <w:ind w:left="142" w:firstLine="851"/>
      </w:pPr>
      <w:r>
        <w:t>По</w:t>
      </w:r>
      <w:r>
        <w:rPr>
          <w:spacing w:val="80"/>
          <w:w w:val="150"/>
        </w:rPr>
        <w:t xml:space="preserve"> </w:t>
      </w:r>
      <w:r>
        <w:t>договору</w:t>
      </w:r>
      <w:r>
        <w:rPr>
          <w:spacing w:val="80"/>
          <w:w w:val="150"/>
        </w:rPr>
        <w:t xml:space="preserve"> </w:t>
      </w:r>
      <w:r>
        <w:t>с</w:t>
      </w:r>
      <w:r>
        <w:rPr>
          <w:spacing w:val="80"/>
          <w:w w:val="150"/>
        </w:rPr>
        <w:t xml:space="preserve"> </w:t>
      </w:r>
      <w:r>
        <w:t>предприятием</w:t>
      </w:r>
      <w:r>
        <w:rPr>
          <w:spacing w:val="80"/>
          <w:w w:val="150"/>
        </w:rPr>
        <w:t xml:space="preserve"> </w:t>
      </w:r>
      <w:r>
        <w:t>ООО</w:t>
      </w:r>
      <w:r>
        <w:rPr>
          <w:spacing w:val="80"/>
          <w:w w:val="150"/>
        </w:rPr>
        <w:t xml:space="preserve"> </w:t>
      </w:r>
      <w:r>
        <w:t>«Гранит-М»</w:t>
      </w:r>
      <w:r>
        <w:rPr>
          <w:spacing w:val="80"/>
          <w:w w:val="150"/>
        </w:rPr>
        <w:t xml:space="preserve"> </w:t>
      </w:r>
      <w:r>
        <w:t>обучающиеся</w:t>
      </w:r>
      <w:r>
        <w:rPr>
          <w:spacing w:val="80"/>
          <w:w w:val="150"/>
        </w:rPr>
        <w:t xml:space="preserve"> </w:t>
      </w:r>
      <w:r>
        <w:t>имеют</w:t>
      </w:r>
      <w:r>
        <w:rPr>
          <w:spacing w:val="80"/>
          <w:w w:val="150"/>
        </w:rPr>
        <w:t xml:space="preserve"> </w:t>
      </w:r>
      <w:r>
        <w:t>возможность пользоваться технической литературой.</w:t>
      </w:r>
    </w:p>
    <w:p w:rsidR="00343CC4" w:rsidRDefault="00343CC4">
      <w:pPr>
        <w:spacing w:line="276" w:lineRule="auto"/>
        <w:sectPr w:rsidR="00343CC4">
          <w:headerReference w:type="default" r:id="rId223"/>
          <w:footerReference w:type="default" r:id="rId224"/>
          <w:pgSz w:w="11910" w:h="16840"/>
          <w:pgMar w:top="1160" w:right="283" w:bottom="280" w:left="1559" w:header="749" w:footer="0" w:gutter="0"/>
          <w:cols w:space="720"/>
        </w:sectPr>
      </w:pPr>
    </w:p>
    <w:p w:rsidR="00343CC4" w:rsidRDefault="00487E66">
      <w:pPr>
        <w:pStyle w:val="2"/>
        <w:numPr>
          <w:ilvl w:val="0"/>
          <w:numId w:val="107"/>
        </w:numPr>
        <w:tabs>
          <w:tab w:val="left" w:pos="2780"/>
          <w:tab w:val="left" w:pos="3289"/>
        </w:tabs>
        <w:spacing w:before="80"/>
        <w:ind w:left="3289" w:right="2681" w:hanging="749"/>
        <w:jc w:val="left"/>
      </w:pPr>
      <w:r>
        <w:lastRenderedPageBreak/>
        <w:t>КОНТРОЛЬ</w:t>
      </w:r>
      <w:r>
        <w:rPr>
          <w:spacing w:val="-11"/>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8"/>
        <w:rPr>
          <w:b/>
          <w:sz w:val="1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1"/>
        <w:gridCol w:w="3209"/>
        <w:gridCol w:w="3209"/>
      </w:tblGrid>
      <w:tr w:rsidR="00343CC4">
        <w:trPr>
          <w:trHeight w:val="635"/>
        </w:trPr>
        <w:tc>
          <w:tcPr>
            <w:tcW w:w="3211" w:type="dxa"/>
          </w:tcPr>
          <w:p w:rsidR="00343CC4" w:rsidRDefault="00487E66">
            <w:pPr>
              <w:pStyle w:val="TableParagraph"/>
              <w:spacing w:before="157"/>
              <w:ind w:left="434"/>
              <w:rPr>
                <w:b/>
                <w:sz w:val="24"/>
              </w:rPr>
            </w:pPr>
            <w:r>
              <w:rPr>
                <w:b/>
                <w:sz w:val="24"/>
              </w:rPr>
              <w:t>Результаты</w:t>
            </w:r>
            <w:r>
              <w:rPr>
                <w:b/>
                <w:spacing w:val="-4"/>
                <w:sz w:val="24"/>
              </w:rPr>
              <w:t xml:space="preserve"> </w:t>
            </w:r>
            <w:r>
              <w:rPr>
                <w:b/>
                <w:spacing w:val="-2"/>
                <w:sz w:val="24"/>
              </w:rPr>
              <w:t>обучения</w:t>
            </w:r>
          </w:p>
        </w:tc>
        <w:tc>
          <w:tcPr>
            <w:tcW w:w="3209" w:type="dxa"/>
          </w:tcPr>
          <w:p w:rsidR="00343CC4" w:rsidRDefault="00487E66">
            <w:pPr>
              <w:pStyle w:val="TableParagraph"/>
              <w:spacing w:line="275" w:lineRule="exact"/>
              <w:ind w:left="7" w:right="1"/>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3"/>
              <w:ind w:left="7"/>
              <w:jc w:val="center"/>
              <w:rPr>
                <w:b/>
                <w:sz w:val="24"/>
              </w:rPr>
            </w:pPr>
            <w:r>
              <w:rPr>
                <w:b/>
                <w:spacing w:val="-2"/>
                <w:sz w:val="24"/>
              </w:rPr>
              <w:t>компетенций</w:t>
            </w:r>
          </w:p>
        </w:tc>
        <w:tc>
          <w:tcPr>
            <w:tcW w:w="3209" w:type="dxa"/>
          </w:tcPr>
          <w:p w:rsidR="00343CC4" w:rsidRDefault="00487E66">
            <w:pPr>
              <w:pStyle w:val="TableParagraph"/>
              <w:spacing w:before="157"/>
              <w:ind w:left="744"/>
              <w:rPr>
                <w:b/>
                <w:sz w:val="24"/>
              </w:rPr>
            </w:pPr>
            <w:r>
              <w:rPr>
                <w:b/>
                <w:sz w:val="24"/>
              </w:rPr>
              <w:t xml:space="preserve">Методы </w:t>
            </w:r>
            <w:r>
              <w:rPr>
                <w:b/>
                <w:spacing w:val="-2"/>
                <w:sz w:val="24"/>
              </w:rPr>
              <w:t>оценки</w:t>
            </w:r>
          </w:p>
        </w:tc>
      </w:tr>
      <w:tr w:rsidR="00343CC4">
        <w:trPr>
          <w:trHeight w:val="7197"/>
        </w:trPr>
        <w:tc>
          <w:tcPr>
            <w:tcW w:w="3211" w:type="dxa"/>
          </w:tcPr>
          <w:p w:rsidR="00343CC4" w:rsidRDefault="00487E66">
            <w:pPr>
              <w:pStyle w:val="TableParagraph"/>
              <w:spacing w:line="249" w:lineRule="exact"/>
              <w:ind w:left="107"/>
              <w:rPr>
                <w:b/>
              </w:rPr>
            </w:pPr>
            <w:r>
              <w:rPr>
                <w:b/>
                <w:spacing w:val="-2"/>
              </w:rPr>
              <w:t>Знает:</w:t>
            </w:r>
          </w:p>
          <w:p w:rsidR="00343CC4" w:rsidRDefault="00487E66">
            <w:pPr>
              <w:pStyle w:val="TableParagraph"/>
              <w:ind w:left="107" w:right="109"/>
            </w:pPr>
            <w:r>
              <w:t>единицы измерения силы тока, напряжения, мощности электрического тока, сопротивления проводников; методы расчета и измерения основных параметров простых электрических, магнитных и электронных цепей; свойства постоянного и переменного электрического тока;</w:t>
            </w:r>
            <w:r>
              <w:rPr>
                <w:spacing w:val="40"/>
              </w:rPr>
              <w:t xml:space="preserve"> </w:t>
            </w:r>
            <w:r>
              <w:t>принципы</w:t>
            </w:r>
            <w:r>
              <w:rPr>
                <w:spacing w:val="-14"/>
              </w:rPr>
              <w:t xml:space="preserve"> </w:t>
            </w:r>
            <w:r>
              <w:t>последовательного</w:t>
            </w:r>
            <w:r>
              <w:rPr>
                <w:spacing w:val="-14"/>
              </w:rPr>
              <w:t xml:space="preserve"> </w:t>
            </w:r>
            <w:r>
              <w:t xml:space="preserve">и параллельного соединения проводников и источников тока; электроизмерительные приборы (амперметр, вольтметр), их устройство, принцип действия и правила включения в электрическую цепь; свойства магнитного поля; двигатели постоянного и переменного тока, их устройство и принцип действия; аппаратуру защиты </w:t>
            </w:r>
            <w:r>
              <w:rPr>
                <w:spacing w:val="-2"/>
              </w:rPr>
              <w:t>электродвигателей;</w:t>
            </w:r>
          </w:p>
          <w:p w:rsidR="00343CC4" w:rsidRDefault="00487E66">
            <w:pPr>
              <w:pStyle w:val="TableParagraph"/>
              <w:spacing w:line="276" w:lineRule="auto"/>
              <w:ind w:left="107"/>
            </w:pPr>
            <w:r>
              <w:t>методы</w:t>
            </w:r>
            <w:r>
              <w:rPr>
                <w:spacing w:val="-12"/>
              </w:rPr>
              <w:t xml:space="preserve"> </w:t>
            </w:r>
            <w:r>
              <w:t>защиты</w:t>
            </w:r>
            <w:r>
              <w:rPr>
                <w:spacing w:val="-12"/>
              </w:rPr>
              <w:t xml:space="preserve"> </w:t>
            </w:r>
            <w:r>
              <w:t>от</w:t>
            </w:r>
            <w:r>
              <w:rPr>
                <w:spacing w:val="-14"/>
              </w:rPr>
              <w:t xml:space="preserve"> </w:t>
            </w:r>
            <w:r>
              <w:t>короткого замыкания; заземление,</w:t>
            </w:r>
          </w:p>
          <w:p w:rsidR="00343CC4" w:rsidRDefault="00487E66">
            <w:pPr>
              <w:pStyle w:val="TableParagraph"/>
              <w:ind w:left="107"/>
            </w:pPr>
            <w:r>
              <w:rPr>
                <w:spacing w:val="-2"/>
              </w:rPr>
              <w:t>зануление</w:t>
            </w:r>
          </w:p>
        </w:tc>
        <w:tc>
          <w:tcPr>
            <w:tcW w:w="3209" w:type="dxa"/>
          </w:tcPr>
          <w:p w:rsidR="00343CC4" w:rsidRDefault="00487E66">
            <w:pPr>
              <w:pStyle w:val="TableParagraph"/>
              <w:ind w:left="108" w:right="157"/>
            </w:pPr>
            <w:r>
              <w:t>Успешно осваивает знания, соответствующие</w:t>
            </w:r>
            <w:r>
              <w:rPr>
                <w:spacing w:val="-14"/>
              </w:rPr>
              <w:t xml:space="preserve"> </w:t>
            </w:r>
            <w:r>
              <w:t xml:space="preserve">выполнению следующих требований: обучающийся свободно владеет теоретическим материалом, без затруднений излагает его и использует на практике, знает оборудование, правильно выполняет технологические операции, владеет приемами самоконтроля соблюдает правила безопасности; проводит измерения электрических и неэлектрических величин применительно к объектам </w:t>
            </w:r>
            <w:r>
              <w:rPr>
                <w:spacing w:val="-2"/>
              </w:rPr>
              <w:t>профессиональной деятельности</w:t>
            </w:r>
          </w:p>
        </w:tc>
        <w:tc>
          <w:tcPr>
            <w:tcW w:w="3209" w:type="dxa"/>
          </w:tcPr>
          <w:p w:rsidR="00343CC4" w:rsidRDefault="00487E66">
            <w:pPr>
              <w:pStyle w:val="TableParagraph"/>
              <w:spacing w:line="246" w:lineRule="exact"/>
              <w:ind w:left="107"/>
            </w:pPr>
            <w:r>
              <w:t>контроль</w:t>
            </w:r>
            <w:r>
              <w:rPr>
                <w:spacing w:val="-10"/>
              </w:rPr>
              <w:t xml:space="preserve"> </w:t>
            </w:r>
            <w:r>
              <w:t>в</w:t>
            </w:r>
            <w:r>
              <w:rPr>
                <w:spacing w:val="-7"/>
              </w:rPr>
              <w:t xml:space="preserve"> </w:t>
            </w:r>
            <w:r>
              <w:rPr>
                <w:spacing w:val="-2"/>
              </w:rPr>
              <w:t>форме:</w:t>
            </w:r>
          </w:p>
          <w:p w:rsidR="00343CC4" w:rsidRDefault="00487E66">
            <w:pPr>
              <w:pStyle w:val="TableParagraph"/>
              <w:numPr>
                <w:ilvl w:val="0"/>
                <w:numId w:val="101"/>
              </w:numPr>
              <w:tabs>
                <w:tab w:val="left" w:pos="231"/>
              </w:tabs>
              <w:ind w:right="252" w:firstLine="0"/>
            </w:pPr>
            <w:r>
              <w:t>контрольных</w:t>
            </w:r>
            <w:r>
              <w:rPr>
                <w:spacing w:val="-14"/>
              </w:rPr>
              <w:t xml:space="preserve"> </w:t>
            </w:r>
            <w:r>
              <w:t>работ</w:t>
            </w:r>
            <w:r>
              <w:rPr>
                <w:spacing w:val="-14"/>
              </w:rPr>
              <w:t xml:space="preserve"> </w:t>
            </w:r>
            <w:r>
              <w:t>по</w:t>
            </w:r>
            <w:r>
              <w:rPr>
                <w:spacing w:val="-14"/>
              </w:rPr>
              <w:t xml:space="preserve"> </w:t>
            </w:r>
            <w:r>
              <w:t>темам разделов дисциплины;</w:t>
            </w:r>
          </w:p>
          <w:p w:rsidR="00343CC4" w:rsidRDefault="00487E66">
            <w:pPr>
              <w:pStyle w:val="TableParagraph"/>
              <w:numPr>
                <w:ilvl w:val="0"/>
                <w:numId w:val="101"/>
              </w:numPr>
              <w:tabs>
                <w:tab w:val="left" w:pos="231"/>
              </w:tabs>
              <w:ind w:right="608" w:firstLine="0"/>
            </w:pPr>
            <w:r>
              <w:t>доклады, рефераты, индивидуальные</w:t>
            </w:r>
            <w:r>
              <w:rPr>
                <w:spacing w:val="-14"/>
              </w:rPr>
              <w:t xml:space="preserve"> </w:t>
            </w:r>
            <w:r>
              <w:t>проекты;</w:t>
            </w:r>
          </w:p>
          <w:p w:rsidR="00343CC4" w:rsidRDefault="00487E66">
            <w:pPr>
              <w:pStyle w:val="TableParagraph"/>
              <w:numPr>
                <w:ilvl w:val="0"/>
                <w:numId w:val="101"/>
              </w:numPr>
              <w:tabs>
                <w:tab w:val="left" w:pos="233"/>
              </w:tabs>
              <w:spacing w:line="253" w:lineRule="exact"/>
              <w:ind w:left="233" w:hanging="126"/>
            </w:pPr>
            <w:r>
              <w:rPr>
                <w:spacing w:val="-2"/>
              </w:rPr>
              <w:t>тестирования;</w:t>
            </w:r>
          </w:p>
          <w:p w:rsidR="00343CC4" w:rsidRDefault="00487E66">
            <w:pPr>
              <w:pStyle w:val="TableParagraph"/>
              <w:numPr>
                <w:ilvl w:val="0"/>
                <w:numId w:val="101"/>
              </w:numPr>
              <w:tabs>
                <w:tab w:val="left" w:pos="231"/>
              </w:tabs>
              <w:spacing w:line="253" w:lineRule="exact"/>
              <w:ind w:left="231" w:hanging="124"/>
            </w:pPr>
            <w:r>
              <w:t xml:space="preserve">домашние </w:t>
            </w:r>
            <w:r>
              <w:rPr>
                <w:spacing w:val="-2"/>
              </w:rPr>
              <w:t>работы;</w:t>
            </w:r>
          </w:p>
        </w:tc>
      </w:tr>
      <w:tr w:rsidR="00343CC4">
        <w:trPr>
          <w:trHeight w:val="3186"/>
        </w:trPr>
        <w:tc>
          <w:tcPr>
            <w:tcW w:w="3211" w:type="dxa"/>
          </w:tcPr>
          <w:p w:rsidR="00343CC4" w:rsidRDefault="00487E66">
            <w:pPr>
              <w:pStyle w:val="TableParagraph"/>
              <w:spacing w:line="251" w:lineRule="exact"/>
              <w:ind w:left="107"/>
              <w:rPr>
                <w:b/>
              </w:rPr>
            </w:pPr>
            <w:r>
              <w:rPr>
                <w:b/>
                <w:spacing w:val="-2"/>
              </w:rPr>
              <w:t>Умеет:</w:t>
            </w:r>
          </w:p>
          <w:p w:rsidR="00343CC4" w:rsidRDefault="00487E66">
            <w:pPr>
              <w:pStyle w:val="TableParagraph"/>
              <w:spacing w:before="32"/>
              <w:ind w:left="107" w:right="181"/>
            </w:pPr>
            <w:r>
              <w:rPr>
                <w:i/>
              </w:rPr>
              <w:t xml:space="preserve">- </w:t>
            </w:r>
            <w:r>
              <w:t xml:space="preserve">читать структурные, монтажные и простые </w:t>
            </w:r>
            <w:r>
              <w:rPr>
                <w:spacing w:val="-2"/>
              </w:rPr>
              <w:t xml:space="preserve">принципиальные </w:t>
            </w:r>
            <w:r>
              <w:t>электрические схемы; рассчитывать и измерять основные</w:t>
            </w:r>
            <w:r>
              <w:rPr>
                <w:spacing w:val="-14"/>
              </w:rPr>
              <w:t xml:space="preserve"> </w:t>
            </w:r>
            <w:r>
              <w:t>параметры</w:t>
            </w:r>
            <w:r>
              <w:rPr>
                <w:spacing w:val="-14"/>
              </w:rPr>
              <w:t xml:space="preserve"> </w:t>
            </w:r>
            <w:r>
              <w:t>простых электрических магнитных и электронных цепей; использовать в работе</w:t>
            </w:r>
          </w:p>
          <w:p w:rsidR="00343CC4" w:rsidRDefault="00487E66">
            <w:pPr>
              <w:pStyle w:val="TableParagraph"/>
              <w:spacing w:before="3" w:line="290" w:lineRule="atLeast"/>
              <w:ind w:left="107" w:right="181"/>
            </w:pPr>
            <w:r>
              <w:rPr>
                <w:spacing w:val="-2"/>
              </w:rPr>
              <w:t>электроизмерительные приборы</w:t>
            </w:r>
          </w:p>
        </w:tc>
        <w:tc>
          <w:tcPr>
            <w:tcW w:w="3209" w:type="dxa"/>
          </w:tcPr>
          <w:p w:rsidR="00343CC4" w:rsidRDefault="00487E66">
            <w:pPr>
              <w:pStyle w:val="TableParagraph"/>
              <w:ind w:left="108" w:right="184"/>
            </w:pPr>
            <w:r>
              <w:rPr>
                <w:i/>
              </w:rPr>
              <w:t xml:space="preserve">- </w:t>
            </w:r>
            <w:r>
              <w:t xml:space="preserve">читает структурные, монтажные и простые </w:t>
            </w:r>
            <w:r>
              <w:rPr>
                <w:spacing w:val="-2"/>
              </w:rPr>
              <w:t xml:space="preserve">принципиальные </w:t>
            </w:r>
            <w:r>
              <w:t>электрические схемы; рассчитывает и измеряет основные</w:t>
            </w:r>
            <w:r>
              <w:rPr>
                <w:spacing w:val="-14"/>
              </w:rPr>
              <w:t xml:space="preserve"> </w:t>
            </w:r>
            <w:r>
              <w:t>параметры</w:t>
            </w:r>
            <w:r>
              <w:rPr>
                <w:spacing w:val="-14"/>
              </w:rPr>
              <w:t xml:space="preserve"> </w:t>
            </w:r>
            <w:r>
              <w:t>простых электрических магнитных и электронных цепей; использует в работе</w:t>
            </w:r>
          </w:p>
          <w:p w:rsidR="00343CC4" w:rsidRDefault="00487E66">
            <w:pPr>
              <w:pStyle w:val="TableParagraph"/>
              <w:spacing w:before="33" w:line="276" w:lineRule="auto"/>
              <w:ind w:left="108" w:right="184"/>
            </w:pPr>
            <w:r>
              <w:rPr>
                <w:spacing w:val="-2"/>
              </w:rPr>
              <w:t>электроизмерительные приборы</w:t>
            </w:r>
          </w:p>
        </w:tc>
        <w:tc>
          <w:tcPr>
            <w:tcW w:w="3209" w:type="dxa"/>
          </w:tcPr>
          <w:p w:rsidR="00343CC4" w:rsidRDefault="00487E66">
            <w:pPr>
              <w:pStyle w:val="TableParagraph"/>
              <w:spacing w:line="276" w:lineRule="auto"/>
              <w:ind w:left="107" w:right="157"/>
            </w:pPr>
            <w:r>
              <w:t>Оценка результатов выполнения</w:t>
            </w:r>
            <w:r>
              <w:rPr>
                <w:spacing w:val="-14"/>
              </w:rPr>
              <w:t xml:space="preserve"> </w:t>
            </w:r>
            <w:r>
              <w:t>практических</w:t>
            </w:r>
            <w:r>
              <w:rPr>
                <w:spacing w:val="-14"/>
              </w:rPr>
              <w:t xml:space="preserve"> </w:t>
            </w:r>
            <w:r>
              <w:t>и лабораторных работ</w:t>
            </w:r>
          </w:p>
        </w:tc>
      </w:tr>
    </w:tbl>
    <w:p w:rsidR="00343CC4" w:rsidRDefault="00343CC4">
      <w:pPr>
        <w:pStyle w:val="TableParagraph"/>
        <w:spacing w:line="276" w:lineRule="auto"/>
        <w:sectPr w:rsidR="00343CC4">
          <w:headerReference w:type="default" r:id="rId225"/>
          <w:footerReference w:type="default" r:id="rId226"/>
          <w:pgSz w:w="11910" w:h="16840"/>
          <w:pgMar w:top="1160" w:right="283" w:bottom="280" w:left="1559" w:header="749" w:footer="0" w:gutter="0"/>
          <w:cols w:space="720"/>
        </w:sectPr>
      </w:pPr>
    </w:p>
    <w:p w:rsidR="00343CC4" w:rsidRDefault="00487E66">
      <w:pPr>
        <w:pStyle w:val="3"/>
        <w:spacing w:before="80"/>
        <w:ind w:left="7035" w:right="281" w:firstLine="1008"/>
        <w:jc w:val="right"/>
      </w:pPr>
      <w:r>
        <w:lastRenderedPageBreak/>
        <w:t>Приложение</w:t>
      </w:r>
      <w:r>
        <w:rPr>
          <w:spacing w:val="-15"/>
        </w:rPr>
        <w:t xml:space="preserve"> </w:t>
      </w:r>
      <w:r>
        <w:t>2.9 к</w:t>
      </w:r>
      <w:r>
        <w:rPr>
          <w:spacing w:val="-1"/>
        </w:rPr>
        <w:t xml:space="preserve"> </w:t>
      </w:r>
      <w:r>
        <w:t>ОПОП-П</w:t>
      </w:r>
      <w:r>
        <w:rPr>
          <w:spacing w:val="-2"/>
        </w:rPr>
        <w:t xml:space="preserve"> </w:t>
      </w:r>
      <w:r>
        <w:t>по</w:t>
      </w:r>
      <w:r>
        <w:rPr>
          <w:spacing w:val="1"/>
        </w:rPr>
        <w:t xml:space="preserve"> </w:t>
      </w:r>
      <w:r>
        <w:rPr>
          <w:spacing w:val="-2"/>
        </w:rPr>
        <w:t>профессии</w:t>
      </w:r>
    </w:p>
    <w:p w:rsidR="00343CC4" w:rsidRDefault="00487E66">
      <w:pPr>
        <w:pStyle w:val="a3"/>
        <w:ind w:left="5931" w:right="278" w:firstLine="38"/>
        <w:jc w:val="right"/>
      </w:pPr>
      <w:r>
        <w:t>15.01.05</w:t>
      </w:r>
      <w:r>
        <w:rPr>
          <w:spacing w:val="-9"/>
        </w:rPr>
        <w:t xml:space="preserve"> </w:t>
      </w:r>
      <w:r>
        <w:t>Сварщик</w:t>
      </w:r>
      <w:r>
        <w:rPr>
          <w:spacing w:val="-8"/>
        </w:rPr>
        <w:t xml:space="preserve"> </w:t>
      </w:r>
      <w:r>
        <w:t>ручной</w:t>
      </w:r>
      <w:r>
        <w:rPr>
          <w:spacing w:val="-8"/>
        </w:rPr>
        <w:t xml:space="preserve"> </w:t>
      </w:r>
      <w:r>
        <w:t>и</w:t>
      </w:r>
      <w:r>
        <w:rPr>
          <w:spacing w:val="-9"/>
        </w:rPr>
        <w:t xml:space="preserve"> </w:t>
      </w:r>
      <w:r>
        <w:t>частично механизированной</w:t>
      </w:r>
      <w:r>
        <w:rPr>
          <w:spacing w:val="-4"/>
        </w:rPr>
        <w:t xml:space="preserve"> </w:t>
      </w:r>
      <w:r>
        <w:t>сварки</w:t>
      </w:r>
      <w:r>
        <w:rPr>
          <w:spacing w:val="-4"/>
        </w:rPr>
        <w:t xml:space="preserve"> </w:t>
      </w:r>
      <w:r>
        <w:rPr>
          <w:spacing w:val="-2"/>
        </w:rPr>
        <w:t>(наплавки)</w:t>
      </w: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487E66">
      <w:pPr>
        <w:ind w:right="137"/>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spacing w:before="4"/>
        <w:rPr>
          <w:b/>
        </w:rPr>
      </w:pPr>
    </w:p>
    <w:p w:rsidR="00343CC4" w:rsidRDefault="00487E66">
      <w:pPr>
        <w:spacing w:before="1"/>
        <w:ind w:right="137"/>
        <w:jc w:val="center"/>
        <w:rPr>
          <w:b/>
          <w:sz w:val="24"/>
        </w:rPr>
      </w:pPr>
      <w:r>
        <w:rPr>
          <w:b/>
          <w:sz w:val="24"/>
        </w:rPr>
        <w:t xml:space="preserve">«ОП.03 </w:t>
      </w:r>
      <w:r>
        <w:rPr>
          <w:b/>
          <w:spacing w:val="-2"/>
          <w:sz w:val="24"/>
        </w:rPr>
        <w:t>Материаловедение»</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60"/>
        <w:rPr>
          <w:b/>
        </w:rPr>
      </w:pPr>
    </w:p>
    <w:p w:rsidR="00343CC4" w:rsidRDefault="00343CC4">
      <w:pPr>
        <w:jc w:val="center"/>
        <w:rPr>
          <w:b/>
          <w:sz w:val="24"/>
        </w:rPr>
        <w:sectPr w:rsidR="00343CC4">
          <w:headerReference w:type="default" r:id="rId227"/>
          <w:footerReference w:type="default" r:id="rId228"/>
          <w:pgSz w:w="11910" w:h="16840"/>
          <w:pgMar w:top="1160" w:right="283" w:bottom="280" w:left="1559" w:header="749" w:footer="0" w:gutter="0"/>
          <w:cols w:space="720"/>
        </w:sectPr>
      </w:pPr>
    </w:p>
    <w:p w:rsidR="00343CC4" w:rsidRDefault="00487E66">
      <w:pPr>
        <w:spacing w:before="80"/>
        <w:ind w:left="-1" w:right="139"/>
        <w:jc w:val="center"/>
        <w:rPr>
          <w:b/>
          <w:sz w:val="24"/>
        </w:rPr>
      </w:pPr>
      <w:r>
        <w:rPr>
          <w:b/>
          <w:sz w:val="24"/>
        </w:rPr>
        <w:lastRenderedPageBreak/>
        <w:t>СОДЕРЖАНИЕ</w:t>
      </w:r>
      <w:r>
        <w:rPr>
          <w:b/>
          <w:spacing w:val="1"/>
          <w:sz w:val="24"/>
        </w:rPr>
        <w:t xml:space="preserve"> </w:t>
      </w:r>
      <w:r>
        <w:rPr>
          <w:b/>
          <w:spacing w:val="-2"/>
          <w:sz w:val="24"/>
        </w:rPr>
        <w:t>ПРОГРАММЫ</w:t>
      </w:r>
    </w:p>
    <w:p w:rsidR="00343CC4" w:rsidRDefault="00487E66">
      <w:pPr>
        <w:tabs>
          <w:tab w:val="left" w:leader="dot" w:pos="9528"/>
        </w:tabs>
        <w:spacing w:before="121"/>
        <w:ind w:right="137"/>
        <w:jc w:val="center"/>
        <w:rPr>
          <w:b/>
        </w:rPr>
      </w:pPr>
      <w:r>
        <w:rPr>
          <w:b/>
        </w:rPr>
        <w:t>СОДЕРЖАНИЕ</w:t>
      </w:r>
      <w:r>
        <w:rPr>
          <w:b/>
          <w:spacing w:val="-6"/>
        </w:rPr>
        <w:t xml:space="preserve"> </w:t>
      </w:r>
      <w:r>
        <w:rPr>
          <w:b/>
          <w:spacing w:val="-2"/>
        </w:rPr>
        <w:t>ПРОГРАММЫ</w:t>
      </w:r>
      <w:r>
        <w:tab/>
      </w:r>
      <w:r>
        <w:rPr>
          <w:b/>
          <w:spacing w:val="-10"/>
        </w:rPr>
        <w:t>2</w:t>
      </w:r>
    </w:p>
    <w:p w:rsidR="00343CC4" w:rsidRDefault="00487E66">
      <w:pPr>
        <w:pStyle w:val="a5"/>
        <w:numPr>
          <w:ilvl w:val="0"/>
          <w:numId w:val="100"/>
        </w:numPr>
        <w:tabs>
          <w:tab w:val="left" w:pos="362"/>
          <w:tab w:val="left" w:leader="dot" w:pos="9670"/>
        </w:tabs>
        <w:spacing w:before="158"/>
        <w:ind w:left="362" w:hanging="220"/>
        <w:rPr>
          <w:b/>
        </w:rPr>
      </w:pPr>
      <w:r>
        <w:rPr>
          <w:b/>
        </w:rPr>
        <w:t xml:space="preserve">Общая </w:t>
      </w:r>
      <w:r>
        <w:rPr>
          <w:b/>
          <w:spacing w:val="-2"/>
        </w:rPr>
        <w:t>характеристика</w:t>
      </w:r>
      <w:r>
        <w:tab/>
      </w:r>
      <w:r>
        <w:rPr>
          <w:b/>
          <w:spacing w:val="-10"/>
        </w:rPr>
        <w:t>3</w:t>
      </w:r>
    </w:p>
    <w:p w:rsidR="00343CC4" w:rsidRDefault="00487E66">
      <w:pPr>
        <w:pStyle w:val="a5"/>
        <w:numPr>
          <w:ilvl w:val="1"/>
          <w:numId w:val="100"/>
        </w:numPr>
        <w:tabs>
          <w:tab w:val="left" w:pos="802"/>
          <w:tab w:val="left" w:leader="dot" w:pos="9661"/>
        </w:tabs>
        <w:spacing w:before="153"/>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1"/>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10"/>
          <w:sz w:val="24"/>
        </w:rPr>
        <w:t>3</w:t>
      </w:r>
    </w:p>
    <w:p w:rsidR="00343CC4" w:rsidRDefault="00487E66">
      <w:pPr>
        <w:pStyle w:val="a5"/>
        <w:numPr>
          <w:ilvl w:val="1"/>
          <w:numId w:val="100"/>
        </w:numPr>
        <w:tabs>
          <w:tab w:val="left" w:pos="802"/>
          <w:tab w:val="left" w:leader="dot" w:pos="9661"/>
        </w:tabs>
        <w:spacing w:before="12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10"/>
          <w:sz w:val="24"/>
        </w:rPr>
        <w:t>3</w:t>
      </w:r>
    </w:p>
    <w:p w:rsidR="00343CC4" w:rsidRDefault="00487E66">
      <w:pPr>
        <w:pStyle w:val="a5"/>
        <w:numPr>
          <w:ilvl w:val="1"/>
          <w:numId w:val="100"/>
        </w:numPr>
        <w:tabs>
          <w:tab w:val="left" w:pos="905"/>
          <w:tab w:val="left" w:leader="dot" w:pos="9658"/>
        </w:tabs>
        <w:spacing w:before="120"/>
        <w:ind w:left="905" w:hanging="480"/>
        <w:rPr>
          <w:sz w:val="24"/>
        </w:rPr>
      </w:pPr>
      <w:r>
        <w:rPr>
          <w:sz w:val="24"/>
        </w:rPr>
        <w:t>Обоснование</w:t>
      </w:r>
      <w:r>
        <w:rPr>
          <w:spacing w:val="-5"/>
          <w:sz w:val="24"/>
        </w:rPr>
        <w:t xml:space="preserve"> </w:t>
      </w:r>
      <w:r>
        <w:rPr>
          <w:sz w:val="24"/>
        </w:rPr>
        <w:t>часов</w:t>
      </w:r>
      <w:r>
        <w:rPr>
          <w:spacing w:val="-5"/>
          <w:sz w:val="24"/>
        </w:rPr>
        <w:t xml:space="preserve"> </w:t>
      </w:r>
      <w:r>
        <w:rPr>
          <w:sz w:val="24"/>
        </w:rPr>
        <w:t>вариативной</w:t>
      </w:r>
      <w:r>
        <w:rPr>
          <w:spacing w:val="-3"/>
          <w:sz w:val="24"/>
        </w:rPr>
        <w:t xml:space="preserve"> </w:t>
      </w:r>
      <w:r>
        <w:rPr>
          <w:sz w:val="24"/>
        </w:rPr>
        <w:t>части</w:t>
      </w:r>
      <w:r>
        <w:rPr>
          <w:spacing w:val="-5"/>
          <w:sz w:val="24"/>
        </w:rPr>
        <w:t xml:space="preserve"> </w:t>
      </w:r>
      <w:r>
        <w:rPr>
          <w:sz w:val="24"/>
        </w:rPr>
        <w:t>ОПОП-</w:t>
      </w:r>
      <w:r>
        <w:rPr>
          <w:spacing w:val="-5"/>
          <w:sz w:val="24"/>
        </w:rPr>
        <w:t>П…</w:t>
      </w:r>
      <w:r>
        <w:rPr>
          <w:sz w:val="24"/>
        </w:rPr>
        <w:tab/>
      </w:r>
      <w:r>
        <w:rPr>
          <w:spacing w:val="-10"/>
          <w:sz w:val="24"/>
        </w:rPr>
        <w:t>5</w:t>
      </w:r>
    </w:p>
    <w:p w:rsidR="00343CC4" w:rsidRDefault="00487E66">
      <w:pPr>
        <w:pStyle w:val="a5"/>
        <w:numPr>
          <w:ilvl w:val="0"/>
          <w:numId w:val="100"/>
        </w:numPr>
        <w:tabs>
          <w:tab w:val="left" w:pos="362"/>
          <w:tab w:val="left" w:leader="dot" w:pos="9670"/>
        </w:tabs>
        <w:spacing w:before="127"/>
        <w:ind w:left="362"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10"/>
        </w:rPr>
        <w:t>5</w:t>
      </w:r>
    </w:p>
    <w:p w:rsidR="00343CC4" w:rsidRDefault="00487E66">
      <w:pPr>
        <w:pStyle w:val="a5"/>
        <w:numPr>
          <w:ilvl w:val="1"/>
          <w:numId w:val="100"/>
        </w:numPr>
        <w:tabs>
          <w:tab w:val="left" w:pos="802"/>
          <w:tab w:val="left" w:leader="dot" w:pos="9661"/>
        </w:tabs>
        <w:spacing w:before="150"/>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5</w:t>
      </w:r>
    </w:p>
    <w:p w:rsidR="00343CC4" w:rsidRDefault="00487E66">
      <w:pPr>
        <w:pStyle w:val="a5"/>
        <w:numPr>
          <w:ilvl w:val="1"/>
          <w:numId w:val="100"/>
        </w:numPr>
        <w:tabs>
          <w:tab w:val="left" w:pos="802"/>
          <w:tab w:val="left" w:leader="dot" w:pos="9661"/>
        </w:tabs>
        <w:spacing w:before="120"/>
        <w:rPr>
          <w:sz w:val="24"/>
        </w:rPr>
      </w:pPr>
      <w:r>
        <w:rPr>
          <w:sz w:val="24"/>
        </w:rPr>
        <w:t>Содержание</w:t>
      </w:r>
      <w:r>
        <w:rPr>
          <w:spacing w:val="-8"/>
          <w:sz w:val="24"/>
        </w:rPr>
        <w:t xml:space="preserve"> </w:t>
      </w:r>
      <w:r>
        <w:rPr>
          <w:spacing w:val="-2"/>
          <w:sz w:val="24"/>
        </w:rPr>
        <w:t>дисциплины</w:t>
      </w:r>
      <w:r>
        <w:rPr>
          <w:sz w:val="24"/>
        </w:rPr>
        <w:tab/>
      </w:r>
      <w:r>
        <w:rPr>
          <w:spacing w:val="-10"/>
          <w:sz w:val="24"/>
        </w:rPr>
        <w:t>6</w:t>
      </w:r>
    </w:p>
    <w:p w:rsidR="00343CC4" w:rsidRDefault="00487E66">
      <w:pPr>
        <w:pStyle w:val="a5"/>
        <w:numPr>
          <w:ilvl w:val="0"/>
          <w:numId w:val="100"/>
        </w:numPr>
        <w:tabs>
          <w:tab w:val="left" w:pos="362"/>
          <w:tab w:val="left" w:leader="dot" w:pos="9560"/>
        </w:tabs>
        <w:spacing w:before="127"/>
        <w:ind w:left="362"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5"/>
        </w:rPr>
        <w:t>11</w:t>
      </w:r>
    </w:p>
    <w:p w:rsidR="00343CC4" w:rsidRDefault="00487E66">
      <w:pPr>
        <w:pStyle w:val="a5"/>
        <w:numPr>
          <w:ilvl w:val="1"/>
          <w:numId w:val="100"/>
        </w:numPr>
        <w:tabs>
          <w:tab w:val="left" w:pos="802"/>
          <w:tab w:val="left" w:leader="dot" w:pos="9541"/>
        </w:tabs>
        <w:spacing w:before="151"/>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5"/>
          <w:sz w:val="24"/>
        </w:rPr>
        <w:t>11</w:t>
      </w:r>
    </w:p>
    <w:p w:rsidR="00343CC4" w:rsidRDefault="00487E66">
      <w:pPr>
        <w:pStyle w:val="a5"/>
        <w:numPr>
          <w:ilvl w:val="1"/>
          <w:numId w:val="100"/>
        </w:numPr>
        <w:tabs>
          <w:tab w:val="left" w:pos="802"/>
          <w:tab w:val="left" w:leader="dot" w:pos="9541"/>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11</w:t>
      </w:r>
    </w:p>
    <w:p w:rsidR="00343CC4" w:rsidRDefault="00487E66">
      <w:pPr>
        <w:pStyle w:val="a5"/>
        <w:numPr>
          <w:ilvl w:val="0"/>
          <w:numId w:val="100"/>
        </w:numPr>
        <w:tabs>
          <w:tab w:val="left" w:pos="362"/>
          <w:tab w:val="left" w:leader="dot" w:pos="9560"/>
        </w:tabs>
        <w:spacing w:before="127"/>
        <w:ind w:left="362"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5"/>
        </w:rPr>
        <w:t>12</w:t>
      </w:r>
    </w:p>
    <w:p w:rsidR="00343CC4" w:rsidRDefault="00343CC4">
      <w:pPr>
        <w:pStyle w:val="a5"/>
        <w:rPr>
          <w:b/>
        </w:rPr>
        <w:sectPr w:rsidR="00343CC4">
          <w:headerReference w:type="default" r:id="rId229"/>
          <w:footerReference w:type="default" r:id="rId230"/>
          <w:pgSz w:w="11910" w:h="16840"/>
          <w:pgMar w:top="1160" w:right="283" w:bottom="280" w:left="1559" w:header="749" w:footer="0" w:gutter="0"/>
          <w:cols w:space="720"/>
        </w:sectPr>
      </w:pPr>
    </w:p>
    <w:p w:rsidR="00343CC4" w:rsidRDefault="00487E66">
      <w:pPr>
        <w:pStyle w:val="a5"/>
        <w:numPr>
          <w:ilvl w:val="0"/>
          <w:numId w:val="99"/>
        </w:numPr>
        <w:tabs>
          <w:tab w:val="left" w:pos="1491"/>
        </w:tabs>
        <w:spacing w:before="80"/>
        <w:jc w:val="left"/>
        <w:rPr>
          <w:b/>
          <w:sz w:val="24"/>
        </w:rPr>
      </w:pPr>
      <w:r>
        <w:rPr>
          <w:b/>
          <w:sz w:val="24"/>
        </w:rPr>
        <w:lastRenderedPageBreak/>
        <w:t>ОБЩАЯ</w:t>
      </w:r>
      <w:r>
        <w:rPr>
          <w:b/>
          <w:spacing w:val="-6"/>
          <w:sz w:val="24"/>
        </w:rPr>
        <w:t xml:space="preserve"> </w:t>
      </w:r>
      <w:r>
        <w:rPr>
          <w:b/>
          <w:sz w:val="24"/>
        </w:rPr>
        <w:t>ХАРАКТЕРИСТИКА</w:t>
      </w:r>
      <w:r>
        <w:rPr>
          <w:b/>
          <w:spacing w:val="-4"/>
          <w:sz w:val="24"/>
        </w:rPr>
        <w:t xml:space="preserve"> </w:t>
      </w:r>
      <w:r>
        <w:rPr>
          <w:b/>
          <w:sz w:val="24"/>
        </w:rPr>
        <w:t>РАБОЧЕЙ</w:t>
      </w:r>
      <w:r>
        <w:rPr>
          <w:b/>
          <w:spacing w:val="-5"/>
          <w:sz w:val="24"/>
        </w:rPr>
        <w:t xml:space="preserve"> </w:t>
      </w:r>
      <w:r>
        <w:rPr>
          <w:b/>
          <w:sz w:val="24"/>
        </w:rPr>
        <w:t>ПРОГРАММЫ</w:t>
      </w:r>
      <w:r>
        <w:rPr>
          <w:b/>
          <w:spacing w:val="-3"/>
          <w:sz w:val="24"/>
        </w:rPr>
        <w:t xml:space="preserve"> </w:t>
      </w:r>
      <w:r>
        <w:rPr>
          <w:b/>
          <w:spacing w:val="-2"/>
          <w:sz w:val="24"/>
        </w:rPr>
        <w:t>УЧЕБНОЙ</w:t>
      </w:r>
    </w:p>
    <w:p w:rsidR="00343CC4" w:rsidRDefault="00487E66">
      <w:pPr>
        <w:ind w:left="1006" w:right="423"/>
        <w:jc w:val="center"/>
        <w:rPr>
          <w:b/>
          <w:sz w:val="24"/>
        </w:rPr>
      </w:pPr>
      <w:r>
        <w:rPr>
          <w:b/>
          <w:spacing w:val="-2"/>
          <w:sz w:val="24"/>
        </w:rPr>
        <w:t>ДИСЦИПЛИНЫ</w:t>
      </w:r>
    </w:p>
    <w:p w:rsidR="00343CC4" w:rsidRDefault="00487E66">
      <w:pPr>
        <w:spacing w:before="120"/>
        <w:ind w:left="1005" w:right="423"/>
        <w:jc w:val="center"/>
        <w:rPr>
          <w:b/>
          <w:sz w:val="24"/>
        </w:rPr>
      </w:pPr>
      <w:r>
        <w:rPr>
          <w:b/>
          <w:sz w:val="24"/>
        </w:rPr>
        <w:t xml:space="preserve">«ОП.03 </w:t>
      </w:r>
      <w:r>
        <w:rPr>
          <w:b/>
          <w:spacing w:val="-2"/>
          <w:sz w:val="24"/>
        </w:rPr>
        <w:t>МАТЕРИАЛОВЕДЕНИЕ»</w:t>
      </w:r>
    </w:p>
    <w:p w:rsidR="00343CC4" w:rsidRDefault="00343CC4">
      <w:pPr>
        <w:pStyle w:val="a3"/>
        <w:spacing w:before="1"/>
        <w:rPr>
          <w:b/>
        </w:rPr>
      </w:pPr>
    </w:p>
    <w:p w:rsidR="00343CC4" w:rsidRDefault="00487E66">
      <w:pPr>
        <w:pStyle w:val="a5"/>
        <w:numPr>
          <w:ilvl w:val="1"/>
          <w:numId w:val="99"/>
        </w:numPr>
        <w:tabs>
          <w:tab w:val="left" w:pos="1307"/>
        </w:tabs>
        <w:ind w:left="1307" w:hanging="457"/>
        <w:jc w:val="both"/>
        <w:rPr>
          <w:b/>
        </w:rPr>
      </w:pPr>
      <w:r>
        <w:rPr>
          <w:b/>
          <w:spacing w:val="11"/>
        </w:rPr>
        <w:t>Цель</w:t>
      </w:r>
      <w:r>
        <w:rPr>
          <w:b/>
          <w:spacing w:val="29"/>
        </w:rPr>
        <w:t xml:space="preserve"> </w:t>
      </w:r>
      <w:r>
        <w:rPr>
          <w:b/>
        </w:rPr>
        <w:t>и</w:t>
      </w:r>
      <w:r>
        <w:rPr>
          <w:b/>
          <w:spacing w:val="29"/>
        </w:rPr>
        <w:t xml:space="preserve"> </w:t>
      </w:r>
      <w:r>
        <w:rPr>
          <w:b/>
          <w:spacing w:val="11"/>
        </w:rPr>
        <w:t>место</w:t>
      </w:r>
      <w:r>
        <w:rPr>
          <w:b/>
          <w:spacing w:val="31"/>
        </w:rPr>
        <w:t xml:space="preserve"> </w:t>
      </w:r>
      <w:r>
        <w:rPr>
          <w:b/>
          <w:spacing w:val="12"/>
        </w:rPr>
        <w:t>дисциплины</w:t>
      </w:r>
      <w:r>
        <w:rPr>
          <w:b/>
          <w:spacing w:val="31"/>
        </w:rPr>
        <w:t xml:space="preserve"> </w:t>
      </w:r>
      <w:r>
        <w:rPr>
          <w:b/>
        </w:rPr>
        <w:t>в</w:t>
      </w:r>
      <w:r>
        <w:rPr>
          <w:b/>
          <w:spacing w:val="31"/>
        </w:rPr>
        <w:t xml:space="preserve"> </w:t>
      </w:r>
      <w:r>
        <w:rPr>
          <w:b/>
          <w:spacing w:val="12"/>
        </w:rPr>
        <w:t>структуре</w:t>
      </w:r>
      <w:r>
        <w:rPr>
          <w:b/>
          <w:spacing w:val="34"/>
        </w:rPr>
        <w:t xml:space="preserve"> </w:t>
      </w:r>
      <w:r>
        <w:rPr>
          <w:b/>
          <w:spacing w:val="13"/>
        </w:rPr>
        <w:t>образовательной</w:t>
      </w:r>
      <w:r>
        <w:rPr>
          <w:b/>
          <w:spacing w:val="30"/>
        </w:rPr>
        <w:t xml:space="preserve"> </w:t>
      </w:r>
      <w:r>
        <w:rPr>
          <w:b/>
          <w:spacing w:val="10"/>
        </w:rPr>
        <w:t>программы</w:t>
      </w:r>
    </w:p>
    <w:p w:rsidR="00343CC4" w:rsidRDefault="00487E66">
      <w:pPr>
        <w:pStyle w:val="a3"/>
        <w:spacing w:before="154" w:line="276" w:lineRule="auto"/>
        <w:ind w:left="142" w:right="280" w:firstLine="708"/>
        <w:jc w:val="both"/>
      </w:pPr>
      <w:r>
        <w:t xml:space="preserve">Цель дисциплины </w:t>
      </w:r>
      <w:r>
        <w:rPr>
          <w:sz w:val="22"/>
        </w:rPr>
        <w:t xml:space="preserve">«Материаловедение» </w:t>
      </w:r>
      <w:r>
        <w:t xml:space="preserve">- изучение закономерностей, определяющих строение и свойства материалов в зависимости от их состава, способа получения и условий </w:t>
      </w:r>
      <w:r>
        <w:rPr>
          <w:spacing w:val="-2"/>
        </w:rPr>
        <w:t>обработки.</w:t>
      </w:r>
    </w:p>
    <w:p w:rsidR="00343CC4" w:rsidRDefault="00487E66">
      <w:pPr>
        <w:spacing w:line="276" w:lineRule="auto"/>
        <w:ind w:left="142" w:right="281" w:firstLine="708"/>
        <w:jc w:val="both"/>
      </w:pPr>
      <w:r>
        <w:rPr>
          <w:sz w:val="24"/>
        </w:rPr>
        <w:t xml:space="preserve">Дисциплина «Материаловедение» включена в обязательную часть общепрофессионального цикла образовательной программы в соответствии с ФГОС СПО по профессии 15.01.05 </w:t>
      </w:r>
      <w:r>
        <w:t>Сварщик ручной и частично механизированной сварки (наплавки)</w:t>
      </w:r>
    </w:p>
    <w:p w:rsidR="00343CC4" w:rsidRDefault="00343CC4">
      <w:pPr>
        <w:pStyle w:val="a3"/>
        <w:spacing w:before="46"/>
      </w:pPr>
    </w:p>
    <w:p w:rsidR="00343CC4" w:rsidRDefault="00487E66">
      <w:pPr>
        <w:pStyle w:val="a5"/>
        <w:numPr>
          <w:ilvl w:val="1"/>
          <w:numId w:val="99"/>
        </w:numPr>
        <w:tabs>
          <w:tab w:val="left" w:pos="1236"/>
        </w:tabs>
        <w:ind w:left="1236" w:hanging="386"/>
        <w:jc w:val="both"/>
        <w:rPr>
          <w:b/>
        </w:rPr>
      </w:pPr>
      <w:r>
        <w:rPr>
          <w:b/>
        </w:rPr>
        <w:t>Планируемые</w:t>
      </w:r>
      <w:r>
        <w:rPr>
          <w:b/>
          <w:spacing w:val="-7"/>
        </w:rPr>
        <w:t xml:space="preserve"> </w:t>
      </w:r>
      <w:r>
        <w:rPr>
          <w:b/>
        </w:rPr>
        <w:t>результаты</w:t>
      </w:r>
      <w:r>
        <w:rPr>
          <w:b/>
          <w:spacing w:val="-6"/>
        </w:rPr>
        <w:t xml:space="preserve"> </w:t>
      </w:r>
      <w:r>
        <w:rPr>
          <w:b/>
        </w:rPr>
        <w:t>освоения</w:t>
      </w:r>
      <w:r>
        <w:rPr>
          <w:b/>
          <w:spacing w:val="-7"/>
        </w:rPr>
        <w:t xml:space="preserve"> </w:t>
      </w:r>
      <w:r>
        <w:rPr>
          <w:b/>
          <w:spacing w:val="-2"/>
        </w:rPr>
        <w:t>дисциплины</w:t>
      </w:r>
    </w:p>
    <w:p w:rsidR="00343CC4" w:rsidRDefault="00343CC4">
      <w:pPr>
        <w:pStyle w:val="a3"/>
        <w:spacing w:before="58"/>
        <w:rPr>
          <w:b/>
          <w:sz w:val="22"/>
        </w:rPr>
      </w:pPr>
    </w:p>
    <w:p w:rsidR="00343CC4" w:rsidRDefault="00487E66">
      <w:pPr>
        <w:pStyle w:val="a3"/>
        <w:spacing w:before="1"/>
        <w:ind w:left="850"/>
      </w:pPr>
      <w:r>
        <w:t>В</w:t>
      </w:r>
      <w:r>
        <w:rPr>
          <w:spacing w:val="-5"/>
        </w:rPr>
        <w:t xml:space="preserve"> </w:t>
      </w:r>
      <w:r>
        <w:t>результате</w:t>
      </w:r>
      <w:r>
        <w:rPr>
          <w:spacing w:val="-3"/>
        </w:rPr>
        <w:t xml:space="preserve"> </w:t>
      </w:r>
      <w:r>
        <w:t>освоения</w:t>
      </w:r>
      <w:r>
        <w:rPr>
          <w:spacing w:val="-2"/>
        </w:rPr>
        <w:t xml:space="preserve"> </w:t>
      </w:r>
      <w:r>
        <w:t>дисциплины</w:t>
      </w:r>
      <w:r>
        <w:rPr>
          <w:spacing w:val="-2"/>
        </w:rPr>
        <w:t xml:space="preserve"> </w:t>
      </w:r>
      <w:r>
        <w:t>обучающийся</w:t>
      </w:r>
      <w:r>
        <w:rPr>
          <w:spacing w:val="-2"/>
        </w:rPr>
        <w:t xml:space="preserve"> должен:</w:t>
      </w:r>
    </w:p>
    <w:p w:rsidR="00343CC4" w:rsidRDefault="00343CC4">
      <w:pPr>
        <w:pStyle w:val="a3"/>
        <w:spacing w:before="1"/>
        <w:rPr>
          <w:sz w:val="11"/>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9"/>
        <w:gridCol w:w="2469"/>
        <w:gridCol w:w="2584"/>
        <w:gridCol w:w="1898"/>
      </w:tblGrid>
      <w:tr w:rsidR="00343CC4">
        <w:trPr>
          <w:trHeight w:val="460"/>
        </w:trPr>
        <w:tc>
          <w:tcPr>
            <w:tcW w:w="2539" w:type="dxa"/>
          </w:tcPr>
          <w:p w:rsidR="00343CC4" w:rsidRDefault="00487E66">
            <w:pPr>
              <w:pStyle w:val="TableParagraph"/>
              <w:spacing w:line="228" w:lineRule="exact"/>
              <w:ind w:left="107"/>
              <w:rPr>
                <w:b/>
                <w:sz w:val="20"/>
              </w:rPr>
            </w:pPr>
            <w:r>
              <w:rPr>
                <w:b/>
                <w:sz w:val="20"/>
              </w:rPr>
              <w:t>Код</w:t>
            </w:r>
            <w:r>
              <w:rPr>
                <w:b/>
                <w:spacing w:val="-3"/>
                <w:sz w:val="20"/>
              </w:rPr>
              <w:t xml:space="preserve"> </w:t>
            </w:r>
            <w:r>
              <w:rPr>
                <w:b/>
                <w:sz w:val="20"/>
              </w:rPr>
              <w:t>ОК,</w:t>
            </w:r>
            <w:r>
              <w:rPr>
                <w:b/>
                <w:spacing w:val="-2"/>
                <w:sz w:val="20"/>
              </w:rPr>
              <w:t xml:space="preserve"> </w:t>
            </w:r>
            <w:r>
              <w:rPr>
                <w:b/>
                <w:spacing w:val="-5"/>
                <w:sz w:val="20"/>
              </w:rPr>
              <w:t>ПК</w:t>
            </w:r>
          </w:p>
        </w:tc>
        <w:tc>
          <w:tcPr>
            <w:tcW w:w="2469" w:type="dxa"/>
          </w:tcPr>
          <w:p w:rsidR="00343CC4" w:rsidRDefault="00487E66">
            <w:pPr>
              <w:pStyle w:val="TableParagraph"/>
              <w:spacing w:line="228" w:lineRule="exact"/>
              <w:ind w:left="10" w:right="5"/>
              <w:jc w:val="center"/>
              <w:rPr>
                <w:b/>
                <w:sz w:val="20"/>
              </w:rPr>
            </w:pPr>
            <w:r>
              <w:rPr>
                <w:b/>
                <w:spacing w:val="-2"/>
                <w:sz w:val="20"/>
              </w:rPr>
              <w:t>Уметь</w:t>
            </w:r>
          </w:p>
        </w:tc>
        <w:tc>
          <w:tcPr>
            <w:tcW w:w="2584" w:type="dxa"/>
          </w:tcPr>
          <w:p w:rsidR="00343CC4" w:rsidRDefault="00487E66">
            <w:pPr>
              <w:pStyle w:val="TableParagraph"/>
              <w:spacing w:line="228" w:lineRule="exact"/>
              <w:ind w:left="14"/>
              <w:jc w:val="center"/>
              <w:rPr>
                <w:b/>
                <w:sz w:val="20"/>
              </w:rPr>
            </w:pPr>
            <w:r>
              <w:rPr>
                <w:b/>
                <w:spacing w:val="-2"/>
                <w:sz w:val="20"/>
              </w:rPr>
              <w:t>Знать</w:t>
            </w:r>
          </w:p>
        </w:tc>
        <w:tc>
          <w:tcPr>
            <w:tcW w:w="1898" w:type="dxa"/>
          </w:tcPr>
          <w:p w:rsidR="00343CC4" w:rsidRDefault="00487E66">
            <w:pPr>
              <w:pStyle w:val="TableParagraph"/>
              <w:spacing w:line="230" w:lineRule="exact"/>
              <w:ind w:left="474" w:right="463" w:firstLine="103"/>
              <w:rPr>
                <w:b/>
                <w:sz w:val="20"/>
              </w:rPr>
            </w:pPr>
            <w:r>
              <w:rPr>
                <w:b/>
                <w:spacing w:val="-2"/>
                <w:sz w:val="20"/>
              </w:rPr>
              <w:t>Владеть навыками</w:t>
            </w:r>
          </w:p>
        </w:tc>
      </w:tr>
      <w:tr w:rsidR="00343CC4">
        <w:trPr>
          <w:trHeight w:val="7818"/>
        </w:trPr>
        <w:tc>
          <w:tcPr>
            <w:tcW w:w="2539" w:type="dxa"/>
          </w:tcPr>
          <w:p w:rsidR="00343CC4" w:rsidRDefault="00487E66">
            <w:pPr>
              <w:pStyle w:val="TableParagraph"/>
              <w:spacing w:line="223" w:lineRule="exact"/>
              <w:ind w:left="107"/>
              <w:rPr>
                <w:sz w:val="20"/>
              </w:rPr>
            </w:pPr>
            <w:r>
              <w:rPr>
                <w:sz w:val="20"/>
              </w:rPr>
              <w:t>ОК</w:t>
            </w:r>
            <w:r>
              <w:rPr>
                <w:spacing w:val="-4"/>
                <w:sz w:val="20"/>
              </w:rPr>
              <w:t xml:space="preserve"> </w:t>
            </w:r>
            <w:r>
              <w:rPr>
                <w:spacing w:val="-5"/>
                <w:sz w:val="20"/>
              </w:rPr>
              <w:t>01</w:t>
            </w:r>
          </w:p>
          <w:p w:rsidR="00343CC4" w:rsidRDefault="00487E66">
            <w:pPr>
              <w:pStyle w:val="TableParagraph"/>
              <w:ind w:left="107" w:right="452"/>
              <w:rPr>
                <w:sz w:val="20"/>
              </w:rPr>
            </w:pPr>
            <w:r>
              <w:rPr>
                <w:sz w:val="20"/>
              </w:rPr>
              <w:t xml:space="preserve">Выбирать способы решения задач </w:t>
            </w:r>
            <w:r>
              <w:rPr>
                <w:spacing w:val="-2"/>
                <w:sz w:val="20"/>
              </w:rPr>
              <w:t xml:space="preserve">профессиональной деятельности </w:t>
            </w:r>
            <w:r>
              <w:rPr>
                <w:sz w:val="20"/>
              </w:rPr>
              <w:t>применительно к различным</w:t>
            </w:r>
            <w:r>
              <w:rPr>
                <w:spacing w:val="-13"/>
                <w:sz w:val="20"/>
              </w:rPr>
              <w:t xml:space="preserve"> </w:t>
            </w:r>
            <w:r>
              <w:rPr>
                <w:sz w:val="20"/>
              </w:rPr>
              <w:t>контекстам</w:t>
            </w:r>
          </w:p>
        </w:tc>
        <w:tc>
          <w:tcPr>
            <w:tcW w:w="2469" w:type="dxa"/>
          </w:tcPr>
          <w:p w:rsidR="00343CC4" w:rsidRDefault="00487E66">
            <w:pPr>
              <w:pStyle w:val="TableParagraph"/>
              <w:ind w:left="105" w:right="116"/>
              <w:rPr>
                <w:sz w:val="20"/>
              </w:rPr>
            </w:pPr>
            <w:r>
              <w:rPr>
                <w:sz w:val="20"/>
              </w:rPr>
              <w:t>Распознавать задачу</w:t>
            </w:r>
            <w:r>
              <w:rPr>
                <w:spacing w:val="40"/>
                <w:sz w:val="20"/>
              </w:rPr>
              <w:t xml:space="preserve"> </w:t>
            </w:r>
            <w:r>
              <w:rPr>
                <w:sz w:val="20"/>
              </w:rPr>
              <w:t>и/или проблему в профессиональном и/или социальном контексте, анализировать</w:t>
            </w:r>
            <w:r>
              <w:rPr>
                <w:spacing w:val="-13"/>
                <w:sz w:val="20"/>
              </w:rPr>
              <w:t xml:space="preserve"> </w:t>
            </w:r>
            <w:r>
              <w:rPr>
                <w:sz w:val="20"/>
              </w:rPr>
              <w:t>и</w:t>
            </w:r>
            <w:r>
              <w:rPr>
                <w:spacing w:val="-12"/>
                <w:sz w:val="20"/>
              </w:rPr>
              <w:t xml:space="preserve"> </w:t>
            </w:r>
            <w:r>
              <w:rPr>
                <w:sz w:val="20"/>
              </w:rPr>
              <w:t>выделять её составные части; определять этапы решения задачи, составлять</w:t>
            </w:r>
            <w:r>
              <w:rPr>
                <w:spacing w:val="-13"/>
                <w:sz w:val="20"/>
              </w:rPr>
              <w:t xml:space="preserve"> </w:t>
            </w:r>
            <w:r>
              <w:rPr>
                <w:sz w:val="20"/>
              </w:rPr>
              <w:t>план</w:t>
            </w:r>
            <w:r>
              <w:rPr>
                <w:spacing w:val="-12"/>
                <w:sz w:val="20"/>
              </w:rPr>
              <w:t xml:space="preserve"> </w:t>
            </w:r>
            <w:r>
              <w:rPr>
                <w:sz w:val="20"/>
              </w:rPr>
              <w:t xml:space="preserve">действия, </w:t>
            </w:r>
            <w:r>
              <w:rPr>
                <w:spacing w:val="-2"/>
                <w:sz w:val="20"/>
              </w:rPr>
              <w:t xml:space="preserve">реализовывать </w:t>
            </w:r>
            <w:r>
              <w:rPr>
                <w:sz w:val="20"/>
              </w:rPr>
              <w:t xml:space="preserve">составленный план, определять необходимые </w:t>
            </w:r>
            <w:r>
              <w:rPr>
                <w:spacing w:val="-2"/>
                <w:sz w:val="20"/>
              </w:rPr>
              <w:t>ресурсы;</w:t>
            </w:r>
          </w:p>
          <w:p w:rsidR="00343CC4" w:rsidRDefault="00487E66">
            <w:pPr>
              <w:pStyle w:val="TableParagraph"/>
              <w:ind w:left="105" w:right="115"/>
              <w:rPr>
                <w:sz w:val="20"/>
              </w:rPr>
            </w:pPr>
            <w:r>
              <w:rPr>
                <w:sz w:val="20"/>
              </w:rPr>
              <w:t>определять этапы решения задачи, составлять</w:t>
            </w:r>
            <w:r>
              <w:rPr>
                <w:spacing w:val="-13"/>
                <w:sz w:val="20"/>
              </w:rPr>
              <w:t xml:space="preserve"> </w:t>
            </w:r>
            <w:r>
              <w:rPr>
                <w:sz w:val="20"/>
              </w:rPr>
              <w:t>план</w:t>
            </w:r>
            <w:r>
              <w:rPr>
                <w:spacing w:val="-12"/>
                <w:sz w:val="20"/>
              </w:rPr>
              <w:t xml:space="preserve"> </w:t>
            </w:r>
            <w:r>
              <w:rPr>
                <w:sz w:val="20"/>
              </w:rPr>
              <w:t xml:space="preserve">действия, </w:t>
            </w:r>
            <w:r>
              <w:rPr>
                <w:spacing w:val="-2"/>
                <w:sz w:val="20"/>
              </w:rPr>
              <w:t xml:space="preserve">реализовывать </w:t>
            </w:r>
            <w:r>
              <w:rPr>
                <w:sz w:val="20"/>
              </w:rPr>
              <w:t xml:space="preserve">составленный план, определять необходимые </w:t>
            </w:r>
            <w:r>
              <w:rPr>
                <w:spacing w:val="-2"/>
                <w:sz w:val="20"/>
              </w:rPr>
              <w:t>ресурсы;</w:t>
            </w:r>
          </w:p>
          <w:p w:rsidR="00343CC4" w:rsidRDefault="00487E66">
            <w:pPr>
              <w:pStyle w:val="TableParagraph"/>
              <w:ind w:left="105" w:right="101"/>
              <w:rPr>
                <w:sz w:val="20"/>
              </w:rPr>
            </w:pPr>
            <w:r>
              <w:rPr>
                <w:sz w:val="20"/>
              </w:rPr>
              <w:t>выявлять и эффективно искать информацию, необходимую для решения задачи и/или проблемы; владеть актуальными методами работы в профессиональной и смежных сферах; оценивать результат и последствия своих действий</w:t>
            </w:r>
            <w:r>
              <w:rPr>
                <w:spacing w:val="-13"/>
                <w:sz w:val="20"/>
              </w:rPr>
              <w:t xml:space="preserve"> </w:t>
            </w:r>
            <w:r>
              <w:rPr>
                <w:sz w:val="20"/>
              </w:rPr>
              <w:t>(самостоятельно</w:t>
            </w:r>
          </w:p>
          <w:p w:rsidR="00343CC4" w:rsidRDefault="00487E66">
            <w:pPr>
              <w:pStyle w:val="TableParagraph"/>
              <w:spacing w:line="230" w:lineRule="atLeast"/>
              <w:ind w:left="105" w:right="1022"/>
              <w:rPr>
                <w:sz w:val="20"/>
              </w:rPr>
            </w:pPr>
            <w:r>
              <w:rPr>
                <w:sz w:val="20"/>
              </w:rPr>
              <w:t>или</w:t>
            </w:r>
            <w:r>
              <w:rPr>
                <w:spacing w:val="-13"/>
                <w:sz w:val="20"/>
              </w:rPr>
              <w:t xml:space="preserve"> </w:t>
            </w:r>
            <w:r>
              <w:rPr>
                <w:sz w:val="20"/>
              </w:rPr>
              <w:t>с</w:t>
            </w:r>
            <w:r>
              <w:rPr>
                <w:spacing w:val="-12"/>
                <w:sz w:val="20"/>
              </w:rPr>
              <w:t xml:space="preserve"> </w:t>
            </w:r>
            <w:r>
              <w:rPr>
                <w:sz w:val="20"/>
              </w:rPr>
              <w:t xml:space="preserve">помощью </w:t>
            </w:r>
            <w:r>
              <w:rPr>
                <w:spacing w:val="-2"/>
                <w:sz w:val="20"/>
              </w:rPr>
              <w:t>наставника).</w:t>
            </w:r>
          </w:p>
        </w:tc>
        <w:tc>
          <w:tcPr>
            <w:tcW w:w="2584" w:type="dxa"/>
          </w:tcPr>
          <w:p w:rsidR="00343CC4" w:rsidRDefault="00487E66">
            <w:pPr>
              <w:pStyle w:val="TableParagraph"/>
              <w:ind w:left="116" w:right="106"/>
              <w:rPr>
                <w:sz w:val="20"/>
              </w:rPr>
            </w:pPr>
            <w:r>
              <w:rPr>
                <w:spacing w:val="-2"/>
                <w:sz w:val="20"/>
              </w:rPr>
              <w:t xml:space="preserve">Актуальный профессиональный </w:t>
            </w:r>
            <w:r>
              <w:rPr>
                <w:sz w:val="20"/>
              </w:rPr>
              <w:t>контекст, в котором приходится</w:t>
            </w:r>
            <w:r>
              <w:rPr>
                <w:spacing w:val="-13"/>
                <w:sz w:val="20"/>
              </w:rPr>
              <w:t xml:space="preserve"> </w:t>
            </w:r>
            <w:r>
              <w:rPr>
                <w:sz w:val="20"/>
              </w:rPr>
              <w:t>работать</w:t>
            </w:r>
            <w:r>
              <w:rPr>
                <w:spacing w:val="-12"/>
                <w:sz w:val="20"/>
              </w:rPr>
              <w:t xml:space="preserve"> </w:t>
            </w:r>
            <w:r>
              <w:rPr>
                <w:sz w:val="20"/>
              </w:rPr>
              <w:t xml:space="preserve">и </w:t>
            </w:r>
            <w:r>
              <w:rPr>
                <w:spacing w:val="-2"/>
                <w:sz w:val="20"/>
              </w:rPr>
              <w:t>жить;</w:t>
            </w:r>
          </w:p>
          <w:p w:rsidR="00343CC4" w:rsidRDefault="00487E66">
            <w:pPr>
              <w:pStyle w:val="TableParagraph"/>
              <w:ind w:left="116" w:right="106"/>
              <w:rPr>
                <w:sz w:val="20"/>
              </w:rPr>
            </w:pPr>
            <w:r>
              <w:rPr>
                <w:sz w:val="20"/>
              </w:rPr>
              <w:t>структуру плана для решения задач, алгоритмы выполнения работ в профессиональной и смежных областях; основные источники информации</w:t>
            </w:r>
            <w:r>
              <w:rPr>
                <w:spacing w:val="-13"/>
                <w:sz w:val="20"/>
              </w:rPr>
              <w:t xml:space="preserve"> </w:t>
            </w:r>
            <w:r>
              <w:rPr>
                <w:sz w:val="20"/>
              </w:rPr>
              <w:t>и</w:t>
            </w:r>
            <w:r>
              <w:rPr>
                <w:spacing w:val="-12"/>
                <w:sz w:val="20"/>
              </w:rPr>
              <w:t xml:space="preserve"> </w:t>
            </w:r>
            <w:r>
              <w:rPr>
                <w:sz w:val="20"/>
              </w:rPr>
              <w:t>ресурсы</w:t>
            </w:r>
            <w:r>
              <w:rPr>
                <w:spacing w:val="-13"/>
                <w:sz w:val="20"/>
              </w:rPr>
              <w:t xml:space="preserve"> </w:t>
            </w:r>
            <w:r>
              <w:rPr>
                <w:sz w:val="20"/>
              </w:rPr>
              <w:t xml:space="preserve">для решения задач и/или проблем в </w:t>
            </w:r>
            <w:r>
              <w:rPr>
                <w:spacing w:val="-2"/>
                <w:sz w:val="20"/>
              </w:rPr>
              <w:t>профессиональном контексте;</w:t>
            </w:r>
          </w:p>
          <w:p w:rsidR="00343CC4" w:rsidRDefault="00487E66">
            <w:pPr>
              <w:pStyle w:val="TableParagraph"/>
              <w:ind w:left="116" w:right="106"/>
              <w:rPr>
                <w:sz w:val="20"/>
              </w:rPr>
            </w:pPr>
            <w:r>
              <w:rPr>
                <w:sz w:val="20"/>
              </w:rPr>
              <w:t>порядок оценки результатов</w:t>
            </w:r>
            <w:r>
              <w:rPr>
                <w:spacing w:val="-13"/>
                <w:sz w:val="20"/>
              </w:rPr>
              <w:t xml:space="preserve"> </w:t>
            </w:r>
            <w:r>
              <w:rPr>
                <w:sz w:val="20"/>
              </w:rPr>
              <w:t>решения</w:t>
            </w:r>
            <w:r>
              <w:rPr>
                <w:spacing w:val="-12"/>
                <w:sz w:val="20"/>
              </w:rPr>
              <w:t xml:space="preserve"> </w:t>
            </w:r>
            <w:r>
              <w:rPr>
                <w:sz w:val="20"/>
              </w:rPr>
              <w:t xml:space="preserve">задач </w:t>
            </w:r>
            <w:r>
              <w:rPr>
                <w:spacing w:val="-2"/>
                <w:sz w:val="20"/>
              </w:rPr>
              <w:t>профессиональной деятельности.</w:t>
            </w:r>
          </w:p>
        </w:tc>
        <w:tc>
          <w:tcPr>
            <w:tcW w:w="1898" w:type="dxa"/>
          </w:tcPr>
          <w:p w:rsidR="00343CC4" w:rsidRDefault="00487E66">
            <w:pPr>
              <w:pStyle w:val="TableParagraph"/>
              <w:spacing w:line="223" w:lineRule="exact"/>
              <w:ind w:left="5"/>
              <w:jc w:val="center"/>
              <w:rPr>
                <w:i/>
                <w:sz w:val="20"/>
              </w:rPr>
            </w:pPr>
            <w:r>
              <w:rPr>
                <w:i/>
                <w:spacing w:val="-10"/>
                <w:sz w:val="20"/>
              </w:rPr>
              <w:t>-</w:t>
            </w:r>
          </w:p>
        </w:tc>
      </w:tr>
      <w:tr w:rsidR="00343CC4">
        <w:trPr>
          <w:trHeight w:val="1378"/>
        </w:trPr>
        <w:tc>
          <w:tcPr>
            <w:tcW w:w="2539" w:type="dxa"/>
          </w:tcPr>
          <w:p w:rsidR="00343CC4" w:rsidRDefault="00487E66">
            <w:pPr>
              <w:pStyle w:val="TableParagraph"/>
              <w:spacing w:line="222" w:lineRule="exact"/>
              <w:ind w:left="107"/>
              <w:rPr>
                <w:sz w:val="20"/>
              </w:rPr>
            </w:pPr>
            <w:r>
              <w:rPr>
                <w:sz w:val="20"/>
              </w:rPr>
              <w:t>ОК</w:t>
            </w:r>
            <w:r>
              <w:rPr>
                <w:spacing w:val="-4"/>
                <w:sz w:val="20"/>
              </w:rPr>
              <w:t xml:space="preserve"> </w:t>
            </w:r>
            <w:r>
              <w:rPr>
                <w:spacing w:val="-5"/>
                <w:sz w:val="20"/>
              </w:rPr>
              <w:t>02</w:t>
            </w:r>
          </w:p>
          <w:p w:rsidR="00343CC4" w:rsidRDefault="00487E66">
            <w:pPr>
              <w:pStyle w:val="TableParagraph"/>
              <w:ind w:left="107" w:right="501"/>
              <w:rPr>
                <w:sz w:val="20"/>
              </w:rPr>
            </w:pPr>
            <w:r>
              <w:rPr>
                <w:spacing w:val="-2"/>
                <w:sz w:val="20"/>
              </w:rPr>
              <w:t xml:space="preserve">Использовать </w:t>
            </w:r>
            <w:r>
              <w:rPr>
                <w:sz w:val="20"/>
              </w:rPr>
              <w:t>современные</w:t>
            </w:r>
            <w:r>
              <w:rPr>
                <w:spacing w:val="-13"/>
                <w:sz w:val="20"/>
              </w:rPr>
              <w:t xml:space="preserve"> </w:t>
            </w:r>
            <w:r>
              <w:rPr>
                <w:sz w:val="20"/>
              </w:rPr>
              <w:t>средства поиска, анализа и</w:t>
            </w:r>
          </w:p>
          <w:p w:rsidR="00343CC4" w:rsidRDefault="00487E66">
            <w:pPr>
              <w:pStyle w:val="TableParagraph"/>
              <w:spacing w:line="230" w:lineRule="exact"/>
              <w:ind w:left="107" w:right="452"/>
              <w:rPr>
                <w:sz w:val="20"/>
              </w:rPr>
            </w:pPr>
            <w:r>
              <w:rPr>
                <w:spacing w:val="-2"/>
                <w:sz w:val="20"/>
              </w:rPr>
              <w:t xml:space="preserve">интерпретации </w:t>
            </w:r>
            <w:r>
              <w:rPr>
                <w:sz w:val="20"/>
              </w:rPr>
              <w:t>информации,</w:t>
            </w:r>
            <w:r>
              <w:rPr>
                <w:spacing w:val="-13"/>
                <w:sz w:val="20"/>
              </w:rPr>
              <w:t xml:space="preserve"> </w:t>
            </w:r>
            <w:r>
              <w:rPr>
                <w:spacing w:val="-10"/>
                <w:sz w:val="20"/>
              </w:rPr>
              <w:t>и</w:t>
            </w:r>
          </w:p>
        </w:tc>
        <w:tc>
          <w:tcPr>
            <w:tcW w:w="2469" w:type="dxa"/>
          </w:tcPr>
          <w:p w:rsidR="00343CC4" w:rsidRDefault="00487E66">
            <w:pPr>
              <w:pStyle w:val="TableParagraph"/>
              <w:ind w:left="105" w:right="128"/>
              <w:rPr>
                <w:sz w:val="20"/>
              </w:rPr>
            </w:pPr>
            <w:r>
              <w:rPr>
                <w:sz w:val="20"/>
              </w:rPr>
              <w:t>Определять задачи для поиска информации, планировать процесс поиска, выбирать</w:t>
            </w:r>
          </w:p>
          <w:p w:rsidR="00343CC4" w:rsidRDefault="00487E66">
            <w:pPr>
              <w:pStyle w:val="TableParagraph"/>
              <w:spacing w:line="230" w:lineRule="exact"/>
              <w:ind w:left="105" w:right="238"/>
              <w:rPr>
                <w:sz w:val="20"/>
              </w:rPr>
            </w:pPr>
            <w:r>
              <w:rPr>
                <w:sz w:val="20"/>
              </w:rPr>
              <w:t>необходимые</w:t>
            </w:r>
            <w:r>
              <w:rPr>
                <w:spacing w:val="-13"/>
                <w:sz w:val="20"/>
              </w:rPr>
              <w:t xml:space="preserve"> </w:t>
            </w:r>
            <w:r>
              <w:rPr>
                <w:sz w:val="20"/>
              </w:rPr>
              <w:t xml:space="preserve">источники </w:t>
            </w:r>
            <w:r>
              <w:rPr>
                <w:spacing w:val="-2"/>
                <w:sz w:val="20"/>
              </w:rPr>
              <w:t>информации;</w:t>
            </w:r>
          </w:p>
        </w:tc>
        <w:tc>
          <w:tcPr>
            <w:tcW w:w="2584" w:type="dxa"/>
          </w:tcPr>
          <w:p w:rsidR="00343CC4" w:rsidRDefault="00487E66">
            <w:pPr>
              <w:pStyle w:val="TableParagraph"/>
              <w:ind w:left="108" w:right="191"/>
              <w:rPr>
                <w:sz w:val="20"/>
              </w:rPr>
            </w:pPr>
            <w:r>
              <w:rPr>
                <w:spacing w:val="-2"/>
                <w:sz w:val="20"/>
              </w:rPr>
              <w:t xml:space="preserve">Номенклатура информационных </w:t>
            </w:r>
            <w:r>
              <w:rPr>
                <w:sz w:val="20"/>
              </w:rPr>
              <w:t>источников,</w:t>
            </w:r>
            <w:r>
              <w:rPr>
                <w:spacing w:val="-13"/>
                <w:sz w:val="20"/>
              </w:rPr>
              <w:t xml:space="preserve"> </w:t>
            </w:r>
            <w:r>
              <w:rPr>
                <w:sz w:val="20"/>
              </w:rPr>
              <w:t xml:space="preserve">применяемых в профессиональной </w:t>
            </w:r>
            <w:r>
              <w:rPr>
                <w:spacing w:val="-2"/>
                <w:sz w:val="20"/>
              </w:rPr>
              <w:t>деятельности;</w:t>
            </w:r>
          </w:p>
        </w:tc>
        <w:tc>
          <w:tcPr>
            <w:tcW w:w="1898" w:type="dxa"/>
          </w:tcPr>
          <w:p w:rsidR="00343CC4" w:rsidRDefault="00487E66">
            <w:pPr>
              <w:pStyle w:val="TableParagraph"/>
              <w:spacing w:line="222" w:lineRule="exact"/>
              <w:ind w:left="5"/>
              <w:jc w:val="center"/>
              <w:rPr>
                <w:i/>
                <w:sz w:val="20"/>
              </w:rPr>
            </w:pPr>
            <w:r>
              <w:rPr>
                <w:i/>
                <w:spacing w:val="-10"/>
                <w:sz w:val="20"/>
              </w:rPr>
              <w:t>-</w:t>
            </w:r>
          </w:p>
        </w:tc>
      </w:tr>
    </w:tbl>
    <w:p w:rsidR="00343CC4" w:rsidRDefault="00343CC4">
      <w:pPr>
        <w:pStyle w:val="TableParagraph"/>
        <w:spacing w:line="222" w:lineRule="exact"/>
        <w:jc w:val="center"/>
        <w:rPr>
          <w:i/>
          <w:sz w:val="20"/>
        </w:rPr>
        <w:sectPr w:rsidR="00343CC4">
          <w:headerReference w:type="default" r:id="rId231"/>
          <w:footerReference w:type="default" r:id="rId232"/>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9"/>
        <w:gridCol w:w="2469"/>
        <w:gridCol w:w="2584"/>
        <w:gridCol w:w="1898"/>
      </w:tblGrid>
      <w:tr w:rsidR="00343CC4">
        <w:trPr>
          <w:trHeight w:val="5289"/>
        </w:trPr>
        <w:tc>
          <w:tcPr>
            <w:tcW w:w="2539" w:type="dxa"/>
          </w:tcPr>
          <w:p w:rsidR="00343CC4" w:rsidRDefault="00487E66">
            <w:pPr>
              <w:pStyle w:val="TableParagraph"/>
              <w:ind w:left="107" w:right="452"/>
              <w:rPr>
                <w:sz w:val="20"/>
              </w:rPr>
            </w:pPr>
            <w:r>
              <w:rPr>
                <w:spacing w:val="-2"/>
                <w:sz w:val="20"/>
              </w:rPr>
              <w:t xml:space="preserve">информационные </w:t>
            </w:r>
            <w:r>
              <w:rPr>
                <w:sz w:val="20"/>
              </w:rPr>
              <w:t xml:space="preserve">технологии для выполнения задач </w:t>
            </w:r>
            <w:r>
              <w:rPr>
                <w:spacing w:val="-2"/>
                <w:sz w:val="20"/>
              </w:rPr>
              <w:t>профессиональной деятельности</w:t>
            </w:r>
          </w:p>
        </w:tc>
        <w:tc>
          <w:tcPr>
            <w:tcW w:w="2469" w:type="dxa"/>
          </w:tcPr>
          <w:p w:rsidR="00343CC4" w:rsidRDefault="00487E66">
            <w:pPr>
              <w:pStyle w:val="TableParagraph"/>
              <w:ind w:left="105" w:right="197"/>
              <w:rPr>
                <w:sz w:val="20"/>
              </w:rPr>
            </w:pPr>
            <w:r>
              <w:rPr>
                <w:sz w:val="20"/>
              </w:rPr>
              <w:t xml:space="preserve">выделять наиболее значимое в перечне </w:t>
            </w:r>
            <w:r>
              <w:rPr>
                <w:spacing w:val="-2"/>
                <w:sz w:val="20"/>
              </w:rPr>
              <w:t xml:space="preserve">информации, структурировать получаемую </w:t>
            </w:r>
            <w:r>
              <w:rPr>
                <w:sz w:val="20"/>
              </w:rPr>
              <w:t>информацию,</w:t>
            </w:r>
            <w:r>
              <w:rPr>
                <w:spacing w:val="-13"/>
                <w:sz w:val="20"/>
              </w:rPr>
              <w:t xml:space="preserve"> </w:t>
            </w:r>
            <w:r>
              <w:rPr>
                <w:sz w:val="20"/>
              </w:rPr>
              <w:t>оформлять результаты поиска; оценивать</w:t>
            </w:r>
            <w:r>
              <w:rPr>
                <w:spacing w:val="-13"/>
                <w:sz w:val="20"/>
              </w:rPr>
              <w:t xml:space="preserve"> </w:t>
            </w:r>
            <w:r>
              <w:rPr>
                <w:sz w:val="20"/>
              </w:rPr>
              <w:t xml:space="preserve">практическую значимость результатов </w:t>
            </w:r>
            <w:r>
              <w:rPr>
                <w:spacing w:val="-2"/>
                <w:sz w:val="20"/>
              </w:rPr>
              <w:t>поиска;</w:t>
            </w:r>
          </w:p>
          <w:p w:rsidR="00343CC4" w:rsidRDefault="00487E66">
            <w:pPr>
              <w:pStyle w:val="TableParagraph"/>
              <w:ind w:left="105" w:right="110"/>
              <w:rPr>
                <w:sz w:val="20"/>
              </w:rPr>
            </w:pPr>
            <w:r>
              <w:rPr>
                <w:sz w:val="20"/>
              </w:rPr>
              <w:t xml:space="preserve">применять средства </w:t>
            </w:r>
            <w:r>
              <w:rPr>
                <w:spacing w:val="-2"/>
                <w:sz w:val="20"/>
              </w:rPr>
              <w:t xml:space="preserve">информационных </w:t>
            </w:r>
            <w:r>
              <w:rPr>
                <w:sz w:val="20"/>
              </w:rPr>
              <w:t xml:space="preserve">технологий для решения профессиональных задач; </w:t>
            </w:r>
            <w:r>
              <w:rPr>
                <w:spacing w:val="-2"/>
                <w:sz w:val="20"/>
              </w:rPr>
              <w:t>использовать</w:t>
            </w:r>
            <w:r>
              <w:rPr>
                <w:spacing w:val="80"/>
                <w:sz w:val="20"/>
              </w:rPr>
              <w:t xml:space="preserve"> </w:t>
            </w:r>
            <w:r>
              <w:rPr>
                <w:spacing w:val="-2"/>
                <w:sz w:val="20"/>
              </w:rPr>
              <w:t>современное</w:t>
            </w:r>
            <w:r>
              <w:rPr>
                <w:spacing w:val="40"/>
                <w:sz w:val="20"/>
              </w:rPr>
              <w:t xml:space="preserve"> </w:t>
            </w:r>
            <w:r>
              <w:rPr>
                <w:sz w:val="20"/>
              </w:rPr>
              <w:t>программное</w:t>
            </w:r>
            <w:r>
              <w:rPr>
                <w:spacing w:val="-13"/>
                <w:sz w:val="20"/>
              </w:rPr>
              <w:t xml:space="preserve"> </w:t>
            </w:r>
            <w:r>
              <w:rPr>
                <w:sz w:val="20"/>
              </w:rPr>
              <w:t xml:space="preserve">обеспечение в профессиональной </w:t>
            </w:r>
            <w:r>
              <w:rPr>
                <w:spacing w:val="-2"/>
                <w:sz w:val="20"/>
              </w:rPr>
              <w:t xml:space="preserve">деятельности; </w:t>
            </w:r>
            <w:r>
              <w:rPr>
                <w:sz w:val="20"/>
              </w:rPr>
              <w:t xml:space="preserve">использовать различные цифровые средства для </w:t>
            </w:r>
            <w:r>
              <w:rPr>
                <w:spacing w:val="-2"/>
                <w:sz w:val="20"/>
              </w:rPr>
              <w:t>решения</w:t>
            </w:r>
          </w:p>
          <w:p w:rsidR="00343CC4" w:rsidRDefault="00487E66">
            <w:pPr>
              <w:pStyle w:val="TableParagraph"/>
              <w:spacing w:line="215" w:lineRule="exact"/>
              <w:ind w:left="105"/>
              <w:rPr>
                <w:sz w:val="20"/>
              </w:rPr>
            </w:pPr>
            <w:r>
              <w:rPr>
                <w:spacing w:val="-2"/>
                <w:sz w:val="20"/>
              </w:rPr>
              <w:t>профессиональных</w:t>
            </w:r>
            <w:r>
              <w:rPr>
                <w:spacing w:val="13"/>
                <w:sz w:val="20"/>
              </w:rPr>
              <w:t xml:space="preserve"> </w:t>
            </w:r>
            <w:r>
              <w:rPr>
                <w:spacing w:val="-2"/>
                <w:sz w:val="20"/>
              </w:rPr>
              <w:t>задач.</w:t>
            </w:r>
          </w:p>
        </w:tc>
        <w:tc>
          <w:tcPr>
            <w:tcW w:w="2584" w:type="dxa"/>
          </w:tcPr>
          <w:p w:rsidR="00343CC4" w:rsidRDefault="00487E66">
            <w:pPr>
              <w:pStyle w:val="TableParagraph"/>
              <w:ind w:left="108" w:right="188"/>
              <w:rPr>
                <w:sz w:val="20"/>
              </w:rPr>
            </w:pPr>
            <w:r>
              <w:rPr>
                <w:sz w:val="20"/>
              </w:rPr>
              <w:t>приемы</w:t>
            </w:r>
            <w:r>
              <w:rPr>
                <w:spacing w:val="-13"/>
                <w:sz w:val="20"/>
              </w:rPr>
              <w:t xml:space="preserve"> </w:t>
            </w:r>
            <w:r>
              <w:rPr>
                <w:sz w:val="20"/>
              </w:rPr>
              <w:t xml:space="preserve">структурирования </w:t>
            </w:r>
            <w:r>
              <w:rPr>
                <w:spacing w:val="-2"/>
                <w:sz w:val="20"/>
              </w:rPr>
              <w:t>информации;</w:t>
            </w:r>
          </w:p>
          <w:p w:rsidR="00343CC4" w:rsidRDefault="00487E66">
            <w:pPr>
              <w:pStyle w:val="TableParagraph"/>
              <w:ind w:left="108" w:right="222"/>
              <w:rPr>
                <w:sz w:val="20"/>
              </w:rPr>
            </w:pPr>
            <w:r>
              <w:rPr>
                <w:sz w:val="20"/>
              </w:rPr>
              <w:t xml:space="preserve">формат оформления результатов поиска </w:t>
            </w:r>
            <w:r>
              <w:rPr>
                <w:spacing w:val="-2"/>
                <w:sz w:val="20"/>
              </w:rPr>
              <w:t xml:space="preserve">информации; </w:t>
            </w:r>
            <w:r>
              <w:rPr>
                <w:sz w:val="20"/>
              </w:rPr>
              <w:t xml:space="preserve">современные средства и </w:t>
            </w:r>
            <w:r>
              <w:rPr>
                <w:spacing w:val="-2"/>
                <w:sz w:val="20"/>
              </w:rPr>
              <w:t xml:space="preserve">устройства </w:t>
            </w:r>
            <w:r>
              <w:rPr>
                <w:sz w:val="20"/>
              </w:rPr>
              <w:t>информатизации,</w:t>
            </w:r>
            <w:r>
              <w:rPr>
                <w:spacing w:val="-13"/>
                <w:sz w:val="20"/>
              </w:rPr>
              <w:t xml:space="preserve"> </w:t>
            </w:r>
            <w:r>
              <w:rPr>
                <w:sz w:val="20"/>
              </w:rPr>
              <w:t>порядок их применения; программное</w:t>
            </w:r>
            <w:r>
              <w:rPr>
                <w:spacing w:val="-13"/>
                <w:sz w:val="20"/>
              </w:rPr>
              <w:t xml:space="preserve"> </w:t>
            </w:r>
            <w:r>
              <w:rPr>
                <w:sz w:val="20"/>
              </w:rPr>
              <w:t>обеспечение в профессиональной деятельности,</w:t>
            </w:r>
            <w:r>
              <w:rPr>
                <w:spacing w:val="-11"/>
                <w:sz w:val="20"/>
              </w:rPr>
              <w:t xml:space="preserve"> </w:t>
            </w:r>
            <w:r>
              <w:rPr>
                <w:sz w:val="20"/>
              </w:rPr>
              <w:t>в</w:t>
            </w:r>
            <w:r>
              <w:rPr>
                <w:spacing w:val="-11"/>
                <w:sz w:val="20"/>
              </w:rPr>
              <w:t xml:space="preserve"> </w:t>
            </w:r>
            <w:r>
              <w:rPr>
                <w:sz w:val="20"/>
              </w:rPr>
              <w:t>том</w:t>
            </w:r>
            <w:r>
              <w:rPr>
                <w:spacing w:val="-9"/>
                <w:sz w:val="20"/>
              </w:rPr>
              <w:t xml:space="preserve"> </w:t>
            </w:r>
            <w:r>
              <w:rPr>
                <w:sz w:val="20"/>
              </w:rPr>
              <w:t>числе цифровые средства.</w:t>
            </w:r>
          </w:p>
        </w:tc>
        <w:tc>
          <w:tcPr>
            <w:tcW w:w="1898" w:type="dxa"/>
          </w:tcPr>
          <w:p w:rsidR="00343CC4" w:rsidRDefault="00343CC4">
            <w:pPr>
              <w:pStyle w:val="TableParagraph"/>
              <w:rPr>
                <w:sz w:val="18"/>
              </w:rPr>
            </w:pPr>
          </w:p>
        </w:tc>
      </w:tr>
      <w:tr w:rsidR="00343CC4">
        <w:trPr>
          <w:trHeight w:val="2070"/>
        </w:trPr>
        <w:tc>
          <w:tcPr>
            <w:tcW w:w="2539" w:type="dxa"/>
          </w:tcPr>
          <w:p w:rsidR="00343CC4" w:rsidRDefault="00487E66">
            <w:pPr>
              <w:pStyle w:val="TableParagraph"/>
              <w:spacing w:line="224" w:lineRule="exact"/>
              <w:ind w:left="107"/>
              <w:rPr>
                <w:sz w:val="20"/>
              </w:rPr>
            </w:pPr>
            <w:r>
              <w:rPr>
                <w:sz w:val="20"/>
              </w:rPr>
              <w:t>ОК</w:t>
            </w:r>
            <w:r>
              <w:rPr>
                <w:spacing w:val="-4"/>
                <w:sz w:val="20"/>
              </w:rPr>
              <w:t xml:space="preserve"> </w:t>
            </w:r>
            <w:r>
              <w:rPr>
                <w:spacing w:val="-5"/>
                <w:sz w:val="20"/>
              </w:rPr>
              <w:t>05</w:t>
            </w:r>
          </w:p>
          <w:p w:rsidR="00343CC4" w:rsidRDefault="00487E66">
            <w:pPr>
              <w:pStyle w:val="TableParagraph"/>
              <w:ind w:left="107" w:right="214"/>
              <w:rPr>
                <w:sz w:val="20"/>
              </w:rPr>
            </w:pPr>
            <w:r>
              <w:rPr>
                <w:sz w:val="20"/>
              </w:rPr>
              <w:t xml:space="preserve">Осуществлять устную и </w:t>
            </w:r>
            <w:r>
              <w:rPr>
                <w:spacing w:val="-2"/>
                <w:sz w:val="20"/>
              </w:rPr>
              <w:t xml:space="preserve">письменную </w:t>
            </w:r>
            <w:r>
              <w:rPr>
                <w:sz w:val="20"/>
              </w:rPr>
              <w:t>коммуникацию на государственном языке Российской</w:t>
            </w:r>
            <w:r>
              <w:rPr>
                <w:spacing w:val="-13"/>
                <w:sz w:val="20"/>
              </w:rPr>
              <w:t xml:space="preserve"> </w:t>
            </w:r>
            <w:r>
              <w:rPr>
                <w:sz w:val="20"/>
              </w:rPr>
              <w:t>Федерации</w:t>
            </w:r>
            <w:r>
              <w:rPr>
                <w:spacing w:val="-12"/>
                <w:sz w:val="20"/>
              </w:rPr>
              <w:t xml:space="preserve"> </w:t>
            </w:r>
            <w:r>
              <w:rPr>
                <w:sz w:val="20"/>
              </w:rPr>
              <w:t>с учетом особенностей социального и</w:t>
            </w:r>
          </w:p>
          <w:p w:rsidR="00343CC4" w:rsidRDefault="00487E66">
            <w:pPr>
              <w:pStyle w:val="TableParagraph"/>
              <w:spacing w:line="217" w:lineRule="exact"/>
              <w:ind w:left="107"/>
              <w:rPr>
                <w:sz w:val="20"/>
              </w:rPr>
            </w:pPr>
            <w:r>
              <w:rPr>
                <w:sz w:val="20"/>
              </w:rPr>
              <w:t>культурного</w:t>
            </w:r>
            <w:r>
              <w:rPr>
                <w:spacing w:val="-10"/>
                <w:sz w:val="20"/>
              </w:rPr>
              <w:t xml:space="preserve"> </w:t>
            </w:r>
            <w:r>
              <w:rPr>
                <w:spacing w:val="-2"/>
                <w:sz w:val="20"/>
              </w:rPr>
              <w:t>контекста</w:t>
            </w:r>
          </w:p>
        </w:tc>
        <w:tc>
          <w:tcPr>
            <w:tcW w:w="2469" w:type="dxa"/>
          </w:tcPr>
          <w:p w:rsidR="00343CC4" w:rsidRDefault="00487E66">
            <w:pPr>
              <w:pStyle w:val="TableParagraph"/>
              <w:ind w:left="105" w:right="199"/>
              <w:rPr>
                <w:sz w:val="20"/>
              </w:rPr>
            </w:pPr>
            <w:r>
              <w:rPr>
                <w:sz w:val="20"/>
              </w:rPr>
              <w:t xml:space="preserve">Грамотно излагать свои мысли и оформлять документы по </w:t>
            </w:r>
            <w:r>
              <w:rPr>
                <w:spacing w:val="-2"/>
                <w:sz w:val="20"/>
              </w:rPr>
              <w:t xml:space="preserve">профессиональной </w:t>
            </w:r>
            <w:r>
              <w:rPr>
                <w:sz w:val="20"/>
              </w:rPr>
              <w:t>тематике на государственном языке; проявлять</w:t>
            </w:r>
            <w:r>
              <w:rPr>
                <w:spacing w:val="-13"/>
                <w:sz w:val="20"/>
              </w:rPr>
              <w:t xml:space="preserve"> </w:t>
            </w:r>
            <w:r>
              <w:rPr>
                <w:sz w:val="20"/>
              </w:rPr>
              <w:t>толерантность в рабочем коллективе</w:t>
            </w:r>
          </w:p>
        </w:tc>
        <w:tc>
          <w:tcPr>
            <w:tcW w:w="2584" w:type="dxa"/>
          </w:tcPr>
          <w:p w:rsidR="00343CC4" w:rsidRDefault="00487E66">
            <w:pPr>
              <w:pStyle w:val="TableParagraph"/>
              <w:spacing w:line="237" w:lineRule="auto"/>
              <w:ind w:left="108" w:right="634"/>
              <w:rPr>
                <w:sz w:val="20"/>
              </w:rPr>
            </w:pPr>
            <w:r>
              <w:rPr>
                <w:sz w:val="20"/>
              </w:rPr>
              <w:t>Правила</w:t>
            </w:r>
            <w:r>
              <w:rPr>
                <w:spacing w:val="-13"/>
                <w:sz w:val="20"/>
              </w:rPr>
              <w:t xml:space="preserve"> </w:t>
            </w:r>
            <w:r>
              <w:rPr>
                <w:sz w:val="20"/>
              </w:rPr>
              <w:t xml:space="preserve">оформления </w:t>
            </w:r>
            <w:r>
              <w:rPr>
                <w:spacing w:val="-2"/>
                <w:sz w:val="20"/>
              </w:rPr>
              <w:t>документов;</w:t>
            </w:r>
          </w:p>
          <w:p w:rsidR="00343CC4" w:rsidRDefault="00487E66">
            <w:pPr>
              <w:pStyle w:val="TableParagraph"/>
              <w:ind w:left="108" w:right="745"/>
              <w:rPr>
                <w:sz w:val="20"/>
              </w:rPr>
            </w:pPr>
            <w:r>
              <w:rPr>
                <w:sz w:val="20"/>
              </w:rPr>
              <w:t>правила</w:t>
            </w:r>
            <w:r>
              <w:rPr>
                <w:spacing w:val="-13"/>
                <w:sz w:val="20"/>
              </w:rPr>
              <w:t xml:space="preserve"> </w:t>
            </w:r>
            <w:r>
              <w:rPr>
                <w:sz w:val="20"/>
              </w:rPr>
              <w:t>построения устных</w:t>
            </w:r>
            <w:r>
              <w:rPr>
                <w:spacing w:val="-8"/>
                <w:sz w:val="20"/>
              </w:rPr>
              <w:t xml:space="preserve"> </w:t>
            </w:r>
            <w:r>
              <w:rPr>
                <w:spacing w:val="-2"/>
                <w:sz w:val="20"/>
              </w:rPr>
              <w:t>сообщений.</w:t>
            </w:r>
          </w:p>
        </w:tc>
        <w:tc>
          <w:tcPr>
            <w:tcW w:w="1898" w:type="dxa"/>
          </w:tcPr>
          <w:p w:rsidR="00343CC4" w:rsidRDefault="00487E66">
            <w:pPr>
              <w:pStyle w:val="TableParagraph"/>
              <w:spacing w:line="225" w:lineRule="exact"/>
              <w:ind w:left="5"/>
              <w:jc w:val="center"/>
              <w:rPr>
                <w:sz w:val="20"/>
              </w:rPr>
            </w:pPr>
            <w:r>
              <w:rPr>
                <w:spacing w:val="-10"/>
                <w:sz w:val="20"/>
              </w:rPr>
              <w:t>-</w:t>
            </w:r>
          </w:p>
        </w:tc>
      </w:tr>
      <w:tr w:rsidR="00343CC4">
        <w:trPr>
          <w:trHeight w:val="4370"/>
        </w:trPr>
        <w:tc>
          <w:tcPr>
            <w:tcW w:w="2539" w:type="dxa"/>
          </w:tcPr>
          <w:p w:rsidR="00343CC4" w:rsidRDefault="00487E66">
            <w:pPr>
              <w:pStyle w:val="TableParagraph"/>
              <w:spacing w:line="223" w:lineRule="exact"/>
              <w:ind w:left="107"/>
              <w:rPr>
                <w:sz w:val="20"/>
              </w:rPr>
            </w:pPr>
            <w:r>
              <w:rPr>
                <w:sz w:val="20"/>
              </w:rPr>
              <w:t>ОК</w:t>
            </w:r>
            <w:r>
              <w:rPr>
                <w:spacing w:val="-4"/>
                <w:sz w:val="20"/>
              </w:rPr>
              <w:t xml:space="preserve"> </w:t>
            </w:r>
            <w:r>
              <w:rPr>
                <w:spacing w:val="-5"/>
                <w:sz w:val="20"/>
              </w:rPr>
              <w:t>09</w:t>
            </w:r>
          </w:p>
          <w:p w:rsidR="00343CC4" w:rsidRDefault="00487E66">
            <w:pPr>
              <w:pStyle w:val="TableParagraph"/>
              <w:ind w:left="107" w:right="654"/>
              <w:rPr>
                <w:sz w:val="20"/>
              </w:rPr>
            </w:pPr>
            <w:r>
              <w:rPr>
                <w:spacing w:val="-2"/>
                <w:sz w:val="20"/>
              </w:rPr>
              <w:t xml:space="preserve">Пользоваться профессиональной </w:t>
            </w:r>
            <w:r>
              <w:rPr>
                <w:sz w:val="20"/>
              </w:rPr>
              <w:t>документацией на государственном и иностранном</w:t>
            </w:r>
            <w:r>
              <w:rPr>
                <w:spacing w:val="-13"/>
                <w:sz w:val="20"/>
              </w:rPr>
              <w:t xml:space="preserve"> </w:t>
            </w:r>
            <w:r>
              <w:rPr>
                <w:sz w:val="20"/>
              </w:rPr>
              <w:t>языках</w:t>
            </w:r>
          </w:p>
        </w:tc>
        <w:tc>
          <w:tcPr>
            <w:tcW w:w="2469" w:type="dxa"/>
          </w:tcPr>
          <w:p w:rsidR="00343CC4" w:rsidRDefault="00487E66">
            <w:pPr>
              <w:pStyle w:val="TableParagraph"/>
              <w:ind w:left="105" w:right="141"/>
              <w:rPr>
                <w:sz w:val="20"/>
              </w:rPr>
            </w:pPr>
            <w:r>
              <w:rPr>
                <w:sz w:val="20"/>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w:t>
            </w:r>
            <w:r>
              <w:rPr>
                <w:spacing w:val="-13"/>
                <w:sz w:val="20"/>
              </w:rPr>
              <w:t xml:space="preserve"> </w:t>
            </w:r>
            <w:r>
              <w:rPr>
                <w:sz w:val="20"/>
              </w:rPr>
              <w:t>в</w:t>
            </w:r>
            <w:r>
              <w:rPr>
                <w:spacing w:val="-12"/>
                <w:sz w:val="20"/>
              </w:rPr>
              <w:t xml:space="preserve"> </w:t>
            </w:r>
            <w:r>
              <w:rPr>
                <w:sz w:val="20"/>
              </w:rPr>
              <w:t>диалогах</w:t>
            </w:r>
            <w:r>
              <w:rPr>
                <w:spacing w:val="-13"/>
                <w:sz w:val="20"/>
              </w:rPr>
              <w:t xml:space="preserve"> </w:t>
            </w:r>
            <w:r>
              <w:rPr>
                <w:sz w:val="20"/>
              </w:rPr>
              <w:t>на знакомые общие и профессиональные темы; кратко обосновывать и объяснять свои действия (текущие и</w:t>
            </w:r>
            <w:r>
              <w:rPr>
                <w:spacing w:val="40"/>
                <w:sz w:val="20"/>
              </w:rPr>
              <w:t xml:space="preserve"> </w:t>
            </w:r>
            <w:r>
              <w:rPr>
                <w:spacing w:val="-2"/>
                <w:sz w:val="20"/>
              </w:rPr>
              <w:t>планируемые);</w:t>
            </w:r>
          </w:p>
          <w:p w:rsidR="00343CC4" w:rsidRDefault="00487E66">
            <w:pPr>
              <w:pStyle w:val="TableParagraph"/>
              <w:spacing w:line="230" w:lineRule="exact"/>
              <w:ind w:left="105" w:right="232"/>
              <w:rPr>
                <w:sz w:val="20"/>
              </w:rPr>
            </w:pPr>
            <w:r>
              <w:rPr>
                <w:sz w:val="20"/>
              </w:rPr>
              <w:t>писать простые связные сообщения на знакомые или интересующие профессиональные</w:t>
            </w:r>
            <w:r>
              <w:rPr>
                <w:spacing w:val="-13"/>
                <w:sz w:val="20"/>
              </w:rPr>
              <w:t xml:space="preserve"> </w:t>
            </w:r>
            <w:r>
              <w:rPr>
                <w:sz w:val="20"/>
              </w:rPr>
              <w:t>темы</w:t>
            </w:r>
          </w:p>
        </w:tc>
        <w:tc>
          <w:tcPr>
            <w:tcW w:w="2584" w:type="dxa"/>
          </w:tcPr>
          <w:p w:rsidR="00343CC4" w:rsidRDefault="00487E66">
            <w:pPr>
              <w:pStyle w:val="TableParagraph"/>
              <w:ind w:left="108" w:right="289"/>
              <w:rPr>
                <w:sz w:val="20"/>
              </w:rPr>
            </w:pPr>
            <w:r>
              <w:rPr>
                <w:sz w:val="20"/>
              </w:rPr>
              <w:t>Правила построения простых и сложных предложений на профессиональные</w:t>
            </w:r>
            <w:r>
              <w:rPr>
                <w:spacing w:val="-13"/>
                <w:sz w:val="20"/>
              </w:rPr>
              <w:t xml:space="preserve"> </w:t>
            </w:r>
            <w:r>
              <w:rPr>
                <w:sz w:val="20"/>
              </w:rPr>
              <w:t xml:space="preserve">темы; </w:t>
            </w:r>
            <w:r>
              <w:rPr>
                <w:spacing w:val="-2"/>
                <w:sz w:val="20"/>
              </w:rPr>
              <w:t xml:space="preserve">основные общеупотребительные </w:t>
            </w:r>
            <w:r>
              <w:rPr>
                <w:sz w:val="20"/>
              </w:rPr>
              <w:t xml:space="preserve">глаголы (бытовая и </w:t>
            </w:r>
            <w:r>
              <w:rPr>
                <w:spacing w:val="-2"/>
                <w:sz w:val="20"/>
              </w:rPr>
              <w:t>профессиональная лексика);</w:t>
            </w:r>
          </w:p>
          <w:p w:rsidR="00343CC4" w:rsidRDefault="00487E66">
            <w:pPr>
              <w:pStyle w:val="TableParagraph"/>
              <w:ind w:left="108" w:right="106"/>
              <w:rPr>
                <w:sz w:val="20"/>
              </w:rPr>
            </w:pPr>
            <w:r>
              <w:rPr>
                <w:sz w:val="20"/>
              </w:rPr>
              <w:t>лексический минимум, относящийся</w:t>
            </w:r>
            <w:r>
              <w:rPr>
                <w:spacing w:val="-13"/>
                <w:sz w:val="20"/>
              </w:rPr>
              <w:t xml:space="preserve"> </w:t>
            </w:r>
            <w:r>
              <w:rPr>
                <w:sz w:val="20"/>
              </w:rPr>
              <w:t>к</w:t>
            </w:r>
            <w:r>
              <w:rPr>
                <w:spacing w:val="-12"/>
                <w:sz w:val="20"/>
              </w:rPr>
              <w:t xml:space="preserve"> </w:t>
            </w:r>
            <w:r>
              <w:rPr>
                <w:sz w:val="20"/>
              </w:rPr>
              <w:t xml:space="preserve">описанию предметов, средств и </w:t>
            </w:r>
            <w:r>
              <w:rPr>
                <w:spacing w:val="-2"/>
                <w:sz w:val="20"/>
              </w:rPr>
              <w:t>процессов профессиональной деятельности;</w:t>
            </w:r>
          </w:p>
          <w:p w:rsidR="00343CC4" w:rsidRDefault="00487E66">
            <w:pPr>
              <w:pStyle w:val="TableParagraph"/>
              <w:ind w:left="108" w:right="106"/>
              <w:rPr>
                <w:sz w:val="20"/>
              </w:rPr>
            </w:pPr>
            <w:r>
              <w:rPr>
                <w:sz w:val="20"/>
              </w:rPr>
              <w:t>правила</w:t>
            </w:r>
            <w:r>
              <w:rPr>
                <w:spacing w:val="-13"/>
                <w:sz w:val="20"/>
              </w:rPr>
              <w:t xml:space="preserve"> </w:t>
            </w:r>
            <w:r>
              <w:rPr>
                <w:sz w:val="20"/>
              </w:rPr>
              <w:t>чтения</w:t>
            </w:r>
            <w:r>
              <w:rPr>
                <w:spacing w:val="-12"/>
                <w:sz w:val="20"/>
              </w:rPr>
              <w:t xml:space="preserve"> </w:t>
            </w:r>
            <w:r>
              <w:rPr>
                <w:sz w:val="20"/>
              </w:rPr>
              <w:t xml:space="preserve">текстов </w:t>
            </w:r>
            <w:r>
              <w:rPr>
                <w:spacing w:val="-2"/>
                <w:sz w:val="20"/>
              </w:rPr>
              <w:t>профессиональной направленности.</w:t>
            </w:r>
          </w:p>
        </w:tc>
        <w:tc>
          <w:tcPr>
            <w:tcW w:w="1898" w:type="dxa"/>
          </w:tcPr>
          <w:p w:rsidR="00343CC4" w:rsidRDefault="00487E66">
            <w:pPr>
              <w:pStyle w:val="TableParagraph"/>
              <w:spacing w:line="223" w:lineRule="exact"/>
              <w:ind w:left="5"/>
              <w:jc w:val="center"/>
              <w:rPr>
                <w:sz w:val="20"/>
              </w:rPr>
            </w:pPr>
            <w:r>
              <w:rPr>
                <w:spacing w:val="-10"/>
                <w:sz w:val="20"/>
              </w:rPr>
              <w:t>-</w:t>
            </w:r>
          </w:p>
        </w:tc>
      </w:tr>
      <w:tr w:rsidR="00343CC4">
        <w:trPr>
          <w:trHeight w:val="2529"/>
        </w:trPr>
        <w:tc>
          <w:tcPr>
            <w:tcW w:w="2539" w:type="dxa"/>
          </w:tcPr>
          <w:p w:rsidR="00343CC4" w:rsidRDefault="00487E66">
            <w:pPr>
              <w:pStyle w:val="TableParagraph"/>
              <w:spacing w:line="223" w:lineRule="exact"/>
              <w:ind w:left="107"/>
              <w:rPr>
                <w:sz w:val="20"/>
              </w:rPr>
            </w:pPr>
            <w:r>
              <w:rPr>
                <w:sz w:val="20"/>
              </w:rPr>
              <w:t>ПК</w:t>
            </w:r>
            <w:r>
              <w:rPr>
                <w:spacing w:val="-4"/>
                <w:sz w:val="20"/>
              </w:rPr>
              <w:t xml:space="preserve"> </w:t>
            </w:r>
            <w:r>
              <w:rPr>
                <w:spacing w:val="-5"/>
                <w:sz w:val="20"/>
              </w:rPr>
              <w:t>1.1</w:t>
            </w:r>
          </w:p>
          <w:p w:rsidR="00343CC4" w:rsidRDefault="00487E66">
            <w:pPr>
              <w:pStyle w:val="TableParagraph"/>
              <w:ind w:left="107" w:right="214"/>
              <w:rPr>
                <w:sz w:val="20"/>
              </w:rPr>
            </w:pPr>
            <w:r>
              <w:rPr>
                <w:sz w:val="20"/>
              </w:rPr>
              <w:t>Проводить сборочные операции</w:t>
            </w:r>
            <w:r>
              <w:rPr>
                <w:spacing w:val="-13"/>
                <w:sz w:val="20"/>
              </w:rPr>
              <w:t xml:space="preserve"> </w:t>
            </w:r>
            <w:r>
              <w:rPr>
                <w:sz w:val="20"/>
              </w:rPr>
              <w:t>перед</w:t>
            </w:r>
            <w:r>
              <w:rPr>
                <w:spacing w:val="-12"/>
                <w:sz w:val="20"/>
              </w:rPr>
              <w:t xml:space="preserve"> </w:t>
            </w:r>
            <w:r>
              <w:rPr>
                <w:sz w:val="20"/>
              </w:rPr>
              <w:t>сваркой</w:t>
            </w:r>
            <w:r>
              <w:rPr>
                <w:spacing w:val="-13"/>
                <w:sz w:val="20"/>
              </w:rPr>
              <w:t xml:space="preserve"> </w:t>
            </w:r>
            <w:r>
              <w:rPr>
                <w:sz w:val="20"/>
              </w:rPr>
              <w:t xml:space="preserve">с </w:t>
            </w:r>
            <w:r>
              <w:rPr>
                <w:spacing w:val="-2"/>
                <w:sz w:val="20"/>
              </w:rPr>
              <w:t xml:space="preserve">использованием конструкторской, производственно- </w:t>
            </w:r>
            <w:r>
              <w:rPr>
                <w:sz w:val="20"/>
              </w:rPr>
              <w:t xml:space="preserve">технологической и </w:t>
            </w:r>
            <w:r>
              <w:rPr>
                <w:spacing w:val="-2"/>
                <w:sz w:val="20"/>
              </w:rPr>
              <w:t>нормативной документации</w:t>
            </w:r>
          </w:p>
        </w:tc>
        <w:tc>
          <w:tcPr>
            <w:tcW w:w="2469" w:type="dxa"/>
          </w:tcPr>
          <w:p w:rsidR="00343CC4" w:rsidRDefault="00487E66">
            <w:pPr>
              <w:pStyle w:val="TableParagraph"/>
              <w:ind w:left="105" w:right="389"/>
              <w:rPr>
                <w:sz w:val="20"/>
              </w:rPr>
            </w:pPr>
            <w:r>
              <w:rPr>
                <w:spacing w:val="-2"/>
                <w:sz w:val="20"/>
              </w:rPr>
              <w:t xml:space="preserve">Пользоваться конструкторской, производственно- </w:t>
            </w:r>
            <w:r>
              <w:rPr>
                <w:sz w:val="20"/>
              </w:rPr>
              <w:t xml:space="preserve">технологической и </w:t>
            </w:r>
            <w:r>
              <w:rPr>
                <w:spacing w:val="-2"/>
                <w:sz w:val="20"/>
              </w:rPr>
              <w:t xml:space="preserve">нормативной </w:t>
            </w:r>
            <w:r>
              <w:rPr>
                <w:sz w:val="20"/>
              </w:rPr>
              <w:t xml:space="preserve">документацией для </w:t>
            </w:r>
            <w:r>
              <w:rPr>
                <w:spacing w:val="-2"/>
                <w:sz w:val="20"/>
              </w:rPr>
              <w:t xml:space="preserve">выполнения профессиональной </w:t>
            </w:r>
            <w:r>
              <w:rPr>
                <w:sz w:val="20"/>
              </w:rPr>
              <w:t>деятельности в части</w:t>
            </w:r>
          </w:p>
          <w:p w:rsidR="00343CC4" w:rsidRDefault="00487E66">
            <w:pPr>
              <w:pStyle w:val="TableParagraph"/>
              <w:spacing w:line="230" w:lineRule="exact"/>
              <w:ind w:left="105" w:right="382"/>
              <w:rPr>
                <w:sz w:val="20"/>
              </w:rPr>
            </w:pPr>
            <w:r>
              <w:rPr>
                <w:sz w:val="20"/>
              </w:rPr>
              <w:t>подбора</w:t>
            </w:r>
            <w:r>
              <w:rPr>
                <w:spacing w:val="-13"/>
                <w:sz w:val="20"/>
              </w:rPr>
              <w:t xml:space="preserve"> </w:t>
            </w:r>
            <w:r>
              <w:rPr>
                <w:sz w:val="20"/>
              </w:rPr>
              <w:t xml:space="preserve">необходимого </w:t>
            </w:r>
            <w:r>
              <w:rPr>
                <w:spacing w:val="-2"/>
                <w:sz w:val="20"/>
              </w:rPr>
              <w:t>материала.</w:t>
            </w:r>
          </w:p>
        </w:tc>
        <w:tc>
          <w:tcPr>
            <w:tcW w:w="2584" w:type="dxa"/>
          </w:tcPr>
          <w:p w:rsidR="00343CC4" w:rsidRDefault="00487E66">
            <w:pPr>
              <w:pStyle w:val="TableParagraph"/>
              <w:ind w:left="108" w:right="106"/>
              <w:rPr>
                <w:sz w:val="20"/>
              </w:rPr>
            </w:pPr>
            <w:r>
              <w:rPr>
                <w:sz w:val="20"/>
              </w:rPr>
              <w:t>основные</w:t>
            </w:r>
            <w:r>
              <w:rPr>
                <w:spacing w:val="-13"/>
                <w:sz w:val="20"/>
              </w:rPr>
              <w:t xml:space="preserve"> </w:t>
            </w:r>
            <w:r>
              <w:rPr>
                <w:sz w:val="20"/>
              </w:rPr>
              <w:t>группы</w:t>
            </w:r>
            <w:r>
              <w:rPr>
                <w:spacing w:val="-12"/>
                <w:sz w:val="20"/>
              </w:rPr>
              <w:t xml:space="preserve"> </w:t>
            </w:r>
            <w:r>
              <w:rPr>
                <w:sz w:val="20"/>
              </w:rPr>
              <w:t>и</w:t>
            </w:r>
            <w:r>
              <w:rPr>
                <w:spacing w:val="-13"/>
                <w:sz w:val="20"/>
              </w:rPr>
              <w:t xml:space="preserve"> </w:t>
            </w:r>
            <w:r>
              <w:rPr>
                <w:sz w:val="20"/>
              </w:rPr>
              <w:t>марки свариваемых материалов</w:t>
            </w:r>
          </w:p>
        </w:tc>
        <w:tc>
          <w:tcPr>
            <w:tcW w:w="1898" w:type="dxa"/>
          </w:tcPr>
          <w:p w:rsidR="00343CC4" w:rsidRDefault="00487E66">
            <w:pPr>
              <w:pStyle w:val="TableParagraph"/>
              <w:ind w:left="107" w:right="164"/>
              <w:rPr>
                <w:sz w:val="20"/>
              </w:rPr>
            </w:pPr>
            <w:r>
              <w:rPr>
                <w:sz w:val="20"/>
              </w:rPr>
              <w:t>ознакомления с конструкторской</w:t>
            </w:r>
            <w:r>
              <w:rPr>
                <w:spacing w:val="-13"/>
                <w:sz w:val="20"/>
              </w:rPr>
              <w:t xml:space="preserve"> </w:t>
            </w:r>
            <w:r>
              <w:rPr>
                <w:sz w:val="20"/>
              </w:rPr>
              <w:t xml:space="preserve">и </w:t>
            </w:r>
            <w:r>
              <w:rPr>
                <w:spacing w:val="-2"/>
                <w:sz w:val="20"/>
              </w:rPr>
              <w:t xml:space="preserve">производственно- технологической </w:t>
            </w:r>
            <w:r>
              <w:rPr>
                <w:sz w:val="20"/>
              </w:rPr>
              <w:t xml:space="preserve">документацией по </w:t>
            </w:r>
            <w:r>
              <w:rPr>
                <w:spacing w:val="-2"/>
                <w:sz w:val="20"/>
              </w:rPr>
              <w:t>сварке</w:t>
            </w:r>
          </w:p>
        </w:tc>
      </w:tr>
    </w:tbl>
    <w:p w:rsidR="00343CC4" w:rsidRDefault="00343CC4">
      <w:pPr>
        <w:pStyle w:val="TableParagraph"/>
        <w:rPr>
          <w:sz w:val="20"/>
        </w:rPr>
        <w:sectPr w:rsidR="00343CC4">
          <w:headerReference w:type="default" r:id="rId233"/>
          <w:footerReference w:type="default" r:id="rId234"/>
          <w:pgSz w:w="11910" w:h="16840"/>
          <w:pgMar w:top="1160" w:right="283" w:bottom="280" w:left="1559" w:header="749" w:footer="0" w:gutter="0"/>
          <w:cols w:space="720"/>
        </w:sectPr>
      </w:pPr>
    </w:p>
    <w:p w:rsidR="00343CC4" w:rsidRDefault="00487E66">
      <w:pPr>
        <w:pStyle w:val="a5"/>
        <w:numPr>
          <w:ilvl w:val="1"/>
          <w:numId w:val="99"/>
        </w:numPr>
        <w:tabs>
          <w:tab w:val="left" w:pos="862"/>
        </w:tabs>
        <w:spacing w:before="80"/>
        <w:ind w:left="862" w:hanging="360"/>
        <w:rPr>
          <w:b/>
        </w:rPr>
      </w:pPr>
      <w:r>
        <w:rPr>
          <w:b/>
          <w:sz w:val="24"/>
        </w:rPr>
        <w:lastRenderedPageBreak/>
        <w:t>Обоснование</w:t>
      </w:r>
      <w:r>
        <w:rPr>
          <w:b/>
          <w:spacing w:val="-4"/>
          <w:sz w:val="24"/>
        </w:rPr>
        <w:t xml:space="preserve"> </w:t>
      </w:r>
      <w:r>
        <w:rPr>
          <w:b/>
          <w:sz w:val="24"/>
        </w:rPr>
        <w:t>часов</w:t>
      </w:r>
      <w:r>
        <w:rPr>
          <w:b/>
          <w:spacing w:val="-3"/>
          <w:sz w:val="24"/>
        </w:rPr>
        <w:t xml:space="preserve"> </w:t>
      </w:r>
      <w:r>
        <w:rPr>
          <w:b/>
          <w:sz w:val="24"/>
        </w:rPr>
        <w:t>вариативной</w:t>
      </w:r>
      <w:r>
        <w:rPr>
          <w:b/>
          <w:spacing w:val="-4"/>
          <w:sz w:val="24"/>
        </w:rPr>
        <w:t xml:space="preserve"> </w:t>
      </w:r>
      <w:r>
        <w:rPr>
          <w:b/>
          <w:sz w:val="24"/>
        </w:rPr>
        <w:t>части</w:t>
      </w:r>
      <w:r>
        <w:rPr>
          <w:b/>
          <w:spacing w:val="-3"/>
          <w:sz w:val="24"/>
        </w:rPr>
        <w:t xml:space="preserve"> </w:t>
      </w:r>
      <w:r>
        <w:rPr>
          <w:b/>
          <w:sz w:val="24"/>
        </w:rPr>
        <w:t>ОПОП-</w:t>
      </w:r>
      <w:r>
        <w:rPr>
          <w:b/>
          <w:spacing w:val="-10"/>
          <w:sz w:val="24"/>
        </w:rPr>
        <w:t>П</w:t>
      </w:r>
    </w:p>
    <w:p w:rsidR="00343CC4" w:rsidRDefault="00343CC4">
      <w:pPr>
        <w:pStyle w:val="a3"/>
        <w:spacing w:before="49"/>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213"/>
        <w:gridCol w:w="1780"/>
        <w:gridCol w:w="1485"/>
        <w:gridCol w:w="2387"/>
      </w:tblGrid>
      <w:tr w:rsidR="00343CC4">
        <w:trPr>
          <w:trHeight w:val="810"/>
        </w:trPr>
        <w:tc>
          <w:tcPr>
            <w:tcW w:w="770" w:type="dxa"/>
          </w:tcPr>
          <w:p w:rsidR="00343CC4" w:rsidRDefault="00487E66">
            <w:pPr>
              <w:pStyle w:val="TableParagraph"/>
              <w:ind w:left="107" w:right="243"/>
              <w:rPr>
                <w:b/>
                <w:sz w:val="20"/>
              </w:rPr>
            </w:pPr>
            <w:r>
              <w:rPr>
                <w:b/>
                <w:spacing w:val="-6"/>
                <w:sz w:val="20"/>
              </w:rPr>
              <w:t xml:space="preserve">№№ </w:t>
            </w:r>
            <w:r>
              <w:rPr>
                <w:b/>
                <w:spacing w:val="-4"/>
                <w:sz w:val="20"/>
              </w:rPr>
              <w:t>п/п</w:t>
            </w:r>
          </w:p>
        </w:tc>
        <w:tc>
          <w:tcPr>
            <w:tcW w:w="3213" w:type="dxa"/>
          </w:tcPr>
          <w:p w:rsidR="00343CC4" w:rsidRDefault="00487E66">
            <w:pPr>
              <w:pStyle w:val="TableParagraph"/>
              <w:ind w:left="108" w:right="793"/>
              <w:rPr>
                <w:b/>
                <w:sz w:val="20"/>
              </w:rPr>
            </w:pPr>
            <w:r>
              <w:rPr>
                <w:b/>
                <w:sz w:val="20"/>
              </w:rPr>
              <w:t>Дополнительные</w:t>
            </w:r>
            <w:r>
              <w:rPr>
                <w:b/>
                <w:spacing w:val="-13"/>
                <w:sz w:val="20"/>
              </w:rPr>
              <w:t xml:space="preserve"> </w:t>
            </w:r>
            <w:r>
              <w:rPr>
                <w:b/>
                <w:sz w:val="20"/>
              </w:rPr>
              <w:t xml:space="preserve">знания, </w:t>
            </w:r>
            <w:r>
              <w:rPr>
                <w:b/>
                <w:spacing w:val="-2"/>
                <w:sz w:val="20"/>
              </w:rPr>
              <w:t>умения</w:t>
            </w:r>
          </w:p>
        </w:tc>
        <w:tc>
          <w:tcPr>
            <w:tcW w:w="1780" w:type="dxa"/>
          </w:tcPr>
          <w:p w:rsidR="00343CC4" w:rsidRDefault="00487E66">
            <w:pPr>
              <w:pStyle w:val="TableParagraph"/>
              <w:ind w:left="106" w:right="171"/>
              <w:rPr>
                <w:b/>
                <w:sz w:val="20"/>
              </w:rPr>
            </w:pPr>
            <w:r>
              <w:rPr>
                <w:b/>
                <w:spacing w:val="-6"/>
                <w:sz w:val="20"/>
              </w:rPr>
              <w:t xml:space="preserve">№, </w:t>
            </w:r>
            <w:r>
              <w:rPr>
                <w:b/>
                <w:spacing w:val="-2"/>
                <w:sz w:val="20"/>
              </w:rPr>
              <w:t xml:space="preserve">наименование </w:t>
            </w:r>
            <w:r>
              <w:rPr>
                <w:b/>
                <w:spacing w:val="-4"/>
                <w:sz w:val="20"/>
              </w:rPr>
              <w:t>темы</w:t>
            </w:r>
          </w:p>
        </w:tc>
        <w:tc>
          <w:tcPr>
            <w:tcW w:w="1485" w:type="dxa"/>
          </w:tcPr>
          <w:p w:rsidR="00343CC4" w:rsidRDefault="00487E66">
            <w:pPr>
              <w:pStyle w:val="TableParagraph"/>
              <w:spacing w:line="228" w:lineRule="exact"/>
              <w:ind w:left="109"/>
              <w:rPr>
                <w:b/>
                <w:sz w:val="20"/>
              </w:rPr>
            </w:pPr>
            <w:r>
              <w:rPr>
                <w:b/>
                <w:sz w:val="20"/>
              </w:rPr>
              <w:t>Объем</w:t>
            </w:r>
            <w:r>
              <w:rPr>
                <w:b/>
                <w:spacing w:val="-7"/>
                <w:sz w:val="20"/>
              </w:rPr>
              <w:t xml:space="preserve"> </w:t>
            </w:r>
            <w:r>
              <w:rPr>
                <w:b/>
                <w:spacing w:val="-2"/>
                <w:sz w:val="20"/>
              </w:rPr>
              <w:t>часов</w:t>
            </w:r>
          </w:p>
        </w:tc>
        <w:tc>
          <w:tcPr>
            <w:tcW w:w="2387" w:type="dxa"/>
          </w:tcPr>
          <w:p w:rsidR="00343CC4" w:rsidRDefault="00487E66">
            <w:pPr>
              <w:pStyle w:val="TableParagraph"/>
              <w:ind w:left="110" w:right="197"/>
              <w:rPr>
                <w:b/>
                <w:sz w:val="20"/>
              </w:rPr>
            </w:pPr>
            <w:r>
              <w:rPr>
                <w:b/>
                <w:spacing w:val="-2"/>
                <w:sz w:val="20"/>
              </w:rPr>
              <w:t xml:space="preserve">Обоснование </w:t>
            </w:r>
            <w:r>
              <w:rPr>
                <w:b/>
                <w:sz w:val="20"/>
              </w:rPr>
              <w:t>включения</w:t>
            </w:r>
            <w:r>
              <w:rPr>
                <w:b/>
                <w:spacing w:val="-13"/>
                <w:sz w:val="20"/>
              </w:rPr>
              <w:t xml:space="preserve"> </w:t>
            </w:r>
            <w:r>
              <w:rPr>
                <w:b/>
                <w:sz w:val="20"/>
              </w:rPr>
              <w:t>в</w:t>
            </w:r>
            <w:r>
              <w:rPr>
                <w:b/>
                <w:spacing w:val="-12"/>
                <w:sz w:val="20"/>
              </w:rPr>
              <w:t xml:space="preserve"> </w:t>
            </w:r>
            <w:r>
              <w:rPr>
                <w:b/>
                <w:sz w:val="20"/>
              </w:rPr>
              <w:t xml:space="preserve">рабочую </w:t>
            </w:r>
            <w:r>
              <w:rPr>
                <w:b/>
                <w:spacing w:val="-2"/>
                <w:sz w:val="20"/>
              </w:rPr>
              <w:t>программу</w:t>
            </w:r>
          </w:p>
        </w:tc>
      </w:tr>
      <w:tr w:rsidR="00343CC4">
        <w:trPr>
          <w:trHeight w:val="6208"/>
        </w:trPr>
        <w:tc>
          <w:tcPr>
            <w:tcW w:w="770" w:type="dxa"/>
          </w:tcPr>
          <w:p w:rsidR="00343CC4" w:rsidRDefault="00487E66">
            <w:pPr>
              <w:pStyle w:val="TableParagraph"/>
              <w:spacing w:line="223" w:lineRule="exact"/>
              <w:ind w:left="107"/>
              <w:rPr>
                <w:sz w:val="20"/>
              </w:rPr>
            </w:pPr>
            <w:r>
              <w:rPr>
                <w:spacing w:val="-10"/>
                <w:sz w:val="20"/>
              </w:rPr>
              <w:t>1</w:t>
            </w:r>
          </w:p>
        </w:tc>
        <w:tc>
          <w:tcPr>
            <w:tcW w:w="3213" w:type="dxa"/>
          </w:tcPr>
          <w:p w:rsidR="00343CC4" w:rsidRDefault="00487E66">
            <w:pPr>
              <w:pStyle w:val="TableParagraph"/>
              <w:spacing w:line="226" w:lineRule="exact"/>
              <w:ind w:left="108"/>
              <w:rPr>
                <w:b/>
                <w:sz w:val="20"/>
              </w:rPr>
            </w:pPr>
            <w:r>
              <w:rPr>
                <w:b/>
                <w:spacing w:val="-2"/>
                <w:sz w:val="20"/>
              </w:rPr>
              <w:t>Знать:</w:t>
            </w:r>
          </w:p>
          <w:p w:rsidR="00343CC4" w:rsidRDefault="00487E66">
            <w:pPr>
              <w:pStyle w:val="TableParagraph"/>
              <w:ind w:left="108"/>
              <w:rPr>
                <w:sz w:val="20"/>
              </w:rPr>
            </w:pPr>
            <w:r>
              <w:rPr>
                <w:sz w:val="20"/>
              </w:rPr>
              <w:t>Основные свойства, классификацию, характеристики, применяемых</w:t>
            </w:r>
            <w:r>
              <w:rPr>
                <w:spacing w:val="-13"/>
                <w:sz w:val="20"/>
              </w:rPr>
              <w:t xml:space="preserve"> </w:t>
            </w:r>
            <w:r>
              <w:rPr>
                <w:sz w:val="20"/>
              </w:rPr>
              <w:t>в</w:t>
            </w:r>
            <w:r>
              <w:rPr>
                <w:spacing w:val="-12"/>
                <w:sz w:val="20"/>
              </w:rPr>
              <w:t xml:space="preserve"> </w:t>
            </w:r>
            <w:r>
              <w:rPr>
                <w:sz w:val="20"/>
              </w:rPr>
              <w:t>профессиональной деятельности материалов.</w:t>
            </w:r>
          </w:p>
          <w:p w:rsidR="00343CC4" w:rsidRDefault="00487E66">
            <w:pPr>
              <w:pStyle w:val="TableParagraph"/>
              <w:ind w:left="108"/>
              <w:rPr>
                <w:sz w:val="20"/>
              </w:rPr>
            </w:pPr>
            <w:r>
              <w:rPr>
                <w:sz w:val="20"/>
              </w:rPr>
              <w:t>Методы</w:t>
            </w:r>
            <w:r>
              <w:rPr>
                <w:spacing w:val="-13"/>
                <w:sz w:val="20"/>
              </w:rPr>
              <w:t xml:space="preserve"> </w:t>
            </w:r>
            <w:r>
              <w:rPr>
                <w:sz w:val="20"/>
              </w:rPr>
              <w:t>защиты</w:t>
            </w:r>
            <w:r>
              <w:rPr>
                <w:spacing w:val="-12"/>
                <w:sz w:val="20"/>
              </w:rPr>
              <w:t xml:space="preserve"> </w:t>
            </w:r>
            <w:r>
              <w:rPr>
                <w:sz w:val="20"/>
              </w:rPr>
              <w:t>металлов</w:t>
            </w:r>
            <w:r>
              <w:rPr>
                <w:spacing w:val="-13"/>
                <w:sz w:val="20"/>
              </w:rPr>
              <w:t xml:space="preserve"> </w:t>
            </w:r>
            <w:r>
              <w:rPr>
                <w:sz w:val="20"/>
              </w:rPr>
              <w:t xml:space="preserve">от </w:t>
            </w:r>
            <w:r>
              <w:rPr>
                <w:spacing w:val="-2"/>
                <w:sz w:val="20"/>
              </w:rPr>
              <w:t>коррозии.</w:t>
            </w:r>
          </w:p>
        </w:tc>
        <w:tc>
          <w:tcPr>
            <w:tcW w:w="1780" w:type="dxa"/>
          </w:tcPr>
          <w:p w:rsidR="00343CC4" w:rsidRDefault="00487E66">
            <w:pPr>
              <w:pStyle w:val="TableParagraph"/>
              <w:spacing w:line="226" w:lineRule="exact"/>
              <w:ind w:left="106"/>
              <w:rPr>
                <w:b/>
                <w:sz w:val="20"/>
              </w:rPr>
            </w:pPr>
            <w:r>
              <w:rPr>
                <w:b/>
                <w:sz w:val="20"/>
              </w:rPr>
              <w:t>Тема</w:t>
            </w:r>
            <w:r>
              <w:rPr>
                <w:b/>
                <w:spacing w:val="-4"/>
                <w:sz w:val="20"/>
              </w:rPr>
              <w:t xml:space="preserve"> </w:t>
            </w:r>
            <w:r>
              <w:rPr>
                <w:b/>
                <w:spacing w:val="-5"/>
                <w:sz w:val="20"/>
              </w:rPr>
              <w:t>1.2</w:t>
            </w:r>
          </w:p>
          <w:p w:rsidR="00343CC4" w:rsidRDefault="00487E66">
            <w:pPr>
              <w:pStyle w:val="TableParagraph"/>
              <w:ind w:left="106" w:right="183"/>
              <w:rPr>
                <w:sz w:val="20"/>
              </w:rPr>
            </w:pPr>
            <w:r>
              <w:rPr>
                <w:sz w:val="20"/>
              </w:rPr>
              <w:t xml:space="preserve">1 Строение, свойства и </w:t>
            </w:r>
            <w:r>
              <w:rPr>
                <w:spacing w:val="-2"/>
                <w:sz w:val="20"/>
              </w:rPr>
              <w:t>способы испытания материалов.</w:t>
            </w:r>
            <w:r>
              <w:rPr>
                <w:spacing w:val="40"/>
                <w:sz w:val="20"/>
              </w:rPr>
              <w:t xml:space="preserve"> </w:t>
            </w:r>
            <w:r>
              <w:rPr>
                <w:b/>
                <w:sz w:val="20"/>
              </w:rPr>
              <w:t>Тема</w:t>
            </w:r>
            <w:r>
              <w:rPr>
                <w:b/>
                <w:spacing w:val="-13"/>
                <w:sz w:val="20"/>
              </w:rPr>
              <w:t xml:space="preserve"> </w:t>
            </w:r>
            <w:r>
              <w:rPr>
                <w:b/>
                <w:sz w:val="20"/>
              </w:rPr>
              <w:t>1.5</w:t>
            </w:r>
            <w:r>
              <w:rPr>
                <w:b/>
                <w:spacing w:val="-12"/>
                <w:sz w:val="20"/>
              </w:rPr>
              <w:t xml:space="preserve"> </w:t>
            </w:r>
            <w:r>
              <w:rPr>
                <w:sz w:val="20"/>
              </w:rPr>
              <w:t xml:space="preserve">Основы </w:t>
            </w:r>
            <w:r>
              <w:rPr>
                <w:spacing w:val="-2"/>
                <w:sz w:val="20"/>
              </w:rPr>
              <w:t xml:space="preserve">термической обработки </w:t>
            </w:r>
            <w:r>
              <w:rPr>
                <w:sz w:val="20"/>
              </w:rPr>
              <w:t xml:space="preserve">металлов и </w:t>
            </w:r>
            <w:r>
              <w:rPr>
                <w:spacing w:val="-2"/>
                <w:sz w:val="20"/>
              </w:rPr>
              <w:t>сплавов</w:t>
            </w:r>
          </w:p>
          <w:p w:rsidR="00343CC4" w:rsidRDefault="00487E66">
            <w:pPr>
              <w:pStyle w:val="TableParagraph"/>
              <w:spacing w:before="4" w:line="237" w:lineRule="auto"/>
              <w:ind w:left="106" w:right="100"/>
              <w:rPr>
                <w:sz w:val="20"/>
              </w:rPr>
            </w:pPr>
            <w:r>
              <w:rPr>
                <w:b/>
                <w:sz w:val="20"/>
              </w:rPr>
              <w:t xml:space="preserve">Тема 2.5 </w:t>
            </w:r>
            <w:r>
              <w:rPr>
                <w:spacing w:val="-2"/>
                <w:sz w:val="20"/>
              </w:rPr>
              <w:t xml:space="preserve">Композиционные </w:t>
            </w:r>
            <w:r>
              <w:rPr>
                <w:sz w:val="20"/>
              </w:rPr>
              <w:t xml:space="preserve">и порошковые </w:t>
            </w:r>
            <w:r>
              <w:rPr>
                <w:spacing w:val="-2"/>
                <w:sz w:val="20"/>
              </w:rPr>
              <w:t>материалы.</w:t>
            </w:r>
          </w:p>
          <w:p w:rsidR="00343CC4" w:rsidRDefault="00487E66">
            <w:pPr>
              <w:pStyle w:val="TableParagraph"/>
              <w:spacing w:before="6"/>
              <w:ind w:left="106"/>
              <w:rPr>
                <w:sz w:val="20"/>
              </w:rPr>
            </w:pPr>
            <w:r>
              <w:rPr>
                <w:b/>
                <w:sz w:val="20"/>
              </w:rPr>
              <w:t xml:space="preserve">Тема 2.6 </w:t>
            </w:r>
            <w:r>
              <w:rPr>
                <w:spacing w:val="-2"/>
                <w:sz w:val="20"/>
              </w:rPr>
              <w:t xml:space="preserve">Конструкционные </w:t>
            </w:r>
            <w:r>
              <w:rPr>
                <w:sz w:val="20"/>
              </w:rPr>
              <w:t xml:space="preserve">материалы на </w:t>
            </w:r>
            <w:r>
              <w:rPr>
                <w:spacing w:val="-2"/>
                <w:sz w:val="20"/>
              </w:rPr>
              <w:t>органической основе</w:t>
            </w:r>
          </w:p>
          <w:p w:rsidR="00343CC4" w:rsidRDefault="00487E66">
            <w:pPr>
              <w:pStyle w:val="TableParagraph"/>
              <w:spacing w:before="4" w:line="237" w:lineRule="auto"/>
              <w:ind w:left="106" w:right="714"/>
              <w:rPr>
                <w:sz w:val="20"/>
              </w:rPr>
            </w:pPr>
            <w:r>
              <w:rPr>
                <w:b/>
                <w:sz w:val="20"/>
              </w:rPr>
              <w:t xml:space="preserve">Тема 2.7 </w:t>
            </w:r>
            <w:r>
              <w:rPr>
                <w:spacing w:val="-2"/>
                <w:sz w:val="20"/>
              </w:rPr>
              <w:t xml:space="preserve">Сварочные материалы </w:t>
            </w:r>
            <w:r>
              <w:rPr>
                <w:b/>
                <w:sz w:val="20"/>
              </w:rPr>
              <w:t xml:space="preserve">Тема 2.8 </w:t>
            </w:r>
            <w:r>
              <w:rPr>
                <w:spacing w:val="-2"/>
                <w:sz w:val="20"/>
              </w:rPr>
              <w:t>Коррозия</w:t>
            </w:r>
          </w:p>
          <w:p w:rsidR="00343CC4" w:rsidRDefault="00487E66">
            <w:pPr>
              <w:pStyle w:val="TableParagraph"/>
              <w:spacing w:line="228" w:lineRule="exact"/>
              <w:ind w:left="106" w:right="171"/>
              <w:rPr>
                <w:sz w:val="20"/>
              </w:rPr>
            </w:pPr>
            <w:r>
              <w:rPr>
                <w:sz w:val="20"/>
              </w:rPr>
              <w:t>металлов</w:t>
            </w:r>
            <w:r>
              <w:rPr>
                <w:spacing w:val="25"/>
                <w:sz w:val="20"/>
              </w:rPr>
              <w:t xml:space="preserve"> </w:t>
            </w:r>
            <w:r>
              <w:rPr>
                <w:sz w:val="20"/>
              </w:rPr>
              <w:t>и</w:t>
            </w:r>
            <w:r>
              <w:rPr>
                <w:spacing w:val="-13"/>
                <w:sz w:val="20"/>
              </w:rPr>
              <w:t xml:space="preserve"> </w:t>
            </w:r>
            <w:r>
              <w:rPr>
                <w:sz w:val="20"/>
              </w:rPr>
              <w:t>мера борьбы с ней.</w:t>
            </w:r>
          </w:p>
        </w:tc>
        <w:tc>
          <w:tcPr>
            <w:tcW w:w="1485" w:type="dxa"/>
          </w:tcPr>
          <w:p w:rsidR="00343CC4" w:rsidRDefault="00487E66">
            <w:pPr>
              <w:pStyle w:val="TableParagraph"/>
              <w:spacing w:line="223" w:lineRule="exact"/>
              <w:ind w:left="109"/>
              <w:rPr>
                <w:sz w:val="20"/>
              </w:rPr>
            </w:pPr>
            <w:r>
              <w:rPr>
                <w:spacing w:val="-5"/>
                <w:sz w:val="20"/>
              </w:rPr>
              <w:t>11</w:t>
            </w:r>
          </w:p>
        </w:tc>
        <w:tc>
          <w:tcPr>
            <w:tcW w:w="2387" w:type="dxa"/>
          </w:tcPr>
          <w:p w:rsidR="00343CC4" w:rsidRDefault="00487E66">
            <w:pPr>
              <w:pStyle w:val="TableParagraph"/>
              <w:ind w:left="110" w:right="197"/>
              <w:rPr>
                <w:sz w:val="20"/>
              </w:rPr>
            </w:pPr>
            <w:r>
              <w:rPr>
                <w:sz w:val="20"/>
              </w:rPr>
              <w:t>С целью углубления подготовки в области применения</w:t>
            </w:r>
            <w:r>
              <w:rPr>
                <w:spacing w:val="-13"/>
                <w:sz w:val="20"/>
              </w:rPr>
              <w:t xml:space="preserve"> </w:t>
            </w:r>
            <w:r>
              <w:rPr>
                <w:sz w:val="20"/>
              </w:rPr>
              <w:t xml:space="preserve">материалов в профессиональной </w:t>
            </w:r>
            <w:r>
              <w:rPr>
                <w:spacing w:val="-2"/>
                <w:sz w:val="20"/>
              </w:rPr>
              <w:t>деятельности.</w:t>
            </w:r>
          </w:p>
        </w:tc>
      </w:tr>
      <w:tr w:rsidR="00343CC4">
        <w:trPr>
          <w:trHeight w:val="2310"/>
        </w:trPr>
        <w:tc>
          <w:tcPr>
            <w:tcW w:w="770" w:type="dxa"/>
          </w:tcPr>
          <w:p w:rsidR="00343CC4" w:rsidRDefault="00487E66">
            <w:pPr>
              <w:pStyle w:val="TableParagraph"/>
              <w:spacing w:line="223" w:lineRule="exact"/>
              <w:ind w:left="107"/>
              <w:rPr>
                <w:sz w:val="20"/>
              </w:rPr>
            </w:pPr>
            <w:r>
              <w:rPr>
                <w:spacing w:val="-10"/>
                <w:sz w:val="20"/>
              </w:rPr>
              <w:t>2</w:t>
            </w:r>
          </w:p>
        </w:tc>
        <w:tc>
          <w:tcPr>
            <w:tcW w:w="3213" w:type="dxa"/>
          </w:tcPr>
          <w:p w:rsidR="00343CC4" w:rsidRDefault="00487E66">
            <w:pPr>
              <w:pStyle w:val="TableParagraph"/>
              <w:spacing w:line="228" w:lineRule="exact"/>
              <w:ind w:left="108"/>
              <w:rPr>
                <w:b/>
                <w:sz w:val="20"/>
              </w:rPr>
            </w:pPr>
            <w:r>
              <w:rPr>
                <w:b/>
                <w:spacing w:val="-2"/>
                <w:sz w:val="20"/>
              </w:rPr>
              <w:t>Уметь:</w:t>
            </w:r>
          </w:p>
          <w:p w:rsidR="00343CC4" w:rsidRDefault="00487E66">
            <w:pPr>
              <w:pStyle w:val="TableParagraph"/>
              <w:spacing w:before="115"/>
              <w:ind w:left="108" w:right="287"/>
              <w:rPr>
                <w:sz w:val="20"/>
              </w:rPr>
            </w:pPr>
            <w:r>
              <w:rPr>
                <w:sz w:val="20"/>
              </w:rPr>
              <w:t>Эффективно выбирать и использовать материалы в профессиональной</w:t>
            </w:r>
            <w:r>
              <w:rPr>
                <w:spacing w:val="-13"/>
                <w:sz w:val="20"/>
              </w:rPr>
              <w:t xml:space="preserve"> </w:t>
            </w:r>
            <w:r>
              <w:rPr>
                <w:sz w:val="20"/>
              </w:rPr>
              <w:t>деятельности</w:t>
            </w:r>
          </w:p>
          <w:p w:rsidR="00343CC4" w:rsidRDefault="00487E66">
            <w:pPr>
              <w:pStyle w:val="TableParagraph"/>
              <w:spacing w:before="126" w:line="228" w:lineRule="exact"/>
              <w:ind w:left="108"/>
              <w:rPr>
                <w:b/>
                <w:sz w:val="20"/>
              </w:rPr>
            </w:pPr>
            <w:r>
              <w:rPr>
                <w:b/>
                <w:spacing w:val="-2"/>
                <w:sz w:val="20"/>
              </w:rPr>
              <w:t>Знать:</w:t>
            </w:r>
          </w:p>
          <w:p w:rsidR="00343CC4" w:rsidRDefault="00487E66">
            <w:pPr>
              <w:pStyle w:val="TableParagraph"/>
              <w:spacing w:line="237" w:lineRule="auto"/>
              <w:ind w:left="108"/>
              <w:rPr>
                <w:sz w:val="20"/>
              </w:rPr>
            </w:pPr>
            <w:r>
              <w:rPr>
                <w:sz w:val="20"/>
              </w:rPr>
              <w:t>Влияние</w:t>
            </w:r>
            <w:r>
              <w:rPr>
                <w:spacing w:val="-13"/>
                <w:sz w:val="20"/>
              </w:rPr>
              <w:t xml:space="preserve"> </w:t>
            </w:r>
            <w:r>
              <w:rPr>
                <w:sz w:val="20"/>
              </w:rPr>
              <w:t>температуры</w:t>
            </w:r>
            <w:r>
              <w:rPr>
                <w:spacing w:val="-12"/>
                <w:sz w:val="20"/>
              </w:rPr>
              <w:t xml:space="preserve"> </w:t>
            </w:r>
            <w:r>
              <w:rPr>
                <w:sz w:val="20"/>
              </w:rPr>
              <w:t>на</w:t>
            </w:r>
            <w:r>
              <w:rPr>
                <w:spacing w:val="-13"/>
                <w:sz w:val="20"/>
              </w:rPr>
              <w:t xml:space="preserve"> </w:t>
            </w:r>
            <w:r>
              <w:rPr>
                <w:sz w:val="20"/>
              </w:rPr>
              <w:t>структуру и свойства металлов</w:t>
            </w:r>
          </w:p>
        </w:tc>
        <w:tc>
          <w:tcPr>
            <w:tcW w:w="1780" w:type="dxa"/>
          </w:tcPr>
          <w:p w:rsidR="00343CC4" w:rsidRDefault="00487E66">
            <w:pPr>
              <w:pStyle w:val="TableParagraph"/>
              <w:ind w:left="106" w:right="171"/>
              <w:rPr>
                <w:sz w:val="20"/>
              </w:rPr>
            </w:pPr>
            <w:r>
              <w:rPr>
                <w:b/>
                <w:sz w:val="20"/>
              </w:rPr>
              <w:t>Тема</w:t>
            </w:r>
            <w:r>
              <w:rPr>
                <w:b/>
                <w:spacing w:val="-13"/>
                <w:sz w:val="20"/>
              </w:rPr>
              <w:t xml:space="preserve"> </w:t>
            </w:r>
            <w:r>
              <w:rPr>
                <w:b/>
                <w:sz w:val="20"/>
              </w:rPr>
              <w:t>1.5</w:t>
            </w:r>
            <w:r>
              <w:rPr>
                <w:b/>
                <w:spacing w:val="-12"/>
                <w:sz w:val="20"/>
              </w:rPr>
              <w:t xml:space="preserve"> </w:t>
            </w:r>
            <w:r>
              <w:rPr>
                <w:sz w:val="20"/>
              </w:rPr>
              <w:t xml:space="preserve">Основы </w:t>
            </w:r>
            <w:r>
              <w:rPr>
                <w:spacing w:val="-2"/>
                <w:sz w:val="20"/>
              </w:rPr>
              <w:t xml:space="preserve">термической обработки </w:t>
            </w:r>
            <w:r>
              <w:rPr>
                <w:sz w:val="20"/>
              </w:rPr>
              <w:t xml:space="preserve">металлов и </w:t>
            </w:r>
            <w:r>
              <w:rPr>
                <w:spacing w:val="-2"/>
                <w:sz w:val="20"/>
              </w:rPr>
              <w:t>сплавов.</w:t>
            </w:r>
          </w:p>
          <w:p w:rsidR="00343CC4" w:rsidRDefault="00487E66">
            <w:pPr>
              <w:pStyle w:val="TableParagraph"/>
              <w:spacing w:before="122" w:line="237" w:lineRule="auto"/>
              <w:ind w:left="106" w:right="187"/>
              <w:rPr>
                <w:sz w:val="20"/>
              </w:rPr>
            </w:pPr>
            <w:r>
              <w:rPr>
                <w:b/>
                <w:sz w:val="20"/>
              </w:rPr>
              <w:t xml:space="preserve">Тема 1.6 </w:t>
            </w:r>
            <w:r>
              <w:rPr>
                <w:spacing w:val="-2"/>
                <w:sz w:val="20"/>
              </w:rPr>
              <w:t>Поверхностное упрочнение стали.</w:t>
            </w:r>
          </w:p>
        </w:tc>
        <w:tc>
          <w:tcPr>
            <w:tcW w:w="1485" w:type="dxa"/>
          </w:tcPr>
          <w:p w:rsidR="00343CC4" w:rsidRDefault="00487E66">
            <w:pPr>
              <w:pStyle w:val="TableParagraph"/>
              <w:spacing w:line="223" w:lineRule="exact"/>
              <w:ind w:left="109"/>
              <w:rPr>
                <w:sz w:val="20"/>
              </w:rPr>
            </w:pPr>
            <w:r>
              <w:rPr>
                <w:spacing w:val="-10"/>
                <w:sz w:val="20"/>
              </w:rPr>
              <w:t>4</w:t>
            </w:r>
          </w:p>
        </w:tc>
        <w:tc>
          <w:tcPr>
            <w:tcW w:w="2387" w:type="dxa"/>
          </w:tcPr>
          <w:p w:rsidR="00343CC4" w:rsidRDefault="00487E66">
            <w:pPr>
              <w:pStyle w:val="TableParagraph"/>
              <w:ind w:left="110" w:right="148"/>
              <w:rPr>
                <w:sz w:val="20"/>
              </w:rPr>
            </w:pPr>
            <w:r>
              <w:rPr>
                <w:sz w:val="20"/>
              </w:rPr>
              <w:t>С целью углубления подготовки в области подбора способов и режимов сварки металлов для изготовления</w:t>
            </w:r>
            <w:r>
              <w:rPr>
                <w:spacing w:val="-13"/>
                <w:sz w:val="20"/>
              </w:rPr>
              <w:t xml:space="preserve"> </w:t>
            </w:r>
            <w:r>
              <w:rPr>
                <w:sz w:val="20"/>
              </w:rPr>
              <w:t xml:space="preserve">различных </w:t>
            </w:r>
            <w:r>
              <w:rPr>
                <w:spacing w:val="-2"/>
                <w:sz w:val="20"/>
              </w:rPr>
              <w:t>деталей.</w:t>
            </w:r>
          </w:p>
        </w:tc>
      </w:tr>
    </w:tbl>
    <w:p w:rsidR="00343CC4" w:rsidRDefault="00343CC4">
      <w:pPr>
        <w:pStyle w:val="a3"/>
        <w:spacing w:before="257"/>
        <w:rPr>
          <w:b/>
        </w:rPr>
      </w:pPr>
    </w:p>
    <w:p w:rsidR="00343CC4" w:rsidRDefault="00487E66">
      <w:pPr>
        <w:pStyle w:val="2"/>
        <w:numPr>
          <w:ilvl w:val="0"/>
          <w:numId w:val="99"/>
        </w:numPr>
        <w:tabs>
          <w:tab w:val="left" w:pos="2331"/>
        </w:tabs>
        <w:ind w:left="2331" w:hanging="240"/>
        <w:jc w:val="left"/>
      </w:pPr>
      <w:r>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a5"/>
        <w:numPr>
          <w:ilvl w:val="1"/>
          <w:numId w:val="99"/>
        </w:numPr>
        <w:tabs>
          <w:tab w:val="left" w:pos="1307"/>
        </w:tabs>
        <w:spacing w:before="122"/>
        <w:ind w:left="1307" w:hanging="457"/>
        <w:rPr>
          <w:b/>
        </w:rPr>
      </w:pPr>
      <w:r>
        <w:rPr>
          <w:b/>
          <w:spacing w:val="12"/>
        </w:rPr>
        <w:t>Трудоемкость</w:t>
      </w:r>
      <w:r>
        <w:rPr>
          <w:b/>
          <w:spacing w:val="37"/>
        </w:rPr>
        <w:t xml:space="preserve"> </w:t>
      </w:r>
      <w:r>
        <w:rPr>
          <w:b/>
          <w:spacing w:val="12"/>
        </w:rPr>
        <w:t>освоения</w:t>
      </w:r>
      <w:r>
        <w:rPr>
          <w:b/>
          <w:spacing w:val="37"/>
        </w:rPr>
        <w:t xml:space="preserve"> </w:t>
      </w:r>
      <w:r>
        <w:rPr>
          <w:b/>
          <w:spacing w:val="10"/>
        </w:rPr>
        <w:t>дисциплины</w:t>
      </w:r>
    </w:p>
    <w:p w:rsidR="00343CC4" w:rsidRDefault="00343CC4">
      <w:pPr>
        <w:pStyle w:val="a3"/>
        <w:spacing w:before="9"/>
        <w:rPr>
          <w:b/>
          <w:sz w:val="13"/>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133"/>
        <w:gridCol w:w="2273"/>
      </w:tblGrid>
      <w:tr w:rsidR="00343CC4">
        <w:trPr>
          <w:trHeight w:val="460"/>
        </w:trPr>
        <w:tc>
          <w:tcPr>
            <w:tcW w:w="6372" w:type="dxa"/>
          </w:tcPr>
          <w:p w:rsidR="00343CC4" w:rsidRDefault="00487E66">
            <w:pPr>
              <w:pStyle w:val="TableParagraph"/>
              <w:spacing w:before="113"/>
              <w:ind w:left="13"/>
              <w:jc w:val="center"/>
              <w:rPr>
                <w:b/>
                <w:sz w:val="20"/>
              </w:rPr>
            </w:pPr>
            <w:r>
              <w:rPr>
                <w:b/>
                <w:sz w:val="20"/>
              </w:rPr>
              <w:t>Наименование</w:t>
            </w:r>
            <w:r>
              <w:rPr>
                <w:b/>
                <w:spacing w:val="-9"/>
                <w:sz w:val="20"/>
              </w:rPr>
              <w:t xml:space="preserve"> </w:t>
            </w:r>
            <w:r>
              <w:rPr>
                <w:b/>
                <w:sz w:val="20"/>
              </w:rPr>
              <w:t>составных</w:t>
            </w:r>
            <w:r>
              <w:rPr>
                <w:b/>
                <w:spacing w:val="-11"/>
                <w:sz w:val="20"/>
              </w:rPr>
              <w:t xml:space="preserve"> </w:t>
            </w:r>
            <w:r>
              <w:rPr>
                <w:b/>
                <w:sz w:val="20"/>
              </w:rPr>
              <w:t>частей</w:t>
            </w:r>
            <w:r>
              <w:rPr>
                <w:b/>
                <w:spacing w:val="-9"/>
                <w:sz w:val="20"/>
              </w:rPr>
              <w:t xml:space="preserve"> </w:t>
            </w:r>
            <w:r>
              <w:rPr>
                <w:b/>
                <w:spacing w:val="-2"/>
                <w:sz w:val="20"/>
              </w:rPr>
              <w:t>дисциплины</w:t>
            </w:r>
          </w:p>
        </w:tc>
        <w:tc>
          <w:tcPr>
            <w:tcW w:w="1133" w:type="dxa"/>
          </w:tcPr>
          <w:p w:rsidR="00343CC4" w:rsidRDefault="00487E66">
            <w:pPr>
              <w:pStyle w:val="TableParagraph"/>
              <w:spacing w:line="230" w:lineRule="exact"/>
              <w:ind w:left="314" w:right="169" w:hanging="128"/>
              <w:rPr>
                <w:b/>
                <w:sz w:val="20"/>
              </w:rPr>
            </w:pPr>
            <w:r>
              <w:rPr>
                <w:b/>
                <w:sz w:val="20"/>
              </w:rPr>
              <w:t>Объем</w:t>
            </w:r>
            <w:r>
              <w:rPr>
                <w:b/>
                <w:spacing w:val="-13"/>
                <w:sz w:val="20"/>
              </w:rPr>
              <w:t xml:space="preserve"> </w:t>
            </w:r>
            <w:r>
              <w:rPr>
                <w:b/>
                <w:sz w:val="20"/>
              </w:rPr>
              <w:t xml:space="preserve">в </w:t>
            </w:r>
            <w:r>
              <w:rPr>
                <w:b/>
                <w:spacing w:val="-2"/>
                <w:sz w:val="20"/>
              </w:rPr>
              <w:t>часах</w:t>
            </w:r>
          </w:p>
        </w:tc>
        <w:tc>
          <w:tcPr>
            <w:tcW w:w="2273" w:type="dxa"/>
          </w:tcPr>
          <w:p w:rsidR="00343CC4" w:rsidRDefault="00487E66">
            <w:pPr>
              <w:pStyle w:val="TableParagraph"/>
              <w:spacing w:line="230" w:lineRule="exact"/>
              <w:ind w:left="614" w:hanging="440"/>
              <w:rPr>
                <w:b/>
                <w:sz w:val="20"/>
              </w:rPr>
            </w:pPr>
            <w:r>
              <w:rPr>
                <w:b/>
                <w:sz w:val="20"/>
              </w:rPr>
              <w:t>В</w:t>
            </w:r>
            <w:r>
              <w:rPr>
                <w:b/>
                <w:spacing w:val="-10"/>
                <w:sz w:val="20"/>
              </w:rPr>
              <w:t xml:space="preserve"> </w:t>
            </w:r>
            <w:r>
              <w:rPr>
                <w:b/>
                <w:sz w:val="20"/>
              </w:rPr>
              <w:t>т.ч.</w:t>
            </w:r>
            <w:r>
              <w:rPr>
                <w:b/>
                <w:spacing w:val="-9"/>
                <w:sz w:val="20"/>
              </w:rPr>
              <w:t xml:space="preserve"> </w:t>
            </w:r>
            <w:r>
              <w:rPr>
                <w:b/>
                <w:sz w:val="20"/>
              </w:rPr>
              <w:t>в</w:t>
            </w:r>
            <w:r>
              <w:rPr>
                <w:b/>
                <w:spacing w:val="-9"/>
                <w:sz w:val="20"/>
              </w:rPr>
              <w:t xml:space="preserve"> </w:t>
            </w:r>
            <w:r>
              <w:rPr>
                <w:b/>
                <w:sz w:val="20"/>
              </w:rPr>
              <w:t>форме</w:t>
            </w:r>
            <w:r>
              <w:rPr>
                <w:b/>
                <w:spacing w:val="-9"/>
                <w:sz w:val="20"/>
              </w:rPr>
              <w:t xml:space="preserve"> </w:t>
            </w:r>
            <w:r>
              <w:rPr>
                <w:b/>
                <w:sz w:val="20"/>
              </w:rPr>
              <w:t xml:space="preserve">практ. </w:t>
            </w:r>
            <w:r>
              <w:rPr>
                <w:b/>
                <w:spacing w:val="-2"/>
                <w:sz w:val="20"/>
              </w:rPr>
              <w:t>подготовки</w:t>
            </w:r>
          </w:p>
        </w:tc>
      </w:tr>
      <w:tr w:rsidR="00343CC4">
        <w:trPr>
          <w:trHeight w:val="229"/>
        </w:trPr>
        <w:tc>
          <w:tcPr>
            <w:tcW w:w="6372" w:type="dxa"/>
          </w:tcPr>
          <w:p w:rsidR="00343CC4" w:rsidRDefault="00487E66">
            <w:pPr>
              <w:pStyle w:val="TableParagraph"/>
              <w:spacing w:line="210" w:lineRule="exact"/>
              <w:ind w:left="107"/>
              <w:rPr>
                <w:sz w:val="20"/>
              </w:rPr>
            </w:pPr>
            <w:r>
              <w:rPr>
                <w:sz w:val="20"/>
              </w:rPr>
              <w:t>Учебные</w:t>
            </w:r>
            <w:r>
              <w:rPr>
                <w:spacing w:val="-9"/>
                <w:sz w:val="20"/>
              </w:rPr>
              <w:t xml:space="preserve"> </w:t>
            </w:r>
            <w:r>
              <w:rPr>
                <w:spacing w:val="-2"/>
                <w:sz w:val="20"/>
              </w:rPr>
              <w:t>занятия</w:t>
            </w:r>
          </w:p>
        </w:tc>
        <w:tc>
          <w:tcPr>
            <w:tcW w:w="1133" w:type="dxa"/>
          </w:tcPr>
          <w:p w:rsidR="00343CC4" w:rsidRDefault="00487E66">
            <w:pPr>
              <w:pStyle w:val="TableParagraph"/>
              <w:spacing w:line="210" w:lineRule="exact"/>
              <w:ind w:left="14" w:right="1"/>
              <w:jc w:val="center"/>
              <w:rPr>
                <w:sz w:val="20"/>
              </w:rPr>
            </w:pPr>
            <w:r>
              <w:rPr>
                <w:spacing w:val="-5"/>
                <w:sz w:val="20"/>
              </w:rPr>
              <w:t>45</w:t>
            </w:r>
          </w:p>
        </w:tc>
        <w:tc>
          <w:tcPr>
            <w:tcW w:w="2273" w:type="dxa"/>
          </w:tcPr>
          <w:p w:rsidR="00343CC4" w:rsidRDefault="00487E66">
            <w:pPr>
              <w:pStyle w:val="TableParagraph"/>
              <w:spacing w:line="210" w:lineRule="exact"/>
              <w:ind w:left="15"/>
              <w:jc w:val="center"/>
              <w:rPr>
                <w:sz w:val="20"/>
              </w:rPr>
            </w:pPr>
            <w:r>
              <w:rPr>
                <w:spacing w:val="-5"/>
                <w:sz w:val="20"/>
              </w:rPr>
              <w:t>22</w:t>
            </w:r>
          </w:p>
        </w:tc>
      </w:tr>
      <w:tr w:rsidR="00343CC4">
        <w:trPr>
          <w:trHeight w:val="229"/>
        </w:trPr>
        <w:tc>
          <w:tcPr>
            <w:tcW w:w="6372" w:type="dxa"/>
          </w:tcPr>
          <w:p w:rsidR="00343CC4" w:rsidRDefault="00487E66">
            <w:pPr>
              <w:pStyle w:val="TableParagraph"/>
              <w:spacing w:line="210" w:lineRule="exact"/>
              <w:ind w:left="575"/>
              <w:rPr>
                <w:sz w:val="20"/>
              </w:rPr>
            </w:pPr>
            <w:r>
              <w:rPr>
                <w:sz w:val="20"/>
              </w:rPr>
              <w:t>В</w:t>
            </w:r>
            <w:r>
              <w:rPr>
                <w:spacing w:val="-2"/>
                <w:sz w:val="20"/>
              </w:rPr>
              <w:t xml:space="preserve"> </w:t>
            </w:r>
            <w:r>
              <w:rPr>
                <w:sz w:val="20"/>
              </w:rPr>
              <w:t xml:space="preserve">том </w:t>
            </w:r>
            <w:r>
              <w:rPr>
                <w:spacing w:val="-2"/>
                <w:sz w:val="20"/>
              </w:rPr>
              <w:t>числе:</w:t>
            </w:r>
          </w:p>
        </w:tc>
        <w:tc>
          <w:tcPr>
            <w:tcW w:w="1133" w:type="dxa"/>
          </w:tcPr>
          <w:p w:rsidR="00343CC4" w:rsidRDefault="00343CC4">
            <w:pPr>
              <w:pStyle w:val="TableParagraph"/>
              <w:rPr>
                <w:sz w:val="16"/>
              </w:rPr>
            </w:pPr>
          </w:p>
        </w:tc>
        <w:tc>
          <w:tcPr>
            <w:tcW w:w="2273" w:type="dxa"/>
          </w:tcPr>
          <w:p w:rsidR="00343CC4" w:rsidRDefault="00343CC4">
            <w:pPr>
              <w:pStyle w:val="TableParagraph"/>
              <w:rPr>
                <w:sz w:val="16"/>
              </w:rPr>
            </w:pPr>
          </w:p>
        </w:tc>
      </w:tr>
      <w:tr w:rsidR="00343CC4">
        <w:trPr>
          <w:trHeight w:val="229"/>
        </w:trPr>
        <w:tc>
          <w:tcPr>
            <w:tcW w:w="6372" w:type="dxa"/>
          </w:tcPr>
          <w:p w:rsidR="00343CC4" w:rsidRDefault="00487E66">
            <w:pPr>
              <w:pStyle w:val="TableParagraph"/>
              <w:spacing w:line="210" w:lineRule="exact"/>
              <w:ind w:left="215"/>
              <w:rPr>
                <w:sz w:val="20"/>
              </w:rPr>
            </w:pPr>
            <w:r>
              <w:rPr>
                <w:sz w:val="20"/>
              </w:rPr>
              <w:t>теоретическое</w:t>
            </w:r>
            <w:r>
              <w:rPr>
                <w:spacing w:val="-13"/>
                <w:sz w:val="20"/>
              </w:rPr>
              <w:t xml:space="preserve"> </w:t>
            </w:r>
            <w:r>
              <w:rPr>
                <w:spacing w:val="-2"/>
                <w:sz w:val="20"/>
              </w:rPr>
              <w:t>обучение</w:t>
            </w:r>
          </w:p>
        </w:tc>
        <w:tc>
          <w:tcPr>
            <w:tcW w:w="1133" w:type="dxa"/>
          </w:tcPr>
          <w:p w:rsidR="00343CC4" w:rsidRDefault="00487E66">
            <w:pPr>
              <w:pStyle w:val="TableParagraph"/>
              <w:spacing w:line="210" w:lineRule="exact"/>
              <w:ind w:left="14" w:right="1"/>
              <w:jc w:val="center"/>
              <w:rPr>
                <w:sz w:val="20"/>
              </w:rPr>
            </w:pPr>
            <w:r>
              <w:rPr>
                <w:spacing w:val="-5"/>
                <w:sz w:val="20"/>
              </w:rPr>
              <w:t>25</w:t>
            </w:r>
          </w:p>
        </w:tc>
        <w:tc>
          <w:tcPr>
            <w:tcW w:w="2273" w:type="dxa"/>
          </w:tcPr>
          <w:p w:rsidR="00343CC4" w:rsidRDefault="00487E66">
            <w:pPr>
              <w:pStyle w:val="TableParagraph"/>
              <w:spacing w:line="210" w:lineRule="exact"/>
              <w:ind w:left="15" w:right="5"/>
              <w:jc w:val="center"/>
              <w:rPr>
                <w:sz w:val="20"/>
              </w:rPr>
            </w:pPr>
            <w:r>
              <w:rPr>
                <w:spacing w:val="-10"/>
                <w:sz w:val="20"/>
              </w:rPr>
              <w:t>8</w:t>
            </w:r>
          </w:p>
        </w:tc>
      </w:tr>
      <w:tr w:rsidR="00343CC4">
        <w:trPr>
          <w:trHeight w:val="229"/>
        </w:trPr>
        <w:tc>
          <w:tcPr>
            <w:tcW w:w="6372" w:type="dxa"/>
          </w:tcPr>
          <w:p w:rsidR="00343CC4" w:rsidRDefault="00487E66">
            <w:pPr>
              <w:pStyle w:val="TableParagraph"/>
              <w:spacing w:line="210" w:lineRule="exact"/>
              <w:ind w:left="215"/>
              <w:rPr>
                <w:sz w:val="20"/>
              </w:rPr>
            </w:pPr>
            <w:r>
              <w:rPr>
                <w:sz w:val="20"/>
              </w:rPr>
              <w:t>практические</w:t>
            </w:r>
            <w:r>
              <w:rPr>
                <w:spacing w:val="39"/>
                <w:sz w:val="20"/>
              </w:rPr>
              <w:t xml:space="preserve"> </w:t>
            </w:r>
            <w:r>
              <w:rPr>
                <w:spacing w:val="-2"/>
                <w:sz w:val="20"/>
              </w:rPr>
              <w:t>занятия</w:t>
            </w:r>
          </w:p>
        </w:tc>
        <w:tc>
          <w:tcPr>
            <w:tcW w:w="1133" w:type="dxa"/>
          </w:tcPr>
          <w:p w:rsidR="00343CC4" w:rsidRDefault="00487E66">
            <w:pPr>
              <w:pStyle w:val="TableParagraph"/>
              <w:spacing w:line="210" w:lineRule="exact"/>
              <w:ind w:left="14" w:right="1"/>
              <w:jc w:val="center"/>
              <w:rPr>
                <w:sz w:val="20"/>
              </w:rPr>
            </w:pPr>
            <w:r>
              <w:rPr>
                <w:spacing w:val="-5"/>
                <w:sz w:val="20"/>
              </w:rPr>
              <w:t>20</w:t>
            </w:r>
          </w:p>
        </w:tc>
        <w:tc>
          <w:tcPr>
            <w:tcW w:w="2273" w:type="dxa"/>
          </w:tcPr>
          <w:p w:rsidR="00343CC4" w:rsidRDefault="00487E66">
            <w:pPr>
              <w:pStyle w:val="TableParagraph"/>
              <w:spacing w:line="210" w:lineRule="exact"/>
              <w:ind w:left="15"/>
              <w:jc w:val="center"/>
              <w:rPr>
                <w:sz w:val="20"/>
              </w:rPr>
            </w:pPr>
            <w:r>
              <w:rPr>
                <w:spacing w:val="-5"/>
                <w:sz w:val="20"/>
              </w:rPr>
              <w:t>14</w:t>
            </w:r>
          </w:p>
        </w:tc>
      </w:tr>
      <w:tr w:rsidR="00343CC4">
        <w:trPr>
          <w:trHeight w:val="229"/>
        </w:trPr>
        <w:tc>
          <w:tcPr>
            <w:tcW w:w="6372" w:type="dxa"/>
          </w:tcPr>
          <w:p w:rsidR="00343CC4" w:rsidRDefault="00487E66">
            <w:pPr>
              <w:pStyle w:val="TableParagraph"/>
              <w:spacing w:line="210" w:lineRule="exact"/>
              <w:ind w:left="107"/>
              <w:rPr>
                <w:i/>
                <w:sz w:val="20"/>
              </w:rPr>
            </w:pPr>
            <w:r>
              <w:rPr>
                <w:i/>
                <w:sz w:val="20"/>
              </w:rPr>
              <w:t>Курсовая</w:t>
            </w:r>
            <w:r>
              <w:rPr>
                <w:i/>
                <w:spacing w:val="-5"/>
                <w:sz w:val="20"/>
              </w:rPr>
              <w:t xml:space="preserve"> </w:t>
            </w:r>
            <w:r>
              <w:rPr>
                <w:i/>
                <w:sz w:val="20"/>
              </w:rPr>
              <w:t>работа</w:t>
            </w:r>
            <w:r>
              <w:rPr>
                <w:i/>
                <w:spacing w:val="-4"/>
                <w:sz w:val="20"/>
              </w:rPr>
              <w:t xml:space="preserve"> </w:t>
            </w:r>
            <w:r>
              <w:rPr>
                <w:i/>
                <w:spacing w:val="-2"/>
                <w:sz w:val="20"/>
              </w:rPr>
              <w:t>(проект)</w:t>
            </w:r>
          </w:p>
        </w:tc>
        <w:tc>
          <w:tcPr>
            <w:tcW w:w="1133" w:type="dxa"/>
          </w:tcPr>
          <w:p w:rsidR="00343CC4" w:rsidRDefault="00487E66">
            <w:pPr>
              <w:pStyle w:val="TableParagraph"/>
              <w:spacing w:line="210" w:lineRule="exact"/>
              <w:ind w:left="14" w:right="1"/>
              <w:jc w:val="center"/>
              <w:rPr>
                <w:sz w:val="20"/>
              </w:rPr>
            </w:pPr>
            <w:r>
              <w:rPr>
                <w:spacing w:val="-10"/>
                <w:sz w:val="20"/>
              </w:rPr>
              <w:t>-</w:t>
            </w:r>
          </w:p>
        </w:tc>
        <w:tc>
          <w:tcPr>
            <w:tcW w:w="2273" w:type="dxa"/>
          </w:tcPr>
          <w:p w:rsidR="00343CC4" w:rsidRDefault="00487E66">
            <w:pPr>
              <w:pStyle w:val="TableParagraph"/>
              <w:spacing w:line="210" w:lineRule="exact"/>
              <w:ind w:left="15" w:right="5"/>
              <w:jc w:val="center"/>
              <w:rPr>
                <w:sz w:val="20"/>
              </w:rPr>
            </w:pPr>
            <w:r>
              <w:rPr>
                <w:spacing w:val="-10"/>
                <w:sz w:val="20"/>
              </w:rPr>
              <w:t>-</w:t>
            </w:r>
          </w:p>
        </w:tc>
      </w:tr>
      <w:tr w:rsidR="00343CC4">
        <w:trPr>
          <w:trHeight w:val="229"/>
        </w:trPr>
        <w:tc>
          <w:tcPr>
            <w:tcW w:w="6372" w:type="dxa"/>
          </w:tcPr>
          <w:p w:rsidR="00343CC4" w:rsidRDefault="00487E66">
            <w:pPr>
              <w:pStyle w:val="TableParagraph"/>
              <w:spacing w:line="210" w:lineRule="exact"/>
              <w:ind w:left="107"/>
              <w:rPr>
                <w:sz w:val="20"/>
              </w:rPr>
            </w:pPr>
            <w:r>
              <w:rPr>
                <w:spacing w:val="-2"/>
                <w:sz w:val="20"/>
              </w:rPr>
              <w:t>Самостоятельная</w:t>
            </w:r>
            <w:r>
              <w:rPr>
                <w:spacing w:val="9"/>
                <w:sz w:val="20"/>
              </w:rPr>
              <w:t xml:space="preserve"> </w:t>
            </w:r>
            <w:r>
              <w:rPr>
                <w:spacing w:val="-2"/>
                <w:sz w:val="20"/>
              </w:rPr>
              <w:t>работа</w:t>
            </w:r>
          </w:p>
        </w:tc>
        <w:tc>
          <w:tcPr>
            <w:tcW w:w="1133" w:type="dxa"/>
          </w:tcPr>
          <w:p w:rsidR="00343CC4" w:rsidRDefault="00487E66">
            <w:pPr>
              <w:pStyle w:val="TableParagraph"/>
              <w:spacing w:line="210" w:lineRule="exact"/>
              <w:ind w:left="14" w:right="1"/>
              <w:jc w:val="center"/>
              <w:rPr>
                <w:sz w:val="20"/>
              </w:rPr>
            </w:pPr>
            <w:r>
              <w:rPr>
                <w:spacing w:val="-10"/>
                <w:sz w:val="20"/>
              </w:rPr>
              <w:t>4</w:t>
            </w:r>
          </w:p>
        </w:tc>
        <w:tc>
          <w:tcPr>
            <w:tcW w:w="2273" w:type="dxa"/>
          </w:tcPr>
          <w:p w:rsidR="00343CC4" w:rsidRDefault="00487E66">
            <w:pPr>
              <w:pStyle w:val="TableParagraph"/>
              <w:spacing w:line="210" w:lineRule="exact"/>
              <w:ind w:left="15" w:right="5"/>
              <w:jc w:val="center"/>
              <w:rPr>
                <w:sz w:val="20"/>
              </w:rPr>
            </w:pPr>
            <w:r>
              <w:rPr>
                <w:spacing w:val="-10"/>
                <w:sz w:val="20"/>
              </w:rPr>
              <w:t>-</w:t>
            </w:r>
          </w:p>
        </w:tc>
      </w:tr>
      <w:tr w:rsidR="00343CC4">
        <w:trPr>
          <w:trHeight w:val="229"/>
        </w:trPr>
        <w:tc>
          <w:tcPr>
            <w:tcW w:w="6372" w:type="dxa"/>
          </w:tcPr>
          <w:p w:rsidR="00343CC4" w:rsidRDefault="00487E66">
            <w:pPr>
              <w:pStyle w:val="TableParagraph"/>
              <w:spacing w:line="210" w:lineRule="exact"/>
              <w:ind w:left="107"/>
              <w:rPr>
                <w:sz w:val="20"/>
              </w:rPr>
            </w:pPr>
            <w:r>
              <w:rPr>
                <w:sz w:val="20"/>
              </w:rPr>
              <w:t>Промежуточная</w:t>
            </w:r>
            <w:r>
              <w:rPr>
                <w:spacing w:val="-9"/>
                <w:sz w:val="20"/>
              </w:rPr>
              <w:t xml:space="preserve"> </w:t>
            </w:r>
            <w:r>
              <w:rPr>
                <w:sz w:val="20"/>
              </w:rPr>
              <w:t>аттестация</w:t>
            </w:r>
            <w:r>
              <w:rPr>
                <w:spacing w:val="-7"/>
                <w:sz w:val="20"/>
              </w:rPr>
              <w:t xml:space="preserve"> </w:t>
            </w:r>
            <w:r>
              <w:rPr>
                <w:sz w:val="20"/>
              </w:rPr>
              <w:t>в</w:t>
            </w:r>
            <w:r>
              <w:rPr>
                <w:spacing w:val="-9"/>
                <w:sz w:val="20"/>
              </w:rPr>
              <w:t xml:space="preserve"> </w:t>
            </w:r>
            <w:r>
              <w:rPr>
                <w:sz w:val="20"/>
              </w:rPr>
              <w:t>форме</w:t>
            </w:r>
            <w:r>
              <w:rPr>
                <w:spacing w:val="-6"/>
                <w:sz w:val="20"/>
              </w:rPr>
              <w:t xml:space="preserve"> </w:t>
            </w:r>
            <w:r>
              <w:rPr>
                <w:sz w:val="20"/>
              </w:rPr>
              <w:t>дифференцированного</w:t>
            </w:r>
            <w:r>
              <w:rPr>
                <w:spacing w:val="-7"/>
                <w:sz w:val="20"/>
              </w:rPr>
              <w:t xml:space="preserve"> </w:t>
            </w:r>
            <w:r>
              <w:rPr>
                <w:spacing w:val="-2"/>
                <w:sz w:val="20"/>
              </w:rPr>
              <w:t>зачета</w:t>
            </w:r>
          </w:p>
        </w:tc>
        <w:tc>
          <w:tcPr>
            <w:tcW w:w="1133" w:type="dxa"/>
          </w:tcPr>
          <w:p w:rsidR="00343CC4" w:rsidRDefault="00487E66">
            <w:pPr>
              <w:pStyle w:val="TableParagraph"/>
              <w:spacing w:line="210" w:lineRule="exact"/>
              <w:ind w:left="14" w:right="1"/>
              <w:jc w:val="center"/>
              <w:rPr>
                <w:sz w:val="20"/>
              </w:rPr>
            </w:pPr>
            <w:r>
              <w:rPr>
                <w:spacing w:val="-10"/>
                <w:sz w:val="20"/>
              </w:rPr>
              <w:t>2</w:t>
            </w:r>
          </w:p>
        </w:tc>
        <w:tc>
          <w:tcPr>
            <w:tcW w:w="2273" w:type="dxa"/>
          </w:tcPr>
          <w:p w:rsidR="00343CC4" w:rsidRDefault="00343CC4">
            <w:pPr>
              <w:pStyle w:val="TableParagraph"/>
              <w:rPr>
                <w:sz w:val="16"/>
              </w:rPr>
            </w:pPr>
          </w:p>
        </w:tc>
      </w:tr>
      <w:tr w:rsidR="00343CC4">
        <w:trPr>
          <w:trHeight w:val="229"/>
        </w:trPr>
        <w:tc>
          <w:tcPr>
            <w:tcW w:w="6372" w:type="dxa"/>
          </w:tcPr>
          <w:p w:rsidR="00343CC4" w:rsidRDefault="00487E66">
            <w:pPr>
              <w:pStyle w:val="TableParagraph"/>
              <w:spacing w:line="210" w:lineRule="exact"/>
              <w:ind w:left="107"/>
              <w:rPr>
                <w:sz w:val="20"/>
              </w:rPr>
            </w:pPr>
            <w:r>
              <w:rPr>
                <w:spacing w:val="-2"/>
                <w:sz w:val="20"/>
              </w:rPr>
              <w:t>Всего</w:t>
            </w:r>
          </w:p>
        </w:tc>
        <w:tc>
          <w:tcPr>
            <w:tcW w:w="1133" w:type="dxa"/>
          </w:tcPr>
          <w:p w:rsidR="00343CC4" w:rsidRDefault="00487E66">
            <w:pPr>
              <w:pStyle w:val="TableParagraph"/>
              <w:spacing w:line="210" w:lineRule="exact"/>
              <w:ind w:left="14" w:right="1"/>
              <w:jc w:val="center"/>
              <w:rPr>
                <w:b/>
                <w:sz w:val="20"/>
              </w:rPr>
            </w:pPr>
            <w:r>
              <w:rPr>
                <w:b/>
                <w:spacing w:val="-5"/>
                <w:sz w:val="20"/>
              </w:rPr>
              <w:t>51</w:t>
            </w:r>
          </w:p>
        </w:tc>
        <w:tc>
          <w:tcPr>
            <w:tcW w:w="2273" w:type="dxa"/>
          </w:tcPr>
          <w:p w:rsidR="00343CC4" w:rsidRDefault="00343CC4">
            <w:pPr>
              <w:pStyle w:val="TableParagraph"/>
              <w:rPr>
                <w:sz w:val="16"/>
              </w:rPr>
            </w:pPr>
          </w:p>
        </w:tc>
      </w:tr>
    </w:tbl>
    <w:p w:rsidR="00343CC4" w:rsidRDefault="00343CC4">
      <w:pPr>
        <w:pStyle w:val="TableParagraph"/>
        <w:rPr>
          <w:sz w:val="16"/>
        </w:rPr>
        <w:sectPr w:rsidR="00343CC4">
          <w:headerReference w:type="default" r:id="rId235"/>
          <w:footerReference w:type="default" r:id="rId236"/>
          <w:pgSz w:w="11910" w:h="16840"/>
          <w:pgMar w:top="1160" w:right="283" w:bottom="280" w:left="1559" w:header="749" w:footer="0" w:gutter="0"/>
          <w:cols w:space="720"/>
        </w:sectPr>
      </w:pPr>
    </w:p>
    <w:p w:rsidR="00343CC4" w:rsidRDefault="00487E66">
      <w:pPr>
        <w:pStyle w:val="a5"/>
        <w:numPr>
          <w:ilvl w:val="1"/>
          <w:numId w:val="99"/>
        </w:numPr>
        <w:tabs>
          <w:tab w:val="left" w:pos="1305"/>
        </w:tabs>
        <w:spacing w:before="81"/>
        <w:ind w:left="1305" w:hanging="457"/>
        <w:rPr>
          <w:b/>
        </w:rPr>
      </w:pPr>
      <w:r>
        <w:rPr>
          <w:b/>
          <w:spacing w:val="12"/>
        </w:rPr>
        <w:lastRenderedPageBreak/>
        <w:t>Содержание</w:t>
      </w:r>
      <w:r>
        <w:rPr>
          <w:b/>
          <w:spacing w:val="35"/>
        </w:rPr>
        <w:t xml:space="preserve"> </w:t>
      </w:r>
      <w:r>
        <w:rPr>
          <w:b/>
          <w:spacing w:val="11"/>
        </w:rPr>
        <w:t>дисциплины</w:t>
      </w:r>
    </w:p>
    <w:p w:rsidR="00343CC4" w:rsidRDefault="00343CC4">
      <w:pPr>
        <w:pStyle w:val="a3"/>
        <w:spacing w:before="9"/>
        <w:rPr>
          <w:b/>
          <w:sz w:val="13"/>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1151"/>
        </w:trPr>
        <w:tc>
          <w:tcPr>
            <w:tcW w:w="2971" w:type="dxa"/>
          </w:tcPr>
          <w:p w:rsidR="00343CC4" w:rsidRDefault="00343CC4">
            <w:pPr>
              <w:pStyle w:val="TableParagraph"/>
              <w:spacing w:before="214"/>
              <w:rPr>
                <w:b/>
                <w:sz w:val="20"/>
              </w:rPr>
            </w:pPr>
          </w:p>
          <w:p w:rsidR="00343CC4" w:rsidRDefault="00487E66">
            <w:pPr>
              <w:pStyle w:val="TableParagraph"/>
              <w:ind w:left="122"/>
              <w:rPr>
                <w:b/>
                <w:sz w:val="20"/>
              </w:rPr>
            </w:pPr>
            <w:r>
              <w:rPr>
                <w:b/>
                <w:sz w:val="20"/>
              </w:rPr>
              <w:t>Наименование</w:t>
            </w:r>
            <w:r>
              <w:rPr>
                <w:b/>
                <w:spacing w:val="-7"/>
                <w:sz w:val="20"/>
              </w:rPr>
              <w:t xml:space="preserve"> </w:t>
            </w:r>
            <w:r>
              <w:rPr>
                <w:b/>
                <w:sz w:val="20"/>
              </w:rPr>
              <w:t>разделов</w:t>
            </w:r>
            <w:r>
              <w:rPr>
                <w:b/>
                <w:spacing w:val="-6"/>
                <w:sz w:val="20"/>
              </w:rPr>
              <w:t xml:space="preserve"> </w:t>
            </w:r>
            <w:r>
              <w:rPr>
                <w:b/>
                <w:sz w:val="20"/>
              </w:rPr>
              <w:t>и</w:t>
            </w:r>
            <w:r>
              <w:rPr>
                <w:b/>
                <w:spacing w:val="-6"/>
                <w:sz w:val="20"/>
              </w:rPr>
              <w:t xml:space="preserve"> </w:t>
            </w:r>
            <w:r>
              <w:rPr>
                <w:b/>
                <w:spacing w:val="-5"/>
                <w:sz w:val="20"/>
              </w:rPr>
              <w:t>тем</w:t>
            </w:r>
          </w:p>
        </w:tc>
        <w:tc>
          <w:tcPr>
            <w:tcW w:w="6662" w:type="dxa"/>
          </w:tcPr>
          <w:p w:rsidR="00343CC4" w:rsidRDefault="00343CC4">
            <w:pPr>
              <w:pStyle w:val="TableParagraph"/>
              <w:spacing w:before="113"/>
              <w:rPr>
                <w:b/>
                <w:sz w:val="20"/>
              </w:rPr>
            </w:pPr>
          </w:p>
          <w:p w:rsidR="00343CC4" w:rsidRDefault="00487E66">
            <w:pPr>
              <w:pStyle w:val="TableParagraph"/>
              <w:ind w:left="2966" w:hanging="2571"/>
              <w:rPr>
                <w:b/>
                <w:sz w:val="20"/>
              </w:rPr>
            </w:pPr>
            <w:r>
              <w:rPr>
                <w:b/>
                <w:sz w:val="20"/>
              </w:rPr>
              <w:t>Содержание</w:t>
            </w:r>
            <w:r>
              <w:rPr>
                <w:b/>
                <w:spacing w:val="-7"/>
                <w:sz w:val="20"/>
              </w:rPr>
              <w:t xml:space="preserve"> </w:t>
            </w:r>
            <w:r>
              <w:rPr>
                <w:b/>
                <w:sz w:val="20"/>
              </w:rPr>
              <w:t>учебного</w:t>
            </w:r>
            <w:r>
              <w:rPr>
                <w:b/>
                <w:spacing w:val="-8"/>
                <w:sz w:val="20"/>
              </w:rPr>
              <w:t xml:space="preserve"> </w:t>
            </w:r>
            <w:r>
              <w:rPr>
                <w:b/>
                <w:sz w:val="20"/>
              </w:rPr>
              <w:t>материала,</w:t>
            </w:r>
            <w:r>
              <w:rPr>
                <w:b/>
                <w:spacing w:val="-8"/>
                <w:sz w:val="20"/>
              </w:rPr>
              <w:t xml:space="preserve"> </w:t>
            </w:r>
            <w:r>
              <w:rPr>
                <w:b/>
                <w:sz w:val="20"/>
              </w:rPr>
              <w:t>практических</w:t>
            </w:r>
            <w:r>
              <w:rPr>
                <w:b/>
                <w:spacing w:val="-9"/>
                <w:sz w:val="20"/>
              </w:rPr>
              <w:t xml:space="preserve"> </w:t>
            </w:r>
            <w:r>
              <w:rPr>
                <w:b/>
                <w:sz w:val="20"/>
              </w:rPr>
              <w:t>и</w:t>
            </w:r>
            <w:r>
              <w:rPr>
                <w:b/>
                <w:spacing w:val="-7"/>
                <w:sz w:val="20"/>
              </w:rPr>
              <w:t xml:space="preserve"> </w:t>
            </w:r>
            <w:r>
              <w:rPr>
                <w:b/>
                <w:sz w:val="20"/>
              </w:rPr>
              <w:t xml:space="preserve">лабораторных </w:t>
            </w:r>
            <w:r>
              <w:rPr>
                <w:b/>
                <w:spacing w:val="-2"/>
                <w:sz w:val="20"/>
              </w:rPr>
              <w:t>занятий</w:t>
            </w:r>
          </w:p>
        </w:tc>
        <w:tc>
          <w:tcPr>
            <w:tcW w:w="2695" w:type="dxa"/>
          </w:tcPr>
          <w:p w:rsidR="00343CC4" w:rsidRDefault="00487E66">
            <w:pPr>
              <w:pStyle w:val="TableParagraph"/>
              <w:spacing w:before="2" w:line="237" w:lineRule="auto"/>
              <w:ind w:left="691" w:right="680"/>
              <w:jc w:val="center"/>
              <w:rPr>
                <w:b/>
                <w:sz w:val="20"/>
              </w:rPr>
            </w:pPr>
            <w:r>
              <w:rPr>
                <w:b/>
                <w:sz w:val="20"/>
              </w:rPr>
              <w:t>Объем,</w:t>
            </w:r>
            <w:r>
              <w:rPr>
                <w:b/>
                <w:spacing w:val="-11"/>
                <w:sz w:val="20"/>
              </w:rPr>
              <w:t xml:space="preserve"> </w:t>
            </w:r>
            <w:r>
              <w:rPr>
                <w:b/>
                <w:sz w:val="20"/>
              </w:rPr>
              <w:t>ак.</w:t>
            </w:r>
            <w:r>
              <w:rPr>
                <w:b/>
                <w:spacing w:val="-13"/>
                <w:sz w:val="20"/>
              </w:rPr>
              <w:t xml:space="preserve"> </w:t>
            </w:r>
            <w:r>
              <w:rPr>
                <w:b/>
                <w:sz w:val="20"/>
              </w:rPr>
              <w:t>ч.</w:t>
            </w:r>
            <w:r>
              <w:rPr>
                <w:b/>
                <w:spacing w:val="-12"/>
                <w:sz w:val="20"/>
              </w:rPr>
              <w:t xml:space="preserve"> </w:t>
            </w:r>
            <w:r>
              <w:rPr>
                <w:b/>
                <w:sz w:val="20"/>
              </w:rPr>
              <w:t>/ в том числе</w:t>
            </w:r>
          </w:p>
          <w:p w:rsidR="00343CC4" w:rsidRDefault="00487E66">
            <w:pPr>
              <w:pStyle w:val="TableParagraph"/>
              <w:spacing w:before="1"/>
              <w:ind w:left="79" w:right="66"/>
              <w:jc w:val="center"/>
              <w:rPr>
                <w:b/>
                <w:sz w:val="20"/>
              </w:rPr>
            </w:pPr>
            <w:r>
              <w:rPr>
                <w:b/>
                <w:sz w:val="20"/>
              </w:rPr>
              <w:t>в</w:t>
            </w:r>
            <w:r>
              <w:rPr>
                <w:b/>
                <w:spacing w:val="-13"/>
                <w:sz w:val="20"/>
              </w:rPr>
              <w:t xml:space="preserve"> </w:t>
            </w:r>
            <w:r>
              <w:rPr>
                <w:b/>
                <w:sz w:val="20"/>
              </w:rPr>
              <w:t>форме</w:t>
            </w:r>
            <w:r>
              <w:rPr>
                <w:b/>
                <w:spacing w:val="-12"/>
                <w:sz w:val="20"/>
              </w:rPr>
              <w:t xml:space="preserve"> </w:t>
            </w:r>
            <w:r>
              <w:rPr>
                <w:b/>
                <w:sz w:val="20"/>
              </w:rPr>
              <w:t xml:space="preserve">практической </w:t>
            </w:r>
            <w:r>
              <w:rPr>
                <w:b/>
                <w:spacing w:val="-2"/>
                <w:sz w:val="20"/>
              </w:rPr>
              <w:t>подготовки,</w:t>
            </w:r>
          </w:p>
          <w:p w:rsidR="00343CC4" w:rsidRDefault="00487E66">
            <w:pPr>
              <w:pStyle w:val="TableParagraph"/>
              <w:spacing w:before="1" w:line="212" w:lineRule="exact"/>
              <w:ind w:left="555" w:right="543"/>
              <w:jc w:val="center"/>
              <w:rPr>
                <w:b/>
                <w:sz w:val="20"/>
              </w:rPr>
            </w:pPr>
            <w:r>
              <w:rPr>
                <w:b/>
                <w:sz w:val="20"/>
              </w:rPr>
              <w:t>ак.</w:t>
            </w:r>
            <w:r>
              <w:rPr>
                <w:b/>
                <w:spacing w:val="-4"/>
                <w:sz w:val="20"/>
              </w:rPr>
              <w:t xml:space="preserve"> </w:t>
            </w:r>
            <w:r>
              <w:rPr>
                <w:b/>
                <w:spacing w:val="-5"/>
                <w:sz w:val="20"/>
              </w:rPr>
              <w:t>ч.</w:t>
            </w:r>
          </w:p>
        </w:tc>
        <w:tc>
          <w:tcPr>
            <w:tcW w:w="2409" w:type="dxa"/>
          </w:tcPr>
          <w:p w:rsidR="00343CC4" w:rsidRDefault="00487E66">
            <w:pPr>
              <w:pStyle w:val="TableParagraph"/>
              <w:ind w:left="199" w:right="191" w:firstLine="2"/>
              <w:jc w:val="center"/>
              <w:rPr>
                <w:b/>
                <w:sz w:val="20"/>
              </w:rPr>
            </w:pPr>
            <w:r>
              <w:rPr>
                <w:b/>
                <w:sz w:val="20"/>
              </w:rPr>
              <w:t xml:space="preserve">Коды компетенций, </w:t>
            </w:r>
            <w:r>
              <w:rPr>
                <w:b/>
                <w:spacing w:val="-2"/>
                <w:sz w:val="20"/>
              </w:rPr>
              <w:t xml:space="preserve">формированию </w:t>
            </w:r>
            <w:r>
              <w:rPr>
                <w:b/>
                <w:sz w:val="20"/>
              </w:rPr>
              <w:t>которых</w:t>
            </w:r>
            <w:r>
              <w:rPr>
                <w:b/>
                <w:spacing w:val="-13"/>
                <w:sz w:val="20"/>
              </w:rPr>
              <w:t xml:space="preserve"> </w:t>
            </w:r>
            <w:r>
              <w:rPr>
                <w:b/>
                <w:sz w:val="20"/>
              </w:rPr>
              <w:t>способствует элемент программы</w:t>
            </w:r>
          </w:p>
        </w:tc>
      </w:tr>
      <w:tr w:rsidR="00343CC4">
        <w:trPr>
          <w:trHeight w:val="230"/>
        </w:trPr>
        <w:tc>
          <w:tcPr>
            <w:tcW w:w="9633" w:type="dxa"/>
            <w:gridSpan w:val="2"/>
          </w:tcPr>
          <w:p w:rsidR="00343CC4" w:rsidRDefault="00487E66">
            <w:pPr>
              <w:pStyle w:val="TableParagraph"/>
              <w:spacing w:line="210" w:lineRule="exact"/>
              <w:ind w:left="110"/>
              <w:rPr>
                <w:b/>
                <w:sz w:val="20"/>
              </w:rPr>
            </w:pPr>
            <w:r>
              <w:rPr>
                <w:b/>
                <w:sz w:val="20"/>
              </w:rPr>
              <w:t>Раздел</w:t>
            </w:r>
            <w:r>
              <w:rPr>
                <w:b/>
                <w:spacing w:val="-11"/>
                <w:sz w:val="20"/>
              </w:rPr>
              <w:t xml:space="preserve"> </w:t>
            </w:r>
            <w:r>
              <w:rPr>
                <w:b/>
                <w:sz w:val="20"/>
              </w:rPr>
              <w:t>1.</w:t>
            </w:r>
            <w:r>
              <w:rPr>
                <w:b/>
                <w:spacing w:val="-10"/>
                <w:sz w:val="20"/>
              </w:rPr>
              <w:t xml:space="preserve"> </w:t>
            </w:r>
            <w:r>
              <w:rPr>
                <w:b/>
                <w:sz w:val="20"/>
              </w:rPr>
              <w:t>Физико-химические</w:t>
            </w:r>
            <w:r>
              <w:rPr>
                <w:b/>
                <w:spacing w:val="-11"/>
                <w:sz w:val="20"/>
              </w:rPr>
              <w:t xml:space="preserve"> </w:t>
            </w:r>
            <w:r>
              <w:rPr>
                <w:b/>
                <w:sz w:val="20"/>
              </w:rPr>
              <w:t>закономерности</w:t>
            </w:r>
            <w:r>
              <w:rPr>
                <w:b/>
                <w:spacing w:val="-10"/>
                <w:sz w:val="20"/>
              </w:rPr>
              <w:t xml:space="preserve"> </w:t>
            </w:r>
            <w:r>
              <w:rPr>
                <w:b/>
                <w:sz w:val="20"/>
              </w:rPr>
              <w:t>формирования</w:t>
            </w:r>
            <w:r>
              <w:rPr>
                <w:b/>
                <w:spacing w:val="-9"/>
                <w:sz w:val="20"/>
              </w:rPr>
              <w:t xml:space="preserve"> </w:t>
            </w:r>
            <w:r>
              <w:rPr>
                <w:b/>
                <w:sz w:val="20"/>
              </w:rPr>
              <w:t>структуры</w:t>
            </w:r>
            <w:r>
              <w:rPr>
                <w:b/>
                <w:spacing w:val="-10"/>
                <w:sz w:val="20"/>
              </w:rPr>
              <w:t xml:space="preserve"> </w:t>
            </w:r>
            <w:r>
              <w:rPr>
                <w:b/>
                <w:spacing w:val="-2"/>
                <w:sz w:val="20"/>
              </w:rPr>
              <w:t>металлов.</w:t>
            </w:r>
          </w:p>
        </w:tc>
        <w:tc>
          <w:tcPr>
            <w:tcW w:w="2695" w:type="dxa"/>
          </w:tcPr>
          <w:p w:rsidR="00343CC4" w:rsidRDefault="00487E66">
            <w:pPr>
              <w:pStyle w:val="TableParagraph"/>
              <w:spacing w:line="210" w:lineRule="exact"/>
              <w:ind w:left="555" w:right="542"/>
              <w:jc w:val="center"/>
              <w:rPr>
                <w:sz w:val="20"/>
              </w:rPr>
            </w:pPr>
            <w:r>
              <w:rPr>
                <w:b/>
                <w:spacing w:val="-2"/>
                <w:sz w:val="20"/>
              </w:rPr>
              <w:t>22/</w:t>
            </w:r>
            <w:r>
              <w:rPr>
                <w:spacing w:val="-2"/>
                <w:sz w:val="20"/>
              </w:rPr>
              <w:t>12</w:t>
            </w:r>
          </w:p>
        </w:tc>
        <w:tc>
          <w:tcPr>
            <w:tcW w:w="2409" w:type="dxa"/>
          </w:tcPr>
          <w:p w:rsidR="00343CC4" w:rsidRDefault="00343CC4">
            <w:pPr>
              <w:pStyle w:val="TableParagraph"/>
              <w:rPr>
                <w:sz w:val="16"/>
              </w:rPr>
            </w:pPr>
          </w:p>
        </w:tc>
      </w:tr>
      <w:tr w:rsidR="00343CC4">
        <w:trPr>
          <w:trHeight w:val="230"/>
        </w:trPr>
        <w:tc>
          <w:tcPr>
            <w:tcW w:w="2971" w:type="dxa"/>
            <w:vMerge w:val="restart"/>
          </w:tcPr>
          <w:p w:rsidR="00343CC4" w:rsidRDefault="00487E66">
            <w:pPr>
              <w:pStyle w:val="TableParagraph"/>
              <w:spacing w:line="223" w:lineRule="exact"/>
              <w:ind w:left="110"/>
              <w:rPr>
                <w:sz w:val="20"/>
              </w:rPr>
            </w:pPr>
            <w:r>
              <w:rPr>
                <w:b/>
                <w:sz w:val="20"/>
              </w:rPr>
              <w:t>Тема</w:t>
            </w:r>
            <w:r>
              <w:rPr>
                <w:b/>
                <w:spacing w:val="-3"/>
                <w:sz w:val="20"/>
              </w:rPr>
              <w:t xml:space="preserve"> </w:t>
            </w:r>
            <w:r>
              <w:rPr>
                <w:b/>
                <w:sz w:val="20"/>
              </w:rPr>
              <w:t>1.1</w:t>
            </w:r>
            <w:r>
              <w:rPr>
                <w:b/>
                <w:spacing w:val="-4"/>
                <w:sz w:val="20"/>
              </w:rPr>
              <w:t xml:space="preserve"> </w:t>
            </w:r>
            <w:r>
              <w:rPr>
                <w:spacing w:val="-2"/>
                <w:sz w:val="20"/>
              </w:rPr>
              <w:t>Введение</w:t>
            </w:r>
          </w:p>
        </w:tc>
        <w:tc>
          <w:tcPr>
            <w:tcW w:w="6662" w:type="dxa"/>
          </w:tcPr>
          <w:p w:rsidR="00343CC4" w:rsidRDefault="00487E66">
            <w:pPr>
              <w:pStyle w:val="TableParagraph"/>
              <w:spacing w:line="210" w:lineRule="exact"/>
              <w:ind w:left="110"/>
              <w:rPr>
                <w:b/>
                <w:sz w:val="20"/>
              </w:rPr>
            </w:pPr>
            <w:r>
              <w:rPr>
                <w:b/>
                <w:spacing w:val="-2"/>
                <w:sz w:val="20"/>
              </w:rPr>
              <w:t>Содержание</w:t>
            </w:r>
          </w:p>
        </w:tc>
        <w:tc>
          <w:tcPr>
            <w:tcW w:w="2695" w:type="dxa"/>
          </w:tcPr>
          <w:p w:rsidR="00343CC4" w:rsidRDefault="00487E66">
            <w:pPr>
              <w:pStyle w:val="TableParagraph"/>
              <w:spacing w:line="210" w:lineRule="exact"/>
              <w:ind w:left="555" w:right="544"/>
              <w:jc w:val="center"/>
              <w:rPr>
                <w:b/>
                <w:sz w:val="20"/>
              </w:rPr>
            </w:pPr>
            <w:r>
              <w:rPr>
                <w:b/>
                <w:spacing w:val="-10"/>
                <w:sz w:val="20"/>
              </w:rPr>
              <w:t>2</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91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0"/>
              </w:rPr>
            </w:pPr>
            <w:r>
              <w:rPr>
                <w:sz w:val="20"/>
              </w:rPr>
              <w:t>1.</w:t>
            </w:r>
            <w:r>
              <w:rPr>
                <w:spacing w:val="40"/>
                <w:sz w:val="20"/>
              </w:rPr>
              <w:t xml:space="preserve"> </w:t>
            </w:r>
            <w:r>
              <w:rPr>
                <w:sz w:val="20"/>
              </w:rPr>
              <w:t>Значение</w:t>
            </w:r>
            <w:r>
              <w:rPr>
                <w:spacing w:val="40"/>
                <w:sz w:val="20"/>
              </w:rPr>
              <w:t xml:space="preserve"> </w:t>
            </w:r>
            <w:r>
              <w:rPr>
                <w:sz w:val="20"/>
              </w:rPr>
              <w:t>и</w:t>
            </w:r>
            <w:r>
              <w:rPr>
                <w:spacing w:val="40"/>
                <w:sz w:val="20"/>
              </w:rPr>
              <w:t xml:space="preserve"> </w:t>
            </w:r>
            <w:r>
              <w:rPr>
                <w:sz w:val="20"/>
              </w:rPr>
              <w:t>содержание</w:t>
            </w:r>
            <w:r>
              <w:rPr>
                <w:spacing w:val="40"/>
                <w:sz w:val="20"/>
              </w:rPr>
              <w:t xml:space="preserve"> </w:t>
            </w:r>
            <w:r>
              <w:rPr>
                <w:sz w:val="20"/>
              </w:rPr>
              <w:t>дисциплины</w:t>
            </w:r>
            <w:r>
              <w:rPr>
                <w:spacing w:val="40"/>
                <w:sz w:val="20"/>
              </w:rPr>
              <w:t xml:space="preserve"> </w:t>
            </w:r>
            <w:r>
              <w:rPr>
                <w:sz w:val="20"/>
              </w:rPr>
              <w:t>«Материаловедение»,</w:t>
            </w:r>
            <w:r>
              <w:rPr>
                <w:spacing w:val="40"/>
                <w:sz w:val="20"/>
              </w:rPr>
              <w:t xml:space="preserve"> </w:t>
            </w:r>
            <w:r>
              <w:rPr>
                <w:sz w:val="20"/>
              </w:rPr>
              <w:t>новейшие достижения</w:t>
            </w:r>
            <w:r>
              <w:rPr>
                <w:spacing w:val="37"/>
                <w:sz w:val="20"/>
              </w:rPr>
              <w:t xml:space="preserve">  </w:t>
            </w:r>
            <w:r>
              <w:rPr>
                <w:sz w:val="20"/>
              </w:rPr>
              <w:t>и</w:t>
            </w:r>
            <w:r>
              <w:rPr>
                <w:spacing w:val="36"/>
                <w:sz w:val="20"/>
              </w:rPr>
              <w:t xml:space="preserve">  </w:t>
            </w:r>
            <w:r>
              <w:rPr>
                <w:sz w:val="20"/>
              </w:rPr>
              <w:t>перспективы</w:t>
            </w:r>
            <w:r>
              <w:rPr>
                <w:spacing w:val="37"/>
                <w:sz w:val="20"/>
              </w:rPr>
              <w:t xml:space="preserve">  </w:t>
            </w:r>
            <w:r>
              <w:rPr>
                <w:sz w:val="20"/>
              </w:rPr>
              <w:t>развития</w:t>
            </w:r>
            <w:r>
              <w:rPr>
                <w:spacing w:val="37"/>
                <w:sz w:val="20"/>
              </w:rPr>
              <w:t xml:space="preserve">  </w:t>
            </w:r>
            <w:r>
              <w:rPr>
                <w:sz w:val="20"/>
              </w:rPr>
              <w:t>в</w:t>
            </w:r>
            <w:r>
              <w:rPr>
                <w:spacing w:val="36"/>
                <w:sz w:val="20"/>
              </w:rPr>
              <w:t xml:space="preserve">  </w:t>
            </w:r>
            <w:r>
              <w:rPr>
                <w:sz w:val="20"/>
              </w:rPr>
              <w:t>области</w:t>
            </w:r>
            <w:r>
              <w:rPr>
                <w:spacing w:val="38"/>
                <w:sz w:val="20"/>
              </w:rPr>
              <w:t xml:space="preserve">  </w:t>
            </w:r>
            <w:r>
              <w:rPr>
                <w:spacing w:val="-2"/>
                <w:sz w:val="20"/>
              </w:rPr>
              <w:t>материаловедения.</w:t>
            </w:r>
          </w:p>
          <w:p w:rsidR="00343CC4" w:rsidRDefault="00487E66">
            <w:pPr>
              <w:pStyle w:val="TableParagraph"/>
              <w:spacing w:line="228" w:lineRule="exact"/>
              <w:ind w:left="110"/>
              <w:rPr>
                <w:sz w:val="20"/>
              </w:rPr>
            </w:pPr>
            <w:r>
              <w:rPr>
                <w:sz w:val="20"/>
              </w:rPr>
              <w:t>Классификация материалов</w:t>
            </w:r>
            <w:r>
              <w:rPr>
                <w:spacing w:val="21"/>
                <w:sz w:val="20"/>
              </w:rPr>
              <w:t xml:space="preserve"> </w:t>
            </w:r>
            <w:r>
              <w:rPr>
                <w:sz w:val="20"/>
              </w:rPr>
              <w:t>по</w:t>
            </w:r>
            <w:r>
              <w:rPr>
                <w:spacing w:val="20"/>
                <w:sz w:val="20"/>
              </w:rPr>
              <w:t xml:space="preserve"> </w:t>
            </w:r>
            <w:r>
              <w:rPr>
                <w:sz w:val="20"/>
              </w:rPr>
              <w:t>применению, по</w:t>
            </w:r>
            <w:r>
              <w:rPr>
                <w:spacing w:val="20"/>
                <w:sz w:val="20"/>
              </w:rPr>
              <w:t xml:space="preserve"> </w:t>
            </w:r>
            <w:r>
              <w:rPr>
                <w:sz w:val="20"/>
              </w:rPr>
              <w:t>химическому составу,</w:t>
            </w:r>
            <w:r>
              <w:rPr>
                <w:spacing w:val="20"/>
                <w:sz w:val="20"/>
              </w:rPr>
              <w:t xml:space="preserve"> </w:t>
            </w:r>
            <w:r>
              <w:rPr>
                <w:sz w:val="20"/>
              </w:rPr>
              <w:t>по техническим требованиям.</w:t>
            </w:r>
          </w:p>
        </w:tc>
        <w:tc>
          <w:tcPr>
            <w:tcW w:w="2695" w:type="dxa"/>
          </w:tcPr>
          <w:p w:rsidR="00343CC4" w:rsidRDefault="00343CC4">
            <w:pPr>
              <w:pStyle w:val="TableParagraph"/>
              <w:spacing w:before="108"/>
              <w:rPr>
                <w:b/>
                <w:sz w:val="20"/>
              </w:rPr>
            </w:pPr>
          </w:p>
          <w:p w:rsidR="00343CC4" w:rsidRDefault="00487E66">
            <w:pPr>
              <w:pStyle w:val="TableParagraph"/>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27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6"/>
                <w:sz w:val="20"/>
              </w:rPr>
              <w:t xml:space="preserve"> </w:t>
            </w:r>
            <w:r>
              <w:rPr>
                <w:b/>
                <w:sz w:val="20"/>
              </w:rPr>
              <w:t>практических</w:t>
            </w:r>
            <w:r>
              <w:rPr>
                <w:b/>
                <w:spacing w:val="-8"/>
                <w:sz w:val="20"/>
              </w:rPr>
              <w:t xml:space="preserve"> </w:t>
            </w:r>
            <w:r>
              <w:rPr>
                <w:b/>
                <w:sz w:val="20"/>
              </w:rPr>
              <w:t>и</w:t>
            </w:r>
            <w:r>
              <w:rPr>
                <w:b/>
                <w:spacing w:val="-6"/>
                <w:sz w:val="20"/>
              </w:rPr>
              <w:t xml:space="preserve"> </w:t>
            </w:r>
            <w:r>
              <w:rPr>
                <w:b/>
                <w:sz w:val="20"/>
              </w:rPr>
              <w:t>лабораторных</w:t>
            </w:r>
            <w:r>
              <w:rPr>
                <w:b/>
                <w:spacing w:val="-7"/>
                <w:sz w:val="20"/>
              </w:rPr>
              <w:t xml:space="preserve"> </w:t>
            </w:r>
            <w:r>
              <w:rPr>
                <w:b/>
                <w:spacing w:val="-2"/>
                <w:sz w:val="20"/>
              </w:rPr>
              <w:t>занятий</w:t>
            </w:r>
          </w:p>
        </w:tc>
        <w:tc>
          <w:tcPr>
            <w:tcW w:w="2695" w:type="dxa"/>
          </w:tcPr>
          <w:p w:rsidR="00343CC4" w:rsidRDefault="00343CC4">
            <w:pPr>
              <w:pStyle w:val="TableParagraph"/>
              <w:rPr>
                <w:sz w:val="18"/>
              </w:rPr>
            </w:pPr>
          </w:p>
        </w:tc>
        <w:tc>
          <w:tcPr>
            <w:tcW w:w="2409" w:type="dxa"/>
            <w:vMerge/>
            <w:tcBorders>
              <w:top w:val="nil"/>
            </w:tcBorders>
          </w:tcPr>
          <w:p w:rsidR="00343CC4" w:rsidRDefault="00343CC4">
            <w:pPr>
              <w:rPr>
                <w:sz w:val="2"/>
                <w:szCs w:val="2"/>
              </w:rPr>
            </w:pPr>
          </w:p>
        </w:tc>
      </w:tr>
      <w:tr w:rsidR="00343CC4">
        <w:trPr>
          <w:trHeight w:val="69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ight="946"/>
              <w:rPr>
                <w:sz w:val="20"/>
              </w:rPr>
            </w:pPr>
            <w:r>
              <w:rPr>
                <w:b/>
                <w:sz w:val="20"/>
              </w:rPr>
              <w:t xml:space="preserve">Практическое занятие 1. </w:t>
            </w:r>
            <w:r>
              <w:rPr>
                <w:sz w:val="20"/>
              </w:rPr>
              <w:t>Практическая подготовка. Зависимость</w:t>
            </w:r>
            <w:r>
              <w:rPr>
                <w:spacing w:val="-6"/>
                <w:sz w:val="20"/>
              </w:rPr>
              <w:t xml:space="preserve"> </w:t>
            </w:r>
            <w:r>
              <w:rPr>
                <w:sz w:val="20"/>
              </w:rPr>
              <w:t>свойств</w:t>
            </w:r>
            <w:r>
              <w:rPr>
                <w:spacing w:val="-6"/>
                <w:sz w:val="20"/>
              </w:rPr>
              <w:t xml:space="preserve"> </w:t>
            </w:r>
            <w:r>
              <w:rPr>
                <w:sz w:val="20"/>
              </w:rPr>
              <w:t>металла</w:t>
            </w:r>
            <w:r>
              <w:rPr>
                <w:spacing w:val="-5"/>
                <w:sz w:val="20"/>
              </w:rPr>
              <w:t xml:space="preserve"> </w:t>
            </w:r>
            <w:r>
              <w:rPr>
                <w:sz w:val="20"/>
              </w:rPr>
              <w:t>от</w:t>
            </w:r>
            <w:r>
              <w:rPr>
                <w:spacing w:val="-6"/>
                <w:sz w:val="20"/>
              </w:rPr>
              <w:t xml:space="preserve"> </w:t>
            </w:r>
            <w:r>
              <w:rPr>
                <w:sz w:val="20"/>
              </w:rPr>
              <w:t>процесса</w:t>
            </w:r>
            <w:r>
              <w:rPr>
                <w:spacing w:val="-6"/>
                <w:sz w:val="20"/>
              </w:rPr>
              <w:t xml:space="preserve"> </w:t>
            </w:r>
            <w:r>
              <w:rPr>
                <w:sz w:val="20"/>
              </w:rPr>
              <w:t>образования</w:t>
            </w:r>
            <w:r>
              <w:rPr>
                <w:spacing w:val="-7"/>
                <w:sz w:val="20"/>
              </w:rPr>
              <w:t xml:space="preserve"> </w:t>
            </w:r>
            <w:r>
              <w:rPr>
                <w:sz w:val="20"/>
              </w:rPr>
              <w:t>зерен</w:t>
            </w:r>
            <w:r>
              <w:rPr>
                <w:spacing w:val="-6"/>
                <w:sz w:val="20"/>
              </w:rPr>
              <w:t xml:space="preserve"> </w:t>
            </w:r>
            <w:r>
              <w:rPr>
                <w:sz w:val="20"/>
              </w:rPr>
              <w:t>при</w:t>
            </w:r>
          </w:p>
          <w:p w:rsidR="00343CC4" w:rsidRDefault="00487E66">
            <w:pPr>
              <w:pStyle w:val="TableParagraph"/>
              <w:spacing w:line="217" w:lineRule="exact"/>
              <w:ind w:left="110"/>
              <w:rPr>
                <w:sz w:val="20"/>
              </w:rPr>
            </w:pPr>
            <w:r>
              <w:rPr>
                <w:sz w:val="20"/>
              </w:rPr>
              <w:t>наложении</w:t>
            </w:r>
            <w:r>
              <w:rPr>
                <w:spacing w:val="-9"/>
                <w:sz w:val="20"/>
              </w:rPr>
              <w:t xml:space="preserve"> </w:t>
            </w:r>
            <w:r>
              <w:rPr>
                <w:sz w:val="20"/>
              </w:rPr>
              <w:t>сварного</w:t>
            </w:r>
            <w:r>
              <w:rPr>
                <w:spacing w:val="-6"/>
                <w:sz w:val="20"/>
              </w:rPr>
              <w:t xml:space="preserve"> </w:t>
            </w:r>
            <w:r>
              <w:rPr>
                <w:spacing w:val="-5"/>
                <w:sz w:val="20"/>
              </w:rPr>
              <w:t>шва</w:t>
            </w:r>
          </w:p>
        </w:tc>
        <w:tc>
          <w:tcPr>
            <w:tcW w:w="2695" w:type="dxa"/>
          </w:tcPr>
          <w:p w:rsidR="00343CC4" w:rsidRDefault="00487E66">
            <w:pPr>
              <w:pStyle w:val="TableParagraph"/>
              <w:spacing w:before="223"/>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39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487E66">
            <w:pPr>
              <w:pStyle w:val="TableParagraph"/>
              <w:spacing w:before="82"/>
              <w:ind w:left="555" w:right="544"/>
              <w:jc w:val="center"/>
              <w:rPr>
                <w:b/>
                <w:sz w:val="20"/>
              </w:rPr>
            </w:pPr>
            <w:r>
              <w:rPr>
                <w:b/>
                <w:spacing w:val="-10"/>
                <w:sz w:val="20"/>
              </w:rPr>
              <w:t>-</w:t>
            </w:r>
          </w:p>
        </w:tc>
        <w:tc>
          <w:tcPr>
            <w:tcW w:w="2409" w:type="dxa"/>
            <w:vMerge/>
            <w:tcBorders>
              <w:top w:val="nil"/>
            </w:tcBorders>
          </w:tcPr>
          <w:p w:rsidR="00343CC4" w:rsidRDefault="00343CC4">
            <w:pPr>
              <w:rPr>
                <w:sz w:val="2"/>
                <w:szCs w:val="2"/>
              </w:rPr>
            </w:pPr>
          </w:p>
        </w:tc>
      </w:tr>
      <w:tr w:rsidR="00343CC4">
        <w:trPr>
          <w:trHeight w:val="237"/>
        </w:trPr>
        <w:tc>
          <w:tcPr>
            <w:tcW w:w="2971" w:type="dxa"/>
            <w:vMerge w:val="restart"/>
          </w:tcPr>
          <w:p w:rsidR="00343CC4" w:rsidRDefault="00487E66">
            <w:pPr>
              <w:pStyle w:val="TableParagraph"/>
              <w:spacing w:line="226" w:lineRule="exact"/>
              <w:ind w:left="110"/>
              <w:rPr>
                <w:b/>
                <w:sz w:val="20"/>
              </w:rPr>
            </w:pPr>
            <w:r>
              <w:rPr>
                <w:b/>
                <w:sz w:val="20"/>
              </w:rPr>
              <w:t>Тема</w:t>
            </w:r>
            <w:r>
              <w:rPr>
                <w:b/>
                <w:spacing w:val="-4"/>
                <w:sz w:val="20"/>
              </w:rPr>
              <w:t xml:space="preserve"> </w:t>
            </w:r>
            <w:r>
              <w:rPr>
                <w:b/>
                <w:spacing w:val="-5"/>
                <w:sz w:val="20"/>
              </w:rPr>
              <w:t>1.2</w:t>
            </w:r>
          </w:p>
          <w:p w:rsidR="00343CC4" w:rsidRDefault="00487E66">
            <w:pPr>
              <w:pStyle w:val="TableParagraph"/>
              <w:ind w:left="110"/>
              <w:rPr>
                <w:sz w:val="20"/>
              </w:rPr>
            </w:pPr>
            <w:r>
              <w:rPr>
                <w:sz w:val="20"/>
              </w:rPr>
              <w:t>1</w:t>
            </w:r>
            <w:r>
              <w:rPr>
                <w:spacing w:val="-9"/>
                <w:sz w:val="20"/>
              </w:rPr>
              <w:t xml:space="preserve"> </w:t>
            </w:r>
            <w:r>
              <w:rPr>
                <w:sz w:val="20"/>
              </w:rPr>
              <w:t>Строение,</w:t>
            </w:r>
            <w:r>
              <w:rPr>
                <w:spacing w:val="-9"/>
                <w:sz w:val="20"/>
              </w:rPr>
              <w:t xml:space="preserve"> </w:t>
            </w:r>
            <w:r>
              <w:rPr>
                <w:sz w:val="20"/>
              </w:rPr>
              <w:t>свойства</w:t>
            </w:r>
            <w:r>
              <w:rPr>
                <w:spacing w:val="-11"/>
                <w:sz w:val="20"/>
              </w:rPr>
              <w:t xml:space="preserve"> </w:t>
            </w:r>
            <w:r>
              <w:rPr>
                <w:sz w:val="20"/>
              </w:rPr>
              <w:t>и</w:t>
            </w:r>
            <w:r>
              <w:rPr>
                <w:spacing w:val="-11"/>
                <w:sz w:val="20"/>
              </w:rPr>
              <w:t xml:space="preserve"> </w:t>
            </w:r>
            <w:r>
              <w:rPr>
                <w:sz w:val="20"/>
              </w:rPr>
              <w:t>способы испытания материалов.</w:t>
            </w:r>
          </w:p>
        </w:tc>
        <w:tc>
          <w:tcPr>
            <w:tcW w:w="6662" w:type="dxa"/>
          </w:tcPr>
          <w:p w:rsidR="00343CC4" w:rsidRDefault="00487E66">
            <w:pPr>
              <w:pStyle w:val="TableParagraph"/>
              <w:spacing w:line="217" w:lineRule="exact"/>
              <w:ind w:left="110"/>
              <w:rPr>
                <w:b/>
                <w:sz w:val="20"/>
              </w:rPr>
            </w:pPr>
            <w:r>
              <w:rPr>
                <w:b/>
                <w:spacing w:val="-2"/>
                <w:sz w:val="20"/>
              </w:rPr>
              <w:t>Содержание</w:t>
            </w:r>
          </w:p>
        </w:tc>
        <w:tc>
          <w:tcPr>
            <w:tcW w:w="2695" w:type="dxa"/>
          </w:tcPr>
          <w:p w:rsidR="00343CC4" w:rsidRDefault="00487E66">
            <w:pPr>
              <w:pStyle w:val="TableParagraph"/>
              <w:spacing w:before="2" w:line="215" w:lineRule="exact"/>
              <w:ind w:left="555" w:right="544"/>
              <w:jc w:val="center"/>
              <w:rPr>
                <w:b/>
                <w:sz w:val="20"/>
              </w:rPr>
            </w:pPr>
            <w:r>
              <w:rPr>
                <w:b/>
                <w:spacing w:val="-10"/>
                <w:sz w:val="20"/>
              </w:rPr>
              <w:t>9</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69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b/>
                <w:sz w:val="20"/>
              </w:rPr>
              <w:t>1</w:t>
            </w:r>
            <w:r>
              <w:rPr>
                <w:sz w:val="20"/>
              </w:rPr>
              <w:t>.</w:t>
            </w:r>
            <w:r>
              <w:rPr>
                <w:spacing w:val="-7"/>
                <w:sz w:val="20"/>
              </w:rPr>
              <w:t xml:space="preserve"> </w:t>
            </w:r>
            <w:r>
              <w:rPr>
                <w:sz w:val="20"/>
              </w:rPr>
              <w:t>Кристаллическое</w:t>
            </w:r>
            <w:r>
              <w:rPr>
                <w:spacing w:val="-6"/>
                <w:sz w:val="20"/>
              </w:rPr>
              <w:t xml:space="preserve"> </w:t>
            </w:r>
            <w:r>
              <w:rPr>
                <w:sz w:val="20"/>
              </w:rPr>
              <w:t>строение</w:t>
            </w:r>
            <w:r>
              <w:rPr>
                <w:spacing w:val="-5"/>
                <w:sz w:val="20"/>
              </w:rPr>
              <w:t xml:space="preserve"> </w:t>
            </w:r>
            <w:r>
              <w:rPr>
                <w:sz w:val="20"/>
              </w:rPr>
              <w:t>металлов.</w:t>
            </w:r>
            <w:r>
              <w:rPr>
                <w:spacing w:val="39"/>
                <w:sz w:val="20"/>
              </w:rPr>
              <w:t xml:space="preserve"> </w:t>
            </w:r>
            <w:r>
              <w:rPr>
                <w:sz w:val="20"/>
              </w:rPr>
              <w:t>Дефекты</w:t>
            </w:r>
            <w:r>
              <w:rPr>
                <w:spacing w:val="-4"/>
                <w:sz w:val="20"/>
              </w:rPr>
              <w:t xml:space="preserve"> </w:t>
            </w:r>
            <w:r>
              <w:rPr>
                <w:spacing w:val="-2"/>
                <w:sz w:val="20"/>
              </w:rPr>
              <w:t>кристаллических</w:t>
            </w:r>
          </w:p>
          <w:p w:rsidR="00343CC4" w:rsidRDefault="00487E66">
            <w:pPr>
              <w:pStyle w:val="TableParagraph"/>
              <w:spacing w:line="230" w:lineRule="atLeast"/>
              <w:ind w:left="110"/>
              <w:rPr>
                <w:sz w:val="20"/>
              </w:rPr>
            </w:pPr>
            <w:r>
              <w:rPr>
                <w:sz w:val="20"/>
              </w:rPr>
              <w:t>решеток.</w:t>
            </w:r>
            <w:r>
              <w:rPr>
                <w:spacing w:val="-7"/>
                <w:sz w:val="20"/>
              </w:rPr>
              <w:t xml:space="preserve"> </w:t>
            </w:r>
            <w:r>
              <w:rPr>
                <w:sz w:val="20"/>
              </w:rPr>
              <w:t>Изотропия</w:t>
            </w:r>
            <w:r>
              <w:rPr>
                <w:spacing w:val="-6"/>
                <w:sz w:val="20"/>
              </w:rPr>
              <w:t xml:space="preserve"> </w:t>
            </w:r>
            <w:r>
              <w:rPr>
                <w:sz w:val="20"/>
              </w:rPr>
              <w:t>и</w:t>
            </w:r>
            <w:r>
              <w:rPr>
                <w:spacing w:val="-9"/>
                <w:sz w:val="20"/>
              </w:rPr>
              <w:t xml:space="preserve"> </w:t>
            </w:r>
            <w:r>
              <w:rPr>
                <w:sz w:val="20"/>
              </w:rPr>
              <w:t>анизотропия.</w:t>
            </w:r>
            <w:r>
              <w:rPr>
                <w:spacing w:val="-6"/>
                <w:sz w:val="20"/>
              </w:rPr>
              <w:t xml:space="preserve"> </w:t>
            </w:r>
            <w:r>
              <w:rPr>
                <w:sz w:val="20"/>
              </w:rPr>
              <w:t>Аллотропические</w:t>
            </w:r>
            <w:r>
              <w:rPr>
                <w:spacing w:val="-9"/>
                <w:sz w:val="20"/>
              </w:rPr>
              <w:t xml:space="preserve"> </w:t>
            </w:r>
            <w:r>
              <w:rPr>
                <w:sz w:val="20"/>
              </w:rPr>
              <w:t>превращения</w:t>
            </w:r>
            <w:r>
              <w:rPr>
                <w:spacing w:val="-6"/>
                <w:sz w:val="20"/>
              </w:rPr>
              <w:t xml:space="preserve"> </w:t>
            </w:r>
            <w:r>
              <w:rPr>
                <w:sz w:val="20"/>
              </w:rPr>
              <w:t xml:space="preserve">в </w:t>
            </w:r>
            <w:r>
              <w:rPr>
                <w:spacing w:val="-2"/>
                <w:sz w:val="20"/>
              </w:rPr>
              <w:t>металлах.</w:t>
            </w:r>
          </w:p>
        </w:tc>
        <w:tc>
          <w:tcPr>
            <w:tcW w:w="2695" w:type="dxa"/>
            <w:vMerge w:val="restart"/>
          </w:tcPr>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133"/>
              <w:rPr>
                <w:b/>
                <w:sz w:val="20"/>
              </w:rPr>
            </w:pPr>
          </w:p>
          <w:p w:rsidR="00343CC4" w:rsidRDefault="00487E66">
            <w:pPr>
              <w:pStyle w:val="TableParagraph"/>
              <w:ind w:left="555" w:right="544"/>
              <w:jc w:val="center"/>
              <w:rPr>
                <w:sz w:val="20"/>
              </w:rPr>
            </w:pPr>
            <w:r>
              <w:rPr>
                <w:spacing w:val="-10"/>
                <w:sz w:val="20"/>
              </w:rPr>
              <w:t>6</w:t>
            </w:r>
          </w:p>
        </w:tc>
        <w:tc>
          <w:tcPr>
            <w:tcW w:w="2409" w:type="dxa"/>
            <w:vMerge/>
            <w:tcBorders>
              <w:top w:val="nil"/>
            </w:tcBorders>
          </w:tcPr>
          <w:p w:rsidR="00343CC4" w:rsidRDefault="00343CC4">
            <w:pPr>
              <w:rPr>
                <w:sz w:val="2"/>
                <w:szCs w:val="2"/>
              </w:rPr>
            </w:pPr>
          </w:p>
        </w:tc>
      </w:tr>
      <w:tr w:rsidR="00343CC4">
        <w:trPr>
          <w:trHeight w:val="69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pacing w:val="-2"/>
                <w:sz w:val="20"/>
              </w:rPr>
              <w:t>Практическая</w:t>
            </w:r>
            <w:r>
              <w:rPr>
                <w:spacing w:val="9"/>
                <w:sz w:val="20"/>
              </w:rPr>
              <w:t xml:space="preserve"> </w:t>
            </w:r>
            <w:r>
              <w:rPr>
                <w:spacing w:val="-2"/>
                <w:sz w:val="20"/>
              </w:rPr>
              <w:t>подготовка</w:t>
            </w:r>
          </w:p>
          <w:p w:rsidR="00343CC4" w:rsidRDefault="00487E66">
            <w:pPr>
              <w:pStyle w:val="TableParagraph"/>
              <w:spacing w:line="230" w:lineRule="atLeast"/>
              <w:ind w:left="110"/>
              <w:rPr>
                <w:sz w:val="20"/>
              </w:rPr>
            </w:pPr>
            <w:r>
              <w:rPr>
                <w:b/>
                <w:sz w:val="20"/>
              </w:rPr>
              <w:t>2.</w:t>
            </w:r>
            <w:r>
              <w:rPr>
                <w:b/>
                <w:spacing w:val="-3"/>
                <w:sz w:val="20"/>
              </w:rPr>
              <w:t xml:space="preserve"> </w:t>
            </w:r>
            <w:r>
              <w:rPr>
                <w:sz w:val="20"/>
              </w:rPr>
              <w:t>Основные</w:t>
            </w:r>
            <w:r>
              <w:rPr>
                <w:spacing w:val="-6"/>
                <w:sz w:val="20"/>
              </w:rPr>
              <w:t xml:space="preserve"> </w:t>
            </w:r>
            <w:r>
              <w:rPr>
                <w:sz w:val="20"/>
              </w:rPr>
              <w:t>свойства</w:t>
            </w:r>
            <w:r>
              <w:rPr>
                <w:spacing w:val="-6"/>
                <w:sz w:val="20"/>
              </w:rPr>
              <w:t xml:space="preserve"> </w:t>
            </w:r>
            <w:r>
              <w:rPr>
                <w:sz w:val="20"/>
              </w:rPr>
              <w:t>металлов,</w:t>
            </w:r>
            <w:r>
              <w:rPr>
                <w:spacing w:val="-6"/>
                <w:sz w:val="20"/>
              </w:rPr>
              <w:t xml:space="preserve"> </w:t>
            </w:r>
            <w:r>
              <w:rPr>
                <w:sz w:val="20"/>
              </w:rPr>
              <w:t>оказывающее</w:t>
            </w:r>
            <w:r>
              <w:rPr>
                <w:spacing w:val="-4"/>
                <w:sz w:val="20"/>
              </w:rPr>
              <w:t xml:space="preserve"> </w:t>
            </w:r>
            <w:r>
              <w:rPr>
                <w:sz w:val="20"/>
              </w:rPr>
              <w:t>влияние</w:t>
            </w:r>
            <w:r>
              <w:rPr>
                <w:spacing w:val="-3"/>
                <w:sz w:val="20"/>
              </w:rPr>
              <w:t xml:space="preserve"> </w:t>
            </w:r>
            <w:r>
              <w:rPr>
                <w:sz w:val="20"/>
              </w:rPr>
              <w:t>на</w:t>
            </w:r>
            <w:r>
              <w:rPr>
                <w:spacing w:val="-6"/>
                <w:sz w:val="20"/>
              </w:rPr>
              <w:t xml:space="preserve"> </w:t>
            </w:r>
            <w:r>
              <w:rPr>
                <w:sz w:val="20"/>
              </w:rPr>
              <w:t>определение</w:t>
            </w:r>
            <w:r>
              <w:rPr>
                <w:spacing w:val="-6"/>
                <w:sz w:val="20"/>
              </w:rPr>
              <w:t xml:space="preserve"> </w:t>
            </w:r>
            <w:r>
              <w:rPr>
                <w:sz w:val="20"/>
              </w:rPr>
              <w:t>их сферы применения: физические, химические, технологические</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68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pacing w:val="-2"/>
                <w:sz w:val="20"/>
              </w:rPr>
              <w:t>Практическая</w:t>
            </w:r>
            <w:r>
              <w:rPr>
                <w:spacing w:val="9"/>
                <w:sz w:val="20"/>
              </w:rPr>
              <w:t xml:space="preserve"> </w:t>
            </w:r>
            <w:r>
              <w:rPr>
                <w:spacing w:val="-2"/>
                <w:sz w:val="20"/>
              </w:rPr>
              <w:t>подготовка</w:t>
            </w:r>
          </w:p>
          <w:p w:rsidR="00343CC4" w:rsidRDefault="00487E66">
            <w:pPr>
              <w:pStyle w:val="TableParagraph"/>
              <w:spacing w:line="228" w:lineRule="exact"/>
              <w:ind w:left="110" w:right="196"/>
              <w:rPr>
                <w:sz w:val="20"/>
              </w:rPr>
            </w:pPr>
            <w:r>
              <w:rPr>
                <w:b/>
                <w:sz w:val="20"/>
              </w:rPr>
              <w:t xml:space="preserve">3. </w:t>
            </w:r>
            <w:r>
              <w:rPr>
                <w:sz w:val="20"/>
              </w:rPr>
              <w:t>Физические свойства металлов: плотность, плавление, теплопроводность,</w:t>
            </w:r>
            <w:r>
              <w:rPr>
                <w:spacing w:val="-13"/>
                <w:sz w:val="20"/>
              </w:rPr>
              <w:t xml:space="preserve"> </w:t>
            </w:r>
            <w:r>
              <w:rPr>
                <w:sz w:val="20"/>
              </w:rPr>
              <w:t>электропроводность,</w:t>
            </w:r>
            <w:r>
              <w:rPr>
                <w:spacing w:val="-12"/>
                <w:sz w:val="20"/>
              </w:rPr>
              <w:t xml:space="preserve"> </w:t>
            </w:r>
            <w:r>
              <w:rPr>
                <w:sz w:val="20"/>
              </w:rPr>
              <w:t>тепловое</w:t>
            </w:r>
            <w:r>
              <w:rPr>
                <w:spacing w:val="-13"/>
                <w:sz w:val="20"/>
              </w:rPr>
              <w:t xml:space="preserve"> </w:t>
            </w:r>
            <w:r>
              <w:rPr>
                <w:sz w:val="20"/>
              </w:rPr>
              <w:t>расширение</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b/>
                <w:sz w:val="20"/>
              </w:rPr>
              <w:t>4.</w:t>
            </w:r>
            <w:r>
              <w:rPr>
                <w:b/>
                <w:spacing w:val="-6"/>
                <w:sz w:val="20"/>
              </w:rPr>
              <w:t xml:space="preserve"> </w:t>
            </w:r>
            <w:r>
              <w:rPr>
                <w:sz w:val="20"/>
              </w:rPr>
              <w:t>Химические</w:t>
            </w:r>
            <w:r>
              <w:rPr>
                <w:spacing w:val="-8"/>
                <w:sz w:val="20"/>
              </w:rPr>
              <w:t xml:space="preserve"> </w:t>
            </w:r>
            <w:r>
              <w:rPr>
                <w:sz w:val="20"/>
              </w:rPr>
              <w:t>свойства</w:t>
            </w:r>
            <w:r>
              <w:rPr>
                <w:spacing w:val="-8"/>
                <w:sz w:val="20"/>
              </w:rPr>
              <w:t xml:space="preserve"> </w:t>
            </w:r>
            <w:r>
              <w:rPr>
                <w:sz w:val="20"/>
              </w:rPr>
              <w:t>металлов:</w:t>
            </w:r>
            <w:r>
              <w:rPr>
                <w:spacing w:val="-8"/>
                <w:sz w:val="20"/>
              </w:rPr>
              <w:t xml:space="preserve"> </w:t>
            </w:r>
            <w:r>
              <w:rPr>
                <w:sz w:val="20"/>
              </w:rPr>
              <w:t>окисляемость,</w:t>
            </w:r>
            <w:r>
              <w:rPr>
                <w:spacing w:val="-8"/>
                <w:sz w:val="20"/>
              </w:rPr>
              <w:t xml:space="preserve"> </w:t>
            </w:r>
            <w:r>
              <w:rPr>
                <w:sz w:val="20"/>
              </w:rPr>
              <w:t>коррозионная</w:t>
            </w:r>
            <w:r>
              <w:rPr>
                <w:spacing w:val="-8"/>
                <w:sz w:val="20"/>
              </w:rPr>
              <w:t xml:space="preserve"> </w:t>
            </w:r>
            <w:r>
              <w:rPr>
                <w:spacing w:val="-2"/>
                <w:sz w:val="20"/>
              </w:rPr>
              <w:t>стойкость,</w:t>
            </w:r>
          </w:p>
          <w:p w:rsidR="00343CC4" w:rsidRDefault="00487E66">
            <w:pPr>
              <w:pStyle w:val="TableParagraph"/>
              <w:spacing w:line="217" w:lineRule="exact"/>
              <w:ind w:left="110"/>
              <w:rPr>
                <w:sz w:val="20"/>
              </w:rPr>
            </w:pPr>
            <w:r>
              <w:rPr>
                <w:sz w:val="20"/>
              </w:rPr>
              <w:t>жаростойкость,</w:t>
            </w:r>
            <w:r>
              <w:rPr>
                <w:spacing w:val="-12"/>
                <w:sz w:val="20"/>
              </w:rPr>
              <w:t xml:space="preserve"> </w:t>
            </w:r>
            <w:r>
              <w:rPr>
                <w:spacing w:val="-2"/>
                <w:sz w:val="20"/>
              </w:rPr>
              <w:t>жаропрочность</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69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pacing w:val="-2"/>
                <w:sz w:val="20"/>
              </w:rPr>
              <w:t>Практическая</w:t>
            </w:r>
            <w:r>
              <w:rPr>
                <w:spacing w:val="9"/>
                <w:sz w:val="20"/>
              </w:rPr>
              <w:t xml:space="preserve"> </w:t>
            </w:r>
            <w:r>
              <w:rPr>
                <w:spacing w:val="-2"/>
                <w:sz w:val="20"/>
              </w:rPr>
              <w:t>подготовка</w:t>
            </w:r>
          </w:p>
          <w:p w:rsidR="00343CC4" w:rsidRDefault="00487E66">
            <w:pPr>
              <w:pStyle w:val="TableParagraph"/>
              <w:spacing w:line="230" w:lineRule="exact"/>
              <w:ind w:left="110"/>
              <w:rPr>
                <w:sz w:val="20"/>
              </w:rPr>
            </w:pPr>
            <w:r>
              <w:rPr>
                <w:b/>
                <w:sz w:val="20"/>
              </w:rPr>
              <w:t>5.</w:t>
            </w:r>
            <w:r>
              <w:rPr>
                <w:b/>
                <w:spacing w:val="-6"/>
                <w:sz w:val="20"/>
              </w:rPr>
              <w:t xml:space="preserve"> </w:t>
            </w:r>
            <w:r>
              <w:rPr>
                <w:sz w:val="20"/>
              </w:rPr>
              <w:t>Механические</w:t>
            </w:r>
            <w:r>
              <w:rPr>
                <w:spacing w:val="-8"/>
                <w:sz w:val="20"/>
              </w:rPr>
              <w:t xml:space="preserve"> </w:t>
            </w:r>
            <w:r>
              <w:rPr>
                <w:sz w:val="20"/>
              </w:rPr>
              <w:t>свойства</w:t>
            </w:r>
            <w:r>
              <w:rPr>
                <w:spacing w:val="-8"/>
                <w:sz w:val="20"/>
              </w:rPr>
              <w:t xml:space="preserve"> </w:t>
            </w:r>
            <w:r>
              <w:rPr>
                <w:sz w:val="20"/>
              </w:rPr>
              <w:t>металлов:</w:t>
            </w:r>
            <w:r>
              <w:rPr>
                <w:spacing w:val="-8"/>
                <w:sz w:val="20"/>
              </w:rPr>
              <w:t xml:space="preserve"> </w:t>
            </w:r>
            <w:r>
              <w:rPr>
                <w:sz w:val="20"/>
              </w:rPr>
              <w:t>прочность,</w:t>
            </w:r>
            <w:r>
              <w:rPr>
                <w:spacing w:val="-4"/>
                <w:sz w:val="20"/>
              </w:rPr>
              <w:t xml:space="preserve"> </w:t>
            </w:r>
            <w:r>
              <w:rPr>
                <w:sz w:val="20"/>
              </w:rPr>
              <w:t>упругость,</w:t>
            </w:r>
            <w:r>
              <w:rPr>
                <w:spacing w:val="-8"/>
                <w:sz w:val="20"/>
              </w:rPr>
              <w:t xml:space="preserve"> </w:t>
            </w:r>
            <w:r>
              <w:rPr>
                <w:sz w:val="20"/>
              </w:rPr>
              <w:t>пластичность, вязкость, твердость. Способы определения механических свойств.</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91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pacing w:val="-2"/>
                <w:sz w:val="20"/>
              </w:rPr>
              <w:t>Практическая</w:t>
            </w:r>
            <w:r>
              <w:rPr>
                <w:spacing w:val="9"/>
                <w:sz w:val="20"/>
              </w:rPr>
              <w:t xml:space="preserve"> </w:t>
            </w:r>
            <w:r>
              <w:rPr>
                <w:spacing w:val="-2"/>
                <w:sz w:val="20"/>
              </w:rPr>
              <w:t>подготовка</w:t>
            </w:r>
          </w:p>
          <w:p w:rsidR="00343CC4" w:rsidRDefault="00487E66">
            <w:pPr>
              <w:pStyle w:val="TableParagraph"/>
              <w:ind w:left="110"/>
              <w:rPr>
                <w:sz w:val="20"/>
              </w:rPr>
            </w:pPr>
            <w:r>
              <w:rPr>
                <w:b/>
                <w:sz w:val="20"/>
              </w:rPr>
              <w:t>6.</w:t>
            </w:r>
            <w:r>
              <w:rPr>
                <w:b/>
                <w:spacing w:val="-10"/>
                <w:sz w:val="20"/>
              </w:rPr>
              <w:t xml:space="preserve"> </w:t>
            </w:r>
            <w:r>
              <w:rPr>
                <w:sz w:val="20"/>
              </w:rPr>
              <w:t>Технологические</w:t>
            </w:r>
            <w:r>
              <w:rPr>
                <w:spacing w:val="-9"/>
                <w:sz w:val="20"/>
              </w:rPr>
              <w:t xml:space="preserve"> </w:t>
            </w:r>
            <w:r>
              <w:rPr>
                <w:sz w:val="20"/>
              </w:rPr>
              <w:t>свойства</w:t>
            </w:r>
            <w:r>
              <w:rPr>
                <w:spacing w:val="-10"/>
                <w:sz w:val="20"/>
              </w:rPr>
              <w:t xml:space="preserve"> </w:t>
            </w:r>
            <w:r>
              <w:rPr>
                <w:sz w:val="20"/>
              </w:rPr>
              <w:t>металлов:</w:t>
            </w:r>
            <w:r>
              <w:rPr>
                <w:spacing w:val="-6"/>
                <w:sz w:val="20"/>
              </w:rPr>
              <w:t xml:space="preserve"> </w:t>
            </w:r>
            <w:r>
              <w:rPr>
                <w:sz w:val="20"/>
              </w:rPr>
              <w:t>жидкотекучесть</w:t>
            </w:r>
            <w:r>
              <w:rPr>
                <w:spacing w:val="-6"/>
                <w:sz w:val="20"/>
              </w:rPr>
              <w:t xml:space="preserve"> </w:t>
            </w:r>
            <w:r>
              <w:rPr>
                <w:spacing w:val="-2"/>
                <w:sz w:val="20"/>
              </w:rPr>
              <w:t>(литейность),</w:t>
            </w:r>
          </w:p>
          <w:p w:rsidR="00343CC4" w:rsidRDefault="00487E66">
            <w:pPr>
              <w:pStyle w:val="TableParagraph"/>
              <w:spacing w:line="228" w:lineRule="exact"/>
              <w:ind w:left="110" w:right="196"/>
              <w:rPr>
                <w:sz w:val="20"/>
              </w:rPr>
            </w:pPr>
            <w:r>
              <w:rPr>
                <w:sz w:val="20"/>
              </w:rPr>
              <w:t>ковкость</w:t>
            </w:r>
            <w:r>
              <w:rPr>
                <w:spacing w:val="-10"/>
                <w:sz w:val="20"/>
              </w:rPr>
              <w:t xml:space="preserve"> </w:t>
            </w:r>
            <w:r>
              <w:rPr>
                <w:sz w:val="20"/>
              </w:rPr>
              <w:t>(деформируемость),</w:t>
            </w:r>
            <w:r>
              <w:rPr>
                <w:spacing w:val="32"/>
                <w:sz w:val="20"/>
              </w:rPr>
              <w:t xml:space="preserve"> </w:t>
            </w:r>
            <w:r>
              <w:rPr>
                <w:sz w:val="20"/>
              </w:rPr>
              <w:t>прокаливаемость,</w:t>
            </w:r>
            <w:r>
              <w:rPr>
                <w:spacing w:val="-10"/>
                <w:sz w:val="20"/>
              </w:rPr>
              <w:t xml:space="preserve"> </w:t>
            </w:r>
            <w:r>
              <w:rPr>
                <w:sz w:val="20"/>
              </w:rPr>
              <w:t>обрабатываемость резанием, свариваемость</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5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26" w:line="212"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6"/>
                <w:sz w:val="20"/>
              </w:rPr>
              <w:t xml:space="preserve"> </w:t>
            </w:r>
            <w:r>
              <w:rPr>
                <w:b/>
                <w:sz w:val="20"/>
              </w:rPr>
              <w:t>практических</w:t>
            </w:r>
            <w:r>
              <w:rPr>
                <w:b/>
                <w:spacing w:val="-8"/>
                <w:sz w:val="20"/>
              </w:rPr>
              <w:t xml:space="preserve"> </w:t>
            </w:r>
            <w:r>
              <w:rPr>
                <w:b/>
                <w:sz w:val="20"/>
              </w:rPr>
              <w:t>и</w:t>
            </w:r>
            <w:r>
              <w:rPr>
                <w:b/>
                <w:spacing w:val="-6"/>
                <w:sz w:val="20"/>
              </w:rPr>
              <w:t xml:space="preserve"> </w:t>
            </w:r>
            <w:r>
              <w:rPr>
                <w:b/>
                <w:sz w:val="20"/>
              </w:rPr>
              <w:t>лабораторных</w:t>
            </w:r>
            <w:r>
              <w:rPr>
                <w:b/>
                <w:spacing w:val="-7"/>
                <w:sz w:val="20"/>
              </w:rPr>
              <w:t xml:space="preserve"> </w:t>
            </w:r>
            <w:r>
              <w:rPr>
                <w:b/>
                <w:spacing w:val="-2"/>
                <w:sz w:val="20"/>
              </w:rPr>
              <w:t>занятий</w:t>
            </w:r>
          </w:p>
        </w:tc>
        <w:tc>
          <w:tcPr>
            <w:tcW w:w="2695" w:type="dxa"/>
          </w:tcPr>
          <w:p w:rsidR="00343CC4" w:rsidRDefault="00343CC4">
            <w:pPr>
              <w:pStyle w:val="TableParagraph"/>
              <w:rPr>
                <w:sz w:val="18"/>
              </w:rPr>
            </w:pP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25" w:line="217" w:lineRule="exact"/>
              <w:ind w:left="110"/>
              <w:rPr>
                <w:sz w:val="20"/>
              </w:rPr>
            </w:pPr>
            <w:r>
              <w:rPr>
                <w:b/>
                <w:sz w:val="20"/>
              </w:rPr>
              <w:t>Практическое</w:t>
            </w:r>
            <w:r>
              <w:rPr>
                <w:b/>
                <w:spacing w:val="-8"/>
                <w:sz w:val="20"/>
              </w:rPr>
              <w:t xml:space="preserve"> </w:t>
            </w:r>
            <w:r>
              <w:rPr>
                <w:b/>
                <w:sz w:val="20"/>
              </w:rPr>
              <w:t>занятие</w:t>
            </w:r>
            <w:r>
              <w:rPr>
                <w:b/>
                <w:spacing w:val="-9"/>
                <w:sz w:val="20"/>
              </w:rPr>
              <w:t xml:space="preserve"> </w:t>
            </w:r>
            <w:r>
              <w:rPr>
                <w:b/>
                <w:sz w:val="20"/>
              </w:rPr>
              <w:t>2.</w:t>
            </w:r>
            <w:r>
              <w:rPr>
                <w:b/>
                <w:spacing w:val="-8"/>
                <w:sz w:val="20"/>
              </w:rPr>
              <w:t xml:space="preserve"> </w:t>
            </w:r>
            <w:r>
              <w:rPr>
                <w:sz w:val="20"/>
              </w:rPr>
              <w:t>Практическая</w:t>
            </w:r>
            <w:r>
              <w:rPr>
                <w:spacing w:val="-9"/>
                <w:sz w:val="20"/>
              </w:rPr>
              <w:t xml:space="preserve"> </w:t>
            </w:r>
            <w:r>
              <w:rPr>
                <w:spacing w:val="-2"/>
                <w:sz w:val="20"/>
              </w:rPr>
              <w:t>подготовка.</w:t>
            </w:r>
          </w:p>
        </w:tc>
        <w:tc>
          <w:tcPr>
            <w:tcW w:w="2695" w:type="dxa"/>
          </w:tcPr>
          <w:p w:rsidR="00343CC4" w:rsidRDefault="00487E66">
            <w:pPr>
              <w:pStyle w:val="TableParagraph"/>
              <w:spacing w:before="60"/>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37"/>
          <w:footerReference w:type="default" r:id="rId238"/>
          <w:pgSz w:w="16840" w:h="11910" w:orient="landscape"/>
          <w:pgMar w:top="1160" w:right="850" w:bottom="1100" w:left="992" w:header="749" w:footer="912" w:gutter="0"/>
          <w:cols w:space="720"/>
        </w:sectPr>
      </w:pPr>
    </w:p>
    <w:p w:rsidR="00343CC4" w:rsidRDefault="00343CC4">
      <w:pPr>
        <w:pStyle w:val="a3"/>
        <w:spacing w:before="2"/>
        <w:rPr>
          <w:b/>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460"/>
        </w:trPr>
        <w:tc>
          <w:tcPr>
            <w:tcW w:w="2971" w:type="dxa"/>
            <w:vMerge w:val="restart"/>
          </w:tcPr>
          <w:p w:rsidR="00343CC4" w:rsidRDefault="00343CC4">
            <w:pPr>
              <w:pStyle w:val="TableParagraph"/>
              <w:rPr>
                <w:sz w:val="18"/>
              </w:rPr>
            </w:pPr>
          </w:p>
        </w:tc>
        <w:tc>
          <w:tcPr>
            <w:tcW w:w="6662" w:type="dxa"/>
          </w:tcPr>
          <w:p w:rsidR="00343CC4" w:rsidRDefault="00487E66">
            <w:pPr>
              <w:pStyle w:val="TableParagraph"/>
              <w:spacing w:line="223" w:lineRule="exact"/>
              <w:ind w:left="160"/>
              <w:rPr>
                <w:sz w:val="20"/>
              </w:rPr>
            </w:pPr>
            <w:r>
              <w:rPr>
                <w:sz w:val="20"/>
              </w:rPr>
              <w:t>Методы</w:t>
            </w:r>
            <w:r>
              <w:rPr>
                <w:spacing w:val="-8"/>
                <w:sz w:val="20"/>
              </w:rPr>
              <w:t xml:space="preserve"> </w:t>
            </w:r>
            <w:r>
              <w:rPr>
                <w:sz w:val="20"/>
              </w:rPr>
              <w:t>измерения</w:t>
            </w:r>
            <w:r>
              <w:rPr>
                <w:spacing w:val="-8"/>
                <w:sz w:val="20"/>
              </w:rPr>
              <w:t xml:space="preserve"> </w:t>
            </w:r>
            <w:r>
              <w:rPr>
                <w:sz w:val="20"/>
              </w:rPr>
              <w:t>твердости</w:t>
            </w:r>
            <w:r>
              <w:rPr>
                <w:spacing w:val="-9"/>
                <w:sz w:val="20"/>
              </w:rPr>
              <w:t xml:space="preserve"> </w:t>
            </w:r>
            <w:r>
              <w:rPr>
                <w:sz w:val="20"/>
              </w:rPr>
              <w:t>металлов</w:t>
            </w:r>
            <w:r>
              <w:rPr>
                <w:spacing w:val="-4"/>
                <w:sz w:val="20"/>
              </w:rPr>
              <w:t xml:space="preserve"> </w:t>
            </w:r>
            <w:r>
              <w:rPr>
                <w:sz w:val="20"/>
              </w:rPr>
              <w:t>и</w:t>
            </w:r>
            <w:r>
              <w:rPr>
                <w:spacing w:val="-8"/>
                <w:sz w:val="20"/>
              </w:rPr>
              <w:t xml:space="preserve"> </w:t>
            </w:r>
            <w:r>
              <w:rPr>
                <w:sz w:val="20"/>
              </w:rPr>
              <w:t>сплавов.</w:t>
            </w:r>
            <w:r>
              <w:rPr>
                <w:spacing w:val="-7"/>
                <w:sz w:val="20"/>
              </w:rPr>
              <w:t xml:space="preserve"> </w:t>
            </w:r>
            <w:r>
              <w:rPr>
                <w:sz w:val="20"/>
              </w:rPr>
              <w:t>Определение</w:t>
            </w:r>
            <w:r>
              <w:rPr>
                <w:spacing w:val="-7"/>
                <w:sz w:val="20"/>
              </w:rPr>
              <w:t xml:space="preserve"> </w:t>
            </w:r>
            <w:r>
              <w:rPr>
                <w:spacing w:val="-2"/>
                <w:sz w:val="20"/>
              </w:rPr>
              <w:t>твёрдости</w:t>
            </w:r>
          </w:p>
          <w:p w:rsidR="00343CC4" w:rsidRDefault="00487E66">
            <w:pPr>
              <w:pStyle w:val="TableParagraph"/>
              <w:spacing w:line="217" w:lineRule="exact"/>
              <w:ind w:left="110"/>
              <w:rPr>
                <w:sz w:val="20"/>
              </w:rPr>
            </w:pPr>
            <w:r>
              <w:rPr>
                <w:sz w:val="20"/>
              </w:rPr>
              <w:t>для</w:t>
            </w:r>
            <w:r>
              <w:rPr>
                <w:spacing w:val="-5"/>
                <w:sz w:val="20"/>
              </w:rPr>
              <w:t xml:space="preserve"> </w:t>
            </w:r>
            <w:r>
              <w:rPr>
                <w:sz w:val="20"/>
              </w:rPr>
              <w:t>наплавленного</w:t>
            </w:r>
            <w:r>
              <w:rPr>
                <w:spacing w:val="-3"/>
                <w:sz w:val="20"/>
              </w:rPr>
              <w:t xml:space="preserve"> </w:t>
            </w:r>
            <w:r>
              <w:rPr>
                <w:sz w:val="20"/>
              </w:rPr>
              <w:t>участка,</w:t>
            </w:r>
            <w:r>
              <w:rPr>
                <w:spacing w:val="-4"/>
                <w:sz w:val="20"/>
              </w:rPr>
              <w:t xml:space="preserve"> </w:t>
            </w:r>
            <w:r>
              <w:rPr>
                <w:sz w:val="20"/>
              </w:rPr>
              <w:t>а</w:t>
            </w:r>
            <w:r>
              <w:rPr>
                <w:spacing w:val="-7"/>
                <w:sz w:val="20"/>
              </w:rPr>
              <w:t xml:space="preserve"> </w:t>
            </w:r>
            <w:r>
              <w:rPr>
                <w:sz w:val="20"/>
              </w:rPr>
              <w:t>также</w:t>
            </w:r>
            <w:r>
              <w:rPr>
                <w:spacing w:val="-5"/>
                <w:sz w:val="20"/>
              </w:rPr>
              <w:t xml:space="preserve"> </w:t>
            </w:r>
            <w:r>
              <w:rPr>
                <w:sz w:val="20"/>
              </w:rPr>
              <w:t>для</w:t>
            </w:r>
            <w:r>
              <w:rPr>
                <w:spacing w:val="-7"/>
                <w:sz w:val="20"/>
              </w:rPr>
              <w:t xml:space="preserve"> </w:t>
            </w:r>
            <w:r>
              <w:rPr>
                <w:sz w:val="20"/>
              </w:rPr>
              <w:t>сварного</w:t>
            </w:r>
            <w:r>
              <w:rPr>
                <w:spacing w:val="-6"/>
                <w:sz w:val="20"/>
              </w:rPr>
              <w:t xml:space="preserve"> </w:t>
            </w:r>
            <w:r>
              <w:rPr>
                <w:spacing w:val="-2"/>
                <w:sz w:val="20"/>
              </w:rPr>
              <w:t>соединения</w:t>
            </w:r>
          </w:p>
        </w:tc>
        <w:tc>
          <w:tcPr>
            <w:tcW w:w="2695" w:type="dxa"/>
          </w:tcPr>
          <w:p w:rsidR="00343CC4" w:rsidRDefault="00343CC4">
            <w:pPr>
              <w:pStyle w:val="TableParagraph"/>
              <w:rPr>
                <w:sz w:val="18"/>
              </w:rPr>
            </w:pPr>
          </w:p>
        </w:tc>
        <w:tc>
          <w:tcPr>
            <w:tcW w:w="2409" w:type="dxa"/>
            <w:vMerge w:val="restart"/>
          </w:tcPr>
          <w:p w:rsidR="00343CC4" w:rsidRDefault="00343CC4">
            <w:pPr>
              <w:pStyle w:val="TableParagraph"/>
              <w:rPr>
                <w:sz w:val="18"/>
              </w:rPr>
            </w:pPr>
          </w:p>
        </w:tc>
      </w:tr>
      <w:tr w:rsidR="00343CC4">
        <w:trPr>
          <w:trHeight w:val="27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43" w:line="210"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487E66">
            <w:pPr>
              <w:pStyle w:val="TableParagraph"/>
              <w:spacing w:before="14"/>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36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25" w:line="217" w:lineRule="exact"/>
              <w:ind w:left="110"/>
              <w:rPr>
                <w:sz w:val="20"/>
              </w:rPr>
            </w:pPr>
            <w:r>
              <w:rPr>
                <w:sz w:val="20"/>
              </w:rPr>
              <w:t>Процесс</w:t>
            </w:r>
            <w:r>
              <w:rPr>
                <w:spacing w:val="-6"/>
                <w:sz w:val="20"/>
              </w:rPr>
              <w:t xml:space="preserve"> </w:t>
            </w:r>
            <w:r>
              <w:rPr>
                <w:spacing w:val="-2"/>
                <w:sz w:val="20"/>
              </w:rPr>
              <w:t>кристаллизации.</w:t>
            </w:r>
          </w:p>
        </w:tc>
        <w:tc>
          <w:tcPr>
            <w:tcW w:w="2695" w:type="dxa"/>
          </w:tcPr>
          <w:p w:rsidR="00343CC4" w:rsidRDefault="00487E66">
            <w:pPr>
              <w:pStyle w:val="TableParagraph"/>
              <w:spacing w:before="60"/>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277"/>
        </w:trPr>
        <w:tc>
          <w:tcPr>
            <w:tcW w:w="2971" w:type="dxa"/>
            <w:vMerge w:val="restart"/>
          </w:tcPr>
          <w:p w:rsidR="00343CC4" w:rsidRDefault="00487E66">
            <w:pPr>
              <w:pStyle w:val="TableParagraph"/>
              <w:spacing w:line="226" w:lineRule="exact"/>
              <w:ind w:left="110"/>
              <w:rPr>
                <w:b/>
                <w:sz w:val="20"/>
              </w:rPr>
            </w:pPr>
            <w:r>
              <w:rPr>
                <w:b/>
                <w:sz w:val="20"/>
              </w:rPr>
              <w:t>Тема</w:t>
            </w:r>
            <w:r>
              <w:rPr>
                <w:b/>
                <w:spacing w:val="-4"/>
                <w:sz w:val="20"/>
              </w:rPr>
              <w:t xml:space="preserve"> </w:t>
            </w:r>
            <w:r>
              <w:rPr>
                <w:b/>
                <w:spacing w:val="-5"/>
                <w:sz w:val="20"/>
              </w:rPr>
              <w:t>1.3</w:t>
            </w:r>
          </w:p>
          <w:p w:rsidR="00343CC4" w:rsidRDefault="00487E66">
            <w:pPr>
              <w:pStyle w:val="TableParagraph"/>
              <w:ind w:left="110" w:right="133"/>
              <w:rPr>
                <w:sz w:val="20"/>
              </w:rPr>
            </w:pPr>
            <w:r>
              <w:rPr>
                <w:sz w:val="20"/>
              </w:rPr>
              <w:t>Основные</w:t>
            </w:r>
            <w:r>
              <w:rPr>
                <w:spacing w:val="-13"/>
                <w:sz w:val="20"/>
              </w:rPr>
              <w:t xml:space="preserve"> </w:t>
            </w:r>
            <w:r>
              <w:rPr>
                <w:sz w:val="20"/>
              </w:rPr>
              <w:t>положения</w:t>
            </w:r>
            <w:r>
              <w:rPr>
                <w:spacing w:val="-12"/>
                <w:sz w:val="20"/>
              </w:rPr>
              <w:t xml:space="preserve"> </w:t>
            </w:r>
            <w:r>
              <w:rPr>
                <w:sz w:val="20"/>
              </w:rPr>
              <w:t xml:space="preserve">теории </w:t>
            </w:r>
            <w:r>
              <w:rPr>
                <w:spacing w:val="-2"/>
                <w:sz w:val="20"/>
              </w:rPr>
              <w:t>сплавов.</w:t>
            </w:r>
          </w:p>
        </w:tc>
        <w:tc>
          <w:tcPr>
            <w:tcW w:w="6662" w:type="dxa"/>
          </w:tcPr>
          <w:p w:rsidR="00343CC4" w:rsidRDefault="00487E66">
            <w:pPr>
              <w:pStyle w:val="TableParagraph"/>
              <w:spacing w:line="228" w:lineRule="exact"/>
              <w:ind w:left="110"/>
              <w:rPr>
                <w:b/>
                <w:sz w:val="20"/>
              </w:rPr>
            </w:pPr>
            <w:r>
              <w:rPr>
                <w:b/>
                <w:spacing w:val="-2"/>
                <w:sz w:val="20"/>
              </w:rPr>
              <w:t>Содержание</w:t>
            </w:r>
          </w:p>
        </w:tc>
        <w:tc>
          <w:tcPr>
            <w:tcW w:w="2695" w:type="dxa"/>
          </w:tcPr>
          <w:p w:rsidR="00343CC4" w:rsidRDefault="00487E66">
            <w:pPr>
              <w:pStyle w:val="TableParagraph"/>
              <w:spacing w:before="22"/>
              <w:ind w:left="555" w:right="544"/>
              <w:jc w:val="center"/>
              <w:rPr>
                <w:b/>
                <w:sz w:val="20"/>
              </w:rPr>
            </w:pPr>
            <w:r>
              <w:rPr>
                <w:b/>
                <w:spacing w:val="-10"/>
                <w:sz w:val="20"/>
              </w:rPr>
              <w:t>1</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z w:val="20"/>
              </w:rPr>
              <w:t>1.</w:t>
            </w:r>
            <w:r>
              <w:rPr>
                <w:spacing w:val="-6"/>
                <w:sz w:val="20"/>
              </w:rPr>
              <w:t xml:space="preserve"> </w:t>
            </w:r>
            <w:r>
              <w:rPr>
                <w:sz w:val="20"/>
              </w:rPr>
              <w:t>Понятие</w:t>
            </w:r>
            <w:r>
              <w:rPr>
                <w:spacing w:val="-7"/>
                <w:sz w:val="20"/>
              </w:rPr>
              <w:t xml:space="preserve"> </w:t>
            </w:r>
            <w:r>
              <w:rPr>
                <w:sz w:val="20"/>
              </w:rPr>
              <w:t>о</w:t>
            </w:r>
            <w:r>
              <w:rPr>
                <w:spacing w:val="-5"/>
                <w:sz w:val="20"/>
              </w:rPr>
              <w:t xml:space="preserve"> </w:t>
            </w:r>
            <w:r>
              <w:rPr>
                <w:sz w:val="20"/>
              </w:rPr>
              <w:t>сплаве.</w:t>
            </w:r>
            <w:r>
              <w:rPr>
                <w:spacing w:val="-7"/>
                <w:sz w:val="20"/>
              </w:rPr>
              <w:t xml:space="preserve"> </w:t>
            </w:r>
            <w:r>
              <w:rPr>
                <w:sz w:val="20"/>
              </w:rPr>
              <w:t>Фазовые</w:t>
            </w:r>
            <w:r>
              <w:rPr>
                <w:spacing w:val="-7"/>
                <w:sz w:val="20"/>
              </w:rPr>
              <w:t xml:space="preserve"> </w:t>
            </w:r>
            <w:r>
              <w:rPr>
                <w:sz w:val="20"/>
              </w:rPr>
              <w:t>составляющие</w:t>
            </w:r>
            <w:r>
              <w:rPr>
                <w:spacing w:val="-7"/>
                <w:sz w:val="20"/>
              </w:rPr>
              <w:t xml:space="preserve"> </w:t>
            </w:r>
            <w:r>
              <w:rPr>
                <w:sz w:val="20"/>
              </w:rPr>
              <w:t>сплавов:</w:t>
            </w:r>
            <w:r>
              <w:rPr>
                <w:spacing w:val="-7"/>
                <w:sz w:val="20"/>
              </w:rPr>
              <w:t xml:space="preserve"> </w:t>
            </w:r>
            <w:r>
              <w:rPr>
                <w:sz w:val="20"/>
              </w:rPr>
              <w:t>твердый</w:t>
            </w:r>
            <w:r>
              <w:rPr>
                <w:spacing w:val="-7"/>
                <w:sz w:val="20"/>
              </w:rPr>
              <w:t xml:space="preserve"> </w:t>
            </w:r>
            <w:r>
              <w:rPr>
                <w:spacing w:val="-2"/>
                <w:sz w:val="20"/>
              </w:rPr>
              <w:t>раствор,</w:t>
            </w:r>
          </w:p>
          <w:p w:rsidR="00343CC4" w:rsidRDefault="00487E66">
            <w:pPr>
              <w:pStyle w:val="TableParagraph"/>
              <w:spacing w:line="217" w:lineRule="exact"/>
              <w:ind w:left="110"/>
              <w:rPr>
                <w:sz w:val="20"/>
              </w:rPr>
            </w:pPr>
            <w:r>
              <w:rPr>
                <w:sz w:val="20"/>
              </w:rPr>
              <w:t>химическое</w:t>
            </w:r>
            <w:r>
              <w:rPr>
                <w:spacing w:val="-11"/>
                <w:sz w:val="20"/>
              </w:rPr>
              <w:t xml:space="preserve"> </w:t>
            </w:r>
            <w:r>
              <w:rPr>
                <w:sz w:val="20"/>
              </w:rPr>
              <w:t>соединение,</w:t>
            </w:r>
            <w:r>
              <w:rPr>
                <w:spacing w:val="-12"/>
                <w:sz w:val="20"/>
              </w:rPr>
              <w:t xml:space="preserve"> </w:t>
            </w:r>
            <w:r>
              <w:rPr>
                <w:sz w:val="20"/>
              </w:rPr>
              <w:t>механическая</w:t>
            </w:r>
            <w:r>
              <w:rPr>
                <w:spacing w:val="-13"/>
                <w:sz w:val="20"/>
              </w:rPr>
              <w:t xml:space="preserve"> </w:t>
            </w:r>
            <w:r>
              <w:rPr>
                <w:spacing w:val="-2"/>
                <w:sz w:val="20"/>
              </w:rPr>
              <w:t>смесь.</w:t>
            </w:r>
          </w:p>
        </w:tc>
        <w:tc>
          <w:tcPr>
            <w:tcW w:w="2695" w:type="dxa"/>
          </w:tcPr>
          <w:p w:rsidR="00343CC4" w:rsidRDefault="00487E66">
            <w:pPr>
              <w:pStyle w:val="TableParagraph"/>
              <w:spacing w:before="108"/>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35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487E66">
            <w:pPr>
              <w:pStyle w:val="TableParagraph"/>
              <w:spacing w:before="62"/>
              <w:ind w:left="555" w:right="544"/>
              <w:jc w:val="center"/>
              <w:rPr>
                <w:b/>
                <w:i/>
                <w:sz w:val="20"/>
              </w:rPr>
            </w:pPr>
            <w:r>
              <w:rPr>
                <w:b/>
                <w:i/>
                <w:spacing w:val="-10"/>
                <w:sz w:val="20"/>
              </w:rPr>
              <w:t>-</w:t>
            </w:r>
          </w:p>
        </w:tc>
        <w:tc>
          <w:tcPr>
            <w:tcW w:w="2409" w:type="dxa"/>
            <w:vMerge/>
            <w:tcBorders>
              <w:top w:val="nil"/>
            </w:tcBorders>
          </w:tcPr>
          <w:p w:rsidR="00343CC4" w:rsidRDefault="00343CC4">
            <w:pPr>
              <w:rPr>
                <w:sz w:val="2"/>
                <w:szCs w:val="2"/>
              </w:rPr>
            </w:pPr>
          </w:p>
        </w:tc>
      </w:tr>
      <w:tr w:rsidR="00343CC4">
        <w:trPr>
          <w:trHeight w:val="230"/>
        </w:trPr>
        <w:tc>
          <w:tcPr>
            <w:tcW w:w="2971" w:type="dxa"/>
            <w:vMerge w:val="restart"/>
          </w:tcPr>
          <w:p w:rsidR="00343CC4" w:rsidRDefault="00487E66">
            <w:pPr>
              <w:pStyle w:val="TableParagraph"/>
              <w:spacing w:line="227" w:lineRule="exact"/>
              <w:ind w:left="110"/>
              <w:rPr>
                <w:b/>
                <w:sz w:val="20"/>
              </w:rPr>
            </w:pPr>
            <w:r>
              <w:rPr>
                <w:b/>
                <w:sz w:val="20"/>
              </w:rPr>
              <w:t>Тема</w:t>
            </w:r>
            <w:r>
              <w:rPr>
                <w:b/>
                <w:spacing w:val="-4"/>
                <w:sz w:val="20"/>
              </w:rPr>
              <w:t xml:space="preserve"> </w:t>
            </w:r>
            <w:r>
              <w:rPr>
                <w:b/>
                <w:spacing w:val="-5"/>
                <w:sz w:val="20"/>
              </w:rPr>
              <w:t>1.4</w:t>
            </w:r>
          </w:p>
          <w:p w:rsidR="00343CC4" w:rsidRDefault="00487E66">
            <w:pPr>
              <w:pStyle w:val="TableParagraph"/>
              <w:spacing w:line="227" w:lineRule="exact"/>
              <w:ind w:left="110"/>
              <w:rPr>
                <w:sz w:val="20"/>
              </w:rPr>
            </w:pPr>
            <w:r>
              <w:rPr>
                <w:sz w:val="20"/>
              </w:rPr>
              <w:t>Сплавы</w:t>
            </w:r>
            <w:r>
              <w:rPr>
                <w:spacing w:val="-4"/>
                <w:sz w:val="20"/>
              </w:rPr>
              <w:t xml:space="preserve"> </w:t>
            </w:r>
            <w:r>
              <w:rPr>
                <w:sz w:val="20"/>
              </w:rPr>
              <w:t>железа</w:t>
            </w:r>
            <w:r>
              <w:rPr>
                <w:spacing w:val="-4"/>
                <w:sz w:val="20"/>
              </w:rPr>
              <w:t xml:space="preserve"> </w:t>
            </w:r>
            <w:r>
              <w:rPr>
                <w:sz w:val="20"/>
              </w:rPr>
              <w:t>с</w:t>
            </w:r>
            <w:r>
              <w:rPr>
                <w:spacing w:val="-2"/>
                <w:sz w:val="20"/>
              </w:rPr>
              <w:t xml:space="preserve"> углеродом.</w:t>
            </w:r>
          </w:p>
        </w:tc>
        <w:tc>
          <w:tcPr>
            <w:tcW w:w="6662" w:type="dxa"/>
          </w:tcPr>
          <w:p w:rsidR="00343CC4" w:rsidRDefault="00487E66">
            <w:pPr>
              <w:pStyle w:val="TableParagraph"/>
              <w:spacing w:line="210" w:lineRule="exact"/>
              <w:ind w:left="110"/>
              <w:rPr>
                <w:b/>
                <w:sz w:val="20"/>
              </w:rPr>
            </w:pPr>
            <w:r>
              <w:rPr>
                <w:b/>
                <w:spacing w:val="-2"/>
                <w:sz w:val="20"/>
              </w:rPr>
              <w:t>Содержание</w:t>
            </w:r>
          </w:p>
        </w:tc>
        <w:tc>
          <w:tcPr>
            <w:tcW w:w="2695" w:type="dxa"/>
          </w:tcPr>
          <w:p w:rsidR="00343CC4" w:rsidRDefault="00487E66">
            <w:pPr>
              <w:pStyle w:val="TableParagraph"/>
              <w:spacing w:line="210" w:lineRule="exact"/>
              <w:ind w:left="555" w:right="544"/>
              <w:jc w:val="center"/>
              <w:rPr>
                <w:b/>
                <w:sz w:val="20"/>
              </w:rPr>
            </w:pPr>
            <w:r>
              <w:rPr>
                <w:b/>
                <w:spacing w:val="-10"/>
                <w:sz w:val="20"/>
              </w:rPr>
              <w:t>6</w:t>
            </w:r>
          </w:p>
        </w:tc>
        <w:tc>
          <w:tcPr>
            <w:tcW w:w="2409" w:type="dxa"/>
            <w:vMerge w:val="restart"/>
          </w:tcPr>
          <w:p w:rsidR="00343CC4" w:rsidRDefault="00487E66">
            <w:pPr>
              <w:pStyle w:val="TableParagraph"/>
              <w:spacing w:line="224"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spacing w:line="229" w:lineRule="exact"/>
              <w:ind w:left="108"/>
              <w:rPr>
                <w:sz w:val="20"/>
              </w:rPr>
            </w:pPr>
            <w:r>
              <w:rPr>
                <w:sz w:val="20"/>
              </w:rPr>
              <w:t>ПК</w:t>
            </w:r>
            <w:r>
              <w:rPr>
                <w:spacing w:val="-4"/>
                <w:sz w:val="20"/>
              </w:rPr>
              <w:t xml:space="preserve"> </w:t>
            </w:r>
            <w:r>
              <w:rPr>
                <w:spacing w:val="-5"/>
                <w:sz w:val="20"/>
              </w:rPr>
              <w:t>1.1</w:t>
            </w: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4" w:lineRule="exact"/>
              <w:ind w:left="110"/>
              <w:rPr>
                <w:sz w:val="20"/>
              </w:rPr>
            </w:pPr>
            <w:r>
              <w:rPr>
                <w:sz w:val="20"/>
              </w:rPr>
              <w:t>1.Форма</w:t>
            </w:r>
            <w:r>
              <w:rPr>
                <w:spacing w:val="-5"/>
                <w:sz w:val="20"/>
              </w:rPr>
              <w:t xml:space="preserve"> </w:t>
            </w:r>
            <w:r>
              <w:rPr>
                <w:sz w:val="20"/>
              </w:rPr>
              <w:t>углерода</w:t>
            </w:r>
            <w:r>
              <w:rPr>
                <w:spacing w:val="-7"/>
                <w:sz w:val="20"/>
              </w:rPr>
              <w:t xml:space="preserve"> </w:t>
            </w:r>
            <w:r>
              <w:rPr>
                <w:sz w:val="20"/>
              </w:rPr>
              <w:t>в</w:t>
            </w:r>
            <w:r>
              <w:rPr>
                <w:spacing w:val="-6"/>
                <w:sz w:val="20"/>
              </w:rPr>
              <w:t xml:space="preserve"> </w:t>
            </w:r>
            <w:r>
              <w:rPr>
                <w:sz w:val="20"/>
              </w:rPr>
              <w:t>сплавах</w:t>
            </w:r>
            <w:r>
              <w:rPr>
                <w:spacing w:val="-8"/>
                <w:sz w:val="20"/>
              </w:rPr>
              <w:t xml:space="preserve"> </w:t>
            </w:r>
            <w:r>
              <w:rPr>
                <w:sz w:val="20"/>
              </w:rPr>
              <w:t>с</w:t>
            </w:r>
            <w:r>
              <w:rPr>
                <w:spacing w:val="-4"/>
                <w:sz w:val="20"/>
              </w:rPr>
              <w:t xml:space="preserve"> </w:t>
            </w:r>
            <w:r>
              <w:rPr>
                <w:sz w:val="20"/>
              </w:rPr>
              <w:t>железом.</w:t>
            </w:r>
            <w:r>
              <w:rPr>
                <w:spacing w:val="-5"/>
                <w:sz w:val="20"/>
              </w:rPr>
              <w:t xml:space="preserve"> </w:t>
            </w:r>
            <w:r>
              <w:rPr>
                <w:sz w:val="20"/>
              </w:rPr>
              <w:t>Структурные</w:t>
            </w:r>
            <w:r>
              <w:rPr>
                <w:spacing w:val="-5"/>
                <w:sz w:val="20"/>
              </w:rPr>
              <w:t xml:space="preserve"> </w:t>
            </w:r>
            <w:r>
              <w:rPr>
                <w:spacing w:val="-2"/>
                <w:sz w:val="20"/>
              </w:rPr>
              <w:t>составляющие</w:t>
            </w:r>
          </w:p>
          <w:p w:rsidR="00343CC4" w:rsidRDefault="00487E66">
            <w:pPr>
              <w:pStyle w:val="TableParagraph"/>
              <w:spacing w:line="216" w:lineRule="exact"/>
              <w:ind w:left="110"/>
              <w:rPr>
                <w:sz w:val="20"/>
              </w:rPr>
            </w:pPr>
            <w:r>
              <w:rPr>
                <w:spacing w:val="-2"/>
                <w:sz w:val="20"/>
              </w:rPr>
              <w:t>железоуглеродистых</w:t>
            </w:r>
            <w:r>
              <w:rPr>
                <w:spacing w:val="18"/>
                <w:sz w:val="20"/>
              </w:rPr>
              <w:t xml:space="preserve"> </w:t>
            </w:r>
            <w:r>
              <w:rPr>
                <w:spacing w:val="-2"/>
                <w:sz w:val="20"/>
              </w:rPr>
              <w:t>сплавов.</w:t>
            </w:r>
          </w:p>
        </w:tc>
        <w:tc>
          <w:tcPr>
            <w:tcW w:w="2695" w:type="dxa"/>
            <w:vMerge w:val="restart"/>
          </w:tcPr>
          <w:p w:rsidR="00343CC4" w:rsidRDefault="00343CC4">
            <w:pPr>
              <w:pStyle w:val="TableParagraph"/>
              <w:spacing w:before="113"/>
              <w:rPr>
                <w:b/>
                <w:sz w:val="20"/>
              </w:rPr>
            </w:pPr>
          </w:p>
          <w:p w:rsidR="00343CC4" w:rsidRDefault="00487E66">
            <w:pPr>
              <w:pStyle w:val="TableParagraph"/>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z w:val="20"/>
              </w:rPr>
              <w:t>2.Упрощенная</w:t>
            </w:r>
            <w:r>
              <w:rPr>
                <w:spacing w:val="-11"/>
                <w:sz w:val="20"/>
              </w:rPr>
              <w:t xml:space="preserve"> </w:t>
            </w:r>
            <w:r>
              <w:rPr>
                <w:sz w:val="20"/>
              </w:rPr>
              <w:t>диаграмма</w:t>
            </w:r>
            <w:r>
              <w:rPr>
                <w:spacing w:val="-9"/>
                <w:sz w:val="20"/>
              </w:rPr>
              <w:t xml:space="preserve"> </w:t>
            </w:r>
            <w:r>
              <w:rPr>
                <w:sz w:val="20"/>
              </w:rPr>
              <w:t>состояния</w:t>
            </w:r>
            <w:r>
              <w:rPr>
                <w:spacing w:val="-9"/>
                <w:sz w:val="20"/>
              </w:rPr>
              <w:t xml:space="preserve"> </w:t>
            </w:r>
            <w:r>
              <w:rPr>
                <w:sz w:val="20"/>
              </w:rPr>
              <w:t>«железо-цементит»,</w:t>
            </w:r>
            <w:r>
              <w:rPr>
                <w:spacing w:val="-8"/>
                <w:sz w:val="20"/>
              </w:rPr>
              <w:t xml:space="preserve"> </w:t>
            </w:r>
            <w:r>
              <w:rPr>
                <w:sz w:val="20"/>
              </w:rPr>
              <w:t>ее</w:t>
            </w:r>
            <w:r>
              <w:rPr>
                <w:spacing w:val="-8"/>
                <w:sz w:val="20"/>
              </w:rPr>
              <w:t xml:space="preserve"> </w:t>
            </w:r>
            <w:r>
              <w:rPr>
                <w:spacing w:val="-2"/>
                <w:sz w:val="20"/>
              </w:rPr>
              <w:t>анализ.</w:t>
            </w:r>
          </w:p>
          <w:p w:rsidR="00343CC4" w:rsidRDefault="00487E66">
            <w:pPr>
              <w:pStyle w:val="TableParagraph"/>
              <w:spacing w:line="217" w:lineRule="exact"/>
              <w:ind w:left="110"/>
              <w:rPr>
                <w:sz w:val="20"/>
              </w:rPr>
            </w:pPr>
            <w:r>
              <w:rPr>
                <w:sz w:val="20"/>
              </w:rPr>
              <w:t>Деление</w:t>
            </w:r>
            <w:r>
              <w:rPr>
                <w:spacing w:val="-8"/>
                <w:sz w:val="20"/>
              </w:rPr>
              <w:t xml:space="preserve"> </w:t>
            </w:r>
            <w:r>
              <w:rPr>
                <w:sz w:val="20"/>
              </w:rPr>
              <w:t>железоуглеродистых</w:t>
            </w:r>
            <w:r>
              <w:rPr>
                <w:spacing w:val="-9"/>
                <w:sz w:val="20"/>
              </w:rPr>
              <w:t xml:space="preserve"> </w:t>
            </w:r>
            <w:r>
              <w:rPr>
                <w:sz w:val="20"/>
              </w:rPr>
              <w:t>сплавов</w:t>
            </w:r>
            <w:r>
              <w:rPr>
                <w:spacing w:val="-7"/>
                <w:sz w:val="20"/>
              </w:rPr>
              <w:t xml:space="preserve"> </w:t>
            </w:r>
            <w:r>
              <w:rPr>
                <w:sz w:val="20"/>
              </w:rPr>
              <w:t>на</w:t>
            </w:r>
            <w:r>
              <w:rPr>
                <w:spacing w:val="-7"/>
                <w:sz w:val="20"/>
              </w:rPr>
              <w:t xml:space="preserve"> </w:t>
            </w:r>
            <w:r>
              <w:rPr>
                <w:sz w:val="20"/>
              </w:rPr>
              <w:t>стали</w:t>
            </w:r>
            <w:r>
              <w:rPr>
                <w:spacing w:val="-7"/>
                <w:sz w:val="20"/>
              </w:rPr>
              <w:t xml:space="preserve"> </w:t>
            </w:r>
            <w:r>
              <w:rPr>
                <w:sz w:val="20"/>
              </w:rPr>
              <w:t>и</w:t>
            </w:r>
            <w:r>
              <w:rPr>
                <w:spacing w:val="-8"/>
                <w:sz w:val="20"/>
              </w:rPr>
              <w:t xml:space="preserve"> </w:t>
            </w:r>
            <w:r>
              <w:rPr>
                <w:spacing w:val="-4"/>
                <w:sz w:val="20"/>
              </w:rPr>
              <w:t>чугун</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6"/>
                <w:sz w:val="20"/>
              </w:rPr>
              <w:t xml:space="preserve"> </w:t>
            </w:r>
            <w:r>
              <w:rPr>
                <w:b/>
                <w:sz w:val="20"/>
              </w:rPr>
              <w:t>практических</w:t>
            </w:r>
            <w:r>
              <w:rPr>
                <w:b/>
                <w:spacing w:val="-8"/>
                <w:sz w:val="20"/>
              </w:rPr>
              <w:t xml:space="preserve"> </w:t>
            </w:r>
            <w:r>
              <w:rPr>
                <w:b/>
                <w:sz w:val="20"/>
              </w:rPr>
              <w:t>и</w:t>
            </w:r>
            <w:r>
              <w:rPr>
                <w:b/>
                <w:spacing w:val="-6"/>
                <w:sz w:val="20"/>
              </w:rPr>
              <w:t xml:space="preserve"> </w:t>
            </w:r>
            <w:r>
              <w:rPr>
                <w:b/>
                <w:sz w:val="20"/>
              </w:rPr>
              <w:t>лабораторных</w:t>
            </w:r>
            <w:r>
              <w:rPr>
                <w:b/>
                <w:spacing w:val="-7"/>
                <w:sz w:val="20"/>
              </w:rPr>
              <w:t xml:space="preserve"> </w:t>
            </w:r>
            <w:r>
              <w:rPr>
                <w:b/>
                <w:spacing w:val="-2"/>
                <w:sz w:val="20"/>
              </w:rPr>
              <w:t>занятий</w:t>
            </w:r>
          </w:p>
        </w:tc>
        <w:tc>
          <w:tcPr>
            <w:tcW w:w="2695" w:type="dxa"/>
          </w:tcPr>
          <w:p w:rsidR="00343CC4" w:rsidRDefault="00343CC4">
            <w:pPr>
              <w:pStyle w:val="TableParagraph"/>
              <w:rPr>
                <w:sz w:val="18"/>
              </w:rPr>
            </w:pPr>
          </w:p>
        </w:tc>
        <w:tc>
          <w:tcPr>
            <w:tcW w:w="2409" w:type="dxa"/>
            <w:vMerge/>
            <w:tcBorders>
              <w:top w:val="nil"/>
            </w:tcBorders>
          </w:tcPr>
          <w:p w:rsidR="00343CC4" w:rsidRDefault="00343CC4">
            <w:pPr>
              <w:rPr>
                <w:sz w:val="2"/>
                <w:szCs w:val="2"/>
              </w:rPr>
            </w:pPr>
          </w:p>
        </w:tc>
      </w:tr>
      <w:tr w:rsidR="00343CC4">
        <w:trPr>
          <w:trHeight w:val="45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60"/>
              <w:rPr>
                <w:sz w:val="20"/>
              </w:rPr>
            </w:pPr>
            <w:r>
              <w:rPr>
                <w:b/>
                <w:sz w:val="20"/>
              </w:rPr>
              <w:t>Практическое</w:t>
            </w:r>
            <w:r>
              <w:rPr>
                <w:b/>
                <w:spacing w:val="-7"/>
                <w:sz w:val="20"/>
              </w:rPr>
              <w:t xml:space="preserve"> </w:t>
            </w:r>
            <w:r>
              <w:rPr>
                <w:b/>
                <w:sz w:val="20"/>
              </w:rPr>
              <w:t>занятие</w:t>
            </w:r>
            <w:r>
              <w:rPr>
                <w:b/>
                <w:spacing w:val="-6"/>
                <w:sz w:val="20"/>
              </w:rPr>
              <w:t xml:space="preserve"> </w:t>
            </w:r>
            <w:r>
              <w:rPr>
                <w:b/>
                <w:sz w:val="20"/>
              </w:rPr>
              <w:t>3.</w:t>
            </w:r>
            <w:r>
              <w:rPr>
                <w:b/>
                <w:spacing w:val="33"/>
                <w:sz w:val="20"/>
              </w:rPr>
              <w:t xml:space="preserve"> </w:t>
            </w:r>
            <w:r>
              <w:rPr>
                <w:sz w:val="20"/>
              </w:rPr>
              <w:t>Практическая</w:t>
            </w:r>
            <w:r>
              <w:rPr>
                <w:spacing w:val="-8"/>
                <w:sz w:val="20"/>
              </w:rPr>
              <w:t xml:space="preserve"> </w:t>
            </w:r>
            <w:r>
              <w:rPr>
                <w:spacing w:val="-2"/>
                <w:sz w:val="20"/>
              </w:rPr>
              <w:t>подготовка</w:t>
            </w:r>
          </w:p>
          <w:p w:rsidR="00343CC4" w:rsidRDefault="00487E66">
            <w:pPr>
              <w:pStyle w:val="TableParagraph"/>
              <w:spacing w:line="215" w:lineRule="exact"/>
              <w:ind w:left="110"/>
              <w:rPr>
                <w:sz w:val="20"/>
              </w:rPr>
            </w:pPr>
            <w:r>
              <w:rPr>
                <w:sz w:val="20"/>
              </w:rPr>
              <w:t>Анализ</w:t>
            </w:r>
            <w:r>
              <w:rPr>
                <w:spacing w:val="-9"/>
                <w:sz w:val="20"/>
              </w:rPr>
              <w:t xml:space="preserve"> </w:t>
            </w:r>
            <w:r>
              <w:rPr>
                <w:sz w:val="20"/>
              </w:rPr>
              <w:t>диаграммы</w:t>
            </w:r>
            <w:r>
              <w:rPr>
                <w:spacing w:val="-8"/>
                <w:sz w:val="20"/>
              </w:rPr>
              <w:t xml:space="preserve"> </w:t>
            </w:r>
            <w:r>
              <w:rPr>
                <w:sz w:val="20"/>
              </w:rPr>
              <w:t>состояния</w:t>
            </w:r>
            <w:r>
              <w:rPr>
                <w:spacing w:val="-9"/>
                <w:sz w:val="20"/>
              </w:rPr>
              <w:t xml:space="preserve"> </w:t>
            </w:r>
            <w:r>
              <w:rPr>
                <w:sz w:val="20"/>
              </w:rPr>
              <w:t>железоуглеродистых</w:t>
            </w:r>
            <w:r>
              <w:rPr>
                <w:spacing w:val="-11"/>
                <w:sz w:val="20"/>
              </w:rPr>
              <w:t xml:space="preserve"> </w:t>
            </w:r>
            <w:r>
              <w:rPr>
                <w:spacing w:val="-2"/>
                <w:sz w:val="20"/>
              </w:rPr>
              <w:t>сплавов</w:t>
            </w:r>
          </w:p>
        </w:tc>
        <w:tc>
          <w:tcPr>
            <w:tcW w:w="2695" w:type="dxa"/>
          </w:tcPr>
          <w:p w:rsidR="00343CC4" w:rsidRDefault="00487E66">
            <w:pPr>
              <w:pStyle w:val="TableParagraph"/>
              <w:spacing w:before="108"/>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5" w:lineRule="exact"/>
              <w:ind w:left="110"/>
              <w:rPr>
                <w:sz w:val="20"/>
              </w:rPr>
            </w:pPr>
            <w:r>
              <w:rPr>
                <w:b/>
                <w:sz w:val="20"/>
              </w:rPr>
              <w:t>Практическое</w:t>
            </w:r>
            <w:r>
              <w:rPr>
                <w:b/>
                <w:spacing w:val="-8"/>
                <w:sz w:val="20"/>
              </w:rPr>
              <w:t xml:space="preserve"> </w:t>
            </w:r>
            <w:r>
              <w:rPr>
                <w:b/>
                <w:sz w:val="20"/>
              </w:rPr>
              <w:t>занятие</w:t>
            </w:r>
            <w:r>
              <w:rPr>
                <w:b/>
                <w:spacing w:val="-9"/>
                <w:sz w:val="20"/>
              </w:rPr>
              <w:t xml:space="preserve"> </w:t>
            </w:r>
            <w:r>
              <w:rPr>
                <w:b/>
                <w:sz w:val="20"/>
              </w:rPr>
              <w:t>4.</w:t>
            </w:r>
            <w:r>
              <w:rPr>
                <w:b/>
                <w:spacing w:val="-8"/>
                <w:sz w:val="20"/>
              </w:rPr>
              <w:t xml:space="preserve"> </w:t>
            </w:r>
            <w:r>
              <w:rPr>
                <w:sz w:val="20"/>
              </w:rPr>
              <w:t>Практическая</w:t>
            </w:r>
            <w:r>
              <w:rPr>
                <w:spacing w:val="-9"/>
                <w:sz w:val="20"/>
              </w:rPr>
              <w:t xml:space="preserve"> </w:t>
            </w:r>
            <w:r>
              <w:rPr>
                <w:spacing w:val="-2"/>
                <w:sz w:val="20"/>
              </w:rPr>
              <w:t>подготовка</w:t>
            </w:r>
          </w:p>
          <w:p w:rsidR="00343CC4" w:rsidRDefault="00487E66">
            <w:pPr>
              <w:pStyle w:val="TableParagraph"/>
              <w:spacing w:line="216" w:lineRule="exact"/>
              <w:ind w:left="160"/>
              <w:rPr>
                <w:sz w:val="20"/>
              </w:rPr>
            </w:pPr>
            <w:r>
              <w:rPr>
                <w:sz w:val="20"/>
              </w:rPr>
              <w:t>Построение</w:t>
            </w:r>
            <w:r>
              <w:rPr>
                <w:spacing w:val="-9"/>
                <w:sz w:val="20"/>
              </w:rPr>
              <w:t xml:space="preserve"> </w:t>
            </w:r>
            <w:r>
              <w:rPr>
                <w:sz w:val="20"/>
              </w:rPr>
              <w:t>и</w:t>
            </w:r>
            <w:r>
              <w:rPr>
                <w:spacing w:val="-8"/>
                <w:sz w:val="20"/>
              </w:rPr>
              <w:t xml:space="preserve"> </w:t>
            </w:r>
            <w:r>
              <w:rPr>
                <w:sz w:val="20"/>
              </w:rPr>
              <w:t>анализ</w:t>
            </w:r>
            <w:r>
              <w:rPr>
                <w:spacing w:val="-8"/>
                <w:sz w:val="20"/>
              </w:rPr>
              <w:t xml:space="preserve"> </w:t>
            </w:r>
            <w:r>
              <w:rPr>
                <w:sz w:val="20"/>
              </w:rPr>
              <w:t>графика</w:t>
            </w:r>
            <w:r>
              <w:rPr>
                <w:spacing w:val="-8"/>
                <w:sz w:val="20"/>
              </w:rPr>
              <w:t xml:space="preserve"> </w:t>
            </w:r>
            <w:r>
              <w:rPr>
                <w:sz w:val="20"/>
              </w:rPr>
              <w:t>термической</w:t>
            </w:r>
            <w:r>
              <w:rPr>
                <w:spacing w:val="-8"/>
                <w:sz w:val="20"/>
              </w:rPr>
              <w:t xml:space="preserve"> </w:t>
            </w:r>
            <w:r>
              <w:rPr>
                <w:spacing w:val="-2"/>
                <w:sz w:val="20"/>
              </w:rPr>
              <w:t>обработки</w:t>
            </w:r>
          </w:p>
        </w:tc>
        <w:tc>
          <w:tcPr>
            <w:tcW w:w="2695" w:type="dxa"/>
          </w:tcPr>
          <w:p w:rsidR="00343CC4" w:rsidRDefault="00487E66">
            <w:pPr>
              <w:pStyle w:val="TableParagraph"/>
              <w:spacing w:before="108"/>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487E66">
            <w:pPr>
              <w:pStyle w:val="TableParagraph"/>
              <w:spacing w:before="60"/>
              <w:ind w:left="555" w:right="544"/>
              <w:jc w:val="center"/>
              <w:rPr>
                <w:sz w:val="20"/>
              </w:rPr>
            </w:pPr>
            <w:r>
              <w:rPr>
                <w:spacing w:val="-10"/>
                <w:sz w:val="20"/>
              </w:rPr>
              <w:t>-</w:t>
            </w:r>
          </w:p>
        </w:tc>
        <w:tc>
          <w:tcPr>
            <w:tcW w:w="2409" w:type="dxa"/>
            <w:vMerge/>
            <w:tcBorders>
              <w:top w:val="nil"/>
            </w:tcBorders>
          </w:tcPr>
          <w:p w:rsidR="00343CC4" w:rsidRDefault="00343CC4">
            <w:pPr>
              <w:rPr>
                <w:sz w:val="2"/>
                <w:szCs w:val="2"/>
              </w:rPr>
            </w:pPr>
          </w:p>
        </w:tc>
      </w:tr>
      <w:tr w:rsidR="00343CC4">
        <w:trPr>
          <w:trHeight w:val="258"/>
        </w:trPr>
        <w:tc>
          <w:tcPr>
            <w:tcW w:w="2971" w:type="dxa"/>
            <w:vMerge w:val="restart"/>
          </w:tcPr>
          <w:p w:rsidR="00343CC4" w:rsidRDefault="00487E66">
            <w:pPr>
              <w:pStyle w:val="TableParagraph"/>
              <w:ind w:left="110" w:right="133"/>
              <w:rPr>
                <w:sz w:val="20"/>
              </w:rPr>
            </w:pPr>
            <w:r>
              <w:rPr>
                <w:b/>
                <w:sz w:val="20"/>
              </w:rPr>
              <w:t>Тема</w:t>
            </w:r>
            <w:r>
              <w:rPr>
                <w:b/>
                <w:spacing w:val="-4"/>
                <w:sz w:val="20"/>
              </w:rPr>
              <w:t xml:space="preserve"> </w:t>
            </w:r>
            <w:r>
              <w:rPr>
                <w:b/>
                <w:sz w:val="20"/>
              </w:rPr>
              <w:t>1.5</w:t>
            </w:r>
            <w:r>
              <w:rPr>
                <w:b/>
                <w:spacing w:val="-3"/>
                <w:sz w:val="20"/>
              </w:rPr>
              <w:t xml:space="preserve"> </w:t>
            </w:r>
            <w:r>
              <w:rPr>
                <w:sz w:val="20"/>
              </w:rPr>
              <w:t>Основы</w:t>
            </w:r>
            <w:r>
              <w:rPr>
                <w:spacing w:val="-4"/>
                <w:sz w:val="20"/>
              </w:rPr>
              <w:t xml:space="preserve"> </w:t>
            </w:r>
            <w:r>
              <w:rPr>
                <w:sz w:val="20"/>
              </w:rPr>
              <w:t>термической обработки</w:t>
            </w:r>
            <w:r>
              <w:rPr>
                <w:spacing w:val="-10"/>
                <w:sz w:val="20"/>
              </w:rPr>
              <w:t xml:space="preserve"> </w:t>
            </w:r>
            <w:r>
              <w:rPr>
                <w:sz w:val="20"/>
              </w:rPr>
              <w:t>металлов</w:t>
            </w:r>
            <w:r>
              <w:rPr>
                <w:spacing w:val="-5"/>
                <w:sz w:val="20"/>
              </w:rPr>
              <w:t xml:space="preserve"> </w:t>
            </w:r>
            <w:r>
              <w:rPr>
                <w:sz w:val="20"/>
              </w:rPr>
              <w:t>и</w:t>
            </w:r>
            <w:r>
              <w:rPr>
                <w:spacing w:val="-8"/>
                <w:sz w:val="20"/>
              </w:rPr>
              <w:t xml:space="preserve"> </w:t>
            </w:r>
            <w:r>
              <w:rPr>
                <w:spacing w:val="-2"/>
                <w:sz w:val="20"/>
              </w:rPr>
              <w:t>сплавов.</w:t>
            </w:r>
          </w:p>
        </w:tc>
        <w:tc>
          <w:tcPr>
            <w:tcW w:w="6662" w:type="dxa"/>
          </w:tcPr>
          <w:p w:rsidR="00343CC4" w:rsidRDefault="00487E66">
            <w:pPr>
              <w:pStyle w:val="TableParagraph"/>
              <w:spacing w:line="228" w:lineRule="exact"/>
              <w:ind w:left="110"/>
              <w:rPr>
                <w:b/>
                <w:sz w:val="20"/>
              </w:rPr>
            </w:pPr>
            <w:r>
              <w:rPr>
                <w:b/>
                <w:spacing w:val="-2"/>
                <w:sz w:val="20"/>
              </w:rPr>
              <w:t>Содержание</w:t>
            </w:r>
          </w:p>
        </w:tc>
        <w:tc>
          <w:tcPr>
            <w:tcW w:w="2695" w:type="dxa"/>
          </w:tcPr>
          <w:p w:rsidR="00343CC4" w:rsidRDefault="00487E66">
            <w:pPr>
              <w:pStyle w:val="TableParagraph"/>
              <w:spacing w:before="12" w:line="227" w:lineRule="exact"/>
              <w:ind w:left="555" w:right="544"/>
              <w:jc w:val="center"/>
              <w:rPr>
                <w:b/>
                <w:sz w:val="20"/>
              </w:rPr>
            </w:pPr>
            <w:r>
              <w:rPr>
                <w:b/>
                <w:spacing w:val="-10"/>
                <w:sz w:val="20"/>
              </w:rPr>
              <w:t>2</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73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pacing w:val="-2"/>
                <w:sz w:val="20"/>
              </w:rPr>
              <w:t>1.Практическая</w:t>
            </w:r>
            <w:r>
              <w:rPr>
                <w:spacing w:val="11"/>
                <w:sz w:val="20"/>
              </w:rPr>
              <w:t xml:space="preserve"> </w:t>
            </w:r>
            <w:r>
              <w:rPr>
                <w:spacing w:val="-2"/>
                <w:sz w:val="20"/>
              </w:rPr>
              <w:t>подготовка.</w:t>
            </w:r>
          </w:p>
          <w:p w:rsidR="00343CC4" w:rsidRDefault="00487E66">
            <w:pPr>
              <w:pStyle w:val="TableParagraph"/>
              <w:ind w:left="110" w:right="196"/>
              <w:rPr>
                <w:sz w:val="20"/>
              </w:rPr>
            </w:pPr>
            <w:r>
              <w:rPr>
                <w:sz w:val="20"/>
              </w:rPr>
              <w:t>Классификация</w:t>
            </w:r>
            <w:r>
              <w:rPr>
                <w:spacing w:val="-5"/>
                <w:sz w:val="20"/>
              </w:rPr>
              <w:t xml:space="preserve"> </w:t>
            </w:r>
            <w:r>
              <w:rPr>
                <w:sz w:val="20"/>
              </w:rPr>
              <w:t>видов</w:t>
            </w:r>
            <w:r>
              <w:rPr>
                <w:spacing w:val="-7"/>
                <w:sz w:val="20"/>
              </w:rPr>
              <w:t xml:space="preserve"> </w:t>
            </w:r>
            <w:r>
              <w:rPr>
                <w:sz w:val="20"/>
              </w:rPr>
              <w:t>термической</w:t>
            </w:r>
            <w:r>
              <w:rPr>
                <w:spacing w:val="-7"/>
                <w:sz w:val="20"/>
              </w:rPr>
              <w:t xml:space="preserve"> </w:t>
            </w:r>
            <w:r>
              <w:rPr>
                <w:sz w:val="20"/>
              </w:rPr>
              <w:t>обработки.</w:t>
            </w:r>
            <w:r>
              <w:rPr>
                <w:spacing w:val="-7"/>
                <w:sz w:val="20"/>
              </w:rPr>
              <w:t xml:space="preserve"> </w:t>
            </w:r>
            <w:r>
              <w:rPr>
                <w:sz w:val="20"/>
              </w:rPr>
              <w:t>Превращения</w:t>
            </w:r>
            <w:r>
              <w:rPr>
                <w:spacing w:val="-7"/>
                <w:sz w:val="20"/>
              </w:rPr>
              <w:t xml:space="preserve"> </w:t>
            </w:r>
            <w:r>
              <w:rPr>
                <w:sz w:val="20"/>
              </w:rPr>
              <w:t>в</w:t>
            </w:r>
            <w:r>
              <w:rPr>
                <w:spacing w:val="-7"/>
                <w:sz w:val="20"/>
              </w:rPr>
              <w:t xml:space="preserve"> </w:t>
            </w:r>
            <w:r>
              <w:rPr>
                <w:sz w:val="20"/>
              </w:rPr>
              <w:t>металлах при нагреве и охлаждении. Отжиг.</w:t>
            </w:r>
          </w:p>
        </w:tc>
        <w:tc>
          <w:tcPr>
            <w:tcW w:w="2695" w:type="dxa"/>
          </w:tcPr>
          <w:p w:rsidR="00343CC4" w:rsidRDefault="00343CC4">
            <w:pPr>
              <w:pStyle w:val="TableParagraph"/>
              <w:spacing w:before="15"/>
              <w:rPr>
                <w:b/>
                <w:sz w:val="20"/>
              </w:rPr>
            </w:pPr>
          </w:p>
          <w:p w:rsidR="00343CC4" w:rsidRDefault="00487E66">
            <w:pPr>
              <w:pStyle w:val="TableParagraph"/>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36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343CC4">
            <w:pPr>
              <w:pStyle w:val="TableParagraph"/>
              <w:rPr>
                <w:sz w:val="18"/>
              </w:rPr>
            </w:pPr>
          </w:p>
        </w:tc>
        <w:tc>
          <w:tcPr>
            <w:tcW w:w="2409" w:type="dxa"/>
            <w:vMerge/>
            <w:tcBorders>
              <w:top w:val="nil"/>
            </w:tcBorders>
          </w:tcPr>
          <w:p w:rsidR="00343CC4" w:rsidRDefault="00343CC4">
            <w:pPr>
              <w:rPr>
                <w:sz w:val="2"/>
                <w:szCs w:val="2"/>
              </w:rPr>
            </w:pPr>
          </w:p>
        </w:tc>
      </w:tr>
      <w:tr w:rsidR="00343CC4">
        <w:trPr>
          <w:trHeight w:val="45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pacing w:val="-2"/>
                <w:sz w:val="20"/>
              </w:rPr>
              <w:t>Практическая</w:t>
            </w:r>
            <w:r>
              <w:rPr>
                <w:spacing w:val="9"/>
                <w:sz w:val="20"/>
              </w:rPr>
              <w:t xml:space="preserve"> </w:t>
            </w:r>
            <w:r>
              <w:rPr>
                <w:spacing w:val="-2"/>
                <w:sz w:val="20"/>
              </w:rPr>
              <w:t>подготовка.</w:t>
            </w:r>
          </w:p>
          <w:p w:rsidR="00343CC4" w:rsidRDefault="00487E66">
            <w:pPr>
              <w:pStyle w:val="TableParagraph"/>
              <w:spacing w:line="215" w:lineRule="exact"/>
              <w:ind w:left="110"/>
              <w:rPr>
                <w:sz w:val="20"/>
              </w:rPr>
            </w:pPr>
            <w:r>
              <w:rPr>
                <w:sz w:val="20"/>
              </w:rPr>
              <w:t>Закалка.</w:t>
            </w:r>
            <w:r>
              <w:rPr>
                <w:spacing w:val="-7"/>
                <w:sz w:val="20"/>
              </w:rPr>
              <w:t xml:space="preserve"> </w:t>
            </w:r>
            <w:r>
              <w:rPr>
                <w:sz w:val="20"/>
              </w:rPr>
              <w:t>Отпуск,</w:t>
            </w:r>
            <w:r>
              <w:rPr>
                <w:spacing w:val="-7"/>
                <w:sz w:val="20"/>
              </w:rPr>
              <w:t xml:space="preserve"> </w:t>
            </w:r>
            <w:r>
              <w:rPr>
                <w:spacing w:val="-4"/>
                <w:sz w:val="20"/>
              </w:rPr>
              <w:t>виды.</w:t>
            </w:r>
          </w:p>
        </w:tc>
        <w:tc>
          <w:tcPr>
            <w:tcW w:w="2695" w:type="dxa"/>
          </w:tcPr>
          <w:p w:rsidR="00343CC4" w:rsidRDefault="00487E66">
            <w:pPr>
              <w:pStyle w:val="TableParagraph"/>
              <w:spacing w:before="108"/>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230"/>
        </w:trPr>
        <w:tc>
          <w:tcPr>
            <w:tcW w:w="2971" w:type="dxa"/>
            <w:vMerge w:val="restart"/>
          </w:tcPr>
          <w:p w:rsidR="00343CC4" w:rsidRDefault="00487E66">
            <w:pPr>
              <w:pStyle w:val="TableParagraph"/>
              <w:spacing w:line="237" w:lineRule="auto"/>
              <w:ind w:left="110" w:right="133"/>
              <w:rPr>
                <w:sz w:val="20"/>
              </w:rPr>
            </w:pPr>
            <w:r>
              <w:rPr>
                <w:b/>
                <w:sz w:val="20"/>
              </w:rPr>
              <w:t>Тема</w:t>
            </w:r>
            <w:r>
              <w:rPr>
                <w:b/>
                <w:spacing w:val="-13"/>
                <w:sz w:val="20"/>
              </w:rPr>
              <w:t xml:space="preserve"> </w:t>
            </w:r>
            <w:r>
              <w:rPr>
                <w:b/>
                <w:sz w:val="20"/>
              </w:rPr>
              <w:t>1.6</w:t>
            </w:r>
            <w:r>
              <w:rPr>
                <w:b/>
                <w:spacing w:val="-12"/>
                <w:sz w:val="20"/>
              </w:rPr>
              <w:t xml:space="preserve"> </w:t>
            </w:r>
            <w:r>
              <w:rPr>
                <w:sz w:val="20"/>
              </w:rPr>
              <w:t>Поверхностное упрочнение стали.</w:t>
            </w:r>
          </w:p>
        </w:tc>
        <w:tc>
          <w:tcPr>
            <w:tcW w:w="6662" w:type="dxa"/>
          </w:tcPr>
          <w:p w:rsidR="00343CC4" w:rsidRDefault="00487E66">
            <w:pPr>
              <w:pStyle w:val="TableParagraph"/>
              <w:spacing w:line="210" w:lineRule="exact"/>
              <w:ind w:left="110"/>
              <w:rPr>
                <w:b/>
                <w:sz w:val="20"/>
              </w:rPr>
            </w:pPr>
            <w:r>
              <w:rPr>
                <w:b/>
                <w:spacing w:val="-2"/>
                <w:sz w:val="20"/>
              </w:rPr>
              <w:t>Содержание</w:t>
            </w:r>
          </w:p>
        </w:tc>
        <w:tc>
          <w:tcPr>
            <w:tcW w:w="2695" w:type="dxa"/>
          </w:tcPr>
          <w:p w:rsidR="00343CC4" w:rsidRDefault="00487E66">
            <w:pPr>
              <w:pStyle w:val="TableParagraph"/>
              <w:spacing w:line="210" w:lineRule="exact"/>
              <w:ind w:left="555" w:right="544"/>
              <w:jc w:val="center"/>
              <w:rPr>
                <w:b/>
                <w:sz w:val="20"/>
              </w:rPr>
            </w:pPr>
            <w:r>
              <w:rPr>
                <w:b/>
                <w:spacing w:val="-10"/>
                <w:sz w:val="20"/>
              </w:rPr>
              <w:t>2</w:t>
            </w:r>
          </w:p>
        </w:tc>
        <w:tc>
          <w:tcPr>
            <w:tcW w:w="2409" w:type="dxa"/>
            <w:vMerge w:val="restart"/>
          </w:tcPr>
          <w:p w:rsidR="00343CC4" w:rsidRDefault="00487E66">
            <w:pPr>
              <w:pStyle w:val="TableParagraph"/>
              <w:spacing w:line="224"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spacing w:line="229" w:lineRule="exact"/>
              <w:ind w:left="108"/>
              <w:rPr>
                <w:sz w:val="20"/>
              </w:rPr>
            </w:pPr>
            <w:r>
              <w:rPr>
                <w:sz w:val="20"/>
              </w:rPr>
              <w:t>ПК</w:t>
            </w:r>
            <w:r>
              <w:rPr>
                <w:spacing w:val="-4"/>
                <w:sz w:val="20"/>
              </w:rPr>
              <w:t xml:space="preserve"> </w:t>
            </w:r>
            <w:r>
              <w:rPr>
                <w:spacing w:val="-5"/>
                <w:sz w:val="20"/>
              </w:rPr>
              <w:t>1.1</w:t>
            </w: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5" w:lineRule="exact"/>
              <w:ind w:left="110"/>
              <w:rPr>
                <w:sz w:val="20"/>
              </w:rPr>
            </w:pPr>
            <w:r>
              <w:rPr>
                <w:sz w:val="20"/>
              </w:rPr>
              <w:t>1.</w:t>
            </w:r>
            <w:r>
              <w:rPr>
                <w:spacing w:val="-8"/>
                <w:sz w:val="20"/>
              </w:rPr>
              <w:t xml:space="preserve"> </w:t>
            </w:r>
            <w:r>
              <w:rPr>
                <w:sz w:val="20"/>
              </w:rPr>
              <w:t>Упрочнение</w:t>
            </w:r>
            <w:r>
              <w:rPr>
                <w:spacing w:val="-10"/>
                <w:sz w:val="20"/>
              </w:rPr>
              <w:t xml:space="preserve"> </w:t>
            </w:r>
            <w:r>
              <w:rPr>
                <w:sz w:val="20"/>
              </w:rPr>
              <w:t>поверхностным</w:t>
            </w:r>
            <w:r>
              <w:rPr>
                <w:spacing w:val="-7"/>
                <w:sz w:val="20"/>
              </w:rPr>
              <w:t xml:space="preserve"> </w:t>
            </w:r>
            <w:r>
              <w:rPr>
                <w:sz w:val="20"/>
              </w:rPr>
              <w:t>пластическим</w:t>
            </w:r>
            <w:r>
              <w:rPr>
                <w:spacing w:val="-10"/>
                <w:sz w:val="20"/>
              </w:rPr>
              <w:t xml:space="preserve"> </w:t>
            </w:r>
            <w:r>
              <w:rPr>
                <w:spacing w:val="-2"/>
                <w:sz w:val="20"/>
              </w:rPr>
              <w:t>деформированием.</w:t>
            </w:r>
          </w:p>
          <w:p w:rsidR="00343CC4" w:rsidRDefault="00487E66">
            <w:pPr>
              <w:pStyle w:val="TableParagraph"/>
              <w:spacing w:line="216" w:lineRule="exact"/>
              <w:ind w:left="110"/>
              <w:rPr>
                <w:sz w:val="20"/>
              </w:rPr>
            </w:pPr>
            <w:r>
              <w:rPr>
                <w:spacing w:val="-2"/>
                <w:sz w:val="20"/>
              </w:rPr>
              <w:t>Химико-термическая</w:t>
            </w:r>
            <w:r>
              <w:rPr>
                <w:spacing w:val="16"/>
                <w:sz w:val="20"/>
              </w:rPr>
              <w:t xml:space="preserve"> </w:t>
            </w:r>
            <w:r>
              <w:rPr>
                <w:spacing w:val="-2"/>
                <w:sz w:val="20"/>
              </w:rPr>
              <w:t>обработка</w:t>
            </w:r>
          </w:p>
        </w:tc>
        <w:tc>
          <w:tcPr>
            <w:tcW w:w="2695" w:type="dxa"/>
          </w:tcPr>
          <w:p w:rsidR="00343CC4" w:rsidRDefault="00487E66">
            <w:pPr>
              <w:pStyle w:val="TableParagraph"/>
              <w:spacing w:before="108"/>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256"/>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6"/>
                <w:sz w:val="20"/>
              </w:rPr>
              <w:t xml:space="preserve"> </w:t>
            </w:r>
            <w:r>
              <w:rPr>
                <w:b/>
                <w:sz w:val="20"/>
              </w:rPr>
              <w:t>практических</w:t>
            </w:r>
            <w:r>
              <w:rPr>
                <w:b/>
                <w:spacing w:val="-8"/>
                <w:sz w:val="20"/>
              </w:rPr>
              <w:t xml:space="preserve"> </w:t>
            </w:r>
            <w:r>
              <w:rPr>
                <w:b/>
                <w:sz w:val="20"/>
              </w:rPr>
              <w:t>и</w:t>
            </w:r>
            <w:r>
              <w:rPr>
                <w:b/>
                <w:spacing w:val="-6"/>
                <w:sz w:val="20"/>
              </w:rPr>
              <w:t xml:space="preserve"> </w:t>
            </w:r>
            <w:r>
              <w:rPr>
                <w:b/>
                <w:sz w:val="20"/>
              </w:rPr>
              <w:t>лабораторных</w:t>
            </w:r>
            <w:r>
              <w:rPr>
                <w:b/>
                <w:spacing w:val="-7"/>
                <w:sz w:val="20"/>
              </w:rPr>
              <w:t xml:space="preserve"> </w:t>
            </w:r>
            <w:r>
              <w:rPr>
                <w:b/>
                <w:spacing w:val="-2"/>
                <w:sz w:val="20"/>
              </w:rPr>
              <w:t>занятий</w:t>
            </w:r>
          </w:p>
        </w:tc>
        <w:tc>
          <w:tcPr>
            <w:tcW w:w="2695" w:type="dxa"/>
          </w:tcPr>
          <w:p w:rsidR="00343CC4" w:rsidRDefault="00343CC4">
            <w:pPr>
              <w:pStyle w:val="TableParagraph"/>
              <w:rPr>
                <w:sz w:val="18"/>
              </w:rPr>
            </w:pPr>
          </w:p>
        </w:tc>
        <w:tc>
          <w:tcPr>
            <w:tcW w:w="2409" w:type="dxa"/>
            <w:vMerge/>
            <w:tcBorders>
              <w:top w:val="nil"/>
            </w:tcBorders>
          </w:tcPr>
          <w:p w:rsidR="00343CC4" w:rsidRDefault="00343CC4">
            <w:pPr>
              <w:rPr>
                <w:sz w:val="2"/>
                <w:szCs w:val="2"/>
              </w:rPr>
            </w:pPr>
          </w:p>
        </w:tc>
      </w:tr>
      <w:tr w:rsidR="00343CC4">
        <w:trPr>
          <w:trHeight w:val="69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4" w:lineRule="exact"/>
              <w:ind w:left="110"/>
              <w:rPr>
                <w:sz w:val="20"/>
              </w:rPr>
            </w:pPr>
            <w:r>
              <w:rPr>
                <w:b/>
                <w:sz w:val="20"/>
              </w:rPr>
              <w:t>Практическое</w:t>
            </w:r>
            <w:r>
              <w:rPr>
                <w:b/>
                <w:spacing w:val="-8"/>
                <w:sz w:val="20"/>
              </w:rPr>
              <w:t xml:space="preserve"> </w:t>
            </w:r>
            <w:r>
              <w:rPr>
                <w:b/>
                <w:sz w:val="20"/>
              </w:rPr>
              <w:t>занятие</w:t>
            </w:r>
            <w:r>
              <w:rPr>
                <w:b/>
                <w:spacing w:val="-10"/>
                <w:sz w:val="20"/>
              </w:rPr>
              <w:t xml:space="preserve"> </w:t>
            </w:r>
            <w:r>
              <w:rPr>
                <w:b/>
                <w:spacing w:val="-5"/>
                <w:sz w:val="20"/>
              </w:rPr>
              <w:t>5</w:t>
            </w:r>
            <w:r>
              <w:rPr>
                <w:spacing w:val="-5"/>
                <w:sz w:val="20"/>
              </w:rPr>
              <w:t>.</w:t>
            </w:r>
          </w:p>
          <w:p w:rsidR="00343CC4" w:rsidRDefault="00487E66">
            <w:pPr>
              <w:pStyle w:val="TableParagraph"/>
              <w:spacing w:line="230" w:lineRule="exact"/>
              <w:ind w:left="110"/>
              <w:rPr>
                <w:sz w:val="20"/>
              </w:rPr>
            </w:pPr>
            <w:r>
              <w:rPr>
                <w:sz w:val="20"/>
              </w:rPr>
              <w:t>Анализ</w:t>
            </w:r>
            <w:r>
              <w:rPr>
                <w:spacing w:val="-9"/>
                <w:sz w:val="20"/>
              </w:rPr>
              <w:t xml:space="preserve"> </w:t>
            </w:r>
            <w:r>
              <w:rPr>
                <w:sz w:val="20"/>
              </w:rPr>
              <w:t>влияния</w:t>
            </w:r>
            <w:r>
              <w:rPr>
                <w:spacing w:val="-10"/>
                <w:sz w:val="20"/>
              </w:rPr>
              <w:t xml:space="preserve"> </w:t>
            </w:r>
            <w:r>
              <w:rPr>
                <w:sz w:val="20"/>
              </w:rPr>
              <w:t>термической</w:t>
            </w:r>
            <w:r>
              <w:rPr>
                <w:spacing w:val="-9"/>
                <w:sz w:val="20"/>
              </w:rPr>
              <w:t xml:space="preserve"> </w:t>
            </w:r>
            <w:r>
              <w:rPr>
                <w:sz w:val="20"/>
              </w:rPr>
              <w:t>обработки</w:t>
            </w:r>
            <w:r>
              <w:rPr>
                <w:spacing w:val="-9"/>
                <w:sz w:val="20"/>
              </w:rPr>
              <w:t xml:space="preserve"> </w:t>
            </w:r>
            <w:r>
              <w:rPr>
                <w:sz w:val="20"/>
              </w:rPr>
              <w:t>на</w:t>
            </w:r>
            <w:r>
              <w:rPr>
                <w:spacing w:val="-8"/>
                <w:sz w:val="20"/>
              </w:rPr>
              <w:t xml:space="preserve"> </w:t>
            </w:r>
            <w:r>
              <w:rPr>
                <w:sz w:val="20"/>
              </w:rPr>
              <w:t>микроструктуры инструментальных сталей</w:t>
            </w:r>
          </w:p>
        </w:tc>
        <w:tc>
          <w:tcPr>
            <w:tcW w:w="2695" w:type="dxa"/>
          </w:tcPr>
          <w:p w:rsidR="00343CC4" w:rsidRDefault="00487E66">
            <w:pPr>
              <w:pStyle w:val="TableParagraph"/>
              <w:spacing w:before="223"/>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487E66">
            <w:pPr>
              <w:pStyle w:val="TableParagraph"/>
              <w:spacing w:before="60"/>
              <w:ind w:left="555" w:right="544"/>
              <w:jc w:val="center"/>
              <w:rPr>
                <w:sz w:val="20"/>
              </w:rPr>
            </w:pPr>
            <w:r>
              <w:rPr>
                <w:spacing w:val="-10"/>
                <w:sz w:val="20"/>
              </w:rPr>
              <w:t>-</w:t>
            </w:r>
          </w:p>
        </w:tc>
        <w:tc>
          <w:tcPr>
            <w:tcW w:w="2409" w:type="dxa"/>
            <w:vMerge/>
            <w:tcBorders>
              <w:top w:val="nil"/>
            </w:tcBorders>
          </w:tcPr>
          <w:p w:rsidR="00343CC4" w:rsidRDefault="00343CC4">
            <w:pPr>
              <w:rPr>
                <w:sz w:val="2"/>
                <w:szCs w:val="2"/>
              </w:rPr>
            </w:pPr>
          </w:p>
        </w:tc>
      </w:tr>
      <w:tr w:rsidR="00343CC4">
        <w:trPr>
          <w:trHeight w:val="345"/>
        </w:trPr>
        <w:tc>
          <w:tcPr>
            <w:tcW w:w="9633" w:type="dxa"/>
            <w:gridSpan w:val="2"/>
          </w:tcPr>
          <w:p w:rsidR="00343CC4" w:rsidRDefault="00487E66">
            <w:pPr>
              <w:pStyle w:val="TableParagraph"/>
              <w:spacing w:before="55"/>
              <w:ind w:left="110"/>
              <w:rPr>
                <w:b/>
                <w:sz w:val="20"/>
              </w:rPr>
            </w:pPr>
            <w:r>
              <w:rPr>
                <w:b/>
                <w:sz w:val="20"/>
              </w:rPr>
              <w:t>Раздел</w:t>
            </w:r>
            <w:r>
              <w:rPr>
                <w:b/>
                <w:spacing w:val="-7"/>
                <w:sz w:val="20"/>
              </w:rPr>
              <w:t xml:space="preserve"> </w:t>
            </w:r>
            <w:r>
              <w:rPr>
                <w:b/>
                <w:sz w:val="20"/>
              </w:rPr>
              <w:t>2.</w:t>
            </w:r>
            <w:r>
              <w:rPr>
                <w:b/>
                <w:spacing w:val="-8"/>
                <w:sz w:val="20"/>
              </w:rPr>
              <w:t xml:space="preserve"> </w:t>
            </w:r>
            <w:r>
              <w:rPr>
                <w:b/>
                <w:sz w:val="20"/>
              </w:rPr>
              <w:t>Материалы,</w:t>
            </w:r>
            <w:r>
              <w:rPr>
                <w:b/>
                <w:spacing w:val="-7"/>
                <w:sz w:val="20"/>
              </w:rPr>
              <w:t xml:space="preserve"> </w:t>
            </w:r>
            <w:r>
              <w:rPr>
                <w:b/>
                <w:sz w:val="20"/>
              </w:rPr>
              <w:t>применяемые</w:t>
            </w:r>
            <w:r>
              <w:rPr>
                <w:b/>
                <w:spacing w:val="-5"/>
                <w:sz w:val="20"/>
              </w:rPr>
              <w:t xml:space="preserve"> </w:t>
            </w:r>
            <w:r>
              <w:rPr>
                <w:b/>
                <w:sz w:val="20"/>
              </w:rPr>
              <w:t>в</w:t>
            </w:r>
            <w:r>
              <w:rPr>
                <w:b/>
                <w:spacing w:val="-7"/>
                <w:sz w:val="20"/>
              </w:rPr>
              <w:t xml:space="preserve"> </w:t>
            </w:r>
            <w:r>
              <w:rPr>
                <w:b/>
                <w:spacing w:val="-2"/>
                <w:sz w:val="20"/>
              </w:rPr>
              <w:t>машиностроении.</w:t>
            </w:r>
          </w:p>
        </w:tc>
        <w:tc>
          <w:tcPr>
            <w:tcW w:w="2695" w:type="dxa"/>
          </w:tcPr>
          <w:p w:rsidR="00343CC4" w:rsidRDefault="00487E66">
            <w:pPr>
              <w:pStyle w:val="TableParagraph"/>
              <w:spacing w:before="50"/>
              <w:ind w:left="555" w:right="542"/>
              <w:jc w:val="center"/>
              <w:rPr>
                <w:sz w:val="20"/>
              </w:rPr>
            </w:pPr>
            <w:r>
              <w:rPr>
                <w:b/>
                <w:spacing w:val="-2"/>
                <w:sz w:val="20"/>
              </w:rPr>
              <w:t>27/</w:t>
            </w:r>
            <w:r>
              <w:rPr>
                <w:spacing w:val="-2"/>
                <w:sz w:val="20"/>
              </w:rPr>
              <w:t>10</w:t>
            </w:r>
          </w:p>
        </w:tc>
        <w:tc>
          <w:tcPr>
            <w:tcW w:w="2409" w:type="dxa"/>
          </w:tcPr>
          <w:p w:rsidR="00343CC4" w:rsidRDefault="00343CC4">
            <w:pPr>
              <w:pStyle w:val="TableParagraph"/>
              <w:rPr>
                <w:sz w:val="18"/>
              </w:rPr>
            </w:pPr>
          </w:p>
        </w:tc>
      </w:tr>
      <w:tr w:rsidR="00343CC4">
        <w:trPr>
          <w:trHeight w:val="251"/>
        </w:trPr>
        <w:tc>
          <w:tcPr>
            <w:tcW w:w="2971" w:type="dxa"/>
          </w:tcPr>
          <w:p w:rsidR="00343CC4" w:rsidRDefault="00487E66">
            <w:pPr>
              <w:pStyle w:val="TableParagraph"/>
              <w:ind w:left="110"/>
              <w:rPr>
                <w:b/>
                <w:sz w:val="20"/>
              </w:rPr>
            </w:pPr>
            <w:r>
              <w:rPr>
                <w:b/>
                <w:sz w:val="20"/>
              </w:rPr>
              <w:t>Тема</w:t>
            </w:r>
            <w:r>
              <w:rPr>
                <w:b/>
                <w:spacing w:val="-4"/>
                <w:sz w:val="20"/>
              </w:rPr>
              <w:t xml:space="preserve"> </w:t>
            </w:r>
            <w:r>
              <w:rPr>
                <w:b/>
                <w:spacing w:val="-5"/>
                <w:sz w:val="20"/>
              </w:rPr>
              <w:t>2.1</w:t>
            </w:r>
          </w:p>
        </w:tc>
        <w:tc>
          <w:tcPr>
            <w:tcW w:w="6662" w:type="dxa"/>
          </w:tcPr>
          <w:p w:rsidR="00343CC4" w:rsidRDefault="00487E66">
            <w:pPr>
              <w:pStyle w:val="TableParagraph"/>
              <w:ind w:left="110"/>
              <w:rPr>
                <w:b/>
                <w:sz w:val="20"/>
              </w:rPr>
            </w:pPr>
            <w:r>
              <w:rPr>
                <w:b/>
                <w:spacing w:val="-2"/>
                <w:sz w:val="20"/>
              </w:rPr>
              <w:t>Содержание</w:t>
            </w:r>
          </w:p>
        </w:tc>
        <w:tc>
          <w:tcPr>
            <w:tcW w:w="2695" w:type="dxa"/>
          </w:tcPr>
          <w:p w:rsidR="00343CC4" w:rsidRDefault="00487E66">
            <w:pPr>
              <w:pStyle w:val="TableParagraph"/>
              <w:spacing w:before="10" w:line="222" w:lineRule="exact"/>
              <w:ind w:left="555" w:right="544"/>
              <w:jc w:val="center"/>
              <w:rPr>
                <w:b/>
                <w:sz w:val="20"/>
              </w:rPr>
            </w:pPr>
            <w:r>
              <w:rPr>
                <w:b/>
                <w:spacing w:val="-10"/>
                <w:sz w:val="20"/>
              </w:rPr>
              <w:t>6</w:t>
            </w:r>
          </w:p>
        </w:tc>
        <w:tc>
          <w:tcPr>
            <w:tcW w:w="2409" w:type="dxa"/>
          </w:tcPr>
          <w:p w:rsidR="00343CC4" w:rsidRDefault="00343CC4">
            <w:pPr>
              <w:pStyle w:val="TableParagraph"/>
              <w:rPr>
                <w:sz w:val="18"/>
              </w:rPr>
            </w:pPr>
          </w:p>
        </w:tc>
      </w:tr>
    </w:tbl>
    <w:p w:rsidR="00343CC4" w:rsidRDefault="00343CC4">
      <w:pPr>
        <w:pStyle w:val="TableParagraph"/>
        <w:rPr>
          <w:sz w:val="18"/>
        </w:rPr>
        <w:sectPr w:rsidR="00343CC4">
          <w:headerReference w:type="default" r:id="rId239"/>
          <w:footerReference w:type="default" r:id="rId240"/>
          <w:pgSz w:w="16840" w:h="11910" w:orient="landscape"/>
          <w:pgMar w:top="1160" w:right="850" w:bottom="940" w:left="992" w:header="749" w:footer="742" w:gutter="0"/>
          <w:cols w:space="720"/>
        </w:sectPr>
      </w:pPr>
    </w:p>
    <w:p w:rsidR="00343CC4" w:rsidRDefault="00343CC4">
      <w:pPr>
        <w:pStyle w:val="a3"/>
        <w:spacing w:before="2"/>
        <w:rPr>
          <w:b/>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460"/>
        </w:trPr>
        <w:tc>
          <w:tcPr>
            <w:tcW w:w="2971" w:type="dxa"/>
            <w:vMerge w:val="restart"/>
          </w:tcPr>
          <w:p w:rsidR="00343CC4" w:rsidRDefault="00487E66">
            <w:pPr>
              <w:pStyle w:val="TableParagraph"/>
              <w:spacing w:line="223" w:lineRule="exact"/>
              <w:ind w:left="110"/>
              <w:rPr>
                <w:sz w:val="20"/>
              </w:rPr>
            </w:pPr>
            <w:r>
              <w:rPr>
                <w:sz w:val="20"/>
              </w:rPr>
              <w:t>Углеродистые</w:t>
            </w:r>
            <w:r>
              <w:rPr>
                <w:spacing w:val="-13"/>
                <w:sz w:val="20"/>
              </w:rPr>
              <w:t xml:space="preserve"> </w:t>
            </w:r>
            <w:r>
              <w:rPr>
                <w:spacing w:val="-2"/>
                <w:sz w:val="20"/>
              </w:rPr>
              <w:t>стали.</w:t>
            </w:r>
          </w:p>
        </w:tc>
        <w:tc>
          <w:tcPr>
            <w:tcW w:w="6662" w:type="dxa"/>
          </w:tcPr>
          <w:p w:rsidR="00343CC4" w:rsidRDefault="00487E66">
            <w:pPr>
              <w:pStyle w:val="TableParagraph"/>
              <w:spacing w:line="223" w:lineRule="exact"/>
              <w:ind w:left="110"/>
              <w:rPr>
                <w:sz w:val="20"/>
              </w:rPr>
            </w:pPr>
            <w:r>
              <w:rPr>
                <w:sz w:val="20"/>
              </w:rPr>
              <w:t>1.</w:t>
            </w:r>
            <w:r>
              <w:rPr>
                <w:spacing w:val="-7"/>
                <w:sz w:val="20"/>
              </w:rPr>
              <w:t xml:space="preserve"> </w:t>
            </w:r>
            <w:r>
              <w:rPr>
                <w:sz w:val="20"/>
              </w:rPr>
              <w:t>Классификация</w:t>
            </w:r>
            <w:r>
              <w:rPr>
                <w:spacing w:val="-8"/>
                <w:sz w:val="20"/>
              </w:rPr>
              <w:t xml:space="preserve"> </w:t>
            </w:r>
            <w:r>
              <w:rPr>
                <w:sz w:val="20"/>
              </w:rPr>
              <w:t>сталей.</w:t>
            </w:r>
            <w:r>
              <w:rPr>
                <w:spacing w:val="-8"/>
                <w:sz w:val="20"/>
              </w:rPr>
              <w:t xml:space="preserve"> </w:t>
            </w:r>
            <w:r>
              <w:rPr>
                <w:sz w:val="20"/>
              </w:rPr>
              <w:t>Влияние</w:t>
            </w:r>
            <w:r>
              <w:rPr>
                <w:spacing w:val="-8"/>
                <w:sz w:val="20"/>
              </w:rPr>
              <w:t xml:space="preserve"> </w:t>
            </w:r>
            <w:r>
              <w:rPr>
                <w:sz w:val="20"/>
              </w:rPr>
              <w:t>содержания</w:t>
            </w:r>
            <w:r>
              <w:rPr>
                <w:spacing w:val="-6"/>
                <w:sz w:val="20"/>
              </w:rPr>
              <w:t xml:space="preserve"> </w:t>
            </w:r>
            <w:r>
              <w:rPr>
                <w:sz w:val="20"/>
              </w:rPr>
              <w:t>углерода</w:t>
            </w:r>
            <w:r>
              <w:rPr>
                <w:spacing w:val="-8"/>
                <w:sz w:val="20"/>
              </w:rPr>
              <w:t xml:space="preserve"> </w:t>
            </w:r>
            <w:r>
              <w:rPr>
                <w:sz w:val="20"/>
              </w:rPr>
              <w:t>и</w:t>
            </w:r>
            <w:r>
              <w:rPr>
                <w:spacing w:val="-8"/>
                <w:sz w:val="20"/>
              </w:rPr>
              <w:t xml:space="preserve"> </w:t>
            </w:r>
            <w:r>
              <w:rPr>
                <w:spacing w:val="-2"/>
                <w:sz w:val="20"/>
              </w:rPr>
              <w:t>постоянных</w:t>
            </w:r>
          </w:p>
          <w:p w:rsidR="00343CC4" w:rsidRDefault="00487E66">
            <w:pPr>
              <w:pStyle w:val="TableParagraph"/>
              <w:spacing w:line="217" w:lineRule="exact"/>
              <w:ind w:left="110"/>
              <w:rPr>
                <w:sz w:val="20"/>
              </w:rPr>
            </w:pPr>
            <w:r>
              <w:rPr>
                <w:sz w:val="20"/>
              </w:rPr>
              <w:t>примесей</w:t>
            </w:r>
            <w:r>
              <w:rPr>
                <w:spacing w:val="-6"/>
                <w:sz w:val="20"/>
              </w:rPr>
              <w:t xml:space="preserve"> </w:t>
            </w:r>
            <w:r>
              <w:rPr>
                <w:sz w:val="20"/>
              </w:rPr>
              <w:t>на</w:t>
            </w:r>
            <w:r>
              <w:rPr>
                <w:spacing w:val="-7"/>
                <w:sz w:val="20"/>
              </w:rPr>
              <w:t xml:space="preserve"> </w:t>
            </w:r>
            <w:r>
              <w:rPr>
                <w:sz w:val="20"/>
              </w:rPr>
              <w:t>свойства</w:t>
            </w:r>
            <w:r>
              <w:rPr>
                <w:spacing w:val="-4"/>
                <w:sz w:val="20"/>
              </w:rPr>
              <w:t xml:space="preserve"> </w:t>
            </w:r>
            <w:r>
              <w:rPr>
                <w:sz w:val="20"/>
              </w:rPr>
              <w:t>углеродистых</w:t>
            </w:r>
            <w:r>
              <w:rPr>
                <w:spacing w:val="-8"/>
                <w:sz w:val="20"/>
              </w:rPr>
              <w:t xml:space="preserve"> </w:t>
            </w:r>
            <w:r>
              <w:rPr>
                <w:spacing w:val="-2"/>
                <w:sz w:val="20"/>
              </w:rPr>
              <w:t>сталей.</w:t>
            </w:r>
          </w:p>
        </w:tc>
        <w:tc>
          <w:tcPr>
            <w:tcW w:w="2695" w:type="dxa"/>
            <w:vMerge w:val="restart"/>
          </w:tcPr>
          <w:p w:rsidR="00343CC4" w:rsidRDefault="00343CC4">
            <w:pPr>
              <w:pStyle w:val="TableParagraph"/>
              <w:rPr>
                <w:b/>
                <w:sz w:val="20"/>
              </w:rPr>
            </w:pPr>
          </w:p>
          <w:p w:rsidR="00343CC4" w:rsidRDefault="00343CC4">
            <w:pPr>
              <w:pStyle w:val="TableParagraph"/>
              <w:spacing w:before="118"/>
              <w:rPr>
                <w:b/>
                <w:sz w:val="20"/>
              </w:rPr>
            </w:pPr>
          </w:p>
          <w:p w:rsidR="00343CC4" w:rsidRDefault="00487E66">
            <w:pPr>
              <w:pStyle w:val="TableParagraph"/>
              <w:ind w:left="555" w:right="544"/>
              <w:jc w:val="center"/>
              <w:rPr>
                <w:sz w:val="20"/>
              </w:rPr>
            </w:pPr>
            <w:r>
              <w:rPr>
                <w:spacing w:val="-10"/>
                <w:sz w:val="20"/>
              </w:rPr>
              <w:t>3</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z w:val="20"/>
              </w:rPr>
              <w:t>2.</w:t>
            </w:r>
            <w:r>
              <w:rPr>
                <w:spacing w:val="-5"/>
                <w:sz w:val="20"/>
              </w:rPr>
              <w:t xml:space="preserve"> </w:t>
            </w:r>
            <w:r>
              <w:rPr>
                <w:sz w:val="20"/>
              </w:rPr>
              <w:t>Углеродистые</w:t>
            </w:r>
            <w:r>
              <w:rPr>
                <w:spacing w:val="-7"/>
                <w:sz w:val="20"/>
              </w:rPr>
              <w:t xml:space="preserve"> </w:t>
            </w:r>
            <w:r>
              <w:rPr>
                <w:sz w:val="20"/>
              </w:rPr>
              <w:t>конструкционные</w:t>
            </w:r>
            <w:r>
              <w:rPr>
                <w:spacing w:val="-7"/>
                <w:sz w:val="20"/>
              </w:rPr>
              <w:t xml:space="preserve"> </w:t>
            </w:r>
            <w:r>
              <w:rPr>
                <w:sz w:val="20"/>
              </w:rPr>
              <w:t>стали,</w:t>
            </w:r>
            <w:r>
              <w:rPr>
                <w:spacing w:val="-5"/>
                <w:sz w:val="20"/>
              </w:rPr>
              <w:t xml:space="preserve"> </w:t>
            </w:r>
            <w:r>
              <w:rPr>
                <w:sz w:val="20"/>
              </w:rPr>
              <w:t>их</w:t>
            </w:r>
            <w:r>
              <w:rPr>
                <w:spacing w:val="-7"/>
                <w:sz w:val="20"/>
              </w:rPr>
              <w:t xml:space="preserve"> </w:t>
            </w:r>
            <w:r>
              <w:rPr>
                <w:sz w:val="20"/>
              </w:rPr>
              <w:t>маркировка</w:t>
            </w:r>
            <w:r>
              <w:rPr>
                <w:spacing w:val="-5"/>
                <w:sz w:val="20"/>
              </w:rPr>
              <w:t xml:space="preserve"> </w:t>
            </w:r>
            <w:r>
              <w:rPr>
                <w:sz w:val="20"/>
              </w:rPr>
              <w:t>по</w:t>
            </w:r>
            <w:r>
              <w:rPr>
                <w:spacing w:val="-5"/>
                <w:sz w:val="20"/>
              </w:rPr>
              <w:t xml:space="preserve"> </w:t>
            </w:r>
            <w:r>
              <w:rPr>
                <w:spacing w:val="-2"/>
                <w:sz w:val="20"/>
              </w:rPr>
              <w:t>ГОСТу,</w:t>
            </w:r>
          </w:p>
          <w:p w:rsidR="00343CC4" w:rsidRDefault="00487E66">
            <w:pPr>
              <w:pStyle w:val="TableParagraph"/>
              <w:spacing w:line="217" w:lineRule="exact"/>
              <w:ind w:left="110"/>
              <w:rPr>
                <w:sz w:val="20"/>
              </w:rPr>
            </w:pPr>
            <w:r>
              <w:rPr>
                <w:sz w:val="20"/>
              </w:rPr>
              <w:t>свойства</w:t>
            </w:r>
            <w:r>
              <w:rPr>
                <w:spacing w:val="-3"/>
                <w:sz w:val="20"/>
              </w:rPr>
              <w:t xml:space="preserve"> </w:t>
            </w:r>
            <w:r>
              <w:rPr>
                <w:sz w:val="20"/>
              </w:rPr>
              <w:t>и</w:t>
            </w:r>
            <w:r>
              <w:rPr>
                <w:spacing w:val="-5"/>
                <w:sz w:val="20"/>
              </w:rPr>
              <w:t xml:space="preserve"> </w:t>
            </w:r>
            <w:r>
              <w:rPr>
                <w:spacing w:val="-2"/>
                <w:sz w:val="20"/>
              </w:rPr>
              <w:t>применения.</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z w:val="20"/>
              </w:rPr>
              <w:t>3.Инструментальные</w:t>
            </w:r>
            <w:r>
              <w:rPr>
                <w:spacing w:val="-6"/>
                <w:sz w:val="20"/>
              </w:rPr>
              <w:t xml:space="preserve"> </w:t>
            </w:r>
            <w:r>
              <w:rPr>
                <w:sz w:val="20"/>
              </w:rPr>
              <w:t>углеродистые</w:t>
            </w:r>
            <w:r>
              <w:rPr>
                <w:spacing w:val="-8"/>
                <w:sz w:val="20"/>
              </w:rPr>
              <w:t xml:space="preserve"> </w:t>
            </w:r>
            <w:r>
              <w:rPr>
                <w:sz w:val="20"/>
              </w:rPr>
              <w:t>стали,</w:t>
            </w:r>
            <w:r>
              <w:rPr>
                <w:spacing w:val="-7"/>
                <w:sz w:val="20"/>
              </w:rPr>
              <w:t xml:space="preserve"> </w:t>
            </w:r>
            <w:r>
              <w:rPr>
                <w:sz w:val="20"/>
              </w:rPr>
              <w:t>их</w:t>
            </w:r>
            <w:r>
              <w:rPr>
                <w:spacing w:val="-9"/>
                <w:sz w:val="20"/>
              </w:rPr>
              <w:t xml:space="preserve"> </w:t>
            </w:r>
            <w:r>
              <w:rPr>
                <w:sz w:val="20"/>
              </w:rPr>
              <w:t>маркировка</w:t>
            </w:r>
            <w:r>
              <w:rPr>
                <w:spacing w:val="-6"/>
                <w:sz w:val="20"/>
              </w:rPr>
              <w:t xml:space="preserve"> </w:t>
            </w:r>
            <w:r>
              <w:rPr>
                <w:sz w:val="20"/>
              </w:rPr>
              <w:t>по</w:t>
            </w:r>
            <w:r>
              <w:rPr>
                <w:spacing w:val="-9"/>
                <w:sz w:val="20"/>
              </w:rPr>
              <w:t xml:space="preserve"> </w:t>
            </w:r>
            <w:r>
              <w:rPr>
                <w:spacing w:val="-2"/>
                <w:sz w:val="20"/>
              </w:rPr>
              <w:t>ГОСТу,</w:t>
            </w:r>
          </w:p>
          <w:p w:rsidR="00343CC4" w:rsidRDefault="00487E66">
            <w:pPr>
              <w:pStyle w:val="TableParagraph"/>
              <w:spacing w:line="217" w:lineRule="exact"/>
              <w:ind w:left="110"/>
              <w:rPr>
                <w:sz w:val="20"/>
              </w:rPr>
            </w:pPr>
            <w:r>
              <w:rPr>
                <w:sz w:val="20"/>
              </w:rPr>
              <w:t>свойства,</w:t>
            </w:r>
            <w:r>
              <w:rPr>
                <w:spacing w:val="-9"/>
                <w:sz w:val="20"/>
              </w:rPr>
              <w:t xml:space="preserve"> </w:t>
            </w:r>
            <w:r>
              <w:rPr>
                <w:sz w:val="20"/>
              </w:rPr>
              <w:t>область</w:t>
            </w:r>
            <w:r>
              <w:rPr>
                <w:spacing w:val="-6"/>
                <w:sz w:val="20"/>
              </w:rPr>
              <w:t xml:space="preserve"> </w:t>
            </w:r>
            <w:r>
              <w:rPr>
                <w:spacing w:val="-2"/>
                <w:sz w:val="20"/>
              </w:rPr>
              <w:t>применения.</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4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2"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6"/>
                <w:sz w:val="20"/>
              </w:rPr>
              <w:t xml:space="preserve"> </w:t>
            </w:r>
            <w:r>
              <w:rPr>
                <w:b/>
                <w:sz w:val="20"/>
              </w:rPr>
              <w:t>практических</w:t>
            </w:r>
            <w:r>
              <w:rPr>
                <w:b/>
                <w:spacing w:val="-8"/>
                <w:sz w:val="20"/>
              </w:rPr>
              <w:t xml:space="preserve"> </w:t>
            </w:r>
            <w:r>
              <w:rPr>
                <w:b/>
                <w:sz w:val="20"/>
              </w:rPr>
              <w:t>и</w:t>
            </w:r>
            <w:r>
              <w:rPr>
                <w:b/>
                <w:spacing w:val="-6"/>
                <w:sz w:val="20"/>
              </w:rPr>
              <w:t xml:space="preserve"> </w:t>
            </w:r>
            <w:r>
              <w:rPr>
                <w:b/>
                <w:sz w:val="20"/>
              </w:rPr>
              <w:t>лабораторных</w:t>
            </w:r>
            <w:r>
              <w:rPr>
                <w:b/>
                <w:spacing w:val="-7"/>
                <w:sz w:val="20"/>
              </w:rPr>
              <w:t xml:space="preserve"> </w:t>
            </w:r>
            <w:r>
              <w:rPr>
                <w:b/>
                <w:spacing w:val="-2"/>
                <w:sz w:val="20"/>
              </w:rPr>
              <w:t>занятий</w:t>
            </w:r>
          </w:p>
        </w:tc>
        <w:tc>
          <w:tcPr>
            <w:tcW w:w="2695" w:type="dxa"/>
          </w:tcPr>
          <w:p w:rsidR="00343CC4" w:rsidRDefault="00343CC4">
            <w:pPr>
              <w:pStyle w:val="TableParagraph"/>
              <w:rPr>
                <w:sz w:val="16"/>
              </w:rPr>
            </w:pPr>
          </w:p>
        </w:tc>
        <w:tc>
          <w:tcPr>
            <w:tcW w:w="2409" w:type="dxa"/>
            <w:vMerge/>
            <w:tcBorders>
              <w:top w:val="nil"/>
            </w:tcBorders>
          </w:tcPr>
          <w:p w:rsidR="00343CC4" w:rsidRDefault="00343CC4">
            <w:pPr>
              <w:rPr>
                <w:sz w:val="2"/>
                <w:szCs w:val="2"/>
              </w:rPr>
            </w:pPr>
          </w:p>
        </w:tc>
      </w:tr>
      <w:tr w:rsidR="00343CC4">
        <w:trPr>
          <w:trHeight w:val="45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6" w:lineRule="exact"/>
              <w:ind w:left="110"/>
              <w:rPr>
                <w:b/>
                <w:sz w:val="20"/>
              </w:rPr>
            </w:pPr>
            <w:r>
              <w:rPr>
                <w:b/>
                <w:sz w:val="20"/>
              </w:rPr>
              <w:t>Практическое</w:t>
            </w:r>
            <w:r>
              <w:rPr>
                <w:b/>
                <w:spacing w:val="-8"/>
                <w:sz w:val="20"/>
              </w:rPr>
              <w:t xml:space="preserve"> </w:t>
            </w:r>
            <w:r>
              <w:rPr>
                <w:b/>
                <w:sz w:val="20"/>
              </w:rPr>
              <w:t>занятие</w:t>
            </w:r>
            <w:r>
              <w:rPr>
                <w:b/>
                <w:spacing w:val="-10"/>
                <w:sz w:val="20"/>
              </w:rPr>
              <w:t xml:space="preserve"> </w:t>
            </w:r>
            <w:r>
              <w:rPr>
                <w:b/>
                <w:spacing w:val="-5"/>
                <w:sz w:val="20"/>
              </w:rPr>
              <w:t>6.</w:t>
            </w:r>
          </w:p>
          <w:p w:rsidR="00343CC4" w:rsidRDefault="00487E66">
            <w:pPr>
              <w:pStyle w:val="TableParagraph"/>
              <w:spacing w:line="212" w:lineRule="exact"/>
              <w:ind w:left="110"/>
              <w:rPr>
                <w:sz w:val="20"/>
              </w:rPr>
            </w:pPr>
            <w:r>
              <w:rPr>
                <w:sz w:val="20"/>
              </w:rPr>
              <w:t>Изучение</w:t>
            </w:r>
            <w:r>
              <w:rPr>
                <w:spacing w:val="-10"/>
                <w:sz w:val="20"/>
              </w:rPr>
              <w:t xml:space="preserve"> </w:t>
            </w:r>
            <w:r>
              <w:rPr>
                <w:sz w:val="20"/>
              </w:rPr>
              <w:t>микроструктуры</w:t>
            </w:r>
            <w:r>
              <w:rPr>
                <w:spacing w:val="-6"/>
                <w:sz w:val="20"/>
              </w:rPr>
              <w:t xml:space="preserve"> </w:t>
            </w:r>
            <w:r>
              <w:rPr>
                <w:sz w:val="20"/>
              </w:rPr>
              <w:t>металлов</w:t>
            </w:r>
            <w:r>
              <w:rPr>
                <w:spacing w:val="-7"/>
                <w:sz w:val="20"/>
              </w:rPr>
              <w:t xml:space="preserve"> </w:t>
            </w:r>
            <w:r>
              <w:rPr>
                <w:sz w:val="20"/>
              </w:rPr>
              <w:t>и</w:t>
            </w:r>
            <w:r>
              <w:rPr>
                <w:spacing w:val="-10"/>
                <w:sz w:val="20"/>
              </w:rPr>
              <w:t xml:space="preserve"> </w:t>
            </w:r>
            <w:r>
              <w:rPr>
                <w:spacing w:val="-2"/>
                <w:sz w:val="20"/>
              </w:rPr>
              <w:t>сплавов</w:t>
            </w:r>
          </w:p>
        </w:tc>
        <w:tc>
          <w:tcPr>
            <w:tcW w:w="2695" w:type="dxa"/>
          </w:tcPr>
          <w:p w:rsidR="00343CC4" w:rsidRDefault="00487E66">
            <w:pPr>
              <w:pStyle w:val="TableParagraph"/>
              <w:spacing w:before="108"/>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5" w:lineRule="exact"/>
              <w:ind w:left="110"/>
              <w:rPr>
                <w:sz w:val="20"/>
              </w:rPr>
            </w:pPr>
            <w:r>
              <w:rPr>
                <w:b/>
                <w:sz w:val="20"/>
              </w:rPr>
              <w:t>Практическая</w:t>
            </w:r>
            <w:r>
              <w:rPr>
                <w:b/>
                <w:spacing w:val="-6"/>
                <w:sz w:val="20"/>
              </w:rPr>
              <w:t xml:space="preserve"> </w:t>
            </w:r>
            <w:r>
              <w:rPr>
                <w:b/>
                <w:sz w:val="20"/>
              </w:rPr>
              <w:t>работа</w:t>
            </w:r>
            <w:r>
              <w:rPr>
                <w:b/>
                <w:spacing w:val="-8"/>
                <w:sz w:val="20"/>
              </w:rPr>
              <w:t xml:space="preserve"> </w:t>
            </w:r>
            <w:r>
              <w:rPr>
                <w:b/>
                <w:sz w:val="20"/>
              </w:rPr>
              <w:t>7.</w:t>
            </w:r>
            <w:r>
              <w:rPr>
                <w:b/>
                <w:spacing w:val="37"/>
                <w:sz w:val="20"/>
              </w:rPr>
              <w:t xml:space="preserve"> </w:t>
            </w:r>
            <w:r>
              <w:rPr>
                <w:sz w:val="20"/>
              </w:rPr>
              <w:t>Практическая</w:t>
            </w:r>
            <w:r>
              <w:rPr>
                <w:spacing w:val="-7"/>
                <w:sz w:val="20"/>
              </w:rPr>
              <w:t xml:space="preserve"> </w:t>
            </w:r>
            <w:r>
              <w:rPr>
                <w:spacing w:val="-2"/>
                <w:sz w:val="20"/>
              </w:rPr>
              <w:t>подготовка</w:t>
            </w:r>
          </w:p>
          <w:p w:rsidR="00343CC4" w:rsidRDefault="00487E66">
            <w:pPr>
              <w:pStyle w:val="TableParagraph"/>
              <w:spacing w:line="216" w:lineRule="exact"/>
              <w:ind w:left="110"/>
              <w:rPr>
                <w:sz w:val="20"/>
              </w:rPr>
            </w:pPr>
            <w:r>
              <w:rPr>
                <w:sz w:val="20"/>
              </w:rPr>
              <w:t>Расшифровка</w:t>
            </w:r>
            <w:r>
              <w:rPr>
                <w:spacing w:val="-10"/>
                <w:sz w:val="20"/>
              </w:rPr>
              <w:t xml:space="preserve"> </w:t>
            </w:r>
            <w:r>
              <w:rPr>
                <w:sz w:val="20"/>
              </w:rPr>
              <w:t>различных</w:t>
            </w:r>
            <w:r>
              <w:rPr>
                <w:spacing w:val="-10"/>
                <w:sz w:val="20"/>
              </w:rPr>
              <w:t xml:space="preserve"> </w:t>
            </w:r>
            <w:r>
              <w:rPr>
                <w:sz w:val="20"/>
              </w:rPr>
              <w:t>марок</w:t>
            </w:r>
            <w:r>
              <w:rPr>
                <w:spacing w:val="-9"/>
                <w:sz w:val="20"/>
              </w:rPr>
              <w:t xml:space="preserve"> </w:t>
            </w:r>
            <w:r>
              <w:rPr>
                <w:sz w:val="20"/>
              </w:rPr>
              <w:t>углеродистых</w:t>
            </w:r>
            <w:r>
              <w:rPr>
                <w:spacing w:val="-10"/>
                <w:sz w:val="20"/>
              </w:rPr>
              <w:t xml:space="preserve"> </w:t>
            </w:r>
            <w:r>
              <w:rPr>
                <w:spacing w:val="-2"/>
                <w:sz w:val="20"/>
              </w:rPr>
              <w:t>сталей</w:t>
            </w:r>
          </w:p>
        </w:tc>
        <w:tc>
          <w:tcPr>
            <w:tcW w:w="2695" w:type="dxa"/>
          </w:tcPr>
          <w:p w:rsidR="00343CC4" w:rsidRDefault="00487E66">
            <w:pPr>
              <w:pStyle w:val="TableParagraph"/>
              <w:spacing w:before="110"/>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487E66">
            <w:pPr>
              <w:pStyle w:val="TableParagraph"/>
              <w:spacing w:before="65"/>
              <w:ind w:left="555" w:right="544"/>
              <w:jc w:val="center"/>
              <w:rPr>
                <w:b/>
                <w:sz w:val="20"/>
              </w:rPr>
            </w:pPr>
            <w:r>
              <w:rPr>
                <w:b/>
                <w:spacing w:val="-10"/>
                <w:sz w:val="20"/>
              </w:rPr>
              <w:t>-</w:t>
            </w:r>
          </w:p>
        </w:tc>
        <w:tc>
          <w:tcPr>
            <w:tcW w:w="2409" w:type="dxa"/>
            <w:vMerge/>
            <w:tcBorders>
              <w:top w:val="nil"/>
            </w:tcBorders>
          </w:tcPr>
          <w:p w:rsidR="00343CC4" w:rsidRDefault="00343CC4">
            <w:pPr>
              <w:rPr>
                <w:sz w:val="2"/>
                <w:szCs w:val="2"/>
              </w:rPr>
            </w:pPr>
          </w:p>
        </w:tc>
      </w:tr>
      <w:tr w:rsidR="00343CC4">
        <w:trPr>
          <w:trHeight w:val="263"/>
        </w:trPr>
        <w:tc>
          <w:tcPr>
            <w:tcW w:w="2971" w:type="dxa"/>
            <w:vMerge w:val="restart"/>
          </w:tcPr>
          <w:p w:rsidR="00343CC4" w:rsidRDefault="00487E66">
            <w:pPr>
              <w:pStyle w:val="TableParagraph"/>
              <w:spacing w:line="226" w:lineRule="exact"/>
              <w:ind w:left="110"/>
              <w:rPr>
                <w:b/>
                <w:sz w:val="20"/>
              </w:rPr>
            </w:pPr>
            <w:r>
              <w:rPr>
                <w:b/>
                <w:sz w:val="20"/>
              </w:rPr>
              <w:t>Тема</w:t>
            </w:r>
            <w:r>
              <w:rPr>
                <w:b/>
                <w:spacing w:val="-4"/>
                <w:sz w:val="20"/>
              </w:rPr>
              <w:t xml:space="preserve"> </w:t>
            </w:r>
            <w:r>
              <w:rPr>
                <w:b/>
                <w:spacing w:val="-5"/>
                <w:sz w:val="20"/>
              </w:rPr>
              <w:t>2.2</w:t>
            </w:r>
          </w:p>
          <w:p w:rsidR="00343CC4" w:rsidRDefault="00487E66">
            <w:pPr>
              <w:pStyle w:val="TableParagraph"/>
              <w:spacing w:line="228" w:lineRule="exact"/>
              <w:ind w:left="110"/>
              <w:rPr>
                <w:sz w:val="20"/>
              </w:rPr>
            </w:pPr>
            <w:r>
              <w:rPr>
                <w:spacing w:val="-2"/>
                <w:sz w:val="20"/>
              </w:rPr>
              <w:t>Легированные</w:t>
            </w:r>
            <w:r>
              <w:rPr>
                <w:spacing w:val="8"/>
                <w:sz w:val="20"/>
              </w:rPr>
              <w:t xml:space="preserve"> </w:t>
            </w:r>
            <w:r>
              <w:rPr>
                <w:spacing w:val="-2"/>
                <w:sz w:val="20"/>
              </w:rPr>
              <w:t>стали.</w:t>
            </w:r>
          </w:p>
        </w:tc>
        <w:tc>
          <w:tcPr>
            <w:tcW w:w="6662" w:type="dxa"/>
          </w:tcPr>
          <w:p w:rsidR="00343CC4" w:rsidRDefault="00487E66">
            <w:pPr>
              <w:pStyle w:val="TableParagraph"/>
              <w:spacing w:line="228" w:lineRule="exact"/>
              <w:ind w:left="110"/>
              <w:rPr>
                <w:b/>
                <w:sz w:val="20"/>
              </w:rPr>
            </w:pPr>
            <w:r>
              <w:rPr>
                <w:b/>
                <w:spacing w:val="-2"/>
                <w:sz w:val="20"/>
              </w:rPr>
              <w:t>Содержание</w:t>
            </w:r>
          </w:p>
        </w:tc>
        <w:tc>
          <w:tcPr>
            <w:tcW w:w="2695" w:type="dxa"/>
          </w:tcPr>
          <w:p w:rsidR="00343CC4" w:rsidRDefault="00487E66">
            <w:pPr>
              <w:pStyle w:val="TableParagraph"/>
              <w:spacing w:before="14" w:line="229" w:lineRule="exact"/>
              <w:ind w:left="555" w:right="544"/>
              <w:jc w:val="center"/>
              <w:rPr>
                <w:b/>
                <w:sz w:val="20"/>
              </w:rPr>
            </w:pPr>
            <w:r>
              <w:rPr>
                <w:b/>
                <w:spacing w:val="-10"/>
                <w:sz w:val="20"/>
              </w:rPr>
              <w:t>5</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92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4" w:lineRule="exact"/>
              <w:ind w:left="110"/>
              <w:rPr>
                <w:sz w:val="20"/>
              </w:rPr>
            </w:pPr>
            <w:r>
              <w:rPr>
                <w:spacing w:val="-2"/>
                <w:sz w:val="20"/>
              </w:rPr>
              <w:t>Практическая</w:t>
            </w:r>
            <w:r>
              <w:rPr>
                <w:spacing w:val="9"/>
                <w:sz w:val="20"/>
              </w:rPr>
              <w:t xml:space="preserve"> </w:t>
            </w:r>
            <w:r>
              <w:rPr>
                <w:spacing w:val="-2"/>
                <w:sz w:val="20"/>
              </w:rPr>
              <w:t>подготовка</w:t>
            </w:r>
          </w:p>
          <w:p w:rsidR="00343CC4" w:rsidRDefault="00487E66">
            <w:pPr>
              <w:pStyle w:val="TableParagraph"/>
              <w:spacing w:line="230" w:lineRule="exact"/>
              <w:ind w:left="110" w:right="196"/>
              <w:rPr>
                <w:sz w:val="20"/>
              </w:rPr>
            </w:pPr>
            <w:r>
              <w:rPr>
                <w:sz w:val="20"/>
              </w:rPr>
              <w:t>1.</w:t>
            </w:r>
            <w:r>
              <w:rPr>
                <w:spacing w:val="-5"/>
                <w:sz w:val="20"/>
              </w:rPr>
              <w:t xml:space="preserve"> </w:t>
            </w:r>
            <w:r>
              <w:rPr>
                <w:sz w:val="20"/>
              </w:rPr>
              <w:t>Влияние</w:t>
            </w:r>
            <w:r>
              <w:rPr>
                <w:spacing w:val="-7"/>
                <w:sz w:val="20"/>
              </w:rPr>
              <w:t xml:space="preserve"> </w:t>
            </w:r>
            <w:r>
              <w:rPr>
                <w:sz w:val="20"/>
              </w:rPr>
              <w:t>легирующих</w:t>
            </w:r>
            <w:r>
              <w:rPr>
                <w:spacing w:val="-8"/>
                <w:sz w:val="20"/>
              </w:rPr>
              <w:t xml:space="preserve"> </w:t>
            </w:r>
            <w:r>
              <w:rPr>
                <w:sz w:val="20"/>
              </w:rPr>
              <w:t>элементов</w:t>
            </w:r>
            <w:r>
              <w:rPr>
                <w:spacing w:val="-5"/>
                <w:sz w:val="20"/>
              </w:rPr>
              <w:t xml:space="preserve"> </w:t>
            </w:r>
            <w:r>
              <w:rPr>
                <w:sz w:val="20"/>
              </w:rPr>
              <w:t>на</w:t>
            </w:r>
            <w:r>
              <w:rPr>
                <w:spacing w:val="-7"/>
                <w:sz w:val="20"/>
              </w:rPr>
              <w:t xml:space="preserve"> </w:t>
            </w:r>
            <w:r>
              <w:rPr>
                <w:sz w:val="20"/>
              </w:rPr>
              <w:t>свойства</w:t>
            </w:r>
            <w:r>
              <w:rPr>
                <w:spacing w:val="-7"/>
                <w:sz w:val="20"/>
              </w:rPr>
              <w:t xml:space="preserve"> </w:t>
            </w:r>
            <w:r>
              <w:rPr>
                <w:sz w:val="20"/>
              </w:rPr>
              <w:t>сталей.</w:t>
            </w:r>
            <w:r>
              <w:rPr>
                <w:spacing w:val="-7"/>
                <w:sz w:val="20"/>
              </w:rPr>
              <w:t xml:space="preserve"> </w:t>
            </w:r>
            <w:r>
              <w:rPr>
                <w:sz w:val="20"/>
              </w:rPr>
              <w:t xml:space="preserve">Конструкционные легированные стали, их свойства, состав, маркировка по ГОСТу, </w:t>
            </w:r>
            <w:r>
              <w:rPr>
                <w:spacing w:val="-2"/>
                <w:sz w:val="20"/>
              </w:rPr>
              <w:t>применение</w:t>
            </w:r>
          </w:p>
        </w:tc>
        <w:tc>
          <w:tcPr>
            <w:tcW w:w="2695" w:type="dxa"/>
            <w:vMerge w:val="restart"/>
          </w:tcPr>
          <w:p w:rsidR="00343CC4" w:rsidRDefault="00343CC4">
            <w:pPr>
              <w:pStyle w:val="TableParagraph"/>
              <w:rPr>
                <w:b/>
                <w:sz w:val="20"/>
              </w:rPr>
            </w:pPr>
          </w:p>
          <w:p w:rsidR="00343CC4" w:rsidRDefault="00343CC4">
            <w:pPr>
              <w:pStyle w:val="TableParagraph"/>
              <w:spacing w:before="113"/>
              <w:rPr>
                <w:b/>
                <w:sz w:val="20"/>
              </w:rPr>
            </w:pPr>
          </w:p>
          <w:p w:rsidR="00343CC4" w:rsidRDefault="00487E66">
            <w:pPr>
              <w:pStyle w:val="TableParagraph"/>
              <w:spacing w:before="1"/>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60"/>
              <w:rPr>
                <w:sz w:val="20"/>
              </w:rPr>
            </w:pPr>
            <w:r>
              <w:rPr>
                <w:sz w:val="20"/>
              </w:rPr>
              <w:t>2.Инструментальные</w:t>
            </w:r>
            <w:r>
              <w:rPr>
                <w:spacing w:val="-8"/>
                <w:sz w:val="20"/>
              </w:rPr>
              <w:t xml:space="preserve"> </w:t>
            </w:r>
            <w:r>
              <w:rPr>
                <w:sz w:val="20"/>
              </w:rPr>
              <w:t>легированные</w:t>
            </w:r>
            <w:r>
              <w:rPr>
                <w:spacing w:val="-8"/>
                <w:sz w:val="20"/>
              </w:rPr>
              <w:t xml:space="preserve"> </w:t>
            </w:r>
            <w:r>
              <w:rPr>
                <w:sz w:val="20"/>
              </w:rPr>
              <w:t>стали,</w:t>
            </w:r>
            <w:r>
              <w:rPr>
                <w:spacing w:val="-8"/>
                <w:sz w:val="20"/>
              </w:rPr>
              <w:t xml:space="preserve"> </w:t>
            </w:r>
            <w:r>
              <w:rPr>
                <w:sz w:val="20"/>
              </w:rPr>
              <w:t>их</w:t>
            </w:r>
            <w:r>
              <w:rPr>
                <w:spacing w:val="-8"/>
                <w:sz w:val="20"/>
              </w:rPr>
              <w:t xml:space="preserve"> </w:t>
            </w:r>
            <w:r>
              <w:rPr>
                <w:sz w:val="20"/>
              </w:rPr>
              <w:t>состав,</w:t>
            </w:r>
            <w:r>
              <w:rPr>
                <w:spacing w:val="-8"/>
                <w:sz w:val="20"/>
              </w:rPr>
              <w:t xml:space="preserve"> </w:t>
            </w:r>
            <w:r>
              <w:rPr>
                <w:spacing w:val="-2"/>
                <w:sz w:val="20"/>
              </w:rPr>
              <w:t>свойства,</w:t>
            </w:r>
          </w:p>
          <w:p w:rsidR="00343CC4" w:rsidRDefault="00487E66">
            <w:pPr>
              <w:pStyle w:val="TableParagraph"/>
              <w:spacing w:line="217" w:lineRule="exact"/>
              <w:ind w:left="110"/>
              <w:rPr>
                <w:sz w:val="20"/>
              </w:rPr>
            </w:pPr>
            <w:r>
              <w:rPr>
                <w:sz w:val="20"/>
              </w:rPr>
              <w:t>маркировка</w:t>
            </w:r>
            <w:r>
              <w:rPr>
                <w:spacing w:val="-7"/>
                <w:sz w:val="20"/>
              </w:rPr>
              <w:t xml:space="preserve"> </w:t>
            </w:r>
            <w:r>
              <w:rPr>
                <w:sz w:val="20"/>
              </w:rPr>
              <w:t>по</w:t>
            </w:r>
            <w:r>
              <w:rPr>
                <w:spacing w:val="-6"/>
                <w:sz w:val="20"/>
              </w:rPr>
              <w:t xml:space="preserve"> </w:t>
            </w:r>
            <w:r>
              <w:rPr>
                <w:spacing w:val="-2"/>
                <w:sz w:val="20"/>
              </w:rPr>
              <w:t>ГОСТу.</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3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10"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6"/>
                <w:sz w:val="20"/>
              </w:rPr>
              <w:t xml:space="preserve"> </w:t>
            </w:r>
            <w:r>
              <w:rPr>
                <w:b/>
                <w:sz w:val="20"/>
              </w:rPr>
              <w:t>практических</w:t>
            </w:r>
            <w:r>
              <w:rPr>
                <w:b/>
                <w:spacing w:val="-8"/>
                <w:sz w:val="20"/>
              </w:rPr>
              <w:t xml:space="preserve"> </w:t>
            </w:r>
            <w:r>
              <w:rPr>
                <w:b/>
                <w:sz w:val="20"/>
              </w:rPr>
              <w:t>и</w:t>
            </w:r>
            <w:r>
              <w:rPr>
                <w:b/>
                <w:spacing w:val="-6"/>
                <w:sz w:val="20"/>
              </w:rPr>
              <w:t xml:space="preserve"> </w:t>
            </w:r>
            <w:r>
              <w:rPr>
                <w:b/>
                <w:sz w:val="20"/>
              </w:rPr>
              <w:t>лабораторных</w:t>
            </w:r>
            <w:r>
              <w:rPr>
                <w:b/>
                <w:spacing w:val="-7"/>
                <w:sz w:val="20"/>
              </w:rPr>
              <w:t xml:space="preserve"> </w:t>
            </w:r>
            <w:r>
              <w:rPr>
                <w:b/>
                <w:spacing w:val="-2"/>
                <w:sz w:val="20"/>
              </w:rPr>
              <w:t>занятий</w:t>
            </w:r>
          </w:p>
        </w:tc>
        <w:tc>
          <w:tcPr>
            <w:tcW w:w="2695" w:type="dxa"/>
          </w:tcPr>
          <w:p w:rsidR="00343CC4" w:rsidRDefault="00343CC4">
            <w:pPr>
              <w:pStyle w:val="TableParagraph"/>
              <w:rPr>
                <w:sz w:val="16"/>
              </w:rPr>
            </w:pPr>
          </w:p>
        </w:tc>
        <w:tc>
          <w:tcPr>
            <w:tcW w:w="2409" w:type="dxa"/>
            <w:vMerge/>
            <w:tcBorders>
              <w:top w:val="nil"/>
            </w:tcBorders>
          </w:tcPr>
          <w:p w:rsidR="00343CC4" w:rsidRDefault="00343CC4">
            <w:pPr>
              <w:rPr>
                <w:sz w:val="2"/>
                <w:szCs w:val="2"/>
              </w:rPr>
            </w:pP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60"/>
              <w:rPr>
                <w:sz w:val="20"/>
              </w:rPr>
            </w:pPr>
            <w:r>
              <w:rPr>
                <w:b/>
                <w:sz w:val="20"/>
              </w:rPr>
              <w:t>Практическое</w:t>
            </w:r>
            <w:r>
              <w:rPr>
                <w:b/>
                <w:spacing w:val="-8"/>
                <w:sz w:val="20"/>
              </w:rPr>
              <w:t xml:space="preserve"> </w:t>
            </w:r>
            <w:r>
              <w:rPr>
                <w:b/>
                <w:sz w:val="20"/>
              </w:rPr>
              <w:t>занятие</w:t>
            </w:r>
            <w:r>
              <w:rPr>
                <w:b/>
                <w:spacing w:val="-8"/>
                <w:sz w:val="20"/>
              </w:rPr>
              <w:t xml:space="preserve"> </w:t>
            </w:r>
            <w:r>
              <w:rPr>
                <w:b/>
                <w:sz w:val="20"/>
              </w:rPr>
              <w:t>8.</w:t>
            </w:r>
            <w:r>
              <w:rPr>
                <w:b/>
                <w:spacing w:val="-10"/>
                <w:sz w:val="20"/>
              </w:rPr>
              <w:t xml:space="preserve"> </w:t>
            </w:r>
            <w:r>
              <w:rPr>
                <w:sz w:val="20"/>
              </w:rPr>
              <w:t>Практическая</w:t>
            </w:r>
            <w:r>
              <w:rPr>
                <w:spacing w:val="-10"/>
                <w:sz w:val="20"/>
              </w:rPr>
              <w:t xml:space="preserve"> </w:t>
            </w:r>
            <w:r>
              <w:rPr>
                <w:spacing w:val="-2"/>
                <w:sz w:val="20"/>
              </w:rPr>
              <w:t>подготовка.</w:t>
            </w:r>
          </w:p>
          <w:p w:rsidR="00343CC4" w:rsidRDefault="00487E66">
            <w:pPr>
              <w:pStyle w:val="TableParagraph"/>
              <w:spacing w:line="217" w:lineRule="exact"/>
              <w:ind w:left="160"/>
              <w:rPr>
                <w:sz w:val="20"/>
              </w:rPr>
            </w:pPr>
            <w:r>
              <w:rPr>
                <w:sz w:val="20"/>
              </w:rPr>
              <w:t>Расшифровка</w:t>
            </w:r>
            <w:r>
              <w:rPr>
                <w:spacing w:val="-10"/>
                <w:sz w:val="20"/>
              </w:rPr>
              <w:t xml:space="preserve"> </w:t>
            </w:r>
            <w:r>
              <w:rPr>
                <w:sz w:val="20"/>
              </w:rPr>
              <w:t>различных</w:t>
            </w:r>
            <w:r>
              <w:rPr>
                <w:spacing w:val="-11"/>
                <w:sz w:val="20"/>
              </w:rPr>
              <w:t xml:space="preserve"> </w:t>
            </w:r>
            <w:r>
              <w:rPr>
                <w:sz w:val="20"/>
              </w:rPr>
              <w:t>марок</w:t>
            </w:r>
            <w:r>
              <w:rPr>
                <w:spacing w:val="-10"/>
                <w:sz w:val="20"/>
              </w:rPr>
              <w:t xml:space="preserve"> </w:t>
            </w:r>
            <w:r>
              <w:rPr>
                <w:sz w:val="20"/>
              </w:rPr>
              <w:t>легированных</w:t>
            </w:r>
            <w:r>
              <w:rPr>
                <w:spacing w:val="-10"/>
                <w:sz w:val="20"/>
              </w:rPr>
              <w:t xml:space="preserve"> </w:t>
            </w:r>
            <w:r>
              <w:rPr>
                <w:spacing w:val="-2"/>
                <w:sz w:val="20"/>
              </w:rPr>
              <w:t>сталей</w:t>
            </w:r>
          </w:p>
        </w:tc>
        <w:tc>
          <w:tcPr>
            <w:tcW w:w="2695" w:type="dxa"/>
          </w:tcPr>
          <w:p w:rsidR="00343CC4" w:rsidRDefault="00487E66">
            <w:pPr>
              <w:pStyle w:val="TableParagraph"/>
              <w:spacing w:before="108"/>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68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b/>
                <w:sz w:val="20"/>
              </w:rPr>
              <w:t>Практическое</w:t>
            </w:r>
            <w:r>
              <w:rPr>
                <w:b/>
                <w:spacing w:val="-8"/>
                <w:sz w:val="20"/>
              </w:rPr>
              <w:t xml:space="preserve"> </w:t>
            </w:r>
            <w:r>
              <w:rPr>
                <w:b/>
                <w:sz w:val="20"/>
              </w:rPr>
              <w:t>занятие</w:t>
            </w:r>
            <w:r>
              <w:rPr>
                <w:b/>
                <w:spacing w:val="-9"/>
                <w:sz w:val="20"/>
              </w:rPr>
              <w:t xml:space="preserve"> </w:t>
            </w:r>
            <w:r>
              <w:rPr>
                <w:b/>
                <w:sz w:val="20"/>
              </w:rPr>
              <w:t>9.</w:t>
            </w:r>
            <w:r>
              <w:rPr>
                <w:b/>
                <w:spacing w:val="-8"/>
                <w:sz w:val="20"/>
              </w:rPr>
              <w:t xml:space="preserve"> </w:t>
            </w:r>
            <w:r>
              <w:rPr>
                <w:sz w:val="20"/>
              </w:rPr>
              <w:t>Практическая</w:t>
            </w:r>
            <w:r>
              <w:rPr>
                <w:spacing w:val="-9"/>
                <w:sz w:val="20"/>
              </w:rPr>
              <w:t xml:space="preserve"> </w:t>
            </w:r>
            <w:r>
              <w:rPr>
                <w:spacing w:val="-2"/>
                <w:sz w:val="20"/>
              </w:rPr>
              <w:t>подготовка.</w:t>
            </w:r>
          </w:p>
          <w:p w:rsidR="00343CC4" w:rsidRDefault="00487E66">
            <w:pPr>
              <w:pStyle w:val="TableParagraph"/>
              <w:spacing w:line="228" w:lineRule="exact"/>
              <w:ind w:left="110" w:right="196" w:firstLine="50"/>
              <w:rPr>
                <w:sz w:val="20"/>
              </w:rPr>
            </w:pPr>
            <w:r>
              <w:rPr>
                <w:sz w:val="20"/>
              </w:rPr>
              <w:t>Выбор</w:t>
            </w:r>
            <w:r>
              <w:rPr>
                <w:spacing w:val="40"/>
                <w:sz w:val="20"/>
              </w:rPr>
              <w:t xml:space="preserve"> </w:t>
            </w:r>
            <w:r>
              <w:rPr>
                <w:sz w:val="20"/>
              </w:rPr>
              <w:t>марки</w:t>
            </w:r>
            <w:r>
              <w:rPr>
                <w:spacing w:val="40"/>
                <w:sz w:val="20"/>
              </w:rPr>
              <w:t xml:space="preserve"> </w:t>
            </w:r>
            <w:r>
              <w:rPr>
                <w:sz w:val="20"/>
              </w:rPr>
              <w:t>сплава</w:t>
            </w:r>
            <w:r>
              <w:rPr>
                <w:spacing w:val="40"/>
                <w:sz w:val="20"/>
              </w:rPr>
              <w:t xml:space="preserve"> </w:t>
            </w:r>
            <w:r>
              <w:rPr>
                <w:sz w:val="20"/>
              </w:rPr>
              <w:t>для</w:t>
            </w:r>
            <w:r>
              <w:rPr>
                <w:spacing w:val="-2"/>
                <w:sz w:val="20"/>
              </w:rPr>
              <w:t xml:space="preserve"> </w:t>
            </w:r>
            <w:r>
              <w:rPr>
                <w:sz w:val="20"/>
              </w:rPr>
              <w:t>конкретных</w:t>
            </w:r>
            <w:r>
              <w:rPr>
                <w:spacing w:val="-5"/>
                <w:sz w:val="20"/>
              </w:rPr>
              <w:t xml:space="preserve"> </w:t>
            </w:r>
            <w:r>
              <w:rPr>
                <w:sz w:val="20"/>
              </w:rPr>
              <w:t>деталей</w:t>
            </w:r>
            <w:r>
              <w:rPr>
                <w:spacing w:val="-4"/>
                <w:sz w:val="20"/>
              </w:rPr>
              <w:t xml:space="preserve"> </w:t>
            </w:r>
            <w:r>
              <w:rPr>
                <w:sz w:val="20"/>
              </w:rPr>
              <w:t>в</w:t>
            </w:r>
            <w:r>
              <w:rPr>
                <w:spacing w:val="-4"/>
                <w:sz w:val="20"/>
              </w:rPr>
              <w:t xml:space="preserve"> </w:t>
            </w:r>
            <w:r>
              <w:rPr>
                <w:sz w:val="20"/>
              </w:rPr>
              <w:t>зависимости</w:t>
            </w:r>
            <w:r>
              <w:rPr>
                <w:spacing w:val="-5"/>
                <w:sz w:val="20"/>
              </w:rPr>
              <w:t xml:space="preserve"> </w:t>
            </w:r>
            <w:r>
              <w:rPr>
                <w:sz w:val="20"/>
              </w:rPr>
              <w:t>от</w:t>
            </w:r>
            <w:r>
              <w:rPr>
                <w:spacing w:val="-1"/>
                <w:sz w:val="20"/>
              </w:rPr>
              <w:t xml:space="preserve"> </w:t>
            </w:r>
            <w:r>
              <w:rPr>
                <w:sz w:val="20"/>
              </w:rPr>
              <w:t>условий их работы, свойств.</w:t>
            </w:r>
          </w:p>
        </w:tc>
        <w:tc>
          <w:tcPr>
            <w:tcW w:w="2695" w:type="dxa"/>
          </w:tcPr>
          <w:p w:rsidR="00343CC4" w:rsidRDefault="00487E66">
            <w:pPr>
              <w:pStyle w:val="TableParagraph"/>
              <w:spacing w:before="223"/>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343CC4">
            <w:pPr>
              <w:pStyle w:val="TableParagraph"/>
              <w:rPr>
                <w:sz w:val="18"/>
              </w:rPr>
            </w:pPr>
          </w:p>
        </w:tc>
        <w:tc>
          <w:tcPr>
            <w:tcW w:w="2409" w:type="dxa"/>
            <w:vMerge/>
            <w:tcBorders>
              <w:top w:val="nil"/>
            </w:tcBorders>
          </w:tcPr>
          <w:p w:rsidR="00343CC4" w:rsidRDefault="00343CC4">
            <w:pPr>
              <w:rPr>
                <w:sz w:val="2"/>
                <w:szCs w:val="2"/>
              </w:rPr>
            </w:pPr>
          </w:p>
        </w:tc>
      </w:tr>
      <w:tr w:rsidR="00343CC4">
        <w:trPr>
          <w:trHeight w:val="230"/>
        </w:trPr>
        <w:tc>
          <w:tcPr>
            <w:tcW w:w="2971" w:type="dxa"/>
            <w:vMerge w:val="restart"/>
          </w:tcPr>
          <w:p w:rsidR="00343CC4" w:rsidRDefault="00487E66">
            <w:pPr>
              <w:pStyle w:val="TableParagraph"/>
              <w:spacing w:line="223" w:lineRule="exact"/>
              <w:ind w:left="110"/>
              <w:rPr>
                <w:sz w:val="20"/>
              </w:rPr>
            </w:pPr>
            <w:r>
              <w:rPr>
                <w:b/>
                <w:sz w:val="20"/>
              </w:rPr>
              <w:t>Тема</w:t>
            </w:r>
            <w:r>
              <w:rPr>
                <w:b/>
                <w:spacing w:val="-3"/>
                <w:sz w:val="20"/>
              </w:rPr>
              <w:t xml:space="preserve"> </w:t>
            </w:r>
            <w:r>
              <w:rPr>
                <w:b/>
                <w:sz w:val="20"/>
              </w:rPr>
              <w:t>2.3</w:t>
            </w:r>
            <w:r>
              <w:rPr>
                <w:b/>
                <w:spacing w:val="-1"/>
                <w:sz w:val="20"/>
              </w:rPr>
              <w:t xml:space="preserve"> </w:t>
            </w:r>
            <w:r>
              <w:rPr>
                <w:spacing w:val="-2"/>
                <w:sz w:val="20"/>
              </w:rPr>
              <w:t>Чугуны</w:t>
            </w:r>
          </w:p>
        </w:tc>
        <w:tc>
          <w:tcPr>
            <w:tcW w:w="6662" w:type="dxa"/>
          </w:tcPr>
          <w:p w:rsidR="00343CC4" w:rsidRDefault="00487E66">
            <w:pPr>
              <w:pStyle w:val="TableParagraph"/>
              <w:spacing w:line="210" w:lineRule="exact"/>
              <w:ind w:left="182"/>
              <w:rPr>
                <w:b/>
                <w:sz w:val="20"/>
              </w:rPr>
            </w:pPr>
            <w:r>
              <w:rPr>
                <w:b/>
                <w:spacing w:val="-2"/>
                <w:sz w:val="20"/>
              </w:rPr>
              <w:t>Содержание</w:t>
            </w:r>
          </w:p>
        </w:tc>
        <w:tc>
          <w:tcPr>
            <w:tcW w:w="2695" w:type="dxa"/>
          </w:tcPr>
          <w:p w:rsidR="00343CC4" w:rsidRDefault="00487E66">
            <w:pPr>
              <w:pStyle w:val="TableParagraph"/>
              <w:spacing w:line="210" w:lineRule="exact"/>
              <w:ind w:left="555" w:right="544"/>
              <w:jc w:val="center"/>
              <w:rPr>
                <w:b/>
                <w:sz w:val="20"/>
              </w:rPr>
            </w:pPr>
            <w:r>
              <w:rPr>
                <w:b/>
                <w:spacing w:val="-10"/>
                <w:sz w:val="20"/>
              </w:rPr>
              <w:t>5</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z w:val="20"/>
              </w:rPr>
              <w:t>1.</w:t>
            </w:r>
            <w:r>
              <w:rPr>
                <w:spacing w:val="-7"/>
                <w:sz w:val="20"/>
              </w:rPr>
              <w:t xml:space="preserve"> </w:t>
            </w:r>
            <w:r>
              <w:rPr>
                <w:sz w:val="20"/>
              </w:rPr>
              <w:t>Классификация</w:t>
            </w:r>
            <w:r>
              <w:rPr>
                <w:spacing w:val="-8"/>
                <w:sz w:val="20"/>
              </w:rPr>
              <w:t xml:space="preserve"> </w:t>
            </w:r>
            <w:r>
              <w:rPr>
                <w:sz w:val="20"/>
              </w:rPr>
              <w:t>чугунов.</w:t>
            </w:r>
            <w:r>
              <w:rPr>
                <w:spacing w:val="-8"/>
                <w:sz w:val="20"/>
              </w:rPr>
              <w:t xml:space="preserve"> </w:t>
            </w:r>
            <w:r>
              <w:rPr>
                <w:sz w:val="20"/>
              </w:rPr>
              <w:t>Влияние</w:t>
            </w:r>
            <w:r>
              <w:rPr>
                <w:spacing w:val="-5"/>
                <w:sz w:val="20"/>
              </w:rPr>
              <w:t xml:space="preserve"> </w:t>
            </w:r>
            <w:r>
              <w:rPr>
                <w:sz w:val="20"/>
              </w:rPr>
              <w:t>постоянных</w:t>
            </w:r>
            <w:r>
              <w:rPr>
                <w:spacing w:val="-9"/>
                <w:sz w:val="20"/>
              </w:rPr>
              <w:t xml:space="preserve"> </w:t>
            </w:r>
            <w:r>
              <w:rPr>
                <w:sz w:val="20"/>
              </w:rPr>
              <w:t>примесей</w:t>
            </w:r>
            <w:r>
              <w:rPr>
                <w:spacing w:val="-8"/>
                <w:sz w:val="20"/>
              </w:rPr>
              <w:t xml:space="preserve"> </w:t>
            </w:r>
            <w:r>
              <w:rPr>
                <w:sz w:val="20"/>
              </w:rPr>
              <w:t>на</w:t>
            </w:r>
            <w:r>
              <w:rPr>
                <w:spacing w:val="-8"/>
                <w:sz w:val="20"/>
              </w:rPr>
              <w:t xml:space="preserve"> </w:t>
            </w:r>
            <w:r>
              <w:rPr>
                <w:sz w:val="20"/>
              </w:rPr>
              <w:t>свойства</w:t>
            </w:r>
            <w:r>
              <w:rPr>
                <w:spacing w:val="-6"/>
                <w:sz w:val="20"/>
              </w:rPr>
              <w:t xml:space="preserve"> </w:t>
            </w:r>
            <w:r>
              <w:rPr>
                <w:spacing w:val="-10"/>
                <w:sz w:val="20"/>
              </w:rPr>
              <w:t>и</w:t>
            </w:r>
          </w:p>
          <w:p w:rsidR="00343CC4" w:rsidRDefault="00487E66">
            <w:pPr>
              <w:pStyle w:val="TableParagraph"/>
              <w:spacing w:line="217" w:lineRule="exact"/>
              <w:ind w:left="110"/>
              <w:rPr>
                <w:sz w:val="20"/>
              </w:rPr>
            </w:pPr>
            <w:r>
              <w:rPr>
                <w:sz w:val="20"/>
              </w:rPr>
              <w:t>структуру</w:t>
            </w:r>
            <w:r>
              <w:rPr>
                <w:spacing w:val="-11"/>
                <w:sz w:val="20"/>
              </w:rPr>
              <w:t xml:space="preserve"> </w:t>
            </w:r>
            <w:r>
              <w:rPr>
                <w:spacing w:val="-2"/>
                <w:sz w:val="20"/>
              </w:rPr>
              <w:t>чугуна.</w:t>
            </w:r>
          </w:p>
        </w:tc>
        <w:tc>
          <w:tcPr>
            <w:tcW w:w="2695" w:type="dxa"/>
            <w:vMerge w:val="restart"/>
          </w:tcPr>
          <w:p w:rsidR="00343CC4" w:rsidRDefault="00343CC4">
            <w:pPr>
              <w:pStyle w:val="TableParagraph"/>
              <w:rPr>
                <w:b/>
                <w:sz w:val="20"/>
              </w:rPr>
            </w:pPr>
          </w:p>
          <w:p w:rsidR="00343CC4" w:rsidRDefault="00343CC4">
            <w:pPr>
              <w:pStyle w:val="TableParagraph"/>
              <w:spacing w:before="113"/>
              <w:rPr>
                <w:b/>
                <w:sz w:val="20"/>
              </w:rPr>
            </w:pPr>
          </w:p>
          <w:p w:rsidR="00343CC4" w:rsidRDefault="00487E66">
            <w:pPr>
              <w:pStyle w:val="TableParagraph"/>
              <w:spacing w:before="1"/>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r w:rsidR="00343CC4">
        <w:trPr>
          <w:trHeight w:val="91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ight="196"/>
              <w:rPr>
                <w:sz w:val="20"/>
              </w:rPr>
            </w:pPr>
            <w:r>
              <w:rPr>
                <w:sz w:val="20"/>
              </w:rPr>
              <w:t>2. Серый чугун, его структура, свойства, маркировка по ГОСту и применение. Ковкий чугун. Его структура, свойства, маркировка по ГОСТу</w:t>
            </w:r>
            <w:r>
              <w:rPr>
                <w:spacing w:val="-9"/>
                <w:sz w:val="20"/>
              </w:rPr>
              <w:t xml:space="preserve"> </w:t>
            </w:r>
            <w:r>
              <w:rPr>
                <w:sz w:val="20"/>
              </w:rPr>
              <w:t>и</w:t>
            </w:r>
            <w:r>
              <w:rPr>
                <w:spacing w:val="-6"/>
                <w:sz w:val="20"/>
              </w:rPr>
              <w:t xml:space="preserve"> </w:t>
            </w:r>
            <w:r>
              <w:rPr>
                <w:sz w:val="20"/>
              </w:rPr>
              <w:t>применение.</w:t>
            </w:r>
            <w:r>
              <w:rPr>
                <w:spacing w:val="-4"/>
                <w:sz w:val="20"/>
              </w:rPr>
              <w:t xml:space="preserve"> </w:t>
            </w:r>
            <w:r>
              <w:rPr>
                <w:sz w:val="20"/>
              </w:rPr>
              <w:t>Высокопрочный</w:t>
            </w:r>
            <w:r>
              <w:rPr>
                <w:spacing w:val="-6"/>
                <w:sz w:val="20"/>
              </w:rPr>
              <w:t xml:space="preserve"> </w:t>
            </w:r>
            <w:r>
              <w:rPr>
                <w:sz w:val="20"/>
              </w:rPr>
              <w:t>чугун,</w:t>
            </w:r>
            <w:r>
              <w:rPr>
                <w:spacing w:val="-6"/>
                <w:sz w:val="20"/>
              </w:rPr>
              <w:t xml:space="preserve"> </w:t>
            </w:r>
            <w:r>
              <w:rPr>
                <w:sz w:val="20"/>
              </w:rPr>
              <w:t>его</w:t>
            </w:r>
            <w:r>
              <w:rPr>
                <w:spacing w:val="-4"/>
                <w:sz w:val="20"/>
              </w:rPr>
              <w:t xml:space="preserve"> </w:t>
            </w:r>
            <w:r>
              <w:rPr>
                <w:sz w:val="20"/>
              </w:rPr>
              <w:t>структура,</w:t>
            </w:r>
            <w:r>
              <w:rPr>
                <w:spacing w:val="-6"/>
                <w:sz w:val="20"/>
              </w:rPr>
              <w:t xml:space="preserve"> </w:t>
            </w:r>
            <w:r>
              <w:rPr>
                <w:sz w:val="20"/>
              </w:rPr>
              <w:t>свойства,</w:t>
            </w:r>
          </w:p>
          <w:p w:rsidR="00343CC4" w:rsidRDefault="00487E66">
            <w:pPr>
              <w:pStyle w:val="TableParagraph"/>
              <w:spacing w:line="216" w:lineRule="exact"/>
              <w:ind w:left="110"/>
              <w:rPr>
                <w:sz w:val="20"/>
              </w:rPr>
            </w:pPr>
            <w:r>
              <w:rPr>
                <w:sz w:val="20"/>
              </w:rPr>
              <w:t>маркировка</w:t>
            </w:r>
            <w:r>
              <w:rPr>
                <w:spacing w:val="-6"/>
                <w:sz w:val="20"/>
              </w:rPr>
              <w:t xml:space="preserve"> </w:t>
            </w:r>
            <w:r>
              <w:rPr>
                <w:sz w:val="20"/>
              </w:rPr>
              <w:t>по</w:t>
            </w:r>
            <w:r>
              <w:rPr>
                <w:spacing w:val="-3"/>
                <w:sz w:val="20"/>
              </w:rPr>
              <w:t xml:space="preserve"> </w:t>
            </w:r>
            <w:r>
              <w:rPr>
                <w:sz w:val="20"/>
              </w:rPr>
              <w:t>ГОСТу</w:t>
            </w:r>
            <w:r>
              <w:rPr>
                <w:spacing w:val="-5"/>
                <w:sz w:val="20"/>
              </w:rPr>
              <w:t xml:space="preserve"> </w:t>
            </w:r>
            <w:r>
              <w:rPr>
                <w:sz w:val="20"/>
              </w:rPr>
              <w:t>и</w:t>
            </w:r>
            <w:r>
              <w:rPr>
                <w:spacing w:val="-5"/>
                <w:sz w:val="20"/>
              </w:rPr>
              <w:t xml:space="preserve"> </w:t>
            </w:r>
            <w:r>
              <w:rPr>
                <w:spacing w:val="-2"/>
                <w:sz w:val="20"/>
              </w:rPr>
              <w:t>применение.</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3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10"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6"/>
                <w:sz w:val="20"/>
              </w:rPr>
              <w:t xml:space="preserve"> </w:t>
            </w:r>
            <w:r>
              <w:rPr>
                <w:b/>
                <w:sz w:val="20"/>
              </w:rPr>
              <w:t>практических</w:t>
            </w:r>
            <w:r>
              <w:rPr>
                <w:b/>
                <w:spacing w:val="-8"/>
                <w:sz w:val="20"/>
              </w:rPr>
              <w:t xml:space="preserve"> </w:t>
            </w:r>
            <w:r>
              <w:rPr>
                <w:b/>
                <w:sz w:val="20"/>
              </w:rPr>
              <w:t>и</w:t>
            </w:r>
            <w:r>
              <w:rPr>
                <w:b/>
                <w:spacing w:val="-6"/>
                <w:sz w:val="20"/>
              </w:rPr>
              <w:t xml:space="preserve"> </w:t>
            </w:r>
            <w:r>
              <w:rPr>
                <w:b/>
                <w:sz w:val="20"/>
              </w:rPr>
              <w:t>лабораторных</w:t>
            </w:r>
            <w:r>
              <w:rPr>
                <w:b/>
                <w:spacing w:val="-7"/>
                <w:sz w:val="20"/>
              </w:rPr>
              <w:t xml:space="preserve"> </w:t>
            </w:r>
            <w:r>
              <w:rPr>
                <w:b/>
                <w:spacing w:val="-2"/>
                <w:sz w:val="20"/>
              </w:rPr>
              <w:t>занятий</w:t>
            </w:r>
          </w:p>
        </w:tc>
        <w:tc>
          <w:tcPr>
            <w:tcW w:w="2695" w:type="dxa"/>
          </w:tcPr>
          <w:p w:rsidR="00343CC4" w:rsidRDefault="00343CC4">
            <w:pPr>
              <w:pStyle w:val="TableParagraph"/>
              <w:rPr>
                <w:sz w:val="16"/>
              </w:rPr>
            </w:pPr>
          </w:p>
        </w:tc>
        <w:tc>
          <w:tcPr>
            <w:tcW w:w="2409" w:type="dxa"/>
            <w:vMerge/>
            <w:tcBorders>
              <w:top w:val="nil"/>
            </w:tcBorders>
          </w:tcPr>
          <w:p w:rsidR="00343CC4" w:rsidRDefault="00343CC4">
            <w:pPr>
              <w:rPr>
                <w:sz w:val="2"/>
                <w:szCs w:val="2"/>
              </w:rPr>
            </w:pP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6" w:lineRule="exact"/>
              <w:ind w:left="110"/>
              <w:rPr>
                <w:b/>
                <w:sz w:val="20"/>
              </w:rPr>
            </w:pPr>
            <w:r>
              <w:rPr>
                <w:b/>
                <w:sz w:val="20"/>
              </w:rPr>
              <w:t>1.</w:t>
            </w:r>
            <w:r>
              <w:rPr>
                <w:b/>
                <w:spacing w:val="-6"/>
                <w:sz w:val="20"/>
              </w:rPr>
              <w:t xml:space="preserve"> </w:t>
            </w:r>
            <w:r>
              <w:rPr>
                <w:b/>
                <w:sz w:val="20"/>
              </w:rPr>
              <w:t>Практическое</w:t>
            </w:r>
            <w:r>
              <w:rPr>
                <w:b/>
                <w:spacing w:val="-7"/>
                <w:sz w:val="20"/>
              </w:rPr>
              <w:t xml:space="preserve"> </w:t>
            </w:r>
            <w:r>
              <w:rPr>
                <w:b/>
                <w:sz w:val="20"/>
              </w:rPr>
              <w:t>занятие</w:t>
            </w:r>
            <w:r>
              <w:rPr>
                <w:b/>
                <w:spacing w:val="-7"/>
                <w:sz w:val="20"/>
              </w:rPr>
              <w:t xml:space="preserve"> </w:t>
            </w:r>
            <w:r>
              <w:rPr>
                <w:b/>
                <w:spacing w:val="-5"/>
                <w:sz w:val="20"/>
              </w:rPr>
              <w:t>10.</w:t>
            </w:r>
          </w:p>
          <w:p w:rsidR="00343CC4" w:rsidRDefault="00487E66">
            <w:pPr>
              <w:pStyle w:val="TableParagraph"/>
              <w:spacing w:line="215" w:lineRule="exact"/>
              <w:ind w:left="160"/>
              <w:rPr>
                <w:sz w:val="20"/>
              </w:rPr>
            </w:pPr>
            <w:r>
              <w:rPr>
                <w:sz w:val="20"/>
              </w:rPr>
              <w:t>Изучение</w:t>
            </w:r>
            <w:r>
              <w:rPr>
                <w:spacing w:val="-11"/>
                <w:sz w:val="20"/>
              </w:rPr>
              <w:t xml:space="preserve"> </w:t>
            </w:r>
            <w:r>
              <w:rPr>
                <w:sz w:val="20"/>
              </w:rPr>
              <w:t>микроструктур</w:t>
            </w:r>
            <w:r>
              <w:rPr>
                <w:spacing w:val="-10"/>
                <w:sz w:val="20"/>
              </w:rPr>
              <w:t xml:space="preserve"> </w:t>
            </w:r>
            <w:r>
              <w:rPr>
                <w:spacing w:val="-2"/>
                <w:sz w:val="20"/>
              </w:rPr>
              <w:t>чугунов</w:t>
            </w:r>
          </w:p>
        </w:tc>
        <w:tc>
          <w:tcPr>
            <w:tcW w:w="2695" w:type="dxa"/>
          </w:tcPr>
          <w:p w:rsidR="00343CC4" w:rsidRDefault="00487E66">
            <w:pPr>
              <w:pStyle w:val="TableParagraph"/>
              <w:spacing w:before="108"/>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r w:rsidR="00343CC4">
        <w:trPr>
          <w:trHeight w:val="33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98" w:line="212"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343CC4">
            <w:pPr>
              <w:pStyle w:val="TableParagraph"/>
              <w:rPr>
                <w:sz w:val="18"/>
              </w:rPr>
            </w:pPr>
          </w:p>
        </w:tc>
        <w:tc>
          <w:tcPr>
            <w:tcW w:w="2409" w:type="dxa"/>
            <w:vMerge/>
            <w:tcBorders>
              <w:top w:val="nil"/>
            </w:tcBorders>
          </w:tcPr>
          <w:p w:rsidR="00343CC4" w:rsidRDefault="00343CC4">
            <w:pPr>
              <w:rPr>
                <w:sz w:val="2"/>
                <w:szCs w:val="2"/>
              </w:rPr>
            </w:pP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pacing w:val="-2"/>
                <w:sz w:val="20"/>
              </w:rPr>
              <w:t>Практическая</w:t>
            </w:r>
            <w:r>
              <w:rPr>
                <w:spacing w:val="9"/>
                <w:sz w:val="20"/>
              </w:rPr>
              <w:t xml:space="preserve"> </w:t>
            </w:r>
            <w:r>
              <w:rPr>
                <w:spacing w:val="-2"/>
                <w:sz w:val="20"/>
              </w:rPr>
              <w:t>подготовка</w:t>
            </w:r>
          </w:p>
          <w:p w:rsidR="00343CC4" w:rsidRDefault="00487E66">
            <w:pPr>
              <w:pStyle w:val="TableParagraph"/>
              <w:spacing w:line="217" w:lineRule="exact"/>
              <w:ind w:left="110"/>
              <w:rPr>
                <w:sz w:val="20"/>
              </w:rPr>
            </w:pPr>
            <w:r>
              <w:rPr>
                <w:sz w:val="20"/>
              </w:rPr>
              <w:t>Расшифровка</w:t>
            </w:r>
            <w:r>
              <w:rPr>
                <w:spacing w:val="-9"/>
                <w:sz w:val="20"/>
              </w:rPr>
              <w:t xml:space="preserve"> </w:t>
            </w:r>
            <w:r>
              <w:rPr>
                <w:sz w:val="20"/>
              </w:rPr>
              <w:t>различных</w:t>
            </w:r>
            <w:r>
              <w:rPr>
                <w:spacing w:val="-8"/>
                <w:sz w:val="20"/>
              </w:rPr>
              <w:t xml:space="preserve"> </w:t>
            </w:r>
            <w:r>
              <w:rPr>
                <w:sz w:val="20"/>
              </w:rPr>
              <w:t>марок</w:t>
            </w:r>
            <w:r>
              <w:rPr>
                <w:spacing w:val="-8"/>
                <w:sz w:val="20"/>
              </w:rPr>
              <w:t xml:space="preserve"> </w:t>
            </w:r>
            <w:r>
              <w:rPr>
                <w:spacing w:val="-2"/>
                <w:sz w:val="20"/>
              </w:rPr>
              <w:t>чугунов</w:t>
            </w:r>
          </w:p>
        </w:tc>
        <w:tc>
          <w:tcPr>
            <w:tcW w:w="2695" w:type="dxa"/>
          </w:tcPr>
          <w:p w:rsidR="00343CC4" w:rsidRDefault="00487E66">
            <w:pPr>
              <w:pStyle w:val="TableParagraph"/>
              <w:spacing w:before="108"/>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41"/>
          <w:footerReference w:type="default" r:id="rId242"/>
          <w:pgSz w:w="16840" w:h="11910" w:orient="landscape"/>
          <w:pgMar w:top="1160" w:right="850" w:bottom="980" w:left="992" w:header="749" w:footer="785" w:gutter="0"/>
          <w:cols w:space="720"/>
        </w:sectPr>
      </w:pPr>
    </w:p>
    <w:p w:rsidR="00343CC4" w:rsidRDefault="00343CC4">
      <w:pPr>
        <w:pStyle w:val="a3"/>
        <w:spacing w:before="2"/>
        <w:rPr>
          <w:b/>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261"/>
        </w:trPr>
        <w:tc>
          <w:tcPr>
            <w:tcW w:w="2971" w:type="dxa"/>
            <w:vMerge w:val="restart"/>
          </w:tcPr>
          <w:p w:rsidR="00343CC4" w:rsidRDefault="00487E66">
            <w:pPr>
              <w:pStyle w:val="TableParagraph"/>
              <w:ind w:left="110" w:right="133"/>
              <w:rPr>
                <w:sz w:val="20"/>
              </w:rPr>
            </w:pPr>
            <w:r>
              <w:rPr>
                <w:b/>
                <w:sz w:val="20"/>
              </w:rPr>
              <w:t>Тема</w:t>
            </w:r>
            <w:r>
              <w:rPr>
                <w:b/>
                <w:spacing w:val="-13"/>
                <w:sz w:val="20"/>
              </w:rPr>
              <w:t xml:space="preserve"> </w:t>
            </w:r>
            <w:r>
              <w:rPr>
                <w:b/>
                <w:sz w:val="20"/>
              </w:rPr>
              <w:t>2.4</w:t>
            </w:r>
            <w:r>
              <w:rPr>
                <w:b/>
                <w:spacing w:val="-12"/>
                <w:sz w:val="20"/>
              </w:rPr>
              <w:t xml:space="preserve"> </w:t>
            </w:r>
            <w:r>
              <w:rPr>
                <w:sz w:val="20"/>
              </w:rPr>
              <w:t>Сплавы</w:t>
            </w:r>
            <w:r>
              <w:rPr>
                <w:spacing w:val="-13"/>
                <w:sz w:val="20"/>
              </w:rPr>
              <w:t xml:space="preserve"> </w:t>
            </w:r>
            <w:r>
              <w:rPr>
                <w:sz w:val="20"/>
              </w:rPr>
              <w:t xml:space="preserve">цветных </w:t>
            </w:r>
            <w:r>
              <w:rPr>
                <w:spacing w:val="-2"/>
                <w:sz w:val="20"/>
              </w:rPr>
              <w:t>металлов.</w:t>
            </w:r>
          </w:p>
        </w:tc>
        <w:tc>
          <w:tcPr>
            <w:tcW w:w="6662" w:type="dxa"/>
          </w:tcPr>
          <w:p w:rsidR="00343CC4" w:rsidRDefault="00487E66">
            <w:pPr>
              <w:pStyle w:val="TableParagraph"/>
              <w:spacing w:line="228" w:lineRule="exact"/>
              <w:ind w:left="182"/>
              <w:rPr>
                <w:b/>
                <w:sz w:val="20"/>
              </w:rPr>
            </w:pPr>
            <w:r>
              <w:rPr>
                <w:b/>
                <w:spacing w:val="-2"/>
                <w:sz w:val="20"/>
              </w:rPr>
              <w:t>Содержание</w:t>
            </w:r>
          </w:p>
        </w:tc>
        <w:tc>
          <w:tcPr>
            <w:tcW w:w="2695" w:type="dxa"/>
          </w:tcPr>
          <w:p w:rsidR="00343CC4" w:rsidRDefault="00487E66">
            <w:pPr>
              <w:pStyle w:val="TableParagraph"/>
              <w:spacing w:before="14" w:line="226" w:lineRule="exact"/>
              <w:ind w:left="555" w:right="544"/>
              <w:jc w:val="center"/>
              <w:rPr>
                <w:b/>
                <w:sz w:val="20"/>
              </w:rPr>
            </w:pPr>
            <w:r>
              <w:rPr>
                <w:b/>
                <w:spacing w:val="-10"/>
                <w:sz w:val="20"/>
              </w:rPr>
              <w:t>6</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z w:val="20"/>
              </w:rPr>
              <w:t>1.Медь</w:t>
            </w:r>
            <w:r>
              <w:rPr>
                <w:spacing w:val="-5"/>
                <w:sz w:val="20"/>
              </w:rPr>
              <w:t xml:space="preserve"> </w:t>
            </w:r>
            <w:r>
              <w:rPr>
                <w:sz w:val="20"/>
              </w:rPr>
              <w:t>и</w:t>
            </w:r>
            <w:r>
              <w:rPr>
                <w:spacing w:val="-6"/>
                <w:sz w:val="20"/>
              </w:rPr>
              <w:t xml:space="preserve"> </w:t>
            </w:r>
            <w:r>
              <w:rPr>
                <w:sz w:val="20"/>
              </w:rPr>
              <w:t>ее</w:t>
            </w:r>
            <w:r>
              <w:rPr>
                <w:spacing w:val="-6"/>
                <w:sz w:val="20"/>
              </w:rPr>
              <w:t xml:space="preserve"> </w:t>
            </w:r>
            <w:r>
              <w:rPr>
                <w:sz w:val="20"/>
              </w:rPr>
              <w:t>сплавы.</w:t>
            </w:r>
            <w:r>
              <w:rPr>
                <w:spacing w:val="-4"/>
                <w:sz w:val="20"/>
              </w:rPr>
              <w:t xml:space="preserve"> </w:t>
            </w:r>
            <w:r>
              <w:rPr>
                <w:sz w:val="20"/>
              </w:rPr>
              <w:t>Свойства,</w:t>
            </w:r>
            <w:r>
              <w:rPr>
                <w:spacing w:val="-6"/>
                <w:sz w:val="20"/>
              </w:rPr>
              <w:t xml:space="preserve"> </w:t>
            </w:r>
            <w:r>
              <w:rPr>
                <w:sz w:val="20"/>
              </w:rPr>
              <w:t>маркировка</w:t>
            </w:r>
            <w:r>
              <w:rPr>
                <w:spacing w:val="-6"/>
                <w:sz w:val="20"/>
              </w:rPr>
              <w:t xml:space="preserve"> </w:t>
            </w:r>
            <w:r>
              <w:rPr>
                <w:sz w:val="20"/>
              </w:rPr>
              <w:t>по</w:t>
            </w:r>
            <w:r>
              <w:rPr>
                <w:spacing w:val="-5"/>
                <w:sz w:val="20"/>
              </w:rPr>
              <w:t xml:space="preserve"> </w:t>
            </w:r>
            <w:r>
              <w:rPr>
                <w:spacing w:val="-2"/>
                <w:sz w:val="20"/>
              </w:rPr>
              <w:t>ГОСту</w:t>
            </w:r>
          </w:p>
          <w:p w:rsidR="00343CC4" w:rsidRDefault="00487E66">
            <w:pPr>
              <w:pStyle w:val="TableParagraph"/>
              <w:spacing w:line="217" w:lineRule="exact"/>
              <w:ind w:left="110"/>
              <w:rPr>
                <w:sz w:val="20"/>
              </w:rPr>
            </w:pPr>
            <w:r>
              <w:rPr>
                <w:sz w:val="20"/>
              </w:rPr>
              <w:t>Латуни</w:t>
            </w:r>
            <w:r>
              <w:rPr>
                <w:spacing w:val="-7"/>
                <w:sz w:val="20"/>
              </w:rPr>
              <w:t xml:space="preserve"> </w:t>
            </w:r>
            <w:r>
              <w:rPr>
                <w:sz w:val="20"/>
              </w:rPr>
              <w:t>и</w:t>
            </w:r>
            <w:r>
              <w:rPr>
                <w:spacing w:val="-7"/>
                <w:sz w:val="20"/>
              </w:rPr>
              <w:t xml:space="preserve"> </w:t>
            </w:r>
            <w:r>
              <w:rPr>
                <w:sz w:val="20"/>
              </w:rPr>
              <w:t>бронзы.</w:t>
            </w:r>
            <w:r>
              <w:rPr>
                <w:spacing w:val="-2"/>
                <w:sz w:val="20"/>
              </w:rPr>
              <w:t xml:space="preserve"> </w:t>
            </w:r>
            <w:r>
              <w:rPr>
                <w:sz w:val="20"/>
              </w:rPr>
              <w:t>Состав,</w:t>
            </w:r>
            <w:r>
              <w:rPr>
                <w:spacing w:val="-6"/>
                <w:sz w:val="20"/>
              </w:rPr>
              <w:t xml:space="preserve"> </w:t>
            </w:r>
            <w:r>
              <w:rPr>
                <w:sz w:val="20"/>
              </w:rPr>
              <w:t>свойства,</w:t>
            </w:r>
            <w:r>
              <w:rPr>
                <w:spacing w:val="-6"/>
                <w:sz w:val="20"/>
              </w:rPr>
              <w:t xml:space="preserve"> </w:t>
            </w:r>
            <w:r>
              <w:rPr>
                <w:sz w:val="20"/>
              </w:rPr>
              <w:t>маркировка</w:t>
            </w:r>
            <w:r>
              <w:rPr>
                <w:spacing w:val="-3"/>
                <w:sz w:val="20"/>
              </w:rPr>
              <w:t xml:space="preserve"> </w:t>
            </w:r>
            <w:r>
              <w:rPr>
                <w:sz w:val="20"/>
              </w:rPr>
              <w:t>по</w:t>
            </w:r>
            <w:r>
              <w:rPr>
                <w:spacing w:val="-6"/>
                <w:sz w:val="20"/>
              </w:rPr>
              <w:t xml:space="preserve"> </w:t>
            </w:r>
            <w:r>
              <w:rPr>
                <w:spacing w:val="-2"/>
                <w:sz w:val="20"/>
              </w:rPr>
              <w:t>ГОСту.</w:t>
            </w:r>
          </w:p>
        </w:tc>
        <w:tc>
          <w:tcPr>
            <w:tcW w:w="2695" w:type="dxa"/>
            <w:vMerge w:val="restart"/>
          </w:tcPr>
          <w:p w:rsidR="00343CC4" w:rsidRDefault="00343CC4">
            <w:pPr>
              <w:pStyle w:val="TableParagraph"/>
              <w:rPr>
                <w:b/>
                <w:sz w:val="20"/>
              </w:rPr>
            </w:pPr>
          </w:p>
          <w:p w:rsidR="00343CC4" w:rsidRDefault="00343CC4">
            <w:pPr>
              <w:pStyle w:val="TableParagraph"/>
              <w:spacing w:before="113"/>
              <w:rPr>
                <w:b/>
                <w:sz w:val="20"/>
              </w:rPr>
            </w:pPr>
          </w:p>
          <w:p w:rsidR="00343CC4" w:rsidRDefault="00487E66">
            <w:pPr>
              <w:pStyle w:val="TableParagraph"/>
              <w:spacing w:before="1"/>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r w:rsidR="00343CC4">
        <w:trPr>
          <w:trHeight w:val="91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z w:val="20"/>
              </w:rPr>
              <w:t>Алюминий.</w:t>
            </w:r>
            <w:r>
              <w:rPr>
                <w:spacing w:val="-10"/>
                <w:sz w:val="20"/>
              </w:rPr>
              <w:t xml:space="preserve"> </w:t>
            </w:r>
            <w:r>
              <w:rPr>
                <w:sz w:val="20"/>
              </w:rPr>
              <w:t>Свойства,</w:t>
            </w:r>
            <w:r>
              <w:rPr>
                <w:spacing w:val="-9"/>
                <w:sz w:val="20"/>
              </w:rPr>
              <w:t xml:space="preserve"> </w:t>
            </w:r>
            <w:r>
              <w:rPr>
                <w:sz w:val="20"/>
              </w:rPr>
              <w:t>маркировка</w:t>
            </w:r>
            <w:r>
              <w:rPr>
                <w:spacing w:val="-9"/>
                <w:sz w:val="20"/>
              </w:rPr>
              <w:t xml:space="preserve"> </w:t>
            </w:r>
            <w:r>
              <w:rPr>
                <w:sz w:val="20"/>
              </w:rPr>
              <w:t>по</w:t>
            </w:r>
            <w:r>
              <w:rPr>
                <w:spacing w:val="-7"/>
                <w:sz w:val="20"/>
              </w:rPr>
              <w:t xml:space="preserve"> </w:t>
            </w:r>
            <w:r>
              <w:rPr>
                <w:spacing w:val="-2"/>
                <w:sz w:val="20"/>
              </w:rPr>
              <w:t>ГОСту</w:t>
            </w:r>
          </w:p>
          <w:p w:rsidR="00343CC4" w:rsidRDefault="00487E66">
            <w:pPr>
              <w:pStyle w:val="TableParagraph"/>
              <w:spacing w:before="2" w:line="237" w:lineRule="auto"/>
              <w:ind w:left="110" w:right="98"/>
              <w:rPr>
                <w:sz w:val="20"/>
              </w:rPr>
            </w:pPr>
            <w:r>
              <w:rPr>
                <w:sz w:val="20"/>
              </w:rPr>
              <w:t>2.</w:t>
            </w:r>
            <w:r>
              <w:rPr>
                <w:spacing w:val="-5"/>
                <w:sz w:val="20"/>
              </w:rPr>
              <w:t xml:space="preserve"> </w:t>
            </w:r>
            <w:r>
              <w:rPr>
                <w:sz w:val="20"/>
              </w:rPr>
              <w:t>Классификация</w:t>
            </w:r>
            <w:r>
              <w:rPr>
                <w:spacing w:val="-7"/>
                <w:sz w:val="20"/>
              </w:rPr>
              <w:t xml:space="preserve"> </w:t>
            </w:r>
            <w:r>
              <w:rPr>
                <w:sz w:val="20"/>
              </w:rPr>
              <w:t>алюминиевых</w:t>
            </w:r>
            <w:r>
              <w:rPr>
                <w:spacing w:val="-7"/>
                <w:sz w:val="20"/>
              </w:rPr>
              <w:t xml:space="preserve"> </w:t>
            </w:r>
            <w:r>
              <w:rPr>
                <w:sz w:val="20"/>
              </w:rPr>
              <w:t>сплавов.</w:t>
            </w:r>
            <w:r>
              <w:rPr>
                <w:spacing w:val="-3"/>
                <w:sz w:val="20"/>
              </w:rPr>
              <w:t xml:space="preserve"> </w:t>
            </w:r>
            <w:r>
              <w:rPr>
                <w:sz w:val="20"/>
              </w:rPr>
              <w:t>Свойства,</w:t>
            </w:r>
            <w:r>
              <w:rPr>
                <w:spacing w:val="-7"/>
                <w:sz w:val="20"/>
              </w:rPr>
              <w:t xml:space="preserve"> </w:t>
            </w:r>
            <w:r>
              <w:rPr>
                <w:sz w:val="20"/>
              </w:rPr>
              <w:t>маркировка</w:t>
            </w:r>
            <w:r>
              <w:rPr>
                <w:spacing w:val="-3"/>
                <w:sz w:val="20"/>
              </w:rPr>
              <w:t xml:space="preserve"> </w:t>
            </w:r>
            <w:r>
              <w:rPr>
                <w:sz w:val="20"/>
              </w:rPr>
              <w:t>по</w:t>
            </w:r>
            <w:r>
              <w:rPr>
                <w:spacing w:val="-7"/>
                <w:sz w:val="20"/>
              </w:rPr>
              <w:t xml:space="preserve"> </w:t>
            </w:r>
            <w:r>
              <w:rPr>
                <w:sz w:val="20"/>
              </w:rPr>
              <w:t>ГОСТу и применение сплавов на основе алюминия, обрабатываемых давлением и</w:t>
            </w:r>
          </w:p>
          <w:p w:rsidR="00343CC4" w:rsidRDefault="00487E66">
            <w:pPr>
              <w:pStyle w:val="TableParagraph"/>
              <w:spacing w:before="1" w:line="217" w:lineRule="exact"/>
              <w:ind w:left="110"/>
              <w:rPr>
                <w:sz w:val="20"/>
              </w:rPr>
            </w:pPr>
            <w:r>
              <w:rPr>
                <w:spacing w:val="-2"/>
                <w:sz w:val="20"/>
              </w:rPr>
              <w:t>литейных</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9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58" w:line="212"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6"/>
                <w:sz w:val="20"/>
              </w:rPr>
              <w:t xml:space="preserve"> </w:t>
            </w:r>
            <w:r>
              <w:rPr>
                <w:b/>
                <w:sz w:val="20"/>
              </w:rPr>
              <w:t>практических</w:t>
            </w:r>
            <w:r>
              <w:rPr>
                <w:b/>
                <w:spacing w:val="-8"/>
                <w:sz w:val="20"/>
              </w:rPr>
              <w:t xml:space="preserve"> </w:t>
            </w:r>
            <w:r>
              <w:rPr>
                <w:b/>
                <w:sz w:val="20"/>
              </w:rPr>
              <w:t>и</w:t>
            </w:r>
            <w:r>
              <w:rPr>
                <w:b/>
                <w:spacing w:val="-6"/>
                <w:sz w:val="20"/>
              </w:rPr>
              <w:t xml:space="preserve"> </w:t>
            </w:r>
            <w:r>
              <w:rPr>
                <w:b/>
                <w:sz w:val="20"/>
              </w:rPr>
              <w:t>лабораторных</w:t>
            </w:r>
            <w:r>
              <w:rPr>
                <w:b/>
                <w:spacing w:val="-7"/>
                <w:sz w:val="20"/>
              </w:rPr>
              <w:t xml:space="preserve"> </w:t>
            </w:r>
            <w:r>
              <w:rPr>
                <w:b/>
                <w:spacing w:val="-2"/>
                <w:sz w:val="20"/>
              </w:rPr>
              <w:t>занятий</w:t>
            </w:r>
          </w:p>
        </w:tc>
        <w:tc>
          <w:tcPr>
            <w:tcW w:w="2695" w:type="dxa"/>
          </w:tcPr>
          <w:p w:rsidR="00343CC4" w:rsidRDefault="00343CC4">
            <w:pPr>
              <w:pStyle w:val="TableParagraph"/>
              <w:rPr>
                <w:sz w:val="18"/>
              </w:rPr>
            </w:pPr>
          </w:p>
        </w:tc>
        <w:tc>
          <w:tcPr>
            <w:tcW w:w="2409" w:type="dxa"/>
            <w:vMerge/>
            <w:tcBorders>
              <w:top w:val="nil"/>
            </w:tcBorders>
          </w:tcPr>
          <w:p w:rsidR="00343CC4" w:rsidRDefault="00343CC4">
            <w:pPr>
              <w:rPr>
                <w:sz w:val="2"/>
                <w:szCs w:val="2"/>
              </w:rPr>
            </w:pPr>
          </w:p>
        </w:tc>
      </w:tr>
      <w:tr w:rsidR="00343CC4">
        <w:trPr>
          <w:trHeight w:val="45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6" w:lineRule="exact"/>
              <w:ind w:left="110"/>
              <w:rPr>
                <w:b/>
                <w:sz w:val="20"/>
              </w:rPr>
            </w:pPr>
            <w:r>
              <w:rPr>
                <w:b/>
                <w:sz w:val="20"/>
              </w:rPr>
              <w:t>1.</w:t>
            </w:r>
            <w:r>
              <w:rPr>
                <w:b/>
                <w:spacing w:val="-6"/>
                <w:sz w:val="20"/>
              </w:rPr>
              <w:t xml:space="preserve"> </w:t>
            </w:r>
            <w:r>
              <w:rPr>
                <w:b/>
                <w:sz w:val="20"/>
              </w:rPr>
              <w:t>Практическое</w:t>
            </w:r>
            <w:r>
              <w:rPr>
                <w:b/>
                <w:spacing w:val="-7"/>
                <w:sz w:val="20"/>
              </w:rPr>
              <w:t xml:space="preserve"> </w:t>
            </w:r>
            <w:r>
              <w:rPr>
                <w:b/>
                <w:sz w:val="20"/>
              </w:rPr>
              <w:t>занятие</w:t>
            </w:r>
            <w:r>
              <w:rPr>
                <w:b/>
                <w:spacing w:val="-8"/>
                <w:sz w:val="20"/>
              </w:rPr>
              <w:t xml:space="preserve"> </w:t>
            </w:r>
            <w:r>
              <w:rPr>
                <w:b/>
                <w:spacing w:val="-5"/>
                <w:sz w:val="20"/>
              </w:rPr>
              <w:t>11.</w:t>
            </w:r>
          </w:p>
          <w:p w:rsidR="00343CC4" w:rsidRDefault="00487E66">
            <w:pPr>
              <w:pStyle w:val="TableParagraph"/>
              <w:spacing w:line="212" w:lineRule="exact"/>
              <w:ind w:left="110"/>
              <w:rPr>
                <w:sz w:val="20"/>
              </w:rPr>
            </w:pPr>
            <w:r>
              <w:rPr>
                <w:sz w:val="20"/>
              </w:rPr>
              <w:t>Анализ</w:t>
            </w:r>
            <w:r>
              <w:rPr>
                <w:spacing w:val="-7"/>
                <w:sz w:val="20"/>
              </w:rPr>
              <w:t xml:space="preserve"> </w:t>
            </w:r>
            <w:r>
              <w:rPr>
                <w:sz w:val="20"/>
              </w:rPr>
              <w:t>микроструктур</w:t>
            </w:r>
            <w:r>
              <w:rPr>
                <w:spacing w:val="-5"/>
                <w:sz w:val="20"/>
              </w:rPr>
              <w:t xml:space="preserve"> </w:t>
            </w:r>
            <w:r>
              <w:rPr>
                <w:sz w:val="20"/>
              </w:rPr>
              <w:t>меди,</w:t>
            </w:r>
            <w:r>
              <w:rPr>
                <w:spacing w:val="-6"/>
                <w:sz w:val="20"/>
              </w:rPr>
              <w:t xml:space="preserve"> </w:t>
            </w:r>
            <w:r>
              <w:rPr>
                <w:sz w:val="20"/>
              </w:rPr>
              <w:t>латуней</w:t>
            </w:r>
            <w:r>
              <w:rPr>
                <w:spacing w:val="-7"/>
                <w:sz w:val="20"/>
              </w:rPr>
              <w:t xml:space="preserve"> </w:t>
            </w:r>
            <w:r>
              <w:rPr>
                <w:sz w:val="20"/>
              </w:rPr>
              <w:t>и</w:t>
            </w:r>
            <w:r>
              <w:rPr>
                <w:spacing w:val="-7"/>
                <w:sz w:val="20"/>
              </w:rPr>
              <w:t xml:space="preserve"> </w:t>
            </w:r>
            <w:r>
              <w:rPr>
                <w:spacing w:val="-2"/>
                <w:sz w:val="20"/>
              </w:rPr>
              <w:t>бронз</w:t>
            </w:r>
          </w:p>
        </w:tc>
        <w:tc>
          <w:tcPr>
            <w:tcW w:w="2695" w:type="dxa"/>
          </w:tcPr>
          <w:p w:rsidR="00343CC4" w:rsidRDefault="00487E66">
            <w:pPr>
              <w:pStyle w:val="TableParagraph"/>
              <w:spacing w:before="108"/>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69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4" w:lineRule="exact"/>
              <w:ind w:left="110"/>
              <w:rPr>
                <w:sz w:val="20"/>
              </w:rPr>
            </w:pPr>
            <w:r>
              <w:rPr>
                <w:b/>
                <w:sz w:val="20"/>
              </w:rPr>
              <w:t>2.</w:t>
            </w:r>
            <w:r>
              <w:rPr>
                <w:b/>
                <w:spacing w:val="-8"/>
                <w:sz w:val="20"/>
              </w:rPr>
              <w:t xml:space="preserve"> </w:t>
            </w:r>
            <w:r>
              <w:rPr>
                <w:b/>
                <w:sz w:val="20"/>
              </w:rPr>
              <w:t>Практическое</w:t>
            </w:r>
            <w:r>
              <w:rPr>
                <w:b/>
                <w:spacing w:val="-8"/>
                <w:sz w:val="20"/>
              </w:rPr>
              <w:t xml:space="preserve"> </w:t>
            </w:r>
            <w:r>
              <w:rPr>
                <w:b/>
                <w:sz w:val="20"/>
              </w:rPr>
              <w:t>занятие</w:t>
            </w:r>
            <w:r>
              <w:rPr>
                <w:b/>
                <w:spacing w:val="-9"/>
                <w:sz w:val="20"/>
              </w:rPr>
              <w:t xml:space="preserve"> </w:t>
            </w:r>
            <w:r>
              <w:rPr>
                <w:b/>
                <w:sz w:val="20"/>
              </w:rPr>
              <w:t>12.</w:t>
            </w:r>
            <w:r>
              <w:rPr>
                <w:b/>
                <w:spacing w:val="-6"/>
                <w:sz w:val="20"/>
              </w:rPr>
              <w:t xml:space="preserve"> </w:t>
            </w:r>
            <w:r>
              <w:rPr>
                <w:sz w:val="20"/>
              </w:rPr>
              <w:t>Практическая</w:t>
            </w:r>
            <w:r>
              <w:rPr>
                <w:spacing w:val="-7"/>
                <w:sz w:val="20"/>
              </w:rPr>
              <w:t xml:space="preserve"> </w:t>
            </w:r>
            <w:r>
              <w:rPr>
                <w:spacing w:val="-2"/>
                <w:sz w:val="20"/>
              </w:rPr>
              <w:t>подготовка</w:t>
            </w:r>
          </w:p>
          <w:p w:rsidR="00343CC4" w:rsidRDefault="00487E66">
            <w:pPr>
              <w:pStyle w:val="TableParagraph"/>
              <w:spacing w:line="230" w:lineRule="exact"/>
              <w:ind w:left="110"/>
              <w:rPr>
                <w:sz w:val="20"/>
              </w:rPr>
            </w:pPr>
            <w:r>
              <w:rPr>
                <w:sz w:val="20"/>
              </w:rPr>
              <w:t>Выбор</w:t>
            </w:r>
            <w:r>
              <w:rPr>
                <w:spacing w:val="40"/>
                <w:sz w:val="20"/>
              </w:rPr>
              <w:t xml:space="preserve"> </w:t>
            </w:r>
            <w:r>
              <w:rPr>
                <w:sz w:val="20"/>
              </w:rPr>
              <w:t>марки</w:t>
            </w:r>
            <w:r>
              <w:rPr>
                <w:spacing w:val="40"/>
                <w:sz w:val="20"/>
              </w:rPr>
              <w:t xml:space="preserve"> </w:t>
            </w:r>
            <w:r>
              <w:rPr>
                <w:sz w:val="20"/>
              </w:rPr>
              <w:t>цветного</w:t>
            </w:r>
            <w:r>
              <w:rPr>
                <w:spacing w:val="-2"/>
                <w:sz w:val="20"/>
              </w:rPr>
              <w:t xml:space="preserve"> </w:t>
            </w:r>
            <w:r>
              <w:rPr>
                <w:sz w:val="20"/>
              </w:rPr>
              <w:t>сплава</w:t>
            </w:r>
            <w:r>
              <w:rPr>
                <w:spacing w:val="40"/>
                <w:sz w:val="20"/>
              </w:rPr>
              <w:t xml:space="preserve"> </w:t>
            </w:r>
            <w:r>
              <w:rPr>
                <w:sz w:val="20"/>
              </w:rPr>
              <w:t>для</w:t>
            </w:r>
            <w:r>
              <w:rPr>
                <w:spacing w:val="-2"/>
                <w:sz w:val="20"/>
              </w:rPr>
              <w:t xml:space="preserve"> </w:t>
            </w:r>
            <w:r>
              <w:rPr>
                <w:sz w:val="20"/>
              </w:rPr>
              <w:t>конкретных</w:t>
            </w:r>
            <w:r>
              <w:rPr>
                <w:spacing w:val="-6"/>
                <w:sz w:val="20"/>
              </w:rPr>
              <w:t xml:space="preserve"> </w:t>
            </w:r>
            <w:r>
              <w:rPr>
                <w:sz w:val="20"/>
              </w:rPr>
              <w:t>деталей</w:t>
            </w:r>
            <w:r>
              <w:rPr>
                <w:spacing w:val="-3"/>
                <w:sz w:val="20"/>
              </w:rPr>
              <w:t xml:space="preserve"> </w:t>
            </w:r>
            <w:r>
              <w:rPr>
                <w:sz w:val="20"/>
              </w:rPr>
              <w:t>в</w:t>
            </w:r>
            <w:r>
              <w:rPr>
                <w:spacing w:val="-5"/>
                <w:sz w:val="20"/>
              </w:rPr>
              <w:t xml:space="preserve"> </w:t>
            </w:r>
            <w:r>
              <w:rPr>
                <w:sz w:val="20"/>
              </w:rPr>
              <w:t>зависимости</w:t>
            </w:r>
            <w:r>
              <w:rPr>
                <w:spacing w:val="-5"/>
                <w:sz w:val="20"/>
              </w:rPr>
              <w:t xml:space="preserve"> </w:t>
            </w:r>
            <w:r>
              <w:rPr>
                <w:sz w:val="20"/>
              </w:rPr>
              <w:t>от условий</w:t>
            </w:r>
            <w:r>
              <w:rPr>
                <w:spacing w:val="40"/>
                <w:sz w:val="20"/>
              </w:rPr>
              <w:t xml:space="preserve"> </w:t>
            </w:r>
            <w:r>
              <w:rPr>
                <w:sz w:val="20"/>
              </w:rPr>
              <w:t>их работы, свойств.</w:t>
            </w:r>
          </w:p>
        </w:tc>
        <w:tc>
          <w:tcPr>
            <w:tcW w:w="2695" w:type="dxa"/>
          </w:tcPr>
          <w:p w:rsidR="00343CC4" w:rsidRDefault="00487E66">
            <w:pPr>
              <w:pStyle w:val="TableParagraph"/>
              <w:spacing w:before="223"/>
              <w:ind w:left="555" w:right="544"/>
              <w:jc w:val="center"/>
              <w:rPr>
                <w:sz w:val="20"/>
              </w:rPr>
            </w:pPr>
            <w:r>
              <w:rPr>
                <w:spacing w:val="-10"/>
                <w:sz w:val="20"/>
              </w:rPr>
              <w:t>2</w:t>
            </w:r>
          </w:p>
        </w:tc>
        <w:tc>
          <w:tcPr>
            <w:tcW w:w="2409" w:type="dxa"/>
            <w:vMerge/>
            <w:tcBorders>
              <w:top w:val="nil"/>
            </w:tcBorders>
          </w:tcPr>
          <w:p w:rsidR="00343CC4" w:rsidRDefault="00343CC4">
            <w:pPr>
              <w:rPr>
                <w:sz w:val="2"/>
                <w:szCs w:val="2"/>
              </w:rPr>
            </w:pP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b/>
                <w:sz w:val="20"/>
              </w:rPr>
              <w:t>3.</w:t>
            </w:r>
            <w:r>
              <w:rPr>
                <w:b/>
                <w:spacing w:val="-8"/>
                <w:sz w:val="20"/>
              </w:rPr>
              <w:t xml:space="preserve"> </w:t>
            </w:r>
            <w:r>
              <w:rPr>
                <w:b/>
                <w:sz w:val="20"/>
              </w:rPr>
              <w:t>Практическое</w:t>
            </w:r>
            <w:r>
              <w:rPr>
                <w:b/>
                <w:spacing w:val="-8"/>
                <w:sz w:val="20"/>
              </w:rPr>
              <w:t xml:space="preserve"> </w:t>
            </w:r>
            <w:r>
              <w:rPr>
                <w:b/>
                <w:sz w:val="20"/>
              </w:rPr>
              <w:t>занятие</w:t>
            </w:r>
            <w:r>
              <w:rPr>
                <w:b/>
                <w:spacing w:val="-9"/>
                <w:sz w:val="20"/>
              </w:rPr>
              <w:t xml:space="preserve"> </w:t>
            </w:r>
            <w:r>
              <w:rPr>
                <w:b/>
                <w:sz w:val="20"/>
              </w:rPr>
              <w:t>13.</w:t>
            </w:r>
            <w:r>
              <w:rPr>
                <w:b/>
                <w:spacing w:val="-6"/>
                <w:sz w:val="20"/>
              </w:rPr>
              <w:t xml:space="preserve"> </w:t>
            </w:r>
            <w:r>
              <w:rPr>
                <w:sz w:val="20"/>
              </w:rPr>
              <w:t>Практическая</w:t>
            </w:r>
            <w:r>
              <w:rPr>
                <w:spacing w:val="-7"/>
                <w:sz w:val="20"/>
              </w:rPr>
              <w:t xml:space="preserve"> </w:t>
            </w:r>
            <w:r>
              <w:rPr>
                <w:spacing w:val="-2"/>
                <w:sz w:val="20"/>
              </w:rPr>
              <w:t>подготовка</w:t>
            </w:r>
          </w:p>
          <w:p w:rsidR="00343CC4" w:rsidRDefault="00487E66">
            <w:pPr>
              <w:pStyle w:val="TableParagraph"/>
              <w:spacing w:line="217" w:lineRule="exact"/>
              <w:ind w:left="110"/>
              <w:rPr>
                <w:sz w:val="20"/>
              </w:rPr>
            </w:pPr>
            <w:r>
              <w:rPr>
                <w:sz w:val="20"/>
              </w:rPr>
              <w:t>Расшифровка</w:t>
            </w:r>
            <w:r>
              <w:rPr>
                <w:spacing w:val="-11"/>
                <w:sz w:val="20"/>
              </w:rPr>
              <w:t xml:space="preserve"> </w:t>
            </w:r>
            <w:r>
              <w:rPr>
                <w:sz w:val="20"/>
              </w:rPr>
              <w:t>маркировки</w:t>
            </w:r>
            <w:r>
              <w:rPr>
                <w:spacing w:val="-8"/>
                <w:sz w:val="20"/>
              </w:rPr>
              <w:t xml:space="preserve"> </w:t>
            </w:r>
            <w:r>
              <w:rPr>
                <w:sz w:val="20"/>
              </w:rPr>
              <w:t>цветных</w:t>
            </w:r>
            <w:r>
              <w:rPr>
                <w:spacing w:val="-11"/>
                <w:sz w:val="20"/>
              </w:rPr>
              <w:t xml:space="preserve"> </w:t>
            </w:r>
            <w:r>
              <w:rPr>
                <w:spacing w:val="-2"/>
                <w:sz w:val="20"/>
              </w:rPr>
              <w:t>сплавов</w:t>
            </w:r>
          </w:p>
        </w:tc>
        <w:tc>
          <w:tcPr>
            <w:tcW w:w="2695" w:type="dxa"/>
          </w:tcPr>
          <w:p w:rsidR="00343CC4" w:rsidRDefault="00487E66">
            <w:pPr>
              <w:pStyle w:val="TableParagraph"/>
              <w:spacing w:before="108"/>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23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7" w:line="212"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487E66">
            <w:pPr>
              <w:pStyle w:val="TableParagraph"/>
              <w:spacing w:before="2" w:line="217" w:lineRule="exact"/>
              <w:ind w:left="555" w:right="544"/>
              <w:jc w:val="center"/>
              <w:rPr>
                <w:b/>
                <w:sz w:val="20"/>
              </w:rPr>
            </w:pPr>
            <w:r>
              <w:rPr>
                <w:b/>
                <w:spacing w:val="-10"/>
                <w:sz w:val="20"/>
              </w:rPr>
              <w:t>-</w:t>
            </w:r>
          </w:p>
        </w:tc>
        <w:tc>
          <w:tcPr>
            <w:tcW w:w="2409" w:type="dxa"/>
            <w:vMerge/>
            <w:tcBorders>
              <w:top w:val="nil"/>
            </w:tcBorders>
          </w:tcPr>
          <w:p w:rsidR="00343CC4" w:rsidRDefault="00343CC4">
            <w:pPr>
              <w:rPr>
                <w:sz w:val="2"/>
                <w:szCs w:val="2"/>
              </w:rPr>
            </w:pPr>
          </w:p>
        </w:tc>
      </w:tr>
      <w:tr w:rsidR="00343CC4">
        <w:trPr>
          <w:trHeight w:val="237"/>
        </w:trPr>
        <w:tc>
          <w:tcPr>
            <w:tcW w:w="2971" w:type="dxa"/>
            <w:vMerge w:val="restart"/>
          </w:tcPr>
          <w:p w:rsidR="00343CC4" w:rsidRDefault="00487E66">
            <w:pPr>
              <w:pStyle w:val="TableParagraph"/>
              <w:ind w:left="110" w:right="133"/>
              <w:rPr>
                <w:sz w:val="20"/>
              </w:rPr>
            </w:pPr>
            <w:r>
              <w:rPr>
                <w:b/>
                <w:sz w:val="20"/>
              </w:rPr>
              <w:t>Тема</w:t>
            </w:r>
            <w:r>
              <w:rPr>
                <w:b/>
                <w:spacing w:val="-13"/>
                <w:sz w:val="20"/>
              </w:rPr>
              <w:t xml:space="preserve"> </w:t>
            </w:r>
            <w:r>
              <w:rPr>
                <w:b/>
                <w:sz w:val="20"/>
              </w:rPr>
              <w:t>2.5</w:t>
            </w:r>
            <w:r>
              <w:rPr>
                <w:b/>
                <w:spacing w:val="-12"/>
                <w:sz w:val="20"/>
              </w:rPr>
              <w:t xml:space="preserve"> </w:t>
            </w:r>
            <w:r>
              <w:rPr>
                <w:sz w:val="20"/>
              </w:rPr>
              <w:t>Композиционные</w:t>
            </w:r>
            <w:r>
              <w:rPr>
                <w:spacing w:val="-12"/>
                <w:sz w:val="20"/>
              </w:rPr>
              <w:t xml:space="preserve"> </w:t>
            </w:r>
            <w:r>
              <w:rPr>
                <w:sz w:val="20"/>
              </w:rPr>
              <w:t>и порошковые материалы</w:t>
            </w:r>
          </w:p>
        </w:tc>
        <w:tc>
          <w:tcPr>
            <w:tcW w:w="6662" w:type="dxa"/>
          </w:tcPr>
          <w:p w:rsidR="00343CC4" w:rsidRDefault="00487E66">
            <w:pPr>
              <w:pStyle w:val="TableParagraph"/>
              <w:spacing w:line="217" w:lineRule="exact"/>
              <w:ind w:left="182"/>
              <w:rPr>
                <w:b/>
                <w:sz w:val="20"/>
              </w:rPr>
            </w:pPr>
            <w:r>
              <w:rPr>
                <w:b/>
                <w:spacing w:val="-2"/>
                <w:sz w:val="20"/>
              </w:rPr>
              <w:t>Содержание</w:t>
            </w:r>
          </w:p>
        </w:tc>
        <w:tc>
          <w:tcPr>
            <w:tcW w:w="2695" w:type="dxa"/>
          </w:tcPr>
          <w:p w:rsidR="00343CC4" w:rsidRDefault="00487E66">
            <w:pPr>
              <w:pStyle w:val="TableParagraph"/>
              <w:spacing w:line="217" w:lineRule="exact"/>
              <w:ind w:left="555" w:right="544"/>
              <w:jc w:val="center"/>
              <w:rPr>
                <w:b/>
                <w:sz w:val="20"/>
              </w:rPr>
            </w:pPr>
            <w:r>
              <w:rPr>
                <w:b/>
                <w:spacing w:val="-10"/>
                <w:sz w:val="20"/>
              </w:rPr>
              <w:t>2</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45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z w:val="20"/>
              </w:rPr>
              <w:t>1.Металлические</w:t>
            </w:r>
            <w:r>
              <w:rPr>
                <w:spacing w:val="-8"/>
                <w:sz w:val="20"/>
              </w:rPr>
              <w:t xml:space="preserve"> </w:t>
            </w:r>
            <w:r>
              <w:rPr>
                <w:sz w:val="20"/>
              </w:rPr>
              <w:t>порошки.</w:t>
            </w:r>
            <w:r>
              <w:rPr>
                <w:spacing w:val="40"/>
                <w:sz w:val="20"/>
              </w:rPr>
              <w:t xml:space="preserve"> </w:t>
            </w:r>
            <w:r>
              <w:rPr>
                <w:sz w:val="20"/>
              </w:rPr>
              <w:t>Методы</w:t>
            </w:r>
            <w:r>
              <w:rPr>
                <w:spacing w:val="-7"/>
                <w:sz w:val="20"/>
              </w:rPr>
              <w:t xml:space="preserve"> </w:t>
            </w:r>
            <w:r>
              <w:rPr>
                <w:sz w:val="20"/>
              </w:rPr>
              <w:t>их</w:t>
            </w:r>
            <w:r>
              <w:rPr>
                <w:spacing w:val="-8"/>
                <w:sz w:val="20"/>
              </w:rPr>
              <w:t xml:space="preserve"> </w:t>
            </w:r>
            <w:r>
              <w:rPr>
                <w:sz w:val="20"/>
              </w:rPr>
              <w:t>получения,</w:t>
            </w:r>
            <w:r>
              <w:rPr>
                <w:spacing w:val="-7"/>
                <w:sz w:val="20"/>
              </w:rPr>
              <w:t xml:space="preserve"> </w:t>
            </w:r>
            <w:r>
              <w:rPr>
                <w:spacing w:val="-2"/>
                <w:sz w:val="20"/>
              </w:rPr>
              <w:t>свойства</w:t>
            </w:r>
          </w:p>
          <w:p w:rsidR="00343CC4" w:rsidRDefault="00487E66">
            <w:pPr>
              <w:pStyle w:val="TableParagraph"/>
              <w:spacing w:line="215" w:lineRule="exact"/>
              <w:ind w:left="110"/>
              <w:rPr>
                <w:sz w:val="20"/>
              </w:rPr>
            </w:pPr>
            <w:r>
              <w:rPr>
                <w:sz w:val="20"/>
              </w:rPr>
              <w:t>Твердые</w:t>
            </w:r>
            <w:r>
              <w:rPr>
                <w:spacing w:val="45"/>
                <w:sz w:val="20"/>
              </w:rPr>
              <w:t xml:space="preserve"> </w:t>
            </w:r>
            <w:r>
              <w:rPr>
                <w:sz w:val="20"/>
              </w:rPr>
              <w:t>сплавы</w:t>
            </w:r>
            <w:r>
              <w:rPr>
                <w:spacing w:val="-4"/>
                <w:sz w:val="20"/>
              </w:rPr>
              <w:t xml:space="preserve"> </w:t>
            </w:r>
            <w:r>
              <w:rPr>
                <w:sz w:val="20"/>
              </w:rPr>
              <w:t>типа</w:t>
            </w:r>
            <w:r>
              <w:rPr>
                <w:spacing w:val="-4"/>
                <w:sz w:val="20"/>
              </w:rPr>
              <w:t xml:space="preserve"> </w:t>
            </w:r>
            <w:r>
              <w:rPr>
                <w:sz w:val="20"/>
              </w:rPr>
              <w:t>ВК,</w:t>
            </w:r>
            <w:r>
              <w:rPr>
                <w:spacing w:val="-4"/>
                <w:sz w:val="20"/>
              </w:rPr>
              <w:t xml:space="preserve"> </w:t>
            </w:r>
            <w:r>
              <w:rPr>
                <w:sz w:val="20"/>
              </w:rPr>
              <w:t>ТК,</w:t>
            </w:r>
            <w:r>
              <w:rPr>
                <w:spacing w:val="-4"/>
                <w:sz w:val="20"/>
              </w:rPr>
              <w:t xml:space="preserve"> </w:t>
            </w:r>
            <w:r>
              <w:rPr>
                <w:spacing w:val="-5"/>
                <w:sz w:val="20"/>
              </w:rPr>
              <w:t>ТТК</w:t>
            </w:r>
          </w:p>
        </w:tc>
        <w:tc>
          <w:tcPr>
            <w:tcW w:w="2695" w:type="dxa"/>
          </w:tcPr>
          <w:p w:rsidR="00343CC4" w:rsidRDefault="00487E66">
            <w:pPr>
              <w:pStyle w:val="TableParagraph"/>
              <w:spacing w:before="108"/>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23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10"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343CC4">
            <w:pPr>
              <w:pStyle w:val="TableParagraph"/>
              <w:rPr>
                <w:sz w:val="16"/>
              </w:rPr>
            </w:pPr>
          </w:p>
        </w:tc>
        <w:tc>
          <w:tcPr>
            <w:tcW w:w="2409" w:type="dxa"/>
            <w:vMerge/>
            <w:tcBorders>
              <w:top w:val="nil"/>
            </w:tcBorders>
          </w:tcPr>
          <w:p w:rsidR="00343CC4" w:rsidRDefault="00343CC4">
            <w:pPr>
              <w:rPr>
                <w:sz w:val="2"/>
                <w:szCs w:val="2"/>
              </w:rPr>
            </w:pPr>
          </w:p>
        </w:tc>
      </w:tr>
      <w:tr w:rsidR="00343CC4">
        <w:trPr>
          <w:trHeight w:val="23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10" w:lineRule="exact"/>
              <w:ind w:left="110"/>
              <w:rPr>
                <w:sz w:val="20"/>
              </w:rPr>
            </w:pPr>
            <w:r>
              <w:rPr>
                <w:sz w:val="20"/>
              </w:rPr>
              <w:t>Композиционные</w:t>
            </w:r>
            <w:r>
              <w:rPr>
                <w:spacing w:val="-8"/>
                <w:sz w:val="20"/>
              </w:rPr>
              <w:t xml:space="preserve"> </w:t>
            </w:r>
            <w:r>
              <w:rPr>
                <w:sz w:val="20"/>
              </w:rPr>
              <w:t>материалы,</w:t>
            </w:r>
            <w:r>
              <w:rPr>
                <w:spacing w:val="-6"/>
                <w:sz w:val="20"/>
              </w:rPr>
              <w:t xml:space="preserve"> </w:t>
            </w:r>
            <w:r>
              <w:rPr>
                <w:sz w:val="20"/>
              </w:rPr>
              <w:t>их</w:t>
            </w:r>
            <w:r>
              <w:rPr>
                <w:spacing w:val="-9"/>
                <w:sz w:val="20"/>
              </w:rPr>
              <w:t xml:space="preserve"> </w:t>
            </w:r>
            <w:r>
              <w:rPr>
                <w:sz w:val="20"/>
              </w:rPr>
              <w:t>свойства,</w:t>
            </w:r>
            <w:r>
              <w:rPr>
                <w:spacing w:val="-7"/>
                <w:sz w:val="20"/>
              </w:rPr>
              <w:t xml:space="preserve"> </w:t>
            </w:r>
            <w:r>
              <w:rPr>
                <w:spacing w:val="-2"/>
                <w:sz w:val="20"/>
              </w:rPr>
              <w:t>применение</w:t>
            </w:r>
          </w:p>
        </w:tc>
        <w:tc>
          <w:tcPr>
            <w:tcW w:w="2695" w:type="dxa"/>
          </w:tcPr>
          <w:p w:rsidR="00343CC4" w:rsidRDefault="00487E66">
            <w:pPr>
              <w:pStyle w:val="TableParagraph"/>
              <w:spacing w:line="210" w:lineRule="exact"/>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230"/>
        </w:trPr>
        <w:tc>
          <w:tcPr>
            <w:tcW w:w="2971" w:type="dxa"/>
            <w:vMerge w:val="restart"/>
          </w:tcPr>
          <w:p w:rsidR="00343CC4" w:rsidRDefault="00487E66">
            <w:pPr>
              <w:pStyle w:val="TableParagraph"/>
              <w:spacing w:line="226" w:lineRule="exact"/>
              <w:ind w:left="110"/>
              <w:rPr>
                <w:b/>
                <w:sz w:val="20"/>
              </w:rPr>
            </w:pPr>
            <w:r>
              <w:rPr>
                <w:b/>
                <w:sz w:val="20"/>
              </w:rPr>
              <w:t>Тема</w:t>
            </w:r>
            <w:r>
              <w:rPr>
                <w:b/>
                <w:spacing w:val="-4"/>
                <w:sz w:val="20"/>
              </w:rPr>
              <w:t xml:space="preserve"> </w:t>
            </w:r>
            <w:r>
              <w:rPr>
                <w:b/>
                <w:spacing w:val="-5"/>
                <w:sz w:val="20"/>
              </w:rPr>
              <w:t>2.6</w:t>
            </w:r>
          </w:p>
          <w:p w:rsidR="00343CC4" w:rsidRDefault="00487E66">
            <w:pPr>
              <w:pStyle w:val="TableParagraph"/>
              <w:ind w:left="110" w:right="307"/>
              <w:rPr>
                <w:sz w:val="20"/>
              </w:rPr>
            </w:pPr>
            <w:r>
              <w:rPr>
                <w:sz w:val="20"/>
              </w:rPr>
              <w:t>Конструкционные</w:t>
            </w:r>
            <w:r>
              <w:rPr>
                <w:spacing w:val="-13"/>
                <w:sz w:val="20"/>
              </w:rPr>
              <w:t xml:space="preserve"> </w:t>
            </w:r>
            <w:r>
              <w:rPr>
                <w:sz w:val="20"/>
              </w:rPr>
              <w:t>материалы на органической основе.</w:t>
            </w:r>
          </w:p>
        </w:tc>
        <w:tc>
          <w:tcPr>
            <w:tcW w:w="6662" w:type="dxa"/>
          </w:tcPr>
          <w:p w:rsidR="00343CC4" w:rsidRDefault="00487E66">
            <w:pPr>
              <w:pStyle w:val="TableParagraph"/>
              <w:spacing w:line="210" w:lineRule="exact"/>
              <w:ind w:left="182"/>
              <w:rPr>
                <w:b/>
                <w:sz w:val="20"/>
              </w:rPr>
            </w:pPr>
            <w:r>
              <w:rPr>
                <w:b/>
                <w:spacing w:val="-2"/>
                <w:sz w:val="20"/>
              </w:rPr>
              <w:t>Содержание</w:t>
            </w:r>
          </w:p>
        </w:tc>
        <w:tc>
          <w:tcPr>
            <w:tcW w:w="2695" w:type="dxa"/>
          </w:tcPr>
          <w:p w:rsidR="00343CC4" w:rsidRDefault="00487E66">
            <w:pPr>
              <w:pStyle w:val="TableParagraph"/>
              <w:spacing w:line="210" w:lineRule="exact"/>
              <w:ind w:left="555" w:right="544"/>
              <w:jc w:val="center"/>
              <w:rPr>
                <w:b/>
                <w:sz w:val="20"/>
              </w:rPr>
            </w:pPr>
            <w:r>
              <w:rPr>
                <w:b/>
                <w:spacing w:val="-10"/>
                <w:sz w:val="20"/>
              </w:rPr>
              <w:t>1</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92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ight="196"/>
              <w:rPr>
                <w:sz w:val="20"/>
              </w:rPr>
            </w:pPr>
            <w:r>
              <w:rPr>
                <w:sz w:val="20"/>
              </w:rPr>
              <w:t>1.</w:t>
            </w:r>
            <w:r>
              <w:rPr>
                <w:spacing w:val="-4"/>
                <w:sz w:val="20"/>
              </w:rPr>
              <w:t xml:space="preserve"> </w:t>
            </w:r>
            <w:r>
              <w:rPr>
                <w:sz w:val="20"/>
              </w:rPr>
              <w:t>Полимеры.</w:t>
            </w:r>
            <w:r>
              <w:rPr>
                <w:spacing w:val="-7"/>
                <w:sz w:val="20"/>
              </w:rPr>
              <w:t xml:space="preserve"> </w:t>
            </w:r>
            <w:r>
              <w:rPr>
                <w:sz w:val="20"/>
              </w:rPr>
              <w:t>Строение</w:t>
            </w:r>
            <w:r>
              <w:rPr>
                <w:spacing w:val="-7"/>
                <w:sz w:val="20"/>
              </w:rPr>
              <w:t xml:space="preserve"> </w:t>
            </w:r>
            <w:r>
              <w:rPr>
                <w:sz w:val="20"/>
              </w:rPr>
              <w:t>и</w:t>
            </w:r>
            <w:r>
              <w:rPr>
                <w:spacing w:val="-7"/>
                <w:sz w:val="20"/>
              </w:rPr>
              <w:t xml:space="preserve"> </w:t>
            </w:r>
            <w:r>
              <w:rPr>
                <w:sz w:val="20"/>
              </w:rPr>
              <w:t>особенности.</w:t>
            </w:r>
            <w:r>
              <w:rPr>
                <w:spacing w:val="38"/>
                <w:sz w:val="20"/>
              </w:rPr>
              <w:t xml:space="preserve"> </w:t>
            </w:r>
            <w:r>
              <w:rPr>
                <w:sz w:val="20"/>
              </w:rPr>
              <w:t>Методы</w:t>
            </w:r>
            <w:r>
              <w:rPr>
                <w:spacing w:val="-5"/>
                <w:sz w:val="20"/>
              </w:rPr>
              <w:t xml:space="preserve"> </w:t>
            </w:r>
            <w:r>
              <w:rPr>
                <w:sz w:val="20"/>
              </w:rPr>
              <w:t>получения: полимеризация, поликонденсация.</w:t>
            </w:r>
          </w:p>
          <w:p w:rsidR="00343CC4" w:rsidRDefault="00487E66">
            <w:pPr>
              <w:pStyle w:val="TableParagraph"/>
              <w:spacing w:line="230" w:lineRule="atLeast"/>
              <w:ind w:left="110" w:right="196"/>
              <w:rPr>
                <w:sz w:val="20"/>
              </w:rPr>
            </w:pPr>
            <w:r>
              <w:rPr>
                <w:sz w:val="20"/>
              </w:rPr>
              <w:t>Пластические</w:t>
            </w:r>
            <w:r>
              <w:rPr>
                <w:spacing w:val="-8"/>
                <w:sz w:val="20"/>
              </w:rPr>
              <w:t xml:space="preserve"> </w:t>
            </w:r>
            <w:r>
              <w:rPr>
                <w:sz w:val="20"/>
              </w:rPr>
              <w:t>массы.</w:t>
            </w:r>
            <w:r>
              <w:rPr>
                <w:spacing w:val="-8"/>
                <w:sz w:val="20"/>
              </w:rPr>
              <w:t xml:space="preserve"> </w:t>
            </w:r>
            <w:r>
              <w:rPr>
                <w:sz w:val="20"/>
              </w:rPr>
              <w:t>Общая</w:t>
            </w:r>
            <w:r>
              <w:rPr>
                <w:spacing w:val="-5"/>
                <w:sz w:val="20"/>
              </w:rPr>
              <w:t xml:space="preserve"> </w:t>
            </w:r>
            <w:r>
              <w:rPr>
                <w:sz w:val="20"/>
              </w:rPr>
              <w:t>характеристика.</w:t>
            </w:r>
            <w:r>
              <w:rPr>
                <w:spacing w:val="-6"/>
                <w:sz w:val="20"/>
              </w:rPr>
              <w:t xml:space="preserve"> </w:t>
            </w:r>
            <w:r>
              <w:rPr>
                <w:sz w:val="20"/>
              </w:rPr>
              <w:t>Свойства.</w:t>
            </w:r>
            <w:r>
              <w:rPr>
                <w:spacing w:val="-5"/>
                <w:sz w:val="20"/>
              </w:rPr>
              <w:t xml:space="preserve"> </w:t>
            </w:r>
            <w:r>
              <w:rPr>
                <w:sz w:val="20"/>
              </w:rPr>
              <w:t>Простые</w:t>
            </w:r>
            <w:r>
              <w:rPr>
                <w:spacing w:val="-8"/>
                <w:sz w:val="20"/>
              </w:rPr>
              <w:t xml:space="preserve"> </w:t>
            </w:r>
            <w:r>
              <w:rPr>
                <w:sz w:val="20"/>
              </w:rPr>
              <w:t>и сложные пластмассы</w:t>
            </w:r>
          </w:p>
        </w:tc>
        <w:tc>
          <w:tcPr>
            <w:tcW w:w="2695" w:type="dxa"/>
          </w:tcPr>
          <w:p w:rsidR="00343CC4" w:rsidRDefault="00343CC4">
            <w:pPr>
              <w:pStyle w:val="TableParagraph"/>
              <w:spacing w:before="108"/>
              <w:rPr>
                <w:b/>
                <w:sz w:val="20"/>
              </w:rPr>
            </w:pPr>
          </w:p>
          <w:p w:rsidR="00343CC4" w:rsidRDefault="00487E66">
            <w:pPr>
              <w:pStyle w:val="TableParagraph"/>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23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10"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487E66">
            <w:pPr>
              <w:pStyle w:val="TableParagraph"/>
              <w:spacing w:line="210" w:lineRule="exact"/>
              <w:ind w:left="555" w:right="544"/>
              <w:jc w:val="center"/>
              <w:rPr>
                <w:b/>
                <w:sz w:val="20"/>
              </w:rPr>
            </w:pPr>
            <w:r>
              <w:rPr>
                <w:b/>
                <w:spacing w:val="-10"/>
                <w:sz w:val="20"/>
              </w:rPr>
              <w:t>-</w:t>
            </w:r>
          </w:p>
        </w:tc>
        <w:tc>
          <w:tcPr>
            <w:tcW w:w="2409" w:type="dxa"/>
            <w:vMerge/>
            <w:tcBorders>
              <w:top w:val="nil"/>
            </w:tcBorders>
          </w:tcPr>
          <w:p w:rsidR="00343CC4" w:rsidRDefault="00343CC4">
            <w:pPr>
              <w:rPr>
                <w:sz w:val="2"/>
                <w:szCs w:val="2"/>
              </w:rPr>
            </w:pPr>
          </w:p>
        </w:tc>
      </w:tr>
      <w:tr w:rsidR="00343CC4">
        <w:trPr>
          <w:trHeight w:val="230"/>
        </w:trPr>
        <w:tc>
          <w:tcPr>
            <w:tcW w:w="2971" w:type="dxa"/>
            <w:vMerge w:val="restart"/>
          </w:tcPr>
          <w:p w:rsidR="00343CC4" w:rsidRDefault="00487E66">
            <w:pPr>
              <w:pStyle w:val="TableParagraph"/>
              <w:spacing w:line="223" w:lineRule="exact"/>
              <w:ind w:left="110"/>
              <w:rPr>
                <w:sz w:val="20"/>
              </w:rPr>
            </w:pPr>
            <w:r>
              <w:rPr>
                <w:b/>
                <w:sz w:val="20"/>
              </w:rPr>
              <w:t>Тема</w:t>
            </w:r>
            <w:r>
              <w:rPr>
                <w:b/>
                <w:spacing w:val="-5"/>
                <w:sz w:val="20"/>
              </w:rPr>
              <w:t xml:space="preserve"> </w:t>
            </w:r>
            <w:r>
              <w:rPr>
                <w:b/>
                <w:sz w:val="20"/>
              </w:rPr>
              <w:t>2.7</w:t>
            </w:r>
            <w:r>
              <w:rPr>
                <w:b/>
                <w:spacing w:val="-4"/>
                <w:sz w:val="20"/>
              </w:rPr>
              <w:t xml:space="preserve"> </w:t>
            </w:r>
            <w:r>
              <w:rPr>
                <w:sz w:val="20"/>
              </w:rPr>
              <w:t>Сварочные</w:t>
            </w:r>
            <w:r>
              <w:rPr>
                <w:spacing w:val="-6"/>
                <w:sz w:val="20"/>
              </w:rPr>
              <w:t xml:space="preserve"> </w:t>
            </w:r>
            <w:r>
              <w:rPr>
                <w:spacing w:val="-2"/>
                <w:sz w:val="20"/>
              </w:rPr>
              <w:t>материалы</w:t>
            </w:r>
          </w:p>
        </w:tc>
        <w:tc>
          <w:tcPr>
            <w:tcW w:w="6662" w:type="dxa"/>
          </w:tcPr>
          <w:p w:rsidR="00343CC4" w:rsidRDefault="00487E66">
            <w:pPr>
              <w:pStyle w:val="TableParagraph"/>
              <w:spacing w:line="210" w:lineRule="exact"/>
              <w:ind w:left="110"/>
              <w:rPr>
                <w:b/>
                <w:sz w:val="20"/>
              </w:rPr>
            </w:pPr>
            <w:r>
              <w:rPr>
                <w:b/>
                <w:spacing w:val="-2"/>
                <w:sz w:val="20"/>
              </w:rPr>
              <w:t>Содержание</w:t>
            </w:r>
          </w:p>
        </w:tc>
        <w:tc>
          <w:tcPr>
            <w:tcW w:w="2695" w:type="dxa"/>
          </w:tcPr>
          <w:p w:rsidR="00343CC4" w:rsidRDefault="00487E66">
            <w:pPr>
              <w:pStyle w:val="TableParagraph"/>
              <w:spacing w:line="210" w:lineRule="exact"/>
              <w:ind w:left="555" w:right="544"/>
              <w:jc w:val="center"/>
              <w:rPr>
                <w:b/>
                <w:sz w:val="20"/>
              </w:rPr>
            </w:pPr>
            <w:r>
              <w:rPr>
                <w:b/>
                <w:spacing w:val="-10"/>
                <w:sz w:val="20"/>
              </w:rPr>
              <w:t>1</w:t>
            </w:r>
          </w:p>
        </w:tc>
        <w:tc>
          <w:tcPr>
            <w:tcW w:w="2409" w:type="dxa"/>
            <w:vMerge w:val="restart"/>
          </w:tcPr>
          <w:p w:rsidR="00343CC4" w:rsidRDefault="00487E66">
            <w:pPr>
              <w:pStyle w:val="TableParagraph"/>
              <w:spacing w:line="223"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ind w:left="108"/>
              <w:rPr>
                <w:sz w:val="20"/>
              </w:rPr>
            </w:pPr>
            <w:r>
              <w:rPr>
                <w:sz w:val="20"/>
              </w:rPr>
              <w:t>ПК</w:t>
            </w:r>
            <w:r>
              <w:rPr>
                <w:spacing w:val="-4"/>
                <w:sz w:val="20"/>
              </w:rPr>
              <w:t xml:space="preserve"> </w:t>
            </w:r>
            <w:r>
              <w:rPr>
                <w:spacing w:val="-5"/>
                <w:sz w:val="20"/>
              </w:rPr>
              <w:t>1.1</w:t>
            </w:r>
          </w:p>
        </w:tc>
      </w:tr>
      <w:tr w:rsidR="00343CC4">
        <w:trPr>
          <w:trHeight w:val="68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3" w:lineRule="exact"/>
              <w:ind w:left="110"/>
              <w:rPr>
                <w:sz w:val="20"/>
              </w:rPr>
            </w:pPr>
            <w:r>
              <w:rPr>
                <w:spacing w:val="-2"/>
                <w:sz w:val="20"/>
              </w:rPr>
              <w:t>Практическая</w:t>
            </w:r>
            <w:r>
              <w:rPr>
                <w:spacing w:val="9"/>
                <w:sz w:val="20"/>
              </w:rPr>
              <w:t xml:space="preserve"> </w:t>
            </w:r>
            <w:r>
              <w:rPr>
                <w:spacing w:val="-2"/>
                <w:sz w:val="20"/>
              </w:rPr>
              <w:t>подготовка.</w:t>
            </w:r>
          </w:p>
          <w:p w:rsidR="00343CC4" w:rsidRDefault="00487E66">
            <w:pPr>
              <w:pStyle w:val="TableParagraph"/>
              <w:spacing w:line="230" w:lineRule="atLeast"/>
              <w:ind w:left="110"/>
              <w:rPr>
                <w:sz w:val="20"/>
              </w:rPr>
            </w:pPr>
            <w:r>
              <w:rPr>
                <w:sz w:val="20"/>
              </w:rPr>
              <w:t>1.Классификация</w:t>
            </w:r>
            <w:r>
              <w:rPr>
                <w:spacing w:val="-11"/>
                <w:sz w:val="20"/>
              </w:rPr>
              <w:t xml:space="preserve"> </w:t>
            </w:r>
            <w:r>
              <w:rPr>
                <w:sz w:val="20"/>
              </w:rPr>
              <w:t>сварочных</w:t>
            </w:r>
            <w:r>
              <w:rPr>
                <w:spacing w:val="-9"/>
                <w:sz w:val="20"/>
              </w:rPr>
              <w:t xml:space="preserve"> </w:t>
            </w:r>
            <w:r>
              <w:rPr>
                <w:sz w:val="20"/>
              </w:rPr>
              <w:t>материалов.</w:t>
            </w:r>
            <w:r>
              <w:rPr>
                <w:spacing w:val="-9"/>
                <w:sz w:val="20"/>
              </w:rPr>
              <w:t xml:space="preserve"> </w:t>
            </w:r>
            <w:r>
              <w:rPr>
                <w:sz w:val="20"/>
              </w:rPr>
              <w:t>Стандартизация</w:t>
            </w:r>
            <w:r>
              <w:rPr>
                <w:spacing w:val="-10"/>
                <w:sz w:val="20"/>
              </w:rPr>
              <w:t xml:space="preserve"> </w:t>
            </w:r>
            <w:r>
              <w:rPr>
                <w:sz w:val="20"/>
              </w:rPr>
              <w:t xml:space="preserve">сварочных </w:t>
            </w:r>
            <w:r>
              <w:rPr>
                <w:spacing w:val="-2"/>
                <w:sz w:val="20"/>
              </w:rPr>
              <w:t>материалов</w:t>
            </w:r>
          </w:p>
        </w:tc>
        <w:tc>
          <w:tcPr>
            <w:tcW w:w="2695" w:type="dxa"/>
          </w:tcPr>
          <w:p w:rsidR="00343CC4" w:rsidRDefault="00487E66">
            <w:pPr>
              <w:pStyle w:val="TableParagraph"/>
              <w:spacing w:before="223"/>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23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10"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487E66">
            <w:pPr>
              <w:pStyle w:val="TableParagraph"/>
              <w:spacing w:line="210" w:lineRule="exact"/>
              <w:ind w:left="555" w:right="544"/>
              <w:jc w:val="center"/>
              <w:rPr>
                <w:sz w:val="20"/>
              </w:rPr>
            </w:pPr>
            <w:r>
              <w:rPr>
                <w:spacing w:val="-10"/>
                <w:sz w:val="20"/>
              </w:rPr>
              <w:t>-</w:t>
            </w:r>
          </w:p>
        </w:tc>
        <w:tc>
          <w:tcPr>
            <w:tcW w:w="2409" w:type="dxa"/>
            <w:vMerge/>
            <w:tcBorders>
              <w:top w:val="nil"/>
            </w:tcBorders>
          </w:tcPr>
          <w:p w:rsidR="00343CC4" w:rsidRDefault="00343CC4">
            <w:pPr>
              <w:rPr>
                <w:sz w:val="2"/>
                <w:szCs w:val="2"/>
              </w:rPr>
            </w:pPr>
          </w:p>
        </w:tc>
      </w:tr>
      <w:tr w:rsidR="00343CC4">
        <w:trPr>
          <w:trHeight w:val="265"/>
        </w:trPr>
        <w:tc>
          <w:tcPr>
            <w:tcW w:w="2971" w:type="dxa"/>
            <w:vMerge w:val="restart"/>
          </w:tcPr>
          <w:p w:rsidR="00343CC4" w:rsidRDefault="00487E66">
            <w:pPr>
              <w:pStyle w:val="TableParagraph"/>
              <w:spacing w:line="237" w:lineRule="auto"/>
              <w:ind w:left="110" w:right="133"/>
              <w:rPr>
                <w:sz w:val="20"/>
              </w:rPr>
            </w:pPr>
            <w:r>
              <w:rPr>
                <w:b/>
                <w:sz w:val="20"/>
              </w:rPr>
              <w:t>Тема</w:t>
            </w:r>
            <w:r>
              <w:rPr>
                <w:b/>
                <w:spacing w:val="-8"/>
                <w:sz w:val="20"/>
              </w:rPr>
              <w:t xml:space="preserve"> </w:t>
            </w:r>
            <w:r>
              <w:rPr>
                <w:b/>
                <w:sz w:val="20"/>
              </w:rPr>
              <w:t>2.8</w:t>
            </w:r>
            <w:r>
              <w:rPr>
                <w:b/>
                <w:spacing w:val="-7"/>
                <w:sz w:val="20"/>
              </w:rPr>
              <w:t xml:space="preserve"> </w:t>
            </w:r>
            <w:r>
              <w:rPr>
                <w:sz w:val="20"/>
              </w:rPr>
              <w:t>Коррозия</w:t>
            </w:r>
            <w:r>
              <w:rPr>
                <w:spacing w:val="-10"/>
                <w:sz w:val="20"/>
              </w:rPr>
              <w:t xml:space="preserve"> </w:t>
            </w:r>
            <w:r>
              <w:rPr>
                <w:sz w:val="20"/>
              </w:rPr>
              <w:t>металлов</w:t>
            </w:r>
            <w:r>
              <w:rPr>
                <w:spacing w:val="34"/>
                <w:sz w:val="20"/>
              </w:rPr>
              <w:t xml:space="preserve"> </w:t>
            </w:r>
            <w:r>
              <w:rPr>
                <w:sz w:val="20"/>
              </w:rPr>
              <w:t>и мера борьбы с ней.</w:t>
            </w:r>
          </w:p>
        </w:tc>
        <w:tc>
          <w:tcPr>
            <w:tcW w:w="6662" w:type="dxa"/>
          </w:tcPr>
          <w:p w:rsidR="00343CC4" w:rsidRDefault="00487E66">
            <w:pPr>
              <w:pStyle w:val="TableParagraph"/>
              <w:ind w:left="110"/>
              <w:rPr>
                <w:b/>
                <w:sz w:val="20"/>
              </w:rPr>
            </w:pPr>
            <w:r>
              <w:rPr>
                <w:b/>
                <w:spacing w:val="-2"/>
                <w:sz w:val="20"/>
              </w:rPr>
              <w:t>Содержание</w:t>
            </w:r>
          </w:p>
        </w:tc>
        <w:tc>
          <w:tcPr>
            <w:tcW w:w="2695" w:type="dxa"/>
          </w:tcPr>
          <w:p w:rsidR="00343CC4" w:rsidRDefault="00487E66">
            <w:pPr>
              <w:pStyle w:val="TableParagraph"/>
              <w:spacing w:before="17" w:line="229" w:lineRule="exact"/>
              <w:ind w:left="555" w:right="544"/>
              <w:jc w:val="center"/>
              <w:rPr>
                <w:b/>
                <w:sz w:val="20"/>
              </w:rPr>
            </w:pPr>
            <w:r>
              <w:rPr>
                <w:b/>
                <w:spacing w:val="-10"/>
                <w:sz w:val="20"/>
              </w:rPr>
              <w:t>1</w:t>
            </w:r>
          </w:p>
        </w:tc>
        <w:tc>
          <w:tcPr>
            <w:tcW w:w="2409" w:type="dxa"/>
            <w:vMerge w:val="restart"/>
          </w:tcPr>
          <w:p w:rsidR="00343CC4" w:rsidRDefault="00487E66">
            <w:pPr>
              <w:pStyle w:val="TableParagraph"/>
              <w:spacing w:line="224" w:lineRule="exact"/>
              <w:ind w:left="108"/>
              <w:rPr>
                <w:sz w:val="20"/>
              </w:rPr>
            </w:pPr>
            <w:r>
              <w:rPr>
                <w:sz w:val="20"/>
              </w:rPr>
              <w:t>ОК</w:t>
            </w:r>
            <w:r>
              <w:rPr>
                <w:spacing w:val="-3"/>
                <w:sz w:val="20"/>
              </w:rPr>
              <w:t xml:space="preserve"> </w:t>
            </w:r>
            <w:r>
              <w:rPr>
                <w:sz w:val="20"/>
              </w:rPr>
              <w:t>1,</w:t>
            </w:r>
            <w:r>
              <w:rPr>
                <w:spacing w:val="-1"/>
                <w:sz w:val="20"/>
              </w:rPr>
              <w:t xml:space="preserve"> </w:t>
            </w:r>
            <w:r>
              <w:rPr>
                <w:sz w:val="20"/>
              </w:rPr>
              <w:t>ОК</w:t>
            </w:r>
            <w:r>
              <w:rPr>
                <w:spacing w:val="-3"/>
                <w:sz w:val="20"/>
              </w:rPr>
              <w:t xml:space="preserve"> </w:t>
            </w:r>
            <w:r>
              <w:rPr>
                <w:sz w:val="20"/>
              </w:rPr>
              <w:t>2,</w:t>
            </w:r>
            <w:r>
              <w:rPr>
                <w:spacing w:val="-3"/>
                <w:sz w:val="20"/>
              </w:rPr>
              <w:t xml:space="preserve"> </w:t>
            </w:r>
            <w:r>
              <w:rPr>
                <w:sz w:val="20"/>
              </w:rPr>
              <w:t>ОК</w:t>
            </w:r>
            <w:r>
              <w:rPr>
                <w:spacing w:val="-3"/>
                <w:sz w:val="20"/>
              </w:rPr>
              <w:t xml:space="preserve"> </w:t>
            </w:r>
            <w:r>
              <w:rPr>
                <w:sz w:val="20"/>
              </w:rPr>
              <w:t>5,</w:t>
            </w:r>
            <w:r>
              <w:rPr>
                <w:spacing w:val="-1"/>
                <w:sz w:val="20"/>
              </w:rPr>
              <w:t xml:space="preserve"> </w:t>
            </w:r>
            <w:r>
              <w:rPr>
                <w:sz w:val="20"/>
              </w:rPr>
              <w:t>ОК</w:t>
            </w:r>
            <w:r>
              <w:rPr>
                <w:spacing w:val="-3"/>
                <w:sz w:val="20"/>
              </w:rPr>
              <w:t xml:space="preserve"> </w:t>
            </w:r>
            <w:r>
              <w:rPr>
                <w:spacing w:val="-5"/>
                <w:sz w:val="20"/>
              </w:rPr>
              <w:t>9,</w:t>
            </w:r>
          </w:p>
          <w:p w:rsidR="00343CC4" w:rsidRDefault="00487E66">
            <w:pPr>
              <w:pStyle w:val="TableParagraph"/>
              <w:spacing w:line="229" w:lineRule="exact"/>
              <w:ind w:left="108"/>
              <w:rPr>
                <w:sz w:val="20"/>
              </w:rPr>
            </w:pPr>
            <w:r>
              <w:rPr>
                <w:sz w:val="20"/>
              </w:rPr>
              <w:t>ПК</w:t>
            </w:r>
            <w:r>
              <w:rPr>
                <w:spacing w:val="-4"/>
                <w:sz w:val="20"/>
              </w:rPr>
              <w:t xml:space="preserve"> </w:t>
            </w:r>
            <w:r>
              <w:rPr>
                <w:spacing w:val="-5"/>
                <w:sz w:val="20"/>
              </w:rPr>
              <w:t>1.1</w:t>
            </w:r>
          </w:p>
        </w:tc>
      </w:tr>
      <w:tr w:rsidR="00343CC4">
        <w:trPr>
          <w:trHeight w:val="46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4" w:lineRule="exact"/>
              <w:ind w:left="110"/>
              <w:rPr>
                <w:sz w:val="20"/>
              </w:rPr>
            </w:pPr>
            <w:r>
              <w:rPr>
                <w:sz w:val="20"/>
              </w:rPr>
              <w:t>1.</w:t>
            </w:r>
            <w:r>
              <w:rPr>
                <w:spacing w:val="-8"/>
                <w:sz w:val="20"/>
              </w:rPr>
              <w:t xml:space="preserve"> </w:t>
            </w:r>
            <w:r>
              <w:rPr>
                <w:sz w:val="20"/>
              </w:rPr>
              <w:t>Сущность</w:t>
            </w:r>
            <w:r>
              <w:rPr>
                <w:spacing w:val="-5"/>
                <w:sz w:val="20"/>
              </w:rPr>
              <w:t xml:space="preserve"> </w:t>
            </w:r>
            <w:r>
              <w:rPr>
                <w:sz w:val="20"/>
              </w:rPr>
              <w:t>процесса</w:t>
            </w:r>
            <w:r>
              <w:rPr>
                <w:spacing w:val="-9"/>
                <w:sz w:val="20"/>
              </w:rPr>
              <w:t xml:space="preserve"> </w:t>
            </w:r>
            <w:r>
              <w:rPr>
                <w:sz w:val="20"/>
              </w:rPr>
              <w:t>коррозии.</w:t>
            </w:r>
            <w:r>
              <w:rPr>
                <w:spacing w:val="-9"/>
                <w:sz w:val="20"/>
              </w:rPr>
              <w:t xml:space="preserve"> </w:t>
            </w:r>
            <w:r>
              <w:rPr>
                <w:sz w:val="20"/>
              </w:rPr>
              <w:t>Экономический</w:t>
            </w:r>
            <w:r>
              <w:rPr>
                <w:spacing w:val="-8"/>
                <w:sz w:val="20"/>
              </w:rPr>
              <w:t xml:space="preserve"> </w:t>
            </w:r>
            <w:r>
              <w:rPr>
                <w:sz w:val="20"/>
              </w:rPr>
              <w:t>ущерб</w:t>
            </w:r>
            <w:r>
              <w:rPr>
                <w:spacing w:val="-6"/>
                <w:sz w:val="20"/>
              </w:rPr>
              <w:t xml:space="preserve"> </w:t>
            </w:r>
            <w:r>
              <w:rPr>
                <w:sz w:val="20"/>
              </w:rPr>
              <w:t>коррозии.</w:t>
            </w:r>
            <w:r>
              <w:rPr>
                <w:spacing w:val="-9"/>
                <w:sz w:val="20"/>
              </w:rPr>
              <w:t xml:space="preserve"> </w:t>
            </w:r>
            <w:r>
              <w:rPr>
                <w:spacing w:val="-4"/>
                <w:sz w:val="20"/>
              </w:rPr>
              <w:t>Виды</w:t>
            </w:r>
          </w:p>
          <w:p w:rsidR="00343CC4" w:rsidRDefault="00487E66">
            <w:pPr>
              <w:pStyle w:val="TableParagraph"/>
              <w:spacing w:line="216" w:lineRule="exact"/>
              <w:ind w:left="110"/>
              <w:rPr>
                <w:sz w:val="20"/>
              </w:rPr>
            </w:pPr>
            <w:r>
              <w:rPr>
                <w:sz w:val="20"/>
              </w:rPr>
              <w:t>коррозии:</w:t>
            </w:r>
            <w:r>
              <w:rPr>
                <w:spacing w:val="-9"/>
                <w:sz w:val="20"/>
              </w:rPr>
              <w:t xml:space="preserve"> </w:t>
            </w:r>
            <w:r>
              <w:rPr>
                <w:sz w:val="20"/>
              </w:rPr>
              <w:t>химическая</w:t>
            </w:r>
            <w:r>
              <w:rPr>
                <w:spacing w:val="-8"/>
                <w:sz w:val="20"/>
              </w:rPr>
              <w:t xml:space="preserve"> </w:t>
            </w:r>
            <w:r>
              <w:rPr>
                <w:sz w:val="20"/>
              </w:rPr>
              <w:t>и</w:t>
            </w:r>
            <w:r>
              <w:rPr>
                <w:spacing w:val="-8"/>
                <w:sz w:val="20"/>
              </w:rPr>
              <w:t xml:space="preserve"> </w:t>
            </w:r>
            <w:r>
              <w:rPr>
                <w:sz w:val="20"/>
              </w:rPr>
              <w:t>электрохимическая</w:t>
            </w:r>
            <w:r>
              <w:rPr>
                <w:spacing w:val="-9"/>
                <w:sz w:val="20"/>
              </w:rPr>
              <w:t xml:space="preserve"> </w:t>
            </w:r>
            <w:r>
              <w:rPr>
                <w:spacing w:val="-2"/>
                <w:sz w:val="20"/>
              </w:rPr>
              <w:t>коррозия.</w:t>
            </w:r>
          </w:p>
        </w:tc>
        <w:tc>
          <w:tcPr>
            <w:tcW w:w="2695" w:type="dxa"/>
          </w:tcPr>
          <w:p w:rsidR="00343CC4" w:rsidRDefault="00487E66">
            <w:pPr>
              <w:pStyle w:val="TableParagraph"/>
              <w:spacing w:before="108"/>
              <w:ind w:left="555" w:right="544"/>
              <w:jc w:val="center"/>
              <w:rPr>
                <w:sz w:val="20"/>
              </w:rPr>
            </w:pPr>
            <w:r>
              <w:rPr>
                <w:spacing w:val="-10"/>
                <w:sz w:val="20"/>
              </w:rPr>
              <w:t>1</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28" w:lineRule="exact"/>
              <w:ind w:left="110"/>
              <w:rPr>
                <w:b/>
                <w:sz w:val="20"/>
              </w:rPr>
            </w:pPr>
            <w:r>
              <w:rPr>
                <w:b/>
                <w:sz w:val="20"/>
              </w:rPr>
              <w:t>В</w:t>
            </w:r>
            <w:r>
              <w:rPr>
                <w:b/>
                <w:spacing w:val="-8"/>
                <w:sz w:val="20"/>
              </w:rPr>
              <w:t xml:space="preserve"> </w:t>
            </w:r>
            <w:r>
              <w:rPr>
                <w:b/>
                <w:sz w:val="20"/>
              </w:rPr>
              <w:t>том</w:t>
            </w:r>
            <w:r>
              <w:rPr>
                <w:b/>
                <w:spacing w:val="-5"/>
                <w:sz w:val="20"/>
              </w:rPr>
              <w:t xml:space="preserve"> </w:t>
            </w:r>
            <w:r>
              <w:rPr>
                <w:b/>
                <w:sz w:val="20"/>
              </w:rPr>
              <w:t>числе</w:t>
            </w:r>
            <w:r>
              <w:rPr>
                <w:b/>
                <w:spacing w:val="-7"/>
                <w:sz w:val="20"/>
              </w:rPr>
              <w:t xml:space="preserve"> </w:t>
            </w:r>
            <w:r>
              <w:rPr>
                <w:b/>
                <w:sz w:val="20"/>
              </w:rPr>
              <w:t>самостоятельная</w:t>
            </w:r>
            <w:r>
              <w:rPr>
                <w:b/>
                <w:spacing w:val="-7"/>
                <w:sz w:val="20"/>
              </w:rPr>
              <w:t xml:space="preserve"> </w:t>
            </w:r>
            <w:r>
              <w:rPr>
                <w:b/>
                <w:sz w:val="20"/>
              </w:rPr>
              <w:t>работа</w:t>
            </w:r>
            <w:r>
              <w:rPr>
                <w:b/>
                <w:spacing w:val="-9"/>
                <w:sz w:val="20"/>
              </w:rPr>
              <w:t xml:space="preserve"> </w:t>
            </w:r>
            <w:r>
              <w:rPr>
                <w:b/>
                <w:spacing w:val="-2"/>
                <w:sz w:val="20"/>
              </w:rPr>
              <w:t>обучающихся</w:t>
            </w:r>
          </w:p>
        </w:tc>
        <w:tc>
          <w:tcPr>
            <w:tcW w:w="2695" w:type="dxa"/>
          </w:tcPr>
          <w:p w:rsidR="00343CC4" w:rsidRDefault="00487E66">
            <w:pPr>
              <w:pStyle w:val="TableParagraph"/>
              <w:spacing w:before="65"/>
              <w:ind w:left="555" w:right="544"/>
              <w:jc w:val="center"/>
              <w:rPr>
                <w:b/>
                <w:sz w:val="20"/>
              </w:rPr>
            </w:pPr>
            <w:r>
              <w:rPr>
                <w:b/>
                <w:spacing w:val="-10"/>
                <w:sz w:val="20"/>
              </w:rPr>
              <w:t>-</w:t>
            </w:r>
          </w:p>
        </w:tc>
        <w:tc>
          <w:tcPr>
            <w:tcW w:w="2409" w:type="dxa"/>
            <w:vMerge/>
            <w:tcBorders>
              <w:top w:val="nil"/>
            </w:tcBorders>
          </w:tcPr>
          <w:p w:rsidR="00343CC4" w:rsidRDefault="00343CC4">
            <w:pPr>
              <w:rPr>
                <w:sz w:val="2"/>
                <w:szCs w:val="2"/>
              </w:rPr>
            </w:pPr>
          </w:p>
        </w:tc>
      </w:tr>
      <w:tr w:rsidR="00343CC4">
        <w:trPr>
          <w:trHeight w:val="263"/>
        </w:trPr>
        <w:tc>
          <w:tcPr>
            <w:tcW w:w="9633" w:type="dxa"/>
            <w:gridSpan w:val="2"/>
          </w:tcPr>
          <w:p w:rsidR="00343CC4" w:rsidRDefault="00487E66">
            <w:pPr>
              <w:pStyle w:val="TableParagraph"/>
              <w:ind w:left="110"/>
              <w:rPr>
                <w:b/>
                <w:sz w:val="20"/>
              </w:rPr>
            </w:pPr>
            <w:r>
              <w:rPr>
                <w:b/>
                <w:sz w:val="20"/>
              </w:rPr>
              <w:t>Промежуточная</w:t>
            </w:r>
            <w:r>
              <w:rPr>
                <w:b/>
                <w:spacing w:val="-12"/>
                <w:sz w:val="20"/>
              </w:rPr>
              <w:t xml:space="preserve"> </w:t>
            </w:r>
            <w:r>
              <w:rPr>
                <w:b/>
                <w:spacing w:val="-2"/>
                <w:sz w:val="20"/>
              </w:rPr>
              <w:t>аттестация</w:t>
            </w:r>
          </w:p>
        </w:tc>
        <w:tc>
          <w:tcPr>
            <w:tcW w:w="2695" w:type="dxa"/>
          </w:tcPr>
          <w:p w:rsidR="00343CC4" w:rsidRDefault="00487E66">
            <w:pPr>
              <w:pStyle w:val="TableParagraph"/>
              <w:ind w:left="555" w:right="544"/>
              <w:jc w:val="center"/>
              <w:rPr>
                <w:b/>
                <w:sz w:val="20"/>
              </w:rPr>
            </w:pPr>
            <w:r>
              <w:rPr>
                <w:b/>
                <w:spacing w:val="-10"/>
                <w:sz w:val="20"/>
              </w:rPr>
              <w:t>2</w:t>
            </w:r>
          </w:p>
        </w:tc>
        <w:tc>
          <w:tcPr>
            <w:tcW w:w="2409" w:type="dxa"/>
          </w:tcPr>
          <w:p w:rsidR="00343CC4" w:rsidRDefault="00343CC4">
            <w:pPr>
              <w:pStyle w:val="TableParagraph"/>
              <w:rPr>
                <w:sz w:val="18"/>
              </w:rPr>
            </w:pPr>
          </w:p>
        </w:tc>
      </w:tr>
      <w:tr w:rsidR="00343CC4">
        <w:trPr>
          <w:trHeight w:val="265"/>
        </w:trPr>
        <w:tc>
          <w:tcPr>
            <w:tcW w:w="9633" w:type="dxa"/>
            <w:gridSpan w:val="2"/>
          </w:tcPr>
          <w:p w:rsidR="00343CC4" w:rsidRDefault="00487E66">
            <w:pPr>
              <w:pStyle w:val="TableParagraph"/>
              <w:ind w:left="110"/>
              <w:rPr>
                <w:b/>
                <w:sz w:val="20"/>
              </w:rPr>
            </w:pPr>
            <w:r>
              <w:rPr>
                <w:b/>
                <w:spacing w:val="-2"/>
                <w:sz w:val="20"/>
              </w:rPr>
              <w:t>Всего</w:t>
            </w:r>
          </w:p>
        </w:tc>
        <w:tc>
          <w:tcPr>
            <w:tcW w:w="2695" w:type="dxa"/>
          </w:tcPr>
          <w:p w:rsidR="00343CC4" w:rsidRDefault="00487E66">
            <w:pPr>
              <w:pStyle w:val="TableParagraph"/>
              <w:ind w:left="555" w:right="545"/>
              <w:jc w:val="center"/>
              <w:rPr>
                <w:b/>
                <w:sz w:val="20"/>
              </w:rPr>
            </w:pPr>
            <w:r>
              <w:rPr>
                <w:b/>
                <w:spacing w:val="-5"/>
                <w:sz w:val="20"/>
              </w:rPr>
              <w:t>51</w:t>
            </w:r>
          </w:p>
        </w:tc>
        <w:tc>
          <w:tcPr>
            <w:tcW w:w="2409" w:type="dxa"/>
          </w:tcPr>
          <w:p w:rsidR="00343CC4" w:rsidRDefault="00343CC4">
            <w:pPr>
              <w:pStyle w:val="TableParagraph"/>
              <w:rPr>
                <w:sz w:val="18"/>
              </w:rPr>
            </w:pPr>
          </w:p>
        </w:tc>
      </w:tr>
    </w:tbl>
    <w:p w:rsidR="00343CC4" w:rsidRDefault="00343CC4">
      <w:pPr>
        <w:pStyle w:val="TableParagraph"/>
        <w:rPr>
          <w:sz w:val="18"/>
        </w:rPr>
        <w:sectPr w:rsidR="00343CC4">
          <w:headerReference w:type="default" r:id="rId243"/>
          <w:footerReference w:type="default" r:id="rId244"/>
          <w:pgSz w:w="16840" w:h="11910" w:orient="landscape"/>
          <w:pgMar w:top="1160" w:right="850" w:bottom="1260" w:left="992" w:header="749" w:footer="1063" w:gutter="0"/>
          <w:cols w:space="720"/>
        </w:sectPr>
      </w:pPr>
    </w:p>
    <w:p w:rsidR="00343CC4" w:rsidRDefault="00487E66">
      <w:pPr>
        <w:pStyle w:val="2"/>
        <w:numPr>
          <w:ilvl w:val="0"/>
          <w:numId w:val="99"/>
        </w:numPr>
        <w:tabs>
          <w:tab w:val="left" w:pos="2614"/>
        </w:tabs>
        <w:spacing w:before="80"/>
        <w:ind w:left="2614" w:hanging="240"/>
        <w:jc w:val="left"/>
      </w:pPr>
      <w:r>
        <w:lastRenderedPageBreak/>
        <w:t>УСЛОВИЯ</w:t>
      </w:r>
      <w:r>
        <w:rPr>
          <w:spacing w:val="-4"/>
        </w:rPr>
        <w:t xml:space="preserve"> </w:t>
      </w:r>
      <w:r>
        <w:t>РЕАЛИЗАЦИИ</w:t>
      </w:r>
      <w:r>
        <w:rPr>
          <w:spacing w:val="-2"/>
        </w:rPr>
        <w:t xml:space="preserve"> ДИСЦИПЛИНЫ</w:t>
      </w:r>
    </w:p>
    <w:p w:rsidR="00343CC4" w:rsidRDefault="00487E66">
      <w:pPr>
        <w:pStyle w:val="a5"/>
        <w:numPr>
          <w:ilvl w:val="1"/>
          <w:numId w:val="99"/>
        </w:numPr>
        <w:tabs>
          <w:tab w:val="left" w:pos="1307"/>
        </w:tabs>
        <w:spacing w:before="121"/>
        <w:ind w:left="1307" w:hanging="457"/>
        <w:rPr>
          <w:b/>
        </w:rPr>
      </w:pPr>
      <w:r>
        <w:rPr>
          <w:b/>
          <w:spacing w:val="14"/>
        </w:rPr>
        <w:t>Материально-</w:t>
      </w:r>
      <w:r>
        <w:rPr>
          <w:b/>
          <w:spacing w:val="12"/>
        </w:rPr>
        <w:t>техническое</w:t>
      </w:r>
      <w:r>
        <w:rPr>
          <w:b/>
          <w:spacing w:val="41"/>
        </w:rPr>
        <w:t xml:space="preserve"> </w:t>
      </w:r>
      <w:r>
        <w:rPr>
          <w:b/>
          <w:spacing w:val="10"/>
        </w:rPr>
        <w:t>обеспечение</w:t>
      </w:r>
    </w:p>
    <w:p w:rsidR="00343CC4" w:rsidRDefault="00487E66">
      <w:pPr>
        <w:pStyle w:val="a3"/>
        <w:spacing w:before="154" w:line="278" w:lineRule="auto"/>
        <w:ind w:left="142" w:right="282" w:firstLine="708"/>
      </w:pPr>
      <w:r>
        <w:t>Лаборатория</w:t>
      </w:r>
      <w:r>
        <w:rPr>
          <w:spacing w:val="80"/>
        </w:rPr>
        <w:t xml:space="preserve"> </w:t>
      </w:r>
      <w:r>
        <w:t>«Материаловедения»</w:t>
      </w:r>
      <w:r>
        <w:rPr>
          <w:i/>
        </w:rPr>
        <w:t>,</w:t>
      </w:r>
      <w:r>
        <w:rPr>
          <w:i/>
          <w:spacing w:val="40"/>
        </w:rPr>
        <w:t xml:space="preserve"> </w:t>
      </w:r>
      <w:r>
        <w:t>оснащенная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приложением</w:t>
      </w:r>
      <w:r>
        <w:rPr>
          <w:spacing w:val="40"/>
        </w:rPr>
        <w:t xml:space="preserve"> </w:t>
      </w:r>
      <w:r>
        <w:t>3</w:t>
      </w:r>
      <w:r>
        <w:rPr>
          <w:spacing w:val="80"/>
        </w:rPr>
        <w:t xml:space="preserve"> </w:t>
      </w:r>
      <w:r>
        <w:rPr>
          <w:spacing w:val="-2"/>
        </w:rPr>
        <w:t>ОПОП-П:</w:t>
      </w:r>
    </w:p>
    <w:p w:rsidR="00343CC4" w:rsidRDefault="00487E66">
      <w:pPr>
        <w:pStyle w:val="a5"/>
        <w:numPr>
          <w:ilvl w:val="0"/>
          <w:numId w:val="98"/>
        </w:numPr>
        <w:tabs>
          <w:tab w:val="left" w:pos="1199"/>
        </w:tabs>
        <w:spacing w:line="272" w:lineRule="exact"/>
        <w:ind w:left="1199" w:hanging="138"/>
        <w:rPr>
          <w:sz w:val="24"/>
        </w:rPr>
      </w:pPr>
      <w:r>
        <w:rPr>
          <w:sz w:val="24"/>
        </w:rPr>
        <w:t>посадочные</w:t>
      </w:r>
      <w:r>
        <w:rPr>
          <w:spacing w:val="-1"/>
          <w:sz w:val="24"/>
        </w:rPr>
        <w:t xml:space="preserve"> </w:t>
      </w:r>
      <w:r>
        <w:rPr>
          <w:sz w:val="24"/>
        </w:rPr>
        <w:t>места</w:t>
      </w:r>
      <w:r>
        <w:rPr>
          <w:spacing w:val="-1"/>
          <w:sz w:val="24"/>
        </w:rPr>
        <w:t xml:space="preserve"> </w:t>
      </w:r>
      <w:r>
        <w:rPr>
          <w:sz w:val="24"/>
        </w:rPr>
        <w:t>по</w:t>
      </w:r>
      <w:r>
        <w:rPr>
          <w:spacing w:val="2"/>
          <w:sz w:val="24"/>
        </w:rPr>
        <w:t xml:space="preserve"> </w:t>
      </w:r>
      <w:r>
        <w:rPr>
          <w:sz w:val="24"/>
        </w:rPr>
        <w:t>количеству</w:t>
      </w:r>
      <w:r>
        <w:rPr>
          <w:spacing w:val="-5"/>
          <w:sz w:val="24"/>
        </w:rPr>
        <w:t xml:space="preserve"> </w:t>
      </w:r>
      <w:r>
        <w:rPr>
          <w:spacing w:val="-2"/>
          <w:sz w:val="24"/>
        </w:rPr>
        <w:t>обучающихся;</w:t>
      </w:r>
    </w:p>
    <w:p w:rsidR="00343CC4" w:rsidRDefault="00487E66">
      <w:pPr>
        <w:pStyle w:val="a5"/>
        <w:numPr>
          <w:ilvl w:val="0"/>
          <w:numId w:val="98"/>
        </w:numPr>
        <w:tabs>
          <w:tab w:val="left" w:pos="1199"/>
        </w:tabs>
        <w:spacing w:before="40"/>
        <w:ind w:left="1199" w:hanging="138"/>
        <w:rPr>
          <w:sz w:val="24"/>
        </w:rPr>
      </w:pPr>
      <w:r>
        <w:rPr>
          <w:sz w:val="24"/>
        </w:rPr>
        <w:t>доска</w:t>
      </w:r>
      <w:r>
        <w:rPr>
          <w:spacing w:val="2"/>
          <w:sz w:val="24"/>
        </w:rPr>
        <w:t xml:space="preserve"> </w:t>
      </w:r>
      <w:r>
        <w:rPr>
          <w:spacing w:val="-2"/>
          <w:sz w:val="24"/>
        </w:rPr>
        <w:t>учебная;</w:t>
      </w:r>
    </w:p>
    <w:p w:rsidR="00343CC4" w:rsidRDefault="00487E66">
      <w:pPr>
        <w:pStyle w:val="a5"/>
        <w:numPr>
          <w:ilvl w:val="0"/>
          <w:numId w:val="98"/>
        </w:numPr>
        <w:tabs>
          <w:tab w:val="left" w:pos="1199"/>
        </w:tabs>
        <w:spacing w:before="41"/>
        <w:ind w:left="1199" w:hanging="138"/>
        <w:rPr>
          <w:sz w:val="24"/>
        </w:rPr>
      </w:pPr>
      <w:r>
        <w:rPr>
          <w:sz w:val="24"/>
        </w:rPr>
        <w:t>рабочее</w:t>
      </w:r>
      <w:r>
        <w:rPr>
          <w:spacing w:val="-1"/>
          <w:sz w:val="24"/>
        </w:rPr>
        <w:t xml:space="preserve"> </w:t>
      </w:r>
      <w:r>
        <w:rPr>
          <w:sz w:val="24"/>
        </w:rPr>
        <w:t>место</w:t>
      </w:r>
      <w:r>
        <w:rPr>
          <w:spacing w:val="-1"/>
          <w:sz w:val="24"/>
        </w:rPr>
        <w:t xml:space="preserve"> </w:t>
      </w:r>
      <w:r>
        <w:rPr>
          <w:spacing w:val="-2"/>
          <w:sz w:val="24"/>
        </w:rPr>
        <w:t>преподавателя;</w:t>
      </w:r>
    </w:p>
    <w:p w:rsidR="00343CC4" w:rsidRDefault="00487E66">
      <w:pPr>
        <w:pStyle w:val="a5"/>
        <w:numPr>
          <w:ilvl w:val="0"/>
          <w:numId w:val="98"/>
        </w:numPr>
        <w:tabs>
          <w:tab w:val="left" w:pos="1199"/>
        </w:tabs>
        <w:spacing w:before="43"/>
        <w:ind w:left="1199" w:hanging="138"/>
        <w:rPr>
          <w:sz w:val="24"/>
        </w:rPr>
      </w:pPr>
      <w:r>
        <w:rPr>
          <w:sz w:val="24"/>
        </w:rPr>
        <w:t>образцы</w:t>
      </w:r>
      <w:r>
        <w:rPr>
          <w:spacing w:val="-6"/>
          <w:sz w:val="24"/>
        </w:rPr>
        <w:t xml:space="preserve"> </w:t>
      </w:r>
      <w:r>
        <w:rPr>
          <w:sz w:val="24"/>
        </w:rPr>
        <w:t>металлов</w:t>
      </w:r>
      <w:r>
        <w:rPr>
          <w:spacing w:val="-4"/>
          <w:sz w:val="24"/>
        </w:rPr>
        <w:t xml:space="preserve"> </w:t>
      </w:r>
      <w:r>
        <w:rPr>
          <w:sz w:val="24"/>
        </w:rPr>
        <w:t>(стали,</w:t>
      </w:r>
      <w:r>
        <w:rPr>
          <w:spacing w:val="-4"/>
          <w:sz w:val="24"/>
        </w:rPr>
        <w:t xml:space="preserve"> </w:t>
      </w:r>
      <w:r>
        <w:rPr>
          <w:sz w:val="24"/>
        </w:rPr>
        <w:t>чугуна,</w:t>
      </w:r>
      <w:r>
        <w:rPr>
          <w:spacing w:val="-3"/>
          <w:sz w:val="24"/>
        </w:rPr>
        <w:t xml:space="preserve"> </w:t>
      </w:r>
      <w:r>
        <w:rPr>
          <w:sz w:val="24"/>
        </w:rPr>
        <w:t>цветных</w:t>
      </w:r>
      <w:r>
        <w:rPr>
          <w:spacing w:val="-2"/>
          <w:sz w:val="24"/>
        </w:rPr>
        <w:t xml:space="preserve"> </w:t>
      </w:r>
      <w:r>
        <w:rPr>
          <w:sz w:val="24"/>
        </w:rPr>
        <w:t>металлов</w:t>
      </w:r>
      <w:r>
        <w:rPr>
          <w:spacing w:val="-4"/>
          <w:sz w:val="24"/>
        </w:rPr>
        <w:t xml:space="preserve"> </w:t>
      </w:r>
      <w:r>
        <w:rPr>
          <w:sz w:val="24"/>
        </w:rPr>
        <w:t>и</w:t>
      </w:r>
      <w:r>
        <w:rPr>
          <w:spacing w:val="-4"/>
          <w:sz w:val="24"/>
        </w:rPr>
        <w:t xml:space="preserve"> </w:t>
      </w:r>
      <w:r>
        <w:rPr>
          <w:spacing w:val="-2"/>
          <w:sz w:val="24"/>
        </w:rPr>
        <w:t>сплавов);</w:t>
      </w:r>
    </w:p>
    <w:p w:rsidR="00343CC4" w:rsidRDefault="00487E66">
      <w:pPr>
        <w:pStyle w:val="a5"/>
        <w:numPr>
          <w:ilvl w:val="0"/>
          <w:numId w:val="98"/>
        </w:numPr>
        <w:tabs>
          <w:tab w:val="left" w:pos="1199"/>
        </w:tabs>
        <w:spacing w:before="41"/>
        <w:ind w:left="1199" w:hanging="138"/>
        <w:rPr>
          <w:sz w:val="24"/>
        </w:rPr>
      </w:pPr>
      <w:r>
        <w:rPr>
          <w:sz w:val="24"/>
        </w:rPr>
        <w:t>образцы</w:t>
      </w:r>
      <w:r>
        <w:rPr>
          <w:spacing w:val="-6"/>
          <w:sz w:val="24"/>
        </w:rPr>
        <w:t xml:space="preserve"> </w:t>
      </w:r>
      <w:r>
        <w:rPr>
          <w:sz w:val="24"/>
        </w:rPr>
        <w:t>неметаллических</w:t>
      </w:r>
      <w:r>
        <w:rPr>
          <w:spacing w:val="-4"/>
          <w:sz w:val="24"/>
        </w:rPr>
        <w:t xml:space="preserve"> </w:t>
      </w:r>
      <w:r>
        <w:rPr>
          <w:spacing w:val="-2"/>
          <w:sz w:val="24"/>
        </w:rPr>
        <w:t>материалов</w:t>
      </w:r>
    </w:p>
    <w:p w:rsidR="00343CC4" w:rsidRDefault="00487E66">
      <w:pPr>
        <w:pStyle w:val="a5"/>
        <w:numPr>
          <w:ilvl w:val="0"/>
          <w:numId w:val="98"/>
        </w:numPr>
        <w:tabs>
          <w:tab w:val="left" w:pos="1199"/>
        </w:tabs>
        <w:spacing w:before="41" w:line="276" w:lineRule="auto"/>
        <w:ind w:right="3325" w:firstLine="0"/>
        <w:rPr>
          <w:sz w:val="24"/>
        </w:rPr>
      </w:pPr>
      <w:r>
        <w:rPr>
          <w:sz w:val="24"/>
        </w:rPr>
        <w:t>комплект</w:t>
      </w:r>
      <w:r>
        <w:rPr>
          <w:spacing w:val="-7"/>
          <w:sz w:val="24"/>
        </w:rPr>
        <w:t xml:space="preserve"> </w:t>
      </w:r>
      <w:r>
        <w:rPr>
          <w:sz w:val="24"/>
        </w:rPr>
        <w:t>методических</w:t>
      </w:r>
      <w:r>
        <w:rPr>
          <w:spacing w:val="-3"/>
          <w:sz w:val="24"/>
        </w:rPr>
        <w:t xml:space="preserve"> </w:t>
      </w:r>
      <w:r>
        <w:rPr>
          <w:sz w:val="24"/>
        </w:rPr>
        <w:t>указаний</w:t>
      </w:r>
      <w:r>
        <w:rPr>
          <w:spacing w:val="-6"/>
          <w:sz w:val="24"/>
        </w:rPr>
        <w:t xml:space="preserve"> </w:t>
      </w:r>
      <w:r>
        <w:rPr>
          <w:sz w:val="24"/>
        </w:rPr>
        <w:t>для</w:t>
      </w:r>
      <w:r>
        <w:rPr>
          <w:spacing w:val="-7"/>
          <w:sz w:val="24"/>
        </w:rPr>
        <w:t xml:space="preserve"> </w:t>
      </w:r>
      <w:r>
        <w:rPr>
          <w:sz w:val="24"/>
        </w:rPr>
        <w:t>выполнения</w:t>
      </w:r>
      <w:r>
        <w:rPr>
          <w:spacing w:val="-7"/>
          <w:sz w:val="24"/>
        </w:rPr>
        <w:t xml:space="preserve"> </w:t>
      </w:r>
      <w:r>
        <w:rPr>
          <w:sz w:val="24"/>
        </w:rPr>
        <w:t>ПР Технические средства обучения:</w:t>
      </w:r>
    </w:p>
    <w:p w:rsidR="00343CC4" w:rsidRDefault="00487E66">
      <w:pPr>
        <w:pStyle w:val="a5"/>
        <w:numPr>
          <w:ilvl w:val="0"/>
          <w:numId w:val="98"/>
        </w:numPr>
        <w:tabs>
          <w:tab w:val="left" w:pos="1199"/>
        </w:tabs>
        <w:spacing w:before="1"/>
        <w:ind w:left="1199" w:hanging="138"/>
        <w:rPr>
          <w:sz w:val="24"/>
        </w:rPr>
      </w:pPr>
      <w:r>
        <w:rPr>
          <w:sz w:val="24"/>
        </w:rPr>
        <w:t>компьютер</w:t>
      </w:r>
      <w:r>
        <w:rPr>
          <w:spacing w:val="-5"/>
          <w:sz w:val="24"/>
        </w:rPr>
        <w:t xml:space="preserve"> </w:t>
      </w:r>
      <w:r>
        <w:rPr>
          <w:sz w:val="24"/>
        </w:rPr>
        <w:t>с</w:t>
      </w:r>
      <w:r>
        <w:rPr>
          <w:spacing w:val="-3"/>
          <w:sz w:val="24"/>
        </w:rPr>
        <w:t xml:space="preserve"> </w:t>
      </w:r>
      <w:r>
        <w:rPr>
          <w:sz w:val="24"/>
        </w:rPr>
        <w:t>лицензионным</w:t>
      </w:r>
      <w:r>
        <w:rPr>
          <w:spacing w:val="-3"/>
          <w:sz w:val="24"/>
        </w:rPr>
        <w:t xml:space="preserve"> </w:t>
      </w:r>
      <w:r>
        <w:rPr>
          <w:sz w:val="24"/>
        </w:rPr>
        <w:t>программным</w:t>
      </w:r>
      <w:r>
        <w:rPr>
          <w:spacing w:val="-3"/>
          <w:sz w:val="24"/>
        </w:rPr>
        <w:t xml:space="preserve"> </w:t>
      </w:r>
      <w:r>
        <w:rPr>
          <w:spacing w:val="-2"/>
          <w:sz w:val="24"/>
        </w:rPr>
        <w:t>обеспечением;</w:t>
      </w:r>
    </w:p>
    <w:p w:rsidR="00343CC4" w:rsidRDefault="00343CC4">
      <w:pPr>
        <w:pStyle w:val="a3"/>
      </w:pPr>
    </w:p>
    <w:p w:rsidR="00343CC4" w:rsidRDefault="00343CC4">
      <w:pPr>
        <w:pStyle w:val="a3"/>
        <w:spacing w:before="220"/>
      </w:pPr>
    </w:p>
    <w:p w:rsidR="00343CC4" w:rsidRDefault="00487E66">
      <w:pPr>
        <w:pStyle w:val="a5"/>
        <w:numPr>
          <w:ilvl w:val="1"/>
          <w:numId w:val="99"/>
        </w:numPr>
        <w:tabs>
          <w:tab w:val="left" w:pos="1307"/>
        </w:tabs>
        <w:spacing w:before="1"/>
        <w:ind w:left="1307" w:hanging="457"/>
        <w:rPr>
          <w:b/>
        </w:rPr>
      </w:pPr>
      <w:r>
        <w:rPr>
          <w:b/>
          <w:spacing w:val="14"/>
        </w:rPr>
        <w:t>Учебно-</w:t>
      </w:r>
      <w:r>
        <w:rPr>
          <w:b/>
          <w:spacing w:val="12"/>
        </w:rPr>
        <w:t>методическое</w:t>
      </w:r>
      <w:r>
        <w:rPr>
          <w:b/>
          <w:spacing w:val="42"/>
        </w:rPr>
        <w:t xml:space="preserve"> </w:t>
      </w:r>
      <w:r>
        <w:rPr>
          <w:b/>
          <w:spacing w:val="10"/>
        </w:rPr>
        <w:t>обеспечение</w:t>
      </w:r>
    </w:p>
    <w:p w:rsidR="00343CC4" w:rsidRDefault="00487E66">
      <w:pPr>
        <w:pStyle w:val="3"/>
        <w:numPr>
          <w:ilvl w:val="2"/>
          <w:numId w:val="99"/>
        </w:numPr>
        <w:tabs>
          <w:tab w:val="left" w:pos="1450"/>
        </w:tabs>
        <w:spacing w:before="158"/>
        <w:jc w:val="both"/>
      </w:pPr>
      <w:r>
        <w:t>Основные</w:t>
      </w:r>
      <w:r>
        <w:rPr>
          <w:spacing w:val="-7"/>
        </w:rPr>
        <w:t xml:space="preserve"> </w:t>
      </w:r>
      <w:r>
        <w:t>печатные</w:t>
      </w:r>
      <w:r>
        <w:rPr>
          <w:spacing w:val="-5"/>
        </w:rPr>
        <w:t xml:space="preserve"> </w:t>
      </w:r>
      <w:r>
        <w:t>и/или</w:t>
      </w:r>
      <w:r>
        <w:rPr>
          <w:spacing w:val="-5"/>
        </w:rPr>
        <w:t xml:space="preserve"> </w:t>
      </w:r>
      <w:r>
        <w:t>электронные</w:t>
      </w:r>
      <w:r>
        <w:rPr>
          <w:spacing w:val="-4"/>
        </w:rPr>
        <w:t xml:space="preserve"> </w:t>
      </w:r>
      <w:r>
        <w:rPr>
          <w:spacing w:val="-2"/>
        </w:rPr>
        <w:t>издания</w:t>
      </w:r>
    </w:p>
    <w:p w:rsidR="00343CC4" w:rsidRDefault="00487E66">
      <w:pPr>
        <w:pStyle w:val="a5"/>
        <w:numPr>
          <w:ilvl w:val="0"/>
          <w:numId w:val="97"/>
        </w:numPr>
        <w:tabs>
          <w:tab w:val="left" w:pos="1142"/>
        </w:tabs>
        <w:spacing w:before="38" w:line="276" w:lineRule="auto"/>
        <w:ind w:right="278" w:firstLine="708"/>
        <w:jc w:val="both"/>
        <w:rPr>
          <w:sz w:val="24"/>
        </w:rPr>
      </w:pPr>
      <w:r>
        <w:rPr>
          <w:sz w:val="24"/>
        </w:rPr>
        <w:t>Овчинников В.В.</w:t>
      </w:r>
      <w:r>
        <w:rPr>
          <w:spacing w:val="40"/>
          <w:sz w:val="24"/>
        </w:rPr>
        <w:t xml:space="preserve"> </w:t>
      </w:r>
      <w:r>
        <w:rPr>
          <w:sz w:val="24"/>
        </w:rPr>
        <w:t>Основы материаловедения для сварщиков: учебник для студ. учреждений сред. проф. образования / В. В. Овчинников. — 4-е изд., стер. — Москва : Издательский центр «Академия», 2021. — 272 с. — (Профессиональное образование). — ISBN 978-5-4468-9888-6. — Текст :непосредственный.</w:t>
      </w:r>
    </w:p>
    <w:p w:rsidR="00343CC4" w:rsidRDefault="00343CC4">
      <w:pPr>
        <w:pStyle w:val="a3"/>
        <w:spacing w:before="65"/>
      </w:pPr>
    </w:p>
    <w:p w:rsidR="00343CC4" w:rsidRDefault="00487E66">
      <w:pPr>
        <w:pStyle w:val="3"/>
        <w:numPr>
          <w:ilvl w:val="2"/>
          <w:numId w:val="99"/>
        </w:numPr>
        <w:tabs>
          <w:tab w:val="left" w:pos="1450"/>
        </w:tabs>
        <w:jc w:val="both"/>
      </w:pPr>
      <w:r>
        <w:t>Дополнительные</w:t>
      </w:r>
      <w:r>
        <w:rPr>
          <w:spacing w:val="-7"/>
        </w:rPr>
        <w:t xml:space="preserve"> </w:t>
      </w:r>
      <w:r>
        <w:rPr>
          <w:spacing w:val="-2"/>
        </w:rPr>
        <w:t>источники</w:t>
      </w:r>
    </w:p>
    <w:p w:rsidR="00343CC4" w:rsidRDefault="00487E66">
      <w:pPr>
        <w:pStyle w:val="a5"/>
        <w:numPr>
          <w:ilvl w:val="0"/>
          <w:numId w:val="96"/>
        </w:numPr>
        <w:tabs>
          <w:tab w:val="left" w:pos="1082"/>
        </w:tabs>
        <w:spacing w:before="36" w:line="276" w:lineRule="auto"/>
        <w:ind w:right="277" w:firstLine="708"/>
        <w:jc w:val="both"/>
        <w:rPr>
          <w:sz w:val="24"/>
        </w:rPr>
      </w:pPr>
      <w:r>
        <w:rPr>
          <w:sz w:val="24"/>
        </w:rPr>
        <w:t>Дедюх,</w:t>
      </w:r>
      <w:r>
        <w:rPr>
          <w:spacing w:val="-12"/>
          <w:sz w:val="24"/>
        </w:rPr>
        <w:t xml:space="preserve"> </w:t>
      </w:r>
      <w:r>
        <w:rPr>
          <w:sz w:val="24"/>
        </w:rPr>
        <w:t>Р.</w:t>
      </w:r>
      <w:r>
        <w:rPr>
          <w:spacing w:val="-9"/>
          <w:sz w:val="24"/>
        </w:rPr>
        <w:t xml:space="preserve"> </w:t>
      </w:r>
      <w:r>
        <w:rPr>
          <w:sz w:val="24"/>
        </w:rPr>
        <w:t>И.</w:t>
      </w:r>
      <w:r>
        <w:rPr>
          <w:spacing w:val="40"/>
          <w:sz w:val="24"/>
        </w:rPr>
        <w:t xml:space="preserve"> </w:t>
      </w:r>
      <w:r>
        <w:rPr>
          <w:sz w:val="24"/>
        </w:rPr>
        <w:t>Технология</w:t>
      </w:r>
      <w:r>
        <w:rPr>
          <w:spacing w:val="-10"/>
          <w:sz w:val="24"/>
        </w:rPr>
        <w:t xml:space="preserve"> </w:t>
      </w:r>
      <w:r>
        <w:rPr>
          <w:sz w:val="24"/>
        </w:rPr>
        <w:t>сварочных</w:t>
      </w:r>
      <w:r>
        <w:rPr>
          <w:spacing w:val="-9"/>
          <w:sz w:val="24"/>
        </w:rPr>
        <w:t xml:space="preserve"> </w:t>
      </w:r>
      <w:r>
        <w:rPr>
          <w:sz w:val="24"/>
        </w:rPr>
        <w:t>работ:</w:t>
      </w:r>
      <w:r>
        <w:rPr>
          <w:spacing w:val="-12"/>
          <w:sz w:val="24"/>
        </w:rPr>
        <w:t xml:space="preserve"> </w:t>
      </w:r>
      <w:r>
        <w:rPr>
          <w:sz w:val="24"/>
        </w:rPr>
        <w:t>сварка</w:t>
      </w:r>
      <w:r>
        <w:rPr>
          <w:spacing w:val="-11"/>
          <w:sz w:val="24"/>
        </w:rPr>
        <w:t xml:space="preserve"> </w:t>
      </w:r>
      <w:r>
        <w:rPr>
          <w:sz w:val="24"/>
        </w:rPr>
        <w:t>плавлением</w:t>
      </w:r>
      <w:r>
        <w:rPr>
          <w:spacing w:val="-11"/>
          <w:sz w:val="24"/>
        </w:rPr>
        <w:t xml:space="preserve"> </w:t>
      </w:r>
      <w:r>
        <w:rPr>
          <w:sz w:val="24"/>
        </w:rPr>
        <w:t>:</w:t>
      </w:r>
      <w:r>
        <w:rPr>
          <w:spacing w:val="-8"/>
          <w:sz w:val="24"/>
        </w:rPr>
        <w:t xml:space="preserve"> </w:t>
      </w:r>
      <w:r>
        <w:rPr>
          <w:sz w:val="24"/>
        </w:rPr>
        <w:t>учебное</w:t>
      </w:r>
      <w:r>
        <w:rPr>
          <w:spacing w:val="-11"/>
          <w:sz w:val="24"/>
        </w:rPr>
        <w:t xml:space="preserve"> </w:t>
      </w:r>
      <w:r>
        <w:rPr>
          <w:sz w:val="24"/>
        </w:rPr>
        <w:t>пособие</w:t>
      </w:r>
      <w:r>
        <w:rPr>
          <w:spacing w:val="-10"/>
          <w:sz w:val="24"/>
        </w:rPr>
        <w:t xml:space="preserve"> </w:t>
      </w:r>
      <w:r>
        <w:rPr>
          <w:sz w:val="24"/>
        </w:rPr>
        <w:t>для среднего профессионального образования / Р. И. Дедюх. — Москва : Издательство Юрайт, 2022. — 169 с. — (Профессиональное образование). — ISBN 978-5-534-03766-1. — Текст : электронный</w:t>
      </w:r>
      <w:r>
        <w:rPr>
          <w:spacing w:val="80"/>
          <w:w w:val="150"/>
          <w:sz w:val="24"/>
        </w:rPr>
        <w:t xml:space="preserve">   </w:t>
      </w:r>
      <w:r>
        <w:rPr>
          <w:sz w:val="24"/>
        </w:rPr>
        <w:t>//</w:t>
      </w:r>
      <w:r>
        <w:rPr>
          <w:spacing w:val="80"/>
          <w:w w:val="150"/>
          <w:sz w:val="24"/>
        </w:rPr>
        <w:t xml:space="preserve">   </w:t>
      </w:r>
      <w:r>
        <w:rPr>
          <w:sz w:val="24"/>
        </w:rPr>
        <w:t>Образовательная</w:t>
      </w:r>
      <w:r>
        <w:rPr>
          <w:spacing w:val="80"/>
          <w:w w:val="150"/>
          <w:sz w:val="24"/>
        </w:rPr>
        <w:t xml:space="preserve">   </w:t>
      </w:r>
      <w:r>
        <w:rPr>
          <w:sz w:val="24"/>
        </w:rPr>
        <w:t>платформа</w:t>
      </w:r>
      <w:r>
        <w:rPr>
          <w:spacing w:val="80"/>
          <w:w w:val="150"/>
          <w:sz w:val="24"/>
        </w:rPr>
        <w:t xml:space="preserve">   </w:t>
      </w:r>
      <w:r>
        <w:rPr>
          <w:sz w:val="24"/>
        </w:rPr>
        <w:t>Юрайт</w:t>
      </w:r>
      <w:r>
        <w:rPr>
          <w:spacing w:val="80"/>
          <w:w w:val="150"/>
          <w:sz w:val="24"/>
        </w:rPr>
        <w:t xml:space="preserve">   </w:t>
      </w:r>
      <w:r>
        <w:rPr>
          <w:sz w:val="24"/>
        </w:rPr>
        <w:t>[сайт].</w:t>
      </w:r>
      <w:r>
        <w:rPr>
          <w:spacing w:val="80"/>
          <w:w w:val="150"/>
          <w:sz w:val="24"/>
        </w:rPr>
        <w:t xml:space="preserve">   </w:t>
      </w:r>
      <w:r>
        <w:rPr>
          <w:sz w:val="24"/>
        </w:rPr>
        <w:t>—</w:t>
      </w:r>
      <w:r>
        <w:rPr>
          <w:spacing w:val="80"/>
          <w:w w:val="150"/>
          <w:sz w:val="24"/>
        </w:rPr>
        <w:t xml:space="preserve"> </w:t>
      </w:r>
      <w:r>
        <w:rPr>
          <w:sz w:val="24"/>
        </w:rPr>
        <w:t>URL: https://</w:t>
      </w:r>
      <w:hyperlink r:id="rId245">
        <w:r>
          <w:rPr>
            <w:sz w:val="24"/>
          </w:rPr>
          <w:t>www.urait.ru/bcode/514902</w:t>
        </w:r>
      </w:hyperlink>
    </w:p>
    <w:p w:rsidR="00343CC4" w:rsidRDefault="00343CC4">
      <w:pPr>
        <w:pStyle w:val="a5"/>
        <w:spacing w:line="276" w:lineRule="auto"/>
        <w:jc w:val="both"/>
        <w:rPr>
          <w:sz w:val="24"/>
        </w:rPr>
        <w:sectPr w:rsidR="00343CC4">
          <w:headerReference w:type="default" r:id="rId246"/>
          <w:footerReference w:type="default" r:id="rId247"/>
          <w:pgSz w:w="11910" w:h="16840"/>
          <w:pgMar w:top="1160" w:right="283" w:bottom="280" w:left="1559" w:header="749" w:footer="0" w:gutter="0"/>
          <w:cols w:space="720"/>
        </w:sectPr>
      </w:pPr>
    </w:p>
    <w:p w:rsidR="00343CC4" w:rsidRDefault="00487E66">
      <w:pPr>
        <w:pStyle w:val="2"/>
        <w:numPr>
          <w:ilvl w:val="0"/>
          <w:numId w:val="99"/>
        </w:numPr>
        <w:tabs>
          <w:tab w:val="left" w:pos="2780"/>
          <w:tab w:val="left" w:pos="3289"/>
        </w:tabs>
        <w:spacing w:before="80"/>
        <w:ind w:left="3289" w:right="2681" w:hanging="749"/>
        <w:jc w:val="left"/>
      </w:pPr>
      <w:r>
        <w:lastRenderedPageBreak/>
        <w:t>КОНТРОЛЬ</w:t>
      </w:r>
      <w:r>
        <w:rPr>
          <w:spacing w:val="-11"/>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8"/>
        <w:rPr>
          <w:b/>
          <w:sz w:val="1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520"/>
        </w:trPr>
        <w:tc>
          <w:tcPr>
            <w:tcW w:w="2971" w:type="dxa"/>
          </w:tcPr>
          <w:p w:rsidR="00343CC4" w:rsidRDefault="00487E66">
            <w:pPr>
              <w:pStyle w:val="TableParagraph"/>
              <w:spacing w:before="144"/>
              <w:ind w:left="508"/>
              <w:rPr>
                <w:b/>
                <w:sz w:val="20"/>
              </w:rPr>
            </w:pPr>
            <w:r>
              <w:rPr>
                <w:b/>
                <w:sz w:val="20"/>
              </w:rPr>
              <w:t>Результаты</w:t>
            </w:r>
            <w:r>
              <w:rPr>
                <w:b/>
                <w:spacing w:val="-12"/>
                <w:sz w:val="20"/>
              </w:rPr>
              <w:t xml:space="preserve"> </w:t>
            </w:r>
            <w:r>
              <w:rPr>
                <w:b/>
                <w:spacing w:val="-2"/>
                <w:sz w:val="20"/>
              </w:rPr>
              <w:t>обучения</w:t>
            </w:r>
          </w:p>
        </w:tc>
        <w:tc>
          <w:tcPr>
            <w:tcW w:w="3545" w:type="dxa"/>
          </w:tcPr>
          <w:p w:rsidR="00343CC4" w:rsidRDefault="00487E66">
            <w:pPr>
              <w:pStyle w:val="TableParagraph"/>
              <w:spacing w:before="29"/>
              <w:ind w:left="1171" w:right="642" w:hanging="519"/>
              <w:rPr>
                <w:b/>
                <w:sz w:val="20"/>
              </w:rPr>
            </w:pPr>
            <w:r>
              <w:rPr>
                <w:b/>
                <w:sz w:val="20"/>
              </w:rPr>
              <w:t>Показатели</w:t>
            </w:r>
            <w:r>
              <w:rPr>
                <w:b/>
                <w:spacing w:val="-13"/>
                <w:sz w:val="20"/>
              </w:rPr>
              <w:t xml:space="preserve"> </w:t>
            </w:r>
            <w:r>
              <w:rPr>
                <w:b/>
                <w:sz w:val="20"/>
              </w:rPr>
              <w:t xml:space="preserve">освоенности </w:t>
            </w:r>
            <w:r>
              <w:rPr>
                <w:b/>
                <w:spacing w:val="-2"/>
                <w:sz w:val="20"/>
              </w:rPr>
              <w:t>компетенций</w:t>
            </w:r>
          </w:p>
        </w:tc>
        <w:tc>
          <w:tcPr>
            <w:tcW w:w="3113" w:type="dxa"/>
          </w:tcPr>
          <w:p w:rsidR="00343CC4" w:rsidRDefault="00487E66">
            <w:pPr>
              <w:pStyle w:val="TableParagraph"/>
              <w:spacing w:before="144"/>
              <w:ind w:left="840"/>
              <w:rPr>
                <w:b/>
                <w:sz w:val="20"/>
              </w:rPr>
            </w:pPr>
            <w:r>
              <w:rPr>
                <w:b/>
                <w:sz w:val="20"/>
              </w:rPr>
              <w:t>Методы</w:t>
            </w:r>
            <w:r>
              <w:rPr>
                <w:b/>
                <w:spacing w:val="-7"/>
                <w:sz w:val="20"/>
              </w:rPr>
              <w:t xml:space="preserve"> </w:t>
            </w:r>
            <w:r>
              <w:rPr>
                <w:b/>
                <w:spacing w:val="-2"/>
                <w:sz w:val="20"/>
              </w:rPr>
              <w:t>оценки</w:t>
            </w:r>
          </w:p>
        </w:tc>
      </w:tr>
      <w:tr w:rsidR="00343CC4">
        <w:trPr>
          <w:trHeight w:val="12645"/>
        </w:trPr>
        <w:tc>
          <w:tcPr>
            <w:tcW w:w="2971" w:type="dxa"/>
            <w:tcBorders>
              <w:bottom w:val="nil"/>
            </w:tcBorders>
          </w:tcPr>
          <w:p w:rsidR="00343CC4" w:rsidRDefault="00487E66">
            <w:pPr>
              <w:pStyle w:val="TableParagraph"/>
              <w:spacing w:line="223" w:lineRule="exact"/>
              <w:ind w:left="107"/>
              <w:rPr>
                <w:i/>
                <w:sz w:val="20"/>
              </w:rPr>
            </w:pPr>
            <w:r>
              <w:rPr>
                <w:i/>
                <w:spacing w:val="-2"/>
                <w:sz w:val="20"/>
              </w:rPr>
              <w:t>Знает:</w:t>
            </w:r>
          </w:p>
          <w:p w:rsidR="00343CC4" w:rsidRDefault="00487E66">
            <w:pPr>
              <w:pStyle w:val="TableParagraph"/>
              <w:numPr>
                <w:ilvl w:val="0"/>
                <w:numId w:val="95"/>
              </w:numPr>
              <w:tabs>
                <w:tab w:val="left" w:pos="229"/>
              </w:tabs>
              <w:ind w:right="140" w:firstLine="0"/>
              <w:rPr>
                <w:sz w:val="20"/>
              </w:rPr>
            </w:pPr>
            <w:r>
              <w:rPr>
                <w:spacing w:val="-2"/>
                <w:sz w:val="20"/>
              </w:rPr>
              <w:t xml:space="preserve">актуальный </w:t>
            </w:r>
            <w:r>
              <w:rPr>
                <w:sz w:val="20"/>
              </w:rPr>
              <w:t>профессиональный контекст, в котором</w:t>
            </w:r>
            <w:r>
              <w:rPr>
                <w:spacing w:val="-13"/>
                <w:sz w:val="20"/>
              </w:rPr>
              <w:t xml:space="preserve"> </w:t>
            </w:r>
            <w:r>
              <w:rPr>
                <w:sz w:val="20"/>
              </w:rPr>
              <w:t>приходится</w:t>
            </w:r>
            <w:r>
              <w:rPr>
                <w:spacing w:val="-12"/>
                <w:sz w:val="20"/>
              </w:rPr>
              <w:t xml:space="preserve"> </w:t>
            </w:r>
            <w:r>
              <w:rPr>
                <w:sz w:val="20"/>
              </w:rPr>
              <w:t>работать</w:t>
            </w:r>
            <w:r>
              <w:rPr>
                <w:spacing w:val="-13"/>
                <w:sz w:val="20"/>
              </w:rPr>
              <w:t xml:space="preserve"> </w:t>
            </w:r>
            <w:r>
              <w:rPr>
                <w:sz w:val="20"/>
              </w:rPr>
              <w:t xml:space="preserve">и </w:t>
            </w:r>
            <w:r>
              <w:rPr>
                <w:spacing w:val="-2"/>
                <w:sz w:val="20"/>
              </w:rPr>
              <w:t>жить;</w:t>
            </w:r>
          </w:p>
          <w:p w:rsidR="00343CC4" w:rsidRDefault="00487E66">
            <w:pPr>
              <w:pStyle w:val="TableParagraph"/>
              <w:ind w:left="115" w:right="133"/>
              <w:rPr>
                <w:sz w:val="20"/>
              </w:rPr>
            </w:pPr>
            <w:r>
              <w:rPr>
                <w:sz w:val="20"/>
              </w:rPr>
              <w:t>структуру</w:t>
            </w:r>
            <w:r>
              <w:rPr>
                <w:spacing w:val="-1"/>
                <w:sz w:val="20"/>
              </w:rPr>
              <w:t xml:space="preserve"> </w:t>
            </w:r>
            <w:r>
              <w:rPr>
                <w:sz w:val="20"/>
              </w:rPr>
              <w:t>плана для</w:t>
            </w:r>
            <w:r>
              <w:rPr>
                <w:spacing w:val="-1"/>
                <w:sz w:val="20"/>
              </w:rPr>
              <w:t xml:space="preserve"> </w:t>
            </w:r>
            <w:r>
              <w:rPr>
                <w:sz w:val="20"/>
              </w:rPr>
              <w:t>решения задач,</w:t>
            </w:r>
            <w:r>
              <w:rPr>
                <w:spacing w:val="-13"/>
                <w:sz w:val="20"/>
              </w:rPr>
              <w:t xml:space="preserve"> </w:t>
            </w:r>
            <w:r>
              <w:rPr>
                <w:sz w:val="20"/>
              </w:rPr>
              <w:t>алгоритмы</w:t>
            </w:r>
            <w:r>
              <w:rPr>
                <w:spacing w:val="-12"/>
                <w:sz w:val="20"/>
              </w:rPr>
              <w:t xml:space="preserve"> </w:t>
            </w:r>
            <w:r>
              <w:rPr>
                <w:sz w:val="20"/>
              </w:rPr>
              <w:t>выполнения работ в профессиональной и смежных областях;</w:t>
            </w:r>
          </w:p>
          <w:p w:rsidR="00343CC4" w:rsidRDefault="00487E66">
            <w:pPr>
              <w:pStyle w:val="TableParagraph"/>
              <w:ind w:left="115" w:right="133"/>
              <w:rPr>
                <w:sz w:val="20"/>
              </w:rPr>
            </w:pPr>
            <w:r>
              <w:rPr>
                <w:sz w:val="20"/>
              </w:rPr>
              <w:t>основные источники информации и ресурсы для решения</w:t>
            </w:r>
            <w:r>
              <w:rPr>
                <w:spacing w:val="-10"/>
                <w:sz w:val="20"/>
              </w:rPr>
              <w:t xml:space="preserve"> </w:t>
            </w:r>
            <w:r>
              <w:rPr>
                <w:sz w:val="20"/>
              </w:rPr>
              <w:t>задач</w:t>
            </w:r>
            <w:r>
              <w:rPr>
                <w:spacing w:val="-10"/>
                <w:sz w:val="20"/>
              </w:rPr>
              <w:t xml:space="preserve"> </w:t>
            </w:r>
            <w:r>
              <w:rPr>
                <w:sz w:val="20"/>
              </w:rPr>
              <w:t>и/или</w:t>
            </w:r>
            <w:r>
              <w:rPr>
                <w:spacing w:val="-10"/>
                <w:sz w:val="20"/>
              </w:rPr>
              <w:t xml:space="preserve"> </w:t>
            </w:r>
            <w:r>
              <w:rPr>
                <w:sz w:val="20"/>
              </w:rPr>
              <w:t>проблем</w:t>
            </w:r>
            <w:r>
              <w:rPr>
                <w:spacing w:val="-8"/>
                <w:sz w:val="20"/>
              </w:rPr>
              <w:t xml:space="preserve"> </w:t>
            </w:r>
            <w:r>
              <w:rPr>
                <w:sz w:val="20"/>
              </w:rPr>
              <w:t xml:space="preserve">в профессиональном контексте; порядок оценки результатов решения задач </w:t>
            </w:r>
            <w:r>
              <w:rPr>
                <w:spacing w:val="-2"/>
                <w:sz w:val="20"/>
              </w:rPr>
              <w:t>профессиональной деятельности;</w:t>
            </w:r>
          </w:p>
          <w:p w:rsidR="00343CC4" w:rsidRDefault="00487E66">
            <w:pPr>
              <w:pStyle w:val="TableParagraph"/>
              <w:ind w:left="107" w:right="236"/>
              <w:rPr>
                <w:sz w:val="20"/>
              </w:rPr>
            </w:pPr>
            <w:r>
              <w:rPr>
                <w:spacing w:val="-2"/>
                <w:sz w:val="20"/>
              </w:rPr>
              <w:t xml:space="preserve">номенклатура </w:t>
            </w:r>
            <w:r>
              <w:rPr>
                <w:sz w:val="20"/>
              </w:rPr>
              <w:t>информационных</w:t>
            </w:r>
            <w:r>
              <w:rPr>
                <w:spacing w:val="-13"/>
                <w:sz w:val="20"/>
              </w:rPr>
              <w:t xml:space="preserve"> </w:t>
            </w:r>
            <w:r>
              <w:rPr>
                <w:sz w:val="20"/>
              </w:rPr>
              <w:t xml:space="preserve">источников, применяемых в </w:t>
            </w:r>
            <w:r>
              <w:rPr>
                <w:spacing w:val="-2"/>
                <w:sz w:val="20"/>
              </w:rPr>
              <w:t>профессиональной деятельности;</w:t>
            </w:r>
          </w:p>
          <w:p w:rsidR="00343CC4" w:rsidRDefault="00487E66">
            <w:pPr>
              <w:pStyle w:val="TableParagraph"/>
              <w:ind w:left="107" w:right="576"/>
              <w:rPr>
                <w:sz w:val="20"/>
              </w:rPr>
            </w:pPr>
            <w:r>
              <w:rPr>
                <w:sz w:val="20"/>
              </w:rPr>
              <w:t>приемы</w:t>
            </w:r>
            <w:r>
              <w:rPr>
                <w:spacing w:val="-13"/>
                <w:sz w:val="20"/>
              </w:rPr>
              <w:t xml:space="preserve"> </w:t>
            </w:r>
            <w:r>
              <w:rPr>
                <w:sz w:val="20"/>
              </w:rPr>
              <w:t xml:space="preserve">структурирования </w:t>
            </w:r>
            <w:r>
              <w:rPr>
                <w:spacing w:val="-2"/>
                <w:sz w:val="20"/>
              </w:rPr>
              <w:t>информации;</w:t>
            </w:r>
          </w:p>
          <w:p w:rsidR="00343CC4" w:rsidRDefault="00487E66">
            <w:pPr>
              <w:pStyle w:val="TableParagraph"/>
              <w:ind w:left="107" w:right="768"/>
              <w:rPr>
                <w:sz w:val="20"/>
              </w:rPr>
            </w:pPr>
            <w:r>
              <w:rPr>
                <w:sz w:val="20"/>
              </w:rPr>
              <w:t xml:space="preserve">формат оформления результатов поиска </w:t>
            </w:r>
            <w:r>
              <w:rPr>
                <w:spacing w:val="-2"/>
                <w:sz w:val="20"/>
              </w:rPr>
              <w:t xml:space="preserve">информации; </w:t>
            </w:r>
            <w:r>
              <w:rPr>
                <w:sz w:val="20"/>
              </w:rPr>
              <w:t>современные</w:t>
            </w:r>
            <w:r>
              <w:rPr>
                <w:spacing w:val="-13"/>
                <w:sz w:val="20"/>
              </w:rPr>
              <w:t xml:space="preserve"> </w:t>
            </w:r>
            <w:r>
              <w:rPr>
                <w:sz w:val="20"/>
              </w:rPr>
              <w:t>средства</w:t>
            </w:r>
            <w:r>
              <w:rPr>
                <w:spacing w:val="-12"/>
                <w:sz w:val="20"/>
              </w:rPr>
              <w:t xml:space="preserve"> </w:t>
            </w:r>
            <w:r>
              <w:rPr>
                <w:sz w:val="20"/>
              </w:rPr>
              <w:t>и</w:t>
            </w:r>
          </w:p>
          <w:p w:rsidR="00343CC4" w:rsidRDefault="00487E66">
            <w:pPr>
              <w:pStyle w:val="TableParagraph"/>
              <w:ind w:left="107" w:right="362"/>
              <w:rPr>
                <w:sz w:val="20"/>
              </w:rPr>
            </w:pPr>
            <w:r>
              <w:rPr>
                <w:sz w:val="20"/>
              </w:rPr>
              <w:t>устройства</w:t>
            </w:r>
            <w:r>
              <w:rPr>
                <w:spacing w:val="-13"/>
                <w:sz w:val="20"/>
              </w:rPr>
              <w:t xml:space="preserve"> </w:t>
            </w:r>
            <w:r>
              <w:rPr>
                <w:sz w:val="20"/>
              </w:rPr>
              <w:t xml:space="preserve">информатизации, порядок их применения; программное обеспечение в </w:t>
            </w:r>
            <w:r>
              <w:rPr>
                <w:spacing w:val="-2"/>
                <w:sz w:val="20"/>
              </w:rPr>
              <w:t xml:space="preserve">профессиональной </w:t>
            </w:r>
            <w:r>
              <w:rPr>
                <w:sz w:val="20"/>
              </w:rPr>
              <w:t>деятельности, в том числе цифровые средства;</w:t>
            </w:r>
          </w:p>
          <w:p w:rsidR="00343CC4" w:rsidRDefault="00343CC4">
            <w:pPr>
              <w:pStyle w:val="TableParagraph"/>
              <w:rPr>
                <w:b/>
                <w:sz w:val="20"/>
              </w:rPr>
            </w:pPr>
          </w:p>
          <w:p w:rsidR="00343CC4" w:rsidRDefault="00487E66">
            <w:pPr>
              <w:pStyle w:val="TableParagraph"/>
              <w:numPr>
                <w:ilvl w:val="0"/>
                <w:numId w:val="95"/>
              </w:numPr>
              <w:tabs>
                <w:tab w:val="left" w:pos="221"/>
              </w:tabs>
              <w:ind w:left="107" w:right="240" w:firstLine="0"/>
              <w:rPr>
                <w:sz w:val="20"/>
              </w:rPr>
            </w:pPr>
            <w:r>
              <w:rPr>
                <w:spacing w:val="-2"/>
                <w:sz w:val="20"/>
              </w:rPr>
              <w:t xml:space="preserve">номенклатуру </w:t>
            </w:r>
            <w:r>
              <w:rPr>
                <w:sz w:val="20"/>
              </w:rPr>
              <w:t>информационных</w:t>
            </w:r>
            <w:r>
              <w:rPr>
                <w:spacing w:val="-13"/>
                <w:sz w:val="20"/>
              </w:rPr>
              <w:t xml:space="preserve"> </w:t>
            </w:r>
            <w:r>
              <w:rPr>
                <w:sz w:val="20"/>
              </w:rPr>
              <w:t xml:space="preserve">источников, применяемых в </w:t>
            </w:r>
            <w:r>
              <w:rPr>
                <w:spacing w:val="-2"/>
                <w:sz w:val="20"/>
              </w:rPr>
              <w:t>профессиональной деятельности;</w:t>
            </w:r>
          </w:p>
          <w:p w:rsidR="00343CC4" w:rsidRDefault="00487E66">
            <w:pPr>
              <w:pStyle w:val="TableParagraph"/>
              <w:ind w:left="107" w:right="576"/>
              <w:rPr>
                <w:sz w:val="20"/>
              </w:rPr>
            </w:pPr>
            <w:r>
              <w:rPr>
                <w:sz w:val="20"/>
              </w:rPr>
              <w:t>приемы</w:t>
            </w:r>
            <w:r>
              <w:rPr>
                <w:spacing w:val="-13"/>
                <w:sz w:val="20"/>
              </w:rPr>
              <w:t xml:space="preserve"> </w:t>
            </w:r>
            <w:r>
              <w:rPr>
                <w:sz w:val="20"/>
              </w:rPr>
              <w:t xml:space="preserve">структурирования </w:t>
            </w:r>
            <w:r>
              <w:rPr>
                <w:spacing w:val="-2"/>
                <w:sz w:val="20"/>
              </w:rPr>
              <w:t>информации;</w:t>
            </w:r>
          </w:p>
          <w:p w:rsidR="00343CC4" w:rsidRDefault="00487E66">
            <w:pPr>
              <w:pStyle w:val="TableParagraph"/>
              <w:ind w:left="107" w:right="768"/>
              <w:rPr>
                <w:sz w:val="20"/>
              </w:rPr>
            </w:pPr>
            <w:r>
              <w:rPr>
                <w:sz w:val="20"/>
              </w:rPr>
              <w:t xml:space="preserve">формат оформления результатов поиска </w:t>
            </w:r>
            <w:r>
              <w:rPr>
                <w:spacing w:val="-2"/>
                <w:sz w:val="20"/>
              </w:rPr>
              <w:t xml:space="preserve">информации; </w:t>
            </w:r>
            <w:r>
              <w:rPr>
                <w:sz w:val="20"/>
              </w:rPr>
              <w:t>современные</w:t>
            </w:r>
            <w:r>
              <w:rPr>
                <w:spacing w:val="-13"/>
                <w:sz w:val="20"/>
              </w:rPr>
              <w:t xml:space="preserve"> </w:t>
            </w:r>
            <w:r>
              <w:rPr>
                <w:sz w:val="20"/>
              </w:rPr>
              <w:t>средства</w:t>
            </w:r>
            <w:r>
              <w:rPr>
                <w:spacing w:val="-12"/>
                <w:sz w:val="20"/>
              </w:rPr>
              <w:t xml:space="preserve"> </w:t>
            </w:r>
            <w:r>
              <w:rPr>
                <w:sz w:val="20"/>
              </w:rPr>
              <w:t>и</w:t>
            </w:r>
          </w:p>
          <w:p w:rsidR="00343CC4" w:rsidRDefault="00487E66">
            <w:pPr>
              <w:pStyle w:val="TableParagraph"/>
              <w:ind w:left="107" w:right="362"/>
              <w:rPr>
                <w:sz w:val="20"/>
              </w:rPr>
            </w:pPr>
            <w:r>
              <w:rPr>
                <w:sz w:val="20"/>
              </w:rPr>
              <w:t>устройства</w:t>
            </w:r>
            <w:r>
              <w:rPr>
                <w:spacing w:val="-13"/>
                <w:sz w:val="20"/>
              </w:rPr>
              <w:t xml:space="preserve"> </w:t>
            </w:r>
            <w:r>
              <w:rPr>
                <w:sz w:val="20"/>
              </w:rPr>
              <w:t xml:space="preserve">информатизации, порядок их применения; программное обеспечение в </w:t>
            </w:r>
            <w:r>
              <w:rPr>
                <w:spacing w:val="-2"/>
                <w:sz w:val="20"/>
              </w:rPr>
              <w:t xml:space="preserve">профессиональной </w:t>
            </w:r>
            <w:r>
              <w:rPr>
                <w:sz w:val="20"/>
              </w:rPr>
              <w:t>деятельности, в том числе цифровые средства;</w:t>
            </w:r>
          </w:p>
        </w:tc>
        <w:tc>
          <w:tcPr>
            <w:tcW w:w="3545" w:type="dxa"/>
            <w:tcBorders>
              <w:bottom w:val="nil"/>
            </w:tcBorders>
          </w:tcPr>
          <w:p w:rsidR="00343CC4" w:rsidRDefault="00487E66">
            <w:pPr>
              <w:pStyle w:val="TableParagraph"/>
              <w:spacing w:before="223" w:line="229" w:lineRule="exact"/>
              <w:ind w:left="108"/>
              <w:rPr>
                <w:sz w:val="20"/>
              </w:rPr>
            </w:pPr>
            <w:r>
              <w:rPr>
                <w:sz w:val="20"/>
              </w:rPr>
              <w:t>Распознает</w:t>
            </w:r>
            <w:r>
              <w:rPr>
                <w:spacing w:val="-8"/>
                <w:sz w:val="20"/>
              </w:rPr>
              <w:t xml:space="preserve"> </w:t>
            </w:r>
            <w:r>
              <w:rPr>
                <w:spacing w:val="-2"/>
                <w:sz w:val="20"/>
              </w:rPr>
              <w:t>сложные</w:t>
            </w:r>
          </w:p>
          <w:p w:rsidR="00343CC4" w:rsidRDefault="00487E66">
            <w:pPr>
              <w:pStyle w:val="TableParagraph"/>
              <w:ind w:left="108" w:right="85"/>
              <w:rPr>
                <w:sz w:val="20"/>
              </w:rPr>
            </w:pPr>
            <w:r>
              <w:rPr>
                <w:sz w:val="20"/>
              </w:rPr>
              <w:t>проблемные</w:t>
            </w:r>
            <w:r>
              <w:rPr>
                <w:spacing w:val="-13"/>
                <w:sz w:val="20"/>
              </w:rPr>
              <w:t xml:space="preserve"> </w:t>
            </w:r>
            <w:r>
              <w:rPr>
                <w:sz w:val="20"/>
              </w:rPr>
              <w:t>ситуации</w:t>
            </w:r>
            <w:r>
              <w:rPr>
                <w:spacing w:val="-12"/>
                <w:sz w:val="20"/>
              </w:rPr>
              <w:t xml:space="preserve"> </w:t>
            </w:r>
            <w:r>
              <w:rPr>
                <w:sz w:val="20"/>
              </w:rPr>
              <w:t>в</w:t>
            </w:r>
            <w:r>
              <w:rPr>
                <w:spacing w:val="-13"/>
                <w:sz w:val="20"/>
              </w:rPr>
              <w:t xml:space="preserve"> </w:t>
            </w:r>
            <w:r>
              <w:rPr>
                <w:sz w:val="20"/>
              </w:rPr>
              <w:t xml:space="preserve">различных </w:t>
            </w:r>
            <w:r>
              <w:rPr>
                <w:spacing w:val="-2"/>
                <w:sz w:val="20"/>
              </w:rPr>
              <w:t>контекстах.</w:t>
            </w:r>
          </w:p>
          <w:p w:rsidR="00343CC4" w:rsidRDefault="00487E66">
            <w:pPr>
              <w:pStyle w:val="TableParagraph"/>
              <w:ind w:left="108" w:right="-4"/>
              <w:rPr>
                <w:sz w:val="20"/>
              </w:rPr>
            </w:pPr>
            <w:r>
              <w:rPr>
                <w:sz w:val="20"/>
              </w:rPr>
              <w:t>Определяет этапы решения задачи. Определяет</w:t>
            </w:r>
            <w:r>
              <w:rPr>
                <w:spacing w:val="-13"/>
                <w:sz w:val="20"/>
              </w:rPr>
              <w:t xml:space="preserve"> </w:t>
            </w:r>
            <w:r>
              <w:rPr>
                <w:sz w:val="20"/>
              </w:rPr>
              <w:t>потребности</w:t>
            </w:r>
            <w:r>
              <w:rPr>
                <w:spacing w:val="-12"/>
                <w:sz w:val="20"/>
              </w:rPr>
              <w:t xml:space="preserve"> </w:t>
            </w:r>
            <w:r>
              <w:rPr>
                <w:sz w:val="20"/>
              </w:rPr>
              <w:t>в</w:t>
            </w:r>
            <w:r>
              <w:rPr>
                <w:spacing w:val="-13"/>
                <w:sz w:val="20"/>
              </w:rPr>
              <w:t xml:space="preserve"> </w:t>
            </w:r>
            <w:r>
              <w:rPr>
                <w:sz w:val="20"/>
              </w:rPr>
              <w:t>информации. Выявляет все возможные источники необходимых ресурсов, в том числе неочевидных.</w:t>
            </w:r>
            <w:r>
              <w:rPr>
                <w:spacing w:val="-13"/>
                <w:sz w:val="20"/>
              </w:rPr>
              <w:t xml:space="preserve"> </w:t>
            </w:r>
            <w:r>
              <w:rPr>
                <w:sz w:val="20"/>
              </w:rPr>
              <w:t>Разрабатывает</w:t>
            </w:r>
            <w:r>
              <w:rPr>
                <w:spacing w:val="-12"/>
                <w:sz w:val="20"/>
              </w:rPr>
              <w:t xml:space="preserve"> </w:t>
            </w:r>
            <w:r>
              <w:rPr>
                <w:sz w:val="20"/>
              </w:rPr>
              <w:t>детальный план действий</w:t>
            </w:r>
          </w:p>
          <w:p w:rsidR="00343CC4" w:rsidRDefault="00487E66">
            <w:pPr>
              <w:pStyle w:val="TableParagraph"/>
              <w:ind w:left="108" w:right="291"/>
              <w:rPr>
                <w:sz w:val="20"/>
              </w:rPr>
            </w:pPr>
            <w:r>
              <w:rPr>
                <w:sz w:val="20"/>
              </w:rPr>
              <w:t>Дает оценку плюсов и минусов полученного</w:t>
            </w:r>
            <w:r>
              <w:rPr>
                <w:spacing w:val="-13"/>
                <w:sz w:val="20"/>
              </w:rPr>
              <w:t xml:space="preserve"> </w:t>
            </w:r>
            <w:r>
              <w:rPr>
                <w:sz w:val="20"/>
              </w:rPr>
              <w:t>результата</w:t>
            </w:r>
            <w:r>
              <w:rPr>
                <w:spacing w:val="-12"/>
                <w:sz w:val="20"/>
              </w:rPr>
              <w:t xml:space="preserve"> </w:t>
            </w:r>
            <w:r>
              <w:rPr>
                <w:sz w:val="20"/>
              </w:rPr>
              <w:t>выполнения плана и способов его реализации.</w:t>
            </w: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1"/>
              <w:rPr>
                <w:b/>
                <w:sz w:val="20"/>
              </w:rPr>
            </w:pPr>
          </w:p>
          <w:p w:rsidR="00343CC4" w:rsidRDefault="00487E66">
            <w:pPr>
              <w:pStyle w:val="TableParagraph"/>
              <w:ind w:left="108" w:right="85"/>
              <w:rPr>
                <w:sz w:val="20"/>
              </w:rPr>
            </w:pPr>
            <w:r>
              <w:rPr>
                <w:spacing w:val="-2"/>
                <w:sz w:val="20"/>
              </w:rPr>
              <w:t>Применяет</w:t>
            </w:r>
            <w:r>
              <w:rPr>
                <w:spacing w:val="-7"/>
                <w:sz w:val="20"/>
              </w:rPr>
              <w:t xml:space="preserve"> </w:t>
            </w:r>
            <w:r>
              <w:rPr>
                <w:spacing w:val="-2"/>
                <w:sz w:val="20"/>
              </w:rPr>
              <w:t>средства</w:t>
            </w:r>
            <w:r>
              <w:rPr>
                <w:spacing w:val="-5"/>
                <w:sz w:val="20"/>
              </w:rPr>
              <w:t xml:space="preserve"> </w:t>
            </w:r>
            <w:r>
              <w:rPr>
                <w:spacing w:val="-2"/>
                <w:sz w:val="20"/>
              </w:rPr>
              <w:t>информатизации</w:t>
            </w:r>
            <w:r>
              <w:rPr>
                <w:spacing w:val="-4"/>
                <w:sz w:val="20"/>
              </w:rPr>
              <w:t xml:space="preserve"> </w:t>
            </w:r>
            <w:r>
              <w:rPr>
                <w:spacing w:val="-2"/>
                <w:sz w:val="20"/>
              </w:rPr>
              <w:t xml:space="preserve">и </w:t>
            </w:r>
            <w:r>
              <w:rPr>
                <w:sz w:val="20"/>
              </w:rPr>
              <w:t>Информационных технологий для Реализации профессиональной деятельности. Планирует информационный</w:t>
            </w:r>
            <w:r>
              <w:rPr>
                <w:spacing w:val="-9"/>
                <w:sz w:val="20"/>
              </w:rPr>
              <w:t xml:space="preserve"> </w:t>
            </w:r>
            <w:r>
              <w:rPr>
                <w:sz w:val="20"/>
              </w:rPr>
              <w:t>поиск</w:t>
            </w:r>
            <w:r>
              <w:rPr>
                <w:spacing w:val="40"/>
                <w:sz w:val="20"/>
              </w:rPr>
              <w:t xml:space="preserve"> </w:t>
            </w:r>
            <w:r>
              <w:rPr>
                <w:sz w:val="20"/>
              </w:rPr>
              <w:t>из</w:t>
            </w:r>
            <w:r>
              <w:rPr>
                <w:spacing w:val="40"/>
                <w:sz w:val="20"/>
              </w:rPr>
              <w:t xml:space="preserve"> </w:t>
            </w:r>
            <w:r>
              <w:rPr>
                <w:sz w:val="20"/>
              </w:rPr>
              <w:t>широкого набора</w:t>
            </w:r>
            <w:r>
              <w:rPr>
                <w:spacing w:val="-14"/>
                <w:sz w:val="20"/>
              </w:rPr>
              <w:t xml:space="preserve"> </w:t>
            </w:r>
            <w:r>
              <w:rPr>
                <w:sz w:val="20"/>
              </w:rPr>
              <w:t>источников,</w:t>
            </w:r>
            <w:r>
              <w:rPr>
                <w:spacing w:val="-14"/>
                <w:sz w:val="20"/>
              </w:rPr>
              <w:t xml:space="preserve"> </w:t>
            </w:r>
            <w:r>
              <w:rPr>
                <w:sz w:val="20"/>
              </w:rPr>
              <w:t>необходимого</w:t>
            </w:r>
            <w:r>
              <w:rPr>
                <w:spacing w:val="-12"/>
                <w:sz w:val="20"/>
              </w:rPr>
              <w:t xml:space="preserve"> </w:t>
            </w:r>
            <w:r>
              <w:rPr>
                <w:sz w:val="20"/>
              </w:rPr>
              <w:t>для выполнения профессиональных задач. Проводит</w:t>
            </w:r>
            <w:r>
              <w:rPr>
                <w:spacing w:val="80"/>
                <w:sz w:val="20"/>
              </w:rPr>
              <w:t xml:space="preserve"> </w:t>
            </w:r>
            <w:r>
              <w:rPr>
                <w:sz w:val="20"/>
              </w:rPr>
              <w:t>анализ полученной информации, выделяет в ней</w:t>
            </w:r>
          </w:p>
          <w:p w:rsidR="00343CC4" w:rsidRDefault="00487E66">
            <w:pPr>
              <w:pStyle w:val="TableParagraph"/>
              <w:ind w:left="108" w:right="85"/>
              <w:rPr>
                <w:sz w:val="20"/>
              </w:rPr>
            </w:pPr>
            <w:r>
              <w:rPr>
                <w:sz w:val="20"/>
              </w:rPr>
              <w:t>главные</w:t>
            </w:r>
            <w:r>
              <w:rPr>
                <w:spacing w:val="-1"/>
                <w:sz w:val="20"/>
              </w:rPr>
              <w:t xml:space="preserve"> </w:t>
            </w:r>
            <w:r>
              <w:rPr>
                <w:sz w:val="20"/>
              </w:rPr>
              <w:t>аспекты. Классифицирует</w:t>
            </w:r>
            <w:r>
              <w:rPr>
                <w:spacing w:val="-2"/>
                <w:sz w:val="20"/>
              </w:rPr>
              <w:t xml:space="preserve"> </w:t>
            </w:r>
            <w:r>
              <w:rPr>
                <w:sz w:val="20"/>
              </w:rPr>
              <w:t xml:space="preserve">и структурирует отобранную информацию в соответствии с </w:t>
            </w:r>
            <w:r>
              <w:rPr>
                <w:spacing w:val="-2"/>
                <w:sz w:val="20"/>
              </w:rPr>
              <w:t>параметрами</w:t>
            </w:r>
            <w:r>
              <w:rPr>
                <w:spacing w:val="-10"/>
                <w:sz w:val="20"/>
              </w:rPr>
              <w:t xml:space="preserve"> </w:t>
            </w:r>
            <w:r>
              <w:rPr>
                <w:spacing w:val="-2"/>
                <w:sz w:val="20"/>
              </w:rPr>
              <w:t>поиска;</w:t>
            </w:r>
            <w:r>
              <w:rPr>
                <w:spacing w:val="-9"/>
                <w:sz w:val="20"/>
              </w:rPr>
              <w:t xml:space="preserve"> </w:t>
            </w:r>
            <w:r>
              <w:rPr>
                <w:spacing w:val="-2"/>
                <w:sz w:val="20"/>
              </w:rPr>
              <w:t xml:space="preserve">интерпретирует </w:t>
            </w:r>
            <w:r>
              <w:rPr>
                <w:spacing w:val="-4"/>
                <w:sz w:val="20"/>
              </w:rPr>
              <w:t>полученную</w:t>
            </w:r>
            <w:r>
              <w:rPr>
                <w:spacing w:val="-5"/>
                <w:sz w:val="20"/>
              </w:rPr>
              <w:t xml:space="preserve"> </w:t>
            </w:r>
            <w:r>
              <w:rPr>
                <w:spacing w:val="-4"/>
                <w:sz w:val="20"/>
              </w:rPr>
              <w:t>информацию</w:t>
            </w:r>
            <w:r>
              <w:rPr>
                <w:spacing w:val="20"/>
                <w:sz w:val="20"/>
              </w:rPr>
              <w:t xml:space="preserve"> </w:t>
            </w:r>
            <w:r>
              <w:rPr>
                <w:spacing w:val="-4"/>
                <w:sz w:val="20"/>
              </w:rPr>
              <w:t>в</w:t>
            </w:r>
            <w:r>
              <w:rPr>
                <w:spacing w:val="-37"/>
                <w:sz w:val="20"/>
              </w:rPr>
              <w:t xml:space="preserve"> </w:t>
            </w:r>
            <w:r>
              <w:rPr>
                <w:spacing w:val="-4"/>
                <w:sz w:val="20"/>
              </w:rPr>
              <w:t xml:space="preserve">контексте </w:t>
            </w:r>
            <w:r>
              <w:rPr>
                <w:sz w:val="20"/>
              </w:rPr>
              <w:t>профессиональной деятельности.</w:t>
            </w:r>
          </w:p>
          <w:p w:rsidR="00343CC4" w:rsidRDefault="00487E66">
            <w:pPr>
              <w:pStyle w:val="TableParagraph"/>
              <w:spacing w:before="230"/>
              <w:ind w:left="108" w:right="122"/>
              <w:rPr>
                <w:sz w:val="20"/>
              </w:rPr>
            </w:pPr>
            <w:r>
              <w:rPr>
                <w:sz w:val="20"/>
              </w:rPr>
              <w:t>Оформляет</w:t>
            </w:r>
            <w:r>
              <w:rPr>
                <w:spacing w:val="-13"/>
                <w:sz w:val="20"/>
              </w:rPr>
              <w:t xml:space="preserve"> </w:t>
            </w:r>
            <w:r>
              <w:rPr>
                <w:sz w:val="20"/>
              </w:rPr>
              <w:t>результаты</w:t>
            </w:r>
            <w:r>
              <w:rPr>
                <w:spacing w:val="-12"/>
                <w:sz w:val="20"/>
              </w:rPr>
              <w:t xml:space="preserve"> </w:t>
            </w:r>
            <w:r>
              <w:rPr>
                <w:sz w:val="20"/>
              </w:rPr>
              <w:t>теоретической и практической деятельности в соответствии с требованиями ГОСТ.</w:t>
            </w:r>
          </w:p>
          <w:p w:rsidR="00343CC4" w:rsidRDefault="00343CC4">
            <w:pPr>
              <w:pStyle w:val="TableParagraph"/>
              <w:spacing w:before="229"/>
              <w:rPr>
                <w:b/>
                <w:sz w:val="20"/>
              </w:rPr>
            </w:pPr>
          </w:p>
          <w:p w:rsidR="00343CC4" w:rsidRDefault="00487E66">
            <w:pPr>
              <w:pStyle w:val="TableParagraph"/>
              <w:ind w:left="108" w:right="4"/>
              <w:rPr>
                <w:sz w:val="20"/>
              </w:rPr>
            </w:pPr>
            <w:r>
              <w:rPr>
                <w:sz w:val="20"/>
              </w:rPr>
              <w:t>Владеет грамотным устным и письменным изложением</w:t>
            </w:r>
            <w:r>
              <w:rPr>
                <w:spacing w:val="80"/>
                <w:sz w:val="20"/>
              </w:rPr>
              <w:t xml:space="preserve"> </w:t>
            </w:r>
            <w:r>
              <w:rPr>
                <w:sz w:val="20"/>
              </w:rPr>
              <w:t>своих мыслей</w:t>
            </w:r>
            <w:r>
              <w:rPr>
                <w:spacing w:val="-13"/>
                <w:sz w:val="20"/>
              </w:rPr>
              <w:t xml:space="preserve"> </w:t>
            </w:r>
            <w:r>
              <w:rPr>
                <w:sz w:val="20"/>
              </w:rPr>
              <w:t>по</w:t>
            </w:r>
            <w:r>
              <w:rPr>
                <w:spacing w:val="-12"/>
                <w:sz w:val="20"/>
              </w:rPr>
              <w:t xml:space="preserve"> </w:t>
            </w:r>
            <w:r>
              <w:rPr>
                <w:sz w:val="20"/>
              </w:rPr>
              <w:t>профессиональной</w:t>
            </w:r>
            <w:r>
              <w:rPr>
                <w:spacing w:val="-13"/>
                <w:sz w:val="20"/>
              </w:rPr>
              <w:t xml:space="preserve"> </w:t>
            </w:r>
            <w:r>
              <w:rPr>
                <w:sz w:val="20"/>
              </w:rPr>
              <w:t>тематике на государственном языке.</w:t>
            </w:r>
          </w:p>
        </w:tc>
        <w:tc>
          <w:tcPr>
            <w:tcW w:w="3113" w:type="dxa"/>
            <w:tcBorders>
              <w:bottom w:val="nil"/>
            </w:tcBorders>
          </w:tcPr>
          <w:p w:rsidR="00343CC4" w:rsidRDefault="00487E66">
            <w:pPr>
              <w:pStyle w:val="TableParagraph"/>
              <w:spacing w:before="223"/>
              <w:ind w:left="107"/>
              <w:rPr>
                <w:sz w:val="20"/>
              </w:rPr>
            </w:pPr>
            <w:r>
              <w:rPr>
                <w:sz w:val="20"/>
              </w:rPr>
              <w:t>Экспертное наблюдение выполнения</w:t>
            </w:r>
            <w:r>
              <w:rPr>
                <w:spacing w:val="-13"/>
                <w:sz w:val="20"/>
              </w:rPr>
              <w:t xml:space="preserve"> </w:t>
            </w:r>
            <w:r>
              <w:rPr>
                <w:sz w:val="20"/>
              </w:rPr>
              <w:t>практических</w:t>
            </w:r>
            <w:r>
              <w:rPr>
                <w:spacing w:val="-12"/>
                <w:sz w:val="20"/>
              </w:rPr>
              <w:t xml:space="preserve"> </w:t>
            </w:r>
            <w:r>
              <w:rPr>
                <w:sz w:val="20"/>
              </w:rPr>
              <w:t>работ. Диагностика (тестирование, контрольные работы).</w:t>
            </w:r>
          </w:p>
          <w:p w:rsidR="00343CC4" w:rsidRDefault="00487E66">
            <w:pPr>
              <w:pStyle w:val="TableParagraph"/>
              <w:ind w:left="107"/>
              <w:rPr>
                <w:sz w:val="20"/>
              </w:rPr>
            </w:pPr>
            <w:r>
              <w:rPr>
                <w:sz w:val="20"/>
              </w:rPr>
              <w:t>Заслушивание</w:t>
            </w:r>
            <w:r>
              <w:rPr>
                <w:spacing w:val="-13"/>
                <w:sz w:val="20"/>
              </w:rPr>
              <w:t xml:space="preserve"> </w:t>
            </w:r>
            <w:r>
              <w:rPr>
                <w:sz w:val="20"/>
              </w:rPr>
              <w:t>устных</w:t>
            </w:r>
            <w:r>
              <w:rPr>
                <w:spacing w:val="-12"/>
                <w:sz w:val="20"/>
              </w:rPr>
              <w:t xml:space="preserve"> </w:t>
            </w:r>
            <w:r>
              <w:rPr>
                <w:sz w:val="20"/>
              </w:rPr>
              <w:t>ответов, проверка составленных самостоятельно конспектов.</w:t>
            </w:r>
          </w:p>
          <w:p w:rsidR="00343CC4" w:rsidRDefault="00487E66">
            <w:pPr>
              <w:pStyle w:val="TableParagraph"/>
              <w:spacing w:line="229" w:lineRule="exact"/>
              <w:ind w:left="107"/>
              <w:rPr>
                <w:sz w:val="20"/>
              </w:rPr>
            </w:pPr>
            <w:r>
              <w:rPr>
                <w:spacing w:val="-2"/>
                <w:sz w:val="20"/>
              </w:rPr>
              <w:t>Дифференцированный</w:t>
            </w:r>
            <w:r>
              <w:rPr>
                <w:spacing w:val="15"/>
                <w:sz w:val="20"/>
              </w:rPr>
              <w:t xml:space="preserve"> </w:t>
            </w:r>
            <w:r>
              <w:rPr>
                <w:spacing w:val="-2"/>
                <w:sz w:val="20"/>
              </w:rPr>
              <w:t>зачет.</w:t>
            </w: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1"/>
              <w:rPr>
                <w:b/>
                <w:sz w:val="20"/>
              </w:rPr>
            </w:pPr>
          </w:p>
          <w:p w:rsidR="00343CC4" w:rsidRDefault="00487E66">
            <w:pPr>
              <w:pStyle w:val="TableParagraph"/>
              <w:ind w:left="107"/>
              <w:rPr>
                <w:sz w:val="20"/>
              </w:rPr>
            </w:pPr>
            <w:r>
              <w:rPr>
                <w:sz w:val="20"/>
              </w:rPr>
              <w:t>Экспертное наблюдение выполнения</w:t>
            </w:r>
            <w:r>
              <w:rPr>
                <w:spacing w:val="-13"/>
                <w:sz w:val="20"/>
              </w:rPr>
              <w:t xml:space="preserve"> </w:t>
            </w:r>
            <w:r>
              <w:rPr>
                <w:sz w:val="20"/>
              </w:rPr>
              <w:t>практических</w:t>
            </w:r>
            <w:r>
              <w:rPr>
                <w:spacing w:val="-12"/>
                <w:sz w:val="20"/>
              </w:rPr>
              <w:t xml:space="preserve"> </w:t>
            </w:r>
            <w:r>
              <w:rPr>
                <w:sz w:val="20"/>
              </w:rPr>
              <w:t>работ. Диагностика (тестирование, контрольные работы).</w:t>
            </w:r>
          </w:p>
          <w:p w:rsidR="00343CC4" w:rsidRDefault="00487E66">
            <w:pPr>
              <w:pStyle w:val="TableParagraph"/>
              <w:ind w:left="107"/>
              <w:rPr>
                <w:sz w:val="20"/>
              </w:rPr>
            </w:pPr>
            <w:r>
              <w:rPr>
                <w:sz w:val="20"/>
              </w:rPr>
              <w:t>Заслушивание</w:t>
            </w:r>
            <w:r>
              <w:rPr>
                <w:spacing w:val="-13"/>
                <w:sz w:val="20"/>
              </w:rPr>
              <w:t xml:space="preserve"> </w:t>
            </w:r>
            <w:r>
              <w:rPr>
                <w:sz w:val="20"/>
              </w:rPr>
              <w:t>устных</w:t>
            </w:r>
            <w:r>
              <w:rPr>
                <w:spacing w:val="-12"/>
                <w:sz w:val="20"/>
              </w:rPr>
              <w:t xml:space="preserve"> </w:t>
            </w:r>
            <w:r>
              <w:rPr>
                <w:sz w:val="20"/>
              </w:rPr>
              <w:t>ответов, проверка составленных самостоятельно конспектов.</w:t>
            </w:r>
          </w:p>
          <w:p w:rsidR="00343CC4" w:rsidRDefault="00487E66">
            <w:pPr>
              <w:pStyle w:val="TableParagraph"/>
              <w:spacing w:line="229" w:lineRule="exact"/>
              <w:ind w:left="107"/>
              <w:rPr>
                <w:sz w:val="20"/>
              </w:rPr>
            </w:pPr>
            <w:r>
              <w:rPr>
                <w:spacing w:val="-2"/>
                <w:sz w:val="20"/>
              </w:rPr>
              <w:t>Дифференцированный</w:t>
            </w:r>
            <w:r>
              <w:rPr>
                <w:spacing w:val="15"/>
                <w:sz w:val="20"/>
              </w:rPr>
              <w:t xml:space="preserve"> </w:t>
            </w:r>
            <w:r>
              <w:rPr>
                <w:spacing w:val="-2"/>
                <w:sz w:val="20"/>
              </w:rPr>
              <w:t>зачет.</w:t>
            </w: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1"/>
              <w:rPr>
                <w:b/>
                <w:sz w:val="20"/>
              </w:rPr>
            </w:pPr>
          </w:p>
          <w:p w:rsidR="00343CC4" w:rsidRDefault="00487E66">
            <w:pPr>
              <w:pStyle w:val="TableParagraph"/>
              <w:ind w:left="107" w:right="999"/>
              <w:rPr>
                <w:sz w:val="20"/>
              </w:rPr>
            </w:pPr>
            <w:r>
              <w:rPr>
                <w:sz w:val="20"/>
              </w:rPr>
              <w:t>Проверка отчетов по практическим</w:t>
            </w:r>
            <w:r>
              <w:rPr>
                <w:spacing w:val="-13"/>
                <w:sz w:val="20"/>
              </w:rPr>
              <w:t xml:space="preserve"> </w:t>
            </w:r>
            <w:r>
              <w:rPr>
                <w:sz w:val="20"/>
              </w:rPr>
              <w:t>работам.</w:t>
            </w:r>
          </w:p>
          <w:p w:rsidR="00343CC4" w:rsidRDefault="00343CC4">
            <w:pPr>
              <w:pStyle w:val="TableParagraph"/>
              <w:rPr>
                <w:b/>
                <w:sz w:val="20"/>
              </w:rPr>
            </w:pPr>
          </w:p>
          <w:p w:rsidR="00343CC4" w:rsidRDefault="00343CC4">
            <w:pPr>
              <w:pStyle w:val="TableParagraph"/>
              <w:spacing w:before="229"/>
              <w:rPr>
                <w:b/>
                <w:sz w:val="20"/>
              </w:rPr>
            </w:pPr>
          </w:p>
          <w:p w:rsidR="00343CC4" w:rsidRDefault="00487E66">
            <w:pPr>
              <w:pStyle w:val="TableParagraph"/>
              <w:ind w:left="107"/>
              <w:rPr>
                <w:sz w:val="20"/>
              </w:rPr>
            </w:pPr>
            <w:r>
              <w:rPr>
                <w:sz w:val="20"/>
              </w:rPr>
              <w:t>Заслушивание</w:t>
            </w:r>
            <w:r>
              <w:rPr>
                <w:spacing w:val="-13"/>
                <w:sz w:val="20"/>
              </w:rPr>
              <w:t xml:space="preserve"> </w:t>
            </w:r>
            <w:r>
              <w:rPr>
                <w:sz w:val="20"/>
              </w:rPr>
              <w:t>устных</w:t>
            </w:r>
            <w:r>
              <w:rPr>
                <w:spacing w:val="-12"/>
                <w:sz w:val="20"/>
              </w:rPr>
              <w:t xml:space="preserve"> </w:t>
            </w:r>
            <w:r>
              <w:rPr>
                <w:sz w:val="20"/>
              </w:rPr>
              <w:t>ответов, проверка составленных самостоятельно конспектов,</w:t>
            </w:r>
          </w:p>
          <w:p w:rsidR="00343CC4" w:rsidRDefault="00487E66">
            <w:pPr>
              <w:pStyle w:val="TableParagraph"/>
              <w:spacing w:line="228" w:lineRule="exact"/>
              <w:ind w:left="107" w:right="999"/>
              <w:rPr>
                <w:sz w:val="20"/>
              </w:rPr>
            </w:pPr>
            <w:r>
              <w:rPr>
                <w:sz w:val="20"/>
              </w:rPr>
              <w:t>проверка отчетов по практическим</w:t>
            </w:r>
            <w:r>
              <w:rPr>
                <w:spacing w:val="-13"/>
                <w:sz w:val="20"/>
              </w:rPr>
              <w:t xml:space="preserve"> </w:t>
            </w:r>
            <w:r>
              <w:rPr>
                <w:sz w:val="20"/>
              </w:rPr>
              <w:t>работам.</w:t>
            </w:r>
          </w:p>
        </w:tc>
      </w:tr>
      <w:tr w:rsidR="00343CC4">
        <w:trPr>
          <w:trHeight w:val="463"/>
        </w:trPr>
        <w:tc>
          <w:tcPr>
            <w:tcW w:w="2971" w:type="dxa"/>
            <w:tcBorders>
              <w:top w:val="nil"/>
            </w:tcBorders>
          </w:tcPr>
          <w:p w:rsidR="00343CC4" w:rsidRDefault="00487E66">
            <w:pPr>
              <w:pStyle w:val="TableParagraph"/>
              <w:spacing w:line="226" w:lineRule="exact"/>
              <w:ind w:left="107"/>
              <w:rPr>
                <w:sz w:val="20"/>
              </w:rPr>
            </w:pPr>
            <w:r>
              <w:rPr>
                <w:sz w:val="20"/>
              </w:rPr>
              <w:t>-</w:t>
            </w:r>
            <w:r>
              <w:rPr>
                <w:spacing w:val="-8"/>
                <w:sz w:val="20"/>
              </w:rPr>
              <w:t xml:space="preserve"> </w:t>
            </w:r>
            <w:r>
              <w:rPr>
                <w:sz w:val="20"/>
              </w:rPr>
              <w:t>правила</w:t>
            </w:r>
            <w:r>
              <w:rPr>
                <w:spacing w:val="-6"/>
                <w:sz w:val="20"/>
              </w:rPr>
              <w:t xml:space="preserve"> </w:t>
            </w:r>
            <w:r>
              <w:rPr>
                <w:spacing w:val="-2"/>
                <w:sz w:val="20"/>
              </w:rPr>
              <w:t>оформления</w:t>
            </w:r>
          </w:p>
          <w:p w:rsidR="00343CC4" w:rsidRDefault="00487E66">
            <w:pPr>
              <w:pStyle w:val="TableParagraph"/>
              <w:spacing w:line="217" w:lineRule="exact"/>
              <w:ind w:left="107"/>
              <w:rPr>
                <w:sz w:val="20"/>
              </w:rPr>
            </w:pPr>
            <w:r>
              <w:rPr>
                <w:spacing w:val="-2"/>
                <w:sz w:val="20"/>
              </w:rPr>
              <w:t>документов;</w:t>
            </w:r>
          </w:p>
        </w:tc>
        <w:tc>
          <w:tcPr>
            <w:tcW w:w="3545" w:type="dxa"/>
            <w:tcBorders>
              <w:top w:val="nil"/>
            </w:tcBorders>
          </w:tcPr>
          <w:p w:rsidR="00343CC4" w:rsidRDefault="00343CC4">
            <w:pPr>
              <w:pStyle w:val="TableParagraph"/>
              <w:rPr>
                <w:sz w:val="20"/>
              </w:rPr>
            </w:pPr>
          </w:p>
        </w:tc>
        <w:tc>
          <w:tcPr>
            <w:tcW w:w="3113" w:type="dxa"/>
            <w:tcBorders>
              <w:top w:val="nil"/>
            </w:tcBorders>
          </w:tcPr>
          <w:p w:rsidR="00343CC4" w:rsidRDefault="00343CC4">
            <w:pPr>
              <w:pStyle w:val="TableParagraph"/>
              <w:rPr>
                <w:sz w:val="20"/>
              </w:rPr>
            </w:pPr>
          </w:p>
        </w:tc>
      </w:tr>
    </w:tbl>
    <w:p w:rsidR="00343CC4" w:rsidRDefault="00343CC4">
      <w:pPr>
        <w:pStyle w:val="TableParagraph"/>
        <w:rPr>
          <w:sz w:val="20"/>
        </w:rPr>
        <w:sectPr w:rsidR="00343CC4">
          <w:headerReference w:type="default" r:id="rId248"/>
          <w:footerReference w:type="default" r:id="rId249"/>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573"/>
        </w:trPr>
        <w:tc>
          <w:tcPr>
            <w:tcW w:w="2971" w:type="dxa"/>
            <w:tcBorders>
              <w:bottom w:val="nil"/>
            </w:tcBorders>
          </w:tcPr>
          <w:p w:rsidR="00343CC4" w:rsidRDefault="00487E66">
            <w:pPr>
              <w:pStyle w:val="TableParagraph"/>
              <w:ind w:left="107" w:right="133"/>
              <w:rPr>
                <w:sz w:val="20"/>
              </w:rPr>
            </w:pPr>
            <w:r>
              <w:rPr>
                <w:sz w:val="20"/>
              </w:rPr>
              <w:t>правила</w:t>
            </w:r>
            <w:r>
              <w:rPr>
                <w:spacing w:val="-13"/>
                <w:sz w:val="20"/>
              </w:rPr>
              <w:t xml:space="preserve"> </w:t>
            </w:r>
            <w:r>
              <w:rPr>
                <w:sz w:val="20"/>
              </w:rPr>
              <w:t>построения</w:t>
            </w:r>
            <w:r>
              <w:rPr>
                <w:spacing w:val="-12"/>
                <w:sz w:val="20"/>
              </w:rPr>
              <w:t xml:space="preserve"> </w:t>
            </w:r>
            <w:r>
              <w:rPr>
                <w:sz w:val="20"/>
              </w:rPr>
              <w:t xml:space="preserve">устных </w:t>
            </w:r>
            <w:r>
              <w:rPr>
                <w:spacing w:val="-2"/>
                <w:sz w:val="20"/>
              </w:rPr>
              <w:t>сообщений;</w:t>
            </w:r>
          </w:p>
        </w:tc>
        <w:tc>
          <w:tcPr>
            <w:tcW w:w="3545" w:type="dxa"/>
            <w:tcBorders>
              <w:bottom w:val="nil"/>
            </w:tcBorders>
          </w:tcPr>
          <w:p w:rsidR="00343CC4" w:rsidRDefault="00343CC4">
            <w:pPr>
              <w:pStyle w:val="TableParagraph"/>
              <w:rPr>
                <w:sz w:val="18"/>
              </w:rPr>
            </w:pPr>
          </w:p>
        </w:tc>
        <w:tc>
          <w:tcPr>
            <w:tcW w:w="3113" w:type="dxa"/>
            <w:tcBorders>
              <w:bottom w:val="nil"/>
            </w:tcBorders>
          </w:tcPr>
          <w:p w:rsidR="00343CC4" w:rsidRDefault="00343CC4">
            <w:pPr>
              <w:pStyle w:val="TableParagraph"/>
              <w:rPr>
                <w:sz w:val="18"/>
              </w:rPr>
            </w:pPr>
          </w:p>
        </w:tc>
      </w:tr>
      <w:tr w:rsidR="00343CC4">
        <w:trPr>
          <w:trHeight w:val="3679"/>
        </w:trPr>
        <w:tc>
          <w:tcPr>
            <w:tcW w:w="2971" w:type="dxa"/>
            <w:tcBorders>
              <w:top w:val="nil"/>
              <w:bottom w:val="nil"/>
            </w:tcBorders>
          </w:tcPr>
          <w:p w:rsidR="00343CC4" w:rsidRDefault="00487E66">
            <w:pPr>
              <w:pStyle w:val="TableParagraph"/>
              <w:spacing w:before="111"/>
              <w:ind w:left="107" w:right="98"/>
              <w:rPr>
                <w:sz w:val="20"/>
              </w:rPr>
            </w:pPr>
            <w:r>
              <w:rPr>
                <w:sz w:val="20"/>
              </w:rPr>
              <w:t>-</w:t>
            </w:r>
            <w:r>
              <w:rPr>
                <w:spacing w:val="-11"/>
                <w:sz w:val="20"/>
              </w:rPr>
              <w:t xml:space="preserve"> </w:t>
            </w:r>
            <w:r>
              <w:rPr>
                <w:sz w:val="20"/>
              </w:rPr>
              <w:t>правила</w:t>
            </w:r>
            <w:r>
              <w:rPr>
                <w:spacing w:val="-7"/>
                <w:sz w:val="20"/>
              </w:rPr>
              <w:t xml:space="preserve"> </w:t>
            </w:r>
            <w:r>
              <w:rPr>
                <w:sz w:val="20"/>
              </w:rPr>
              <w:t>построения</w:t>
            </w:r>
            <w:r>
              <w:rPr>
                <w:spacing w:val="-11"/>
                <w:sz w:val="20"/>
              </w:rPr>
              <w:t xml:space="preserve"> </w:t>
            </w:r>
            <w:r>
              <w:rPr>
                <w:sz w:val="20"/>
              </w:rPr>
              <w:t>простых</w:t>
            </w:r>
            <w:r>
              <w:rPr>
                <w:spacing w:val="-11"/>
                <w:sz w:val="20"/>
              </w:rPr>
              <w:t xml:space="preserve"> </w:t>
            </w:r>
            <w:r>
              <w:rPr>
                <w:sz w:val="20"/>
              </w:rPr>
              <w:t xml:space="preserve">и сложных предложений на профессиональные темы; </w:t>
            </w:r>
            <w:r>
              <w:rPr>
                <w:spacing w:val="-2"/>
                <w:sz w:val="20"/>
              </w:rPr>
              <w:t>основные</w:t>
            </w:r>
            <w:r>
              <w:rPr>
                <w:spacing w:val="40"/>
                <w:sz w:val="20"/>
              </w:rPr>
              <w:t xml:space="preserve"> </w:t>
            </w:r>
            <w:r>
              <w:rPr>
                <w:sz w:val="20"/>
              </w:rPr>
              <w:t xml:space="preserve">общеупотребительные глаголы (бытовая и профессиональная </w:t>
            </w:r>
            <w:r>
              <w:rPr>
                <w:spacing w:val="-2"/>
                <w:sz w:val="20"/>
              </w:rPr>
              <w:t>лексика);</w:t>
            </w:r>
          </w:p>
          <w:p w:rsidR="00343CC4" w:rsidRDefault="00487E66">
            <w:pPr>
              <w:pStyle w:val="TableParagraph"/>
              <w:ind w:left="107" w:right="124"/>
              <w:rPr>
                <w:sz w:val="20"/>
              </w:rPr>
            </w:pPr>
            <w:r>
              <w:rPr>
                <w:sz w:val="20"/>
              </w:rPr>
              <w:t>лексический минимум, относящийся к описанию предметов,</w:t>
            </w:r>
            <w:r>
              <w:rPr>
                <w:spacing w:val="-13"/>
                <w:sz w:val="20"/>
              </w:rPr>
              <w:t xml:space="preserve"> </w:t>
            </w:r>
            <w:r>
              <w:rPr>
                <w:sz w:val="20"/>
              </w:rPr>
              <w:t>средств</w:t>
            </w:r>
            <w:r>
              <w:rPr>
                <w:spacing w:val="-12"/>
                <w:sz w:val="20"/>
              </w:rPr>
              <w:t xml:space="preserve"> </w:t>
            </w:r>
            <w:r>
              <w:rPr>
                <w:sz w:val="20"/>
              </w:rPr>
              <w:t>и</w:t>
            </w:r>
            <w:r>
              <w:rPr>
                <w:spacing w:val="-12"/>
                <w:sz w:val="20"/>
              </w:rPr>
              <w:t xml:space="preserve"> </w:t>
            </w:r>
            <w:r>
              <w:rPr>
                <w:sz w:val="20"/>
              </w:rPr>
              <w:t xml:space="preserve">процессов </w:t>
            </w:r>
            <w:r>
              <w:rPr>
                <w:spacing w:val="-2"/>
                <w:sz w:val="20"/>
              </w:rPr>
              <w:t>профессиональной деятельности;</w:t>
            </w:r>
          </w:p>
          <w:p w:rsidR="00343CC4" w:rsidRDefault="00487E66">
            <w:pPr>
              <w:pStyle w:val="TableParagraph"/>
              <w:ind w:left="107" w:right="133"/>
              <w:rPr>
                <w:sz w:val="20"/>
              </w:rPr>
            </w:pPr>
            <w:r>
              <w:rPr>
                <w:sz w:val="20"/>
              </w:rPr>
              <w:t>правила</w:t>
            </w:r>
            <w:r>
              <w:rPr>
                <w:spacing w:val="-13"/>
                <w:sz w:val="20"/>
              </w:rPr>
              <w:t xml:space="preserve"> </w:t>
            </w:r>
            <w:r>
              <w:rPr>
                <w:sz w:val="20"/>
              </w:rPr>
              <w:t>чтения</w:t>
            </w:r>
            <w:r>
              <w:rPr>
                <w:spacing w:val="-12"/>
                <w:sz w:val="20"/>
              </w:rPr>
              <w:t xml:space="preserve"> </w:t>
            </w:r>
            <w:r>
              <w:rPr>
                <w:sz w:val="20"/>
              </w:rPr>
              <w:t xml:space="preserve">текстов </w:t>
            </w:r>
            <w:r>
              <w:rPr>
                <w:spacing w:val="-2"/>
                <w:sz w:val="20"/>
              </w:rPr>
              <w:t>профессиональной направленности;</w:t>
            </w:r>
          </w:p>
        </w:tc>
        <w:tc>
          <w:tcPr>
            <w:tcW w:w="3545" w:type="dxa"/>
            <w:tcBorders>
              <w:top w:val="nil"/>
              <w:bottom w:val="nil"/>
            </w:tcBorders>
          </w:tcPr>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110"/>
              <w:rPr>
                <w:b/>
                <w:sz w:val="20"/>
              </w:rPr>
            </w:pPr>
          </w:p>
          <w:p w:rsidR="00343CC4" w:rsidRDefault="00487E66">
            <w:pPr>
              <w:pStyle w:val="TableParagraph"/>
              <w:ind w:left="108" w:right="85"/>
              <w:rPr>
                <w:sz w:val="20"/>
              </w:rPr>
            </w:pPr>
            <w:r>
              <w:rPr>
                <w:sz w:val="20"/>
              </w:rPr>
              <w:t>Подбирает материалы для осуществления процессов в профессиональной деятельности. Определяет</w:t>
            </w:r>
            <w:r>
              <w:rPr>
                <w:spacing w:val="-13"/>
                <w:sz w:val="20"/>
              </w:rPr>
              <w:t xml:space="preserve"> </w:t>
            </w:r>
            <w:r>
              <w:rPr>
                <w:sz w:val="20"/>
              </w:rPr>
              <w:t>способы</w:t>
            </w:r>
            <w:r>
              <w:rPr>
                <w:spacing w:val="-12"/>
                <w:sz w:val="20"/>
              </w:rPr>
              <w:t xml:space="preserve"> </w:t>
            </w:r>
            <w:r>
              <w:rPr>
                <w:sz w:val="20"/>
              </w:rPr>
              <w:t>защиты</w:t>
            </w:r>
            <w:r>
              <w:rPr>
                <w:spacing w:val="-13"/>
                <w:sz w:val="20"/>
              </w:rPr>
              <w:t xml:space="preserve"> </w:t>
            </w:r>
            <w:r>
              <w:rPr>
                <w:sz w:val="20"/>
              </w:rPr>
              <w:t>металлов от коррозии.</w:t>
            </w:r>
          </w:p>
        </w:tc>
        <w:tc>
          <w:tcPr>
            <w:tcW w:w="3113" w:type="dxa"/>
            <w:tcBorders>
              <w:top w:val="nil"/>
              <w:bottom w:val="nil"/>
            </w:tcBorders>
          </w:tcPr>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110"/>
              <w:rPr>
                <w:b/>
                <w:sz w:val="20"/>
              </w:rPr>
            </w:pPr>
          </w:p>
          <w:p w:rsidR="00343CC4" w:rsidRDefault="00487E66">
            <w:pPr>
              <w:pStyle w:val="TableParagraph"/>
              <w:ind w:left="107"/>
              <w:rPr>
                <w:sz w:val="20"/>
              </w:rPr>
            </w:pPr>
            <w:r>
              <w:rPr>
                <w:sz w:val="20"/>
              </w:rPr>
              <w:t>Экспертное наблюдение выполнения</w:t>
            </w:r>
            <w:r>
              <w:rPr>
                <w:spacing w:val="-13"/>
                <w:sz w:val="20"/>
              </w:rPr>
              <w:t xml:space="preserve"> </w:t>
            </w:r>
            <w:r>
              <w:rPr>
                <w:sz w:val="20"/>
              </w:rPr>
              <w:t>практических</w:t>
            </w:r>
            <w:r>
              <w:rPr>
                <w:spacing w:val="-12"/>
                <w:sz w:val="20"/>
              </w:rPr>
              <w:t xml:space="preserve"> </w:t>
            </w:r>
            <w:r>
              <w:rPr>
                <w:sz w:val="20"/>
              </w:rPr>
              <w:t>работ. Диагностика (тестирование, контрольные работы).</w:t>
            </w:r>
          </w:p>
          <w:p w:rsidR="00343CC4" w:rsidRDefault="00487E66">
            <w:pPr>
              <w:pStyle w:val="TableParagraph"/>
              <w:ind w:left="107"/>
              <w:rPr>
                <w:sz w:val="20"/>
              </w:rPr>
            </w:pPr>
            <w:r>
              <w:rPr>
                <w:sz w:val="20"/>
              </w:rPr>
              <w:t>Заслушивание</w:t>
            </w:r>
            <w:r>
              <w:rPr>
                <w:spacing w:val="-13"/>
                <w:sz w:val="20"/>
              </w:rPr>
              <w:t xml:space="preserve"> </w:t>
            </w:r>
            <w:r>
              <w:rPr>
                <w:sz w:val="20"/>
              </w:rPr>
              <w:t>устных</w:t>
            </w:r>
            <w:r>
              <w:rPr>
                <w:spacing w:val="-12"/>
                <w:sz w:val="20"/>
              </w:rPr>
              <w:t xml:space="preserve"> </w:t>
            </w:r>
            <w:r>
              <w:rPr>
                <w:sz w:val="20"/>
              </w:rPr>
              <w:t>ответов, проверка составленных самостоятельно конспектов.</w:t>
            </w:r>
          </w:p>
          <w:p w:rsidR="00343CC4" w:rsidRDefault="00487E66">
            <w:pPr>
              <w:pStyle w:val="TableParagraph"/>
              <w:ind w:left="107"/>
              <w:rPr>
                <w:sz w:val="20"/>
              </w:rPr>
            </w:pPr>
            <w:r>
              <w:rPr>
                <w:spacing w:val="-2"/>
                <w:sz w:val="20"/>
              </w:rPr>
              <w:t>Дифференцированный</w:t>
            </w:r>
            <w:r>
              <w:rPr>
                <w:spacing w:val="15"/>
                <w:sz w:val="20"/>
              </w:rPr>
              <w:t xml:space="preserve"> </w:t>
            </w:r>
            <w:r>
              <w:rPr>
                <w:spacing w:val="-2"/>
                <w:sz w:val="20"/>
              </w:rPr>
              <w:t>зачет.</w:t>
            </w:r>
          </w:p>
        </w:tc>
      </w:tr>
      <w:tr w:rsidR="00343CC4">
        <w:trPr>
          <w:trHeight w:val="2882"/>
        </w:trPr>
        <w:tc>
          <w:tcPr>
            <w:tcW w:w="2971" w:type="dxa"/>
            <w:tcBorders>
              <w:top w:val="nil"/>
              <w:bottom w:val="nil"/>
            </w:tcBorders>
          </w:tcPr>
          <w:p w:rsidR="00343CC4" w:rsidRDefault="00487E66">
            <w:pPr>
              <w:pStyle w:val="TableParagraph"/>
              <w:spacing w:before="111"/>
              <w:ind w:left="107" w:right="223"/>
              <w:rPr>
                <w:rFonts w:ascii="Calibri" w:hAnsi="Calibri"/>
                <w:sz w:val="20"/>
              </w:rPr>
            </w:pPr>
            <w:r>
              <w:rPr>
                <w:sz w:val="20"/>
              </w:rPr>
              <w:t xml:space="preserve">- основные свойства, </w:t>
            </w:r>
            <w:r>
              <w:rPr>
                <w:spacing w:val="-2"/>
                <w:sz w:val="20"/>
              </w:rPr>
              <w:t xml:space="preserve">классификацию, </w:t>
            </w:r>
            <w:r>
              <w:rPr>
                <w:sz w:val="20"/>
              </w:rPr>
              <w:t>характеристики,</w:t>
            </w:r>
            <w:r>
              <w:rPr>
                <w:spacing w:val="-13"/>
                <w:sz w:val="20"/>
              </w:rPr>
              <w:t xml:space="preserve"> </w:t>
            </w:r>
            <w:r>
              <w:rPr>
                <w:sz w:val="20"/>
              </w:rPr>
              <w:t xml:space="preserve">применяемых в профессиональной деятельности материалов; методы защиты металлов от </w:t>
            </w:r>
            <w:r>
              <w:rPr>
                <w:spacing w:val="-2"/>
                <w:sz w:val="20"/>
              </w:rPr>
              <w:t>коррозии</w:t>
            </w:r>
            <w:r>
              <w:rPr>
                <w:rFonts w:ascii="Calibri" w:hAnsi="Calibri"/>
                <w:spacing w:val="-2"/>
                <w:sz w:val="20"/>
              </w:rPr>
              <w:t>;</w:t>
            </w:r>
          </w:p>
          <w:p w:rsidR="00343CC4" w:rsidRDefault="00487E66">
            <w:pPr>
              <w:pStyle w:val="TableParagraph"/>
              <w:ind w:left="107" w:right="133"/>
              <w:rPr>
                <w:sz w:val="20"/>
              </w:rPr>
            </w:pPr>
            <w:r>
              <w:rPr>
                <w:sz w:val="20"/>
              </w:rPr>
              <w:t>основные группы и марки свариваемых материалов; влияние температуры на структуру</w:t>
            </w:r>
            <w:r>
              <w:rPr>
                <w:spacing w:val="-13"/>
                <w:sz w:val="20"/>
              </w:rPr>
              <w:t xml:space="preserve"> </w:t>
            </w:r>
            <w:r>
              <w:rPr>
                <w:sz w:val="20"/>
              </w:rPr>
              <w:t>и</w:t>
            </w:r>
            <w:r>
              <w:rPr>
                <w:spacing w:val="-12"/>
                <w:sz w:val="20"/>
              </w:rPr>
              <w:t xml:space="preserve"> </w:t>
            </w:r>
            <w:r>
              <w:rPr>
                <w:sz w:val="20"/>
              </w:rPr>
              <w:t>свойства</w:t>
            </w:r>
            <w:r>
              <w:rPr>
                <w:spacing w:val="-13"/>
                <w:sz w:val="20"/>
              </w:rPr>
              <w:t xml:space="preserve"> </w:t>
            </w:r>
            <w:r>
              <w:rPr>
                <w:sz w:val="20"/>
              </w:rPr>
              <w:t>металлов.</w:t>
            </w:r>
          </w:p>
        </w:tc>
        <w:tc>
          <w:tcPr>
            <w:tcW w:w="3545" w:type="dxa"/>
            <w:tcBorders>
              <w:top w:val="nil"/>
              <w:bottom w:val="nil"/>
            </w:tcBorders>
          </w:tcPr>
          <w:p w:rsidR="00343CC4" w:rsidRDefault="00487E66">
            <w:pPr>
              <w:pStyle w:val="TableParagraph"/>
              <w:spacing w:before="111"/>
              <w:ind w:left="108"/>
              <w:rPr>
                <w:sz w:val="20"/>
              </w:rPr>
            </w:pPr>
            <w:r>
              <w:rPr>
                <w:sz w:val="20"/>
              </w:rPr>
              <w:t>Распознает</w:t>
            </w:r>
            <w:r>
              <w:rPr>
                <w:spacing w:val="-8"/>
                <w:sz w:val="20"/>
              </w:rPr>
              <w:t xml:space="preserve"> </w:t>
            </w:r>
            <w:r>
              <w:rPr>
                <w:spacing w:val="-2"/>
                <w:sz w:val="20"/>
              </w:rPr>
              <w:t>сложные</w:t>
            </w:r>
          </w:p>
          <w:p w:rsidR="00343CC4" w:rsidRDefault="00487E66">
            <w:pPr>
              <w:pStyle w:val="TableParagraph"/>
              <w:ind w:left="108" w:right="85"/>
              <w:rPr>
                <w:sz w:val="20"/>
              </w:rPr>
            </w:pPr>
            <w:r>
              <w:rPr>
                <w:sz w:val="20"/>
              </w:rPr>
              <w:t>проблемные</w:t>
            </w:r>
            <w:r>
              <w:rPr>
                <w:spacing w:val="-13"/>
                <w:sz w:val="20"/>
              </w:rPr>
              <w:t xml:space="preserve"> </w:t>
            </w:r>
            <w:r>
              <w:rPr>
                <w:sz w:val="20"/>
              </w:rPr>
              <w:t>ситуации</w:t>
            </w:r>
            <w:r>
              <w:rPr>
                <w:spacing w:val="-12"/>
                <w:sz w:val="20"/>
              </w:rPr>
              <w:t xml:space="preserve"> </w:t>
            </w:r>
            <w:r>
              <w:rPr>
                <w:sz w:val="20"/>
              </w:rPr>
              <w:t>в</w:t>
            </w:r>
            <w:r>
              <w:rPr>
                <w:spacing w:val="-13"/>
                <w:sz w:val="20"/>
              </w:rPr>
              <w:t xml:space="preserve"> </w:t>
            </w:r>
            <w:r>
              <w:rPr>
                <w:sz w:val="20"/>
              </w:rPr>
              <w:t xml:space="preserve">различных </w:t>
            </w:r>
            <w:r>
              <w:rPr>
                <w:spacing w:val="-2"/>
                <w:sz w:val="20"/>
              </w:rPr>
              <w:t>контекстах.</w:t>
            </w:r>
          </w:p>
          <w:p w:rsidR="00343CC4" w:rsidRDefault="00487E66">
            <w:pPr>
              <w:pStyle w:val="TableParagraph"/>
              <w:spacing w:before="1"/>
              <w:ind w:left="108" w:right="-4"/>
              <w:rPr>
                <w:sz w:val="20"/>
              </w:rPr>
            </w:pPr>
            <w:r>
              <w:rPr>
                <w:sz w:val="20"/>
              </w:rPr>
              <w:t>Определяет этапы решения задачи. Определяет</w:t>
            </w:r>
            <w:r>
              <w:rPr>
                <w:spacing w:val="-13"/>
                <w:sz w:val="20"/>
              </w:rPr>
              <w:t xml:space="preserve"> </w:t>
            </w:r>
            <w:r>
              <w:rPr>
                <w:sz w:val="20"/>
              </w:rPr>
              <w:t>потребности</w:t>
            </w:r>
            <w:r>
              <w:rPr>
                <w:spacing w:val="-12"/>
                <w:sz w:val="20"/>
              </w:rPr>
              <w:t xml:space="preserve"> </w:t>
            </w:r>
            <w:r>
              <w:rPr>
                <w:sz w:val="20"/>
              </w:rPr>
              <w:t>в</w:t>
            </w:r>
            <w:r>
              <w:rPr>
                <w:spacing w:val="-13"/>
                <w:sz w:val="20"/>
              </w:rPr>
              <w:t xml:space="preserve"> </w:t>
            </w:r>
            <w:r>
              <w:rPr>
                <w:sz w:val="20"/>
              </w:rPr>
              <w:t>информации. Выявляет все возможные источники необходимых ресурсов, в том числе неочевидных.</w:t>
            </w:r>
            <w:r>
              <w:rPr>
                <w:spacing w:val="-13"/>
                <w:sz w:val="20"/>
              </w:rPr>
              <w:t xml:space="preserve"> </w:t>
            </w:r>
            <w:r>
              <w:rPr>
                <w:sz w:val="20"/>
              </w:rPr>
              <w:t>Разрабатывает</w:t>
            </w:r>
            <w:r>
              <w:rPr>
                <w:spacing w:val="-12"/>
                <w:sz w:val="20"/>
              </w:rPr>
              <w:t xml:space="preserve"> </w:t>
            </w:r>
            <w:r>
              <w:rPr>
                <w:sz w:val="20"/>
              </w:rPr>
              <w:t>детальный план действий</w:t>
            </w:r>
          </w:p>
          <w:p w:rsidR="00343CC4" w:rsidRDefault="00487E66">
            <w:pPr>
              <w:pStyle w:val="TableParagraph"/>
              <w:spacing w:line="230" w:lineRule="exact"/>
              <w:ind w:left="108" w:right="291"/>
              <w:rPr>
                <w:sz w:val="20"/>
              </w:rPr>
            </w:pPr>
            <w:r>
              <w:rPr>
                <w:sz w:val="20"/>
              </w:rPr>
              <w:t>Дает оценку плюсов и минусов полученного</w:t>
            </w:r>
            <w:r>
              <w:rPr>
                <w:spacing w:val="-13"/>
                <w:sz w:val="20"/>
              </w:rPr>
              <w:t xml:space="preserve"> </w:t>
            </w:r>
            <w:r>
              <w:rPr>
                <w:sz w:val="20"/>
              </w:rPr>
              <w:t>результата</w:t>
            </w:r>
            <w:r>
              <w:rPr>
                <w:spacing w:val="-12"/>
                <w:sz w:val="20"/>
              </w:rPr>
              <w:t xml:space="preserve"> </w:t>
            </w:r>
            <w:r>
              <w:rPr>
                <w:sz w:val="20"/>
              </w:rPr>
              <w:t>выполнения плана и способов его реализации</w:t>
            </w:r>
          </w:p>
        </w:tc>
        <w:tc>
          <w:tcPr>
            <w:tcW w:w="3113" w:type="dxa"/>
            <w:tcBorders>
              <w:top w:val="nil"/>
              <w:bottom w:val="nil"/>
            </w:tcBorders>
          </w:tcPr>
          <w:p w:rsidR="00343CC4" w:rsidRDefault="00487E66">
            <w:pPr>
              <w:pStyle w:val="TableParagraph"/>
              <w:spacing w:before="111"/>
              <w:ind w:left="107"/>
              <w:rPr>
                <w:sz w:val="20"/>
              </w:rPr>
            </w:pPr>
            <w:r>
              <w:rPr>
                <w:sz w:val="20"/>
              </w:rPr>
              <w:t>Экспертное наблюдение выполнения</w:t>
            </w:r>
            <w:r>
              <w:rPr>
                <w:spacing w:val="-13"/>
                <w:sz w:val="20"/>
              </w:rPr>
              <w:t xml:space="preserve"> </w:t>
            </w:r>
            <w:r>
              <w:rPr>
                <w:sz w:val="20"/>
              </w:rPr>
              <w:t>практических</w:t>
            </w:r>
            <w:r>
              <w:rPr>
                <w:spacing w:val="-12"/>
                <w:sz w:val="20"/>
              </w:rPr>
              <w:t xml:space="preserve"> </w:t>
            </w:r>
            <w:r>
              <w:rPr>
                <w:sz w:val="20"/>
              </w:rPr>
              <w:t>работ. Диагностика (тестирование, контрольные работы).</w:t>
            </w:r>
          </w:p>
          <w:p w:rsidR="00343CC4" w:rsidRDefault="00487E66">
            <w:pPr>
              <w:pStyle w:val="TableParagraph"/>
              <w:ind w:left="107"/>
              <w:rPr>
                <w:sz w:val="20"/>
              </w:rPr>
            </w:pPr>
            <w:r>
              <w:rPr>
                <w:sz w:val="20"/>
              </w:rPr>
              <w:t>Заслушивание</w:t>
            </w:r>
            <w:r>
              <w:rPr>
                <w:spacing w:val="-13"/>
                <w:sz w:val="20"/>
              </w:rPr>
              <w:t xml:space="preserve"> </w:t>
            </w:r>
            <w:r>
              <w:rPr>
                <w:sz w:val="20"/>
              </w:rPr>
              <w:t>устных</w:t>
            </w:r>
            <w:r>
              <w:rPr>
                <w:spacing w:val="-12"/>
                <w:sz w:val="20"/>
              </w:rPr>
              <w:t xml:space="preserve"> </w:t>
            </w:r>
            <w:r>
              <w:rPr>
                <w:sz w:val="20"/>
              </w:rPr>
              <w:t>ответов, проверка составленных самостоятельно конспектов.</w:t>
            </w:r>
          </w:p>
          <w:p w:rsidR="00343CC4" w:rsidRDefault="00487E66">
            <w:pPr>
              <w:pStyle w:val="TableParagraph"/>
              <w:ind w:left="107"/>
              <w:rPr>
                <w:sz w:val="20"/>
              </w:rPr>
            </w:pPr>
            <w:r>
              <w:rPr>
                <w:spacing w:val="-2"/>
                <w:sz w:val="20"/>
              </w:rPr>
              <w:t>Дифференцированный</w:t>
            </w:r>
            <w:r>
              <w:rPr>
                <w:spacing w:val="15"/>
                <w:sz w:val="20"/>
              </w:rPr>
              <w:t xml:space="preserve"> </w:t>
            </w:r>
            <w:r>
              <w:rPr>
                <w:spacing w:val="-2"/>
                <w:sz w:val="20"/>
              </w:rPr>
              <w:t>зачет.</w:t>
            </w:r>
          </w:p>
        </w:tc>
      </w:tr>
      <w:tr w:rsidR="00343CC4">
        <w:trPr>
          <w:trHeight w:val="7139"/>
        </w:trPr>
        <w:tc>
          <w:tcPr>
            <w:tcW w:w="2971" w:type="dxa"/>
            <w:tcBorders>
              <w:top w:val="nil"/>
            </w:tcBorders>
          </w:tcPr>
          <w:p w:rsidR="00343CC4" w:rsidRDefault="00487E66">
            <w:pPr>
              <w:pStyle w:val="TableParagraph"/>
              <w:spacing w:before="3"/>
              <w:ind w:left="107"/>
              <w:rPr>
                <w:i/>
                <w:sz w:val="20"/>
              </w:rPr>
            </w:pPr>
            <w:r>
              <w:rPr>
                <w:i/>
                <w:spacing w:val="-2"/>
                <w:sz w:val="20"/>
              </w:rPr>
              <w:t>Умеет:</w:t>
            </w:r>
          </w:p>
          <w:p w:rsidR="00343CC4" w:rsidRDefault="00487E66">
            <w:pPr>
              <w:pStyle w:val="TableParagraph"/>
              <w:numPr>
                <w:ilvl w:val="0"/>
                <w:numId w:val="94"/>
              </w:numPr>
              <w:tabs>
                <w:tab w:val="left" w:pos="221"/>
              </w:tabs>
              <w:ind w:right="202" w:firstLine="0"/>
              <w:rPr>
                <w:sz w:val="20"/>
              </w:rPr>
            </w:pPr>
            <w:r>
              <w:rPr>
                <w:sz w:val="20"/>
              </w:rPr>
              <w:t>распознавать задачу и/или проблему</w:t>
            </w:r>
            <w:r>
              <w:rPr>
                <w:spacing w:val="-13"/>
                <w:sz w:val="20"/>
              </w:rPr>
              <w:t xml:space="preserve"> </w:t>
            </w:r>
            <w:r>
              <w:rPr>
                <w:sz w:val="20"/>
              </w:rPr>
              <w:t>в</w:t>
            </w:r>
            <w:r>
              <w:rPr>
                <w:spacing w:val="-12"/>
                <w:sz w:val="20"/>
              </w:rPr>
              <w:t xml:space="preserve"> </w:t>
            </w:r>
            <w:r>
              <w:rPr>
                <w:sz w:val="20"/>
              </w:rPr>
              <w:t>профессиональном и/или социальном контексте, анализировать и выделять её составные части;</w:t>
            </w:r>
          </w:p>
          <w:p w:rsidR="00343CC4" w:rsidRDefault="00487E66">
            <w:pPr>
              <w:pStyle w:val="TableParagraph"/>
              <w:ind w:left="107" w:right="105"/>
              <w:rPr>
                <w:sz w:val="20"/>
              </w:rPr>
            </w:pPr>
            <w:r>
              <w:rPr>
                <w:sz w:val="20"/>
              </w:rPr>
              <w:t>определять этапы решения задачи, составлять план действия, реализовывать составленный план, определять необходимые ресурсы; определять этапы решения задачи, составлять план действия, реализовывать составленный план, определять необходимые ресурсы; выявлять и эффективно искать информацию,</w:t>
            </w:r>
            <w:r>
              <w:rPr>
                <w:spacing w:val="-13"/>
                <w:sz w:val="20"/>
              </w:rPr>
              <w:t xml:space="preserve"> </w:t>
            </w:r>
            <w:r>
              <w:rPr>
                <w:sz w:val="20"/>
              </w:rPr>
              <w:t>необходимую</w:t>
            </w:r>
            <w:r>
              <w:rPr>
                <w:spacing w:val="-12"/>
                <w:sz w:val="20"/>
              </w:rPr>
              <w:t xml:space="preserve"> </w:t>
            </w:r>
            <w:r>
              <w:rPr>
                <w:sz w:val="20"/>
              </w:rPr>
              <w:t xml:space="preserve">для решения задачи и/или </w:t>
            </w:r>
            <w:r>
              <w:rPr>
                <w:spacing w:val="-2"/>
                <w:sz w:val="20"/>
              </w:rPr>
              <w:t>проблемы;</w:t>
            </w:r>
          </w:p>
          <w:p w:rsidR="00343CC4" w:rsidRDefault="00487E66">
            <w:pPr>
              <w:pStyle w:val="TableParagraph"/>
              <w:ind w:left="107" w:right="133"/>
              <w:rPr>
                <w:sz w:val="20"/>
              </w:rPr>
            </w:pPr>
            <w:r>
              <w:rPr>
                <w:sz w:val="20"/>
              </w:rPr>
              <w:t>владеть</w:t>
            </w:r>
            <w:r>
              <w:rPr>
                <w:spacing w:val="-13"/>
                <w:sz w:val="20"/>
              </w:rPr>
              <w:t xml:space="preserve"> </w:t>
            </w:r>
            <w:r>
              <w:rPr>
                <w:sz w:val="20"/>
              </w:rPr>
              <w:t>актуальными</w:t>
            </w:r>
            <w:r>
              <w:rPr>
                <w:spacing w:val="-12"/>
                <w:sz w:val="20"/>
              </w:rPr>
              <w:t xml:space="preserve"> </w:t>
            </w:r>
            <w:r>
              <w:rPr>
                <w:sz w:val="20"/>
              </w:rPr>
              <w:t>методами работы в профессиональной и смежных сферах;</w:t>
            </w:r>
          </w:p>
          <w:p w:rsidR="00343CC4" w:rsidRDefault="00487E66">
            <w:pPr>
              <w:pStyle w:val="TableParagraph"/>
              <w:ind w:left="107" w:right="133"/>
              <w:rPr>
                <w:sz w:val="20"/>
              </w:rPr>
            </w:pPr>
            <w:r>
              <w:rPr>
                <w:sz w:val="20"/>
              </w:rPr>
              <w:t>оценивать результат и последствия</w:t>
            </w:r>
            <w:r>
              <w:rPr>
                <w:spacing w:val="-13"/>
                <w:sz w:val="20"/>
              </w:rPr>
              <w:t xml:space="preserve"> </w:t>
            </w:r>
            <w:r>
              <w:rPr>
                <w:sz w:val="20"/>
              </w:rPr>
              <w:t>своих</w:t>
            </w:r>
            <w:r>
              <w:rPr>
                <w:spacing w:val="-12"/>
                <w:sz w:val="20"/>
              </w:rPr>
              <w:t xml:space="preserve"> </w:t>
            </w:r>
            <w:r>
              <w:rPr>
                <w:sz w:val="20"/>
              </w:rPr>
              <w:t>действий (самостоятельно или с помощью наставника);</w:t>
            </w:r>
          </w:p>
          <w:p w:rsidR="00343CC4" w:rsidRDefault="00487E66">
            <w:pPr>
              <w:pStyle w:val="TableParagraph"/>
              <w:numPr>
                <w:ilvl w:val="0"/>
                <w:numId w:val="94"/>
              </w:numPr>
              <w:tabs>
                <w:tab w:val="left" w:pos="221"/>
              </w:tabs>
              <w:spacing w:before="217" w:line="230" w:lineRule="exact"/>
              <w:ind w:right="179" w:firstLine="0"/>
              <w:rPr>
                <w:sz w:val="20"/>
              </w:rPr>
            </w:pPr>
            <w:r>
              <w:rPr>
                <w:sz w:val="20"/>
              </w:rPr>
              <w:t>определять</w:t>
            </w:r>
            <w:r>
              <w:rPr>
                <w:spacing w:val="-12"/>
                <w:sz w:val="20"/>
              </w:rPr>
              <w:t xml:space="preserve"> </w:t>
            </w:r>
            <w:r>
              <w:rPr>
                <w:sz w:val="20"/>
              </w:rPr>
              <w:t>задачи</w:t>
            </w:r>
            <w:r>
              <w:rPr>
                <w:spacing w:val="-12"/>
                <w:sz w:val="20"/>
              </w:rPr>
              <w:t xml:space="preserve"> </w:t>
            </w:r>
            <w:r>
              <w:rPr>
                <w:sz w:val="20"/>
              </w:rPr>
              <w:t>для</w:t>
            </w:r>
            <w:r>
              <w:rPr>
                <w:spacing w:val="-11"/>
                <w:sz w:val="20"/>
              </w:rPr>
              <w:t xml:space="preserve"> </w:t>
            </w:r>
            <w:r>
              <w:rPr>
                <w:sz w:val="20"/>
              </w:rPr>
              <w:t>поиска информации, планировать процесс поиска, выбирать</w:t>
            </w:r>
          </w:p>
        </w:tc>
        <w:tc>
          <w:tcPr>
            <w:tcW w:w="3545" w:type="dxa"/>
            <w:tcBorders>
              <w:top w:val="nil"/>
            </w:tcBorders>
          </w:tcPr>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219"/>
              <w:rPr>
                <w:b/>
                <w:sz w:val="20"/>
              </w:rPr>
            </w:pPr>
          </w:p>
          <w:p w:rsidR="00343CC4" w:rsidRDefault="00487E66">
            <w:pPr>
              <w:pStyle w:val="TableParagraph"/>
              <w:ind w:left="108" w:right="85"/>
              <w:rPr>
                <w:sz w:val="20"/>
              </w:rPr>
            </w:pPr>
            <w:r>
              <w:rPr>
                <w:spacing w:val="-2"/>
                <w:sz w:val="20"/>
              </w:rPr>
              <w:t>Применяет</w:t>
            </w:r>
            <w:r>
              <w:rPr>
                <w:spacing w:val="-7"/>
                <w:sz w:val="20"/>
              </w:rPr>
              <w:t xml:space="preserve"> </w:t>
            </w:r>
            <w:r>
              <w:rPr>
                <w:spacing w:val="-2"/>
                <w:sz w:val="20"/>
              </w:rPr>
              <w:t>средства</w:t>
            </w:r>
            <w:r>
              <w:rPr>
                <w:spacing w:val="-5"/>
                <w:sz w:val="20"/>
              </w:rPr>
              <w:t xml:space="preserve"> </w:t>
            </w:r>
            <w:r>
              <w:rPr>
                <w:spacing w:val="-2"/>
                <w:sz w:val="20"/>
              </w:rPr>
              <w:t>информатизации</w:t>
            </w:r>
            <w:r>
              <w:rPr>
                <w:spacing w:val="-4"/>
                <w:sz w:val="20"/>
              </w:rPr>
              <w:t xml:space="preserve"> </w:t>
            </w:r>
            <w:r>
              <w:rPr>
                <w:spacing w:val="-2"/>
                <w:sz w:val="20"/>
              </w:rPr>
              <w:t xml:space="preserve">и </w:t>
            </w:r>
            <w:r>
              <w:rPr>
                <w:sz w:val="20"/>
              </w:rPr>
              <w:t>Информационных технологий для Реализации профессиональной деятельности. Планирует информационный</w:t>
            </w:r>
            <w:r>
              <w:rPr>
                <w:spacing w:val="-9"/>
                <w:sz w:val="20"/>
              </w:rPr>
              <w:t xml:space="preserve"> </w:t>
            </w:r>
            <w:r>
              <w:rPr>
                <w:sz w:val="20"/>
              </w:rPr>
              <w:t>поиск</w:t>
            </w:r>
            <w:r>
              <w:rPr>
                <w:spacing w:val="40"/>
                <w:sz w:val="20"/>
              </w:rPr>
              <w:t xml:space="preserve"> </w:t>
            </w:r>
            <w:r>
              <w:rPr>
                <w:sz w:val="20"/>
              </w:rPr>
              <w:t>из</w:t>
            </w:r>
            <w:r>
              <w:rPr>
                <w:spacing w:val="40"/>
                <w:sz w:val="20"/>
              </w:rPr>
              <w:t xml:space="preserve"> </w:t>
            </w:r>
            <w:r>
              <w:rPr>
                <w:sz w:val="20"/>
              </w:rPr>
              <w:t>широкого набора</w:t>
            </w:r>
            <w:r>
              <w:rPr>
                <w:spacing w:val="-14"/>
                <w:sz w:val="20"/>
              </w:rPr>
              <w:t xml:space="preserve"> </w:t>
            </w:r>
            <w:r>
              <w:rPr>
                <w:sz w:val="20"/>
              </w:rPr>
              <w:t>источников,</w:t>
            </w:r>
            <w:r>
              <w:rPr>
                <w:spacing w:val="-14"/>
                <w:sz w:val="20"/>
              </w:rPr>
              <w:t xml:space="preserve"> </w:t>
            </w:r>
            <w:r>
              <w:rPr>
                <w:sz w:val="20"/>
              </w:rPr>
              <w:t>необходимого</w:t>
            </w:r>
            <w:r>
              <w:rPr>
                <w:spacing w:val="-12"/>
                <w:sz w:val="20"/>
              </w:rPr>
              <w:t xml:space="preserve"> </w:t>
            </w:r>
            <w:r>
              <w:rPr>
                <w:sz w:val="20"/>
              </w:rPr>
              <w:t>для выполнения профессиональных задач. Проводит</w:t>
            </w:r>
            <w:r>
              <w:rPr>
                <w:spacing w:val="80"/>
                <w:sz w:val="20"/>
              </w:rPr>
              <w:t xml:space="preserve"> </w:t>
            </w:r>
            <w:r>
              <w:rPr>
                <w:sz w:val="20"/>
              </w:rPr>
              <w:t>анализ полученной информации, выделяет в ней</w:t>
            </w:r>
          </w:p>
          <w:p w:rsidR="00343CC4" w:rsidRDefault="00487E66">
            <w:pPr>
              <w:pStyle w:val="TableParagraph"/>
              <w:ind w:left="108" w:right="85"/>
              <w:rPr>
                <w:sz w:val="20"/>
              </w:rPr>
            </w:pPr>
            <w:r>
              <w:rPr>
                <w:sz w:val="20"/>
              </w:rPr>
              <w:t>главные</w:t>
            </w:r>
            <w:r>
              <w:rPr>
                <w:spacing w:val="-1"/>
                <w:sz w:val="20"/>
              </w:rPr>
              <w:t xml:space="preserve"> </w:t>
            </w:r>
            <w:r>
              <w:rPr>
                <w:sz w:val="20"/>
              </w:rPr>
              <w:t>аспекты. Классифицирует</w:t>
            </w:r>
            <w:r>
              <w:rPr>
                <w:spacing w:val="-2"/>
                <w:sz w:val="20"/>
              </w:rPr>
              <w:t xml:space="preserve"> </w:t>
            </w:r>
            <w:r>
              <w:rPr>
                <w:sz w:val="20"/>
              </w:rPr>
              <w:t xml:space="preserve">и структурирует отобранную информацию в соответствии с </w:t>
            </w:r>
            <w:r>
              <w:rPr>
                <w:spacing w:val="-2"/>
                <w:sz w:val="20"/>
              </w:rPr>
              <w:t>параметрами</w:t>
            </w:r>
            <w:r>
              <w:rPr>
                <w:spacing w:val="-10"/>
                <w:sz w:val="20"/>
              </w:rPr>
              <w:t xml:space="preserve"> </w:t>
            </w:r>
            <w:r>
              <w:rPr>
                <w:spacing w:val="-2"/>
                <w:sz w:val="20"/>
              </w:rPr>
              <w:t>поиска;</w:t>
            </w:r>
            <w:r>
              <w:rPr>
                <w:spacing w:val="-9"/>
                <w:sz w:val="20"/>
              </w:rPr>
              <w:t xml:space="preserve"> </w:t>
            </w:r>
            <w:r>
              <w:rPr>
                <w:spacing w:val="-2"/>
                <w:sz w:val="20"/>
              </w:rPr>
              <w:t xml:space="preserve">интерпретирует </w:t>
            </w:r>
            <w:r>
              <w:rPr>
                <w:spacing w:val="-4"/>
                <w:sz w:val="20"/>
              </w:rPr>
              <w:t>полученную</w:t>
            </w:r>
            <w:r>
              <w:rPr>
                <w:spacing w:val="-5"/>
                <w:sz w:val="20"/>
              </w:rPr>
              <w:t xml:space="preserve"> </w:t>
            </w:r>
            <w:r>
              <w:rPr>
                <w:spacing w:val="-4"/>
                <w:sz w:val="20"/>
              </w:rPr>
              <w:t>информацию</w:t>
            </w:r>
            <w:r>
              <w:rPr>
                <w:spacing w:val="20"/>
                <w:sz w:val="20"/>
              </w:rPr>
              <w:t xml:space="preserve"> </w:t>
            </w:r>
            <w:r>
              <w:rPr>
                <w:spacing w:val="-4"/>
                <w:sz w:val="20"/>
              </w:rPr>
              <w:t>в</w:t>
            </w:r>
            <w:r>
              <w:rPr>
                <w:spacing w:val="-37"/>
                <w:sz w:val="20"/>
              </w:rPr>
              <w:t xml:space="preserve"> </w:t>
            </w:r>
            <w:r>
              <w:rPr>
                <w:spacing w:val="-4"/>
                <w:sz w:val="20"/>
              </w:rPr>
              <w:t xml:space="preserve">контексте </w:t>
            </w:r>
            <w:r>
              <w:rPr>
                <w:sz w:val="20"/>
              </w:rPr>
              <w:t>профессиональной деятельности.</w:t>
            </w:r>
          </w:p>
        </w:tc>
        <w:tc>
          <w:tcPr>
            <w:tcW w:w="3113" w:type="dxa"/>
            <w:tcBorders>
              <w:top w:val="nil"/>
            </w:tcBorders>
          </w:tcPr>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219"/>
              <w:rPr>
                <w:b/>
                <w:sz w:val="20"/>
              </w:rPr>
            </w:pPr>
          </w:p>
          <w:p w:rsidR="00343CC4" w:rsidRDefault="00487E66">
            <w:pPr>
              <w:pStyle w:val="TableParagraph"/>
              <w:ind w:left="107"/>
              <w:rPr>
                <w:sz w:val="20"/>
              </w:rPr>
            </w:pPr>
            <w:r>
              <w:rPr>
                <w:sz w:val="20"/>
              </w:rPr>
              <w:t>Экспертное наблюдение выполнения</w:t>
            </w:r>
            <w:r>
              <w:rPr>
                <w:spacing w:val="-13"/>
                <w:sz w:val="20"/>
              </w:rPr>
              <w:t xml:space="preserve"> </w:t>
            </w:r>
            <w:r>
              <w:rPr>
                <w:sz w:val="20"/>
              </w:rPr>
              <w:t>практических</w:t>
            </w:r>
            <w:r>
              <w:rPr>
                <w:spacing w:val="-12"/>
                <w:sz w:val="20"/>
              </w:rPr>
              <w:t xml:space="preserve"> </w:t>
            </w:r>
            <w:r>
              <w:rPr>
                <w:sz w:val="20"/>
              </w:rPr>
              <w:t>работ. Заслушивание устных ответов, проверка составленных самостоятельно конспектов.</w:t>
            </w:r>
          </w:p>
          <w:p w:rsidR="00343CC4" w:rsidRDefault="00487E66">
            <w:pPr>
              <w:pStyle w:val="TableParagraph"/>
              <w:spacing w:before="2" w:line="237" w:lineRule="auto"/>
              <w:ind w:left="107" w:right="999"/>
              <w:rPr>
                <w:sz w:val="20"/>
              </w:rPr>
            </w:pPr>
            <w:r>
              <w:rPr>
                <w:sz w:val="20"/>
              </w:rPr>
              <w:t>Проверка отчетов по практическим</w:t>
            </w:r>
            <w:r>
              <w:rPr>
                <w:spacing w:val="-13"/>
                <w:sz w:val="20"/>
              </w:rPr>
              <w:t xml:space="preserve"> </w:t>
            </w:r>
            <w:r>
              <w:rPr>
                <w:sz w:val="20"/>
              </w:rPr>
              <w:t>работам.</w:t>
            </w:r>
          </w:p>
        </w:tc>
      </w:tr>
    </w:tbl>
    <w:p w:rsidR="00343CC4" w:rsidRDefault="00343CC4">
      <w:pPr>
        <w:pStyle w:val="TableParagraph"/>
        <w:spacing w:line="237" w:lineRule="auto"/>
        <w:rPr>
          <w:sz w:val="20"/>
        </w:rPr>
        <w:sectPr w:rsidR="00343CC4">
          <w:headerReference w:type="default" r:id="rId250"/>
          <w:footerReference w:type="default" r:id="rId251"/>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4943"/>
        </w:trPr>
        <w:tc>
          <w:tcPr>
            <w:tcW w:w="2971" w:type="dxa"/>
            <w:tcBorders>
              <w:bottom w:val="nil"/>
            </w:tcBorders>
          </w:tcPr>
          <w:p w:rsidR="00343CC4" w:rsidRDefault="00487E66">
            <w:pPr>
              <w:pStyle w:val="TableParagraph"/>
              <w:ind w:left="107" w:right="738"/>
              <w:rPr>
                <w:sz w:val="20"/>
              </w:rPr>
            </w:pPr>
            <w:r>
              <w:rPr>
                <w:sz w:val="20"/>
              </w:rPr>
              <w:t>необходимые</w:t>
            </w:r>
            <w:r>
              <w:rPr>
                <w:spacing w:val="-13"/>
                <w:sz w:val="20"/>
              </w:rPr>
              <w:t xml:space="preserve"> </w:t>
            </w:r>
            <w:r>
              <w:rPr>
                <w:sz w:val="20"/>
              </w:rPr>
              <w:t xml:space="preserve">источники </w:t>
            </w:r>
            <w:r>
              <w:rPr>
                <w:spacing w:val="-2"/>
                <w:sz w:val="20"/>
              </w:rPr>
              <w:t>информации;</w:t>
            </w:r>
          </w:p>
          <w:p w:rsidR="00343CC4" w:rsidRDefault="00487E66">
            <w:pPr>
              <w:pStyle w:val="TableParagraph"/>
              <w:ind w:left="107" w:right="133"/>
              <w:rPr>
                <w:sz w:val="20"/>
              </w:rPr>
            </w:pPr>
            <w:r>
              <w:rPr>
                <w:sz w:val="20"/>
              </w:rPr>
              <w:t>выделять</w:t>
            </w:r>
            <w:r>
              <w:rPr>
                <w:spacing w:val="-13"/>
                <w:sz w:val="20"/>
              </w:rPr>
              <w:t xml:space="preserve"> </w:t>
            </w:r>
            <w:r>
              <w:rPr>
                <w:sz w:val="20"/>
              </w:rPr>
              <w:t>наиболее</w:t>
            </w:r>
            <w:r>
              <w:rPr>
                <w:spacing w:val="-12"/>
                <w:sz w:val="20"/>
              </w:rPr>
              <w:t xml:space="preserve"> </w:t>
            </w:r>
            <w:r>
              <w:rPr>
                <w:sz w:val="20"/>
              </w:rPr>
              <w:t>значимое</w:t>
            </w:r>
            <w:r>
              <w:rPr>
                <w:spacing w:val="-13"/>
                <w:sz w:val="20"/>
              </w:rPr>
              <w:t xml:space="preserve"> </w:t>
            </w:r>
            <w:r>
              <w:rPr>
                <w:sz w:val="20"/>
              </w:rPr>
              <w:t>в перечне информации, структурировать получаемую информацию, оформлять результаты поиска;</w:t>
            </w:r>
          </w:p>
          <w:p w:rsidR="00343CC4" w:rsidRDefault="00487E66">
            <w:pPr>
              <w:pStyle w:val="TableParagraph"/>
              <w:ind w:left="107" w:right="115"/>
              <w:rPr>
                <w:sz w:val="20"/>
              </w:rPr>
            </w:pPr>
            <w:r>
              <w:rPr>
                <w:sz w:val="20"/>
              </w:rPr>
              <w:t>оценивать практическую значимость</w:t>
            </w:r>
            <w:r>
              <w:rPr>
                <w:spacing w:val="-13"/>
                <w:sz w:val="20"/>
              </w:rPr>
              <w:t xml:space="preserve"> </w:t>
            </w:r>
            <w:r>
              <w:rPr>
                <w:sz w:val="20"/>
              </w:rPr>
              <w:t>результатов</w:t>
            </w:r>
            <w:r>
              <w:rPr>
                <w:spacing w:val="-12"/>
                <w:sz w:val="20"/>
              </w:rPr>
              <w:t xml:space="preserve"> </w:t>
            </w:r>
            <w:r>
              <w:rPr>
                <w:sz w:val="20"/>
              </w:rPr>
              <w:t>поиска; применять средства информационных технологий для решения</w:t>
            </w:r>
            <w:r>
              <w:rPr>
                <w:spacing w:val="40"/>
                <w:sz w:val="20"/>
              </w:rPr>
              <w:t xml:space="preserve"> </w:t>
            </w:r>
            <w:r>
              <w:rPr>
                <w:sz w:val="20"/>
              </w:rPr>
              <w:t xml:space="preserve">профессиональных задач; использовать современное программное обеспечение в </w:t>
            </w:r>
            <w:r>
              <w:rPr>
                <w:spacing w:val="-2"/>
                <w:sz w:val="20"/>
              </w:rPr>
              <w:t>профессиональной деятельности;</w:t>
            </w:r>
          </w:p>
          <w:p w:rsidR="00343CC4" w:rsidRDefault="00487E66">
            <w:pPr>
              <w:pStyle w:val="TableParagraph"/>
              <w:ind w:left="107" w:right="421"/>
              <w:rPr>
                <w:sz w:val="20"/>
              </w:rPr>
            </w:pPr>
            <w:r>
              <w:rPr>
                <w:sz w:val="20"/>
              </w:rPr>
              <w:t>использовать различные цифровые средства для решения</w:t>
            </w:r>
            <w:r>
              <w:rPr>
                <w:spacing w:val="-13"/>
                <w:sz w:val="20"/>
              </w:rPr>
              <w:t xml:space="preserve"> </w:t>
            </w:r>
            <w:r>
              <w:rPr>
                <w:sz w:val="20"/>
              </w:rPr>
              <w:t xml:space="preserve">профессиональных </w:t>
            </w:r>
            <w:r>
              <w:rPr>
                <w:spacing w:val="-2"/>
                <w:sz w:val="20"/>
              </w:rPr>
              <w:t>задач;</w:t>
            </w:r>
          </w:p>
        </w:tc>
        <w:tc>
          <w:tcPr>
            <w:tcW w:w="3545" w:type="dxa"/>
            <w:tcBorders>
              <w:bottom w:val="nil"/>
            </w:tcBorders>
          </w:tcPr>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223"/>
              <w:rPr>
                <w:b/>
                <w:sz w:val="20"/>
              </w:rPr>
            </w:pPr>
          </w:p>
          <w:p w:rsidR="00343CC4" w:rsidRDefault="00487E66">
            <w:pPr>
              <w:pStyle w:val="TableParagraph"/>
              <w:ind w:left="108" w:right="122"/>
              <w:rPr>
                <w:sz w:val="20"/>
              </w:rPr>
            </w:pPr>
            <w:r>
              <w:rPr>
                <w:sz w:val="20"/>
              </w:rPr>
              <w:t>Оформляет</w:t>
            </w:r>
            <w:r>
              <w:rPr>
                <w:spacing w:val="-13"/>
                <w:sz w:val="20"/>
              </w:rPr>
              <w:t xml:space="preserve"> </w:t>
            </w:r>
            <w:r>
              <w:rPr>
                <w:sz w:val="20"/>
              </w:rPr>
              <w:t>результаты</w:t>
            </w:r>
            <w:r>
              <w:rPr>
                <w:spacing w:val="-12"/>
                <w:sz w:val="20"/>
              </w:rPr>
              <w:t xml:space="preserve"> </w:t>
            </w:r>
            <w:r>
              <w:rPr>
                <w:sz w:val="20"/>
              </w:rPr>
              <w:t>теоретической и практической деятельности в соответствии с требованиями ГОСТ..</w:t>
            </w: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1"/>
              <w:rPr>
                <w:b/>
                <w:sz w:val="20"/>
              </w:rPr>
            </w:pPr>
          </w:p>
          <w:p w:rsidR="00343CC4" w:rsidRDefault="00487E66">
            <w:pPr>
              <w:pStyle w:val="TableParagraph"/>
              <w:ind w:left="108" w:right="291"/>
              <w:rPr>
                <w:sz w:val="20"/>
              </w:rPr>
            </w:pPr>
            <w:r>
              <w:rPr>
                <w:sz w:val="20"/>
              </w:rPr>
              <w:t>Владеет грамотным устным и письменным изложением</w:t>
            </w:r>
            <w:r>
              <w:rPr>
                <w:spacing w:val="80"/>
                <w:sz w:val="20"/>
              </w:rPr>
              <w:t xml:space="preserve"> </w:t>
            </w:r>
            <w:r>
              <w:rPr>
                <w:sz w:val="20"/>
              </w:rPr>
              <w:t>своих мыслей по профессиональной тематике</w:t>
            </w:r>
            <w:r>
              <w:rPr>
                <w:spacing w:val="-13"/>
                <w:sz w:val="20"/>
              </w:rPr>
              <w:t xml:space="preserve"> </w:t>
            </w:r>
            <w:r>
              <w:rPr>
                <w:sz w:val="20"/>
              </w:rPr>
              <w:t>на</w:t>
            </w:r>
            <w:r>
              <w:rPr>
                <w:spacing w:val="-12"/>
                <w:sz w:val="20"/>
              </w:rPr>
              <w:t xml:space="preserve"> </w:t>
            </w:r>
            <w:r>
              <w:rPr>
                <w:sz w:val="20"/>
              </w:rPr>
              <w:t>государственном</w:t>
            </w:r>
            <w:r>
              <w:rPr>
                <w:spacing w:val="-13"/>
                <w:sz w:val="20"/>
              </w:rPr>
              <w:t xml:space="preserve"> </w:t>
            </w:r>
            <w:r>
              <w:rPr>
                <w:sz w:val="20"/>
              </w:rPr>
              <w:t>языке.</w:t>
            </w:r>
          </w:p>
        </w:tc>
        <w:tc>
          <w:tcPr>
            <w:tcW w:w="3113" w:type="dxa"/>
            <w:tcBorders>
              <w:bottom w:val="nil"/>
            </w:tcBorders>
          </w:tcPr>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223"/>
              <w:rPr>
                <w:b/>
                <w:sz w:val="20"/>
              </w:rPr>
            </w:pPr>
          </w:p>
          <w:p w:rsidR="00343CC4" w:rsidRDefault="00487E66">
            <w:pPr>
              <w:pStyle w:val="TableParagraph"/>
              <w:ind w:left="107" w:right="574"/>
              <w:rPr>
                <w:sz w:val="20"/>
              </w:rPr>
            </w:pPr>
            <w:r>
              <w:rPr>
                <w:sz w:val="20"/>
              </w:rPr>
              <w:t>Проверка составленных самостоятельно</w:t>
            </w:r>
            <w:r>
              <w:rPr>
                <w:spacing w:val="-13"/>
                <w:sz w:val="20"/>
              </w:rPr>
              <w:t xml:space="preserve"> </w:t>
            </w:r>
            <w:r>
              <w:rPr>
                <w:sz w:val="20"/>
              </w:rPr>
              <w:t>конспектов, проверка отчетов по практическим работам.</w:t>
            </w: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spacing w:before="1"/>
              <w:rPr>
                <w:b/>
                <w:sz w:val="20"/>
              </w:rPr>
            </w:pPr>
          </w:p>
          <w:p w:rsidR="00343CC4" w:rsidRDefault="00487E66">
            <w:pPr>
              <w:pStyle w:val="TableParagraph"/>
              <w:ind w:left="107"/>
              <w:rPr>
                <w:sz w:val="20"/>
              </w:rPr>
            </w:pPr>
            <w:r>
              <w:rPr>
                <w:sz w:val="20"/>
              </w:rPr>
              <w:t>Заслушивание</w:t>
            </w:r>
            <w:r>
              <w:rPr>
                <w:spacing w:val="-13"/>
                <w:sz w:val="20"/>
              </w:rPr>
              <w:t xml:space="preserve"> </w:t>
            </w:r>
            <w:r>
              <w:rPr>
                <w:sz w:val="20"/>
              </w:rPr>
              <w:t>устных</w:t>
            </w:r>
            <w:r>
              <w:rPr>
                <w:spacing w:val="-12"/>
                <w:sz w:val="20"/>
              </w:rPr>
              <w:t xml:space="preserve"> </w:t>
            </w:r>
            <w:r>
              <w:rPr>
                <w:sz w:val="20"/>
              </w:rPr>
              <w:t>ответов, проверка составленных самостоятельно конспектов.</w:t>
            </w:r>
          </w:p>
          <w:p w:rsidR="00343CC4" w:rsidRDefault="00487E66">
            <w:pPr>
              <w:pStyle w:val="TableParagraph"/>
              <w:spacing w:line="229" w:lineRule="exact"/>
              <w:ind w:left="107"/>
              <w:rPr>
                <w:sz w:val="20"/>
              </w:rPr>
            </w:pPr>
            <w:r>
              <w:rPr>
                <w:spacing w:val="-2"/>
                <w:sz w:val="20"/>
              </w:rPr>
              <w:t>Дифференцированный</w:t>
            </w:r>
            <w:r>
              <w:rPr>
                <w:spacing w:val="15"/>
                <w:sz w:val="20"/>
              </w:rPr>
              <w:t xml:space="preserve"> </w:t>
            </w:r>
            <w:r>
              <w:rPr>
                <w:spacing w:val="-2"/>
                <w:sz w:val="20"/>
              </w:rPr>
              <w:t>зачет.</w:t>
            </w:r>
          </w:p>
        </w:tc>
      </w:tr>
      <w:tr w:rsidR="00343CC4">
        <w:trPr>
          <w:trHeight w:val="1609"/>
        </w:trPr>
        <w:tc>
          <w:tcPr>
            <w:tcW w:w="2971" w:type="dxa"/>
            <w:tcBorders>
              <w:top w:val="nil"/>
              <w:bottom w:val="nil"/>
            </w:tcBorders>
          </w:tcPr>
          <w:p w:rsidR="00343CC4" w:rsidRDefault="00487E66">
            <w:pPr>
              <w:pStyle w:val="TableParagraph"/>
              <w:spacing w:before="111"/>
              <w:ind w:left="107" w:right="93"/>
              <w:rPr>
                <w:sz w:val="20"/>
              </w:rPr>
            </w:pPr>
            <w:r>
              <w:rPr>
                <w:sz w:val="20"/>
              </w:rPr>
              <w:t>-</w:t>
            </w:r>
            <w:r>
              <w:rPr>
                <w:spacing w:val="-11"/>
                <w:sz w:val="20"/>
              </w:rPr>
              <w:t xml:space="preserve"> </w:t>
            </w:r>
            <w:r>
              <w:rPr>
                <w:sz w:val="20"/>
              </w:rPr>
              <w:t>грамотно</w:t>
            </w:r>
            <w:r>
              <w:rPr>
                <w:spacing w:val="-9"/>
                <w:sz w:val="20"/>
              </w:rPr>
              <w:t xml:space="preserve"> </w:t>
            </w:r>
            <w:r>
              <w:rPr>
                <w:sz w:val="20"/>
              </w:rPr>
              <w:t>излагать</w:t>
            </w:r>
            <w:r>
              <w:rPr>
                <w:spacing w:val="-10"/>
                <w:sz w:val="20"/>
              </w:rPr>
              <w:t xml:space="preserve"> </w:t>
            </w:r>
            <w:r>
              <w:rPr>
                <w:sz w:val="20"/>
              </w:rPr>
              <w:t>свои</w:t>
            </w:r>
            <w:r>
              <w:rPr>
                <w:spacing w:val="-10"/>
                <w:sz w:val="20"/>
              </w:rPr>
              <w:t xml:space="preserve"> </w:t>
            </w:r>
            <w:r>
              <w:rPr>
                <w:sz w:val="20"/>
              </w:rPr>
              <w:t>мысли и оформлять документы по профессиональной тематике на государственном языке; проявлять толерантность в рабочем коллективе;</w:t>
            </w:r>
          </w:p>
        </w:tc>
        <w:tc>
          <w:tcPr>
            <w:tcW w:w="3545" w:type="dxa"/>
            <w:tcBorders>
              <w:top w:val="nil"/>
              <w:bottom w:val="nil"/>
            </w:tcBorders>
          </w:tcPr>
          <w:p w:rsidR="00343CC4" w:rsidRDefault="00343CC4">
            <w:pPr>
              <w:pStyle w:val="TableParagraph"/>
              <w:rPr>
                <w:sz w:val="18"/>
              </w:rPr>
            </w:pPr>
          </w:p>
        </w:tc>
        <w:tc>
          <w:tcPr>
            <w:tcW w:w="3113" w:type="dxa"/>
            <w:tcBorders>
              <w:top w:val="nil"/>
              <w:bottom w:val="nil"/>
            </w:tcBorders>
          </w:tcPr>
          <w:p w:rsidR="00343CC4" w:rsidRDefault="00343CC4">
            <w:pPr>
              <w:pStyle w:val="TableParagraph"/>
              <w:rPr>
                <w:sz w:val="18"/>
              </w:rPr>
            </w:pPr>
          </w:p>
        </w:tc>
      </w:tr>
      <w:tr w:rsidR="00343CC4">
        <w:trPr>
          <w:trHeight w:val="7707"/>
        </w:trPr>
        <w:tc>
          <w:tcPr>
            <w:tcW w:w="2971" w:type="dxa"/>
            <w:tcBorders>
              <w:top w:val="nil"/>
            </w:tcBorders>
          </w:tcPr>
          <w:p w:rsidR="00343CC4" w:rsidRDefault="00487E66">
            <w:pPr>
              <w:pStyle w:val="TableParagraph"/>
              <w:numPr>
                <w:ilvl w:val="0"/>
                <w:numId w:val="93"/>
              </w:numPr>
              <w:tabs>
                <w:tab w:val="left" w:pos="221"/>
              </w:tabs>
              <w:spacing w:before="109"/>
              <w:ind w:right="190" w:firstLine="0"/>
              <w:rPr>
                <w:sz w:val="20"/>
              </w:rPr>
            </w:pPr>
            <w:r>
              <w:rPr>
                <w:sz w:val="20"/>
              </w:rPr>
              <w:t>понимать</w:t>
            </w:r>
            <w:r>
              <w:rPr>
                <w:spacing w:val="-13"/>
                <w:sz w:val="20"/>
              </w:rPr>
              <w:t xml:space="preserve"> </w:t>
            </w:r>
            <w:r>
              <w:rPr>
                <w:sz w:val="20"/>
              </w:rPr>
              <w:t>общий</w:t>
            </w:r>
            <w:r>
              <w:rPr>
                <w:spacing w:val="-12"/>
                <w:sz w:val="20"/>
              </w:rPr>
              <w:t xml:space="preserve"> </w:t>
            </w:r>
            <w:r>
              <w:rPr>
                <w:sz w:val="20"/>
              </w:rPr>
              <w:t>смысл</w:t>
            </w:r>
            <w:r>
              <w:rPr>
                <w:spacing w:val="-13"/>
                <w:sz w:val="20"/>
              </w:rPr>
              <w:t xml:space="preserve"> </w:t>
            </w:r>
            <w:r>
              <w:rPr>
                <w:sz w:val="20"/>
              </w:rPr>
              <w:t xml:space="preserve">четко произнесенных высказываний на известные темы (профессиональные и бытовые), понимать тексты на базовые профессиональные </w:t>
            </w:r>
            <w:r>
              <w:rPr>
                <w:spacing w:val="-2"/>
                <w:sz w:val="20"/>
              </w:rPr>
              <w:t>темы;</w:t>
            </w:r>
          </w:p>
          <w:p w:rsidR="00343CC4" w:rsidRDefault="00487E66">
            <w:pPr>
              <w:pStyle w:val="TableParagraph"/>
              <w:spacing w:before="1"/>
              <w:ind w:left="107" w:right="133"/>
              <w:rPr>
                <w:sz w:val="20"/>
              </w:rPr>
            </w:pPr>
            <w:r>
              <w:rPr>
                <w:sz w:val="20"/>
              </w:rPr>
              <w:t>участвовать в диалогах на знакомые общие и профессиональные темы; кратко обосновывать и объяснять свои действия (текущие и планируемые); писать простые связные сообщения</w:t>
            </w:r>
            <w:r>
              <w:rPr>
                <w:spacing w:val="-13"/>
                <w:sz w:val="20"/>
              </w:rPr>
              <w:t xml:space="preserve"> </w:t>
            </w:r>
            <w:r>
              <w:rPr>
                <w:sz w:val="20"/>
              </w:rPr>
              <w:t>на</w:t>
            </w:r>
            <w:r>
              <w:rPr>
                <w:spacing w:val="-12"/>
                <w:sz w:val="20"/>
              </w:rPr>
              <w:t xml:space="preserve"> </w:t>
            </w:r>
            <w:r>
              <w:rPr>
                <w:sz w:val="20"/>
              </w:rPr>
              <w:t>знакомые</w:t>
            </w:r>
            <w:r>
              <w:rPr>
                <w:spacing w:val="-13"/>
                <w:sz w:val="20"/>
              </w:rPr>
              <w:t xml:space="preserve"> </w:t>
            </w:r>
            <w:r>
              <w:rPr>
                <w:sz w:val="20"/>
              </w:rPr>
              <w:t xml:space="preserve">или </w:t>
            </w:r>
            <w:r>
              <w:rPr>
                <w:spacing w:val="-2"/>
                <w:sz w:val="20"/>
              </w:rPr>
              <w:t xml:space="preserve">интересующие </w:t>
            </w:r>
            <w:r>
              <w:rPr>
                <w:sz w:val="20"/>
              </w:rPr>
              <w:t>профессиональные темы;</w:t>
            </w:r>
          </w:p>
          <w:p w:rsidR="00343CC4" w:rsidRDefault="00343CC4">
            <w:pPr>
              <w:pStyle w:val="TableParagraph"/>
              <w:rPr>
                <w:b/>
                <w:sz w:val="20"/>
              </w:rPr>
            </w:pPr>
          </w:p>
          <w:p w:rsidR="00343CC4" w:rsidRDefault="00487E66">
            <w:pPr>
              <w:pStyle w:val="TableParagraph"/>
              <w:numPr>
                <w:ilvl w:val="0"/>
                <w:numId w:val="93"/>
              </w:numPr>
              <w:tabs>
                <w:tab w:val="left" w:pos="221"/>
              </w:tabs>
              <w:ind w:right="293" w:firstLine="0"/>
              <w:rPr>
                <w:sz w:val="20"/>
              </w:rPr>
            </w:pPr>
            <w:r>
              <w:rPr>
                <w:spacing w:val="-2"/>
                <w:sz w:val="20"/>
              </w:rPr>
              <w:t xml:space="preserve">пользоваться конструкторской, производственно- </w:t>
            </w:r>
            <w:r>
              <w:rPr>
                <w:sz w:val="20"/>
              </w:rPr>
              <w:t xml:space="preserve">технологической и нормативной документацией для выполнения </w:t>
            </w:r>
            <w:r>
              <w:rPr>
                <w:spacing w:val="-2"/>
                <w:sz w:val="20"/>
              </w:rPr>
              <w:t xml:space="preserve">профессиональной </w:t>
            </w:r>
            <w:r>
              <w:rPr>
                <w:sz w:val="20"/>
              </w:rPr>
              <w:t>деятельности</w:t>
            </w:r>
            <w:r>
              <w:rPr>
                <w:spacing w:val="-12"/>
                <w:sz w:val="20"/>
              </w:rPr>
              <w:t xml:space="preserve"> </w:t>
            </w:r>
            <w:r>
              <w:rPr>
                <w:sz w:val="20"/>
              </w:rPr>
              <w:t>в</w:t>
            </w:r>
            <w:r>
              <w:rPr>
                <w:spacing w:val="-12"/>
                <w:sz w:val="20"/>
              </w:rPr>
              <w:t xml:space="preserve"> </w:t>
            </w:r>
            <w:r>
              <w:rPr>
                <w:sz w:val="20"/>
              </w:rPr>
              <w:t>части</w:t>
            </w:r>
            <w:r>
              <w:rPr>
                <w:spacing w:val="-12"/>
                <w:sz w:val="20"/>
              </w:rPr>
              <w:t xml:space="preserve"> </w:t>
            </w:r>
            <w:r>
              <w:rPr>
                <w:sz w:val="20"/>
              </w:rPr>
              <w:t xml:space="preserve">подбора необходимого материала; эффективно выбирать и использовать материалы в </w:t>
            </w:r>
            <w:r>
              <w:rPr>
                <w:spacing w:val="-2"/>
                <w:sz w:val="20"/>
              </w:rPr>
              <w:t>профессиональной деятельности</w:t>
            </w:r>
          </w:p>
        </w:tc>
        <w:tc>
          <w:tcPr>
            <w:tcW w:w="3545" w:type="dxa"/>
            <w:tcBorders>
              <w:top w:val="nil"/>
            </w:tcBorders>
          </w:tcPr>
          <w:p w:rsidR="00343CC4" w:rsidRDefault="00343CC4">
            <w:pPr>
              <w:pStyle w:val="TableParagraph"/>
              <w:rPr>
                <w:b/>
                <w:sz w:val="20"/>
              </w:rPr>
            </w:pPr>
          </w:p>
          <w:p w:rsidR="00343CC4" w:rsidRDefault="00343CC4">
            <w:pPr>
              <w:pStyle w:val="TableParagraph"/>
              <w:spacing w:before="110"/>
              <w:rPr>
                <w:b/>
                <w:sz w:val="20"/>
              </w:rPr>
            </w:pPr>
          </w:p>
          <w:p w:rsidR="00343CC4" w:rsidRDefault="00487E66">
            <w:pPr>
              <w:pStyle w:val="TableParagraph"/>
              <w:ind w:left="108" w:right="441"/>
              <w:rPr>
                <w:sz w:val="20"/>
              </w:rPr>
            </w:pPr>
            <w:r>
              <w:rPr>
                <w:sz w:val="20"/>
              </w:rPr>
              <w:t xml:space="preserve">Подбирает материалы для осуществления процессов в профессиональной деятельности, согласно конструкторской, </w:t>
            </w:r>
            <w:r>
              <w:rPr>
                <w:spacing w:val="-2"/>
                <w:sz w:val="20"/>
              </w:rPr>
              <w:t>производственно-технологической документации.</w:t>
            </w:r>
          </w:p>
          <w:p w:rsidR="00343CC4" w:rsidRDefault="00487E66">
            <w:pPr>
              <w:pStyle w:val="TableParagraph"/>
              <w:ind w:left="108" w:right="85"/>
              <w:rPr>
                <w:sz w:val="20"/>
              </w:rPr>
            </w:pPr>
            <w:r>
              <w:rPr>
                <w:sz w:val="20"/>
              </w:rPr>
              <w:t>Определяет</w:t>
            </w:r>
            <w:r>
              <w:rPr>
                <w:spacing w:val="-13"/>
                <w:sz w:val="20"/>
              </w:rPr>
              <w:t xml:space="preserve"> </w:t>
            </w:r>
            <w:r>
              <w:rPr>
                <w:sz w:val="20"/>
              </w:rPr>
              <w:t>способы</w:t>
            </w:r>
            <w:r>
              <w:rPr>
                <w:spacing w:val="-12"/>
                <w:sz w:val="20"/>
              </w:rPr>
              <w:t xml:space="preserve"> </w:t>
            </w:r>
            <w:r>
              <w:rPr>
                <w:sz w:val="20"/>
              </w:rPr>
              <w:t>защиты</w:t>
            </w:r>
            <w:r>
              <w:rPr>
                <w:spacing w:val="-13"/>
                <w:sz w:val="20"/>
              </w:rPr>
              <w:t xml:space="preserve"> </w:t>
            </w:r>
            <w:r>
              <w:rPr>
                <w:sz w:val="20"/>
              </w:rPr>
              <w:t>металлов от коррозии.</w:t>
            </w: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343CC4">
            <w:pPr>
              <w:pStyle w:val="TableParagraph"/>
              <w:rPr>
                <w:b/>
                <w:sz w:val="20"/>
              </w:rPr>
            </w:pPr>
          </w:p>
          <w:p w:rsidR="00343CC4" w:rsidRDefault="00487E66">
            <w:pPr>
              <w:pStyle w:val="TableParagraph"/>
              <w:ind w:left="108" w:right="441"/>
              <w:rPr>
                <w:sz w:val="20"/>
              </w:rPr>
            </w:pPr>
            <w:r>
              <w:rPr>
                <w:sz w:val="20"/>
              </w:rPr>
              <w:t xml:space="preserve">Подбирает материалы для осуществления процессов в профессиональной деятельности, согласно конструкторской, </w:t>
            </w:r>
            <w:r>
              <w:rPr>
                <w:spacing w:val="-2"/>
                <w:sz w:val="20"/>
              </w:rPr>
              <w:t>производственно-технологической документации.</w:t>
            </w:r>
          </w:p>
        </w:tc>
        <w:tc>
          <w:tcPr>
            <w:tcW w:w="3113" w:type="dxa"/>
            <w:tcBorders>
              <w:top w:val="nil"/>
            </w:tcBorders>
          </w:tcPr>
          <w:p w:rsidR="00343CC4" w:rsidRDefault="00343CC4">
            <w:pPr>
              <w:pStyle w:val="TableParagraph"/>
              <w:rPr>
                <w:b/>
                <w:sz w:val="20"/>
              </w:rPr>
            </w:pPr>
          </w:p>
          <w:p w:rsidR="00343CC4" w:rsidRDefault="00343CC4">
            <w:pPr>
              <w:pStyle w:val="TableParagraph"/>
              <w:spacing w:before="110"/>
              <w:rPr>
                <w:b/>
                <w:sz w:val="20"/>
              </w:rPr>
            </w:pPr>
          </w:p>
          <w:p w:rsidR="00343CC4" w:rsidRDefault="00487E66">
            <w:pPr>
              <w:pStyle w:val="TableParagraph"/>
              <w:ind w:left="107"/>
              <w:rPr>
                <w:sz w:val="20"/>
              </w:rPr>
            </w:pPr>
            <w:r>
              <w:rPr>
                <w:sz w:val="20"/>
              </w:rPr>
              <w:t>Экспертное наблюдение выполнения</w:t>
            </w:r>
            <w:r>
              <w:rPr>
                <w:spacing w:val="-13"/>
                <w:sz w:val="20"/>
              </w:rPr>
              <w:t xml:space="preserve"> </w:t>
            </w:r>
            <w:r>
              <w:rPr>
                <w:sz w:val="20"/>
              </w:rPr>
              <w:t>практических</w:t>
            </w:r>
            <w:r>
              <w:rPr>
                <w:spacing w:val="-12"/>
                <w:sz w:val="20"/>
              </w:rPr>
              <w:t xml:space="preserve"> </w:t>
            </w:r>
            <w:r>
              <w:rPr>
                <w:sz w:val="20"/>
              </w:rPr>
              <w:t>работ. Диагностика (тестирование, контрольные работы).</w:t>
            </w:r>
          </w:p>
          <w:p w:rsidR="00343CC4" w:rsidRDefault="00487E66">
            <w:pPr>
              <w:pStyle w:val="TableParagraph"/>
              <w:ind w:left="107"/>
              <w:rPr>
                <w:sz w:val="20"/>
              </w:rPr>
            </w:pPr>
            <w:r>
              <w:rPr>
                <w:sz w:val="20"/>
              </w:rPr>
              <w:t>Заслушивание</w:t>
            </w:r>
            <w:r>
              <w:rPr>
                <w:spacing w:val="-13"/>
                <w:sz w:val="20"/>
              </w:rPr>
              <w:t xml:space="preserve"> </w:t>
            </w:r>
            <w:r>
              <w:rPr>
                <w:sz w:val="20"/>
              </w:rPr>
              <w:t>устных</w:t>
            </w:r>
            <w:r>
              <w:rPr>
                <w:spacing w:val="-12"/>
                <w:sz w:val="20"/>
              </w:rPr>
              <w:t xml:space="preserve"> </w:t>
            </w:r>
            <w:r>
              <w:rPr>
                <w:sz w:val="20"/>
              </w:rPr>
              <w:t>ответов, проверка составленных самостоятельно конспектов.</w:t>
            </w:r>
          </w:p>
          <w:p w:rsidR="00343CC4" w:rsidRDefault="00487E66">
            <w:pPr>
              <w:pStyle w:val="TableParagraph"/>
              <w:spacing w:before="1"/>
              <w:ind w:left="107" w:right="554"/>
              <w:rPr>
                <w:sz w:val="20"/>
              </w:rPr>
            </w:pPr>
            <w:r>
              <w:rPr>
                <w:sz w:val="20"/>
              </w:rPr>
              <w:t>Проверка отчетов по практическим работам. Дифференцированный</w:t>
            </w:r>
            <w:r>
              <w:rPr>
                <w:spacing w:val="-13"/>
                <w:sz w:val="20"/>
              </w:rPr>
              <w:t xml:space="preserve"> </w:t>
            </w:r>
            <w:r>
              <w:rPr>
                <w:sz w:val="20"/>
              </w:rPr>
              <w:t>зачет</w:t>
            </w:r>
          </w:p>
          <w:p w:rsidR="00343CC4" w:rsidRDefault="00343CC4">
            <w:pPr>
              <w:pStyle w:val="TableParagraph"/>
              <w:spacing w:before="229"/>
              <w:rPr>
                <w:b/>
                <w:sz w:val="20"/>
              </w:rPr>
            </w:pPr>
          </w:p>
          <w:p w:rsidR="00343CC4" w:rsidRDefault="00487E66">
            <w:pPr>
              <w:pStyle w:val="TableParagraph"/>
              <w:ind w:left="107"/>
              <w:rPr>
                <w:sz w:val="20"/>
              </w:rPr>
            </w:pPr>
            <w:r>
              <w:rPr>
                <w:sz w:val="20"/>
              </w:rPr>
              <w:t>Экспертное наблюдение выполнения</w:t>
            </w:r>
            <w:r>
              <w:rPr>
                <w:spacing w:val="-13"/>
                <w:sz w:val="20"/>
              </w:rPr>
              <w:t xml:space="preserve"> </w:t>
            </w:r>
            <w:r>
              <w:rPr>
                <w:sz w:val="20"/>
              </w:rPr>
              <w:t>практических</w:t>
            </w:r>
            <w:r>
              <w:rPr>
                <w:spacing w:val="-12"/>
                <w:sz w:val="20"/>
              </w:rPr>
              <w:t xml:space="preserve"> </w:t>
            </w:r>
            <w:r>
              <w:rPr>
                <w:sz w:val="20"/>
              </w:rPr>
              <w:t>работ. Диагностика (тестирование, контрольные работы).</w:t>
            </w:r>
          </w:p>
          <w:p w:rsidR="00343CC4" w:rsidRDefault="00487E66">
            <w:pPr>
              <w:pStyle w:val="TableParagraph"/>
              <w:ind w:left="107"/>
              <w:rPr>
                <w:sz w:val="20"/>
              </w:rPr>
            </w:pPr>
            <w:r>
              <w:rPr>
                <w:sz w:val="20"/>
              </w:rPr>
              <w:t>Заслушивание</w:t>
            </w:r>
            <w:r>
              <w:rPr>
                <w:spacing w:val="-13"/>
                <w:sz w:val="20"/>
              </w:rPr>
              <w:t xml:space="preserve"> </w:t>
            </w:r>
            <w:r>
              <w:rPr>
                <w:sz w:val="20"/>
              </w:rPr>
              <w:t>устных</w:t>
            </w:r>
            <w:r>
              <w:rPr>
                <w:spacing w:val="-12"/>
                <w:sz w:val="20"/>
              </w:rPr>
              <w:t xml:space="preserve"> </w:t>
            </w:r>
            <w:r>
              <w:rPr>
                <w:sz w:val="20"/>
              </w:rPr>
              <w:t>ответов, проверка составленных самостоятельно конспектов.</w:t>
            </w:r>
          </w:p>
          <w:p w:rsidR="00343CC4" w:rsidRDefault="00487E66">
            <w:pPr>
              <w:pStyle w:val="TableParagraph"/>
              <w:spacing w:before="1"/>
              <w:ind w:left="107" w:right="554"/>
              <w:rPr>
                <w:sz w:val="20"/>
              </w:rPr>
            </w:pPr>
            <w:r>
              <w:rPr>
                <w:sz w:val="20"/>
              </w:rPr>
              <w:t>Проверка отчетов по практическим работам. Дифференцированный</w:t>
            </w:r>
            <w:r>
              <w:rPr>
                <w:spacing w:val="-13"/>
                <w:sz w:val="20"/>
              </w:rPr>
              <w:t xml:space="preserve"> </w:t>
            </w:r>
            <w:r>
              <w:rPr>
                <w:sz w:val="20"/>
              </w:rPr>
              <w:t>зачет</w:t>
            </w:r>
          </w:p>
        </w:tc>
      </w:tr>
    </w:tbl>
    <w:p w:rsidR="00343CC4" w:rsidRDefault="00343CC4">
      <w:pPr>
        <w:pStyle w:val="TableParagraph"/>
        <w:rPr>
          <w:sz w:val="20"/>
        </w:rPr>
        <w:sectPr w:rsidR="00343CC4">
          <w:headerReference w:type="default" r:id="rId252"/>
          <w:footerReference w:type="default" r:id="rId253"/>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1379"/>
        </w:trPr>
        <w:tc>
          <w:tcPr>
            <w:tcW w:w="2971" w:type="dxa"/>
          </w:tcPr>
          <w:p w:rsidR="00343CC4" w:rsidRDefault="00487E66">
            <w:pPr>
              <w:pStyle w:val="TableParagraph"/>
              <w:spacing w:line="223" w:lineRule="exact"/>
              <w:ind w:left="107"/>
              <w:rPr>
                <w:i/>
                <w:sz w:val="20"/>
              </w:rPr>
            </w:pPr>
            <w:r>
              <w:rPr>
                <w:i/>
                <w:sz w:val="20"/>
              </w:rPr>
              <w:t>владеть</w:t>
            </w:r>
            <w:r>
              <w:rPr>
                <w:i/>
                <w:spacing w:val="-12"/>
                <w:sz w:val="20"/>
              </w:rPr>
              <w:t xml:space="preserve"> </w:t>
            </w:r>
            <w:r>
              <w:rPr>
                <w:i/>
                <w:spacing w:val="-2"/>
                <w:sz w:val="20"/>
              </w:rPr>
              <w:t>навыками:</w:t>
            </w:r>
          </w:p>
          <w:p w:rsidR="00343CC4" w:rsidRDefault="00487E66">
            <w:pPr>
              <w:pStyle w:val="TableParagraph"/>
              <w:spacing w:line="230" w:lineRule="exact"/>
              <w:ind w:left="107" w:right="680"/>
              <w:rPr>
                <w:sz w:val="20"/>
              </w:rPr>
            </w:pPr>
            <w:r>
              <w:rPr>
                <w:sz w:val="20"/>
              </w:rPr>
              <w:t xml:space="preserve">- ознакомления с конструкторской и </w:t>
            </w:r>
            <w:r>
              <w:rPr>
                <w:spacing w:val="-2"/>
                <w:sz w:val="20"/>
              </w:rPr>
              <w:t xml:space="preserve">производственно- технологической </w:t>
            </w:r>
            <w:r>
              <w:rPr>
                <w:sz w:val="20"/>
              </w:rPr>
              <w:t>документацией</w:t>
            </w:r>
            <w:r>
              <w:rPr>
                <w:spacing w:val="-13"/>
                <w:sz w:val="20"/>
              </w:rPr>
              <w:t xml:space="preserve"> </w:t>
            </w:r>
            <w:r>
              <w:rPr>
                <w:sz w:val="20"/>
              </w:rPr>
              <w:t>по</w:t>
            </w:r>
            <w:r>
              <w:rPr>
                <w:spacing w:val="-12"/>
                <w:sz w:val="20"/>
              </w:rPr>
              <w:t xml:space="preserve"> </w:t>
            </w:r>
            <w:r>
              <w:rPr>
                <w:sz w:val="20"/>
              </w:rPr>
              <w:t>сварке</w:t>
            </w:r>
          </w:p>
        </w:tc>
        <w:tc>
          <w:tcPr>
            <w:tcW w:w="3545" w:type="dxa"/>
          </w:tcPr>
          <w:p w:rsidR="00343CC4" w:rsidRDefault="00343CC4">
            <w:pPr>
              <w:pStyle w:val="TableParagraph"/>
              <w:rPr>
                <w:sz w:val="18"/>
              </w:rPr>
            </w:pPr>
          </w:p>
        </w:tc>
        <w:tc>
          <w:tcPr>
            <w:tcW w:w="3113" w:type="dxa"/>
          </w:tcPr>
          <w:p w:rsidR="00343CC4" w:rsidRDefault="00343CC4">
            <w:pPr>
              <w:pStyle w:val="TableParagraph"/>
              <w:rPr>
                <w:sz w:val="18"/>
              </w:rPr>
            </w:pPr>
          </w:p>
        </w:tc>
      </w:tr>
    </w:tbl>
    <w:p w:rsidR="00343CC4" w:rsidRDefault="00343CC4">
      <w:pPr>
        <w:pStyle w:val="TableParagraph"/>
        <w:rPr>
          <w:sz w:val="18"/>
        </w:rPr>
        <w:sectPr w:rsidR="00343CC4">
          <w:headerReference w:type="default" r:id="rId254"/>
          <w:footerReference w:type="default" r:id="rId255"/>
          <w:pgSz w:w="11910" w:h="16840"/>
          <w:pgMar w:top="1160" w:right="283" w:bottom="280" w:left="1559" w:header="749" w:footer="0" w:gutter="0"/>
          <w:cols w:space="720"/>
        </w:sectPr>
      </w:pPr>
    </w:p>
    <w:p w:rsidR="00343CC4" w:rsidRDefault="00487E66">
      <w:pPr>
        <w:spacing w:before="80"/>
        <w:ind w:left="7035" w:right="281" w:firstLine="888"/>
        <w:jc w:val="right"/>
        <w:rPr>
          <w:b/>
          <w:sz w:val="24"/>
        </w:rPr>
      </w:pPr>
      <w:r>
        <w:rPr>
          <w:b/>
          <w:sz w:val="24"/>
        </w:rPr>
        <w:lastRenderedPageBreak/>
        <w:t>Приложение</w:t>
      </w:r>
      <w:r>
        <w:rPr>
          <w:b/>
          <w:spacing w:val="-15"/>
          <w:sz w:val="24"/>
        </w:rPr>
        <w:t xml:space="preserve"> </w:t>
      </w:r>
      <w:r>
        <w:rPr>
          <w:b/>
          <w:sz w:val="24"/>
        </w:rPr>
        <w:t>2.10 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5619" w:right="278" w:hanging="32"/>
        <w:jc w:val="right"/>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487E66">
      <w:pPr>
        <w:ind w:right="137"/>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rPr>
          <w:b/>
        </w:rPr>
      </w:pPr>
    </w:p>
    <w:p w:rsidR="00343CC4" w:rsidRDefault="00487E66">
      <w:pPr>
        <w:ind w:left="-1" w:right="135"/>
        <w:jc w:val="center"/>
        <w:rPr>
          <w:b/>
        </w:rPr>
      </w:pPr>
      <w:r>
        <w:rPr>
          <w:b/>
          <w:sz w:val="24"/>
        </w:rPr>
        <w:t>«ОП</w:t>
      </w:r>
      <w:r>
        <w:rPr>
          <w:b/>
          <w:spacing w:val="-4"/>
          <w:sz w:val="24"/>
        </w:rPr>
        <w:t xml:space="preserve"> </w:t>
      </w:r>
      <w:r>
        <w:rPr>
          <w:b/>
          <w:sz w:val="24"/>
        </w:rPr>
        <w:t>04</w:t>
      </w:r>
      <w:r>
        <w:rPr>
          <w:b/>
          <w:spacing w:val="-4"/>
          <w:sz w:val="24"/>
        </w:rPr>
        <w:t xml:space="preserve"> </w:t>
      </w:r>
      <w:r>
        <w:rPr>
          <w:b/>
        </w:rPr>
        <w:t>Допуски</w:t>
      </w:r>
      <w:r>
        <w:rPr>
          <w:b/>
          <w:spacing w:val="-4"/>
        </w:rPr>
        <w:t xml:space="preserve"> </w:t>
      </w:r>
      <w:r>
        <w:rPr>
          <w:b/>
        </w:rPr>
        <w:t>и</w:t>
      </w:r>
      <w:r>
        <w:rPr>
          <w:b/>
          <w:spacing w:val="-4"/>
        </w:rPr>
        <w:t xml:space="preserve"> </w:t>
      </w:r>
      <w:r>
        <w:rPr>
          <w:b/>
        </w:rPr>
        <w:t>технические</w:t>
      </w:r>
      <w:r>
        <w:rPr>
          <w:b/>
          <w:spacing w:val="-3"/>
        </w:rPr>
        <w:t xml:space="preserve"> </w:t>
      </w:r>
      <w:r>
        <w:rPr>
          <w:b/>
          <w:spacing w:val="-2"/>
        </w:rPr>
        <w:t>измерения»</w:t>
      </w: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rPr>
          <w:b/>
          <w:sz w:val="22"/>
        </w:rPr>
      </w:pPr>
    </w:p>
    <w:p w:rsidR="00343CC4" w:rsidRDefault="00343CC4">
      <w:pPr>
        <w:pStyle w:val="a3"/>
        <w:spacing w:before="15"/>
        <w:rPr>
          <w:b/>
          <w:sz w:val="22"/>
        </w:rPr>
      </w:pPr>
    </w:p>
    <w:p w:rsidR="00343CC4" w:rsidRDefault="00343CC4">
      <w:pPr>
        <w:jc w:val="center"/>
        <w:rPr>
          <w:b/>
        </w:rPr>
        <w:sectPr w:rsidR="00343CC4">
          <w:headerReference w:type="default" r:id="rId256"/>
          <w:footerReference w:type="default" r:id="rId257"/>
          <w:pgSz w:w="11910" w:h="16840"/>
          <w:pgMar w:top="1160" w:right="283" w:bottom="280" w:left="1559" w:header="749" w:footer="0" w:gutter="0"/>
          <w:cols w:space="720"/>
        </w:sectPr>
      </w:pPr>
    </w:p>
    <w:p w:rsidR="00343CC4" w:rsidRDefault="00343CC4">
      <w:pPr>
        <w:pStyle w:val="a3"/>
        <w:rPr>
          <w:b/>
        </w:rPr>
      </w:pPr>
    </w:p>
    <w:p w:rsidR="00343CC4" w:rsidRDefault="00343CC4">
      <w:pPr>
        <w:pStyle w:val="a3"/>
        <w:rPr>
          <w:b/>
        </w:rPr>
      </w:pPr>
    </w:p>
    <w:p w:rsidR="00343CC4" w:rsidRDefault="00343CC4">
      <w:pPr>
        <w:pStyle w:val="a3"/>
        <w:spacing w:before="43"/>
        <w:rPr>
          <w:b/>
        </w:rPr>
      </w:pPr>
    </w:p>
    <w:p w:rsidR="00343CC4" w:rsidRDefault="00487E66">
      <w:pPr>
        <w:spacing w:before="1"/>
        <w:ind w:left="-1" w:right="139"/>
        <w:jc w:val="center"/>
        <w:rPr>
          <w:b/>
          <w:sz w:val="24"/>
        </w:rPr>
      </w:pPr>
      <w:r>
        <w:rPr>
          <w:b/>
          <w:sz w:val="24"/>
        </w:rPr>
        <w:t>СОДЕРЖАНИЕ</w:t>
      </w:r>
      <w:r>
        <w:rPr>
          <w:b/>
          <w:spacing w:val="1"/>
          <w:sz w:val="24"/>
        </w:rPr>
        <w:t xml:space="preserve"> </w:t>
      </w:r>
      <w:r>
        <w:rPr>
          <w:b/>
          <w:spacing w:val="-2"/>
          <w:sz w:val="24"/>
        </w:rPr>
        <w:t>ПРОГРАММЫ</w:t>
      </w:r>
    </w:p>
    <w:p w:rsidR="00343CC4" w:rsidRDefault="00487E66">
      <w:pPr>
        <w:tabs>
          <w:tab w:val="left" w:leader="dot" w:pos="9528"/>
        </w:tabs>
        <w:spacing w:before="121"/>
        <w:ind w:right="137"/>
        <w:jc w:val="center"/>
        <w:rPr>
          <w:b/>
        </w:rPr>
      </w:pPr>
      <w:r>
        <w:rPr>
          <w:b/>
        </w:rPr>
        <w:t>СОДЕРЖАНИЕ</w:t>
      </w:r>
      <w:r>
        <w:rPr>
          <w:b/>
          <w:spacing w:val="-6"/>
        </w:rPr>
        <w:t xml:space="preserve"> </w:t>
      </w:r>
      <w:r>
        <w:rPr>
          <w:b/>
          <w:spacing w:val="-2"/>
        </w:rPr>
        <w:t>ПРОГРАММЫ</w:t>
      </w:r>
      <w:r>
        <w:tab/>
      </w:r>
      <w:r>
        <w:rPr>
          <w:b/>
          <w:spacing w:val="-10"/>
        </w:rPr>
        <w:t>2</w:t>
      </w:r>
    </w:p>
    <w:p w:rsidR="00343CC4" w:rsidRDefault="00487E66">
      <w:pPr>
        <w:pStyle w:val="a5"/>
        <w:numPr>
          <w:ilvl w:val="0"/>
          <w:numId w:val="92"/>
        </w:numPr>
        <w:tabs>
          <w:tab w:val="left" w:pos="362"/>
          <w:tab w:val="left" w:leader="dot" w:pos="9670"/>
        </w:tabs>
        <w:spacing w:before="158"/>
        <w:ind w:left="362" w:hanging="220"/>
        <w:rPr>
          <w:b/>
        </w:rPr>
      </w:pPr>
      <w:r>
        <w:rPr>
          <w:b/>
        </w:rPr>
        <w:t xml:space="preserve">Общая </w:t>
      </w:r>
      <w:r>
        <w:rPr>
          <w:b/>
          <w:spacing w:val="-2"/>
        </w:rPr>
        <w:t>характеристика</w:t>
      </w:r>
      <w:r>
        <w:tab/>
      </w:r>
      <w:r>
        <w:rPr>
          <w:b/>
          <w:spacing w:val="-10"/>
        </w:rPr>
        <w:t>4</w:t>
      </w:r>
    </w:p>
    <w:p w:rsidR="00343CC4" w:rsidRDefault="00487E66">
      <w:pPr>
        <w:pStyle w:val="a5"/>
        <w:numPr>
          <w:ilvl w:val="1"/>
          <w:numId w:val="92"/>
        </w:numPr>
        <w:tabs>
          <w:tab w:val="left" w:pos="802"/>
          <w:tab w:val="left" w:leader="dot" w:pos="9661"/>
        </w:tabs>
        <w:spacing w:before="153"/>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1"/>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10"/>
          <w:sz w:val="24"/>
        </w:rPr>
        <w:t>4</w:t>
      </w:r>
    </w:p>
    <w:p w:rsidR="00343CC4" w:rsidRDefault="00487E66">
      <w:pPr>
        <w:pStyle w:val="a5"/>
        <w:numPr>
          <w:ilvl w:val="1"/>
          <w:numId w:val="92"/>
        </w:numPr>
        <w:tabs>
          <w:tab w:val="left" w:pos="802"/>
          <w:tab w:val="left" w:leader="dot" w:pos="9661"/>
        </w:tabs>
        <w:spacing w:before="122"/>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10"/>
          <w:sz w:val="24"/>
        </w:rPr>
        <w:t>4</w:t>
      </w:r>
    </w:p>
    <w:p w:rsidR="00343CC4" w:rsidRDefault="00487E66">
      <w:pPr>
        <w:pStyle w:val="a3"/>
        <w:tabs>
          <w:tab w:val="left" w:leader="dot" w:pos="9616"/>
        </w:tabs>
        <w:spacing w:before="137"/>
        <w:ind w:left="425"/>
      </w:pPr>
      <w:r>
        <w:t>1.4.</w:t>
      </w:r>
      <w:r>
        <w:rPr>
          <w:spacing w:val="11"/>
        </w:rPr>
        <w:t xml:space="preserve"> </w:t>
      </w:r>
      <w:r>
        <w:t>Обоснование</w:t>
      </w:r>
      <w:r>
        <w:rPr>
          <w:spacing w:val="-3"/>
        </w:rPr>
        <w:t xml:space="preserve"> </w:t>
      </w:r>
      <w:r>
        <w:t>часов</w:t>
      </w:r>
      <w:r>
        <w:rPr>
          <w:spacing w:val="-2"/>
        </w:rPr>
        <w:t xml:space="preserve"> </w:t>
      </w:r>
      <w:r>
        <w:t>вариативной</w:t>
      </w:r>
      <w:r>
        <w:rPr>
          <w:spacing w:val="-2"/>
        </w:rPr>
        <w:t xml:space="preserve"> </w:t>
      </w:r>
      <w:r>
        <w:t>части</w:t>
      </w:r>
      <w:r>
        <w:rPr>
          <w:spacing w:val="-4"/>
        </w:rPr>
        <w:t xml:space="preserve"> </w:t>
      </w:r>
      <w:r>
        <w:t>ОПОП-</w:t>
      </w:r>
      <w:r>
        <w:rPr>
          <w:spacing w:val="-10"/>
        </w:rPr>
        <w:t>П</w:t>
      </w:r>
      <w:r>
        <w:tab/>
      </w:r>
      <w:r>
        <w:rPr>
          <w:spacing w:val="-10"/>
        </w:rPr>
        <w:t>7</w:t>
      </w:r>
    </w:p>
    <w:p w:rsidR="00343CC4" w:rsidRDefault="00487E66">
      <w:pPr>
        <w:pStyle w:val="a5"/>
        <w:numPr>
          <w:ilvl w:val="0"/>
          <w:numId w:val="92"/>
        </w:numPr>
        <w:tabs>
          <w:tab w:val="left" w:pos="362"/>
          <w:tab w:val="left" w:leader="dot" w:pos="9670"/>
        </w:tabs>
        <w:spacing w:before="144"/>
        <w:ind w:left="362"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10"/>
        </w:rPr>
        <w:t>8</w:t>
      </w:r>
    </w:p>
    <w:p w:rsidR="00343CC4" w:rsidRDefault="00487E66">
      <w:pPr>
        <w:pStyle w:val="a5"/>
        <w:numPr>
          <w:ilvl w:val="1"/>
          <w:numId w:val="92"/>
        </w:numPr>
        <w:tabs>
          <w:tab w:val="left" w:pos="802"/>
          <w:tab w:val="left" w:leader="dot" w:pos="9661"/>
        </w:tabs>
        <w:spacing w:before="151"/>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8</w:t>
      </w:r>
    </w:p>
    <w:p w:rsidR="00343CC4" w:rsidRDefault="00487E66">
      <w:pPr>
        <w:pStyle w:val="a5"/>
        <w:numPr>
          <w:ilvl w:val="1"/>
          <w:numId w:val="92"/>
        </w:numPr>
        <w:tabs>
          <w:tab w:val="left" w:pos="802"/>
          <w:tab w:val="left" w:leader="dot" w:pos="9661"/>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12"/>
          <w:sz w:val="24"/>
        </w:rPr>
        <w:t>9</w:t>
      </w:r>
    </w:p>
    <w:p w:rsidR="00343CC4" w:rsidRDefault="00487E66">
      <w:pPr>
        <w:pStyle w:val="a5"/>
        <w:numPr>
          <w:ilvl w:val="0"/>
          <w:numId w:val="92"/>
        </w:numPr>
        <w:tabs>
          <w:tab w:val="left" w:pos="362"/>
          <w:tab w:val="left" w:leader="dot" w:pos="9560"/>
        </w:tabs>
        <w:spacing w:before="126"/>
        <w:ind w:left="362"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5"/>
        </w:rPr>
        <w:t>12</w:t>
      </w:r>
    </w:p>
    <w:p w:rsidR="00343CC4" w:rsidRDefault="00487E66">
      <w:pPr>
        <w:pStyle w:val="a5"/>
        <w:numPr>
          <w:ilvl w:val="1"/>
          <w:numId w:val="92"/>
        </w:numPr>
        <w:tabs>
          <w:tab w:val="left" w:pos="802"/>
          <w:tab w:val="left" w:leader="dot" w:pos="9541"/>
        </w:tabs>
        <w:spacing w:before="151"/>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5"/>
          <w:sz w:val="24"/>
        </w:rPr>
        <w:t>12</w:t>
      </w:r>
    </w:p>
    <w:p w:rsidR="00343CC4" w:rsidRDefault="00487E66">
      <w:pPr>
        <w:pStyle w:val="a5"/>
        <w:numPr>
          <w:ilvl w:val="1"/>
          <w:numId w:val="92"/>
        </w:numPr>
        <w:tabs>
          <w:tab w:val="left" w:pos="802"/>
          <w:tab w:val="left" w:leader="dot" w:pos="9541"/>
        </w:tabs>
        <w:spacing w:before="120"/>
        <w:rPr>
          <w:sz w:val="24"/>
        </w:rPr>
      </w:pPr>
      <w:r>
        <w:rPr>
          <w:sz w:val="24"/>
        </w:rPr>
        <w:t>Учебно-методическое</w:t>
      </w:r>
      <w:r>
        <w:rPr>
          <w:spacing w:val="-2"/>
          <w:sz w:val="24"/>
        </w:rPr>
        <w:t xml:space="preserve"> обеспечение</w:t>
      </w:r>
      <w:r>
        <w:rPr>
          <w:sz w:val="24"/>
        </w:rPr>
        <w:tab/>
      </w:r>
      <w:r>
        <w:rPr>
          <w:spacing w:val="-5"/>
          <w:sz w:val="24"/>
        </w:rPr>
        <w:t>12</w:t>
      </w:r>
    </w:p>
    <w:p w:rsidR="00343CC4" w:rsidRDefault="00487E66">
      <w:pPr>
        <w:pStyle w:val="a5"/>
        <w:numPr>
          <w:ilvl w:val="0"/>
          <w:numId w:val="92"/>
        </w:numPr>
        <w:tabs>
          <w:tab w:val="left" w:pos="362"/>
          <w:tab w:val="left" w:leader="dot" w:pos="9560"/>
        </w:tabs>
        <w:spacing w:before="127"/>
        <w:ind w:left="362"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5"/>
        </w:rPr>
        <w:t>12</w:t>
      </w:r>
    </w:p>
    <w:p w:rsidR="00343CC4" w:rsidRDefault="00343CC4">
      <w:pPr>
        <w:pStyle w:val="a5"/>
        <w:rPr>
          <w:b/>
        </w:rPr>
        <w:sectPr w:rsidR="00343CC4">
          <w:headerReference w:type="default" r:id="rId258"/>
          <w:footerReference w:type="default" r:id="rId259"/>
          <w:pgSz w:w="11910" w:h="16840"/>
          <w:pgMar w:top="1160" w:right="283" w:bottom="280" w:left="1559" w:header="749" w:footer="0" w:gutter="0"/>
          <w:cols w:space="720"/>
        </w:sectPr>
      </w:pPr>
    </w:p>
    <w:p w:rsidR="00343CC4" w:rsidRDefault="00487E66">
      <w:pPr>
        <w:spacing w:before="82"/>
        <w:ind w:left="1131"/>
        <w:rPr>
          <w:b/>
          <w:sz w:val="24"/>
        </w:rPr>
      </w:pPr>
      <w:r>
        <w:rPr>
          <w:b/>
          <w:sz w:val="24"/>
        </w:rPr>
        <w:lastRenderedPageBreak/>
        <w:t>2.</w:t>
      </w:r>
      <w:r>
        <w:rPr>
          <w:b/>
          <w:spacing w:val="25"/>
          <w:sz w:val="24"/>
        </w:rPr>
        <w:t xml:space="preserve">  </w:t>
      </w:r>
      <w:r>
        <w:rPr>
          <w:b/>
          <w:sz w:val="24"/>
        </w:rPr>
        <w:t>ОБЩАЯ</w:t>
      </w:r>
      <w:r>
        <w:rPr>
          <w:b/>
          <w:spacing w:val="-2"/>
          <w:sz w:val="24"/>
        </w:rPr>
        <w:t xml:space="preserve"> </w:t>
      </w:r>
      <w:r>
        <w:rPr>
          <w:b/>
          <w:sz w:val="24"/>
        </w:rPr>
        <w:t>ХАРАКТЕРИСТИКА</w:t>
      </w:r>
      <w:r>
        <w:rPr>
          <w:b/>
          <w:spacing w:val="-3"/>
          <w:sz w:val="24"/>
        </w:rPr>
        <w:t xml:space="preserve"> </w:t>
      </w:r>
      <w:r>
        <w:rPr>
          <w:b/>
          <w:sz w:val="24"/>
        </w:rPr>
        <w:t>РАБОЧЕЙ</w:t>
      </w:r>
      <w:r>
        <w:rPr>
          <w:b/>
          <w:spacing w:val="-4"/>
          <w:sz w:val="24"/>
        </w:rPr>
        <w:t xml:space="preserve"> </w:t>
      </w:r>
      <w:r>
        <w:rPr>
          <w:b/>
          <w:sz w:val="24"/>
        </w:rPr>
        <w:t>ПРОГРАММЫ</w:t>
      </w:r>
      <w:r>
        <w:rPr>
          <w:b/>
          <w:spacing w:val="-1"/>
          <w:sz w:val="24"/>
        </w:rPr>
        <w:t xml:space="preserve"> </w:t>
      </w:r>
      <w:r>
        <w:rPr>
          <w:b/>
          <w:spacing w:val="-2"/>
          <w:sz w:val="24"/>
        </w:rPr>
        <w:t>УЧЕБНОЙ</w:t>
      </w:r>
    </w:p>
    <w:p w:rsidR="00343CC4" w:rsidRDefault="00487E66">
      <w:pPr>
        <w:spacing w:before="22"/>
        <w:ind w:left="4386"/>
        <w:rPr>
          <w:b/>
          <w:sz w:val="24"/>
        </w:rPr>
      </w:pPr>
      <w:r>
        <w:rPr>
          <w:b/>
          <w:spacing w:val="-2"/>
          <w:sz w:val="24"/>
        </w:rPr>
        <w:t>ДИСЦИПЛИНЫ</w:t>
      </w:r>
    </w:p>
    <w:p w:rsidR="00343CC4" w:rsidRDefault="00487E66">
      <w:pPr>
        <w:spacing w:before="139"/>
        <w:ind w:left="-1" w:right="135"/>
        <w:jc w:val="center"/>
        <w:rPr>
          <w:b/>
        </w:rPr>
      </w:pPr>
      <w:r>
        <w:rPr>
          <w:b/>
          <w:sz w:val="24"/>
        </w:rPr>
        <w:t>«ОП</w:t>
      </w:r>
      <w:r>
        <w:rPr>
          <w:b/>
          <w:spacing w:val="-4"/>
          <w:sz w:val="24"/>
        </w:rPr>
        <w:t xml:space="preserve"> </w:t>
      </w:r>
      <w:r>
        <w:rPr>
          <w:b/>
          <w:sz w:val="24"/>
        </w:rPr>
        <w:t>04</w:t>
      </w:r>
      <w:r>
        <w:rPr>
          <w:b/>
          <w:spacing w:val="-4"/>
          <w:sz w:val="24"/>
        </w:rPr>
        <w:t xml:space="preserve"> </w:t>
      </w:r>
      <w:r>
        <w:rPr>
          <w:b/>
        </w:rPr>
        <w:t>Допуски</w:t>
      </w:r>
      <w:r>
        <w:rPr>
          <w:b/>
          <w:spacing w:val="-4"/>
        </w:rPr>
        <w:t xml:space="preserve"> </w:t>
      </w:r>
      <w:r>
        <w:rPr>
          <w:b/>
        </w:rPr>
        <w:t>и</w:t>
      </w:r>
      <w:r>
        <w:rPr>
          <w:b/>
          <w:spacing w:val="-4"/>
        </w:rPr>
        <w:t xml:space="preserve"> </w:t>
      </w:r>
      <w:r>
        <w:rPr>
          <w:b/>
        </w:rPr>
        <w:t>технические</w:t>
      </w:r>
      <w:r>
        <w:rPr>
          <w:b/>
          <w:spacing w:val="-3"/>
        </w:rPr>
        <w:t xml:space="preserve"> </w:t>
      </w:r>
      <w:r>
        <w:rPr>
          <w:b/>
          <w:spacing w:val="-2"/>
        </w:rPr>
        <w:t>измерения»</w:t>
      </w:r>
    </w:p>
    <w:p w:rsidR="00343CC4" w:rsidRDefault="00343CC4">
      <w:pPr>
        <w:pStyle w:val="a3"/>
        <w:spacing w:before="207"/>
        <w:rPr>
          <w:b/>
          <w:sz w:val="22"/>
        </w:rPr>
      </w:pPr>
    </w:p>
    <w:p w:rsidR="00343CC4" w:rsidRDefault="00487E66">
      <w:pPr>
        <w:pStyle w:val="3"/>
        <w:numPr>
          <w:ilvl w:val="1"/>
          <w:numId w:val="96"/>
        </w:numPr>
        <w:tabs>
          <w:tab w:val="left" w:pos="1270"/>
        </w:tabs>
        <w:spacing w:before="1"/>
        <w:jc w:val="both"/>
      </w:pPr>
      <w:r>
        <w:t>Цель</w:t>
      </w:r>
      <w:r>
        <w:rPr>
          <w:spacing w:val="-6"/>
        </w:rPr>
        <w:t xml:space="preserve"> </w:t>
      </w:r>
      <w:r>
        <w:t>и</w:t>
      </w:r>
      <w:r>
        <w:rPr>
          <w:spacing w:val="-3"/>
        </w:rPr>
        <w:t xml:space="preserve"> </w:t>
      </w:r>
      <w:r>
        <w:t>место</w:t>
      </w:r>
      <w:r>
        <w:rPr>
          <w:spacing w:val="-4"/>
        </w:rPr>
        <w:t xml:space="preserve"> </w:t>
      </w:r>
      <w:r>
        <w:t>дисциплины</w:t>
      </w:r>
      <w:r>
        <w:rPr>
          <w:spacing w:val="-3"/>
        </w:rPr>
        <w:t xml:space="preserve"> </w:t>
      </w:r>
      <w:r>
        <w:t>в</w:t>
      </w:r>
      <w:r>
        <w:rPr>
          <w:spacing w:val="-3"/>
        </w:rPr>
        <w:t xml:space="preserve"> </w:t>
      </w:r>
      <w:r>
        <w:t>структуре</w:t>
      </w:r>
      <w:r>
        <w:rPr>
          <w:spacing w:val="-3"/>
        </w:rPr>
        <w:t xml:space="preserve"> </w:t>
      </w:r>
      <w:r>
        <w:t>образовательной</w:t>
      </w:r>
      <w:r>
        <w:rPr>
          <w:spacing w:val="-4"/>
        </w:rPr>
        <w:t xml:space="preserve"> </w:t>
      </w:r>
      <w:r>
        <w:rPr>
          <w:spacing w:val="-2"/>
        </w:rPr>
        <w:t>программы</w:t>
      </w:r>
    </w:p>
    <w:p w:rsidR="00343CC4" w:rsidRDefault="00487E66">
      <w:pPr>
        <w:spacing w:before="156" w:line="276" w:lineRule="auto"/>
        <w:ind w:left="142" w:right="276" w:firstLine="707"/>
        <w:jc w:val="both"/>
        <w:rPr>
          <w:i/>
          <w:sz w:val="24"/>
        </w:rPr>
      </w:pPr>
      <w:r>
        <w:rPr>
          <w:sz w:val="24"/>
        </w:rPr>
        <w:t xml:space="preserve">Цель дисциплины </w:t>
      </w:r>
      <w:r>
        <w:t>«</w:t>
      </w:r>
      <w:r>
        <w:rPr>
          <w:b/>
        </w:rPr>
        <w:t>ОП.04 Допуски и технические измерения</w:t>
      </w:r>
      <w:r>
        <w:t>»</w:t>
      </w:r>
      <w:r>
        <w:rPr>
          <w:sz w:val="24"/>
        </w:rPr>
        <w:t xml:space="preserve">: </w:t>
      </w:r>
      <w:r>
        <w:t>формирование знаний и умений по ПК 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 технологической документации по сварке</w:t>
      </w:r>
      <w:r>
        <w:rPr>
          <w:i/>
          <w:sz w:val="24"/>
        </w:rPr>
        <w:t>.</w:t>
      </w:r>
    </w:p>
    <w:p w:rsidR="00343CC4" w:rsidRDefault="00487E66">
      <w:pPr>
        <w:pStyle w:val="a3"/>
        <w:spacing w:line="276" w:lineRule="auto"/>
        <w:ind w:left="142" w:right="278" w:firstLine="708"/>
        <w:jc w:val="both"/>
      </w:pPr>
      <w:r>
        <w:t>Дисциплина</w:t>
      </w:r>
      <w:r>
        <w:rPr>
          <w:spacing w:val="-15"/>
        </w:rPr>
        <w:t xml:space="preserve"> </w:t>
      </w:r>
      <w:r>
        <w:t>«</w:t>
      </w:r>
      <w:r>
        <w:rPr>
          <w:b/>
        </w:rPr>
        <w:t>ОП.04</w:t>
      </w:r>
      <w:r>
        <w:rPr>
          <w:b/>
          <w:spacing w:val="-15"/>
        </w:rPr>
        <w:t xml:space="preserve"> </w:t>
      </w:r>
      <w:r>
        <w:rPr>
          <w:b/>
          <w:sz w:val="22"/>
        </w:rPr>
        <w:t>Допуски</w:t>
      </w:r>
      <w:r>
        <w:rPr>
          <w:b/>
          <w:spacing w:val="-14"/>
          <w:sz w:val="22"/>
        </w:rPr>
        <w:t xml:space="preserve"> </w:t>
      </w:r>
      <w:r>
        <w:rPr>
          <w:b/>
          <w:sz w:val="22"/>
        </w:rPr>
        <w:t>и</w:t>
      </w:r>
      <w:r>
        <w:rPr>
          <w:b/>
          <w:spacing w:val="-14"/>
          <w:sz w:val="22"/>
        </w:rPr>
        <w:t xml:space="preserve"> </w:t>
      </w:r>
      <w:r>
        <w:rPr>
          <w:b/>
          <w:sz w:val="22"/>
        </w:rPr>
        <w:t>технические</w:t>
      </w:r>
      <w:r>
        <w:rPr>
          <w:b/>
          <w:spacing w:val="-14"/>
          <w:sz w:val="22"/>
        </w:rPr>
        <w:t xml:space="preserve"> </w:t>
      </w:r>
      <w:r>
        <w:rPr>
          <w:b/>
          <w:sz w:val="22"/>
        </w:rPr>
        <w:t>измерения</w:t>
      </w:r>
      <w:r>
        <w:t>»</w:t>
      </w:r>
      <w:r>
        <w:rPr>
          <w:spacing w:val="-15"/>
        </w:rPr>
        <w:t xml:space="preserve"> </w:t>
      </w:r>
      <w:r>
        <w:t>включена</w:t>
      </w:r>
      <w:r>
        <w:rPr>
          <w:spacing w:val="-15"/>
        </w:rPr>
        <w:t xml:space="preserve"> </w:t>
      </w:r>
      <w:r>
        <w:t>в</w:t>
      </w:r>
      <w:r>
        <w:rPr>
          <w:spacing w:val="-15"/>
        </w:rPr>
        <w:t xml:space="preserve"> </w:t>
      </w:r>
      <w:r>
        <w:t>обязательную</w:t>
      </w:r>
      <w:r>
        <w:rPr>
          <w:spacing w:val="-15"/>
        </w:rPr>
        <w:t xml:space="preserve"> </w:t>
      </w:r>
      <w:r>
        <w:t xml:space="preserve">часть образовательной программы по направленности «Ручная дуговая сварка (наплавка, резка) плавящимся покрытым электродом - частично механизированная сварка (наплавка) </w:t>
      </w:r>
      <w:r>
        <w:rPr>
          <w:spacing w:val="-2"/>
        </w:rPr>
        <w:t>плавлением»</w:t>
      </w:r>
    </w:p>
    <w:p w:rsidR="00343CC4" w:rsidRDefault="00487E66">
      <w:pPr>
        <w:pStyle w:val="3"/>
        <w:numPr>
          <w:ilvl w:val="1"/>
          <w:numId w:val="96"/>
        </w:numPr>
        <w:tabs>
          <w:tab w:val="left" w:pos="1325"/>
        </w:tabs>
        <w:spacing w:before="5"/>
        <w:ind w:left="1325"/>
        <w:jc w:val="both"/>
      </w:pPr>
      <w:r>
        <w:t>Планируемые</w:t>
      </w:r>
      <w:r>
        <w:rPr>
          <w:spacing w:val="-5"/>
        </w:rPr>
        <w:t xml:space="preserve"> </w:t>
      </w:r>
      <w:r>
        <w:t>результаты</w:t>
      </w:r>
      <w:r>
        <w:rPr>
          <w:spacing w:val="-3"/>
        </w:rPr>
        <w:t xml:space="preserve"> </w:t>
      </w:r>
      <w:r>
        <w:t>освоения</w:t>
      </w:r>
      <w:r>
        <w:rPr>
          <w:spacing w:val="-2"/>
        </w:rPr>
        <w:t xml:space="preserve"> дисциплины</w:t>
      </w:r>
    </w:p>
    <w:p w:rsidR="00343CC4" w:rsidRDefault="00487E66">
      <w:pPr>
        <w:pStyle w:val="a3"/>
        <w:spacing w:before="38" w:line="276" w:lineRule="auto"/>
        <w:ind w:left="142" w:right="280" w:firstLine="708"/>
        <w:jc w:val="both"/>
      </w:pPr>
      <w:r>
        <w:t>Результаты</w:t>
      </w:r>
      <w:r>
        <w:rPr>
          <w:spacing w:val="-15"/>
        </w:rPr>
        <w:t xml:space="preserve"> </w:t>
      </w:r>
      <w:r>
        <w:t>освоения</w:t>
      </w:r>
      <w:r>
        <w:rPr>
          <w:spacing w:val="-15"/>
        </w:rPr>
        <w:t xml:space="preserve"> </w:t>
      </w:r>
      <w:r>
        <w:t>дисциплины</w:t>
      </w:r>
      <w:r>
        <w:rPr>
          <w:spacing w:val="-15"/>
        </w:rPr>
        <w:t xml:space="preserve"> </w:t>
      </w:r>
      <w:r>
        <w:t>соотносятся</w:t>
      </w:r>
      <w:r>
        <w:rPr>
          <w:spacing w:val="-15"/>
        </w:rPr>
        <w:t xml:space="preserve"> </w:t>
      </w:r>
      <w:r>
        <w:t>с</w:t>
      </w:r>
      <w:r>
        <w:rPr>
          <w:spacing w:val="-15"/>
        </w:rPr>
        <w:t xml:space="preserve"> </w:t>
      </w:r>
      <w:r>
        <w:t>планируемыми</w:t>
      </w:r>
      <w:r>
        <w:rPr>
          <w:spacing w:val="-13"/>
        </w:rPr>
        <w:t xml:space="preserve"> </w:t>
      </w:r>
      <w:r>
        <w:t>результатами</w:t>
      </w:r>
      <w:r>
        <w:rPr>
          <w:spacing w:val="-14"/>
        </w:rPr>
        <w:t xml:space="preserve"> </w:t>
      </w:r>
      <w:r>
        <w:t xml:space="preserve">освоения образовательной программы, представленными в матрице компетенций выпускника (п. 4.3 </w:t>
      </w:r>
      <w:r>
        <w:rPr>
          <w:spacing w:val="-2"/>
        </w:rPr>
        <w:t>ОПОП-П).</w:t>
      </w:r>
    </w:p>
    <w:p w:rsidR="00343CC4" w:rsidRDefault="00487E66">
      <w:pPr>
        <w:pStyle w:val="a3"/>
        <w:spacing w:line="274" w:lineRule="exact"/>
        <w:ind w:left="850"/>
      </w:pPr>
      <w:r>
        <w:t>В</w:t>
      </w:r>
      <w:r>
        <w:rPr>
          <w:spacing w:val="-4"/>
        </w:rPr>
        <w:t xml:space="preserve"> </w:t>
      </w:r>
      <w:r>
        <w:t>результате</w:t>
      </w:r>
      <w:r>
        <w:rPr>
          <w:spacing w:val="-1"/>
        </w:rPr>
        <w:t xml:space="preserve"> </w:t>
      </w:r>
      <w:r>
        <w:t>освоения</w:t>
      </w:r>
      <w:r>
        <w:rPr>
          <w:spacing w:val="-2"/>
        </w:rPr>
        <w:t xml:space="preserve"> </w:t>
      </w:r>
      <w:r>
        <w:t>дисциплины</w:t>
      </w:r>
      <w:r>
        <w:rPr>
          <w:spacing w:val="-1"/>
        </w:rPr>
        <w:t xml:space="preserve"> </w:t>
      </w:r>
      <w:r>
        <w:t>обучающийся</w:t>
      </w:r>
      <w:r>
        <w:rPr>
          <w:spacing w:val="-1"/>
        </w:rPr>
        <w:t xml:space="preserve"> </w:t>
      </w:r>
      <w:r>
        <w:rPr>
          <w:spacing w:val="-2"/>
        </w:rPr>
        <w:t>должен</w:t>
      </w:r>
    </w:p>
    <w:p w:rsidR="00343CC4" w:rsidRDefault="00343CC4">
      <w:pPr>
        <w:pStyle w:val="a3"/>
        <w:spacing w:before="5" w:after="1"/>
        <w:rPr>
          <w:sz w:val="14"/>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39"/>
        <w:gridCol w:w="2601"/>
        <w:gridCol w:w="2133"/>
      </w:tblGrid>
      <w:tr w:rsidR="00343CC4">
        <w:trPr>
          <w:trHeight w:val="253"/>
        </w:trPr>
        <w:tc>
          <w:tcPr>
            <w:tcW w:w="2354" w:type="dxa"/>
          </w:tcPr>
          <w:p w:rsidR="00343CC4" w:rsidRDefault="00487E66">
            <w:pPr>
              <w:pStyle w:val="TableParagraph"/>
              <w:spacing w:before="1" w:line="233" w:lineRule="exact"/>
              <w:ind w:left="107"/>
              <w:rPr>
                <w:b/>
              </w:rPr>
            </w:pPr>
            <w:r>
              <w:rPr>
                <w:b/>
              </w:rPr>
              <w:t>Код</w:t>
            </w:r>
            <w:r>
              <w:rPr>
                <w:b/>
                <w:spacing w:val="-2"/>
              </w:rPr>
              <w:t xml:space="preserve"> </w:t>
            </w:r>
            <w:r>
              <w:rPr>
                <w:b/>
              </w:rPr>
              <w:t>ОК</w:t>
            </w:r>
            <w:r>
              <w:rPr>
                <w:b/>
                <w:i/>
              </w:rPr>
              <w:t>,</w:t>
            </w:r>
            <w:r>
              <w:rPr>
                <w:b/>
                <w:i/>
                <w:spacing w:val="-1"/>
              </w:rPr>
              <w:t xml:space="preserve"> </w:t>
            </w:r>
            <w:r>
              <w:rPr>
                <w:b/>
                <w:spacing w:val="-5"/>
              </w:rPr>
              <w:t>ПК</w:t>
            </w:r>
          </w:p>
        </w:tc>
        <w:tc>
          <w:tcPr>
            <w:tcW w:w="2539" w:type="dxa"/>
          </w:tcPr>
          <w:p w:rsidR="00343CC4" w:rsidRDefault="00487E66">
            <w:pPr>
              <w:pStyle w:val="TableParagraph"/>
              <w:spacing w:before="1" w:line="233" w:lineRule="exact"/>
              <w:ind w:left="13"/>
              <w:jc w:val="center"/>
              <w:rPr>
                <w:b/>
              </w:rPr>
            </w:pPr>
            <w:r>
              <w:rPr>
                <w:b/>
                <w:spacing w:val="-2"/>
              </w:rPr>
              <w:t>Уметь</w:t>
            </w:r>
          </w:p>
        </w:tc>
        <w:tc>
          <w:tcPr>
            <w:tcW w:w="2601" w:type="dxa"/>
          </w:tcPr>
          <w:p w:rsidR="00343CC4" w:rsidRDefault="00487E66">
            <w:pPr>
              <w:pStyle w:val="TableParagraph"/>
              <w:spacing w:before="1" w:line="233" w:lineRule="exact"/>
              <w:ind w:left="10"/>
              <w:jc w:val="center"/>
              <w:rPr>
                <w:b/>
              </w:rPr>
            </w:pPr>
            <w:r>
              <w:rPr>
                <w:b/>
                <w:spacing w:val="-2"/>
              </w:rPr>
              <w:t>Знать</w:t>
            </w:r>
          </w:p>
        </w:tc>
        <w:tc>
          <w:tcPr>
            <w:tcW w:w="2133" w:type="dxa"/>
          </w:tcPr>
          <w:p w:rsidR="00343CC4" w:rsidRDefault="00487E66">
            <w:pPr>
              <w:pStyle w:val="TableParagraph"/>
              <w:spacing w:before="1" w:line="233" w:lineRule="exact"/>
              <w:ind w:left="11" w:right="4"/>
              <w:jc w:val="center"/>
              <w:rPr>
                <w:b/>
              </w:rPr>
            </w:pPr>
            <w:r>
              <w:rPr>
                <w:b/>
              </w:rPr>
              <w:t>Владеть</w:t>
            </w:r>
            <w:r>
              <w:rPr>
                <w:b/>
                <w:spacing w:val="-5"/>
              </w:rPr>
              <w:t xml:space="preserve"> </w:t>
            </w:r>
            <w:r>
              <w:rPr>
                <w:b/>
                <w:spacing w:val="-2"/>
              </w:rPr>
              <w:t>навыками</w:t>
            </w:r>
          </w:p>
        </w:tc>
      </w:tr>
      <w:tr w:rsidR="00343CC4">
        <w:trPr>
          <w:trHeight w:val="7590"/>
        </w:trPr>
        <w:tc>
          <w:tcPr>
            <w:tcW w:w="2354" w:type="dxa"/>
          </w:tcPr>
          <w:p w:rsidR="00343CC4" w:rsidRDefault="00487E66">
            <w:pPr>
              <w:pStyle w:val="TableParagraph"/>
              <w:ind w:left="107" w:right="246"/>
            </w:pPr>
            <w:r>
              <w:t xml:space="preserve">ОК 01 Выбирать способы решения </w:t>
            </w:r>
            <w:r>
              <w:rPr>
                <w:spacing w:val="-2"/>
              </w:rPr>
              <w:t xml:space="preserve">задач профессиональной деятельности </w:t>
            </w:r>
            <w:r>
              <w:t xml:space="preserve">применительно к </w:t>
            </w:r>
            <w:r>
              <w:rPr>
                <w:spacing w:val="-2"/>
              </w:rPr>
              <w:t>различным контекстам</w:t>
            </w:r>
          </w:p>
        </w:tc>
        <w:tc>
          <w:tcPr>
            <w:tcW w:w="2539" w:type="dxa"/>
          </w:tcPr>
          <w:p w:rsidR="00343CC4" w:rsidRDefault="00487E66">
            <w:pPr>
              <w:pStyle w:val="TableParagraph"/>
              <w:ind w:left="108" w:right="214"/>
            </w:pPr>
            <w:r>
              <w:t xml:space="preserve">распознавать задачу и/или проблему в </w:t>
            </w:r>
            <w:r>
              <w:rPr>
                <w:spacing w:val="-2"/>
              </w:rPr>
              <w:t xml:space="preserve">профессиональном </w:t>
            </w:r>
            <w:r>
              <w:t xml:space="preserve">и/или социальном </w:t>
            </w:r>
            <w:r>
              <w:rPr>
                <w:spacing w:val="-2"/>
              </w:rPr>
              <w:t xml:space="preserve">контексте, </w:t>
            </w:r>
            <w:r>
              <w:t>анализировать и выделять</w:t>
            </w:r>
            <w:r>
              <w:rPr>
                <w:spacing w:val="-14"/>
              </w:rPr>
              <w:t xml:space="preserve"> </w:t>
            </w:r>
            <w:r>
              <w:t>её</w:t>
            </w:r>
            <w:r>
              <w:rPr>
                <w:spacing w:val="-14"/>
              </w:rPr>
              <w:t xml:space="preserve"> </w:t>
            </w:r>
            <w:r>
              <w:t xml:space="preserve">составные </w:t>
            </w:r>
            <w:r>
              <w:rPr>
                <w:spacing w:val="-2"/>
              </w:rPr>
              <w:t>части</w:t>
            </w:r>
          </w:p>
          <w:p w:rsidR="00343CC4" w:rsidRDefault="00487E66">
            <w:pPr>
              <w:pStyle w:val="TableParagraph"/>
              <w:ind w:left="108" w:right="195"/>
            </w:pPr>
            <w:r>
              <w:t xml:space="preserve">определять этапы решения задачи, составлять план </w:t>
            </w:r>
            <w:r>
              <w:rPr>
                <w:spacing w:val="-2"/>
              </w:rPr>
              <w:t xml:space="preserve">действия, реализовывать </w:t>
            </w:r>
            <w:r>
              <w:t xml:space="preserve">составленный план, </w:t>
            </w:r>
            <w:r>
              <w:rPr>
                <w:spacing w:val="-2"/>
              </w:rPr>
              <w:t xml:space="preserve">определять </w:t>
            </w:r>
            <w:r>
              <w:t>необходимые ресурсы выявлять</w:t>
            </w:r>
            <w:r>
              <w:rPr>
                <w:spacing w:val="-14"/>
              </w:rPr>
              <w:t xml:space="preserve"> </w:t>
            </w:r>
            <w:r>
              <w:t>и</w:t>
            </w:r>
            <w:r>
              <w:rPr>
                <w:spacing w:val="-14"/>
              </w:rPr>
              <w:t xml:space="preserve"> </w:t>
            </w:r>
            <w:r>
              <w:t xml:space="preserve">эффективно искать информацию, необходимую для решения задачи и/или </w:t>
            </w:r>
            <w:r>
              <w:rPr>
                <w:spacing w:val="-2"/>
              </w:rPr>
              <w:t>проблемы</w:t>
            </w:r>
          </w:p>
          <w:p w:rsidR="00343CC4" w:rsidRDefault="00487E66">
            <w:pPr>
              <w:pStyle w:val="TableParagraph"/>
              <w:ind w:left="108"/>
            </w:pPr>
            <w:r>
              <w:t>владеть актуальными методами работы в профессиональной и смежных сферах оценивать</w:t>
            </w:r>
            <w:r>
              <w:rPr>
                <w:spacing w:val="-10"/>
              </w:rPr>
              <w:t xml:space="preserve"> </w:t>
            </w:r>
            <w:r>
              <w:t>результат</w:t>
            </w:r>
            <w:r>
              <w:rPr>
                <w:spacing w:val="-10"/>
              </w:rPr>
              <w:t xml:space="preserve"> </w:t>
            </w:r>
            <w:r>
              <w:t xml:space="preserve">и последствия своих </w:t>
            </w:r>
            <w:r>
              <w:rPr>
                <w:spacing w:val="-2"/>
              </w:rPr>
              <w:t>действий</w:t>
            </w:r>
          </w:p>
          <w:p w:rsidR="00343CC4" w:rsidRDefault="00487E66">
            <w:pPr>
              <w:pStyle w:val="TableParagraph"/>
              <w:spacing w:line="252" w:lineRule="exact"/>
              <w:ind w:left="108"/>
            </w:pPr>
            <w:r>
              <w:t>(самостоятельно</w:t>
            </w:r>
            <w:r>
              <w:rPr>
                <w:spacing w:val="-14"/>
              </w:rPr>
              <w:t xml:space="preserve"> </w:t>
            </w:r>
            <w:r>
              <w:t>или</w:t>
            </w:r>
            <w:r>
              <w:rPr>
                <w:spacing w:val="-14"/>
              </w:rPr>
              <w:t xml:space="preserve"> </w:t>
            </w:r>
            <w:r>
              <w:t>с помощью</w:t>
            </w:r>
            <w:r>
              <w:rPr>
                <w:spacing w:val="-6"/>
              </w:rPr>
              <w:t xml:space="preserve"> </w:t>
            </w:r>
            <w:r>
              <w:rPr>
                <w:spacing w:val="-2"/>
              </w:rPr>
              <w:t>наставника)</w:t>
            </w:r>
          </w:p>
        </w:tc>
        <w:tc>
          <w:tcPr>
            <w:tcW w:w="2601" w:type="dxa"/>
          </w:tcPr>
          <w:p w:rsidR="00343CC4" w:rsidRDefault="00487E66">
            <w:pPr>
              <w:pStyle w:val="TableParagraph"/>
              <w:ind w:left="108" w:right="104"/>
            </w:pPr>
            <w:r>
              <w:rPr>
                <w:spacing w:val="-2"/>
              </w:rPr>
              <w:t xml:space="preserve">актуальный </w:t>
            </w:r>
            <w:r>
              <w:t>профессиональный и социальный контекст, в котором приходится работать и жить структура плана для решения задач, алгоритмы выполнения работ в профессиональной и смежных областях основные источники информации и ресурсы для решения задач и/или проблем в профессиональном</w:t>
            </w:r>
            <w:r>
              <w:rPr>
                <w:spacing w:val="-14"/>
              </w:rPr>
              <w:t xml:space="preserve"> </w:t>
            </w:r>
            <w:r>
              <w:t>и/или социальном контексте методы работы в профессиональной и смежных сферах</w:t>
            </w:r>
            <w:r>
              <w:rPr>
                <w:spacing w:val="40"/>
              </w:rPr>
              <w:t xml:space="preserve"> </w:t>
            </w:r>
            <w:r>
              <w:t xml:space="preserve">порядок оценки результатов решения задач профессиональной </w:t>
            </w:r>
            <w:r>
              <w:rPr>
                <w:spacing w:val="-2"/>
              </w:rPr>
              <w:t>деятельности</w:t>
            </w:r>
          </w:p>
        </w:tc>
        <w:tc>
          <w:tcPr>
            <w:tcW w:w="2133" w:type="dxa"/>
          </w:tcPr>
          <w:p w:rsidR="00343CC4" w:rsidRDefault="00487E66">
            <w:pPr>
              <w:pStyle w:val="TableParagraph"/>
              <w:spacing w:line="247" w:lineRule="exact"/>
              <w:ind w:left="11" w:right="4"/>
              <w:jc w:val="center"/>
              <w:rPr>
                <w:i/>
              </w:rPr>
            </w:pPr>
            <w:r>
              <w:rPr>
                <w:i/>
                <w:spacing w:val="-10"/>
              </w:rPr>
              <w:t>-</w:t>
            </w:r>
          </w:p>
        </w:tc>
      </w:tr>
    </w:tbl>
    <w:p w:rsidR="00343CC4" w:rsidRDefault="00343CC4">
      <w:pPr>
        <w:pStyle w:val="TableParagraph"/>
        <w:spacing w:line="247" w:lineRule="exact"/>
        <w:jc w:val="center"/>
        <w:rPr>
          <w:i/>
        </w:rPr>
        <w:sectPr w:rsidR="00343CC4">
          <w:headerReference w:type="default" r:id="rId260"/>
          <w:footerReference w:type="default" r:id="rId261"/>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39"/>
        <w:gridCol w:w="2601"/>
        <w:gridCol w:w="2133"/>
      </w:tblGrid>
      <w:tr w:rsidR="00343CC4">
        <w:trPr>
          <w:trHeight w:val="8601"/>
        </w:trPr>
        <w:tc>
          <w:tcPr>
            <w:tcW w:w="2354" w:type="dxa"/>
          </w:tcPr>
          <w:p w:rsidR="00343CC4" w:rsidRDefault="00487E66">
            <w:pPr>
              <w:pStyle w:val="TableParagraph"/>
              <w:ind w:left="107"/>
            </w:pPr>
            <w:r>
              <w:t>ОК.02 Использовать современные</w:t>
            </w:r>
            <w:r>
              <w:rPr>
                <w:spacing w:val="-14"/>
              </w:rPr>
              <w:t xml:space="preserve"> </w:t>
            </w:r>
            <w:r>
              <w:t xml:space="preserve">средства поиска, анализа и </w:t>
            </w:r>
            <w:r>
              <w:rPr>
                <w:spacing w:val="-2"/>
              </w:rPr>
              <w:t xml:space="preserve">интерпретации </w:t>
            </w:r>
            <w:r>
              <w:t xml:space="preserve">информации, и </w:t>
            </w:r>
            <w:r>
              <w:rPr>
                <w:spacing w:val="-2"/>
              </w:rPr>
              <w:t xml:space="preserve">информационные </w:t>
            </w:r>
            <w:r>
              <w:t xml:space="preserve">технологии для выполнения задач </w:t>
            </w:r>
            <w:r>
              <w:rPr>
                <w:spacing w:val="-2"/>
              </w:rPr>
              <w:t>профессиональной деятельности</w:t>
            </w:r>
          </w:p>
        </w:tc>
        <w:tc>
          <w:tcPr>
            <w:tcW w:w="2539" w:type="dxa"/>
          </w:tcPr>
          <w:p w:rsidR="00343CC4" w:rsidRDefault="00487E66">
            <w:pPr>
              <w:pStyle w:val="TableParagraph"/>
              <w:ind w:left="108" w:right="96"/>
            </w:pPr>
            <w:r>
              <w:t>определять задачи для поиска информации, планировать процесс поиска, выбирать необходимые</w:t>
            </w:r>
            <w:r>
              <w:rPr>
                <w:spacing w:val="-14"/>
              </w:rPr>
              <w:t xml:space="preserve"> </w:t>
            </w:r>
            <w:r>
              <w:t xml:space="preserve">источники </w:t>
            </w:r>
            <w:r>
              <w:rPr>
                <w:spacing w:val="-2"/>
              </w:rPr>
              <w:t>информации</w:t>
            </w:r>
          </w:p>
          <w:p w:rsidR="00343CC4" w:rsidRDefault="00487E66">
            <w:pPr>
              <w:pStyle w:val="TableParagraph"/>
              <w:ind w:left="108" w:right="288"/>
            </w:pPr>
            <w:r>
              <w:t xml:space="preserve">выделять наиболее значимое в перечне </w:t>
            </w:r>
            <w:r>
              <w:rPr>
                <w:spacing w:val="-2"/>
              </w:rPr>
              <w:t xml:space="preserve">информации, структурировать получаемую информацию, </w:t>
            </w:r>
            <w:r>
              <w:t>оформлять</w:t>
            </w:r>
            <w:r>
              <w:rPr>
                <w:spacing w:val="-14"/>
              </w:rPr>
              <w:t xml:space="preserve"> </w:t>
            </w:r>
            <w:r>
              <w:t xml:space="preserve">результаты </w:t>
            </w:r>
            <w:r>
              <w:rPr>
                <w:spacing w:val="-2"/>
              </w:rPr>
              <w:t>поиска</w:t>
            </w:r>
          </w:p>
          <w:p w:rsidR="00343CC4" w:rsidRDefault="00487E66">
            <w:pPr>
              <w:pStyle w:val="TableParagraph"/>
              <w:ind w:left="108" w:right="168"/>
            </w:pPr>
            <w:r>
              <w:rPr>
                <w:spacing w:val="-2"/>
              </w:rPr>
              <w:t xml:space="preserve">оценивать практическую </w:t>
            </w:r>
            <w:r>
              <w:t>значимость</w:t>
            </w:r>
            <w:r>
              <w:rPr>
                <w:spacing w:val="-14"/>
              </w:rPr>
              <w:t xml:space="preserve"> </w:t>
            </w:r>
            <w:r>
              <w:t xml:space="preserve">результатов </w:t>
            </w:r>
            <w:r>
              <w:rPr>
                <w:spacing w:val="-2"/>
              </w:rPr>
              <w:t>поиска</w:t>
            </w:r>
          </w:p>
          <w:p w:rsidR="00343CC4" w:rsidRDefault="00487E66">
            <w:pPr>
              <w:pStyle w:val="TableParagraph"/>
              <w:ind w:left="108" w:right="107"/>
            </w:pPr>
            <w:r>
              <w:t xml:space="preserve">применять средства </w:t>
            </w:r>
            <w:r>
              <w:rPr>
                <w:spacing w:val="-2"/>
              </w:rPr>
              <w:t xml:space="preserve">информационных </w:t>
            </w:r>
            <w:r>
              <w:t>технологий</w:t>
            </w:r>
            <w:r>
              <w:rPr>
                <w:spacing w:val="-14"/>
              </w:rPr>
              <w:t xml:space="preserve"> </w:t>
            </w:r>
            <w:r>
              <w:t>для</w:t>
            </w:r>
            <w:r>
              <w:rPr>
                <w:spacing w:val="-14"/>
              </w:rPr>
              <w:t xml:space="preserve"> </w:t>
            </w:r>
            <w:r>
              <w:t xml:space="preserve">решения </w:t>
            </w:r>
            <w:r>
              <w:rPr>
                <w:spacing w:val="-2"/>
              </w:rPr>
              <w:t>профессиональных</w:t>
            </w:r>
            <w:r>
              <w:rPr>
                <w:spacing w:val="80"/>
              </w:rPr>
              <w:t xml:space="preserve"> </w:t>
            </w:r>
            <w:r>
              <w:rPr>
                <w:spacing w:val="-2"/>
              </w:rPr>
              <w:t>задач</w:t>
            </w:r>
          </w:p>
          <w:p w:rsidR="00343CC4" w:rsidRDefault="00487E66">
            <w:pPr>
              <w:pStyle w:val="TableParagraph"/>
              <w:ind w:left="108" w:right="115"/>
            </w:pPr>
            <w:r>
              <w:rPr>
                <w:spacing w:val="-2"/>
              </w:rPr>
              <w:t xml:space="preserve">использовать современное программное </w:t>
            </w:r>
            <w:r>
              <w:t xml:space="preserve">обеспечение в </w:t>
            </w:r>
            <w:r>
              <w:rPr>
                <w:spacing w:val="-2"/>
              </w:rPr>
              <w:t xml:space="preserve">профессиональной деятельности </w:t>
            </w:r>
            <w:r>
              <w:t>использовать</w:t>
            </w:r>
            <w:r>
              <w:rPr>
                <w:spacing w:val="-14"/>
              </w:rPr>
              <w:t xml:space="preserve"> </w:t>
            </w:r>
            <w:r>
              <w:t xml:space="preserve">различные цифровые средства для </w:t>
            </w:r>
            <w:r>
              <w:rPr>
                <w:spacing w:val="-2"/>
              </w:rPr>
              <w:t>решения профессиональных</w:t>
            </w:r>
          </w:p>
          <w:p w:rsidR="00343CC4" w:rsidRDefault="00487E66">
            <w:pPr>
              <w:pStyle w:val="TableParagraph"/>
              <w:spacing w:line="238" w:lineRule="exact"/>
              <w:ind w:left="108"/>
            </w:pPr>
            <w:r>
              <w:rPr>
                <w:spacing w:val="-2"/>
              </w:rPr>
              <w:t>задач</w:t>
            </w:r>
          </w:p>
        </w:tc>
        <w:tc>
          <w:tcPr>
            <w:tcW w:w="2601" w:type="dxa"/>
          </w:tcPr>
          <w:p w:rsidR="00343CC4" w:rsidRDefault="00487E66">
            <w:pPr>
              <w:pStyle w:val="TableParagraph"/>
              <w:ind w:left="108" w:right="571"/>
            </w:pPr>
            <w:r>
              <w:rPr>
                <w:spacing w:val="-2"/>
              </w:rPr>
              <w:t xml:space="preserve">номенклатура информационных источников, </w:t>
            </w:r>
            <w:r>
              <w:t xml:space="preserve">применяемых в </w:t>
            </w:r>
            <w:r>
              <w:rPr>
                <w:spacing w:val="-2"/>
              </w:rPr>
              <w:t>профессиональной деятельности приемы структурирования информации</w:t>
            </w:r>
            <w:r>
              <w:rPr>
                <w:spacing w:val="40"/>
              </w:rPr>
              <w:t xml:space="preserve"> </w:t>
            </w:r>
            <w:r>
              <w:t>формат</w:t>
            </w:r>
            <w:r>
              <w:rPr>
                <w:spacing w:val="-14"/>
              </w:rPr>
              <w:t xml:space="preserve"> </w:t>
            </w:r>
            <w:r>
              <w:t xml:space="preserve">оформления результатов поиска </w:t>
            </w:r>
            <w:r>
              <w:rPr>
                <w:spacing w:val="-2"/>
              </w:rPr>
              <w:t>информации</w:t>
            </w:r>
          </w:p>
          <w:p w:rsidR="00343CC4" w:rsidRDefault="00487E66">
            <w:pPr>
              <w:pStyle w:val="TableParagraph"/>
              <w:ind w:left="108" w:right="155"/>
            </w:pPr>
            <w:r>
              <w:t>современные</w:t>
            </w:r>
            <w:r>
              <w:rPr>
                <w:spacing w:val="-14"/>
              </w:rPr>
              <w:t xml:space="preserve"> </w:t>
            </w:r>
            <w:r>
              <w:t>средства</w:t>
            </w:r>
            <w:r>
              <w:rPr>
                <w:spacing w:val="-14"/>
              </w:rPr>
              <w:t xml:space="preserve"> </w:t>
            </w:r>
            <w:r>
              <w:t xml:space="preserve">и </w:t>
            </w:r>
            <w:r>
              <w:rPr>
                <w:spacing w:val="-2"/>
              </w:rPr>
              <w:t xml:space="preserve">устройства информатизации, </w:t>
            </w:r>
            <w:r>
              <w:t xml:space="preserve">порядок их применения </w:t>
            </w:r>
            <w:r>
              <w:rPr>
                <w:spacing w:val="-10"/>
              </w:rPr>
              <w:t>и</w:t>
            </w:r>
          </w:p>
          <w:p w:rsidR="00343CC4" w:rsidRDefault="00487E66">
            <w:pPr>
              <w:pStyle w:val="TableParagraph"/>
              <w:ind w:left="108" w:right="571"/>
            </w:pPr>
            <w:r>
              <w:rPr>
                <w:spacing w:val="-2"/>
              </w:rPr>
              <w:t xml:space="preserve">программное </w:t>
            </w:r>
            <w:r>
              <w:t xml:space="preserve">обеспечение в </w:t>
            </w:r>
            <w:r>
              <w:rPr>
                <w:spacing w:val="-2"/>
              </w:rPr>
              <w:t xml:space="preserve">профессиональной </w:t>
            </w:r>
            <w:r>
              <w:t>деятельности,</w:t>
            </w:r>
            <w:r>
              <w:rPr>
                <w:spacing w:val="-14"/>
              </w:rPr>
              <w:t xml:space="preserve"> </w:t>
            </w:r>
            <w:r>
              <w:t>в</w:t>
            </w:r>
            <w:r>
              <w:rPr>
                <w:spacing w:val="-14"/>
              </w:rPr>
              <w:t xml:space="preserve"> </w:t>
            </w:r>
            <w:r>
              <w:t xml:space="preserve">том числе цифровые </w:t>
            </w:r>
            <w:r>
              <w:rPr>
                <w:spacing w:val="-2"/>
              </w:rPr>
              <w:t>средства</w:t>
            </w:r>
          </w:p>
        </w:tc>
        <w:tc>
          <w:tcPr>
            <w:tcW w:w="2133" w:type="dxa"/>
          </w:tcPr>
          <w:p w:rsidR="00343CC4" w:rsidRDefault="00487E66">
            <w:pPr>
              <w:pStyle w:val="TableParagraph"/>
              <w:spacing w:line="247" w:lineRule="exact"/>
              <w:ind w:left="11" w:right="4"/>
              <w:jc w:val="center"/>
              <w:rPr>
                <w:i/>
              </w:rPr>
            </w:pPr>
            <w:r>
              <w:rPr>
                <w:i/>
                <w:spacing w:val="-10"/>
              </w:rPr>
              <w:t>-</w:t>
            </w:r>
          </w:p>
        </w:tc>
      </w:tr>
      <w:tr w:rsidR="00343CC4">
        <w:trPr>
          <w:trHeight w:val="5819"/>
        </w:trPr>
        <w:tc>
          <w:tcPr>
            <w:tcW w:w="2354" w:type="dxa"/>
          </w:tcPr>
          <w:p w:rsidR="00343CC4" w:rsidRDefault="00487E66">
            <w:pPr>
              <w:pStyle w:val="TableParagraph"/>
              <w:ind w:left="107"/>
            </w:pPr>
            <w:r>
              <w:t xml:space="preserve">ОК.03 Планировать и </w:t>
            </w:r>
            <w:r>
              <w:rPr>
                <w:spacing w:val="-2"/>
              </w:rPr>
              <w:t xml:space="preserve">реализовывать собственное </w:t>
            </w:r>
            <w:r>
              <w:t xml:space="preserve">профессиональное и личностное развитие, </w:t>
            </w:r>
            <w:r>
              <w:rPr>
                <w:spacing w:val="-2"/>
              </w:rPr>
              <w:t xml:space="preserve">предпринимательскую </w:t>
            </w:r>
            <w:r>
              <w:t xml:space="preserve">деятельность в </w:t>
            </w:r>
            <w:r>
              <w:rPr>
                <w:spacing w:val="-2"/>
              </w:rPr>
              <w:t xml:space="preserve">профессиональной </w:t>
            </w:r>
            <w:r>
              <w:t xml:space="preserve">сфере, использовать знания по правовой и </w:t>
            </w:r>
            <w:r>
              <w:rPr>
                <w:spacing w:val="-2"/>
              </w:rPr>
              <w:t>финансовой</w:t>
            </w:r>
          </w:p>
        </w:tc>
        <w:tc>
          <w:tcPr>
            <w:tcW w:w="2539" w:type="dxa"/>
          </w:tcPr>
          <w:p w:rsidR="00343CC4" w:rsidRDefault="00487E66">
            <w:pPr>
              <w:pStyle w:val="TableParagraph"/>
              <w:ind w:left="108" w:right="356"/>
            </w:pPr>
            <w:r>
              <w:rPr>
                <w:spacing w:val="-2"/>
              </w:rPr>
              <w:t xml:space="preserve">определять актуальность нормативно-правовой </w:t>
            </w:r>
            <w:r>
              <w:t xml:space="preserve">документации в </w:t>
            </w:r>
            <w:r>
              <w:rPr>
                <w:spacing w:val="-2"/>
              </w:rPr>
              <w:t>профессиональной деятельности</w:t>
            </w:r>
          </w:p>
          <w:p w:rsidR="00343CC4" w:rsidRDefault="00487E66">
            <w:pPr>
              <w:pStyle w:val="TableParagraph"/>
              <w:ind w:left="108" w:right="96"/>
            </w:pPr>
            <w:r>
              <w:t>применять</w:t>
            </w:r>
            <w:r>
              <w:rPr>
                <w:spacing w:val="-14"/>
              </w:rPr>
              <w:t xml:space="preserve"> </w:t>
            </w:r>
            <w:r>
              <w:t xml:space="preserve">современную </w:t>
            </w:r>
            <w:r>
              <w:rPr>
                <w:spacing w:val="-2"/>
              </w:rPr>
              <w:t xml:space="preserve">научную профессиональную терминологию </w:t>
            </w:r>
            <w:r>
              <w:t>определять и выстраивать</w:t>
            </w:r>
            <w:r>
              <w:rPr>
                <w:spacing w:val="-1"/>
              </w:rPr>
              <w:t xml:space="preserve"> </w:t>
            </w:r>
            <w:r>
              <w:t xml:space="preserve">траектории </w:t>
            </w:r>
            <w:r>
              <w:rPr>
                <w:spacing w:val="-2"/>
              </w:rPr>
              <w:t xml:space="preserve">профессионального </w:t>
            </w:r>
            <w:r>
              <w:t xml:space="preserve">развития и </w:t>
            </w:r>
            <w:r>
              <w:rPr>
                <w:spacing w:val="-2"/>
              </w:rPr>
              <w:t xml:space="preserve">самообразования </w:t>
            </w:r>
            <w:r>
              <w:t xml:space="preserve">выявлять достоинства и </w:t>
            </w:r>
            <w:r>
              <w:rPr>
                <w:spacing w:val="-2"/>
              </w:rPr>
              <w:t xml:space="preserve">недостатки </w:t>
            </w:r>
            <w:r>
              <w:t xml:space="preserve">коммерческой идеи </w:t>
            </w:r>
            <w:r>
              <w:rPr>
                <w:spacing w:val="-2"/>
              </w:rPr>
              <w:t>определять инвестиционную привлекательность</w:t>
            </w:r>
          </w:p>
          <w:p w:rsidR="00343CC4" w:rsidRDefault="00487E66">
            <w:pPr>
              <w:pStyle w:val="TableParagraph"/>
              <w:spacing w:line="252" w:lineRule="exact"/>
              <w:ind w:left="108"/>
            </w:pPr>
            <w:r>
              <w:t>коммерческих</w:t>
            </w:r>
            <w:r>
              <w:rPr>
                <w:spacing w:val="-14"/>
              </w:rPr>
              <w:t xml:space="preserve"> </w:t>
            </w:r>
            <w:r>
              <w:t>идей</w:t>
            </w:r>
            <w:r>
              <w:rPr>
                <w:spacing w:val="-14"/>
              </w:rPr>
              <w:t xml:space="preserve"> </w:t>
            </w:r>
            <w:r>
              <w:t xml:space="preserve">в </w:t>
            </w:r>
            <w:r>
              <w:rPr>
                <w:spacing w:val="-2"/>
              </w:rPr>
              <w:t>рамках</w:t>
            </w:r>
          </w:p>
        </w:tc>
        <w:tc>
          <w:tcPr>
            <w:tcW w:w="2601" w:type="dxa"/>
          </w:tcPr>
          <w:p w:rsidR="00343CC4" w:rsidRDefault="00487E66">
            <w:pPr>
              <w:pStyle w:val="TableParagraph"/>
              <w:ind w:left="108" w:right="248"/>
            </w:pPr>
            <w:r>
              <w:t>содержание</w:t>
            </w:r>
            <w:r>
              <w:rPr>
                <w:spacing w:val="-14"/>
              </w:rPr>
              <w:t xml:space="preserve"> </w:t>
            </w:r>
            <w:r>
              <w:t xml:space="preserve">актуальной </w:t>
            </w:r>
            <w:r>
              <w:rPr>
                <w:spacing w:val="-2"/>
              </w:rPr>
              <w:t xml:space="preserve">нормативно-правовой документации; </w:t>
            </w:r>
            <w:r>
              <w:t xml:space="preserve">современная научная и </w:t>
            </w:r>
            <w:r>
              <w:rPr>
                <w:spacing w:val="-2"/>
              </w:rPr>
              <w:t>профессиональная терминология;</w:t>
            </w:r>
          </w:p>
        </w:tc>
        <w:tc>
          <w:tcPr>
            <w:tcW w:w="2133" w:type="dxa"/>
          </w:tcPr>
          <w:p w:rsidR="00343CC4" w:rsidRDefault="00343CC4">
            <w:pPr>
              <w:pStyle w:val="TableParagraph"/>
            </w:pPr>
          </w:p>
        </w:tc>
      </w:tr>
    </w:tbl>
    <w:p w:rsidR="00343CC4" w:rsidRDefault="00343CC4">
      <w:pPr>
        <w:pStyle w:val="TableParagraph"/>
        <w:sectPr w:rsidR="00343CC4">
          <w:headerReference w:type="default" r:id="rId262"/>
          <w:footerReference w:type="default" r:id="rId263"/>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39"/>
        <w:gridCol w:w="2601"/>
        <w:gridCol w:w="2133"/>
      </w:tblGrid>
      <w:tr w:rsidR="00343CC4">
        <w:trPr>
          <w:trHeight w:val="5819"/>
        </w:trPr>
        <w:tc>
          <w:tcPr>
            <w:tcW w:w="2354" w:type="dxa"/>
          </w:tcPr>
          <w:p w:rsidR="00343CC4" w:rsidRDefault="00343CC4">
            <w:pPr>
              <w:pStyle w:val="TableParagraph"/>
            </w:pPr>
          </w:p>
        </w:tc>
        <w:tc>
          <w:tcPr>
            <w:tcW w:w="2539" w:type="dxa"/>
          </w:tcPr>
          <w:p w:rsidR="00343CC4" w:rsidRDefault="00487E66">
            <w:pPr>
              <w:pStyle w:val="TableParagraph"/>
              <w:ind w:left="108" w:right="188"/>
            </w:pPr>
            <w:r>
              <w:rPr>
                <w:spacing w:val="-2"/>
              </w:rPr>
              <w:t xml:space="preserve">профессиональной </w:t>
            </w:r>
            <w:r>
              <w:t>деятельности,</w:t>
            </w:r>
            <w:r>
              <w:rPr>
                <w:spacing w:val="-14"/>
              </w:rPr>
              <w:t xml:space="preserve"> </w:t>
            </w:r>
            <w:r>
              <w:t xml:space="preserve">выявлять </w:t>
            </w:r>
            <w:r>
              <w:rPr>
                <w:spacing w:val="-2"/>
              </w:rPr>
              <w:t xml:space="preserve">источники финансирования </w:t>
            </w:r>
            <w:r>
              <w:t>презентовать идеи открытия</w:t>
            </w:r>
            <w:r>
              <w:rPr>
                <w:spacing w:val="-9"/>
              </w:rPr>
              <w:t xml:space="preserve"> </w:t>
            </w:r>
            <w:r>
              <w:t xml:space="preserve">собственного дела в </w:t>
            </w:r>
            <w:r>
              <w:rPr>
                <w:spacing w:val="-2"/>
              </w:rPr>
              <w:t xml:space="preserve">профессиональной деятельности </w:t>
            </w:r>
            <w:r>
              <w:t xml:space="preserve">определять источники достоверной правовой </w:t>
            </w:r>
            <w:r>
              <w:rPr>
                <w:spacing w:val="-2"/>
              </w:rPr>
              <w:t>информации</w:t>
            </w:r>
            <w:r>
              <w:rPr>
                <w:spacing w:val="40"/>
              </w:rPr>
              <w:t xml:space="preserve"> </w:t>
            </w:r>
            <w:r>
              <w:t xml:space="preserve">составлять различные правовые документы находить интересные проектные идеи, грамотно их формулировать и </w:t>
            </w:r>
            <w:r>
              <w:rPr>
                <w:spacing w:val="-2"/>
              </w:rPr>
              <w:t xml:space="preserve">документировать оценивать жизнеспособность </w:t>
            </w:r>
            <w:r>
              <w:t>проектной идеи,</w:t>
            </w:r>
          </w:p>
          <w:p w:rsidR="00343CC4" w:rsidRDefault="00487E66">
            <w:pPr>
              <w:pStyle w:val="TableParagraph"/>
              <w:spacing w:line="240" w:lineRule="exact"/>
              <w:ind w:left="108"/>
            </w:pPr>
            <w:r>
              <w:t>составлять</w:t>
            </w:r>
            <w:r>
              <w:rPr>
                <w:spacing w:val="-3"/>
              </w:rPr>
              <w:t xml:space="preserve"> </w:t>
            </w:r>
            <w:r>
              <w:t>план</w:t>
            </w:r>
            <w:r>
              <w:rPr>
                <w:spacing w:val="-3"/>
              </w:rPr>
              <w:t xml:space="preserve"> </w:t>
            </w:r>
            <w:r>
              <w:rPr>
                <w:spacing w:val="-2"/>
              </w:rPr>
              <w:t>проекта</w:t>
            </w:r>
          </w:p>
        </w:tc>
        <w:tc>
          <w:tcPr>
            <w:tcW w:w="2601" w:type="dxa"/>
          </w:tcPr>
          <w:p w:rsidR="00343CC4" w:rsidRDefault="00343CC4">
            <w:pPr>
              <w:pStyle w:val="TableParagraph"/>
            </w:pPr>
          </w:p>
        </w:tc>
        <w:tc>
          <w:tcPr>
            <w:tcW w:w="2133" w:type="dxa"/>
          </w:tcPr>
          <w:p w:rsidR="00343CC4" w:rsidRDefault="00343CC4">
            <w:pPr>
              <w:pStyle w:val="TableParagraph"/>
            </w:pPr>
          </w:p>
        </w:tc>
      </w:tr>
      <w:tr w:rsidR="00343CC4">
        <w:trPr>
          <w:trHeight w:val="2022"/>
        </w:trPr>
        <w:tc>
          <w:tcPr>
            <w:tcW w:w="2354" w:type="dxa"/>
          </w:tcPr>
          <w:p w:rsidR="00343CC4" w:rsidRDefault="00487E66">
            <w:pPr>
              <w:pStyle w:val="TableParagraph"/>
              <w:ind w:left="107" w:right="132"/>
            </w:pPr>
            <w:r>
              <w:t>ОК 04 Эффективно взаимодействовать и работать</w:t>
            </w:r>
            <w:r>
              <w:rPr>
                <w:spacing w:val="-14"/>
              </w:rPr>
              <w:t xml:space="preserve"> </w:t>
            </w:r>
            <w:r>
              <w:t>в</w:t>
            </w:r>
            <w:r>
              <w:rPr>
                <w:spacing w:val="-14"/>
              </w:rPr>
              <w:t xml:space="preserve"> </w:t>
            </w:r>
            <w:r>
              <w:t>коллективе и команде</w:t>
            </w:r>
          </w:p>
        </w:tc>
        <w:tc>
          <w:tcPr>
            <w:tcW w:w="2539" w:type="dxa"/>
          </w:tcPr>
          <w:p w:rsidR="00343CC4" w:rsidRDefault="00487E66">
            <w:pPr>
              <w:pStyle w:val="TableParagraph"/>
              <w:ind w:left="108" w:right="310"/>
            </w:pPr>
            <w:r>
              <w:rPr>
                <w:spacing w:val="-4"/>
              </w:rPr>
              <w:t>организовывать</w:t>
            </w:r>
            <w:r>
              <w:rPr>
                <w:spacing w:val="-10"/>
              </w:rPr>
              <w:t xml:space="preserve"> </w:t>
            </w:r>
            <w:r>
              <w:rPr>
                <w:spacing w:val="-4"/>
              </w:rPr>
              <w:t>работу коллектива</w:t>
            </w:r>
            <w:r>
              <w:rPr>
                <w:spacing w:val="-10"/>
              </w:rPr>
              <w:t xml:space="preserve"> </w:t>
            </w:r>
            <w:r>
              <w:rPr>
                <w:spacing w:val="-4"/>
              </w:rPr>
              <w:t>и</w:t>
            </w:r>
            <w:r>
              <w:rPr>
                <w:spacing w:val="-10"/>
              </w:rPr>
              <w:t xml:space="preserve"> </w:t>
            </w:r>
            <w:r>
              <w:rPr>
                <w:spacing w:val="-4"/>
              </w:rPr>
              <w:t xml:space="preserve">команды; </w:t>
            </w:r>
            <w:r>
              <w:t>взаимодействовать</w:t>
            </w:r>
            <w:r>
              <w:rPr>
                <w:spacing w:val="-6"/>
              </w:rPr>
              <w:t xml:space="preserve"> </w:t>
            </w:r>
            <w:r>
              <w:t xml:space="preserve">с </w:t>
            </w:r>
            <w:r>
              <w:rPr>
                <w:spacing w:val="-2"/>
              </w:rPr>
              <w:t xml:space="preserve">коллегами, руководством, </w:t>
            </w:r>
            <w:r>
              <w:t xml:space="preserve">клиентами в ходе </w:t>
            </w:r>
            <w:r>
              <w:rPr>
                <w:spacing w:val="-2"/>
              </w:rPr>
              <w:t>профессиональной</w:t>
            </w:r>
          </w:p>
          <w:p w:rsidR="00343CC4" w:rsidRDefault="00487E66">
            <w:pPr>
              <w:pStyle w:val="TableParagraph"/>
              <w:spacing w:line="238" w:lineRule="exact"/>
              <w:ind w:left="108"/>
            </w:pPr>
            <w:r>
              <w:rPr>
                <w:spacing w:val="-2"/>
              </w:rPr>
              <w:t>деятельности</w:t>
            </w:r>
          </w:p>
        </w:tc>
        <w:tc>
          <w:tcPr>
            <w:tcW w:w="2601" w:type="dxa"/>
          </w:tcPr>
          <w:p w:rsidR="00343CC4" w:rsidRDefault="00487E66">
            <w:pPr>
              <w:pStyle w:val="TableParagraph"/>
              <w:ind w:left="108" w:right="125"/>
            </w:pPr>
            <w:r>
              <w:t>психологические</w:t>
            </w:r>
            <w:r>
              <w:rPr>
                <w:spacing w:val="-14"/>
              </w:rPr>
              <w:t xml:space="preserve"> </w:t>
            </w:r>
            <w:r>
              <w:t xml:space="preserve">основы </w:t>
            </w:r>
            <w:r>
              <w:rPr>
                <w:spacing w:val="-2"/>
              </w:rPr>
              <w:t>деятельности</w:t>
            </w:r>
            <w:r>
              <w:rPr>
                <w:spacing w:val="40"/>
              </w:rPr>
              <w:t xml:space="preserve"> </w:t>
            </w:r>
            <w:r>
              <w:rPr>
                <w:spacing w:val="-2"/>
              </w:rPr>
              <w:t xml:space="preserve">коллектива; психологические </w:t>
            </w:r>
            <w:r>
              <w:t>особенности личности</w:t>
            </w:r>
          </w:p>
        </w:tc>
        <w:tc>
          <w:tcPr>
            <w:tcW w:w="2133" w:type="dxa"/>
          </w:tcPr>
          <w:p w:rsidR="00343CC4" w:rsidRDefault="00343CC4">
            <w:pPr>
              <w:pStyle w:val="TableParagraph"/>
            </w:pPr>
          </w:p>
        </w:tc>
      </w:tr>
      <w:tr w:rsidR="00343CC4">
        <w:trPr>
          <w:trHeight w:val="2529"/>
        </w:trPr>
        <w:tc>
          <w:tcPr>
            <w:tcW w:w="2354" w:type="dxa"/>
          </w:tcPr>
          <w:p w:rsidR="00343CC4" w:rsidRDefault="00487E66">
            <w:pPr>
              <w:pStyle w:val="TableParagraph"/>
              <w:ind w:left="107" w:right="132"/>
            </w:pPr>
            <w:r>
              <w:t>ОК 05 Осуществлять устную</w:t>
            </w:r>
            <w:r>
              <w:rPr>
                <w:spacing w:val="-14"/>
              </w:rPr>
              <w:t xml:space="preserve"> </w:t>
            </w:r>
            <w:r>
              <w:t>и</w:t>
            </w:r>
            <w:r>
              <w:rPr>
                <w:spacing w:val="-14"/>
              </w:rPr>
              <w:t xml:space="preserve"> </w:t>
            </w:r>
            <w:r>
              <w:t xml:space="preserve">письменную коммуникацию на </w:t>
            </w:r>
            <w:r>
              <w:rPr>
                <w:spacing w:val="-2"/>
              </w:rPr>
              <w:t xml:space="preserve">государственном </w:t>
            </w:r>
            <w:r>
              <w:t xml:space="preserve">языке Российской Федерации с учетом </w:t>
            </w:r>
            <w:r>
              <w:rPr>
                <w:spacing w:val="-2"/>
              </w:rPr>
              <w:t xml:space="preserve">особенностей </w:t>
            </w:r>
            <w:r>
              <w:t>социального и</w:t>
            </w:r>
          </w:p>
          <w:p w:rsidR="00343CC4" w:rsidRDefault="00487E66">
            <w:pPr>
              <w:pStyle w:val="TableParagraph"/>
              <w:spacing w:line="252" w:lineRule="exact"/>
              <w:ind w:left="107" w:right="199"/>
            </w:pPr>
            <w:r>
              <w:rPr>
                <w:spacing w:val="-2"/>
              </w:rPr>
              <w:t>культурного контекста</w:t>
            </w:r>
          </w:p>
        </w:tc>
        <w:tc>
          <w:tcPr>
            <w:tcW w:w="2539" w:type="dxa"/>
          </w:tcPr>
          <w:p w:rsidR="00343CC4" w:rsidRDefault="00487E66">
            <w:pPr>
              <w:pStyle w:val="TableParagraph"/>
              <w:ind w:left="108" w:right="150"/>
            </w:pPr>
            <w:r>
              <w:t xml:space="preserve">грамотно излагать свои мысли и оформлять документы по </w:t>
            </w:r>
            <w:r>
              <w:rPr>
                <w:spacing w:val="-2"/>
              </w:rPr>
              <w:t xml:space="preserve">профессиональной </w:t>
            </w:r>
            <w:r>
              <w:t>тематике на государственном</w:t>
            </w:r>
            <w:r>
              <w:rPr>
                <w:spacing w:val="-14"/>
              </w:rPr>
              <w:t xml:space="preserve"> </w:t>
            </w:r>
            <w:r>
              <w:t xml:space="preserve">языке; </w:t>
            </w:r>
            <w:r>
              <w:rPr>
                <w:spacing w:val="-2"/>
              </w:rPr>
              <w:t xml:space="preserve">проявлять </w:t>
            </w:r>
            <w:r>
              <w:t>толерантность в рабочем коллективе</w:t>
            </w:r>
          </w:p>
        </w:tc>
        <w:tc>
          <w:tcPr>
            <w:tcW w:w="2601" w:type="dxa"/>
          </w:tcPr>
          <w:p w:rsidR="00343CC4" w:rsidRDefault="00487E66">
            <w:pPr>
              <w:pStyle w:val="TableParagraph"/>
              <w:ind w:left="108" w:right="511"/>
            </w:pPr>
            <w:r>
              <w:t>правила</w:t>
            </w:r>
            <w:r>
              <w:rPr>
                <w:spacing w:val="-14"/>
              </w:rPr>
              <w:t xml:space="preserve"> </w:t>
            </w:r>
            <w:r>
              <w:t xml:space="preserve">оформления </w:t>
            </w:r>
            <w:r>
              <w:rPr>
                <w:spacing w:val="-2"/>
              </w:rPr>
              <w:t>документов;</w:t>
            </w:r>
            <w:r>
              <w:rPr>
                <w:spacing w:val="80"/>
              </w:rPr>
              <w:t xml:space="preserve"> </w:t>
            </w:r>
            <w:r>
              <w:t xml:space="preserve">правила построения устных сообщений; </w:t>
            </w:r>
            <w:r>
              <w:rPr>
                <w:spacing w:val="-2"/>
              </w:rPr>
              <w:t xml:space="preserve">особенности </w:t>
            </w:r>
            <w:r>
              <w:t>социального и</w:t>
            </w:r>
          </w:p>
          <w:p w:rsidR="00343CC4" w:rsidRDefault="00487E66">
            <w:pPr>
              <w:pStyle w:val="TableParagraph"/>
              <w:ind w:left="108"/>
            </w:pPr>
            <w:r>
              <w:t>культурного</w:t>
            </w:r>
            <w:r>
              <w:rPr>
                <w:spacing w:val="-5"/>
              </w:rPr>
              <w:t xml:space="preserve"> </w:t>
            </w:r>
            <w:r>
              <w:rPr>
                <w:spacing w:val="-2"/>
              </w:rPr>
              <w:t>контекста</w:t>
            </w:r>
          </w:p>
        </w:tc>
        <w:tc>
          <w:tcPr>
            <w:tcW w:w="2133" w:type="dxa"/>
          </w:tcPr>
          <w:p w:rsidR="00343CC4" w:rsidRDefault="00343CC4">
            <w:pPr>
              <w:pStyle w:val="TableParagraph"/>
            </w:pPr>
          </w:p>
        </w:tc>
      </w:tr>
      <w:tr w:rsidR="00343CC4">
        <w:trPr>
          <w:trHeight w:val="3796"/>
        </w:trPr>
        <w:tc>
          <w:tcPr>
            <w:tcW w:w="2354" w:type="dxa"/>
          </w:tcPr>
          <w:p w:rsidR="00343CC4" w:rsidRDefault="00487E66">
            <w:pPr>
              <w:pStyle w:val="TableParagraph"/>
              <w:ind w:left="107" w:right="141"/>
            </w:pPr>
            <w:r>
              <w:t xml:space="preserve">ОК 06 Проявлять </w:t>
            </w:r>
            <w:r>
              <w:rPr>
                <w:spacing w:val="-2"/>
              </w:rPr>
              <w:t xml:space="preserve">гражданско- патриотическую позицию, демонстрировать </w:t>
            </w:r>
            <w:r>
              <w:t>осознанное</w:t>
            </w:r>
            <w:r>
              <w:rPr>
                <w:spacing w:val="-14"/>
              </w:rPr>
              <w:t xml:space="preserve"> </w:t>
            </w:r>
            <w:r>
              <w:t xml:space="preserve">поведение на основе </w:t>
            </w:r>
            <w:r>
              <w:rPr>
                <w:spacing w:val="-2"/>
              </w:rPr>
              <w:t xml:space="preserve">традиционных </w:t>
            </w:r>
            <w:r>
              <w:t xml:space="preserve">российских духовно- </w:t>
            </w:r>
            <w:r>
              <w:rPr>
                <w:spacing w:val="-2"/>
              </w:rPr>
              <w:t xml:space="preserve">нравственных </w:t>
            </w:r>
            <w:r>
              <w:t xml:space="preserve">ценностей, в том числе с учетом </w:t>
            </w:r>
            <w:r>
              <w:rPr>
                <w:spacing w:val="-2"/>
              </w:rPr>
              <w:t>гармонизации</w:t>
            </w:r>
          </w:p>
          <w:p w:rsidR="00343CC4" w:rsidRDefault="00487E66">
            <w:pPr>
              <w:pStyle w:val="TableParagraph"/>
              <w:spacing w:line="252" w:lineRule="exact"/>
              <w:ind w:left="107" w:right="307"/>
            </w:pPr>
            <w:r>
              <w:t>межнациональных</w:t>
            </w:r>
            <w:r>
              <w:rPr>
                <w:spacing w:val="-14"/>
              </w:rPr>
              <w:t xml:space="preserve"> </w:t>
            </w:r>
            <w:r>
              <w:t xml:space="preserve">и </w:t>
            </w:r>
            <w:r>
              <w:rPr>
                <w:spacing w:val="-2"/>
              </w:rPr>
              <w:t>межрелигиозных</w:t>
            </w:r>
          </w:p>
        </w:tc>
        <w:tc>
          <w:tcPr>
            <w:tcW w:w="2539" w:type="dxa"/>
          </w:tcPr>
          <w:p w:rsidR="00343CC4" w:rsidRDefault="00487E66">
            <w:pPr>
              <w:pStyle w:val="TableParagraph"/>
              <w:ind w:left="108" w:right="244"/>
            </w:pPr>
            <w:r>
              <w:t>проявлять</w:t>
            </w:r>
            <w:r>
              <w:rPr>
                <w:spacing w:val="-14"/>
              </w:rPr>
              <w:t xml:space="preserve"> </w:t>
            </w:r>
            <w:r>
              <w:t xml:space="preserve">гражданско- </w:t>
            </w:r>
            <w:r>
              <w:rPr>
                <w:spacing w:val="-2"/>
              </w:rPr>
              <w:t xml:space="preserve">патриотическую позицию; демонстрировать </w:t>
            </w:r>
            <w:r>
              <w:t>осознанное</w:t>
            </w:r>
            <w:r>
              <w:rPr>
                <w:spacing w:val="-14"/>
              </w:rPr>
              <w:t xml:space="preserve"> </w:t>
            </w:r>
            <w:r>
              <w:t xml:space="preserve">поведение; описывать значимость своей профессии; применять стандарты </w:t>
            </w:r>
            <w:r>
              <w:rPr>
                <w:spacing w:val="-2"/>
              </w:rPr>
              <w:t>антикоррупционного поведения</w:t>
            </w:r>
          </w:p>
        </w:tc>
        <w:tc>
          <w:tcPr>
            <w:tcW w:w="2601" w:type="dxa"/>
          </w:tcPr>
          <w:p w:rsidR="00343CC4" w:rsidRDefault="00487E66">
            <w:pPr>
              <w:pStyle w:val="TableParagraph"/>
              <w:ind w:left="108" w:right="358"/>
            </w:pPr>
            <w:r>
              <w:t>сущность</w:t>
            </w:r>
            <w:r>
              <w:rPr>
                <w:spacing w:val="-14"/>
              </w:rPr>
              <w:t xml:space="preserve"> </w:t>
            </w:r>
            <w:r>
              <w:t xml:space="preserve">гражданско- </w:t>
            </w:r>
            <w:r>
              <w:rPr>
                <w:spacing w:val="-2"/>
              </w:rPr>
              <w:t>патриотической позиции; традиционных общечеловеческих</w:t>
            </w:r>
          </w:p>
          <w:p w:rsidR="00343CC4" w:rsidRDefault="00487E66">
            <w:pPr>
              <w:pStyle w:val="TableParagraph"/>
              <w:ind w:left="108" w:right="155"/>
            </w:pPr>
            <w:r>
              <w:t>ценностей,</w:t>
            </w:r>
            <w:r>
              <w:rPr>
                <w:spacing w:val="-9"/>
              </w:rPr>
              <w:t xml:space="preserve"> </w:t>
            </w:r>
            <w:r>
              <w:t>в</w:t>
            </w:r>
            <w:r>
              <w:rPr>
                <w:spacing w:val="-11"/>
              </w:rPr>
              <w:t xml:space="preserve"> </w:t>
            </w:r>
            <w:r>
              <w:t>том</w:t>
            </w:r>
            <w:r>
              <w:rPr>
                <w:spacing w:val="-9"/>
              </w:rPr>
              <w:t xml:space="preserve"> </w:t>
            </w:r>
            <w:r>
              <w:t>числе</w:t>
            </w:r>
            <w:r>
              <w:rPr>
                <w:spacing w:val="-9"/>
              </w:rPr>
              <w:t xml:space="preserve"> </w:t>
            </w:r>
            <w:r>
              <w:t xml:space="preserve">с учетом гармонизации межнациональных и </w:t>
            </w:r>
            <w:r>
              <w:rPr>
                <w:spacing w:val="-2"/>
              </w:rPr>
              <w:t>межрелигиозных отношений;</w:t>
            </w:r>
          </w:p>
          <w:p w:rsidR="00343CC4" w:rsidRDefault="00487E66">
            <w:pPr>
              <w:pStyle w:val="TableParagraph"/>
              <w:ind w:left="108" w:right="571"/>
            </w:pPr>
            <w:r>
              <w:rPr>
                <w:spacing w:val="-2"/>
              </w:rPr>
              <w:t xml:space="preserve">значимость профессиональной </w:t>
            </w:r>
            <w:r>
              <w:t xml:space="preserve">деятельности по </w:t>
            </w:r>
            <w:r>
              <w:rPr>
                <w:spacing w:val="-2"/>
              </w:rPr>
              <w:t>профессии;</w:t>
            </w:r>
          </w:p>
        </w:tc>
        <w:tc>
          <w:tcPr>
            <w:tcW w:w="2133" w:type="dxa"/>
          </w:tcPr>
          <w:p w:rsidR="00343CC4" w:rsidRDefault="00343CC4">
            <w:pPr>
              <w:pStyle w:val="TableParagraph"/>
            </w:pPr>
          </w:p>
        </w:tc>
      </w:tr>
    </w:tbl>
    <w:p w:rsidR="00343CC4" w:rsidRDefault="00343CC4">
      <w:pPr>
        <w:pStyle w:val="TableParagraph"/>
        <w:sectPr w:rsidR="00343CC4">
          <w:headerReference w:type="default" r:id="rId264"/>
          <w:footerReference w:type="default" r:id="rId265"/>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39"/>
        <w:gridCol w:w="2601"/>
        <w:gridCol w:w="2133"/>
      </w:tblGrid>
      <w:tr w:rsidR="00343CC4">
        <w:trPr>
          <w:trHeight w:val="1012"/>
        </w:trPr>
        <w:tc>
          <w:tcPr>
            <w:tcW w:w="2354" w:type="dxa"/>
          </w:tcPr>
          <w:p w:rsidR="00343CC4" w:rsidRDefault="00487E66">
            <w:pPr>
              <w:pStyle w:val="TableParagraph"/>
              <w:ind w:left="107" w:right="170"/>
            </w:pPr>
            <w:r>
              <w:rPr>
                <w:spacing w:val="-2"/>
              </w:rPr>
              <w:t xml:space="preserve">отношений, </w:t>
            </w:r>
            <w:r>
              <w:t>применять</w:t>
            </w:r>
            <w:r>
              <w:rPr>
                <w:spacing w:val="-14"/>
              </w:rPr>
              <w:t xml:space="preserve"> </w:t>
            </w:r>
            <w:r>
              <w:t xml:space="preserve">стандарты </w:t>
            </w:r>
            <w:r>
              <w:rPr>
                <w:spacing w:val="-2"/>
              </w:rPr>
              <w:t>антикоррупционного</w:t>
            </w:r>
          </w:p>
          <w:p w:rsidR="00343CC4" w:rsidRDefault="00487E66">
            <w:pPr>
              <w:pStyle w:val="TableParagraph"/>
              <w:spacing w:line="238" w:lineRule="exact"/>
              <w:ind w:left="107"/>
            </w:pPr>
            <w:r>
              <w:rPr>
                <w:spacing w:val="-2"/>
              </w:rPr>
              <w:t>поведения</w:t>
            </w:r>
          </w:p>
        </w:tc>
        <w:tc>
          <w:tcPr>
            <w:tcW w:w="2539" w:type="dxa"/>
          </w:tcPr>
          <w:p w:rsidR="00343CC4" w:rsidRDefault="00343CC4">
            <w:pPr>
              <w:pStyle w:val="TableParagraph"/>
            </w:pPr>
          </w:p>
        </w:tc>
        <w:tc>
          <w:tcPr>
            <w:tcW w:w="2601" w:type="dxa"/>
          </w:tcPr>
          <w:p w:rsidR="00343CC4" w:rsidRDefault="00487E66">
            <w:pPr>
              <w:pStyle w:val="TableParagraph"/>
              <w:ind w:left="108"/>
            </w:pPr>
            <w:r>
              <w:rPr>
                <w:spacing w:val="-2"/>
              </w:rPr>
              <w:t xml:space="preserve">стандарты антикоррупционного </w:t>
            </w:r>
            <w:r>
              <w:t>поведения</w:t>
            </w:r>
            <w:r>
              <w:rPr>
                <w:spacing w:val="-14"/>
              </w:rPr>
              <w:t xml:space="preserve"> </w:t>
            </w:r>
            <w:r>
              <w:t>и</w:t>
            </w:r>
            <w:r>
              <w:rPr>
                <w:spacing w:val="-14"/>
              </w:rPr>
              <w:t xml:space="preserve"> </w:t>
            </w:r>
            <w:r>
              <w:t>последствия</w:t>
            </w:r>
          </w:p>
          <w:p w:rsidR="00343CC4" w:rsidRDefault="00487E66">
            <w:pPr>
              <w:pStyle w:val="TableParagraph"/>
              <w:spacing w:line="238" w:lineRule="exact"/>
              <w:ind w:left="108"/>
            </w:pPr>
            <w:r>
              <w:t xml:space="preserve">его </w:t>
            </w:r>
            <w:r>
              <w:rPr>
                <w:spacing w:val="-2"/>
              </w:rPr>
              <w:t>нарушения</w:t>
            </w:r>
          </w:p>
        </w:tc>
        <w:tc>
          <w:tcPr>
            <w:tcW w:w="2133" w:type="dxa"/>
          </w:tcPr>
          <w:p w:rsidR="00343CC4" w:rsidRDefault="00343CC4">
            <w:pPr>
              <w:pStyle w:val="TableParagraph"/>
            </w:pPr>
          </w:p>
        </w:tc>
      </w:tr>
      <w:tr w:rsidR="00343CC4">
        <w:trPr>
          <w:trHeight w:val="6071"/>
        </w:trPr>
        <w:tc>
          <w:tcPr>
            <w:tcW w:w="2354" w:type="dxa"/>
          </w:tcPr>
          <w:p w:rsidR="00343CC4" w:rsidRDefault="00487E66">
            <w:pPr>
              <w:pStyle w:val="TableParagraph"/>
              <w:ind w:left="107" w:right="132"/>
            </w:pPr>
            <w:r>
              <w:t>ОК</w:t>
            </w:r>
            <w:r>
              <w:rPr>
                <w:spacing w:val="-14"/>
              </w:rPr>
              <w:t xml:space="preserve"> </w:t>
            </w:r>
            <w:r>
              <w:t>07</w:t>
            </w:r>
            <w:r>
              <w:rPr>
                <w:spacing w:val="-14"/>
              </w:rPr>
              <w:t xml:space="preserve"> </w:t>
            </w:r>
            <w:r>
              <w:t xml:space="preserve">Содействовать </w:t>
            </w:r>
            <w:r>
              <w:rPr>
                <w:spacing w:val="-2"/>
              </w:rPr>
              <w:t xml:space="preserve">сохранению </w:t>
            </w:r>
            <w:r>
              <w:t xml:space="preserve">окружающей среды, </w:t>
            </w:r>
            <w:r>
              <w:rPr>
                <w:spacing w:val="-2"/>
              </w:rPr>
              <w:t xml:space="preserve">ресурсосбережению, </w:t>
            </w:r>
            <w:r>
              <w:t xml:space="preserve">применять знания об изменении климата, </w:t>
            </w:r>
            <w:r>
              <w:rPr>
                <w:spacing w:val="-2"/>
              </w:rPr>
              <w:t xml:space="preserve">принципы бережливого производства, эффективно </w:t>
            </w:r>
            <w:r>
              <w:t xml:space="preserve">действовать в </w:t>
            </w:r>
            <w:r>
              <w:rPr>
                <w:spacing w:val="-2"/>
              </w:rPr>
              <w:t>чрезвычайных ситуациях</w:t>
            </w:r>
          </w:p>
        </w:tc>
        <w:tc>
          <w:tcPr>
            <w:tcW w:w="2539" w:type="dxa"/>
          </w:tcPr>
          <w:p w:rsidR="00343CC4" w:rsidRDefault="00487E66">
            <w:pPr>
              <w:pStyle w:val="TableParagraph"/>
              <w:ind w:left="108" w:right="118"/>
            </w:pPr>
            <w:r>
              <w:t xml:space="preserve">соблюдать нормы </w:t>
            </w:r>
            <w:r>
              <w:rPr>
                <w:spacing w:val="-2"/>
              </w:rPr>
              <w:t xml:space="preserve">экологической безопасности; </w:t>
            </w:r>
            <w:r>
              <w:t>определять</w:t>
            </w:r>
            <w:r>
              <w:rPr>
                <w:spacing w:val="-14"/>
              </w:rPr>
              <w:t xml:space="preserve"> </w:t>
            </w:r>
            <w:r>
              <w:t xml:space="preserve">направления ресурсосбережения в </w:t>
            </w:r>
            <w:r>
              <w:rPr>
                <w:spacing w:val="-2"/>
              </w:rPr>
              <w:t xml:space="preserve">рамках профессиональной </w:t>
            </w:r>
            <w:r>
              <w:t xml:space="preserve">деятельности по </w:t>
            </w:r>
            <w:r>
              <w:rPr>
                <w:spacing w:val="-2"/>
              </w:rPr>
              <w:t xml:space="preserve">профессии; организовывать профессиональную </w:t>
            </w:r>
            <w:r>
              <w:t xml:space="preserve">деятельность с </w:t>
            </w:r>
            <w:r>
              <w:rPr>
                <w:spacing w:val="-2"/>
              </w:rPr>
              <w:t>соблюдением</w:t>
            </w:r>
            <w:r>
              <w:rPr>
                <w:spacing w:val="40"/>
              </w:rPr>
              <w:t xml:space="preserve"> </w:t>
            </w:r>
            <w:r>
              <w:t>принципов</w:t>
            </w:r>
            <w:r>
              <w:rPr>
                <w:spacing w:val="-14"/>
              </w:rPr>
              <w:t xml:space="preserve"> </w:t>
            </w:r>
            <w:r>
              <w:t xml:space="preserve">бережливого </w:t>
            </w:r>
            <w:r>
              <w:rPr>
                <w:spacing w:val="-2"/>
              </w:rPr>
              <w:t xml:space="preserve">производства; организовывать профессиональную </w:t>
            </w:r>
            <w:r>
              <w:t xml:space="preserve">деятельность с учетом знаний об изменении климатических условий </w:t>
            </w:r>
            <w:r>
              <w:rPr>
                <w:spacing w:val="-2"/>
              </w:rPr>
              <w:t>региона;</w:t>
            </w:r>
          </w:p>
          <w:p w:rsidR="00343CC4" w:rsidRDefault="00487E66">
            <w:pPr>
              <w:pStyle w:val="TableParagraph"/>
              <w:ind w:left="108" w:right="96"/>
            </w:pPr>
            <w:r>
              <w:t>эффективно</w:t>
            </w:r>
            <w:r>
              <w:rPr>
                <w:spacing w:val="-14"/>
              </w:rPr>
              <w:t xml:space="preserve"> </w:t>
            </w:r>
            <w:r>
              <w:t>действовать в чрезвычайных</w:t>
            </w:r>
          </w:p>
          <w:p w:rsidR="00343CC4" w:rsidRDefault="00487E66">
            <w:pPr>
              <w:pStyle w:val="TableParagraph"/>
              <w:spacing w:line="238" w:lineRule="exact"/>
              <w:ind w:left="108"/>
            </w:pPr>
            <w:r>
              <w:rPr>
                <w:spacing w:val="-2"/>
              </w:rPr>
              <w:t>ситуациях</w:t>
            </w:r>
          </w:p>
        </w:tc>
        <w:tc>
          <w:tcPr>
            <w:tcW w:w="2601" w:type="dxa"/>
          </w:tcPr>
          <w:p w:rsidR="00343CC4" w:rsidRDefault="00487E66">
            <w:pPr>
              <w:pStyle w:val="TableParagraph"/>
              <w:ind w:left="108" w:right="289"/>
            </w:pPr>
            <w:r>
              <w:t>правила</w:t>
            </w:r>
            <w:r>
              <w:rPr>
                <w:spacing w:val="-14"/>
              </w:rPr>
              <w:t xml:space="preserve"> </w:t>
            </w:r>
            <w:r>
              <w:t xml:space="preserve">экологической безопасности при </w:t>
            </w:r>
            <w:r>
              <w:rPr>
                <w:spacing w:val="-2"/>
              </w:rPr>
              <w:t xml:space="preserve">ведении профессиональной деятельности; </w:t>
            </w:r>
            <w:r>
              <w:t xml:space="preserve">основные ресурсы, задействованные в </w:t>
            </w:r>
            <w:r>
              <w:rPr>
                <w:spacing w:val="-2"/>
              </w:rPr>
              <w:t>профессиональной деятельности;</w:t>
            </w:r>
          </w:p>
          <w:p w:rsidR="00343CC4" w:rsidRDefault="00487E66">
            <w:pPr>
              <w:pStyle w:val="TableParagraph"/>
              <w:ind w:left="108" w:right="230"/>
            </w:pPr>
            <w:r>
              <w:t xml:space="preserve">пути обеспечения </w:t>
            </w:r>
            <w:r>
              <w:rPr>
                <w:spacing w:val="-2"/>
              </w:rPr>
              <w:t xml:space="preserve">ресурсосбережения; </w:t>
            </w:r>
            <w:r>
              <w:t>принципы</w:t>
            </w:r>
            <w:r>
              <w:rPr>
                <w:spacing w:val="-14"/>
              </w:rPr>
              <w:t xml:space="preserve"> </w:t>
            </w:r>
            <w:r>
              <w:t xml:space="preserve">бережливого </w:t>
            </w:r>
            <w:r>
              <w:rPr>
                <w:spacing w:val="-2"/>
              </w:rPr>
              <w:t>производства;</w:t>
            </w:r>
            <w:r>
              <w:rPr>
                <w:spacing w:val="40"/>
              </w:rPr>
              <w:t xml:space="preserve"> </w:t>
            </w:r>
            <w:r>
              <w:t xml:space="preserve">основные направления </w:t>
            </w:r>
            <w:r>
              <w:rPr>
                <w:spacing w:val="-2"/>
              </w:rPr>
              <w:t xml:space="preserve">изменения </w:t>
            </w:r>
            <w:r>
              <w:t>климатических</w:t>
            </w:r>
            <w:r>
              <w:rPr>
                <w:spacing w:val="-14"/>
              </w:rPr>
              <w:t xml:space="preserve"> </w:t>
            </w:r>
            <w:r>
              <w:t xml:space="preserve">условий </w:t>
            </w:r>
            <w:r>
              <w:rPr>
                <w:spacing w:val="-2"/>
              </w:rPr>
              <w:t>региона;</w:t>
            </w:r>
          </w:p>
          <w:p w:rsidR="00343CC4" w:rsidRDefault="00487E66">
            <w:pPr>
              <w:pStyle w:val="TableParagraph"/>
              <w:ind w:left="108" w:right="97"/>
            </w:pPr>
            <w:r>
              <w:t>правила поведения в чрезвычайных</w:t>
            </w:r>
            <w:r>
              <w:rPr>
                <w:spacing w:val="-14"/>
              </w:rPr>
              <w:t xml:space="preserve"> </w:t>
            </w:r>
            <w:r>
              <w:t>ситуациях</w:t>
            </w:r>
          </w:p>
        </w:tc>
        <w:tc>
          <w:tcPr>
            <w:tcW w:w="2133" w:type="dxa"/>
          </w:tcPr>
          <w:p w:rsidR="00343CC4" w:rsidRDefault="00343CC4">
            <w:pPr>
              <w:pStyle w:val="TableParagraph"/>
            </w:pPr>
          </w:p>
        </w:tc>
      </w:tr>
      <w:tr w:rsidR="00343CC4">
        <w:trPr>
          <w:trHeight w:val="6938"/>
        </w:trPr>
        <w:tc>
          <w:tcPr>
            <w:tcW w:w="2354" w:type="dxa"/>
          </w:tcPr>
          <w:p w:rsidR="00343CC4" w:rsidRDefault="00487E66">
            <w:pPr>
              <w:pStyle w:val="TableParagraph"/>
              <w:ind w:left="107" w:right="293"/>
            </w:pPr>
            <w:r>
              <w:t>ОК</w:t>
            </w:r>
            <w:r>
              <w:rPr>
                <w:spacing w:val="-5"/>
              </w:rPr>
              <w:t xml:space="preserve"> </w:t>
            </w:r>
            <w:r>
              <w:t>09</w:t>
            </w:r>
            <w:r>
              <w:rPr>
                <w:spacing w:val="-3"/>
              </w:rPr>
              <w:t xml:space="preserve"> </w:t>
            </w:r>
            <w:r>
              <w:t xml:space="preserve">Пользоваться </w:t>
            </w:r>
            <w:r>
              <w:rPr>
                <w:spacing w:val="-2"/>
              </w:rPr>
              <w:t xml:space="preserve">профессиональной </w:t>
            </w:r>
            <w:r>
              <w:t>документацией на государственном и иностранном</w:t>
            </w:r>
            <w:r>
              <w:rPr>
                <w:spacing w:val="-14"/>
              </w:rPr>
              <w:t xml:space="preserve"> </w:t>
            </w:r>
            <w:r>
              <w:t>языках</w:t>
            </w:r>
          </w:p>
        </w:tc>
        <w:tc>
          <w:tcPr>
            <w:tcW w:w="2539" w:type="dxa"/>
          </w:tcPr>
          <w:p w:rsidR="00343CC4" w:rsidRDefault="00487E66">
            <w:pPr>
              <w:pStyle w:val="TableParagraph"/>
              <w:ind w:left="108" w:right="151"/>
            </w:pPr>
            <w:r>
              <w:t>понимать</w:t>
            </w:r>
            <w:r>
              <w:rPr>
                <w:spacing w:val="-14"/>
              </w:rPr>
              <w:t xml:space="preserve"> </w:t>
            </w:r>
            <w:r>
              <w:t>общий</w:t>
            </w:r>
            <w:r>
              <w:rPr>
                <w:spacing w:val="-14"/>
              </w:rPr>
              <w:t xml:space="preserve"> </w:t>
            </w:r>
            <w:r>
              <w:t xml:space="preserve">смысл четко произнесенных высказываний на известные темы (профессиональные и бытовые), понимать тексты на базовые </w:t>
            </w:r>
            <w:r>
              <w:rPr>
                <w:spacing w:val="-2"/>
              </w:rPr>
              <w:t>профессиональные темы;</w:t>
            </w:r>
          </w:p>
          <w:p w:rsidR="00343CC4" w:rsidRDefault="00487E66">
            <w:pPr>
              <w:pStyle w:val="TableParagraph"/>
              <w:ind w:left="108" w:right="214"/>
            </w:pPr>
            <w:r>
              <w:t>участвовать</w:t>
            </w:r>
            <w:r>
              <w:rPr>
                <w:spacing w:val="-14"/>
              </w:rPr>
              <w:t xml:space="preserve"> </w:t>
            </w:r>
            <w:r>
              <w:t>в</w:t>
            </w:r>
            <w:r>
              <w:rPr>
                <w:spacing w:val="-14"/>
              </w:rPr>
              <w:t xml:space="preserve"> </w:t>
            </w:r>
            <w:r>
              <w:t xml:space="preserve">диалогах на знакомые общие и </w:t>
            </w:r>
            <w:r>
              <w:rPr>
                <w:spacing w:val="-2"/>
              </w:rPr>
              <w:t>профессиональные темы;</w:t>
            </w:r>
          </w:p>
          <w:p w:rsidR="00343CC4" w:rsidRDefault="00487E66">
            <w:pPr>
              <w:pStyle w:val="TableParagraph"/>
              <w:ind w:left="108" w:right="144"/>
            </w:pPr>
            <w:r>
              <w:t>строить простые высказывания</w:t>
            </w:r>
            <w:r>
              <w:rPr>
                <w:spacing w:val="-8"/>
              </w:rPr>
              <w:t xml:space="preserve"> </w:t>
            </w:r>
            <w:r>
              <w:t>о</w:t>
            </w:r>
            <w:r>
              <w:rPr>
                <w:spacing w:val="-11"/>
              </w:rPr>
              <w:t xml:space="preserve"> </w:t>
            </w:r>
            <w:r>
              <w:t>себе</w:t>
            </w:r>
            <w:r>
              <w:rPr>
                <w:spacing w:val="-8"/>
              </w:rPr>
              <w:t xml:space="preserve"> </w:t>
            </w:r>
            <w:r>
              <w:t>и</w:t>
            </w:r>
            <w:r>
              <w:rPr>
                <w:spacing w:val="-8"/>
              </w:rPr>
              <w:t xml:space="preserve"> </w:t>
            </w:r>
            <w:r>
              <w:t xml:space="preserve">о </w:t>
            </w:r>
            <w:r>
              <w:rPr>
                <w:spacing w:val="-2"/>
              </w:rPr>
              <w:t>своей</w:t>
            </w:r>
            <w:r>
              <w:rPr>
                <w:spacing w:val="40"/>
              </w:rPr>
              <w:t xml:space="preserve"> </w:t>
            </w:r>
            <w:r>
              <w:rPr>
                <w:spacing w:val="-2"/>
              </w:rPr>
              <w:t>профессиональной деятельности;</w:t>
            </w:r>
          </w:p>
          <w:p w:rsidR="00343CC4" w:rsidRDefault="00487E66">
            <w:pPr>
              <w:pStyle w:val="TableParagraph"/>
              <w:ind w:left="108" w:right="214"/>
            </w:pPr>
            <w:r>
              <w:t>кратко</w:t>
            </w:r>
            <w:r>
              <w:rPr>
                <w:spacing w:val="-14"/>
              </w:rPr>
              <w:t xml:space="preserve"> </w:t>
            </w:r>
            <w:r>
              <w:t>обосновывать</w:t>
            </w:r>
            <w:r>
              <w:rPr>
                <w:spacing w:val="-14"/>
              </w:rPr>
              <w:t xml:space="preserve"> </w:t>
            </w:r>
            <w:r>
              <w:t xml:space="preserve">и объяснять свои действия (текущие и </w:t>
            </w:r>
            <w:r>
              <w:rPr>
                <w:spacing w:val="-2"/>
              </w:rPr>
              <w:t>планируемые);</w:t>
            </w:r>
          </w:p>
          <w:p w:rsidR="00343CC4" w:rsidRDefault="00487E66">
            <w:pPr>
              <w:pStyle w:val="TableParagraph"/>
              <w:ind w:left="108" w:right="161"/>
            </w:pPr>
            <w:r>
              <w:t>писать</w:t>
            </w:r>
            <w:r>
              <w:rPr>
                <w:spacing w:val="-14"/>
              </w:rPr>
              <w:t xml:space="preserve"> </w:t>
            </w:r>
            <w:r>
              <w:t>простые</w:t>
            </w:r>
            <w:r>
              <w:rPr>
                <w:spacing w:val="-14"/>
              </w:rPr>
              <w:t xml:space="preserve"> </w:t>
            </w:r>
            <w:r>
              <w:t>связные сообщения</w:t>
            </w:r>
            <w:r>
              <w:rPr>
                <w:spacing w:val="-14"/>
              </w:rPr>
              <w:t xml:space="preserve"> </w:t>
            </w:r>
            <w:r>
              <w:t>на</w:t>
            </w:r>
            <w:r>
              <w:rPr>
                <w:spacing w:val="-14"/>
              </w:rPr>
              <w:t xml:space="preserve"> </w:t>
            </w:r>
            <w:r>
              <w:t xml:space="preserve">знакомые или интересующие </w:t>
            </w:r>
            <w:r>
              <w:rPr>
                <w:spacing w:val="-2"/>
              </w:rPr>
              <w:t>профессиональные</w:t>
            </w:r>
            <w:r>
              <w:rPr>
                <w:spacing w:val="40"/>
              </w:rPr>
              <w:t xml:space="preserve"> </w:t>
            </w:r>
            <w:r>
              <w:rPr>
                <w:spacing w:val="-4"/>
              </w:rPr>
              <w:t>темы</w:t>
            </w:r>
          </w:p>
        </w:tc>
        <w:tc>
          <w:tcPr>
            <w:tcW w:w="2601" w:type="dxa"/>
          </w:tcPr>
          <w:p w:rsidR="00343CC4" w:rsidRDefault="00487E66">
            <w:pPr>
              <w:pStyle w:val="TableParagraph"/>
              <w:ind w:left="108" w:right="591"/>
            </w:pPr>
            <w:r>
              <w:t>правила</w:t>
            </w:r>
            <w:r>
              <w:rPr>
                <w:spacing w:val="-14"/>
              </w:rPr>
              <w:t xml:space="preserve"> </w:t>
            </w:r>
            <w:r>
              <w:t>построения простых</w:t>
            </w:r>
            <w:r>
              <w:rPr>
                <w:spacing w:val="-6"/>
              </w:rPr>
              <w:t xml:space="preserve"> </w:t>
            </w:r>
            <w:r>
              <w:t>и</w:t>
            </w:r>
            <w:r>
              <w:rPr>
                <w:spacing w:val="-6"/>
              </w:rPr>
              <w:t xml:space="preserve"> </w:t>
            </w:r>
            <w:r>
              <w:t xml:space="preserve">сложных предложений на </w:t>
            </w:r>
            <w:r>
              <w:rPr>
                <w:spacing w:val="-2"/>
              </w:rPr>
              <w:t>профессиональные темы;</w:t>
            </w:r>
          </w:p>
          <w:p w:rsidR="00343CC4" w:rsidRDefault="00487E66">
            <w:pPr>
              <w:pStyle w:val="TableParagraph"/>
              <w:ind w:left="108" w:right="155"/>
            </w:pPr>
            <w:r>
              <w:rPr>
                <w:spacing w:val="-2"/>
              </w:rPr>
              <w:t xml:space="preserve">основные общеупотребительные </w:t>
            </w:r>
            <w:r>
              <w:t xml:space="preserve">глаголы (бытовая и </w:t>
            </w:r>
            <w:r>
              <w:rPr>
                <w:spacing w:val="-2"/>
              </w:rPr>
              <w:t>профессиональная лексика);</w:t>
            </w:r>
          </w:p>
          <w:p w:rsidR="00343CC4" w:rsidRDefault="00487E66">
            <w:pPr>
              <w:pStyle w:val="TableParagraph"/>
              <w:ind w:left="108" w:right="264"/>
            </w:pPr>
            <w:r>
              <w:t xml:space="preserve">лексический минимум, относящийся к описанию предметов, средств и процессов </w:t>
            </w:r>
            <w:r>
              <w:rPr>
                <w:spacing w:val="-2"/>
              </w:rPr>
              <w:t>профессиональной деятельности; особенности произношения;</w:t>
            </w:r>
            <w:r>
              <w:rPr>
                <w:spacing w:val="80"/>
              </w:rPr>
              <w:t xml:space="preserve"> </w:t>
            </w:r>
            <w:r>
              <w:t>правила</w:t>
            </w:r>
            <w:r>
              <w:rPr>
                <w:spacing w:val="-14"/>
              </w:rPr>
              <w:t xml:space="preserve"> </w:t>
            </w:r>
            <w:r>
              <w:t>чтения</w:t>
            </w:r>
            <w:r>
              <w:rPr>
                <w:spacing w:val="-14"/>
              </w:rPr>
              <w:t xml:space="preserve"> </w:t>
            </w:r>
            <w:r>
              <w:t xml:space="preserve">текстов </w:t>
            </w:r>
            <w:r>
              <w:rPr>
                <w:spacing w:val="-2"/>
              </w:rPr>
              <w:t>профессиональной направленности</w:t>
            </w:r>
          </w:p>
        </w:tc>
        <w:tc>
          <w:tcPr>
            <w:tcW w:w="2133" w:type="dxa"/>
          </w:tcPr>
          <w:p w:rsidR="00343CC4" w:rsidRDefault="00343CC4">
            <w:pPr>
              <w:pStyle w:val="TableParagraph"/>
            </w:pPr>
          </w:p>
        </w:tc>
      </w:tr>
    </w:tbl>
    <w:p w:rsidR="00343CC4" w:rsidRDefault="00343CC4">
      <w:pPr>
        <w:pStyle w:val="TableParagraph"/>
        <w:sectPr w:rsidR="00343CC4">
          <w:headerReference w:type="default" r:id="rId266"/>
          <w:footerReference w:type="default" r:id="rId267"/>
          <w:pgSz w:w="11910" w:h="16840"/>
          <w:pgMar w:top="1160" w:right="283" w:bottom="280" w:left="1559" w:header="749" w:footer="0" w:gutter="0"/>
          <w:cols w:space="720"/>
        </w:sectPr>
      </w:pPr>
    </w:p>
    <w:p w:rsidR="00343CC4" w:rsidRDefault="00343CC4">
      <w:pPr>
        <w:pStyle w:val="a3"/>
        <w:spacing w:before="2"/>
        <w:rPr>
          <w:sz w:val="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539"/>
        <w:gridCol w:w="2601"/>
        <w:gridCol w:w="2133"/>
      </w:tblGrid>
      <w:tr w:rsidR="00343CC4">
        <w:trPr>
          <w:trHeight w:val="10626"/>
        </w:trPr>
        <w:tc>
          <w:tcPr>
            <w:tcW w:w="2354" w:type="dxa"/>
          </w:tcPr>
          <w:p w:rsidR="00343CC4" w:rsidRDefault="00487E66">
            <w:pPr>
              <w:pStyle w:val="TableParagraph"/>
              <w:ind w:left="107" w:right="118"/>
            </w:pPr>
            <w:r>
              <w:t xml:space="preserve">ПК 1.5 Проводить контроль собранных </w:t>
            </w:r>
            <w:r>
              <w:rPr>
                <w:spacing w:val="-2"/>
              </w:rPr>
              <w:t>элементов конструкции</w:t>
            </w:r>
            <w:r>
              <w:rPr>
                <w:spacing w:val="40"/>
              </w:rPr>
              <w:t xml:space="preserve"> </w:t>
            </w:r>
            <w:r>
              <w:t xml:space="preserve">(изделий, узлов, деталей) на </w:t>
            </w:r>
            <w:r>
              <w:rPr>
                <w:spacing w:val="-2"/>
              </w:rPr>
              <w:t xml:space="preserve">соответствие геометрических </w:t>
            </w:r>
            <w:r>
              <w:t>размеров</w:t>
            </w:r>
            <w:r>
              <w:rPr>
                <w:spacing w:val="-14"/>
              </w:rPr>
              <w:t xml:space="preserve"> </w:t>
            </w:r>
            <w:r>
              <w:t xml:space="preserve">требованиям конструкторской и </w:t>
            </w:r>
            <w:r>
              <w:rPr>
                <w:spacing w:val="-2"/>
              </w:rPr>
              <w:t xml:space="preserve">производственно- технологической </w:t>
            </w:r>
            <w:r>
              <w:t xml:space="preserve">документации по </w:t>
            </w:r>
            <w:r>
              <w:rPr>
                <w:spacing w:val="-2"/>
              </w:rPr>
              <w:t>сварке.</w:t>
            </w:r>
          </w:p>
        </w:tc>
        <w:tc>
          <w:tcPr>
            <w:tcW w:w="2539" w:type="dxa"/>
          </w:tcPr>
          <w:p w:rsidR="00343CC4" w:rsidRDefault="00487E66">
            <w:pPr>
              <w:pStyle w:val="TableParagraph"/>
              <w:ind w:left="108" w:right="125"/>
            </w:pPr>
            <w:r>
              <w:rPr>
                <w:spacing w:val="-2"/>
              </w:rPr>
              <w:t xml:space="preserve">использовать измерительный </w:t>
            </w:r>
            <w:r>
              <w:t>инструмент для контроля собранных элементов конструкции (изделий, узлов, деталей) на</w:t>
            </w:r>
            <w:r>
              <w:rPr>
                <w:spacing w:val="40"/>
              </w:rPr>
              <w:t xml:space="preserve"> </w:t>
            </w:r>
            <w:r>
              <w:rPr>
                <w:spacing w:val="-2"/>
              </w:rPr>
              <w:t xml:space="preserve">соответствие геометрических </w:t>
            </w:r>
            <w:r>
              <w:t xml:space="preserve">размеров требованиям конструкторской и </w:t>
            </w:r>
            <w:r>
              <w:rPr>
                <w:spacing w:val="-2"/>
              </w:rPr>
              <w:t xml:space="preserve">производственно- технологической </w:t>
            </w:r>
            <w:r>
              <w:t>документации</w:t>
            </w:r>
            <w:r>
              <w:rPr>
                <w:spacing w:val="-14"/>
              </w:rPr>
              <w:t xml:space="preserve"> </w:t>
            </w:r>
            <w:r>
              <w:t>по</w:t>
            </w:r>
            <w:r>
              <w:rPr>
                <w:spacing w:val="-14"/>
              </w:rPr>
              <w:t xml:space="preserve"> </w:t>
            </w:r>
            <w:r>
              <w:t>сварке</w:t>
            </w:r>
          </w:p>
        </w:tc>
        <w:tc>
          <w:tcPr>
            <w:tcW w:w="2601" w:type="dxa"/>
          </w:tcPr>
          <w:p w:rsidR="00343CC4" w:rsidRDefault="00487E66">
            <w:pPr>
              <w:pStyle w:val="TableParagraph"/>
              <w:ind w:left="108" w:right="134"/>
            </w:pPr>
            <w:r>
              <w:t>устройство</w:t>
            </w:r>
            <w:r>
              <w:rPr>
                <w:spacing w:val="-14"/>
              </w:rPr>
              <w:t xml:space="preserve"> </w:t>
            </w:r>
            <w:r>
              <w:t>сварочного</w:t>
            </w:r>
            <w:r>
              <w:rPr>
                <w:spacing w:val="-14"/>
              </w:rPr>
              <w:t xml:space="preserve"> </w:t>
            </w:r>
            <w:r>
              <w:t xml:space="preserve">и </w:t>
            </w:r>
            <w:r>
              <w:rPr>
                <w:spacing w:val="-2"/>
              </w:rPr>
              <w:t xml:space="preserve">вспомогательного оборудования, </w:t>
            </w:r>
            <w:r>
              <w:t xml:space="preserve">назначение и условия работы контрольно- </w:t>
            </w:r>
            <w:r>
              <w:rPr>
                <w:spacing w:val="-2"/>
              </w:rPr>
              <w:t xml:space="preserve">измерительных </w:t>
            </w:r>
            <w:r>
              <w:t xml:space="preserve">приборов, правила их эксплуатации и область </w:t>
            </w:r>
            <w:r>
              <w:rPr>
                <w:spacing w:val="-2"/>
              </w:rPr>
              <w:t>применения</w:t>
            </w:r>
          </w:p>
        </w:tc>
        <w:tc>
          <w:tcPr>
            <w:tcW w:w="2133" w:type="dxa"/>
          </w:tcPr>
          <w:p w:rsidR="00343CC4" w:rsidRDefault="00487E66">
            <w:pPr>
              <w:pStyle w:val="TableParagraph"/>
              <w:ind w:left="176" w:right="165" w:hanging="2"/>
              <w:jc w:val="center"/>
            </w:pPr>
            <w:r>
              <w:t xml:space="preserve">контроля с </w:t>
            </w:r>
            <w:r>
              <w:rPr>
                <w:spacing w:val="-2"/>
              </w:rPr>
              <w:t xml:space="preserve">применением измерительного инструмента </w:t>
            </w:r>
            <w:r>
              <w:t xml:space="preserve">подготовленных и собранных с </w:t>
            </w:r>
            <w:r>
              <w:rPr>
                <w:spacing w:val="-2"/>
              </w:rPr>
              <w:t xml:space="preserve">применением сборочных приспособлений элементов конструкции </w:t>
            </w:r>
            <w:r>
              <w:t xml:space="preserve">(изделия, узлы, детали) на </w:t>
            </w:r>
            <w:r>
              <w:rPr>
                <w:spacing w:val="-2"/>
              </w:rPr>
              <w:t xml:space="preserve">соответствие геометрических размеров требованиям </w:t>
            </w:r>
            <w:r>
              <w:t>конструкторской</w:t>
            </w:r>
            <w:r>
              <w:rPr>
                <w:spacing w:val="-14"/>
              </w:rPr>
              <w:t xml:space="preserve"> </w:t>
            </w:r>
            <w:r>
              <w:t xml:space="preserve">и </w:t>
            </w:r>
            <w:r>
              <w:rPr>
                <w:spacing w:val="-2"/>
              </w:rPr>
              <w:t xml:space="preserve">производственно- технологической </w:t>
            </w:r>
            <w:r>
              <w:t xml:space="preserve">документации по </w:t>
            </w:r>
            <w:r>
              <w:rPr>
                <w:spacing w:val="-2"/>
              </w:rPr>
              <w:t>сварке;</w:t>
            </w:r>
          </w:p>
          <w:p w:rsidR="00343CC4" w:rsidRDefault="00487E66">
            <w:pPr>
              <w:pStyle w:val="TableParagraph"/>
              <w:ind w:left="176" w:right="165" w:hanging="2"/>
              <w:jc w:val="center"/>
            </w:pPr>
            <w:r>
              <w:t xml:space="preserve">контроля с </w:t>
            </w:r>
            <w:r>
              <w:rPr>
                <w:spacing w:val="-2"/>
              </w:rPr>
              <w:t xml:space="preserve">применением измерительного инструмента </w:t>
            </w:r>
            <w:r>
              <w:t xml:space="preserve">подготовленных и собранных на </w:t>
            </w:r>
            <w:r>
              <w:rPr>
                <w:spacing w:val="-2"/>
              </w:rPr>
              <w:t xml:space="preserve">прихватках элементов конструкции </w:t>
            </w:r>
            <w:r>
              <w:t xml:space="preserve">(изделия, узлы, детали) на </w:t>
            </w:r>
            <w:r>
              <w:rPr>
                <w:spacing w:val="-2"/>
              </w:rPr>
              <w:t xml:space="preserve">соответствие геометрических размеров требованиям </w:t>
            </w:r>
            <w:r>
              <w:t>конструкторской</w:t>
            </w:r>
            <w:r>
              <w:rPr>
                <w:spacing w:val="-14"/>
              </w:rPr>
              <w:t xml:space="preserve"> </w:t>
            </w:r>
            <w:r>
              <w:t xml:space="preserve">и </w:t>
            </w:r>
            <w:r>
              <w:rPr>
                <w:spacing w:val="-2"/>
              </w:rPr>
              <w:t>производственно- технологической</w:t>
            </w:r>
          </w:p>
          <w:p w:rsidR="00343CC4" w:rsidRDefault="00487E66">
            <w:pPr>
              <w:pStyle w:val="TableParagraph"/>
              <w:spacing w:line="252" w:lineRule="exact"/>
              <w:ind w:left="11"/>
              <w:jc w:val="center"/>
            </w:pPr>
            <w:r>
              <w:t>документации</w:t>
            </w:r>
            <w:r>
              <w:rPr>
                <w:spacing w:val="-14"/>
              </w:rPr>
              <w:t xml:space="preserve"> </w:t>
            </w:r>
            <w:r>
              <w:t xml:space="preserve">по </w:t>
            </w:r>
            <w:r>
              <w:rPr>
                <w:spacing w:val="-2"/>
              </w:rPr>
              <w:t>сварке</w:t>
            </w:r>
          </w:p>
        </w:tc>
      </w:tr>
    </w:tbl>
    <w:p w:rsidR="00343CC4" w:rsidRDefault="00343CC4">
      <w:pPr>
        <w:pStyle w:val="a3"/>
        <w:spacing w:before="117"/>
      </w:pPr>
    </w:p>
    <w:p w:rsidR="00343CC4" w:rsidRDefault="00487E66">
      <w:pPr>
        <w:pStyle w:val="a5"/>
        <w:numPr>
          <w:ilvl w:val="1"/>
          <w:numId w:val="91"/>
        </w:numPr>
        <w:tabs>
          <w:tab w:val="left" w:pos="862"/>
        </w:tabs>
        <w:rPr>
          <w:b/>
          <w:sz w:val="24"/>
        </w:rPr>
      </w:pPr>
      <w:r>
        <w:rPr>
          <w:b/>
          <w:sz w:val="24"/>
        </w:rPr>
        <w:t>Обоснование</w:t>
      </w:r>
      <w:r>
        <w:rPr>
          <w:b/>
          <w:spacing w:val="-5"/>
          <w:sz w:val="24"/>
        </w:rPr>
        <w:t xml:space="preserve"> </w:t>
      </w:r>
      <w:r>
        <w:rPr>
          <w:b/>
          <w:sz w:val="24"/>
        </w:rPr>
        <w:t>часов</w:t>
      </w:r>
      <w:r>
        <w:rPr>
          <w:b/>
          <w:spacing w:val="-5"/>
          <w:sz w:val="24"/>
        </w:rPr>
        <w:t xml:space="preserve"> </w:t>
      </w:r>
      <w:r>
        <w:rPr>
          <w:b/>
          <w:sz w:val="24"/>
        </w:rPr>
        <w:t>вариативной</w:t>
      </w:r>
      <w:r>
        <w:rPr>
          <w:b/>
          <w:spacing w:val="-5"/>
          <w:sz w:val="24"/>
        </w:rPr>
        <w:t xml:space="preserve"> </w:t>
      </w:r>
      <w:r>
        <w:rPr>
          <w:b/>
          <w:sz w:val="24"/>
        </w:rPr>
        <w:t>части</w:t>
      </w:r>
      <w:r>
        <w:rPr>
          <w:b/>
          <w:spacing w:val="-5"/>
          <w:sz w:val="24"/>
        </w:rPr>
        <w:t xml:space="preserve"> </w:t>
      </w:r>
      <w:r>
        <w:rPr>
          <w:b/>
          <w:sz w:val="24"/>
        </w:rPr>
        <w:t>ОПОП-</w:t>
      </w:r>
      <w:r>
        <w:rPr>
          <w:b/>
          <w:spacing w:val="-10"/>
          <w:sz w:val="24"/>
        </w:rPr>
        <w:t>П</w:t>
      </w:r>
    </w:p>
    <w:p w:rsidR="00343CC4" w:rsidRDefault="00343CC4">
      <w:pPr>
        <w:pStyle w:val="a3"/>
        <w:spacing w:before="49"/>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216"/>
        <w:gridCol w:w="1774"/>
        <w:gridCol w:w="1488"/>
        <w:gridCol w:w="2390"/>
      </w:tblGrid>
      <w:tr w:rsidR="00343CC4">
        <w:trPr>
          <w:trHeight w:val="1103"/>
        </w:trPr>
        <w:tc>
          <w:tcPr>
            <w:tcW w:w="770" w:type="dxa"/>
          </w:tcPr>
          <w:p w:rsidR="00343CC4" w:rsidRDefault="00487E66">
            <w:pPr>
              <w:pStyle w:val="TableParagraph"/>
              <w:ind w:left="107" w:right="162"/>
              <w:rPr>
                <w:b/>
                <w:sz w:val="24"/>
              </w:rPr>
            </w:pPr>
            <w:r>
              <w:rPr>
                <w:b/>
                <w:spacing w:val="-6"/>
                <w:sz w:val="24"/>
              </w:rPr>
              <w:t xml:space="preserve">№№ </w:t>
            </w:r>
            <w:r>
              <w:rPr>
                <w:b/>
                <w:spacing w:val="-4"/>
                <w:sz w:val="24"/>
              </w:rPr>
              <w:t>п/п</w:t>
            </w:r>
          </w:p>
        </w:tc>
        <w:tc>
          <w:tcPr>
            <w:tcW w:w="3216" w:type="dxa"/>
          </w:tcPr>
          <w:p w:rsidR="00343CC4" w:rsidRDefault="00487E66">
            <w:pPr>
              <w:pStyle w:val="TableParagraph"/>
              <w:ind w:left="108" w:right="339"/>
              <w:rPr>
                <w:b/>
                <w:sz w:val="24"/>
              </w:rPr>
            </w:pPr>
            <w:r>
              <w:rPr>
                <w:b/>
                <w:sz w:val="24"/>
              </w:rPr>
              <w:t>Дополнительные</w:t>
            </w:r>
            <w:r>
              <w:rPr>
                <w:b/>
                <w:spacing w:val="-15"/>
                <w:sz w:val="24"/>
              </w:rPr>
              <w:t xml:space="preserve"> </w:t>
            </w:r>
            <w:r>
              <w:rPr>
                <w:b/>
                <w:sz w:val="24"/>
              </w:rPr>
              <w:t xml:space="preserve">знания, </w:t>
            </w:r>
            <w:r>
              <w:rPr>
                <w:b/>
                <w:spacing w:val="-2"/>
                <w:sz w:val="24"/>
              </w:rPr>
              <w:t>умения</w:t>
            </w:r>
          </w:p>
        </w:tc>
        <w:tc>
          <w:tcPr>
            <w:tcW w:w="1774" w:type="dxa"/>
          </w:tcPr>
          <w:p w:rsidR="00343CC4" w:rsidRDefault="00487E66">
            <w:pPr>
              <w:pStyle w:val="TableParagraph"/>
              <w:ind w:left="108"/>
              <w:rPr>
                <w:b/>
                <w:sz w:val="24"/>
              </w:rPr>
            </w:pPr>
            <w:r>
              <w:rPr>
                <w:b/>
                <w:spacing w:val="-6"/>
                <w:sz w:val="24"/>
              </w:rPr>
              <w:t xml:space="preserve">№, </w:t>
            </w:r>
            <w:r>
              <w:rPr>
                <w:b/>
                <w:spacing w:val="-2"/>
                <w:sz w:val="24"/>
              </w:rPr>
              <w:t xml:space="preserve">наименование </w:t>
            </w:r>
            <w:r>
              <w:rPr>
                <w:b/>
                <w:spacing w:val="-4"/>
                <w:sz w:val="24"/>
              </w:rPr>
              <w:t>темы</w:t>
            </w:r>
          </w:p>
        </w:tc>
        <w:tc>
          <w:tcPr>
            <w:tcW w:w="1488" w:type="dxa"/>
          </w:tcPr>
          <w:p w:rsidR="00343CC4" w:rsidRDefault="00487E66">
            <w:pPr>
              <w:pStyle w:val="TableParagraph"/>
              <w:ind w:left="108" w:right="643"/>
              <w:rPr>
                <w:b/>
                <w:sz w:val="24"/>
              </w:rPr>
            </w:pPr>
            <w:r>
              <w:rPr>
                <w:b/>
                <w:spacing w:val="-2"/>
                <w:sz w:val="24"/>
              </w:rPr>
              <w:t xml:space="preserve">Объем </w:t>
            </w:r>
            <w:r>
              <w:rPr>
                <w:b/>
                <w:spacing w:val="-4"/>
                <w:sz w:val="24"/>
              </w:rPr>
              <w:t>часов</w:t>
            </w:r>
          </w:p>
        </w:tc>
        <w:tc>
          <w:tcPr>
            <w:tcW w:w="2390" w:type="dxa"/>
          </w:tcPr>
          <w:p w:rsidR="00343CC4" w:rsidRDefault="00487E66">
            <w:pPr>
              <w:pStyle w:val="TableParagraph"/>
              <w:spacing w:line="276" w:lineRule="exact"/>
              <w:ind w:left="108" w:right="843"/>
              <w:rPr>
                <w:b/>
                <w:sz w:val="24"/>
              </w:rPr>
            </w:pPr>
            <w:r>
              <w:rPr>
                <w:b/>
                <w:spacing w:val="-2"/>
                <w:sz w:val="24"/>
              </w:rPr>
              <w:t xml:space="preserve">Обоснование </w:t>
            </w:r>
            <w:r>
              <w:rPr>
                <w:b/>
                <w:sz w:val="24"/>
              </w:rPr>
              <w:t>включения</w:t>
            </w:r>
            <w:r>
              <w:rPr>
                <w:b/>
                <w:spacing w:val="-15"/>
                <w:sz w:val="24"/>
              </w:rPr>
              <w:t xml:space="preserve"> </w:t>
            </w:r>
            <w:r>
              <w:rPr>
                <w:b/>
                <w:sz w:val="24"/>
              </w:rPr>
              <w:t xml:space="preserve">в </w:t>
            </w:r>
            <w:r>
              <w:rPr>
                <w:b/>
                <w:spacing w:val="-2"/>
                <w:sz w:val="24"/>
              </w:rPr>
              <w:t>рабочую программу</w:t>
            </w:r>
          </w:p>
        </w:tc>
      </w:tr>
      <w:tr w:rsidR="00343CC4">
        <w:trPr>
          <w:trHeight w:val="272"/>
        </w:trPr>
        <w:tc>
          <w:tcPr>
            <w:tcW w:w="770" w:type="dxa"/>
            <w:tcBorders>
              <w:bottom w:val="nil"/>
            </w:tcBorders>
          </w:tcPr>
          <w:p w:rsidR="00343CC4" w:rsidRDefault="00487E66">
            <w:pPr>
              <w:pStyle w:val="TableParagraph"/>
              <w:spacing w:line="253" w:lineRule="exact"/>
              <w:ind w:left="107"/>
              <w:rPr>
                <w:sz w:val="24"/>
              </w:rPr>
            </w:pPr>
            <w:r>
              <w:rPr>
                <w:spacing w:val="-10"/>
                <w:sz w:val="24"/>
              </w:rPr>
              <w:t>1</w:t>
            </w:r>
          </w:p>
        </w:tc>
        <w:tc>
          <w:tcPr>
            <w:tcW w:w="3216" w:type="dxa"/>
            <w:tcBorders>
              <w:bottom w:val="nil"/>
            </w:tcBorders>
          </w:tcPr>
          <w:p w:rsidR="00343CC4" w:rsidRDefault="00487E66">
            <w:pPr>
              <w:pStyle w:val="TableParagraph"/>
              <w:spacing w:line="253" w:lineRule="exact"/>
              <w:ind w:left="108"/>
              <w:rPr>
                <w:sz w:val="24"/>
              </w:rPr>
            </w:pPr>
            <w:r>
              <w:rPr>
                <w:sz w:val="24"/>
              </w:rPr>
              <w:t>Квалитеты</w:t>
            </w:r>
            <w:r>
              <w:rPr>
                <w:spacing w:val="-1"/>
                <w:sz w:val="24"/>
              </w:rPr>
              <w:t xml:space="preserve"> </w:t>
            </w:r>
            <w:r>
              <w:rPr>
                <w:sz w:val="24"/>
              </w:rPr>
              <w:t>в</w:t>
            </w:r>
            <w:r>
              <w:rPr>
                <w:spacing w:val="-1"/>
                <w:sz w:val="24"/>
              </w:rPr>
              <w:t xml:space="preserve"> </w:t>
            </w:r>
            <w:r>
              <w:rPr>
                <w:sz w:val="24"/>
              </w:rPr>
              <w:t xml:space="preserve">ЕСДП. </w:t>
            </w:r>
            <w:r>
              <w:rPr>
                <w:spacing w:val="-2"/>
                <w:sz w:val="24"/>
              </w:rPr>
              <w:t>Таблица</w:t>
            </w:r>
          </w:p>
        </w:tc>
        <w:tc>
          <w:tcPr>
            <w:tcW w:w="1774" w:type="dxa"/>
            <w:tcBorders>
              <w:bottom w:val="nil"/>
            </w:tcBorders>
          </w:tcPr>
          <w:p w:rsidR="00343CC4" w:rsidRDefault="00487E66">
            <w:pPr>
              <w:pStyle w:val="TableParagraph"/>
              <w:spacing w:line="253" w:lineRule="exact"/>
              <w:ind w:left="108"/>
              <w:rPr>
                <w:sz w:val="24"/>
              </w:rPr>
            </w:pPr>
            <w:r>
              <w:rPr>
                <w:sz w:val="24"/>
              </w:rPr>
              <w:t>Тема</w:t>
            </w:r>
            <w:r>
              <w:rPr>
                <w:spacing w:val="-2"/>
                <w:sz w:val="24"/>
              </w:rPr>
              <w:t xml:space="preserve"> </w:t>
            </w:r>
            <w:r>
              <w:rPr>
                <w:spacing w:val="-4"/>
                <w:sz w:val="24"/>
              </w:rPr>
              <w:t>1.2.</w:t>
            </w:r>
          </w:p>
        </w:tc>
        <w:tc>
          <w:tcPr>
            <w:tcW w:w="1488" w:type="dxa"/>
            <w:tcBorders>
              <w:bottom w:val="nil"/>
            </w:tcBorders>
          </w:tcPr>
          <w:p w:rsidR="00343CC4" w:rsidRDefault="00487E66">
            <w:pPr>
              <w:pStyle w:val="TableParagraph"/>
              <w:spacing w:line="253" w:lineRule="exact"/>
              <w:ind w:left="108"/>
              <w:rPr>
                <w:sz w:val="24"/>
              </w:rPr>
            </w:pPr>
            <w:r>
              <w:rPr>
                <w:spacing w:val="-5"/>
                <w:sz w:val="24"/>
              </w:rPr>
              <w:t>16</w:t>
            </w:r>
          </w:p>
        </w:tc>
        <w:tc>
          <w:tcPr>
            <w:tcW w:w="2390" w:type="dxa"/>
            <w:tcBorders>
              <w:bottom w:val="nil"/>
            </w:tcBorders>
          </w:tcPr>
          <w:p w:rsidR="00343CC4" w:rsidRDefault="00487E66">
            <w:pPr>
              <w:pStyle w:val="TableParagraph"/>
              <w:spacing w:line="253" w:lineRule="exact"/>
              <w:ind w:left="108"/>
              <w:rPr>
                <w:sz w:val="24"/>
              </w:rPr>
            </w:pPr>
            <w:r>
              <w:rPr>
                <w:sz w:val="24"/>
              </w:rPr>
              <w:t>Увеличено</w:t>
            </w:r>
            <w:r>
              <w:rPr>
                <w:spacing w:val="-2"/>
                <w:sz w:val="24"/>
              </w:rPr>
              <w:t xml:space="preserve"> </w:t>
            </w:r>
            <w:r>
              <w:rPr>
                <w:sz w:val="24"/>
              </w:rPr>
              <w:t>за</w:t>
            </w:r>
            <w:r>
              <w:rPr>
                <w:spacing w:val="1"/>
                <w:sz w:val="24"/>
              </w:rPr>
              <w:t xml:space="preserve"> </w:t>
            </w:r>
            <w:r>
              <w:rPr>
                <w:spacing w:val="-4"/>
                <w:sz w:val="24"/>
              </w:rPr>
              <w:t>счет</w:t>
            </w:r>
          </w:p>
        </w:tc>
      </w:tr>
      <w:tr w:rsidR="00343CC4">
        <w:trPr>
          <w:trHeight w:val="276"/>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487E66">
            <w:pPr>
              <w:pStyle w:val="TableParagraph"/>
              <w:spacing w:line="256" w:lineRule="exact"/>
              <w:ind w:left="108"/>
              <w:rPr>
                <w:sz w:val="24"/>
              </w:rPr>
            </w:pPr>
            <w:r>
              <w:rPr>
                <w:sz w:val="24"/>
              </w:rPr>
              <w:t>предельных</w:t>
            </w:r>
            <w:r>
              <w:rPr>
                <w:spacing w:val="-1"/>
                <w:sz w:val="24"/>
              </w:rPr>
              <w:t xml:space="preserve"> </w:t>
            </w:r>
            <w:r>
              <w:rPr>
                <w:spacing w:val="-2"/>
                <w:sz w:val="24"/>
              </w:rPr>
              <w:t>отклонений</w:t>
            </w:r>
          </w:p>
        </w:tc>
        <w:tc>
          <w:tcPr>
            <w:tcW w:w="1774" w:type="dxa"/>
            <w:tcBorders>
              <w:top w:val="nil"/>
              <w:bottom w:val="nil"/>
            </w:tcBorders>
          </w:tcPr>
          <w:p w:rsidR="00343CC4" w:rsidRDefault="00487E66">
            <w:pPr>
              <w:pStyle w:val="TableParagraph"/>
              <w:spacing w:line="256" w:lineRule="exact"/>
              <w:ind w:left="108"/>
              <w:rPr>
                <w:sz w:val="24"/>
              </w:rPr>
            </w:pPr>
            <w:r>
              <w:rPr>
                <w:sz w:val="24"/>
              </w:rPr>
              <w:t>Допуски</w:t>
            </w:r>
            <w:r>
              <w:rPr>
                <w:spacing w:val="-7"/>
                <w:sz w:val="24"/>
              </w:rPr>
              <w:t xml:space="preserve"> </w:t>
            </w:r>
            <w:r>
              <w:rPr>
                <w:spacing w:val="-10"/>
                <w:sz w:val="24"/>
              </w:rPr>
              <w:t>и</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6" w:lineRule="exact"/>
              <w:ind w:left="108"/>
              <w:rPr>
                <w:sz w:val="24"/>
              </w:rPr>
            </w:pPr>
            <w:r>
              <w:rPr>
                <w:sz w:val="24"/>
              </w:rPr>
              <w:t>часов</w:t>
            </w:r>
            <w:r>
              <w:rPr>
                <w:spacing w:val="-6"/>
                <w:sz w:val="24"/>
              </w:rPr>
              <w:t xml:space="preserve"> </w:t>
            </w:r>
            <w:r>
              <w:rPr>
                <w:spacing w:val="-2"/>
                <w:sz w:val="24"/>
              </w:rPr>
              <w:t>вариативной</w:t>
            </w:r>
          </w:p>
        </w:tc>
      </w:tr>
      <w:tr w:rsidR="00343CC4">
        <w:trPr>
          <w:trHeight w:val="275"/>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487E66">
            <w:pPr>
              <w:pStyle w:val="TableParagraph"/>
              <w:spacing w:line="256" w:lineRule="exact"/>
              <w:ind w:left="108"/>
              <w:rPr>
                <w:sz w:val="24"/>
              </w:rPr>
            </w:pPr>
            <w:r>
              <w:rPr>
                <w:sz w:val="24"/>
              </w:rPr>
              <w:t>размеров</w:t>
            </w:r>
            <w:r>
              <w:rPr>
                <w:spacing w:val="-3"/>
                <w:sz w:val="24"/>
              </w:rPr>
              <w:t xml:space="preserve"> </w:t>
            </w:r>
            <w:r>
              <w:rPr>
                <w:sz w:val="24"/>
              </w:rPr>
              <w:t>в</w:t>
            </w:r>
            <w:r>
              <w:rPr>
                <w:spacing w:val="-2"/>
                <w:sz w:val="24"/>
              </w:rPr>
              <w:t xml:space="preserve"> </w:t>
            </w:r>
            <w:r>
              <w:rPr>
                <w:sz w:val="24"/>
              </w:rPr>
              <w:t>системе</w:t>
            </w:r>
            <w:r>
              <w:rPr>
                <w:spacing w:val="-3"/>
                <w:sz w:val="24"/>
              </w:rPr>
              <w:t xml:space="preserve"> </w:t>
            </w:r>
            <w:r>
              <w:rPr>
                <w:spacing w:val="-2"/>
                <w:sz w:val="24"/>
              </w:rPr>
              <w:t>ЕСДП.</w:t>
            </w:r>
          </w:p>
        </w:tc>
        <w:tc>
          <w:tcPr>
            <w:tcW w:w="1774" w:type="dxa"/>
            <w:tcBorders>
              <w:top w:val="nil"/>
              <w:bottom w:val="nil"/>
            </w:tcBorders>
          </w:tcPr>
          <w:p w:rsidR="00343CC4" w:rsidRDefault="00487E66">
            <w:pPr>
              <w:pStyle w:val="TableParagraph"/>
              <w:spacing w:line="256" w:lineRule="exact"/>
              <w:ind w:left="108"/>
              <w:rPr>
                <w:sz w:val="24"/>
              </w:rPr>
            </w:pPr>
            <w:r>
              <w:rPr>
                <w:spacing w:val="-2"/>
                <w:sz w:val="24"/>
              </w:rPr>
              <w:t>посадки</w:t>
            </w: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6" w:lineRule="exact"/>
              <w:ind w:left="108"/>
              <w:rPr>
                <w:sz w:val="24"/>
              </w:rPr>
            </w:pPr>
            <w:r>
              <w:rPr>
                <w:sz w:val="24"/>
              </w:rPr>
              <w:t>части</w:t>
            </w:r>
            <w:r>
              <w:rPr>
                <w:spacing w:val="-3"/>
                <w:sz w:val="24"/>
              </w:rPr>
              <w:t xml:space="preserve"> </w:t>
            </w:r>
            <w:r>
              <w:rPr>
                <w:sz w:val="24"/>
              </w:rPr>
              <w:t>для</w:t>
            </w:r>
            <w:r>
              <w:rPr>
                <w:spacing w:val="-1"/>
                <w:sz w:val="24"/>
              </w:rPr>
              <w:t xml:space="preserve"> </w:t>
            </w:r>
            <w:r>
              <w:rPr>
                <w:spacing w:val="-2"/>
                <w:sz w:val="24"/>
              </w:rPr>
              <w:t>получения</w:t>
            </w:r>
          </w:p>
        </w:tc>
      </w:tr>
      <w:tr w:rsidR="00343CC4">
        <w:trPr>
          <w:trHeight w:val="276"/>
        </w:trPr>
        <w:tc>
          <w:tcPr>
            <w:tcW w:w="770" w:type="dxa"/>
            <w:tcBorders>
              <w:top w:val="nil"/>
              <w:bottom w:val="nil"/>
            </w:tcBorders>
          </w:tcPr>
          <w:p w:rsidR="00343CC4" w:rsidRDefault="00343CC4">
            <w:pPr>
              <w:pStyle w:val="TableParagraph"/>
              <w:rPr>
                <w:sz w:val="20"/>
              </w:rPr>
            </w:pPr>
          </w:p>
        </w:tc>
        <w:tc>
          <w:tcPr>
            <w:tcW w:w="3216" w:type="dxa"/>
            <w:tcBorders>
              <w:top w:val="nil"/>
              <w:bottom w:val="nil"/>
            </w:tcBorders>
          </w:tcPr>
          <w:p w:rsidR="00343CC4" w:rsidRDefault="00487E66">
            <w:pPr>
              <w:pStyle w:val="TableParagraph"/>
              <w:spacing w:line="256" w:lineRule="exact"/>
              <w:ind w:left="108"/>
              <w:rPr>
                <w:sz w:val="24"/>
              </w:rPr>
            </w:pPr>
            <w:r>
              <w:rPr>
                <w:sz w:val="24"/>
              </w:rPr>
              <w:t>Предельное</w:t>
            </w:r>
            <w:r>
              <w:rPr>
                <w:spacing w:val="-5"/>
                <w:sz w:val="24"/>
              </w:rPr>
              <w:t xml:space="preserve"> </w:t>
            </w:r>
            <w:r>
              <w:rPr>
                <w:spacing w:val="-2"/>
                <w:sz w:val="24"/>
              </w:rPr>
              <w:t>отклонение</w:t>
            </w:r>
          </w:p>
        </w:tc>
        <w:tc>
          <w:tcPr>
            <w:tcW w:w="1774" w:type="dxa"/>
            <w:tcBorders>
              <w:top w:val="nil"/>
              <w:bottom w:val="nil"/>
            </w:tcBorders>
          </w:tcPr>
          <w:p w:rsidR="00343CC4" w:rsidRDefault="00343CC4">
            <w:pPr>
              <w:pStyle w:val="TableParagraph"/>
              <w:rPr>
                <w:sz w:val="20"/>
              </w:rPr>
            </w:pPr>
          </w:p>
        </w:tc>
        <w:tc>
          <w:tcPr>
            <w:tcW w:w="1488" w:type="dxa"/>
            <w:tcBorders>
              <w:top w:val="nil"/>
              <w:bottom w:val="nil"/>
            </w:tcBorders>
          </w:tcPr>
          <w:p w:rsidR="00343CC4" w:rsidRDefault="00343CC4">
            <w:pPr>
              <w:pStyle w:val="TableParagraph"/>
              <w:rPr>
                <w:sz w:val="20"/>
              </w:rPr>
            </w:pPr>
          </w:p>
        </w:tc>
        <w:tc>
          <w:tcPr>
            <w:tcW w:w="2390" w:type="dxa"/>
            <w:tcBorders>
              <w:top w:val="nil"/>
              <w:bottom w:val="nil"/>
            </w:tcBorders>
          </w:tcPr>
          <w:p w:rsidR="00343CC4" w:rsidRDefault="00487E66">
            <w:pPr>
              <w:pStyle w:val="TableParagraph"/>
              <w:spacing w:line="256" w:lineRule="exact"/>
              <w:ind w:left="108"/>
              <w:rPr>
                <w:sz w:val="24"/>
              </w:rPr>
            </w:pPr>
            <w:r>
              <w:rPr>
                <w:spacing w:val="-2"/>
                <w:sz w:val="24"/>
              </w:rPr>
              <w:t>дополнительных</w:t>
            </w:r>
          </w:p>
        </w:tc>
      </w:tr>
      <w:tr w:rsidR="00343CC4">
        <w:trPr>
          <w:trHeight w:val="278"/>
        </w:trPr>
        <w:tc>
          <w:tcPr>
            <w:tcW w:w="770" w:type="dxa"/>
            <w:tcBorders>
              <w:top w:val="nil"/>
            </w:tcBorders>
          </w:tcPr>
          <w:p w:rsidR="00343CC4" w:rsidRDefault="00343CC4">
            <w:pPr>
              <w:pStyle w:val="TableParagraph"/>
              <w:rPr>
                <w:sz w:val="20"/>
              </w:rPr>
            </w:pPr>
          </w:p>
        </w:tc>
        <w:tc>
          <w:tcPr>
            <w:tcW w:w="3216" w:type="dxa"/>
            <w:tcBorders>
              <w:top w:val="nil"/>
            </w:tcBorders>
          </w:tcPr>
          <w:p w:rsidR="00343CC4" w:rsidRDefault="00487E66">
            <w:pPr>
              <w:pStyle w:val="TableParagraph"/>
              <w:spacing w:line="259" w:lineRule="exact"/>
              <w:ind w:left="108"/>
              <w:rPr>
                <w:sz w:val="24"/>
              </w:rPr>
            </w:pPr>
            <w:r>
              <w:rPr>
                <w:sz w:val="24"/>
              </w:rPr>
              <w:t>размеров</w:t>
            </w:r>
            <w:r>
              <w:rPr>
                <w:spacing w:val="-4"/>
                <w:sz w:val="24"/>
              </w:rPr>
              <w:t xml:space="preserve"> </w:t>
            </w:r>
            <w:r>
              <w:rPr>
                <w:sz w:val="24"/>
              </w:rPr>
              <w:t>с</w:t>
            </w:r>
            <w:r>
              <w:rPr>
                <w:spacing w:val="-3"/>
                <w:sz w:val="24"/>
              </w:rPr>
              <w:t xml:space="preserve"> </w:t>
            </w:r>
            <w:r>
              <w:rPr>
                <w:spacing w:val="-2"/>
                <w:sz w:val="24"/>
              </w:rPr>
              <w:t>неуказанными</w:t>
            </w:r>
          </w:p>
        </w:tc>
        <w:tc>
          <w:tcPr>
            <w:tcW w:w="1774" w:type="dxa"/>
            <w:tcBorders>
              <w:top w:val="nil"/>
            </w:tcBorders>
          </w:tcPr>
          <w:p w:rsidR="00343CC4" w:rsidRDefault="00343CC4">
            <w:pPr>
              <w:pStyle w:val="TableParagraph"/>
              <w:rPr>
                <w:sz w:val="20"/>
              </w:rPr>
            </w:pPr>
          </w:p>
        </w:tc>
        <w:tc>
          <w:tcPr>
            <w:tcW w:w="1488" w:type="dxa"/>
            <w:tcBorders>
              <w:top w:val="nil"/>
            </w:tcBorders>
          </w:tcPr>
          <w:p w:rsidR="00343CC4" w:rsidRDefault="00343CC4">
            <w:pPr>
              <w:pStyle w:val="TableParagraph"/>
              <w:rPr>
                <w:sz w:val="20"/>
              </w:rPr>
            </w:pPr>
          </w:p>
        </w:tc>
        <w:tc>
          <w:tcPr>
            <w:tcW w:w="2390" w:type="dxa"/>
            <w:tcBorders>
              <w:top w:val="nil"/>
            </w:tcBorders>
          </w:tcPr>
          <w:p w:rsidR="00343CC4" w:rsidRDefault="00487E66">
            <w:pPr>
              <w:pStyle w:val="TableParagraph"/>
              <w:spacing w:line="259" w:lineRule="exact"/>
              <w:ind w:left="108"/>
              <w:rPr>
                <w:sz w:val="24"/>
              </w:rPr>
            </w:pPr>
            <w:r>
              <w:rPr>
                <w:sz w:val="24"/>
              </w:rPr>
              <w:t>умений</w:t>
            </w:r>
            <w:r>
              <w:rPr>
                <w:spacing w:val="-2"/>
                <w:sz w:val="24"/>
              </w:rPr>
              <w:t xml:space="preserve"> </w:t>
            </w:r>
            <w:r>
              <w:rPr>
                <w:sz w:val="24"/>
              </w:rPr>
              <w:t>и</w:t>
            </w:r>
            <w:r>
              <w:rPr>
                <w:spacing w:val="-1"/>
                <w:sz w:val="24"/>
              </w:rPr>
              <w:t xml:space="preserve"> </w:t>
            </w:r>
            <w:r>
              <w:rPr>
                <w:spacing w:val="-2"/>
                <w:sz w:val="24"/>
              </w:rPr>
              <w:t>знаний.</w:t>
            </w:r>
          </w:p>
        </w:tc>
      </w:tr>
    </w:tbl>
    <w:p w:rsidR="00343CC4" w:rsidRDefault="00343CC4">
      <w:pPr>
        <w:pStyle w:val="TableParagraph"/>
        <w:spacing w:line="259" w:lineRule="exact"/>
        <w:rPr>
          <w:sz w:val="24"/>
        </w:rPr>
        <w:sectPr w:rsidR="00343CC4">
          <w:headerReference w:type="default" r:id="rId268"/>
          <w:footerReference w:type="default" r:id="rId269"/>
          <w:pgSz w:w="11910" w:h="16840"/>
          <w:pgMar w:top="1160" w:right="283" w:bottom="280" w:left="1559" w:header="749" w:footer="0" w:gutter="0"/>
          <w:cols w:space="720"/>
        </w:sectPr>
      </w:pPr>
    </w:p>
    <w:p w:rsidR="00343CC4" w:rsidRDefault="00343CC4">
      <w:pPr>
        <w:pStyle w:val="a3"/>
        <w:spacing w:before="2"/>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216"/>
        <w:gridCol w:w="1774"/>
        <w:gridCol w:w="1488"/>
        <w:gridCol w:w="2390"/>
      </w:tblGrid>
      <w:tr w:rsidR="00343CC4">
        <w:trPr>
          <w:trHeight w:val="554"/>
        </w:trPr>
        <w:tc>
          <w:tcPr>
            <w:tcW w:w="770" w:type="dxa"/>
          </w:tcPr>
          <w:p w:rsidR="00343CC4" w:rsidRDefault="00343CC4">
            <w:pPr>
              <w:pStyle w:val="TableParagraph"/>
            </w:pPr>
          </w:p>
        </w:tc>
        <w:tc>
          <w:tcPr>
            <w:tcW w:w="3216" w:type="dxa"/>
          </w:tcPr>
          <w:p w:rsidR="00343CC4" w:rsidRDefault="00487E66">
            <w:pPr>
              <w:pStyle w:val="TableParagraph"/>
              <w:spacing w:line="268" w:lineRule="exact"/>
              <w:ind w:left="108"/>
              <w:rPr>
                <w:sz w:val="24"/>
              </w:rPr>
            </w:pPr>
            <w:r>
              <w:rPr>
                <w:sz w:val="24"/>
              </w:rPr>
              <w:t>допусками</w:t>
            </w:r>
            <w:r>
              <w:rPr>
                <w:spacing w:val="-5"/>
                <w:sz w:val="24"/>
              </w:rPr>
              <w:t xml:space="preserve"> </w:t>
            </w:r>
            <w:r>
              <w:rPr>
                <w:spacing w:val="-2"/>
                <w:sz w:val="24"/>
              </w:rPr>
              <w:t>(свободные</w:t>
            </w:r>
          </w:p>
          <w:p w:rsidR="00343CC4" w:rsidRDefault="00487E66">
            <w:pPr>
              <w:pStyle w:val="TableParagraph"/>
              <w:spacing w:line="266" w:lineRule="exact"/>
              <w:ind w:left="108"/>
              <w:rPr>
                <w:sz w:val="24"/>
              </w:rPr>
            </w:pPr>
            <w:r>
              <w:rPr>
                <w:spacing w:val="-2"/>
                <w:sz w:val="24"/>
              </w:rPr>
              <w:t>размеры).</w:t>
            </w:r>
          </w:p>
        </w:tc>
        <w:tc>
          <w:tcPr>
            <w:tcW w:w="1774" w:type="dxa"/>
          </w:tcPr>
          <w:p w:rsidR="00343CC4" w:rsidRDefault="00343CC4">
            <w:pPr>
              <w:pStyle w:val="TableParagraph"/>
            </w:pPr>
          </w:p>
        </w:tc>
        <w:tc>
          <w:tcPr>
            <w:tcW w:w="1488" w:type="dxa"/>
          </w:tcPr>
          <w:p w:rsidR="00343CC4" w:rsidRDefault="00343CC4">
            <w:pPr>
              <w:pStyle w:val="TableParagraph"/>
            </w:pPr>
          </w:p>
        </w:tc>
        <w:tc>
          <w:tcPr>
            <w:tcW w:w="2390" w:type="dxa"/>
          </w:tcPr>
          <w:p w:rsidR="00343CC4" w:rsidRDefault="00343CC4">
            <w:pPr>
              <w:pStyle w:val="TableParagraph"/>
            </w:pPr>
          </w:p>
        </w:tc>
      </w:tr>
    </w:tbl>
    <w:p w:rsidR="00343CC4" w:rsidRDefault="00343CC4">
      <w:pPr>
        <w:pStyle w:val="a3"/>
        <w:rPr>
          <w:b/>
        </w:rPr>
      </w:pPr>
    </w:p>
    <w:p w:rsidR="00343CC4" w:rsidRDefault="00343CC4">
      <w:pPr>
        <w:pStyle w:val="a3"/>
        <w:spacing w:before="133"/>
        <w:rPr>
          <w:b/>
        </w:rPr>
      </w:pPr>
    </w:p>
    <w:p w:rsidR="00343CC4" w:rsidRDefault="00487E66">
      <w:pPr>
        <w:pStyle w:val="2"/>
        <w:numPr>
          <w:ilvl w:val="0"/>
          <w:numId w:val="96"/>
        </w:numPr>
        <w:tabs>
          <w:tab w:val="left" w:pos="2331"/>
        </w:tabs>
        <w:ind w:left="2331" w:hanging="240"/>
        <w:jc w:val="left"/>
      </w:pPr>
      <w:r>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a5"/>
        <w:numPr>
          <w:ilvl w:val="1"/>
          <w:numId w:val="96"/>
        </w:numPr>
        <w:tabs>
          <w:tab w:val="left" w:pos="1270"/>
        </w:tabs>
        <w:spacing w:before="122"/>
        <w:rPr>
          <w:b/>
          <w:sz w:val="24"/>
        </w:rPr>
      </w:pPr>
      <w:r>
        <w:rPr>
          <w:b/>
          <w:sz w:val="24"/>
        </w:rPr>
        <w:t>Трудоемкость</w:t>
      </w:r>
      <w:r>
        <w:rPr>
          <w:b/>
          <w:spacing w:val="-2"/>
          <w:sz w:val="24"/>
        </w:rPr>
        <w:t xml:space="preserve"> </w:t>
      </w:r>
      <w:r>
        <w:rPr>
          <w:b/>
          <w:sz w:val="24"/>
        </w:rPr>
        <w:t>освоения</w:t>
      </w:r>
      <w:r>
        <w:rPr>
          <w:b/>
          <w:spacing w:val="-1"/>
          <w:sz w:val="24"/>
        </w:rPr>
        <w:t xml:space="preserve"> </w:t>
      </w:r>
      <w:r>
        <w:rPr>
          <w:b/>
          <w:spacing w:val="-2"/>
          <w:sz w:val="24"/>
        </w:rPr>
        <w:t>дисциплины</w:t>
      </w:r>
    </w:p>
    <w:p w:rsidR="00343CC4" w:rsidRDefault="00343CC4">
      <w:pPr>
        <w:pStyle w:val="a3"/>
        <w:spacing w:before="1"/>
        <w:rPr>
          <w:b/>
          <w:sz w:val="14"/>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133"/>
        <w:gridCol w:w="2273"/>
      </w:tblGrid>
      <w:tr w:rsidR="00343CC4">
        <w:trPr>
          <w:trHeight w:val="551"/>
        </w:trPr>
        <w:tc>
          <w:tcPr>
            <w:tcW w:w="6372" w:type="dxa"/>
          </w:tcPr>
          <w:p w:rsidR="00343CC4" w:rsidRDefault="00487E66">
            <w:pPr>
              <w:pStyle w:val="TableParagraph"/>
              <w:spacing w:before="135"/>
              <w:ind w:left="666"/>
              <w:rPr>
                <w:b/>
                <w:sz w:val="24"/>
              </w:rPr>
            </w:pPr>
            <w:r>
              <w:rPr>
                <w:b/>
                <w:sz w:val="24"/>
              </w:rPr>
              <w:t>Наименование</w:t>
            </w:r>
            <w:r>
              <w:rPr>
                <w:b/>
                <w:spacing w:val="-7"/>
                <w:sz w:val="24"/>
              </w:rPr>
              <w:t xml:space="preserve"> </w:t>
            </w:r>
            <w:r>
              <w:rPr>
                <w:b/>
                <w:sz w:val="24"/>
              </w:rPr>
              <w:t>составных</w:t>
            </w:r>
            <w:r>
              <w:rPr>
                <w:b/>
                <w:spacing w:val="-6"/>
                <w:sz w:val="24"/>
              </w:rPr>
              <w:t xml:space="preserve"> </w:t>
            </w:r>
            <w:r>
              <w:rPr>
                <w:b/>
                <w:sz w:val="24"/>
              </w:rPr>
              <w:t>частей</w:t>
            </w:r>
            <w:r>
              <w:rPr>
                <w:b/>
                <w:spacing w:val="-6"/>
                <w:sz w:val="24"/>
              </w:rPr>
              <w:t xml:space="preserve"> </w:t>
            </w:r>
            <w:r>
              <w:rPr>
                <w:b/>
                <w:spacing w:val="-2"/>
                <w:sz w:val="24"/>
              </w:rPr>
              <w:t>дисциплины</w:t>
            </w:r>
          </w:p>
        </w:tc>
        <w:tc>
          <w:tcPr>
            <w:tcW w:w="1133" w:type="dxa"/>
          </w:tcPr>
          <w:p w:rsidR="00343CC4" w:rsidRDefault="00487E66">
            <w:pPr>
              <w:pStyle w:val="TableParagraph"/>
              <w:spacing w:line="276" w:lineRule="exact"/>
              <w:ind w:left="263" w:right="95"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4" w:right="108"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76"/>
        </w:trPr>
        <w:tc>
          <w:tcPr>
            <w:tcW w:w="6372" w:type="dxa"/>
          </w:tcPr>
          <w:p w:rsidR="00343CC4" w:rsidRDefault="00487E66">
            <w:pPr>
              <w:pStyle w:val="TableParagraph"/>
              <w:spacing w:line="257" w:lineRule="exact"/>
              <w:ind w:left="107"/>
              <w:rPr>
                <w:sz w:val="24"/>
              </w:rPr>
            </w:pPr>
            <w:r>
              <w:rPr>
                <w:sz w:val="24"/>
              </w:rPr>
              <w:t>Учебные</w:t>
            </w:r>
            <w:r>
              <w:rPr>
                <w:spacing w:val="-3"/>
                <w:sz w:val="24"/>
              </w:rPr>
              <w:t xml:space="preserve"> </w:t>
            </w:r>
            <w:r>
              <w:rPr>
                <w:sz w:val="24"/>
              </w:rPr>
              <w:t>занятия,</w:t>
            </w:r>
            <w:r>
              <w:rPr>
                <w:spacing w:val="-1"/>
                <w:sz w:val="24"/>
              </w:rPr>
              <w:t xml:space="preserve"> </w:t>
            </w:r>
            <w:r>
              <w:rPr>
                <w:sz w:val="24"/>
              </w:rPr>
              <w:t>из</w:t>
            </w:r>
            <w:r>
              <w:rPr>
                <w:spacing w:val="-1"/>
                <w:sz w:val="24"/>
              </w:rPr>
              <w:t xml:space="preserve"> </w:t>
            </w:r>
            <w:r>
              <w:rPr>
                <w:spacing w:val="-4"/>
                <w:sz w:val="24"/>
              </w:rPr>
              <w:t>них:</w:t>
            </w:r>
          </w:p>
        </w:tc>
        <w:tc>
          <w:tcPr>
            <w:tcW w:w="1133" w:type="dxa"/>
          </w:tcPr>
          <w:p w:rsidR="00343CC4" w:rsidRDefault="00487E66">
            <w:pPr>
              <w:pStyle w:val="TableParagraph"/>
              <w:spacing w:line="257" w:lineRule="exact"/>
              <w:ind w:left="14"/>
              <w:jc w:val="center"/>
              <w:rPr>
                <w:sz w:val="24"/>
              </w:rPr>
            </w:pPr>
            <w:r>
              <w:rPr>
                <w:spacing w:val="-5"/>
                <w:sz w:val="24"/>
              </w:rPr>
              <w:t>36</w:t>
            </w:r>
          </w:p>
        </w:tc>
        <w:tc>
          <w:tcPr>
            <w:tcW w:w="2273" w:type="dxa"/>
          </w:tcPr>
          <w:p w:rsidR="00343CC4" w:rsidRDefault="00487E66">
            <w:pPr>
              <w:pStyle w:val="TableParagraph"/>
              <w:spacing w:line="257" w:lineRule="exact"/>
              <w:ind w:left="15" w:right="4"/>
              <w:jc w:val="center"/>
              <w:rPr>
                <w:sz w:val="24"/>
              </w:rPr>
            </w:pPr>
            <w:r>
              <w:rPr>
                <w:spacing w:val="-5"/>
                <w:sz w:val="24"/>
              </w:rPr>
              <w:t>16</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теоретические</w:t>
            </w:r>
          </w:p>
        </w:tc>
        <w:tc>
          <w:tcPr>
            <w:tcW w:w="1133" w:type="dxa"/>
          </w:tcPr>
          <w:p w:rsidR="00343CC4" w:rsidRDefault="00487E66">
            <w:pPr>
              <w:pStyle w:val="TableParagraph"/>
              <w:spacing w:line="255" w:lineRule="exact"/>
              <w:ind w:left="14"/>
              <w:jc w:val="center"/>
              <w:rPr>
                <w:sz w:val="24"/>
              </w:rPr>
            </w:pPr>
            <w:r>
              <w:rPr>
                <w:spacing w:val="-5"/>
                <w:sz w:val="24"/>
              </w:rPr>
              <w:t>20</w:t>
            </w:r>
          </w:p>
        </w:tc>
        <w:tc>
          <w:tcPr>
            <w:tcW w:w="2273" w:type="dxa"/>
          </w:tcPr>
          <w:p w:rsidR="00343CC4" w:rsidRDefault="00343CC4">
            <w:pPr>
              <w:pStyle w:val="TableParagraph"/>
              <w:rPr>
                <w:sz w:val="20"/>
              </w:rPr>
            </w:pP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практические</w:t>
            </w:r>
          </w:p>
        </w:tc>
        <w:tc>
          <w:tcPr>
            <w:tcW w:w="1133" w:type="dxa"/>
          </w:tcPr>
          <w:p w:rsidR="00343CC4" w:rsidRDefault="00487E66">
            <w:pPr>
              <w:pStyle w:val="TableParagraph"/>
              <w:spacing w:line="255" w:lineRule="exact"/>
              <w:ind w:left="14"/>
              <w:jc w:val="center"/>
              <w:rPr>
                <w:sz w:val="24"/>
              </w:rPr>
            </w:pPr>
            <w:r>
              <w:rPr>
                <w:spacing w:val="-5"/>
                <w:sz w:val="24"/>
              </w:rPr>
              <w:t>16</w:t>
            </w:r>
          </w:p>
        </w:tc>
        <w:tc>
          <w:tcPr>
            <w:tcW w:w="2273" w:type="dxa"/>
          </w:tcPr>
          <w:p w:rsidR="00343CC4" w:rsidRDefault="00487E66">
            <w:pPr>
              <w:pStyle w:val="TableParagraph"/>
              <w:spacing w:line="255" w:lineRule="exact"/>
              <w:ind w:left="15" w:right="4"/>
              <w:jc w:val="center"/>
              <w:rPr>
                <w:sz w:val="24"/>
              </w:rPr>
            </w:pPr>
            <w:r>
              <w:rPr>
                <w:spacing w:val="-5"/>
                <w:sz w:val="24"/>
              </w:rPr>
              <w:t>16</w:t>
            </w:r>
          </w:p>
        </w:tc>
      </w:tr>
      <w:tr w:rsidR="00343CC4">
        <w:trPr>
          <w:trHeight w:val="275"/>
        </w:trPr>
        <w:tc>
          <w:tcPr>
            <w:tcW w:w="6372" w:type="dxa"/>
          </w:tcPr>
          <w:p w:rsidR="00343CC4" w:rsidRDefault="00487E66">
            <w:pPr>
              <w:pStyle w:val="TableParagraph"/>
              <w:spacing w:line="255" w:lineRule="exact"/>
              <w:ind w:left="107"/>
              <w:rPr>
                <w:sz w:val="24"/>
              </w:rPr>
            </w:pPr>
            <w:r>
              <w:rPr>
                <w:sz w:val="24"/>
              </w:rPr>
              <w:t>Самостоятельная</w:t>
            </w:r>
            <w:r>
              <w:rPr>
                <w:spacing w:val="-3"/>
                <w:sz w:val="24"/>
              </w:rPr>
              <w:t xml:space="preserve"> </w:t>
            </w:r>
            <w:r>
              <w:rPr>
                <w:spacing w:val="-2"/>
                <w:sz w:val="24"/>
              </w:rPr>
              <w:t>работа</w:t>
            </w:r>
          </w:p>
        </w:tc>
        <w:tc>
          <w:tcPr>
            <w:tcW w:w="1133" w:type="dxa"/>
          </w:tcPr>
          <w:p w:rsidR="00343CC4" w:rsidRDefault="00487E66">
            <w:pPr>
              <w:pStyle w:val="TableParagraph"/>
              <w:spacing w:line="255" w:lineRule="exact"/>
              <w:ind w:left="14"/>
              <w:jc w:val="center"/>
              <w:rPr>
                <w:sz w:val="24"/>
              </w:rPr>
            </w:pPr>
            <w:r>
              <w:rPr>
                <w:spacing w:val="-10"/>
                <w:sz w:val="24"/>
              </w:rPr>
              <w:t>4</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7"/>
        </w:trPr>
        <w:tc>
          <w:tcPr>
            <w:tcW w:w="6372" w:type="dxa"/>
          </w:tcPr>
          <w:p w:rsidR="00343CC4" w:rsidRDefault="00487E66">
            <w:pPr>
              <w:pStyle w:val="TableParagraph"/>
              <w:spacing w:line="258" w:lineRule="exact"/>
              <w:ind w:left="107"/>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в</w:t>
            </w:r>
            <w:r>
              <w:rPr>
                <w:spacing w:val="-2"/>
                <w:sz w:val="24"/>
              </w:rPr>
              <w:t xml:space="preserve"> </w:t>
            </w:r>
            <w:r>
              <w:rPr>
                <w:sz w:val="24"/>
              </w:rPr>
              <w:t xml:space="preserve">форме </w:t>
            </w:r>
            <w:r w:rsidR="008A3840">
              <w:rPr>
                <w:spacing w:val="-2"/>
                <w:sz w:val="24"/>
              </w:rPr>
              <w:t>ДЗ</w:t>
            </w:r>
          </w:p>
        </w:tc>
        <w:tc>
          <w:tcPr>
            <w:tcW w:w="1133" w:type="dxa"/>
          </w:tcPr>
          <w:p w:rsidR="00343CC4" w:rsidRDefault="008A3840">
            <w:pPr>
              <w:pStyle w:val="TableParagraph"/>
              <w:spacing w:line="258" w:lineRule="exact"/>
              <w:ind w:left="14"/>
              <w:jc w:val="center"/>
              <w:rPr>
                <w:sz w:val="24"/>
              </w:rPr>
            </w:pPr>
            <w:r>
              <w:rPr>
                <w:spacing w:val="-5"/>
                <w:sz w:val="24"/>
              </w:rPr>
              <w:t>2</w:t>
            </w:r>
          </w:p>
        </w:tc>
        <w:tc>
          <w:tcPr>
            <w:tcW w:w="2273" w:type="dxa"/>
          </w:tcPr>
          <w:p w:rsidR="00343CC4" w:rsidRDefault="00487E66">
            <w:pPr>
              <w:pStyle w:val="TableParagraph"/>
              <w:spacing w:line="258"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Всего</w:t>
            </w:r>
          </w:p>
        </w:tc>
        <w:tc>
          <w:tcPr>
            <w:tcW w:w="1133" w:type="dxa"/>
          </w:tcPr>
          <w:p w:rsidR="00343CC4" w:rsidRDefault="00487E66">
            <w:pPr>
              <w:pStyle w:val="TableParagraph"/>
              <w:spacing w:line="255" w:lineRule="exact"/>
              <w:ind w:left="14"/>
              <w:jc w:val="center"/>
              <w:rPr>
                <w:b/>
                <w:sz w:val="24"/>
              </w:rPr>
            </w:pPr>
            <w:r>
              <w:rPr>
                <w:b/>
                <w:spacing w:val="-5"/>
                <w:sz w:val="24"/>
              </w:rPr>
              <w:t>52</w:t>
            </w:r>
          </w:p>
        </w:tc>
        <w:tc>
          <w:tcPr>
            <w:tcW w:w="2273" w:type="dxa"/>
          </w:tcPr>
          <w:p w:rsidR="00343CC4" w:rsidRDefault="00487E66">
            <w:pPr>
              <w:pStyle w:val="TableParagraph"/>
              <w:spacing w:line="255" w:lineRule="exact"/>
              <w:ind w:left="15"/>
              <w:jc w:val="center"/>
              <w:rPr>
                <w:b/>
                <w:sz w:val="24"/>
              </w:rPr>
            </w:pPr>
            <w:r>
              <w:rPr>
                <w:b/>
                <w:spacing w:val="-10"/>
                <w:sz w:val="24"/>
              </w:rPr>
              <w:t>-</w:t>
            </w:r>
          </w:p>
        </w:tc>
      </w:tr>
    </w:tbl>
    <w:p w:rsidR="00343CC4" w:rsidRDefault="00343CC4">
      <w:pPr>
        <w:pStyle w:val="TableParagraph"/>
        <w:spacing w:line="255" w:lineRule="exact"/>
        <w:jc w:val="center"/>
        <w:rPr>
          <w:b/>
          <w:sz w:val="24"/>
        </w:rPr>
        <w:sectPr w:rsidR="00343CC4">
          <w:headerReference w:type="default" r:id="rId270"/>
          <w:footerReference w:type="default" r:id="rId271"/>
          <w:pgSz w:w="11910" w:h="16840"/>
          <w:pgMar w:top="1160" w:right="283" w:bottom="280" w:left="1559" w:header="749" w:footer="0" w:gutter="0"/>
          <w:cols w:space="720"/>
        </w:sectPr>
      </w:pPr>
    </w:p>
    <w:p w:rsidR="00343CC4" w:rsidRDefault="00343CC4">
      <w:pPr>
        <w:pStyle w:val="a3"/>
        <w:spacing w:before="6"/>
        <w:rPr>
          <w:b/>
        </w:rPr>
      </w:pPr>
    </w:p>
    <w:p w:rsidR="00343CC4" w:rsidRDefault="00487E66">
      <w:pPr>
        <w:pStyle w:val="a5"/>
        <w:numPr>
          <w:ilvl w:val="1"/>
          <w:numId w:val="96"/>
        </w:numPr>
        <w:tabs>
          <w:tab w:val="left" w:pos="1268"/>
        </w:tabs>
        <w:ind w:left="1268"/>
        <w:rPr>
          <w:b/>
          <w:sz w:val="24"/>
        </w:rPr>
      </w:pPr>
      <w:r>
        <w:rPr>
          <w:b/>
          <w:sz w:val="24"/>
        </w:rPr>
        <w:t>Содержание</w:t>
      </w:r>
      <w:r>
        <w:rPr>
          <w:b/>
          <w:spacing w:val="-10"/>
          <w:sz w:val="24"/>
        </w:rPr>
        <w:t xml:space="preserve"> </w:t>
      </w:r>
      <w:r>
        <w:rPr>
          <w:b/>
          <w:spacing w:val="-2"/>
          <w:sz w:val="24"/>
        </w:rPr>
        <w:t>дисциплины</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1655"/>
        </w:trPr>
        <w:tc>
          <w:tcPr>
            <w:tcW w:w="2971" w:type="dxa"/>
          </w:tcPr>
          <w:p w:rsidR="00343CC4" w:rsidRDefault="00343CC4">
            <w:pPr>
              <w:pStyle w:val="TableParagraph"/>
              <w:rPr>
                <w:b/>
              </w:rPr>
            </w:pPr>
          </w:p>
          <w:p w:rsidR="00343CC4" w:rsidRDefault="00343CC4">
            <w:pPr>
              <w:pStyle w:val="TableParagraph"/>
              <w:spacing w:before="30"/>
              <w:rPr>
                <w:b/>
              </w:rPr>
            </w:pPr>
          </w:p>
          <w:p w:rsidR="00343CC4" w:rsidRDefault="00487E66">
            <w:pPr>
              <w:pStyle w:val="TableParagraph"/>
              <w:spacing w:line="276" w:lineRule="auto"/>
              <w:ind w:left="1310" w:right="133" w:hanging="1119"/>
              <w:rPr>
                <w:b/>
              </w:rPr>
            </w:pPr>
            <w:r>
              <w:rPr>
                <w:b/>
              </w:rPr>
              <w:t>Наименование</w:t>
            </w:r>
            <w:r>
              <w:rPr>
                <w:b/>
                <w:spacing w:val="-14"/>
              </w:rPr>
              <w:t xml:space="preserve"> </w:t>
            </w:r>
            <w:r>
              <w:rPr>
                <w:b/>
              </w:rPr>
              <w:t>разделов</w:t>
            </w:r>
            <w:r>
              <w:rPr>
                <w:b/>
                <w:spacing w:val="-14"/>
              </w:rPr>
              <w:t xml:space="preserve"> </w:t>
            </w:r>
            <w:r>
              <w:rPr>
                <w:b/>
              </w:rPr>
              <w:t xml:space="preserve">и </w:t>
            </w:r>
            <w:r>
              <w:rPr>
                <w:b/>
                <w:spacing w:val="-4"/>
              </w:rPr>
              <w:t>тем</w:t>
            </w:r>
          </w:p>
        </w:tc>
        <w:tc>
          <w:tcPr>
            <w:tcW w:w="6662" w:type="dxa"/>
          </w:tcPr>
          <w:p w:rsidR="00343CC4" w:rsidRDefault="00343CC4">
            <w:pPr>
              <w:pStyle w:val="TableParagraph"/>
              <w:rPr>
                <w:b/>
              </w:rPr>
            </w:pPr>
          </w:p>
          <w:p w:rsidR="00343CC4" w:rsidRDefault="00343CC4">
            <w:pPr>
              <w:pStyle w:val="TableParagraph"/>
              <w:spacing w:before="68"/>
              <w:rPr>
                <w:b/>
              </w:rPr>
            </w:pPr>
          </w:p>
          <w:p w:rsidR="00343CC4" w:rsidRDefault="00487E66">
            <w:pPr>
              <w:pStyle w:val="TableParagraph"/>
              <w:ind w:left="2183" w:hanging="1337"/>
              <w:rPr>
                <w:b/>
              </w:rPr>
            </w:pPr>
            <w:r>
              <w:rPr>
                <w:b/>
              </w:rPr>
              <w:t>Содержание</w:t>
            </w:r>
            <w:r>
              <w:rPr>
                <w:b/>
                <w:spacing w:val="-9"/>
              </w:rPr>
              <w:t xml:space="preserve"> </w:t>
            </w:r>
            <w:r>
              <w:rPr>
                <w:b/>
              </w:rPr>
              <w:t>учебного</w:t>
            </w:r>
            <w:r>
              <w:rPr>
                <w:b/>
                <w:spacing w:val="-10"/>
              </w:rPr>
              <w:t xml:space="preserve"> </w:t>
            </w:r>
            <w:r>
              <w:rPr>
                <w:b/>
              </w:rPr>
              <w:t>материала,</w:t>
            </w:r>
            <w:r>
              <w:rPr>
                <w:b/>
                <w:spacing w:val="-9"/>
              </w:rPr>
              <w:t xml:space="preserve"> </w:t>
            </w:r>
            <w:r>
              <w:rPr>
                <w:b/>
              </w:rPr>
              <w:t>практических</w:t>
            </w:r>
            <w:r>
              <w:rPr>
                <w:b/>
                <w:spacing w:val="-11"/>
              </w:rPr>
              <w:t xml:space="preserve"> </w:t>
            </w:r>
            <w:r>
              <w:rPr>
                <w:b/>
              </w:rPr>
              <w:t>и лабораторных занятий</w:t>
            </w:r>
          </w:p>
        </w:tc>
        <w:tc>
          <w:tcPr>
            <w:tcW w:w="2695" w:type="dxa"/>
          </w:tcPr>
          <w:p w:rsidR="00343CC4" w:rsidRDefault="00487E66">
            <w:pPr>
              <w:pStyle w:val="TableParagraph"/>
              <w:ind w:left="555" w:right="541"/>
              <w:jc w:val="center"/>
              <w:rPr>
                <w:b/>
                <w:sz w:val="24"/>
              </w:rPr>
            </w:pPr>
            <w:r>
              <w:rPr>
                <w:b/>
                <w:sz w:val="24"/>
              </w:rPr>
              <w:t>Объем,</w:t>
            </w:r>
            <w:r>
              <w:rPr>
                <w:b/>
                <w:spacing w:val="-13"/>
                <w:sz w:val="24"/>
              </w:rPr>
              <w:t xml:space="preserve"> </w:t>
            </w:r>
            <w:r>
              <w:rPr>
                <w:b/>
                <w:sz w:val="24"/>
              </w:rPr>
              <w:t>ак.</w:t>
            </w:r>
            <w:r>
              <w:rPr>
                <w:b/>
                <w:spacing w:val="-13"/>
                <w:sz w:val="24"/>
              </w:rPr>
              <w:t xml:space="preserve"> </w:t>
            </w:r>
            <w:r>
              <w:rPr>
                <w:b/>
                <w:sz w:val="24"/>
              </w:rPr>
              <w:t>ч.</w:t>
            </w:r>
            <w:r>
              <w:rPr>
                <w:b/>
                <w:spacing w:val="-13"/>
                <w:sz w:val="24"/>
              </w:rPr>
              <w:t xml:space="preserve"> </w:t>
            </w:r>
            <w:r>
              <w:rPr>
                <w:b/>
                <w:sz w:val="24"/>
              </w:rPr>
              <w:t>/ в том числе</w:t>
            </w:r>
          </w:p>
          <w:p w:rsidR="00343CC4" w:rsidRDefault="00487E66">
            <w:pPr>
              <w:pStyle w:val="TableParagraph"/>
              <w:ind w:left="79" w:right="66"/>
              <w:jc w:val="center"/>
              <w:rPr>
                <w:b/>
                <w:sz w:val="24"/>
              </w:rPr>
            </w:pPr>
            <w:r>
              <w:rPr>
                <w:b/>
                <w:sz w:val="24"/>
              </w:rPr>
              <w:t>в</w:t>
            </w:r>
            <w:r>
              <w:rPr>
                <w:b/>
                <w:spacing w:val="-15"/>
                <w:sz w:val="24"/>
              </w:rPr>
              <w:t xml:space="preserve"> </w:t>
            </w:r>
            <w:r>
              <w:rPr>
                <w:b/>
                <w:sz w:val="24"/>
              </w:rPr>
              <w:t>форме</w:t>
            </w:r>
            <w:r>
              <w:rPr>
                <w:b/>
                <w:spacing w:val="-15"/>
                <w:sz w:val="24"/>
              </w:rPr>
              <w:t xml:space="preserve"> </w:t>
            </w:r>
            <w:r>
              <w:rPr>
                <w:b/>
                <w:sz w:val="24"/>
              </w:rPr>
              <w:t xml:space="preserve">практической </w:t>
            </w:r>
            <w:r>
              <w:rPr>
                <w:b/>
                <w:spacing w:val="-2"/>
                <w:sz w:val="24"/>
              </w:rPr>
              <w:t>подготовки,</w:t>
            </w:r>
          </w:p>
          <w:p w:rsidR="00343CC4" w:rsidRDefault="00487E66">
            <w:pPr>
              <w:pStyle w:val="TableParagraph"/>
              <w:ind w:left="555" w:right="545"/>
              <w:jc w:val="center"/>
              <w:rPr>
                <w:b/>
                <w:sz w:val="24"/>
              </w:rPr>
            </w:pPr>
            <w:r>
              <w:rPr>
                <w:b/>
                <w:sz w:val="24"/>
              </w:rPr>
              <w:t xml:space="preserve">ак. </w:t>
            </w:r>
            <w:r>
              <w:rPr>
                <w:b/>
                <w:spacing w:val="-5"/>
                <w:sz w:val="24"/>
              </w:rPr>
              <w:t>ч.</w:t>
            </w:r>
          </w:p>
        </w:tc>
        <w:tc>
          <w:tcPr>
            <w:tcW w:w="2409" w:type="dxa"/>
          </w:tcPr>
          <w:p w:rsidR="00343CC4" w:rsidRDefault="00487E66">
            <w:pPr>
              <w:pStyle w:val="TableParagraph"/>
              <w:spacing w:line="276" w:lineRule="exact"/>
              <w:ind w:left="120" w:right="107"/>
              <w:jc w:val="center"/>
              <w:rPr>
                <w:b/>
                <w:sz w:val="24"/>
              </w:rPr>
            </w:pPr>
            <w:r>
              <w:rPr>
                <w:b/>
                <w:sz w:val="24"/>
              </w:rPr>
              <w:t>Коды</w:t>
            </w:r>
            <w:r>
              <w:rPr>
                <w:b/>
                <w:spacing w:val="-15"/>
                <w:sz w:val="24"/>
              </w:rPr>
              <w:t xml:space="preserve"> </w:t>
            </w:r>
            <w:r>
              <w:rPr>
                <w:b/>
                <w:sz w:val="24"/>
              </w:rPr>
              <w:t xml:space="preserve">компетенций, </w:t>
            </w:r>
            <w:r>
              <w:rPr>
                <w:b/>
                <w:spacing w:val="-2"/>
                <w:sz w:val="24"/>
              </w:rPr>
              <w:t>формированию которых способствует элемент</w:t>
            </w:r>
            <w:r>
              <w:rPr>
                <w:b/>
                <w:spacing w:val="80"/>
                <w:sz w:val="24"/>
              </w:rPr>
              <w:t xml:space="preserve"> </w:t>
            </w:r>
            <w:r>
              <w:rPr>
                <w:b/>
                <w:spacing w:val="-2"/>
                <w:sz w:val="24"/>
              </w:rPr>
              <w:t>программы</w:t>
            </w:r>
          </w:p>
        </w:tc>
      </w:tr>
      <w:tr w:rsidR="00343CC4">
        <w:trPr>
          <w:trHeight w:val="275"/>
        </w:trPr>
        <w:tc>
          <w:tcPr>
            <w:tcW w:w="9633" w:type="dxa"/>
            <w:gridSpan w:val="2"/>
          </w:tcPr>
          <w:p w:rsidR="00343CC4" w:rsidRDefault="00487E66">
            <w:pPr>
              <w:pStyle w:val="TableParagraph"/>
              <w:spacing w:line="255" w:lineRule="exact"/>
              <w:ind w:left="110"/>
              <w:rPr>
                <w:b/>
                <w:sz w:val="24"/>
              </w:rPr>
            </w:pPr>
            <w:r>
              <w:rPr>
                <w:b/>
              </w:rPr>
              <w:t>Раздел</w:t>
            </w:r>
            <w:r>
              <w:rPr>
                <w:b/>
                <w:spacing w:val="-4"/>
              </w:rPr>
              <w:t xml:space="preserve"> </w:t>
            </w:r>
            <w:r>
              <w:rPr>
                <w:b/>
              </w:rPr>
              <w:t>1.</w:t>
            </w:r>
            <w:r>
              <w:rPr>
                <w:b/>
                <w:spacing w:val="-1"/>
              </w:rPr>
              <w:t xml:space="preserve"> </w:t>
            </w:r>
            <w:r>
              <w:rPr>
                <w:b/>
                <w:sz w:val="24"/>
              </w:rPr>
              <w:t>Основные</w:t>
            </w:r>
            <w:r>
              <w:rPr>
                <w:b/>
                <w:spacing w:val="-2"/>
                <w:sz w:val="24"/>
              </w:rPr>
              <w:t xml:space="preserve"> </w:t>
            </w:r>
            <w:r>
              <w:rPr>
                <w:b/>
                <w:sz w:val="24"/>
              </w:rPr>
              <w:t>сведения</w:t>
            </w:r>
            <w:r>
              <w:rPr>
                <w:b/>
                <w:spacing w:val="-1"/>
                <w:sz w:val="24"/>
              </w:rPr>
              <w:t xml:space="preserve"> </w:t>
            </w:r>
            <w:r>
              <w:rPr>
                <w:b/>
                <w:sz w:val="24"/>
              </w:rPr>
              <w:t>о</w:t>
            </w:r>
            <w:r>
              <w:rPr>
                <w:b/>
                <w:spacing w:val="-2"/>
                <w:sz w:val="24"/>
              </w:rPr>
              <w:t xml:space="preserve"> </w:t>
            </w:r>
            <w:r>
              <w:rPr>
                <w:b/>
                <w:sz w:val="24"/>
              </w:rPr>
              <w:t>размерах</w:t>
            </w:r>
            <w:r>
              <w:rPr>
                <w:b/>
                <w:spacing w:val="-1"/>
                <w:sz w:val="24"/>
              </w:rPr>
              <w:t xml:space="preserve"> </w:t>
            </w:r>
            <w:r>
              <w:rPr>
                <w:b/>
                <w:sz w:val="24"/>
              </w:rPr>
              <w:t>и</w:t>
            </w:r>
            <w:r>
              <w:rPr>
                <w:b/>
                <w:spacing w:val="-1"/>
                <w:sz w:val="24"/>
              </w:rPr>
              <w:t xml:space="preserve"> </w:t>
            </w:r>
            <w:r>
              <w:rPr>
                <w:b/>
                <w:sz w:val="24"/>
              </w:rPr>
              <w:t>соединениях</w:t>
            </w:r>
            <w:r>
              <w:rPr>
                <w:b/>
                <w:spacing w:val="-1"/>
                <w:sz w:val="24"/>
              </w:rPr>
              <w:t xml:space="preserve"> </w:t>
            </w:r>
            <w:r>
              <w:rPr>
                <w:b/>
                <w:sz w:val="24"/>
              </w:rPr>
              <w:t>в</w:t>
            </w:r>
            <w:r>
              <w:rPr>
                <w:b/>
                <w:spacing w:val="-1"/>
                <w:sz w:val="24"/>
              </w:rPr>
              <w:t xml:space="preserve"> </w:t>
            </w:r>
            <w:r>
              <w:rPr>
                <w:b/>
                <w:spacing w:val="-2"/>
                <w:sz w:val="24"/>
              </w:rPr>
              <w:t>машиностроении</w:t>
            </w:r>
          </w:p>
        </w:tc>
        <w:tc>
          <w:tcPr>
            <w:tcW w:w="2695" w:type="dxa"/>
          </w:tcPr>
          <w:p w:rsidR="00343CC4" w:rsidRDefault="00487E66">
            <w:pPr>
              <w:pStyle w:val="TableParagraph"/>
              <w:spacing w:line="251" w:lineRule="exact"/>
              <w:ind w:left="555" w:right="544"/>
              <w:jc w:val="center"/>
              <w:rPr>
                <w:b/>
              </w:rPr>
            </w:pPr>
            <w:r>
              <w:rPr>
                <w:b/>
                <w:spacing w:val="-2"/>
              </w:rPr>
              <w:t>24/12</w:t>
            </w:r>
          </w:p>
        </w:tc>
        <w:tc>
          <w:tcPr>
            <w:tcW w:w="2409" w:type="dxa"/>
          </w:tcPr>
          <w:p w:rsidR="00343CC4" w:rsidRDefault="00343CC4">
            <w:pPr>
              <w:pStyle w:val="TableParagraph"/>
              <w:rPr>
                <w:sz w:val="20"/>
              </w:rPr>
            </w:pPr>
          </w:p>
        </w:tc>
      </w:tr>
      <w:tr w:rsidR="00343CC4">
        <w:trPr>
          <w:trHeight w:val="253"/>
        </w:trPr>
        <w:tc>
          <w:tcPr>
            <w:tcW w:w="2971" w:type="dxa"/>
            <w:vMerge w:val="restart"/>
          </w:tcPr>
          <w:p w:rsidR="00343CC4" w:rsidRDefault="00487E66">
            <w:pPr>
              <w:pStyle w:val="TableParagraph"/>
              <w:ind w:left="110" w:right="133"/>
              <w:rPr>
                <w:b/>
                <w:sz w:val="24"/>
              </w:rPr>
            </w:pPr>
            <w:r>
              <w:rPr>
                <w:b/>
                <w:sz w:val="24"/>
              </w:rPr>
              <w:t>Тема 1.1. Основные сведения</w:t>
            </w:r>
            <w:r>
              <w:rPr>
                <w:b/>
                <w:spacing w:val="-13"/>
                <w:sz w:val="24"/>
              </w:rPr>
              <w:t xml:space="preserve"> </w:t>
            </w:r>
            <w:r>
              <w:rPr>
                <w:b/>
                <w:sz w:val="24"/>
              </w:rPr>
              <w:t>о</w:t>
            </w:r>
            <w:r>
              <w:rPr>
                <w:b/>
                <w:spacing w:val="-13"/>
                <w:sz w:val="24"/>
              </w:rPr>
              <w:t xml:space="preserve"> </w:t>
            </w:r>
            <w:r>
              <w:rPr>
                <w:b/>
                <w:sz w:val="24"/>
              </w:rPr>
              <w:t>размерах</w:t>
            </w:r>
            <w:r>
              <w:rPr>
                <w:b/>
                <w:spacing w:val="-13"/>
                <w:sz w:val="24"/>
              </w:rPr>
              <w:t xml:space="preserve"> </w:t>
            </w:r>
            <w:r>
              <w:rPr>
                <w:b/>
                <w:sz w:val="24"/>
              </w:rPr>
              <w:t xml:space="preserve">и </w:t>
            </w:r>
            <w:r>
              <w:rPr>
                <w:b/>
                <w:spacing w:val="-2"/>
                <w:sz w:val="24"/>
              </w:rPr>
              <w:t>сопряжениях</w:t>
            </w:r>
          </w:p>
        </w:tc>
        <w:tc>
          <w:tcPr>
            <w:tcW w:w="6662" w:type="dxa"/>
          </w:tcPr>
          <w:p w:rsidR="00343CC4" w:rsidRDefault="00487E66">
            <w:pPr>
              <w:pStyle w:val="TableParagraph"/>
              <w:spacing w:line="234" w:lineRule="exact"/>
              <w:ind w:left="110"/>
              <w:rPr>
                <w:b/>
              </w:rPr>
            </w:pPr>
            <w:r>
              <w:rPr>
                <w:b/>
                <w:spacing w:val="-2"/>
              </w:rPr>
              <w:t>Содержание</w:t>
            </w:r>
          </w:p>
        </w:tc>
        <w:tc>
          <w:tcPr>
            <w:tcW w:w="2695" w:type="dxa"/>
          </w:tcPr>
          <w:p w:rsidR="00343CC4" w:rsidRDefault="00487E66">
            <w:pPr>
              <w:pStyle w:val="TableParagraph"/>
              <w:spacing w:line="234" w:lineRule="exact"/>
              <w:ind w:left="555" w:right="544"/>
              <w:jc w:val="center"/>
              <w:rPr>
                <w:b/>
              </w:rPr>
            </w:pPr>
            <w:r>
              <w:rPr>
                <w:b/>
                <w:spacing w:val="-5"/>
              </w:rPr>
              <w:t>8/4</w:t>
            </w:r>
          </w:p>
        </w:tc>
        <w:tc>
          <w:tcPr>
            <w:tcW w:w="2409" w:type="dxa"/>
            <w:vMerge w:val="restart"/>
          </w:tcPr>
          <w:p w:rsidR="00343CC4" w:rsidRDefault="00487E66">
            <w:pPr>
              <w:pStyle w:val="TableParagraph"/>
              <w:spacing w:line="247" w:lineRule="exact"/>
              <w:ind w:left="108"/>
            </w:pPr>
            <w:r>
              <w:t>ПК</w:t>
            </w:r>
            <w:r>
              <w:rPr>
                <w:spacing w:val="-2"/>
              </w:rPr>
              <w:t xml:space="preserve"> </w:t>
            </w:r>
            <w:r>
              <w:rPr>
                <w:spacing w:val="-5"/>
              </w:rPr>
              <w:t>1.5</w:t>
            </w:r>
          </w:p>
          <w:p w:rsidR="00343CC4" w:rsidRDefault="00487E66">
            <w:pPr>
              <w:pStyle w:val="TableParagraph"/>
              <w:spacing w:before="1"/>
              <w:ind w:left="108"/>
            </w:pPr>
            <w:r>
              <w:t>ОК</w:t>
            </w:r>
            <w:r>
              <w:rPr>
                <w:spacing w:val="-7"/>
              </w:rPr>
              <w:t xml:space="preserve"> </w:t>
            </w:r>
            <w:r>
              <w:t>01-</w:t>
            </w:r>
            <w:r>
              <w:rPr>
                <w:spacing w:val="-5"/>
              </w:rPr>
              <w:t>09</w:t>
            </w:r>
          </w:p>
        </w:tc>
      </w:tr>
      <w:tr w:rsidR="00343CC4">
        <w:trPr>
          <w:trHeight w:val="252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numPr>
                <w:ilvl w:val="0"/>
                <w:numId w:val="90"/>
              </w:numPr>
              <w:tabs>
                <w:tab w:val="left" w:pos="577"/>
              </w:tabs>
              <w:ind w:right="90" w:firstLine="0"/>
              <w:jc w:val="both"/>
            </w:pPr>
            <w:r>
              <w:t>Понятия о неизбежности возникновения погрешности при изготовлении деталей и сборке машин. Виды погрешностей. Основные сведения о взаимозаменяемости и</w:t>
            </w:r>
            <w:r>
              <w:rPr>
                <w:spacing w:val="-1"/>
              </w:rPr>
              <w:t xml:space="preserve"> </w:t>
            </w:r>
            <w:r>
              <w:t>ее видах. Унификация, нормализация и стандартизация в машиностроении. Системы конструкторской и технологической документации</w:t>
            </w:r>
          </w:p>
          <w:p w:rsidR="00343CC4" w:rsidRDefault="00487E66">
            <w:pPr>
              <w:pStyle w:val="TableParagraph"/>
              <w:numPr>
                <w:ilvl w:val="0"/>
                <w:numId w:val="90"/>
              </w:numPr>
              <w:tabs>
                <w:tab w:val="left" w:pos="481"/>
              </w:tabs>
              <w:ind w:right="90" w:firstLine="0"/>
              <w:jc w:val="both"/>
            </w:pPr>
            <w:r>
              <w:t>Номинальный размер. Погрешности размера. Действительный размер. Действительное отклонение. Предельные размеры. Предельные отклонения. Обозначения номинальных размеров отклонений</w:t>
            </w:r>
            <w:r>
              <w:rPr>
                <w:spacing w:val="70"/>
                <w:w w:val="150"/>
              </w:rPr>
              <w:t xml:space="preserve"> </w:t>
            </w:r>
            <w:r>
              <w:t>и</w:t>
            </w:r>
            <w:r>
              <w:rPr>
                <w:spacing w:val="69"/>
                <w:w w:val="150"/>
              </w:rPr>
              <w:t xml:space="preserve"> </w:t>
            </w:r>
            <w:r>
              <w:t>размеров</w:t>
            </w:r>
            <w:r>
              <w:rPr>
                <w:spacing w:val="71"/>
                <w:w w:val="150"/>
              </w:rPr>
              <w:t xml:space="preserve"> </w:t>
            </w:r>
            <w:r>
              <w:t>на</w:t>
            </w:r>
            <w:r>
              <w:rPr>
                <w:spacing w:val="72"/>
                <w:w w:val="150"/>
              </w:rPr>
              <w:t xml:space="preserve"> </w:t>
            </w:r>
            <w:r>
              <w:t>чертежах.</w:t>
            </w:r>
            <w:r>
              <w:rPr>
                <w:spacing w:val="71"/>
                <w:w w:val="150"/>
              </w:rPr>
              <w:t xml:space="preserve"> </w:t>
            </w:r>
            <w:r>
              <w:t>Размеры</w:t>
            </w:r>
            <w:r>
              <w:rPr>
                <w:spacing w:val="70"/>
                <w:w w:val="150"/>
              </w:rPr>
              <w:t xml:space="preserve"> </w:t>
            </w:r>
            <w:r>
              <w:t>сопрягаемые</w:t>
            </w:r>
            <w:r>
              <w:rPr>
                <w:spacing w:val="70"/>
                <w:w w:val="150"/>
              </w:rPr>
              <w:t xml:space="preserve"> </w:t>
            </w:r>
            <w:r>
              <w:rPr>
                <w:spacing w:val="-10"/>
              </w:rPr>
              <w:t>и</w:t>
            </w:r>
          </w:p>
          <w:p w:rsidR="00343CC4" w:rsidRDefault="00487E66">
            <w:pPr>
              <w:pStyle w:val="TableParagraph"/>
              <w:spacing w:line="238" w:lineRule="exact"/>
              <w:ind w:left="110"/>
              <w:jc w:val="both"/>
            </w:pPr>
            <w:r>
              <w:t>несопрягаемые</w:t>
            </w:r>
            <w:r>
              <w:rPr>
                <w:spacing w:val="-8"/>
              </w:rPr>
              <w:t xml:space="preserve"> </w:t>
            </w:r>
            <w:r>
              <w:t>(соединение)</w:t>
            </w:r>
            <w:r>
              <w:rPr>
                <w:spacing w:val="-3"/>
              </w:rPr>
              <w:t xml:space="preserve"> </w:t>
            </w:r>
            <w:r>
              <w:t>двух</w:t>
            </w:r>
            <w:r>
              <w:rPr>
                <w:spacing w:val="-4"/>
              </w:rPr>
              <w:t xml:space="preserve"> </w:t>
            </w:r>
            <w:r>
              <w:t>деталей</w:t>
            </w:r>
            <w:r>
              <w:rPr>
                <w:spacing w:val="-3"/>
              </w:rPr>
              <w:t xml:space="preserve"> </w:t>
            </w:r>
            <w:r>
              <w:t>с</w:t>
            </w:r>
            <w:r>
              <w:rPr>
                <w:spacing w:val="-4"/>
              </w:rPr>
              <w:t xml:space="preserve"> </w:t>
            </w:r>
            <w:r>
              <w:t>зазором</w:t>
            </w:r>
            <w:r>
              <w:rPr>
                <w:spacing w:val="-4"/>
              </w:rPr>
              <w:t xml:space="preserve"> </w:t>
            </w:r>
            <w:r>
              <w:t>или</w:t>
            </w:r>
            <w:r>
              <w:rPr>
                <w:spacing w:val="-5"/>
              </w:rPr>
              <w:t xml:space="preserve"> </w:t>
            </w:r>
            <w:r>
              <w:t>с</w:t>
            </w:r>
            <w:r>
              <w:rPr>
                <w:spacing w:val="-3"/>
              </w:rPr>
              <w:t xml:space="preserve"> </w:t>
            </w:r>
            <w:r>
              <w:rPr>
                <w:spacing w:val="-2"/>
              </w:rPr>
              <w:t>натягом.</w:t>
            </w:r>
          </w:p>
        </w:tc>
        <w:tc>
          <w:tcPr>
            <w:tcW w:w="2695" w:type="dxa"/>
          </w:tcPr>
          <w:p w:rsidR="00343CC4" w:rsidRDefault="00487E66">
            <w:pPr>
              <w:pStyle w:val="TableParagraph"/>
              <w:spacing w:line="247" w:lineRule="exact"/>
              <w:ind w:left="555" w:right="543"/>
              <w:jc w:val="center"/>
            </w:pPr>
            <w:r>
              <w:rPr>
                <w:spacing w:val="-10"/>
              </w:rPr>
              <w:t>4</w:t>
            </w:r>
          </w:p>
        </w:tc>
        <w:tc>
          <w:tcPr>
            <w:tcW w:w="2409" w:type="dxa"/>
            <w:vMerge/>
            <w:tcBorders>
              <w:top w:val="nil"/>
            </w:tcBorders>
          </w:tcPr>
          <w:p w:rsidR="00343CC4" w:rsidRDefault="00343CC4">
            <w:pPr>
              <w:rPr>
                <w:sz w:val="2"/>
                <w:szCs w:val="2"/>
              </w:rPr>
            </w:pPr>
          </w:p>
        </w:tc>
      </w:tr>
      <w:tr w:rsidR="00343CC4">
        <w:trPr>
          <w:trHeight w:val="254"/>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4"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34" w:lineRule="exact"/>
              <w:ind w:left="555" w:right="544"/>
              <w:jc w:val="center"/>
              <w:rPr>
                <w:b/>
              </w:rPr>
            </w:pPr>
            <w:r>
              <w:rPr>
                <w:b/>
                <w:spacing w:val="-5"/>
              </w:rPr>
              <w:t>4/4</w:t>
            </w:r>
          </w:p>
        </w:tc>
        <w:tc>
          <w:tcPr>
            <w:tcW w:w="2409"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6" w:lineRule="exact"/>
              <w:ind w:left="110"/>
              <w:rPr>
                <w:sz w:val="24"/>
              </w:rPr>
            </w:pPr>
            <w:r>
              <w:rPr>
                <w:sz w:val="24"/>
              </w:rPr>
              <w:t>Обозначения</w:t>
            </w:r>
            <w:r>
              <w:rPr>
                <w:spacing w:val="-5"/>
                <w:sz w:val="24"/>
              </w:rPr>
              <w:t xml:space="preserve"> </w:t>
            </w:r>
            <w:r>
              <w:rPr>
                <w:sz w:val="24"/>
              </w:rPr>
              <w:t>допусков</w:t>
            </w:r>
            <w:r>
              <w:rPr>
                <w:spacing w:val="-5"/>
                <w:sz w:val="24"/>
              </w:rPr>
              <w:t xml:space="preserve"> </w:t>
            </w:r>
            <w:r>
              <w:rPr>
                <w:sz w:val="24"/>
              </w:rPr>
              <w:t>и</w:t>
            </w:r>
            <w:r>
              <w:rPr>
                <w:spacing w:val="-5"/>
                <w:sz w:val="24"/>
              </w:rPr>
              <w:t xml:space="preserve"> </w:t>
            </w:r>
            <w:r>
              <w:rPr>
                <w:spacing w:val="-2"/>
                <w:sz w:val="24"/>
              </w:rPr>
              <w:t>посадок</w:t>
            </w:r>
          </w:p>
        </w:tc>
        <w:tc>
          <w:tcPr>
            <w:tcW w:w="2695" w:type="dxa"/>
          </w:tcPr>
          <w:p w:rsidR="00343CC4" w:rsidRDefault="00343CC4">
            <w:pPr>
              <w:pStyle w:val="TableParagraph"/>
              <w:rPr>
                <w:sz w:val="20"/>
              </w:rPr>
            </w:pPr>
          </w:p>
        </w:tc>
        <w:tc>
          <w:tcPr>
            <w:tcW w:w="2409" w:type="dxa"/>
            <w:vMerge/>
            <w:tcBorders>
              <w:top w:val="nil"/>
            </w:tcBorders>
          </w:tcPr>
          <w:p w:rsidR="00343CC4" w:rsidRDefault="00343CC4">
            <w:pPr>
              <w:rPr>
                <w:sz w:val="2"/>
                <w:szCs w:val="2"/>
              </w:rPr>
            </w:pPr>
          </w:p>
        </w:tc>
      </w:tr>
      <w:tr w:rsidR="00343CC4">
        <w:trPr>
          <w:trHeight w:val="359"/>
        </w:trPr>
        <w:tc>
          <w:tcPr>
            <w:tcW w:w="2971" w:type="dxa"/>
            <w:vMerge w:val="restart"/>
          </w:tcPr>
          <w:p w:rsidR="00343CC4" w:rsidRDefault="00487E66">
            <w:pPr>
              <w:pStyle w:val="TableParagraph"/>
              <w:ind w:left="110" w:right="133"/>
              <w:rPr>
                <w:b/>
                <w:sz w:val="24"/>
              </w:rPr>
            </w:pPr>
            <w:r>
              <w:rPr>
                <w:b/>
                <w:sz w:val="24"/>
              </w:rPr>
              <w:t>Тема</w:t>
            </w:r>
            <w:r>
              <w:rPr>
                <w:b/>
                <w:spacing w:val="-12"/>
                <w:sz w:val="24"/>
              </w:rPr>
              <w:t xml:space="preserve"> </w:t>
            </w:r>
            <w:r>
              <w:rPr>
                <w:b/>
                <w:sz w:val="24"/>
              </w:rPr>
              <w:t>1.2.</w:t>
            </w:r>
            <w:r>
              <w:rPr>
                <w:b/>
                <w:spacing w:val="-13"/>
                <w:sz w:val="24"/>
              </w:rPr>
              <w:t xml:space="preserve"> </w:t>
            </w:r>
            <w:r>
              <w:rPr>
                <w:b/>
                <w:sz w:val="24"/>
              </w:rPr>
              <w:t>Допуски</w:t>
            </w:r>
            <w:r>
              <w:rPr>
                <w:b/>
                <w:spacing w:val="-13"/>
                <w:sz w:val="24"/>
              </w:rPr>
              <w:t xml:space="preserve"> </w:t>
            </w:r>
            <w:r>
              <w:rPr>
                <w:b/>
                <w:sz w:val="24"/>
              </w:rPr>
              <w:t xml:space="preserve">и </w:t>
            </w:r>
            <w:r>
              <w:rPr>
                <w:b/>
                <w:spacing w:val="-2"/>
                <w:sz w:val="24"/>
              </w:rPr>
              <w:t>посадки</w:t>
            </w:r>
          </w:p>
        </w:tc>
        <w:tc>
          <w:tcPr>
            <w:tcW w:w="6662" w:type="dxa"/>
          </w:tcPr>
          <w:p w:rsidR="00343CC4" w:rsidRDefault="00487E66">
            <w:pPr>
              <w:pStyle w:val="TableParagraph"/>
              <w:spacing w:before="106" w:line="233" w:lineRule="exact"/>
              <w:ind w:left="110"/>
              <w:rPr>
                <w:b/>
              </w:rPr>
            </w:pPr>
            <w:r>
              <w:rPr>
                <w:b/>
                <w:spacing w:val="-2"/>
              </w:rPr>
              <w:t>Содержание</w:t>
            </w:r>
          </w:p>
        </w:tc>
        <w:tc>
          <w:tcPr>
            <w:tcW w:w="2695" w:type="dxa"/>
          </w:tcPr>
          <w:p w:rsidR="00343CC4" w:rsidRDefault="008A3840">
            <w:pPr>
              <w:pStyle w:val="TableParagraph"/>
              <w:spacing w:line="251" w:lineRule="exact"/>
              <w:ind w:left="555" w:right="544"/>
              <w:jc w:val="center"/>
              <w:rPr>
                <w:b/>
              </w:rPr>
            </w:pPr>
            <w:r>
              <w:rPr>
                <w:b/>
                <w:spacing w:val="-5"/>
              </w:rPr>
              <w:t>10</w:t>
            </w:r>
            <w:r w:rsidR="00487E66">
              <w:rPr>
                <w:b/>
                <w:spacing w:val="-5"/>
              </w:rPr>
              <w:t>/4</w:t>
            </w:r>
          </w:p>
        </w:tc>
        <w:tc>
          <w:tcPr>
            <w:tcW w:w="2409" w:type="dxa"/>
            <w:vMerge w:val="restart"/>
          </w:tcPr>
          <w:p w:rsidR="00343CC4" w:rsidRDefault="00487E66">
            <w:pPr>
              <w:pStyle w:val="TableParagraph"/>
              <w:spacing w:line="246" w:lineRule="exact"/>
              <w:ind w:left="11" w:right="3"/>
              <w:jc w:val="center"/>
            </w:pPr>
            <w:r>
              <w:t>ПК</w:t>
            </w:r>
            <w:r>
              <w:rPr>
                <w:spacing w:val="-2"/>
              </w:rPr>
              <w:t xml:space="preserve"> </w:t>
            </w:r>
            <w:r>
              <w:rPr>
                <w:spacing w:val="-5"/>
              </w:rPr>
              <w:t>1.5</w:t>
            </w:r>
          </w:p>
          <w:p w:rsidR="00343CC4" w:rsidRDefault="00487E66">
            <w:pPr>
              <w:pStyle w:val="TableParagraph"/>
              <w:spacing w:line="253" w:lineRule="exact"/>
              <w:ind w:left="11" w:right="3"/>
              <w:jc w:val="center"/>
            </w:pPr>
            <w:r>
              <w:t>ОК</w:t>
            </w:r>
            <w:r>
              <w:rPr>
                <w:spacing w:val="-7"/>
              </w:rPr>
              <w:t xml:space="preserve"> </w:t>
            </w:r>
            <w:r>
              <w:t>01-</w:t>
            </w:r>
            <w:r>
              <w:rPr>
                <w:spacing w:val="-5"/>
              </w:rPr>
              <w:t>09</w:t>
            </w:r>
          </w:p>
        </w:tc>
      </w:tr>
      <w:tr w:rsidR="00343CC4">
        <w:trPr>
          <w:trHeight w:val="202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numPr>
                <w:ilvl w:val="0"/>
                <w:numId w:val="89"/>
              </w:numPr>
              <w:tabs>
                <w:tab w:val="left" w:pos="330"/>
              </w:tabs>
              <w:ind w:right="90" w:firstLine="0"/>
            </w:pPr>
            <w:r>
              <w:t>Допуск размера. После допуска. Схема расположения полей допусков. Условия годности размера деталей. Посадка. Допуск посадки.</w:t>
            </w:r>
            <w:r>
              <w:rPr>
                <w:spacing w:val="-7"/>
              </w:rPr>
              <w:t xml:space="preserve"> </w:t>
            </w:r>
            <w:r>
              <w:t>Типы</w:t>
            </w:r>
            <w:r>
              <w:rPr>
                <w:spacing w:val="-4"/>
              </w:rPr>
              <w:t xml:space="preserve"> </w:t>
            </w:r>
            <w:r>
              <w:t>посадок.</w:t>
            </w:r>
            <w:r>
              <w:rPr>
                <w:spacing w:val="-6"/>
              </w:rPr>
              <w:t xml:space="preserve"> </w:t>
            </w:r>
            <w:r>
              <w:t>Обозначения</w:t>
            </w:r>
            <w:r>
              <w:rPr>
                <w:spacing w:val="-4"/>
              </w:rPr>
              <w:t xml:space="preserve"> </w:t>
            </w:r>
            <w:r>
              <w:t>посадок</w:t>
            </w:r>
            <w:r>
              <w:rPr>
                <w:spacing w:val="-4"/>
              </w:rPr>
              <w:t xml:space="preserve"> </w:t>
            </w:r>
            <w:r>
              <w:t>на</w:t>
            </w:r>
            <w:r>
              <w:rPr>
                <w:spacing w:val="-6"/>
              </w:rPr>
              <w:t xml:space="preserve"> </w:t>
            </w:r>
            <w:r>
              <w:t>чертежах.</w:t>
            </w:r>
            <w:r>
              <w:rPr>
                <w:spacing w:val="-4"/>
              </w:rPr>
              <w:t xml:space="preserve"> </w:t>
            </w:r>
            <w:r>
              <w:t>Понятие о системе допусков и посадок. Единая система допусков и посадок (ЕСДП), Система отверстия и система вала.</w:t>
            </w:r>
          </w:p>
          <w:p w:rsidR="00343CC4" w:rsidRDefault="00487E66">
            <w:pPr>
              <w:pStyle w:val="TableParagraph"/>
              <w:numPr>
                <w:ilvl w:val="0"/>
                <w:numId w:val="89"/>
              </w:numPr>
              <w:tabs>
                <w:tab w:val="left" w:pos="330"/>
              </w:tabs>
              <w:spacing w:line="252" w:lineRule="exact"/>
              <w:ind w:right="201" w:firstLine="0"/>
            </w:pPr>
            <w:r>
              <w:t>Квалитеты</w:t>
            </w:r>
            <w:r>
              <w:rPr>
                <w:spacing w:val="-5"/>
              </w:rPr>
              <w:t xml:space="preserve"> </w:t>
            </w:r>
            <w:r>
              <w:t>в</w:t>
            </w:r>
            <w:r>
              <w:rPr>
                <w:spacing w:val="-5"/>
              </w:rPr>
              <w:t xml:space="preserve"> </w:t>
            </w:r>
            <w:r>
              <w:t>ЕСДП.</w:t>
            </w:r>
            <w:r>
              <w:rPr>
                <w:spacing w:val="-7"/>
              </w:rPr>
              <w:t xml:space="preserve"> </w:t>
            </w:r>
            <w:r>
              <w:t>Таблица</w:t>
            </w:r>
            <w:r>
              <w:rPr>
                <w:spacing w:val="-5"/>
              </w:rPr>
              <w:t xml:space="preserve"> </w:t>
            </w:r>
            <w:r>
              <w:t>предельных</w:t>
            </w:r>
            <w:r>
              <w:rPr>
                <w:spacing w:val="-5"/>
              </w:rPr>
              <w:t xml:space="preserve"> </w:t>
            </w:r>
            <w:r>
              <w:t>отклонений</w:t>
            </w:r>
            <w:r>
              <w:rPr>
                <w:spacing w:val="-6"/>
              </w:rPr>
              <w:t xml:space="preserve"> </w:t>
            </w:r>
            <w:r>
              <w:t>размеров</w:t>
            </w:r>
            <w:r>
              <w:rPr>
                <w:spacing w:val="-6"/>
              </w:rPr>
              <w:t xml:space="preserve"> </w:t>
            </w:r>
            <w:r>
              <w:t>в системе ЕСДП. Предельное отклонение размеров с неуказанными допусками (свободные размеры).</w:t>
            </w:r>
          </w:p>
        </w:tc>
        <w:tc>
          <w:tcPr>
            <w:tcW w:w="2695" w:type="dxa"/>
          </w:tcPr>
          <w:p w:rsidR="00343CC4" w:rsidRDefault="008A3840">
            <w:pPr>
              <w:pStyle w:val="TableParagraph"/>
              <w:spacing w:before="1"/>
              <w:ind w:left="555" w:right="543"/>
              <w:jc w:val="center"/>
              <w:rPr>
                <w:b/>
              </w:rPr>
            </w:pPr>
            <w:r>
              <w:rPr>
                <w:b/>
                <w:spacing w:val="-10"/>
              </w:rPr>
              <w:t>4</w:t>
            </w:r>
          </w:p>
        </w:tc>
        <w:tc>
          <w:tcPr>
            <w:tcW w:w="2409" w:type="dxa"/>
            <w:vMerge/>
            <w:tcBorders>
              <w:top w:val="nil"/>
            </w:tcBorders>
          </w:tcPr>
          <w:p w:rsidR="00343CC4" w:rsidRDefault="00343CC4">
            <w:pPr>
              <w:rPr>
                <w:sz w:val="2"/>
                <w:szCs w:val="2"/>
              </w:rPr>
            </w:pPr>
          </w:p>
        </w:tc>
      </w:tr>
      <w:tr w:rsidR="00343CC4">
        <w:trPr>
          <w:trHeight w:val="35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06" w:line="233"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51" w:lineRule="exact"/>
              <w:ind w:left="555" w:right="544"/>
              <w:jc w:val="center"/>
              <w:rPr>
                <w:b/>
              </w:rPr>
            </w:pPr>
            <w:r>
              <w:rPr>
                <w:b/>
                <w:spacing w:val="-5"/>
              </w:rPr>
              <w:t>4/4</w:t>
            </w:r>
          </w:p>
        </w:tc>
        <w:tc>
          <w:tcPr>
            <w:tcW w:w="2409" w:type="dxa"/>
            <w:vMerge/>
            <w:tcBorders>
              <w:top w:val="nil"/>
            </w:tcBorders>
          </w:tcPr>
          <w:p w:rsidR="00343CC4" w:rsidRDefault="00343CC4">
            <w:pPr>
              <w:rPr>
                <w:sz w:val="2"/>
                <w:szCs w:val="2"/>
              </w:rPr>
            </w:pPr>
          </w:p>
        </w:tc>
      </w:tr>
      <w:tr w:rsidR="00343CC4">
        <w:trPr>
          <w:trHeight w:val="27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8" w:lineRule="exact"/>
              <w:ind w:left="110"/>
              <w:rPr>
                <w:sz w:val="24"/>
              </w:rPr>
            </w:pPr>
            <w:r>
              <w:rPr>
                <w:sz w:val="24"/>
              </w:rPr>
              <w:t>Допуски</w:t>
            </w:r>
            <w:r>
              <w:rPr>
                <w:spacing w:val="-6"/>
                <w:sz w:val="24"/>
              </w:rPr>
              <w:t xml:space="preserve"> </w:t>
            </w:r>
            <w:r>
              <w:rPr>
                <w:sz w:val="24"/>
              </w:rPr>
              <w:t>и</w:t>
            </w:r>
            <w:r>
              <w:rPr>
                <w:spacing w:val="-3"/>
                <w:sz w:val="24"/>
              </w:rPr>
              <w:t xml:space="preserve"> </w:t>
            </w:r>
            <w:r>
              <w:rPr>
                <w:sz w:val="24"/>
              </w:rPr>
              <w:t>посадки</w:t>
            </w:r>
            <w:r>
              <w:rPr>
                <w:spacing w:val="-4"/>
                <w:sz w:val="24"/>
              </w:rPr>
              <w:t xml:space="preserve"> </w:t>
            </w:r>
            <w:r>
              <w:rPr>
                <w:sz w:val="24"/>
              </w:rPr>
              <w:t>гладких</w:t>
            </w:r>
            <w:r>
              <w:rPr>
                <w:spacing w:val="-3"/>
                <w:sz w:val="24"/>
              </w:rPr>
              <w:t xml:space="preserve"> </w:t>
            </w:r>
            <w:r>
              <w:rPr>
                <w:sz w:val="24"/>
              </w:rPr>
              <w:t>цилиндрических</w:t>
            </w:r>
            <w:r>
              <w:rPr>
                <w:spacing w:val="-2"/>
                <w:sz w:val="24"/>
              </w:rPr>
              <w:t xml:space="preserve"> соединений</w:t>
            </w:r>
          </w:p>
        </w:tc>
        <w:tc>
          <w:tcPr>
            <w:tcW w:w="2695" w:type="dxa"/>
          </w:tcPr>
          <w:p w:rsidR="00343CC4" w:rsidRDefault="00343CC4">
            <w:pPr>
              <w:pStyle w:val="TableParagraph"/>
              <w:rPr>
                <w:sz w:val="20"/>
              </w:rPr>
            </w:pP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72"/>
          <w:footerReference w:type="default" r:id="rId273"/>
          <w:pgSz w:w="16840" w:h="11910" w:orient="landscape"/>
          <w:pgMar w:top="1400" w:right="850" w:bottom="1300" w:left="992" w:header="749" w:footer="1116"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551"/>
        </w:trPr>
        <w:tc>
          <w:tcPr>
            <w:tcW w:w="2971" w:type="dxa"/>
            <w:vMerge w:val="restart"/>
          </w:tcPr>
          <w:p w:rsidR="00343CC4" w:rsidRDefault="00343CC4">
            <w:pPr>
              <w:pStyle w:val="TableParagraph"/>
            </w:pPr>
          </w:p>
        </w:tc>
        <w:tc>
          <w:tcPr>
            <w:tcW w:w="6662" w:type="dxa"/>
          </w:tcPr>
          <w:p w:rsidR="00343CC4" w:rsidRDefault="00487E66">
            <w:pPr>
              <w:pStyle w:val="TableParagraph"/>
              <w:spacing w:line="268" w:lineRule="exact"/>
              <w:ind w:left="170"/>
              <w:rPr>
                <w:sz w:val="24"/>
              </w:rPr>
            </w:pPr>
            <w:r>
              <w:rPr>
                <w:sz w:val="24"/>
              </w:rPr>
              <w:t>Допуски</w:t>
            </w:r>
            <w:r>
              <w:rPr>
                <w:spacing w:val="-7"/>
                <w:sz w:val="24"/>
              </w:rPr>
              <w:t xml:space="preserve"> </w:t>
            </w:r>
            <w:r>
              <w:rPr>
                <w:sz w:val="24"/>
              </w:rPr>
              <w:t>и</w:t>
            </w:r>
            <w:r>
              <w:rPr>
                <w:spacing w:val="-1"/>
                <w:sz w:val="24"/>
              </w:rPr>
              <w:t xml:space="preserve"> </w:t>
            </w:r>
            <w:r>
              <w:rPr>
                <w:sz w:val="24"/>
              </w:rPr>
              <w:t>предельное</w:t>
            </w:r>
            <w:r>
              <w:rPr>
                <w:spacing w:val="-7"/>
                <w:sz w:val="24"/>
              </w:rPr>
              <w:t xml:space="preserve"> </w:t>
            </w:r>
            <w:r>
              <w:rPr>
                <w:sz w:val="24"/>
              </w:rPr>
              <w:t>отклонение</w:t>
            </w:r>
            <w:r>
              <w:rPr>
                <w:spacing w:val="-3"/>
                <w:sz w:val="24"/>
              </w:rPr>
              <w:t xml:space="preserve"> </w:t>
            </w:r>
            <w:r>
              <w:rPr>
                <w:sz w:val="24"/>
              </w:rPr>
              <w:t>гладких</w:t>
            </w:r>
            <w:r>
              <w:rPr>
                <w:spacing w:val="-4"/>
                <w:sz w:val="24"/>
              </w:rPr>
              <w:t xml:space="preserve"> </w:t>
            </w:r>
            <w:r>
              <w:rPr>
                <w:spacing w:val="-2"/>
                <w:sz w:val="24"/>
              </w:rPr>
              <w:t>цилиндрических</w:t>
            </w:r>
          </w:p>
          <w:p w:rsidR="00343CC4" w:rsidRDefault="00487E66">
            <w:pPr>
              <w:pStyle w:val="TableParagraph"/>
              <w:spacing w:line="264" w:lineRule="exact"/>
              <w:ind w:left="110"/>
              <w:rPr>
                <w:sz w:val="24"/>
              </w:rPr>
            </w:pPr>
            <w:r>
              <w:rPr>
                <w:spacing w:val="-2"/>
                <w:sz w:val="24"/>
              </w:rPr>
              <w:t>соединений</w:t>
            </w:r>
          </w:p>
        </w:tc>
        <w:tc>
          <w:tcPr>
            <w:tcW w:w="2695" w:type="dxa"/>
          </w:tcPr>
          <w:p w:rsidR="00343CC4" w:rsidRDefault="00343CC4">
            <w:pPr>
              <w:pStyle w:val="TableParagraph"/>
            </w:pPr>
          </w:p>
        </w:tc>
        <w:tc>
          <w:tcPr>
            <w:tcW w:w="2409" w:type="dxa"/>
            <w:vMerge w:val="restart"/>
          </w:tcPr>
          <w:p w:rsidR="00343CC4" w:rsidRDefault="00343CC4">
            <w:pPr>
              <w:pStyle w:val="TableParagraph"/>
            </w:pPr>
          </w:p>
        </w:tc>
      </w:tr>
      <w:tr w:rsidR="00343CC4">
        <w:trPr>
          <w:trHeight w:val="50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49" w:lineRule="exact"/>
              <w:ind w:left="110"/>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p w:rsidR="00343CC4" w:rsidRDefault="00487E66">
            <w:pPr>
              <w:pStyle w:val="TableParagraph"/>
              <w:spacing w:line="237" w:lineRule="exact"/>
              <w:ind w:left="110"/>
            </w:pPr>
            <w:r>
              <w:t>Квалитеты</w:t>
            </w:r>
            <w:r>
              <w:rPr>
                <w:spacing w:val="-4"/>
              </w:rPr>
              <w:t xml:space="preserve"> </w:t>
            </w:r>
            <w:r>
              <w:t>в</w:t>
            </w:r>
            <w:r>
              <w:rPr>
                <w:spacing w:val="-1"/>
              </w:rPr>
              <w:t xml:space="preserve"> </w:t>
            </w:r>
            <w:r>
              <w:rPr>
                <w:spacing w:val="-4"/>
              </w:rPr>
              <w:t>ЕСДП</w:t>
            </w:r>
          </w:p>
        </w:tc>
        <w:tc>
          <w:tcPr>
            <w:tcW w:w="2695" w:type="dxa"/>
          </w:tcPr>
          <w:p w:rsidR="00343CC4" w:rsidRDefault="00487E66">
            <w:pPr>
              <w:pStyle w:val="TableParagraph"/>
              <w:spacing w:line="252" w:lineRule="exact"/>
              <w:ind w:left="555" w:right="543"/>
              <w:jc w:val="center"/>
              <w:rPr>
                <w:b/>
              </w:rPr>
            </w:pPr>
            <w:r>
              <w:rPr>
                <w:b/>
                <w:spacing w:val="-10"/>
              </w:rPr>
              <w:t>2</w:t>
            </w:r>
          </w:p>
        </w:tc>
        <w:tc>
          <w:tcPr>
            <w:tcW w:w="2409" w:type="dxa"/>
            <w:vMerge/>
            <w:tcBorders>
              <w:top w:val="nil"/>
            </w:tcBorders>
          </w:tcPr>
          <w:p w:rsidR="00343CC4" w:rsidRDefault="00343CC4">
            <w:pPr>
              <w:rPr>
                <w:sz w:val="2"/>
                <w:szCs w:val="2"/>
              </w:rPr>
            </w:pPr>
          </w:p>
        </w:tc>
      </w:tr>
      <w:tr w:rsidR="00343CC4">
        <w:trPr>
          <w:trHeight w:val="251"/>
        </w:trPr>
        <w:tc>
          <w:tcPr>
            <w:tcW w:w="2971" w:type="dxa"/>
            <w:vMerge w:val="restart"/>
          </w:tcPr>
          <w:p w:rsidR="00343CC4" w:rsidRDefault="00487E66">
            <w:pPr>
              <w:pStyle w:val="TableParagraph"/>
              <w:spacing w:before="6"/>
              <w:ind w:left="110" w:right="673"/>
              <w:rPr>
                <w:b/>
                <w:sz w:val="24"/>
              </w:rPr>
            </w:pPr>
            <w:r>
              <w:rPr>
                <w:b/>
                <w:sz w:val="24"/>
              </w:rPr>
              <w:t>Тема</w:t>
            </w:r>
            <w:r>
              <w:rPr>
                <w:b/>
                <w:spacing w:val="-7"/>
                <w:sz w:val="24"/>
              </w:rPr>
              <w:t xml:space="preserve"> </w:t>
            </w:r>
            <w:r>
              <w:rPr>
                <w:b/>
                <w:sz w:val="24"/>
              </w:rPr>
              <w:t>1.3.</w:t>
            </w:r>
            <w:r>
              <w:rPr>
                <w:b/>
                <w:spacing w:val="-8"/>
                <w:sz w:val="24"/>
              </w:rPr>
              <w:t xml:space="preserve"> </w:t>
            </w:r>
            <w:r>
              <w:rPr>
                <w:b/>
                <w:sz w:val="24"/>
              </w:rPr>
              <w:t>Допуски</w:t>
            </w:r>
            <w:r>
              <w:rPr>
                <w:b/>
                <w:spacing w:val="-8"/>
                <w:sz w:val="24"/>
              </w:rPr>
              <w:t xml:space="preserve"> </w:t>
            </w:r>
            <w:r>
              <w:rPr>
                <w:b/>
                <w:sz w:val="24"/>
              </w:rPr>
              <w:t>и отклонения</w:t>
            </w:r>
            <w:r>
              <w:rPr>
                <w:b/>
                <w:spacing w:val="-15"/>
                <w:sz w:val="24"/>
              </w:rPr>
              <w:t xml:space="preserve"> </w:t>
            </w:r>
            <w:r>
              <w:rPr>
                <w:b/>
                <w:sz w:val="24"/>
              </w:rPr>
              <w:t xml:space="preserve">формы. </w:t>
            </w:r>
            <w:r>
              <w:rPr>
                <w:b/>
                <w:spacing w:val="-2"/>
                <w:sz w:val="24"/>
              </w:rPr>
              <w:t>Шероховатость поверхности</w:t>
            </w:r>
          </w:p>
        </w:tc>
        <w:tc>
          <w:tcPr>
            <w:tcW w:w="6662" w:type="dxa"/>
          </w:tcPr>
          <w:p w:rsidR="00343CC4" w:rsidRDefault="00487E66">
            <w:pPr>
              <w:pStyle w:val="TableParagraph"/>
              <w:spacing w:line="232" w:lineRule="exact"/>
              <w:ind w:left="110"/>
              <w:rPr>
                <w:b/>
              </w:rPr>
            </w:pPr>
            <w:r>
              <w:rPr>
                <w:b/>
                <w:spacing w:val="-2"/>
              </w:rPr>
              <w:t>Содержание</w:t>
            </w:r>
          </w:p>
        </w:tc>
        <w:tc>
          <w:tcPr>
            <w:tcW w:w="2695" w:type="dxa"/>
          </w:tcPr>
          <w:p w:rsidR="00343CC4" w:rsidRDefault="00487E66">
            <w:pPr>
              <w:pStyle w:val="TableParagraph"/>
              <w:spacing w:line="232" w:lineRule="exact"/>
              <w:ind w:left="555" w:right="544"/>
              <w:jc w:val="center"/>
              <w:rPr>
                <w:b/>
              </w:rPr>
            </w:pPr>
            <w:r>
              <w:rPr>
                <w:b/>
                <w:spacing w:val="-4"/>
              </w:rPr>
              <w:t>10/4</w:t>
            </w:r>
          </w:p>
        </w:tc>
        <w:tc>
          <w:tcPr>
            <w:tcW w:w="2409" w:type="dxa"/>
            <w:vMerge w:val="restart"/>
          </w:tcPr>
          <w:p w:rsidR="00343CC4" w:rsidRDefault="00487E66">
            <w:pPr>
              <w:pStyle w:val="TableParagraph"/>
              <w:spacing w:line="246" w:lineRule="exact"/>
              <w:ind w:left="11" w:right="3"/>
              <w:jc w:val="center"/>
            </w:pPr>
            <w:r>
              <w:t>ПК</w:t>
            </w:r>
            <w:r>
              <w:rPr>
                <w:spacing w:val="-2"/>
              </w:rPr>
              <w:t xml:space="preserve"> </w:t>
            </w:r>
            <w:r>
              <w:rPr>
                <w:spacing w:val="-5"/>
              </w:rPr>
              <w:t>1.5</w:t>
            </w:r>
          </w:p>
          <w:p w:rsidR="00343CC4" w:rsidRDefault="00487E66">
            <w:pPr>
              <w:pStyle w:val="TableParagraph"/>
              <w:spacing w:line="252" w:lineRule="exact"/>
              <w:ind w:left="11" w:right="3"/>
              <w:jc w:val="center"/>
            </w:pPr>
            <w:r>
              <w:t>ОК</w:t>
            </w:r>
            <w:r>
              <w:rPr>
                <w:spacing w:val="-7"/>
              </w:rPr>
              <w:t xml:space="preserve"> </w:t>
            </w:r>
            <w:r>
              <w:t>01-</w:t>
            </w:r>
            <w:r>
              <w:rPr>
                <w:spacing w:val="-5"/>
              </w:rPr>
              <w:t>09</w:t>
            </w:r>
          </w:p>
        </w:tc>
      </w:tr>
      <w:tr w:rsidR="00343CC4">
        <w:trPr>
          <w:trHeight w:val="151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numPr>
                <w:ilvl w:val="0"/>
                <w:numId w:val="88"/>
              </w:numPr>
              <w:tabs>
                <w:tab w:val="left" w:pos="404"/>
              </w:tabs>
              <w:ind w:right="91" w:firstLine="0"/>
              <w:jc w:val="both"/>
            </w:pPr>
            <w:r>
              <w:t>Допуски формы, допуски расположения, суммарные допуски формы и расположения поверхностей. Их обозначение на чертежах по ЕСКД, отклонения цилиндрических и плоских поверхностей</w:t>
            </w:r>
          </w:p>
          <w:p w:rsidR="00343CC4" w:rsidRDefault="00487E66">
            <w:pPr>
              <w:pStyle w:val="TableParagraph"/>
              <w:numPr>
                <w:ilvl w:val="0"/>
                <w:numId w:val="88"/>
              </w:numPr>
              <w:tabs>
                <w:tab w:val="left" w:pos="385"/>
              </w:tabs>
              <w:ind w:right="89" w:firstLine="0"/>
              <w:jc w:val="both"/>
            </w:pPr>
            <w:r>
              <w:t>Основные сведения о методах контроля отклонений формы и расположения</w:t>
            </w:r>
            <w:r>
              <w:rPr>
                <w:spacing w:val="60"/>
              </w:rPr>
              <w:t xml:space="preserve">   </w:t>
            </w:r>
            <w:r>
              <w:t>поверхностей.</w:t>
            </w:r>
            <w:r>
              <w:rPr>
                <w:spacing w:val="60"/>
              </w:rPr>
              <w:t xml:space="preserve">   </w:t>
            </w:r>
            <w:r>
              <w:t>Шероховатость</w:t>
            </w:r>
            <w:r>
              <w:rPr>
                <w:spacing w:val="61"/>
              </w:rPr>
              <w:t xml:space="preserve">   </w:t>
            </w:r>
            <w:r>
              <w:rPr>
                <w:spacing w:val="-2"/>
              </w:rPr>
              <w:t>поверхности.</w:t>
            </w:r>
          </w:p>
          <w:p w:rsidR="00343CC4" w:rsidRDefault="00487E66">
            <w:pPr>
              <w:pStyle w:val="TableParagraph"/>
              <w:spacing w:line="238" w:lineRule="exact"/>
              <w:ind w:left="110"/>
              <w:jc w:val="both"/>
            </w:pPr>
            <w:r>
              <w:t>Обозначение</w:t>
            </w:r>
            <w:r>
              <w:rPr>
                <w:spacing w:val="-6"/>
              </w:rPr>
              <w:t xml:space="preserve"> </w:t>
            </w:r>
            <w:r>
              <w:t>шероховатости</w:t>
            </w:r>
            <w:r>
              <w:rPr>
                <w:spacing w:val="-6"/>
              </w:rPr>
              <w:t xml:space="preserve"> </w:t>
            </w:r>
            <w:r>
              <w:t>на</w:t>
            </w:r>
            <w:r>
              <w:rPr>
                <w:spacing w:val="-5"/>
              </w:rPr>
              <w:t xml:space="preserve"> </w:t>
            </w:r>
            <w:r>
              <w:rPr>
                <w:spacing w:val="-2"/>
              </w:rPr>
              <w:t>чертежах</w:t>
            </w:r>
          </w:p>
        </w:tc>
        <w:tc>
          <w:tcPr>
            <w:tcW w:w="2695" w:type="dxa"/>
          </w:tcPr>
          <w:p w:rsidR="00343CC4" w:rsidRDefault="00487E66">
            <w:pPr>
              <w:pStyle w:val="TableParagraph"/>
              <w:spacing w:line="249" w:lineRule="exact"/>
              <w:ind w:left="555" w:right="543"/>
              <w:jc w:val="center"/>
            </w:pPr>
            <w:r>
              <w:rPr>
                <w:spacing w:val="-10"/>
              </w:rPr>
              <w:t>4</w:t>
            </w:r>
          </w:p>
        </w:tc>
        <w:tc>
          <w:tcPr>
            <w:tcW w:w="2409" w:type="dxa"/>
            <w:vMerge/>
            <w:tcBorders>
              <w:top w:val="nil"/>
            </w:tcBorders>
          </w:tcPr>
          <w:p w:rsidR="00343CC4" w:rsidRDefault="00343CC4">
            <w:pPr>
              <w:rPr>
                <w:sz w:val="2"/>
                <w:szCs w:val="2"/>
              </w:rPr>
            </w:pPr>
          </w:p>
        </w:tc>
      </w:tr>
      <w:tr w:rsidR="00343CC4">
        <w:trPr>
          <w:trHeight w:val="25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4"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34" w:lineRule="exact"/>
              <w:ind w:left="555" w:right="544"/>
              <w:jc w:val="center"/>
              <w:rPr>
                <w:b/>
              </w:rPr>
            </w:pPr>
            <w:r>
              <w:rPr>
                <w:b/>
                <w:spacing w:val="-5"/>
              </w:rPr>
              <w:t>4/4</w:t>
            </w:r>
          </w:p>
        </w:tc>
        <w:tc>
          <w:tcPr>
            <w:tcW w:w="2409"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6" w:lineRule="exact"/>
              <w:ind w:left="170"/>
              <w:rPr>
                <w:sz w:val="24"/>
              </w:rPr>
            </w:pPr>
            <w:r>
              <w:rPr>
                <w:sz w:val="24"/>
              </w:rPr>
              <w:t>Контроль</w:t>
            </w:r>
            <w:r>
              <w:rPr>
                <w:spacing w:val="-5"/>
                <w:sz w:val="24"/>
              </w:rPr>
              <w:t xml:space="preserve"> </w:t>
            </w:r>
            <w:r>
              <w:rPr>
                <w:sz w:val="24"/>
              </w:rPr>
              <w:t>шероховатости</w:t>
            </w:r>
            <w:r>
              <w:rPr>
                <w:spacing w:val="-2"/>
                <w:sz w:val="24"/>
              </w:rPr>
              <w:t xml:space="preserve"> поверхности</w:t>
            </w:r>
          </w:p>
        </w:tc>
        <w:tc>
          <w:tcPr>
            <w:tcW w:w="2695" w:type="dxa"/>
          </w:tcPr>
          <w:p w:rsidR="00343CC4" w:rsidRDefault="00343CC4">
            <w:pPr>
              <w:pStyle w:val="TableParagraph"/>
              <w:rPr>
                <w:sz w:val="20"/>
              </w:rPr>
            </w:pPr>
          </w:p>
        </w:tc>
        <w:tc>
          <w:tcPr>
            <w:tcW w:w="2409"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6" w:lineRule="exact"/>
              <w:ind w:left="110"/>
              <w:rPr>
                <w:sz w:val="24"/>
              </w:rPr>
            </w:pPr>
            <w:r>
              <w:rPr>
                <w:sz w:val="24"/>
              </w:rPr>
              <w:t>Контроль</w:t>
            </w:r>
            <w:r>
              <w:rPr>
                <w:spacing w:val="-5"/>
                <w:sz w:val="24"/>
              </w:rPr>
              <w:t xml:space="preserve"> </w:t>
            </w:r>
            <w:r>
              <w:rPr>
                <w:sz w:val="24"/>
              </w:rPr>
              <w:t>шероховатости</w:t>
            </w:r>
            <w:r>
              <w:rPr>
                <w:spacing w:val="-2"/>
                <w:sz w:val="24"/>
              </w:rPr>
              <w:t xml:space="preserve"> поверхности</w:t>
            </w:r>
          </w:p>
        </w:tc>
        <w:tc>
          <w:tcPr>
            <w:tcW w:w="2695" w:type="dxa"/>
          </w:tcPr>
          <w:p w:rsidR="00343CC4" w:rsidRDefault="00343CC4">
            <w:pPr>
              <w:pStyle w:val="TableParagraph"/>
              <w:rPr>
                <w:sz w:val="20"/>
              </w:rPr>
            </w:pPr>
          </w:p>
        </w:tc>
        <w:tc>
          <w:tcPr>
            <w:tcW w:w="2409" w:type="dxa"/>
            <w:vMerge/>
            <w:tcBorders>
              <w:top w:val="nil"/>
            </w:tcBorders>
          </w:tcPr>
          <w:p w:rsidR="00343CC4" w:rsidRDefault="00343CC4">
            <w:pPr>
              <w:rPr>
                <w:sz w:val="2"/>
                <w:szCs w:val="2"/>
              </w:rPr>
            </w:pPr>
          </w:p>
        </w:tc>
      </w:tr>
      <w:tr w:rsidR="00343CC4">
        <w:trPr>
          <w:trHeight w:val="506"/>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50" w:lineRule="exact"/>
              <w:ind w:left="110"/>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p w:rsidR="00343CC4" w:rsidRDefault="00487E66">
            <w:pPr>
              <w:pStyle w:val="TableParagraph"/>
              <w:spacing w:line="236" w:lineRule="exact"/>
              <w:ind w:left="110"/>
            </w:pPr>
            <w:r>
              <w:t>Система</w:t>
            </w:r>
            <w:r>
              <w:rPr>
                <w:spacing w:val="-4"/>
              </w:rPr>
              <w:t xml:space="preserve"> </w:t>
            </w:r>
            <w:r>
              <w:t>отверстия</w:t>
            </w:r>
            <w:r>
              <w:rPr>
                <w:spacing w:val="-4"/>
              </w:rPr>
              <w:t xml:space="preserve"> </w:t>
            </w:r>
            <w:r>
              <w:t>и</w:t>
            </w:r>
            <w:r>
              <w:rPr>
                <w:spacing w:val="-5"/>
              </w:rPr>
              <w:t xml:space="preserve"> </w:t>
            </w:r>
            <w:r>
              <w:t>система</w:t>
            </w:r>
            <w:r>
              <w:rPr>
                <w:spacing w:val="-3"/>
              </w:rPr>
              <w:t xml:space="preserve"> </w:t>
            </w:r>
            <w:r>
              <w:rPr>
                <w:spacing w:val="-4"/>
              </w:rPr>
              <w:t>вала</w:t>
            </w:r>
          </w:p>
        </w:tc>
        <w:tc>
          <w:tcPr>
            <w:tcW w:w="2695" w:type="dxa"/>
          </w:tcPr>
          <w:p w:rsidR="00343CC4" w:rsidRDefault="00487E66">
            <w:pPr>
              <w:pStyle w:val="TableParagraph"/>
              <w:spacing w:line="251" w:lineRule="exact"/>
              <w:ind w:left="555" w:right="543"/>
              <w:jc w:val="center"/>
              <w:rPr>
                <w:b/>
              </w:rPr>
            </w:pPr>
            <w:r>
              <w:rPr>
                <w:b/>
                <w:spacing w:val="-10"/>
              </w:rPr>
              <w:t>2</w:t>
            </w:r>
          </w:p>
        </w:tc>
        <w:tc>
          <w:tcPr>
            <w:tcW w:w="2409" w:type="dxa"/>
            <w:vMerge/>
            <w:tcBorders>
              <w:top w:val="nil"/>
            </w:tcBorders>
          </w:tcPr>
          <w:p w:rsidR="00343CC4" w:rsidRDefault="00343CC4">
            <w:pPr>
              <w:rPr>
                <w:sz w:val="2"/>
                <w:szCs w:val="2"/>
              </w:rPr>
            </w:pPr>
          </w:p>
        </w:tc>
      </w:tr>
      <w:tr w:rsidR="00343CC4">
        <w:trPr>
          <w:trHeight w:val="361"/>
        </w:trPr>
        <w:tc>
          <w:tcPr>
            <w:tcW w:w="9633" w:type="dxa"/>
            <w:gridSpan w:val="2"/>
          </w:tcPr>
          <w:p w:rsidR="00343CC4" w:rsidRDefault="00487E66">
            <w:pPr>
              <w:pStyle w:val="TableParagraph"/>
              <w:spacing w:line="273" w:lineRule="exact"/>
              <w:ind w:left="110"/>
              <w:rPr>
                <w:b/>
                <w:sz w:val="24"/>
              </w:rPr>
            </w:pPr>
            <w:r>
              <w:rPr>
                <w:b/>
              </w:rPr>
              <w:t>Раздел</w:t>
            </w:r>
            <w:r>
              <w:rPr>
                <w:b/>
                <w:spacing w:val="-2"/>
              </w:rPr>
              <w:t xml:space="preserve"> </w:t>
            </w:r>
            <w:r>
              <w:rPr>
                <w:b/>
              </w:rPr>
              <w:t>2.</w:t>
            </w:r>
            <w:r>
              <w:rPr>
                <w:b/>
                <w:spacing w:val="3"/>
              </w:rPr>
              <w:t xml:space="preserve"> </w:t>
            </w:r>
            <w:r>
              <w:rPr>
                <w:b/>
                <w:sz w:val="24"/>
              </w:rPr>
              <w:t>Основы</w:t>
            </w:r>
            <w:r>
              <w:rPr>
                <w:b/>
                <w:spacing w:val="-5"/>
                <w:sz w:val="24"/>
              </w:rPr>
              <w:t xml:space="preserve"> </w:t>
            </w:r>
            <w:r>
              <w:rPr>
                <w:b/>
                <w:sz w:val="24"/>
              </w:rPr>
              <w:t>технических</w:t>
            </w:r>
            <w:r>
              <w:rPr>
                <w:b/>
                <w:spacing w:val="-1"/>
                <w:sz w:val="24"/>
              </w:rPr>
              <w:t xml:space="preserve"> </w:t>
            </w:r>
            <w:r>
              <w:rPr>
                <w:b/>
                <w:spacing w:val="-2"/>
                <w:sz w:val="24"/>
              </w:rPr>
              <w:t>измерений</w:t>
            </w:r>
          </w:p>
        </w:tc>
        <w:tc>
          <w:tcPr>
            <w:tcW w:w="2695" w:type="dxa"/>
          </w:tcPr>
          <w:p w:rsidR="00343CC4" w:rsidRDefault="00487E66">
            <w:pPr>
              <w:pStyle w:val="TableParagraph"/>
              <w:spacing w:line="251" w:lineRule="exact"/>
              <w:ind w:left="555" w:right="544"/>
              <w:jc w:val="center"/>
              <w:rPr>
                <w:b/>
              </w:rPr>
            </w:pPr>
            <w:r>
              <w:rPr>
                <w:b/>
                <w:spacing w:val="-4"/>
              </w:rPr>
              <w:t>12/4</w:t>
            </w:r>
          </w:p>
        </w:tc>
        <w:tc>
          <w:tcPr>
            <w:tcW w:w="2409" w:type="dxa"/>
          </w:tcPr>
          <w:p w:rsidR="00343CC4" w:rsidRDefault="00343CC4">
            <w:pPr>
              <w:pStyle w:val="TableParagraph"/>
            </w:pPr>
          </w:p>
        </w:tc>
      </w:tr>
      <w:tr w:rsidR="00343CC4">
        <w:trPr>
          <w:trHeight w:val="359"/>
        </w:trPr>
        <w:tc>
          <w:tcPr>
            <w:tcW w:w="2971" w:type="dxa"/>
            <w:vMerge w:val="restart"/>
          </w:tcPr>
          <w:p w:rsidR="00343CC4" w:rsidRDefault="00487E66">
            <w:pPr>
              <w:pStyle w:val="TableParagraph"/>
              <w:spacing w:before="8" w:line="237" w:lineRule="auto"/>
              <w:ind w:left="110" w:right="133"/>
              <w:rPr>
                <w:b/>
                <w:sz w:val="24"/>
              </w:rPr>
            </w:pPr>
            <w:r>
              <w:rPr>
                <w:b/>
                <w:sz w:val="24"/>
              </w:rPr>
              <w:t>Тема</w:t>
            </w:r>
            <w:r>
              <w:rPr>
                <w:b/>
                <w:spacing w:val="-15"/>
                <w:sz w:val="24"/>
              </w:rPr>
              <w:t xml:space="preserve"> </w:t>
            </w:r>
            <w:r>
              <w:rPr>
                <w:b/>
                <w:sz w:val="24"/>
              </w:rPr>
              <w:t>2.1.</w:t>
            </w:r>
            <w:r>
              <w:rPr>
                <w:b/>
                <w:spacing w:val="-15"/>
                <w:sz w:val="24"/>
              </w:rPr>
              <w:t xml:space="preserve"> </w:t>
            </w:r>
            <w:r>
              <w:rPr>
                <w:b/>
                <w:sz w:val="24"/>
              </w:rPr>
              <w:t xml:space="preserve">Основы </w:t>
            </w:r>
            <w:r>
              <w:rPr>
                <w:b/>
                <w:spacing w:val="-2"/>
                <w:sz w:val="24"/>
              </w:rPr>
              <w:t>метрологии</w:t>
            </w:r>
          </w:p>
        </w:tc>
        <w:tc>
          <w:tcPr>
            <w:tcW w:w="6662" w:type="dxa"/>
          </w:tcPr>
          <w:p w:rsidR="00343CC4" w:rsidRDefault="00487E66">
            <w:pPr>
              <w:pStyle w:val="TableParagraph"/>
              <w:spacing w:before="106" w:line="233" w:lineRule="exact"/>
              <w:ind w:left="110"/>
              <w:rPr>
                <w:b/>
              </w:rPr>
            </w:pPr>
            <w:r>
              <w:rPr>
                <w:b/>
                <w:spacing w:val="-2"/>
              </w:rPr>
              <w:t>Содержание</w:t>
            </w:r>
          </w:p>
        </w:tc>
        <w:tc>
          <w:tcPr>
            <w:tcW w:w="2695" w:type="dxa"/>
          </w:tcPr>
          <w:p w:rsidR="00343CC4" w:rsidRDefault="008A3840">
            <w:pPr>
              <w:pStyle w:val="TableParagraph"/>
              <w:spacing w:line="252" w:lineRule="exact"/>
              <w:ind w:left="555" w:right="543"/>
              <w:jc w:val="center"/>
              <w:rPr>
                <w:b/>
              </w:rPr>
            </w:pPr>
            <w:r>
              <w:rPr>
                <w:b/>
                <w:spacing w:val="-10"/>
              </w:rPr>
              <w:t>4</w:t>
            </w:r>
          </w:p>
        </w:tc>
        <w:tc>
          <w:tcPr>
            <w:tcW w:w="2409" w:type="dxa"/>
            <w:vMerge w:val="restart"/>
          </w:tcPr>
          <w:p w:rsidR="00343CC4" w:rsidRDefault="00487E66">
            <w:pPr>
              <w:pStyle w:val="TableParagraph"/>
              <w:spacing w:line="246" w:lineRule="exact"/>
              <w:ind w:left="11" w:right="3"/>
              <w:jc w:val="center"/>
            </w:pPr>
            <w:r>
              <w:t>ПК</w:t>
            </w:r>
            <w:r>
              <w:rPr>
                <w:spacing w:val="-2"/>
              </w:rPr>
              <w:t xml:space="preserve"> </w:t>
            </w:r>
            <w:r>
              <w:rPr>
                <w:spacing w:val="-5"/>
              </w:rPr>
              <w:t>1.5</w:t>
            </w:r>
          </w:p>
          <w:p w:rsidR="00343CC4" w:rsidRDefault="00487E66">
            <w:pPr>
              <w:pStyle w:val="TableParagraph"/>
              <w:spacing w:line="252" w:lineRule="exact"/>
              <w:ind w:left="11" w:right="3"/>
              <w:jc w:val="center"/>
            </w:pPr>
            <w:r>
              <w:t>ОК</w:t>
            </w:r>
            <w:r>
              <w:rPr>
                <w:spacing w:val="-7"/>
              </w:rPr>
              <w:t xml:space="preserve"> </w:t>
            </w:r>
            <w:r>
              <w:t>01-</w:t>
            </w:r>
            <w:r>
              <w:rPr>
                <w:spacing w:val="-5"/>
              </w:rPr>
              <w:t>09</w:t>
            </w:r>
          </w:p>
        </w:tc>
      </w:tr>
      <w:tr w:rsidR="00343CC4">
        <w:trPr>
          <w:trHeight w:val="193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4"/>
              </w:rPr>
            </w:pPr>
            <w:r>
              <w:rPr>
                <w:sz w:val="24"/>
              </w:rPr>
              <w:t>1.</w:t>
            </w:r>
            <w:r>
              <w:rPr>
                <w:spacing w:val="-1"/>
                <w:sz w:val="24"/>
              </w:rPr>
              <w:t xml:space="preserve"> </w:t>
            </w:r>
            <w:r>
              <w:rPr>
                <w:sz w:val="24"/>
              </w:rPr>
              <w:t>Единицы</w:t>
            </w:r>
            <w:r>
              <w:rPr>
                <w:spacing w:val="-1"/>
                <w:sz w:val="24"/>
              </w:rPr>
              <w:t xml:space="preserve"> </w:t>
            </w:r>
            <w:r>
              <w:rPr>
                <w:sz w:val="24"/>
              </w:rPr>
              <w:t>измерения</w:t>
            </w:r>
            <w:r>
              <w:rPr>
                <w:spacing w:val="-4"/>
                <w:sz w:val="24"/>
              </w:rPr>
              <w:t xml:space="preserve"> </w:t>
            </w:r>
            <w:r>
              <w:rPr>
                <w:sz w:val="24"/>
              </w:rPr>
              <w:t>в</w:t>
            </w:r>
            <w:r>
              <w:rPr>
                <w:spacing w:val="-2"/>
                <w:sz w:val="24"/>
              </w:rPr>
              <w:t xml:space="preserve"> </w:t>
            </w:r>
            <w:r>
              <w:rPr>
                <w:sz w:val="24"/>
              </w:rPr>
              <w:t>машиностроительной</w:t>
            </w:r>
            <w:r>
              <w:rPr>
                <w:spacing w:val="-3"/>
                <w:sz w:val="24"/>
              </w:rPr>
              <w:t xml:space="preserve"> </w:t>
            </w:r>
            <w:r>
              <w:rPr>
                <w:sz w:val="24"/>
              </w:rPr>
              <w:t>метрологии. Государственная</w:t>
            </w:r>
            <w:r>
              <w:rPr>
                <w:spacing w:val="-6"/>
                <w:sz w:val="24"/>
              </w:rPr>
              <w:t xml:space="preserve"> </w:t>
            </w:r>
            <w:r>
              <w:rPr>
                <w:sz w:val="24"/>
              </w:rPr>
              <w:t>система</w:t>
            </w:r>
            <w:r>
              <w:rPr>
                <w:spacing w:val="-8"/>
                <w:sz w:val="24"/>
              </w:rPr>
              <w:t xml:space="preserve"> </w:t>
            </w:r>
            <w:r>
              <w:rPr>
                <w:sz w:val="24"/>
              </w:rPr>
              <w:t>измерений.</w:t>
            </w:r>
            <w:r>
              <w:rPr>
                <w:spacing w:val="40"/>
                <w:sz w:val="24"/>
              </w:rPr>
              <w:t xml:space="preserve"> </w:t>
            </w:r>
            <w:r>
              <w:rPr>
                <w:sz w:val="24"/>
              </w:rPr>
              <w:t>Измерения:</w:t>
            </w:r>
            <w:r>
              <w:rPr>
                <w:spacing w:val="-8"/>
                <w:sz w:val="24"/>
              </w:rPr>
              <w:t xml:space="preserve"> </w:t>
            </w:r>
            <w:r>
              <w:rPr>
                <w:sz w:val="24"/>
              </w:rPr>
              <w:t>прямое</w:t>
            </w:r>
            <w:r>
              <w:rPr>
                <w:spacing w:val="-6"/>
                <w:sz w:val="24"/>
              </w:rPr>
              <w:t xml:space="preserve"> </w:t>
            </w:r>
            <w:r>
              <w:rPr>
                <w:sz w:val="24"/>
              </w:rPr>
              <w:t>и косвенное, контактное и бесконтактное, поэлементное и комплексное. Основные метрологические характеристики средств измерения, измерительное усилие2. Погрешность измерения и</w:t>
            </w:r>
            <w:r>
              <w:rPr>
                <w:spacing w:val="-1"/>
                <w:sz w:val="24"/>
              </w:rPr>
              <w:t xml:space="preserve"> </w:t>
            </w:r>
            <w:r>
              <w:rPr>
                <w:sz w:val="24"/>
              </w:rPr>
              <w:t>составляющие ее</w:t>
            </w:r>
            <w:r>
              <w:rPr>
                <w:spacing w:val="-2"/>
                <w:sz w:val="24"/>
              </w:rPr>
              <w:t xml:space="preserve"> </w:t>
            </w:r>
            <w:r>
              <w:rPr>
                <w:sz w:val="24"/>
              </w:rPr>
              <w:t>факторы. Понятия о поверке</w:t>
            </w:r>
          </w:p>
          <w:p w:rsidR="00343CC4" w:rsidRDefault="00487E66">
            <w:pPr>
              <w:pStyle w:val="TableParagraph"/>
              <w:spacing w:line="264" w:lineRule="exact"/>
              <w:ind w:left="110"/>
              <w:rPr>
                <w:sz w:val="24"/>
              </w:rPr>
            </w:pPr>
            <w:r>
              <w:rPr>
                <w:sz w:val="24"/>
              </w:rPr>
              <w:t>измерительных</w:t>
            </w:r>
            <w:r>
              <w:rPr>
                <w:spacing w:val="-1"/>
                <w:sz w:val="24"/>
              </w:rPr>
              <w:t xml:space="preserve"> </w:t>
            </w:r>
            <w:r>
              <w:rPr>
                <w:spacing w:val="-2"/>
                <w:sz w:val="24"/>
              </w:rPr>
              <w:t>средств.</w:t>
            </w:r>
          </w:p>
        </w:tc>
        <w:tc>
          <w:tcPr>
            <w:tcW w:w="2695" w:type="dxa"/>
          </w:tcPr>
          <w:p w:rsidR="00343CC4" w:rsidRDefault="008A3840">
            <w:pPr>
              <w:pStyle w:val="TableParagraph"/>
              <w:spacing w:line="247" w:lineRule="exact"/>
              <w:ind w:left="555" w:right="543"/>
              <w:jc w:val="center"/>
            </w:pPr>
            <w:r>
              <w:rPr>
                <w:spacing w:val="-10"/>
              </w:rPr>
              <w:t>4</w:t>
            </w:r>
          </w:p>
        </w:tc>
        <w:tc>
          <w:tcPr>
            <w:tcW w:w="2409" w:type="dxa"/>
            <w:vMerge/>
            <w:tcBorders>
              <w:top w:val="nil"/>
            </w:tcBorders>
          </w:tcPr>
          <w:p w:rsidR="00343CC4" w:rsidRDefault="00343CC4">
            <w:pPr>
              <w:rPr>
                <w:sz w:val="2"/>
                <w:szCs w:val="2"/>
              </w:rPr>
            </w:pPr>
          </w:p>
        </w:tc>
      </w:tr>
      <w:tr w:rsidR="00343CC4">
        <w:trPr>
          <w:trHeight w:val="36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06" w:line="236" w:lineRule="exact"/>
              <w:ind w:left="110"/>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tc>
        <w:tc>
          <w:tcPr>
            <w:tcW w:w="2695" w:type="dxa"/>
          </w:tcPr>
          <w:p w:rsidR="00343CC4" w:rsidRDefault="00487E66">
            <w:pPr>
              <w:pStyle w:val="TableParagraph"/>
              <w:spacing w:line="251" w:lineRule="exact"/>
              <w:ind w:left="555" w:right="546"/>
              <w:jc w:val="center"/>
              <w:rPr>
                <w:b/>
              </w:rPr>
            </w:pPr>
            <w:r>
              <w:rPr>
                <w:b/>
                <w:spacing w:val="-10"/>
              </w:rPr>
              <w:t>-</w:t>
            </w:r>
          </w:p>
        </w:tc>
        <w:tc>
          <w:tcPr>
            <w:tcW w:w="2409" w:type="dxa"/>
            <w:vMerge/>
            <w:tcBorders>
              <w:top w:val="nil"/>
            </w:tcBorders>
          </w:tcPr>
          <w:p w:rsidR="00343CC4" w:rsidRDefault="00343CC4">
            <w:pPr>
              <w:rPr>
                <w:sz w:val="2"/>
                <w:szCs w:val="2"/>
              </w:rPr>
            </w:pPr>
          </w:p>
        </w:tc>
      </w:tr>
      <w:tr w:rsidR="00343CC4">
        <w:trPr>
          <w:trHeight w:val="359"/>
        </w:trPr>
        <w:tc>
          <w:tcPr>
            <w:tcW w:w="2971" w:type="dxa"/>
            <w:vMerge w:val="restart"/>
          </w:tcPr>
          <w:p w:rsidR="00343CC4" w:rsidRDefault="00487E66">
            <w:pPr>
              <w:pStyle w:val="TableParagraph"/>
              <w:ind w:left="110" w:right="133"/>
              <w:rPr>
                <w:b/>
                <w:sz w:val="24"/>
              </w:rPr>
            </w:pPr>
            <w:r>
              <w:rPr>
                <w:b/>
                <w:sz w:val="24"/>
              </w:rPr>
              <w:t>Тема 2.2. Средства измерения</w:t>
            </w:r>
            <w:r>
              <w:rPr>
                <w:b/>
                <w:spacing w:val="-15"/>
                <w:sz w:val="24"/>
              </w:rPr>
              <w:t xml:space="preserve"> </w:t>
            </w:r>
            <w:r>
              <w:rPr>
                <w:b/>
                <w:sz w:val="24"/>
              </w:rPr>
              <w:t xml:space="preserve">линейных </w:t>
            </w:r>
            <w:r>
              <w:rPr>
                <w:b/>
                <w:spacing w:val="-2"/>
                <w:sz w:val="24"/>
              </w:rPr>
              <w:t>размеров</w:t>
            </w:r>
          </w:p>
        </w:tc>
        <w:tc>
          <w:tcPr>
            <w:tcW w:w="6662" w:type="dxa"/>
          </w:tcPr>
          <w:p w:rsidR="00343CC4" w:rsidRDefault="00487E66">
            <w:pPr>
              <w:pStyle w:val="TableParagraph"/>
              <w:spacing w:before="106" w:line="233" w:lineRule="exact"/>
              <w:ind w:left="110"/>
              <w:rPr>
                <w:b/>
              </w:rPr>
            </w:pPr>
            <w:r>
              <w:rPr>
                <w:b/>
                <w:spacing w:val="-2"/>
              </w:rPr>
              <w:t>Содержание</w:t>
            </w:r>
          </w:p>
        </w:tc>
        <w:tc>
          <w:tcPr>
            <w:tcW w:w="2695" w:type="dxa"/>
          </w:tcPr>
          <w:p w:rsidR="00343CC4" w:rsidRDefault="00487E66">
            <w:pPr>
              <w:pStyle w:val="TableParagraph"/>
              <w:spacing w:line="251" w:lineRule="exact"/>
              <w:ind w:left="555" w:right="544"/>
              <w:jc w:val="center"/>
              <w:rPr>
                <w:b/>
              </w:rPr>
            </w:pPr>
            <w:r>
              <w:rPr>
                <w:b/>
                <w:spacing w:val="-5"/>
              </w:rPr>
              <w:t>6/4</w:t>
            </w:r>
          </w:p>
        </w:tc>
        <w:tc>
          <w:tcPr>
            <w:tcW w:w="2409" w:type="dxa"/>
            <w:vMerge w:val="restart"/>
          </w:tcPr>
          <w:p w:rsidR="00343CC4" w:rsidRDefault="00487E66">
            <w:pPr>
              <w:pStyle w:val="TableParagraph"/>
              <w:spacing w:line="246" w:lineRule="exact"/>
              <w:ind w:left="11" w:right="3"/>
              <w:jc w:val="center"/>
            </w:pPr>
            <w:r>
              <w:t>ПК</w:t>
            </w:r>
            <w:r>
              <w:rPr>
                <w:spacing w:val="-2"/>
              </w:rPr>
              <w:t xml:space="preserve"> </w:t>
            </w:r>
            <w:r>
              <w:rPr>
                <w:spacing w:val="-5"/>
              </w:rPr>
              <w:t>1.5</w:t>
            </w:r>
          </w:p>
          <w:p w:rsidR="00343CC4" w:rsidRDefault="00487E66">
            <w:pPr>
              <w:pStyle w:val="TableParagraph"/>
              <w:spacing w:line="252" w:lineRule="exact"/>
              <w:ind w:left="11" w:right="3"/>
              <w:jc w:val="center"/>
            </w:pPr>
            <w:r>
              <w:t>ОК</w:t>
            </w:r>
            <w:r>
              <w:rPr>
                <w:spacing w:val="-7"/>
              </w:rPr>
              <w:t xml:space="preserve"> </w:t>
            </w:r>
            <w:r>
              <w:t>01-</w:t>
            </w:r>
            <w:r>
              <w:rPr>
                <w:spacing w:val="-5"/>
              </w:rPr>
              <w:t>09</w:t>
            </w:r>
          </w:p>
        </w:tc>
      </w:tr>
      <w:tr w:rsidR="00343CC4">
        <w:trPr>
          <w:trHeight w:val="1266"/>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numPr>
                <w:ilvl w:val="0"/>
                <w:numId w:val="87"/>
              </w:numPr>
              <w:tabs>
                <w:tab w:val="left" w:pos="330"/>
              </w:tabs>
              <w:ind w:right="145" w:firstLine="0"/>
            </w:pPr>
            <w:r>
              <w:t>Плоскопараллельные концевые меры длины и их назначение. Универсальные</w:t>
            </w:r>
            <w:r>
              <w:rPr>
                <w:spacing w:val="-5"/>
              </w:rPr>
              <w:t xml:space="preserve"> </w:t>
            </w:r>
            <w:r>
              <w:t>средства</w:t>
            </w:r>
            <w:r>
              <w:rPr>
                <w:spacing w:val="-8"/>
              </w:rPr>
              <w:t xml:space="preserve"> </w:t>
            </w:r>
            <w:r>
              <w:t>для</w:t>
            </w:r>
            <w:r>
              <w:rPr>
                <w:spacing w:val="-5"/>
              </w:rPr>
              <w:t xml:space="preserve"> </w:t>
            </w:r>
            <w:r>
              <w:t>измерения</w:t>
            </w:r>
            <w:r>
              <w:rPr>
                <w:spacing w:val="-7"/>
              </w:rPr>
              <w:t xml:space="preserve"> </w:t>
            </w:r>
            <w:r>
              <w:t>линейных</w:t>
            </w:r>
            <w:r>
              <w:rPr>
                <w:spacing w:val="-7"/>
              </w:rPr>
              <w:t xml:space="preserve"> </w:t>
            </w:r>
            <w:r>
              <w:t>размеров.</w:t>
            </w:r>
            <w:r>
              <w:rPr>
                <w:spacing w:val="-5"/>
              </w:rPr>
              <w:t xml:space="preserve"> </w:t>
            </w:r>
            <w:r>
              <w:t>Скобы с отсчетным устройством</w:t>
            </w:r>
          </w:p>
          <w:p w:rsidR="00343CC4" w:rsidRDefault="00487E66">
            <w:pPr>
              <w:pStyle w:val="TableParagraph"/>
              <w:numPr>
                <w:ilvl w:val="0"/>
                <w:numId w:val="87"/>
              </w:numPr>
              <w:tabs>
                <w:tab w:val="left" w:pos="330"/>
              </w:tabs>
              <w:spacing w:line="252" w:lineRule="exact"/>
              <w:ind w:right="437" w:firstLine="0"/>
            </w:pPr>
            <w:r>
              <w:t>Средства контроля и измерения шероховатости поверхности. Калибры</w:t>
            </w:r>
            <w:r>
              <w:rPr>
                <w:spacing w:val="-6"/>
              </w:rPr>
              <w:t xml:space="preserve"> </w:t>
            </w:r>
            <w:r>
              <w:t>гладкие</w:t>
            </w:r>
            <w:r>
              <w:rPr>
                <w:spacing w:val="-4"/>
              </w:rPr>
              <w:t xml:space="preserve"> </w:t>
            </w:r>
            <w:r>
              <w:t>и</w:t>
            </w:r>
            <w:r>
              <w:rPr>
                <w:spacing w:val="-6"/>
              </w:rPr>
              <w:t xml:space="preserve"> </w:t>
            </w:r>
            <w:r>
              <w:t>калибры</w:t>
            </w:r>
            <w:r>
              <w:rPr>
                <w:spacing w:val="-4"/>
              </w:rPr>
              <w:t xml:space="preserve"> </w:t>
            </w:r>
            <w:r>
              <w:t>для</w:t>
            </w:r>
            <w:r>
              <w:rPr>
                <w:spacing w:val="-5"/>
              </w:rPr>
              <w:t xml:space="preserve"> </w:t>
            </w:r>
            <w:r>
              <w:t>контроля</w:t>
            </w:r>
            <w:r>
              <w:rPr>
                <w:spacing w:val="-7"/>
              </w:rPr>
              <w:t xml:space="preserve"> </w:t>
            </w:r>
            <w:r>
              <w:t>длин,</w:t>
            </w:r>
            <w:r>
              <w:rPr>
                <w:spacing w:val="-4"/>
              </w:rPr>
              <w:t xml:space="preserve"> </w:t>
            </w:r>
            <w:r>
              <w:t>высот</w:t>
            </w:r>
            <w:r>
              <w:rPr>
                <w:spacing w:val="-4"/>
              </w:rPr>
              <w:t xml:space="preserve"> </w:t>
            </w:r>
            <w:r>
              <w:t>и</w:t>
            </w:r>
            <w:r>
              <w:rPr>
                <w:spacing w:val="-4"/>
              </w:rPr>
              <w:t xml:space="preserve"> </w:t>
            </w:r>
            <w:r>
              <w:t>уступов</w:t>
            </w:r>
          </w:p>
        </w:tc>
        <w:tc>
          <w:tcPr>
            <w:tcW w:w="2695" w:type="dxa"/>
          </w:tcPr>
          <w:p w:rsidR="00343CC4" w:rsidRDefault="00487E66">
            <w:pPr>
              <w:pStyle w:val="TableParagraph"/>
              <w:ind w:left="555" w:right="543"/>
              <w:jc w:val="center"/>
              <w:rPr>
                <w:b/>
              </w:rPr>
            </w:pPr>
            <w:r>
              <w:rPr>
                <w:b/>
                <w:spacing w:val="-10"/>
              </w:rPr>
              <w:t>2</w:t>
            </w: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74"/>
          <w:footerReference w:type="default" r:id="rId275"/>
          <w:pgSz w:w="16840" w:h="11910" w:orient="landscape"/>
          <w:pgMar w:top="1400" w:right="850" w:bottom="1180" w:left="992" w:header="749" w:footer="998"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359"/>
        </w:trPr>
        <w:tc>
          <w:tcPr>
            <w:tcW w:w="2971" w:type="dxa"/>
            <w:vMerge w:val="restart"/>
          </w:tcPr>
          <w:p w:rsidR="00343CC4" w:rsidRDefault="00343CC4">
            <w:pPr>
              <w:pStyle w:val="TableParagraph"/>
            </w:pPr>
          </w:p>
        </w:tc>
        <w:tc>
          <w:tcPr>
            <w:tcW w:w="6662" w:type="dxa"/>
          </w:tcPr>
          <w:p w:rsidR="00343CC4" w:rsidRDefault="00487E66">
            <w:pPr>
              <w:pStyle w:val="TableParagraph"/>
              <w:spacing w:before="106" w:line="233"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51" w:lineRule="exact"/>
              <w:ind w:left="555" w:right="544"/>
              <w:jc w:val="center"/>
              <w:rPr>
                <w:b/>
              </w:rPr>
            </w:pPr>
            <w:r>
              <w:rPr>
                <w:b/>
                <w:spacing w:val="-5"/>
              </w:rPr>
              <w:t>4/4</w:t>
            </w:r>
          </w:p>
        </w:tc>
        <w:tc>
          <w:tcPr>
            <w:tcW w:w="2409" w:type="dxa"/>
          </w:tcPr>
          <w:p w:rsidR="00343CC4" w:rsidRDefault="00343CC4">
            <w:pPr>
              <w:pStyle w:val="TableParagraph"/>
            </w:pPr>
          </w:p>
        </w:tc>
      </w:tr>
      <w:tr w:rsidR="00343CC4">
        <w:trPr>
          <w:trHeight w:val="36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78" w:line="264" w:lineRule="exact"/>
              <w:ind w:left="110"/>
              <w:rPr>
                <w:sz w:val="24"/>
              </w:rPr>
            </w:pPr>
            <w:r>
              <w:rPr>
                <w:sz w:val="24"/>
              </w:rPr>
              <w:t>Измерение</w:t>
            </w:r>
            <w:r>
              <w:rPr>
                <w:spacing w:val="-4"/>
                <w:sz w:val="24"/>
              </w:rPr>
              <w:t xml:space="preserve"> </w:t>
            </w:r>
            <w:r>
              <w:rPr>
                <w:sz w:val="24"/>
              </w:rPr>
              <w:t>размеров</w:t>
            </w:r>
            <w:r>
              <w:rPr>
                <w:spacing w:val="-4"/>
                <w:sz w:val="24"/>
              </w:rPr>
              <w:t xml:space="preserve"> </w:t>
            </w:r>
            <w:r>
              <w:rPr>
                <w:sz w:val="24"/>
              </w:rPr>
              <w:t>деталей</w:t>
            </w:r>
            <w:r>
              <w:rPr>
                <w:spacing w:val="-3"/>
                <w:sz w:val="24"/>
              </w:rPr>
              <w:t xml:space="preserve"> </w:t>
            </w:r>
            <w:r>
              <w:rPr>
                <w:spacing w:val="-2"/>
                <w:sz w:val="24"/>
              </w:rPr>
              <w:t>штангенциркулем.</w:t>
            </w:r>
          </w:p>
        </w:tc>
        <w:tc>
          <w:tcPr>
            <w:tcW w:w="2695" w:type="dxa"/>
          </w:tcPr>
          <w:p w:rsidR="00343CC4" w:rsidRDefault="00487E66">
            <w:pPr>
              <w:pStyle w:val="TableParagraph"/>
              <w:spacing w:before="1"/>
              <w:ind w:left="555" w:right="543"/>
              <w:jc w:val="center"/>
              <w:rPr>
                <w:b/>
              </w:rPr>
            </w:pPr>
            <w:r>
              <w:rPr>
                <w:b/>
                <w:spacing w:val="-10"/>
              </w:rPr>
              <w:t>2</w:t>
            </w:r>
          </w:p>
        </w:tc>
        <w:tc>
          <w:tcPr>
            <w:tcW w:w="2409" w:type="dxa"/>
          </w:tcPr>
          <w:p w:rsidR="00343CC4" w:rsidRDefault="00343CC4">
            <w:pPr>
              <w:pStyle w:val="TableParagraph"/>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78" w:line="264" w:lineRule="exact"/>
              <w:ind w:left="110"/>
              <w:rPr>
                <w:sz w:val="24"/>
              </w:rPr>
            </w:pPr>
            <w:r>
              <w:rPr>
                <w:sz w:val="24"/>
              </w:rPr>
              <w:t>Измерение</w:t>
            </w:r>
            <w:r>
              <w:rPr>
                <w:spacing w:val="-4"/>
                <w:sz w:val="24"/>
              </w:rPr>
              <w:t xml:space="preserve"> </w:t>
            </w:r>
            <w:r>
              <w:rPr>
                <w:sz w:val="24"/>
              </w:rPr>
              <w:t>размеров</w:t>
            </w:r>
            <w:r>
              <w:rPr>
                <w:spacing w:val="-4"/>
                <w:sz w:val="24"/>
              </w:rPr>
              <w:t xml:space="preserve"> </w:t>
            </w:r>
            <w:r>
              <w:rPr>
                <w:sz w:val="24"/>
              </w:rPr>
              <w:t>деталей</w:t>
            </w:r>
            <w:r>
              <w:rPr>
                <w:spacing w:val="-3"/>
                <w:sz w:val="24"/>
              </w:rPr>
              <w:t xml:space="preserve"> </w:t>
            </w:r>
            <w:r>
              <w:rPr>
                <w:spacing w:val="-2"/>
                <w:sz w:val="24"/>
              </w:rPr>
              <w:t>нутромерами.</w:t>
            </w:r>
          </w:p>
        </w:tc>
        <w:tc>
          <w:tcPr>
            <w:tcW w:w="2695" w:type="dxa"/>
          </w:tcPr>
          <w:p w:rsidR="00343CC4" w:rsidRDefault="00487E66">
            <w:pPr>
              <w:pStyle w:val="TableParagraph"/>
              <w:spacing w:line="251" w:lineRule="exact"/>
              <w:ind w:left="555" w:right="543"/>
              <w:jc w:val="center"/>
              <w:rPr>
                <w:b/>
              </w:rPr>
            </w:pPr>
            <w:r>
              <w:rPr>
                <w:b/>
                <w:spacing w:val="-10"/>
              </w:rPr>
              <w:t>1</w:t>
            </w:r>
          </w:p>
        </w:tc>
        <w:tc>
          <w:tcPr>
            <w:tcW w:w="2409" w:type="dxa"/>
          </w:tcPr>
          <w:p w:rsidR="00343CC4" w:rsidRDefault="00343CC4">
            <w:pPr>
              <w:pStyle w:val="TableParagraph"/>
            </w:pPr>
          </w:p>
        </w:tc>
      </w:tr>
      <w:tr w:rsidR="00343CC4">
        <w:trPr>
          <w:trHeight w:val="35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76" w:line="264" w:lineRule="exact"/>
              <w:ind w:left="110"/>
              <w:rPr>
                <w:sz w:val="24"/>
              </w:rPr>
            </w:pPr>
            <w:r>
              <w:rPr>
                <w:sz w:val="24"/>
              </w:rPr>
              <w:t>Измерение</w:t>
            </w:r>
            <w:r>
              <w:rPr>
                <w:spacing w:val="-4"/>
                <w:sz w:val="24"/>
              </w:rPr>
              <w:t xml:space="preserve"> </w:t>
            </w:r>
            <w:r>
              <w:rPr>
                <w:sz w:val="24"/>
              </w:rPr>
              <w:t>размеров</w:t>
            </w:r>
            <w:r>
              <w:rPr>
                <w:spacing w:val="-4"/>
                <w:sz w:val="24"/>
              </w:rPr>
              <w:t xml:space="preserve"> </w:t>
            </w:r>
            <w:r>
              <w:rPr>
                <w:sz w:val="24"/>
              </w:rPr>
              <w:t>деталей</w:t>
            </w:r>
            <w:r>
              <w:rPr>
                <w:spacing w:val="-3"/>
                <w:sz w:val="24"/>
              </w:rPr>
              <w:t xml:space="preserve"> </w:t>
            </w:r>
            <w:r>
              <w:rPr>
                <w:spacing w:val="-2"/>
                <w:sz w:val="24"/>
              </w:rPr>
              <w:t>глубиномерами.</w:t>
            </w:r>
          </w:p>
        </w:tc>
        <w:tc>
          <w:tcPr>
            <w:tcW w:w="2695" w:type="dxa"/>
          </w:tcPr>
          <w:p w:rsidR="00343CC4" w:rsidRDefault="00487E66">
            <w:pPr>
              <w:pStyle w:val="TableParagraph"/>
              <w:spacing w:line="252" w:lineRule="exact"/>
              <w:ind w:left="555" w:right="543"/>
              <w:jc w:val="center"/>
              <w:rPr>
                <w:b/>
              </w:rPr>
            </w:pPr>
            <w:r>
              <w:rPr>
                <w:b/>
                <w:spacing w:val="-10"/>
              </w:rPr>
              <w:t>1</w:t>
            </w:r>
          </w:p>
        </w:tc>
        <w:tc>
          <w:tcPr>
            <w:tcW w:w="2409" w:type="dxa"/>
          </w:tcPr>
          <w:p w:rsidR="00343CC4" w:rsidRDefault="00343CC4">
            <w:pPr>
              <w:pStyle w:val="TableParagraph"/>
            </w:pPr>
          </w:p>
        </w:tc>
      </w:tr>
      <w:tr w:rsidR="00343CC4">
        <w:trPr>
          <w:trHeight w:val="361"/>
        </w:trPr>
        <w:tc>
          <w:tcPr>
            <w:tcW w:w="2971" w:type="dxa"/>
            <w:vMerge w:val="restart"/>
          </w:tcPr>
          <w:p w:rsidR="00343CC4" w:rsidRDefault="00487E66">
            <w:pPr>
              <w:pStyle w:val="TableParagraph"/>
              <w:ind w:left="110" w:right="809"/>
              <w:jc w:val="both"/>
              <w:rPr>
                <w:b/>
                <w:sz w:val="24"/>
              </w:rPr>
            </w:pPr>
            <w:r>
              <w:rPr>
                <w:b/>
                <w:sz w:val="24"/>
              </w:rPr>
              <w:t>Тема</w:t>
            </w:r>
            <w:r>
              <w:rPr>
                <w:b/>
                <w:spacing w:val="-15"/>
                <w:sz w:val="24"/>
              </w:rPr>
              <w:t xml:space="preserve"> </w:t>
            </w:r>
            <w:r>
              <w:rPr>
                <w:b/>
                <w:sz w:val="24"/>
              </w:rPr>
              <w:t>2.3.</w:t>
            </w:r>
            <w:r>
              <w:rPr>
                <w:b/>
                <w:spacing w:val="-15"/>
                <w:sz w:val="24"/>
              </w:rPr>
              <w:t xml:space="preserve"> </w:t>
            </w:r>
            <w:r>
              <w:rPr>
                <w:b/>
                <w:sz w:val="24"/>
              </w:rPr>
              <w:t>Средства измерения</w:t>
            </w:r>
            <w:r>
              <w:rPr>
                <w:b/>
                <w:spacing w:val="-11"/>
                <w:sz w:val="24"/>
              </w:rPr>
              <w:t xml:space="preserve"> </w:t>
            </w:r>
            <w:r>
              <w:rPr>
                <w:b/>
                <w:sz w:val="24"/>
              </w:rPr>
              <w:t>углов</w:t>
            </w:r>
            <w:r>
              <w:rPr>
                <w:b/>
                <w:spacing w:val="-11"/>
                <w:sz w:val="24"/>
              </w:rPr>
              <w:t xml:space="preserve"> </w:t>
            </w:r>
            <w:r>
              <w:rPr>
                <w:b/>
                <w:sz w:val="24"/>
              </w:rPr>
              <w:t>и гладких конусов</w:t>
            </w:r>
          </w:p>
        </w:tc>
        <w:tc>
          <w:tcPr>
            <w:tcW w:w="6662" w:type="dxa"/>
          </w:tcPr>
          <w:p w:rsidR="00343CC4" w:rsidRDefault="00487E66">
            <w:pPr>
              <w:pStyle w:val="TableParagraph"/>
              <w:spacing w:line="251" w:lineRule="exact"/>
              <w:ind w:left="110"/>
              <w:rPr>
                <w:b/>
              </w:rPr>
            </w:pPr>
            <w:r>
              <w:rPr>
                <w:b/>
                <w:spacing w:val="-2"/>
              </w:rPr>
              <w:t>Содержание</w:t>
            </w:r>
          </w:p>
        </w:tc>
        <w:tc>
          <w:tcPr>
            <w:tcW w:w="2695" w:type="dxa"/>
          </w:tcPr>
          <w:p w:rsidR="00343CC4" w:rsidRDefault="008A3840">
            <w:pPr>
              <w:pStyle w:val="TableParagraph"/>
              <w:spacing w:line="251" w:lineRule="exact"/>
              <w:ind w:left="555" w:right="543"/>
              <w:jc w:val="center"/>
              <w:rPr>
                <w:b/>
              </w:rPr>
            </w:pPr>
            <w:r>
              <w:rPr>
                <w:b/>
                <w:spacing w:val="-10"/>
              </w:rPr>
              <w:t>4</w:t>
            </w:r>
          </w:p>
        </w:tc>
        <w:tc>
          <w:tcPr>
            <w:tcW w:w="2409" w:type="dxa"/>
            <w:vMerge w:val="restart"/>
          </w:tcPr>
          <w:p w:rsidR="00343CC4" w:rsidRDefault="00487E66">
            <w:pPr>
              <w:pStyle w:val="TableParagraph"/>
              <w:spacing w:line="247" w:lineRule="exact"/>
              <w:ind w:left="11" w:right="3"/>
              <w:jc w:val="center"/>
            </w:pPr>
            <w:r>
              <w:t>ПК</w:t>
            </w:r>
            <w:r>
              <w:rPr>
                <w:spacing w:val="-2"/>
              </w:rPr>
              <w:t xml:space="preserve"> </w:t>
            </w:r>
            <w:r>
              <w:rPr>
                <w:spacing w:val="-5"/>
              </w:rPr>
              <w:t>1.5</w:t>
            </w:r>
          </w:p>
          <w:p w:rsidR="00343CC4" w:rsidRDefault="00487E66">
            <w:pPr>
              <w:pStyle w:val="TableParagraph"/>
              <w:spacing w:before="1"/>
              <w:ind w:left="11" w:right="3"/>
              <w:jc w:val="center"/>
            </w:pPr>
            <w:r>
              <w:t>ОК</w:t>
            </w:r>
            <w:r>
              <w:rPr>
                <w:spacing w:val="-7"/>
              </w:rPr>
              <w:t xml:space="preserve"> </w:t>
            </w:r>
            <w:r>
              <w:t>01-</w:t>
            </w:r>
            <w:r>
              <w:rPr>
                <w:spacing w:val="-5"/>
              </w:rPr>
              <w:t>09</w:t>
            </w:r>
          </w:p>
        </w:tc>
      </w:tr>
      <w:tr w:rsidR="00343CC4">
        <w:trPr>
          <w:trHeight w:val="227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numPr>
                <w:ilvl w:val="0"/>
                <w:numId w:val="86"/>
              </w:numPr>
              <w:tabs>
                <w:tab w:val="left" w:pos="330"/>
              </w:tabs>
              <w:ind w:right="148" w:firstLine="0"/>
            </w:pPr>
            <w:r>
              <w:t>Нормальные углы и нормальные конусности по ГОСТ. Единицы измерения</w:t>
            </w:r>
            <w:r>
              <w:rPr>
                <w:spacing w:val="-6"/>
              </w:rPr>
              <w:t xml:space="preserve"> </w:t>
            </w:r>
            <w:r>
              <w:t>углов</w:t>
            </w:r>
            <w:r>
              <w:rPr>
                <w:spacing w:val="-4"/>
              </w:rPr>
              <w:t xml:space="preserve"> </w:t>
            </w:r>
            <w:r>
              <w:t>и</w:t>
            </w:r>
            <w:r>
              <w:rPr>
                <w:spacing w:val="-4"/>
              </w:rPr>
              <w:t xml:space="preserve"> </w:t>
            </w:r>
            <w:r>
              <w:t>допуски</w:t>
            </w:r>
            <w:r>
              <w:rPr>
                <w:spacing w:val="-4"/>
              </w:rPr>
              <w:t xml:space="preserve"> </w:t>
            </w:r>
            <w:r>
              <w:t>на</w:t>
            </w:r>
            <w:r>
              <w:rPr>
                <w:spacing w:val="-4"/>
              </w:rPr>
              <w:t xml:space="preserve"> </w:t>
            </w:r>
            <w:r>
              <w:t>угловые</w:t>
            </w:r>
            <w:r>
              <w:rPr>
                <w:spacing w:val="-4"/>
              </w:rPr>
              <w:t xml:space="preserve"> </w:t>
            </w:r>
            <w:r>
              <w:t>размеры</w:t>
            </w:r>
            <w:r>
              <w:rPr>
                <w:spacing w:val="-4"/>
              </w:rPr>
              <w:t xml:space="preserve"> </w:t>
            </w:r>
            <w:r>
              <w:t>в</w:t>
            </w:r>
            <w:r>
              <w:rPr>
                <w:spacing w:val="-5"/>
              </w:rPr>
              <w:t xml:space="preserve"> </w:t>
            </w:r>
            <w:r>
              <w:t>машиностроении.</w:t>
            </w:r>
          </w:p>
          <w:p w:rsidR="00343CC4" w:rsidRDefault="00487E66">
            <w:pPr>
              <w:pStyle w:val="TableParagraph"/>
              <w:numPr>
                <w:ilvl w:val="0"/>
                <w:numId w:val="86"/>
              </w:numPr>
              <w:tabs>
                <w:tab w:val="left" w:pos="330"/>
              </w:tabs>
              <w:ind w:right="609" w:firstLine="0"/>
            </w:pPr>
            <w:r>
              <w:t>Степени</w:t>
            </w:r>
            <w:r>
              <w:rPr>
                <w:spacing w:val="-8"/>
              </w:rPr>
              <w:t xml:space="preserve"> </w:t>
            </w:r>
            <w:r>
              <w:t>точности</w:t>
            </w:r>
            <w:r>
              <w:rPr>
                <w:spacing w:val="-8"/>
              </w:rPr>
              <w:t xml:space="preserve"> </w:t>
            </w:r>
            <w:r>
              <w:t>угловых</w:t>
            </w:r>
            <w:r>
              <w:rPr>
                <w:spacing w:val="-8"/>
              </w:rPr>
              <w:t xml:space="preserve"> </w:t>
            </w:r>
            <w:r>
              <w:t>размеров.</w:t>
            </w:r>
            <w:r>
              <w:rPr>
                <w:spacing w:val="-8"/>
              </w:rPr>
              <w:t xml:space="preserve"> </w:t>
            </w:r>
            <w:r>
              <w:t>Обозначения</w:t>
            </w:r>
            <w:r>
              <w:rPr>
                <w:spacing w:val="-9"/>
              </w:rPr>
              <w:t xml:space="preserve"> </w:t>
            </w:r>
            <w:r>
              <w:t>допусков угловых размеров на чертежах.</w:t>
            </w:r>
          </w:p>
          <w:p w:rsidR="00343CC4" w:rsidRDefault="00487E66">
            <w:pPr>
              <w:pStyle w:val="TableParagraph"/>
              <w:numPr>
                <w:ilvl w:val="0"/>
                <w:numId w:val="86"/>
              </w:numPr>
              <w:tabs>
                <w:tab w:val="left" w:pos="330"/>
              </w:tabs>
              <w:spacing w:line="251" w:lineRule="exact"/>
              <w:ind w:left="330" w:hanging="220"/>
            </w:pPr>
            <w:r>
              <w:t>Допуски</w:t>
            </w:r>
            <w:r>
              <w:rPr>
                <w:spacing w:val="-5"/>
              </w:rPr>
              <w:t xml:space="preserve"> </w:t>
            </w:r>
            <w:r>
              <w:t>и</w:t>
            </w:r>
            <w:r>
              <w:rPr>
                <w:spacing w:val="-3"/>
              </w:rPr>
              <w:t xml:space="preserve"> </w:t>
            </w:r>
            <w:r>
              <w:t>средства</w:t>
            </w:r>
            <w:r>
              <w:rPr>
                <w:spacing w:val="-2"/>
              </w:rPr>
              <w:t xml:space="preserve"> </w:t>
            </w:r>
            <w:r>
              <w:t>измерения</w:t>
            </w:r>
            <w:r>
              <w:rPr>
                <w:spacing w:val="-5"/>
              </w:rPr>
              <w:t xml:space="preserve"> </w:t>
            </w:r>
            <w:r>
              <w:t>гладких</w:t>
            </w:r>
            <w:r>
              <w:rPr>
                <w:spacing w:val="-5"/>
              </w:rPr>
              <w:t xml:space="preserve"> </w:t>
            </w:r>
            <w:r>
              <w:rPr>
                <w:spacing w:val="-2"/>
              </w:rPr>
              <w:t>конусов.</w:t>
            </w:r>
          </w:p>
          <w:p w:rsidR="00343CC4" w:rsidRDefault="00487E66">
            <w:pPr>
              <w:pStyle w:val="TableParagraph"/>
              <w:numPr>
                <w:ilvl w:val="0"/>
                <w:numId w:val="86"/>
              </w:numPr>
              <w:tabs>
                <w:tab w:val="left" w:pos="330"/>
              </w:tabs>
              <w:ind w:right="597" w:firstLine="0"/>
              <w:jc w:val="both"/>
            </w:pPr>
            <w:r>
              <w:t>Средства</w:t>
            </w:r>
            <w:r>
              <w:rPr>
                <w:spacing w:val="-4"/>
              </w:rPr>
              <w:t xml:space="preserve"> </w:t>
            </w:r>
            <w:r>
              <w:t>контроля</w:t>
            </w:r>
            <w:r>
              <w:rPr>
                <w:spacing w:val="-2"/>
              </w:rPr>
              <w:t xml:space="preserve"> </w:t>
            </w:r>
            <w:r>
              <w:t>и</w:t>
            </w:r>
            <w:r>
              <w:rPr>
                <w:spacing w:val="-4"/>
              </w:rPr>
              <w:t xml:space="preserve"> </w:t>
            </w:r>
            <w:r>
              <w:t>измерения</w:t>
            </w:r>
            <w:r>
              <w:rPr>
                <w:spacing w:val="-4"/>
              </w:rPr>
              <w:t xml:space="preserve"> </w:t>
            </w:r>
            <w:r>
              <w:t>углов</w:t>
            </w:r>
            <w:r>
              <w:rPr>
                <w:spacing w:val="-2"/>
              </w:rPr>
              <w:t xml:space="preserve"> </w:t>
            </w:r>
            <w:r>
              <w:t>и</w:t>
            </w:r>
            <w:r>
              <w:rPr>
                <w:spacing w:val="-2"/>
              </w:rPr>
              <w:t xml:space="preserve"> </w:t>
            </w:r>
            <w:r>
              <w:t>конусов:</w:t>
            </w:r>
            <w:r>
              <w:rPr>
                <w:spacing w:val="-4"/>
              </w:rPr>
              <w:t xml:space="preserve"> </w:t>
            </w:r>
            <w:r>
              <w:t>угольники, угловые</w:t>
            </w:r>
            <w:r>
              <w:rPr>
                <w:spacing w:val="-6"/>
              </w:rPr>
              <w:t xml:space="preserve"> </w:t>
            </w:r>
            <w:r>
              <w:t>меры</w:t>
            </w:r>
            <w:r>
              <w:rPr>
                <w:spacing w:val="-7"/>
              </w:rPr>
              <w:t xml:space="preserve"> </w:t>
            </w:r>
            <w:r>
              <w:t>(угловые</w:t>
            </w:r>
            <w:r>
              <w:rPr>
                <w:spacing w:val="-6"/>
              </w:rPr>
              <w:t xml:space="preserve"> </w:t>
            </w:r>
            <w:r>
              <w:t>плитки),</w:t>
            </w:r>
            <w:r>
              <w:rPr>
                <w:spacing w:val="-6"/>
              </w:rPr>
              <w:t xml:space="preserve"> </w:t>
            </w:r>
            <w:r>
              <w:t>угломеры</w:t>
            </w:r>
            <w:r>
              <w:rPr>
                <w:spacing w:val="-6"/>
              </w:rPr>
              <w:t xml:space="preserve"> </w:t>
            </w:r>
            <w:r>
              <w:t>с</w:t>
            </w:r>
            <w:r>
              <w:rPr>
                <w:spacing w:val="-6"/>
              </w:rPr>
              <w:t xml:space="preserve"> </w:t>
            </w:r>
            <w:r>
              <w:t>нониусом,</w:t>
            </w:r>
            <w:r>
              <w:rPr>
                <w:spacing w:val="-6"/>
              </w:rPr>
              <w:t xml:space="preserve"> </w:t>
            </w:r>
            <w:r>
              <w:t>уровни машиностроительные, конусомеры для измерения нониусов</w:t>
            </w:r>
          </w:p>
          <w:p w:rsidR="00343CC4" w:rsidRDefault="00487E66">
            <w:pPr>
              <w:pStyle w:val="TableParagraph"/>
              <w:spacing w:line="240" w:lineRule="exact"/>
              <w:ind w:left="110"/>
              <w:jc w:val="both"/>
            </w:pPr>
            <w:r>
              <w:t>больших</w:t>
            </w:r>
            <w:r>
              <w:rPr>
                <w:spacing w:val="-2"/>
              </w:rPr>
              <w:t xml:space="preserve"> размеров.</w:t>
            </w:r>
          </w:p>
        </w:tc>
        <w:tc>
          <w:tcPr>
            <w:tcW w:w="2695" w:type="dxa"/>
          </w:tcPr>
          <w:p w:rsidR="00343CC4" w:rsidRDefault="008A3840">
            <w:pPr>
              <w:pStyle w:val="TableParagraph"/>
              <w:spacing w:line="251" w:lineRule="exact"/>
              <w:ind w:left="555" w:right="543"/>
              <w:jc w:val="center"/>
              <w:rPr>
                <w:b/>
              </w:rPr>
            </w:pPr>
            <w:r>
              <w:rPr>
                <w:b/>
                <w:spacing w:val="-10"/>
              </w:rPr>
              <w:t>4</w:t>
            </w:r>
          </w:p>
        </w:tc>
        <w:tc>
          <w:tcPr>
            <w:tcW w:w="2409" w:type="dxa"/>
            <w:vMerge/>
            <w:tcBorders>
              <w:top w:val="nil"/>
            </w:tcBorders>
          </w:tcPr>
          <w:p w:rsidR="00343CC4" w:rsidRDefault="00343CC4">
            <w:pPr>
              <w:rPr>
                <w:sz w:val="2"/>
                <w:szCs w:val="2"/>
              </w:rPr>
            </w:pPr>
          </w:p>
        </w:tc>
      </w:tr>
      <w:tr w:rsidR="00343CC4">
        <w:trPr>
          <w:trHeight w:val="359"/>
        </w:trPr>
        <w:tc>
          <w:tcPr>
            <w:tcW w:w="2971" w:type="dxa"/>
            <w:vMerge w:val="restart"/>
          </w:tcPr>
          <w:p w:rsidR="00343CC4" w:rsidRDefault="00487E66">
            <w:pPr>
              <w:pStyle w:val="TableParagraph"/>
              <w:spacing w:before="6" w:line="244" w:lineRule="auto"/>
              <w:ind w:left="110" w:right="133"/>
              <w:rPr>
                <w:b/>
                <w:sz w:val="24"/>
              </w:rPr>
            </w:pPr>
            <w:r>
              <w:rPr>
                <w:b/>
                <w:sz w:val="24"/>
              </w:rPr>
              <w:t>Тема</w:t>
            </w:r>
            <w:r>
              <w:rPr>
                <w:b/>
                <w:spacing w:val="-15"/>
                <w:sz w:val="24"/>
              </w:rPr>
              <w:t xml:space="preserve"> </w:t>
            </w:r>
            <w:r>
              <w:rPr>
                <w:b/>
                <w:sz w:val="24"/>
              </w:rPr>
              <w:t>2.4.</w:t>
            </w:r>
            <w:r>
              <w:rPr>
                <w:b/>
                <w:spacing w:val="-15"/>
                <w:sz w:val="24"/>
              </w:rPr>
              <w:t xml:space="preserve"> </w:t>
            </w:r>
            <w:r>
              <w:rPr>
                <w:b/>
                <w:sz w:val="24"/>
              </w:rPr>
              <w:t xml:space="preserve">Средства визуального и </w:t>
            </w:r>
            <w:r>
              <w:rPr>
                <w:b/>
                <w:spacing w:val="-2"/>
                <w:sz w:val="24"/>
              </w:rPr>
              <w:t>измерительного контроля</w:t>
            </w:r>
          </w:p>
          <w:p w:rsidR="00343CC4" w:rsidRDefault="00487E66">
            <w:pPr>
              <w:pStyle w:val="TableParagraph"/>
              <w:ind w:left="110" w:right="133"/>
              <w:rPr>
                <w:b/>
                <w:sz w:val="24"/>
              </w:rPr>
            </w:pPr>
            <w:r>
              <w:rPr>
                <w:b/>
                <w:sz w:val="24"/>
              </w:rPr>
              <w:t>основного</w:t>
            </w:r>
            <w:r>
              <w:rPr>
                <w:b/>
                <w:spacing w:val="-15"/>
                <w:sz w:val="24"/>
              </w:rPr>
              <w:t xml:space="preserve"> </w:t>
            </w:r>
            <w:r>
              <w:rPr>
                <w:b/>
                <w:sz w:val="24"/>
              </w:rPr>
              <w:t>материала</w:t>
            </w:r>
            <w:r>
              <w:rPr>
                <w:b/>
                <w:spacing w:val="-15"/>
                <w:sz w:val="24"/>
              </w:rPr>
              <w:t xml:space="preserve"> </w:t>
            </w:r>
            <w:r>
              <w:rPr>
                <w:b/>
                <w:sz w:val="24"/>
              </w:rPr>
              <w:t>и сварных соединений</w:t>
            </w:r>
          </w:p>
        </w:tc>
        <w:tc>
          <w:tcPr>
            <w:tcW w:w="6662" w:type="dxa"/>
          </w:tcPr>
          <w:p w:rsidR="00343CC4" w:rsidRDefault="00487E66">
            <w:pPr>
              <w:pStyle w:val="TableParagraph"/>
              <w:spacing w:line="251" w:lineRule="exact"/>
              <w:ind w:left="110"/>
              <w:rPr>
                <w:b/>
              </w:rPr>
            </w:pPr>
            <w:r>
              <w:rPr>
                <w:b/>
                <w:spacing w:val="-2"/>
              </w:rPr>
              <w:t>Содержание</w:t>
            </w:r>
          </w:p>
        </w:tc>
        <w:tc>
          <w:tcPr>
            <w:tcW w:w="2695" w:type="dxa"/>
          </w:tcPr>
          <w:p w:rsidR="00343CC4" w:rsidRDefault="008A3840">
            <w:pPr>
              <w:pStyle w:val="TableParagraph"/>
              <w:spacing w:line="251" w:lineRule="exact"/>
              <w:ind w:left="555" w:right="543"/>
              <w:jc w:val="center"/>
              <w:rPr>
                <w:b/>
              </w:rPr>
            </w:pPr>
            <w:r>
              <w:rPr>
                <w:b/>
                <w:spacing w:val="-10"/>
              </w:rPr>
              <w:t>6</w:t>
            </w:r>
          </w:p>
        </w:tc>
        <w:tc>
          <w:tcPr>
            <w:tcW w:w="2409" w:type="dxa"/>
            <w:vMerge w:val="restart"/>
          </w:tcPr>
          <w:p w:rsidR="00343CC4" w:rsidRDefault="00487E66">
            <w:pPr>
              <w:pStyle w:val="TableParagraph"/>
              <w:spacing w:line="246" w:lineRule="exact"/>
              <w:ind w:left="11" w:right="3"/>
              <w:jc w:val="center"/>
            </w:pPr>
            <w:r>
              <w:t>ПК</w:t>
            </w:r>
            <w:r>
              <w:rPr>
                <w:spacing w:val="-2"/>
              </w:rPr>
              <w:t xml:space="preserve"> </w:t>
            </w:r>
            <w:r>
              <w:rPr>
                <w:spacing w:val="-5"/>
              </w:rPr>
              <w:t>1.5</w:t>
            </w:r>
          </w:p>
          <w:p w:rsidR="00343CC4" w:rsidRDefault="00487E66">
            <w:pPr>
              <w:pStyle w:val="TableParagraph"/>
              <w:spacing w:line="252" w:lineRule="exact"/>
              <w:ind w:left="11" w:right="3"/>
              <w:jc w:val="center"/>
            </w:pPr>
            <w:r>
              <w:t>ОК</w:t>
            </w:r>
            <w:r>
              <w:rPr>
                <w:spacing w:val="-7"/>
              </w:rPr>
              <w:t xml:space="preserve"> </w:t>
            </w:r>
            <w:r>
              <w:t>01-</w:t>
            </w:r>
            <w:r>
              <w:rPr>
                <w:spacing w:val="-5"/>
              </w:rPr>
              <w:t>09</w:t>
            </w:r>
          </w:p>
        </w:tc>
      </w:tr>
      <w:tr w:rsidR="00343CC4">
        <w:trPr>
          <w:trHeight w:val="303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numPr>
                <w:ilvl w:val="0"/>
                <w:numId w:val="85"/>
              </w:numPr>
              <w:tabs>
                <w:tab w:val="left" w:pos="330"/>
              </w:tabs>
              <w:spacing w:line="242" w:lineRule="auto"/>
              <w:ind w:right="576" w:firstLine="0"/>
            </w:pPr>
            <w:r>
              <w:t>Средства</w:t>
            </w:r>
            <w:r>
              <w:rPr>
                <w:spacing w:val="-7"/>
              </w:rPr>
              <w:t xml:space="preserve"> </w:t>
            </w:r>
            <w:r>
              <w:t>визуального</w:t>
            </w:r>
            <w:r>
              <w:rPr>
                <w:spacing w:val="-8"/>
              </w:rPr>
              <w:t xml:space="preserve"> </w:t>
            </w:r>
            <w:r>
              <w:t>и</w:t>
            </w:r>
            <w:r>
              <w:rPr>
                <w:spacing w:val="-7"/>
              </w:rPr>
              <w:t xml:space="preserve"> </w:t>
            </w:r>
            <w:r>
              <w:t>измерительного</w:t>
            </w:r>
            <w:r>
              <w:rPr>
                <w:spacing w:val="-7"/>
              </w:rPr>
              <w:t xml:space="preserve"> </w:t>
            </w:r>
            <w:r>
              <w:t>контроля</w:t>
            </w:r>
            <w:r>
              <w:rPr>
                <w:spacing w:val="-7"/>
              </w:rPr>
              <w:t xml:space="preserve"> </w:t>
            </w:r>
            <w:r>
              <w:t>основного материала и сварных соединений</w:t>
            </w:r>
          </w:p>
          <w:p w:rsidR="00343CC4" w:rsidRDefault="00487E66">
            <w:pPr>
              <w:pStyle w:val="TableParagraph"/>
              <w:numPr>
                <w:ilvl w:val="0"/>
                <w:numId w:val="85"/>
              </w:numPr>
              <w:tabs>
                <w:tab w:val="left" w:pos="330"/>
              </w:tabs>
              <w:ind w:right="817" w:firstLine="0"/>
            </w:pPr>
            <w:r>
              <w:t>Визуальный и измерительный контроль материала (полуфабрикатов,</w:t>
            </w:r>
            <w:r>
              <w:rPr>
                <w:spacing w:val="-7"/>
              </w:rPr>
              <w:t xml:space="preserve"> </w:t>
            </w:r>
            <w:r>
              <w:t>заготовок,</w:t>
            </w:r>
            <w:r>
              <w:rPr>
                <w:spacing w:val="-7"/>
              </w:rPr>
              <w:t xml:space="preserve"> </w:t>
            </w:r>
            <w:r>
              <w:t>деталей)</w:t>
            </w:r>
            <w:r>
              <w:rPr>
                <w:spacing w:val="-7"/>
              </w:rPr>
              <w:t xml:space="preserve"> </w:t>
            </w:r>
            <w:r>
              <w:t>и</w:t>
            </w:r>
            <w:r>
              <w:rPr>
                <w:spacing w:val="-7"/>
              </w:rPr>
              <w:t xml:space="preserve"> </w:t>
            </w:r>
            <w:r>
              <w:t>сварных</w:t>
            </w:r>
            <w:r>
              <w:rPr>
                <w:spacing w:val="-7"/>
              </w:rPr>
              <w:t xml:space="preserve"> </w:t>
            </w:r>
            <w:r>
              <w:t xml:space="preserve">соединений </w:t>
            </w:r>
            <w:r>
              <w:rPr>
                <w:spacing w:val="-2"/>
              </w:rPr>
              <w:t>(наплавок).</w:t>
            </w:r>
          </w:p>
          <w:p w:rsidR="00343CC4" w:rsidRDefault="00487E66">
            <w:pPr>
              <w:pStyle w:val="TableParagraph"/>
              <w:numPr>
                <w:ilvl w:val="0"/>
                <w:numId w:val="85"/>
              </w:numPr>
              <w:tabs>
                <w:tab w:val="left" w:pos="330"/>
              </w:tabs>
              <w:ind w:right="444" w:firstLine="0"/>
            </w:pPr>
            <w:r>
              <w:t>Средства визуального и измерительного контроля (шаблоны сварщика,</w:t>
            </w:r>
            <w:r>
              <w:rPr>
                <w:spacing w:val="-8"/>
              </w:rPr>
              <w:t xml:space="preserve"> </w:t>
            </w:r>
            <w:r>
              <w:t>лупы</w:t>
            </w:r>
            <w:r>
              <w:rPr>
                <w:spacing w:val="-8"/>
              </w:rPr>
              <w:t xml:space="preserve"> </w:t>
            </w:r>
            <w:r>
              <w:t>измерительные,</w:t>
            </w:r>
            <w:r>
              <w:rPr>
                <w:spacing w:val="-9"/>
              </w:rPr>
              <w:t xml:space="preserve"> </w:t>
            </w:r>
            <w:r>
              <w:t>щуп,</w:t>
            </w:r>
            <w:r>
              <w:rPr>
                <w:spacing w:val="-8"/>
              </w:rPr>
              <w:t xml:space="preserve"> </w:t>
            </w:r>
            <w:r>
              <w:t>штангенциркуль,</w:t>
            </w:r>
            <w:r>
              <w:rPr>
                <w:spacing w:val="-8"/>
              </w:rPr>
              <w:t xml:space="preserve"> </w:t>
            </w:r>
            <w:r>
              <w:t>угломер, металлические линейки, комплекты для ВИК)</w:t>
            </w:r>
          </w:p>
          <w:p w:rsidR="00343CC4" w:rsidRDefault="00487E66">
            <w:pPr>
              <w:pStyle w:val="TableParagraph"/>
              <w:numPr>
                <w:ilvl w:val="0"/>
                <w:numId w:val="85"/>
              </w:numPr>
              <w:tabs>
                <w:tab w:val="left" w:pos="330"/>
              </w:tabs>
              <w:ind w:right="207" w:firstLine="0"/>
            </w:pPr>
            <w:r>
              <w:t>Порядок проведения визуального и измерительного контроля сварных</w:t>
            </w:r>
            <w:r>
              <w:rPr>
                <w:spacing w:val="-3"/>
              </w:rPr>
              <w:t xml:space="preserve"> </w:t>
            </w:r>
            <w:r>
              <w:t>соединений.</w:t>
            </w:r>
            <w:r>
              <w:rPr>
                <w:spacing w:val="40"/>
              </w:rPr>
              <w:t xml:space="preserve"> </w:t>
            </w:r>
            <w:r>
              <w:t>Технологическая</w:t>
            </w:r>
            <w:r>
              <w:rPr>
                <w:spacing w:val="-4"/>
              </w:rPr>
              <w:t xml:space="preserve"> </w:t>
            </w:r>
            <w:r>
              <w:t>карта</w:t>
            </w:r>
            <w:r>
              <w:rPr>
                <w:spacing w:val="-3"/>
              </w:rPr>
              <w:t xml:space="preserve"> </w:t>
            </w:r>
            <w:r>
              <w:t>ВИК.</w:t>
            </w:r>
            <w:r>
              <w:rPr>
                <w:spacing w:val="40"/>
              </w:rPr>
              <w:t xml:space="preserve"> </w:t>
            </w:r>
            <w:r>
              <w:t>Операционная карта</w:t>
            </w:r>
            <w:r>
              <w:rPr>
                <w:spacing w:val="-6"/>
              </w:rPr>
              <w:t xml:space="preserve"> </w:t>
            </w:r>
            <w:r>
              <w:t>проведения</w:t>
            </w:r>
            <w:r>
              <w:rPr>
                <w:spacing w:val="-6"/>
              </w:rPr>
              <w:t xml:space="preserve"> </w:t>
            </w:r>
            <w:r>
              <w:t>ВИК.</w:t>
            </w:r>
            <w:r>
              <w:rPr>
                <w:spacing w:val="-4"/>
              </w:rPr>
              <w:t xml:space="preserve"> </w:t>
            </w:r>
            <w:r>
              <w:t>Оценка</w:t>
            </w:r>
            <w:r>
              <w:rPr>
                <w:spacing w:val="-4"/>
              </w:rPr>
              <w:t xml:space="preserve"> </w:t>
            </w:r>
            <w:r>
              <w:t>результатов</w:t>
            </w:r>
            <w:r>
              <w:rPr>
                <w:spacing w:val="-6"/>
              </w:rPr>
              <w:t xml:space="preserve"> </w:t>
            </w:r>
            <w:r>
              <w:t>контроля.</w:t>
            </w:r>
            <w:r>
              <w:rPr>
                <w:spacing w:val="-3"/>
              </w:rPr>
              <w:t xml:space="preserve"> </w:t>
            </w:r>
            <w:r>
              <w:rPr>
                <w:spacing w:val="-2"/>
              </w:rPr>
              <w:t>Регистрация</w:t>
            </w:r>
          </w:p>
          <w:p w:rsidR="00343CC4" w:rsidRDefault="00487E66">
            <w:pPr>
              <w:pStyle w:val="TableParagraph"/>
              <w:spacing w:line="237" w:lineRule="exact"/>
              <w:ind w:left="110"/>
            </w:pPr>
            <w:r>
              <w:t>результатов</w:t>
            </w:r>
            <w:r>
              <w:rPr>
                <w:spacing w:val="-13"/>
              </w:rPr>
              <w:t xml:space="preserve"> </w:t>
            </w:r>
            <w:r>
              <w:rPr>
                <w:spacing w:val="-2"/>
              </w:rPr>
              <w:t>контроля.</w:t>
            </w:r>
          </w:p>
        </w:tc>
        <w:tc>
          <w:tcPr>
            <w:tcW w:w="2695" w:type="dxa"/>
          </w:tcPr>
          <w:p w:rsidR="00343CC4" w:rsidRDefault="008A3840">
            <w:pPr>
              <w:pStyle w:val="TableParagraph"/>
              <w:spacing w:line="251" w:lineRule="exact"/>
              <w:ind w:left="555" w:right="543"/>
              <w:jc w:val="center"/>
              <w:rPr>
                <w:b/>
              </w:rPr>
            </w:pPr>
            <w:r>
              <w:rPr>
                <w:b/>
                <w:spacing w:val="-10"/>
              </w:rPr>
              <w:t>6</w:t>
            </w:r>
          </w:p>
        </w:tc>
        <w:tc>
          <w:tcPr>
            <w:tcW w:w="2409" w:type="dxa"/>
            <w:vMerge/>
            <w:tcBorders>
              <w:top w:val="nil"/>
            </w:tcBorders>
          </w:tcPr>
          <w:p w:rsidR="00343CC4" w:rsidRDefault="00343CC4">
            <w:pPr>
              <w:rPr>
                <w:sz w:val="2"/>
                <w:szCs w:val="2"/>
              </w:rPr>
            </w:pPr>
          </w:p>
        </w:tc>
      </w:tr>
      <w:tr w:rsidR="00343CC4">
        <w:trPr>
          <w:trHeight w:val="292"/>
        </w:trPr>
        <w:tc>
          <w:tcPr>
            <w:tcW w:w="9633" w:type="dxa"/>
            <w:gridSpan w:val="2"/>
          </w:tcPr>
          <w:p w:rsidR="00343CC4" w:rsidRDefault="00487E66">
            <w:pPr>
              <w:pStyle w:val="TableParagraph"/>
              <w:spacing w:line="251" w:lineRule="exact"/>
              <w:ind w:left="110"/>
              <w:rPr>
                <w:b/>
                <w:i/>
              </w:rPr>
            </w:pPr>
            <w:r>
              <w:rPr>
                <w:b/>
                <w:i/>
              </w:rPr>
              <w:t>Промежуточная</w:t>
            </w:r>
            <w:r>
              <w:rPr>
                <w:b/>
                <w:i/>
                <w:spacing w:val="-13"/>
              </w:rPr>
              <w:t xml:space="preserve"> </w:t>
            </w:r>
            <w:r>
              <w:rPr>
                <w:b/>
                <w:i/>
                <w:spacing w:val="-2"/>
              </w:rPr>
              <w:t>аттестация</w:t>
            </w:r>
          </w:p>
        </w:tc>
        <w:tc>
          <w:tcPr>
            <w:tcW w:w="2695" w:type="dxa"/>
          </w:tcPr>
          <w:p w:rsidR="00343CC4" w:rsidRDefault="008A3840">
            <w:pPr>
              <w:pStyle w:val="TableParagraph"/>
              <w:spacing w:line="251" w:lineRule="exact"/>
              <w:ind w:left="555" w:right="543"/>
              <w:jc w:val="center"/>
              <w:rPr>
                <w:b/>
                <w:i/>
              </w:rPr>
            </w:pPr>
            <w:r>
              <w:rPr>
                <w:b/>
                <w:i/>
                <w:spacing w:val="-5"/>
              </w:rPr>
              <w:t>2</w:t>
            </w:r>
          </w:p>
        </w:tc>
        <w:tc>
          <w:tcPr>
            <w:tcW w:w="2409" w:type="dxa"/>
          </w:tcPr>
          <w:p w:rsidR="00343CC4" w:rsidRDefault="00343CC4">
            <w:pPr>
              <w:pStyle w:val="TableParagraph"/>
              <w:rPr>
                <w:sz w:val="20"/>
              </w:rPr>
            </w:pPr>
          </w:p>
        </w:tc>
      </w:tr>
      <w:tr w:rsidR="00343CC4">
        <w:trPr>
          <w:trHeight w:val="290"/>
        </w:trPr>
        <w:tc>
          <w:tcPr>
            <w:tcW w:w="9633" w:type="dxa"/>
            <w:gridSpan w:val="2"/>
          </w:tcPr>
          <w:p w:rsidR="00343CC4" w:rsidRDefault="00487E66">
            <w:pPr>
              <w:pStyle w:val="TableParagraph"/>
              <w:spacing w:line="251" w:lineRule="exact"/>
              <w:ind w:left="110"/>
              <w:rPr>
                <w:b/>
              </w:rPr>
            </w:pPr>
            <w:r>
              <w:rPr>
                <w:b/>
                <w:spacing w:val="-4"/>
              </w:rPr>
              <w:t>Всего</w:t>
            </w:r>
          </w:p>
        </w:tc>
        <w:tc>
          <w:tcPr>
            <w:tcW w:w="2695" w:type="dxa"/>
          </w:tcPr>
          <w:p w:rsidR="00343CC4" w:rsidRDefault="00487E66">
            <w:pPr>
              <w:pStyle w:val="TableParagraph"/>
              <w:spacing w:line="251" w:lineRule="exact"/>
              <w:ind w:left="555" w:right="543"/>
              <w:jc w:val="center"/>
              <w:rPr>
                <w:b/>
              </w:rPr>
            </w:pPr>
            <w:r>
              <w:rPr>
                <w:b/>
                <w:spacing w:val="-5"/>
              </w:rPr>
              <w:t>52</w:t>
            </w:r>
          </w:p>
        </w:tc>
        <w:tc>
          <w:tcPr>
            <w:tcW w:w="2409" w:type="dxa"/>
          </w:tcPr>
          <w:p w:rsidR="00343CC4" w:rsidRDefault="00343CC4">
            <w:pPr>
              <w:pStyle w:val="TableParagraph"/>
              <w:rPr>
                <w:sz w:val="20"/>
              </w:rPr>
            </w:pPr>
          </w:p>
        </w:tc>
      </w:tr>
    </w:tbl>
    <w:p w:rsidR="00343CC4" w:rsidRDefault="00343CC4">
      <w:pPr>
        <w:pStyle w:val="TableParagraph"/>
        <w:rPr>
          <w:sz w:val="20"/>
        </w:rPr>
        <w:sectPr w:rsidR="00343CC4">
          <w:headerReference w:type="default" r:id="rId276"/>
          <w:footerReference w:type="default" r:id="rId277"/>
          <w:pgSz w:w="16840" w:h="11910" w:orient="landscape"/>
          <w:pgMar w:top="1400" w:right="850" w:bottom="1480" w:left="992" w:header="749" w:footer="1297" w:gutter="0"/>
          <w:cols w:space="720"/>
        </w:sectPr>
      </w:pPr>
    </w:p>
    <w:p w:rsidR="00343CC4" w:rsidRDefault="00343CC4">
      <w:pPr>
        <w:pStyle w:val="a3"/>
        <w:spacing w:before="84"/>
        <w:rPr>
          <w:b/>
        </w:rPr>
      </w:pPr>
    </w:p>
    <w:p w:rsidR="00343CC4" w:rsidRDefault="00487E66">
      <w:pPr>
        <w:pStyle w:val="2"/>
        <w:numPr>
          <w:ilvl w:val="0"/>
          <w:numId w:val="96"/>
        </w:numPr>
        <w:tabs>
          <w:tab w:val="left" w:pos="2473"/>
        </w:tabs>
        <w:ind w:left="2473" w:hanging="240"/>
        <w:jc w:val="left"/>
      </w:pPr>
      <w:r>
        <w:t>УСЛОВИЯ</w:t>
      </w:r>
      <w:r>
        <w:rPr>
          <w:spacing w:val="-4"/>
        </w:rPr>
        <w:t xml:space="preserve"> </w:t>
      </w:r>
      <w:r>
        <w:t>РЕАЛИЗАЦИИ</w:t>
      </w:r>
      <w:r>
        <w:rPr>
          <w:spacing w:val="-2"/>
        </w:rPr>
        <w:t xml:space="preserve"> ДИСЦИПЛИНЫ</w:t>
      </w:r>
    </w:p>
    <w:p w:rsidR="00343CC4" w:rsidRDefault="00487E66">
      <w:pPr>
        <w:pStyle w:val="3"/>
        <w:numPr>
          <w:ilvl w:val="1"/>
          <w:numId w:val="96"/>
        </w:numPr>
        <w:tabs>
          <w:tab w:val="left" w:pos="1129"/>
        </w:tabs>
        <w:spacing w:before="123"/>
        <w:ind w:left="1129"/>
      </w:pPr>
      <w:r>
        <w:t>Материально-техническое</w:t>
      </w:r>
      <w:r>
        <w:rPr>
          <w:spacing w:val="-10"/>
        </w:rPr>
        <w:t xml:space="preserve"> </w:t>
      </w:r>
      <w:r>
        <w:rPr>
          <w:spacing w:val="-2"/>
        </w:rPr>
        <w:t>обеспечение</w:t>
      </w:r>
    </w:p>
    <w:p w:rsidR="00343CC4" w:rsidRDefault="00487E66">
      <w:pPr>
        <w:pStyle w:val="a5"/>
        <w:numPr>
          <w:ilvl w:val="0"/>
          <w:numId w:val="84"/>
        </w:numPr>
        <w:tabs>
          <w:tab w:val="left" w:pos="993"/>
          <w:tab w:val="left" w:pos="995"/>
        </w:tabs>
        <w:spacing w:before="158" w:line="271" w:lineRule="auto"/>
        <w:ind w:right="278"/>
        <w:rPr>
          <w:sz w:val="24"/>
        </w:rPr>
      </w:pPr>
      <w:r>
        <w:rPr>
          <w:sz w:val="24"/>
        </w:rPr>
        <w:t>Кабинет</w:t>
      </w:r>
      <w:r>
        <w:rPr>
          <w:spacing w:val="-7"/>
          <w:sz w:val="24"/>
        </w:rPr>
        <w:t xml:space="preserve"> </w:t>
      </w:r>
      <w:r>
        <w:rPr>
          <w:sz w:val="24"/>
        </w:rPr>
        <w:t>Теоретических</w:t>
      </w:r>
      <w:r>
        <w:rPr>
          <w:spacing w:val="-8"/>
          <w:sz w:val="24"/>
        </w:rPr>
        <w:t xml:space="preserve"> </w:t>
      </w:r>
      <w:r>
        <w:rPr>
          <w:sz w:val="24"/>
        </w:rPr>
        <w:t>основ</w:t>
      </w:r>
      <w:r>
        <w:rPr>
          <w:spacing w:val="-7"/>
          <w:sz w:val="24"/>
        </w:rPr>
        <w:t xml:space="preserve"> </w:t>
      </w:r>
      <w:r>
        <w:rPr>
          <w:sz w:val="24"/>
        </w:rPr>
        <w:t>сварки</w:t>
      </w:r>
      <w:r>
        <w:rPr>
          <w:spacing w:val="-8"/>
          <w:sz w:val="24"/>
        </w:rPr>
        <w:t xml:space="preserve"> </w:t>
      </w:r>
      <w:r>
        <w:rPr>
          <w:sz w:val="24"/>
        </w:rPr>
        <w:t>и</w:t>
      </w:r>
      <w:r>
        <w:rPr>
          <w:spacing w:val="-6"/>
          <w:sz w:val="24"/>
        </w:rPr>
        <w:t xml:space="preserve"> </w:t>
      </w:r>
      <w:r>
        <w:rPr>
          <w:sz w:val="24"/>
        </w:rPr>
        <w:t>резки</w:t>
      </w:r>
      <w:r>
        <w:rPr>
          <w:spacing w:val="-5"/>
          <w:sz w:val="24"/>
        </w:rPr>
        <w:t xml:space="preserve"> </w:t>
      </w:r>
      <w:r>
        <w:rPr>
          <w:sz w:val="24"/>
        </w:rPr>
        <w:t>металлов</w:t>
      </w:r>
      <w:r>
        <w:rPr>
          <w:i/>
          <w:sz w:val="24"/>
        </w:rPr>
        <w:t>,</w:t>
      </w:r>
      <w:r>
        <w:rPr>
          <w:i/>
          <w:spacing w:val="-7"/>
          <w:sz w:val="24"/>
        </w:rPr>
        <w:t xml:space="preserve"> </w:t>
      </w:r>
      <w:r>
        <w:rPr>
          <w:sz w:val="24"/>
        </w:rPr>
        <w:t>оснащенный</w:t>
      </w:r>
      <w:r>
        <w:rPr>
          <w:spacing w:val="-6"/>
          <w:sz w:val="24"/>
        </w:rPr>
        <w:t xml:space="preserve"> </w:t>
      </w:r>
      <w:r>
        <w:rPr>
          <w:sz w:val="24"/>
        </w:rPr>
        <w:t>в</w:t>
      </w:r>
      <w:r>
        <w:rPr>
          <w:spacing w:val="-10"/>
          <w:sz w:val="24"/>
        </w:rPr>
        <w:t xml:space="preserve"> </w:t>
      </w:r>
      <w:r>
        <w:rPr>
          <w:sz w:val="24"/>
        </w:rPr>
        <w:t>соответствии с приложением 3 ОПОП-П:</w:t>
      </w:r>
    </w:p>
    <w:p w:rsidR="00343CC4" w:rsidRDefault="00487E66">
      <w:pPr>
        <w:pStyle w:val="a5"/>
        <w:numPr>
          <w:ilvl w:val="1"/>
          <w:numId w:val="84"/>
        </w:numPr>
        <w:tabs>
          <w:tab w:val="left" w:pos="1429"/>
        </w:tabs>
        <w:spacing w:before="167"/>
        <w:rPr>
          <w:sz w:val="24"/>
        </w:rPr>
      </w:pPr>
      <w:r>
        <w:rPr>
          <w:sz w:val="24"/>
        </w:rPr>
        <w:t>-</w:t>
      </w:r>
      <w:r>
        <w:rPr>
          <w:spacing w:val="-2"/>
          <w:sz w:val="24"/>
        </w:rPr>
        <w:t xml:space="preserve"> </w:t>
      </w:r>
      <w:r>
        <w:rPr>
          <w:sz w:val="24"/>
        </w:rPr>
        <w:t>рабочее</w:t>
      </w:r>
      <w:r>
        <w:rPr>
          <w:spacing w:val="-1"/>
          <w:sz w:val="24"/>
        </w:rPr>
        <w:t xml:space="preserve"> </w:t>
      </w:r>
      <w:r>
        <w:rPr>
          <w:sz w:val="24"/>
        </w:rPr>
        <w:t xml:space="preserve">место </w:t>
      </w:r>
      <w:r>
        <w:rPr>
          <w:spacing w:val="-2"/>
          <w:sz w:val="24"/>
        </w:rPr>
        <w:t>преподавателя;</w:t>
      </w:r>
    </w:p>
    <w:p w:rsidR="00343CC4" w:rsidRDefault="00487E66">
      <w:pPr>
        <w:pStyle w:val="a5"/>
        <w:numPr>
          <w:ilvl w:val="1"/>
          <w:numId w:val="84"/>
        </w:numPr>
        <w:tabs>
          <w:tab w:val="left" w:pos="1429"/>
        </w:tabs>
        <w:spacing w:before="39"/>
        <w:rPr>
          <w:sz w:val="24"/>
        </w:rPr>
      </w:pPr>
      <w:r>
        <w:rPr>
          <w:sz w:val="24"/>
        </w:rPr>
        <w:t>-</w:t>
      </w:r>
      <w:r>
        <w:rPr>
          <w:spacing w:val="-4"/>
          <w:sz w:val="24"/>
        </w:rPr>
        <w:t xml:space="preserve"> </w:t>
      </w:r>
      <w:r>
        <w:rPr>
          <w:sz w:val="24"/>
        </w:rPr>
        <w:t>посадочные</w:t>
      </w:r>
      <w:r>
        <w:rPr>
          <w:spacing w:val="-2"/>
          <w:sz w:val="24"/>
        </w:rPr>
        <w:t xml:space="preserve"> </w:t>
      </w:r>
      <w:r>
        <w:rPr>
          <w:sz w:val="24"/>
        </w:rPr>
        <w:t>места</w:t>
      </w:r>
      <w:r>
        <w:rPr>
          <w:spacing w:val="-1"/>
          <w:sz w:val="24"/>
        </w:rPr>
        <w:t xml:space="preserve"> </w:t>
      </w:r>
      <w:r>
        <w:rPr>
          <w:sz w:val="24"/>
        </w:rPr>
        <w:t>обучающихся</w:t>
      </w:r>
      <w:r>
        <w:rPr>
          <w:spacing w:val="-1"/>
          <w:sz w:val="24"/>
        </w:rPr>
        <w:t xml:space="preserve"> </w:t>
      </w:r>
      <w:r>
        <w:rPr>
          <w:sz w:val="24"/>
        </w:rPr>
        <w:t>(по</w:t>
      </w:r>
      <w:r>
        <w:rPr>
          <w:spacing w:val="-1"/>
          <w:sz w:val="24"/>
        </w:rPr>
        <w:t xml:space="preserve"> </w:t>
      </w:r>
      <w:r>
        <w:rPr>
          <w:sz w:val="24"/>
        </w:rPr>
        <w:t>количеству</w:t>
      </w:r>
      <w:r>
        <w:rPr>
          <w:spacing w:val="-5"/>
          <w:sz w:val="24"/>
        </w:rPr>
        <w:t xml:space="preserve"> </w:t>
      </w:r>
      <w:r>
        <w:rPr>
          <w:spacing w:val="-2"/>
          <w:sz w:val="24"/>
        </w:rPr>
        <w:t>обучающихся);</w:t>
      </w:r>
    </w:p>
    <w:p w:rsidR="00343CC4" w:rsidRDefault="00487E66">
      <w:pPr>
        <w:pStyle w:val="a5"/>
        <w:numPr>
          <w:ilvl w:val="1"/>
          <w:numId w:val="84"/>
        </w:numPr>
        <w:tabs>
          <w:tab w:val="left" w:pos="1429"/>
        </w:tabs>
        <w:spacing w:before="42"/>
        <w:rPr>
          <w:sz w:val="24"/>
        </w:rPr>
      </w:pPr>
      <w:r>
        <w:rPr>
          <w:sz w:val="24"/>
        </w:rPr>
        <w:t>-</w:t>
      </w:r>
      <w:r>
        <w:rPr>
          <w:spacing w:val="-4"/>
          <w:sz w:val="24"/>
        </w:rPr>
        <w:t xml:space="preserve"> </w:t>
      </w:r>
      <w:r>
        <w:rPr>
          <w:sz w:val="24"/>
        </w:rPr>
        <w:t>комплект</w:t>
      </w:r>
      <w:r>
        <w:rPr>
          <w:spacing w:val="-2"/>
          <w:sz w:val="24"/>
        </w:rPr>
        <w:t xml:space="preserve"> </w:t>
      </w:r>
      <w:r>
        <w:rPr>
          <w:sz w:val="24"/>
        </w:rPr>
        <w:t>инструментов</w:t>
      </w:r>
      <w:r>
        <w:rPr>
          <w:spacing w:val="-3"/>
          <w:sz w:val="24"/>
        </w:rPr>
        <w:t xml:space="preserve"> </w:t>
      </w:r>
      <w:r>
        <w:rPr>
          <w:sz w:val="24"/>
        </w:rPr>
        <w:t>и</w:t>
      </w:r>
      <w:r>
        <w:rPr>
          <w:spacing w:val="-1"/>
          <w:sz w:val="24"/>
        </w:rPr>
        <w:t xml:space="preserve"> </w:t>
      </w:r>
      <w:r>
        <w:rPr>
          <w:sz w:val="24"/>
        </w:rPr>
        <w:t>сборочно-сварочных</w:t>
      </w:r>
      <w:r>
        <w:rPr>
          <w:spacing w:val="-1"/>
          <w:sz w:val="24"/>
        </w:rPr>
        <w:t xml:space="preserve"> </w:t>
      </w:r>
      <w:r>
        <w:rPr>
          <w:spacing w:val="-2"/>
          <w:sz w:val="24"/>
        </w:rPr>
        <w:t>приспособлений;</w:t>
      </w:r>
    </w:p>
    <w:p w:rsidR="00343CC4" w:rsidRDefault="00487E66">
      <w:pPr>
        <w:pStyle w:val="a5"/>
        <w:numPr>
          <w:ilvl w:val="1"/>
          <w:numId w:val="84"/>
        </w:numPr>
        <w:tabs>
          <w:tab w:val="left" w:pos="1429"/>
        </w:tabs>
        <w:spacing w:before="40"/>
        <w:rPr>
          <w:sz w:val="24"/>
        </w:rPr>
      </w:pPr>
      <w:r>
        <w:rPr>
          <w:sz w:val="24"/>
        </w:rPr>
        <w:t>-</w:t>
      </w:r>
      <w:r>
        <w:rPr>
          <w:spacing w:val="-6"/>
          <w:sz w:val="24"/>
        </w:rPr>
        <w:t xml:space="preserve"> </w:t>
      </w:r>
      <w:r>
        <w:rPr>
          <w:sz w:val="24"/>
        </w:rPr>
        <w:t>образцов</w:t>
      </w:r>
      <w:r>
        <w:rPr>
          <w:spacing w:val="-5"/>
          <w:sz w:val="24"/>
        </w:rPr>
        <w:t xml:space="preserve"> </w:t>
      </w:r>
      <w:r>
        <w:rPr>
          <w:sz w:val="24"/>
        </w:rPr>
        <w:t>сварных</w:t>
      </w:r>
      <w:r>
        <w:rPr>
          <w:spacing w:val="-3"/>
          <w:sz w:val="24"/>
        </w:rPr>
        <w:t xml:space="preserve"> </w:t>
      </w:r>
      <w:r>
        <w:rPr>
          <w:sz w:val="24"/>
        </w:rPr>
        <w:t>швов</w:t>
      </w:r>
      <w:r>
        <w:rPr>
          <w:spacing w:val="-6"/>
          <w:sz w:val="24"/>
        </w:rPr>
        <w:t xml:space="preserve"> </w:t>
      </w:r>
      <w:r>
        <w:rPr>
          <w:sz w:val="24"/>
        </w:rPr>
        <w:t>на</w:t>
      </w:r>
      <w:r>
        <w:rPr>
          <w:spacing w:val="-4"/>
          <w:sz w:val="24"/>
        </w:rPr>
        <w:t xml:space="preserve"> </w:t>
      </w:r>
      <w:r>
        <w:rPr>
          <w:sz w:val="24"/>
        </w:rPr>
        <w:t>пластинах</w:t>
      </w:r>
      <w:r>
        <w:rPr>
          <w:spacing w:val="-2"/>
          <w:sz w:val="24"/>
        </w:rPr>
        <w:t xml:space="preserve"> </w:t>
      </w:r>
      <w:r>
        <w:rPr>
          <w:sz w:val="24"/>
        </w:rPr>
        <w:t>из</w:t>
      </w:r>
      <w:r>
        <w:rPr>
          <w:spacing w:val="-2"/>
          <w:sz w:val="24"/>
        </w:rPr>
        <w:t xml:space="preserve"> </w:t>
      </w:r>
      <w:r>
        <w:rPr>
          <w:sz w:val="24"/>
        </w:rPr>
        <w:t>углеродистой</w:t>
      </w:r>
      <w:r>
        <w:rPr>
          <w:spacing w:val="-5"/>
          <w:sz w:val="24"/>
        </w:rPr>
        <w:t xml:space="preserve"> </w:t>
      </w:r>
      <w:r>
        <w:rPr>
          <w:sz w:val="24"/>
        </w:rPr>
        <w:t>и</w:t>
      </w:r>
      <w:r>
        <w:rPr>
          <w:spacing w:val="-4"/>
          <w:sz w:val="24"/>
        </w:rPr>
        <w:t xml:space="preserve"> </w:t>
      </w:r>
      <w:r>
        <w:rPr>
          <w:sz w:val="24"/>
        </w:rPr>
        <w:t>легированной</w:t>
      </w:r>
      <w:r>
        <w:rPr>
          <w:spacing w:val="-5"/>
          <w:sz w:val="24"/>
        </w:rPr>
        <w:t xml:space="preserve"> </w:t>
      </w:r>
      <w:r>
        <w:rPr>
          <w:spacing w:val="-2"/>
          <w:sz w:val="24"/>
        </w:rPr>
        <w:t>стали;</w:t>
      </w:r>
    </w:p>
    <w:p w:rsidR="00343CC4" w:rsidRDefault="00487E66">
      <w:pPr>
        <w:pStyle w:val="a5"/>
        <w:numPr>
          <w:ilvl w:val="1"/>
          <w:numId w:val="84"/>
        </w:numPr>
        <w:tabs>
          <w:tab w:val="left" w:pos="1429"/>
        </w:tabs>
        <w:spacing w:before="42"/>
        <w:rPr>
          <w:sz w:val="24"/>
        </w:rPr>
      </w:pPr>
      <w:r>
        <w:rPr>
          <w:sz w:val="24"/>
        </w:rPr>
        <w:t>-</w:t>
      </w:r>
      <w:r>
        <w:rPr>
          <w:spacing w:val="-4"/>
          <w:sz w:val="24"/>
        </w:rPr>
        <w:t xml:space="preserve"> </w:t>
      </w:r>
      <w:r>
        <w:rPr>
          <w:sz w:val="24"/>
        </w:rPr>
        <w:t>комплекты</w:t>
      </w:r>
      <w:r>
        <w:rPr>
          <w:spacing w:val="-1"/>
          <w:sz w:val="24"/>
        </w:rPr>
        <w:t xml:space="preserve"> </w:t>
      </w:r>
      <w:r>
        <w:rPr>
          <w:sz w:val="24"/>
        </w:rPr>
        <w:t>учебных</w:t>
      </w:r>
      <w:r>
        <w:rPr>
          <w:spacing w:val="-2"/>
          <w:sz w:val="24"/>
        </w:rPr>
        <w:t xml:space="preserve"> </w:t>
      </w:r>
      <w:r>
        <w:rPr>
          <w:sz w:val="24"/>
        </w:rPr>
        <w:t>таблиц</w:t>
      </w:r>
      <w:r>
        <w:rPr>
          <w:spacing w:val="-2"/>
          <w:sz w:val="24"/>
        </w:rPr>
        <w:t xml:space="preserve"> </w:t>
      </w:r>
      <w:r>
        <w:rPr>
          <w:sz w:val="24"/>
        </w:rPr>
        <w:t>по</w:t>
      </w:r>
      <w:r>
        <w:rPr>
          <w:spacing w:val="-5"/>
          <w:sz w:val="24"/>
        </w:rPr>
        <w:t xml:space="preserve"> </w:t>
      </w:r>
      <w:r>
        <w:rPr>
          <w:spacing w:val="-2"/>
          <w:sz w:val="24"/>
        </w:rPr>
        <w:t>темам;</w:t>
      </w:r>
    </w:p>
    <w:p w:rsidR="00343CC4" w:rsidRDefault="00487E66">
      <w:pPr>
        <w:pStyle w:val="a5"/>
        <w:numPr>
          <w:ilvl w:val="1"/>
          <w:numId w:val="84"/>
        </w:numPr>
        <w:tabs>
          <w:tab w:val="left" w:pos="1429"/>
        </w:tabs>
        <w:spacing w:before="40"/>
        <w:rPr>
          <w:sz w:val="24"/>
        </w:rPr>
      </w:pPr>
      <w:r>
        <w:rPr>
          <w:sz w:val="24"/>
        </w:rPr>
        <w:t>-</w:t>
      </w:r>
      <w:r>
        <w:rPr>
          <w:spacing w:val="-5"/>
          <w:sz w:val="24"/>
        </w:rPr>
        <w:t xml:space="preserve"> </w:t>
      </w:r>
      <w:r>
        <w:rPr>
          <w:sz w:val="24"/>
        </w:rPr>
        <w:t>комплект</w:t>
      </w:r>
      <w:r>
        <w:rPr>
          <w:spacing w:val="-3"/>
          <w:sz w:val="24"/>
        </w:rPr>
        <w:t xml:space="preserve"> </w:t>
      </w:r>
      <w:r>
        <w:rPr>
          <w:sz w:val="24"/>
        </w:rPr>
        <w:t>методической</w:t>
      </w:r>
      <w:r>
        <w:rPr>
          <w:spacing w:val="-2"/>
          <w:sz w:val="24"/>
        </w:rPr>
        <w:t xml:space="preserve"> </w:t>
      </w:r>
      <w:r>
        <w:rPr>
          <w:sz w:val="24"/>
        </w:rPr>
        <w:t>документации</w:t>
      </w:r>
      <w:r>
        <w:rPr>
          <w:spacing w:val="-5"/>
          <w:sz w:val="24"/>
        </w:rPr>
        <w:t xml:space="preserve"> </w:t>
      </w:r>
      <w:r>
        <w:rPr>
          <w:sz w:val="24"/>
        </w:rPr>
        <w:t>по</w:t>
      </w:r>
      <w:r>
        <w:rPr>
          <w:spacing w:val="-3"/>
          <w:sz w:val="24"/>
        </w:rPr>
        <w:t xml:space="preserve"> </w:t>
      </w:r>
      <w:r>
        <w:rPr>
          <w:spacing w:val="-2"/>
          <w:sz w:val="24"/>
        </w:rPr>
        <w:t>предмету;</w:t>
      </w:r>
    </w:p>
    <w:p w:rsidR="00343CC4" w:rsidRDefault="00487E66">
      <w:pPr>
        <w:pStyle w:val="a5"/>
        <w:numPr>
          <w:ilvl w:val="1"/>
          <w:numId w:val="84"/>
        </w:numPr>
        <w:tabs>
          <w:tab w:val="left" w:pos="1429"/>
        </w:tabs>
        <w:spacing w:before="42"/>
        <w:rPr>
          <w:sz w:val="24"/>
        </w:rPr>
      </w:pPr>
      <w:r>
        <w:rPr>
          <w:sz w:val="24"/>
        </w:rPr>
        <w:t>-</w:t>
      </w:r>
      <w:r>
        <w:rPr>
          <w:spacing w:val="-5"/>
          <w:sz w:val="24"/>
        </w:rPr>
        <w:t xml:space="preserve"> </w:t>
      </w:r>
      <w:r>
        <w:rPr>
          <w:sz w:val="24"/>
        </w:rPr>
        <w:t>оборудование</w:t>
      </w:r>
      <w:r>
        <w:rPr>
          <w:spacing w:val="-3"/>
          <w:sz w:val="24"/>
        </w:rPr>
        <w:t xml:space="preserve"> </w:t>
      </w:r>
      <w:r>
        <w:rPr>
          <w:sz w:val="24"/>
        </w:rPr>
        <w:t>для</w:t>
      </w:r>
      <w:r>
        <w:rPr>
          <w:spacing w:val="-3"/>
          <w:sz w:val="24"/>
        </w:rPr>
        <w:t xml:space="preserve"> </w:t>
      </w:r>
      <w:r>
        <w:rPr>
          <w:sz w:val="24"/>
        </w:rPr>
        <w:t>проведения</w:t>
      </w:r>
      <w:r>
        <w:rPr>
          <w:spacing w:val="-3"/>
          <w:sz w:val="24"/>
        </w:rPr>
        <w:t xml:space="preserve"> </w:t>
      </w:r>
      <w:r>
        <w:rPr>
          <w:sz w:val="24"/>
        </w:rPr>
        <w:t>тематических</w:t>
      </w:r>
      <w:r>
        <w:rPr>
          <w:spacing w:val="-3"/>
          <w:sz w:val="24"/>
        </w:rPr>
        <w:t xml:space="preserve"> </w:t>
      </w:r>
      <w:r>
        <w:rPr>
          <w:sz w:val="24"/>
        </w:rPr>
        <w:t>лабораторных</w:t>
      </w:r>
      <w:r>
        <w:rPr>
          <w:spacing w:val="-2"/>
          <w:sz w:val="24"/>
        </w:rPr>
        <w:t xml:space="preserve"> работ.</w:t>
      </w:r>
    </w:p>
    <w:p w:rsidR="00343CC4" w:rsidRDefault="00487E66">
      <w:pPr>
        <w:pStyle w:val="a5"/>
        <w:numPr>
          <w:ilvl w:val="1"/>
          <w:numId w:val="84"/>
        </w:numPr>
        <w:tabs>
          <w:tab w:val="left" w:pos="1429"/>
        </w:tabs>
        <w:spacing w:before="39"/>
        <w:rPr>
          <w:sz w:val="24"/>
        </w:rPr>
      </w:pPr>
      <w:r>
        <w:rPr>
          <w:sz w:val="24"/>
        </w:rPr>
        <w:t>Технические</w:t>
      </w:r>
      <w:r>
        <w:rPr>
          <w:spacing w:val="-3"/>
          <w:sz w:val="24"/>
        </w:rPr>
        <w:t xml:space="preserve"> </w:t>
      </w:r>
      <w:r>
        <w:rPr>
          <w:sz w:val="24"/>
        </w:rPr>
        <w:t>средства</w:t>
      </w:r>
      <w:r>
        <w:rPr>
          <w:spacing w:val="-3"/>
          <w:sz w:val="24"/>
        </w:rPr>
        <w:t xml:space="preserve"> </w:t>
      </w:r>
      <w:r>
        <w:rPr>
          <w:sz w:val="24"/>
        </w:rPr>
        <w:t>обучения:</w:t>
      </w:r>
      <w:r>
        <w:rPr>
          <w:spacing w:val="-2"/>
          <w:sz w:val="24"/>
        </w:rPr>
        <w:t xml:space="preserve"> </w:t>
      </w:r>
      <w:r>
        <w:rPr>
          <w:sz w:val="24"/>
        </w:rPr>
        <w:t>компьютер,</w:t>
      </w:r>
      <w:r>
        <w:rPr>
          <w:spacing w:val="-3"/>
          <w:sz w:val="24"/>
        </w:rPr>
        <w:t xml:space="preserve"> </w:t>
      </w:r>
      <w:r>
        <w:rPr>
          <w:sz w:val="24"/>
        </w:rPr>
        <w:t>проектор,</w:t>
      </w:r>
      <w:r>
        <w:rPr>
          <w:spacing w:val="-2"/>
          <w:sz w:val="24"/>
        </w:rPr>
        <w:t xml:space="preserve"> экран.</w:t>
      </w:r>
    </w:p>
    <w:p w:rsidR="00343CC4" w:rsidRDefault="00343CC4">
      <w:pPr>
        <w:pStyle w:val="a3"/>
        <w:spacing w:before="88"/>
      </w:pPr>
    </w:p>
    <w:p w:rsidR="00343CC4" w:rsidRDefault="00487E66">
      <w:pPr>
        <w:pStyle w:val="3"/>
        <w:numPr>
          <w:ilvl w:val="1"/>
          <w:numId w:val="96"/>
        </w:numPr>
        <w:tabs>
          <w:tab w:val="left" w:pos="1129"/>
        </w:tabs>
        <w:ind w:left="1129"/>
      </w:pPr>
      <w:r>
        <w:t>Учебно-методическое</w:t>
      </w:r>
      <w:r>
        <w:rPr>
          <w:spacing w:val="-5"/>
        </w:rPr>
        <w:t xml:space="preserve"> </w:t>
      </w:r>
      <w:r>
        <w:rPr>
          <w:spacing w:val="-2"/>
        </w:rPr>
        <w:t>обеспечение</w:t>
      </w:r>
    </w:p>
    <w:p w:rsidR="00343CC4" w:rsidRDefault="00487E66">
      <w:pPr>
        <w:pStyle w:val="a5"/>
        <w:numPr>
          <w:ilvl w:val="2"/>
          <w:numId w:val="96"/>
        </w:numPr>
        <w:tabs>
          <w:tab w:val="left" w:pos="1309"/>
        </w:tabs>
        <w:spacing w:before="161"/>
        <w:rPr>
          <w:b/>
          <w:sz w:val="24"/>
        </w:rPr>
      </w:pPr>
      <w:r>
        <w:rPr>
          <w:b/>
          <w:sz w:val="24"/>
        </w:rPr>
        <w:t>Основные</w:t>
      </w:r>
      <w:r>
        <w:rPr>
          <w:b/>
          <w:spacing w:val="-7"/>
          <w:sz w:val="24"/>
        </w:rPr>
        <w:t xml:space="preserve"> </w:t>
      </w:r>
      <w:r>
        <w:rPr>
          <w:b/>
          <w:sz w:val="24"/>
        </w:rPr>
        <w:t>печатные</w:t>
      </w:r>
      <w:r>
        <w:rPr>
          <w:b/>
          <w:spacing w:val="-5"/>
          <w:sz w:val="24"/>
        </w:rPr>
        <w:t xml:space="preserve"> </w:t>
      </w:r>
      <w:r>
        <w:rPr>
          <w:b/>
          <w:sz w:val="24"/>
        </w:rPr>
        <w:t>и/или</w:t>
      </w:r>
      <w:r>
        <w:rPr>
          <w:b/>
          <w:spacing w:val="-5"/>
          <w:sz w:val="24"/>
        </w:rPr>
        <w:t xml:space="preserve"> </w:t>
      </w:r>
      <w:r>
        <w:rPr>
          <w:b/>
          <w:sz w:val="24"/>
        </w:rPr>
        <w:t>электронные</w:t>
      </w:r>
      <w:r>
        <w:rPr>
          <w:b/>
          <w:spacing w:val="-4"/>
          <w:sz w:val="24"/>
        </w:rPr>
        <w:t xml:space="preserve"> </w:t>
      </w:r>
      <w:r>
        <w:rPr>
          <w:b/>
          <w:spacing w:val="-2"/>
          <w:sz w:val="24"/>
        </w:rPr>
        <w:t>издания</w:t>
      </w:r>
    </w:p>
    <w:p w:rsidR="00343CC4" w:rsidRDefault="00487E66">
      <w:pPr>
        <w:pStyle w:val="a5"/>
        <w:numPr>
          <w:ilvl w:val="0"/>
          <w:numId w:val="83"/>
        </w:numPr>
        <w:tabs>
          <w:tab w:val="left" w:pos="1031"/>
          <w:tab w:val="left" w:pos="2564"/>
        </w:tabs>
        <w:spacing w:before="35" w:line="276" w:lineRule="auto"/>
        <w:ind w:right="279" w:firstLine="707"/>
      </w:pPr>
      <w:r>
        <w:t>Зайцев</w:t>
      </w:r>
      <w:r>
        <w:rPr>
          <w:spacing w:val="80"/>
        </w:rPr>
        <w:t xml:space="preserve"> </w:t>
      </w:r>
      <w:r>
        <w:t>С.А.</w:t>
      </w:r>
      <w:r>
        <w:tab/>
        <w:t>Технические</w:t>
      </w:r>
      <w:r>
        <w:rPr>
          <w:spacing w:val="80"/>
        </w:rPr>
        <w:t xml:space="preserve"> </w:t>
      </w:r>
      <w:r>
        <w:t>измерения:</w:t>
      </w:r>
      <w:r>
        <w:rPr>
          <w:spacing w:val="80"/>
        </w:rPr>
        <w:t xml:space="preserve"> </w:t>
      </w:r>
      <w:r>
        <w:t>учебник</w:t>
      </w:r>
      <w:r>
        <w:rPr>
          <w:spacing w:val="80"/>
        </w:rPr>
        <w:t xml:space="preserve"> </w:t>
      </w:r>
      <w:r>
        <w:t>для</w:t>
      </w:r>
      <w:r>
        <w:rPr>
          <w:spacing w:val="80"/>
        </w:rPr>
        <w:t xml:space="preserve"> </w:t>
      </w:r>
      <w:r>
        <w:t>студ.</w:t>
      </w:r>
      <w:r>
        <w:rPr>
          <w:spacing w:val="80"/>
        </w:rPr>
        <w:t xml:space="preserve"> </w:t>
      </w:r>
      <w:r>
        <w:t>учреждений</w:t>
      </w:r>
      <w:r>
        <w:rPr>
          <w:spacing w:val="80"/>
        </w:rPr>
        <w:t xml:space="preserve"> </w:t>
      </w:r>
      <w:r>
        <w:t>сред.</w:t>
      </w:r>
      <w:r>
        <w:rPr>
          <w:spacing w:val="80"/>
        </w:rPr>
        <w:t xml:space="preserve"> </w:t>
      </w:r>
      <w:r>
        <w:t>проф. образования</w:t>
      </w:r>
      <w:r>
        <w:rPr>
          <w:spacing w:val="69"/>
        </w:rPr>
        <w:t xml:space="preserve"> </w:t>
      </w:r>
      <w:r>
        <w:t>/</w:t>
      </w:r>
      <w:r>
        <w:rPr>
          <w:spacing w:val="73"/>
        </w:rPr>
        <w:t xml:space="preserve"> </w:t>
      </w:r>
      <w:r>
        <w:t>С.А.</w:t>
      </w:r>
      <w:r>
        <w:rPr>
          <w:spacing w:val="70"/>
        </w:rPr>
        <w:t xml:space="preserve"> </w:t>
      </w:r>
      <w:r>
        <w:t>Зайцев,</w:t>
      </w:r>
      <w:r>
        <w:rPr>
          <w:spacing w:val="71"/>
        </w:rPr>
        <w:t xml:space="preserve"> </w:t>
      </w:r>
      <w:r>
        <w:t>А.Н.</w:t>
      </w:r>
      <w:r>
        <w:rPr>
          <w:spacing w:val="70"/>
        </w:rPr>
        <w:t xml:space="preserve"> </w:t>
      </w:r>
      <w:r>
        <w:t>Толстов.</w:t>
      </w:r>
      <w:r>
        <w:rPr>
          <w:spacing w:val="71"/>
        </w:rPr>
        <w:t xml:space="preserve"> </w:t>
      </w:r>
      <w:r>
        <w:t>—</w:t>
      </w:r>
      <w:r>
        <w:rPr>
          <w:spacing w:val="67"/>
        </w:rPr>
        <w:t xml:space="preserve"> </w:t>
      </w:r>
      <w:r>
        <w:t>4-е</w:t>
      </w:r>
      <w:r>
        <w:rPr>
          <w:spacing w:val="73"/>
        </w:rPr>
        <w:t xml:space="preserve"> </w:t>
      </w:r>
      <w:r>
        <w:t>изд.,</w:t>
      </w:r>
      <w:r>
        <w:rPr>
          <w:spacing w:val="73"/>
        </w:rPr>
        <w:t xml:space="preserve"> </w:t>
      </w:r>
      <w:r>
        <w:t>испр.</w:t>
      </w:r>
      <w:r>
        <w:rPr>
          <w:spacing w:val="69"/>
        </w:rPr>
        <w:t xml:space="preserve"> </w:t>
      </w:r>
      <w:r>
        <w:t>—</w:t>
      </w:r>
      <w:r>
        <w:rPr>
          <w:spacing w:val="70"/>
        </w:rPr>
        <w:t xml:space="preserve"> </w:t>
      </w:r>
      <w:r>
        <w:t>Москва</w:t>
      </w:r>
      <w:r>
        <w:rPr>
          <w:spacing w:val="71"/>
        </w:rPr>
        <w:t xml:space="preserve"> </w:t>
      </w:r>
      <w:r>
        <w:t>:</w:t>
      </w:r>
      <w:r>
        <w:rPr>
          <w:spacing w:val="71"/>
        </w:rPr>
        <w:t xml:space="preserve"> </w:t>
      </w:r>
      <w:r>
        <w:t>Издательский</w:t>
      </w:r>
      <w:r>
        <w:rPr>
          <w:spacing w:val="70"/>
        </w:rPr>
        <w:t xml:space="preserve"> </w:t>
      </w:r>
      <w:r>
        <w:t>центр</w:t>
      </w:r>
    </w:p>
    <w:p w:rsidR="00343CC4" w:rsidRDefault="00487E66">
      <w:pPr>
        <w:spacing w:before="2"/>
        <w:ind w:left="1"/>
      </w:pPr>
      <w:r>
        <w:t>«Академия»,</w:t>
      </w:r>
      <w:r>
        <w:rPr>
          <w:spacing w:val="-11"/>
        </w:rPr>
        <w:t xml:space="preserve"> </w:t>
      </w:r>
      <w:r>
        <w:t>2020.</w:t>
      </w:r>
      <w:r>
        <w:rPr>
          <w:spacing w:val="-8"/>
        </w:rPr>
        <w:t xml:space="preserve"> </w:t>
      </w:r>
      <w:r>
        <w:t>—</w:t>
      </w:r>
      <w:r>
        <w:rPr>
          <w:spacing w:val="-9"/>
        </w:rPr>
        <w:t xml:space="preserve"> </w:t>
      </w:r>
      <w:r>
        <w:t>368</w:t>
      </w:r>
      <w:r>
        <w:rPr>
          <w:spacing w:val="-10"/>
        </w:rPr>
        <w:t xml:space="preserve"> </w:t>
      </w:r>
      <w:r>
        <w:t>с.</w:t>
      </w:r>
      <w:r>
        <w:rPr>
          <w:spacing w:val="-9"/>
        </w:rPr>
        <w:t xml:space="preserve"> </w:t>
      </w:r>
      <w:r>
        <w:t>—</w:t>
      </w:r>
      <w:r>
        <w:rPr>
          <w:spacing w:val="-8"/>
        </w:rPr>
        <w:t xml:space="preserve"> </w:t>
      </w:r>
      <w:r>
        <w:t>(Профессиональное</w:t>
      </w:r>
      <w:r>
        <w:rPr>
          <w:spacing w:val="-10"/>
        </w:rPr>
        <w:t xml:space="preserve"> </w:t>
      </w:r>
      <w:r>
        <w:t>образование).</w:t>
      </w:r>
      <w:r>
        <w:rPr>
          <w:spacing w:val="-8"/>
        </w:rPr>
        <w:t xml:space="preserve"> </w:t>
      </w:r>
      <w:r>
        <w:t>—</w:t>
      </w:r>
      <w:r>
        <w:rPr>
          <w:spacing w:val="-8"/>
        </w:rPr>
        <w:t xml:space="preserve"> </w:t>
      </w:r>
      <w:r>
        <w:t>ISBN</w:t>
      </w:r>
      <w:r>
        <w:rPr>
          <w:spacing w:val="-10"/>
        </w:rPr>
        <w:t xml:space="preserve"> </w:t>
      </w:r>
      <w:r>
        <w:t>978-5-4468-9634-9.</w:t>
      </w:r>
      <w:r>
        <w:rPr>
          <w:spacing w:val="-8"/>
        </w:rPr>
        <w:t xml:space="preserve"> </w:t>
      </w:r>
      <w:r>
        <w:t>—</w:t>
      </w:r>
      <w:r>
        <w:rPr>
          <w:spacing w:val="-8"/>
        </w:rPr>
        <w:t xml:space="preserve"> </w:t>
      </w:r>
      <w:r>
        <w:rPr>
          <w:spacing w:val="-2"/>
        </w:rPr>
        <w:t>Текст</w:t>
      </w:r>
    </w:p>
    <w:p w:rsidR="00343CC4" w:rsidRDefault="00487E66">
      <w:pPr>
        <w:spacing w:before="37"/>
        <w:ind w:left="1"/>
      </w:pPr>
      <w:r>
        <w:rPr>
          <w:spacing w:val="-2"/>
        </w:rPr>
        <w:t>:непосредственный.</w:t>
      </w:r>
    </w:p>
    <w:p w:rsidR="00343CC4" w:rsidRDefault="00487E66">
      <w:pPr>
        <w:pStyle w:val="a5"/>
        <w:numPr>
          <w:ilvl w:val="0"/>
          <w:numId w:val="83"/>
        </w:numPr>
        <w:tabs>
          <w:tab w:val="left" w:pos="1017"/>
        </w:tabs>
        <w:spacing w:before="38" w:line="276" w:lineRule="auto"/>
        <w:ind w:right="278" w:firstLine="763"/>
        <w:jc w:val="both"/>
      </w:pPr>
      <w:r>
        <w:t>Рачков, М. Ю</w:t>
      </w:r>
      <w:r>
        <w:rPr>
          <w:i/>
        </w:rPr>
        <w:t>.</w:t>
      </w:r>
      <w:r>
        <w:rPr>
          <w:i/>
          <w:spacing w:val="40"/>
        </w:rPr>
        <w:t xml:space="preserve"> </w:t>
      </w:r>
      <w:r>
        <w:t>Технические измерения и приборы : учебник и практикум для среднего профессионального образования / М. Ю. Рачков. — 3-е изд., испр. и доп. — Москва : Издательство Юрайт, 2023. — 151 с. — (Профессиональное образование). — ISBN 978-5-534-10718-0. — Текст : электронный // Образовательная платформа Юрайт [сайт]. — URL: https:/</w:t>
      </w:r>
      <w:hyperlink r:id="rId278">
        <w:r>
          <w:t>/www.urait.ru/bcode/517984</w:t>
        </w:r>
      </w:hyperlink>
    </w:p>
    <w:p w:rsidR="00343CC4" w:rsidRDefault="00343CC4">
      <w:pPr>
        <w:pStyle w:val="a3"/>
        <w:spacing w:before="66"/>
        <w:rPr>
          <w:sz w:val="22"/>
        </w:rPr>
      </w:pPr>
    </w:p>
    <w:p w:rsidR="00343CC4" w:rsidRDefault="00487E66">
      <w:pPr>
        <w:pStyle w:val="2"/>
        <w:numPr>
          <w:ilvl w:val="0"/>
          <w:numId w:val="96"/>
        </w:numPr>
        <w:tabs>
          <w:tab w:val="left" w:pos="2639"/>
          <w:tab w:val="left" w:pos="3148"/>
        </w:tabs>
        <w:spacing w:before="1"/>
        <w:ind w:left="3148" w:right="2681" w:hanging="749"/>
        <w:jc w:val="left"/>
      </w:pPr>
      <w:r>
        <w:t>КОНТРОЛЬ</w:t>
      </w:r>
      <w:r>
        <w:rPr>
          <w:spacing w:val="-11"/>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8"/>
        <w:rPr>
          <w:b/>
          <w:sz w:val="1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635"/>
        </w:trPr>
        <w:tc>
          <w:tcPr>
            <w:tcW w:w="2971" w:type="dxa"/>
          </w:tcPr>
          <w:p w:rsidR="00343CC4" w:rsidRDefault="00487E66">
            <w:pPr>
              <w:pStyle w:val="TableParagraph"/>
              <w:spacing w:before="157"/>
              <w:ind w:left="314"/>
              <w:rPr>
                <w:b/>
                <w:sz w:val="24"/>
              </w:rPr>
            </w:pPr>
            <w:r>
              <w:rPr>
                <w:b/>
                <w:sz w:val="24"/>
              </w:rPr>
              <w:t>Результаты</w:t>
            </w:r>
            <w:r>
              <w:rPr>
                <w:b/>
                <w:spacing w:val="-4"/>
                <w:sz w:val="24"/>
              </w:rPr>
              <w:t xml:space="preserve"> </w:t>
            </w:r>
            <w:r>
              <w:rPr>
                <w:b/>
                <w:spacing w:val="-2"/>
                <w:sz w:val="24"/>
              </w:rPr>
              <w:t>обучения</w:t>
            </w:r>
          </w:p>
        </w:tc>
        <w:tc>
          <w:tcPr>
            <w:tcW w:w="3545" w:type="dxa"/>
          </w:tcPr>
          <w:p w:rsidR="00343CC4" w:rsidRDefault="00487E66">
            <w:pPr>
              <w:pStyle w:val="TableParagraph"/>
              <w:spacing w:line="275" w:lineRule="exact"/>
              <w:ind w:left="8" w:right="2"/>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1"/>
              <w:ind w:left="8" w:right="1"/>
              <w:jc w:val="center"/>
              <w:rPr>
                <w:b/>
                <w:sz w:val="24"/>
              </w:rPr>
            </w:pPr>
            <w:r>
              <w:rPr>
                <w:b/>
                <w:spacing w:val="-2"/>
                <w:sz w:val="24"/>
              </w:rPr>
              <w:t>компетенций</w:t>
            </w:r>
          </w:p>
        </w:tc>
        <w:tc>
          <w:tcPr>
            <w:tcW w:w="3113" w:type="dxa"/>
          </w:tcPr>
          <w:p w:rsidR="00343CC4" w:rsidRDefault="00487E66">
            <w:pPr>
              <w:pStyle w:val="TableParagraph"/>
              <w:spacing w:before="157"/>
              <w:ind w:left="696"/>
              <w:rPr>
                <w:b/>
                <w:sz w:val="24"/>
              </w:rPr>
            </w:pPr>
            <w:r>
              <w:rPr>
                <w:b/>
                <w:sz w:val="24"/>
              </w:rPr>
              <w:t xml:space="preserve">Методы </w:t>
            </w:r>
            <w:r>
              <w:rPr>
                <w:b/>
                <w:spacing w:val="-2"/>
                <w:sz w:val="24"/>
              </w:rPr>
              <w:t>оценки</w:t>
            </w:r>
          </w:p>
        </w:tc>
      </w:tr>
      <w:tr w:rsidR="00343CC4">
        <w:trPr>
          <w:trHeight w:val="2837"/>
        </w:trPr>
        <w:tc>
          <w:tcPr>
            <w:tcW w:w="2971" w:type="dxa"/>
            <w:tcBorders>
              <w:bottom w:val="nil"/>
            </w:tcBorders>
          </w:tcPr>
          <w:p w:rsidR="00343CC4" w:rsidRDefault="00487E66">
            <w:pPr>
              <w:pStyle w:val="TableParagraph"/>
              <w:spacing w:line="247" w:lineRule="exact"/>
              <w:ind w:left="107"/>
              <w:rPr>
                <w:i/>
              </w:rPr>
            </w:pPr>
            <w:r>
              <w:rPr>
                <w:i/>
                <w:spacing w:val="-2"/>
              </w:rPr>
              <w:t>Знает:</w:t>
            </w:r>
          </w:p>
          <w:p w:rsidR="00343CC4" w:rsidRDefault="00487E66">
            <w:pPr>
              <w:pStyle w:val="TableParagraph"/>
              <w:spacing w:before="37"/>
              <w:ind w:left="107" w:right="301"/>
            </w:pPr>
            <w:r>
              <w:t>основные типы, конструктивные</w:t>
            </w:r>
            <w:r>
              <w:rPr>
                <w:spacing w:val="-14"/>
              </w:rPr>
              <w:t xml:space="preserve"> </w:t>
            </w:r>
            <w:r>
              <w:t>элементы, размеры сварных соединений и обозначение их на чертежах;</w:t>
            </w:r>
          </w:p>
          <w:p w:rsidR="00343CC4" w:rsidRDefault="00487E66">
            <w:pPr>
              <w:pStyle w:val="TableParagraph"/>
              <w:ind w:left="107" w:right="133"/>
            </w:pPr>
            <w:r>
              <w:t>основные группы и марки свариваемых материалов; правила</w:t>
            </w:r>
            <w:r>
              <w:rPr>
                <w:spacing w:val="-14"/>
              </w:rPr>
              <w:t xml:space="preserve"> </w:t>
            </w:r>
            <w:r>
              <w:t>подготовки</w:t>
            </w:r>
            <w:r>
              <w:rPr>
                <w:spacing w:val="-14"/>
              </w:rPr>
              <w:t xml:space="preserve"> </w:t>
            </w:r>
            <w:r>
              <w:t>кромок изделий под сварку; устройство сварочного и</w:t>
            </w:r>
          </w:p>
        </w:tc>
        <w:tc>
          <w:tcPr>
            <w:tcW w:w="3545" w:type="dxa"/>
            <w:tcBorders>
              <w:bottom w:val="nil"/>
            </w:tcBorders>
          </w:tcPr>
          <w:p w:rsidR="00343CC4" w:rsidRDefault="00487E66">
            <w:pPr>
              <w:pStyle w:val="TableParagraph"/>
              <w:tabs>
                <w:tab w:val="left" w:pos="1312"/>
                <w:tab w:val="left" w:pos="1783"/>
                <w:tab w:val="left" w:pos="2392"/>
                <w:tab w:val="left" w:pos="2481"/>
              </w:tabs>
              <w:ind w:left="108" w:right="95"/>
            </w:pPr>
            <w:r>
              <w:rPr>
                <w:spacing w:val="-2"/>
              </w:rPr>
              <w:t>Уверенно</w:t>
            </w:r>
            <w:r>
              <w:tab/>
            </w:r>
            <w:r>
              <w:tab/>
            </w:r>
            <w:r>
              <w:tab/>
            </w:r>
            <w:r>
              <w:rPr>
                <w:spacing w:val="-2"/>
              </w:rPr>
              <w:t xml:space="preserve">использует </w:t>
            </w:r>
            <w:r>
              <w:t>теоретические</w:t>
            </w:r>
            <w:r>
              <w:rPr>
                <w:spacing w:val="40"/>
              </w:rPr>
              <w:t xml:space="preserve"> </w:t>
            </w:r>
            <w:r>
              <w:t>знания</w:t>
            </w:r>
            <w:r>
              <w:rPr>
                <w:spacing w:val="40"/>
              </w:rPr>
              <w:t xml:space="preserve"> </w:t>
            </w:r>
            <w:r>
              <w:t>при</w:t>
            </w:r>
            <w:r>
              <w:rPr>
                <w:spacing w:val="40"/>
              </w:rPr>
              <w:t xml:space="preserve"> </w:t>
            </w:r>
            <w:r>
              <w:t xml:space="preserve">чтении </w:t>
            </w:r>
            <w:r>
              <w:rPr>
                <w:spacing w:val="-2"/>
              </w:rPr>
              <w:t>чертежей</w:t>
            </w:r>
            <w:r>
              <w:tab/>
            </w:r>
            <w:r>
              <w:rPr>
                <w:spacing w:val="-41"/>
              </w:rPr>
              <w:t xml:space="preserve"> </w:t>
            </w:r>
            <w:r>
              <w:t>и</w:t>
            </w:r>
            <w:r>
              <w:tab/>
            </w:r>
            <w:r>
              <w:rPr>
                <w:spacing w:val="-2"/>
              </w:rPr>
              <w:t xml:space="preserve">технологической. </w:t>
            </w:r>
            <w:r>
              <w:t>документации по сварке;</w:t>
            </w:r>
            <w:r>
              <w:rPr>
                <w:spacing w:val="80"/>
              </w:rPr>
              <w:t xml:space="preserve"> </w:t>
            </w:r>
            <w:r>
              <w:rPr>
                <w:spacing w:val="-2"/>
              </w:rPr>
              <w:t>Различает</w:t>
            </w:r>
            <w:r>
              <w:tab/>
            </w:r>
            <w:r>
              <w:rPr>
                <w:spacing w:val="-2"/>
              </w:rPr>
              <w:t>основные</w:t>
            </w:r>
            <w:r>
              <w:tab/>
            </w:r>
            <w:r>
              <w:tab/>
            </w:r>
            <w:r>
              <w:rPr>
                <w:spacing w:val="-2"/>
              </w:rPr>
              <w:t xml:space="preserve">элементы, </w:t>
            </w:r>
            <w:r>
              <w:t>размеры сварных соединений.</w:t>
            </w:r>
          </w:p>
          <w:p w:rsidR="00343CC4" w:rsidRDefault="00487E66">
            <w:pPr>
              <w:pStyle w:val="TableParagraph"/>
              <w:tabs>
                <w:tab w:val="left" w:pos="2104"/>
                <w:tab w:val="left" w:pos="2611"/>
              </w:tabs>
              <w:ind w:left="108" w:right="93"/>
              <w:jc w:val="both"/>
            </w:pPr>
            <w:r>
              <w:t xml:space="preserve">Активно использует электронные </w:t>
            </w:r>
            <w:r>
              <w:rPr>
                <w:spacing w:val="-2"/>
              </w:rPr>
              <w:t>образовательные</w:t>
            </w:r>
            <w:r>
              <w:tab/>
            </w:r>
            <w:r>
              <w:tab/>
            </w:r>
            <w:r>
              <w:rPr>
                <w:spacing w:val="-2"/>
              </w:rPr>
              <w:t>ресурсы, находить</w:t>
            </w:r>
            <w:r>
              <w:tab/>
            </w:r>
            <w:r>
              <w:rPr>
                <w:spacing w:val="-2"/>
              </w:rPr>
              <w:t xml:space="preserve">требующуюся </w:t>
            </w:r>
            <w:r>
              <w:t>информацию, изучать ее и применять на практике.</w:t>
            </w:r>
          </w:p>
        </w:tc>
        <w:tc>
          <w:tcPr>
            <w:tcW w:w="3113" w:type="dxa"/>
            <w:tcBorders>
              <w:bottom w:val="nil"/>
            </w:tcBorders>
          </w:tcPr>
          <w:p w:rsidR="00343CC4" w:rsidRDefault="00487E66">
            <w:pPr>
              <w:pStyle w:val="TableParagraph"/>
              <w:spacing w:line="276" w:lineRule="auto"/>
              <w:ind w:left="107" w:right="507"/>
            </w:pPr>
            <w:r>
              <w:t>Экспертное наблюдение выполнения</w:t>
            </w:r>
            <w:r>
              <w:rPr>
                <w:spacing w:val="-14"/>
              </w:rPr>
              <w:t xml:space="preserve"> </w:t>
            </w:r>
            <w:r>
              <w:t xml:space="preserve">практических работ и видов работ по </w:t>
            </w:r>
            <w:r>
              <w:rPr>
                <w:spacing w:val="-2"/>
              </w:rPr>
              <w:t>практике</w:t>
            </w:r>
          </w:p>
          <w:p w:rsidR="00343CC4" w:rsidRDefault="00487E66">
            <w:pPr>
              <w:pStyle w:val="TableParagraph"/>
              <w:spacing w:line="276" w:lineRule="auto"/>
              <w:ind w:left="107"/>
            </w:pPr>
            <w:r>
              <w:t>Диагностика</w:t>
            </w:r>
            <w:r>
              <w:rPr>
                <w:spacing w:val="-14"/>
              </w:rPr>
              <w:t xml:space="preserve"> </w:t>
            </w:r>
            <w:r>
              <w:t>(тестирование, контрольные работы)</w:t>
            </w:r>
          </w:p>
          <w:p w:rsidR="00343CC4" w:rsidRDefault="00487E66">
            <w:pPr>
              <w:pStyle w:val="TableParagraph"/>
              <w:spacing w:line="259" w:lineRule="auto"/>
              <w:ind w:left="107" w:right="53"/>
            </w:pPr>
            <w:r>
              <w:t>Устные</w:t>
            </w:r>
            <w:r>
              <w:rPr>
                <w:spacing w:val="-11"/>
              </w:rPr>
              <w:t xml:space="preserve"> </w:t>
            </w:r>
            <w:r>
              <w:t>и</w:t>
            </w:r>
            <w:r>
              <w:rPr>
                <w:spacing w:val="-11"/>
              </w:rPr>
              <w:t xml:space="preserve"> </w:t>
            </w:r>
            <w:r>
              <w:t>письменные</w:t>
            </w:r>
            <w:r>
              <w:rPr>
                <w:spacing w:val="-14"/>
              </w:rPr>
              <w:t xml:space="preserve"> </w:t>
            </w:r>
            <w:r>
              <w:t>опросы, оценка результатов выполнения практической</w:t>
            </w:r>
          </w:p>
          <w:p w:rsidR="00343CC4" w:rsidRDefault="00487E66">
            <w:pPr>
              <w:pStyle w:val="TableParagraph"/>
              <w:spacing w:line="252" w:lineRule="exact"/>
              <w:ind w:left="107"/>
            </w:pPr>
            <w:r>
              <w:rPr>
                <w:spacing w:val="-2"/>
              </w:rPr>
              <w:t>работы</w:t>
            </w:r>
          </w:p>
        </w:tc>
      </w:tr>
      <w:tr w:rsidR="00343CC4">
        <w:trPr>
          <w:trHeight w:val="290"/>
        </w:trPr>
        <w:tc>
          <w:tcPr>
            <w:tcW w:w="2971" w:type="dxa"/>
            <w:tcBorders>
              <w:top w:val="nil"/>
              <w:bottom w:val="nil"/>
            </w:tcBorders>
          </w:tcPr>
          <w:p w:rsidR="00343CC4" w:rsidRDefault="00487E66">
            <w:pPr>
              <w:pStyle w:val="TableParagraph"/>
              <w:spacing w:before="14"/>
              <w:ind w:left="107"/>
            </w:pPr>
            <w:r>
              <w:rPr>
                <w:spacing w:val="-2"/>
              </w:rPr>
              <w:t>вспомогательного</w:t>
            </w:r>
          </w:p>
        </w:tc>
        <w:tc>
          <w:tcPr>
            <w:tcW w:w="3545" w:type="dxa"/>
            <w:tcBorders>
              <w:top w:val="nil"/>
              <w:bottom w:val="nil"/>
            </w:tcBorders>
          </w:tcPr>
          <w:p w:rsidR="00343CC4" w:rsidRDefault="00343CC4">
            <w:pPr>
              <w:pStyle w:val="TableParagraph"/>
              <w:rPr>
                <w:sz w:val="20"/>
              </w:rPr>
            </w:pPr>
          </w:p>
        </w:tc>
        <w:tc>
          <w:tcPr>
            <w:tcW w:w="3113" w:type="dxa"/>
            <w:tcBorders>
              <w:top w:val="nil"/>
              <w:bottom w:val="nil"/>
            </w:tcBorders>
          </w:tcPr>
          <w:p w:rsidR="00343CC4" w:rsidRDefault="00343CC4">
            <w:pPr>
              <w:pStyle w:val="TableParagraph"/>
              <w:rPr>
                <w:sz w:val="20"/>
              </w:rPr>
            </w:pPr>
          </w:p>
        </w:tc>
      </w:tr>
      <w:tr w:rsidR="00343CC4">
        <w:trPr>
          <w:trHeight w:val="290"/>
        </w:trPr>
        <w:tc>
          <w:tcPr>
            <w:tcW w:w="2971" w:type="dxa"/>
            <w:tcBorders>
              <w:top w:val="nil"/>
              <w:bottom w:val="nil"/>
            </w:tcBorders>
          </w:tcPr>
          <w:p w:rsidR="00343CC4" w:rsidRDefault="00487E66">
            <w:pPr>
              <w:pStyle w:val="TableParagraph"/>
              <w:spacing w:before="14"/>
              <w:ind w:left="107"/>
            </w:pPr>
            <w:r>
              <w:t>оборудования,</w:t>
            </w:r>
            <w:r>
              <w:rPr>
                <w:spacing w:val="-10"/>
              </w:rPr>
              <w:t xml:space="preserve"> </w:t>
            </w:r>
            <w:r>
              <w:t>назначение</w:t>
            </w:r>
            <w:r>
              <w:rPr>
                <w:spacing w:val="-9"/>
              </w:rPr>
              <w:t xml:space="preserve"> </w:t>
            </w:r>
            <w:r>
              <w:rPr>
                <w:spacing w:val="-10"/>
              </w:rPr>
              <w:t>и</w:t>
            </w:r>
          </w:p>
        </w:tc>
        <w:tc>
          <w:tcPr>
            <w:tcW w:w="3545" w:type="dxa"/>
            <w:tcBorders>
              <w:top w:val="nil"/>
              <w:bottom w:val="nil"/>
            </w:tcBorders>
          </w:tcPr>
          <w:p w:rsidR="00343CC4" w:rsidRDefault="00343CC4">
            <w:pPr>
              <w:pStyle w:val="TableParagraph"/>
              <w:rPr>
                <w:sz w:val="20"/>
              </w:rPr>
            </w:pPr>
          </w:p>
        </w:tc>
        <w:tc>
          <w:tcPr>
            <w:tcW w:w="3113" w:type="dxa"/>
            <w:tcBorders>
              <w:top w:val="nil"/>
              <w:bottom w:val="nil"/>
            </w:tcBorders>
          </w:tcPr>
          <w:p w:rsidR="00343CC4" w:rsidRDefault="00343CC4">
            <w:pPr>
              <w:pStyle w:val="TableParagraph"/>
              <w:rPr>
                <w:sz w:val="20"/>
              </w:rPr>
            </w:pPr>
          </w:p>
        </w:tc>
      </w:tr>
      <w:tr w:rsidR="00343CC4">
        <w:trPr>
          <w:trHeight w:val="291"/>
        </w:trPr>
        <w:tc>
          <w:tcPr>
            <w:tcW w:w="2971" w:type="dxa"/>
            <w:tcBorders>
              <w:top w:val="nil"/>
              <w:bottom w:val="nil"/>
            </w:tcBorders>
          </w:tcPr>
          <w:p w:rsidR="00343CC4" w:rsidRDefault="00487E66">
            <w:pPr>
              <w:pStyle w:val="TableParagraph"/>
              <w:spacing w:before="14"/>
              <w:ind w:left="107"/>
            </w:pPr>
            <w:r>
              <w:t>условия</w:t>
            </w:r>
            <w:r>
              <w:rPr>
                <w:spacing w:val="-4"/>
              </w:rPr>
              <w:t xml:space="preserve"> </w:t>
            </w:r>
            <w:r>
              <w:t>работы</w:t>
            </w:r>
            <w:r>
              <w:rPr>
                <w:spacing w:val="-1"/>
              </w:rPr>
              <w:t xml:space="preserve"> </w:t>
            </w:r>
            <w:r>
              <w:rPr>
                <w:spacing w:val="-2"/>
              </w:rPr>
              <w:t>контрольно-</w:t>
            </w:r>
          </w:p>
        </w:tc>
        <w:tc>
          <w:tcPr>
            <w:tcW w:w="3545" w:type="dxa"/>
            <w:tcBorders>
              <w:top w:val="nil"/>
              <w:bottom w:val="nil"/>
            </w:tcBorders>
          </w:tcPr>
          <w:p w:rsidR="00343CC4" w:rsidRDefault="00343CC4">
            <w:pPr>
              <w:pStyle w:val="TableParagraph"/>
              <w:rPr>
                <w:sz w:val="20"/>
              </w:rPr>
            </w:pPr>
          </w:p>
        </w:tc>
        <w:tc>
          <w:tcPr>
            <w:tcW w:w="3113" w:type="dxa"/>
            <w:tcBorders>
              <w:top w:val="nil"/>
              <w:bottom w:val="nil"/>
            </w:tcBorders>
          </w:tcPr>
          <w:p w:rsidR="00343CC4" w:rsidRDefault="00343CC4">
            <w:pPr>
              <w:pStyle w:val="TableParagraph"/>
              <w:rPr>
                <w:sz w:val="20"/>
              </w:rPr>
            </w:pPr>
          </w:p>
        </w:tc>
      </w:tr>
      <w:tr w:rsidR="00343CC4">
        <w:trPr>
          <w:trHeight w:val="291"/>
        </w:trPr>
        <w:tc>
          <w:tcPr>
            <w:tcW w:w="2971" w:type="dxa"/>
            <w:tcBorders>
              <w:top w:val="nil"/>
              <w:bottom w:val="nil"/>
            </w:tcBorders>
          </w:tcPr>
          <w:p w:rsidR="00343CC4" w:rsidRDefault="00487E66">
            <w:pPr>
              <w:pStyle w:val="TableParagraph"/>
              <w:spacing w:before="15"/>
              <w:ind w:left="107"/>
            </w:pPr>
            <w:r>
              <w:t>измерительных</w:t>
            </w:r>
            <w:r>
              <w:rPr>
                <w:spacing w:val="-4"/>
              </w:rPr>
              <w:t xml:space="preserve"> </w:t>
            </w:r>
            <w:r>
              <w:rPr>
                <w:spacing w:val="-2"/>
              </w:rPr>
              <w:t>приборов,</w:t>
            </w:r>
          </w:p>
        </w:tc>
        <w:tc>
          <w:tcPr>
            <w:tcW w:w="3545" w:type="dxa"/>
            <w:tcBorders>
              <w:top w:val="nil"/>
              <w:bottom w:val="nil"/>
            </w:tcBorders>
          </w:tcPr>
          <w:p w:rsidR="00343CC4" w:rsidRDefault="00343CC4">
            <w:pPr>
              <w:pStyle w:val="TableParagraph"/>
              <w:rPr>
                <w:sz w:val="20"/>
              </w:rPr>
            </w:pPr>
          </w:p>
        </w:tc>
        <w:tc>
          <w:tcPr>
            <w:tcW w:w="3113" w:type="dxa"/>
            <w:tcBorders>
              <w:top w:val="nil"/>
              <w:bottom w:val="nil"/>
            </w:tcBorders>
          </w:tcPr>
          <w:p w:rsidR="00343CC4" w:rsidRDefault="00343CC4">
            <w:pPr>
              <w:pStyle w:val="TableParagraph"/>
              <w:rPr>
                <w:sz w:val="20"/>
              </w:rPr>
            </w:pPr>
          </w:p>
        </w:tc>
      </w:tr>
      <w:tr w:rsidR="00343CC4">
        <w:trPr>
          <w:trHeight w:val="290"/>
        </w:trPr>
        <w:tc>
          <w:tcPr>
            <w:tcW w:w="2971" w:type="dxa"/>
            <w:tcBorders>
              <w:top w:val="nil"/>
              <w:bottom w:val="nil"/>
            </w:tcBorders>
          </w:tcPr>
          <w:p w:rsidR="00343CC4" w:rsidRDefault="00487E66">
            <w:pPr>
              <w:pStyle w:val="TableParagraph"/>
              <w:spacing w:before="14"/>
              <w:ind w:left="107"/>
            </w:pPr>
            <w:r>
              <w:t>правила</w:t>
            </w:r>
            <w:r>
              <w:rPr>
                <w:spacing w:val="-7"/>
              </w:rPr>
              <w:t xml:space="preserve"> </w:t>
            </w:r>
            <w:r>
              <w:t>их</w:t>
            </w:r>
            <w:r>
              <w:rPr>
                <w:spacing w:val="-7"/>
              </w:rPr>
              <w:t xml:space="preserve"> </w:t>
            </w:r>
            <w:r>
              <w:t>эксплуатации</w:t>
            </w:r>
            <w:r>
              <w:rPr>
                <w:spacing w:val="-8"/>
              </w:rPr>
              <w:t xml:space="preserve"> </w:t>
            </w:r>
            <w:r>
              <w:rPr>
                <w:spacing w:val="-10"/>
              </w:rPr>
              <w:t>и</w:t>
            </w:r>
          </w:p>
        </w:tc>
        <w:tc>
          <w:tcPr>
            <w:tcW w:w="3545" w:type="dxa"/>
            <w:tcBorders>
              <w:top w:val="nil"/>
              <w:bottom w:val="nil"/>
            </w:tcBorders>
          </w:tcPr>
          <w:p w:rsidR="00343CC4" w:rsidRDefault="00343CC4">
            <w:pPr>
              <w:pStyle w:val="TableParagraph"/>
              <w:rPr>
                <w:sz w:val="20"/>
              </w:rPr>
            </w:pPr>
          </w:p>
        </w:tc>
        <w:tc>
          <w:tcPr>
            <w:tcW w:w="3113" w:type="dxa"/>
            <w:tcBorders>
              <w:top w:val="nil"/>
              <w:bottom w:val="nil"/>
            </w:tcBorders>
          </w:tcPr>
          <w:p w:rsidR="00343CC4" w:rsidRDefault="00343CC4">
            <w:pPr>
              <w:pStyle w:val="TableParagraph"/>
              <w:rPr>
                <w:sz w:val="20"/>
              </w:rPr>
            </w:pPr>
          </w:p>
        </w:tc>
      </w:tr>
      <w:tr w:rsidR="00343CC4">
        <w:trPr>
          <w:trHeight w:val="290"/>
        </w:trPr>
        <w:tc>
          <w:tcPr>
            <w:tcW w:w="2971" w:type="dxa"/>
            <w:tcBorders>
              <w:top w:val="nil"/>
              <w:bottom w:val="nil"/>
            </w:tcBorders>
          </w:tcPr>
          <w:p w:rsidR="00343CC4" w:rsidRDefault="00487E66">
            <w:pPr>
              <w:pStyle w:val="TableParagraph"/>
              <w:spacing w:before="14"/>
              <w:ind w:left="107"/>
            </w:pPr>
            <w:r>
              <w:t>область</w:t>
            </w:r>
            <w:r>
              <w:rPr>
                <w:spacing w:val="-2"/>
              </w:rPr>
              <w:t xml:space="preserve"> применения</w:t>
            </w:r>
          </w:p>
        </w:tc>
        <w:tc>
          <w:tcPr>
            <w:tcW w:w="3545" w:type="dxa"/>
            <w:tcBorders>
              <w:top w:val="nil"/>
              <w:bottom w:val="nil"/>
            </w:tcBorders>
          </w:tcPr>
          <w:p w:rsidR="00343CC4" w:rsidRDefault="00343CC4">
            <w:pPr>
              <w:pStyle w:val="TableParagraph"/>
              <w:rPr>
                <w:sz w:val="20"/>
              </w:rPr>
            </w:pPr>
          </w:p>
        </w:tc>
        <w:tc>
          <w:tcPr>
            <w:tcW w:w="3113" w:type="dxa"/>
            <w:tcBorders>
              <w:top w:val="nil"/>
              <w:bottom w:val="nil"/>
            </w:tcBorders>
          </w:tcPr>
          <w:p w:rsidR="00343CC4" w:rsidRDefault="00343CC4">
            <w:pPr>
              <w:pStyle w:val="TableParagraph"/>
              <w:rPr>
                <w:sz w:val="20"/>
              </w:rPr>
            </w:pPr>
          </w:p>
        </w:tc>
      </w:tr>
      <w:tr w:rsidR="00343CC4">
        <w:trPr>
          <w:trHeight w:val="313"/>
        </w:trPr>
        <w:tc>
          <w:tcPr>
            <w:tcW w:w="2971" w:type="dxa"/>
            <w:tcBorders>
              <w:top w:val="nil"/>
            </w:tcBorders>
          </w:tcPr>
          <w:p w:rsidR="00343CC4" w:rsidRDefault="00487E66">
            <w:pPr>
              <w:pStyle w:val="TableParagraph"/>
              <w:spacing w:before="14"/>
              <w:ind w:left="107"/>
              <w:rPr>
                <w:i/>
              </w:rPr>
            </w:pPr>
            <w:r>
              <w:rPr>
                <w:i/>
                <w:spacing w:val="-2"/>
              </w:rPr>
              <w:t>Умеет:</w:t>
            </w:r>
          </w:p>
        </w:tc>
        <w:tc>
          <w:tcPr>
            <w:tcW w:w="3545" w:type="dxa"/>
            <w:tcBorders>
              <w:top w:val="nil"/>
            </w:tcBorders>
          </w:tcPr>
          <w:p w:rsidR="00343CC4" w:rsidRDefault="00343CC4">
            <w:pPr>
              <w:pStyle w:val="TableParagraph"/>
            </w:pPr>
          </w:p>
        </w:tc>
        <w:tc>
          <w:tcPr>
            <w:tcW w:w="3113" w:type="dxa"/>
            <w:tcBorders>
              <w:top w:val="nil"/>
            </w:tcBorders>
          </w:tcPr>
          <w:p w:rsidR="00343CC4" w:rsidRDefault="00343CC4">
            <w:pPr>
              <w:pStyle w:val="TableParagraph"/>
            </w:pPr>
          </w:p>
        </w:tc>
      </w:tr>
    </w:tbl>
    <w:p w:rsidR="00343CC4" w:rsidRDefault="00343CC4">
      <w:pPr>
        <w:pStyle w:val="TableParagraph"/>
        <w:sectPr w:rsidR="00343CC4">
          <w:headerReference w:type="default" r:id="rId279"/>
          <w:footerReference w:type="default" r:id="rId280"/>
          <w:pgSz w:w="11910" w:h="16840"/>
          <w:pgMar w:top="1040" w:right="283" w:bottom="280" w:left="1700" w:header="749" w:footer="0" w:gutter="0"/>
          <w:cols w:space="720"/>
        </w:sectPr>
      </w:pPr>
    </w:p>
    <w:p w:rsidR="00343CC4" w:rsidRDefault="00343CC4">
      <w:pPr>
        <w:pStyle w:val="a3"/>
        <w:spacing w:before="7"/>
        <w:rPr>
          <w:b/>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4428"/>
        </w:trPr>
        <w:tc>
          <w:tcPr>
            <w:tcW w:w="2971" w:type="dxa"/>
            <w:tcBorders>
              <w:bottom w:val="nil"/>
            </w:tcBorders>
          </w:tcPr>
          <w:p w:rsidR="00343CC4" w:rsidRDefault="00487E66">
            <w:pPr>
              <w:pStyle w:val="TableParagraph"/>
              <w:ind w:left="107" w:right="119"/>
            </w:pPr>
            <w:r>
              <w:rPr>
                <w:spacing w:val="-2"/>
              </w:rPr>
              <w:t xml:space="preserve">пользоваться конструкторской, производственно- </w:t>
            </w:r>
            <w:r>
              <w:t>технологической и нормативной</w:t>
            </w:r>
            <w:r>
              <w:rPr>
                <w:spacing w:val="-14"/>
              </w:rPr>
              <w:t xml:space="preserve"> </w:t>
            </w:r>
            <w:r>
              <w:t xml:space="preserve">документацией для выполнения </w:t>
            </w:r>
            <w:r>
              <w:rPr>
                <w:spacing w:val="-2"/>
              </w:rPr>
              <w:t>профессиональной деятельности;</w:t>
            </w:r>
          </w:p>
          <w:p w:rsidR="00343CC4" w:rsidRDefault="00487E66">
            <w:pPr>
              <w:pStyle w:val="TableParagraph"/>
              <w:ind w:left="107" w:right="124"/>
            </w:pPr>
            <w:r>
              <w:t>выбирать пространственное положение</w:t>
            </w:r>
            <w:r>
              <w:rPr>
                <w:spacing w:val="-12"/>
              </w:rPr>
              <w:t xml:space="preserve"> </w:t>
            </w:r>
            <w:r>
              <w:t>сварного</w:t>
            </w:r>
            <w:r>
              <w:rPr>
                <w:spacing w:val="-11"/>
              </w:rPr>
              <w:t xml:space="preserve"> </w:t>
            </w:r>
            <w:r>
              <w:t>шва</w:t>
            </w:r>
            <w:r>
              <w:rPr>
                <w:spacing w:val="-14"/>
              </w:rPr>
              <w:t xml:space="preserve"> </w:t>
            </w:r>
            <w:r>
              <w:t xml:space="preserve">для сварки элементов конструкции (изделий, узлов, деталей); </w:t>
            </w:r>
            <w:r>
              <w:rPr>
                <w:spacing w:val="-2"/>
              </w:rPr>
              <w:t>использовать</w:t>
            </w:r>
          </w:p>
          <w:p w:rsidR="00343CC4" w:rsidRDefault="00487E66">
            <w:pPr>
              <w:pStyle w:val="TableParagraph"/>
              <w:spacing w:before="32" w:line="276" w:lineRule="auto"/>
              <w:ind w:left="107" w:right="236"/>
            </w:pPr>
            <w:r>
              <w:t>измерительный</w:t>
            </w:r>
            <w:r>
              <w:rPr>
                <w:spacing w:val="-14"/>
              </w:rPr>
              <w:t xml:space="preserve"> </w:t>
            </w:r>
            <w:r>
              <w:t>инструмент для контроля собранных</w:t>
            </w:r>
          </w:p>
          <w:p w:rsidR="00343CC4" w:rsidRDefault="00487E66">
            <w:pPr>
              <w:pStyle w:val="TableParagraph"/>
              <w:spacing w:before="2" w:line="251" w:lineRule="exact"/>
              <w:ind w:left="107"/>
            </w:pPr>
            <w:r>
              <w:t>элементов</w:t>
            </w:r>
            <w:r>
              <w:rPr>
                <w:spacing w:val="-11"/>
              </w:rPr>
              <w:t xml:space="preserve"> </w:t>
            </w:r>
            <w:r>
              <w:rPr>
                <w:spacing w:val="-2"/>
              </w:rPr>
              <w:t>конструкции</w:t>
            </w:r>
          </w:p>
        </w:tc>
        <w:tc>
          <w:tcPr>
            <w:tcW w:w="3545" w:type="dxa"/>
            <w:tcBorders>
              <w:bottom w:val="nil"/>
            </w:tcBorders>
          </w:tcPr>
          <w:p w:rsidR="00343CC4" w:rsidRDefault="00343CC4">
            <w:pPr>
              <w:pStyle w:val="TableParagraph"/>
              <w:rPr>
                <w:b/>
              </w:rPr>
            </w:pPr>
          </w:p>
          <w:p w:rsidR="00343CC4" w:rsidRDefault="00343CC4">
            <w:pPr>
              <w:pStyle w:val="TableParagraph"/>
              <w:spacing w:before="248"/>
              <w:rPr>
                <w:b/>
              </w:rPr>
            </w:pPr>
          </w:p>
          <w:p w:rsidR="00343CC4" w:rsidRDefault="00487E66">
            <w:pPr>
              <w:pStyle w:val="TableParagraph"/>
              <w:tabs>
                <w:tab w:val="left" w:pos="1365"/>
                <w:tab w:val="left" w:pos="2212"/>
                <w:tab w:val="left" w:pos="2503"/>
              </w:tabs>
              <w:ind w:left="108" w:right="92" w:firstLine="55"/>
              <w:jc w:val="both"/>
            </w:pPr>
            <w:r>
              <w:t>Проводит контроль подготовки и сборки</w:t>
            </w:r>
            <w:r>
              <w:rPr>
                <w:spacing w:val="-13"/>
              </w:rPr>
              <w:t xml:space="preserve"> </w:t>
            </w:r>
            <w:r>
              <w:t>элементов</w:t>
            </w:r>
            <w:r>
              <w:rPr>
                <w:spacing w:val="-14"/>
              </w:rPr>
              <w:t xml:space="preserve"> </w:t>
            </w:r>
            <w:r>
              <w:t>конструкции</w:t>
            </w:r>
            <w:r>
              <w:rPr>
                <w:spacing w:val="-13"/>
              </w:rPr>
              <w:t xml:space="preserve"> </w:t>
            </w:r>
            <w:r>
              <w:t xml:space="preserve">под </w:t>
            </w:r>
            <w:r>
              <w:rPr>
                <w:spacing w:val="-2"/>
              </w:rPr>
              <w:t>сварку</w:t>
            </w:r>
            <w:r>
              <w:tab/>
            </w:r>
            <w:r>
              <w:rPr>
                <w:spacing w:val="-6"/>
              </w:rPr>
              <w:t>на</w:t>
            </w:r>
            <w:r>
              <w:tab/>
            </w:r>
            <w:r>
              <w:rPr>
                <w:spacing w:val="-2"/>
              </w:rPr>
              <w:t>соответствие геометрическим</w:t>
            </w:r>
            <w:r>
              <w:tab/>
            </w:r>
            <w:r>
              <w:tab/>
            </w:r>
            <w:r>
              <w:rPr>
                <w:spacing w:val="-2"/>
              </w:rPr>
              <w:t xml:space="preserve">размерам, </w:t>
            </w:r>
            <w:r>
              <w:t xml:space="preserve">требуемым конструкторской и </w:t>
            </w:r>
            <w:r>
              <w:rPr>
                <w:spacing w:val="-2"/>
              </w:rPr>
              <w:t xml:space="preserve">производственно-технологической </w:t>
            </w:r>
            <w:r>
              <w:t>документацией по сварке.</w:t>
            </w:r>
          </w:p>
          <w:p w:rsidR="00343CC4" w:rsidRDefault="00487E66">
            <w:pPr>
              <w:pStyle w:val="TableParagraph"/>
              <w:spacing w:line="276" w:lineRule="auto"/>
              <w:ind w:left="108" w:right="139"/>
            </w:pPr>
            <w:r>
              <w:t xml:space="preserve">Проводит контроль сварных соединений на соответствие геометрическим размерам, требуемым конструкторской и </w:t>
            </w:r>
            <w:r>
              <w:rPr>
                <w:spacing w:val="-2"/>
              </w:rPr>
              <w:t>производственно-технологической документацией</w:t>
            </w:r>
          </w:p>
        </w:tc>
        <w:tc>
          <w:tcPr>
            <w:tcW w:w="3113" w:type="dxa"/>
            <w:vMerge w:val="restart"/>
          </w:tcPr>
          <w:p w:rsidR="00343CC4" w:rsidRDefault="00343CC4">
            <w:pPr>
              <w:pStyle w:val="TableParagraph"/>
            </w:pPr>
          </w:p>
        </w:tc>
      </w:tr>
      <w:tr w:rsidR="00343CC4">
        <w:trPr>
          <w:trHeight w:val="280"/>
        </w:trPr>
        <w:tc>
          <w:tcPr>
            <w:tcW w:w="2971" w:type="dxa"/>
            <w:tcBorders>
              <w:top w:val="nil"/>
              <w:bottom w:val="nil"/>
            </w:tcBorders>
          </w:tcPr>
          <w:p w:rsidR="00343CC4" w:rsidRDefault="00487E66">
            <w:pPr>
              <w:pStyle w:val="TableParagraph"/>
              <w:spacing w:before="9" w:line="251" w:lineRule="exact"/>
              <w:ind w:left="107"/>
            </w:pPr>
            <w:r>
              <w:t>(изделий,</w:t>
            </w:r>
            <w:r>
              <w:rPr>
                <w:spacing w:val="-4"/>
              </w:rPr>
              <w:t xml:space="preserve"> </w:t>
            </w:r>
            <w:r>
              <w:t>узлов,</w:t>
            </w:r>
            <w:r>
              <w:rPr>
                <w:spacing w:val="-3"/>
              </w:rPr>
              <w:t xml:space="preserve"> </w:t>
            </w:r>
            <w:r>
              <w:t>деталей)</w:t>
            </w:r>
            <w:r>
              <w:rPr>
                <w:spacing w:val="-5"/>
              </w:rPr>
              <w:t xml:space="preserve"> на</w:t>
            </w:r>
          </w:p>
        </w:tc>
        <w:tc>
          <w:tcPr>
            <w:tcW w:w="3545" w:type="dxa"/>
            <w:tcBorders>
              <w:top w:val="nil"/>
              <w:bottom w:val="nil"/>
            </w:tcBorders>
          </w:tcPr>
          <w:p w:rsidR="00343CC4" w:rsidRDefault="00343CC4">
            <w:pPr>
              <w:pStyle w:val="TableParagraph"/>
              <w:rPr>
                <w:sz w:val="20"/>
              </w:rPr>
            </w:pPr>
          </w:p>
        </w:tc>
        <w:tc>
          <w:tcPr>
            <w:tcW w:w="3113" w:type="dxa"/>
            <w:vMerge/>
            <w:tcBorders>
              <w:top w:val="nil"/>
            </w:tcBorders>
          </w:tcPr>
          <w:p w:rsidR="00343CC4" w:rsidRDefault="00343CC4">
            <w:pPr>
              <w:rPr>
                <w:sz w:val="2"/>
                <w:szCs w:val="2"/>
              </w:rPr>
            </w:pPr>
          </w:p>
        </w:tc>
      </w:tr>
      <w:tr w:rsidR="00343CC4">
        <w:trPr>
          <w:trHeight w:val="280"/>
        </w:trPr>
        <w:tc>
          <w:tcPr>
            <w:tcW w:w="2971" w:type="dxa"/>
            <w:tcBorders>
              <w:top w:val="nil"/>
              <w:bottom w:val="nil"/>
            </w:tcBorders>
          </w:tcPr>
          <w:p w:rsidR="00343CC4" w:rsidRDefault="00487E66">
            <w:pPr>
              <w:pStyle w:val="TableParagraph"/>
              <w:spacing w:before="9" w:line="251" w:lineRule="exact"/>
              <w:ind w:left="107"/>
            </w:pPr>
            <w:r>
              <w:rPr>
                <w:spacing w:val="-2"/>
              </w:rPr>
              <w:t>соответствие</w:t>
            </w:r>
          </w:p>
        </w:tc>
        <w:tc>
          <w:tcPr>
            <w:tcW w:w="3545" w:type="dxa"/>
            <w:tcBorders>
              <w:top w:val="nil"/>
              <w:bottom w:val="nil"/>
            </w:tcBorders>
          </w:tcPr>
          <w:p w:rsidR="00343CC4" w:rsidRDefault="00343CC4">
            <w:pPr>
              <w:pStyle w:val="TableParagraph"/>
              <w:rPr>
                <w:sz w:val="20"/>
              </w:rPr>
            </w:pPr>
          </w:p>
        </w:tc>
        <w:tc>
          <w:tcPr>
            <w:tcW w:w="3113" w:type="dxa"/>
            <w:vMerge/>
            <w:tcBorders>
              <w:top w:val="nil"/>
            </w:tcBorders>
          </w:tcPr>
          <w:p w:rsidR="00343CC4" w:rsidRDefault="00343CC4">
            <w:pPr>
              <w:rPr>
                <w:sz w:val="2"/>
                <w:szCs w:val="2"/>
              </w:rPr>
            </w:pPr>
          </w:p>
        </w:tc>
      </w:tr>
      <w:tr w:rsidR="00343CC4">
        <w:trPr>
          <w:trHeight w:val="281"/>
        </w:trPr>
        <w:tc>
          <w:tcPr>
            <w:tcW w:w="2971" w:type="dxa"/>
            <w:tcBorders>
              <w:top w:val="nil"/>
              <w:bottom w:val="nil"/>
            </w:tcBorders>
          </w:tcPr>
          <w:p w:rsidR="00343CC4" w:rsidRDefault="00487E66">
            <w:pPr>
              <w:pStyle w:val="TableParagraph"/>
              <w:spacing w:before="9" w:line="252" w:lineRule="exact"/>
              <w:ind w:left="107"/>
            </w:pPr>
            <w:r>
              <w:t>геометрических</w:t>
            </w:r>
            <w:r>
              <w:rPr>
                <w:spacing w:val="-5"/>
              </w:rPr>
              <w:t xml:space="preserve"> </w:t>
            </w:r>
            <w:r>
              <w:rPr>
                <w:spacing w:val="-2"/>
              </w:rPr>
              <w:t>размеров</w:t>
            </w:r>
          </w:p>
        </w:tc>
        <w:tc>
          <w:tcPr>
            <w:tcW w:w="3545" w:type="dxa"/>
            <w:tcBorders>
              <w:top w:val="nil"/>
              <w:bottom w:val="nil"/>
            </w:tcBorders>
          </w:tcPr>
          <w:p w:rsidR="00343CC4" w:rsidRDefault="00343CC4">
            <w:pPr>
              <w:pStyle w:val="TableParagraph"/>
              <w:rPr>
                <w:sz w:val="20"/>
              </w:rPr>
            </w:pPr>
          </w:p>
        </w:tc>
        <w:tc>
          <w:tcPr>
            <w:tcW w:w="3113" w:type="dxa"/>
            <w:vMerge/>
            <w:tcBorders>
              <w:top w:val="nil"/>
            </w:tcBorders>
          </w:tcPr>
          <w:p w:rsidR="00343CC4" w:rsidRDefault="00343CC4">
            <w:pPr>
              <w:rPr>
                <w:sz w:val="2"/>
                <w:szCs w:val="2"/>
              </w:rPr>
            </w:pPr>
          </w:p>
        </w:tc>
      </w:tr>
      <w:tr w:rsidR="00343CC4">
        <w:trPr>
          <w:trHeight w:val="281"/>
        </w:trPr>
        <w:tc>
          <w:tcPr>
            <w:tcW w:w="2971" w:type="dxa"/>
            <w:tcBorders>
              <w:top w:val="nil"/>
              <w:bottom w:val="nil"/>
            </w:tcBorders>
          </w:tcPr>
          <w:p w:rsidR="00343CC4" w:rsidRDefault="00487E66">
            <w:pPr>
              <w:pStyle w:val="TableParagraph"/>
              <w:spacing w:before="10" w:line="251" w:lineRule="exact"/>
              <w:ind w:left="107"/>
            </w:pPr>
            <w:r>
              <w:rPr>
                <w:spacing w:val="-2"/>
              </w:rPr>
              <w:t>требованиям</w:t>
            </w:r>
          </w:p>
        </w:tc>
        <w:tc>
          <w:tcPr>
            <w:tcW w:w="3545" w:type="dxa"/>
            <w:tcBorders>
              <w:top w:val="nil"/>
              <w:bottom w:val="nil"/>
            </w:tcBorders>
          </w:tcPr>
          <w:p w:rsidR="00343CC4" w:rsidRDefault="00343CC4">
            <w:pPr>
              <w:pStyle w:val="TableParagraph"/>
              <w:rPr>
                <w:sz w:val="20"/>
              </w:rPr>
            </w:pPr>
          </w:p>
        </w:tc>
        <w:tc>
          <w:tcPr>
            <w:tcW w:w="3113" w:type="dxa"/>
            <w:vMerge/>
            <w:tcBorders>
              <w:top w:val="nil"/>
            </w:tcBorders>
          </w:tcPr>
          <w:p w:rsidR="00343CC4" w:rsidRDefault="00343CC4">
            <w:pPr>
              <w:rPr>
                <w:sz w:val="2"/>
                <w:szCs w:val="2"/>
              </w:rPr>
            </w:pPr>
          </w:p>
        </w:tc>
      </w:tr>
      <w:tr w:rsidR="00343CC4">
        <w:trPr>
          <w:trHeight w:val="280"/>
        </w:trPr>
        <w:tc>
          <w:tcPr>
            <w:tcW w:w="2971" w:type="dxa"/>
            <w:tcBorders>
              <w:top w:val="nil"/>
              <w:bottom w:val="nil"/>
            </w:tcBorders>
          </w:tcPr>
          <w:p w:rsidR="00343CC4" w:rsidRDefault="00487E66">
            <w:pPr>
              <w:pStyle w:val="TableParagraph"/>
              <w:spacing w:before="9" w:line="251" w:lineRule="exact"/>
              <w:ind w:left="107"/>
            </w:pPr>
            <w:r>
              <w:t>конструкторской</w:t>
            </w:r>
            <w:r>
              <w:rPr>
                <w:spacing w:val="-7"/>
              </w:rPr>
              <w:t xml:space="preserve"> </w:t>
            </w:r>
            <w:r>
              <w:rPr>
                <w:spacing w:val="-10"/>
              </w:rPr>
              <w:t>и</w:t>
            </w:r>
          </w:p>
        </w:tc>
        <w:tc>
          <w:tcPr>
            <w:tcW w:w="3545" w:type="dxa"/>
            <w:tcBorders>
              <w:top w:val="nil"/>
              <w:bottom w:val="nil"/>
            </w:tcBorders>
          </w:tcPr>
          <w:p w:rsidR="00343CC4" w:rsidRDefault="00343CC4">
            <w:pPr>
              <w:pStyle w:val="TableParagraph"/>
              <w:rPr>
                <w:sz w:val="20"/>
              </w:rPr>
            </w:pPr>
          </w:p>
        </w:tc>
        <w:tc>
          <w:tcPr>
            <w:tcW w:w="3113" w:type="dxa"/>
            <w:vMerge/>
            <w:tcBorders>
              <w:top w:val="nil"/>
            </w:tcBorders>
          </w:tcPr>
          <w:p w:rsidR="00343CC4" w:rsidRDefault="00343CC4">
            <w:pPr>
              <w:rPr>
                <w:sz w:val="2"/>
                <w:szCs w:val="2"/>
              </w:rPr>
            </w:pPr>
          </w:p>
        </w:tc>
      </w:tr>
      <w:tr w:rsidR="00343CC4">
        <w:trPr>
          <w:trHeight w:val="280"/>
        </w:trPr>
        <w:tc>
          <w:tcPr>
            <w:tcW w:w="2971" w:type="dxa"/>
            <w:tcBorders>
              <w:top w:val="nil"/>
              <w:bottom w:val="nil"/>
            </w:tcBorders>
          </w:tcPr>
          <w:p w:rsidR="00343CC4" w:rsidRDefault="00487E66">
            <w:pPr>
              <w:pStyle w:val="TableParagraph"/>
              <w:spacing w:before="9" w:line="251" w:lineRule="exact"/>
              <w:ind w:left="107"/>
            </w:pPr>
            <w:r>
              <w:rPr>
                <w:spacing w:val="-2"/>
              </w:rPr>
              <w:t>производственно-</w:t>
            </w:r>
          </w:p>
        </w:tc>
        <w:tc>
          <w:tcPr>
            <w:tcW w:w="3545" w:type="dxa"/>
            <w:tcBorders>
              <w:top w:val="nil"/>
              <w:bottom w:val="nil"/>
            </w:tcBorders>
          </w:tcPr>
          <w:p w:rsidR="00343CC4" w:rsidRDefault="00343CC4">
            <w:pPr>
              <w:pStyle w:val="TableParagraph"/>
              <w:rPr>
                <w:sz w:val="20"/>
              </w:rPr>
            </w:pPr>
          </w:p>
        </w:tc>
        <w:tc>
          <w:tcPr>
            <w:tcW w:w="3113" w:type="dxa"/>
            <w:vMerge/>
            <w:tcBorders>
              <w:top w:val="nil"/>
            </w:tcBorders>
          </w:tcPr>
          <w:p w:rsidR="00343CC4" w:rsidRDefault="00343CC4">
            <w:pPr>
              <w:rPr>
                <w:sz w:val="2"/>
                <w:szCs w:val="2"/>
              </w:rPr>
            </w:pPr>
          </w:p>
        </w:tc>
      </w:tr>
      <w:tr w:rsidR="00343CC4">
        <w:trPr>
          <w:trHeight w:val="280"/>
        </w:trPr>
        <w:tc>
          <w:tcPr>
            <w:tcW w:w="2971" w:type="dxa"/>
            <w:tcBorders>
              <w:top w:val="nil"/>
              <w:bottom w:val="nil"/>
            </w:tcBorders>
          </w:tcPr>
          <w:p w:rsidR="00343CC4" w:rsidRDefault="00487E66">
            <w:pPr>
              <w:pStyle w:val="TableParagraph"/>
              <w:spacing w:before="9" w:line="251" w:lineRule="exact"/>
              <w:ind w:left="107"/>
            </w:pPr>
            <w:r>
              <w:rPr>
                <w:spacing w:val="-2"/>
              </w:rPr>
              <w:t>технологической</w:t>
            </w:r>
          </w:p>
        </w:tc>
        <w:tc>
          <w:tcPr>
            <w:tcW w:w="3545" w:type="dxa"/>
            <w:tcBorders>
              <w:top w:val="nil"/>
              <w:bottom w:val="nil"/>
            </w:tcBorders>
          </w:tcPr>
          <w:p w:rsidR="00343CC4" w:rsidRDefault="00343CC4">
            <w:pPr>
              <w:pStyle w:val="TableParagraph"/>
              <w:rPr>
                <w:sz w:val="20"/>
              </w:rPr>
            </w:pPr>
          </w:p>
        </w:tc>
        <w:tc>
          <w:tcPr>
            <w:tcW w:w="3113" w:type="dxa"/>
            <w:vMerge/>
            <w:tcBorders>
              <w:top w:val="nil"/>
            </w:tcBorders>
          </w:tcPr>
          <w:p w:rsidR="00343CC4" w:rsidRDefault="00343CC4">
            <w:pPr>
              <w:rPr>
                <w:sz w:val="2"/>
                <w:szCs w:val="2"/>
              </w:rPr>
            </w:pPr>
          </w:p>
        </w:tc>
      </w:tr>
      <w:tr w:rsidR="00343CC4">
        <w:trPr>
          <w:trHeight w:val="308"/>
        </w:trPr>
        <w:tc>
          <w:tcPr>
            <w:tcW w:w="2971" w:type="dxa"/>
            <w:tcBorders>
              <w:top w:val="nil"/>
            </w:tcBorders>
          </w:tcPr>
          <w:p w:rsidR="00343CC4" w:rsidRDefault="00487E66">
            <w:pPr>
              <w:pStyle w:val="TableParagraph"/>
              <w:spacing w:before="9"/>
              <w:ind w:left="107"/>
            </w:pPr>
            <w:r>
              <w:t>документации</w:t>
            </w:r>
            <w:r>
              <w:rPr>
                <w:spacing w:val="-6"/>
              </w:rPr>
              <w:t xml:space="preserve"> </w:t>
            </w:r>
            <w:r>
              <w:t>по</w:t>
            </w:r>
            <w:r>
              <w:rPr>
                <w:spacing w:val="-3"/>
              </w:rPr>
              <w:t xml:space="preserve"> </w:t>
            </w:r>
            <w:r>
              <w:rPr>
                <w:spacing w:val="-2"/>
              </w:rPr>
              <w:t>сварке.</w:t>
            </w:r>
          </w:p>
        </w:tc>
        <w:tc>
          <w:tcPr>
            <w:tcW w:w="3545" w:type="dxa"/>
            <w:tcBorders>
              <w:top w:val="nil"/>
            </w:tcBorders>
          </w:tcPr>
          <w:p w:rsidR="00343CC4" w:rsidRDefault="00343CC4">
            <w:pPr>
              <w:pStyle w:val="TableParagraph"/>
            </w:pPr>
          </w:p>
        </w:tc>
        <w:tc>
          <w:tcPr>
            <w:tcW w:w="3113"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81"/>
          <w:footerReference w:type="default" r:id="rId282"/>
          <w:pgSz w:w="11910" w:h="16840"/>
          <w:pgMar w:top="1040" w:right="283" w:bottom="280" w:left="1700" w:header="749" w:footer="0" w:gutter="0"/>
          <w:cols w:space="720"/>
        </w:sectPr>
      </w:pPr>
    </w:p>
    <w:p w:rsidR="00343CC4" w:rsidRDefault="00487E66">
      <w:pPr>
        <w:spacing w:before="84"/>
        <w:ind w:left="6894" w:right="281" w:firstLine="888"/>
        <w:jc w:val="right"/>
        <w:rPr>
          <w:b/>
          <w:sz w:val="24"/>
        </w:rPr>
      </w:pPr>
      <w:r>
        <w:rPr>
          <w:b/>
          <w:sz w:val="24"/>
        </w:rPr>
        <w:lastRenderedPageBreak/>
        <w:t>Приложение</w:t>
      </w:r>
      <w:r>
        <w:rPr>
          <w:b/>
          <w:spacing w:val="-15"/>
          <w:sz w:val="24"/>
        </w:rPr>
        <w:t xml:space="preserve"> </w:t>
      </w:r>
      <w:r>
        <w:rPr>
          <w:b/>
          <w:sz w:val="24"/>
        </w:rPr>
        <w:t>2.11 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5478" w:right="278" w:firstLine="48"/>
        <w:jc w:val="right"/>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1"/>
        <w:rPr>
          <w:b/>
        </w:rPr>
      </w:pPr>
    </w:p>
    <w:p w:rsidR="00343CC4" w:rsidRDefault="00487E66">
      <w:pPr>
        <w:ind w:right="279"/>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spacing w:before="4"/>
        <w:rPr>
          <w:b/>
        </w:rPr>
      </w:pPr>
    </w:p>
    <w:p w:rsidR="00343CC4" w:rsidRDefault="00487E66">
      <w:pPr>
        <w:pStyle w:val="2"/>
        <w:spacing w:before="1"/>
        <w:ind w:left="740" w:right="1021"/>
        <w:jc w:val="center"/>
      </w:pPr>
      <w:r>
        <w:t>«ОП.05</w:t>
      </w:r>
      <w:r>
        <w:rPr>
          <w:spacing w:val="-9"/>
        </w:rPr>
        <w:t xml:space="preserve"> </w:t>
      </w:r>
      <w:r>
        <w:t>ФОРМИРОВАНИЕ</w:t>
      </w:r>
      <w:r>
        <w:rPr>
          <w:spacing w:val="-8"/>
        </w:rPr>
        <w:t xml:space="preserve"> </w:t>
      </w:r>
      <w:r>
        <w:t>КЛЮЧЕВЫХ</w:t>
      </w:r>
      <w:r>
        <w:rPr>
          <w:spacing w:val="-12"/>
        </w:rPr>
        <w:t xml:space="preserve"> </w:t>
      </w:r>
      <w:r>
        <w:t>КОМПЕТЕНЦИЙ</w:t>
      </w:r>
      <w:r>
        <w:rPr>
          <w:spacing w:val="-9"/>
        </w:rPr>
        <w:t xml:space="preserve"> </w:t>
      </w:r>
      <w:r>
        <w:t xml:space="preserve">ЦИФРОВОЙ </w:t>
      </w:r>
      <w:r>
        <w:rPr>
          <w:spacing w:val="-2"/>
        </w:rPr>
        <w:t>ЭКОНОМИКИ»</w:t>
      </w:r>
    </w:p>
    <w:p w:rsidR="00343CC4" w:rsidRDefault="00343CC4">
      <w:pPr>
        <w:pStyle w:val="2"/>
        <w:jc w:val="center"/>
        <w:sectPr w:rsidR="00343CC4">
          <w:headerReference w:type="default" r:id="rId283"/>
          <w:footerReference w:type="default" r:id="rId284"/>
          <w:pgSz w:w="11910" w:h="16840"/>
          <w:pgMar w:top="1040" w:right="283" w:bottom="280" w:left="1700" w:header="749" w:footer="0" w:gutter="0"/>
          <w:cols w:space="720"/>
        </w:sectPr>
      </w:pPr>
    </w:p>
    <w:p w:rsidR="00343CC4" w:rsidRDefault="00487E66">
      <w:pPr>
        <w:pStyle w:val="a3"/>
        <w:spacing w:before="80"/>
        <w:ind w:right="280"/>
        <w:jc w:val="center"/>
      </w:pPr>
      <w:r>
        <w:lastRenderedPageBreak/>
        <w:t>СОДЕРЖАНИЕ</w:t>
      </w:r>
      <w:r>
        <w:rPr>
          <w:spacing w:val="-3"/>
        </w:rPr>
        <w:t xml:space="preserve"> </w:t>
      </w:r>
      <w:r>
        <w:rPr>
          <w:spacing w:val="-2"/>
        </w:rPr>
        <w:t>ПРОГРАММЫ</w:t>
      </w:r>
    </w:p>
    <w:p w:rsidR="00343CC4" w:rsidRDefault="00487E66">
      <w:pPr>
        <w:tabs>
          <w:tab w:val="left" w:leader="dot" w:pos="9307"/>
        </w:tabs>
        <w:spacing w:before="126"/>
        <w:ind w:right="278"/>
        <w:jc w:val="center"/>
        <w:rPr>
          <w:b/>
        </w:rPr>
      </w:pPr>
      <w:r>
        <w:rPr>
          <w:b/>
        </w:rPr>
        <w:t>СОДЕРЖАНИЕ</w:t>
      </w:r>
      <w:r>
        <w:rPr>
          <w:b/>
          <w:spacing w:val="-6"/>
        </w:rPr>
        <w:t xml:space="preserve"> </w:t>
      </w:r>
      <w:r>
        <w:rPr>
          <w:b/>
          <w:spacing w:val="-2"/>
        </w:rPr>
        <w:t>ПРОГРАММЫ</w:t>
      </w:r>
      <w:r>
        <w:tab/>
      </w:r>
      <w:r>
        <w:rPr>
          <w:b/>
          <w:spacing w:val="-5"/>
        </w:rPr>
        <w:t>130</w:t>
      </w:r>
    </w:p>
    <w:p w:rsidR="00343CC4" w:rsidRDefault="00487E66">
      <w:pPr>
        <w:pStyle w:val="a5"/>
        <w:numPr>
          <w:ilvl w:val="0"/>
          <w:numId w:val="82"/>
        </w:numPr>
        <w:tabs>
          <w:tab w:val="left" w:pos="481"/>
          <w:tab w:val="left" w:leader="dot" w:pos="9308"/>
        </w:tabs>
        <w:spacing w:before="160"/>
        <w:ind w:hanging="480"/>
        <w:rPr>
          <w:b/>
        </w:rPr>
      </w:pPr>
      <w:r>
        <w:rPr>
          <w:b/>
        </w:rPr>
        <w:t>Общая</w:t>
      </w:r>
      <w:r>
        <w:rPr>
          <w:b/>
          <w:spacing w:val="-10"/>
        </w:rPr>
        <w:t xml:space="preserve"> </w:t>
      </w:r>
      <w:r>
        <w:rPr>
          <w:b/>
        </w:rPr>
        <w:t>характеристика</w:t>
      </w:r>
      <w:r>
        <w:rPr>
          <w:b/>
          <w:spacing w:val="-10"/>
        </w:rPr>
        <w:t xml:space="preserve"> </w:t>
      </w:r>
      <w:r>
        <w:rPr>
          <w:b/>
        </w:rPr>
        <w:t>РАБОЧЕЙ</w:t>
      </w:r>
      <w:r>
        <w:rPr>
          <w:b/>
          <w:spacing w:val="-9"/>
        </w:rPr>
        <w:t xml:space="preserve"> </w:t>
      </w:r>
      <w:r>
        <w:rPr>
          <w:b/>
        </w:rPr>
        <w:t>ПРОГРАММЫ</w:t>
      </w:r>
      <w:r>
        <w:rPr>
          <w:b/>
          <w:spacing w:val="-8"/>
        </w:rPr>
        <w:t xml:space="preserve"> </w:t>
      </w:r>
      <w:r>
        <w:rPr>
          <w:b/>
        </w:rPr>
        <w:t>УЧЕБНОЙ</w:t>
      </w:r>
      <w:r>
        <w:rPr>
          <w:b/>
          <w:spacing w:val="-5"/>
        </w:rPr>
        <w:t xml:space="preserve"> </w:t>
      </w:r>
      <w:r>
        <w:rPr>
          <w:b/>
          <w:spacing w:val="-2"/>
        </w:rPr>
        <w:t>ДИСЦИПЛИНЫ</w:t>
      </w:r>
      <w:r>
        <w:tab/>
      </w:r>
      <w:r>
        <w:rPr>
          <w:b/>
          <w:spacing w:val="-5"/>
        </w:rPr>
        <w:t>131</w:t>
      </w:r>
    </w:p>
    <w:p w:rsidR="00343CC4" w:rsidRDefault="00487E66">
      <w:pPr>
        <w:pStyle w:val="a5"/>
        <w:numPr>
          <w:ilvl w:val="1"/>
          <w:numId w:val="82"/>
        </w:numPr>
        <w:tabs>
          <w:tab w:val="left" w:pos="661"/>
          <w:tab w:val="left" w:leader="dot" w:pos="9280"/>
        </w:tabs>
        <w:spacing w:before="151"/>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2"/>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5"/>
          <w:sz w:val="24"/>
        </w:rPr>
        <w:t>131</w:t>
      </w:r>
    </w:p>
    <w:p w:rsidR="00343CC4" w:rsidRDefault="00487E66">
      <w:pPr>
        <w:pStyle w:val="a5"/>
        <w:numPr>
          <w:ilvl w:val="1"/>
          <w:numId w:val="82"/>
        </w:numPr>
        <w:tabs>
          <w:tab w:val="left" w:pos="661"/>
          <w:tab w:val="left" w:leader="dot" w:pos="9280"/>
        </w:tabs>
        <w:spacing w:before="12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5"/>
          <w:sz w:val="24"/>
        </w:rPr>
        <w:t>131</w:t>
      </w:r>
    </w:p>
    <w:p w:rsidR="00343CC4" w:rsidRDefault="00487E66">
      <w:pPr>
        <w:pStyle w:val="a5"/>
        <w:numPr>
          <w:ilvl w:val="0"/>
          <w:numId w:val="82"/>
        </w:numPr>
        <w:tabs>
          <w:tab w:val="left" w:pos="221"/>
          <w:tab w:val="left" w:leader="dot" w:pos="9308"/>
        </w:tabs>
        <w:spacing w:before="126"/>
        <w:ind w:left="221"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5"/>
        </w:rPr>
        <w:t>133</w:t>
      </w:r>
    </w:p>
    <w:p w:rsidR="00343CC4" w:rsidRDefault="00487E66">
      <w:pPr>
        <w:pStyle w:val="a5"/>
        <w:numPr>
          <w:ilvl w:val="1"/>
          <w:numId w:val="82"/>
        </w:numPr>
        <w:tabs>
          <w:tab w:val="left" w:pos="661"/>
          <w:tab w:val="left" w:leader="dot" w:pos="9280"/>
        </w:tabs>
        <w:spacing w:before="151"/>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5"/>
          <w:sz w:val="24"/>
        </w:rPr>
        <w:t>133</w:t>
      </w:r>
    </w:p>
    <w:p w:rsidR="00343CC4" w:rsidRDefault="00487E66">
      <w:pPr>
        <w:pStyle w:val="a5"/>
        <w:numPr>
          <w:ilvl w:val="1"/>
          <w:numId w:val="82"/>
        </w:numPr>
        <w:tabs>
          <w:tab w:val="left" w:pos="661"/>
          <w:tab w:val="left" w:leader="dot" w:pos="9280"/>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5"/>
          <w:sz w:val="24"/>
        </w:rPr>
        <w:t>134</w:t>
      </w:r>
    </w:p>
    <w:p w:rsidR="00343CC4" w:rsidRDefault="00487E66">
      <w:pPr>
        <w:pStyle w:val="a5"/>
        <w:numPr>
          <w:ilvl w:val="0"/>
          <w:numId w:val="82"/>
        </w:numPr>
        <w:tabs>
          <w:tab w:val="left" w:pos="221"/>
          <w:tab w:val="left" w:leader="dot" w:pos="9308"/>
        </w:tabs>
        <w:spacing w:before="127"/>
        <w:ind w:left="221"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5"/>
        </w:rPr>
        <w:t>137</w:t>
      </w:r>
    </w:p>
    <w:p w:rsidR="00343CC4" w:rsidRDefault="00487E66">
      <w:pPr>
        <w:pStyle w:val="a5"/>
        <w:numPr>
          <w:ilvl w:val="1"/>
          <w:numId w:val="82"/>
        </w:numPr>
        <w:tabs>
          <w:tab w:val="left" w:pos="661"/>
          <w:tab w:val="left" w:leader="dot" w:pos="9280"/>
        </w:tabs>
        <w:spacing w:before="151"/>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5"/>
          <w:sz w:val="24"/>
        </w:rPr>
        <w:t>137</w:t>
      </w:r>
    </w:p>
    <w:p w:rsidR="00343CC4" w:rsidRDefault="00487E66">
      <w:pPr>
        <w:pStyle w:val="a5"/>
        <w:numPr>
          <w:ilvl w:val="1"/>
          <w:numId w:val="82"/>
        </w:numPr>
        <w:tabs>
          <w:tab w:val="left" w:pos="661"/>
          <w:tab w:val="left" w:leader="dot" w:pos="9280"/>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137</w:t>
      </w:r>
    </w:p>
    <w:p w:rsidR="00343CC4" w:rsidRDefault="00487E66">
      <w:pPr>
        <w:pStyle w:val="a5"/>
        <w:numPr>
          <w:ilvl w:val="0"/>
          <w:numId w:val="82"/>
        </w:numPr>
        <w:tabs>
          <w:tab w:val="left" w:pos="221"/>
          <w:tab w:val="left" w:leader="dot" w:pos="9308"/>
        </w:tabs>
        <w:spacing w:before="126"/>
        <w:ind w:left="221"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5"/>
        </w:rPr>
        <w:t>137</w:t>
      </w:r>
    </w:p>
    <w:p w:rsidR="00343CC4" w:rsidRDefault="00343CC4">
      <w:pPr>
        <w:pStyle w:val="a5"/>
        <w:rPr>
          <w:b/>
        </w:rPr>
        <w:sectPr w:rsidR="00343CC4">
          <w:headerReference w:type="default" r:id="rId285"/>
          <w:footerReference w:type="default" r:id="rId286"/>
          <w:pgSz w:w="11910" w:h="16840"/>
          <w:pgMar w:top="1040" w:right="283" w:bottom="280" w:left="1700" w:header="749" w:footer="0" w:gutter="0"/>
          <w:cols w:space="720"/>
        </w:sectPr>
      </w:pPr>
    </w:p>
    <w:p w:rsidR="00343CC4" w:rsidRDefault="00487E66">
      <w:pPr>
        <w:pStyle w:val="2"/>
        <w:spacing w:before="84"/>
        <w:ind w:left="990"/>
      </w:pPr>
      <w:r>
        <w:lastRenderedPageBreak/>
        <w:t>2.</w:t>
      </w:r>
      <w:r>
        <w:rPr>
          <w:spacing w:val="25"/>
        </w:rPr>
        <w:t xml:space="preserve">  </w:t>
      </w:r>
      <w:r>
        <w:t>ОБЩАЯ</w:t>
      </w:r>
      <w:r>
        <w:rPr>
          <w:spacing w:val="-2"/>
        </w:rPr>
        <w:t xml:space="preserve"> </w:t>
      </w:r>
      <w:r>
        <w:t>ХАРАКТЕРИСТИКА</w:t>
      </w:r>
      <w:r>
        <w:rPr>
          <w:spacing w:val="-3"/>
        </w:rPr>
        <w:t xml:space="preserve"> </w:t>
      </w:r>
      <w:r>
        <w:t>РАБОЧЕЙ</w:t>
      </w:r>
      <w:r>
        <w:rPr>
          <w:spacing w:val="-4"/>
        </w:rPr>
        <w:t xml:space="preserve"> </w:t>
      </w:r>
      <w:r>
        <w:t>ПРОГРАММЫ</w:t>
      </w:r>
      <w:r>
        <w:rPr>
          <w:spacing w:val="-1"/>
        </w:rPr>
        <w:t xml:space="preserve"> </w:t>
      </w:r>
      <w:r>
        <w:rPr>
          <w:spacing w:val="-2"/>
        </w:rPr>
        <w:t>УЧЕБНОЙ</w:t>
      </w:r>
    </w:p>
    <w:p w:rsidR="00343CC4" w:rsidRDefault="00487E66">
      <w:pPr>
        <w:ind w:left="4245"/>
        <w:rPr>
          <w:b/>
          <w:sz w:val="24"/>
        </w:rPr>
      </w:pPr>
      <w:r>
        <w:rPr>
          <w:b/>
          <w:spacing w:val="-2"/>
          <w:sz w:val="24"/>
        </w:rPr>
        <w:t>ДИСЦИПЛИНЫ</w:t>
      </w:r>
    </w:p>
    <w:p w:rsidR="00343CC4" w:rsidRDefault="00487E66">
      <w:pPr>
        <w:pStyle w:val="3"/>
        <w:spacing w:before="120"/>
        <w:ind w:left="721" w:right="281"/>
        <w:jc w:val="center"/>
      </w:pPr>
      <w:r>
        <w:t>«ОП.05</w:t>
      </w:r>
      <w:r>
        <w:rPr>
          <w:spacing w:val="-7"/>
        </w:rPr>
        <w:t xml:space="preserve"> </w:t>
      </w:r>
      <w:r>
        <w:t>Формирование</w:t>
      </w:r>
      <w:r>
        <w:rPr>
          <w:spacing w:val="-5"/>
        </w:rPr>
        <w:t xml:space="preserve"> </w:t>
      </w:r>
      <w:r>
        <w:t>ключевых</w:t>
      </w:r>
      <w:r>
        <w:rPr>
          <w:spacing w:val="-5"/>
        </w:rPr>
        <w:t xml:space="preserve"> </w:t>
      </w:r>
      <w:r>
        <w:t>компетенций</w:t>
      </w:r>
      <w:r>
        <w:rPr>
          <w:spacing w:val="-6"/>
        </w:rPr>
        <w:t xml:space="preserve"> </w:t>
      </w:r>
      <w:r>
        <w:t>цифровой</w:t>
      </w:r>
      <w:r>
        <w:rPr>
          <w:spacing w:val="-3"/>
        </w:rPr>
        <w:t xml:space="preserve"> </w:t>
      </w:r>
      <w:r>
        <w:rPr>
          <w:spacing w:val="-2"/>
        </w:rPr>
        <w:t>экономики»</w:t>
      </w:r>
    </w:p>
    <w:p w:rsidR="00343CC4" w:rsidRDefault="00343CC4">
      <w:pPr>
        <w:pStyle w:val="a3"/>
        <w:spacing w:before="166"/>
        <w:rPr>
          <w:b/>
        </w:rPr>
      </w:pPr>
    </w:p>
    <w:p w:rsidR="00343CC4" w:rsidRDefault="00487E66">
      <w:pPr>
        <w:pStyle w:val="a5"/>
        <w:numPr>
          <w:ilvl w:val="1"/>
          <w:numId w:val="81"/>
        </w:numPr>
        <w:tabs>
          <w:tab w:val="left" w:pos="1129"/>
        </w:tabs>
        <w:jc w:val="both"/>
        <w:rPr>
          <w:b/>
          <w:sz w:val="24"/>
        </w:rPr>
      </w:pPr>
      <w:r>
        <w:rPr>
          <w:b/>
          <w:sz w:val="24"/>
        </w:rPr>
        <w:t>Цель</w:t>
      </w:r>
      <w:r>
        <w:rPr>
          <w:b/>
          <w:spacing w:val="-6"/>
          <w:sz w:val="24"/>
        </w:rPr>
        <w:t xml:space="preserve"> </w:t>
      </w:r>
      <w:r>
        <w:rPr>
          <w:b/>
          <w:sz w:val="24"/>
        </w:rPr>
        <w:t>и</w:t>
      </w:r>
      <w:r>
        <w:rPr>
          <w:b/>
          <w:spacing w:val="-4"/>
          <w:sz w:val="24"/>
        </w:rPr>
        <w:t xml:space="preserve"> </w:t>
      </w:r>
      <w:r>
        <w:rPr>
          <w:b/>
          <w:sz w:val="24"/>
        </w:rPr>
        <w:t>место</w:t>
      </w:r>
      <w:r>
        <w:rPr>
          <w:b/>
          <w:spacing w:val="-3"/>
          <w:sz w:val="24"/>
        </w:rPr>
        <w:t xml:space="preserve"> </w:t>
      </w:r>
      <w:r>
        <w:rPr>
          <w:b/>
          <w:sz w:val="24"/>
        </w:rPr>
        <w:t>дисциплины</w:t>
      </w:r>
      <w:r>
        <w:rPr>
          <w:b/>
          <w:spacing w:val="-4"/>
          <w:sz w:val="24"/>
        </w:rPr>
        <w:t xml:space="preserve"> </w:t>
      </w:r>
      <w:r>
        <w:rPr>
          <w:b/>
          <w:sz w:val="24"/>
        </w:rPr>
        <w:t>в</w:t>
      </w:r>
      <w:r>
        <w:rPr>
          <w:b/>
          <w:spacing w:val="-4"/>
          <w:sz w:val="24"/>
        </w:rPr>
        <w:t xml:space="preserve"> </w:t>
      </w:r>
      <w:r>
        <w:rPr>
          <w:b/>
          <w:sz w:val="24"/>
        </w:rPr>
        <w:t>структуре</w:t>
      </w:r>
      <w:r>
        <w:rPr>
          <w:b/>
          <w:spacing w:val="-3"/>
          <w:sz w:val="24"/>
        </w:rPr>
        <w:t xml:space="preserve"> </w:t>
      </w:r>
      <w:r>
        <w:rPr>
          <w:b/>
          <w:sz w:val="24"/>
        </w:rPr>
        <w:t>образовательной</w:t>
      </w:r>
      <w:r>
        <w:rPr>
          <w:b/>
          <w:spacing w:val="-4"/>
          <w:sz w:val="24"/>
        </w:rPr>
        <w:t xml:space="preserve"> </w:t>
      </w:r>
      <w:r>
        <w:rPr>
          <w:b/>
          <w:spacing w:val="-2"/>
          <w:sz w:val="24"/>
        </w:rPr>
        <w:t>программы</w:t>
      </w:r>
    </w:p>
    <w:p w:rsidR="00343CC4" w:rsidRDefault="00487E66">
      <w:pPr>
        <w:pStyle w:val="a3"/>
        <w:spacing w:before="156" w:line="276" w:lineRule="auto"/>
        <w:ind w:left="1" w:right="280" w:firstLine="708"/>
        <w:jc w:val="both"/>
      </w:pPr>
      <w:r>
        <w:t xml:space="preserve">Цель дисциплины </w:t>
      </w:r>
      <w:r>
        <w:rPr>
          <w:sz w:val="22"/>
        </w:rPr>
        <w:t xml:space="preserve">«ОП.05 </w:t>
      </w:r>
      <w:r>
        <w:t>Формирование ключевых компетенций цифровой экономики</w:t>
      </w:r>
      <w:r>
        <w:rPr>
          <w:sz w:val="22"/>
        </w:rPr>
        <w:t>»</w:t>
      </w:r>
      <w:r>
        <w:t>: обеспечить общее понимание основ цифровой экономики, особенностей и возможностей цифровых технологий, формирование умений совершенствовать ключевые компетенции цифровой экономики обучающихся на занятиях и во внеурочное время.</w:t>
      </w:r>
    </w:p>
    <w:p w:rsidR="00343CC4" w:rsidRDefault="00487E66">
      <w:pPr>
        <w:pStyle w:val="a3"/>
        <w:spacing w:line="276" w:lineRule="auto"/>
        <w:ind w:left="1" w:right="275" w:firstLine="708"/>
        <w:jc w:val="both"/>
      </w:pPr>
      <w:r>
        <w:t>Дисциплина «ОП.05 Формирование ключевых компетенций цифровой экономики» включена в вариативную часть образовательной программы. Введена для получения дополнительных компетенций, умений и знаний, необходимых для обеспечения общего понимания</w:t>
      </w:r>
      <w:r>
        <w:rPr>
          <w:spacing w:val="-7"/>
        </w:rPr>
        <w:t xml:space="preserve"> </w:t>
      </w:r>
      <w:r>
        <w:t>основ</w:t>
      </w:r>
      <w:r>
        <w:rPr>
          <w:spacing w:val="-7"/>
        </w:rPr>
        <w:t xml:space="preserve"> </w:t>
      </w:r>
      <w:r>
        <w:t>цифровой</w:t>
      </w:r>
      <w:r>
        <w:rPr>
          <w:spacing w:val="-6"/>
        </w:rPr>
        <w:t xml:space="preserve"> </w:t>
      </w:r>
      <w:r>
        <w:t>экономики,</w:t>
      </w:r>
      <w:r>
        <w:rPr>
          <w:spacing w:val="-7"/>
        </w:rPr>
        <w:t xml:space="preserve"> </w:t>
      </w:r>
      <w:r>
        <w:t>особенностей</w:t>
      </w:r>
      <w:r>
        <w:rPr>
          <w:spacing w:val="-7"/>
        </w:rPr>
        <w:t xml:space="preserve"> </w:t>
      </w:r>
      <w:r>
        <w:t>и</w:t>
      </w:r>
      <w:r>
        <w:rPr>
          <w:spacing w:val="-6"/>
        </w:rPr>
        <w:t xml:space="preserve"> </w:t>
      </w:r>
      <w:r>
        <w:t>возможностей</w:t>
      </w:r>
      <w:r>
        <w:rPr>
          <w:spacing w:val="-7"/>
        </w:rPr>
        <w:t xml:space="preserve"> </w:t>
      </w:r>
      <w:r>
        <w:t>цифровых</w:t>
      </w:r>
      <w:r>
        <w:rPr>
          <w:spacing w:val="-4"/>
        </w:rPr>
        <w:t xml:space="preserve"> </w:t>
      </w:r>
      <w:r>
        <w:t>технологий, их влияния на экономику в целом и на развитие отдельных отраслей.</w:t>
      </w:r>
    </w:p>
    <w:p w:rsidR="00343CC4" w:rsidRDefault="00343CC4">
      <w:pPr>
        <w:pStyle w:val="a3"/>
        <w:spacing w:before="45"/>
      </w:pPr>
    </w:p>
    <w:p w:rsidR="00343CC4" w:rsidRDefault="00487E66">
      <w:pPr>
        <w:pStyle w:val="3"/>
        <w:numPr>
          <w:ilvl w:val="1"/>
          <w:numId w:val="81"/>
        </w:numPr>
        <w:tabs>
          <w:tab w:val="left" w:pos="1129"/>
        </w:tabs>
        <w:jc w:val="both"/>
      </w:pPr>
      <w:r>
        <w:t>Планируемые</w:t>
      </w:r>
      <w:r>
        <w:rPr>
          <w:spacing w:val="-7"/>
        </w:rPr>
        <w:t xml:space="preserve"> </w:t>
      </w:r>
      <w:r>
        <w:t>результаты</w:t>
      </w:r>
      <w:r>
        <w:rPr>
          <w:spacing w:val="-5"/>
        </w:rPr>
        <w:t xml:space="preserve"> </w:t>
      </w:r>
      <w:r>
        <w:t>освоения</w:t>
      </w:r>
      <w:r>
        <w:rPr>
          <w:spacing w:val="-4"/>
        </w:rPr>
        <w:t xml:space="preserve"> </w:t>
      </w:r>
      <w:r>
        <w:rPr>
          <w:spacing w:val="-2"/>
        </w:rPr>
        <w:t>дисциплины</w:t>
      </w:r>
    </w:p>
    <w:p w:rsidR="00343CC4" w:rsidRDefault="00487E66">
      <w:pPr>
        <w:pStyle w:val="a3"/>
        <w:spacing w:before="159" w:line="276" w:lineRule="auto"/>
        <w:ind w:left="1" w:right="280" w:firstLine="708"/>
        <w:jc w:val="both"/>
      </w:pPr>
      <w:r>
        <w:t>Результаты</w:t>
      </w:r>
      <w:r>
        <w:rPr>
          <w:spacing w:val="-15"/>
        </w:rPr>
        <w:t xml:space="preserve"> </w:t>
      </w:r>
      <w:r>
        <w:t>освоения</w:t>
      </w:r>
      <w:r>
        <w:rPr>
          <w:spacing w:val="-15"/>
        </w:rPr>
        <w:t xml:space="preserve"> </w:t>
      </w:r>
      <w:r>
        <w:t>дисциплины</w:t>
      </w:r>
      <w:r>
        <w:rPr>
          <w:spacing w:val="-15"/>
        </w:rPr>
        <w:t xml:space="preserve"> </w:t>
      </w:r>
      <w:r>
        <w:t>соотносятся</w:t>
      </w:r>
      <w:r>
        <w:rPr>
          <w:spacing w:val="-15"/>
        </w:rPr>
        <w:t xml:space="preserve"> </w:t>
      </w:r>
      <w:r>
        <w:t>с</w:t>
      </w:r>
      <w:r>
        <w:rPr>
          <w:spacing w:val="-15"/>
        </w:rPr>
        <w:t xml:space="preserve"> </w:t>
      </w:r>
      <w:r>
        <w:t>планируемыми</w:t>
      </w:r>
      <w:r>
        <w:rPr>
          <w:spacing w:val="-13"/>
        </w:rPr>
        <w:t xml:space="preserve"> </w:t>
      </w:r>
      <w:r>
        <w:t>результатами</w:t>
      </w:r>
      <w:r>
        <w:rPr>
          <w:spacing w:val="-15"/>
        </w:rPr>
        <w:t xml:space="preserve"> </w:t>
      </w:r>
      <w:r>
        <w:t xml:space="preserve">освоения образовательной программы, представленными в матрице компетенций выпускника (п. 4.3 </w:t>
      </w:r>
      <w:r>
        <w:rPr>
          <w:spacing w:val="-2"/>
        </w:rPr>
        <w:t>ОПОП-П).</w:t>
      </w:r>
    </w:p>
    <w:p w:rsidR="00343CC4" w:rsidRDefault="00487E66">
      <w:pPr>
        <w:pStyle w:val="a3"/>
        <w:spacing w:line="274" w:lineRule="exact"/>
        <w:ind w:left="709"/>
      </w:pPr>
      <w:r>
        <w:t>В</w:t>
      </w:r>
      <w:r>
        <w:rPr>
          <w:spacing w:val="-4"/>
        </w:rPr>
        <w:t xml:space="preserve"> </w:t>
      </w:r>
      <w:r>
        <w:t>результате</w:t>
      </w:r>
      <w:r>
        <w:rPr>
          <w:spacing w:val="-1"/>
        </w:rPr>
        <w:t xml:space="preserve"> </w:t>
      </w:r>
      <w:r>
        <w:t>освоения</w:t>
      </w:r>
      <w:r>
        <w:rPr>
          <w:spacing w:val="-3"/>
        </w:rPr>
        <w:t xml:space="preserve"> </w:t>
      </w:r>
      <w:r>
        <w:t>дисциплины</w:t>
      </w:r>
      <w:r>
        <w:rPr>
          <w:spacing w:val="-1"/>
        </w:rPr>
        <w:t xml:space="preserve"> </w:t>
      </w:r>
      <w:r>
        <w:t>обучающийся</w:t>
      </w:r>
      <w:r>
        <w:rPr>
          <w:spacing w:val="-1"/>
        </w:rPr>
        <w:t xml:space="preserve"> </w:t>
      </w:r>
      <w:r>
        <w:rPr>
          <w:spacing w:val="-2"/>
        </w:rPr>
        <w:t>должен:</w:t>
      </w:r>
    </w:p>
    <w:p w:rsidR="00343CC4" w:rsidRDefault="00343CC4">
      <w:pPr>
        <w:pStyle w:val="a3"/>
        <w:spacing w:before="7"/>
        <w:rPr>
          <w:sz w:val="1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3513"/>
        <w:gridCol w:w="3964"/>
      </w:tblGrid>
      <w:tr w:rsidR="00343CC4">
        <w:trPr>
          <w:trHeight w:val="275"/>
        </w:trPr>
        <w:tc>
          <w:tcPr>
            <w:tcW w:w="2150" w:type="dxa"/>
          </w:tcPr>
          <w:p w:rsidR="00343CC4" w:rsidRDefault="00487E66">
            <w:pPr>
              <w:pStyle w:val="TableParagraph"/>
              <w:spacing w:line="256" w:lineRule="exact"/>
              <w:ind w:left="107"/>
              <w:rPr>
                <w:b/>
                <w:sz w:val="24"/>
              </w:rPr>
            </w:pPr>
            <w:r>
              <w:rPr>
                <w:b/>
                <w:sz w:val="24"/>
              </w:rPr>
              <w:t>Код</w:t>
            </w:r>
            <w:r>
              <w:rPr>
                <w:b/>
                <w:spacing w:val="1"/>
                <w:sz w:val="24"/>
              </w:rPr>
              <w:t xml:space="preserve"> </w:t>
            </w:r>
            <w:r>
              <w:rPr>
                <w:b/>
                <w:spacing w:val="-5"/>
                <w:sz w:val="24"/>
              </w:rPr>
              <w:t>ОК</w:t>
            </w:r>
          </w:p>
        </w:tc>
        <w:tc>
          <w:tcPr>
            <w:tcW w:w="3513" w:type="dxa"/>
          </w:tcPr>
          <w:p w:rsidR="00343CC4" w:rsidRDefault="00487E66">
            <w:pPr>
              <w:pStyle w:val="TableParagraph"/>
              <w:spacing w:line="256" w:lineRule="exact"/>
              <w:ind w:left="10"/>
              <w:jc w:val="center"/>
              <w:rPr>
                <w:b/>
                <w:sz w:val="24"/>
              </w:rPr>
            </w:pPr>
            <w:r>
              <w:rPr>
                <w:b/>
                <w:spacing w:val="-2"/>
                <w:sz w:val="24"/>
              </w:rPr>
              <w:t>Уметь</w:t>
            </w:r>
          </w:p>
        </w:tc>
        <w:tc>
          <w:tcPr>
            <w:tcW w:w="3964" w:type="dxa"/>
          </w:tcPr>
          <w:p w:rsidR="00343CC4" w:rsidRDefault="00487E66">
            <w:pPr>
              <w:pStyle w:val="TableParagraph"/>
              <w:spacing w:line="256" w:lineRule="exact"/>
              <w:ind w:left="10"/>
              <w:jc w:val="center"/>
              <w:rPr>
                <w:b/>
                <w:sz w:val="24"/>
              </w:rPr>
            </w:pPr>
            <w:r>
              <w:rPr>
                <w:b/>
                <w:spacing w:val="-4"/>
                <w:sz w:val="24"/>
              </w:rPr>
              <w:t>Знать</w:t>
            </w:r>
          </w:p>
        </w:tc>
      </w:tr>
      <w:tr w:rsidR="00343CC4">
        <w:trPr>
          <w:trHeight w:val="272"/>
        </w:trPr>
        <w:tc>
          <w:tcPr>
            <w:tcW w:w="2150" w:type="dxa"/>
            <w:tcBorders>
              <w:bottom w:val="nil"/>
            </w:tcBorders>
          </w:tcPr>
          <w:p w:rsidR="00343CC4" w:rsidRDefault="00487E66">
            <w:pPr>
              <w:pStyle w:val="TableParagraph"/>
              <w:spacing w:line="253" w:lineRule="exact"/>
              <w:ind w:left="107"/>
              <w:rPr>
                <w:sz w:val="24"/>
              </w:rPr>
            </w:pPr>
            <w:r>
              <w:rPr>
                <w:spacing w:val="-2"/>
                <w:sz w:val="24"/>
              </w:rPr>
              <w:t>ОК.01</w:t>
            </w:r>
          </w:p>
        </w:tc>
        <w:tc>
          <w:tcPr>
            <w:tcW w:w="3513" w:type="dxa"/>
            <w:tcBorders>
              <w:bottom w:val="nil"/>
            </w:tcBorders>
          </w:tcPr>
          <w:p w:rsidR="00343CC4" w:rsidRDefault="00487E66">
            <w:pPr>
              <w:pStyle w:val="TableParagraph"/>
              <w:spacing w:line="253" w:lineRule="exact"/>
              <w:ind w:left="108"/>
              <w:rPr>
                <w:sz w:val="24"/>
              </w:rPr>
            </w:pPr>
            <w:r>
              <w:rPr>
                <w:sz w:val="24"/>
              </w:rPr>
              <w:t>-распознавать</w:t>
            </w:r>
            <w:r>
              <w:rPr>
                <w:spacing w:val="-4"/>
                <w:sz w:val="24"/>
              </w:rPr>
              <w:t xml:space="preserve"> </w:t>
            </w:r>
            <w:r>
              <w:rPr>
                <w:sz w:val="24"/>
              </w:rPr>
              <w:t>задачу</w:t>
            </w:r>
            <w:r>
              <w:rPr>
                <w:spacing w:val="-7"/>
                <w:sz w:val="24"/>
              </w:rPr>
              <w:t xml:space="preserve"> </w:t>
            </w:r>
            <w:r>
              <w:rPr>
                <w:spacing w:val="-4"/>
                <w:sz w:val="24"/>
              </w:rPr>
              <w:t>и/или</w:t>
            </w:r>
          </w:p>
        </w:tc>
        <w:tc>
          <w:tcPr>
            <w:tcW w:w="3964" w:type="dxa"/>
            <w:tcBorders>
              <w:bottom w:val="nil"/>
            </w:tcBorders>
          </w:tcPr>
          <w:p w:rsidR="00343CC4" w:rsidRDefault="00487E66">
            <w:pPr>
              <w:pStyle w:val="TableParagraph"/>
              <w:spacing w:line="253" w:lineRule="exact"/>
              <w:ind w:left="106"/>
              <w:rPr>
                <w:sz w:val="24"/>
              </w:rPr>
            </w:pPr>
            <w:r>
              <w:rPr>
                <w:sz w:val="24"/>
              </w:rPr>
              <w:t>-актуальный</w:t>
            </w:r>
            <w:r>
              <w:rPr>
                <w:spacing w:val="-8"/>
                <w:sz w:val="24"/>
              </w:rPr>
              <w:t xml:space="preserve"> </w:t>
            </w:r>
            <w:r>
              <w:rPr>
                <w:sz w:val="24"/>
              </w:rPr>
              <w:t>профессиональный</w:t>
            </w:r>
            <w:r>
              <w:rPr>
                <w:spacing w:val="-7"/>
                <w:sz w:val="24"/>
              </w:rPr>
              <w:t xml:space="preserve"> </w:t>
            </w:r>
            <w:r>
              <w:rPr>
                <w:spacing w:val="-10"/>
                <w:sz w:val="24"/>
              </w:rPr>
              <w:t>и</w:t>
            </w:r>
          </w:p>
        </w:tc>
      </w:tr>
      <w:tr w:rsidR="00343CC4">
        <w:trPr>
          <w:trHeight w:val="264"/>
        </w:trPr>
        <w:tc>
          <w:tcPr>
            <w:tcW w:w="2150" w:type="dxa"/>
            <w:tcBorders>
              <w:top w:val="nil"/>
              <w:bottom w:val="nil"/>
            </w:tcBorders>
          </w:tcPr>
          <w:p w:rsidR="00343CC4" w:rsidRDefault="00487E66">
            <w:pPr>
              <w:pStyle w:val="TableParagraph"/>
              <w:spacing w:line="244" w:lineRule="exact"/>
              <w:ind w:left="107"/>
            </w:pPr>
            <w:r>
              <w:t>Выбирать</w:t>
            </w:r>
            <w:r>
              <w:rPr>
                <w:spacing w:val="-10"/>
              </w:rPr>
              <w:t xml:space="preserve"> </w:t>
            </w:r>
            <w:r>
              <w:rPr>
                <w:spacing w:val="-2"/>
              </w:rPr>
              <w:t>способы</w:t>
            </w:r>
          </w:p>
        </w:tc>
        <w:tc>
          <w:tcPr>
            <w:tcW w:w="3513" w:type="dxa"/>
            <w:tcBorders>
              <w:top w:val="nil"/>
              <w:bottom w:val="nil"/>
            </w:tcBorders>
          </w:tcPr>
          <w:p w:rsidR="00343CC4" w:rsidRDefault="00487E66">
            <w:pPr>
              <w:pStyle w:val="TableParagraph"/>
              <w:spacing w:line="244" w:lineRule="exact"/>
              <w:ind w:left="108"/>
              <w:rPr>
                <w:sz w:val="24"/>
              </w:rPr>
            </w:pPr>
            <w:r>
              <w:rPr>
                <w:sz w:val="24"/>
              </w:rPr>
              <w:t>проблему</w:t>
            </w:r>
            <w:r>
              <w:rPr>
                <w:spacing w:val="-5"/>
                <w:sz w:val="24"/>
              </w:rPr>
              <w:t xml:space="preserve"> </w:t>
            </w:r>
            <w:r>
              <w:rPr>
                <w:sz w:val="24"/>
              </w:rPr>
              <w:t>в</w:t>
            </w:r>
            <w:r>
              <w:rPr>
                <w:spacing w:val="1"/>
                <w:sz w:val="24"/>
              </w:rPr>
              <w:t xml:space="preserve"> </w:t>
            </w:r>
            <w:r>
              <w:rPr>
                <w:spacing w:val="-2"/>
                <w:sz w:val="24"/>
              </w:rPr>
              <w:t>профессиональном</w:t>
            </w:r>
          </w:p>
        </w:tc>
        <w:tc>
          <w:tcPr>
            <w:tcW w:w="3964" w:type="dxa"/>
            <w:tcBorders>
              <w:top w:val="nil"/>
              <w:bottom w:val="nil"/>
            </w:tcBorders>
          </w:tcPr>
          <w:p w:rsidR="00343CC4" w:rsidRDefault="00487E66">
            <w:pPr>
              <w:pStyle w:val="TableParagraph"/>
              <w:spacing w:line="244" w:lineRule="exact"/>
              <w:ind w:left="106"/>
              <w:rPr>
                <w:sz w:val="24"/>
              </w:rPr>
            </w:pPr>
            <w:r>
              <w:rPr>
                <w:sz w:val="24"/>
              </w:rPr>
              <w:t>социальный</w:t>
            </w:r>
            <w:r>
              <w:rPr>
                <w:spacing w:val="-4"/>
                <w:sz w:val="24"/>
              </w:rPr>
              <w:t xml:space="preserve"> </w:t>
            </w:r>
            <w:r>
              <w:rPr>
                <w:sz w:val="24"/>
              </w:rPr>
              <w:t>контекст,</w:t>
            </w:r>
            <w:r>
              <w:rPr>
                <w:spacing w:val="-2"/>
                <w:sz w:val="24"/>
              </w:rPr>
              <w:t xml:space="preserve"> </w:t>
            </w:r>
            <w:r>
              <w:rPr>
                <w:sz w:val="24"/>
              </w:rPr>
              <w:t>в</w:t>
            </w:r>
            <w:r>
              <w:rPr>
                <w:spacing w:val="-2"/>
                <w:sz w:val="24"/>
              </w:rPr>
              <w:t xml:space="preserve"> котором</w:t>
            </w:r>
          </w:p>
        </w:tc>
      </w:tr>
      <w:tr w:rsidR="00343CC4">
        <w:trPr>
          <w:trHeight w:val="1667"/>
        </w:trPr>
        <w:tc>
          <w:tcPr>
            <w:tcW w:w="2150" w:type="dxa"/>
            <w:tcBorders>
              <w:top w:val="nil"/>
              <w:bottom w:val="nil"/>
            </w:tcBorders>
          </w:tcPr>
          <w:p w:rsidR="00343CC4" w:rsidRDefault="00487E66">
            <w:pPr>
              <w:pStyle w:val="TableParagraph"/>
              <w:spacing w:line="238" w:lineRule="exact"/>
              <w:ind w:left="107"/>
            </w:pPr>
            <w:r>
              <w:t xml:space="preserve">решения </w:t>
            </w:r>
            <w:r>
              <w:rPr>
                <w:spacing w:val="-2"/>
              </w:rPr>
              <w:t>задач</w:t>
            </w:r>
          </w:p>
          <w:p w:rsidR="00343CC4" w:rsidRDefault="00487E66">
            <w:pPr>
              <w:pStyle w:val="TableParagraph"/>
              <w:spacing w:before="1"/>
              <w:ind w:left="107"/>
            </w:pPr>
            <w:r>
              <w:rPr>
                <w:spacing w:val="-2"/>
              </w:rPr>
              <w:t xml:space="preserve">профессиональной деятельности </w:t>
            </w:r>
            <w:r>
              <w:t xml:space="preserve">применительно к </w:t>
            </w:r>
            <w:r>
              <w:rPr>
                <w:spacing w:val="-2"/>
              </w:rPr>
              <w:t>различным контекстам</w:t>
            </w:r>
          </w:p>
        </w:tc>
        <w:tc>
          <w:tcPr>
            <w:tcW w:w="3513" w:type="dxa"/>
            <w:tcBorders>
              <w:top w:val="nil"/>
              <w:bottom w:val="nil"/>
            </w:tcBorders>
          </w:tcPr>
          <w:p w:rsidR="00343CC4" w:rsidRDefault="00487E66">
            <w:pPr>
              <w:pStyle w:val="TableParagraph"/>
              <w:spacing w:before="6"/>
              <w:ind w:left="108" w:right="411"/>
              <w:jc w:val="both"/>
              <w:rPr>
                <w:sz w:val="24"/>
              </w:rPr>
            </w:pPr>
            <w:r>
              <w:rPr>
                <w:sz w:val="24"/>
              </w:rPr>
              <w:t>и/или</w:t>
            </w:r>
            <w:r>
              <w:rPr>
                <w:spacing w:val="-15"/>
                <w:sz w:val="24"/>
              </w:rPr>
              <w:t xml:space="preserve"> </w:t>
            </w:r>
            <w:r>
              <w:rPr>
                <w:sz w:val="24"/>
              </w:rPr>
              <w:t>социальном</w:t>
            </w:r>
            <w:r>
              <w:rPr>
                <w:spacing w:val="-15"/>
                <w:sz w:val="24"/>
              </w:rPr>
              <w:t xml:space="preserve"> </w:t>
            </w:r>
            <w:r>
              <w:rPr>
                <w:sz w:val="24"/>
              </w:rPr>
              <w:t>контексте, анализировать</w:t>
            </w:r>
            <w:r>
              <w:rPr>
                <w:spacing w:val="-6"/>
                <w:sz w:val="24"/>
              </w:rPr>
              <w:t xml:space="preserve"> </w:t>
            </w:r>
            <w:r>
              <w:rPr>
                <w:sz w:val="24"/>
              </w:rPr>
              <w:t>и</w:t>
            </w:r>
            <w:r>
              <w:rPr>
                <w:spacing w:val="-4"/>
                <w:sz w:val="24"/>
              </w:rPr>
              <w:t xml:space="preserve"> </w:t>
            </w:r>
            <w:r>
              <w:rPr>
                <w:sz w:val="24"/>
              </w:rPr>
              <w:t>выделять</w:t>
            </w:r>
            <w:r>
              <w:rPr>
                <w:spacing w:val="-4"/>
                <w:sz w:val="24"/>
              </w:rPr>
              <w:t xml:space="preserve"> </w:t>
            </w:r>
            <w:r>
              <w:rPr>
                <w:sz w:val="24"/>
              </w:rPr>
              <w:t>её составные части</w:t>
            </w:r>
          </w:p>
          <w:p w:rsidR="00343CC4" w:rsidRDefault="00487E66">
            <w:pPr>
              <w:pStyle w:val="TableParagraph"/>
              <w:spacing w:line="270" w:lineRule="atLeast"/>
              <w:ind w:left="108"/>
              <w:rPr>
                <w:sz w:val="24"/>
              </w:rPr>
            </w:pPr>
            <w:r>
              <w:rPr>
                <w:sz w:val="24"/>
              </w:rPr>
              <w:t>-определять</w:t>
            </w:r>
            <w:r>
              <w:rPr>
                <w:spacing w:val="-15"/>
                <w:sz w:val="24"/>
              </w:rPr>
              <w:t xml:space="preserve"> </w:t>
            </w:r>
            <w:r>
              <w:rPr>
                <w:sz w:val="24"/>
              </w:rPr>
              <w:t>этапы</w:t>
            </w:r>
            <w:r>
              <w:rPr>
                <w:spacing w:val="-15"/>
                <w:sz w:val="24"/>
              </w:rPr>
              <w:t xml:space="preserve"> </w:t>
            </w:r>
            <w:r>
              <w:rPr>
                <w:sz w:val="24"/>
              </w:rPr>
              <w:t>решения задачи, составлять план действия, реализовывать</w:t>
            </w:r>
          </w:p>
        </w:tc>
        <w:tc>
          <w:tcPr>
            <w:tcW w:w="3964" w:type="dxa"/>
            <w:tcBorders>
              <w:top w:val="nil"/>
              <w:bottom w:val="nil"/>
            </w:tcBorders>
          </w:tcPr>
          <w:p w:rsidR="00343CC4" w:rsidRDefault="00487E66">
            <w:pPr>
              <w:pStyle w:val="TableParagraph"/>
              <w:spacing w:before="6"/>
              <w:ind w:left="106"/>
              <w:rPr>
                <w:sz w:val="24"/>
              </w:rPr>
            </w:pPr>
            <w:r>
              <w:rPr>
                <w:sz w:val="24"/>
              </w:rPr>
              <w:t>приходится</w:t>
            </w:r>
            <w:r>
              <w:rPr>
                <w:spacing w:val="-3"/>
                <w:sz w:val="24"/>
              </w:rPr>
              <w:t xml:space="preserve"> </w:t>
            </w:r>
            <w:r>
              <w:rPr>
                <w:sz w:val="24"/>
              </w:rPr>
              <w:t>работать</w:t>
            </w:r>
            <w:r>
              <w:rPr>
                <w:spacing w:val="-3"/>
                <w:sz w:val="24"/>
              </w:rPr>
              <w:t xml:space="preserve"> </w:t>
            </w:r>
            <w:r>
              <w:rPr>
                <w:sz w:val="24"/>
              </w:rPr>
              <w:t>и</w:t>
            </w:r>
            <w:r>
              <w:rPr>
                <w:spacing w:val="-3"/>
                <w:sz w:val="24"/>
              </w:rPr>
              <w:t xml:space="preserve"> </w:t>
            </w:r>
            <w:r>
              <w:rPr>
                <w:spacing w:val="-4"/>
                <w:sz w:val="24"/>
              </w:rPr>
              <w:t>жить</w:t>
            </w:r>
          </w:p>
          <w:p w:rsidR="00343CC4" w:rsidRDefault="00487E66">
            <w:pPr>
              <w:pStyle w:val="TableParagraph"/>
              <w:spacing w:before="1"/>
              <w:ind w:left="106" w:right="123"/>
              <w:rPr>
                <w:sz w:val="24"/>
              </w:rPr>
            </w:pPr>
            <w:r>
              <w:rPr>
                <w:sz w:val="24"/>
              </w:rPr>
              <w:t>-структура плана для решения задач,</w:t>
            </w:r>
            <w:r>
              <w:rPr>
                <w:spacing w:val="-12"/>
                <w:sz w:val="24"/>
              </w:rPr>
              <w:t xml:space="preserve"> </w:t>
            </w:r>
            <w:r>
              <w:rPr>
                <w:sz w:val="24"/>
              </w:rPr>
              <w:t>алгоритмы</w:t>
            </w:r>
            <w:r>
              <w:rPr>
                <w:spacing w:val="-12"/>
                <w:sz w:val="24"/>
              </w:rPr>
              <w:t xml:space="preserve"> </w:t>
            </w:r>
            <w:r>
              <w:rPr>
                <w:sz w:val="24"/>
              </w:rPr>
              <w:t>выполнения</w:t>
            </w:r>
            <w:r>
              <w:rPr>
                <w:spacing w:val="-12"/>
                <w:sz w:val="24"/>
              </w:rPr>
              <w:t xml:space="preserve"> </w:t>
            </w:r>
            <w:r>
              <w:rPr>
                <w:sz w:val="24"/>
              </w:rPr>
              <w:t xml:space="preserve">работ в профессиональной и смежных </w:t>
            </w:r>
            <w:r>
              <w:rPr>
                <w:spacing w:val="-2"/>
                <w:sz w:val="24"/>
              </w:rPr>
              <w:t>областях</w:t>
            </w:r>
          </w:p>
          <w:p w:rsidR="00343CC4" w:rsidRDefault="00487E66">
            <w:pPr>
              <w:pStyle w:val="TableParagraph"/>
              <w:spacing w:line="261" w:lineRule="exact"/>
              <w:ind w:left="106"/>
              <w:rPr>
                <w:sz w:val="24"/>
              </w:rPr>
            </w:pPr>
            <w:r>
              <w:rPr>
                <w:sz w:val="24"/>
              </w:rPr>
              <w:t>-основные</w:t>
            </w:r>
            <w:r>
              <w:rPr>
                <w:spacing w:val="-4"/>
                <w:sz w:val="24"/>
              </w:rPr>
              <w:t xml:space="preserve"> </w:t>
            </w:r>
            <w:r>
              <w:rPr>
                <w:sz w:val="24"/>
              </w:rPr>
              <w:t>источники</w:t>
            </w:r>
            <w:r>
              <w:rPr>
                <w:spacing w:val="-3"/>
                <w:sz w:val="24"/>
              </w:rPr>
              <w:t xml:space="preserve"> </w:t>
            </w:r>
            <w:r>
              <w:rPr>
                <w:spacing w:val="-2"/>
                <w:sz w:val="24"/>
              </w:rPr>
              <w:t>информации</w:t>
            </w:r>
          </w:p>
        </w:tc>
      </w:tr>
      <w:tr w:rsidR="00343CC4">
        <w:trPr>
          <w:trHeight w:val="275"/>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z w:val="24"/>
              </w:rPr>
              <w:t>составленный</w:t>
            </w:r>
            <w:r>
              <w:rPr>
                <w:spacing w:val="-4"/>
                <w:sz w:val="24"/>
              </w:rPr>
              <w:t xml:space="preserve"> </w:t>
            </w:r>
            <w:r>
              <w:rPr>
                <w:sz w:val="24"/>
              </w:rPr>
              <w:t>план,</w:t>
            </w:r>
            <w:r>
              <w:rPr>
                <w:spacing w:val="-1"/>
                <w:sz w:val="24"/>
              </w:rPr>
              <w:t xml:space="preserve"> </w:t>
            </w:r>
            <w:r>
              <w:rPr>
                <w:spacing w:val="-2"/>
                <w:sz w:val="24"/>
              </w:rPr>
              <w:t>определять</w:t>
            </w:r>
          </w:p>
        </w:tc>
        <w:tc>
          <w:tcPr>
            <w:tcW w:w="3964" w:type="dxa"/>
            <w:tcBorders>
              <w:top w:val="nil"/>
              <w:bottom w:val="nil"/>
            </w:tcBorders>
          </w:tcPr>
          <w:p w:rsidR="00343CC4" w:rsidRDefault="00487E66">
            <w:pPr>
              <w:pStyle w:val="TableParagraph"/>
              <w:spacing w:line="256" w:lineRule="exact"/>
              <w:ind w:left="106"/>
              <w:rPr>
                <w:sz w:val="24"/>
              </w:rPr>
            </w:pPr>
            <w:r>
              <w:rPr>
                <w:sz w:val="24"/>
              </w:rPr>
              <w:t>и ресурсы</w:t>
            </w:r>
            <w:r>
              <w:rPr>
                <w:spacing w:val="-3"/>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 xml:space="preserve">задач </w:t>
            </w:r>
            <w:r>
              <w:rPr>
                <w:spacing w:val="-4"/>
                <w:sz w:val="24"/>
              </w:rPr>
              <w:t>и/или</w:t>
            </w:r>
          </w:p>
        </w:tc>
      </w:tr>
      <w:tr w:rsidR="00343CC4">
        <w:trPr>
          <w:trHeight w:val="276"/>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z w:val="24"/>
              </w:rPr>
              <w:t>необходимые</w:t>
            </w:r>
            <w:r>
              <w:rPr>
                <w:spacing w:val="-3"/>
                <w:sz w:val="24"/>
              </w:rPr>
              <w:t xml:space="preserve"> </w:t>
            </w:r>
            <w:r>
              <w:rPr>
                <w:spacing w:val="-2"/>
                <w:sz w:val="24"/>
              </w:rPr>
              <w:t>ресурсы</w:t>
            </w:r>
          </w:p>
        </w:tc>
        <w:tc>
          <w:tcPr>
            <w:tcW w:w="3964" w:type="dxa"/>
            <w:tcBorders>
              <w:top w:val="nil"/>
              <w:bottom w:val="nil"/>
            </w:tcBorders>
          </w:tcPr>
          <w:p w:rsidR="00343CC4" w:rsidRDefault="00487E66">
            <w:pPr>
              <w:pStyle w:val="TableParagraph"/>
              <w:spacing w:line="256" w:lineRule="exact"/>
              <w:ind w:left="106"/>
              <w:rPr>
                <w:sz w:val="24"/>
              </w:rPr>
            </w:pPr>
            <w:r>
              <w:rPr>
                <w:sz w:val="24"/>
              </w:rPr>
              <w:t>проблем</w:t>
            </w:r>
            <w:r>
              <w:rPr>
                <w:spacing w:val="-2"/>
                <w:sz w:val="24"/>
              </w:rPr>
              <w:t xml:space="preserve"> </w:t>
            </w:r>
            <w:r>
              <w:rPr>
                <w:sz w:val="24"/>
              </w:rPr>
              <w:t>в</w:t>
            </w:r>
            <w:r>
              <w:rPr>
                <w:spacing w:val="-3"/>
                <w:sz w:val="24"/>
              </w:rPr>
              <w:t xml:space="preserve"> </w:t>
            </w:r>
            <w:r>
              <w:rPr>
                <w:sz w:val="24"/>
              </w:rPr>
              <w:t>профессиональном</w:t>
            </w:r>
            <w:r>
              <w:rPr>
                <w:spacing w:val="-1"/>
                <w:sz w:val="24"/>
              </w:rPr>
              <w:t xml:space="preserve"> </w:t>
            </w:r>
            <w:r>
              <w:rPr>
                <w:spacing w:val="-4"/>
                <w:sz w:val="24"/>
              </w:rPr>
              <w:t>и/или</w:t>
            </w:r>
          </w:p>
        </w:tc>
      </w:tr>
      <w:tr w:rsidR="00343CC4">
        <w:trPr>
          <w:trHeight w:val="275"/>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z w:val="24"/>
              </w:rPr>
              <w:t>-выявлять</w:t>
            </w:r>
            <w:r>
              <w:rPr>
                <w:spacing w:val="-4"/>
                <w:sz w:val="24"/>
              </w:rPr>
              <w:t xml:space="preserve"> </w:t>
            </w:r>
            <w:r>
              <w:rPr>
                <w:sz w:val="24"/>
              </w:rPr>
              <w:t>и</w:t>
            </w:r>
            <w:r>
              <w:rPr>
                <w:spacing w:val="-3"/>
                <w:sz w:val="24"/>
              </w:rPr>
              <w:t xml:space="preserve"> </w:t>
            </w:r>
            <w:r>
              <w:rPr>
                <w:sz w:val="24"/>
              </w:rPr>
              <w:t>эффективно</w:t>
            </w:r>
            <w:r>
              <w:rPr>
                <w:spacing w:val="-3"/>
                <w:sz w:val="24"/>
              </w:rPr>
              <w:t xml:space="preserve"> </w:t>
            </w:r>
            <w:r>
              <w:rPr>
                <w:spacing w:val="-2"/>
                <w:sz w:val="24"/>
              </w:rPr>
              <w:t>искать</w:t>
            </w:r>
          </w:p>
        </w:tc>
        <w:tc>
          <w:tcPr>
            <w:tcW w:w="3964" w:type="dxa"/>
            <w:tcBorders>
              <w:top w:val="nil"/>
              <w:bottom w:val="nil"/>
            </w:tcBorders>
          </w:tcPr>
          <w:p w:rsidR="00343CC4" w:rsidRDefault="00487E66">
            <w:pPr>
              <w:pStyle w:val="TableParagraph"/>
              <w:spacing w:line="256" w:lineRule="exact"/>
              <w:ind w:left="106"/>
              <w:rPr>
                <w:sz w:val="24"/>
              </w:rPr>
            </w:pPr>
            <w:r>
              <w:rPr>
                <w:sz w:val="24"/>
              </w:rPr>
              <w:t>социальном</w:t>
            </w:r>
            <w:r>
              <w:rPr>
                <w:spacing w:val="-4"/>
                <w:sz w:val="24"/>
              </w:rPr>
              <w:t xml:space="preserve"> </w:t>
            </w:r>
            <w:r>
              <w:rPr>
                <w:spacing w:val="-2"/>
                <w:sz w:val="24"/>
              </w:rPr>
              <w:t>контексте</w:t>
            </w:r>
          </w:p>
        </w:tc>
      </w:tr>
      <w:tr w:rsidR="00343CC4">
        <w:trPr>
          <w:trHeight w:val="276"/>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z w:val="24"/>
              </w:rPr>
              <w:t>информацию,</w:t>
            </w:r>
            <w:r>
              <w:rPr>
                <w:spacing w:val="2"/>
                <w:sz w:val="24"/>
              </w:rPr>
              <w:t xml:space="preserve"> </w:t>
            </w:r>
            <w:r>
              <w:rPr>
                <w:spacing w:val="-2"/>
                <w:sz w:val="24"/>
              </w:rPr>
              <w:t>необходимую</w:t>
            </w:r>
          </w:p>
        </w:tc>
        <w:tc>
          <w:tcPr>
            <w:tcW w:w="3964" w:type="dxa"/>
            <w:tcBorders>
              <w:top w:val="nil"/>
              <w:bottom w:val="nil"/>
            </w:tcBorders>
          </w:tcPr>
          <w:p w:rsidR="00343CC4" w:rsidRDefault="00487E66">
            <w:pPr>
              <w:pStyle w:val="TableParagraph"/>
              <w:spacing w:line="256" w:lineRule="exact"/>
              <w:ind w:left="106"/>
              <w:rPr>
                <w:sz w:val="24"/>
              </w:rPr>
            </w:pPr>
            <w:r>
              <w:rPr>
                <w:sz w:val="24"/>
              </w:rPr>
              <w:t>-методы</w:t>
            </w:r>
            <w:r>
              <w:rPr>
                <w:spacing w:val="-4"/>
                <w:sz w:val="24"/>
              </w:rPr>
              <w:t xml:space="preserve"> </w:t>
            </w:r>
            <w:r>
              <w:rPr>
                <w:sz w:val="24"/>
              </w:rPr>
              <w:t>работы</w:t>
            </w:r>
            <w:r>
              <w:rPr>
                <w:spacing w:val="-1"/>
                <w:sz w:val="24"/>
              </w:rPr>
              <w:t xml:space="preserve"> </w:t>
            </w:r>
            <w:r>
              <w:rPr>
                <w:spacing w:val="-10"/>
                <w:sz w:val="24"/>
              </w:rPr>
              <w:t>в</w:t>
            </w:r>
          </w:p>
        </w:tc>
      </w:tr>
      <w:tr w:rsidR="00343CC4">
        <w:trPr>
          <w:trHeight w:val="275"/>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z w:val="24"/>
              </w:rPr>
              <w:t>для</w:t>
            </w:r>
            <w:r>
              <w:rPr>
                <w:spacing w:val="-1"/>
                <w:sz w:val="24"/>
              </w:rPr>
              <w:t xml:space="preserve"> </w:t>
            </w:r>
            <w:r>
              <w:rPr>
                <w:sz w:val="24"/>
              </w:rPr>
              <w:t>решения</w:t>
            </w:r>
            <w:r>
              <w:rPr>
                <w:spacing w:val="-1"/>
                <w:sz w:val="24"/>
              </w:rPr>
              <w:t xml:space="preserve"> </w:t>
            </w:r>
            <w:r>
              <w:rPr>
                <w:sz w:val="24"/>
              </w:rPr>
              <w:t>задачи</w:t>
            </w:r>
            <w:r>
              <w:rPr>
                <w:spacing w:val="-1"/>
                <w:sz w:val="24"/>
              </w:rPr>
              <w:t xml:space="preserve"> </w:t>
            </w:r>
            <w:r>
              <w:rPr>
                <w:spacing w:val="-2"/>
                <w:sz w:val="24"/>
              </w:rPr>
              <w:t>и/или</w:t>
            </w:r>
          </w:p>
        </w:tc>
        <w:tc>
          <w:tcPr>
            <w:tcW w:w="3964" w:type="dxa"/>
            <w:tcBorders>
              <w:top w:val="nil"/>
              <w:bottom w:val="nil"/>
            </w:tcBorders>
          </w:tcPr>
          <w:p w:rsidR="00343CC4" w:rsidRDefault="00487E66">
            <w:pPr>
              <w:pStyle w:val="TableParagraph"/>
              <w:spacing w:line="256" w:lineRule="exact"/>
              <w:ind w:left="106"/>
              <w:rPr>
                <w:sz w:val="24"/>
              </w:rPr>
            </w:pPr>
            <w:r>
              <w:rPr>
                <w:sz w:val="24"/>
              </w:rPr>
              <w:t>профессиональной</w:t>
            </w:r>
            <w:r>
              <w:rPr>
                <w:spacing w:val="-3"/>
                <w:sz w:val="24"/>
              </w:rPr>
              <w:t xml:space="preserve"> </w:t>
            </w:r>
            <w:r>
              <w:rPr>
                <w:sz w:val="24"/>
              </w:rPr>
              <w:t>и</w:t>
            </w:r>
            <w:r>
              <w:rPr>
                <w:spacing w:val="-3"/>
                <w:sz w:val="24"/>
              </w:rPr>
              <w:t xml:space="preserve"> </w:t>
            </w:r>
            <w:r>
              <w:rPr>
                <w:spacing w:val="-2"/>
                <w:sz w:val="24"/>
              </w:rPr>
              <w:t>смежных</w:t>
            </w:r>
          </w:p>
        </w:tc>
      </w:tr>
      <w:tr w:rsidR="00343CC4">
        <w:trPr>
          <w:trHeight w:val="276"/>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pacing w:val="-2"/>
                <w:sz w:val="24"/>
              </w:rPr>
              <w:t>проблемы</w:t>
            </w:r>
          </w:p>
        </w:tc>
        <w:tc>
          <w:tcPr>
            <w:tcW w:w="3964" w:type="dxa"/>
            <w:tcBorders>
              <w:top w:val="nil"/>
              <w:bottom w:val="nil"/>
            </w:tcBorders>
          </w:tcPr>
          <w:p w:rsidR="00343CC4" w:rsidRDefault="00487E66">
            <w:pPr>
              <w:pStyle w:val="TableParagraph"/>
              <w:spacing w:line="256" w:lineRule="exact"/>
              <w:ind w:left="106"/>
              <w:rPr>
                <w:sz w:val="24"/>
              </w:rPr>
            </w:pPr>
            <w:r>
              <w:rPr>
                <w:spacing w:val="-2"/>
                <w:sz w:val="24"/>
              </w:rPr>
              <w:t>сферах</w:t>
            </w:r>
          </w:p>
        </w:tc>
      </w:tr>
      <w:tr w:rsidR="00343CC4">
        <w:trPr>
          <w:trHeight w:val="275"/>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z w:val="24"/>
              </w:rPr>
              <w:t>-владеть</w:t>
            </w:r>
            <w:r>
              <w:rPr>
                <w:spacing w:val="-3"/>
                <w:sz w:val="24"/>
              </w:rPr>
              <w:t xml:space="preserve"> </w:t>
            </w:r>
            <w:r>
              <w:rPr>
                <w:spacing w:val="-2"/>
                <w:sz w:val="24"/>
              </w:rPr>
              <w:t>актуальными</w:t>
            </w:r>
          </w:p>
        </w:tc>
        <w:tc>
          <w:tcPr>
            <w:tcW w:w="3964" w:type="dxa"/>
            <w:tcBorders>
              <w:top w:val="nil"/>
              <w:bottom w:val="nil"/>
            </w:tcBorders>
          </w:tcPr>
          <w:p w:rsidR="00343CC4" w:rsidRDefault="00487E66">
            <w:pPr>
              <w:pStyle w:val="TableParagraph"/>
              <w:spacing w:line="256" w:lineRule="exact"/>
              <w:ind w:left="106"/>
              <w:rPr>
                <w:sz w:val="24"/>
              </w:rPr>
            </w:pPr>
            <w:r>
              <w:rPr>
                <w:sz w:val="24"/>
              </w:rPr>
              <w:t>-порядок</w:t>
            </w:r>
            <w:r>
              <w:rPr>
                <w:spacing w:val="-2"/>
                <w:sz w:val="24"/>
              </w:rPr>
              <w:t xml:space="preserve"> </w:t>
            </w:r>
            <w:r>
              <w:rPr>
                <w:sz w:val="24"/>
              </w:rPr>
              <w:t xml:space="preserve">оценки </w:t>
            </w:r>
            <w:r>
              <w:rPr>
                <w:spacing w:val="-2"/>
                <w:sz w:val="24"/>
              </w:rPr>
              <w:t>результатов</w:t>
            </w:r>
          </w:p>
        </w:tc>
      </w:tr>
      <w:tr w:rsidR="00343CC4">
        <w:trPr>
          <w:trHeight w:val="275"/>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z w:val="24"/>
              </w:rPr>
              <w:t>методами</w:t>
            </w:r>
            <w:r>
              <w:rPr>
                <w:spacing w:val="-5"/>
                <w:sz w:val="24"/>
              </w:rPr>
              <w:t xml:space="preserve"> </w:t>
            </w:r>
            <w:r>
              <w:rPr>
                <w:sz w:val="24"/>
              </w:rPr>
              <w:t>работы</w:t>
            </w:r>
            <w:r>
              <w:rPr>
                <w:spacing w:val="-3"/>
                <w:sz w:val="24"/>
              </w:rPr>
              <w:t xml:space="preserve"> </w:t>
            </w:r>
            <w:r>
              <w:rPr>
                <w:spacing w:val="-10"/>
                <w:sz w:val="24"/>
              </w:rPr>
              <w:t>в</w:t>
            </w:r>
          </w:p>
        </w:tc>
        <w:tc>
          <w:tcPr>
            <w:tcW w:w="3964" w:type="dxa"/>
            <w:tcBorders>
              <w:top w:val="nil"/>
              <w:bottom w:val="nil"/>
            </w:tcBorders>
          </w:tcPr>
          <w:p w:rsidR="00343CC4" w:rsidRDefault="00487E66">
            <w:pPr>
              <w:pStyle w:val="TableParagraph"/>
              <w:spacing w:line="256" w:lineRule="exact"/>
              <w:ind w:left="106"/>
              <w:rPr>
                <w:sz w:val="24"/>
              </w:rPr>
            </w:pPr>
            <w:r>
              <w:rPr>
                <w:sz w:val="24"/>
              </w:rPr>
              <w:t>решения</w:t>
            </w:r>
            <w:r>
              <w:rPr>
                <w:spacing w:val="-2"/>
                <w:sz w:val="24"/>
              </w:rPr>
              <w:t xml:space="preserve"> </w:t>
            </w:r>
            <w:r>
              <w:rPr>
                <w:sz w:val="24"/>
              </w:rPr>
              <w:t xml:space="preserve">задач </w:t>
            </w:r>
            <w:r>
              <w:rPr>
                <w:spacing w:val="-2"/>
                <w:sz w:val="24"/>
              </w:rPr>
              <w:t>профессиональной</w:t>
            </w:r>
          </w:p>
        </w:tc>
      </w:tr>
      <w:tr w:rsidR="00343CC4">
        <w:trPr>
          <w:trHeight w:val="276"/>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z w:val="24"/>
              </w:rPr>
              <w:t>профессиональной</w:t>
            </w:r>
            <w:r>
              <w:rPr>
                <w:spacing w:val="-3"/>
                <w:sz w:val="24"/>
              </w:rPr>
              <w:t xml:space="preserve"> </w:t>
            </w:r>
            <w:r>
              <w:rPr>
                <w:sz w:val="24"/>
              </w:rPr>
              <w:t>и</w:t>
            </w:r>
            <w:r>
              <w:rPr>
                <w:spacing w:val="-3"/>
                <w:sz w:val="24"/>
              </w:rPr>
              <w:t xml:space="preserve"> </w:t>
            </w:r>
            <w:r>
              <w:rPr>
                <w:spacing w:val="-2"/>
                <w:sz w:val="24"/>
              </w:rPr>
              <w:t>смежных</w:t>
            </w:r>
          </w:p>
        </w:tc>
        <w:tc>
          <w:tcPr>
            <w:tcW w:w="3964" w:type="dxa"/>
            <w:tcBorders>
              <w:top w:val="nil"/>
              <w:bottom w:val="nil"/>
            </w:tcBorders>
          </w:tcPr>
          <w:p w:rsidR="00343CC4" w:rsidRDefault="00487E66">
            <w:pPr>
              <w:pStyle w:val="TableParagraph"/>
              <w:spacing w:line="256" w:lineRule="exact"/>
              <w:ind w:left="106"/>
              <w:rPr>
                <w:sz w:val="24"/>
              </w:rPr>
            </w:pPr>
            <w:r>
              <w:rPr>
                <w:spacing w:val="-2"/>
                <w:sz w:val="24"/>
              </w:rPr>
              <w:t>деятельности</w:t>
            </w:r>
          </w:p>
        </w:tc>
      </w:tr>
      <w:tr w:rsidR="00343CC4">
        <w:trPr>
          <w:trHeight w:val="276"/>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pacing w:val="-2"/>
                <w:sz w:val="24"/>
              </w:rPr>
              <w:t>сферах</w:t>
            </w:r>
          </w:p>
        </w:tc>
        <w:tc>
          <w:tcPr>
            <w:tcW w:w="3964" w:type="dxa"/>
            <w:tcBorders>
              <w:top w:val="nil"/>
              <w:bottom w:val="nil"/>
            </w:tcBorders>
          </w:tcPr>
          <w:p w:rsidR="00343CC4" w:rsidRDefault="00343CC4">
            <w:pPr>
              <w:pStyle w:val="TableParagraph"/>
              <w:rPr>
                <w:sz w:val="20"/>
              </w:rPr>
            </w:pPr>
          </w:p>
        </w:tc>
      </w:tr>
      <w:tr w:rsidR="00343CC4">
        <w:trPr>
          <w:trHeight w:val="276"/>
        </w:trPr>
        <w:tc>
          <w:tcPr>
            <w:tcW w:w="2150" w:type="dxa"/>
            <w:tcBorders>
              <w:top w:val="nil"/>
              <w:bottom w:val="nil"/>
            </w:tcBorders>
          </w:tcPr>
          <w:p w:rsidR="00343CC4" w:rsidRDefault="00343CC4">
            <w:pPr>
              <w:pStyle w:val="TableParagraph"/>
              <w:rPr>
                <w:sz w:val="20"/>
              </w:rPr>
            </w:pPr>
          </w:p>
        </w:tc>
        <w:tc>
          <w:tcPr>
            <w:tcW w:w="3513" w:type="dxa"/>
            <w:tcBorders>
              <w:top w:val="nil"/>
              <w:bottom w:val="nil"/>
            </w:tcBorders>
          </w:tcPr>
          <w:p w:rsidR="00343CC4" w:rsidRDefault="00487E66">
            <w:pPr>
              <w:pStyle w:val="TableParagraph"/>
              <w:spacing w:line="256" w:lineRule="exact"/>
              <w:ind w:left="108"/>
              <w:rPr>
                <w:sz w:val="24"/>
              </w:rPr>
            </w:pPr>
            <w:r>
              <w:rPr>
                <w:sz w:val="24"/>
              </w:rPr>
              <w:t>-оценивать</w:t>
            </w:r>
            <w:r>
              <w:rPr>
                <w:spacing w:val="-7"/>
                <w:sz w:val="24"/>
              </w:rPr>
              <w:t xml:space="preserve"> </w:t>
            </w:r>
            <w:r>
              <w:rPr>
                <w:sz w:val="24"/>
              </w:rPr>
              <w:t>результат</w:t>
            </w:r>
            <w:r>
              <w:rPr>
                <w:spacing w:val="-5"/>
                <w:sz w:val="24"/>
              </w:rPr>
              <w:t xml:space="preserve"> </w:t>
            </w:r>
            <w:r>
              <w:rPr>
                <w:spacing w:val="-10"/>
                <w:sz w:val="24"/>
              </w:rPr>
              <w:t>и</w:t>
            </w:r>
          </w:p>
        </w:tc>
        <w:tc>
          <w:tcPr>
            <w:tcW w:w="3964" w:type="dxa"/>
            <w:tcBorders>
              <w:top w:val="nil"/>
              <w:bottom w:val="nil"/>
            </w:tcBorders>
          </w:tcPr>
          <w:p w:rsidR="00343CC4" w:rsidRDefault="00343CC4">
            <w:pPr>
              <w:pStyle w:val="TableParagraph"/>
              <w:rPr>
                <w:sz w:val="20"/>
              </w:rPr>
            </w:pPr>
          </w:p>
        </w:tc>
      </w:tr>
      <w:tr w:rsidR="00343CC4">
        <w:trPr>
          <w:trHeight w:val="278"/>
        </w:trPr>
        <w:tc>
          <w:tcPr>
            <w:tcW w:w="2150" w:type="dxa"/>
            <w:tcBorders>
              <w:top w:val="nil"/>
            </w:tcBorders>
          </w:tcPr>
          <w:p w:rsidR="00343CC4" w:rsidRDefault="00343CC4">
            <w:pPr>
              <w:pStyle w:val="TableParagraph"/>
              <w:rPr>
                <w:sz w:val="20"/>
              </w:rPr>
            </w:pPr>
          </w:p>
        </w:tc>
        <w:tc>
          <w:tcPr>
            <w:tcW w:w="3513" w:type="dxa"/>
            <w:tcBorders>
              <w:top w:val="nil"/>
            </w:tcBorders>
          </w:tcPr>
          <w:p w:rsidR="00343CC4" w:rsidRDefault="00487E66">
            <w:pPr>
              <w:pStyle w:val="TableParagraph"/>
              <w:spacing w:line="259" w:lineRule="exact"/>
              <w:ind w:left="108"/>
              <w:rPr>
                <w:sz w:val="24"/>
              </w:rPr>
            </w:pPr>
            <w:r>
              <w:rPr>
                <w:sz w:val="24"/>
              </w:rPr>
              <w:t>последствия</w:t>
            </w:r>
            <w:r>
              <w:rPr>
                <w:spacing w:val="-1"/>
                <w:sz w:val="24"/>
              </w:rPr>
              <w:t xml:space="preserve"> </w:t>
            </w:r>
            <w:r>
              <w:rPr>
                <w:sz w:val="24"/>
              </w:rPr>
              <w:t>своих</w:t>
            </w:r>
            <w:r>
              <w:rPr>
                <w:spacing w:val="2"/>
                <w:sz w:val="24"/>
              </w:rPr>
              <w:t xml:space="preserve"> </w:t>
            </w:r>
            <w:r>
              <w:rPr>
                <w:spacing w:val="-2"/>
                <w:sz w:val="24"/>
              </w:rPr>
              <w:t>действий</w:t>
            </w:r>
          </w:p>
        </w:tc>
        <w:tc>
          <w:tcPr>
            <w:tcW w:w="3964" w:type="dxa"/>
            <w:tcBorders>
              <w:top w:val="nil"/>
            </w:tcBorders>
          </w:tcPr>
          <w:p w:rsidR="00343CC4" w:rsidRDefault="00343CC4">
            <w:pPr>
              <w:pStyle w:val="TableParagraph"/>
              <w:rPr>
                <w:sz w:val="20"/>
              </w:rPr>
            </w:pPr>
          </w:p>
        </w:tc>
      </w:tr>
      <w:tr w:rsidR="00343CC4">
        <w:trPr>
          <w:trHeight w:val="272"/>
        </w:trPr>
        <w:tc>
          <w:tcPr>
            <w:tcW w:w="2150" w:type="dxa"/>
            <w:tcBorders>
              <w:bottom w:val="nil"/>
            </w:tcBorders>
          </w:tcPr>
          <w:p w:rsidR="00343CC4" w:rsidRDefault="00487E66">
            <w:pPr>
              <w:pStyle w:val="TableParagraph"/>
              <w:spacing w:line="253" w:lineRule="exact"/>
              <w:ind w:left="107"/>
              <w:rPr>
                <w:sz w:val="24"/>
              </w:rPr>
            </w:pPr>
            <w:r>
              <w:rPr>
                <w:spacing w:val="-2"/>
                <w:sz w:val="24"/>
              </w:rPr>
              <w:t>ОК.02</w:t>
            </w:r>
          </w:p>
        </w:tc>
        <w:tc>
          <w:tcPr>
            <w:tcW w:w="3513" w:type="dxa"/>
            <w:tcBorders>
              <w:bottom w:val="nil"/>
            </w:tcBorders>
          </w:tcPr>
          <w:p w:rsidR="00343CC4" w:rsidRDefault="00487E66">
            <w:pPr>
              <w:pStyle w:val="TableParagraph"/>
              <w:spacing w:line="253" w:lineRule="exact"/>
              <w:ind w:left="108"/>
              <w:rPr>
                <w:sz w:val="24"/>
              </w:rPr>
            </w:pPr>
            <w:r>
              <w:rPr>
                <w:sz w:val="24"/>
              </w:rPr>
              <w:t>-определять</w:t>
            </w:r>
            <w:r>
              <w:rPr>
                <w:spacing w:val="-2"/>
                <w:sz w:val="24"/>
              </w:rPr>
              <w:t xml:space="preserve"> </w:t>
            </w:r>
            <w:r>
              <w:rPr>
                <w:sz w:val="24"/>
              </w:rPr>
              <w:t>задачи</w:t>
            </w:r>
            <w:r>
              <w:rPr>
                <w:spacing w:val="-4"/>
                <w:sz w:val="24"/>
              </w:rPr>
              <w:t xml:space="preserve"> </w:t>
            </w:r>
            <w:r>
              <w:rPr>
                <w:sz w:val="24"/>
              </w:rPr>
              <w:t>для</w:t>
            </w:r>
            <w:r>
              <w:rPr>
                <w:spacing w:val="-4"/>
                <w:sz w:val="24"/>
              </w:rPr>
              <w:t xml:space="preserve"> </w:t>
            </w:r>
            <w:r>
              <w:rPr>
                <w:spacing w:val="-2"/>
                <w:sz w:val="24"/>
              </w:rPr>
              <w:t>поиска</w:t>
            </w:r>
          </w:p>
        </w:tc>
        <w:tc>
          <w:tcPr>
            <w:tcW w:w="3964" w:type="dxa"/>
            <w:tcBorders>
              <w:bottom w:val="nil"/>
            </w:tcBorders>
          </w:tcPr>
          <w:p w:rsidR="00343CC4" w:rsidRDefault="00487E66">
            <w:pPr>
              <w:pStyle w:val="TableParagraph"/>
              <w:spacing w:line="253" w:lineRule="exact"/>
              <w:ind w:left="106"/>
              <w:rPr>
                <w:sz w:val="24"/>
              </w:rPr>
            </w:pPr>
            <w:r>
              <w:rPr>
                <w:sz w:val="24"/>
              </w:rPr>
              <w:t>номенклатура</w:t>
            </w:r>
            <w:r>
              <w:rPr>
                <w:spacing w:val="-3"/>
                <w:sz w:val="24"/>
              </w:rPr>
              <w:t xml:space="preserve"> </w:t>
            </w:r>
            <w:r>
              <w:rPr>
                <w:spacing w:val="-2"/>
                <w:sz w:val="24"/>
              </w:rPr>
              <w:t>информационных</w:t>
            </w:r>
          </w:p>
        </w:tc>
      </w:tr>
      <w:tr w:rsidR="00343CC4">
        <w:trPr>
          <w:trHeight w:val="276"/>
        </w:trPr>
        <w:tc>
          <w:tcPr>
            <w:tcW w:w="2150" w:type="dxa"/>
            <w:tcBorders>
              <w:top w:val="nil"/>
              <w:bottom w:val="nil"/>
            </w:tcBorders>
          </w:tcPr>
          <w:p w:rsidR="00343CC4" w:rsidRDefault="00487E66">
            <w:pPr>
              <w:pStyle w:val="TableParagraph"/>
              <w:spacing w:line="256" w:lineRule="exact"/>
              <w:ind w:left="107"/>
              <w:rPr>
                <w:sz w:val="24"/>
              </w:rPr>
            </w:pPr>
            <w:r>
              <w:rPr>
                <w:spacing w:val="-2"/>
                <w:sz w:val="24"/>
              </w:rPr>
              <w:t>Использовать</w:t>
            </w:r>
          </w:p>
        </w:tc>
        <w:tc>
          <w:tcPr>
            <w:tcW w:w="3513" w:type="dxa"/>
            <w:tcBorders>
              <w:top w:val="nil"/>
              <w:bottom w:val="nil"/>
            </w:tcBorders>
          </w:tcPr>
          <w:p w:rsidR="00343CC4" w:rsidRDefault="00487E66">
            <w:pPr>
              <w:pStyle w:val="TableParagraph"/>
              <w:spacing w:line="256" w:lineRule="exact"/>
              <w:ind w:left="108"/>
              <w:rPr>
                <w:sz w:val="24"/>
              </w:rPr>
            </w:pPr>
            <w:r>
              <w:rPr>
                <w:sz w:val="24"/>
              </w:rPr>
              <w:t>информации,</w:t>
            </w:r>
            <w:r>
              <w:rPr>
                <w:spacing w:val="2"/>
                <w:sz w:val="24"/>
              </w:rPr>
              <w:t xml:space="preserve"> </w:t>
            </w:r>
            <w:r>
              <w:rPr>
                <w:spacing w:val="-2"/>
                <w:sz w:val="24"/>
              </w:rPr>
              <w:t>планировать</w:t>
            </w:r>
          </w:p>
        </w:tc>
        <w:tc>
          <w:tcPr>
            <w:tcW w:w="3964" w:type="dxa"/>
            <w:tcBorders>
              <w:top w:val="nil"/>
              <w:bottom w:val="nil"/>
            </w:tcBorders>
          </w:tcPr>
          <w:p w:rsidR="00343CC4" w:rsidRDefault="00487E66">
            <w:pPr>
              <w:pStyle w:val="TableParagraph"/>
              <w:spacing w:line="256" w:lineRule="exact"/>
              <w:ind w:left="106"/>
              <w:rPr>
                <w:sz w:val="24"/>
              </w:rPr>
            </w:pPr>
            <w:r>
              <w:rPr>
                <w:sz w:val="24"/>
              </w:rPr>
              <w:t>источников,</w:t>
            </w:r>
            <w:r>
              <w:rPr>
                <w:spacing w:val="-5"/>
                <w:sz w:val="24"/>
              </w:rPr>
              <w:t xml:space="preserve"> </w:t>
            </w:r>
            <w:r>
              <w:rPr>
                <w:sz w:val="24"/>
              </w:rPr>
              <w:t>применяемых</w:t>
            </w:r>
            <w:r>
              <w:rPr>
                <w:spacing w:val="-1"/>
                <w:sz w:val="24"/>
              </w:rPr>
              <w:t xml:space="preserve"> </w:t>
            </w:r>
            <w:r>
              <w:rPr>
                <w:spacing w:val="-10"/>
                <w:sz w:val="24"/>
              </w:rPr>
              <w:t>в</w:t>
            </w:r>
          </w:p>
        </w:tc>
      </w:tr>
      <w:tr w:rsidR="00343CC4">
        <w:trPr>
          <w:trHeight w:val="275"/>
        </w:trPr>
        <w:tc>
          <w:tcPr>
            <w:tcW w:w="2150" w:type="dxa"/>
            <w:tcBorders>
              <w:top w:val="nil"/>
              <w:bottom w:val="nil"/>
            </w:tcBorders>
          </w:tcPr>
          <w:p w:rsidR="00343CC4" w:rsidRDefault="00487E66">
            <w:pPr>
              <w:pStyle w:val="TableParagraph"/>
              <w:spacing w:line="256" w:lineRule="exact"/>
              <w:ind w:left="107"/>
              <w:rPr>
                <w:sz w:val="24"/>
              </w:rPr>
            </w:pPr>
            <w:r>
              <w:rPr>
                <w:spacing w:val="-2"/>
                <w:sz w:val="24"/>
              </w:rPr>
              <w:t>современные</w:t>
            </w:r>
          </w:p>
        </w:tc>
        <w:tc>
          <w:tcPr>
            <w:tcW w:w="3513" w:type="dxa"/>
            <w:tcBorders>
              <w:top w:val="nil"/>
              <w:bottom w:val="nil"/>
            </w:tcBorders>
          </w:tcPr>
          <w:p w:rsidR="00343CC4" w:rsidRDefault="00487E66">
            <w:pPr>
              <w:pStyle w:val="TableParagraph"/>
              <w:spacing w:line="256" w:lineRule="exact"/>
              <w:ind w:left="108"/>
              <w:rPr>
                <w:sz w:val="24"/>
              </w:rPr>
            </w:pPr>
            <w:r>
              <w:rPr>
                <w:sz w:val="24"/>
              </w:rPr>
              <w:t>процесс</w:t>
            </w:r>
            <w:r>
              <w:rPr>
                <w:spacing w:val="-4"/>
                <w:sz w:val="24"/>
              </w:rPr>
              <w:t xml:space="preserve"> </w:t>
            </w:r>
            <w:r>
              <w:rPr>
                <w:sz w:val="24"/>
              </w:rPr>
              <w:t>поиска,</w:t>
            </w:r>
            <w:r>
              <w:rPr>
                <w:spacing w:val="-1"/>
                <w:sz w:val="24"/>
              </w:rPr>
              <w:t xml:space="preserve"> </w:t>
            </w:r>
            <w:r>
              <w:rPr>
                <w:spacing w:val="-2"/>
                <w:sz w:val="24"/>
              </w:rPr>
              <w:t>выбирать</w:t>
            </w:r>
          </w:p>
        </w:tc>
        <w:tc>
          <w:tcPr>
            <w:tcW w:w="3964" w:type="dxa"/>
            <w:tcBorders>
              <w:top w:val="nil"/>
              <w:bottom w:val="nil"/>
            </w:tcBorders>
          </w:tcPr>
          <w:p w:rsidR="00343CC4" w:rsidRDefault="00487E66">
            <w:pPr>
              <w:pStyle w:val="TableParagraph"/>
              <w:spacing w:line="256" w:lineRule="exact"/>
              <w:ind w:left="106"/>
              <w:rPr>
                <w:sz w:val="24"/>
              </w:rPr>
            </w:pPr>
            <w:r>
              <w:rPr>
                <w:sz w:val="24"/>
              </w:rPr>
              <w:t>профессиональной</w:t>
            </w:r>
            <w:r>
              <w:rPr>
                <w:spacing w:val="-9"/>
                <w:sz w:val="24"/>
              </w:rPr>
              <w:t xml:space="preserve"> </w:t>
            </w:r>
            <w:r>
              <w:rPr>
                <w:spacing w:val="-2"/>
                <w:sz w:val="24"/>
              </w:rPr>
              <w:t>деятельности</w:t>
            </w:r>
          </w:p>
        </w:tc>
      </w:tr>
      <w:tr w:rsidR="00343CC4">
        <w:trPr>
          <w:trHeight w:val="276"/>
        </w:trPr>
        <w:tc>
          <w:tcPr>
            <w:tcW w:w="2150" w:type="dxa"/>
            <w:tcBorders>
              <w:top w:val="nil"/>
              <w:bottom w:val="nil"/>
            </w:tcBorders>
          </w:tcPr>
          <w:p w:rsidR="00343CC4" w:rsidRDefault="00487E66">
            <w:pPr>
              <w:pStyle w:val="TableParagraph"/>
              <w:spacing w:line="256" w:lineRule="exact"/>
              <w:ind w:left="107"/>
              <w:rPr>
                <w:sz w:val="24"/>
              </w:rPr>
            </w:pPr>
            <w:r>
              <w:rPr>
                <w:sz w:val="24"/>
              </w:rPr>
              <w:t>средства</w:t>
            </w:r>
            <w:r>
              <w:rPr>
                <w:spacing w:val="-4"/>
                <w:sz w:val="24"/>
              </w:rPr>
              <w:t xml:space="preserve"> </w:t>
            </w:r>
            <w:r>
              <w:rPr>
                <w:spacing w:val="-2"/>
                <w:sz w:val="24"/>
              </w:rPr>
              <w:t>поиска,</w:t>
            </w:r>
          </w:p>
        </w:tc>
        <w:tc>
          <w:tcPr>
            <w:tcW w:w="3513" w:type="dxa"/>
            <w:tcBorders>
              <w:top w:val="nil"/>
              <w:bottom w:val="nil"/>
            </w:tcBorders>
          </w:tcPr>
          <w:p w:rsidR="00343CC4" w:rsidRDefault="00487E66">
            <w:pPr>
              <w:pStyle w:val="TableParagraph"/>
              <w:spacing w:line="256" w:lineRule="exact"/>
              <w:ind w:left="108"/>
              <w:rPr>
                <w:sz w:val="24"/>
              </w:rPr>
            </w:pPr>
            <w:r>
              <w:rPr>
                <w:sz w:val="24"/>
              </w:rPr>
              <w:t>необходимые</w:t>
            </w:r>
            <w:r>
              <w:rPr>
                <w:spacing w:val="-3"/>
                <w:sz w:val="24"/>
              </w:rPr>
              <w:t xml:space="preserve"> </w:t>
            </w:r>
            <w:r>
              <w:rPr>
                <w:spacing w:val="-2"/>
                <w:sz w:val="24"/>
              </w:rPr>
              <w:t>источники</w:t>
            </w:r>
          </w:p>
        </w:tc>
        <w:tc>
          <w:tcPr>
            <w:tcW w:w="3964" w:type="dxa"/>
            <w:tcBorders>
              <w:top w:val="nil"/>
              <w:bottom w:val="nil"/>
            </w:tcBorders>
          </w:tcPr>
          <w:p w:rsidR="00343CC4" w:rsidRDefault="00487E66">
            <w:pPr>
              <w:pStyle w:val="TableParagraph"/>
              <w:spacing w:line="256" w:lineRule="exact"/>
              <w:ind w:left="106"/>
              <w:rPr>
                <w:sz w:val="24"/>
              </w:rPr>
            </w:pPr>
            <w:r>
              <w:rPr>
                <w:sz w:val="24"/>
              </w:rPr>
              <w:t>-приемы</w:t>
            </w:r>
            <w:r>
              <w:rPr>
                <w:spacing w:val="-2"/>
                <w:sz w:val="24"/>
              </w:rPr>
              <w:t xml:space="preserve"> структурирования</w:t>
            </w:r>
          </w:p>
        </w:tc>
      </w:tr>
      <w:tr w:rsidR="00343CC4">
        <w:trPr>
          <w:trHeight w:val="275"/>
        </w:trPr>
        <w:tc>
          <w:tcPr>
            <w:tcW w:w="2150" w:type="dxa"/>
            <w:tcBorders>
              <w:top w:val="nil"/>
              <w:bottom w:val="nil"/>
            </w:tcBorders>
          </w:tcPr>
          <w:p w:rsidR="00343CC4" w:rsidRDefault="00487E66">
            <w:pPr>
              <w:pStyle w:val="TableParagraph"/>
              <w:spacing w:line="256" w:lineRule="exact"/>
              <w:ind w:left="107"/>
              <w:rPr>
                <w:sz w:val="24"/>
              </w:rPr>
            </w:pPr>
            <w:r>
              <w:rPr>
                <w:sz w:val="24"/>
              </w:rPr>
              <w:t>анализа</w:t>
            </w:r>
            <w:r>
              <w:rPr>
                <w:spacing w:val="1"/>
                <w:sz w:val="24"/>
              </w:rPr>
              <w:t xml:space="preserve"> </w:t>
            </w:r>
            <w:r>
              <w:rPr>
                <w:spacing w:val="-10"/>
                <w:sz w:val="24"/>
              </w:rPr>
              <w:t>и</w:t>
            </w:r>
          </w:p>
        </w:tc>
        <w:tc>
          <w:tcPr>
            <w:tcW w:w="3513" w:type="dxa"/>
            <w:tcBorders>
              <w:top w:val="nil"/>
              <w:bottom w:val="nil"/>
            </w:tcBorders>
          </w:tcPr>
          <w:p w:rsidR="00343CC4" w:rsidRDefault="00487E66">
            <w:pPr>
              <w:pStyle w:val="TableParagraph"/>
              <w:spacing w:line="256" w:lineRule="exact"/>
              <w:ind w:left="108"/>
              <w:rPr>
                <w:sz w:val="24"/>
              </w:rPr>
            </w:pPr>
            <w:r>
              <w:rPr>
                <w:spacing w:val="-2"/>
                <w:sz w:val="24"/>
              </w:rPr>
              <w:t>информации</w:t>
            </w:r>
          </w:p>
        </w:tc>
        <w:tc>
          <w:tcPr>
            <w:tcW w:w="3964" w:type="dxa"/>
            <w:tcBorders>
              <w:top w:val="nil"/>
              <w:bottom w:val="nil"/>
            </w:tcBorders>
          </w:tcPr>
          <w:p w:rsidR="00343CC4" w:rsidRDefault="00487E66">
            <w:pPr>
              <w:pStyle w:val="TableParagraph"/>
              <w:spacing w:line="256" w:lineRule="exact"/>
              <w:ind w:left="106"/>
              <w:rPr>
                <w:sz w:val="24"/>
              </w:rPr>
            </w:pPr>
            <w:r>
              <w:rPr>
                <w:spacing w:val="-2"/>
                <w:sz w:val="24"/>
              </w:rPr>
              <w:t>информации</w:t>
            </w:r>
          </w:p>
        </w:tc>
      </w:tr>
      <w:tr w:rsidR="00343CC4">
        <w:trPr>
          <w:trHeight w:val="276"/>
        </w:trPr>
        <w:tc>
          <w:tcPr>
            <w:tcW w:w="2150" w:type="dxa"/>
            <w:tcBorders>
              <w:top w:val="nil"/>
              <w:bottom w:val="nil"/>
            </w:tcBorders>
          </w:tcPr>
          <w:p w:rsidR="00343CC4" w:rsidRDefault="00487E66">
            <w:pPr>
              <w:pStyle w:val="TableParagraph"/>
              <w:spacing w:line="256" w:lineRule="exact"/>
              <w:ind w:left="107"/>
              <w:rPr>
                <w:sz w:val="24"/>
              </w:rPr>
            </w:pPr>
            <w:r>
              <w:rPr>
                <w:spacing w:val="-2"/>
                <w:sz w:val="24"/>
              </w:rPr>
              <w:t>интерпретации</w:t>
            </w:r>
          </w:p>
        </w:tc>
        <w:tc>
          <w:tcPr>
            <w:tcW w:w="3513" w:type="dxa"/>
            <w:tcBorders>
              <w:top w:val="nil"/>
              <w:bottom w:val="nil"/>
            </w:tcBorders>
          </w:tcPr>
          <w:p w:rsidR="00343CC4" w:rsidRDefault="00487E66">
            <w:pPr>
              <w:pStyle w:val="TableParagraph"/>
              <w:spacing w:line="256" w:lineRule="exact"/>
              <w:ind w:left="108"/>
              <w:rPr>
                <w:sz w:val="24"/>
              </w:rPr>
            </w:pPr>
            <w:r>
              <w:rPr>
                <w:sz w:val="24"/>
              </w:rPr>
              <w:t>-выделять</w:t>
            </w:r>
            <w:r>
              <w:rPr>
                <w:spacing w:val="-2"/>
                <w:sz w:val="24"/>
              </w:rPr>
              <w:t xml:space="preserve"> </w:t>
            </w:r>
            <w:r>
              <w:rPr>
                <w:sz w:val="24"/>
              </w:rPr>
              <w:t>наиболее</w:t>
            </w:r>
            <w:r>
              <w:rPr>
                <w:spacing w:val="-2"/>
                <w:sz w:val="24"/>
              </w:rPr>
              <w:t xml:space="preserve"> </w:t>
            </w:r>
            <w:r>
              <w:rPr>
                <w:sz w:val="24"/>
              </w:rPr>
              <w:t>значимое</w:t>
            </w:r>
            <w:r>
              <w:rPr>
                <w:spacing w:val="-3"/>
                <w:sz w:val="24"/>
              </w:rPr>
              <w:t xml:space="preserve"> </w:t>
            </w:r>
            <w:r>
              <w:rPr>
                <w:spacing w:val="-10"/>
                <w:sz w:val="24"/>
              </w:rPr>
              <w:t>в</w:t>
            </w:r>
          </w:p>
        </w:tc>
        <w:tc>
          <w:tcPr>
            <w:tcW w:w="3964" w:type="dxa"/>
            <w:tcBorders>
              <w:top w:val="nil"/>
              <w:bottom w:val="nil"/>
            </w:tcBorders>
          </w:tcPr>
          <w:p w:rsidR="00343CC4" w:rsidRDefault="00487E66">
            <w:pPr>
              <w:pStyle w:val="TableParagraph"/>
              <w:spacing w:line="256" w:lineRule="exact"/>
              <w:ind w:left="106"/>
              <w:rPr>
                <w:sz w:val="24"/>
              </w:rPr>
            </w:pPr>
            <w:r>
              <w:rPr>
                <w:sz w:val="24"/>
              </w:rPr>
              <w:t>-формат</w:t>
            </w:r>
            <w:r>
              <w:rPr>
                <w:spacing w:val="-1"/>
                <w:sz w:val="24"/>
              </w:rPr>
              <w:t xml:space="preserve"> </w:t>
            </w:r>
            <w:r>
              <w:rPr>
                <w:sz w:val="24"/>
              </w:rPr>
              <w:t xml:space="preserve">оформления </w:t>
            </w:r>
            <w:r>
              <w:rPr>
                <w:spacing w:val="-2"/>
                <w:sz w:val="24"/>
              </w:rPr>
              <w:t>результатов</w:t>
            </w:r>
          </w:p>
        </w:tc>
      </w:tr>
      <w:tr w:rsidR="00343CC4">
        <w:trPr>
          <w:trHeight w:val="278"/>
        </w:trPr>
        <w:tc>
          <w:tcPr>
            <w:tcW w:w="2150" w:type="dxa"/>
            <w:tcBorders>
              <w:top w:val="nil"/>
            </w:tcBorders>
          </w:tcPr>
          <w:p w:rsidR="00343CC4" w:rsidRDefault="00487E66">
            <w:pPr>
              <w:pStyle w:val="TableParagraph"/>
              <w:spacing w:line="259" w:lineRule="exact"/>
              <w:ind w:left="107"/>
              <w:rPr>
                <w:sz w:val="24"/>
              </w:rPr>
            </w:pPr>
            <w:r>
              <w:rPr>
                <w:sz w:val="24"/>
              </w:rPr>
              <w:t>информации,</w:t>
            </w:r>
            <w:r>
              <w:rPr>
                <w:spacing w:val="2"/>
                <w:sz w:val="24"/>
              </w:rPr>
              <w:t xml:space="preserve"> </w:t>
            </w:r>
            <w:r>
              <w:rPr>
                <w:spacing w:val="-10"/>
                <w:sz w:val="24"/>
              </w:rPr>
              <w:t>и</w:t>
            </w:r>
          </w:p>
        </w:tc>
        <w:tc>
          <w:tcPr>
            <w:tcW w:w="3513" w:type="dxa"/>
            <w:tcBorders>
              <w:top w:val="nil"/>
            </w:tcBorders>
          </w:tcPr>
          <w:p w:rsidR="00343CC4" w:rsidRDefault="00487E66">
            <w:pPr>
              <w:pStyle w:val="TableParagraph"/>
              <w:spacing w:line="259" w:lineRule="exact"/>
              <w:ind w:left="108"/>
              <w:rPr>
                <w:sz w:val="24"/>
              </w:rPr>
            </w:pPr>
            <w:r>
              <w:rPr>
                <w:sz w:val="24"/>
              </w:rPr>
              <w:t>перечне</w:t>
            </w:r>
            <w:r>
              <w:rPr>
                <w:spacing w:val="-3"/>
                <w:sz w:val="24"/>
              </w:rPr>
              <w:t xml:space="preserve"> </w:t>
            </w:r>
            <w:r>
              <w:rPr>
                <w:spacing w:val="-2"/>
                <w:sz w:val="24"/>
              </w:rPr>
              <w:t>информации,</w:t>
            </w:r>
          </w:p>
        </w:tc>
        <w:tc>
          <w:tcPr>
            <w:tcW w:w="3964" w:type="dxa"/>
            <w:tcBorders>
              <w:top w:val="nil"/>
            </w:tcBorders>
          </w:tcPr>
          <w:p w:rsidR="00343CC4" w:rsidRDefault="00487E66">
            <w:pPr>
              <w:pStyle w:val="TableParagraph"/>
              <w:spacing w:line="259" w:lineRule="exact"/>
              <w:ind w:left="106"/>
              <w:rPr>
                <w:sz w:val="24"/>
              </w:rPr>
            </w:pPr>
            <w:r>
              <w:rPr>
                <w:sz w:val="24"/>
              </w:rPr>
              <w:t>поиска</w:t>
            </w:r>
            <w:r>
              <w:rPr>
                <w:spacing w:val="1"/>
                <w:sz w:val="24"/>
              </w:rPr>
              <w:t xml:space="preserve"> </w:t>
            </w:r>
            <w:r>
              <w:rPr>
                <w:spacing w:val="-2"/>
                <w:sz w:val="24"/>
              </w:rPr>
              <w:t>информации</w:t>
            </w:r>
          </w:p>
        </w:tc>
      </w:tr>
    </w:tbl>
    <w:p w:rsidR="00343CC4" w:rsidRDefault="00343CC4">
      <w:pPr>
        <w:pStyle w:val="TableParagraph"/>
        <w:spacing w:line="259" w:lineRule="exact"/>
        <w:rPr>
          <w:sz w:val="24"/>
        </w:rPr>
        <w:sectPr w:rsidR="00343CC4">
          <w:headerReference w:type="default" r:id="rId287"/>
          <w:footerReference w:type="default" r:id="rId288"/>
          <w:pgSz w:w="11910" w:h="16840"/>
          <w:pgMar w:top="1040" w:right="283" w:bottom="280" w:left="1700" w:header="749" w:footer="0" w:gutter="0"/>
          <w:cols w:space="720"/>
        </w:sectPr>
      </w:pPr>
    </w:p>
    <w:p w:rsidR="00343CC4" w:rsidRDefault="00343CC4">
      <w:pPr>
        <w:pStyle w:val="a3"/>
        <w:spacing w:before="7"/>
        <w:rPr>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3513"/>
        <w:gridCol w:w="3964"/>
      </w:tblGrid>
      <w:tr w:rsidR="00343CC4">
        <w:trPr>
          <w:trHeight w:val="4694"/>
        </w:trPr>
        <w:tc>
          <w:tcPr>
            <w:tcW w:w="2150" w:type="dxa"/>
          </w:tcPr>
          <w:p w:rsidR="00343CC4" w:rsidRDefault="00487E66">
            <w:pPr>
              <w:pStyle w:val="TableParagraph"/>
              <w:ind w:left="107"/>
              <w:rPr>
                <w:sz w:val="24"/>
              </w:rPr>
            </w:pPr>
            <w:r>
              <w:rPr>
                <w:spacing w:val="-2"/>
                <w:sz w:val="24"/>
              </w:rPr>
              <w:t xml:space="preserve">информационные </w:t>
            </w:r>
            <w:r>
              <w:rPr>
                <w:sz w:val="24"/>
              </w:rPr>
              <w:t xml:space="preserve">технологии для выполнения задач </w:t>
            </w:r>
            <w:r>
              <w:rPr>
                <w:spacing w:val="-2"/>
                <w:sz w:val="24"/>
              </w:rPr>
              <w:t>профессиональной деятельности</w:t>
            </w:r>
          </w:p>
        </w:tc>
        <w:tc>
          <w:tcPr>
            <w:tcW w:w="3513" w:type="dxa"/>
          </w:tcPr>
          <w:p w:rsidR="00343CC4" w:rsidRDefault="00487E66">
            <w:pPr>
              <w:pStyle w:val="TableParagraph"/>
              <w:ind w:left="108" w:right="341"/>
              <w:rPr>
                <w:sz w:val="24"/>
              </w:rPr>
            </w:pPr>
            <w:r>
              <w:rPr>
                <w:sz w:val="24"/>
              </w:rPr>
              <w:t>структурировать</w:t>
            </w:r>
            <w:r>
              <w:rPr>
                <w:spacing w:val="-15"/>
                <w:sz w:val="24"/>
              </w:rPr>
              <w:t xml:space="preserve"> </w:t>
            </w:r>
            <w:r>
              <w:rPr>
                <w:sz w:val="24"/>
              </w:rPr>
              <w:t>получаемую информацию, оформлять результаты поиска</w:t>
            </w:r>
          </w:p>
          <w:p w:rsidR="00343CC4" w:rsidRDefault="00487E66">
            <w:pPr>
              <w:pStyle w:val="TableParagraph"/>
              <w:ind w:left="108"/>
              <w:rPr>
                <w:sz w:val="24"/>
              </w:rPr>
            </w:pPr>
            <w:r>
              <w:rPr>
                <w:sz w:val="24"/>
              </w:rPr>
              <w:t>-оценивать практическую значимость</w:t>
            </w:r>
            <w:r>
              <w:rPr>
                <w:spacing w:val="-15"/>
                <w:sz w:val="24"/>
              </w:rPr>
              <w:t xml:space="preserve"> </w:t>
            </w:r>
            <w:r>
              <w:rPr>
                <w:sz w:val="24"/>
              </w:rPr>
              <w:t>результатов</w:t>
            </w:r>
            <w:r>
              <w:rPr>
                <w:spacing w:val="-15"/>
                <w:sz w:val="24"/>
              </w:rPr>
              <w:t xml:space="preserve"> </w:t>
            </w:r>
            <w:r>
              <w:rPr>
                <w:sz w:val="24"/>
              </w:rPr>
              <w:t>поиска</w:t>
            </w:r>
          </w:p>
          <w:p w:rsidR="00343CC4" w:rsidRDefault="00487E66">
            <w:pPr>
              <w:pStyle w:val="TableParagraph"/>
              <w:ind w:left="108" w:right="329"/>
              <w:rPr>
                <w:sz w:val="24"/>
              </w:rPr>
            </w:pPr>
            <w:r>
              <w:rPr>
                <w:sz w:val="24"/>
              </w:rPr>
              <w:t>-применять средства информационных</w:t>
            </w:r>
            <w:r>
              <w:rPr>
                <w:spacing w:val="-15"/>
                <w:sz w:val="24"/>
              </w:rPr>
              <w:t xml:space="preserve"> </w:t>
            </w:r>
            <w:r>
              <w:rPr>
                <w:sz w:val="24"/>
              </w:rPr>
              <w:t>технологий для решения профессиональных задач</w:t>
            </w:r>
          </w:p>
          <w:p w:rsidR="00343CC4" w:rsidRDefault="00487E66">
            <w:pPr>
              <w:pStyle w:val="TableParagraph"/>
              <w:ind w:left="108" w:right="341"/>
              <w:rPr>
                <w:sz w:val="24"/>
              </w:rPr>
            </w:pPr>
            <w:r>
              <w:rPr>
                <w:sz w:val="24"/>
              </w:rPr>
              <w:t>-использовать современное программное</w:t>
            </w:r>
            <w:r>
              <w:rPr>
                <w:spacing w:val="-15"/>
                <w:sz w:val="24"/>
              </w:rPr>
              <w:t xml:space="preserve"> </w:t>
            </w:r>
            <w:r>
              <w:rPr>
                <w:sz w:val="24"/>
              </w:rPr>
              <w:t>обеспечение</w:t>
            </w:r>
            <w:r>
              <w:rPr>
                <w:spacing w:val="-15"/>
                <w:sz w:val="24"/>
              </w:rPr>
              <w:t xml:space="preserve"> </w:t>
            </w:r>
            <w:r>
              <w:rPr>
                <w:sz w:val="24"/>
              </w:rPr>
              <w:t xml:space="preserve">в </w:t>
            </w:r>
            <w:r>
              <w:rPr>
                <w:spacing w:val="-2"/>
                <w:sz w:val="24"/>
              </w:rPr>
              <w:t>профессиональной деятельности</w:t>
            </w:r>
          </w:p>
          <w:p w:rsidR="00343CC4" w:rsidRDefault="00487E66">
            <w:pPr>
              <w:pStyle w:val="TableParagraph"/>
              <w:spacing w:line="270" w:lineRule="atLeast"/>
              <w:ind w:left="108" w:right="479"/>
              <w:rPr>
                <w:sz w:val="24"/>
              </w:rPr>
            </w:pPr>
            <w:r>
              <w:rPr>
                <w:sz w:val="24"/>
              </w:rPr>
              <w:t>-использовать различные цифровые средства для решения</w:t>
            </w:r>
            <w:r>
              <w:rPr>
                <w:spacing w:val="-15"/>
                <w:sz w:val="24"/>
              </w:rPr>
              <w:t xml:space="preserve"> </w:t>
            </w:r>
            <w:r>
              <w:rPr>
                <w:sz w:val="24"/>
              </w:rPr>
              <w:t xml:space="preserve">профессиональных </w:t>
            </w:r>
            <w:r>
              <w:rPr>
                <w:spacing w:val="-2"/>
                <w:sz w:val="24"/>
              </w:rPr>
              <w:t>задач</w:t>
            </w:r>
          </w:p>
        </w:tc>
        <w:tc>
          <w:tcPr>
            <w:tcW w:w="3964" w:type="dxa"/>
          </w:tcPr>
          <w:p w:rsidR="00343CC4" w:rsidRDefault="00487E66">
            <w:pPr>
              <w:pStyle w:val="TableParagraph"/>
              <w:ind w:left="106"/>
              <w:rPr>
                <w:sz w:val="24"/>
              </w:rPr>
            </w:pPr>
            <w:r>
              <w:rPr>
                <w:sz w:val="24"/>
              </w:rPr>
              <w:t>современные</w:t>
            </w:r>
            <w:r>
              <w:rPr>
                <w:spacing w:val="-15"/>
                <w:sz w:val="24"/>
              </w:rPr>
              <w:t xml:space="preserve"> </w:t>
            </w:r>
            <w:r>
              <w:rPr>
                <w:sz w:val="24"/>
              </w:rPr>
              <w:t>средства</w:t>
            </w:r>
            <w:r>
              <w:rPr>
                <w:spacing w:val="-13"/>
                <w:sz w:val="24"/>
              </w:rPr>
              <w:t xml:space="preserve"> </w:t>
            </w:r>
            <w:r>
              <w:rPr>
                <w:sz w:val="24"/>
              </w:rPr>
              <w:t>и</w:t>
            </w:r>
            <w:r>
              <w:rPr>
                <w:spacing w:val="-11"/>
                <w:sz w:val="24"/>
              </w:rPr>
              <w:t xml:space="preserve"> </w:t>
            </w:r>
            <w:r>
              <w:rPr>
                <w:sz w:val="24"/>
              </w:rPr>
              <w:t xml:space="preserve">устройства информатизации, порядок их </w:t>
            </w:r>
            <w:r>
              <w:rPr>
                <w:spacing w:val="-2"/>
                <w:sz w:val="24"/>
              </w:rPr>
              <w:t>применения</w:t>
            </w:r>
          </w:p>
          <w:p w:rsidR="00343CC4" w:rsidRDefault="00487E66">
            <w:pPr>
              <w:pStyle w:val="TableParagraph"/>
              <w:ind w:left="106"/>
              <w:rPr>
                <w:sz w:val="24"/>
              </w:rPr>
            </w:pPr>
            <w:r>
              <w:rPr>
                <w:sz w:val="24"/>
              </w:rPr>
              <w:t>-программное обеспечение в профессиональной</w:t>
            </w:r>
            <w:r>
              <w:rPr>
                <w:spacing w:val="-15"/>
                <w:sz w:val="24"/>
              </w:rPr>
              <w:t xml:space="preserve"> </w:t>
            </w:r>
            <w:r>
              <w:rPr>
                <w:sz w:val="24"/>
              </w:rPr>
              <w:t>деятельности,</w:t>
            </w:r>
            <w:r>
              <w:rPr>
                <w:spacing w:val="-15"/>
                <w:sz w:val="24"/>
              </w:rPr>
              <w:t xml:space="preserve"> </w:t>
            </w:r>
            <w:r>
              <w:rPr>
                <w:sz w:val="24"/>
              </w:rPr>
              <w:t>в том числе цифровые средства</w:t>
            </w:r>
          </w:p>
        </w:tc>
      </w:tr>
      <w:tr w:rsidR="00343CC4">
        <w:trPr>
          <w:trHeight w:val="3035"/>
        </w:trPr>
        <w:tc>
          <w:tcPr>
            <w:tcW w:w="2150" w:type="dxa"/>
          </w:tcPr>
          <w:p w:rsidR="00343CC4" w:rsidRDefault="00487E66">
            <w:pPr>
              <w:pStyle w:val="TableParagraph"/>
              <w:spacing w:line="268" w:lineRule="exact"/>
              <w:ind w:left="107"/>
              <w:rPr>
                <w:sz w:val="24"/>
              </w:rPr>
            </w:pPr>
            <w:r>
              <w:rPr>
                <w:spacing w:val="-2"/>
                <w:sz w:val="24"/>
              </w:rPr>
              <w:t>ОК.05</w:t>
            </w:r>
          </w:p>
          <w:p w:rsidR="00343CC4" w:rsidRDefault="00487E66">
            <w:pPr>
              <w:pStyle w:val="TableParagraph"/>
              <w:spacing w:line="270" w:lineRule="atLeast"/>
              <w:ind w:left="107"/>
              <w:rPr>
                <w:sz w:val="24"/>
              </w:rPr>
            </w:pPr>
            <w:r>
              <w:rPr>
                <w:spacing w:val="-2"/>
                <w:sz w:val="24"/>
              </w:rPr>
              <w:t xml:space="preserve">Осуществлять </w:t>
            </w:r>
            <w:r>
              <w:rPr>
                <w:sz w:val="24"/>
              </w:rPr>
              <w:t xml:space="preserve">устную и </w:t>
            </w:r>
            <w:r>
              <w:rPr>
                <w:spacing w:val="-2"/>
                <w:sz w:val="24"/>
              </w:rPr>
              <w:t xml:space="preserve">письменную </w:t>
            </w:r>
            <w:r>
              <w:rPr>
                <w:sz w:val="24"/>
              </w:rPr>
              <w:t xml:space="preserve">коммуникацию на </w:t>
            </w:r>
            <w:r>
              <w:rPr>
                <w:spacing w:val="-2"/>
                <w:sz w:val="24"/>
              </w:rPr>
              <w:t xml:space="preserve">государственном </w:t>
            </w:r>
            <w:r>
              <w:rPr>
                <w:sz w:val="24"/>
              </w:rPr>
              <w:t>языке</w:t>
            </w:r>
            <w:r>
              <w:rPr>
                <w:spacing w:val="-14"/>
                <w:sz w:val="24"/>
              </w:rPr>
              <w:t xml:space="preserve"> </w:t>
            </w:r>
            <w:r>
              <w:rPr>
                <w:sz w:val="24"/>
              </w:rPr>
              <w:t>РФ</w:t>
            </w:r>
            <w:r>
              <w:rPr>
                <w:spacing w:val="-14"/>
                <w:sz w:val="24"/>
              </w:rPr>
              <w:t xml:space="preserve"> </w:t>
            </w:r>
            <w:r>
              <w:rPr>
                <w:sz w:val="24"/>
              </w:rPr>
              <w:t>с</w:t>
            </w:r>
            <w:r>
              <w:rPr>
                <w:spacing w:val="-13"/>
                <w:sz w:val="24"/>
              </w:rPr>
              <w:t xml:space="preserve"> </w:t>
            </w:r>
            <w:r>
              <w:rPr>
                <w:sz w:val="24"/>
              </w:rPr>
              <w:t xml:space="preserve">учетом </w:t>
            </w:r>
            <w:r>
              <w:rPr>
                <w:spacing w:val="-2"/>
                <w:sz w:val="24"/>
              </w:rPr>
              <w:t xml:space="preserve">особенностей </w:t>
            </w:r>
            <w:r>
              <w:rPr>
                <w:sz w:val="24"/>
              </w:rPr>
              <w:t xml:space="preserve">социального и </w:t>
            </w:r>
            <w:r>
              <w:rPr>
                <w:spacing w:val="-2"/>
                <w:sz w:val="24"/>
              </w:rPr>
              <w:t>культурного контекста</w:t>
            </w:r>
          </w:p>
        </w:tc>
        <w:tc>
          <w:tcPr>
            <w:tcW w:w="3513" w:type="dxa"/>
          </w:tcPr>
          <w:p w:rsidR="00343CC4" w:rsidRDefault="00487E66">
            <w:pPr>
              <w:pStyle w:val="TableParagraph"/>
              <w:ind w:left="108" w:right="108"/>
              <w:rPr>
                <w:sz w:val="24"/>
              </w:rPr>
            </w:pPr>
            <w:r>
              <w:rPr>
                <w:sz w:val="24"/>
              </w:rPr>
              <w:t>-грамотно</w:t>
            </w:r>
            <w:r>
              <w:rPr>
                <w:spacing w:val="-13"/>
                <w:sz w:val="24"/>
              </w:rPr>
              <w:t xml:space="preserve"> </w:t>
            </w:r>
            <w:r>
              <w:rPr>
                <w:sz w:val="24"/>
              </w:rPr>
              <w:t>излагать</w:t>
            </w:r>
            <w:r>
              <w:rPr>
                <w:spacing w:val="-12"/>
                <w:sz w:val="24"/>
              </w:rPr>
              <w:t xml:space="preserve"> </w:t>
            </w:r>
            <w:r>
              <w:rPr>
                <w:sz w:val="24"/>
              </w:rPr>
              <w:t>свои</w:t>
            </w:r>
            <w:r>
              <w:rPr>
                <w:spacing w:val="-12"/>
                <w:sz w:val="24"/>
              </w:rPr>
              <w:t xml:space="preserve"> </w:t>
            </w:r>
            <w:r>
              <w:rPr>
                <w:sz w:val="24"/>
              </w:rPr>
              <w:t>мысли и оформлять документы по профессиональной</w:t>
            </w:r>
            <w:r>
              <w:rPr>
                <w:spacing w:val="-15"/>
                <w:sz w:val="24"/>
              </w:rPr>
              <w:t xml:space="preserve"> </w:t>
            </w:r>
            <w:r>
              <w:rPr>
                <w:sz w:val="24"/>
              </w:rPr>
              <w:t>тематике</w:t>
            </w:r>
            <w:r>
              <w:rPr>
                <w:spacing w:val="-15"/>
                <w:sz w:val="24"/>
              </w:rPr>
              <w:t xml:space="preserve"> </w:t>
            </w:r>
            <w:r>
              <w:rPr>
                <w:sz w:val="24"/>
              </w:rPr>
              <w:t>на государственном языке</w:t>
            </w:r>
          </w:p>
          <w:p w:rsidR="00343CC4" w:rsidRDefault="00487E66">
            <w:pPr>
              <w:pStyle w:val="TableParagraph"/>
              <w:ind w:left="108"/>
              <w:rPr>
                <w:sz w:val="24"/>
              </w:rPr>
            </w:pPr>
            <w:r>
              <w:rPr>
                <w:sz w:val="24"/>
              </w:rPr>
              <w:t>-проявлять</w:t>
            </w:r>
            <w:r>
              <w:rPr>
                <w:spacing w:val="-15"/>
                <w:sz w:val="24"/>
              </w:rPr>
              <w:t xml:space="preserve"> </w:t>
            </w:r>
            <w:r>
              <w:rPr>
                <w:sz w:val="24"/>
              </w:rPr>
              <w:t>толерантность</w:t>
            </w:r>
            <w:r>
              <w:rPr>
                <w:spacing w:val="-15"/>
                <w:sz w:val="24"/>
              </w:rPr>
              <w:t xml:space="preserve"> </w:t>
            </w:r>
            <w:r>
              <w:rPr>
                <w:sz w:val="24"/>
              </w:rPr>
              <w:t>в рабочем коллективе</w:t>
            </w:r>
          </w:p>
        </w:tc>
        <w:tc>
          <w:tcPr>
            <w:tcW w:w="3964" w:type="dxa"/>
          </w:tcPr>
          <w:p w:rsidR="00343CC4" w:rsidRDefault="00487E66">
            <w:pPr>
              <w:pStyle w:val="TableParagraph"/>
              <w:ind w:left="106"/>
              <w:rPr>
                <w:sz w:val="24"/>
              </w:rPr>
            </w:pPr>
            <w:r>
              <w:rPr>
                <w:sz w:val="24"/>
              </w:rPr>
              <w:t>-правила</w:t>
            </w:r>
            <w:r>
              <w:rPr>
                <w:spacing w:val="-15"/>
                <w:sz w:val="24"/>
              </w:rPr>
              <w:t xml:space="preserve"> </w:t>
            </w:r>
            <w:r>
              <w:rPr>
                <w:sz w:val="24"/>
              </w:rPr>
              <w:t>оформления</w:t>
            </w:r>
            <w:r>
              <w:rPr>
                <w:spacing w:val="-15"/>
                <w:sz w:val="24"/>
              </w:rPr>
              <w:t xml:space="preserve"> </w:t>
            </w:r>
            <w:r>
              <w:rPr>
                <w:sz w:val="24"/>
              </w:rPr>
              <w:t xml:space="preserve">документов правила построения устных </w:t>
            </w:r>
            <w:r>
              <w:rPr>
                <w:spacing w:val="-2"/>
                <w:sz w:val="24"/>
              </w:rPr>
              <w:t>сообщений</w:t>
            </w:r>
          </w:p>
          <w:p w:rsidR="00343CC4" w:rsidRDefault="00487E66">
            <w:pPr>
              <w:pStyle w:val="TableParagraph"/>
              <w:ind w:left="106"/>
              <w:rPr>
                <w:sz w:val="24"/>
              </w:rPr>
            </w:pPr>
            <w:r>
              <w:rPr>
                <w:sz w:val="24"/>
              </w:rPr>
              <w:t>-особенности</w:t>
            </w:r>
            <w:r>
              <w:rPr>
                <w:spacing w:val="-15"/>
                <w:sz w:val="24"/>
              </w:rPr>
              <w:t xml:space="preserve"> </w:t>
            </w:r>
            <w:r>
              <w:rPr>
                <w:sz w:val="24"/>
              </w:rPr>
              <w:t>социального</w:t>
            </w:r>
            <w:r>
              <w:rPr>
                <w:spacing w:val="-15"/>
                <w:sz w:val="24"/>
              </w:rPr>
              <w:t xml:space="preserve"> </w:t>
            </w:r>
            <w:r>
              <w:rPr>
                <w:sz w:val="24"/>
              </w:rPr>
              <w:t>и культурного контекста</w:t>
            </w:r>
          </w:p>
        </w:tc>
      </w:tr>
      <w:tr w:rsidR="00343CC4">
        <w:trPr>
          <w:trHeight w:val="4967"/>
        </w:trPr>
        <w:tc>
          <w:tcPr>
            <w:tcW w:w="2150" w:type="dxa"/>
          </w:tcPr>
          <w:p w:rsidR="00343CC4" w:rsidRDefault="00487E66">
            <w:pPr>
              <w:pStyle w:val="TableParagraph"/>
              <w:spacing w:line="268" w:lineRule="exact"/>
              <w:ind w:left="107"/>
              <w:rPr>
                <w:sz w:val="24"/>
              </w:rPr>
            </w:pPr>
            <w:r>
              <w:rPr>
                <w:spacing w:val="-2"/>
                <w:sz w:val="24"/>
              </w:rPr>
              <w:t>ОК.09</w:t>
            </w:r>
          </w:p>
          <w:p w:rsidR="00343CC4" w:rsidRDefault="00487E66">
            <w:pPr>
              <w:pStyle w:val="TableParagraph"/>
              <w:ind w:left="107" w:right="112"/>
              <w:rPr>
                <w:sz w:val="24"/>
              </w:rPr>
            </w:pPr>
            <w:r>
              <w:rPr>
                <w:spacing w:val="-2"/>
                <w:sz w:val="24"/>
              </w:rPr>
              <w:t xml:space="preserve">Пользоваться профессиональной </w:t>
            </w:r>
            <w:r>
              <w:rPr>
                <w:sz w:val="24"/>
              </w:rPr>
              <w:t xml:space="preserve">документацией на </w:t>
            </w:r>
            <w:r>
              <w:rPr>
                <w:spacing w:val="-2"/>
                <w:sz w:val="24"/>
              </w:rPr>
              <w:t>государственном</w:t>
            </w:r>
            <w:r>
              <w:rPr>
                <w:spacing w:val="80"/>
                <w:sz w:val="24"/>
              </w:rPr>
              <w:t xml:space="preserve"> </w:t>
            </w:r>
            <w:r>
              <w:rPr>
                <w:sz w:val="24"/>
              </w:rPr>
              <w:t xml:space="preserve">и иностранном </w:t>
            </w:r>
            <w:r>
              <w:rPr>
                <w:spacing w:val="-2"/>
                <w:sz w:val="24"/>
              </w:rPr>
              <w:t>языках</w:t>
            </w:r>
          </w:p>
        </w:tc>
        <w:tc>
          <w:tcPr>
            <w:tcW w:w="3513" w:type="dxa"/>
          </w:tcPr>
          <w:p w:rsidR="00343CC4" w:rsidRDefault="00487E66">
            <w:pPr>
              <w:pStyle w:val="TableParagraph"/>
              <w:ind w:left="108" w:right="108"/>
              <w:rPr>
                <w:sz w:val="24"/>
              </w:rPr>
            </w:pPr>
            <w:r>
              <w:rPr>
                <w:sz w:val="24"/>
              </w:rPr>
              <w:t>-понимать</w:t>
            </w:r>
            <w:r>
              <w:rPr>
                <w:spacing w:val="-12"/>
                <w:sz w:val="24"/>
              </w:rPr>
              <w:t xml:space="preserve"> </w:t>
            </w:r>
            <w:r>
              <w:rPr>
                <w:sz w:val="24"/>
              </w:rPr>
              <w:t>общий</w:t>
            </w:r>
            <w:r>
              <w:rPr>
                <w:spacing w:val="-12"/>
                <w:sz w:val="24"/>
              </w:rPr>
              <w:t xml:space="preserve"> </w:t>
            </w:r>
            <w:r>
              <w:rPr>
                <w:sz w:val="24"/>
              </w:rPr>
              <w:t>смысл</w:t>
            </w:r>
            <w:r>
              <w:rPr>
                <w:spacing w:val="-13"/>
                <w:sz w:val="24"/>
              </w:rPr>
              <w:t xml:space="preserve"> </w:t>
            </w:r>
            <w:r>
              <w:rPr>
                <w:sz w:val="24"/>
              </w:rPr>
              <w:t>четко произнесенных</w:t>
            </w:r>
            <w:r>
              <w:rPr>
                <w:spacing w:val="-4"/>
                <w:sz w:val="24"/>
              </w:rPr>
              <w:t xml:space="preserve"> </w:t>
            </w:r>
            <w:r>
              <w:rPr>
                <w:sz w:val="24"/>
              </w:rPr>
              <w:t>высказываний на известные темы, понимать тексты на базовые профессиональные темы</w:t>
            </w:r>
          </w:p>
          <w:p w:rsidR="00343CC4" w:rsidRDefault="00487E66">
            <w:pPr>
              <w:pStyle w:val="TableParagraph"/>
              <w:ind w:left="108"/>
              <w:rPr>
                <w:sz w:val="24"/>
              </w:rPr>
            </w:pPr>
            <w:r>
              <w:rPr>
                <w:sz w:val="24"/>
              </w:rPr>
              <w:t>-участвовать</w:t>
            </w:r>
            <w:r>
              <w:rPr>
                <w:spacing w:val="-11"/>
                <w:sz w:val="24"/>
              </w:rPr>
              <w:t xml:space="preserve"> </w:t>
            </w:r>
            <w:r>
              <w:rPr>
                <w:sz w:val="24"/>
              </w:rPr>
              <w:t>в</w:t>
            </w:r>
            <w:r>
              <w:rPr>
                <w:spacing w:val="-13"/>
                <w:sz w:val="24"/>
              </w:rPr>
              <w:t xml:space="preserve"> </w:t>
            </w:r>
            <w:r>
              <w:rPr>
                <w:sz w:val="24"/>
              </w:rPr>
              <w:t>диалогах</w:t>
            </w:r>
            <w:r>
              <w:rPr>
                <w:spacing w:val="-10"/>
                <w:sz w:val="24"/>
              </w:rPr>
              <w:t xml:space="preserve"> </w:t>
            </w:r>
            <w:r>
              <w:rPr>
                <w:sz w:val="24"/>
              </w:rPr>
              <w:t>на знакомые общие и профессиональные темы</w:t>
            </w:r>
          </w:p>
          <w:p w:rsidR="00343CC4" w:rsidRDefault="00487E66">
            <w:pPr>
              <w:pStyle w:val="TableParagraph"/>
              <w:ind w:left="108" w:right="115"/>
              <w:rPr>
                <w:sz w:val="24"/>
              </w:rPr>
            </w:pPr>
            <w:r>
              <w:rPr>
                <w:sz w:val="24"/>
              </w:rPr>
              <w:t>-строить</w:t>
            </w:r>
            <w:r>
              <w:rPr>
                <w:spacing w:val="-15"/>
                <w:sz w:val="24"/>
              </w:rPr>
              <w:t xml:space="preserve"> </w:t>
            </w:r>
            <w:r>
              <w:rPr>
                <w:sz w:val="24"/>
              </w:rPr>
              <w:t>простые</w:t>
            </w:r>
            <w:r>
              <w:rPr>
                <w:spacing w:val="-15"/>
                <w:sz w:val="24"/>
              </w:rPr>
              <w:t xml:space="preserve"> </w:t>
            </w:r>
            <w:r>
              <w:rPr>
                <w:sz w:val="24"/>
              </w:rPr>
              <w:t xml:space="preserve">высказывания о себе и о своей </w:t>
            </w:r>
            <w:r>
              <w:rPr>
                <w:spacing w:val="-2"/>
                <w:sz w:val="24"/>
              </w:rPr>
              <w:t>профессиональной</w:t>
            </w:r>
            <w:r>
              <w:rPr>
                <w:spacing w:val="40"/>
                <w:sz w:val="24"/>
              </w:rPr>
              <w:t xml:space="preserve"> </w:t>
            </w:r>
            <w:r>
              <w:rPr>
                <w:spacing w:val="-2"/>
                <w:sz w:val="24"/>
              </w:rPr>
              <w:t>деятельности</w:t>
            </w:r>
          </w:p>
          <w:p w:rsidR="00343CC4" w:rsidRDefault="00487E66">
            <w:pPr>
              <w:pStyle w:val="TableParagraph"/>
              <w:ind w:left="108" w:right="341"/>
              <w:rPr>
                <w:sz w:val="24"/>
              </w:rPr>
            </w:pPr>
            <w:r>
              <w:rPr>
                <w:sz w:val="24"/>
              </w:rPr>
              <w:t>кратко обосновывать и объяснять</w:t>
            </w:r>
            <w:r>
              <w:rPr>
                <w:spacing w:val="-4"/>
                <w:sz w:val="24"/>
              </w:rPr>
              <w:t xml:space="preserve"> </w:t>
            </w:r>
            <w:r>
              <w:rPr>
                <w:sz w:val="24"/>
              </w:rPr>
              <w:t>свои</w:t>
            </w:r>
            <w:r>
              <w:rPr>
                <w:spacing w:val="-4"/>
                <w:sz w:val="24"/>
              </w:rPr>
              <w:t xml:space="preserve"> </w:t>
            </w:r>
            <w:r>
              <w:rPr>
                <w:spacing w:val="-2"/>
                <w:sz w:val="24"/>
              </w:rPr>
              <w:t>действия</w:t>
            </w:r>
          </w:p>
          <w:p w:rsidR="00343CC4" w:rsidRDefault="00487E66">
            <w:pPr>
              <w:pStyle w:val="TableParagraph"/>
              <w:spacing w:line="270" w:lineRule="atLeast"/>
              <w:ind w:left="108"/>
              <w:rPr>
                <w:sz w:val="24"/>
              </w:rPr>
            </w:pPr>
            <w:r>
              <w:rPr>
                <w:sz w:val="24"/>
              </w:rPr>
              <w:t>-писать простые связные сообщения</w:t>
            </w:r>
            <w:r>
              <w:rPr>
                <w:spacing w:val="-14"/>
                <w:sz w:val="24"/>
              </w:rPr>
              <w:t xml:space="preserve"> </w:t>
            </w:r>
            <w:r>
              <w:rPr>
                <w:sz w:val="24"/>
              </w:rPr>
              <w:t>на</w:t>
            </w:r>
            <w:r>
              <w:rPr>
                <w:spacing w:val="-14"/>
                <w:sz w:val="24"/>
              </w:rPr>
              <w:t xml:space="preserve"> </w:t>
            </w:r>
            <w:r>
              <w:rPr>
                <w:sz w:val="24"/>
              </w:rPr>
              <w:t>знакомые</w:t>
            </w:r>
            <w:r>
              <w:rPr>
                <w:spacing w:val="-14"/>
                <w:sz w:val="24"/>
              </w:rPr>
              <w:t xml:space="preserve"> </w:t>
            </w:r>
            <w:r>
              <w:rPr>
                <w:sz w:val="24"/>
              </w:rPr>
              <w:t xml:space="preserve">или </w:t>
            </w:r>
            <w:r>
              <w:rPr>
                <w:spacing w:val="-2"/>
                <w:sz w:val="24"/>
              </w:rPr>
              <w:t xml:space="preserve">интересующие </w:t>
            </w:r>
            <w:r>
              <w:rPr>
                <w:sz w:val="24"/>
              </w:rPr>
              <w:t>профессиональные темы</w:t>
            </w:r>
          </w:p>
        </w:tc>
        <w:tc>
          <w:tcPr>
            <w:tcW w:w="3964" w:type="dxa"/>
          </w:tcPr>
          <w:p w:rsidR="00343CC4" w:rsidRDefault="00487E66">
            <w:pPr>
              <w:pStyle w:val="TableParagraph"/>
              <w:ind w:left="106"/>
              <w:rPr>
                <w:sz w:val="24"/>
              </w:rPr>
            </w:pPr>
            <w:r>
              <w:rPr>
                <w:sz w:val="24"/>
              </w:rPr>
              <w:t>-правила</w:t>
            </w:r>
            <w:r>
              <w:rPr>
                <w:spacing w:val="-13"/>
                <w:sz w:val="24"/>
              </w:rPr>
              <w:t xml:space="preserve"> </w:t>
            </w:r>
            <w:r>
              <w:rPr>
                <w:sz w:val="24"/>
              </w:rPr>
              <w:t>построения</w:t>
            </w:r>
            <w:r>
              <w:rPr>
                <w:spacing w:val="-13"/>
                <w:sz w:val="24"/>
              </w:rPr>
              <w:t xml:space="preserve"> </w:t>
            </w:r>
            <w:r>
              <w:rPr>
                <w:sz w:val="24"/>
              </w:rPr>
              <w:t>простых</w:t>
            </w:r>
            <w:r>
              <w:rPr>
                <w:spacing w:val="-12"/>
                <w:sz w:val="24"/>
              </w:rPr>
              <w:t xml:space="preserve"> </w:t>
            </w:r>
            <w:r>
              <w:rPr>
                <w:sz w:val="24"/>
              </w:rPr>
              <w:t>и сложных предложений на профессиональные темы</w:t>
            </w:r>
          </w:p>
          <w:p w:rsidR="00343CC4" w:rsidRDefault="00487E66">
            <w:pPr>
              <w:pStyle w:val="TableParagraph"/>
              <w:ind w:left="106"/>
              <w:rPr>
                <w:sz w:val="24"/>
              </w:rPr>
            </w:pPr>
            <w:r>
              <w:rPr>
                <w:sz w:val="24"/>
              </w:rPr>
              <w:t>-основные</w:t>
            </w:r>
            <w:r>
              <w:rPr>
                <w:spacing w:val="-15"/>
                <w:sz w:val="24"/>
              </w:rPr>
              <w:t xml:space="preserve"> </w:t>
            </w:r>
            <w:r>
              <w:rPr>
                <w:sz w:val="24"/>
              </w:rPr>
              <w:t>общеупотребительные глаголы (бытовая и профессиональная лексика)</w:t>
            </w:r>
          </w:p>
          <w:p w:rsidR="00343CC4" w:rsidRDefault="00487E66">
            <w:pPr>
              <w:pStyle w:val="TableParagraph"/>
              <w:ind w:left="106" w:right="482"/>
              <w:rPr>
                <w:sz w:val="24"/>
              </w:rPr>
            </w:pPr>
            <w:r>
              <w:rPr>
                <w:sz w:val="24"/>
              </w:rPr>
              <w:t>-лексический минимум, относящийся к описанию предметов, средств и процессов профессиональной</w:t>
            </w:r>
            <w:r>
              <w:rPr>
                <w:spacing w:val="-15"/>
                <w:sz w:val="24"/>
              </w:rPr>
              <w:t xml:space="preserve"> </w:t>
            </w:r>
            <w:r>
              <w:rPr>
                <w:sz w:val="24"/>
              </w:rPr>
              <w:t>деятельности</w:t>
            </w:r>
          </w:p>
          <w:p w:rsidR="00343CC4" w:rsidRDefault="00487E66">
            <w:pPr>
              <w:pStyle w:val="TableParagraph"/>
              <w:ind w:left="106" w:right="203"/>
              <w:rPr>
                <w:sz w:val="24"/>
              </w:rPr>
            </w:pPr>
            <w:r>
              <w:rPr>
                <w:sz w:val="24"/>
              </w:rPr>
              <w:t>-особенности произношения правила чтения текстов профессиональной</w:t>
            </w:r>
            <w:r>
              <w:rPr>
                <w:spacing w:val="-15"/>
                <w:sz w:val="24"/>
              </w:rPr>
              <w:t xml:space="preserve"> </w:t>
            </w:r>
            <w:r>
              <w:rPr>
                <w:sz w:val="24"/>
              </w:rPr>
              <w:t>направленности</w:t>
            </w:r>
          </w:p>
        </w:tc>
      </w:tr>
    </w:tbl>
    <w:p w:rsidR="00343CC4" w:rsidRDefault="00343CC4">
      <w:pPr>
        <w:pStyle w:val="TableParagraph"/>
        <w:rPr>
          <w:sz w:val="24"/>
        </w:rPr>
        <w:sectPr w:rsidR="00343CC4">
          <w:headerReference w:type="default" r:id="rId289"/>
          <w:footerReference w:type="default" r:id="rId290"/>
          <w:pgSz w:w="11910" w:h="16840"/>
          <w:pgMar w:top="1040" w:right="283" w:bottom="280" w:left="1700" w:header="749" w:footer="0" w:gutter="0"/>
          <w:cols w:space="720"/>
        </w:sectPr>
      </w:pPr>
    </w:p>
    <w:p w:rsidR="00343CC4" w:rsidRDefault="00487E66">
      <w:pPr>
        <w:pStyle w:val="2"/>
        <w:numPr>
          <w:ilvl w:val="0"/>
          <w:numId w:val="97"/>
        </w:numPr>
        <w:tabs>
          <w:tab w:val="left" w:pos="2190"/>
        </w:tabs>
        <w:spacing w:before="84"/>
        <w:ind w:left="2190" w:hanging="240"/>
        <w:jc w:val="left"/>
      </w:pPr>
      <w:r>
        <w:lastRenderedPageBreak/>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a5"/>
        <w:numPr>
          <w:ilvl w:val="1"/>
          <w:numId w:val="97"/>
        </w:numPr>
        <w:tabs>
          <w:tab w:val="left" w:pos="1129"/>
        </w:tabs>
        <w:spacing w:before="123"/>
        <w:jc w:val="left"/>
        <w:rPr>
          <w:b/>
          <w:sz w:val="24"/>
        </w:rPr>
      </w:pPr>
      <w:r>
        <w:rPr>
          <w:b/>
          <w:sz w:val="24"/>
        </w:rPr>
        <w:t>Трудоемкость</w:t>
      </w:r>
      <w:r>
        <w:rPr>
          <w:b/>
          <w:spacing w:val="-2"/>
          <w:sz w:val="24"/>
        </w:rPr>
        <w:t xml:space="preserve"> </w:t>
      </w:r>
      <w:r>
        <w:rPr>
          <w:b/>
          <w:sz w:val="24"/>
        </w:rPr>
        <w:t>освоения</w:t>
      </w:r>
      <w:r>
        <w:rPr>
          <w:b/>
          <w:spacing w:val="-2"/>
          <w:sz w:val="24"/>
        </w:rPr>
        <w:t xml:space="preserve"> дисциплины</w:t>
      </w:r>
    </w:p>
    <w:p w:rsidR="00343CC4" w:rsidRDefault="00343CC4">
      <w:pPr>
        <w:pStyle w:val="a3"/>
        <w:spacing w:before="3"/>
        <w:rPr>
          <w:b/>
          <w:sz w:val="14"/>
        </w:rPr>
      </w:pPr>
    </w:p>
    <w:tbl>
      <w:tblPr>
        <w:tblStyle w:val="TableNormal"/>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133"/>
        <w:gridCol w:w="2273"/>
      </w:tblGrid>
      <w:tr w:rsidR="00343CC4">
        <w:trPr>
          <w:trHeight w:val="551"/>
        </w:trPr>
        <w:tc>
          <w:tcPr>
            <w:tcW w:w="6372" w:type="dxa"/>
          </w:tcPr>
          <w:p w:rsidR="00343CC4" w:rsidRDefault="00487E66">
            <w:pPr>
              <w:pStyle w:val="TableParagraph"/>
              <w:spacing w:before="133"/>
              <w:ind w:left="666"/>
              <w:rPr>
                <w:b/>
                <w:sz w:val="24"/>
              </w:rPr>
            </w:pPr>
            <w:r>
              <w:rPr>
                <w:b/>
                <w:sz w:val="24"/>
              </w:rPr>
              <w:t>Наименование</w:t>
            </w:r>
            <w:r>
              <w:rPr>
                <w:b/>
                <w:spacing w:val="-6"/>
                <w:sz w:val="24"/>
              </w:rPr>
              <w:t xml:space="preserve"> </w:t>
            </w:r>
            <w:r>
              <w:rPr>
                <w:b/>
                <w:sz w:val="24"/>
              </w:rPr>
              <w:t>составных</w:t>
            </w:r>
            <w:r>
              <w:rPr>
                <w:b/>
                <w:spacing w:val="-6"/>
                <w:sz w:val="24"/>
              </w:rPr>
              <w:t xml:space="preserve"> </w:t>
            </w:r>
            <w:r>
              <w:rPr>
                <w:b/>
                <w:sz w:val="24"/>
              </w:rPr>
              <w:t>частей</w:t>
            </w:r>
            <w:r>
              <w:rPr>
                <w:b/>
                <w:spacing w:val="-5"/>
                <w:sz w:val="24"/>
              </w:rPr>
              <w:t xml:space="preserve"> </w:t>
            </w:r>
            <w:r>
              <w:rPr>
                <w:b/>
                <w:spacing w:val="-2"/>
                <w:sz w:val="24"/>
              </w:rPr>
              <w:t>дисциплины</w:t>
            </w:r>
          </w:p>
        </w:tc>
        <w:tc>
          <w:tcPr>
            <w:tcW w:w="1133" w:type="dxa"/>
          </w:tcPr>
          <w:p w:rsidR="00343CC4" w:rsidRDefault="00487E66">
            <w:pPr>
              <w:pStyle w:val="TableParagraph"/>
              <w:spacing w:line="276" w:lineRule="exact"/>
              <w:ind w:left="263" w:right="95"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4" w:right="108"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74"/>
        </w:trPr>
        <w:tc>
          <w:tcPr>
            <w:tcW w:w="6372" w:type="dxa"/>
          </w:tcPr>
          <w:p w:rsidR="00343CC4" w:rsidRDefault="00487E66">
            <w:pPr>
              <w:pStyle w:val="TableParagraph"/>
              <w:spacing w:line="255" w:lineRule="exact"/>
              <w:ind w:left="107"/>
              <w:rPr>
                <w:sz w:val="24"/>
              </w:rPr>
            </w:pPr>
            <w:r>
              <w:rPr>
                <w:sz w:val="24"/>
              </w:rPr>
              <w:t>Учебные</w:t>
            </w:r>
            <w:r>
              <w:rPr>
                <w:spacing w:val="-3"/>
                <w:sz w:val="24"/>
              </w:rPr>
              <w:t xml:space="preserve"> </w:t>
            </w:r>
            <w:r>
              <w:rPr>
                <w:sz w:val="24"/>
              </w:rPr>
              <w:t xml:space="preserve">занятия, из </w:t>
            </w:r>
            <w:r>
              <w:rPr>
                <w:spacing w:val="-4"/>
                <w:sz w:val="24"/>
              </w:rPr>
              <w:t>них:</w:t>
            </w:r>
          </w:p>
        </w:tc>
        <w:tc>
          <w:tcPr>
            <w:tcW w:w="1133" w:type="dxa"/>
          </w:tcPr>
          <w:p w:rsidR="00343CC4" w:rsidRDefault="00487E66">
            <w:pPr>
              <w:pStyle w:val="TableParagraph"/>
              <w:spacing w:line="255" w:lineRule="exact"/>
              <w:ind w:left="14"/>
              <w:jc w:val="center"/>
              <w:rPr>
                <w:sz w:val="24"/>
              </w:rPr>
            </w:pPr>
            <w:r>
              <w:rPr>
                <w:spacing w:val="-5"/>
                <w:sz w:val="24"/>
              </w:rPr>
              <w:t>37</w:t>
            </w:r>
          </w:p>
        </w:tc>
        <w:tc>
          <w:tcPr>
            <w:tcW w:w="2273" w:type="dxa"/>
          </w:tcPr>
          <w:p w:rsidR="00343CC4" w:rsidRDefault="00487E66">
            <w:pPr>
              <w:pStyle w:val="TableParagraph"/>
              <w:spacing w:line="255" w:lineRule="exact"/>
              <w:ind w:left="15" w:right="4"/>
              <w:jc w:val="center"/>
              <w:rPr>
                <w:sz w:val="24"/>
              </w:rPr>
            </w:pPr>
            <w:r>
              <w:rPr>
                <w:spacing w:val="-5"/>
                <w:sz w:val="24"/>
              </w:rPr>
              <w:t>16</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теоретические</w:t>
            </w:r>
          </w:p>
        </w:tc>
        <w:tc>
          <w:tcPr>
            <w:tcW w:w="1133" w:type="dxa"/>
          </w:tcPr>
          <w:p w:rsidR="00343CC4" w:rsidRDefault="00487E66">
            <w:pPr>
              <w:pStyle w:val="TableParagraph"/>
              <w:spacing w:line="255" w:lineRule="exact"/>
              <w:ind w:left="14"/>
              <w:jc w:val="center"/>
              <w:rPr>
                <w:sz w:val="24"/>
              </w:rPr>
            </w:pPr>
            <w:r>
              <w:rPr>
                <w:spacing w:val="-5"/>
                <w:sz w:val="24"/>
              </w:rPr>
              <w:t>21</w:t>
            </w:r>
          </w:p>
        </w:tc>
        <w:tc>
          <w:tcPr>
            <w:tcW w:w="2273" w:type="dxa"/>
          </w:tcPr>
          <w:p w:rsidR="00343CC4" w:rsidRDefault="00343CC4">
            <w:pPr>
              <w:pStyle w:val="TableParagraph"/>
              <w:rPr>
                <w:sz w:val="20"/>
              </w:rPr>
            </w:pPr>
          </w:p>
        </w:tc>
      </w:tr>
      <w:tr w:rsidR="00343CC4">
        <w:trPr>
          <w:trHeight w:val="277"/>
        </w:trPr>
        <w:tc>
          <w:tcPr>
            <w:tcW w:w="6372" w:type="dxa"/>
          </w:tcPr>
          <w:p w:rsidR="00343CC4" w:rsidRDefault="00487E66">
            <w:pPr>
              <w:pStyle w:val="TableParagraph"/>
              <w:spacing w:line="258" w:lineRule="exact"/>
              <w:ind w:left="107"/>
              <w:rPr>
                <w:sz w:val="24"/>
              </w:rPr>
            </w:pPr>
            <w:r>
              <w:rPr>
                <w:spacing w:val="-2"/>
                <w:sz w:val="24"/>
              </w:rPr>
              <w:t>практические</w:t>
            </w:r>
          </w:p>
        </w:tc>
        <w:tc>
          <w:tcPr>
            <w:tcW w:w="1133" w:type="dxa"/>
          </w:tcPr>
          <w:p w:rsidR="00343CC4" w:rsidRDefault="00487E66">
            <w:pPr>
              <w:pStyle w:val="TableParagraph"/>
              <w:spacing w:line="258" w:lineRule="exact"/>
              <w:ind w:left="14"/>
              <w:jc w:val="center"/>
              <w:rPr>
                <w:sz w:val="24"/>
              </w:rPr>
            </w:pPr>
            <w:r>
              <w:rPr>
                <w:spacing w:val="-5"/>
                <w:sz w:val="24"/>
              </w:rPr>
              <w:t>16</w:t>
            </w:r>
          </w:p>
        </w:tc>
        <w:tc>
          <w:tcPr>
            <w:tcW w:w="2273" w:type="dxa"/>
          </w:tcPr>
          <w:p w:rsidR="00343CC4" w:rsidRDefault="00487E66">
            <w:pPr>
              <w:pStyle w:val="TableParagraph"/>
              <w:spacing w:line="258" w:lineRule="exact"/>
              <w:ind w:left="15" w:right="4"/>
              <w:jc w:val="center"/>
              <w:rPr>
                <w:sz w:val="24"/>
              </w:rPr>
            </w:pPr>
            <w:r>
              <w:rPr>
                <w:spacing w:val="-5"/>
                <w:sz w:val="24"/>
              </w:rPr>
              <w:t>16</w:t>
            </w:r>
          </w:p>
        </w:tc>
      </w:tr>
      <w:tr w:rsidR="00343CC4">
        <w:trPr>
          <w:trHeight w:val="275"/>
        </w:trPr>
        <w:tc>
          <w:tcPr>
            <w:tcW w:w="6372" w:type="dxa"/>
          </w:tcPr>
          <w:p w:rsidR="00343CC4" w:rsidRDefault="00487E66">
            <w:pPr>
              <w:pStyle w:val="TableParagraph"/>
              <w:spacing w:line="255" w:lineRule="exact"/>
              <w:ind w:left="107"/>
              <w:rPr>
                <w:sz w:val="24"/>
              </w:rPr>
            </w:pPr>
            <w:r>
              <w:rPr>
                <w:sz w:val="24"/>
              </w:rPr>
              <w:t>Самостоятельная</w:t>
            </w:r>
            <w:r>
              <w:rPr>
                <w:spacing w:val="-3"/>
                <w:sz w:val="24"/>
              </w:rPr>
              <w:t xml:space="preserve"> </w:t>
            </w:r>
            <w:r>
              <w:rPr>
                <w:spacing w:val="-2"/>
                <w:sz w:val="24"/>
              </w:rPr>
              <w:t>работа</w:t>
            </w:r>
          </w:p>
        </w:tc>
        <w:tc>
          <w:tcPr>
            <w:tcW w:w="1133" w:type="dxa"/>
          </w:tcPr>
          <w:p w:rsidR="00343CC4" w:rsidRDefault="00487E66">
            <w:pPr>
              <w:pStyle w:val="TableParagraph"/>
              <w:spacing w:line="255" w:lineRule="exact"/>
              <w:ind w:left="14"/>
              <w:jc w:val="center"/>
              <w:rPr>
                <w:sz w:val="24"/>
              </w:rPr>
            </w:pPr>
            <w:r>
              <w:rPr>
                <w:spacing w:val="-10"/>
                <w:sz w:val="24"/>
              </w:rPr>
              <w:t>2</w:t>
            </w:r>
          </w:p>
        </w:tc>
        <w:tc>
          <w:tcPr>
            <w:tcW w:w="2273" w:type="dxa"/>
          </w:tcPr>
          <w:p w:rsidR="00343CC4" w:rsidRDefault="00343CC4">
            <w:pPr>
              <w:pStyle w:val="TableParagraph"/>
              <w:rPr>
                <w:sz w:val="20"/>
              </w:rPr>
            </w:pPr>
          </w:p>
        </w:tc>
      </w:tr>
      <w:tr w:rsidR="00343CC4">
        <w:trPr>
          <w:trHeight w:val="275"/>
        </w:trPr>
        <w:tc>
          <w:tcPr>
            <w:tcW w:w="6372" w:type="dxa"/>
          </w:tcPr>
          <w:p w:rsidR="00343CC4" w:rsidRDefault="00487E66">
            <w:pPr>
              <w:pStyle w:val="TableParagraph"/>
              <w:spacing w:line="255" w:lineRule="exact"/>
              <w:ind w:left="107"/>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в</w:t>
            </w:r>
            <w:r>
              <w:rPr>
                <w:spacing w:val="-2"/>
                <w:sz w:val="24"/>
              </w:rPr>
              <w:t xml:space="preserve"> </w:t>
            </w:r>
            <w:r>
              <w:rPr>
                <w:sz w:val="24"/>
              </w:rPr>
              <w:t xml:space="preserve">форме </w:t>
            </w:r>
            <w:r>
              <w:rPr>
                <w:spacing w:val="-2"/>
                <w:sz w:val="24"/>
              </w:rPr>
              <w:t>экзамена</w:t>
            </w:r>
          </w:p>
        </w:tc>
        <w:tc>
          <w:tcPr>
            <w:tcW w:w="1133" w:type="dxa"/>
          </w:tcPr>
          <w:p w:rsidR="00343CC4" w:rsidRDefault="004B6AEE">
            <w:pPr>
              <w:pStyle w:val="TableParagraph"/>
              <w:spacing w:line="255" w:lineRule="exact"/>
              <w:ind w:left="14"/>
              <w:jc w:val="center"/>
              <w:rPr>
                <w:sz w:val="24"/>
              </w:rPr>
            </w:pPr>
            <w:r>
              <w:rPr>
                <w:spacing w:val="-5"/>
                <w:sz w:val="24"/>
              </w:rPr>
              <w:t>2</w:t>
            </w:r>
          </w:p>
        </w:tc>
        <w:tc>
          <w:tcPr>
            <w:tcW w:w="2273" w:type="dxa"/>
          </w:tcPr>
          <w:p w:rsidR="00343CC4" w:rsidRDefault="00343CC4">
            <w:pPr>
              <w:pStyle w:val="TableParagraph"/>
              <w:rPr>
                <w:sz w:val="20"/>
              </w:rPr>
            </w:pPr>
          </w:p>
        </w:tc>
      </w:tr>
      <w:tr w:rsidR="00343CC4">
        <w:trPr>
          <w:trHeight w:val="277"/>
        </w:trPr>
        <w:tc>
          <w:tcPr>
            <w:tcW w:w="6372" w:type="dxa"/>
          </w:tcPr>
          <w:p w:rsidR="00343CC4" w:rsidRDefault="00487E66">
            <w:pPr>
              <w:pStyle w:val="TableParagraph"/>
              <w:spacing w:line="258" w:lineRule="exact"/>
              <w:ind w:left="107"/>
              <w:rPr>
                <w:sz w:val="24"/>
              </w:rPr>
            </w:pPr>
            <w:r>
              <w:rPr>
                <w:spacing w:val="-2"/>
                <w:sz w:val="24"/>
              </w:rPr>
              <w:t>Всего</w:t>
            </w:r>
          </w:p>
        </w:tc>
        <w:tc>
          <w:tcPr>
            <w:tcW w:w="1133" w:type="dxa"/>
          </w:tcPr>
          <w:p w:rsidR="00343CC4" w:rsidRDefault="00487E66">
            <w:pPr>
              <w:pStyle w:val="TableParagraph"/>
              <w:spacing w:line="258" w:lineRule="exact"/>
              <w:ind w:left="14"/>
              <w:jc w:val="center"/>
              <w:rPr>
                <w:b/>
                <w:sz w:val="24"/>
              </w:rPr>
            </w:pPr>
            <w:r>
              <w:rPr>
                <w:b/>
                <w:spacing w:val="-5"/>
                <w:sz w:val="24"/>
              </w:rPr>
              <w:t>51</w:t>
            </w:r>
          </w:p>
        </w:tc>
        <w:tc>
          <w:tcPr>
            <w:tcW w:w="2273" w:type="dxa"/>
          </w:tcPr>
          <w:p w:rsidR="00343CC4" w:rsidRDefault="00487E66">
            <w:pPr>
              <w:pStyle w:val="TableParagraph"/>
              <w:spacing w:line="258" w:lineRule="exact"/>
              <w:ind w:left="15" w:right="4"/>
              <w:jc w:val="center"/>
              <w:rPr>
                <w:b/>
                <w:sz w:val="24"/>
              </w:rPr>
            </w:pPr>
            <w:r>
              <w:rPr>
                <w:b/>
                <w:spacing w:val="-5"/>
                <w:sz w:val="24"/>
              </w:rPr>
              <w:t>16</w:t>
            </w:r>
          </w:p>
        </w:tc>
      </w:tr>
    </w:tbl>
    <w:p w:rsidR="00343CC4" w:rsidRDefault="00343CC4">
      <w:pPr>
        <w:pStyle w:val="TableParagraph"/>
        <w:spacing w:line="258" w:lineRule="exact"/>
        <w:jc w:val="center"/>
        <w:rPr>
          <w:b/>
          <w:sz w:val="24"/>
        </w:rPr>
        <w:sectPr w:rsidR="00343CC4">
          <w:headerReference w:type="default" r:id="rId291"/>
          <w:footerReference w:type="default" r:id="rId292"/>
          <w:pgSz w:w="11910" w:h="16840"/>
          <w:pgMar w:top="1040" w:right="283" w:bottom="280" w:left="1700" w:header="749" w:footer="0" w:gutter="0"/>
          <w:cols w:space="720"/>
        </w:sectPr>
      </w:pPr>
    </w:p>
    <w:p w:rsidR="00343CC4" w:rsidRDefault="00343CC4">
      <w:pPr>
        <w:pStyle w:val="a3"/>
        <w:spacing w:before="6"/>
        <w:rPr>
          <w:b/>
        </w:rPr>
      </w:pPr>
    </w:p>
    <w:p w:rsidR="00343CC4" w:rsidRDefault="00487E66">
      <w:pPr>
        <w:pStyle w:val="a5"/>
        <w:numPr>
          <w:ilvl w:val="1"/>
          <w:numId w:val="97"/>
        </w:numPr>
        <w:tabs>
          <w:tab w:val="left" w:pos="1268"/>
        </w:tabs>
        <w:ind w:left="1268"/>
        <w:jc w:val="left"/>
        <w:rPr>
          <w:b/>
          <w:sz w:val="24"/>
        </w:rPr>
      </w:pPr>
      <w:r>
        <w:rPr>
          <w:b/>
          <w:sz w:val="24"/>
        </w:rPr>
        <w:t>Содержание</w:t>
      </w:r>
      <w:r>
        <w:rPr>
          <w:b/>
          <w:spacing w:val="-10"/>
          <w:sz w:val="24"/>
        </w:rPr>
        <w:t xml:space="preserve"> </w:t>
      </w:r>
      <w:r>
        <w:rPr>
          <w:b/>
          <w:spacing w:val="-2"/>
          <w:sz w:val="24"/>
        </w:rPr>
        <w:t>дисциплины</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1655"/>
        </w:trPr>
        <w:tc>
          <w:tcPr>
            <w:tcW w:w="2971" w:type="dxa"/>
          </w:tcPr>
          <w:p w:rsidR="00343CC4" w:rsidRDefault="00343CC4">
            <w:pPr>
              <w:pStyle w:val="TableParagraph"/>
              <w:rPr>
                <w:b/>
              </w:rPr>
            </w:pPr>
          </w:p>
          <w:p w:rsidR="00343CC4" w:rsidRDefault="00343CC4">
            <w:pPr>
              <w:pStyle w:val="TableParagraph"/>
              <w:spacing w:before="30"/>
              <w:rPr>
                <w:b/>
              </w:rPr>
            </w:pPr>
          </w:p>
          <w:p w:rsidR="00343CC4" w:rsidRDefault="00487E66">
            <w:pPr>
              <w:pStyle w:val="TableParagraph"/>
              <w:spacing w:line="276" w:lineRule="auto"/>
              <w:ind w:left="1310" w:right="133" w:hanging="1119"/>
              <w:rPr>
                <w:b/>
              </w:rPr>
            </w:pPr>
            <w:r>
              <w:rPr>
                <w:b/>
              </w:rPr>
              <w:t>Наименование</w:t>
            </w:r>
            <w:r>
              <w:rPr>
                <w:b/>
                <w:spacing w:val="-14"/>
              </w:rPr>
              <w:t xml:space="preserve"> </w:t>
            </w:r>
            <w:r>
              <w:rPr>
                <w:b/>
              </w:rPr>
              <w:t>разделов</w:t>
            </w:r>
            <w:r>
              <w:rPr>
                <w:b/>
                <w:spacing w:val="-14"/>
              </w:rPr>
              <w:t xml:space="preserve"> </w:t>
            </w:r>
            <w:r>
              <w:rPr>
                <w:b/>
              </w:rPr>
              <w:t xml:space="preserve">и </w:t>
            </w:r>
            <w:r>
              <w:rPr>
                <w:b/>
                <w:spacing w:val="-4"/>
              </w:rPr>
              <w:t>тем</w:t>
            </w:r>
          </w:p>
        </w:tc>
        <w:tc>
          <w:tcPr>
            <w:tcW w:w="6662" w:type="dxa"/>
          </w:tcPr>
          <w:p w:rsidR="00343CC4" w:rsidRDefault="00343CC4">
            <w:pPr>
              <w:pStyle w:val="TableParagraph"/>
              <w:rPr>
                <w:b/>
              </w:rPr>
            </w:pPr>
          </w:p>
          <w:p w:rsidR="00343CC4" w:rsidRDefault="00343CC4">
            <w:pPr>
              <w:pStyle w:val="TableParagraph"/>
              <w:spacing w:before="68"/>
              <w:rPr>
                <w:b/>
              </w:rPr>
            </w:pPr>
          </w:p>
          <w:p w:rsidR="00343CC4" w:rsidRDefault="00487E66">
            <w:pPr>
              <w:pStyle w:val="TableParagraph"/>
              <w:ind w:left="2183" w:hanging="1337"/>
              <w:rPr>
                <w:b/>
              </w:rPr>
            </w:pPr>
            <w:r>
              <w:rPr>
                <w:b/>
              </w:rPr>
              <w:t>Содержание</w:t>
            </w:r>
            <w:r>
              <w:rPr>
                <w:b/>
                <w:spacing w:val="-9"/>
              </w:rPr>
              <w:t xml:space="preserve"> </w:t>
            </w:r>
            <w:r>
              <w:rPr>
                <w:b/>
              </w:rPr>
              <w:t>учебного</w:t>
            </w:r>
            <w:r>
              <w:rPr>
                <w:b/>
                <w:spacing w:val="-10"/>
              </w:rPr>
              <w:t xml:space="preserve"> </w:t>
            </w:r>
            <w:r>
              <w:rPr>
                <w:b/>
              </w:rPr>
              <w:t>материала,</w:t>
            </w:r>
            <w:r>
              <w:rPr>
                <w:b/>
                <w:spacing w:val="-9"/>
              </w:rPr>
              <w:t xml:space="preserve"> </w:t>
            </w:r>
            <w:r>
              <w:rPr>
                <w:b/>
              </w:rPr>
              <w:t>практических</w:t>
            </w:r>
            <w:r>
              <w:rPr>
                <w:b/>
                <w:spacing w:val="-11"/>
              </w:rPr>
              <w:t xml:space="preserve"> </w:t>
            </w:r>
            <w:r>
              <w:rPr>
                <w:b/>
              </w:rPr>
              <w:t>и лабораторных занятий</w:t>
            </w:r>
          </w:p>
        </w:tc>
        <w:tc>
          <w:tcPr>
            <w:tcW w:w="2695" w:type="dxa"/>
          </w:tcPr>
          <w:p w:rsidR="00343CC4" w:rsidRDefault="00487E66">
            <w:pPr>
              <w:pStyle w:val="TableParagraph"/>
              <w:ind w:left="555" w:right="541"/>
              <w:jc w:val="center"/>
              <w:rPr>
                <w:b/>
                <w:sz w:val="24"/>
              </w:rPr>
            </w:pPr>
            <w:r>
              <w:rPr>
                <w:b/>
                <w:sz w:val="24"/>
              </w:rPr>
              <w:t>Объем,</w:t>
            </w:r>
            <w:r>
              <w:rPr>
                <w:b/>
                <w:spacing w:val="-13"/>
                <w:sz w:val="24"/>
              </w:rPr>
              <w:t xml:space="preserve"> </w:t>
            </w:r>
            <w:r>
              <w:rPr>
                <w:b/>
                <w:sz w:val="24"/>
              </w:rPr>
              <w:t>ак.</w:t>
            </w:r>
            <w:r>
              <w:rPr>
                <w:b/>
                <w:spacing w:val="-13"/>
                <w:sz w:val="24"/>
              </w:rPr>
              <w:t xml:space="preserve"> </w:t>
            </w:r>
            <w:r>
              <w:rPr>
                <w:b/>
                <w:sz w:val="24"/>
              </w:rPr>
              <w:t>ч.</w:t>
            </w:r>
            <w:r>
              <w:rPr>
                <w:b/>
                <w:spacing w:val="-13"/>
                <w:sz w:val="24"/>
              </w:rPr>
              <w:t xml:space="preserve"> </w:t>
            </w:r>
            <w:r>
              <w:rPr>
                <w:b/>
                <w:sz w:val="24"/>
              </w:rPr>
              <w:t>/ в том числе</w:t>
            </w:r>
          </w:p>
          <w:p w:rsidR="00343CC4" w:rsidRDefault="00487E66">
            <w:pPr>
              <w:pStyle w:val="TableParagraph"/>
              <w:ind w:left="79" w:right="66"/>
              <w:jc w:val="center"/>
              <w:rPr>
                <w:b/>
                <w:sz w:val="24"/>
              </w:rPr>
            </w:pPr>
            <w:r>
              <w:rPr>
                <w:b/>
                <w:sz w:val="24"/>
              </w:rPr>
              <w:t>в</w:t>
            </w:r>
            <w:r>
              <w:rPr>
                <w:b/>
                <w:spacing w:val="-15"/>
                <w:sz w:val="24"/>
              </w:rPr>
              <w:t xml:space="preserve"> </w:t>
            </w:r>
            <w:r>
              <w:rPr>
                <w:b/>
                <w:sz w:val="24"/>
              </w:rPr>
              <w:t>форме</w:t>
            </w:r>
            <w:r>
              <w:rPr>
                <w:b/>
                <w:spacing w:val="-15"/>
                <w:sz w:val="24"/>
              </w:rPr>
              <w:t xml:space="preserve"> </w:t>
            </w:r>
            <w:r>
              <w:rPr>
                <w:b/>
                <w:sz w:val="24"/>
              </w:rPr>
              <w:t xml:space="preserve">практической </w:t>
            </w:r>
            <w:r>
              <w:rPr>
                <w:b/>
                <w:spacing w:val="-2"/>
                <w:sz w:val="24"/>
              </w:rPr>
              <w:t>подготовки,</w:t>
            </w:r>
          </w:p>
          <w:p w:rsidR="00343CC4" w:rsidRDefault="00487E66">
            <w:pPr>
              <w:pStyle w:val="TableParagraph"/>
              <w:ind w:left="555" w:right="545"/>
              <w:jc w:val="center"/>
              <w:rPr>
                <w:b/>
                <w:sz w:val="24"/>
              </w:rPr>
            </w:pPr>
            <w:r>
              <w:rPr>
                <w:b/>
                <w:sz w:val="24"/>
              </w:rPr>
              <w:t xml:space="preserve">ак. </w:t>
            </w:r>
            <w:r>
              <w:rPr>
                <w:b/>
                <w:spacing w:val="-5"/>
                <w:sz w:val="24"/>
              </w:rPr>
              <w:t>ч.</w:t>
            </w:r>
          </w:p>
        </w:tc>
        <w:tc>
          <w:tcPr>
            <w:tcW w:w="2409" w:type="dxa"/>
          </w:tcPr>
          <w:p w:rsidR="00343CC4" w:rsidRDefault="00487E66">
            <w:pPr>
              <w:pStyle w:val="TableParagraph"/>
              <w:spacing w:line="276" w:lineRule="exact"/>
              <w:ind w:left="120" w:right="107"/>
              <w:jc w:val="center"/>
              <w:rPr>
                <w:b/>
                <w:sz w:val="24"/>
              </w:rPr>
            </w:pPr>
            <w:r>
              <w:rPr>
                <w:b/>
                <w:sz w:val="24"/>
              </w:rPr>
              <w:t>Коды</w:t>
            </w:r>
            <w:r>
              <w:rPr>
                <w:b/>
                <w:spacing w:val="-15"/>
                <w:sz w:val="24"/>
              </w:rPr>
              <w:t xml:space="preserve"> </w:t>
            </w:r>
            <w:r>
              <w:rPr>
                <w:b/>
                <w:sz w:val="24"/>
              </w:rPr>
              <w:t xml:space="preserve">компетенций, </w:t>
            </w:r>
            <w:r>
              <w:rPr>
                <w:b/>
                <w:spacing w:val="-2"/>
                <w:sz w:val="24"/>
              </w:rPr>
              <w:t>формированию которых способствует элемент</w:t>
            </w:r>
            <w:r>
              <w:rPr>
                <w:b/>
                <w:spacing w:val="80"/>
                <w:sz w:val="24"/>
              </w:rPr>
              <w:t xml:space="preserve"> </w:t>
            </w:r>
            <w:r>
              <w:rPr>
                <w:b/>
                <w:spacing w:val="-2"/>
                <w:sz w:val="24"/>
              </w:rPr>
              <w:t>программы</w:t>
            </w:r>
          </w:p>
        </w:tc>
      </w:tr>
      <w:tr w:rsidR="00343CC4">
        <w:trPr>
          <w:trHeight w:val="254"/>
        </w:trPr>
        <w:tc>
          <w:tcPr>
            <w:tcW w:w="9633" w:type="dxa"/>
            <w:gridSpan w:val="2"/>
          </w:tcPr>
          <w:p w:rsidR="00343CC4" w:rsidRDefault="00487E66">
            <w:pPr>
              <w:pStyle w:val="TableParagraph"/>
              <w:spacing w:line="234" w:lineRule="exact"/>
              <w:ind w:left="110"/>
              <w:rPr>
                <w:b/>
              </w:rPr>
            </w:pPr>
            <w:r>
              <w:rPr>
                <w:b/>
              </w:rPr>
              <w:t>Раздел</w:t>
            </w:r>
            <w:r>
              <w:rPr>
                <w:b/>
                <w:spacing w:val="-4"/>
              </w:rPr>
              <w:t xml:space="preserve"> </w:t>
            </w:r>
            <w:r>
              <w:rPr>
                <w:b/>
              </w:rPr>
              <w:t>1.</w:t>
            </w:r>
            <w:r>
              <w:rPr>
                <w:b/>
                <w:spacing w:val="-5"/>
              </w:rPr>
              <w:t xml:space="preserve"> </w:t>
            </w:r>
            <w:r>
              <w:rPr>
                <w:b/>
              </w:rPr>
              <w:t>Основы</w:t>
            </w:r>
            <w:r>
              <w:rPr>
                <w:b/>
                <w:spacing w:val="-3"/>
              </w:rPr>
              <w:t xml:space="preserve"> </w:t>
            </w:r>
            <w:r>
              <w:rPr>
                <w:b/>
              </w:rPr>
              <w:t>цифровой</w:t>
            </w:r>
            <w:r>
              <w:rPr>
                <w:b/>
                <w:spacing w:val="-3"/>
              </w:rPr>
              <w:t xml:space="preserve"> </w:t>
            </w:r>
            <w:r>
              <w:rPr>
                <w:b/>
                <w:spacing w:val="-2"/>
              </w:rPr>
              <w:t>экономики</w:t>
            </w:r>
          </w:p>
        </w:tc>
        <w:tc>
          <w:tcPr>
            <w:tcW w:w="2695" w:type="dxa"/>
          </w:tcPr>
          <w:p w:rsidR="00343CC4" w:rsidRDefault="00487E66">
            <w:pPr>
              <w:pStyle w:val="TableParagraph"/>
              <w:spacing w:line="234" w:lineRule="exact"/>
              <w:ind w:left="110"/>
              <w:rPr>
                <w:b/>
              </w:rPr>
            </w:pPr>
            <w:r>
              <w:rPr>
                <w:b/>
                <w:spacing w:val="-5"/>
              </w:rPr>
              <w:t>8/4</w:t>
            </w:r>
          </w:p>
        </w:tc>
        <w:tc>
          <w:tcPr>
            <w:tcW w:w="2409" w:type="dxa"/>
          </w:tcPr>
          <w:p w:rsidR="00343CC4" w:rsidRDefault="00343CC4">
            <w:pPr>
              <w:pStyle w:val="TableParagraph"/>
              <w:rPr>
                <w:sz w:val="18"/>
              </w:rPr>
            </w:pPr>
          </w:p>
        </w:tc>
      </w:tr>
      <w:tr w:rsidR="00343CC4">
        <w:trPr>
          <w:trHeight w:val="251"/>
        </w:trPr>
        <w:tc>
          <w:tcPr>
            <w:tcW w:w="2971" w:type="dxa"/>
            <w:vMerge w:val="restart"/>
          </w:tcPr>
          <w:p w:rsidR="00343CC4" w:rsidRDefault="00487E66">
            <w:pPr>
              <w:pStyle w:val="TableParagraph"/>
              <w:ind w:left="110" w:right="133"/>
              <w:rPr>
                <w:b/>
              </w:rPr>
            </w:pPr>
            <w:r>
              <w:rPr>
                <w:b/>
              </w:rPr>
              <w:t>Тема</w:t>
            </w:r>
            <w:r>
              <w:rPr>
                <w:b/>
                <w:spacing w:val="-14"/>
              </w:rPr>
              <w:t xml:space="preserve"> </w:t>
            </w:r>
            <w:r>
              <w:rPr>
                <w:b/>
              </w:rPr>
              <w:t>1.1.</w:t>
            </w:r>
            <w:r>
              <w:rPr>
                <w:b/>
                <w:spacing w:val="-14"/>
              </w:rPr>
              <w:t xml:space="preserve"> </w:t>
            </w:r>
            <w:r>
              <w:rPr>
                <w:b/>
              </w:rPr>
              <w:t xml:space="preserve">Основные понятия цифровой </w:t>
            </w:r>
            <w:r>
              <w:rPr>
                <w:b/>
                <w:spacing w:val="-2"/>
              </w:rPr>
              <w:t>экономики</w:t>
            </w:r>
          </w:p>
        </w:tc>
        <w:tc>
          <w:tcPr>
            <w:tcW w:w="6662" w:type="dxa"/>
          </w:tcPr>
          <w:p w:rsidR="00343CC4" w:rsidRDefault="00487E66">
            <w:pPr>
              <w:pStyle w:val="TableParagraph"/>
              <w:spacing w:line="232" w:lineRule="exact"/>
              <w:ind w:left="110"/>
              <w:rPr>
                <w:b/>
              </w:rPr>
            </w:pPr>
            <w:r>
              <w:rPr>
                <w:b/>
                <w:spacing w:val="-2"/>
              </w:rPr>
              <w:t>Содержание</w:t>
            </w:r>
          </w:p>
        </w:tc>
        <w:tc>
          <w:tcPr>
            <w:tcW w:w="2695" w:type="dxa"/>
          </w:tcPr>
          <w:p w:rsidR="00343CC4" w:rsidRDefault="00487E66">
            <w:pPr>
              <w:pStyle w:val="TableParagraph"/>
              <w:spacing w:line="232" w:lineRule="exact"/>
              <w:ind w:left="110"/>
              <w:rPr>
                <w:b/>
              </w:rPr>
            </w:pPr>
            <w:r>
              <w:rPr>
                <w:b/>
                <w:spacing w:val="-5"/>
              </w:rPr>
              <w:t>4/2</w:t>
            </w:r>
          </w:p>
        </w:tc>
        <w:tc>
          <w:tcPr>
            <w:tcW w:w="2409" w:type="dxa"/>
            <w:vMerge w:val="restart"/>
          </w:tcPr>
          <w:p w:rsidR="00343CC4" w:rsidRDefault="00487E66">
            <w:pPr>
              <w:pStyle w:val="TableParagraph"/>
              <w:ind w:left="108" w:right="1238"/>
              <w:rPr>
                <w:b/>
              </w:rPr>
            </w:pPr>
            <w:r>
              <w:rPr>
                <w:b/>
              </w:rPr>
              <w:t>ОК1,</w:t>
            </w:r>
            <w:r>
              <w:rPr>
                <w:b/>
                <w:spacing w:val="-14"/>
              </w:rPr>
              <w:t xml:space="preserve"> </w:t>
            </w:r>
            <w:r>
              <w:rPr>
                <w:b/>
              </w:rPr>
              <w:t>ОК2, ОК5, ОК9</w:t>
            </w:r>
          </w:p>
        </w:tc>
      </w:tr>
      <w:tr w:rsidR="00343CC4">
        <w:trPr>
          <w:trHeight w:val="151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ight="90"/>
              <w:jc w:val="both"/>
            </w:pPr>
            <w:r>
              <w:t>Цель, задачи и содержание дисциплины. Основные понятия дисциплины: данные, информация, знания, информационные технологии, информационные системы, цифровая экономика и другие.</w:t>
            </w:r>
            <w:r>
              <w:rPr>
                <w:spacing w:val="64"/>
              </w:rPr>
              <w:t xml:space="preserve">  </w:t>
            </w:r>
            <w:r>
              <w:t>Необходимость</w:t>
            </w:r>
            <w:r>
              <w:rPr>
                <w:spacing w:val="63"/>
              </w:rPr>
              <w:t xml:space="preserve">  </w:t>
            </w:r>
            <w:r>
              <w:t>цифровизации</w:t>
            </w:r>
            <w:r>
              <w:rPr>
                <w:spacing w:val="64"/>
              </w:rPr>
              <w:t xml:space="preserve">  </w:t>
            </w:r>
            <w:r>
              <w:t>экономики.</w:t>
            </w:r>
            <w:r>
              <w:rPr>
                <w:spacing w:val="64"/>
              </w:rPr>
              <w:t xml:space="preserve">  </w:t>
            </w:r>
            <w:r>
              <w:rPr>
                <w:spacing w:val="-2"/>
              </w:rPr>
              <w:t>Значение</w:t>
            </w:r>
          </w:p>
          <w:p w:rsidR="00343CC4" w:rsidRDefault="00487E66">
            <w:pPr>
              <w:pStyle w:val="TableParagraph"/>
              <w:spacing w:line="252" w:lineRule="exact"/>
              <w:ind w:left="110" w:right="92"/>
              <w:jc w:val="both"/>
            </w:pPr>
            <w:r>
              <w:t xml:space="preserve">цифровой трансформации экономики для развития современного </w:t>
            </w:r>
            <w:r>
              <w:rPr>
                <w:spacing w:val="-2"/>
              </w:rPr>
              <w:t>общества.</w:t>
            </w:r>
          </w:p>
        </w:tc>
        <w:tc>
          <w:tcPr>
            <w:tcW w:w="2695" w:type="dxa"/>
            <w:vMerge w:val="restart"/>
          </w:tcPr>
          <w:p w:rsidR="00343CC4" w:rsidRDefault="00487E66">
            <w:pPr>
              <w:pStyle w:val="TableParagraph"/>
              <w:spacing w:line="246"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75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pPr>
            <w:r>
              <w:t>Психологические,</w:t>
            </w:r>
            <w:r>
              <w:rPr>
                <w:spacing w:val="-13"/>
              </w:rPr>
              <w:t xml:space="preserve"> </w:t>
            </w:r>
            <w:r>
              <w:t>социальные,</w:t>
            </w:r>
            <w:r>
              <w:rPr>
                <w:spacing w:val="-12"/>
              </w:rPr>
              <w:t xml:space="preserve"> </w:t>
            </w:r>
            <w:r>
              <w:t>экономические,</w:t>
            </w:r>
            <w:r>
              <w:rPr>
                <w:spacing w:val="-12"/>
              </w:rPr>
              <w:t xml:space="preserve"> </w:t>
            </w:r>
            <w:r>
              <w:t>правовые,</w:t>
            </w:r>
            <w:r>
              <w:rPr>
                <w:spacing w:val="-12"/>
              </w:rPr>
              <w:t xml:space="preserve"> </w:t>
            </w:r>
            <w:r>
              <w:t>кадровые, организационные</w:t>
            </w:r>
            <w:r>
              <w:rPr>
                <w:spacing w:val="29"/>
              </w:rPr>
              <w:t xml:space="preserve">  </w:t>
            </w:r>
            <w:r>
              <w:t>и</w:t>
            </w:r>
            <w:r>
              <w:rPr>
                <w:spacing w:val="28"/>
              </w:rPr>
              <w:t xml:space="preserve">  </w:t>
            </w:r>
            <w:r>
              <w:t>другие</w:t>
            </w:r>
            <w:r>
              <w:rPr>
                <w:spacing w:val="30"/>
              </w:rPr>
              <w:t xml:space="preserve">  </w:t>
            </w:r>
            <w:r>
              <w:t>аспекты</w:t>
            </w:r>
            <w:r>
              <w:rPr>
                <w:spacing w:val="29"/>
              </w:rPr>
              <w:t xml:space="preserve">  </w:t>
            </w:r>
            <w:r>
              <w:t>цифровой</w:t>
            </w:r>
            <w:r>
              <w:rPr>
                <w:spacing w:val="28"/>
              </w:rPr>
              <w:t xml:space="preserve">  </w:t>
            </w:r>
            <w:r>
              <w:rPr>
                <w:spacing w:val="-2"/>
              </w:rPr>
              <w:t>трансформации</w:t>
            </w:r>
          </w:p>
          <w:p w:rsidR="00343CC4" w:rsidRDefault="00487E66">
            <w:pPr>
              <w:pStyle w:val="TableParagraph"/>
              <w:spacing w:line="238" w:lineRule="exact"/>
              <w:ind w:left="110"/>
            </w:pPr>
            <w:r>
              <w:rPr>
                <w:spacing w:val="-2"/>
              </w:rPr>
              <w:t>экономики.</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1264"/>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47" w:lineRule="exact"/>
              <w:ind w:left="110"/>
              <w:jc w:val="both"/>
            </w:pPr>
            <w:r>
              <w:t>Технологические</w:t>
            </w:r>
            <w:r>
              <w:rPr>
                <w:spacing w:val="-6"/>
              </w:rPr>
              <w:t xml:space="preserve"> </w:t>
            </w:r>
            <w:r>
              <w:t>основы</w:t>
            </w:r>
            <w:r>
              <w:rPr>
                <w:spacing w:val="-8"/>
              </w:rPr>
              <w:t xml:space="preserve"> </w:t>
            </w:r>
            <w:r>
              <w:t>цифровой</w:t>
            </w:r>
            <w:r>
              <w:rPr>
                <w:spacing w:val="-7"/>
              </w:rPr>
              <w:t xml:space="preserve"> </w:t>
            </w:r>
            <w:r>
              <w:rPr>
                <w:spacing w:val="-2"/>
              </w:rPr>
              <w:t>экономики.</w:t>
            </w:r>
          </w:p>
          <w:p w:rsidR="00343CC4" w:rsidRDefault="00487E66">
            <w:pPr>
              <w:pStyle w:val="TableParagraph"/>
              <w:spacing w:before="1"/>
              <w:ind w:left="110" w:right="89"/>
              <w:jc w:val="both"/>
            </w:pPr>
            <w:r>
              <w:t>Распределенные вычисления и хранилище данных (облачное хранение). Интернет вещей, подключенный (умный) дом и умные города.</w:t>
            </w:r>
            <w:r>
              <w:rPr>
                <w:spacing w:val="73"/>
                <w:w w:val="150"/>
              </w:rPr>
              <w:t xml:space="preserve"> </w:t>
            </w:r>
            <w:r>
              <w:t>Искусственный</w:t>
            </w:r>
            <w:r>
              <w:rPr>
                <w:spacing w:val="71"/>
                <w:w w:val="150"/>
              </w:rPr>
              <w:t xml:space="preserve"> </w:t>
            </w:r>
            <w:r>
              <w:t>интеллект,</w:t>
            </w:r>
            <w:r>
              <w:rPr>
                <w:spacing w:val="73"/>
                <w:w w:val="150"/>
              </w:rPr>
              <w:t xml:space="preserve"> </w:t>
            </w:r>
            <w:r>
              <w:t>робототехника,</w:t>
            </w:r>
            <w:r>
              <w:rPr>
                <w:spacing w:val="74"/>
                <w:w w:val="150"/>
              </w:rPr>
              <w:t xml:space="preserve"> </w:t>
            </w:r>
            <w:r>
              <w:t>3-D</w:t>
            </w:r>
            <w:r>
              <w:rPr>
                <w:spacing w:val="73"/>
                <w:w w:val="150"/>
              </w:rPr>
              <w:t xml:space="preserve"> </w:t>
            </w:r>
            <w:r>
              <w:rPr>
                <w:spacing w:val="-2"/>
              </w:rPr>
              <w:t>печать:</w:t>
            </w:r>
          </w:p>
          <w:p w:rsidR="00343CC4" w:rsidRDefault="00487E66">
            <w:pPr>
              <w:pStyle w:val="TableParagraph"/>
              <w:spacing w:line="237" w:lineRule="exact"/>
              <w:ind w:left="110"/>
              <w:jc w:val="both"/>
            </w:pPr>
            <w:r>
              <w:t>экономическая</w:t>
            </w:r>
            <w:r>
              <w:rPr>
                <w:spacing w:val="-6"/>
              </w:rPr>
              <w:t xml:space="preserve"> </w:t>
            </w:r>
            <w:r>
              <w:t>эффективность,</w:t>
            </w:r>
            <w:r>
              <w:rPr>
                <w:spacing w:val="-5"/>
              </w:rPr>
              <w:t xml:space="preserve"> </w:t>
            </w:r>
            <w:r>
              <w:t>плюс</w:t>
            </w:r>
            <w:r>
              <w:rPr>
                <w:spacing w:val="-6"/>
              </w:rPr>
              <w:t xml:space="preserve"> </w:t>
            </w:r>
            <w:r>
              <w:t>и</w:t>
            </w:r>
            <w:r>
              <w:rPr>
                <w:spacing w:val="-5"/>
              </w:rPr>
              <w:t xml:space="preserve"> </w:t>
            </w:r>
            <w:r>
              <w:rPr>
                <w:spacing w:val="-2"/>
              </w:rPr>
              <w:t>минусы.</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5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 w:line="233"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before="1" w:line="233" w:lineRule="exact"/>
              <w:ind w:left="110"/>
              <w:rPr>
                <w:b/>
              </w:rPr>
            </w:pPr>
            <w:r>
              <w:rPr>
                <w:b/>
                <w:spacing w:val="-5"/>
              </w:rPr>
              <w:t>2/2</w:t>
            </w:r>
          </w:p>
        </w:tc>
        <w:tc>
          <w:tcPr>
            <w:tcW w:w="2409" w:type="dxa"/>
            <w:vMerge/>
            <w:tcBorders>
              <w:top w:val="nil"/>
            </w:tcBorders>
          </w:tcPr>
          <w:p w:rsidR="00343CC4" w:rsidRDefault="00343CC4">
            <w:pPr>
              <w:rPr>
                <w:sz w:val="2"/>
                <w:szCs w:val="2"/>
              </w:rPr>
            </w:pPr>
          </w:p>
        </w:tc>
      </w:tr>
      <w:tr w:rsidR="00343CC4">
        <w:trPr>
          <w:trHeight w:val="25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4" w:lineRule="exact"/>
              <w:ind w:left="110"/>
            </w:pPr>
            <w:r>
              <w:t>Система</w:t>
            </w:r>
            <w:r>
              <w:rPr>
                <w:spacing w:val="-9"/>
              </w:rPr>
              <w:t xml:space="preserve"> </w:t>
            </w:r>
            <w:r>
              <w:t>«Умный</w:t>
            </w:r>
            <w:r>
              <w:rPr>
                <w:spacing w:val="-6"/>
              </w:rPr>
              <w:t xml:space="preserve"> </w:t>
            </w:r>
            <w:r>
              <w:rPr>
                <w:spacing w:val="-4"/>
              </w:rPr>
              <w:t>дом»</w:t>
            </w:r>
          </w:p>
        </w:tc>
        <w:tc>
          <w:tcPr>
            <w:tcW w:w="2695" w:type="dxa"/>
          </w:tcPr>
          <w:p w:rsidR="00343CC4" w:rsidRDefault="00487E66">
            <w:pPr>
              <w:pStyle w:val="TableParagraph"/>
              <w:spacing w:line="234"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266"/>
        </w:trPr>
        <w:tc>
          <w:tcPr>
            <w:tcW w:w="2971" w:type="dxa"/>
            <w:vMerge w:val="restart"/>
          </w:tcPr>
          <w:p w:rsidR="00343CC4" w:rsidRDefault="00487E66">
            <w:pPr>
              <w:pStyle w:val="TableParagraph"/>
              <w:ind w:left="218" w:right="373"/>
              <w:rPr>
                <w:b/>
                <w:sz w:val="23"/>
              </w:rPr>
            </w:pPr>
            <w:r>
              <w:rPr>
                <w:b/>
              </w:rPr>
              <w:t>Тема</w:t>
            </w:r>
            <w:r>
              <w:rPr>
                <w:b/>
                <w:spacing w:val="-14"/>
              </w:rPr>
              <w:t xml:space="preserve"> </w:t>
            </w:r>
            <w:r>
              <w:rPr>
                <w:b/>
              </w:rPr>
              <w:t>1.2.</w:t>
            </w:r>
            <w:r>
              <w:rPr>
                <w:b/>
                <w:spacing w:val="-14"/>
              </w:rPr>
              <w:t xml:space="preserve"> </w:t>
            </w:r>
            <w:r>
              <w:rPr>
                <w:b/>
                <w:sz w:val="23"/>
              </w:rPr>
              <w:t xml:space="preserve">Нормативное </w:t>
            </w:r>
            <w:r>
              <w:rPr>
                <w:b/>
                <w:spacing w:val="-2"/>
                <w:sz w:val="23"/>
              </w:rPr>
              <w:t xml:space="preserve">регулирование </w:t>
            </w:r>
            <w:r>
              <w:rPr>
                <w:b/>
                <w:sz w:val="23"/>
              </w:rPr>
              <w:t>цифровой среды в РФ</w:t>
            </w:r>
          </w:p>
        </w:tc>
        <w:tc>
          <w:tcPr>
            <w:tcW w:w="6662" w:type="dxa"/>
          </w:tcPr>
          <w:p w:rsidR="00343CC4" w:rsidRDefault="00487E66">
            <w:pPr>
              <w:pStyle w:val="TableParagraph"/>
              <w:spacing w:before="13" w:line="233" w:lineRule="exact"/>
              <w:ind w:left="110"/>
              <w:rPr>
                <w:b/>
              </w:rPr>
            </w:pPr>
            <w:r>
              <w:rPr>
                <w:b/>
                <w:spacing w:val="-2"/>
              </w:rPr>
              <w:t>Содержание</w:t>
            </w:r>
          </w:p>
        </w:tc>
        <w:tc>
          <w:tcPr>
            <w:tcW w:w="2695" w:type="dxa"/>
          </w:tcPr>
          <w:p w:rsidR="00343CC4" w:rsidRDefault="004B6AEE">
            <w:pPr>
              <w:pStyle w:val="TableParagraph"/>
              <w:spacing w:line="246" w:lineRule="exact"/>
              <w:ind w:left="110"/>
              <w:rPr>
                <w:b/>
              </w:rPr>
            </w:pPr>
            <w:r>
              <w:rPr>
                <w:b/>
                <w:spacing w:val="-5"/>
              </w:rPr>
              <w:t>6</w:t>
            </w:r>
            <w:r w:rsidR="00487E66">
              <w:rPr>
                <w:b/>
                <w:spacing w:val="-5"/>
              </w:rPr>
              <w:t>/2</w:t>
            </w:r>
          </w:p>
        </w:tc>
        <w:tc>
          <w:tcPr>
            <w:tcW w:w="2409" w:type="dxa"/>
            <w:vMerge w:val="restart"/>
          </w:tcPr>
          <w:p w:rsidR="00343CC4" w:rsidRDefault="00487E66">
            <w:pPr>
              <w:pStyle w:val="TableParagraph"/>
              <w:ind w:left="108" w:right="1238"/>
              <w:rPr>
                <w:b/>
              </w:rPr>
            </w:pPr>
            <w:r>
              <w:rPr>
                <w:b/>
              </w:rPr>
              <w:t>ОК1,</w:t>
            </w:r>
            <w:r>
              <w:rPr>
                <w:b/>
                <w:spacing w:val="-14"/>
              </w:rPr>
              <w:t xml:space="preserve"> </w:t>
            </w:r>
            <w:r>
              <w:rPr>
                <w:b/>
              </w:rPr>
              <w:t>ОК2, ОК5, ОК9</w:t>
            </w:r>
          </w:p>
        </w:tc>
      </w:tr>
      <w:tr w:rsidR="00343CC4">
        <w:trPr>
          <w:trHeight w:val="71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40" w:lineRule="exact"/>
              <w:ind w:left="110"/>
              <w:rPr>
                <w:sz w:val="23"/>
              </w:rPr>
            </w:pPr>
            <w:r>
              <w:rPr>
                <w:sz w:val="23"/>
              </w:rPr>
              <w:t>Программа</w:t>
            </w:r>
            <w:r>
              <w:rPr>
                <w:spacing w:val="-5"/>
                <w:sz w:val="23"/>
              </w:rPr>
              <w:t xml:space="preserve"> </w:t>
            </w:r>
            <w:r>
              <w:rPr>
                <w:sz w:val="23"/>
              </w:rPr>
              <w:t>«Цифровая</w:t>
            </w:r>
            <w:r>
              <w:rPr>
                <w:spacing w:val="-6"/>
                <w:sz w:val="23"/>
              </w:rPr>
              <w:t xml:space="preserve"> </w:t>
            </w:r>
            <w:r>
              <w:rPr>
                <w:sz w:val="23"/>
              </w:rPr>
              <w:t>экономика</w:t>
            </w:r>
            <w:r>
              <w:rPr>
                <w:spacing w:val="-5"/>
                <w:sz w:val="23"/>
              </w:rPr>
              <w:t xml:space="preserve"> </w:t>
            </w:r>
            <w:r>
              <w:rPr>
                <w:sz w:val="23"/>
              </w:rPr>
              <w:t>Российской</w:t>
            </w:r>
            <w:r>
              <w:rPr>
                <w:spacing w:val="-6"/>
                <w:sz w:val="23"/>
              </w:rPr>
              <w:t xml:space="preserve"> </w:t>
            </w:r>
            <w:r>
              <w:rPr>
                <w:sz w:val="23"/>
              </w:rPr>
              <w:t>Федерации». Функции государства и правовое обеспечение перехода к цифровой</w:t>
            </w:r>
            <w:r>
              <w:rPr>
                <w:spacing w:val="-10"/>
                <w:sz w:val="23"/>
              </w:rPr>
              <w:t xml:space="preserve"> </w:t>
            </w:r>
            <w:r>
              <w:rPr>
                <w:sz w:val="23"/>
              </w:rPr>
              <w:t>экономике.</w:t>
            </w:r>
            <w:r>
              <w:rPr>
                <w:spacing w:val="-10"/>
                <w:sz w:val="23"/>
              </w:rPr>
              <w:t xml:space="preserve"> </w:t>
            </w:r>
            <w:r>
              <w:rPr>
                <w:sz w:val="23"/>
              </w:rPr>
              <w:t>Национальные</w:t>
            </w:r>
            <w:r>
              <w:rPr>
                <w:spacing w:val="-11"/>
                <w:sz w:val="23"/>
              </w:rPr>
              <w:t xml:space="preserve"> </w:t>
            </w:r>
            <w:r>
              <w:rPr>
                <w:sz w:val="23"/>
              </w:rPr>
              <w:t>Федеральные</w:t>
            </w:r>
            <w:r>
              <w:rPr>
                <w:spacing w:val="-8"/>
                <w:sz w:val="23"/>
              </w:rPr>
              <w:t xml:space="preserve"> </w:t>
            </w:r>
            <w:r>
              <w:rPr>
                <w:sz w:val="23"/>
              </w:rPr>
              <w:t>проекты</w:t>
            </w:r>
          </w:p>
        </w:tc>
        <w:tc>
          <w:tcPr>
            <w:tcW w:w="2695" w:type="dxa"/>
            <w:vMerge w:val="restart"/>
          </w:tcPr>
          <w:p w:rsidR="00343CC4" w:rsidRDefault="004B6AEE">
            <w:pPr>
              <w:pStyle w:val="TableParagraph"/>
              <w:spacing w:line="247" w:lineRule="exact"/>
              <w:ind w:left="110"/>
            </w:pPr>
            <w:r>
              <w:rPr>
                <w:spacing w:val="-10"/>
              </w:rPr>
              <w:t>4</w:t>
            </w:r>
          </w:p>
        </w:tc>
        <w:tc>
          <w:tcPr>
            <w:tcW w:w="2409" w:type="dxa"/>
            <w:vMerge/>
            <w:tcBorders>
              <w:top w:val="nil"/>
            </w:tcBorders>
          </w:tcPr>
          <w:p w:rsidR="00343CC4" w:rsidRDefault="00343CC4">
            <w:pPr>
              <w:rPr>
                <w:sz w:val="2"/>
                <w:szCs w:val="2"/>
              </w:rPr>
            </w:pPr>
          </w:p>
        </w:tc>
      </w:tr>
      <w:tr w:rsidR="00343CC4">
        <w:trPr>
          <w:trHeight w:val="71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18" w:lineRule="auto"/>
              <w:ind w:left="110"/>
              <w:rPr>
                <w:sz w:val="23"/>
              </w:rPr>
            </w:pPr>
            <w:r>
              <w:rPr>
                <w:sz w:val="23"/>
              </w:rPr>
              <w:t>Место</w:t>
            </w:r>
            <w:r>
              <w:rPr>
                <w:spacing w:val="-5"/>
                <w:sz w:val="23"/>
              </w:rPr>
              <w:t xml:space="preserve"> </w:t>
            </w:r>
            <w:r>
              <w:rPr>
                <w:sz w:val="23"/>
              </w:rPr>
              <w:t>РФ</w:t>
            </w:r>
            <w:r>
              <w:rPr>
                <w:spacing w:val="-5"/>
                <w:sz w:val="23"/>
              </w:rPr>
              <w:t xml:space="preserve"> </w:t>
            </w:r>
            <w:r>
              <w:rPr>
                <w:sz w:val="23"/>
              </w:rPr>
              <w:t>в</w:t>
            </w:r>
            <w:r>
              <w:rPr>
                <w:spacing w:val="-5"/>
                <w:sz w:val="23"/>
              </w:rPr>
              <w:t xml:space="preserve"> </w:t>
            </w:r>
            <w:r>
              <w:rPr>
                <w:sz w:val="23"/>
              </w:rPr>
              <w:t>мире</w:t>
            </w:r>
            <w:r>
              <w:rPr>
                <w:spacing w:val="-5"/>
                <w:sz w:val="23"/>
              </w:rPr>
              <w:t xml:space="preserve"> </w:t>
            </w:r>
            <w:r>
              <w:rPr>
                <w:sz w:val="23"/>
              </w:rPr>
              <w:t>по</w:t>
            </w:r>
            <w:r>
              <w:rPr>
                <w:spacing w:val="-5"/>
                <w:sz w:val="23"/>
              </w:rPr>
              <w:t xml:space="preserve"> </w:t>
            </w:r>
            <w:r>
              <w:rPr>
                <w:sz w:val="23"/>
              </w:rPr>
              <w:t>уровню</w:t>
            </w:r>
            <w:r>
              <w:rPr>
                <w:spacing w:val="-5"/>
                <w:sz w:val="23"/>
              </w:rPr>
              <w:t xml:space="preserve"> </w:t>
            </w:r>
            <w:r>
              <w:rPr>
                <w:sz w:val="23"/>
              </w:rPr>
              <w:t>цифровизации.</w:t>
            </w:r>
            <w:r>
              <w:rPr>
                <w:spacing w:val="-5"/>
                <w:sz w:val="23"/>
              </w:rPr>
              <w:t xml:space="preserve"> </w:t>
            </w:r>
            <w:r>
              <w:rPr>
                <w:sz w:val="23"/>
              </w:rPr>
              <w:t>Государственное регулирование развития цифровой экономики. Нормативно-</w:t>
            </w:r>
          </w:p>
          <w:p w:rsidR="00343CC4" w:rsidRDefault="00487E66">
            <w:pPr>
              <w:pStyle w:val="TableParagraph"/>
              <w:spacing w:line="222" w:lineRule="exact"/>
              <w:ind w:left="110"/>
              <w:rPr>
                <w:sz w:val="23"/>
              </w:rPr>
            </w:pPr>
            <w:r>
              <w:rPr>
                <w:sz w:val="23"/>
              </w:rPr>
              <w:t>правовые</w:t>
            </w:r>
            <w:r>
              <w:rPr>
                <w:spacing w:val="-4"/>
                <w:sz w:val="23"/>
              </w:rPr>
              <w:t xml:space="preserve"> </w:t>
            </w:r>
            <w:r>
              <w:rPr>
                <w:sz w:val="23"/>
              </w:rPr>
              <w:t>акты,</w:t>
            </w:r>
            <w:r>
              <w:rPr>
                <w:spacing w:val="-6"/>
                <w:sz w:val="23"/>
              </w:rPr>
              <w:t xml:space="preserve"> </w:t>
            </w:r>
            <w:r>
              <w:rPr>
                <w:sz w:val="23"/>
              </w:rPr>
              <w:t>регулирующие</w:t>
            </w:r>
            <w:r>
              <w:rPr>
                <w:spacing w:val="-6"/>
                <w:sz w:val="23"/>
              </w:rPr>
              <w:t xml:space="preserve"> </w:t>
            </w:r>
            <w:r>
              <w:rPr>
                <w:sz w:val="23"/>
              </w:rPr>
              <w:t>развитие</w:t>
            </w:r>
            <w:r>
              <w:rPr>
                <w:spacing w:val="-6"/>
                <w:sz w:val="23"/>
              </w:rPr>
              <w:t xml:space="preserve"> </w:t>
            </w:r>
            <w:r>
              <w:rPr>
                <w:sz w:val="23"/>
              </w:rPr>
              <w:t>цифровой</w:t>
            </w:r>
            <w:r>
              <w:rPr>
                <w:spacing w:val="-5"/>
                <w:sz w:val="23"/>
              </w:rPr>
              <w:t xml:space="preserve"> </w:t>
            </w:r>
            <w:r>
              <w:rPr>
                <w:spacing w:val="-2"/>
                <w:sz w:val="23"/>
              </w:rPr>
              <w:t>экономики.</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48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40" w:lineRule="exact"/>
              <w:ind w:left="110"/>
              <w:rPr>
                <w:sz w:val="23"/>
              </w:rPr>
            </w:pPr>
            <w:r>
              <w:rPr>
                <w:sz w:val="23"/>
              </w:rPr>
              <w:t>Электронные деньги. Отличие электронных денег от традиционных</w:t>
            </w:r>
            <w:r>
              <w:rPr>
                <w:spacing w:val="-8"/>
                <w:sz w:val="23"/>
              </w:rPr>
              <w:t xml:space="preserve"> </w:t>
            </w:r>
            <w:r>
              <w:rPr>
                <w:sz w:val="23"/>
              </w:rPr>
              <w:t>и</w:t>
            </w:r>
            <w:r>
              <w:rPr>
                <w:spacing w:val="-8"/>
                <w:sz w:val="23"/>
              </w:rPr>
              <w:t xml:space="preserve"> </w:t>
            </w:r>
            <w:r>
              <w:rPr>
                <w:sz w:val="23"/>
              </w:rPr>
              <w:t>их</w:t>
            </w:r>
            <w:r>
              <w:rPr>
                <w:spacing w:val="-8"/>
                <w:sz w:val="23"/>
              </w:rPr>
              <w:t xml:space="preserve"> </w:t>
            </w:r>
            <w:r>
              <w:rPr>
                <w:sz w:val="23"/>
              </w:rPr>
              <w:t>взаимосвязь.</w:t>
            </w:r>
            <w:r>
              <w:rPr>
                <w:spacing w:val="-8"/>
                <w:sz w:val="23"/>
              </w:rPr>
              <w:t xml:space="preserve"> </w:t>
            </w:r>
            <w:r>
              <w:rPr>
                <w:sz w:val="23"/>
              </w:rPr>
              <w:t>Эволюция</w:t>
            </w:r>
            <w:r>
              <w:rPr>
                <w:spacing w:val="-8"/>
                <w:sz w:val="23"/>
              </w:rPr>
              <w:t xml:space="preserve"> </w:t>
            </w:r>
            <w:r>
              <w:rPr>
                <w:sz w:val="23"/>
              </w:rPr>
              <w:t>электронных</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93"/>
          <w:footerReference w:type="default" r:id="rId294"/>
          <w:pgSz w:w="16840" w:h="11910" w:orient="landscape"/>
          <w:pgMar w:top="1400" w:right="850" w:bottom="1160" w:left="992" w:header="749" w:footer="965"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479"/>
        </w:trPr>
        <w:tc>
          <w:tcPr>
            <w:tcW w:w="2971" w:type="dxa"/>
            <w:vMerge w:val="restart"/>
          </w:tcPr>
          <w:p w:rsidR="00343CC4" w:rsidRDefault="00343CC4">
            <w:pPr>
              <w:pStyle w:val="TableParagraph"/>
            </w:pPr>
          </w:p>
        </w:tc>
        <w:tc>
          <w:tcPr>
            <w:tcW w:w="6662" w:type="dxa"/>
          </w:tcPr>
          <w:p w:rsidR="00343CC4" w:rsidRDefault="00487E66">
            <w:pPr>
              <w:pStyle w:val="TableParagraph"/>
              <w:spacing w:line="229" w:lineRule="exact"/>
              <w:ind w:left="110"/>
              <w:rPr>
                <w:sz w:val="23"/>
              </w:rPr>
            </w:pPr>
            <w:r>
              <w:rPr>
                <w:sz w:val="23"/>
              </w:rPr>
              <w:t>платежных</w:t>
            </w:r>
            <w:r>
              <w:rPr>
                <w:spacing w:val="-5"/>
                <w:sz w:val="23"/>
              </w:rPr>
              <w:t xml:space="preserve"> </w:t>
            </w:r>
            <w:r>
              <w:rPr>
                <w:sz w:val="23"/>
              </w:rPr>
              <w:t>систем</w:t>
            </w:r>
            <w:r>
              <w:rPr>
                <w:spacing w:val="-2"/>
                <w:sz w:val="23"/>
              </w:rPr>
              <w:t xml:space="preserve"> </w:t>
            </w:r>
            <w:r>
              <w:rPr>
                <w:sz w:val="23"/>
              </w:rPr>
              <w:t>в</w:t>
            </w:r>
            <w:r>
              <w:rPr>
                <w:spacing w:val="-3"/>
                <w:sz w:val="23"/>
              </w:rPr>
              <w:t xml:space="preserve"> </w:t>
            </w:r>
            <w:r>
              <w:rPr>
                <w:sz w:val="23"/>
              </w:rPr>
              <w:t>России.</w:t>
            </w:r>
            <w:r>
              <w:rPr>
                <w:spacing w:val="-2"/>
                <w:sz w:val="23"/>
              </w:rPr>
              <w:t xml:space="preserve"> </w:t>
            </w:r>
            <w:r>
              <w:rPr>
                <w:sz w:val="23"/>
              </w:rPr>
              <w:t>Принципы</w:t>
            </w:r>
            <w:r>
              <w:rPr>
                <w:spacing w:val="-2"/>
                <w:sz w:val="23"/>
              </w:rPr>
              <w:t xml:space="preserve"> функционирования.</w:t>
            </w:r>
          </w:p>
          <w:p w:rsidR="00343CC4" w:rsidRDefault="00487E66">
            <w:pPr>
              <w:pStyle w:val="TableParagraph"/>
              <w:spacing w:line="230" w:lineRule="exact"/>
              <w:ind w:left="110"/>
              <w:rPr>
                <w:sz w:val="23"/>
              </w:rPr>
            </w:pPr>
            <w:r>
              <w:rPr>
                <w:sz w:val="23"/>
              </w:rPr>
              <w:t>Перспективы</w:t>
            </w:r>
            <w:r>
              <w:rPr>
                <w:spacing w:val="-7"/>
                <w:sz w:val="23"/>
              </w:rPr>
              <w:t xml:space="preserve"> </w:t>
            </w:r>
            <w:r>
              <w:rPr>
                <w:sz w:val="23"/>
              </w:rPr>
              <w:t>развития</w:t>
            </w:r>
            <w:r>
              <w:rPr>
                <w:spacing w:val="-7"/>
                <w:sz w:val="23"/>
              </w:rPr>
              <w:t xml:space="preserve"> </w:t>
            </w:r>
            <w:r>
              <w:rPr>
                <w:sz w:val="23"/>
              </w:rPr>
              <w:t>электронных</w:t>
            </w:r>
            <w:r>
              <w:rPr>
                <w:spacing w:val="-7"/>
                <w:sz w:val="23"/>
              </w:rPr>
              <w:t xml:space="preserve"> </w:t>
            </w:r>
            <w:r>
              <w:rPr>
                <w:spacing w:val="-2"/>
                <w:sz w:val="23"/>
              </w:rPr>
              <w:t>денег.</w:t>
            </w:r>
          </w:p>
        </w:tc>
        <w:tc>
          <w:tcPr>
            <w:tcW w:w="2695" w:type="dxa"/>
          </w:tcPr>
          <w:p w:rsidR="00343CC4" w:rsidRDefault="00343CC4">
            <w:pPr>
              <w:pStyle w:val="TableParagraph"/>
            </w:pPr>
          </w:p>
        </w:tc>
        <w:tc>
          <w:tcPr>
            <w:tcW w:w="2409" w:type="dxa"/>
            <w:vMerge w:val="restart"/>
          </w:tcPr>
          <w:p w:rsidR="00343CC4" w:rsidRDefault="00343CC4">
            <w:pPr>
              <w:pStyle w:val="TableParagraph"/>
            </w:pPr>
          </w:p>
        </w:tc>
      </w:tr>
      <w:tr w:rsidR="00343CC4">
        <w:trPr>
          <w:trHeight w:val="2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2"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32" w:lineRule="exact"/>
              <w:ind w:left="110"/>
              <w:rPr>
                <w:b/>
              </w:rPr>
            </w:pPr>
            <w:r>
              <w:rPr>
                <w:b/>
                <w:spacing w:val="-5"/>
              </w:rPr>
              <w:t>2/2</w:t>
            </w:r>
          </w:p>
        </w:tc>
        <w:tc>
          <w:tcPr>
            <w:tcW w:w="2409" w:type="dxa"/>
            <w:vMerge/>
            <w:tcBorders>
              <w:top w:val="nil"/>
            </w:tcBorders>
          </w:tcPr>
          <w:p w:rsidR="00343CC4" w:rsidRDefault="00343CC4">
            <w:pPr>
              <w:rPr>
                <w:sz w:val="2"/>
                <w:szCs w:val="2"/>
              </w:rPr>
            </w:pPr>
          </w:p>
        </w:tc>
      </w:tr>
      <w:tr w:rsidR="00343CC4">
        <w:trPr>
          <w:trHeight w:val="266"/>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46" w:lineRule="exact"/>
              <w:ind w:left="110"/>
              <w:rPr>
                <w:sz w:val="23"/>
              </w:rPr>
            </w:pPr>
            <w:r>
              <w:rPr>
                <w:sz w:val="23"/>
              </w:rPr>
              <w:t>Деловая</w:t>
            </w:r>
            <w:r>
              <w:rPr>
                <w:spacing w:val="-5"/>
                <w:sz w:val="23"/>
              </w:rPr>
              <w:t xml:space="preserve"> </w:t>
            </w:r>
            <w:r>
              <w:rPr>
                <w:sz w:val="23"/>
              </w:rPr>
              <w:t>игра</w:t>
            </w:r>
            <w:r>
              <w:rPr>
                <w:spacing w:val="-4"/>
                <w:sz w:val="23"/>
              </w:rPr>
              <w:t xml:space="preserve"> </w:t>
            </w:r>
            <w:r>
              <w:rPr>
                <w:sz w:val="23"/>
              </w:rPr>
              <w:t>«Цифровизация</w:t>
            </w:r>
            <w:r>
              <w:rPr>
                <w:spacing w:val="-5"/>
                <w:sz w:val="23"/>
              </w:rPr>
              <w:t xml:space="preserve"> </w:t>
            </w:r>
            <w:r>
              <w:rPr>
                <w:sz w:val="23"/>
              </w:rPr>
              <w:t>региона</w:t>
            </w:r>
            <w:r>
              <w:rPr>
                <w:spacing w:val="-4"/>
                <w:sz w:val="23"/>
              </w:rPr>
              <w:t xml:space="preserve"> </w:t>
            </w:r>
            <w:r>
              <w:rPr>
                <w:spacing w:val="-2"/>
                <w:sz w:val="23"/>
              </w:rPr>
              <w:t>(города)»</w:t>
            </w:r>
          </w:p>
        </w:tc>
        <w:tc>
          <w:tcPr>
            <w:tcW w:w="2695" w:type="dxa"/>
          </w:tcPr>
          <w:p w:rsidR="00343CC4" w:rsidRDefault="00487E66">
            <w:pPr>
              <w:pStyle w:val="TableParagraph"/>
              <w:spacing w:line="246"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251"/>
        </w:trPr>
        <w:tc>
          <w:tcPr>
            <w:tcW w:w="9633" w:type="dxa"/>
            <w:gridSpan w:val="2"/>
          </w:tcPr>
          <w:p w:rsidR="00343CC4" w:rsidRDefault="00487E66">
            <w:pPr>
              <w:pStyle w:val="TableParagraph"/>
              <w:spacing w:line="232" w:lineRule="exact"/>
              <w:ind w:left="110"/>
              <w:rPr>
                <w:b/>
              </w:rPr>
            </w:pPr>
            <w:r>
              <w:rPr>
                <w:b/>
              </w:rPr>
              <w:t>Раздел</w:t>
            </w:r>
            <w:r>
              <w:rPr>
                <w:b/>
                <w:spacing w:val="-12"/>
              </w:rPr>
              <w:t xml:space="preserve"> </w:t>
            </w:r>
            <w:r>
              <w:rPr>
                <w:b/>
              </w:rPr>
              <w:t>2.Платформы</w:t>
            </w:r>
            <w:r>
              <w:rPr>
                <w:b/>
                <w:spacing w:val="-9"/>
              </w:rPr>
              <w:t xml:space="preserve"> </w:t>
            </w:r>
            <w:r>
              <w:rPr>
                <w:b/>
              </w:rPr>
              <w:t>цифровой</w:t>
            </w:r>
            <w:r>
              <w:rPr>
                <w:b/>
                <w:spacing w:val="-9"/>
              </w:rPr>
              <w:t xml:space="preserve"> </w:t>
            </w:r>
            <w:r>
              <w:rPr>
                <w:b/>
                <w:spacing w:val="-2"/>
              </w:rPr>
              <w:t>экономики.</w:t>
            </w:r>
          </w:p>
        </w:tc>
        <w:tc>
          <w:tcPr>
            <w:tcW w:w="2695" w:type="dxa"/>
          </w:tcPr>
          <w:p w:rsidR="00343CC4" w:rsidRDefault="00487E66">
            <w:pPr>
              <w:pStyle w:val="TableParagraph"/>
              <w:spacing w:line="232" w:lineRule="exact"/>
              <w:ind w:left="110"/>
              <w:rPr>
                <w:b/>
              </w:rPr>
            </w:pPr>
            <w:r>
              <w:rPr>
                <w:b/>
                <w:spacing w:val="-4"/>
              </w:rPr>
              <w:t>11/4</w:t>
            </w:r>
          </w:p>
        </w:tc>
        <w:tc>
          <w:tcPr>
            <w:tcW w:w="2409" w:type="dxa"/>
          </w:tcPr>
          <w:p w:rsidR="00343CC4" w:rsidRDefault="00343CC4">
            <w:pPr>
              <w:pStyle w:val="TableParagraph"/>
              <w:rPr>
                <w:sz w:val="18"/>
              </w:rPr>
            </w:pPr>
          </w:p>
        </w:tc>
      </w:tr>
      <w:tr w:rsidR="00343CC4">
        <w:trPr>
          <w:trHeight w:val="253"/>
        </w:trPr>
        <w:tc>
          <w:tcPr>
            <w:tcW w:w="2971" w:type="dxa"/>
            <w:vMerge w:val="restart"/>
          </w:tcPr>
          <w:p w:rsidR="00343CC4" w:rsidRDefault="00487E66">
            <w:pPr>
              <w:pStyle w:val="TableParagraph"/>
              <w:spacing w:before="1"/>
              <w:ind w:left="110"/>
              <w:rPr>
                <w:b/>
              </w:rPr>
            </w:pPr>
            <w:r>
              <w:rPr>
                <w:b/>
              </w:rPr>
              <w:t>Тема</w:t>
            </w:r>
            <w:r>
              <w:rPr>
                <w:b/>
                <w:spacing w:val="-5"/>
              </w:rPr>
              <w:t xml:space="preserve"> </w:t>
            </w:r>
            <w:r>
              <w:rPr>
                <w:b/>
              </w:rPr>
              <w:t>2.1</w:t>
            </w:r>
            <w:r>
              <w:rPr>
                <w:b/>
                <w:spacing w:val="-5"/>
              </w:rPr>
              <w:t xml:space="preserve"> </w:t>
            </w:r>
            <w:r>
              <w:rPr>
                <w:b/>
              </w:rPr>
              <w:t>Индустрия</w:t>
            </w:r>
            <w:r>
              <w:rPr>
                <w:b/>
                <w:spacing w:val="-2"/>
              </w:rPr>
              <w:t xml:space="preserve"> </w:t>
            </w:r>
            <w:r>
              <w:rPr>
                <w:b/>
                <w:spacing w:val="-4"/>
              </w:rPr>
              <w:t>4.0.</w:t>
            </w:r>
          </w:p>
        </w:tc>
        <w:tc>
          <w:tcPr>
            <w:tcW w:w="6662" w:type="dxa"/>
          </w:tcPr>
          <w:p w:rsidR="00343CC4" w:rsidRDefault="00487E66">
            <w:pPr>
              <w:pStyle w:val="TableParagraph"/>
              <w:spacing w:before="1" w:line="233" w:lineRule="exact"/>
              <w:ind w:left="110"/>
              <w:rPr>
                <w:b/>
              </w:rPr>
            </w:pPr>
            <w:r>
              <w:rPr>
                <w:b/>
                <w:spacing w:val="-2"/>
              </w:rPr>
              <w:t>Содержание</w:t>
            </w:r>
          </w:p>
        </w:tc>
        <w:tc>
          <w:tcPr>
            <w:tcW w:w="2695" w:type="dxa"/>
          </w:tcPr>
          <w:p w:rsidR="00343CC4" w:rsidRDefault="004B6AEE">
            <w:pPr>
              <w:pStyle w:val="TableParagraph"/>
              <w:spacing w:before="1" w:line="233" w:lineRule="exact"/>
              <w:ind w:left="110"/>
              <w:rPr>
                <w:b/>
              </w:rPr>
            </w:pPr>
            <w:r>
              <w:rPr>
                <w:b/>
                <w:spacing w:val="-10"/>
              </w:rPr>
              <w:t>6</w:t>
            </w:r>
          </w:p>
        </w:tc>
        <w:tc>
          <w:tcPr>
            <w:tcW w:w="2409" w:type="dxa"/>
            <w:vMerge w:val="restart"/>
          </w:tcPr>
          <w:p w:rsidR="00343CC4" w:rsidRDefault="00487E66">
            <w:pPr>
              <w:pStyle w:val="TableParagraph"/>
              <w:spacing w:before="1"/>
              <w:ind w:left="108" w:right="1238"/>
              <w:rPr>
                <w:b/>
              </w:rPr>
            </w:pPr>
            <w:r>
              <w:rPr>
                <w:b/>
              </w:rPr>
              <w:t>ОК1,</w:t>
            </w:r>
            <w:r>
              <w:rPr>
                <w:b/>
                <w:spacing w:val="-14"/>
              </w:rPr>
              <w:t xml:space="preserve"> </w:t>
            </w:r>
            <w:r>
              <w:rPr>
                <w:b/>
              </w:rPr>
              <w:t>ОК2, ОК5, ОК9</w:t>
            </w:r>
          </w:p>
        </w:tc>
      </w:tr>
      <w:tr w:rsidR="00343CC4">
        <w:trPr>
          <w:trHeight w:val="506"/>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tabs>
                <w:tab w:val="left" w:pos="1386"/>
                <w:tab w:val="left" w:pos="2747"/>
                <w:tab w:val="left" w:pos="3362"/>
                <w:tab w:val="left" w:pos="3710"/>
                <w:tab w:val="left" w:pos="5613"/>
              </w:tabs>
              <w:spacing w:line="247" w:lineRule="exact"/>
              <w:ind w:left="110"/>
            </w:pPr>
            <w:r>
              <w:rPr>
                <w:spacing w:val="-2"/>
              </w:rPr>
              <w:t>Концепция</w:t>
            </w:r>
            <w:r>
              <w:tab/>
            </w:r>
            <w:r>
              <w:rPr>
                <w:spacing w:val="-2"/>
              </w:rPr>
              <w:t>«Индустрия</w:t>
            </w:r>
            <w:r>
              <w:tab/>
            </w:r>
            <w:r>
              <w:rPr>
                <w:spacing w:val="-4"/>
              </w:rPr>
              <w:t>4.0»</w:t>
            </w:r>
            <w:r>
              <w:tab/>
            </w:r>
            <w:r>
              <w:rPr>
                <w:spacing w:val="-10"/>
              </w:rPr>
              <w:t>и</w:t>
            </w:r>
            <w:r>
              <w:tab/>
            </w:r>
            <w:r>
              <w:rPr>
                <w:spacing w:val="-2"/>
              </w:rPr>
              <w:t>соответствующие</w:t>
            </w:r>
            <w:r>
              <w:tab/>
            </w:r>
            <w:r>
              <w:rPr>
                <w:spacing w:val="-2"/>
              </w:rPr>
              <w:t>цифровые</w:t>
            </w:r>
          </w:p>
          <w:p w:rsidR="00343CC4" w:rsidRDefault="00487E66">
            <w:pPr>
              <w:pStyle w:val="TableParagraph"/>
              <w:spacing w:before="1" w:line="238" w:lineRule="exact"/>
              <w:ind w:left="110"/>
            </w:pPr>
            <w:r>
              <w:t>технологии</w:t>
            </w:r>
            <w:r>
              <w:rPr>
                <w:spacing w:val="-8"/>
              </w:rPr>
              <w:t xml:space="preserve"> </w:t>
            </w:r>
            <w:r>
              <w:t>Индустриальная</w:t>
            </w:r>
            <w:r>
              <w:rPr>
                <w:spacing w:val="-8"/>
              </w:rPr>
              <w:t xml:space="preserve"> </w:t>
            </w:r>
            <w:r>
              <w:t>революция</w:t>
            </w:r>
            <w:r>
              <w:rPr>
                <w:spacing w:val="-8"/>
              </w:rPr>
              <w:t xml:space="preserve"> </w:t>
            </w:r>
            <w:r>
              <w:rPr>
                <w:spacing w:val="-5"/>
              </w:rPr>
              <w:t>4.0</w:t>
            </w:r>
          </w:p>
        </w:tc>
        <w:tc>
          <w:tcPr>
            <w:tcW w:w="2695" w:type="dxa"/>
            <w:vMerge w:val="restart"/>
          </w:tcPr>
          <w:p w:rsidR="00343CC4" w:rsidRDefault="004B6AEE">
            <w:pPr>
              <w:pStyle w:val="TableParagraph"/>
              <w:spacing w:line="247" w:lineRule="exact"/>
              <w:ind w:left="110"/>
            </w:pPr>
            <w:r>
              <w:rPr>
                <w:spacing w:val="-10"/>
              </w:rPr>
              <w:t>6</w:t>
            </w:r>
          </w:p>
        </w:tc>
        <w:tc>
          <w:tcPr>
            <w:tcW w:w="2409" w:type="dxa"/>
            <w:vMerge/>
            <w:tcBorders>
              <w:top w:val="nil"/>
            </w:tcBorders>
          </w:tcPr>
          <w:p w:rsidR="00343CC4" w:rsidRDefault="00343CC4">
            <w:pPr>
              <w:rPr>
                <w:sz w:val="2"/>
                <w:szCs w:val="2"/>
              </w:rPr>
            </w:pPr>
          </w:p>
        </w:tc>
      </w:tr>
      <w:tr w:rsidR="00343CC4">
        <w:trPr>
          <w:trHeight w:val="50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47" w:lineRule="exact"/>
              <w:ind w:left="110"/>
            </w:pPr>
            <w:r>
              <w:t>Понятие</w:t>
            </w:r>
            <w:r>
              <w:rPr>
                <w:spacing w:val="-7"/>
              </w:rPr>
              <w:t xml:space="preserve"> </w:t>
            </w:r>
            <w:r>
              <w:t>big</w:t>
            </w:r>
            <w:r>
              <w:rPr>
                <w:spacing w:val="-8"/>
              </w:rPr>
              <w:t xml:space="preserve"> </w:t>
            </w:r>
            <w:r>
              <w:t>data.</w:t>
            </w:r>
            <w:r>
              <w:rPr>
                <w:spacing w:val="-6"/>
              </w:rPr>
              <w:t xml:space="preserve"> </w:t>
            </w:r>
            <w:r>
              <w:t>Новые</w:t>
            </w:r>
            <w:r>
              <w:rPr>
                <w:spacing w:val="-8"/>
              </w:rPr>
              <w:t xml:space="preserve"> </w:t>
            </w:r>
            <w:r>
              <w:t>подходы</w:t>
            </w:r>
            <w:r>
              <w:rPr>
                <w:spacing w:val="-5"/>
              </w:rPr>
              <w:t xml:space="preserve"> </w:t>
            </w:r>
            <w:r>
              <w:t>к</w:t>
            </w:r>
            <w:r>
              <w:rPr>
                <w:spacing w:val="-8"/>
              </w:rPr>
              <w:t xml:space="preserve"> </w:t>
            </w:r>
            <w:r>
              <w:t>накоплению</w:t>
            </w:r>
            <w:r>
              <w:rPr>
                <w:spacing w:val="-8"/>
              </w:rPr>
              <w:t xml:space="preserve"> </w:t>
            </w:r>
            <w:r>
              <w:t>и</w:t>
            </w:r>
            <w:r>
              <w:rPr>
                <w:spacing w:val="-7"/>
              </w:rPr>
              <w:t xml:space="preserve"> </w:t>
            </w:r>
            <w:r>
              <w:t>обработке</w:t>
            </w:r>
            <w:r>
              <w:rPr>
                <w:spacing w:val="-7"/>
              </w:rPr>
              <w:t xml:space="preserve"> </w:t>
            </w:r>
            <w:r>
              <w:rPr>
                <w:spacing w:val="-2"/>
              </w:rPr>
              <w:t>данных</w:t>
            </w:r>
          </w:p>
          <w:p w:rsidR="00343CC4" w:rsidRDefault="00487E66">
            <w:pPr>
              <w:pStyle w:val="TableParagraph"/>
              <w:spacing w:before="1" w:line="238" w:lineRule="exact"/>
              <w:ind w:left="110"/>
            </w:pPr>
            <w:r>
              <w:t>в</w:t>
            </w:r>
            <w:r>
              <w:rPr>
                <w:spacing w:val="-3"/>
              </w:rPr>
              <w:t xml:space="preserve"> </w:t>
            </w:r>
            <w:r>
              <w:t>экономике</w:t>
            </w:r>
            <w:r>
              <w:rPr>
                <w:spacing w:val="-1"/>
              </w:rPr>
              <w:t xml:space="preserve"> </w:t>
            </w:r>
            <w:r>
              <w:t>и</w:t>
            </w:r>
            <w:r>
              <w:rPr>
                <w:spacing w:val="-4"/>
              </w:rPr>
              <w:t xml:space="preserve"> </w:t>
            </w:r>
            <w:r>
              <w:t>финансах</w:t>
            </w:r>
            <w:r>
              <w:rPr>
                <w:spacing w:val="-6"/>
              </w:rPr>
              <w:t xml:space="preserve"> </w:t>
            </w:r>
            <w:r>
              <w:t>на</w:t>
            </w:r>
            <w:r>
              <w:rPr>
                <w:spacing w:val="-1"/>
              </w:rPr>
              <w:t xml:space="preserve"> </w:t>
            </w:r>
            <w:r>
              <w:t>микро-</w:t>
            </w:r>
            <w:r>
              <w:rPr>
                <w:spacing w:val="-5"/>
              </w:rPr>
              <w:t xml:space="preserve"> </w:t>
            </w:r>
            <w:r>
              <w:t xml:space="preserve">и </w:t>
            </w:r>
            <w:r>
              <w:rPr>
                <w:spacing w:val="-2"/>
              </w:rPr>
              <w:t>макроуровнях.</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101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tabs>
                <w:tab w:val="left" w:pos="1590"/>
                <w:tab w:val="left" w:pos="3477"/>
                <w:tab w:val="left" w:pos="5034"/>
                <w:tab w:val="left" w:pos="6213"/>
              </w:tabs>
              <w:spacing w:line="242" w:lineRule="auto"/>
              <w:ind w:left="110" w:right="95"/>
            </w:pPr>
            <w:r>
              <w:rPr>
                <w:spacing w:val="-2"/>
              </w:rPr>
              <w:t>Определение</w:t>
            </w:r>
            <w:r>
              <w:tab/>
            </w:r>
            <w:r>
              <w:rPr>
                <w:spacing w:val="-2"/>
              </w:rPr>
              <w:t>информационной</w:t>
            </w:r>
            <w:r>
              <w:tab/>
            </w:r>
            <w:r>
              <w:rPr>
                <w:spacing w:val="-2"/>
              </w:rPr>
              <w:t>безопасности,</w:t>
            </w:r>
            <w:r>
              <w:tab/>
            </w:r>
            <w:r>
              <w:rPr>
                <w:spacing w:val="-2"/>
              </w:rPr>
              <w:t>структура</w:t>
            </w:r>
            <w:r>
              <w:tab/>
            </w:r>
            <w:r>
              <w:rPr>
                <w:spacing w:val="-4"/>
              </w:rPr>
              <w:t xml:space="preserve">ИБ, </w:t>
            </w:r>
            <w:r>
              <w:t>алгоритм работы ИБ Средства защиты информации</w:t>
            </w:r>
          </w:p>
          <w:p w:rsidR="00343CC4" w:rsidRDefault="00487E66">
            <w:pPr>
              <w:pStyle w:val="TableParagraph"/>
              <w:spacing w:line="248" w:lineRule="exact"/>
              <w:ind w:left="110"/>
            </w:pPr>
            <w:r>
              <w:t>Виды</w:t>
            </w:r>
            <w:r>
              <w:rPr>
                <w:spacing w:val="3"/>
              </w:rPr>
              <w:t xml:space="preserve"> </w:t>
            </w:r>
            <w:r>
              <w:t>рисков</w:t>
            </w:r>
            <w:r>
              <w:rPr>
                <w:spacing w:val="1"/>
              </w:rPr>
              <w:t xml:space="preserve"> </w:t>
            </w:r>
            <w:r>
              <w:t>для</w:t>
            </w:r>
            <w:r>
              <w:rPr>
                <w:spacing w:val="2"/>
              </w:rPr>
              <w:t xml:space="preserve"> </w:t>
            </w:r>
            <w:r>
              <w:t>информации,</w:t>
            </w:r>
            <w:r>
              <w:rPr>
                <w:spacing w:val="3"/>
              </w:rPr>
              <w:t xml:space="preserve"> </w:t>
            </w:r>
            <w:r>
              <w:t>средства</w:t>
            </w:r>
            <w:r>
              <w:rPr>
                <w:spacing w:val="2"/>
              </w:rPr>
              <w:t xml:space="preserve"> </w:t>
            </w:r>
            <w:r>
              <w:t>защиты</w:t>
            </w:r>
            <w:r>
              <w:rPr>
                <w:spacing w:val="2"/>
              </w:rPr>
              <w:t xml:space="preserve"> </w:t>
            </w:r>
            <w:r>
              <w:t>информации,</w:t>
            </w:r>
            <w:r>
              <w:rPr>
                <w:spacing w:val="2"/>
              </w:rPr>
              <w:t xml:space="preserve"> </w:t>
            </w:r>
            <w:r>
              <w:rPr>
                <w:spacing w:val="-4"/>
              </w:rPr>
              <w:t>меры</w:t>
            </w:r>
          </w:p>
          <w:p w:rsidR="00343CC4" w:rsidRDefault="00487E66">
            <w:pPr>
              <w:pStyle w:val="TableParagraph"/>
              <w:spacing w:line="240" w:lineRule="exact"/>
              <w:ind w:left="110"/>
            </w:pPr>
            <w:r>
              <w:t>предосторожности</w:t>
            </w:r>
            <w:r>
              <w:rPr>
                <w:spacing w:val="-5"/>
              </w:rPr>
              <w:t xml:space="preserve"> </w:t>
            </w:r>
            <w:r>
              <w:t>во</w:t>
            </w:r>
            <w:r>
              <w:rPr>
                <w:spacing w:val="-4"/>
              </w:rPr>
              <w:t xml:space="preserve"> </w:t>
            </w:r>
            <w:r>
              <w:t>избежание</w:t>
            </w:r>
            <w:r>
              <w:rPr>
                <w:spacing w:val="-6"/>
              </w:rPr>
              <w:t xml:space="preserve"> </w:t>
            </w:r>
            <w:r>
              <w:rPr>
                <w:spacing w:val="-2"/>
              </w:rPr>
              <w:t>утери</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266"/>
        </w:trPr>
        <w:tc>
          <w:tcPr>
            <w:tcW w:w="2971" w:type="dxa"/>
            <w:vMerge w:val="restart"/>
          </w:tcPr>
          <w:p w:rsidR="00343CC4" w:rsidRDefault="00487E66">
            <w:pPr>
              <w:pStyle w:val="TableParagraph"/>
              <w:ind w:left="110" w:right="676"/>
              <w:rPr>
                <w:b/>
              </w:rPr>
            </w:pPr>
            <w:r>
              <w:rPr>
                <w:b/>
              </w:rPr>
              <w:t>Тема 2.2 Модели электронного</w:t>
            </w:r>
            <w:r>
              <w:rPr>
                <w:b/>
                <w:spacing w:val="-14"/>
              </w:rPr>
              <w:t xml:space="preserve"> </w:t>
            </w:r>
            <w:r>
              <w:rPr>
                <w:b/>
              </w:rPr>
              <w:t>бизнеса</w:t>
            </w:r>
          </w:p>
        </w:tc>
        <w:tc>
          <w:tcPr>
            <w:tcW w:w="6662" w:type="dxa"/>
          </w:tcPr>
          <w:p w:rsidR="00343CC4" w:rsidRDefault="00487E66">
            <w:pPr>
              <w:pStyle w:val="TableParagraph"/>
              <w:spacing w:before="12" w:line="233" w:lineRule="exact"/>
              <w:ind w:left="110"/>
              <w:rPr>
                <w:b/>
              </w:rPr>
            </w:pPr>
            <w:r>
              <w:rPr>
                <w:b/>
                <w:spacing w:val="-2"/>
              </w:rPr>
              <w:t>Содержание</w:t>
            </w:r>
          </w:p>
        </w:tc>
        <w:tc>
          <w:tcPr>
            <w:tcW w:w="2695" w:type="dxa"/>
          </w:tcPr>
          <w:p w:rsidR="00343CC4" w:rsidRDefault="00487E66">
            <w:pPr>
              <w:pStyle w:val="TableParagraph"/>
              <w:spacing w:line="246" w:lineRule="exact"/>
              <w:ind w:left="110"/>
              <w:rPr>
                <w:b/>
              </w:rPr>
            </w:pPr>
            <w:r>
              <w:rPr>
                <w:b/>
                <w:spacing w:val="-5"/>
              </w:rPr>
              <w:t>5/2</w:t>
            </w:r>
          </w:p>
        </w:tc>
        <w:tc>
          <w:tcPr>
            <w:tcW w:w="2409" w:type="dxa"/>
            <w:vMerge w:val="restart"/>
          </w:tcPr>
          <w:p w:rsidR="00343CC4" w:rsidRDefault="00487E66">
            <w:pPr>
              <w:pStyle w:val="TableParagraph"/>
              <w:ind w:left="108" w:right="1238"/>
              <w:rPr>
                <w:b/>
              </w:rPr>
            </w:pPr>
            <w:r>
              <w:rPr>
                <w:b/>
              </w:rPr>
              <w:t>ОК1,</w:t>
            </w:r>
            <w:r>
              <w:rPr>
                <w:b/>
                <w:spacing w:val="-14"/>
              </w:rPr>
              <w:t xml:space="preserve"> </w:t>
            </w:r>
            <w:r>
              <w:rPr>
                <w:b/>
              </w:rPr>
              <w:t>ОК2, ОК5, ОК9</w:t>
            </w:r>
          </w:p>
        </w:tc>
      </w:tr>
      <w:tr w:rsidR="00343CC4">
        <w:trPr>
          <w:trHeight w:val="27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2" w:line="240" w:lineRule="exact"/>
              <w:ind w:left="110"/>
            </w:pPr>
            <w:r>
              <w:t>Модели</w:t>
            </w:r>
            <w:r>
              <w:rPr>
                <w:spacing w:val="-6"/>
              </w:rPr>
              <w:t xml:space="preserve"> </w:t>
            </w:r>
            <w:r>
              <w:t>электронного</w:t>
            </w:r>
            <w:r>
              <w:rPr>
                <w:spacing w:val="-7"/>
              </w:rPr>
              <w:t xml:space="preserve"> </w:t>
            </w:r>
            <w:r>
              <w:t>бизнеса:</w:t>
            </w:r>
            <w:r>
              <w:rPr>
                <w:spacing w:val="-1"/>
              </w:rPr>
              <w:t xml:space="preserve"> </w:t>
            </w:r>
            <w:r>
              <w:t>виды</w:t>
            </w:r>
            <w:r>
              <w:rPr>
                <w:spacing w:val="-4"/>
              </w:rPr>
              <w:t xml:space="preserve"> </w:t>
            </w:r>
            <w:r>
              <w:t>и</w:t>
            </w:r>
            <w:r>
              <w:rPr>
                <w:spacing w:val="-4"/>
              </w:rPr>
              <w:t xml:space="preserve"> </w:t>
            </w:r>
            <w:r>
              <w:t>краткая</w:t>
            </w:r>
            <w:r>
              <w:rPr>
                <w:spacing w:val="-3"/>
              </w:rPr>
              <w:t xml:space="preserve"> </w:t>
            </w:r>
            <w:r>
              <w:rPr>
                <w:spacing w:val="-2"/>
              </w:rPr>
              <w:t>характеристика.</w:t>
            </w:r>
          </w:p>
        </w:tc>
        <w:tc>
          <w:tcPr>
            <w:tcW w:w="2695" w:type="dxa"/>
          </w:tcPr>
          <w:p w:rsidR="00343CC4" w:rsidRDefault="00487E66">
            <w:pPr>
              <w:pStyle w:val="TableParagraph"/>
              <w:spacing w:line="247"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2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40" w:lineRule="exact"/>
              <w:ind w:left="110"/>
            </w:pPr>
            <w:r>
              <w:t>Факторы</w:t>
            </w:r>
            <w:r>
              <w:rPr>
                <w:spacing w:val="-5"/>
              </w:rPr>
              <w:t xml:space="preserve"> </w:t>
            </w:r>
            <w:r>
              <w:t>ценности</w:t>
            </w:r>
            <w:r>
              <w:rPr>
                <w:spacing w:val="-4"/>
              </w:rPr>
              <w:t xml:space="preserve"> </w:t>
            </w:r>
            <w:r>
              <w:t>в</w:t>
            </w:r>
            <w:r>
              <w:rPr>
                <w:spacing w:val="-6"/>
              </w:rPr>
              <w:t xml:space="preserve"> </w:t>
            </w:r>
            <w:r>
              <w:t>моделях</w:t>
            </w:r>
            <w:r>
              <w:rPr>
                <w:spacing w:val="-4"/>
              </w:rPr>
              <w:t xml:space="preserve"> </w:t>
            </w:r>
            <w:r>
              <w:t>электронного</w:t>
            </w:r>
            <w:r>
              <w:rPr>
                <w:spacing w:val="-4"/>
              </w:rPr>
              <w:t xml:space="preserve"> </w:t>
            </w:r>
            <w:r>
              <w:rPr>
                <w:spacing w:val="-2"/>
              </w:rPr>
              <w:t>бизнеса.</w:t>
            </w:r>
          </w:p>
        </w:tc>
        <w:tc>
          <w:tcPr>
            <w:tcW w:w="2695" w:type="dxa"/>
          </w:tcPr>
          <w:p w:rsidR="00343CC4" w:rsidRDefault="00487E66">
            <w:pPr>
              <w:pStyle w:val="TableParagraph"/>
              <w:spacing w:line="241" w:lineRule="exact"/>
              <w:ind w:left="110"/>
            </w:pPr>
            <w:r>
              <w:rPr>
                <w:spacing w:val="-10"/>
              </w:rPr>
              <w:t>1</w:t>
            </w:r>
          </w:p>
        </w:tc>
        <w:tc>
          <w:tcPr>
            <w:tcW w:w="2409" w:type="dxa"/>
            <w:vMerge/>
            <w:tcBorders>
              <w:top w:val="nil"/>
            </w:tcBorders>
          </w:tcPr>
          <w:p w:rsidR="00343CC4" w:rsidRDefault="00343CC4">
            <w:pPr>
              <w:rPr>
                <w:sz w:val="2"/>
                <w:szCs w:val="2"/>
              </w:rPr>
            </w:pPr>
          </w:p>
        </w:tc>
      </w:tr>
      <w:tr w:rsidR="00343CC4">
        <w:trPr>
          <w:trHeight w:val="27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24" w:line="233"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51" w:lineRule="exact"/>
              <w:ind w:left="110"/>
              <w:rPr>
                <w:b/>
              </w:rPr>
            </w:pPr>
            <w:r>
              <w:rPr>
                <w:b/>
                <w:spacing w:val="-5"/>
              </w:rPr>
              <w:t>2/2</w:t>
            </w:r>
          </w:p>
        </w:tc>
        <w:tc>
          <w:tcPr>
            <w:tcW w:w="2409" w:type="dxa"/>
            <w:vMerge/>
            <w:tcBorders>
              <w:top w:val="nil"/>
            </w:tcBorders>
          </w:tcPr>
          <w:p w:rsidR="00343CC4" w:rsidRDefault="00343CC4">
            <w:pPr>
              <w:rPr>
                <w:sz w:val="2"/>
                <w:szCs w:val="2"/>
              </w:rPr>
            </w:pPr>
          </w:p>
        </w:tc>
      </w:tr>
      <w:tr w:rsidR="00343CC4">
        <w:trPr>
          <w:trHeight w:val="25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4" w:lineRule="exact"/>
              <w:ind w:left="110"/>
            </w:pPr>
            <w:r>
              <w:t>Модель</w:t>
            </w:r>
            <w:r>
              <w:rPr>
                <w:spacing w:val="-7"/>
              </w:rPr>
              <w:t xml:space="preserve"> </w:t>
            </w:r>
            <w:r>
              <w:t>электронного</w:t>
            </w:r>
            <w:r>
              <w:rPr>
                <w:spacing w:val="-7"/>
              </w:rPr>
              <w:t xml:space="preserve"> </w:t>
            </w:r>
            <w:r>
              <w:rPr>
                <w:spacing w:val="-2"/>
              </w:rPr>
              <w:t>бизнеса</w:t>
            </w:r>
          </w:p>
        </w:tc>
        <w:tc>
          <w:tcPr>
            <w:tcW w:w="2695" w:type="dxa"/>
          </w:tcPr>
          <w:p w:rsidR="00343CC4" w:rsidRDefault="00487E66">
            <w:pPr>
              <w:pStyle w:val="TableParagraph"/>
              <w:spacing w:line="234"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253"/>
        </w:trPr>
        <w:tc>
          <w:tcPr>
            <w:tcW w:w="2971" w:type="dxa"/>
            <w:vMerge w:val="restart"/>
          </w:tcPr>
          <w:p w:rsidR="00343CC4" w:rsidRDefault="00487E66">
            <w:pPr>
              <w:pStyle w:val="TableParagraph"/>
              <w:ind w:left="110" w:right="133"/>
              <w:rPr>
                <w:b/>
              </w:rPr>
            </w:pPr>
            <w:r>
              <w:rPr>
                <w:b/>
              </w:rPr>
              <w:t>Тема 2.3 Краудсорсинг и краудфандинг: новые возможности</w:t>
            </w:r>
            <w:r>
              <w:rPr>
                <w:b/>
                <w:spacing w:val="-14"/>
              </w:rPr>
              <w:t xml:space="preserve"> </w:t>
            </w:r>
            <w:r>
              <w:rPr>
                <w:b/>
              </w:rPr>
              <w:t>для</w:t>
            </w:r>
            <w:r>
              <w:rPr>
                <w:b/>
                <w:spacing w:val="-14"/>
              </w:rPr>
              <w:t xml:space="preserve"> </w:t>
            </w:r>
            <w:r>
              <w:rPr>
                <w:b/>
              </w:rPr>
              <w:t>бизнеса</w:t>
            </w:r>
          </w:p>
        </w:tc>
        <w:tc>
          <w:tcPr>
            <w:tcW w:w="6662" w:type="dxa"/>
          </w:tcPr>
          <w:p w:rsidR="00343CC4" w:rsidRDefault="00487E66">
            <w:pPr>
              <w:pStyle w:val="TableParagraph"/>
              <w:spacing w:line="234" w:lineRule="exact"/>
              <w:ind w:left="110"/>
              <w:rPr>
                <w:b/>
              </w:rPr>
            </w:pPr>
            <w:r>
              <w:rPr>
                <w:b/>
                <w:spacing w:val="-2"/>
              </w:rPr>
              <w:t>Содержание</w:t>
            </w:r>
          </w:p>
        </w:tc>
        <w:tc>
          <w:tcPr>
            <w:tcW w:w="2695" w:type="dxa"/>
          </w:tcPr>
          <w:p w:rsidR="00343CC4" w:rsidRDefault="004B6AEE">
            <w:pPr>
              <w:pStyle w:val="TableParagraph"/>
              <w:spacing w:line="234" w:lineRule="exact"/>
              <w:ind w:left="110"/>
              <w:rPr>
                <w:b/>
              </w:rPr>
            </w:pPr>
            <w:r>
              <w:rPr>
                <w:b/>
                <w:spacing w:val="-5"/>
              </w:rPr>
              <w:t>6</w:t>
            </w:r>
            <w:r w:rsidR="00487E66">
              <w:rPr>
                <w:b/>
                <w:spacing w:val="-5"/>
              </w:rPr>
              <w:t>/2</w:t>
            </w:r>
          </w:p>
        </w:tc>
        <w:tc>
          <w:tcPr>
            <w:tcW w:w="2409" w:type="dxa"/>
            <w:vMerge w:val="restart"/>
          </w:tcPr>
          <w:p w:rsidR="00343CC4" w:rsidRDefault="00487E66">
            <w:pPr>
              <w:pStyle w:val="TableParagraph"/>
              <w:ind w:left="108" w:right="1238"/>
              <w:rPr>
                <w:b/>
              </w:rPr>
            </w:pPr>
            <w:r>
              <w:rPr>
                <w:b/>
              </w:rPr>
              <w:t>ОК1,</w:t>
            </w:r>
            <w:r>
              <w:rPr>
                <w:b/>
                <w:spacing w:val="-14"/>
              </w:rPr>
              <w:t xml:space="preserve"> </w:t>
            </w:r>
            <w:r>
              <w:rPr>
                <w:b/>
              </w:rPr>
              <w:t>ОК2, ОК5, ОК9</w:t>
            </w:r>
          </w:p>
        </w:tc>
      </w:tr>
      <w:tr w:rsidR="00343CC4">
        <w:trPr>
          <w:trHeight w:val="75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pPr>
            <w:r>
              <w:t>Крауд-технологии, краудфандинг, краудсорсинг, бизнес, предприниматель,</w:t>
            </w:r>
            <w:r>
              <w:rPr>
                <w:spacing w:val="-9"/>
              </w:rPr>
              <w:t xml:space="preserve"> </w:t>
            </w:r>
            <w:r>
              <w:t>частный</w:t>
            </w:r>
            <w:r>
              <w:rPr>
                <w:spacing w:val="-9"/>
              </w:rPr>
              <w:t xml:space="preserve"> </w:t>
            </w:r>
            <w:r>
              <w:t>предприниматель,</w:t>
            </w:r>
            <w:r>
              <w:rPr>
                <w:spacing w:val="-9"/>
              </w:rPr>
              <w:t xml:space="preserve"> </w:t>
            </w:r>
            <w:r>
              <w:t>стартап,</w:t>
            </w:r>
            <w:r>
              <w:rPr>
                <w:spacing w:val="-9"/>
              </w:rPr>
              <w:t xml:space="preserve"> </w:t>
            </w:r>
            <w:r>
              <w:t>малое</w:t>
            </w:r>
          </w:p>
          <w:p w:rsidR="00343CC4" w:rsidRDefault="00487E66">
            <w:pPr>
              <w:pStyle w:val="TableParagraph"/>
              <w:spacing w:line="238" w:lineRule="exact"/>
              <w:ind w:left="110"/>
            </w:pPr>
            <w:r>
              <w:t>предпринимательство,</w:t>
            </w:r>
            <w:r>
              <w:rPr>
                <w:spacing w:val="-7"/>
              </w:rPr>
              <w:t xml:space="preserve"> </w:t>
            </w:r>
            <w:r>
              <w:t>малый</w:t>
            </w:r>
            <w:r>
              <w:rPr>
                <w:spacing w:val="-6"/>
              </w:rPr>
              <w:t xml:space="preserve"> </w:t>
            </w:r>
            <w:r>
              <w:t>бизнес,</w:t>
            </w:r>
            <w:r>
              <w:rPr>
                <w:spacing w:val="-8"/>
              </w:rPr>
              <w:t xml:space="preserve"> </w:t>
            </w:r>
            <w:r>
              <w:t>сбор</w:t>
            </w:r>
            <w:r>
              <w:rPr>
                <w:spacing w:val="-7"/>
              </w:rPr>
              <w:t xml:space="preserve"> </w:t>
            </w:r>
            <w:r>
              <w:rPr>
                <w:spacing w:val="-2"/>
              </w:rPr>
              <w:t>средств</w:t>
            </w:r>
          </w:p>
        </w:tc>
        <w:tc>
          <w:tcPr>
            <w:tcW w:w="2695" w:type="dxa"/>
          </w:tcPr>
          <w:p w:rsidR="00343CC4" w:rsidRDefault="004B6AEE">
            <w:pPr>
              <w:pStyle w:val="TableParagraph"/>
              <w:spacing w:line="247" w:lineRule="exact"/>
              <w:ind w:left="110"/>
            </w:pPr>
            <w:r>
              <w:rPr>
                <w:spacing w:val="-10"/>
              </w:rPr>
              <w:t>4</w:t>
            </w:r>
          </w:p>
        </w:tc>
        <w:tc>
          <w:tcPr>
            <w:tcW w:w="2409" w:type="dxa"/>
            <w:vMerge/>
            <w:tcBorders>
              <w:top w:val="nil"/>
            </w:tcBorders>
          </w:tcPr>
          <w:p w:rsidR="00343CC4" w:rsidRDefault="00343CC4">
            <w:pPr>
              <w:rPr>
                <w:sz w:val="2"/>
                <w:szCs w:val="2"/>
              </w:rPr>
            </w:pPr>
          </w:p>
        </w:tc>
      </w:tr>
      <w:tr w:rsidR="00343CC4">
        <w:trPr>
          <w:trHeight w:val="254"/>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4"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34" w:lineRule="exact"/>
              <w:ind w:left="110"/>
              <w:rPr>
                <w:b/>
              </w:rPr>
            </w:pPr>
            <w:r>
              <w:rPr>
                <w:b/>
                <w:spacing w:val="-5"/>
              </w:rPr>
              <w:t>2/2</w:t>
            </w:r>
          </w:p>
        </w:tc>
        <w:tc>
          <w:tcPr>
            <w:tcW w:w="2409" w:type="dxa"/>
            <w:vMerge/>
            <w:tcBorders>
              <w:top w:val="nil"/>
            </w:tcBorders>
          </w:tcPr>
          <w:p w:rsidR="00343CC4" w:rsidRDefault="00343CC4">
            <w:pPr>
              <w:rPr>
                <w:sz w:val="2"/>
                <w:szCs w:val="2"/>
              </w:rPr>
            </w:pPr>
          </w:p>
        </w:tc>
      </w:tr>
      <w:tr w:rsidR="00343CC4">
        <w:trPr>
          <w:trHeight w:val="26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0" w:line="238" w:lineRule="exact"/>
              <w:ind w:left="110"/>
            </w:pPr>
            <w:r>
              <w:t>Анализ</w:t>
            </w:r>
            <w:r>
              <w:rPr>
                <w:spacing w:val="-6"/>
              </w:rPr>
              <w:t xml:space="preserve"> </w:t>
            </w:r>
            <w:r>
              <w:t>мировых</w:t>
            </w:r>
            <w:r>
              <w:rPr>
                <w:spacing w:val="-6"/>
              </w:rPr>
              <w:t xml:space="preserve"> </w:t>
            </w:r>
            <w:r>
              <w:t>краудсорсинговых</w:t>
            </w:r>
            <w:r>
              <w:rPr>
                <w:spacing w:val="-5"/>
              </w:rPr>
              <w:t xml:space="preserve"> </w:t>
            </w:r>
            <w:r>
              <w:rPr>
                <w:spacing w:val="-2"/>
              </w:rPr>
              <w:t>платформ</w:t>
            </w:r>
          </w:p>
        </w:tc>
        <w:tc>
          <w:tcPr>
            <w:tcW w:w="2695" w:type="dxa"/>
          </w:tcPr>
          <w:p w:rsidR="00343CC4" w:rsidRDefault="00487E66">
            <w:pPr>
              <w:pStyle w:val="TableParagraph"/>
              <w:spacing w:line="247"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361"/>
        </w:trPr>
        <w:tc>
          <w:tcPr>
            <w:tcW w:w="9633" w:type="dxa"/>
            <w:gridSpan w:val="2"/>
          </w:tcPr>
          <w:p w:rsidR="00343CC4" w:rsidRDefault="00487E66">
            <w:pPr>
              <w:pStyle w:val="TableParagraph"/>
              <w:spacing w:line="251" w:lineRule="exact"/>
              <w:ind w:left="110"/>
              <w:rPr>
                <w:b/>
              </w:rPr>
            </w:pPr>
            <w:r>
              <w:rPr>
                <w:b/>
              </w:rPr>
              <w:t>Раздел</w:t>
            </w:r>
            <w:r>
              <w:rPr>
                <w:b/>
                <w:spacing w:val="-12"/>
              </w:rPr>
              <w:t xml:space="preserve"> </w:t>
            </w:r>
            <w:r>
              <w:rPr>
                <w:b/>
              </w:rPr>
              <w:t>3.Платформы</w:t>
            </w:r>
            <w:r>
              <w:rPr>
                <w:b/>
                <w:spacing w:val="-9"/>
              </w:rPr>
              <w:t xml:space="preserve"> </w:t>
            </w:r>
            <w:r>
              <w:rPr>
                <w:b/>
              </w:rPr>
              <w:t>цифровой</w:t>
            </w:r>
            <w:r>
              <w:rPr>
                <w:b/>
                <w:spacing w:val="-9"/>
              </w:rPr>
              <w:t xml:space="preserve"> </w:t>
            </w:r>
            <w:r>
              <w:rPr>
                <w:b/>
                <w:spacing w:val="-2"/>
              </w:rPr>
              <w:t>экономики.</w:t>
            </w:r>
          </w:p>
        </w:tc>
        <w:tc>
          <w:tcPr>
            <w:tcW w:w="2695" w:type="dxa"/>
          </w:tcPr>
          <w:p w:rsidR="00343CC4" w:rsidRDefault="00487E66">
            <w:pPr>
              <w:pStyle w:val="TableParagraph"/>
              <w:spacing w:line="251" w:lineRule="exact"/>
              <w:ind w:left="110"/>
              <w:rPr>
                <w:b/>
              </w:rPr>
            </w:pPr>
            <w:r>
              <w:rPr>
                <w:b/>
                <w:spacing w:val="-4"/>
              </w:rPr>
              <w:t>20/8</w:t>
            </w:r>
          </w:p>
        </w:tc>
        <w:tc>
          <w:tcPr>
            <w:tcW w:w="2409" w:type="dxa"/>
          </w:tcPr>
          <w:p w:rsidR="00343CC4" w:rsidRDefault="00343CC4">
            <w:pPr>
              <w:pStyle w:val="TableParagraph"/>
            </w:pPr>
          </w:p>
        </w:tc>
      </w:tr>
      <w:tr w:rsidR="00343CC4">
        <w:trPr>
          <w:trHeight w:val="359"/>
        </w:trPr>
        <w:tc>
          <w:tcPr>
            <w:tcW w:w="2971" w:type="dxa"/>
            <w:vMerge w:val="restart"/>
          </w:tcPr>
          <w:p w:rsidR="00343CC4" w:rsidRDefault="00487E66">
            <w:pPr>
              <w:pStyle w:val="TableParagraph"/>
              <w:ind w:left="110" w:right="133"/>
              <w:rPr>
                <w:b/>
              </w:rPr>
            </w:pPr>
            <w:r>
              <w:rPr>
                <w:b/>
              </w:rPr>
              <w:t>Тема</w:t>
            </w:r>
            <w:r>
              <w:rPr>
                <w:b/>
                <w:spacing w:val="-14"/>
              </w:rPr>
              <w:t xml:space="preserve"> </w:t>
            </w:r>
            <w:r>
              <w:rPr>
                <w:b/>
              </w:rPr>
              <w:t>3.1.</w:t>
            </w:r>
            <w:r>
              <w:rPr>
                <w:b/>
                <w:spacing w:val="-14"/>
              </w:rPr>
              <w:t xml:space="preserve"> </w:t>
            </w:r>
            <w:r>
              <w:rPr>
                <w:b/>
              </w:rPr>
              <w:t xml:space="preserve">Современный рынок электронной </w:t>
            </w:r>
            <w:r>
              <w:rPr>
                <w:b/>
                <w:spacing w:val="-2"/>
              </w:rPr>
              <w:t>коммерции</w:t>
            </w:r>
          </w:p>
        </w:tc>
        <w:tc>
          <w:tcPr>
            <w:tcW w:w="6662" w:type="dxa"/>
          </w:tcPr>
          <w:p w:rsidR="00343CC4" w:rsidRDefault="00487E66">
            <w:pPr>
              <w:pStyle w:val="TableParagraph"/>
              <w:spacing w:before="106" w:line="233" w:lineRule="exact"/>
              <w:ind w:left="110"/>
              <w:rPr>
                <w:b/>
              </w:rPr>
            </w:pPr>
            <w:r>
              <w:rPr>
                <w:b/>
                <w:spacing w:val="-2"/>
              </w:rPr>
              <w:t>Содержание</w:t>
            </w:r>
          </w:p>
        </w:tc>
        <w:tc>
          <w:tcPr>
            <w:tcW w:w="2695" w:type="dxa"/>
          </w:tcPr>
          <w:p w:rsidR="00343CC4" w:rsidRDefault="00487E66">
            <w:pPr>
              <w:pStyle w:val="TableParagraph"/>
              <w:spacing w:line="251" w:lineRule="exact"/>
              <w:ind w:left="110"/>
              <w:rPr>
                <w:b/>
              </w:rPr>
            </w:pPr>
            <w:r>
              <w:rPr>
                <w:b/>
                <w:spacing w:val="-4"/>
              </w:rPr>
              <w:t>10/4</w:t>
            </w:r>
          </w:p>
        </w:tc>
        <w:tc>
          <w:tcPr>
            <w:tcW w:w="2409" w:type="dxa"/>
            <w:vMerge w:val="restart"/>
          </w:tcPr>
          <w:p w:rsidR="00343CC4" w:rsidRDefault="00487E66">
            <w:pPr>
              <w:pStyle w:val="TableParagraph"/>
              <w:ind w:left="108" w:right="1238"/>
              <w:rPr>
                <w:b/>
              </w:rPr>
            </w:pPr>
            <w:r>
              <w:rPr>
                <w:b/>
              </w:rPr>
              <w:t>ОК1,</w:t>
            </w:r>
            <w:r>
              <w:rPr>
                <w:b/>
                <w:spacing w:val="-14"/>
              </w:rPr>
              <w:t xml:space="preserve"> </w:t>
            </w:r>
            <w:r>
              <w:rPr>
                <w:b/>
              </w:rPr>
              <w:t>ОК2, ОК5, ОК9</w:t>
            </w:r>
          </w:p>
        </w:tc>
      </w:tr>
      <w:tr w:rsidR="00343CC4">
        <w:trPr>
          <w:trHeight w:val="72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08" w:lineRule="auto"/>
              <w:ind w:left="110" w:right="107"/>
              <w:rPr>
                <w:sz w:val="24"/>
              </w:rPr>
            </w:pPr>
            <w:r>
              <w:rPr>
                <w:sz w:val="24"/>
              </w:rPr>
              <w:t>Интернет-представительство</w:t>
            </w:r>
            <w:r>
              <w:rPr>
                <w:spacing w:val="-12"/>
                <w:sz w:val="24"/>
              </w:rPr>
              <w:t xml:space="preserve"> </w:t>
            </w:r>
            <w:r>
              <w:rPr>
                <w:sz w:val="24"/>
              </w:rPr>
              <w:t>компании.</w:t>
            </w:r>
            <w:r>
              <w:rPr>
                <w:spacing w:val="-12"/>
                <w:sz w:val="24"/>
              </w:rPr>
              <w:t xml:space="preserve"> </w:t>
            </w:r>
            <w:r>
              <w:rPr>
                <w:sz w:val="24"/>
              </w:rPr>
              <w:t>Способы</w:t>
            </w:r>
            <w:r>
              <w:rPr>
                <w:spacing w:val="-12"/>
                <w:sz w:val="24"/>
              </w:rPr>
              <w:t xml:space="preserve"> </w:t>
            </w:r>
            <w:r>
              <w:rPr>
                <w:sz w:val="24"/>
              </w:rPr>
              <w:t>организации интернет-представительства, их достоинства и недостатки.</w:t>
            </w:r>
          </w:p>
          <w:p w:rsidR="00343CC4" w:rsidRDefault="00487E66">
            <w:pPr>
              <w:pStyle w:val="TableParagraph"/>
              <w:spacing w:line="222" w:lineRule="exact"/>
              <w:ind w:left="110"/>
              <w:rPr>
                <w:sz w:val="24"/>
              </w:rPr>
            </w:pPr>
            <w:r>
              <w:rPr>
                <w:sz w:val="24"/>
              </w:rPr>
              <w:t>Виды</w:t>
            </w:r>
            <w:r>
              <w:rPr>
                <w:spacing w:val="-5"/>
                <w:sz w:val="24"/>
              </w:rPr>
              <w:t xml:space="preserve"> </w:t>
            </w:r>
            <w:r>
              <w:rPr>
                <w:sz w:val="24"/>
              </w:rPr>
              <w:t>хозяйственной</w:t>
            </w:r>
            <w:r>
              <w:rPr>
                <w:spacing w:val="-5"/>
                <w:sz w:val="24"/>
              </w:rPr>
              <w:t xml:space="preserve"> </w:t>
            </w:r>
            <w:r>
              <w:rPr>
                <w:sz w:val="24"/>
              </w:rPr>
              <w:t>деятельности</w:t>
            </w:r>
            <w:r>
              <w:rPr>
                <w:spacing w:val="-5"/>
                <w:sz w:val="24"/>
              </w:rPr>
              <w:t xml:space="preserve"> </w:t>
            </w:r>
            <w:r>
              <w:rPr>
                <w:sz w:val="24"/>
              </w:rPr>
              <w:t>в</w:t>
            </w:r>
            <w:r>
              <w:rPr>
                <w:spacing w:val="-5"/>
                <w:sz w:val="24"/>
              </w:rPr>
              <w:t xml:space="preserve"> </w:t>
            </w:r>
            <w:r>
              <w:rPr>
                <w:sz w:val="24"/>
              </w:rPr>
              <w:t>сети</w:t>
            </w:r>
            <w:r>
              <w:rPr>
                <w:spacing w:val="-3"/>
                <w:sz w:val="24"/>
              </w:rPr>
              <w:t xml:space="preserve"> </w:t>
            </w:r>
            <w:r>
              <w:rPr>
                <w:spacing w:val="-2"/>
                <w:sz w:val="24"/>
              </w:rPr>
              <w:t>Интернет.</w:t>
            </w:r>
          </w:p>
        </w:tc>
        <w:tc>
          <w:tcPr>
            <w:tcW w:w="2695" w:type="dxa"/>
          </w:tcPr>
          <w:p w:rsidR="00343CC4" w:rsidRDefault="00487E66">
            <w:pPr>
              <w:pStyle w:val="TableParagraph"/>
              <w:spacing w:line="249"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95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08" w:lineRule="auto"/>
              <w:ind w:left="110" w:right="196"/>
              <w:rPr>
                <w:sz w:val="24"/>
              </w:rPr>
            </w:pPr>
            <w:r>
              <w:rPr>
                <w:sz w:val="24"/>
              </w:rPr>
              <w:t>Интернет-банкинг. Интернет-магазин. Алгоритм работы интернет</w:t>
            </w:r>
            <w:r>
              <w:rPr>
                <w:spacing w:val="-8"/>
                <w:sz w:val="24"/>
              </w:rPr>
              <w:t xml:space="preserve"> </w:t>
            </w:r>
            <w:r>
              <w:rPr>
                <w:sz w:val="24"/>
              </w:rPr>
              <w:t>магазина.</w:t>
            </w:r>
            <w:r>
              <w:rPr>
                <w:spacing w:val="-8"/>
                <w:sz w:val="24"/>
              </w:rPr>
              <w:t xml:space="preserve"> </w:t>
            </w:r>
            <w:r>
              <w:rPr>
                <w:sz w:val="24"/>
              </w:rPr>
              <w:t>Отличия</w:t>
            </w:r>
            <w:r>
              <w:rPr>
                <w:spacing w:val="-8"/>
                <w:sz w:val="24"/>
              </w:rPr>
              <w:t xml:space="preserve"> </w:t>
            </w:r>
            <w:r>
              <w:rPr>
                <w:sz w:val="24"/>
              </w:rPr>
              <w:t>интернет-магазина</w:t>
            </w:r>
            <w:r>
              <w:rPr>
                <w:spacing w:val="-8"/>
                <w:sz w:val="24"/>
              </w:rPr>
              <w:t xml:space="preserve"> </w:t>
            </w:r>
            <w:r>
              <w:rPr>
                <w:sz w:val="24"/>
              </w:rPr>
              <w:t>от</w:t>
            </w:r>
            <w:r>
              <w:rPr>
                <w:spacing w:val="-8"/>
                <w:sz w:val="24"/>
              </w:rPr>
              <w:t xml:space="preserve"> </w:t>
            </w:r>
            <w:r>
              <w:rPr>
                <w:sz w:val="24"/>
              </w:rPr>
              <w:t>других форм ведения бизнеса посредством сети Интернет.</w:t>
            </w:r>
          </w:p>
          <w:p w:rsidR="00343CC4" w:rsidRDefault="00487E66">
            <w:pPr>
              <w:pStyle w:val="TableParagraph"/>
              <w:spacing w:line="222" w:lineRule="exact"/>
              <w:ind w:left="110"/>
              <w:rPr>
                <w:sz w:val="24"/>
              </w:rPr>
            </w:pPr>
            <w:r>
              <w:rPr>
                <w:sz w:val="24"/>
              </w:rPr>
              <w:t>Преимущества</w:t>
            </w:r>
            <w:r>
              <w:rPr>
                <w:spacing w:val="-5"/>
                <w:sz w:val="24"/>
              </w:rPr>
              <w:t xml:space="preserve"> </w:t>
            </w:r>
            <w:r>
              <w:rPr>
                <w:sz w:val="24"/>
              </w:rPr>
              <w:t>и</w:t>
            </w:r>
            <w:r>
              <w:rPr>
                <w:spacing w:val="-2"/>
                <w:sz w:val="24"/>
              </w:rPr>
              <w:t xml:space="preserve"> </w:t>
            </w:r>
            <w:r>
              <w:rPr>
                <w:sz w:val="24"/>
              </w:rPr>
              <w:t>недостатки</w:t>
            </w:r>
            <w:r>
              <w:rPr>
                <w:spacing w:val="-4"/>
                <w:sz w:val="24"/>
              </w:rPr>
              <w:t xml:space="preserve"> </w:t>
            </w:r>
            <w:r>
              <w:rPr>
                <w:sz w:val="24"/>
              </w:rPr>
              <w:t>интернет-магазина</w:t>
            </w:r>
            <w:r>
              <w:rPr>
                <w:spacing w:val="-2"/>
                <w:sz w:val="24"/>
              </w:rPr>
              <w:t xml:space="preserve"> </w:t>
            </w:r>
            <w:r>
              <w:rPr>
                <w:sz w:val="24"/>
              </w:rPr>
              <w:t>по</w:t>
            </w:r>
            <w:r>
              <w:rPr>
                <w:spacing w:val="-2"/>
                <w:sz w:val="24"/>
              </w:rPr>
              <w:t xml:space="preserve"> сравнению</w:t>
            </w:r>
          </w:p>
        </w:tc>
        <w:tc>
          <w:tcPr>
            <w:tcW w:w="2695" w:type="dxa"/>
          </w:tcPr>
          <w:p w:rsidR="00343CC4" w:rsidRDefault="00487E66">
            <w:pPr>
              <w:pStyle w:val="TableParagraph"/>
              <w:spacing w:line="246" w:lineRule="exact"/>
              <w:ind w:left="110"/>
            </w:pPr>
            <w:r>
              <w:rPr>
                <w:spacing w:val="-10"/>
              </w:rPr>
              <w:t>2</w:t>
            </w: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95"/>
          <w:footerReference w:type="default" r:id="rId296"/>
          <w:pgSz w:w="16840" w:h="11910" w:orient="landscape"/>
          <w:pgMar w:top="1400" w:right="850" w:bottom="1100" w:left="992" w:header="749" w:footer="912"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479"/>
        </w:trPr>
        <w:tc>
          <w:tcPr>
            <w:tcW w:w="2971" w:type="dxa"/>
            <w:vMerge w:val="restart"/>
          </w:tcPr>
          <w:p w:rsidR="00343CC4" w:rsidRDefault="00343CC4">
            <w:pPr>
              <w:pStyle w:val="TableParagraph"/>
            </w:pPr>
          </w:p>
        </w:tc>
        <w:tc>
          <w:tcPr>
            <w:tcW w:w="6662" w:type="dxa"/>
          </w:tcPr>
          <w:p w:rsidR="00343CC4" w:rsidRDefault="00487E66">
            <w:pPr>
              <w:pStyle w:val="TableParagraph"/>
              <w:spacing w:line="240" w:lineRule="exact"/>
              <w:ind w:left="110" w:right="196"/>
              <w:rPr>
                <w:sz w:val="24"/>
              </w:rPr>
            </w:pPr>
            <w:r>
              <w:rPr>
                <w:sz w:val="24"/>
              </w:rPr>
              <w:t>с</w:t>
            </w:r>
            <w:r>
              <w:rPr>
                <w:spacing w:val="-8"/>
                <w:sz w:val="24"/>
              </w:rPr>
              <w:t xml:space="preserve"> </w:t>
            </w:r>
            <w:r>
              <w:rPr>
                <w:sz w:val="24"/>
              </w:rPr>
              <w:t>другими</w:t>
            </w:r>
            <w:r>
              <w:rPr>
                <w:spacing w:val="-7"/>
                <w:sz w:val="24"/>
              </w:rPr>
              <w:t xml:space="preserve"> </w:t>
            </w:r>
            <w:r>
              <w:rPr>
                <w:sz w:val="24"/>
              </w:rPr>
              <w:t>формами</w:t>
            </w:r>
            <w:r>
              <w:rPr>
                <w:spacing w:val="-9"/>
                <w:sz w:val="24"/>
              </w:rPr>
              <w:t xml:space="preserve"> </w:t>
            </w:r>
            <w:r>
              <w:rPr>
                <w:sz w:val="24"/>
              </w:rPr>
              <w:t>торговли.</w:t>
            </w:r>
            <w:r>
              <w:rPr>
                <w:spacing w:val="-8"/>
                <w:sz w:val="24"/>
              </w:rPr>
              <w:t xml:space="preserve"> </w:t>
            </w:r>
            <w:r>
              <w:rPr>
                <w:sz w:val="24"/>
              </w:rPr>
              <w:t>Взаимосвязь</w:t>
            </w:r>
            <w:r>
              <w:rPr>
                <w:spacing w:val="-6"/>
                <w:sz w:val="24"/>
              </w:rPr>
              <w:t xml:space="preserve"> </w:t>
            </w:r>
            <w:r>
              <w:rPr>
                <w:sz w:val="24"/>
              </w:rPr>
              <w:t>интернет- магазинов и традиционной торговли.</w:t>
            </w:r>
          </w:p>
        </w:tc>
        <w:tc>
          <w:tcPr>
            <w:tcW w:w="2695" w:type="dxa"/>
          </w:tcPr>
          <w:p w:rsidR="00343CC4" w:rsidRDefault="00343CC4">
            <w:pPr>
              <w:pStyle w:val="TableParagraph"/>
            </w:pPr>
          </w:p>
        </w:tc>
        <w:tc>
          <w:tcPr>
            <w:tcW w:w="2409" w:type="dxa"/>
            <w:vMerge w:val="restart"/>
          </w:tcPr>
          <w:p w:rsidR="00343CC4" w:rsidRDefault="00343CC4">
            <w:pPr>
              <w:pStyle w:val="TableParagraph"/>
            </w:pPr>
          </w:p>
        </w:tc>
      </w:tr>
      <w:tr w:rsidR="00343CC4">
        <w:trPr>
          <w:trHeight w:val="119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08" w:lineRule="auto"/>
              <w:ind w:left="110"/>
              <w:rPr>
                <w:sz w:val="24"/>
              </w:rPr>
            </w:pPr>
            <w:r>
              <w:rPr>
                <w:sz w:val="24"/>
              </w:rPr>
              <w:t>Законы, регулирующие электронную коммерцию в России. Наиболее типичные правонарушения в сфере электронной коммерции. Налогообложение предприятий электронной коммерции.</w:t>
            </w:r>
            <w:r>
              <w:rPr>
                <w:spacing w:val="-6"/>
                <w:sz w:val="24"/>
              </w:rPr>
              <w:t xml:space="preserve"> </w:t>
            </w:r>
            <w:r>
              <w:rPr>
                <w:sz w:val="24"/>
              </w:rPr>
              <w:t>Проблема</w:t>
            </w:r>
            <w:r>
              <w:rPr>
                <w:spacing w:val="-8"/>
                <w:sz w:val="24"/>
              </w:rPr>
              <w:t xml:space="preserve"> </w:t>
            </w:r>
            <w:r>
              <w:rPr>
                <w:sz w:val="24"/>
              </w:rPr>
              <w:t>авторских</w:t>
            </w:r>
            <w:r>
              <w:rPr>
                <w:spacing w:val="-6"/>
                <w:sz w:val="24"/>
              </w:rPr>
              <w:t xml:space="preserve"> </w:t>
            </w:r>
            <w:r>
              <w:rPr>
                <w:sz w:val="24"/>
              </w:rPr>
              <w:t>прав.</w:t>
            </w:r>
            <w:r>
              <w:rPr>
                <w:spacing w:val="-6"/>
                <w:sz w:val="24"/>
              </w:rPr>
              <w:t xml:space="preserve"> </w:t>
            </w:r>
            <w:r>
              <w:rPr>
                <w:sz w:val="24"/>
              </w:rPr>
              <w:t>Проблема</w:t>
            </w:r>
            <w:r>
              <w:rPr>
                <w:spacing w:val="-8"/>
                <w:sz w:val="24"/>
              </w:rPr>
              <w:t xml:space="preserve"> </w:t>
            </w:r>
            <w:r>
              <w:rPr>
                <w:sz w:val="24"/>
              </w:rPr>
              <w:t>контроля</w:t>
            </w:r>
            <w:r>
              <w:rPr>
                <w:spacing w:val="-6"/>
                <w:sz w:val="24"/>
              </w:rPr>
              <w:t xml:space="preserve"> </w:t>
            </w:r>
            <w:r>
              <w:rPr>
                <w:sz w:val="24"/>
              </w:rPr>
              <w:t>за</w:t>
            </w:r>
          </w:p>
          <w:p w:rsidR="00343CC4" w:rsidRDefault="00487E66">
            <w:pPr>
              <w:pStyle w:val="TableParagraph"/>
              <w:spacing w:line="222" w:lineRule="exact"/>
              <w:ind w:left="110"/>
              <w:rPr>
                <w:sz w:val="24"/>
              </w:rPr>
            </w:pPr>
            <w:r>
              <w:rPr>
                <w:sz w:val="24"/>
              </w:rPr>
              <w:t>распространением</w:t>
            </w:r>
            <w:r>
              <w:rPr>
                <w:spacing w:val="-10"/>
                <w:sz w:val="24"/>
              </w:rPr>
              <w:t xml:space="preserve"> </w:t>
            </w:r>
            <w:r>
              <w:rPr>
                <w:spacing w:val="-2"/>
                <w:sz w:val="24"/>
              </w:rPr>
              <w:t>информации.</w:t>
            </w:r>
          </w:p>
        </w:tc>
        <w:tc>
          <w:tcPr>
            <w:tcW w:w="2695" w:type="dxa"/>
          </w:tcPr>
          <w:p w:rsidR="00343CC4" w:rsidRDefault="00487E66">
            <w:pPr>
              <w:pStyle w:val="TableParagraph"/>
              <w:spacing w:line="246"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27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20" w:line="233" w:lineRule="exact"/>
              <w:ind w:left="110"/>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51" w:lineRule="exact"/>
              <w:ind w:left="110"/>
              <w:rPr>
                <w:b/>
              </w:rPr>
            </w:pPr>
            <w:r>
              <w:rPr>
                <w:b/>
                <w:spacing w:val="-5"/>
              </w:rPr>
              <w:t>4/4</w:t>
            </w:r>
          </w:p>
        </w:tc>
        <w:tc>
          <w:tcPr>
            <w:tcW w:w="2409" w:type="dxa"/>
            <w:vMerge/>
            <w:tcBorders>
              <w:top w:val="nil"/>
            </w:tcBorders>
          </w:tcPr>
          <w:p w:rsidR="00343CC4" w:rsidRDefault="00343CC4">
            <w:pPr>
              <w:rPr>
                <w:sz w:val="2"/>
                <w:szCs w:val="2"/>
              </w:rPr>
            </w:pPr>
          </w:p>
        </w:tc>
      </w:tr>
      <w:tr w:rsidR="00343CC4">
        <w:trPr>
          <w:trHeight w:val="36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70" w:lineRule="exact"/>
              <w:ind w:left="110"/>
              <w:rPr>
                <w:sz w:val="24"/>
              </w:rPr>
            </w:pPr>
            <w:r>
              <w:rPr>
                <w:spacing w:val="-2"/>
                <w:sz w:val="24"/>
              </w:rPr>
              <w:t>Интернет-магазин.</w:t>
            </w:r>
          </w:p>
        </w:tc>
        <w:tc>
          <w:tcPr>
            <w:tcW w:w="2695" w:type="dxa"/>
          </w:tcPr>
          <w:p w:rsidR="00343CC4" w:rsidRDefault="00487E66">
            <w:pPr>
              <w:pStyle w:val="TableParagraph"/>
              <w:spacing w:line="249"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36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pacing w:val="-2"/>
                <w:sz w:val="24"/>
              </w:rPr>
              <w:t>Интернет-банкинг.</w:t>
            </w:r>
          </w:p>
        </w:tc>
        <w:tc>
          <w:tcPr>
            <w:tcW w:w="2695" w:type="dxa"/>
          </w:tcPr>
          <w:p w:rsidR="00343CC4" w:rsidRDefault="00487E66">
            <w:pPr>
              <w:pStyle w:val="TableParagraph"/>
              <w:spacing w:line="247"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285"/>
        </w:trPr>
        <w:tc>
          <w:tcPr>
            <w:tcW w:w="2971" w:type="dxa"/>
            <w:vMerge w:val="restart"/>
          </w:tcPr>
          <w:p w:rsidR="00343CC4" w:rsidRDefault="00487E66">
            <w:pPr>
              <w:pStyle w:val="TableParagraph"/>
              <w:ind w:left="110" w:right="133"/>
            </w:pPr>
            <w:r>
              <w:t>Тема</w:t>
            </w:r>
            <w:r>
              <w:rPr>
                <w:spacing w:val="-14"/>
              </w:rPr>
              <w:t xml:space="preserve"> </w:t>
            </w:r>
            <w:r>
              <w:t>3.2.</w:t>
            </w:r>
            <w:r>
              <w:rPr>
                <w:spacing w:val="-14"/>
              </w:rPr>
              <w:t xml:space="preserve"> </w:t>
            </w:r>
            <w:r>
              <w:t xml:space="preserve">Электронный </w:t>
            </w:r>
            <w:r>
              <w:rPr>
                <w:spacing w:val="-2"/>
              </w:rPr>
              <w:t>маркетинг</w:t>
            </w:r>
          </w:p>
        </w:tc>
        <w:tc>
          <w:tcPr>
            <w:tcW w:w="6662" w:type="dxa"/>
          </w:tcPr>
          <w:p w:rsidR="00343CC4" w:rsidRDefault="00487E66">
            <w:pPr>
              <w:pStyle w:val="TableParagraph"/>
              <w:spacing w:before="32" w:line="233" w:lineRule="exact"/>
              <w:ind w:left="110"/>
              <w:rPr>
                <w:b/>
              </w:rPr>
            </w:pPr>
            <w:r>
              <w:rPr>
                <w:b/>
                <w:spacing w:val="-2"/>
              </w:rPr>
              <w:t>Содержание</w:t>
            </w:r>
          </w:p>
        </w:tc>
        <w:tc>
          <w:tcPr>
            <w:tcW w:w="2695" w:type="dxa"/>
          </w:tcPr>
          <w:p w:rsidR="00343CC4" w:rsidRDefault="00487E66">
            <w:pPr>
              <w:pStyle w:val="TableParagraph"/>
              <w:spacing w:line="251" w:lineRule="exact"/>
              <w:ind w:left="110"/>
              <w:rPr>
                <w:b/>
              </w:rPr>
            </w:pPr>
            <w:r>
              <w:rPr>
                <w:b/>
                <w:spacing w:val="-4"/>
              </w:rPr>
              <w:t>10/4</w:t>
            </w:r>
          </w:p>
        </w:tc>
        <w:tc>
          <w:tcPr>
            <w:tcW w:w="2409" w:type="dxa"/>
            <w:vMerge w:val="restart"/>
          </w:tcPr>
          <w:p w:rsidR="00343CC4" w:rsidRDefault="00487E66">
            <w:pPr>
              <w:pStyle w:val="TableParagraph"/>
              <w:ind w:left="108" w:right="1238"/>
              <w:rPr>
                <w:b/>
              </w:rPr>
            </w:pPr>
            <w:r>
              <w:rPr>
                <w:b/>
              </w:rPr>
              <w:t>ОК1,</w:t>
            </w:r>
            <w:r>
              <w:rPr>
                <w:b/>
                <w:spacing w:val="-14"/>
              </w:rPr>
              <w:t xml:space="preserve"> </w:t>
            </w:r>
            <w:r>
              <w:rPr>
                <w:b/>
              </w:rPr>
              <w:t>ОК2, ОК5, ОК9</w:t>
            </w: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Интернет-маркетинг.</w:t>
            </w:r>
            <w:r>
              <w:rPr>
                <w:spacing w:val="-3"/>
                <w:sz w:val="24"/>
              </w:rPr>
              <w:t xml:space="preserve"> </w:t>
            </w:r>
            <w:r>
              <w:rPr>
                <w:sz w:val="24"/>
              </w:rPr>
              <w:t>Виды</w:t>
            </w:r>
            <w:r>
              <w:rPr>
                <w:spacing w:val="-3"/>
                <w:sz w:val="24"/>
              </w:rPr>
              <w:t xml:space="preserve"> </w:t>
            </w:r>
            <w:r>
              <w:rPr>
                <w:sz w:val="24"/>
              </w:rPr>
              <w:t>интернет-рекламы:</w:t>
            </w:r>
            <w:r>
              <w:rPr>
                <w:spacing w:val="-3"/>
                <w:sz w:val="24"/>
              </w:rPr>
              <w:t xml:space="preserve"> </w:t>
            </w:r>
            <w:r>
              <w:rPr>
                <w:sz w:val="24"/>
              </w:rPr>
              <w:t>контекстная</w:t>
            </w:r>
            <w:r>
              <w:rPr>
                <w:spacing w:val="-3"/>
                <w:sz w:val="24"/>
              </w:rPr>
              <w:t xml:space="preserve"> </w:t>
            </w:r>
            <w:r>
              <w:rPr>
                <w:spacing w:val="-10"/>
                <w:sz w:val="24"/>
              </w:rPr>
              <w:t>и</w:t>
            </w:r>
          </w:p>
          <w:p w:rsidR="00343CC4" w:rsidRDefault="00487E66">
            <w:pPr>
              <w:pStyle w:val="TableParagraph"/>
              <w:spacing w:line="264" w:lineRule="exact"/>
              <w:ind w:left="110"/>
              <w:rPr>
                <w:sz w:val="24"/>
              </w:rPr>
            </w:pPr>
            <w:r>
              <w:rPr>
                <w:sz w:val="24"/>
              </w:rPr>
              <w:t>баннерная.</w:t>
            </w:r>
            <w:r>
              <w:rPr>
                <w:spacing w:val="-5"/>
                <w:sz w:val="24"/>
              </w:rPr>
              <w:t xml:space="preserve"> </w:t>
            </w:r>
            <w:r>
              <w:rPr>
                <w:sz w:val="24"/>
              </w:rPr>
              <w:t>Поисковая</w:t>
            </w:r>
            <w:r>
              <w:rPr>
                <w:spacing w:val="-4"/>
                <w:sz w:val="24"/>
              </w:rPr>
              <w:t xml:space="preserve"> </w:t>
            </w:r>
            <w:r>
              <w:rPr>
                <w:sz w:val="24"/>
              </w:rPr>
              <w:t>оптимизация.</w:t>
            </w:r>
            <w:r>
              <w:rPr>
                <w:spacing w:val="-4"/>
                <w:sz w:val="24"/>
              </w:rPr>
              <w:t xml:space="preserve"> </w:t>
            </w:r>
            <w:r>
              <w:rPr>
                <w:sz w:val="24"/>
              </w:rPr>
              <w:t>Электронные</w:t>
            </w:r>
            <w:r>
              <w:rPr>
                <w:spacing w:val="-6"/>
                <w:sz w:val="24"/>
              </w:rPr>
              <w:t xml:space="preserve"> </w:t>
            </w:r>
            <w:r>
              <w:rPr>
                <w:spacing w:val="-2"/>
                <w:sz w:val="24"/>
              </w:rPr>
              <w:t>рассылки.</w:t>
            </w:r>
          </w:p>
        </w:tc>
        <w:tc>
          <w:tcPr>
            <w:tcW w:w="2695" w:type="dxa"/>
          </w:tcPr>
          <w:p w:rsidR="00343CC4" w:rsidRDefault="00487E66">
            <w:pPr>
              <w:pStyle w:val="TableParagraph"/>
              <w:spacing w:line="247"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82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Статистика</w:t>
            </w:r>
            <w:r>
              <w:rPr>
                <w:spacing w:val="-3"/>
                <w:sz w:val="24"/>
              </w:rPr>
              <w:t xml:space="preserve"> </w:t>
            </w:r>
            <w:r>
              <w:rPr>
                <w:sz w:val="24"/>
              </w:rPr>
              <w:t>покупок</w:t>
            </w:r>
            <w:r>
              <w:rPr>
                <w:spacing w:val="-1"/>
                <w:sz w:val="24"/>
              </w:rPr>
              <w:t xml:space="preserve"> </w:t>
            </w:r>
            <w:r>
              <w:rPr>
                <w:sz w:val="24"/>
              </w:rPr>
              <w:t>Электронные</w:t>
            </w:r>
            <w:r>
              <w:rPr>
                <w:spacing w:val="-2"/>
                <w:sz w:val="24"/>
              </w:rPr>
              <w:t xml:space="preserve"> </w:t>
            </w:r>
            <w:r>
              <w:rPr>
                <w:sz w:val="24"/>
              </w:rPr>
              <w:t>программы</w:t>
            </w:r>
            <w:r>
              <w:rPr>
                <w:spacing w:val="-2"/>
                <w:sz w:val="24"/>
              </w:rPr>
              <w:t xml:space="preserve"> лояльности.</w:t>
            </w:r>
          </w:p>
          <w:p w:rsidR="00343CC4" w:rsidRDefault="00487E66">
            <w:pPr>
              <w:pStyle w:val="TableParagraph"/>
              <w:spacing w:line="270" w:lineRule="atLeast"/>
              <w:ind w:left="110"/>
              <w:rPr>
                <w:sz w:val="24"/>
              </w:rPr>
            </w:pPr>
            <w:r>
              <w:rPr>
                <w:sz w:val="24"/>
              </w:rPr>
              <w:t>Спам.</w:t>
            </w:r>
            <w:r>
              <w:rPr>
                <w:spacing w:val="-8"/>
                <w:sz w:val="24"/>
              </w:rPr>
              <w:t xml:space="preserve"> </w:t>
            </w:r>
            <w:r>
              <w:rPr>
                <w:sz w:val="24"/>
              </w:rPr>
              <w:t>Организация</w:t>
            </w:r>
            <w:r>
              <w:rPr>
                <w:spacing w:val="-8"/>
                <w:sz w:val="24"/>
              </w:rPr>
              <w:t xml:space="preserve"> </w:t>
            </w:r>
            <w:r>
              <w:rPr>
                <w:sz w:val="24"/>
              </w:rPr>
              <w:t>маркетинговых</w:t>
            </w:r>
            <w:r>
              <w:rPr>
                <w:spacing w:val="-6"/>
                <w:sz w:val="24"/>
              </w:rPr>
              <w:t xml:space="preserve"> </w:t>
            </w:r>
            <w:r>
              <w:rPr>
                <w:sz w:val="24"/>
              </w:rPr>
              <w:t>исследований</w:t>
            </w:r>
            <w:r>
              <w:rPr>
                <w:spacing w:val="-9"/>
                <w:sz w:val="24"/>
              </w:rPr>
              <w:t xml:space="preserve"> </w:t>
            </w:r>
            <w:r>
              <w:rPr>
                <w:sz w:val="24"/>
              </w:rPr>
              <w:t>при</w:t>
            </w:r>
            <w:r>
              <w:rPr>
                <w:spacing w:val="-9"/>
                <w:sz w:val="24"/>
              </w:rPr>
              <w:t xml:space="preserve"> </w:t>
            </w:r>
            <w:r>
              <w:rPr>
                <w:sz w:val="24"/>
              </w:rPr>
              <w:t>помощи сети Интернет.</w:t>
            </w:r>
          </w:p>
        </w:tc>
        <w:tc>
          <w:tcPr>
            <w:tcW w:w="2695" w:type="dxa"/>
          </w:tcPr>
          <w:p w:rsidR="00343CC4" w:rsidRDefault="00487E66">
            <w:pPr>
              <w:pStyle w:val="TableParagraph"/>
              <w:spacing w:line="247"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256"/>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1" w:line="236" w:lineRule="exact"/>
              <w:ind w:left="110"/>
              <w:rPr>
                <w:b/>
              </w:rPr>
            </w:pPr>
            <w:r>
              <w:rPr>
                <w:b/>
              </w:rPr>
              <w:t>В</w:t>
            </w:r>
            <w:r>
              <w:rPr>
                <w:b/>
                <w:spacing w:val="-4"/>
              </w:rPr>
              <w:t xml:space="preserve"> </w:t>
            </w:r>
            <w:r>
              <w:rPr>
                <w:b/>
              </w:rPr>
              <w:t>том</w:t>
            </w:r>
            <w:r>
              <w:rPr>
                <w:b/>
                <w:spacing w:val="-4"/>
              </w:rPr>
              <w:t xml:space="preserve"> </w:t>
            </w:r>
            <w:r>
              <w:rPr>
                <w:b/>
              </w:rPr>
              <w:t>числе</w:t>
            </w:r>
            <w:r>
              <w:rPr>
                <w:b/>
                <w:spacing w:val="-5"/>
              </w:rPr>
              <w:t xml:space="preserve"> </w:t>
            </w:r>
            <w:r>
              <w:rPr>
                <w:b/>
              </w:rPr>
              <w:t>практических</w:t>
            </w:r>
            <w:r>
              <w:rPr>
                <w:b/>
                <w:spacing w:val="-7"/>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695" w:type="dxa"/>
          </w:tcPr>
          <w:p w:rsidR="00343CC4" w:rsidRDefault="00487E66">
            <w:pPr>
              <w:pStyle w:val="TableParagraph"/>
              <w:spacing w:line="236" w:lineRule="exact"/>
              <w:ind w:left="110"/>
              <w:rPr>
                <w:b/>
              </w:rPr>
            </w:pPr>
            <w:r>
              <w:rPr>
                <w:b/>
                <w:spacing w:val="-5"/>
              </w:rPr>
              <w:t>4/4</w:t>
            </w:r>
          </w:p>
        </w:tc>
        <w:tc>
          <w:tcPr>
            <w:tcW w:w="2409" w:type="dxa"/>
            <w:vMerge/>
            <w:tcBorders>
              <w:top w:val="nil"/>
            </w:tcBorders>
          </w:tcPr>
          <w:p w:rsidR="00343CC4" w:rsidRDefault="00343CC4">
            <w:pPr>
              <w:rPr>
                <w:sz w:val="2"/>
                <w:szCs w:val="2"/>
              </w:rPr>
            </w:pPr>
          </w:p>
        </w:tc>
      </w:tr>
      <w:tr w:rsidR="00343CC4">
        <w:trPr>
          <w:trHeight w:val="35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Интернет-маркетинг:</w:t>
            </w:r>
            <w:r>
              <w:rPr>
                <w:spacing w:val="-3"/>
                <w:sz w:val="24"/>
              </w:rPr>
              <w:t xml:space="preserve"> </w:t>
            </w:r>
            <w:r>
              <w:rPr>
                <w:sz w:val="24"/>
              </w:rPr>
              <w:t>контекстная</w:t>
            </w:r>
            <w:r>
              <w:rPr>
                <w:spacing w:val="-3"/>
                <w:sz w:val="24"/>
              </w:rPr>
              <w:t xml:space="preserve"> </w:t>
            </w:r>
            <w:r>
              <w:rPr>
                <w:sz w:val="24"/>
              </w:rPr>
              <w:t>и</w:t>
            </w:r>
            <w:r>
              <w:rPr>
                <w:spacing w:val="-4"/>
                <w:sz w:val="24"/>
              </w:rPr>
              <w:t xml:space="preserve"> </w:t>
            </w:r>
            <w:r>
              <w:rPr>
                <w:sz w:val="24"/>
              </w:rPr>
              <w:t>баннерная</w:t>
            </w:r>
            <w:r>
              <w:rPr>
                <w:spacing w:val="-6"/>
                <w:sz w:val="24"/>
              </w:rPr>
              <w:t xml:space="preserve"> </w:t>
            </w:r>
            <w:r>
              <w:rPr>
                <w:spacing w:val="-2"/>
                <w:sz w:val="24"/>
              </w:rPr>
              <w:t>реклама</w:t>
            </w:r>
          </w:p>
        </w:tc>
        <w:tc>
          <w:tcPr>
            <w:tcW w:w="2695" w:type="dxa"/>
          </w:tcPr>
          <w:p w:rsidR="00343CC4" w:rsidRDefault="00487E66">
            <w:pPr>
              <w:pStyle w:val="TableParagraph"/>
              <w:spacing w:line="247"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Интернет-маркетинг:</w:t>
            </w:r>
            <w:r>
              <w:rPr>
                <w:spacing w:val="-6"/>
                <w:sz w:val="24"/>
              </w:rPr>
              <w:t xml:space="preserve"> </w:t>
            </w:r>
            <w:r>
              <w:rPr>
                <w:sz w:val="24"/>
              </w:rPr>
              <w:t>SMM,</w:t>
            </w:r>
            <w:r>
              <w:rPr>
                <w:spacing w:val="-4"/>
                <w:sz w:val="24"/>
              </w:rPr>
              <w:t xml:space="preserve"> </w:t>
            </w:r>
            <w:r>
              <w:rPr>
                <w:spacing w:val="-5"/>
                <w:sz w:val="24"/>
              </w:rPr>
              <w:t>SEO</w:t>
            </w:r>
          </w:p>
        </w:tc>
        <w:tc>
          <w:tcPr>
            <w:tcW w:w="2695" w:type="dxa"/>
          </w:tcPr>
          <w:p w:rsidR="00343CC4" w:rsidRDefault="00487E66">
            <w:pPr>
              <w:pStyle w:val="TableParagraph"/>
              <w:spacing w:line="246"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25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39" w:lineRule="exact"/>
              <w:ind w:left="110"/>
              <w:rPr>
                <w:b/>
              </w:rPr>
            </w:pPr>
            <w:r>
              <w:rPr>
                <w:b/>
              </w:rPr>
              <w:t>В</w:t>
            </w:r>
            <w:r>
              <w:rPr>
                <w:b/>
                <w:spacing w:val="-5"/>
              </w:rPr>
              <w:t xml:space="preserve"> </w:t>
            </w:r>
            <w:r>
              <w:rPr>
                <w:b/>
              </w:rPr>
              <w:t>том</w:t>
            </w:r>
            <w:r>
              <w:rPr>
                <w:b/>
                <w:spacing w:val="-5"/>
              </w:rPr>
              <w:t xml:space="preserve"> </w:t>
            </w:r>
            <w:r>
              <w:rPr>
                <w:b/>
              </w:rPr>
              <w:t>числе</w:t>
            </w:r>
            <w:r>
              <w:rPr>
                <w:b/>
                <w:spacing w:val="-7"/>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tc>
        <w:tc>
          <w:tcPr>
            <w:tcW w:w="2695" w:type="dxa"/>
          </w:tcPr>
          <w:p w:rsidR="00343CC4" w:rsidRDefault="00487E66">
            <w:pPr>
              <w:pStyle w:val="TableParagraph"/>
              <w:spacing w:line="239" w:lineRule="exact"/>
              <w:ind w:left="110"/>
              <w:rPr>
                <w:b/>
              </w:rPr>
            </w:pPr>
            <w:r>
              <w:rPr>
                <w:b/>
                <w:spacing w:val="-10"/>
              </w:rPr>
              <w:t>2</w:t>
            </w:r>
          </w:p>
        </w:tc>
        <w:tc>
          <w:tcPr>
            <w:tcW w:w="2409"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Взаимодействие</w:t>
            </w:r>
            <w:r>
              <w:rPr>
                <w:spacing w:val="-2"/>
                <w:sz w:val="24"/>
              </w:rPr>
              <w:t xml:space="preserve"> </w:t>
            </w:r>
            <w:r>
              <w:rPr>
                <w:sz w:val="24"/>
              </w:rPr>
              <w:t>с</w:t>
            </w:r>
            <w:r>
              <w:rPr>
                <w:spacing w:val="-4"/>
                <w:sz w:val="24"/>
              </w:rPr>
              <w:t xml:space="preserve"> </w:t>
            </w:r>
            <w:r>
              <w:rPr>
                <w:sz w:val="24"/>
              </w:rPr>
              <w:t>потребителем</w:t>
            </w:r>
            <w:r>
              <w:rPr>
                <w:spacing w:val="-4"/>
                <w:sz w:val="24"/>
              </w:rPr>
              <w:t xml:space="preserve"> </w:t>
            </w:r>
            <w:r>
              <w:rPr>
                <w:sz w:val="24"/>
              </w:rPr>
              <w:t>во</w:t>
            </w:r>
            <w:r>
              <w:rPr>
                <w:spacing w:val="-1"/>
                <w:sz w:val="24"/>
              </w:rPr>
              <w:t xml:space="preserve"> </w:t>
            </w:r>
            <w:r>
              <w:rPr>
                <w:spacing w:val="-2"/>
                <w:sz w:val="24"/>
              </w:rPr>
              <w:t>всемирном</w:t>
            </w:r>
          </w:p>
          <w:p w:rsidR="00343CC4" w:rsidRDefault="00487E66">
            <w:pPr>
              <w:pStyle w:val="TableParagraph"/>
              <w:spacing w:line="264" w:lineRule="exact"/>
              <w:ind w:left="110"/>
              <w:rPr>
                <w:sz w:val="24"/>
              </w:rPr>
            </w:pPr>
            <w:r>
              <w:rPr>
                <w:sz w:val="24"/>
              </w:rPr>
              <w:t>информационном</w:t>
            </w:r>
            <w:r>
              <w:rPr>
                <w:spacing w:val="-6"/>
                <w:sz w:val="24"/>
              </w:rPr>
              <w:t xml:space="preserve"> </w:t>
            </w:r>
            <w:r>
              <w:rPr>
                <w:spacing w:val="-2"/>
                <w:sz w:val="24"/>
              </w:rPr>
              <w:t>пространстве</w:t>
            </w:r>
          </w:p>
        </w:tc>
        <w:tc>
          <w:tcPr>
            <w:tcW w:w="2695" w:type="dxa"/>
          </w:tcPr>
          <w:p w:rsidR="00343CC4" w:rsidRDefault="00487E66">
            <w:pPr>
              <w:pStyle w:val="TableParagraph"/>
              <w:spacing w:line="247" w:lineRule="exact"/>
              <w:ind w:left="110"/>
            </w:pPr>
            <w:r>
              <w:rPr>
                <w:spacing w:val="-10"/>
              </w:rPr>
              <w:t>2</w:t>
            </w:r>
          </w:p>
        </w:tc>
        <w:tc>
          <w:tcPr>
            <w:tcW w:w="2409" w:type="dxa"/>
            <w:vMerge/>
            <w:tcBorders>
              <w:top w:val="nil"/>
            </w:tcBorders>
          </w:tcPr>
          <w:p w:rsidR="00343CC4" w:rsidRDefault="00343CC4">
            <w:pPr>
              <w:rPr>
                <w:sz w:val="2"/>
                <w:szCs w:val="2"/>
              </w:rPr>
            </w:pPr>
          </w:p>
        </w:tc>
      </w:tr>
      <w:tr w:rsidR="00343CC4">
        <w:trPr>
          <w:trHeight w:val="290"/>
        </w:trPr>
        <w:tc>
          <w:tcPr>
            <w:tcW w:w="9633" w:type="dxa"/>
            <w:gridSpan w:val="2"/>
          </w:tcPr>
          <w:p w:rsidR="00343CC4" w:rsidRDefault="00487E66">
            <w:pPr>
              <w:pStyle w:val="TableParagraph"/>
              <w:spacing w:line="251" w:lineRule="exact"/>
              <w:ind w:left="110"/>
              <w:rPr>
                <w:b/>
              </w:rPr>
            </w:pPr>
            <w:r>
              <w:rPr>
                <w:b/>
              </w:rPr>
              <w:t>Промежуточная</w:t>
            </w:r>
            <w:r>
              <w:rPr>
                <w:b/>
                <w:spacing w:val="-7"/>
              </w:rPr>
              <w:t xml:space="preserve"> </w:t>
            </w:r>
            <w:r>
              <w:rPr>
                <w:b/>
              </w:rPr>
              <w:t>аттестация</w:t>
            </w:r>
            <w:r>
              <w:rPr>
                <w:b/>
                <w:spacing w:val="-7"/>
              </w:rPr>
              <w:t xml:space="preserve"> </w:t>
            </w:r>
            <w:r>
              <w:rPr>
                <w:b/>
              </w:rPr>
              <w:t>в</w:t>
            </w:r>
            <w:r>
              <w:rPr>
                <w:b/>
                <w:spacing w:val="-7"/>
              </w:rPr>
              <w:t xml:space="preserve"> </w:t>
            </w:r>
            <w:r>
              <w:rPr>
                <w:b/>
              </w:rPr>
              <w:t>форме</w:t>
            </w:r>
            <w:r>
              <w:rPr>
                <w:b/>
                <w:spacing w:val="-6"/>
              </w:rPr>
              <w:t xml:space="preserve"> </w:t>
            </w:r>
            <w:r>
              <w:rPr>
                <w:b/>
                <w:spacing w:val="-2"/>
              </w:rPr>
              <w:t>экзамена</w:t>
            </w:r>
          </w:p>
        </w:tc>
        <w:tc>
          <w:tcPr>
            <w:tcW w:w="2695" w:type="dxa"/>
          </w:tcPr>
          <w:p w:rsidR="00343CC4" w:rsidRDefault="004B6AEE">
            <w:pPr>
              <w:pStyle w:val="TableParagraph"/>
              <w:spacing w:line="251" w:lineRule="exact"/>
              <w:ind w:left="110"/>
              <w:rPr>
                <w:b/>
                <w:i/>
              </w:rPr>
            </w:pPr>
            <w:r>
              <w:rPr>
                <w:b/>
                <w:i/>
                <w:spacing w:val="-5"/>
              </w:rPr>
              <w:t>2</w:t>
            </w:r>
          </w:p>
        </w:tc>
        <w:tc>
          <w:tcPr>
            <w:tcW w:w="2409" w:type="dxa"/>
            <w:vMerge/>
            <w:tcBorders>
              <w:top w:val="nil"/>
            </w:tcBorders>
          </w:tcPr>
          <w:p w:rsidR="00343CC4" w:rsidRDefault="00343CC4">
            <w:pPr>
              <w:rPr>
                <w:sz w:val="2"/>
                <w:szCs w:val="2"/>
              </w:rPr>
            </w:pPr>
          </w:p>
        </w:tc>
      </w:tr>
      <w:tr w:rsidR="00343CC4">
        <w:trPr>
          <w:trHeight w:val="292"/>
        </w:trPr>
        <w:tc>
          <w:tcPr>
            <w:tcW w:w="9633" w:type="dxa"/>
            <w:gridSpan w:val="2"/>
          </w:tcPr>
          <w:p w:rsidR="00343CC4" w:rsidRDefault="00487E66">
            <w:pPr>
              <w:pStyle w:val="TableParagraph"/>
              <w:ind w:left="110"/>
              <w:rPr>
                <w:b/>
              </w:rPr>
            </w:pPr>
            <w:r>
              <w:rPr>
                <w:b/>
                <w:spacing w:val="-4"/>
              </w:rPr>
              <w:t>Всего</w:t>
            </w:r>
          </w:p>
        </w:tc>
        <w:tc>
          <w:tcPr>
            <w:tcW w:w="2695" w:type="dxa"/>
          </w:tcPr>
          <w:p w:rsidR="00343CC4" w:rsidRDefault="00487E66">
            <w:pPr>
              <w:pStyle w:val="TableParagraph"/>
              <w:ind w:left="110"/>
              <w:rPr>
                <w:b/>
              </w:rPr>
            </w:pPr>
            <w:r>
              <w:rPr>
                <w:b/>
                <w:spacing w:val="-2"/>
              </w:rPr>
              <w:t>51/16</w:t>
            </w: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297"/>
          <w:footerReference w:type="default" r:id="rId298"/>
          <w:pgSz w:w="16840" w:h="11910" w:orient="landscape"/>
          <w:pgMar w:top="1400" w:right="850" w:bottom="1480" w:left="992" w:header="749" w:footer="1297" w:gutter="0"/>
          <w:cols w:space="720"/>
        </w:sectPr>
      </w:pPr>
    </w:p>
    <w:p w:rsidR="00343CC4" w:rsidRDefault="00343CC4">
      <w:pPr>
        <w:pStyle w:val="a3"/>
        <w:spacing w:before="82"/>
        <w:rPr>
          <w:b/>
        </w:rPr>
      </w:pPr>
    </w:p>
    <w:p w:rsidR="00343CC4" w:rsidRDefault="00487E66">
      <w:pPr>
        <w:pStyle w:val="2"/>
        <w:numPr>
          <w:ilvl w:val="0"/>
          <w:numId w:val="97"/>
        </w:numPr>
        <w:tabs>
          <w:tab w:val="left" w:pos="2473"/>
        </w:tabs>
        <w:ind w:left="2473" w:hanging="240"/>
        <w:jc w:val="left"/>
      </w:pPr>
      <w:r>
        <w:t>УСЛОВИЯ</w:t>
      </w:r>
      <w:r>
        <w:rPr>
          <w:spacing w:val="-4"/>
        </w:rPr>
        <w:t xml:space="preserve"> </w:t>
      </w:r>
      <w:r>
        <w:t>РЕАЛИЗАЦИИ</w:t>
      </w:r>
      <w:r>
        <w:rPr>
          <w:spacing w:val="-2"/>
        </w:rPr>
        <w:t xml:space="preserve"> ДИСЦИПЛИНЫ</w:t>
      </w:r>
    </w:p>
    <w:p w:rsidR="00343CC4" w:rsidRDefault="00487E66">
      <w:pPr>
        <w:pStyle w:val="3"/>
        <w:numPr>
          <w:ilvl w:val="1"/>
          <w:numId w:val="97"/>
        </w:numPr>
        <w:tabs>
          <w:tab w:val="left" w:pos="1273"/>
        </w:tabs>
        <w:spacing w:before="122"/>
        <w:ind w:left="1273"/>
        <w:jc w:val="left"/>
      </w:pPr>
      <w:r>
        <w:t>Материально-техническое</w:t>
      </w:r>
      <w:r>
        <w:rPr>
          <w:spacing w:val="-10"/>
        </w:rPr>
        <w:t xml:space="preserve"> </w:t>
      </w:r>
      <w:r>
        <w:rPr>
          <w:spacing w:val="-2"/>
        </w:rPr>
        <w:t>обеспечение</w:t>
      </w:r>
    </w:p>
    <w:p w:rsidR="00343CC4" w:rsidRDefault="00487E66">
      <w:pPr>
        <w:pStyle w:val="a3"/>
        <w:spacing w:before="156"/>
        <w:ind w:left="853"/>
      </w:pPr>
      <w:r>
        <w:t>Кабинет</w:t>
      </w:r>
      <w:r>
        <w:rPr>
          <w:spacing w:val="-4"/>
        </w:rPr>
        <w:t xml:space="preserve"> </w:t>
      </w:r>
      <w:r>
        <w:t>«Информационные</w:t>
      </w:r>
      <w:r>
        <w:rPr>
          <w:spacing w:val="-6"/>
        </w:rPr>
        <w:t xml:space="preserve"> </w:t>
      </w:r>
      <w:r>
        <w:t>технологии»,</w:t>
      </w:r>
      <w:r>
        <w:rPr>
          <w:spacing w:val="-8"/>
        </w:rPr>
        <w:t xml:space="preserve"> </w:t>
      </w:r>
      <w:r>
        <w:t>оснащенный</w:t>
      </w:r>
      <w:r>
        <w:rPr>
          <w:spacing w:val="-4"/>
        </w:rPr>
        <w:t xml:space="preserve"> </w:t>
      </w:r>
      <w:r>
        <w:rPr>
          <w:spacing w:val="-2"/>
        </w:rPr>
        <w:t>оборудованием:</w:t>
      </w:r>
    </w:p>
    <w:p w:rsidR="00343CC4" w:rsidRDefault="00487E66">
      <w:pPr>
        <w:pStyle w:val="a5"/>
        <w:numPr>
          <w:ilvl w:val="0"/>
          <w:numId w:val="80"/>
        </w:numPr>
        <w:tabs>
          <w:tab w:val="left" w:pos="991"/>
        </w:tabs>
        <w:spacing w:before="44"/>
        <w:ind w:left="991" w:hanging="138"/>
        <w:rPr>
          <w:sz w:val="24"/>
        </w:rPr>
      </w:pPr>
      <w:r>
        <w:rPr>
          <w:sz w:val="24"/>
        </w:rPr>
        <w:t>посадочные</w:t>
      </w:r>
      <w:r>
        <w:rPr>
          <w:spacing w:val="-1"/>
          <w:sz w:val="24"/>
        </w:rPr>
        <w:t xml:space="preserve"> </w:t>
      </w:r>
      <w:r>
        <w:rPr>
          <w:sz w:val="24"/>
        </w:rPr>
        <w:t>места</w:t>
      </w:r>
      <w:r>
        <w:rPr>
          <w:spacing w:val="-1"/>
          <w:sz w:val="24"/>
        </w:rPr>
        <w:t xml:space="preserve"> </w:t>
      </w:r>
      <w:r>
        <w:rPr>
          <w:sz w:val="24"/>
        </w:rPr>
        <w:t>по</w:t>
      </w:r>
      <w:r>
        <w:rPr>
          <w:spacing w:val="2"/>
          <w:sz w:val="24"/>
        </w:rPr>
        <w:t xml:space="preserve"> </w:t>
      </w:r>
      <w:r>
        <w:rPr>
          <w:sz w:val="24"/>
        </w:rPr>
        <w:t>количеству</w:t>
      </w:r>
      <w:r>
        <w:rPr>
          <w:spacing w:val="-5"/>
          <w:sz w:val="24"/>
        </w:rPr>
        <w:t xml:space="preserve"> </w:t>
      </w:r>
      <w:r>
        <w:rPr>
          <w:spacing w:val="-2"/>
          <w:sz w:val="24"/>
        </w:rPr>
        <w:t>обучающихся;</w:t>
      </w:r>
    </w:p>
    <w:p w:rsidR="00343CC4" w:rsidRDefault="00487E66">
      <w:pPr>
        <w:pStyle w:val="a5"/>
        <w:numPr>
          <w:ilvl w:val="0"/>
          <w:numId w:val="80"/>
        </w:numPr>
        <w:tabs>
          <w:tab w:val="left" w:pos="991"/>
        </w:tabs>
        <w:spacing w:before="40"/>
        <w:ind w:left="991" w:hanging="138"/>
        <w:rPr>
          <w:sz w:val="24"/>
        </w:rPr>
      </w:pPr>
      <w:r>
        <w:rPr>
          <w:sz w:val="24"/>
        </w:rPr>
        <w:t>рабочее</w:t>
      </w:r>
      <w:r>
        <w:rPr>
          <w:spacing w:val="-1"/>
          <w:sz w:val="24"/>
        </w:rPr>
        <w:t xml:space="preserve"> </w:t>
      </w:r>
      <w:r>
        <w:rPr>
          <w:sz w:val="24"/>
        </w:rPr>
        <w:t>место</w:t>
      </w:r>
      <w:r>
        <w:rPr>
          <w:spacing w:val="-1"/>
          <w:sz w:val="24"/>
        </w:rPr>
        <w:t xml:space="preserve"> </w:t>
      </w:r>
      <w:r>
        <w:rPr>
          <w:spacing w:val="-2"/>
          <w:sz w:val="24"/>
        </w:rPr>
        <w:t>преподавателя;</w:t>
      </w:r>
    </w:p>
    <w:p w:rsidR="00343CC4" w:rsidRDefault="00487E66">
      <w:pPr>
        <w:pStyle w:val="a5"/>
        <w:numPr>
          <w:ilvl w:val="0"/>
          <w:numId w:val="80"/>
        </w:numPr>
        <w:tabs>
          <w:tab w:val="left" w:pos="987"/>
        </w:tabs>
        <w:spacing w:before="38"/>
        <w:ind w:left="987" w:hanging="134"/>
        <w:rPr>
          <w:sz w:val="23"/>
        </w:rPr>
      </w:pPr>
      <w:r>
        <w:rPr>
          <w:sz w:val="23"/>
        </w:rPr>
        <w:t>комплект</w:t>
      </w:r>
      <w:r>
        <w:rPr>
          <w:spacing w:val="-3"/>
          <w:sz w:val="23"/>
        </w:rPr>
        <w:t xml:space="preserve"> </w:t>
      </w:r>
      <w:r>
        <w:rPr>
          <w:sz w:val="23"/>
        </w:rPr>
        <w:t>учебно-методической</w:t>
      </w:r>
      <w:r>
        <w:rPr>
          <w:spacing w:val="-3"/>
          <w:sz w:val="23"/>
        </w:rPr>
        <w:t xml:space="preserve"> </w:t>
      </w:r>
      <w:r>
        <w:rPr>
          <w:spacing w:val="-2"/>
          <w:sz w:val="23"/>
        </w:rPr>
        <w:t>документации;</w:t>
      </w:r>
    </w:p>
    <w:p w:rsidR="00343CC4" w:rsidRDefault="00487E66">
      <w:pPr>
        <w:pStyle w:val="a5"/>
        <w:numPr>
          <w:ilvl w:val="0"/>
          <w:numId w:val="80"/>
        </w:numPr>
        <w:tabs>
          <w:tab w:val="left" w:pos="989"/>
        </w:tabs>
        <w:spacing w:before="41"/>
        <w:ind w:left="989" w:hanging="136"/>
        <w:rPr>
          <w:sz w:val="23"/>
        </w:rPr>
      </w:pPr>
      <w:r>
        <w:rPr>
          <w:sz w:val="23"/>
        </w:rPr>
        <w:t>учебная</w:t>
      </w:r>
      <w:r>
        <w:rPr>
          <w:spacing w:val="-5"/>
          <w:sz w:val="23"/>
        </w:rPr>
        <w:t xml:space="preserve"> </w:t>
      </w:r>
      <w:r>
        <w:rPr>
          <w:sz w:val="23"/>
        </w:rPr>
        <w:t>и</w:t>
      </w:r>
      <w:r>
        <w:rPr>
          <w:spacing w:val="-5"/>
          <w:sz w:val="23"/>
        </w:rPr>
        <w:t xml:space="preserve"> </w:t>
      </w:r>
      <w:r>
        <w:rPr>
          <w:sz w:val="23"/>
        </w:rPr>
        <w:t>справочная</w:t>
      </w:r>
      <w:r>
        <w:rPr>
          <w:spacing w:val="-5"/>
          <w:sz w:val="23"/>
        </w:rPr>
        <w:t xml:space="preserve"> </w:t>
      </w:r>
      <w:r>
        <w:rPr>
          <w:spacing w:val="-2"/>
          <w:sz w:val="23"/>
        </w:rPr>
        <w:t>литература;</w:t>
      </w:r>
    </w:p>
    <w:p w:rsidR="00343CC4" w:rsidRDefault="00487E66">
      <w:pPr>
        <w:pStyle w:val="a5"/>
        <w:numPr>
          <w:ilvl w:val="0"/>
          <w:numId w:val="80"/>
        </w:numPr>
        <w:tabs>
          <w:tab w:val="left" w:pos="987"/>
        </w:tabs>
        <w:spacing w:before="40"/>
        <w:ind w:left="987" w:hanging="134"/>
        <w:rPr>
          <w:sz w:val="23"/>
        </w:rPr>
      </w:pPr>
      <w:r>
        <w:rPr>
          <w:sz w:val="23"/>
        </w:rPr>
        <w:t>методические</w:t>
      </w:r>
      <w:r>
        <w:rPr>
          <w:spacing w:val="-8"/>
          <w:sz w:val="23"/>
        </w:rPr>
        <w:t xml:space="preserve"> </w:t>
      </w:r>
      <w:r>
        <w:rPr>
          <w:sz w:val="23"/>
        </w:rPr>
        <w:t>рекомендации</w:t>
      </w:r>
      <w:r>
        <w:rPr>
          <w:spacing w:val="-6"/>
          <w:sz w:val="23"/>
        </w:rPr>
        <w:t xml:space="preserve"> </w:t>
      </w:r>
      <w:r>
        <w:rPr>
          <w:sz w:val="23"/>
        </w:rPr>
        <w:t>по</w:t>
      </w:r>
      <w:r>
        <w:rPr>
          <w:spacing w:val="-5"/>
          <w:sz w:val="23"/>
        </w:rPr>
        <w:t xml:space="preserve"> </w:t>
      </w:r>
      <w:r>
        <w:rPr>
          <w:sz w:val="23"/>
        </w:rPr>
        <w:t>выполнению</w:t>
      </w:r>
      <w:r>
        <w:rPr>
          <w:spacing w:val="-5"/>
          <w:sz w:val="23"/>
        </w:rPr>
        <w:t xml:space="preserve"> </w:t>
      </w:r>
      <w:r>
        <w:rPr>
          <w:sz w:val="23"/>
        </w:rPr>
        <w:t>практических</w:t>
      </w:r>
      <w:r>
        <w:rPr>
          <w:spacing w:val="-5"/>
          <w:sz w:val="23"/>
        </w:rPr>
        <w:t xml:space="preserve"> </w:t>
      </w:r>
      <w:r>
        <w:rPr>
          <w:spacing w:val="-2"/>
          <w:sz w:val="23"/>
        </w:rPr>
        <w:t>занятий;</w:t>
      </w:r>
    </w:p>
    <w:p w:rsidR="00343CC4" w:rsidRDefault="00487E66">
      <w:pPr>
        <w:pStyle w:val="a5"/>
        <w:numPr>
          <w:ilvl w:val="0"/>
          <w:numId w:val="80"/>
        </w:numPr>
        <w:tabs>
          <w:tab w:val="left" w:pos="987"/>
        </w:tabs>
        <w:spacing w:before="38"/>
        <w:ind w:left="987" w:hanging="134"/>
        <w:rPr>
          <w:sz w:val="23"/>
        </w:rPr>
      </w:pPr>
      <w:r>
        <w:rPr>
          <w:sz w:val="23"/>
        </w:rPr>
        <w:t>индивидуальные</w:t>
      </w:r>
      <w:r>
        <w:rPr>
          <w:spacing w:val="-9"/>
          <w:sz w:val="23"/>
        </w:rPr>
        <w:t xml:space="preserve"> </w:t>
      </w:r>
      <w:r>
        <w:rPr>
          <w:sz w:val="23"/>
        </w:rPr>
        <w:t>дидактические</w:t>
      </w:r>
      <w:r>
        <w:rPr>
          <w:spacing w:val="-12"/>
          <w:sz w:val="23"/>
        </w:rPr>
        <w:t xml:space="preserve"> </w:t>
      </w:r>
      <w:r>
        <w:rPr>
          <w:spacing w:val="-2"/>
          <w:sz w:val="23"/>
        </w:rPr>
        <w:t>материалы;</w:t>
      </w:r>
    </w:p>
    <w:p w:rsidR="00343CC4" w:rsidRDefault="00487E66">
      <w:pPr>
        <w:pStyle w:val="a5"/>
        <w:numPr>
          <w:ilvl w:val="0"/>
          <w:numId w:val="80"/>
        </w:numPr>
        <w:tabs>
          <w:tab w:val="left" w:pos="987"/>
        </w:tabs>
        <w:spacing w:before="40"/>
        <w:ind w:left="987" w:hanging="134"/>
        <w:rPr>
          <w:sz w:val="23"/>
        </w:rPr>
      </w:pPr>
      <w:r>
        <w:rPr>
          <w:sz w:val="23"/>
        </w:rPr>
        <w:t>персональные</w:t>
      </w:r>
      <w:r>
        <w:rPr>
          <w:spacing w:val="-8"/>
          <w:sz w:val="23"/>
        </w:rPr>
        <w:t xml:space="preserve"> </w:t>
      </w:r>
      <w:r>
        <w:rPr>
          <w:sz w:val="23"/>
        </w:rPr>
        <w:t>компьютеры</w:t>
      </w:r>
      <w:r>
        <w:rPr>
          <w:spacing w:val="-4"/>
          <w:sz w:val="23"/>
        </w:rPr>
        <w:t xml:space="preserve"> </w:t>
      </w:r>
      <w:r>
        <w:rPr>
          <w:sz w:val="23"/>
        </w:rPr>
        <w:t>с</w:t>
      </w:r>
      <w:r>
        <w:rPr>
          <w:spacing w:val="-6"/>
          <w:sz w:val="23"/>
        </w:rPr>
        <w:t xml:space="preserve"> </w:t>
      </w:r>
      <w:r>
        <w:rPr>
          <w:sz w:val="23"/>
        </w:rPr>
        <w:t>общим</w:t>
      </w:r>
      <w:r>
        <w:rPr>
          <w:spacing w:val="-7"/>
          <w:sz w:val="23"/>
        </w:rPr>
        <w:t xml:space="preserve"> </w:t>
      </w:r>
      <w:r>
        <w:rPr>
          <w:sz w:val="23"/>
        </w:rPr>
        <w:t>и</w:t>
      </w:r>
      <w:r>
        <w:rPr>
          <w:spacing w:val="-4"/>
          <w:sz w:val="23"/>
        </w:rPr>
        <w:t xml:space="preserve"> </w:t>
      </w:r>
      <w:r>
        <w:rPr>
          <w:sz w:val="23"/>
        </w:rPr>
        <w:t>профессиональным</w:t>
      </w:r>
      <w:r>
        <w:rPr>
          <w:spacing w:val="-4"/>
          <w:sz w:val="23"/>
        </w:rPr>
        <w:t xml:space="preserve"> </w:t>
      </w:r>
      <w:r>
        <w:rPr>
          <w:sz w:val="23"/>
        </w:rPr>
        <w:t>программным</w:t>
      </w:r>
      <w:r>
        <w:rPr>
          <w:spacing w:val="-4"/>
          <w:sz w:val="23"/>
        </w:rPr>
        <w:t xml:space="preserve"> </w:t>
      </w:r>
      <w:r>
        <w:rPr>
          <w:spacing w:val="-2"/>
          <w:sz w:val="23"/>
        </w:rPr>
        <w:t>обеспечением;</w:t>
      </w:r>
    </w:p>
    <w:p w:rsidR="00343CC4" w:rsidRDefault="00487E66">
      <w:pPr>
        <w:pStyle w:val="a5"/>
        <w:numPr>
          <w:ilvl w:val="0"/>
          <w:numId w:val="80"/>
        </w:numPr>
        <w:tabs>
          <w:tab w:val="left" w:pos="987"/>
        </w:tabs>
        <w:spacing w:before="41"/>
        <w:ind w:left="987" w:hanging="134"/>
        <w:rPr>
          <w:sz w:val="23"/>
        </w:rPr>
      </w:pPr>
      <w:r>
        <w:rPr>
          <w:sz w:val="23"/>
        </w:rPr>
        <w:t>мультимедийный</w:t>
      </w:r>
      <w:r>
        <w:rPr>
          <w:spacing w:val="-10"/>
          <w:sz w:val="23"/>
        </w:rPr>
        <w:t xml:space="preserve"> </w:t>
      </w:r>
      <w:r>
        <w:rPr>
          <w:spacing w:val="-2"/>
          <w:sz w:val="23"/>
        </w:rPr>
        <w:t>проектор.</w:t>
      </w:r>
    </w:p>
    <w:p w:rsidR="00343CC4" w:rsidRDefault="00487E66">
      <w:pPr>
        <w:pStyle w:val="3"/>
        <w:numPr>
          <w:ilvl w:val="1"/>
          <w:numId w:val="97"/>
        </w:numPr>
        <w:tabs>
          <w:tab w:val="left" w:pos="1273"/>
        </w:tabs>
        <w:spacing w:before="168"/>
        <w:ind w:left="1273"/>
        <w:jc w:val="left"/>
      </w:pPr>
      <w:r>
        <w:t>Учебно-методическое</w:t>
      </w:r>
      <w:r>
        <w:rPr>
          <w:spacing w:val="-4"/>
        </w:rPr>
        <w:t xml:space="preserve"> </w:t>
      </w:r>
      <w:r>
        <w:rPr>
          <w:spacing w:val="-2"/>
        </w:rPr>
        <w:t>обеспечение</w:t>
      </w:r>
    </w:p>
    <w:p w:rsidR="00343CC4" w:rsidRDefault="00487E66">
      <w:pPr>
        <w:pStyle w:val="a5"/>
        <w:numPr>
          <w:ilvl w:val="2"/>
          <w:numId w:val="97"/>
        </w:numPr>
        <w:tabs>
          <w:tab w:val="left" w:pos="1453"/>
        </w:tabs>
        <w:spacing w:before="160"/>
        <w:rPr>
          <w:b/>
          <w:sz w:val="24"/>
        </w:rPr>
      </w:pPr>
      <w:r>
        <w:rPr>
          <w:b/>
          <w:sz w:val="24"/>
        </w:rPr>
        <w:t>Основные</w:t>
      </w:r>
      <w:r>
        <w:rPr>
          <w:b/>
          <w:spacing w:val="-7"/>
          <w:sz w:val="24"/>
        </w:rPr>
        <w:t xml:space="preserve"> </w:t>
      </w:r>
      <w:r>
        <w:rPr>
          <w:b/>
          <w:sz w:val="24"/>
        </w:rPr>
        <w:t>печатные</w:t>
      </w:r>
      <w:r>
        <w:rPr>
          <w:b/>
          <w:spacing w:val="-5"/>
          <w:sz w:val="24"/>
        </w:rPr>
        <w:t xml:space="preserve"> </w:t>
      </w:r>
      <w:r>
        <w:rPr>
          <w:b/>
          <w:sz w:val="24"/>
        </w:rPr>
        <w:t>и/или</w:t>
      </w:r>
      <w:r>
        <w:rPr>
          <w:b/>
          <w:spacing w:val="-5"/>
          <w:sz w:val="24"/>
        </w:rPr>
        <w:t xml:space="preserve"> </w:t>
      </w:r>
      <w:r>
        <w:rPr>
          <w:b/>
          <w:sz w:val="24"/>
        </w:rPr>
        <w:t>электронные</w:t>
      </w:r>
      <w:r>
        <w:rPr>
          <w:b/>
          <w:spacing w:val="-4"/>
          <w:sz w:val="24"/>
        </w:rPr>
        <w:t xml:space="preserve"> </w:t>
      </w:r>
      <w:r>
        <w:rPr>
          <w:b/>
          <w:spacing w:val="-2"/>
          <w:sz w:val="24"/>
        </w:rPr>
        <w:t>издания</w:t>
      </w:r>
    </w:p>
    <w:p w:rsidR="00343CC4" w:rsidRDefault="00487E66">
      <w:pPr>
        <w:pStyle w:val="a5"/>
        <w:numPr>
          <w:ilvl w:val="0"/>
          <w:numId w:val="79"/>
        </w:numPr>
        <w:tabs>
          <w:tab w:val="left" w:pos="1133"/>
        </w:tabs>
        <w:spacing w:before="36" w:line="276" w:lineRule="auto"/>
        <w:ind w:right="138" w:firstLine="852"/>
        <w:rPr>
          <w:sz w:val="24"/>
        </w:rPr>
      </w:pPr>
      <w:r>
        <w:rPr>
          <w:sz w:val="24"/>
        </w:rPr>
        <w:t>Балдин,</w:t>
      </w:r>
      <w:r>
        <w:rPr>
          <w:spacing w:val="37"/>
          <w:sz w:val="24"/>
        </w:rPr>
        <w:t xml:space="preserve"> </w:t>
      </w:r>
      <w:r>
        <w:rPr>
          <w:sz w:val="24"/>
        </w:rPr>
        <w:t>К.</w:t>
      </w:r>
      <w:r>
        <w:rPr>
          <w:spacing w:val="38"/>
          <w:sz w:val="24"/>
        </w:rPr>
        <w:t xml:space="preserve"> </w:t>
      </w:r>
      <w:r>
        <w:rPr>
          <w:sz w:val="24"/>
        </w:rPr>
        <w:t>В.</w:t>
      </w:r>
      <w:r>
        <w:rPr>
          <w:spacing w:val="37"/>
          <w:sz w:val="24"/>
        </w:rPr>
        <w:t xml:space="preserve"> </w:t>
      </w:r>
      <w:r>
        <w:rPr>
          <w:sz w:val="24"/>
        </w:rPr>
        <w:t>Информационные</w:t>
      </w:r>
      <w:r>
        <w:rPr>
          <w:spacing w:val="36"/>
          <w:sz w:val="24"/>
        </w:rPr>
        <w:t xml:space="preserve"> </w:t>
      </w:r>
      <w:r>
        <w:rPr>
          <w:sz w:val="24"/>
        </w:rPr>
        <w:t>системы</w:t>
      </w:r>
      <w:r>
        <w:rPr>
          <w:spacing w:val="37"/>
          <w:sz w:val="24"/>
        </w:rPr>
        <w:t xml:space="preserve"> </w:t>
      </w:r>
      <w:r>
        <w:rPr>
          <w:sz w:val="24"/>
        </w:rPr>
        <w:t>в</w:t>
      </w:r>
      <w:r>
        <w:rPr>
          <w:spacing w:val="37"/>
          <w:sz w:val="24"/>
        </w:rPr>
        <w:t xml:space="preserve"> </w:t>
      </w:r>
      <w:r>
        <w:rPr>
          <w:sz w:val="24"/>
        </w:rPr>
        <w:t>экономике:</w:t>
      </w:r>
      <w:r>
        <w:rPr>
          <w:spacing w:val="38"/>
          <w:sz w:val="24"/>
        </w:rPr>
        <w:t xml:space="preserve"> </w:t>
      </w:r>
      <w:r>
        <w:rPr>
          <w:sz w:val="24"/>
        </w:rPr>
        <w:t>учебное</w:t>
      </w:r>
      <w:r>
        <w:rPr>
          <w:spacing w:val="36"/>
          <w:sz w:val="24"/>
        </w:rPr>
        <w:t xml:space="preserve"> </w:t>
      </w:r>
      <w:r>
        <w:rPr>
          <w:sz w:val="24"/>
        </w:rPr>
        <w:t>пособие</w:t>
      </w:r>
      <w:r>
        <w:rPr>
          <w:spacing w:val="36"/>
          <w:sz w:val="24"/>
        </w:rPr>
        <w:t xml:space="preserve"> </w:t>
      </w:r>
      <w:r>
        <w:rPr>
          <w:sz w:val="24"/>
        </w:rPr>
        <w:t>/</w:t>
      </w:r>
      <w:r>
        <w:rPr>
          <w:spacing w:val="38"/>
          <w:sz w:val="24"/>
        </w:rPr>
        <w:t xml:space="preserve"> </w:t>
      </w:r>
      <w:r>
        <w:rPr>
          <w:sz w:val="24"/>
        </w:rPr>
        <w:t>К.</w:t>
      </w:r>
      <w:r>
        <w:rPr>
          <w:spacing w:val="38"/>
          <w:sz w:val="24"/>
        </w:rPr>
        <w:t xml:space="preserve"> </w:t>
      </w:r>
      <w:r>
        <w:rPr>
          <w:sz w:val="24"/>
        </w:rPr>
        <w:t>В. Балдин. - Москва: ИНФРА-М, 2019. - 218 с.</w:t>
      </w:r>
    </w:p>
    <w:p w:rsidR="00343CC4" w:rsidRDefault="00487E66">
      <w:pPr>
        <w:pStyle w:val="a5"/>
        <w:numPr>
          <w:ilvl w:val="0"/>
          <w:numId w:val="79"/>
        </w:numPr>
        <w:tabs>
          <w:tab w:val="left" w:pos="1133"/>
        </w:tabs>
        <w:spacing w:line="276" w:lineRule="auto"/>
        <w:ind w:right="231" w:firstLine="852"/>
        <w:rPr>
          <w:sz w:val="24"/>
        </w:rPr>
      </w:pPr>
      <w:r>
        <w:rPr>
          <w:sz w:val="24"/>
        </w:rPr>
        <w:t xml:space="preserve">Гайсина С.В. Информационно-методические материалы «Технологии оценки и повышения цифровой компетентности обучающихся ПОУ». [Электронный ресурс] – Режим доступа. - URL: https://spbappo.ru/wp- </w:t>
      </w:r>
      <w:r>
        <w:rPr>
          <w:spacing w:val="-2"/>
          <w:sz w:val="24"/>
        </w:rPr>
        <w:t>content/uploads/2019/02/%D0%93%D0%B0%D0%B9%D1%81%D0%B8%D0%BD%D0%B0_% D0%9F%D0%9E%D0%A3_%D0%A6%D0%93-1.pdf</w:t>
      </w:r>
    </w:p>
    <w:p w:rsidR="00343CC4" w:rsidRDefault="00487E66">
      <w:pPr>
        <w:pStyle w:val="a5"/>
        <w:numPr>
          <w:ilvl w:val="0"/>
          <w:numId w:val="79"/>
        </w:numPr>
        <w:tabs>
          <w:tab w:val="left" w:pos="1133"/>
        </w:tabs>
        <w:spacing w:before="1" w:line="276" w:lineRule="auto"/>
        <w:ind w:right="141" w:firstLine="852"/>
        <w:rPr>
          <w:sz w:val="24"/>
        </w:rPr>
      </w:pPr>
      <w:r>
        <w:rPr>
          <w:sz w:val="24"/>
        </w:rPr>
        <w:t>Лапидус,</w:t>
      </w:r>
      <w:r>
        <w:rPr>
          <w:spacing w:val="80"/>
          <w:sz w:val="24"/>
        </w:rPr>
        <w:t xml:space="preserve"> </w:t>
      </w:r>
      <w:r>
        <w:rPr>
          <w:sz w:val="24"/>
        </w:rPr>
        <w:t>Л.</w:t>
      </w:r>
      <w:r>
        <w:rPr>
          <w:spacing w:val="80"/>
          <w:sz w:val="24"/>
        </w:rPr>
        <w:t xml:space="preserve"> </w:t>
      </w:r>
      <w:r>
        <w:rPr>
          <w:sz w:val="24"/>
        </w:rPr>
        <w:t>В.</w:t>
      </w:r>
      <w:r>
        <w:rPr>
          <w:spacing w:val="80"/>
          <w:sz w:val="24"/>
        </w:rPr>
        <w:t xml:space="preserve"> </w:t>
      </w:r>
      <w:r>
        <w:rPr>
          <w:sz w:val="24"/>
        </w:rPr>
        <w:t>Цифровая</w:t>
      </w:r>
      <w:r>
        <w:rPr>
          <w:spacing w:val="80"/>
          <w:sz w:val="24"/>
        </w:rPr>
        <w:t xml:space="preserve"> </w:t>
      </w:r>
      <w:r>
        <w:rPr>
          <w:sz w:val="24"/>
        </w:rPr>
        <w:t>экономика:</w:t>
      </w:r>
      <w:r>
        <w:rPr>
          <w:spacing w:val="80"/>
          <w:sz w:val="24"/>
        </w:rPr>
        <w:t xml:space="preserve"> </w:t>
      </w:r>
      <w:r>
        <w:rPr>
          <w:sz w:val="24"/>
        </w:rPr>
        <w:t>управление</w:t>
      </w:r>
      <w:r>
        <w:rPr>
          <w:spacing w:val="80"/>
          <w:sz w:val="24"/>
        </w:rPr>
        <w:t xml:space="preserve"> </w:t>
      </w:r>
      <w:r>
        <w:rPr>
          <w:sz w:val="24"/>
        </w:rPr>
        <w:t>электронным</w:t>
      </w:r>
      <w:r>
        <w:rPr>
          <w:spacing w:val="80"/>
          <w:sz w:val="24"/>
        </w:rPr>
        <w:t xml:space="preserve"> </w:t>
      </w:r>
      <w:r>
        <w:rPr>
          <w:sz w:val="24"/>
        </w:rPr>
        <w:t>бизнесом</w:t>
      </w:r>
      <w:r>
        <w:rPr>
          <w:spacing w:val="80"/>
          <w:sz w:val="24"/>
        </w:rPr>
        <w:t xml:space="preserve"> </w:t>
      </w:r>
      <w:r>
        <w:rPr>
          <w:sz w:val="24"/>
        </w:rPr>
        <w:t>и электронной коммерцией: учебник / Л.В. Лапидус. — Москва: ИНФРА-М, 2019. — 479 с.</w:t>
      </w:r>
    </w:p>
    <w:p w:rsidR="00343CC4" w:rsidRDefault="00487E66">
      <w:pPr>
        <w:pStyle w:val="a5"/>
        <w:numPr>
          <w:ilvl w:val="0"/>
          <w:numId w:val="79"/>
        </w:numPr>
        <w:tabs>
          <w:tab w:val="left" w:pos="1133"/>
        </w:tabs>
        <w:spacing w:line="276" w:lineRule="auto"/>
        <w:ind w:right="139" w:firstLine="852"/>
        <w:rPr>
          <w:sz w:val="24"/>
        </w:rPr>
      </w:pPr>
      <w:r>
        <w:rPr>
          <w:sz w:val="24"/>
        </w:rPr>
        <w:t>Маркова,</w:t>
      </w:r>
      <w:r>
        <w:rPr>
          <w:spacing w:val="-9"/>
          <w:sz w:val="24"/>
        </w:rPr>
        <w:t xml:space="preserve"> </w:t>
      </w:r>
      <w:r>
        <w:rPr>
          <w:sz w:val="24"/>
        </w:rPr>
        <w:t>В.</w:t>
      </w:r>
      <w:r>
        <w:rPr>
          <w:spacing w:val="-8"/>
          <w:sz w:val="24"/>
        </w:rPr>
        <w:t xml:space="preserve"> </w:t>
      </w:r>
      <w:r>
        <w:rPr>
          <w:sz w:val="24"/>
        </w:rPr>
        <w:t>Д.</w:t>
      </w:r>
      <w:r>
        <w:rPr>
          <w:spacing w:val="-9"/>
          <w:sz w:val="24"/>
        </w:rPr>
        <w:t xml:space="preserve"> </w:t>
      </w:r>
      <w:r>
        <w:rPr>
          <w:sz w:val="24"/>
        </w:rPr>
        <w:t>Цифровая</w:t>
      </w:r>
      <w:r>
        <w:rPr>
          <w:spacing w:val="-9"/>
          <w:sz w:val="24"/>
        </w:rPr>
        <w:t xml:space="preserve"> </w:t>
      </w:r>
      <w:r>
        <w:rPr>
          <w:sz w:val="24"/>
        </w:rPr>
        <w:t>экономика:</w:t>
      </w:r>
      <w:r>
        <w:rPr>
          <w:spacing w:val="-5"/>
          <w:sz w:val="24"/>
        </w:rPr>
        <w:t xml:space="preserve"> </w:t>
      </w:r>
      <w:r>
        <w:rPr>
          <w:sz w:val="24"/>
        </w:rPr>
        <w:t>учебник</w:t>
      </w:r>
      <w:r>
        <w:rPr>
          <w:spacing w:val="-7"/>
          <w:sz w:val="24"/>
        </w:rPr>
        <w:t xml:space="preserve"> </w:t>
      </w:r>
      <w:r>
        <w:rPr>
          <w:sz w:val="24"/>
        </w:rPr>
        <w:t>/</w:t>
      </w:r>
      <w:r>
        <w:rPr>
          <w:spacing w:val="-10"/>
          <w:sz w:val="24"/>
        </w:rPr>
        <w:t xml:space="preserve"> </w:t>
      </w:r>
      <w:r>
        <w:rPr>
          <w:sz w:val="24"/>
        </w:rPr>
        <w:t>В.Д.</w:t>
      </w:r>
      <w:r>
        <w:rPr>
          <w:spacing w:val="-9"/>
          <w:sz w:val="24"/>
        </w:rPr>
        <w:t xml:space="preserve"> </w:t>
      </w:r>
      <w:r>
        <w:rPr>
          <w:sz w:val="24"/>
        </w:rPr>
        <w:t>Маркова.</w:t>
      </w:r>
      <w:r>
        <w:rPr>
          <w:spacing w:val="-9"/>
          <w:sz w:val="24"/>
        </w:rPr>
        <w:t xml:space="preserve"> </w:t>
      </w:r>
      <w:r>
        <w:rPr>
          <w:sz w:val="24"/>
        </w:rPr>
        <w:t>—</w:t>
      </w:r>
      <w:r>
        <w:rPr>
          <w:spacing w:val="-8"/>
          <w:sz w:val="24"/>
        </w:rPr>
        <w:t xml:space="preserve"> </w:t>
      </w:r>
      <w:r>
        <w:rPr>
          <w:sz w:val="24"/>
        </w:rPr>
        <w:t>Москва:</w:t>
      </w:r>
      <w:r>
        <w:rPr>
          <w:spacing w:val="-8"/>
          <w:sz w:val="24"/>
        </w:rPr>
        <w:t xml:space="preserve"> </w:t>
      </w:r>
      <w:r>
        <w:rPr>
          <w:sz w:val="24"/>
        </w:rPr>
        <w:t>ИНФРА- М, 2019. — 186 с.</w:t>
      </w:r>
    </w:p>
    <w:p w:rsidR="00343CC4" w:rsidRDefault="00487E66">
      <w:pPr>
        <w:pStyle w:val="a5"/>
        <w:numPr>
          <w:ilvl w:val="0"/>
          <w:numId w:val="79"/>
        </w:numPr>
        <w:tabs>
          <w:tab w:val="left" w:pos="1133"/>
        </w:tabs>
        <w:spacing w:line="276" w:lineRule="auto"/>
        <w:ind w:right="137" w:firstLine="852"/>
        <w:rPr>
          <w:sz w:val="24"/>
        </w:rPr>
      </w:pPr>
      <w:r>
        <w:rPr>
          <w:sz w:val="24"/>
        </w:rPr>
        <w:t>Нетёсова, О. Ю.</w:t>
      </w:r>
      <w:r>
        <w:rPr>
          <w:spacing w:val="40"/>
          <w:sz w:val="24"/>
        </w:rPr>
        <w:t xml:space="preserve"> </w:t>
      </w:r>
      <w:r>
        <w:rPr>
          <w:sz w:val="24"/>
        </w:rPr>
        <w:t>Информационные технологии в экономике: учебное пособие для среднего</w:t>
      </w:r>
      <w:r>
        <w:rPr>
          <w:spacing w:val="-13"/>
          <w:sz w:val="24"/>
        </w:rPr>
        <w:t xml:space="preserve"> </w:t>
      </w:r>
      <w:r>
        <w:rPr>
          <w:sz w:val="24"/>
        </w:rPr>
        <w:t>профессионального</w:t>
      </w:r>
      <w:r>
        <w:rPr>
          <w:spacing w:val="-12"/>
          <w:sz w:val="24"/>
        </w:rPr>
        <w:t xml:space="preserve"> </w:t>
      </w:r>
      <w:r>
        <w:rPr>
          <w:sz w:val="24"/>
        </w:rPr>
        <w:t>образования</w:t>
      </w:r>
      <w:r>
        <w:rPr>
          <w:spacing w:val="-12"/>
          <w:sz w:val="24"/>
        </w:rPr>
        <w:t xml:space="preserve"> </w:t>
      </w:r>
      <w:r>
        <w:rPr>
          <w:sz w:val="24"/>
        </w:rPr>
        <w:t>/</w:t>
      </w:r>
      <w:r>
        <w:rPr>
          <w:spacing w:val="-12"/>
          <w:sz w:val="24"/>
        </w:rPr>
        <w:t xml:space="preserve"> </w:t>
      </w:r>
      <w:r>
        <w:rPr>
          <w:sz w:val="24"/>
        </w:rPr>
        <w:t>О.</w:t>
      </w:r>
      <w:r>
        <w:rPr>
          <w:spacing w:val="-15"/>
          <w:sz w:val="24"/>
        </w:rPr>
        <w:t xml:space="preserve"> </w:t>
      </w:r>
      <w:r>
        <w:rPr>
          <w:sz w:val="24"/>
        </w:rPr>
        <w:t>Ю.</w:t>
      </w:r>
      <w:r>
        <w:rPr>
          <w:spacing w:val="-12"/>
          <w:sz w:val="24"/>
        </w:rPr>
        <w:t xml:space="preserve"> </w:t>
      </w:r>
      <w:r>
        <w:rPr>
          <w:sz w:val="24"/>
        </w:rPr>
        <w:t>Нетёсова.</w:t>
      </w:r>
      <w:r>
        <w:rPr>
          <w:spacing w:val="-12"/>
          <w:sz w:val="24"/>
        </w:rPr>
        <w:t xml:space="preserve"> </w:t>
      </w:r>
      <w:r>
        <w:rPr>
          <w:sz w:val="24"/>
        </w:rPr>
        <w:t>—</w:t>
      </w:r>
      <w:r>
        <w:rPr>
          <w:spacing w:val="-12"/>
          <w:sz w:val="24"/>
        </w:rPr>
        <w:t xml:space="preserve"> </w:t>
      </w:r>
      <w:r>
        <w:rPr>
          <w:sz w:val="24"/>
        </w:rPr>
        <w:t>3-е</w:t>
      </w:r>
      <w:r>
        <w:rPr>
          <w:spacing w:val="-13"/>
          <w:sz w:val="24"/>
        </w:rPr>
        <w:t xml:space="preserve"> </w:t>
      </w:r>
      <w:r>
        <w:rPr>
          <w:sz w:val="24"/>
        </w:rPr>
        <w:t>изд.,</w:t>
      </w:r>
      <w:r>
        <w:rPr>
          <w:spacing w:val="-12"/>
          <w:sz w:val="24"/>
        </w:rPr>
        <w:t xml:space="preserve"> </w:t>
      </w:r>
      <w:r>
        <w:rPr>
          <w:sz w:val="24"/>
        </w:rPr>
        <w:t>испр.</w:t>
      </w:r>
      <w:r>
        <w:rPr>
          <w:spacing w:val="-12"/>
          <w:sz w:val="24"/>
        </w:rPr>
        <w:t xml:space="preserve"> </w:t>
      </w:r>
      <w:r>
        <w:rPr>
          <w:sz w:val="24"/>
        </w:rPr>
        <w:t>и</w:t>
      </w:r>
      <w:r>
        <w:rPr>
          <w:spacing w:val="-13"/>
          <w:sz w:val="24"/>
        </w:rPr>
        <w:t xml:space="preserve"> </w:t>
      </w:r>
      <w:r>
        <w:rPr>
          <w:sz w:val="24"/>
        </w:rPr>
        <w:t>доп.</w:t>
      </w:r>
      <w:r>
        <w:rPr>
          <w:spacing w:val="-12"/>
          <w:sz w:val="24"/>
        </w:rPr>
        <w:t xml:space="preserve"> </w:t>
      </w:r>
      <w:r>
        <w:rPr>
          <w:sz w:val="24"/>
        </w:rPr>
        <w:t>—</w:t>
      </w:r>
      <w:r>
        <w:rPr>
          <w:spacing w:val="-12"/>
          <w:sz w:val="24"/>
        </w:rPr>
        <w:t xml:space="preserve"> </w:t>
      </w:r>
      <w:r>
        <w:rPr>
          <w:sz w:val="24"/>
        </w:rPr>
        <w:t>Москва</w:t>
      </w:r>
    </w:p>
    <w:p w:rsidR="00343CC4" w:rsidRDefault="00487E66">
      <w:pPr>
        <w:pStyle w:val="a3"/>
        <w:spacing w:line="275" w:lineRule="exact"/>
        <w:ind w:left="1"/>
      </w:pPr>
      <w:r>
        <w:t>:</w:t>
      </w:r>
      <w:r>
        <w:rPr>
          <w:spacing w:val="-2"/>
        </w:rPr>
        <w:t xml:space="preserve"> </w:t>
      </w:r>
      <w:r>
        <w:t>Издательство Юрайт,</w:t>
      </w:r>
      <w:r>
        <w:rPr>
          <w:spacing w:val="-2"/>
        </w:rPr>
        <w:t xml:space="preserve"> </w:t>
      </w:r>
      <w:r>
        <w:t>2019. — 178</w:t>
      </w:r>
      <w:r>
        <w:rPr>
          <w:spacing w:val="1"/>
        </w:rPr>
        <w:t xml:space="preserve"> </w:t>
      </w:r>
      <w:r>
        <w:rPr>
          <w:spacing w:val="-5"/>
        </w:rPr>
        <w:t>с.</w:t>
      </w:r>
    </w:p>
    <w:p w:rsidR="00343CC4" w:rsidRDefault="00487E66">
      <w:pPr>
        <w:pStyle w:val="a5"/>
        <w:numPr>
          <w:ilvl w:val="0"/>
          <w:numId w:val="79"/>
        </w:numPr>
        <w:tabs>
          <w:tab w:val="left" w:pos="1133"/>
        </w:tabs>
        <w:spacing w:before="41" w:line="276" w:lineRule="auto"/>
        <w:ind w:right="139" w:firstLine="852"/>
        <w:jc w:val="both"/>
        <w:rPr>
          <w:sz w:val="24"/>
        </w:rPr>
      </w:pPr>
      <w:r>
        <w:rPr>
          <w:sz w:val="24"/>
        </w:rPr>
        <w:t>Информационные технологии в экономике и управлении в 2 ч. Часть 2: учебник для среднего профессионального образования / В. В. Трофимов [и др.] ; под редакцией В. В. Трофимова. — 3-е изд., перераб. и доп. — Москва : Издательство Юрайт, 2019. — 245 с</w:t>
      </w:r>
    </w:p>
    <w:p w:rsidR="00343CC4" w:rsidRDefault="00487E66">
      <w:pPr>
        <w:pStyle w:val="a5"/>
        <w:numPr>
          <w:ilvl w:val="0"/>
          <w:numId w:val="79"/>
        </w:numPr>
        <w:tabs>
          <w:tab w:val="left" w:pos="1133"/>
        </w:tabs>
        <w:spacing w:before="1" w:line="276" w:lineRule="auto"/>
        <w:ind w:right="139" w:firstLine="852"/>
        <w:jc w:val="both"/>
        <w:rPr>
          <w:sz w:val="24"/>
        </w:rPr>
      </w:pPr>
      <w:r>
        <w:rPr>
          <w:sz w:val="24"/>
        </w:rPr>
        <w:t xml:space="preserve">Программа «Цифровая экономика Российской Федерации» URL: </w:t>
      </w:r>
      <w:hyperlink r:id="rId299">
        <w:r>
          <w:rPr>
            <w:sz w:val="24"/>
          </w:rPr>
          <w:t>http://d-</w:t>
        </w:r>
      </w:hyperlink>
      <w:r>
        <w:rPr>
          <w:sz w:val="24"/>
        </w:rPr>
        <w:t xml:space="preserve"> </w:t>
      </w:r>
      <w:r>
        <w:rPr>
          <w:spacing w:val="-2"/>
          <w:sz w:val="24"/>
        </w:rPr>
        <w:t>russia.ru/wp-content/uploads/2017/05/programmaCE.pdf/</w:t>
      </w:r>
    </w:p>
    <w:p w:rsidR="00343CC4" w:rsidRDefault="00343CC4">
      <w:pPr>
        <w:pStyle w:val="a3"/>
        <w:spacing w:before="47"/>
      </w:pPr>
    </w:p>
    <w:p w:rsidR="00343CC4" w:rsidRDefault="00487E66">
      <w:pPr>
        <w:pStyle w:val="3"/>
        <w:numPr>
          <w:ilvl w:val="2"/>
          <w:numId w:val="97"/>
        </w:numPr>
        <w:tabs>
          <w:tab w:val="left" w:pos="1453"/>
        </w:tabs>
      </w:pPr>
      <w:r>
        <w:t>Дополнительные</w:t>
      </w:r>
      <w:r>
        <w:rPr>
          <w:spacing w:val="-7"/>
        </w:rPr>
        <w:t xml:space="preserve"> </w:t>
      </w:r>
      <w:r>
        <w:rPr>
          <w:spacing w:val="-2"/>
        </w:rPr>
        <w:t>источники</w:t>
      </w:r>
    </w:p>
    <w:p w:rsidR="00343CC4" w:rsidRDefault="00487E66">
      <w:pPr>
        <w:pStyle w:val="a5"/>
        <w:numPr>
          <w:ilvl w:val="0"/>
          <w:numId w:val="78"/>
        </w:numPr>
        <w:tabs>
          <w:tab w:val="left" w:pos="1133"/>
        </w:tabs>
        <w:spacing w:before="36"/>
        <w:ind w:left="1133" w:hanging="280"/>
        <w:rPr>
          <w:sz w:val="24"/>
        </w:rPr>
      </w:pPr>
      <w:r>
        <w:rPr>
          <w:sz w:val="24"/>
        </w:rPr>
        <w:t>Дидактическая</w:t>
      </w:r>
      <w:r>
        <w:rPr>
          <w:spacing w:val="-1"/>
          <w:sz w:val="24"/>
        </w:rPr>
        <w:t xml:space="preserve"> </w:t>
      </w:r>
      <w:r>
        <w:rPr>
          <w:sz w:val="24"/>
        </w:rPr>
        <w:t>концепция цифрового профессионального</w:t>
      </w:r>
      <w:r>
        <w:rPr>
          <w:spacing w:val="2"/>
          <w:sz w:val="24"/>
        </w:rPr>
        <w:t xml:space="preserve"> </w:t>
      </w:r>
      <w:r>
        <w:rPr>
          <w:sz w:val="24"/>
        </w:rPr>
        <w:t>образования</w:t>
      </w:r>
      <w:r>
        <w:rPr>
          <w:spacing w:val="1"/>
          <w:sz w:val="24"/>
        </w:rPr>
        <w:t xml:space="preserve"> </w:t>
      </w:r>
      <w:r>
        <w:rPr>
          <w:sz w:val="24"/>
        </w:rPr>
        <w:t>и</w:t>
      </w:r>
      <w:r>
        <w:rPr>
          <w:spacing w:val="4"/>
          <w:sz w:val="24"/>
        </w:rPr>
        <w:t xml:space="preserve"> </w:t>
      </w:r>
      <w:r>
        <w:rPr>
          <w:spacing w:val="-2"/>
          <w:sz w:val="24"/>
        </w:rPr>
        <w:t>обучения</w:t>
      </w:r>
    </w:p>
    <w:p w:rsidR="00343CC4" w:rsidRDefault="00487E66">
      <w:pPr>
        <w:pStyle w:val="a3"/>
        <w:spacing w:before="41" w:line="276" w:lineRule="auto"/>
        <w:ind w:left="1"/>
      </w:pPr>
      <w:r>
        <w:t>/</w:t>
      </w:r>
      <w:r>
        <w:rPr>
          <w:spacing w:val="-1"/>
        </w:rPr>
        <w:t xml:space="preserve"> </w:t>
      </w:r>
      <w:r>
        <w:t>П.Н.</w:t>
      </w:r>
      <w:r>
        <w:rPr>
          <w:spacing w:val="-2"/>
        </w:rPr>
        <w:t xml:space="preserve"> </w:t>
      </w:r>
      <w:r>
        <w:t>Биленко,</w:t>
      </w:r>
      <w:r>
        <w:rPr>
          <w:spacing w:val="-3"/>
        </w:rPr>
        <w:t xml:space="preserve"> </w:t>
      </w:r>
      <w:r>
        <w:t>В.И.</w:t>
      </w:r>
      <w:r>
        <w:rPr>
          <w:spacing w:val="-2"/>
        </w:rPr>
        <w:t xml:space="preserve"> </w:t>
      </w:r>
      <w:r>
        <w:t>Блинов,</w:t>
      </w:r>
      <w:r>
        <w:rPr>
          <w:spacing w:val="-2"/>
        </w:rPr>
        <w:t xml:space="preserve"> </w:t>
      </w:r>
      <w:r>
        <w:t>М.В.</w:t>
      </w:r>
      <w:r>
        <w:rPr>
          <w:spacing w:val="-1"/>
        </w:rPr>
        <w:t xml:space="preserve"> </w:t>
      </w:r>
      <w:r>
        <w:t>Дулинов,</w:t>
      </w:r>
      <w:r>
        <w:rPr>
          <w:spacing w:val="-2"/>
        </w:rPr>
        <w:t xml:space="preserve"> </w:t>
      </w:r>
      <w:r>
        <w:t>Е.Ю.</w:t>
      </w:r>
      <w:r>
        <w:rPr>
          <w:spacing w:val="-1"/>
        </w:rPr>
        <w:t xml:space="preserve"> </w:t>
      </w:r>
      <w:r>
        <w:t>Есенина,</w:t>
      </w:r>
      <w:r>
        <w:rPr>
          <w:spacing w:val="-2"/>
        </w:rPr>
        <w:t xml:space="preserve"> </w:t>
      </w:r>
      <w:r>
        <w:t>А.М.</w:t>
      </w:r>
      <w:r>
        <w:rPr>
          <w:spacing w:val="-3"/>
        </w:rPr>
        <w:t xml:space="preserve"> </w:t>
      </w:r>
      <w:r>
        <w:t>Кондаков,</w:t>
      </w:r>
      <w:r>
        <w:rPr>
          <w:spacing w:val="-2"/>
        </w:rPr>
        <w:t xml:space="preserve"> </w:t>
      </w:r>
      <w:r>
        <w:t>И.С.</w:t>
      </w:r>
      <w:r>
        <w:rPr>
          <w:spacing w:val="-1"/>
        </w:rPr>
        <w:t xml:space="preserve"> </w:t>
      </w:r>
      <w:r>
        <w:t>Сергеев;</w:t>
      </w:r>
      <w:r>
        <w:rPr>
          <w:spacing w:val="-1"/>
        </w:rPr>
        <w:t xml:space="preserve"> </w:t>
      </w:r>
      <w:r>
        <w:t>под науч. ред. В. И. Блинова. – 2020. – 98 с.</w:t>
      </w:r>
    </w:p>
    <w:p w:rsidR="00343CC4" w:rsidRDefault="00487E66">
      <w:pPr>
        <w:pStyle w:val="a5"/>
        <w:numPr>
          <w:ilvl w:val="0"/>
          <w:numId w:val="78"/>
        </w:numPr>
        <w:tabs>
          <w:tab w:val="left" w:pos="1133"/>
        </w:tabs>
        <w:spacing w:before="1" w:line="276" w:lineRule="auto"/>
        <w:ind w:left="1" w:right="136" w:firstLine="852"/>
        <w:rPr>
          <w:sz w:val="24"/>
        </w:rPr>
      </w:pPr>
      <w:r>
        <w:rPr>
          <w:sz w:val="24"/>
        </w:rPr>
        <w:t>Стрелец И. А.Новая экономика и информационные технологии: монография. М.: Экзамен, 2006.-256 с.</w:t>
      </w:r>
    </w:p>
    <w:p w:rsidR="00343CC4" w:rsidRDefault="00487E66">
      <w:pPr>
        <w:pStyle w:val="a5"/>
        <w:numPr>
          <w:ilvl w:val="0"/>
          <w:numId w:val="78"/>
        </w:numPr>
        <w:tabs>
          <w:tab w:val="left" w:pos="1133"/>
        </w:tabs>
        <w:spacing w:line="276" w:lineRule="auto"/>
        <w:ind w:left="1" w:right="141" w:firstLine="852"/>
        <w:rPr>
          <w:sz w:val="24"/>
        </w:rPr>
      </w:pPr>
      <w:r>
        <w:rPr>
          <w:sz w:val="24"/>
        </w:rPr>
        <w:t>Шваб</w:t>
      </w:r>
      <w:r>
        <w:rPr>
          <w:spacing w:val="-8"/>
          <w:sz w:val="24"/>
        </w:rPr>
        <w:t xml:space="preserve"> </w:t>
      </w:r>
      <w:r>
        <w:rPr>
          <w:sz w:val="24"/>
        </w:rPr>
        <w:t>К</w:t>
      </w:r>
      <w:r>
        <w:rPr>
          <w:spacing w:val="-8"/>
          <w:sz w:val="24"/>
        </w:rPr>
        <w:t xml:space="preserve"> </w:t>
      </w:r>
      <w:r>
        <w:rPr>
          <w:sz w:val="24"/>
        </w:rPr>
        <w:t>.</w:t>
      </w:r>
      <w:r>
        <w:rPr>
          <w:spacing w:val="-8"/>
          <w:sz w:val="24"/>
        </w:rPr>
        <w:t xml:space="preserve"> </w:t>
      </w:r>
      <w:r>
        <w:rPr>
          <w:sz w:val="24"/>
        </w:rPr>
        <w:t>Четвертая</w:t>
      </w:r>
      <w:r>
        <w:rPr>
          <w:spacing w:val="-8"/>
          <w:sz w:val="24"/>
        </w:rPr>
        <w:t xml:space="preserve"> </w:t>
      </w:r>
      <w:r>
        <w:rPr>
          <w:sz w:val="24"/>
        </w:rPr>
        <w:t>промышленная</w:t>
      </w:r>
      <w:r>
        <w:rPr>
          <w:spacing w:val="-8"/>
          <w:sz w:val="24"/>
        </w:rPr>
        <w:t xml:space="preserve"> </w:t>
      </w:r>
      <w:r>
        <w:rPr>
          <w:sz w:val="24"/>
        </w:rPr>
        <w:t>революция:</w:t>
      </w:r>
      <w:r>
        <w:rPr>
          <w:spacing w:val="-9"/>
          <w:sz w:val="24"/>
        </w:rPr>
        <w:t xml:space="preserve"> </w:t>
      </w:r>
      <w:r>
        <w:rPr>
          <w:sz w:val="24"/>
        </w:rPr>
        <w:t>пер.</w:t>
      </w:r>
      <w:r>
        <w:rPr>
          <w:spacing w:val="-8"/>
          <w:sz w:val="24"/>
        </w:rPr>
        <w:t xml:space="preserve"> </w:t>
      </w:r>
      <w:r>
        <w:rPr>
          <w:sz w:val="24"/>
        </w:rPr>
        <w:t>с</w:t>
      </w:r>
      <w:r>
        <w:rPr>
          <w:spacing w:val="-8"/>
          <w:sz w:val="24"/>
        </w:rPr>
        <w:t xml:space="preserve"> </w:t>
      </w:r>
      <w:r>
        <w:rPr>
          <w:sz w:val="24"/>
        </w:rPr>
        <w:t>англ.</w:t>
      </w:r>
      <w:r>
        <w:rPr>
          <w:spacing w:val="-8"/>
          <w:sz w:val="24"/>
        </w:rPr>
        <w:t xml:space="preserve"> </w:t>
      </w:r>
      <w:r>
        <w:rPr>
          <w:sz w:val="24"/>
        </w:rPr>
        <w:t>-</w:t>
      </w:r>
      <w:r>
        <w:rPr>
          <w:spacing w:val="-8"/>
          <w:sz w:val="24"/>
        </w:rPr>
        <w:t xml:space="preserve"> </w:t>
      </w:r>
      <w:r>
        <w:rPr>
          <w:sz w:val="24"/>
        </w:rPr>
        <w:t>М.:</w:t>
      </w:r>
      <w:r>
        <w:rPr>
          <w:spacing w:val="-8"/>
          <w:sz w:val="24"/>
        </w:rPr>
        <w:t xml:space="preserve"> </w:t>
      </w:r>
      <w:r>
        <w:rPr>
          <w:sz w:val="24"/>
        </w:rPr>
        <w:t>Издательство</w:t>
      </w:r>
      <w:r>
        <w:rPr>
          <w:spacing w:val="-8"/>
          <w:sz w:val="24"/>
        </w:rPr>
        <w:t xml:space="preserve"> </w:t>
      </w:r>
      <w:r>
        <w:rPr>
          <w:sz w:val="24"/>
        </w:rPr>
        <w:t>"Э", 2017. - 208 с. (Top business award).</w:t>
      </w:r>
    </w:p>
    <w:p w:rsidR="00343CC4" w:rsidRDefault="00487E66">
      <w:pPr>
        <w:pStyle w:val="a5"/>
        <w:numPr>
          <w:ilvl w:val="0"/>
          <w:numId w:val="78"/>
        </w:numPr>
        <w:tabs>
          <w:tab w:val="left" w:pos="1133"/>
          <w:tab w:val="left" w:pos="2682"/>
          <w:tab w:val="left" w:pos="4304"/>
          <w:tab w:val="left" w:pos="6345"/>
          <w:tab w:val="left" w:pos="7499"/>
          <w:tab w:val="left" w:pos="7994"/>
          <w:tab w:val="left" w:pos="9090"/>
        </w:tabs>
        <w:spacing w:line="276" w:lineRule="auto"/>
        <w:ind w:left="1" w:right="140" w:firstLine="852"/>
        <w:rPr>
          <w:sz w:val="24"/>
        </w:rPr>
      </w:pPr>
      <w:r>
        <w:rPr>
          <w:spacing w:val="-2"/>
          <w:sz w:val="24"/>
        </w:rPr>
        <w:t>Материалы</w:t>
      </w:r>
      <w:r>
        <w:rPr>
          <w:sz w:val="24"/>
        </w:rPr>
        <w:tab/>
      </w:r>
      <w:r>
        <w:rPr>
          <w:spacing w:val="-2"/>
          <w:sz w:val="24"/>
        </w:rPr>
        <w:t>Всемирного</w:t>
      </w:r>
      <w:r>
        <w:rPr>
          <w:sz w:val="24"/>
        </w:rPr>
        <w:tab/>
      </w:r>
      <w:r>
        <w:rPr>
          <w:spacing w:val="-2"/>
          <w:sz w:val="24"/>
        </w:rPr>
        <w:t>экономического</w:t>
      </w:r>
      <w:r>
        <w:rPr>
          <w:sz w:val="24"/>
        </w:rPr>
        <w:tab/>
      </w:r>
      <w:r>
        <w:rPr>
          <w:spacing w:val="-2"/>
          <w:sz w:val="24"/>
        </w:rPr>
        <w:t>форума</w:t>
      </w:r>
      <w:r>
        <w:rPr>
          <w:sz w:val="24"/>
        </w:rPr>
        <w:tab/>
      </w:r>
      <w:r>
        <w:rPr>
          <w:spacing w:val="-10"/>
          <w:sz w:val="24"/>
        </w:rPr>
        <w:t>в</w:t>
      </w:r>
      <w:r>
        <w:rPr>
          <w:sz w:val="24"/>
        </w:rPr>
        <w:tab/>
      </w:r>
      <w:r>
        <w:rPr>
          <w:spacing w:val="-2"/>
          <w:sz w:val="24"/>
        </w:rPr>
        <w:t>Давосе</w:t>
      </w:r>
      <w:r>
        <w:rPr>
          <w:sz w:val="24"/>
        </w:rPr>
        <w:tab/>
      </w:r>
      <w:r>
        <w:rPr>
          <w:spacing w:val="-4"/>
          <w:sz w:val="24"/>
        </w:rPr>
        <w:t xml:space="preserve">URL: </w:t>
      </w:r>
      <w:r>
        <w:rPr>
          <w:spacing w:val="-2"/>
          <w:sz w:val="24"/>
        </w:rPr>
        <w:t>https://</w:t>
      </w:r>
      <w:hyperlink r:id="rId300">
        <w:r>
          <w:rPr>
            <w:spacing w:val="-2"/>
            <w:sz w:val="24"/>
          </w:rPr>
          <w:t>www.weforum.org/</w:t>
        </w:r>
      </w:hyperlink>
    </w:p>
    <w:p w:rsidR="00343CC4" w:rsidRDefault="00343CC4">
      <w:pPr>
        <w:pStyle w:val="a5"/>
        <w:spacing w:line="276" w:lineRule="auto"/>
        <w:rPr>
          <w:sz w:val="24"/>
        </w:rPr>
        <w:sectPr w:rsidR="00343CC4">
          <w:headerReference w:type="default" r:id="rId301"/>
          <w:footerReference w:type="default" r:id="rId302"/>
          <w:pgSz w:w="11910" w:h="16840"/>
          <w:pgMar w:top="1160" w:right="425" w:bottom="280" w:left="1700" w:header="749" w:footer="0" w:gutter="0"/>
          <w:cols w:space="720"/>
        </w:sectPr>
      </w:pPr>
    </w:p>
    <w:p w:rsidR="00343CC4" w:rsidRPr="00487E66" w:rsidRDefault="00487E66">
      <w:pPr>
        <w:pStyle w:val="a5"/>
        <w:numPr>
          <w:ilvl w:val="0"/>
          <w:numId w:val="78"/>
        </w:numPr>
        <w:tabs>
          <w:tab w:val="left" w:pos="1133"/>
          <w:tab w:val="left" w:pos="2670"/>
          <w:tab w:val="left" w:pos="3431"/>
          <w:tab w:val="left" w:pos="4986"/>
          <w:tab w:val="left" w:pos="7102"/>
          <w:tab w:val="left" w:pos="7743"/>
          <w:tab w:val="left" w:pos="9092"/>
        </w:tabs>
        <w:spacing w:before="80" w:line="276" w:lineRule="auto"/>
        <w:ind w:left="1" w:right="141" w:firstLine="852"/>
        <w:rPr>
          <w:sz w:val="24"/>
          <w:lang w:val="en-US"/>
        </w:rPr>
      </w:pPr>
      <w:r>
        <w:rPr>
          <w:spacing w:val="-2"/>
          <w:sz w:val="24"/>
        </w:rPr>
        <w:lastRenderedPageBreak/>
        <w:t>Прохоров</w:t>
      </w:r>
      <w:r>
        <w:rPr>
          <w:sz w:val="24"/>
        </w:rPr>
        <w:tab/>
      </w:r>
      <w:r>
        <w:rPr>
          <w:spacing w:val="-6"/>
          <w:sz w:val="24"/>
        </w:rPr>
        <w:t>А.</w:t>
      </w:r>
      <w:r>
        <w:rPr>
          <w:sz w:val="24"/>
        </w:rPr>
        <w:tab/>
      </w:r>
      <w:r>
        <w:rPr>
          <w:spacing w:val="-2"/>
          <w:sz w:val="24"/>
        </w:rPr>
        <w:t>Цифровая</w:t>
      </w:r>
      <w:r>
        <w:rPr>
          <w:sz w:val="24"/>
        </w:rPr>
        <w:tab/>
      </w:r>
      <w:r>
        <w:rPr>
          <w:spacing w:val="-2"/>
          <w:sz w:val="24"/>
        </w:rPr>
        <w:t>трансформация</w:t>
      </w:r>
      <w:r>
        <w:rPr>
          <w:sz w:val="24"/>
        </w:rPr>
        <w:tab/>
      </w:r>
      <w:r>
        <w:rPr>
          <w:spacing w:val="-10"/>
          <w:sz w:val="24"/>
        </w:rPr>
        <w:t>в</w:t>
      </w:r>
      <w:r>
        <w:rPr>
          <w:sz w:val="24"/>
        </w:rPr>
        <w:tab/>
      </w:r>
      <w:r>
        <w:rPr>
          <w:spacing w:val="-2"/>
          <w:sz w:val="24"/>
        </w:rPr>
        <w:t>цифрах.</w:t>
      </w:r>
      <w:r>
        <w:rPr>
          <w:sz w:val="24"/>
        </w:rPr>
        <w:tab/>
      </w:r>
      <w:r w:rsidRPr="00487E66">
        <w:rPr>
          <w:spacing w:val="-4"/>
          <w:sz w:val="24"/>
          <w:lang w:val="en-US"/>
        </w:rPr>
        <w:t xml:space="preserve">URL: </w:t>
      </w:r>
      <w:hyperlink r:id="rId303">
        <w:r w:rsidRPr="00487E66">
          <w:rPr>
            <w:spacing w:val="-2"/>
            <w:sz w:val="24"/>
            <w:lang w:val="en-US"/>
          </w:rPr>
          <w:t>http://www.osp.ru/os/2016/02/13049319/</w:t>
        </w:r>
      </w:hyperlink>
    </w:p>
    <w:p w:rsidR="00343CC4" w:rsidRPr="00487E66" w:rsidRDefault="00487E66">
      <w:pPr>
        <w:pStyle w:val="a5"/>
        <w:numPr>
          <w:ilvl w:val="0"/>
          <w:numId w:val="78"/>
        </w:numPr>
        <w:tabs>
          <w:tab w:val="left" w:pos="1133"/>
        </w:tabs>
        <w:spacing w:before="1"/>
        <w:ind w:left="1133" w:hanging="280"/>
        <w:rPr>
          <w:sz w:val="24"/>
          <w:lang w:val="en-US"/>
        </w:rPr>
      </w:pPr>
      <w:r w:rsidRPr="00487E66">
        <w:rPr>
          <w:sz w:val="24"/>
          <w:lang w:val="en-US"/>
        </w:rPr>
        <w:t>4.Measuring</w:t>
      </w:r>
      <w:r w:rsidRPr="00487E66">
        <w:rPr>
          <w:spacing w:val="-4"/>
          <w:sz w:val="24"/>
          <w:lang w:val="en-US"/>
        </w:rPr>
        <w:t xml:space="preserve"> </w:t>
      </w:r>
      <w:r w:rsidRPr="00487E66">
        <w:rPr>
          <w:sz w:val="24"/>
          <w:lang w:val="en-US"/>
        </w:rPr>
        <w:t>the Information</w:t>
      </w:r>
      <w:r w:rsidRPr="00487E66">
        <w:rPr>
          <w:spacing w:val="-1"/>
          <w:sz w:val="24"/>
          <w:lang w:val="en-US"/>
        </w:rPr>
        <w:t xml:space="preserve"> </w:t>
      </w:r>
      <w:r w:rsidRPr="00487E66">
        <w:rPr>
          <w:sz w:val="24"/>
          <w:lang w:val="en-US"/>
        </w:rPr>
        <w:t>Society</w:t>
      </w:r>
      <w:r w:rsidRPr="00487E66">
        <w:rPr>
          <w:spacing w:val="-5"/>
          <w:sz w:val="24"/>
          <w:lang w:val="en-US"/>
        </w:rPr>
        <w:t xml:space="preserve"> </w:t>
      </w:r>
      <w:r w:rsidRPr="00487E66">
        <w:rPr>
          <w:sz w:val="24"/>
          <w:lang w:val="en-US"/>
        </w:rPr>
        <w:t>Report</w:t>
      </w:r>
      <w:r w:rsidRPr="00487E66">
        <w:rPr>
          <w:spacing w:val="-1"/>
          <w:sz w:val="24"/>
          <w:lang w:val="en-US"/>
        </w:rPr>
        <w:t xml:space="preserve"> </w:t>
      </w:r>
      <w:r w:rsidRPr="00487E66">
        <w:rPr>
          <w:sz w:val="24"/>
          <w:lang w:val="en-US"/>
        </w:rPr>
        <w:t xml:space="preserve">2016 URL: </w:t>
      </w:r>
      <w:hyperlink r:id="rId304">
        <w:r w:rsidRPr="00487E66">
          <w:rPr>
            <w:spacing w:val="-2"/>
            <w:sz w:val="24"/>
            <w:lang w:val="en-US"/>
          </w:rPr>
          <w:t>http://www.itu.int/</w:t>
        </w:r>
      </w:hyperlink>
    </w:p>
    <w:p w:rsidR="00343CC4" w:rsidRPr="00487E66" w:rsidRDefault="00343CC4">
      <w:pPr>
        <w:pStyle w:val="a3"/>
        <w:spacing w:before="84"/>
        <w:rPr>
          <w:lang w:val="en-US"/>
        </w:rPr>
      </w:pPr>
    </w:p>
    <w:p w:rsidR="00343CC4" w:rsidRDefault="00487E66">
      <w:pPr>
        <w:pStyle w:val="2"/>
        <w:numPr>
          <w:ilvl w:val="0"/>
          <w:numId w:val="97"/>
        </w:numPr>
        <w:tabs>
          <w:tab w:val="left" w:pos="2639"/>
          <w:tab w:val="left" w:pos="3148"/>
        </w:tabs>
        <w:ind w:left="3148" w:right="2539" w:hanging="749"/>
        <w:jc w:val="left"/>
      </w:pPr>
      <w:r>
        <w:t>КОНТРОЛЬ</w:t>
      </w:r>
      <w:r>
        <w:rPr>
          <w:spacing w:val="-11"/>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8"/>
        <w:rPr>
          <w:b/>
          <w:sz w:val="1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2"/>
        <w:gridCol w:w="3324"/>
        <w:gridCol w:w="2042"/>
      </w:tblGrid>
      <w:tr w:rsidR="00343CC4">
        <w:trPr>
          <w:trHeight w:val="635"/>
        </w:trPr>
        <w:tc>
          <w:tcPr>
            <w:tcW w:w="4262" w:type="dxa"/>
          </w:tcPr>
          <w:p w:rsidR="00343CC4" w:rsidRDefault="00487E66">
            <w:pPr>
              <w:pStyle w:val="TableParagraph"/>
              <w:spacing w:before="157"/>
              <w:ind w:left="957"/>
              <w:rPr>
                <w:b/>
                <w:sz w:val="24"/>
              </w:rPr>
            </w:pPr>
            <w:r>
              <w:rPr>
                <w:b/>
                <w:sz w:val="24"/>
              </w:rPr>
              <w:t>Результаты</w:t>
            </w:r>
            <w:r>
              <w:rPr>
                <w:b/>
                <w:spacing w:val="-4"/>
                <w:sz w:val="24"/>
              </w:rPr>
              <w:t xml:space="preserve"> </w:t>
            </w:r>
            <w:r>
              <w:rPr>
                <w:b/>
                <w:spacing w:val="-2"/>
                <w:sz w:val="24"/>
              </w:rPr>
              <w:t>обучения</w:t>
            </w:r>
          </w:p>
        </w:tc>
        <w:tc>
          <w:tcPr>
            <w:tcW w:w="3324" w:type="dxa"/>
          </w:tcPr>
          <w:p w:rsidR="00343CC4" w:rsidRDefault="00487E66">
            <w:pPr>
              <w:pStyle w:val="TableParagraph"/>
              <w:spacing w:line="275" w:lineRule="exact"/>
              <w:ind w:left="3" w:right="1"/>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3"/>
              <w:ind w:left="3"/>
              <w:jc w:val="center"/>
              <w:rPr>
                <w:b/>
                <w:sz w:val="24"/>
              </w:rPr>
            </w:pPr>
            <w:r>
              <w:rPr>
                <w:b/>
                <w:spacing w:val="-2"/>
                <w:sz w:val="24"/>
              </w:rPr>
              <w:t>компетенций</w:t>
            </w:r>
          </w:p>
        </w:tc>
        <w:tc>
          <w:tcPr>
            <w:tcW w:w="2042" w:type="dxa"/>
          </w:tcPr>
          <w:p w:rsidR="00343CC4" w:rsidRDefault="00487E66">
            <w:pPr>
              <w:pStyle w:val="TableParagraph"/>
              <w:spacing w:before="157"/>
              <w:ind w:left="158"/>
              <w:rPr>
                <w:b/>
                <w:sz w:val="24"/>
              </w:rPr>
            </w:pPr>
            <w:r>
              <w:rPr>
                <w:b/>
                <w:sz w:val="24"/>
              </w:rPr>
              <w:t xml:space="preserve">Методы </w:t>
            </w:r>
            <w:r>
              <w:rPr>
                <w:b/>
                <w:spacing w:val="-2"/>
                <w:sz w:val="24"/>
              </w:rPr>
              <w:t>оценки</w:t>
            </w:r>
          </w:p>
        </w:tc>
      </w:tr>
      <w:tr w:rsidR="00343CC4">
        <w:trPr>
          <w:trHeight w:val="11591"/>
        </w:trPr>
        <w:tc>
          <w:tcPr>
            <w:tcW w:w="4262" w:type="dxa"/>
          </w:tcPr>
          <w:p w:rsidR="00343CC4" w:rsidRDefault="00487E66">
            <w:pPr>
              <w:pStyle w:val="TableParagraph"/>
              <w:spacing w:line="268" w:lineRule="exact"/>
              <w:ind w:left="107"/>
              <w:rPr>
                <w:sz w:val="24"/>
              </w:rPr>
            </w:pPr>
            <w:r>
              <w:rPr>
                <w:spacing w:val="-2"/>
                <w:sz w:val="24"/>
              </w:rPr>
              <w:t>Знает:</w:t>
            </w:r>
          </w:p>
          <w:p w:rsidR="00343CC4" w:rsidRDefault="00487E66">
            <w:pPr>
              <w:pStyle w:val="TableParagraph"/>
              <w:ind w:left="107"/>
              <w:rPr>
                <w:sz w:val="24"/>
              </w:rPr>
            </w:pPr>
            <w:r>
              <w:rPr>
                <w:sz w:val="24"/>
              </w:rPr>
              <w:t>-актуальный</w:t>
            </w:r>
            <w:r>
              <w:rPr>
                <w:spacing w:val="-15"/>
                <w:sz w:val="24"/>
              </w:rPr>
              <w:t xml:space="preserve"> </w:t>
            </w:r>
            <w:r>
              <w:rPr>
                <w:sz w:val="24"/>
              </w:rPr>
              <w:t>профессиональный</w:t>
            </w:r>
            <w:r>
              <w:rPr>
                <w:spacing w:val="-15"/>
                <w:sz w:val="24"/>
              </w:rPr>
              <w:t xml:space="preserve"> </w:t>
            </w:r>
            <w:r>
              <w:rPr>
                <w:sz w:val="24"/>
              </w:rPr>
              <w:t>и социальный контекст, в котором приходится работать и жить</w:t>
            </w:r>
          </w:p>
          <w:p w:rsidR="00343CC4" w:rsidRDefault="00487E66">
            <w:pPr>
              <w:pStyle w:val="TableParagraph"/>
              <w:ind w:left="107"/>
              <w:rPr>
                <w:sz w:val="24"/>
              </w:rPr>
            </w:pPr>
            <w:r>
              <w:rPr>
                <w:sz w:val="24"/>
              </w:rPr>
              <w:t>-основные</w:t>
            </w:r>
            <w:r>
              <w:rPr>
                <w:spacing w:val="-12"/>
                <w:sz w:val="24"/>
              </w:rPr>
              <w:t xml:space="preserve"> </w:t>
            </w:r>
            <w:r>
              <w:rPr>
                <w:sz w:val="24"/>
              </w:rPr>
              <w:t>источники</w:t>
            </w:r>
            <w:r>
              <w:rPr>
                <w:spacing w:val="-12"/>
                <w:sz w:val="24"/>
              </w:rPr>
              <w:t xml:space="preserve"> </w:t>
            </w:r>
            <w:r>
              <w:rPr>
                <w:sz w:val="24"/>
              </w:rPr>
              <w:t>информации</w:t>
            </w:r>
            <w:r>
              <w:rPr>
                <w:spacing w:val="-13"/>
                <w:sz w:val="24"/>
              </w:rPr>
              <w:t xml:space="preserve"> </w:t>
            </w:r>
            <w:r>
              <w:rPr>
                <w:sz w:val="24"/>
              </w:rPr>
              <w:t>и ресурсы для решения задач и/или проблем в профессиональном и/или социальном контексте</w:t>
            </w:r>
          </w:p>
          <w:p w:rsidR="00343CC4" w:rsidRDefault="00487E66">
            <w:pPr>
              <w:pStyle w:val="TableParagraph"/>
              <w:ind w:left="107"/>
              <w:rPr>
                <w:sz w:val="24"/>
              </w:rPr>
            </w:pPr>
            <w:r>
              <w:rPr>
                <w:sz w:val="24"/>
              </w:rPr>
              <w:t>-методы</w:t>
            </w:r>
            <w:r>
              <w:rPr>
                <w:spacing w:val="-10"/>
                <w:sz w:val="24"/>
              </w:rPr>
              <w:t xml:space="preserve"> </w:t>
            </w:r>
            <w:r>
              <w:rPr>
                <w:sz w:val="24"/>
              </w:rPr>
              <w:t>работы</w:t>
            </w:r>
            <w:r>
              <w:rPr>
                <w:spacing w:val="-10"/>
                <w:sz w:val="24"/>
              </w:rPr>
              <w:t xml:space="preserve"> </w:t>
            </w:r>
            <w:r>
              <w:rPr>
                <w:sz w:val="24"/>
              </w:rPr>
              <w:t>в</w:t>
            </w:r>
            <w:r>
              <w:rPr>
                <w:spacing w:val="-11"/>
                <w:sz w:val="24"/>
              </w:rPr>
              <w:t xml:space="preserve"> </w:t>
            </w:r>
            <w:r>
              <w:rPr>
                <w:sz w:val="24"/>
              </w:rPr>
              <w:t>профессиональной</w:t>
            </w:r>
            <w:r>
              <w:rPr>
                <w:spacing w:val="-9"/>
                <w:sz w:val="24"/>
              </w:rPr>
              <w:t xml:space="preserve"> </w:t>
            </w:r>
            <w:r>
              <w:rPr>
                <w:sz w:val="24"/>
              </w:rPr>
              <w:t>и смежных сферах</w:t>
            </w:r>
          </w:p>
          <w:p w:rsidR="00343CC4" w:rsidRDefault="00487E66">
            <w:pPr>
              <w:pStyle w:val="TableParagraph"/>
              <w:ind w:left="107"/>
              <w:rPr>
                <w:sz w:val="24"/>
              </w:rPr>
            </w:pPr>
            <w:r>
              <w:rPr>
                <w:sz w:val="24"/>
              </w:rPr>
              <w:t>-порядок оценки результатов</w:t>
            </w:r>
            <w:r>
              <w:rPr>
                <w:spacing w:val="-1"/>
                <w:sz w:val="24"/>
              </w:rPr>
              <w:t xml:space="preserve"> </w:t>
            </w:r>
            <w:r>
              <w:rPr>
                <w:sz w:val="24"/>
              </w:rPr>
              <w:t>решения задач</w:t>
            </w:r>
            <w:r>
              <w:rPr>
                <w:spacing w:val="-4"/>
                <w:sz w:val="24"/>
              </w:rPr>
              <w:t xml:space="preserve"> </w:t>
            </w:r>
            <w:r>
              <w:rPr>
                <w:sz w:val="24"/>
              </w:rPr>
              <w:t>профессиональной</w:t>
            </w:r>
            <w:r>
              <w:rPr>
                <w:spacing w:val="-2"/>
                <w:sz w:val="24"/>
              </w:rPr>
              <w:t xml:space="preserve"> деятельности</w:t>
            </w:r>
          </w:p>
          <w:p w:rsidR="00343CC4" w:rsidRDefault="00487E66">
            <w:pPr>
              <w:pStyle w:val="TableParagraph"/>
              <w:ind w:left="107" w:firstLine="60"/>
              <w:rPr>
                <w:sz w:val="24"/>
              </w:rPr>
            </w:pPr>
            <w:r>
              <w:rPr>
                <w:sz w:val="24"/>
              </w:rPr>
              <w:t>-</w:t>
            </w:r>
            <w:r>
              <w:rPr>
                <w:spacing w:val="-15"/>
                <w:sz w:val="24"/>
              </w:rPr>
              <w:t xml:space="preserve"> </w:t>
            </w:r>
            <w:r>
              <w:rPr>
                <w:sz w:val="24"/>
              </w:rPr>
              <w:t>номенклатуру</w:t>
            </w:r>
            <w:r>
              <w:rPr>
                <w:spacing w:val="-15"/>
                <w:sz w:val="24"/>
              </w:rPr>
              <w:t xml:space="preserve"> </w:t>
            </w:r>
            <w:r>
              <w:rPr>
                <w:sz w:val="24"/>
              </w:rPr>
              <w:t>информационных источников, применяемых в профессиональной деятельности</w:t>
            </w:r>
          </w:p>
          <w:p w:rsidR="00343CC4" w:rsidRDefault="00487E66">
            <w:pPr>
              <w:pStyle w:val="TableParagraph"/>
              <w:ind w:left="107" w:right="135"/>
              <w:rPr>
                <w:sz w:val="24"/>
              </w:rPr>
            </w:pPr>
            <w:r>
              <w:rPr>
                <w:sz w:val="24"/>
              </w:rPr>
              <w:t>-приемы</w:t>
            </w:r>
            <w:r>
              <w:rPr>
                <w:spacing w:val="-15"/>
                <w:sz w:val="24"/>
              </w:rPr>
              <w:t xml:space="preserve"> </w:t>
            </w:r>
            <w:r>
              <w:rPr>
                <w:sz w:val="24"/>
              </w:rPr>
              <w:t xml:space="preserve">структурирования </w:t>
            </w:r>
            <w:r>
              <w:rPr>
                <w:spacing w:val="-2"/>
                <w:sz w:val="24"/>
              </w:rPr>
              <w:t>информации</w:t>
            </w:r>
          </w:p>
          <w:p w:rsidR="00343CC4" w:rsidRDefault="00487E66">
            <w:pPr>
              <w:pStyle w:val="TableParagraph"/>
              <w:ind w:left="107" w:right="500"/>
              <w:rPr>
                <w:sz w:val="24"/>
              </w:rPr>
            </w:pPr>
            <w:r>
              <w:rPr>
                <w:sz w:val="24"/>
              </w:rPr>
              <w:t>-формат</w:t>
            </w:r>
            <w:r>
              <w:rPr>
                <w:spacing w:val="-15"/>
                <w:sz w:val="24"/>
              </w:rPr>
              <w:t xml:space="preserve"> </w:t>
            </w:r>
            <w:r>
              <w:rPr>
                <w:sz w:val="24"/>
              </w:rPr>
              <w:t>оформления</w:t>
            </w:r>
            <w:r>
              <w:rPr>
                <w:spacing w:val="-15"/>
                <w:sz w:val="24"/>
              </w:rPr>
              <w:t xml:space="preserve"> </w:t>
            </w:r>
            <w:r>
              <w:rPr>
                <w:sz w:val="24"/>
              </w:rPr>
              <w:t>результатов поиска информации</w:t>
            </w:r>
          </w:p>
          <w:p w:rsidR="00343CC4" w:rsidRDefault="00487E66">
            <w:pPr>
              <w:pStyle w:val="TableParagraph"/>
              <w:ind w:left="107"/>
              <w:rPr>
                <w:sz w:val="24"/>
              </w:rPr>
            </w:pPr>
            <w:r>
              <w:rPr>
                <w:sz w:val="24"/>
              </w:rPr>
              <w:t>современные</w:t>
            </w:r>
            <w:r>
              <w:rPr>
                <w:spacing w:val="-15"/>
                <w:sz w:val="24"/>
              </w:rPr>
              <w:t xml:space="preserve"> </w:t>
            </w:r>
            <w:r>
              <w:rPr>
                <w:sz w:val="24"/>
              </w:rPr>
              <w:t>средства</w:t>
            </w:r>
            <w:r>
              <w:rPr>
                <w:spacing w:val="-13"/>
                <w:sz w:val="24"/>
              </w:rPr>
              <w:t xml:space="preserve"> </w:t>
            </w:r>
            <w:r>
              <w:rPr>
                <w:sz w:val="24"/>
              </w:rPr>
              <w:t>и</w:t>
            </w:r>
            <w:r>
              <w:rPr>
                <w:spacing w:val="-11"/>
                <w:sz w:val="24"/>
              </w:rPr>
              <w:t xml:space="preserve"> </w:t>
            </w:r>
            <w:r>
              <w:rPr>
                <w:sz w:val="24"/>
              </w:rPr>
              <w:t xml:space="preserve">устройства информатизации, порядок их </w:t>
            </w:r>
            <w:r>
              <w:rPr>
                <w:spacing w:val="-2"/>
                <w:sz w:val="24"/>
              </w:rPr>
              <w:t>применения</w:t>
            </w:r>
          </w:p>
          <w:p w:rsidR="00343CC4" w:rsidRDefault="00487E66">
            <w:pPr>
              <w:pStyle w:val="TableParagraph"/>
              <w:ind w:left="107"/>
              <w:rPr>
                <w:sz w:val="24"/>
              </w:rPr>
            </w:pPr>
            <w:r>
              <w:rPr>
                <w:sz w:val="24"/>
              </w:rPr>
              <w:t>-программное обеспечение в профессиональной</w:t>
            </w:r>
            <w:r>
              <w:rPr>
                <w:spacing w:val="-11"/>
                <w:sz w:val="24"/>
              </w:rPr>
              <w:t xml:space="preserve"> </w:t>
            </w:r>
            <w:r>
              <w:rPr>
                <w:sz w:val="24"/>
              </w:rPr>
              <w:t>деятельности,</w:t>
            </w:r>
            <w:r>
              <w:rPr>
                <w:spacing w:val="-12"/>
                <w:sz w:val="24"/>
              </w:rPr>
              <w:t xml:space="preserve"> </w:t>
            </w:r>
            <w:r>
              <w:rPr>
                <w:sz w:val="24"/>
              </w:rPr>
              <w:t>в</w:t>
            </w:r>
            <w:r>
              <w:rPr>
                <w:spacing w:val="-13"/>
                <w:sz w:val="24"/>
              </w:rPr>
              <w:t xml:space="preserve"> </w:t>
            </w:r>
            <w:r>
              <w:rPr>
                <w:sz w:val="24"/>
              </w:rPr>
              <w:t>том числе цифровые средства</w:t>
            </w:r>
          </w:p>
          <w:p w:rsidR="00343CC4" w:rsidRDefault="00487E66">
            <w:pPr>
              <w:pStyle w:val="TableParagraph"/>
              <w:ind w:left="107" w:right="500"/>
              <w:rPr>
                <w:sz w:val="24"/>
              </w:rPr>
            </w:pPr>
            <w:r>
              <w:rPr>
                <w:sz w:val="24"/>
              </w:rPr>
              <w:t>-правила</w:t>
            </w:r>
            <w:r>
              <w:rPr>
                <w:spacing w:val="-15"/>
                <w:sz w:val="24"/>
              </w:rPr>
              <w:t xml:space="preserve"> </w:t>
            </w:r>
            <w:r>
              <w:rPr>
                <w:sz w:val="24"/>
              </w:rPr>
              <w:t>оформления</w:t>
            </w:r>
            <w:r>
              <w:rPr>
                <w:spacing w:val="-15"/>
                <w:sz w:val="24"/>
              </w:rPr>
              <w:t xml:space="preserve"> </w:t>
            </w:r>
            <w:r>
              <w:rPr>
                <w:sz w:val="24"/>
              </w:rPr>
              <w:t xml:space="preserve">документов правила построения устных </w:t>
            </w:r>
            <w:r>
              <w:rPr>
                <w:spacing w:val="-2"/>
                <w:sz w:val="24"/>
              </w:rPr>
              <w:t>сообщений</w:t>
            </w:r>
          </w:p>
          <w:p w:rsidR="00343CC4" w:rsidRDefault="00487E66">
            <w:pPr>
              <w:pStyle w:val="TableParagraph"/>
              <w:ind w:left="107" w:right="500"/>
              <w:rPr>
                <w:sz w:val="24"/>
              </w:rPr>
            </w:pPr>
            <w:r>
              <w:rPr>
                <w:sz w:val="24"/>
              </w:rPr>
              <w:t>-особенности</w:t>
            </w:r>
            <w:r>
              <w:rPr>
                <w:spacing w:val="-15"/>
                <w:sz w:val="24"/>
              </w:rPr>
              <w:t xml:space="preserve"> </w:t>
            </w:r>
            <w:r>
              <w:rPr>
                <w:sz w:val="24"/>
              </w:rPr>
              <w:t>социального</w:t>
            </w:r>
            <w:r>
              <w:rPr>
                <w:spacing w:val="-15"/>
                <w:sz w:val="24"/>
              </w:rPr>
              <w:t xml:space="preserve"> </w:t>
            </w:r>
            <w:r>
              <w:rPr>
                <w:sz w:val="24"/>
              </w:rPr>
              <w:t>и культурного контекста</w:t>
            </w:r>
          </w:p>
          <w:p w:rsidR="00343CC4" w:rsidRDefault="00487E66">
            <w:pPr>
              <w:pStyle w:val="TableParagraph"/>
              <w:ind w:left="107" w:right="135"/>
              <w:rPr>
                <w:sz w:val="24"/>
              </w:rPr>
            </w:pPr>
            <w:r>
              <w:rPr>
                <w:sz w:val="24"/>
              </w:rPr>
              <w:t>-правила</w:t>
            </w:r>
            <w:r>
              <w:rPr>
                <w:spacing w:val="-13"/>
                <w:sz w:val="24"/>
              </w:rPr>
              <w:t xml:space="preserve"> </w:t>
            </w:r>
            <w:r>
              <w:rPr>
                <w:sz w:val="24"/>
              </w:rPr>
              <w:t>построения</w:t>
            </w:r>
            <w:r>
              <w:rPr>
                <w:spacing w:val="-13"/>
                <w:sz w:val="24"/>
              </w:rPr>
              <w:t xml:space="preserve"> </w:t>
            </w:r>
            <w:r>
              <w:rPr>
                <w:sz w:val="24"/>
              </w:rPr>
              <w:t>простых</w:t>
            </w:r>
            <w:r>
              <w:rPr>
                <w:spacing w:val="-12"/>
                <w:sz w:val="24"/>
              </w:rPr>
              <w:t xml:space="preserve"> </w:t>
            </w:r>
            <w:r>
              <w:rPr>
                <w:sz w:val="24"/>
              </w:rPr>
              <w:t>и сложных предложений на профессиональные темы</w:t>
            </w:r>
          </w:p>
          <w:p w:rsidR="00343CC4" w:rsidRDefault="00487E66">
            <w:pPr>
              <w:pStyle w:val="TableParagraph"/>
              <w:ind w:left="107"/>
              <w:rPr>
                <w:sz w:val="24"/>
              </w:rPr>
            </w:pPr>
            <w:r>
              <w:rPr>
                <w:sz w:val="24"/>
              </w:rPr>
              <w:t>-основные общеупотребительные глаголы</w:t>
            </w:r>
            <w:r>
              <w:rPr>
                <w:spacing w:val="-12"/>
                <w:sz w:val="24"/>
              </w:rPr>
              <w:t xml:space="preserve"> </w:t>
            </w:r>
            <w:r>
              <w:rPr>
                <w:sz w:val="24"/>
              </w:rPr>
              <w:t>(бытовая</w:t>
            </w:r>
            <w:r>
              <w:rPr>
                <w:spacing w:val="-12"/>
                <w:sz w:val="24"/>
              </w:rPr>
              <w:t xml:space="preserve"> </w:t>
            </w:r>
            <w:r>
              <w:rPr>
                <w:sz w:val="24"/>
              </w:rPr>
              <w:t>и</w:t>
            </w:r>
            <w:r>
              <w:rPr>
                <w:spacing w:val="-13"/>
                <w:sz w:val="24"/>
              </w:rPr>
              <w:t xml:space="preserve"> </w:t>
            </w:r>
            <w:r>
              <w:rPr>
                <w:sz w:val="24"/>
              </w:rPr>
              <w:t xml:space="preserve">профессиональная </w:t>
            </w:r>
            <w:r>
              <w:rPr>
                <w:spacing w:val="-2"/>
                <w:sz w:val="24"/>
              </w:rPr>
              <w:t>лексика)</w:t>
            </w:r>
          </w:p>
          <w:p w:rsidR="00343CC4" w:rsidRDefault="00487E66">
            <w:pPr>
              <w:pStyle w:val="TableParagraph"/>
              <w:spacing w:before="1"/>
              <w:ind w:left="107"/>
              <w:rPr>
                <w:sz w:val="24"/>
              </w:rPr>
            </w:pPr>
            <w:r>
              <w:rPr>
                <w:sz w:val="24"/>
              </w:rPr>
              <w:t>-лексический</w:t>
            </w:r>
            <w:r>
              <w:rPr>
                <w:spacing w:val="-12"/>
                <w:sz w:val="24"/>
              </w:rPr>
              <w:t xml:space="preserve"> </w:t>
            </w:r>
            <w:r>
              <w:rPr>
                <w:sz w:val="24"/>
              </w:rPr>
              <w:t>минимум,</w:t>
            </w:r>
            <w:r>
              <w:rPr>
                <w:spacing w:val="-12"/>
                <w:sz w:val="24"/>
              </w:rPr>
              <w:t xml:space="preserve"> </w:t>
            </w:r>
            <w:r>
              <w:rPr>
                <w:sz w:val="24"/>
              </w:rPr>
              <w:t>относящийся</w:t>
            </w:r>
            <w:r>
              <w:rPr>
                <w:spacing w:val="-13"/>
                <w:sz w:val="24"/>
              </w:rPr>
              <w:t xml:space="preserve"> </w:t>
            </w:r>
            <w:r>
              <w:rPr>
                <w:sz w:val="24"/>
              </w:rPr>
              <w:t xml:space="preserve">к описанию предметов, средств и процессов профессиональной </w:t>
            </w:r>
            <w:r>
              <w:rPr>
                <w:spacing w:val="-2"/>
                <w:sz w:val="24"/>
              </w:rPr>
              <w:t>деятельности</w:t>
            </w:r>
          </w:p>
          <w:p w:rsidR="00343CC4" w:rsidRDefault="00487E66">
            <w:pPr>
              <w:pStyle w:val="TableParagraph"/>
              <w:ind w:left="107"/>
              <w:rPr>
                <w:sz w:val="24"/>
              </w:rPr>
            </w:pPr>
            <w:r>
              <w:rPr>
                <w:sz w:val="24"/>
              </w:rPr>
              <w:t>-особенности</w:t>
            </w:r>
            <w:r>
              <w:rPr>
                <w:spacing w:val="-5"/>
                <w:sz w:val="24"/>
              </w:rPr>
              <w:t xml:space="preserve"> </w:t>
            </w:r>
            <w:r>
              <w:rPr>
                <w:spacing w:val="-2"/>
                <w:sz w:val="24"/>
              </w:rPr>
              <w:t>произношения</w:t>
            </w:r>
          </w:p>
        </w:tc>
        <w:tc>
          <w:tcPr>
            <w:tcW w:w="3324" w:type="dxa"/>
          </w:tcPr>
          <w:p w:rsidR="00343CC4" w:rsidRDefault="00487E66">
            <w:pPr>
              <w:pStyle w:val="TableParagraph"/>
              <w:ind w:left="106" w:right="237"/>
              <w:rPr>
                <w:sz w:val="24"/>
              </w:rPr>
            </w:pPr>
            <w:r>
              <w:rPr>
                <w:color w:val="1A1A1A"/>
                <w:sz w:val="24"/>
              </w:rPr>
              <w:t>Аргументирует</w:t>
            </w:r>
            <w:r>
              <w:rPr>
                <w:color w:val="1A1A1A"/>
                <w:spacing w:val="-14"/>
                <w:sz w:val="24"/>
              </w:rPr>
              <w:t xml:space="preserve"> </w:t>
            </w:r>
            <w:r>
              <w:rPr>
                <w:color w:val="1A1A1A"/>
                <w:sz w:val="24"/>
              </w:rPr>
              <w:t>свой</w:t>
            </w:r>
            <w:r>
              <w:rPr>
                <w:color w:val="1A1A1A"/>
                <w:spacing w:val="-13"/>
                <w:sz w:val="24"/>
              </w:rPr>
              <w:t xml:space="preserve"> </w:t>
            </w:r>
            <w:r>
              <w:rPr>
                <w:color w:val="1A1A1A"/>
                <w:sz w:val="24"/>
              </w:rPr>
              <w:t>выбор</w:t>
            </w:r>
            <w:r>
              <w:rPr>
                <w:color w:val="1A1A1A"/>
                <w:spacing w:val="-14"/>
                <w:sz w:val="24"/>
              </w:rPr>
              <w:t xml:space="preserve"> </w:t>
            </w:r>
            <w:r>
              <w:rPr>
                <w:color w:val="1A1A1A"/>
                <w:sz w:val="24"/>
              </w:rPr>
              <w:t xml:space="preserve">в </w:t>
            </w:r>
            <w:r>
              <w:rPr>
                <w:color w:val="1A1A1A"/>
                <w:spacing w:val="-2"/>
                <w:sz w:val="24"/>
              </w:rPr>
              <w:t>профессиональном самоопределения</w:t>
            </w:r>
            <w:r>
              <w:rPr>
                <w:color w:val="1A1A1A"/>
                <w:spacing w:val="40"/>
                <w:sz w:val="24"/>
              </w:rPr>
              <w:t xml:space="preserve"> </w:t>
            </w:r>
            <w:r>
              <w:rPr>
                <w:color w:val="1A1A1A"/>
                <w:sz w:val="24"/>
              </w:rPr>
              <w:t xml:space="preserve">Определяет социальную </w:t>
            </w:r>
            <w:r>
              <w:rPr>
                <w:color w:val="1A1A1A"/>
                <w:spacing w:val="-2"/>
                <w:sz w:val="24"/>
              </w:rPr>
              <w:t>значимость профессиональной деятельности</w:t>
            </w:r>
          </w:p>
          <w:p w:rsidR="00343CC4" w:rsidRDefault="00487E66">
            <w:pPr>
              <w:pStyle w:val="TableParagraph"/>
              <w:ind w:left="106" w:right="833"/>
              <w:rPr>
                <w:sz w:val="24"/>
              </w:rPr>
            </w:pPr>
            <w:r>
              <w:rPr>
                <w:color w:val="1A1A1A"/>
                <w:sz w:val="24"/>
              </w:rPr>
              <w:t>Выполняет</w:t>
            </w:r>
            <w:r>
              <w:rPr>
                <w:color w:val="1A1A1A"/>
                <w:spacing w:val="-15"/>
                <w:sz w:val="24"/>
              </w:rPr>
              <w:t xml:space="preserve"> </w:t>
            </w:r>
            <w:r>
              <w:rPr>
                <w:color w:val="1A1A1A"/>
                <w:sz w:val="24"/>
              </w:rPr>
              <w:t xml:space="preserve">самоанализ </w:t>
            </w:r>
            <w:r>
              <w:rPr>
                <w:color w:val="1A1A1A"/>
                <w:spacing w:val="-2"/>
                <w:sz w:val="24"/>
              </w:rPr>
              <w:t>профессиональной пригодности</w:t>
            </w:r>
          </w:p>
          <w:p w:rsidR="00343CC4" w:rsidRDefault="00487E66">
            <w:pPr>
              <w:pStyle w:val="TableParagraph"/>
              <w:ind w:left="106"/>
              <w:rPr>
                <w:sz w:val="24"/>
              </w:rPr>
            </w:pPr>
            <w:r>
              <w:rPr>
                <w:color w:val="1A1A1A"/>
                <w:sz w:val="24"/>
              </w:rPr>
              <w:t>Определяет</w:t>
            </w:r>
            <w:r>
              <w:rPr>
                <w:color w:val="1A1A1A"/>
                <w:spacing w:val="-15"/>
                <w:sz w:val="24"/>
              </w:rPr>
              <w:t xml:space="preserve"> </w:t>
            </w:r>
            <w:r>
              <w:rPr>
                <w:color w:val="1A1A1A"/>
                <w:sz w:val="24"/>
              </w:rPr>
              <w:t>основные</w:t>
            </w:r>
            <w:r>
              <w:rPr>
                <w:color w:val="1A1A1A"/>
                <w:spacing w:val="-15"/>
                <w:sz w:val="24"/>
              </w:rPr>
              <w:t xml:space="preserve"> </w:t>
            </w:r>
            <w:r>
              <w:rPr>
                <w:color w:val="1A1A1A"/>
                <w:sz w:val="24"/>
              </w:rPr>
              <w:t>виды деятельности на</w:t>
            </w:r>
          </w:p>
          <w:p w:rsidR="00343CC4" w:rsidRDefault="00487E66">
            <w:pPr>
              <w:pStyle w:val="TableParagraph"/>
              <w:ind w:left="106" w:right="623"/>
              <w:rPr>
                <w:sz w:val="24"/>
              </w:rPr>
            </w:pPr>
            <w:r>
              <w:rPr>
                <w:color w:val="1A1A1A"/>
                <w:sz w:val="24"/>
              </w:rPr>
              <w:t>рабочем месте Определяет</w:t>
            </w:r>
            <w:r>
              <w:rPr>
                <w:color w:val="1A1A1A"/>
                <w:spacing w:val="-15"/>
                <w:sz w:val="24"/>
              </w:rPr>
              <w:t xml:space="preserve"> </w:t>
            </w:r>
            <w:r>
              <w:rPr>
                <w:color w:val="1A1A1A"/>
                <w:sz w:val="24"/>
              </w:rPr>
              <w:t>перспективы</w:t>
            </w:r>
          </w:p>
          <w:p w:rsidR="00343CC4" w:rsidRDefault="00487E66">
            <w:pPr>
              <w:pStyle w:val="TableParagraph"/>
              <w:ind w:left="106"/>
              <w:rPr>
                <w:sz w:val="24"/>
              </w:rPr>
            </w:pPr>
            <w:r>
              <w:rPr>
                <w:color w:val="1A1A1A"/>
                <w:sz w:val="24"/>
              </w:rPr>
              <w:t>развития</w:t>
            </w:r>
            <w:r>
              <w:rPr>
                <w:color w:val="1A1A1A"/>
                <w:spacing w:val="-15"/>
                <w:sz w:val="24"/>
              </w:rPr>
              <w:t xml:space="preserve"> </w:t>
            </w:r>
            <w:r>
              <w:rPr>
                <w:color w:val="1A1A1A"/>
                <w:sz w:val="24"/>
              </w:rPr>
              <w:t>в</w:t>
            </w:r>
            <w:r>
              <w:rPr>
                <w:color w:val="1A1A1A"/>
                <w:spacing w:val="-15"/>
                <w:sz w:val="24"/>
              </w:rPr>
              <w:t xml:space="preserve"> </w:t>
            </w:r>
            <w:r>
              <w:rPr>
                <w:color w:val="1A1A1A"/>
                <w:sz w:val="24"/>
              </w:rPr>
              <w:t xml:space="preserve">профессиональной </w:t>
            </w:r>
            <w:r>
              <w:rPr>
                <w:color w:val="1A1A1A"/>
                <w:spacing w:val="-2"/>
                <w:sz w:val="24"/>
              </w:rPr>
              <w:t>деятельности</w:t>
            </w:r>
          </w:p>
          <w:p w:rsidR="00343CC4" w:rsidRDefault="00487E66">
            <w:pPr>
              <w:pStyle w:val="TableParagraph"/>
              <w:ind w:left="106"/>
              <w:rPr>
                <w:sz w:val="24"/>
              </w:rPr>
            </w:pPr>
            <w:r>
              <w:rPr>
                <w:color w:val="1A1A1A"/>
                <w:sz w:val="24"/>
              </w:rPr>
              <w:t>Определяет</w:t>
            </w:r>
            <w:r>
              <w:rPr>
                <w:color w:val="1A1A1A"/>
                <w:spacing w:val="-15"/>
                <w:sz w:val="24"/>
              </w:rPr>
              <w:t xml:space="preserve"> </w:t>
            </w:r>
            <w:r>
              <w:rPr>
                <w:color w:val="1A1A1A"/>
                <w:sz w:val="24"/>
              </w:rPr>
              <w:t>положительные</w:t>
            </w:r>
            <w:r>
              <w:rPr>
                <w:color w:val="1A1A1A"/>
                <w:spacing w:val="-15"/>
                <w:sz w:val="24"/>
              </w:rPr>
              <w:t xml:space="preserve"> </w:t>
            </w:r>
            <w:r>
              <w:rPr>
                <w:color w:val="1A1A1A"/>
                <w:sz w:val="24"/>
              </w:rPr>
              <w:t xml:space="preserve">и отрицательные стороны </w:t>
            </w:r>
            <w:r>
              <w:rPr>
                <w:color w:val="1A1A1A"/>
                <w:spacing w:val="-2"/>
                <w:sz w:val="24"/>
              </w:rPr>
              <w:t>профессии</w:t>
            </w:r>
          </w:p>
          <w:p w:rsidR="00343CC4" w:rsidRDefault="00487E66">
            <w:pPr>
              <w:pStyle w:val="TableParagraph"/>
              <w:ind w:left="106" w:right="236"/>
              <w:rPr>
                <w:sz w:val="24"/>
              </w:rPr>
            </w:pPr>
            <w:r>
              <w:rPr>
                <w:color w:val="1A1A1A"/>
                <w:sz w:val="24"/>
              </w:rPr>
              <w:t>Определяет ближайшие и конечные жизненные цели в проф. деятельности Определяет</w:t>
            </w:r>
            <w:r>
              <w:rPr>
                <w:color w:val="1A1A1A"/>
                <w:spacing w:val="-15"/>
                <w:sz w:val="24"/>
              </w:rPr>
              <w:t xml:space="preserve"> </w:t>
            </w:r>
            <w:r>
              <w:rPr>
                <w:color w:val="1A1A1A"/>
                <w:sz w:val="24"/>
              </w:rPr>
              <w:t>пути</w:t>
            </w:r>
            <w:r>
              <w:rPr>
                <w:color w:val="1A1A1A"/>
                <w:spacing w:val="-15"/>
                <w:sz w:val="24"/>
              </w:rPr>
              <w:t xml:space="preserve"> </w:t>
            </w:r>
            <w:r>
              <w:rPr>
                <w:color w:val="1A1A1A"/>
                <w:sz w:val="24"/>
              </w:rPr>
              <w:t xml:space="preserve">реализации жизненных планов Участвует в мероприятиях </w:t>
            </w:r>
            <w:r>
              <w:rPr>
                <w:color w:val="1A1A1A"/>
                <w:spacing w:val="-2"/>
                <w:sz w:val="24"/>
              </w:rPr>
              <w:t>способствующих профессиональному развитию</w:t>
            </w:r>
          </w:p>
          <w:p w:rsidR="00343CC4" w:rsidRDefault="00487E66">
            <w:pPr>
              <w:pStyle w:val="TableParagraph"/>
              <w:ind w:left="106" w:right="623"/>
              <w:rPr>
                <w:sz w:val="24"/>
              </w:rPr>
            </w:pPr>
            <w:r>
              <w:rPr>
                <w:color w:val="1A1A1A"/>
                <w:sz w:val="24"/>
              </w:rPr>
              <w:t>Определяет</w:t>
            </w:r>
            <w:r>
              <w:rPr>
                <w:color w:val="1A1A1A"/>
                <w:spacing w:val="-15"/>
                <w:sz w:val="24"/>
              </w:rPr>
              <w:t xml:space="preserve"> </w:t>
            </w:r>
            <w:r>
              <w:rPr>
                <w:color w:val="1A1A1A"/>
                <w:sz w:val="24"/>
              </w:rPr>
              <w:t xml:space="preserve">перспективы </w:t>
            </w:r>
            <w:r>
              <w:rPr>
                <w:color w:val="1A1A1A"/>
                <w:spacing w:val="-2"/>
                <w:sz w:val="24"/>
              </w:rPr>
              <w:t>трудоустройства</w:t>
            </w:r>
          </w:p>
          <w:p w:rsidR="00343CC4" w:rsidRDefault="00487E66">
            <w:pPr>
              <w:pStyle w:val="TableParagraph"/>
              <w:spacing w:before="268"/>
              <w:ind w:left="106" w:right="623"/>
              <w:rPr>
                <w:sz w:val="24"/>
              </w:rPr>
            </w:pPr>
            <w:r>
              <w:rPr>
                <w:color w:val="1A1A1A"/>
                <w:sz w:val="24"/>
              </w:rPr>
              <w:t>Ставит</w:t>
            </w:r>
            <w:r>
              <w:rPr>
                <w:color w:val="1A1A1A"/>
                <w:spacing w:val="-15"/>
                <w:sz w:val="24"/>
              </w:rPr>
              <w:t xml:space="preserve"> </w:t>
            </w:r>
            <w:r>
              <w:rPr>
                <w:color w:val="1A1A1A"/>
                <w:sz w:val="24"/>
              </w:rPr>
              <w:t>цели</w:t>
            </w:r>
            <w:r>
              <w:rPr>
                <w:color w:val="1A1A1A"/>
                <w:spacing w:val="-15"/>
                <w:sz w:val="24"/>
              </w:rPr>
              <w:t xml:space="preserve"> </w:t>
            </w:r>
            <w:r>
              <w:rPr>
                <w:color w:val="1A1A1A"/>
                <w:sz w:val="24"/>
              </w:rPr>
              <w:t>выполнения деятельности в соответствии с</w:t>
            </w:r>
            <w:r>
              <w:rPr>
                <w:color w:val="1A1A1A"/>
                <w:spacing w:val="-1"/>
                <w:sz w:val="24"/>
              </w:rPr>
              <w:t xml:space="preserve"> </w:t>
            </w:r>
            <w:r>
              <w:rPr>
                <w:color w:val="1A1A1A"/>
                <w:sz w:val="24"/>
              </w:rPr>
              <w:t>заданием</w:t>
            </w:r>
          </w:p>
          <w:p w:rsidR="00343CC4" w:rsidRDefault="00487E66">
            <w:pPr>
              <w:pStyle w:val="TableParagraph"/>
              <w:ind w:left="106" w:right="169"/>
              <w:rPr>
                <w:sz w:val="24"/>
              </w:rPr>
            </w:pPr>
            <w:r>
              <w:rPr>
                <w:color w:val="1A1A1A"/>
                <w:sz w:val="24"/>
              </w:rPr>
              <w:t>Находит</w:t>
            </w:r>
            <w:r>
              <w:rPr>
                <w:color w:val="1A1A1A"/>
                <w:spacing w:val="-15"/>
                <w:sz w:val="24"/>
              </w:rPr>
              <w:t xml:space="preserve"> </w:t>
            </w:r>
            <w:r>
              <w:rPr>
                <w:color w:val="1A1A1A"/>
                <w:sz w:val="24"/>
              </w:rPr>
              <w:t>способы</w:t>
            </w:r>
            <w:r>
              <w:rPr>
                <w:color w:val="1A1A1A"/>
                <w:spacing w:val="-15"/>
                <w:sz w:val="24"/>
              </w:rPr>
              <w:t xml:space="preserve"> </w:t>
            </w:r>
            <w:r>
              <w:rPr>
                <w:color w:val="1A1A1A"/>
                <w:sz w:val="24"/>
              </w:rPr>
              <w:t xml:space="preserve">реализации </w:t>
            </w:r>
            <w:r>
              <w:rPr>
                <w:color w:val="1A1A1A"/>
                <w:spacing w:val="-2"/>
                <w:sz w:val="24"/>
              </w:rPr>
              <w:t>самостоятельной деятельности</w:t>
            </w:r>
          </w:p>
          <w:p w:rsidR="00343CC4" w:rsidRDefault="00487E66">
            <w:pPr>
              <w:pStyle w:val="TableParagraph"/>
              <w:spacing w:line="270" w:lineRule="atLeast"/>
              <w:ind w:left="106" w:right="486"/>
              <w:rPr>
                <w:sz w:val="24"/>
              </w:rPr>
            </w:pPr>
            <w:r>
              <w:rPr>
                <w:color w:val="1A1A1A"/>
                <w:sz w:val="24"/>
              </w:rPr>
              <w:t>Выстраивает план (программу)</w:t>
            </w:r>
            <w:r>
              <w:rPr>
                <w:color w:val="1A1A1A"/>
                <w:spacing w:val="-15"/>
                <w:sz w:val="24"/>
              </w:rPr>
              <w:t xml:space="preserve"> </w:t>
            </w:r>
            <w:r>
              <w:rPr>
                <w:color w:val="1A1A1A"/>
                <w:sz w:val="24"/>
              </w:rPr>
              <w:t>деятельности Подбирает</w:t>
            </w:r>
            <w:r>
              <w:rPr>
                <w:color w:val="1A1A1A"/>
                <w:spacing w:val="-11"/>
                <w:sz w:val="24"/>
              </w:rPr>
              <w:t xml:space="preserve"> </w:t>
            </w:r>
            <w:r>
              <w:rPr>
                <w:color w:val="1A1A1A"/>
                <w:sz w:val="24"/>
              </w:rPr>
              <w:t>информацию</w:t>
            </w:r>
            <w:r>
              <w:rPr>
                <w:color w:val="1A1A1A"/>
                <w:spacing w:val="-12"/>
                <w:sz w:val="24"/>
              </w:rPr>
              <w:t xml:space="preserve"> </w:t>
            </w:r>
            <w:r>
              <w:rPr>
                <w:color w:val="1A1A1A"/>
                <w:sz w:val="24"/>
              </w:rPr>
              <w:t>и необходимые для организации</w:t>
            </w:r>
            <w:r>
              <w:rPr>
                <w:color w:val="1A1A1A"/>
                <w:spacing w:val="-15"/>
                <w:sz w:val="24"/>
              </w:rPr>
              <w:t xml:space="preserve"> </w:t>
            </w:r>
            <w:r>
              <w:rPr>
                <w:color w:val="1A1A1A"/>
                <w:sz w:val="24"/>
              </w:rPr>
              <w:t>деятельности</w:t>
            </w:r>
          </w:p>
        </w:tc>
        <w:tc>
          <w:tcPr>
            <w:tcW w:w="2042" w:type="dxa"/>
          </w:tcPr>
          <w:p w:rsidR="00343CC4" w:rsidRDefault="00487E66">
            <w:pPr>
              <w:pStyle w:val="TableParagraph"/>
              <w:ind w:left="106" w:right="121"/>
              <w:rPr>
                <w:sz w:val="24"/>
              </w:rPr>
            </w:pPr>
            <w:r>
              <w:rPr>
                <w:sz w:val="24"/>
              </w:rPr>
              <w:t xml:space="preserve">Наблюдение и </w:t>
            </w:r>
            <w:r>
              <w:rPr>
                <w:spacing w:val="-2"/>
                <w:sz w:val="24"/>
              </w:rPr>
              <w:t xml:space="preserve">интерпретация результатов деятельности </w:t>
            </w:r>
            <w:r>
              <w:rPr>
                <w:sz w:val="24"/>
              </w:rPr>
              <w:t>обучающихся</w:t>
            </w:r>
            <w:r>
              <w:rPr>
                <w:spacing w:val="-15"/>
                <w:sz w:val="24"/>
              </w:rPr>
              <w:t xml:space="preserve"> </w:t>
            </w:r>
            <w:r>
              <w:rPr>
                <w:sz w:val="24"/>
              </w:rPr>
              <w:t xml:space="preserve">в </w:t>
            </w:r>
            <w:r>
              <w:rPr>
                <w:spacing w:val="-2"/>
                <w:sz w:val="24"/>
              </w:rPr>
              <w:t xml:space="preserve">процессе освоения программы: </w:t>
            </w:r>
            <w:r>
              <w:rPr>
                <w:sz w:val="24"/>
              </w:rPr>
              <w:t>устный опрос</w:t>
            </w:r>
          </w:p>
          <w:p w:rsidR="00343CC4" w:rsidRDefault="00487E66">
            <w:pPr>
              <w:pStyle w:val="TableParagraph"/>
              <w:numPr>
                <w:ilvl w:val="0"/>
                <w:numId w:val="77"/>
              </w:numPr>
              <w:tabs>
                <w:tab w:val="left" w:pos="244"/>
              </w:tabs>
              <w:ind w:left="244" w:hanging="138"/>
              <w:rPr>
                <w:sz w:val="24"/>
              </w:rPr>
            </w:pPr>
            <w:r>
              <w:rPr>
                <w:spacing w:val="-2"/>
                <w:sz w:val="24"/>
              </w:rPr>
              <w:t>тестирование</w:t>
            </w:r>
          </w:p>
          <w:p w:rsidR="00343CC4" w:rsidRDefault="00487E66">
            <w:pPr>
              <w:pStyle w:val="TableParagraph"/>
              <w:numPr>
                <w:ilvl w:val="0"/>
                <w:numId w:val="77"/>
              </w:numPr>
              <w:tabs>
                <w:tab w:val="left" w:pos="244"/>
              </w:tabs>
              <w:ind w:right="490" w:firstLine="0"/>
              <w:rPr>
                <w:sz w:val="24"/>
              </w:rPr>
            </w:pPr>
            <w:r>
              <w:rPr>
                <w:spacing w:val="-2"/>
                <w:sz w:val="24"/>
              </w:rPr>
              <w:t>проверочная работа</w:t>
            </w:r>
          </w:p>
          <w:p w:rsidR="00343CC4" w:rsidRDefault="00487E66">
            <w:pPr>
              <w:pStyle w:val="TableParagraph"/>
              <w:numPr>
                <w:ilvl w:val="0"/>
                <w:numId w:val="77"/>
              </w:numPr>
              <w:tabs>
                <w:tab w:val="left" w:pos="244"/>
              </w:tabs>
              <w:ind w:left="244" w:hanging="138"/>
              <w:rPr>
                <w:sz w:val="24"/>
              </w:rPr>
            </w:pPr>
            <w:r>
              <w:rPr>
                <w:sz w:val="24"/>
              </w:rPr>
              <w:t xml:space="preserve">решение </w:t>
            </w:r>
            <w:r>
              <w:rPr>
                <w:spacing w:val="-4"/>
                <w:sz w:val="24"/>
              </w:rPr>
              <w:t>задач</w:t>
            </w:r>
          </w:p>
          <w:p w:rsidR="00343CC4" w:rsidRDefault="00487E66">
            <w:pPr>
              <w:pStyle w:val="TableParagraph"/>
              <w:numPr>
                <w:ilvl w:val="0"/>
                <w:numId w:val="77"/>
              </w:numPr>
              <w:tabs>
                <w:tab w:val="left" w:pos="244"/>
              </w:tabs>
              <w:ind w:right="518" w:firstLine="0"/>
              <w:rPr>
                <w:sz w:val="24"/>
              </w:rPr>
            </w:pPr>
            <w:r>
              <w:rPr>
                <w:spacing w:val="-2"/>
                <w:sz w:val="24"/>
              </w:rPr>
              <w:t>экспертная оценка выполнения практических занятий</w:t>
            </w:r>
          </w:p>
          <w:p w:rsidR="00343CC4" w:rsidRDefault="00487E66">
            <w:pPr>
              <w:pStyle w:val="TableParagraph"/>
              <w:numPr>
                <w:ilvl w:val="0"/>
                <w:numId w:val="77"/>
              </w:numPr>
              <w:tabs>
                <w:tab w:val="left" w:pos="244"/>
              </w:tabs>
              <w:ind w:left="244" w:hanging="138"/>
              <w:rPr>
                <w:sz w:val="24"/>
              </w:rPr>
            </w:pPr>
            <w:r>
              <w:rPr>
                <w:spacing w:val="-2"/>
                <w:sz w:val="24"/>
              </w:rPr>
              <w:t>экзамен</w:t>
            </w:r>
          </w:p>
        </w:tc>
      </w:tr>
    </w:tbl>
    <w:p w:rsidR="00343CC4" w:rsidRDefault="00343CC4">
      <w:pPr>
        <w:pStyle w:val="TableParagraph"/>
        <w:rPr>
          <w:sz w:val="24"/>
        </w:rPr>
        <w:sectPr w:rsidR="00343CC4">
          <w:headerReference w:type="default" r:id="rId305"/>
          <w:footerReference w:type="default" r:id="rId306"/>
          <w:pgSz w:w="11910" w:h="16840"/>
          <w:pgMar w:top="1160" w:right="425" w:bottom="280" w:left="1700" w:header="749" w:footer="0" w:gutter="0"/>
          <w:cols w:space="720"/>
        </w:sectPr>
      </w:pPr>
    </w:p>
    <w:p w:rsidR="00343CC4" w:rsidRDefault="00343CC4">
      <w:pPr>
        <w:pStyle w:val="a3"/>
        <w:spacing w:before="4" w:after="1"/>
        <w:rPr>
          <w:b/>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2"/>
        <w:gridCol w:w="3324"/>
        <w:gridCol w:w="2042"/>
      </w:tblGrid>
      <w:tr w:rsidR="00343CC4">
        <w:trPr>
          <w:trHeight w:val="14075"/>
        </w:trPr>
        <w:tc>
          <w:tcPr>
            <w:tcW w:w="4262" w:type="dxa"/>
          </w:tcPr>
          <w:p w:rsidR="00343CC4" w:rsidRDefault="00487E66">
            <w:pPr>
              <w:pStyle w:val="TableParagraph"/>
              <w:ind w:left="107" w:right="500"/>
              <w:rPr>
                <w:sz w:val="24"/>
              </w:rPr>
            </w:pPr>
            <w:r>
              <w:rPr>
                <w:sz w:val="24"/>
              </w:rPr>
              <w:t>правила чтения текстов профессиональной</w:t>
            </w:r>
            <w:r>
              <w:rPr>
                <w:spacing w:val="-15"/>
                <w:sz w:val="24"/>
              </w:rPr>
              <w:t xml:space="preserve"> </w:t>
            </w:r>
            <w:r>
              <w:rPr>
                <w:sz w:val="24"/>
              </w:rPr>
              <w:t>направленности</w:t>
            </w:r>
          </w:p>
          <w:p w:rsidR="00343CC4" w:rsidRDefault="00487E66">
            <w:pPr>
              <w:pStyle w:val="TableParagraph"/>
              <w:spacing w:before="268"/>
              <w:ind w:left="107"/>
              <w:rPr>
                <w:sz w:val="24"/>
              </w:rPr>
            </w:pPr>
            <w:r>
              <w:rPr>
                <w:spacing w:val="-2"/>
                <w:sz w:val="24"/>
              </w:rPr>
              <w:t>Умеет:</w:t>
            </w:r>
          </w:p>
          <w:p w:rsidR="00343CC4" w:rsidRDefault="00487E66">
            <w:pPr>
              <w:pStyle w:val="TableParagraph"/>
              <w:ind w:left="107" w:right="133"/>
              <w:rPr>
                <w:sz w:val="24"/>
              </w:rPr>
            </w:pPr>
            <w:r>
              <w:rPr>
                <w:sz w:val="24"/>
              </w:rPr>
              <w:t>-распознавать</w:t>
            </w:r>
            <w:r>
              <w:rPr>
                <w:spacing w:val="-8"/>
                <w:sz w:val="24"/>
              </w:rPr>
              <w:t xml:space="preserve"> </w:t>
            </w:r>
            <w:r>
              <w:rPr>
                <w:sz w:val="24"/>
              </w:rPr>
              <w:t>задачу</w:t>
            </w:r>
            <w:r>
              <w:rPr>
                <w:spacing w:val="-12"/>
                <w:sz w:val="24"/>
              </w:rPr>
              <w:t xml:space="preserve"> </w:t>
            </w:r>
            <w:r>
              <w:rPr>
                <w:sz w:val="24"/>
              </w:rPr>
              <w:t>и/или</w:t>
            </w:r>
            <w:r>
              <w:rPr>
                <w:spacing w:val="-8"/>
                <w:sz w:val="24"/>
              </w:rPr>
              <w:t xml:space="preserve"> </w:t>
            </w:r>
            <w:r>
              <w:rPr>
                <w:sz w:val="24"/>
              </w:rPr>
              <w:t>проблему</w:t>
            </w:r>
            <w:r>
              <w:rPr>
                <w:spacing w:val="-12"/>
                <w:sz w:val="24"/>
              </w:rPr>
              <w:t xml:space="preserve"> </w:t>
            </w:r>
            <w:r>
              <w:rPr>
                <w:sz w:val="24"/>
              </w:rPr>
              <w:t>в профессиональном и/или социальном контексте, анализировать и выделять её составные части</w:t>
            </w:r>
          </w:p>
          <w:p w:rsidR="00343CC4" w:rsidRDefault="00487E66">
            <w:pPr>
              <w:pStyle w:val="TableParagraph"/>
              <w:ind w:left="107"/>
              <w:rPr>
                <w:sz w:val="24"/>
              </w:rPr>
            </w:pPr>
            <w:r>
              <w:rPr>
                <w:sz w:val="24"/>
              </w:rPr>
              <w:t>-определять</w:t>
            </w:r>
            <w:r>
              <w:rPr>
                <w:spacing w:val="-12"/>
                <w:sz w:val="24"/>
              </w:rPr>
              <w:t xml:space="preserve"> </w:t>
            </w:r>
            <w:r>
              <w:rPr>
                <w:sz w:val="24"/>
              </w:rPr>
              <w:t>этапы</w:t>
            </w:r>
            <w:r>
              <w:rPr>
                <w:spacing w:val="-13"/>
                <w:sz w:val="24"/>
              </w:rPr>
              <w:t xml:space="preserve"> </w:t>
            </w:r>
            <w:r>
              <w:rPr>
                <w:sz w:val="24"/>
              </w:rPr>
              <w:t>решения</w:t>
            </w:r>
            <w:r>
              <w:rPr>
                <w:spacing w:val="-13"/>
                <w:sz w:val="24"/>
              </w:rPr>
              <w:t xml:space="preserve"> </w:t>
            </w:r>
            <w:r>
              <w:rPr>
                <w:sz w:val="24"/>
              </w:rPr>
              <w:t>задачи, составлять план действия, реализовывать составленный план, определять необходимые ресурсы</w:t>
            </w:r>
          </w:p>
          <w:p w:rsidR="00343CC4" w:rsidRDefault="00487E66">
            <w:pPr>
              <w:pStyle w:val="TableParagraph"/>
              <w:ind w:left="107" w:right="795"/>
              <w:jc w:val="both"/>
              <w:rPr>
                <w:sz w:val="24"/>
              </w:rPr>
            </w:pPr>
            <w:r>
              <w:rPr>
                <w:sz w:val="24"/>
              </w:rPr>
              <w:t>-выявлять и эффективно искать информацию, необходимую для решения</w:t>
            </w:r>
            <w:r>
              <w:rPr>
                <w:spacing w:val="-2"/>
                <w:sz w:val="24"/>
              </w:rPr>
              <w:t xml:space="preserve"> </w:t>
            </w:r>
            <w:r>
              <w:rPr>
                <w:sz w:val="24"/>
              </w:rPr>
              <w:t>задачи</w:t>
            </w:r>
            <w:r>
              <w:rPr>
                <w:spacing w:val="-2"/>
                <w:sz w:val="24"/>
              </w:rPr>
              <w:t xml:space="preserve"> </w:t>
            </w:r>
            <w:r>
              <w:rPr>
                <w:sz w:val="24"/>
              </w:rPr>
              <w:t xml:space="preserve">и/или </w:t>
            </w:r>
            <w:r>
              <w:rPr>
                <w:spacing w:val="-2"/>
                <w:sz w:val="24"/>
              </w:rPr>
              <w:t>проблемы</w:t>
            </w:r>
          </w:p>
          <w:p w:rsidR="00343CC4" w:rsidRDefault="00487E66">
            <w:pPr>
              <w:pStyle w:val="TableParagraph"/>
              <w:ind w:left="107" w:right="135"/>
              <w:rPr>
                <w:sz w:val="24"/>
              </w:rPr>
            </w:pPr>
            <w:r>
              <w:rPr>
                <w:sz w:val="24"/>
              </w:rPr>
              <w:t>-владеть</w:t>
            </w:r>
            <w:r>
              <w:rPr>
                <w:spacing w:val="-15"/>
                <w:sz w:val="24"/>
              </w:rPr>
              <w:t xml:space="preserve"> </w:t>
            </w:r>
            <w:r>
              <w:rPr>
                <w:sz w:val="24"/>
              </w:rPr>
              <w:t>актуальными</w:t>
            </w:r>
            <w:r>
              <w:rPr>
                <w:spacing w:val="-15"/>
                <w:sz w:val="24"/>
              </w:rPr>
              <w:t xml:space="preserve"> </w:t>
            </w:r>
            <w:r>
              <w:rPr>
                <w:sz w:val="24"/>
              </w:rPr>
              <w:t>методами работы в профессиональной и смежных сферах</w:t>
            </w:r>
          </w:p>
          <w:p w:rsidR="00343CC4" w:rsidRDefault="00487E66">
            <w:pPr>
              <w:pStyle w:val="TableParagraph"/>
              <w:ind w:left="107"/>
              <w:rPr>
                <w:sz w:val="24"/>
              </w:rPr>
            </w:pPr>
            <w:r>
              <w:rPr>
                <w:sz w:val="24"/>
              </w:rPr>
              <w:t>-оценивать</w:t>
            </w:r>
            <w:r>
              <w:rPr>
                <w:spacing w:val="-13"/>
                <w:sz w:val="24"/>
              </w:rPr>
              <w:t xml:space="preserve"> </w:t>
            </w:r>
            <w:r>
              <w:rPr>
                <w:sz w:val="24"/>
              </w:rPr>
              <w:t>результат</w:t>
            </w:r>
            <w:r>
              <w:rPr>
                <w:spacing w:val="-13"/>
                <w:sz w:val="24"/>
              </w:rPr>
              <w:t xml:space="preserve"> </w:t>
            </w:r>
            <w:r>
              <w:rPr>
                <w:sz w:val="24"/>
              </w:rPr>
              <w:t>и</w:t>
            </w:r>
            <w:r>
              <w:rPr>
                <w:spacing w:val="-13"/>
                <w:sz w:val="24"/>
              </w:rPr>
              <w:t xml:space="preserve"> </w:t>
            </w:r>
            <w:r>
              <w:rPr>
                <w:sz w:val="24"/>
              </w:rPr>
              <w:t>последствия своих действий</w:t>
            </w:r>
          </w:p>
          <w:p w:rsidR="00343CC4" w:rsidRDefault="00487E66">
            <w:pPr>
              <w:pStyle w:val="TableParagraph"/>
              <w:ind w:left="107"/>
              <w:rPr>
                <w:sz w:val="24"/>
              </w:rPr>
            </w:pPr>
            <w:r>
              <w:rPr>
                <w:sz w:val="24"/>
              </w:rPr>
              <w:t>-определять задачи для поиска информации,</w:t>
            </w:r>
            <w:r>
              <w:rPr>
                <w:spacing w:val="-15"/>
                <w:sz w:val="24"/>
              </w:rPr>
              <w:t xml:space="preserve"> </w:t>
            </w:r>
            <w:r>
              <w:rPr>
                <w:sz w:val="24"/>
              </w:rPr>
              <w:t>планировать</w:t>
            </w:r>
            <w:r>
              <w:rPr>
                <w:spacing w:val="-15"/>
                <w:sz w:val="24"/>
              </w:rPr>
              <w:t xml:space="preserve"> </w:t>
            </w:r>
            <w:r>
              <w:rPr>
                <w:sz w:val="24"/>
              </w:rPr>
              <w:t>процесс поиска, выбирать необходимые источники информации</w:t>
            </w:r>
          </w:p>
          <w:p w:rsidR="00343CC4" w:rsidRDefault="00487E66">
            <w:pPr>
              <w:pStyle w:val="TableParagraph"/>
              <w:ind w:left="107" w:right="133"/>
              <w:rPr>
                <w:sz w:val="24"/>
              </w:rPr>
            </w:pPr>
            <w:r>
              <w:rPr>
                <w:sz w:val="24"/>
              </w:rPr>
              <w:t>-выделять наиболее значимое в перечне</w:t>
            </w:r>
            <w:r>
              <w:rPr>
                <w:spacing w:val="-15"/>
                <w:sz w:val="24"/>
              </w:rPr>
              <w:t xml:space="preserve"> </w:t>
            </w:r>
            <w:r>
              <w:rPr>
                <w:sz w:val="24"/>
              </w:rPr>
              <w:t>информации,</w:t>
            </w:r>
            <w:r>
              <w:rPr>
                <w:spacing w:val="-15"/>
                <w:sz w:val="24"/>
              </w:rPr>
              <w:t xml:space="preserve"> </w:t>
            </w:r>
            <w:r>
              <w:rPr>
                <w:sz w:val="24"/>
              </w:rPr>
              <w:t>структурировать получаемую информацию, оформлять результаты поиска</w:t>
            </w:r>
          </w:p>
          <w:p w:rsidR="00343CC4" w:rsidRDefault="00487E66">
            <w:pPr>
              <w:pStyle w:val="TableParagraph"/>
              <w:ind w:left="107"/>
              <w:rPr>
                <w:sz w:val="24"/>
              </w:rPr>
            </w:pPr>
            <w:r>
              <w:rPr>
                <w:sz w:val="24"/>
              </w:rPr>
              <w:t>-оценивать</w:t>
            </w:r>
            <w:r>
              <w:rPr>
                <w:spacing w:val="-15"/>
                <w:sz w:val="24"/>
              </w:rPr>
              <w:t xml:space="preserve"> </w:t>
            </w:r>
            <w:r>
              <w:rPr>
                <w:sz w:val="24"/>
              </w:rPr>
              <w:t>практическую</w:t>
            </w:r>
            <w:r>
              <w:rPr>
                <w:spacing w:val="-15"/>
                <w:sz w:val="24"/>
              </w:rPr>
              <w:t xml:space="preserve"> </w:t>
            </w:r>
            <w:r>
              <w:rPr>
                <w:sz w:val="24"/>
              </w:rPr>
              <w:t>значимость результатов поиска</w:t>
            </w:r>
          </w:p>
          <w:p w:rsidR="00343CC4" w:rsidRDefault="00487E66">
            <w:pPr>
              <w:pStyle w:val="TableParagraph"/>
              <w:ind w:left="107"/>
              <w:rPr>
                <w:sz w:val="24"/>
              </w:rPr>
            </w:pPr>
            <w:r>
              <w:rPr>
                <w:sz w:val="24"/>
              </w:rPr>
              <w:t>-применять</w:t>
            </w:r>
            <w:r>
              <w:rPr>
                <w:spacing w:val="-15"/>
                <w:sz w:val="24"/>
              </w:rPr>
              <w:t xml:space="preserve"> </w:t>
            </w:r>
            <w:r>
              <w:rPr>
                <w:sz w:val="24"/>
              </w:rPr>
              <w:t>средства</w:t>
            </w:r>
            <w:r>
              <w:rPr>
                <w:spacing w:val="-15"/>
                <w:sz w:val="24"/>
              </w:rPr>
              <w:t xml:space="preserve"> </w:t>
            </w:r>
            <w:r>
              <w:rPr>
                <w:sz w:val="24"/>
              </w:rPr>
              <w:t>информационных технологий для решения профессиональных задач</w:t>
            </w:r>
          </w:p>
          <w:p w:rsidR="00343CC4" w:rsidRDefault="00487E66">
            <w:pPr>
              <w:pStyle w:val="TableParagraph"/>
              <w:ind w:left="107" w:right="779"/>
              <w:rPr>
                <w:sz w:val="24"/>
              </w:rPr>
            </w:pPr>
            <w:r>
              <w:rPr>
                <w:sz w:val="24"/>
              </w:rPr>
              <w:t>-использовать современное программное обеспечение в профессиональной</w:t>
            </w:r>
            <w:r>
              <w:rPr>
                <w:spacing w:val="-15"/>
                <w:sz w:val="24"/>
              </w:rPr>
              <w:t xml:space="preserve"> </w:t>
            </w:r>
            <w:r>
              <w:rPr>
                <w:sz w:val="24"/>
              </w:rPr>
              <w:t>деятельности</w:t>
            </w:r>
          </w:p>
          <w:p w:rsidR="00343CC4" w:rsidRDefault="00487E66">
            <w:pPr>
              <w:pStyle w:val="TableParagraph"/>
              <w:ind w:left="107"/>
              <w:rPr>
                <w:sz w:val="24"/>
              </w:rPr>
            </w:pPr>
            <w:r>
              <w:rPr>
                <w:sz w:val="24"/>
              </w:rPr>
              <w:t>-использовать</w:t>
            </w:r>
            <w:r>
              <w:rPr>
                <w:spacing w:val="-15"/>
                <w:sz w:val="24"/>
              </w:rPr>
              <w:t xml:space="preserve"> </w:t>
            </w:r>
            <w:r>
              <w:rPr>
                <w:sz w:val="24"/>
              </w:rPr>
              <w:t>различные</w:t>
            </w:r>
            <w:r>
              <w:rPr>
                <w:spacing w:val="-15"/>
                <w:sz w:val="24"/>
              </w:rPr>
              <w:t xml:space="preserve"> </w:t>
            </w:r>
            <w:r>
              <w:rPr>
                <w:sz w:val="24"/>
              </w:rPr>
              <w:t>цифровые средства для решения профессиональных задач</w:t>
            </w:r>
          </w:p>
          <w:p w:rsidR="00343CC4" w:rsidRDefault="00487E66">
            <w:pPr>
              <w:pStyle w:val="TableParagraph"/>
              <w:ind w:left="107"/>
              <w:rPr>
                <w:sz w:val="24"/>
              </w:rPr>
            </w:pPr>
            <w:r>
              <w:rPr>
                <w:sz w:val="24"/>
              </w:rPr>
              <w:t>-грамотно</w:t>
            </w:r>
            <w:r>
              <w:rPr>
                <w:spacing w:val="-10"/>
                <w:sz w:val="24"/>
              </w:rPr>
              <w:t xml:space="preserve"> </w:t>
            </w:r>
            <w:r>
              <w:rPr>
                <w:sz w:val="24"/>
              </w:rPr>
              <w:t>излагать</w:t>
            </w:r>
            <w:r>
              <w:rPr>
                <w:spacing w:val="-9"/>
                <w:sz w:val="24"/>
              </w:rPr>
              <w:t xml:space="preserve"> </w:t>
            </w:r>
            <w:r>
              <w:rPr>
                <w:sz w:val="24"/>
              </w:rPr>
              <w:t>свои</w:t>
            </w:r>
            <w:r>
              <w:rPr>
                <w:spacing w:val="-9"/>
                <w:sz w:val="24"/>
              </w:rPr>
              <w:t xml:space="preserve"> </w:t>
            </w:r>
            <w:r>
              <w:rPr>
                <w:sz w:val="24"/>
              </w:rPr>
              <w:t>мысли</w:t>
            </w:r>
            <w:r>
              <w:rPr>
                <w:spacing w:val="-9"/>
                <w:sz w:val="24"/>
              </w:rPr>
              <w:t xml:space="preserve"> </w:t>
            </w:r>
            <w:r>
              <w:rPr>
                <w:sz w:val="24"/>
              </w:rPr>
              <w:t>и оформлять документы по профессиональной тематике на государственном языке</w:t>
            </w:r>
          </w:p>
          <w:p w:rsidR="00343CC4" w:rsidRDefault="00487E66">
            <w:pPr>
              <w:pStyle w:val="TableParagraph"/>
              <w:spacing w:before="1"/>
              <w:ind w:left="107"/>
              <w:rPr>
                <w:sz w:val="24"/>
              </w:rPr>
            </w:pPr>
            <w:r>
              <w:rPr>
                <w:sz w:val="24"/>
              </w:rPr>
              <w:t>-проявлять</w:t>
            </w:r>
            <w:r>
              <w:rPr>
                <w:spacing w:val="-12"/>
                <w:sz w:val="24"/>
              </w:rPr>
              <w:t xml:space="preserve"> </w:t>
            </w:r>
            <w:r>
              <w:rPr>
                <w:sz w:val="24"/>
              </w:rPr>
              <w:t>толерантность</w:t>
            </w:r>
            <w:r>
              <w:rPr>
                <w:spacing w:val="-13"/>
                <w:sz w:val="24"/>
              </w:rPr>
              <w:t xml:space="preserve"> </w:t>
            </w:r>
            <w:r>
              <w:rPr>
                <w:sz w:val="24"/>
              </w:rPr>
              <w:t>в</w:t>
            </w:r>
            <w:r>
              <w:rPr>
                <w:spacing w:val="-13"/>
                <w:sz w:val="24"/>
              </w:rPr>
              <w:t xml:space="preserve"> </w:t>
            </w:r>
            <w:r>
              <w:rPr>
                <w:sz w:val="24"/>
              </w:rPr>
              <w:t xml:space="preserve">рабочем </w:t>
            </w:r>
            <w:r>
              <w:rPr>
                <w:spacing w:val="-2"/>
                <w:sz w:val="24"/>
              </w:rPr>
              <w:t>коллективе</w:t>
            </w:r>
          </w:p>
          <w:p w:rsidR="00343CC4" w:rsidRDefault="00487E66">
            <w:pPr>
              <w:pStyle w:val="TableParagraph"/>
              <w:ind w:left="107"/>
              <w:rPr>
                <w:sz w:val="24"/>
              </w:rPr>
            </w:pPr>
            <w:r>
              <w:rPr>
                <w:sz w:val="24"/>
              </w:rPr>
              <w:t>-понимать общий смысл четко произнесенных высказываний на известные</w:t>
            </w:r>
            <w:r>
              <w:rPr>
                <w:spacing w:val="-9"/>
                <w:sz w:val="24"/>
              </w:rPr>
              <w:t xml:space="preserve"> </w:t>
            </w:r>
            <w:r>
              <w:rPr>
                <w:sz w:val="24"/>
              </w:rPr>
              <w:t>темы,</w:t>
            </w:r>
            <w:r>
              <w:rPr>
                <w:spacing w:val="-9"/>
                <w:sz w:val="24"/>
              </w:rPr>
              <w:t xml:space="preserve"> </w:t>
            </w:r>
            <w:r>
              <w:rPr>
                <w:sz w:val="24"/>
              </w:rPr>
              <w:t>понимать</w:t>
            </w:r>
            <w:r>
              <w:rPr>
                <w:spacing w:val="-10"/>
                <w:sz w:val="24"/>
              </w:rPr>
              <w:t xml:space="preserve"> </w:t>
            </w:r>
            <w:r>
              <w:rPr>
                <w:sz w:val="24"/>
              </w:rPr>
              <w:t>тексты</w:t>
            </w:r>
            <w:r>
              <w:rPr>
                <w:spacing w:val="-9"/>
                <w:sz w:val="24"/>
              </w:rPr>
              <w:t xml:space="preserve"> </w:t>
            </w:r>
            <w:r>
              <w:rPr>
                <w:sz w:val="24"/>
              </w:rPr>
              <w:t>на базовые профессиональные темы</w:t>
            </w:r>
          </w:p>
          <w:p w:rsidR="00343CC4" w:rsidRDefault="00487E66">
            <w:pPr>
              <w:pStyle w:val="TableParagraph"/>
              <w:spacing w:line="270" w:lineRule="atLeast"/>
              <w:ind w:left="107"/>
              <w:rPr>
                <w:sz w:val="24"/>
              </w:rPr>
            </w:pPr>
            <w:r>
              <w:rPr>
                <w:sz w:val="24"/>
              </w:rPr>
              <w:t>-участвовать</w:t>
            </w:r>
            <w:r>
              <w:rPr>
                <w:spacing w:val="-7"/>
                <w:sz w:val="24"/>
              </w:rPr>
              <w:t xml:space="preserve"> </w:t>
            </w:r>
            <w:r>
              <w:rPr>
                <w:sz w:val="24"/>
              </w:rPr>
              <w:t>в</w:t>
            </w:r>
            <w:r>
              <w:rPr>
                <w:spacing w:val="-9"/>
                <w:sz w:val="24"/>
              </w:rPr>
              <w:t xml:space="preserve"> </w:t>
            </w:r>
            <w:r>
              <w:rPr>
                <w:sz w:val="24"/>
              </w:rPr>
              <w:t>диалогах</w:t>
            </w:r>
            <w:r>
              <w:rPr>
                <w:spacing w:val="-6"/>
                <w:sz w:val="24"/>
              </w:rPr>
              <w:t xml:space="preserve"> </w:t>
            </w:r>
            <w:r>
              <w:rPr>
                <w:sz w:val="24"/>
              </w:rPr>
              <w:t>на</w:t>
            </w:r>
            <w:r>
              <w:rPr>
                <w:spacing w:val="-12"/>
                <w:sz w:val="24"/>
              </w:rPr>
              <w:t xml:space="preserve"> </w:t>
            </w:r>
            <w:r>
              <w:rPr>
                <w:sz w:val="24"/>
              </w:rPr>
              <w:t>знакомые общие и профессиональные темы</w:t>
            </w:r>
          </w:p>
        </w:tc>
        <w:tc>
          <w:tcPr>
            <w:tcW w:w="3324" w:type="dxa"/>
          </w:tcPr>
          <w:p w:rsidR="00343CC4" w:rsidRDefault="00487E66">
            <w:pPr>
              <w:pStyle w:val="TableParagraph"/>
              <w:ind w:left="106" w:right="344"/>
              <w:rPr>
                <w:sz w:val="24"/>
              </w:rPr>
            </w:pPr>
            <w:r>
              <w:rPr>
                <w:color w:val="1A1A1A"/>
                <w:sz w:val="24"/>
              </w:rPr>
              <w:t xml:space="preserve">Организует рабочее место Выбирает способы </w:t>
            </w:r>
            <w:r>
              <w:rPr>
                <w:color w:val="1A1A1A"/>
                <w:spacing w:val="-2"/>
                <w:sz w:val="24"/>
              </w:rPr>
              <w:t xml:space="preserve">выполнения </w:t>
            </w:r>
            <w:r>
              <w:rPr>
                <w:color w:val="1A1A1A"/>
                <w:sz w:val="24"/>
              </w:rPr>
              <w:t>профессиональных задач Умеет оценить эффективность</w:t>
            </w:r>
            <w:r>
              <w:rPr>
                <w:color w:val="1A1A1A"/>
                <w:spacing w:val="-15"/>
                <w:sz w:val="24"/>
              </w:rPr>
              <w:t xml:space="preserve"> </w:t>
            </w:r>
            <w:r>
              <w:rPr>
                <w:color w:val="1A1A1A"/>
                <w:sz w:val="24"/>
              </w:rPr>
              <w:t>выполнения собственной деятельности</w:t>
            </w:r>
          </w:p>
          <w:p w:rsidR="00343CC4" w:rsidRDefault="00343CC4">
            <w:pPr>
              <w:pStyle w:val="TableParagraph"/>
              <w:spacing w:before="268"/>
              <w:rPr>
                <w:b/>
                <w:sz w:val="24"/>
              </w:rPr>
            </w:pPr>
          </w:p>
          <w:p w:rsidR="00343CC4" w:rsidRDefault="00487E66">
            <w:pPr>
              <w:pStyle w:val="TableParagraph"/>
              <w:ind w:left="106" w:right="279"/>
              <w:rPr>
                <w:sz w:val="24"/>
              </w:rPr>
            </w:pPr>
            <w:r>
              <w:rPr>
                <w:sz w:val="24"/>
              </w:rPr>
              <w:t>Осуществляет поиск информации в сети Интернет и различных электронных носителях Извлекает информацию с электронных носителей Использует</w:t>
            </w:r>
            <w:r>
              <w:rPr>
                <w:spacing w:val="-13"/>
                <w:sz w:val="24"/>
              </w:rPr>
              <w:t xml:space="preserve"> </w:t>
            </w:r>
            <w:r>
              <w:rPr>
                <w:sz w:val="24"/>
              </w:rPr>
              <w:t>средства</w:t>
            </w:r>
            <w:r>
              <w:rPr>
                <w:spacing w:val="-13"/>
                <w:sz w:val="24"/>
              </w:rPr>
              <w:t xml:space="preserve"> </w:t>
            </w:r>
            <w:r>
              <w:rPr>
                <w:sz w:val="24"/>
              </w:rPr>
              <w:t>ИТ</w:t>
            </w:r>
            <w:r>
              <w:rPr>
                <w:spacing w:val="-13"/>
                <w:sz w:val="24"/>
              </w:rPr>
              <w:t xml:space="preserve"> </w:t>
            </w:r>
            <w:r>
              <w:rPr>
                <w:sz w:val="24"/>
              </w:rPr>
              <w:t>для обработки и</w:t>
            </w:r>
          </w:p>
          <w:p w:rsidR="00343CC4" w:rsidRDefault="00487E66">
            <w:pPr>
              <w:pStyle w:val="TableParagraph"/>
              <w:ind w:left="106" w:right="191"/>
              <w:rPr>
                <w:sz w:val="24"/>
              </w:rPr>
            </w:pPr>
            <w:r>
              <w:rPr>
                <w:sz w:val="24"/>
              </w:rPr>
              <w:t>хранения информации Представляет</w:t>
            </w:r>
            <w:r>
              <w:rPr>
                <w:spacing w:val="-15"/>
                <w:sz w:val="24"/>
              </w:rPr>
              <w:t xml:space="preserve"> </w:t>
            </w:r>
            <w:r>
              <w:rPr>
                <w:sz w:val="24"/>
              </w:rPr>
              <w:t>информацию</w:t>
            </w:r>
            <w:r>
              <w:rPr>
                <w:spacing w:val="-15"/>
                <w:sz w:val="24"/>
              </w:rPr>
              <w:t xml:space="preserve"> </w:t>
            </w:r>
            <w:r>
              <w:rPr>
                <w:sz w:val="24"/>
              </w:rPr>
              <w:t xml:space="preserve">в различных формах с </w:t>
            </w:r>
            <w:r>
              <w:rPr>
                <w:spacing w:val="-2"/>
                <w:sz w:val="24"/>
              </w:rPr>
              <w:t xml:space="preserve">использованием разнообразного </w:t>
            </w:r>
            <w:r>
              <w:rPr>
                <w:sz w:val="24"/>
              </w:rPr>
              <w:t>программного обеспечения Создаёт презентации в различных формах</w:t>
            </w:r>
          </w:p>
          <w:p w:rsidR="00343CC4" w:rsidRDefault="00343CC4">
            <w:pPr>
              <w:pStyle w:val="TableParagraph"/>
              <w:rPr>
                <w:b/>
                <w:sz w:val="24"/>
              </w:rPr>
            </w:pPr>
          </w:p>
          <w:p w:rsidR="00343CC4" w:rsidRDefault="00487E66">
            <w:pPr>
              <w:pStyle w:val="TableParagraph"/>
              <w:ind w:left="106" w:right="1250"/>
              <w:jc w:val="both"/>
              <w:rPr>
                <w:sz w:val="24"/>
              </w:rPr>
            </w:pPr>
            <w:r>
              <w:rPr>
                <w:sz w:val="24"/>
              </w:rPr>
              <w:t>Знание</w:t>
            </w:r>
            <w:r>
              <w:rPr>
                <w:spacing w:val="-15"/>
                <w:sz w:val="24"/>
              </w:rPr>
              <w:t xml:space="preserve"> </w:t>
            </w:r>
            <w:r>
              <w:rPr>
                <w:sz w:val="24"/>
              </w:rPr>
              <w:t xml:space="preserve">технологий </w:t>
            </w:r>
            <w:r>
              <w:rPr>
                <w:spacing w:val="-2"/>
                <w:sz w:val="24"/>
              </w:rPr>
              <w:t>профессиональной деятельности</w:t>
            </w:r>
          </w:p>
          <w:p w:rsidR="00343CC4" w:rsidRDefault="00487E66">
            <w:pPr>
              <w:pStyle w:val="TableParagraph"/>
              <w:ind w:left="106"/>
              <w:rPr>
                <w:sz w:val="24"/>
              </w:rPr>
            </w:pPr>
            <w:r>
              <w:rPr>
                <w:sz w:val="24"/>
              </w:rPr>
              <w:t>Умение</w:t>
            </w:r>
            <w:r>
              <w:rPr>
                <w:spacing w:val="-15"/>
                <w:sz w:val="24"/>
              </w:rPr>
              <w:t xml:space="preserve"> </w:t>
            </w:r>
            <w:r>
              <w:rPr>
                <w:sz w:val="24"/>
              </w:rPr>
              <w:t>ориентироваться</w:t>
            </w:r>
            <w:r>
              <w:rPr>
                <w:spacing w:val="-15"/>
                <w:sz w:val="24"/>
              </w:rPr>
              <w:t xml:space="preserve"> </w:t>
            </w:r>
            <w:r>
              <w:rPr>
                <w:sz w:val="24"/>
              </w:rPr>
              <w:t>в частой смене технологий Профессиональная этика</w:t>
            </w:r>
          </w:p>
        </w:tc>
        <w:tc>
          <w:tcPr>
            <w:tcW w:w="2042" w:type="dxa"/>
          </w:tcPr>
          <w:p w:rsidR="00343CC4" w:rsidRDefault="00343CC4">
            <w:pPr>
              <w:pStyle w:val="TableParagraph"/>
              <w:rPr>
                <w:sz w:val="24"/>
              </w:rPr>
            </w:pPr>
          </w:p>
        </w:tc>
      </w:tr>
    </w:tbl>
    <w:p w:rsidR="00343CC4" w:rsidRDefault="00343CC4">
      <w:pPr>
        <w:pStyle w:val="TableParagraph"/>
        <w:rPr>
          <w:sz w:val="24"/>
        </w:rPr>
        <w:sectPr w:rsidR="00343CC4">
          <w:headerReference w:type="default" r:id="rId307"/>
          <w:footerReference w:type="default" r:id="rId308"/>
          <w:pgSz w:w="11910" w:h="16840"/>
          <w:pgMar w:top="1160" w:right="425" w:bottom="280" w:left="1700" w:header="749" w:footer="0" w:gutter="0"/>
          <w:cols w:space="720"/>
        </w:sectPr>
      </w:pPr>
    </w:p>
    <w:p w:rsidR="00343CC4" w:rsidRDefault="00343CC4">
      <w:pPr>
        <w:pStyle w:val="a3"/>
        <w:spacing w:before="4" w:after="1"/>
        <w:rPr>
          <w:b/>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2"/>
        <w:gridCol w:w="3324"/>
        <w:gridCol w:w="2042"/>
      </w:tblGrid>
      <w:tr w:rsidR="00343CC4">
        <w:trPr>
          <w:trHeight w:val="2207"/>
        </w:trPr>
        <w:tc>
          <w:tcPr>
            <w:tcW w:w="4262" w:type="dxa"/>
          </w:tcPr>
          <w:p w:rsidR="00343CC4" w:rsidRDefault="00487E66">
            <w:pPr>
              <w:pStyle w:val="TableParagraph"/>
              <w:ind w:left="107" w:right="133"/>
              <w:rPr>
                <w:sz w:val="24"/>
              </w:rPr>
            </w:pPr>
            <w:r>
              <w:rPr>
                <w:sz w:val="24"/>
              </w:rPr>
              <w:t>-строить</w:t>
            </w:r>
            <w:r>
              <w:rPr>
                <w:spacing w:val="-10"/>
                <w:sz w:val="24"/>
              </w:rPr>
              <w:t xml:space="preserve"> </w:t>
            </w:r>
            <w:r>
              <w:rPr>
                <w:sz w:val="24"/>
              </w:rPr>
              <w:t>простые</w:t>
            </w:r>
            <w:r>
              <w:rPr>
                <w:spacing w:val="-11"/>
                <w:sz w:val="24"/>
              </w:rPr>
              <w:t xml:space="preserve"> </w:t>
            </w:r>
            <w:r>
              <w:rPr>
                <w:sz w:val="24"/>
              </w:rPr>
              <w:t>высказывания</w:t>
            </w:r>
            <w:r>
              <w:rPr>
                <w:spacing w:val="-9"/>
                <w:sz w:val="24"/>
              </w:rPr>
              <w:t xml:space="preserve"> </w:t>
            </w:r>
            <w:r>
              <w:rPr>
                <w:sz w:val="24"/>
              </w:rPr>
              <w:t>о</w:t>
            </w:r>
            <w:r>
              <w:rPr>
                <w:spacing w:val="-9"/>
                <w:sz w:val="24"/>
              </w:rPr>
              <w:t xml:space="preserve"> </w:t>
            </w:r>
            <w:r>
              <w:rPr>
                <w:sz w:val="24"/>
              </w:rPr>
              <w:t xml:space="preserve">себе и о своей профессиональной </w:t>
            </w:r>
            <w:r>
              <w:rPr>
                <w:spacing w:val="-2"/>
                <w:sz w:val="24"/>
              </w:rPr>
              <w:t>деятельности</w:t>
            </w:r>
          </w:p>
          <w:p w:rsidR="00343CC4" w:rsidRDefault="00487E66">
            <w:pPr>
              <w:pStyle w:val="TableParagraph"/>
              <w:ind w:left="107"/>
              <w:rPr>
                <w:sz w:val="24"/>
              </w:rPr>
            </w:pPr>
            <w:r>
              <w:rPr>
                <w:sz w:val="24"/>
              </w:rPr>
              <w:t>кратко</w:t>
            </w:r>
            <w:r>
              <w:rPr>
                <w:spacing w:val="-9"/>
                <w:sz w:val="24"/>
              </w:rPr>
              <w:t xml:space="preserve"> </w:t>
            </w:r>
            <w:r>
              <w:rPr>
                <w:sz w:val="24"/>
              </w:rPr>
              <w:t>обосновывать</w:t>
            </w:r>
            <w:r>
              <w:rPr>
                <w:spacing w:val="-8"/>
                <w:sz w:val="24"/>
              </w:rPr>
              <w:t xml:space="preserve"> </w:t>
            </w:r>
            <w:r>
              <w:rPr>
                <w:sz w:val="24"/>
              </w:rPr>
              <w:t>и</w:t>
            </w:r>
            <w:r>
              <w:rPr>
                <w:spacing w:val="-11"/>
                <w:sz w:val="24"/>
              </w:rPr>
              <w:t xml:space="preserve"> </w:t>
            </w:r>
            <w:r>
              <w:rPr>
                <w:sz w:val="24"/>
              </w:rPr>
              <w:t>объяснять</w:t>
            </w:r>
            <w:r>
              <w:rPr>
                <w:spacing w:val="-8"/>
                <w:sz w:val="24"/>
              </w:rPr>
              <w:t xml:space="preserve"> </w:t>
            </w:r>
            <w:r>
              <w:rPr>
                <w:sz w:val="24"/>
              </w:rPr>
              <w:t xml:space="preserve">свои </w:t>
            </w:r>
            <w:r>
              <w:rPr>
                <w:spacing w:val="-2"/>
                <w:sz w:val="24"/>
              </w:rPr>
              <w:t>действия</w:t>
            </w:r>
          </w:p>
          <w:p w:rsidR="00343CC4" w:rsidRDefault="00487E66">
            <w:pPr>
              <w:pStyle w:val="TableParagraph"/>
              <w:spacing w:line="270" w:lineRule="atLeast"/>
              <w:ind w:left="107"/>
              <w:rPr>
                <w:sz w:val="24"/>
              </w:rPr>
            </w:pPr>
            <w:r>
              <w:rPr>
                <w:sz w:val="24"/>
              </w:rPr>
              <w:t>-писать</w:t>
            </w:r>
            <w:r>
              <w:rPr>
                <w:spacing w:val="-9"/>
                <w:sz w:val="24"/>
              </w:rPr>
              <w:t xml:space="preserve"> </w:t>
            </w:r>
            <w:r>
              <w:rPr>
                <w:sz w:val="24"/>
              </w:rPr>
              <w:t>простые</w:t>
            </w:r>
            <w:r>
              <w:rPr>
                <w:spacing w:val="-11"/>
                <w:sz w:val="24"/>
              </w:rPr>
              <w:t xml:space="preserve"> </w:t>
            </w:r>
            <w:r>
              <w:rPr>
                <w:sz w:val="24"/>
              </w:rPr>
              <w:t>связные</w:t>
            </w:r>
            <w:r>
              <w:rPr>
                <w:spacing w:val="-10"/>
                <w:sz w:val="24"/>
              </w:rPr>
              <w:t xml:space="preserve"> </w:t>
            </w:r>
            <w:r>
              <w:rPr>
                <w:sz w:val="24"/>
              </w:rPr>
              <w:t>сообщения</w:t>
            </w:r>
            <w:r>
              <w:rPr>
                <w:spacing w:val="-10"/>
                <w:sz w:val="24"/>
              </w:rPr>
              <w:t xml:space="preserve"> </w:t>
            </w:r>
            <w:r>
              <w:rPr>
                <w:sz w:val="24"/>
              </w:rPr>
              <w:t>на знакомые или интересующие профессиональные темы</w:t>
            </w:r>
          </w:p>
        </w:tc>
        <w:tc>
          <w:tcPr>
            <w:tcW w:w="3324" w:type="dxa"/>
          </w:tcPr>
          <w:p w:rsidR="00343CC4" w:rsidRDefault="00343CC4">
            <w:pPr>
              <w:pStyle w:val="TableParagraph"/>
            </w:pPr>
          </w:p>
        </w:tc>
        <w:tc>
          <w:tcPr>
            <w:tcW w:w="2042" w:type="dxa"/>
          </w:tcPr>
          <w:p w:rsidR="00343CC4" w:rsidRDefault="00343CC4">
            <w:pPr>
              <w:pStyle w:val="TableParagraph"/>
            </w:pPr>
          </w:p>
        </w:tc>
      </w:tr>
    </w:tbl>
    <w:p w:rsidR="00343CC4" w:rsidRDefault="00343CC4">
      <w:pPr>
        <w:pStyle w:val="TableParagraph"/>
        <w:sectPr w:rsidR="00343CC4">
          <w:headerReference w:type="default" r:id="rId309"/>
          <w:footerReference w:type="default" r:id="rId310"/>
          <w:pgSz w:w="11910" w:h="16840"/>
          <w:pgMar w:top="1160" w:right="425" w:bottom="280" w:left="1700" w:header="749" w:footer="0" w:gutter="0"/>
          <w:cols w:space="720"/>
        </w:sectPr>
      </w:pPr>
    </w:p>
    <w:p w:rsidR="00343CC4" w:rsidRDefault="00487E66">
      <w:pPr>
        <w:pStyle w:val="3"/>
        <w:spacing w:before="82"/>
        <w:ind w:left="6894" w:right="139" w:firstLine="888"/>
        <w:jc w:val="right"/>
      </w:pPr>
      <w:r>
        <w:rPr>
          <w:noProof/>
        </w:rPr>
        <w:lastRenderedPageBreak/>
        <mc:AlternateContent>
          <mc:Choice Requires="wps">
            <w:drawing>
              <wp:anchor distT="0" distB="0" distL="0" distR="0" simplePos="0" relativeHeight="15732736" behindDoc="0" locked="0" layoutInCell="1" allowOverlap="1">
                <wp:simplePos x="0" y="0"/>
                <wp:positionH relativeFrom="page">
                  <wp:posOffset>621791</wp:posOffset>
                </wp:positionH>
                <wp:positionV relativeFrom="page">
                  <wp:posOffset>1141476</wp:posOffset>
                </wp:positionV>
                <wp:extent cx="9525" cy="175260"/>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59"/>
                              </a:lnTo>
                              <a:lnTo>
                                <a:pt x="9143" y="1752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24E994" id="Graphic 204" o:spid="_x0000_s1026" style="position:absolute;margin-left:48.95pt;margin-top:89.9pt;width:.75pt;height:13.8pt;z-index:15732736;visibility:visible;mso-wrap-style:square;mso-wrap-distance-left:0;mso-wrap-distance-top:0;mso-wrap-distance-right:0;mso-wrap-distance-bottom:0;mso-position-horizontal:absolute;mso-position-horizontal-relative:page;mso-position-vertical:absolute;mso-position-vertical-relative:page;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" path="m9143,l,,,175259r9143,l9143,xe" fillcolor="black" stroked="f">
                <v:path arrowok="t"/>
                <w10:wrap anchorx="page" anchory="page"/>
              </v:shape>
            </w:pict>
          </mc:Fallback>
        </mc:AlternateContent>
      </w:r>
      <w:r>
        <w:t>Приложение</w:t>
      </w:r>
      <w:r>
        <w:rPr>
          <w:spacing w:val="-15"/>
        </w:rPr>
        <w:t xml:space="preserve"> </w:t>
      </w:r>
      <w:r>
        <w:t>2.12 к</w:t>
      </w:r>
      <w:r>
        <w:rPr>
          <w:spacing w:val="-1"/>
        </w:rPr>
        <w:t xml:space="preserve"> </w:t>
      </w:r>
      <w:r>
        <w:t>ОПОП-П</w:t>
      </w:r>
      <w:r>
        <w:rPr>
          <w:spacing w:val="-2"/>
        </w:rPr>
        <w:t xml:space="preserve"> </w:t>
      </w:r>
      <w:r>
        <w:t>по</w:t>
      </w:r>
      <w:r>
        <w:rPr>
          <w:spacing w:val="1"/>
        </w:rPr>
        <w:t xml:space="preserve"> </w:t>
      </w:r>
      <w:r>
        <w:rPr>
          <w:spacing w:val="-2"/>
        </w:rPr>
        <w:t>профессии</w:t>
      </w:r>
    </w:p>
    <w:p w:rsidR="00343CC4" w:rsidRDefault="00487E66">
      <w:pPr>
        <w:pStyle w:val="a3"/>
        <w:ind w:left="5790" w:right="137" w:firstLine="36"/>
        <w:jc w:val="right"/>
      </w:pPr>
      <w:r>
        <w:t>15.01.05</w:t>
      </w:r>
      <w:r>
        <w:rPr>
          <w:spacing w:val="-9"/>
        </w:rPr>
        <w:t xml:space="preserve"> </w:t>
      </w:r>
      <w:r>
        <w:t>Сварщик</w:t>
      </w:r>
      <w:r>
        <w:rPr>
          <w:spacing w:val="-8"/>
        </w:rPr>
        <w:t xml:space="preserve"> </w:t>
      </w:r>
      <w:r>
        <w:t>ручной</w:t>
      </w:r>
      <w:r>
        <w:rPr>
          <w:spacing w:val="-8"/>
        </w:rPr>
        <w:t xml:space="preserve"> </w:t>
      </w:r>
      <w:r>
        <w:t>и</w:t>
      </w:r>
      <w:r>
        <w:rPr>
          <w:spacing w:val="-8"/>
        </w:rPr>
        <w:t xml:space="preserve"> </w:t>
      </w:r>
      <w:r>
        <w:t>частично механизированной</w:t>
      </w:r>
      <w:r>
        <w:rPr>
          <w:spacing w:val="-4"/>
        </w:rPr>
        <w:t xml:space="preserve"> </w:t>
      </w:r>
      <w:r>
        <w:t>сварки</w:t>
      </w:r>
      <w:r>
        <w:rPr>
          <w:spacing w:val="-4"/>
        </w:rPr>
        <w:t xml:space="preserve"> </w:t>
      </w:r>
      <w:r>
        <w:rPr>
          <w:spacing w:val="-2"/>
        </w:rPr>
        <w:t>(наплавки)</w:t>
      </w: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487E66">
      <w:pPr>
        <w:ind w:left="129" w:right="265"/>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rPr>
          <w:b/>
        </w:rPr>
      </w:pPr>
    </w:p>
    <w:p w:rsidR="00343CC4" w:rsidRDefault="00487E66">
      <w:pPr>
        <w:pStyle w:val="2"/>
        <w:ind w:left="127" w:right="265"/>
        <w:jc w:val="center"/>
      </w:pPr>
      <w:r>
        <w:t>ОП.06</w:t>
      </w:r>
      <w:r>
        <w:rPr>
          <w:spacing w:val="-6"/>
        </w:rPr>
        <w:t xml:space="preserve"> </w:t>
      </w:r>
      <w:r>
        <w:t>ОСНОВЫ</w:t>
      </w:r>
      <w:r>
        <w:rPr>
          <w:spacing w:val="-7"/>
        </w:rPr>
        <w:t xml:space="preserve"> </w:t>
      </w:r>
      <w:r>
        <w:t>КОРПОРАТИВНОЙ</w:t>
      </w:r>
      <w:r>
        <w:rPr>
          <w:spacing w:val="-6"/>
        </w:rPr>
        <w:t xml:space="preserve"> </w:t>
      </w:r>
      <w:r>
        <w:t>КУЛЬТУРЫ</w:t>
      </w:r>
      <w:r>
        <w:rPr>
          <w:spacing w:val="-7"/>
        </w:rPr>
        <w:t xml:space="preserve"> </w:t>
      </w:r>
      <w:r>
        <w:t>И</w:t>
      </w:r>
      <w:r>
        <w:rPr>
          <w:spacing w:val="-7"/>
        </w:rPr>
        <w:t xml:space="preserve"> </w:t>
      </w:r>
      <w:r>
        <w:t>ЭФФЕКТИВНОЕ ПОВЕДЕНИЕ НА РЫНКЕ ТРУДА</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61"/>
        <w:rPr>
          <w:b/>
        </w:rPr>
      </w:pPr>
    </w:p>
    <w:p w:rsidR="00343CC4" w:rsidRDefault="00343CC4">
      <w:pPr>
        <w:jc w:val="center"/>
        <w:rPr>
          <w:b/>
          <w:sz w:val="24"/>
        </w:rPr>
        <w:sectPr w:rsidR="00343CC4">
          <w:headerReference w:type="default" r:id="rId311"/>
          <w:footerReference w:type="default" r:id="rId312"/>
          <w:pgSz w:w="11910" w:h="16840"/>
          <w:pgMar w:top="1160" w:right="425" w:bottom="280" w:left="1700" w:header="749" w:footer="0" w:gutter="0"/>
          <w:cols w:space="720"/>
        </w:sectPr>
      </w:pPr>
    </w:p>
    <w:p w:rsidR="00343CC4" w:rsidRDefault="00487E66">
      <w:pPr>
        <w:pStyle w:val="2"/>
        <w:spacing w:before="82"/>
        <w:ind w:left="127" w:right="265"/>
        <w:jc w:val="center"/>
      </w:pPr>
      <w:r>
        <w:lastRenderedPageBreak/>
        <w:t>СОДЕРЖАНИЕ</w:t>
      </w:r>
      <w:r>
        <w:rPr>
          <w:spacing w:val="1"/>
        </w:rPr>
        <w:t xml:space="preserve"> </w:t>
      </w:r>
      <w:r>
        <w:rPr>
          <w:spacing w:val="-2"/>
        </w:rPr>
        <w:t>ПРОГРАММЫ</w:t>
      </w:r>
    </w:p>
    <w:p w:rsidR="00343CC4" w:rsidRDefault="00487E66">
      <w:pPr>
        <w:pStyle w:val="2"/>
        <w:tabs>
          <w:tab w:val="left" w:leader="dot" w:pos="9518"/>
        </w:tabs>
        <w:spacing w:before="122"/>
        <w:ind w:left="0" w:right="136"/>
        <w:jc w:val="center"/>
      </w:pPr>
      <w:r>
        <w:t>СОДЕРЖАНИЕ</w:t>
      </w:r>
      <w:r>
        <w:rPr>
          <w:spacing w:val="1"/>
        </w:rPr>
        <w:t xml:space="preserve"> </w:t>
      </w:r>
      <w:r>
        <w:rPr>
          <w:spacing w:val="-2"/>
        </w:rPr>
        <w:t>ПРОГРАММЫ</w:t>
      </w:r>
      <w:r>
        <w:rPr>
          <w:b w:val="0"/>
        </w:rPr>
        <w:tab/>
      </w:r>
      <w:r>
        <w:rPr>
          <w:spacing w:val="-10"/>
        </w:rPr>
        <w:t>2</w:t>
      </w:r>
    </w:p>
    <w:p w:rsidR="00343CC4" w:rsidRDefault="00487E66">
      <w:pPr>
        <w:pStyle w:val="3"/>
        <w:numPr>
          <w:ilvl w:val="0"/>
          <w:numId w:val="76"/>
        </w:numPr>
        <w:tabs>
          <w:tab w:val="left" w:pos="241"/>
          <w:tab w:val="left" w:leader="dot" w:pos="9520"/>
        </w:tabs>
        <w:spacing w:before="161"/>
      </w:pPr>
      <w:r>
        <w:t>Общая</w:t>
      </w:r>
      <w:r>
        <w:rPr>
          <w:spacing w:val="-5"/>
        </w:rPr>
        <w:t xml:space="preserve"> </w:t>
      </w:r>
      <w:r>
        <w:rPr>
          <w:spacing w:val="-2"/>
        </w:rPr>
        <w:t>характеристика</w:t>
      </w:r>
      <w:r>
        <w:rPr>
          <w:b w:val="0"/>
        </w:rPr>
        <w:tab/>
      </w:r>
      <w:r>
        <w:rPr>
          <w:spacing w:val="-10"/>
        </w:rPr>
        <w:t>3</w:t>
      </w:r>
    </w:p>
    <w:p w:rsidR="00343CC4" w:rsidRDefault="00487E66">
      <w:pPr>
        <w:pStyle w:val="a5"/>
        <w:numPr>
          <w:ilvl w:val="1"/>
          <w:numId w:val="76"/>
        </w:numPr>
        <w:tabs>
          <w:tab w:val="left" w:pos="661"/>
          <w:tab w:val="left" w:leader="dot" w:pos="9520"/>
        </w:tabs>
        <w:spacing w:before="156"/>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1"/>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10"/>
          <w:sz w:val="24"/>
        </w:rPr>
        <w:t>3</w:t>
      </w:r>
    </w:p>
    <w:p w:rsidR="00343CC4" w:rsidRDefault="00487E66">
      <w:pPr>
        <w:pStyle w:val="a5"/>
        <w:numPr>
          <w:ilvl w:val="1"/>
          <w:numId w:val="76"/>
        </w:numPr>
        <w:tabs>
          <w:tab w:val="left" w:pos="661"/>
          <w:tab w:val="left" w:leader="dot" w:pos="9520"/>
        </w:tabs>
        <w:spacing w:before="12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10"/>
          <w:sz w:val="24"/>
        </w:rPr>
        <w:t>3</w:t>
      </w:r>
    </w:p>
    <w:p w:rsidR="00343CC4" w:rsidRDefault="00487E66">
      <w:pPr>
        <w:pStyle w:val="3"/>
        <w:numPr>
          <w:ilvl w:val="0"/>
          <w:numId w:val="76"/>
        </w:numPr>
        <w:tabs>
          <w:tab w:val="left" w:pos="241"/>
          <w:tab w:val="left" w:leader="dot" w:pos="9520"/>
        </w:tabs>
        <w:spacing w:before="127"/>
      </w:pPr>
      <w:r>
        <w:t>Структура</w:t>
      </w:r>
      <w:r>
        <w:rPr>
          <w:spacing w:val="-5"/>
        </w:rPr>
        <w:t xml:space="preserve"> </w:t>
      </w:r>
      <w:r>
        <w:t>и</w:t>
      </w:r>
      <w:r>
        <w:rPr>
          <w:spacing w:val="-5"/>
        </w:rPr>
        <w:t xml:space="preserve"> </w:t>
      </w:r>
      <w:r>
        <w:t>содержание</w:t>
      </w:r>
      <w:r>
        <w:rPr>
          <w:spacing w:val="-4"/>
        </w:rPr>
        <w:t xml:space="preserve"> </w:t>
      </w:r>
      <w:r>
        <w:rPr>
          <w:spacing w:val="-2"/>
        </w:rPr>
        <w:t>ДИСЦИПЛИНЫ</w:t>
      </w:r>
      <w:r>
        <w:rPr>
          <w:b w:val="0"/>
        </w:rPr>
        <w:tab/>
      </w:r>
      <w:r>
        <w:rPr>
          <w:spacing w:val="-10"/>
        </w:rPr>
        <w:t>7</w:t>
      </w:r>
    </w:p>
    <w:p w:rsidR="00343CC4" w:rsidRDefault="00487E66">
      <w:pPr>
        <w:pStyle w:val="a5"/>
        <w:numPr>
          <w:ilvl w:val="1"/>
          <w:numId w:val="76"/>
        </w:numPr>
        <w:tabs>
          <w:tab w:val="left" w:pos="661"/>
          <w:tab w:val="left" w:leader="dot" w:pos="9520"/>
        </w:tabs>
        <w:spacing w:before="154"/>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7</w:t>
      </w:r>
    </w:p>
    <w:p w:rsidR="00343CC4" w:rsidRDefault="00487E66">
      <w:pPr>
        <w:pStyle w:val="a5"/>
        <w:numPr>
          <w:ilvl w:val="1"/>
          <w:numId w:val="76"/>
        </w:numPr>
        <w:tabs>
          <w:tab w:val="left" w:pos="661"/>
          <w:tab w:val="left" w:leader="dot" w:pos="9520"/>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12"/>
          <w:sz w:val="24"/>
        </w:rPr>
        <w:t>8</w:t>
      </w:r>
    </w:p>
    <w:p w:rsidR="00343CC4" w:rsidRDefault="00487E66">
      <w:pPr>
        <w:pStyle w:val="3"/>
        <w:numPr>
          <w:ilvl w:val="0"/>
          <w:numId w:val="76"/>
        </w:numPr>
        <w:tabs>
          <w:tab w:val="left" w:pos="241"/>
          <w:tab w:val="left" w:leader="dot" w:pos="9400"/>
        </w:tabs>
        <w:spacing w:before="127"/>
      </w:pPr>
      <w:r>
        <w:t>Условия</w:t>
      </w:r>
      <w:r>
        <w:rPr>
          <w:spacing w:val="-6"/>
        </w:rPr>
        <w:t xml:space="preserve"> </w:t>
      </w:r>
      <w:r>
        <w:t>реализации</w:t>
      </w:r>
      <w:r>
        <w:rPr>
          <w:spacing w:val="-4"/>
        </w:rPr>
        <w:t xml:space="preserve"> </w:t>
      </w:r>
      <w:r>
        <w:rPr>
          <w:spacing w:val="-2"/>
        </w:rPr>
        <w:t>ДИСЦИПЛИНЫ</w:t>
      </w:r>
      <w:r>
        <w:rPr>
          <w:b w:val="0"/>
        </w:rPr>
        <w:tab/>
      </w:r>
      <w:r>
        <w:rPr>
          <w:spacing w:val="-5"/>
        </w:rPr>
        <w:t>10</w:t>
      </w:r>
    </w:p>
    <w:p w:rsidR="00343CC4" w:rsidRDefault="00487E66">
      <w:pPr>
        <w:pStyle w:val="a5"/>
        <w:numPr>
          <w:ilvl w:val="1"/>
          <w:numId w:val="76"/>
        </w:numPr>
        <w:tabs>
          <w:tab w:val="left" w:pos="661"/>
          <w:tab w:val="left" w:leader="dot" w:pos="9400"/>
        </w:tabs>
        <w:spacing w:before="154"/>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5"/>
          <w:sz w:val="24"/>
        </w:rPr>
        <w:t>10</w:t>
      </w:r>
    </w:p>
    <w:p w:rsidR="00343CC4" w:rsidRDefault="00487E66">
      <w:pPr>
        <w:pStyle w:val="a5"/>
        <w:numPr>
          <w:ilvl w:val="1"/>
          <w:numId w:val="76"/>
        </w:numPr>
        <w:tabs>
          <w:tab w:val="left" w:pos="661"/>
          <w:tab w:val="left" w:leader="dot" w:pos="9400"/>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5"/>
          <w:sz w:val="24"/>
        </w:rPr>
        <w:t>10</w:t>
      </w:r>
    </w:p>
    <w:p w:rsidR="00343CC4" w:rsidRDefault="00487E66">
      <w:pPr>
        <w:pStyle w:val="3"/>
        <w:numPr>
          <w:ilvl w:val="0"/>
          <w:numId w:val="76"/>
        </w:numPr>
        <w:tabs>
          <w:tab w:val="left" w:pos="241"/>
          <w:tab w:val="left" w:leader="dot" w:pos="9400"/>
        </w:tabs>
        <w:spacing w:before="127"/>
      </w:pPr>
      <w:r>
        <w:t>Контроль</w:t>
      </w:r>
      <w:r>
        <w:rPr>
          <w:spacing w:val="-3"/>
        </w:rPr>
        <w:t xml:space="preserve"> </w:t>
      </w:r>
      <w:r>
        <w:t>и</w:t>
      </w:r>
      <w:r>
        <w:rPr>
          <w:spacing w:val="-1"/>
        </w:rPr>
        <w:t xml:space="preserve"> </w:t>
      </w:r>
      <w:r>
        <w:t>оценка</w:t>
      </w:r>
      <w:r>
        <w:rPr>
          <w:spacing w:val="-5"/>
        </w:rPr>
        <w:t xml:space="preserve"> </w:t>
      </w:r>
      <w:r>
        <w:t>результатов</w:t>
      </w:r>
      <w:r>
        <w:rPr>
          <w:spacing w:val="56"/>
        </w:rPr>
        <w:t xml:space="preserve"> </w:t>
      </w:r>
      <w:r>
        <w:t>освоения</w:t>
      </w:r>
      <w:r>
        <w:rPr>
          <w:spacing w:val="-2"/>
        </w:rPr>
        <w:t xml:space="preserve"> ДИСЦИПЛИНЫ</w:t>
      </w:r>
      <w:r>
        <w:rPr>
          <w:b w:val="0"/>
        </w:rPr>
        <w:tab/>
      </w:r>
      <w:r>
        <w:rPr>
          <w:spacing w:val="-5"/>
        </w:rPr>
        <w:t>12</w:t>
      </w:r>
    </w:p>
    <w:p w:rsidR="00343CC4" w:rsidRDefault="00343CC4">
      <w:pPr>
        <w:pStyle w:val="3"/>
        <w:sectPr w:rsidR="00343CC4">
          <w:headerReference w:type="default" r:id="rId313"/>
          <w:footerReference w:type="default" r:id="rId314"/>
          <w:pgSz w:w="11910" w:h="16840"/>
          <w:pgMar w:top="1160" w:right="425" w:bottom="280" w:left="1700" w:header="749" w:footer="0" w:gutter="0"/>
          <w:cols w:space="720"/>
        </w:sectPr>
      </w:pPr>
    </w:p>
    <w:p w:rsidR="00343CC4" w:rsidRDefault="00487E66">
      <w:pPr>
        <w:pStyle w:val="a5"/>
        <w:numPr>
          <w:ilvl w:val="0"/>
          <w:numId w:val="75"/>
        </w:numPr>
        <w:tabs>
          <w:tab w:val="left" w:pos="1484"/>
        </w:tabs>
        <w:spacing w:before="82"/>
        <w:jc w:val="left"/>
        <w:rPr>
          <w:b/>
          <w:i/>
          <w:sz w:val="24"/>
        </w:rPr>
      </w:pPr>
      <w:r>
        <w:rPr>
          <w:b/>
          <w:i/>
          <w:noProof/>
          <w:sz w:val="24"/>
        </w:rPr>
        <w:lastRenderedPageBreak/>
        <mc:AlternateContent>
          <mc:Choice Requires="wps">
            <w:drawing>
              <wp:anchor distT="0" distB="0" distL="0" distR="0" simplePos="0" relativeHeight="15733248" behindDoc="0" locked="0" layoutInCell="1" allowOverlap="1">
                <wp:simplePos x="0" y="0"/>
                <wp:positionH relativeFrom="page">
                  <wp:posOffset>621791</wp:posOffset>
                </wp:positionH>
                <wp:positionV relativeFrom="page">
                  <wp:posOffset>1868424</wp:posOffset>
                </wp:positionV>
                <wp:extent cx="9525" cy="40386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403860"/>
                        </a:xfrm>
                        <a:custGeom>
                          <a:avLst/>
                          <a:gdLst/>
                          <a:ahLst/>
                          <a:cxnLst/>
                          <a:rect l="l" t="t" r="r" b="b"/>
                          <a:pathLst>
                            <a:path w="9525" h="403860">
                              <a:moveTo>
                                <a:pt x="9143" y="0"/>
                              </a:moveTo>
                              <a:lnTo>
                                <a:pt x="0" y="0"/>
                              </a:lnTo>
                              <a:lnTo>
                                <a:pt x="0" y="403859"/>
                              </a:lnTo>
                              <a:lnTo>
                                <a:pt x="9143" y="40385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036A83" id="Graphic 207" o:spid="_x0000_s1026" style="position:absolute;margin-left:48.95pt;margin-top:147.1pt;width:.75pt;height:31.8pt;z-index:15733248;visibility:visible;mso-wrap-style:square;mso-wrap-distance-left:0;mso-wrap-distance-top:0;mso-wrap-distance-right:0;mso-wrap-distance-bottom:0;mso-position-horizontal:absolute;mso-position-horizontal-relative:page;mso-position-vertical:absolute;mso-position-vertical-relative:page;v-text-anchor:top" coordsize="9525,40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" path="m9143,l,,,403859r9143,l9143,xe" fillcolor="black" stroked="f">
                <v:path arrowok="t"/>
                <w10:wrap anchorx="page" anchory="page"/>
              </v:shape>
            </w:pict>
          </mc:Fallback>
        </mc:AlternateContent>
      </w:r>
      <w:r>
        <w:rPr>
          <w:b/>
          <w:i/>
          <w:sz w:val="24"/>
        </w:rPr>
        <w:t>ОБЩАЯ</w:t>
      </w:r>
      <w:r>
        <w:rPr>
          <w:b/>
          <w:i/>
          <w:spacing w:val="-6"/>
          <w:sz w:val="24"/>
        </w:rPr>
        <w:t xml:space="preserve"> </w:t>
      </w:r>
      <w:r>
        <w:rPr>
          <w:b/>
          <w:i/>
          <w:sz w:val="24"/>
        </w:rPr>
        <w:t>ХАРАКТЕРИСТИКА</w:t>
      </w:r>
      <w:r>
        <w:rPr>
          <w:b/>
          <w:i/>
          <w:spacing w:val="-2"/>
          <w:sz w:val="24"/>
        </w:rPr>
        <w:t xml:space="preserve"> </w:t>
      </w:r>
      <w:r>
        <w:rPr>
          <w:b/>
          <w:i/>
          <w:sz w:val="24"/>
        </w:rPr>
        <w:t>РАБОЧЕЙ</w:t>
      </w:r>
      <w:r>
        <w:rPr>
          <w:b/>
          <w:i/>
          <w:spacing w:val="-2"/>
          <w:sz w:val="24"/>
        </w:rPr>
        <w:t xml:space="preserve"> </w:t>
      </w:r>
      <w:r>
        <w:rPr>
          <w:b/>
          <w:i/>
          <w:sz w:val="24"/>
        </w:rPr>
        <w:t>ПРОГРАММЫ</w:t>
      </w:r>
      <w:r>
        <w:rPr>
          <w:b/>
          <w:i/>
          <w:spacing w:val="-2"/>
          <w:sz w:val="24"/>
        </w:rPr>
        <w:t xml:space="preserve"> УЧЕБНОЙ</w:t>
      </w:r>
    </w:p>
    <w:p w:rsidR="00343CC4" w:rsidRDefault="00487E66">
      <w:pPr>
        <w:spacing w:line="274" w:lineRule="exact"/>
        <w:ind w:left="4259"/>
        <w:rPr>
          <w:b/>
          <w:i/>
          <w:sz w:val="24"/>
        </w:rPr>
      </w:pPr>
      <w:r>
        <w:rPr>
          <w:b/>
          <w:i/>
          <w:spacing w:val="-2"/>
          <w:sz w:val="24"/>
        </w:rPr>
        <w:t>ДИСЦИПЛИНЫ</w:t>
      </w:r>
    </w:p>
    <w:p w:rsidR="00343CC4" w:rsidRDefault="00487E66">
      <w:pPr>
        <w:pStyle w:val="2"/>
        <w:ind w:left="2852" w:hanging="2050"/>
        <w:rPr>
          <w:b w:val="0"/>
        </w:rPr>
      </w:pPr>
      <w:r>
        <w:t>ОП.06</w:t>
      </w:r>
      <w:r>
        <w:rPr>
          <w:spacing w:val="-4"/>
        </w:rPr>
        <w:t xml:space="preserve"> </w:t>
      </w:r>
      <w:r>
        <w:rPr>
          <w:b w:val="0"/>
        </w:rPr>
        <w:t>«</w:t>
      </w:r>
      <w:r>
        <w:t>ОСНОВЫ</w:t>
      </w:r>
      <w:r>
        <w:rPr>
          <w:spacing w:val="-9"/>
        </w:rPr>
        <w:t xml:space="preserve"> </w:t>
      </w:r>
      <w:r>
        <w:t>КОРПОРАТИВНОЙ</w:t>
      </w:r>
      <w:r>
        <w:rPr>
          <w:spacing w:val="-7"/>
        </w:rPr>
        <w:t xml:space="preserve"> </w:t>
      </w:r>
      <w:r>
        <w:t>КУЛЬТУРЫ</w:t>
      </w:r>
      <w:r>
        <w:rPr>
          <w:spacing w:val="-8"/>
        </w:rPr>
        <w:t xml:space="preserve"> </w:t>
      </w:r>
      <w:r>
        <w:t>И</w:t>
      </w:r>
      <w:r>
        <w:rPr>
          <w:spacing w:val="-8"/>
        </w:rPr>
        <w:t xml:space="preserve"> </w:t>
      </w:r>
      <w:r>
        <w:t>ЭФФЕКТИВНОЕ ПОВЕДЕНИЕ НА РЫНКЕ ТРУДА</w:t>
      </w:r>
      <w:r>
        <w:rPr>
          <w:b w:val="0"/>
        </w:rPr>
        <w:t>»</w:t>
      </w:r>
    </w:p>
    <w:p w:rsidR="00343CC4" w:rsidRDefault="00343CC4">
      <w:pPr>
        <w:pStyle w:val="a3"/>
        <w:spacing w:before="5"/>
      </w:pPr>
    </w:p>
    <w:p w:rsidR="00343CC4" w:rsidRDefault="00487E66">
      <w:pPr>
        <w:pStyle w:val="a5"/>
        <w:numPr>
          <w:ilvl w:val="1"/>
          <w:numId w:val="75"/>
        </w:numPr>
        <w:tabs>
          <w:tab w:val="left" w:pos="1199"/>
        </w:tabs>
        <w:ind w:left="1199" w:hanging="490"/>
        <w:jc w:val="both"/>
        <w:rPr>
          <w:b/>
          <w:sz w:val="24"/>
        </w:rPr>
      </w:pPr>
      <w:r>
        <w:rPr>
          <w:b/>
          <w:color w:val="5A5A5A"/>
          <w:spacing w:val="11"/>
          <w:sz w:val="24"/>
        </w:rPr>
        <w:t>Цель</w:t>
      </w:r>
      <w:r>
        <w:rPr>
          <w:b/>
          <w:color w:val="5A5A5A"/>
          <w:spacing w:val="31"/>
          <w:sz w:val="24"/>
        </w:rPr>
        <w:t xml:space="preserve"> </w:t>
      </w:r>
      <w:r>
        <w:rPr>
          <w:b/>
          <w:color w:val="5A5A5A"/>
          <w:sz w:val="24"/>
        </w:rPr>
        <w:t>и</w:t>
      </w:r>
      <w:r>
        <w:rPr>
          <w:b/>
          <w:color w:val="5A5A5A"/>
          <w:spacing w:val="32"/>
          <w:sz w:val="24"/>
        </w:rPr>
        <w:t xml:space="preserve"> </w:t>
      </w:r>
      <w:r>
        <w:rPr>
          <w:b/>
          <w:color w:val="5A5A5A"/>
          <w:spacing w:val="11"/>
          <w:sz w:val="24"/>
        </w:rPr>
        <w:t>место</w:t>
      </w:r>
      <w:r>
        <w:rPr>
          <w:b/>
          <w:color w:val="5A5A5A"/>
          <w:spacing w:val="30"/>
          <w:sz w:val="24"/>
        </w:rPr>
        <w:t xml:space="preserve"> </w:t>
      </w:r>
      <w:r>
        <w:rPr>
          <w:b/>
          <w:color w:val="5A5A5A"/>
          <w:spacing w:val="13"/>
          <w:sz w:val="24"/>
        </w:rPr>
        <w:t>дисциплины</w:t>
      </w:r>
      <w:r>
        <w:rPr>
          <w:b/>
          <w:color w:val="5A5A5A"/>
          <w:spacing w:val="31"/>
          <w:sz w:val="24"/>
        </w:rPr>
        <w:t xml:space="preserve"> </w:t>
      </w:r>
      <w:r>
        <w:rPr>
          <w:b/>
          <w:color w:val="5A5A5A"/>
          <w:sz w:val="24"/>
        </w:rPr>
        <w:t>в</w:t>
      </w:r>
      <w:r>
        <w:rPr>
          <w:b/>
          <w:color w:val="5A5A5A"/>
          <w:spacing w:val="33"/>
          <w:sz w:val="24"/>
        </w:rPr>
        <w:t xml:space="preserve"> </w:t>
      </w:r>
      <w:r>
        <w:rPr>
          <w:b/>
          <w:color w:val="5A5A5A"/>
          <w:spacing w:val="13"/>
          <w:sz w:val="24"/>
        </w:rPr>
        <w:t>структуре</w:t>
      </w:r>
      <w:r>
        <w:rPr>
          <w:b/>
          <w:color w:val="5A5A5A"/>
          <w:spacing w:val="30"/>
          <w:sz w:val="24"/>
        </w:rPr>
        <w:t xml:space="preserve"> </w:t>
      </w:r>
      <w:r>
        <w:rPr>
          <w:b/>
          <w:color w:val="5A5A5A"/>
          <w:spacing w:val="13"/>
          <w:sz w:val="24"/>
        </w:rPr>
        <w:t>образовательной</w:t>
      </w:r>
      <w:r>
        <w:rPr>
          <w:b/>
          <w:color w:val="5A5A5A"/>
          <w:spacing w:val="32"/>
          <w:sz w:val="24"/>
        </w:rPr>
        <w:t xml:space="preserve"> </w:t>
      </w:r>
      <w:r>
        <w:rPr>
          <w:b/>
          <w:color w:val="5A5A5A"/>
          <w:spacing w:val="10"/>
          <w:sz w:val="24"/>
        </w:rPr>
        <w:t>программы</w:t>
      </w:r>
    </w:p>
    <w:p w:rsidR="00343CC4" w:rsidRDefault="00487E66">
      <w:pPr>
        <w:pStyle w:val="a3"/>
        <w:spacing w:before="36" w:line="278" w:lineRule="auto"/>
        <w:ind w:left="1" w:right="135" w:firstLine="708"/>
        <w:jc w:val="both"/>
      </w:pPr>
      <w:r>
        <w:rPr>
          <w:color w:val="B5082E"/>
          <w:u w:val="single" w:color="B5082E"/>
        </w:rPr>
        <w:t>Ц</w:t>
      </w:r>
      <w:r>
        <w:t>ель дисциплины ОП.06 «Основы корпоративной культуры и эффективное поведение на рынке труда:</w:t>
      </w:r>
    </w:p>
    <w:p w:rsidR="00343CC4" w:rsidRDefault="00487E66">
      <w:pPr>
        <w:pStyle w:val="a5"/>
        <w:numPr>
          <w:ilvl w:val="0"/>
          <w:numId w:val="74"/>
        </w:numPr>
        <w:tabs>
          <w:tab w:val="left" w:pos="216"/>
        </w:tabs>
        <w:spacing w:line="276" w:lineRule="auto"/>
        <w:ind w:right="137" w:firstLine="0"/>
        <w:jc w:val="both"/>
        <w:rPr>
          <w:sz w:val="24"/>
        </w:rPr>
      </w:pPr>
      <w:r>
        <w:rPr>
          <w:sz w:val="24"/>
        </w:rPr>
        <w:t>формирование у будущих специалистов представлений о современной корпоративной культуре, о тех принципах, идеалах и ценностях, на которые она должна опираться, а также показать её растущую роль в современной организации и обществе;</w:t>
      </w:r>
    </w:p>
    <w:p w:rsidR="00343CC4" w:rsidRDefault="00487E66">
      <w:pPr>
        <w:pStyle w:val="a5"/>
        <w:numPr>
          <w:ilvl w:val="0"/>
          <w:numId w:val="74"/>
        </w:numPr>
        <w:tabs>
          <w:tab w:val="left" w:pos="187"/>
        </w:tabs>
        <w:spacing w:line="276" w:lineRule="auto"/>
        <w:ind w:right="137" w:firstLine="0"/>
        <w:jc w:val="both"/>
        <w:rPr>
          <w:sz w:val="24"/>
        </w:rPr>
      </w:pPr>
      <w:r>
        <w:rPr>
          <w:sz w:val="24"/>
        </w:rPr>
        <w:t>воспитание и формирование у студентов нравственной культуры и навыков следования кодексу</w:t>
      </w:r>
      <w:r>
        <w:rPr>
          <w:spacing w:val="-15"/>
          <w:sz w:val="24"/>
        </w:rPr>
        <w:t xml:space="preserve"> </w:t>
      </w:r>
      <w:r>
        <w:rPr>
          <w:sz w:val="24"/>
        </w:rPr>
        <w:t>корпоративной</w:t>
      </w:r>
      <w:r>
        <w:rPr>
          <w:spacing w:val="-15"/>
          <w:sz w:val="24"/>
        </w:rPr>
        <w:t xml:space="preserve"> </w:t>
      </w:r>
      <w:r>
        <w:rPr>
          <w:sz w:val="24"/>
        </w:rPr>
        <w:t>этики,</w:t>
      </w:r>
      <w:r>
        <w:rPr>
          <w:spacing w:val="-12"/>
          <w:sz w:val="24"/>
        </w:rPr>
        <w:t xml:space="preserve"> </w:t>
      </w:r>
      <w:r>
        <w:rPr>
          <w:sz w:val="24"/>
        </w:rPr>
        <w:t>ответственности</w:t>
      </w:r>
      <w:r>
        <w:rPr>
          <w:spacing w:val="-14"/>
          <w:sz w:val="24"/>
        </w:rPr>
        <w:t xml:space="preserve"> </w:t>
      </w:r>
      <w:r>
        <w:rPr>
          <w:sz w:val="24"/>
        </w:rPr>
        <w:t>и</w:t>
      </w:r>
      <w:r>
        <w:rPr>
          <w:spacing w:val="-11"/>
          <w:sz w:val="24"/>
        </w:rPr>
        <w:t xml:space="preserve"> </w:t>
      </w:r>
      <w:r>
        <w:rPr>
          <w:sz w:val="24"/>
        </w:rPr>
        <w:t>нормам</w:t>
      </w:r>
      <w:r>
        <w:rPr>
          <w:spacing w:val="-13"/>
          <w:sz w:val="24"/>
        </w:rPr>
        <w:t xml:space="preserve"> </w:t>
      </w:r>
      <w:r>
        <w:rPr>
          <w:sz w:val="24"/>
        </w:rPr>
        <w:t>корпоративной</w:t>
      </w:r>
      <w:r>
        <w:rPr>
          <w:spacing w:val="-11"/>
          <w:sz w:val="24"/>
        </w:rPr>
        <w:t xml:space="preserve"> </w:t>
      </w:r>
      <w:r>
        <w:rPr>
          <w:sz w:val="24"/>
        </w:rPr>
        <w:t>и</w:t>
      </w:r>
      <w:r>
        <w:rPr>
          <w:spacing w:val="-11"/>
          <w:sz w:val="24"/>
        </w:rPr>
        <w:t xml:space="preserve"> </w:t>
      </w:r>
      <w:r>
        <w:rPr>
          <w:sz w:val="24"/>
        </w:rPr>
        <w:t xml:space="preserve">профессиональной </w:t>
      </w:r>
      <w:r>
        <w:rPr>
          <w:spacing w:val="-2"/>
          <w:sz w:val="24"/>
        </w:rPr>
        <w:t>деятельности;</w:t>
      </w:r>
    </w:p>
    <w:p w:rsidR="00343CC4" w:rsidRDefault="00487E66">
      <w:pPr>
        <w:pStyle w:val="a5"/>
        <w:numPr>
          <w:ilvl w:val="0"/>
          <w:numId w:val="74"/>
        </w:numPr>
        <w:tabs>
          <w:tab w:val="left" w:pos="139"/>
        </w:tabs>
        <w:spacing w:line="278" w:lineRule="auto"/>
        <w:ind w:right="137" w:firstLine="0"/>
        <w:jc w:val="both"/>
        <w:rPr>
          <w:sz w:val="24"/>
        </w:rPr>
      </w:pPr>
      <w:r>
        <w:rPr>
          <w:sz w:val="24"/>
        </w:rPr>
        <w:t>применение</w:t>
      </w:r>
      <w:r>
        <w:rPr>
          <w:spacing w:val="-8"/>
          <w:sz w:val="24"/>
        </w:rPr>
        <w:t xml:space="preserve"> </w:t>
      </w:r>
      <w:r>
        <w:rPr>
          <w:sz w:val="24"/>
        </w:rPr>
        <w:t>полученных</w:t>
      </w:r>
      <w:r>
        <w:rPr>
          <w:spacing w:val="-5"/>
          <w:sz w:val="24"/>
        </w:rPr>
        <w:t xml:space="preserve"> </w:t>
      </w:r>
      <w:r>
        <w:rPr>
          <w:sz w:val="24"/>
        </w:rPr>
        <w:t>знаний</w:t>
      </w:r>
      <w:r>
        <w:rPr>
          <w:spacing w:val="-6"/>
          <w:sz w:val="24"/>
        </w:rPr>
        <w:t xml:space="preserve"> </w:t>
      </w:r>
      <w:r>
        <w:rPr>
          <w:sz w:val="24"/>
        </w:rPr>
        <w:t>и</w:t>
      </w:r>
      <w:r>
        <w:rPr>
          <w:spacing w:val="-1"/>
          <w:sz w:val="24"/>
        </w:rPr>
        <w:t xml:space="preserve"> </w:t>
      </w:r>
      <w:r>
        <w:rPr>
          <w:sz w:val="24"/>
        </w:rPr>
        <w:t>умений</w:t>
      </w:r>
      <w:r>
        <w:rPr>
          <w:spacing w:val="-3"/>
          <w:sz w:val="24"/>
        </w:rPr>
        <w:t xml:space="preserve"> </w:t>
      </w:r>
      <w:r>
        <w:rPr>
          <w:sz w:val="24"/>
        </w:rPr>
        <w:t>в</w:t>
      </w:r>
      <w:r>
        <w:rPr>
          <w:spacing w:val="-5"/>
          <w:sz w:val="24"/>
        </w:rPr>
        <w:t xml:space="preserve"> </w:t>
      </w:r>
      <w:r>
        <w:rPr>
          <w:sz w:val="24"/>
        </w:rPr>
        <w:t>практической</w:t>
      </w:r>
      <w:r>
        <w:rPr>
          <w:spacing w:val="-3"/>
          <w:sz w:val="24"/>
        </w:rPr>
        <w:t xml:space="preserve"> </w:t>
      </w:r>
      <w:r>
        <w:rPr>
          <w:sz w:val="24"/>
        </w:rPr>
        <w:t>деятельности</w:t>
      </w:r>
      <w:r>
        <w:rPr>
          <w:spacing w:val="-3"/>
          <w:sz w:val="24"/>
        </w:rPr>
        <w:t xml:space="preserve"> </w:t>
      </w:r>
      <w:r>
        <w:rPr>
          <w:sz w:val="24"/>
        </w:rPr>
        <w:t>в</w:t>
      </w:r>
      <w:r>
        <w:rPr>
          <w:spacing w:val="-5"/>
          <w:sz w:val="24"/>
        </w:rPr>
        <w:t xml:space="preserve"> </w:t>
      </w:r>
      <w:r>
        <w:rPr>
          <w:sz w:val="24"/>
        </w:rPr>
        <w:t>различных</w:t>
      </w:r>
      <w:r>
        <w:rPr>
          <w:spacing w:val="-2"/>
          <w:sz w:val="24"/>
        </w:rPr>
        <w:t xml:space="preserve"> </w:t>
      </w:r>
      <w:r>
        <w:rPr>
          <w:sz w:val="24"/>
        </w:rPr>
        <w:t>сферах общественной жизни;</w:t>
      </w:r>
    </w:p>
    <w:p w:rsidR="00343CC4" w:rsidRDefault="00487E66">
      <w:pPr>
        <w:pStyle w:val="a5"/>
        <w:numPr>
          <w:ilvl w:val="0"/>
          <w:numId w:val="74"/>
        </w:numPr>
        <w:tabs>
          <w:tab w:val="left" w:pos="328"/>
        </w:tabs>
        <w:spacing w:line="276" w:lineRule="auto"/>
        <w:ind w:right="138" w:firstLine="0"/>
        <w:jc w:val="both"/>
        <w:rPr>
          <w:sz w:val="24"/>
        </w:rPr>
      </w:pPr>
      <w:r>
        <w:rPr>
          <w:sz w:val="24"/>
        </w:rPr>
        <w:t>овладение обучающимися общими универсальными технологиями деятельности, позволяющими осуществлять эффективное трудоустройство и планировать профессиональную</w:t>
      </w:r>
      <w:r>
        <w:rPr>
          <w:spacing w:val="-7"/>
          <w:sz w:val="24"/>
        </w:rPr>
        <w:t xml:space="preserve"> </w:t>
      </w:r>
      <w:r>
        <w:rPr>
          <w:sz w:val="24"/>
        </w:rPr>
        <w:t>карьеру,</w:t>
      </w:r>
      <w:r>
        <w:rPr>
          <w:spacing w:val="-7"/>
          <w:sz w:val="24"/>
        </w:rPr>
        <w:t xml:space="preserve"> </w:t>
      </w:r>
      <w:r>
        <w:rPr>
          <w:sz w:val="24"/>
        </w:rPr>
        <w:t>формирование</w:t>
      </w:r>
      <w:r>
        <w:rPr>
          <w:spacing w:val="-7"/>
          <w:sz w:val="24"/>
        </w:rPr>
        <w:t xml:space="preserve"> </w:t>
      </w:r>
      <w:r>
        <w:rPr>
          <w:sz w:val="24"/>
        </w:rPr>
        <w:t>готовности</w:t>
      </w:r>
      <w:r>
        <w:rPr>
          <w:spacing w:val="-7"/>
          <w:sz w:val="24"/>
        </w:rPr>
        <w:t xml:space="preserve"> </w:t>
      </w:r>
      <w:r>
        <w:rPr>
          <w:sz w:val="24"/>
        </w:rPr>
        <w:t>к</w:t>
      </w:r>
      <w:r>
        <w:rPr>
          <w:spacing w:val="-8"/>
          <w:sz w:val="24"/>
        </w:rPr>
        <w:t xml:space="preserve"> </w:t>
      </w:r>
      <w:r>
        <w:rPr>
          <w:sz w:val="24"/>
        </w:rPr>
        <w:t>активным</w:t>
      </w:r>
      <w:r>
        <w:rPr>
          <w:spacing w:val="-7"/>
          <w:sz w:val="24"/>
        </w:rPr>
        <w:t xml:space="preserve"> </w:t>
      </w:r>
      <w:r>
        <w:rPr>
          <w:sz w:val="24"/>
        </w:rPr>
        <w:t>действиям</w:t>
      </w:r>
      <w:r>
        <w:rPr>
          <w:spacing w:val="-7"/>
          <w:sz w:val="24"/>
        </w:rPr>
        <w:t xml:space="preserve"> </w:t>
      </w:r>
      <w:r>
        <w:rPr>
          <w:sz w:val="24"/>
        </w:rPr>
        <w:t>на</w:t>
      </w:r>
      <w:r>
        <w:rPr>
          <w:spacing w:val="-8"/>
          <w:sz w:val="24"/>
        </w:rPr>
        <w:t xml:space="preserve"> </w:t>
      </w:r>
      <w:r>
        <w:rPr>
          <w:sz w:val="24"/>
        </w:rPr>
        <w:t>рынке</w:t>
      </w:r>
      <w:r>
        <w:rPr>
          <w:spacing w:val="-7"/>
          <w:sz w:val="24"/>
        </w:rPr>
        <w:t xml:space="preserve"> </w:t>
      </w:r>
      <w:r>
        <w:rPr>
          <w:sz w:val="24"/>
        </w:rPr>
        <w:t>труда в процессе профессионального становления.</w:t>
      </w:r>
    </w:p>
    <w:p w:rsidR="00343CC4" w:rsidRDefault="00487E66">
      <w:pPr>
        <w:pStyle w:val="a3"/>
        <w:spacing w:line="276" w:lineRule="auto"/>
        <w:ind w:left="1" w:right="137" w:firstLine="708"/>
        <w:jc w:val="both"/>
      </w:pPr>
      <w:r>
        <w:t>Дисциплина ОП.06 «Основы корпоративной культуры и эффективное поведение на рынке</w:t>
      </w:r>
      <w:r>
        <w:rPr>
          <w:spacing w:val="-10"/>
        </w:rPr>
        <w:t xml:space="preserve"> </w:t>
      </w:r>
      <w:r>
        <w:t>труда»</w:t>
      </w:r>
      <w:r>
        <w:rPr>
          <w:spacing w:val="-14"/>
        </w:rPr>
        <w:t xml:space="preserve"> </w:t>
      </w:r>
      <w:r>
        <w:t>включена</w:t>
      </w:r>
      <w:r>
        <w:rPr>
          <w:spacing w:val="-8"/>
        </w:rPr>
        <w:t xml:space="preserve"> </w:t>
      </w:r>
      <w:r>
        <w:t>в</w:t>
      </w:r>
      <w:r>
        <w:rPr>
          <w:spacing w:val="-10"/>
        </w:rPr>
        <w:t xml:space="preserve"> </w:t>
      </w:r>
      <w:r>
        <w:t>вариативную</w:t>
      </w:r>
      <w:r>
        <w:rPr>
          <w:spacing w:val="-9"/>
        </w:rPr>
        <w:t xml:space="preserve"> </w:t>
      </w:r>
      <w:r>
        <w:t>часть</w:t>
      </w:r>
      <w:r>
        <w:rPr>
          <w:spacing w:val="-9"/>
        </w:rPr>
        <w:t xml:space="preserve"> </w:t>
      </w:r>
      <w:r>
        <w:t>общепрофессионального</w:t>
      </w:r>
      <w:r>
        <w:rPr>
          <w:spacing w:val="-12"/>
        </w:rPr>
        <w:t xml:space="preserve"> </w:t>
      </w:r>
      <w:r>
        <w:t>цикла</w:t>
      </w:r>
      <w:r>
        <w:rPr>
          <w:spacing w:val="-10"/>
        </w:rPr>
        <w:t xml:space="preserve"> </w:t>
      </w:r>
      <w:r>
        <w:t>образовательной программы</w:t>
      </w:r>
      <w:r>
        <w:rPr>
          <w:spacing w:val="1"/>
        </w:rPr>
        <w:t xml:space="preserve"> </w:t>
      </w:r>
      <w:r>
        <w:t>подготовки</w:t>
      </w:r>
      <w:r>
        <w:rPr>
          <w:spacing w:val="1"/>
        </w:rPr>
        <w:t xml:space="preserve"> </w:t>
      </w:r>
      <w:r>
        <w:t>квалифицированных</w:t>
      </w:r>
      <w:r>
        <w:rPr>
          <w:spacing w:val="6"/>
        </w:rPr>
        <w:t xml:space="preserve"> </w:t>
      </w:r>
      <w:r>
        <w:t>рабочих,</w:t>
      </w:r>
      <w:r>
        <w:rPr>
          <w:spacing w:val="2"/>
        </w:rPr>
        <w:t xml:space="preserve"> </w:t>
      </w:r>
      <w:r>
        <w:t>служащих,</w:t>
      </w:r>
      <w:r>
        <w:rPr>
          <w:spacing w:val="3"/>
        </w:rPr>
        <w:t xml:space="preserve"> </w:t>
      </w:r>
      <w:r>
        <w:t>реализуемой</w:t>
      </w:r>
      <w:r>
        <w:rPr>
          <w:spacing w:val="3"/>
        </w:rPr>
        <w:t xml:space="preserve"> </w:t>
      </w:r>
      <w:r>
        <w:t>по</w:t>
      </w:r>
      <w:r>
        <w:rPr>
          <w:spacing w:val="3"/>
        </w:rPr>
        <w:t xml:space="preserve"> </w:t>
      </w:r>
      <w:r>
        <w:rPr>
          <w:spacing w:val="-2"/>
        </w:rPr>
        <w:t>профессии:</w:t>
      </w:r>
    </w:p>
    <w:p w:rsidR="00343CC4" w:rsidRDefault="00487E66">
      <w:pPr>
        <w:pStyle w:val="a3"/>
        <w:spacing w:line="274" w:lineRule="exact"/>
        <w:ind w:left="1"/>
        <w:jc w:val="both"/>
      </w:pPr>
      <w:r>
        <w:t>15.01.05</w:t>
      </w:r>
      <w:r>
        <w:rPr>
          <w:spacing w:val="-3"/>
        </w:rPr>
        <w:t xml:space="preserve"> </w:t>
      </w:r>
      <w:r>
        <w:t>Сварщик</w:t>
      </w:r>
      <w:r>
        <w:rPr>
          <w:spacing w:val="-2"/>
        </w:rPr>
        <w:t xml:space="preserve"> </w:t>
      </w:r>
      <w:r>
        <w:t>ручной</w:t>
      </w:r>
      <w:r>
        <w:rPr>
          <w:spacing w:val="-2"/>
        </w:rPr>
        <w:t xml:space="preserve"> </w:t>
      </w:r>
      <w:r>
        <w:t>и</w:t>
      </w:r>
      <w:r>
        <w:rPr>
          <w:spacing w:val="-2"/>
        </w:rPr>
        <w:t xml:space="preserve"> </w:t>
      </w:r>
      <w:r>
        <w:t>частично</w:t>
      </w:r>
      <w:r>
        <w:rPr>
          <w:spacing w:val="-3"/>
        </w:rPr>
        <w:t xml:space="preserve"> </w:t>
      </w:r>
      <w:r>
        <w:t>механизированной</w:t>
      </w:r>
      <w:r>
        <w:rPr>
          <w:spacing w:val="-2"/>
        </w:rPr>
        <w:t xml:space="preserve"> </w:t>
      </w:r>
      <w:r>
        <w:t>сварки</w:t>
      </w:r>
      <w:r>
        <w:rPr>
          <w:spacing w:val="-2"/>
        </w:rPr>
        <w:t xml:space="preserve"> (наплавки).</w:t>
      </w:r>
    </w:p>
    <w:p w:rsidR="00343CC4" w:rsidRDefault="00487E66">
      <w:pPr>
        <w:pStyle w:val="a3"/>
        <w:spacing w:before="34" w:line="276" w:lineRule="auto"/>
        <w:ind w:left="1" w:right="136" w:firstLine="852"/>
        <w:jc w:val="both"/>
      </w:pPr>
      <w:r>
        <w:t>Дисциплина ОП.06 «Основы корпоративной культуры и эффективное поведение на рынке</w:t>
      </w:r>
      <w:r>
        <w:rPr>
          <w:spacing w:val="-13"/>
        </w:rPr>
        <w:t xml:space="preserve"> </w:t>
      </w:r>
      <w:r>
        <w:t>труда»</w:t>
      </w:r>
      <w:r>
        <w:rPr>
          <w:spacing w:val="-13"/>
        </w:rPr>
        <w:t xml:space="preserve"> </w:t>
      </w:r>
      <w:r>
        <w:t>вводится</w:t>
      </w:r>
      <w:r>
        <w:rPr>
          <w:spacing w:val="-7"/>
        </w:rPr>
        <w:t xml:space="preserve"> </w:t>
      </w:r>
      <w:r>
        <w:t>для</w:t>
      </w:r>
      <w:r>
        <w:rPr>
          <w:spacing w:val="-8"/>
        </w:rPr>
        <w:t xml:space="preserve"> </w:t>
      </w:r>
      <w:r>
        <w:t>формирования корпоративных</w:t>
      </w:r>
      <w:r>
        <w:rPr>
          <w:spacing w:val="-3"/>
        </w:rPr>
        <w:t xml:space="preserve"> </w:t>
      </w:r>
      <w:r>
        <w:t>компетенций</w:t>
      </w:r>
      <w:r>
        <w:rPr>
          <w:spacing w:val="-5"/>
        </w:rPr>
        <w:t xml:space="preserve"> </w:t>
      </w:r>
      <w:r>
        <w:t>с</w:t>
      </w:r>
      <w:r>
        <w:rPr>
          <w:spacing w:val="-6"/>
        </w:rPr>
        <w:t xml:space="preserve"> </w:t>
      </w:r>
      <w:r>
        <w:t>целью</w:t>
      </w:r>
      <w:r>
        <w:rPr>
          <w:spacing w:val="-4"/>
        </w:rPr>
        <w:t xml:space="preserve"> </w:t>
      </w:r>
      <w:r>
        <w:t>сокращения</w:t>
      </w:r>
      <w:r>
        <w:rPr>
          <w:spacing w:val="-5"/>
        </w:rPr>
        <w:t xml:space="preserve"> </w:t>
      </w:r>
      <w:r>
        <w:t>срока</w:t>
      </w:r>
      <w:r>
        <w:rPr>
          <w:spacing w:val="-6"/>
        </w:rPr>
        <w:t xml:space="preserve"> </w:t>
      </w:r>
      <w:r>
        <w:t>адаптации</w:t>
      </w:r>
      <w:r>
        <w:rPr>
          <w:spacing w:val="-4"/>
        </w:rPr>
        <w:t xml:space="preserve"> </w:t>
      </w:r>
      <w:r>
        <w:t>выпускников</w:t>
      </w:r>
      <w:r>
        <w:rPr>
          <w:spacing w:val="-4"/>
        </w:rPr>
        <w:t xml:space="preserve"> </w:t>
      </w:r>
      <w:r w:rsidR="00764F3F">
        <w:t>техникум</w:t>
      </w:r>
      <w:r>
        <w:t>а</w:t>
      </w:r>
      <w:r>
        <w:rPr>
          <w:spacing w:val="-7"/>
        </w:rPr>
        <w:t xml:space="preserve"> </w:t>
      </w:r>
      <w:r>
        <w:t>на рабочем</w:t>
      </w:r>
      <w:r>
        <w:rPr>
          <w:spacing w:val="-15"/>
        </w:rPr>
        <w:t xml:space="preserve"> </w:t>
      </w:r>
      <w:r>
        <w:t>месте</w:t>
      </w:r>
      <w:r>
        <w:rPr>
          <w:spacing w:val="-15"/>
        </w:rPr>
        <w:t xml:space="preserve"> </w:t>
      </w:r>
      <w:r>
        <w:t>при</w:t>
      </w:r>
      <w:r>
        <w:rPr>
          <w:spacing w:val="-15"/>
        </w:rPr>
        <w:t xml:space="preserve"> </w:t>
      </w:r>
      <w:r>
        <w:t>трудоустройстве</w:t>
      </w:r>
      <w:r>
        <w:rPr>
          <w:spacing w:val="-15"/>
        </w:rPr>
        <w:t xml:space="preserve"> </w:t>
      </w:r>
      <w:r>
        <w:t>на</w:t>
      </w:r>
      <w:r>
        <w:rPr>
          <w:spacing w:val="-15"/>
        </w:rPr>
        <w:t xml:space="preserve"> </w:t>
      </w:r>
      <w:r>
        <w:t>данное</w:t>
      </w:r>
      <w:r>
        <w:rPr>
          <w:spacing w:val="-15"/>
        </w:rPr>
        <w:t xml:space="preserve"> </w:t>
      </w:r>
      <w:r>
        <w:t>предприятие,</w:t>
      </w:r>
      <w:r>
        <w:rPr>
          <w:spacing w:val="-15"/>
        </w:rPr>
        <w:t xml:space="preserve"> </w:t>
      </w:r>
      <w:r>
        <w:t>а</w:t>
      </w:r>
      <w:r>
        <w:rPr>
          <w:spacing w:val="-15"/>
        </w:rPr>
        <w:t xml:space="preserve"> </w:t>
      </w:r>
      <w:r>
        <w:t>также</w:t>
      </w:r>
      <w:r>
        <w:rPr>
          <w:spacing w:val="-15"/>
        </w:rPr>
        <w:t xml:space="preserve"> </w:t>
      </w:r>
      <w:r>
        <w:t>овладение</w:t>
      </w:r>
      <w:r>
        <w:rPr>
          <w:spacing w:val="-15"/>
        </w:rPr>
        <w:t xml:space="preserve"> </w:t>
      </w:r>
      <w:r>
        <w:t>обучающимися общими универсальными технологиями деятельности, позволяющими осуществлять эффективное трудоустройство и планировать профессиональную карьеру, формирование готовности</w:t>
      </w:r>
      <w:r>
        <w:rPr>
          <w:spacing w:val="-15"/>
        </w:rPr>
        <w:t xml:space="preserve"> </w:t>
      </w:r>
      <w:r>
        <w:t>к</w:t>
      </w:r>
      <w:r>
        <w:rPr>
          <w:spacing w:val="-15"/>
        </w:rPr>
        <w:t xml:space="preserve"> </w:t>
      </w:r>
      <w:r>
        <w:t>активным</w:t>
      </w:r>
      <w:r>
        <w:rPr>
          <w:spacing w:val="-18"/>
        </w:rPr>
        <w:t xml:space="preserve"> </w:t>
      </w:r>
      <w:r>
        <w:t>действиям</w:t>
      </w:r>
      <w:r>
        <w:rPr>
          <w:spacing w:val="-15"/>
        </w:rPr>
        <w:t xml:space="preserve"> </w:t>
      </w:r>
      <w:r>
        <w:t>на</w:t>
      </w:r>
      <w:r>
        <w:rPr>
          <w:spacing w:val="-16"/>
        </w:rPr>
        <w:t xml:space="preserve"> </w:t>
      </w:r>
      <w:r>
        <w:t>рынке</w:t>
      </w:r>
      <w:r>
        <w:rPr>
          <w:spacing w:val="-16"/>
        </w:rPr>
        <w:t xml:space="preserve"> </w:t>
      </w:r>
      <w:r>
        <w:t>труда</w:t>
      </w:r>
      <w:r>
        <w:rPr>
          <w:spacing w:val="-16"/>
        </w:rPr>
        <w:t xml:space="preserve"> </w:t>
      </w:r>
      <w:r>
        <w:t>в</w:t>
      </w:r>
      <w:r>
        <w:rPr>
          <w:spacing w:val="-15"/>
        </w:rPr>
        <w:t xml:space="preserve"> </w:t>
      </w:r>
      <w:r>
        <w:t>процессе</w:t>
      </w:r>
      <w:r>
        <w:rPr>
          <w:spacing w:val="-17"/>
        </w:rPr>
        <w:t xml:space="preserve"> </w:t>
      </w:r>
      <w:r>
        <w:t>профессионального</w:t>
      </w:r>
      <w:r>
        <w:rPr>
          <w:spacing w:val="-15"/>
        </w:rPr>
        <w:t xml:space="preserve"> </w:t>
      </w:r>
      <w:r>
        <w:t>становления.</w:t>
      </w:r>
    </w:p>
    <w:p w:rsidR="00343CC4" w:rsidRDefault="00343CC4">
      <w:pPr>
        <w:pStyle w:val="a3"/>
        <w:spacing w:before="46"/>
      </w:pPr>
    </w:p>
    <w:p w:rsidR="00343CC4" w:rsidRDefault="00487E66">
      <w:pPr>
        <w:pStyle w:val="a5"/>
        <w:numPr>
          <w:ilvl w:val="1"/>
          <w:numId w:val="75"/>
        </w:numPr>
        <w:tabs>
          <w:tab w:val="left" w:pos="1199"/>
        </w:tabs>
        <w:ind w:left="1199" w:hanging="490"/>
        <w:rPr>
          <w:b/>
          <w:sz w:val="24"/>
        </w:rPr>
      </w:pPr>
      <w:r>
        <w:rPr>
          <w:b/>
          <w:color w:val="5A5A5A"/>
          <w:spacing w:val="13"/>
          <w:sz w:val="24"/>
        </w:rPr>
        <w:t>Планируемые</w:t>
      </w:r>
      <w:r>
        <w:rPr>
          <w:b/>
          <w:color w:val="5A5A5A"/>
          <w:spacing w:val="31"/>
          <w:sz w:val="24"/>
        </w:rPr>
        <w:t xml:space="preserve"> </w:t>
      </w:r>
      <w:r>
        <w:rPr>
          <w:b/>
          <w:color w:val="5A5A5A"/>
          <w:spacing w:val="13"/>
          <w:sz w:val="24"/>
        </w:rPr>
        <w:t>результаты</w:t>
      </w:r>
      <w:r>
        <w:rPr>
          <w:b/>
          <w:color w:val="5A5A5A"/>
          <w:spacing w:val="33"/>
          <w:sz w:val="24"/>
        </w:rPr>
        <w:t xml:space="preserve"> </w:t>
      </w:r>
      <w:r>
        <w:rPr>
          <w:b/>
          <w:color w:val="5A5A5A"/>
          <w:spacing w:val="12"/>
          <w:sz w:val="24"/>
        </w:rPr>
        <w:t>освоения</w:t>
      </w:r>
      <w:r>
        <w:rPr>
          <w:b/>
          <w:color w:val="5A5A5A"/>
          <w:spacing w:val="36"/>
          <w:sz w:val="24"/>
        </w:rPr>
        <w:t xml:space="preserve"> </w:t>
      </w:r>
      <w:r>
        <w:rPr>
          <w:b/>
          <w:color w:val="5A5A5A"/>
          <w:spacing w:val="11"/>
          <w:sz w:val="24"/>
        </w:rPr>
        <w:t>дисциплины</w:t>
      </w:r>
    </w:p>
    <w:p w:rsidR="00343CC4" w:rsidRDefault="00487E66">
      <w:pPr>
        <w:pStyle w:val="a3"/>
        <w:spacing w:before="36" w:line="276" w:lineRule="auto"/>
        <w:ind w:left="1" w:right="78" w:firstLine="708"/>
      </w:pPr>
      <w:r>
        <w:t>Результаты</w:t>
      </w:r>
      <w:r>
        <w:rPr>
          <w:spacing w:val="-15"/>
        </w:rPr>
        <w:t xml:space="preserve"> </w:t>
      </w:r>
      <w:r>
        <w:t>освоения</w:t>
      </w:r>
      <w:r>
        <w:rPr>
          <w:spacing w:val="-15"/>
        </w:rPr>
        <w:t xml:space="preserve"> </w:t>
      </w:r>
      <w:r>
        <w:t>дисциплины</w:t>
      </w:r>
      <w:r>
        <w:rPr>
          <w:spacing w:val="-15"/>
        </w:rPr>
        <w:t xml:space="preserve"> </w:t>
      </w:r>
      <w:r>
        <w:t>соотносятся</w:t>
      </w:r>
      <w:r>
        <w:rPr>
          <w:spacing w:val="-15"/>
        </w:rPr>
        <w:t xml:space="preserve"> </w:t>
      </w:r>
      <w:r>
        <w:t>с</w:t>
      </w:r>
      <w:r>
        <w:rPr>
          <w:spacing w:val="-15"/>
        </w:rPr>
        <w:t xml:space="preserve"> </w:t>
      </w:r>
      <w:r>
        <w:t>планируемыми</w:t>
      </w:r>
      <w:r>
        <w:rPr>
          <w:spacing w:val="-14"/>
        </w:rPr>
        <w:t xml:space="preserve"> </w:t>
      </w:r>
      <w:r>
        <w:t>результатами</w:t>
      </w:r>
      <w:r>
        <w:rPr>
          <w:spacing w:val="-14"/>
        </w:rPr>
        <w:t xml:space="preserve"> </w:t>
      </w:r>
      <w:r>
        <w:t>освоения образовательной программы, представленными в матрице компетенций выпускника.</w:t>
      </w:r>
    </w:p>
    <w:p w:rsidR="00343CC4" w:rsidRDefault="00487E66">
      <w:pPr>
        <w:pStyle w:val="a3"/>
        <w:spacing w:after="49" w:line="275" w:lineRule="exact"/>
        <w:ind w:left="709"/>
      </w:pPr>
      <w:r>
        <w:t>В</w:t>
      </w:r>
      <w:r>
        <w:rPr>
          <w:spacing w:val="-6"/>
        </w:rPr>
        <w:t xml:space="preserve"> </w:t>
      </w:r>
      <w:r>
        <w:t>результате</w:t>
      </w:r>
      <w:r>
        <w:rPr>
          <w:spacing w:val="-1"/>
        </w:rPr>
        <w:t xml:space="preserve"> </w:t>
      </w:r>
      <w:r>
        <w:t>освоения</w:t>
      </w:r>
      <w:r>
        <w:rPr>
          <w:spacing w:val="-2"/>
        </w:rPr>
        <w:t xml:space="preserve"> </w:t>
      </w:r>
      <w:r>
        <w:t>дисциплины</w:t>
      </w:r>
      <w:r>
        <w:rPr>
          <w:spacing w:val="-1"/>
        </w:rPr>
        <w:t xml:space="preserve"> </w:t>
      </w:r>
      <w:r>
        <w:t>обучающийся</w:t>
      </w:r>
      <w:r>
        <w:rPr>
          <w:spacing w:val="-1"/>
        </w:rPr>
        <w:t xml:space="preserve"> </w:t>
      </w:r>
      <w:r>
        <w:rPr>
          <w:spacing w:val="-2"/>
        </w:rPr>
        <w:t>должен:</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275"/>
        </w:trPr>
        <w:tc>
          <w:tcPr>
            <w:tcW w:w="1246" w:type="dxa"/>
          </w:tcPr>
          <w:p w:rsidR="00343CC4" w:rsidRDefault="00487E66">
            <w:pPr>
              <w:pStyle w:val="TableParagraph"/>
              <w:spacing w:line="256" w:lineRule="exact"/>
              <w:ind w:left="223"/>
              <w:rPr>
                <w:b/>
                <w:i/>
                <w:sz w:val="24"/>
              </w:rPr>
            </w:pPr>
            <w:r>
              <w:rPr>
                <w:b/>
                <w:i/>
                <w:sz w:val="24"/>
              </w:rPr>
              <w:t>Код</w:t>
            </w:r>
            <w:r>
              <w:rPr>
                <w:b/>
                <w:i/>
                <w:spacing w:val="-1"/>
                <w:sz w:val="24"/>
              </w:rPr>
              <w:t xml:space="preserve"> </w:t>
            </w:r>
            <w:r>
              <w:rPr>
                <w:b/>
                <w:i/>
                <w:spacing w:val="-5"/>
                <w:sz w:val="24"/>
              </w:rPr>
              <w:t>ОК</w:t>
            </w:r>
          </w:p>
        </w:tc>
        <w:tc>
          <w:tcPr>
            <w:tcW w:w="2794" w:type="dxa"/>
          </w:tcPr>
          <w:p w:rsidR="00343CC4" w:rsidRDefault="00487E66">
            <w:pPr>
              <w:pStyle w:val="TableParagraph"/>
              <w:spacing w:line="256" w:lineRule="exact"/>
              <w:ind w:left="8"/>
              <w:jc w:val="center"/>
              <w:rPr>
                <w:b/>
                <w:sz w:val="24"/>
              </w:rPr>
            </w:pPr>
            <w:r>
              <w:rPr>
                <w:b/>
                <w:spacing w:val="-2"/>
                <w:sz w:val="24"/>
              </w:rPr>
              <w:t>Уметь</w:t>
            </w:r>
          </w:p>
        </w:tc>
        <w:tc>
          <w:tcPr>
            <w:tcW w:w="2796" w:type="dxa"/>
          </w:tcPr>
          <w:p w:rsidR="00343CC4" w:rsidRDefault="00487E66">
            <w:pPr>
              <w:pStyle w:val="TableParagraph"/>
              <w:spacing w:line="256" w:lineRule="exact"/>
              <w:ind w:left="8"/>
              <w:jc w:val="center"/>
              <w:rPr>
                <w:b/>
                <w:sz w:val="24"/>
              </w:rPr>
            </w:pPr>
            <w:r>
              <w:rPr>
                <w:b/>
                <w:spacing w:val="-4"/>
                <w:sz w:val="24"/>
              </w:rPr>
              <w:t>Знать</w:t>
            </w:r>
          </w:p>
        </w:tc>
        <w:tc>
          <w:tcPr>
            <w:tcW w:w="2794" w:type="dxa"/>
          </w:tcPr>
          <w:p w:rsidR="00343CC4" w:rsidRDefault="00487E66">
            <w:pPr>
              <w:pStyle w:val="TableParagraph"/>
              <w:spacing w:line="256" w:lineRule="exact"/>
              <w:ind w:left="8" w:right="8"/>
              <w:jc w:val="center"/>
              <w:rPr>
                <w:b/>
                <w:sz w:val="24"/>
              </w:rPr>
            </w:pPr>
            <w:r>
              <w:rPr>
                <w:b/>
                <w:sz w:val="24"/>
              </w:rPr>
              <w:t>Владеть</w:t>
            </w:r>
            <w:r>
              <w:rPr>
                <w:b/>
                <w:spacing w:val="-2"/>
                <w:sz w:val="24"/>
              </w:rPr>
              <w:t xml:space="preserve"> навыками</w:t>
            </w:r>
          </w:p>
        </w:tc>
      </w:tr>
      <w:tr w:rsidR="00343CC4">
        <w:trPr>
          <w:trHeight w:val="2783"/>
        </w:trPr>
        <w:tc>
          <w:tcPr>
            <w:tcW w:w="1246" w:type="dxa"/>
          </w:tcPr>
          <w:p w:rsidR="00343CC4" w:rsidRDefault="00487E66">
            <w:pPr>
              <w:pStyle w:val="TableParagraph"/>
              <w:spacing w:line="268" w:lineRule="exact"/>
              <w:ind w:left="107"/>
              <w:rPr>
                <w:sz w:val="24"/>
              </w:rPr>
            </w:pPr>
            <w:r>
              <w:rPr>
                <w:spacing w:val="-2"/>
                <w:sz w:val="24"/>
              </w:rPr>
              <w:t>ОК.01</w:t>
            </w:r>
          </w:p>
        </w:tc>
        <w:tc>
          <w:tcPr>
            <w:tcW w:w="2794" w:type="dxa"/>
          </w:tcPr>
          <w:p w:rsidR="00343CC4" w:rsidRDefault="00487E66">
            <w:pPr>
              <w:pStyle w:val="TableParagraph"/>
              <w:numPr>
                <w:ilvl w:val="0"/>
                <w:numId w:val="73"/>
              </w:numPr>
              <w:tabs>
                <w:tab w:val="left" w:pos="231"/>
              </w:tabs>
              <w:ind w:right="214" w:firstLine="0"/>
            </w:pPr>
            <w:r>
              <w:t>распознавать задачу и/или проблему в профессиональном и/или социальном контексте, анализировать</w:t>
            </w:r>
            <w:r>
              <w:rPr>
                <w:spacing w:val="-14"/>
              </w:rPr>
              <w:t xml:space="preserve"> </w:t>
            </w:r>
            <w:r>
              <w:t>и</w:t>
            </w:r>
            <w:r>
              <w:rPr>
                <w:spacing w:val="-14"/>
              </w:rPr>
              <w:t xml:space="preserve"> </w:t>
            </w:r>
            <w:r>
              <w:t>выделять её составные части</w:t>
            </w:r>
          </w:p>
          <w:p w:rsidR="00343CC4" w:rsidRDefault="00487E66">
            <w:pPr>
              <w:pStyle w:val="TableParagraph"/>
              <w:numPr>
                <w:ilvl w:val="0"/>
                <w:numId w:val="73"/>
              </w:numPr>
              <w:tabs>
                <w:tab w:val="left" w:pos="231"/>
              </w:tabs>
              <w:ind w:right="212" w:firstLine="0"/>
            </w:pPr>
            <w:r>
              <w:t>определять этапы решения задачи, составлять</w:t>
            </w:r>
            <w:r>
              <w:rPr>
                <w:spacing w:val="-14"/>
              </w:rPr>
              <w:t xml:space="preserve"> </w:t>
            </w:r>
            <w:r>
              <w:t>план</w:t>
            </w:r>
            <w:r>
              <w:rPr>
                <w:spacing w:val="-14"/>
              </w:rPr>
              <w:t xml:space="preserve"> </w:t>
            </w:r>
            <w:r>
              <w:t>действия,</w:t>
            </w:r>
          </w:p>
          <w:p w:rsidR="00343CC4" w:rsidRDefault="00487E66">
            <w:pPr>
              <w:pStyle w:val="TableParagraph"/>
              <w:spacing w:line="252" w:lineRule="exact"/>
              <w:ind w:left="107" w:right="145"/>
            </w:pPr>
            <w:r>
              <w:rPr>
                <w:spacing w:val="-2"/>
              </w:rPr>
              <w:t xml:space="preserve">реализовывать </w:t>
            </w:r>
            <w:r>
              <w:t>составленный</w:t>
            </w:r>
            <w:r>
              <w:rPr>
                <w:spacing w:val="-14"/>
              </w:rPr>
              <w:t xml:space="preserve"> </w:t>
            </w:r>
            <w:r>
              <w:t>план,</w:t>
            </w:r>
          </w:p>
        </w:tc>
        <w:tc>
          <w:tcPr>
            <w:tcW w:w="2796" w:type="dxa"/>
          </w:tcPr>
          <w:p w:rsidR="00343CC4" w:rsidRDefault="00487E66">
            <w:pPr>
              <w:pStyle w:val="TableParagraph"/>
              <w:numPr>
                <w:ilvl w:val="0"/>
                <w:numId w:val="72"/>
              </w:numPr>
              <w:tabs>
                <w:tab w:val="left" w:pos="231"/>
              </w:tabs>
              <w:ind w:right="442" w:firstLine="0"/>
            </w:pPr>
            <w:r>
              <w:rPr>
                <w:spacing w:val="-2"/>
              </w:rPr>
              <w:t xml:space="preserve">актуальный </w:t>
            </w:r>
            <w:r>
              <w:t>профессиональный и социальный</w:t>
            </w:r>
            <w:r>
              <w:rPr>
                <w:spacing w:val="-14"/>
              </w:rPr>
              <w:t xml:space="preserve"> </w:t>
            </w:r>
            <w:r>
              <w:t>контекст,</w:t>
            </w:r>
            <w:r>
              <w:rPr>
                <w:spacing w:val="-14"/>
              </w:rPr>
              <w:t xml:space="preserve"> </w:t>
            </w:r>
            <w:r>
              <w:t>в котором приходится работать и жить</w:t>
            </w:r>
          </w:p>
          <w:p w:rsidR="00343CC4" w:rsidRDefault="00487E66">
            <w:pPr>
              <w:pStyle w:val="TableParagraph"/>
              <w:numPr>
                <w:ilvl w:val="0"/>
                <w:numId w:val="72"/>
              </w:numPr>
              <w:tabs>
                <w:tab w:val="left" w:pos="107"/>
                <w:tab w:val="left" w:pos="244"/>
              </w:tabs>
              <w:ind w:right="176" w:hanging="1"/>
              <w:rPr>
                <w:sz w:val="24"/>
              </w:rPr>
            </w:pPr>
            <w:r>
              <w:t>структура плана для решения</w:t>
            </w:r>
            <w:r>
              <w:rPr>
                <w:spacing w:val="-14"/>
              </w:rPr>
              <w:t xml:space="preserve"> </w:t>
            </w:r>
            <w:r>
              <w:t>задач,</w:t>
            </w:r>
            <w:r>
              <w:rPr>
                <w:spacing w:val="-14"/>
              </w:rPr>
              <w:t xml:space="preserve"> </w:t>
            </w:r>
            <w:r>
              <w:t>алгоритмы выполнения работ в профессиональной и смежных областях</w:t>
            </w:r>
          </w:p>
        </w:tc>
        <w:tc>
          <w:tcPr>
            <w:tcW w:w="2794" w:type="dxa"/>
          </w:tcPr>
          <w:p w:rsidR="00343CC4" w:rsidRDefault="00487E66">
            <w:pPr>
              <w:pStyle w:val="TableParagraph"/>
              <w:spacing w:line="268" w:lineRule="exact"/>
              <w:ind w:left="8" w:right="7"/>
              <w:jc w:val="center"/>
              <w:rPr>
                <w:i/>
                <w:sz w:val="24"/>
              </w:rPr>
            </w:pPr>
            <w:r>
              <w:rPr>
                <w:i/>
                <w:spacing w:val="-10"/>
                <w:sz w:val="24"/>
              </w:rPr>
              <w:t>-</w:t>
            </w:r>
          </w:p>
        </w:tc>
      </w:tr>
    </w:tbl>
    <w:p w:rsidR="00343CC4" w:rsidRDefault="00343CC4">
      <w:pPr>
        <w:pStyle w:val="TableParagraph"/>
        <w:spacing w:line="268" w:lineRule="exact"/>
        <w:jc w:val="center"/>
        <w:rPr>
          <w:i/>
          <w:sz w:val="24"/>
        </w:rPr>
        <w:sectPr w:rsidR="00343CC4">
          <w:headerReference w:type="default" r:id="rId315"/>
          <w:footerReference w:type="default" r:id="rId316"/>
          <w:pgSz w:w="11910" w:h="16840"/>
          <w:pgMar w:top="1160" w:right="425" w:bottom="280" w:left="1700" w:header="749" w:footer="0" w:gutter="0"/>
          <w:cols w:space="720"/>
        </w:sectPr>
      </w:pPr>
    </w:p>
    <w:p w:rsidR="00343CC4" w:rsidRDefault="00343CC4">
      <w:pPr>
        <w:pStyle w:val="a3"/>
        <w:spacing w:before="4" w:after="1"/>
        <w:rPr>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3817"/>
        </w:trPr>
        <w:tc>
          <w:tcPr>
            <w:tcW w:w="1246" w:type="dxa"/>
          </w:tcPr>
          <w:p w:rsidR="00343CC4" w:rsidRDefault="00343CC4">
            <w:pPr>
              <w:pStyle w:val="TableParagraph"/>
            </w:pPr>
          </w:p>
        </w:tc>
        <w:tc>
          <w:tcPr>
            <w:tcW w:w="2794" w:type="dxa"/>
          </w:tcPr>
          <w:p w:rsidR="00343CC4" w:rsidRDefault="00487E66">
            <w:pPr>
              <w:pStyle w:val="TableParagraph"/>
              <w:spacing w:line="242" w:lineRule="auto"/>
              <w:ind w:left="107" w:right="291"/>
            </w:pPr>
            <w:r>
              <w:t>определять</w:t>
            </w:r>
            <w:r>
              <w:rPr>
                <w:spacing w:val="-14"/>
              </w:rPr>
              <w:t xml:space="preserve"> </w:t>
            </w:r>
            <w:r>
              <w:t xml:space="preserve">необходимые </w:t>
            </w:r>
            <w:r>
              <w:rPr>
                <w:spacing w:val="-2"/>
              </w:rPr>
              <w:t>ресурсы</w:t>
            </w:r>
          </w:p>
          <w:p w:rsidR="00343CC4" w:rsidRDefault="00487E66">
            <w:pPr>
              <w:pStyle w:val="TableParagraph"/>
              <w:numPr>
                <w:ilvl w:val="0"/>
                <w:numId w:val="71"/>
              </w:numPr>
              <w:tabs>
                <w:tab w:val="left" w:pos="233"/>
              </w:tabs>
              <w:ind w:right="129" w:firstLine="0"/>
            </w:pPr>
            <w:r>
              <w:t>выявлять и эффективно искать информацию, необходимую</w:t>
            </w:r>
            <w:r>
              <w:rPr>
                <w:spacing w:val="-14"/>
              </w:rPr>
              <w:t xml:space="preserve"> </w:t>
            </w:r>
            <w:r>
              <w:t>для</w:t>
            </w:r>
            <w:r>
              <w:rPr>
                <w:spacing w:val="-14"/>
              </w:rPr>
              <w:t xml:space="preserve"> </w:t>
            </w:r>
            <w:r>
              <w:t>решения задачи и/или проблемы</w:t>
            </w:r>
          </w:p>
          <w:p w:rsidR="00343CC4" w:rsidRDefault="00487E66">
            <w:pPr>
              <w:pStyle w:val="TableParagraph"/>
              <w:numPr>
                <w:ilvl w:val="0"/>
                <w:numId w:val="71"/>
              </w:numPr>
              <w:tabs>
                <w:tab w:val="left" w:pos="233"/>
              </w:tabs>
              <w:ind w:right="531" w:firstLine="0"/>
            </w:pPr>
            <w:r>
              <w:t>владеть</w:t>
            </w:r>
            <w:r>
              <w:rPr>
                <w:spacing w:val="-14"/>
              </w:rPr>
              <w:t xml:space="preserve"> </w:t>
            </w:r>
            <w:r>
              <w:t>актуальными методами работы в профессиональной и смежных сферах</w:t>
            </w:r>
          </w:p>
          <w:p w:rsidR="00343CC4" w:rsidRDefault="00487E66">
            <w:pPr>
              <w:pStyle w:val="TableParagraph"/>
              <w:numPr>
                <w:ilvl w:val="0"/>
                <w:numId w:val="71"/>
              </w:numPr>
              <w:tabs>
                <w:tab w:val="left" w:pos="107"/>
                <w:tab w:val="left" w:pos="239"/>
              </w:tabs>
              <w:ind w:right="204" w:hanging="1"/>
              <w:rPr>
                <w:sz w:val="24"/>
              </w:rPr>
            </w:pPr>
            <w:r>
              <w:t>оценивать результат и последствия своих действий</w:t>
            </w:r>
            <w:r>
              <w:rPr>
                <w:spacing w:val="-14"/>
              </w:rPr>
              <w:t xml:space="preserve"> </w:t>
            </w:r>
            <w:r>
              <w:t>(самостоятельно или с помощью</w:t>
            </w:r>
          </w:p>
          <w:p w:rsidR="00343CC4" w:rsidRDefault="00487E66">
            <w:pPr>
              <w:pStyle w:val="TableParagraph"/>
              <w:spacing w:line="238" w:lineRule="exact"/>
              <w:ind w:left="107"/>
            </w:pPr>
            <w:r>
              <w:rPr>
                <w:spacing w:val="-2"/>
              </w:rPr>
              <w:t>наставника)</w:t>
            </w:r>
          </w:p>
        </w:tc>
        <w:tc>
          <w:tcPr>
            <w:tcW w:w="2796" w:type="dxa"/>
          </w:tcPr>
          <w:p w:rsidR="00343CC4" w:rsidRDefault="00487E66">
            <w:pPr>
              <w:pStyle w:val="TableParagraph"/>
              <w:numPr>
                <w:ilvl w:val="0"/>
                <w:numId w:val="70"/>
              </w:numPr>
              <w:tabs>
                <w:tab w:val="left" w:pos="107"/>
                <w:tab w:val="left" w:pos="244"/>
              </w:tabs>
              <w:ind w:right="109" w:hanging="1"/>
              <w:rPr>
                <w:sz w:val="24"/>
              </w:rPr>
            </w:pPr>
            <w:r>
              <w:t>основные источники информации</w:t>
            </w:r>
            <w:r>
              <w:rPr>
                <w:spacing w:val="-12"/>
              </w:rPr>
              <w:t xml:space="preserve"> </w:t>
            </w:r>
            <w:r>
              <w:t>и</w:t>
            </w:r>
            <w:r>
              <w:rPr>
                <w:spacing w:val="-12"/>
              </w:rPr>
              <w:t xml:space="preserve"> </w:t>
            </w:r>
            <w:r>
              <w:t>ресурсы</w:t>
            </w:r>
            <w:r>
              <w:rPr>
                <w:spacing w:val="-12"/>
              </w:rPr>
              <w:t xml:space="preserve"> </w:t>
            </w:r>
            <w:r>
              <w:t>для решения задач и/или проблем в профессиональном и/или социальном контексте</w:t>
            </w:r>
          </w:p>
          <w:p w:rsidR="00343CC4" w:rsidRDefault="00487E66">
            <w:pPr>
              <w:pStyle w:val="TableParagraph"/>
              <w:numPr>
                <w:ilvl w:val="0"/>
                <w:numId w:val="70"/>
              </w:numPr>
              <w:tabs>
                <w:tab w:val="left" w:pos="231"/>
              </w:tabs>
              <w:ind w:right="728" w:firstLine="0"/>
            </w:pPr>
            <w:r>
              <w:t>методы работы в профессиональной</w:t>
            </w:r>
            <w:r>
              <w:rPr>
                <w:spacing w:val="-14"/>
              </w:rPr>
              <w:t xml:space="preserve"> </w:t>
            </w:r>
            <w:r>
              <w:t>и смежных сферах</w:t>
            </w:r>
          </w:p>
          <w:p w:rsidR="00343CC4" w:rsidRDefault="00487E66">
            <w:pPr>
              <w:pStyle w:val="TableParagraph"/>
              <w:numPr>
                <w:ilvl w:val="0"/>
                <w:numId w:val="70"/>
              </w:numPr>
              <w:tabs>
                <w:tab w:val="left" w:pos="233"/>
              </w:tabs>
              <w:ind w:right="132" w:firstLine="0"/>
            </w:pPr>
            <w:r>
              <w:t>порядок оценки результатов</w:t>
            </w:r>
            <w:r>
              <w:rPr>
                <w:spacing w:val="-14"/>
              </w:rPr>
              <w:t xml:space="preserve"> </w:t>
            </w:r>
            <w:r>
              <w:t>решения</w:t>
            </w:r>
            <w:r>
              <w:rPr>
                <w:spacing w:val="-14"/>
              </w:rPr>
              <w:t xml:space="preserve"> </w:t>
            </w:r>
            <w:r>
              <w:t xml:space="preserve">задач </w:t>
            </w:r>
            <w:r>
              <w:rPr>
                <w:spacing w:val="-2"/>
              </w:rPr>
              <w:t>профессиональной деятельности</w:t>
            </w:r>
          </w:p>
        </w:tc>
        <w:tc>
          <w:tcPr>
            <w:tcW w:w="2794" w:type="dxa"/>
          </w:tcPr>
          <w:p w:rsidR="00343CC4" w:rsidRDefault="00343CC4">
            <w:pPr>
              <w:pStyle w:val="TableParagraph"/>
            </w:pPr>
          </w:p>
        </w:tc>
      </w:tr>
      <w:tr w:rsidR="00343CC4">
        <w:trPr>
          <w:trHeight w:val="7336"/>
        </w:trPr>
        <w:tc>
          <w:tcPr>
            <w:tcW w:w="1246" w:type="dxa"/>
          </w:tcPr>
          <w:p w:rsidR="00343CC4" w:rsidRDefault="00487E66">
            <w:pPr>
              <w:pStyle w:val="TableParagraph"/>
              <w:spacing w:line="268" w:lineRule="exact"/>
              <w:ind w:left="107"/>
              <w:rPr>
                <w:sz w:val="24"/>
              </w:rPr>
            </w:pPr>
            <w:r>
              <w:rPr>
                <w:spacing w:val="-2"/>
                <w:sz w:val="24"/>
              </w:rPr>
              <w:t>ОК.02</w:t>
            </w:r>
          </w:p>
        </w:tc>
        <w:tc>
          <w:tcPr>
            <w:tcW w:w="2794" w:type="dxa"/>
          </w:tcPr>
          <w:p w:rsidR="00343CC4" w:rsidRDefault="00487E66">
            <w:pPr>
              <w:pStyle w:val="TableParagraph"/>
              <w:numPr>
                <w:ilvl w:val="0"/>
                <w:numId w:val="69"/>
              </w:numPr>
              <w:tabs>
                <w:tab w:val="left" w:pos="231"/>
              </w:tabs>
              <w:ind w:right="353" w:firstLine="0"/>
            </w:pPr>
            <w:r>
              <w:t>определять задачи для поиска информации, планировать процесс поиска, выбирать необходимые</w:t>
            </w:r>
            <w:r>
              <w:rPr>
                <w:spacing w:val="-14"/>
              </w:rPr>
              <w:t xml:space="preserve"> </w:t>
            </w:r>
            <w:r>
              <w:t xml:space="preserve">источники </w:t>
            </w:r>
            <w:r>
              <w:rPr>
                <w:spacing w:val="-2"/>
              </w:rPr>
              <w:t>информации</w:t>
            </w:r>
          </w:p>
          <w:p w:rsidR="00343CC4" w:rsidRDefault="00487E66">
            <w:pPr>
              <w:pStyle w:val="TableParagraph"/>
              <w:numPr>
                <w:ilvl w:val="0"/>
                <w:numId w:val="69"/>
              </w:numPr>
              <w:tabs>
                <w:tab w:val="left" w:pos="233"/>
              </w:tabs>
              <w:ind w:right="162" w:firstLine="0"/>
            </w:pPr>
            <w:r>
              <w:t xml:space="preserve">выделять наиболее значимое в перечне </w:t>
            </w:r>
            <w:r>
              <w:rPr>
                <w:spacing w:val="-2"/>
              </w:rPr>
              <w:t xml:space="preserve">информации, структурировать </w:t>
            </w:r>
            <w:r>
              <w:t>получаемую</w:t>
            </w:r>
            <w:r>
              <w:rPr>
                <w:spacing w:val="-14"/>
              </w:rPr>
              <w:t xml:space="preserve"> </w:t>
            </w:r>
            <w:r>
              <w:t xml:space="preserve">информацию, оформлять результаты </w:t>
            </w:r>
            <w:r>
              <w:rPr>
                <w:spacing w:val="-2"/>
              </w:rPr>
              <w:t>поиска</w:t>
            </w:r>
          </w:p>
          <w:p w:rsidR="00343CC4" w:rsidRDefault="00487E66">
            <w:pPr>
              <w:pStyle w:val="TableParagraph"/>
              <w:numPr>
                <w:ilvl w:val="0"/>
                <w:numId w:val="69"/>
              </w:numPr>
              <w:tabs>
                <w:tab w:val="left" w:pos="231"/>
              </w:tabs>
              <w:ind w:right="198" w:firstLine="0"/>
            </w:pPr>
            <w:r>
              <w:t>оценивать</w:t>
            </w:r>
            <w:r>
              <w:rPr>
                <w:spacing w:val="-14"/>
              </w:rPr>
              <w:t xml:space="preserve"> </w:t>
            </w:r>
            <w:r>
              <w:t xml:space="preserve">практическую значимость результатов </w:t>
            </w:r>
            <w:r>
              <w:rPr>
                <w:spacing w:val="-2"/>
              </w:rPr>
              <w:t>поиска</w:t>
            </w:r>
          </w:p>
          <w:p w:rsidR="00343CC4" w:rsidRDefault="00487E66">
            <w:pPr>
              <w:pStyle w:val="TableParagraph"/>
              <w:numPr>
                <w:ilvl w:val="0"/>
                <w:numId w:val="69"/>
              </w:numPr>
              <w:tabs>
                <w:tab w:val="left" w:pos="233"/>
              </w:tabs>
              <w:ind w:right="310" w:firstLine="0"/>
            </w:pPr>
            <w:r>
              <w:t xml:space="preserve">применять средства </w:t>
            </w:r>
            <w:r>
              <w:rPr>
                <w:spacing w:val="-2"/>
              </w:rPr>
              <w:t xml:space="preserve">информационных </w:t>
            </w:r>
            <w:r>
              <w:t>технологий для решения профессиональных</w:t>
            </w:r>
            <w:r>
              <w:rPr>
                <w:spacing w:val="-7"/>
              </w:rPr>
              <w:t xml:space="preserve"> </w:t>
            </w:r>
            <w:r>
              <w:rPr>
                <w:spacing w:val="-4"/>
              </w:rPr>
              <w:t>задач</w:t>
            </w:r>
          </w:p>
          <w:p w:rsidR="00343CC4" w:rsidRDefault="00487E66">
            <w:pPr>
              <w:pStyle w:val="TableParagraph"/>
              <w:numPr>
                <w:ilvl w:val="0"/>
                <w:numId w:val="69"/>
              </w:numPr>
              <w:tabs>
                <w:tab w:val="left" w:pos="233"/>
              </w:tabs>
              <w:ind w:right="181" w:firstLine="0"/>
            </w:pPr>
            <w:r>
              <w:rPr>
                <w:spacing w:val="-2"/>
              </w:rPr>
              <w:t xml:space="preserve">использовать </w:t>
            </w:r>
            <w:r>
              <w:t>современное</w:t>
            </w:r>
            <w:r>
              <w:rPr>
                <w:spacing w:val="-14"/>
              </w:rPr>
              <w:t xml:space="preserve"> </w:t>
            </w:r>
            <w:r>
              <w:t xml:space="preserve">программное обеспечение в </w:t>
            </w:r>
            <w:r>
              <w:rPr>
                <w:spacing w:val="-2"/>
              </w:rPr>
              <w:t>профессиональной деятельности</w:t>
            </w:r>
          </w:p>
          <w:p w:rsidR="00343CC4" w:rsidRDefault="00487E66">
            <w:pPr>
              <w:pStyle w:val="TableParagraph"/>
              <w:numPr>
                <w:ilvl w:val="0"/>
                <w:numId w:val="69"/>
              </w:numPr>
              <w:tabs>
                <w:tab w:val="left" w:pos="233"/>
              </w:tabs>
              <w:ind w:right="246" w:firstLine="0"/>
            </w:pPr>
            <w:r>
              <w:t>использовать</w:t>
            </w:r>
            <w:r>
              <w:rPr>
                <w:spacing w:val="-14"/>
              </w:rPr>
              <w:t xml:space="preserve"> </w:t>
            </w:r>
            <w:r>
              <w:t>различные цифровые средства для</w:t>
            </w:r>
          </w:p>
          <w:p w:rsidR="00343CC4" w:rsidRDefault="00487E66">
            <w:pPr>
              <w:pStyle w:val="TableParagraph"/>
              <w:spacing w:line="254" w:lineRule="exact"/>
              <w:ind w:left="107" w:right="309"/>
            </w:pPr>
            <w:r>
              <w:rPr>
                <w:spacing w:val="-2"/>
              </w:rPr>
              <w:t xml:space="preserve">решения </w:t>
            </w:r>
            <w:r>
              <w:t>профессиональных</w:t>
            </w:r>
            <w:r>
              <w:rPr>
                <w:spacing w:val="-14"/>
              </w:rPr>
              <w:t xml:space="preserve"> </w:t>
            </w:r>
            <w:r>
              <w:t>задач</w:t>
            </w:r>
          </w:p>
        </w:tc>
        <w:tc>
          <w:tcPr>
            <w:tcW w:w="2796" w:type="dxa"/>
          </w:tcPr>
          <w:p w:rsidR="00343CC4" w:rsidRDefault="00487E66">
            <w:pPr>
              <w:pStyle w:val="TableParagraph"/>
              <w:numPr>
                <w:ilvl w:val="0"/>
                <w:numId w:val="68"/>
              </w:numPr>
              <w:tabs>
                <w:tab w:val="left" w:pos="233"/>
              </w:tabs>
              <w:ind w:right="180" w:firstLine="0"/>
            </w:pPr>
            <w:r>
              <w:rPr>
                <w:spacing w:val="-2"/>
              </w:rPr>
              <w:t xml:space="preserve">номенклатура информационных </w:t>
            </w:r>
            <w:r>
              <w:t>источников,</w:t>
            </w:r>
            <w:r>
              <w:rPr>
                <w:spacing w:val="-14"/>
              </w:rPr>
              <w:t xml:space="preserve"> </w:t>
            </w:r>
            <w:r>
              <w:t xml:space="preserve">применяемых в профессиональной </w:t>
            </w:r>
            <w:r>
              <w:rPr>
                <w:spacing w:val="-2"/>
              </w:rPr>
              <w:t>деятельности</w:t>
            </w:r>
          </w:p>
          <w:p w:rsidR="00343CC4" w:rsidRDefault="00487E66">
            <w:pPr>
              <w:pStyle w:val="TableParagraph"/>
              <w:numPr>
                <w:ilvl w:val="0"/>
                <w:numId w:val="68"/>
              </w:numPr>
              <w:tabs>
                <w:tab w:val="left" w:pos="233"/>
              </w:tabs>
              <w:ind w:right="964" w:firstLine="0"/>
            </w:pPr>
            <w:r>
              <w:rPr>
                <w:spacing w:val="-2"/>
              </w:rPr>
              <w:t>приемы структурирования информации</w:t>
            </w:r>
          </w:p>
          <w:p w:rsidR="00343CC4" w:rsidRDefault="00487E66">
            <w:pPr>
              <w:pStyle w:val="TableParagraph"/>
              <w:numPr>
                <w:ilvl w:val="0"/>
                <w:numId w:val="68"/>
              </w:numPr>
              <w:tabs>
                <w:tab w:val="left" w:pos="107"/>
                <w:tab w:val="left" w:pos="244"/>
              </w:tabs>
              <w:ind w:right="628" w:hanging="1"/>
              <w:rPr>
                <w:sz w:val="24"/>
              </w:rPr>
            </w:pPr>
            <w:r>
              <w:t>формат</w:t>
            </w:r>
            <w:r>
              <w:rPr>
                <w:spacing w:val="-14"/>
              </w:rPr>
              <w:t xml:space="preserve"> </w:t>
            </w:r>
            <w:r>
              <w:t xml:space="preserve">оформления результатов поиска </w:t>
            </w:r>
            <w:r>
              <w:rPr>
                <w:spacing w:val="-2"/>
              </w:rPr>
              <w:t>информации</w:t>
            </w:r>
          </w:p>
          <w:p w:rsidR="00343CC4" w:rsidRDefault="00487E66">
            <w:pPr>
              <w:pStyle w:val="TableParagraph"/>
              <w:numPr>
                <w:ilvl w:val="0"/>
                <w:numId w:val="68"/>
              </w:numPr>
              <w:tabs>
                <w:tab w:val="left" w:pos="231"/>
              </w:tabs>
              <w:ind w:right="213" w:firstLine="0"/>
            </w:pPr>
            <w:r>
              <w:t xml:space="preserve">современные средства и </w:t>
            </w:r>
            <w:r>
              <w:rPr>
                <w:spacing w:val="-2"/>
              </w:rPr>
              <w:t xml:space="preserve">устройства </w:t>
            </w:r>
            <w:r>
              <w:t>информатизации,</w:t>
            </w:r>
            <w:r>
              <w:rPr>
                <w:spacing w:val="-14"/>
              </w:rPr>
              <w:t xml:space="preserve"> </w:t>
            </w:r>
            <w:r>
              <w:t>порядок их применения</w:t>
            </w:r>
          </w:p>
          <w:p w:rsidR="00343CC4" w:rsidRDefault="00487E66">
            <w:pPr>
              <w:pStyle w:val="TableParagraph"/>
              <w:numPr>
                <w:ilvl w:val="0"/>
                <w:numId w:val="68"/>
              </w:numPr>
              <w:tabs>
                <w:tab w:val="left" w:pos="233"/>
              </w:tabs>
              <w:ind w:right="219" w:firstLine="0"/>
            </w:pPr>
            <w:r>
              <w:rPr>
                <w:spacing w:val="-2"/>
              </w:rPr>
              <w:t xml:space="preserve">программное </w:t>
            </w:r>
            <w:r>
              <w:t xml:space="preserve">обеспечение в </w:t>
            </w:r>
            <w:r>
              <w:rPr>
                <w:spacing w:val="-2"/>
              </w:rPr>
              <w:t xml:space="preserve">профессиональной </w:t>
            </w:r>
            <w:r>
              <w:t>деятельности,</w:t>
            </w:r>
            <w:r>
              <w:rPr>
                <w:spacing w:val="-12"/>
              </w:rPr>
              <w:t xml:space="preserve"> </w:t>
            </w:r>
            <w:r>
              <w:t>в</w:t>
            </w:r>
            <w:r>
              <w:rPr>
                <w:spacing w:val="-14"/>
              </w:rPr>
              <w:t xml:space="preserve"> </w:t>
            </w:r>
            <w:r>
              <w:t>том</w:t>
            </w:r>
            <w:r>
              <w:rPr>
                <w:spacing w:val="-12"/>
              </w:rPr>
              <w:t xml:space="preserve"> </w:t>
            </w:r>
            <w:r>
              <w:t>числе цифровые средства</w:t>
            </w:r>
          </w:p>
        </w:tc>
        <w:tc>
          <w:tcPr>
            <w:tcW w:w="2794" w:type="dxa"/>
          </w:tcPr>
          <w:p w:rsidR="00343CC4" w:rsidRDefault="00487E66">
            <w:pPr>
              <w:pStyle w:val="TableParagraph"/>
              <w:spacing w:line="268" w:lineRule="exact"/>
              <w:ind w:left="8" w:right="7"/>
              <w:jc w:val="center"/>
              <w:rPr>
                <w:i/>
                <w:sz w:val="24"/>
              </w:rPr>
            </w:pPr>
            <w:r>
              <w:rPr>
                <w:i/>
                <w:spacing w:val="-10"/>
                <w:sz w:val="24"/>
              </w:rPr>
              <w:t>-</w:t>
            </w:r>
          </w:p>
        </w:tc>
      </w:tr>
      <w:tr w:rsidR="00343CC4">
        <w:trPr>
          <w:trHeight w:val="3057"/>
        </w:trPr>
        <w:tc>
          <w:tcPr>
            <w:tcW w:w="1246" w:type="dxa"/>
          </w:tcPr>
          <w:p w:rsidR="00343CC4" w:rsidRDefault="00487E66">
            <w:pPr>
              <w:pStyle w:val="TableParagraph"/>
              <w:spacing w:line="266" w:lineRule="exact"/>
              <w:ind w:left="107"/>
              <w:rPr>
                <w:sz w:val="24"/>
              </w:rPr>
            </w:pPr>
            <w:r>
              <w:rPr>
                <w:spacing w:val="-2"/>
                <w:sz w:val="24"/>
              </w:rPr>
              <w:t>ОК.03</w:t>
            </w:r>
          </w:p>
        </w:tc>
        <w:tc>
          <w:tcPr>
            <w:tcW w:w="2794" w:type="dxa"/>
          </w:tcPr>
          <w:p w:rsidR="00343CC4" w:rsidRDefault="00487E66">
            <w:pPr>
              <w:pStyle w:val="TableParagraph"/>
              <w:numPr>
                <w:ilvl w:val="0"/>
                <w:numId w:val="67"/>
              </w:numPr>
              <w:tabs>
                <w:tab w:val="left" w:pos="231"/>
              </w:tabs>
              <w:ind w:right="198" w:firstLine="0"/>
            </w:pPr>
            <w:r>
              <w:t>определять</w:t>
            </w:r>
            <w:r>
              <w:rPr>
                <w:spacing w:val="-14"/>
              </w:rPr>
              <w:t xml:space="preserve"> </w:t>
            </w:r>
            <w:r>
              <w:t xml:space="preserve">актуальность </w:t>
            </w:r>
            <w:r>
              <w:rPr>
                <w:spacing w:val="-2"/>
              </w:rPr>
              <w:t xml:space="preserve">нормативно-правовой </w:t>
            </w:r>
            <w:r>
              <w:t xml:space="preserve">документации в </w:t>
            </w:r>
            <w:r>
              <w:rPr>
                <w:spacing w:val="-2"/>
              </w:rPr>
              <w:t>профессиональной деятельности</w:t>
            </w:r>
          </w:p>
          <w:p w:rsidR="00343CC4" w:rsidRDefault="00487E66">
            <w:pPr>
              <w:pStyle w:val="TableParagraph"/>
              <w:numPr>
                <w:ilvl w:val="0"/>
                <w:numId w:val="67"/>
              </w:numPr>
              <w:tabs>
                <w:tab w:val="left" w:pos="107"/>
                <w:tab w:val="left" w:pos="244"/>
              </w:tabs>
              <w:ind w:right="215" w:hanging="1"/>
              <w:rPr>
                <w:sz w:val="24"/>
              </w:rPr>
            </w:pPr>
            <w:r>
              <w:t>применять</w:t>
            </w:r>
            <w:r>
              <w:rPr>
                <w:spacing w:val="-14"/>
              </w:rPr>
              <w:t xml:space="preserve"> </w:t>
            </w:r>
            <w:r>
              <w:t xml:space="preserve">современную </w:t>
            </w:r>
            <w:r>
              <w:rPr>
                <w:spacing w:val="-2"/>
              </w:rPr>
              <w:t>научную профессиональную терминологию</w:t>
            </w:r>
          </w:p>
          <w:p w:rsidR="00343CC4" w:rsidRDefault="00487E66">
            <w:pPr>
              <w:pStyle w:val="TableParagraph"/>
              <w:numPr>
                <w:ilvl w:val="0"/>
                <w:numId w:val="67"/>
              </w:numPr>
              <w:tabs>
                <w:tab w:val="left" w:pos="231"/>
              </w:tabs>
              <w:ind w:left="231" w:hanging="124"/>
            </w:pPr>
            <w:r>
              <w:t>определять</w:t>
            </w:r>
            <w:r>
              <w:rPr>
                <w:spacing w:val="-5"/>
              </w:rPr>
              <w:t xml:space="preserve"> </w:t>
            </w:r>
            <w:r>
              <w:t>и</w:t>
            </w:r>
            <w:r>
              <w:rPr>
                <w:spacing w:val="-4"/>
              </w:rPr>
              <w:t xml:space="preserve"> </w:t>
            </w:r>
            <w:r>
              <w:rPr>
                <w:spacing w:val="-2"/>
              </w:rPr>
              <w:t>выстраивать</w:t>
            </w:r>
          </w:p>
          <w:p w:rsidR="00343CC4" w:rsidRDefault="00487E66">
            <w:pPr>
              <w:pStyle w:val="TableParagraph"/>
              <w:spacing w:line="252" w:lineRule="exact"/>
              <w:ind w:left="107" w:right="145"/>
            </w:pPr>
            <w:r>
              <w:rPr>
                <w:spacing w:val="-2"/>
              </w:rPr>
              <w:t>траектории профессионального</w:t>
            </w:r>
          </w:p>
        </w:tc>
        <w:tc>
          <w:tcPr>
            <w:tcW w:w="2796" w:type="dxa"/>
          </w:tcPr>
          <w:p w:rsidR="00343CC4" w:rsidRDefault="00487E66">
            <w:pPr>
              <w:pStyle w:val="TableParagraph"/>
              <w:numPr>
                <w:ilvl w:val="0"/>
                <w:numId w:val="66"/>
              </w:numPr>
              <w:tabs>
                <w:tab w:val="left" w:pos="231"/>
              </w:tabs>
              <w:ind w:right="317" w:firstLine="0"/>
            </w:pPr>
            <w:r>
              <w:t>содержание</w:t>
            </w:r>
            <w:r>
              <w:rPr>
                <w:spacing w:val="-14"/>
              </w:rPr>
              <w:t xml:space="preserve"> </w:t>
            </w:r>
            <w:r>
              <w:t xml:space="preserve">актуальной </w:t>
            </w:r>
            <w:r>
              <w:rPr>
                <w:spacing w:val="-2"/>
              </w:rPr>
              <w:t>нормативно-правовой документации</w:t>
            </w:r>
          </w:p>
          <w:p w:rsidR="00343CC4" w:rsidRDefault="00487E66">
            <w:pPr>
              <w:pStyle w:val="TableParagraph"/>
              <w:numPr>
                <w:ilvl w:val="0"/>
                <w:numId w:val="66"/>
              </w:numPr>
              <w:tabs>
                <w:tab w:val="left" w:pos="231"/>
              </w:tabs>
              <w:ind w:right="379" w:firstLine="0"/>
            </w:pPr>
            <w:r>
              <w:t>современная</w:t>
            </w:r>
            <w:r>
              <w:rPr>
                <w:spacing w:val="-14"/>
              </w:rPr>
              <w:t xml:space="preserve"> </w:t>
            </w:r>
            <w:r>
              <w:t>научная</w:t>
            </w:r>
            <w:r>
              <w:rPr>
                <w:spacing w:val="-14"/>
              </w:rPr>
              <w:t xml:space="preserve"> </w:t>
            </w:r>
            <w:r>
              <w:t xml:space="preserve">и </w:t>
            </w:r>
            <w:r>
              <w:rPr>
                <w:spacing w:val="-2"/>
              </w:rPr>
              <w:t>профессиональная терминология</w:t>
            </w:r>
          </w:p>
          <w:p w:rsidR="00343CC4" w:rsidRDefault="00487E66">
            <w:pPr>
              <w:pStyle w:val="TableParagraph"/>
              <w:numPr>
                <w:ilvl w:val="0"/>
                <w:numId w:val="66"/>
              </w:numPr>
              <w:tabs>
                <w:tab w:val="left" w:pos="233"/>
              </w:tabs>
              <w:ind w:right="364" w:firstLine="0"/>
            </w:pPr>
            <w:r>
              <w:t>возможные</w:t>
            </w:r>
            <w:r>
              <w:rPr>
                <w:spacing w:val="-14"/>
              </w:rPr>
              <w:t xml:space="preserve"> </w:t>
            </w:r>
            <w:r>
              <w:t xml:space="preserve">траектории </w:t>
            </w:r>
            <w:r>
              <w:rPr>
                <w:spacing w:val="-2"/>
              </w:rPr>
              <w:t xml:space="preserve">профессионального </w:t>
            </w:r>
            <w:r>
              <w:t xml:space="preserve">развития и </w:t>
            </w:r>
            <w:r>
              <w:rPr>
                <w:spacing w:val="-2"/>
              </w:rPr>
              <w:t>самообразования</w:t>
            </w:r>
          </w:p>
          <w:p w:rsidR="00343CC4" w:rsidRDefault="00487E66">
            <w:pPr>
              <w:pStyle w:val="TableParagraph"/>
              <w:numPr>
                <w:ilvl w:val="0"/>
                <w:numId w:val="66"/>
              </w:numPr>
              <w:tabs>
                <w:tab w:val="left" w:pos="231"/>
              </w:tabs>
              <w:ind w:right="583" w:firstLine="0"/>
            </w:pPr>
            <w:r>
              <w:rPr>
                <w:spacing w:val="-2"/>
              </w:rPr>
              <w:t>основы предпринимательской</w:t>
            </w:r>
          </w:p>
        </w:tc>
        <w:tc>
          <w:tcPr>
            <w:tcW w:w="2794" w:type="dxa"/>
          </w:tcPr>
          <w:p w:rsidR="00343CC4" w:rsidRDefault="00487E66">
            <w:pPr>
              <w:pStyle w:val="TableParagraph"/>
              <w:spacing w:line="266" w:lineRule="exact"/>
              <w:ind w:left="8" w:right="7"/>
              <w:jc w:val="center"/>
              <w:rPr>
                <w:sz w:val="24"/>
              </w:rPr>
            </w:pPr>
            <w:r>
              <w:rPr>
                <w:spacing w:val="-10"/>
                <w:sz w:val="24"/>
              </w:rPr>
              <w:t>-</w:t>
            </w:r>
          </w:p>
        </w:tc>
      </w:tr>
    </w:tbl>
    <w:p w:rsidR="00343CC4" w:rsidRDefault="00343CC4">
      <w:pPr>
        <w:pStyle w:val="TableParagraph"/>
        <w:spacing w:line="266" w:lineRule="exact"/>
        <w:jc w:val="center"/>
        <w:rPr>
          <w:sz w:val="24"/>
        </w:rPr>
        <w:sectPr w:rsidR="00343CC4">
          <w:headerReference w:type="default" r:id="rId317"/>
          <w:footerReference w:type="default" r:id="rId318"/>
          <w:pgSz w:w="11910" w:h="16840"/>
          <w:pgMar w:top="1160" w:right="425" w:bottom="280" w:left="1700" w:header="749" w:footer="0" w:gutter="0"/>
          <w:cols w:space="720"/>
        </w:sectPr>
      </w:pPr>
    </w:p>
    <w:p w:rsidR="00343CC4" w:rsidRDefault="00343CC4">
      <w:pPr>
        <w:pStyle w:val="a3"/>
        <w:spacing w:before="4" w:after="1"/>
        <w:rPr>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7612"/>
        </w:trPr>
        <w:tc>
          <w:tcPr>
            <w:tcW w:w="1246" w:type="dxa"/>
          </w:tcPr>
          <w:p w:rsidR="00343CC4" w:rsidRDefault="00343CC4">
            <w:pPr>
              <w:pStyle w:val="TableParagraph"/>
            </w:pPr>
          </w:p>
        </w:tc>
        <w:tc>
          <w:tcPr>
            <w:tcW w:w="2794" w:type="dxa"/>
          </w:tcPr>
          <w:p w:rsidR="00343CC4" w:rsidRDefault="00487E66">
            <w:pPr>
              <w:pStyle w:val="TableParagraph"/>
              <w:spacing w:line="242" w:lineRule="auto"/>
              <w:ind w:left="107" w:right="145"/>
            </w:pPr>
            <w:r>
              <w:t xml:space="preserve">развития и </w:t>
            </w:r>
            <w:r>
              <w:rPr>
                <w:spacing w:val="-2"/>
              </w:rPr>
              <w:t>самообразования</w:t>
            </w:r>
          </w:p>
          <w:p w:rsidR="00343CC4" w:rsidRDefault="00487E66">
            <w:pPr>
              <w:pStyle w:val="TableParagraph"/>
              <w:numPr>
                <w:ilvl w:val="0"/>
                <w:numId w:val="65"/>
              </w:numPr>
              <w:tabs>
                <w:tab w:val="left" w:pos="233"/>
              </w:tabs>
              <w:ind w:right="224" w:firstLine="0"/>
            </w:pPr>
            <w:r>
              <w:t>выявлять достоинства и недостатки</w:t>
            </w:r>
            <w:r>
              <w:rPr>
                <w:spacing w:val="-14"/>
              </w:rPr>
              <w:t xml:space="preserve"> </w:t>
            </w:r>
            <w:r>
              <w:t xml:space="preserve">коммерческой </w:t>
            </w:r>
            <w:r>
              <w:rPr>
                <w:spacing w:val="-4"/>
              </w:rPr>
              <w:t>идеи</w:t>
            </w:r>
          </w:p>
          <w:p w:rsidR="00343CC4" w:rsidRDefault="00487E66">
            <w:pPr>
              <w:pStyle w:val="TableParagraph"/>
              <w:numPr>
                <w:ilvl w:val="0"/>
                <w:numId w:val="65"/>
              </w:numPr>
              <w:tabs>
                <w:tab w:val="left" w:pos="231"/>
              </w:tabs>
              <w:ind w:right="185" w:firstLine="0"/>
            </w:pPr>
            <w:r>
              <w:rPr>
                <w:spacing w:val="-2"/>
              </w:rPr>
              <w:t xml:space="preserve">определять инвестиционную привлекательность </w:t>
            </w:r>
            <w:r>
              <w:t>коммерческих идей в рамках</w:t>
            </w:r>
            <w:r>
              <w:rPr>
                <w:spacing w:val="-14"/>
              </w:rPr>
              <w:t xml:space="preserve"> </w:t>
            </w:r>
            <w:r>
              <w:t xml:space="preserve">профессиональной деятельности, выявлять </w:t>
            </w:r>
            <w:r>
              <w:rPr>
                <w:spacing w:val="-2"/>
              </w:rPr>
              <w:t>источники финансирования</w:t>
            </w:r>
          </w:p>
          <w:p w:rsidR="00343CC4" w:rsidRDefault="00487E66">
            <w:pPr>
              <w:pStyle w:val="TableParagraph"/>
              <w:numPr>
                <w:ilvl w:val="0"/>
                <w:numId w:val="65"/>
              </w:numPr>
              <w:tabs>
                <w:tab w:val="left" w:pos="233"/>
              </w:tabs>
              <w:ind w:right="269" w:firstLine="0"/>
            </w:pPr>
            <w:r>
              <w:t>презентовать идеи открытия собственного дела</w:t>
            </w:r>
            <w:r>
              <w:rPr>
                <w:spacing w:val="-14"/>
              </w:rPr>
              <w:t xml:space="preserve"> </w:t>
            </w:r>
            <w:r>
              <w:t>в</w:t>
            </w:r>
            <w:r>
              <w:rPr>
                <w:spacing w:val="-14"/>
              </w:rPr>
              <w:t xml:space="preserve"> </w:t>
            </w:r>
            <w:r>
              <w:t xml:space="preserve">профессиональной </w:t>
            </w:r>
            <w:r>
              <w:rPr>
                <w:spacing w:val="-2"/>
              </w:rPr>
              <w:t>деятельности</w:t>
            </w:r>
          </w:p>
          <w:p w:rsidR="00343CC4" w:rsidRDefault="00487E66">
            <w:pPr>
              <w:pStyle w:val="TableParagraph"/>
              <w:numPr>
                <w:ilvl w:val="0"/>
                <w:numId w:val="65"/>
              </w:numPr>
              <w:tabs>
                <w:tab w:val="left" w:pos="231"/>
              </w:tabs>
              <w:ind w:right="444" w:firstLine="0"/>
            </w:pPr>
            <w:r>
              <w:t>определять</w:t>
            </w:r>
            <w:r>
              <w:rPr>
                <w:spacing w:val="-14"/>
              </w:rPr>
              <w:t xml:space="preserve"> </w:t>
            </w:r>
            <w:r>
              <w:t xml:space="preserve">источники достоверной правовой </w:t>
            </w:r>
            <w:r>
              <w:rPr>
                <w:spacing w:val="-2"/>
              </w:rPr>
              <w:t>информации</w:t>
            </w:r>
          </w:p>
          <w:p w:rsidR="00343CC4" w:rsidRDefault="00487E66">
            <w:pPr>
              <w:pStyle w:val="TableParagraph"/>
              <w:numPr>
                <w:ilvl w:val="0"/>
                <w:numId w:val="65"/>
              </w:numPr>
              <w:tabs>
                <w:tab w:val="left" w:pos="231"/>
              </w:tabs>
              <w:ind w:right="483" w:firstLine="0"/>
            </w:pPr>
            <w:r>
              <w:t>составлять</w:t>
            </w:r>
            <w:r>
              <w:rPr>
                <w:spacing w:val="-14"/>
              </w:rPr>
              <w:t xml:space="preserve"> </w:t>
            </w:r>
            <w:r>
              <w:t>различные правовые документы</w:t>
            </w:r>
          </w:p>
          <w:p w:rsidR="00343CC4" w:rsidRDefault="00487E66">
            <w:pPr>
              <w:pStyle w:val="TableParagraph"/>
              <w:numPr>
                <w:ilvl w:val="0"/>
                <w:numId w:val="65"/>
              </w:numPr>
              <w:tabs>
                <w:tab w:val="left" w:pos="107"/>
                <w:tab w:val="left" w:pos="244"/>
              </w:tabs>
              <w:ind w:right="190" w:hanging="1"/>
              <w:rPr>
                <w:sz w:val="24"/>
              </w:rPr>
            </w:pPr>
            <w:r>
              <w:t>находить интересные проектные</w:t>
            </w:r>
            <w:r>
              <w:rPr>
                <w:spacing w:val="-14"/>
              </w:rPr>
              <w:t xml:space="preserve"> </w:t>
            </w:r>
            <w:r>
              <w:t>идеи,</w:t>
            </w:r>
            <w:r>
              <w:rPr>
                <w:spacing w:val="-14"/>
              </w:rPr>
              <w:t xml:space="preserve"> </w:t>
            </w:r>
            <w:r>
              <w:t xml:space="preserve">грамотно их формулировать и </w:t>
            </w:r>
            <w:r>
              <w:rPr>
                <w:spacing w:val="-2"/>
              </w:rPr>
              <w:t>документировать</w:t>
            </w:r>
          </w:p>
          <w:p w:rsidR="00343CC4" w:rsidRDefault="00487E66">
            <w:pPr>
              <w:pStyle w:val="TableParagraph"/>
              <w:numPr>
                <w:ilvl w:val="0"/>
                <w:numId w:val="65"/>
              </w:numPr>
              <w:tabs>
                <w:tab w:val="left" w:pos="231"/>
              </w:tabs>
              <w:ind w:right="931" w:firstLine="0"/>
            </w:pPr>
            <w:r>
              <w:rPr>
                <w:spacing w:val="-2"/>
              </w:rPr>
              <w:t xml:space="preserve">оценивать жизнеспособность </w:t>
            </w:r>
            <w:r>
              <w:t>проектной идеи,</w:t>
            </w:r>
          </w:p>
          <w:p w:rsidR="00343CC4" w:rsidRDefault="00487E66">
            <w:pPr>
              <w:pStyle w:val="TableParagraph"/>
              <w:spacing w:line="237" w:lineRule="exact"/>
              <w:ind w:left="107"/>
            </w:pPr>
            <w:r>
              <w:t>составлять</w:t>
            </w:r>
            <w:r>
              <w:rPr>
                <w:spacing w:val="-3"/>
              </w:rPr>
              <w:t xml:space="preserve"> </w:t>
            </w:r>
            <w:r>
              <w:t>план</w:t>
            </w:r>
            <w:r>
              <w:rPr>
                <w:spacing w:val="-3"/>
              </w:rPr>
              <w:t xml:space="preserve"> </w:t>
            </w:r>
            <w:r>
              <w:rPr>
                <w:spacing w:val="-2"/>
              </w:rPr>
              <w:t>проекта</w:t>
            </w:r>
          </w:p>
        </w:tc>
        <w:tc>
          <w:tcPr>
            <w:tcW w:w="2796" w:type="dxa"/>
          </w:tcPr>
          <w:p w:rsidR="00343CC4" w:rsidRDefault="00487E66">
            <w:pPr>
              <w:pStyle w:val="TableParagraph"/>
              <w:spacing w:line="242" w:lineRule="auto"/>
              <w:ind w:left="107" w:right="176"/>
            </w:pPr>
            <w:r>
              <w:t>деятельности,</w:t>
            </w:r>
            <w:r>
              <w:rPr>
                <w:spacing w:val="-14"/>
              </w:rPr>
              <w:t xml:space="preserve"> </w:t>
            </w:r>
            <w:r>
              <w:t>правовой</w:t>
            </w:r>
            <w:r>
              <w:rPr>
                <w:spacing w:val="-14"/>
              </w:rPr>
              <w:t xml:space="preserve"> </w:t>
            </w:r>
            <w:r>
              <w:t>и финансовой</w:t>
            </w:r>
            <w:r>
              <w:rPr>
                <w:spacing w:val="-13"/>
              </w:rPr>
              <w:t xml:space="preserve"> </w:t>
            </w:r>
            <w:r>
              <w:rPr>
                <w:spacing w:val="-2"/>
              </w:rPr>
              <w:t>грамотности</w:t>
            </w:r>
          </w:p>
          <w:p w:rsidR="00343CC4" w:rsidRDefault="00487E66">
            <w:pPr>
              <w:pStyle w:val="TableParagraph"/>
              <w:numPr>
                <w:ilvl w:val="0"/>
                <w:numId w:val="64"/>
              </w:numPr>
              <w:tabs>
                <w:tab w:val="left" w:pos="233"/>
              </w:tabs>
              <w:spacing w:line="242" w:lineRule="auto"/>
              <w:ind w:right="691" w:firstLine="0"/>
            </w:pPr>
            <w:r>
              <w:t>правила</w:t>
            </w:r>
            <w:r>
              <w:rPr>
                <w:spacing w:val="-14"/>
              </w:rPr>
              <w:t xml:space="preserve"> </w:t>
            </w:r>
            <w:r>
              <w:t xml:space="preserve">разработки </w:t>
            </w:r>
            <w:r>
              <w:rPr>
                <w:spacing w:val="-2"/>
              </w:rPr>
              <w:t>презентации</w:t>
            </w:r>
          </w:p>
          <w:p w:rsidR="00343CC4" w:rsidRDefault="00487E66">
            <w:pPr>
              <w:pStyle w:val="TableParagraph"/>
              <w:numPr>
                <w:ilvl w:val="0"/>
                <w:numId w:val="64"/>
              </w:numPr>
              <w:tabs>
                <w:tab w:val="left" w:pos="224"/>
              </w:tabs>
              <w:spacing w:line="237" w:lineRule="auto"/>
              <w:ind w:right="331" w:firstLine="0"/>
              <w:rPr>
                <w:rFonts w:ascii="Calibri" w:hAnsi="Calibri"/>
              </w:rPr>
            </w:pPr>
            <w:r>
              <w:t>основные этапы разработки</w:t>
            </w:r>
            <w:r>
              <w:rPr>
                <w:spacing w:val="-14"/>
              </w:rPr>
              <w:t xml:space="preserve"> </w:t>
            </w:r>
            <w:r>
              <w:t>и</w:t>
            </w:r>
            <w:r>
              <w:rPr>
                <w:spacing w:val="-14"/>
              </w:rPr>
              <w:t xml:space="preserve"> </w:t>
            </w:r>
            <w:r>
              <w:t xml:space="preserve">реализации </w:t>
            </w:r>
            <w:r>
              <w:rPr>
                <w:spacing w:val="-2"/>
              </w:rPr>
              <w:t>проекта</w:t>
            </w:r>
          </w:p>
        </w:tc>
        <w:tc>
          <w:tcPr>
            <w:tcW w:w="2794" w:type="dxa"/>
          </w:tcPr>
          <w:p w:rsidR="00343CC4" w:rsidRDefault="00343CC4">
            <w:pPr>
              <w:pStyle w:val="TableParagraph"/>
            </w:pPr>
          </w:p>
        </w:tc>
      </w:tr>
      <w:tr w:rsidR="00343CC4">
        <w:trPr>
          <w:trHeight w:val="1770"/>
        </w:trPr>
        <w:tc>
          <w:tcPr>
            <w:tcW w:w="1246" w:type="dxa"/>
          </w:tcPr>
          <w:p w:rsidR="00343CC4" w:rsidRDefault="00487E66">
            <w:pPr>
              <w:pStyle w:val="TableParagraph"/>
              <w:spacing w:line="268" w:lineRule="exact"/>
              <w:ind w:left="107"/>
              <w:rPr>
                <w:sz w:val="24"/>
              </w:rPr>
            </w:pPr>
            <w:r>
              <w:rPr>
                <w:spacing w:val="-2"/>
                <w:sz w:val="24"/>
              </w:rPr>
              <w:t>ОК.04</w:t>
            </w:r>
          </w:p>
        </w:tc>
        <w:tc>
          <w:tcPr>
            <w:tcW w:w="2794" w:type="dxa"/>
          </w:tcPr>
          <w:p w:rsidR="00343CC4" w:rsidRDefault="00487E66">
            <w:pPr>
              <w:pStyle w:val="TableParagraph"/>
              <w:numPr>
                <w:ilvl w:val="0"/>
                <w:numId w:val="63"/>
              </w:numPr>
              <w:tabs>
                <w:tab w:val="left" w:pos="224"/>
              </w:tabs>
              <w:spacing w:line="242" w:lineRule="auto"/>
              <w:ind w:right="453" w:firstLine="0"/>
            </w:pPr>
            <w:r>
              <w:rPr>
                <w:spacing w:val="-4"/>
              </w:rPr>
              <w:t>организовывать</w:t>
            </w:r>
            <w:r>
              <w:rPr>
                <w:spacing w:val="-10"/>
              </w:rPr>
              <w:t xml:space="preserve"> </w:t>
            </w:r>
            <w:r>
              <w:rPr>
                <w:spacing w:val="-4"/>
              </w:rPr>
              <w:t xml:space="preserve">работу </w:t>
            </w:r>
            <w:r>
              <w:t>коллектива и команды</w:t>
            </w:r>
          </w:p>
          <w:p w:rsidR="00343CC4" w:rsidRDefault="00487E66">
            <w:pPr>
              <w:pStyle w:val="TableParagraph"/>
              <w:numPr>
                <w:ilvl w:val="0"/>
                <w:numId w:val="63"/>
              </w:numPr>
              <w:tabs>
                <w:tab w:val="left" w:pos="226"/>
              </w:tabs>
              <w:ind w:right="315" w:firstLine="0"/>
            </w:pPr>
            <w:r>
              <w:t>взаимодействовать</w:t>
            </w:r>
            <w:r>
              <w:rPr>
                <w:spacing w:val="-6"/>
              </w:rPr>
              <w:t xml:space="preserve"> </w:t>
            </w:r>
            <w:r>
              <w:t xml:space="preserve">с </w:t>
            </w:r>
            <w:r>
              <w:rPr>
                <w:spacing w:val="-4"/>
              </w:rPr>
              <w:t>коллегами,</w:t>
            </w:r>
            <w:r>
              <w:rPr>
                <w:spacing w:val="-10"/>
              </w:rPr>
              <w:t xml:space="preserve"> </w:t>
            </w:r>
            <w:r>
              <w:rPr>
                <w:spacing w:val="-4"/>
              </w:rPr>
              <w:t xml:space="preserve">руководством, </w:t>
            </w:r>
            <w:r>
              <w:t xml:space="preserve">клиентами в ходе </w:t>
            </w:r>
            <w:r>
              <w:rPr>
                <w:spacing w:val="-2"/>
              </w:rPr>
              <w:t>профессиональной</w:t>
            </w:r>
          </w:p>
          <w:p w:rsidR="00343CC4" w:rsidRDefault="00487E66">
            <w:pPr>
              <w:pStyle w:val="TableParagraph"/>
              <w:spacing w:line="238" w:lineRule="exact"/>
              <w:ind w:left="107"/>
            </w:pPr>
            <w:r>
              <w:rPr>
                <w:spacing w:val="-2"/>
              </w:rPr>
              <w:t>деятельности</w:t>
            </w:r>
          </w:p>
        </w:tc>
        <w:tc>
          <w:tcPr>
            <w:tcW w:w="2796" w:type="dxa"/>
          </w:tcPr>
          <w:p w:rsidR="00343CC4" w:rsidRDefault="00487E66">
            <w:pPr>
              <w:pStyle w:val="TableParagraph"/>
              <w:numPr>
                <w:ilvl w:val="0"/>
                <w:numId w:val="62"/>
              </w:numPr>
              <w:tabs>
                <w:tab w:val="left" w:pos="233"/>
              </w:tabs>
              <w:spacing w:line="242" w:lineRule="auto"/>
              <w:ind w:right="193" w:firstLine="0"/>
            </w:pPr>
            <w:r>
              <w:t>психологические</w:t>
            </w:r>
            <w:r>
              <w:rPr>
                <w:spacing w:val="-14"/>
              </w:rPr>
              <w:t xml:space="preserve"> </w:t>
            </w:r>
            <w:r>
              <w:t>основы деятельности коллектива</w:t>
            </w:r>
          </w:p>
          <w:p w:rsidR="00343CC4" w:rsidRDefault="00487E66">
            <w:pPr>
              <w:pStyle w:val="TableParagraph"/>
              <w:numPr>
                <w:ilvl w:val="0"/>
                <w:numId w:val="62"/>
              </w:numPr>
              <w:tabs>
                <w:tab w:val="left" w:pos="233"/>
              </w:tabs>
              <w:spacing w:line="242" w:lineRule="auto"/>
              <w:ind w:right="556" w:firstLine="0"/>
            </w:pPr>
            <w:r>
              <w:rPr>
                <w:spacing w:val="-2"/>
              </w:rPr>
              <w:t xml:space="preserve">психологические </w:t>
            </w:r>
            <w:r>
              <w:t>особенности</w:t>
            </w:r>
            <w:r>
              <w:rPr>
                <w:spacing w:val="-14"/>
              </w:rPr>
              <w:t xml:space="preserve"> </w:t>
            </w:r>
            <w:r>
              <w:t>личности</w:t>
            </w:r>
          </w:p>
        </w:tc>
        <w:tc>
          <w:tcPr>
            <w:tcW w:w="2794" w:type="dxa"/>
          </w:tcPr>
          <w:p w:rsidR="00343CC4" w:rsidRDefault="00487E66">
            <w:pPr>
              <w:pStyle w:val="TableParagraph"/>
              <w:spacing w:line="268" w:lineRule="exact"/>
              <w:ind w:left="8" w:right="7"/>
              <w:jc w:val="center"/>
              <w:rPr>
                <w:i/>
                <w:sz w:val="24"/>
              </w:rPr>
            </w:pPr>
            <w:r>
              <w:rPr>
                <w:i/>
                <w:spacing w:val="-10"/>
                <w:sz w:val="24"/>
              </w:rPr>
              <w:t>-</w:t>
            </w:r>
          </w:p>
        </w:tc>
      </w:tr>
      <w:tr w:rsidR="00343CC4">
        <w:trPr>
          <w:trHeight w:val="2025"/>
        </w:trPr>
        <w:tc>
          <w:tcPr>
            <w:tcW w:w="1246" w:type="dxa"/>
          </w:tcPr>
          <w:p w:rsidR="00343CC4" w:rsidRDefault="00487E66">
            <w:pPr>
              <w:pStyle w:val="TableParagraph"/>
              <w:spacing w:line="268" w:lineRule="exact"/>
              <w:ind w:left="107"/>
              <w:rPr>
                <w:sz w:val="24"/>
              </w:rPr>
            </w:pPr>
            <w:r>
              <w:rPr>
                <w:spacing w:val="-2"/>
                <w:sz w:val="24"/>
              </w:rPr>
              <w:t>ОК.05</w:t>
            </w:r>
          </w:p>
        </w:tc>
        <w:tc>
          <w:tcPr>
            <w:tcW w:w="2794" w:type="dxa"/>
          </w:tcPr>
          <w:p w:rsidR="00343CC4" w:rsidRDefault="00487E66">
            <w:pPr>
              <w:pStyle w:val="TableParagraph"/>
              <w:numPr>
                <w:ilvl w:val="0"/>
                <w:numId w:val="61"/>
              </w:numPr>
              <w:tabs>
                <w:tab w:val="left" w:pos="231"/>
              </w:tabs>
              <w:ind w:right="335" w:firstLine="0"/>
            </w:pPr>
            <w:r>
              <w:t>грамотно</w:t>
            </w:r>
            <w:r>
              <w:rPr>
                <w:spacing w:val="-14"/>
              </w:rPr>
              <w:t xml:space="preserve"> </w:t>
            </w:r>
            <w:r>
              <w:t>излагать</w:t>
            </w:r>
            <w:r>
              <w:rPr>
                <w:spacing w:val="-14"/>
              </w:rPr>
              <w:t xml:space="preserve"> </w:t>
            </w:r>
            <w:r>
              <w:t xml:space="preserve">свои мысли и оформлять документы по </w:t>
            </w:r>
            <w:r>
              <w:rPr>
                <w:spacing w:val="-2"/>
              </w:rPr>
              <w:t xml:space="preserve">профессиональной </w:t>
            </w:r>
            <w:r>
              <w:t>тематике на государственном языке</w:t>
            </w:r>
          </w:p>
          <w:p w:rsidR="00343CC4" w:rsidRDefault="00487E66">
            <w:pPr>
              <w:pStyle w:val="TableParagraph"/>
              <w:numPr>
                <w:ilvl w:val="0"/>
                <w:numId w:val="61"/>
              </w:numPr>
              <w:tabs>
                <w:tab w:val="left" w:pos="233"/>
              </w:tabs>
              <w:spacing w:line="252" w:lineRule="exact"/>
              <w:ind w:right="183" w:firstLine="0"/>
            </w:pPr>
            <w:r>
              <w:t>проявлять</w:t>
            </w:r>
            <w:r>
              <w:rPr>
                <w:spacing w:val="-14"/>
              </w:rPr>
              <w:t xml:space="preserve"> </w:t>
            </w:r>
            <w:r>
              <w:t>толерантность в рабочем коллективе</w:t>
            </w:r>
          </w:p>
        </w:tc>
        <w:tc>
          <w:tcPr>
            <w:tcW w:w="2796" w:type="dxa"/>
          </w:tcPr>
          <w:p w:rsidR="00343CC4" w:rsidRDefault="00487E66">
            <w:pPr>
              <w:pStyle w:val="TableParagraph"/>
              <w:numPr>
                <w:ilvl w:val="0"/>
                <w:numId w:val="60"/>
              </w:numPr>
              <w:tabs>
                <w:tab w:val="left" w:pos="233"/>
              </w:tabs>
              <w:spacing w:line="242" w:lineRule="auto"/>
              <w:ind w:right="580" w:firstLine="0"/>
            </w:pPr>
            <w:r>
              <w:t>правила</w:t>
            </w:r>
            <w:r>
              <w:rPr>
                <w:spacing w:val="-14"/>
              </w:rPr>
              <w:t xml:space="preserve"> </w:t>
            </w:r>
            <w:r>
              <w:t xml:space="preserve">оформления </w:t>
            </w:r>
            <w:r>
              <w:rPr>
                <w:spacing w:val="-2"/>
              </w:rPr>
              <w:t>документов</w:t>
            </w:r>
          </w:p>
          <w:p w:rsidR="00343CC4" w:rsidRDefault="00487E66">
            <w:pPr>
              <w:pStyle w:val="TableParagraph"/>
              <w:numPr>
                <w:ilvl w:val="0"/>
                <w:numId w:val="60"/>
              </w:numPr>
              <w:tabs>
                <w:tab w:val="left" w:pos="233"/>
              </w:tabs>
              <w:spacing w:line="242" w:lineRule="auto"/>
              <w:ind w:right="659" w:firstLine="0"/>
            </w:pPr>
            <w:r>
              <w:t>правила</w:t>
            </w:r>
            <w:r>
              <w:rPr>
                <w:spacing w:val="-14"/>
              </w:rPr>
              <w:t xml:space="preserve"> </w:t>
            </w:r>
            <w:r>
              <w:t>построения устных сообщений</w:t>
            </w:r>
          </w:p>
          <w:p w:rsidR="00343CC4" w:rsidRDefault="00487E66">
            <w:pPr>
              <w:pStyle w:val="TableParagraph"/>
              <w:numPr>
                <w:ilvl w:val="0"/>
                <w:numId w:val="60"/>
              </w:numPr>
              <w:tabs>
                <w:tab w:val="left" w:pos="231"/>
              </w:tabs>
              <w:ind w:right="130" w:firstLine="0"/>
            </w:pPr>
            <w:r>
              <w:t>особенности</w:t>
            </w:r>
            <w:r>
              <w:rPr>
                <w:spacing w:val="-14"/>
              </w:rPr>
              <w:t xml:space="preserve"> </w:t>
            </w:r>
            <w:r>
              <w:t>социального и культурного контекста</w:t>
            </w:r>
          </w:p>
        </w:tc>
        <w:tc>
          <w:tcPr>
            <w:tcW w:w="2794" w:type="dxa"/>
          </w:tcPr>
          <w:p w:rsidR="00343CC4" w:rsidRDefault="00487E66">
            <w:pPr>
              <w:pStyle w:val="TableParagraph"/>
              <w:spacing w:line="268" w:lineRule="exact"/>
              <w:ind w:left="8" w:right="7"/>
              <w:jc w:val="center"/>
              <w:rPr>
                <w:sz w:val="24"/>
              </w:rPr>
            </w:pPr>
            <w:r>
              <w:rPr>
                <w:spacing w:val="-10"/>
                <w:sz w:val="24"/>
              </w:rPr>
              <w:t>-</w:t>
            </w:r>
          </w:p>
        </w:tc>
      </w:tr>
      <w:tr w:rsidR="00343CC4">
        <w:trPr>
          <w:trHeight w:val="2797"/>
        </w:trPr>
        <w:tc>
          <w:tcPr>
            <w:tcW w:w="1246" w:type="dxa"/>
          </w:tcPr>
          <w:p w:rsidR="00343CC4" w:rsidRDefault="00487E66">
            <w:pPr>
              <w:pStyle w:val="TableParagraph"/>
              <w:spacing w:line="268" w:lineRule="exact"/>
              <w:ind w:left="107"/>
              <w:rPr>
                <w:sz w:val="24"/>
              </w:rPr>
            </w:pPr>
            <w:r>
              <w:rPr>
                <w:spacing w:val="-2"/>
                <w:sz w:val="24"/>
              </w:rPr>
              <w:t>ОК.06</w:t>
            </w:r>
          </w:p>
        </w:tc>
        <w:tc>
          <w:tcPr>
            <w:tcW w:w="2794" w:type="dxa"/>
          </w:tcPr>
          <w:p w:rsidR="00343CC4" w:rsidRDefault="00487E66">
            <w:pPr>
              <w:pStyle w:val="TableParagraph"/>
              <w:numPr>
                <w:ilvl w:val="0"/>
                <w:numId w:val="59"/>
              </w:numPr>
              <w:tabs>
                <w:tab w:val="left" w:pos="224"/>
              </w:tabs>
              <w:spacing w:line="237" w:lineRule="auto"/>
              <w:ind w:right="233" w:firstLine="0"/>
              <w:rPr>
                <w:rFonts w:ascii="Calibri" w:hAnsi="Calibri"/>
              </w:rPr>
            </w:pPr>
            <w:r>
              <w:t>проявлять гражданско- патриотическую</w:t>
            </w:r>
            <w:r>
              <w:rPr>
                <w:spacing w:val="-14"/>
              </w:rPr>
              <w:t xml:space="preserve"> </w:t>
            </w:r>
            <w:r>
              <w:t>позицию</w:t>
            </w:r>
          </w:p>
          <w:p w:rsidR="00343CC4" w:rsidRDefault="00487E66">
            <w:pPr>
              <w:pStyle w:val="TableParagraph"/>
              <w:numPr>
                <w:ilvl w:val="0"/>
                <w:numId w:val="59"/>
              </w:numPr>
              <w:tabs>
                <w:tab w:val="left" w:pos="224"/>
              </w:tabs>
              <w:spacing w:before="3" w:line="237" w:lineRule="auto"/>
              <w:ind w:right="581" w:firstLine="0"/>
              <w:rPr>
                <w:rFonts w:ascii="Calibri" w:hAnsi="Calibri"/>
              </w:rPr>
            </w:pPr>
            <w:r>
              <w:rPr>
                <w:spacing w:val="-2"/>
              </w:rPr>
              <w:t xml:space="preserve">демонстрировать </w:t>
            </w:r>
            <w:r>
              <w:t>осознанное</w:t>
            </w:r>
            <w:r>
              <w:rPr>
                <w:spacing w:val="-9"/>
              </w:rPr>
              <w:t xml:space="preserve"> </w:t>
            </w:r>
            <w:r>
              <w:rPr>
                <w:spacing w:val="-2"/>
              </w:rPr>
              <w:t>поведение</w:t>
            </w:r>
          </w:p>
          <w:p w:rsidR="00343CC4" w:rsidRDefault="00487E66">
            <w:pPr>
              <w:pStyle w:val="TableParagraph"/>
              <w:numPr>
                <w:ilvl w:val="0"/>
                <w:numId w:val="59"/>
              </w:numPr>
              <w:tabs>
                <w:tab w:val="left" w:pos="231"/>
              </w:tabs>
              <w:ind w:right="428" w:firstLine="0"/>
            </w:pPr>
            <w:r>
              <w:t>описывать</w:t>
            </w:r>
            <w:r>
              <w:rPr>
                <w:spacing w:val="-14"/>
              </w:rPr>
              <w:t xml:space="preserve"> </w:t>
            </w:r>
            <w:r>
              <w:t>значимость своей специальности</w:t>
            </w:r>
          </w:p>
          <w:p w:rsidR="00343CC4" w:rsidRDefault="00487E66">
            <w:pPr>
              <w:pStyle w:val="TableParagraph"/>
              <w:numPr>
                <w:ilvl w:val="0"/>
                <w:numId w:val="59"/>
              </w:numPr>
              <w:tabs>
                <w:tab w:val="left" w:pos="233"/>
              </w:tabs>
              <w:ind w:right="519" w:firstLine="0"/>
            </w:pPr>
            <w:r>
              <w:t>применять</w:t>
            </w:r>
            <w:r>
              <w:rPr>
                <w:spacing w:val="-14"/>
              </w:rPr>
              <w:t xml:space="preserve"> </w:t>
            </w:r>
            <w:r>
              <w:t xml:space="preserve">стандарты </w:t>
            </w:r>
            <w:r>
              <w:rPr>
                <w:spacing w:val="-2"/>
              </w:rPr>
              <w:t>антикоррупционного поведения</w:t>
            </w:r>
          </w:p>
        </w:tc>
        <w:tc>
          <w:tcPr>
            <w:tcW w:w="2796" w:type="dxa"/>
          </w:tcPr>
          <w:p w:rsidR="00343CC4" w:rsidRDefault="00487E66">
            <w:pPr>
              <w:pStyle w:val="TableParagraph"/>
              <w:numPr>
                <w:ilvl w:val="0"/>
                <w:numId w:val="58"/>
              </w:numPr>
              <w:tabs>
                <w:tab w:val="left" w:pos="224"/>
              </w:tabs>
              <w:spacing w:line="237" w:lineRule="auto"/>
              <w:ind w:right="330" w:firstLine="0"/>
              <w:rPr>
                <w:rFonts w:ascii="Calibri" w:hAnsi="Calibri"/>
              </w:rPr>
            </w:pPr>
            <w:r>
              <w:t>сущность гражданско- патриотической</w:t>
            </w:r>
            <w:r>
              <w:rPr>
                <w:spacing w:val="-14"/>
              </w:rPr>
              <w:t xml:space="preserve"> </w:t>
            </w:r>
            <w:r>
              <w:t>позиции</w:t>
            </w:r>
          </w:p>
          <w:p w:rsidR="00343CC4" w:rsidRDefault="00487E66">
            <w:pPr>
              <w:pStyle w:val="TableParagraph"/>
              <w:numPr>
                <w:ilvl w:val="0"/>
                <w:numId w:val="58"/>
              </w:numPr>
              <w:tabs>
                <w:tab w:val="left" w:pos="233"/>
              </w:tabs>
              <w:ind w:right="349" w:firstLine="0"/>
            </w:pPr>
            <w:r>
              <w:rPr>
                <w:spacing w:val="-2"/>
              </w:rPr>
              <w:t xml:space="preserve">традиционных общечеловеческих </w:t>
            </w:r>
            <w:r>
              <w:t>ценностей,</w:t>
            </w:r>
            <w:r>
              <w:rPr>
                <w:spacing w:val="-9"/>
              </w:rPr>
              <w:t xml:space="preserve"> </w:t>
            </w:r>
            <w:r>
              <w:t>в</w:t>
            </w:r>
            <w:r>
              <w:rPr>
                <w:spacing w:val="-11"/>
              </w:rPr>
              <w:t xml:space="preserve"> </w:t>
            </w:r>
            <w:r>
              <w:t>том</w:t>
            </w:r>
            <w:r>
              <w:rPr>
                <w:spacing w:val="-9"/>
              </w:rPr>
              <w:t xml:space="preserve"> </w:t>
            </w:r>
            <w:r>
              <w:t>числе</w:t>
            </w:r>
            <w:r>
              <w:rPr>
                <w:spacing w:val="-9"/>
              </w:rPr>
              <w:t xml:space="preserve"> </w:t>
            </w:r>
            <w:r>
              <w:t xml:space="preserve">с учетом гармонизации межнациональных и </w:t>
            </w:r>
            <w:r>
              <w:rPr>
                <w:spacing w:val="-2"/>
              </w:rPr>
              <w:t>межрелигиозных отношений</w:t>
            </w:r>
          </w:p>
          <w:p w:rsidR="00343CC4" w:rsidRDefault="00487E66">
            <w:pPr>
              <w:pStyle w:val="TableParagraph"/>
              <w:numPr>
                <w:ilvl w:val="0"/>
                <w:numId w:val="58"/>
              </w:numPr>
              <w:tabs>
                <w:tab w:val="left" w:pos="233"/>
              </w:tabs>
              <w:spacing w:line="252" w:lineRule="exact"/>
              <w:ind w:right="902" w:firstLine="0"/>
            </w:pPr>
            <w:r>
              <w:rPr>
                <w:spacing w:val="-2"/>
              </w:rPr>
              <w:t>значимость профессиональной</w:t>
            </w:r>
          </w:p>
        </w:tc>
        <w:tc>
          <w:tcPr>
            <w:tcW w:w="2794" w:type="dxa"/>
          </w:tcPr>
          <w:p w:rsidR="00343CC4" w:rsidRDefault="00487E66">
            <w:pPr>
              <w:pStyle w:val="TableParagraph"/>
              <w:spacing w:line="268" w:lineRule="exact"/>
              <w:ind w:left="8" w:right="7"/>
              <w:jc w:val="center"/>
              <w:rPr>
                <w:sz w:val="24"/>
              </w:rPr>
            </w:pPr>
            <w:r>
              <w:rPr>
                <w:spacing w:val="-10"/>
                <w:sz w:val="24"/>
              </w:rPr>
              <w:t>-</w:t>
            </w:r>
          </w:p>
        </w:tc>
      </w:tr>
    </w:tbl>
    <w:p w:rsidR="00343CC4" w:rsidRDefault="00343CC4">
      <w:pPr>
        <w:pStyle w:val="TableParagraph"/>
        <w:spacing w:line="268" w:lineRule="exact"/>
        <w:jc w:val="center"/>
        <w:rPr>
          <w:sz w:val="24"/>
        </w:rPr>
        <w:sectPr w:rsidR="00343CC4">
          <w:headerReference w:type="default" r:id="rId319"/>
          <w:footerReference w:type="default" r:id="rId320"/>
          <w:pgSz w:w="11910" w:h="16840"/>
          <w:pgMar w:top="1160" w:right="425" w:bottom="280" w:left="1700" w:header="749" w:footer="0" w:gutter="0"/>
          <w:cols w:space="720"/>
        </w:sectPr>
      </w:pPr>
    </w:p>
    <w:p w:rsidR="00343CC4" w:rsidRDefault="00343CC4">
      <w:pPr>
        <w:pStyle w:val="a3"/>
        <w:spacing w:before="4" w:after="1"/>
        <w:rPr>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1518"/>
        </w:trPr>
        <w:tc>
          <w:tcPr>
            <w:tcW w:w="1246" w:type="dxa"/>
          </w:tcPr>
          <w:p w:rsidR="00343CC4" w:rsidRDefault="00343CC4">
            <w:pPr>
              <w:pStyle w:val="TableParagraph"/>
            </w:pPr>
          </w:p>
        </w:tc>
        <w:tc>
          <w:tcPr>
            <w:tcW w:w="2794" w:type="dxa"/>
          </w:tcPr>
          <w:p w:rsidR="00343CC4" w:rsidRDefault="00343CC4">
            <w:pPr>
              <w:pStyle w:val="TableParagraph"/>
            </w:pPr>
          </w:p>
        </w:tc>
        <w:tc>
          <w:tcPr>
            <w:tcW w:w="2796" w:type="dxa"/>
          </w:tcPr>
          <w:p w:rsidR="00343CC4" w:rsidRDefault="00487E66">
            <w:pPr>
              <w:pStyle w:val="TableParagraph"/>
              <w:spacing w:line="242" w:lineRule="auto"/>
              <w:ind w:left="107" w:right="1136"/>
            </w:pPr>
            <w:r>
              <w:t>деятельности</w:t>
            </w:r>
            <w:r>
              <w:rPr>
                <w:spacing w:val="-14"/>
              </w:rPr>
              <w:t xml:space="preserve"> </w:t>
            </w:r>
            <w:r>
              <w:t xml:space="preserve">по </w:t>
            </w:r>
            <w:r>
              <w:rPr>
                <w:spacing w:val="-2"/>
              </w:rPr>
              <w:t>специальности</w:t>
            </w:r>
          </w:p>
          <w:p w:rsidR="00343CC4" w:rsidRDefault="00487E66">
            <w:pPr>
              <w:pStyle w:val="TableParagraph"/>
              <w:ind w:left="107" w:right="176"/>
            </w:pPr>
            <w:r>
              <w:t xml:space="preserve">- стандарты </w:t>
            </w:r>
            <w:r>
              <w:rPr>
                <w:spacing w:val="-2"/>
              </w:rPr>
              <w:t xml:space="preserve">антикоррупционного </w:t>
            </w:r>
            <w:r>
              <w:t>поведения</w:t>
            </w:r>
            <w:r>
              <w:rPr>
                <w:spacing w:val="-14"/>
              </w:rPr>
              <w:t xml:space="preserve"> </w:t>
            </w:r>
            <w:r>
              <w:t>и</w:t>
            </w:r>
            <w:r>
              <w:rPr>
                <w:spacing w:val="-14"/>
              </w:rPr>
              <w:t xml:space="preserve"> </w:t>
            </w:r>
            <w:r>
              <w:t>последствия</w:t>
            </w:r>
          </w:p>
          <w:p w:rsidR="00343CC4" w:rsidRDefault="00487E66">
            <w:pPr>
              <w:pStyle w:val="TableParagraph"/>
              <w:spacing w:line="240" w:lineRule="exact"/>
              <w:ind w:left="107"/>
            </w:pPr>
            <w:r>
              <w:t xml:space="preserve">его </w:t>
            </w:r>
            <w:r>
              <w:rPr>
                <w:spacing w:val="-2"/>
              </w:rPr>
              <w:t>нарушения</w:t>
            </w:r>
          </w:p>
        </w:tc>
        <w:tc>
          <w:tcPr>
            <w:tcW w:w="2794" w:type="dxa"/>
          </w:tcPr>
          <w:p w:rsidR="00343CC4" w:rsidRDefault="00343CC4">
            <w:pPr>
              <w:pStyle w:val="TableParagraph"/>
            </w:pPr>
          </w:p>
        </w:tc>
      </w:tr>
      <w:tr w:rsidR="00343CC4">
        <w:trPr>
          <w:trHeight w:val="5344"/>
        </w:trPr>
        <w:tc>
          <w:tcPr>
            <w:tcW w:w="1246" w:type="dxa"/>
          </w:tcPr>
          <w:p w:rsidR="00343CC4" w:rsidRDefault="00487E66">
            <w:pPr>
              <w:pStyle w:val="TableParagraph"/>
              <w:spacing w:line="268" w:lineRule="exact"/>
              <w:ind w:left="107"/>
              <w:rPr>
                <w:sz w:val="24"/>
              </w:rPr>
            </w:pPr>
            <w:r>
              <w:rPr>
                <w:spacing w:val="-2"/>
                <w:sz w:val="24"/>
              </w:rPr>
              <w:t>ОК.07</w:t>
            </w:r>
          </w:p>
        </w:tc>
        <w:tc>
          <w:tcPr>
            <w:tcW w:w="2794" w:type="dxa"/>
          </w:tcPr>
          <w:p w:rsidR="00343CC4" w:rsidRDefault="00487E66">
            <w:pPr>
              <w:pStyle w:val="TableParagraph"/>
              <w:numPr>
                <w:ilvl w:val="0"/>
                <w:numId w:val="57"/>
              </w:numPr>
              <w:tabs>
                <w:tab w:val="left" w:pos="224"/>
              </w:tabs>
              <w:spacing w:line="237" w:lineRule="auto"/>
              <w:ind w:right="873" w:firstLine="0"/>
              <w:rPr>
                <w:rFonts w:ascii="Calibri" w:hAnsi="Calibri"/>
              </w:rPr>
            </w:pPr>
            <w:r>
              <w:t>соблюдать</w:t>
            </w:r>
            <w:r>
              <w:rPr>
                <w:spacing w:val="-14"/>
              </w:rPr>
              <w:t xml:space="preserve"> </w:t>
            </w:r>
            <w:r>
              <w:t xml:space="preserve">нормы </w:t>
            </w:r>
            <w:r>
              <w:rPr>
                <w:spacing w:val="-2"/>
              </w:rPr>
              <w:t>экологической безопасности</w:t>
            </w:r>
          </w:p>
          <w:p w:rsidR="00343CC4" w:rsidRDefault="00487E66">
            <w:pPr>
              <w:pStyle w:val="TableParagraph"/>
              <w:numPr>
                <w:ilvl w:val="0"/>
                <w:numId w:val="57"/>
              </w:numPr>
              <w:tabs>
                <w:tab w:val="left" w:pos="224"/>
              </w:tabs>
              <w:spacing w:before="5"/>
              <w:ind w:right="185" w:firstLine="0"/>
              <w:rPr>
                <w:rFonts w:ascii="Calibri" w:hAnsi="Calibri"/>
              </w:rPr>
            </w:pPr>
            <w:r>
              <w:t>определять направления ресурсосбережения в рамках</w:t>
            </w:r>
            <w:r>
              <w:rPr>
                <w:spacing w:val="-14"/>
              </w:rPr>
              <w:t xml:space="preserve"> </w:t>
            </w:r>
            <w:r>
              <w:t xml:space="preserve">профессиональной деятельности по </w:t>
            </w:r>
            <w:r>
              <w:rPr>
                <w:spacing w:val="-2"/>
              </w:rPr>
              <w:t>специальности</w:t>
            </w:r>
          </w:p>
          <w:p w:rsidR="00343CC4" w:rsidRDefault="00487E66">
            <w:pPr>
              <w:pStyle w:val="TableParagraph"/>
              <w:numPr>
                <w:ilvl w:val="0"/>
                <w:numId w:val="57"/>
              </w:numPr>
              <w:tabs>
                <w:tab w:val="left" w:pos="231"/>
              </w:tabs>
              <w:ind w:right="145" w:firstLine="0"/>
            </w:pPr>
            <w:r>
              <w:rPr>
                <w:spacing w:val="-2"/>
              </w:rPr>
              <w:t xml:space="preserve">организовывать профессиональную </w:t>
            </w:r>
            <w:r>
              <w:t>деятельность с соблюдением принципов бережливого</w:t>
            </w:r>
            <w:r>
              <w:rPr>
                <w:spacing w:val="-14"/>
              </w:rPr>
              <w:t xml:space="preserve"> </w:t>
            </w:r>
            <w:r>
              <w:t>производства</w:t>
            </w:r>
          </w:p>
          <w:p w:rsidR="00343CC4" w:rsidRDefault="00487E66">
            <w:pPr>
              <w:pStyle w:val="TableParagraph"/>
              <w:numPr>
                <w:ilvl w:val="0"/>
                <w:numId w:val="57"/>
              </w:numPr>
              <w:tabs>
                <w:tab w:val="left" w:pos="231"/>
              </w:tabs>
              <w:ind w:right="424" w:firstLine="0"/>
            </w:pPr>
            <w:r>
              <w:rPr>
                <w:spacing w:val="-2"/>
              </w:rPr>
              <w:t xml:space="preserve">организовывать профессиональную </w:t>
            </w:r>
            <w:r>
              <w:t>деятельность с учетом знаний об изменении климатических</w:t>
            </w:r>
            <w:r>
              <w:rPr>
                <w:spacing w:val="-14"/>
              </w:rPr>
              <w:t xml:space="preserve"> </w:t>
            </w:r>
            <w:r>
              <w:t xml:space="preserve">условий </w:t>
            </w:r>
            <w:r>
              <w:rPr>
                <w:spacing w:val="-2"/>
              </w:rPr>
              <w:t>региона</w:t>
            </w:r>
          </w:p>
          <w:p w:rsidR="00343CC4" w:rsidRDefault="00487E66">
            <w:pPr>
              <w:pStyle w:val="TableParagraph"/>
              <w:numPr>
                <w:ilvl w:val="0"/>
                <w:numId w:val="57"/>
              </w:numPr>
              <w:tabs>
                <w:tab w:val="left" w:pos="233"/>
              </w:tabs>
              <w:spacing w:line="252" w:lineRule="exact"/>
              <w:ind w:right="135" w:firstLine="0"/>
            </w:pPr>
            <w:r>
              <w:t>эффективно действовать в</w:t>
            </w:r>
            <w:r>
              <w:rPr>
                <w:spacing w:val="-14"/>
              </w:rPr>
              <w:t xml:space="preserve"> </w:t>
            </w:r>
            <w:r>
              <w:t>чрезвычайных</w:t>
            </w:r>
            <w:r>
              <w:rPr>
                <w:spacing w:val="-14"/>
              </w:rPr>
              <w:t xml:space="preserve"> </w:t>
            </w:r>
            <w:r>
              <w:t>ситуациях</w:t>
            </w:r>
          </w:p>
        </w:tc>
        <w:tc>
          <w:tcPr>
            <w:tcW w:w="2796" w:type="dxa"/>
          </w:tcPr>
          <w:p w:rsidR="00343CC4" w:rsidRDefault="00487E66">
            <w:pPr>
              <w:pStyle w:val="TableParagraph"/>
              <w:numPr>
                <w:ilvl w:val="0"/>
                <w:numId w:val="56"/>
              </w:numPr>
              <w:tabs>
                <w:tab w:val="left" w:pos="233"/>
              </w:tabs>
              <w:ind w:right="197" w:firstLine="0"/>
            </w:pPr>
            <w:r>
              <w:t>правила экологической безопасности</w:t>
            </w:r>
            <w:r>
              <w:rPr>
                <w:spacing w:val="-14"/>
              </w:rPr>
              <w:t xml:space="preserve"> </w:t>
            </w:r>
            <w:r>
              <w:t>при</w:t>
            </w:r>
            <w:r>
              <w:rPr>
                <w:spacing w:val="-14"/>
              </w:rPr>
              <w:t xml:space="preserve"> </w:t>
            </w:r>
            <w:r>
              <w:t xml:space="preserve">ведении </w:t>
            </w:r>
            <w:r>
              <w:rPr>
                <w:spacing w:val="-2"/>
              </w:rPr>
              <w:t>профессиональной деятельности</w:t>
            </w:r>
          </w:p>
          <w:p w:rsidR="00343CC4" w:rsidRDefault="00487E66">
            <w:pPr>
              <w:pStyle w:val="TableParagraph"/>
              <w:numPr>
                <w:ilvl w:val="0"/>
                <w:numId w:val="56"/>
              </w:numPr>
              <w:tabs>
                <w:tab w:val="left" w:pos="231"/>
              </w:tabs>
              <w:ind w:right="764" w:firstLine="0"/>
            </w:pPr>
            <w:r>
              <w:t>основные</w:t>
            </w:r>
            <w:r>
              <w:rPr>
                <w:spacing w:val="-14"/>
              </w:rPr>
              <w:t xml:space="preserve"> </w:t>
            </w:r>
            <w:r>
              <w:t xml:space="preserve">ресурсы, задействованные в </w:t>
            </w:r>
            <w:r>
              <w:rPr>
                <w:spacing w:val="-2"/>
              </w:rPr>
              <w:t>профессиональной деятельности</w:t>
            </w:r>
          </w:p>
          <w:p w:rsidR="00343CC4" w:rsidRDefault="00487E66">
            <w:pPr>
              <w:pStyle w:val="TableParagraph"/>
              <w:numPr>
                <w:ilvl w:val="0"/>
                <w:numId w:val="56"/>
              </w:numPr>
              <w:tabs>
                <w:tab w:val="left" w:pos="233"/>
              </w:tabs>
              <w:ind w:right="838" w:firstLine="0"/>
            </w:pPr>
            <w:r>
              <w:t xml:space="preserve">пути обеспечения </w:t>
            </w:r>
            <w:r>
              <w:rPr>
                <w:spacing w:val="-2"/>
              </w:rPr>
              <w:t>ресурсосбережения</w:t>
            </w:r>
          </w:p>
          <w:p w:rsidR="00343CC4" w:rsidRDefault="00487E66">
            <w:pPr>
              <w:pStyle w:val="TableParagraph"/>
              <w:numPr>
                <w:ilvl w:val="0"/>
                <w:numId w:val="56"/>
              </w:numPr>
              <w:tabs>
                <w:tab w:val="left" w:pos="224"/>
              </w:tabs>
              <w:spacing w:line="237" w:lineRule="auto"/>
              <w:ind w:right="327" w:firstLine="0"/>
              <w:rPr>
                <w:rFonts w:ascii="Calibri" w:hAnsi="Calibri"/>
              </w:rPr>
            </w:pPr>
            <w:r>
              <w:t>принципы</w:t>
            </w:r>
            <w:r>
              <w:rPr>
                <w:spacing w:val="-14"/>
              </w:rPr>
              <w:t xml:space="preserve"> </w:t>
            </w:r>
            <w:r>
              <w:t xml:space="preserve">бережливого </w:t>
            </w:r>
            <w:r>
              <w:rPr>
                <w:spacing w:val="-2"/>
              </w:rPr>
              <w:t>производства</w:t>
            </w:r>
          </w:p>
          <w:p w:rsidR="00343CC4" w:rsidRDefault="00487E66">
            <w:pPr>
              <w:pStyle w:val="TableParagraph"/>
              <w:numPr>
                <w:ilvl w:val="0"/>
                <w:numId w:val="56"/>
              </w:numPr>
              <w:tabs>
                <w:tab w:val="left" w:pos="224"/>
              </w:tabs>
              <w:spacing w:before="1"/>
              <w:ind w:right="203" w:firstLine="0"/>
              <w:rPr>
                <w:rFonts w:ascii="Calibri" w:hAnsi="Calibri"/>
              </w:rPr>
            </w:pPr>
            <w:r>
              <w:t>основные направления изменения</w:t>
            </w:r>
            <w:r>
              <w:rPr>
                <w:spacing w:val="-14"/>
              </w:rPr>
              <w:t xml:space="preserve"> </w:t>
            </w:r>
            <w:r>
              <w:t>климатических условий региона</w:t>
            </w:r>
          </w:p>
          <w:p w:rsidR="00343CC4" w:rsidRDefault="00487E66">
            <w:pPr>
              <w:pStyle w:val="TableParagraph"/>
              <w:numPr>
                <w:ilvl w:val="0"/>
                <w:numId w:val="56"/>
              </w:numPr>
              <w:tabs>
                <w:tab w:val="left" w:pos="224"/>
              </w:tabs>
              <w:spacing w:before="2" w:line="237" w:lineRule="auto"/>
              <w:ind w:right="296" w:firstLine="0"/>
              <w:rPr>
                <w:rFonts w:ascii="Calibri" w:hAnsi="Calibri"/>
              </w:rPr>
            </w:pPr>
            <w:r>
              <w:t>правила поведения в чрезвычайных</w:t>
            </w:r>
            <w:r>
              <w:rPr>
                <w:spacing w:val="-14"/>
              </w:rPr>
              <w:t xml:space="preserve"> </w:t>
            </w:r>
            <w:r>
              <w:t>ситуациях</w:t>
            </w:r>
          </w:p>
        </w:tc>
        <w:tc>
          <w:tcPr>
            <w:tcW w:w="2794" w:type="dxa"/>
          </w:tcPr>
          <w:p w:rsidR="00343CC4" w:rsidRDefault="00487E66">
            <w:pPr>
              <w:pStyle w:val="TableParagraph"/>
              <w:spacing w:line="268" w:lineRule="exact"/>
              <w:ind w:left="8" w:right="7"/>
              <w:jc w:val="center"/>
              <w:rPr>
                <w:sz w:val="24"/>
              </w:rPr>
            </w:pPr>
            <w:r>
              <w:rPr>
                <w:spacing w:val="-10"/>
                <w:sz w:val="24"/>
              </w:rPr>
              <w:t>-</w:t>
            </w:r>
          </w:p>
        </w:tc>
      </w:tr>
      <w:tr w:rsidR="00343CC4">
        <w:trPr>
          <w:trHeight w:val="5596"/>
        </w:trPr>
        <w:tc>
          <w:tcPr>
            <w:tcW w:w="1246" w:type="dxa"/>
          </w:tcPr>
          <w:p w:rsidR="00343CC4" w:rsidRDefault="00487E66">
            <w:pPr>
              <w:pStyle w:val="TableParagraph"/>
              <w:spacing w:line="268" w:lineRule="exact"/>
              <w:ind w:left="107"/>
              <w:rPr>
                <w:sz w:val="24"/>
              </w:rPr>
            </w:pPr>
            <w:r>
              <w:rPr>
                <w:spacing w:val="-2"/>
                <w:sz w:val="24"/>
              </w:rPr>
              <w:t>ОК.09</w:t>
            </w:r>
          </w:p>
        </w:tc>
        <w:tc>
          <w:tcPr>
            <w:tcW w:w="2794" w:type="dxa"/>
          </w:tcPr>
          <w:p w:rsidR="00343CC4" w:rsidRDefault="00487E66">
            <w:pPr>
              <w:pStyle w:val="TableParagraph"/>
              <w:numPr>
                <w:ilvl w:val="0"/>
                <w:numId w:val="55"/>
              </w:numPr>
              <w:tabs>
                <w:tab w:val="left" w:pos="224"/>
              </w:tabs>
              <w:ind w:right="330" w:firstLine="0"/>
              <w:rPr>
                <w:rFonts w:ascii="Calibri" w:hAnsi="Calibri"/>
              </w:rPr>
            </w:pPr>
            <w:r>
              <w:t>понимать</w:t>
            </w:r>
            <w:r>
              <w:rPr>
                <w:spacing w:val="-14"/>
              </w:rPr>
              <w:t xml:space="preserve"> </w:t>
            </w:r>
            <w:r>
              <w:t>общий</w:t>
            </w:r>
            <w:r>
              <w:rPr>
                <w:spacing w:val="-14"/>
              </w:rPr>
              <w:t xml:space="preserve"> </w:t>
            </w:r>
            <w:r>
              <w:t>смысл четко произнесенных высказываний на известные темы (профессиональные и бытовые), понимать тексты на базовые профессиональные</w:t>
            </w:r>
            <w:r>
              <w:rPr>
                <w:spacing w:val="-14"/>
              </w:rPr>
              <w:t xml:space="preserve"> </w:t>
            </w:r>
            <w:r>
              <w:t>темы</w:t>
            </w:r>
          </w:p>
          <w:p w:rsidR="00343CC4" w:rsidRDefault="00487E66">
            <w:pPr>
              <w:pStyle w:val="TableParagraph"/>
              <w:numPr>
                <w:ilvl w:val="0"/>
                <w:numId w:val="55"/>
              </w:numPr>
              <w:tabs>
                <w:tab w:val="left" w:pos="224"/>
              </w:tabs>
              <w:ind w:right="104" w:firstLine="0"/>
              <w:rPr>
                <w:rFonts w:ascii="Calibri" w:hAnsi="Calibri"/>
              </w:rPr>
            </w:pPr>
            <w:r>
              <w:t>участвовать</w:t>
            </w:r>
            <w:r>
              <w:rPr>
                <w:spacing w:val="-12"/>
              </w:rPr>
              <w:t xml:space="preserve"> </w:t>
            </w:r>
            <w:r>
              <w:t>в</w:t>
            </w:r>
            <w:r>
              <w:rPr>
                <w:spacing w:val="-13"/>
              </w:rPr>
              <w:t xml:space="preserve"> </w:t>
            </w:r>
            <w:r>
              <w:t>диалогах</w:t>
            </w:r>
            <w:r>
              <w:rPr>
                <w:spacing w:val="-14"/>
              </w:rPr>
              <w:t xml:space="preserve"> </w:t>
            </w:r>
            <w:r>
              <w:t>на знакомые общие и профессиональные темы</w:t>
            </w:r>
          </w:p>
          <w:p w:rsidR="00343CC4" w:rsidRDefault="00487E66">
            <w:pPr>
              <w:pStyle w:val="TableParagraph"/>
              <w:numPr>
                <w:ilvl w:val="0"/>
                <w:numId w:val="55"/>
              </w:numPr>
              <w:tabs>
                <w:tab w:val="left" w:pos="231"/>
              </w:tabs>
              <w:ind w:right="317" w:firstLine="0"/>
            </w:pPr>
            <w:r>
              <w:t>строить простые высказывания о себе и о своей</w:t>
            </w:r>
            <w:r>
              <w:rPr>
                <w:spacing w:val="-14"/>
              </w:rPr>
              <w:t xml:space="preserve"> </w:t>
            </w:r>
            <w:r>
              <w:t xml:space="preserve">профессиональной </w:t>
            </w:r>
            <w:r>
              <w:rPr>
                <w:spacing w:val="-2"/>
              </w:rPr>
              <w:t>деятельности</w:t>
            </w:r>
          </w:p>
          <w:p w:rsidR="00343CC4" w:rsidRDefault="00487E66">
            <w:pPr>
              <w:pStyle w:val="TableParagraph"/>
              <w:numPr>
                <w:ilvl w:val="0"/>
                <w:numId w:val="55"/>
              </w:numPr>
              <w:tabs>
                <w:tab w:val="left" w:pos="231"/>
              </w:tabs>
              <w:ind w:right="240" w:firstLine="0"/>
              <w:jc w:val="both"/>
            </w:pPr>
            <w:r>
              <w:t>кратко обосновывать и объяснять свои действия (текущие</w:t>
            </w:r>
            <w:r>
              <w:rPr>
                <w:spacing w:val="-1"/>
              </w:rPr>
              <w:t xml:space="preserve"> </w:t>
            </w:r>
            <w:r>
              <w:t>и</w:t>
            </w:r>
            <w:r>
              <w:rPr>
                <w:spacing w:val="-1"/>
              </w:rPr>
              <w:t xml:space="preserve"> </w:t>
            </w:r>
            <w:r>
              <w:rPr>
                <w:spacing w:val="-2"/>
              </w:rPr>
              <w:t>планируемые)</w:t>
            </w:r>
          </w:p>
          <w:p w:rsidR="00343CC4" w:rsidRDefault="00487E66">
            <w:pPr>
              <w:pStyle w:val="TableParagraph"/>
              <w:numPr>
                <w:ilvl w:val="0"/>
                <w:numId w:val="55"/>
              </w:numPr>
              <w:tabs>
                <w:tab w:val="left" w:pos="233"/>
              </w:tabs>
              <w:ind w:right="277" w:firstLine="0"/>
            </w:pPr>
            <w:r>
              <w:t>писать</w:t>
            </w:r>
            <w:r>
              <w:rPr>
                <w:spacing w:val="-14"/>
              </w:rPr>
              <w:t xml:space="preserve"> </w:t>
            </w:r>
            <w:r>
              <w:t>простые</w:t>
            </w:r>
            <w:r>
              <w:rPr>
                <w:spacing w:val="-14"/>
              </w:rPr>
              <w:t xml:space="preserve"> </w:t>
            </w:r>
            <w:r>
              <w:t>связные сообщения на знакомые или интересующие</w:t>
            </w:r>
          </w:p>
          <w:p w:rsidR="00343CC4" w:rsidRDefault="00487E66">
            <w:pPr>
              <w:pStyle w:val="TableParagraph"/>
              <w:spacing w:line="240" w:lineRule="exact"/>
              <w:ind w:left="107"/>
            </w:pPr>
            <w:r>
              <w:t>профессиональные</w:t>
            </w:r>
            <w:r>
              <w:rPr>
                <w:spacing w:val="-7"/>
              </w:rPr>
              <w:t xml:space="preserve"> </w:t>
            </w:r>
            <w:r>
              <w:rPr>
                <w:spacing w:val="-4"/>
              </w:rPr>
              <w:t>темы</w:t>
            </w:r>
          </w:p>
        </w:tc>
        <w:tc>
          <w:tcPr>
            <w:tcW w:w="2796" w:type="dxa"/>
          </w:tcPr>
          <w:p w:rsidR="00343CC4" w:rsidRDefault="00487E66">
            <w:pPr>
              <w:pStyle w:val="TableParagraph"/>
              <w:numPr>
                <w:ilvl w:val="0"/>
                <w:numId w:val="54"/>
              </w:numPr>
              <w:tabs>
                <w:tab w:val="left" w:pos="233"/>
              </w:tabs>
              <w:ind w:right="348" w:firstLine="0"/>
            </w:pPr>
            <w:r>
              <w:t>правила построения простых и сложных предложений на профессиональные</w:t>
            </w:r>
            <w:r>
              <w:rPr>
                <w:spacing w:val="-14"/>
              </w:rPr>
              <w:t xml:space="preserve"> </w:t>
            </w:r>
            <w:r>
              <w:t>темы</w:t>
            </w:r>
          </w:p>
          <w:p w:rsidR="00343CC4" w:rsidRDefault="00487E66">
            <w:pPr>
              <w:pStyle w:val="TableParagraph"/>
              <w:numPr>
                <w:ilvl w:val="0"/>
                <w:numId w:val="54"/>
              </w:numPr>
              <w:tabs>
                <w:tab w:val="left" w:pos="224"/>
              </w:tabs>
              <w:ind w:right="548" w:firstLine="0"/>
              <w:rPr>
                <w:rFonts w:ascii="Calibri" w:hAnsi="Calibri"/>
              </w:rPr>
            </w:pPr>
            <w:r>
              <w:rPr>
                <w:spacing w:val="-2"/>
              </w:rPr>
              <w:t xml:space="preserve">основные общеупотребительные </w:t>
            </w:r>
            <w:r>
              <w:t xml:space="preserve">глаголы (бытовая и </w:t>
            </w:r>
            <w:r>
              <w:rPr>
                <w:spacing w:val="-2"/>
              </w:rPr>
              <w:t>профессиональная лексика)</w:t>
            </w:r>
          </w:p>
          <w:p w:rsidR="00343CC4" w:rsidRDefault="00487E66">
            <w:pPr>
              <w:pStyle w:val="TableParagraph"/>
              <w:numPr>
                <w:ilvl w:val="0"/>
                <w:numId w:val="54"/>
              </w:numPr>
              <w:tabs>
                <w:tab w:val="left" w:pos="231"/>
              </w:tabs>
              <w:ind w:right="280" w:firstLine="0"/>
            </w:pPr>
            <w:r>
              <w:t>лексический минимум, относящийся</w:t>
            </w:r>
            <w:r>
              <w:rPr>
                <w:spacing w:val="-14"/>
              </w:rPr>
              <w:t xml:space="preserve"> </w:t>
            </w:r>
            <w:r>
              <w:t>к</w:t>
            </w:r>
            <w:r>
              <w:rPr>
                <w:spacing w:val="-14"/>
              </w:rPr>
              <w:t xml:space="preserve"> </w:t>
            </w:r>
            <w:r>
              <w:t xml:space="preserve">описанию предметов, средств и </w:t>
            </w:r>
            <w:r>
              <w:rPr>
                <w:spacing w:val="-2"/>
              </w:rPr>
              <w:t>процессов профессиональной деятельности</w:t>
            </w:r>
          </w:p>
          <w:p w:rsidR="00343CC4" w:rsidRDefault="00487E66">
            <w:pPr>
              <w:pStyle w:val="TableParagraph"/>
              <w:numPr>
                <w:ilvl w:val="0"/>
                <w:numId w:val="54"/>
              </w:numPr>
              <w:tabs>
                <w:tab w:val="left" w:pos="224"/>
              </w:tabs>
              <w:spacing w:line="237" w:lineRule="auto"/>
              <w:ind w:right="1299" w:firstLine="0"/>
              <w:rPr>
                <w:rFonts w:ascii="Calibri" w:hAnsi="Calibri"/>
              </w:rPr>
            </w:pPr>
            <w:r>
              <w:rPr>
                <w:spacing w:val="-2"/>
              </w:rPr>
              <w:t>особенности произношения</w:t>
            </w:r>
          </w:p>
          <w:p w:rsidR="00343CC4" w:rsidRDefault="00487E66">
            <w:pPr>
              <w:pStyle w:val="TableParagraph"/>
              <w:numPr>
                <w:ilvl w:val="0"/>
                <w:numId w:val="54"/>
              </w:numPr>
              <w:tabs>
                <w:tab w:val="left" w:pos="224"/>
              </w:tabs>
              <w:spacing w:before="4" w:line="237" w:lineRule="auto"/>
              <w:ind w:right="344" w:firstLine="0"/>
              <w:rPr>
                <w:rFonts w:ascii="Calibri" w:hAnsi="Calibri"/>
              </w:rPr>
            </w:pPr>
            <w:r>
              <w:t>правила</w:t>
            </w:r>
            <w:r>
              <w:rPr>
                <w:spacing w:val="-14"/>
              </w:rPr>
              <w:t xml:space="preserve"> </w:t>
            </w:r>
            <w:r>
              <w:t>чтения</w:t>
            </w:r>
            <w:r>
              <w:rPr>
                <w:spacing w:val="-14"/>
              </w:rPr>
              <w:t xml:space="preserve"> </w:t>
            </w:r>
            <w:r>
              <w:t xml:space="preserve">текстов </w:t>
            </w:r>
            <w:r>
              <w:rPr>
                <w:spacing w:val="-2"/>
              </w:rPr>
              <w:t>профессиональной направленности</w:t>
            </w:r>
          </w:p>
        </w:tc>
        <w:tc>
          <w:tcPr>
            <w:tcW w:w="2794" w:type="dxa"/>
          </w:tcPr>
          <w:p w:rsidR="00343CC4" w:rsidRDefault="00487E66">
            <w:pPr>
              <w:pStyle w:val="TableParagraph"/>
              <w:spacing w:line="268" w:lineRule="exact"/>
              <w:ind w:left="8" w:right="7"/>
              <w:jc w:val="center"/>
              <w:rPr>
                <w:sz w:val="24"/>
              </w:rPr>
            </w:pPr>
            <w:r>
              <w:rPr>
                <w:spacing w:val="-10"/>
                <w:sz w:val="24"/>
              </w:rPr>
              <w:t>-</w:t>
            </w:r>
          </w:p>
        </w:tc>
      </w:tr>
    </w:tbl>
    <w:p w:rsidR="00343CC4" w:rsidRDefault="00343CC4">
      <w:pPr>
        <w:pStyle w:val="TableParagraph"/>
        <w:spacing w:line="268" w:lineRule="exact"/>
        <w:jc w:val="center"/>
        <w:rPr>
          <w:sz w:val="24"/>
        </w:rPr>
        <w:sectPr w:rsidR="00343CC4">
          <w:headerReference w:type="default" r:id="rId321"/>
          <w:footerReference w:type="default" r:id="rId322"/>
          <w:pgSz w:w="11910" w:h="16840"/>
          <w:pgMar w:top="1160" w:right="425" w:bottom="280" w:left="1700" w:header="749" w:footer="0" w:gutter="0"/>
          <w:cols w:space="720"/>
        </w:sectPr>
      </w:pPr>
    </w:p>
    <w:p w:rsidR="00343CC4" w:rsidRDefault="00487E66">
      <w:pPr>
        <w:pStyle w:val="2"/>
        <w:numPr>
          <w:ilvl w:val="0"/>
          <w:numId w:val="75"/>
        </w:numPr>
        <w:tabs>
          <w:tab w:val="left" w:pos="2190"/>
        </w:tabs>
        <w:spacing w:before="82"/>
        <w:ind w:left="2190" w:hanging="240"/>
        <w:jc w:val="left"/>
      </w:pPr>
      <w:r>
        <w:lastRenderedPageBreak/>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a5"/>
        <w:numPr>
          <w:ilvl w:val="1"/>
          <w:numId w:val="75"/>
        </w:numPr>
        <w:tabs>
          <w:tab w:val="left" w:pos="1199"/>
        </w:tabs>
        <w:spacing w:before="122"/>
        <w:ind w:left="1199" w:hanging="490"/>
        <w:rPr>
          <w:b/>
          <w:sz w:val="24"/>
        </w:rPr>
      </w:pPr>
      <w:r>
        <w:rPr>
          <w:b/>
          <w:color w:val="5A5A5A"/>
          <w:spacing w:val="13"/>
          <w:sz w:val="24"/>
        </w:rPr>
        <w:t>Трудоемкость</w:t>
      </w:r>
      <w:r>
        <w:rPr>
          <w:b/>
          <w:color w:val="5A5A5A"/>
          <w:spacing w:val="35"/>
          <w:sz w:val="24"/>
        </w:rPr>
        <w:t xml:space="preserve"> </w:t>
      </w:r>
      <w:r>
        <w:rPr>
          <w:b/>
          <w:color w:val="5A5A5A"/>
          <w:spacing w:val="12"/>
          <w:sz w:val="24"/>
        </w:rPr>
        <w:t>освоения</w:t>
      </w:r>
      <w:r>
        <w:rPr>
          <w:b/>
          <w:color w:val="5A5A5A"/>
          <w:spacing w:val="34"/>
          <w:sz w:val="24"/>
        </w:rPr>
        <w:t xml:space="preserve"> </w:t>
      </w:r>
      <w:r>
        <w:rPr>
          <w:b/>
          <w:color w:val="5A5A5A"/>
          <w:spacing w:val="11"/>
          <w:sz w:val="24"/>
        </w:rPr>
        <w:t>дисциплины</w:t>
      </w:r>
    </w:p>
    <w:p w:rsidR="00343CC4" w:rsidRDefault="00343CC4">
      <w:pPr>
        <w:pStyle w:val="a3"/>
        <w:spacing w:before="1"/>
        <w:rPr>
          <w:b/>
          <w:sz w:val="14"/>
        </w:rPr>
      </w:pPr>
    </w:p>
    <w:tbl>
      <w:tblPr>
        <w:tblStyle w:val="TableNormal"/>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58"/>
        <w:gridCol w:w="1133"/>
        <w:gridCol w:w="2273"/>
      </w:tblGrid>
      <w:tr w:rsidR="00343CC4">
        <w:trPr>
          <w:trHeight w:val="553"/>
        </w:trPr>
        <w:tc>
          <w:tcPr>
            <w:tcW w:w="6058" w:type="dxa"/>
          </w:tcPr>
          <w:p w:rsidR="00343CC4" w:rsidRDefault="00487E66">
            <w:pPr>
              <w:pStyle w:val="TableParagraph"/>
              <w:spacing w:before="135"/>
              <w:ind w:left="508"/>
              <w:rPr>
                <w:b/>
                <w:sz w:val="24"/>
              </w:rPr>
            </w:pPr>
            <w:r>
              <w:rPr>
                <w:b/>
                <w:sz w:val="24"/>
              </w:rPr>
              <w:t>Наименование</w:t>
            </w:r>
            <w:r>
              <w:rPr>
                <w:b/>
                <w:spacing w:val="-7"/>
                <w:sz w:val="24"/>
              </w:rPr>
              <w:t xml:space="preserve"> </w:t>
            </w:r>
            <w:r>
              <w:rPr>
                <w:b/>
                <w:sz w:val="24"/>
              </w:rPr>
              <w:t>составных</w:t>
            </w:r>
            <w:r>
              <w:rPr>
                <w:b/>
                <w:spacing w:val="-6"/>
                <w:sz w:val="24"/>
              </w:rPr>
              <w:t xml:space="preserve"> </w:t>
            </w:r>
            <w:r>
              <w:rPr>
                <w:b/>
                <w:sz w:val="24"/>
              </w:rPr>
              <w:t>частей</w:t>
            </w:r>
            <w:r>
              <w:rPr>
                <w:b/>
                <w:spacing w:val="-6"/>
                <w:sz w:val="24"/>
              </w:rPr>
              <w:t xml:space="preserve"> </w:t>
            </w:r>
            <w:r>
              <w:rPr>
                <w:b/>
                <w:spacing w:val="-2"/>
                <w:sz w:val="24"/>
              </w:rPr>
              <w:t>дисциплины</w:t>
            </w:r>
          </w:p>
        </w:tc>
        <w:tc>
          <w:tcPr>
            <w:tcW w:w="1133" w:type="dxa"/>
          </w:tcPr>
          <w:p w:rsidR="00343CC4" w:rsidRDefault="00487E66">
            <w:pPr>
              <w:pStyle w:val="TableParagraph"/>
              <w:spacing w:line="276" w:lineRule="exact"/>
              <w:ind w:left="263" w:right="99"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4" w:right="108"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75"/>
        </w:trPr>
        <w:tc>
          <w:tcPr>
            <w:tcW w:w="6058" w:type="dxa"/>
          </w:tcPr>
          <w:p w:rsidR="00343CC4" w:rsidRDefault="00487E66">
            <w:pPr>
              <w:pStyle w:val="TableParagraph"/>
              <w:spacing w:line="255" w:lineRule="exact"/>
              <w:ind w:left="107"/>
              <w:rPr>
                <w:sz w:val="24"/>
              </w:rPr>
            </w:pPr>
            <w:r>
              <w:rPr>
                <w:sz w:val="24"/>
              </w:rPr>
              <w:t>Учебные</w:t>
            </w:r>
            <w:r>
              <w:rPr>
                <w:spacing w:val="-3"/>
                <w:sz w:val="24"/>
              </w:rPr>
              <w:t xml:space="preserve"> </w:t>
            </w:r>
            <w:r>
              <w:rPr>
                <w:sz w:val="24"/>
              </w:rPr>
              <w:t>занятия,</w:t>
            </w:r>
            <w:r>
              <w:rPr>
                <w:spacing w:val="-1"/>
                <w:sz w:val="24"/>
              </w:rPr>
              <w:t xml:space="preserve"> </w:t>
            </w:r>
            <w:r>
              <w:rPr>
                <w:sz w:val="24"/>
              </w:rPr>
              <w:t>из</w:t>
            </w:r>
            <w:r>
              <w:rPr>
                <w:spacing w:val="-1"/>
                <w:sz w:val="24"/>
              </w:rPr>
              <w:t xml:space="preserve"> </w:t>
            </w:r>
            <w:r>
              <w:rPr>
                <w:spacing w:val="-4"/>
                <w:sz w:val="24"/>
              </w:rPr>
              <w:t>них:</w:t>
            </w:r>
          </w:p>
        </w:tc>
        <w:tc>
          <w:tcPr>
            <w:tcW w:w="1133" w:type="dxa"/>
          </w:tcPr>
          <w:p w:rsidR="00343CC4" w:rsidRDefault="00487E66">
            <w:pPr>
              <w:pStyle w:val="TableParagraph"/>
              <w:spacing w:line="255" w:lineRule="exact"/>
              <w:ind w:left="14" w:right="1"/>
              <w:jc w:val="center"/>
              <w:rPr>
                <w:sz w:val="24"/>
              </w:rPr>
            </w:pPr>
            <w:r>
              <w:rPr>
                <w:spacing w:val="-5"/>
                <w:sz w:val="24"/>
              </w:rPr>
              <w:t>35</w:t>
            </w:r>
          </w:p>
        </w:tc>
        <w:tc>
          <w:tcPr>
            <w:tcW w:w="2273" w:type="dxa"/>
          </w:tcPr>
          <w:p w:rsidR="00343CC4" w:rsidRDefault="00487E66">
            <w:pPr>
              <w:pStyle w:val="TableParagraph"/>
              <w:spacing w:line="255" w:lineRule="exact"/>
              <w:ind w:left="15" w:right="4"/>
              <w:jc w:val="center"/>
              <w:rPr>
                <w:sz w:val="24"/>
              </w:rPr>
            </w:pPr>
            <w:r>
              <w:rPr>
                <w:spacing w:val="-5"/>
                <w:sz w:val="24"/>
              </w:rPr>
              <w:t>16</w:t>
            </w:r>
          </w:p>
        </w:tc>
      </w:tr>
      <w:tr w:rsidR="00343CC4">
        <w:trPr>
          <w:trHeight w:val="275"/>
        </w:trPr>
        <w:tc>
          <w:tcPr>
            <w:tcW w:w="6058" w:type="dxa"/>
          </w:tcPr>
          <w:p w:rsidR="00343CC4" w:rsidRDefault="00487E66">
            <w:pPr>
              <w:pStyle w:val="TableParagraph"/>
              <w:spacing w:line="255" w:lineRule="exact"/>
              <w:ind w:left="107"/>
              <w:rPr>
                <w:sz w:val="24"/>
              </w:rPr>
            </w:pPr>
            <w:r>
              <w:rPr>
                <w:spacing w:val="-2"/>
                <w:sz w:val="24"/>
              </w:rPr>
              <w:t>теоретические</w:t>
            </w:r>
          </w:p>
        </w:tc>
        <w:tc>
          <w:tcPr>
            <w:tcW w:w="1133" w:type="dxa"/>
          </w:tcPr>
          <w:p w:rsidR="00343CC4" w:rsidRDefault="00487E66">
            <w:pPr>
              <w:pStyle w:val="TableParagraph"/>
              <w:spacing w:line="255" w:lineRule="exact"/>
              <w:ind w:left="14" w:right="1"/>
              <w:jc w:val="center"/>
              <w:rPr>
                <w:sz w:val="24"/>
              </w:rPr>
            </w:pPr>
            <w:r>
              <w:rPr>
                <w:spacing w:val="-5"/>
                <w:sz w:val="24"/>
              </w:rPr>
              <w:t>19</w:t>
            </w:r>
          </w:p>
        </w:tc>
        <w:tc>
          <w:tcPr>
            <w:tcW w:w="2273" w:type="dxa"/>
          </w:tcPr>
          <w:p w:rsidR="00343CC4" w:rsidRDefault="00487E66">
            <w:pPr>
              <w:pStyle w:val="TableParagraph"/>
              <w:spacing w:line="255" w:lineRule="exact"/>
              <w:ind w:left="15" w:right="1"/>
              <w:jc w:val="center"/>
              <w:rPr>
                <w:sz w:val="24"/>
              </w:rPr>
            </w:pPr>
            <w:r>
              <w:rPr>
                <w:spacing w:val="-10"/>
                <w:sz w:val="24"/>
              </w:rPr>
              <w:t>-</w:t>
            </w:r>
          </w:p>
        </w:tc>
      </w:tr>
      <w:tr w:rsidR="00343CC4">
        <w:trPr>
          <w:trHeight w:val="275"/>
        </w:trPr>
        <w:tc>
          <w:tcPr>
            <w:tcW w:w="6058" w:type="dxa"/>
          </w:tcPr>
          <w:p w:rsidR="00343CC4" w:rsidRDefault="00487E66">
            <w:pPr>
              <w:pStyle w:val="TableParagraph"/>
              <w:spacing w:line="255" w:lineRule="exact"/>
              <w:ind w:left="107"/>
              <w:rPr>
                <w:sz w:val="24"/>
              </w:rPr>
            </w:pPr>
            <w:r>
              <w:rPr>
                <w:spacing w:val="-2"/>
                <w:sz w:val="24"/>
              </w:rPr>
              <w:t>практические</w:t>
            </w:r>
          </w:p>
        </w:tc>
        <w:tc>
          <w:tcPr>
            <w:tcW w:w="1133" w:type="dxa"/>
          </w:tcPr>
          <w:p w:rsidR="00343CC4" w:rsidRDefault="00487E66">
            <w:pPr>
              <w:pStyle w:val="TableParagraph"/>
              <w:spacing w:line="255" w:lineRule="exact"/>
              <w:ind w:left="14" w:right="1"/>
              <w:jc w:val="center"/>
              <w:rPr>
                <w:sz w:val="24"/>
              </w:rPr>
            </w:pPr>
            <w:r>
              <w:rPr>
                <w:spacing w:val="-5"/>
                <w:sz w:val="24"/>
              </w:rPr>
              <w:t>16</w:t>
            </w:r>
          </w:p>
        </w:tc>
        <w:tc>
          <w:tcPr>
            <w:tcW w:w="2273" w:type="dxa"/>
          </w:tcPr>
          <w:p w:rsidR="00343CC4" w:rsidRDefault="00487E66">
            <w:pPr>
              <w:pStyle w:val="TableParagraph"/>
              <w:spacing w:line="255" w:lineRule="exact"/>
              <w:ind w:left="15" w:right="4"/>
              <w:jc w:val="center"/>
              <w:rPr>
                <w:sz w:val="24"/>
              </w:rPr>
            </w:pPr>
            <w:r>
              <w:rPr>
                <w:spacing w:val="-5"/>
                <w:sz w:val="24"/>
              </w:rPr>
              <w:t>16</w:t>
            </w:r>
          </w:p>
        </w:tc>
      </w:tr>
      <w:tr w:rsidR="00343CC4">
        <w:trPr>
          <w:trHeight w:val="277"/>
        </w:trPr>
        <w:tc>
          <w:tcPr>
            <w:tcW w:w="6058" w:type="dxa"/>
          </w:tcPr>
          <w:p w:rsidR="00343CC4" w:rsidRDefault="00487E66">
            <w:pPr>
              <w:pStyle w:val="TableParagraph"/>
              <w:spacing w:line="258" w:lineRule="exact"/>
              <w:ind w:left="107"/>
              <w:rPr>
                <w:sz w:val="24"/>
              </w:rPr>
            </w:pPr>
            <w:r>
              <w:rPr>
                <w:sz w:val="24"/>
              </w:rPr>
              <w:t>Самостоятельная</w:t>
            </w:r>
            <w:r>
              <w:rPr>
                <w:spacing w:val="-3"/>
                <w:sz w:val="24"/>
              </w:rPr>
              <w:t xml:space="preserve"> </w:t>
            </w:r>
            <w:r>
              <w:rPr>
                <w:spacing w:val="-2"/>
                <w:sz w:val="24"/>
              </w:rPr>
              <w:t>работа</w:t>
            </w:r>
          </w:p>
        </w:tc>
        <w:tc>
          <w:tcPr>
            <w:tcW w:w="1133" w:type="dxa"/>
          </w:tcPr>
          <w:p w:rsidR="00343CC4" w:rsidRDefault="00487E66">
            <w:pPr>
              <w:pStyle w:val="TableParagraph"/>
              <w:spacing w:line="258" w:lineRule="exact"/>
              <w:ind w:left="14" w:right="1"/>
              <w:jc w:val="center"/>
              <w:rPr>
                <w:sz w:val="24"/>
              </w:rPr>
            </w:pPr>
            <w:r>
              <w:rPr>
                <w:spacing w:val="-10"/>
                <w:sz w:val="24"/>
              </w:rPr>
              <w:t>2</w:t>
            </w:r>
          </w:p>
        </w:tc>
        <w:tc>
          <w:tcPr>
            <w:tcW w:w="2273" w:type="dxa"/>
          </w:tcPr>
          <w:p w:rsidR="00343CC4" w:rsidRDefault="00487E66">
            <w:pPr>
              <w:pStyle w:val="TableParagraph"/>
              <w:spacing w:line="258" w:lineRule="exact"/>
              <w:ind w:left="15" w:right="1"/>
              <w:jc w:val="center"/>
              <w:rPr>
                <w:sz w:val="24"/>
              </w:rPr>
            </w:pPr>
            <w:r>
              <w:rPr>
                <w:spacing w:val="-10"/>
                <w:sz w:val="24"/>
              </w:rPr>
              <w:t>-</w:t>
            </w:r>
          </w:p>
        </w:tc>
      </w:tr>
      <w:tr w:rsidR="00343CC4">
        <w:trPr>
          <w:trHeight w:val="275"/>
        </w:trPr>
        <w:tc>
          <w:tcPr>
            <w:tcW w:w="6058" w:type="dxa"/>
          </w:tcPr>
          <w:p w:rsidR="00343CC4" w:rsidRDefault="00487E66">
            <w:pPr>
              <w:pStyle w:val="TableParagraph"/>
              <w:spacing w:line="255" w:lineRule="exact"/>
              <w:ind w:left="107"/>
              <w:rPr>
                <w:sz w:val="24"/>
              </w:rPr>
            </w:pPr>
            <w:r>
              <w:rPr>
                <w:sz w:val="24"/>
              </w:rPr>
              <w:t>Итоговая</w:t>
            </w:r>
            <w:r>
              <w:rPr>
                <w:spacing w:val="-2"/>
                <w:sz w:val="24"/>
              </w:rPr>
              <w:t xml:space="preserve"> </w:t>
            </w:r>
            <w:r>
              <w:rPr>
                <w:sz w:val="24"/>
              </w:rPr>
              <w:t>аттестация</w:t>
            </w:r>
            <w:r>
              <w:rPr>
                <w:spacing w:val="-1"/>
                <w:sz w:val="24"/>
              </w:rPr>
              <w:t xml:space="preserve"> </w:t>
            </w:r>
            <w:r>
              <w:rPr>
                <w:sz w:val="24"/>
              </w:rPr>
              <w:t>в</w:t>
            </w:r>
            <w:r>
              <w:rPr>
                <w:spacing w:val="-2"/>
                <w:sz w:val="24"/>
              </w:rPr>
              <w:t xml:space="preserve"> </w:t>
            </w:r>
            <w:r>
              <w:rPr>
                <w:sz w:val="24"/>
              </w:rPr>
              <w:t>форме</w:t>
            </w:r>
            <w:r>
              <w:rPr>
                <w:spacing w:val="-3"/>
                <w:sz w:val="24"/>
              </w:rPr>
              <w:t xml:space="preserve"> </w:t>
            </w:r>
            <w:r>
              <w:rPr>
                <w:spacing w:val="-2"/>
                <w:sz w:val="24"/>
              </w:rPr>
              <w:t>диф.зачета</w:t>
            </w:r>
          </w:p>
        </w:tc>
        <w:tc>
          <w:tcPr>
            <w:tcW w:w="1133" w:type="dxa"/>
          </w:tcPr>
          <w:p w:rsidR="00343CC4" w:rsidRDefault="00487E66">
            <w:pPr>
              <w:pStyle w:val="TableParagraph"/>
              <w:spacing w:line="255" w:lineRule="exact"/>
              <w:ind w:left="14" w:right="1"/>
              <w:jc w:val="center"/>
              <w:rPr>
                <w:sz w:val="24"/>
              </w:rPr>
            </w:pPr>
            <w:r>
              <w:rPr>
                <w:spacing w:val="-10"/>
                <w:sz w:val="24"/>
              </w:rPr>
              <w:t>2</w:t>
            </w:r>
          </w:p>
        </w:tc>
        <w:tc>
          <w:tcPr>
            <w:tcW w:w="2273" w:type="dxa"/>
          </w:tcPr>
          <w:p w:rsidR="00343CC4" w:rsidRDefault="00487E66">
            <w:pPr>
              <w:pStyle w:val="TableParagraph"/>
              <w:spacing w:line="255" w:lineRule="exact"/>
              <w:ind w:left="15" w:right="1"/>
              <w:jc w:val="center"/>
              <w:rPr>
                <w:sz w:val="24"/>
              </w:rPr>
            </w:pPr>
            <w:r>
              <w:rPr>
                <w:spacing w:val="-10"/>
                <w:sz w:val="24"/>
              </w:rPr>
              <w:t>-</w:t>
            </w:r>
          </w:p>
        </w:tc>
      </w:tr>
      <w:tr w:rsidR="00343CC4">
        <w:trPr>
          <w:trHeight w:val="275"/>
        </w:trPr>
        <w:tc>
          <w:tcPr>
            <w:tcW w:w="6058" w:type="dxa"/>
          </w:tcPr>
          <w:p w:rsidR="00343CC4" w:rsidRDefault="00487E66">
            <w:pPr>
              <w:pStyle w:val="TableParagraph"/>
              <w:spacing w:line="255" w:lineRule="exact"/>
              <w:ind w:left="107"/>
              <w:rPr>
                <w:sz w:val="24"/>
              </w:rPr>
            </w:pPr>
            <w:r>
              <w:rPr>
                <w:spacing w:val="-2"/>
                <w:sz w:val="24"/>
              </w:rPr>
              <w:t>Всего</w:t>
            </w:r>
          </w:p>
        </w:tc>
        <w:tc>
          <w:tcPr>
            <w:tcW w:w="1133" w:type="dxa"/>
          </w:tcPr>
          <w:p w:rsidR="00343CC4" w:rsidRDefault="00487E66">
            <w:pPr>
              <w:pStyle w:val="TableParagraph"/>
              <w:spacing w:line="255" w:lineRule="exact"/>
              <w:ind w:left="14" w:right="1"/>
              <w:jc w:val="center"/>
              <w:rPr>
                <w:b/>
                <w:sz w:val="24"/>
              </w:rPr>
            </w:pPr>
            <w:r>
              <w:rPr>
                <w:b/>
                <w:spacing w:val="-5"/>
                <w:sz w:val="24"/>
              </w:rPr>
              <w:t>39</w:t>
            </w:r>
          </w:p>
        </w:tc>
        <w:tc>
          <w:tcPr>
            <w:tcW w:w="2273" w:type="dxa"/>
          </w:tcPr>
          <w:p w:rsidR="00343CC4" w:rsidRDefault="00487E66">
            <w:pPr>
              <w:pStyle w:val="TableParagraph"/>
              <w:spacing w:line="255" w:lineRule="exact"/>
              <w:ind w:left="15" w:right="4"/>
              <w:jc w:val="center"/>
              <w:rPr>
                <w:b/>
                <w:sz w:val="24"/>
              </w:rPr>
            </w:pPr>
            <w:r>
              <w:rPr>
                <w:b/>
                <w:spacing w:val="-5"/>
                <w:sz w:val="24"/>
              </w:rPr>
              <w:t>16</w:t>
            </w:r>
          </w:p>
        </w:tc>
      </w:tr>
    </w:tbl>
    <w:p w:rsidR="00343CC4" w:rsidRDefault="00343CC4">
      <w:pPr>
        <w:pStyle w:val="TableParagraph"/>
        <w:spacing w:line="255" w:lineRule="exact"/>
        <w:jc w:val="center"/>
        <w:rPr>
          <w:b/>
          <w:sz w:val="24"/>
        </w:rPr>
        <w:sectPr w:rsidR="00343CC4">
          <w:headerReference w:type="default" r:id="rId323"/>
          <w:footerReference w:type="default" r:id="rId324"/>
          <w:pgSz w:w="11910" w:h="16840"/>
          <w:pgMar w:top="1160" w:right="425" w:bottom="280" w:left="1700" w:header="749" w:footer="0" w:gutter="0"/>
          <w:cols w:space="720"/>
        </w:sectPr>
      </w:pPr>
    </w:p>
    <w:p w:rsidR="00343CC4" w:rsidRDefault="00343CC4">
      <w:pPr>
        <w:pStyle w:val="a3"/>
        <w:spacing w:before="6"/>
        <w:rPr>
          <w:b/>
        </w:rPr>
      </w:pPr>
    </w:p>
    <w:p w:rsidR="00343CC4" w:rsidRDefault="00487E66">
      <w:pPr>
        <w:pStyle w:val="a5"/>
        <w:numPr>
          <w:ilvl w:val="1"/>
          <w:numId w:val="75"/>
        </w:numPr>
        <w:tabs>
          <w:tab w:val="left" w:pos="1341"/>
        </w:tabs>
        <w:ind w:left="1341" w:hanging="493"/>
        <w:rPr>
          <w:b/>
          <w:sz w:val="24"/>
        </w:rPr>
      </w:pPr>
      <w:r>
        <w:rPr>
          <w:b/>
          <w:color w:val="5A5A5A"/>
          <w:spacing w:val="13"/>
          <w:sz w:val="24"/>
        </w:rPr>
        <w:t>Содержание</w:t>
      </w:r>
      <w:r>
        <w:rPr>
          <w:b/>
          <w:color w:val="5A5A5A"/>
          <w:spacing w:val="28"/>
          <w:sz w:val="24"/>
        </w:rPr>
        <w:t xml:space="preserve"> </w:t>
      </w:r>
      <w:r>
        <w:rPr>
          <w:b/>
          <w:color w:val="5A5A5A"/>
          <w:spacing w:val="13"/>
          <w:sz w:val="24"/>
        </w:rPr>
        <w:t>дисциплины</w:t>
      </w:r>
      <w:r>
        <w:rPr>
          <w:b/>
          <w:color w:val="5A5A5A"/>
          <w:spacing w:val="32"/>
          <w:sz w:val="24"/>
        </w:rPr>
        <w:t xml:space="preserve"> </w:t>
      </w:r>
      <w:r>
        <w:rPr>
          <w:b/>
          <w:color w:val="5A5A5A"/>
          <w:spacing w:val="11"/>
          <w:sz w:val="24"/>
        </w:rPr>
        <w:t>ОП.06</w:t>
      </w:r>
      <w:r>
        <w:rPr>
          <w:b/>
          <w:color w:val="5A5A5A"/>
          <w:spacing w:val="32"/>
          <w:sz w:val="24"/>
        </w:rPr>
        <w:t xml:space="preserve"> </w:t>
      </w:r>
      <w:r>
        <w:rPr>
          <w:b/>
          <w:color w:val="5A5A5A"/>
          <w:spacing w:val="13"/>
          <w:sz w:val="24"/>
        </w:rPr>
        <w:t>«Корпоративная</w:t>
      </w:r>
      <w:r>
        <w:rPr>
          <w:b/>
          <w:color w:val="5A5A5A"/>
          <w:spacing w:val="32"/>
          <w:sz w:val="24"/>
        </w:rPr>
        <w:t xml:space="preserve"> </w:t>
      </w:r>
      <w:r>
        <w:rPr>
          <w:b/>
          <w:color w:val="5A5A5A"/>
          <w:spacing w:val="13"/>
          <w:sz w:val="24"/>
        </w:rPr>
        <w:t>культура</w:t>
      </w:r>
      <w:r>
        <w:rPr>
          <w:b/>
          <w:color w:val="5A5A5A"/>
          <w:spacing w:val="31"/>
          <w:sz w:val="24"/>
        </w:rPr>
        <w:t xml:space="preserve"> </w:t>
      </w:r>
      <w:r>
        <w:rPr>
          <w:b/>
          <w:color w:val="5A5A5A"/>
          <w:sz w:val="24"/>
        </w:rPr>
        <w:t>и</w:t>
      </w:r>
      <w:r>
        <w:rPr>
          <w:b/>
          <w:color w:val="5A5A5A"/>
          <w:spacing w:val="33"/>
          <w:sz w:val="24"/>
        </w:rPr>
        <w:t xml:space="preserve"> </w:t>
      </w:r>
      <w:r>
        <w:rPr>
          <w:b/>
          <w:color w:val="5A5A5A"/>
          <w:spacing w:val="13"/>
          <w:sz w:val="24"/>
        </w:rPr>
        <w:t>эффективное</w:t>
      </w:r>
      <w:r>
        <w:rPr>
          <w:b/>
          <w:color w:val="5A5A5A"/>
          <w:spacing w:val="31"/>
          <w:sz w:val="24"/>
        </w:rPr>
        <w:t xml:space="preserve"> </w:t>
      </w:r>
      <w:r>
        <w:rPr>
          <w:b/>
          <w:color w:val="5A5A5A"/>
          <w:spacing w:val="13"/>
          <w:sz w:val="24"/>
        </w:rPr>
        <w:t>поведение</w:t>
      </w:r>
      <w:r>
        <w:rPr>
          <w:b/>
          <w:color w:val="5A5A5A"/>
          <w:spacing w:val="31"/>
          <w:sz w:val="24"/>
        </w:rPr>
        <w:t xml:space="preserve"> </w:t>
      </w:r>
      <w:r>
        <w:rPr>
          <w:b/>
          <w:color w:val="5A5A5A"/>
          <w:sz w:val="24"/>
        </w:rPr>
        <w:t>на</w:t>
      </w:r>
      <w:r>
        <w:rPr>
          <w:b/>
          <w:color w:val="5A5A5A"/>
          <w:spacing w:val="35"/>
          <w:sz w:val="24"/>
        </w:rPr>
        <w:t xml:space="preserve"> </w:t>
      </w:r>
      <w:r>
        <w:rPr>
          <w:b/>
          <w:color w:val="5A5A5A"/>
          <w:spacing w:val="12"/>
          <w:sz w:val="24"/>
        </w:rPr>
        <w:t>рынке</w:t>
      </w:r>
      <w:r>
        <w:rPr>
          <w:b/>
          <w:color w:val="5A5A5A"/>
          <w:spacing w:val="31"/>
          <w:sz w:val="24"/>
        </w:rPr>
        <w:t xml:space="preserve"> </w:t>
      </w:r>
      <w:r>
        <w:rPr>
          <w:b/>
          <w:color w:val="5A5A5A"/>
          <w:spacing w:val="10"/>
          <w:sz w:val="24"/>
        </w:rPr>
        <w:t>труда»</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7653"/>
        <w:gridCol w:w="2054"/>
        <w:gridCol w:w="2227"/>
      </w:tblGrid>
      <w:tr w:rsidR="00343CC4">
        <w:trPr>
          <w:trHeight w:val="1518"/>
        </w:trPr>
        <w:tc>
          <w:tcPr>
            <w:tcW w:w="2803" w:type="dxa"/>
          </w:tcPr>
          <w:p w:rsidR="00343CC4" w:rsidRDefault="00343CC4">
            <w:pPr>
              <w:pStyle w:val="TableParagraph"/>
              <w:spacing w:before="213"/>
              <w:rPr>
                <w:b/>
              </w:rPr>
            </w:pPr>
          </w:p>
          <w:p w:rsidR="00343CC4" w:rsidRDefault="00487E66">
            <w:pPr>
              <w:pStyle w:val="TableParagraph"/>
              <w:spacing w:line="276" w:lineRule="auto"/>
              <w:ind w:left="1134" w:right="181" w:hanging="936"/>
              <w:rPr>
                <w:b/>
              </w:rPr>
            </w:pPr>
            <w:r>
              <w:rPr>
                <w:b/>
              </w:rPr>
              <w:t>Наименование</w:t>
            </w:r>
            <w:r>
              <w:rPr>
                <w:b/>
                <w:spacing w:val="-14"/>
              </w:rPr>
              <w:t xml:space="preserve"> </w:t>
            </w:r>
            <w:r>
              <w:rPr>
                <w:b/>
              </w:rPr>
              <w:t>разделов и тем</w:t>
            </w:r>
          </w:p>
        </w:tc>
        <w:tc>
          <w:tcPr>
            <w:tcW w:w="7653" w:type="dxa"/>
          </w:tcPr>
          <w:p w:rsidR="00343CC4" w:rsidRDefault="00343CC4">
            <w:pPr>
              <w:pStyle w:val="TableParagraph"/>
              <w:rPr>
                <w:b/>
              </w:rPr>
            </w:pPr>
          </w:p>
          <w:p w:rsidR="00343CC4" w:rsidRDefault="00343CC4">
            <w:pPr>
              <w:pStyle w:val="TableParagraph"/>
              <w:spacing w:before="126"/>
              <w:rPr>
                <w:b/>
              </w:rPr>
            </w:pPr>
          </w:p>
          <w:p w:rsidR="00343CC4" w:rsidRDefault="00487E66">
            <w:pPr>
              <w:pStyle w:val="TableParagraph"/>
              <w:ind w:left="165"/>
              <w:rPr>
                <w:b/>
              </w:rPr>
            </w:pPr>
            <w:r>
              <w:rPr>
                <w:b/>
              </w:rPr>
              <w:t>Содержание</w:t>
            </w:r>
            <w:r>
              <w:rPr>
                <w:b/>
                <w:spacing w:val="-7"/>
              </w:rPr>
              <w:t xml:space="preserve"> </w:t>
            </w:r>
            <w:r>
              <w:rPr>
                <w:b/>
              </w:rPr>
              <w:t>учебного</w:t>
            </w:r>
            <w:r>
              <w:rPr>
                <w:b/>
                <w:spacing w:val="-9"/>
              </w:rPr>
              <w:t xml:space="preserve"> </w:t>
            </w:r>
            <w:r>
              <w:rPr>
                <w:b/>
              </w:rPr>
              <w:t>материала,</w:t>
            </w:r>
            <w:r>
              <w:rPr>
                <w:b/>
                <w:spacing w:val="-7"/>
              </w:rPr>
              <w:t xml:space="preserve"> </w:t>
            </w:r>
            <w:r>
              <w:rPr>
                <w:b/>
              </w:rPr>
              <w:t>практических</w:t>
            </w:r>
            <w:r>
              <w:rPr>
                <w:b/>
                <w:spacing w:val="-9"/>
              </w:rPr>
              <w:t xml:space="preserve"> </w:t>
            </w:r>
            <w:r>
              <w:rPr>
                <w:b/>
              </w:rPr>
              <w:t>и</w:t>
            </w:r>
            <w:r>
              <w:rPr>
                <w:b/>
                <w:spacing w:val="-7"/>
              </w:rPr>
              <w:t xml:space="preserve"> </w:t>
            </w:r>
            <w:r>
              <w:rPr>
                <w:b/>
              </w:rPr>
              <w:t>лабораторных</w:t>
            </w:r>
            <w:r>
              <w:rPr>
                <w:b/>
                <w:spacing w:val="-9"/>
              </w:rPr>
              <w:t xml:space="preserve"> </w:t>
            </w:r>
            <w:r>
              <w:rPr>
                <w:b/>
                <w:spacing w:val="-2"/>
              </w:rPr>
              <w:t>занятий</w:t>
            </w:r>
          </w:p>
        </w:tc>
        <w:tc>
          <w:tcPr>
            <w:tcW w:w="2054" w:type="dxa"/>
          </w:tcPr>
          <w:p w:rsidR="00343CC4" w:rsidRDefault="00487E66">
            <w:pPr>
              <w:pStyle w:val="TableParagraph"/>
              <w:ind w:left="302" w:right="290"/>
              <w:jc w:val="center"/>
              <w:rPr>
                <w:b/>
              </w:rPr>
            </w:pPr>
            <w:r>
              <w:rPr>
                <w:b/>
              </w:rPr>
              <w:t>Объем,</w:t>
            </w:r>
            <w:r>
              <w:rPr>
                <w:b/>
                <w:spacing w:val="-13"/>
              </w:rPr>
              <w:t xml:space="preserve"> </w:t>
            </w:r>
            <w:r>
              <w:rPr>
                <w:b/>
              </w:rPr>
              <w:t>ак.</w:t>
            </w:r>
            <w:r>
              <w:rPr>
                <w:b/>
                <w:spacing w:val="-11"/>
              </w:rPr>
              <w:t xml:space="preserve"> </w:t>
            </w:r>
            <w:r>
              <w:rPr>
                <w:b/>
              </w:rPr>
              <w:t>ч.</w:t>
            </w:r>
            <w:r>
              <w:rPr>
                <w:b/>
                <w:spacing w:val="-13"/>
              </w:rPr>
              <w:t xml:space="preserve"> </w:t>
            </w:r>
            <w:r>
              <w:rPr>
                <w:b/>
              </w:rPr>
              <w:t>/ в том числе</w:t>
            </w:r>
          </w:p>
          <w:p w:rsidR="00343CC4" w:rsidRDefault="00487E66">
            <w:pPr>
              <w:pStyle w:val="TableParagraph"/>
              <w:ind w:left="324" w:right="311" w:hanging="1"/>
              <w:jc w:val="center"/>
              <w:rPr>
                <w:b/>
              </w:rPr>
            </w:pPr>
            <w:r>
              <w:rPr>
                <w:b/>
              </w:rPr>
              <w:t xml:space="preserve">в форме </w:t>
            </w:r>
            <w:r>
              <w:rPr>
                <w:b/>
                <w:spacing w:val="-2"/>
              </w:rPr>
              <w:t>практической подготовки,</w:t>
            </w:r>
          </w:p>
          <w:p w:rsidR="00343CC4" w:rsidRDefault="00487E66">
            <w:pPr>
              <w:pStyle w:val="TableParagraph"/>
              <w:spacing w:line="235" w:lineRule="exact"/>
              <w:ind w:left="305" w:right="290"/>
              <w:jc w:val="center"/>
              <w:rPr>
                <w:b/>
              </w:rPr>
            </w:pPr>
            <w:r>
              <w:rPr>
                <w:b/>
              </w:rPr>
              <w:t xml:space="preserve">ак. </w:t>
            </w:r>
            <w:r>
              <w:rPr>
                <w:b/>
                <w:spacing w:val="-5"/>
              </w:rPr>
              <w:t>ч.</w:t>
            </w:r>
          </w:p>
        </w:tc>
        <w:tc>
          <w:tcPr>
            <w:tcW w:w="2227" w:type="dxa"/>
          </w:tcPr>
          <w:p w:rsidR="00343CC4" w:rsidRDefault="00487E66">
            <w:pPr>
              <w:pStyle w:val="TableParagraph"/>
              <w:ind w:left="79" w:right="63"/>
              <w:jc w:val="center"/>
              <w:rPr>
                <w:b/>
              </w:rPr>
            </w:pPr>
            <w:r>
              <w:rPr>
                <w:b/>
              </w:rPr>
              <w:t>Коды</w:t>
            </w:r>
            <w:r>
              <w:rPr>
                <w:b/>
                <w:spacing w:val="-14"/>
              </w:rPr>
              <w:t xml:space="preserve"> </w:t>
            </w:r>
            <w:r>
              <w:rPr>
                <w:b/>
              </w:rPr>
              <w:t xml:space="preserve">компетенций, </w:t>
            </w:r>
            <w:r>
              <w:rPr>
                <w:b/>
                <w:spacing w:val="-2"/>
              </w:rPr>
              <w:t>формированию которых способствует</w:t>
            </w:r>
          </w:p>
          <w:p w:rsidR="00343CC4" w:rsidRDefault="00487E66">
            <w:pPr>
              <w:pStyle w:val="TableParagraph"/>
              <w:spacing w:line="252" w:lineRule="exact"/>
              <w:ind w:left="533" w:right="516" w:hanging="4"/>
              <w:jc w:val="center"/>
              <w:rPr>
                <w:b/>
              </w:rPr>
            </w:pPr>
            <w:r>
              <w:rPr>
                <w:b/>
                <w:spacing w:val="-2"/>
              </w:rPr>
              <w:t>элемент программы</w:t>
            </w:r>
          </w:p>
        </w:tc>
      </w:tr>
      <w:tr w:rsidR="00343CC4">
        <w:trPr>
          <w:trHeight w:val="251"/>
        </w:trPr>
        <w:tc>
          <w:tcPr>
            <w:tcW w:w="2803" w:type="dxa"/>
            <w:vMerge w:val="restart"/>
          </w:tcPr>
          <w:p w:rsidR="00343CC4" w:rsidRDefault="00487E66">
            <w:pPr>
              <w:pStyle w:val="TableParagraph"/>
              <w:ind w:left="110" w:right="210"/>
              <w:rPr>
                <w:b/>
              </w:rPr>
            </w:pPr>
            <w:r>
              <w:rPr>
                <w:b/>
              </w:rPr>
              <w:t>Тема</w:t>
            </w:r>
            <w:r>
              <w:rPr>
                <w:b/>
                <w:spacing w:val="-14"/>
              </w:rPr>
              <w:t xml:space="preserve"> </w:t>
            </w:r>
            <w:r>
              <w:rPr>
                <w:b/>
              </w:rPr>
              <w:t>1.</w:t>
            </w:r>
            <w:r>
              <w:rPr>
                <w:b/>
                <w:spacing w:val="-14"/>
              </w:rPr>
              <w:t xml:space="preserve"> </w:t>
            </w:r>
            <w:r>
              <w:rPr>
                <w:b/>
              </w:rPr>
              <w:t xml:space="preserve">Корпоративная </w:t>
            </w:r>
            <w:r>
              <w:rPr>
                <w:b/>
                <w:spacing w:val="-2"/>
              </w:rPr>
              <w:t>культура.</w:t>
            </w:r>
          </w:p>
        </w:tc>
        <w:tc>
          <w:tcPr>
            <w:tcW w:w="7653" w:type="dxa"/>
          </w:tcPr>
          <w:p w:rsidR="00343CC4" w:rsidRDefault="00487E66">
            <w:pPr>
              <w:pStyle w:val="TableParagraph"/>
              <w:spacing w:line="232" w:lineRule="exact"/>
              <w:ind w:left="108"/>
              <w:rPr>
                <w:b/>
              </w:rPr>
            </w:pPr>
            <w:r>
              <w:rPr>
                <w:b/>
                <w:spacing w:val="-2"/>
              </w:rPr>
              <w:t>Содержание</w:t>
            </w:r>
          </w:p>
        </w:tc>
        <w:tc>
          <w:tcPr>
            <w:tcW w:w="2054" w:type="dxa"/>
          </w:tcPr>
          <w:p w:rsidR="00343CC4" w:rsidRDefault="00487E66">
            <w:pPr>
              <w:pStyle w:val="TableParagraph"/>
              <w:spacing w:line="232" w:lineRule="exact"/>
              <w:ind w:left="108"/>
              <w:rPr>
                <w:b/>
              </w:rPr>
            </w:pPr>
            <w:r>
              <w:rPr>
                <w:b/>
                <w:spacing w:val="-10"/>
              </w:rPr>
              <w:t>1</w:t>
            </w:r>
          </w:p>
        </w:tc>
        <w:tc>
          <w:tcPr>
            <w:tcW w:w="2227" w:type="dxa"/>
            <w:vMerge w:val="restart"/>
          </w:tcPr>
          <w:p w:rsidR="00343CC4" w:rsidRDefault="00487E66">
            <w:pPr>
              <w:pStyle w:val="TableParagraph"/>
              <w:spacing w:line="246" w:lineRule="exact"/>
              <w:ind w:left="111"/>
            </w:pPr>
            <w:r>
              <w:t>ОК.01-06;</w:t>
            </w:r>
            <w:r>
              <w:rPr>
                <w:spacing w:val="-7"/>
              </w:rPr>
              <w:t xml:space="preserve"> </w:t>
            </w:r>
            <w:r>
              <w:rPr>
                <w:spacing w:val="-5"/>
              </w:rPr>
              <w:t>09</w:t>
            </w:r>
          </w:p>
        </w:tc>
      </w:tr>
      <w:tr w:rsidR="00343CC4">
        <w:trPr>
          <w:trHeight w:val="506"/>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47" w:lineRule="exact"/>
              <w:ind w:left="108"/>
            </w:pPr>
            <w:r>
              <w:t>Понятие</w:t>
            </w:r>
            <w:r>
              <w:rPr>
                <w:spacing w:val="27"/>
              </w:rPr>
              <w:t xml:space="preserve">  </w:t>
            </w:r>
            <w:r>
              <w:t>корпоративной</w:t>
            </w:r>
            <w:r>
              <w:rPr>
                <w:spacing w:val="28"/>
              </w:rPr>
              <w:t xml:space="preserve">  </w:t>
            </w:r>
            <w:r>
              <w:t>культуры.</w:t>
            </w:r>
            <w:r>
              <w:rPr>
                <w:spacing w:val="28"/>
              </w:rPr>
              <w:t xml:space="preserve">  </w:t>
            </w:r>
            <w:r>
              <w:t>Предмет,</w:t>
            </w:r>
            <w:r>
              <w:rPr>
                <w:spacing w:val="26"/>
              </w:rPr>
              <w:t xml:space="preserve">  </w:t>
            </w:r>
            <w:r>
              <w:t>задачи</w:t>
            </w:r>
            <w:r>
              <w:rPr>
                <w:spacing w:val="28"/>
              </w:rPr>
              <w:t xml:space="preserve">  </w:t>
            </w:r>
            <w:r>
              <w:t>дисциплины.</w:t>
            </w:r>
            <w:r>
              <w:rPr>
                <w:spacing w:val="79"/>
                <w:w w:val="150"/>
              </w:rPr>
              <w:t xml:space="preserve"> </w:t>
            </w:r>
            <w:r>
              <w:rPr>
                <w:spacing w:val="-4"/>
              </w:rPr>
              <w:t>Типы</w:t>
            </w:r>
          </w:p>
          <w:p w:rsidR="00343CC4" w:rsidRDefault="00487E66">
            <w:pPr>
              <w:pStyle w:val="TableParagraph"/>
              <w:spacing w:before="1" w:line="238" w:lineRule="exact"/>
              <w:ind w:left="108"/>
            </w:pPr>
            <w:r>
              <w:t>корпоративных</w:t>
            </w:r>
            <w:r>
              <w:rPr>
                <w:spacing w:val="41"/>
              </w:rPr>
              <w:t xml:space="preserve"> </w:t>
            </w:r>
            <w:r>
              <w:rPr>
                <w:spacing w:val="-2"/>
              </w:rPr>
              <w:t>культур.</w:t>
            </w:r>
          </w:p>
        </w:tc>
        <w:tc>
          <w:tcPr>
            <w:tcW w:w="2054" w:type="dxa"/>
          </w:tcPr>
          <w:p w:rsidR="00343CC4" w:rsidRDefault="00487E66">
            <w:pPr>
              <w:pStyle w:val="TableParagraph"/>
              <w:spacing w:line="247" w:lineRule="exact"/>
              <w:ind w:left="108"/>
            </w:pPr>
            <w:r>
              <w:rPr>
                <w:spacing w:val="-10"/>
              </w:rPr>
              <w:t>1</w:t>
            </w:r>
          </w:p>
        </w:tc>
        <w:tc>
          <w:tcPr>
            <w:tcW w:w="2227" w:type="dxa"/>
            <w:vMerge/>
            <w:tcBorders>
              <w:top w:val="nil"/>
            </w:tcBorders>
          </w:tcPr>
          <w:p w:rsidR="00343CC4" w:rsidRDefault="00343CC4">
            <w:pPr>
              <w:rPr>
                <w:sz w:val="2"/>
                <w:szCs w:val="2"/>
              </w:rPr>
            </w:pPr>
          </w:p>
        </w:tc>
      </w:tr>
      <w:tr w:rsidR="00343CC4">
        <w:trPr>
          <w:trHeight w:val="361"/>
        </w:trPr>
        <w:tc>
          <w:tcPr>
            <w:tcW w:w="2803" w:type="dxa"/>
            <w:vMerge w:val="restart"/>
          </w:tcPr>
          <w:p w:rsidR="00343CC4" w:rsidRDefault="00487E66">
            <w:pPr>
              <w:pStyle w:val="TableParagraph"/>
              <w:ind w:left="110" w:right="210"/>
              <w:rPr>
                <w:b/>
              </w:rPr>
            </w:pPr>
            <w:r>
              <w:rPr>
                <w:b/>
              </w:rPr>
              <w:t>Тема</w:t>
            </w:r>
            <w:r>
              <w:rPr>
                <w:b/>
                <w:spacing w:val="-14"/>
              </w:rPr>
              <w:t xml:space="preserve"> </w:t>
            </w:r>
            <w:r>
              <w:rPr>
                <w:b/>
              </w:rPr>
              <w:t>2.</w:t>
            </w:r>
            <w:r>
              <w:rPr>
                <w:b/>
                <w:spacing w:val="-14"/>
              </w:rPr>
              <w:t xml:space="preserve"> </w:t>
            </w:r>
            <w:r>
              <w:rPr>
                <w:b/>
              </w:rPr>
              <w:t xml:space="preserve">Культура </w:t>
            </w:r>
            <w:r>
              <w:rPr>
                <w:b/>
                <w:spacing w:val="-2"/>
              </w:rPr>
              <w:t>общения</w:t>
            </w:r>
          </w:p>
        </w:tc>
        <w:tc>
          <w:tcPr>
            <w:tcW w:w="7653" w:type="dxa"/>
          </w:tcPr>
          <w:p w:rsidR="00343CC4" w:rsidRDefault="00487E66">
            <w:pPr>
              <w:pStyle w:val="TableParagraph"/>
              <w:spacing w:before="106" w:line="236" w:lineRule="exact"/>
              <w:ind w:left="108"/>
              <w:rPr>
                <w:b/>
              </w:rPr>
            </w:pPr>
            <w:r>
              <w:rPr>
                <w:b/>
                <w:spacing w:val="-2"/>
              </w:rPr>
              <w:t>Содержание</w:t>
            </w:r>
          </w:p>
        </w:tc>
        <w:tc>
          <w:tcPr>
            <w:tcW w:w="2054" w:type="dxa"/>
          </w:tcPr>
          <w:p w:rsidR="00343CC4" w:rsidRDefault="00487E66">
            <w:pPr>
              <w:pStyle w:val="TableParagraph"/>
              <w:spacing w:line="251" w:lineRule="exact"/>
              <w:ind w:left="108"/>
              <w:rPr>
                <w:b/>
              </w:rPr>
            </w:pPr>
            <w:r>
              <w:rPr>
                <w:b/>
                <w:spacing w:val="-5"/>
              </w:rPr>
              <w:t>3/2</w:t>
            </w:r>
          </w:p>
        </w:tc>
        <w:tc>
          <w:tcPr>
            <w:tcW w:w="2227" w:type="dxa"/>
            <w:vMerge w:val="restart"/>
          </w:tcPr>
          <w:p w:rsidR="00343CC4" w:rsidRDefault="00343CC4">
            <w:pPr>
              <w:pStyle w:val="TableParagraph"/>
            </w:pPr>
          </w:p>
        </w:tc>
      </w:tr>
      <w:tr w:rsidR="00343CC4">
        <w:trPr>
          <w:trHeight w:val="506"/>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46" w:lineRule="exact"/>
              <w:ind w:left="108"/>
            </w:pPr>
            <w:r>
              <w:t>Правила</w:t>
            </w:r>
            <w:r>
              <w:rPr>
                <w:spacing w:val="-5"/>
              </w:rPr>
              <w:t xml:space="preserve"> </w:t>
            </w:r>
            <w:r>
              <w:t>делового</w:t>
            </w:r>
            <w:r>
              <w:rPr>
                <w:spacing w:val="-4"/>
              </w:rPr>
              <w:t xml:space="preserve"> </w:t>
            </w:r>
            <w:r>
              <w:t>этикета.</w:t>
            </w:r>
            <w:r>
              <w:rPr>
                <w:spacing w:val="-4"/>
              </w:rPr>
              <w:t xml:space="preserve"> </w:t>
            </w:r>
            <w:r>
              <w:t>Культура</w:t>
            </w:r>
            <w:r>
              <w:rPr>
                <w:spacing w:val="-5"/>
              </w:rPr>
              <w:t xml:space="preserve"> </w:t>
            </w:r>
            <w:r>
              <w:t>общения.</w:t>
            </w:r>
            <w:r>
              <w:rPr>
                <w:spacing w:val="-4"/>
              </w:rPr>
              <w:t xml:space="preserve"> </w:t>
            </w:r>
            <w:r>
              <w:t>Деловое</w:t>
            </w:r>
            <w:r>
              <w:rPr>
                <w:spacing w:val="-4"/>
              </w:rPr>
              <w:t xml:space="preserve"> </w:t>
            </w:r>
            <w:r>
              <w:t>общение.</w:t>
            </w:r>
            <w:r>
              <w:rPr>
                <w:spacing w:val="-4"/>
              </w:rPr>
              <w:t xml:space="preserve"> </w:t>
            </w:r>
            <w:r>
              <w:rPr>
                <w:spacing w:val="-2"/>
              </w:rPr>
              <w:t>Деловое</w:t>
            </w:r>
          </w:p>
          <w:p w:rsidR="00343CC4" w:rsidRDefault="00487E66">
            <w:pPr>
              <w:pStyle w:val="TableParagraph"/>
              <w:spacing w:line="240" w:lineRule="exact"/>
              <w:ind w:left="108"/>
            </w:pPr>
            <w:r>
              <w:rPr>
                <w:spacing w:val="-2"/>
              </w:rPr>
              <w:t>письмо.</w:t>
            </w:r>
          </w:p>
        </w:tc>
        <w:tc>
          <w:tcPr>
            <w:tcW w:w="2054" w:type="dxa"/>
          </w:tcPr>
          <w:p w:rsidR="00343CC4" w:rsidRDefault="00487E66">
            <w:pPr>
              <w:pStyle w:val="TableParagraph"/>
              <w:spacing w:line="247" w:lineRule="exact"/>
              <w:ind w:left="108"/>
            </w:pPr>
            <w:r>
              <w:rPr>
                <w:spacing w:val="-10"/>
              </w:rPr>
              <w:t>1</w:t>
            </w:r>
          </w:p>
        </w:tc>
        <w:tc>
          <w:tcPr>
            <w:tcW w:w="2227" w:type="dxa"/>
            <w:vMerge/>
            <w:tcBorders>
              <w:top w:val="nil"/>
            </w:tcBorders>
          </w:tcPr>
          <w:p w:rsidR="00343CC4" w:rsidRDefault="00343CC4">
            <w:pPr>
              <w:rPr>
                <w:sz w:val="2"/>
                <w:szCs w:val="2"/>
              </w:rPr>
            </w:pPr>
          </w:p>
        </w:tc>
      </w:tr>
      <w:tr w:rsidR="00343CC4">
        <w:trPr>
          <w:trHeight w:val="359"/>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before="106" w:line="233" w:lineRule="exact"/>
              <w:ind w:left="108"/>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054" w:type="dxa"/>
          </w:tcPr>
          <w:p w:rsidR="00343CC4" w:rsidRDefault="00487E66">
            <w:pPr>
              <w:pStyle w:val="TableParagraph"/>
              <w:spacing w:line="251" w:lineRule="exact"/>
              <w:ind w:left="108"/>
              <w:rPr>
                <w:b/>
              </w:rPr>
            </w:pPr>
            <w:r>
              <w:rPr>
                <w:b/>
                <w:spacing w:val="-5"/>
              </w:rPr>
              <w:t>2/2</w:t>
            </w:r>
          </w:p>
        </w:tc>
        <w:tc>
          <w:tcPr>
            <w:tcW w:w="2227" w:type="dxa"/>
            <w:vMerge/>
            <w:tcBorders>
              <w:top w:val="nil"/>
            </w:tcBorders>
          </w:tcPr>
          <w:p w:rsidR="00343CC4" w:rsidRDefault="00343CC4">
            <w:pPr>
              <w:rPr>
                <w:sz w:val="2"/>
                <w:szCs w:val="2"/>
              </w:rPr>
            </w:pPr>
          </w:p>
        </w:tc>
      </w:tr>
      <w:tr w:rsidR="00343CC4">
        <w:trPr>
          <w:trHeight w:val="253"/>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pPr>
            <w:r>
              <w:rPr>
                <w:b/>
              </w:rPr>
              <w:t>Практическая</w:t>
            </w:r>
            <w:r>
              <w:rPr>
                <w:b/>
                <w:spacing w:val="-7"/>
              </w:rPr>
              <w:t xml:space="preserve"> </w:t>
            </w:r>
            <w:r>
              <w:rPr>
                <w:b/>
              </w:rPr>
              <w:t>подготовка</w:t>
            </w:r>
            <w:r>
              <w:rPr>
                <w:b/>
                <w:spacing w:val="-4"/>
              </w:rPr>
              <w:t xml:space="preserve"> </w:t>
            </w:r>
            <w:r>
              <w:t>«Техника</w:t>
            </w:r>
            <w:r>
              <w:rPr>
                <w:spacing w:val="-5"/>
              </w:rPr>
              <w:t xml:space="preserve"> </w:t>
            </w:r>
            <w:r>
              <w:t>ведения</w:t>
            </w:r>
            <w:r>
              <w:rPr>
                <w:spacing w:val="-6"/>
              </w:rPr>
              <w:t xml:space="preserve"> </w:t>
            </w:r>
            <w:r>
              <w:t>телефонных</w:t>
            </w:r>
            <w:r>
              <w:rPr>
                <w:spacing w:val="-4"/>
              </w:rPr>
              <w:t xml:space="preserve"> </w:t>
            </w:r>
            <w:r>
              <w:rPr>
                <w:spacing w:val="-2"/>
              </w:rPr>
              <w:t>переговоров».</w:t>
            </w:r>
          </w:p>
        </w:tc>
        <w:tc>
          <w:tcPr>
            <w:tcW w:w="2054" w:type="dxa"/>
          </w:tcPr>
          <w:p w:rsidR="00343CC4" w:rsidRDefault="00487E66">
            <w:pPr>
              <w:pStyle w:val="TableParagraph"/>
              <w:spacing w:line="234"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1"/>
        </w:trPr>
        <w:tc>
          <w:tcPr>
            <w:tcW w:w="2803" w:type="dxa"/>
            <w:vMerge w:val="restart"/>
          </w:tcPr>
          <w:p w:rsidR="00343CC4" w:rsidRDefault="00487E66">
            <w:pPr>
              <w:pStyle w:val="TableParagraph"/>
              <w:ind w:left="110" w:right="210"/>
              <w:rPr>
                <w:b/>
              </w:rPr>
            </w:pPr>
            <w:r>
              <w:rPr>
                <w:b/>
              </w:rPr>
              <w:t>Тема</w:t>
            </w:r>
            <w:r>
              <w:rPr>
                <w:b/>
                <w:spacing w:val="-14"/>
              </w:rPr>
              <w:t xml:space="preserve"> </w:t>
            </w:r>
            <w:r>
              <w:rPr>
                <w:b/>
              </w:rPr>
              <w:t>3.</w:t>
            </w:r>
            <w:r>
              <w:rPr>
                <w:b/>
                <w:spacing w:val="-14"/>
              </w:rPr>
              <w:t xml:space="preserve"> </w:t>
            </w:r>
            <w:r>
              <w:rPr>
                <w:b/>
              </w:rPr>
              <w:t>Фирменный стиль и одежда</w:t>
            </w:r>
          </w:p>
        </w:tc>
        <w:tc>
          <w:tcPr>
            <w:tcW w:w="7653" w:type="dxa"/>
          </w:tcPr>
          <w:p w:rsidR="00343CC4" w:rsidRDefault="00487E66">
            <w:pPr>
              <w:pStyle w:val="TableParagraph"/>
              <w:spacing w:line="232" w:lineRule="exact"/>
              <w:ind w:left="108"/>
              <w:rPr>
                <w:b/>
              </w:rPr>
            </w:pPr>
            <w:r>
              <w:rPr>
                <w:b/>
                <w:spacing w:val="-2"/>
              </w:rPr>
              <w:t>Содержание</w:t>
            </w:r>
          </w:p>
        </w:tc>
        <w:tc>
          <w:tcPr>
            <w:tcW w:w="2054" w:type="dxa"/>
          </w:tcPr>
          <w:p w:rsidR="00343CC4" w:rsidRDefault="00487E66">
            <w:pPr>
              <w:pStyle w:val="TableParagraph"/>
              <w:spacing w:line="232" w:lineRule="exact"/>
              <w:ind w:left="108"/>
              <w:rPr>
                <w:b/>
              </w:rPr>
            </w:pPr>
            <w:r>
              <w:rPr>
                <w:b/>
                <w:spacing w:val="-10"/>
              </w:rPr>
              <w:t>1</w:t>
            </w:r>
          </w:p>
        </w:tc>
        <w:tc>
          <w:tcPr>
            <w:tcW w:w="2227" w:type="dxa"/>
            <w:vMerge w:val="restart"/>
          </w:tcPr>
          <w:p w:rsidR="00343CC4" w:rsidRDefault="00487E66">
            <w:pPr>
              <w:pStyle w:val="TableParagraph"/>
              <w:spacing w:line="247" w:lineRule="exact"/>
              <w:ind w:left="111"/>
            </w:pPr>
            <w:r>
              <w:t>ОК.01-06;</w:t>
            </w:r>
            <w:r>
              <w:rPr>
                <w:spacing w:val="-7"/>
              </w:rPr>
              <w:t xml:space="preserve"> </w:t>
            </w:r>
            <w:r>
              <w:rPr>
                <w:spacing w:val="-5"/>
              </w:rPr>
              <w:t>09</w:t>
            </w:r>
          </w:p>
        </w:tc>
      </w:tr>
      <w:tr w:rsidR="00343CC4">
        <w:trPr>
          <w:trHeight w:val="397"/>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49" w:lineRule="exact"/>
              <w:ind w:left="108"/>
            </w:pPr>
            <w:r>
              <w:t>Фирменный</w:t>
            </w:r>
            <w:r>
              <w:rPr>
                <w:spacing w:val="-11"/>
              </w:rPr>
              <w:t xml:space="preserve"> </w:t>
            </w:r>
            <w:r>
              <w:t>стиль</w:t>
            </w:r>
            <w:r>
              <w:rPr>
                <w:spacing w:val="-6"/>
              </w:rPr>
              <w:t xml:space="preserve"> </w:t>
            </w:r>
            <w:r>
              <w:t>и</w:t>
            </w:r>
            <w:r>
              <w:rPr>
                <w:spacing w:val="-5"/>
              </w:rPr>
              <w:t xml:space="preserve"> </w:t>
            </w:r>
            <w:r>
              <w:t>одежда</w:t>
            </w:r>
            <w:r>
              <w:rPr>
                <w:spacing w:val="-5"/>
              </w:rPr>
              <w:t xml:space="preserve"> </w:t>
            </w:r>
            <w:r>
              <w:t>как</w:t>
            </w:r>
            <w:r>
              <w:rPr>
                <w:spacing w:val="-6"/>
              </w:rPr>
              <w:t xml:space="preserve"> </w:t>
            </w:r>
            <w:r>
              <w:t>слагаемые</w:t>
            </w:r>
            <w:r>
              <w:rPr>
                <w:spacing w:val="-5"/>
              </w:rPr>
              <w:t xml:space="preserve"> </w:t>
            </w:r>
            <w:r>
              <w:t>корпоративной</w:t>
            </w:r>
            <w:r>
              <w:rPr>
                <w:spacing w:val="-5"/>
              </w:rPr>
              <w:t xml:space="preserve"> </w:t>
            </w:r>
            <w:r>
              <w:rPr>
                <w:spacing w:val="-2"/>
              </w:rPr>
              <w:t>культуры.</w:t>
            </w:r>
          </w:p>
        </w:tc>
        <w:tc>
          <w:tcPr>
            <w:tcW w:w="2054" w:type="dxa"/>
          </w:tcPr>
          <w:p w:rsidR="00343CC4" w:rsidRDefault="00487E66">
            <w:pPr>
              <w:pStyle w:val="TableParagraph"/>
              <w:spacing w:line="249" w:lineRule="exact"/>
              <w:ind w:left="108"/>
            </w:pPr>
            <w:r>
              <w:rPr>
                <w:spacing w:val="-10"/>
              </w:rPr>
              <w:t>1</w:t>
            </w:r>
          </w:p>
        </w:tc>
        <w:tc>
          <w:tcPr>
            <w:tcW w:w="2227" w:type="dxa"/>
            <w:vMerge/>
            <w:tcBorders>
              <w:top w:val="nil"/>
            </w:tcBorders>
          </w:tcPr>
          <w:p w:rsidR="00343CC4" w:rsidRDefault="00343CC4">
            <w:pPr>
              <w:rPr>
                <w:sz w:val="2"/>
                <w:szCs w:val="2"/>
              </w:rPr>
            </w:pPr>
          </w:p>
        </w:tc>
      </w:tr>
      <w:tr w:rsidR="00343CC4">
        <w:trPr>
          <w:trHeight w:val="359"/>
        </w:trPr>
        <w:tc>
          <w:tcPr>
            <w:tcW w:w="2803" w:type="dxa"/>
            <w:vMerge w:val="restart"/>
          </w:tcPr>
          <w:p w:rsidR="00343CC4" w:rsidRDefault="00487E66">
            <w:pPr>
              <w:pStyle w:val="TableParagraph"/>
              <w:ind w:left="110" w:right="210"/>
              <w:rPr>
                <w:b/>
              </w:rPr>
            </w:pPr>
            <w:r>
              <w:rPr>
                <w:b/>
              </w:rPr>
              <w:t>Тема</w:t>
            </w:r>
            <w:r>
              <w:rPr>
                <w:b/>
                <w:spacing w:val="-14"/>
              </w:rPr>
              <w:t xml:space="preserve"> </w:t>
            </w:r>
            <w:r>
              <w:rPr>
                <w:b/>
              </w:rPr>
              <w:t>4.</w:t>
            </w:r>
            <w:r>
              <w:rPr>
                <w:b/>
                <w:spacing w:val="-14"/>
              </w:rPr>
              <w:t xml:space="preserve"> </w:t>
            </w:r>
            <w:r>
              <w:rPr>
                <w:b/>
              </w:rPr>
              <w:t xml:space="preserve">Формирование </w:t>
            </w:r>
            <w:r>
              <w:rPr>
                <w:b/>
                <w:spacing w:val="-2"/>
              </w:rPr>
              <w:t>корпоративной культуры</w:t>
            </w:r>
          </w:p>
        </w:tc>
        <w:tc>
          <w:tcPr>
            <w:tcW w:w="7653" w:type="dxa"/>
          </w:tcPr>
          <w:p w:rsidR="00343CC4" w:rsidRDefault="00487E66">
            <w:pPr>
              <w:pStyle w:val="TableParagraph"/>
              <w:spacing w:before="106" w:line="233" w:lineRule="exact"/>
              <w:ind w:left="108"/>
              <w:rPr>
                <w:b/>
              </w:rPr>
            </w:pPr>
            <w:r>
              <w:rPr>
                <w:b/>
                <w:spacing w:val="-2"/>
              </w:rPr>
              <w:t>Содержание</w:t>
            </w:r>
          </w:p>
        </w:tc>
        <w:tc>
          <w:tcPr>
            <w:tcW w:w="2054" w:type="dxa"/>
          </w:tcPr>
          <w:p w:rsidR="00343CC4" w:rsidRDefault="00487E66">
            <w:pPr>
              <w:pStyle w:val="TableParagraph"/>
              <w:spacing w:line="251" w:lineRule="exact"/>
              <w:ind w:left="108"/>
              <w:rPr>
                <w:b/>
              </w:rPr>
            </w:pPr>
            <w:r>
              <w:rPr>
                <w:b/>
                <w:spacing w:val="-5"/>
              </w:rPr>
              <w:t>4/2</w:t>
            </w:r>
          </w:p>
        </w:tc>
        <w:tc>
          <w:tcPr>
            <w:tcW w:w="2227" w:type="dxa"/>
            <w:vMerge w:val="restart"/>
          </w:tcPr>
          <w:p w:rsidR="00343CC4" w:rsidRDefault="00487E66">
            <w:pPr>
              <w:pStyle w:val="TableParagraph"/>
              <w:spacing w:line="247" w:lineRule="exact"/>
              <w:ind w:left="111"/>
            </w:pPr>
            <w:r>
              <w:t>ОК.01-06;</w:t>
            </w:r>
            <w:r>
              <w:rPr>
                <w:spacing w:val="-8"/>
              </w:rPr>
              <w:t xml:space="preserve"> </w:t>
            </w:r>
            <w:r>
              <w:rPr>
                <w:spacing w:val="-5"/>
              </w:rPr>
              <w:t>09</w:t>
            </w:r>
          </w:p>
        </w:tc>
      </w:tr>
      <w:tr w:rsidR="00343CC4">
        <w:trPr>
          <w:trHeight w:val="36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before="101" w:line="240" w:lineRule="exact"/>
              <w:ind w:left="108"/>
            </w:pPr>
            <w:r>
              <w:t>Психологический</w:t>
            </w:r>
            <w:r>
              <w:rPr>
                <w:spacing w:val="-7"/>
              </w:rPr>
              <w:t xml:space="preserve"> </w:t>
            </w:r>
            <w:r>
              <w:t>климат.</w:t>
            </w:r>
            <w:r>
              <w:rPr>
                <w:spacing w:val="-6"/>
              </w:rPr>
              <w:t xml:space="preserve"> </w:t>
            </w:r>
            <w:r>
              <w:rPr>
                <w:spacing w:val="-2"/>
              </w:rPr>
              <w:t>Командообразование.</w:t>
            </w:r>
          </w:p>
        </w:tc>
        <w:tc>
          <w:tcPr>
            <w:tcW w:w="2054" w:type="dxa"/>
          </w:tcPr>
          <w:p w:rsidR="00343CC4" w:rsidRDefault="00487E66">
            <w:pPr>
              <w:pStyle w:val="TableParagraph"/>
              <w:spacing w:line="247"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359"/>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before="106" w:line="233" w:lineRule="exact"/>
              <w:ind w:left="108"/>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054" w:type="dxa"/>
          </w:tcPr>
          <w:p w:rsidR="00343CC4" w:rsidRDefault="00487E66">
            <w:pPr>
              <w:pStyle w:val="TableParagraph"/>
              <w:spacing w:before="106" w:line="233" w:lineRule="exact"/>
              <w:ind w:left="108"/>
              <w:rPr>
                <w:b/>
              </w:rPr>
            </w:pPr>
            <w:r>
              <w:rPr>
                <w:b/>
                <w:spacing w:val="-5"/>
              </w:rPr>
              <w:t>2/2</w:t>
            </w:r>
          </w:p>
        </w:tc>
        <w:tc>
          <w:tcPr>
            <w:tcW w:w="2227" w:type="dxa"/>
            <w:vMerge/>
            <w:tcBorders>
              <w:top w:val="nil"/>
            </w:tcBorders>
          </w:tcPr>
          <w:p w:rsidR="00343CC4" w:rsidRDefault="00343CC4">
            <w:pPr>
              <w:rPr>
                <w:sz w:val="2"/>
                <w:szCs w:val="2"/>
              </w:rPr>
            </w:pPr>
          </w:p>
        </w:tc>
      </w:tr>
      <w:tr w:rsidR="00343CC4">
        <w:trPr>
          <w:trHeight w:val="253"/>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pPr>
            <w:r>
              <w:rPr>
                <w:b/>
              </w:rPr>
              <w:t>Практическая</w:t>
            </w:r>
            <w:r>
              <w:rPr>
                <w:b/>
                <w:spacing w:val="-6"/>
              </w:rPr>
              <w:t xml:space="preserve"> </w:t>
            </w:r>
            <w:r>
              <w:rPr>
                <w:b/>
              </w:rPr>
              <w:t>подготовка</w:t>
            </w:r>
            <w:r>
              <w:rPr>
                <w:b/>
                <w:spacing w:val="-4"/>
              </w:rPr>
              <w:t xml:space="preserve"> </w:t>
            </w:r>
            <w:r>
              <w:t>«Деловая</w:t>
            </w:r>
            <w:r>
              <w:rPr>
                <w:spacing w:val="-4"/>
              </w:rPr>
              <w:t xml:space="preserve"> </w:t>
            </w:r>
            <w:r>
              <w:t>игра:</w:t>
            </w:r>
            <w:r>
              <w:rPr>
                <w:spacing w:val="-2"/>
              </w:rPr>
              <w:t xml:space="preserve"> </w:t>
            </w:r>
            <w:r>
              <w:t>Умение</w:t>
            </w:r>
            <w:r>
              <w:rPr>
                <w:spacing w:val="-4"/>
              </w:rPr>
              <w:t xml:space="preserve"> </w:t>
            </w:r>
            <w:r>
              <w:t>работать</w:t>
            </w:r>
            <w:r>
              <w:rPr>
                <w:spacing w:val="-4"/>
              </w:rPr>
              <w:t xml:space="preserve"> </w:t>
            </w:r>
            <w:r>
              <w:t>в</w:t>
            </w:r>
            <w:r>
              <w:rPr>
                <w:spacing w:val="-3"/>
              </w:rPr>
              <w:t xml:space="preserve"> </w:t>
            </w:r>
            <w:r>
              <w:rPr>
                <w:spacing w:val="-2"/>
              </w:rPr>
              <w:t>команде».</w:t>
            </w:r>
          </w:p>
        </w:tc>
        <w:tc>
          <w:tcPr>
            <w:tcW w:w="2054" w:type="dxa"/>
          </w:tcPr>
          <w:p w:rsidR="00343CC4" w:rsidRDefault="00487E66">
            <w:pPr>
              <w:pStyle w:val="TableParagraph"/>
              <w:spacing w:line="234"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3"/>
        </w:trPr>
        <w:tc>
          <w:tcPr>
            <w:tcW w:w="2803" w:type="dxa"/>
            <w:vMerge w:val="restart"/>
          </w:tcPr>
          <w:p w:rsidR="00343CC4" w:rsidRDefault="00487E66">
            <w:pPr>
              <w:pStyle w:val="TableParagraph"/>
              <w:ind w:left="110" w:right="210"/>
              <w:rPr>
                <w:b/>
              </w:rPr>
            </w:pPr>
            <w:r>
              <w:rPr>
                <w:b/>
              </w:rPr>
              <w:t xml:space="preserve">Тема 5. </w:t>
            </w:r>
            <w:r>
              <w:rPr>
                <w:b/>
                <w:spacing w:val="-2"/>
              </w:rPr>
              <w:t>Профессиональная карьера</w:t>
            </w:r>
          </w:p>
        </w:tc>
        <w:tc>
          <w:tcPr>
            <w:tcW w:w="7653" w:type="dxa"/>
          </w:tcPr>
          <w:p w:rsidR="00343CC4" w:rsidRDefault="00487E66">
            <w:pPr>
              <w:pStyle w:val="TableParagraph"/>
              <w:spacing w:line="234" w:lineRule="exact"/>
              <w:ind w:left="108"/>
              <w:rPr>
                <w:b/>
              </w:rPr>
            </w:pPr>
            <w:r>
              <w:rPr>
                <w:b/>
                <w:spacing w:val="-2"/>
              </w:rPr>
              <w:t>Содержание</w:t>
            </w:r>
          </w:p>
        </w:tc>
        <w:tc>
          <w:tcPr>
            <w:tcW w:w="2054" w:type="dxa"/>
          </w:tcPr>
          <w:p w:rsidR="00343CC4" w:rsidRDefault="00487E66">
            <w:pPr>
              <w:pStyle w:val="TableParagraph"/>
              <w:spacing w:line="234" w:lineRule="exact"/>
              <w:ind w:left="108"/>
              <w:rPr>
                <w:b/>
              </w:rPr>
            </w:pPr>
            <w:r>
              <w:rPr>
                <w:b/>
                <w:spacing w:val="-5"/>
              </w:rPr>
              <w:t>3/2</w:t>
            </w:r>
          </w:p>
        </w:tc>
        <w:tc>
          <w:tcPr>
            <w:tcW w:w="2227" w:type="dxa"/>
            <w:vMerge w:val="restart"/>
          </w:tcPr>
          <w:p w:rsidR="00343CC4" w:rsidRDefault="00487E66">
            <w:pPr>
              <w:pStyle w:val="TableParagraph"/>
              <w:spacing w:line="247" w:lineRule="exact"/>
              <w:ind w:left="111"/>
            </w:pPr>
            <w:r>
              <w:t>ОК.01-06;</w:t>
            </w:r>
            <w:r>
              <w:rPr>
                <w:spacing w:val="-7"/>
              </w:rPr>
              <w:t xml:space="preserve"> </w:t>
            </w:r>
            <w:r>
              <w:rPr>
                <w:spacing w:val="-5"/>
              </w:rPr>
              <w:t>09</w:t>
            </w:r>
          </w:p>
        </w:tc>
      </w:tr>
      <w:tr w:rsidR="00343CC4">
        <w:trPr>
          <w:trHeight w:val="506"/>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46" w:lineRule="exact"/>
              <w:ind w:left="108"/>
            </w:pPr>
            <w:r>
              <w:t>Этапы</w:t>
            </w:r>
            <w:r>
              <w:rPr>
                <w:spacing w:val="-6"/>
              </w:rPr>
              <w:t xml:space="preserve"> </w:t>
            </w:r>
            <w:r>
              <w:t>планирования</w:t>
            </w:r>
            <w:r>
              <w:rPr>
                <w:spacing w:val="-7"/>
              </w:rPr>
              <w:t xml:space="preserve"> </w:t>
            </w:r>
            <w:r>
              <w:t>и</w:t>
            </w:r>
            <w:r>
              <w:rPr>
                <w:spacing w:val="-5"/>
              </w:rPr>
              <w:t xml:space="preserve"> </w:t>
            </w:r>
            <w:r>
              <w:t>реализации</w:t>
            </w:r>
            <w:r>
              <w:rPr>
                <w:spacing w:val="-6"/>
              </w:rPr>
              <w:t xml:space="preserve"> </w:t>
            </w:r>
            <w:r>
              <w:t>карьеры,</w:t>
            </w:r>
            <w:r>
              <w:rPr>
                <w:spacing w:val="-5"/>
              </w:rPr>
              <w:t xml:space="preserve"> </w:t>
            </w:r>
            <w:r>
              <w:t>модели</w:t>
            </w:r>
            <w:r>
              <w:rPr>
                <w:spacing w:val="-6"/>
              </w:rPr>
              <w:t xml:space="preserve"> </w:t>
            </w:r>
            <w:r>
              <w:t>карьеры.</w:t>
            </w:r>
            <w:r>
              <w:rPr>
                <w:spacing w:val="-5"/>
              </w:rPr>
              <w:t xml:space="preserve"> </w:t>
            </w:r>
            <w:r>
              <w:t>Карьерный</w:t>
            </w:r>
            <w:r>
              <w:rPr>
                <w:spacing w:val="-5"/>
              </w:rPr>
              <w:t xml:space="preserve"> </w:t>
            </w:r>
            <w:r>
              <w:rPr>
                <w:spacing w:val="-4"/>
              </w:rPr>
              <w:t>рост</w:t>
            </w:r>
          </w:p>
          <w:p w:rsidR="00343CC4" w:rsidRDefault="00487E66">
            <w:pPr>
              <w:pStyle w:val="TableParagraph"/>
              <w:spacing w:line="240" w:lineRule="exact"/>
              <w:ind w:left="108"/>
            </w:pPr>
            <w:r>
              <w:t>и</w:t>
            </w:r>
            <w:r>
              <w:rPr>
                <w:spacing w:val="-1"/>
              </w:rPr>
              <w:t xml:space="preserve"> </w:t>
            </w:r>
            <w:r>
              <w:t>личностное</w:t>
            </w:r>
            <w:r>
              <w:rPr>
                <w:spacing w:val="-1"/>
              </w:rPr>
              <w:t xml:space="preserve"> </w:t>
            </w:r>
            <w:r>
              <w:rPr>
                <w:spacing w:val="-2"/>
              </w:rPr>
              <w:t>развитие.</w:t>
            </w:r>
          </w:p>
        </w:tc>
        <w:tc>
          <w:tcPr>
            <w:tcW w:w="2054" w:type="dxa"/>
          </w:tcPr>
          <w:p w:rsidR="00343CC4" w:rsidRDefault="00487E66">
            <w:pPr>
              <w:pStyle w:val="TableParagraph"/>
              <w:spacing w:line="247" w:lineRule="exact"/>
              <w:ind w:left="108"/>
            </w:pPr>
            <w:r>
              <w:rPr>
                <w:spacing w:val="-10"/>
              </w:rPr>
              <w:t>1</w:t>
            </w:r>
          </w:p>
        </w:tc>
        <w:tc>
          <w:tcPr>
            <w:tcW w:w="2227" w:type="dxa"/>
            <w:vMerge/>
            <w:tcBorders>
              <w:top w:val="nil"/>
            </w:tcBorders>
          </w:tcPr>
          <w:p w:rsidR="00343CC4" w:rsidRDefault="00343CC4">
            <w:pPr>
              <w:rPr>
                <w:sz w:val="2"/>
                <w:szCs w:val="2"/>
              </w:rPr>
            </w:pPr>
          </w:p>
        </w:tc>
      </w:tr>
      <w:tr w:rsidR="00343CC4">
        <w:trPr>
          <w:trHeight w:val="25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2" w:lineRule="exact"/>
              <w:ind w:left="108"/>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054" w:type="dxa"/>
          </w:tcPr>
          <w:p w:rsidR="00343CC4" w:rsidRDefault="00487E66">
            <w:pPr>
              <w:pStyle w:val="TableParagraph"/>
              <w:spacing w:line="232" w:lineRule="exact"/>
              <w:ind w:left="108"/>
              <w:rPr>
                <w:b/>
              </w:rPr>
            </w:pPr>
            <w:r>
              <w:rPr>
                <w:b/>
                <w:spacing w:val="-5"/>
              </w:rPr>
              <w:t>2/2</w:t>
            </w:r>
          </w:p>
        </w:tc>
        <w:tc>
          <w:tcPr>
            <w:tcW w:w="2227" w:type="dxa"/>
            <w:vMerge/>
            <w:tcBorders>
              <w:top w:val="nil"/>
            </w:tcBorders>
          </w:tcPr>
          <w:p w:rsidR="00343CC4" w:rsidRDefault="00343CC4">
            <w:pPr>
              <w:rPr>
                <w:sz w:val="2"/>
                <w:szCs w:val="2"/>
              </w:rPr>
            </w:pPr>
          </w:p>
        </w:tc>
      </w:tr>
      <w:tr w:rsidR="00343CC4">
        <w:trPr>
          <w:trHeight w:val="254"/>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pPr>
            <w:r>
              <w:rPr>
                <w:b/>
              </w:rPr>
              <w:t>Практическая</w:t>
            </w:r>
            <w:r>
              <w:rPr>
                <w:b/>
                <w:spacing w:val="-11"/>
              </w:rPr>
              <w:t xml:space="preserve"> </w:t>
            </w:r>
            <w:r>
              <w:rPr>
                <w:b/>
              </w:rPr>
              <w:t>подготовка</w:t>
            </w:r>
            <w:r>
              <w:rPr>
                <w:b/>
                <w:spacing w:val="-11"/>
              </w:rPr>
              <w:t xml:space="preserve"> </w:t>
            </w:r>
            <w:r>
              <w:t>«</w:t>
            </w:r>
            <w:r>
              <w:rPr>
                <w:u w:val="single"/>
              </w:rPr>
              <w:t>Планирование</w:t>
            </w:r>
            <w:r>
              <w:rPr>
                <w:spacing w:val="-11"/>
                <w:u w:val="single"/>
              </w:rPr>
              <w:t xml:space="preserve"> </w:t>
            </w:r>
            <w:r>
              <w:rPr>
                <w:u w:val="single"/>
              </w:rPr>
              <w:t>профессиональной</w:t>
            </w:r>
            <w:r>
              <w:rPr>
                <w:spacing w:val="-11"/>
                <w:u w:val="single"/>
              </w:rPr>
              <w:t xml:space="preserve"> </w:t>
            </w:r>
            <w:r>
              <w:rPr>
                <w:spacing w:val="-2"/>
                <w:u w:val="single"/>
              </w:rPr>
              <w:t>карьеры».</w:t>
            </w:r>
          </w:p>
        </w:tc>
        <w:tc>
          <w:tcPr>
            <w:tcW w:w="2054" w:type="dxa"/>
          </w:tcPr>
          <w:p w:rsidR="00343CC4" w:rsidRDefault="00487E66">
            <w:pPr>
              <w:pStyle w:val="TableParagraph"/>
              <w:spacing w:line="234"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1"/>
        </w:trPr>
        <w:tc>
          <w:tcPr>
            <w:tcW w:w="2803" w:type="dxa"/>
            <w:vMerge w:val="restart"/>
          </w:tcPr>
          <w:p w:rsidR="00343CC4" w:rsidRDefault="00487E66">
            <w:pPr>
              <w:pStyle w:val="TableParagraph"/>
              <w:spacing w:before="130"/>
              <w:ind w:left="110" w:right="597"/>
              <w:rPr>
                <w:b/>
              </w:rPr>
            </w:pPr>
            <w:r>
              <w:rPr>
                <w:b/>
              </w:rPr>
              <w:t>Тема 6. Анализ современного</w:t>
            </w:r>
            <w:r>
              <w:rPr>
                <w:b/>
                <w:spacing w:val="-14"/>
              </w:rPr>
              <w:t xml:space="preserve"> </w:t>
            </w:r>
            <w:r>
              <w:rPr>
                <w:b/>
              </w:rPr>
              <w:t xml:space="preserve">рынка </w:t>
            </w:r>
            <w:r>
              <w:rPr>
                <w:b/>
                <w:spacing w:val="-2"/>
              </w:rPr>
              <w:t>труда</w:t>
            </w:r>
          </w:p>
        </w:tc>
        <w:tc>
          <w:tcPr>
            <w:tcW w:w="7653" w:type="dxa"/>
          </w:tcPr>
          <w:p w:rsidR="00343CC4" w:rsidRDefault="00487E66">
            <w:pPr>
              <w:pStyle w:val="TableParagraph"/>
              <w:spacing w:line="232" w:lineRule="exact"/>
              <w:ind w:left="108"/>
              <w:rPr>
                <w:b/>
              </w:rPr>
            </w:pPr>
            <w:r>
              <w:rPr>
                <w:b/>
                <w:spacing w:val="-2"/>
              </w:rPr>
              <w:t>Содержание</w:t>
            </w:r>
          </w:p>
        </w:tc>
        <w:tc>
          <w:tcPr>
            <w:tcW w:w="2054" w:type="dxa"/>
          </w:tcPr>
          <w:p w:rsidR="00343CC4" w:rsidRDefault="00487E66">
            <w:pPr>
              <w:pStyle w:val="TableParagraph"/>
              <w:spacing w:line="232" w:lineRule="exact"/>
              <w:ind w:left="108"/>
              <w:rPr>
                <w:b/>
              </w:rPr>
            </w:pPr>
            <w:r>
              <w:rPr>
                <w:b/>
                <w:spacing w:val="-10"/>
              </w:rPr>
              <w:t>2</w:t>
            </w:r>
          </w:p>
        </w:tc>
        <w:tc>
          <w:tcPr>
            <w:tcW w:w="2227" w:type="dxa"/>
            <w:vMerge w:val="restart"/>
          </w:tcPr>
          <w:p w:rsidR="00343CC4" w:rsidRDefault="00487E66">
            <w:pPr>
              <w:pStyle w:val="TableParagraph"/>
              <w:spacing w:line="247" w:lineRule="exact"/>
              <w:ind w:left="111"/>
            </w:pPr>
            <w:r>
              <w:t>ОК.01-06;</w:t>
            </w:r>
            <w:r>
              <w:rPr>
                <w:spacing w:val="-7"/>
              </w:rPr>
              <w:t xml:space="preserve"> </w:t>
            </w:r>
            <w:r>
              <w:rPr>
                <w:spacing w:val="-5"/>
              </w:rPr>
              <w:t>09</w:t>
            </w:r>
          </w:p>
        </w:tc>
      </w:tr>
      <w:tr w:rsidR="00343CC4">
        <w:trPr>
          <w:trHeight w:val="760"/>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42" w:lineRule="auto"/>
              <w:ind w:left="108"/>
            </w:pPr>
            <w:r>
              <w:t>Основные</w:t>
            </w:r>
            <w:r>
              <w:rPr>
                <w:spacing w:val="-4"/>
              </w:rPr>
              <w:t xml:space="preserve"> </w:t>
            </w:r>
            <w:r>
              <w:t>понятия</w:t>
            </w:r>
            <w:r>
              <w:rPr>
                <w:spacing w:val="-6"/>
              </w:rPr>
              <w:t xml:space="preserve"> </w:t>
            </w:r>
            <w:r>
              <w:t>рынка</w:t>
            </w:r>
            <w:r>
              <w:rPr>
                <w:spacing w:val="-6"/>
              </w:rPr>
              <w:t xml:space="preserve"> </w:t>
            </w:r>
            <w:r>
              <w:t>труда</w:t>
            </w:r>
            <w:r>
              <w:rPr>
                <w:spacing w:val="-4"/>
              </w:rPr>
              <w:t xml:space="preserve"> </w:t>
            </w:r>
            <w:r>
              <w:t>и</w:t>
            </w:r>
            <w:r>
              <w:rPr>
                <w:spacing w:val="-4"/>
              </w:rPr>
              <w:t xml:space="preserve"> </w:t>
            </w:r>
            <w:r>
              <w:t>рынка</w:t>
            </w:r>
            <w:r>
              <w:rPr>
                <w:spacing w:val="-4"/>
              </w:rPr>
              <w:t xml:space="preserve"> </w:t>
            </w:r>
            <w:r>
              <w:t>профессий.</w:t>
            </w:r>
            <w:r>
              <w:rPr>
                <w:spacing w:val="-4"/>
              </w:rPr>
              <w:t xml:space="preserve"> </w:t>
            </w:r>
            <w:r>
              <w:t>Современное</w:t>
            </w:r>
            <w:r>
              <w:rPr>
                <w:spacing w:val="-4"/>
              </w:rPr>
              <w:t xml:space="preserve"> </w:t>
            </w:r>
            <w:r>
              <w:t>состояние</w:t>
            </w:r>
            <w:r>
              <w:rPr>
                <w:spacing w:val="-7"/>
              </w:rPr>
              <w:t xml:space="preserve"> </w:t>
            </w:r>
            <w:r>
              <w:t>и тенденции Российского и регионального рынка труда.</w:t>
            </w:r>
          </w:p>
          <w:p w:rsidR="00343CC4" w:rsidRDefault="00487E66">
            <w:pPr>
              <w:pStyle w:val="TableParagraph"/>
              <w:spacing w:line="236" w:lineRule="exact"/>
              <w:ind w:left="108"/>
            </w:pPr>
            <w:r>
              <w:rPr>
                <w:spacing w:val="-2"/>
              </w:rPr>
              <w:t>Конкурентоспособность.</w:t>
            </w:r>
          </w:p>
        </w:tc>
        <w:tc>
          <w:tcPr>
            <w:tcW w:w="2054" w:type="dxa"/>
          </w:tcPr>
          <w:p w:rsidR="00343CC4" w:rsidRDefault="00487E66">
            <w:pPr>
              <w:pStyle w:val="TableParagraph"/>
              <w:spacing w:line="247"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1"/>
        </w:trPr>
        <w:tc>
          <w:tcPr>
            <w:tcW w:w="2803" w:type="dxa"/>
          </w:tcPr>
          <w:p w:rsidR="00343CC4" w:rsidRDefault="00343CC4">
            <w:pPr>
              <w:pStyle w:val="TableParagraph"/>
              <w:rPr>
                <w:sz w:val="18"/>
              </w:rPr>
            </w:pPr>
          </w:p>
        </w:tc>
        <w:tc>
          <w:tcPr>
            <w:tcW w:w="7653" w:type="dxa"/>
          </w:tcPr>
          <w:p w:rsidR="00343CC4" w:rsidRDefault="00487E66">
            <w:pPr>
              <w:pStyle w:val="TableParagraph"/>
              <w:spacing w:line="232" w:lineRule="exact"/>
              <w:ind w:left="108"/>
              <w:rPr>
                <w:b/>
              </w:rPr>
            </w:pPr>
            <w:r>
              <w:rPr>
                <w:b/>
                <w:spacing w:val="-2"/>
              </w:rPr>
              <w:t>Содержание</w:t>
            </w:r>
          </w:p>
        </w:tc>
        <w:tc>
          <w:tcPr>
            <w:tcW w:w="2054" w:type="dxa"/>
          </w:tcPr>
          <w:p w:rsidR="00343CC4" w:rsidRDefault="00487E66">
            <w:pPr>
              <w:pStyle w:val="TableParagraph"/>
              <w:spacing w:line="232" w:lineRule="exact"/>
              <w:ind w:left="108"/>
              <w:rPr>
                <w:b/>
              </w:rPr>
            </w:pPr>
            <w:r>
              <w:rPr>
                <w:b/>
                <w:spacing w:val="-5"/>
              </w:rPr>
              <w:t>4/2</w:t>
            </w:r>
          </w:p>
        </w:tc>
        <w:tc>
          <w:tcPr>
            <w:tcW w:w="2227" w:type="dxa"/>
          </w:tcPr>
          <w:p w:rsidR="00343CC4" w:rsidRDefault="00487E66">
            <w:pPr>
              <w:pStyle w:val="TableParagraph"/>
              <w:spacing w:line="232" w:lineRule="exact"/>
              <w:ind w:left="111"/>
            </w:pPr>
            <w:r>
              <w:t>ОК.01-06;</w:t>
            </w:r>
            <w:r>
              <w:rPr>
                <w:spacing w:val="-7"/>
              </w:rPr>
              <w:t xml:space="preserve"> </w:t>
            </w:r>
            <w:r>
              <w:rPr>
                <w:spacing w:val="-5"/>
              </w:rPr>
              <w:t>09</w:t>
            </w:r>
          </w:p>
        </w:tc>
      </w:tr>
    </w:tbl>
    <w:p w:rsidR="00343CC4" w:rsidRDefault="00343CC4">
      <w:pPr>
        <w:pStyle w:val="TableParagraph"/>
        <w:spacing w:line="232" w:lineRule="exact"/>
        <w:sectPr w:rsidR="00343CC4">
          <w:headerReference w:type="default" r:id="rId325"/>
          <w:footerReference w:type="default" r:id="rId326"/>
          <w:pgSz w:w="16840" w:h="11910" w:orient="landscape"/>
          <w:pgMar w:top="1400" w:right="850" w:bottom="1200" w:left="992" w:header="749" w:footer="1010"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7653"/>
        <w:gridCol w:w="2054"/>
        <w:gridCol w:w="2227"/>
      </w:tblGrid>
      <w:tr w:rsidR="00343CC4">
        <w:trPr>
          <w:trHeight w:val="506"/>
        </w:trPr>
        <w:tc>
          <w:tcPr>
            <w:tcW w:w="2803" w:type="dxa"/>
            <w:vMerge w:val="restart"/>
          </w:tcPr>
          <w:p w:rsidR="00343CC4" w:rsidRDefault="00343CC4">
            <w:pPr>
              <w:pStyle w:val="TableParagraph"/>
              <w:spacing w:before="7"/>
              <w:rPr>
                <w:b/>
              </w:rPr>
            </w:pPr>
          </w:p>
          <w:p w:rsidR="00343CC4" w:rsidRDefault="00487E66">
            <w:pPr>
              <w:pStyle w:val="TableParagraph"/>
              <w:ind w:left="110" w:right="210"/>
              <w:rPr>
                <w:b/>
              </w:rPr>
            </w:pPr>
            <w:r>
              <w:rPr>
                <w:b/>
              </w:rPr>
              <w:t>Тема</w:t>
            </w:r>
            <w:r>
              <w:rPr>
                <w:b/>
                <w:spacing w:val="-12"/>
              </w:rPr>
              <w:t xml:space="preserve"> </w:t>
            </w:r>
            <w:r>
              <w:rPr>
                <w:b/>
              </w:rPr>
              <w:t>7.</w:t>
            </w:r>
            <w:r>
              <w:rPr>
                <w:b/>
                <w:spacing w:val="-14"/>
              </w:rPr>
              <w:t xml:space="preserve"> </w:t>
            </w:r>
            <w:r>
              <w:rPr>
                <w:b/>
              </w:rPr>
              <w:t>Профессии</w:t>
            </w:r>
            <w:r>
              <w:rPr>
                <w:b/>
                <w:spacing w:val="-12"/>
              </w:rPr>
              <w:t xml:space="preserve"> </w:t>
            </w:r>
            <w:r>
              <w:rPr>
                <w:b/>
              </w:rPr>
              <w:t>на рынке труда</w:t>
            </w:r>
          </w:p>
        </w:tc>
        <w:tc>
          <w:tcPr>
            <w:tcW w:w="7653" w:type="dxa"/>
          </w:tcPr>
          <w:p w:rsidR="00343CC4" w:rsidRDefault="00487E66">
            <w:pPr>
              <w:pStyle w:val="TableParagraph"/>
              <w:spacing w:line="246" w:lineRule="exact"/>
              <w:ind w:left="108"/>
            </w:pPr>
            <w:r>
              <w:t>Современные</w:t>
            </w:r>
            <w:r>
              <w:rPr>
                <w:spacing w:val="-7"/>
              </w:rPr>
              <w:t xml:space="preserve"> </w:t>
            </w:r>
            <w:r>
              <w:t>профессии</w:t>
            </w:r>
            <w:r>
              <w:rPr>
                <w:spacing w:val="-7"/>
              </w:rPr>
              <w:t xml:space="preserve"> </w:t>
            </w:r>
            <w:r>
              <w:t>и</w:t>
            </w:r>
            <w:r>
              <w:rPr>
                <w:spacing w:val="-4"/>
              </w:rPr>
              <w:t xml:space="preserve"> </w:t>
            </w:r>
            <w:r>
              <w:t>специальности.</w:t>
            </w:r>
            <w:r>
              <w:rPr>
                <w:spacing w:val="-7"/>
              </w:rPr>
              <w:t xml:space="preserve"> </w:t>
            </w:r>
            <w:r>
              <w:t>Требования</w:t>
            </w:r>
            <w:r>
              <w:rPr>
                <w:spacing w:val="-6"/>
              </w:rPr>
              <w:t xml:space="preserve"> </w:t>
            </w:r>
            <w:r>
              <w:t>к</w:t>
            </w:r>
            <w:r>
              <w:rPr>
                <w:spacing w:val="-4"/>
              </w:rPr>
              <w:t xml:space="preserve"> </w:t>
            </w:r>
            <w:r>
              <w:t>профессиям</w:t>
            </w:r>
            <w:r>
              <w:rPr>
                <w:spacing w:val="-4"/>
              </w:rPr>
              <w:t xml:space="preserve"> </w:t>
            </w:r>
            <w:r>
              <w:rPr>
                <w:spacing w:val="-10"/>
              </w:rPr>
              <w:t>и</w:t>
            </w:r>
          </w:p>
          <w:p w:rsidR="00343CC4" w:rsidRDefault="00487E66">
            <w:pPr>
              <w:pStyle w:val="TableParagraph"/>
              <w:spacing w:line="240" w:lineRule="exact"/>
              <w:ind w:left="108"/>
            </w:pPr>
            <w:r>
              <w:rPr>
                <w:spacing w:val="-2"/>
              </w:rPr>
              <w:t>специальностям.</w:t>
            </w:r>
          </w:p>
        </w:tc>
        <w:tc>
          <w:tcPr>
            <w:tcW w:w="2054" w:type="dxa"/>
          </w:tcPr>
          <w:p w:rsidR="00343CC4" w:rsidRDefault="00487E66">
            <w:pPr>
              <w:pStyle w:val="TableParagraph"/>
              <w:spacing w:line="247" w:lineRule="exact"/>
              <w:ind w:left="108"/>
            </w:pPr>
            <w:r>
              <w:rPr>
                <w:spacing w:val="-10"/>
              </w:rPr>
              <w:t>2</w:t>
            </w:r>
          </w:p>
        </w:tc>
        <w:tc>
          <w:tcPr>
            <w:tcW w:w="2227" w:type="dxa"/>
            <w:vMerge w:val="restart"/>
          </w:tcPr>
          <w:p w:rsidR="00343CC4" w:rsidRDefault="00343CC4">
            <w:pPr>
              <w:pStyle w:val="TableParagraph"/>
            </w:pPr>
          </w:p>
        </w:tc>
      </w:tr>
      <w:tr w:rsidR="00343CC4">
        <w:trPr>
          <w:trHeight w:val="25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2" w:lineRule="exact"/>
              <w:ind w:left="108"/>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054" w:type="dxa"/>
          </w:tcPr>
          <w:p w:rsidR="00343CC4" w:rsidRDefault="00487E66">
            <w:pPr>
              <w:pStyle w:val="TableParagraph"/>
              <w:spacing w:line="232" w:lineRule="exact"/>
              <w:ind w:left="108"/>
              <w:rPr>
                <w:b/>
              </w:rPr>
            </w:pPr>
            <w:r>
              <w:rPr>
                <w:b/>
                <w:spacing w:val="-5"/>
              </w:rPr>
              <w:t>2/2</w:t>
            </w:r>
          </w:p>
        </w:tc>
        <w:tc>
          <w:tcPr>
            <w:tcW w:w="2227" w:type="dxa"/>
            <w:vMerge/>
            <w:tcBorders>
              <w:top w:val="nil"/>
            </w:tcBorders>
          </w:tcPr>
          <w:p w:rsidR="00343CC4" w:rsidRDefault="00343CC4">
            <w:pPr>
              <w:rPr>
                <w:sz w:val="2"/>
                <w:szCs w:val="2"/>
              </w:rPr>
            </w:pPr>
          </w:p>
        </w:tc>
      </w:tr>
      <w:tr w:rsidR="00343CC4">
        <w:trPr>
          <w:trHeight w:val="254"/>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pPr>
            <w:r>
              <w:rPr>
                <w:b/>
              </w:rPr>
              <w:t>Практическая</w:t>
            </w:r>
            <w:r>
              <w:rPr>
                <w:b/>
                <w:spacing w:val="-7"/>
              </w:rPr>
              <w:t xml:space="preserve"> </w:t>
            </w:r>
            <w:r>
              <w:rPr>
                <w:b/>
              </w:rPr>
              <w:t>подготовка</w:t>
            </w:r>
            <w:r>
              <w:rPr>
                <w:b/>
                <w:spacing w:val="-4"/>
              </w:rPr>
              <w:t xml:space="preserve"> </w:t>
            </w:r>
            <w:r>
              <w:t>«Ролевая</w:t>
            </w:r>
            <w:r>
              <w:rPr>
                <w:spacing w:val="-5"/>
              </w:rPr>
              <w:t xml:space="preserve"> </w:t>
            </w:r>
            <w:r>
              <w:t>игра:</w:t>
            </w:r>
            <w:r>
              <w:rPr>
                <w:spacing w:val="-3"/>
              </w:rPr>
              <w:t xml:space="preserve"> </w:t>
            </w:r>
            <w:r>
              <w:rPr>
                <w:spacing w:val="-2"/>
              </w:rPr>
              <w:t>Профориентация».</w:t>
            </w:r>
          </w:p>
        </w:tc>
        <w:tc>
          <w:tcPr>
            <w:tcW w:w="2054" w:type="dxa"/>
          </w:tcPr>
          <w:p w:rsidR="00343CC4" w:rsidRDefault="00487E66">
            <w:pPr>
              <w:pStyle w:val="TableParagraph"/>
              <w:spacing w:line="234"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1"/>
        </w:trPr>
        <w:tc>
          <w:tcPr>
            <w:tcW w:w="2803" w:type="dxa"/>
            <w:vMerge w:val="restart"/>
          </w:tcPr>
          <w:p w:rsidR="00343CC4" w:rsidRDefault="00487E66">
            <w:pPr>
              <w:pStyle w:val="TableParagraph"/>
              <w:spacing w:line="251" w:lineRule="exact"/>
              <w:ind w:left="110"/>
              <w:rPr>
                <w:b/>
              </w:rPr>
            </w:pPr>
            <w:r>
              <w:rPr>
                <w:b/>
              </w:rPr>
              <w:t>Тема</w:t>
            </w:r>
            <w:r>
              <w:rPr>
                <w:b/>
                <w:spacing w:val="-2"/>
              </w:rPr>
              <w:t xml:space="preserve"> </w:t>
            </w:r>
            <w:r>
              <w:rPr>
                <w:b/>
              </w:rPr>
              <w:t>8.</w:t>
            </w:r>
            <w:r>
              <w:rPr>
                <w:b/>
                <w:spacing w:val="-4"/>
              </w:rPr>
              <w:t xml:space="preserve"> </w:t>
            </w:r>
            <w:r>
              <w:rPr>
                <w:b/>
              </w:rPr>
              <w:t>Поиск</w:t>
            </w:r>
            <w:r>
              <w:rPr>
                <w:b/>
                <w:spacing w:val="-1"/>
              </w:rPr>
              <w:t xml:space="preserve"> </w:t>
            </w:r>
            <w:r>
              <w:rPr>
                <w:b/>
                <w:spacing w:val="-2"/>
              </w:rPr>
              <w:t>работы</w:t>
            </w:r>
          </w:p>
        </w:tc>
        <w:tc>
          <w:tcPr>
            <w:tcW w:w="7653" w:type="dxa"/>
          </w:tcPr>
          <w:p w:rsidR="00343CC4" w:rsidRDefault="00487E66">
            <w:pPr>
              <w:pStyle w:val="TableParagraph"/>
              <w:spacing w:line="232" w:lineRule="exact"/>
              <w:ind w:left="108"/>
              <w:rPr>
                <w:b/>
              </w:rPr>
            </w:pPr>
            <w:r>
              <w:rPr>
                <w:b/>
                <w:spacing w:val="-2"/>
              </w:rPr>
              <w:t>Содержание</w:t>
            </w:r>
          </w:p>
        </w:tc>
        <w:tc>
          <w:tcPr>
            <w:tcW w:w="2054" w:type="dxa"/>
          </w:tcPr>
          <w:p w:rsidR="00343CC4" w:rsidRDefault="00487E66">
            <w:pPr>
              <w:pStyle w:val="TableParagraph"/>
              <w:spacing w:line="232" w:lineRule="exact"/>
              <w:ind w:left="108"/>
              <w:rPr>
                <w:b/>
              </w:rPr>
            </w:pPr>
            <w:r>
              <w:rPr>
                <w:b/>
                <w:spacing w:val="-5"/>
              </w:rPr>
              <w:t>3/2</w:t>
            </w:r>
          </w:p>
        </w:tc>
        <w:tc>
          <w:tcPr>
            <w:tcW w:w="2227" w:type="dxa"/>
            <w:vMerge w:val="restart"/>
          </w:tcPr>
          <w:p w:rsidR="00343CC4" w:rsidRDefault="00487E66">
            <w:pPr>
              <w:pStyle w:val="TableParagraph"/>
              <w:spacing w:line="247" w:lineRule="exact"/>
              <w:ind w:left="111"/>
            </w:pPr>
            <w:r>
              <w:t>ОК.01-06;</w:t>
            </w:r>
            <w:r>
              <w:rPr>
                <w:spacing w:val="-7"/>
              </w:rPr>
              <w:t xml:space="preserve"> </w:t>
            </w:r>
            <w:r>
              <w:rPr>
                <w:spacing w:val="-5"/>
              </w:rPr>
              <w:t>09</w:t>
            </w:r>
          </w:p>
        </w:tc>
      </w:tr>
      <w:tr w:rsidR="00343CC4">
        <w:trPr>
          <w:trHeight w:val="253"/>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pPr>
            <w:r>
              <w:t>Способы</w:t>
            </w:r>
            <w:r>
              <w:rPr>
                <w:spacing w:val="-7"/>
              </w:rPr>
              <w:t xml:space="preserve"> </w:t>
            </w:r>
            <w:r>
              <w:t>и</w:t>
            </w:r>
            <w:r>
              <w:rPr>
                <w:spacing w:val="-5"/>
              </w:rPr>
              <w:t xml:space="preserve"> </w:t>
            </w:r>
            <w:r>
              <w:t>методы</w:t>
            </w:r>
            <w:r>
              <w:rPr>
                <w:spacing w:val="-7"/>
              </w:rPr>
              <w:t xml:space="preserve"> </w:t>
            </w:r>
            <w:r>
              <w:t>трудоустройства.</w:t>
            </w:r>
            <w:r>
              <w:rPr>
                <w:spacing w:val="-5"/>
              </w:rPr>
              <w:t xml:space="preserve"> </w:t>
            </w:r>
            <w:r>
              <w:t>Посредники</w:t>
            </w:r>
            <w:r>
              <w:rPr>
                <w:spacing w:val="-8"/>
              </w:rPr>
              <w:t xml:space="preserve"> </w:t>
            </w:r>
            <w:r>
              <w:t>на</w:t>
            </w:r>
            <w:r>
              <w:rPr>
                <w:spacing w:val="-5"/>
              </w:rPr>
              <w:t xml:space="preserve"> </w:t>
            </w:r>
            <w:r>
              <w:t>рынке</w:t>
            </w:r>
            <w:r>
              <w:rPr>
                <w:spacing w:val="-4"/>
              </w:rPr>
              <w:t xml:space="preserve"> </w:t>
            </w:r>
            <w:r>
              <w:rPr>
                <w:spacing w:val="-2"/>
              </w:rPr>
              <w:t>труда.</w:t>
            </w:r>
          </w:p>
        </w:tc>
        <w:tc>
          <w:tcPr>
            <w:tcW w:w="2054" w:type="dxa"/>
          </w:tcPr>
          <w:p w:rsidR="00343CC4" w:rsidRDefault="00487E66">
            <w:pPr>
              <w:pStyle w:val="TableParagraph"/>
              <w:spacing w:line="234" w:lineRule="exact"/>
              <w:ind w:left="108"/>
            </w:pPr>
            <w:r>
              <w:rPr>
                <w:spacing w:val="-10"/>
              </w:rPr>
              <w:t>1</w:t>
            </w:r>
          </w:p>
        </w:tc>
        <w:tc>
          <w:tcPr>
            <w:tcW w:w="2227" w:type="dxa"/>
            <w:vMerge/>
            <w:tcBorders>
              <w:top w:val="nil"/>
            </w:tcBorders>
          </w:tcPr>
          <w:p w:rsidR="00343CC4" w:rsidRDefault="00343CC4">
            <w:pPr>
              <w:rPr>
                <w:sz w:val="2"/>
                <w:szCs w:val="2"/>
              </w:rPr>
            </w:pPr>
          </w:p>
        </w:tc>
      </w:tr>
      <w:tr w:rsidR="00343CC4">
        <w:trPr>
          <w:trHeight w:val="253"/>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054" w:type="dxa"/>
          </w:tcPr>
          <w:p w:rsidR="00343CC4" w:rsidRDefault="00487E66">
            <w:pPr>
              <w:pStyle w:val="TableParagraph"/>
              <w:spacing w:line="234" w:lineRule="exact"/>
              <w:ind w:left="108"/>
              <w:rPr>
                <w:b/>
              </w:rPr>
            </w:pPr>
            <w:r>
              <w:rPr>
                <w:b/>
                <w:spacing w:val="-5"/>
              </w:rPr>
              <w:t>2/2</w:t>
            </w:r>
          </w:p>
        </w:tc>
        <w:tc>
          <w:tcPr>
            <w:tcW w:w="2227" w:type="dxa"/>
            <w:vMerge/>
            <w:tcBorders>
              <w:top w:val="nil"/>
            </w:tcBorders>
          </w:tcPr>
          <w:p w:rsidR="00343CC4" w:rsidRDefault="00343CC4">
            <w:pPr>
              <w:rPr>
                <w:sz w:val="2"/>
                <w:szCs w:val="2"/>
              </w:rPr>
            </w:pPr>
          </w:p>
        </w:tc>
      </w:tr>
      <w:tr w:rsidR="00343CC4">
        <w:trPr>
          <w:trHeight w:val="25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2" w:lineRule="exact"/>
              <w:ind w:left="108"/>
            </w:pPr>
            <w:r>
              <w:rPr>
                <w:b/>
              </w:rPr>
              <w:t>Практическая</w:t>
            </w:r>
            <w:r>
              <w:rPr>
                <w:b/>
                <w:spacing w:val="-7"/>
              </w:rPr>
              <w:t xml:space="preserve"> </w:t>
            </w:r>
            <w:r>
              <w:rPr>
                <w:b/>
              </w:rPr>
              <w:t>подготовка</w:t>
            </w:r>
            <w:r>
              <w:rPr>
                <w:b/>
                <w:spacing w:val="-5"/>
              </w:rPr>
              <w:t xml:space="preserve"> </w:t>
            </w:r>
            <w:r>
              <w:t>«Составление</w:t>
            </w:r>
            <w:r>
              <w:rPr>
                <w:spacing w:val="-4"/>
              </w:rPr>
              <w:t xml:space="preserve"> </w:t>
            </w:r>
            <w:r>
              <w:t>резюме</w:t>
            </w:r>
            <w:r>
              <w:rPr>
                <w:spacing w:val="-7"/>
              </w:rPr>
              <w:t xml:space="preserve"> </w:t>
            </w:r>
            <w:r>
              <w:t>для</w:t>
            </w:r>
            <w:r>
              <w:rPr>
                <w:spacing w:val="-4"/>
              </w:rPr>
              <w:t xml:space="preserve"> </w:t>
            </w:r>
            <w:r>
              <w:t>приёма</w:t>
            </w:r>
            <w:r>
              <w:rPr>
                <w:spacing w:val="-5"/>
              </w:rPr>
              <w:t xml:space="preserve"> </w:t>
            </w:r>
            <w:r>
              <w:t>на</w:t>
            </w:r>
            <w:r>
              <w:rPr>
                <w:spacing w:val="-4"/>
              </w:rPr>
              <w:t xml:space="preserve"> </w:t>
            </w:r>
            <w:r>
              <w:rPr>
                <w:spacing w:val="-2"/>
              </w:rPr>
              <w:t>работу».</w:t>
            </w:r>
          </w:p>
        </w:tc>
        <w:tc>
          <w:tcPr>
            <w:tcW w:w="2054" w:type="dxa"/>
          </w:tcPr>
          <w:p w:rsidR="00343CC4" w:rsidRDefault="00487E66">
            <w:pPr>
              <w:pStyle w:val="TableParagraph"/>
              <w:spacing w:line="232"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4"/>
        </w:trPr>
        <w:tc>
          <w:tcPr>
            <w:tcW w:w="2803" w:type="dxa"/>
            <w:vMerge w:val="restart"/>
          </w:tcPr>
          <w:p w:rsidR="00343CC4" w:rsidRDefault="00487E66">
            <w:pPr>
              <w:pStyle w:val="TableParagraph"/>
              <w:spacing w:line="251" w:lineRule="exact"/>
              <w:ind w:left="110"/>
              <w:rPr>
                <w:b/>
              </w:rPr>
            </w:pPr>
            <w:r>
              <w:rPr>
                <w:b/>
              </w:rPr>
              <w:t>Тема</w:t>
            </w:r>
            <w:r>
              <w:rPr>
                <w:b/>
                <w:spacing w:val="-1"/>
              </w:rPr>
              <w:t xml:space="preserve"> </w:t>
            </w:r>
            <w:r>
              <w:rPr>
                <w:b/>
              </w:rPr>
              <w:t>9.</w:t>
            </w:r>
            <w:r>
              <w:rPr>
                <w:b/>
                <w:spacing w:val="-2"/>
              </w:rPr>
              <w:t xml:space="preserve"> </w:t>
            </w:r>
            <w:r>
              <w:rPr>
                <w:b/>
              </w:rPr>
              <w:t>Прием</w:t>
            </w:r>
            <w:r>
              <w:rPr>
                <w:b/>
                <w:spacing w:val="-1"/>
              </w:rPr>
              <w:t xml:space="preserve"> </w:t>
            </w:r>
            <w:r>
              <w:rPr>
                <w:b/>
              </w:rPr>
              <w:t>на</w:t>
            </w:r>
            <w:r>
              <w:rPr>
                <w:b/>
                <w:spacing w:val="-2"/>
              </w:rPr>
              <w:t xml:space="preserve"> работу</w:t>
            </w:r>
          </w:p>
        </w:tc>
        <w:tc>
          <w:tcPr>
            <w:tcW w:w="7653" w:type="dxa"/>
          </w:tcPr>
          <w:p w:rsidR="00343CC4" w:rsidRDefault="00487E66">
            <w:pPr>
              <w:pStyle w:val="TableParagraph"/>
              <w:spacing w:line="234" w:lineRule="exact"/>
              <w:ind w:left="108"/>
              <w:rPr>
                <w:b/>
              </w:rPr>
            </w:pPr>
            <w:r>
              <w:rPr>
                <w:b/>
                <w:spacing w:val="-2"/>
              </w:rPr>
              <w:t>Содержание</w:t>
            </w:r>
          </w:p>
        </w:tc>
        <w:tc>
          <w:tcPr>
            <w:tcW w:w="2054" w:type="dxa"/>
          </w:tcPr>
          <w:p w:rsidR="00343CC4" w:rsidRDefault="00487E66">
            <w:pPr>
              <w:pStyle w:val="TableParagraph"/>
              <w:spacing w:line="234" w:lineRule="exact"/>
              <w:ind w:left="108"/>
              <w:rPr>
                <w:b/>
              </w:rPr>
            </w:pPr>
            <w:r>
              <w:rPr>
                <w:b/>
                <w:spacing w:val="-10"/>
              </w:rPr>
              <w:t>2</w:t>
            </w:r>
          </w:p>
        </w:tc>
        <w:tc>
          <w:tcPr>
            <w:tcW w:w="2227" w:type="dxa"/>
            <w:vMerge w:val="restart"/>
          </w:tcPr>
          <w:p w:rsidR="00343CC4" w:rsidRDefault="00487E66">
            <w:pPr>
              <w:pStyle w:val="TableParagraph"/>
              <w:spacing w:line="247" w:lineRule="exact"/>
              <w:ind w:left="111"/>
            </w:pPr>
            <w:r>
              <w:t>ОК.01-06;</w:t>
            </w:r>
            <w:r>
              <w:rPr>
                <w:spacing w:val="-7"/>
              </w:rPr>
              <w:t xml:space="preserve"> </w:t>
            </w:r>
            <w:r>
              <w:rPr>
                <w:spacing w:val="-5"/>
              </w:rPr>
              <w:t>09</w:t>
            </w:r>
          </w:p>
        </w:tc>
      </w:tr>
      <w:tr w:rsidR="00343CC4">
        <w:trPr>
          <w:trHeight w:val="25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2" w:lineRule="exact"/>
              <w:ind w:left="108"/>
            </w:pPr>
            <w:r>
              <w:t>Тестирование,</w:t>
            </w:r>
            <w:r>
              <w:rPr>
                <w:spacing w:val="-10"/>
              </w:rPr>
              <w:t xml:space="preserve"> </w:t>
            </w:r>
            <w:r>
              <w:t>анкетирование</w:t>
            </w:r>
            <w:r>
              <w:rPr>
                <w:spacing w:val="-6"/>
              </w:rPr>
              <w:t xml:space="preserve"> </w:t>
            </w:r>
            <w:r>
              <w:t>и</w:t>
            </w:r>
            <w:r>
              <w:rPr>
                <w:spacing w:val="-5"/>
              </w:rPr>
              <w:t xml:space="preserve"> </w:t>
            </w:r>
            <w:r>
              <w:t>собеседование</w:t>
            </w:r>
            <w:r>
              <w:rPr>
                <w:spacing w:val="-5"/>
              </w:rPr>
              <w:t xml:space="preserve"> </w:t>
            </w:r>
            <w:r>
              <w:t>при</w:t>
            </w:r>
            <w:r>
              <w:rPr>
                <w:spacing w:val="-8"/>
              </w:rPr>
              <w:t xml:space="preserve"> </w:t>
            </w:r>
            <w:r>
              <w:t>приеме</w:t>
            </w:r>
            <w:r>
              <w:rPr>
                <w:spacing w:val="-5"/>
              </w:rPr>
              <w:t xml:space="preserve"> </w:t>
            </w:r>
            <w:r>
              <w:t>на</w:t>
            </w:r>
            <w:r>
              <w:rPr>
                <w:spacing w:val="-5"/>
              </w:rPr>
              <w:t xml:space="preserve"> </w:t>
            </w:r>
            <w:r>
              <w:rPr>
                <w:spacing w:val="-2"/>
              </w:rPr>
              <w:t>работу.</w:t>
            </w:r>
          </w:p>
        </w:tc>
        <w:tc>
          <w:tcPr>
            <w:tcW w:w="2054" w:type="dxa"/>
          </w:tcPr>
          <w:p w:rsidR="00343CC4" w:rsidRDefault="00487E66">
            <w:pPr>
              <w:pStyle w:val="TableParagraph"/>
              <w:spacing w:line="232"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3"/>
        </w:trPr>
        <w:tc>
          <w:tcPr>
            <w:tcW w:w="2803" w:type="dxa"/>
            <w:vMerge w:val="restart"/>
          </w:tcPr>
          <w:p w:rsidR="00343CC4" w:rsidRDefault="00487E66">
            <w:pPr>
              <w:pStyle w:val="TableParagraph"/>
              <w:ind w:left="110" w:right="210"/>
              <w:rPr>
                <w:b/>
              </w:rPr>
            </w:pPr>
            <w:r>
              <w:rPr>
                <w:b/>
              </w:rPr>
              <w:t>Тема</w:t>
            </w:r>
            <w:r>
              <w:rPr>
                <w:b/>
                <w:spacing w:val="-14"/>
              </w:rPr>
              <w:t xml:space="preserve"> </w:t>
            </w:r>
            <w:r>
              <w:rPr>
                <w:b/>
              </w:rPr>
              <w:t>10.</w:t>
            </w:r>
            <w:r>
              <w:rPr>
                <w:b/>
                <w:spacing w:val="-14"/>
              </w:rPr>
              <w:t xml:space="preserve"> </w:t>
            </w:r>
            <w:r>
              <w:rPr>
                <w:b/>
              </w:rPr>
              <w:t xml:space="preserve">Правовое обеспечение при </w:t>
            </w:r>
            <w:r>
              <w:rPr>
                <w:b/>
                <w:spacing w:val="-2"/>
              </w:rPr>
              <w:t>трудоустройстве</w:t>
            </w:r>
          </w:p>
        </w:tc>
        <w:tc>
          <w:tcPr>
            <w:tcW w:w="7653" w:type="dxa"/>
          </w:tcPr>
          <w:p w:rsidR="00343CC4" w:rsidRDefault="00487E66">
            <w:pPr>
              <w:pStyle w:val="TableParagraph"/>
              <w:spacing w:line="234" w:lineRule="exact"/>
              <w:ind w:left="108"/>
              <w:rPr>
                <w:b/>
              </w:rPr>
            </w:pPr>
            <w:r>
              <w:rPr>
                <w:b/>
                <w:spacing w:val="-2"/>
              </w:rPr>
              <w:t>Содержание</w:t>
            </w:r>
          </w:p>
        </w:tc>
        <w:tc>
          <w:tcPr>
            <w:tcW w:w="2054" w:type="dxa"/>
          </w:tcPr>
          <w:p w:rsidR="00343CC4" w:rsidRDefault="00487E66">
            <w:pPr>
              <w:pStyle w:val="TableParagraph"/>
              <w:spacing w:line="234" w:lineRule="exact"/>
              <w:ind w:left="108"/>
              <w:rPr>
                <w:b/>
              </w:rPr>
            </w:pPr>
            <w:r>
              <w:rPr>
                <w:b/>
                <w:spacing w:val="-5"/>
              </w:rPr>
              <w:t>4/2</w:t>
            </w:r>
          </w:p>
        </w:tc>
        <w:tc>
          <w:tcPr>
            <w:tcW w:w="2227" w:type="dxa"/>
            <w:vMerge w:val="restart"/>
          </w:tcPr>
          <w:p w:rsidR="00343CC4" w:rsidRDefault="00487E66">
            <w:pPr>
              <w:pStyle w:val="TableParagraph"/>
              <w:spacing w:line="247" w:lineRule="exact"/>
              <w:ind w:left="111"/>
            </w:pPr>
            <w:r>
              <w:t>ОК.01-06;</w:t>
            </w:r>
            <w:r>
              <w:rPr>
                <w:spacing w:val="-7"/>
              </w:rPr>
              <w:t xml:space="preserve"> </w:t>
            </w:r>
            <w:r>
              <w:rPr>
                <w:spacing w:val="-5"/>
              </w:rPr>
              <w:t>09</w:t>
            </w:r>
          </w:p>
        </w:tc>
      </w:tr>
      <w:tr w:rsidR="00343CC4">
        <w:trPr>
          <w:trHeight w:val="506"/>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46" w:lineRule="exact"/>
              <w:ind w:left="108"/>
            </w:pPr>
            <w:r>
              <w:t>Правовое</w:t>
            </w:r>
            <w:r>
              <w:rPr>
                <w:spacing w:val="-6"/>
              </w:rPr>
              <w:t xml:space="preserve"> </w:t>
            </w:r>
            <w:r>
              <w:t>и</w:t>
            </w:r>
            <w:r>
              <w:rPr>
                <w:spacing w:val="-6"/>
              </w:rPr>
              <w:t xml:space="preserve"> </w:t>
            </w:r>
            <w:r>
              <w:t>документационное</w:t>
            </w:r>
            <w:r>
              <w:rPr>
                <w:spacing w:val="-6"/>
              </w:rPr>
              <w:t xml:space="preserve"> </w:t>
            </w:r>
            <w:r>
              <w:t>обеспечение</w:t>
            </w:r>
            <w:r>
              <w:rPr>
                <w:spacing w:val="-6"/>
              </w:rPr>
              <w:t xml:space="preserve"> </w:t>
            </w:r>
            <w:r>
              <w:t>трудоустройства.</w:t>
            </w:r>
            <w:r>
              <w:rPr>
                <w:spacing w:val="-6"/>
              </w:rPr>
              <w:t xml:space="preserve"> </w:t>
            </w:r>
            <w:r>
              <w:t>Виды</w:t>
            </w:r>
            <w:r>
              <w:rPr>
                <w:spacing w:val="-6"/>
              </w:rPr>
              <w:t xml:space="preserve"> </w:t>
            </w:r>
            <w:r>
              <w:rPr>
                <w:spacing w:val="-2"/>
              </w:rPr>
              <w:t>трудовых</w:t>
            </w:r>
          </w:p>
          <w:p w:rsidR="00343CC4" w:rsidRDefault="00487E66">
            <w:pPr>
              <w:pStyle w:val="TableParagraph"/>
              <w:spacing w:line="240" w:lineRule="exact"/>
              <w:ind w:left="108"/>
            </w:pPr>
            <w:r>
              <w:t>договоров.</w:t>
            </w:r>
            <w:r>
              <w:rPr>
                <w:spacing w:val="-6"/>
              </w:rPr>
              <w:t xml:space="preserve"> </w:t>
            </w:r>
            <w:r>
              <w:t>Конфликтные</w:t>
            </w:r>
            <w:r>
              <w:rPr>
                <w:spacing w:val="-6"/>
              </w:rPr>
              <w:t xml:space="preserve"> </w:t>
            </w:r>
            <w:r>
              <w:t>ситуации,</w:t>
            </w:r>
            <w:r>
              <w:rPr>
                <w:spacing w:val="-3"/>
              </w:rPr>
              <w:t xml:space="preserve"> </w:t>
            </w:r>
            <w:r>
              <w:t>отказ</w:t>
            </w:r>
            <w:r>
              <w:rPr>
                <w:spacing w:val="-4"/>
              </w:rPr>
              <w:t xml:space="preserve"> </w:t>
            </w:r>
            <w:r>
              <w:t>при</w:t>
            </w:r>
            <w:r>
              <w:rPr>
                <w:spacing w:val="-5"/>
              </w:rPr>
              <w:t xml:space="preserve"> </w:t>
            </w:r>
            <w:r>
              <w:t>приеме</w:t>
            </w:r>
            <w:r>
              <w:rPr>
                <w:spacing w:val="-4"/>
              </w:rPr>
              <w:t xml:space="preserve"> </w:t>
            </w:r>
            <w:r>
              <w:t>на</w:t>
            </w:r>
            <w:r>
              <w:rPr>
                <w:spacing w:val="-3"/>
              </w:rPr>
              <w:t xml:space="preserve"> </w:t>
            </w:r>
            <w:r>
              <w:rPr>
                <w:spacing w:val="-2"/>
              </w:rPr>
              <w:t>работу.</w:t>
            </w:r>
          </w:p>
        </w:tc>
        <w:tc>
          <w:tcPr>
            <w:tcW w:w="2054" w:type="dxa"/>
          </w:tcPr>
          <w:p w:rsidR="00343CC4" w:rsidRDefault="00487E66">
            <w:pPr>
              <w:pStyle w:val="TableParagraph"/>
              <w:spacing w:line="247"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2" w:lineRule="exact"/>
              <w:ind w:left="108"/>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054" w:type="dxa"/>
          </w:tcPr>
          <w:p w:rsidR="00343CC4" w:rsidRDefault="00487E66">
            <w:pPr>
              <w:pStyle w:val="TableParagraph"/>
              <w:spacing w:line="232" w:lineRule="exact"/>
              <w:ind w:left="108"/>
              <w:rPr>
                <w:b/>
              </w:rPr>
            </w:pPr>
            <w:r>
              <w:rPr>
                <w:b/>
                <w:spacing w:val="-5"/>
              </w:rPr>
              <w:t>2/2</w:t>
            </w:r>
          </w:p>
        </w:tc>
        <w:tc>
          <w:tcPr>
            <w:tcW w:w="2227" w:type="dxa"/>
            <w:vMerge/>
            <w:tcBorders>
              <w:top w:val="nil"/>
            </w:tcBorders>
          </w:tcPr>
          <w:p w:rsidR="00343CC4" w:rsidRDefault="00343CC4">
            <w:pPr>
              <w:rPr>
                <w:sz w:val="2"/>
                <w:szCs w:val="2"/>
              </w:rPr>
            </w:pPr>
          </w:p>
        </w:tc>
      </w:tr>
      <w:tr w:rsidR="00343CC4">
        <w:trPr>
          <w:trHeight w:val="254"/>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pPr>
            <w:r>
              <w:rPr>
                <w:b/>
              </w:rPr>
              <w:t>Практическая</w:t>
            </w:r>
            <w:r>
              <w:rPr>
                <w:b/>
                <w:spacing w:val="-7"/>
              </w:rPr>
              <w:t xml:space="preserve"> </w:t>
            </w:r>
            <w:r>
              <w:rPr>
                <w:b/>
              </w:rPr>
              <w:t>подготовка</w:t>
            </w:r>
            <w:r>
              <w:rPr>
                <w:b/>
                <w:spacing w:val="-6"/>
              </w:rPr>
              <w:t xml:space="preserve"> </w:t>
            </w:r>
            <w:r>
              <w:t>«Решение</w:t>
            </w:r>
            <w:r>
              <w:rPr>
                <w:spacing w:val="-7"/>
              </w:rPr>
              <w:t xml:space="preserve"> </w:t>
            </w:r>
            <w:r>
              <w:t>ситуационных</w:t>
            </w:r>
            <w:r>
              <w:rPr>
                <w:spacing w:val="-6"/>
              </w:rPr>
              <w:t xml:space="preserve"> </w:t>
            </w:r>
            <w:r>
              <w:rPr>
                <w:spacing w:val="-2"/>
              </w:rPr>
              <w:t>задач».</w:t>
            </w:r>
          </w:p>
        </w:tc>
        <w:tc>
          <w:tcPr>
            <w:tcW w:w="2054" w:type="dxa"/>
          </w:tcPr>
          <w:p w:rsidR="00343CC4" w:rsidRDefault="00487E66">
            <w:pPr>
              <w:pStyle w:val="TableParagraph"/>
              <w:spacing w:line="234"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3"/>
        </w:trPr>
        <w:tc>
          <w:tcPr>
            <w:tcW w:w="2803" w:type="dxa"/>
            <w:vMerge w:val="restart"/>
          </w:tcPr>
          <w:p w:rsidR="00343CC4" w:rsidRDefault="00487E66">
            <w:pPr>
              <w:pStyle w:val="TableParagraph"/>
              <w:ind w:left="110" w:right="185"/>
              <w:rPr>
                <w:b/>
              </w:rPr>
            </w:pPr>
            <w:r>
              <w:rPr>
                <w:b/>
              </w:rPr>
              <w:t>Тема 11. Социально- психологические</w:t>
            </w:r>
            <w:r>
              <w:rPr>
                <w:b/>
                <w:spacing w:val="-14"/>
              </w:rPr>
              <w:t xml:space="preserve"> </w:t>
            </w:r>
            <w:r>
              <w:rPr>
                <w:b/>
              </w:rPr>
              <w:t>основы влияния и убеждения.</w:t>
            </w:r>
          </w:p>
        </w:tc>
        <w:tc>
          <w:tcPr>
            <w:tcW w:w="7653" w:type="dxa"/>
          </w:tcPr>
          <w:p w:rsidR="00343CC4" w:rsidRDefault="00487E66">
            <w:pPr>
              <w:pStyle w:val="TableParagraph"/>
              <w:spacing w:line="234" w:lineRule="exact"/>
              <w:ind w:left="108"/>
              <w:rPr>
                <w:b/>
              </w:rPr>
            </w:pPr>
            <w:r>
              <w:rPr>
                <w:b/>
                <w:spacing w:val="-2"/>
              </w:rPr>
              <w:t>Содержание</w:t>
            </w:r>
          </w:p>
        </w:tc>
        <w:tc>
          <w:tcPr>
            <w:tcW w:w="2054" w:type="dxa"/>
          </w:tcPr>
          <w:p w:rsidR="00343CC4" w:rsidRDefault="00487E66">
            <w:pPr>
              <w:pStyle w:val="TableParagraph"/>
              <w:spacing w:line="234" w:lineRule="exact"/>
              <w:ind w:left="108"/>
              <w:rPr>
                <w:b/>
              </w:rPr>
            </w:pPr>
            <w:r>
              <w:rPr>
                <w:b/>
                <w:spacing w:val="-5"/>
              </w:rPr>
              <w:t>6/2</w:t>
            </w:r>
          </w:p>
        </w:tc>
        <w:tc>
          <w:tcPr>
            <w:tcW w:w="2227" w:type="dxa"/>
            <w:vMerge w:val="restart"/>
          </w:tcPr>
          <w:p w:rsidR="00343CC4" w:rsidRDefault="00487E66">
            <w:pPr>
              <w:pStyle w:val="TableParagraph"/>
              <w:spacing w:line="247" w:lineRule="exact"/>
              <w:ind w:left="111"/>
            </w:pPr>
            <w:r>
              <w:t>ОК.01-06;</w:t>
            </w:r>
            <w:r>
              <w:rPr>
                <w:spacing w:val="-7"/>
              </w:rPr>
              <w:t xml:space="preserve"> </w:t>
            </w:r>
            <w:r>
              <w:rPr>
                <w:spacing w:val="-5"/>
              </w:rPr>
              <w:t>09</w:t>
            </w:r>
          </w:p>
        </w:tc>
      </w:tr>
      <w:tr w:rsidR="00343CC4">
        <w:trPr>
          <w:trHeight w:val="25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2" w:lineRule="exact"/>
              <w:ind w:left="108"/>
            </w:pPr>
            <w:r>
              <w:t>Социально-психологические</w:t>
            </w:r>
            <w:r>
              <w:rPr>
                <w:spacing w:val="-7"/>
              </w:rPr>
              <w:t xml:space="preserve"> </w:t>
            </w:r>
            <w:r>
              <w:t>основы</w:t>
            </w:r>
            <w:r>
              <w:rPr>
                <w:spacing w:val="-8"/>
              </w:rPr>
              <w:t xml:space="preserve"> </w:t>
            </w:r>
            <w:r>
              <w:t>влияния</w:t>
            </w:r>
            <w:r>
              <w:rPr>
                <w:spacing w:val="-7"/>
              </w:rPr>
              <w:t xml:space="preserve"> </w:t>
            </w:r>
            <w:r>
              <w:t>и</w:t>
            </w:r>
            <w:r>
              <w:rPr>
                <w:spacing w:val="-4"/>
              </w:rPr>
              <w:t xml:space="preserve"> </w:t>
            </w:r>
            <w:r>
              <w:rPr>
                <w:spacing w:val="-2"/>
              </w:rPr>
              <w:t>убеждения.</w:t>
            </w:r>
          </w:p>
        </w:tc>
        <w:tc>
          <w:tcPr>
            <w:tcW w:w="2054" w:type="dxa"/>
          </w:tcPr>
          <w:p w:rsidR="00343CC4" w:rsidRDefault="00487E66">
            <w:pPr>
              <w:pStyle w:val="TableParagraph"/>
              <w:spacing w:line="232" w:lineRule="exact"/>
              <w:ind w:left="108"/>
            </w:pPr>
            <w:r>
              <w:rPr>
                <w:spacing w:val="-10"/>
              </w:rPr>
              <w:t>1</w:t>
            </w:r>
          </w:p>
        </w:tc>
        <w:tc>
          <w:tcPr>
            <w:tcW w:w="2227" w:type="dxa"/>
            <w:vMerge/>
            <w:tcBorders>
              <w:top w:val="nil"/>
            </w:tcBorders>
          </w:tcPr>
          <w:p w:rsidR="00343CC4" w:rsidRDefault="00343CC4">
            <w:pPr>
              <w:rPr>
                <w:sz w:val="2"/>
                <w:szCs w:val="2"/>
              </w:rPr>
            </w:pPr>
          </w:p>
        </w:tc>
      </w:tr>
      <w:tr w:rsidR="00343CC4">
        <w:trPr>
          <w:trHeight w:val="253"/>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pPr>
            <w:r>
              <w:t>Конфликты</w:t>
            </w:r>
            <w:r>
              <w:rPr>
                <w:spacing w:val="-3"/>
              </w:rPr>
              <w:t xml:space="preserve"> </w:t>
            </w:r>
            <w:r>
              <w:t>и</w:t>
            </w:r>
            <w:r>
              <w:rPr>
                <w:spacing w:val="-3"/>
              </w:rPr>
              <w:t xml:space="preserve"> </w:t>
            </w:r>
            <w:r>
              <w:t>пути</w:t>
            </w:r>
            <w:r>
              <w:rPr>
                <w:spacing w:val="-3"/>
              </w:rPr>
              <w:t xml:space="preserve"> </w:t>
            </w:r>
            <w:r>
              <w:t>их</w:t>
            </w:r>
            <w:r>
              <w:rPr>
                <w:spacing w:val="-3"/>
              </w:rPr>
              <w:t xml:space="preserve"> </w:t>
            </w:r>
            <w:r>
              <w:t>преодоления.</w:t>
            </w:r>
            <w:r>
              <w:rPr>
                <w:spacing w:val="-4"/>
              </w:rPr>
              <w:t xml:space="preserve"> </w:t>
            </w:r>
            <w:r>
              <w:t>Управление</w:t>
            </w:r>
            <w:r>
              <w:rPr>
                <w:spacing w:val="-2"/>
              </w:rPr>
              <w:t xml:space="preserve"> стрессом.</w:t>
            </w:r>
          </w:p>
        </w:tc>
        <w:tc>
          <w:tcPr>
            <w:tcW w:w="2054" w:type="dxa"/>
          </w:tcPr>
          <w:p w:rsidR="00343CC4" w:rsidRDefault="00487E66">
            <w:pPr>
              <w:pStyle w:val="TableParagraph"/>
              <w:spacing w:line="234" w:lineRule="exact"/>
              <w:ind w:left="108"/>
            </w:pPr>
            <w:r>
              <w:rPr>
                <w:spacing w:val="-10"/>
              </w:rPr>
              <w:t>1</w:t>
            </w:r>
          </w:p>
        </w:tc>
        <w:tc>
          <w:tcPr>
            <w:tcW w:w="2227" w:type="dxa"/>
            <w:vMerge/>
            <w:tcBorders>
              <w:top w:val="nil"/>
            </w:tcBorders>
          </w:tcPr>
          <w:p w:rsidR="00343CC4" w:rsidRDefault="00343CC4">
            <w:pPr>
              <w:rPr>
                <w:sz w:val="2"/>
                <w:szCs w:val="2"/>
              </w:rPr>
            </w:pPr>
          </w:p>
        </w:tc>
      </w:tr>
      <w:tr w:rsidR="00343CC4">
        <w:trPr>
          <w:trHeight w:val="25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2" w:lineRule="exact"/>
              <w:ind w:left="108"/>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054" w:type="dxa"/>
          </w:tcPr>
          <w:p w:rsidR="00343CC4" w:rsidRDefault="00487E66">
            <w:pPr>
              <w:pStyle w:val="TableParagraph"/>
              <w:spacing w:line="232" w:lineRule="exact"/>
              <w:ind w:left="108"/>
              <w:rPr>
                <w:b/>
              </w:rPr>
            </w:pPr>
            <w:r>
              <w:rPr>
                <w:b/>
                <w:spacing w:val="-5"/>
              </w:rPr>
              <w:t>2/2</w:t>
            </w:r>
          </w:p>
        </w:tc>
        <w:tc>
          <w:tcPr>
            <w:tcW w:w="2227" w:type="dxa"/>
            <w:vMerge/>
            <w:tcBorders>
              <w:top w:val="nil"/>
            </w:tcBorders>
          </w:tcPr>
          <w:p w:rsidR="00343CC4" w:rsidRDefault="00343CC4">
            <w:pPr>
              <w:rPr>
                <w:sz w:val="2"/>
                <w:szCs w:val="2"/>
              </w:rPr>
            </w:pPr>
          </w:p>
        </w:tc>
      </w:tr>
      <w:tr w:rsidR="00343CC4">
        <w:trPr>
          <w:trHeight w:val="254"/>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pPr>
            <w:r>
              <w:rPr>
                <w:b/>
              </w:rPr>
              <w:t>Практическая</w:t>
            </w:r>
            <w:r>
              <w:rPr>
                <w:b/>
                <w:spacing w:val="-7"/>
              </w:rPr>
              <w:t xml:space="preserve"> </w:t>
            </w:r>
            <w:r>
              <w:rPr>
                <w:b/>
              </w:rPr>
              <w:t>подготовка</w:t>
            </w:r>
            <w:r>
              <w:rPr>
                <w:b/>
                <w:spacing w:val="-4"/>
              </w:rPr>
              <w:t xml:space="preserve"> </w:t>
            </w:r>
            <w:r>
              <w:t>«Пути</w:t>
            </w:r>
            <w:r>
              <w:rPr>
                <w:spacing w:val="-4"/>
              </w:rPr>
              <w:t xml:space="preserve"> </w:t>
            </w:r>
            <w:r>
              <w:t>решения</w:t>
            </w:r>
            <w:r>
              <w:rPr>
                <w:spacing w:val="-6"/>
              </w:rPr>
              <w:t xml:space="preserve"> </w:t>
            </w:r>
            <w:r>
              <w:rPr>
                <w:spacing w:val="-2"/>
              </w:rPr>
              <w:t>конфликтов».</w:t>
            </w:r>
          </w:p>
        </w:tc>
        <w:tc>
          <w:tcPr>
            <w:tcW w:w="2054" w:type="dxa"/>
          </w:tcPr>
          <w:p w:rsidR="00343CC4" w:rsidRDefault="00487E66">
            <w:pPr>
              <w:pStyle w:val="TableParagraph"/>
              <w:spacing w:line="234"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2" w:lineRule="exact"/>
              <w:ind w:left="108"/>
              <w:rPr>
                <w:b/>
              </w:rPr>
            </w:pPr>
            <w:r>
              <w:rPr>
                <w:b/>
              </w:rPr>
              <w:t>В</w:t>
            </w:r>
            <w:r>
              <w:rPr>
                <w:b/>
                <w:spacing w:val="-5"/>
              </w:rPr>
              <w:t xml:space="preserve"> </w:t>
            </w:r>
            <w:r>
              <w:rPr>
                <w:b/>
              </w:rPr>
              <w:t>том</w:t>
            </w:r>
            <w:r>
              <w:rPr>
                <w:b/>
                <w:spacing w:val="-5"/>
              </w:rPr>
              <w:t xml:space="preserve"> </w:t>
            </w:r>
            <w:r>
              <w:rPr>
                <w:b/>
              </w:rPr>
              <w:t>числе</w:t>
            </w:r>
            <w:r>
              <w:rPr>
                <w:b/>
                <w:spacing w:val="-8"/>
              </w:rPr>
              <w:t xml:space="preserve"> </w:t>
            </w:r>
            <w:r>
              <w:rPr>
                <w:b/>
              </w:rPr>
              <w:t>самостоятельная</w:t>
            </w:r>
            <w:r>
              <w:rPr>
                <w:b/>
                <w:spacing w:val="-5"/>
              </w:rPr>
              <w:t xml:space="preserve"> </w:t>
            </w:r>
            <w:r>
              <w:rPr>
                <w:b/>
              </w:rPr>
              <w:t>работа</w:t>
            </w:r>
            <w:r>
              <w:rPr>
                <w:b/>
                <w:spacing w:val="-5"/>
              </w:rPr>
              <w:t xml:space="preserve"> </w:t>
            </w:r>
            <w:r>
              <w:rPr>
                <w:b/>
                <w:spacing w:val="-2"/>
              </w:rPr>
              <w:t>обучающихся</w:t>
            </w:r>
          </w:p>
        </w:tc>
        <w:tc>
          <w:tcPr>
            <w:tcW w:w="2054" w:type="dxa"/>
          </w:tcPr>
          <w:p w:rsidR="00343CC4" w:rsidRDefault="00487E66">
            <w:pPr>
              <w:pStyle w:val="TableParagraph"/>
              <w:spacing w:line="232" w:lineRule="exact"/>
              <w:ind w:left="108"/>
              <w:rPr>
                <w:b/>
              </w:rPr>
            </w:pPr>
            <w:r>
              <w:rPr>
                <w:b/>
                <w:spacing w:val="-10"/>
              </w:rPr>
              <w:t>2</w:t>
            </w:r>
          </w:p>
        </w:tc>
        <w:tc>
          <w:tcPr>
            <w:tcW w:w="2227" w:type="dxa"/>
            <w:vMerge/>
            <w:tcBorders>
              <w:top w:val="nil"/>
            </w:tcBorders>
          </w:tcPr>
          <w:p w:rsidR="00343CC4" w:rsidRDefault="00343CC4">
            <w:pPr>
              <w:rPr>
                <w:sz w:val="2"/>
                <w:szCs w:val="2"/>
              </w:rPr>
            </w:pPr>
          </w:p>
        </w:tc>
      </w:tr>
      <w:tr w:rsidR="00343CC4">
        <w:trPr>
          <w:trHeight w:val="506"/>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49" w:lineRule="exact"/>
              <w:ind w:left="108"/>
            </w:pPr>
            <w:r>
              <w:t>Социально-психологические</w:t>
            </w:r>
            <w:r>
              <w:rPr>
                <w:spacing w:val="-5"/>
              </w:rPr>
              <w:t xml:space="preserve"> </w:t>
            </w:r>
            <w:r>
              <w:t>основы</w:t>
            </w:r>
            <w:r>
              <w:rPr>
                <w:spacing w:val="-7"/>
              </w:rPr>
              <w:t xml:space="preserve"> </w:t>
            </w:r>
            <w:r>
              <w:t>влияния</w:t>
            </w:r>
            <w:r>
              <w:rPr>
                <w:spacing w:val="-6"/>
              </w:rPr>
              <w:t xml:space="preserve"> </w:t>
            </w:r>
            <w:r>
              <w:t>и</w:t>
            </w:r>
            <w:r>
              <w:rPr>
                <w:spacing w:val="-4"/>
              </w:rPr>
              <w:t xml:space="preserve"> </w:t>
            </w:r>
            <w:r>
              <w:t>убеждения.</w:t>
            </w:r>
            <w:r>
              <w:rPr>
                <w:spacing w:val="-4"/>
              </w:rPr>
              <w:t xml:space="preserve"> </w:t>
            </w:r>
            <w:r>
              <w:t>Конфликты</w:t>
            </w:r>
            <w:r>
              <w:rPr>
                <w:spacing w:val="-4"/>
              </w:rPr>
              <w:t xml:space="preserve"> </w:t>
            </w:r>
            <w:r>
              <w:t>и</w:t>
            </w:r>
            <w:r>
              <w:rPr>
                <w:spacing w:val="-4"/>
              </w:rPr>
              <w:t xml:space="preserve"> пути</w:t>
            </w:r>
          </w:p>
          <w:p w:rsidR="00343CC4" w:rsidRDefault="00487E66">
            <w:pPr>
              <w:pStyle w:val="TableParagraph"/>
              <w:spacing w:line="237" w:lineRule="exact"/>
              <w:ind w:left="108"/>
            </w:pPr>
            <w:r>
              <w:t xml:space="preserve">их </w:t>
            </w:r>
            <w:r>
              <w:rPr>
                <w:spacing w:val="-2"/>
              </w:rPr>
              <w:t>преодоления.</w:t>
            </w:r>
          </w:p>
        </w:tc>
        <w:tc>
          <w:tcPr>
            <w:tcW w:w="2054" w:type="dxa"/>
          </w:tcPr>
          <w:p w:rsidR="00343CC4" w:rsidRDefault="00487E66">
            <w:pPr>
              <w:pStyle w:val="TableParagraph"/>
              <w:spacing w:line="249"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53"/>
        </w:trPr>
        <w:tc>
          <w:tcPr>
            <w:tcW w:w="2803" w:type="dxa"/>
            <w:vMerge w:val="restart"/>
          </w:tcPr>
          <w:p w:rsidR="00343CC4" w:rsidRDefault="00487E66">
            <w:pPr>
              <w:pStyle w:val="TableParagraph"/>
              <w:spacing w:before="1"/>
              <w:ind w:left="110" w:right="210"/>
              <w:rPr>
                <w:b/>
              </w:rPr>
            </w:pPr>
            <w:r>
              <w:rPr>
                <w:b/>
              </w:rPr>
              <w:t>Тема</w:t>
            </w:r>
            <w:r>
              <w:rPr>
                <w:b/>
                <w:spacing w:val="-14"/>
              </w:rPr>
              <w:t xml:space="preserve"> </w:t>
            </w:r>
            <w:r>
              <w:rPr>
                <w:b/>
              </w:rPr>
              <w:t>12.</w:t>
            </w:r>
            <w:r>
              <w:rPr>
                <w:b/>
                <w:spacing w:val="-14"/>
              </w:rPr>
              <w:t xml:space="preserve"> </w:t>
            </w:r>
            <w:r>
              <w:rPr>
                <w:b/>
              </w:rPr>
              <w:t>Теоретические основы системы адаптации персонала</w:t>
            </w:r>
          </w:p>
        </w:tc>
        <w:tc>
          <w:tcPr>
            <w:tcW w:w="7653" w:type="dxa"/>
          </w:tcPr>
          <w:p w:rsidR="00343CC4" w:rsidRDefault="00487E66">
            <w:pPr>
              <w:pStyle w:val="TableParagraph"/>
              <w:spacing w:before="1" w:line="233" w:lineRule="exact"/>
              <w:ind w:left="108"/>
              <w:rPr>
                <w:b/>
              </w:rPr>
            </w:pPr>
            <w:r>
              <w:rPr>
                <w:b/>
                <w:spacing w:val="-2"/>
              </w:rPr>
              <w:t>Содержание</w:t>
            </w:r>
          </w:p>
        </w:tc>
        <w:tc>
          <w:tcPr>
            <w:tcW w:w="2054" w:type="dxa"/>
          </w:tcPr>
          <w:p w:rsidR="00343CC4" w:rsidRDefault="00487E66">
            <w:pPr>
              <w:pStyle w:val="TableParagraph"/>
              <w:spacing w:before="1" w:line="233" w:lineRule="exact"/>
              <w:ind w:left="108"/>
              <w:rPr>
                <w:b/>
              </w:rPr>
            </w:pPr>
            <w:r>
              <w:rPr>
                <w:b/>
                <w:spacing w:val="-5"/>
              </w:rPr>
              <w:t>4/2</w:t>
            </w:r>
          </w:p>
        </w:tc>
        <w:tc>
          <w:tcPr>
            <w:tcW w:w="2227" w:type="dxa"/>
            <w:vMerge w:val="restart"/>
          </w:tcPr>
          <w:p w:rsidR="00343CC4" w:rsidRDefault="00487E66">
            <w:pPr>
              <w:pStyle w:val="TableParagraph"/>
              <w:spacing w:line="249" w:lineRule="exact"/>
              <w:ind w:left="111"/>
            </w:pPr>
            <w:r>
              <w:t>ОК.01-06;</w:t>
            </w:r>
            <w:r>
              <w:rPr>
                <w:spacing w:val="-7"/>
              </w:rPr>
              <w:t xml:space="preserve"> </w:t>
            </w:r>
            <w:r>
              <w:rPr>
                <w:spacing w:val="-5"/>
              </w:rPr>
              <w:t>09</w:t>
            </w:r>
          </w:p>
        </w:tc>
      </w:tr>
      <w:tr w:rsidR="00343CC4">
        <w:trPr>
          <w:trHeight w:val="253"/>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pPr>
            <w:r>
              <w:t>Понятие</w:t>
            </w:r>
            <w:r>
              <w:rPr>
                <w:spacing w:val="-3"/>
              </w:rPr>
              <w:t xml:space="preserve"> </w:t>
            </w:r>
            <w:r>
              <w:t>цели</w:t>
            </w:r>
            <w:r>
              <w:rPr>
                <w:spacing w:val="-3"/>
              </w:rPr>
              <w:t xml:space="preserve"> </w:t>
            </w:r>
            <w:r>
              <w:t>и</w:t>
            </w:r>
            <w:r>
              <w:rPr>
                <w:spacing w:val="-3"/>
              </w:rPr>
              <w:t xml:space="preserve"> </w:t>
            </w:r>
            <w:r>
              <w:t>виды</w:t>
            </w:r>
            <w:r>
              <w:rPr>
                <w:spacing w:val="-3"/>
              </w:rPr>
              <w:t xml:space="preserve"> </w:t>
            </w:r>
            <w:r>
              <w:rPr>
                <w:spacing w:val="-2"/>
              </w:rPr>
              <w:t>адаптации.</w:t>
            </w:r>
          </w:p>
        </w:tc>
        <w:tc>
          <w:tcPr>
            <w:tcW w:w="2054" w:type="dxa"/>
          </w:tcPr>
          <w:p w:rsidR="00343CC4" w:rsidRDefault="00487E66">
            <w:pPr>
              <w:pStyle w:val="TableParagraph"/>
              <w:spacing w:line="234" w:lineRule="exact"/>
              <w:ind w:left="108"/>
            </w:pPr>
            <w:r>
              <w:rPr>
                <w:spacing w:val="-10"/>
              </w:rPr>
              <w:t>1</w:t>
            </w:r>
          </w:p>
        </w:tc>
        <w:tc>
          <w:tcPr>
            <w:tcW w:w="2227" w:type="dxa"/>
            <w:vMerge/>
            <w:tcBorders>
              <w:top w:val="nil"/>
            </w:tcBorders>
          </w:tcPr>
          <w:p w:rsidR="00343CC4" w:rsidRDefault="00343CC4">
            <w:pPr>
              <w:rPr>
                <w:sz w:val="2"/>
                <w:szCs w:val="2"/>
              </w:rPr>
            </w:pPr>
          </w:p>
        </w:tc>
      </w:tr>
      <w:tr w:rsidR="00343CC4">
        <w:trPr>
          <w:trHeight w:val="25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2" w:lineRule="exact"/>
              <w:ind w:left="108"/>
            </w:pPr>
            <w:r>
              <w:t xml:space="preserve">Этапы </w:t>
            </w:r>
            <w:r>
              <w:rPr>
                <w:spacing w:val="-2"/>
              </w:rPr>
              <w:t>адаптации.</w:t>
            </w:r>
          </w:p>
        </w:tc>
        <w:tc>
          <w:tcPr>
            <w:tcW w:w="2054" w:type="dxa"/>
          </w:tcPr>
          <w:p w:rsidR="00343CC4" w:rsidRDefault="00487E66">
            <w:pPr>
              <w:pStyle w:val="TableParagraph"/>
              <w:spacing w:line="232" w:lineRule="exact"/>
              <w:ind w:left="108"/>
            </w:pPr>
            <w:r>
              <w:rPr>
                <w:spacing w:val="-10"/>
              </w:rPr>
              <w:t>1</w:t>
            </w:r>
          </w:p>
        </w:tc>
        <w:tc>
          <w:tcPr>
            <w:tcW w:w="2227" w:type="dxa"/>
            <w:vMerge/>
            <w:tcBorders>
              <w:top w:val="nil"/>
            </w:tcBorders>
          </w:tcPr>
          <w:p w:rsidR="00343CC4" w:rsidRDefault="00343CC4">
            <w:pPr>
              <w:rPr>
                <w:sz w:val="2"/>
                <w:szCs w:val="2"/>
              </w:rPr>
            </w:pPr>
          </w:p>
        </w:tc>
      </w:tr>
      <w:tr w:rsidR="00343CC4">
        <w:trPr>
          <w:trHeight w:val="254"/>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4" w:lineRule="exact"/>
              <w:ind w:left="108"/>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rPr>
              <w:t>и</w:t>
            </w:r>
            <w:r>
              <w:rPr>
                <w:b/>
                <w:spacing w:val="-4"/>
              </w:rPr>
              <w:t xml:space="preserve"> </w:t>
            </w:r>
            <w:r>
              <w:rPr>
                <w:b/>
              </w:rPr>
              <w:t>лабораторных</w:t>
            </w:r>
            <w:r>
              <w:rPr>
                <w:b/>
                <w:spacing w:val="-5"/>
              </w:rPr>
              <w:t xml:space="preserve"> </w:t>
            </w:r>
            <w:r>
              <w:rPr>
                <w:b/>
                <w:spacing w:val="-2"/>
              </w:rPr>
              <w:t>занятий</w:t>
            </w:r>
          </w:p>
        </w:tc>
        <w:tc>
          <w:tcPr>
            <w:tcW w:w="2054" w:type="dxa"/>
          </w:tcPr>
          <w:p w:rsidR="00343CC4" w:rsidRDefault="00487E66">
            <w:pPr>
              <w:pStyle w:val="TableParagraph"/>
              <w:spacing w:line="234" w:lineRule="exact"/>
              <w:ind w:left="108"/>
              <w:rPr>
                <w:b/>
              </w:rPr>
            </w:pPr>
            <w:r>
              <w:rPr>
                <w:b/>
                <w:spacing w:val="-5"/>
              </w:rPr>
              <w:t>2/2</w:t>
            </w:r>
          </w:p>
        </w:tc>
        <w:tc>
          <w:tcPr>
            <w:tcW w:w="2227" w:type="dxa"/>
            <w:vMerge/>
            <w:tcBorders>
              <w:top w:val="nil"/>
            </w:tcBorders>
          </w:tcPr>
          <w:p w:rsidR="00343CC4" w:rsidRDefault="00343CC4">
            <w:pPr>
              <w:rPr>
                <w:sz w:val="2"/>
                <w:szCs w:val="2"/>
              </w:rPr>
            </w:pPr>
          </w:p>
        </w:tc>
      </w:tr>
      <w:tr w:rsidR="00343CC4">
        <w:trPr>
          <w:trHeight w:val="251"/>
        </w:trPr>
        <w:tc>
          <w:tcPr>
            <w:tcW w:w="2803" w:type="dxa"/>
            <w:vMerge/>
            <w:tcBorders>
              <w:top w:val="nil"/>
            </w:tcBorders>
          </w:tcPr>
          <w:p w:rsidR="00343CC4" w:rsidRDefault="00343CC4">
            <w:pPr>
              <w:rPr>
                <w:sz w:val="2"/>
                <w:szCs w:val="2"/>
              </w:rPr>
            </w:pPr>
          </w:p>
        </w:tc>
        <w:tc>
          <w:tcPr>
            <w:tcW w:w="7653" w:type="dxa"/>
          </w:tcPr>
          <w:p w:rsidR="00343CC4" w:rsidRDefault="00487E66">
            <w:pPr>
              <w:pStyle w:val="TableParagraph"/>
              <w:spacing w:line="232" w:lineRule="exact"/>
              <w:ind w:left="108"/>
            </w:pPr>
            <w:r>
              <w:rPr>
                <w:b/>
              </w:rPr>
              <w:t>Практическая</w:t>
            </w:r>
            <w:r>
              <w:rPr>
                <w:b/>
                <w:spacing w:val="-6"/>
              </w:rPr>
              <w:t xml:space="preserve"> </w:t>
            </w:r>
            <w:r>
              <w:rPr>
                <w:b/>
              </w:rPr>
              <w:t>подготовка</w:t>
            </w:r>
            <w:r>
              <w:rPr>
                <w:b/>
                <w:spacing w:val="-6"/>
              </w:rPr>
              <w:t xml:space="preserve"> </w:t>
            </w:r>
            <w:r>
              <w:t>«Разработка</w:t>
            </w:r>
            <w:r>
              <w:rPr>
                <w:spacing w:val="-6"/>
              </w:rPr>
              <w:t xml:space="preserve"> </w:t>
            </w:r>
            <w:r>
              <w:t>программы</w:t>
            </w:r>
            <w:r>
              <w:rPr>
                <w:spacing w:val="-6"/>
              </w:rPr>
              <w:t xml:space="preserve"> </w:t>
            </w:r>
            <w:r>
              <w:t>адаптации</w:t>
            </w:r>
            <w:r>
              <w:rPr>
                <w:spacing w:val="-7"/>
              </w:rPr>
              <w:t xml:space="preserve"> </w:t>
            </w:r>
            <w:r>
              <w:rPr>
                <w:spacing w:val="-2"/>
              </w:rPr>
              <w:t>сотрудника».</w:t>
            </w:r>
          </w:p>
        </w:tc>
        <w:tc>
          <w:tcPr>
            <w:tcW w:w="2054" w:type="dxa"/>
          </w:tcPr>
          <w:p w:rsidR="00343CC4" w:rsidRDefault="00487E66">
            <w:pPr>
              <w:pStyle w:val="TableParagraph"/>
              <w:spacing w:line="232" w:lineRule="exact"/>
              <w:ind w:left="108"/>
            </w:pPr>
            <w:r>
              <w:rPr>
                <w:spacing w:val="-10"/>
              </w:rPr>
              <w:t>2</w:t>
            </w:r>
          </w:p>
        </w:tc>
        <w:tc>
          <w:tcPr>
            <w:tcW w:w="2227" w:type="dxa"/>
            <w:vMerge/>
            <w:tcBorders>
              <w:top w:val="nil"/>
            </w:tcBorders>
          </w:tcPr>
          <w:p w:rsidR="00343CC4" w:rsidRDefault="00343CC4">
            <w:pPr>
              <w:rPr>
                <w:sz w:val="2"/>
                <w:szCs w:val="2"/>
              </w:rPr>
            </w:pPr>
          </w:p>
        </w:tc>
      </w:tr>
      <w:tr w:rsidR="00343CC4">
        <w:trPr>
          <w:trHeight w:val="292"/>
        </w:trPr>
        <w:tc>
          <w:tcPr>
            <w:tcW w:w="10456" w:type="dxa"/>
            <w:gridSpan w:val="2"/>
          </w:tcPr>
          <w:p w:rsidR="00343CC4" w:rsidRDefault="00487E66">
            <w:pPr>
              <w:pStyle w:val="TableParagraph"/>
              <w:spacing w:line="251" w:lineRule="exact"/>
              <w:ind w:left="110"/>
              <w:rPr>
                <w:b/>
              </w:rPr>
            </w:pPr>
            <w:r>
              <w:rPr>
                <w:b/>
              </w:rPr>
              <w:t>Итоговая</w:t>
            </w:r>
            <w:r>
              <w:rPr>
                <w:b/>
                <w:spacing w:val="-5"/>
              </w:rPr>
              <w:t xml:space="preserve"> </w:t>
            </w:r>
            <w:r>
              <w:rPr>
                <w:b/>
              </w:rPr>
              <w:t>аттестация</w:t>
            </w:r>
            <w:r>
              <w:rPr>
                <w:b/>
                <w:spacing w:val="-5"/>
              </w:rPr>
              <w:t xml:space="preserve"> </w:t>
            </w:r>
            <w:r>
              <w:rPr>
                <w:b/>
              </w:rPr>
              <w:t>в</w:t>
            </w:r>
            <w:r>
              <w:rPr>
                <w:b/>
                <w:spacing w:val="-5"/>
              </w:rPr>
              <w:t xml:space="preserve"> </w:t>
            </w:r>
            <w:r>
              <w:rPr>
                <w:b/>
              </w:rPr>
              <w:t>форме</w:t>
            </w:r>
            <w:r>
              <w:rPr>
                <w:b/>
                <w:spacing w:val="-3"/>
              </w:rPr>
              <w:t xml:space="preserve"> </w:t>
            </w:r>
            <w:r>
              <w:rPr>
                <w:b/>
              </w:rPr>
              <w:t>дифференцированного</w:t>
            </w:r>
            <w:r>
              <w:rPr>
                <w:b/>
                <w:spacing w:val="-3"/>
              </w:rPr>
              <w:t xml:space="preserve"> </w:t>
            </w:r>
            <w:r>
              <w:rPr>
                <w:b/>
                <w:spacing w:val="-2"/>
              </w:rPr>
              <w:t>зачета</w:t>
            </w:r>
          </w:p>
        </w:tc>
        <w:tc>
          <w:tcPr>
            <w:tcW w:w="2054" w:type="dxa"/>
          </w:tcPr>
          <w:p w:rsidR="00343CC4" w:rsidRDefault="00487E66">
            <w:pPr>
              <w:pStyle w:val="TableParagraph"/>
              <w:spacing w:line="251" w:lineRule="exact"/>
              <w:ind w:left="108"/>
              <w:rPr>
                <w:b/>
                <w:i/>
              </w:rPr>
            </w:pPr>
            <w:r>
              <w:rPr>
                <w:b/>
                <w:i/>
                <w:spacing w:val="-10"/>
              </w:rPr>
              <w:t>2</w:t>
            </w:r>
          </w:p>
        </w:tc>
        <w:tc>
          <w:tcPr>
            <w:tcW w:w="2227" w:type="dxa"/>
          </w:tcPr>
          <w:p w:rsidR="00343CC4" w:rsidRDefault="00343CC4">
            <w:pPr>
              <w:pStyle w:val="TableParagraph"/>
              <w:rPr>
                <w:sz w:val="20"/>
              </w:rPr>
            </w:pPr>
          </w:p>
        </w:tc>
      </w:tr>
      <w:tr w:rsidR="00343CC4">
        <w:trPr>
          <w:trHeight w:val="290"/>
        </w:trPr>
        <w:tc>
          <w:tcPr>
            <w:tcW w:w="10456" w:type="dxa"/>
            <w:gridSpan w:val="2"/>
          </w:tcPr>
          <w:p w:rsidR="00343CC4" w:rsidRDefault="00487E66">
            <w:pPr>
              <w:pStyle w:val="TableParagraph"/>
              <w:spacing w:line="251" w:lineRule="exact"/>
              <w:ind w:left="110"/>
              <w:rPr>
                <w:b/>
              </w:rPr>
            </w:pPr>
            <w:r>
              <w:rPr>
                <w:b/>
                <w:spacing w:val="-4"/>
              </w:rPr>
              <w:t>Всего</w:t>
            </w:r>
          </w:p>
        </w:tc>
        <w:tc>
          <w:tcPr>
            <w:tcW w:w="2054" w:type="dxa"/>
          </w:tcPr>
          <w:p w:rsidR="00343CC4" w:rsidRDefault="00487E66">
            <w:pPr>
              <w:pStyle w:val="TableParagraph"/>
              <w:spacing w:line="251" w:lineRule="exact"/>
              <w:ind w:left="108"/>
              <w:rPr>
                <w:b/>
              </w:rPr>
            </w:pPr>
            <w:r>
              <w:rPr>
                <w:b/>
                <w:spacing w:val="-5"/>
              </w:rPr>
              <w:t>39</w:t>
            </w:r>
          </w:p>
        </w:tc>
        <w:tc>
          <w:tcPr>
            <w:tcW w:w="2227" w:type="dxa"/>
          </w:tcPr>
          <w:p w:rsidR="00343CC4" w:rsidRDefault="00343CC4">
            <w:pPr>
              <w:pStyle w:val="TableParagraph"/>
              <w:rPr>
                <w:sz w:val="20"/>
              </w:rPr>
            </w:pPr>
          </w:p>
        </w:tc>
      </w:tr>
    </w:tbl>
    <w:p w:rsidR="00343CC4" w:rsidRDefault="00343CC4">
      <w:pPr>
        <w:pStyle w:val="TableParagraph"/>
        <w:rPr>
          <w:sz w:val="20"/>
        </w:rPr>
        <w:sectPr w:rsidR="00343CC4">
          <w:headerReference w:type="default" r:id="rId327"/>
          <w:footerReference w:type="default" r:id="rId328"/>
          <w:pgSz w:w="16840" w:h="11910" w:orient="landscape"/>
          <w:pgMar w:top="1400" w:right="850" w:bottom="1480" w:left="992" w:header="749" w:footer="1297" w:gutter="0"/>
          <w:cols w:space="720"/>
        </w:sectPr>
      </w:pPr>
    </w:p>
    <w:p w:rsidR="00343CC4" w:rsidRDefault="00343CC4">
      <w:pPr>
        <w:pStyle w:val="a3"/>
        <w:spacing w:before="82"/>
        <w:rPr>
          <w:b/>
        </w:rPr>
      </w:pPr>
    </w:p>
    <w:p w:rsidR="00343CC4" w:rsidRDefault="00487E66">
      <w:pPr>
        <w:pStyle w:val="2"/>
        <w:numPr>
          <w:ilvl w:val="0"/>
          <w:numId w:val="75"/>
        </w:numPr>
        <w:tabs>
          <w:tab w:val="left" w:pos="2473"/>
        </w:tabs>
        <w:ind w:left="2473" w:hanging="240"/>
        <w:jc w:val="left"/>
      </w:pPr>
      <w:r>
        <w:t>УСЛОВИЯ</w:t>
      </w:r>
      <w:r>
        <w:rPr>
          <w:spacing w:val="-4"/>
        </w:rPr>
        <w:t xml:space="preserve"> </w:t>
      </w:r>
      <w:r>
        <w:t>РЕАЛИЗАЦИИ</w:t>
      </w:r>
      <w:r>
        <w:rPr>
          <w:spacing w:val="-2"/>
        </w:rPr>
        <w:t xml:space="preserve"> ДИСЦИПЛИНЫ</w:t>
      </w:r>
    </w:p>
    <w:p w:rsidR="00343CC4" w:rsidRDefault="00487E66">
      <w:pPr>
        <w:pStyle w:val="a5"/>
        <w:numPr>
          <w:ilvl w:val="1"/>
          <w:numId w:val="75"/>
        </w:numPr>
        <w:tabs>
          <w:tab w:val="left" w:pos="1202"/>
        </w:tabs>
        <w:spacing w:line="275" w:lineRule="exact"/>
        <w:ind w:left="1202" w:hanging="493"/>
        <w:jc w:val="both"/>
        <w:rPr>
          <w:b/>
          <w:sz w:val="24"/>
        </w:rPr>
      </w:pPr>
      <w:r>
        <w:rPr>
          <w:b/>
          <w:color w:val="5A5A5A"/>
          <w:spacing w:val="14"/>
          <w:sz w:val="24"/>
        </w:rPr>
        <w:t>Материально-</w:t>
      </w:r>
      <w:r>
        <w:rPr>
          <w:b/>
          <w:color w:val="5A5A5A"/>
          <w:spacing w:val="13"/>
          <w:sz w:val="24"/>
        </w:rPr>
        <w:t>техническое</w:t>
      </w:r>
      <w:r>
        <w:rPr>
          <w:b/>
          <w:color w:val="5A5A5A"/>
          <w:spacing w:val="38"/>
          <w:sz w:val="24"/>
        </w:rPr>
        <w:t xml:space="preserve"> </w:t>
      </w:r>
      <w:r>
        <w:rPr>
          <w:b/>
          <w:color w:val="5A5A5A"/>
          <w:spacing w:val="11"/>
          <w:sz w:val="24"/>
        </w:rPr>
        <w:t>обеспечение</w:t>
      </w:r>
    </w:p>
    <w:p w:rsidR="00343CC4" w:rsidRDefault="00487E66">
      <w:pPr>
        <w:pStyle w:val="a3"/>
        <w:spacing w:line="276" w:lineRule="auto"/>
        <w:ind w:left="1" w:right="279" w:firstLine="708"/>
        <w:jc w:val="both"/>
      </w:pPr>
      <w:r>
        <w:t>Реализация программы дисциплины ОП.06 «Основы корпоративной культуры и эффективное поведение на рынке труда» требует наличия учебного кабинета Социально- гуманитарных дисциплин.</w:t>
      </w:r>
    </w:p>
    <w:p w:rsidR="00343CC4" w:rsidRDefault="00487E66">
      <w:pPr>
        <w:pStyle w:val="a3"/>
        <w:ind w:left="709"/>
      </w:pPr>
      <w:r>
        <w:t>Оборудование</w:t>
      </w:r>
      <w:r>
        <w:rPr>
          <w:spacing w:val="-4"/>
        </w:rPr>
        <w:t xml:space="preserve"> </w:t>
      </w:r>
      <w:r>
        <w:t>учебного</w:t>
      </w:r>
      <w:r>
        <w:rPr>
          <w:spacing w:val="-3"/>
        </w:rPr>
        <w:t xml:space="preserve"> </w:t>
      </w:r>
      <w:r>
        <w:rPr>
          <w:spacing w:val="-2"/>
        </w:rPr>
        <w:t>кабинета:</w:t>
      </w:r>
    </w:p>
    <w:p w:rsidR="00343CC4" w:rsidRDefault="00487E66">
      <w:pPr>
        <w:pStyle w:val="a5"/>
        <w:numPr>
          <w:ilvl w:val="0"/>
          <w:numId w:val="53"/>
        </w:numPr>
        <w:tabs>
          <w:tab w:val="left" w:pos="847"/>
        </w:tabs>
        <w:spacing w:before="40"/>
        <w:ind w:left="847" w:hanging="138"/>
        <w:rPr>
          <w:sz w:val="24"/>
        </w:rPr>
      </w:pPr>
      <w:r>
        <w:rPr>
          <w:sz w:val="24"/>
        </w:rPr>
        <w:t>посадочные</w:t>
      </w:r>
      <w:r>
        <w:rPr>
          <w:spacing w:val="-1"/>
          <w:sz w:val="24"/>
        </w:rPr>
        <w:t xml:space="preserve"> </w:t>
      </w:r>
      <w:r>
        <w:rPr>
          <w:sz w:val="24"/>
        </w:rPr>
        <w:t>места</w:t>
      </w:r>
      <w:r>
        <w:rPr>
          <w:spacing w:val="-1"/>
          <w:sz w:val="24"/>
        </w:rPr>
        <w:t xml:space="preserve"> </w:t>
      </w:r>
      <w:r>
        <w:rPr>
          <w:sz w:val="24"/>
        </w:rPr>
        <w:t>по</w:t>
      </w:r>
      <w:r>
        <w:rPr>
          <w:spacing w:val="2"/>
          <w:sz w:val="24"/>
        </w:rPr>
        <w:t xml:space="preserve"> </w:t>
      </w:r>
      <w:r>
        <w:rPr>
          <w:sz w:val="24"/>
        </w:rPr>
        <w:t>количеству</w:t>
      </w:r>
      <w:r>
        <w:rPr>
          <w:spacing w:val="-5"/>
          <w:sz w:val="24"/>
        </w:rPr>
        <w:t xml:space="preserve"> </w:t>
      </w:r>
      <w:r>
        <w:rPr>
          <w:spacing w:val="-2"/>
          <w:sz w:val="24"/>
        </w:rPr>
        <w:t>обучающихся;</w:t>
      </w:r>
    </w:p>
    <w:p w:rsidR="00343CC4" w:rsidRDefault="00487E66">
      <w:pPr>
        <w:pStyle w:val="a5"/>
        <w:numPr>
          <w:ilvl w:val="0"/>
          <w:numId w:val="53"/>
        </w:numPr>
        <w:tabs>
          <w:tab w:val="left" w:pos="847"/>
        </w:tabs>
        <w:spacing w:before="41"/>
        <w:ind w:left="847" w:hanging="138"/>
        <w:rPr>
          <w:sz w:val="24"/>
        </w:rPr>
      </w:pPr>
      <w:r>
        <w:rPr>
          <w:sz w:val="24"/>
        </w:rPr>
        <w:t>рабочее</w:t>
      </w:r>
      <w:r>
        <w:rPr>
          <w:spacing w:val="-1"/>
          <w:sz w:val="24"/>
        </w:rPr>
        <w:t xml:space="preserve"> </w:t>
      </w:r>
      <w:r>
        <w:rPr>
          <w:sz w:val="24"/>
        </w:rPr>
        <w:t>место</w:t>
      </w:r>
      <w:r>
        <w:rPr>
          <w:spacing w:val="-1"/>
          <w:sz w:val="24"/>
        </w:rPr>
        <w:t xml:space="preserve"> </w:t>
      </w:r>
      <w:r>
        <w:rPr>
          <w:spacing w:val="-2"/>
          <w:sz w:val="24"/>
        </w:rPr>
        <w:t>преподавателя;</w:t>
      </w:r>
    </w:p>
    <w:p w:rsidR="00343CC4" w:rsidRDefault="00487E66">
      <w:pPr>
        <w:pStyle w:val="a5"/>
        <w:numPr>
          <w:ilvl w:val="0"/>
          <w:numId w:val="53"/>
        </w:numPr>
        <w:tabs>
          <w:tab w:val="left" w:pos="847"/>
        </w:tabs>
        <w:spacing w:before="43" w:line="276" w:lineRule="auto"/>
        <w:ind w:right="5098" w:firstLine="0"/>
        <w:rPr>
          <w:sz w:val="24"/>
        </w:rPr>
      </w:pPr>
      <w:r>
        <w:rPr>
          <w:sz w:val="24"/>
        </w:rPr>
        <w:t>раздаточный</w:t>
      </w:r>
      <w:r>
        <w:rPr>
          <w:spacing w:val="-15"/>
          <w:sz w:val="24"/>
        </w:rPr>
        <w:t xml:space="preserve"> </w:t>
      </w:r>
      <w:r>
        <w:rPr>
          <w:sz w:val="24"/>
        </w:rPr>
        <w:t>дидактический</w:t>
      </w:r>
      <w:r>
        <w:rPr>
          <w:spacing w:val="-15"/>
          <w:sz w:val="24"/>
        </w:rPr>
        <w:t xml:space="preserve"> </w:t>
      </w:r>
      <w:r>
        <w:rPr>
          <w:sz w:val="24"/>
        </w:rPr>
        <w:t>материал. Технические средства обучения:</w:t>
      </w:r>
    </w:p>
    <w:p w:rsidR="00343CC4" w:rsidRDefault="00487E66">
      <w:pPr>
        <w:pStyle w:val="a5"/>
        <w:numPr>
          <w:ilvl w:val="0"/>
          <w:numId w:val="53"/>
        </w:numPr>
        <w:tabs>
          <w:tab w:val="left" w:pos="847"/>
        </w:tabs>
        <w:spacing w:line="275" w:lineRule="exact"/>
        <w:ind w:left="847" w:hanging="138"/>
        <w:rPr>
          <w:sz w:val="24"/>
        </w:rPr>
      </w:pPr>
      <w:r>
        <w:rPr>
          <w:sz w:val="24"/>
        </w:rPr>
        <w:t>ноутбук</w:t>
      </w:r>
      <w:r>
        <w:rPr>
          <w:spacing w:val="-5"/>
          <w:sz w:val="24"/>
        </w:rPr>
        <w:t xml:space="preserve"> </w:t>
      </w:r>
      <w:r>
        <w:rPr>
          <w:sz w:val="24"/>
        </w:rPr>
        <w:t>с</w:t>
      </w:r>
      <w:r>
        <w:rPr>
          <w:spacing w:val="-2"/>
          <w:sz w:val="24"/>
        </w:rPr>
        <w:t xml:space="preserve"> </w:t>
      </w:r>
      <w:r>
        <w:rPr>
          <w:sz w:val="24"/>
        </w:rPr>
        <w:t>лицензионным</w:t>
      </w:r>
      <w:r>
        <w:rPr>
          <w:spacing w:val="-3"/>
          <w:sz w:val="24"/>
        </w:rPr>
        <w:t xml:space="preserve"> </w:t>
      </w:r>
      <w:r>
        <w:rPr>
          <w:sz w:val="24"/>
        </w:rPr>
        <w:t>программным</w:t>
      </w:r>
      <w:r>
        <w:rPr>
          <w:spacing w:val="-2"/>
          <w:sz w:val="24"/>
        </w:rPr>
        <w:t xml:space="preserve"> </w:t>
      </w:r>
      <w:r>
        <w:rPr>
          <w:sz w:val="24"/>
        </w:rPr>
        <w:t>обеспечением</w:t>
      </w:r>
      <w:r>
        <w:rPr>
          <w:spacing w:val="-4"/>
          <w:sz w:val="24"/>
        </w:rPr>
        <w:t xml:space="preserve"> </w:t>
      </w:r>
      <w:r>
        <w:rPr>
          <w:sz w:val="24"/>
        </w:rPr>
        <w:t>и</w:t>
      </w:r>
      <w:r>
        <w:rPr>
          <w:spacing w:val="-1"/>
          <w:sz w:val="24"/>
        </w:rPr>
        <w:t xml:space="preserve"> </w:t>
      </w:r>
      <w:r>
        <w:rPr>
          <w:spacing w:val="-2"/>
          <w:sz w:val="24"/>
        </w:rPr>
        <w:t>мультимедиапроектор.</w:t>
      </w:r>
    </w:p>
    <w:p w:rsidR="00343CC4" w:rsidRDefault="00487E66">
      <w:pPr>
        <w:pStyle w:val="a5"/>
        <w:numPr>
          <w:ilvl w:val="0"/>
          <w:numId w:val="53"/>
        </w:numPr>
        <w:tabs>
          <w:tab w:val="left" w:pos="847"/>
        </w:tabs>
        <w:spacing w:before="41"/>
        <w:ind w:left="847" w:hanging="138"/>
        <w:rPr>
          <w:sz w:val="24"/>
        </w:rPr>
      </w:pPr>
      <w:r>
        <w:rPr>
          <w:sz w:val="24"/>
        </w:rPr>
        <w:t>библиотека,</w:t>
      </w:r>
      <w:r>
        <w:rPr>
          <w:spacing w:val="-1"/>
          <w:sz w:val="24"/>
        </w:rPr>
        <w:t xml:space="preserve"> </w:t>
      </w:r>
      <w:r>
        <w:rPr>
          <w:sz w:val="24"/>
        </w:rPr>
        <w:t>читальный</w:t>
      </w:r>
      <w:r>
        <w:rPr>
          <w:spacing w:val="1"/>
          <w:sz w:val="24"/>
        </w:rPr>
        <w:t xml:space="preserve"> </w:t>
      </w:r>
      <w:r>
        <w:rPr>
          <w:sz w:val="24"/>
        </w:rPr>
        <w:t>зал</w:t>
      </w:r>
      <w:r>
        <w:rPr>
          <w:spacing w:val="-1"/>
          <w:sz w:val="24"/>
        </w:rPr>
        <w:t xml:space="preserve"> </w:t>
      </w:r>
      <w:r>
        <w:rPr>
          <w:sz w:val="24"/>
        </w:rPr>
        <w:t>с</w:t>
      </w:r>
      <w:r>
        <w:rPr>
          <w:spacing w:val="-2"/>
          <w:sz w:val="24"/>
        </w:rPr>
        <w:t xml:space="preserve"> </w:t>
      </w:r>
      <w:r>
        <w:rPr>
          <w:sz w:val="24"/>
        </w:rPr>
        <w:t>выходом в</w:t>
      </w:r>
      <w:r>
        <w:rPr>
          <w:spacing w:val="-1"/>
          <w:sz w:val="24"/>
        </w:rPr>
        <w:t xml:space="preserve"> </w:t>
      </w:r>
      <w:r>
        <w:rPr>
          <w:spacing w:val="-2"/>
          <w:sz w:val="24"/>
        </w:rPr>
        <w:t>Интернет.</w:t>
      </w:r>
    </w:p>
    <w:p w:rsidR="00343CC4" w:rsidRDefault="00343CC4">
      <w:pPr>
        <w:pStyle w:val="a3"/>
        <w:spacing w:before="89"/>
      </w:pPr>
    </w:p>
    <w:p w:rsidR="00343CC4" w:rsidRDefault="00487E66">
      <w:pPr>
        <w:pStyle w:val="a5"/>
        <w:numPr>
          <w:ilvl w:val="1"/>
          <w:numId w:val="75"/>
        </w:numPr>
        <w:tabs>
          <w:tab w:val="left" w:pos="1346"/>
        </w:tabs>
        <w:ind w:left="1346" w:hanging="493"/>
        <w:jc w:val="both"/>
        <w:rPr>
          <w:b/>
          <w:sz w:val="24"/>
        </w:rPr>
      </w:pPr>
      <w:r>
        <w:rPr>
          <w:b/>
          <w:color w:val="5A5A5A"/>
          <w:spacing w:val="14"/>
          <w:sz w:val="24"/>
        </w:rPr>
        <w:t>Учебно-</w:t>
      </w:r>
      <w:r>
        <w:rPr>
          <w:b/>
          <w:color w:val="5A5A5A"/>
          <w:spacing w:val="13"/>
          <w:sz w:val="24"/>
        </w:rPr>
        <w:t>методическое</w:t>
      </w:r>
      <w:r>
        <w:rPr>
          <w:b/>
          <w:color w:val="5A5A5A"/>
          <w:spacing w:val="34"/>
          <w:sz w:val="24"/>
        </w:rPr>
        <w:t xml:space="preserve"> </w:t>
      </w:r>
      <w:r>
        <w:rPr>
          <w:b/>
          <w:color w:val="5A5A5A"/>
          <w:spacing w:val="11"/>
          <w:sz w:val="24"/>
        </w:rPr>
        <w:t>обеспечение</w:t>
      </w:r>
    </w:p>
    <w:p w:rsidR="00343CC4" w:rsidRDefault="00487E66">
      <w:pPr>
        <w:pStyle w:val="3"/>
        <w:numPr>
          <w:ilvl w:val="2"/>
          <w:numId w:val="75"/>
        </w:numPr>
        <w:tabs>
          <w:tab w:val="left" w:pos="1453"/>
        </w:tabs>
        <w:spacing w:before="41"/>
        <w:jc w:val="both"/>
      </w:pPr>
      <w:r>
        <w:t>Основные</w:t>
      </w:r>
      <w:r>
        <w:rPr>
          <w:spacing w:val="-7"/>
        </w:rPr>
        <w:t xml:space="preserve"> </w:t>
      </w:r>
      <w:r>
        <w:t>печатные</w:t>
      </w:r>
      <w:r>
        <w:rPr>
          <w:spacing w:val="-5"/>
        </w:rPr>
        <w:t xml:space="preserve"> </w:t>
      </w:r>
      <w:r>
        <w:t>и/или</w:t>
      </w:r>
      <w:r>
        <w:rPr>
          <w:spacing w:val="-5"/>
        </w:rPr>
        <w:t xml:space="preserve"> </w:t>
      </w:r>
      <w:r>
        <w:t>электронные</w:t>
      </w:r>
      <w:r>
        <w:rPr>
          <w:spacing w:val="-4"/>
        </w:rPr>
        <w:t xml:space="preserve"> </w:t>
      </w:r>
      <w:r>
        <w:rPr>
          <w:spacing w:val="-2"/>
        </w:rPr>
        <w:t>издания</w:t>
      </w:r>
    </w:p>
    <w:p w:rsidR="00343CC4" w:rsidRDefault="00487E66">
      <w:pPr>
        <w:pStyle w:val="a5"/>
        <w:numPr>
          <w:ilvl w:val="0"/>
          <w:numId w:val="52"/>
        </w:numPr>
        <w:tabs>
          <w:tab w:val="left" w:pos="1150"/>
        </w:tabs>
        <w:spacing w:before="36" w:line="278" w:lineRule="auto"/>
        <w:ind w:right="278" w:firstLine="852"/>
        <w:jc w:val="both"/>
        <w:rPr>
          <w:sz w:val="24"/>
        </w:rPr>
      </w:pPr>
      <w:r>
        <w:rPr>
          <w:sz w:val="24"/>
        </w:rPr>
        <w:t>Баранова И. П. Организационное поведение: учеб.пособие. — М.: Маркет ДС Корпорейшн, 2020. — 166 c.</w:t>
      </w:r>
    </w:p>
    <w:p w:rsidR="00343CC4" w:rsidRDefault="00487E66">
      <w:pPr>
        <w:pStyle w:val="a5"/>
        <w:numPr>
          <w:ilvl w:val="0"/>
          <w:numId w:val="52"/>
        </w:numPr>
        <w:tabs>
          <w:tab w:val="left" w:pos="1107"/>
        </w:tabs>
        <w:spacing w:line="276" w:lineRule="auto"/>
        <w:ind w:right="280" w:firstLine="852"/>
        <w:jc w:val="both"/>
        <w:rPr>
          <w:sz w:val="24"/>
        </w:rPr>
      </w:pPr>
      <w:r>
        <w:rPr>
          <w:sz w:val="24"/>
        </w:rPr>
        <w:t>Жуков Ю. М. Технологии командообразования: учеб.пособ. / Ю. М. Жуков, А. В. Журавлев, Е. Н. Павлова. — М.: Аспект-Пресс, 2019. — 320 с.</w:t>
      </w:r>
    </w:p>
    <w:p w:rsidR="00343CC4" w:rsidRDefault="00487E66">
      <w:pPr>
        <w:pStyle w:val="a5"/>
        <w:numPr>
          <w:ilvl w:val="0"/>
          <w:numId w:val="52"/>
        </w:numPr>
        <w:tabs>
          <w:tab w:val="left" w:pos="1100"/>
        </w:tabs>
        <w:spacing w:line="276" w:lineRule="auto"/>
        <w:ind w:right="278" w:firstLine="852"/>
        <w:jc w:val="both"/>
        <w:rPr>
          <w:sz w:val="24"/>
        </w:rPr>
      </w:pPr>
      <w:r>
        <w:rPr>
          <w:sz w:val="24"/>
        </w:rPr>
        <w:t>Капитонов Э. А. Корпоративная культура: теория и практика / Э. А. Капитонов, Г. П. Зинченко, А. Э. Капитонов. — М.: Альфа-Пресс, 2020. — 351 c.</w:t>
      </w:r>
    </w:p>
    <w:p w:rsidR="00343CC4" w:rsidRDefault="00487E66">
      <w:pPr>
        <w:pStyle w:val="a5"/>
        <w:numPr>
          <w:ilvl w:val="0"/>
          <w:numId w:val="52"/>
        </w:numPr>
        <w:tabs>
          <w:tab w:val="left" w:pos="1172"/>
        </w:tabs>
        <w:spacing w:line="276" w:lineRule="auto"/>
        <w:ind w:right="282" w:firstLine="852"/>
        <w:jc w:val="both"/>
        <w:rPr>
          <w:sz w:val="24"/>
        </w:rPr>
      </w:pPr>
      <w:r>
        <w:rPr>
          <w:sz w:val="24"/>
        </w:rPr>
        <w:t>Кузнецов И. Н. Корпоративная культура : учеб. пособие / [авт.-сост. И. Н. Кузнецов]. — Минск: Кн. Дом, 2021. — 303 c.</w:t>
      </w:r>
    </w:p>
    <w:p w:rsidR="00343CC4" w:rsidRDefault="00487E66">
      <w:pPr>
        <w:pStyle w:val="a5"/>
        <w:numPr>
          <w:ilvl w:val="0"/>
          <w:numId w:val="52"/>
        </w:numPr>
        <w:tabs>
          <w:tab w:val="left" w:pos="1112"/>
        </w:tabs>
        <w:spacing w:line="276" w:lineRule="auto"/>
        <w:ind w:right="279" w:firstLine="852"/>
        <w:jc w:val="both"/>
        <w:rPr>
          <w:sz w:val="24"/>
        </w:rPr>
      </w:pPr>
      <w:r>
        <w:rPr>
          <w:sz w:val="24"/>
        </w:rPr>
        <w:t>Перелыгина Е.А. Эффективное поведение на рынке труда: Учебные материалы. - Москва: ЦПО, 2019.</w:t>
      </w:r>
    </w:p>
    <w:p w:rsidR="00343CC4" w:rsidRDefault="00487E66">
      <w:pPr>
        <w:pStyle w:val="a5"/>
        <w:numPr>
          <w:ilvl w:val="0"/>
          <w:numId w:val="52"/>
        </w:numPr>
        <w:tabs>
          <w:tab w:val="left" w:pos="1203"/>
        </w:tabs>
        <w:spacing w:line="276" w:lineRule="auto"/>
        <w:ind w:right="276" w:firstLine="852"/>
        <w:jc w:val="both"/>
        <w:rPr>
          <w:sz w:val="24"/>
        </w:rPr>
      </w:pPr>
      <w:r>
        <w:rPr>
          <w:sz w:val="24"/>
        </w:rPr>
        <w:t>Голуб Г.Б., Перелыгина Е.А. Введение в профессию: общие компетенции профессионала.</w:t>
      </w:r>
      <w:r>
        <w:rPr>
          <w:spacing w:val="-12"/>
          <w:sz w:val="24"/>
        </w:rPr>
        <w:t xml:space="preserve"> </w:t>
      </w:r>
      <w:r>
        <w:rPr>
          <w:sz w:val="24"/>
        </w:rPr>
        <w:t>Эффективное</w:t>
      </w:r>
      <w:r>
        <w:rPr>
          <w:spacing w:val="-12"/>
          <w:sz w:val="24"/>
        </w:rPr>
        <w:t xml:space="preserve"> </w:t>
      </w:r>
      <w:r>
        <w:rPr>
          <w:sz w:val="24"/>
        </w:rPr>
        <w:t>поведение</w:t>
      </w:r>
      <w:r>
        <w:rPr>
          <w:spacing w:val="-13"/>
          <w:sz w:val="24"/>
        </w:rPr>
        <w:t xml:space="preserve"> </w:t>
      </w:r>
      <w:r>
        <w:rPr>
          <w:sz w:val="24"/>
        </w:rPr>
        <w:t>на</w:t>
      </w:r>
      <w:r>
        <w:rPr>
          <w:spacing w:val="-13"/>
          <w:sz w:val="24"/>
        </w:rPr>
        <w:t xml:space="preserve"> </w:t>
      </w:r>
      <w:r>
        <w:rPr>
          <w:sz w:val="24"/>
        </w:rPr>
        <w:t>рынке</w:t>
      </w:r>
      <w:r>
        <w:rPr>
          <w:spacing w:val="-13"/>
          <w:sz w:val="24"/>
        </w:rPr>
        <w:t xml:space="preserve"> </w:t>
      </w:r>
      <w:r>
        <w:rPr>
          <w:sz w:val="24"/>
        </w:rPr>
        <w:t>труда.</w:t>
      </w:r>
      <w:r>
        <w:rPr>
          <w:spacing w:val="-13"/>
          <w:sz w:val="24"/>
        </w:rPr>
        <w:t xml:space="preserve"> </w:t>
      </w:r>
      <w:r>
        <w:rPr>
          <w:sz w:val="24"/>
        </w:rPr>
        <w:t>Основы</w:t>
      </w:r>
      <w:r>
        <w:rPr>
          <w:spacing w:val="-13"/>
          <w:sz w:val="24"/>
        </w:rPr>
        <w:t xml:space="preserve"> </w:t>
      </w:r>
      <w:r>
        <w:rPr>
          <w:sz w:val="24"/>
        </w:rPr>
        <w:t>предпринимательства:</w:t>
      </w:r>
      <w:r>
        <w:rPr>
          <w:spacing w:val="-12"/>
          <w:sz w:val="24"/>
        </w:rPr>
        <w:t xml:space="preserve"> </w:t>
      </w:r>
      <w:r>
        <w:rPr>
          <w:sz w:val="24"/>
        </w:rPr>
        <w:t>Гиды для преподавателей. - Москва: ЦПО, 2018.</w:t>
      </w:r>
    </w:p>
    <w:p w:rsidR="00343CC4" w:rsidRDefault="00487E66">
      <w:pPr>
        <w:pStyle w:val="a5"/>
        <w:numPr>
          <w:ilvl w:val="0"/>
          <w:numId w:val="52"/>
        </w:numPr>
        <w:tabs>
          <w:tab w:val="left" w:pos="1093"/>
        </w:tabs>
        <w:spacing w:line="274" w:lineRule="exact"/>
        <w:ind w:left="1093" w:hanging="240"/>
        <w:jc w:val="both"/>
        <w:rPr>
          <w:sz w:val="24"/>
        </w:rPr>
      </w:pPr>
      <w:r>
        <w:rPr>
          <w:sz w:val="24"/>
        </w:rPr>
        <w:t>Жарова</w:t>
      </w:r>
      <w:r>
        <w:rPr>
          <w:spacing w:val="-5"/>
          <w:sz w:val="24"/>
        </w:rPr>
        <w:t xml:space="preserve"> </w:t>
      </w:r>
      <w:r>
        <w:rPr>
          <w:sz w:val="24"/>
        </w:rPr>
        <w:t>М.Н.</w:t>
      </w:r>
      <w:r>
        <w:rPr>
          <w:spacing w:val="-3"/>
          <w:sz w:val="24"/>
        </w:rPr>
        <w:t xml:space="preserve"> </w:t>
      </w:r>
      <w:r>
        <w:rPr>
          <w:sz w:val="24"/>
        </w:rPr>
        <w:t>Психология</w:t>
      </w:r>
      <w:r>
        <w:rPr>
          <w:spacing w:val="-3"/>
          <w:sz w:val="24"/>
        </w:rPr>
        <w:t xml:space="preserve"> </w:t>
      </w:r>
      <w:r>
        <w:rPr>
          <w:sz w:val="24"/>
        </w:rPr>
        <w:t>общения</w:t>
      </w:r>
      <w:r>
        <w:rPr>
          <w:spacing w:val="-3"/>
          <w:sz w:val="24"/>
        </w:rPr>
        <w:t xml:space="preserve"> </w:t>
      </w:r>
      <w:r>
        <w:rPr>
          <w:sz w:val="24"/>
        </w:rPr>
        <w:t>–М.:</w:t>
      </w:r>
      <w:r>
        <w:rPr>
          <w:spacing w:val="-3"/>
          <w:sz w:val="24"/>
        </w:rPr>
        <w:t xml:space="preserve"> </w:t>
      </w:r>
      <w:r>
        <w:rPr>
          <w:sz w:val="24"/>
        </w:rPr>
        <w:t>ОИЦ</w:t>
      </w:r>
      <w:r>
        <w:rPr>
          <w:spacing w:val="1"/>
          <w:sz w:val="24"/>
        </w:rPr>
        <w:t xml:space="preserve"> </w:t>
      </w:r>
      <w:r>
        <w:rPr>
          <w:sz w:val="24"/>
        </w:rPr>
        <w:t>«Академия»,</w:t>
      </w:r>
      <w:r>
        <w:rPr>
          <w:spacing w:val="-1"/>
          <w:sz w:val="24"/>
        </w:rPr>
        <w:t xml:space="preserve"> </w:t>
      </w:r>
      <w:r>
        <w:rPr>
          <w:spacing w:val="-2"/>
          <w:sz w:val="24"/>
        </w:rPr>
        <w:t>2019.</w:t>
      </w:r>
    </w:p>
    <w:p w:rsidR="00343CC4" w:rsidRDefault="00487E66">
      <w:pPr>
        <w:pStyle w:val="a5"/>
        <w:numPr>
          <w:ilvl w:val="0"/>
          <w:numId w:val="52"/>
        </w:numPr>
        <w:tabs>
          <w:tab w:val="left" w:pos="1121"/>
        </w:tabs>
        <w:spacing w:before="39" w:line="276" w:lineRule="auto"/>
        <w:ind w:right="277" w:firstLine="852"/>
        <w:jc w:val="both"/>
        <w:rPr>
          <w:sz w:val="24"/>
        </w:rPr>
      </w:pPr>
      <w:r>
        <w:rPr>
          <w:sz w:val="24"/>
        </w:rPr>
        <w:t>Российская Федерация. Законы. Трудовой кодекс Российской Федерации: федер. закон: [принят Гос. Думой 21 дек. 2001 г.: по состоянию на 25 апр. 2016 г.]. – М.: Рид Групп, 2016. – 256 с. – (Законодательство России с комментариями к изменениями).</w:t>
      </w:r>
    </w:p>
    <w:p w:rsidR="00343CC4" w:rsidRDefault="00487E66">
      <w:pPr>
        <w:pStyle w:val="a5"/>
        <w:numPr>
          <w:ilvl w:val="0"/>
          <w:numId w:val="52"/>
        </w:numPr>
        <w:tabs>
          <w:tab w:val="left" w:pos="1273"/>
        </w:tabs>
        <w:spacing w:line="276" w:lineRule="auto"/>
        <w:ind w:right="278" w:firstLine="852"/>
        <w:jc w:val="both"/>
        <w:rPr>
          <w:sz w:val="24"/>
        </w:rPr>
      </w:pPr>
      <w:r>
        <w:rPr>
          <w:sz w:val="24"/>
        </w:rPr>
        <w:t>Корнейчук, Б. В. Экономика: рынок труда : учебник для среднего профессионального образования / Б. В. Корнейчук. — 2-е изд., испр. и доп. — Москва : Издательство</w:t>
      </w:r>
      <w:r>
        <w:rPr>
          <w:spacing w:val="-6"/>
          <w:sz w:val="24"/>
        </w:rPr>
        <w:t xml:space="preserve"> </w:t>
      </w:r>
      <w:r>
        <w:rPr>
          <w:sz w:val="24"/>
        </w:rPr>
        <w:t>Юрайт,</w:t>
      </w:r>
      <w:r>
        <w:rPr>
          <w:spacing w:val="-6"/>
          <w:sz w:val="24"/>
        </w:rPr>
        <w:t xml:space="preserve"> </w:t>
      </w:r>
      <w:r>
        <w:rPr>
          <w:sz w:val="24"/>
        </w:rPr>
        <w:t>2019.</w:t>
      </w:r>
      <w:r>
        <w:rPr>
          <w:spacing w:val="-6"/>
          <w:sz w:val="24"/>
        </w:rPr>
        <w:t xml:space="preserve"> </w:t>
      </w:r>
      <w:r>
        <w:rPr>
          <w:sz w:val="24"/>
        </w:rPr>
        <w:t>—</w:t>
      </w:r>
      <w:r>
        <w:rPr>
          <w:spacing w:val="-6"/>
          <w:sz w:val="24"/>
        </w:rPr>
        <w:t xml:space="preserve"> </w:t>
      </w:r>
      <w:r>
        <w:rPr>
          <w:sz w:val="24"/>
        </w:rPr>
        <w:t>287</w:t>
      </w:r>
      <w:r>
        <w:rPr>
          <w:spacing w:val="-6"/>
          <w:sz w:val="24"/>
        </w:rPr>
        <w:t xml:space="preserve"> </w:t>
      </w:r>
      <w:r>
        <w:rPr>
          <w:sz w:val="24"/>
        </w:rPr>
        <w:t>с.</w:t>
      </w:r>
      <w:r>
        <w:rPr>
          <w:spacing w:val="-7"/>
          <w:sz w:val="24"/>
        </w:rPr>
        <w:t xml:space="preserve"> </w:t>
      </w:r>
      <w:r>
        <w:rPr>
          <w:sz w:val="24"/>
        </w:rPr>
        <w:t>—</w:t>
      </w:r>
      <w:r>
        <w:rPr>
          <w:spacing w:val="-6"/>
          <w:sz w:val="24"/>
        </w:rPr>
        <w:t xml:space="preserve"> </w:t>
      </w:r>
      <w:r>
        <w:rPr>
          <w:sz w:val="24"/>
        </w:rPr>
        <w:t>(Профессиональное</w:t>
      </w:r>
      <w:r>
        <w:rPr>
          <w:spacing w:val="-7"/>
          <w:sz w:val="24"/>
        </w:rPr>
        <w:t xml:space="preserve"> </w:t>
      </w:r>
      <w:r>
        <w:rPr>
          <w:sz w:val="24"/>
        </w:rPr>
        <w:t>образование).</w:t>
      </w:r>
      <w:r>
        <w:rPr>
          <w:spacing w:val="-5"/>
          <w:sz w:val="24"/>
        </w:rPr>
        <w:t xml:space="preserve"> </w:t>
      </w:r>
      <w:r>
        <w:rPr>
          <w:sz w:val="24"/>
        </w:rPr>
        <w:t>—</w:t>
      </w:r>
      <w:r>
        <w:rPr>
          <w:spacing w:val="-3"/>
          <w:sz w:val="24"/>
        </w:rPr>
        <w:t xml:space="preserve"> </w:t>
      </w:r>
      <w:r>
        <w:rPr>
          <w:sz w:val="24"/>
        </w:rPr>
        <w:t>ISBN</w:t>
      </w:r>
      <w:r>
        <w:rPr>
          <w:spacing w:val="-6"/>
          <w:sz w:val="24"/>
        </w:rPr>
        <w:t xml:space="preserve"> </w:t>
      </w:r>
      <w:r>
        <w:rPr>
          <w:sz w:val="24"/>
        </w:rPr>
        <w:t xml:space="preserve">978-5-534- 11413-3. — Текст : электронный // ЭБС Юрайт [сайт]. — URL: </w:t>
      </w:r>
      <w:hyperlink r:id="rId329">
        <w:r>
          <w:rPr>
            <w:color w:val="0563C1"/>
            <w:sz w:val="24"/>
            <w:u w:val="single" w:color="0563C1"/>
          </w:rPr>
          <w:t>http://biblio-</w:t>
        </w:r>
      </w:hyperlink>
      <w:r>
        <w:rPr>
          <w:color w:val="0563C1"/>
          <w:sz w:val="24"/>
        </w:rPr>
        <w:t xml:space="preserve"> </w:t>
      </w:r>
      <w:r>
        <w:rPr>
          <w:color w:val="0563C1"/>
          <w:spacing w:val="-2"/>
          <w:sz w:val="24"/>
          <w:u w:val="single" w:color="0563C1"/>
        </w:rPr>
        <w:t>online.ru/bcode/457077</w:t>
      </w:r>
    </w:p>
    <w:p w:rsidR="00343CC4" w:rsidRDefault="00487E66">
      <w:pPr>
        <w:pStyle w:val="a5"/>
        <w:numPr>
          <w:ilvl w:val="0"/>
          <w:numId w:val="52"/>
        </w:numPr>
        <w:tabs>
          <w:tab w:val="left" w:pos="1153"/>
        </w:tabs>
        <w:spacing w:line="276" w:lineRule="auto"/>
        <w:ind w:right="278" w:firstLine="852"/>
        <w:jc w:val="both"/>
        <w:rPr>
          <w:sz w:val="24"/>
        </w:rPr>
      </w:pPr>
      <w:r>
        <w:rPr>
          <w:sz w:val="24"/>
        </w:rPr>
        <w:t>Исаева, О. М. Управление персоналом : учебник и практикум для среднего профессионального образования / О. М. Исаева, Е. А. Припорова. — 2-е изд. — Москва : Издательство</w:t>
      </w:r>
      <w:r>
        <w:rPr>
          <w:spacing w:val="-9"/>
          <w:sz w:val="24"/>
        </w:rPr>
        <w:t xml:space="preserve"> </w:t>
      </w:r>
      <w:r>
        <w:rPr>
          <w:sz w:val="24"/>
        </w:rPr>
        <w:t>Юрайт,</w:t>
      </w:r>
      <w:r>
        <w:rPr>
          <w:spacing w:val="-10"/>
          <w:sz w:val="24"/>
        </w:rPr>
        <w:t xml:space="preserve"> </w:t>
      </w:r>
      <w:r>
        <w:rPr>
          <w:sz w:val="24"/>
        </w:rPr>
        <w:t>2019.</w:t>
      </w:r>
      <w:r>
        <w:rPr>
          <w:spacing w:val="-10"/>
          <w:sz w:val="24"/>
        </w:rPr>
        <w:t xml:space="preserve"> </w:t>
      </w:r>
      <w:r>
        <w:rPr>
          <w:sz w:val="24"/>
        </w:rPr>
        <w:t>—</w:t>
      </w:r>
      <w:r>
        <w:rPr>
          <w:spacing w:val="-10"/>
          <w:sz w:val="24"/>
        </w:rPr>
        <w:t xml:space="preserve"> </w:t>
      </w:r>
      <w:r>
        <w:rPr>
          <w:sz w:val="24"/>
        </w:rPr>
        <w:t>168</w:t>
      </w:r>
      <w:r>
        <w:rPr>
          <w:spacing w:val="-10"/>
          <w:sz w:val="24"/>
        </w:rPr>
        <w:t xml:space="preserve"> </w:t>
      </w:r>
      <w:r>
        <w:rPr>
          <w:sz w:val="24"/>
        </w:rPr>
        <w:t>с.</w:t>
      </w:r>
      <w:r>
        <w:rPr>
          <w:spacing w:val="-11"/>
          <w:sz w:val="24"/>
        </w:rPr>
        <w:t xml:space="preserve"> </w:t>
      </w:r>
      <w:r>
        <w:rPr>
          <w:sz w:val="24"/>
        </w:rPr>
        <w:t>—</w:t>
      </w:r>
      <w:r>
        <w:rPr>
          <w:spacing w:val="-10"/>
          <w:sz w:val="24"/>
        </w:rPr>
        <w:t xml:space="preserve"> </w:t>
      </w:r>
      <w:r>
        <w:rPr>
          <w:sz w:val="24"/>
        </w:rPr>
        <w:t>(Профессиональное</w:t>
      </w:r>
      <w:r>
        <w:rPr>
          <w:spacing w:val="-11"/>
          <w:sz w:val="24"/>
        </w:rPr>
        <w:t xml:space="preserve"> </w:t>
      </w:r>
      <w:r>
        <w:rPr>
          <w:sz w:val="24"/>
        </w:rPr>
        <w:t>образование).</w:t>
      </w:r>
      <w:r>
        <w:rPr>
          <w:spacing w:val="-9"/>
          <w:sz w:val="24"/>
        </w:rPr>
        <w:t xml:space="preserve"> </w:t>
      </w:r>
      <w:r>
        <w:rPr>
          <w:sz w:val="24"/>
        </w:rPr>
        <w:t>—</w:t>
      </w:r>
      <w:r>
        <w:rPr>
          <w:spacing w:val="-8"/>
          <w:sz w:val="24"/>
        </w:rPr>
        <w:t xml:space="preserve"> </w:t>
      </w:r>
      <w:r>
        <w:rPr>
          <w:sz w:val="24"/>
        </w:rPr>
        <w:t>ISBN</w:t>
      </w:r>
      <w:r>
        <w:rPr>
          <w:spacing w:val="-10"/>
          <w:sz w:val="24"/>
        </w:rPr>
        <w:t xml:space="preserve"> </w:t>
      </w:r>
      <w:r>
        <w:rPr>
          <w:sz w:val="24"/>
        </w:rPr>
        <w:t>978-5-</w:t>
      </w:r>
      <w:r>
        <w:rPr>
          <w:spacing w:val="-10"/>
          <w:sz w:val="24"/>
        </w:rPr>
        <w:t xml:space="preserve"> </w:t>
      </w:r>
      <w:r>
        <w:rPr>
          <w:sz w:val="24"/>
        </w:rPr>
        <w:t xml:space="preserve">534- 07215-0. — Текст: электронный // ЭБС Юрайт [сайт]. — URL: </w:t>
      </w:r>
      <w:hyperlink r:id="rId330">
        <w:r>
          <w:rPr>
            <w:spacing w:val="-2"/>
            <w:sz w:val="24"/>
          </w:rPr>
          <w:t>http://biblioonline.ru/bcode/452237</w:t>
        </w:r>
      </w:hyperlink>
    </w:p>
    <w:p w:rsidR="00343CC4" w:rsidRDefault="00487E66">
      <w:pPr>
        <w:pStyle w:val="a5"/>
        <w:numPr>
          <w:ilvl w:val="0"/>
          <w:numId w:val="52"/>
        </w:numPr>
        <w:tabs>
          <w:tab w:val="left" w:pos="1150"/>
        </w:tabs>
        <w:spacing w:line="276" w:lineRule="auto"/>
        <w:ind w:right="278" w:firstLine="852"/>
        <w:jc w:val="both"/>
        <w:rPr>
          <w:sz w:val="24"/>
        </w:rPr>
      </w:pPr>
      <w:r>
        <w:rPr>
          <w:sz w:val="24"/>
        </w:rPr>
        <w:t>Чаннов, С. Е. Трудовое право : учебник для среднего профессионального образования / С. Е. Чаннов, М. В. Пресняков. — 2-е изд., перераб. и доп. — Москва : Издательство</w:t>
      </w:r>
      <w:r>
        <w:rPr>
          <w:spacing w:val="-6"/>
          <w:sz w:val="24"/>
        </w:rPr>
        <w:t xml:space="preserve"> </w:t>
      </w:r>
      <w:r>
        <w:rPr>
          <w:sz w:val="24"/>
        </w:rPr>
        <w:t>Юрайт,</w:t>
      </w:r>
      <w:r>
        <w:rPr>
          <w:spacing w:val="-6"/>
          <w:sz w:val="24"/>
        </w:rPr>
        <w:t xml:space="preserve"> </w:t>
      </w:r>
      <w:r>
        <w:rPr>
          <w:sz w:val="24"/>
        </w:rPr>
        <w:t>2019.</w:t>
      </w:r>
      <w:r>
        <w:rPr>
          <w:spacing w:val="-6"/>
          <w:sz w:val="24"/>
        </w:rPr>
        <w:t xml:space="preserve"> </w:t>
      </w:r>
      <w:r>
        <w:rPr>
          <w:sz w:val="24"/>
        </w:rPr>
        <w:t>—</w:t>
      </w:r>
      <w:r>
        <w:rPr>
          <w:spacing w:val="-6"/>
          <w:sz w:val="24"/>
        </w:rPr>
        <w:t xml:space="preserve"> </w:t>
      </w:r>
      <w:r>
        <w:rPr>
          <w:sz w:val="24"/>
        </w:rPr>
        <w:t>439</w:t>
      </w:r>
      <w:r>
        <w:rPr>
          <w:spacing w:val="-6"/>
          <w:sz w:val="24"/>
        </w:rPr>
        <w:t xml:space="preserve"> </w:t>
      </w:r>
      <w:r>
        <w:rPr>
          <w:sz w:val="24"/>
        </w:rPr>
        <w:t>с.</w:t>
      </w:r>
      <w:r>
        <w:rPr>
          <w:spacing w:val="-7"/>
          <w:sz w:val="24"/>
        </w:rPr>
        <w:t xml:space="preserve"> </w:t>
      </w:r>
      <w:r>
        <w:rPr>
          <w:sz w:val="24"/>
        </w:rPr>
        <w:t>—</w:t>
      </w:r>
      <w:r>
        <w:rPr>
          <w:spacing w:val="-6"/>
          <w:sz w:val="24"/>
        </w:rPr>
        <w:t xml:space="preserve"> </w:t>
      </w:r>
      <w:r>
        <w:rPr>
          <w:sz w:val="24"/>
        </w:rPr>
        <w:t>(Профессиональное</w:t>
      </w:r>
      <w:r>
        <w:rPr>
          <w:spacing w:val="-7"/>
          <w:sz w:val="24"/>
        </w:rPr>
        <w:t xml:space="preserve"> </w:t>
      </w:r>
      <w:r>
        <w:rPr>
          <w:sz w:val="24"/>
        </w:rPr>
        <w:t>образование).</w:t>
      </w:r>
      <w:r>
        <w:rPr>
          <w:spacing w:val="-5"/>
          <w:sz w:val="24"/>
        </w:rPr>
        <w:t xml:space="preserve"> </w:t>
      </w:r>
      <w:r>
        <w:rPr>
          <w:sz w:val="24"/>
        </w:rPr>
        <w:t>—</w:t>
      </w:r>
      <w:r>
        <w:rPr>
          <w:spacing w:val="-3"/>
          <w:sz w:val="24"/>
        </w:rPr>
        <w:t xml:space="preserve"> </w:t>
      </w:r>
      <w:r>
        <w:rPr>
          <w:sz w:val="24"/>
        </w:rPr>
        <w:t>ISBN</w:t>
      </w:r>
      <w:r>
        <w:rPr>
          <w:spacing w:val="-6"/>
          <w:sz w:val="24"/>
        </w:rPr>
        <w:t xml:space="preserve"> </w:t>
      </w:r>
      <w:r>
        <w:rPr>
          <w:sz w:val="24"/>
        </w:rPr>
        <w:t>978-5-534-</w:t>
      </w:r>
    </w:p>
    <w:p w:rsidR="00343CC4" w:rsidRDefault="00343CC4">
      <w:pPr>
        <w:pStyle w:val="a5"/>
        <w:spacing w:line="276" w:lineRule="auto"/>
        <w:jc w:val="both"/>
        <w:rPr>
          <w:sz w:val="24"/>
        </w:rPr>
        <w:sectPr w:rsidR="00343CC4">
          <w:headerReference w:type="default" r:id="rId331"/>
          <w:footerReference w:type="default" r:id="rId332"/>
          <w:pgSz w:w="11910" w:h="16840"/>
          <w:pgMar w:top="1160" w:right="283" w:bottom="280" w:left="1700" w:header="749" w:footer="0" w:gutter="0"/>
          <w:cols w:space="720"/>
        </w:sectPr>
      </w:pPr>
    </w:p>
    <w:p w:rsidR="00343CC4" w:rsidRDefault="00487E66">
      <w:pPr>
        <w:pStyle w:val="a3"/>
        <w:spacing w:before="80" w:line="276" w:lineRule="auto"/>
        <w:ind w:left="1" w:right="279"/>
        <w:jc w:val="both"/>
      </w:pPr>
      <w:r>
        <w:lastRenderedPageBreak/>
        <w:t xml:space="preserve">11947-3. — Текст : электронный // ЭБС Юрайт [сайт]. — URL: </w:t>
      </w:r>
      <w:hyperlink r:id="rId333">
        <w:r>
          <w:t>http://biblio-</w:t>
        </w:r>
      </w:hyperlink>
      <w:r>
        <w:t xml:space="preserve"> </w:t>
      </w:r>
      <w:r>
        <w:rPr>
          <w:spacing w:val="-2"/>
        </w:rPr>
        <w:t>online.ru/bcode/456234</w:t>
      </w:r>
    </w:p>
    <w:p w:rsidR="00343CC4" w:rsidRDefault="00487E66">
      <w:pPr>
        <w:pStyle w:val="3"/>
        <w:spacing w:before="6"/>
        <w:ind w:left="853"/>
        <w:jc w:val="both"/>
      </w:pPr>
      <w:r>
        <w:t>Дополнительная</w:t>
      </w:r>
      <w:r>
        <w:rPr>
          <w:spacing w:val="-4"/>
        </w:rPr>
        <w:t xml:space="preserve"> </w:t>
      </w:r>
      <w:r>
        <w:rPr>
          <w:spacing w:val="-2"/>
        </w:rPr>
        <w:t>литература:</w:t>
      </w:r>
    </w:p>
    <w:p w:rsidR="00343CC4" w:rsidRDefault="00487E66">
      <w:pPr>
        <w:pStyle w:val="a5"/>
        <w:numPr>
          <w:ilvl w:val="0"/>
          <w:numId w:val="51"/>
        </w:numPr>
        <w:tabs>
          <w:tab w:val="left" w:pos="1031"/>
        </w:tabs>
        <w:spacing w:before="36"/>
        <w:ind w:left="1031" w:hanging="178"/>
        <w:jc w:val="both"/>
        <w:rPr>
          <w:sz w:val="24"/>
        </w:rPr>
      </w:pPr>
      <w:r>
        <w:rPr>
          <w:sz w:val="24"/>
        </w:rPr>
        <w:t>Бороздина</w:t>
      </w:r>
      <w:r>
        <w:rPr>
          <w:spacing w:val="-2"/>
          <w:sz w:val="24"/>
        </w:rPr>
        <w:t xml:space="preserve"> </w:t>
      </w:r>
      <w:r>
        <w:rPr>
          <w:sz w:val="24"/>
        </w:rPr>
        <w:t>Г.В.</w:t>
      </w:r>
      <w:r>
        <w:rPr>
          <w:spacing w:val="-2"/>
          <w:sz w:val="24"/>
        </w:rPr>
        <w:t xml:space="preserve"> </w:t>
      </w:r>
      <w:r>
        <w:rPr>
          <w:sz w:val="24"/>
        </w:rPr>
        <w:t>Психология</w:t>
      </w:r>
      <w:r>
        <w:rPr>
          <w:spacing w:val="-1"/>
          <w:sz w:val="24"/>
        </w:rPr>
        <w:t xml:space="preserve"> </w:t>
      </w:r>
      <w:r>
        <w:rPr>
          <w:sz w:val="24"/>
        </w:rPr>
        <w:t>делового</w:t>
      </w:r>
      <w:r>
        <w:rPr>
          <w:spacing w:val="-2"/>
          <w:sz w:val="24"/>
        </w:rPr>
        <w:t xml:space="preserve"> </w:t>
      </w:r>
      <w:r>
        <w:rPr>
          <w:sz w:val="24"/>
        </w:rPr>
        <w:t>общения.</w:t>
      </w:r>
      <w:r>
        <w:rPr>
          <w:spacing w:val="-3"/>
          <w:sz w:val="24"/>
        </w:rPr>
        <w:t xml:space="preserve"> </w:t>
      </w:r>
      <w:r>
        <w:rPr>
          <w:sz w:val="24"/>
        </w:rPr>
        <w:t>–</w:t>
      </w:r>
      <w:r>
        <w:rPr>
          <w:spacing w:val="-1"/>
          <w:sz w:val="24"/>
        </w:rPr>
        <w:t xml:space="preserve"> </w:t>
      </w:r>
      <w:r>
        <w:rPr>
          <w:sz w:val="24"/>
        </w:rPr>
        <w:t>М.,</w:t>
      </w:r>
      <w:r>
        <w:rPr>
          <w:spacing w:val="-2"/>
          <w:sz w:val="24"/>
        </w:rPr>
        <w:t xml:space="preserve"> </w:t>
      </w:r>
      <w:r>
        <w:rPr>
          <w:sz w:val="24"/>
        </w:rPr>
        <w:t>2016.</w:t>
      </w:r>
      <w:r>
        <w:rPr>
          <w:spacing w:val="-1"/>
          <w:sz w:val="24"/>
        </w:rPr>
        <w:t xml:space="preserve"> </w:t>
      </w:r>
      <w:r>
        <w:rPr>
          <w:sz w:val="24"/>
        </w:rPr>
        <w:t>-</w:t>
      </w:r>
      <w:r>
        <w:rPr>
          <w:spacing w:val="-2"/>
          <w:sz w:val="24"/>
        </w:rPr>
        <w:t>295с.</w:t>
      </w:r>
    </w:p>
    <w:p w:rsidR="00343CC4" w:rsidRDefault="00487E66">
      <w:pPr>
        <w:pStyle w:val="a5"/>
        <w:numPr>
          <w:ilvl w:val="0"/>
          <w:numId w:val="51"/>
        </w:numPr>
        <w:tabs>
          <w:tab w:val="left" w:pos="1033"/>
        </w:tabs>
        <w:spacing w:before="40" w:line="276" w:lineRule="auto"/>
        <w:ind w:left="1" w:right="279" w:firstLine="852"/>
        <w:jc w:val="both"/>
        <w:rPr>
          <w:sz w:val="24"/>
        </w:rPr>
      </w:pPr>
      <w:r>
        <w:rPr>
          <w:sz w:val="24"/>
        </w:rPr>
        <w:t>Васильев Н. Н. Тренинг профессиональных коммуникаций в психологической практике. — СПб.: Речь, 2016. — 283 с.</w:t>
      </w:r>
    </w:p>
    <w:p w:rsidR="00343CC4" w:rsidRDefault="00487E66">
      <w:pPr>
        <w:pStyle w:val="a5"/>
        <w:numPr>
          <w:ilvl w:val="0"/>
          <w:numId w:val="51"/>
        </w:numPr>
        <w:tabs>
          <w:tab w:val="left" w:pos="1033"/>
        </w:tabs>
        <w:spacing w:before="2"/>
        <w:ind w:left="1033" w:hanging="180"/>
        <w:jc w:val="both"/>
        <w:rPr>
          <w:sz w:val="24"/>
        </w:rPr>
      </w:pPr>
      <w:r>
        <w:rPr>
          <w:sz w:val="24"/>
        </w:rPr>
        <w:t>Вересов</w:t>
      </w:r>
      <w:r>
        <w:rPr>
          <w:spacing w:val="72"/>
          <w:sz w:val="24"/>
        </w:rPr>
        <w:t xml:space="preserve"> </w:t>
      </w:r>
      <w:r>
        <w:rPr>
          <w:sz w:val="24"/>
        </w:rPr>
        <w:t>Н.Н.</w:t>
      </w:r>
      <w:r>
        <w:rPr>
          <w:spacing w:val="72"/>
          <w:sz w:val="24"/>
        </w:rPr>
        <w:t xml:space="preserve"> </w:t>
      </w:r>
      <w:r>
        <w:rPr>
          <w:sz w:val="24"/>
        </w:rPr>
        <w:t>Психология</w:t>
      </w:r>
      <w:r>
        <w:rPr>
          <w:spacing w:val="76"/>
          <w:sz w:val="24"/>
        </w:rPr>
        <w:t xml:space="preserve"> </w:t>
      </w:r>
      <w:r>
        <w:rPr>
          <w:sz w:val="24"/>
        </w:rPr>
        <w:t>управления:</w:t>
      </w:r>
      <w:r>
        <w:rPr>
          <w:spacing w:val="74"/>
          <w:sz w:val="24"/>
        </w:rPr>
        <w:t xml:space="preserve"> </w:t>
      </w:r>
      <w:r>
        <w:rPr>
          <w:sz w:val="24"/>
        </w:rPr>
        <w:t>Учебное</w:t>
      </w:r>
      <w:r>
        <w:rPr>
          <w:spacing w:val="73"/>
          <w:sz w:val="24"/>
        </w:rPr>
        <w:t xml:space="preserve"> </w:t>
      </w:r>
      <w:r>
        <w:rPr>
          <w:sz w:val="24"/>
        </w:rPr>
        <w:t>пособие</w:t>
      </w:r>
      <w:r>
        <w:rPr>
          <w:spacing w:val="73"/>
          <w:sz w:val="24"/>
        </w:rPr>
        <w:t xml:space="preserve"> </w:t>
      </w:r>
      <w:r>
        <w:rPr>
          <w:sz w:val="24"/>
        </w:rPr>
        <w:t>–</w:t>
      </w:r>
      <w:r>
        <w:rPr>
          <w:spacing w:val="73"/>
          <w:sz w:val="24"/>
        </w:rPr>
        <w:t xml:space="preserve"> </w:t>
      </w:r>
      <w:r>
        <w:rPr>
          <w:sz w:val="24"/>
        </w:rPr>
        <w:t>М.:</w:t>
      </w:r>
      <w:r>
        <w:rPr>
          <w:spacing w:val="72"/>
          <w:sz w:val="24"/>
        </w:rPr>
        <w:t xml:space="preserve"> </w:t>
      </w:r>
      <w:r>
        <w:rPr>
          <w:sz w:val="24"/>
        </w:rPr>
        <w:t>Воронеж</w:t>
      </w:r>
      <w:r>
        <w:rPr>
          <w:spacing w:val="73"/>
          <w:sz w:val="24"/>
        </w:rPr>
        <w:t xml:space="preserve"> </w:t>
      </w:r>
      <w:r>
        <w:rPr>
          <w:spacing w:val="-5"/>
          <w:sz w:val="24"/>
        </w:rPr>
        <w:t>НПО</w:t>
      </w:r>
    </w:p>
    <w:p w:rsidR="00343CC4" w:rsidRDefault="00487E66">
      <w:pPr>
        <w:pStyle w:val="a3"/>
        <w:spacing w:before="40"/>
        <w:ind w:left="1"/>
        <w:jc w:val="both"/>
      </w:pPr>
      <w:r>
        <w:t>«МОДЭК»,</w:t>
      </w:r>
      <w:r>
        <w:rPr>
          <w:spacing w:val="-1"/>
        </w:rPr>
        <w:t xml:space="preserve"> </w:t>
      </w:r>
      <w:r>
        <w:t>2016.</w:t>
      </w:r>
      <w:r>
        <w:rPr>
          <w:spacing w:val="-3"/>
        </w:rPr>
        <w:t xml:space="preserve"> </w:t>
      </w:r>
      <w:r>
        <w:t>–</w:t>
      </w:r>
      <w:r>
        <w:rPr>
          <w:spacing w:val="-2"/>
        </w:rPr>
        <w:t xml:space="preserve"> </w:t>
      </w:r>
      <w:r>
        <w:rPr>
          <w:spacing w:val="-5"/>
        </w:rPr>
        <w:t>300</w:t>
      </w:r>
    </w:p>
    <w:p w:rsidR="00343CC4" w:rsidRDefault="00487E66">
      <w:pPr>
        <w:pStyle w:val="a5"/>
        <w:numPr>
          <w:ilvl w:val="0"/>
          <w:numId w:val="51"/>
        </w:numPr>
        <w:tabs>
          <w:tab w:val="left" w:pos="1031"/>
        </w:tabs>
        <w:spacing w:before="41"/>
        <w:ind w:left="1031" w:hanging="178"/>
        <w:jc w:val="both"/>
        <w:rPr>
          <w:sz w:val="24"/>
        </w:rPr>
      </w:pPr>
      <w:r>
        <w:rPr>
          <w:sz w:val="24"/>
        </w:rPr>
        <w:t>Ефимова</w:t>
      </w:r>
      <w:r>
        <w:rPr>
          <w:spacing w:val="-3"/>
          <w:sz w:val="24"/>
        </w:rPr>
        <w:t xml:space="preserve"> </w:t>
      </w:r>
      <w:r>
        <w:rPr>
          <w:sz w:val="24"/>
        </w:rPr>
        <w:t>С.А.</w:t>
      </w:r>
      <w:r>
        <w:rPr>
          <w:spacing w:val="-1"/>
          <w:sz w:val="24"/>
        </w:rPr>
        <w:t xml:space="preserve"> </w:t>
      </w:r>
      <w:r>
        <w:rPr>
          <w:sz w:val="24"/>
        </w:rPr>
        <w:t>Ключевые</w:t>
      </w:r>
      <w:r>
        <w:rPr>
          <w:spacing w:val="-2"/>
          <w:sz w:val="24"/>
        </w:rPr>
        <w:t xml:space="preserve"> </w:t>
      </w:r>
      <w:r>
        <w:rPr>
          <w:sz w:val="24"/>
        </w:rPr>
        <w:t>профессиональные компетенции:</w:t>
      </w:r>
      <w:r>
        <w:rPr>
          <w:spacing w:val="-1"/>
          <w:sz w:val="24"/>
        </w:rPr>
        <w:t xml:space="preserve"> </w:t>
      </w:r>
      <w:r>
        <w:rPr>
          <w:sz w:val="24"/>
        </w:rPr>
        <w:t xml:space="preserve">спецификации </w:t>
      </w:r>
      <w:r>
        <w:rPr>
          <w:spacing w:val="-2"/>
          <w:sz w:val="24"/>
        </w:rPr>
        <w:t>модулей.</w:t>
      </w:r>
    </w:p>
    <w:p w:rsidR="00343CC4" w:rsidRDefault="00487E66">
      <w:pPr>
        <w:pStyle w:val="a3"/>
        <w:spacing w:before="41"/>
        <w:ind w:left="1"/>
        <w:jc w:val="both"/>
      </w:pPr>
      <w:r>
        <w:t>-</w:t>
      </w:r>
      <w:r>
        <w:rPr>
          <w:spacing w:val="-3"/>
        </w:rPr>
        <w:t xml:space="preserve"> </w:t>
      </w:r>
      <w:r>
        <w:t>Москва:</w:t>
      </w:r>
      <w:r>
        <w:rPr>
          <w:spacing w:val="-1"/>
        </w:rPr>
        <w:t xml:space="preserve"> </w:t>
      </w:r>
      <w:r>
        <w:t>Изд-во</w:t>
      </w:r>
      <w:r>
        <w:rPr>
          <w:spacing w:val="-1"/>
        </w:rPr>
        <w:t xml:space="preserve"> </w:t>
      </w:r>
      <w:r>
        <w:t xml:space="preserve">ЦПО, </w:t>
      </w:r>
      <w:r>
        <w:rPr>
          <w:spacing w:val="-2"/>
        </w:rPr>
        <w:t>2017.</w:t>
      </w:r>
    </w:p>
    <w:p w:rsidR="00343CC4" w:rsidRDefault="00487E66">
      <w:pPr>
        <w:pStyle w:val="a5"/>
        <w:numPr>
          <w:ilvl w:val="0"/>
          <w:numId w:val="51"/>
        </w:numPr>
        <w:tabs>
          <w:tab w:val="left" w:pos="1033"/>
        </w:tabs>
        <w:spacing w:before="43" w:line="276" w:lineRule="auto"/>
        <w:ind w:left="1" w:right="277" w:firstLine="852"/>
        <w:jc w:val="both"/>
        <w:rPr>
          <w:sz w:val="24"/>
        </w:rPr>
      </w:pPr>
      <w:r>
        <w:rPr>
          <w:sz w:val="24"/>
        </w:rPr>
        <w:t>Зарянова М. Как найти работу за 14 дней: Практическое пособиедля тех, кто ищет работу. - СПб.: Речь, 2017.</w:t>
      </w:r>
    </w:p>
    <w:p w:rsidR="00343CC4" w:rsidRDefault="00487E66">
      <w:pPr>
        <w:pStyle w:val="a5"/>
        <w:numPr>
          <w:ilvl w:val="0"/>
          <w:numId w:val="51"/>
        </w:numPr>
        <w:tabs>
          <w:tab w:val="left" w:pos="1031"/>
        </w:tabs>
        <w:spacing w:line="276" w:lineRule="auto"/>
        <w:ind w:left="1" w:right="278" w:firstLine="852"/>
        <w:jc w:val="both"/>
        <w:rPr>
          <w:sz w:val="24"/>
        </w:rPr>
      </w:pPr>
      <w:r>
        <w:rPr>
          <w:sz w:val="24"/>
        </w:rPr>
        <w:t>Кибанов А.Я. Захаров Д.К., Коновалова В.Г. Этика деловых отношений: Учебник / Под ред. А.Я. Кибанова. – М., 2015. – 368с.</w:t>
      </w:r>
    </w:p>
    <w:p w:rsidR="00343CC4" w:rsidRDefault="00487E66">
      <w:pPr>
        <w:pStyle w:val="a5"/>
        <w:numPr>
          <w:ilvl w:val="0"/>
          <w:numId w:val="51"/>
        </w:numPr>
        <w:tabs>
          <w:tab w:val="left" w:pos="1031"/>
        </w:tabs>
        <w:spacing w:line="276" w:lineRule="auto"/>
        <w:ind w:left="1" w:right="280" w:firstLine="852"/>
        <w:jc w:val="both"/>
        <w:rPr>
          <w:sz w:val="24"/>
        </w:rPr>
      </w:pPr>
      <w:r>
        <w:rPr>
          <w:sz w:val="24"/>
        </w:rPr>
        <w:t>Ключевые профессиональные компетенции. Модуль «Эффективное поведение на рынке труда» [Текст]: учебные материалы / автор-составитель: Морковских Л.А. - Москва: ЦПО, 2017</w:t>
      </w:r>
    </w:p>
    <w:p w:rsidR="00343CC4" w:rsidRDefault="00487E66">
      <w:pPr>
        <w:pStyle w:val="a5"/>
        <w:numPr>
          <w:ilvl w:val="0"/>
          <w:numId w:val="51"/>
        </w:numPr>
        <w:tabs>
          <w:tab w:val="left" w:pos="1033"/>
        </w:tabs>
        <w:spacing w:line="274" w:lineRule="exact"/>
        <w:ind w:left="1033" w:hanging="180"/>
        <w:rPr>
          <w:sz w:val="24"/>
        </w:rPr>
      </w:pPr>
      <w:r>
        <w:rPr>
          <w:sz w:val="24"/>
        </w:rPr>
        <w:t>Психология</w:t>
      </w:r>
      <w:r>
        <w:rPr>
          <w:spacing w:val="-10"/>
          <w:sz w:val="24"/>
        </w:rPr>
        <w:t xml:space="preserve"> </w:t>
      </w:r>
      <w:r>
        <w:rPr>
          <w:sz w:val="24"/>
        </w:rPr>
        <w:t>и</w:t>
      </w:r>
      <w:r>
        <w:rPr>
          <w:spacing w:val="-9"/>
          <w:sz w:val="24"/>
        </w:rPr>
        <w:t xml:space="preserve"> </w:t>
      </w:r>
      <w:r>
        <w:rPr>
          <w:sz w:val="24"/>
        </w:rPr>
        <w:t>этика</w:t>
      </w:r>
      <w:r>
        <w:rPr>
          <w:spacing w:val="-6"/>
          <w:sz w:val="24"/>
        </w:rPr>
        <w:t xml:space="preserve"> </w:t>
      </w:r>
      <w:r>
        <w:rPr>
          <w:sz w:val="24"/>
        </w:rPr>
        <w:t>делового</w:t>
      </w:r>
      <w:r>
        <w:rPr>
          <w:spacing w:val="-8"/>
          <w:sz w:val="24"/>
        </w:rPr>
        <w:t xml:space="preserve"> </w:t>
      </w:r>
      <w:r>
        <w:rPr>
          <w:sz w:val="24"/>
        </w:rPr>
        <w:t>общения:</w:t>
      </w:r>
      <w:r>
        <w:rPr>
          <w:spacing w:val="-7"/>
          <w:sz w:val="24"/>
        </w:rPr>
        <w:t xml:space="preserve"> </w:t>
      </w:r>
      <w:r>
        <w:rPr>
          <w:sz w:val="24"/>
        </w:rPr>
        <w:t>Учебник</w:t>
      </w:r>
      <w:r>
        <w:rPr>
          <w:spacing w:val="-8"/>
          <w:sz w:val="24"/>
        </w:rPr>
        <w:t xml:space="preserve"> </w:t>
      </w:r>
      <w:r>
        <w:rPr>
          <w:sz w:val="24"/>
        </w:rPr>
        <w:t>для</w:t>
      </w:r>
      <w:r>
        <w:rPr>
          <w:spacing w:val="-7"/>
          <w:sz w:val="24"/>
        </w:rPr>
        <w:t xml:space="preserve"> </w:t>
      </w:r>
      <w:r>
        <w:rPr>
          <w:sz w:val="24"/>
        </w:rPr>
        <w:t>вузов/</w:t>
      </w:r>
      <w:r>
        <w:rPr>
          <w:spacing w:val="-7"/>
          <w:sz w:val="24"/>
        </w:rPr>
        <w:t xml:space="preserve"> </w:t>
      </w:r>
      <w:r>
        <w:rPr>
          <w:sz w:val="24"/>
        </w:rPr>
        <w:t>под</w:t>
      </w:r>
      <w:r>
        <w:rPr>
          <w:spacing w:val="-6"/>
          <w:sz w:val="24"/>
        </w:rPr>
        <w:t xml:space="preserve"> </w:t>
      </w:r>
      <w:r>
        <w:rPr>
          <w:sz w:val="24"/>
        </w:rPr>
        <w:t>ред.</w:t>
      </w:r>
      <w:r>
        <w:rPr>
          <w:spacing w:val="-10"/>
          <w:sz w:val="24"/>
        </w:rPr>
        <w:t xml:space="preserve"> </w:t>
      </w:r>
      <w:r>
        <w:rPr>
          <w:sz w:val="24"/>
        </w:rPr>
        <w:t>В.Н.</w:t>
      </w:r>
      <w:r>
        <w:rPr>
          <w:spacing w:val="-7"/>
          <w:sz w:val="24"/>
        </w:rPr>
        <w:t xml:space="preserve"> </w:t>
      </w:r>
      <w:r>
        <w:rPr>
          <w:spacing w:val="-2"/>
          <w:sz w:val="24"/>
        </w:rPr>
        <w:t>Лавриенко</w:t>
      </w:r>
    </w:p>
    <w:p w:rsidR="00343CC4" w:rsidRDefault="00487E66">
      <w:pPr>
        <w:pStyle w:val="a3"/>
        <w:spacing w:before="44"/>
        <w:ind w:left="1"/>
      </w:pPr>
      <w:r>
        <w:t>-</w:t>
      </w:r>
      <w:r>
        <w:rPr>
          <w:spacing w:val="-1"/>
        </w:rPr>
        <w:t xml:space="preserve"> </w:t>
      </w:r>
      <w:r>
        <w:t xml:space="preserve">М., 2016. – </w:t>
      </w:r>
      <w:r>
        <w:rPr>
          <w:spacing w:val="-2"/>
        </w:rPr>
        <w:t>415с.</w:t>
      </w:r>
    </w:p>
    <w:p w:rsidR="00343CC4" w:rsidRDefault="00487E66">
      <w:pPr>
        <w:pStyle w:val="a5"/>
        <w:numPr>
          <w:ilvl w:val="0"/>
          <w:numId w:val="51"/>
        </w:numPr>
        <w:tabs>
          <w:tab w:val="left" w:pos="1031"/>
          <w:tab w:val="left" w:pos="2763"/>
        </w:tabs>
        <w:spacing w:before="41" w:line="276" w:lineRule="auto"/>
        <w:ind w:left="1" w:right="277" w:firstLine="852"/>
        <w:rPr>
          <w:sz w:val="24"/>
        </w:rPr>
      </w:pPr>
      <w:r>
        <w:rPr>
          <w:spacing w:val="-2"/>
          <w:sz w:val="24"/>
        </w:rPr>
        <w:t>Планирование</w:t>
      </w:r>
      <w:r>
        <w:rPr>
          <w:sz w:val="24"/>
        </w:rPr>
        <w:tab/>
        <w:t>профессиональной карьеры: рабочая тетрадь /Т.В. Пасечникова. - Москва: ЦПО, 2017.</w:t>
      </w:r>
    </w:p>
    <w:p w:rsidR="00343CC4" w:rsidRDefault="00487E66">
      <w:pPr>
        <w:pStyle w:val="a5"/>
        <w:numPr>
          <w:ilvl w:val="0"/>
          <w:numId w:val="51"/>
        </w:numPr>
        <w:tabs>
          <w:tab w:val="left" w:pos="1153"/>
        </w:tabs>
        <w:spacing w:line="275" w:lineRule="exact"/>
        <w:ind w:left="1153" w:hanging="300"/>
        <w:rPr>
          <w:sz w:val="24"/>
        </w:rPr>
      </w:pPr>
      <w:r>
        <w:rPr>
          <w:sz w:val="24"/>
        </w:rPr>
        <w:t>Трудовой</w:t>
      </w:r>
      <w:r>
        <w:rPr>
          <w:spacing w:val="-3"/>
          <w:sz w:val="24"/>
        </w:rPr>
        <w:t xml:space="preserve"> </w:t>
      </w:r>
      <w:r>
        <w:rPr>
          <w:sz w:val="24"/>
        </w:rPr>
        <w:t>кодекс</w:t>
      </w:r>
      <w:r>
        <w:rPr>
          <w:spacing w:val="-2"/>
          <w:sz w:val="24"/>
        </w:rPr>
        <w:t xml:space="preserve"> </w:t>
      </w:r>
      <w:r>
        <w:rPr>
          <w:sz w:val="24"/>
        </w:rPr>
        <w:t>Российской</w:t>
      </w:r>
      <w:r>
        <w:rPr>
          <w:spacing w:val="-2"/>
          <w:sz w:val="24"/>
        </w:rPr>
        <w:t xml:space="preserve"> </w:t>
      </w:r>
      <w:r>
        <w:rPr>
          <w:sz w:val="24"/>
        </w:rPr>
        <w:t>Федерации</w:t>
      </w:r>
      <w:r>
        <w:rPr>
          <w:spacing w:val="-1"/>
          <w:sz w:val="24"/>
        </w:rPr>
        <w:t xml:space="preserve"> </w:t>
      </w:r>
      <w:r>
        <w:rPr>
          <w:sz w:val="24"/>
        </w:rPr>
        <w:t>от</w:t>
      </w:r>
      <w:r>
        <w:rPr>
          <w:spacing w:val="-4"/>
          <w:sz w:val="24"/>
        </w:rPr>
        <w:t xml:space="preserve"> </w:t>
      </w:r>
      <w:r>
        <w:rPr>
          <w:sz w:val="24"/>
        </w:rPr>
        <w:t>30.12.2001</w:t>
      </w:r>
      <w:r>
        <w:rPr>
          <w:spacing w:val="-2"/>
          <w:sz w:val="24"/>
        </w:rPr>
        <w:t xml:space="preserve"> </w:t>
      </w:r>
      <w:r>
        <w:rPr>
          <w:sz w:val="24"/>
        </w:rPr>
        <w:t>N</w:t>
      </w:r>
      <w:r>
        <w:rPr>
          <w:spacing w:val="-2"/>
          <w:sz w:val="24"/>
        </w:rPr>
        <w:t xml:space="preserve"> </w:t>
      </w:r>
      <w:r>
        <w:rPr>
          <w:sz w:val="24"/>
        </w:rPr>
        <w:t>197-</w:t>
      </w:r>
      <w:r>
        <w:rPr>
          <w:spacing w:val="-5"/>
          <w:sz w:val="24"/>
        </w:rPr>
        <w:t>ФЗ.</w:t>
      </w:r>
    </w:p>
    <w:p w:rsidR="00343CC4" w:rsidRDefault="00487E66">
      <w:pPr>
        <w:pStyle w:val="a5"/>
        <w:numPr>
          <w:ilvl w:val="0"/>
          <w:numId w:val="51"/>
        </w:numPr>
        <w:tabs>
          <w:tab w:val="left" w:pos="1150"/>
        </w:tabs>
        <w:spacing w:before="40"/>
        <w:ind w:left="1150" w:hanging="297"/>
        <w:rPr>
          <w:sz w:val="24"/>
        </w:rPr>
      </w:pPr>
      <w:r>
        <w:rPr>
          <w:sz w:val="24"/>
        </w:rPr>
        <w:t>Филина</w:t>
      </w:r>
      <w:r>
        <w:rPr>
          <w:spacing w:val="-2"/>
          <w:sz w:val="24"/>
        </w:rPr>
        <w:t xml:space="preserve"> </w:t>
      </w:r>
      <w:r>
        <w:rPr>
          <w:sz w:val="24"/>
        </w:rPr>
        <w:t>Ф.Н.</w:t>
      </w:r>
      <w:r>
        <w:rPr>
          <w:spacing w:val="-1"/>
          <w:sz w:val="24"/>
        </w:rPr>
        <w:t xml:space="preserve"> </w:t>
      </w:r>
      <w:r>
        <w:rPr>
          <w:sz w:val="24"/>
        </w:rPr>
        <w:t>Справочник</w:t>
      </w:r>
      <w:r>
        <w:rPr>
          <w:spacing w:val="-4"/>
          <w:sz w:val="24"/>
        </w:rPr>
        <w:t xml:space="preserve"> </w:t>
      </w:r>
      <w:r>
        <w:rPr>
          <w:sz w:val="24"/>
        </w:rPr>
        <w:t>наемного</w:t>
      </w:r>
      <w:r>
        <w:rPr>
          <w:spacing w:val="-1"/>
          <w:sz w:val="24"/>
        </w:rPr>
        <w:t xml:space="preserve"> </w:t>
      </w:r>
      <w:r>
        <w:rPr>
          <w:sz w:val="24"/>
        </w:rPr>
        <w:t>работника.</w:t>
      </w:r>
      <w:r>
        <w:rPr>
          <w:spacing w:val="-3"/>
          <w:sz w:val="24"/>
        </w:rPr>
        <w:t xml:space="preserve"> </w:t>
      </w:r>
      <w:r>
        <w:rPr>
          <w:sz w:val="24"/>
        </w:rPr>
        <w:t>-</w:t>
      </w:r>
      <w:r>
        <w:rPr>
          <w:spacing w:val="-3"/>
          <w:sz w:val="24"/>
        </w:rPr>
        <w:t xml:space="preserve"> </w:t>
      </w:r>
      <w:r>
        <w:rPr>
          <w:sz w:val="24"/>
        </w:rPr>
        <w:t>М.:</w:t>
      </w:r>
      <w:r>
        <w:rPr>
          <w:spacing w:val="-1"/>
          <w:sz w:val="24"/>
        </w:rPr>
        <w:t xml:space="preserve"> </w:t>
      </w:r>
      <w:r>
        <w:rPr>
          <w:sz w:val="24"/>
        </w:rPr>
        <w:t>ГроссМедиа:РОСБУХ,</w:t>
      </w:r>
      <w:r>
        <w:rPr>
          <w:spacing w:val="-1"/>
          <w:sz w:val="24"/>
        </w:rPr>
        <w:t xml:space="preserve"> </w:t>
      </w:r>
      <w:r>
        <w:rPr>
          <w:spacing w:val="-4"/>
          <w:sz w:val="24"/>
        </w:rPr>
        <w:t>2018</w:t>
      </w:r>
    </w:p>
    <w:p w:rsidR="00343CC4" w:rsidRDefault="00487E66">
      <w:pPr>
        <w:pStyle w:val="a5"/>
        <w:numPr>
          <w:ilvl w:val="0"/>
          <w:numId w:val="51"/>
        </w:numPr>
        <w:tabs>
          <w:tab w:val="left" w:pos="1241"/>
        </w:tabs>
        <w:spacing w:before="44" w:line="276" w:lineRule="auto"/>
        <w:ind w:left="1" w:right="279" w:firstLine="852"/>
        <w:jc w:val="both"/>
        <w:rPr>
          <w:sz w:val="24"/>
        </w:rPr>
      </w:pPr>
      <w:r>
        <w:rPr>
          <w:sz w:val="24"/>
        </w:rPr>
        <w:t>Семенова, Л. М. Профессиональный имиджбилдинг на рынке труда: учебник и практикум для среднего профессионального образования / Л. М. Семенова. — Москва: Издательство Юрайт, 2019. — 243 с. — (Профессиональное образование). — ISBN 978-5-</w:t>
      </w:r>
    </w:p>
    <w:p w:rsidR="00343CC4" w:rsidRDefault="00487E66">
      <w:pPr>
        <w:pStyle w:val="a3"/>
        <w:spacing w:line="278" w:lineRule="auto"/>
        <w:ind w:left="1" w:right="280" w:firstLine="852"/>
        <w:jc w:val="both"/>
      </w:pPr>
      <w:r>
        <w:t xml:space="preserve">534-11387-7. — Текст: электронный // ЭБС Юрайт [сайт]. — URL: </w:t>
      </w:r>
      <w:hyperlink r:id="rId334">
        <w:r>
          <w:rPr>
            <w:spacing w:val="-2"/>
          </w:rPr>
          <w:t>http://biblioonline.ru/bcode/456361</w:t>
        </w:r>
      </w:hyperlink>
    </w:p>
    <w:p w:rsidR="00343CC4" w:rsidRDefault="00487E66">
      <w:pPr>
        <w:pStyle w:val="a5"/>
        <w:numPr>
          <w:ilvl w:val="0"/>
          <w:numId w:val="51"/>
        </w:numPr>
        <w:tabs>
          <w:tab w:val="left" w:pos="1232"/>
        </w:tabs>
        <w:spacing w:line="276" w:lineRule="auto"/>
        <w:ind w:left="1" w:right="277" w:firstLine="852"/>
        <w:jc w:val="both"/>
        <w:rPr>
          <w:sz w:val="24"/>
        </w:rPr>
      </w:pPr>
      <w:r>
        <w:rPr>
          <w:sz w:val="24"/>
        </w:rPr>
        <w:t>Управление персоналом: учебник и практикум для среднего профессионального образования</w:t>
      </w:r>
      <w:r>
        <w:rPr>
          <w:spacing w:val="-5"/>
          <w:sz w:val="24"/>
        </w:rPr>
        <w:t xml:space="preserve"> </w:t>
      </w:r>
      <w:r>
        <w:rPr>
          <w:sz w:val="24"/>
        </w:rPr>
        <w:t>/</w:t>
      </w:r>
      <w:r>
        <w:rPr>
          <w:spacing w:val="-4"/>
          <w:sz w:val="24"/>
        </w:rPr>
        <w:t xml:space="preserve"> </w:t>
      </w:r>
      <w:r>
        <w:rPr>
          <w:sz w:val="24"/>
        </w:rPr>
        <w:t>А.</w:t>
      </w:r>
      <w:r>
        <w:rPr>
          <w:spacing w:val="-5"/>
          <w:sz w:val="24"/>
        </w:rPr>
        <w:t xml:space="preserve"> </w:t>
      </w:r>
      <w:r>
        <w:rPr>
          <w:sz w:val="24"/>
        </w:rPr>
        <w:t>А.</w:t>
      </w:r>
      <w:r>
        <w:rPr>
          <w:spacing w:val="-5"/>
          <w:sz w:val="24"/>
        </w:rPr>
        <w:t xml:space="preserve"> </w:t>
      </w:r>
      <w:r>
        <w:rPr>
          <w:sz w:val="24"/>
        </w:rPr>
        <w:t>Литвинюк</w:t>
      </w:r>
      <w:r>
        <w:rPr>
          <w:spacing w:val="-6"/>
          <w:sz w:val="24"/>
        </w:rPr>
        <w:t xml:space="preserve"> </w:t>
      </w:r>
      <w:r>
        <w:rPr>
          <w:sz w:val="24"/>
        </w:rPr>
        <w:t>[и</w:t>
      </w:r>
      <w:r>
        <w:rPr>
          <w:spacing w:val="-4"/>
          <w:sz w:val="24"/>
        </w:rPr>
        <w:t xml:space="preserve"> </w:t>
      </w:r>
      <w:r>
        <w:rPr>
          <w:sz w:val="24"/>
        </w:rPr>
        <w:t>др.]</w:t>
      </w:r>
      <w:r>
        <w:rPr>
          <w:spacing w:val="-3"/>
          <w:sz w:val="24"/>
        </w:rPr>
        <w:t xml:space="preserve"> </w:t>
      </w:r>
      <w:r>
        <w:rPr>
          <w:sz w:val="24"/>
        </w:rPr>
        <w:t>;</w:t>
      </w:r>
      <w:r>
        <w:rPr>
          <w:spacing w:val="-7"/>
          <w:sz w:val="24"/>
        </w:rPr>
        <w:t xml:space="preserve"> </w:t>
      </w:r>
      <w:r>
        <w:rPr>
          <w:sz w:val="24"/>
        </w:rPr>
        <w:t>под</w:t>
      </w:r>
      <w:r>
        <w:rPr>
          <w:spacing w:val="-5"/>
          <w:sz w:val="24"/>
        </w:rPr>
        <w:t xml:space="preserve"> </w:t>
      </w:r>
      <w:r>
        <w:rPr>
          <w:sz w:val="24"/>
        </w:rPr>
        <w:t>редакцией</w:t>
      </w:r>
      <w:r>
        <w:rPr>
          <w:spacing w:val="-7"/>
          <w:sz w:val="24"/>
        </w:rPr>
        <w:t xml:space="preserve"> </w:t>
      </w:r>
      <w:r>
        <w:rPr>
          <w:sz w:val="24"/>
        </w:rPr>
        <w:t>А.</w:t>
      </w:r>
      <w:r>
        <w:rPr>
          <w:spacing w:val="-5"/>
          <w:sz w:val="24"/>
        </w:rPr>
        <w:t xml:space="preserve"> </w:t>
      </w:r>
      <w:r>
        <w:rPr>
          <w:sz w:val="24"/>
        </w:rPr>
        <w:t>А.</w:t>
      </w:r>
      <w:r>
        <w:rPr>
          <w:spacing w:val="-5"/>
          <w:sz w:val="24"/>
        </w:rPr>
        <w:t xml:space="preserve"> </w:t>
      </w:r>
      <w:r>
        <w:rPr>
          <w:sz w:val="24"/>
        </w:rPr>
        <w:t>Литвинюка.</w:t>
      </w:r>
      <w:r>
        <w:rPr>
          <w:spacing w:val="-4"/>
          <w:sz w:val="24"/>
        </w:rPr>
        <w:t xml:space="preserve"> </w:t>
      </w:r>
      <w:r>
        <w:rPr>
          <w:sz w:val="24"/>
        </w:rPr>
        <w:t>—</w:t>
      </w:r>
      <w:r>
        <w:rPr>
          <w:spacing w:val="-5"/>
          <w:sz w:val="24"/>
        </w:rPr>
        <w:t xml:space="preserve"> </w:t>
      </w:r>
      <w:r>
        <w:rPr>
          <w:sz w:val="24"/>
        </w:rPr>
        <w:t>2-е</w:t>
      </w:r>
      <w:r>
        <w:rPr>
          <w:spacing w:val="-6"/>
          <w:sz w:val="24"/>
        </w:rPr>
        <w:t xml:space="preserve"> </w:t>
      </w:r>
      <w:r>
        <w:rPr>
          <w:sz w:val="24"/>
        </w:rPr>
        <w:t>изд.,</w:t>
      </w:r>
      <w:r>
        <w:rPr>
          <w:spacing w:val="-5"/>
          <w:sz w:val="24"/>
        </w:rPr>
        <w:t xml:space="preserve"> </w:t>
      </w:r>
      <w:r>
        <w:rPr>
          <w:sz w:val="24"/>
        </w:rPr>
        <w:t>перераб.</w:t>
      </w:r>
      <w:r>
        <w:rPr>
          <w:spacing w:val="-6"/>
          <w:sz w:val="24"/>
        </w:rPr>
        <w:t xml:space="preserve"> </w:t>
      </w:r>
      <w:r>
        <w:rPr>
          <w:sz w:val="24"/>
        </w:rPr>
        <w:t>и доп.</w:t>
      </w:r>
      <w:r>
        <w:rPr>
          <w:spacing w:val="-5"/>
          <w:sz w:val="24"/>
        </w:rPr>
        <w:t xml:space="preserve"> </w:t>
      </w:r>
      <w:r>
        <w:rPr>
          <w:sz w:val="24"/>
        </w:rPr>
        <w:t>—</w:t>
      </w:r>
      <w:r>
        <w:rPr>
          <w:spacing w:val="-5"/>
          <w:sz w:val="24"/>
        </w:rPr>
        <w:t xml:space="preserve"> </w:t>
      </w:r>
      <w:r>
        <w:rPr>
          <w:sz w:val="24"/>
        </w:rPr>
        <w:t>Москва</w:t>
      </w:r>
      <w:r>
        <w:rPr>
          <w:spacing w:val="-6"/>
          <w:sz w:val="24"/>
        </w:rPr>
        <w:t xml:space="preserve"> </w:t>
      </w:r>
      <w:r>
        <w:rPr>
          <w:sz w:val="24"/>
        </w:rPr>
        <w:t>:</w:t>
      </w:r>
      <w:r>
        <w:rPr>
          <w:spacing w:val="-4"/>
          <w:sz w:val="24"/>
        </w:rPr>
        <w:t xml:space="preserve"> </w:t>
      </w:r>
      <w:r>
        <w:rPr>
          <w:sz w:val="24"/>
        </w:rPr>
        <w:t>Издательство</w:t>
      </w:r>
      <w:r>
        <w:rPr>
          <w:spacing w:val="-5"/>
          <w:sz w:val="24"/>
        </w:rPr>
        <w:t xml:space="preserve"> </w:t>
      </w:r>
      <w:r>
        <w:rPr>
          <w:sz w:val="24"/>
        </w:rPr>
        <w:t>Юрайт,</w:t>
      </w:r>
      <w:r>
        <w:rPr>
          <w:spacing w:val="-5"/>
          <w:sz w:val="24"/>
        </w:rPr>
        <w:t xml:space="preserve"> </w:t>
      </w:r>
      <w:r>
        <w:rPr>
          <w:sz w:val="24"/>
        </w:rPr>
        <w:t>2019.</w:t>
      </w:r>
      <w:r>
        <w:rPr>
          <w:spacing w:val="-5"/>
          <w:sz w:val="24"/>
        </w:rPr>
        <w:t xml:space="preserve"> </w:t>
      </w:r>
      <w:r>
        <w:rPr>
          <w:sz w:val="24"/>
        </w:rPr>
        <w:t>—</w:t>
      </w:r>
      <w:r>
        <w:rPr>
          <w:spacing w:val="-7"/>
          <w:sz w:val="24"/>
        </w:rPr>
        <w:t xml:space="preserve"> </w:t>
      </w:r>
      <w:r>
        <w:rPr>
          <w:sz w:val="24"/>
        </w:rPr>
        <w:t>498</w:t>
      </w:r>
      <w:r>
        <w:rPr>
          <w:spacing w:val="-5"/>
          <w:sz w:val="24"/>
        </w:rPr>
        <w:t xml:space="preserve"> </w:t>
      </w:r>
      <w:r>
        <w:rPr>
          <w:sz w:val="24"/>
        </w:rPr>
        <w:t>с.</w:t>
      </w:r>
      <w:r>
        <w:rPr>
          <w:spacing w:val="-6"/>
          <w:sz w:val="24"/>
        </w:rPr>
        <w:t xml:space="preserve"> </w:t>
      </w:r>
      <w:r>
        <w:rPr>
          <w:sz w:val="24"/>
        </w:rPr>
        <w:t>—</w:t>
      </w:r>
      <w:r>
        <w:rPr>
          <w:spacing w:val="-5"/>
          <w:sz w:val="24"/>
        </w:rPr>
        <w:t xml:space="preserve"> </w:t>
      </w:r>
      <w:r>
        <w:rPr>
          <w:sz w:val="24"/>
        </w:rPr>
        <w:t>(Профессиональное</w:t>
      </w:r>
      <w:r>
        <w:rPr>
          <w:spacing w:val="-6"/>
          <w:sz w:val="24"/>
        </w:rPr>
        <w:t xml:space="preserve"> </w:t>
      </w:r>
      <w:r>
        <w:rPr>
          <w:sz w:val="24"/>
        </w:rPr>
        <w:t>образование).</w:t>
      </w:r>
      <w:r>
        <w:rPr>
          <w:spacing w:val="-5"/>
          <w:sz w:val="24"/>
        </w:rPr>
        <w:t xml:space="preserve"> </w:t>
      </w:r>
      <w:r>
        <w:rPr>
          <w:sz w:val="24"/>
        </w:rPr>
        <w:t>— ISBN 978-5-534-01594-2. — Текст : электронный // ЭБС Юрайт [сайт]. —</w:t>
      </w:r>
    </w:p>
    <w:p w:rsidR="00343CC4" w:rsidRPr="00487E66" w:rsidRDefault="00487E66">
      <w:pPr>
        <w:pStyle w:val="a3"/>
        <w:ind w:left="853"/>
        <w:jc w:val="both"/>
        <w:rPr>
          <w:lang w:val="en-US"/>
        </w:rPr>
      </w:pPr>
      <w:r w:rsidRPr="00487E66">
        <w:rPr>
          <w:lang w:val="en-US"/>
        </w:rPr>
        <w:t>URL:</w:t>
      </w:r>
      <w:r w:rsidRPr="00487E66">
        <w:rPr>
          <w:spacing w:val="-2"/>
          <w:lang w:val="en-US"/>
        </w:rPr>
        <w:t xml:space="preserve"> </w:t>
      </w:r>
      <w:hyperlink r:id="rId335">
        <w:r w:rsidRPr="00487E66">
          <w:rPr>
            <w:lang w:val="en-US"/>
          </w:rPr>
          <w:t>http://biblio-</w:t>
        </w:r>
        <w:r w:rsidRPr="00487E66">
          <w:rPr>
            <w:spacing w:val="-2"/>
            <w:lang w:val="en-US"/>
          </w:rPr>
          <w:t>online.ru/bcode/450928</w:t>
        </w:r>
      </w:hyperlink>
    </w:p>
    <w:p w:rsidR="00343CC4" w:rsidRPr="00487E66" w:rsidRDefault="00343CC4">
      <w:pPr>
        <w:pStyle w:val="a3"/>
        <w:spacing w:before="80"/>
        <w:rPr>
          <w:lang w:val="en-US"/>
        </w:rPr>
      </w:pPr>
    </w:p>
    <w:p w:rsidR="00343CC4" w:rsidRDefault="00487E66">
      <w:pPr>
        <w:pStyle w:val="3"/>
        <w:ind w:left="853"/>
      </w:pPr>
      <w:r>
        <w:t>Интернет</w:t>
      </w:r>
      <w:r>
        <w:rPr>
          <w:spacing w:val="-1"/>
        </w:rPr>
        <w:t xml:space="preserve"> </w:t>
      </w:r>
      <w:r>
        <w:t>–</w:t>
      </w:r>
      <w:r>
        <w:rPr>
          <w:spacing w:val="-4"/>
        </w:rPr>
        <w:t xml:space="preserve"> </w:t>
      </w:r>
      <w:r>
        <w:rPr>
          <w:spacing w:val="-2"/>
        </w:rPr>
        <w:t>ресурсы</w:t>
      </w:r>
    </w:p>
    <w:p w:rsidR="00343CC4" w:rsidRDefault="00CD3668">
      <w:pPr>
        <w:pStyle w:val="a5"/>
        <w:numPr>
          <w:ilvl w:val="0"/>
          <w:numId w:val="50"/>
        </w:numPr>
        <w:tabs>
          <w:tab w:val="left" w:pos="1033"/>
        </w:tabs>
        <w:spacing w:before="39"/>
        <w:ind w:left="1033" w:hanging="180"/>
        <w:rPr>
          <w:sz w:val="24"/>
        </w:rPr>
      </w:pPr>
      <w:hyperlink r:id="rId336">
        <w:r w:rsidR="00487E66">
          <w:rPr>
            <w:sz w:val="24"/>
          </w:rPr>
          <w:t>www.</w:t>
        </w:r>
      </w:hyperlink>
      <w:r w:rsidR="00487E66">
        <w:rPr>
          <w:spacing w:val="-4"/>
          <w:sz w:val="24"/>
        </w:rPr>
        <w:t xml:space="preserve"> </w:t>
      </w:r>
      <w:r w:rsidR="00487E66">
        <w:rPr>
          <w:spacing w:val="-2"/>
          <w:sz w:val="24"/>
        </w:rPr>
        <w:t>mgup.ru</w:t>
      </w:r>
    </w:p>
    <w:p w:rsidR="00343CC4" w:rsidRDefault="00CD3668">
      <w:pPr>
        <w:pStyle w:val="a5"/>
        <w:numPr>
          <w:ilvl w:val="0"/>
          <w:numId w:val="50"/>
        </w:numPr>
        <w:tabs>
          <w:tab w:val="left" w:pos="1093"/>
        </w:tabs>
        <w:spacing w:before="40"/>
        <w:ind w:left="1093" w:hanging="240"/>
        <w:rPr>
          <w:sz w:val="24"/>
        </w:rPr>
      </w:pPr>
      <w:hyperlink r:id="rId337">
        <w:r w:rsidR="00487E66">
          <w:rPr>
            <w:color w:val="0563C1"/>
            <w:spacing w:val="-2"/>
            <w:sz w:val="24"/>
            <w:u w:val="single" w:color="0563C1"/>
          </w:rPr>
          <w:t>http://www.umk.utmn.ru</w:t>
        </w:r>
      </w:hyperlink>
    </w:p>
    <w:p w:rsidR="00343CC4" w:rsidRDefault="00CD3668">
      <w:pPr>
        <w:pStyle w:val="a5"/>
        <w:numPr>
          <w:ilvl w:val="0"/>
          <w:numId w:val="50"/>
        </w:numPr>
        <w:tabs>
          <w:tab w:val="left" w:pos="1033"/>
        </w:tabs>
        <w:spacing w:before="41"/>
        <w:ind w:left="1033" w:hanging="180"/>
        <w:rPr>
          <w:sz w:val="24"/>
        </w:rPr>
      </w:pPr>
      <w:hyperlink r:id="rId338">
        <w:r w:rsidR="00487E66">
          <w:rPr>
            <w:color w:val="3366FF"/>
            <w:spacing w:val="-2"/>
            <w:sz w:val="24"/>
          </w:rPr>
          <w:t>citylib-tyumen@yandex.ru</w:t>
        </w:r>
      </w:hyperlink>
    </w:p>
    <w:p w:rsidR="00343CC4" w:rsidRDefault="00CD3668">
      <w:pPr>
        <w:pStyle w:val="a5"/>
        <w:numPr>
          <w:ilvl w:val="0"/>
          <w:numId w:val="50"/>
        </w:numPr>
        <w:tabs>
          <w:tab w:val="left" w:pos="1093"/>
        </w:tabs>
        <w:spacing w:before="41"/>
        <w:ind w:left="1093" w:hanging="240"/>
        <w:rPr>
          <w:sz w:val="24"/>
        </w:rPr>
      </w:pPr>
      <w:hyperlink r:id="rId339">
        <w:r w:rsidR="00487E66">
          <w:rPr>
            <w:sz w:val="24"/>
          </w:rPr>
          <w:t>www.bookchamber.ru</w:t>
        </w:r>
      </w:hyperlink>
      <w:r w:rsidR="00487E66">
        <w:rPr>
          <w:spacing w:val="-2"/>
          <w:sz w:val="24"/>
        </w:rPr>
        <w:t xml:space="preserve"> </w:t>
      </w:r>
      <w:r w:rsidR="00487E66">
        <w:rPr>
          <w:sz w:val="24"/>
        </w:rPr>
        <w:t>_</w:t>
      </w:r>
      <w:r w:rsidR="00487E66">
        <w:rPr>
          <w:spacing w:val="-4"/>
          <w:sz w:val="24"/>
        </w:rPr>
        <w:t xml:space="preserve"> </w:t>
      </w:r>
      <w:r w:rsidR="00487E66">
        <w:rPr>
          <w:sz w:val="24"/>
        </w:rPr>
        <w:t>-</w:t>
      </w:r>
      <w:r w:rsidR="00487E66">
        <w:rPr>
          <w:spacing w:val="-4"/>
          <w:sz w:val="24"/>
        </w:rPr>
        <w:t xml:space="preserve"> </w:t>
      </w:r>
      <w:r w:rsidR="00487E66">
        <w:rPr>
          <w:sz w:val="24"/>
        </w:rPr>
        <w:t>Официальный</w:t>
      </w:r>
      <w:r w:rsidR="00487E66">
        <w:rPr>
          <w:spacing w:val="-4"/>
          <w:sz w:val="24"/>
        </w:rPr>
        <w:t xml:space="preserve"> </w:t>
      </w:r>
      <w:r w:rsidR="00487E66">
        <w:rPr>
          <w:sz w:val="24"/>
        </w:rPr>
        <w:t>сайт</w:t>
      </w:r>
      <w:r w:rsidR="00487E66">
        <w:rPr>
          <w:spacing w:val="-5"/>
          <w:sz w:val="24"/>
        </w:rPr>
        <w:t xml:space="preserve"> </w:t>
      </w:r>
      <w:r w:rsidR="00487E66">
        <w:rPr>
          <w:sz w:val="24"/>
        </w:rPr>
        <w:t>Российской</w:t>
      </w:r>
      <w:r w:rsidR="00487E66">
        <w:rPr>
          <w:spacing w:val="-2"/>
          <w:sz w:val="24"/>
        </w:rPr>
        <w:t xml:space="preserve"> </w:t>
      </w:r>
      <w:r w:rsidR="00487E66">
        <w:rPr>
          <w:sz w:val="24"/>
        </w:rPr>
        <w:t>книжной</w:t>
      </w:r>
      <w:r w:rsidR="00487E66">
        <w:rPr>
          <w:spacing w:val="-4"/>
          <w:sz w:val="24"/>
        </w:rPr>
        <w:t xml:space="preserve"> </w:t>
      </w:r>
      <w:r w:rsidR="00487E66">
        <w:rPr>
          <w:spacing w:val="-2"/>
          <w:sz w:val="24"/>
        </w:rPr>
        <w:t>палаты.</w:t>
      </w:r>
    </w:p>
    <w:p w:rsidR="00343CC4" w:rsidRPr="00487E66" w:rsidRDefault="00487E66">
      <w:pPr>
        <w:pStyle w:val="a5"/>
        <w:numPr>
          <w:ilvl w:val="0"/>
          <w:numId w:val="50"/>
        </w:numPr>
        <w:tabs>
          <w:tab w:val="left" w:pos="1093"/>
        </w:tabs>
        <w:spacing w:before="43"/>
        <w:ind w:left="1093" w:hanging="240"/>
        <w:rPr>
          <w:sz w:val="24"/>
          <w:lang w:val="en-US"/>
        </w:rPr>
      </w:pPr>
      <w:r w:rsidRPr="00487E66">
        <w:rPr>
          <w:sz w:val="24"/>
          <w:lang w:val="en-US"/>
        </w:rPr>
        <w:t>encycl.yandex.ru</w:t>
      </w:r>
      <w:r w:rsidRPr="00487E66">
        <w:rPr>
          <w:spacing w:val="-3"/>
          <w:sz w:val="24"/>
          <w:lang w:val="en-US"/>
        </w:rPr>
        <w:t xml:space="preserve"> </w:t>
      </w:r>
      <w:r w:rsidRPr="00487E66">
        <w:rPr>
          <w:sz w:val="24"/>
          <w:lang w:val="en-US"/>
        </w:rPr>
        <w:t>-</w:t>
      </w:r>
      <w:r w:rsidRPr="00487E66">
        <w:rPr>
          <w:spacing w:val="-3"/>
          <w:sz w:val="24"/>
          <w:lang w:val="en-US"/>
        </w:rPr>
        <w:t xml:space="preserve"> </w:t>
      </w:r>
      <w:r>
        <w:rPr>
          <w:sz w:val="24"/>
        </w:rPr>
        <w:t>Энциклопедии</w:t>
      </w:r>
      <w:r w:rsidRPr="00487E66">
        <w:rPr>
          <w:spacing w:val="-1"/>
          <w:sz w:val="24"/>
          <w:lang w:val="en-US"/>
        </w:rPr>
        <w:t xml:space="preserve"> </w:t>
      </w:r>
      <w:r w:rsidRPr="00487E66">
        <w:rPr>
          <w:sz w:val="24"/>
          <w:lang w:val="en-US"/>
        </w:rPr>
        <w:t>on-</w:t>
      </w:r>
      <w:r w:rsidRPr="00487E66">
        <w:rPr>
          <w:spacing w:val="-2"/>
          <w:sz w:val="24"/>
          <w:lang w:val="en-US"/>
        </w:rPr>
        <w:t>line.</w:t>
      </w:r>
    </w:p>
    <w:p w:rsidR="00343CC4" w:rsidRDefault="00CD3668">
      <w:pPr>
        <w:pStyle w:val="a5"/>
        <w:numPr>
          <w:ilvl w:val="0"/>
          <w:numId w:val="50"/>
        </w:numPr>
        <w:tabs>
          <w:tab w:val="left" w:pos="1237"/>
          <w:tab w:val="left" w:pos="3378"/>
          <w:tab w:val="left" w:pos="5322"/>
          <w:tab w:val="left" w:pos="7362"/>
          <w:tab w:val="left" w:pos="9057"/>
        </w:tabs>
        <w:spacing w:before="41" w:line="276" w:lineRule="auto"/>
        <w:ind w:left="1" w:right="277" w:firstLine="852"/>
        <w:rPr>
          <w:sz w:val="24"/>
        </w:rPr>
      </w:pPr>
      <w:hyperlink r:id="rId340">
        <w:r w:rsidR="00487E66">
          <w:rPr>
            <w:color w:val="0563C1"/>
            <w:spacing w:val="-2"/>
            <w:sz w:val="24"/>
            <w:u w:val="single" w:color="0563C1"/>
          </w:rPr>
          <w:t>http://lib.rudn.ru/-</w:t>
        </w:r>
      </w:hyperlink>
      <w:r w:rsidR="00487E66">
        <w:rPr>
          <w:color w:val="0563C1"/>
          <w:sz w:val="24"/>
        </w:rPr>
        <w:tab/>
      </w:r>
      <w:r w:rsidR="00487E66">
        <w:rPr>
          <w:spacing w:val="-2"/>
          <w:sz w:val="24"/>
        </w:rPr>
        <w:t>Учебно-научный</w:t>
      </w:r>
      <w:r w:rsidR="00487E66">
        <w:rPr>
          <w:sz w:val="24"/>
        </w:rPr>
        <w:tab/>
      </w:r>
      <w:r w:rsidR="00487E66">
        <w:rPr>
          <w:spacing w:val="-2"/>
          <w:sz w:val="24"/>
        </w:rPr>
        <w:t>информационный</w:t>
      </w:r>
      <w:r w:rsidR="00487E66">
        <w:rPr>
          <w:sz w:val="24"/>
        </w:rPr>
        <w:tab/>
      </w:r>
      <w:r w:rsidR="00487E66">
        <w:rPr>
          <w:spacing w:val="-2"/>
          <w:sz w:val="24"/>
        </w:rPr>
        <w:t>библиотечный</w:t>
      </w:r>
      <w:r w:rsidR="00487E66">
        <w:rPr>
          <w:sz w:val="24"/>
        </w:rPr>
        <w:tab/>
      </w:r>
      <w:r w:rsidR="00487E66">
        <w:rPr>
          <w:spacing w:val="-2"/>
          <w:sz w:val="24"/>
        </w:rPr>
        <w:t xml:space="preserve">центр </w:t>
      </w:r>
      <w:r w:rsidR="00487E66">
        <w:rPr>
          <w:sz w:val="24"/>
        </w:rPr>
        <w:t>Российского университета дружбы народов;</w:t>
      </w:r>
    </w:p>
    <w:p w:rsidR="00343CC4" w:rsidRDefault="00CD3668">
      <w:pPr>
        <w:pStyle w:val="a5"/>
        <w:numPr>
          <w:ilvl w:val="0"/>
          <w:numId w:val="50"/>
        </w:numPr>
        <w:tabs>
          <w:tab w:val="left" w:pos="1297"/>
          <w:tab w:val="left" w:pos="4278"/>
          <w:tab w:val="left" w:pos="5732"/>
          <w:tab w:val="left" w:pos="6916"/>
          <w:tab w:val="left" w:pos="8713"/>
        </w:tabs>
        <w:spacing w:line="276" w:lineRule="auto"/>
        <w:ind w:left="1" w:right="278" w:firstLine="852"/>
        <w:rPr>
          <w:sz w:val="24"/>
        </w:rPr>
      </w:pPr>
      <w:hyperlink r:id="rId341">
        <w:r w:rsidR="00487E66">
          <w:rPr>
            <w:color w:val="0563C1"/>
            <w:spacing w:val="-2"/>
            <w:sz w:val="24"/>
            <w:u w:val="single" w:color="0563C1"/>
          </w:rPr>
          <w:t>http://www.i-u.ru/biblio/-</w:t>
        </w:r>
      </w:hyperlink>
      <w:r w:rsidR="00487E66">
        <w:rPr>
          <w:color w:val="0563C1"/>
          <w:sz w:val="24"/>
        </w:rPr>
        <w:tab/>
      </w:r>
      <w:r w:rsidR="00487E66">
        <w:rPr>
          <w:spacing w:val="-2"/>
          <w:sz w:val="24"/>
        </w:rPr>
        <w:t>Библиотека</w:t>
      </w:r>
      <w:r w:rsidR="00487E66">
        <w:rPr>
          <w:sz w:val="24"/>
        </w:rPr>
        <w:tab/>
      </w:r>
      <w:r w:rsidR="00487E66">
        <w:rPr>
          <w:spacing w:val="-2"/>
          <w:sz w:val="24"/>
        </w:rPr>
        <w:t>Русского</w:t>
      </w:r>
      <w:r w:rsidR="00487E66">
        <w:rPr>
          <w:sz w:val="24"/>
        </w:rPr>
        <w:tab/>
      </w:r>
      <w:r w:rsidR="00487E66">
        <w:rPr>
          <w:spacing w:val="-2"/>
          <w:sz w:val="24"/>
        </w:rPr>
        <w:t>гуманитарного</w:t>
      </w:r>
      <w:r w:rsidR="00487E66">
        <w:rPr>
          <w:sz w:val="24"/>
        </w:rPr>
        <w:tab/>
      </w:r>
      <w:r w:rsidR="00487E66">
        <w:rPr>
          <w:spacing w:val="-2"/>
          <w:sz w:val="24"/>
        </w:rPr>
        <w:t>интернет университета;</w:t>
      </w:r>
    </w:p>
    <w:p w:rsidR="00343CC4" w:rsidRDefault="00CD3668">
      <w:pPr>
        <w:pStyle w:val="a5"/>
        <w:numPr>
          <w:ilvl w:val="0"/>
          <w:numId w:val="50"/>
        </w:numPr>
        <w:tabs>
          <w:tab w:val="left" w:pos="1093"/>
        </w:tabs>
        <w:ind w:left="1093" w:hanging="240"/>
        <w:rPr>
          <w:sz w:val="24"/>
        </w:rPr>
      </w:pPr>
      <w:hyperlink r:id="rId342">
        <w:r w:rsidR="00487E66">
          <w:rPr>
            <w:color w:val="0563C1"/>
            <w:sz w:val="24"/>
            <w:u w:val="single" w:color="0563C1"/>
          </w:rPr>
          <w:t>http://www.pragmatist.ru/-</w:t>
        </w:r>
      </w:hyperlink>
      <w:r w:rsidR="00487E66">
        <w:rPr>
          <w:color w:val="0563C1"/>
          <w:spacing w:val="56"/>
          <w:sz w:val="24"/>
        </w:rPr>
        <w:t xml:space="preserve"> </w:t>
      </w:r>
      <w:r w:rsidR="00487E66">
        <w:rPr>
          <w:sz w:val="24"/>
        </w:rPr>
        <w:t>Энциклопедия</w:t>
      </w:r>
      <w:r w:rsidR="00487E66">
        <w:rPr>
          <w:spacing w:val="-1"/>
          <w:sz w:val="24"/>
        </w:rPr>
        <w:t xml:space="preserve"> </w:t>
      </w:r>
      <w:r w:rsidR="00487E66">
        <w:rPr>
          <w:spacing w:val="-2"/>
          <w:sz w:val="24"/>
        </w:rPr>
        <w:t>менеджмента;</w:t>
      </w:r>
    </w:p>
    <w:p w:rsidR="00343CC4" w:rsidRDefault="00343CC4">
      <w:pPr>
        <w:pStyle w:val="a5"/>
        <w:rPr>
          <w:sz w:val="24"/>
        </w:rPr>
        <w:sectPr w:rsidR="00343CC4">
          <w:headerReference w:type="default" r:id="rId343"/>
          <w:footerReference w:type="default" r:id="rId344"/>
          <w:pgSz w:w="11910" w:h="16840"/>
          <w:pgMar w:top="1160" w:right="283" w:bottom="280" w:left="1700" w:header="749" w:footer="0" w:gutter="0"/>
          <w:cols w:space="720"/>
        </w:sectPr>
      </w:pPr>
    </w:p>
    <w:p w:rsidR="00343CC4" w:rsidRDefault="00CD3668">
      <w:pPr>
        <w:pStyle w:val="a5"/>
        <w:numPr>
          <w:ilvl w:val="0"/>
          <w:numId w:val="50"/>
        </w:numPr>
        <w:tabs>
          <w:tab w:val="left" w:pos="1093"/>
        </w:tabs>
        <w:spacing w:before="80"/>
        <w:ind w:left="1093" w:hanging="240"/>
        <w:rPr>
          <w:sz w:val="24"/>
        </w:rPr>
      </w:pPr>
      <w:hyperlink r:id="rId345">
        <w:r w:rsidR="00487E66">
          <w:rPr>
            <w:color w:val="0563C1"/>
            <w:sz w:val="24"/>
            <w:u w:val="single" w:color="0563C1"/>
          </w:rPr>
          <w:t>http://www.library.spbu.ru/-</w:t>
        </w:r>
      </w:hyperlink>
      <w:r w:rsidR="00487E66">
        <w:rPr>
          <w:color w:val="0563C1"/>
          <w:spacing w:val="56"/>
          <w:sz w:val="24"/>
        </w:rPr>
        <w:t xml:space="preserve"> </w:t>
      </w:r>
      <w:r w:rsidR="00487E66">
        <w:rPr>
          <w:sz w:val="24"/>
        </w:rPr>
        <w:t>СПбГУ</w:t>
      </w:r>
      <w:r w:rsidR="00487E66">
        <w:rPr>
          <w:spacing w:val="-1"/>
          <w:sz w:val="24"/>
        </w:rPr>
        <w:t xml:space="preserve"> </w:t>
      </w:r>
      <w:r w:rsidR="00487E66">
        <w:rPr>
          <w:sz w:val="24"/>
        </w:rPr>
        <w:t>Научная библиотека</w:t>
      </w:r>
      <w:r w:rsidR="00487E66">
        <w:rPr>
          <w:spacing w:val="-2"/>
          <w:sz w:val="24"/>
        </w:rPr>
        <w:t xml:space="preserve"> </w:t>
      </w:r>
      <w:r w:rsidR="00487E66">
        <w:rPr>
          <w:sz w:val="24"/>
        </w:rPr>
        <w:t>им.</w:t>
      </w:r>
      <w:r w:rsidR="00487E66">
        <w:rPr>
          <w:spacing w:val="-1"/>
          <w:sz w:val="24"/>
        </w:rPr>
        <w:t xml:space="preserve"> </w:t>
      </w:r>
      <w:r w:rsidR="00487E66">
        <w:rPr>
          <w:sz w:val="24"/>
        </w:rPr>
        <w:t>М.</w:t>
      </w:r>
      <w:r w:rsidR="00487E66">
        <w:rPr>
          <w:spacing w:val="-1"/>
          <w:sz w:val="24"/>
        </w:rPr>
        <w:t xml:space="preserve"> </w:t>
      </w:r>
      <w:r w:rsidR="00487E66">
        <w:rPr>
          <w:spacing w:val="-2"/>
          <w:sz w:val="24"/>
        </w:rPr>
        <w:t>Горького.</w:t>
      </w:r>
    </w:p>
    <w:p w:rsidR="00343CC4" w:rsidRDefault="00CD3668">
      <w:pPr>
        <w:pStyle w:val="a5"/>
        <w:numPr>
          <w:ilvl w:val="0"/>
          <w:numId w:val="50"/>
        </w:numPr>
        <w:tabs>
          <w:tab w:val="left" w:pos="1313"/>
        </w:tabs>
        <w:spacing w:before="40" w:line="278" w:lineRule="auto"/>
        <w:ind w:left="1" w:right="276" w:firstLine="852"/>
        <w:rPr>
          <w:sz w:val="24"/>
        </w:rPr>
      </w:pPr>
      <w:hyperlink r:id="rId346">
        <w:r w:rsidR="00487E66">
          <w:rPr>
            <w:color w:val="0563C1"/>
            <w:sz w:val="24"/>
            <w:u w:val="single" w:color="0563C1"/>
          </w:rPr>
          <w:t>http://sbiblio.com/biblio/archive/morosov_delovaja/04.aspx</w:t>
        </w:r>
      </w:hyperlink>
      <w:r w:rsidR="00487E66">
        <w:rPr>
          <w:color w:val="0563C1"/>
          <w:spacing w:val="80"/>
          <w:sz w:val="24"/>
        </w:rPr>
        <w:t xml:space="preserve"> </w:t>
      </w:r>
      <w:r w:rsidR="00487E66">
        <w:rPr>
          <w:sz w:val="24"/>
        </w:rPr>
        <w:t>-</w:t>
      </w:r>
      <w:r w:rsidR="00487E66">
        <w:rPr>
          <w:spacing w:val="80"/>
          <w:sz w:val="24"/>
        </w:rPr>
        <w:t xml:space="preserve"> </w:t>
      </w:r>
      <w:r w:rsidR="00487E66">
        <w:rPr>
          <w:sz w:val="24"/>
        </w:rPr>
        <w:t>Деловая</w:t>
      </w:r>
      <w:r w:rsidR="00487E66">
        <w:rPr>
          <w:spacing w:val="80"/>
          <w:sz w:val="24"/>
        </w:rPr>
        <w:t xml:space="preserve"> </w:t>
      </w:r>
      <w:r w:rsidR="00487E66">
        <w:rPr>
          <w:sz w:val="24"/>
        </w:rPr>
        <w:t>психология библиотека</w:t>
      </w:r>
      <w:r w:rsidR="00487E66">
        <w:rPr>
          <w:spacing w:val="40"/>
          <w:sz w:val="24"/>
        </w:rPr>
        <w:t xml:space="preserve"> </w:t>
      </w:r>
      <w:r w:rsidR="00487E66">
        <w:rPr>
          <w:sz w:val="24"/>
        </w:rPr>
        <w:t>учебной и научной литературы</w:t>
      </w:r>
    </w:p>
    <w:p w:rsidR="00343CC4" w:rsidRDefault="00CD3668">
      <w:pPr>
        <w:pStyle w:val="a5"/>
        <w:numPr>
          <w:ilvl w:val="0"/>
          <w:numId w:val="50"/>
        </w:numPr>
        <w:tabs>
          <w:tab w:val="left" w:pos="1359"/>
          <w:tab w:val="left" w:pos="8514"/>
          <w:tab w:val="left" w:pos="8800"/>
        </w:tabs>
        <w:spacing w:line="276" w:lineRule="auto"/>
        <w:ind w:left="1" w:right="279" w:firstLine="852"/>
        <w:rPr>
          <w:sz w:val="24"/>
        </w:rPr>
      </w:pPr>
      <w:hyperlink r:id="rId347">
        <w:r w:rsidR="00487E66">
          <w:rPr>
            <w:color w:val="0563C1"/>
            <w:spacing w:val="-2"/>
            <w:sz w:val="24"/>
            <w:u w:val="single" w:color="0563C1"/>
          </w:rPr>
          <w:t>http://bookap.info/psymoney/morozov_delovaya_psihologiya/gl22.shtm</w:t>
        </w:r>
      </w:hyperlink>
      <w:r w:rsidR="00487E66">
        <w:rPr>
          <w:color w:val="0563C1"/>
          <w:sz w:val="24"/>
        </w:rPr>
        <w:tab/>
      </w:r>
      <w:r w:rsidR="00487E66">
        <w:rPr>
          <w:spacing w:val="-10"/>
          <w:sz w:val="24"/>
        </w:rPr>
        <w:t>-</w:t>
      </w:r>
      <w:r w:rsidR="00487E66">
        <w:rPr>
          <w:sz w:val="24"/>
        </w:rPr>
        <w:tab/>
      </w:r>
      <w:r w:rsidR="00487E66">
        <w:rPr>
          <w:spacing w:val="-2"/>
          <w:sz w:val="24"/>
        </w:rPr>
        <w:t xml:space="preserve">Деловая </w:t>
      </w:r>
      <w:r w:rsidR="00487E66">
        <w:rPr>
          <w:sz w:val="24"/>
        </w:rPr>
        <w:t>психология Морозов А.В. учебник</w:t>
      </w:r>
    </w:p>
    <w:p w:rsidR="00343CC4" w:rsidRDefault="00CD3668">
      <w:pPr>
        <w:pStyle w:val="a5"/>
        <w:numPr>
          <w:ilvl w:val="0"/>
          <w:numId w:val="50"/>
        </w:numPr>
        <w:tabs>
          <w:tab w:val="left" w:pos="1386"/>
          <w:tab w:val="left" w:pos="6947"/>
          <w:tab w:val="left" w:pos="7259"/>
          <w:tab w:val="left" w:pos="8718"/>
          <w:tab w:val="left" w:pos="9081"/>
        </w:tabs>
        <w:spacing w:line="278" w:lineRule="auto"/>
        <w:ind w:left="1" w:right="279" w:firstLine="852"/>
        <w:rPr>
          <w:sz w:val="24"/>
        </w:rPr>
      </w:pPr>
      <w:hyperlink r:id="rId348">
        <w:r w:rsidR="00487E66">
          <w:rPr>
            <w:color w:val="0563C1"/>
            <w:spacing w:val="-2"/>
            <w:sz w:val="24"/>
            <w:u w:val="single" w:color="0563C1"/>
          </w:rPr>
          <w:t>http://www.syntone.ru/library/books/content/2367.html</w:t>
        </w:r>
      </w:hyperlink>
      <w:r w:rsidR="00487E66">
        <w:rPr>
          <w:color w:val="0563C1"/>
          <w:sz w:val="24"/>
        </w:rPr>
        <w:tab/>
      </w:r>
      <w:r w:rsidR="00487E66">
        <w:rPr>
          <w:spacing w:val="-10"/>
          <w:sz w:val="24"/>
        </w:rPr>
        <w:t>-</w:t>
      </w:r>
      <w:r w:rsidR="00487E66">
        <w:rPr>
          <w:sz w:val="24"/>
        </w:rPr>
        <w:tab/>
      </w:r>
      <w:r w:rsidR="00487E66">
        <w:rPr>
          <w:spacing w:val="-2"/>
          <w:sz w:val="24"/>
        </w:rPr>
        <w:t>Психология</w:t>
      </w:r>
      <w:r w:rsidR="00487E66">
        <w:rPr>
          <w:sz w:val="24"/>
        </w:rPr>
        <w:tab/>
      </w:r>
      <w:r w:rsidR="00487E66">
        <w:rPr>
          <w:spacing w:val="-10"/>
          <w:sz w:val="24"/>
        </w:rPr>
        <w:t>и</w:t>
      </w:r>
      <w:r w:rsidR="00487E66">
        <w:rPr>
          <w:sz w:val="24"/>
        </w:rPr>
        <w:tab/>
      </w:r>
      <w:r w:rsidR="00487E66">
        <w:rPr>
          <w:spacing w:val="-2"/>
          <w:sz w:val="24"/>
        </w:rPr>
        <w:t xml:space="preserve">этика </w:t>
      </w:r>
      <w:r w:rsidR="00487E66">
        <w:rPr>
          <w:sz w:val="24"/>
        </w:rPr>
        <w:t>делового общения Лавриенко В. Учебник</w:t>
      </w:r>
    </w:p>
    <w:p w:rsidR="00343CC4" w:rsidRDefault="00CD3668">
      <w:pPr>
        <w:pStyle w:val="a5"/>
        <w:numPr>
          <w:ilvl w:val="0"/>
          <w:numId w:val="50"/>
        </w:numPr>
        <w:tabs>
          <w:tab w:val="left" w:pos="1213"/>
        </w:tabs>
        <w:spacing w:line="272" w:lineRule="exact"/>
        <w:ind w:left="1213" w:hanging="360"/>
        <w:rPr>
          <w:sz w:val="24"/>
        </w:rPr>
      </w:pPr>
      <w:hyperlink r:id="rId349">
        <w:r w:rsidR="00487E66">
          <w:rPr>
            <w:color w:val="0563C1"/>
            <w:sz w:val="24"/>
            <w:u w:val="single" w:color="0563C1"/>
          </w:rPr>
          <w:t>http://www.mirpozitiva.ru/lib/obshenie.html</w:t>
        </w:r>
      </w:hyperlink>
      <w:r w:rsidR="00487E66">
        <w:rPr>
          <w:color w:val="0563C1"/>
          <w:spacing w:val="-4"/>
          <w:sz w:val="24"/>
        </w:rPr>
        <w:t xml:space="preserve"> </w:t>
      </w:r>
      <w:r w:rsidR="00487E66">
        <w:rPr>
          <w:sz w:val="24"/>
        </w:rPr>
        <w:t>-</w:t>
      </w:r>
      <w:r w:rsidR="00487E66">
        <w:rPr>
          <w:spacing w:val="-3"/>
          <w:sz w:val="24"/>
        </w:rPr>
        <w:t xml:space="preserve"> </w:t>
      </w:r>
      <w:r w:rsidR="00487E66">
        <w:rPr>
          <w:sz w:val="24"/>
        </w:rPr>
        <w:t>Библиотека</w:t>
      </w:r>
      <w:r w:rsidR="00487E66">
        <w:rPr>
          <w:spacing w:val="-2"/>
          <w:sz w:val="24"/>
        </w:rPr>
        <w:t xml:space="preserve"> </w:t>
      </w:r>
      <w:r w:rsidR="00487E66">
        <w:rPr>
          <w:sz w:val="24"/>
        </w:rPr>
        <w:t>прикладной</w:t>
      </w:r>
      <w:r w:rsidR="00487E66">
        <w:rPr>
          <w:spacing w:val="-1"/>
          <w:sz w:val="24"/>
        </w:rPr>
        <w:t xml:space="preserve"> </w:t>
      </w:r>
      <w:r w:rsidR="00487E66">
        <w:rPr>
          <w:spacing w:val="-2"/>
          <w:sz w:val="24"/>
        </w:rPr>
        <w:t>психологии</w:t>
      </w:r>
    </w:p>
    <w:p w:rsidR="00343CC4" w:rsidRDefault="00487E66">
      <w:pPr>
        <w:pStyle w:val="a5"/>
        <w:numPr>
          <w:ilvl w:val="0"/>
          <w:numId w:val="50"/>
        </w:numPr>
        <w:tabs>
          <w:tab w:val="left" w:pos="1249"/>
        </w:tabs>
        <w:spacing w:before="36" w:line="276" w:lineRule="auto"/>
        <w:ind w:left="1" w:right="280" w:firstLine="852"/>
        <w:jc w:val="both"/>
        <w:rPr>
          <w:sz w:val="24"/>
        </w:rPr>
      </w:pPr>
      <w:r>
        <w:rPr>
          <w:sz w:val="24"/>
        </w:rPr>
        <w:t>Как успешно пройти собеседование// http/</w:t>
      </w:r>
      <w:hyperlink r:id="rId350">
        <w:r>
          <w:rPr>
            <w:sz w:val="24"/>
          </w:rPr>
          <w:t>/www.superjob.ru/rabota/interview.html.</w:t>
        </w:r>
      </w:hyperlink>
      <w:r>
        <w:rPr>
          <w:sz w:val="24"/>
        </w:rPr>
        <w:t xml:space="preserve"> Super</w:t>
      </w:r>
      <w:r>
        <w:rPr>
          <w:spacing w:val="-9"/>
          <w:sz w:val="24"/>
        </w:rPr>
        <w:t xml:space="preserve"> </w:t>
      </w:r>
      <w:r>
        <w:rPr>
          <w:sz w:val="24"/>
        </w:rPr>
        <w:t>Job</w:t>
      </w:r>
      <w:r>
        <w:rPr>
          <w:spacing w:val="-10"/>
          <w:sz w:val="24"/>
        </w:rPr>
        <w:t xml:space="preserve"> </w:t>
      </w:r>
      <w:r>
        <w:rPr>
          <w:sz w:val="24"/>
        </w:rPr>
        <w:t>[Электронный</w:t>
      </w:r>
      <w:r>
        <w:rPr>
          <w:spacing w:val="-7"/>
          <w:sz w:val="24"/>
        </w:rPr>
        <w:t xml:space="preserve"> </w:t>
      </w:r>
      <w:r>
        <w:rPr>
          <w:sz w:val="24"/>
        </w:rPr>
        <w:t>ресурс].</w:t>
      </w:r>
      <w:r>
        <w:rPr>
          <w:spacing w:val="-7"/>
          <w:sz w:val="24"/>
        </w:rPr>
        <w:t xml:space="preserve"> </w:t>
      </w:r>
      <w:r>
        <w:rPr>
          <w:sz w:val="24"/>
        </w:rPr>
        <w:t>–</w:t>
      </w:r>
      <w:r>
        <w:rPr>
          <w:spacing w:val="-8"/>
          <w:sz w:val="24"/>
        </w:rPr>
        <w:t xml:space="preserve"> </w:t>
      </w:r>
      <w:r>
        <w:rPr>
          <w:sz w:val="24"/>
        </w:rPr>
        <w:t>Режим</w:t>
      </w:r>
      <w:r>
        <w:rPr>
          <w:spacing w:val="-8"/>
          <w:sz w:val="24"/>
        </w:rPr>
        <w:t xml:space="preserve"> </w:t>
      </w:r>
      <w:r>
        <w:rPr>
          <w:sz w:val="24"/>
        </w:rPr>
        <w:t>доступа:</w:t>
      </w:r>
      <w:r>
        <w:rPr>
          <w:spacing w:val="-8"/>
          <w:sz w:val="24"/>
        </w:rPr>
        <w:t xml:space="preserve"> </w:t>
      </w:r>
      <w:r>
        <w:rPr>
          <w:sz w:val="24"/>
        </w:rPr>
        <w:t>http/</w:t>
      </w:r>
      <w:hyperlink r:id="rId351">
        <w:r>
          <w:rPr>
            <w:sz w:val="24"/>
          </w:rPr>
          <w:t>/www.superjob.ru/rabota/interview.html.</w:t>
        </w:r>
      </w:hyperlink>
      <w:r>
        <w:rPr>
          <w:sz w:val="24"/>
        </w:rPr>
        <w:t xml:space="preserve"> Super Job, свободный.- Загл. с экрана. 10.</w:t>
      </w:r>
    </w:p>
    <w:p w:rsidR="00343CC4" w:rsidRDefault="00487E66">
      <w:pPr>
        <w:pStyle w:val="a5"/>
        <w:numPr>
          <w:ilvl w:val="0"/>
          <w:numId w:val="50"/>
        </w:numPr>
        <w:tabs>
          <w:tab w:val="left" w:pos="1217"/>
        </w:tabs>
        <w:spacing w:line="276" w:lineRule="auto"/>
        <w:ind w:left="1" w:right="278" w:firstLine="852"/>
        <w:jc w:val="both"/>
        <w:rPr>
          <w:sz w:val="24"/>
        </w:rPr>
      </w:pPr>
      <w:r>
        <w:rPr>
          <w:sz w:val="24"/>
        </w:rPr>
        <w:t>Работа и</w:t>
      </w:r>
      <w:r>
        <w:rPr>
          <w:spacing w:val="-1"/>
          <w:sz w:val="24"/>
        </w:rPr>
        <w:t xml:space="preserve"> </w:t>
      </w:r>
      <w:r>
        <w:rPr>
          <w:sz w:val="24"/>
        </w:rPr>
        <w:t>поиск работы. Вакансии и</w:t>
      </w:r>
      <w:r>
        <w:rPr>
          <w:spacing w:val="-1"/>
          <w:sz w:val="24"/>
        </w:rPr>
        <w:t xml:space="preserve"> </w:t>
      </w:r>
      <w:r>
        <w:rPr>
          <w:sz w:val="24"/>
        </w:rPr>
        <w:t>резюме.</w:t>
      </w:r>
      <w:r>
        <w:rPr>
          <w:spacing w:val="-3"/>
          <w:sz w:val="24"/>
        </w:rPr>
        <w:t xml:space="preserve"> </w:t>
      </w:r>
      <w:r>
        <w:rPr>
          <w:sz w:val="24"/>
        </w:rPr>
        <w:t xml:space="preserve">Рынок труда: зарплаты, информация, анализ и статистика. Консультации специалистов. [Электронный ресурс]. – Режим доступа: </w:t>
      </w:r>
      <w:hyperlink r:id="rId352">
        <w:r>
          <w:rPr>
            <w:sz w:val="24"/>
          </w:rPr>
          <w:t>http://www.vacansia.ru/,свободный.-</w:t>
        </w:r>
      </w:hyperlink>
      <w:r>
        <w:rPr>
          <w:sz w:val="24"/>
        </w:rPr>
        <w:t xml:space="preserve"> Загл. с экрана.</w:t>
      </w:r>
    </w:p>
    <w:p w:rsidR="00343CC4" w:rsidRDefault="00343CC4">
      <w:pPr>
        <w:pStyle w:val="a3"/>
        <w:spacing w:before="44"/>
      </w:pPr>
    </w:p>
    <w:p w:rsidR="00343CC4" w:rsidRDefault="00487E66">
      <w:pPr>
        <w:pStyle w:val="2"/>
        <w:numPr>
          <w:ilvl w:val="0"/>
          <w:numId w:val="75"/>
        </w:numPr>
        <w:tabs>
          <w:tab w:val="left" w:pos="2639"/>
          <w:tab w:val="left" w:pos="3148"/>
        </w:tabs>
        <w:ind w:left="3148" w:right="2681" w:hanging="749"/>
        <w:jc w:val="left"/>
      </w:pPr>
      <w:r>
        <w:t>КОНТРОЛЬ</w:t>
      </w:r>
      <w:r>
        <w:rPr>
          <w:spacing w:val="-11"/>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100"/>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2976"/>
        <w:gridCol w:w="2707"/>
      </w:tblGrid>
      <w:tr w:rsidR="00343CC4">
        <w:trPr>
          <w:trHeight w:val="506"/>
        </w:trPr>
        <w:tc>
          <w:tcPr>
            <w:tcW w:w="3936" w:type="dxa"/>
          </w:tcPr>
          <w:p w:rsidR="00343CC4" w:rsidRDefault="00487E66">
            <w:pPr>
              <w:pStyle w:val="TableParagraph"/>
              <w:spacing w:line="247" w:lineRule="exact"/>
              <w:ind w:left="969"/>
            </w:pPr>
            <w:r>
              <w:t>Результаты</w:t>
            </w:r>
            <w:r>
              <w:rPr>
                <w:spacing w:val="-4"/>
              </w:rPr>
              <w:t xml:space="preserve"> </w:t>
            </w:r>
            <w:r>
              <w:rPr>
                <w:spacing w:val="-2"/>
              </w:rPr>
              <w:t>обучения</w:t>
            </w:r>
          </w:p>
        </w:tc>
        <w:tc>
          <w:tcPr>
            <w:tcW w:w="2976" w:type="dxa"/>
          </w:tcPr>
          <w:p w:rsidR="00343CC4" w:rsidRDefault="00487E66">
            <w:pPr>
              <w:pStyle w:val="TableParagraph"/>
              <w:spacing w:line="247" w:lineRule="exact"/>
              <w:ind w:left="10" w:right="1"/>
              <w:jc w:val="center"/>
            </w:pPr>
            <w:r>
              <w:t>Показатели</w:t>
            </w:r>
            <w:r>
              <w:rPr>
                <w:spacing w:val="-13"/>
              </w:rPr>
              <w:t xml:space="preserve"> </w:t>
            </w:r>
            <w:r>
              <w:rPr>
                <w:spacing w:val="-2"/>
              </w:rPr>
              <w:t>освоенности</w:t>
            </w:r>
          </w:p>
          <w:p w:rsidR="00343CC4" w:rsidRDefault="00487E66">
            <w:pPr>
              <w:pStyle w:val="TableParagraph"/>
              <w:spacing w:before="1" w:line="238" w:lineRule="exact"/>
              <w:ind w:left="10"/>
              <w:jc w:val="center"/>
            </w:pPr>
            <w:r>
              <w:rPr>
                <w:spacing w:val="-2"/>
              </w:rPr>
              <w:t>компетенций</w:t>
            </w:r>
          </w:p>
        </w:tc>
        <w:tc>
          <w:tcPr>
            <w:tcW w:w="2707" w:type="dxa"/>
          </w:tcPr>
          <w:p w:rsidR="00343CC4" w:rsidRDefault="00487E66">
            <w:pPr>
              <w:pStyle w:val="TableParagraph"/>
              <w:spacing w:line="247" w:lineRule="exact"/>
              <w:ind w:left="611"/>
            </w:pPr>
            <w:r>
              <w:t>Методы</w:t>
            </w:r>
            <w:r>
              <w:rPr>
                <w:spacing w:val="-2"/>
              </w:rPr>
              <w:t xml:space="preserve"> оценки</w:t>
            </w:r>
          </w:p>
        </w:tc>
      </w:tr>
      <w:tr w:rsidR="00343CC4">
        <w:trPr>
          <w:trHeight w:val="251"/>
        </w:trPr>
        <w:tc>
          <w:tcPr>
            <w:tcW w:w="3936" w:type="dxa"/>
            <w:tcBorders>
              <w:bottom w:val="nil"/>
            </w:tcBorders>
          </w:tcPr>
          <w:p w:rsidR="00343CC4" w:rsidRDefault="00487E66">
            <w:pPr>
              <w:pStyle w:val="TableParagraph"/>
              <w:spacing w:line="232" w:lineRule="exact"/>
              <w:ind w:left="107"/>
            </w:pPr>
            <w:r>
              <w:rPr>
                <w:spacing w:val="-2"/>
              </w:rPr>
              <w:t>Умеет</w:t>
            </w:r>
          </w:p>
        </w:tc>
        <w:tc>
          <w:tcPr>
            <w:tcW w:w="2976" w:type="dxa"/>
            <w:tcBorders>
              <w:bottom w:val="nil"/>
            </w:tcBorders>
          </w:tcPr>
          <w:p w:rsidR="00343CC4" w:rsidRDefault="00487E66">
            <w:pPr>
              <w:pStyle w:val="TableParagraph"/>
              <w:spacing w:line="232" w:lineRule="exact"/>
              <w:ind w:left="139"/>
            </w:pPr>
            <w:r>
              <w:t>формирует</w:t>
            </w:r>
            <w:r>
              <w:rPr>
                <w:spacing w:val="-3"/>
              </w:rPr>
              <w:t xml:space="preserve"> </w:t>
            </w:r>
            <w:r>
              <w:rPr>
                <w:spacing w:val="-2"/>
              </w:rPr>
              <w:t>корпоративную</w:t>
            </w:r>
          </w:p>
        </w:tc>
        <w:tc>
          <w:tcPr>
            <w:tcW w:w="2707" w:type="dxa"/>
            <w:tcBorders>
              <w:bottom w:val="nil"/>
            </w:tcBorders>
          </w:tcPr>
          <w:p w:rsidR="00343CC4" w:rsidRDefault="00343CC4">
            <w:pPr>
              <w:pStyle w:val="TableParagraph"/>
              <w:rPr>
                <w:sz w:val="18"/>
              </w:rPr>
            </w:pPr>
          </w:p>
        </w:tc>
      </w:tr>
      <w:tr w:rsidR="00343CC4">
        <w:trPr>
          <w:trHeight w:val="253"/>
        </w:trPr>
        <w:tc>
          <w:tcPr>
            <w:tcW w:w="3936" w:type="dxa"/>
            <w:tcBorders>
              <w:top w:val="nil"/>
              <w:bottom w:val="nil"/>
            </w:tcBorders>
          </w:tcPr>
          <w:p w:rsidR="00343CC4" w:rsidRDefault="00487E66">
            <w:pPr>
              <w:pStyle w:val="TableParagraph"/>
              <w:spacing w:line="233" w:lineRule="exact"/>
              <w:ind w:left="107"/>
            </w:pPr>
            <w:r>
              <w:t>-</w:t>
            </w:r>
            <w:r>
              <w:rPr>
                <w:spacing w:val="-10"/>
              </w:rPr>
              <w:t xml:space="preserve"> </w:t>
            </w:r>
            <w:r>
              <w:t>распознавать</w:t>
            </w:r>
            <w:r>
              <w:rPr>
                <w:spacing w:val="-4"/>
              </w:rPr>
              <w:t xml:space="preserve"> </w:t>
            </w:r>
            <w:r>
              <w:t>задачу</w:t>
            </w:r>
            <w:r>
              <w:rPr>
                <w:spacing w:val="-7"/>
              </w:rPr>
              <w:t xml:space="preserve"> </w:t>
            </w:r>
            <w:r>
              <w:t>и/или</w:t>
            </w:r>
            <w:r>
              <w:rPr>
                <w:spacing w:val="-4"/>
              </w:rPr>
              <w:t xml:space="preserve"> </w:t>
            </w:r>
            <w:r>
              <w:rPr>
                <w:spacing w:val="-2"/>
              </w:rPr>
              <w:t>проблему</w:t>
            </w:r>
          </w:p>
        </w:tc>
        <w:tc>
          <w:tcPr>
            <w:tcW w:w="2976" w:type="dxa"/>
            <w:tcBorders>
              <w:top w:val="nil"/>
              <w:bottom w:val="nil"/>
            </w:tcBorders>
          </w:tcPr>
          <w:p w:rsidR="00343CC4" w:rsidRDefault="00487E66">
            <w:pPr>
              <w:pStyle w:val="TableParagraph"/>
              <w:spacing w:line="233" w:lineRule="exact"/>
              <w:ind w:left="139"/>
            </w:pPr>
            <w:r>
              <w:t>культуру</w:t>
            </w:r>
            <w:r>
              <w:rPr>
                <w:spacing w:val="-5"/>
              </w:rPr>
              <w:t xml:space="preserve"> </w:t>
            </w:r>
            <w:r>
              <w:t>с</w:t>
            </w:r>
            <w:r>
              <w:rPr>
                <w:spacing w:val="-1"/>
              </w:rPr>
              <w:t xml:space="preserve"> </w:t>
            </w:r>
            <w:r>
              <w:rPr>
                <w:spacing w:val="-2"/>
              </w:rPr>
              <w:t>помощью</w:t>
            </w:r>
          </w:p>
        </w:tc>
        <w:tc>
          <w:tcPr>
            <w:tcW w:w="2707" w:type="dxa"/>
            <w:tcBorders>
              <w:top w:val="nil"/>
              <w:bottom w:val="nil"/>
            </w:tcBorders>
          </w:tcPr>
          <w:p w:rsidR="00343CC4" w:rsidRDefault="00487E66">
            <w:pPr>
              <w:pStyle w:val="TableParagraph"/>
              <w:spacing w:line="233" w:lineRule="exact"/>
              <w:ind w:left="108"/>
            </w:pPr>
            <w:r>
              <w:rPr>
                <w:spacing w:val="-2"/>
              </w:rPr>
              <w:t>Выполнение</w:t>
            </w:r>
          </w:p>
        </w:tc>
      </w:tr>
      <w:tr w:rsidR="00343CC4">
        <w:trPr>
          <w:trHeight w:val="252"/>
        </w:trPr>
        <w:tc>
          <w:tcPr>
            <w:tcW w:w="3936" w:type="dxa"/>
            <w:tcBorders>
              <w:top w:val="nil"/>
              <w:bottom w:val="nil"/>
            </w:tcBorders>
          </w:tcPr>
          <w:p w:rsidR="00343CC4" w:rsidRDefault="00487E66">
            <w:pPr>
              <w:pStyle w:val="TableParagraph"/>
              <w:spacing w:line="232" w:lineRule="exact"/>
              <w:ind w:left="107"/>
            </w:pPr>
            <w:r>
              <w:t>в</w:t>
            </w:r>
            <w:r>
              <w:rPr>
                <w:spacing w:val="-3"/>
              </w:rPr>
              <w:t xml:space="preserve"> </w:t>
            </w:r>
            <w:r>
              <w:t>профессиональном</w:t>
            </w:r>
            <w:r>
              <w:rPr>
                <w:spacing w:val="-6"/>
              </w:rPr>
              <w:t xml:space="preserve"> </w:t>
            </w:r>
            <w:r>
              <w:t>и/или</w:t>
            </w:r>
            <w:r>
              <w:rPr>
                <w:spacing w:val="-1"/>
              </w:rPr>
              <w:t xml:space="preserve"> </w:t>
            </w:r>
            <w:r>
              <w:rPr>
                <w:spacing w:val="-2"/>
              </w:rPr>
              <w:t>социальном</w:t>
            </w:r>
          </w:p>
        </w:tc>
        <w:tc>
          <w:tcPr>
            <w:tcW w:w="2976" w:type="dxa"/>
            <w:tcBorders>
              <w:top w:val="nil"/>
              <w:bottom w:val="nil"/>
            </w:tcBorders>
          </w:tcPr>
          <w:p w:rsidR="00343CC4" w:rsidRDefault="00487E66">
            <w:pPr>
              <w:pStyle w:val="TableParagraph"/>
              <w:spacing w:line="232" w:lineRule="exact"/>
              <w:ind w:left="139"/>
            </w:pPr>
            <w:r>
              <w:t>изученных</w:t>
            </w:r>
            <w:r>
              <w:rPr>
                <w:spacing w:val="-10"/>
              </w:rPr>
              <w:t xml:space="preserve"> </w:t>
            </w:r>
            <w:r>
              <w:rPr>
                <w:spacing w:val="-2"/>
              </w:rPr>
              <w:t>технологий;</w:t>
            </w:r>
          </w:p>
        </w:tc>
        <w:tc>
          <w:tcPr>
            <w:tcW w:w="2707" w:type="dxa"/>
            <w:tcBorders>
              <w:top w:val="nil"/>
              <w:bottom w:val="nil"/>
            </w:tcBorders>
          </w:tcPr>
          <w:p w:rsidR="00343CC4" w:rsidRDefault="00487E66">
            <w:pPr>
              <w:pStyle w:val="TableParagraph"/>
              <w:spacing w:line="232" w:lineRule="exact"/>
              <w:ind w:left="108"/>
            </w:pPr>
            <w:r>
              <w:t>практических</w:t>
            </w:r>
            <w:r>
              <w:rPr>
                <w:spacing w:val="-3"/>
              </w:rPr>
              <w:t xml:space="preserve"> </w:t>
            </w:r>
            <w:r>
              <w:rPr>
                <w:spacing w:val="-2"/>
              </w:rPr>
              <w:t>работ,</w:t>
            </w:r>
          </w:p>
        </w:tc>
      </w:tr>
      <w:tr w:rsidR="00343CC4">
        <w:trPr>
          <w:trHeight w:val="253"/>
        </w:trPr>
        <w:tc>
          <w:tcPr>
            <w:tcW w:w="3936" w:type="dxa"/>
            <w:tcBorders>
              <w:top w:val="nil"/>
              <w:bottom w:val="nil"/>
            </w:tcBorders>
          </w:tcPr>
          <w:p w:rsidR="00343CC4" w:rsidRDefault="00487E66">
            <w:pPr>
              <w:pStyle w:val="TableParagraph"/>
              <w:spacing w:line="233" w:lineRule="exact"/>
              <w:ind w:left="107"/>
            </w:pPr>
            <w:r>
              <w:t>контексте,</w:t>
            </w:r>
            <w:r>
              <w:rPr>
                <w:spacing w:val="-6"/>
              </w:rPr>
              <w:t xml:space="preserve"> </w:t>
            </w:r>
            <w:r>
              <w:t>анализировать</w:t>
            </w:r>
            <w:r>
              <w:rPr>
                <w:spacing w:val="-10"/>
              </w:rPr>
              <w:t xml:space="preserve"> </w:t>
            </w:r>
            <w:r>
              <w:t>и</w:t>
            </w:r>
            <w:r>
              <w:rPr>
                <w:spacing w:val="-5"/>
              </w:rPr>
              <w:t xml:space="preserve"> </w:t>
            </w:r>
            <w:r>
              <w:rPr>
                <w:spacing w:val="-2"/>
              </w:rPr>
              <w:t>выделять</w:t>
            </w:r>
          </w:p>
        </w:tc>
        <w:tc>
          <w:tcPr>
            <w:tcW w:w="2976" w:type="dxa"/>
            <w:tcBorders>
              <w:top w:val="nil"/>
              <w:bottom w:val="nil"/>
            </w:tcBorders>
          </w:tcPr>
          <w:p w:rsidR="00343CC4" w:rsidRDefault="00487E66">
            <w:pPr>
              <w:pStyle w:val="TableParagraph"/>
              <w:spacing w:line="233" w:lineRule="exact"/>
              <w:ind w:left="139"/>
            </w:pPr>
            <w:r>
              <w:t>транслирует</w:t>
            </w:r>
            <w:r>
              <w:rPr>
                <w:spacing w:val="-3"/>
              </w:rPr>
              <w:t xml:space="preserve"> </w:t>
            </w:r>
            <w:r>
              <w:rPr>
                <w:spacing w:val="-2"/>
              </w:rPr>
              <w:t>ценности</w:t>
            </w:r>
          </w:p>
        </w:tc>
        <w:tc>
          <w:tcPr>
            <w:tcW w:w="2707" w:type="dxa"/>
            <w:tcBorders>
              <w:top w:val="nil"/>
              <w:bottom w:val="nil"/>
            </w:tcBorders>
          </w:tcPr>
          <w:p w:rsidR="00343CC4" w:rsidRDefault="00487E66">
            <w:pPr>
              <w:pStyle w:val="TableParagraph"/>
              <w:spacing w:line="233" w:lineRule="exact"/>
              <w:ind w:left="108"/>
            </w:pPr>
            <w:r>
              <w:t>решение</w:t>
            </w:r>
            <w:r>
              <w:rPr>
                <w:spacing w:val="-2"/>
              </w:rPr>
              <w:t xml:space="preserve"> ситуационных</w:t>
            </w:r>
          </w:p>
        </w:tc>
      </w:tr>
      <w:tr w:rsidR="00343CC4">
        <w:trPr>
          <w:trHeight w:val="253"/>
        </w:trPr>
        <w:tc>
          <w:tcPr>
            <w:tcW w:w="3936" w:type="dxa"/>
            <w:tcBorders>
              <w:top w:val="nil"/>
              <w:bottom w:val="nil"/>
            </w:tcBorders>
          </w:tcPr>
          <w:p w:rsidR="00343CC4" w:rsidRDefault="00487E66">
            <w:pPr>
              <w:pStyle w:val="TableParagraph"/>
              <w:spacing w:line="233" w:lineRule="exact"/>
              <w:ind w:left="107"/>
            </w:pPr>
            <w:r>
              <w:t>её</w:t>
            </w:r>
            <w:r>
              <w:rPr>
                <w:spacing w:val="-1"/>
              </w:rPr>
              <w:t xml:space="preserve"> </w:t>
            </w:r>
            <w:r>
              <w:t>составные</w:t>
            </w:r>
            <w:r>
              <w:rPr>
                <w:spacing w:val="-1"/>
              </w:rPr>
              <w:t xml:space="preserve"> </w:t>
            </w:r>
            <w:r>
              <w:rPr>
                <w:spacing w:val="-2"/>
              </w:rPr>
              <w:t>части</w:t>
            </w:r>
          </w:p>
        </w:tc>
        <w:tc>
          <w:tcPr>
            <w:tcW w:w="2976" w:type="dxa"/>
            <w:tcBorders>
              <w:top w:val="nil"/>
              <w:bottom w:val="nil"/>
            </w:tcBorders>
          </w:tcPr>
          <w:p w:rsidR="00343CC4" w:rsidRDefault="00487E66">
            <w:pPr>
              <w:pStyle w:val="TableParagraph"/>
              <w:spacing w:line="233" w:lineRule="exact"/>
              <w:ind w:left="139"/>
            </w:pPr>
            <w:r>
              <w:t>внутри</w:t>
            </w:r>
            <w:r>
              <w:rPr>
                <w:spacing w:val="-8"/>
              </w:rPr>
              <w:t xml:space="preserve"> </w:t>
            </w:r>
            <w:r>
              <w:rPr>
                <w:spacing w:val="-2"/>
              </w:rPr>
              <w:t>организации;</w:t>
            </w:r>
          </w:p>
        </w:tc>
        <w:tc>
          <w:tcPr>
            <w:tcW w:w="2707" w:type="dxa"/>
            <w:tcBorders>
              <w:top w:val="nil"/>
              <w:bottom w:val="nil"/>
            </w:tcBorders>
          </w:tcPr>
          <w:p w:rsidR="00343CC4" w:rsidRDefault="00487E66">
            <w:pPr>
              <w:pStyle w:val="TableParagraph"/>
              <w:spacing w:line="233" w:lineRule="exact"/>
              <w:ind w:left="108"/>
            </w:pPr>
            <w:r>
              <w:t>заданий,</w:t>
            </w:r>
            <w:r>
              <w:rPr>
                <w:spacing w:val="-8"/>
              </w:rPr>
              <w:t xml:space="preserve"> </w:t>
            </w:r>
            <w:r>
              <w:rPr>
                <w:spacing w:val="-2"/>
              </w:rPr>
              <w:t>самостоятельной</w:t>
            </w:r>
          </w:p>
        </w:tc>
      </w:tr>
      <w:tr w:rsidR="00343CC4">
        <w:trPr>
          <w:trHeight w:val="253"/>
        </w:trPr>
        <w:tc>
          <w:tcPr>
            <w:tcW w:w="3936" w:type="dxa"/>
            <w:tcBorders>
              <w:top w:val="nil"/>
              <w:bottom w:val="nil"/>
            </w:tcBorders>
          </w:tcPr>
          <w:p w:rsidR="00343CC4" w:rsidRDefault="00487E66">
            <w:pPr>
              <w:pStyle w:val="TableParagraph"/>
              <w:spacing w:line="233" w:lineRule="exact"/>
              <w:ind w:left="107"/>
            </w:pPr>
            <w:r>
              <w:t>-</w:t>
            </w:r>
            <w:r>
              <w:rPr>
                <w:spacing w:val="-9"/>
              </w:rPr>
              <w:t xml:space="preserve"> </w:t>
            </w:r>
            <w:r>
              <w:t>определять</w:t>
            </w:r>
            <w:r>
              <w:rPr>
                <w:spacing w:val="-4"/>
              </w:rPr>
              <w:t xml:space="preserve"> </w:t>
            </w:r>
            <w:r>
              <w:t>этапы</w:t>
            </w:r>
            <w:r>
              <w:rPr>
                <w:spacing w:val="-4"/>
              </w:rPr>
              <w:t xml:space="preserve"> </w:t>
            </w:r>
            <w:r>
              <w:t>решения</w:t>
            </w:r>
            <w:r>
              <w:rPr>
                <w:spacing w:val="-6"/>
              </w:rPr>
              <w:t xml:space="preserve"> </w:t>
            </w:r>
            <w:r>
              <w:rPr>
                <w:spacing w:val="-2"/>
              </w:rPr>
              <w:t>задачи,</w:t>
            </w:r>
          </w:p>
        </w:tc>
        <w:tc>
          <w:tcPr>
            <w:tcW w:w="2976" w:type="dxa"/>
            <w:tcBorders>
              <w:top w:val="nil"/>
              <w:bottom w:val="nil"/>
            </w:tcBorders>
          </w:tcPr>
          <w:p w:rsidR="00343CC4" w:rsidRDefault="00487E66">
            <w:pPr>
              <w:pStyle w:val="TableParagraph"/>
              <w:spacing w:line="233" w:lineRule="exact"/>
              <w:ind w:left="139"/>
            </w:pPr>
            <w:r>
              <w:t>использует</w:t>
            </w:r>
            <w:r>
              <w:rPr>
                <w:spacing w:val="-4"/>
              </w:rPr>
              <w:t xml:space="preserve"> </w:t>
            </w:r>
            <w:r>
              <w:rPr>
                <w:spacing w:val="-2"/>
              </w:rPr>
              <w:t>корпоративную</w:t>
            </w:r>
          </w:p>
        </w:tc>
        <w:tc>
          <w:tcPr>
            <w:tcW w:w="2707" w:type="dxa"/>
            <w:tcBorders>
              <w:top w:val="nil"/>
              <w:bottom w:val="nil"/>
            </w:tcBorders>
          </w:tcPr>
          <w:p w:rsidR="00343CC4" w:rsidRDefault="00487E66">
            <w:pPr>
              <w:pStyle w:val="TableParagraph"/>
              <w:spacing w:line="233" w:lineRule="exact"/>
              <w:ind w:left="108"/>
            </w:pPr>
            <w:r>
              <w:rPr>
                <w:spacing w:val="-2"/>
              </w:rPr>
              <w:t>внеаудиторной</w:t>
            </w:r>
            <w:r>
              <w:rPr>
                <w:spacing w:val="12"/>
              </w:rPr>
              <w:t xml:space="preserve"> </w:t>
            </w:r>
            <w:r>
              <w:rPr>
                <w:spacing w:val="-2"/>
              </w:rPr>
              <w:t>работы</w:t>
            </w:r>
          </w:p>
        </w:tc>
      </w:tr>
      <w:tr w:rsidR="00343CC4">
        <w:trPr>
          <w:trHeight w:val="253"/>
        </w:trPr>
        <w:tc>
          <w:tcPr>
            <w:tcW w:w="3936" w:type="dxa"/>
            <w:tcBorders>
              <w:top w:val="nil"/>
              <w:bottom w:val="nil"/>
            </w:tcBorders>
          </w:tcPr>
          <w:p w:rsidR="00343CC4" w:rsidRDefault="00487E66">
            <w:pPr>
              <w:pStyle w:val="TableParagraph"/>
              <w:spacing w:line="233" w:lineRule="exact"/>
              <w:ind w:left="107"/>
            </w:pPr>
            <w:r>
              <w:t>составлять</w:t>
            </w:r>
            <w:r>
              <w:rPr>
                <w:spacing w:val="-3"/>
              </w:rPr>
              <w:t xml:space="preserve"> </w:t>
            </w:r>
            <w:r>
              <w:t>план</w:t>
            </w:r>
            <w:r>
              <w:rPr>
                <w:spacing w:val="-3"/>
              </w:rPr>
              <w:t xml:space="preserve"> </w:t>
            </w:r>
            <w:r>
              <w:rPr>
                <w:spacing w:val="-2"/>
              </w:rPr>
              <w:t>действия,</w:t>
            </w:r>
          </w:p>
        </w:tc>
        <w:tc>
          <w:tcPr>
            <w:tcW w:w="2976" w:type="dxa"/>
            <w:tcBorders>
              <w:top w:val="nil"/>
              <w:bottom w:val="nil"/>
            </w:tcBorders>
          </w:tcPr>
          <w:p w:rsidR="00343CC4" w:rsidRDefault="00487E66">
            <w:pPr>
              <w:pStyle w:val="TableParagraph"/>
              <w:spacing w:line="233" w:lineRule="exact"/>
              <w:ind w:left="139"/>
            </w:pPr>
            <w:r>
              <w:t>культуру</w:t>
            </w:r>
            <w:r>
              <w:rPr>
                <w:spacing w:val="-5"/>
              </w:rPr>
              <w:t xml:space="preserve"> </w:t>
            </w:r>
            <w:r>
              <w:t>для</w:t>
            </w:r>
            <w:r>
              <w:rPr>
                <w:spacing w:val="-1"/>
              </w:rPr>
              <w:t xml:space="preserve"> </w:t>
            </w:r>
            <w:r>
              <w:rPr>
                <w:spacing w:val="-2"/>
              </w:rPr>
              <w:t>укрепления</w:t>
            </w:r>
          </w:p>
        </w:tc>
        <w:tc>
          <w:tcPr>
            <w:tcW w:w="2707" w:type="dxa"/>
            <w:tcBorders>
              <w:top w:val="nil"/>
              <w:bottom w:val="nil"/>
            </w:tcBorders>
          </w:tcPr>
          <w:p w:rsidR="00343CC4" w:rsidRDefault="00487E66">
            <w:pPr>
              <w:pStyle w:val="TableParagraph"/>
              <w:spacing w:line="233" w:lineRule="exact"/>
              <w:ind w:left="108"/>
            </w:pPr>
            <w:r>
              <w:t>(подготовка</w:t>
            </w:r>
            <w:r>
              <w:rPr>
                <w:spacing w:val="-6"/>
              </w:rPr>
              <w:t xml:space="preserve"> </w:t>
            </w:r>
            <w:r>
              <w:rPr>
                <w:spacing w:val="-2"/>
              </w:rPr>
              <w:t>рефератов,</w:t>
            </w:r>
          </w:p>
        </w:tc>
      </w:tr>
      <w:tr w:rsidR="00343CC4">
        <w:trPr>
          <w:trHeight w:val="251"/>
        </w:trPr>
        <w:tc>
          <w:tcPr>
            <w:tcW w:w="3936" w:type="dxa"/>
            <w:tcBorders>
              <w:top w:val="nil"/>
              <w:bottom w:val="nil"/>
            </w:tcBorders>
          </w:tcPr>
          <w:p w:rsidR="00343CC4" w:rsidRDefault="00487E66">
            <w:pPr>
              <w:pStyle w:val="TableParagraph"/>
              <w:spacing w:line="232" w:lineRule="exact"/>
              <w:ind w:left="107"/>
            </w:pPr>
            <w:r>
              <w:t>реализовывать</w:t>
            </w:r>
            <w:r>
              <w:rPr>
                <w:spacing w:val="-16"/>
              </w:rPr>
              <w:t xml:space="preserve"> </w:t>
            </w:r>
            <w:r>
              <w:t>составленный</w:t>
            </w:r>
            <w:r>
              <w:rPr>
                <w:spacing w:val="-11"/>
              </w:rPr>
              <w:t xml:space="preserve"> </w:t>
            </w:r>
            <w:r>
              <w:rPr>
                <w:spacing w:val="-2"/>
              </w:rPr>
              <w:t>план,</w:t>
            </w:r>
          </w:p>
        </w:tc>
        <w:tc>
          <w:tcPr>
            <w:tcW w:w="2976" w:type="dxa"/>
            <w:tcBorders>
              <w:top w:val="nil"/>
              <w:bottom w:val="nil"/>
            </w:tcBorders>
          </w:tcPr>
          <w:p w:rsidR="00343CC4" w:rsidRDefault="00487E66">
            <w:pPr>
              <w:pStyle w:val="TableParagraph"/>
              <w:spacing w:line="232" w:lineRule="exact"/>
              <w:ind w:left="139"/>
            </w:pPr>
            <w:r>
              <w:t>имиджа</w:t>
            </w:r>
            <w:r>
              <w:rPr>
                <w:spacing w:val="-3"/>
              </w:rPr>
              <w:t xml:space="preserve"> </w:t>
            </w:r>
            <w:r>
              <w:rPr>
                <w:spacing w:val="-2"/>
              </w:rPr>
              <w:t>организации;</w:t>
            </w:r>
          </w:p>
        </w:tc>
        <w:tc>
          <w:tcPr>
            <w:tcW w:w="2707" w:type="dxa"/>
            <w:tcBorders>
              <w:top w:val="nil"/>
              <w:bottom w:val="nil"/>
            </w:tcBorders>
          </w:tcPr>
          <w:p w:rsidR="00343CC4" w:rsidRDefault="00487E66">
            <w:pPr>
              <w:pStyle w:val="TableParagraph"/>
              <w:spacing w:line="232" w:lineRule="exact"/>
              <w:ind w:left="108"/>
            </w:pPr>
            <w:r>
              <w:t>докладов,</w:t>
            </w:r>
            <w:r>
              <w:rPr>
                <w:spacing w:val="-9"/>
              </w:rPr>
              <w:t xml:space="preserve"> </w:t>
            </w:r>
            <w:r>
              <w:rPr>
                <w:spacing w:val="-2"/>
              </w:rPr>
              <w:t>составление</w:t>
            </w:r>
          </w:p>
        </w:tc>
      </w:tr>
      <w:tr w:rsidR="00343CC4">
        <w:trPr>
          <w:trHeight w:val="253"/>
        </w:trPr>
        <w:tc>
          <w:tcPr>
            <w:tcW w:w="3936" w:type="dxa"/>
            <w:tcBorders>
              <w:top w:val="nil"/>
              <w:bottom w:val="nil"/>
            </w:tcBorders>
          </w:tcPr>
          <w:p w:rsidR="00343CC4" w:rsidRDefault="00487E66">
            <w:pPr>
              <w:pStyle w:val="TableParagraph"/>
              <w:spacing w:line="233" w:lineRule="exact"/>
              <w:ind w:left="107"/>
            </w:pPr>
            <w:r>
              <w:t>определять</w:t>
            </w:r>
            <w:r>
              <w:rPr>
                <w:spacing w:val="-11"/>
              </w:rPr>
              <w:t xml:space="preserve"> </w:t>
            </w:r>
            <w:r>
              <w:t>необходимые</w:t>
            </w:r>
            <w:r>
              <w:rPr>
                <w:spacing w:val="-9"/>
              </w:rPr>
              <w:t xml:space="preserve"> </w:t>
            </w:r>
            <w:r>
              <w:rPr>
                <w:spacing w:val="-2"/>
              </w:rPr>
              <w:t>ресурсы</w:t>
            </w:r>
          </w:p>
        </w:tc>
        <w:tc>
          <w:tcPr>
            <w:tcW w:w="2976" w:type="dxa"/>
            <w:tcBorders>
              <w:top w:val="nil"/>
              <w:bottom w:val="nil"/>
            </w:tcBorders>
          </w:tcPr>
          <w:p w:rsidR="00343CC4" w:rsidRDefault="00487E66">
            <w:pPr>
              <w:pStyle w:val="TableParagraph"/>
              <w:spacing w:line="233" w:lineRule="exact"/>
              <w:ind w:left="139"/>
            </w:pPr>
            <w:r>
              <w:t>формирует</w:t>
            </w:r>
            <w:r>
              <w:rPr>
                <w:spacing w:val="-6"/>
              </w:rPr>
              <w:t xml:space="preserve"> </w:t>
            </w:r>
            <w:r>
              <w:t>команду</w:t>
            </w:r>
            <w:r>
              <w:rPr>
                <w:spacing w:val="-6"/>
              </w:rPr>
              <w:t xml:space="preserve"> </w:t>
            </w:r>
            <w:r>
              <w:rPr>
                <w:spacing w:val="-5"/>
              </w:rPr>
              <w:t>для</w:t>
            </w:r>
          </w:p>
        </w:tc>
        <w:tc>
          <w:tcPr>
            <w:tcW w:w="2707" w:type="dxa"/>
            <w:tcBorders>
              <w:top w:val="nil"/>
              <w:bottom w:val="nil"/>
            </w:tcBorders>
          </w:tcPr>
          <w:p w:rsidR="00343CC4" w:rsidRDefault="00487E66">
            <w:pPr>
              <w:pStyle w:val="TableParagraph"/>
              <w:spacing w:line="233" w:lineRule="exact"/>
              <w:ind w:left="108"/>
            </w:pPr>
            <w:r>
              <w:t>документов,</w:t>
            </w:r>
            <w:r>
              <w:rPr>
                <w:spacing w:val="-4"/>
              </w:rPr>
              <w:t xml:space="preserve"> </w:t>
            </w:r>
            <w:r>
              <w:rPr>
                <w:spacing w:val="-2"/>
              </w:rPr>
              <w:t>электронных</w:t>
            </w:r>
          </w:p>
        </w:tc>
      </w:tr>
      <w:tr w:rsidR="00343CC4">
        <w:trPr>
          <w:trHeight w:val="253"/>
        </w:trPr>
        <w:tc>
          <w:tcPr>
            <w:tcW w:w="3936" w:type="dxa"/>
            <w:tcBorders>
              <w:top w:val="nil"/>
              <w:bottom w:val="nil"/>
            </w:tcBorders>
          </w:tcPr>
          <w:p w:rsidR="00343CC4" w:rsidRDefault="00487E66">
            <w:pPr>
              <w:pStyle w:val="TableParagraph"/>
              <w:spacing w:line="233" w:lineRule="exact"/>
              <w:ind w:left="107"/>
            </w:pPr>
            <w:r>
              <w:t>-</w:t>
            </w:r>
            <w:r>
              <w:rPr>
                <w:spacing w:val="-6"/>
              </w:rPr>
              <w:t xml:space="preserve"> </w:t>
            </w:r>
            <w:r>
              <w:t>выявлять</w:t>
            </w:r>
            <w:r>
              <w:rPr>
                <w:spacing w:val="-4"/>
              </w:rPr>
              <w:t xml:space="preserve"> </w:t>
            </w:r>
            <w:r>
              <w:t>и</w:t>
            </w:r>
            <w:r>
              <w:rPr>
                <w:spacing w:val="-3"/>
              </w:rPr>
              <w:t xml:space="preserve"> </w:t>
            </w:r>
            <w:r>
              <w:t>эффективно</w:t>
            </w:r>
            <w:r>
              <w:rPr>
                <w:spacing w:val="-6"/>
              </w:rPr>
              <w:t xml:space="preserve"> </w:t>
            </w:r>
            <w:r>
              <w:rPr>
                <w:spacing w:val="-2"/>
              </w:rPr>
              <w:t>искать</w:t>
            </w:r>
          </w:p>
        </w:tc>
        <w:tc>
          <w:tcPr>
            <w:tcW w:w="2976" w:type="dxa"/>
            <w:tcBorders>
              <w:top w:val="nil"/>
              <w:bottom w:val="nil"/>
            </w:tcBorders>
          </w:tcPr>
          <w:p w:rsidR="00343CC4" w:rsidRDefault="00487E66">
            <w:pPr>
              <w:pStyle w:val="TableParagraph"/>
              <w:spacing w:line="233" w:lineRule="exact"/>
              <w:ind w:left="139"/>
            </w:pPr>
            <w:r>
              <w:t xml:space="preserve">решения </w:t>
            </w:r>
            <w:r>
              <w:rPr>
                <w:spacing w:val="-2"/>
              </w:rPr>
              <w:t>поставленных</w:t>
            </w:r>
          </w:p>
        </w:tc>
        <w:tc>
          <w:tcPr>
            <w:tcW w:w="2707" w:type="dxa"/>
            <w:tcBorders>
              <w:top w:val="nil"/>
              <w:bottom w:val="nil"/>
            </w:tcBorders>
          </w:tcPr>
          <w:p w:rsidR="00343CC4" w:rsidRDefault="00487E66">
            <w:pPr>
              <w:pStyle w:val="TableParagraph"/>
              <w:spacing w:line="233" w:lineRule="exact"/>
              <w:ind w:left="108"/>
            </w:pPr>
            <w:r>
              <w:t>презентаций</w:t>
            </w:r>
            <w:r>
              <w:rPr>
                <w:spacing w:val="-5"/>
              </w:rPr>
              <w:t xml:space="preserve"> </w:t>
            </w:r>
            <w:r>
              <w:t>и</w:t>
            </w:r>
            <w:r>
              <w:rPr>
                <w:spacing w:val="-2"/>
              </w:rPr>
              <w:t xml:space="preserve"> т.д.),</w:t>
            </w:r>
          </w:p>
        </w:tc>
      </w:tr>
      <w:tr w:rsidR="00343CC4">
        <w:trPr>
          <w:trHeight w:val="253"/>
        </w:trPr>
        <w:tc>
          <w:tcPr>
            <w:tcW w:w="3936" w:type="dxa"/>
            <w:tcBorders>
              <w:top w:val="nil"/>
              <w:bottom w:val="nil"/>
            </w:tcBorders>
          </w:tcPr>
          <w:p w:rsidR="00343CC4" w:rsidRDefault="00487E66">
            <w:pPr>
              <w:pStyle w:val="TableParagraph"/>
              <w:spacing w:line="233" w:lineRule="exact"/>
              <w:ind w:left="107"/>
            </w:pPr>
            <w:r>
              <w:t>информацию,</w:t>
            </w:r>
            <w:r>
              <w:rPr>
                <w:spacing w:val="-11"/>
              </w:rPr>
              <w:t xml:space="preserve"> </w:t>
            </w:r>
            <w:r>
              <w:t>необходимую</w:t>
            </w:r>
            <w:r>
              <w:rPr>
                <w:spacing w:val="-11"/>
              </w:rPr>
              <w:t xml:space="preserve"> </w:t>
            </w:r>
            <w:r>
              <w:rPr>
                <w:spacing w:val="-5"/>
              </w:rPr>
              <w:t>для</w:t>
            </w:r>
          </w:p>
        </w:tc>
        <w:tc>
          <w:tcPr>
            <w:tcW w:w="2976" w:type="dxa"/>
            <w:tcBorders>
              <w:top w:val="nil"/>
              <w:bottom w:val="nil"/>
            </w:tcBorders>
          </w:tcPr>
          <w:p w:rsidR="00343CC4" w:rsidRDefault="00487E66">
            <w:pPr>
              <w:pStyle w:val="TableParagraph"/>
              <w:spacing w:line="233" w:lineRule="exact"/>
              <w:ind w:left="139"/>
            </w:pPr>
            <w:r>
              <w:rPr>
                <w:spacing w:val="-2"/>
              </w:rPr>
              <w:t>целей</w:t>
            </w:r>
          </w:p>
        </w:tc>
        <w:tc>
          <w:tcPr>
            <w:tcW w:w="2707" w:type="dxa"/>
            <w:tcBorders>
              <w:top w:val="nil"/>
              <w:bottom w:val="nil"/>
            </w:tcBorders>
          </w:tcPr>
          <w:p w:rsidR="00343CC4" w:rsidRDefault="00487E66">
            <w:pPr>
              <w:pStyle w:val="TableParagraph"/>
              <w:spacing w:line="233" w:lineRule="exact"/>
              <w:ind w:left="108"/>
            </w:pPr>
            <w:r>
              <w:rPr>
                <w:spacing w:val="-2"/>
              </w:rPr>
              <w:t>диф.зачет.</w:t>
            </w:r>
          </w:p>
        </w:tc>
      </w:tr>
      <w:tr w:rsidR="00343CC4">
        <w:trPr>
          <w:trHeight w:val="253"/>
        </w:trPr>
        <w:tc>
          <w:tcPr>
            <w:tcW w:w="3936" w:type="dxa"/>
            <w:tcBorders>
              <w:top w:val="nil"/>
              <w:bottom w:val="nil"/>
            </w:tcBorders>
          </w:tcPr>
          <w:p w:rsidR="00343CC4" w:rsidRDefault="00487E66">
            <w:pPr>
              <w:pStyle w:val="TableParagraph"/>
              <w:spacing w:line="233" w:lineRule="exact"/>
              <w:ind w:left="107"/>
            </w:pPr>
            <w:r>
              <w:t>решения</w:t>
            </w:r>
            <w:r>
              <w:rPr>
                <w:spacing w:val="-4"/>
              </w:rPr>
              <w:t xml:space="preserve"> </w:t>
            </w:r>
            <w:r>
              <w:t>задачи</w:t>
            </w:r>
            <w:r>
              <w:rPr>
                <w:spacing w:val="-4"/>
              </w:rPr>
              <w:t xml:space="preserve"> </w:t>
            </w:r>
            <w:r>
              <w:t>и/или</w:t>
            </w:r>
            <w:r>
              <w:rPr>
                <w:spacing w:val="-3"/>
              </w:rPr>
              <w:t xml:space="preserve"> </w:t>
            </w:r>
            <w:r>
              <w:rPr>
                <w:spacing w:val="-2"/>
              </w:rPr>
              <w:t>проблемы</w:t>
            </w:r>
          </w:p>
        </w:tc>
        <w:tc>
          <w:tcPr>
            <w:tcW w:w="2976" w:type="dxa"/>
            <w:tcBorders>
              <w:top w:val="nil"/>
              <w:bottom w:val="nil"/>
            </w:tcBorders>
          </w:tcPr>
          <w:p w:rsidR="00343CC4" w:rsidRDefault="00487E66">
            <w:pPr>
              <w:pStyle w:val="TableParagraph"/>
              <w:spacing w:line="233" w:lineRule="exact"/>
              <w:ind w:left="139"/>
            </w:pPr>
            <w:r>
              <w:t>-</w:t>
            </w:r>
            <w:r>
              <w:rPr>
                <w:spacing w:val="-7"/>
              </w:rPr>
              <w:t xml:space="preserve"> </w:t>
            </w:r>
            <w:r>
              <w:t>оценивает</w:t>
            </w:r>
            <w:r>
              <w:rPr>
                <w:spacing w:val="-3"/>
              </w:rPr>
              <w:t xml:space="preserve"> </w:t>
            </w:r>
            <w:r>
              <w:rPr>
                <w:spacing w:val="-2"/>
              </w:rPr>
              <w:t>эффективность</w:t>
            </w:r>
          </w:p>
        </w:tc>
        <w:tc>
          <w:tcPr>
            <w:tcW w:w="2707" w:type="dxa"/>
            <w:tcBorders>
              <w:top w:val="nil"/>
              <w:bottom w:val="nil"/>
            </w:tcBorders>
          </w:tcPr>
          <w:p w:rsidR="00343CC4" w:rsidRDefault="00343CC4">
            <w:pPr>
              <w:pStyle w:val="TableParagraph"/>
              <w:rPr>
                <w:sz w:val="18"/>
              </w:rPr>
            </w:pPr>
          </w:p>
        </w:tc>
      </w:tr>
      <w:tr w:rsidR="00343CC4">
        <w:trPr>
          <w:trHeight w:val="252"/>
        </w:trPr>
        <w:tc>
          <w:tcPr>
            <w:tcW w:w="3936" w:type="dxa"/>
            <w:tcBorders>
              <w:top w:val="nil"/>
              <w:bottom w:val="nil"/>
            </w:tcBorders>
          </w:tcPr>
          <w:p w:rsidR="00343CC4" w:rsidRDefault="00487E66">
            <w:pPr>
              <w:pStyle w:val="TableParagraph"/>
              <w:spacing w:line="232" w:lineRule="exact"/>
              <w:ind w:left="107"/>
            </w:pPr>
            <w:r>
              <w:t>-</w:t>
            </w:r>
            <w:r>
              <w:rPr>
                <w:spacing w:val="-8"/>
              </w:rPr>
              <w:t xml:space="preserve"> </w:t>
            </w:r>
            <w:r>
              <w:t>владеть</w:t>
            </w:r>
            <w:r>
              <w:rPr>
                <w:spacing w:val="-5"/>
              </w:rPr>
              <w:t xml:space="preserve"> </w:t>
            </w:r>
            <w:r>
              <w:t>актуальными</w:t>
            </w:r>
            <w:r>
              <w:rPr>
                <w:spacing w:val="-5"/>
              </w:rPr>
              <w:t xml:space="preserve"> </w:t>
            </w:r>
            <w:r>
              <w:rPr>
                <w:spacing w:val="-2"/>
              </w:rPr>
              <w:t>методами</w:t>
            </w:r>
          </w:p>
        </w:tc>
        <w:tc>
          <w:tcPr>
            <w:tcW w:w="2976" w:type="dxa"/>
            <w:tcBorders>
              <w:top w:val="nil"/>
              <w:bottom w:val="nil"/>
            </w:tcBorders>
          </w:tcPr>
          <w:p w:rsidR="00343CC4" w:rsidRDefault="00487E66">
            <w:pPr>
              <w:pStyle w:val="TableParagraph"/>
              <w:spacing w:line="232" w:lineRule="exact"/>
              <w:ind w:left="139"/>
            </w:pPr>
            <w:r>
              <w:t>того</w:t>
            </w:r>
            <w:r>
              <w:rPr>
                <w:spacing w:val="-3"/>
              </w:rPr>
              <w:t xml:space="preserve"> </w:t>
            </w:r>
            <w:r>
              <w:t>или</w:t>
            </w:r>
            <w:r>
              <w:rPr>
                <w:spacing w:val="-3"/>
              </w:rPr>
              <w:t xml:space="preserve"> </w:t>
            </w:r>
            <w:r>
              <w:t>иного</w:t>
            </w:r>
            <w:r>
              <w:rPr>
                <w:spacing w:val="-2"/>
              </w:rPr>
              <w:t xml:space="preserve"> метода</w:t>
            </w:r>
          </w:p>
        </w:tc>
        <w:tc>
          <w:tcPr>
            <w:tcW w:w="2707" w:type="dxa"/>
            <w:tcBorders>
              <w:top w:val="nil"/>
              <w:bottom w:val="nil"/>
            </w:tcBorders>
          </w:tcPr>
          <w:p w:rsidR="00343CC4" w:rsidRDefault="00343CC4">
            <w:pPr>
              <w:pStyle w:val="TableParagraph"/>
              <w:rPr>
                <w:sz w:val="18"/>
              </w:rPr>
            </w:pPr>
          </w:p>
        </w:tc>
      </w:tr>
      <w:tr w:rsidR="00343CC4">
        <w:trPr>
          <w:trHeight w:val="253"/>
        </w:trPr>
        <w:tc>
          <w:tcPr>
            <w:tcW w:w="3936" w:type="dxa"/>
            <w:tcBorders>
              <w:top w:val="nil"/>
              <w:bottom w:val="nil"/>
            </w:tcBorders>
          </w:tcPr>
          <w:p w:rsidR="00343CC4" w:rsidRDefault="00487E66">
            <w:pPr>
              <w:pStyle w:val="TableParagraph"/>
              <w:spacing w:line="233" w:lineRule="exact"/>
              <w:ind w:left="107"/>
            </w:pPr>
            <w:r>
              <w:t>работы</w:t>
            </w:r>
            <w:r>
              <w:rPr>
                <w:spacing w:val="-7"/>
              </w:rPr>
              <w:t xml:space="preserve"> </w:t>
            </w:r>
            <w:r>
              <w:t>в</w:t>
            </w:r>
            <w:r>
              <w:rPr>
                <w:spacing w:val="-7"/>
              </w:rPr>
              <w:t xml:space="preserve"> </w:t>
            </w:r>
            <w:r>
              <w:t>профессиональной</w:t>
            </w:r>
            <w:r>
              <w:rPr>
                <w:spacing w:val="-6"/>
              </w:rPr>
              <w:t xml:space="preserve"> </w:t>
            </w:r>
            <w:r>
              <w:rPr>
                <w:spacing w:val="-10"/>
              </w:rPr>
              <w:t>и</w:t>
            </w:r>
          </w:p>
        </w:tc>
        <w:tc>
          <w:tcPr>
            <w:tcW w:w="2976" w:type="dxa"/>
            <w:tcBorders>
              <w:top w:val="nil"/>
              <w:bottom w:val="nil"/>
            </w:tcBorders>
          </w:tcPr>
          <w:p w:rsidR="00343CC4" w:rsidRDefault="00487E66">
            <w:pPr>
              <w:pStyle w:val="TableParagraph"/>
              <w:spacing w:line="233" w:lineRule="exact"/>
              <w:ind w:left="139"/>
            </w:pPr>
            <w:r>
              <w:t xml:space="preserve">поиска </w:t>
            </w:r>
            <w:r>
              <w:rPr>
                <w:spacing w:val="-2"/>
              </w:rPr>
              <w:t>работы;</w:t>
            </w:r>
          </w:p>
        </w:tc>
        <w:tc>
          <w:tcPr>
            <w:tcW w:w="2707" w:type="dxa"/>
            <w:tcBorders>
              <w:top w:val="nil"/>
              <w:bottom w:val="nil"/>
            </w:tcBorders>
          </w:tcPr>
          <w:p w:rsidR="00343CC4" w:rsidRDefault="00343CC4">
            <w:pPr>
              <w:pStyle w:val="TableParagraph"/>
              <w:rPr>
                <w:sz w:val="18"/>
              </w:rPr>
            </w:pPr>
          </w:p>
        </w:tc>
      </w:tr>
      <w:tr w:rsidR="00343CC4">
        <w:trPr>
          <w:trHeight w:val="253"/>
        </w:trPr>
        <w:tc>
          <w:tcPr>
            <w:tcW w:w="3936" w:type="dxa"/>
            <w:tcBorders>
              <w:top w:val="nil"/>
              <w:bottom w:val="nil"/>
            </w:tcBorders>
          </w:tcPr>
          <w:p w:rsidR="00343CC4" w:rsidRDefault="00487E66">
            <w:pPr>
              <w:pStyle w:val="TableParagraph"/>
              <w:spacing w:line="233" w:lineRule="exact"/>
              <w:ind w:left="107"/>
            </w:pPr>
            <w:r>
              <w:t>смежных</w:t>
            </w:r>
            <w:r>
              <w:rPr>
                <w:spacing w:val="-4"/>
              </w:rPr>
              <w:t xml:space="preserve"> </w:t>
            </w:r>
            <w:r>
              <w:rPr>
                <w:spacing w:val="-2"/>
              </w:rPr>
              <w:t>сферах</w:t>
            </w:r>
          </w:p>
        </w:tc>
        <w:tc>
          <w:tcPr>
            <w:tcW w:w="2976" w:type="dxa"/>
            <w:tcBorders>
              <w:top w:val="nil"/>
              <w:bottom w:val="nil"/>
            </w:tcBorders>
          </w:tcPr>
          <w:p w:rsidR="00343CC4" w:rsidRDefault="00487E66">
            <w:pPr>
              <w:pStyle w:val="TableParagraph"/>
              <w:spacing w:line="233" w:lineRule="exact"/>
              <w:ind w:left="139"/>
            </w:pPr>
            <w:r>
              <w:t>-</w:t>
            </w:r>
            <w:r>
              <w:rPr>
                <w:spacing w:val="-2"/>
              </w:rPr>
              <w:t xml:space="preserve"> </w:t>
            </w:r>
            <w:r>
              <w:t xml:space="preserve">проходит </w:t>
            </w:r>
            <w:r>
              <w:rPr>
                <w:spacing w:val="-2"/>
              </w:rPr>
              <w:t>собеседования;</w:t>
            </w:r>
          </w:p>
        </w:tc>
        <w:tc>
          <w:tcPr>
            <w:tcW w:w="2707" w:type="dxa"/>
            <w:tcBorders>
              <w:top w:val="nil"/>
              <w:bottom w:val="nil"/>
            </w:tcBorders>
          </w:tcPr>
          <w:p w:rsidR="00343CC4" w:rsidRDefault="00343CC4">
            <w:pPr>
              <w:pStyle w:val="TableParagraph"/>
              <w:rPr>
                <w:sz w:val="18"/>
              </w:rPr>
            </w:pPr>
          </w:p>
        </w:tc>
      </w:tr>
      <w:tr w:rsidR="00343CC4">
        <w:trPr>
          <w:trHeight w:val="263"/>
        </w:trPr>
        <w:tc>
          <w:tcPr>
            <w:tcW w:w="3936" w:type="dxa"/>
            <w:tcBorders>
              <w:top w:val="nil"/>
              <w:bottom w:val="nil"/>
            </w:tcBorders>
          </w:tcPr>
          <w:p w:rsidR="00343CC4" w:rsidRDefault="00487E66">
            <w:pPr>
              <w:pStyle w:val="TableParagraph"/>
              <w:spacing w:line="244" w:lineRule="exact"/>
              <w:ind w:left="107"/>
            </w:pPr>
            <w:r>
              <w:rPr>
                <w:sz w:val="24"/>
              </w:rPr>
              <w:t>-</w:t>
            </w:r>
            <w:r>
              <w:rPr>
                <w:spacing w:val="-10"/>
                <w:sz w:val="24"/>
              </w:rPr>
              <w:t xml:space="preserve"> </w:t>
            </w:r>
            <w:r>
              <w:t>оценивать</w:t>
            </w:r>
            <w:r>
              <w:rPr>
                <w:spacing w:val="-3"/>
              </w:rPr>
              <w:t xml:space="preserve"> </w:t>
            </w:r>
            <w:r>
              <w:t>результат</w:t>
            </w:r>
            <w:r>
              <w:rPr>
                <w:spacing w:val="-4"/>
              </w:rPr>
              <w:t xml:space="preserve"> </w:t>
            </w:r>
            <w:r>
              <w:t>и</w:t>
            </w:r>
            <w:r>
              <w:rPr>
                <w:spacing w:val="-3"/>
              </w:rPr>
              <w:t xml:space="preserve"> </w:t>
            </w:r>
            <w:r>
              <w:rPr>
                <w:spacing w:val="-2"/>
              </w:rPr>
              <w:t>последствия</w:t>
            </w:r>
          </w:p>
        </w:tc>
        <w:tc>
          <w:tcPr>
            <w:tcW w:w="2976" w:type="dxa"/>
            <w:tcBorders>
              <w:top w:val="nil"/>
              <w:bottom w:val="nil"/>
            </w:tcBorders>
          </w:tcPr>
          <w:p w:rsidR="00343CC4" w:rsidRDefault="00487E66">
            <w:pPr>
              <w:pStyle w:val="TableParagraph"/>
              <w:spacing w:line="244" w:lineRule="exact"/>
              <w:ind w:left="139"/>
            </w:pPr>
            <w:r>
              <w:t>-</w:t>
            </w:r>
            <w:r>
              <w:rPr>
                <w:spacing w:val="-6"/>
              </w:rPr>
              <w:t xml:space="preserve"> </w:t>
            </w:r>
            <w:r>
              <w:t>ставит</w:t>
            </w:r>
            <w:r>
              <w:rPr>
                <w:spacing w:val="-2"/>
              </w:rPr>
              <w:t xml:space="preserve"> </w:t>
            </w:r>
            <w:r>
              <w:t>карьерные</w:t>
            </w:r>
            <w:r>
              <w:rPr>
                <w:spacing w:val="-1"/>
              </w:rPr>
              <w:t xml:space="preserve"> </w:t>
            </w:r>
            <w:r>
              <w:rPr>
                <w:spacing w:val="-4"/>
              </w:rPr>
              <w:t>цели,</w:t>
            </w:r>
          </w:p>
        </w:tc>
        <w:tc>
          <w:tcPr>
            <w:tcW w:w="2707" w:type="dxa"/>
            <w:tcBorders>
              <w:top w:val="nil"/>
              <w:bottom w:val="nil"/>
            </w:tcBorders>
          </w:tcPr>
          <w:p w:rsidR="00343CC4" w:rsidRDefault="00343CC4">
            <w:pPr>
              <w:pStyle w:val="TableParagraph"/>
              <w:rPr>
                <w:sz w:val="18"/>
              </w:rPr>
            </w:pPr>
          </w:p>
        </w:tc>
      </w:tr>
      <w:tr w:rsidR="00343CC4">
        <w:trPr>
          <w:trHeight w:val="253"/>
        </w:trPr>
        <w:tc>
          <w:tcPr>
            <w:tcW w:w="3936" w:type="dxa"/>
            <w:tcBorders>
              <w:top w:val="nil"/>
              <w:bottom w:val="nil"/>
            </w:tcBorders>
          </w:tcPr>
          <w:p w:rsidR="00343CC4" w:rsidRDefault="00487E66">
            <w:pPr>
              <w:pStyle w:val="TableParagraph"/>
              <w:spacing w:before="7" w:line="226" w:lineRule="exact"/>
              <w:ind w:left="107"/>
            </w:pPr>
            <w:r>
              <w:t>своих</w:t>
            </w:r>
            <w:r>
              <w:rPr>
                <w:spacing w:val="-7"/>
              </w:rPr>
              <w:t xml:space="preserve"> </w:t>
            </w:r>
            <w:r>
              <w:t>действий</w:t>
            </w:r>
            <w:r>
              <w:rPr>
                <w:spacing w:val="-5"/>
              </w:rPr>
              <w:t xml:space="preserve"> </w:t>
            </w:r>
            <w:r>
              <w:t>(самостоятельно</w:t>
            </w:r>
            <w:r>
              <w:rPr>
                <w:spacing w:val="-5"/>
              </w:rPr>
              <w:t xml:space="preserve"> </w:t>
            </w:r>
            <w:r>
              <w:t>или</w:t>
            </w:r>
            <w:r>
              <w:rPr>
                <w:spacing w:val="-4"/>
              </w:rPr>
              <w:t xml:space="preserve"> </w:t>
            </w:r>
            <w:r>
              <w:rPr>
                <w:spacing w:val="-10"/>
              </w:rPr>
              <w:t>с</w:t>
            </w:r>
          </w:p>
        </w:tc>
        <w:tc>
          <w:tcPr>
            <w:tcW w:w="2976" w:type="dxa"/>
            <w:tcBorders>
              <w:top w:val="nil"/>
              <w:bottom w:val="nil"/>
            </w:tcBorders>
          </w:tcPr>
          <w:p w:rsidR="00343CC4" w:rsidRDefault="00487E66">
            <w:pPr>
              <w:pStyle w:val="TableParagraph"/>
              <w:spacing w:line="234" w:lineRule="exact"/>
              <w:ind w:left="139"/>
            </w:pPr>
            <w:r>
              <w:t>планирует</w:t>
            </w:r>
            <w:r>
              <w:rPr>
                <w:spacing w:val="-3"/>
              </w:rPr>
              <w:t xml:space="preserve"> </w:t>
            </w:r>
            <w:r>
              <w:t>этапы</w:t>
            </w:r>
            <w:r>
              <w:rPr>
                <w:spacing w:val="-3"/>
              </w:rPr>
              <w:t xml:space="preserve"> </w:t>
            </w:r>
            <w:r>
              <w:rPr>
                <w:spacing w:val="-2"/>
              </w:rPr>
              <w:t>своего</w:t>
            </w:r>
          </w:p>
        </w:tc>
        <w:tc>
          <w:tcPr>
            <w:tcW w:w="2707" w:type="dxa"/>
            <w:tcBorders>
              <w:top w:val="nil"/>
              <w:bottom w:val="nil"/>
            </w:tcBorders>
          </w:tcPr>
          <w:p w:rsidR="00343CC4" w:rsidRDefault="00343CC4">
            <w:pPr>
              <w:pStyle w:val="TableParagraph"/>
              <w:rPr>
                <w:sz w:val="18"/>
              </w:rPr>
            </w:pPr>
          </w:p>
        </w:tc>
      </w:tr>
      <w:tr w:rsidR="00343CC4">
        <w:trPr>
          <w:trHeight w:val="254"/>
        </w:trPr>
        <w:tc>
          <w:tcPr>
            <w:tcW w:w="3936" w:type="dxa"/>
            <w:tcBorders>
              <w:top w:val="nil"/>
              <w:bottom w:val="nil"/>
            </w:tcBorders>
          </w:tcPr>
          <w:p w:rsidR="00343CC4" w:rsidRDefault="00487E66">
            <w:pPr>
              <w:pStyle w:val="TableParagraph"/>
              <w:spacing w:before="8" w:line="226" w:lineRule="exact"/>
              <w:ind w:left="107"/>
            </w:pPr>
            <w:r>
              <w:t>помощью</w:t>
            </w:r>
            <w:r>
              <w:rPr>
                <w:spacing w:val="-6"/>
              </w:rPr>
              <w:t xml:space="preserve"> </w:t>
            </w:r>
            <w:r>
              <w:rPr>
                <w:spacing w:val="-2"/>
              </w:rPr>
              <w:t>наставника);</w:t>
            </w:r>
          </w:p>
        </w:tc>
        <w:tc>
          <w:tcPr>
            <w:tcW w:w="2976" w:type="dxa"/>
            <w:tcBorders>
              <w:top w:val="nil"/>
              <w:bottom w:val="nil"/>
            </w:tcBorders>
          </w:tcPr>
          <w:p w:rsidR="00343CC4" w:rsidRDefault="00487E66">
            <w:pPr>
              <w:pStyle w:val="TableParagraph"/>
              <w:spacing w:line="234" w:lineRule="exact"/>
              <w:ind w:left="139"/>
            </w:pPr>
            <w:r>
              <w:t>карьерного</w:t>
            </w:r>
            <w:r>
              <w:rPr>
                <w:spacing w:val="-6"/>
              </w:rPr>
              <w:t xml:space="preserve"> </w:t>
            </w:r>
            <w:r>
              <w:t>роста</w:t>
            </w:r>
            <w:r>
              <w:rPr>
                <w:spacing w:val="-4"/>
              </w:rPr>
              <w:t xml:space="preserve"> </w:t>
            </w:r>
            <w:r>
              <w:rPr>
                <w:spacing w:val="-10"/>
              </w:rPr>
              <w:t>и</w:t>
            </w:r>
          </w:p>
        </w:tc>
        <w:tc>
          <w:tcPr>
            <w:tcW w:w="2707" w:type="dxa"/>
            <w:tcBorders>
              <w:top w:val="nil"/>
              <w:bottom w:val="nil"/>
            </w:tcBorders>
          </w:tcPr>
          <w:p w:rsidR="00343CC4" w:rsidRDefault="00343CC4">
            <w:pPr>
              <w:pStyle w:val="TableParagraph"/>
              <w:rPr>
                <w:sz w:val="18"/>
              </w:rPr>
            </w:pPr>
          </w:p>
        </w:tc>
      </w:tr>
      <w:tr w:rsidR="00343CC4">
        <w:trPr>
          <w:trHeight w:val="252"/>
        </w:trPr>
        <w:tc>
          <w:tcPr>
            <w:tcW w:w="3936" w:type="dxa"/>
            <w:tcBorders>
              <w:top w:val="nil"/>
              <w:bottom w:val="nil"/>
            </w:tcBorders>
          </w:tcPr>
          <w:p w:rsidR="00343CC4" w:rsidRDefault="00487E66">
            <w:pPr>
              <w:pStyle w:val="TableParagraph"/>
              <w:spacing w:before="6" w:line="226" w:lineRule="exact"/>
              <w:ind w:left="107"/>
            </w:pPr>
            <w:r>
              <w:t>-</w:t>
            </w:r>
            <w:r>
              <w:rPr>
                <w:spacing w:val="-8"/>
              </w:rPr>
              <w:t xml:space="preserve"> </w:t>
            </w:r>
            <w:r>
              <w:t>определять</w:t>
            </w:r>
            <w:r>
              <w:rPr>
                <w:spacing w:val="-3"/>
              </w:rPr>
              <w:t xml:space="preserve"> </w:t>
            </w:r>
            <w:r>
              <w:t>задачи</w:t>
            </w:r>
            <w:r>
              <w:rPr>
                <w:spacing w:val="-4"/>
              </w:rPr>
              <w:t xml:space="preserve"> </w:t>
            </w:r>
            <w:r>
              <w:t>для</w:t>
            </w:r>
            <w:r>
              <w:rPr>
                <w:spacing w:val="-5"/>
              </w:rPr>
              <w:t xml:space="preserve"> </w:t>
            </w:r>
            <w:r>
              <w:rPr>
                <w:spacing w:val="-2"/>
              </w:rPr>
              <w:t>поиска</w:t>
            </w:r>
          </w:p>
        </w:tc>
        <w:tc>
          <w:tcPr>
            <w:tcW w:w="2976" w:type="dxa"/>
            <w:tcBorders>
              <w:top w:val="nil"/>
              <w:bottom w:val="nil"/>
            </w:tcBorders>
          </w:tcPr>
          <w:p w:rsidR="00343CC4" w:rsidRDefault="00487E66">
            <w:pPr>
              <w:pStyle w:val="TableParagraph"/>
              <w:spacing w:line="232" w:lineRule="exact"/>
              <w:ind w:left="139"/>
            </w:pPr>
            <w:r>
              <w:t>контролирует</w:t>
            </w:r>
            <w:r>
              <w:rPr>
                <w:spacing w:val="-4"/>
              </w:rPr>
              <w:t xml:space="preserve"> </w:t>
            </w:r>
            <w:r>
              <w:rPr>
                <w:spacing w:val="-2"/>
              </w:rPr>
              <w:t>достижение</w:t>
            </w:r>
          </w:p>
        </w:tc>
        <w:tc>
          <w:tcPr>
            <w:tcW w:w="2707" w:type="dxa"/>
            <w:tcBorders>
              <w:top w:val="nil"/>
              <w:bottom w:val="nil"/>
            </w:tcBorders>
          </w:tcPr>
          <w:p w:rsidR="00343CC4" w:rsidRDefault="00343CC4">
            <w:pPr>
              <w:pStyle w:val="TableParagraph"/>
              <w:rPr>
                <w:sz w:val="18"/>
              </w:rPr>
            </w:pPr>
          </w:p>
        </w:tc>
      </w:tr>
      <w:tr w:rsidR="00343CC4">
        <w:trPr>
          <w:trHeight w:val="251"/>
        </w:trPr>
        <w:tc>
          <w:tcPr>
            <w:tcW w:w="3936" w:type="dxa"/>
            <w:tcBorders>
              <w:top w:val="nil"/>
              <w:bottom w:val="nil"/>
            </w:tcBorders>
          </w:tcPr>
          <w:p w:rsidR="00343CC4" w:rsidRDefault="00487E66">
            <w:pPr>
              <w:pStyle w:val="TableParagraph"/>
              <w:spacing w:before="6" w:line="226" w:lineRule="exact"/>
              <w:ind w:left="107"/>
            </w:pPr>
            <w:r>
              <w:t>информации,</w:t>
            </w:r>
            <w:r>
              <w:rPr>
                <w:spacing w:val="-12"/>
              </w:rPr>
              <w:t xml:space="preserve"> </w:t>
            </w:r>
            <w:r>
              <w:t>планировать</w:t>
            </w:r>
            <w:r>
              <w:rPr>
                <w:spacing w:val="-12"/>
              </w:rPr>
              <w:t xml:space="preserve"> </w:t>
            </w:r>
            <w:r>
              <w:rPr>
                <w:spacing w:val="-2"/>
              </w:rPr>
              <w:t>процесс</w:t>
            </w:r>
          </w:p>
        </w:tc>
        <w:tc>
          <w:tcPr>
            <w:tcW w:w="2976" w:type="dxa"/>
            <w:tcBorders>
              <w:top w:val="nil"/>
              <w:bottom w:val="nil"/>
            </w:tcBorders>
          </w:tcPr>
          <w:p w:rsidR="00343CC4" w:rsidRDefault="00487E66">
            <w:pPr>
              <w:pStyle w:val="TableParagraph"/>
              <w:spacing w:line="232" w:lineRule="exact"/>
              <w:ind w:left="139"/>
            </w:pPr>
            <w:r>
              <w:t>карьерных</w:t>
            </w:r>
            <w:r>
              <w:rPr>
                <w:spacing w:val="-8"/>
              </w:rPr>
              <w:t xml:space="preserve"> </w:t>
            </w:r>
            <w:r>
              <w:rPr>
                <w:spacing w:val="-2"/>
              </w:rPr>
              <w:t>целей;</w:t>
            </w:r>
          </w:p>
        </w:tc>
        <w:tc>
          <w:tcPr>
            <w:tcW w:w="2707" w:type="dxa"/>
            <w:tcBorders>
              <w:top w:val="nil"/>
              <w:bottom w:val="nil"/>
            </w:tcBorders>
          </w:tcPr>
          <w:p w:rsidR="00343CC4" w:rsidRDefault="00343CC4">
            <w:pPr>
              <w:pStyle w:val="TableParagraph"/>
              <w:rPr>
                <w:sz w:val="18"/>
              </w:rPr>
            </w:pPr>
          </w:p>
        </w:tc>
      </w:tr>
      <w:tr w:rsidR="00343CC4">
        <w:trPr>
          <w:trHeight w:val="254"/>
        </w:trPr>
        <w:tc>
          <w:tcPr>
            <w:tcW w:w="3936" w:type="dxa"/>
            <w:tcBorders>
              <w:top w:val="nil"/>
              <w:bottom w:val="nil"/>
            </w:tcBorders>
          </w:tcPr>
          <w:p w:rsidR="00343CC4" w:rsidRDefault="00487E66">
            <w:pPr>
              <w:pStyle w:val="TableParagraph"/>
              <w:spacing w:before="8" w:line="226" w:lineRule="exact"/>
              <w:ind w:left="107"/>
            </w:pPr>
            <w:r>
              <w:t>поиска,</w:t>
            </w:r>
            <w:r>
              <w:rPr>
                <w:spacing w:val="-4"/>
              </w:rPr>
              <w:t xml:space="preserve"> </w:t>
            </w:r>
            <w:r>
              <w:t>выбирать</w:t>
            </w:r>
            <w:r>
              <w:rPr>
                <w:spacing w:val="-4"/>
              </w:rPr>
              <w:t xml:space="preserve"> </w:t>
            </w:r>
            <w:r>
              <w:rPr>
                <w:spacing w:val="-2"/>
              </w:rPr>
              <w:t>необходимые</w:t>
            </w:r>
          </w:p>
        </w:tc>
        <w:tc>
          <w:tcPr>
            <w:tcW w:w="2976" w:type="dxa"/>
            <w:tcBorders>
              <w:top w:val="nil"/>
              <w:bottom w:val="nil"/>
            </w:tcBorders>
          </w:tcPr>
          <w:p w:rsidR="00343CC4" w:rsidRDefault="00487E66">
            <w:pPr>
              <w:pStyle w:val="TableParagraph"/>
              <w:spacing w:line="234" w:lineRule="exact"/>
              <w:ind w:left="139"/>
            </w:pPr>
            <w:r>
              <w:t>-</w:t>
            </w:r>
            <w:r>
              <w:rPr>
                <w:spacing w:val="-4"/>
              </w:rPr>
              <w:t xml:space="preserve"> </w:t>
            </w:r>
            <w:r>
              <w:rPr>
                <w:spacing w:val="-2"/>
              </w:rPr>
              <w:t>осуществляет</w:t>
            </w:r>
          </w:p>
        </w:tc>
        <w:tc>
          <w:tcPr>
            <w:tcW w:w="2707" w:type="dxa"/>
            <w:tcBorders>
              <w:top w:val="nil"/>
              <w:bottom w:val="nil"/>
            </w:tcBorders>
          </w:tcPr>
          <w:p w:rsidR="00343CC4" w:rsidRDefault="00343CC4">
            <w:pPr>
              <w:pStyle w:val="TableParagraph"/>
              <w:rPr>
                <w:sz w:val="18"/>
              </w:rPr>
            </w:pPr>
          </w:p>
        </w:tc>
      </w:tr>
      <w:tr w:rsidR="00343CC4">
        <w:trPr>
          <w:trHeight w:val="252"/>
        </w:trPr>
        <w:tc>
          <w:tcPr>
            <w:tcW w:w="3936" w:type="dxa"/>
            <w:tcBorders>
              <w:top w:val="nil"/>
              <w:bottom w:val="nil"/>
            </w:tcBorders>
          </w:tcPr>
          <w:p w:rsidR="00343CC4" w:rsidRDefault="00487E66">
            <w:pPr>
              <w:pStyle w:val="TableParagraph"/>
              <w:spacing w:before="6" w:line="226" w:lineRule="exact"/>
              <w:ind w:left="107"/>
            </w:pPr>
            <w:r>
              <w:t>источники</w:t>
            </w:r>
            <w:r>
              <w:rPr>
                <w:spacing w:val="-5"/>
              </w:rPr>
              <w:t xml:space="preserve"> </w:t>
            </w:r>
            <w:r>
              <w:rPr>
                <w:spacing w:val="-2"/>
              </w:rPr>
              <w:t>информации</w:t>
            </w:r>
          </w:p>
        </w:tc>
        <w:tc>
          <w:tcPr>
            <w:tcW w:w="2976" w:type="dxa"/>
            <w:tcBorders>
              <w:top w:val="nil"/>
              <w:bottom w:val="nil"/>
            </w:tcBorders>
          </w:tcPr>
          <w:p w:rsidR="00343CC4" w:rsidRDefault="00487E66">
            <w:pPr>
              <w:pStyle w:val="TableParagraph"/>
              <w:spacing w:line="232" w:lineRule="exact"/>
              <w:ind w:left="139"/>
            </w:pPr>
            <w:r>
              <w:rPr>
                <w:spacing w:val="-2"/>
              </w:rPr>
              <w:t>самопрезентацию;</w:t>
            </w:r>
          </w:p>
        </w:tc>
        <w:tc>
          <w:tcPr>
            <w:tcW w:w="2707" w:type="dxa"/>
            <w:tcBorders>
              <w:top w:val="nil"/>
              <w:bottom w:val="nil"/>
            </w:tcBorders>
          </w:tcPr>
          <w:p w:rsidR="00343CC4" w:rsidRDefault="00343CC4">
            <w:pPr>
              <w:pStyle w:val="TableParagraph"/>
              <w:rPr>
                <w:sz w:val="18"/>
              </w:rPr>
            </w:pPr>
          </w:p>
        </w:tc>
      </w:tr>
      <w:tr w:rsidR="00343CC4">
        <w:trPr>
          <w:trHeight w:val="254"/>
        </w:trPr>
        <w:tc>
          <w:tcPr>
            <w:tcW w:w="3936" w:type="dxa"/>
            <w:tcBorders>
              <w:top w:val="nil"/>
              <w:bottom w:val="nil"/>
            </w:tcBorders>
          </w:tcPr>
          <w:p w:rsidR="00343CC4" w:rsidRDefault="00487E66">
            <w:pPr>
              <w:pStyle w:val="TableParagraph"/>
              <w:spacing w:before="8" w:line="226" w:lineRule="exact"/>
              <w:ind w:left="107"/>
            </w:pPr>
            <w:r>
              <w:t>-</w:t>
            </w:r>
            <w:r>
              <w:rPr>
                <w:spacing w:val="-8"/>
              </w:rPr>
              <w:t xml:space="preserve"> </w:t>
            </w:r>
            <w:r>
              <w:t>выделять</w:t>
            </w:r>
            <w:r>
              <w:rPr>
                <w:spacing w:val="-4"/>
              </w:rPr>
              <w:t xml:space="preserve"> </w:t>
            </w:r>
            <w:r>
              <w:t>наиболее</w:t>
            </w:r>
            <w:r>
              <w:rPr>
                <w:spacing w:val="-4"/>
              </w:rPr>
              <w:t xml:space="preserve"> </w:t>
            </w:r>
            <w:r>
              <w:t>значимое</w:t>
            </w:r>
            <w:r>
              <w:rPr>
                <w:spacing w:val="-4"/>
              </w:rPr>
              <w:t xml:space="preserve"> </w:t>
            </w:r>
            <w:r>
              <w:rPr>
                <w:spacing w:val="-10"/>
              </w:rPr>
              <w:t>в</w:t>
            </w:r>
          </w:p>
        </w:tc>
        <w:tc>
          <w:tcPr>
            <w:tcW w:w="2976" w:type="dxa"/>
            <w:tcBorders>
              <w:top w:val="nil"/>
              <w:bottom w:val="nil"/>
            </w:tcBorders>
          </w:tcPr>
          <w:p w:rsidR="00343CC4" w:rsidRDefault="00487E66">
            <w:pPr>
              <w:pStyle w:val="TableParagraph"/>
              <w:spacing w:line="234" w:lineRule="exact"/>
              <w:ind w:left="139"/>
            </w:pPr>
            <w:r>
              <w:t>-</w:t>
            </w:r>
            <w:r>
              <w:rPr>
                <w:spacing w:val="-4"/>
              </w:rPr>
              <w:t xml:space="preserve"> </w:t>
            </w:r>
            <w:r>
              <w:t xml:space="preserve">составляет </w:t>
            </w:r>
            <w:r>
              <w:rPr>
                <w:spacing w:val="-2"/>
              </w:rPr>
              <w:t>собственное</w:t>
            </w:r>
          </w:p>
        </w:tc>
        <w:tc>
          <w:tcPr>
            <w:tcW w:w="2707" w:type="dxa"/>
            <w:tcBorders>
              <w:top w:val="nil"/>
              <w:bottom w:val="nil"/>
            </w:tcBorders>
          </w:tcPr>
          <w:p w:rsidR="00343CC4" w:rsidRDefault="00343CC4">
            <w:pPr>
              <w:pStyle w:val="TableParagraph"/>
              <w:rPr>
                <w:sz w:val="18"/>
              </w:rPr>
            </w:pPr>
          </w:p>
        </w:tc>
      </w:tr>
      <w:tr w:rsidR="00343CC4">
        <w:trPr>
          <w:trHeight w:val="252"/>
        </w:trPr>
        <w:tc>
          <w:tcPr>
            <w:tcW w:w="3936" w:type="dxa"/>
            <w:tcBorders>
              <w:top w:val="nil"/>
              <w:bottom w:val="nil"/>
            </w:tcBorders>
          </w:tcPr>
          <w:p w:rsidR="00343CC4" w:rsidRDefault="00487E66">
            <w:pPr>
              <w:pStyle w:val="TableParagraph"/>
              <w:spacing w:before="6" w:line="226" w:lineRule="exact"/>
              <w:ind w:left="107"/>
            </w:pPr>
            <w:r>
              <w:t>перечне</w:t>
            </w:r>
            <w:r>
              <w:rPr>
                <w:spacing w:val="-6"/>
              </w:rPr>
              <w:t xml:space="preserve"> </w:t>
            </w:r>
            <w:r>
              <w:t>информации,</w:t>
            </w:r>
            <w:r>
              <w:rPr>
                <w:spacing w:val="-6"/>
              </w:rPr>
              <w:t xml:space="preserve"> </w:t>
            </w:r>
            <w:r>
              <w:rPr>
                <w:spacing w:val="-2"/>
              </w:rPr>
              <w:t>структурировать</w:t>
            </w:r>
          </w:p>
        </w:tc>
        <w:tc>
          <w:tcPr>
            <w:tcW w:w="2976" w:type="dxa"/>
            <w:tcBorders>
              <w:top w:val="nil"/>
              <w:bottom w:val="nil"/>
            </w:tcBorders>
          </w:tcPr>
          <w:p w:rsidR="00343CC4" w:rsidRDefault="00487E66">
            <w:pPr>
              <w:pStyle w:val="TableParagraph"/>
              <w:spacing w:line="232" w:lineRule="exact"/>
              <w:ind w:left="139"/>
            </w:pPr>
            <w:r>
              <w:t>объявление</w:t>
            </w:r>
            <w:r>
              <w:rPr>
                <w:spacing w:val="-5"/>
              </w:rPr>
              <w:t xml:space="preserve"> </w:t>
            </w:r>
            <w:r>
              <w:t>с</w:t>
            </w:r>
            <w:r>
              <w:rPr>
                <w:spacing w:val="-2"/>
              </w:rPr>
              <w:t xml:space="preserve"> предложением</w:t>
            </w:r>
          </w:p>
        </w:tc>
        <w:tc>
          <w:tcPr>
            <w:tcW w:w="2707" w:type="dxa"/>
            <w:tcBorders>
              <w:top w:val="nil"/>
              <w:bottom w:val="nil"/>
            </w:tcBorders>
          </w:tcPr>
          <w:p w:rsidR="00343CC4" w:rsidRDefault="00343CC4">
            <w:pPr>
              <w:pStyle w:val="TableParagraph"/>
              <w:rPr>
                <w:sz w:val="18"/>
              </w:rPr>
            </w:pPr>
          </w:p>
        </w:tc>
      </w:tr>
      <w:tr w:rsidR="00343CC4">
        <w:trPr>
          <w:trHeight w:val="253"/>
        </w:trPr>
        <w:tc>
          <w:tcPr>
            <w:tcW w:w="3936" w:type="dxa"/>
            <w:tcBorders>
              <w:top w:val="nil"/>
              <w:bottom w:val="nil"/>
            </w:tcBorders>
          </w:tcPr>
          <w:p w:rsidR="00343CC4" w:rsidRDefault="00487E66">
            <w:pPr>
              <w:pStyle w:val="TableParagraph"/>
              <w:spacing w:before="8" w:line="225" w:lineRule="exact"/>
              <w:ind w:left="107"/>
            </w:pPr>
            <w:r>
              <w:t>получаемую</w:t>
            </w:r>
            <w:r>
              <w:rPr>
                <w:spacing w:val="-9"/>
              </w:rPr>
              <w:t xml:space="preserve"> </w:t>
            </w:r>
            <w:r>
              <w:t>информацию,</w:t>
            </w:r>
            <w:r>
              <w:rPr>
                <w:spacing w:val="-9"/>
              </w:rPr>
              <w:t xml:space="preserve"> </w:t>
            </w:r>
            <w:r>
              <w:rPr>
                <w:spacing w:val="-2"/>
              </w:rPr>
              <w:t>оформлять</w:t>
            </w:r>
          </w:p>
        </w:tc>
        <w:tc>
          <w:tcPr>
            <w:tcW w:w="2976" w:type="dxa"/>
            <w:tcBorders>
              <w:top w:val="nil"/>
              <w:bottom w:val="nil"/>
            </w:tcBorders>
          </w:tcPr>
          <w:p w:rsidR="00343CC4" w:rsidRDefault="00487E66">
            <w:pPr>
              <w:pStyle w:val="TableParagraph"/>
              <w:spacing w:line="233" w:lineRule="exact"/>
              <w:ind w:left="139"/>
            </w:pPr>
            <w:r>
              <w:t xml:space="preserve">в </w:t>
            </w:r>
            <w:r>
              <w:rPr>
                <w:spacing w:val="-4"/>
              </w:rPr>
              <w:t>СМИ;</w:t>
            </w:r>
          </w:p>
        </w:tc>
        <w:tc>
          <w:tcPr>
            <w:tcW w:w="2707" w:type="dxa"/>
            <w:tcBorders>
              <w:top w:val="nil"/>
              <w:bottom w:val="nil"/>
            </w:tcBorders>
          </w:tcPr>
          <w:p w:rsidR="00343CC4" w:rsidRDefault="00343CC4">
            <w:pPr>
              <w:pStyle w:val="TableParagraph"/>
              <w:rPr>
                <w:sz w:val="18"/>
              </w:rPr>
            </w:pPr>
          </w:p>
        </w:tc>
      </w:tr>
      <w:tr w:rsidR="00343CC4">
        <w:trPr>
          <w:trHeight w:val="253"/>
        </w:trPr>
        <w:tc>
          <w:tcPr>
            <w:tcW w:w="3936" w:type="dxa"/>
            <w:tcBorders>
              <w:top w:val="nil"/>
              <w:bottom w:val="nil"/>
            </w:tcBorders>
          </w:tcPr>
          <w:p w:rsidR="00343CC4" w:rsidRDefault="00487E66">
            <w:pPr>
              <w:pStyle w:val="TableParagraph"/>
              <w:spacing w:before="7" w:line="226" w:lineRule="exact"/>
              <w:ind w:left="107"/>
            </w:pPr>
            <w:r>
              <w:t>результаты</w:t>
            </w:r>
            <w:r>
              <w:rPr>
                <w:spacing w:val="-3"/>
              </w:rPr>
              <w:t xml:space="preserve"> </w:t>
            </w:r>
            <w:r>
              <w:rPr>
                <w:spacing w:val="-2"/>
              </w:rPr>
              <w:t>поиска</w:t>
            </w:r>
          </w:p>
        </w:tc>
        <w:tc>
          <w:tcPr>
            <w:tcW w:w="2976" w:type="dxa"/>
            <w:tcBorders>
              <w:top w:val="nil"/>
              <w:bottom w:val="nil"/>
            </w:tcBorders>
          </w:tcPr>
          <w:p w:rsidR="00343CC4" w:rsidRDefault="00487E66">
            <w:pPr>
              <w:pStyle w:val="TableParagraph"/>
              <w:spacing w:line="233" w:lineRule="exact"/>
              <w:ind w:left="139"/>
            </w:pPr>
            <w:r>
              <w:t>-</w:t>
            </w:r>
            <w:r>
              <w:rPr>
                <w:spacing w:val="-10"/>
              </w:rPr>
              <w:t xml:space="preserve"> </w:t>
            </w:r>
            <w:r>
              <w:t>разрабатывать</w:t>
            </w:r>
            <w:r>
              <w:rPr>
                <w:spacing w:val="-6"/>
              </w:rPr>
              <w:t xml:space="preserve"> </w:t>
            </w:r>
            <w:r>
              <w:rPr>
                <w:spacing w:val="-2"/>
              </w:rPr>
              <w:t>успешную</w:t>
            </w:r>
          </w:p>
        </w:tc>
        <w:tc>
          <w:tcPr>
            <w:tcW w:w="2707" w:type="dxa"/>
            <w:tcBorders>
              <w:top w:val="nil"/>
              <w:bottom w:val="nil"/>
            </w:tcBorders>
          </w:tcPr>
          <w:p w:rsidR="00343CC4" w:rsidRDefault="00343CC4">
            <w:pPr>
              <w:pStyle w:val="TableParagraph"/>
              <w:rPr>
                <w:sz w:val="18"/>
              </w:rPr>
            </w:pPr>
          </w:p>
        </w:tc>
      </w:tr>
      <w:tr w:rsidR="00343CC4">
        <w:trPr>
          <w:trHeight w:val="252"/>
        </w:trPr>
        <w:tc>
          <w:tcPr>
            <w:tcW w:w="3936" w:type="dxa"/>
            <w:tcBorders>
              <w:top w:val="nil"/>
              <w:bottom w:val="nil"/>
            </w:tcBorders>
          </w:tcPr>
          <w:p w:rsidR="00343CC4" w:rsidRDefault="00487E66">
            <w:pPr>
              <w:pStyle w:val="TableParagraph"/>
              <w:spacing w:before="6" w:line="226" w:lineRule="exact"/>
              <w:ind w:left="107"/>
            </w:pPr>
            <w:r>
              <w:t>-</w:t>
            </w:r>
            <w:r>
              <w:rPr>
                <w:spacing w:val="-9"/>
              </w:rPr>
              <w:t xml:space="preserve"> </w:t>
            </w:r>
            <w:r>
              <w:t>оценивать</w:t>
            </w:r>
            <w:r>
              <w:rPr>
                <w:spacing w:val="-4"/>
              </w:rPr>
              <w:t xml:space="preserve"> </w:t>
            </w:r>
            <w:r>
              <w:t>практическую</w:t>
            </w:r>
            <w:r>
              <w:rPr>
                <w:spacing w:val="-4"/>
              </w:rPr>
              <w:t xml:space="preserve"> </w:t>
            </w:r>
            <w:r>
              <w:rPr>
                <w:spacing w:val="-2"/>
              </w:rPr>
              <w:t>значимость</w:t>
            </w:r>
          </w:p>
        </w:tc>
        <w:tc>
          <w:tcPr>
            <w:tcW w:w="2976" w:type="dxa"/>
            <w:tcBorders>
              <w:top w:val="nil"/>
              <w:bottom w:val="nil"/>
            </w:tcBorders>
          </w:tcPr>
          <w:p w:rsidR="00343CC4" w:rsidRDefault="00487E66">
            <w:pPr>
              <w:pStyle w:val="TableParagraph"/>
              <w:spacing w:line="232" w:lineRule="exact"/>
              <w:ind w:left="139"/>
            </w:pPr>
            <w:r>
              <w:t>тактику</w:t>
            </w:r>
            <w:r>
              <w:rPr>
                <w:spacing w:val="-2"/>
              </w:rPr>
              <w:t xml:space="preserve"> </w:t>
            </w:r>
            <w:r>
              <w:t>разговора</w:t>
            </w:r>
            <w:r>
              <w:rPr>
                <w:spacing w:val="-3"/>
              </w:rPr>
              <w:t xml:space="preserve"> </w:t>
            </w:r>
            <w:r>
              <w:rPr>
                <w:spacing w:val="-5"/>
              </w:rPr>
              <w:t>по</w:t>
            </w:r>
          </w:p>
        </w:tc>
        <w:tc>
          <w:tcPr>
            <w:tcW w:w="2707" w:type="dxa"/>
            <w:tcBorders>
              <w:top w:val="nil"/>
              <w:bottom w:val="nil"/>
            </w:tcBorders>
          </w:tcPr>
          <w:p w:rsidR="00343CC4" w:rsidRDefault="00343CC4">
            <w:pPr>
              <w:pStyle w:val="TableParagraph"/>
              <w:rPr>
                <w:sz w:val="18"/>
              </w:rPr>
            </w:pPr>
          </w:p>
        </w:tc>
      </w:tr>
      <w:tr w:rsidR="00343CC4">
        <w:trPr>
          <w:trHeight w:val="254"/>
        </w:trPr>
        <w:tc>
          <w:tcPr>
            <w:tcW w:w="3936" w:type="dxa"/>
            <w:tcBorders>
              <w:top w:val="nil"/>
              <w:bottom w:val="nil"/>
            </w:tcBorders>
          </w:tcPr>
          <w:p w:rsidR="00343CC4" w:rsidRDefault="00487E66">
            <w:pPr>
              <w:pStyle w:val="TableParagraph"/>
              <w:spacing w:before="8" w:line="226" w:lineRule="exact"/>
              <w:ind w:left="107"/>
            </w:pPr>
            <w:r>
              <w:t>результатов</w:t>
            </w:r>
            <w:r>
              <w:rPr>
                <w:spacing w:val="-11"/>
              </w:rPr>
              <w:t xml:space="preserve"> </w:t>
            </w:r>
            <w:r>
              <w:rPr>
                <w:spacing w:val="-2"/>
              </w:rPr>
              <w:t>поиска</w:t>
            </w:r>
          </w:p>
        </w:tc>
        <w:tc>
          <w:tcPr>
            <w:tcW w:w="2976" w:type="dxa"/>
            <w:tcBorders>
              <w:top w:val="nil"/>
              <w:bottom w:val="nil"/>
            </w:tcBorders>
          </w:tcPr>
          <w:p w:rsidR="00343CC4" w:rsidRDefault="00487E66">
            <w:pPr>
              <w:pStyle w:val="TableParagraph"/>
              <w:spacing w:line="234" w:lineRule="exact"/>
              <w:ind w:left="139"/>
            </w:pPr>
            <w:r>
              <w:rPr>
                <w:spacing w:val="-2"/>
              </w:rPr>
              <w:t>телефону;</w:t>
            </w:r>
          </w:p>
        </w:tc>
        <w:tc>
          <w:tcPr>
            <w:tcW w:w="2707" w:type="dxa"/>
            <w:tcBorders>
              <w:top w:val="nil"/>
              <w:bottom w:val="nil"/>
            </w:tcBorders>
          </w:tcPr>
          <w:p w:rsidR="00343CC4" w:rsidRDefault="00343CC4">
            <w:pPr>
              <w:pStyle w:val="TableParagraph"/>
              <w:rPr>
                <w:sz w:val="18"/>
              </w:rPr>
            </w:pPr>
          </w:p>
        </w:tc>
      </w:tr>
      <w:tr w:rsidR="00343CC4">
        <w:trPr>
          <w:trHeight w:val="252"/>
        </w:trPr>
        <w:tc>
          <w:tcPr>
            <w:tcW w:w="3936" w:type="dxa"/>
            <w:tcBorders>
              <w:top w:val="nil"/>
              <w:bottom w:val="nil"/>
            </w:tcBorders>
          </w:tcPr>
          <w:p w:rsidR="00343CC4" w:rsidRDefault="00487E66">
            <w:pPr>
              <w:pStyle w:val="TableParagraph"/>
              <w:spacing w:before="6" w:line="226" w:lineRule="exact"/>
              <w:ind w:left="107"/>
            </w:pPr>
            <w:r>
              <w:t>-</w:t>
            </w:r>
            <w:r>
              <w:rPr>
                <w:spacing w:val="-4"/>
              </w:rPr>
              <w:t xml:space="preserve"> </w:t>
            </w:r>
            <w:r>
              <w:t>применять</w:t>
            </w:r>
            <w:r>
              <w:rPr>
                <w:spacing w:val="-2"/>
              </w:rPr>
              <w:t xml:space="preserve"> средства</w:t>
            </w:r>
          </w:p>
        </w:tc>
        <w:tc>
          <w:tcPr>
            <w:tcW w:w="2976" w:type="dxa"/>
            <w:tcBorders>
              <w:top w:val="nil"/>
              <w:bottom w:val="nil"/>
            </w:tcBorders>
          </w:tcPr>
          <w:p w:rsidR="00343CC4" w:rsidRDefault="00487E66">
            <w:pPr>
              <w:pStyle w:val="TableParagraph"/>
              <w:spacing w:line="232" w:lineRule="exact"/>
              <w:ind w:left="139"/>
            </w:pPr>
            <w:r>
              <w:t>-</w:t>
            </w:r>
            <w:r>
              <w:rPr>
                <w:spacing w:val="-4"/>
              </w:rPr>
              <w:t xml:space="preserve"> </w:t>
            </w:r>
            <w:r>
              <w:t xml:space="preserve">разрабатывает </w:t>
            </w:r>
            <w:r>
              <w:rPr>
                <w:spacing w:val="-2"/>
              </w:rPr>
              <w:t>варианты</w:t>
            </w:r>
          </w:p>
        </w:tc>
        <w:tc>
          <w:tcPr>
            <w:tcW w:w="2707" w:type="dxa"/>
            <w:tcBorders>
              <w:top w:val="nil"/>
              <w:bottom w:val="nil"/>
            </w:tcBorders>
          </w:tcPr>
          <w:p w:rsidR="00343CC4" w:rsidRDefault="00343CC4">
            <w:pPr>
              <w:pStyle w:val="TableParagraph"/>
              <w:rPr>
                <w:sz w:val="18"/>
              </w:rPr>
            </w:pPr>
          </w:p>
        </w:tc>
      </w:tr>
      <w:tr w:rsidR="00343CC4">
        <w:trPr>
          <w:trHeight w:val="253"/>
        </w:trPr>
        <w:tc>
          <w:tcPr>
            <w:tcW w:w="3936" w:type="dxa"/>
            <w:tcBorders>
              <w:top w:val="nil"/>
              <w:bottom w:val="nil"/>
            </w:tcBorders>
          </w:tcPr>
          <w:p w:rsidR="00343CC4" w:rsidRDefault="00487E66">
            <w:pPr>
              <w:pStyle w:val="TableParagraph"/>
              <w:spacing w:before="8" w:line="225" w:lineRule="exact"/>
              <w:ind w:left="107"/>
            </w:pPr>
            <w:r>
              <w:t>информационных</w:t>
            </w:r>
            <w:r>
              <w:rPr>
                <w:spacing w:val="-12"/>
              </w:rPr>
              <w:t xml:space="preserve"> </w:t>
            </w:r>
            <w:r>
              <w:t>технологий</w:t>
            </w:r>
            <w:r>
              <w:rPr>
                <w:spacing w:val="-9"/>
              </w:rPr>
              <w:t xml:space="preserve"> </w:t>
            </w:r>
            <w:r>
              <w:rPr>
                <w:spacing w:val="-5"/>
              </w:rPr>
              <w:t>для</w:t>
            </w:r>
          </w:p>
        </w:tc>
        <w:tc>
          <w:tcPr>
            <w:tcW w:w="2976" w:type="dxa"/>
            <w:tcBorders>
              <w:top w:val="nil"/>
              <w:bottom w:val="nil"/>
            </w:tcBorders>
          </w:tcPr>
          <w:p w:rsidR="00343CC4" w:rsidRDefault="00487E66">
            <w:pPr>
              <w:pStyle w:val="TableParagraph"/>
              <w:spacing w:line="233" w:lineRule="exact"/>
              <w:ind w:left="139"/>
            </w:pPr>
            <w:r>
              <w:t>решений</w:t>
            </w:r>
            <w:r>
              <w:rPr>
                <w:spacing w:val="-3"/>
              </w:rPr>
              <w:t xml:space="preserve"> </w:t>
            </w:r>
            <w:r>
              <w:t>на</w:t>
            </w:r>
            <w:r>
              <w:rPr>
                <w:spacing w:val="-3"/>
              </w:rPr>
              <w:t xml:space="preserve"> </w:t>
            </w:r>
            <w:r>
              <w:rPr>
                <w:spacing w:val="-2"/>
              </w:rPr>
              <w:t>причины</w:t>
            </w:r>
          </w:p>
        </w:tc>
        <w:tc>
          <w:tcPr>
            <w:tcW w:w="2707" w:type="dxa"/>
            <w:tcBorders>
              <w:top w:val="nil"/>
              <w:bottom w:val="nil"/>
            </w:tcBorders>
          </w:tcPr>
          <w:p w:rsidR="00343CC4" w:rsidRDefault="00343CC4">
            <w:pPr>
              <w:pStyle w:val="TableParagraph"/>
              <w:rPr>
                <w:sz w:val="18"/>
              </w:rPr>
            </w:pPr>
          </w:p>
        </w:tc>
      </w:tr>
      <w:tr w:rsidR="00343CC4">
        <w:trPr>
          <w:trHeight w:val="267"/>
        </w:trPr>
        <w:tc>
          <w:tcPr>
            <w:tcW w:w="3936" w:type="dxa"/>
            <w:tcBorders>
              <w:top w:val="nil"/>
            </w:tcBorders>
          </w:tcPr>
          <w:p w:rsidR="00343CC4" w:rsidRDefault="00487E66">
            <w:pPr>
              <w:pStyle w:val="TableParagraph"/>
              <w:spacing w:before="7" w:line="240" w:lineRule="exact"/>
              <w:ind w:left="107"/>
            </w:pPr>
            <w:r>
              <w:t>решения</w:t>
            </w:r>
            <w:r>
              <w:rPr>
                <w:spacing w:val="-7"/>
              </w:rPr>
              <w:t xml:space="preserve"> </w:t>
            </w:r>
            <w:r>
              <w:t>профессиональных</w:t>
            </w:r>
            <w:r>
              <w:rPr>
                <w:spacing w:val="-6"/>
              </w:rPr>
              <w:t xml:space="preserve"> </w:t>
            </w:r>
            <w:r>
              <w:rPr>
                <w:spacing w:val="-2"/>
              </w:rPr>
              <w:t>задач</w:t>
            </w:r>
          </w:p>
        </w:tc>
        <w:tc>
          <w:tcPr>
            <w:tcW w:w="2976" w:type="dxa"/>
            <w:tcBorders>
              <w:top w:val="nil"/>
            </w:tcBorders>
          </w:tcPr>
          <w:p w:rsidR="00343CC4" w:rsidRDefault="00487E66">
            <w:pPr>
              <w:pStyle w:val="TableParagraph"/>
              <w:spacing w:line="236" w:lineRule="exact"/>
              <w:ind w:left="139"/>
            </w:pPr>
            <w:r>
              <w:t>возможного</w:t>
            </w:r>
            <w:r>
              <w:rPr>
                <w:spacing w:val="-2"/>
              </w:rPr>
              <w:t xml:space="preserve"> </w:t>
            </w:r>
            <w:r>
              <w:t>отказа</w:t>
            </w:r>
            <w:r>
              <w:rPr>
                <w:spacing w:val="-2"/>
              </w:rPr>
              <w:t xml:space="preserve"> </w:t>
            </w:r>
            <w:r>
              <w:t>в</w:t>
            </w:r>
            <w:r>
              <w:rPr>
                <w:spacing w:val="-1"/>
              </w:rPr>
              <w:t xml:space="preserve"> </w:t>
            </w:r>
            <w:r>
              <w:rPr>
                <w:spacing w:val="-2"/>
              </w:rPr>
              <w:t>работе;</w:t>
            </w:r>
          </w:p>
        </w:tc>
        <w:tc>
          <w:tcPr>
            <w:tcW w:w="2707" w:type="dxa"/>
            <w:tcBorders>
              <w:top w:val="nil"/>
            </w:tcBorders>
          </w:tcPr>
          <w:p w:rsidR="00343CC4" w:rsidRDefault="00343CC4">
            <w:pPr>
              <w:pStyle w:val="TableParagraph"/>
              <w:rPr>
                <w:sz w:val="18"/>
              </w:rPr>
            </w:pPr>
          </w:p>
        </w:tc>
      </w:tr>
    </w:tbl>
    <w:p w:rsidR="00343CC4" w:rsidRDefault="00343CC4">
      <w:pPr>
        <w:pStyle w:val="TableParagraph"/>
        <w:rPr>
          <w:sz w:val="18"/>
        </w:rPr>
        <w:sectPr w:rsidR="00343CC4">
          <w:headerReference w:type="default" r:id="rId353"/>
          <w:footerReference w:type="default" r:id="rId354"/>
          <w:pgSz w:w="11910" w:h="16840"/>
          <w:pgMar w:top="1160" w:right="283" w:bottom="280" w:left="1700" w:header="749" w:footer="0" w:gutter="0"/>
          <w:cols w:space="720"/>
        </w:sectPr>
      </w:pPr>
    </w:p>
    <w:p w:rsidR="00343CC4" w:rsidRDefault="00343CC4">
      <w:pPr>
        <w:pStyle w:val="a3"/>
        <w:spacing w:before="4" w:after="1"/>
        <w:rPr>
          <w:b/>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2976"/>
        <w:gridCol w:w="2707"/>
      </w:tblGrid>
      <w:tr w:rsidR="00343CC4">
        <w:trPr>
          <w:trHeight w:val="14260"/>
        </w:trPr>
        <w:tc>
          <w:tcPr>
            <w:tcW w:w="3936" w:type="dxa"/>
          </w:tcPr>
          <w:p w:rsidR="00343CC4" w:rsidRDefault="00487E66">
            <w:pPr>
              <w:pStyle w:val="TableParagraph"/>
              <w:numPr>
                <w:ilvl w:val="0"/>
                <w:numId w:val="49"/>
              </w:numPr>
              <w:tabs>
                <w:tab w:val="left" w:pos="233"/>
              </w:tabs>
              <w:ind w:right="733" w:firstLine="0"/>
            </w:pPr>
            <w:r>
              <w:t>использовать современное программное обеспечение в профессиональной</w:t>
            </w:r>
            <w:r>
              <w:rPr>
                <w:spacing w:val="-14"/>
              </w:rPr>
              <w:t xml:space="preserve"> </w:t>
            </w:r>
            <w:r>
              <w:t>деятельности</w:t>
            </w:r>
          </w:p>
          <w:p w:rsidR="00343CC4" w:rsidRDefault="00487E66">
            <w:pPr>
              <w:pStyle w:val="TableParagraph"/>
              <w:numPr>
                <w:ilvl w:val="0"/>
                <w:numId w:val="49"/>
              </w:numPr>
              <w:tabs>
                <w:tab w:val="left" w:pos="233"/>
              </w:tabs>
              <w:ind w:right="383" w:firstLine="0"/>
            </w:pPr>
            <w:r>
              <w:t>использовать</w:t>
            </w:r>
            <w:r>
              <w:rPr>
                <w:spacing w:val="-14"/>
              </w:rPr>
              <w:t xml:space="preserve"> </w:t>
            </w:r>
            <w:r>
              <w:t>различные</w:t>
            </w:r>
            <w:r>
              <w:rPr>
                <w:spacing w:val="-14"/>
              </w:rPr>
              <w:t xml:space="preserve"> </w:t>
            </w:r>
            <w:r>
              <w:t>цифровые средства для решения профессиональных задач;</w:t>
            </w:r>
          </w:p>
          <w:p w:rsidR="00343CC4" w:rsidRDefault="00487E66">
            <w:pPr>
              <w:pStyle w:val="TableParagraph"/>
              <w:numPr>
                <w:ilvl w:val="0"/>
                <w:numId w:val="49"/>
              </w:numPr>
              <w:tabs>
                <w:tab w:val="left" w:pos="231"/>
              </w:tabs>
              <w:ind w:right="198" w:firstLine="0"/>
            </w:pPr>
            <w:r>
              <w:t>определять актуальность нормативно-правовой</w:t>
            </w:r>
            <w:r>
              <w:rPr>
                <w:spacing w:val="-14"/>
              </w:rPr>
              <w:t xml:space="preserve"> </w:t>
            </w:r>
            <w:r>
              <w:t>документации</w:t>
            </w:r>
            <w:r>
              <w:rPr>
                <w:spacing w:val="-14"/>
              </w:rPr>
              <w:t xml:space="preserve"> </w:t>
            </w:r>
            <w:r>
              <w:t>в профессиональной деятельности</w:t>
            </w:r>
          </w:p>
          <w:p w:rsidR="00343CC4" w:rsidRDefault="00487E66">
            <w:pPr>
              <w:pStyle w:val="TableParagraph"/>
              <w:numPr>
                <w:ilvl w:val="0"/>
                <w:numId w:val="49"/>
              </w:numPr>
              <w:tabs>
                <w:tab w:val="left" w:pos="107"/>
                <w:tab w:val="left" w:pos="244"/>
              </w:tabs>
              <w:spacing w:line="242" w:lineRule="auto"/>
              <w:ind w:right="476" w:hanging="1"/>
              <w:rPr>
                <w:sz w:val="24"/>
              </w:rPr>
            </w:pPr>
            <w:r>
              <w:t>применять</w:t>
            </w:r>
            <w:r>
              <w:rPr>
                <w:spacing w:val="-14"/>
              </w:rPr>
              <w:t xml:space="preserve"> </w:t>
            </w:r>
            <w:r>
              <w:t>современную</w:t>
            </w:r>
            <w:r>
              <w:rPr>
                <w:spacing w:val="-14"/>
              </w:rPr>
              <w:t xml:space="preserve"> </w:t>
            </w:r>
            <w:r>
              <w:t>научную профессиональную терминологию</w:t>
            </w:r>
          </w:p>
          <w:p w:rsidR="00343CC4" w:rsidRDefault="00487E66">
            <w:pPr>
              <w:pStyle w:val="TableParagraph"/>
              <w:numPr>
                <w:ilvl w:val="0"/>
                <w:numId w:val="49"/>
              </w:numPr>
              <w:tabs>
                <w:tab w:val="left" w:pos="231"/>
              </w:tabs>
              <w:ind w:right="121" w:firstLine="0"/>
            </w:pPr>
            <w:r>
              <w:t>определять</w:t>
            </w:r>
            <w:r>
              <w:rPr>
                <w:spacing w:val="-11"/>
              </w:rPr>
              <w:t xml:space="preserve"> </w:t>
            </w:r>
            <w:r>
              <w:t>и</w:t>
            </w:r>
            <w:r>
              <w:rPr>
                <w:spacing w:val="-11"/>
              </w:rPr>
              <w:t xml:space="preserve"> </w:t>
            </w:r>
            <w:r>
              <w:t>выстраивать</w:t>
            </w:r>
            <w:r>
              <w:rPr>
                <w:spacing w:val="-11"/>
              </w:rPr>
              <w:t xml:space="preserve"> </w:t>
            </w:r>
            <w:r>
              <w:t xml:space="preserve">траектории профессионального развития и </w:t>
            </w:r>
            <w:r>
              <w:rPr>
                <w:spacing w:val="-2"/>
              </w:rPr>
              <w:t>самообразования</w:t>
            </w:r>
          </w:p>
          <w:p w:rsidR="00343CC4" w:rsidRDefault="00487E66">
            <w:pPr>
              <w:pStyle w:val="TableParagraph"/>
              <w:numPr>
                <w:ilvl w:val="0"/>
                <w:numId w:val="49"/>
              </w:numPr>
              <w:tabs>
                <w:tab w:val="left" w:pos="233"/>
              </w:tabs>
              <w:ind w:right="333" w:firstLine="0"/>
            </w:pPr>
            <w:r>
              <w:t>выявлять</w:t>
            </w:r>
            <w:r>
              <w:rPr>
                <w:spacing w:val="-10"/>
              </w:rPr>
              <w:t xml:space="preserve"> </w:t>
            </w:r>
            <w:r>
              <w:t>достоинства</w:t>
            </w:r>
            <w:r>
              <w:rPr>
                <w:spacing w:val="-10"/>
              </w:rPr>
              <w:t xml:space="preserve"> </w:t>
            </w:r>
            <w:r>
              <w:t>и</w:t>
            </w:r>
            <w:r>
              <w:rPr>
                <w:spacing w:val="-14"/>
              </w:rPr>
              <w:t xml:space="preserve"> </w:t>
            </w:r>
            <w:r>
              <w:t>недостатки коммерческой идеи</w:t>
            </w:r>
          </w:p>
          <w:p w:rsidR="00343CC4" w:rsidRDefault="00487E66">
            <w:pPr>
              <w:pStyle w:val="TableParagraph"/>
              <w:numPr>
                <w:ilvl w:val="0"/>
                <w:numId w:val="49"/>
              </w:numPr>
              <w:tabs>
                <w:tab w:val="left" w:pos="231"/>
              </w:tabs>
              <w:ind w:right="127" w:firstLine="0"/>
            </w:pPr>
            <w:r>
              <w:t>определять инвестиционную привлекательность</w:t>
            </w:r>
            <w:r>
              <w:rPr>
                <w:spacing w:val="-14"/>
              </w:rPr>
              <w:t xml:space="preserve"> </w:t>
            </w:r>
            <w:r>
              <w:t>коммерческих</w:t>
            </w:r>
            <w:r>
              <w:rPr>
                <w:spacing w:val="-14"/>
              </w:rPr>
              <w:t xml:space="preserve"> </w:t>
            </w:r>
            <w:r>
              <w:t xml:space="preserve">идей в рамках профессиональной деятельности, выявлять источники </w:t>
            </w:r>
            <w:r>
              <w:rPr>
                <w:spacing w:val="-2"/>
              </w:rPr>
              <w:t>финансирования</w:t>
            </w:r>
          </w:p>
          <w:p w:rsidR="00343CC4" w:rsidRDefault="00487E66">
            <w:pPr>
              <w:pStyle w:val="TableParagraph"/>
              <w:numPr>
                <w:ilvl w:val="0"/>
                <w:numId w:val="49"/>
              </w:numPr>
              <w:tabs>
                <w:tab w:val="left" w:pos="233"/>
              </w:tabs>
              <w:ind w:right="95" w:firstLine="0"/>
            </w:pPr>
            <w:r>
              <w:t>презентовать идеи открытия собственного</w:t>
            </w:r>
            <w:r>
              <w:rPr>
                <w:spacing w:val="-11"/>
              </w:rPr>
              <w:t xml:space="preserve"> </w:t>
            </w:r>
            <w:r>
              <w:t>дела</w:t>
            </w:r>
            <w:r>
              <w:rPr>
                <w:spacing w:val="-11"/>
              </w:rPr>
              <w:t xml:space="preserve"> </w:t>
            </w:r>
            <w:r>
              <w:t>в</w:t>
            </w:r>
            <w:r>
              <w:rPr>
                <w:spacing w:val="-13"/>
              </w:rPr>
              <w:t xml:space="preserve"> </w:t>
            </w:r>
            <w:r>
              <w:t xml:space="preserve">профессиональной </w:t>
            </w:r>
            <w:r>
              <w:rPr>
                <w:spacing w:val="-2"/>
              </w:rPr>
              <w:t>деятельности</w:t>
            </w:r>
          </w:p>
          <w:p w:rsidR="00343CC4" w:rsidRDefault="00487E66">
            <w:pPr>
              <w:pStyle w:val="TableParagraph"/>
              <w:numPr>
                <w:ilvl w:val="0"/>
                <w:numId w:val="49"/>
              </w:numPr>
              <w:tabs>
                <w:tab w:val="left" w:pos="231"/>
              </w:tabs>
              <w:ind w:right="347" w:firstLine="0"/>
            </w:pPr>
            <w:r>
              <w:t>определять</w:t>
            </w:r>
            <w:r>
              <w:rPr>
                <w:spacing w:val="-14"/>
              </w:rPr>
              <w:t xml:space="preserve"> </w:t>
            </w:r>
            <w:r>
              <w:t>источники</w:t>
            </w:r>
            <w:r>
              <w:rPr>
                <w:spacing w:val="-14"/>
              </w:rPr>
              <w:t xml:space="preserve"> </w:t>
            </w:r>
            <w:r>
              <w:t>достоверной правовой информации</w:t>
            </w:r>
          </w:p>
          <w:p w:rsidR="00343CC4" w:rsidRDefault="00487E66">
            <w:pPr>
              <w:pStyle w:val="TableParagraph"/>
              <w:numPr>
                <w:ilvl w:val="0"/>
                <w:numId w:val="49"/>
              </w:numPr>
              <w:tabs>
                <w:tab w:val="left" w:pos="231"/>
              </w:tabs>
              <w:ind w:right="682" w:firstLine="0"/>
            </w:pPr>
            <w:r>
              <w:t>составлять</w:t>
            </w:r>
            <w:r>
              <w:rPr>
                <w:spacing w:val="-14"/>
              </w:rPr>
              <w:t xml:space="preserve"> </w:t>
            </w:r>
            <w:r>
              <w:t>различные</w:t>
            </w:r>
            <w:r>
              <w:rPr>
                <w:spacing w:val="-14"/>
              </w:rPr>
              <w:t xml:space="preserve"> </w:t>
            </w:r>
            <w:r>
              <w:t xml:space="preserve">правовые </w:t>
            </w:r>
            <w:r>
              <w:rPr>
                <w:spacing w:val="-2"/>
              </w:rPr>
              <w:t>документы</w:t>
            </w:r>
          </w:p>
          <w:p w:rsidR="00343CC4" w:rsidRDefault="00487E66">
            <w:pPr>
              <w:pStyle w:val="TableParagraph"/>
              <w:numPr>
                <w:ilvl w:val="0"/>
                <w:numId w:val="49"/>
              </w:numPr>
              <w:tabs>
                <w:tab w:val="left" w:pos="107"/>
                <w:tab w:val="left" w:pos="244"/>
              </w:tabs>
              <w:spacing w:line="242" w:lineRule="auto"/>
              <w:ind w:right="419" w:hanging="1"/>
              <w:rPr>
                <w:sz w:val="24"/>
              </w:rPr>
            </w:pPr>
            <w:r>
              <w:t>находить интересные проектные идеи,</w:t>
            </w:r>
            <w:r>
              <w:rPr>
                <w:spacing w:val="-8"/>
              </w:rPr>
              <w:t xml:space="preserve"> </w:t>
            </w:r>
            <w:r>
              <w:t>грамотно</w:t>
            </w:r>
            <w:r>
              <w:rPr>
                <w:spacing w:val="-8"/>
              </w:rPr>
              <w:t xml:space="preserve"> </w:t>
            </w:r>
            <w:r>
              <w:t>их</w:t>
            </w:r>
            <w:r>
              <w:rPr>
                <w:spacing w:val="-11"/>
              </w:rPr>
              <w:t xml:space="preserve"> </w:t>
            </w:r>
            <w:r>
              <w:t>формулировать</w:t>
            </w:r>
            <w:r>
              <w:rPr>
                <w:spacing w:val="-8"/>
              </w:rPr>
              <w:t xml:space="preserve"> </w:t>
            </w:r>
            <w:r>
              <w:t xml:space="preserve">и </w:t>
            </w:r>
            <w:r>
              <w:rPr>
                <w:spacing w:val="-2"/>
              </w:rPr>
              <w:t>документировать</w:t>
            </w:r>
          </w:p>
          <w:p w:rsidR="00343CC4" w:rsidRDefault="00487E66">
            <w:pPr>
              <w:pStyle w:val="TableParagraph"/>
              <w:numPr>
                <w:ilvl w:val="0"/>
                <w:numId w:val="49"/>
              </w:numPr>
              <w:tabs>
                <w:tab w:val="left" w:pos="231"/>
              </w:tabs>
              <w:ind w:right="712" w:firstLine="0"/>
            </w:pPr>
            <w:r>
              <w:t>оценивать жизнеспособность проектной</w:t>
            </w:r>
            <w:r>
              <w:rPr>
                <w:spacing w:val="-12"/>
              </w:rPr>
              <w:t xml:space="preserve"> </w:t>
            </w:r>
            <w:r>
              <w:t>идеи,</w:t>
            </w:r>
            <w:r>
              <w:rPr>
                <w:spacing w:val="-12"/>
              </w:rPr>
              <w:t xml:space="preserve"> </w:t>
            </w:r>
            <w:r>
              <w:t>составлять</w:t>
            </w:r>
            <w:r>
              <w:rPr>
                <w:spacing w:val="-12"/>
              </w:rPr>
              <w:t xml:space="preserve"> </w:t>
            </w:r>
            <w:r>
              <w:t xml:space="preserve">план </w:t>
            </w:r>
            <w:r>
              <w:rPr>
                <w:spacing w:val="-2"/>
              </w:rPr>
              <w:t>проекта;</w:t>
            </w:r>
          </w:p>
          <w:p w:rsidR="00343CC4" w:rsidRDefault="00487E66">
            <w:pPr>
              <w:pStyle w:val="TableParagraph"/>
              <w:numPr>
                <w:ilvl w:val="0"/>
                <w:numId w:val="49"/>
              </w:numPr>
              <w:tabs>
                <w:tab w:val="left" w:pos="223"/>
              </w:tabs>
              <w:ind w:right="364" w:firstLine="0"/>
            </w:pPr>
            <w:r>
              <w:rPr>
                <w:spacing w:val="-4"/>
              </w:rPr>
              <w:t>организовывать</w:t>
            </w:r>
            <w:r>
              <w:rPr>
                <w:spacing w:val="-10"/>
              </w:rPr>
              <w:t xml:space="preserve"> </w:t>
            </w:r>
            <w:r>
              <w:rPr>
                <w:spacing w:val="-4"/>
              </w:rPr>
              <w:t>работу</w:t>
            </w:r>
            <w:r>
              <w:rPr>
                <w:spacing w:val="-12"/>
              </w:rPr>
              <w:t xml:space="preserve"> </w:t>
            </w:r>
            <w:r>
              <w:rPr>
                <w:spacing w:val="-4"/>
              </w:rPr>
              <w:t>коллектива</w:t>
            </w:r>
            <w:r>
              <w:rPr>
                <w:spacing w:val="-10"/>
              </w:rPr>
              <w:t xml:space="preserve"> </w:t>
            </w:r>
            <w:r>
              <w:rPr>
                <w:spacing w:val="-4"/>
              </w:rPr>
              <w:t xml:space="preserve">и </w:t>
            </w:r>
            <w:r>
              <w:rPr>
                <w:spacing w:val="-2"/>
              </w:rPr>
              <w:t>команды</w:t>
            </w:r>
          </w:p>
          <w:p w:rsidR="00343CC4" w:rsidRDefault="00487E66">
            <w:pPr>
              <w:pStyle w:val="TableParagraph"/>
              <w:numPr>
                <w:ilvl w:val="0"/>
                <w:numId w:val="49"/>
              </w:numPr>
              <w:tabs>
                <w:tab w:val="left" w:pos="226"/>
              </w:tabs>
              <w:ind w:right="782" w:firstLine="0"/>
            </w:pPr>
            <w:r>
              <w:rPr>
                <w:spacing w:val="-4"/>
              </w:rPr>
              <w:t>взаимодействовать</w:t>
            </w:r>
            <w:r>
              <w:rPr>
                <w:spacing w:val="-10"/>
              </w:rPr>
              <w:t xml:space="preserve"> </w:t>
            </w:r>
            <w:r>
              <w:rPr>
                <w:spacing w:val="-4"/>
              </w:rPr>
              <w:t>с</w:t>
            </w:r>
            <w:r>
              <w:rPr>
                <w:spacing w:val="-10"/>
              </w:rPr>
              <w:t xml:space="preserve"> </w:t>
            </w:r>
            <w:r>
              <w:rPr>
                <w:spacing w:val="-4"/>
              </w:rPr>
              <w:t xml:space="preserve">коллегами, </w:t>
            </w:r>
            <w:r>
              <w:t>руководством,</w:t>
            </w:r>
            <w:r>
              <w:rPr>
                <w:spacing w:val="-14"/>
              </w:rPr>
              <w:t xml:space="preserve"> </w:t>
            </w:r>
            <w:r>
              <w:t>клиентами</w:t>
            </w:r>
            <w:r>
              <w:rPr>
                <w:spacing w:val="-14"/>
              </w:rPr>
              <w:t xml:space="preserve"> </w:t>
            </w:r>
            <w:r>
              <w:t>в</w:t>
            </w:r>
            <w:r>
              <w:rPr>
                <w:spacing w:val="-14"/>
              </w:rPr>
              <w:t xml:space="preserve"> </w:t>
            </w:r>
            <w:r>
              <w:t xml:space="preserve">ходе </w:t>
            </w:r>
            <w:r>
              <w:rPr>
                <w:spacing w:val="-6"/>
              </w:rPr>
              <w:t>профессиональной</w:t>
            </w:r>
            <w:r>
              <w:rPr>
                <w:spacing w:val="11"/>
              </w:rPr>
              <w:t xml:space="preserve"> </w:t>
            </w:r>
            <w:r>
              <w:rPr>
                <w:spacing w:val="-4"/>
              </w:rPr>
              <w:t>деятельности;</w:t>
            </w:r>
          </w:p>
          <w:p w:rsidR="00343CC4" w:rsidRDefault="00487E66">
            <w:pPr>
              <w:pStyle w:val="TableParagraph"/>
              <w:numPr>
                <w:ilvl w:val="0"/>
                <w:numId w:val="49"/>
              </w:numPr>
              <w:tabs>
                <w:tab w:val="left" w:pos="231"/>
              </w:tabs>
              <w:ind w:right="638" w:firstLine="0"/>
            </w:pPr>
            <w:r>
              <w:t>грамотно</w:t>
            </w:r>
            <w:r>
              <w:rPr>
                <w:spacing w:val="-7"/>
              </w:rPr>
              <w:t xml:space="preserve"> </w:t>
            </w:r>
            <w:r>
              <w:t>излагать</w:t>
            </w:r>
            <w:r>
              <w:rPr>
                <w:spacing w:val="-7"/>
              </w:rPr>
              <w:t xml:space="preserve"> </w:t>
            </w:r>
            <w:r>
              <w:t>свои</w:t>
            </w:r>
            <w:r>
              <w:rPr>
                <w:spacing w:val="-11"/>
              </w:rPr>
              <w:t xml:space="preserve"> </w:t>
            </w:r>
            <w:r>
              <w:t>мысли</w:t>
            </w:r>
            <w:r>
              <w:rPr>
                <w:spacing w:val="-7"/>
              </w:rPr>
              <w:t xml:space="preserve"> </w:t>
            </w:r>
            <w:r>
              <w:t>и оформлять документы по профессиональной тематике на государственном языке</w:t>
            </w:r>
          </w:p>
          <w:p w:rsidR="00343CC4" w:rsidRDefault="00487E66">
            <w:pPr>
              <w:pStyle w:val="TableParagraph"/>
              <w:numPr>
                <w:ilvl w:val="0"/>
                <w:numId w:val="49"/>
              </w:numPr>
              <w:tabs>
                <w:tab w:val="left" w:pos="233"/>
              </w:tabs>
              <w:ind w:right="330" w:firstLine="0"/>
            </w:pPr>
            <w:r>
              <w:t>проявлять</w:t>
            </w:r>
            <w:r>
              <w:rPr>
                <w:spacing w:val="-11"/>
              </w:rPr>
              <w:t xml:space="preserve"> </w:t>
            </w:r>
            <w:r>
              <w:t>толерантность</w:t>
            </w:r>
            <w:r>
              <w:rPr>
                <w:spacing w:val="-11"/>
              </w:rPr>
              <w:t xml:space="preserve"> </w:t>
            </w:r>
            <w:r>
              <w:t>в</w:t>
            </w:r>
            <w:r>
              <w:rPr>
                <w:spacing w:val="-11"/>
              </w:rPr>
              <w:t xml:space="preserve"> </w:t>
            </w:r>
            <w:r>
              <w:t xml:space="preserve">рабочем </w:t>
            </w:r>
            <w:r>
              <w:rPr>
                <w:spacing w:val="-2"/>
              </w:rPr>
              <w:t>коллективе;</w:t>
            </w:r>
          </w:p>
          <w:p w:rsidR="00343CC4" w:rsidRDefault="00487E66">
            <w:pPr>
              <w:pStyle w:val="TableParagraph"/>
              <w:numPr>
                <w:ilvl w:val="0"/>
                <w:numId w:val="49"/>
              </w:numPr>
              <w:tabs>
                <w:tab w:val="left" w:pos="224"/>
              </w:tabs>
              <w:spacing w:line="237" w:lineRule="auto"/>
              <w:ind w:right="1375" w:firstLine="0"/>
              <w:rPr>
                <w:rFonts w:ascii="Calibri" w:hAnsi="Calibri"/>
              </w:rPr>
            </w:pPr>
            <w:r>
              <w:t>проявлять гражданско- патриотическую</w:t>
            </w:r>
            <w:r>
              <w:rPr>
                <w:spacing w:val="-14"/>
              </w:rPr>
              <w:t xml:space="preserve"> </w:t>
            </w:r>
            <w:r>
              <w:t>позицию</w:t>
            </w:r>
          </w:p>
          <w:p w:rsidR="00343CC4" w:rsidRDefault="00487E66">
            <w:pPr>
              <w:pStyle w:val="TableParagraph"/>
              <w:numPr>
                <w:ilvl w:val="0"/>
                <w:numId w:val="49"/>
              </w:numPr>
              <w:tabs>
                <w:tab w:val="left" w:pos="224"/>
              </w:tabs>
              <w:spacing w:line="237" w:lineRule="auto"/>
              <w:ind w:right="964" w:firstLine="0"/>
              <w:rPr>
                <w:rFonts w:ascii="Calibri" w:hAnsi="Calibri"/>
              </w:rPr>
            </w:pPr>
            <w:r>
              <w:t>демонстрировать</w:t>
            </w:r>
            <w:r>
              <w:rPr>
                <w:spacing w:val="-14"/>
              </w:rPr>
              <w:t xml:space="preserve"> </w:t>
            </w:r>
            <w:r>
              <w:t xml:space="preserve">осознанное </w:t>
            </w:r>
            <w:r>
              <w:rPr>
                <w:spacing w:val="-2"/>
              </w:rPr>
              <w:t>поведение</w:t>
            </w:r>
          </w:p>
          <w:p w:rsidR="00343CC4" w:rsidRDefault="00487E66">
            <w:pPr>
              <w:pStyle w:val="TableParagraph"/>
              <w:numPr>
                <w:ilvl w:val="0"/>
                <w:numId w:val="49"/>
              </w:numPr>
              <w:tabs>
                <w:tab w:val="left" w:pos="231"/>
              </w:tabs>
              <w:ind w:right="986" w:firstLine="0"/>
            </w:pPr>
            <w:r>
              <w:t>описывать</w:t>
            </w:r>
            <w:r>
              <w:rPr>
                <w:spacing w:val="-14"/>
              </w:rPr>
              <w:t xml:space="preserve"> </w:t>
            </w:r>
            <w:r>
              <w:t>значимость</w:t>
            </w:r>
            <w:r>
              <w:rPr>
                <w:spacing w:val="-14"/>
              </w:rPr>
              <w:t xml:space="preserve"> </w:t>
            </w:r>
            <w:r>
              <w:t xml:space="preserve">своей </w:t>
            </w:r>
            <w:r>
              <w:rPr>
                <w:spacing w:val="-2"/>
              </w:rPr>
              <w:t>специальности</w:t>
            </w:r>
          </w:p>
          <w:p w:rsidR="00343CC4" w:rsidRDefault="00487E66">
            <w:pPr>
              <w:pStyle w:val="TableParagraph"/>
              <w:numPr>
                <w:ilvl w:val="0"/>
                <w:numId w:val="49"/>
              </w:numPr>
              <w:tabs>
                <w:tab w:val="left" w:pos="233"/>
              </w:tabs>
              <w:spacing w:line="242" w:lineRule="auto"/>
              <w:ind w:right="736" w:firstLine="0"/>
            </w:pPr>
            <w:r>
              <w:t>применять стандарты антикоррупционного</w:t>
            </w:r>
            <w:r>
              <w:rPr>
                <w:spacing w:val="-7"/>
              </w:rPr>
              <w:t xml:space="preserve"> </w:t>
            </w:r>
            <w:r>
              <w:rPr>
                <w:spacing w:val="-2"/>
              </w:rPr>
              <w:t>поведения;</w:t>
            </w:r>
          </w:p>
          <w:p w:rsidR="00343CC4" w:rsidRDefault="00487E66">
            <w:pPr>
              <w:pStyle w:val="TableParagraph"/>
              <w:numPr>
                <w:ilvl w:val="0"/>
                <w:numId w:val="49"/>
              </w:numPr>
              <w:tabs>
                <w:tab w:val="left" w:pos="224"/>
              </w:tabs>
              <w:spacing w:line="266" w:lineRule="exact"/>
              <w:ind w:left="224" w:hanging="117"/>
              <w:rPr>
                <w:rFonts w:ascii="Calibri" w:hAnsi="Calibri"/>
              </w:rPr>
            </w:pPr>
            <w:r>
              <w:t>понимать</w:t>
            </w:r>
            <w:r>
              <w:rPr>
                <w:spacing w:val="-8"/>
              </w:rPr>
              <w:t xml:space="preserve"> </w:t>
            </w:r>
            <w:r>
              <w:t>общий</w:t>
            </w:r>
            <w:r>
              <w:rPr>
                <w:spacing w:val="-5"/>
              </w:rPr>
              <w:t xml:space="preserve"> </w:t>
            </w:r>
            <w:r>
              <w:t>смысл</w:t>
            </w:r>
            <w:r>
              <w:rPr>
                <w:spacing w:val="-7"/>
              </w:rPr>
              <w:t xml:space="preserve"> </w:t>
            </w:r>
            <w:r>
              <w:rPr>
                <w:spacing w:val="-2"/>
              </w:rPr>
              <w:t>четко</w:t>
            </w:r>
          </w:p>
          <w:p w:rsidR="00343CC4" w:rsidRDefault="00487E66">
            <w:pPr>
              <w:pStyle w:val="TableParagraph"/>
              <w:spacing w:line="252" w:lineRule="exact"/>
              <w:ind w:left="107"/>
            </w:pPr>
            <w:r>
              <w:t>произнесенных высказываний на известные</w:t>
            </w:r>
            <w:r>
              <w:rPr>
                <w:spacing w:val="-11"/>
              </w:rPr>
              <w:t xml:space="preserve"> </w:t>
            </w:r>
            <w:r>
              <w:t>темы</w:t>
            </w:r>
            <w:r>
              <w:rPr>
                <w:spacing w:val="-12"/>
              </w:rPr>
              <w:t xml:space="preserve"> </w:t>
            </w:r>
            <w:r>
              <w:t>(профессиональные</w:t>
            </w:r>
            <w:r>
              <w:rPr>
                <w:spacing w:val="-13"/>
              </w:rPr>
              <w:t xml:space="preserve"> </w:t>
            </w:r>
            <w:r>
              <w:t>и</w:t>
            </w:r>
          </w:p>
        </w:tc>
        <w:tc>
          <w:tcPr>
            <w:tcW w:w="2976" w:type="dxa"/>
          </w:tcPr>
          <w:p w:rsidR="00343CC4" w:rsidRDefault="00487E66">
            <w:pPr>
              <w:pStyle w:val="TableParagraph"/>
              <w:spacing w:line="242" w:lineRule="auto"/>
              <w:ind w:left="139" w:right="95"/>
            </w:pPr>
            <w:r>
              <w:t>-</w:t>
            </w:r>
            <w:r>
              <w:rPr>
                <w:spacing w:val="-14"/>
              </w:rPr>
              <w:t xml:space="preserve"> </w:t>
            </w:r>
            <w:r>
              <w:t>адаптируется</w:t>
            </w:r>
            <w:r>
              <w:rPr>
                <w:spacing w:val="-12"/>
              </w:rPr>
              <w:t xml:space="preserve"> </w:t>
            </w:r>
            <w:r>
              <w:t>на</w:t>
            </w:r>
            <w:r>
              <w:rPr>
                <w:spacing w:val="-12"/>
              </w:rPr>
              <w:t xml:space="preserve"> </w:t>
            </w:r>
            <w:r>
              <w:t xml:space="preserve">рабочем </w:t>
            </w:r>
            <w:r>
              <w:rPr>
                <w:spacing w:val="-2"/>
              </w:rPr>
              <w:t>месте.</w:t>
            </w:r>
          </w:p>
        </w:tc>
        <w:tc>
          <w:tcPr>
            <w:tcW w:w="2707" w:type="dxa"/>
          </w:tcPr>
          <w:p w:rsidR="00343CC4" w:rsidRDefault="00343CC4">
            <w:pPr>
              <w:pStyle w:val="TableParagraph"/>
            </w:pPr>
          </w:p>
        </w:tc>
      </w:tr>
    </w:tbl>
    <w:p w:rsidR="00343CC4" w:rsidRDefault="00343CC4">
      <w:pPr>
        <w:pStyle w:val="TableParagraph"/>
        <w:sectPr w:rsidR="00343CC4">
          <w:headerReference w:type="default" r:id="rId355"/>
          <w:footerReference w:type="default" r:id="rId356"/>
          <w:pgSz w:w="11910" w:h="16840"/>
          <w:pgMar w:top="1160" w:right="283" w:bottom="280" w:left="1700" w:header="749" w:footer="0" w:gutter="0"/>
          <w:cols w:space="720"/>
        </w:sectPr>
      </w:pPr>
    </w:p>
    <w:p w:rsidR="00343CC4" w:rsidRDefault="00343CC4">
      <w:pPr>
        <w:pStyle w:val="a3"/>
        <w:spacing w:before="4" w:after="1"/>
        <w:rPr>
          <w:b/>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2976"/>
        <w:gridCol w:w="2707"/>
      </w:tblGrid>
      <w:tr w:rsidR="00343CC4">
        <w:trPr>
          <w:trHeight w:val="3563"/>
        </w:trPr>
        <w:tc>
          <w:tcPr>
            <w:tcW w:w="3936" w:type="dxa"/>
          </w:tcPr>
          <w:p w:rsidR="00343CC4" w:rsidRDefault="00487E66">
            <w:pPr>
              <w:pStyle w:val="TableParagraph"/>
              <w:spacing w:line="242" w:lineRule="auto"/>
              <w:ind w:left="107"/>
            </w:pPr>
            <w:r>
              <w:t>бытовые),</w:t>
            </w:r>
            <w:r>
              <w:rPr>
                <w:spacing w:val="-9"/>
              </w:rPr>
              <w:t xml:space="preserve"> </w:t>
            </w:r>
            <w:r>
              <w:t>понимать</w:t>
            </w:r>
            <w:r>
              <w:rPr>
                <w:spacing w:val="-9"/>
              </w:rPr>
              <w:t xml:space="preserve"> </w:t>
            </w:r>
            <w:r>
              <w:t>тексты</w:t>
            </w:r>
            <w:r>
              <w:rPr>
                <w:spacing w:val="-9"/>
              </w:rPr>
              <w:t xml:space="preserve"> </w:t>
            </w:r>
            <w:r>
              <w:t>на</w:t>
            </w:r>
            <w:r>
              <w:rPr>
                <w:spacing w:val="-9"/>
              </w:rPr>
              <w:t xml:space="preserve"> </w:t>
            </w:r>
            <w:r>
              <w:t>базовые профессиональные темы</w:t>
            </w:r>
          </w:p>
          <w:p w:rsidR="00343CC4" w:rsidRDefault="00487E66">
            <w:pPr>
              <w:pStyle w:val="TableParagraph"/>
              <w:numPr>
                <w:ilvl w:val="0"/>
                <w:numId w:val="48"/>
              </w:numPr>
              <w:tabs>
                <w:tab w:val="left" w:pos="224"/>
              </w:tabs>
              <w:spacing w:line="237" w:lineRule="auto"/>
              <w:ind w:right="286" w:firstLine="0"/>
              <w:rPr>
                <w:rFonts w:ascii="Calibri" w:hAnsi="Calibri"/>
              </w:rPr>
            </w:pPr>
            <w:r>
              <w:t>участвовать</w:t>
            </w:r>
            <w:r>
              <w:rPr>
                <w:spacing w:val="-8"/>
              </w:rPr>
              <w:t xml:space="preserve"> </w:t>
            </w:r>
            <w:r>
              <w:t>в</w:t>
            </w:r>
            <w:r>
              <w:rPr>
                <w:spacing w:val="-10"/>
              </w:rPr>
              <w:t xml:space="preserve"> </w:t>
            </w:r>
            <w:r>
              <w:t>диалогах</w:t>
            </w:r>
            <w:r>
              <w:rPr>
                <w:spacing w:val="-12"/>
              </w:rPr>
              <w:t xml:space="preserve"> </w:t>
            </w:r>
            <w:r>
              <w:t>на</w:t>
            </w:r>
            <w:r>
              <w:rPr>
                <w:spacing w:val="-8"/>
              </w:rPr>
              <w:t xml:space="preserve"> </w:t>
            </w:r>
            <w:r>
              <w:t>знакомые общие и профессиональные темы</w:t>
            </w:r>
          </w:p>
          <w:p w:rsidR="00343CC4" w:rsidRDefault="00487E66">
            <w:pPr>
              <w:pStyle w:val="TableParagraph"/>
              <w:numPr>
                <w:ilvl w:val="0"/>
                <w:numId w:val="48"/>
              </w:numPr>
              <w:tabs>
                <w:tab w:val="left" w:pos="231"/>
              </w:tabs>
              <w:ind w:right="120" w:firstLine="0"/>
            </w:pPr>
            <w:r>
              <w:t>строить</w:t>
            </w:r>
            <w:r>
              <w:rPr>
                <w:spacing w:val="-8"/>
              </w:rPr>
              <w:t xml:space="preserve"> </w:t>
            </w:r>
            <w:r>
              <w:t>простые</w:t>
            </w:r>
            <w:r>
              <w:rPr>
                <w:spacing w:val="-8"/>
              </w:rPr>
              <w:t xml:space="preserve"> </w:t>
            </w:r>
            <w:r>
              <w:t>высказывания</w:t>
            </w:r>
            <w:r>
              <w:rPr>
                <w:spacing w:val="-8"/>
              </w:rPr>
              <w:t xml:space="preserve"> </w:t>
            </w:r>
            <w:r>
              <w:t>о</w:t>
            </w:r>
            <w:r>
              <w:rPr>
                <w:spacing w:val="-8"/>
              </w:rPr>
              <w:t xml:space="preserve"> </w:t>
            </w:r>
            <w:r>
              <w:t xml:space="preserve">себе и о своей профессиональной </w:t>
            </w:r>
            <w:r>
              <w:rPr>
                <w:spacing w:val="-2"/>
              </w:rPr>
              <w:t>деятельности</w:t>
            </w:r>
          </w:p>
          <w:p w:rsidR="00343CC4" w:rsidRDefault="00487E66">
            <w:pPr>
              <w:pStyle w:val="TableParagraph"/>
              <w:numPr>
                <w:ilvl w:val="0"/>
                <w:numId w:val="48"/>
              </w:numPr>
              <w:tabs>
                <w:tab w:val="left" w:pos="231"/>
              </w:tabs>
              <w:ind w:right="518" w:firstLine="0"/>
            </w:pPr>
            <w:r>
              <w:t>кратко</w:t>
            </w:r>
            <w:r>
              <w:rPr>
                <w:spacing w:val="-11"/>
              </w:rPr>
              <w:t xml:space="preserve"> </w:t>
            </w:r>
            <w:r>
              <w:t>обосновывать</w:t>
            </w:r>
            <w:r>
              <w:rPr>
                <w:spacing w:val="-11"/>
              </w:rPr>
              <w:t xml:space="preserve"> </w:t>
            </w:r>
            <w:r>
              <w:t>и</w:t>
            </w:r>
            <w:r>
              <w:rPr>
                <w:spacing w:val="-11"/>
              </w:rPr>
              <w:t xml:space="preserve"> </w:t>
            </w:r>
            <w:r>
              <w:t xml:space="preserve">объяснять свои действия (текущие и </w:t>
            </w:r>
            <w:r>
              <w:rPr>
                <w:spacing w:val="-2"/>
              </w:rPr>
              <w:t>планируемые)</w:t>
            </w:r>
          </w:p>
          <w:p w:rsidR="00343CC4" w:rsidRDefault="00487E66">
            <w:pPr>
              <w:pStyle w:val="TableParagraph"/>
              <w:numPr>
                <w:ilvl w:val="0"/>
                <w:numId w:val="48"/>
              </w:numPr>
              <w:tabs>
                <w:tab w:val="left" w:pos="233"/>
              </w:tabs>
              <w:ind w:right="329" w:firstLine="0"/>
            </w:pPr>
            <w:r>
              <w:t>писать</w:t>
            </w:r>
            <w:r>
              <w:rPr>
                <w:spacing w:val="-10"/>
              </w:rPr>
              <w:t xml:space="preserve"> </w:t>
            </w:r>
            <w:r>
              <w:t>простые</w:t>
            </w:r>
            <w:r>
              <w:rPr>
                <w:spacing w:val="-12"/>
              </w:rPr>
              <w:t xml:space="preserve"> </w:t>
            </w:r>
            <w:r>
              <w:t>связные</w:t>
            </w:r>
            <w:r>
              <w:rPr>
                <w:spacing w:val="-12"/>
              </w:rPr>
              <w:t xml:space="preserve"> </w:t>
            </w:r>
            <w:r>
              <w:t>сообщения на знакомые или интересующие профессиональные темы</w:t>
            </w:r>
          </w:p>
        </w:tc>
        <w:tc>
          <w:tcPr>
            <w:tcW w:w="2976" w:type="dxa"/>
          </w:tcPr>
          <w:p w:rsidR="00343CC4" w:rsidRDefault="00343CC4">
            <w:pPr>
              <w:pStyle w:val="TableParagraph"/>
            </w:pPr>
          </w:p>
        </w:tc>
        <w:tc>
          <w:tcPr>
            <w:tcW w:w="2707" w:type="dxa"/>
          </w:tcPr>
          <w:p w:rsidR="00343CC4" w:rsidRDefault="00343CC4">
            <w:pPr>
              <w:pStyle w:val="TableParagraph"/>
            </w:pPr>
          </w:p>
        </w:tc>
      </w:tr>
      <w:tr w:rsidR="00343CC4">
        <w:trPr>
          <w:trHeight w:val="10710"/>
        </w:trPr>
        <w:tc>
          <w:tcPr>
            <w:tcW w:w="3936" w:type="dxa"/>
          </w:tcPr>
          <w:p w:rsidR="00343CC4" w:rsidRDefault="00487E66">
            <w:pPr>
              <w:pStyle w:val="TableParagraph"/>
              <w:spacing w:line="247" w:lineRule="exact"/>
              <w:ind w:left="107"/>
              <w:rPr>
                <w:i/>
              </w:rPr>
            </w:pPr>
            <w:r>
              <w:rPr>
                <w:spacing w:val="-2"/>
              </w:rPr>
              <w:t>Знает</w:t>
            </w:r>
            <w:r>
              <w:rPr>
                <w:i/>
                <w:spacing w:val="-2"/>
              </w:rPr>
              <w:t>:</w:t>
            </w:r>
          </w:p>
          <w:p w:rsidR="00343CC4" w:rsidRDefault="00487E66">
            <w:pPr>
              <w:pStyle w:val="TableParagraph"/>
              <w:numPr>
                <w:ilvl w:val="0"/>
                <w:numId w:val="47"/>
              </w:numPr>
              <w:tabs>
                <w:tab w:val="left" w:pos="231"/>
              </w:tabs>
              <w:spacing w:before="1"/>
              <w:ind w:right="544" w:firstLine="0"/>
            </w:pPr>
            <w:r>
              <w:t>актуальный</w:t>
            </w:r>
            <w:r>
              <w:rPr>
                <w:spacing w:val="-14"/>
              </w:rPr>
              <w:t xml:space="preserve"> </w:t>
            </w:r>
            <w:r>
              <w:t>профессиональный</w:t>
            </w:r>
            <w:r>
              <w:rPr>
                <w:spacing w:val="-14"/>
              </w:rPr>
              <w:t xml:space="preserve"> </w:t>
            </w:r>
            <w:r>
              <w:t>и социальный контекст, в котором приходится работать и жить</w:t>
            </w:r>
          </w:p>
          <w:p w:rsidR="00343CC4" w:rsidRDefault="00487E66">
            <w:pPr>
              <w:pStyle w:val="TableParagraph"/>
              <w:numPr>
                <w:ilvl w:val="0"/>
                <w:numId w:val="47"/>
              </w:numPr>
              <w:tabs>
                <w:tab w:val="left" w:pos="107"/>
                <w:tab w:val="left" w:pos="244"/>
              </w:tabs>
              <w:ind w:right="283" w:hanging="1"/>
              <w:rPr>
                <w:sz w:val="24"/>
              </w:rPr>
            </w:pPr>
            <w:r>
              <w:t>структура</w:t>
            </w:r>
            <w:r>
              <w:rPr>
                <w:spacing w:val="-8"/>
              </w:rPr>
              <w:t xml:space="preserve"> </w:t>
            </w:r>
            <w:r>
              <w:t>плана</w:t>
            </w:r>
            <w:r>
              <w:rPr>
                <w:spacing w:val="-8"/>
              </w:rPr>
              <w:t xml:space="preserve"> </w:t>
            </w:r>
            <w:r>
              <w:t>для</w:t>
            </w:r>
            <w:r>
              <w:rPr>
                <w:spacing w:val="-8"/>
              </w:rPr>
              <w:t xml:space="preserve"> </w:t>
            </w:r>
            <w:r>
              <w:t>решения</w:t>
            </w:r>
            <w:r>
              <w:rPr>
                <w:spacing w:val="-8"/>
              </w:rPr>
              <w:t xml:space="preserve"> </w:t>
            </w:r>
            <w:r>
              <w:t xml:space="preserve">задач, алгоритмы выполнения работ в профессиональной и смежных </w:t>
            </w:r>
            <w:r>
              <w:rPr>
                <w:spacing w:val="-2"/>
              </w:rPr>
              <w:t>областях</w:t>
            </w:r>
          </w:p>
          <w:p w:rsidR="00343CC4" w:rsidRDefault="00487E66">
            <w:pPr>
              <w:pStyle w:val="TableParagraph"/>
              <w:numPr>
                <w:ilvl w:val="0"/>
                <w:numId w:val="47"/>
              </w:numPr>
              <w:tabs>
                <w:tab w:val="left" w:pos="107"/>
                <w:tab w:val="left" w:pos="244"/>
              </w:tabs>
              <w:ind w:right="306" w:hanging="1"/>
              <w:rPr>
                <w:sz w:val="24"/>
              </w:rPr>
            </w:pPr>
            <w:r>
              <w:t>основные</w:t>
            </w:r>
            <w:r>
              <w:rPr>
                <w:spacing w:val="-10"/>
              </w:rPr>
              <w:t xml:space="preserve"> </w:t>
            </w:r>
            <w:r>
              <w:t>источники</w:t>
            </w:r>
            <w:r>
              <w:rPr>
                <w:spacing w:val="-10"/>
              </w:rPr>
              <w:t xml:space="preserve"> </w:t>
            </w:r>
            <w:r>
              <w:t>информации</w:t>
            </w:r>
            <w:r>
              <w:rPr>
                <w:spacing w:val="-10"/>
              </w:rPr>
              <w:t xml:space="preserve"> </w:t>
            </w:r>
            <w:r>
              <w:t>и ресурсы для решения задач и/или проблем в профессиональном и/или социальном контексте</w:t>
            </w:r>
          </w:p>
          <w:p w:rsidR="00343CC4" w:rsidRDefault="00487E66">
            <w:pPr>
              <w:pStyle w:val="TableParagraph"/>
              <w:numPr>
                <w:ilvl w:val="0"/>
                <w:numId w:val="47"/>
              </w:numPr>
              <w:tabs>
                <w:tab w:val="left" w:pos="231"/>
              </w:tabs>
              <w:ind w:right="94" w:firstLine="0"/>
            </w:pPr>
            <w:r>
              <w:t>методы</w:t>
            </w:r>
            <w:r>
              <w:rPr>
                <w:spacing w:val="-8"/>
              </w:rPr>
              <w:t xml:space="preserve"> </w:t>
            </w:r>
            <w:r>
              <w:t>работы</w:t>
            </w:r>
            <w:r>
              <w:rPr>
                <w:spacing w:val="-8"/>
              </w:rPr>
              <w:t xml:space="preserve"> </w:t>
            </w:r>
            <w:r>
              <w:t>в</w:t>
            </w:r>
            <w:r>
              <w:rPr>
                <w:spacing w:val="-8"/>
              </w:rPr>
              <w:t xml:space="preserve"> </w:t>
            </w:r>
            <w:r>
              <w:t>профессиональной</w:t>
            </w:r>
            <w:r>
              <w:rPr>
                <w:spacing w:val="-8"/>
              </w:rPr>
              <w:t xml:space="preserve"> </w:t>
            </w:r>
            <w:r>
              <w:t>и смежных сферах</w:t>
            </w:r>
          </w:p>
          <w:p w:rsidR="00343CC4" w:rsidRDefault="00487E66">
            <w:pPr>
              <w:pStyle w:val="TableParagraph"/>
              <w:numPr>
                <w:ilvl w:val="0"/>
                <w:numId w:val="47"/>
              </w:numPr>
              <w:tabs>
                <w:tab w:val="left" w:pos="233"/>
              </w:tabs>
              <w:ind w:right="110" w:firstLine="0"/>
            </w:pPr>
            <w:r>
              <w:t>порядок оценки результатов решения задач</w:t>
            </w:r>
            <w:r>
              <w:rPr>
                <w:spacing w:val="-14"/>
              </w:rPr>
              <w:t xml:space="preserve"> </w:t>
            </w:r>
            <w:r>
              <w:t>профессиональной</w:t>
            </w:r>
            <w:r>
              <w:rPr>
                <w:spacing w:val="-14"/>
              </w:rPr>
              <w:t xml:space="preserve"> </w:t>
            </w:r>
            <w:r>
              <w:t>деятельности;</w:t>
            </w:r>
          </w:p>
          <w:p w:rsidR="00343CC4" w:rsidRDefault="00487E66">
            <w:pPr>
              <w:pStyle w:val="TableParagraph"/>
              <w:numPr>
                <w:ilvl w:val="0"/>
                <w:numId w:val="47"/>
              </w:numPr>
              <w:tabs>
                <w:tab w:val="left" w:pos="233"/>
              </w:tabs>
              <w:ind w:right="648" w:firstLine="0"/>
            </w:pPr>
            <w:r>
              <w:t>номенклатура</w:t>
            </w:r>
            <w:r>
              <w:rPr>
                <w:spacing w:val="-14"/>
              </w:rPr>
              <w:t xml:space="preserve"> </w:t>
            </w:r>
            <w:r>
              <w:t>информационных источников, применяемых в профессиональной деятельности</w:t>
            </w:r>
          </w:p>
          <w:p w:rsidR="00343CC4" w:rsidRDefault="00487E66">
            <w:pPr>
              <w:pStyle w:val="TableParagraph"/>
              <w:numPr>
                <w:ilvl w:val="0"/>
                <w:numId w:val="47"/>
              </w:numPr>
              <w:tabs>
                <w:tab w:val="left" w:pos="233"/>
              </w:tabs>
              <w:ind w:right="1188" w:firstLine="0"/>
            </w:pPr>
            <w:r>
              <w:t>приемы</w:t>
            </w:r>
            <w:r>
              <w:rPr>
                <w:spacing w:val="-14"/>
              </w:rPr>
              <w:t xml:space="preserve"> </w:t>
            </w:r>
            <w:r>
              <w:t xml:space="preserve">структурирования </w:t>
            </w:r>
            <w:r>
              <w:rPr>
                <w:spacing w:val="-2"/>
              </w:rPr>
              <w:t>информации</w:t>
            </w:r>
          </w:p>
          <w:p w:rsidR="00343CC4" w:rsidRDefault="00487E66">
            <w:pPr>
              <w:pStyle w:val="TableParagraph"/>
              <w:numPr>
                <w:ilvl w:val="0"/>
                <w:numId w:val="47"/>
              </w:numPr>
              <w:tabs>
                <w:tab w:val="left" w:pos="107"/>
                <w:tab w:val="left" w:pos="244"/>
              </w:tabs>
              <w:ind w:right="596" w:hanging="1"/>
              <w:rPr>
                <w:sz w:val="24"/>
              </w:rPr>
            </w:pPr>
            <w:r>
              <w:t>формат</w:t>
            </w:r>
            <w:r>
              <w:rPr>
                <w:spacing w:val="-14"/>
              </w:rPr>
              <w:t xml:space="preserve"> </w:t>
            </w:r>
            <w:r>
              <w:t>оформления</w:t>
            </w:r>
            <w:r>
              <w:rPr>
                <w:spacing w:val="-14"/>
              </w:rPr>
              <w:t xml:space="preserve"> </w:t>
            </w:r>
            <w:r>
              <w:t>результатов поиска информации</w:t>
            </w:r>
          </w:p>
          <w:p w:rsidR="00343CC4" w:rsidRDefault="00487E66">
            <w:pPr>
              <w:pStyle w:val="TableParagraph"/>
              <w:numPr>
                <w:ilvl w:val="0"/>
                <w:numId w:val="47"/>
              </w:numPr>
              <w:tabs>
                <w:tab w:val="left" w:pos="231"/>
              </w:tabs>
              <w:ind w:right="320" w:firstLine="0"/>
            </w:pPr>
            <w:r>
              <w:t>современные</w:t>
            </w:r>
            <w:r>
              <w:rPr>
                <w:spacing w:val="-11"/>
              </w:rPr>
              <w:t xml:space="preserve"> </w:t>
            </w:r>
            <w:r>
              <w:t>средства</w:t>
            </w:r>
            <w:r>
              <w:rPr>
                <w:spacing w:val="-11"/>
              </w:rPr>
              <w:t xml:space="preserve"> </w:t>
            </w:r>
            <w:r>
              <w:t>и</w:t>
            </w:r>
            <w:r>
              <w:rPr>
                <w:spacing w:val="-14"/>
              </w:rPr>
              <w:t xml:space="preserve"> </w:t>
            </w:r>
            <w:r>
              <w:t xml:space="preserve">устройства информатизации, порядок их </w:t>
            </w:r>
            <w:r>
              <w:rPr>
                <w:spacing w:val="-2"/>
              </w:rPr>
              <w:t>применения</w:t>
            </w:r>
          </w:p>
          <w:p w:rsidR="00343CC4" w:rsidRDefault="00487E66">
            <w:pPr>
              <w:pStyle w:val="TableParagraph"/>
              <w:numPr>
                <w:ilvl w:val="0"/>
                <w:numId w:val="47"/>
              </w:numPr>
              <w:tabs>
                <w:tab w:val="left" w:pos="233"/>
              </w:tabs>
              <w:ind w:right="118" w:firstLine="0"/>
            </w:pPr>
            <w:r>
              <w:t>программное обеспечение в профессиональной</w:t>
            </w:r>
            <w:r>
              <w:rPr>
                <w:spacing w:val="-11"/>
              </w:rPr>
              <w:t xml:space="preserve"> </w:t>
            </w:r>
            <w:r>
              <w:t>деятельности,</w:t>
            </w:r>
            <w:r>
              <w:rPr>
                <w:spacing w:val="-11"/>
              </w:rPr>
              <w:t xml:space="preserve"> </w:t>
            </w:r>
            <w:r>
              <w:t>в</w:t>
            </w:r>
            <w:r>
              <w:rPr>
                <w:spacing w:val="-13"/>
              </w:rPr>
              <w:t xml:space="preserve"> </w:t>
            </w:r>
            <w:r>
              <w:t>том числе цифровые средства;</w:t>
            </w:r>
          </w:p>
          <w:p w:rsidR="00343CC4" w:rsidRDefault="00487E66">
            <w:pPr>
              <w:pStyle w:val="TableParagraph"/>
              <w:numPr>
                <w:ilvl w:val="0"/>
                <w:numId w:val="47"/>
              </w:numPr>
              <w:tabs>
                <w:tab w:val="left" w:pos="231"/>
              </w:tabs>
              <w:ind w:right="209" w:firstLine="0"/>
            </w:pPr>
            <w:r>
              <w:t>содержание</w:t>
            </w:r>
            <w:r>
              <w:rPr>
                <w:spacing w:val="-14"/>
              </w:rPr>
              <w:t xml:space="preserve"> </w:t>
            </w:r>
            <w:r>
              <w:t>актуальной</w:t>
            </w:r>
            <w:r>
              <w:rPr>
                <w:spacing w:val="-14"/>
              </w:rPr>
              <w:t xml:space="preserve"> </w:t>
            </w:r>
            <w:r>
              <w:t>нормативно- правовой документации</w:t>
            </w:r>
          </w:p>
          <w:p w:rsidR="00343CC4" w:rsidRDefault="00487E66">
            <w:pPr>
              <w:pStyle w:val="TableParagraph"/>
              <w:numPr>
                <w:ilvl w:val="0"/>
                <w:numId w:val="47"/>
              </w:numPr>
              <w:tabs>
                <w:tab w:val="left" w:pos="231"/>
              </w:tabs>
              <w:ind w:right="697" w:firstLine="0"/>
            </w:pPr>
            <w:r>
              <w:t>современная научная и профессиональная</w:t>
            </w:r>
            <w:r>
              <w:rPr>
                <w:spacing w:val="-14"/>
              </w:rPr>
              <w:t xml:space="preserve"> </w:t>
            </w:r>
            <w:r>
              <w:t>терминология</w:t>
            </w:r>
          </w:p>
          <w:p w:rsidR="00343CC4" w:rsidRDefault="00487E66">
            <w:pPr>
              <w:pStyle w:val="TableParagraph"/>
              <w:numPr>
                <w:ilvl w:val="0"/>
                <w:numId w:val="47"/>
              </w:numPr>
              <w:tabs>
                <w:tab w:val="left" w:pos="233"/>
              </w:tabs>
              <w:ind w:right="901" w:firstLine="0"/>
            </w:pPr>
            <w:r>
              <w:t>возможные траектории профессионального</w:t>
            </w:r>
            <w:r>
              <w:rPr>
                <w:spacing w:val="-14"/>
              </w:rPr>
              <w:t xml:space="preserve"> </w:t>
            </w:r>
            <w:r>
              <w:t>развития</w:t>
            </w:r>
            <w:r>
              <w:rPr>
                <w:spacing w:val="-14"/>
              </w:rPr>
              <w:t xml:space="preserve"> </w:t>
            </w:r>
            <w:r>
              <w:t xml:space="preserve">и </w:t>
            </w:r>
            <w:r>
              <w:rPr>
                <w:spacing w:val="-2"/>
              </w:rPr>
              <w:t>самообразования</w:t>
            </w:r>
          </w:p>
          <w:p w:rsidR="00343CC4" w:rsidRDefault="00487E66">
            <w:pPr>
              <w:pStyle w:val="TableParagraph"/>
              <w:numPr>
                <w:ilvl w:val="0"/>
                <w:numId w:val="47"/>
              </w:numPr>
              <w:tabs>
                <w:tab w:val="left" w:pos="231"/>
              </w:tabs>
              <w:ind w:right="217" w:firstLine="0"/>
            </w:pPr>
            <w:r>
              <w:t>основы предпринимательской деятельности,</w:t>
            </w:r>
            <w:r>
              <w:rPr>
                <w:spacing w:val="-10"/>
              </w:rPr>
              <w:t xml:space="preserve"> </w:t>
            </w:r>
            <w:r>
              <w:t>правовой</w:t>
            </w:r>
            <w:r>
              <w:rPr>
                <w:spacing w:val="-12"/>
              </w:rPr>
              <w:t xml:space="preserve"> </w:t>
            </w:r>
            <w:r>
              <w:t>и</w:t>
            </w:r>
            <w:r>
              <w:rPr>
                <w:spacing w:val="-13"/>
              </w:rPr>
              <w:t xml:space="preserve"> </w:t>
            </w:r>
            <w:r>
              <w:t xml:space="preserve">финансовой </w:t>
            </w:r>
            <w:r>
              <w:rPr>
                <w:spacing w:val="-2"/>
              </w:rPr>
              <w:t>грамотности</w:t>
            </w:r>
          </w:p>
          <w:p w:rsidR="00343CC4" w:rsidRDefault="00487E66">
            <w:pPr>
              <w:pStyle w:val="TableParagraph"/>
              <w:numPr>
                <w:ilvl w:val="0"/>
                <w:numId w:val="47"/>
              </w:numPr>
              <w:tabs>
                <w:tab w:val="left" w:pos="233"/>
              </w:tabs>
              <w:spacing w:line="252" w:lineRule="exact"/>
              <w:ind w:left="233" w:hanging="126"/>
            </w:pPr>
            <w:r>
              <w:t>правила</w:t>
            </w:r>
            <w:r>
              <w:rPr>
                <w:spacing w:val="-6"/>
              </w:rPr>
              <w:t xml:space="preserve"> </w:t>
            </w:r>
            <w:r>
              <w:t>разработки</w:t>
            </w:r>
            <w:r>
              <w:rPr>
                <w:spacing w:val="-5"/>
              </w:rPr>
              <w:t xml:space="preserve"> </w:t>
            </w:r>
            <w:r>
              <w:rPr>
                <w:spacing w:val="-2"/>
              </w:rPr>
              <w:t>презентации</w:t>
            </w:r>
          </w:p>
          <w:p w:rsidR="00343CC4" w:rsidRDefault="00487E66">
            <w:pPr>
              <w:pStyle w:val="TableParagraph"/>
              <w:numPr>
                <w:ilvl w:val="0"/>
                <w:numId w:val="47"/>
              </w:numPr>
              <w:tabs>
                <w:tab w:val="left" w:pos="224"/>
              </w:tabs>
              <w:spacing w:line="262" w:lineRule="exact"/>
              <w:ind w:right="913" w:firstLine="0"/>
              <w:rPr>
                <w:rFonts w:ascii="Calibri" w:hAnsi="Calibri"/>
              </w:rPr>
            </w:pPr>
            <w:r>
              <w:t>основные</w:t>
            </w:r>
            <w:r>
              <w:rPr>
                <w:spacing w:val="-11"/>
              </w:rPr>
              <w:t xml:space="preserve"> </w:t>
            </w:r>
            <w:r>
              <w:t>этапы</w:t>
            </w:r>
            <w:r>
              <w:rPr>
                <w:spacing w:val="-14"/>
              </w:rPr>
              <w:t xml:space="preserve"> </w:t>
            </w:r>
            <w:r>
              <w:t>разработки</w:t>
            </w:r>
            <w:r>
              <w:rPr>
                <w:spacing w:val="-11"/>
              </w:rPr>
              <w:t xml:space="preserve"> </w:t>
            </w:r>
            <w:r>
              <w:t>и реализации проекта</w:t>
            </w:r>
          </w:p>
        </w:tc>
        <w:tc>
          <w:tcPr>
            <w:tcW w:w="2976" w:type="dxa"/>
          </w:tcPr>
          <w:p w:rsidR="00343CC4" w:rsidRDefault="00487E66">
            <w:pPr>
              <w:pStyle w:val="TableParagraph"/>
              <w:ind w:left="139" w:right="338"/>
            </w:pPr>
            <w:r>
              <w:t>Правильность, полнота выполнения заданий, точность формулировок, точность расчетов, соответствие</w:t>
            </w:r>
            <w:r>
              <w:rPr>
                <w:spacing w:val="-14"/>
              </w:rPr>
              <w:t xml:space="preserve"> </w:t>
            </w:r>
            <w:r>
              <w:t xml:space="preserve">требованиям при составлении </w:t>
            </w:r>
            <w:r>
              <w:rPr>
                <w:spacing w:val="-2"/>
              </w:rPr>
              <w:t>отчетности,</w:t>
            </w:r>
          </w:p>
          <w:p w:rsidR="00343CC4" w:rsidRDefault="00487E66">
            <w:pPr>
              <w:pStyle w:val="TableParagraph"/>
              <w:ind w:left="139" w:right="498"/>
            </w:pPr>
            <w:r>
              <w:rPr>
                <w:spacing w:val="-2"/>
              </w:rPr>
              <w:t xml:space="preserve">адекватность, </w:t>
            </w:r>
            <w:r>
              <w:t>оптимальность выбора способов действий при составлении</w:t>
            </w:r>
            <w:r>
              <w:rPr>
                <w:spacing w:val="-14"/>
              </w:rPr>
              <w:t xml:space="preserve"> </w:t>
            </w:r>
            <w:r>
              <w:t>документов первичной отчетности</w:t>
            </w:r>
          </w:p>
        </w:tc>
        <w:tc>
          <w:tcPr>
            <w:tcW w:w="2707" w:type="dxa"/>
          </w:tcPr>
          <w:p w:rsidR="00343CC4" w:rsidRDefault="00487E66">
            <w:pPr>
              <w:pStyle w:val="TableParagraph"/>
              <w:spacing w:before="248"/>
              <w:ind w:left="108" w:right="480"/>
            </w:pPr>
            <w:r>
              <w:rPr>
                <w:spacing w:val="-2"/>
              </w:rPr>
              <w:t xml:space="preserve">Тестирование, </w:t>
            </w:r>
            <w:r>
              <w:t>практические</w:t>
            </w:r>
            <w:r>
              <w:rPr>
                <w:spacing w:val="-14"/>
              </w:rPr>
              <w:t xml:space="preserve"> </w:t>
            </w:r>
            <w:r>
              <w:t xml:space="preserve">занятия. </w:t>
            </w:r>
            <w:r>
              <w:rPr>
                <w:spacing w:val="-2"/>
              </w:rPr>
              <w:t>Рефераты,</w:t>
            </w:r>
          </w:p>
          <w:p w:rsidR="00343CC4" w:rsidRDefault="00487E66">
            <w:pPr>
              <w:pStyle w:val="TableParagraph"/>
              <w:tabs>
                <w:tab w:val="left" w:pos="1243"/>
              </w:tabs>
              <w:ind w:left="108" w:right="95"/>
            </w:pPr>
            <w:r>
              <w:rPr>
                <w:spacing w:val="-2"/>
              </w:rPr>
              <w:t>решение</w:t>
            </w:r>
            <w:r>
              <w:tab/>
            </w:r>
            <w:r>
              <w:rPr>
                <w:spacing w:val="-2"/>
              </w:rPr>
              <w:t>ситуационных задач,</w:t>
            </w:r>
          </w:p>
          <w:p w:rsidR="00343CC4" w:rsidRDefault="00487E66">
            <w:pPr>
              <w:pStyle w:val="TableParagraph"/>
              <w:spacing w:line="252" w:lineRule="exact"/>
              <w:ind w:left="108"/>
            </w:pPr>
            <w:r>
              <w:rPr>
                <w:spacing w:val="-2"/>
              </w:rPr>
              <w:t>рефераты,</w:t>
            </w:r>
          </w:p>
          <w:p w:rsidR="00343CC4" w:rsidRDefault="00487E66">
            <w:pPr>
              <w:pStyle w:val="TableParagraph"/>
              <w:ind w:left="108"/>
            </w:pPr>
            <w:r>
              <w:t>составление</w:t>
            </w:r>
            <w:r>
              <w:rPr>
                <w:spacing w:val="40"/>
              </w:rPr>
              <w:t xml:space="preserve"> </w:t>
            </w:r>
            <w:r>
              <w:t xml:space="preserve">структурных </w:t>
            </w:r>
            <w:r>
              <w:rPr>
                <w:spacing w:val="-4"/>
              </w:rPr>
              <w:t>схем</w:t>
            </w:r>
          </w:p>
        </w:tc>
      </w:tr>
    </w:tbl>
    <w:p w:rsidR="00343CC4" w:rsidRDefault="00343CC4">
      <w:pPr>
        <w:pStyle w:val="TableParagraph"/>
        <w:sectPr w:rsidR="00343CC4">
          <w:headerReference w:type="default" r:id="rId357"/>
          <w:footerReference w:type="default" r:id="rId358"/>
          <w:pgSz w:w="11910" w:h="16840"/>
          <w:pgMar w:top="1160" w:right="283" w:bottom="280" w:left="1700" w:header="749" w:footer="0" w:gutter="0"/>
          <w:cols w:space="720"/>
        </w:sectPr>
      </w:pPr>
    </w:p>
    <w:p w:rsidR="00343CC4" w:rsidRDefault="00343CC4">
      <w:pPr>
        <w:pStyle w:val="a3"/>
        <w:spacing w:before="4" w:after="1"/>
        <w:rPr>
          <w:b/>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2976"/>
        <w:gridCol w:w="2707"/>
      </w:tblGrid>
      <w:tr w:rsidR="00343CC4">
        <w:trPr>
          <w:trHeight w:val="8411"/>
        </w:trPr>
        <w:tc>
          <w:tcPr>
            <w:tcW w:w="3936" w:type="dxa"/>
          </w:tcPr>
          <w:p w:rsidR="00343CC4" w:rsidRDefault="00487E66">
            <w:pPr>
              <w:pStyle w:val="TableParagraph"/>
              <w:numPr>
                <w:ilvl w:val="0"/>
                <w:numId w:val="46"/>
              </w:numPr>
              <w:tabs>
                <w:tab w:val="left" w:pos="233"/>
              </w:tabs>
              <w:spacing w:line="242" w:lineRule="auto"/>
              <w:ind w:right="1333" w:firstLine="0"/>
            </w:pPr>
            <w:r>
              <w:t>психологические</w:t>
            </w:r>
            <w:r>
              <w:rPr>
                <w:spacing w:val="-14"/>
              </w:rPr>
              <w:t xml:space="preserve"> </w:t>
            </w:r>
            <w:r>
              <w:t>основы деятельности коллектива</w:t>
            </w:r>
          </w:p>
          <w:p w:rsidR="00343CC4" w:rsidRDefault="00487E66">
            <w:pPr>
              <w:pStyle w:val="TableParagraph"/>
              <w:numPr>
                <w:ilvl w:val="0"/>
                <w:numId w:val="46"/>
              </w:numPr>
              <w:tabs>
                <w:tab w:val="left" w:pos="233"/>
              </w:tabs>
              <w:spacing w:line="242" w:lineRule="auto"/>
              <w:ind w:right="836" w:firstLine="0"/>
            </w:pPr>
            <w:r>
              <w:t>психологические</w:t>
            </w:r>
            <w:r>
              <w:rPr>
                <w:spacing w:val="-14"/>
              </w:rPr>
              <w:t xml:space="preserve"> </w:t>
            </w:r>
            <w:r>
              <w:t xml:space="preserve">особенности </w:t>
            </w:r>
            <w:r>
              <w:rPr>
                <w:spacing w:val="-2"/>
              </w:rPr>
              <w:t>личности;</w:t>
            </w:r>
          </w:p>
          <w:p w:rsidR="00343CC4" w:rsidRDefault="00487E66">
            <w:pPr>
              <w:pStyle w:val="TableParagraph"/>
              <w:numPr>
                <w:ilvl w:val="0"/>
                <w:numId w:val="46"/>
              </w:numPr>
              <w:tabs>
                <w:tab w:val="left" w:pos="233"/>
              </w:tabs>
              <w:spacing w:line="248" w:lineRule="exact"/>
              <w:ind w:left="233" w:hanging="126"/>
            </w:pPr>
            <w:r>
              <w:t>правила</w:t>
            </w:r>
            <w:r>
              <w:rPr>
                <w:spacing w:val="-5"/>
              </w:rPr>
              <w:t xml:space="preserve"> </w:t>
            </w:r>
            <w:r>
              <w:t>оформления</w:t>
            </w:r>
            <w:r>
              <w:rPr>
                <w:spacing w:val="-5"/>
              </w:rPr>
              <w:t xml:space="preserve"> </w:t>
            </w:r>
            <w:r>
              <w:rPr>
                <w:spacing w:val="-2"/>
              </w:rPr>
              <w:t>документов</w:t>
            </w:r>
          </w:p>
          <w:p w:rsidR="00343CC4" w:rsidRDefault="00487E66">
            <w:pPr>
              <w:pStyle w:val="TableParagraph"/>
              <w:numPr>
                <w:ilvl w:val="0"/>
                <w:numId w:val="46"/>
              </w:numPr>
              <w:tabs>
                <w:tab w:val="left" w:pos="233"/>
              </w:tabs>
              <w:ind w:right="1065" w:firstLine="0"/>
            </w:pPr>
            <w:r>
              <w:t>правила</w:t>
            </w:r>
            <w:r>
              <w:rPr>
                <w:spacing w:val="-14"/>
              </w:rPr>
              <w:t xml:space="preserve"> </w:t>
            </w:r>
            <w:r>
              <w:t>построения</w:t>
            </w:r>
            <w:r>
              <w:rPr>
                <w:spacing w:val="-14"/>
              </w:rPr>
              <w:t xml:space="preserve"> </w:t>
            </w:r>
            <w:r>
              <w:t xml:space="preserve">устных </w:t>
            </w:r>
            <w:r>
              <w:rPr>
                <w:spacing w:val="-2"/>
              </w:rPr>
              <w:t>сообщений</w:t>
            </w:r>
          </w:p>
          <w:p w:rsidR="00343CC4" w:rsidRDefault="00487E66">
            <w:pPr>
              <w:pStyle w:val="TableParagraph"/>
              <w:numPr>
                <w:ilvl w:val="0"/>
                <w:numId w:val="46"/>
              </w:numPr>
              <w:tabs>
                <w:tab w:val="left" w:pos="231"/>
              </w:tabs>
              <w:ind w:right="1096" w:firstLine="0"/>
            </w:pPr>
            <w:r>
              <w:t>особенности</w:t>
            </w:r>
            <w:r>
              <w:rPr>
                <w:spacing w:val="-14"/>
              </w:rPr>
              <w:t xml:space="preserve"> </w:t>
            </w:r>
            <w:r>
              <w:t>социального</w:t>
            </w:r>
            <w:r>
              <w:rPr>
                <w:spacing w:val="-14"/>
              </w:rPr>
              <w:t xml:space="preserve"> </w:t>
            </w:r>
            <w:r>
              <w:t>и культурного контекста;</w:t>
            </w:r>
          </w:p>
          <w:p w:rsidR="00343CC4" w:rsidRDefault="00487E66">
            <w:pPr>
              <w:pStyle w:val="TableParagraph"/>
              <w:numPr>
                <w:ilvl w:val="0"/>
                <w:numId w:val="46"/>
              </w:numPr>
              <w:tabs>
                <w:tab w:val="left" w:pos="224"/>
              </w:tabs>
              <w:spacing w:line="237" w:lineRule="auto"/>
              <w:ind w:right="1469" w:firstLine="0"/>
              <w:rPr>
                <w:rFonts w:ascii="Calibri" w:hAnsi="Calibri"/>
              </w:rPr>
            </w:pPr>
            <w:r>
              <w:t>сущность гражданско- патриотической</w:t>
            </w:r>
            <w:r>
              <w:rPr>
                <w:spacing w:val="-14"/>
              </w:rPr>
              <w:t xml:space="preserve"> </w:t>
            </w:r>
            <w:r>
              <w:t>позиции</w:t>
            </w:r>
          </w:p>
          <w:p w:rsidR="00343CC4" w:rsidRDefault="00487E66">
            <w:pPr>
              <w:pStyle w:val="TableParagraph"/>
              <w:numPr>
                <w:ilvl w:val="0"/>
                <w:numId w:val="46"/>
              </w:numPr>
              <w:tabs>
                <w:tab w:val="left" w:pos="233"/>
              </w:tabs>
              <w:ind w:right="498" w:firstLine="0"/>
            </w:pPr>
            <w:r>
              <w:t>традиционных</w:t>
            </w:r>
            <w:r>
              <w:rPr>
                <w:spacing w:val="-14"/>
              </w:rPr>
              <w:t xml:space="preserve"> </w:t>
            </w:r>
            <w:r>
              <w:t>общечеловеческих ценностей, в том числе с учетом гармонизации</w:t>
            </w:r>
            <w:r>
              <w:rPr>
                <w:spacing w:val="-10"/>
              </w:rPr>
              <w:t xml:space="preserve"> </w:t>
            </w:r>
            <w:r>
              <w:t>межнациональных</w:t>
            </w:r>
            <w:r>
              <w:rPr>
                <w:spacing w:val="-9"/>
              </w:rPr>
              <w:t xml:space="preserve"> </w:t>
            </w:r>
            <w:r>
              <w:t>и межрелигиозных отношений</w:t>
            </w:r>
          </w:p>
          <w:p w:rsidR="00343CC4" w:rsidRDefault="00487E66">
            <w:pPr>
              <w:pStyle w:val="TableParagraph"/>
              <w:numPr>
                <w:ilvl w:val="0"/>
                <w:numId w:val="46"/>
              </w:numPr>
              <w:tabs>
                <w:tab w:val="left" w:pos="233"/>
              </w:tabs>
              <w:ind w:right="784" w:firstLine="0"/>
            </w:pPr>
            <w:r>
              <w:t>значимость</w:t>
            </w:r>
            <w:r>
              <w:rPr>
                <w:spacing w:val="-14"/>
              </w:rPr>
              <w:t xml:space="preserve"> </w:t>
            </w:r>
            <w:r>
              <w:t>профессиональной деятельности по специальности</w:t>
            </w:r>
          </w:p>
          <w:p w:rsidR="00343CC4" w:rsidRDefault="00487E66">
            <w:pPr>
              <w:pStyle w:val="TableParagraph"/>
              <w:numPr>
                <w:ilvl w:val="0"/>
                <w:numId w:val="46"/>
              </w:numPr>
              <w:tabs>
                <w:tab w:val="left" w:pos="231"/>
              </w:tabs>
              <w:ind w:right="671" w:firstLine="0"/>
            </w:pPr>
            <w:r>
              <w:t>стандарты</w:t>
            </w:r>
            <w:r>
              <w:rPr>
                <w:spacing w:val="-14"/>
              </w:rPr>
              <w:t xml:space="preserve"> </w:t>
            </w:r>
            <w:r>
              <w:t xml:space="preserve">антикоррупционного поведения и последствия его </w:t>
            </w:r>
            <w:r>
              <w:rPr>
                <w:spacing w:val="-2"/>
              </w:rPr>
              <w:t>нарушения;</w:t>
            </w:r>
          </w:p>
          <w:p w:rsidR="00343CC4" w:rsidRDefault="00487E66">
            <w:pPr>
              <w:pStyle w:val="TableParagraph"/>
              <w:numPr>
                <w:ilvl w:val="0"/>
                <w:numId w:val="46"/>
              </w:numPr>
              <w:tabs>
                <w:tab w:val="left" w:pos="233"/>
              </w:tabs>
              <w:ind w:right="782" w:firstLine="0"/>
            </w:pPr>
            <w:r>
              <w:t>правила</w:t>
            </w:r>
            <w:r>
              <w:rPr>
                <w:spacing w:val="-10"/>
              </w:rPr>
              <w:t xml:space="preserve"> </w:t>
            </w:r>
            <w:r>
              <w:t>построения</w:t>
            </w:r>
            <w:r>
              <w:rPr>
                <w:spacing w:val="-12"/>
              </w:rPr>
              <w:t xml:space="preserve"> </w:t>
            </w:r>
            <w:r>
              <w:t>простых</w:t>
            </w:r>
            <w:r>
              <w:rPr>
                <w:spacing w:val="-10"/>
              </w:rPr>
              <w:t xml:space="preserve"> </w:t>
            </w:r>
            <w:r>
              <w:t>и сложных предложений на профессиональные темы</w:t>
            </w:r>
          </w:p>
          <w:p w:rsidR="00343CC4" w:rsidRDefault="00487E66">
            <w:pPr>
              <w:pStyle w:val="TableParagraph"/>
              <w:numPr>
                <w:ilvl w:val="0"/>
                <w:numId w:val="46"/>
              </w:numPr>
              <w:tabs>
                <w:tab w:val="left" w:pos="224"/>
              </w:tabs>
              <w:ind w:right="188" w:firstLine="0"/>
              <w:rPr>
                <w:rFonts w:ascii="Calibri" w:hAnsi="Calibri"/>
              </w:rPr>
            </w:pPr>
            <w:r>
              <w:t>основные общеупотребительные глаголы</w:t>
            </w:r>
            <w:r>
              <w:rPr>
                <w:spacing w:val="-12"/>
              </w:rPr>
              <w:t xml:space="preserve"> </w:t>
            </w:r>
            <w:r>
              <w:t>(бытовая</w:t>
            </w:r>
            <w:r>
              <w:rPr>
                <w:spacing w:val="-11"/>
              </w:rPr>
              <w:t xml:space="preserve"> </w:t>
            </w:r>
            <w:r>
              <w:t>и</w:t>
            </w:r>
            <w:r>
              <w:rPr>
                <w:spacing w:val="-11"/>
              </w:rPr>
              <w:t xml:space="preserve"> </w:t>
            </w:r>
            <w:r>
              <w:t xml:space="preserve">профессиональная </w:t>
            </w:r>
            <w:r>
              <w:rPr>
                <w:spacing w:val="-2"/>
              </w:rPr>
              <w:t>лексика)</w:t>
            </w:r>
          </w:p>
          <w:p w:rsidR="00343CC4" w:rsidRDefault="00487E66">
            <w:pPr>
              <w:pStyle w:val="TableParagraph"/>
              <w:numPr>
                <w:ilvl w:val="0"/>
                <w:numId w:val="46"/>
              </w:numPr>
              <w:tabs>
                <w:tab w:val="left" w:pos="231"/>
              </w:tabs>
              <w:ind w:right="224" w:firstLine="0"/>
            </w:pPr>
            <w:r>
              <w:t>лексический</w:t>
            </w:r>
            <w:r>
              <w:rPr>
                <w:spacing w:val="-14"/>
              </w:rPr>
              <w:t xml:space="preserve"> </w:t>
            </w:r>
            <w:r>
              <w:t>минимум,</w:t>
            </w:r>
            <w:r>
              <w:rPr>
                <w:spacing w:val="-14"/>
              </w:rPr>
              <w:t xml:space="preserve"> </w:t>
            </w:r>
            <w:r>
              <w:t xml:space="preserve">относящийся к описанию предметов, средств и процессов профессиональной </w:t>
            </w:r>
            <w:r>
              <w:rPr>
                <w:spacing w:val="-2"/>
              </w:rPr>
              <w:t>деятельности</w:t>
            </w:r>
          </w:p>
          <w:p w:rsidR="00343CC4" w:rsidRDefault="00487E66">
            <w:pPr>
              <w:pStyle w:val="TableParagraph"/>
              <w:numPr>
                <w:ilvl w:val="0"/>
                <w:numId w:val="46"/>
              </w:numPr>
              <w:tabs>
                <w:tab w:val="left" w:pos="224"/>
              </w:tabs>
              <w:spacing w:line="268" w:lineRule="exact"/>
              <w:ind w:left="224" w:hanging="117"/>
              <w:rPr>
                <w:rFonts w:ascii="Calibri" w:hAnsi="Calibri"/>
              </w:rPr>
            </w:pPr>
            <w:r>
              <w:t>особенности</w:t>
            </w:r>
            <w:r>
              <w:rPr>
                <w:spacing w:val="-10"/>
              </w:rPr>
              <w:t xml:space="preserve"> </w:t>
            </w:r>
            <w:r>
              <w:rPr>
                <w:spacing w:val="-2"/>
              </w:rPr>
              <w:t>произношения</w:t>
            </w:r>
          </w:p>
          <w:p w:rsidR="00343CC4" w:rsidRDefault="00487E66">
            <w:pPr>
              <w:pStyle w:val="TableParagraph"/>
              <w:numPr>
                <w:ilvl w:val="0"/>
                <w:numId w:val="46"/>
              </w:numPr>
              <w:tabs>
                <w:tab w:val="left" w:pos="224"/>
              </w:tabs>
              <w:spacing w:line="266" w:lineRule="exact"/>
              <w:ind w:left="224" w:hanging="117"/>
              <w:rPr>
                <w:rFonts w:ascii="Calibri" w:hAnsi="Calibri"/>
              </w:rPr>
            </w:pPr>
            <w:r>
              <w:t>правила</w:t>
            </w:r>
            <w:r>
              <w:rPr>
                <w:spacing w:val="-6"/>
              </w:rPr>
              <w:t xml:space="preserve"> </w:t>
            </w:r>
            <w:r>
              <w:t>чтения</w:t>
            </w:r>
            <w:r>
              <w:rPr>
                <w:spacing w:val="-6"/>
              </w:rPr>
              <w:t xml:space="preserve"> </w:t>
            </w:r>
            <w:r>
              <w:rPr>
                <w:spacing w:val="-2"/>
              </w:rPr>
              <w:t>текстов</w:t>
            </w:r>
          </w:p>
          <w:p w:rsidR="00343CC4" w:rsidRDefault="00487E66">
            <w:pPr>
              <w:pStyle w:val="TableParagraph"/>
              <w:spacing w:line="239" w:lineRule="exact"/>
              <w:ind w:left="107"/>
            </w:pPr>
            <w:r>
              <w:t>профессиональной</w:t>
            </w:r>
            <w:r>
              <w:rPr>
                <w:spacing w:val="-8"/>
              </w:rPr>
              <w:t xml:space="preserve"> </w:t>
            </w:r>
            <w:r>
              <w:rPr>
                <w:spacing w:val="-2"/>
              </w:rPr>
              <w:t>направленности</w:t>
            </w:r>
          </w:p>
        </w:tc>
        <w:tc>
          <w:tcPr>
            <w:tcW w:w="2976" w:type="dxa"/>
          </w:tcPr>
          <w:p w:rsidR="00343CC4" w:rsidRDefault="00343CC4">
            <w:pPr>
              <w:pStyle w:val="TableParagraph"/>
            </w:pPr>
          </w:p>
        </w:tc>
        <w:tc>
          <w:tcPr>
            <w:tcW w:w="2707" w:type="dxa"/>
          </w:tcPr>
          <w:p w:rsidR="00343CC4" w:rsidRDefault="00343CC4">
            <w:pPr>
              <w:pStyle w:val="TableParagraph"/>
            </w:pPr>
          </w:p>
        </w:tc>
      </w:tr>
    </w:tbl>
    <w:p w:rsidR="00343CC4" w:rsidRDefault="00343CC4">
      <w:pPr>
        <w:pStyle w:val="TableParagraph"/>
        <w:sectPr w:rsidR="00343CC4">
          <w:headerReference w:type="default" r:id="rId359"/>
          <w:footerReference w:type="default" r:id="rId360"/>
          <w:pgSz w:w="11910" w:h="16840"/>
          <w:pgMar w:top="1160" w:right="283" w:bottom="280" w:left="1700" w:header="749" w:footer="0" w:gutter="0"/>
          <w:cols w:space="720"/>
        </w:sectPr>
      </w:pPr>
    </w:p>
    <w:p w:rsidR="00343CC4" w:rsidRDefault="00487E66">
      <w:pPr>
        <w:pStyle w:val="3"/>
        <w:spacing w:before="82"/>
        <w:ind w:left="0" w:right="280"/>
        <w:jc w:val="right"/>
      </w:pPr>
      <w:r>
        <w:lastRenderedPageBreak/>
        <w:t>Приложение</w:t>
      </w:r>
      <w:r>
        <w:rPr>
          <w:spacing w:val="-6"/>
        </w:rPr>
        <w:t xml:space="preserve"> </w:t>
      </w:r>
      <w:r>
        <w:rPr>
          <w:spacing w:val="-4"/>
        </w:rPr>
        <w:t>2.13</w:t>
      </w:r>
    </w:p>
    <w:p w:rsidR="00343CC4" w:rsidRDefault="00487E66">
      <w:pPr>
        <w:spacing w:before="2" w:line="250" w:lineRule="exact"/>
        <w:ind w:right="281"/>
        <w:jc w:val="right"/>
        <w:rPr>
          <w:b/>
        </w:rPr>
      </w:pPr>
      <w:r>
        <w:rPr>
          <w:b/>
        </w:rPr>
        <w:t>к</w:t>
      </w:r>
      <w:r>
        <w:rPr>
          <w:b/>
          <w:spacing w:val="-1"/>
        </w:rPr>
        <w:t xml:space="preserve"> </w:t>
      </w:r>
      <w:r>
        <w:rPr>
          <w:b/>
        </w:rPr>
        <w:t>ПОП</w:t>
      </w:r>
      <w:r>
        <w:rPr>
          <w:b/>
          <w:spacing w:val="-2"/>
        </w:rPr>
        <w:t xml:space="preserve"> </w:t>
      </w:r>
      <w:r>
        <w:rPr>
          <w:b/>
        </w:rPr>
        <w:t xml:space="preserve">по </w:t>
      </w:r>
      <w:r>
        <w:rPr>
          <w:b/>
          <w:spacing w:val="-2"/>
        </w:rPr>
        <w:t>профессии</w:t>
      </w:r>
    </w:p>
    <w:p w:rsidR="00343CC4" w:rsidRDefault="00487E66">
      <w:pPr>
        <w:pStyle w:val="a3"/>
        <w:ind w:left="5790" w:right="279" w:firstLine="36"/>
        <w:jc w:val="right"/>
      </w:pPr>
      <w:r>
        <w:t>15.01.05</w:t>
      </w:r>
      <w:r>
        <w:rPr>
          <w:spacing w:val="-9"/>
        </w:rPr>
        <w:t xml:space="preserve"> </w:t>
      </w:r>
      <w:r>
        <w:t>Сварщик</w:t>
      </w:r>
      <w:r>
        <w:rPr>
          <w:spacing w:val="-8"/>
        </w:rPr>
        <w:t xml:space="preserve"> </w:t>
      </w:r>
      <w:r>
        <w:t>ручной</w:t>
      </w:r>
      <w:r>
        <w:rPr>
          <w:spacing w:val="-8"/>
        </w:rPr>
        <w:t xml:space="preserve"> </w:t>
      </w:r>
      <w:r>
        <w:t>и</w:t>
      </w:r>
      <w:r>
        <w:rPr>
          <w:spacing w:val="-8"/>
        </w:rPr>
        <w:t xml:space="preserve"> </w:t>
      </w:r>
      <w:r>
        <w:t>частично механизированной</w:t>
      </w:r>
      <w:r>
        <w:rPr>
          <w:spacing w:val="-4"/>
        </w:rPr>
        <w:t xml:space="preserve"> </w:t>
      </w:r>
      <w:r>
        <w:t>сварки</w:t>
      </w:r>
      <w:r>
        <w:rPr>
          <w:spacing w:val="-4"/>
        </w:rPr>
        <w:t xml:space="preserve"> </w:t>
      </w:r>
      <w:r>
        <w:rPr>
          <w:spacing w:val="-2"/>
        </w:rPr>
        <w:t>(наплавки)</w:t>
      </w: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343CC4">
      <w:pPr>
        <w:pStyle w:val="a3"/>
      </w:pPr>
    </w:p>
    <w:p w:rsidR="00343CC4" w:rsidRDefault="00487E66">
      <w:pPr>
        <w:ind w:right="278"/>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487E66">
      <w:pPr>
        <w:spacing w:before="62"/>
        <w:ind w:right="281"/>
        <w:jc w:val="center"/>
        <w:rPr>
          <w:b/>
          <w:sz w:val="24"/>
        </w:rPr>
      </w:pPr>
      <w:r>
        <w:rPr>
          <w:b/>
          <w:sz w:val="24"/>
        </w:rPr>
        <w:t>«ОП.07 Охрана</w:t>
      </w:r>
      <w:r>
        <w:rPr>
          <w:b/>
          <w:spacing w:val="-2"/>
          <w:sz w:val="24"/>
        </w:rPr>
        <w:t xml:space="preserve"> труда»</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102"/>
        <w:rPr>
          <w:b/>
        </w:rPr>
      </w:pPr>
    </w:p>
    <w:p w:rsidR="00343CC4" w:rsidRDefault="00343CC4">
      <w:pPr>
        <w:jc w:val="center"/>
        <w:rPr>
          <w:b/>
          <w:sz w:val="24"/>
        </w:rPr>
        <w:sectPr w:rsidR="00343CC4">
          <w:headerReference w:type="default" r:id="rId361"/>
          <w:footerReference w:type="default" r:id="rId362"/>
          <w:pgSz w:w="11910" w:h="16840"/>
          <w:pgMar w:top="1160" w:right="283" w:bottom="280" w:left="1700" w:header="749" w:footer="0" w:gutter="0"/>
          <w:cols w:space="720"/>
        </w:sectPr>
      </w:pPr>
    </w:p>
    <w:p w:rsidR="00343CC4" w:rsidRDefault="00487E66">
      <w:pPr>
        <w:pStyle w:val="2"/>
        <w:spacing w:before="82"/>
        <w:ind w:left="0" w:right="280"/>
        <w:jc w:val="center"/>
      </w:pPr>
      <w:r>
        <w:lastRenderedPageBreak/>
        <w:t>СОДЕРЖАНИЕ</w:t>
      </w:r>
      <w:r>
        <w:rPr>
          <w:spacing w:val="1"/>
        </w:rPr>
        <w:t xml:space="preserve"> </w:t>
      </w:r>
      <w:r>
        <w:rPr>
          <w:spacing w:val="-2"/>
        </w:rPr>
        <w:t>ПРОГРАММЫ</w:t>
      </w:r>
    </w:p>
    <w:p w:rsidR="00343CC4" w:rsidRDefault="00487E66">
      <w:pPr>
        <w:tabs>
          <w:tab w:val="left" w:leader="dot" w:pos="9307"/>
        </w:tabs>
        <w:spacing w:before="122"/>
        <w:ind w:right="278"/>
        <w:jc w:val="center"/>
        <w:rPr>
          <w:b/>
        </w:rPr>
      </w:pPr>
      <w:r>
        <w:rPr>
          <w:b/>
        </w:rPr>
        <w:t>СОДЕРЖАНИЕ</w:t>
      </w:r>
      <w:r>
        <w:rPr>
          <w:b/>
          <w:spacing w:val="-6"/>
        </w:rPr>
        <w:t xml:space="preserve"> </w:t>
      </w:r>
      <w:r>
        <w:rPr>
          <w:b/>
          <w:spacing w:val="-2"/>
        </w:rPr>
        <w:t>ПРОГРАММЫ</w:t>
      </w:r>
      <w:r>
        <w:tab/>
      </w:r>
      <w:r>
        <w:rPr>
          <w:b/>
          <w:spacing w:val="-5"/>
        </w:rPr>
        <w:t>157</w:t>
      </w:r>
    </w:p>
    <w:p w:rsidR="00343CC4" w:rsidRDefault="00487E66">
      <w:pPr>
        <w:pStyle w:val="a5"/>
        <w:numPr>
          <w:ilvl w:val="0"/>
          <w:numId w:val="45"/>
        </w:numPr>
        <w:tabs>
          <w:tab w:val="left" w:pos="221"/>
          <w:tab w:val="left" w:leader="dot" w:pos="9529"/>
        </w:tabs>
        <w:spacing w:before="157"/>
        <w:ind w:left="221" w:hanging="220"/>
        <w:rPr>
          <w:b/>
        </w:rPr>
      </w:pPr>
      <w:r>
        <w:rPr>
          <w:b/>
        </w:rPr>
        <w:t xml:space="preserve">Общая </w:t>
      </w:r>
      <w:r>
        <w:rPr>
          <w:b/>
          <w:spacing w:val="-2"/>
        </w:rPr>
        <w:t>характеристика</w:t>
      </w:r>
      <w:r>
        <w:tab/>
      </w:r>
      <w:r>
        <w:rPr>
          <w:b/>
          <w:spacing w:val="-10"/>
        </w:rPr>
        <w:t>3</w:t>
      </w:r>
    </w:p>
    <w:p w:rsidR="00343CC4" w:rsidRDefault="00487E66">
      <w:pPr>
        <w:pStyle w:val="a5"/>
        <w:numPr>
          <w:ilvl w:val="1"/>
          <w:numId w:val="45"/>
        </w:numPr>
        <w:tabs>
          <w:tab w:val="left" w:pos="661"/>
          <w:tab w:val="left" w:leader="dot" w:pos="9280"/>
        </w:tabs>
        <w:spacing w:before="153"/>
        <w:rPr>
          <w:sz w:val="24"/>
        </w:rPr>
      </w:pPr>
      <w:r>
        <w:rPr>
          <w:sz w:val="24"/>
        </w:rPr>
        <w:t>Цель</w:t>
      </w:r>
      <w:r>
        <w:rPr>
          <w:spacing w:val="-5"/>
          <w:sz w:val="24"/>
        </w:rPr>
        <w:t xml:space="preserve"> </w:t>
      </w:r>
      <w:r>
        <w:rPr>
          <w:sz w:val="24"/>
        </w:rPr>
        <w:t>и</w:t>
      </w:r>
      <w:r>
        <w:rPr>
          <w:spacing w:val="-2"/>
          <w:sz w:val="24"/>
        </w:rPr>
        <w:t xml:space="preserve"> </w:t>
      </w:r>
      <w:r>
        <w:rPr>
          <w:sz w:val="24"/>
        </w:rPr>
        <w:t>место</w:t>
      </w:r>
      <w:r>
        <w:rPr>
          <w:spacing w:val="-3"/>
          <w:sz w:val="24"/>
        </w:rPr>
        <w:t xml:space="preserve"> </w:t>
      </w:r>
      <w:r>
        <w:rPr>
          <w:sz w:val="24"/>
        </w:rPr>
        <w:t>дисциплины</w:t>
      </w:r>
      <w:r>
        <w:rPr>
          <w:spacing w:val="-3"/>
          <w:sz w:val="24"/>
        </w:rPr>
        <w:t xml:space="preserve"> </w:t>
      </w:r>
      <w:r>
        <w:rPr>
          <w:sz w:val="24"/>
        </w:rPr>
        <w:t>в</w:t>
      </w:r>
      <w:r>
        <w:rPr>
          <w:spacing w:val="-4"/>
          <w:sz w:val="24"/>
        </w:rPr>
        <w:t xml:space="preserve"> </w:t>
      </w:r>
      <w:r>
        <w:rPr>
          <w:sz w:val="24"/>
        </w:rPr>
        <w:t>структуре</w:t>
      </w:r>
      <w:r>
        <w:rPr>
          <w:spacing w:val="-3"/>
          <w:sz w:val="24"/>
        </w:rPr>
        <w:t xml:space="preserve"> </w:t>
      </w:r>
      <w:r>
        <w:rPr>
          <w:sz w:val="24"/>
        </w:rPr>
        <w:t>основной</w:t>
      </w:r>
      <w:r>
        <w:rPr>
          <w:spacing w:val="-2"/>
          <w:sz w:val="24"/>
        </w:rPr>
        <w:t xml:space="preserve"> </w:t>
      </w:r>
      <w:r>
        <w:rPr>
          <w:sz w:val="24"/>
        </w:rPr>
        <w:t>образовательной</w:t>
      </w:r>
      <w:r>
        <w:rPr>
          <w:spacing w:val="-4"/>
          <w:sz w:val="24"/>
        </w:rPr>
        <w:t xml:space="preserve"> </w:t>
      </w:r>
      <w:r>
        <w:rPr>
          <w:spacing w:val="-2"/>
          <w:sz w:val="24"/>
        </w:rPr>
        <w:t>программы:</w:t>
      </w:r>
      <w:r>
        <w:rPr>
          <w:sz w:val="24"/>
        </w:rPr>
        <w:tab/>
      </w:r>
      <w:r>
        <w:rPr>
          <w:spacing w:val="-5"/>
          <w:sz w:val="24"/>
        </w:rPr>
        <w:t>158</w:t>
      </w:r>
    </w:p>
    <w:p w:rsidR="00343CC4" w:rsidRDefault="00487E66">
      <w:pPr>
        <w:pStyle w:val="a5"/>
        <w:numPr>
          <w:ilvl w:val="1"/>
          <w:numId w:val="45"/>
        </w:numPr>
        <w:tabs>
          <w:tab w:val="left" w:pos="661"/>
          <w:tab w:val="left" w:leader="dot" w:pos="9280"/>
        </w:tabs>
        <w:spacing w:before="120"/>
        <w:rPr>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pacing w:val="-2"/>
          <w:sz w:val="24"/>
        </w:rPr>
        <w:t>дисциплины</w:t>
      </w:r>
      <w:r>
        <w:rPr>
          <w:sz w:val="24"/>
        </w:rPr>
        <w:tab/>
      </w:r>
      <w:r>
        <w:rPr>
          <w:spacing w:val="-5"/>
          <w:sz w:val="24"/>
        </w:rPr>
        <w:t>158</w:t>
      </w:r>
    </w:p>
    <w:p w:rsidR="00343CC4" w:rsidRDefault="00487E66">
      <w:pPr>
        <w:pStyle w:val="a5"/>
        <w:numPr>
          <w:ilvl w:val="0"/>
          <w:numId w:val="45"/>
        </w:numPr>
        <w:tabs>
          <w:tab w:val="left" w:pos="221"/>
          <w:tab w:val="left" w:leader="dot" w:pos="9529"/>
        </w:tabs>
        <w:spacing w:before="127"/>
        <w:ind w:left="221"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10"/>
        </w:rPr>
        <w:t>5</w:t>
      </w:r>
    </w:p>
    <w:p w:rsidR="00343CC4" w:rsidRDefault="00487E66">
      <w:pPr>
        <w:pStyle w:val="a5"/>
        <w:numPr>
          <w:ilvl w:val="1"/>
          <w:numId w:val="45"/>
        </w:numPr>
        <w:tabs>
          <w:tab w:val="left" w:pos="661"/>
          <w:tab w:val="left" w:leader="dot" w:pos="9520"/>
        </w:tabs>
        <w:spacing w:before="151"/>
        <w:rPr>
          <w:sz w:val="24"/>
        </w:rPr>
      </w:pPr>
      <w:r>
        <w:rPr>
          <w:sz w:val="24"/>
        </w:rPr>
        <w:t>Трудоемкость</w:t>
      </w:r>
      <w:r>
        <w:rPr>
          <w:spacing w:val="-4"/>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5</w:t>
      </w:r>
    </w:p>
    <w:p w:rsidR="00343CC4" w:rsidRDefault="00487E66">
      <w:pPr>
        <w:pStyle w:val="a5"/>
        <w:numPr>
          <w:ilvl w:val="1"/>
          <w:numId w:val="45"/>
        </w:numPr>
        <w:tabs>
          <w:tab w:val="left" w:pos="661"/>
          <w:tab w:val="left" w:leader="dot" w:pos="9520"/>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12"/>
          <w:sz w:val="24"/>
        </w:rPr>
        <w:t>6</w:t>
      </w:r>
    </w:p>
    <w:p w:rsidR="00343CC4" w:rsidRDefault="00487E66">
      <w:pPr>
        <w:pStyle w:val="a5"/>
        <w:numPr>
          <w:ilvl w:val="0"/>
          <w:numId w:val="45"/>
        </w:numPr>
        <w:tabs>
          <w:tab w:val="left" w:pos="221"/>
          <w:tab w:val="left" w:leader="dot" w:pos="9529"/>
        </w:tabs>
        <w:spacing w:before="126"/>
        <w:ind w:left="221"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10"/>
        </w:rPr>
        <w:t>9</w:t>
      </w:r>
    </w:p>
    <w:p w:rsidR="00343CC4" w:rsidRDefault="00487E66">
      <w:pPr>
        <w:pStyle w:val="a5"/>
        <w:numPr>
          <w:ilvl w:val="1"/>
          <w:numId w:val="45"/>
        </w:numPr>
        <w:tabs>
          <w:tab w:val="left" w:pos="661"/>
          <w:tab w:val="left" w:leader="dot" w:pos="9520"/>
        </w:tabs>
        <w:spacing w:before="151"/>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10"/>
          <w:sz w:val="24"/>
        </w:rPr>
        <w:t>9</w:t>
      </w:r>
    </w:p>
    <w:p w:rsidR="00343CC4" w:rsidRDefault="00487E66">
      <w:pPr>
        <w:pStyle w:val="a5"/>
        <w:numPr>
          <w:ilvl w:val="1"/>
          <w:numId w:val="45"/>
        </w:numPr>
        <w:tabs>
          <w:tab w:val="left" w:pos="661"/>
          <w:tab w:val="left" w:leader="dot" w:pos="9520"/>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10"/>
          <w:sz w:val="24"/>
        </w:rPr>
        <w:t>9</w:t>
      </w:r>
    </w:p>
    <w:p w:rsidR="00343CC4" w:rsidRDefault="00487E66">
      <w:pPr>
        <w:pStyle w:val="a5"/>
        <w:numPr>
          <w:ilvl w:val="0"/>
          <w:numId w:val="45"/>
        </w:numPr>
        <w:tabs>
          <w:tab w:val="left" w:pos="221"/>
          <w:tab w:val="left" w:leader="dot" w:pos="9529"/>
        </w:tabs>
        <w:spacing w:before="127"/>
        <w:ind w:left="221"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10"/>
        </w:rPr>
        <w:t>9</w:t>
      </w:r>
    </w:p>
    <w:p w:rsidR="00343CC4" w:rsidRDefault="00343CC4">
      <w:pPr>
        <w:pStyle w:val="a5"/>
        <w:rPr>
          <w:b/>
        </w:rPr>
        <w:sectPr w:rsidR="00343CC4">
          <w:headerReference w:type="default" r:id="rId363"/>
          <w:footerReference w:type="default" r:id="rId364"/>
          <w:pgSz w:w="11910" w:h="16840"/>
          <w:pgMar w:top="1160" w:right="283" w:bottom="280" w:left="1700" w:header="749" w:footer="0" w:gutter="0"/>
          <w:cols w:space="720"/>
        </w:sectPr>
      </w:pPr>
    </w:p>
    <w:p w:rsidR="00343CC4" w:rsidRDefault="00487E66">
      <w:pPr>
        <w:pStyle w:val="a5"/>
        <w:numPr>
          <w:ilvl w:val="0"/>
          <w:numId w:val="44"/>
        </w:numPr>
        <w:tabs>
          <w:tab w:val="left" w:pos="1109"/>
          <w:tab w:val="left" w:pos="3884"/>
        </w:tabs>
        <w:spacing w:before="82"/>
        <w:ind w:right="1151" w:hanging="3015"/>
        <w:jc w:val="left"/>
        <w:rPr>
          <w:b/>
          <w:sz w:val="24"/>
        </w:rPr>
      </w:pPr>
      <w:r>
        <w:rPr>
          <w:b/>
          <w:sz w:val="24"/>
        </w:rPr>
        <w:lastRenderedPageBreak/>
        <w:t>ОБЩАЯ</w:t>
      </w:r>
      <w:r>
        <w:rPr>
          <w:b/>
          <w:spacing w:val="-8"/>
          <w:sz w:val="24"/>
        </w:rPr>
        <w:t xml:space="preserve"> </w:t>
      </w:r>
      <w:r>
        <w:rPr>
          <w:b/>
          <w:sz w:val="24"/>
        </w:rPr>
        <w:t>ХАРАКТЕРИСТИКА</w:t>
      </w:r>
      <w:r>
        <w:rPr>
          <w:b/>
          <w:spacing w:val="-8"/>
          <w:sz w:val="24"/>
        </w:rPr>
        <w:t xml:space="preserve"> </w:t>
      </w:r>
      <w:r>
        <w:rPr>
          <w:b/>
          <w:sz w:val="24"/>
        </w:rPr>
        <w:t>РАБОЧЕЙ</w:t>
      </w:r>
      <w:r>
        <w:rPr>
          <w:b/>
          <w:spacing w:val="-9"/>
          <w:sz w:val="24"/>
        </w:rPr>
        <w:t xml:space="preserve"> </w:t>
      </w:r>
      <w:r>
        <w:rPr>
          <w:b/>
          <w:sz w:val="24"/>
        </w:rPr>
        <w:t>ПРОГРАММЫ</w:t>
      </w:r>
      <w:r>
        <w:rPr>
          <w:b/>
          <w:spacing w:val="-8"/>
          <w:sz w:val="24"/>
        </w:rPr>
        <w:t xml:space="preserve"> </w:t>
      </w:r>
      <w:r>
        <w:rPr>
          <w:b/>
          <w:sz w:val="24"/>
        </w:rPr>
        <w:t xml:space="preserve">УЧЕБНОЙ </w:t>
      </w:r>
      <w:r>
        <w:rPr>
          <w:b/>
          <w:spacing w:val="-2"/>
          <w:sz w:val="24"/>
        </w:rPr>
        <w:t>ДИСЦИПЛИНЫ</w:t>
      </w:r>
    </w:p>
    <w:p w:rsidR="00343CC4" w:rsidRDefault="00487E66">
      <w:pPr>
        <w:pStyle w:val="3"/>
        <w:ind w:left="0" w:right="281"/>
        <w:jc w:val="center"/>
      </w:pPr>
      <w:r>
        <w:t>«ОП.07 Охрана</w:t>
      </w:r>
      <w:r>
        <w:rPr>
          <w:spacing w:val="-2"/>
        </w:rPr>
        <w:t xml:space="preserve"> труда»</w:t>
      </w:r>
    </w:p>
    <w:p w:rsidR="00343CC4" w:rsidRDefault="00343CC4">
      <w:pPr>
        <w:pStyle w:val="a3"/>
        <w:spacing w:before="2"/>
        <w:rPr>
          <w:b/>
        </w:rPr>
      </w:pPr>
    </w:p>
    <w:p w:rsidR="00343CC4" w:rsidRDefault="00487E66">
      <w:pPr>
        <w:pStyle w:val="a5"/>
        <w:numPr>
          <w:ilvl w:val="1"/>
          <w:numId w:val="44"/>
        </w:numPr>
        <w:tabs>
          <w:tab w:val="left" w:pos="1245"/>
        </w:tabs>
        <w:spacing w:line="276" w:lineRule="auto"/>
        <w:ind w:right="298" w:firstLine="708"/>
        <w:rPr>
          <w:b/>
          <w:sz w:val="24"/>
        </w:rPr>
      </w:pPr>
      <w:r>
        <w:rPr>
          <w:b/>
          <w:color w:val="5A5A5A"/>
          <w:spacing w:val="10"/>
          <w:sz w:val="24"/>
        </w:rPr>
        <w:t>Цель</w:t>
      </w:r>
      <w:r>
        <w:rPr>
          <w:b/>
          <w:color w:val="5A5A5A"/>
          <w:spacing w:val="40"/>
          <w:sz w:val="24"/>
        </w:rPr>
        <w:t xml:space="preserve"> </w:t>
      </w:r>
      <w:r>
        <w:rPr>
          <w:b/>
          <w:color w:val="5A5A5A"/>
          <w:sz w:val="24"/>
        </w:rPr>
        <w:t>и</w:t>
      </w:r>
      <w:r>
        <w:rPr>
          <w:b/>
          <w:color w:val="5A5A5A"/>
          <w:spacing w:val="40"/>
          <w:sz w:val="24"/>
        </w:rPr>
        <w:t xml:space="preserve"> </w:t>
      </w:r>
      <w:r>
        <w:rPr>
          <w:b/>
          <w:color w:val="5A5A5A"/>
          <w:spacing w:val="11"/>
          <w:sz w:val="24"/>
        </w:rPr>
        <w:t>место</w:t>
      </w:r>
      <w:r>
        <w:rPr>
          <w:b/>
          <w:color w:val="5A5A5A"/>
          <w:spacing w:val="40"/>
          <w:sz w:val="24"/>
        </w:rPr>
        <w:t xml:space="preserve"> </w:t>
      </w:r>
      <w:r>
        <w:rPr>
          <w:b/>
          <w:color w:val="5A5A5A"/>
          <w:spacing w:val="13"/>
          <w:sz w:val="24"/>
        </w:rPr>
        <w:t>дисциплины</w:t>
      </w:r>
      <w:r>
        <w:rPr>
          <w:b/>
          <w:color w:val="5A5A5A"/>
          <w:spacing w:val="40"/>
          <w:sz w:val="24"/>
        </w:rPr>
        <w:t xml:space="preserve"> </w:t>
      </w:r>
      <w:r>
        <w:rPr>
          <w:b/>
          <w:color w:val="5A5A5A"/>
          <w:sz w:val="24"/>
        </w:rPr>
        <w:t>в</w:t>
      </w:r>
      <w:r>
        <w:rPr>
          <w:b/>
          <w:color w:val="5A5A5A"/>
          <w:spacing w:val="40"/>
          <w:sz w:val="24"/>
        </w:rPr>
        <w:t xml:space="preserve"> </w:t>
      </w:r>
      <w:r>
        <w:rPr>
          <w:b/>
          <w:color w:val="5A5A5A"/>
          <w:spacing w:val="13"/>
          <w:sz w:val="24"/>
        </w:rPr>
        <w:t>структуре</w:t>
      </w:r>
      <w:r>
        <w:rPr>
          <w:b/>
          <w:color w:val="5A5A5A"/>
          <w:spacing w:val="40"/>
          <w:sz w:val="24"/>
        </w:rPr>
        <w:t xml:space="preserve"> </w:t>
      </w:r>
      <w:r>
        <w:rPr>
          <w:b/>
          <w:color w:val="5A5A5A"/>
          <w:spacing w:val="12"/>
          <w:sz w:val="24"/>
        </w:rPr>
        <w:t>основной</w:t>
      </w:r>
      <w:r>
        <w:rPr>
          <w:b/>
          <w:color w:val="5A5A5A"/>
          <w:spacing w:val="40"/>
          <w:sz w:val="24"/>
        </w:rPr>
        <w:t xml:space="preserve"> </w:t>
      </w:r>
      <w:r>
        <w:rPr>
          <w:b/>
          <w:color w:val="5A5A5A"/>
          <w:spacing w:val="13"/>
          <w:sz w:val="24"/>
        </w:rPr>
        <w:t>образовательной</w:t>
      </w:r>
      <w:r>
        <w:rPr>
          <w:b/>
          <w:color w:val="5A5A5A"/>
          <w:spacing w:val="40"/>
          <w:sz w:val="24"/>
        </w:rPr>
        <w:t xml:space="preserve"> </w:t>
      </w:r>
      <w:r>
        <w:rPr>
          <w:b/>
          <w:color w:val="5A5A5A"/>
          <w:spacing w:val="11"/>
          <w:sz w:val="24"/>
        </w:rPr>
        <w:t>программы:</w:t>
      </w:r>
    </w:p>
    <w:p w:rsidR="00343CC4" w:rsidRDefault="00487E66">
      <w:pPr>
        <w:pStyle w:val="a3"/>
        <w:tabs>
          <w:tab w:val="left" w:pos="1429"/>
          <w:tab w:val="left" w:pos="2929"/>
          <w:tab w:val="left" w:pos="3901"/>
          <w:tab w:val="left" w:pos="4868"/>
          <w:tab w:val="left" w:pos="5841"/>
          <w:tab w:val="left" w:pos="7156"/>
          <w:tab w:val="left" w:pos="8291"/>
        </w:tabs>
        <w:spacing w:before="114" w:line="278" w:lineRule="auto"/>
        <w:ind w:left="1" w:right="278" w:firstLine="708"/>
      </w:pPr>
      <w:r>
        <w:rPr>
          <w:spacing w:val="-4"/>
        </w:rPr>
        <w:t>Цель</w:t>
      </w:r>
      <w:r>
        <w:tab/>
      </w:r>
      <w:r>
        <w:rPr>
          <w:spacing w:val="-2"/>
        </w:rPr>
        <w:t>дисциплины</w:t>
      </w:r>
      <w:r>
        <w:tab/>
      </w:r>
      <w:r>
        <w:rPr>
          <w:spacing w:val="-2"/>
        </w:rPr>
        <w:t>«ОП.07</w:t>
      </w:r>
      <w:r>
        <w:tab/>
      </w:r>
      <w:r>
        <w:rPr>
          <w:spacing w:val="-2"/>
        </w:rPr>
        <w:t>Охрана</w:t>
      </w:r>
      <w:r>
        <w:tab/>
      </w:r>
      <w:r>
        <w:rPr>
          <w:spacing w:val="-2"/>
        </w:rPr>
        <w:t>труда»:</w:t>
      </w:r>
      <w:r>
        <w:tab/>
      </w:r>
      <w:r>
        <w:rPr>
          <w:spacing w:val="-2"/>
        </w:rPr>
        <w:t>вооружить</w:t>
      </w:r>
      <w:r>
        <w:tab/>
      </w:r>
      <w:r>
        <w:rPr>
          <w:spacing w:val="-2"/>
        </w:rPr>
        <w:t>будущих</w:t>
      </w:r>
      <w:r>
        <w:tab/>
      </w:r>
      <w:r>
        <w:rPr>
          <w:spacing w:val="-2"/>
        </w:rPr>
        <w:t xml:space="preserve">выпускников </w:t>
      </w:r>
      <w:r>
        <w:t>теоретическими и практическими знаниями, необходимым для:</w:t>
      </w:r>
    </w:p>
    <w:p w:rsidR="00343CC4" w:rsidRDefault="00487E66">
      <w:pPr>
        <w:pStyle w:val="a5"/>
        <w:numPr>
          <w:ilvl w:val="0"/>
          <w:numId w:val="35"/>
        </w:numPr>
        <w:tabs>
          <w:tab w:val="left" w:pos="847"/>
        </w:tabs>
        <w:spacing w:line="272" w:lineRule="exact"/>
        <w:ind w:left="847" w:hanging="138"/>
        <w:rPr>
          <w:sz w:val="24"/>
        </w:rPr>
      </w:pPr>
      <w:r>
        <w:rPr>
          <w:sz w:val="24"/>
        </w:rPr>
        <w:t>идентификации</w:t>
      </w:r>
      <w:r>
        <w:rPr>
          <w:spacing w:val="-5"/>
          <w:sz w:val="24"/>
        </w:rPr>
        <w:t xml:space="preserve"> </w:t>
      </w:r>
      <w:r>
        <w:rPr>
          <w:sz w:val="24"/>
        </w:rPr>
        <w:t>негативных</w:t>
      </w:r>
      <w:r>
        <w:rPr>
          <w:spacing w:val="-1"/>
          <w:sz w:val="24"/>
        </w:rPr>
        <w:t xml:space="preserve"> </w:t>
      </w:r>
      <w:r>
        <w:rPr>
          <w:sz w:val="24"/>
        </w:rPr>
        <w:t>факторов</w:t>
      </w:r>
      <w:r>
        <w:rPr>
          <w:spacing w:val="-4"/>
          <w:sz w:val="24"/>
        </w:rPr>
        <w:t xml:space="preserve"> </w:t>
      </w:r>
      <w:r>
        <w:rPr>
          <w:sz w:val="24"/>
        </w:rPr>
        <w:t>производственной</w:t>
      </w:r>
      <w:r>
        <w:rPr>
          <w:spacing w:val="-2"/>
          <w:sz w:val="24"/>
        </w:rPr>
        <w:t xml:space="preserve"> среды;</w:t>
      </w:r>
    </w:p>
    <w:p w:rsidR="00343CC4" w:rsidRDefault="00487E66">
      <w:pPr>
        <w:pStyle w:val="a5"/>
        <w:numPr>
          <w:ilvl w:val="0"/>
          <w:numId w:val="35"/>
        </w:numPr>
        <w:tabs>
          <w:tab w:val="left" w:pos="847"/>
        </w:tabs>
        <w:spacing w:before="41"/>
        <w:ind w:left="847" w:hanging="138"/>
        <w:rPr>
          <w:sz w:val="24"/>
        </w:rPr>
      </w:pPr>
      <w:r>
        <w:rPr>
          <w:sz w:val="24"/>
        </w:rPr>
        <w:t>защиты</w:t>
      </w:r>
      <w:r>
        <w:rPr>
          <w:spacing w:val="-2"/>
          <w:sz w:val="24"/>
        </w:rPr>
        <w:t xml:space="preserve"> </w:t>
      </w:r>
      <w:r>
        <w:rPr>
          <w:sz w:val="24"/>
        </w:rPr>
        <w:t>человека</w:t>
      </w:r>
      <w:r>
        <w:rPr>
          <w:spacing w:val="-2"/>
          <w:sz w:val="24"/>
        </w:rPr>
        <w:t xml:space="preserve"> </w:t>
      </w:r>
      <w:r>
        <w:rPr>
          <w:sz w:val="24"/>
        </w:rPr>
        <w:t>от</w:t>
      </w:r>
      <w:r>
        <w:rPr>
          <w:spacing w:val="-2"/>
          <w:sz w:val="24"/>
        </w:rPr>
        <w:t xml:space="preserve"> </w:t>
      </w:r>
      <w:r>
        <w:rPr>
          <w:sz w:val="24"/>
        </w:rPr>
        <w:t>вредных</w:t>
      </w:r>
      <w:r>
        <w:rPr>
          <w:spacing w:val="1"/>
          <w:sz w:val="24"/>
        </w:rPr>
        <w:t xml:space="preserve"> </w:t>
      </w:r>
      <w:r>
        <w:rPr>
          <w:sz w:val="24"/>
        </w:rPr>
        <w:t>и</w:t>
      </w:r>
      <w:r>
        <w:rPr>
          <w:spacing w:val="-1"/>
          <w:sz w:val="24"/>
        </w:rPr>
        <w:t xml:space="preserve"> </w:t>
      </w:r>
      <w:r>
        <w:rPr>
          <w:sz w:val="24"/>
        </w:rPr>
        <w:t>опасных</w:t>
      </w:r>
      <w:r>
        <w:rPr>
          <w:spacing w:val="-3"/>
          <w:sz w:val="24"/>
        </w:rPr>
        <w:t xml:space="preserve"> </w:t>
      </w:r>
      <w:r>
        <w:rPr>
          <w:sz w:val="24"/>
        </w:rPr>
        <w:t>производительных</w:t>
      </w:r>
      <w:r>
        <w:rPr>
          <w:spacing w:val="1"/>
          <w:sz w:val="24"/>
        </w:rPr>
        <w:t xml:space="preserve"> </w:t>
      </w:r>
      <w:r>
        <w:rPr>
          <w:spacing w:val="-2"/>
          <w:sz w:val="24"/>
        </w:rPr>
        <w:t>факторов;</w:t>
      </w:r>
    </w:p>
    <w:p w:rsidR="00343CC4" w:rsidRDefault="00487E66">
      <w:pPr>
        <w:pStyle w:val="a5"/>
        <w:numPr>
          <w:ilvl w:val="0"/>
          <w:numId w:val="35"/>
        </w:numPr>
        <w:tabs>
          <w:tab w:val="left" w:pos="847"/>
        </w:tabs>
        <w:spacing w:before="41"/>
        <w:ind w:left="847" w:hanging="138"/>
        <w:rPr>
          <w:sz w:val="24"/>
        </w:rPr>
      </w:pPr>
      <w:r>
        <w:rPr>
          <w:sz w:val="24"/>
        </w:rPr>
        <w:t>создания</w:t>
      </w:r>
      <w:r>
        <w:rPr>
          <w:spacing w:val="-4"/>
          <w:sz w:val="24"/>
        </w:rPr>
        <w:t xml:space="preserve"> </w:t>
      </w:r>
      <w:r>
        <w:rPr>
          <w:sz w:val="24"/>
        </w:rPr>
        <w:t>комфортных</w:t>
      </w:r>
      <w:r>
        <w:rPr>
          <w:spacing w:val="-2"/>
          <w:sz w:val="24"/>
        </w:rPr>
        <w:t xml:space="preserve"> </w:t>
      </w:r>
      <w:r>
        <w:rPr>
          <w:sz w:val="24"/>
        </w:rPr>
        <w:t>условий</w:t>
      </w:r>
      <w:r>
        <w:rPr>
          <w:spacing w:val="-3"/>
          <w:sz w:val="24"/>
        </w:rPr>
        <w:t xml:space="preserve"> </w:t>
      </w:r>
      <w:r>
        <w:rPr>
          <w:sz w:val="24"/>
        </w:rPr>
        <w:t>для</w:t>
      </w:r>
      <w:r>
        <w:rPr>
          <w:spacing w:val="-4"/>
          <w:sz w:val="24"/>
        </w:rPr>
        <w:t xml:space="preserve"> </w:t>
      </w:r>
      <w:r>
        <w:rPr>
          <w:sz w:val="24"/>
        </w:rPr>
        <w:t>трудовой</w:t>
      </w:r>
      <w:r>
        <w:rPr>
          <w:spacing w:val="-1"/>
          <w:sz w:val="24"/>
        </w:rPr>
        <w:t xml:space="preserve"> </w:t>
      </w:r>
      <w:r>
        <w:rPr>
          <w:spacing w:val="-2"/>
          <w:sz w:val="24"/>
        </w:rPr>
        <w:t>деятельности;</w:t>
      </w:r>
    </w:p>
    <w:p w:rsidR="00343CC4" w:rsidRDefault="00487E66">
      <w:pPr>
        <w:pStyle w:val="a5"/>
        <w:numPr>
          <w:ilvl w:val="0"/>
          <w:numId w:val="35"/>
        </w:numPr>
        <w:tabs>
          <w:tab w:val="left" w:pos="847"/>
        </w:tabs>
        <w:spacing w:before="43"/>
        <w:ind w:left="847" w:hanging="138"/>
        <w:rPr>
          <w:sz w:val="24"/>
        </w:rPr>
      </w:pPr>
      <w:r>
        <w:rPr>
          <w:sz w:val="24"/>
        </w:rPr>
        <w:t>обеспечения</w:t>
      </w:r>
      <w:r>
        <w:rPr>
          <w:spacing w:val="-3"/>
          <w:sz w:val="24"/>
        </w:rPr>
        <w:t xml:space="preserve"> </w:t>
      </w:r>
      <w:r>
        <w:rPr>
          <w:sz w:val="24"/>
        </w:rPr>
        <w:t>условий</w:t>
      </w:r>
      <w:r>
        <w:rPr>
          <w:spacing w:val="-3"/>
          <w:sz w:val="24"/>
        </w:rPr>
        <w:t xml:space="preserve"> </w:t>
      </w:r>
      <w:r>
        <w:rPr>
          <w:sz w:val="24"/>
        </w:rPr>
        <w:t>для</w:t>
      </w:r>
      <w:r>
        <w:rPr>
          <w:spacing w:val="-4"/>
          <w:sz w:val="24"/>
        </w:rPr>
        <w:t xml:space="preserve"> </w:t>
      </w:r>
      <w:r>
        <w:rPr>
          <w:sz w:val="24"/>
        </w:rPr>
        <w:t>безопасного</w:t>
      </w:r>
      <w:r>
        <w:rPr>
          <w:spacing w:val="-3"/>
          <w:sz w:val="24"/>
        </w:rPr>
        <w:t xml:space="preserve"> </w:t>
      </w:r>
      <w:r>
        <w:rPr>
          <w:spacing w:val="-2"/>
          <w:sz w:val="24"/>
        </w:rPr>
        <w:t>труда;</w:t>
      </w:r>
    </w:p>
    <w:p w:rsidR="00343CC4" w:rsidRDefault="00487E66">
      <w:pPr>
        <w:pStyle w:val="a5"/>
        <w:numPr>
          <w:ilvl w:val="0"/>
          <w:numId w:val="35"/>
        </w:numPr>
        <w:tabs>
          <w:tab w:val="left" w:pos="847"/>
        </w:tabs>
        <w:spacing w:before="41"/>
        <w:ind w:left="847" w:hanging="138"/>
        <w:rPr>
          <w:sz w:val="24"/>
        </w:rPr>
      </w:pPr>
      <w:r>
        <w:rPr>
          <w:sz w:val="24"/>
        </w:rPr>
        <w:t>оказания</w:t>
      </w:r>
      <w:r>
        <w:rPr>
          <w:spacing w:val="-2"/>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пострадавшим</w:t>
      </w:r>
      <w:r>
        <w:rPr>
          <w:spacing w:val="-1"/>
          <w:sz w:val="24"/>
        </w:rPr>
        <w:t xml:space="preserve"> </w:t>
      </w:r>
      <w:r>
        <w:rPr>
          <w:sz w:val="24"/>
        </w:rPr>
        <w:t>на</w:t>
      </w:r>
      <w:r>
        <w:rPr>
          <w:spacing w:val="-1"/>
          <w:sz w:val="24"/>
        </w:rPr>
        <w:t xml:space="preserve"> </w:t>
      </w:r>
      <w:r>
        <w:rPr>
          <w:spacing w:val="-2"/>
          <w:sz w:val="24"/>
        </w:rPr>
        <w:t>производстве.</w:t>
      </w:r>
    </w:p>
    <w:p w:rsidR="00343CC4" w:rsidRDefault="00487E66">
      <w:pPr>
        <w:pStyle w:val="a3"/>
        <w:spacing w:before="41" w:line="276" w:lineRule="auto"/>
        <w:ind w:left="1" w:right="276" w:firstLine="708"/>
        <w:jc w:val="both"/>
      </w:pPr>
      <w:r>
        <w:t xml:space="preserve">Дисциплина «ОП.07 Охрана труда» включена в вариативную часть общепрофессионального цикла образовательной программы для изучения нормативных документов по системе охраны труда на производстве, организации планирования мероприятий по охране труда, порядка обучения по охране труда на предприятии, изучения порядка разработки инструкций по охране труда на рабочих местах </w:t>
      </w:r>
    </w:p>
    <w:p w:rsidR="00343CC4" w:rsidRDefault="00343CC4">
      <w:pPr>
        <w:pStyle w:val="a3"/>
        <w:spacing w:before="47"/>
      </w:pPr>
    </w:p>
    <w:p w:rsidR="00343CC4" w:rsidRDefault="00487E66">
      <w:pPr>
        <w:pStyle w:val="a5"/>
        <w:numPr>
          <w:ilvl w:val="1"/>
          <w:numId w:val="44"/>
        </w:numPr>
        <w:tabs>
          <w:tab w:val="left" w:pos="1199"/>
        </w:tabs>
        <w:ind w:left="1199" w:hanging="490"/>
        <w:jc w:val="both"/>
        <w:rPr>
          <w:b/>
          <w:sz w:val="24"/>
        </w:rPr>
      </w:pPr>
      <w:r>
        <w:rPr>
          <w:b/>
          <w:color w:val="5A5A5A"/>
          <w:spacing w:val="13"/>
          <w:sz w:val="24"/>
        </w:rPr>
        <w:t>Планируемые</w:t>
      </w:r>
      <w:r>
        <w:rPr>
          <w:b/>
          <w:color w:val="5A5A5A"/>
          <w:spacing w:val="31"/>
          <w:sz w:val="24"/>
        </w:rPr>
        <w:t xml:space="preserve"> </w:t>
      </w:r>
      <w:r>
        <w:rPr>
          <w:b/>
          <w:color w:val="5A5A5A"/>
          <w:spacing w:val="13"/>
          <w:sz w:val="24"/>
        </w:rPr>
        <w:t>результаты</w:t>
      </w:r>
      <w:r>
        <w:rPr>
          <w:b/>
          <w:color w:val="5A5A5A"/>
          <w:spacing w:val="33"/>
          <w:sz w:val="24"/>
        </w:rPr>
        <w:t xml:space="preserve"> </w:t>
      </w:r>
      <w:r>
        <w:rPr>
          <w:b/>
          <w:color w:val="5A5A5A"/>
          <w:spacing w:val="12"/>
          <w:sz w:val="24"/>
        </w:rPr>
        <w:t>освоения</w:t>
      </w:r>
      <w:r>
        <w:rPr>
          <w:b/>
          <w:color w:val="5A5A5A"/>
          <w:spacing w:val="36"/>
          <w:sz w:val="24"/>
        </w:rPr>
        <w:t xml:space="preserve"> </w:t>
      </w:r>
      <w:r>
        <w:rPr>
          <w:b/>
          <w:color w:val="5A5A5A"/>
          <w:spacing w:val="11"/>
          <w:sz w:val="24"/>
        </w:rPr>
        <w:t>дисциплины</w:t>
      </w:r>
    </w:p>
    <w:p w:rsidR="00343CC4" w:rsidRDefault="00487E66">
      <w:pPr>
        <w:pStyle w:val="a3"/>
        <w:spacing w:before="156" w:line="276" w:lineRule="auto"/>
        <w:ind w:left="1" w:right="278" w:firstLine="708"/>
        <w:jc w:val="both"/>
      </w:pPr>
      <w:r>
        <w:t>Результаты</w:t>
      </w:r>
      <w:r>
        <w:rPr>
          <w:spacing w:val="-15"/>
        </w:rPr>
        <w:t xml:space="preserve"> </w:t>
      </w:r>
      <w:r>
        <w:t>освоения</w:t>
      </w:r>
      <w:r>
        <w:rPr>
          <w:spacing w:val="-14"/>
        </w:rPr>
        <w:t xml:space="preserve"> </w:t>
      </w:r>
      <w:r>
        <w:t>дисциплины</w:t>
      </w:r>
      <w:r>
        <w:rPr>
          <w:spacing w:val="-15"/>
        </w:rPr>
        <w:t xml:space="preserve"> </w:t>
      </w:r>
      <w:r>
        <w:t>соотносятся</w:t>
      </w:r>
      <w:r>
        <w:rPr>
          <w:spacing w:val="-15"/>
        </w:rPr>
        <w:t xml:space="preserve"> </w:t>
      </w:r>
      <w:r>
        <w:t>с</w:t>
      </w:r>
      <w:r>
        <w:rPr>
          <w:spacing w:val="-15"/>
        </w:rPr>
        <w:t xml:space="preserve"> </w:t>
      </w:r>
      <w:r>
        <w:t>планируемыми</w:t>
      </w:r>
      <w:r>
        <w:rPr>
          <w:spacing w:val="-13"/>
        </w:rPr>
        <w:t xml:space="preserve"> </w:t>
      </w:r>
      <w:r>
        <w:t>результатами</w:t>
      </w:r>
      <w:r>
        <w:rPr>
          <w:spacing w:val="-14"/>
        </w:rPr>
        <w:t xml:space="preserve"> </w:t>
      </w:r>
      <w:r>
        <w:t xml:space="preserve">освоения образовательной программы, представленными в матрице компетенций выпускника (п. 4.3.2 </w:t>
      </w:r>
      <w:r>
        <w:rPr>
          <w:spacing w:val="-2"/>
        </w:rPr>
        <w:t>ОПОП-П).</w:t>
      </w:r>
    </w:p>
    <w:p w:rsidR="00343CC4" w:rsidRDefault="00487E66">
      <w:pPr>
        <w:pStyle w:val="a3"/>
        <w:spacing w:before="1"/>
        <w:ind w:left="709"/>
      </w:pPr>
      <w:r>
        <w:t>В</w:t>
      </w:r>
      <w:r>
        <w:rPr>
          <w:spacing w:val="-6"/>
        </w:rPr>
        <w:t xml:space="preserve"> </w:t>
      </w:r>
      <w:r>
        <w:t>результате</w:t>
      </w:r>
      <w:r>
        <w:rPr>
          <w:spacing w:val="-1"/>
        </w:rPr>
        <w:t xml:space="preserve"> </w:t>
      </w:r>
      <w:r>
        <w:t>освоения</w:t>
      </w:r>
      <w:r>
        <w:rPr>
          <w:spacing w:val="-2"/>
        </w:rPr>
        <w:t xml:space="preserve"> </w:t>
      </w:r>
      <w:r>
        <w:t>дисциплины</w:t>
      </w:r>
      <w:r>
        <w:rPr>
          <w:spacing w:val="-1"/>
        </w:rPr>
        <w:t xml:space="preserve"> </w:t>
      </w:r>
      <w:r>
        <w:t>обучающийся</w:t>
      </w:r>
      <w:r>
        <w:rPr>
          <w:spacing w:val="-1"/>
        </w:rPr>
        <w:t xml:space="preserve"> </w:t>
      </w:r>
      <w:r>
        <w:rPr>
          <w:spacing w:val="-2"/>
        </w:rPr>
        <w:t>должен:</w:t>
      </w:r>
    </w:p>
    <w:p w:rsidR="00343CC4" w:rsidRDefault="00343CC4">
      <w:pPr>
        <w:pStyle w:val="a3"/>
        <w:spacing w:before="5"/>
        <w:rPr>
          <w:sz w:val="1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5"/>
        <w:gridCol w:w="2407"/>
        <w:gridCol w:w="2469"/>
        <w:gridCol w:w="2407"/>
      </w:tblGrid>
      <w:tr w:rsidR="00343CC4">
        <w:trPr>
          <w:trHeight w:val="275"/>
        </w:trPr>
        <w:tc>
          <w:tcPr>
            <w:tcW w:w="2345" w:type="dxa"/>
          </w:tcPr>
          <w:p w:rsidR="00343CC4" w:rsidRDefault="00487E66">
            <w:pPr>
              <w:pStyle w:val="TableParagraph"/>
              <w:spacing w:line="256" w:lineRule="exact"/>
              <w:ind w:left="107"/>
              <w:rPr>
                <w:b/>
                <w:i/>
                <w:sz w:val="24"/>
              </w:rPr>
            </w:pPr>
            <w:r>
              <w:rPr>
                <w:b/>
                <w:i/>
                <w:sz w:val="24"/>
              </w:rPr>
              <w:t>Код</w:t>
            </w:r>
            <w:r>
              <w:rPr>
                <w:b/>
                <w:i/>
                <w:spacing w:val="-1"/>
                <w:sz w:val="24"/>
              </w:rPr>
              <w:t xml:space="preserve"> </w:t>
            </w:r>
            <w:r>
              <w:rPr>
                <w:b/>
                <w:i/>
                <w:spacing w:val="-5"/>
                <w:sz w:val="24"/>
              </w:rPr>
              <w:t>ОК</w:t>
            </w:r>
          </w:p>
        </w:tc>
        <w:tc>
          <w:tcPr>
            <w:tcW w:w="2407" w:type="dxa"/>
          </w:tcPr>
          <w:p w:rsidR="00343CC4" w:rsidRDefault="00487E66">
            <w:pPr>
              <w:pStyle w:val="TableParagraph"/>
              <w:spacing w:line="256" w:lineRule="exact"/>
              <w:ind w:left="12" w:right="6"/>
              <w:jc w:val="center"/>
              <w:rPr>
                <w:b/>
                <w:sz w:val="24"/>
              </w:rPr>
            </w:pPr>
            <w:r>
              <w:rPr>
                <w:b/>
                <w:spacing w:val="-2"/>
                <w:sz w:val="24"/>
              </w:rPr>
              <w:t>Уметь</w:t>
            </w:r>
          </w:p>
        </w:tc>
        <w:tc>
          <w:tcPr>
            <w:tcW w:w="2469" w:type="dxa"/>
          </w:tcPr>
          <w:p w:rsidR="00343CC4" w:rsidRDefault="00487E66">
            <w:pPr>
              <w:pStyle w:val="TableParagraph"/>
              <w:spacing w:line="256" w:lineRule="exact"/>
              <w:ind w:left="10"/>
              <w:jc w:val="center"/>
              <w:rPr>
                <w:b/>
                <w:sz w:val="24"/>
              </w:rPr>
            </w:pPr>
            <w:r>
              <w:rPr>
                <w:b/>
                <w:spacing w:val="-4"/>
                <w:sz w:val="24"/>
              </w:rPr>
              <w:t>Знать</w:t>
            </w:r>
          </w:p>
        </w:tc>
        <w:tc>
          <w:tcPr>
            <w:tcW w:w="2407" w:type="dxa"/>
          </w:tcPr>
          <w:p w:rsidR="00343CC4" w:rsidRDefault="00487E66">
            <w:pPr>
              <w:pStyle w:val="TableParagraph"/>
              <w:spacing w:line="256" w:lineRule="exact"/>
              <w:ind w:left="12" w:right="2"/>
              <w:jc w:val="center"/>
              <w:rPr>
                <w:b/>
                <w:sz w:val="24"/>
              </w:rPr>
            </w:pPr>
            <w:r>
              <w:rPr>
                <w:b/>
                <w:sz w:val="24"/>
              </w:rPr>
              <w:t>Владеть</w:t>
            </w:r>
            <w:r>
              <w:rPr>
                <w:b/>
                <w:spacing w:val="-2"/>
                <w:sz w:val="24"/>
              </w:rPr>
              <w:t xml:space="preserve"> навыками</w:t>
            </w:r>
          </w:p>
        </w:tc>
      </w:tr>
      <w:tr w:rsidR="00343CC4">
        <w:trPr>
          <w:trHeight w:val="5819"/>
        </w:trPr>
        <w:tc>
          <w:tcPr>
            <w:tcW w:w="2345" w:type="dxa"/>
          </w:tcPr>
          <w:p w:rsidR="00343CC4" w:rsidRDefault="00487E66">
            <w:pPr>
              <w:pStyle w:val="TableParagraph"/>
              <w:spacing w:line="268" w:lineRule="exact"/>
              <w:ind w:left="107"/>
              <w:rPr>
                <w:sz w:val="24"/>
              </w:rPr>
            </w:pPr>
            <w:r>
              <w:rPr>
                <w:spacing w:val="-2"/>
                <w:sz w:val="24"/>
              </w:rPr>
              <w:t>ОК.01</w:t>
            </w:r>
          </w:p>
          <w:p w:rsidR="00343CC4" w:rsidRDefault="00487E66">
            <w:pPr>
              <w:pStyle w:val="TableParagraph"/>
              <w:spacing w:before="2"/>
              <w:ind w:left="107" w:right="445"/>
            </w:pPr>
            <w:r>
              <w:t>Выбирать</w:t>
            </w:r>
            <w:r>
              <w:rPr>
                <w:spacing w:val="-14"/>
              </w:rPr>
              <w:t xml:space="preserve"> </w:t>
            </w:r>
            <w:r>
              <w:t xml:space="preserve">способы решения задач </w:t>
            </w:r>
            <w:r>
              <w:rPr>
                <w:spacing w:val="-2"/>
              </w:rPr>
              <w:t xml:space="preserve">профессиональной деятельности </w:t>
            </w:r>
            <w:r>
              <w:t xml:space="preserve">применительно к </w:t>
            </w:r>
            <w:r>
              <w:rPr>
                <w:spacing w:val="-2"/>
              </w:rPr>
              <w:t>различным контекстам</w:t>
            </w:r>
          </w:p>
        </w:tc>
        <w:tc>
          <w:tcPr>
            <w:tcW w:w="2407" w:type="dxa"/>
          </w:tcPr>
          <w:p w:rsidR="00343CC4" w:rsidRDefault="00487E66">
            <w:pPr>
              <w:pStyle w:val="TableParagraph"/>
              <w:numPr>
                <w:ilvl w:val="0"/>
                <w:numId w:val="43"/>
              </w:numPr>
              <w:tabs>
                <w:tab w:val="left" w:pos="231"/>
              </w:tabs>
              <w:ind w:right="145" w:firstLine="0"/>
            </w:pPr>
            <w:r>
              <w:t xml:space="preserve">распознавать задачу и/или проблему в </w:t>
            </w:r>
            <w:r>
              <w:rPr>
                <w:spacing w:val="-2"/>
              </w:rPr>
              <w:t xml:space="preserve">профессиональном </w:t>
            </w:r>
            <w:r>
              <w:t xml:space="preserve">и/или социальном </w:t>
            </w:r>
            <w:r>
              <w:rPr>
                <w:spacing w:val="-2"/>
              </w:rPr>
              <w:t xml:space="preserve">контексте, </w:t>
            </w:r>
            <w:r>
              <w:t>анализировать и выделять</w:t>
            </w:r>
            <w:r>
              <w:rPr>
                <w:spacing w:val="-14"/>
              </w:rPr>
              <w:t xml:space="preserve"> </w:t>
            </w:r>
            <w:r>
              <w:t>её</w:t>
            </w:r>
            <w:r>
              <w:rPr>
                <w:spacing w:val="-14"/>
              </w:rPr>
              <w:t xml:space="preserve"> </w:t>
            </w:r>
            <w:r>
              <w:t xml:space="preserve">составные </w:t>
            </w:r>
            <w:r>
              <w:rPr>
                <w:spacing w:val="-2"/>
              </w:rPr>
              <w:t>части</w:t>
            </w:r>
          </w:p>
          <w:p w:rsidR="00343CC4" w:rsidRDefault="00487E66">
            <w:pPr>
              <w:pStyle w:val="TableParagraph"/>
              <w:numPr>
                <w:ilvl w:val="0"/>
                <w:numId w:val="43"/>
              </w:numPr>
              <w:tabs>
                <w:tab w:val="left" w:pos="231"/>
              </w:tabs>
              <w:ind w:right="187" w:firstLine="0"/>
            </w:pPr>
            <w:r>
              <w:t xml:space="preserve">определять этапы решения задачи составлять план </w:t>
            </w:r>
            <w:r>
              <w:rPr>
                <w:spacing w:val="-2"/>
              </w:rPr>
              <w:t xml:space="preserve">действия, реализовывать </w:t>
            </w:r>
            <w:r>
              <w:t xml:space="preserve">составленный план, </w:t>
            </w:r>
            <w:r>
              <w:rPr>
                <w:spacing w:val="-2"/>
              </w:rPr>
              <w:t xml:space="preserve">определять </w:t>
            </w:r>
            <w:r>
              <w:t>необходимые</w:t>
            </w:r>
            <w:r>
              <w:rPr>
                <w:spacing w:val="-14"/>
              </w:rPr>
              <w:t xml:space="preserve"> </w:t>
            </w:r>
            <w:r>
              <w:t>ресурсы</w:t>
            </w:r>
          </w:p>
          <w:p w:rsidR="00343CC4" w:rsidRDefault="00487E66">
            <w:pPr>
              <w:pStyle w:val="TableParagraph"/>
              <w:numPr>
                <w:ilvl w:val="0"/>
                <w:numId w:val="43"/>
              </w:numPr>
              <w:tabs>
                <w:tab w:val="left" w:pos="233"/>
              </w:tabs>
              <w:ind w:right="216" w:firstLine="0"/>
            </w:pPr>
            <w:r>
              <w:t xml:space="preserve">выявлять и эффективно искать </w:t>
            </w:r>
            <w:r>
              <w:rPr>
                <w:spacing w:val="-2"/>
              </w:rPr>
              <w:t xml:space="preserve">информацию, </w:t>
            </w:r>
            <w:r>
              <w:t>необходимую для решения</w:t>
            </w:r>
            <w:r>
              <w:rPr>
                <w:spacing w:val="-14"/>
              </w:rPr>
              <w:t xml:space="preserve"> </w:t>
            </w:r>
            <w:r>
              <w:t>задачи</w:t>
            </w:r>
            <w:r>
              <w:rPr>
                <w:spacing w:val="-14"/>
              </w:rPr>
              <w:t xml:space="preserve"> </w:t>
            </w:r>
            <w:r>
              <w:t xml:space="preserve">и/или </w:t>
            </w:r>
            <w:r>
              <w:rPr>
                <w:spacing w:val="-2"/>
              </w:rPr>
              <w:t>проблемы</w:t>
            </w:r>
          </w:p>
        </w:tc>
        <w:tc>
          <w:tcPr>
            <w:tcW w:w="2469" w:type="dxa"/>
          </w:tcPr>
          <w:p w:rsidR="00343CC4" w:rsidRDefault="00487E66">
            <w:pPr>
              <w:pStyle w:val="TableParagraph"/>
              <w:numPr>
                <w:ilvl w:val="0"/>
                <w:numId w:val="42"/>
              </w:numPr>
              <w:tabs>
                <w:tab w:val="left" w:pos="229"/>
              </w:tabs>
              <w:ind w:right="116" w:firstLine="0"/>
            </w:pPr>
            <w:r>
              <w:rPr>
                <w:spacing w:val="-2"/>
              </w:rPr>
              <w:t xml:space="preserve">актуальный </w:t>
            </w:r>
            <w:r>
              <w:t>профессиональный и социальный</w:t>
            </w:r>
            <w:r>
              <w:rPr>
                <w:spacing w:val="-14"/>
              </w:rPr>
              <w:t xml:space="preserve"> </w:t>
            </w:r>
            <w:r>
              <w:t>контекст,</w:t>
            </w:r>
            <w:r>
              <w:rPr>
                <w:spacing w:val="-14"/>
              </w:rPr>
              <w:t xml:space="preserve"> </w:t>
            </w:r>
            <w:r>
              <w:t>в котором приходится работать и жить</w:t>
            </w:r>
          </w:p>
          <w:p w:rsidR="00343CC4" w:rsidRDefault="00487E66">
            <w:pPr>
              <w:pStyle w:val="TableParagraph"/>
              <w:numPr>
                <w:ilvl w:val="0"/>
                <w:numId w:val="42"/>
              </w:numPr>
              <w:tabs>
                <w:tab w:val="left" w:pos="229"/>
              </w:tabs>
              <w:ind w:right="133" w:firstLine="0"/>
            </w:pPr>
            <w:r>
              <w:t>структура плана для решения задач, алгоритмы</w:t>
            </w:r>
            <w:r>
              <w:rPr>
                <w:spacing w:val="-14"/>
              </w:rPr>
              <w:t xml:space="preserve"> </w:t>
            </w:r>
            <w:r>
              <w:t>выполнения работ в профессиональной и смежных областях</w:t>
            </w:r>
          </w:p>
          <w:p w:rsidR="00343CC4" w:rsidRDefault="00487E66">
            <w:pPr>
              <w:pStyle w:val="TableParagraph"/>
              <w:numPr>
                <w:ilvl w:val="0"/>
                <w:numId w:val="42"/>
              </w:numPr>
              <w:tabs>
                <w:tab w:val="left" w:pos="229"/>
              </w:tabs>
              <w:ind w:right="163" w:firstLine="0"/>
            </w:pPr>
            <w:r>
              <w:t>основные источники информации</w:t>
            </w:r>
            <w:r>
              <w:rPr>
                <w:spacing w:val="-14"/>
              </w:rPr>
              <w:t xml:space="preserve"> </w:t>
            </w:r>
            <w:r>
              <w:t>и</w:t>
            </w:r>
            <w:r>
              <w:rPr>
                <w:spacing w:val="-14"/>
              </w:rPr>
              <w:t xml:space="preserve"> </w:t>
            </w:r>
            <w:r>
              <w:t xml:space="preserve">ресурсы для решения задач и/или проблем в </w:t>
            </w:r>
            <w:r>
              <w:rPr>
                <w:spacing w:val="-2"/>
              </w:rPr>
              <w:t xml:space="preserve">профессиональном </w:t>
            </w:r>
            <w:r>
              <w:t xml:space="preserve">и/или социальном </w:t>
            </w:r>
            <w:r>
              <w:rPr>
                <w:spacing w:val="-2"/>
              </w:rPr>
              <w:t>контексте</w:t>
            </w:r>
          </w:p>
          <w:p w:rsidR="00343CC4" w:rsidRDefault="00487E66">
            <w:pPr>
              <w:pStyle w:val="TableParagraph"/>
              <w:numPr>
                <w:ilvl w:val="0"/>
                <w:numId w:val="42"/>
              </w:numPr>
              <w:tabs>
                <w:tab w:val="left" w:pos="229"/>
              </w:tabs>
              <w:ind w:right="403" w:firstLine="0"/>
            </w:pPr>
            <w:r>
              <w:t>методы работы в профессиональной</w:t>
            </w:r>
            <w:r>
              <w:rPr>
                <w:spacing w:val="-14"/>
              </w:rPr>
              <w:t xml:space="preserve"> </w:t>
            </w:r>
            <w:r>
              <w:t>и смежных сферах</w:t>
            </w:r>
          </w:p>
          <w:p w:rsidR="00343CC4" w:rsidRDefault="00487E66">
            <w:pPr>
              <w:pStyle w:val="TableParagraph"/>
              <w:numPr>
                <w:ilvl w:val="0"/>
                <w:numId w:val="42"/>
              </w:numPr>
              <w:tabs>
                <w:tab w:val="left" w:pos="231"/>
              </w:tabs>
              <w:spacing w:line="252" w:lineRule="exact"/>
              <w:ind w:right="363" w:firstLine="0"/>
            </w:pPr>
            <w:r>
              <w:t>порядок оценки результатов</w:t>
            </w:r>
            <w:r>
              <w:rPr>
                <w:spacing w:val="-14"/>
              </w:rPr>
              <w:t xml:space="preserve"> </w:t>
            </w:r>
            <w:r>
              <w:t>решения</w:t>
            </w:r>
          </w:p>
        </w:tc>
        <w:tc>
          <w:tcPr>
            <w:tcW w:w="2407" w:type="dxa"/>
          </w:tcPr>
          <w:p w:rsidR="00343CC4" w:rsidRDefault="00487E66">
            <w:pPr>
              <w:pStyle w:val="TableParagraph"/>
              <w:spacing w:line="268" w:lineRule="exact"/>
              <w:ind w:left="12"/>
              <w:jc w:val="center"/>
              <w:rPr>
                <w:i/>
                <w:sz w:val="24"/>
              </w:rPr>
            </w:pPr>
            <w:r>
              <w:rPr>
                <w:i/>
                <w:spacing w:val="-10"/>
                <w:sz w:val="24"/>
              </w:rPr>
              <w:t>-</w:t>
            </w:r>
          </w:p>
        </w:tc>
      </w:tr>
    </w:tbl>
    <w:p w:rsidR="00343CC4" w:rsidRDefault="00343CC4">
      <w:pPr>
        <w:pStyle w:val="TableParagraph"/>
        <w:spacing w:line="268" w:lineRule="exact"/>
        <w:jc w:val="center"/>
        <w:rPr>
          <w:i/>
          <w:sz w:val="24"/>
        </w:rPr>
        <w:sectPr w:rsidR="00343CC4">
          <w:headerReference w:type="default" r:id="rId365"/>
          <w:footerReference w:type="default" r:id="rId366"/>
          <w:pgSz w:w="11910" w:h="16840"/>
          <w:pgMar w:top="1160" w:right="283" w:bottom="280" w:left="1700" w:header="749" w:footer="0" w:gutter="0"/>
          <w:cols w:space="720"/>
        </w:sectPr>
      </w:pPr>
    </w:p>
    <w:p w:rsidR="00343CC4" w:rsidRDefault="00343CC4">
      <w:pPr>
        <w:pStyle w:val="a3"/>
        <w:spacing w:before="4" w:after="1"/>
        <w:rPr>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5"/>
        <w:gridCol w:w="2407"/>
        <w:gridCol w:w="2469"/>
        <w:gridCol w:w="2407"/>
      </w:tblGrid>
      <w:tr w:rsidR="00343CC4">
        <w:trPr>
          <w:trHeight w:val="2277"/>
        </w:trPr>
        <w:tc>
          <w:tcPr>
            <w:tcW w:w="2345" w:type="dxa"/>
          </w:tcPr>
          <w:p w:rsidR="00343CC4" w:rsidRDefault="00343CC4">
            <w:pPr>
              <w:pStyle w:val="TableParagraph"/>
            </w:pPr>
          </w:p>
        </w:tc>
        <w:tc>
          <w:tcPr>
            <w:tcW w:w="2407" w:type="dxa"/>
          </w:tcPr>
          <w:p w:rsidR="00343CC4" w:rsidRDefault="00487E66">
            <w:pPr>
              <w:pStyle w:val="TableParagraph"/>
              <w:numPr>
                <w:ilvl w:val="0"/>
                <w:numId w:val="41"/>
              </w:numPr>
              <w:tabs>
                <w:tab w:val="left" w:pos="233"/>
              </w:tabs>
              <w:ind w:right="143" w:firstLine="0"/>
            </w:pPr>
            <w:r>
              <w:t>владеть</w:t>
            </w:r>
            <w:r>
              <w:rPr>
                <w:spacing w:val="-14"/>
              </w:rPr>
              <w:t xml:space="preserve"> </w:t>
            </w:r>
            <w:r>
              <w:t>актуальными методами работы в профессиональной и смежных сферах</w:t>
            </w:r>
          </w:p>
          <w:p w:rsidR="00343CC4" w:rsidRDefault="00487E66">
            <w:pPr>
              <w:pStyle w:val="TableParagraph"/>
              <w:numPr>
                <w:ilvl w:val="0"/>
                <w:numId w:val="41"/>
              </w:numPr>
              <w:tabs>
                <w:tab w:val="left" w:pos="231"/>
              </w:tabs>
              <w:ind w:right="177" w:firstLine="0"/>
            </w:pPr>
            <w:r>
              <w:t xml:space="preserve">оценивать результат и последствия своих </w:t>
            </w:r>
            <w:r>
              <w:rPr>
                <w:spacing w:val="-2"/>
              </w:rPr>
              <w:t xml:space="preserve">действий </w:t>
            </w:r>
            <w:r>
              <w:t>(самостоятельно</w:t>
            </w:r>
            <w:r>
              <w:rPr>
                <w:spacing w:val="-4"/>
              </w:rPr>
              <w:t xml:space="preserve"> </w:t>
            </w:r>
            <w:r>
              <w:t>или</w:t>
            </w:r>
            <w:r>
              <w:rPr>
                <w:spacing w:val="-4"/>
              </w:rPr>
              <w:t xml:space="preserve"> </w:t>
            </w:r>
            <w:r>
              <w:rPr>
                <w:spacing w:val="-10"/>
              </w:rPr>
              <w:t>с</w:t>
            </w:r>
          </w:p>
          <w:p w:rsidR="00343CC4" w:rsidRDefault="00487E66">
            <w:pPr>
              <w:pStyle w:val="TableParagraph"/>
              <w:spacing w:line="238" w:lineRule="exact"/>
              <w:ind w:left="107"/>
            </w:pPr>
            <w:r>
              <w:t>помощью</w:t>
            </w:r>
            <w:r>
              <w:rPr>
                <w:spacing w:val="-6"/>
              </w:rPr>
              <w:t xml:space="preserve"> </w:t>
            </w:r>
            <w:r>
              <w:rPr>
                <w:spacing w:val="-2"/>
              </w:rPr>
              <w:t>наставника)</w:t>
            </w:r>
          </w:p>
        </w:tc>
        <w:tc>
          <w:tcPr>
            <w:tcW w:w="2469" w:type="dxa"/>
          </w:tcPr>
          <w:p w:rsidR="00343CC4" w:rsidRDefault="00487E66">
            <w:pPr>
              <w:pStyle w:val="TableParagraph"/>
              <w:ind w:left="105" w:right="238"/>
            </w:pPr>
            <w:r>
              <w:rPr>
                <w:spacing w:val="-2"/>
              </w:rPr>
              <w:t>задач профессиональной деятельности</w:t>
            </w:r>
          </w:p>
        </w:tc>
        <w:tc>
          <w:tcPr>
            <w:tcW w:w="2407" w:type="dxa"/>
          </w:tcPr>
          <w:p w:rsidR="00343CC4" w:rsidRDefault="00343CC4">
            <w:pPr>
              <w:pStyle w:val="TableParagraph"/>
            </w:pPr>
          </w:p>
        </w:tc>
      </w:tr>
      <w:tr w:rsidR="00343CC4">
        <w:trPr>
          <w:trHeight w:val="2783"/>
        </w:trPr>
        <w:tc>
          <w:tcPr>
            <w:tcW w:w="2345" w:type="dxa"/>
          </w:tcPr>
          <w:p w:rsidR="00343CC4" w:rsidRDefault="00487E66">
            <w:pPr>
              <w:pStyle w:val="TableParagraph"/>
              <w:spacing w:line="247" w:lineRule="exact"/>
              <w:ind w:left="107"/>
            </w:pPr>
            <w:r>
              <w:rPr>
                <w:spacing w:val="-2"/>
              </w:rPr>
              <w:t>ОК.05</w:t>
            </w:r>
          </w:p>
          <w:p w:rsidR="00343CC4" w:rsidRDefault="00487E66">
            <w:pPr>
              <w:pStyle w:val="TableParagraph"/>
              <w:spacing w:before="1"/>
              <w:ind w:left="107" w:right="132"/>
            </w:pPr>
            <w:r>
              <w:t>Осуществлять</w:t>
            </w:r>
            <w:r>
              <w:rPr>
                <w:spacing w:val="-14"/>
              </w:rPr>
              <w:t xml:space="preserve"> </w:t>
            </w:r>
            <w:r>
              <w:t xml:space="preserve">устную и письменную коммуникацию на </w:t>
            </w:r>
            <w:r>
              <w:rPr>
                <w:spacing w:val="-2"/>
              </w:rPr>
              <w:t xml:space="preserve">государственном </w:t>
            </w:r>
            <w:r>
              <w:t xml:space="preserve">языке Российской Федерации с учетом </w:t>
            </w:r>
            <w:r>
              <w:rPr>
                <w:spacing w:val="-2"/>
              </w:rPr>
              <w:t xml:space="preserve">особенностей </w:t>
            </w:r>
            <w:r>
              <w:t xml:space="preserve">социального и </w:t>
            </w:r>
            <w:r>
              <w:rPr>
                <w:spacing w:val="-2"/>
              </w:rPr>
              <w:t>культурного</w:t>
            </w:r>
          </w:p>
          <w:p w:rsidR="00343CC4" w:rsidRDefault="00487E66">
            <w:pPr>
              <w:pStyle w:val="TableParagraph"/>
              <w:spacing w:line="239" w:lineRule="exact"/>
              <w:ind w:left="107"/>
            </w:pPr>
            <w:r>
              <w:rPr>
                <w:spacing w:val="-2"/>
              </w:rPr>
              <w:t>контекста</w:t>
            </w:r>
          </w:p>
        </w:tc>
        <w:tc>
          <w:tcPr>
            <w:tcW w:w="2407" w:type="dxa"/>
          </w:tcPr>
          <w:p w:rsidR="00343CC4" w:rsidRDefault="00487E66">
            <w:pPr>
              <w:pStyle w:val="TableParagraph"/>
              <w:numPr>
                <w:ilvl w:val="0"/>
                <w:numId w:val="40"/>
              </w:numPr>
              <w:tabs>
                <w:tab w:val="left" w:pos="231"/>
              </w:tabs>
              <w:ind w:right="173" w:firstLine="0"/>
            </w:pPr>
            <w:r>
              <w:t>грамотно излагать свои мысли и оформлять</w:t>
            </w:r>
            <w:r>
              <w:rPr>
                <w:spacing w:val="-14"/>
              </w:rPr>
              <w:t xml:space="preserve"> </w:t>
            </w:r>
            <w:r>
              <w:t xml:space="preserve">документы по профессиональной тематике на </w:t>
            </w:r>
            <w:r>
              <w:rPr>
                <w:spacing w:val="-2"/>
              </w:rPr>
              <w:t>государственном</w:t>
            </w:r>
            <w:r>
              <w:rPr>
                <w:spacing w:val="40"/>
              </w:rPr>
              <w:t xml:space="preserve"> </w:t>
            </w:r>
            <w:r>
              <w:rPr>
                <w:spacing w:val="-4"/>
              </w:rPr>
              <w:t>языке</w:t>
            </w:r>
          </w:p>
          <w:p w:rsidR="00343CC4" w:rsidRDefault="00487E66">
            <w:pPr>
              <w:pStyle w:val="TableParagraph"/>
              <w:numPr>
                <w:ilvl w:val="0"/>
                <w:numId w:val="40"/>
              </w:numPr>
              <w:tabs>
                <w:tab w:val="left" w:pos="233"/>
              </w:tabs>
              <w:ind w:right="395" w:firstLine="0"/>
            </w:pPr>
            <w:r>
              <w:rPr>
                <w:spacing w:val="-2"/>
              </w:rPr>
              <w:t xml:space="preserve">проявлять </w:t>
            </w:r>
            <w:r>
              <w:t>толерантность в рабочем</w:t>
            </w:r>
            <w:r>
              <w:rPr>
                <w:spacing w:val="-14"/>
              </w:rPr>
              <w:t xml:space="preserve"> </w:t>
            </w:r>
            <w:r>
              <w:t>коллективе</w:t>
            </w:r>
          </w:p>
        </w:tc>
        <w:tc>
          <w:tcPr>
            <w:tcW w:w="2469" w:type="dxa"/>
          </w:tcPr>
          <w:p w:rsidR="00343CC4" w:rsidRDefault="00487E66">
            <w:pPr>
              <w:pStyle w:val="TableParagraph"/>
              <w:numPr>
                <w:ilvl w:val="0"/>
                <w:numId w:val="39"/>
              </w:numPr>
              <w:tabs>
                <w:tab w:val="left" w:pos="231"/>
              </w:tabs>
              <w:spacing w:line="242" w:lineRule="auto"/>
              <w:ind w:right="254" w:firstLine="0"/>
            </w:pPr>
            <w:r>
              <w:t>правила</w:t>
            </w:r>
            <w:r>
              <w:rPr>
                <w:spacing w:val="-14"/>
              </w:rPr>
              <w:t xml:space="preserve"> </w:t>
            </w:r>
            <w:r>
              <w:t xml:space="preserve">оформления </w:t>
            </w:r>
            <w:r>
              <w:rPr>
                <w:spacing w:val="-2"/>
              </w:rPr>
              <w:t>документов</w:t>
            </w:r>
          </w:p>
          <w:p w:rsidR="00343CC4" w:rsidRDefault="00487E66">
            <w:pPr>
              <w:pStyle w:val="TableParagraph"/>
              <w:numPr>
                <w:ilvl w:val="0"/>
                <w:numId w:val="39"/>
              </w:numPr>
              <w:tabs>
                <w:tab w:val="left" w:pos="231"/>
              </w:tabs>
              <w:ind w:right="333" w:firstLine="0"/>
            </w:pPr>
            <w:r>
              <w:t>правила</w:t>
            </w:r>
            <w:r>
              <w:rPr>
                <w:spacing w:val="-14"/>
              </w:rPr>
              <w:t xml:space="preserve"> </w:t>
            </w:r>
            <w:r>
              <w:t>построения устных сообщений</w:t>
            </w:r>
          </w:p>
          <w:p w:rsidR="00343CC4" w:rsidRDefault="00487E66">
            <w:pPr>
              <w:pStyle w:val="TableParagraph"/>
              <w:numPr>
                <w:ilvl w:val="0"/>
                <w:numId w:val="39"/>
              </w:numPr>
              <w:tabs>
                <w:tab w:val="left" w:pos="229"/>
              </w:tabs>
              <w:ind w:right="196" w:firstLine="0"/>
            </w:pPr>
            <w:r>
              <w:rPr>
                <w:spacing w:val="-2"/>
              </w:rPr>
              <w:t xml:space="preserve">особенности </w:t>
            </w:r>
            <w:r>
              <w:t>социального и культурного</w:t>
            </w:r>
            <w:r>
              <w:rPr>
                <w:spacing w:val="-14"/>
              </w:rPr>
              <w:t xml:space="preserve"> </w:t>
            </w:r>
            <w:r>
              <w:t>контекста</w:t>
            </w:r>
          </w:p>
        </w:tc>
        <w:tc>
          <w:tcPr>
            <w:tcW w:w="2407" w:type="dxa"/>
          </w:tcPr>
          <w:p w:rsidR="00343CC4" w:rsidRDefault="00487E66">
            <w:pPr>
              <w:pStyle w:val="TableParagraph"/>
              <w:spacing w:line="268" w:lineRule="exact"/>
              <w:ind w:left="12"/>
              <w:jc w:val="center"/>
              <w:rPr>
                <w:i/>
                <w:sz w:val="24"/>
              </w:rPr>
            </w:pPr>
            <w:r>
              <w:rPr>
                <w:i/>
                <w:spacing w:val="-10"/>
                <w:sz w:val="24"/>
              </w:rPr>
              <w:t>-</w:t>
            </w:r>
          </w:p>
        </w:tc>
      </w:tr>
      <w:tr w:rsidR="00343CC4">
        <w:trPr>
          <w:trHeight w:val="7588"/>
        </w:trPr>
        <w:tc>
          <w:tcPr>
            <w:tcW w:w="2345" w:type="dxa"/>
          </w:tcPr>
          <w:p w:rsidR="00343CC4" w:rsidRDefault="00487E66">
            <w:pPr>
              <w:pStyle w:val="TableParagraph"/>
              <w:spacing w:line="246" w:lineRule="exact"/>
              <w:ind w:left="107"/>
            </w:pPr>
            <w:r>
              <w:rPr>
                <w:spacing w:val="-2"/>
              </w:rPr>
              <w:t>ОК.09</w:t>
            </w:r>
          </w:p>
          <w:p w:rsidR="00343CC4" w:rsidRDefault="00487E66">
            <w:pPr>
              <w:pStyle w:val="TableParagraph"/>
              <w:ind w:left="107" w:right="284"/>
            </w:pPr>
            <w:r>
              <w:rPr>
                <w:spacing w:val="-2"/>
              </w:rPr>
              <w:t xml:space="preserve">Пользоваться профессиональной </w:t>
            </w:r>
            <w:r>
              <w:t>документацией на государственном и иностранном</w:t>
            </w:r>
            <w:r>
              <w:rPr>
                <w:spacing w:val="-14"/>
              </w:rPr>
              <w:t xml:space="preserve"> </w:t>
            </w:r>
            <w:r>
              <w:t>языках</w:t>
            </w:r>
          </w:p>
        </w:tc>
        <w:tc>
          <w:tcPr>
            <w:tcW w:w="2407" w:type="dxa"/>
          </w:tcPr>
          <w:p w:rsidR="00343CC4" w:rsidRDefault="00487E66">
            <w:pPr>
              <w:pStyle w:val="TableParagraph"/>
              <w:numPr>
                <w:ilvl w:val="0"/>
                <w:numId w:val="38"/>
              </w:numPr>
              <w:tabs>
                <w:tab w:val="left" w:pos="233"/>
              </w:tabs>
              <w:ind w:right="249" w:firstLine="0"/>
            </w:pPr>
            <w:r>
              <w:t xml:space="preserve">понимать общий смысл четко </w:t>
            </w:r>
            <w:r>
              <w:rPr>
                <w:spacing w:val="-2"/>
              </w:rPr>
              <w:t xml:space="preserve">произнесенных </w:t>
            </w:r>
            <w:r>
              <w:t>высказываний на известные темы (профессиональные</w:t>
            </w:r>
            <w:r>
              <w:rPr>
                <w:spacing w:val="-14"/>
              </w:rPr>
              <w:t xml:space="preserve"> </w:t>
            </w:r>
            <w:r>
              <w:t xml:space="preserve">и бытовые), понимать тексты на базовые </w:t>
            </w:r>
            <w:r>
              <w:rPr>
                <w:spacing w:val="-2"/>
              </w:rPr>
              <w:t xml:space="preserve">профессиональные </w:t>
            </w:r>
            <w:r>
              <w:rPr>
                <w:spacing w:val="-4"/>
              </w:rPr>
              <w:t>темы</w:t>
            </w:r>
          </w:p>
          <w:p w:rsidR="00343CC4" w:rsidRDefault="00487E66">
            <w:pPr>
              <w:pStyle w:val="TableParagraph"/>
              <w:numPr>
                <w:ilvl w:val="0"/>
                <w:numId w:val="38"/>
              </w:numPr>
              <w:tabs>
                <w:tab w:val="left" w:pos="233"/>
              </w:tabs>
              <w:ind w:right="211" w:firstLine="0"/>
            </w:pPr>
            <w:r>
              <w:t>участвовать в диалогах</w:t>
            </w:r>
            <w:r>
              <w:rPr>
                <w:spacing w:val="-14"/>
              </w:rPr>
              <w:t xml:space="preserve"> </w:t>
            </w:r>
            <w:r>
              <w:t>на</w:t>
            </w:r>
            <w:r>
              <w:rPr>
                <w:spacing w:val="-14"/>
              </w:rPr>
              <w:t xml:space="preserve"> </w:t>
            </w:r>
            <w:r>
              <w:t xml:space="preserve">знакомые общие и </w:t>
            </w:r>
            <w:r>
              <w:rPr>
                <w:spacing w:val="-2"/>
              </w:rPr>
              <w:t xml:space="preserve">профессиональные </w:t>
            </w:r>
            <w:r>
              <w:rPr>
                <w:spacing w:val="-4"/>
              </w:rPr>
              <w:t>темы</w:t>
            </w:r>
          </w:p>
          <w:p w:rsidR="00343CC4" w:rsidRDefault="00487E66">
            <w:pPr>
              <w:pStyle w:val="TableParagraph"/>
              <w:numPr>
                <w:ilvl w:val="0"/>
                <w:numId w:val="38"/>
              </w:numPr>
              <w:tabs>
                <w:tab w:val="left" w:pos="236"/>
              </w:tabs>
              <w:ind w:right="161" w:firstLine="0"/>
              <w:rPr>
                <w:i/>
              </w:rPr>
            </w:pPr>
            <w:r>
              <w:t>строить простые высказывания</w:t>
            </w:r>
            <w:r>
              <w:rPr>
                <w:spacing w:val="-12"/>
              </w:rPr>
              <w:t xml:space="preserve"> </w:t>
            </w:r>
            <w:r>
              <w:t>о</w:t>
            </w:r>
            <w:r>
              <w:rPr>
                <w:spacing w:val="-14"/>
              </w:rPr>
              <w:t xml:space="preserve"> </w:t>
            </w:r>
            <w:r>
              <w:t>себе</w:t>
            </w:r>
            <w:r>
              <w:rPr>
                <w:spacing w:val="-11"/>
              </w:rPr>
              <w:t xml:space="preserve"> </w:t>
            </w:r>
            <w:r>
              <w:t xml:space="preserve">и о своей </w:t>
            </w:r>
            <w:r>
              <w:rPr>
                <w:spacing w:val="-2"/>
              </w:rPr>
              <w:t>профессиональной деятельности</w:t>
            </w:r>
          </w:p>
          <w:p w:rsidR="00343CC4" w:rsidRDefault="00487E66">
            <w:pPr>
              <w:pStyle w:val="TableParagraph"/>
              <w:numPr>
                <w:ilvl w:val="0"/>
                <w:numId w:val="38"/>
              </w:numPr>
              <w:tabs>
                <w:tab w:val="left" w:pos="231"/>
              </w:tabs>
              <w:ind w:right="168" w:firstLine="0"/>
            </w:pPr>
            <w:r>
              <w:t>кратко</w:t>
            </w:r>
            <w:r>
              <w:rPr>
                <w:spacing w:val="-14"/>
              </w:rPr>
              <w:t xml:space="preserve"> </w:t>
            </w:r>
            <w:r>
              <w:t xml:space="preserve">обосновывать и объяснять свои действия (текущие и </w:t>
            </w:r>
            <w:r>
              <w:rPr>
                <w:spacing w:val="-2"/>
              </w:rPr>
              <w:t>планируемые)</w:t>
            </w:r>
          </w:p>
          <w:p w:rsidR="00343CC4" w:rsidRDefault="00487E66">
            <w:pPr>
              <w:pStyle w:val="TableParagraph"/>
              <w:numPr>
                <w:ilvl w:val="0"/>
                <w:numId w:val="38"/>
              </w:numPr>
              <w:tabs>
                <w:tab w:val="left" w:pos="233"/>
              </w:tabs>
              <w:ind w:right="172" w:firstLine="0"/>
            </w:pPr>
            <w:r>
              <w:t>писать простые связные</w:t>
            </w:r>
            <w:r>
              <w:rPr>
                <w:spacing w:val="-14"/>
              </w:rPr>
              <w:t xml:space="preserve"> </w:t>
            </w:r>
            <w:r>
              <w:t>сообщения</w:t>
            </w:r>
            <w:r>
              <w:rPr>
                <w:spacing w:val="-14"/>
              </w:rPr>
              <w:t xml:space="preserve"> </w:t>
            </w:r>
            <w:r>
              <w:t xml:space="preserve">на знакомые или </w:t>
            </w:r>
            <w:r>
              <w:rPr>
                <w:spacing w:val="-2"/>
              </w:rPr>
              <w:t>интересующие профессиональные</w:t>
            </w:r>
          </w:p>
          <w:p w:rsidR="00343CC4" w:rsidRDefault="00487E66">
            <w:pPr>
              <w:pStyle w:val="TableParagraph"/>
              <w:spacing w:line="238" w:lineRule="exact"/>
              <w:ind w:left="107"/>
            </w:pPr>
            <w:r>
              <w:rPr>
                <w:spacing w:val="-4"/>
              </w:rPr>
              <w:t>темы</w:t>
            </w:r>
          </w:p>
        </w:tc>
        <w:tc>
          <w:tcPr>
            <w:tcW w:w="2469" w:type="dxa"/>
          </w:tcPr>
          <w:p w:rsidR="00343CC4" w:rsidRDefault="00487E66">
            <w:pPr>
              <w:pStyle w:val="TableParagraph"/>
              <w:numPr>
                <w:ilvl w:val="0"/>
                <w:numId w:val="37"/>
              </w:numPr>
              <w:tabs>
                <w:tab w:val="left" w:pos="231"/>
              </w:tabs>
              <w:ind w:right="333" w:firstLine="0"/>
            </w:pPr>
            <w:r>
              <w:t>правила</w:t>
            </w:r>
            <w:r>
              <w:rPr>
                <w:spacing w:val="-14"/>
              </w:rPr>
              <w:t xml:space="preserve"> </w:t>
            </w:r>
            <w:r>
              <w:t xml:space="preserve">построения простых и сложных предложений на </w:t>
            </w:r>
            <w:r>
              <w:rPr>
                <w:spacing w:val="-2"/>
              </w:rPr>
              <w:t xml:space="preserve">профессиональные </w:t>
            </w:r>
            <w:r>
              <w:rPr>
                <w:spacing w:val="-4"/>
              </w:rPr>
              <w:t>темы</w:t>
            </w:r>
          </w:p>
          <w:p w:rsidR="00343CC4" w:rsidRDefault="00487E66">
            <w:pPr>
              <w:pStyle w:val="TableParagraph"/>
              <w:numPr>
                <w:ilvl w:val="0"/>
                <w:numId w:val="37"/>
              </w:numPr>
              <w:tabs>
                <w:tab w:val="left" w:pos="229"/>
              </w:tabs>
              <w:ind w:right="222" w:firstLine="0"/>
            </w:pPr>
            <w:r>
              <w:rPr>
                <w:spacing w:val="-2"/>
              </w:rPr>
              <w:t xml:space="preserve">основные общеупотребительные </w:t>
            </w:r>
            <w:r>
              <w:t xml:space="preserve">глаголы (бытовая и </w:t>
            </w:r>
            <w:r>
              <w:rPr>
                <w:spacing w:val="-2"/>
              </w:rPr>
              <w:t>профессиональная лексика)</w:t>
            </w:r>
          </w:p>
          <w:p w:rsidR="00343CC4" w:rsidRDefault="00487E66">
            <w:pPr>
              <w:pStyle w:val="TableParagraph"/>
              <w:numPr>
                <w:ilvl w:val="0"/>
                <w:numId w:val="37"/>
              </w:numPr>
              <w:tabs>
                <w:tab w:val="left" w:pos="229"/>
              </w:tabs>
              <w:ind w:right="122" w:firstLine="0"/>
            </w:pPr>
            <w:r>
              <w:rPr>
                <w:spacing w:val="-2"/>
              </w:rPr>
              <w:t>лексический</w:t>
            </w:r>
            <w:r>
              <w:rPr>
                <w:spacing w:val="40"/>
              </w:rPr>
              <w:t xml:space="preserve"> </w:t>
            </w:r>
            <w:r>
              <w:t>минимум,</w:t>
            </w:r>
            <w:r>
              <w:rPr>
                <w:spacing w:val="-14"/>
              </w:rPr>
              <w:t xml:space="preserve"> </w:t>
            </w:r>
            <w:r>
              <w:t>относящийся к</w:t>
            </w:r>
            <w:r>
              <w:rPr>
                <w:spacing w:val="-3"/>
              </w:rPr>
              <w:t xml:space="preserve"> </w:t>
            </w:r>
            <w:r>
              <w:t>описанию</w:t>
            </w:r>
            <w:r>
              <w:rPr>
                <w:spacing w:val="-3"/>
              </w:rPr>
              <w:t xml:space="preserve"> </w:t>
            </w:r>
            <w:r>
              <w:t xml:space="preserve">предметов, средств и процессов </w:t>
            </w:r>
            <w:r>
              <w:rPr>
                <w:spacing w:val="-2"/>
              </w:rPr>
              <w:t>профессиональной деятельности</w:t>
            </w:r>
          </w:p>
          <w:p w:rsidR="00343CC4" w:rsidRDefault="00487E66">
            <w:pPr>
              <w:pStyle w:val="TableParagraph"/>
              <w:numPr>
                <w:ilvl w:val="0"/>
                <w:numId w:val="37"/>
              </w:numPr>
              <w:tabs>
                <w:tab w:val="left" w:pos="229"/>
              </w:tabs>
              <w:ind w:right="974" w:firstLine="0"/>
            </w:pPr>
            <w:r>
              <w:rPr>
                <w:spacing w:val="-2"/>
              </w:rPr>
              <w:t>особенности произношения</w:t>
            </w:r>
          </w:p>
          <w:p w:rsidR="00343CC4" w:rsidRDefault="00487E66">
            <w:pPr>
              <w:pStyle w:val="TableParagraph"/>
              <w:numPr>
                <w:ilvl w:val="0"/>
                <w:numId w:val="37"/>
              </w:numPr>
              <w:tabs>
                <w:tab w:val="left" w:pos="231"/>
              </w:tabs>
              <w:ind w:right="576" w:firstLine="0"/>
            </w:pPr>
            <w:r>
              <w:t xml:space="preserve">правила чтения </w:t>
            </w:r>
            <w:r>
              <w:rPr>
                <w:spacing w:val="-2"/>
              </w:rPr>
              <w:t>текстов профессиональной направленности</w:t>
            </w:r>
          </w:p>
        </w:tc>
        <w:tc>
          <w:tcPr>
            <w:tcW w:w="2407" w:type="dxa"/>
          </w:tcPr>
          <w:p w:rsidR="00343CC4" w:rsidRDefault="00487E66">
            <w:pPr>
              <w:pStyle w:val="TableParagraph"/>
              <w:spacing w:line="268" w:lineRule="exact"/>
              <w:ind w:left="12"/>
              <w:jc w:val="center"/>
              <w:rPr>
                <w:i/>
                <w:sz w:val="24"/>
              </w:rPr>
            </w:pPr>
            <w:r>
              <w:rPr>
                <w:i/>
                <w:spacing w:val="-10"/>
                <w:sz w:val="24"/>
              </w:rPr>
              <w:t>-</w:t>
            </w:r>
          </w:p>
        </w:tc>
      </w:tr>
    </w:tbl>
    <w:p w:rsidR="00343CC4" w:rsidRDefault="00343CC4">
      <w:pPr>
        <w:pStyle w:val="TableParagraph"/>
        <w:spacing w:line="268" w:lineRule="exact"/>
        <w:jc w:val="center"/>
        <w:rPr>
          <w:i/>
          <w:sz w:val="24"/>
        </w:rPr>
        <w:sectPr w:rsidR="00343CC4">
          <w:headerReference w:type="default" r:id="rId367"/>
          <w:footerReference w:type="default" r:id="rId368"/>
          <w:pgSz w:w="11910" w:h="16840"/>
          <w:pgMar w:top="1160" w:right="283" w:bottom="280" w:left="1700" w:header="749" w:footer="0" w:gutter="0"/>
          <w:cols w:space="720"/>
        </w:sectPr>
      </w:pPr>
    </w:p>
    <w:p w:rsidR="00343CC4" w:rsidRDefault="00343CC4">
      <w:pPr>
        <w:pStyle w:val="a3"/>
      </w:pPr>
    </w:p>
    <w:p w:rsidR="00343CC4" w:rsidRDefault="00343CC4">
      <w:pPr>
        <w:pStyle w:val="a3"/>
      </w:pPr>
    </w:p>
    <w:p w:rsidR="00343CC4" w:rsidRDefault="00343CC4">
      <w:pPr>
        <w:pStyle w:val="a3"/>
      </w:pPr>
    </w:p>
    <w:p w:rsidR="00343CC4" w:rsidRDefault="00343CC4">
      <w:pPr>
        <w:pStyle w:val="a3"/>
        <w:spacing w:before="166"/>
      </w:pPr>
    </w:p>
    <w:p w:rsidR="00343CC4" w:rsidRDefault="00487E66">
      <w:pPr>
        <w:pStyle w:val="2"/>
        <w:numPr>
          <w:ilvl w:val="0"/>
          <w:numId w:val="44"/>
        </w:numPr>
        <w:tabs>
          <w:tab w:val="left" w:pos="2190"/>
        </w:tabs>
        <w:ind w:left="2190"/>
        <w:jc w:val="left"/>
      </w:pPr>
      <w:r>
        <w:t>СТРУКТУРА</w:t>
      </w:r>
      <w:r>
        <w:rPr>
          <w:spacing w:val="-2"/>
        </w:rPr>
        <w:t xml:space="preserve"> </w:t>
      </w:r>
      <w:r>
        <w:t>И</w:t>
      </w:r>
      <w:r>
        <w:rPr>
          <w:spacing w:val="-1"/>
        </w:rPr>
        <w:t xml:space="preserve"> </w:t>
      </w:r>
      <w:r>
        <w:t xml:space="preserve">СОДЕРЖАНИЕ </w:t>
      </w:r>
      <w:r>
        <w:rPr>
          <w:spacing w:val="-2"/>
        </w:rPr>
        <w:t>ДИСЦИПЛИНЫ</w:t>
      </w:r>
    </w:p>
    <w:p w:rsidR="00343CC4" w:rsidRDefault="00487E66">
      <w:pPr>
        <w:pStyle w:val="a5"/>
        <w:numPr>
          <w:ilvl w:val="1"/>
          <w:numId w:val="44"/>
        </w:numPr>
        <w:tabs>
          <w:tab w:val="left" w:pos="1199"/>
        </w:tabs>
        <w:spacing w:before="122"/>
        <w:ind w:left="1199" w:hanging="490"/>
        <w:rPr>
          <w:b/>
          <w:sz w:val="24"/>
        </w:rPr>
      </w:pPr>
      <w:r>
        <w:rPr>
          <w:b/>
          <w:color w:val="5A5A5A"/>
          <w:spacing w:val="13"/>
          <w:sz w:val="24"/>
        </w:rPr>
        <w:t>Трудоемкость</w:t>
      </w:r>
      <w:r>
        <w:rPr>
          <w:b/>
          <w:color w:val="5A5A5A"/>
          <w:spacing w:val="35"/>
          <w:sz w:val="24"/>
        </w:rPr>
        <w:t xml:space="preserve"> </w:t>
      </w:r>
      <w:r>
        <w:rPr>
          <w:b/>
          <w:color w:val="5A5A5A"/>
          <w:spacing w:val="12"/>
          <w:sz w:val="24"/>
        </w:rPr>
        <w:t>освоения</w:t>
      </w:r>
      <w:r>
        <w:rPr>
          <w:b/>
          <w:color w:val="5A5A5A"/>
          <w:spacing w:val="34"/>
          <w:sz w:val="24"/>
        </w:rPr>
        <w:t xml:space="preserve"> </w:t>
      </w:r>
      <w:r>
        <w:rPr>
          <w:b/>
          <w:color w:val="5A5A5A"/>
          <w:spacing w:val="11"/>
          <w:sz w:val="24"/>
        </w:rPr>
        <w:t>дисциплины</w:t>
      </w:r>
    </w:p>
    <w:p w:rsidR="00343CC4" w:rsidRDefault="00343CC4">
      <w:pPr>
        <w:pStyle w:val="a3"/>
        <w:spacing w:before="1"/>
        <w:rPr>
          <w:b/>
          <w:sz w:val="14"/>
        </w:rPr>
      </w:pPr>
    </w:p>
    <w:tbl>
      <w:tblPr>
        <w:tblStyle w:val="TableNormal"/>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133"/>
        <w:gridCol w:w="2273"/>
      </w:tblGrid>
      <w:tr w:rsidR="00343CC4">
        <w:trPr>
          <w:trHeight w:val="553"/>
        </w:trPr>
        <w:tc>
          <w:tcPr>
            <w:tcW w:w="6372" w:type="dxa"/>
          </w:tcPr>
          <w:p w:rsidR="00343CC4" w:rsidRDefault="00487E66">
            <w:pPr>
              <w:pStyle w:val="TableParagraph"/>
              <w:spacing w:before="135"/>
              <w:ind w:left="666"/>
              <w:rPr>
                <w:b/>
                <w:sz w:val="24"/>
              </w:rPr>
            </w:pPr>
            <w:r>
              <w:rPr>
                <w:b/>
                <w:sz w:val="24"/>
              </w:rPr>
              <w:t>Наименование</w:t>
            </w:r>
            <w:r>
              <w:rPr>
                <w:b/>
                <w:spacing w:val="-7"/>
                <w:sz w:val="24"/>
              </w:rPr>
              <w:t xml:space="preserve"> </w:t>
            </w:r>
            <w:r>
              <w:rPr>
                <w:b/>
                <w:sz w:val="24"/>
              </w:rPr>
              <w:t>составных</w:t>
            </w:r>
            <w:r>
              <w:rPr>
                <w:b/>
                <w:spacing w:val="-6"/>
                <w:sz w:val="24"/>
              </w:rPr>
              <w:t xml:space="preserve"> </w:t>
            </w:r>
            <w:r>
              <w:rPr>
                <w:b/>
                <w:sz w:val="24"/>
              </w:rPr>
              <w:t>частей</w:t>
            </w:r>
            <w:r>
              <w:rPr>
                <w:b/>
                <w:spacing w:val="-6"/>
                <w:sz w:val="24"/>
              </w:rPr>
              <w:t xml:space="preserve"> </w:t>
            </w:r>
            <w:r>
              <w:rPr>
                <w:b/>
                <w:spacing w:val="-2"/>
                <w:sz w:val="24"/>
              </w:rPr>
              <w:t>дисциплины</w:t>
            </w:r>
          </w:p>
        </w:tc>
        <w:tc>
          <w:tcPr>
            <w:tcW w:w="1133" w:type="dxa"/>
          </w:tcPr>
          <w:p w:rsidR="00343CC4" w:rsidRDefault="00487E66">
            <w:pPr>
              <w:pStyle w:val="TableParagraph"/>
              <w:spacing w:line="276" w:lineRule="exact"/>
              <w:ind w:left="263" w:right="95"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4" w:right="108"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75"/>
        </w:trPr>
        <w:tc>
          <w:tcPr>
            <w:tcW w:w="6372" w:type="dxa"/>
          </w:tcPr>
          <w:p w:rsidR="00343CC4" w:rsidRDefault="00487E66">
            <w:pPr>
              <w:pStyle w:val="TableParagraph"/>
              <w:spacing w:line="255" w:lineRule="exact"/>
              <w:ind w:left="107"/>
              <w:rPr>
                <w:sz w:val="24"/>
              </w:rPr>
            </w:pPr>
            <w:r>
              <w:rPr>
                <w:sz w:val="24"/>
              </w:rPr>
              <w:t>Учебные</w:t>
            </w:r>
            <w:r>
              <w:rPr>
                <w:spacing w:val="-1"/>
                <w:sz w:val="24"/>
              </w:rPr>
              <w:t xml:space="preserve"> </w:t>
            </w:r>
            <w:r>
              <w:rPr>
                <w:sz w:val="24"/>
              </w:rPr>
              <w:t>занятия,</w:t>
            </w:r>
            <w:r>
              <w:rPr>
                <w:spacing w:val="-1"/>
                <w:sz w:val="24"/>
              </w:rPr>
              <w:t xml:space="preserve"> </w:t>
            </w:r>
            <w:r>
              <w:rPr>
                <w:sz w:val="24"/>
              </w:rPr>
              <w:t>в</w:t>
            </w:r>
            <w:r>
              <w:rPr>
                <w:spacing w:val="-2"/>
                <w:sz w:val="24"/>
              </w:rPr>
              <w:t xml:space="preserve"> </w:t>
            </w:r>
            <w:r>
              <w:rPr>
                <w:sz w:val="24"/>
              </w:rPr>
              <w:t>том</w:t>
            </w:r>
            <w:r>
              <w:rPr>
                <w:spacing w:val="-3"/>
                <w:sz w:val="24"/>
              </w:rPr>
              <w:t xml:space="preserve"> </w:t>
            </w:r>
            <w:r>
              <w:rPr>
                <w:spacing w:val="-2"/>
                <w:sz w:val="24"/>
              </w:rPr>
              <w:t>числе:</w:t>
            </w:r>
          </w:p>
        </w:tc>
        <w:tc>
          <w:tcPr>
            <w:tcW w:w="1133" w:type="dxa"/>
          </w:tcPr>
          <w:p w:rsidR="00343CC4" w:rsidRDefault="00487E66">
            <w:pPr>
              <w:pStyle w:val="TableParagraph"/>
              <w:spacing w:line="255" w:lineRule="exact"/>
              <w:ind w:left="14"/>
              <w:jc w:val="center"/>
              <w:rPr>
                <w:sz w:val="24"/>
              </w:rPr>
            </w:pPr>
            <w:r>
              <w:rPr>
                <w:spacing w:val="-5"/>
                <w:sz w:val="24"/>
              </w:rPr>
              <w:t>32</w:t>
            </w:r>
          </w:p>
        </w:tc>
        <w:tc>
          <w:tcPr>
            <w:tcW w:w="2273" w:type="dxa"/>
          </w:tcPr>
          <w:p w:rsidR="00343CC4" w:rsidRDefault="00487E66">
            <w:pPr>
              <w:pStyle w:val="TableParagraph"/>
              <w:spacing w:line="255" w:lineRule="exact"/>
              <w:ind w:left="15" w:right="4"/>
              <w:jc w:val="center"/>
              <w:rPr>
                <w:sz w:val="24"/>
              </w:rPr>
            </w:pPr>
            <w:r>
              <w:rPr>
                <w:spacing w:val="-5"/>
                <w:sz w:val="24"/>
              </w:rPr>
              <w:t>16</w:t>
            </w:r>
          </w:p>
        </w:tc>
      </w:tr>
      <w:tr w:rsidR="00343CC4">
        <w:trPr>
          <w:trHeight w:val="275"/>
        </w:trPr>
        <w:tc>
          <w:tcPr>
            <w:tcW w:w="6372" w:type="dxa"/>
          </w:tcPr>
          <w:p w:rsidR="00343CC4" w:rsidRDefault="00487E66">
            <w:pPr>
              <w:pStyle w:val="TableParagraph"/>
              <w:spacing w:line="255" w:lineRule="exact"/>
              <w:ind w:left="107"/>
              <w:rPr>
                <w:sz w:val="24"/>
              </w:rPr>
            </w:pPr>
            <w:r>
              <w:rPr>
                <w:sz w:val="24"/>
              </w:rPr>
              <w:t>теоретические</w:t>
            </w:r>
            <w:r>
              <w:rPr>
                <w:spacing w:val="-1"/>
                <w:sz w:val="24"/>
              </w:rPr>
              <w:t xml:space="preserve"> </w:t>
            </w:r>
            <w:r>
              <w:rPr>
                <w:spacing w:val="-2"/>
                <w:sz w:val="24"/>
              </w:rPr>
              <w:t>занятия</w:t>
            </w:r>
          </w:p>
        </w:tc>
        <w:tc>
          <w:tcPr>
            <w:tcW w:w="1133" w:type="dxa"/>
          </w:tcPr>
          <w:p w:rsidR="00343CC4" w:rsidRDefault="00487E66">
            <w:pPr>
              <w:pStyle w:val="TableParagraph"/>
              <w:spacing w:line="255" w:lineRule="exact"/>
              <w:ind w:left="14"/>
              <w:jc w:val="center"/>
              <w:rPr>
                <w:sz w:val="24"/>
              </w:rPr>
            </w:pPr>
            <w:r>
              <w:rPr>
                <w:spacing w:val="-5"/>
                <w:sz w:val="24"/>
              </w:rPr>
              <w:t>16</w:t>
            </w:r>
          </w:p>
        </w:tc>
        <w:tc>
          <w:tcPr>
            <w:tcW w:w="2273" w:type="dxa"/>
          </w:tcPr>
          <w:p w:rsidR="00343CC4" w:rsidRDefault="00343CC4">
            <w:pPr>
              <w:pStyle w:val="TableParagraph"/>
              <w:rPr>
                <w:sz w:val="20"/>
              </w:rPr>
            </w:pPr>
          </w:p>
        </w:tc>
      </w:tr>
      <w:tr w:rsidR="00343CC4">
        <w:trPr>
          <w:trHeight w:val="275"/>
        </w:trPr>
        <w:tc>
          <w:tcPr>
            <w:tcW w:w="6372" w:type="dxa"/>
          </w:tcPr>
          <w:p w:rsidR="00343CC4" w:rsidRDefault="00487E66">
            <w:pPr>
              <w:pStyle w:val="TableParagraph"/>
              <w:spacing w:line="255" w:lineRule="exact"/>
              <w:ind w:left="107"/>
              <w:rPr>
                <w:sz w:val="24"/>
              </w:rPr>
            </w:pPr>
            <w:r>
              <w:rPr>
                <w:sz w:val="24"/>
              </w:rPr>
              <w:t>практические</w:t>
            </w:r>
            <w:r>
              <w:rPr>
                <w:spacing w:val="-5"/>
                <w:sz w:val="24"/>
              </w:rPr>
              <w:t xml:space="preserve"> </w:t>
            </w:r>
            <w:r>
              <w:rPr>
                <w:spacing w:val="-2"/>
                <w:sz w:val="24"/>
              </w:rPr>
              <w:t>занятия</w:t>
            </w:r>
          </w:p>
        </w:tc>
        <w:tc>
          <w:tcPr>
            <w:tcW w:w="1133" w:type="dxa"/>
          </w:tcPr>
          <w:p w:rsidR="00343CC4" w:rsidRDefault="00487E66">
            <w:pPr>
              <w:pStyle w:val="TableParagraph"/>
              <w:spacing w:line="255" w:lineRule="exact"/>
              <w:ind w:left="14"/>
              <w:jc w:val="center"/>
              <w:rPr>
                <w:sz w:val="24"/>
              </w:rPr>
            </w:pPr>
            <w:r>
              <w:rPr>
                <w:spacing w:val="-5"/>
                <w:sz w:val="24"/>
              </w:rPr>
              <w:t>16</w:t>
            </w:r>
          </w:p>
        </w:tc>
        <w:tc>
          <w:tcPr>
            <w:tcW w:w="2273" w:type="dxa"/>
          </w:tcPr>
          <w:p w:rsidR="00343CC4" w:rsidRDefault="00487E66">
            <w:pPr>
              <w:pStyle w:val="TableParagraph"/>
              <w:spacing w:line="255" w:lineRule="exact"/>
              <w:ind w:left="15" w:right="4"/>
              <w:jc w:val="center"/>
              <w:rPr>
                <w:sz w:val="24"/>
              </w:rPr>
            </w:pPr>
            <w:r>
              <w:rPr>
                <w:spacing w:val="-5"/>
                <w:sz w:val="24"/>
              </w:rPr>
              <w:t>16</w:t>
            </w:r>
          </w:p>
        </w:tc>
      </w:tr>
      <w:tr w:rsidR="00343CC4">
        <w:trPr>
          <w:trHeight w:val="277"/>
        </w:trPr>
        <w:tc>
          <w:tcPr>
            <w:tcW w:w="6372" w:type="dxa"/>
          </w:tcPr>
          <w:p w:rsidR="00343CC4" w:rsidRDefault="00487E66">
            <w:pPr>
              <w:pStyle w:val="TableParagraph"/>
              <w:spacing w:line="258" w:lineRule="exact"/>
              <w:ind w:left="107"/>
              <w:rPr>
                <w:sz w:val="24"/>
              </w:rPr>
            </w:pPr>
            <w:r>
              <w:rPr>
                <w:sz w:val="24"/>
              </w:rPr>
              <w:t>Самостоятельная</w:t>
            </w:r>
            <w:r>
              <w:rPr>
                <w:spacing w:val="-3"/>
                <w:sz w:val="24"/>
              </w:rPr>
              <w:t xml:space="preserve"> </w:t>
            </w:r>
            <w:r>
              <w:rPr>
                <w:spacing w:val="-2"/>
                <w:sz w:val="24"/>
              </w:rPr>
              <w:t>работа</w:t>
            </w:r>
          </w:p>
        </w:tc>
        <w:tc>
          <w:tcPr>
            <w:tcW w:w="1133" w:type="dxa"/>
          </w:tcPr>
          <w:p w:rsidR="00343CC4" w:rsidRDefault="00487E66">
            <w:pPr>
              <w:pStyle w:val="TableParagraph"/>
              <w:spacing w:line="258" w:lineRule="exact"/>
              <w:ind w:left="14"/>
              <w:jc w:val="center"/>
              <w:rPr>
                <w:sz w:val="24"/>
              </w:rPr>
            </w:pPr>
            <w:r>
              <w:rPr>
                <w:spacing w:val="-10"/>
                <w:sz w:val="24"/>
              </w:rPr>
              <w:t>2</w:t>
            </w:r>
          </w:p>
        </w:tc>
        <w:tc>
          <w:tcPr>
            <w:tcW w:w="2273" w:type="dxa"/>
          </w:tcPr>
          <w:p w:rsidR="00343CC4" w:rsidRDefault="00487E66">
            <w:pPr>
              <w:pStyle w:val="TableParagraph"/>
              <w:spacing w:line="258"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i/>
                <w:sz w:val="20"/>
              </w:rPr>
            </w:pPr>
            <w:r>
              <w:rPr>
                <w:sz w:val="24"/>
              </w:rPr>
              <w:t>Промежуточная</w:t>
            </w:r>
            <w:r>
              <w:rPr>
                <w:spacing w:val="-1"/>
                <w:sz w:val="24"/>
              </w:rPr>
              <w:t xml:space="preserve"> </w:t>
            </w:r>
            <w:r>
              <w:rPr>
                <w:sz w:val="24"/>
              </w:rPr>
              <w:t>аттестация</w:t>
            </w:r>
            <w:r>
              <w:rPr>
                <w:spacing w:val="-1"/>
                <w:sz w:val="24"/>
              </w:rPr>
              <w:t xml:space="preserve"> </w:t>
            </w:r>
            <w:r>
              <w:rPr>
                <w:sz w:val="24"/>
              </w:rPr>
              <w:t>в</w:t>
            </w:r>
            <w:r>
              <w:rPr>
                <w:spacing w:val="-2"/>
                <w:sz w:val="24"/>
              </w:rPr>
              <w:t xml:space="preserve"> </w:t>
            </w:r>
            <w:r>
              <w:rPr>
                <w:i/>
                <w:sz w:val="24"/>
              </w:rPr>
              <w:t>форме</w:t>
            </w:r>
            <w:r>
              <w:rPr>
                <w:i/>
                <w:spacing w:val="-11"/>
                <w:sz w:val="24"/>
              </w:rPr>
              <w:t xml:space="preserve"> </w:t>
            </w:r>
            <w:r>
              <w:rPr>
                <w:i/>
                <w:spacing w:val="-2"/>
                <w:sz w:val="20"/>
              </w:rPr>
              <w:t>диф.зачет,</w:t>
            </w:r>
          </w:p>
        </w:tc>
        <w:tc>
          <w:tcPr>
            <w:tcW w:w="1133" w:type="dxa"/>
          </w:tcPr>
          <w:p w:rsidR="00343CC4" w:rsidRDefault="00487E66">
            <w:pPr>
              <w:pStyle w:val="TableParagraph"/>
              <w:spacing w:line="255" w:lineRule="exact"/>
              <w:ind w:left="14"/>
              <w:jc w:val="center"/>
              <w:rPr>
                <w:sz w:val="24"/>
              </w:rPr>
            </w:pPr>
            <w:r>
              <w:rPr>
                <w:spacing w:val="-10"/>
                <w:sz w:val="24"/>
              </w:rPr>
              <w:t>2</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Всего</w:t>
            </w:r>
          </w:p>
        </w:tc>
        <w:tc>
          <w:tcPr>
            <w:tcW w:w="1133" w:type="dxa"/>
          </w:tcPr>
          <w:p w:rsidR="00343CC4" w:rsidRDefault="00487E66">
            <w:pPr>
              <w:pStyle w:val="TableParagraph"/>
              <w:spacing w:line="255" w:lineRule="exact"/>
              <w:ind w:left="14"/>
              <w:jc w:val="center"/>
              <w:rPr>
                <w:b/>
                <w:sz w:val="24"/>
              </w:rPr>
            </w:pPr>
            <w:r>
              <w:rPr>
                <w:b/>
                <w:spacing w:val="-5"/>
                <w:sz w:val="24"/>
              </w:rPr>
              <w:t>36</w:t>
            </w:r>
          </w:p>
        </w:tc>
        <w:tc>
          <w:tcPr>
            <w:tcW w:w="2273" w:type="dxa"/>
          </w:tcPr>
          <w:p w:rsidR="00343CC4" w:rsidRDefault="00487E66">
            <w:pPr>
              <w:pStyle w:val="TableParagraph"/>
              <w:spacing w:line="255" w:lineRule="exact"/>
              <w:ind w:left="15" w:right="4"/>
              <w:jc w:val="center"/>
              <w:rPr>
                <w:b/>
                <w:sz w:val="24"/>
              </w:rPr>
            </w:pPr>
            <w:r>
              <w:rPr>
                <w:b/>
                <w:spacing w:val="-5"/>
                <w:sz w:val="24"/>
              </w:rPr>
              <w:t>16</w:t>
            </w:r>
          </w:p>
        </w:tc>
      </w:tr>
    </w:tbl>
    <w:p w:rsidR="00343CC4" w:rsidRDefault="00343CC4">
      <w:pPr>
        <w:pStyle w:val="TableParagraph"/>
        <w:spacing w:line="255" w:lineRule="exact"/>
        <w:jc w:val="center"/>
        <w:rPr>
          <w:b/>
          <w:sz w:val="24"/>
        </w:rPr>
        <w:sectPr w:rsidR="00343CC4">
          <w:headerReference w:type="default" r:id="rId369"/>
          <w:footerReference w:type="default" r:id="rId370"/>
          <w:pgSz w:w="11910" w:h="16840"/>
          <w:pgMar w:top="1160" w:right="283" w:bottom="280" w:left="1700" w:header="749" w:footer="0" w:gutter="0"/>
          <w:cols w:space="720"/>
        </w:sectPr>
      </w:pPr>
    </w:p>
    <w:p w:rsidR="00343CC4" w:rsidRDefault="00343CC4">
      <w:pPr>
        <w:pStyle w:val="a3"/>
        <w:spacing w:before="6"/>
        <w:rPr>
          <w:b/>
        </w:rPr>
      </w:pPr>
    </w:p>
    <w:p w:rsidR="00343CC4" w:rsidRDefault="00487E66">
      <w:pPr>
        <w:pStyle w:val="a5"/>
        <w:numPr>
          <w:ilvl w:val="1"/>
          <w:numId w:val="44"/>
        </w:numPr>
        <w:tabs>
          <w:tab w:val="left" w:pos="1341"/>
        </w:tabs>
        <w:ind w:left="1341" w:hanging="493"/>
        <w:rPr>
          <w:b/>
          <w:sz w:val="24"/>
        </w:rPr>
      </w:pPr>
      <w:r>
        <w:rPr>
          <w:b/>
          <w:color w:val="5A5A5A"/>
          <w:spacing w:val="13"/>
          <w:sz w:val="24"/>
        </w:rPr>
        <w:t>Содержание</w:t>
      </w:r>
      <w:r>
        <w:rPr>
          <w:b/>
          <w:color w:val="5A5A5A"/>
          <w:spacing w:val="28"/>
          <w:sz w:val="24"/>
        </w:rPr>
        <w:t xml:space="preserve"> </w:t>
      </w:r>
      <w:r>
        <w:rPr>
          <w:b/>
          <w:color w:val="5A5A5A"/>
          <w:spacing w:val="11"/>
          <w:sz w:val="24"/>
        </w:rPr>
        <w:t>дисциплины</w:t>
      </w:r>
    </w:p>
    <w:p w:rsidR="00343CC4" w:rsidRDefault="00343CC4">
      <w:pPr>
        <w:pStyle w:val="a3"/>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1655"/>
        </w:trPr>
        <w:tc>
          <w:tcPr>
            <w:tcW w:w="2971" w:type="dxa"/>
          </w:tcPr>
          <w:p w:rsidR="00343CC4" w:rsidRDefault="00343CC4">
            <w:pPr>
              <w:pStyle w:val="TableParagraph"/>
              <w:spacing w:before="234"/>
              <w:rPr>
                <w:b/>
                <w:sz w:val="24"/>
              </w:rPr>
            </w:pPr>
          </w:p>
          <w:p w:rsidR="00343CC4" w:rsidRDefault="00487E66">
            <w:pPr>
              <w:pStyle w:val="TableParagraph"/>
              <w:spacing w:line="276" w:lineRule="auto"/>
              <w:ind w:left="1195" w:right="155" w:hanging="1023"/>
              <w:rPr>
                <w:b/>
                <w:sz w:val="24"/>
              </w:rPr>
            </w:pPr>
            <w:r>
              <w:rPr>
                <w:b/>
                <w:sz w:val="24"/>
              </w:rPr>
              <w:t>Наименование</w:t>
            </w:r>
            <w:r>
              <w:rPr>
                <w:b/>
                <w:spacing w:val="-15"/>
                <w:sz w:val="24"/>
              </w:rPr>
              <w:t xml:space="preserve"> </w:t>
            </w:r>
            <w:r>
              <w:rPr>
                <w:b/>
                <w:sz w:val="24"/>
              </w:rPr>
              <w:t>разделов и тем</w:t>
            </w:r>
          </w:p>
        </w:tc>
        <w:tc>
          <w:tcPr>
            <w:tcW w:w="6662" w:type="dxa"/>
          </w:tcPr>
          <w:p w:rsidR="00343CC4" w:rsidRDefault="00343CC4">
            <w:pPr>
              <w:pStyle w:val="TableParagraph"/>
              <w:spacing w:before="272"/>
              <w:rPr>
                <w:b/>
                <w:sz w:val="24"/>
              </w:rPr>
            </w:pPr>
          </w:p>
          <w:p w:rsidR="00343CC4" w:rsidRDefault="00487E66">
            <w:pPr>
              <w:pStyle w:val="TableParagraph"/>
              <w:ind w:left="2080" w:hanging="1462"/>
              <w:rPr>
                <w:b/>
                <w:sz w:val="24"/>
              </w:rPr>
            </w:pPr>
            <w:r>
              <w:rPr>
                <w:b/>
                <w:sz w:val="24"/>
              </w:rPr>
              <w:t>Содержание</w:t>
            </w:r>
            <w:r>
              <w:rPr>
                <w:b/>
                <w:spacing w:val="-9"/>
                <w:sz w:val="24"/>
              </w:rPr>
              <w:t xml:space="preserve"> </w:t>
            </w:r>
            <w:r>
              <w:rPr>
                <w:b/>
                <w:sz w:val="24"/>
              </w:rPr>
              <w:t>учебного</w:t>
            </w:r>
            <w:r>
              <w:rPr>
                <w:b/>
                <w:spacing w:val="-8"/>
                <w:sz w:val="24"/>
              </w:rPr>
              <w:t xml:space="preserve"> </w:t>
            </w:r>
            <w:r>
              <w:rPr>
                <w:b/>
                <w:sz w:val="24"/>
              </w:rPr>
              <w:t>материала,</w:t>
            </w:r>
            <w:r>
              <w:rPr>
                <w:b/>
                <w:spacing w:val="-9"/>
                <w:sz w:val="24"/>
              </w:rPr>
              <w:t xml:space="preserve"> </w:t>
            </w:r>
            <w:r>
              <w:rPr>
                <w:b/>
                <w:sz w:val="24"/>
              </w:rPr>
              <w:t>практических</w:t>
            </w:r>
            <w:r>
              <w:rPr>
                <w:b/>
                <w:spacing w:val="-9"/>
                <w:sz w:val="24"/>
              </w:rPr>
              <w:t xml:space="preserve"> </w:t>
            </w:r>
            <w:r>
              <w:rPr>
                <w:b/>
                <w:sz w:val="24"/>
              </w:rPr>
              <w:t>и лабораторных занятий</w:t>
            </w:r>
          </w:p>
        </w:tc>
        <w:tc>
          <w:tcPr>
            <w:tcW w:w="2695" w:type="dxa"/>
          </w:tcPr>
          <w:p w:rsidR="00343CC4" w:rsidRDefault="00487E66">
            <w:pPr>
              <w:pStyle w:val="TableParagraph"/>
              <w:ind w:left="555" w:right="541"/>
              <w:jc w:val="center"/>
              <w:rPr>
                <w:b/>
                <w:sz w:val="24"/>
              </w:rPr>
            </w:pPr>
            <w:r>
              <w:rPr>
                <w:b/>
                <w:sz w:val="24"/>
              </w:rPr>
              <w:t>Объем,</w:t>
            </w:r>
            <w:r>
              <w:rPr>
                <w:b/>
                <w:spacing w:val="-13"/>
                <w:sz w:val="24"/>
              </w:rPr>
              <w:t xml:space="preserve"> </w:t>
            </w:r>
            <w:r>
              <w:rPr>
                <w:b/>
                <w:sz w:val="24"/>
              </w:rPr>
              <w:t>ак.</w:t>
            </w:r>
            <w:r>
              <w:rPr>
                <w:b/>
                <w:spacing w:val="-13"/>
                <w:sz w:val="24"/>
              </w:rPr>
              <w:t xml:space="preserve"> </w:t>
            </w:r>
            <w:r>
              <w:rPr>
                <w:b/>
                <w:sz w:val="24"/>
              </w:rPr>
              <w:t>ч.</w:t>
            </w:r>
            <w:r>
              <w:rPr>
                <w:b/>
                <w:spacing w:val="-13"/>
                <w:sz w:val="24"/>
              </w:rPr>
              <w:t xml:space="preserve"> </w:t>
            </w:r>
            <w:r>
              <w:rPr>
                <w:b/>
                <w:sz w:val="24"/>
              </w:rPr>
              <w:t>/ в том числе</w:t>
            </w:r>
          </w:p>
          <w:p w:rsidR="00343CC4" w:rsidRDefault="00487E66">
            <w:pPr>
              <w:pStyle w:val="TableParagraph"/>
              <w:ind w:left="79" w:right="66"/>
              <w:jc w:val="center"/>
              <w:rPr>
                <w:b/>
                <w:sz w:val="24"/>
              </w:rPr>
            </w:pPr>
            <w:r>
              <w:rPr>
                <w:b/>
                <w:sz w:val="24"/>
              </w:rPr>
              <w:t>в</w:t>
            </w:r>
            <w:r>
              <w:rPr>
                <w:b/>
                <w:spacing w:val="-15"/>
                <w:sz w:val="24"/>
              </w:rPr>
              <w:t xml:space="preserve"> </w:t>
            </w:r>
            <w:r>
              <w:rPr>
                <w:b/>
                <w:sz w:val="24"/>
              </w:rPr>
              <w:t>форме</w:t>
            </w:r>
            <w:r>
              <w:rPr>
                <w:b/>
                <w:spacing w:val="-15"/>
                <w:sz w:val="24"/>
              </w:rPr>
              <w:t xml:space="preserve"> </w:t>
            </w:r>
            <w:r>
              <w:rPr>
                <w:b/>
                <w:sz w:val="24"/>
              </w:rPr>
              <w:t xml:space="preserve">практической </w:t>
            </w:r>
            <w:r>
              <w:rPr>
                <w:b/>
                <w:spacing w:val="-2"/>
                <w:sz w:val="24"/>
              </w:rPr>
              <w:t>подготовки,</w:t>
            </w:r>
          </w:p>
          <w:p w:rsidR="00343CC4" w:rsidRDefault="00487E66">
            <w:pPr>
              <w:pStyle w:val="TableParagraph"/>
              <w:ind w:left="555" w:right="545"/>
              <w:jc w:val="center"/>
              <w:rPr>
                <w:b/>
                <w:sz w:val="24"/>
              </w:rPr>
            </w:pPr>
            <w:r>
              <w:rPr>
                <w:b/>
                <w:sz w:val="24"/>
              </w:rPr>
              <w:t xml:space="preserve">ак. </w:t>
            </w:r>
            <w:r>
              <w:rPr>
                <w:b/>
                <w:spacing w:val="-5"/>
                <w:sz w:val="24"/>
              </w:rPr>
              <w:t>ч.</w:t>
            </w:r>
          </w:p>
        </w:tc>
        <w:tc>
          <w:tcPr>
            <w:tcW w:w="2409" w:type="dxa"/>
          </w:tcPr>
          <w:p w:rsidR="00343CC4" w:rsidRDefault="00487E66">
            <w:pPr>
              <w:pStyle w:val="TableParagraph"/>
              <w:spacing w:line="276" w:lineRule="exact"/>
              <w:ind w:left="120" w:right="107"/>
              <w:jc w:val="center"/>
              <w:rPr>
                <w:b/>
                <w:sz w:val="24"/>
              </w:rPr>
            </w:pPr>
            <w:r>
              <w:rPr>
                <w:b/>
                <w:sz w:val="24"/>
              </w:rPr>
              <w:t>Коды</w:t>
            </w:r>
            <w:r>
              <w:rPr>
                <w:b/>
                <w:spacing w:val="-15"/>
                <w:sz w:val="24"/>
              </w:rPr>
              <w:t xml:space="preserve"> </w:t>
            </w:r>
            <w:r>
              <w:rPr>
                <w:b/>
                <w:sz w:val="24"/>
              </w:rPr>
              <w:t xml:space="preserve">компетенций, </w:t>
            </w:r>
            <w:r>
              <w:rPr>
                <w:b/>
                <w:spacing w:val="-2"/>
                <w:sz w:val="24"/>
              </w:rPr>
              <w:t>формированию которых способствует элемент</w:t>
            </w:r>
            <w:r>
              <w:rPr>
                <w:b/>
                <w:spacing w:val="80"/>
                <w:sz w:val="24"/>
              </w:rPr>
              <w:t xml:space="preserve"> </w:t>
            </w:r>
            <w:r>
              <w:rPr>
                <w:b/>
                <w:spacing w:val="-2"/>
                <w:sz w:val="24"/>
              </w:rPr>
              <w:t>программы</w:t>
            </w:r>
          </w:p>
        </w:tc>
      </w:tr>
      <w:tr w:rsidR="00343CC4">
        <w:trPr>
          <w:trHeight w:val="551"/>
        </w:trPr>
        <w:tc>
          <w:tcPr>
            <w:tcW w:w="9633" w:type="dxa"/>
            <w:gridSpan w:val="2"/>
          </w:tcPr>
          <w:p w:rsidR="00343CC4" w:rsidRDefault="00487E66">
            <w:pPr>
              <w:pStyle w:val="TableParagraph"/>
              <w:spacing w:line="272" w:lineRule="exact"/>
              <w:ind w:left="110"/>
              <w:rPr>
                <w:b/>
                <w:sz w:val="24"/>
              </w:rPr>
            </w:pPr>
            <w:r>
              <w:rPr>
                <w:b/>
                <w:sz w:val="24"/>
              </w:rPr>
              <w:t>Раздел</w:t>
            </w:r>
            <w:r>
              <w:rPr>
                <w:b/>
                <w:spacing w:val="-4"/>
                <w:sz w:val="24"/>
              </w:rPr>
              <w:t xml:space="preserve"> </w:t>
            </w:r>
            <w:r>
              <w:rPr>
                <w:b/>
                <w:sz w:val="24"/>
              </w:rPr>
              <w:t>1.</w:t>
            </w:r>
            <w:r>
              <w:rPr>
                <w:b/>
                <w:spacing w:val="-2"/>
                <w:sz w:val="24"/>
              </w:rPr>
              <w:t xml:space="preserve"> </w:t>
            </w:r>
            <w:r>
              <w:rPr>
                <w:b/>
                <w:sz w:val="24"/>
              </w:rPr>
              <w:t>Идентификация</w:t>
            </w:r>
            <w:r>
              <w:rPr>
                <w:b/>
                <w:spacing w:val="-2"/>
                <w:sz w:val="24"/>
              </w:rPr>
              <w:t xml:space="preserve"> </w:t>
            </w:r>
            <w:r>
              <w:rPr>
                <w:b/>
                <w:sz w:val="24"/>
              </w:rPr>
              <w:t>и</w:t>
            </w:r>
            <w:r>
              <w:rPr>
                <w:b/>
                <w:spacing w:val="-2"/>
                <w:sz w:val="24"/>
              </w:rPr>
              <w:t xml:space="preserve"> </w:t>
            </w:r>
            <w:r>
              <w:rPr>
                <w:b/>
                <w:sz w:val="24"/>
              </w:rPr>
              <w:t>воздействие</w:t>
            </w:r>
            <w:r>
              <w:rPr>
                <w:b/>
                <w:spacing w:val="-2"/>
                <w:sz w:val="24"/>
              </w:rPr>
              <w:t xml:space="preserve"> </w:t>
            </w:r>
            <w:r>
              <w:rPr>
                <w:b/>
                <w:sz w:val="24"/>
              </w:rPr>
              <w:t>на</w:t>
            </w:r>
            <w:r>
              <w:rPr>
                <w:b/>
                <w:spacing w:val="-3"/>
                <w:sz w:val="24"/>
              </w:rPr>
              <w:t xml:space="preserve"> </w:t>
            </w:r>
            <w:r>
              <w:rPr>
                <w:b/>
                <w:sz w:val="24"/>
              </w:rPr>
              <w:t>человека</w:t>
            </w:r>
            <w:r>
              <w:rPr>
                <w:b/>
                <w:spacing w:val="-2"/>
                <w:sz w:val="24"/>
              </w:rPr>
              <w:t xml:space="preserve"> </w:t>
            </w:r>
            <w:r>
              <w:rPr>
                <w:b/>
                <w:sz w:val="24"/>
              </w:rPr>
              <w:t>негативных</w:t>
            </w:r>
            <w:r>
              <w:rPr>
                <w:b/>
                <w:spacing w:val="-1"/>
                <w:sz w:val="24"/>
              </w:rPr>
              <w:t xml:space="preserve"> </w:t>
            </w:r>
            <w:r>
              <w:rPr>
                <w:b/>
                <w:spacing w:val="-2"/>
                <w:sz w:val="24"/>
              </w:rPr>
              <w:t>факторов</w:t>
            </w:r>
          </w:p>
          <w:p w:rsidR="00343CC4" w:rsidRDefault="00487E66">
            <w:pPr>
              <w:pStyle w:val="TableParagraph"/>
              <w:spacing w:line="259" w:lineRule="exact"/>
              <w:ind w:left="110"/>
              <w:rPr>
                <w:b/>
                <w:sz w:val="24"/>
              </w:rPr>
            </w:pPr>
            <w:r>
              <w:rPr>
                <w:b/>
                <w:sz w:val="24"/>
              </w:rPr>
              <w:t>производственной</w:t>
            </w:r>
            <w:r>
              <w:rPr>
                <w:b/>
                <w:spacing w:val="-4"/>
                <w:sz w:val="24"/>
              </w:rPr>
              <w:t xml:space="preserve"> </w:t>
            </w:r>
            <w:r>
              <w:rPr>
                <w:b/>
                <w:spacing w:val="-2"/>
                <w:sz w:val="24"/>
              </w:rPr>
              <w:t>среды</w:t>
            </w:r>
          </w:p>
        </w:tc>
        <w:tc>
          <w:tcPr>
            <w:tcW w:w="2695" w:type="dxa"/>
          </w:tcPr>
          <w:p w:rsidR="00343CC4" w:rsidRDefault="00487E66">
            <w:pPr>
              <w:pStyle w:val="TableParagraph"/>
              <w:spacing w:line="272" w:lineRule="exact"/>
              <w:ind w:left="110"/>
              <w:rPr>
                <w:b/>
                <w:sz w:val="24"/>
              </w:rPr>
            </w:pPr>
            <w:r>
              <w:rPr>
                <w:b/>
                <w:spacing w:val="-4"/>
                <w:sz w:val="24"/>
              </w:rPr>
              <w:t>10/4</w:t>
            </w:r>
          </w:p>
        </w:tc>
        <w:tc>
          <w:tcPr>
            <w:tcW w:w="2409" w:type="dxa"/>
          </w:tcPr>
          <w:p w:rsidR="00343CC4" w:rsidRDefault="00343CC4">
            <w:pPr>
              <w:pStyle w:val="TableParagraph"/>
              <w:rPr>
                <w:sz w:val="24"/>
              </w:rPr>
            </w:pPr>
          </w:p>
        </w:tc>
      </w:tr>
      <w:tr w:rsidR="00343CC4">
        <w:trPr>
          <w:trHeight w:val="275"/>
        </w:trPr>
        <w:tc>
          <w:tcPr>
            <w:tcW w:w="2971" w:type="dxa"/>
            <w:vMerge w:val="restart"/>
          </w:tcPr>
          <w:p w:rsidR="00343CC4" w:rsidRDefault="00487E66">
            <w:pPr>
              <w:pStyle w:val="TableParagraph"/>
              <w:ind w:left="110" w:right="179"/>
              <w:rPr>
                <w:sz w:val="24"/>
              </w:rPr>
            </w:pPr>
            <w:r>
              <w:rPr>
                <w:b/>
                <w:sz w:val="24"/>
              </w:rPr>
              <w:t>Тема</w:t>
            </w:r>
            <w:r>
              <w:rPr>
                <w:b/>
                <w:spacing w:val="-15"/>
                <w:sz w:val="24"/>
              </w:rPr>
              <w:t xml:space="preserve"> </w:t>
            </w:r>
            <w:r>
              <w:rPr>
                <w:b/>
                <w:sz w:val="24"/>
              </w:rPr>
              <w:t>1.1.</w:t>
            </w:r>
            <w:r>
              <w:rPr>
                <w:b/>
                <w:spacing w:val="-15"/>
                <w:sz w:val="24"/>
              </w:rPr>
              <w:t xml:space="preserve"> </w:t>
            </w:r>
            <w:r>
              <w:rPr>
                <w:sz w:val="24"/>
              </w:rPr>
              <w:t>Классификация и номенклатура негативных факторов</w:t>
            </w:r>
          </w:p>
        </w:tc>
        <w:tc>
          <w:tcPr>
            <w:tcW w:w="6662" w:type="dxa"/>
          </w:tcPr>
          <w:p w:rsidR="00343CC4" w:rsidRDefault="00487E66">
            <w:pPr>
              <w:pStyle w:val="TableParagraph"/>
              <w:spacing w:line="256" w:lineRule="exact"/>
              <w:ind w:left="110"/>
              <w:rPr>
                <w:b/>
                <w:sz w:val="24"/>
              </w:rPr>
            </w:pPr>
            <w:r>
              <w:rPr>
                <w:b/>
                <w:spacing w:val="-2"/>
                <w:sz w:val="24"/>
              </w:rPr>
              <w:t>Содержание</w:t>
            </w:r>
          </w:p>
        </w:tc>
        <w:tc>
          <w:tcPr>
            <w:tcW w:w="2695" w:type="dxa"/>
          </w:tcPr>
          <w:p w:rsidR="00343CC4" w:rsidRDefault="00487E66">
            <w:pPr>
              <w:pStyle w:val="TableParagraph"/>
              <w:spacing w:line="256" w:lineRule="exact"/>
              <w:ind w:left="110"/>
              <w:rPr>
                <w:b/>
                <w:sz w:val="24"/>
              </w:rPr>
            </w:pPr>
            <w:r>
              <w:rPr>
                <w:b/>
                <w:spacing w:val="-5"/>
                <w:sz w:val="24"/>
              </w:rPr>
              <w:t>4/2</w:t>
            </w:r>
          </w:p>
        </w:tc>
        <w:tc>
          <w:tcPr>
            <w:tcW w:w="2409" w:type="dxa"/>
            <w:vMerge w:val="restart"/>
          </w:tcPr>
          <w:p w:rsidR="00343CC4" w:rsidRDefault="00487E66">
            <w:pPr>
              <w:pStyle w:val="TableParagraph"/>
              <w:spacing w:line="268" w:lineRule="exact"/>
              <w:ind w:left="108"/>
              <w:rPr>
                <w:sz w:val="24"/>
              </w:rPr>
            </w:pPr>
            <w:r>
              <w:rPr>
                <w:sz w:val="24"/>
              </w:rPr>
              <w:t xml:space="preserve">ОК 1, ОК 5, ОК </w:t>
            </w:r>
            <w:r>
              <w:rPr>
                <w:spacing w:val="-10"/>
                <w:sz w:val="24"/>
              </w:rPr>
              <w:t>9</w:t>
            </w:r>
          </w:p>
        </w:tc>
      </w:tr>
      <w:tr w:rsidR="00343CC4">
        <w:trPr>
          <w:trHeight w:val="193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ight="196"/>
              <w:rPr>
                <w:sz w:val="24"/>
              </w:rPr>
            </w:pPr>
            <w:r>
              <w:rPr>
                <w:b/>
                <w:sz w:val="24"/>
              </w:rPr>
              <w:t xml:space="preserve">1. </w:t>
            </w:r>
            <w:r>
              <w:rPr>
                <w:sz w:val="24"/>
              </w:rPr>
              <w:t>Основные стадии идентификации негативных производственных факторов. Классификация опасных и вредных производственных факторов: физические, химические, биологические и психофизиологические. Изучение</w:t>
            </w:r>
            <w:r>
              <w:rPr>
                <w:spacing w:val="-8"/>
                <w:sz w:val="24"/>
              </w:rPr>
              <w:t xml:space="preserve"> </w:t>
            </w:r>
            <w:r>
              <w:rPr>
                <w:sz w:val="24"/>
              </w:rPr>
              <w:t>нормативно-правовых</w:t>
            </w:r>
            <w:r>
              <w:rPr>
                <w:spacing w:val="-6"/>
                <w:sz w:val="24"/>
              </w:rPr>
              <w:t xml:space="preserve"> </w:t>
            </w:r>
            <w:r>
              <w:rPr>
                <w:sz w:val="24"/>
              </w:rPr>
              <w:t>актов</w:t>
            </w:r>
            <w:r>
              <w:rPr>
                <w:spacing w:val="-8"/>
                <w:sz w:val="24"/>
              </w:rPr>
              <w:t xml:space="preserve"> </w:t>
            </w:r>
            <w:r>
              <w:rPr>
                <w:sz w:val="24"/>
              </w:rPr>
              <w:t>по</w:t>
            </w:r>
            <w:r>
              <w:rPr>
                <w:spacing w:val="-8"/>
                <w:sz w:val="24"/>
              </w:rPr>
              <w:t xml:space="preserve"> </w:t>
            </w:r>
            <w:r>
              <w:rPr>
                <w:sz w:val="24"/>
              </w:rPr>
              <w:t>охране</w:t>
            </w:r>
            <w:r>
              <w:rPr>
                <w:spacing w:val="-8"/>
                <w:sz w:val="24"/>
              </w:rPr>
              <w:t xml:space="preserve"> </w:t>
            </w:r>
            <w:r>
              <w:rPr>
                <w:sz w:val="24"/>
              </w:rPr>
              <w:t>труда</w:t>
            </w:r>
            <w:r>
              <w:rPr>
                <w:spacing w:val="-8"/>
                <w:sz w:val="24"/>
              </w:rPr>
              <w:t xml:space="preserve"> </w:t>
            </w:r>
            <w:r>
              <w:rPr>
                <w:sz w:val="24"/>
              </w:rPr>
              <w:t>(в действующей редакции):</w:t>
            </w:r>
          </w:p>
          <w:p w:rsidR="00343CC4" w:rsidRDefault="00487E66">
            <w:pPr>
              <w:pStyle w:val="TableParagraph"/>
              <w:spacing w:line="261" w:lineRule="exact"/>
              <w:ind w:left="110"/>
              <w:rPr>
                <w:sz w:val="24"/>
              </w:rPr>
            </w:pPr>
            <w:r>
              <w:rPr>
                <w:sz w:val="24"/>
              </w:rPr>
              <w:t>Виды</w:t>
            </w:r>
            <w:r>
              <w:rPr>
                <w:spacing w:val="-2"/>
                <w:sz w:val="24"/>
              </w:rPr>
              <w:t xml:space="preserve"> </w:t>
            </w:r>
            <w:r>
              <w:rPr>
                <w:sz w:val="24"/>
              </w:rPr>
              <w:t>и</w:t>
            </w:r>
            <w:r>
              <w:rPr>
                <w:spacing w:val="-3"/>
                <w:sz w:val="24"/>
              </w:rPr>
              <w:t xml:space="preserve"> </w:t>
            </w:r>
            <w:r>
              <w:rPr>
                <w:sz w:val="24"/>
              </w:rPr>
              <w:t>правила</w:t>
            </w:r>
            <w:r>
              <w:rPr>
                <w:spacing w:val="-2"/>
                <w:sz w:val="24"/>
              </w:rPr>
              <w:t xml:space="preserve"> </w:t>
            </w:r>
            <w:r>
              <w:rPr>
                <w:sz w:val="24"/>
              </w:rPr>
              <w:t>проведения</w:t>
            </w:r>
            <w:r>
              <w:rPr>
                <w:spacing w:val="-2"/>
                <w:sz w:val="24"/>
              </w:rPr>
              <w:t xml:space="preserve"> </w:t>
            </w:r>
            <w:r>
              <w:rPr>
                <w:sz w:val="24"/>
              </w:rPr>
              <w:t>инструктажей</w:t>
            </w:r>
            <w:r>
              <w:rPr>
                <w:spacing w:val="-1"/>
                <w:sz w:val="24"/>
              </w:rPr>
              <w:t xml:space="preserve"> </w:t>
            </w:r>
            <w:r>
              <w:rPr>
                <w:sz w:val="24"/>
              </w:rPr>
              <w:t>по</w:t>
            </w:r>
            <w:r>
              <w:rPr>
                <w:spacing w:val="-2"/>
                <w:sz w:val="24"/>
              </w:rPr>
              <w:t xml:space="preserve"> </w:t>
            </w:r>
            <w:r>
              <w:rPr>
                <w:sz w:val="24"/>
              </w:rPr>
              <w:t>охране</w:t>
            </w:r>
            <w:r>
              <w:rPr>
                <w:spacing w:val="-1"/>
                <w:sz w:val="24"/>
              </w:rPr>
              <w:t xml:space="preserve"> </w:t>
            </w:r>
            <w:r>
              <w:rPr>
                <w:spacing w:val="-2"/>
                <w:sz w:val="24"/>
              </w:rPr>
              <w:t>труда</w:t>
            </w:r>
          </w:p>
        </w:tc>
        <w:tc>
          <w:tcPr>
            <w:tcW w:w="2695" w:type="dxa"/>
          </w:tcPr>
          <w:p w:rsidR="00343CC4" w:rsidRDefault="00343CC4">
            <w:pPr>
              <w:pStyle w:val="TableParagraph"/>
              <w:rPr>
                <w:b/>
                <w:sz w:val="24"/>
              </w:rPr>
            </w:pPr>
          </w:p>
          <w:p w:rsidR="00343CC4" w:rsidRDefault="00343CC4">
            <w:pPr>
              <w:pStyle w:val="TableParagraph"/>
              <w:spacing w:before="270"/>
              <w:rPr>
                <w:b/>
                <w:sz w:val="24"/>
              </w:rPr>
            </w:pPr>
          </w:p>
          <w:p w:rsidR="00343CC4" w:rsidRDefault="00487E66">
            <w:pPr>
              <w:pStyle w:val="TableParagraph"/>
              <w:ind w:left="110"/>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398"/>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75"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before="54"/>
              <w:ind w:left="110"/>
              <w:rPr>
                <w:sz w:val="24"/>
              </w:rPr>
            </w:pPr>
            <w:r>
              <w:rPr>
                <w:spacing w:val="-5"/>
                <w:sz w:val="24"/>
              </w:rPr>
              <w:t>2/2</w:t>
            </w:r>
          </w:p>
        </w:tc>
        <w:tc>
          <w:tcPr>
            <w:tcW w:w="2409" w:type="dxa"/>
          </w:tcPr>
          <w:p w:rsidR="00343CC4" w:rsidRDefault="00343CC4">
            <w:pPr>
              <w:pStyle w:val="TableParagraph"/>
              <w:rPr>
                <w:sz w:val="24"/>
              </w:rPr>
            </w:pPr>
          </w:p>
        </w:tc>
      </w:tr>
      <w:tr w:rsidR="00343CC4">
        <w:trPr>
          <w:trHeight w:val="39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Составление</w:t>
            </w:r>
            <w:r>
              <w:rPr>
                <w:spacing w:val="-2"/>
                <w:sz w:val="24"/>
              </w:rPr>
              <w:t xml:space="preserve"> </w:t>
            </w:r>
            <w:r>
              <w:rPr>
                <w:sz w:val="24"/>
              </w:rPr>
              <w:t>акта</w:t>
            </w:r>
            <w:r>
              <w:rPr>
                <w:spacing w:val="-1"/>
                <w:sz w:val="24"/>
              </w:rPr>
              <w:t xml:space="preserve"> </w:t>
            </w:r>
            <w:r>
              <w:rPr>
                <w:sz w:val="24"/>
              </w:rPr>
              <w:t>по</w:t>
            </w:r>
            <w:r>
              <w:rPr>
                <w:spacing w:val="-1"/>
                <w:sz w:val="24"/>
              </w:rPr>
              <w:t xml:space="preserve"> </w:t>
            </w:r>
            <w:r>
              <w:rPr>
                <w:sz w:val="24"/>
              </w:rPr>
              <w:t>форме</w:t>
            </w:r>
            <w:r>
              <w:rPr>
                <w:spacing w:val="-1"/>
                <w:sz w:val="24"/>
              </w:rPr>
              <w:t xml:space="preserve"> </w:t>
            </w:r>
            <w:r>
              <w:rPr>
                <w:sz w:val="24"/>
              </w:rPr>
              <w:t>Н-</w:t>
            </w:r>
            <w:r>
              <w:rPr>
                <w:spacing w:val="-10"/>
                <w:sz w:val="24"/>
              </w:rPr>
              <w:t>1</w:t>
            </w:r>
          </w:p>
        </w:tc>
        <w:tc>
          <w:tcPr>
            <w:tcW w:w="2695" w:type="dxa"/>
          </w:tcPr>
          <w:p w:rsidR="00343CC4" w:rsidRDefault="00487E66">
            <w:pPr>
              <w:pStyle w:val="TableParagraph"/>
              <w:spacing w:before="52"/>
              <w:ind w:left="110"/>
              <w:rPr>
                <w:sz w:val="24"/>
              </w:rPr>
            </w:pPr>
            <w:r>
              <w:rPr>
                <w:spacing w:val="-10"/>
                <w:sz w:val="24"/>
              </w:rPr>
              <w:t>2</w:t>
            </w:r>
          </w:p>
        </w:tc>
        <w:tc>
          <w:tcPr>
            <w:tcW w:w="2409" w:type="dxa"/>
          </w:tcPr>
          <w:p w:rsidR="00343CC4" w:rsidRDefault="00343CC4">
            <w:pPr>
              <w:pStyle w:val="TableParagraph"/>
              <w:rPr>
                <w:sz w:val="24"/>
              </w:rPr>
            </w:pPr>
          </w:p>
        </w:tc>
      </w:tr>
      <w:tr w:rsidR="00343CC4">
        <w:trPr>
          <w:trHeight w:val="395"/>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73" w:lineRule="exact"/>
              <w:ind w:left="110"/>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5" w:type="dxa"/>
          </w:tcPr>
          <w:p w:rsidR="00343CC4" w:rsidRDefault="00487E66">
            <w:pPr>
              <w:pStyle w:val="TableParagraph"/>
              <w:spacing w:before="52"/>
              <w:ind w:left="110"/>
              <w:rPr>
                <w:sz w:val="24"/>
              </w:rPr>
            </w:pPr>
            <w:r>
              <w:rPr>
                <w:spacing w:val="-10"/>
                <w:sz w:val="24"/>
              </w:rPr>
              <w:t>-</w:t>
            </w:r>
          </w:p>
        </w:tc>
        <w:tc>
          <w:tcPr>
            <w:tcW w:w="2409" w:type="dxa"/>
          </w:tcPr>
          <w:p w:rsidR="00343CC4" w:rsidRDefault="00343CC4">
            <w:pPr>
              <w:pStyle w:val="TableParagraph"/>
              <w:rPr>
                <w:sz w:val="24"/>
              </w:rPr>
            </w:pPr>
          </w:p>
        </w:tc>
      </w:tr>
      <w:tr w:rsidR="00343CC4">
        <w:trPr>
          <w:trHeight w:val="361"/>
        </w:trPr>
        <w:tc>
          <w:tcPr>
            <w:tcW w:w="2971" w:type="dxa"/>
            <w:vMerge w:val="restart"/>
          </w:tcPr>
          <w:p w:rsidR="00343CC4" w:rsidRDefault="00487E66">
            <w:pPr>
              <w:pStyle w:val="TableParagraph"/>
              <w:spacing w:line="237" w:lineRule="auto"/>
              <w:ind w:left="110" w:right="991"/>
              <w:rPr>
                <w:sz w:val="24"/>
              </w:rPr>
            </w:pPr>
            <w:r>
              <w:rPr>
                <w:b/>
                <w:sz w:val="24"/>
              </w:rPr>
              <w:t xml:space="preserve">Тема 1.2 </w:t>
            </w:r>
            <w:r>
              <w:rPr>
                <w:sz w:val="24"/>
              </w:rPr>
              <w:t xml:space="preserve">Источники и </w:t>
            </w:r>
            <w:r>
              <w:rPr>
                <w:spacing w:val="-2"/>
                <w:sz w:val="24"/>
              </w:rPr>
              <w:t>характеристики</w:t>
            </w:r>
          </w:p>
          <w:p w:rsidR="00343CC4" w:rsidRDefault="00487E66">
            <w:pPr>
              <w:pStyle w:val="TableParagraph"/>
              <w:ind w:left="110" w:right="133"/>
              <w:rPr>
                <w:sz w:val="24"/>
              </w:rPr>
            </w:pPr>
            <w:r>
              <w:rPr>
                <w:sz w:val="24"/>
              </w:rPr>
              <w:t>негативных</w:t>
            </w:r>
            <w:r>
              <w:rPr>
                <w:spacing w:val="-11"/>
                <w:sz w:val="24"/>
              </w:rPr>
              <w:t xml:space="preserve"> </w:t>
            </w:r>
            <w:r>
              <w:rPr>
                <w:sz w:val="24"/>
              </w:rPr>
              <w:t>факторов</w:t>
            </w:r>
            <w:r>
              <w:rPr>
                <w:spacing w:val="-14"/>
                <w:sz w:val="24"/>
              </w:rPr>
              <w:t xml:space="preserve"> </w:t>
            </w:r>
            <w:r>
              <w:rPr>
                <w:sz w:val="24"/>
              </w:rPr>
              <w:t>и</w:t>
            </w:r>
            <w:r>
              <w:rPr>
                <w:spacing w:val="-14"/>
                <w:sz w:val="24"/>
              </w:rPr>
              <w:t xml:space="preserve"> </w:t>
            </w:r>
            <w:r>
              <w:rPr>
                <w:sz w:val="24"/>
              </w:rPr>
              <w:t>их воздействия на человека</w:t>
            </w:r>
          </w:p>
        </w:tc>
        <w:tc>
          <w:tcPr>
            <w:tcW w:w="6662" w:type="dxa"/>
          </w:tcPr>
          <w:p w:rsidR="00343CC4" w:rsidRDefault="00487E66">
            <w:pPr>
              <w:pStyle w:val="TableParagraph"/>
              <w:spacing w:before="83" w:line="259" w:lineRule="exact"/>
              <w:ind w:left="110"/>
              <w:rPr>
                <w:b/>
                <w:sz w:val="24"/>
              </w:rPr>
            </w:pPr>
            <w:r>
              <w:rPr>
                <w:b/>
                <w:spacing w:val="-2"/>
                <w:sz w:val="24"/>
              </w:rPr>
              <w:t>Содержание</w:t>
            </w:r>
          </w:p>
        </w:tc>
        <w:tc>
          <w:tcPr>
            <w:tcW w:w="2695" w:type="dxa"/>
          </w:tcPr>
          <w:p w:rsidR="00343CC4" w:rsidRDefault="00487E66">
            <w:pPr>
              <w:pStyle w:val="TableParagraph"/>
              <w:spacing w:line="273" w:lineRule="exact"/>
              <w:ind w:left="110"/>
              <w:rPr>
                <w:b/>
                <w:sz w:val="24"/>
              </w:rPr>
            </w:pPr>
            <w:r>
              <w:rPr>
                <w:b/>
                <w:spacing w:val="-5"/>
                <w:sz w:val="24"/>
              </w:rPr>
              <w:t>6/2</w:t>
            </w:r>
          </w:p>
        </w:tc>
        <w:tc>
          <w:tcPr>
            <w:tcW w:w="2409" w:type="dxa"/>
            <w:vMerge w:val="restart"/>
          </w:tcPr>
          <w:p w:rsidR="00343CC4" w:rsidRDefault="00487E66">
            <w:pPr>
              <w:pStyle w:val="TableParagraph"/>
              <w:spacing w:line="268" w:lineRule="exact"/>
              <w:ind w:left="108"/>
              <w:rPr>
                <w:sz w:val="24"/>
              </w:rPr>
            </w:pPr>
            <w:r>
              <w:rPr>
                <w:sz w:val="24"/>
              </w:rPr>
              <w:t xml:space="preserve">ОК 1, ОК 5, ОК </w:t>
            </w:r>
            <w:r>
              <w:rPr>
                <w:spacing w:val="-10"/>
                <w:sz w:val="24"/>
              </w:rPr>
              <w:t>9</w:t>
            </w:r>
          </w:p>
        </w:tc>
      </w:tr>
      <w:tr w:rsidR="00343CC4">
        <w:trPr>
          <w:trHeight w:val="82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4"/>
              </w:rPr>
            </w:pPr>
            <w:r>
              <w:rPr>
                <w:b/>
                <w:sz w:val="24"/>
              </w:rPr>
              <w:t>1.</w:t>
            </w:r>
            <w:r>
              <w:rPr>
                <w:b/>
                <w:spacing w:val="-6"/>
                <w:sz w:val="24"/>
              </w:rPr>
              <w:t xml:space="preserve"> </w:t>
            </w:r>
            <w:r>
              <w:rPr>
                <w:sz w:val="24"/>
              </w:rPr>
              <w:t>Опасные</w:t>
            </w:r>
            <w:r>
              <w:rPr>
                <w:spacing w:val="-6"/>
                <w:sz w:val="24"/>
              </w:rPr>
              <w:t xml:space="preserve"> </w:t>
            </w:r>
            <w:r>
              <w:rPr>
                <w:sz w:val="24"/>
              </w:rPr>
              <w:t>механические</w:t>
            </w:r>
            <w:r>
              <w:rPr>
                <w:spacing w:val="-6"/>
                <w:sz w:val="24"/>
              </w:rPr>
              <w:t xml:space="preserve"> </w:t>
            </w:r>
            <w:r>
              <w:rPr>
                <w:sz w:val="24"/>
              </w:rPr>
              <w:t>факторы:</w:t>
            </w:r>
            <w:r>
              <w:rPr>
                <w:spacing w:val="-6"/>
                <w:sz w:val="24"/>
              </w:rPr>
              <w:t xml:space="preserve"> </w:t>
            </w:r>
            <w:r>
              <w:rPr>
                <w:sz w:val="24"/>
              </w:rPr>
              <w:t>механическое</w:t>
            </w:r>
            <w:r>
              <w:rPr>
                <w:spacing w:val="-6"/>
                <w:sz w:val="24"/>
              </w:rPr>
              <w:t xml:space="preserve"> </w:t>
            </w:r>
            <w:r>
              <w:rPr>
                <w:sz w:val="24"/>
              </w:rPr>
              <w:t>движение</w:t>
            </w:r>
            <w:r>
              <w:rPr>
                <w:spacing w:val="-6"/>
                <w:sz w:val="24"/>
              </w:rPr>
              <w:t xml:space="preserve"> </w:t>
            </w:r>
            <w:r>
              <w:rPr>
                <w:sz w:val="24"/>
              </w:rPr>
              <w:t>и действие технологического оборудования, инструмента,</w:t>
            </w:r>
          </w:p>
          <w:p w:rsidR="00343CC4" w:rsidRDefault="00487E66">
            <w:pPr>
              <w:pStyle w:val="TableParagraph"/>
              <w:spacing w:line="264" w:lineRule="exact"/>
              <w:ind w:left="110"/>
              <w:rPr>
                <w:sz w:val="24"/>
              </w:rPr>
            </w:pPr>
            <w:r>
              <w:rPr>
                <w:sz w:val="24"/>
              </w:rPr>
              <w:t>механизмов</w:t>
            </w:r>
            <w:r>
              <w:rPr>
                <w:spacing w:val="-3"/>
                <w:sz w:val="24"/>
              </w:rPr>
              <w:t xml:space="preserve"> </w:t>
            </w:r>
            <w:r>
              <w:rPr>
                <w:sz w:val="24"/>
              </w:rPr>
              <w:t>и</w:t>
            </w:r>
            <w:r>
              <w:rPr>
                <w:spacing w:val="-3"/>
                <w:sz w:val="24"/>
              </w:rPr>
              <w:t xml:space="preserve"> </w:t>
            </w:r>
            <w:r>
              <w:rPr>
                <w:spacing w:val="-2"/>
                <w:sz w:val="24"/>
              </w:rPr>
              <w:t>машин.</w:t>
            </w:r>
          </w:p>
        </w:tc>
        <w:tc>
          <w:tcPr>
            <w:tcW w:w="2695" w:type="dxa"/>
            <w:vMerge w:val="restart"/>
          </w:tcPr>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spacing w:before="181"/>
              <w:rPr>
                <w:b/>
                <w:sz w:val="24"/>
              </w:rPr>
            </w:pPr>
          </w:p>
          <w:p w:rsidR="00343CC4" w:rsidRDefault="00487E66">
            <w:pPr>
              <w:pStyle w:val="TableParagraph"/>
              <w:ind w:left="110"/>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147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88"/>
              <w:ind w:left="110"/>
              <w:rPr>
                <w:sz w:val="24"/>
              </w:rPr>
            </w:pPr>
            <w:r>
              <w:rPr>
                <w:b/>
                <w:sz w:val="24"/>
              </w:rPr>
              <w:t xml:space="preserve">2 </w:t>
            </w:r>
            <w:r>
              <w:rPr>
                <w:sz w:val="24"/>
              </w:rPr>
              <w:t>Опасные факторы комплексного характера: пожар, взрывоопасность</w:t>
            </w:r>
            <w:r>
              <w:rPr>
                <w:spacing w:val="-5"/>
                <w:sz w:val="24"/>
              </w:rPr>
              <w:t xml:space="preserve"> </w:t>
            </w:r>
            <w:r>
              <w:rPr>
                <w:sz w:val="24"/>
              </w:rPr>
              <w:t>–</w:t>
            </w:r>
            <w:r>
              <w:rPr>
                <w:spacing w:val="-5"/>
                <w:sz w:val="24"/>
              </w:rPr>
              <w:t xml:space="preserve"> </w:t>
            </w:r>
            <w:r>
              <w:rPr>
                <w:sz w:val="24"/>
              </w:rPr>
              <w:t>основные</w:t>
            </w:r>
            <w:r>
              <w:rPr>
                <w:spacing w:val="-5"/>
                <w:sz w:val="24"/>
              </w:rPr>
              <w:t xml:space="preserve"> </w:t>
            </w:r>
            <w:r>
              <w:rPr>
                <w:sz w:val="24"/>
              </w:rPr>
              <w:t>сведения</w:t>
            </w:r>
            <w:r>
              <w:rPr>
                <w:spacing w:val="-5"/>
                <w:sz w:val="24"/>
              </w:rPr>
              <w:t xml:space="preserve"> </w:t>
            </w:r>
            <w:r>
              <w:rPr>
                <w:sz w:val="24"/>
              </w:rPr>
              <w:t>о</w:t>
            </w:r>
            <w:r>
              <w:rPr>
                <w:spacing w:val="-5"/>
                <w:sz w:val="24"/>
              </w:rPr>
              <w:t xml:space="preserve"> </w:t>
            </w:r>
            <w:r>
              <w:rPr>
                <w:sz w:val="24"/>
              </w:rPr>
              <w:t>пожаре</w:t>
            </w:r>
            <w:r>
              <w:rPr>
                <w:spacing w:val="-5"/>
                <w:sz w:val="24"/>
              </w:rPr>
              <w:t xml:space="preserve"> </w:t>
            </w:r>
            <w:r>
              <w:rPr>
                <w:sz w:val="24"/>
              </w:rPr>
              <w:t>и</w:t>
            </w:r>
            <w:r>
              <w:rPr>
                <w:spacing w:val="-6"/>
                <w:sz w:val="24"/>
              </w:rPr>
              <w:t xml:space="preserve"> </w:t>
            </w:r>
            <w:r>
              <w:rPr>
                <w:sz w:val="24"/>
              </w:rPr>
              <w:t>взрыве, категорирование помещений и зданий по степени взрывопожарной опасности.</w:t>
            </w:r>
            <w:r>
              <w:rPr>
                <w:spacing w:val="-1"/>
                <w:sz w:val="24"/>
              </w:rPr>
              <w:t xml:space="preserve"> </w:t>
            </w:r>
            <w:r>
              <w:rPr>
                <w:sz w:val="24"/>
              </w:rPr>
              <w:t>Опасные</w:t>
            </w:r>
            <w:r>
              <w:rPr>
                <w:spacing w:val="-1"/>
                <w:sz w:val="24"/>
              </w:rPr>
              <w:t xml:space="preserve"> </w:t>
            </w:r>
            <w:r>
              <w:rPr>
                <w:sz w:val="24"/>
              </w:rPr>
              <w:t>и</w:t>
            </w:r>
            <w:r>
              <w:rPr>
                <w:spacing w:val="-2"/>
                <w:sz w:val="24"/>
              </w:rPr>
              <w:t xml:space="preserve"> </w:t>
            </w:r>
            <w:r>
              <w:rPr>
                <w:sz w:val="24"/>
              </w:rPr>
              <w:t>вредные</w:t>
            </w:r>
            <w:r>
              <w:rPr>
                <w:spacing w:val="-1"/>
                <w:sz w:val="24"/>
              </w:rPr>
              <w:t xml:space="preserve"> </w:t>
            </w:r>
            <w:r>
              <w:rPr>
                <w:sz w:val="24"/>
              </w:rPr>
              <w:t>факторы</w:t>
            </w:r>
          </w:p>
          <w:p w:rsidR="00343CC4" w:rsidRDefault="00487E66">
            <w:pPr>
              <w:pStyle w:val="TableParagraph"/>
              <w:spacing w:line="261" w:lineRule="exact"/>
              <w:ind w:left="110"/>
              <w:rPr>
                <w:sz w:val="24"/>
              </w:rPr>
            </w:pPr>
            <w:r>
              <w:rPr>
                <w:sz w:val="24"/>
              </w:rPr>
              <w:t>статического</w:t>
            </w:r>
            <w:r>
              <w:rPr>
                <w:spacing w:val="-4"/>
                <w:sz w:val="24"/>
              </w:rPr>
              <w:t xml:space="preserve"> </w:t>
            </w:r>
            <w:r>
              <w:rPr>
                <w:spacing w:val="-2"/>
                <w:sz w:val="24"/>
              </w:rPr>
              <w:t>электричества.</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83" w:line="259"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75" w:lineRule="exact"/>
              <w:ind w:left="110"/>
              <w:rPr>
                <w:b/>
                <w:sz w:val="24"/>
              </w:rPr>
            </w:pPr>
            <w:r>
              <w:rPr>
                <w:b/>
                <w:spacing w:val="-5"/>
                <w:sz w:val="24"/>
              </w:rPr>
              <w:t>2/2</w:t>
            </w: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371"/>
          <w:footerReference w:type="default" r:id="rId372"/>
          <w:pgSz w:w="16840" w:h="11910" w:orient="landscape"/>
          <w:pgMar w:top="1400" w:right="850" w:bottom="940" w:left="992" w:header="749" w:footer="744"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551"/>
        </w:trPr>
        <w:tc>
          <w:tcPr>
            <w:tcW w:w="2971" w:type="dxa"/>
            <w:vMerge w:val="restart"/>
          </w:tcPr>
          <w:p w:rsidR="00343CC4" w:rsidRDefault="00343CC4">
            <w:pPr>
              <w:pStyle w:val="TableParagraph"/>
              <w:rPr>
                <w:sz w:val="24"/>
              </w:rPr>
            </w:pPr>
          </w:p>
        </w:tc>
        <w:tc>
          <w:tcPr>
            <w:tcW w:w="6662" w:type="dxa"/>
          </w:tcPr>
          <w:p w:rsidR="00343CC4" w:rsidRDefault="00487E66">
            <w:pPr>
              <w:pStyle w:val="TableParagraph"/>
              <w:spacing w:line="268" w:lineRule="exact"/>
              <w:ind w:left="110"/>
              <w:rPr>
                <w:sz w:val="24"/>
              </w:rPr>
            </w:pPr>
            <w:r>
              <w:rPr>
                <w:sz w:val="24"/>
              </w:rPr>
              <w:t>Определение</w:t>
            </w:r>
            <w:r>
              <w:rPr>
                <w:spacing w:val="-4"/>
                <w:sz w:val="24"/>
              </w:rPr>
              <w:t xml:space="preserve"> </w:t>
            </w:r>
            <w:r>
              <w:rPr>
                <w:sz w:val="24"/>
              </w:rPr>
              <w:t>и</w:t>
            </w:r>
            <w:r>
              <w:rPr>
                <w:spacing w:val="-3"/>
                <w:sz w:val="24"/>
              </w:rPr>
              <w:t xml:space="preserve"> </w:t>
            </w:r>
            <w:r>
              <w:rPr>
                <w:sz w:val="24"/>
              </w:rPr>
              <w:t>проведение</w:t>
            </w:r>
            <w:r>
              <w:rPr>
                <w:spacing w:val="-2"/>
                <w:sz w:val="24"/>
              </w:rPr>
              <w:t xml:space="preserve"> </w:t>
            </w:r>
            <w:r>
              <w:rPr>
                <w:sz w:val="24"/>
              </w:rPr>
              <w:t>анализа</w:t>
            </w:r>
            <w:r>
              <w:rPr>
                <w:spacing w:val="-1"/>
                <w:sz w:val="24"/>
              </w:rPr>
              <w:t xml:space="preserve"> </w:t>
            </w:r>
            <w:r>
              <w:rPr>
                <w:sz w:val="24"/>
              </w:rPr>
              <w:t>травмоопасных</w:t>
            </w:r>
            <w:r>
              <w:rPr>
                <w:spacing w:val="-3"/>
                <w:sz w:val="24"/>
              </w:rPr>
              <w:t xml:space="preserve"> </w:t>
            </w:r>
            <w:r>
              <w:rPr>
                <w:sz w:val="24"/>
              </w:rPr>
              <w:t>и</w:t>
            </w:r>
            <w:r>
              <w:rPr>
                <w:spacing w:val="-2"/>
                <w:sz w:val="24"/>
              </w:rPr>
              <w:t xml:space="preserve"> вредных</w:t>
            </w:r>
          </w:p>
          <w:p w:rsidR="00343CC4" w:rsidRDefault="00487E66">
            <w:pPr>
              <w:pStyle w:val="TableParagraph"/>
              <w:spacing w:line="264" w:lineRule="exact"/>
              <w:ind w:left="110"/>
              <w:rPr>
                <w:sz w:val="24"/>
              </w:rPr>
            </w:pPr>
            <w:r>
              <w:rPr>
                <w:sz w:val="24"/>
              </w:rPr>
              <w:t>факторов</w:t>
            </w:r>
            <w:r>
              <w:rPr>
                <w:spacing w:val="-6"/>
                <w:sz w:val="24"/>
              </w:rPr>
              <w:t xml:space="preserve"> </w:t>
            </w:r>
            <w:r>
              <w:rPr>
                <w:sz w:val="24"/>
              </w:rPr>
              <w:t>в</w:t>
            </w:r>
            <w:r>
              <w:rPr>
                <w:spacing w:val="-6"/>
                <w:sz w:val="24"/>
              </w:rPr>
              <w:t xml:space="preserve"> </w:t>
            </w:r>
            <w:r>
              <w:rPr>
                <w:sz w:val="24"/>
              </w:rPr>
              <w:t>сфере</w:t>
            </w:r>
            <w:r>
              <w:rPr>
                <w:spacing w:val="-5"/>
                <w:sz w:val="24"/>
              </w:rPr>
              <w:t xml:space="preserve"> </w:t>
            </w:r>
            <w:r>
              <w:rPr>
                <w:sz w:val="24"/>
              </w:rPr>
              <w:t>производственной</w:t>
            </w:r>
            <w:r>
              <w:rPr>
                <w:spacing w:val="-5"/>
                <w:sz w:val="24"/>
              </w:rPr>
              <w:t xml:space="preserve"> </w:t>
            </w:r>
            <w:r>
              <w:rPr>
                <w:spacing w:val="-2"/>
                <w:sz w:val="24"/>
              </w:rPr>
              <w:t>деятельности</w:t>
            </w:r>
          </w:p>
        </w:tc>
        <w:tc>
          <w:tcPr>
            <w:tcW w:w="2695" w:type="dxa"/>
          </w:tcPr>
          <w:p w:rsidR="00343CC4" w:rsidRDefault="00487E66">
            <w:pPr>
              <w:pStyle w:val="TableParagraph"/>
              <w:spacing w:line="268" w:lineRule="exact"/>
              <w:ind w:left="110"/>
              <w:rPr>
                <w:sz w:val="24"/>
              </w:rPr>
            </w:pPr>
            <w:r>
              <w:rPr>
                <w:spacing w:val="-10"/>
                <w:sz w:val="24"/>
              </w:rPr>
              <w:t>2</w:t>
            </w:r>
          </w:p>
        </w:tc>
        <w:tc>
          <w:tcPr>
            <w:tcW w:w="2409" w:type="dxa"/>
            <w:vMerge w:val="restart"/>
          </w:tcPr>
          <w:p w:rsidR="00343CC4" w:rsidRDefault="00343CC4">
            <w:pPr>
              <w:pStyle w:val="TableParagraph"/>
              <w:rPr>
                <w:sz w:val="24"/>
              </w:rPr>
            </w:pPr>
          </w:p>
        </w:tc>
      </w:tr>
      <w:tr w:rsidR="00343CC4">
        <w:trPr>
          <w:trHeight w:val="82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70" w:lineRule="exact"/>
              <w:ind w:left="110"/>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p w:rsidR="00343CC4" w:rsidRDefault="00487E66">
            <w:pPr>
              <w:pStyle w:val="TableParagraph"/>
              <w:spacing w:line="276" w:lineRule="exact"/>
              <w:ind w:left="110"/>
              <w:rPr>
                <w:sz w:val="24"/>
              </w:rPr>
            </w:pPr>
            <w:r>
              <w:rPr>
                <w:sz w:val="24"/>
              </w:rPr>
              <w:t>Составление</w:t>
            </w:r>
            <w:r>
              <w:rPr>
                <w:spacing w:val="-8"/>
                <w:sz w:val="24"/>
              </w:rPr>
              <w:t xml:space="preserve"> </w:t>
            </w:r>
            <w:r>
              <w:rPr>
                <w:sz w:val="24"/>
              </w:rPr>
              <w:t>таблицы</w:t>
            </w:r>
            <w:r>
              <w:rPr>
                <w:spacing w:val="-5"/>
                <w:sz w:val="24"/>
              </w:rPr>
              <w:t xml:space="preserve"> </w:t>
            </w:r>
            <w:r>
              <w:rPr>
                <w:sz w:val="24"/>
              </w:rPr>
              <w:t>«Опасные</w:t>
            </w:r>
            <w:r>
              <w:rPr>
                <w:spacing w:val="-8"/>
                <w:sz w:val="24"/>
              </w:rPr>
              <w:t xml:space="preserve"> </w:t>
            </w:r>
            <w:r>
              <w:rPr>
                <w:sz w:val="24"/>
              </w:rPr>
              <w:t>и</w:t>
            </w:r>
            <w:r>
              <w:rPr>
                <w:spacing w:val="-9"/>
                <w:sz w:val="24"/>
              </w:rPr>
              <w:t xml:space="preserve"> </w:t>
            </w:r>
            <w:r>
              <w:rPr>
                <w:sz w:val="24"/>
              </w:rPr>
              <w:t>вредные</w:t>
            </w:r>
            <w:r>
              <w:rPr>
                <w:spacing w:val="-8"/>
                <w:sz w:val="24"/>
              </w:rPr>
              <w:t xml:space="preserve"> </w:t>
            </w:r>
            <w:r>
              <w:rPr>
                <w:sz w:val="24"/>
              </w:rPr>
              <w:t>производственные факторы в производственной деятельности»</w:t>
            </w:r>
          </w:p>
        </w:tc>
        <w:tc>
          <w:tcPr>
            <w:tcW w:w="2695" w:type="dxa"/>
          </w:tcPr>
          <w:p w:rsidR="00343CC4" w:rsidRDefault="00487E66">
            <w:pPr>
              <w:pStyle w:val="TableParagraph"/>
              <w:spacing w:line="268" w:lineRule="exact"/>
              <w:ind w:left="110"/>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275"/>
        </w:trPr>
        <w:tc>
          <w:tcPr>
            <w:tcW w:w="9633" w:type="dxa"/>
            <w:gridSpan w:val="2"/>
          </w:tcPr>
          <w:p w:rsidR="00343CC4" w:rsidRDefault="00487E66">
            <w:pPr>
              <w:pStyle w:val="TableParagraph"/>
              <w:spacing w:line="256" w:lineRule="exact"/>
              <w:ind w:left="110"/>
              <w:rPr>
                <w:b/>
                <w:sz w:val="24"/>
              </w:rPr>
            </w:pPr>
            <w:r>
              <w:rPr>
                <w:b/>
                <w:sz w:val="24"/>
              </w:rPr>
              <w:t>Раздел</w:t>
            </w:r>
            <w:r>
              <w:rPr>
                <w:b/>
                <w:spacing w:val="-2"/>
                <w:sz w:val="24"/>
              </w:rPr>
              <w:t xml:space="preserve"> </w:t>
            </w:r>
            <w:r>
              <w:rPr>
                <w:b/>
                <w:sz w:val="24"/>
              </w:rPr>
              <w:t>2.</w:t>
            </w:r>
            <w:r>
              <w:rPr>
                <w:b/>
                <w:spacing w:val="-2"/>
                <w:sz w:val="24"/>
              </w:rPr>
              <w:t xml:space="preserve"> </w:t>
            </w:r>
            <w:r>
              <w:rPr>
                <w:b/>
                <w:sz w:val="24"/>
              </w:rPr>
              <w:t>Защита</w:t>
            </w:r>
            <w:r>
              <w:rPr>
                <w:b/>
                <w:spacing w:val="-2"/>
                <w:sz w:val="24"/>
              </w:rPr>
              <w:t xml:space="preserve"> </w:t>
            </w:r>
            <w:r>
              <w:rPr>
                <w:b/>
                <w:sz w:val="24"/>
              </w:rPr>
              <w:t>человека</w:t>
            </w:r>
            <w:r>
              <w:rPr>
                <w:b/>
                <w:spacing w:val="-1"/>
                <w:sz w:val="24"/>
              </w:rPr>
              <w:t xml:space="preserve"> </w:t>
            </w:r>
            <w:r>
              <w:rPr>
                <w:b/>
                <w:sz w:val="24"/>
              </w:rPr>
              <w:t>от вредных</w:t>
            </w:r>
            <w:r>
              <w:rPr>
                <w:b/>
                <w:spacing w:val="-1"/>
                <w:sz w:val="24"/>
              </w:rPr>
              <w:t xml:space="preserve"> </w:t>
            </w:r>
            <w:r>
              <w:rPr>
                <w:b/>
                <w:sz w:val="24"/>
              </w:rPr>
              <w:t>и</w:t>
            </w:r>
            <w:r>
              <w:rPr>
                <w:b/>
                <w:spacing w:val="-1"/>
                <w:sz w:val="24"/>
              </w:rPr>
              <w:t xml:space="preserve"> </w:t>
            </w:r>
            <w:r>
              <w:rPr>
                <w:b/>
                <w:sz w:val="24"/>
              </w:rPr>
              <w:t>опасных</w:t>
            </w:r>
            <w:r>
              <w:rPr>
                <w:b/>
                <w:spacing w:val="-1"/>
                <w:sz w:val="24"/>
              </w:rPr>
              <w:t xml:space="preserve"> </w:t>
            </w:r>
            <w:r>
              <w:rPr>
                <w:b/>
                <w:sz w:val="24"/>
              </w:rPr>
              <w:t>производственных</w:t>
            </w:r>
            <w:r>
              <w:rPr>
                <w:b/>
                <w:spacing w:val="-1"/>
                <w:sz w:val="24"/>
              </w:rPr>
              <w:t xml:space="preserve"> </w:t>
            </w:r>
            <w:r>
              <w:rPr>
                <w:b/>
                <w:spacing w:val="-2"/>
                <w:sz w:val="24"/>
              </w:rPr>
              <w:t>факторов</w:t>
            </w:r>
          </w:p>
        </w:tc>
        <w:tc>
          <w:tcPr>
            <w:tcW w:w="2695" w:type="dxa"/>
          </w:tcPr>
          <w:p w:rsidR="00343CC4" w:rsidRDefault="00487E66">
            <w:pPr>
              <w:pStyle w:val="TableParagraph"/>
              <w:spacing w:line="256" w:lineRule="exact"/>
              <w:ind w:left="110"/>
              <w:rPr>
                <w:b/>
                <w:sz w:val="24"/>
              </w:rPr>
            </w:pPr>
            <w:r>
              <w:rPr>
                <w:b/>
                <w:spacing w:val="-2"/>
                <w:sz w:val="24"/>
              </w:rPr>
              <w:t>20/10</w:t>
            </w:r>
          </w:p>
        </w:tc>
        <w:tc>
          <w:tcPr>
            <w:tcW w:w="2409" w:type="dxa"/>
          </w:tcPr>
          <w:p w:rsidR="00343CC4" w:rsidRDefault="00343CC4">
            <w:pPr>
              <w:pStyle w:val="TableParagraph"/>
              <w:rPr>
                <w:sz w:val="20"/>
              </w:rPr>
            </w:pPr>
          </w:p>
        </w:tc>
      </w:tr>
      <w:tr w:rsidR="00343CC4">
        <w:trPr>
          <w:trHeight w:val="275"/>
        </w:trPr>
        <w:tc>
          <w:tcPr>
            <w:tcW w:w="2971" w:type="dxa"/>
            <w:vMerge w:val="restart"/>
          </w:tcPr>
          <w:p w:rsidR="00343CC4" w:rsidRDefault="00487E66">
            <w:pPr>
              <w:pStyle w:val="TableParagraph"/>
              <w:spacing w:line="270" w:lineRule="exact"/>
              <w:ind w:left="110"/>
              <w:rPr>
                <w:b/>
                <w:sz w:val="24"/>
              </w:rPr>
            </w:pPr>
            <w:r>
              <w:rPr>
                <w:b/>
                <w:sz w:val="24"/>
              </w:rPr>
              <w:t xml:space="preserve">Тема </w:t>
            </w:r>
            <w:r>
              <w:rPr>
                <w:b/>
                <w:spacing w:val="-4"/>
                <w:sz w:val="24"/>
              </w:rPr>
              <w:t>2.1.</w:t>
            </w:r>
          </w:p>
          <w:p w:rsidR="00343CC4" w:rsidRDefault="00487E66">
            <w:pPr>
              <w:pStyle w:val="TableParagraph"/>
              <w:ind w:left="110" w:right="292"/>
              <w:rPr>
                <w:sz w:val="24"/>
              </w:rPr>
            </w:pPr>
            <w:r>
              <w:rPr>
                <w:sz w:val="24"/>
              </w:rPr>
              <w:t>Защита человека от физических,</w:t>
            </w:r>
            <w:r>
              <w:rPr>
                <w:spacing w:val="-15"/>
                <w:sz w:val="24"/>
              </w:rPr>
              <w:t xml:space="preserve"> </w:t>
            </w:r>
            <w:r>
              <w:rPr>
                <w:sz w:val="24"/>
              </w:rPr>
              <w:t>химических негативных факторов</w:t>
            </w:r>
          </w:p>
        </w:tc>
        <w:tc>
          <w:tcPr>
            <w:tcW w:w="6662" w:type="dxa"/>
          </w:tcPr>
          <w:p w:rsidR="00343CC4" w:rsidRDefault="00487E66">
            <w:pPr>
              <w:pStyle w:val="TableParagraph"/>
              <w:spacing w:line="256" w:lineRule="exact"/>
              <w:ind w:left="110"/>
              <w:rPr>
                <w:b/>
                <w:sz w:val="24"/>
              </w:rPr>
            </w:pPr>
            <w:r>
              <w:rPr>
                <w:b/>
                <w:spacing w:val="-2"/>
                <w:sz w:val="24"/>
              </w:rPr>
              <w:t>Содержание</w:t>
            </w:r>
          </w:p>
        </w:tc>
        <w:tc>
          <w:tcPr>
            <w:tcW w:w="2695" w:type="dxa"/>
          </w:tcPr>
          <w:p w:rsidR="00343CC4" w:rsidRDefault="00487E66">
            <w:pPr>
              <w:pStyle w:val="TableParagraph"/>
              <w:spacing w:line="256" w:lineRule="exact"/>
              <w:ind w:left="110"/>
              <w:rPr>
                <w:b/>
                <w:sz w:val="24"/>
              </w:rPr>
            </w:pPr>
            <w:r>
              <w:rPr>
                <w:b/>
                <w:spacing w:val="-5"/>
                <w:sz w:val="24"/>
              </w:rPr>
              <w:t>6/4</w:t>
            </w:r>
          </w:p>
        </w:tc>
        <w:tc>
          <w:tcPr>
            <w:tcW w:w="2409" w:type="dxa"/>
            <w:vMerge w:val="restart"/>
          </w:tcPr>
          <w:p w:rsidR="00343CC4" w:rsidRDefault="00487E66">
            <w:pPr>
              <w:pStyle w:val="TableParagraph"/>
              <w:spacing w:line="268" w:lineRule="exact"/>
              <w:ind w:left="108"/>
              <w:rPr>
                <w:sz w:val="24"/>
              </w:rPr>
            </w:pPr>
            <w:r>
              <w:rPr>
                <w:sz w:val="24"/>
              </w:rPr>
              <w:t xml:space="preserve">ОК 1, ОК 5, ОК </w:t>
            </w:r>
            <w:r>
              <w:rPr>
                <w:spacing w:val="-5"/>
                <w:sz w:val="24"/>
              </w:rPr>
              <w:t>9,</w:t>
            </w:r>
          </w:p>
          <w:p w:rsidR="00343CC4" w:rsidRDefault="00487E66">
            <w:pPr>
              <w:pStyle w:val="TableParagraph"/>
              <w:ind w:left="108"/>
              <w:rPr>
                <w:sz w:val="24"/>
              </w:rPr>
            </w:pPr>
            <w:r>
              <w:rPr>
                <w:sz w:val="24"/>
              </w:rPr>
              <w:t xml:space="preserve">ПК </w:t>
            </w:r>
            <w:r>
              <w:rPr>
                <w:spacing w:val="-5"/>
                <w:sz w:val="24"/>
              </w:rPr>
              <w:t>2.3</w:t>
            </w:r>
          </w:p>
          <w:p w:rsidR="00343CC4" w:rsidRDefault="00487E66">
            <w:pPr>
              <w:pStyle w:val="TableParagraph"/>
              <w:ind w:left="108" w:right="270"/>
              <w:rPr>
                <w:sz w:val="24"/>
              </w:rPr>
            </w:pPr>
            <w:r>
              <w:rPr>
                <w:sz w:val="24"/>
              </w:rPr>
              <w:t>(направленность</w:t>
            </w:r>
            <w:r>
              <w:rPr>
                <w:spacing w:val="-15"/>
                <w:sz w:val="24"/>
              </w:rPr>
              <w:t xml:space="preserve"> </w:t>
            </w:r>
            <w:r>
              <w:rPr>
                <w:sz w:val="24"/>
              </w:rPr>
              <w:t xml:space="preserve">по </w:t>
            </w:r>
            <w:r>
              <w:rPr>
                <w:spacing w:val="-2"/>
                <w:sz w:val="24"/>
              </w:rPr>
              <w:t>выбору)</w:t>
            </w:r>
          </w:p>
        </w:tc>
      </w:tr>
      <w:tr w:rsidR="00343CC4">
        <w:trPr>
          <w:trHeight w:val="260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ight="91"/>
              <w:jc w:val="both"/>
              <w:rPr>
                <w:sz w:val="24"/>
              </w:rPr>
            </w:pPr>
            <w:r>
              <w:rPr>
                <w:b/>
                <w:sz w:val="24"/>
              </w:rPr>
              <w:t xml:space="preserve">1. </w:t>
            </w:r>
            <w:r>
              <w:rPr>
                <w:sz w:val="24"/>
              </w:rPr>
              <w:t>Защита от вибрации, шума, инфра- и ультразвука, от электромагнитных излучений, электрических и магнитных полей. Защита от радиации. Электрический ток, методы и средства обеспечения электробезопасности.</w:t>
            </w:r>
          </w:p>
          <w:p w:rsidR="00343CC4" w:rsidRDefault="00487E66">
            <w:pPr>
              <w:pStyle w:val="TableParagraph"/>
              <w:ind w:left="110" w:right="196"/>
              <w:rPr>
                <w:sz w:val="24"/>
              </w:rPr>
            </w:pPr>
            <w:r>
              <w:rPr>
                <w:sz w:val="24"/>
              </w:rPr>
              <w:t>Защита от загрязнения воздушной среды: вентиляция и системы</w:t>
            </w:r>
            <w:r>
              <w:rPr>
                <w:spacing w:val="-6"/>
                <w:sz w:val="24"/>
              </w:rPr>
              <w:t xml:space="preserve"> </w:t>
            </w:r>
            <w:r>
              <w:rPr>
                <w:sz w:val="24"/>
              </w:rPr>
              <w:t>вентиляции,</w:t>
            </w:r>
            <w:r>
              <w:rPr>
                <w:spacing w:val="-6"/>
                <w:sz w:val="24"/>
              </w:rPr>
              <w:t xml:space="preserve"> </w:t>
            </w:r>
            <w:r>
              <w:rPr>
                <w:sz w:val="24"/>
              </w:rPr>
              <w:t>основные</w:t>
            </w:r>
            <w:r>
              <w:rPr>
                <w:spacing w:val="-6"/>
                <w:sz w:val="24"/>
              </w:rPr>
              <w:t xml:space="preserve"> </w:t>
            </w:r>
            <w:r>
              <w:rPr>
                <w:sz w:val="24"/>
              </w:rPr>
              <w:t>методы</w:t>
            </w:r>
            <w:r>
              <w:rPr>
                <w:spacing w:val="-6"/>
                <w:sz w:val="24"/>
              </w:rPr>
              <w:t xml:space="preserve"> </w:t>
            </w:r>
            <w:r>
              <w:rPr>
                <w:sz w:val="24"/>
              </w:rPr>
              <w:t>и</w:t>
            </w:r>
            <w:r>
              <w:rPr>
                <w:spacing w:val="-7"/>
                <w:sz w:val="24"/>
              </w:rPr>
              <w:t xml:space="preserve"> </w:t>
            </w:r>
            <w:r>
              <w:rPr>
                <w:sz w:val="24"/>
              </w:rPr>
              <w:t>средства</w:t>
            </w:r>
            <w:r>
              <w:rPr>
                <w:spacing w:val="-8"/>
                <w:sz w:val="24"/>
              </w:rPr>
              <w:t xml:space="preserve"> </w:t>
            </w:r>
            <w:r>
              <w:rPr>
                <w:sz w:val="24"/>
              </w:rPr>
              <w:t>очистки воздуха от вредных веществ.</w:t>
            </w:r>
          </w:p>
          <w:p w:rsidR="00343CC4" w:rsidRDefault="00487E66">
            <w:pPr>
              <w:pStyle w:val="TableParagraph"/>
              <w:ind w:left="110"/>
              <w:rPr>
                <w:sz w:val="24"/>
              </w:rPr>
            </w:pPr>
            <w:r>
              <w:rPr>
                <w:sz w:val="24"/>
              </w:rPr>
              <w:t>Средства</w:t>
            </w:r>
            <w:r>
              <w:rPr>
                <w:spacing w:val="-9"/>
                <w:sz w:val="24"/>
              </w:rPr>
              <w:t xml:space="preserve"> </w:t>
            </w:r>
            <w:r>
              <w:rPr>
                <w:sz w:val="24"/>
              </w:rPr>
              <w:t>защиты:</w:t>
            </w:r>
            <w:r>
              <w:rPr>
                <w:spacing w:val="-8"/>
                <w:sz w:val="24"/>
              </w:rPr>
              <w:t xml:space="preserve"> </w:t>
            </w:r>
            <w:r>
              <w:rPr>
                <w:sz w:val="24"/>
              </w:rPr>
              <w:t>коллективные</w:t>
            </w:r>
            <w:r>
              <w:rPr>
                <w:spacing w:val="-8"/>
                <w:sz w:val="24"/>
              </w:rPr>
              <w:t xml:space="preserve"> </w:t>
            </w:r>
            <w:r>
              <w:rPr>
                <w:sz w:val="24"/>
              </w:rPr>
              <w:t>и</w:t>
            </w:r>
            <w:r>
              <w:rPr>
                <w:spacing w:val="-8"/>
                <w:sz w:val="24"/>
              </w:rPr>
              <w:t xml:space="preserve"> </w:t>
            </w:r>
            <w:r>
              <w:rPr>
                <w:sz w:val="24"/>
              </w:rPr>
              <w:t>индивидуальные</w:t>
            </w:r>
            <w:r>
              <w:rPr>
                <w:spacing w:val="-9"/>
                <w:sz w:val="24"/>
              </w:rPr>
              <w:t xml:space="preserve"> </w:t>
            </w:r>
            <w:r>
              <w:rPr>
                <w:sz w:val="24"/>
              </w:rPr>
              <w:t xml:space="preserve">средства </w:t>
            </w:r>
            <w:r>
              <w:rPr>
                <w:spacing w:val="-2"/>
                <w:sz w:val="24"/>
              </w:rPr>
              <w:t>защиты</w:t>
            </w:r>
          </w:p>
        </w:tc>
        <w:tc>
          <w:tcPr>
            <w:tcW w:w="2695" w:type="dxa"/>
          </w:tcPr>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spacing w:before="51"/>
              <w:rPr>
                <w:b/>
                <w:sz w:val="24"/>
              </w:rPr>
            </w:pPr>
          </w:p>
          <w:p w:rsidR="00343CC4" w:rsidRDefault="00487E66">
            <w:pPr>
              <w:pStyle w:val="TableParagraph"/>
              <w:spacing w:before="1"/>
              <w:ind w:left="110"/>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83" w:line="259"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73" w:lineRule="exact"/>
              <w:ind w:left="110"/>
              <w:rPr>
                <w:b/>
                <w:sz w:val="24"/>
              </w:rPr>
            </w:pPr>
            <w:r>
              <w:rPr>
                <w:b/>
                <w:spacing w:val="-5"/>
                <w:sz w:val="24"/>
              </w:rPr>
              <w:t>4/4</w:t>
            </w:r>
          </w:p>
        </w:tc>
        <w:tc>
          <w:tcPr>
            <w:tcW w:w="2409" w:type="dxa"/>
            <w:vMerge/>
            <w:tcBorders>
              <w:top w:val="nil"/>
            </w:tcBorders>
          </w:tcPr>
          <w:p w:rsidR="00343CC4" w:rsidRDefault="00343CC4">
            <w:pPr>
              <w:rPr>
                <w:sz w:val="2"/>
                <w:szCs w:val="2"/>
              </w:rPr>
            </w:pPr>
          </w:p>
        </w:tc>
      </w:tr>
      <w:tr w:rsidR="00343CC4">
        <w:trPr>
          <w:trHeight w:val="827"/>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4"/>
              </w:rPr>
            </w:pPr>
            <w:r>
              <w:rPr>
                <w:sz w:val="24"/>
              </w:rPr>
              <w:t>Использование</w:t>
            </w:r>
            <w:r>
              <w:rPr>
                <w:spacing w:val="-8"/>
                <w:sz w:val="24"/>
              </w:rPr>
              <w:t xml:space="preserve"> </w:t>
            </w:r>
            <w:r>
              <w:rPr>
                <w:sz w:val="24"/>
              </w:rPr>
              <w:t>индивидуальных</w:t>
            </w:r>
            <w:r>
              <w:rPr>
                <w:spacing w:val="-7"/>
                <w:sz w:val="24"/>
              </w:rPr>
              <w:t xml:space="preserve"> </w:t>
            </w:r>
            <w:r>
              <w:rPr>
                <w:sz w:val="24"/>
              </w:rPr>
              <w:t>и</w:t>
            </w:r>
            <w:r>
              <w:rPr>
                <w:spacing w:val="-9"/>
                <w:sz w:val="24"/>
              </w:rPr>
              <w:t xml:space="preserve"> </w:t>
            </w:r>
            <w:r>
              <w:rPr>
                <w:sz w:val="24"/>
              </w:rPr>
              <w:t>групповых</w:t>
            </w:r>
            <w:r>
              <w:rPr>
                <w:spacing w:val="-7"/>
                <w:sz w:val="24"/>
              </w:rPr>
              <w:t xml:space="preserve"> </w:t>
            </w:r>
            <w:r>
              <w:rPr>
                <w:sz w:val="24"/>
              </w:rPr>
              <w:t>средств</w:t>
            </w:r>
            <w:r>
              <w:rPr>
                <w:spacing w:val="-9"/>
                <w:sz w:val="24"/>
              </w:rPr>
              <w:t xml:space="preserve"> </w:t>
            </w:r>
            <w:r>
              <w:rPr>
                <w:sz w:val="24"/>
              </w:rPr>
              <w:t>защиты (вытяжной вентиляции, респираторов, ушных вкладышей,</w:t>
            </w:r>
          </w:p>
          <w:p w:rsidR="00343CC4" w:rsidRDefault="00487E66">
            <w:pPr>
              <w:pStyle w:val="TableParagraph"/>
              <w:spacing w:line="264" w:lineRule="exact"/>
              <w:ind w:left="110"/>
              <w:rPr>
                <w:sz w:val="24"/>
              </w:rPr>
            </w:pPr>
            <w:r>
              <w:rPr>
                <w:spacing w:val="-2"/>
                <w:sz w:val="24"/>
              </w:rPr>
              <w:t>спецодежды)</w:t>
            </w:r>
          </w:p>
        </w:tc>
        <w:tc>
          <w:tcPr>
            <w:tcW w:w="2695" w:type="dxa"/>
          </w:tcPr>
          <w:p w:rsidR="00343CC4" w:rsidRDefault="00487E66">
            <w:pPr>
              <w:pStyle w:val="TableParagraph"/>
              <w:spacing w:line="273" w:lineRule="exact"/>
              <w:ind w:left="110"/>
              <w:rPr>
                <w:b/>
                <w:sz w:val="24"/>
              </w:rPr>
            </w:pPr>
            <w:r>
              <w:rPr>
                <w:b/>
                <w:spacing w:val="-10"/>
                <w:sz w:val="24"/>
              </w:rPr>
              <w:t>2</w:t>
            </w:r>
          </w:p>
        </w:tc>
        <w:tc>
          <w:tcPr>
            <w:tcW w:w="2409"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pacing w:val="-2"/>
                <w:sz w:val="24"/>
              </w:rPr>
              <w:t>Расчет</w:t>
            </w:r>
            <w:r>
              <w:rPr>
                <w:spacing w:val="-9"/>
                <w:sz w:val="24"/>
              </w:rPr>
              <w:t xml:space="preserve"> </w:t>
            </w:r>
            <w:r>
              <w:rPr>
                <w:spacing w:val="-2"/>
                <w:sz w:val="24"/>
              </w:rPr>
              <w:t>потребности</w:t>
            </w:r>
            <w:r>
              <w:rPr>
                <w:spacing w:val="-7"/>
                <w:sz w:val="24"/>
              </w:rPr>
              <w:t xml:space="preserve"> </w:t>
            </w:r>
            <w:r>
              <w:rPr>
                <w:spacing w:val="-2"/>
                <w:sz w:val="24"/>
              </w:rPr>
              <w:t>воздухообмена</w:t>
            </w:r>
            <w:r>
              <w:rPr>
                <w:spacing w:val="-7"/>
                <w:sz w:val="24"/>
              </w:rPr>
              <w:t xml:space="preserve"> </w:t>
            </w:r>
            <w:r>
              <w:rPr>
                <w:spacing w:val="-2"/>
                <w:sz w:val="24"/>
              </w:rPr>
              <w:t>при</w:t>
            </w:r>
            <w:r>
              <w:rPr>
                <w:spacing w:val="-6"/>
                <w:sz w:val="24"/>
              </w:rPr>
              <w:t xml:space="preserve"> </w:t>
            </w:r>
            <w:r>
              <w:rPr>
                <w:spacing w:val="-2"/>
                <w:sz w:val="24"/>
              </w:rPr>
              <w:t>общеобменной</w:t>
            </w:r>
          </w:p>
          <w:p w:rsidR="00343CC4" w:rsidRDefault="00487E66">
            <w:pPr>
              <w:pStyle w:val="TableParagraph"/>
              <w:spacing w:line="264" w:lineRule="exact"/>
              <w:ind w:left="110"/>
              <w:rPr>
                <w:sz w:val="24"/>
              </w:rPr>
            </w:pPr>
            <w:r>
              <w:rPr>
                <w:spacing w:val="-2"/>
                <w:sz w:val="24"/>
              </w:rPr>
              <w:t>вентиляции</w:t>
            </w:r>
          </w:p>
        </w:tc>
        <w:tc>
          <w:tcPr>
            <w:tcW w:w="2695" w:type="dxa"/>
          </w:tcPr>
          <w:p w:rsidR="00343CC4" w:rsidRDefault="00487E66">
            <w:pPr>
              <w:pStyle w:val="TableParagraph"/>
              <w:spacing w:line="273" w:lineRule="exact"/>
              <w:ind w:left="110"/>
              <w:rPr>
                <w:b/>
                <w:sz w:val="24"/>
              </w:rPr>
            </w:pPr>
            <w:r>
              <w:rPr>
                <w:b/>
                <w:spacing w:val="-10"/>
                <w:sz w:val="24"/>
              </w:rPr>
              <w:t>2</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83" w:line="259" w:lineRule="exact"/>
              <w:ind w:left="110"/>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5" w:type="dxa"/>
          </w:tcPr>
          <w:p w:rsidR="00343CC4" w:rsidRDefault="00487E66">
            <w:pPr>
              <w:pStyle w:val="TableParagraph"/>
              <w:spacing w:line="273" w:lineRule="exact"/>
              <w:ind w:left="110"/>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359"/>
        </w:trPr>
        <w:tc>
          <w:tcPr>
            <w:tcW w:w="2971" w:type="dxa"/>
            <w:vMerge w:val="restart"/>
          </w:tcPr>
          <w:p w:rsidR="00343CC4" w:rsidRDefault="00487E66">
            <w:pPr>
              <w:pStyle w:val="TableParagraph"/>
              <w:ind w:left="110" w:right="133"/>
              <w:rPr>
                <w:sz w:val="24"/>
              </w:rPr>
            </w:pPr>
            <w:r>
              <w:rPr>
                <w:b/>
                <w:sz w:val="24"/>
              </w:rPr>
              <w:t>Тема</w:t>
            </w:r>
            <w:r>
              <w:rPr>
                <w:b/>
                <w:spacing w:val="-15"/>
                <w:sz w:val="24"/>
              </w:rPr>
              <w:t xml:space="preserve"> </w:t>
            </w:r>
            <w:r>
              <w:rPr>
                <w:b/>
                <w:sz w:val="24"/>
              </w:rPr>
              <w:t>2.2</w:t>
            </w:r>
            <w:r>
              <w:rPr>
                <w:b/>
                <w:spacing w:val="-15"/>
                <w:sz w:val="24"/>
              </w:rPr>
              <w:t xml:space="preserve"> </w:t>
            </w:r>
            <w:r>
              <w:rPr>
                <w:sz w:val="24"/>
              </w:rPr>
              <w:t xml:space="preserve">Пожарная </w:t>
            </w:r>
            <w:r>
              <w:rPr>
                <w:spacing w:val="-2"/>
                <w:sz w:val="24"/>
              </w:rPr>
              <w:t>безопасность.</w:t>
            </w:r>
          </w:p>
        </w:tc>
        <w:tc>
          <w:tcPr>
            <w:tcW w:w="6662" w:type="dxa"/>
          </w:tcPr>
          <w:p w:rsidR="00343CC4" w:rsidRDefault="00487E66">
            <w:pPr>
              <w:pStyle w:val="TableParagraph"/>
              <w:spacing w:before="80" w:line="259" w:lineRule="exact"/>
              <w:ind w:left="110"/>
              <w:rPr>
                <w:b/>
                <w:sz w:val="24"/>
              </w:rPr>
            </w:pPr>
            <w:r>
              <w:rPr>
                <w:b/>
                <w:spacing w:val="-2"/>
                <w:sz w:val="24"/>
              </w:rPr>
              <w:t>Содержание</w:t>
            </w:r>
          </w:p>
        </w:tc>
        <w:tc>
          <w:tcPr>
            <w:tcW w:w="2695" w:type="dxa"/>
          </w:tcPr>
          <w:p w:rsidR="00343CC4" w:rsidRDefault="00487E66">
            <w:pPr>
              <w:pStyle w:val="TableParagraph"/>
              <w:spacing w:line="273" w:lineRule="exact"/>
              <w:ind w:left="110"/>
              <w:rPr>
                <w:b/>
                <w:sz w:val="24"/>
              </w:rPr>
            </w:pPr>
            <w:r>
              <w:rPr>
                <w:b/>
                <w:spacing w:val="-5"/>
                <w:sz w:val="24"/>
              </w:rPr>
              <w:t>6/2</w:t>
            </w:r>
          </w:p>
        </w:tc>
        <w:tc>
          <w:tcPr>
            <w:tcW w:w="2409" w:type="dxa"/>
            <w:vMerge w:val="restart"/>
          </w:tcPr>
          <w:p w:rsidR="00343CC4" w:rsidRDefault="00487E66">
            <w:pPr>
              <w:pStyle w:val="TableParagraph"/>
              <w:spacing w:line="268" w:lineRule="exact"/>
              <w:ind w:left="108"/>
              <w:rPr>
                <w:sz w:val="24"/>
              </w:rPr>
            </w:pPr>
            <w:r>
              <w:rPr>
                <w:sz w:val="24"/>
              </w:rPr>
              <w:t xml:space="preserve">ОК 1, ОК 5, ОК </w:t>
            </w:r>
            <w:r>
              <w:rPr>
                <w:spacing w:val="-5"/>
                <w:sz w:val="24"/>
              </w:rPr>
              <w:t>9,</w:t>
            </w:r>
          </w:p>
          <w:p w:rsidR="00343CC4" w:rsidRDefault="00487E66">
            <w:pPr>
              <w:pStyle w:val="TableParagraph"/>
              <w:ind w:left="108"/>
              <w:rPr>
                <w:sz w:val="24"/>
              </w:rPr>
            </w:pPr>
            <w:r>
              <w:rPr>
                <w:sz w:val="24"/>
              </w:rPr>
              <w:t xml:space="preserve">ПК </w:t>
            </w:r>
            <w:r>
              <w:rPr>
                <w:spacing w:val="-5"/>
                <w:sz w:val="24"/>
              </w:rPr>
              <w:t>2.3</w:t>
            </w:r>
          </w:p>
          <w:p w:rsidR="00343CC4" w:rsidRDefault="00487E66">
            <w:pPr>
              <w:pStyle w:val="TableParagraph"/>
              <w:ind w:left="108"/>
              <w:rPr>
                <w:sz w:val="24"/>
              </w:rPr>
            </w:pPr>
            <w:r>
              <w:rPr>
                <w:sz w:val="24"/>
              </w:rPr>
              <w:t>(направленность</w:t>
            </w:r>
            <w:r>
              <w:rPr>
                <w:spacing w:val="-15"/>
                <w:sz w:val="24"/>
              </w:rPr>
              <w:t xml:space="preserve"> </w:t>
            </w:r>
            <w:r>
              <w:rPr>
                <w:sz w:val="24"/>
              </w:rPr>
              <w:t xml:space="preserve">по </w:t>
            </w:r>
            <w:r>
              <w:rPr>
                <w:spacing w:val="-2"/>
                <w:sz w:val="24"/>
              </w:rPr>
              <w:t>выбору)</w:t>
            </w:r>
          </w:p>
        </w:tc>
      </w:tr>
      <w:tr w:rsidR="00343CC4">
        <w:trPr>
          <w:trHeight w:val="110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4"/>
              </w:rPr>
            </w:pPr>
            <w:r>
              <w:rPr>
                <w:sz w:val="24"/>
              </w:rPr>
              <w:t>Основы</w:t>
            </w:r>
            <w:r>
              <w:rPr>
                <w:spacing w:val="-7"/>
                <w:sz w:val="24"/>
              </w:rPr>
              <w:t xml:space="preserve"> </w:t>
            </w:r>
            <w:r>
              <w:rPr>
                <w:sz w:val="24"/>
              </w:rPr>
              <w:t>пожаробезопасности.</w:t>
            </w:r>
            <w:r>
              <w:rPr>
                <w:spacing w:val="40"/>
                <w:sz w:val="24"/>
              </w:rPr>
              <w:t xml:space="preserve"> </w:t>
            </w:r>
            <w:r>
              <w:rPr>
                <w:sz w:val="24"/>
              </w:rPr>
              <w:t>Классификация</w:t>
            </w:r>
            <w:r>
              <w:rPr>
                <w:spacing w:val="-9"/>
                <w:sz w:val="24"/>
              </w:rPr>
              <w:t xml:space="preserve"> </w:t>
            </w:r>
            <w:r>
              <w:rPr>
                <w:sz w:val="24"/>
              </w:rPr>
              <w:t>производств</w:t>
            </w:r>
            <w:r>
              <w:rPr>
                <w:spacing w:val="-9"/>
                <w:sz w:val="24"/>
              </w:rPr>
              <w:t xml:space="preserve"> </w:t>
            </w:r>
            <w:r>
              <w:rPr>
                <w:sz w:val="24"/>
              </w:rPr>
              <w:t>по взрывной, взрывоопасной и пожарной опасности.</w:t>
            </w:r>
          </w:p>
          <w:p w:rsidR="00343CC4" w:rsidRDefault="00487E66">
            <w:pPr>
              <w:pStyle w:val="TableParagraph"/>
              <w:spacing w:line="270" w:lineRule="atLeast"/>
              <w:ind w:left="110" w:right="196"/>
              <w:rPr>
                <w:sz w:val="24"/>
              </w:rPr>
            </w:pPr>
            <w:r>
              <w:rPr>
                <w:sz w:val="24"/>
              </w:rPr>
              <w:t>Пожарная</w:t>
            </w:r>
            <w:r>
              <w:rPr>
                <w:spacing w:val="-8"/>
                <w:sz w:val="24"/>
              </w:rPr>
              <w:t xml:space="preserve"> </w:t>
            </w:r>
            <w:r>
              <w:rPr>
                <w:sz w:val="24"/>
              </w:rPr>
              <w:t>защита</w:t>
            </w:r>
            <w:r>
              <w:rPr>
                <w:spacing w:val="-8"/>
                <w:sz w:val="24"/>
              </w:rPr>
              <w:t xml:space="preserve"> </w:t>
            </w:r>
            <w:r>
              <w:rPr>
                <w:sz w:val="24"/>
              </w:rPr>
              <w:t>на</w:t>
            </w:r>
            <w:r>
              <w:rPr>
                <w:spacing w:val="-8"/>
                <w:sz w:val="24"/>
              </w:rPr>
              <w:t xml:space="preserve"> </w:t>
            </w:r>
            <w:r>
              <w:rPr>
                <w:sz w:val="24"/>
              </w:rPr>
              <w:t>производственных</w:t>
            </w:r>
            <w:r>
              <w:rPr>
                <w:spacing w:val="-6"/>
                <w:sz w:val="24"/>
              </w:rPr>
              <w:t xml:space="preserve"> </w:t>
            </w:r>
            <w:r>
              <w:rPr>
                <w:sz w:val="24"/>
              </w:rPr>
              <w:t>объектах,</w:t>
            </w:r>
            <w:r>
              <w:rPr>
                <w:spacing w:val="-8"/>
                <w:sz w:val="24"/>
              </w:rPr>
              <w:t xml:space="preserve"> </w:t>
            </w:r>
            <w:r>
              <w:rPr>
                <w:sz w:val="24"/>
              </w:rPr>
              <w:t>пассивные и активные меры защиты.</w:t>
            </w:r>
          </w:p>
        </w:tc>
        <w:tc>
          <w:tcPr>
            <w:tcW w:w="2695" w:type="dxa"/>
            <w:vMerge w:val="restart"/>
          </w:tcPr>
          <w:p w:rsidR="00343CC4" w:rsidRDefault="00343CC4">
            <w:pPr>
              <w:pStyle w:val="TableParagraph"/>
              <w:rPr>
                <w:b/>
                <w:sz w:val="24"/>
              </w:rPr>
            </w:pPr>
          </w:p>
          <w:p w:rsidR="00343CC4" w:rsidRDefault="00343CC4">
            <w:pPr>
              <w:pStyle w:val="TableParagraph"/>
              <w:spacing w:before="272"/>
              <w:rPr>
                <w:b/>
                <w:sz w:val="24"/>
              </w:rPr>
            </w:pPr>
          </w:p>
          <w:p w:rsidR="00343CC4" w:rsidRDefault="00487E66">
            <w:pPr>
              <w:pStyle w:val="TableParagraph"/>
              <w:ind w:left="110"/>
              <w:rPr>
                <w:sz w:val="24"/>
              </w:rPr>
            </w:pPr>
            <w:r>
              <w:rPr>
                <w:spacing w:val="-10"/>
                <w:sz w:val="24"/>
              </w:rPr>
              <w:t>4</w:t>
            </w:r>
          </w:p>
        </w:tc>
        <w:tc>
          <w:tcPr>
            <w:tcW w:w="2409" w:type="dxa"/>
            <w:vMerge/>
            <w:tcBorders>
              <w:top w:val="nil"/>
            </w:tcBorders>
          </w:tcPr>
          <w:p w:rsidR="00343CC4" w:rsidRDefault="00343CC4">
            <w:pPr>
              <w:rPr>
                <w:sz w:val="2"/>
                <w:szCs w:val="2"/>
              </w:rPr>
            </w:pPr>
          </w:p>
        </w:tc>
      </w:tr>
      <w:tr w:rsidR="00343CC4">
        <w:trPr>
          <w:trHeight w:val="830"/>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4"/>
              </w:rPr>
            </w:pPr>
            <w:r>
              <w:rPr>
                <w:b/>
                <w:sz w:val="24"/>
              </w:rPr>
              <w:t xml:space="preserve">2. </w:t>
            </w:r>
            <w:r>
              <w:rPr>
                <w:sz w:val="24"/>
              </w:rPr>
              <w:t>Методы тушения пожара, огнетушащие вещества и особенности</w:t>
            </w:r>
            <w:r>
              <w:rPr>
                <w:spacing w:val="-8"/>
                <w:sz w:val="24"/>
              </w:rPr>
              <w:t xml:space="preserve"> </w:t>
            </w:r>
            <w:r>
              <w:rPr>
                <w:sz w:val="24"/>
              </w:rPr>
              <w:t>их</w:t>
            </w:r>
            <w:r>
              <w:rPr>
                <w:spacing w:val="-8"/>
                <w:sz w:val="24"/>
              </w:rPr>
              <w:t xml:space="preserve"> </w:t>
            </w:r>
            <w:r>
              <w:rPr>
                <w:sz w:val="24"/>
              </w:rPr>
              <w:t>применения.</w:t>
            </w:r>
            <w:r>
              <w:rPr>
                <w:spacing w:val="-7"/>
                <w:sz w:val="24"/>
              </w:rPr>
              <w:t xml:space="preserve"> </w:t>
            </w:r>
            <w:r>
              <w:rPr>
                <w:sz w:val="24"/>
              </w:rPr>
              <w:t>Меры</w:t>
            </w:r>
            <w:r>
              <w:rPr>
                <w:spacing w:val="-9"/>
                <w:sz w:val="24"/>
              </w:rPr>
              <w:t xml:space="preserve"> </w:t>
            </w:r>
            <w:r>
              <w:rPr>
                <w:sz w:val="24"/>
              </w:rPr>
              <w:t>предупреждения</w:t>
            </w:r>
            <w:r>
              <w:rPr>
                <w:spacing w:val="-7"/>
                <w:sz w:val="24"/>
              </w:rPr>
              <w:t xml:space="preserve"> </w:t>
            </w:r>
            <w:r>
              <w:rPr>
                <w:sz w:val="24"/>
              </w:rPr>
              <w:t>пожаров</w:t>
            </w:r>
          </w:p>
          <w:p w:rsidR="00343CC4" w:rsidRDefault="00487E66">
            <w:pPr>
              <w:pStyle w:val="TableParagraph"/>
              <w:spacing w:line="266" w:lineRule="exact"/>
              <w:ind w:left="110"/>
              <w:rPr>
                <w:sz w:val="24"/>
              </w:rPr>
            </w:pPr>
            <w:r>
              <w:rPr>
                <w:sz w:val="24"/>
              </w:rPr>
              <w:t>и</w:t>
            </w:r>
            <w:r>
              <w:rPr>
                <w:spacing w:val="-1"/>
                <w:sz w:val="24"/>
              </w:rPr>
              <w:t xml:space="preserve"> </w:t>
            </w:r>
            <w:r>
              <w:rPr>
                <w:spacing w:val="-2"/>
                <w:sz w:val="24"/>
              </w:rPr>
              <w:t>взрывов.</w:t>
            </w:r>
          </w:p>
        </w:tc>
        <w:tc>
          <w:tcPr>
            <w:tcW w:w="2695" w:type="dxa"/>
            <w:vMerge/>
            <w:tcBorders>
              <w:top w:val="nil"/>
            </w:tcBorders>
          </w:tcPr>
          <w:p w:rsidR="00343CC4" w:rsidRDefault="00343CC4">
            <w:pPr>
              <w:rPr>
                <w:sz w:val="2"/>
                <w:szCs w:val="2"/>
              </w:rPr>
            </w:pPr>
          </w:p>
        </w:tc>
        <w:tc>
          <w:tcPr>
            <w:tcW w:w="2409"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373"/>
          <w:footerReference w:type="default" r:id="rId374"/>
          <w:pgSz w:w="16840" w:h="11910" w:orient="landscape"/>
          <w:pgMar w:top="1400" w:right="850" w:bottom="1060" w:left="992" w:header="749" w:footer="869" w:gutter="0"/>
          <w:cols w:space="720"/>
        </w:sectPr>
      </w:pPr>
    </w:p>
    <w:p w:rsidR="00343CC4" w:rsidRDefault="00343CC4">
      <w:pPr>
        <w:pStyle w:val="a3"/>
        <w:spacing w:before="52"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2"/>
        <w:gridCol w:w="2695"/>
        <w:gridCol w:w="2409"/>
      </w:tblGrid>
      <w:tr w:rsidR="00343CC4">
        <w:trPr>
          <w:trHeight w:val="359"/>
        </w:trPr>
        <w:tc>
          <w:tcPr>
            <w:tcW w:w="2971" w:type="dxa"/>
            <w:vMerge w:val="restart"/>
          </w:tcPr>
          <w:p w:rsidR="00343CC4" w:rsidRDefault="00343CC4">
            <w:pPr>
              <w:pStyle w:val="TableParagraph"/>
              <w:rPr>
                <w:sz w:val="24"/>
              </w:rPr>
            </w:pPr>
          </w:p>
        </w:tc>
        <w:tc>
          <w:tcPr>
            <w:tcW w:w="6662" w:type="dxa"/>
          </w:tcPr>
          <w:p w:rsidR="00343CC4" w:rsidRDefault="00487E66">
            <w:pPr>
              <w:pStyle w:val="TableParagraph"/>
              <w:spacing w:before="80" w:line="259"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73" w:lineRule="exact"/>
              <w:ind w:left="110"/>
              <w:rPr>
                <w:b/>
                <w:sz w:val="24"/>
              </w:rPr>
            </w:pPr>
            <w:r>
              <w:rPr>
                <w:b/>
                <w:spacing w:val="-5"/>
                <w:sz w:val="24"/>
              </w:rPr>
              <w:t>2/2</w:t>
            </w:r>
          </w:p>
        </w:tc>
        <w:tc>
          <w:tcPr>
            <w:tcW w:w="2409" w:type="dxa"/>
            <w:vMerge w:val="restart"/>
          </w:tcPr>
          <w:p w:rsidR="00343CC4" w:rsidRDefault="00343CC4">
            <w:pPr>
              <w:pStyle w:val="TableParagraph"/>
              <w:rPr>
                <w:sz w:val="24"/>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9" w:lineRule="exact"/>
              <w:ind w:left="110"/>
              <w:rPr>
                <w:sz w:val="24"/>
              </w:rPr>
            </w:pPr>
            <w:r>
              <w:rPr>
                <w:sz w:val="24"/>
              </w:rPr>
              <w:t>Составление</w:t>
            </w:r>
            <w:r>
              <w:rPr>
                <w:spacing w:val="-4"/>
                <w:sz w:val="24"/>
              </w:rPr>
              <w:t xml:space="preserve"> </w:t>
            </w:r>
            <w:r>
              <w:rPr>
                <w:sz w:val="24"/>
              </w:rPr>
              <w:t>таблицы</w:t>
            </w:r>
            <w:r>
              <w:rPr>
                <w:spacing w:val="-1"/>
                <w:sz w:val="24"/>
              </w:rPr>
              <w:t xml:space="preserve"> </w:t>
            </w:r>
            <w:r>
              <w:rPr>
                <w:sz w:val="24"/>
              </w:rPr>
              <w:t>«Способы</w:t>
            </w:r>
            <w:r>
              <w:rPr>
                <w:spacing w:val="-6"/>
                <w:sz w:val="24"/>
              </w:rPr>
              <w:t xml:space="preserve"> </w:t>
            </w:r>
            <w:r>
              <w:rPr>
                <w:sz w:val="24"/>
              </w:rPr>
              <w:t>тушения</w:t>
            </w:r>
            <w:r>
              <w:rPr>
                <w:spacing w:val="-4"/>
                <w:sz w:val="24"/>
              </w:rPr>
              <w:t xml:space="preserve"> </w:t>
            </w:r>
            <w:r>
              <w:rPr>
                <w:sz w:val="24"/>
              </w:rPr>
              <w:t>пожаров</w:t>
            </w:r>
            <w:r>
              <w:rPr>
                <w:spacing w:val="-4"/>
                <w:sz w:val="24"/>
              </w:rPr>
              <w:t xml:space="preserve"> </w:t>
            </w:r>
            <w:r>
              <w:rPr>
                <w:spacing w:val="-5"/>
                <w:sz w:val="24"/>
              </w:rPr>
              <w:t>при</w:t>
            </w:r>
          </w:p>
          <w:p w:rsidR="00343CC4" w:rsidRDefault="00487E66">
            <w:pPr>
              <w:pStyle w:val="TableParagraph"/>
              <w:spacing w:line="263" w:lineRule="exact"/>
              <w:ind w:left="110"/>
              <w:rPr>
                <w:sz w:val="24"/>
              </w:rPr>
            </w:pPr>
            <w:r>
              <w:rPr>
                <w:sz w:val="24"/>
              </w:rPr>
              <w:t>выполнении</w:t>
            </w:r>
            <w:r>
              <w:rPr>
                <w:spacing w:val="-7"/>
                <w:sz w:val="24"/>
              </w:rPr>
              <w:t xml:space="preserve"> </w:t>
            </w:r>
            <w:r>
              <w:rPr>
                <w:sz w:val="24"/>
              </w:rPr>
              <w:t>сварочных</w:t>
            </w:r>
            <w:r>
              <w:rPr>
                <w:spacing w:val="-6"/>
                <w:sz w:val="24"/>
              </w:rPr>
              <w:t xml:space="preserve"> </w:t>
            </w:r>
            <w:r>
              <w:rPr>
                <w:spacing w:val="-2"/>
                <w:sz w:val="24"/>
              </w:rPr>
              <w:t>работ»</w:t>
            </w:r>
          </w:p>
        </w:tc>
        <w:tc>
          <w:tcPr>
            <w:tcW w:w="2695" w:type="dxa"/>
          </w:tcPr>
          <w:p w:rsidR="00343CC4" w:rsidRDefault="00487E66">
            <w:pPr>
              <w:pStyle w:val="TableParagraph"/>
              <w:spacing w:line="270" w:lineRule="exact"/>
              <w:ind w:left="110"/>
              <w:rPr>
                <w:sz w:val="24"/>
              </w:rPr>
            </w:pPr>
            <w:r>
              <w:rPr>
                <w:spacing w:val="-10"/>
                <w:sz w:val="24"/>
              </w:rPr>
              <w:t>2</w:t>
            </w:r>
          </w:p>
        </w:tc>
        <w:tc>
          <w:tcPr>
            <w:tcW w:w="2409" w:type="dxa"/>
            <w:vMerge/>
            <w:tcBorders>
              <w:top w:val="nil"/>
            </w:tcBorders>
          </w:tcPr>
          <w:p w:rsidR="00343CC4" w:rsidRDefault="00343CC4">
            <w:pPr>
              <w:rPr>
                <w:sz w:val="2"/>
                <w:szCs w:val="2"/>
              </w:rPr>
            </w:pPr>
          </w:p>
        </w:tc>
      </w:tr>
      <w:tr w:rsidR="00343CC4">
        <w:trPr>
          <w:trHeight w:val="36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83" w:line="259" w:lineRule="exact"/>
              <w:ind w:left="110"/>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5" w:type="dxa"/>
          </w:tcPr>
          <w:p w:rsidR="00343CC4" w:rsidRDefault="00487E66">
            <w:pPr>
              <w:pStyle w:val="TableParagraph"/>
              <w:spacing w:line="275" w:lineRule="exact"/>
              <w:ind w:left="110"/>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361"/>
        </w:trPr>
        <w:tc>
          <w:tcPr>
            <w:tcW w:w="2971" w:type="dxa"/>
            <w:vMerge w:val="restart"/>
          </w:tcPr>
          <w:p w:rsidR="00343CC4" w:rsidRDefault="00487E66">
            <w:pPr>
              <w:pStyle w:val="TableParagraph"/>
              <w:spacing w:line="270" w:lineRule="exact"/>
              <w:ind w:left="110"/>
              <w:rPr>
                <w:b/>
                <w:sz w:val="24"/>
              </w:rPr>
            </w:pPr>
            <w:r>
              <w:rPr>
                <w:b/>
                <w:sz w:val="24"/>
              </w:rPr>
              <w:t xml:space="preserve">Тема </w:t>
            </w:r>
            <w:r>
              <w:rPr>
                <w:b/>
                <w:spacing w:val="-5"/>
                <w:sz w:val="24"/>
              </w:rPr>
              <w:t>2.3</w:t>
            </w:r>
          </w:p>
          <w:p w:rsidR="00343CC4" w:rsidRDefault="00487E66">
            <w:pPr>
              <w:pStyle w:val="TableParagraph"/>
              <w:spacing w:line="274" w:lineRule="exact"/>
              <w:ind w:left="110"/>
              <w:rPr>
                <w:sz w:val="24"/>
              </w:rPr>
            </w:pPr>
            <w:r>
              <w:rPr>
                <w:spacing w:val="-2"/>
                <w:sz w:val="24"/>
              </w:rPr>
              <w:t>Электробезопасность</w:t>
            </w:r>
          </w:p>
        </w:tc>
        <w:tc>
          <w:tcPr>
            <w:tcW w:w="6662" w:type="dxa"/>
          </w:tcPr>
          <w:p w:rsidR="00343CC4" w:rsidRDefault="00487E66">
            <w:pPr>
              <w:pStyle w:val="TableParagraph"/>
              <w:spacing w:before="83" w:line="259" w:lineRule="exact"/>
              <w:ind w:left="110"/>
              <w:rPr>
                <w:b/>
                <w:sz w:val="24"/>
              </w:rPr>
            </w:pPr>
            <w:r>
              <w:rPr>
                <w:b/>
                <w:spacing w:val="-2"/>
                <w:sz w:val="24"/>
              </w:rPr>
              <w:t>Содержание</w:t>
            </w:r>
          </w:p>
        </w:tc>
        <w:tc>
          <w:tcPr>
            <w:tcW w:w="2695" w:type="dxa"/>
          </w:tcPr>
          <w:p w:rsidR="00343CC4" w:rsidRDefault="00487E66">
            <w:pPr>
              <w:pStyle w:val="TableParagraph"/>
              <w:spacing w:line="273" w:lineRule="exact"/>
              <w:ind w:left="110"/>
              <w:rPr>
                <w:b/>
                <w:sz w:val="24"/>
              </w:rPr>
            </w:pPr>
            <w:r>
              <w:rPr>
                <w:b/>
                <w:spacing w:val="-5"/>
                <w:sz w:val="24"/>
              </w:rPr>
              <w:t>8/4</w:t>
            </w:r>
          </w:p>
        </w:tc>
        <w:tc>
          <w:tcPr>
            <w:tcW w:w="2409" w:type="dxa"/>
          </w:tcPr>
          <w:p w:rsidR="00343CC4" w:rsidRDefault="00343CC4">
            <w:pPr>
              <w:pStyle w:val="TableParagraph"/>
              <w:rPr>
                <w:sz w:val="24"/>
              </w:rPr>
            </w:pPr>
          </w:p>
        </w:tc>
      </w:tr>
      <w:tr w:rsidR="00343CC4">
        <w:trPr>
          <w:trHeight w:val="1103"/>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Действие</w:t>
            </w:r>
            <w:r>
              <w:rPr>
                <w:spacing w:val="-3"/>
                <w:sz w:val="24"/>
              </w:rPr>
              <w:t xml:space="preserve"> </w:t>
            </w:r>
            <w:r>
              <w:rPr>
                <w:sz w:val="24"/>
              </w:rPr>
              <w:t>электрического</w:t>
            </w:r>
            <w:r>
              <w:rPr>
                <w:spacing w:val="-2"/>
                <w:sz w:val="24"/>
              </w:rPr>
              <w:t xml:space="preserve"> </w:t>
            </w:r>
            <w:r>
              <w:rPr>
                <w:sz w:val="24"/>
              </w:rPr>
              <w:t>тока</w:t>
            </w:r>
            <w:r>
              <w:rPr>
                <w:spacing w:val="-2"/>
                <w:sz w:val="24"/>
              </w:rPr>
              <w:t xml:space="preserve"> </w:t>
            </w:r>
            <w:r>
              <w:rPr>
                <w:sz w:val="24"/>
              </w:rPr>
              <w:t>на</w:t>
            </w:r>
            <w:r>
              <w:rPr>
                <w:spacing w:val="-2"/>
                <w:sz w:val="24"/>
              </w:rPr>
              <w:t xml:space="preserve"> </w:t>
            </w:r>
            <w:r>
              <w:rPr>
                <w:sz w:val="24"/>
              </w:rPr>
              <w:t>организм</w:t>
            </w:r>
            <w:r>
              <w:rPr>
                <w:spacing w:val="-2"/>
                <w:sz w:val="24"/>
              </w:rPr>
              <w:t xml:space="preserve"> человека,</w:t>
            </w:r>
          </w:p>
          <w:p w:rsidR="00343CC4" w:rsidRDefault="00487E66">
            <w:pPr>
              <w:pStyle w:val="TableParagraph"/>
              <w:spacing w:line="270" w:lineRule="atLeast"/>
              <w:ind w:left="110"/>
              <w:rPr>
                <w:sz w:val="24"/>
              </w:rPr>
            </w:pPr>
            <w:r>
              <w:rPr>
                <w:sz w:val="24"/>
              </w:rPr>
              <w:t>Виды</w:t>
            </w:r>
            <w:r>
              <w:rPr>
                <w:spacing w:val="-7"/>
                <w:sz w:val="24"/>
              </w:rPr>
              <w:t xml:space="preserve"> </w:t>
            </w:r>
            <w:r>
              <w:rPr>
                <w:sz w:val="24"/>
              </w:rPr>
              <w:t>поражения</w:t>
            </w:r>
            <w:r>
              <w:rPr>
                <w:spacing w:val="-8"/>
                <w:sz w:val="24"/>
              </w:rPr>
              <w:t xml:space="preserve"> </w:t>
            </w:r>
            <w:r>
              <w:rPr>
                <w:sz w:val="24"/>
              </w:rPr>
              <w:t>электрическим</w:t>
            </w:r>
            <w:r>
              <w:rPr>
                <w:spacing w:val="-7"/>
                <w:sz w:val="24"/>
              </w:rPr>
              <w:t xml:space="preserve"> </w:t>
            </w:r>
            <w:r>
              <w:rPr>
                <w:sz w:val="24"/>
              </w:rPr>
              <w:t>током.</w:t>
            </w:r>
            <w:r>
              <w:rPr>
                <w:spacing w:val="-7"/>
                <w:sz w:val="24"/>
              </w:rPr>
              <w:t xml:space="preserve"> </w:t>
            </w:r>
            <w:r>
              <w:rPr>
                <w:sz w:val="24"/>
              </w:rPr>
              <w:t>Факторы,</w:t>
            </w:r>
            <w:r>
              <w:rPr>
                <w:spacing w:val="-7"/>
                <w:sz w:val="24"/>
              </w:rPr>
              <w:t xml:space="preserve"> </w:t>
            </w:r>
            <w:r>
              <w:rPr>
                <w:sz w:val="24"/>
              </w:rPr>
              <w:t>от</w:t>
            </w:r>
            <w:r>
              <w:rPr>
                <w:spacing w:val="-7"/>
                <w:sz w:val="24"/>
              </w:rPr>
              <w:t xml:space="preserve"> </w:t>
            </w:r>
            <w:r>
              <w:rPr>
                <w:sz w:val="24"/>
              </w:rPr>
              <w:t xml:space="preserve">которых зависит исход воздействия электрического тока на организм </w:t>
            </w:r>
            <w:r>
              <w:rPr>
                <w:spacing w:val="-2"/>
                <w:sz w:val="24"/>
              </w:rPr>
              <w:t>человека</w:t>
            </w:r>
          </w:p>
        </w:tc>
        <w:tc>
          <w:tcPr>
            <w:tcW w:w="2695" w:type="dxa"/>
            <w:vMerge w:val="restart"/>
          </w:tcPr>
          <w:p w:rsidR="00343CC4" w:rsidRDefault="00343CC4">
            <w:pPr>
              <w:pStyle w:val="TableParagraph"/>
              <w:rPr>
                <w:b/>
                <w:sz w:val="24"/>
              </w:rPr>
            </w:pPr>
          </w:p>
          <w:p w:rsidR="00343CC4" w:rsidRDefault="00343CC4">
            <w:pPr>
              <w:pStyle w:val="TableParagraph"/>
              <w:spacing w:before="138"/>
              <w:rPr>
                <w:b/>
                <w:sz w:val="24"/>
              </w:rPr>
            </w:pPr>
          </w:p>
          <w:p w:rsidR="00343CC4" w:rsidRDefault="00487E66">
            <w:pPr>
              <w:pStyle w:val="TableParagraph"/>
              <w:ind w:left="110"/>
              <w:rPr>
                <w:b/>
                <w:sz w:val="24"/>
              </w:rPr>
            </w:pPr>
            <w:r>
              <w:rPr>
                <w:b/>
                <w:spacing w:val="-10"/>
                <w:sz w:val="24"/>
              </w:rPr>
              <w:t>4</w:t>
            </w:r>
          </w:p>
        </w:tc>
        <w:tc>
          <w:tcPr>
            <w:tcW w:w="2409" w:type="dxa"/>
          </w:tcPr>
          <w:p w:rsidR="00343CC4" w:rsidRDefault="00343CC4">
            <w:pPr>
              <w:pStyle w:val="TableParagraph"/>
              <w:rPr>
                <w:sz w:val="24"/>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Оказание</w:t>
            </w:r>
            <w:r>
              <w:rPr>
                <w:spacing w:val="-5"/>
                <w:sz w:val="24"/>
              </w:rPr>
              <w:t xml:space="preserve"> </w:t>
            </w:r>
            <w:r>
              <w:rPr>
                <w:sz w:val="24"/>
              </w:rPr>
              <w:t>первой</w:t>
            </w:r>
            <w:r>
              <w:rPr>
                <w:spacing w:val="-6"/>
                <w:sz w:val="24"/>
              </w:rPr>
              <w:t xml:space="preserve"> </w:t>
            </w:r>
            <w:r>
              <w:rPr>
                <w:sz w:val="24"/>
              </w:rPr>
              <w:t>медицинской</w:t>
            </w:r>
            <w:r>
              <w:rPr>
                <w:spacing w:val="-7"/>
                <w:sz w:val="24"/>
              </w:rPr>
              <w:t xml:space="preserve"> </w:t>
            </w:r>
            <w:r>
              <w:rPr>
                <w:sz w:val="24"/>
              </w:rPr>
              <w:t>помощи</w:t>
            </w:r>
            <w:r>
              <w:rPr>
                <w:spacing w:val="-6"/>
                <w:sz w:val="24"/>
              </w:rPr>
              <w:t xml:space="preserve"> </w:t>
            </w:r>
            <w:r>
              <w:rPr>
                <w:sz w:val="24"/>
              </w:rPr>
              <w:t>при</w:t>
            </w:r>
            <w:r>
              <w:rPr>
                <w:spacing w:val="-5"/>
                <w:sz w:val="24"/>
              </w:rPr>
              <w:t xml:space="preserve"> </w:t>
            </w:r>
            <w:r>
              <w:rPr>
                <w:spacing w:val="-2"/>
                <w:sz w:val="24"/>
              </w:rPr>
              <w:t>поражении</w:t>
            </w:r>
          </w:p>
          <w:p w:rsidR="00343CC4" w:rsidRDefault="00487E66">
            <w:pPr>
              <w:pStyle w:val="TableParagraph"/>
              <w:spacing w:line="264" w:lineRule="exact"/>
              <w:ind w:left="110"/>
              <w:rPr>
                <w:sz w:val="24"/>
              </w:rPr>
            </w:pPr>
            <w:r>
              <w:rPr>
                <w:sz w:val="24"/>
              </w:rPr>
              <w:t>электрическим</w:t>
            </w:r>
            <w:r>
              <w:rPr>
                <w:spacing w:val="-6"/>
                <w:sz w:val="24"/>
              </w:rPr>
              <w:t xml:space="preserve"> </w:t>
            </w:r>
            <w:r>
              <w:rPr>
                <w:spacing w:val="-2"/>
                <w:sz w:val="24"/>
              </w:rPr>
              <w:t>током</w:t>
            </w:r>
          </w:p>
        </w:tc>
        <w:tc>
          <w:tcPr>
            <w:tcW w:w="2695" w:type="dxa"/>
            <w:vMerge/>
            <w:tcBorders>
              <w:top w:val="nil"/>
            </w:tcBorders>
          </w:tcPr>
          <w:p w:rsidR="00343CC4" w:rsidRDefault="00343CC4">
            <w:pPr>
              <w:rPr>
                <w:sz w:val="2"/>
                <w:szCs w:val="2"/>
              </w:rPr>
            </w:pPr>
          </w:p>
        </w:tc>
        <w:tc>
          <w:tcPr>
            <w:tcW w:w="2409" w:type="dxa"/>
          </w:tcPr>
          <w:p w:rsidR="00343CC4" w:rsidRDefault="00343CC4">
            <w:pPr>
              <w:pStyle w:val="TableParagraph"/>
              <w:rPr>
                <w:sz w:val="24"/>
              </w:rPr>
            </w:pPr>
          </w:p>
        </w:tc>
      </w:tr>
      <w:tr w:rsidR="00343CC4">
        <w:trPr>
          <w:trHeight w:val="362"/>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83" w:line="259"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73" w:lineRule="exact"/>
              <w:ind w:left="110"/>
              <w:rPr>
                <w:b/>
                <w:sz w:val="24"/>
              </w:rPr>
            </w:pPr>
            <w:r>
              <w:rPr>
                <w:b/>
                <w:spacing w:val="-5"/>
                <w:sz w:val="24"/>
              </w:rPr>
              <w:t>4/4</w:t>
            </w:r>
          </w:p>
        </w:tc>
        <w:tc>
          <w:tcPr>
            <w:tcW w:w="2409" w:type="dxa"/>
          </w:tcPr>
          <w:p w:rsidR="00343CC4" w:rsidRDefault="00343CC4">
            <w:pPr>
              <w:pStyle w:val="TableParagraph"/>
              <w:rPr>
                <w:sz w:val="24"/>
              </w:rPr>
            </w:pPr>
          </w:p>
        </w:tc>
      </w:tr>
      <w:tr w:rsidR="00343CC4">
        <w:trPr>
          <w:trHeight w:val="55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line="268" w:lineRule="exact"/>
              <w:ind w:left="110"/>
              <w:rPr>
                <w:sz w:val="24"/>
              </w:rPr>
            </w:pPr>
            <w:r>
              <w:rPr>
                <w:sz w:val="24"/>
              </w:rPr>
              <w:t>Определение</w:t>
            </w:r>
            <w:r>
              <w:rPr>
                <w:spacing w:val="-4"/>
                <w:sz w:val="24"/>
              </w:rPr>
              <w:t xml:space="preserve"> </w:t>
            </w:r>
            <w:r>
              <w:rPr>
                <w:sz w:val="24"/>
              </w:rPr>
              <w:t>величины</w:t>
            </w:r>
            <w:r>
              <w:rPr>
                <w:spacing w:val="-2"/>
                <w:sz w:val="24"/>
              </w:rPr>
              <w:t xml:space="preserve"> </w:t>
            </w:r>
            <w:r>
              <w:rPr>
                <w:sz w:val="24"/>
              </w:rPr>
              <w:t>тока,</w:t>
            </w:r>
            <w:r>
              <w:rPr>
                <w:spacing w:val="-1"/>
                <w:sz w:val="24"/>
              </w:rPr>
              <w:t xml:space="preserve"> </w:t>
            </w:r>
            <w:r>
              <w:rPr>
                <w:sz w:val="24"/>
              </w:rPr>
              <w:t>проходящего</w:t>
            </w:r>
            <w:r>
              <w:rPr>
                <w:spacing w:val="-2"/>
                <w:sz w:val="24"/>
              </w:rPr>
              <w:t xml:space="preserve"> </w:t>
            </w:r>
            <w:r>
              <w:rPr>
                <w:sz w:val="24"/>
              </w:rPr>
              <w:t>через</w:t>
            </w:r>
            <w:r>
              <w:rPr>
                <w:spacing w:val="-1"/>
                <w:sz w:val="24"/>
              </w:rPr>
              <w:t xml:space="preserve"> </w:t>
            </w:r>
            <w:r>
              <w:rPr>
                <w:spacing w:val="-4"/>
                <w:sz w:val="24"/>
              </w:rPr>
              <w:t>тело</w:t>
            </w:r>
          </w:p>
          <w:p w:rsidR="00343CC4" w:rsidRDefault="00487E66">
            <w:pPr>
              <w:pStyle w:val="TableParagraph"/>
              <w:spacing w:line="264" w:lineRule="exact"/>
              <w:ind w:left="110"/>
              <w:rPr>
                <w:sz w:val="24"/>
              </w:rPr>
            </w:pPr>
            <w:r>
              <w:rPr>
                <w:sz w:val="24"/>
              </w:rPr>
              <w:t>человека,</w:t>
            </w:r>
            <w:r>
              <w:rPr>
                <w:spacing w:val="-4"/>
                <w:sz w:val="24"/>
              </w:rPr>
              <w:t xml:space="preserve"> </w:t>
            </w:r>
            <w:r>
              <w:rPr>
                <w:sz w:val="24"/>
              </w:rPr>
              <w:t>при</w:t>
            </w:r>
            <w:r>
              <w:rPr>
                <w:spacing w:val="-2"/>
                <w:sz w:val="24"/>
              </w:rPr>
              <w:t xml:space="preserve"> </w:t>
            </w:r>
            <w:r>
              <w:rPr>
                <w:sz w:val="24"/>
              </w:rPr>
              <w:t>поражении</w:t>
            </w:r>
            <w:r>
              <w:rPr>
                <w:spacing w:val="-4"/>
                <w:sz w:val="24"/>
              </w:rPr>
              <w:t xml:space="preserve"> </w:t>
            </w:r>
            <w:r>
              <w:rPr>
                <w:sz w:val="24"/>
              </w:rPr>
              <w:t>электрическим</w:t>
            </w:r>
            <w:r>
              <w:rPr>
                <w:spacing w:val="-3"/>
                <w:sz w:val="24"/>
              </w:rPr>
              <w:t xml:space="preserve"> </w:t>
            </w:r>
            <w:r>
              <w:rPr>
                <w:spacing w:val="-2"/>
                <w:sz w:val="24"/>
              </w:rPr>
              <w:t>током</w:t>
            </w:r>
          </w:p>
        </w:tc>
        <w:tc>
          <w:tcPr>
            <w:tcW w:w="2695" w:type="dxa"/>
          </w:tcPr>
          <w:p w:rsidR="00343CC4" w:rsidRDefault="00487E66">
            <w:pPr>
              <w:pStyle w:val="TableParagraph"/>
              <w:spacing w:line="273" w:lineRule="exact"/>
              <w:ind w:left="110"/>
              <w:rPr>
                <w:b/>
                <w:sz w:val="24"/>
              </w:rPr>
            </w:pPr>
            <w:r>
              <w:rPr>
                <w:b/>
                <w:spacing w:val="-10"/>
                <w:sz w:val="24"/>
              </w:rPr>
              <w:t>2</w:t>
            </w:r>
          </w:p>
        </w:tc>
        <w:tc>
          <w:tcPr>
            <w:tcW w:w="2409" w:type="dxa"/>
          </w:tcPr>
          <w:p w:rsidR="00343CC4" w:rsidRDefault="00343CC4">
            <w:pPr>
              <w:pStyle w:val="TableParagraph"/>
              <w:rPr>
                <w:sz w:val="24"/>
              </w:rPr>
            </w:pPr>
          </w:p>
        </w:tc>
      </w:tr>
      <w:tr w:rsidR="00343CC4">
        <w:trPr>
          <w:trHeight w:val="551"/>
        </w:trPr>
        <w:tc>
          <w:tcPr>
            <w:tcW w:w="2971" w:type="dxa"/>
          </w:tcPr>
          <w:p w:rsidR="00343CC4" w:rsidRDefault="00343CC4">
            <w:pPr>
              <w:pStyle w:val="TableParagraph"/>
              <w:rPr>
                <w:sz w:val="24"/>
              </w:rPr>
            </w:pPr>
          </w:p>
        </w:tc>
        <w:tc>
          <w:tcPr>
            <w:tcW w:w="6662" w:type="dxa"/>
          </w:tcPr>
          <w:p w:rsidR="00343CC4" w:rsidRDefault="00487E66">
            <w:pPr>
              <w:pStyle w:val="TableParagraph"/>
              <w:spacing w:line="268" w:lineRule="exact"/>
              <w:ind w:left="110"/>
              <w:rPr>
                <w:sz w:val="24"/>
              </w:rPr>
            </w:pPr>
            <w:r>
              <w:rPr>
                <w:sz w:val="24"/>
              </w:rPr>
              <w:t>Расчёт</w:t>
            </w:r>
            <w:r>
              <w:rPr>
                <w:spacing w:val="-3"/>
                <w:sz w:val="24"/>
              </w:rPr>
              <w:t xml:space="preserve"> </w:t>
            </w:r>
            <w:r>
              <w:rPr>
                <w:sz w:val="24"/>
              </w:rPr>
              <w:t>защитного</w:t>
            </w:r>
            <w:r>
              <w:rPr>
                <w:spacing w:val="-1"/>
                <w:sz w:val="24"/>
              </w:rPr>
              <w:t xml:space="preserve"> </w:t>
            </w:r>
            <w:r>
              <w:rPr>
                <w:sz w:val="24"/>
              </w:rPr>
              <w:t>заземления в</w:t>
            </w:r>
            <w:r>
              <w:rPr>
                <w:spacing w:val="-2"/>
                <w:sz w:val="24"/>
              </w:rPr>
              <w:t xml:space="preserve"> </w:t>
            </w:r>
            <w:r>
              <w:rPr>
                <w:sz w:val="24"/>
              </w:rPr>
              <w:t xml:space="preserve">цехах с </w:t>
            </w:r>
            <w:r>
              <w:rPr>
                <w:spacing w:val="-2"/>
                <w:sz w:val="24"/>
              </w:rPr>
              <w:t>электроустановками</w:t>
            </w:r>
          </w:p>
          <w:p w:rsidR="00343CC4" w:rsidRDefault="00487E66">
            <w:pPr>
              <w:pStyle w:val="TableParagraph"/>
              <w:spacing w:line="264" w:lineRule="exact"/>
              <w:ind w:left="110"/>
              <w:rPr>
                <w:sz w:val="24"/>
              </w:rPr>
            </w:pPr>
            <w:r>
              <w:rPr>
                <w:sz w:val="24"/>
              </w:rPr>
              <w:t>напряжением</w:t>
            </w:r>
            <w:r>
              <w:rPr>
                <w:spacing w:val="-3"/>
                <w:sz w:val="24"/>
              </w:rPr>
              <w:t xml:space="preserve"> </w:t>
            </w:r>
            <w:r>
              <w:rPr>
                <w:sz w:val="24"/>
              </w:rPr>
              <w:t>до</w:t>
            </w:r>
            <w:r>
              <w:rPr>
                <w:spacing w:val="-1"/>
                <w:sz w:val="24"/>
              </w:rPr>
              <w:t xml:space="preserve"> </w:t>
            </w:r>
            <w:r>
              <w:rPr>
                <w:sz w:val="24"/>
              </w:rPr>
              <w:t xml:space="preserve">1000 </w:t>
            </w:r>
            <w:r>
              <w:rPr>
                <w:spacing w:val="-10"/>
                <w:sz w:val="24"/>
              </w:rPr>
              <w:t>В</w:t>
            </w:r>
          </w:p>
        </w:tc>
        <w:tc>
          <w:tcPr>
            <w:tcW w:w="2695" w:type="dxa"/>
          </w:tcPr>
          <w:p w:rsidR="00343CC4" w:rsidRDefault="00487E66">
            <w:pPr>
              <w:pStyle w:val="TableParagraph"/>
              <w:spacing w:line="273" w:lineRule="exact"/>
              <w:ind w:left="110"/>
              <w:rPr>
                <w:b/>
                <w:sz w:val="24"/>
              </w:rPr>
            </w:pPr>
            <w:r>
              <w:rPr>
                <w:b/>
                <w:spacing w:val="-10"/>
                <w:sz w:val="24"/>
              </w:rPr>
              <w:t>2</w:t>
            </w:r>
          </w:p>
        </w:tc>
        <w:tc>
          <w:tcPr>
            <w:tcW w:w="2409" w:type="dxa"/>
          </w:tcPr>
          <w:p w:rsidR="00343CC4" w:rsidRDefault="00343CC4">
            <w:pPr>
              <w:pStyle w:val="TableParagraph"/>
              <w:rPr>
                <w:sz w:val="24"/>
              </w:rPr>
            </w:pPr>
          </w:p>
        </w:tc>
      </w:tr>
      <w:tr w:rsidR="00343CC4">
        <w:trPr>
          <w:trHeight w:val="359"/>
        </w:trPr>
        <w:tc>
          <w:tcPr>
            <w:tcW w:w="9633" w:type="dxa"/>
            <w:gridSpan w:val="2"/>
          </w:tcPr>
          <w:p w:rsidR="00343CC4" w:rsidRDefault="00487E66">
            <w:pPr>
              <w:pStyle w:val="TableParagraph"/>
              <w:spacing w:line="273" w:lineRule="exact"/>
              <w:ind w:left="110"/>
              <w:rPr>
                <w:b/>
                <w:sz w:val="24"/>
              </w:rPr>
            </w:pPr>
            <w:r>
              <w:rPr>
                <w:b/>
                <w:sz w:val="24"/>
              </w:rPr>
              <w:t>Раздел</w:t>
            </w:r>
            <w:r>
              <w:rPr>
                <w:b/>
                <w:spacing w:val="-2"/>
                <w:sz w:val="24"/>
              </w:rPr>
              <w:t xml:space="preserve"> </w:t>
            </w:r>
            <w:r>
              <w:rPr>
                <w:b/>
                <w:sz w:val="24"/>
              </w:rPr>
              <w:t>3.</w:t>
            </w:r>
            <w:r>
              <w:rPr>
                <w:b/>
                <w:spacing w:val="-3"/>
                <w:sz w:val="24"/>
              </w:rPr>
              <w:t xml:space="preserve"> </w:t>
            </w:r>
            <w:r>
              <w:rPr>
                <w:b/>
                <w:sz w:val="24"/>
              </w:rPr>
              <w:t>Основы</w:t>
            </w:r>
            <w:r>
              <w:rPr>
                <w:b/>
                <w:spacing w:val="-1"/>
                <w:sz w:val="24"/>
              </w:rPr>
              <w:t xml:space="preserve"> </w:t>
            </w:r>
            <w:r>
              <w:rPr>
                <w:b/>
                <w:sz w:val="24"/>
              </w:rPr>
              <w:t>безопасности</w:t>
            </w:r>
            <w:r>
              <w:rPr>
                <w:b/>
                <w:spacing w:val="-3"/>
                <w:sz w:val="24"/>
              </w:rPr>
              <w:t xml:space="preserve"> </w:t>
            </w:r>
            <w:r>
              <w:rPr>
                <w:b/>
                <w:spacing w:val="-2"/>
                <w:sz w:val="24"/>
              </w:rPr>
              <w:t>труда.</w:t>
            </w:r>
          </w:p>
        </w:tc>
        <w:tc>
          <w:tcPr>
            <w:tcW w:w="2695" w:type="dxa"/>
          </w:tcPr>
          <w:p w:rsidR="00343CC4" w:rsidRDefault="00487E66">
            <w:pPr>
              <w:pStyle w:val="TableParagraph"/>
              <w:spacing w:line="273" w:lineRule="exact"/>
              <w:ind w:left="110"/>
              <w:rPr>
                <w:b/>
                <w:sz w:val="24"/>
              </w:rPr>
            </w:pPr>
            <w:r>
              <w:rPr>
                <w:b/>
                <w:spacing w:val="-5"/>
                <w:sz w:val="24"/>
              </w:rPr>
              <w:t>4/2</w:t>
            </w:r>
          </w:p>
        </w:tc>
        <w:tc>
          <w:tcPr>
            <w:tcW w:w="2409" w:type="dxa"/>
          </w:tcPr>
          <w:p w:rsidR="00343CC4" w:rsidRDefault="00343CC4">
            <w:pPr>
              <w:pStyle w:val="TableParagraph"/>
              <w:rPr>
                <w:sz w:val="24"/>
              </w:rPr>
            </w:pPr>
          </w:p>
        </w:tc>
      </w:tr>
      <w:tr w:rsidR="00343CC4">
        <w:trPr>
          <w:trHeight w:val="361"/>
        </w:trPr>
        <w:tc>
          <w:tcPr>
            <w:tcW w:w="2971" w:type="dxa"/>
            <w:vMerge w:val="restart"/>
          </w:tcPr>
          <w:p w:rsidR="00343CC4" w:rsidRDefault="00487E66">
            <w:pPr>
              <w:pStyle w:val="TableParagraph"/>
              <w:spacing w:before="1" w:line="237" w:lineRule="auto"/>
              <w:ind w:left="110" w:right="195"/>
              <w:rPr>
                <w:sz w:val="24"/>
              </w:rPr>
            </w:pPr>
            <w:r>
              <w:rPr>
                <w:b/>
                <w:sz w:val="24"/>
              </w:rPr>
              <w:t xml:space="preserve">Тема 3.1 </w:t>
            </w:r>
            <w:r>
              <w:rPr>
                <w:sz w:val="24"/>
              </w:rPr>
              <w:t>Психофизические</w:t>
            </w:r>
            <w:r>
              <w:rPr>
                <w:spacing w:val="-15"/>
                <w:sz w:val="24"/>
              </w:rPr>
              <w:t xml:space="preserve"> </w:t>
            </w:r>
            <w:r>
              <w:rPr>
                <w:sz w:val="24"/>
              </w:rPr>
              <w:t>основы безопасности труда.</w:t>
            </w:r>
          </w:p>
          <w:p w:rsidR="00343CC4" w:rsidRDefault="00487E66">
            <w:pPr>
              <w:pStyle w:val="TableParagraph"/>
              <w:spacing w:before="1"/>
              <w:ind w:left="110" w:right="858"/>
              <w:rPr>
                <w:sz w:val="24"/>
              </w:rPr>
            </w:pPr>
            <w:r>
              <w:rPr>
                <w:spacing w:val="-2"/>
                <w:sz w:val="24"/>
              </w:rPr>
              <w:t xml:space="preserve">Организационные мероприятия, обеспечивающие </w:t>
            </w:r>
            <w:r>
              <w:rPr>
                <w:sz w:val="24"/>
              </w:rPr>
              <w:t>безопасность</w:t>
            </w:r>
            <w:r>
              <w:rPr>
                <w:spacing w:val="-15"/>
                <w:sz w:val="24"/>
              </w:rPr>
              <w:t xml:space="preserve"> </w:t>
            </w:r>
            <w:r>
              <w:rPr>
                <w:sz w:val="24"/>
              </w:rPr>
              <w:t>работ</w:t>
            </w:r>
          </w:p>
        </w:tc>
        <w:tc>
          <w:tcPr>
            <w:tcW w:w="6662" w:type="dxa"/>
          </w:tcPr>
          <w:p w:rsidR="00343CC4" w:rsidRDefault="00487E66">
            <w:pPr>
              <w:pStyle w:val="TableParagraph"/>
              <w:spacing w:before="83" w:line="259" w:lineRule="exact"/>
              <w:ind w:left="110"/>
              <w:rPr>
                <w:b/>
                <w:sz w:val="24"/>
              </w:rPr>
            </w:pPr>
            <w:r>
              <w:rPr>
                <w:b/>
                <w:sz w:val="24"/>
              </w:rPr>
              <w:t>Содержание</w:t>
            </w:r>
            <w:r>
              <w:rPr>
                <w:b/>
                <w:spacing w:val="-5"/>
                <w:sz w:val="24"/>
              </w:rPr>
              <w:t xml:space="preserve"> </w:t>
            </w:r>
            <w:r>
              <w:rPr>
                <w:b/>
                <w:sz w:val="24"/>
              </w:rPr>
              <w:t>учебного</w:t>
            </w:r>
            <w:r>
              <w:rPr>
                <w:b/>
                <w:spacing w:val="-4"/>
                <w:sz w:val="24"/>
              </w:rPr>
              <w:t xml:space="preserve"> </w:t>
            </w:r>
            <w:r>
              <w:rPr>
                <w:b/>
                <w:spacing w:val="-2"/>
                <w:sz w:val="24"/>
              </w:rPr>
              <w:t>материала</w:t>
            </w:r>
          </w:p>
        </w:tc>
        <w:tc>
          <w:tcPr>
            <w:tcW w:w="2695" w:type="dxa"/>
          </w:tcPr>
          <w:p w:rsidR="00343CC4" w:rsidRDefault="00487E66">
            <w:pPr>
              <w:pStyle w:val="TableParagraph"/>
              <w:spacing w:line="275" w:lineRule="exact"/>
              <w:ind w:left="110"/>
              <w:rPr>
                <w:b/>
                <w:sz w:val="24"/>
              </w:rPr>
            </w:pPr>
            <w:r>
              <w:rPr>
                <w:b/>
                <w:spacing w:val="-5"/>
                <w:sz w:val="24"/>
              </w:rPr>
              <w:t>4/2</w:t>
            </w:r>
          </w:p>
        </w:tc>
        <w:tc>
          <w:tcPr>
            <w:tcW w:w="2409" w:type="dxa"/>
            <w:vMerge w:val="restart"/>
          </w:tcPr>
          <w:p w:rsidR="00343CC4" w:rsidRDefault="00487E66">
            <w:pPr>
              <w:pStyle w:val="TableParagraph"/>
              <w:spacing w:line="270" w:lineRule="exact"/>
              <w:ind w:left="108"/>
              <w:rPr>
                <w:sz w:val="24"/>
              </w:rPr>
            </w:pPr>
            <w:r>
              <w:rPr>
                <w:sz w:val="24"/>
              </w:rPr>
              <w:t xml:space="preserve">ОК 1, ОК 5, ОК </w:t>
            </w:r>
            <w:r>
              <w:rPr>
                <w:spacing w:val="-5"/>
                <w:sz w:val="24"/>
              </w:rPr>
              <w:t>9,</w:t>
            </w:r>
          </w:p>
          <w:p w:rsidR="00343CC4" w:rsidRDefault="00487E66">
            <w:pPr>
              <w:pStyle w:val="TableParagraph"/>
              <w:ind w:left="108"/>
              <w:rPr>
                <w:sz w:val="24"/>
              </w:rPr>
            </w:pPr>
            <w:r>
              <w:rPr>
                <w:sz w:val="24"/>
              </w:rPr>
              <w:t xml:space="preserve">ПК </w:t>
            </w:r>
            <w:r>
              <w:rPr>
                <w:spacing w:val="-5"/>
                <w:sz w:val="24"/>
              </w:rPr>
              <w:t>2.3</w:t>
            </w:r>
          </w:p>
        </w:tc>
      </w:tr>
      <w:tr w:rsidR="00343CC4">
        <w:trPr>
          <w:trHeight w:val="137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ind w:left="110"/>
              <w:rPr>
                <w:sz w:val="24"/>
              </w:rPr>
            </w:pPr>
            <w:r>
              <w:rPr>
                <w:sz w:val="24"/>
              </w:rPr>
              <w:t>Виды и условия трудовой деятельности: виды трудовой деятельности,</w:t>
            </w:r>
            <w:r>
              <w:rPr>
                <w:spacing w:val="-10"/>
                <w:sz w:val="24"/>
              </w:rPr>
              <w:t xml:space="preserve"> </w:t>
            </w:r>
            <w:r>
              <w:rPr>
                <w:sz w:val="24"/>
              </w:rPr>
              <w:t>классификация</w:t>
            </w:r>
            <w:r>
              <w:rPr>
                <w:spacing w:val="-8"/>
                <w:sz w:val="24"/>
              </w:rPr>
              <w:t xml:space="preserve"> </w:t>
            </w:r>
            <w:r>
              <w:rPr>
                <w:sz w:val="24"/>
              </w:rPr>
              <w:t>условий</w:t>
            </w:r>
            <w:r>
              <w:rPr>
                <w:spacing w:val="-8"/>
                <w:sz w:val="24"/>
              </w:rPr>
              <w:t xml:space="preserve"> </w:t>
            </w:r>
            <w:r>
              <w:rPr>
                <w:sz w:val="24"/>
              </w:rPr>
              <w:t>трудовой</w:t>
            </w:r>
            <w:r>
              <w:rPr>
                <w:spacing w:val="-11"/>
                <w:sz w:val="24"/>
              </w:rPr>
              <w:t xml:space="preserve"> </w:t>
            </w:r>
            <w:r>
              <w:rPr>
                <w:sz w:val="24"/>
              </w:rPr>
              <w:t>деятельности по тяжести и напряжённости трудового процесса.</w:t>
            </w:r>
          </w:p>
          <w:p w:rsidR="00343CC4" w:rsidRDefault="00487E66">
            <w:pPr>
              <w:pStyle w:val="TableParagraph"/>
              <w:spacing w:line="270" w:lineRule="atLeast"/>
              <w:ind w:left="110" w:right="196"/>
              <w:rPr>
                <w:sz w:val="24"/>
              </w:rPr>
            </w:pPr>
            <w:r>
              <w:rPr>
                <w:sz w:val="24"/>
              </w:rPr>
              <w:t>Организационные</w:t>
            </w:r>
            <w:r>
              <w:rPr>
                <w:spacing w:val="-15"/>
                <w:sz w:val="24"/>
              </w:rPr>
              <w:t xml:space="preserve"> </w:t>
            </w:r>
            <w:r>
              <w:rPr>
                <w:sz w:val="24"/>
              </w:rPr>
              <w:t>мероприятия,</w:t>
            </w:r>
            <w:r>
              <w:rPr>
                <w:spacing w:val="-15"/>
                <w:sz w:val="24"/>
              </w:rPr>
              <w:t xml:space="preserve"> </w:t>
            </w:r>
            <w:r>
              <w:rPr>
                <w:sz w:val="24"/>
              </w:rPr>
              <w:t>обеспечивающие безопасность работ</w:t>
            </w:r>
          </w:p>
        </w:tc>
        <w:tc>
          <w:tcPr>
            <w:tcW w:w="2695" w:type="dxa"/>
          </w:tcPr>
          <w:p w:rsidR="00343CC4" w:rsidRDefault="00487E66">
            <w:pPr>
              <w:pStyle w:val="TableParagraph"/>
              <w:spacing w:line="273" w:lineRule="exact"/>
              <w:ind w:left="110"/>
              <w:rPr>
                <w:b/>
                <w:sz w:val="24"/>
              </w:rPr>
            </w:pPr>
            <w:r>
              <w:rPr>
                <w:b/>
                <w:spacing w:val="-10"/>
                <w:sz w:val="24"/>
              </w:rPr>
              <w:t>2</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82" w:line="259" w:lineRule="exact"/>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5" w:type="dxa"/>
          </w:tcPr>
          <w:p w:rsidR="00343CC4" w:rsidRDefault="00487E66">
            <w:pPr>
              <w:pStyle w:val="TableParagraph"/>
              <w:spacing w:line="272" w:lineRule="exact"/>
              <w:ind w:left="110"/>
              <w:rPr>
                <w:b/>
                <w:sz w:val="24"/>
              </w:rPr>
            </w:pPr>
            <w:r>
              <w:rPr>
                <w:b/>
                <w:spacing w:val="-5"/>
                <w:sz w:val="24"/>
              </w:rPr>
              <w:t>2/2</w:t>
            </w:r>
          </w:p>
        </w:tc>
        <w:tc>
          <w:tcPr>
            <w:tcW w:w="2409" w:type="dxa"/>
            <w:vMerge/>
            <w:tcBorders>
              <w:top w:val="nil"/>
            </w:tcBorders>
          </w:tcPr>
          <w:p w:rsidR="00343CC4" w:rsidRDefault="00343CC4">
            <w:pPr>
              <w:rPr>
                <w:sz w:val="2"/>
                <w:szCs w:val="2"/>
              </w:rPr>
            </w:pPr>
          </w:p>
        </w:tc>
      </w:tr>
      <w:tr w:rsidR="00343CC4">
        <w:trPr>
          <w:trHeight w:val="359"/>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76" w:line="264" w:lineRule="exact"/>
              <w:ind w:left="110"/>
              <w:rPr>
                <w:sz w:val="24"/>
              </w:rPr>
            </w:pPr>
            <w:r>
              <w:rPr>
                <w:sz w:val="24"/>
              </w:rPr>
              <w:t>Оформление</w:t>
            </w:r>
            <w:r>
              <w:rPr>
                <w:spacing w:val="-1"/>
                <w:sz w:val="24"/>
              </w:rPr>
              <w:t xml:space="preserve"> </w:t>
            </w:r>
            <w:r>
              <w:rPr>
                <w:spacing w:val="-2"/>
                <w:sz w:val="24"/>
              </w:rPr>
              <w:t>наряда</w:t>
            </w:r>
          </w:p>
        </w:tc>
        <w:tc>
          <w:tcPr>
            <w:tcW w:w="2695" w:type="dxa"/>
          </w:tcPr>
          <w:p w:rsidR="00343CC4" w:rsidRDefault="00487E66">
            <w:pPr>
              <w:pStyle w:val="TableParagraph"/>
              <w:spacing w:line="273" w:lineRule="exact"/>
              <w:ind w:left="110"/>
              <w:rPr>
                <w:b/>
                <w:sz w:val="24"/>
              </w:rPr>
            </w:pPr>
            <w:r>
              <w:rPr>
                <w:b/>
                <w:spacing w:val="-10"/>
                <w:sz w:val="24"/>
              </w:rPr>
              <w:t>2</w:t>
            </w:r>
          </w:p>
        </w:tc>
        <w:tc>
          <w:tcPr>
            <w:tcW w:w="2409" w:type="dxa"/>
            <w:vMerge/>
            <w:tcBorders>
              <w:top w:val="nil"/>
            </w:tcBorders>
          </w:tcPr>
          <w:p w:rsidR="00343CC4" w:rsidRDefault="00343CC4">
            <w:pPr>
              <w:rPr>
                <w:sz w:val="2"/>
                <w:szCs w:val="2"/>
              </w:rPr>
            </w:pPr>
          </w:p>
        </w:tc>
      </w:tr>
      <w:tr w:rsidR="00343CC4">
        <w:trPr>
          <w:trHeight w:val="361"/>
        </w:trPr>
        <w:tc>
          <w:tcPr>
            <w:tcW w:w="2971" w:type="dxa"/>
            <w:vMerge/>
            <w:tcBorders>
              <w:top w:val="nil"/>
            </w:tcBorders>
          </w:tcPr>
          <w:p w:rsidR="00343CC4" w:rsidRDefault="00343CC4">
            <w:pPr>
              <w:rPr>
                <w:sz w:val="2"/>
                <w:szCs w:val="2"/>
              </w:rPr>
            </w:pPr>
          </w:p>
        </w:tc>
        <w:tc>
          <w:tcPr>
            <w:tcW w:w="6662" w:type="dxa"/>
          </w:tcPr>
          <w:p w:rsidR="00343CC4" w:rsidRDefault="00487E66">
            <w:pPr>
              <w:pStyle w:val="TableParagraph"/>
              <w:spacing w:before="83" w:line="259" w:lineRule="exact"/>
              <w:ind w:left="110"/>
              <w:rPr>
                <w:b/>
                <w:sz w:val="24"/>
              </w:rPr>
            </w:pPr>
            <w:r>
              <w:rPr>
                <w:b/>
                <w:sz w:val="24"/>
              </w:rPr>
              <w:t>Самостоятельная</w:t>
            </w:r>
            <w:r>
              <w:rPr>
                <w:b/>
                <w:spacing w:val="-2"/>
                <w:sz w:val="24"/>
              </w:rPr>
              <w:t xml:space="preserve"> </w:t>
            </w:r>
            <w:r>
              <w:rPr>
                <w:b/>
                <w:sz w:val="24"/>
              </w:rPr>
              <w:t>работа</w:t>
            </w:r>
            <w:r>
              <w:rPr>
                <w:b/>
                <w:spacing w:val="-2"/>
                <w:sz w:val="24"/>
              </w:rPr>
              <w:t xml:space="preserve"> обучающихся</w:t>
            </w:r>
          </w:p>
        </w:tc>
        <w:tc>
          <w:tcPr>
            <w:tcW w:w="2695" w:type="dxa"/>
          </w:tcPr>
          <w:p w:rsidR="00343CC4" w:rsidRDefault="00487E66">
            <w:pPr>
              <w:pStyle w:val="TableParagraph"/>
              <w:spacing w:line="273" w:lineRule="exact"/>
              <w:ind w:left="110"/>
              <w:rPr>
                <w:b/>
                <w:sz w:val="24"/>
              </w:rPr>
            </w:pPr>
            <w:r>
              <w:rPr>
                <w:b/>
                <w:spacing w:val="-10"/>
                <w:sz w:val="24"/>
              </w:rPr>
              <w:t>-</w:t>
            </w:r>
          </w:p>
        </w:tc>
        <w:tc>
          <w:tcPr>
            <w:tcW w:w="2409" w:type="dxa"/>
            <w:vMerge/>
            <w:tcBorders>
              <w:top w:val="nil"/>
            </w:tcBorders>
          </w:tcPr>
          <w:p w:rsidR="00343CC4" w:rsidRDefault="00343CC4">
            <w:pPr>
              <w:rPr>
                <w:sz w:val="2"/>
                <w:szCs w:val="2"/>
              </w:rPr>
            </w:pPr>
          </w:p>
        </w:tc>
      </w:tr>
      <w:tr w:rsidR="00343CC4">
        <w:trPr>
          <w:trHeight w:val="316"/>
        </w:trPr>
        <w:tc>
          <w:tcPr>
            <w:tcW w:w="9633" w:type="dxa"/>
            <w:gridSpan w:val="2"/>
          </w:tcPr>
          <w:p w:rsidR="00343CC4" w:rsidRDefault="00487E66">
            <w:pPr>
              <w:pStyle w:val="TableParagraph"/>
              <w:spacing w:line="275" w:lineRule="exact"/>
              <w:ind w:left="110"/>
              <w:rPr>
                <w:b/>
                <w:sz w:val="24"/>
              </w:rPr>
            </w:pPr>
            <w:r>
              <w:rPr>
                <w:b/>
                <w:sz w:val="24"/>
              </w:rPr>
              <w:t>Промежуточная</w:t>
            </w:r>
            <w:r>
              <w:rPr>
                <w:b/>
                <w:spacing w:val="-5"/>
                <w:sz w:val="24"/>
              </w:rPr>
              <w:t xml:space="preserve"> </w:t>
            </w:r>
            <w:r>
              <w:rPr>
                <w:b/>
                <w:sz w:val="24"/>
              </w:rPr>
              <w:t>аттестация</w:t>
            </w:r>
            <w:r>
              <w:rPr>
                <w:b/>
                <w:spacing w:val="-2"/>
                <w:sz w:val="24"/>
              </w:rPr>
              <w:t xml:space="preserve"> </w:t>
            </w:r>
            <w:r>
              <w:rPr>
                <w:b/>
                <w:sz w:val="24"/>
              </w:rPr>
              <w:t>в</w:t>
            </w:r>
            <w:r>
              <w:rPr>
                <w:b/>
                <w:spacing w:val="-2"/>
                <w:sz w:val="24"/>
              </w:rPr>
              <w:t xml:space="preserve"> </w:t>
            </w:r>
            <w:r>
              <w:rPr>
                <w:b/>
                <w:sz w:val="24"/>
              </w:rPr>
              <w:t>форме</w:t>
            </w:r>
            <w:r>
              <w:rPr>
                <w:b/>
                <w:spacing w:val="-2"/>
                <w:sz w:val="24"/>
              </w:rPr>
              <w:t xml:space="preserve"> дифзачета</w:t>
            </w:r>
          </w:p>
        </w:tc>
        <w:tc>
          <w:tcPr>
            <w:tcW w:w="2695" w:type="dxa"/>
          </w:tcPr>
          <w:p w:rsidR="00343CC4" w:rsidRDefault="00487E66">
            <w:pPr>
              <w:pStyle w:val="TableParagraph"/>
              <w:spacing w:line="275" w:lineRule="exact"/>
              <w:ind w:left="110"/>
              <w:rPr>
                <w:b/>
                <w:i/>
                <w:sz w:val="24"/>
              </w:rPr>
            </w:pPr>
            <w:r>
              <w:rPr>
                <w:b/>
                <w:i/>
                <w:spacing w:val="-10"/>
                <w:sz w:val="24"/>
              </w:rPr>
              <w:t>2</w:t>
            </w:r>
          </w:p>
        </w:tc>
        <w:tc>
          <w:tcPr>
            <w:tcW w:w="2409" w:type="dxa"/>
          </w:tcPr>
          <w:p w:rsidR="00343CC4" w:rsidRDefault="00343CC4">
            <w:pPr>
              <w:pStyle w:val="TableParagraph"/>
              <w:rPr>
                <w:sz w:val="24"/>
              </w:rPr>
            </w:pPr>
          </w:p>
        </w:tc>
      </w:tr>
      <w:tr w:rsidR="00343CC4">
        <w:trPr>
          <w:trHeight w:val="318"/>
        </w:trPr>
        <w:tc>
          <w:tcPr>
            <w:tcW w:w="9633" w:type="dxa"/>
            <w:gridSpan w:val="2"/>
          </w:tcPr>
          <w:p w:rsidR="00343CC4" w:rsidRDefault="00487E66">
            <w:pPr>
              <w:pStyle w:val="TableParagraph"/>
              <w:spacing w:line="275" w:lineRule="exact"/>
              <w:ind w:left="110"/>
              <w:rPr>
                <w:b/>
                <w:sz w:val="24"/>
              </w:rPr>
            </w:pPr>
            <w:r>
              <w:rPr>
                <w:b/>
                <w:spacing w:val="-4"/>
                <w:sz w:val="24"/>
              </w:rPr>
              <w:t>Всего</w:t>
            </w:r>
          </w:p>
        </w:tc>
        <w:tc>
          <w:tcPr>
            <w:tcW w:w="2695" w:type="dxa"/>
          </w:tcPr>
          <w:p w:rsidR="00343CC4" w:rsidRDefault="00487E66">
            <w:pPr>
              <w:pStyle w:val="TableParagraph"/>
              <w:spacing w:line="275" w:lineRule="exact"/>
              <w:ind w:left="110"/>
              <w:rPr>
                <w:b/>
                <w:sz w:val="24"/>
              </w:rPr>
            </w:pPr>
            <w:r>
              <w:rPr>
                <w:b/>
                <w:spacing w:val="-2"/>
                <w:sz w:val="24"/>
              </w:rPr>
              <w:t>36/16</w:t>
            </w:r>
          </w:p>
        </w:tc>
        <w:tc>
          <w:tcPr>
            <w:tcW w:w="2409" w:type="dxa"/>
          </w:tcPr>
          <w:p w:rsidR="00343CC4" w:rsidRDefault="00343CC4">
            <w:pPr>
              <w:pStyle w:val="TableParagraph"/>
              <w:rPr>
                <w:sz w:val="24"/>
              </w:rPr>
            </w:pPr>
          </w:p>
        </w:tc>
      </w:tr>
    </w:tbl>
    <w:p w:rsidR="00343CC4" w:rsidRDefault="00343CC4">
      <w:pPr>
        <w:pStyle w:val="TableParagraph"/>
        <w:rPr>
          <w:sz w:val="24"/>
        </w:rPr>
        <w:sectPr w:rsidR="00343CC4">
          <w:headerReference w:type="default" r:id="rId375"/>
          <w:footerReference w:type="default" r:id="rId376"/>
          <w:pgSz w:w="16840" w:h="11910" w:orient="landscape"/>
          <w:pgMar w:top="1400" w:right="850" w:bottom="1360" w:left="992" w:header="749" w:footer="1174" w:gutter="0"/>
          <w:cols w:space="720"/>
        </w:sectPr>
      </w:pPr>
    </w:p>
    <w:p w:rsidR="00343CC4" w:rsidRDefault="00343CC4">
      <w:pPr>
        <w:pStyle w:val="a3"/>
        <w:spacing w:before="79"/>
        <w:rPr>
          <w:b/>
        </w:rPr>
      </w:pPr>
    </w:p>
    <w:p w:rsidR="00343CC4" w:rsidRDefault="00487E66">
      <w:pPr>
        <w:pStyle w:val="2"/>
        <w:numPr>
          <w:ilvl w:val="0"/>
          <w:numId w:val="44"/>
        </w:numPr>
        <w:tabs>
          <w:tab w:val="left" w:pos="2473"/>
        </w:tabs>
        <w:spacing w:before="1"/>
        <w:ind w:left="2473"/>
        <w:jc w:val="left"/>
      </w:pPr>
      <w:r>
        <w:t>УСЛОВИЯ</w:t>
      </w:r>
      <w:r>
        <w:rPr>
          <w:spacing w:val="-4"/>
        </w:rPr>
        <w:t xml:space="preserve"> </w:t>
      </w:r>
      <w:r>
        <w:t>РЕАЛИЗАЦИИ</w:t>
      </w:r>
      <w:r>
        <w:rPr>
          <w:spacing w:val="-2"/>
        </w:rPr>
        <w:t xml:space="preserve"> ДИСЦИПЛИНЫ</w:t>
      </w:r>
    </w:p>
    <w:p w:rsidR="00343CC4" w:rsidRDefault="00487E66">
      <w:pPr>
        <w:pStyle w:val="a5"/>
        <w:numPr>
          <w:ilvl w:val="1"/>
          <w:numId w:val="44"/>
        </w:numPr>
        <w:tabs>
          <w:tab w:val="left" w:pos="1202"/>
        </w:tabs>
        <w:spacing w:before="122"/>
        <w:ind w:left="1202" w:hanging="493"/>
        <w:rPr>
          <w:b/>
          <w:sz w:val="24"/>
        </w:rPr>
      </w:pPr>
      <w:r>
        <w:rPr>
          <w:b/>
          <w:color w:val="5A5A5A"/>
          <w:spacing w:val="14"/>
          <w:sz w:val="24"/>
        </w:rPr>
        <w:t>Материально-</w:t>
      </w:r>
      <w:r>
        <w:rPr>
          <w:b/>
          <w:color w:val="5A5A5A"/>
          <w:spacing w:val="13"/>
          <w:sz w:val="24"/>
        </w:rPr>
        <w:t>техническое</w:t>
      </w:r>
      <w:r>
        <w:rPr>
          <w:b/>
          <w:color w:val="5A5A5A"/>
          <w:spacing w:val="38"/>
          <w:sz w:val="24"/>
        </w:rPr>
        <w:t xml:space="preserve"> </w:t>
      </w:r>
      <w:r>
        <w:rPr>
          <w:b/>
          <w:color w:val="5A5A5A"/>
          <w:spacing w:val="11"/>
          <w:sz w:val="24"/>
        </w:rPr>
        <w:t>обеспечение</w:t>
      </w:r>
    </w:p>
    <w:p w:rsidR="00343CC4" w:rsidRDefault="00487E66">
      <w:pPr>
        <w:pStyle w:val="a3"/>
        <w:spacing w:before="156" w:line="278" w:lineRule="auto"/>
        <w:ind w:left="1" w:right="279" w:firstLine="708"/>
        <w:jc w:val="both"/>
      </w:pPr>
      <w:r>
        <w:t>Кабинет «Охраны труда»</w:t>
      </w:r>
      <w:r>
        <w:rPr>
          <w:b/>
        </w:rPr>
        <w:t xml:space="preserve">, </w:t>
      </w:r>
      <w:r>
        <w:t>оснащенный в соответствии в соответствии с приложением 3 ОПОП-П:</w:t>
      </w:r>
    </w:p>
    <w:p w:rsidR="00343CC4" w:rsidRDefault="00487E66">
      <w:pPr>
        <w:pStyle w:val="a3"/>
        <w:spacing w:before="1" w:line="276" w:lineRule="auto"/>
        <w:ind w:left="709" w:right="6139"/>
      </w:pPr>
      <w:r>
        <w:rPr>
          <w:b/>
        </w:rPr>
        <w:t xml:space="preserve">Основное оборудование </w:t>
      </w:r>
      <w:r>
        <w:t>Стол ученический – 15шт Стул ученический – 30 шт Стол</w:t>
      </w:r>
      <w:r>
        <w:rPr>
          <w:spacing w:val="-8"/>
        </w:rPr>
        <w:t xml:space="preserve"> </w:t>
      </w:r>
      <w:r>
        <w:t>преподавателя</w:t>
      </w:r>
      <w:r>
        <w:rPr>
          <w:spacing w:val="-9"/>
        </w:rPr>
        <w:t xml:space="preserve"> </w:t>
      </w:r>
      <w:r>
        <w:t>–</w:t>
      </w:r>
      <w:r>
        <w:rPr>
          <w:spacing w:val="-8"/>
        </w:rPr>
        <w:t xml:space="preserve"> </w:t>
      </w:r>
      <w:r>
        <w:t>1</w:t>
      </w:r>
      <w:r>
        <w:rPr>
          <w:spacing w:val="-8"/>
        </w:rPr>
        <w:t xml:space="preserve"> </w:t>
      </w:r>
      <w:r>
        <w:t>шт Стул преподавателя -1 шт Доска меловая.</w:t>
      </w:r>
    </w:p>
    <w:p w:rsidR="00343CC4" w:rsidRDefault="00487E66">
      <w:pPr>
        <w:pStyle w:val="3"/>
        <w:spacing w:line="275" w:lineRule="exact"/>
        <w:ind w:left="709"/>
      </w:pPr>
      <w:r>
        <w:t>Дополнительное</w:t>
      </w:r>
      <w:r>
        <w:rPr>
          <w:spacing w:val="-4"/>
        </w:rPr>
        <w:t xml:space="preserve"> </w:t>
      </w:r>
      <w:r>
        <w:rPr>
          <w:spacing w:val="-2"/>
        </w:rPr>
        <w:t>оборудование</w:t>
      </w:r>
    </w:p>
    <w:p w:rsidR="00343CC4" w:rsidRDefault="00487E66">
      <w:pPr>
        <w:pStyle w:val="a5"/>
        <w:numPr>
          <w:ilvl w:val="0"/>
          <w:numId w:val="36"/>
        </w:numPr>
        <w:tabs>
          <w:tab w:val="left" w:pos="842"/>
        </w:tabs>
        <w:spacing w:before="38"/>
        <w:ind w:left="842" w:hanging="133"/>
      </w:pPr>
      <w:r>
        <w:t>Наглядные</w:t>
      </w:r>
      <w:r>
        <w:rPr>
          <w:spacing w:val="-7"/>
        </w:rPr>
        <w:t xml:space="preserve"> </w:t>
      </w:r>
      <w:r>
        <w:t>плакаты</w:t>
      </w:r>
      <w:r>
        <w:rPr>
          <w:spacing w:val="-6"/>
        </w:rPr>
        <w:t xml:space="preserve"> </w:t>
      </w:r>
      <w:r>
        <w:t>по</w:t>
      </w:r>
      <w:r>
        <w:rPr>
          <w:spacing w:val="-8"/>
        </w:rPr>
        <w:t xml:space="preserve"> </w:t>
      </w:r>
      <w:r>
        <w:t>соответствующим</w:t>
      </w:r>
      <w:r>
        <w:rPr>
          <w:spacing w:val="-6"/>
        </w:rPr>
        <w:t xml:space="preserve"> </w:t>
      </w:r>
      <w:r>
        <w:t>тематикам</w:t>
      </w:r>
      <w:r>
        <w:rPr>
          <w:spacing w:val="-6"/>
        </w:rPr>
        <w:t xml:space="preserve"> </w:t>
      </w:r>
      <w:r>
        <w:rPr>
          <w:spacing w:val="-2"/>
        </w:rPr>
        <w:t>дисциплины</w:t>
      </w:r>
    </w:p>
    <w:p w:rsidR="00343CC4" w:rsidRDefault="00487E66">
      <w:pPr>
        <w:pStyle w:val="a5"/>
        <w:numPr>
          <w:ilvl w:val="0"/>
          <w:numId w:val="36"/>
        </w:numPr>
        <w:tabs>
          <w:tab w:val="left" w:pos="847"/>
        </w:tabs>
        <w:spacing w:before="41"/>
        <w:ind w:left="847" w:hanging="138"/>
        <w:rPr>
          <w:sz w:val="24"/>
        </w:rPr>
      </w:pPr>
      <w:r>
        <w:rPr>
          <w:sz w:val="24"/>
        </w:rPr>
        <w:t>компьютер</w:t>
      </w:r>
      <w:r>
        <w:rPr>
          <w:spacing w:val="-2"/>
          <w:sz w:val="24"/>
        </w:rPr>
        <w:t xml:space="preserve"> </w:t>
      </w:r>
      <w:r>
        <w:rPr>
          <w:sz w:val="24"/>
        </w:rPr>
        <w:t>с</w:t>
      </w:r>
      <w:r>
        <w:rPr>
          <w:spacing w:val="-2"/>
          <w:sz w:val="24"/>
        </w:rPr>
        <w:t xml:space="preserve"> </w:t>
      </w:r>
      <w:r>
        <w:rPr>
          <w:sz w:val="24"/>
        </w:rPr>
        <w:t>подключением</w:t>
      </w:r>
      <w:r>
        <w:rPr>
          <w:spacing w:val="-4"/>
          <w:sz w:val="24"/>
        </w:rPr>
        <w:t xml:space="preserve"> </w:t>
      </w:r>
      <w:r>
        <w:rPr>
          <w:sz w:val="24"/>
        </w:rPr>
        <w:t>к</w:t>
      </w:r>
      <w:r>
        <w:rPr>
          <w:spacing w:val="-1"/>
          <w:sz w:val="24"/>
        </w:rPr>
        <w:t xml:space="preserve"> </w:t>
      </w:r>
      <w:r>
        <w:rPr>
          <w:sz w:val="24"/>
        </w:rPr>
        <w:t>сети</w:t>
      </w:r>
      <w:r>
        <w:rPr>
          <w:spacing w:val="-1"/>
          <w:sz w:val="24"/>
        </w:rPr>
        <w:t xml:space="preserve"> </w:t>
      </w:r>
      <w:r>
        <w:rPr>
          <w:spacing w:val="-2"/>
          <w:sz w:val="24"/>
        </w:rPr>
        <w:t>Интернет;</w:t>
      </w:r>
    </w:p>
    <w:p w:rsidR="00343CC4" w:rsidRDefault="00487E66">
      <w:pPr>
        <w:pStyle w:val="a5"/>
        <w:numPr>
          <w:ilvl w:val="0"/>
          <w:numId w:val="36"/>
        </w:numPr>
        <w:tabs>
          <w:tab w:val="left" w:pos="847"/>
        </w:tabs>
        <w:spacing w:before="41"/>
        <w:ind w:left="847" w:hanging="138"/>
        <w:rPr>
          <w:sz w:val="24"/>
        </w:rPr>
      </w:pPr>
      <w:r>
        <w:rPr>
          <w:spacing w:val="-2"/>
          <w:sz w:val="24"/>
        </w:rPr>
        <w:t>принтер;</w:t>
      </w:r>
    </w:p>
    <w:p w:rsidR="00343CC4" w:rsidRDefault="00487E66">
      <w:pPr>
        <w:pStyle w:val="a5"/>
        <w:numPr>
          <w:ilvl w:val="0"/>
          <w:numId w:val="36"/>
        </w:numPr>
        <w:tabs>
          <w:tab w:val="left" w:pos="847"/>
        </w:tabs>
        <w:spacing w:before="40"/>
        <w:ind w:left="847" w:hanging="138"/>
        <w:rPr>
          <w:sz w:val="24"/>
        </w:rPr>
      </w:pPr>
      <w:r>
        <w:rPr>
          <w:spacing w:val="-2"/>
          <w:sz w:val="24"/>
        </w:rPr>
        <w:t>сканер.</w:t>
      </w:r>
    </w:p>
    <w:p w:rsidR="00343CC4" w:rsidRDefault="00343CC4">
      <w:pPr>
        <w:pStyle w:val="a3"/>
        <w:spacing w:before="89"/>
      </w:pPr>
    </w:p>
    <w:p w:rsidR="00343CC4" w:rsidRDefault="00487E66">
      <w:pPr>
        <w:pStyle w:val="a5"/>
        <w:numPr>
          <w:ilvl w:val="1"/>
          <w:numId w:val="44"/>
        </w:numPr>
        <w:tabs>
          <w:tab w:val="left" w:pos="1202"/>
        </w:tabs>
        <w:ind w:left="1202" w:hanging="493"/>
        <w:rPr>
          <w:b/>
          <w:sz w:val="24"/>
        </w:rPr>
      </w:pPr>
      <w:r>
        <w:rPr>
          <w:b/>
          <w:color w:val="5A5A5A"/>
          <w:spacing w:val="14"/>
          <w:sz w:val="24"/>
        </w:rPr>
        <w:t>Учебно-</w:t>
      </w:r>
      <w:r>
        <w:rPr>
          <w:b/>
          <w:color w:val="5A5A5A"/>
          <w:spacing w:val="13"/>
          <w:sz w:val="24"/>
        </w:rPr>
        <w:t>методическое</w:t>
      </w:r>
      <w:r>
        <w:rPr>
          <w:b/>
          <w:color w:val="5A5A5A"/>
          <w:spacing w:val="34"/>
          <w:sz w:val="24"/>
        </w:rPr>
        <w:t xml:space="preserve"> </w:t>
      </w:r>
      <w:r>
        <w:rPr>
          <w:b/>
          <w:color w:val="5A5A5A"/>
          <w:spacing w:val="11"/>
          <w:sz w:val="24"/>
        </w:rPr>
        <w:t>обеспечение</w:t>
      </w:r>
    </w:p>
    <w:p w:rsidR="00343CC4" w:rsidRDefault="00487E66">
      <w:pPr>
        <w:pStyle w:val="3"/>
        <w:numPr>
          <w:ilvl w:val="2"/>
          <w:numId w:val="44"/>
        </w:numPr>
        <w:tabs>
          <w:tab w:val="left" w:pos="1309"/>
        </w:tabs>
        <w:spacing w:before="161"/>
        <w:jc w:val="both"/>
      </w:pPr>
      <w:r>
        <w:t>Основные</w:t>
      </w:r>
      <w:r>
        <w:rPr>
          <w:spacing w:val="-7"/>
        </w:rPr>
        <w:t xml:space="preserve"> </w:t>
      </w:r>
      <w:r>
        <w:t>печатные</w:t>
      </w:r>
      <w:r>
        <w:rPr>
          <w:spacing w:val="-5"/>
        </w:rPr>
        <w:t xml:space="preserve"> </w:t>
      </w:r>
      <w:r>
        <w:t>и/или</w:t>
      </w:r>
      <w:r>
        <w:rPr>
          <w:spacing w:val="-5"/>
        </w:rPr>
        <w:t xml:space="preserve"> </w:t>
      </w:r>
      <w:r>
        <w:t>электронные</w:t>
      </w:r>
      <w:r>
        <w:rPr>
          <w:spacing w:val="-4"/>
        </w:rPr>
        <w:t xml:space="preserve"> </w:t>
      </w:r>
      <w:r>
        <w:rPr>
          <w:spacing w:val="-2"/>
        </w:rPr>
        <w:t>издания</w:t>
      </w:r>
    </w:p>
    <w:p w:rsidR="00343CC4" w:rsidRDefault="00487E66">
      <w:pPr>
        <w:pStyle w:val="a3"/>
        <w:spacing w:before="36" w:line="276" w:lineRule="auto"/>
        <w:ind w:left="1" w:right="278" w:firstLine="708"/>
        <w:jc w:val="both"/>
      </w:pPr>
      <w:r>
        <w:t>1.</w:t>
      </w:r>
      <w:r>
        <w:rPr>
          <w:spacing w:val="40"/>
        </w:rPr>
        <w:t xml:space="preserve"> </w:t>
      </w:r>
      <w:r>
        <w:t>Беляков, Г. И.</w:t>
      </w:r>
      <w:r>
        <w:rPr>
          <w:spacing w:val="40"/>
        </w:rPr>
        <w:t xml:space="preserve"> </w:t>
      </w:r>
      <w:r>
        <w:t>Охрана труда и техника безопасности : учебник для среднего профессионального образования / Г. И. Беляков. — 3-е изд., перераб. и доп. — Москва : Издательство</w:t>
      </w:r>
      <w:r>
        <w:rPr>
          <w:spacing w:val="-6"/>
        </w:rPr>
        <w:t xml:space="preserve"> </w:t>
      </w:r>
      <w:r>
        <w:t>Юрайт,</w:t>
      </w:r>
      <w:r>
        <w:rPr>
          <w:spacing w:val="-6"/>
        </w:rPr>
        <w:t xml:space="preserve"> </w:t>
      </w:r>
      <w:r>
        <w:t>2022.</w:t>
      </w:r>
      <w:r>
        <w:rPr>
          <w:spacing w:val="-6"/>
        </w:rPr>
        <w:t xml:space="preserve"> </w:t>
      </w:r>
      <w:r>
        <w:t>—</w:t>
      </w:r>
      <w:r>
        <w:rPr>
          <w:spacing w:val="-6"/>
        </w:rPr>
        <w:t xml:space="preserve"> </w:t>
      </w:r>
      <w:r>
        <w:t>404</w:t>
      </w:r>
      <w:r>
        <w:rPr>
          <w:spacing w:val="-6"/>
        </w:rPr>
        <w:t xml:space="preserve"> </w:t>
      </w:r>
      <w:r>
        <w:t>с.</w:t>
      </w:r>
      <w:r>
        <w:rPr>
          <w:spacing w:val="-7"/>
        </w:rPr>
        <w:t xml:space="preserve"> </w:t>
      </w:r>
      <w:r>
        <w:t>—</w:t>
      </w:r>
      <w:r>
        <w:rPr>
          <w:spacing w:val="-6"/>
        </w:rPr>
        <w:t xml:space="preserve"> </w:t>
      </w:r>
      <w:r>
        <w:t>(Профессиональное</w:t>
      </w:r>
      <w:r>
        <w:rPr>
          <w:spacing w:val="-7"/>
        </w:rPr>
        <w:t xml:space="preserve"> </w:t>
      </w:r>
      <w:r>
        <w:t>образование).</w:t>
      </w:r>
      <w:r>
        <w:rPr>
          <w:spacing w:val="-5"/>
        </w:rPr>
        <w:t xml:space="preserve"> </w:t>
      </w:r>
      <w:r>
        <w:t>—</w:t>
      </w:r>
      <w:r>
        <w:rPr>
          <w:spacing w:val="-3"/>
        </w:rPr>
        <w:t xml:space="preserve"> </w:t>
      </w:r>
      <w:r>
        <w:t>ISBN</w:t>
      </w:r>
      <w:r>
        <w:rPr>
          <w:spacing w:val="-6"/>
        </w:rPr>
        <w:t xml:space="preserve"> </w:t>
      </w:r>
      <w:r>
        <w:t xml:space="preserve">978-5-534- 00376-5. — Текст : электронный // Образовательная платформа Юрайт [сайт]. — URL: </w:t>
      </w:r>
      <w:r>
        <w:rPr>
          <w:spacing w:val="-2"/>
        </w:rPr>
        <w:t>https://urait.ru/bcode/490058</w:t>
      </w:r>
    </w:p>
    <w:p w:rsidR="00343CC4" w:rsidRDefault="00487E66">
      <w:pPr>
        <w:pStyle w:val="3"/>
        <w:numPr>
          <w:ilvl w:val="2"/>
          <w:numId w:val="44"/>
        </w:numPr>
        <w:tabs>
          <w:tab w:val="left" w:pos="1309"/>
        </w:tabs>
        <w:spacing w:before="4"/>
        <w:jc w:val="both"/>
      </w:pPr>
      <w:r>
        <w:t>Дополнительные</w:t>
      </w:r>
      <w:r>
        <w:rPr>
          <w:spacing w:val="-7"/>
        </w:rPr>
        <w:t xml:space="preserve"> </w:t>
      </w:r>
      <w:r>
        <w:rPr>
          <w:spacing w:val="-2"/>
        </w:rPr>
        <w:t>источники</w:t>
      </w:r>
    </w:p>
    <w:p w:rsidR="00343CC4" w:rsidRDefault="00487E66">
      <w:pPr>
        <w:pStyle w:val="a3"/>
        <w:spacing w:before="39" w:line="276" w:lineRule="auto"/>
        <w:ind w:left="1" w:right="280" w:firstLine="708"/>
        <w:jc w:val="both"/>
        <w:rPr>
          <w:i/>
        </w:rPr>
      </w:pPr>
      <w:r>
        <w:t xml:space="preserve">Охрана труда в России: информационный портал [Электронный ресурс]. — Режим доступа: </w:t>
      </w:r>
      <w:hyperlink r:id="rId377">
        <w:r>
          <w:t>http://www.ohranatruda.ru/</w:t>
        </w:r>
        <w:r>
          <w:rPr>
            <w:i/>
          </w:rPr>
          <w:t>.</w:t>
        </w:r>
      </w:hyperlink>
    </w:p>
    <w:p w:rsidR="00343CC4" w:rsidRDefault="00487E66">
      <w:pPr>
        <w:pStyle w:val="2"/>
        <w:numPr>
          <w:ilvl w:val="0"/>
          <w:numId w:val="44"/>
        </w:numPr>
        <w:tabs>
          <w:tab w:val="left" w:pos="1902"/>
          <w:tab w:val="left" w:pos="3239"/>
        </w:tabs>
        <w:spacing w:before="200"/>
        <w:ind w:left="3239" w:right="1944" w:hanging="1577"/>
        <w:jc w:val="left"/>
      </w:pPr>
      <w:r>
        <w:t>КОНТРОЛЬ</w:t>
      </w:r>
      <w:r>
        <w:rPr>
          <w:spacing w:val="-8"/>
        </w:rPr>
        <w:t xml:space="preserve"> </w:t>
      </w:r>
      <w:r>
        <w:t>И</w:t>
      </w:r>
      <w:r>
        <w:rPr>
          <w:spacing w:val="-9"/>
        </w:rPr>
        <w:t xml:space="preserve"> </w:t>
      </w:r>
      <w:r>
        <w:t>ОЦЕНКА</w:t>
      </w:r>
      <w:r>
        <w:rPr>
          <w:spacing w:val="-9"/>
        </w:rPr>
        <w:t xml:space="preserve"> </w:t>
      </w:r>
      <w:r>
        <w:t>РЕЗУЛЬТАТОВ</w:t>
      </w:r>
      <w:r>
        <w:rPr>
          <w:spacing w:val="-9"/>
        </w:rPr>
        <w:t xml:space="preserve"> </w:t>
      </w:r>
      <w:r>
        <w:t>ОСВОЕНИЯ УЧЕБНОЙ ДИСЦИПЛИНЫ</w:t>
      </w:r>
    </w:p>
    <w:p w:rsidR="00343CC4" w:rsidRDefault="00343CC4">
      <w:pPr>
        <w:pStyle w:val="a3"/>
        <w:spacing w:before="49" w:after="1"/>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635"/>
        </w:trPr>
        <w:tc>
          <w:tcPr>
            <w:tcW w:w="2971" w:type="dxa"/>
          </w:tcPr>
          <w:p w:rsidR="00343CC4" w:rsidRDefault="00487E66">
            <w:pPr>
              <w:pStyle w:val="TableParagraph"/>
              <w:spacing w:before="160"/>
              <w:ind w:left="314"/>
              <w:rPr>
                <w:b/>
                <w:sz w:val="24"/>
              </w:rPr>
            </w:pPr>
            <w:r>
              <w:rPr>
                <w:b/>
                <w:sz w:val="24"/>
              </w:rPr>
              <w:t>Результаты</w:t>
            </w:r>
            <w:r>
              <w:rPr>
                <w:b/>
                <w:spacing w:val="-4"/>
                <w:sz w:val="24"/>
              </w:rPr>
              <w:t xml:space="preserve"> </w:t>
            </w:r>
            <w:r>
              <w:rPr>
                <w:b/>
                <w:spacing w:val="-2"/>
                <w:sz w:val="24"/>
              </w:rPr>
              <w:t>обучения</w:t>
            </w:r>
          </w:p>
        </w:tc>
        <w:tc>
          <w:tcPr>
            <w:tcW w:w="3545" w:type="dxa"/>
          </w:tcPr>
          <w:p w:rsidR="00343CC4" w:rsidRDefault="00487E66">
            <w:pPr>
              <w:pStyle w:val="TableParagraph"/>
              <w:spacing w:before="1"/>
              <w:ind w:left="8" w:right="2"/>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1"/>
              <w:ind w:left="8" w:right="1"/>
              <w:jc w:val="center"/>
              <w:rPr>
                <w:b/>
                <w:sz w:val="24"/>
              </w:rPr>
            </w:pPr>
            <w:r>
              <w:rPr>
                <w:b/>
                <w:spacing w:val="-2"/>
                <w:sz w:val="24"/>
              </w:rPr>
              <w:t>компетенций</w:t>
            </w:r>
          </w:p>
        </w:tc>
        <w:tc>
          <w:tcPr>
            <w:tcW w:w="3113" w:type="dxa"/>
          </w:tcPr>
          <w:p w:rsidR="00343CC4" w:rsidRDefault="00487E66">
            <w:pPr>
              <w:pStyle w:val="TableParagraph"/>
              <w:spacing w:before="160"/>
              <w:ind w:left="696"/>
              <w:rPr>
                <w:b/>
                <w:sz w:val="24"/>
              </w:rPr>
            </w:pPr>
            <w:r>
              <w:rPr>
                <w:b/>
                <w:sz w:val="24"/>
              </w:rPr>
              <w:t xml:space="preserve">Методы </w:t>
            </w:r>
            <w:r>
              <w:rPr>
                <w:b/>
                <w:spacing w:val="-2"/>
                <w:sz w:val="24"/>
              </w:rPr>
              <w:t>оценки</w:t>
            </w:r>
          </w:p>
        </w:tc>
      </w:tr>
      <w:tr w:rsidR="00343CC4">
        <w:trPr>
          <w:trHeight w:val="246"/>
        </w:trPr>
        <w:tc>
          <w:tcPr>
            <w:tcW w:w="2971" w:type="dxa"/>
            <w:tcBorders>
              <w:bottom w:val="nil"/>
            </w:tcBorders>
          </w:tcPr>
          <w:p w:rsidR="00343CC4" w:rsidRDefault="00487E66">
            <w:pPr>
              <w:pStyle w:val="TableParagraph"/>
              <w:spacing w:line="227" w:lineRule="exact"/>
              <w:ind w:left="107"/>
            </w:pPr>
            <w:r>
              <w:rPr>
                <w:spacing w:val="-2"/>
              </w:rPr>
              <w:t>Знает:</w:t>
            </w:r>
          </w:p>
        </w:tc>
        <w:tc>
          <w:tcPr>
            <w:tcW w:w="3545" w:type="dxa"/>
            <w:tcBorders>
              <w:bottom w:val="nil"/>
            </w:tcBorders>
          </w:tcPr>
          <w:p w:rsidR="00343CC4" w:rsidRDefault="00487E66">
            <w:pPr>
              <w:pStyle w:val="TableParagraph"/>
              <w:spacing w:line="227" w:lineRule="exact"/>
              <w:ind w:left="108"/>
            </w:pPr>
            <w:r>
              <w:t>-распознает</w:t>
            </w:r>
            <w:r>
              <w:rPr>
                <w:spacing w:val="-6"/>
              </w:rPr>
              <w:t xml:space="preserve"> </w:t>
            </w:r>
            <w:r>
              <w:t>задачу</w:t>
            </w:r>
            <w:r>
              <w:rPr>
                <w:spacing w:val="-5"/>
              </w:rPr>
              <w:t xml:space="preserve"> </w:t>
            </w:r>
            <w:r>
              <w:t>и/или</w:t>
            </w:r>
            <w:r>
              <w:rPr>
                <w:spacing w:val="-3"/>
              </w:rPr>
              <w:t xml:space="preserve"> </w:t>
            </w:r>
            <w:r>
              <w:rPr>
                <w:spacing w:val="-2"/>
              </w:rPr>
              <w:t>проблему</w:t>
            </w:r>
          </w:p>
        </w:tc>
        <w:tc>
          <w:tcPr>
            <w:tcW w:w="3113" w:type="dxa"/>
            <w:vMerge w:val="restart"/>
          </w:tcPr>
          <w:p w:rsidR="00343CC4" w:rsidRDefault="00487E66">
            <w:pPr>
              <w:pStyle w:val="TableParagraph"/>
              <w:ind w:left="108" w:right="281"/>
              <w:rPr>
                <w:sz w:val="24"/>
              </w:rPr>
            </w:pPr>
            <w:r>
              <w:rPr>
                <w:sz w:val="24"/>
              </w:rPr>
              <w:t>Экспертное наблюдение выполнения</w:t>
            </w:r>
            <w:r>
              <w:rPr>
                <w:spacing w:val="-15"/>
                <w:sz w:val="24"/>
              </w:rPr>
              <w:t xml:space="preserve"> </w:t>
            </w:r>
            <w:r>
              <w:rPr>
                <w:sz w:val="24"/>
              </w:rPr>
              <w:t xml:space="preserve">практических </w:t>
            </w:r>
            <w:r>
              <w:rPr>
                <w:spacing w:val="-2"/>
                <w:sz w:val="24"/>
              </w:rPr>
              <w:t>работ</w:t>
            </w:r>
          </w:p>
          <w:p w:rsidR="00343CC4" w:rsidRDefault="00487E66">
            <w:pPr>
              <w:pStyle w:val="TableParagraph"/>
              <w:ind w:left="108"/>
              <w:rPr>
                <w:i/>
                <w:sz w:val="24"/>
              </w:rPr>
            </w:pPr>
            <w:r>
              <w:rPr>
                <w:i/>
                <w:spacing w:val="-2"/>
                <w:sz w:val="24"/>
              </w:rPr>
              <w:t>Диагностика</w:t>
            </w:r>
          </w:p>
          <w:p w:rsidR="00343CC4" w:rsidRDefault="00487E66">
            <w:pPr>
              <w:pStyle w:val="TableParagraph"/>
              <w:ind w:left="107"/>
            </w:pPr>
            <w:r>
              <w:t>Текущий</w:t>
            </w:r>
            <w:r>
              <w:rPr>
                <w:spacing w:val="-5"/>
              </w:rPr>
              <w:t xml:space="preserve"> </w:t>
            </w:r>
            <w:r>
              <w:rPr>
                <w:spacing w:val="-2"/>
              </w:rPr>
              <w:t>контроль:</w:t>
            </w:r>
          </w:p>
          <w:p w:rsidR="00343CC4" w:rsidRDefault="00487E66">
            <w:pPr>
              <w:pStyle w:val="TableParagraph"/>
              <w:numPr>
                <w:ilvl w:val="0"/>
                <w:numId w:val="34"/>
              </w:numPr>
              <w:tabs>
                <w:tab w:val="left" w:pos="233"/>
              </w:tabs>
              <w:spacing w:line="253" w:lineRule="exact"/>
              <w:ind w:left="233" w:hanging="126"/>
            </w:pPr>
            <w:r>
              <w:rPr>
                <w:spacing w:val="-2"/>
              </w:rPr>
              <w:t>тестирование,</w:t>
            </w:r>
          </w:p>
          <w:p w:rsidR="00343CC4" w:rsidRDefault="00487E66">
            <w:pPr>
              <w:pStyle w:val="TableParagraph"/>
              <w:numPr>
                <w:ilvl w:val="0"/>
                <w:numId w:val="34"/>
              </w:numPr>
              <w:tabs>
                <w:tab w:val="left" w:pos="231"/>
              </w:tabs>
              <w:ind w:right="643" w:firstLine="0"/>
            </w:pPr>
            <w:r>
              <w:t>решение</w:t>
            </w:r>
            <w:r>
              <w:rPr>
                <w:spacing w:val="-14"/>
              </w:rPr>
              <w:t xml:space="preserve"> </w:t>
            </w:r>
            <w:r>
              <w:t xml:space="preserve">ситуационных </w:t>
            </w:r>
            <w:r>
              <w:rPr>
                <w:spacing w:val="-2"/>
              </w:rPr>
              <w:t>задач,</w:t>
            </w:r>
          </w:p>
          <w:p w:rsidR="00343CC4" w:rsidRDefault="00487E66">
            <w:pPr>
              <w:pStyle w:val="TableParagraph"/>
              <w:numPr>
                <w:ilvl w:val="0"/>
                <w:numId w:val="34"/>
              </w:numPr>
              <w:tabs>
                <w:tab w:val="left" w:pos="233"/>
              </w:tabs>
              <w:ind w:right="409" w:firstLine="0"/>
            </w:pPr>
            <w:r>
              <w:t>подготовка рефератов, докладов и сообщений. Промежуточная</w:t>
            </w:r>
            <w:r>
              <w:rPr>
                <w:spacing w:val="-14"/>
              </w:rPr>
              <w:t xml:space="preserve"> </w:t>
            </w:r>
            <w:r>
              <w:t xml:space="preserve">аттестация </w:t>
            </w:r>
            <w:r>
              <w:rPr>
                <w:spacing w:val="-2"/>
              </w:rPr>
              <w:t>дифзачет</w:t>
            </w:r>
          </w:p>
        </w:tc>
      </w:tr>
      <w:tr w:rsidR="00343CC4">
        <w:trPr>
          <w:trHeight w:val="243"/>
        </w:trPr>
        <w:tc>
          <w:tcPr>
            <w:tcW w:w="2971" w:type="dxa"/>
            <w:tcBorders>
              <w:top w:val="nil"/>
              <w:bottom w:val="nil"/>
            </w:tcBorders>
          </w:tcPr>
          <w:p w:rsidR="00343CC4" w:rsidRDefault="00487E66">
            <w:pPr>
              <w:pStyle w:val="TableParagraph"/>
              <w:spacing w:line="223" w:lineRule="exact"/>
              <w:ind w:left="107"/>
            </w:pPr>
            <w:r>
              <w:t>-</w:t>
            </w:r>
            <w:r>
              <w:rPr>
                <w:spacing w:val="-4"/>
              </w:rPr>
              <w:t xml:space="preserve"> </w:t>
            </w:r>
            <w:r>
              <w:rPr>
                <w:spacing w:val="-2"/>
              </w:rPr>
              <w:t>актуальный</w:t>
            </w:r>
          </w:p>
        </w:tc>
        <w:tc>
          <w:tcPr>
            <w:tcW w:w="3545" w:type="dxa"/>
            <w:tcBorders>
              <w:top w:val="nil"/>
              <w:bottom w:val="nil"/>
            </w:tcBorders>
          </w:tcPr>
          <w:p w:rsidR="00343CC4" w:rsidRDefault="00487E66">
            <w:pPr>
              <w:pStyle w:val="TableParagraph"/>
              <w:spacing w:line="223" w:lineRule="exact"/>
              <w:ind w:left="108"/>
            </w:pPr>
            <w:r>
              <w:t>в</w:t>
            </w:r>
            <w:r>
              <w:rPr>
                <w:spacing w:val="-4"/>
              </w:rPr>
              <w:t xml:space="preserve"> </w:t>
            </w:r>
            <w:r>
              <w:t>профессиональном</w:t>
            </w:r>
            <w:r>
              <w:rPr>
                <w:spacing w:val="-5"/>
              </w:rPr>
              <w:t xml:space="preserve"> </w:t>
            </w:r>
            <w:r>
              <w:rPr>
                <w:spacing w:val="-4"/>
              </w:rPr>
              <w:t>и/или</w:t>
            </w:r>
          </w:p>
        </w:tc>
        <w:tc>
          <w:tcPr>
            <w:tcW w:w="3113" w:type="dxa"/>
            <w:vMerge/>
            <w:tcBorders>
              <w:top w:val="nil"/>
            </w:tcBorders>
          </w:tcPr>
          <w:p w:rsidR="00343CC4" w:rsidRDefault="00343CC4">
            <w:pPr>
              <w:rPr>
                <w:sz w:val="2"/>
                <w:szCs w:val="2"/>
              </w:rPr>
            </w:pPr>
          </w:p>
        </w:tc>
      </w:tr>
      <w:tr w:rsidR="00343CC4">
        <w:trPr>
          <w:trHeight w:val="242"/>
        </w:trPr>
        <w:tc>
          <w:tcPr>
            <w:tcW w:w="2971" w:type="dxa"/>
            <w:tcBorders>
              <w:top w:val="nil"/>
              <w:bottom w:val="nil"/>
            </w:tcBorders>
          </w:tcPr>
          <w:p w:rsidR="00343CC4" w:rsidRDefault="00487E66">
            <w:pPr>
              <w:pStyle w:val="TableParagraph"/>
              <w:spacing w:line="222" w:lineRule="exact"/>
              <w:ind w:left="107"/>
            </w:pPr>
            <w:r>
              <w:t>профессиональный</w:t>
            </w:r>
            <w:r>
              <w:rPr>
                <w:spacing w:val="-8"/>
              </w:rPr>
              <w:t xml:space="preserve"> </w:t>
            </w:r>
            <w:r>
              <w:rPr>
                <w:spacing w:val="-10"/>
              </w:rPr>
              <w:t>и</w:t>
            </w:r>
          </w:p>
        </w:tc>
        <w:tc>
          <w:tcPr>
            <w:tcW w:w="3545" w:type="dxa"/>
            <w:tcBorders>
              <w:top w:val="nil"/>
              <w:bottom w:val="nil"/>
            </w:tcBorders>
          </w:tcPr>
          <w:p w:rsidR="00343CC4" w:rsidRDefault="00487E66">
            <w:pPr>
              <w:pStyle w:val="TableParagraph"/>
              <w:spacing w:line="222" w:lineRule="exact"/>
              <w:ind w:left="108"/>
            </w:pPr>
            <w:r>
              <w:t>социальном</w:t>
            </w:r>
            <w:r>
              <w:rPr>
                <w:spacing w:val="-4"/>
              </w:rPr>
              <w:t xml:space="preserve"> </w:t>
            </w:r>
            <w:r>
              <w:rPr>
                <w:spacing w:val="-2"/>
              </w:rPr>
              <w:t>контексте,</w:t>
            </w:r>
          </w:p>
        </w:tc>
        <w:tc>
          <w:tcPr>
            <w:tcW w:w="3113" w:type="dxa"/>
            <w:vMerge/>
            <w:tcBorders>
              <w:top w:val="nil"/>
            </w:tcBorders>
          </w:tcPr>
          <w:p w:rsidR="00343CC4" w:rsidRDefault="00343CC4">
            <w:pPr>
              <w:rPr>
                <w:sz w:val="2"/>
                <w:szCs w:val="2"/>
              </w:rPr>
            </w:pPr>
          </w:p>
        </w:tc>
      </w:tr>
      <w:tr w:rsidR="00343CC4">
        <w:trPr>
          <w:trHeight w:val="243"/>
        </w:trPr>
        <w:tc>
          <w:tcPr>
            <w:tcW w:w="2971" w:type="dxa"/>
            <w:tcBorders>
              <w:top w:val="nil"/>
              <w:bottom w:val="nil"/>
            </w:tcBorders>
          </w:tcPr>
          <w:p w:rsidR="00343CC4" w:rsidRDefault="00487E66">
            <w:pPr>
              <w:pStyle w:val="TableParagraph"/>
              <w:spacing w:line="223" w:lineRule="exact"/>
              <w:ind w:left="107"/>
            </w:pPr>
            <w:r>
              <w:t>социальный</w:t>
            </w:r>
            <w:r>
              <w:rPr>
                <w:spacing w:val="-9"/>
              </w:rPr>
              <w:t xml:space="preserve"> </w:t>
            </w:r>
            <w:r>
              <w:t>контекст,</w:t>
            </w:r>
            <w:r>
              <w:rPr>
                <w:spacing w:val="-6"/>
              </w:rPr>
              <w:t xml:space="preserve"> </w:t>
            </w:r>
            <w:r>
              <w:rPr>
                <w:spacing w:val="-10"/>
              </w:rPr>
              <w:t>в</w:t>
            </w:r>
          </w:p>
        </w:tc>
        <w:tc>
          <w:tcPr>
            <w:tcW w:w="3545" w:type="dxa"/>
            <w:tcBorders>
              <w:top w:val="nil"/>
              <w:bottom w:val="nil"/>
            </w:tcBorders>
          </w:tcPr>
          <w:p w:rsidR="00343CC4" w:rsidRDefault="00487E66">
            <w:pPr>
              <w:pStyle w:val="TableParagraph"/>
              <w:spacing w:line="223" w:lineRule="exact"/>
              <w:ind w:left="108"/>
            </w:pPr>
            <w:r>
              <w:t>анализирует</w:t>
            </w:r>
            <w:r>
              <w:rPr>
                <w:spacing w:val="-6"/>
              </w:rPr>
              <w:t xml:space="preserve"> </w:t>
            </w:r>
            <w:r>
              <w:t>и</w:t>
            </w:r>
            <w:r>
              <w:rPr>
                <w:spacing w:val="-5"/>
              </w:rPr>
              <w:t xml:space="preserve"> </w:t>
            </w:r>
            <w:r>
              <w:t>её</w:t>
            </w:r>
            <w:r>
              <w:rPr>
                <w:spacing w:val="-5"/>
              </w:rPr>
              <w:t xml:space="preserve"> </w:t>
            </w:r>
            <w:r>
              <w:t>составные</w:t>
            </w:r>
            <w:r>
              <w:rPr>
                <w:spacing w:val="-5"/>
              </w:rPr>
              <w:t xml:space="preserve"> </w:t>
            </w:r>
            <w:r>
              <w:rPr>
                <w:spacing w:val="-2"/>
              </w:rPr>
              <w:t>части</w:t>
            </w:r>
          </w:p>
        </w:tc>
        <w:tc>
          <w:tcPr>
            <w:tcW w:w="3113" w:type="dxa"/>
            <w:vMerge/>
            <w:tcBorders>
              <w:top w:val="nil"/>
            </w:tcBorders>
          </w:tcPr>
          <w:p w:rsidR="00343CC4" w:rsidRDefault="00343CC4">
            <w:pPr>
              <w:rPr>
                <w:sz w:val="2"/>
                <w:szCs w:val="2"/>
              </w:rPr>
            </w:pPr>
          </w:p>
        </w:tc>
      </w:tr>
      <w:tr w:rsidR="00343CC4">
        <w:trPr>
          <w:trHeight w:val="243"/>
        </w:trPr>
        <w:tc>
          <w:tcPr>
            <w:tcW w:w="2971" w:type="dxa"/>
            <w:tcBorders>
              <w:top w:val="nil"/>
              <w:bottom w:val="nil"/>
            </w:tcBorders>
          </w:tcPr>
          <w:p w:rsidR="00343CC4" w:rsidRDefault="00487E66">
            <w:pPr>
              <w:pStyle w:val="TableParagraph"/>
              <w:spacing w:line="223" w:lineRule="exact"/>
              <w:ind w:left="107"/>
            </w:pPr>
            <w:r>
              <w:t xml:space="preserve">котором </w:t>
            </w:r>
            <w:r>
              <w:rPr>
                <w:spacing w:val="-2"/>
              </w:rPr>
              <w:t>приходится</w:t>
            </w:r>
          </w:p>
        </w:tc>
        <w:tc>
          <w:tcPr>
            <w:tcW w:w="3545" w:type="dxa"/>
            <w:tcBorders>
              <w:top w:val="nil"/>
              <w:bottom w:val="nil"/>
            </w:tcBorders>
          </w:tcPr>
          <w:p w:rsidR="00343CC4" w:rsidRDefault="00487E66">
            <w:pPr>
              <w:pStyle w:val="TableParagraph"/>
              <w:spacing w:line="223" w:lineRule="exact"/>
              <w:ind w:left="108"/>
            </w:pPr>
            <w:r>
              <w:t>-</w:t>
            </w:r>
            <w:r>
              <w:rPr>
                <w:spacing w:val="-5"/>
              </w:rPr>
              <w:t xml:space="preserve"> </w:t>
            </w:r>
            <w:r>
              <w:t>определяет</w:t>
            </w:r>
            <w:r>
              <w:rPr>
                <w:spacing w:val="-1"/>
              </w:rPr>
              <w:t xml:space="preserve"> </w:t>
            </w:r>
            <w:r>
              <w:t xml:space="preserve">этапы </w:t>
            </w:r>
            <w:r>
              <w:rPr>
                <w:spacing w:val="-2"/>
              </w:rPr>
              <w:t>решения</w:t>
            </w:r>
          </w:p>
        </w:tc>
        <w:tc>
          <w:tcPr>
            <w:tcW w:w="3113" w:type="dxa"/>
            <w:vMerge/>
            <w:tcBorders>
              <w:top w:val="nil"/>
            </w:tcBorders>
          </w:tcPr>
          <w:p w:rsidR="00343CC4" w:rsidRDefault="00343CC4">
            <w:pPr>
              <w:rPr>
                <w:sz w:val="2"/>
                <w:szCs w:val="2"/>
              </w:rPr>
            </w:pPr>
          </w:p>
        </w:tc>
      </w:tr>
      <w:tr w:rsidR="00343CC4">
        <w:trPr>
          <w:trHeight w:val="243"/>
        </w:trPr>
        <w:tc>
          <w:tcPr>
            <w:tcW w:w="2971" w:type="dxa"/>
            <w:tcBorders>
              <w:top w:val="nil"/>
              <w:bottom w:val="nil"/>
            </w:tcBorders>
          </w:tcPr>
          <w:p w:rsidR="00343CC4" w:rsidRDefault="00487E66">
            <w:pPr>
              <w:pStyle w:val="TableParagraph"/>
              <w:spacing w:line="223" w:lineRule="exact"/>
              <w:ind w:left="107"/>
            </w:pPr>
            <w:r>
              <w:t>работать</w:t>
            </w:r>
            <w:r>
              <w:rPr>
                <w:spacing w:val="-4"/>
              </w:rPr>
              <w:t xml:space="preserve"> </w:t>
            </w:r>
            <w:r>
              <w:t>и</w:t>
            </w:r>
            <w:r>
              <w:rPr>
                <w:spacing w:val="-6"/>
              </w:rPr>
              <w:t xml:space="preserve"> </w:t>
            </w:r>
            <w:r>
              <w:rPr>
                <w:spacing w:val="-4"/>
              </w:rPr>
              <w:t>жить</w:t>
            </w:r>
          </w:p>
        </w:tc>
        <w:tc>
          <w:tcPr>
            <w:tcW w:w="3545" w:type="dxa"/>
            <w:tcBorders>
              <w:top w:val="nil"/>
              <w:bottom w:val="nil"/>
            </w:tcBorders>
          </w:tcPr>
          <w:p w:rsidR="00343CC4" w:rsidRDefault="00487E66">
            <w:pPr>
              <w:pStyle w:val="TableParagraph"/>
              <w:spacing w:line="223" w:lineRule="exact"/>
              <w:ind w:left="108"/>
            </w:pPr>
            <w:r>
              <w:t>задачи</w:t>
            </w:r>
            <w:r>
              <w:rPr>
                <w:spacing w:val="-5"/>
              </w:rPr>
              <w:t xml:space="preserve"> </w:t>
            </w:r>
            <w:r>
              <w:t>составляет</w:t>
            </w:r>
            <w:r>
              <w:rPr>
                <w:spacing w:val="-5"/>
              </w:rPr>
              <w:t xml:space="preserve"> </w:t>
            </w:r>
            <w:r>
              <w:t>план</w:t>
            </w:r>
            <w:r>
              <w:rPr>
                <w:spacing w:val="-6"/>
              </w:rPr>
              <w:t xml:space="preserve"> </w:t>
            </w:r>
            <w:r>
              <w:rPr>
                <w:spacing w:val="-2"/>
              </w:rPr>
              <w:t>действия,</w:t>
            </w:r>
          </w:p>
        </w:tc>
        <w:tc>
          <w:tcPr>
            <w:tcW w:w="3113" w:type="dxa"/>
            <w:vMerge/>
            <w:tcBorders>
              <w:top w:val="nil"/>
            </w:tcBorders>
          </w:tcPr>
          <w:p w:rsidR="00343CC4" w:rsidRDefault="00343CC4">
            <w:pPr>
              <w:rPr>
                <w:sz w:val="2"/>
                <w:szCs w:val="2"/>
              </w:rPr>
            </w:pPr>
          </w:p>
        </w:tc>
      </w:tr>
      <w:tr w:rsidR="00343CC4">
        <w:trPr>
          <w:trHeight w:val="243"/>
        </w:trPr>
        <w:tc>
          <w:tcPr>
            <w:tcW w:w="2971" w:type="dxa"/>
            <w:tcBorders>
              <w:top w:val="nil"/>
              <w:bottom w:val="nil"/>
            </w:tcBorders>
          </w:tcPr>
          <w:p w:rsidR="00343CC4" w:rsidRDefault="00487E66">
            <w:pPr>
              <w:pStyle w:val="TableParagraph"/>
              <w:spacing w:line="223" w:lineRule="exact"/>
              <w:ind w:left="107"/>
            </w:pPr>
            <w:r>
              <w:t>-</w:t>
            </w:r>
            <w:r>
              <w:rPr>
                <w:spacing w:val="-5"/>
              </w:rPr>
              <w:t xml:space="preserve"> </w:t>
            </w:r>
            <w:r>
              <w:t>структуру</w:t>
            </w:r>
            <w:r>
              <w:rPr>
                <w:spacing w:val="-4"/>
              </w:rPr>
              <w:t xml:space="preserve"> </w:t>
            </w:r>
            <w:r>
              <w:t xml:space="preserve">плана </w:t>
            </w:r>
            <w:r>
              <w:rPr>
                <w:spacing w:val="-5"/>
              </w:rPr>
              <w:t>для</w:t>
            </w:r>
          </w:p>
        </w:tc>
        <w:tc>
          <w:tcPr>
            <w:tcW w:w="3545" w:type="dxa"/>
            <w:tcBorders>
              <w:top w:val="nil"/>
              <w:bottom w:val="nil"/>
            </w:tcBorders>
          </w:tcPr>
          <w:p w:rsidR="00343CC4" w:rsidRDefault="00487E66">
            <w:pPr>
              <w:pStyle w:val="TableParagraph"/>
              <w:spacing w:line="223" w:lineRule="exact"/>
              <w:ind w:left="108"/>
            </w:pPr>
            <w:r>
              <w:t>реализовывает</w:t>
            </w:r>
            <w:r>
              <w:rPr>
                <w:spacing w:val="-14"/>
              </w:rPr>
              <w:t xml:space="preserve"> </w:t>
            </w:r>
            <w:r>
              <w:t>составленный</w:t>
            </w:r>
            <w:r>
              <w:rPr>
                <w:spacing w:val="-9"/>
              </w:rPr>
              <w:t xml:space="preserve"> </w:t>
            </w:r>
            <w:r>
              <w:rPr>
                <w:spacing w:val="-2"/>
              </w:rPr>
              <w:t>план,</w:t>
            </w:r>
          </w:p>
        </w:tc>
        <w:tc>
          <w:tcPr>
            <w:tcW w:w="3113" w:type="dxa"/>
            <w:vMerge/>
            <w:tcBorders>
              <w:top w:val="nil"/>
            </w:tcBorders>
          </w:tcPr>
          <w:p w:rsidR="00343CC4" w:rsidRDefault="00343CC4">
            <w:pPr>
              <w:rPr>
                <w:sz w:val="2"/>
                <w:szCs w:val="2"/>
              </w:rPr>
            </w:pPr>
          </w:p>
        </w:tc>
      </w:tr>
      <w:tr w:rsidR="00343CC4">
        <w:trPr>
          <w:trHeight w:val="243"/>
        </w:trPr>
        <w:tc>
          <w:tcPr>
            <w:tcW w:w="2971" w:type="dxa"/>
            <w:tcBorders>
              <w:top w:val="nil"/>
              <w:bottom w:val="nil"/>
            </w:tcBorders>
          </w:tcPr>
          <w:p w:rsidR="00343CC4" w:rsidRDefault="00487E66">
            <w:pPr>
              <w:pStyle w:val="TableParagraph"/>
              <w:spacing w:line="223" w:lineRule="exact"/>
              <w:ind w:left="107"/>
            </w:pPr>
            <w:r>
              <w:t>решения</w:t>
            </w:r>
            <w:r>
              <w:rPr>
                <w:spacing w:val="-2"/>
              </w:rPr>
              <w:t xml:space="preserve"> </w:t>
            </w:r>
            <w:r>
              <w:t>задач,</w:t>
            </w:r>
            <w:r>
              <w:rPr>
                <w:spacing w:val="-2"/>
              </w:rPr>
              <w:t xml:space="preserve"> алгоритмы</w:t>
            </w:r>
          </w:p>
        </w:tc>
        <w:tc>
          <w:tcPr>
            <w:tcW w:w="3545" w:type="dxa"/>
            <w:tcBorders>
              <w:top w:val="nil"/>
              <w:bottom w:val="nil"/>
            </w:tcBorders>
          </w:tcPr>
          <w:p w:rsidR="00343CC4" w:rsidRDefault="00487E66">
            <w:pPr>
              <w:pStyle w:val="TableParagraph"/>
              <w:spacing w:line="223" w:lineRule="exact"/>
              <w:ind w:left="108"/>
            </w:pPr>
            <w:r>
              <w:t>определяет</w:t>
            </w:r>
            <w:r>
              <w:rPr>
                <w:spacing w:val="-5"/>
              </w:rPr>
              <w:t xml:space="preserve"> </w:t>
            </w:r>
            <w:r>
              <w:t>необходимые</w:t>
            </w:r>
            <w:r>
              <w:rPr>
                <w:spacing w:val="-6"/>
              </w:rPr>
              <w:t xml:space="preserve"> </w:t>
            </w:r>
            <w:r>
              <w:rPr>
                <w:spacing w:val="-2"/>
              </w:rPr>
              <w:t>ресурсы</w:t>
            </w:r>
          </w:p>
        </w:tc>
        <w:tc>
          <w:tcPr>
            <w:tcW w:w="3113" w:type="dxa"/>
            <w:vMerge/>
            <w:tcBorders>
              <w:top w:val="nil"/>
            </w:tcBorders>
          </w:tcPr>
          <w:p w:rsidR="00343CC4" w:rsidRDefault="00343CC4">
            <w:pPr>
              <w:rPr>
                <w:sz w:val="2"/>
                <w:szCs w:val="2"/>
              </w:rPr>
            </w:pPr>
          </w:p>
        </w:tc>
      </w:tr>
      <w:tr w:rsidR="00343CC4">
        <w:trPr>
          <w:trHeight w:val="243"/>
        </w:trPr>
        <w:tc>
          <w:tcPr>
            <w:tcW w:w="2971" w:type="dxa"/>
            <w:tcBorders>
              <w:top w:val="nil"/>
              <w:bottom w:val="nil"/>
            </w:tcBorders>
          </w:tcPr>
          <w:p w:rsidR="00343CC4" w:rsidRDefault="00487E66">
            <w:pPr>
              <w:pStyle w:val="TableParagraph"/>
              <w:spacing w:line="223" w:lineRule="exact"/>
              <w:ind w:left="107"/>
            </w:pPr>
            <w:r>
              <w:t>выполнения</w:t>
            </w:r>
            <w:r>
              <w:rPr>
                <w:spacing w:val="-7"/>
              </w:rPr>
              <w:t xml:space="preserve"> </w:t>
            </w:r>
            <w:r>
              <w:t>работ</w:t>
            </w:r>
            <w:r>
              <w:rPr>
                <w:spacing w:val="-4"/>
              </w:rPr>
              <w:t xml:space="preserve"> </w:t>
            </w:r>
            <w:r>
              <w:rPr>
                <w:spacing w:val="-10"/>
              </w:rPr>
              <w:t>в</w:t>
            </w:r>
          </w:p>
        </w:tc>
        <w:tc>
          <w:tcPr>
            <w:tcW w:w="3545" w:type="dxa"/>
            <w:tcBorders>
              <w:top w:val="nil"/>
              <w:bottom w:val="nil"/>
            </w:tcBorders>
          </w:tcPr>
          <w:p w:rsidR="00343CC4" w:rsidRDefault="00487E66">
            <w:pPr>
              <w:pStyle w:val="TableParagraph"/>
              <w:spacing w:line="223" w:lineRule="exact"/>
              <w:ind w:left="108"/>
            </w:pPr>
            <w:r>
              <w:t>-</w:t>
            </w:r>
            <w:r>
              <w:rPr>
                <w:spacing w:val="-7"/>
              </w:rPr>
              <w:t xml:space="preserve"> </w:t>
            </w:r>
            <w:r>
              <w:t>выявляет</w:t>
            </w:r>
            <w:r>
              <w:rPr>
                <w:spacing w:val="-4"/>
              </w:rPr>
              <w:t xml:space="preserve"> </w:t>
            </w:r>
            <w:r>
              <w:t>и</w:t>
            </w:r>
            <w:r>
              <w:rPr>
                <w:spacing w:val="-3"/>
              </w:rPr>
              <w:t xml:space="preserve"> </w:t>
            </w:r>
            <w:r>
              <w:t>эффективно</w:t>
            </w:r>
            <w:r>
              <w:rPr>
                <w:spacing w:val="-5"/>
              </w:rPr>
              <w:t xml:space="preserve"> </w:t>
            </w:r>
            <w:r>
              <w:rPr>
                <w:spacing w:val="-4"/>
              </w:rPr>
              <w:t>ищет</w:t>
            </w:r>
          </w:p>
        </w:tc>
        <w:tc>
          <w:tcPr>
            <w:tcW w:w="3113" w:type="dxa"/>
            <w:vMerge/>
            <w:tcBorders>
              <w:top w:val="nil"/>
            </w:tcBorders>
          </w:tcPr>
          <w:p w:rsidR="00343CC4" w:rsidRDefault="00343CC4">
            <w:pPr>
              <w:rPr>
                <w:sz w:val="2"/>
                <w:szCs w:val="2"/>
              </w:rPr>
            </w:pPr>
          </w:p>
        </w:tc>
      </w:tr>
      <w:tr w:rsidR="00343CC4">
        <w:trPr>
          <w:trHeight w:val="242"/>
        </w:trPr>
        <w:tc>
          <w:tcPr>
            <w:tcW w:w="2971" w:type="dxa"/>
            <w:tcBorders>
              <w:top w:val="nil"/>
              <w:bottom w:val="nil"/>
            </w:tcBorders>
          </w:tcPr>
          <w:p w:rsidR="00343CC4" w:rsidRDefault="00487E66">
            <w:pPr>
              <w:pStyle w:val="TableParagraph"/>
              <w:spacing w:line="222" w:lineRule="exact"/>
              <w:ind w:left="107"/>
            </w:pPr>
            <w:r>
              <w:t>профессиональной</w:t>
            </w:r>
            <w:r>
              <w:rPr>
                <w:spacing w:val="-8"/>
              </w:rPr>
              <w:t xml:space="preserve"> </w:t>
            </w:r>
            <w:r>
              <w:rPr>
                <w:spacing w:val="-10"/>
              </w:rPr>
              <w:t>и</w:t>
            </w:r>
          </w:p>
        </w:tc>
        <w:tc>
          <w:tcPr>
            <w:tcW w:w="3545" w:type="dxa"/>
            <w:tcBorders>
              <w:top w:val="nil"/>
              <w:bottom w:val="nil"/>
            </w:tcBorders>
          </w:tcPr>
          <w:p w:rsidR="00343CC4" w:rsidRDefault="00487E66">
            <w:pPr>
              <w:pStyle w:val="TableParagraph"/>
              <w:spacing w:line="222" w:lineRule="exact"/>
              <w:ind w:left="108"/>
            </w:pPr>
            <w:r>
              <w:t>информацию,</w:t>
            </w:r>
            <w:r>
              <w:rPr>
                <w:spacing w:val="-11"/>
              </w:rPr>
              <w:t xml:space="preserve"> </w:t>
            </w:r>
            <w:r>
              <w:t>необходимую</w:t>
            </w:r>
            <w:r>
              <w:rPr>
                <w:spacing w:val="-11"/>
              </w:rPr>
              <w:t xml:space="preserve"> </w:t>
            </w:r>
            <w:r>
              <w:rPr>
                <w:spacing w:val="-5"/>
              </w:rPr>
              <w:t>для</w:t>
            </w:r>
          </w:p>
        </w:tc>
        <w:tc>
          <w:tcPr>
            <w:tcW w:w="3113" w:type="dxa"/>
            <w:vMerge/>
            <w:tcBorders>
              <w:top w:val="nil"/>
            </w:tcBorders>
          </w:tcPr>
          <w:p w:rsidR="00343CC4" w:rsidRDefault="00343CC4">
            <w:pPr>
              <w:rPr>
                <w:sz w:val="2"/>
                <w:szCs w:val="2"/>
              </w:rPr>
            </w:pPr>
          </w:p>
        </w:tc>
      </w:tr>
      <w:tr w:rsidR="00343CC4">
        <w:trPr>
          <w:trHeight w:val="243"/>
        </w:trPr>
        <w:tc>
          <w:tcPr>
            <w:tcW w:w="2971" w:type="dxa"/>
            <w:tcBorders>
              <w:top w:val="nil"/>
              <w:bottom w:val="nil"/>
            </w:tcBorders>
          </w:tcPr>
          <w:p w:rsidR="00343CC4" w:rsidRDefault="00487E66">
            <w:pPr>
              <w:pStyle w:val="TableParagraph"/>
              <w:spacing w:line="223" w:lineRule="exact"/>
              <w:ind w:left="107"/>
            </w:pPr>
            <w:r>
              <w:t>смежных</w:t>
            </w:r>
            <w:r>
              <w:rPr>
                <w:spacing w:val="-2"/>
              </w:rPr>
              <w:t xml:space="preserve"> областях</w:t>
            </w:r>
          </w:p>
        </w:tc>
        <w:tc>
          <w:tcPr>
            <w:tcW w:w="3545" w:type="dxa"/>
            <w:tcBorders>
              <w:top w:val="nil"/>
              <w:bottom w:val="nil"/>
            </w:tcBorders>
          </w:tcPr>
          <w:p w:rsidR="00343CC4" w:rsidRDefault="00487E66">
            <w:pPr>
              <w:pStyle w:val="TableParagraph"/>
              <w:spacing w:line="223" w:lineRule="exact"/>
              <w:ind w:left="108"/>
            </w:pPr>
            <w:r>
              <w:t>решения</w:t>
            </w:r>
            <w:r>
              <w:rPr>
                <w:spacing w:val="-4"/>
              </w:rPr>
              <w:t xml:space="preserve"> </w:t>
            </w:r>
            <w:r>
              <w:t>задачи</w:t>
            </w:r>
            <w:r>
              <w:rPr>
                <w:spacing w:val="-4"/>
              </w:rPr>
              <w:t xml:space="preserve"> </w:t>
            </w:r>
            <w:r>
              <w:t>и/или</w:t>
            </w:r>
            <w:r>
              <w:rPr>
                <w:spacing w:val="-3"/>
              </w:rPr>
              <w:t xml:space="preserve"> </w:t>
            </w:r>
            <w:r>
              <w:rPr>
                <w:spacing w:val="-2"/>
              </w:rPr>
              <w:t>проблемы</w:t>
            </w:r>
          </w:p>
        </w:tc>
        <w:tc>
          <w:tcPr>
            <w:tcW w:w="3113" w:type="dxa"/>
            <w:vMerge/>
            <w:tcBorders>
              <w:top w:val="nil"/>
            </w:tcBorders>
          </w:tcPr>
          <w:p w:rsidR="00343CC4" w:rsidRDefault="00343CC4">
            <w:pPr>
              <w:rPr>
                <w:sz w:val="2"/>
                <w:szCs w:val="2"/>
              </w:rPr>
            </w:pPr>
          </w:p>
        </w:tc>
      </w:tr>
      <w:tr w:rsidR="00343CC4">
        <w:trPr>
          <w:trHeight w:val="243"/>
        </w:trPr>
        <w:tc>
          <w:tcPr>
            <w:tcW w:w="2971" w:type="dxa"/>
            <w:tcBorders>
              <w:top w:val="nil"/>
              <w:bottom w:val="nil"/>
            </w:tcBorders>
          </w:tcPr>
          <w:p w:rsidR="00343CC4" w:rsidRDefault="00487E66">
            <w:pPr>
              <w:pStyle w:val="TableParagraph"/>
              <w:spacing w:line="223" w:lineRule="exact"/>
              <w:ind w:left="107"/>
            </w:pPr>
            <w:r>
              <w:t>-</w:t>
            </w:r>
            <w:r>
              <w:rPr>
                <w:spacing w:val="-8"/>
              </w:rPr>
              <w:t xml:space="preserve"> </w:t>
            </w:r>
            <w:r>
              <w:t>основные</w:t>
            </w:r>
            <w:r>
              <w:rPr>
                <w:spacing w:val="-3"/>
              </w:rPr>
              <w:t xml:space="preserve"> </w:t>
            </w:r>
            <w:r>
              <w:rPr>
                <w:spacing w:val="-2"/>
              </w:rPr>
              <w:t>источники</w:t>
            </w:r>
          </w:p>
        </w:tc>
        <w:tc>
          <w:tcPr>
            <w:tcW w:w="3545" w:type="dxa"/>
            <w:tcBorders>
              <w:top w:val="nil"/>
              <w:bottom w:val="nil"/>
            </w:tcBorders>
          </w:tcPr>
          <w:p w:rsidR="00343CC4" w:rsidRDefault="00487E66">
            <w:pPr>
              <w:pStyle w:val="TableParagraph"/>
              <w:spacing w:line="223" w:lineRule="exact"/>
              <w:ind w:left="108"/>
            </w:pPr>
            <w:r>
              <w:t>-</w:t>
            </w:r>
            <w:r>
              <w:rPr>
                <w:spacing w:val="-6"/>
              </w:rPr>
              <w:t xml:space="preserve"> </w:t>
            </w:r>
            <w:r>
              <w:t>владеет</w:t>
            </w:r>
            <w:r>
              <w:rPr>
                <w:spacing w:val="-4"/>
              </w:rPr>
              <w:t xml:space="preserve"> </w:t>
            </w:r>
            <w:r>
              <w:t>актуальными</w:t>
            </w:r>
            <w:r>
              <w:rPr>
                <w:spacing w:val="-3"/>
              </w:rPr>
              <w:t xml:space="preserve"> </w:t>
            </w:r>
            <w:r>
              <w:rPr>
                <w:spacing w:val="-2"/>
              </w:rPr>
              <w:t>методами</w:t>
            </w:r>
          </w:p>
        </w:tc>
        <w:tc>
          <w:tcPr>
            <w:tcW w:w="3113" w:type="dxa"/>
            <w:vMerge/>
            <w:tcBorders>
              <w:top w:val="nil"/>
            </w:tcBorders>
          </w:tcPr>
          <w:p w:rsidR="00343CC4" w:rsidRDefault="00343CC4">
            <w:pPr>
              <w:rPr>
                <w:sz w:val="2"/>
                <w:szCs w:val="2"/>
              </w:rPr>
            </w:pPr>
          </w:p>
        </w:tc>
      </w:tr>
      <w:tr w:rsidR="00343CC4">
        <w:trPr>
          <w:trHeight w:val="243"/>
        </w:trPr>
        <w:tc>
          <w:tcPr>
            <w:tcW w:w="2971" w:type="dxa"/>
            <w:tcBorders>
              <w:top w:val="nil"/>
              <w:bottom w:val="nil"/>
            </w:tcBorders>
          </w:tcPr>
          <w:p w:rsidR="00343CC4" w:rsidRDefault="00487E66">
            <w:pPr>
              <w:pStyle w:val="TableParagraph"/>
              <w:spacing w:line="223" w:lineRule="exact"/>
              <w:ind w:left="107"/>
            </w:pPr>
            <w:r>
              <w:t>информации</w:t>
            </w:r>
            <w:r>
              <w:rPr>
                <w:spacing w:val="-6"/>
              </w:rPr>
              <w:t xml:space="preserve"> </w:t>
            </w:r>
            <w:r>
              <w:t>и</w:t>
            </w:r>
            <w:r>
              <w:rPr>
                <w:spacing w:val="-5"/>
              </w:rPr>
              <w:t xml:space="preserve"> </w:t>
            </w:r>
            <w:r>
              <w:t>ресурсы</w:t>
            </w:r>
            <w:r>
              <w:rPr>
                <w:spacing w:val="-5"/>
              </w:rPr>
              <w:t xml:space="preserve"> для</w:t>
            </w:r>
          </w:p>
        </w:tc>
        <w:tc>
          <w:tcPr>
            <w:tcW w:w="3545" w:type="dxa"/>
            <w:tcBorders>
              <w:top w:val="nil"/>
              <w:bottom w:val="nil"/>
            </w:tcBorders>
          </w:tcPr>
          <w:p w:rsidR="00343CC4" w:rsidRDefault="00487E66">
            <w:pPr>
              <w:pStyle w:val="TableParagraph"/>
              <w:spacing w:line="223" w:lineRule="exact"/>
              <w:ind w:left="108"/>
            </w:pPr>
            <w:r>
              <w:t>работы</w:t>
            </w:r>
            <w:r>
              <w:rPr>
                <w:spacing w:val="-7"/>
              </w:rPr>
              <w:t xml:space="preserve"> </w:t>
            </w:r>
            <w:r>
              <w:t>в</w:t>
            </w:r>
            <w:r>
              <w:rPr>
                <w:spacing w:val="-7"/>
              </w:rPr>
              <w:t xml:space="preserve"> </w:t>
            </w:r>
            <w:r>
              <w:t>профессиональной</w:t>
            </w:r>
            <w:r>
              <w:rPr>
                <w:spacing w:val="-6"/>
              </w:rPr>
              <w:t xml:space="preserve"> </w:t>
            </w:r>
            <w:r>
              <w:rPr>
                <w:spacing w:val="-10"/>
              </w:rPr>
              <w:t>и</w:t>
            </w:r>
          </w:p>
        </w:tc>
        <w:tc>
          <w:tcPr>
            <w:tcW w:w="3113" w:type="dxa"/>
            <w:vMerge/>
            <w:tcBorders>
              <w:top w:val="nil"/>
            </w:tcBorders>
          </w:tcPr>
          <w:p w:rsidR="00343CC4" w:rsidRDefault="00343CC4">
            <w:pPr>
              <w:rPr>
                <w:sz w:val="2"/>
                <w:szCs w:val="2"/>
              </w:rPr>
            </w:pPr>
          </w:p>
        </w:tc>
      </w:tr>
      <w:tr w:rsidR="00343CC4">
        <w:trPr>
          <w:trHeight w:val="243"/>
        </w:trPr>
        <w:tc>
          <w:tcPr>
            <w:tcW w:w="2971" w:type="dxa"/>
            <w:tcBorders>
              <w:top w:val="nil"/>
              <w:bottom w:val="nil"/>
            </w:tcBorders>
          </w:tcPr>
          <w:p w:rsidR="00343CC4" w:rsidRDefault="00487E66">
            <w:pPr>
              <w:pStyle w:val="TableParagraph"/>
              <w:spacing w:line="223" w:lineRule="exact"/>
              <w:ind w:left="107"/>
            </w:pPr>
            <w:r>
              <w:t>решения</w:t>
            </w:r>
            <w:r>
              <w:rPr>
                <w:spacing w:val="-4"/>
              </w:rPr>
              <w:t xml:space="preserve"> </w:t>
            </w:r>
            <w:r>
              <w:t>задач</w:t>
            </w:r>
            <w:r>
              <w:rPr>
                <w:spacing w:val="-2"/>
              </w:rPr>
              <w:t xml:space="preserve"> и/или</w:t>
            </w:r>
          </w:p>
        </w:tc>
        <w:tc>
          <w:tcPr>
            <w:tcW w:w="3545" w:type="dxa"/>
            <w:tcBorders>
              <w:top w:val="nil"/>
              <w:bottom w:val="nil"/>
            </w:tcBorders>
          </w:tcPr>
          <w:p w:rsidR="00343CC4" w:rsidRDefault="00487E66">
            <w:pPr>
              <w:pStyle w:val="TableParagraph"/>
              <w:spacing w:line="223" w:lineRule="exact"/>
              <w:ind w:left="108"/>
            </w:pPr>
            <w:r>
              <w:t>смежных</w:t>
            </w:r>
            <w:r>
              <w:rPr>
                <w:spacing w:val="-4"/>
              </w:rPr>
              <w:t xml:space="preserve"> </w:t>
            </w:r>
            <w:r>
              <w:rPr>
                <w:spacing w:val="-2"/>
              </w:rPr>
              <w:t>сферах</w:t>
            </w:r>
          </w:p>
        </w:tc>
        <w:tc>
          <w:tcPr>
            <w:tcW w:w="3113" w:type="dxa"/>
            <w:vMerge/>
            <w:tcBorders>
              <w:top w:val="nil"/>
            </w:tcBorders>
          </w:tcPr>
          <w:p w:rsidR="00343CC4" w:rsidRDefault="00343CC4">
            <w:pPr>
              <w:rPr>
                <w:sz w:val="2"/>
                <w:szCs w:val="2"/>
              </w:rPr>
            </w:pPr>
          </w:p>
        </w:tc>
      </w:tr>
      <w:tr w:rsidR="00343CC4">
        <w:trPr>
          <w:trHeight w:val="250"/>
        </w:trPr>
        <w:tc>
          <w:tcPr>
            <w:tcW w:w="2971" w:type="dxa"/>
            <w:tcBorders>
              <w:top w:val="nil"/>
            </w:tcBorders>
          </w:tcPr>
          <w:p w:rsidR="00343CC4" w:rsidRDefault="00487E66">
            <w:pPr>
              <w:pStyle w:val="TableParagraph"/>
              <w:spacing w:line="230" w:lineRule="exact"/>
              <w:ind w:left="107"/>
            </w:pPr>
            <w:r>
              <w:t xml:space="preserve">проблем </w:t>
            </w:r>
            <w:r>
              <w:rPr>
                <w:spacing w:val="-10"/>
              </w:rPr>
              <w:t>в</w:t>
            </w:r>
          </w:p>
        </w:tc>
        <w:tc>
          <w:tcPr>
            <w:tcW w:w="3545" w:type="dxa"/>
            <w:tcBorders>
              <w:top w:val="nil"/>
            </w:tcBorders>
          </w:tcPr>
          <w:p w:rsidR="00343CC4" w:rsidRDefault="00343CC4">
            <w:pPr>
              <w:pStyle w:val="TableParagraph"/>
              <w:rPr>
                <w:sz w:val="18"/>
              </w:rPr>
            </w:pPr>
          </w:p>
        </w:tc>
        <w:tc>
          <w:tcPr>
            <w:tcW w:w="3113"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378"/>
          <w:footerReference w:type="default" r:id="rId379"/>
          <w:pgSz w:w="11910" w:h="16840"/>
          <w:pgMar w:top="1160" w:right="283" w:bottom="280" w:left="1700" w:header="749" w:footer="0" w:gutter="0"/>
          <w:cols w:space="720"/>
        </w:sectPr>
      </w:pPr>
    </w:p>
    <w:p w:rsidR="00343CC4" w:rsidRDefault="00343CC4">
      <w:pPr>
        <w:pStyle w:val="a3"/>
        <w:spacing w:before="2"/>
        <w:rPr>
          <w:b/>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8974"/>
        </w:trPr>
        <w:tc>
          <w:tcPr>
            <w:tcW w:w="2971" w:type="dxa"/>
            <w:tcBorders>
              <w:bottom w:val="nil"/>
            </w:tcBorders>
          </w:tcPr>
          <w:p w:rsidR="00343CC4" w:rsidRDefault="00487E66">
            <w:pPr>
              <w:pStyle w:val="TableParagraph"/>
              <w:spacing w:line="242" w:lineRule="auto"/>
              <w:ind w:left="107" w:right="133"/>
            </w:pPr>
            <w:r>
              <w:t>профессиональном</w:t>
            </w:r>
            <w:r>
              <w:rPr>
                <w:spacing w:val="-14"/>
              </w:rPr>
              <w:t xml:space="preserve"> </w:t>
            </w:r>
            <w:r>
              <w:t>и/или социальном контексте</w:t>
            </w:r>
          </w:p>
          <w:p w:rsidR="00343CC4" w:rsidRDefault="00487E66">
            <w:pPr>
              <w:pStyle w:val="TableParagraph"/>
              <w:numPr>
                <w:ilvl w:val="0"/>
                <w:numId w:val="33"/>
              </w:numPr>
              <w:tabs>
                <w:tab w:val="left" w:pos="231"/>
              </w:tabs>
              <w:ind w:right="903" w:firstLine="0"/>
            </w:pPr>
            <w:r>
              <w:t>методы работы в профессиональной</w:t>
            </w:r>
            <w:r>
              <w:rPr>
                <w:spacing w:val="-14"/>
              </w:rPr>
              <w:t xml:space="preserve"> </w:t>
            </w:r>
            <w:r>
              <w:t>и смежных сферах</w:t>
            </w:r>
          </w:p>
          <w:p w:rsidR="00343CC4" w:rsidRDefault="00487E66">
            <w:pPr>
              <w:pStyle w:val="TableParagraph"/>
              <w:numPr>
                <w:ilvl w:val="0"/>
                <w:numId w:val="33"/>
              </w:numPr>
              <w:tabs>
                <w:tab w:val="left" w:pos="233"/>
              </w:tabs>
              <w:ind w:right="306" w:firstLine="0"/>
            </w:pPr>
            <w:r>
              <w:t>порядок оценки результатов</w:t>
            </w:r>
            <w:r>
              <w:rPr>
                <w:spacing w:val="-14"/>
              </w:rPr>
              <w:t xml:space="preserve"> </w:t>
            </w:r>
            <w:r>
              <w:t>решения</w:t>
            </w:r>
            <w:r>
              <w:rPr>
                <w:spacing w:val="-14"/>
              </w:rPr>
              <w:t xml:space="preserve"> </w:t>
            </w:r>
            <w:r>
              <w:t xml:space="preserve">задач </w:t>
            </w:r>
            <w:r>
              <w:rPr>
                <w:spacing w:val="-2"/>
              </w:rPr>
              <w:t>профессиональной деятельности</w:t>
            </w:r>
          </w:p>
          <w:p w:rsidR="00343CC4" w:rsidRDefault="00487E66">
            <w:pPr>
              <w:pStyle w:val="TableParagraph"/>
              <w:numPr>
                <w:ilvl w:val="0"/>
                <w:numId w:val="33"/>
              </w:numPr>
              <w:tabs>
                <w:tab w:val="left" w:pos="233"/>
              </w:tabs>
              <w:ind w:right="100" w:firstLine="0"/>
            </w:pPr>
            <w:r>
              <w:t>правила</w:t>
            </w:r>
            <w:r>
              <w:rPr>
                <w:spacing w:val="-14"/>
              </w:rPr>
              <w:t xml:space="preserve"> </w:t>
            </w:r>
            <w:r>
              <w:t>построения</w:t>
            </w:r>
            <w:r>
              <w:rPr>
                <w:spacing w:val="-14"/>
              </w:rPr>
              <w:t xml:space="preserve"> </w:t>
            </w:r>
            <w:r>
              <w:t xml:space="preserve">устных </w:t>
            </w:r>
            <w:r>
              <w:rPr>
                <w:spacing w:val="-2"/>
              </w:rPr>
              <w:t>сообщений</w:t>
            </w:r>
          </w:p>
          <w:p w:rsidR="00343CC4" w:rsidRDefault="00487E66">
            <w:pPr>
              <w:pStyle w:val="TableParagraph"/>
              <w:numPr>
                <w:ilvl w:val="0"/>
                <w:numId w:val="33"/>
              </w:numPr>
              <w:tabs>
                <w:tab w:val="left" w:pos="231"/>
              </w:tabs>
              <w:ind w:right="131" w:firstLine="0"/>
            </w:pPr>
            <w:r>
              <w:t>особенности</w:t>
            </w:r>
            <w:r>
              <w:rPr>
                <w:spacing w:val="-14"/>
              </w:rPr>
              <w:t xml:space="preserve"> </w:t>
            </w:r>
            <w:r>
              <w:t>социального</w:t>
            </w:r>
            <w:r>
              <w:rPr>
                <w:spacing w:val="-14"/>
              </w:rPr>
              <w:t xml:space="preserve"> </w:t>
            </w:r>
            <w:r>
              <w:t>и культурного контекста</w:t>
            </w:r>
          </w:p>
          <w:p w:rsidR="00343CC4" w:rsidRDefault="00487E66">
            <w:pPr>
              <w:pStyle w:val="TableParagraph"/>
              <w:numPr>
                <w:ilvl w:val="0"/>
                <w:numId w:val="33"/>
              </w:numPr>
              <w:tabs>
                <w:tab w:val="left" w:pos="233"/>
              </w:tabs>
              <w:ind w:right="523" w:firstLine="0"/>
            </w:pPr>
            <w:r>
              <w:t>правила построения простых и сложных предложений на профессиональные</w:t>
            </w:r>
            <w:r>
              <w:rPr>
                <w:spacing w:val="-14"/>
              </w:rPr>
              <w:t xml:space="preserve"> </w:t>
            </w:r>
            <w:r>
              <w:t>темы</w:t>
            </w:r>
          </w:p>
          <w:p w:rsidR="00343CC4" w:rsidRDefault="00487E66">
            <w:pPr>
              <w:pStyle w:val="TableParagraph"/>
              <w:numPr>
                <w:ilvl w:val="0"/>
                <w:numId w:val="33"/>
              </w:numPr>
              <w:tabs>
                <w:tab w:val="left" w:pos="231"/>
              </w:tabs>
              <w:ind w:right="245" w:firstLine="0"/>
            </w:pPr>
            <w:r>
              <w:rPr>
                <w:spacing w:val="-2"/>
              </w:rPr>
              <w:t xml:space="preserve">основные общеупотребительные </w:t>
            </w:r>
            <w:r>
              <w:t>глаголы (бытовая и профессиональная</w:t>
            </w:r>
            <w:r>
              <w:rPr>
                <w:spacing w:val="-14"/>
              </w:rPr>
              <w:t xml:space="preserve"> </w:t>
            </w:r>
            <w:r>
              <w:t>лексика)</w:t>
            </w:r>
          </w:p>
          <w:p w:rsidR="00343CC4" w:rsidRDefault="00487E66">
            <w:pPr>
              <w:pStyle w:val="TableParagraph"/>
              <w:numPr>
                <w:ilvl w:val="0"/>
                <w:numId w:val="33"/>
              </w:numPr>
              <w:tabs>
                <w:tab w:val="left" w:pos="231"/>
              </w:tabs>
              <w:ind w:right="454" w:firstLine="0"/>
            </w:pPr>
            <w:r>
              <w:t>лексический минимум, относящийся</w:t>
            </w:r>
            <w:r>
              <w:rPr>
                <w:spacing w:val="-14"/>
              </w:rPr>
              <w:t xml:space="preserve"> </w:t>
            </w:r>
            <w:r>
              <w:t>к</w:t>
            </w:r>
            <w:r>
              <w:rPr>
                <w:spacing w:val="-14"/>
              </w:rPr>
              <w:t xml:space="preserve"> </w:t>
            </w:r>
            <w:r>
              <w:t xml:space="preserve">описанию предметов, средств и </w:t>
            </w:r>
            <w:r>
              <w:rPr>
                <w:spacing w:val="-2"/>
              </w:rPr>
              <w:t>процессов профессиональной деятельности</w:t>
            </w:r>
          </w:p>
          <w:p w:rsidR="00343CC4" w:rsidRDefault="00487E66">
            <w:pPr>
              <w:pStyle w:val="TableParagraph"/>
              <w:numPr>
                <w:ilvl w:val="0"/>
                <w:numId w:val="33"/>
              </w:numPr>
              <w:tabs>
                <w:tab w:val="left" w:pos="231"/>
              </w:tabs>
              <w:spacing w:line="252" w:lineRule="exact"/>
              <w:ind w:left="231" w:hanging="124"/>
            </w:pPr>
            <w:r>
              <w:t>особенности</w:t>
            </w:r>
            <w:r>
              <w:rPr>
                <w:spacing w:val="-10"/>
              </w:rPr>
              <w:t xml:space="preserve"> </w:t>
            </w:r>
            <w:r>
              <w:rPr>
                <w:spacing w:val="-2"/>
              </w:rPr>
              <w:t>произношения</w:t>
            </w:r>
          </w:p>
          <w:p w:rsidR="00343CC4" w:rsidRDefault="00487E66">
            <w:pPr>
              <w:pStyle w:val="TableParagraph"/>
              <w:numPr>
                <w:ilvl w:val="0"/>
                <w:numId w:val="33"/>
              </w:numPr>
              <w:tabs>
                <w:tab w:val="left" w:pos="233"/>
              </w:tabs>
              <w:ind w:right="505" w:firstLine="0"/>
            </w:pPr>
            <w:r>
              <w:t>правила</w:t>
            </w:r>
            <w:r>
              <w:rPr>
                <w:spacing w:val="-14"/>
              </w:rPr>
              <w:t xml:space="preserve"> </w:t>
            </w:r>
            <w:r>
              <w:t>чтения</w:t>
            </w:r>
            <w:r>
              <w:rPr>
                <w:spacing w:val="-14"/>
              </w:rPr>
              <w:t xml:space="preserve"> </w:t>
            </w:r>
            <w:r>
              <w:t xml:space="preserve">текстов </w:t>
            </w:r>
            <w:r>
              <w:rPr>
                <w:spacing w:val="-2"/>
              </w:rPr>
              <w:t>профессиональной направленности</w:t>
            </w:r>
          </w:p>
          <w:p w:rsidR="00343CC4" w:rsidRDefault="00487E66">
            <w:pPr>
              <w:pStyle w:val="TableParagraph"/>
              <w:ind w:left="107" w:right="96"/>
            </w:pPr>
            <w:r>
              <w:t>правила и нормы охраны труда, промышленной и пожарной безопасности, производственной</w:t>
            </w:r>
            <w:r>
              <w:rPr>
                <w:spacing w:val="-14"/>
              </w:rPr>
              <w:t xml:space="preserve"> </w:t>
            </w:r>
            <w:r>
              <w:t>санитарии</w:t>
            </w:r>
          </w:p>
        </w:tc>
        <w:tc>
          <w:tcPr>
            <w:tcW w:w="3545" w:type="dxa"/>
            <w:tcBorders>
              <w:bottom w:val="nil"/>
            </w:tcBorders>
          </w:tcPr>
          <w:p w:rsidR="00343CC4" w:rsidRDefault="00487E66">
            <w:pPr>
              <w:pStyle w:val="TableParagraph"/>
              <w:numPr>
                <w:ilvl w:val="0"/>
                <w:numId w:val="32"/>
              </w:numPr>
              <w:tabs>
                <w:tab w:val="left" w:pos="232"/>
              </w:tabs>
              <w:spacing w:line="276" w:lineRule="auto"/>
              <w:ind w:right="348" w:firstLine="0"/>
            </w:pPr>
            <w:r>
              <w:t>оценивает результат и последствия своих действий (самостоятельно</w:t>
            </w:r>
            <w:r>
              <w:rPr>
                <w:spacing w:val="-12"/>
              </w:rPr>
              <w:t xml:space="preserve"> </w:t>
            </w:r>
            <w:r>
              <w:t>или</w:t>
            </w:r>
            <w:r>
              <w:rPr>
                <w:spacing w:val="-12"/>
              </w:rPr>
              <w:t xml:space="preserve"> </w:t>
            </w:r>
            <w:r>
              <w:t>с</w:t>
            </w:r>
            <w:r>
              <w:rPr>
                <w:spacing w:val="-12"/>
              </w:rPr>
              <w:t xml:space="preserve"> </w:t>
            </w:r>
            <w:r>
              <w:t xml:space="preserve">помощью </w:t>
            </w:r>
            <w:r>
              <w:rPr>
                <w:spacing w:val="-2"/>
              </w:rPr>
              <w:t>наставника)</w:t>
            </w:r>
          </w:p>
          <w:p w:rsidR="00343CC4" w:rsidRDefault="00487E66">
            <w:pPr>
              <w:pStyle w:val="TableParagraph"/>
              <w:numPr>
                <w:ilvl w:val="0"/>
                <w:numId w:val="32"/>
              </w:numPr>
              <w:tabs>
                <w:tab w:val="left" w:pos="232"/>
              </w:tabs>
              <w:ind w:right="249" w:firstLine="0"/>
            </w:pPr>
            <w:r>
              <w:t>грамотно</w:t>
            </w:r>
            <w:r>
              <w:rPr>
                <w:spacing w:val="-7"/>
              </w:rPr>
              <w:t xml:space="preserve"> </w:t>
            </w:r>
            <w:r>
              <w:t>излагает</w:t>
            </w:r>
            <w:r>
              <w:rPr>
                <w:spacing w:val="-7"/>
              </w:rPr>
              <w:t xml:space="preserve"> </w:t>
            </w:r>
            <w:r>
              <w:t>свои</w:t>
            </w:r>
            <w:r>
              <w:rPr>
                <w:spacing w:val="-11"/>
              </w:rPr>
              <w:t xml:space="preserve"> </w:t>
            </w:r>
            <w:r>
              <w:t>мысли</w:t>
            </w:r>
            <w:r>
              <w:rPr>
                <w:spacing w:val="-7"/>
              </w:rPr>
              <w:t xml:space="preserve"> </w:t>
            </w:r>
            <w:r>
              <w:t>и оформляет документы по профессиональной тематике на государственном языке</w:t>
            </w:r>
          </w:p>
          <w:p w:rsidR="00343CC4" w:rsidRDefault="00487E66">
            <w:pPr>
              <w:pStyle w:val="TableParagraph"/>
              <w:numPr>
                <w:ilvl w:val="0"/>
                <w:numId w:val="32"/>
              </w:numPr>
              <w:tabs>
                <w:tab w:val="left" w:pos="234"/>
              </w:tabs>
              <w:spacing w:line="276" w:lineRule="auto"/>
              <w:ind w:right="624" w:firstLine="0"/>
            </w:pPr>
            <w:r>
              <w:t>проявляет толерантность в рабочем коллективе</w:t>
            </w:r>
            <w:r>
              <w:rPr>
                <w:spacing w:val="40"/>
              </w:rPr>
              <w:t xml:space="preserve"> </w:t>
            </w:r>
            <w:r>
              <w:t>понимает</w:t>
            </w:r>
            <w:r>
              <w:rPr>
                <w:spacing w:val="-13"/>
              </w:rPr>
              <w:t xml:space="preserve"> </w:t>
            </w:r>
            <w:r>
              <w:t>общий</w:t>
            </w:r>
            <w:r>
              <w:rPr>
                <w:spacing w:val="-13"/>
              </w:rPr>
              <w:t xml:space="preserve"> </w:t>
            </w:r>
            <w:r>
              <w:t>смысл</w:t>
            </w:r>
            <w:r>
              <w:rPr>
                <w:spacing w:val="-13"/>
              </w:rPr>
              <w:t xml:space="preserve"> </w:t>
            </w:r>
            <w:r>
              <w:t>четко</w:t>
            </w:r>
          </w:p>
          <w:p w:rsidR="00343CC4" w:rsidRDefault="00487E66">
            <w:pPr>
              <w:pStyle w:val="TableParagraph"/>
              <w:spacing w:line="215" w:lineRule="exact"/>
              <w:ind w:left="108"/>
            </w:pPr>
            <w:r>
              <w:t>произнесенных</w:t>
            </w:r>
            <w:r>
              <w:rPr>
                <w:spacing w:val="-9"/>
              </w:rPr>
              <w:t xml:space="preserve"> </w:t>
            </w:r>
            <w:r>
              <w:t>высказываний</w:t>
            </w:r>
            <w:r>
              <w:rPr>
                <w:spacing w:val="-9"/>
              </w:rPr>
              <w:t xml:space="preserve"> </w:t>
            </w:r>
            <w:r>
              <w:rPr>
                <w:spacing w:val="-5"/>
              </w:rPr>
              <w:t>на</w:t>
            </w:r>
          </w:p>
          <w:p w:rsidR="00343CC4" w:rsidRDefault="00487E66">
            <w:pPr>
              <w:pStyle w:val="TableParagraph"/>
              <w:ind w:left="108" w:right="85"/>
            </w:pPr>
            <w:r>
              <w:t>известные темы (профессиональные</w:t>
            </w:r>
            <w:r>
              <w:rPr>
                <w:spacing w:val="-14"/>
              </w:rPr>
              <w:t xml:space="preserve"> </w:t>
            </w:r>
            <w:r>
              <w:t>и</w:t>
            </w:r>
            <w:r>
              <w:rPr>
                <w:spacing w:val="-14"/>
              </w:rPr>
              <w:t xml:space="preserve"> </w:t>
            </w:r>
            <w:r>
              <w:t>бытовые), понимает тексты на базовые профессиональные темы</w:t>
            </w:r>
          </w:p>
          <w:p w:rsidR="00343CC4" w:rsidRDefault="00487E66">
            <w:pPr>
              <w:pStyle w:val="TableParagraph"/>
              <w:numPr>
                <w:ilvl w:val="0"/>
                <w:numId w:val="32"/>
              </w:numPr>
              <w:tabs>
                <w:tab w:val="left" w:pos="234"/>
              </w:tabs>
              <w:ind w:right="1044" w:firstLine="0"/>
            </w:pPr>
            <w:r>
              <w:t>участвует</w:t>
            </w:r>
            <w:r>
              <w:rPr>
                <w:spacing w:val="-11"/>
              </w:rPr>
              <w:t xml:space="preserve"> </w:t>
            </w:r>
            <w:r>
              <w:t>в</w:t>
            </w:r>
            <w:r>
              <w:rPr>
                <w:spacing w:val="-11"/>
              </w:rPr>
              <w:t xml:space="preserve"> </w:t>
            </w:r>
            <w:r>
              <w:t>диалогах</w:t>
            </w:r>
            <w:r>
              <w:rPr>
                <w:spacing w:val="-11"/>
              </w:rPr>
              <w:t xml:space="preserve"> </w:t>
            </w:r>
            <w:r>
              <w:t>на знакомые общие и профессиональные темы</w:t>
            </w:r>
          </w:p>
          <w:p w:rsidR="00343CC4" w:rsidRDefault="00487E66">
            <w:pPr>
              <w:pStyle w:val="TableParagraph"/>
              <w:numPr>
                <w:ilvl w:val="0"/>
                <w:numId w:val="32"/>
              </w:numPr>
              <w:tabs>
                <w:tab w:val="left" w:pos="237"/>
              </w:tabs>
              <w:ind w:right="270" w:firstLine="0"/>
              <w:jc w:val="both"/>
              <w:rPr>
                <w:i/>
              </w:rPr>
            </w:pPr>
            <w:r>
              <w:t>строит</w:t>
            </w:r>
            <w:r>
              <w:rPr>
                <w:spacing w:val="-7"/>
              </w:rPr>
              <w:t xml:space="preserve"> </w:t>
            </w:r>
            <w:r>
              <w:t>простые</w:t>
            </w:r>
            <w:r>
              <w:rPr>
                <w:spacing w:val="-7"/>
              </w:rPr>
              <w:t xml:space="preserve"> </w:t>
            </w:r>
            <w:r>
              <w:t>высказывания</w:t>
            </w:r>
            <w:r>
              <w:rPr>
                <w:spacing w:val="-7"/>
              </w:rPr>
              <w:t xml:space="preserve"> </w:t>
            </w:r>
            <w:r>
              <w:t>о себе</w:t>
            </w:r>
            <w:r>
              <w:rPr>
                <w:spacing w:val="-8"/>
              </w:rPr>
              <w:t xml:space="preserve"> </w:t>
            </w:r>
            <w:r>
              <w:t>и</w:t>
            </w:r>
            <w:r>
              <w:rPr>
                <w:spacing w:val="-11"/>
              </w:rPr>
              <w:t xml:space="preserve"> </w:t>
            </w:r>
            <w:r>
              <w:t>о</w:t>
            </w:r>
            <w:r>
              <w:rPr>
                <w:spacing w:val="-9"/>
              </w:rPr>
              <w:t xml:space="preserve"> </w:t>
            </w:r>
            <w:r>
              <w:t>своей</w:t>
            </w:r>
            <w:r>
              <w:rPr>
                <w:spacing w:val="-9"/>
              </w:rPr>
              <w:t xml:space="preserve"> </w:t>
            </w:r>
            <w:r>
              <w:t xml:space="preserve">профессиональной </w:t>
            </w:r>
            <w:r>
              <w:rPr>
                <w:spacing w:val="-2"/>
              </w:rPr>
              <w:t>деятельности</w:t>
            </w:r>
          </w:p>
          <w:p w:rsidR="00343CC4" w:rsidRDefault="00487E66">
            <w:pPr>
              <w:pStyle w:val="TableParagraph"/>
              <w:numPr>
                <w:ilvl w:val="0"/>
                <w:numId w:val="32"/>
              </w:numPr>
              <w:tabs>
                <w:tab w:val="left" w:pos="232"/>
              </w:tabs>
              <w:ind w:right="132" w:firstLine="0"/>
            </w:pPr>
            <w:r>
              <w:t>кратко</w:t>
            </w:r>
            <w:r>
              <w:rPr>
                <w:spacing w:val="-11"/>
              </w:rPr>
              <w:t xml:space="preserve"> </w:t>
            </w:r>
            <w:r>
              <w:t>обосновывает</w:t>
            </w:r>
            <w:r>
              <w:rPr>
                <w:spacing w:val="-11"/>
              </w:rPr>
              <w:t xml:space="preserve"> </w:t>
            </w:r>
            <w:r>
              <w:t>и</w:t>
            </w:r>
            <w:r>
              <w:rPr>
                <w:spacing w:val="-11"/>
              </w:rPr>
              <w:t xml:space="preserve"> </w:t>
            </w:r>
            <w:r>
              <w:t xml:space="preserve">объясняет свои действия (текущие и </w:t>
            </w:r>
            <w:r>
              <w:rPr>
                <w:spacing w:val="-2"/>
              </w:rPr>
              <w:t>планируемые)</w:t>
            </w:r>
          </w:p>
          <w:p w:rsidR="00343CC4" w:rsidRDefault="00487E66">
            <w:pPr>
              <w:pStyle w:val="TableParagraph"/>
              <w:numPr>
                <w:ilvl w:val="0"/>
                <w:numId w:val="32"/>
              </w:numPr>
              <w:tabs>
                <w:tab w:val="left" w:pos="234"/>
              </w:tabs>
              <w:spacing w:line="276" w:lineRule="auto"/>
              <w:ind w:right="182" w:firstLine="0"/>
            </w:pPr>
            <w:r>
              <w:t>пишет простые связные сообщения на знакомые или интересующие</w:t>
            </w:r>
            <w:r>
              <w:rPr>
                <w:spacing w:val="-14"/>
              </w:rPr>
              <w:t xml:space="preserve"> </w:t>
            </w:r>
            <w:r>
              <w:t xml:space="preserve">профессиональные </w:t>
            </w:r>
            <w:r>
              <w:rPr>
                <w:spacing w:val="-4"/>
              </w:rPr>
              <w:t>темы</w:t>
            </w:r>
          </w:p>
        </w:tc>
        <w:tc>
          <w:tcPr>
            <w:tcW w:w="3113" w:type="dxa"/>
            <w:vMerge w:val="restart"/>
          </w:tcPr>
          <w:p w:rsidR="00343CC4" w:rsidRDefault="00343CC4">
            <w:pPr>
              <w:pStyle w:val="TableParagraph"/>
            </w:pPr>
          </w:p>
        </w:tc>
      </w:tr>
      <w:tr w:rsidR="00343CC4">
        <w:trPr>
          <w:trHeight w:val="5436"/>
        </w:trPr>
        <w:tc>
          <w:tcPr>
            <w:tcW w:w="2971" w:type="dxa"/>
            <w:tcBorders>
              <w:top w:val="nil"/>
            </w:tcBorders>
          </w:tcPr>
          <w:p w:rsidR="00343CC4" w:rsidRDefault="00487E66">
            <w:pPr>
              <w:pStyle w:val="TableParagraph"/>
              <w:spacing w:before="117" w:line="252" w:lineRule="exact"/>
              <w:ind w:left="107"/>
            </w:pPr>
            <w:r>
              <w:rPr>
                <w:spacing w:val="-2"/>
              </w:rPr>
              <w:t>Умеет:</w:t>
            </w:r>
          </w:p>
          <w:p w:rsidR="00343CC4" w:rsidRDefault="00487E66">
            <w:pPr>
              <w:pStyle w:val="TableParagraph"/>
              <w:numPr>
                <w:ilvl w:val="0"/>
                <w:numId w:val="31"/>
              </w:numPr>
              <w:tabs>
                <w:tab w:val="left" w:pos="231"/>
              </w:tabs>
              <w:ind w:right="140" w:firstLine="0"/>
            </w:pPr>
            <w:r>
              <w:t>распознавать задачу и/или проблему в профессиональном и/или социальном контексте, анализировать</w:t>
            </w:r>
            <w:r>
              <w:rPr>
                <w:spacing w:val="-12"/>
              </w:rPr>
              <w:t xml:space="preserve"> </w:t>
            </w:r>
            <w:r>
              <w:t>и</w:t>
            </w:r>
            <w:r>
              <w:rPr>
                <w:spacing w:val="-14"/>
              </w:rPr>
              <w:t xml:space="preserve"> </w:t>
            </w:r>
            <w:r>
              <w:t>выделять</w:t>
            </w:r>
            <w:r>
              <w:rPr>
                <w:spacing w:val="-12"/>
              </w:rPr>
              <w:t xml:space="preserve"> </w:t>
            </w:r>
            <w:r>
              <w:t>её составные части</w:t>
            </w:r>
          </w:p>
          <w:p w:rsidR="00343CC4" w:rsidRDefault="00487E66">
            <w:pPr>
              <w:pStyle w:val="TableParagraph"/>
              <w:numPr>
                <w:ilvl w:val="0"/>
                <w:numId w:val="31"/>
              </w:numPr>
              <w:tabs>
                <w:tab w:val="left" w:pos="231"/>
              </w:tabs>
              <w:spacing w:before="1"/>
              <w:ind w:right="195" w:firstLine="0"/>
            </w:pPr>
            <w:r>
              <w:t>определять</w:t>
            </w:r>
            <w:r>
              <w:rPr>
                <w:spacing w:val="-14"/>
              </w:rPr>
              <w:t xml:space="preserve"> </w:t>
            </w:r>
            <w:r>
              <w:t>этапы</w:t>
            </w:r>
            <w:r>
              <w:rPr>
                <w:spacing w:val="-14"/>
              </w:rPr>
              <w:t xml:space="preserve"> </w:t>
            </w:r>
            <w:r>
              <w:t xml:space="preserve">решения задачи составлять план действия, реализовывать составленный план, определять необходимые </w:t>
            </w:r>
            <w:r>
              <w:rPr>
                <w:spacing w:val="-2"/>
              </w:rPr>
              <w:t>ресурсы</w:t>
            </w:r>
          </w:p>
          <w:p w:rsidR="00343CC4" w:rsidRDefault="00487E66">
            <w:pPr>
              <w:pStyle w:val="TableParagraph"/>
              <w:numPr>
                <w:ilvl w:val="0"/>
                <w:numId w:val="31"/>
              </w:numPr>
              <w:tabs>
                <w:tab w:val="left" w:pos="233"/>
              </w:tabs>
              <w:ind w:right="306" w:firstLine="0"/>
            </w:pPr>
            <w:r>
              <w:t>выявлять и эффективно искать информацию, необходимую</w:t>
            </w:r>
            <w:r>
              <w:rPr>
                <w:spacing w:val="-14"/>
              </w:rPr>
              <w:t xml:space="preserve"> </w:t>
            </w:r>
            <w:r>
              <w:t>для</w:t>
            </w:r>
            <w:r>
              <w:rPr>
                <w:spacing w:val="-14"/>
              </w:rPr>
              <w:t xml:space="preserve"> </w:t>
            </w:r>
            <w:r>
              <w:t>решения задачи и/или проблемы</w:t>
            </w:r>
          </w:p>
          <w:p w:rsidR="00343CC4" w:rsidRDefault="00487E66">
            <w:pPr>
              <w:pStyle w:val="TableParagraph"/>
              <w:numPr>
                <w:ilvl w:val="0"/>
                <w:numId w:val="31"/>
              </w:numPr>
              <w:tabs>
                <w:tab w:val="left" w:pos="233"/>
              </w:tabs>
              <w:ind w:right="707" w:firstLine="0"/>
            </w:pPr>
            <w:r>
              <w:t>владеть</w:t>
            </w:r>
            <w:r>
              <w:rPr>
                <w:spacing w:val="-14"/>
              </w:rPr>
              <w:t xml:space="preserve"> </w:t>
            </w:r>
            <w:r>
              <w:t>актуальными методами работы в профессиональной и</w:t>
            </w:r>
          </w:p>
          <w:p w:rsidR="00343CC4" w:rsidRDefault="00487E66">
            <w:pPr>
              <w:pStyle w:val="TableParagraph"/>
              <w:spacing w:line="240" w:lineRule="exact"/>
              <w:ind w:left="107"/>
            </w:pPr>
            <w:r>
              <w:t>смежных</w:t>
            </w:r>
            <w:r>
              <w:rPr>
                <w:spacing w:val="-4"/>
              </w:rPr>
              <w:t xml:space="preserve"> </w:t>
            </w:r>
            <w:r>
              <w:rPr>
                <w:spacing w:val="-2"/>
              </w:rPr>
              <w:t>сферах</w:t>
            </w:r>
          </w:p>
        </w:tc>
        <w:tc>
          <w:tcPr>
            <w:tcW w:w="3545" w:type="dxa"/>
            <w:tcBorders>
              <w:top w:val="nil"/>
            </w:tcBorders>
          </w:tcPr>
          <w:p w:rsidR="00343CC4" w:rsidRDefault="00343CC4">
            <w:pPr>
              <w:pStyle w:val="TableParagraph"/>
            </w:pPr>
          </w:p>
        </w:tc>
        <w:tc>
          <w:tcPr>
            <w:tcW w:w="3113"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380"/>
          <w:footerReference w:type="default" r:id="rId381"/>
          <w:pgSz w:w="11910" w:h="16840"/>
          <w:pgMar w:top="1160" w:right="283" w:bottom="280" w:left="1700" w:header="749" w:footer="0" w:gutter="0"/>
          <w:cols w:space="720"/>
        </w:sectPr>
      </w:pPr>
    </w:p>
    <w:p w:rsidR="00343CC4" w:rsidRDefault="00343CC4">
      <w:pPr>
        <w:pStyle w:val="a3"/>
        <w:spacing w:before="2"/>
        <w:rPr>
          <w:b/>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545"/>
        <w:gridCol w:w="3113"/>
      </w:tblGrid>
      <w:tr w:rsidR="00343CC4">
        <w:trPr>
          <w:trHeight w:val="8097"/>
        </w:trPr>
        <w:tc>
          <w:tcPr>
            <w:tcW w:w="2971" w:type="dxa"/>
          </w:tcPr>
          <w:p w:rsidR="00343CC4" w:rsidRDefault="00487E66">
            <w:pPr>
              <w:pStyle w:val="TableParagraph"/>
              <w:numPr>
                <w:ilvl w:val="0"/>
                <w:numId w:val="30"/>
              </w:numPr>
              <w:tabs>
                <w:tab w:val="left" w:pos="231"/>
              </w:tabs>
              <w:ind w:right="178" w:firstLine="0"/>
            </w:pPr>
            <w:r>
              <w:t>оценивать результат и последствия</w:t>
            </w:r>
            <w:r>
              <w:rPr>
                <w:spacing w:val="-14"/>
              </w:rPr>
              <w:t xml:space="preserve"> </w:t>
            </w:r>
            <w:r>
              <w:t>своих</w:t>
            </w:r>
            <w:r>
              <w:rPr>
                <w:spacing w:val="-14"/>
              </w:rPr>
              <w:t xml:space="preserve"> </w:t>
            </w:r>
            <w:r>
              <w:t>действий (самостоятельно или с помощью наставника)</w:t>
            </w:r>
          </w:p>
          <w:p w:rsidR="00343CC4" w:rsidRDefault="00487E66">
            <w:pPr>
              <w:pStyle w:val="TableParagraph"/>
              <w:numPr>
                <w:ilvl w:val="0"/>
                <w:numId w:val="30"/>
              </w:numPr>
              <w:tabs>
                <w:tab w:val="left" w:pos="231"/>
              </w:tabs>
              <w:ind w:right="173" w:firstLine="0"/>
            </w:pPr>
            <w:r>
              <w:t>грамотно излагать свои мысли и оформлять документы по профессиональной</w:t>
            </w:r>
            <w:r>
              <w:rPr>
                <w:spacing w:val="-14"/>
              </w:rPr>
              <w:t xml:space="preserve"> </w:t>
            </w:r>
            <w:r>
              <w:t>тематике на государственном языке</w:t>
            </w:r>
          </w:p>
          <w:p w:rsidR="00343CC4" w:rsidRDefault="00487E66">
            <w:pPr>
              <w:pStyle w:val="TableParagraph"/>
              <w:numPr>
                <w:ilvl w:val="0"/>
                <w:numId w:val="30"/>
              </w:numPr>
              <w:tabs>
                <w:tab w:val="left" w:pos="233"/>
              </w:tabs>
              <w:ind w:right="200" w:firstLine="0"/>
            </w:pPr>
            <w:r>
              <w:t>проявлять</w:t>
            </w:r>
            <w:r>
              <w:rPr>
                <w:spacing w:val="-14"/>
              </w:rPr>
              <w:t xml:space="preserve"> </w:t>
            </w:r>
            <w:r>
              <w:t>толерантность</w:t>
            </w:r>
            <w:r>
              <w:rPr>
                <w:spacing w:val="-14"/>
              </w:rPr>
              <w:t xml:space="preserve"> </w:t>
            </w:r>
            <w:r>
              <w:t>в рабочем коллективе понимать общий смысл четко произнесенных высказываний</w:t>
            </w:r>
            <w:r>
              <w:rPr>
                <w:spacing w:val="-10"/>
              </w:rPr>
              <w:t xml:space="preserve"> </w:t>
            </w:r>
            <w:r>
              <w:t>на</w:t>
            </w:r>
            <w:r>
              <w:rPr>
                <w:spacing w:val="-10"/>
              </w:rPr>
              <w:t xml:space="preserve"> </w:t>
            </w:r>
            <w:r>
              <w:t>известные темы (профессиональные и бытовые), понимать тексты на базовые профессиональные темы</w:t>
            </w:r>
          </w:p>
          <w:p w:rsidR="00343CC4" w:rsidRDefault="00487E66">
            <w:pPr>
              <w:pStyle w:val="TableParagraph"/>
              <w:numPr>
                <w:ilvl w:val="0"/>
                <w:numId w:val="30"/>
              </w:numPr>
              <w:tabs>
                <w:tab w:val="left" w:pos="233"/>
              </w:tabs>
              <w:ind w:right="268" w:firstLine="0"/>
            </w:pPr>
            <w:r>
              <w:t>участвовать</w:t>
            </w:r>
            <w:r>
              <w:rPr>
                <w:spacing w:val="-10"/>
              </w:rPr>
              <w:t xml:space="preserve"> </w:t>
            </w:r>
            <w:r>
              <w:t>в</w:t>
            </w:r>
            <w:r>
              <w:rPr>
                <w:spacing w:val="-12"/>
              </w:rPr>
              <w:t xml:space="preserve"> </w:t>
            </w:r>
            <w:r>
              <w:t>диалогах</w:t>
            </w:r>
            <w:r>
              <w:rPr>
                <w:spacing w:val="-13"/>
              </w:rPr>
              <w:t xml:space="preserve"> </w:t>
            </w:r>
            <w:r>
              <w:t>на знакомые общие и профессиональные темы</w:t>
            </w:r>
          </w:p>
          <w:p w:rsidR="00343CC4" w:rsidRDefault="00487E66">
            <w:pPr>
              <w:pStyle w:val="TableParagraph"/>
              <w:numPr>
                <w:ilvl w:val="0"/>
                <w:numId w:val="30"/>
              </w:numPr>
              <w:tabs>
                <w:tab w:val="left" w:pos="236"/>
              </w:tabs>
              <w:ind w:right="494" w:firstLine="0"/>
              <w:rPr>
                <w:i/>
              </w:rPr>
            </w:pPr>
            <w:r>
              <w:t>строить простые высказывания о себе и о своей</w:t>
            </w:r>
            <w:r>
              <w:rPr>
                <w:spacing w:val="-14"/>
              </w:rPr>
              <w:t xml:space="preserve"> </w:t>
            </w:r>
            <w:r>
              <w:t xml:space="preserve">профессиональной </w:t>
            </w:r>
            <w:r>
              <w:rPr>
                <w:spacing w:val="-2"/>
              </w:rPr>
              <w:t>деятельности</w:t>
            </w:r>
          </w:p>
          <w:p w:rsidR="00343CC4" w:rsidRDefault="00487E66">
            <w:pPr>
              <w:pStyle w:val="TableParagraph"/>
              <w:numPr>
                <w:ilvl w:val="0"/>
                <w:numId w:val="30"/>
              </w:numPr>
              <w:tabs>
                <w:tab w:val="left" w:pos="231"/>
              </w:tabs>
              <w:ind w:right="416" w:firstLine="0"/>
              <w:jc w:val="both"/>
            </w:pPr>
            <w:r>
              <w:t>кратко обосновывать и объяснять свои действия (текущие</w:t>
            </w:r>
            <w:r>
              <w:rPr>
                <w:spacing w:val="-1"/>
              </w:rPr>
              <w:t xml:space="preserve"> </w:t>
            </w:r>
            <w:r>
              <w:t>и</w:t>
            </w:r>
            <w:r>
              <w:rPr>
                <w:spacing w:val="-1"/>
              </w:rPr>
              <w:t xml:space="preserve"> </w:t>
            </w:r>
            <w:r>
              <w:rPr>
                <w:spacing w:val="-2"/>
              </w:rPr>
              <w:t>планируемые)</w:t>
            </w:r>
          </w:p>
          <w:p w:rsidR="00343CC4" w:rsidRDefault="00487E66">
            <w:pPr>
              <w:pStyle w:val="TableParagraph"/>
              <w:numPr>
                <w:ilvl w:val="0"/>
                <w:numId w:val="30"/>
              </w:numPr>
              <w:tabs>
                <w:tab w:val="left" w:pos="233"/>
              </w:tabs>
              <w:ind w:right="186" w:firstLine="0"/>
            </w:pPr>
            <w:r>
              <w:t>писать простые связные сообщения</w:t>
            </w:r>
            <w:r>
              <w:rPr>
                <w:spacing w:val="-13"/>
              </w:rPr>
              <w:t xml:space="preserve"> </w:t>
            </w:r>
            <w:r>
              <w:t>на</w:t>
            </w:r>
            <w:r>
              <w:rPr>
                <w:spacing w:val="-12"/>
              </w:rPr>
              <w:t xml:space="preserve"> </w:t>
            </w:r>
            <w:r>
              <w:t>знакомые</w:t>
            </w:r>
            <w:r>
              <w:rPr>
                <w:spacing w:val="-12"/>
              </w:rPr>
              <w:t xml:space="preserve"> </w:t>
            </w:r>
            <w:r>
              <w:t xml:space="preserve">или </w:t>
            </w:r>
            <w:r>
              <w:rPr>
                <w:spacing w:val="-2"/>
              </w:rPr>
              <w:t>интересующие</w:t>
            </w:r>
          </w:p>
          <w:p w:rsidR="00343CC4" w:rsidRDefault="00487E66">
            <w:pPr>
              <w:pStyle w:val="TableParagraph"/>
              <w:spacing w:line="240" w:lineRule="exact"/>
              <w:ind w:left="107"/>
            </w:pPr>
            <w:r>
              <w:t>профессиональные</w:t>
            </w:r>
            <w:r>
              <w:rPr>
                <w:spacing w:val="-7"/>
              </w:rPr>
              <w:t xml:space="preserve"> </w:t>
            </w:r>
            <w:r>
              <w:rPr>
                <w:spacing w:val="-4"/>
              </w:rPr>
              <w:t>темы</w:t>
            </w:r>
          </w:p>
        </w:tc>
        <w:tc>
          <w:tcPr>
            <w:tcW w:w="3545" w:type="dxa"/>
          </w:tcPr>
          <w:p w:rsidR="00343CC4" w:rsidRDefault="00343CC4">
            <w:pPr>
              <w:pStyle w:val="TableParagraph"/>
            </w:pPr>
          </w:p>
        </w:tc>
        <w:tc>
          <w:tcPr>
            <w:tcW w:w="3113" w:type="dxa"/>
          </w:tcPr>
          <w:p w:rsidR="00343CC4" w:rsidRDefault="00343CC4">
            <w:pPr>
              <w:pStyle w:val="TableParagraph"/>
            </w:pPr>
          </w:p>
        </w:tc>
      </w:tr>
    </w:tbl>
    <w:p w:rsidR="00343CC4" w:rsidRDefault="00343CC4">
      <w:pPr>
        <w:pStyle w:val="TableParagraph"/>
        <w:sectPr w:rsidR="00343CC4">
          <w:headerReference w:type="default" r:id="rId382"/>
          <w:footerReference w:type="default" r:id="rId383"/>
          <w:pgSz w:w="11910" w:h="16840"/>
          <w:pgMar w:top="1160" w:right="283" w:bottom="280" w:left="1700" w:header="749" w:footer="0" w:gutter="0"/>
          <w:cols w:space="720"/>
        </w:sectPr>
      </w:pPr>
    </w:p>
    <w:p w:rsidR="00343CC4" w:rsidRDefault="00487E66">
      <w:pPr>
        <w:spacing w:before="80"/>
        <w:ind w:left="6894" w:right="281" w:firstLine="888"/>
        <w:jc w:val="right"/>
        <w:rPr>
          <w:b/>
          <w:sz w:val="24"/>
        </w:rPr>
      </w:pPr>
      <w:r>
        <w:rPr>
          <w:b/>
          <w:sz w:val="24"/>
        </w:rPr>
        <w:lastRenderedPageBreak/>
        <w:t>Приложение</w:t>
      </w:r>
      <w:r>
        <w:rPr>
          <w:b/>
          <w:spacing w:val="-15"/>
          <w:sz w:val="24"/>
        </w:rPr>
        <w:t xml:space="preserve"> </w:t>
      </w:r>
      <w:r>
        <w:rPr>
          <w:b/>
          <w:sz w:val="24"/>
        </w:rPr>
        <w:t>2.14 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5476" w:right="279" w:firstLine="110"/>
        <w:jc w:val="right"/>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268"/>
        <w:rPr>
          <w:b/>
        </w:rPr>
      </w:pPr>
    </w:p>
    <w:p w:rsidR="00343CC4" w:rsidRDefault="00487E66">
      <w:pPr>
        <w:spacing w:before="1"/>
        <w:ind w:right="278"/>
        <w:jc w:val="center"/>
        <w:rPr>
          <w:b/>
          <w:sz w:val="24"/>
        </w:rPr>
      </w:pPr>
      <w:r>
        <w:rPr>
          <w:b/>
          <w:sz w:val="24"/>
        </w:rPr>
        <w:t>Рабочая</w:t>
      </w:r>
      <w:r>
        <w:rPr>
          <w:b/>
          <w:spacing w:val="-1"/>
          <w:sz w:val="24"/>
        </w:rPr>
        <w:t xml:space="preserve"> </w:t>
      </w:r>
      <w:r>
        <w:rPr>
          <w:b/>
          <w:sz w:val="24"/>
        </w:rPr>
        <w:t xml:space="preserve">программа </w:t>
      </w:r>
      <w:r>
        <w:rPr>
          <w:b/>
          <w:spacing w:val="-2"/>
          <w:sz w:val="24"/>
        </w:rPr>
        <w:t>дисциплины</w:t>
      </w:r>
    </w:p>
    <w:p w:rsidR="00343CC4" w:rsidRDefault="00343CC4">
      <w:pPr>
        <w:pStyle w:val="a3"/>
        <w:spacing w:before="4"/>
        <w:rPr>
          <w:b/>
        </w:rPr>
      </w:pPr>
    </w:p>
    <w:p w:rsidR="00343CC4" w:rsidRDefault="00487E66">
      <w:pPr>
        <w:spacing w:before="1"/>
        <w:ind w:right="279"/>
        <w:jc w:val="center"/>
        <w:rPr>
          <w:b/>
          <w:sz w:val="24"/>
        </w:rPr>
      </w:pPr>
      <w:r>
        <w:rPr>
          <w:b/>
          <w:sz w:val="24"/>
        </w:rPr>
        <w:t>«ОП</w:t>
      </w:r>
      <w:r>
        <w:rPr>
          <w:b/>
          <w:spacing w:val="-3"/>
          <w:sz w:val="24"/>
        </w:rPr>
        <w:t xml:space="preserve"> </w:t>
      </w:r>
      <w:r>
        <w:rPr>
          <w:b/>
          <w:sz w:val="24"/>
        </w:rPr>
        <w:t>08</w:t>
      </w:r>
      <w:r>
        <w:rPr>
          <w:b/>
          <w:spacing w:val="-2"/>
          <w:sz w:val="24"/>
        </w:rPr>
        <w:t xml:space="preserve"> </w:t>
      </w:r>
      <w:r>
        <w:rPr>
          <w:b/>
          <w:sz w:val="24"/>
        </w:rPr>
        <w:t>Основы</w:t>
      </w:r>
      <w:r>
        <w:rPr>
          <w:b/>
          <w:spacing w:val="-2"/>
          <w:sz w:val="24"/>
        </w:rPr>
        <w:t xml:space="preserve"> </w:t>
      </w:r>
      <w:r>
        <w:rPr>
          <w:b/>
          <w:sz w:val="24"/>
        </w:rPr>
        <w:t>автоматизации</w:t>
      </w:r>
      <w:r>
        <w:rPr>
          <w:b/>
          <w:spacing w:val="-3"/>
          <w:sz w:val="24"/>
        </w:rPr>
        <w:t xml:space="preserve"> </w:t>
      </w:r>
      <w:r>
        <w:rPr>
          <w:b/>
          <w:spacing w:val="-2"/>
          <w:sz w:val="24"/>
        </w:rPr>
        <w:t>производства»</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58"/>
        <w:rPr>
          <w:b/>
        </w:rPr>
      </w:pPr>
    </w:p>
    <w:p w:rsidR="00343CC4" w:rsidRDefault="00343CC4">
      <w:pPr>
        <w:jc w:val="center"/>
        <w:rPr>
          <w:b/>
          <w:sz w:val="24"/>
        </w:rPr>
        <w:sectPr w:rsidR="00343CC4">
          <w:headerReference w:type="default" r:id="rId384"/>
          <w:footerReference w:type="default" r:id="rId385"/>
          <w:pgSz w:w="11910" w:h="16840"/>
          <w:pgMar w:top="1160" w:right="283" w:bottom="280" w:left="1700" w:header="749" w:footer="0" w:gutter="0"/>
          <w:cols w:space="720"/>
        </w:sectPr>
      </w:pPr>
    </w:p>
    <w:p w:rsidR="00343CC4" w:rsidRDefault="00487E66">
      <w:pPr>
        <w:spacing w:before="80"/>
        <w:ind w:right="280"/>
        <w:jc w:val="center"/>
        <w:rPr>
          <w:b/>
          <w:sz w:val="24"/>
        </w:rPr>
      </w:pPr>
      <w:r>
        <w:rPr>
          <w:b/>
          <w:sz w:val="24"/>
        </w:rPr>
        <w:lastRenderedPageBreak/>
        <w:t>СОДЕРЖАНИЕ</w:t>
      </w:r>
      <w:r>
        <w:rPr>
          <w:b/>
          <w:spacing w:val="1"/>
          <w:sz w:val="24"/>
        </w:rPr>
        <w:t xml:space="preserve"> </w:t>
      </w:r>
      <w:r>
        <w:rPr>
          <w:b/>
          <w:spacing w:val="-2"/>
          <w:sz w:val="24"/>
        </w:rPr>
        <w:t>ПРОГРАММЫ</w:t>
      </w:r>
    </w:p>
    <w:p w:rsidR="00343CC4" w:rsidRDefault="00487E66">
      <w:pPr>
        <w:tabs>
          <w:tab w:val="left" w:leader="dot" w:pos="9528"/>
        </w:tabs>
        <w:spacing w:before="121"/>
        <w:ind w:right="278"/>
        <w:jc w:val="center"/>
        <w:rPr>
          <w:b/>
        </w:rPr>
      </w:pPr>
      <w:r>
        <w:rPr>
          <w:b/>
        </w:rPr>
        <w:t>СОДЕРЖАНИЕ</w:t>
      </w:r>
      <w:r>
        <w:rPr>
          <w:b/>
          <w:spacing w:val="-6"/>
        </w:rPr>
        <w:t xml:space="preserve"> </w:t>
      </w:r>
      <w:r>
        <w:rPr>
          <w:b/>
          <w:spacing w:val="-2"/>
        </w:rPr>
        <w:t>ПРОГРАММЫ</w:t>
      </w:r>
      <w:r>
        <w:tab/>
      </w:r>
      <w:r>
        <w:rPr>
          <w:b/>
          <w:spacing w:val="-10"/>
        </w:rPr>
        <w:t>2</w:t>
      </w:r>
    </w:p>
    <w:p w:rsidR="00343CC4" w:rsidRDefault="00487E66">
      <w:pPr>
        <w:pStyle w:val="a5"/>
        <w:numPr>
          <w:ilvl w:val="0"/>
          <w:numId w:val="29"/>
        </w:numPr>
        <w:tabs>
          <w:tab w:val="left" w:pos="221"/>
          <w:tab w:val="left" w:leader="dot" w:pos="9529"/>
        </w:tabs>
        <w:spacing w:before="158"/>
        <w:ind w:left="221" w:hanging="220"/>
        <w:rPr>
          <w:b/>
        </w:rPr>
      </w:pPr>
      <w:r>
        <w:rPr>
          <w:b/>
        </w:rPr>
        <w:t xml:space="preserve">Общая </w:t>
      </w:r>
      <w:r>
        <w:rPr>
          <w:b/>
          <w:spacing w:val="-2"/>
        </w:rPr>
        <w:t>характеристика</w:t>
      </w:r>
      <w:r>
        <w:tab/>
      </w:r>
      <w:r>
        <w:rPr>
          <w:b/>
          <w:spacing w:val="-10"/>
        </w:rPr>
        <w:t>3</w:t>
      </w:r>
    </w:p>
    <w:p w:rsidR="00343CC4" w:rsidRDefault="00487E66">
      <w:pPr>
        <w:pStyle w:val="a5"/>
        <w:numPr>
          <w:ilvl w:val="1"/>
          <w:numId w:val="29"/>
        </w:numPr>
        <w:tabs>
          <w:tab w:val="left" w:pos="661"/>
          <w:tab w:val="left" w:leader="dot" w:pos="9520"/>
        </w:tabs>
        <w:spacing w:before="153"/>
        <w:rPr>
          <w:sz w:val="24"/>
        </w:rPr>
      </w:pPr>
      <w:r>
        <w:rPr>
          <w:sz w:val="24"/>
        </w:rPr>
        <w:t>Цель</w:t>
      </w:r>
      <w:r>
        <w:rPr>
          <w:spacing w:val="-3"/>
          <w:sz w:val="24"/>
        </w:rPr>
        <w:t xml:space="preserve"> </w:t>
      </w:r>
      <w:r>
        <w:rPr>
          <w:sz w:val="24"/>
        </w:rPr>
        <w:t>и</w:t>
      </w:r>
      <w:r>
        <w:rPr>
          <w:spacing w:val="-1"/>
          <w:sz w:val="24"/>
        </w:rPr>
        <w:t xml:space="preserve"> </w:t>
      </w:r>
      <w:r>
        <w:rPr>
          <w:sz w:val="24"/>
        </w:rPr>
        <w:t>место</w:t>
      </w:r>
      <w:r>
        <w:rPr>
          <w:spacing w:val="-2"/>
          <w:sz w:val="24"/>
        </w:rPr>
        <w:t xml:space="preserve"> </w:t>
      </w:r>
      <w:r>
        <w:rPr>
          <w:sz w:val="24"/>
        </w:rPr>
        <w:t>дисциплины</w:t>
      </w:r>
      <w:r>
        <w:rPr>
          <w:spacing w:val="-1"/>
          <w:sz w:val="24"/>
        </w:rPr>
        <w:t xml:space="preserve"> </w:t>
      </w:r>
      <w:r>
        <w:rPr>
          <w:sz w:val="24"/>
        </w:rPr>
        <w:t>в</w:t>
      </w:r>
      <w:r>
        <w:rPr>
          <w:spacing w:val="-3"/>
          <w:sz w:val="24"/>
        </w:rPr>
        <w:t xml:space="preserve"> </w:t>
      </w:r>
      <w:r>
        <w:rPr>
          <w:sz w:val="24"/>
        </w:rPr>
        <w:t>структуре</w:t>
      </w:r>
      <w:r>
        <w:rPr>
          <w:spacing w:val="-2"/>
          <w:sz w:val="24"/>
        </w:rPr>
        <w:t xml:space="preserve"> </w:t>
      </w:r>
      <w:r>
        <w:rPr>
          <w:sz w:val="24"/>
        </w:rPr>
        <w:t>образовательной</w:t>
      </w:r>
      <w:r>
        <w:rPr>
          <w:spacing w:val="-3"/>
          <w:sz w:val="24"/>
        </w:rPr>
        <w:t xml:space="preserve"> </w:t>
      </w:r>
      <w:r>
        <w:rPr>
          <w:spacing w:val="-2"/>
          <w:sz w:val="24"/>
        </w:rPr>
        <w:t>программы</w:t>
      </w:r>
      <w:r>
        <w:rPr>
          <w:sz w:val="24"/>
        </w:rPr>
        <w:tab/>
      </w:r>
      <w:r>
        <w:rPr>
          <w:spacing w:val="-10"/>
          <w:sz w:val="24"/>
        </w:rPr>
        <w:t>3</w:t>
      </w:r>
    </w:p>
    <w:p w:rsidR="00343CC4" w:rsidRDefault="00487E66">
      <w:pPr>
        <w:pStyle w:val="a5"/>
        <w:numPr>
          <w:ilvl w:val="1"/>
          <w:numId w:val="29"/>
        </w:numPr>
        <w:tabs>
          <w:tab w:val="left" w:pos="661"/>
          <w:tab w:val="left" w:leader="dot" w:pos="9520"/>
        </w:tabs>
        <w:spacing w:before="12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дисциплины</w:t>
      </w:r>
      <w:r>
        <w:rPr>
          <w:sz w:val="24"/>
        </w:rPr>
        <w:tab/>
      </w:r>
      <w:r>
        <w:rPr>
          <w:spacing w:val="-10"/>
          <w:sz w:val="24"/>
        </w:rPr>
        <w:t>3</w:t>
      </w:r>
    </w:p>
    <w:p w:rsidR="00343CC4" w:rsidRDefault="00487E66">
      <w:pPr>
        <w:pStyle w:val="a5"/>
        <w:numPr>
          <w:ilvl w:val="0"/>
          <w:numId w:val="29"/>
        </w:numPr>
        <w:tabs>
          <w:tab w:val="left" w:pos="221"/>
          <w:tab w:val="left" w:leader="dot" w:pos="9529"/>
        </w:tabs>
        <w:spacing w:before="127"/>
        <w:ind w:left="221" w:hanging="220"/>
        <w:rPr>
          <w:b/>
        </w:rPr>
      </w:pPr>
      <w:r>
        <w:rPr>
          <w:b/>
        </w:rPr>
        <w:t>Структура</w:t>
      </w:r>
      <w:r>
        <w:rPr>
          <w:b/>
          <w:spacing w:val="-5"/>
        </w:rPr>
        <w:t xml:space="preserve"> </w:t>
      </w:r>
      <w:r>
        <w:rPr>
          <w:b/>
        </w:rPr>
        <w:t>и</w:t>
      </w:r>
      <w:r>
        <w:rPr>
          <w:b/>
          <w:spacing w:val="-5"/>
        </w:rPr>
        <w:t xml:space="preserve"> </w:t>
      </w:r>
      <w:r>
        <w:rPr>
          <w:b/>
        </w:rPr>
        <w:t>содержание</w:t>
      </w:r>
      <w:r>
        <w:rPr>
          <w:b/>
          <w:spacing w:val="-4"/>
        </w:rPr>
        <w:t xml:space="preserve"> </w:t>
      </w:r>
      <w:r>
        <w:rPr>
          <w:b/>
          <w:spacing w:val="-2"/>
        </w:rPr>
        <w:t>ДИСЦИПЛИНЫ</w:t>
      </w:r>
      <w:r>
        <w:tab/>
      </w:r>
      <w:r>
        <w:rPr>
          <w:b/>
          <w:spacing w:val="-10"/>
        </w:rPr>
        <w:t>5</w:t>
      </w:r>
    </w:p>
    <w:p w:rsidR="00343CC4" w:rsidRDefault="00487E66">
      <w:pPr>
        <w:pStyle w:val="a5"/>
        <w:numPr>
          <w:ilvl w:val="1"/>
          <w:numId w:val="29"/>
        </w:numPr>
        <w:tabs>
          <w:tab w:val="left" w:pos="661"/>
          <w:tab w:val="left" w:leader="dot" w:pos="9520"/>
        </w:tabs>
        <w:spacing w:before="150"/>
        <w:rPr>
          <w:sz w:val="24"/>
        </w:rPr>
      </w:pPr>
      <w:r>
        <w:rPr>
          <w:sz w:val="24"/>
        </w:rPr>
        <w:t>Трудоемкость</w:t>
      </w:r>
      <w:r>
        <w:rPr>
          <w:spacing w:val="-5"/>
          <w:sz w:val="24"/>
        </w:rPr>
        <w:t xml:space="preserve"> </w:t>
      </w:r>
      <w:r>
        <w:rPr>
          <w:sz w:val="24"/>
        </w:rPr>
        <w:t>освоения</w:t>
      </w:r>
      <w:r>
        <w:rPr>
          <w:spacing w:val="-3"/>
          <w:sz w:val="24"/>
        </w:rPr>
        <w:t xml:space="preserve"> </w:t>
      </w:r>
      <w:r>
        <w:rPr>
          <w:spacing w:val="-2"/>
          <w:sz w:val="24"/>
        </w:rPr>
        <w:t>дисциплины</w:t>
      </w:r>
      <w:r>
        <w:rPr>
          <w:sz w:val="24"/>
        </w:rPr>
        <w:tab/>
      </w:r>
      <w:r>
        <w:rPr>
          <w:spacing w:val="-10"/>
          <w:sz w:val="24"/>
        </w:rPr>
        <w:t>5</w:t>
      </w:r>
    </w:p>
    <w:p w:rsidR="00343CC4" w:rsidRDefault="00487E66">
      <w:pPr>
        <w:pStyle w:val="a5"/>
        <w:numPr>
          <w:ilvl w:val="1"/>
          <w:numId w:val="29"/>
        </w:numPr>
        <w:tabs>
          <w:tab w:val="left" w:pos="661"/>
          <w:tab w:val="left" w:leader="dot" w:pos="9520"/>
        </w:tabs>
        <w:spacing w:before="120"/>
        <w:rPr>
          <w:sz w:val="24"/>
        </w:rPr>
      </w:pPr>
      <w:r>
        <w:rPr>
          <w:sz w:val="24"/>
        </w:rPr>
        <w:t>Содержание</w:t>
      </w:r>
      <w:r>
        <w:rPr>
          <w:spacing w:val="-7"/>
          <w:sz w:val="24"/>
        </w:rPr>
        <w:t xml:space="preserve"> </w:t>
      </w:r>
      <w:r>
        <w:rPr>
          <w:spacing w:val="-2"/>
          <w:sz w:val="24"/>
        </w:rPr>
        <w:t>дисциплины</w:t>
      </w:r>
      <w:r>
        <w:rPr>
          <w:sz w:val="24"/>
        </w:rPr>
        <w:tab/>
      </w:r>
      <w:r>
        <w:rPr>
          <w:spacing w:val="-12"/>
          <w:sz w:val="24"/>
        </w:rPr>
        <w:t>6</w:t>
      </w:r>
    </w:p>
    <w:p w:rsidR="00343CC4" w:rsidRDefault="00487E66">
      <w:pPr>
        <w:pStyle w:val="a5"/>
        <w:numPr>
          <w:ilvl w:val="0"/>
          <w:numId w:val="29"/>
        </w:numPr>
        <w:tabs>
          <w:tab w:val="left" w:pos="221"/>
          <w:tab w:val="left" w:leader="dot" w:pos="9529"/>
        </w:tabs>
        <w:spacing w:before="127"/>
        <w:ind w:left="221" w:hanging="220"/>
        <w:rPr>
          <w:b/>
        </w:rPr>
      </w:pPr>
      <w:r>
        <w:rPr>
          <w:b/>
        </w:rPr>
        <w:t>Условия</w:t>
      </w:r>
      <w:r>
        <w:rPr>
          <w:b/>
          <w:spacing w:val="-6"/>
        </w:rPr>
        <w:t xml:space="preserve"> </w:t>
      </w:r>
      <w:r>
        <w:rPr>
          <w:b/>
        </w:rPr>
        <w:t>реализации</w:t>
      </w:r>
      <w:r>
        <w:rPr>
          <w:b/>
          <w:spacing w:val="-8"/>
        </w:rPr>
        <w:t xml:space="preserve"> </w:t>
      </w:r>
      <w:r>
        <w:rPr>
          <w:b/>
          <w:spacing w:val="-2"/>
        </w:rPr>
        <w:t>ДИСЦИПЛИНЫ</w:t>
      </w:r>
      <w:r>
        <w:tab/>
      </w:r>
      <w:r>
        <w:rPr>
          <w:b/>
          <w:spacing w:val="-10"/>
        </w:rPr>
        <w:t>9</w:t>
      </w:r>
    </w:p>
    <w:p w:rsidR="00343CC4" w:rsidRDefault="00487E66">
      <w:pPr>
        <w:pStyle w:val="a5"/>
        <w:numPr>
          <w:ilvl w:val="1"/>
          <w:numId w:val="29"/>
        </w:numPr>
        <w:tabs>
          <w:tab w:val="left" w:pos="661"/>
          <w:tab w:val="left" w:leader="dot" w:pos="9520"/>
        </w:tabs>
        <w:spacing w:before="151"/>
        <w:rPr>
          <w:sz w:val="24"/>
        </w:rPr>
      </w:pPr>
      <w:r>
        <w:rPr>
          <w:sz w:val="24"/>
        </w:rPr>
        <w:t>Материально-техническое</w:t>
      </w:r>
      <w:r>
        <w:rPr>
          <w:spacing w:val="-11"/>
          <w:sz w:val="24"/>
        </w:rPr>
        <w:t xml:space="preserve"> </w:t>
      </w:r>
      <w:r>
        <w:rPr>
          <w:spacing w:val="-2"/>
          <w:sz w:val="24"/>
        </w:rPr>
        <w:t>обеспечение</w:t>
      </w:r>
      <w:r>
        <w:rPr>
          <w:sz w:val="24"/>
        </w:rPr>
        <w:tab/>
      </w:r>
      <w:r>
        <w:rPr>
          <w:spacing w:val="-10"/>
          <w:sz w:val="24"/>
        </w:rPr>
        <w:t>9</w:t>
      </w:r>
    </w:p>
    <w:p w:rsidR="00343CC4" w:rsidRDefault="00487E66">
      <w:pPr>
        <w:pStyle w:val="a5"/>
        <w:numPr>
          <w:ilvl w:val="1"/>
          <w:numId w:val="29"/>
        </w:numPr>
        <w:tabs>
          <w:tab w:val="left" w:pos="661"/>
          <w:tab w:val="left" w:leader="dot" w:pos="9520"/>
        </w:tabs>
        <w:spacing w:before="120"/>
        <w:rPr>
          <w:sz w:val="24"/>
        </w:rPr>
      </w:pPr>
      <w:r>
        <w:rPr>
          <w:sz w:val="24"/>
        </w:rPr>
        <w:t>Учебно-методическое</w:t>
      </w:r>
      <w:r>
        <w:rPr>
          <w:spacing w:val="-4"/>
          <w:sz w:val="24"/>
        </w:rPr>
        <w:t xml:space="preserve"> </w:t>
      </w:r>
      <w:r>
        <w:rPr>
          <w:spacing w:val="-2"/>
          <w:sz w:val="24"/>
        </w:rPr>
        <w:t>обеспечение</w:t>
      </w:r>
      <w:r>
        <w:rPr>
          <w:sz w:val="24"/>
        </w:rPr>
        <w:tab/>
      </w:r>
      <w:r>
        <w:rPr>
          <w:spacing w:val="-10"/>
          <w:sz w:val="24"/>
        </w:rPr>
        <w:t>9</w:t>
      </w:r>
    </w:p>
    <w:p w:rsidR="00343CC4" w:rsidRDefault="00487E66">
      <w:pPr>
        <w:pStyle w:val="a5"/>
        <w:numPr>
          <w:ilvl w:val="0"/>
          <w:numId w:val="29"/>
        </w:numPr>
        <w:tabs>
          <w:tab w:val="left" w:pos="221"/>
          <w:tab w:val="left" w:leader="dot" w:pos="9419"/>
        </w:tabs>
        <w:spacing w:before="126"/>
        <w:ind w:left="221" w:hanging="220"/>
        <w:rPr>
          <w:b/>
        </w:rPr>
      </w:pPr>
      <w:r>
        <w:rPr>
          <w:b/>
        </w:rPr>
        <w:t>Контроль</w:t>
      </w:r>
      <w:r>
        <w:rPr>
          <w:b/>
          <w:spacing w:val="-4"/>
        </w:rPr>
        <w:t xml:space="preserve"> </w:t>
      </w:r>
      <w:r>
        <w:rPr>
          <w:b/>
        </w:rPr>
        <w:t>и</w:t>
      </w:r>
      <w:r>
        <w:rPr>
          <w:b/>
          <w:spacing w:val="-3"/>
        </w:rPr>
        <w:t xml:space="preserve"> </w:t>
      </w:r>
      <w:r>
        <w:rPr>
          <w:b/>
        </w:rPr>
        <w:t>оценка</w:t>
      </w:r>
      <w:r>
        <w:rPr>
          <w:b/>
          <w:spacing w:val="-4"/>
        </w:rPr>
        <w:t xml:space="preserve"> </w:t>
      </w:r>
      <w:r>
        <w:rPr>
          <w:b/>
        </w:rPr>
        <w:t>результатов</w:t>
      </w:r>
      <w:r>
        <w:rPr>
          <w:b/>
          <w:spacing w:val="48"/>
        </w:rPr>
        <w:t xml:space="preserve"> </w:t>
      </w:r>
      <w:r>
        <w:rPr>
          <w:b/>
        </w:rPr>
        <w:t>освоения</w:t>
      </w:r>
      <w:r>
        <w:rPr>
          <w:b/>
          <w:spacing w:val="-3"/>
        </w:rPr>
        <w:t xml:space="preserve"> </w:t>
      </w:r>
      <w:r>
        <w:rPr>
          <w:b/>
          <w:spacing w:val="-2"/>
        </w:rPr>
        <w:t>ДИСЦИПЛИНЫ</w:t>
      </w:r>
      <w:r>
        <w:tab/>
      </w:r>
      <w:r>
        <w:rPr>
          <w:b/>
          <w:spacing w:val="-5"/>
        </w:rPr>
        <w:t>10</w:t>
      </w:r>
    </w:p>
    <w:p w:rsidR="00343CC4" w:rsidRDefault="00343CC4">
      <w:pPr>
        <w:pStyle w:val="a5"/>
        <w:rPr>
          <w:b/>
        </w:rPr>
        <w:sectPr w:rsidR="00343CC4">
          <w:headerReference w:type="default" r:id="rId386"/>
          <w:footerReference w:type="default" r:id="rId387"/>
          <w:pgSz w:w="11910" w:h="16840"/>
          <w:pgMar w:top="1160" w:right="283" w:bottom="280" w:left="1700" w:header="749" w:footer="0" w:gutter="0"/>
          <w:cols w:space="720"/>
        </w:sectPr>
      </w:pPr>
    </w:p>
    <w:p w:rsidR="00343CC4" w:rsidRDefault="00487E66">
      <w:pPr>
        <w:pStyle w:val="a5"/>
        <w:numPr>
          <w:ilvl w:val="0"/>
          <w:numId w:val="28"/>
        </w:numPr>
        <w:tabs>
          <w:tab w:val="left" w:pos="1350"/>
        </w:tabs>
        <w:spacing w:before="80"/>
        <w:jc w:val="left"/>
        <w:rPr>
          <w:b/>
          <w:sz w:val="24"/>
        </w:rPr>
      </w:pPr>
      <w:r>
        <w:rPr>
          <w:b/>
          <w:sz w:val="24"/>
        </w:rPr>
        <w:lastRenderedPageBreak/>
        <w:t>ОБЩАЯ</w:t>
      </w:r>
      <w:r>
        <w:rPr>
          <w:b/>
          <w:spacing w:val="-6"/>
          <w:sz w:val="24"/>
        </w:rPr>
        <w:t xml:space="preserve"> </w:t>
      </w:r>
      <w:r>
        <w:rPr>
          <w:b/>
          <w:sz w:val="24"/>
        </w:rPr>
        <w:t>ХАРАКТЕРИСТИКА</w:t>
      </w:r>
      <w:r>
        <w:rPr>
          <w:b/>
          <w:spacing w:val="-4"/>
          <w:sz w:val="24"/>
        </w:rPr>
        <w:t xml:space="preserve"> </w:t>
      </w:r>
      <w:r>
        <w:rPr>
          <w:b/>
          <w:sz w:val="24"/>
        </w:rPr>
        <w:t>РАБОЧЕЙ</w:t>
      </w:r>
      <w:r>
        <w:rPr>
          <w:b/>
          <w:spacing w:val="-5"/>
          <w:sz w:val="24"/>
        </w:rPr>
        <w:t xml:space="preserve"> </w:t>
      </w:r>
      <w:r>
        <w:rPr>
          <w:b/>
          <w:sz w:val="24"/>
        </w:rPr>
        <w:t>ПРОГРАММЫ</w:t>
      </w:r>
      <w:r>
        <w:rPr>
          <w:b/>
          <w:spacing w:val="-3"/>
          <w:sz w:val="24"/>
        </w:rPr>
        <w:t xml:space="preserve"> </w:t>
      </w:r>
      <w:r>
        <w:rPr>
          <w:b/>
          <w:spacing w:val="-2"/>
          <w:sz w:val="24"/>
        </w:rPr>
        <w:t>УЧЕБНОЙ</w:t>
      </w:r>
    </w:p>
    <w:p w:rsidR="00343CC4" w:rsidRDefault="00487E66">
      <w:pPr>
        <w:ind w:left="4245"/>
        <w:rPr>
          <w:b/>
          <w:sz w:val="24"/>
        </w:rPr>
      </w:pPr>
      <w:r>
        <w:rPr>
          <w:b/>
          <w:spacing w:val="-2"/>
          <w:sz w:val="24"/>
        </w:rPr>
        <w:t>ДИСЦИПЛИНЫ</w:t>
      </w:r>
    </w:p>
    <w:p w:rsidR="00343CC4" w:rsidRDefault="00487E66">
      <w:pPr>
        <w:pStyle w:val="3"/>
        <w:spacing w:before="120"/>
        <w:ind w:left="0" w:right="278"/>
        <w:jc w:val="center"/>
      </w:pPr>
      <w:r>
        <w:t>«ОП</w:t>
      </w:r>
      <w:r>
        <w:rPr>
          <w:spacing w:val="-3"/>
        </w:rPr>
        <w:t xml:space="preserve"> </w:t>
      </w:r>
      <w:r>
        <w:t>08</w:t>
      </w:r>
      <w:r>
        <w:rPr>
          <w:spacing w:val="-2"/>
        </w:rPr>
        <w:t xml:space="preserve"> </w:t>
      </w:r>
      <w:r>
        <w:t>Основы</w:t>
      </w:r>
      <w:r>
        <w:rPr>
          <w:spacing w:val="-2"/>
        </w:rPr>
        <w:t xml:space="preserve"> </w:t>
      </w:r>
      <w:r>
        <w:t>автоматизации</w:t>
      </w:r>
      <w:r>
        <w:rPr>
          <w:spacing w:val="-3"/>
        </w:rPr>
        <w:t xml:space="preserve"> </w:t>
      </w:r>
      <w:r>
        <w:rPr>
          <w:spacing w:val="-2"/>
        </w:rPr>
        <w:t>производства»</w:t>
      </w:r>
    </w:p>
    <w:p w:rsidR="00343CC4" w:rsidRDefault="00343CC4">
      <w:pPr>
        <w:pStyle w:val="a3"/>
        <w:spacing w:before="2"/>
        <w:rPr>
          <w:b/>
        </w:rPr>
      </w:pPr>
    </w:p>
    <w:p w:rsidR="00343CC4" w:rsidRDefault="00487E66">
      <w:pPr>
        <w:pStyle w:val="a5"/>
        <w:numPr>
          <w:ilvl w:val="1"/>
          <w:numId w:val="28"/>
        </w:numPr>
        <w:tabs>
          <w:tab w:val="left" w:pos="1129"/>
        </w:tabs>
        <w:jc w:val="both"/>
        <w:rPr>
          <w:b/>
          <w:sz w:val="24"/>
        </w:rPr>
      </w:pPr>
      <w:r>
        <w:rPr>
          <w:b/>
          <w:sz w:val="24"/>
        </w:rPr>
        <w:t>Цель</w:t>
      </w:r>
      <w:r>
        <w:rPr>
          <w:b/>
          <w:spacing w:val="-6"/>
          <w:sz w:val="24"/>
        </w:rPr>
        <w:t xml:space="preserve"> </w:t>
      </w:r>
      <w:r>
        <w:rPr>
          <w:b/>
          <w:sz w:val="24"/>
        </w:rPr>
        <w:t>и</w:t>
      </w:r>
      <w:r>
        <w:rPr>
          <w:b/>
          <w:spacing w:val="-4"/>
          <w:sz w:val="24"/>
        </w:rPr>
        <w:t xml:space="preserve"> </w:t>
      </w:r>
      <w:r>
        <w:rPr>
          <w:b/>
          <w:sz w:val="24"/>
        </w:rPr>
        <w:t>место</w:t>
      </w:r>
      <w:r>
        <w:rPr>
          <w:b/>
          <w:spacing w:val="-3"/>
          <w:sz w:val="24"/>
        </w:rPr>
        <w:t xml:space="preserve"> </w:t>
      </w:r>
      <w:r>
        <w:rPr>
          <w:b/>
          <w:sz w:val="24"/>
        </w:rPr>
        <w:t>дисциплины</w:t>
      </w:r>
      <w:r>
        <w:rPr>
          <w:b/>
          <w:spacing w:val="-4"/>
          <w:sz w:val="24"/>
        </w:rPr>
        <w:t xml:space="preserve"> </w:t>
      </w:r>
      <w:r>
        <w:rPr>
          <w:b/>
          <w:sz w:val="24"/>
        </w:rPr>
        <w:t>в</w:t>
      </w:r>
      <w:r>
        <w:rPr>
          <w:b/>
          <w:spacing w:val="-4"/>
          <w:sz w:val="24"/>
        </w:rPr>
        <w:t xml:space="preserve"> </w:t>
      </w:r>
      <w:r>
        <w:rPr>
          <w:b/>
          <w:sz w:val="24"/>
        </w:rPr>
        <w:t>структуре</w:t>
      </w:r>
      <w:r>
        <w:rPr>
          <w:b/>
          <w:spacing w:val="-3"/>
          <w:sz w:val="24"/>
        </w:rPr>
        <w:t xml:space="preserve"> </w:t>
      </w:r>
      <w:r>
        <w:rPr>
          <w:b/>
          <w:sz w:val="24"/>
        </w:rPr>
        <w:t>образовательной</w:t>
      </w:r>
      <w:r>
        <w:rPr>
          <w:b/>
          <w:spacing w:val="-4"/>
          <w:sz w:val="24"/>
        </w:rPr>
        <w:t xml:space="preserve"> </w:t>
      </w:r>
      <w:r>
        <w:rPr>
          <w:b/>
          <w:spacing w:val="-2"/>
          <w:sz w:val="24"/>
        </w:rPr>
        <w:t>программы</w:t>
      </w:r>
    </w:p>
    <w:p w:rsidR="00343CC4" w:rsidRDefault="00487E66">
      <w:pPr>
        <w:pStyle w:val="a3"/>
        <w:spacing w:before="156" w:line="276" w:lineRule="auto"/>
        <w:ind w:left="1" w:right="277" w:firstLine="708"/>
        <w:jc w:val="both"/>
      </w:pPr>
      <w:r>
        <w:t xml:space="preserve">Цель дисциплины </w:t>
      </w:r>
      <w:r>
        <w:rPr>
          <w:sz w:val="22"/>
        </w:rPr>
        <w:t xml:space="preserve">«ОП.08 </w:t>
      </w:r>
      <w:r>
        <w:t>Основы автоматизации производства»: более глубокое усвоение профессиональной деятельности по профессии с учетом требований современного рынка труда и по запросу работодателей.</w:t>
      </w:r>
    </w:p>
    <w:p w:rsidR="00343CC4" w:rsidRDefault="00487E66">
      <w:pPr>
        <w:pStyle w:val="a3"/>
        <w:spacing w:before="1" w:line="276" w:lineRule="auto"/>
        <w:ind w:left="1" w:right="278" w:firstLine="708"/>
        <w:jc w:val="both"/>
      </w:pPr>
      <w:r>
        <w:t>Дисциплина</w:t>
      </w:r>
      <w:r>
        <w:rPr>
          <w:spacing w:val="-3"/>
        </w:rPr>
        <w:t xml:space="preserve"> </w:t>
      </w:r>
      <w:r>
        <w:t>«Наименование»</w:t>
      </w:r>
      <w:r>
        <w:rPr>
          <w:spacing w:val="-9"/>
        </w:rPr>
        <w:t xml:space="preserve"> </w:t>
      </w:r>
      <w:r>
        <w:t>включена</w:t>
      </w:r>
      <w:r>
        <w:rPr>
          <w:spacing w:val="-5"/>
        </w:rPr>
        <w:t xml:space="preserve"> </w:t>
      </w:r>
      <w:r>
        <w:t>в</w:t>
      </w:r>
      <w:r>
        <w:rPr>
          <w:spacing w:val="-3"/>
        </w:rPr>
        <w:t xml:space="preserve"> </w:t>
      </w:r>
      <w:r>
        <w:t>вариативную</w:t>
      </w:r>
      <w:r>
        <w:rPr>
          <w:spacing w:val="-5"/>
        </w:rPr>
        <w:t xml:space="preserve"> </w:t>
      </w:r>
      <w:r>
        <w:t>часть</w:t>
      </w:r>
      <w:r>
        <w:rPr>
          <w:spacing w:val="-3"/>
        </w:rPr>
        <w:t xml:space="preserve"> </w:t>
      </w:r>
      <w:r>
        <w:t>общепрофессионального цикла образовательной программы с целью изучения и приобретения практических навыков студентами по основам автоматизации технологических процессов для организаций, принципам</w:t>
      </w:r>
      <w:r>
        <w:rPr>
          <w:spacing w:val="-15"/>
        </w:rPr>
        <w:t xml:space="preserve"> </w:t>
      </w:r>
      <w:r>
        <w:t>работы</w:t>
      </w:r>
      <w:r>
        <w:rPr>
          <w:spacing w:val="-15"/>
        </w:rPr>
        <w:t xml:space="preserve"> </w:t>
      </w:r>
      <w:r>
        <w:t>автоматических</w:t>
      </w:r>
      <w:r>
        <w:rPr>
          <w:spacing w:val="-15"/>
        </w:rPr>
        <w:t xml:space="preserve"> </w:t>
      </w:r>
      <w:r>
        <w:t>систем,</w:t>
      </w:r>
      <w:r>
        <w:rPr>
          <w:spacing w:val="-15"/>
        </w:rPr>
        <w:t xml:space="preserve"> </w:t>
      </w:r>
      <w:r>
        <w:t>систем</w:t>
      </w:r>
      <w:r>
        <w:rPr>
          <w:spacing w:val="-15"/>
        </w:rPr>
        <w:t xml:space="preserve"> </w:t>
      </w:r>
      <w:r>
        <w:t>мониторинга</w:t>
      </w:r>
      <w:r>
        <w:rPr>
          <w:spacing w:val="-15"/>
        </w:rPr>
        <w:t xml:space="preserve"> </w:t>
      </w:r>
      <w:r>
        <w:t>и</w:t>
      </w:r>
      <w:r>
        <w:rPr>
          <w:spacing w:val="-15"/>
        </w:rPr>
        <w:t xml:space="preserve"> </w:t>
      </w:r>
      <w:r>
        <w:t>управления</w:t>
      </w:r>
      <w:r>
        <w:rPr>
          <w:spacing w:val="-15"/>
        </w:rPr>
        <w:t xml:space="preserve"> </w:t>
      </w:r>
      <w:r>
        <w:t xml:space="preserve">оборудованием, теоретических основ надежности систем управления </w:t>
      </w:r>
    </w:p>
    <w:p w:rsidR="00343CC4" w:rsidRDefault="00343CC4">
      <w:pPr>
        <w:pStyle w:val="a3"/>
        <w:spacing w:before="166"/>
      </w:pPr>
    </w:p>
    <w:p w:rsidR="00343CC4" w:rsidRDefault="00487E66">
      <w:pPr>
        <w:pStyle w:val="3"/>
        <w:numPr>
          <w:ilvl w:val="1"/>
          <w:numId w:val="28"/>
        </w:numPr>
        <w:tabs>
          <w:tab w:val="left" w:pos="1129"/>
        </w:tabs>
        <w:spacing w:before="1"/>
        <w:jc w:val="both"/>
      </w:pPr>
      <w:r>
        <w:t>Планируемые</w:t>
      </w:r>
      <w:r>
        <w:rPr>
          <w:spacing w:val="-7"/>
        </w:rPr>
        <w:t xml:space="preserve"> </w:t>
      </w:r>
      <w:r>
        <w:t>результаты</w:t>
      </w:r>
      <w:r>
        <w:rPr>
          <w:spacing w:val="-5"/>
        </w:rPr>
        <w:t xml:space="preserve"> </w:t>
      </w:r>
      <w:r>
        <w:t>освоения</w:t>
      </w:r>
      <w:r>
        <w:rPr>
          <w:spacing w:val="-4"/>
        </w:rPr>
        <w:t xml:space="preserve"> </w:t>
      </w:r>
      <w:r>
        <w:rPr>
          <w:spacing w:val="-2"/>
        </w:rPr>
        <w:t>дисциплины</w:t>
      </w:r>
    </w:p>
    <w:p w:rsidR="00343CC4" w:rsidRDefault="00487E66">
      <w:pPr>
        <w:pStyle w:val="a3"/>
        <w:spacing w:before="156" w:line="276" w:lineRule="auto"/>
        <w:ind w:left="1" w:right="280" w:firstLine="708"/>
        <w:jc w:val="both"/>
      </w:pPr>
      <w:r>
        <w:t>Результаты</w:t>
      </w:r>
      <w:r>
        <w:rPr>
          <w:spacing w:val="-15"/>
        </w:rPr>
        <w:t xml:space="preserve"> </w:t>
      </w:r>
      <w:r>
        <w:t>освоения</w:t>
      </w:r>
      <w:r>
        <w:rPr>
          <w:spacing w:val="-15"/>
        </w:rPr>
        <w:t xml:space="preserve"> </w:t>
      </w:r>
      <w:r>
        <w:t>дисциплины</w:t>
      </w:r>
      <w:r>
        <w:rPr>
          <w:spacing w:val="-15"/>
        </w:rPr>
        <w:t xml:space="preserve"> </w:t>
      </w:r>
      <w:r>
        <w:t>соотносятся</w:t>
      </w:r>
      <w:r>
        <w:rPr>
          <w:spacing w:val="-15"/>
        </w:rPr>
        <w:t xml:space="preserve"> </w:t>
      </w:r>
      <w:r>
        <w:t>с</w:t>
      </w:r>
      <w:r>
        <w:rPr>
          <w:spacing w:val="-15"/>
        </w:rPr>
        <w:t xml:space="preserve"> </w:t>
      </w:r>
      <w:r>
        <w:t>планируемыми</w:t>
      </w:r>
      <w:r>
        <w:rPr>
          <w:spacing w:val="-13"/>
        </w:rPr>
        <w:t xml:space="preserve"> </w:t>
      </w:r>
      <w:r>
        <w:t>результатами</w:t>
      </w:r>
      <w:r>
        <w:rPr>
          <w:spacing w:val="-15"/>
        </w:rPr>
        <w:t xml:space="preserve"> </w:t>
      </w:r>
      <w:r>
        <w:t xml:space="preserve">освоения образовательной программы, представленными в матрице компетенций выпускника (п. 4.3 </w:t>
      </w:r>
      <w:r>
        <w:rPr>
          <w:spacing w:val="-2"/>
        </w:rPr>
        <w:t>ОПОП-П).</w:t>
      </w:r>
    </w:p>
    <w:p w:rsidR="00343CC4" w:rsidRDefault="00487E66">
      <w:pPr>
        <w:pStyle w:val="a3"/>
        <w:ind w:left="709"/>
      </w:pPr>
      <w:r>
        <w:t>В</w:t>
      </w:r>
      <w:r>
        <w:rPr>
          <w:spacing w:val="-4"/>
        </w:rPr>
        <w:t xml:space="preserve"> </w:t>
      </w:r>
      <w:r>
        <w:t>результате</w:t>
      </w:r>
      <w:r>
        <w:rPr>
          <w:spacing w:val="-1"/>
        </w:rPr>
        <w:t xml:space="preserve"> </w:t>
      </w:r>
      <w:r>
        <w:t>освоения</w:t>
      </w:r>
      <w:r>
        <w:rPr>
          <w:spacing w:val="-3"/>
        </w:rPr>
        <w:t xml:space="preserve"> </w:t>
      </w:r>
      <w:r>
        <w:t>дисциплины</w:t>
      </w:r>
      <w:r>
        <w:rPr>
          <w:spacing w:val="-1"/>
        </w:rPr>
        <w:t xml:space="preserve"> </w:t>
      </w:r>
      <w:r>
        <w:t>обучающийся</w:t>
      </w:r>
      <w:r>
        <w:rPr>
          <w:spacing w:val="-1"/>
        </w:rPr>
        <w:t xml:space="preserve"> </w:t>
      </w:r>
      <w:r>
        <w:rPr>
          <w:spacing w:val="-2"/>
        </w:rPr>
        <w:t>должен:</w:t>
      </w:r>
    </w:p>
    <w:p w:rsidR="00343CC4" w:rsidRDefault="00343CC4">
      <w:pPr>
        <w:pStyle w:val="a3"/>
        <w:spacing w:before="6"/>
        <w:rPr>
          <w:sz w:val="1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551"/>
        </w:trPr>
        <w:tc>
          <w:tcPr>
            <w:tcW w:w="1246" w:type="dxa"/>
          </w:tcPr>
          <w:p w:rsidR="00343CC4" w:rsidRDefault="00487E66">
            <w:pPr>
              <w:pStyle w:val="TableParagraph"/>
              <w:spacing w:line="273" w:lineRule="exact"/>
              <w:ind w:left="107"/>
              <w:rPr>
                <w:b/>
                <w:sz w:val="24"/>
              </w:rPr>
            </w:pPr>
            <w:r>
              <w:rPr>
                <w:b/>
                <w:sz w:val="24"/>
              </w:rPr>
              <w:t>Код</w:t>
            </w:r>
            <w:r>
              <w:rPr>
                <w:b/>
                <w:spacing w:val="1"/>
                <w:sz w:val="24"/>
              </w:rPr>
              <w:t xml:space="preserve"> </w:t>
            </w:r>
            <w:r>
              <w:rPr>
                <w:b/>
                <w:spacing w:val="-5"/>
                <w:sz w:val="24"/>
              </w:rPr>
              <w:t>ОК,</w:t>
            </w:r>
          </w:p>
        </w:tc>
        <w:tc>
          <w:tcPr>
            <w:tcW w:w="2794" w:type="dxa"/>
          </w:tcPr>
          <w:p w:rsidR="00343CC4" w:rsidRDefault="00487E66">
            <w:pPr>
              <w:pStyle w:val="TableParagraph"/>
              <w:spacing w:line="273" w:lineRule="exact"/>
              <w:ind w:left="8"/>
              <w:jc w:val="center"/>
              <w:rPr>
                <w:b/>
                <w:sz w:val="24"/>
              </w:rPr>
            </w:pPr>
            <w:r>
              <w:rPr>
                <w:b/>
                <w:spacing w:val="-2"/>
                <w:sz w:val="24"/>
              </w:rPr>
              <w:t>Уметь</w:t>
            </w:r>
          </w:p>
        </w:tc>
        <w:tc>
          <w:tcPr>
            <w:tcW w:w="2796" w:type="dxa"/>
          </w:tcPr>
          <w:p w:rsidR="00343CC4" w:rsidRDefault="00487E66">
            <w:pPr>
              <w:pStyle w:val="TableParagraph"/>
              <w:spacing w:line="273" w:lineRule="exact"/>
              <w:ind w:left="8"/>
              <w:jc w:val="center"/>
              <w:rPr>
                <w:b/>
                <w:sz w:val="24"/>
              </w:rPr>
            </w:pPr>
            <w:r>
              <w:rPr>
                <w:b/>
                <w:spacing w:val="-4"/>
                <w:sz w:val="24"/>
              </w:rPr>
              <w:t>Знать</w:t>
            </w:r>
          </w:p>
        </w:tc>
        <w:tc>
          <w:tcPr>
            <w:tcW w:w="2794" w:type="dxa"/>
          </w:tcPr>
          <w:p w:rsidR="00343CC4" w:rsidRDefault="00487E66">
            <w:pPr>
              <w:pStyle w:val="TableParagraph"/>
              <w:spacing w:line="273" w:lineRule="exact"/>
              <w:ind w:left="8" w:right="8"/>
              <w:jc w:val="center"/>
              <w:rPr>
                <w:b/>
                <w:sz w:val="24"/>
              </w:rPr>
            </w:pPr>
            <w:r>
              <w:rPr>
                <w:b/>
                <w:sz w:val="24"/>
              </w:rPr>
              <w:t>Владеть</w:t>
            </w:r>
            <w:r>
              <w:rPr>
                <w:b/>
                <w:spacing w:val="-2"/>
                <w:sz w:val="24"/>
              </w:rPr>
              <w:t xml:space="preserve"> навыками</w:t>
            </w:r>
          </w:p>
        </w:tc>
      </w:tr>
      <w:tr w:rsidR="00343CC4">
        <w:trPr>
          <w:trHeight w:val="6602"/>
        </w:trPr>
        <w:tc>
          <w:tcPr>
            <w:tcW w:w="1246" w:type="dxa"/>
          </w:tcPr>
          <w:p w:rsidR="00343CC4" w:rsidRDefault="00487E66">
            <w:pPr>
              <w:pStyle w:val="TableParagraph"/>
              <w:spacing w:line="268" w:lineRule="exact"/>
              <w:ind w:left="107"/>
              <w:rPr>
                <w:sz w:val="24"/>
              </w:rPr>
            </w:pPr>
            <w:r>
              <w:rPr>
                <w:spacing w:val="-2"/>
                <w:sz w:val="24"/>
              </w:rPr>
              <w:t>ОК.01</w:t>
            </w:r>
          </w:p>
        </w:tc>
        <w:tc>
          <w:tcPr>
            <w:tcW w:w="2794" w:type="dxa"/>
          </w:tcPr>
          <w:p w:rsidR="00343CC4" w:rsidRDefault="00487E66">
            <w:pPr>
              <w:pStyle w:val="TableParagraph"/>
              <w:ind w:left="107" w:right="145"/>
            </w:pPr>
            <w:r>
              <w:t>распознавать задачу и/или проблему в профессиональном и/или социальном контексте, анализировать и выделять её составные части определять</w:t>
            </w:r>
            <w:r>
              <w:rPr>
                <w:spacing w:val="-14"/>
              </w:rPr>
              <w:t xml:space="preserve"> </w:t>
            </w:r>
            <w:r>
              <w:t>этапы</w:t>
            </w:r>
            <w:r>
              <w:rPr>
                <w:spacing w:val="-14"/>
              </w:rPr>
              <w:t xml:space="preserve"> </w:t>
            </w:r>
            <w:r>
              <w:t xml:space="preserve">решения задачи, составлять план действия, реализовывать составленный план, определять необходимые </w:t>
            </w:r>
            <w:r>
              <w:rPr>
                <w:spacing w:val="-2"/>
              </w:rPr>
              <w:t>ресурсы</w:t>
            </w:r>
          </w:p>
          <w:p w:rsidR="00343CC4" w:rsidRDefault="00487E66">
            <w:pPr>
              <w:pStyle w:val="TableParagraph"/>
              <w:ind w:left="107" w:right="129"/>
            </w:pPr>
            <w:r>
              <w:t>выявлять и эффективно искать информацию, необходимую</w:t>
            </w:r>
            <w:r>
              <w:rPr>
                <w:spacing w:val="-14"/>
              </w:rPr>
              <w:t xml:space="preserve"> </w:t>
            </w:r>
            <w:r>
              <w:t>для</w:t>
            </w:r>
            <w:r>
              <w:rPr>
                <w:spacing w:val="-14"/>
              </w:rPr>
              <w:t xml:space="preserve"> </w:t>
            </w:r>
            <w:r>
              <w:t>решения задачи и/или проблемы владеть актуальными методами работы в профессиональной и смежных сферах</w:t>
            </w:r>
            <w:r>
              <w:rPr>
                <w:spacing w:val="40"/>
              </w:rPr>
              <w:t xml:space="preserve"> </w:t>
            </w:r>
            <w:r>
              <w:t xml:space="preserve">оценивать результат и последствия своих действий (самостоятельно или с помощью </w:t>
            </w:r>
            <w:r>
              <w:rPr>
                <w:spacing w:val="-2"/>
              </w:rPr>
              <w:t>наставника)</w:t>
            </w:r>
          </w:p>
        </w:tc>
        <w:tc>
          <w:tcPr>
            <w:tcW w:w="2796" w:type="dxa"/>
          </w:tcPr>
          <w:p w:rsidR="00343CC4" w:rsidRDefault="00487E66">
            <w:pPr>
              <w:pStyle w:val="TableParagraph"/>
              <w:ind w:left="107" w:right="176"/>
            </w:pPr>
            <w:r>
              <w:rPr>
                <w:spacing w:val="-2"/>
              </w:rPr>
              <w:t xml:space="preserve">актуальный </w:t>
            </w:r>
            <w:r>
              <w:t>профессиональный и социальный контекст, в котором приходится работать и жить</w:t>
            </w:r>
            <w:r>
              <w:rPr>
                <w:spacing w:val="40"/>
              </w:rPr>
              <w:t xml:space="preserve"> </w:t>
            </w:r>
            <w:r>
              <w:t>структура плана для решения</w:t>
            </w:r>
            <w:r>
              <w:rPr>
                <w:spacing w:val="-14"/>
              </w:rPr>
              <w:t xml:space="preserve"> </w:t>
            </w:r>
            <w:r>
              <w:t>задач,</w:t>
            </w:r>
            <w:r>
              <w:rPr>
                <w:spacing w:val="-14"/>
              </w:rPr>
              <w:t xml:space="preserve"> </w:t>
            </w:r>
            <w:r>
              <w:t>алгоритмы выполнения работ в профессиональной и смежных областях основные источники</w:t>
            </w:r>
          </w:p>
          <w:p w:rsidR="00343CC4" w:rsidRDefault="00487E66">
            <w:pPr>
              <w:pStyle w:val="TableParagraph"/>
              <w:ind w:left="107" w:right="90"/>
            </w:pPr>
            <w:r>
              <w:t>информации</w:t>
            </w:r>
            <w:r>
              <w:rPr>
                <w:spacing w:val="-12"/>
              </w:rPr>
              <w:t xml:space="preserve"> </w:t>
            </w:r>
            <w:r>
              <w:t>и</w:t>
            </w:r>
            <w:r>
              <w:rPr>
                <w:spacing w:val="-12"/>
              </w:rPr>
              <w:t xml:space="preserve"> </w:t>
            </w:r>
            <w:r>
              <w:t>ресурсы</w:t>
            </w:r>
            <w:r>
              <w:rPr>
                <w:spacing w:val="-12"/>
              </w:rPr>
              <w:t xml:space="preserve"> </w:t>
            </w:r>
            <w:r>
              <w:t>для решения задач и/или проблем в профессиональном и/или социальном контексте методы работы в профессиональной и смежных сферах</w:t>
            </w:r>
          </w:p>
          <w:p w:rsidR="00343CC4" w:rsidRDefault="00487E66">
            <w:pPr>
              <w:pStyle w:val="TableParagraph"/>
              <w:ind w:left="107" w:right="90"/>
            </w:pPr>
            <w:r>
              <w:t>порядок оценки результатов</w:t>
            </w:r>
            <w:r>
              <w:rPr>
                <w:spacing w:val="-14"/>
              </w:rPr>
              <w:t xml:space="preserve"> </w:t>
            </w:r>
            <w:r>
              <w:t>решения</w:t>
            </w:r>
            <w:r>
              <w:rPr>
                <w:spacing w:val="-14"/>
              </w:rPr>
              <w:t xml:space="preserve"> </w:t>
            </w:r>
            <w:r>
              <w:t xml:space="preserve">задач </w:t>
            </w:r>
            <w:r>
              <w:rPr>
                <w:spacing w:val="-2"/>
              </w:rPr>
              <w:t>профессиональной деятельности</w:t>
            </w:r>
          </w:p>
        </w:tc>
        <w:tc>
          <w:tcPr>
            <w:tcW w:w="2794" w:type="dxa"/>
          </w:tcPr>
          <w:p w:rsidR="00343CC4" w:rsidRDefault="00487E66">
            <w:pPr>
              <w:pStyle w:val="TableParagraph"/>
              <w:spacing w:line="268" w:lineRule="exact"/>
              <w:ind w:left="8" w:right="7"/>
              <w:jc w:val="center"/>
              <w:rPr>
                <w:i/>
                <w:sz w:val="24"/>
              </w:rPr>
            </w:pPr>
            <w:r>
              <w:rPr>
                <w:i/>
                <w:spacing w:val="-10"/>
                <w:sz w:val="24"/>
              </w:rPr>
              <w:t>-</w:t>
            </w:r>
          </w:p>
        </w:tc>
      </w:tr>
    </w:tbl>
    <w:p w:rsidR="00343CC4" w:rsidRDefault="00343CC4">
      <w:pPr>
        <w:pStyle w:val="TableParagraph"/>
        <w:spacing w:line="268" w:lineRule="exact"/>
        <w:jc w:val="center"/>
        <w:rPr>
          <w:i/>
          <w:sz w:val="24"/>
        </w:rPr>
        <w:sectPr w:rsidR="00343CC4">
          <w:headerReference w:type="default" r:id="rId388"/>
          <w:footerReference w:type="default" r:id="rId389"/>
          <w:pgSz w:w="11910" w:h="16840"/>
          <w:pgMar w:top="1160" w:right="283" w:bottom="280" w:left="1700" w:header="749" w:footer="0" w:gutter="0"/>
          <w:cols w:space="720"/>
        </w:sectPr>
      </w:pPr>
    </w:p>
    <w:p w:rsidR="00343CC4" w:rsidRDefault="00343CC4">
      <w:pPr>
        <w:pStyle w:val="a3"/>
        <w:spacing w:before="2"/>
        <w:rPr>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7360"/>
        </w:trPr>
        <w:tc>
          <w:tcPr>
            <w:tcW w:w="1246" w:type="dxa"/>
          </w:tcPr>
          <w:p w:rsidR="00343CC4" w:rsidRDefault="00487E66">
            <w:pPr>
              <w:pStyle w:val="TableParagraph"/>
              <w:spacing w:line="268" w:lineRule="exact"/>
              <w:ind w:left="107"/>
              <w:rPr>
                <w:sz w:val="24"/>
              </w:rPr>
            </w:pPr>
            <w:r>
              <w:rPr>
                <w:spacing w:val="-2"/>
                <w:sz w:val="24"/>
              </w:rPr>
              <w:t>ОК.02</w:t>
            </w:r>
          </w:p>
        </w:tc>
        <w:tc>
          <w:tcPr>
            <w:tcW w:w="2794" w:type="dxa"/>
          </w:tcPr>
          <w:p w:rsidR="00343CC4" w:rsidRDefault="00487E66">
            <w:pPr>
              <w:pStyle w:val="TableParagraph"/>
              <w:ind w:left="107" w:right="352"/>
            </w:pPr>
            <w:r>
              <w:t>определять задачи для поиска информации, планировать процесс поиска, выбирать необходимые</w:t>
            </w:r>
            <w:r>
              <w:rPr>
                <w:spacing w:val="-14"/>
              </w:rPr>
              <w:t xml:space="preserve"> </w:t>
            </w:r>
            <w:r>
              <w:t xml:space="preserve">источники </w:t>
            </w:r>
            <w:r>
              <w:rPr>
                <w:spacing w:val="-2"/>
              </w:rPr>
              <w:t>информации</w:t>
            </w:r>
          </w:p>
          <w:p w:rsidR="00343CC4" w:rsidRDefault="00487E66">
            <w:pPr>
              <w:pStyle w:val="TableParagraph"/>
              <w:ind w:left="107" w:right="159"/>
            </w:pPr>
            <w:r>
              <w:t xml:space="preserve">выделять наиболее значимое в перечне </w:t>
            </w:r>
            <w:r>
              <w:rPr>
                <w:spacing w:val="-2"/>
              </w:rPr>
              <w:t xml:space="preserve">информации, структурировать </w:t>
            </w:r>
            <w:r>
              <w:t>получаемую</w:t>
            </w:r>
            <w:r>
              <w:rPr>
                <w:spacing w:val="-14"/>
              </w:rPr>
              <w:t xml:space="preserve"> </w:t>
            </w:r>
            <w:r>
              <w:t xml:space="preserve">информацию, оформлять результаты </w:t>
            </w:r>
            <w:r>
              <w:rPr>
                <w:spacing w:val="-2"/>
              </w:rPr>
              <w:t>поиска</w:t>
            </w:r>
          </w:p>
          <w:p w:rsidR="00343CC4" w:rsidRDefault="00487E66">
            <w:pPr>
              <w:pStyle w:val="TableParagraph"/>
              <w:ind w:left="107" w:right="323"/>
            </w:pPr>
            <w:r>
              <w:t>оценивать</w:t>
            </w:r>
            <w:r>
              <w:rPr>
                <w:spacing w:val="-14"/>
              </w:rPr>
              <w:t xml:space="preserve"> </w:t>
            </w:r>
            <w:r>
              <w:t xml:space="preserve">практическую значимость результатов </w:t>
            </w:r>
            <w:r>
              <w:rPr>
                <w:spacing w:val="-2"/>
              </w:rPr>
              <w:t>поиска</w:t>
            </w:r>
          </w:p>
          <w:p w:rsidR="00343CC4" w:rsidRDefault="00487E66">
            <w:pPr>
              <w:pStyle w:val="TableParagraph"/>
              <w:ind w:left="107" w:right="172"/>
            </w:pPr>
            <w:r>
              <w:t xml:space="preserve">применять средства </w:t>
            </w:r>
            <w:r>
              <w:rPr>
                <w:spacing w:val="-2"/>
              </w:rPr>
              <w:t xml:space="preserve">информационных </w:t>
            </w:r>
            <w:r>
              <w:t>технологий для решения профессиональных задач использовать</w:t>
            </w:r>
            <w:r>
              <w:rPr>
                <w:spacing w:val="-14"/>
              </w:rPr>
              <w:t xml:space="preserve"> </w:t>
            </w:r>
            <w:r>
              <w:t>современное программное</w:t>
            </w:r>
            <w:r>
              <w:rPr>
                <w:spacing w:val="-4"/>
              </w:rPr>
              <w:t xml:space="preserve"> </w:t>
            </w:r>
            <w:r>
              <w:t xml:space="preserve">обеспечение в профессиональной </w:t>
            </w:r>
            <w:r>
              <w:rPr>
                <w:spacing w:val="-2"/>
              </w:rPr>
              <w:t>деятельности</w:t>
            </w:r>
            <w:r>
              <w:rPr>
                <w:spacing w:val="40"/>
              </w:rPr>
              <w:t xml:space="preserve"> </w:t>
            </w:r>
            <w:r>
              <w:t xml:space="preserve">использовать различные цифровые средства для </w:t>
            </w:r>
            <w:r>
              <w:rPr>
                <w:spacing w:val="-2"/>
              </w:rPr>
              <w:t xml:space="preserve">решения </w:t>
            </w:r>
            <w:r>
              <w:t>профессиональных задач</w:t>
            </w:r>
          </w:p>
        </w:tc>
        <w:tc>
          <w:tcPr>
            <w:tcW w:w="2796" w:type="dxa"/>
          </w:tcPr>
          <w:p w:rsidR="00343CC4" w:rsidRDefault="00487E66">
            <w:pPr>
              <w:pStyle w:val="TableParagraph"/>
              <w:ind w:left="107" w:right="178"/>
            </w:pPr>
            <w:r>
              <w:rPr>
                <w:spacing w:val="-2"/>
              </w:rPr>
              <w:t xml:space="preserve">номенклатура информационных </w:t>
            </w:r>
            <w:r>
              <w:t>источников,</w:t>
            </w:r>
            <w:r>
              <w:rPr>
                <w:spacing w:val="-14"/>
              </w:rPr>
              <w:t xml:space="preserve"> </w:t>
            </w:r>
            <w:r>
              <w:t xml:space="preserve">применяемых в профессиональной </w:t>
            </w:r>
            <w:r>
              <w:rPr>
                <w:spacing w:val="-2"/>
              </w:rPr>
              <w:t>деятельности</w:t>
            </w:r>
          </w:p>
          <w:p w:rsidR="00343CC4" w:rsidRDefault="00487E66">
            <w:pPr>
              <w:pStyle w:val="TableParagraph"/>
              <w:ind w:left="107" w:right="175"/>
            </w:pPr>
            <w:r>
              <w:t>приемы</w:t>
            </w:r>
            <w:r>
              <w:rPr>
                <w:spacing w:val="-14"/>
              </w:rPr>
              <w:t xml:space="preserve"> </w:t>
            </w:r>
            <w:r>
              <w:t xml:space="preserve">структурирования </w:t>
            </w:r>
            <w:r>
              <w:rPr>
                <w:spacing w:val="-2"/>
              </w:rPr>
              <w:t>информации</w:t>
            </w:r>
          </w:p>
          <w:p w:rsidR="00343CC4" w:rsidRDefault="00487E66">
            <w:pPr>
              <w:pStyle w:val="TableParagraph"/>
              <w:ind w:left="107" w:right="207"/>
            </w:pPr>
            <w:r>
              <w:t xml:space="preserve">формат оформления результатов поиска </w:t>
            </w:r>
            <w:r>
              <w:rPr>
                <w:spacing w:val="-2"/>
              </w:rPr>
              <w:t>информации</w:t>
            </w:r>
            <w:r>
              <w:rPr>
                <w:spacing w:val="80"/>
              </w:rPr>
              <w:t xml:space="preserve"> </w:t>
            </w:r>
            <w:r>
              <w:t xml:space="preserve">современные средства и </w:t>
            </w:r>
            <w:r>
              <w:rPr>
                <w:spacing w:val="-2"/>
              </w:rPr>
              <w:t xml:space="preserve">устройства </w:t>
            </w:r>
            <w:r>
              <w:t>информатизации,</w:t>
            </w:r>
            <w:r>
              <w:rPr>
                <w:spacing w:val="-14"/>
              </w:rPr>
              <w:t xml:space="preserve"> </w:t>
            </w:r>
            <w:r>
              <w:t>порядок их применения и программное</w:t>
            </w:r>
            <w:r>
              <w:rPr>
                <w:spacing w:val="-14"/>
              </w:rPr>
              <w:t xml:space="preserve"> </w:t>
            </w:r>
            <w:r>
              <w:t>обеспечение в профессиональной деятельности,</w:t>
            </w:r>
            <w:r>
              <w:rPr>
                <w:spacing w:val="-8"/>
              </w:rPr>
              <w:t xml:space="preserve"> </w:t>
            </w:r>
            <w:r>
              <w:t>в</w:t>
            </w:r>
            <w:r>
              <w:rPr>
                <w:spacing w:val="-10"/>
              </w:rPr>
              <w:t xml:space="preserve"> </w:t>
            </w:r>
            <w:r>
              <w:t>том</w:t>
            </w:r>
            <w:r>
              <w:rPr>
                <w:spacing w:val="-8"/>
              </w:rPr>
              <w:t xml:space="preserve"> </w:t>
            </w:r>
            <w:r>
              <w:t>числе цифровые средства</w:t>
            </w:r>
          </w:p>
        </w:tc>
        <w:tc>
          <w:tcPr>
            <w:tcW w:w="2794" w:type="dxa"/>
          </w:tcPr>
          <w:p w:rsidR="00343CC4" w:rsidRDefault="00343CC4">
            <w:pPr>
              <w:pStyle w:val="TableParagraph"/>
            </w:pPr>
          </w:p>
        </w:tc>
      </w:tr>
      <w:tr w:rsidR="00343CC4">
        <w:trPr>
          <w:trHeight w:val="2022"/>
        </w:trPr>
        <w:tc>
          <w:tcPr>
            <w:tcW w:w="1246" w:type="dxa"/>
          </w:tcPr>
          <w:p w:rsidR="00343CC4" w:rsidRDefault="00487E66">
            <w:pPr>
              <w:pStyle w:val="TableParagraph"/>
              <w:spacing w:line="268" w:lineRule="exact"/>
              <w:ind w:left="107"/>
              <w:rPr>
                <w:sz w:val="24"/>
              </w:rPr>
            </w:pPr>
            <w:r>
              <w:rPr>
                <w:spacing w:val="-2"/>
                <w:sz w:val="24"/>
              </w:rPr>
              <w:t>ОК.05</w:t>
            </w:r>
          </w:p>
        </w:tc>
        <w:tc>
          <w:tcPr>
            <w:tcW w:w="2794" w:type="dxa"/>
          </w:tcPr>
          <w:p w:rsidR="00343CC4" w:rsidRDefault="00487E66">
            <w:pPr>
              <w:pStyle w:val="TableParagraph"/>
              <w:ind w:left="107" w:right="145"/>
            </w:pPr>
            <w:r>
              <w:t xml:space="preserve">грамотно излагать свои мысли и оформлять документы по </w:t>
            </w:r>
            <w:r>
              <w:rPr>
                <w:spacing w:val="-2"/>
              </w:rPr>
              <w:t xml:space="preserve">профессиональной </w:t>
            </w:r>
            <w:r>
              <w:t>тематике на государственном языке проявлять</w:t>
            </w:r>
            <w:r>
              <w:rPr>
                <w:spacing w:val="-14"/>
              </w:rPr>
              <w:t xml:space="preserve"> </w:t>
            </w:r>
            <w:r>
              <w:t>толерантность</w:t>
            </w:r>
            <w:r>
              <w:rPr>
                <w:spacing w:val="-14"/>
              </w:rPr>
              <w:t xml:space="preserve"> </w:t>
            </w:r>
            <w:r>
              <w:t>в</w:t>
            </w:r>
          </w:p>
          <w:p w:rsidR="00343CC4" w:rsidRDefault="00487E66">
            <w:pPr>
              <w:pStyle w:val="TableParagraph"/>
              <w:spacing w:line="238" w:lineRule="exact"/>
              <w:ind w:left="107"/>
            </w:pPr>
            <w:r>
              <w:t>рабочем</w:t>
            </w:r>
            <w:r>
              <w:rPr>
                <w:spacing w:val="-3"/>
              </w:rPr>
              <w:t xml:space="preserve"> </w:t>
            </w:r>
            <w:r>
              <w:rPr>
                <w:spacing w:val="-2"/>
              </w:rPr>
              <w:t>коллективе</w:t>
            </w:r>
          </w:p>
        </w:tc>
        <w:tc>
          <w:tcPr>
            <w:tcW w:w="2796" w:type="dxa"/>
          </w:tcPr>
          <w:p w:rsidR="00343CC4" w:rsidRDefault="00487E66">
            <w:pPr>
              <w:pStyle w:val="TableParagraph"/>
              <w:ind w:left="107" w:right="176"/>
            </w:pPr>
            <w:r>
              <w:t>правила</w:t>
            </w:r>
            <w:r>
              <w:rPr>
                <w:spacing w:val="-14"/>
              </w:rPr>
              <w:t xml:space="preserve"> </w:t>
            </w:r>
            <w:r>
              <w:t xml:space="preserve">оформления </w:t>
            </w:r>
            <w:r>
              <w:rPr>
                <w:spacing w:val="-2"/>
              </w:rPr>
              <w:t>документов</w:t>
            </w:r>
          </w:p>
          <w:p w:rsidR="00343CC4" w:rsidRDefault="00487E66">
            <w:pPr>
              <w:pStyle w:val="TableParagraph"/>
              <w:ind w:left="107" w:right="254"/>
            </w:pPr>
            <w:r>
              <w:t>правила построения устных сообщений особенности</w:t>
            </w:r>
            <w:r>
              <w:rPr>
                <w:spacing w:val="-14"/>
              </w:rPr>
              <w:t xml:space="preserve"> </w:t>
            </w:r>
            <w:r>
              <w:t>социального и культурного контекста</w:t>
            </w:r>
          </w:p>
        </w:tc>
        <w:tc>
          <w:tcPr>
            <w:tcW w:w="2794" w:type="dxa"/>
          </w:tcPr>
          <w:p w:rsidR="00343CC4" w:rsidRDefault="00343CC4">
            <w:pPr>
              <w:pStyle w:val="TableParagraph"/>
            </w:pPr>
          </w:p>
        </w:tc>
      </w:tr>
      <w:tr w:rsidR="00343CC4">
        <w:trPr>
          <w:trHeight w:val="4554"/>
        </w:trPr>
        <w:tc>
          <w:tcPr>
            <w:tcW w:w="1246" w:type="dxa"/>
          </w:tcPr>
          <w:p w:rsidR="00343CC4" w:rsidRDefault="00487E66">
            <w:pPr>
              <w:pStyle w:val="TableParagraph"/>
              <w:spacing w:line="268" w:lineRule="exact"/>
              <w:ind w:left="107"/>
              <w:rPr>
                <w:sz w:val="24"/>
              </w:rPr>
            </w:pPr>
            <w:r>
              <w:rPr>
                <w:spacing w:val="-2"/>
                <w:sz w:val="24"/>
              </w:rPr>
              <w:t>ОК.09</w:t>
            </w:r>
          </w:p>
        </w:tc>
        <w:tc>
          <w:tcPr>
            <w:tcW w:w="2794" w:type="dxa"/>
          </w:tcPr>
          <w:p w:rsidR="00343CC4" w:rsidRDefault="00487E66">
            <w:pPr>
              <w:pStyle w:val="TableParagraph"/>
              <w:ind w:left="107" w:right="160"/>
            </w:pPr>
            <w: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w:t>
            </w:r>
            <w:r>
              <w:rPr>
                <w:spacing w:val="-11"/>
              </w:rPr>
              <w:t xml:space="preserve"> </w:t>
            </w:r>
            <w:r>
              <w:t>в</w:t>
            </w:r>
            <w:r>
              <w:rPr>
                <w:spacing w:val="-13"/>
              </w:rPr>
              <w:t xml:space="preserve"> </w:t>
            </w:r>
            <w:r>
              <w:t>диалогах</w:t>
            </w:r>
            <w:r>
              <w:rPr>
                <w:spacing w:val="-13"/>
              </w:rPr>
              <w:t xml:space="preserve"> </w:t>
            </w:r>
            <w:r>
              <w:t xml:space="preserve">на знакомые общие и профессиональные темы строить простые высказывания о себе и о своей профессиональной </w:t>
            </w:r>
            <w:r>
              <w:rPr>
                <w:spacing w:val="-2"/>
              </w:rPr>
              <w:t>деятельности</w:t>
            </w:r>
          </w:p>
          <w:p w:rsidR="00343CC4" w:rsidRDefault="00487E66">
            <w:pPr>
              <w:pStyle w:val="TableParagraph"/>
              <w:spacing w:line="253" w:lineRule="exact"/>
              <w:ind w:left="107"/>
            </w:pPr>
            <w:r>
              <w:t>кратко</w:t>
            </w:r>
            <w:r>
              <w:rPr>
                <w:spacing w:val="-8"/>
              </w:rPr>
              <w:t xml:space="preserve"> </w:t>
            </w:r>
            <w:r>
              <w:t>обосновывать</w:t>
            </w:r>
            <w:r>
              <w:rPr>
                <w:spacing w:val="-5"/>
              </w:rPr>
              <w:t xml:space="preserve"> </w:t>
            </w:r>
            <w:r>
              <w:rPr>
                <w:spacing w:val="-10"/>
              </w:rPr>
              <w:t>и</w:t>
            </w:r>
          </w:p>
          <w:p w:rsidR="00343CC4" w:rsidRDefault="00487E66">
            <w:pPr>
              <w:pStyle w:val="TableParagraph"/>
              <w:spacing w:line="252" w:lineRule="exact"/>
              <w:ind w:left="107" w:right="145"/>
            </w:pPr>
            <w:r>
              <w:t>объяснять свои действия (текущие</w:t>
            </w:r>
            <w:r>
              <w:rPr>
                <w:spacing w:val="-1"/>
              </w:rPr>
              <w:t xml:space="preserve"> </w:t>
            </w:r>
            <w:r>
              <w:t>и</w:t>
            </w:r>
            <w:r>
              <w:rPr>
                <w:spacing w:val="-1"/>
              </w:rPr>
              <w:t xml:space="preserve"> </w:t>
            </w:r>
            <w:r>
              <w:rPr>
                <w:spacing w:val="-2"/>
              </w:rPr>
              <w:t>планируемые)</w:t>
            </w:r>
          </w:p>
        </w:tc>
        <w:tc>
          <w:tcPr>
            <w:tcW w:w="2796" w:type="dxa"/>
          </w:tcPr>
          <w:p w:rsidR="00343CC4" w:rsidRDefault="00487E66">
            <w:pPr>
              <w:pStyle w:val="TableParagraph"/>
              <w:ind w:left="107" w:right="347"/>
            </w:pPr>
            <w:r>
              <w:t>правила построения простых и сложных предложений на профессиональные</w:t>
            </w:r>
            <w:r>
              <w:rPr>
                <w:spacing w:val="-14"/>
              </w:rPr>
              <w:t xml:space="preserve"> </w:t>
            </w:r>
            <w:r>
              <w:t xml:space="preserve">темы </w:t>
            </w:r>
            <w:r>
              <w:rPr>
                <w:spacing w:val="-2"/>
              </w:rPr>
              <w:t xml:space="preserve">основные общеупотребительные </w:t>
            </w:r>
            <w:r>
              <w:t xml:space="preserve">глаголы (бытовая и </w:t>
            </w:r>
            <w:r>
              <w:rPr>
                <w:spacing w:val="-2"/>
              </w:rPr>
              <w:t>профессиональная лексика)</w:t>
            </w:r>
          </w:p>
          <w:p w:rsidR="00343CC4" w:rsidRDefault="00487E66">
            <w:pPr>
              <w:pStyle w:val="TableParagraph"/>
              <w:ind w:left="107" w:right="280"/>
            </w:pPr>
            <w:r>
              <w:t>лексический минимум, относящийся</w:t>
            </w:r>
            <w:r>
              <w:rPr>
                <w:spacing w:val="-14"/>
              </w:rPr>
              <w:t xml:space="preserve"> </w:t>
            </w:r>
            <w:r>
              <w:t>к</w:t>
            </w:r>
            <w:r>
              <w:rPr>
                <w:spacing w:val="-14"/>
              </w:rPr>
              <w:t xml:space="preserve"> </w:t>
            </w:r>
            <w:r>
              <w:t xml:space="preserve">описанию предметов, средств и </w:t>
            </w:r>
            <w:r>
              <w:rPr>
                <w:spacing w:val="-2"/>
              </w:rPr>
              <w:t>процессов профессиональной деятельности особенности произношения</w:t>
            </w:r>
          </w:p>
        </w:tc>
        <w:tc>
          <w:tcPr>
            <w:tcW w:w="2794" w:type="dxa"/>
          </w:tcPr>
          <w:p w:rsidR="00343CC4" w:rsidRDefault="00343CC4">
            <w:pPr>
              <w:pStyle w:val="TableParagraph"/>
            </w:pPr>
          </w:p>
        </w:tc>
      </w:tr>
    </w:tbl>
    <w:p w:rsidR="00343CC4" w:rsidRDefault="00343CC4">
      <w:pPr>
        <w:pStyle w:val="TableParagraph"/>
        <w:sectPr w:rsidR="00343CC4">
          <w:headerReference w:type="default" r:id="rId390"/>
          <w:footerReference w:type="default" r:id="rId391"/>
          <w:pgSz w:w="11910" w:h="16840"/>
          <w:pgMar w:top="1160" w:right="283" w:bottom="280" w:left="1700" w:header="749" w:footer="0" w:gutter="0"/>
          <w:cols w:space="720"/>
        </w:sectPr>
      </w:pPr>
    </w:p>
    <w:p w:rsidR="00343CC4" w:rsidRDefault="00343CC4">
      <w:pPr>
        <w:pStyle w:val="a3"/>
        <w:spacing w:before="2"/>
        <w:rPr>
          <w:sz w:val="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2794"/>
        <w:gridCol w:w="2796"/>
        <w:gridCol w:w="2794"/>
      </w:tblGrid>
      <w:tr w:rsidR="00343CC4">
        <w:trPr>
          <w:trHeight w:val="760"/>
        </w:trPr>
        <w:tc>
          <w:tcPr>
            <w:tcW w:w="1246" w:type="dxa"/>
          </w:tcPr>
          <w:p w:rsidR="00343CC4" w:rsidRDefault="00343CC4">
            <w:pPr>
              <w:pStyle w:val="TableParagraph"/>
            </w:pPr>
          </w:p>
        </w:tc>
        <w:tc>
          <w:tcPr>
            <w:tcW w:w="2794" w:type="dxa"/>
          </w:tcPr>
          <w:p w:rsidR="00343CC4" w:rsidRDefault="00343CC4">
            <w:pPr>
              <w:pStyle w:val="TableParagraph"/>
            </w:pPr>
          </w:p>
        </w:tc>
        <w:tc>
          <w:tcPr>
            <w:tcW w:w="2796" w:type="dxa"/>
          </w:tcPr>
          <w:p w:rsidR="00343CC4" w:rsidRDefault="00487E66">
            <w:pPr>
              <w:pStyle w:val="TableParagraph"/>
              <w:spacing w:line="247" w:lineRule="exact"/>
              <w:ind w:left="107"/>
            </w:pPr>
            <w:r>
              <w:t>правила</w:t>
            </w:r>
            <w:r>
              <w:rPr>
                <w:spacing w:val="-2"/>
              </w:rPr>
              <w:t xml:space="preserve"> </w:t>
            </w:r>
            <w:r>
              <w:t>чтения</w:t>
            </w:r>
            <w:r>
              <w:rPr>
                <w:spacing w:val="-3"/>
              </w:rPr>
              <w:t xml:space="preserve"> </w:t>
            </w:r>
            <w:r>
              <w:rPr>
                <w:spacing w:val="-2"/>
              </w:rPr>
              <w:t>текстов</w:t>
            </w:r>
          </w:p>
          <w:p w:rsidR="00343CC4" w:rsidRDefault="00487E66">
            <w:pPr>
              <w:pStyle w:val="TableParagraph"/>
              <w:spacing w:line="252" w:lineRule="exact"/>
              <w:ind w:left="107" w:right="176"/>
            </w:pPr>
            <w:r>
              <w:rPr>
                <w:spacing w:val="-2"/>
              </w:rPr>
              <w:t>профессиональной направленности</w:t>
            </w:r>
          </w:p>
        </w:tc>
        <w:tc>
          <w:tcPr>
            <w:tcW w:w="2794" w:type="dxa"/>
          </w:tcPr>
          <w:p w:rsidR="00343CC4" w:rsidRDefault="00343CC4">
            <w:pPr>
              <w:pStyle w:val="TableParagraph"/>
            </w:pPr>
          </w:p>
        </w:tc>
      </w:tr>
    </w:tbl>
    <w:p w:rsidR="00343CC4" w:rsidRDefault="00343CC4">
      <w:pPr>
        <w:pStyle w:val="a3"/>
        <w:spacing w:before="253"/>
      </w:pPr>
    </w:p>
    <w:p w:rsidR="00343CC4" w:rsidRDefault="00487E66">
      <w:pPr>
        <w:pStyle w:val="2"/>
        <w:numPr>
          <w:ilvl w:val="0"/>
          <w:numId w:val="28"/>
        </w:numPr>
        <w:tabs>
          <w:tab w:val="left" w:pos="2190"/>
        </w:tabs>
        <w:ind w:left="2190" w:hanging="240"/>
        <w:jc w:val="left"/>
      </w:pPr>
      <w:r>
        <w:t>СТРУКТУРА</w:t>
      </w:r>
      <w:r>
        <w:rPr>
          <w:spacing w:val="-4"/>
        </w:rPr>
        <w:t xml:space="preserve"> </w:t>
      </w:r>
      <w:r>
        <w:t>И</w:t>
      </w:r>
      <w:r>
        <w:rPr>
          <w:spacing w:val="-1"/>
        </w:rPr>
        <w:t xml:space="preserve"> </w:t>
      </w:r>
      <w:r>
        <w:t>СОДЕРЖАНИЕ</w:t>
      </w:r>
      <w:r>
        <w:rPr>
          <w:spacing w:val="1"/>
        </w:rPr>
        <w:t xml:space="preserve"> </w:t>
      </w:r>
      <w:r>
        <w:rPr>
          <w:spacing w:val="-2"/>
        </w:rPr>
        <w:t>ДИСЦИПЛИНЫ</w:t>
      </w:r>
    </w:p>
    <w:p w:rsidR="00343CC4" w:rsidRDefault="00487E66">
      <w:pPr>
        <w:pStyle w:val="a5"/>
        <w:numPr>
          <w:ilvl w:val="1"/>
          <w:numId w:val="28"/>
        </w:numPr>
        <w:tabs>
          <w:tab w:val="left" w:pos="1129"/>
        </w:tabs>
        <w:spacing w:before="123"/>
        <w:rPr>
          <w:b/>
          <w:sz w:val="24"/>
        </w:rPr>
      </w:pPr>
      <w:r>
        <w:rPr>
          <w:b/>
          <w:sz w:val="24"/>
        </w:rPr>
        <w:t>Трудоемкость</w:t>
      </w:r>
      <w:r>
        <w:rPr>
          <w:b/>
          <w:spacing w:val="-2"/>
          <w:sz w:val="24"/>
        </w:rPr>
        <w:t xml:space="preserve"> </w:t>
      </w:r>
      <w:r>
        <w:rPr>
          <w:b/>
          <w:sz w:val="24"/>
        </w:rPr>
        <w:t>освоения</w:t>
      </w:r>
      <w:r>
        <w:rPr>
          <w:b/>
          <w:spacing w:val="-2"/>
          <w:sz w:val="24"/>
        </w:rPr>
        <w:t xml:space="preserve"> дисциплины</w:t>
      </w:r>
    </w:p>
    <w:p w:rsidR="00343CC4" w:rsidRDefault="00343CC4">
      <w:pPr>
        <w:pStyle w:val="a3"/>
        <w:rPr>
          <w:b/>
          <w:sz w:val="14"/>
        </w:rPr>
      </w:pPr>
    </w:p>
    <w:tbl>
      <w:tblPr>
        <w:tblStyle w:val="TableNormal"/>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2"/>
        <w:gridCol w:w="1133"/>
        <w:gridCol w:w="2273"/>
      </w:tblGrid>
      <w:tr w:rsidR="00343CC4">
        <w:trPr>
          <w:trHeight w:val="553"/>
        </w:trPr>
        <w:tc>
          <w:tcPr>
            <w:tcW w:w="6372" w:type="dxa"/>
          </w:tcPr>
          <w:p w:rsidR="00343CC4" w:rsidRDefault="00487E66">
            <w:pPr>
              <w:pStyle w:val="TableParagraph"/>
              <w:spacing w:before="135"/>
              <w:ind w:left="666"/>
              <w:rPr>
                <w:b/>
                <w:sz w:val="24"/>
              </w:rPr>
            </w:pPr>
            <w:r>
              <w:rPr>
                <w:b/>
                <w:sz w:val="24"/>
              </w:rPr>
              <w:t>Наименование</w:t>
            </w:r>
            <w:r>
              <w:rPr>
                <w:b/>
                <w:spacing w:val="-6"/>
                <w:sz w:val="24"/>
              </w:rPr>
              <w:t xml:space="preserve"> </w:t>
            </w:r>
            <w:r>
              <w:rPr>
                <w:b/>
                <w:sz w:val="24"/>
              </w:rPr>
              <w:t>составных</w:t>
            </w:r>
            <w:r>
              <w:rPr>
                <w:b/>
                <w:spacing w:val="-6"/>
                <w:sz w:val="24"/>
              </w:rPr>
              <w:t xml:space="preserve"> </w:t>
            </w:r>
            <w:r>
              <w:rPr>
                <w:b/>
                <w:sz w:val="24"/>
              </w:rPr>
              <w:t>частей</w:t>
            </w:r>
            <w:r>
              <w:rPr>
                <w:b/>
                <w:spacing w:val="-5"/>
                <w:sz w:val="24"/>
              </w:rPr>
              <w:t xml:space="preserve"> </w:t>
            </w:r>
            <w:r>
              <w:rPr>
                <w:b/>
                <w:spacing w:val="-2"/>
                <w:sz w:val="24"/>
              </w:rPr>
              <w:t>дисциплины</w:t>
            </w:r>
          </w:p>
        </w:tc>
        <w:tc>
          <w:tcPr>
            <w:tcW w:w="1133" w:type="dxa"/>
          </w:tcPr>
          <w:p w:rsidR="00343CC4" w:rsidRDefault="00487E66">
            <w:pPr>
              <w:pStyle w:val="TableParagraph"/>
              <w:spacing w:line="276" w:lineRule="exact"/>
              <w:ind w:left="263" w:right="95" w:hanging="152"/>
              <w:rPr>
                <w:b/>
                <w:sz w:val="24"/>
              </w:rPr>
            </w:pPr>
            <w:r>
              <w:rPr>
                <w:b/>
                <w:sz w:val="24"/>
              </w:rPr>
              <w:t>Объем</w:t>
            </w:r>
            <w:r>
              <w:rPr>
                <w:b/>
                <w:spacing w:val="-15"/>
                <w:sz w:val="24"/>
              </w:rPr>
              <w:t xml:space="preserve"> </w:t>
            </w:r>
            <w:r>
              <w:rPr>
                <w:b/>
                <w:sz w:val="24"/>
              </w:rPr>
              <w:t xml:space="preserve">в </w:t>
            </w:r>
            <w:r>
              <w:rPr>
                <w:b/>
                <w:spacing w:val="-2"/>
                <w:sz w:val="24"/>
              </w:rPr>
              <w:t>часах</w:t>
            </w:r>
          </w:p>
        </w:tc>
        <w:tc>
          <w:tcPr>
            <w:tcW w:w="2273" w:type="dxa"/>
          </w:tcPr>
          <w:p w:rsidR="00343CC4" w:rsidRDefault="00487E66">
            <w:pPr>
              <w:pStyle w:val="TableParagraph"/>
              <w:spacing w:line="276" w:lineRule="exact"/>
              <w:ind w:left="124" w:right="108" w:firstLine="244"/>
              <w:rPr>
                <w:b/>
                <w:sz w:val="24"/>
              </w:rPr>
            </w:pPr>
            <w:r>
              <w:rPr>
                <w:b/>
                <w:sz w:val="24"/>
              </w:rPr>
              <w:t>В т.ч. в форме практ.</w:t>
            </w:r>
            <w:r>
              <w:rPr>
                <w:b/>
                <w:spacing w:val="-15"/>
                <w:sz w:val="24"/>
              </w:rPr>
              <w:t xml:space="preserve"> </w:t>
            </w:r>
            <w:r>
              <w:rPr>
                <w:b/>
                <w:sz w:val="24"/>
              </w:rPr>
              <w:t>подготовки</w:t>
            </w:r>
          </w:p>
        </w:tc>
      </w:tr>
      <w:tr w:rsidR="00343CC4">
        <w:trPr>
          <w:trHeight w:val="275"/>
        </w:trPr>
        <w:tc>
          <w:tcPr>
            <w:tcW w:w="6372" w:type="dxa"/>
          </w:tcPr>
          <w:p w:rsidR="00343CC4" w:rsidRDefault="00487E66">
            <w:pPr>
              <w:pStyle w:val="TableParagraph"/>
              <w:spacing w:line="255" w:lineRule="exact"/>
              <w:ind w:left="107"/>
              <w:rPr>
                <w:sz w:val="24"/>
              </w:rPr>
            </w:pPr>
            <w:r>
              <w:rPr>
                <w:sz w:val="24"/>
              </w:rPr>
              <w:t>Учебные</w:t>
            </w:r>
            <w:r>
              <w:rPr>
                <w:spacing w:val="-3"/>
                <w:sz w:val="24"/>
              </w:rPr>
              <w:t xml:space="preserve"> </w:t>
            </w:r>
            <w:r>
              <w:rPr>
                <w:sz w:val="24"/>
              </w:rPr>
              <w:t xml:space="preserve">занятия, из </w:t>
            </w:r>
            <w:r>
              <w:rPr>
                <w:spacing w:val="-4"/>
                <w:sz w:val="24"/>
              </w:rPr>
              <w:t>них:</w:t>
            </w:r>
          </w:p>
        </w:tc>
        <w:tc>
          <w:tcPr>
            <w:tcW w:w="1133" w:type="dxa"/>
          </w:tcPr>
          <w:p w:rsidR="00343CC4" w:rsidRDefault="00487E66">
            <w:pPr>
              <w:pStyle w:val="TableParagraph"/>
              <w:spacing w:line="255" w:lineRule="exact"/>
              <w:ind w:left="14"/>
              <w:jc w:val="center"/>
              <w:rPr>
                <w:sz w:val="24"/>
              </w:rPr>
            </w:pPr>
            <w:r>
              <w:rPr>
                <w:spacing w:val="-5"/>
                <w:sz w:val="24"/>
              </w:rPr>
              <w:t>36</w:t>
            </w:r>
          </w:p>
        </w:tc>
        <w:tc>
          <w:tcPr>
            <w:tcW w:w="2273" w:type="dxa"/>
          </w:tcPr>
          <w:p w:rsidR="00343CC4" w:rsidRDefault="00487E66">
            <w:pPr>
              <w:pStyle w:val="TableParagraph"/>
              <w:spacing w:line="255" w:lineRule="exact"/>
              <w:ind w:left="15" w:right="4"/>
              <w:jc w:val="center"/>
              <w:rPr>
                <w:sz w:val="24"/>
              </w:rPr>
            </w:pPr>
            <w:r>
              <w:rPr>
                <w:spacing w:val="-5"/>
                <w:sz w:val="24"/>
              </w:rPr>
              <w:t>18</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теоретические</w:t>
            </w:r>
          </w:p>
        </w:tc>
        <w:tc>
          <w:tcPr>
            <w:tcW w:w="1133" w:type="dxa"/>
          </w:tcPr>
          <w:p w:rsidR="00343CC4" w:rsidRDefault="00487E66">
            <w:pPr>
              <w:pStyle w:val="TableParagraph"/>
              <w:spacing w:line="255" w:lineRule="exact"/>
              <w:ind w:left="14"/>
              <w:jc w:val="center"/>
              <w:rPr>
                <w:sz w:val="24"/>
              </w:rPr>
            </w:pPr>
            <w:r>
              <w:rPr>
                <w:spacing w:val="-5"/>
                <w:sz w:val="24"/>
              </w:rPr>
              <w:t>18</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практические</w:t>
            </w:r>
          </w:p>
        </w:tc>
        <w:tc>
          <w:tcPr>
            <w:tcW w:w="1133" w:type="dxa"/>
          </w:tcPr>
          <w:p w:rsidR="00343CC4" w:rsidRDefault="00487E66">
            <w:pPr>
              <w:pStyle w:val="TableParagraph"/>
              <w:spacing w:line="255" w:lineRule="exact"/>
              <w:ind w:left="14"/>
              <w:jc w:val="center"/>
              <w:rPr>
                <w:sz w:val="24"/>
              </w:rPr>
            </w:pPr>
            <w:r>
              <w:rPr>
                <w:spacing w:val="-5"/>
                <w:sz w:val="24"/>
              </w:rPr>
              <w:t>18</w:t>
            </w:r>
          </w:p>
        </w:tc>
        <w:tc>
          <w:tcPr>
            <w:tcW w:w="2273" w:type="dxa"/>
          </w:tcPr>
          <w:p w:rsidR="00343CC4" w:rsidRDefault="00487E66">
            <w:pPr>
              <w:pStyle w:val="TableParagraph"/>
              <w:spacing w:line="255" w:lineRule="exact"/>
              <w:ind w:left="15" w:right="4"/>
              <w:jc w:val="center"/>
              <w:rPr>
                <w:sz w:val="24"/>
              </w:rPr>
            </w:pPr>
            <w:r>
              <w:rPr>
                <w:spacing w:val="-5"/>
                <w:sz w:val="24"/>
              </w:rPr>
              <w:t>18</w:t>
            </w:r>
          </w:p>
        </w:tc>
      </w:tr>
      <w:tr w:rsidR="00343CC4">
        <w:trPr>
          <w:trHeight w:val="277"/>
        </w:trPr>
        <w:tc>
          <w:tcPr>
            <w:tcW w:w="6372" w:type="dxa"/>
          </w:tcPr>
          <w:p w:rsidR="00343CC4" w:rsidRDefault="00487E66">
            <w:pPr>
              <w:pStyle w:val="TableParagraph"/>
              <w:spacing w:line="258" w:lineRule="exact"/>
              <w:ind w:left="107"/>
              <w:rPr>
                <w:sz w:val="24"/>
              </w:rPr>
            </w:pPr>
            <w:r>
              <w:rPr>
                <w:sz w:val="24"/>
              </w:rPr>
              <w:t>Самостоятельная</w:t>
            </w:r>
            <w:r>
              <w:rPr>
                <w:spacing w:val="-3"/>
                <w:sz w:val="24"/>
              </w:rPr>
              <w:t xml:space="preserve"> </w:t>
            </w:r>
            <w:r>
              <w:rPr>
                <w:spacing w:val="-2"/>
                <w:sz w:val="24"/>
              </w:rPr>
              <w:t>работа</w:t>
            </w:r>
          </w:p>
        </w:tc>
        <w:tc>
          <w:tcPr>
            <w:tcW w:w="1133" w:type="dxa"/>
          </w:tcPr>
          <w:p w:rsidR="00343CC4" w:rsidRDefault="00487E66">
            <w:pPr>
              <w:pStyle w:val="TableParagraph"/>
              <w:spacing w:line="258" w:lineRule="exact"/>
              <w:ind w:left="14"/>
              <w:jc w:val="center"/>
              <w:rPr>
                <w:sz w:val="24"/>
              </w:rPr>
            </w:pPr>
            <w:r>
              <w:rPr>
                <w:spacing w:val="-10"/>
                <w:sz w:val="24"/>
              </w:rPr>
              <w:t>2</w:t>
            </w:r>
          </w:p>
        </w:tc>
        <w:tc>
          <w:tcPr>
            <w:tcW w:w="2273" w:type="dxa"/>
          </w:tcPr>
          <w:p w:rsidR="00343CC4" w:rsidRDefault="00487E66">
            <w:pPr>
              <w:pStyle w:val="TableParagraph"/>
              <w:spacing w:line="258"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i/>
                <w:sz w:val="20"/>
              </w:rPr>
            </w:pPr>
            <w:r>
              <w:rPr>
                <w:sz w:val="24"/>
              </w:rPr>
              <w:t>Промежуточная</w:t>
            </w:r>
            <w:r>
              <w:rPr>
                <w:spacing w:val="-1"/>
                <w:sz w:val="24"/>
              </w:rPr>
              <w:t xml:space="preserve"> </w:t>
            </w:r>
            <w:r>
              <w:rPr>
                <w:sz w:val="24"/>
              </w:rPr>
              <w:t>аттестация</w:t>
            </w:r>
            <w:r>
              <w:rPr>
                <w:spacing w:val="-2"/>
                <w:sz w:val="24"/>
              </w:rPr>
              <w:t xml:space="preserve"> </w:t>
            </w:r>
            <w:r>
              <w:rPr>
                <w:sz w:val="24"/>
              </w:rPr>
              <w:t>в</w:t>
            </w:r>
            <w:r>
              <w:rPr>
                <w:spacing w:val="-2"/>
                <w:sz w:val="24"/>
              </w:rPr>
              <w:t xml:space="preserve"> </w:t>
            </w:r>
            <w:r>
              <w:rPr>
                <w:i/>
                <w:sz w:val="24"/>
              </w:rPr>
              <w:t>форме</w:t>
            </w:r>
            <w:r>
              <w:rPr>
                <w:i/>
                <w:spacing w:val="-1"/>
                <w:sz w:val="24"/>
              </w:rPr>
              <w:t xml:space="preserve"> </w:t>
            </w:r>
            <w:r>
              <w:rPr>
                <w:i/>
                <w:spacing w:val="-2"/>
                <w:sz w:val="20"/>
              </w:rPr>
              <w:t>диф.зачет,</w:t>
            </w:r>
          </w:p>
        </w:tc>
        <w:tc>
          <w:tcPr>
            <w:tcW w:w="1133" w:type="dxa"/>
          </w:tcPr>
          <w:p w:rsidR="00343CC4" w:rsidRDefault="00487E66">
            <w:pPr>
              <w:pStyle w:val="TableParagraph"/>
              <w:spacing w:line="255" w:lineRule="exact"/>
              <w:ind w:left="14"/>
              <w:jc w:val="center"/>
              <w:rPr>
                <w:sz w:val="24"/>
              </w:rPr>
            </w:pPr>
            <w:r>
              <w:rPr>
                <w:spacing w:val="-10"/>
                <w:sz w:val="24"/>
              </w:rPr>
              <w:t>2</w:t>
            </w:r>
          </w:p>
        </w:tc>
        <w:tc>
          <w:tcPr>
            <w:tcW w:w="2273" w:type="dxa"/>
          </w:tcPr>
          <w:p w:rsidR="00343CC4" w:rsidRDefault="00487E66">
            <w:pPr>
              <w:pStyle w:val="TableParagraph"/>
              <w:spacing w:line="255" w:lineRule="exact"/>
              <w:ind w:left="15"/>
              <w:jc w:val="center"/>
              <w:rPr>
                <w:sz w:val="24"/>
              </w:rPr>
            </w:pPr>
            <w:r>
              <w:rPr>
                <w:spacing w:val="-10"/>
                <w:sz w:val="24"/>
              </w:rPr>
              <w:t>-</w:t>
            </w:r>
          </w:p>
        </w:tc>
      </w:tr>
      <w:tr w:rsidR="00343CC4">
        <w:trPr>
          <w:trHeight w:val="275"/>
        </w:trPr>
        <w:tc>
          <w:tcPr>
            <w:tcW w:w="6372" w:type="dxa"/>
          </w:tcPr>
          <w:p w:rsidR="00343CC4" w:rsidRDefault="00487E66">
            <w:pPr>
              <w:pStyle w:val="TableParagraph"/>
              <w:spacing w:line="255" w:lineRule="exact"/>
              <w:ind w:left="107"/>
              <w:rPr>
                <w:sz w:val="24"/>
              </w:rPr>
            </w:pPr>
            <w:r>
              <w:rPr>
                <w:spacing w:val="-2"/>
                <w:sz w:val="24"/>
              </w:rPr>
              <w:t>Всего</w:t>
            </w:r>
          </w:p>
        </w:tc>
        <w:tc>
          <w:tcPr>
            <w:tcW w:w="1133" w:type="dxa"/>
          </w:tcPr>
          <w:p w:rsidR="00343CC4" w:rsidRDefault="00487E66">
            <w:pPr>
              <w:pStyle w:val="TableParagraph"/>
              <w:spacing w:line="255" w:lineRule="exact"/>
              <w:ind w:left="14"/>
              <w:jc w:val="center"/>
              <w:rPr>
                <w:b/>
                <w:sz w:val="24"/>
              </w:rPr>
            </w:pPr>
            <w:r>
              <w:rPr>
                <w:b/>
                <w:spacing w:val="-5"/>
                <w:sz w:val="24"/>
              </w:rPr>
              <w:t>40</w:t>
            </w:r>
          </w:p>
        </w:tc>
        <w:tc>
          <w:tcPr>
            <w:tcW w:w="2273" w:type="dxa"/>
          </w:tcPr>
          <w:p w:rsidR="00343CC4" w:rsidRDefault="00487E66">
            <w:pPr>
              <w:pStyle w:val="TableParagraph"/>
              <w:spacing w:line="255" w:lineRule="exact"/>
              <w:ind w:left="15" w:right="4"/>
              <w:jc w:val="center"/>
              <w:rPr>
                <w:b/>
                <w:sz w:val="24"/>
              </w:rPr>
            </w:pPr>
            <w:r>
              <w:rPr>
                <w:b/>
                <w:spacing w:val="-5"/>
                <w:sz w:val="24"/>
              </w:rPr>
              <w:t>18</w:t>
            </w:r>
          </w:p>
        </w:tc>
      </w:tr>
    </w:tbl>
    <w:p w:rsidR="00343CC4" w:rsidRDefault="00343CC4">
      <w:pPr>
        <w:pStyle w:val="TableParagraph"/>
        <w:spacing w:line="255" w:lineRule="exact"/>
        <w:jc w:val="center"/>
        <w:rPr>
          <w:b/>
          <w:sz w:val="24"/>
        </w:rPr>
        <w:sectPr w:rsidR="00343CC4">
          <w:headerReference w:type="default" r:id="rId392"/>
          <w:footerReference w:type="default" r:id="rId393"/>
          <w:pgSz w:w="11910" w:h="16840"/>
          <w:pgMar w:top="1160" w:right="283" w:bottom="280" w:left="1700" w:header="749" w:footer="0" w:gutter="0"/>
          <w:cols w:space="720"/>
        </w:sectPr>
      </w:pPr>
    </w:p>
    <w:p w:rsidR="00343CC4" w:rsidRDefault="00487E66">
      <w:pPr>
        <w:pStyle w:val="a5"/>
        <w:numPr>
          <w:ilvl w:val="1"/>
          <w:numId w:val="28"/>
        </w:numPr>
        <w:tabs>
          <w:tab w:val="left" w:pos="535"/>
        </w:tabs>
        <w:spacing w:before="80"/>
        <w:ind w:left="535"/>
        <w:rPr>
          <w:b/>
          <w:sz w:val="24"/>
        </w:rPr>
      </w:pPr>
      <w:r>
        <w:rPr>
          <w:b/>
          <w:sz w:val="24"/>
        </w:rPr>
        <w:lastRenderedPageBreak/>
        <w:t>Содержание</w:t>
      </w:r>
      <w:r>
        <w:rPr>
          <w:b/>
          <w:spacing w:val="-10"/>
          <w:sz w:val="24"/>
        </w:rPr>
        <w:t xml:space="preserve"> </w:t>
      </w:r>
      <w:r>
        <w:rPr>
          <w:b/>
          <w:spacing w:val="-2"/>
          <w:sz w:val="24"/>
        </w:rPr>
        <w:t>дисциплины</w:t>
      </w:r>
    </w:p>
    <w:p w:rsidR="00343CC4" w:rsidRDefault="00343CC4">
      <w:pPr>
        <w:pStyle w:val="a3"/>
        <w:rPr>
          <w:b/>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5"/>
        <w:gridCol w:w="2693"/>
        <w:gridCol w:w="2410"/>
      </w:tblGrid>
      <w:tr w:rsidR="00343CC4">
        <w:trPr>
          <w:trHeight w:val="1658"/>
        </w:trPr>
        <w:tc>
          <w:tcPr>
            <w:tcW w:w="2971" w:type="dxa"/>
          </w:tcPr>
          <w:p w:rsidR="00343CC4" w:rsidRDefault="00343CC4">
            <w:pPr>
              <w:pStyle w:val="TableParagraph"/>
              <w:spacing w:before="234"/>
              <w:rPr>
                <w:b/>
                <w:sz w:val="24"/>
              </w:rPr>
            </w:pPr>
          </w:p>
          <w:p w:rsidR="00343CC4" w:rsidRDefault="00487E66">
            <w:pPr>
              <w:pStyle w:val="TableParagraph"/>
              <w:spacing w:line="278" w:lineRule="auto"/>
              <w:ind w:left="1192" w:right="158" w:hanging="1023"/>
              <w:rPr>
                <w:b/>
                <w:sz w:val="24"/>
              </w:rPr>
            </w:pPr>
            <w:r>
              <w:rPr>
                <w:b/>
                <w:sz w:val="24"/>
              </w:rPr>
              <w:t>Наименование</w:t>
            </w:r>
            <w:r>
              <w:rPr>
                <w:b/>
                <w:spacing w:val="-15"/>
                <w:sz w:val="24"/>
              </w:rPr>
              <w:t xml:space="preserve"> </w:t>
            </w:r>
            <w:r>
              <w:rPr>
                <w:b/>
                <w:sz w:val="24"/>
              </w:rPr>
              <w:t>разделов и тем</w:t>
            </w:r>
          </w:p>
        </w:tc>
        <w:tc>
          <w:tcPr>
            <w:tcW w:w="6665" w:type="dxa"/>
          </w:tcPr>
          <w:p w:rsidR="00343CC4" w:rsidRDefault="00343CC4">
            <w:pPr>
              <w:pStyle w:val="TableParagraph"/>
              <w:spacing w:before="275"/>
              <w:rPr>
                <w:b/>
                <w:sz w:val="24"/>
              </w:rPr>
            </w:pPr>
          </w:p>
          <w:p w:rsidR="00343CC4" w:rsidRDefault="00487E66">
            <w:pPr>
              <w:pStyle w:val="TableParagraph"/>
              <w:ind w:left="2046" w:hanging="1431"/>
              <w:rPr>
                <w:b/>
                <w:sz w:val="24"/>
              </w:rPr>
            </w:pPr>
            <w:r>
              <w:rPr>
                <w:b/>
                <w:sz w:val="24"/>
              </w:rPr>
              <w:t>Содержание</w:t>
            </w:r>
            <w:r>
              <w:rPr>
                <w:b/>
                <w:spacing w:val="-9"/>
                <w:sz w:val="24"/>
              </w:rPr>
              <w:t xml:space="preserve"> </w:t>
            </w:r>
            <w:r>
              <w:rPr>
                <w:b/>
                <w:sz w:val="24"/>
              </w:rPr>
              <w:t>учебного</w:t>
            </w:r>
            <w:r>
              <w:rPr>
                <w:b/>
                <w:spacing w:val="-8"/>
                <w:sz w:val="24"/>
              </w:rPr>
              <w:t xml:space="preserve"> </w:t>
            </w:r>
            <w:r>
              <w:rPr>
                <w:b/>
                <w:sz w:val="24"/>
              </w:rPr>
              <w:t>материала,</w:t>
            </w:r>
            <w:r>
              <w:rPr>
                <w:b/>
                <w:spacing w:val="-9"/>
                <w:sz w:val="24"/>
              </w:rPr>
              <w:t xml:space="preserve"> </w:t>
            </w:r>
            <w:r>
              <w:rPr>
                <w:b/>
                <w:sz w:val="24"/>
              </w:rPr>
              <w:t>практических</w:t>
            </w:r>
            <w:r>
              <w:rPr>
                <w:b/>
                <w:spacing w:val="-9"/>
                <w:sz w:val="24"/>
              </w:rPr>
              <w:t xml:space="preserve"> </w:t>
            </w:r>
            <w:r>
              <w:rPr>
                <w:b/>
                <w:sz w:val="24"/>
              </w:rPr>
              <w:t>и лабораторных занятий,</w:t>
            </w:r>
          </w:p>
        </w:tc>
        <w:tc>
          <w:tcPr>
            <w:tcW w:w="2693" w:type="dxa"/>
          </w:tcPr>
          <w:p w:rsidR="00343CC4" w:rsidRDefault="00487E66">
            <w:pPr>
              <w:pStyle w:val="TableParagraph"/>
              <w:ind w:left="550" w:right="544"/>
              <w:jc w:val="center"/>
              <w:rPr>
                <w:b/>
                <w:sz w:val="24"/>
              </w:rPr>
            </w:pPr>
            <w:r>
              <w:rPr>
                <w:b/>
                <w:sz w:val="24"/>
              </w:rPr>
              <w:t>Объем,</w:t>
            </w:r>
            <w:r>
              <w:rPr>
                <w:b/>
                <w:spacing w:val="-13"/>
                <w:sz w:val="24"/>
              </w:rPr>
              <w:t xml:space="preserve"> </w:t>
            </w:r>
            <w:r>
              <w:rPr>
                <w:b/>
                <w:sz w:val="24"/>
              </w:rPr>
              <w:t>ак.</w:t>
            </w:r>
            <w:r>
              <w:rPr>
                <w:b/>
                <w:spacing w:val="-13"/>
                <w:sz w:val="24"/>
              </w:rPr>
              <w:t xml:space="preserve"> </w:t>
            </w:r>
            <w:r>
              <w:rPr>
                <w:b/>
                <w:sz w:val="24"/>
              </w:rPr>
              <w:t>ч.</w:t>
            </w:r>
            <w:r>
              <w:rPr>
                <w:b/>
                <w:spacing w:val="-13"/>
                <w:sz w:val="24"/>
              </w:rPr>
              <w:t xml:space="preserve"> </w:t>
            </w:r>
            <w:r>
              <w:rPr>
                <w:b/>
                <w:sz w:val="24"/>
              </w:rPr>
              <w:t>/ в том числе</w:t>
            </w:r>
          </w:p>
          <w:p w:rsidR="00343CC4" w:rsidRDefault="00487E66">
            <w:pPr>
              <w:pStyle w:val="TableParagraph"/>
              <w:ind w:left="7" w:right="3"/>
              <w:jc w:val="center"/>
              <w:rPr>
                <w:b/>
                <w:sz w:val="24"/>
              </w:rPr>
            </w:pPr>
            <w:r>
              <w:rPr>
                <w:b/>
                <w:sz w:val="24"/>
              </w:rPr>
              <w:t>в</w:t>
            </w:r>
            <w:r>
              <w:rPr>
                <w:b/>
                <w:spacing w:val="-15"/>
                <w:sz w:val="24"/>
              </w:rPr>
              <w:t xml:space="preserve"> </w:t>
            </w:r>
            <w:r>
              <w:rPr>
                <w:b/>
                <w:sz w:val="24"/>
              </w:rPr>
              <w:t>форме</w:t>
            </w:r>
            <w:r>
              <w:rPr>
                <w:b/>
                <w:spacing w:val="-15"/>
                <w:sz w:val="24"/>
              </w:rPr>
              <w:t xml:space="preserve"> </w:t>
            </w:r>
            <w:r>
              <w:rPr>
                <w:b/>
                <w:sz w:val="24"/>
              </w:rPr>
              <w:t xml:space="preserve">практической </w:t>
            </w:r>
            <w:r>
              <w:rPr>
                <w:b/>
                <w:spacing w:val="-2"/>
                <w:sz w:val="24"/>
              </w:rPr>
              <w:t>подготовки,</w:t>
            </w:r>
          </w:p>
          <w:p w:rsidR="00343CC4" w:rsidRDefault="00487E66">
            <w:pPr>
              <w:pStyle w:val="TableParagraph"/>
              <w:ind w:left="7" w:right="6"/>
              <w:jc w:val="center"/>
              <w:rPr>
                <w:b/>
                <w:sz w:val="24"/>
              </w:rPr>
            </w:pPr>
            <w:r>
              <w:rPr>
                <w:b/>
                <w:sz w:val="24"/>
              </w:rPr>
              <w:t xml:space="preserve">ак. </w:t>
            </w:r>
            <w:r>
              <w:rPr>
                <w:b/>
                <w:spacing w:val="-5"/>
                <w:sz w:val="24"/>
              </w:rPr>
              <w:t>ч.</w:t>
            </w:r>
          </w:p>
        </w:tc>
        <w:tc>
          <w:tcPr>
            <w:tcW w:w="2410" w:type="dxa"/>
          </w:tcPr>
          <w:p w:rsidR="00343CC4" w:rsidRDefault="00487E66">
            <w:pPr>
              <w:pStyle w:val="TableParagraph"/>
              <w:spacing w:line="276" w:lineRule="exact"/>
              <w:ind w:left="119" w:right="109"/>
              <w:jc w:val="center"/>
              <w:rPr>
                <w:b/>
                <w:sz w:val="24"/>
              </w:rPr>
            </w:pPr>
            <w:r>
              <w:rPr>
                <w:b/>
                <w:sz w:val="24"/>
              </w:rPr>
              <w:t>Коды</w:t>
            </w:r>
            <w:r>
              <w:rPr>
                <w:b/>
                <w:spacing w:val="-15"/>
                <w:sz w:val="24"/>
              </w:rPr>
              <w:t xml:space="preserve"> </w:t>
            </w:r>
            <w:r>
              <w:rPr>
                <w:b/>
                <w:sz w:val="24"/>
              </w:rPr>
              <w:t xml:space="preserve">компетенций, </w:t>
            </w:r>
            <w:r>
              <w:rPr>
                <w:b/>
                <w:spacing w:val="-2"/>
                <w:sz w:val="24"/>
              </w:rPr>
              <w:t>формированию которых способствует элемент</w:t>
            </w:r>
            <w:r>
              <w:rPr>
                <w:b/>
                <w:spacing w:val="80"/>
                <w:sz w:val="24"/>
              </w:rPr>
              <w:t xml:space="preserve"> </w:t>
            </w:r>
            <w:r>
              <w:rPr>
                <w:b/>
                <w:spacing w:val="-2"/>
                <w:sz w:val="24"/>
              </w:rPr>
              <w:t>программы</w:t>
            </w:r>
          </w:p>
        </w:tc>
      </w:tr>
      <w:tr w:rsidR="00343CC4">
        <w:trPr>
          <w:trHeight w:val="275"/>
        </w:trPr>
        <w:tc>
          <w:tcPr>
            <w:tcW w:w="2971" w:type="dxa"/>
            <w:tcBorders>
              <w:bottom w:val="nil"/>
            </w:tcBorders>
          </w:tcPr>
          <w:p w:rsidR="00343CC4" w:rsidRDefault="00487E66">
            <w:pPr>
              <w:pStyle w:val="TableParagraph"/>
              <w:spacing w:line="256" w:lineRule="exact"/>
              <w:ind w:left="107"/>
              <w:rPr>
                <w:b/>
                <w:sz w:val="24"/>
              </w:rPr>
            </w:pPr>
            <w:r>
              <w:rPr>
                <w:b/>
                <w:sz w:val="24"/>
              </w:rPr>
              <w:t xml:space="preserve">Тема 1. </w:t>
            </w:r>
            <w:r>
              <w:rPr>
                <w:b/>
                <w:spacing w:val="-2"/>
                <w:sz w:val="24"/>
              </w:rPr>
              <w:t>Основные</w:t>
            </w:r>
          </w:p>
        </w:tc>
        <w:tc>
          <w:tcPr>
            <w:tcW w:w="6665" w:type="dxa"/>
          </w:tcPr>
          <w:p w:rsidR="00343CC4" w:rsidRDefault="00487E66">
            <w:pPr>
              <w:pStyle w:val="TableParagraph"/>
              <w:spacing w:line="256" w:lineRule="exact"/>
              <w:ind w:left="108"/>
              <w:rPr>
                <w:b/>
                <w:sz w:val="24"/>
              </w:rPr>
            </w:pPr>
            <w:r>
              <w:rPr>
                <w:b/>
                <w:spacing w:val="-2"/>
                <w:sz w:val="24"/>
              </w:rPr>
              <w:t>Содержание</w:t>
            </w:r>
          </w:p>
        </w:tc>
        <w:tc>
          <w:tcPr>
            <w:tcW w:w="2693" w:type="dxa"/>
          </w:tcPr>
          <w:p w:rsidR="00343CC4" w:rsidRDefault="00487E66">
            <w:pPr>
              <w:pStyle w:val="TableParagraph"/>
              <w:spacing w:line="256" w:lineRule="exact"/>
              <w:ind w:left="105"/>
              <w:rPr>
                <w:b/>
                <w:sz w:val="24"/>
              </w:rPr>
            </w:pPr>
            <w:r>
              <w:rPr>
                <w:b/>
                <w:spacing w:val="-4"/>
                <w:sz w:val="24"/>
              </w:rPr>
              <w:t>10/4</w:t>
            </w:r>
          </w:p>
        </w:tc>
        <w:tc>
          <w:tcPr>
            <w:tcW w:w="2410" w:type="dxa"/>
            <w:tcBorders>
              <w:bottom w:val="nil"/>
            </w:tcBorders>
          </w:tcPr>
          <w:p w:rsidR="00343CC4" w:rsidRDefault="00487E66">
            <w:pPr>
              <w:pStyle w:val="TableParagraph"/>
              <w:spacing w:line="256" w:lineRule="exact"/>
              <w:ind w:left="107"/>
              <w:rPr>
                <w:sz w:val="24"/>
              </w:rPr>
            </w:pPr>
            <w:r>
              <w:rPr>
                <w:spacing w:val="-2"/>
                <w:sz w:val="24"/>
              </w:rPr>
              <w:t>ОК.1,ОК.2,ОК.5ОК.9</w:t>
            </w:r>
          </w:p>
        </w:tc>
      </w:tr>
      <w:tr w:rsidR="00343CC4">
        <w:trPr>
          <w:trHeight w:val="270"/>
        </w:trPr>
        <w:tc>
          <w:tcPr>
            <w:tcW w:w="2971" w:type="dxa"/>
            <w:tcBorders>
              <w:top w:val="nil"/>
              <w:bottom w:val="nil"/>
            </w:tcBorders>
          </w:tcPr>
          <w:p w:rsidR="00343CC4" w:rsidRDefault="00487E66">
            <w:pPr>
              <w:pStyle w:val="TableParagraph"/>
              <w:spacing w:line="251" w:lineRule="exact"/>
              <w:ind w:left="107"/>
              <w:rPr>
                <w:b/>
                <w:sz w:val="24"/>
              </w:rPr>
            </w:pPr>
            <w:r>
              <w:rPr>
                <w:b/>
                <w:sz w:val="24"/>
              </w:rPr>
              <w:t>понятия</w:t>
            </w:r>
            <w:r>
              <w:rPr>
                <w:b/>
                <w:spacing w:val="-6"/>
                <w:sz w:val="24"/>
              </w:rPr>
              <w:t xml:space="preserve"> </w:t>
            </w:r>
            <w:r>
              <w:rPr>
                <w:b/>
                <w:sz w:val="24"/>
              </w:rPr>
              <w:t>механизации</w:t>
            </w:r>
            <w:r>
              <w:rPr>
                <w:b/>
                <w:spacing w:val="-6"/>
                <w:sz w:val="24"/>
              </w:rPr>
              <w:t xml:space="preserve"> </w:t>
            </w:r>
            <w:r>
              <w:rPr>
                <w:b/>
                <w:spacing w:val="-10"/>
                <w:sz w:val="24"/>
              </w:rPr>
              <w:t>и</w:t>
            </w:r>
          </w:p>
        </w:tc>
        <w:tc>
          <w:tcPr>
            <w:tcW w:w="6665" w:type="dxa"/>
            <w:tcBorders>
              <w:bottom w:val="nil"/>
            </w:tcBorders>
          </w:tcPr>
          <w:p w:rsidR="00343CC4" w:rsidRDefault="00487E66">
            <w:pPr>
              <w:pStyle w:val="TableParagraph"/>
              <w:spacing w:line="251" w:lineRule="exact"/>
              <w:ind w:left="108"/>
              <w:rPr>
                <w:sz w:val="24"/>
              </w:rPr>
            </w:pPr>
            <w:r>
              <w:rPr>
                <w:sz w:val="24"/>
              </w:rPr>
              <w:t>1.Основные</w:t>
            </w:r>
            <w:r>
              <w:rPr>
                <w:spacing w:val="-15"/>
                <w:sz w:val="24"/>
              </w:rPr>
              <w:t xml:space="preserve"> </w:t>
            </w:r>
            <w:r>
              <w:rPr>
                <w:sz w:val="24"/>
              </w:rPr>
              <w:t>понятия</w:t>
            </w:r>
            <w:r>
              <w:rPr>
                <w:spacing w:val="-11"/>
                <w:sz w:val="24"/>
              </w:rPr>
              <w:t xml:space="preserve"> </w:t>
            </w:r>
            <w:r>
              <w:rPr>
                <w:sz w:val="24"/>
              </w:rPr>
              <w:t>механизации</w:t>
            </w:r>
            <w:r>
              <w:rPr>
                <w:spacing w:val="-12"/>
                <w:sz w:val="24"/>
              </w:rPr>
              <w:t xml:space="preserve"> </w:t>
            </w:r>
            <w:r>
              <w:rPr>
                <w:sz w:val="24"/>
              </w:rPr>
              <w:t>и</w:t>
            </w:r>
            <w:r>
              <w:rPr>
                <w:spacing w:val="-10"/>
                <w:sz w:val="24"/>
              </w:rPr>
              <w:t xml:space="preserve"> </w:t>
            </w:r>
            <w:r>
              <w:rPr>
                <w:sz w:val="24"/>
              </w:rPr>
              <w:t>автоматизации</w:t>
            </w:r>
            <w:r>
              <w:rPr>
                <w:spacing w:val="-10"/>
                <w:sz w:val="24"/>
              </w:rPr>
              <w:t xml:space="preserve"> </w:t>
            </w:r>
            <w:r>
              <w:rPr>
                <w:spacing w:val="-2"/>
                <w:sz w:val="24"/>
              </w:rPr>
              <w:t>сварочного</w:t>
            </w:r>
          </w:p>
        </w:tc>
        <w:tc>
          <w:tcPr>
            <w:tcW w:w="2693" w:type="dxa"/>
            <w:tcBorders>
              <w:bottom w:val="nil"/>
            </w:tcBorders>
          </w:tcPr>
          <w:p w:rsidR="00343CC4" w:rsidRDefault="00487E66">
            <w:pPr>
              <w:pStyle w:val="TableParagraph"/>
              <w:spacing w:line="251" w:lineRule="exact"/>
              <w:ind w:left="105"/>
              <w:rPr>
                <w:sz w:val="24"/>
              </w:rPr>
            </w:pPr>
            <w:r>
              <w:rPr>
                <w:spacing w:val="-10"/>
                <w:sz w:val="24"/>
              </w:rPr>
              <w:t>1</w:t>
            </w:r>
          </w:p>
        </w:tc>
        <w:tc>
          <w:tcPr>
            <w:tcW w:w="2410" w:type="dxa"/>
            <w:tcBorders>
              <w:top w:val="nil"/>
              <w:bottom w:val="nil"/>
            </w:tcBorders>
          </w:tcPr>
          <w:p w:rsidR="00343CC4" w:rsidRDefault="00343CC4">
            <w:pPr>
              <w:pStyle w:val="TableParagraph"/>
              <w:rPr>
                <w:sz w:val="20"/>
              </w:rPr>
            </w:pPr>
          </w:p>
        </w:tc>
      </w:tr>
      <w:tr w:rsidR="00343CC4">
        <w:trPr>
          <w:trHeight w:val="276"/>
        </w:trPr>
        <w:tc>
          <w:tcPr>
            <w:tcW w:w="2971" w:type="dxa"/>
            <w:tcBorders>
              <w:top w:val="nil"/>
              <w:bottom w:val="nil"/>
            </w:tcBorders>
          </w:tcPr>
          <w:p w:rsidR="00343CC4" w:rsidRDefault="00487E66">
            <w:pPr>
              <w:pStyle w:val="TableParagraph"/>
              <w:spacing w:line="256" w:lineRule="exact"/>
              <w:ind w:left="107"/>
              <w:rPr>
                <w:b/>
                <w:sz w:val="24"/>
              </w:rPr>
            </w:pPr>
            <w:r>
              <w:rPr>
                <w:b/>
                <w:spacing w:val="-2"/>
                <w:sz w:val="24"/>
              </w:rPr>
              <w:t>автоматизации</w:t>
            </w:r>
          </w:p>
        </w:tc>
        <w:tc>
          <w:tcPr>
            <w:tcW w:w="6665" w:type="dxa"/>
            <w:tcBorders>
              <w:top w:val="nil"/>
              <w:bottom w:val="nil"/>
            </w:tcBorders>
          </w:tcPr>
          <w:p w:rsidR="00343CC4" w:rsidRDefault="00487E66">
            <w:pPr>
              <w:pStyle w:val="TableParagraph"/>
              <w:spacing w:line="256" w:lineRule="exact"/>
              <w:ind w:left="108"/>
              <w:rPr>
                <w:sz w:val="24"/>
              </w:rPr>
            </w:pPr>
            <w:r>
              <w:rPr>
                <w:sz w:val="24"/>
              </w:rPr>
              <w:t>производства:</w:t>
            </w:r>
            <w:r>
              <w:rPr>
                <w:spacing w:val="34"/>
                <w:sz w:val="24"/>
              </w:rPr>
              <w:t xml:space="preserve"> </w:t>
            </w:r>
            <w:r>
              <w:rPr>
                <w:sz w:val="24"/>
              </w:rPr>
              <w:t>введение</w:t>
            </w:r>
            <w:r>
              <w:rPr>
                <w:spacing w:val="33"/>
                <w:sz w:val="24"/>
              </w:rPr>
              <w:t xml:space="preserve"> </w:t>
            </w:r>
            <w:r>
              <w:rPr>
                <w:sz w:val="24"/>
              </w:rPr>
              <w:t>в</w:t>
            </w:r>
            <w:r>
              <w:rPr>
                <w:spacing w:val="34"/>
                <w:sz w:val="24"/>
              </w:rPr>
              <w:t xml:space="preserve"> </w:t>
            </w:r>
            <w:r>
              <w:rPr>
                <w:sz w:val="24"/>
              </w:rPr>
              <w:t>предмет,</w:t>
            </w:r>
            <w:r>
              <w:rPr>
                <w:spacing w:val="35"/>
                <w:sz w:val="24"/>
              </w:rPr>
              <w:t xml:space="preserve"> </w:t>
            </w:r>
            <w:r>
              <w:rPr>
                <w:sz w:val="24"/>
              </w:rPr>
              <w:t>объект</w:t>
            </w:r>
            <w:r>
              <w:rPr>
                <w:spacing w:val="34"/>
                <w:sz w:val="24"/>
              </w:rPr>
              <w:t xml:space="preserve"> </w:t>
            </w:r>
            <w:r>
              <w:rPr>
                <w:sz w:val="24"/>
              </w:rPr>
              <w:t>и</w:t>
            </w:r>
            <w:r>
              <w:rPr>
                <w:spacing w:val="33"/>
                <w:sz w:val="24"/>
              </w:rPr>
              <w:t xml:space="preserve"> </w:t>
            </w:r>
            <w:r>
              <w:rPr>
                <w:sz w:val="24"/>
              </w:rPr>
              <w:t>предмет</w:t>
            </w:r>
            <w:r>
              <w:rPr>
                <w:spacing w:val="35"/>
                <w:sz w:val="24"/>
              </w:rPr>
              <w:t xml:space="preserve"> </w:t>
            </w:r>
            <w:r>
              <w:rPr>
                <w:spacing w:val="-2"/>
                <w:sz w:val="24"/>
              </w:rPr>
              <w:t>данной</w:t>
            </w:r>
          </w:p>
        </w:tc>
        <w:tc>
          <w:tcPr>
            <w:tcW w:w="2693" w:type="dxa"/>
            <w:tcBorders>
              <w:top w:val="nil"/>
              <w:bottom w:val="nil"/>
            </w:tcBorders>
          </w:tcPr>
          <w:p w:rsidR="00343CC4" w:rsidRDefault="00343CC4">
            <w:pPr>
              <w:pStyle w:val="TableParagraph"/>
              <w:rPr>
                <w:sz w:val="20"/>
              </w:rPr>
            </w:pPr>
          </w:p>
        </w:tc>
        <w:tc>
          <w:tcPr>
            <w:tcW w:w="2410" w:type="dxa"/>
            <w:tcBorders>
              <w:top w:val="nil"/>
              <w:bottom w:val="nil"/>
            </w:tcBorders>
          </w:tcPr>
          <w:p w:rsidR="00343CC4" w:rsidRDefault="00343CC4">
            <w:pPr>
              <w:pStyle w:val="TableParagraph"/>
              <w:rPr>
                <w:sz w:val="20"/>
              </w:rPr>
            </w:pPr>
          </w:p>
        </w:tc>
      </w:tr>
      <w:tr w:rsidR="00343CC4">
        <w:trPr>
          <w:trHeight w:val="281"/>
        </w:trPr>
        <w:tc>
          <w:tcPr>
            <w:tcW w:w="2971" w:type="dxa"/>
            <w:tcBorders>
              <w:top w:val="nil"/>
              <w:bottom w:val="nil"/>
            </w:tcBorders>
          </w:tcPr>
          <w:p w:rsidR="00343CC4" w:rsidRDefault="00487E66">
            <w:pPr>
              <w:pStyle w:val="TableParagraph"/>
              <w:spacing w:line="261" w:lineRule="exact"/>
              <w:ind w:left="107"/>
              <w:rPr>
                <w:b/>
                <w:sz w:val="24"/>
              </w:rPr>
            </w:pPr>
            <w:r>
              <w:rPr>
                <w:b/>
                <w:spacing w:val="-2"/>
                <w:sz w:val="24"/>
              </w:rPr>
              <w:t>сварочного</w:t>
            </w:r>
          </w:p>
        </w:tc>
        <w:tc>
          <w:tcPr>
            <w:tcW w:w="6665" w:type="dxa"/>
            <w:tcBorders>
              <w:top w:val="nil"/>
            </w:tcBorders>
          </w:tcPr>
          <w:p w:rsidR="00343CC4" w:rsidRDefault="00487E66">
            <w:pPr>
              <w:pStyle w:val="TableParagraph"/>
              <w:spacing w:line="261" w:lineRule="exact"/>
              <w:ind w:left="108"/>
              <w:rPr>
                <w:sz w:val="24"/>
              </w:rPr>
            </w:pPr>
            <w:r>
              <w:rPr>
                <w:spacing w:val="-2"/>
                <w:sz w:val="24"/>
              </w:rPr>
              <w:t>дисциплины.</w:t>
            </w:r>
          </w:p>
        </w:tc>
        <w:tc>
          <w:tcPr>
            <w:tcW w:w="2693" w:type="dxa"/>
            <w:tcBorders>
              <w:top w:val="nil"/>
            </w:tcBorders>
          </w:tcPr>
          <w:p w:rsidR="00343CC4" w:rsidRDefault="00343CC4">
            <w:pPr>
              <w:pStyle w:val="TableParagraph"/>
              <w:rPr>
                <w:sz w:val="20"/>
              </w:rPr>
            </w:pPr>
          </w:p>
        </w:tc>
        <w:tc>
          <w:tcPr>
            <w:tcW w:w="2410" w:type="dxa"/>
            <w:tcBorders>
              <w:top w:val="nil"/>
              <w:bottom w:val="nil"/>
            </w:tcBorders>
          </w:tcPr>
          <w:p w:rsidR="00343CC4" w:rsidRDefault="00343CC4">
            <w:pPr>
              <w:pStyle w:val="TableParagraph"/>
              <w:rPr>
                <w:sz w:val="20"/>
              </w:rPr>
            </w:pPr>
          </w:p>
        </w:tc>
      </w:tr>
      <w:tr w:rsidR="00343CC4">
        <w:trPr>
          <w:trHeight w:val="272"/>
        </w:trPr>
        <w:tc>
          <w:tcPr>
            <w:tcW w:w="2971" w:type="dxa"/>
            <w:tcBorders>
              <w:top w:val="nil"/>
              <w:bottom w:val="nil"/>
            </w:tcBorders>
          </w:tcPr>
          <w:p w:rsidR="00343CC4" w:rsidRDefault="00487E66">
            <w:pPr>
              <w:pStyle w:val="TableParagraph"/>
              <w:spacing w:line="253" w:lineRule="exact"/>
              <w:ind w:left="107"/>
              <w:rPr>
                <w:b/>
                <w:sz w:val="24"/>
              </w:rPr>
            </w:pPr>
            <w:r>
              <w:rPr>
                <w:b/>
                <w:spacing w:val="-2"/>
                <w:sz w:val="24"/>
              </w:rPr>
              <w:t>производства</w:t>
            </w:r>
          </w:p>
        </w:tc>
        <w:tc>
          <w:tcPr>
            <w:tcW w:w="6665" w:type="dxa"/>
            <w:tcBorders>
              <w:bottom w:val="nil"/>
            </w:tcBorders>
          </w:tcPr>
          <w:p w:rsidR="00343CC4" w:rsidRDefault="00487E66">
            <w:pPr>
              <w:pStyle w:val="TableParagraph"/>
              <w:tabs>
                <w:tab w:val="left" w:pos="2296"/>
                <w:tab w:val="left" w:pos="3855"/>
                <w:tab w:val="left" w:pos="5168"/>
                <w:tab w:val="left" w:pos="6440"/>
              </w:tabs>
              <w:spacing w:line="253" w:lineRule="exact"/>
              <w:ind w:left="108"/>
              <w:rPr>
                <w:sz w:val="24"/>
              </w:rPr>
            </w:pPr>
            <w:r>
              <w:rPr>
                <w:spacing w:val="-2"/>
                <w:sz w:val="24"/>
              </w:rPr>
              <w:t>2.Приспособления,</w:t>
            </w:r>
            <w:r>
              <w:rPr>
                <w:sz w:val="24"/>
              </w:rPr>
              <w:tab/>
            </w:r>
            <w:r>
              <w:rPr>
                <w:spacing w:val="-2"/>
                <w:sz w:val="24"/>
              </w:rPr>
              <w:t>специальные</w:t>
            </w:r>
            <w:r>
              <w:rPr>
                <w:sz w:val="24"/>
              </w:rPr>
              <w:tab/>
            </w:r>
            <w:r>
              <w:rPr>
                <w:spacing w:val="-2"/>
                <w:sz w:val="24"/>
              </w:rPr>
              <w:t>сварочные</w:t>
            </w:r>
            <w:r>
              <w:rPr>
                <w:sz w:val="24"/>
              </w:rPr>
              <w:tab/>
            </w:r>
            <w:r>
              <w:rPr>
                <w:spacing w:val="-2"/>
                <w:sz w:val="24"/>
              </w:rPr>
              <w:t>установки</w:t>
            </w:r>
            <w:r>
              <w:rPr>
                <w:sz w:val="24"/>
              </w:rPr>
              <w:tab/>
            </w:r>
            <w:r>
              <w:rPr>
                <w:spacing w:val="-10"/>
                <w:sz w:val="24"/>
              </w:rPr>
              <w:t>в</w:t>
            </w:r>
          </w:p>
        </w:tc>
        <w:tc>
          <w:tcPr>
            <w:tcW w:w="2693" w:type="dxa"/>
            <w:tcBorders>
              <w:bottom w:val="nil"/>
            </w:tcBorders>
          </w:tcPr>
          <w:p w:rsidR="00343CC4" w:rsidRDefault="00487E66">
            <w:pPr>
              <w:pStyle w:val="TableParagraph"/>
              <w:spacing w:line="253" w:lineRule="exact"/>
              <w:ind w:left="105"/>
              <w:rPr>
                <w:sz w:val="24"/>
              </w:rPr>
            </w:pPr>
            <w:r>
              <w:rPr>
                <w:spacing w:val="-10"/>
                <w:sz w:val="24"/>
              </w:rPr>
              <w:t>1</w:t>
            </w:r>
          </w:p>
        </w:tc>
        <w:tc>
          <w:tcPr>
            <w:tcW w:w="2410" w:type="dxa"/>
            <w:tcBorders>
              <w:top w:val="nil"/>
              <w:bottom w:val="nil"/>
            </w:tcBorders>
          </w:tcPr>
          <w:p w:rsidR="00343CC4" w:rsidRDefault="00343CC4">
            <w:pPr>
              <w:pStyle w:val="TableParagraph"/>
              <w:rPr>
                <w:sz w:val="20"/>
              </w:rPr>
            </w:pPr>
          </w:p>
        </w:tc>
      </w:tr>
      <w:tr w:rsidR="00343CC4">
        <w:trPr>
          <w:trHeight w:val="278"/>
        </w:trPr>
        <w:tc>
          <w:tcPr>
            <w:tcW w:w="2971" w:type="dxa"/>
            <w:tcBorders>
              <w:top w:val="nil"/>
              <w:bottom w:val="nil"/>
            </w:tcBorders>
          </w:tcPr>
          <w:p w:rsidR="00343CC4" w:rsidRDefault="00343CC4">
            <w:pPr>
              <w:pStyle w:val="TableParagraph"/>
              <w:rPr>
                <w:sz w:val="20"/>
              </w:rPr>
            </w:pPr>
          </w:p>
        </w:tc>
        <w:tc>
          <w:tcPr>
            <w:tcW w:w="6665" w:type="dxa"/>
            <w:tcBorders>
              <w:top w:val="nil"/>
            </w:tcBorders>
          </w:tcPr>
          <w:p w:rsidR="00343CC4" w:rsidRDefault="00487E66">
            <w:pPr>
              <w:pStyle w:val="TableParagraph"/>
              <w:spacing w:line="259" w:lineRule="exact"/>
              <w:ind w:left="108"/>
              <w:rPr>
                <w:sz w:val="24"/>
              </w:rPr>
            </w:pPr>
            <w:r>
              <w:rPr>
                <w:sz w:val="24"/>
              </w:rPr>
              <w:t>механизации</w:t>
            </w:r>
            <w:r>
              <w:rPr>
                <w:spacing w:val="-8"/>
                <w:sz w:val="24"/>
              </w:rPr>
              <w:t xml:space="preserve"> </w:t>
            </w:r>
            <w:r>
              <w:rPr>
                <w:sz w:val="24"/>
              </w:rPr>
              <w:t>и</w:t>
            </w:r>
            <w:r>
              <w:rPr>
                <w:spacing w:val="-3"/>
                <w:sz w:val="24"/>
              </w:rPr>
              <w:t xml:space="preserve"> </w:t>
            </w:r>
            <w:r>
              <w:rPr>
                <w:sz w:val="24"/>
              </w:rPr>
              <w:t>автоматизации</w:t>
            </w:r>
            <w:r>
              <w:rPr>
                <w:spacing w:val="-3"/>
                <w:sz w:val="24"/>
              </w:rPr>
              <w:t xml:space="preserve"> </w:t>
            </w:r>
            <w:r>
              <w:rPr>
                <w:sz w:val="24"/>
              </w:rPr>
              <w:t>сварочного</w:t>
            </w:r>
            <w:r>
              <w:rPr>
                <w:spacing w:val="-3"/>
                <w:sz w:val="24"/>
              </w:rPr>
              <w:t xml:space="preserve"> </w:t>
            </w:r>
            <w:r>
              <w:rPr>
                <w:spacing w:val="-2"/>
                <w:sz w:val="24"/>
              </w:rPr>
              <w:t>производства</w:t>
            </w:r>
          </w:p>
        </w:tc>
        <w:tc>
          <w:tcPr>
            <w:tcW w:w="2693" w:type="dxa"/>
            <w:tcBorders>
              <w:top w:val="nil"/>
            </w:tcBorders>
          </w:tcPr>
          <w:p w:rsidR="00343CC4" w:rsidRDefault="00343CC4">
            <w:pPr>
              <w:pStyle w:val="TableParagraph"/>
              <w:rPr>
                <w:sz w:val="20"/>
              </w:rPr>
            </w:pPr>
          </w:p>
        </w:tc>
        <w:tc>
          <w:tcPr>
            <w:tcW w:w="2410" w:type="dxa"/>
            <w:tcBorders>
              <w:top w:val="nil"/>
              <w:bottom w:val="nil"/>
            </w:tcBorders>
          </w:tcPr>
          <w:p w:rsidR="00343CC4" w:rsidRDefault="00343CC4">
            <w:pPr>
              <w:pStyle w:val="TableParagraph"/>
              <w:rPr>
                <w:sz w:val="20"/>
              </w:rPr>
            </w:pPr>
          </w:p>
        </w:tc>
      </w:tr>
      <w:tr w:rsidR="00343CC4">
        <w:trPr>
          <w:trHeight w:val="275"/>
        </w:trPr>
        <w:tc>
          <w:tcPr>
            <w:tcW w:w="2971" w:type="dxa"/>
            <w:tcBorders>
              <w:top w:val="nil"/>
              <w:bottom w:val="nil"/>
            </w:tcBorders>
          </w:tcPr>
          <w:p w:rsidR="00343CC4" w:rsidRDefault="00343CC4">
            <w:pPr>
              <w:pStyle w:val="TableParagraph"/>
              <w:rPr>
                <w:sz w:val="20"/>
              </w:rPr>
            </w:pPr>
          </w:p>
        </w:tc>
        <w:tc>
          <w:tcPr>
            <w:tcW w:w="6665" w:type="dxa"/>
          </w:tcPr>
          <w:p w:rsidR="00343CC4" w:rsidRDefault="00487E66">
            <w:pPr>
              <w:pStyle w:val="TableParagraph"/>
              <w:spacing w:line="256" w:lineRule="exact"/>
              <w:ind w:left="108"/>
              <w:rPr>
                <w:sz w:val="24"/>
              </w:rPr>
            </w:pPr>
            <w:r>
              <w:rPr>
                <w:sz w:val="24"/>
              </w:rPr>
              <w:t>3.Автоматизация</w:t>
            </w:r>
            <w:r>
              <w:rPr>
                <w:spacing w:val="-6"/>
                <w:sz w:val="24"/>
              </w:rPr>
              <w:t xml:space="preserve"> </w:t>
            </w:r>
            <w:r>
              <w:rPr>
                <w:sz w:val="24"/>
              </w:rPr>
              <w:t>сборочно-сварочных</w:t>
            </w:r>
            <w:r>
              <w:rPr>
                <w:spacing w:val="-2"/>
                <w:sz w:val="24"/>
              </w:rPr>
              <w:t xml:space="preserve"> работ.</w:t>
            </w:r>
          </w:p>
        </w:tc>
        <w:tc>
          <w:tcPr>
            <w:tcW w:w="2693" w:type="dxa"/>
          </w:tcPr>
          <w:p w:rsidR="00343CC4" w:rsidRDefault="00487E66">
            <w:pPr>
              <w:pStyle w:val="TableParagraph"/>
              <w:spacing w:line="256" w:lineRule="exact"/>
              <w:ind w:left="105"/>
              <w:rPr>
                <w:sz w:val="24"/>
              </w:rPr>
            </w:pPr>
            <w:r>
              <w:rPr>
                <w:spacing w:val="-10"/>
                <w:sz w:val="24"/>
              </w:rPr>
              <w:t>1</w:t>
            </w:r>
          </w:p>
        </w:tc>
        <w:tc>
          <w:tcPr>
            <w:tcW w:w="2410" w:type="dxa"/>
            <w:tcBorders>
              <w:top w:val="nil"/>
              <w:bottom w:val="nil"/>
            </w:tcBorders>
          </w:tcPr>
          <w:p w:rsidR="00343CC4" w:rsidRDefault="00343CC4">
            <w:pPr>
              <w:pStyle w:val="TableParagraph"/>
              <w:rPr>
                <w:sz w:val="20"/>
              </w:rPr>
            </w:pPr>
          </w:p>
        </w:tc>
      </w:tr>
      <w:tr w:rsidR="00343CC4">
        <w:trPr>
          <w:trHeight w:val="272"/>
        </w:trPr>
        <w:tc>
          <w:tcPr>
            <w:tcW w:w="2971" w:type="dxa"/>
            <w:tcBorders>
              <w:top w:val="nil"/>
              <w:bottom w:val="nil"/>
            </w:tcBorders>
          </w:tcPr>
          <w:p w:rsidR="00343CC4" w:rsidRDefault="00343CC4">
            <w:pPr>
              <w:pStyle w:val="TableParagraph"/>
              <w:rPr>
                <w:sz w:val="20"/>
              </w:rPr>
            </w:pPr>
          </w:p>
        </w:tc>
        <w:tc>
          <w:tcPr>
            <w:tcW w:w="6665" w:type="dxa"/>
            <w:tcBorders>
              <w:bottom w:val="nil"/>
            </w:tcBorders>
          </w:tcPr>
          <w:p w:rsidR="00343CC4" w:rsidRDefault="00487E66">
            <w:pPr>
              <w:pStyle w:val="TableParagraph"/>
              <w:tabs>
                <w:tab w:val="left" w:pos="1814"/>
                <w:tab w:val="left" w:pos="3328"/>
                <w:tab w:val="left" w:pos="5116"/>
              </w:tabs>
              <w:spacing w:line="253" w:lineRule="exact"/>
              <w:ind w:left="108"/>
              <w:rPr>
                <w:sz w:val="24"/>
              </w:rPr>
            </w:pPr>
            <w:r>
              <w:rPr>
                <w:spacing w:val="-2"/>
                <w:sz w:val="24"/>
              </w:rPr>
              <w:t>4.Оснащение</w:t>
            </w:r>
            <w:r>
              <w:rPr>
                <w:sz w:val="24"/>
              </w:rPr>
              <w:tab/>
            </w:r>
            <w:r>
              <w:rPr>
                <w:spacing w:val="-2"/>
                <w:sz w:val="24"/>
              </w:rPr>
              <w:t>сварочного</w:t>
            </w:r>
            <w:r>
              <w:rPr>
                <w:sz w:val="24"/>
              </w:rPr>
              <w:tab/>
            </w:r>
            <w:r>
              <w:rPr>
                <w:spacing w:val="-2"/>
                <w:sz w:val="24"/>
              </w:rPr>
              <w:t>оборудования</w:t>
            </w:r>
            <w:r>
              <w:rPr>
                <w:sz w:val="24"/>
              </w:rPr>
              <w:tab/>
            </w:r>
            <w:r>
              <w:rPr>
                <w:spacing w:val="-2"/>
                <w:sz w:val="24"/>
              </w:rPr>
              <w:t>программным</w:t>
            </w:r>
          </w:p>
        </w:tc>
        <w:tc>
          <w:tcPr>
            <w:tcW w:w="2693" w:type="dxa"/>
            <w:tcBorders>
              <w:bottom w:val="nil"/>
            </w:tcBorders>
          </w:tcPr>
          <w:p w:rsidR="00343CC4" w:rsidRDefault="00487E66">
            <w:pPr>
              <w:pStyle w:val="TableParagraph"/>
              <w:spacing w:line="253" w:lineRule="exact"/>
              <w:ind w:left="105"/>
              <w:rPr>
                <w:sz w:val="24"/>
              </w:rPr>
            </w:pPr>
            <w:r>
              <w:rPr>
                <w:spacing w:val="-10"/>
                <w:sz w:val="24"/>
              </w:rPr>
              <w:t>1</w:t>
            </w:r>
          </w:p>
        </w:tc>
        <w:tc>
          <w:tcPr>
            <w:tcW w:w="2410" w:type="dxa"/>
            <w:tcBorders>
              <w:top w:val="nil"/>
              <w:bottom w:val="nil"/>
            </w:tcBorders>
          </w:tcPr>
          <w:p w:rsidR="00343CC4" w:rsidRDefault="00343CC4">
            <w:pPr>
              <w:pStyle w:val="TableParagraph"/>
              <w:rPr>
                <w:sz w:val="20"/>
              </w:rPr>
            </w:pPr>
          </w:p>
        </w:tc>
      </w:tr>
      <w:tr w:rsidR="00343CC4">
        <w:trPr>
          <w:trHeight w:val="278"/>
        </w:trPr>
        <w:tc>
          <w:tcPr>
            <w:tcW w:w="2971" w:type="dxa"/>
            <w:tcBorders>
              <w:top w:val="nil"/>
              <w:bottom w:val="nil"/>
            </w:tcBorders>
          </w:tcPr>
          <w:p w:rsidR="00343CC4" w:rsidRDefault="00343CC4">
            <w:pPr>
              <w:pStyle w:val="TableParagraph"/>
              <w:rPr>
                <w:sz w:val="20"/>
              </w:rPr>
            </w:pPr>
          </w:p>
        </w:tc>
        <w:tc>
          <w:tcPr>
            <w:tcW w:w="6665" w:type="dxa"/>
            <w:tcBorders>
              <w:top w:val="nil"/>
            </w:tcBorders>
          </w:tcPr>
          <w:p w:rsidR="00343CC4" w:rsidRDefault="00487E66">
            <w:pPr>
              <w:pStyle w:val="TableParagraph"/>
              <w:spacing w:line="259" w:lineRule="exact"/>
              <w:ind w:left="108"/>
              <w:rPr>
                <w:sz w:val="24"/>
              </w:rPr>
            </w:pPr>
            <w:r>
              <w:rPr>
                <w:spacing w:val="-2"/>
                <w:sz w:val="24"/>
              </w:rPr>
              <w:t>управлением</w:t>
            </w:r>
          </w:p>
        </w:tc>
        <w:tc>
          <w:tcPr>
            <w:tcW w:w="2693" w:type="dxa"/>
            <w:tcBorders>
              <w:top w:val="nil"/>
            </w:tcBorders>
          </w:tcPr>
          <w:p w:rsidR="00343CC4" w:rsidRDefault="00343CC4">
            <w:pPr>
              <w:pStyle w:val="TableParagraph"/>
              <w:rPr>
                <w:sz w:val="20"/>
              </w:rPr>
            </w:pPr>
          </w:p>
        </w:tc>
        <w:tc>
          <w:tcPr>
            <w:tcW w:w="2410" w:type="dxa"/>
            <w:tcBorders>
              <w:top w:val="nil"/>
              <w:bottom w:val="nil"/>
            </w:tcBorders>
          </w:tcPr>
          <w:p w:rsidR="00343CC4" w:rsidRDefault="00343CC4">
            <w:pPr>
              <w:pStyle w:val="TableParagraph"/>
              <w:rPr>
                <w:sz w:val="20"/>
              </w:rPr>
            </w:pPr>
          </w:p>
        </w:tc>
      </w:tr>
      <w:tr w:rsidR="00343CC4">
        <w:trPr>
          <w:trHeight w:val="275"/>
        </w:trPr>
        <w:tc>
          <w:tcPr>
            <w:tcW w:w="2971" w:type="dxa"/>
            <w:tcBorders>
              <w:top w:val="nil"/>
              <w:bottom w:val="nil"/>
            </w:tcBorders>
          </w:tcPr>
          <w:p w:rsidR="00343CC4" w:rsidRDefault="00343CC4">
            <w:pPr>
              <w:pStyle w:val="TableParagraph"/>
              <w:rPr>
                <w:sz w:val="20"/>
              </w:rPr>
            </w:pPr>
          </w:p>
        </w:tc>
        <w:tc>
          <w:tcPr>
            <w:tcW w:w="6665"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3" w:type="dxa"/>
          </w:tcPr>
          <w:p w:rsidR="00343CC4" w:rsidRDefault="00487E66">
            <w:pPr>
              <w:pStyle w:val="TableParagraph"/>
              <w:spacing w:line="256" w:lineRule="exact"/>
              <w:ind w:left="105"/>
              <w:rPr>
                <w:b/>
                <w:sz w:val="24"/>
              </w:rPr>
            </w:pPr>
            <w:r>
              <w:rPr>
                <w:b/>
                <w:spacing w:val="-5"/>
                <w:sz w:val="24"/>
              </w:rPr>
              <w:t>4/4</w:t>
            </w:r>
          </w:p>
        </w:tc>
        <w:tc>
          <w:tcPr>
            <w:tcW w:w="2410" w:type="dxa"/>
            <w:tcBorders>
              <w:top w:val="nil"/>
              <w:bottom w:val="nil"/>
            </w:tcBorders>
          </w:tcPr>
          <w:p w:rsidR="00343CC4" w:rsidRDefault="00343CC4">
            <w:pPr>
              <w:pStyle w:val="TableParagraph"/>
              <w:rPr>
                <w:sz w:val="20"/>
              </w:rPr>
            </w:pPr>
          </w:p>
        </w:tc>
      </w:tr>
      <w:tr w:rsidR="00343CC4">
        <w:trPr>
          <w:trHeight w:val="275"/>
        </w:trPr>
        <w:tc>
          <w:tcPr>
            <w:tcW w:w="2971" w:type="dxa"/>
            <w:tcBorders>
              <w:top w:val="nil"/>
              <w:bottom w:val="nil"/>
            </w:tcBorders>
          </w:tcPr>
          <w:p w:rsidR="00343CC4" w:rsidRDefault="00343CC4">
            <w:pPr>
              <w:pStyle w:val="TableParagraph"/>
              <w:rPr>
                <w:sz w:val="20"/>
              </w:rPr>
            </w:pPr>
          </w:p>
        </w:tc>
        <w:tc>
          <w:tcPr>
            <w:tcW w:w="6665" w:type="dxa"/>
            <w:tcBorders>
              <w:bottom w:val="nil"/>
            </w:tcBorders>
          </w:tcPr>
          <w:p w:rsidR="00343CC4" w:rsidRDefault="00487E66">
            <w:pPr>
              <w:pStyle w:val="TableParagraph"/>
              <w:tabs>
                <w:tab w:val="left" w:pos="2083"/>
                <w:tab w:val="left" w:pos="3203"/>
                <w:tab w:val="left" w:pos="4360"/>
              </w:tabs>
              <w:spacing w:line="255" w:lineRule="exact"/>
              <w:ind w:left="108"/>
              <w:rPr>
                <w:sz w:val="24"/>
              </w:rPr>
            </w:pPr>
            <w:r>
              <w:rPr>
                <w:spacing w:val="-2"/>
                <w:sz w:val="24"/>
              </w:rPr>
              <w:t>1.Практическая</w:t>
            </w:r>
            <w:r>
              <w:rPr>
                <w:sz w:val="24"/>
              </w:rPr>
              <w:tab/>
            </w:r>
            <w:r>
              <w:rPr>
                <w:spacing w:val="-2"/>
                <w:sz w:val="24"/>
              </w:rPr>
              <w:t>работа.</w:t>
            </w:r>
            <w:r>
              <w:rPr>
                <w:sz w:val="24"/>
              </w:rPr>
              <w:tab/>
            </w:r>
            <w:r>
              <w:rPr>
                <w:spacing w:val="-2"/>
                <w:sz w:val="24"/>
              </w:rPr>
              <w:t>Подбор</w:t>
            </w:r>
            <w:r>
              <w:rPr>
                <w:sz w:val="24"/>
              </w:rPr>
              <w:tab/>
              <w:t>сборочно-</w:t>
            </w:r>
            <w:r>
              <w:rPr>
                <w:spacing w:val="-2"/>
                <w:sz w:val="24"/>
              </w:rPr>
              <w:t>сварочного</w:t>
            </w:r>
          </w:p>
        </w:tc>
        <w:tc>
          <w:tcPr>
            <w:tcW w:w="2693" w:type="dxa"/>
            <w:tcBorders>
              <w:bottom w:val="nil"/>
            </w:tcBorders>
          </w:tcPr>
          <w:p w:rsidR="00343CC4" w:rsidRDefault="00487E66">
            <w:pPr>
              <w:pStyle w:val="TableParagraph"/>
              <w:spacing w:line="255" w:lineRule="exact"/>
              <w:ind w:left="105"/>
              <w:rPr>
                <w:sz w:val="24"/>
              </w:rPr>
            </w:pPr>
            <w:r>
              <w:rPr>
                <w:spacing w:val="-10"/>
                <w:sz w:val="24"/>
              </w:rPr>
              <w:t>2</w:t>
            </w:r>
          </w:p>
        </w:tc>
        <w:tc>
          <w:tcPr>
            <w:tcW w:w="2410" w:type="dxa"/>
            <w:tcBorders>
              <w:top w:val="nil"/>
              <w:bottom w:val="nil"/>
            </w:tcBorders>
          </w:tcPr>
          <w:p w:rsidR="00343CC4" w:rsidRDefault="00343CC4">
            <w:pPr>
              <w:pStyle w:val="TableParagraph"/>
              <w:rPr>
                <w:sz w:val="20"/>
              </w:rPr>
            </w:pPr>
          </w:p>
        </w:tc>
      </w:tr>
      <w:tr w:rsidR="00343CC4">
        <w:trPr>
          <w:trHeight w:val="275"/>
        </w:trPr>
        <w:tc>
          <w:tcPr>
            <w:tcW w:w="2971" w:type="dxa"/>
            <w:tcBorders>
              <w:top w:val="nil"/>
              <w:bottom w:val="nil"/>
            </w:tcBorders>
          </w:tcPr>
          <w:p w:rsidR="00343CC4" w:rsidRDefault="00343CC4">
            <w:pPr>
              <w:pStyle w:val="TableParagraph"/>
              <w:rPr>
                <w:sz w:val="20"/>
              </w:rPr>
            </w:pPr>
          </w:p>
        </w:tc>
        <w:tc>
          <w:tcPr>
            <w:tcW w:w="6665" w:type="dxa"/>
            <w:tcBorders>
              <w:top w:val="nil"/>
              <w:bottom w:val="nil"/>
            </w:tcBorders>
          </w:tcPr>
          <w:p w:rsidR="00343CC4" w:rsidRDefault="00487E66">
            <w:pPr>
              <w:pStyle w:val="TableParagraph"/>
              <w:spacing w:line="256" w:lineRule="exact"/>
              <w:ind w:left="108"/>
              <w:rPr>
                <w:sz w:val="24"/>
              </w:rPr>
            </w:pPr>
            <w:r>
              <w:rPr>
                <w:sz w:val="24"/>
              </w:rPr>
              <w:t>оборудования</w:t>
            </w:r>
            <w:r>
              <w:rPr>
                <w:spacing w:val="46"/>
                <w:sz w:val="24"/>
              </w:rPr>
              <w:t xml:space="preserve"> </w:t>
            </w:r>
            <w:r>
              <w:rPr>
                <w:sz w:val="24"/>
              </w:rPr>
              <w:t>для</w:t>
            </w:r>
            <w:r>
              <w:rPr>
                <w:spacing w:val="46"/>
                <w:sz w:val="24"/>
              </w:rPr>
              <w:t xml:space="preserve"> </w:t>
            </w:r>
            <w:r>
              <w:rPr>
                <w:sz w:val="24"/>
              </w:rPr>
              <w:t>производства</w:t>
            </w:r>
            <w:r>
              <w:rPr>
                <w:spacing w:val="45"/>
                <w:sz w:val="24"/>
              </w:rPr>
              <w:t xml:space="preserve"> </w:t>
            </w:r>
            <w:r>
              <w:rPr>
                <w:sz w:val="24"/>
              </w:rPr>
              <w:t>труб</w:t>
            </w:r>
            <w:r>
              <w:rPr>
                <w:spacing w:val="46"/>
                <w:sz w:val="24"/>
              </w:rPr>
              <w:t xml:space="preserve"> </w:t>
            </w:r>
            <w:r>
              <w:rPr>
                <w:sz w:val="24"/>
              </w:rPr>
              <w:t>большого</w:t>
            </w:r>
            <w:r>
              <w:rPr>
                <w:spacing w:val="45"/>
                <w:sz w:val="24"/>
              </w:rPr>
              <w:t xml:space="preserve"> </w:t>
            </w:r>
            <w:r>
              <w:rPr>
                <w:sz w:val="24"/>
              </w:rPr>
              <w:t>диаметра</w:t>
            </w:r>
            <w:r>
              <w:rPr>
                <w:spacing w:val="45"/>
                <w:sz w:val="24"/>
              </w:rPr>
              <w:t xml:space="preserve"> </w:t>
            </w:r>
            <w:r>
              <w:rPr>
                <w:spacing w:val="-5"/>
                <w:sz w:val="24"/>
              </w:rPr>
              <w:t>со</w:t>
            </w:r>
          </w:p>
        </w:tc>
        <w:tc>
          <w:tcPr>
            <w:tcW w:w="2693" w:type="dxa"/>
            <w:tcBorders>
              <w:top w:val="nil"/>
              <w:bottom w:val="nil"/>
            </w:tcBorders>
          </w:tcPr>
          <w:p w:rsidR="00343CC4" w:rsidRDefault="00343CC4">
            <w:pPr>
              <w:pStyle w:val="TableParagraph"/>
              <w:rPr>
                <w:sz w:val="20"/>
              </w:rPr>
            </w:pPr>
          </w:p>
        </w:tc>
        <w:tc>
          <w:tcPr>
            <w:tcW w:w="2410" w:type="dxa"/>
            <w:tcBorders>
              <w:top w:val="nil"/>
              <w:bottom w:val="nil"/>
            </w:tcBorders>
          </w:tcPr>
          <w:p w:rsidR="00343CC4" w:rsidRDefault="00343CC4">
            <w:pPr>
              <w:pStyle w:val="TableParagraph"/>
              <w:rPr>
                <w:sz w:val="20"/>
              </w:rPr>
            </w:pPr>
          </w:p>
        </w:tc>
      </w:tr>
      <w:tr w:rsidR="00343CC4">
        <w:trPr>
          <w:trHeight w:val="278"/>
        </w:trPr>
        <w:tc>
          <w:tcPr>
            <w:tcW w:w="2971" w:type="dxa"/>
            <w:tcBorders>
              <w:top w:val="nil"/>
              <w:bottom w:val="nil"/>
            </w:tcBorders>
          </w:tcPr>
          <w:p w:rsidR="00343CC4" w:rsidRDefault="00343CC4">
            <w:pPr>
              <w:pStyle w:val="TableParagraph"/>
              <w:rPr>
                <w:sz w:val="20"/>
              </w:rPr>
            </w:pPr>
          </w:p>
        </w:tc>
        <w:tc>
          <w:tcPr>
            <w:tcW w:w="6665" w:type="dxa"/>
            <w:tcBorders>
              <w:top w:val="nil"/>
            </w:tcBorders>
          </w:tcPr>
          <w:p w:rsidR="00343CC4" w:rsidRDefault="00487E66">
            <w:pPr>
              <w:pStyle w:val="TableParagraph"/>
              <w:spacing w:line="259" w:lineRule="exact"/>
              <w:ind w:left="108"/>
              <w:rPr>
                <w:sz w:val="24"/>
              </w:rPr>
            </w:pPr>
            <w:r>
              <w:rPr>
                <w:sz w:val="24"/>
              </w:rPr>
              <w:t>спиральным</w:t>
            </w:r>
            <w:r>
              <w:rPr>
                <w:spacing w:val="-6"/>
                <w:sz w:val="24"/>
              </w:rPr>
              <w:t xml:space="preserve"> </w:t>
            </w:r>
            <w:r>
              <w:rPr>
                <w:spacing w:val="-4"/>
                <w:sz w:val="24"/>
              </w:rPr>
              <w:t>швом.</w:t>
            </w:r>
          </w:p>
        </w:tc>
        <w:tc>
          <w:tcPr>
            <w:tcW w:w="2693" w:type="dxa"/>
            <w:tcBorders>
              <w:top w:val="nil"/>
            </w:tcBorders>
          </w:tcPr>
          <w:p w:rsidR="00343CC4" w:rsidRDefault="00343CC4">
            <w:pPr>
              <w:pStyle w:val="TableParagraph"/>
              <w:rPr>
                <w:sz w:val="20"/>
              </w:rPr>
            </w:pPr>
          </w:p>
        </w:tc>
        <w:tc>
          <w:tcPr>
            <w:tcW w:w="2410" w:type="dxa"/>
            <w:tcBorders>
              <w:top w:val="nil"/>
              <w:bottom w:val="nil"/>
            </w:tcBorders>
          </w:tcPr>
          <w:p w:rsidR="00343CC4" w:rsidRDefault="00343CC4">
            <w:pPr>
              <w:pStyle w:val="TableParagraph"/>
              <w:rPr>
                <w:sz w:val="20"/>
              </w:rPr>
            </w:pPr>
          </w:p>
        </w:tc>
      </w:tr>
      <w:tr w:rsidR="00343CC4">
        <w:trPr>
          <w:trHeight w:val="272"/>
        </w:trPr>
        <w:tc>
          <w:tcPr>
            <w:tcW w:w="2971" w:type="dxa"/>
            <w:tcBorders>
              <w:top w:val="nil"/>
              <w:bottom w:val="nil"/>
            </w:tcBorders>
          </w:tcPr>
          <w:p w:rsidR="00343CC4" w:rsidRDefault="00343CC4">
            <w:pPr>
              <w:pStyle w:val="TableParagraph"/>
              <w:rPr>
                <w:sz w:val="20"/>
              </w:rPr>
            </w:pPr>
          </w:p>
        </w:tc>
        <w:tc>
          <w:tcPr>
            <w:tcW w:w="6665" w:type="dxa"/>
            <w:tcBorders>
              <w:bottom w:val="nil"/>
            </w:tcBorders>
          </w:tcPr>
          <w:p w:rsidR="00343CC4" w:rsidRDefault="00487E66">
            <w:pPr>
              <w:pStyle w:val="TableParagraph"/>
              <w:spacing w:line="253" w:lineRule="exact"/>
              <w:ind w:left="108"/>
              <w:rPr>
                <w:sz w:val="24"/>
              </w:rPr>
            </w:pPr>
            <w:r>
              <w:rPr>
                <w:sz w:val="24"/>
              </w:rPr>
              <w:t>2.Практическая</w:t>
            </w:r>
            <w:r>
              <w:rPr>
                <w:spacing w:val="-4"/>
                <w:sz w:val="24"/>
              </w:rPr>
              <w:t xml:space="preserve"> </w:t>
            </w:r>
            <w:r>
              <w:rPr>
                <w:sz w:val="24"/>
              </w:rPr>
              <w:t>работа.</w:t>
            </w:r>
            <w:r>
              <w:rPr>
                <w:spacing w:val="-1"/>
                <w:sz w:val="24"/>
              </w:rPr>
              <w:t xml:space="preserve"> </w:t>
            </w:r>
            <w:r>
              <w:rPr>
                <w:sz w:val="24"/>
              </w:rPr>
              <w:t>Подбор</w:t>
            </w:r>
            <w:r>
              <w:rPr>
                <w:spacing w:val="-2"/>
                <w:sz w:val="24"/>
              </w:rPr>
              <w:t xml:space="preserve"> </w:t>
            </w:r>
            <w:r>
              <w:rPr>
                <w:sz w:val="24"/>
              </w:rPr>
              <w:t>оборудования</w:t>
            </w:r>
            <w:r>
              <w:rPr>
                <w:spacing w:val="-1"/>
                <w:sz w:val="24"/>
              </w:rPr>
              <w:t xml:space="preserve"> </w:t>
            </w:r>
            <w:r>
              <w:rPr>
                <w:spacing w:val="-5"/>
                <w:sz w:val="24"/>
              </w:rPr>
              <w:t>для</w:t>
            </w:r>
          </w:p>
        </w:tc>
        <w:tc>
          <w:tcPr>
            <w:tcW w:w="2693" w:type="dxa"/>
            <w:tcBorders>
              <w:bottom w:val="nil"/>
            </w:tcBorders>
          </w:tcPr>
          <w:p w:rsidR="00343CC4" w:rsidRDefault="00487E66">
            <w:pPr>
              <w:pStyle w:val="TableParagraph"/>
              <w:spacing w:line="253" w:lineRule="exact"/>
              <w:ind w:left="105"/>
              <w:rPr>
                <w:sz w:val="24"/>
              </w:rPr>
            </w:pPr>
            <w:r>
              <w:rPr>
                <w:spacing w:val="-10"/>
                <w:sz w:val="24"/>
              </w:rPr>
              <w:t>2</w:t>
            </w:r>
          </w:p>
        </w:tc>
        <w:tc>
          <w:tcPr>
            <w:tcW w:w="2410" w:type="dxa"/>
            <w:tcBorders>
              <w:top w:val="nil"/>
              <w:bottom w:val="nil"/>
            </w:tcBorders>
          </w:tcPr>
          <w:p w:rsidR="00343CC4" w:rsidRDefault="00343CC4">
            <w:pPr>
              <w:pStyle w:val="TableParagraph"/>
              <w:rPr>
                <w:sz w:val="20"/>
              </w:rPr>
            </w:pPr>
          </w:p>
        </w:tc>
      </w:tr>
      <w:tr w:rsidR="00343CC4">
        <w:trPr>
          <w:trHeight w:val="278"/>
        </w:trPr>
        <w:tc>
          <w:tcPr>
            <w:tcW w:w="2971" w:type="dxa"/>
            <w:tcBorders>
              <w:top w:val="nil"/>
              <w:bottom w:val="nil"/>
            </w:tcBorders>
          </w:tcPr>
          <w:p w:rsidR="00343CC4" w:rsidRDefault="00343CC4">
            <w:pPr>
              <w:pStyle w:val="TableParagraph"/>
              <w:rPr>
                <w:sz w:val="20"/>
              </w:rPr>
            </w:pPr>
          </w:p>
        </w:tc>
        <w:tc>
          <w:tcPr>
            <w:tcW w:w="6665" w:type="dxa"/>
            <w:tcBorders>
              <w:top w:val="nil"/>
            </w:tcBorders>
          </w:tcPr>
          <w:p w:rsidR="00343CC4" w:rsidRDefault="00487E66">
            <w:pPr>
              <w:pStyle w:val="TableParagraph"/>
              <w:spacing w:line="259" w:lineRule="exact"/>
              <w:ind w:left="108"/>
              <w:rPr>
                <w:sz w:val="24"/>
              </w:rPr>
            </w:pPr>
            <w:r>
              <w:rPr>
                <w:sz w:val="24"/>
              </w:rPr>
              <w:t>высокоточной</w:t>
            </w:r>
            <w:r>
              <w:rPr>
                <w:spacing w:val="-3"/>
                <w:sz w:val="24"/>
              </w:rPr>
              <w:t xml:space="preserve"> </w:t>
            </w:r>
            <w:r>
              <w:rPr>
                <w:sz w:val="24"/>
              </w:rPr>
              <w:t>сварки</w:t>
            </w:r>
            <w:r>
              <w:rPr>
                <w:spacing w:val="-4"/>
                <w:sz w:val="24"/>
              </w:rPr>
              <w:t xml:space="preserve"> </w:t>
            </w:r>
            <w:r>
              <w:rPr>
                <w:sz w:val="24"/>
              </w:rPr>
              <w:t>титановых</w:t>
            </w:r>
            <w:r>
              <w:rPr>
                <w:spacing w:val="-4"/>
                <w:sz w:val="24"/>
              </w:rPr>
              <w:t xml:space="preserve"> </w:t>
            </w:r>
            <w:r>
              <w:rPr>
                <w:spacing w:val="-2"/>
                <w:sz w:val="24"/>
              </w:rPr>
              <w:t>изделий.</w:t>
            </w:r>
          </w:p>
        </w:tc>
        <w:tc>
          <w:tcPr>
            <w:tcW w:w="2693" w:type="dxa"/>
            <w:tcBorders>
              <w:top w:val="nil"/>
            </w:tcBorders>
          </w:tcPr>
          <w:p w:rsidR="00343CC4" w:rsidRDefault="00343CC4">
            <w:pPr>
              <w:pStyle w:val="TableParagraph"/>
              <w:rPr>
                <w:sz w:val="20"/>
              </w:rPr>
            </w:pPr>
          </w:p>
        </w:tc>
        <w:tc>
          <w:tcPr>
            <w:tcW w:w="2410" w:type="dxa"/>
            <w:tcBorders>
              <w:top w:val="nil"/>
              <w:bottom w:val="nil"/>
            </w:tcBorders>
          </w:tcPr>
          <w:p w:rsidR="00343CC4" w:rsidRDefault="00343CC4">
            <w:pPr>
              <w:pStyle w:val="TableParagraph"/>
              <w:rPr>
                <w:sz w:val="20"/>
              </w:rPr>
            </w:pPr>
          </w:p>
        </w:tc>
      </w:tr>
      <w:tr w:rsidR="00343CC4">
        <w:trPr>
          <w:trHeight w:val="275"/>
        </w:trPr>
        <w:tc>
          <w:tcPr>
            <w:tcW w:w="2971" w:type="dxa"/>
            <w:tcBorders>
              <w:top w:val="nil"/>
              <w:bottom w:val="nil"/>
            </w:tcBorders>
          </w:tcPr>
          <w:p w:rsidR="00343CC4" w:rsidRDefault="00343CC4">
            <w:pPr>
              <w:pStyle w:val="TableParagraph"/>
              <w:rPr>
                <w:sz w:val="20"/>
              </w:rPr>
            </w:pPr>
          </w:p>
        </w:tc>
        <w:tc>
          <w:tcPr>
            <w:tcW w:w="6665" w:type="dxa"/>
            <w:tcBorders>
              <w:bottom w:val="nil"/>
            </w:tcBorders>
          </w:tcPr>
          <w:p w:rsidR="00343CC4" w:rsidRDefault="00487E66">
            <w:pPr>
              <w:pStyle w:val="TableParagraph"/>
              <w:spacing w:line="255" w:lineRule="exact"/>
              <w:ind w:left="108"/>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3" w:type="dxa"/>
            <w:tcBorders>
              <w:bottom w:val="nil"/>
            </w:tcBorders>
          </w:tcPr>
          <w:p w:rsidR="00343CC4" w:rsidRDefault="00487E66">
            <w:pPr>
              <w:pStyle w:val="TableParagraph"/>
              <w:spacing w:line="255" w:lineRule="exact"/>
              <w:ind w:left="105"/>
              <w:rPr>
                <w:b/>
                <w:sz w:val="24"/>
              </w:rPr>
            </w:pPr>
            <w:r>
              <w:rPr>
                <w:b/>
                <w:spacing w:val="-10"/>
                <w:sz w:val="24"/>
              </w:rPr>
              <w:t>2</w:t>
            </w:r>
          </w:p>
        </w:tc>
        <w:tc>
          <w:tcPr>
            <w:tcW w:w="2410" w:type="dxa"/>
            <w:tcBorders>
              <w:top w:val="nil"/>
              <w:bottom w:val="nil"/>
            </w:tcBorders>
          </w:tcPr>
          <w:p w:rsidR="00343CC4" w:rsidRDefault="00343CC4">
            <w:pPr>
              <w:pStyle w:val="TableParagraph"/>
              <w:rPr>
                <w:sz w:val="20"/>
              </w:rPr>
            </w:pPr>
          </w:p>
        </w:tc>
      </w:tr>
      <w:tr w:rsidR="00343CC4">
        <w:trPr>
          <w:trHeight w:val="273"/>
        </w:trPr>
        <w:tc>
          <w:tcPr>
            <w:tcW w:w="2971" w:type="dxa"/>
            <w:tcBorders>
              <w:top w:val="nil"/>
              <w:bottom w:val="nil"/>
            </w:tcBorders>
          </w:tcPr>
          <w:p w:rsidR="00343CC4" w:rsidRDefault="00343CC4">
            <w:pPr>
              <w:pStyle w:val="TableParagraph"/>
              <w:rPr>
                <w:sz w:val="20"/>
              </w:rPr>
            </w:pPr>
          </w:p>
        </w:tc>
        <w:tc>
          <w:tcPr>
            <w:tcW w:w="6665" w:type="dxa"/>
            <w:tcBorders>
              <w:top w:val="nil"/>
              <w:bottom w:val="nil"/>
            </w:tcBorders>
          </w:tcPr>
          <w:p w:rsidR="00343CC4" w:rsidRDefault="00487E66">
            <w:pPr>
              <w:pStyle w:val="TableParagraph"/>
              <w:spacing w:line="254" w:lineRule="exact"/>
              <w:ind w:left="108"/>
              <w:rPr>
                <w:sz w:val="24"/>
              </w:rPr>
            </w:pPr>
            <w:r>
              <w:rPr>
                <w:sz w:val="24"/>
              </w:rPr>
              <w:t>Циклические</w:t>
            </w:r>
            <w:r>
              <w:rPr>
                <w:spacing w:val="-4"/>
                <w:sz w:val="24"/>
              </w:rPr>
              <w:t xml:space="preserve"> </w:t>
            </w:r>
            <w:r>
              <w:rPr>
                <w:sz w:val="24"/>
              </w:rPr>
              <w:t>и</w:t>
            </w:r>
            <w:r>
              <w:rPr>
                <w:spacing w:val="-3"/>
                <w:sz w:val="24"/>
              </w:rPr>
              <w:t xml:space="preserve"> </w:t>
            </w:r>
            <w:r>
              <w:rPr>
                <w:sz w:val="24"/>
              </w:rPr>
              <w:t>вспомогательные</w:t>
            </w:r>
            <w:r>
              <w:rPr>
                <w:spacing w:val="-5"/>
                <w:sz w:val="24"/>
              </w:rPr>
              <w:t xml:space="preserve"> </w:t>
            </w:r>
            <w:r>
              <w:rPr>
                <w:spacing w:val="-2"/>
                <w:sz w:val="24"/>
              </w:rPr>
              <w:t>алгоритмы.</w:t>
            </w:r>
          </w:p>
        </w:tc>
        <w:tc>
          <w:tcPr>
            <w:tcW w:w="2693" w:type="dxa"/>
            <w:tcBorders>
              <w:top w:val="nil"/>
              <w:bottom w:val="nil"/>
            </w:tcBorders>
          </w:tcPr>
          <w:p w:rsidR="00343CC4" w:rsidRDefault="00343CC4">
            <w:pPr>
              <w:pStyle w:val="TableParagraph"/>
              <w:rPr>
                <w:sz w:val="20"/>
              </w:rPr>
            </w:pPr>
          </w:p>
        </w:tc>
        <w:tc>
          <w:tcPr>
            <w:tcW w:w="2410" w:type="dxa"/>
            <w:tcBorders>
              <w:top w:val="nil"/>
              <w:bottom w:val="nil"/>
            </w:tcBorders>
          </w:tcPr>
          <w:p w:rsidR="00343CC4" w:rsidRDefault="00343CC4">
            <w:pPr>
              <w:pStyle w:val="TableParagraph"/>
              <w:rPr>
                <w:sz w:val="20"/>
              </w:rPr>
            </w:pPr>
          </w:p>
        </w:tc>
      </w:tr>
      <w:tr w:rsidR="00343CC4">
        <w:trPr>
          <w:trHeight w:val="278"/>
        </w:trPr>
        <w:tc>
          <w:tcPr>
            <w:tcW w:w="2971" w:type="dxa"/>
            <w:tcBorders>
              <w:top w:val="nil"/>
            </w:tcBorders>
          </w:tcPr>
          <w:p w:rsidR="00343CC4" w:rsidRDefault="00343CC4">
            <w:pPr>
              <w:pStyle w:val="TableParagraph"/>
              <w:rPr>
                <w:sz w:val="20"/>
              </w:rPr>
            </w:pPr>
          </w:p>
        </w:tc>
        <w:tc>
          <w:tcPr>
            <w:tcW w:w="6665" w:type="dxa"/>
            <w:tcBorders>
              <w:top w:val="nil"/>
            </w:tcBorders>
          </w:tcPr>
          <w:p w:rsidR="00343CC4" w:rsidRDefault="00487E66">
            <w:pPr>
              <w:pStyle w:val="TableParagraph"/>
              <w:spacing w:line="259" w:lineRule="exact"/>
              <w:ind w:left="108"/>
              <w:rPr>
                <w:sz w:val="24"/>
              </w:rPr>
            </w:pPr>
            <w:r>
              <w:rPr>
                <w:sz w:val="24"/>
              </w:rPr>
              <w:t>Алгоритмический</w:t>
            </w:r>
            <w:r>
              <w:rPr>
                <w:spacing w:val="-4"/>
                <w:sz w:val="24"/>
              </w:rPr>
              <w:t xml:space="preserve"> язык</w:t>
            </w:r>
          </w:p>
        </w:tc>
        <w:tc>
          <w:tcPr>
            <w:tcW w:w="2693" w:type="dxa"/>
            <w:tcBorders>
              <w:top w:val="nil"/>
            </w:tcBorders>
          </w:tcPr>
          <w:p w:rsidR="00343CC4" w:rsidRDefault="00343CC4">
            <w:pPr>
              <w:pStyle w:val="TableParagraph"/>
              <w:rPr>
                <w:sz w:val="20"/>
              </w:rPr>
            </w:pPr>
          </w:p>
        </w:tc>
        <w:tc>
          <w:tcPr>
            <w:tcW w:w="2410" w:type="dxa"/>
            <w:tcBorders>
              <w:top w:val="nil"/>
            </w:tcBorders>
          </w:tcPr>
          <w:p w:rsidR="00343CC4" w:rsidRDefault="00343CC4">
            <w:pPr>
              <w:pStyle w:val="TableParagraph"/>
              <w:rPr>
                <w:sz w:val="20"/>
              </w:rPr>
            </w:pPr>
          </w:p>
        </w:tc>
      </w:tr>
      <w:tr w:rsidR="00343CC4">
        <w:trPr>
          <w:trHeight w:val="275"/>
        </w:trPr>
        <w:tc>
          <w:tcPr>
            <w:tcW w:w="2971" w:type="dxa"/>
            <w:vMerge w:val="restart"/>
            <w:tcBorders>
              <w:bottom w:val="nil"/>
            </w:tcBorders>
          </w:tcPr>
          <w:p w:rsidR="00343CC4" w:rsidRDefault="00487E66">
            <w:pPr>
              <w:pStyle w:val="TableParagraph"/>
              <w:ind w:left="107" w:right="651"/>
              <w:rPr>
                <w:sz w:val="24"/>
              </w:rPr>
            </w:pPr>
            <w:r>
              <w:rPr>
                <w:b/>
                <w:sz w:val="24"/>
              </w:rPr>
              <w:t xml:space="preserve">Тема 2. </w:t>
            </w:r>
            <w:r>
              <w:rPr>
                <w:sz w:val="24"/>
              </w:rPr>
              <w:t>Механизированные</w:t>
            </w:r>
            <w:r>
              <w:rPr>
                <w:spacing w:val="-15"/>
                <w:sz w:val="24"/>
              </w:rPr>
              <w:t xml:space="preserve"> </w:t>
            </w:r>
            <w:r>
              <w:rPr>
                <w:sz w:val="24"/>
              </w:rPr>
              <w:t xml:space="preserve">и </w:t>
            </w:r>
            <w:r>
              <w:rPr>
                <w:spacing w:val="-2"/>
                <w:sz w:val="24"/>
              </w:rPr>
              <w:t>автоматизированные сборочно-сварочные линии.</w:t>
            </w:r>
          </w:p>
        </w:tc>
        <w:tc>
          <w:tcPr>
            <w:tcW w:w="6665" w:type="dxa"/>
          </w:tcPr>
          <w:p w:rsidR="00343CC4" w:rsidRDefault="00487E66">
            <w:pPr>
              <w:pStyle w:val="TableParagraph"/>
              <w:spacing w:line="256" w:lineRule="exact"/>
              <w:ind w:left="108"/>
              <w:rPr>
                <w:b/>
                <w:sz w:val="24"/>
              </w:rPr>
            </w:pPr>
            <w:r>
              <w:rPr>
                <w:b/>
                <w:spacing w:val="-2"/>
                <w:sz w:val="24"/>
              </w:rPr>
              <w:t>Содержание</w:t>
            </w:r>
          </w:p>
        </w:tc>
        <w:tc>
          <w:tcPr>
            <w:tcW w:w="2693" w:type="dxa"/>
          </w:tcPr>
          <w:p w:rsidR="00343CC4" w:rsidRDefault="00487E66">
            <w:pPr>
              <w:pStyle w:val="TableParagraph"/>
              <w:spacing w:line="256" w:lineRule="exact"/>
              <w:ind w:left="105"/>
              <w:rPr>
                <w:b/>
                <w:sz w:val="24"/>
              </w:rPr>
            </w:pPr>
            <w:r>
              <w:rPr>
                <w:b/>
                <w:spacing w:val="-4"/>
                <w:sz w:val="24"/>
              </w:rPr>
              <w:t>12/8</w:t>
            </w:r>
          </w:p>
        </w:tc>
        <w:tc>
          <w:tcPr>
            <w:tcW w:w="2410" w:type="dxa"/>
            <w:vMerge w:val="restart"/>
            <w:tcBorders>
              <w:bottom w:val="nil"/>
            </w:tcBorders>
          </w:tcPr>
          <w:p w:rsidR="00343CC4" w:rsidRDefault="00487E66">
            <w:pPr>
              <w:pStyle w:val="TableParagraph"/>
              <w:spacing w:line="268" w:lineRule="exact"/>
              <w:ind w:left="107"/>
              <w:rPr>
                <w:sz w:val="24"/>
              </w:rPr>
            </w:pPr>
            <w:r>
              <w:rPr>
                <w:spacing w:val="-2"/>
                <w:sz w:val="24"/>
              </w:rPr>
              <w:t>ОК.1,ОК.2,ОК.5ОК.9</w:t>
            </w:r>
          </w:p>
        </w:tc>
      </w:tr>
      <w:tr w:rsidR="00343CC4">
        <w:trPr>
          <w:trHeight w:val="827"/>
        </w:trPr>
        <w:tc>
          <w:tcPr>
            <w:tcW w:w="2971" w:type="dxa"/>
            <w:vMerge/>
            <w:tcBorders>
              <w:top w:val="nil"/>
              <w:bottom w:val="nil"/>
            </w:tcBorders>
          </w:tcPr>
          <w:p w:rsidR="00343CC4" w:rsidRDefault="00343CC4">
            <w:pPr>
              <w:rPr>
                <w:sz w:val="2"/>
                <w:szCs w:val="2"/>
              </w:rPr>
            </w:pPr>
          </w:p>
        </w:tc>
        <w:tc>
          <w:tcPr>
            <w:tcW w:w="6665" w:type="dxa"/>
          </w:tcPr>
          <w:p w:rsidR="00343CC4" w:rsidRDefault="00487E66">
            <w:pPr>
              <w:pStyle w:val="TableParagraph"/>
              <w:ind w:left="108"/>
              <w:rPr>
                <w:sz w:val="24"/>
              </w:rPr>
            </w:pPr>
            <w:r>
              <w:rPr>
                <w:sz w:val="24"/>
              </w:rPr>
              <w:t>1</w:t>
            </w:r>
            <w:r>
              <w:rPr>
                <w:spacing w:val="-5"/>
                <w:sz w:val="24"/>
              </w:rPr>
              <w:t xml:space="preserve"> </w:t>
            </w:r>
            <w:r>
              <w:rPr>
                <w:sz w:val="24"/>
              </w:rPr>
              <w:t>Поточные</w:t>
            </w:r>
            <w:r>
              <w:rPr>
                <w:spacing w:val="-5"/>
                <w:sz w:val="24"/>
              </w:rPr>
              <w:t xml:space="preserve"> </w:t>
            </w:r>
            <w:r>
              <w:rPr>
                <w:sz w:val="24"/>
              </w:rPr>
              <w:t>линии:</w:t>
            </w:r>
            <w:r>
              <w:rPr>
                <w:spacing w:val="40"/>
                <w:sz w:val="24"/>
              </w:rPr>
              <w:t xml:space="preserve"> </w:t>
            </w:r>
            <w:r>
              <w:rPr>
                <w:sz w:val="24"/>
              </w:rPr>
              <w:t>зарождения</w:t>
            </w:r>
            <w:r>
              <w:rPr>
                <w:spacing w:val="-6"/>
                <w:sz w:val="24"/>
              </w:rPr>
              <w:t xml:space="preserve"> </w:t>
            </w:r>
            <w:r>
              <w:rPr>
                <w:sz w:val="24"/>
              </w:rPr>
              <w:t>первых</w:t>
            </w:r>
            <w:r>
              <w:rPr>
                <w:spacing w:val="-6"/>
                <w:sz w:val="24"/>
              </w:rPr>
              <w:t xml:space="preserve"> </w:t>
            </w:r>
            <w:r>
              <w:rPr>
                <w:sz w:val="24"/>
              </w:rPr>
              <w:t>паточных</w:t>
            </w:r>
            <w:r>
              <w:rPr>
                <w:spacing w:val="-4"/>
                <w:sz w:val="24"/>
              </w:rPr>
              <w:t xml:space="preserve"> </w:t>
            </w:r>
            <w:r>
              <w:rPr>
                <w:sz w:val="24"/>
              </w:rPr>
              <w:t>линии. История конвейера Генри Форда.</w:t>
            </w:r>
          </w:p>
          <w:p w:rsidR="00343CC4" w:rsidRDefault="00487E66">
            <w:pPr>
              <w:pStyle w:val="TableParagraph"/>
              <w:spacing w:line="264" w:lineRule="exact"/>
              <w:ind w:left="108"/>
              <w:rPr>
                <w:sz w:val="24"/>
              </w:rPr>
            </w:pPr>
            <w:r>
              <w:rPr>
                <w:sz w:val="24"/>
              </w:rPr>
              <w:t>Признаки</w:t>
            </w:r>
            <w:r>
              <w:rPr>
                <w:spacing w:val="-3"/>
                <w:sz w:val="24"/>
              </w:rPr>
              <w:t xml:space="preserve"> </w:t>
            </w:r>
            <w:r>
              <w:rPr>
                <w:sz w:val="24"/>
              </w:rPr>
              <w:t>различия</w:t>
            </w:r>
            <w:r>
              <w:rPr>
                <w:spacing w:val="-1"/>
                <w:sz w:val="24"/>
              </w:rPr>
              <w:t xml:space="preserve"> </w:t>
            </w:r>
            <w:r>
              <w:rPr>
                <w:sz w:val="24"/>
              </w:rPr>
              <w:t>поточных</w:t>
            </w:r>
            <w:r>
              <w:rPr>
                <w:spacing w:val="1"/>
                <w:sz w:val="24"/>
              </w:rPr>
              <w:t xml:space="preserve"> </w:t>
            </w:r>
            <w:r>
              <w:rPr>
                <w:spacing w:val="-2"/>
                <w:sz w:val="24"/>
              </w:rPr>
              <w:t>линий.</w:t>
            </w:r>
          </w:p>
        </w:tc>
        <w:tc>
          <w:tcPr>
            <w:tcW w:w="2693" w:type="dxa"/>
          </w:tcPr>
          <w:p w:rsidR="00343CC4" w:rsidRDefault="00487E66">
            <w:pPr>
              <w:pStyle w:val="TableParagraph"/>
              <w:spacing w:line="268" w:lineRule="exact"/>
              <w:ind w:left="105"/>
              <w:rPr>
                <w:sz w:val="24"/>
              </w:rPr>
            </w:pPr>
            <w:r>
              <w:rPr>
                <w:spacing w:val="-10"/>
                <w:sz w:val="24"/>
              </w:rPr>
              <w:t>2</w:t>
            </w:r>
          </w:p>
        </w:tc>
        <w:tc>
          <w:tcPr>
            <w:tcW w:w="2410" w:type="dxa"/>
            <w:vMerge/>
            <w:tcBorders>
              <w:top w:val="nil"/>
              <w:bottom w:val="nil"/>
            </w:tcBorders>
          </w:tcPr>
          <w:p w:rsidR="00343CC4" w:rsidRDefault="00343CC4">
            <w:pPr>
              <w:rPr>
                <w:sz w:val="2"/>
                <w:szCs w:val="2"/>
              </w:rPr>
            </w:pPr>
          </w:p>
        </w:tc>
      </w:tr>
      <w:tr w:rsidR="00343CC4">
        <w:trPr>
          <w:trHeight w:val="827"/>
        </w:trPr>
        <w:tc>
          <w:tcPr>
            <w:tcW w:w="2971" w:type="dxa"/>
            <w:vMerge/>
            <w:tcBorders>
              <w:top w:val="nil"/>
              <w:bottom w:val="nil"/>
            </w:tcBorders>
          </w:tcPr>
          <w:p w:rsidR="00343CC4" w:rsidRDefault="00343CC4">
            <w:pPr>
              <w:rPr>
                <w:sz w:val="2"/>
                <w:szCs w:val="2"/>
              </w:rPr>
            </w:pPr>
          </w:p>
        </w:tc>
        <w:tc>
          <w:tcPr>
            <w:tcW w:w="6665" w:type="dxa"/>
          </w:tcPr>
          <w:p w:rsidR="00343CC4" w:rsidRDefault="00487E66">
            <w:pPr>
              <w:pStyle w:val="TableParagraph"/>
              <w:spacing w:line="268" w:lineRule="exact"/>
              <w:ind w:left="108"/>
              <w:rPr>
                <w:sz w:val="24"/>
              </w:rPr>
            </w:pPr>
            <w:r>
              <w:rPr>
                <w:sz w:val="24"/>
              </w:rPr>
              <w:t>2.Оснащение</w:t>
            </w:r>
            <w:r>
              <w:rPr>
                <w:spacing w:val="-3"/>
                <w:sz w:val="24"/>
              </w:rPr>
              <w:t xml:space="preserve"> </w:t>
            </w:r>
            <w:r>
              <w:rPr>
                <w:sz w:val="24"/>
              </w:rPr>
              <w:t>сварочного</w:t>
            </w:r>
            <w:r>
              <w:rPr>
                <w:spacing w:val="-3"/>
                <w:sz w:val="24"/>
              </w:rPr>
              <w:t xml:space="preserve"> </w:t>
            </w:r>
            <w:r>
              <w:rPr>
                <w:sz w:val="24"/>
              </w:rPr>
              <w:t>оборудования</w:t>
            </w:r>
            <w:r>
              <w:rPr>
                <w:spacing w:val="-3"/>
                <w:sz w:val="24"/>
              </w:rPr>
              <w:t xml:space="preserve"> </w:t>
            </w:r>
            <w:r>
              <w:rPr>
                <w:sz w:val="24"/>
              </w:rPr>
              <w:t>с</w:t>
            </w:r>
            <w:r>
              <w:rPr>
                <w:spacing w:val="-2"/>
                <w:sz w:val="24"/>
              </w:rPr>
              <w:t xml:space="preserve"> программным</w:t>
            </w:r>
          </w:p>
          <w:p w:rsidR="00343CC4" w:rsidRDefault="00487E66">
            <w:pPr>
              <w:pStyle w:val="TableParagraph"/>
              <w:spacing w:line="270" w:lineRule="atLeast"/>
              <w:ind w:left="108"/>
              <w:rPr>
                <w:sz w:val="24"/>
              </w:rPr>
            </w:pPr>
            <w:r>
              <w:rPr>
                <w:sz w:val="24"/>
              </w:rPr>
              <w:t>управлением.</w:t>
            </w:r>
            <w:r>
              <w:rPr>
                <w:spacing w:val="40"/>
                <w:sz w:val="24"/>
              </w:rPr>
              <w:t xml:space="preserve"> </w:t>
            </w:r>
            <w:r>
              <w:rPr>
                <w:color w:val="181818"/>
                <w:sz w:val="24"/>
              </w:rPr>
              <w:t>Станки</w:t>
            </w:r>
            <w:r>
              <w:rPr>
                <w:color w:val="181818"/>
                <w:spacing w:val="-6"/>
                <w:sz w:val="24"/>
              </w:rPr>
              <w:t xml:space="preserve"> </w:t>
            </w:r>
            <w:r>
              <w:rPr>
                <w:color w:val="181818"/>
                <w:sz w:val="24"/>
              </w:rPr>
              <w:t>полуавтоматы,</w:t>
            </w:r>
            <w:r>
              <w:rPr>
                <w:color w:val="181818"/>
                <w:spacing w:val="-8"/>
                <w:sz w:val="24"/>
              </w:rPr>
              <w:t xml:space="preserve"> </w:t>
            </w:r>
            <w:r>
              <w:rPr>
                <w:color w:val="181818"/>
                <w:sz w:val="24"/>
              </w:rPr>
              <w:t>станки</w:t>
            </w:r>
            <w:r>
              <w:rPr>
                <w:color w:val="181818"/>
                <w:spacing w:val="-6"/>
                <w:sz w:val="24"/>
              </w:rPr>
              <w:t xml:space="preserve"> </w:t>
            </w:r>
            <w:r>
              <w:rPr>
                <w:color w:val="181818"/>
                <w:sz w:val="24"/>
              </w:rPr>
              <w:t>–</w:t>
            </w:r>
            <w:r>
              <w:rPr>
                <w:color w:val="181818"/>
                <w:spacing w:val="-8"/>
                <w:sz w:val="24"/>
              </w:rPr>
              <w:t xml:space="preserve"> </w:t>
            </w:r>
            <w:r>
              <w:rPr>
                <w:color w:val="181818"/>
                <w:sz w:val="24"/>
              </w:rPr>
              <w:t>автоматы, комплексы с ЧПУ для автоматической сварки.</w:t>
            </w:r>
          </w:p>
        </w:tc>
        <w:tc>
          <w:tcPr>
            <w:tcW w:w="2693" w:type="dxa"/>
          </w:tcPr>
          <w:p w:rsidR="00343CC4" w:rsidRDefault="00487E66">
            <w:pPr>
              <w:pStyle w:val="TableParagraph"/>
              <w:spacing w:line="268" w:lineRule="exact"/>
              <w:ind w:left="105"/>
              <w:rPr>
                <w:sz w:val="24"/>
              </w:rPr>
            </w:pPr>
            <w:r>
              <w:rPr>
                <w:spacing w:val="-10"/>
                <w:sz w:val="24"/>
              </w:rPr>
              <w:t>2</w:t>
            </w:r>
          </w:p>
        </w:tc>
        <w:tc>
          <w:tcPr>
            <w:tcW w:w="2410" w:type="dxa"/>
            <w:vMerge/>
            <w:tcBorders>
              <w:top w:val="nil"/>
              <w:bottom w:val="nil"/>
            </w:tcBorders>
          </w:tcPr>
          <w:p w:rsidR="00343CC4" w:rsidRDefault="00343CC4">
            <w:pPr>
              <w:rPr>
                <w:sz w:val="2"/>
                <w:szCs w:val="2"/>
              </w:rPr>
            </w:pPr>
          </w:p>
        </w:tc>
      </w:tr>
      <w:tr w:rsidR="00343CC4">
        <w:trPr>
          <w:trHeight w:val="361"/>
        </w:trPr>
        <w:tc>
          <w:tcPr>
            <w:tcW w:w="2971" w:type="dxa"/>
            <w:tcBorders>
              <w:top w:val="nil"/>
            </w:tcBorders>
          </w:tcPr>
          <w:p w:rsidR="00343CC4" w:rsidRDefault="00343CC4">
            <w:pPr>
              <w:pStyle w:val="TableParagraph"/>
              <w:rPr>
                <w:sz w:val="24"/>
              </w:rPr>
            </w:pPr>
          </w:p>
        </w:tc>
        <w:tc>
          <w:tcPr>
            <w:tcW w:w="6665" w:type="dxa"/>
          </w:tcPr>
          <w:p w:rsidR="00343CC4" w:rsidRDefault="00487E66">
            <w:pPr>
              <w:pStyle w:val="TableParagraph"/>
              <w:spacing w:before="83" w:line="259"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3" w:type="dxa"/>
          </w:tcPr>
          <w:p w:rsidR="00343CC4" w:rsidRDefault="00487E66">
            <w:pPr>
              <w:pStyle w:val="TableParagraph"/>
              <w:spacing w:line="273" w:lineRule="exact"/>
              <w:ind w:left="105"/>
              <w:rPr>
                <w:b/>
                <w:sz w:val="24"/>
              </w:rPr>
            </w:pPr>
            <w:r>
              <w:rPr>
                <w:b/>
                <w:spacing w:val="-5"/>
                <w:sz w:val="24"/>
              </w:rPr>
              <w:t>8/8</w:t>
            </w:r>
          </w:p>
        </w:tc>
        <w:tc>
          <w:tcPr>
            <w:tcW w:w="2410" w:type="dxa"/>
            <w:tcBorders>
              <w:top w:val="nil"/>
            </w:tcBorders>
          </w:tcPr>
          <w:p w:rsidR="00343CC4" w:rsidRDefault="00487E66">
            <w:pPr>
              <w:pStyle w:val="TableParagraph"/>
              <w:spacing w:before="20"/>
              <w:ind w:right="-15"/>
              <w:jc w:val="right"/>
              <w:rPr>
                <w:sz w:val="24"/>
              </w:rPr>
            </w:pPr>
            <w:r>
              <w:rPr>
                <w:spacing w:val="-10"/>
                <w:sz w:val="24"/>
              </w:rPr>
              <w:t>1</w:t>
            </w:r>
          </w:p>
        </w:tc>
      </w:tr>
    </w:tbl>
    <w:p w:rsidR="00343CC4" w:rsidRDefault="00343CC4">
      <w:pPr>
        <w:pStyle w:val="TableParagraph"/>
        <w:jc w:val="right"/>
        <w:rPr>
          <w:sz w:val="24"/>
        </w:rPr>
        <w:sectPr w:rsidR="00343CC4">
          <w:headerReference w:type="default" r:id="rId394"/>
          <w:footerReference w:type="default" r:id="rId395"/>
          <w:pgSz w:w="16840" w:h="11910" w:orient="landscape"/>
          <w:pgMar w:top="1160" w:right="708" w:bottom="1080" w:left="1133" w:header="749" w:footer="881" w:gutter="0"/>
          <w:cols w:space="720"/>
        </w:sectPr>
      </w:pPr>
    </w:p>
    <w:p w:rsidR="00343CC4" w:rsidRDefault="00343CC4">
      <w:pPr>
        <w:pStyle w:val="a3"/>
        <w:rPr>
          <w:b/>
          <w:sz w:val="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5"/>
        <w:gridCol w:w="2693"/>
        <w:gridCol w:w="2410"/>
      </w:tblGrid>
      <w:tr w:rsidR="00343CC4">
        <w:trPr>
          <w:trHeight w:val="551"/>
        </w:trPr>
        <w:tc>
          <w:tcPr>
            <w:tcW w:w="2971" w:type="dxa"/>
            <w:vMerge w:val="restart"/>
          </w:tcPr>
          <w:p w:rsidR="00343CC4" w:rsidRDefault="00343CC4">
            <w:pPr>
              <w:pStyle w:val="TableParagraph"/>
              <w:rPr>
                <w:sz w:val="24"/>
              </w:rPr>
            </w:pPr>
          </w:p>
        </w:tc>
        <w:tc>
          <w:tcPr>
            <w:tcW w:w="6665" w:type="dxa"/>
          </w:tcPr>
          <w:p w:rsidR="00343CC4" w:rsidRDefault="00487E66">
            <w:pPr>
              <w:pStyle w:val="TableParagraph"/>
              <w:spacing w:line="268" w:lineRule="exact"/>
              <w:ind w:left="108"/>
              <w:rPr>
                <w:sz w:val="24"/>
              </w:rPr>
            </w:pPr>
            <w:r>
              <w:rPr>
                <w:color w:val="181818"/>
                <w:sz w:val="24"/>
              </w:rPr>
              <w:t>1.Изучение</w:t>
            </w:r>
            <w:r>
              <w:rPr>
                <w:color w:val="181818"/>
                <w:spacing w:val="-1"/>
                <w:sz w:val="24"/>
              </w:rPr>
              <w:t xml:space="preserve"> </w:t>
            </w:r>
            <w:r>
              <w:rPr>
                <w:color w:val="181818"/>
                <w:sz w:val="24"/>
              </w:rPr>
              <w:t>схемы</w:t>
            </w:r>
            <w:r>
              <w:rPr>
                <w:color w:val="181818"/>
                <w:spacing w:val="-1"/>
                <w:sz w:val="24"/>
              </w:rPr>
              <w:t xml:space="preserve"> </w:t>
            </w:r>
            <w:r>
              <w:rPr>
                <w:color w:val="181818"/>
                <w:sz w:val="24"/>
              </w:rPr>
              <w:t>подачи</w:t>
            </w:r>
            <w:r>
              <w:rPr>
                <w:color w:val="181818"/>
                <w:spacing w:val="-2"/>
                <w:sz w:val="24"/>
              </w:rPr>
              <w:t xml:space="preserve"> </w:t>
            </w:r>
            <w:r>
              <w:rPr>
                <w:color w:val="181818"/>
                <w:sz w:val="24"/>
              </w:rPr>
              <w:t xml:space="preserve">заготовок </w:t>
            </w:r>
            <w:r>
              <w:rPr>
                <w:color w:val="181818"/>
                <w:spacing w:val="-2"/>
                <w:sz w:val="24"/>
              </w:rPr>
              <w:t>загрузочными</w:t>
            </w:r>
          </w:p>
          <w:p w:rsidR="00343CC4" w:rsidRDefault="00487E66">
            <w:pPr>
              <w:pStyle w:val="TableParagraph"/>
              <w:spacing w:line="264" w:lineRule="exact"/>
              <w:ind w:left="108"/>
              <w:rPr>
                <w:sz w:val="24"/>
              </w:rPr>
            </w:pPr>
            <w:r>
              <w:rPr>
                <w:color w:val="181818"/>
                <w:spacing w:val="-2"/>
                <w:sz w:val="24"/>
              </w:rPr>
              <w:t>устройствами.</w:t>
            </w:r>
          </w:p>
        </w:tc>
        <w:tc>
          <w:tcPr>
            <w:tcW w:w="2693" w:type="dxa"/>
          </w:tcPr>
          <w:p w:rsidR="00343CC4" w:rsidRDefault="00487E66">
            <w:pPr>
              <w:pStyle w:val="TableParagraph"/>
              <w:spacing w:line="268" w:lineRule="exact"/>
              <w:ind w:left="105"/>
              <w:rPr>
                <w:sz w:val="24"/>
              </w:rPr>
            </w:pPr>
            <w:r>
              <w:rPr>
                <w:spacing w:val="-10"/>
                <w:sz w:val="24"/>
              </w:rPr>
              <w:t>2</w:t>
            </w:r>
          </w:p>
        </w:tc>
        <w:tc>
          <w:tcPr>
            <w:tcW w:w="2410" w:type="dxa"/>
            <w:vMerge w:val="restart"/>
          </w:tcPr>
          <w:p w:rsidR="00343CC4" w:rsidRDefault="00343CC4">
            <w:pPr>
              <w:pStyle w:val="TableParagraph"/>
              <w:rPr>
                <w:sz w:val="24"/>
              </w:rPr>
            </w:pPr>
          </w:p>
        </w:tc>
      </w:tr>
      <w:tr w:rsidR="00343CC4">
        <w:trPr>
          <w:trHeight w:val="361"/>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70" w:lineRule="exact"/>
              <w:ind w:left="108"/>
              <w:rPr>
                <w:sz w:val="24"/>
              </w:rPr>
            </w:pPr>
            <w:r>
              <w:rPr>
                <w:sz w:val="24"/>
              </w:rPr>
              <w:t>2.</w:t>
            </w:r>
            <w:r>
              <w:rPr>
                <w:spacing w:val="-2"/>
                <w:sz w:val="24"/>
              </w:rPr>
              <w:t xml:space="preserve"> </w:t>
            </w:r>
            <w:r>
              <w:rPr>
                <w:sz w:val="24"/>
              </w:rPr>
              <w:t>Знакомство</w:t>
            </w:r>
            <w:r>
              <w:rPr>
                <w:spacing w:val="-2"/>
                <w:sz w:val="24"/>
              </w:rPr>
              <w:t xml:space="preserve"> </w:t>
            </w:r>
            <w:r>
              <w:rPr>
                <w:sz w:val="24"/>
              </w:rPr>
              <w:t>с</w:t>
            </w:r>
            <w:r>
              <w:rPr>
                <w:spacing w:val="58"/>
                <w:sz w:val="24"/>
              </w:rPr>
              <w:t xml:space="preserve"> </w:t>
            </w:r>
            <w:r>
              <w:rPr>
                <w:sz w:val="24"/>
              </w:rPr>
              <w:t>управлением</w:t>
            </w:r>
            <w:r>
              <w:rPr>
                <w:spacing w:val="-3"/>
                <w:sz w:val="24"/>
              </w:rPr>
              <w:t xml:space="preserve"> </w:t>
            </w:r>
            <w:r>
              <w:rPr>
                <w:sz w:val="24"/>
              </w:rPr>
              <w:t xml:space="preserve">сварочным </w:t>
            </w:r>
            <w:r>
              <w:rPr>
                <w:spacing w:val="-2"/>
                <w:sz w:val="24"/>
              </w:rPr>
              <w:t>автоматом</w:t>
            </w:r>
          </w:p>
        </w:tc>
        <w:tc>
          <w:tcPr>
            <w:tcW w:w="2693" w:type="dxa"/>
          </w:tcPr>
          <w:p w:rsidR="00343CC4" w:rsidRDefault="00487E66">
            <w:pPr>
              <w:pStyle w:val="TableParagraph"/>
              <w:spacing w:line="270" w:lineRule="exact"/>
              <w:ind w:left="105"/>
              <w:rPr>
                <w:sz w:val="24"/>
              </w:rPr>
            </w:pPr>
            <w:r>
              <w:rPr>
                <w:spacing w:val="-10"/>
                <w:sz w:val="24"/>
              </w:rPr>
              <w:t>2</w:t>
            </w:r>
          </w:p>
        </w:tc>
        <w:tc>
          <w:tcPr>
            <w:tcW w:w="2410" w:type="dxa"/>
            <w:vMerge/>
            <w:tcBorders>
              <w:top w:val="nil"/>
            </w:tcBorders>
          </w:tcPr>
          <w:p w:rsidR="00343CC4" w:rsidRDefault="00343CC4">
            <w:pPr>
              <w:rPr>
                <w:sz w:val="2"/>
                <w:szCs w:val="2"/>
              </w:rPr>
            </w:pPr>
          </w:p>
        </w:tc>
      </w:tr>
      <w:tr w:rsidR="00343CC4">
        <w:trPr>
          <w:trHeight w:val="362"/>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68" w:lineRule="exact"/>
              <w:ind w:left="108"/>
              <w:rPr>
                <w:sz w:val="24"/>
              </w:rPr>
            </w:pPr>
            <w:r>
              <w:rPr>
                <w:sz w:val="24"/>
              </w:rPr>
              <w:t>3.</w:t>
            </w:r>
            <w:r>
              <w:rPr>
                <w:spacing w:val="-2"/>
                <w:sz w:val="24"/>
              </w:rPr>
              <w:t xml:space="preserve"> </w:t>
            </w:r>
            <w:r>
              <w:rPr>
                <w:sz w:val="24"/>
              </w:rPr>
              <w:t>Знакомство</w:t>
            </w:r>
            <w:r>
              <w:rPr>
                <w:spacing w:val="-2"/>
                <w:sz w:val="24"/>
              </w:rPr>
              <w:t xml:space="preserve"> </w:t>
            </w:r>
            <w:r>
              <w:rPr>
                <w:sz w:val="24"/>
              </w:rPr>
              <w:t>с</w:t>
            </w:r>
            <w:r>
              <w:rPr>
                <w:spacing w:val="2"/>
                <w:sz w:val="24"/>
              </w:rPr>
              <w:t xml:space="preserve"> </w:t>
            </w:r>
            <w:r>
              <w:rPr>
                <w:sz w:val="24"/>
              </w:rPr>
              <w:t>устройством</w:t>
            </w:r>
            <w:r>
              <w:rPr>
                <w:spacing w:val="-2"/>
                <w:sz w:val="24"/>
              </w:rPr>
              <w:t xml:space="preserve"> </w:t>
            </w:r>
            <w:r>
              <w:rPr>
                <w:sz w:val="24"/>
              </w:rPr>
              <w:t>сварочного</w:t>
            </w:r>
            <w:r>
              <w:rPr>
                <w:spacing w:val="-1"/>
                <w:sz w:val="24"/>
              </w:rPr>
              <w:t xml:space="preserve"> </w:t>
            </w:r>
            <w:r>
              <w:rPr>
                <w:spacing w:val="-2"/>
                <w:sz w:val="24"/>
              </w:rPr>
              <w:t>робота</w:t>
            </w:r>
          </w:p>
        </w:tc>
        <w:tc>
          <w:tcPr>
            <w:tcW w:w="2693" w:type="dxa"/>
          </w:tcPr>
          <w:p w:rsidR="00343CC4" w:rsidRDefault="00487E66">
            <w:pPr>
              <w:pStyle w:val="TableParagraph"/>
              <w:spacing w:line="268" w:lineRule="exact"/>
              <w:ind w:left="105"/>
              <w:rPr>
                <w:sz w:val="24"/>
              </w:rPr>
            </w:pPr>
            <w:r>
              <w:rPr>
                <w:spacing w:val="-10"/>
                <w:sz w:val="24"/>
              </w:rPr>
              <w:t>2</w:t>
            </w:r>
          </w:p>
        </w:tc>
        <w:tc>
          <w:tcPr>
            <w:tcW w:w="2410"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68" w:lineRule="exact"/>
              <w:ind w:left="108"/>
              <w:rPr>
                <w:sz w:val="24"/>
              </w:rPr>
            </w:pPr>
            <w:r>
              <w:rPr>
                <w:sz w:val="24"/>
              </w:rPr>
              <w:t>4.Изучение</w:t>
            </w:r>
            <w:r>
              <w:rPr>
                <w:spacing w:val="-4"/>
                <w:sz w:val="24"/>
              </w:rPr>
              <w:t xml:space="preserve"> </w:t>
            </w:r>
            <w:r>
              <w:rPr>
                <w:sz w:val="24"/>
              </w:rPr>
              <w:t>схем</w:t>
            </w:r>
            <w:r>
              <w:rPr>
                <w:spacing w:val="-4"/>
                <w:sz w:val="24"/>
              </w:rPr>
              <w:t xml:space="preserve"> </w:t>
            </w:r>
            <w:r>
              <w:rPr>
                <w:sz w:val="24"/>
              </w:rPr>
              <w:t>поточных</w:t>
            </w:r>
            <w:r>
              <w:rPr>
                <w:spacing w:val="1"/>
                <w:sz w:val="24"/>
              </w:rPr>
              <w:t xml:space="preserve"> </w:t>
            </w:r>
            <w:r>
              <w:rPr>
                <w:sz w:val="24"/>
              </w:rPr>
              <w:t>линий.</w:t>
            </w:r>
            <w:r>
              <w:rPr>
                <w:spacing w:val="-5"/>
                <w:sz w:val="24"/>
              </w:rPr>
              <w:t xml:space="preserve"> </w:t>
            </w:r>
            <w:r>
              <w:rPr>
                <w:sz w:val="24"/>
              </w:rPr>
              <w:t>Расчет</w:t>
            </w:r>
            <w:r>
              <w:rPr>
                <w:spacing w:val="-2"/>
                <w:sz w:val="24"/>
              </w:rPr>
              <w:t xml:space="preserve"> основных</w:t>
            </w:r>
          </w:p>
          <w:p w:rsidR="00343CC4" w:rsidRDefault="00487E66">
            <w:pPr>
              <w:pStyle w:val="TableParagraph"/>
              <w:spacing w:line="264" w:lineRule="exact"/>
              <w:ind w:left="108"/>
              <w:rPr>
                <w:sz w:val="24"/>
              </w:rPr>
            </w:pPr>
            <w:r>
              <w:rPr>
                <w:sz w:val="24"/>
              </w:rPr>
              <w:t>параметров</w:t>
            </w:r>
            <w:r>
              <w:rPr>
                <w:spacing w:val="-6"/>
                <w:sz w:val="24"/>
              </w:rPr>
              <w:t xml:space="preserve"> </w:t>
            </w:r>
            <w:r>
              <w:rPr>
                <w:sz w:val="24"/>
              </w:rPr>
              <w:t>поточных</w:t>
            </w:r>
            <w:r>
              <w:rPr>
                <w:spacing w:val="-4"/>
                <w:sz w:val="24"/>
              </w:rPr>
              <w:t xml:space="preserve"> линий</w:t>
            </w:r>
          </w:p>
        </w:tc>
        <w:tc>
          <w:tcPr>
            <w:tcW w:w="2693" w:type="dxa"/>
          </w:tcPr>
          <w:p w:rsidR="00343CC4" w:rsidRDefault="00487E66">
            <w:pPr>
              <w:pStyle w:val="TableParagraph"/>
              <w:spacing w:line="268" w:lineRule="exact"/>
              <w:ind w:left="105"/>
              <w:rPr>
                <w:sz w:val="24"/>
              </w:rPr>
            </w:pPr>
            <w:r>
              <w:rPr>
                <w:spacing w:val="-10"/>
                <w:sz w:val="24"/>
              </w:rPr>
              <w:t>2</w:t>
            </w:r>
          </w:p>
        </w:tc>
        <w:tc>
          <w:tcPr>
            <w:tcW w:w="2410" w:type="dxa"/>
            <w:vMerge/>
            <w:tcBorders>
              <w:top w:val="nil"/>
            </w:tcBorders>
          </w:tcPr>
          <w:p w:rsidR="00343CC4" w:rsidRDefault="00343CC4">
            <w:pPr>
              <w:rPr>
                <w:sz w:val="2"/>
                <w:szCs w:val="2"/>
              </w:rPr>
            </w:pPr>
          </w:p>
        </w:tc>
      </w:tr>
      <w:tr w:rsidR="00343CC4">
        <w:trPr>
          <w:trHeight w:val="285"/>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before="6" w:line="259" w:lineRule="exact"/>
              <w:ind w:left="108"/>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3" w:type="dxa"/>
          </w:tcPr>
          <w:p w:rsidR="00343CC4" w:rsidRDefault="00343CC4">
            <w:pPr>
              <w:pStyle w:val="TableParagraph"/>
              <w:rPr>
                <w:sz w:val="20"/>
              </w:rPr>
            </w:pPr>
          </w:p>
        </w:tc>
        <w:tc>
          <w:tcPr>
            <w:tcW w:w="2410" w:type="dxa"/>
            <w:vMerge/>
            <w:tcBorders>
              <w:top w:val="nil"/>
            </w:tcBorders>
          </w:tcPr>
          <w:p w:rsidR="00343CC4" w:rsidRDefault="00343CC4">
            <w:pPr>
              <w:rPr>
                <w:sz w:val="2"/>
                <w:szCs w:val="2"/>
              </w:rPr>
            </w:pPr>
          </w:p>
        </w:tc>
      </w:tr>
      <w:tr w:rsidR="00343CC4">
        <w:trPr>
          <w:trHeight w:val="277"/>
        </w:trPr>
        <w:tc>
          <w:tcPr>
            <w:tcW w:w="2971" w:type="dxa"/>
            <w:vMerge w:val="restart"/>
          </w:tcPr>
          <w:p w:rsidR="00343CC4" w:rsidRDefault="00487E66">
            <w:pPr>
              <w:pStyle w:val="TableParagraph"/>
              <w:ind w:left="107" w:right="179" w:firstLine="60"/>
              <w:rPr>
                <w:b/>
                <w:sz w:val="24"/>
              </w:rPr>
            </w:pPr>
            <w:r>
              <w:rPr>
                <w:b/>
                <w:sz w:val="24"/>
              </w:rPr>
              <w:t>Тема</w:t>
            </w:r>
            <w:r>
              <w:rPr>
                <w:b/>
                <w:spacing w:val="-15"/>
                <w:sz w:val="24"/>
              </w:rPr>
              <w:t xml:space="preserve"> </w:t>
            </w:r>
            <w:r>
              <w:rPr>
                <w:b/>
                <w:sz w:val="24"/>
              </w:rPr>
              <w:t>3.</w:t>
            </w:r>
            <w:r>
              <w:rPr>
                <w:b/>
                <w:spacing w:val="-15"/>
                <w:sz w:val="24"/>
              </w:rPr>
              <w:t xml:space="preserve"> </w:t>
            </w:r>
            <w:r>
              <w:rPr>
                <w:b/>
                <w:sz w:val="24"/>
              </w:rPr>
              <w:t xml:space="preserve">Устройство </w:t>
            </w:r>
            <w:r>
              <w:rPr>
                <w:b/>
                <w:spacing w:val="-2"/>
                <w:sz w:val="24"/>
              </w:rPr>
              <w:t>преобразования сигналов</w:t>
            </w:r>
          </w:p>
        </w:tc>
        <w:tc>
          <w:tcPr>
            <w:tcW w:w="6665" w:type="dxa"/>
          </w:tcPr>
          <w:p w:rsidR="00343CC4" w:rsidRDefault="00487E66">
            <w:pPr>
              <w:pStyle w:val="TableParagraph"/>
              <w:spacing w:line="258" w:lineRule="exact"/>
              <w:ind w:left="108"/>
              <w:rPr>
                <w:b/>
                <w:sz w:val="24"/>
              </w:rPr>
            </w:pPr>
            <w:r>
              <w:rPr>
                <w:b/>
                <w:spacing w:val="-2"/>
                <w:sz w:val="24"/>
              </w:rPr>
              <w:t>Содержание</w:t>
            </w:r>
          </w:p>
        </w:tc>
        <w:tc>
          <w:tcPr>
            <w:tcW w:w="2693" w:type="dxa"/>
          </w:tcPr>
          <w:p w:rsidR="00343CC4" w:rsidRDefault="00487E66">
            <w:pPr>
              <w:pStyle w:val="TableParagraph"/>
              <w:spacing w:line="258" w:lineRule="exact"/>
              <w:ind w:left="105"/>
              <w:rPr>
                <w:b/>
                <w:sz w:val="24"/>
              </w:rPr>
            </w:pPr>
            <w:r>
              <w:rPr>
                <w:b/>
                <w:spacing w:val="-10"/>
                <w:sz w:val="24"/>
              </w:rPr>
              <w:t>4</w:t>
            </w:r>
          </w:p>
        </w:tc>
        <w:tc>
          <w:tcPr>
            <w:tcW w:w="2410" w:type="dxa"/>
            <w:vMerge w:val="restart"/>
          </w:tcPr>
          <w:p w:rsidR="00343CC4" w:rsidRDefault="00487E66">
            <w:pPr>
              <w:pStyle w:val="TableParagraph"/>
              <w:spacing w:line="270" w:lineRule="exact"/>
              <w:ind w:left="107"/>
              <w:rPr>
                <w:sz w:val="24"/>
              </w:rPr>
            </w:pPr>
            <w:r>
              <w:rPr>
                <w:spacing w:val="-2"/>
                <w:sz w:val="24"/>
              </w:rPr>
              <w:t>ОК.1,ОК.2,ОК.5ОК.9</w:t>
            </w:r>
          </w:p>
        </w:tc>
      </w:tr>
      <w:tr w:rsidR="00343CC4">
        <w:trPr>
          <w:trHeight w:val="827"/>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tabs>
                <w:tab w:val="left" w:pos="1622"/>
                <w:tab w:val="left" w:pos="3057"/>
                <w:tab w:val="left" w:pos="4566"/>
                <w:tab w:val="left" w:pos="5617"/>
              </w:tabs>
              <w:ind w:left="108" w:right="98"/>
              <w:rPr>
                <w:sz w:val="24"/>
              </w:rPr>
            </w:pPr>
            <w:r>
              <w:rPr>
                <w:spacing w:val="-2"/>
                <w:sz w:val="24"/>
              </w:rPr>
              <w:t>Переходные</w:t>
            </w:r>
            <w:r>
              <w:rPr>
                <w:sz w:val="24"/>
              </w:rPr>
              <w:tab/>
            </w:r>
            <w:r>
              <w:rPr>
                <w:spacing w:val="-2"/>
                <w:sz w:val="24"/>
              </w:rPr>
              <w:t>устройства.</w:t>
            </w:r>
            <w:r>
              <w:rPr>
                <w:sz w:val="24"/>
              </w:rPr>
              <w:tab/>
            </w:r>
            <w:r>
              <w:rPr>
                <w:spacing w:val="-2"/>
                <w:sz w:val="24"/>
              </w:rPr>
              <w:t>Назначение.</w:t>
            </w:r>
            <w:r>
              <w:rPr>
                <w:sz w:val="24"/>
              </w:rPr>
              <w:tab/>
            </w:r>
            <w:r>
              <w:rPr>
                <w:spacing w:val="-2"/>
                <w:sz w:val="24"/>
              </w:rPr>
              <w:t>Кабели.</w:t>
            </w:r>
            <w:r>
              <w:rPr>
                <w:sz w:val="24"/>
              </w:rPr>
              <w:tab/>
            </w:r>
            <w:r>
              <w:rPr>
                <w:spacing w:val="-2"/>
                <w:sz w:val="24"/>
              </w:rPr>
              <w:t xml:space="preserve">Провода. </w:t>
            </w:r>
            <w:r>
              <w:rPr>
                <w:sz w:val="24"/>
              </w:rPr>
              <w:t>Разъемы</w:t>
            </w:r>
            <w:r>
              <w:rPr>
                <w:spacing w:val="33"/>
                <w:sz w:val="24"/>
              </w:rPr>
              <w:t xml:space="preserve"> </w:t>
            </w:r>
            <w:r>
              <w:rPr>
                <w:sz w:val="24"/>
              </w:rPr>
              <w:t>и</w:t>
            </w:r>
            <w:r>
              <w:rPr>
                <w:spacing w:val="36"/>
                <w:sz w:val="24"/>
              </w:rPr>
              <w:t xml:space="preserve"> </w:t>
            </w:r>
            <w:r>
              <w:rPr>
                <w:sz w:val="24"/>
              </w:rPr>
              <w:t>клеммные</w:t>
            </w:r>
            <w:r>
              <w:rPr>
                <w:spacing w:val="33"/>
                <w:sz w:val="24"/>
              </w:rPr>
              <w:t xml:space="preserve"> </w:t>
            </w:r>
            <w:r>
              <w:rPr>
                <w:sz w:val="24"/>
              </w:rPr>
              <w:t>колодки.</w:t>
            </w:r>
            <w:r>
              <w:rPr>
                <w:spacing w:val="35"/>
                <w:sz w:val="24"/>
              </w:rPr>
              <w:t xml:space="preserve"> </w:t>
            </w:r>
            <w:r>
              <w:rPr>
                <w:sz w:val="24"/>
              </w:rPr>
              <w:t>Выбор</w:t>
            </w:r>
            <w:r>
              <w:rPr>
                <w:spacing w:val="34"/>
                <w:sz w:val="24"/>
              </w:rPr>
              <w:t xml:space="preserve"> </w:t>
            </w:r>
            <w:r>
              <w:rPr>
                <w:sz w:val="24"/>
              </w:rPr>
              <w:t>типа</w:t>
            </w:r>
            <w:r>
              <w:rPr>
                <w:spacing w:val="34"/>
                <w:sz w:val="24"/>
              </w:rPr>
              <w:t xml:space="preserve"> </w:t>
            </w:r>
            <w:r>
              <w:rPr>
                <w:sz w:val="24"/>
              </w:rPr>
              <w:t>кабелей</w:t>
            </w:r>
            <w:r>
              <w:rPr>
                <w:spacing w:val="36"/>
                <w:sz w:val="24"/>
              </w:rPr>
              <w:t xml:space="preserve"> </w:t>
            </w:r>
            <w:r>
              <w:rPr>
                <w:sz w:val="24"/>
              </w:rPr>
              <w:t>и</w:t>
            </w:r>
            <w:r>
              <w:rPr>
                <w:spacing w:val="36"/>
                <w:sz w:val="24"/>
              </w:rPr>
              <w:t xml:space="preserve"> </w:t>
            </w:r>
            <w:r>
              <w:rPr>
                <w:spacing w:val="-2"/>
                <w:sz w:val="24"/>
              </w:rPr>
              <w:t>выбор</w:t>
            </w:r>
          </w:p>
          <w:p w:rsidR="00343CC4" w:rsidRDefault="00487E66">
            <w:pPr>
              <w:pStyle w:val="TableParagraph"/>
              <w:spacing w:line="264" w:lineRule="exact"/>
              <w:ind w:left="108"/>
              <w:rPr>
                <w:sz w:val="24"/>
              </w:rPr>
            </w:pPr>
            <w:r>
              <w:rPr>
                <w:sz w:val="24"/>
              </w:rPr>
              <w:t>способа</w:t>
            </w:r>
            <w:r>
              <w:rPr>
                <w:spacing w:val="-2"/>
                <w:sz w:val="24"/>
              </w:rPr>
              <w:t xml:space="preserve"> </w:t>
            </w:r>
            <w:r>
              <w:rPr>
                <w:sz w:val="24"/>
              </w:rPr>
              <w:t>их</w:t>
            </w:r>
            <w:r>
              <w:rPr>
                <w:spacing w:val="3"/>
                <w:sz w:val="24"/>
              </w:rPr>
              <w:t xml:space="preserve"> </w:t>
            </w:r>
            <w:r>
              <w:rPr>
                <w:spacing w:val="-2"/>
                <w:sz w:val="24"/>
              </w:rPr>
              <w:t>прокладки</w:t>
            </w:r>
          </w:p>
        </w:tc>
        <w:tc>
          <w:tcPr>
            <w:tcW w:w="2693" w:type="dxa"/>
          </w:tcPr>
          <w:p w:rsidR="00343CC4" w:rsidRDefault="00487E66">
            <w:pPr>
              <w:pStyle w:val="TableParagraph"/>
              <w:spacing w:line="268" w:lineRule="exact"/>
              <w:ind w:left="105"/>
              <w:rPr>
                <w:sz w:val="24"/>
              </w:rPr>
            </w:pPr>
            <w:r>
              <w:rPr>
                <w:spacing w:val="-10"/>
                <w:sz w:val="24"/>
              </w:rPr>
              <w:t>1</w:t>
            </w:r>
          </w:p>
        </w:tc>
        <w:tc>
          <w:tcPr>
            <w:tcW w:w="2410"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tabs>
                <w:tab w:val="left" w:pos="1569"/>
                <w:tab w:val="left" w:pos="3314"/>
                <w:tab w:val="left" w:pos="4576"/>
                <w:tab w:val="left" w:pos="5570"/>
              </w:tabs>
              <w:spacing w:line="268" w:lineRule="exact"/>
              <w:ind w:left="108"/>
              <w:rPr>
                <w:sz w:val="24"/>
              </w:rPr>
            </w:pPr>
            <w:r>
              <w:rPr>
                <w:spacing w:val="-2"/>
                <w:sz w:val="24"/>
              </w:rPr>
              <w:t>Устройства</w:t>
            </w:r>
            <w:r>
              <w:rPr>
                <w:sz w:val="24"/>
              </w:rPr>
              <w:tab/>
            </w:r>
            <w:r>
              <w:rPr>
                <w:spacing w:val="-2"/>
                <w:sz w:val="24"/>
              </w:rPr>
              <w:t>нормализации</w:t>
            </w:r>
            <w:r>
              <w:rPr>
                <w:sz w:val="24"/>
              </w:rPr>
              <w:tab/>
            </w:r>
            <w:r>
              <w:rPr>
                <w:spacing w:val="-2"/>
                <w:sz w:val="24"/>
              </w:rPr>
              <w:t>сигналов.</w:t>
            </w:r>
            <w:r>
              <w:rPr>
                <w:sz w:val="24"/>
              </w:rPr>
              <w:tab/>
            </w:r>
            <w:r>
              <w:rPr>
                <w:spacing w:val="-4"/>
                <w:sz w:val="24"/>
              </w:rPr>
              <w:t>Общие</w:t>
            </w:r>
            <w:r>
              <w:rPr>
                <w:sz w:val="24"/>
              </w:rPr>
              <w:tab/>
            </w:r>
            <w:r>
              <w:rPr>
                <w:spacing w:val="-2"/>
                <w:sz w:val="24"/>
              </w:rPr>
              <w:t>сведения.</w:t>
            </w:r>
          </w:p>
          <w:p w:rsidR="00343CC4" w:rsidRDefault="00487E66">
            <w:pPr>
              <w:pStyle w:val="TableParagraph"/>
              <w:spacing w:line="264" w:lineRule="exact"/>
              <w:ind w:left="108"/>
              <w:rPr>
                <w:sz w:val="24"/>
              </w:rPr>
            </w:pPr>
            <w:r>
              <w:rPr>
                <w:sz w:val="24"/>
              </w:rPr>
              <w:t>Фильтры.</w:t>
            </w:r>
            <w:r>
              <w:rPr>
                <w:spacing w:val="-2"/>
                <w:sz w:val="24"/>
              </w:rPr>
              <w:t xml:space="preserve"> </w:t>
            </w:r>
            <w:r>
              <w:rPr>
                <w:sz w:val="24"/>
              </w:rPr>
              <w:t>Преобразователи тока</w:t>
            </w:r>
            <w:r>
              <w:rPr>
                <w:spacing w:val="-2"/>
                <w:sz w:val="24"/>
              </w:rPr>
              <w:t xml:space="preserve"> </w:t>
            </w:r>
            <w:r>
              <w:rPr>
                <w:sz w:val="24"/>
              </w:rPr>
              <w:t>в</w:t>
            </w:r>
            <w:r>
              <w:rPr>
                <w:spacing w:val="-3"/>
                <w:sz w:val="24"/>
              </w:rPr>
              <w:t xml:space="preserve"> </w:t>
            </w:r>
            <w:r>
              <w:rPr>
                <w:sz w:val="24"/>
              </w:rPr>
              <w:t>сварочном</w:t>
            </w:r>
            <w:r>
              <w:rPr>
                <w:spacing w:val="1"/>
                <w:sz w:val="24"/>
              </w:rPr>
              <w:t xml:space="preserve"> </w:t>
            </w:r>
            <w:r>
              <w:rPr>
                <w:spacing w:val="-2"/>
                <w:sz w:val="24"/>
              </w:rPr>
              <w:t>производстве</w:t>
            </w:r>
          </w:p>
        </w:tc>
        <w:tc>
          <w:tcPr>
            <w:tcW w:w="2693" w:type="dxa"/>
          </w:tcPr>
          <w:p w:rsidR="00343CC4" w:rsidRDefault="00487E66">
            <w:pPr>
              <w:pStyle w:val="TableParagraph"/>
              <w:spacing w:line="268" w:lineRule="exact"/>
              <w:ind w:left="105"/>
              <w:rPr>
                <w:sz w:val="24"/>
              </w:rPr>
            </w:pPr>
            <w:r>
              <w:rPr>
                <w:spacing w:val="-10"/>
                <w:sz w:val="24"/>
              </w:rPr>
              <w:t>1</w:t>
            </w:r>
          </w:p>
        </w:tc>
        <w:tc>
          <w:tcPr>
            <w:tcW w:w="2410"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68" w:lineRule="exact"/>
              <w:ind w:left="108"/>
              <w:rPr>
                <w:sz w:val="24"/>
              </w:rPr>
            </w:pPr>
            <w:r>
              <w:rPr>
                <w:sz w:val="24"/>
              </w:rPr>
              <w:t>Цифровые</w:t>
            </w:r>
            <w:r>
              <w:rPr>
                <w:spacing w:val="20"/>
                <w:sz w:val="24"/>
              </w:rPr>
              <w:t xml:space="preserve"> </w:t>
            </w:r>
            <w:r>
              <w:rPr>
                <w:sz w:val="24"/>
              </w:rPr>
              <w:t>устройства.</w:t>
            </w:r>
            <w:r>
              <w:rPr>
                <w:spacing w:val="24"/>
                <w:sz w:val="24"/>
              </w:rPr>
              <w:t xml:space="preserve"> </w:t>
            </w:r>
            <w:r>
              <w:rPr>
                <w:sz w:val="24"/>
              </w:rPr>
              <w:t>Общие</w:t>
            </w:r>
            <w:r>
              <w:rPr>
                <w:spacing w:val="21"/>
                <w:sz w:val="24"/>
              </w:rPr>
              <w:t xml:space="preserve"> </w:t>
            </w:r>
            <w:r>
              <w:rPr>
                <w:sz w:val="24"/>
              </w:rPr>
              <w:t>сведения.</w:t>
            </w:r>
            <w:r>
              <w:rPr>
                <w:spacing w:val="22"/>
                <w:sz w:val="24"/>
              </w:rPr>
              <w:t xml:space="preserve"> </w:t>
            </w:r>
            <w:r>
              <w:rPr>
                <w:sz w:val="24"/>
              </w:rPr>
              <w:t>Триггеры.</w:t>
            </w:r>
            <w:r>
              <w:rPr>
                <w:spacing w:val="21"/>
                <w:sz w:val="24"/>
              </w:rPr>
              <w:t xml:space="preserve"> </w:t>
            </w:r>
            <w:r>
              <w:rPr>
                <w:spacing w:val="-2"/>
                <w:sz w:val="24"/>
              </w:rPr>
              <w:t>Регистры,</w:t>
            </w:r>
          </w:p>
          <w:p w:rsidR="00343CC4" w:rsidRDefault="00487E66">
            <w:pPr>
              <w:pStyle w:val="TableParagraph"/>
              <w:spacing w:line="264" w:lineRule="exact"/>
              <w:ind w:left="108"/>
              <w:rPr>
                <w:sz w:val="24"/>
              </w:rPr>
            </w:pPr>
            <w:r>
              <w:rPr>
                <w:sz w:val="24"/>
              </w:rPr>
              <w:t>их</w:t>
            </w:r>
            <w:r>
              <w:rPr>
                <w:spacing w:val="1"/>
                <w:sz w:val="24"/>
              </w:rPr>
              <w:t xml:space="preserve"> </w:t>
            </w:r>
            <w:r>
              <w:rPr>
                <w:spacing w:val="-2"/>
                <w:sz w:val="24"/>
              </w:rPr>
              <w:t>назначение</w:t>
            </w:r>
          </w:p>
        </w:tc>
        <w:tc>
          <w:tcPr>
            <w:tcW w:w="2693" w:type="dxa"/>
          </w:tcPr>
          <w:p w:rsidR="00343CC4" w:rsidRDefault="00487E66">
            <w:pPr>
              <w:pStyle w:val="TableParagraph"/>
              <w:spacing w:line="268" w:lineRule="exact"/>
              <w:ind w:left="105"/>
              <w:rPr>
                <w:sz w:val="24"/>
              </w:rPr>
            </w:pPr>
            <w:r>
              <w:rPr>
                <w:spacing w:val="-10"/>
                <w:sz w:val="24"/>
              </w:rPr>
              <w:t>1</w:t>
            </w:r>
          </w:p>
        </w:tc>
        <w:tc>
          <w:tcPr>
            <w:tcW w:w="2410" w:type="dxa"/>
            <w:vMerge/>
            <w:tcBorders>
              <w:top w:val="nil"/>
            </w:tcBorders>
          </w:tcPr>
          <w:p w:rsidR="00343CC4" w:rsidRDefault="00343CC4">
            <w:pPr>
              <w:rPr>
                <w:sz w:val="2"/>
                <w:szCs w:val="2"/>
              </w:rPr>
            </w:pPr>
          </w:p>
        </w:tc>
      </w:tr>
      <w:tr w:rsidR="00343CC4">
        <w:trPr>
          <w:trHeight w:val="395"/>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before="52"/>
              <w:ind w:left="108"/>
              <w:rPr>
                <w:sz w:val="24"/>
              </w:rPr>
            </w:pPr>
            <w:r>
              <w:rPr>
                <w:sz w:val="24"/>
              </w:rPr>
              <w:t>Цифроаналоговые</w:t>
            </w:r>
            <w:r>
              <w:rPr>
                <w:spacing w:val="-7"/>
                <w:sz w:val="24"/>
              </w:rPr>
              <w:t xml:space="preserve"> </w:t>
            </w:r>
            <w:r>
              <w:rPr>
                <w:sz w:val="24"/>
              </w:rPr>
              <w:t>и</w:t>
            </w:r>
            <w:r>
              <w:rPr>
                <w:spacing w:val="-5"/>
                <w:sz w:val="24"/>
              </w:rPr>
              <w:t xml:space="preserve"> </w:t>
            </w:r>
            <w:r>
              <w:rPr>
                <w:sz w:val="24"/>
              </w:rPr>
              <w:t>аналого-цифровые</w:t>
            </w:r>
            <w:r>
              <w:rPr>
                <w:spacing w:val="-6"/>
                <w:sz w:val="24"/>
              </w:rPr>
              <w:t xml:space="preserve"> </w:t>
            </w:r>
            <w:r>
              <w:rPr>
                <w:spacing w:val="-2"/>
                <w:sz w:val="24"/>
              </w:rPr>
              <w:t>преобразователи.</w:t>
            </w:r>
          </w:p>
        </w:tc>
        <w:tc>
          <w:tcPr>
            <w:tcW w:w="2693" w:type="dxa"/>
          </w:tcPr>
          <w:p w:rsidR="00343CC4" w:rsidRDefault="00487E66">
            <w:pPr>
              <w:pStyle w:val="TableParagraph"/>
              <w:spacing w:line="268" w:lineRule="exact"/>
              <w:ind w:left="105"/>
              <w:rPr>
                <w:sz w:val="24"/>
              </w:rPr>
            </w:pPr>
            <w:r>
              <w:rPr>
                <w:spacing w:val="-10"/>
                <w:sz w:val="24"/>
              </w:rPr>
              <w:t>1</w:t>
            </w:r>
          </w:p>
        </w:tc>
        <w:tc>
          <w:tcPr>
            <w:tcW w:w="2410"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3" w:type="dxa"/>
          </w:tcPr>
          <w:p w:rsidR="00343CC4" w:rsidRDefault="00487E66">
            <w:pPr>
              <w:pStyle w:val="TableParagraph"/>
              <w:spacing w:line="256" w:lineRule="exact"/>
              <w:ind w:left="105"/>
              <w:rPr>
                <w:b/>
                <w:sz w:val="24"/>
              </w:rPr>
            </w:pPr>
            <w:r>
              <w:rPr>
                <w:b/>
                <w:spacing w:val="-10"/>
                <w:sz w:val="24"/>
              </w:rPr>
              <w:t>-</w:t>
            </w:r>
          </w:p>
        </w:tc>
        <w:tc>
          <w:tcPr>
            <w:tcW w:w="2410"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3" w:type="dxa"/>
          </w:tcPr>
          <w:p w:rsidR="00343CC4" w:rsidRDefault="00487E66">
            <w:pPr>
              <w:pStyle w:val="TableParagraph"/>
              <w:spacing w:line="256" w:lineRule="exact"/>
              <w:ind w:left="105"/>
              <w:rPr>
                <w:b/>
                <w:sz w:val="24"/>
              </w:rPr>
            </w:pPr>
            <w:r>
              <w:rPr>
                <w:b/>
                <w:spacing w:val="-10"/>
                <w:sz w:val="24"/>
              </w:rPr>
              <w:t>-</w:t>
            </w:r>
          </w:p>
        </w:tc>
        <w:tc>
          <w:tcPr>
            <w:tcW w:w="2410" w:type="dxa"/>
            <w:vMerge/>
            <w:tcBorders>
              <w:top w:val="nil"/>
            </w:tcBorders>
          </w:tcPr>
          <w:p w:rsidR="00343CC4" w:rsidRDefault="00343CC4">
            <w:pPr>
              <w:rPr>
                <w:sz w:val="2"/>
                <w:szCs w:val="2"/>
              </w:rPr>
            </w:pPr>
          </w:p>
        </w:tc>
      </w:tr>
      <w:tr w:rsidR="00343CC4">
        <w:trPr>
          <w:trHeight w:val="361"/>
        </w:trPr>
        <w:tc>
          <w:tcPr>
            <w:tcW w:w="2971" w:type="dxa"/>
            <w:vMerge w:val="restart"/>
          </w:tcPr>
          <w:p w:rsidR="00343CC4" w:rsidRDefault="00487E66">
            <w:pPr>
              <w:pStyle w:val="TableParagraph"/>
              <w:spacing w:line="275" w:lineRule="exact"/>
              <w:ind w:left="11" w:right="4"/>
              <w:jc w:val="center"/>
              <w:rPr>
                <w:b/>
                <w:sz w:val="24"/>
              </w:rPr>
            </w:pPr>
            <w:r>
              <w:rPr>
                <w:b/>
                <w:sz w:val="24"/>
              </w:rPr>
              <w:t xml:space="preserve">Тема </w:t>
            </w:r>
            <w:r>
              <w:rPr>
                <w:b/>
                <w:spacing w:val="-5"/>
                <w:sz w:val="24"/>
              </w:rPr>
              <w:t>4.</w:t>
            </w:r>
          </w:p>
          <w:p w:rsidR="00343CC4" w:rsidRDefault="00487E66">
            <w:pPr>
              <w:pStyle w:val="TableParagraph"/>
              <w:ind w:left="11"/>
              <w:jc w:val="center"/>
              <w:rPr>
                <w:b/>
                <w:sz w:val="24"/>
              </w:rPr>
            </w:pPr>
            <w:r>
              <w:rPr>
                <w:b/>
                <w:spacing w:val="-2"/>
                <w:sz w:val="24"/>
              </w:rPr>
              <w:t>Исполнительные механизмы</w:t>
            </w:r>
          </w:p>
        </w:tc>
        <w:tc>
          <w:tcPr>
            <w:tcW w:w="6665" w:type="dxa"/>
          </w:tcPr>
          <w:p w:rsidR="00343CC4" w:rsidRDefault="00487E66">
            <w:pPr>
              <w:pStyle w:val="TableParagraph"/>
              <w:spacing w:before="83" w:line="259" w:lineRule="exact"/>
              <w:ind w:left="108"/>
              <w:rPr>
                <w:b/>
                <w:sz w:val="24"/>
              </w:rPr>
            </w:pPr>
            <w:r>
              <w:rPr>
                <w:b/>
                <w:spacing w:val="-2"/>
                <w:sz w:val="24"/>
              </w:rPr>
              <w:t>Содержание</w:t>
            </w:r>
          </w:p>
        </w:tc>
        <w:tc>
          <w:tcPr>
            <w:tcW w:w="2693" w:type="dxa"/>
          </w:tcPr>
          <w:p w:rsidR="00343CC4" w:rsidRDefault="00487E66">
            <w:pPr>
              <w:pStyle w:val="TableParagraph"/>
              <w:spacing w:line="275" w:lineRule="exact"/>
              <w:ind w:left="105"/>
              <w:rPr>
                <w:b/>
                <w:sz w:val="24"/>
              </w:rPr>
            </w:pPr>
            <w:r>
              <w:rPr>
                <w:b/>
                <w:spacing w:val="-5"/>
                <w:sz w:val="24"/>
              </w:rPr>
              <w:t>5/2</w:t>
            </w:r>
          </w:p>
        </w:tc>
        <w:tc>
          <w:tcPr>
            <w:tcW w:w="2410" w:type="dxa"/>
            <w:vMerge w:val="restart"/>
          </w:tcPr>
          <w:p w:rsidR="00343CC4" w:rsidRDefault="00487E66">
            <w:pPr>
              <w:pStyle w:val="TableParagraph"/>
              <w:spacing w:line="270" w:lineRule="exact"/>
              <w:ind w:left="107"/>
              <w:rPr>
                <w:sz w:val="24"/>
              </w:rPr>
            </w:pPr>
            <w:r>
              <w:rPr>
                <w:spacing w:val="-2"/>
                <w:sz w:val="24"/>
              </w:rPr>
              <w:t>ОК.1,ОК.2,ОК.5ОК.9</w:t>
            </w: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spacing w:before="173"/>
              <w:rPr>
                <w:b/>
                <w:sz w:val="24"/>
              </w:rPr>
            </w:pPr>
          </w:p>
          <w:p w:rsidR="00343CC4" w:rsidRDefault="00487E66">
            <w:pPr>
              <w:pStyle w:val="TableParagraph"/>
              <w:spacing w:line="216" w:lineRule="exact"/>
              <w:ind w:right="-15"/>
              <w:jc w:val="right"/>
              <w:rPr>
                <w:sz w:val="24"/>
              </w:rPr>
            </w:pPr>
            <w:r>
              <w:rPr>
                <w:spacing w:val="-10"/>
                <w:sz w:val="24"/>
              </w:rPr>
              <w:t>1</w:t>
            </w:r>
          </w:p>
        </w:tc>
      </w:tr>
      <w:tr w:rsidR="00343CC4">
        <w:trPr>
          <w:trHeight w:val="1103"/>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tabs>
                <w:tab w:val="left" w:pos="1598"/>
                <w:tab w:val="left" w:pos="2867"/>
                <w:tab w:val="left" w:pos="5274"/>
              </w:tabs>
              <w:ind w:left="108" w:right="95"/>
              <w:jc w:val="both"/>
              <w:rPr>
                <w:sz w:val="24"/>
              </w:rPr>
            </w:pPr>
            <w:r>
              <w:rPr>
                <w:sz w:val="24"/>
              </w:rPr>
              <w:t>1. Общая характеристика исполнительных механизмов. Исполнительные</w:t>
            </w:r>
            <w:r>
              <w:rPr>
                <w:spacing w:val="-14"/>
                <w:sz w:val="24"/>
              </w:rPr>
              <w:t xml:space="preserve"> </w:t>
            </w:r>
            <w:r>
              <w:rPr>
                <w:sz w:val="24"/>
              </w:rPr>
              <w:t>устройства.</w:t>
            </w:r>
            <w:r>
              <w:rPr>
                <w:spacing w:val="-15"/>
                <w:sz w:val="24"/>
              </w:rPr>
              <w:t xml:space="preserve"> </w:t>
            </w:r>
            <w:r>
              <w:rPr>
                <w:sz w:val="24"/>
              </w:rPr>
              <w:t>Назначение,</w:t>
            </w:r>
            <w:r>
              <w:rPr>
                <w:spacing w:val="-14"/>
                <w:sz w:val="24"/>
              </w:rPr>
              <w:t xml:space="preserve"> </w:t>
            </w:r>
            <w:r>
              <w:rPr>
                <w:sz w:val="24"/>
              </w:rPr>
              <w:t>устройство</w:t>
            </w:r>
            <w:r>
              <w:rPr>
                <w:spacing w:val="-15"/>
                <w:sz w:val="24"/>
              </w:rPr>
              <w:t xml:space="preserve"> </w:t>
            </w:r>
            <w:r>
              <w:rPr>
                <w:sz w:val="24"/>
              </w:rPr>
              <w:t xml:space="preserve">принцип </w:t>
            </w:r>
            <w:r>
              <w:rPr>
                <w:spacing w:val="-2"/>
                <w:sz w:val="24"/>
              </w:rPr>
              <w:t>работы.</w:t>
            </w:r>
            <w:r>
              <w:rPr>
                <w:sz w:val="24"/>
              </w:rPr>
              <w:tab/>
            </w:r>
            <w:r>
              <w:rPr>
                <w:spacing w:val="-4"/>
                <w:sz w:val="24"/>
              </w:rPr>
              <w:t>Виды</w:t>
            </w:r>
            <w:r>
              <w:rPr>
                <w:sz w:val="24"/>
              </w:rPr>
              <w:tab/>
            </w:r>
            <w:r>
              <w:rPr>
                <w:spacing w:val="-2"/>
                <w:sz w:val="24"/>
              </w:rPr>
              <w:t>исполнительных</w:t>
            </w:r>
            <w:r>
              <w:rPr>
                <w:sz w:val="24"/>
              </w:rPr>
              <w:tab/>
            </w:r>
            <w:r>
              <w:rPr>
                <w:spacing w:val="-2"/>
                <w:sz w:val="24"/>
              </w:rPr>
              <w:t>механизмов.</w:t>
            </w:r>
          </w:p>
          <w:p w:rsidR="00343CC4" w:rsidRDefault="00487E66">
            <w:pPr>
              <w:pStyle w:val="TableParagraph"/>
              <w:spacing w:line="264" w:lineRule="exact"/>
              <w:ind w:left="108"/>
              <w:jc w:val="both"/>
              <w:rPr>
                <w:sz w:val="24"/>
              </w:rPr>
            </w:pPr>
            <w:r>
              <w:rPr>
                <w:sz w:val="24"/>
              </w:rPr>
              <w:t>Электродвигатели.</w:t>
            </w:r>
            <w:r>
              <w:rPr>
                <w:spacing w:val="-6"/>
                <w:sz w:val="24"/>
              </w:rPr>
              <w:t xml:space="preserve"> </w:t>
            </w:r>
            <w:r>
              <w:rPr>
                <w:sz w:val="24"/>
              </w:rPr>
              <w:t>Электромагниты</w:t>
            </w:r>
            <w:r>
              <w:rPr>
                <w:spacing w:val="-7"/>
                <w:sz w:val="24"/>
              </w:rPr>
              <w:t xml:space="preserve"> </w:t>
            </w:r>
            <w:r>
              <w:rPr>
                <w:sz w:val="24"/>
              </w:rPr>
              <w:t>и</w:t>
            </w:r>
            <w:r>
              <w:rPr>
                <w:spacing w:val="-6"/>
                <w:sz w:val="24"/>
              </w:rPr>
              <w:t xml:space="preserve"> </w:t>
            </w:r>
            <w:r>
              <w:rPr>
                <w:spacing w:val="-4"/>
                <w:sz w:val="24"/>
              </w:rPr>
              <w:t>реле</w:t>
            </w:r>
          </w:p>
        </w:tc>
        <w:tc>
          <w:tcPr>
            <w:tcW w:w="2693" w:type="dxa"/>
          </w:tcPr>
          <w:p w:rsidR="00343CC4" w:rsidRDefault="00487E66">
            <w:pPr>
              <w:pStyle w:val="TableParagraph"/>
              <w:spacing w:line="268" w:lineRule="exact"/>
              <w:ind w:left="105"/>
              <w:rPr>
                <w:sz w:val="24"/>
              </w:rPr>
            </w:pPr>
            <w:r>
              <w:rPr>
                <w:spacing w:val="-10"/>
                <w:sz w:val="24"/>
              </w:rPr>
              <w:t>1</w:t>
            </w:r>
          </w:p>
        </w:tc>
        <w:tc>
          <w:tcPr>
            <w:tcW w:w="2410" w:type="dxa"/>
            <w:vMerge/>
            <w:tcBorders>
              <w:top w:val="nil"/>
            </w:tcBorders>
          </w:tcPr>
          <w:p w:rsidR="00343CC4" w:rsidRDefault="00343CC4">
            <w:pPr>
              <w:rPr>
                <w:sz w:val="2"/>
                <w:szCs w:val="2"/>
              </w:rPr>
            </w:pPr>
          </w:p>
        </w:tc>
      </w:tr>
      <w:tr w:rsidR="00343CC4">
        <w:trPr>
          <w:trHeight w:val="1655"/>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ind w:left="108" w:right="295"/>
              <w:rPr>
                <w:sz w:val="24"/>
              </w:rPr>
            </w:pPr>
            <w:r>
              <w:rPr>
                <w:sz w:val="24"/>
              </w:rPr>
              <w:t>Электропневматические и электрогидравлические исполнительные механизмы. Общая характеристика электропневматических исполнительных механизмов. Общая характеристика электрогидравлических исполнительных</w:t>
            </w:r>
            <w:r>
              <w:rPr>
                <w:spacing w:val="-7"/>
                <w:sz w:val="24"/>
              </w:rPr>
              <w:t xml:space="preserve"> </w:t>
            </w:r>
            <w:r>
              <w:rPr>
                <w:sz w:val="24"/>
              </w:rPr>
              <w:t>механизмов,</w:t>
            </w:r>
            <w:r>
              <w:rPr>
                <w:spacing w:val="-9"/>
                <w:sz w:val="24"/>
              </w:rPr>
              <w:t xml:space="preserve"> </w:t>
            </w:r>
            <w:r>
              <w:rPr>
                <w:sz w:val="24"/>
              </w:rPr>
              <w:t>их</w:t>
            </w:r>
            <w:r>
              <w:rPr>
                <w:spacing w:val="-7"/>
                <w:sz w:val="24"/>
              </w:rPr>
              <w:t xml:space="preserve"> </w:t>
            </w:r>
            <w:r>
              <w:rPr>
                <w:sz w:val="24"/>
              </w:rPr>
              <w:t>использование</w:t>
            </w:r>
            <w:r>
              <w:rPr>
                <w:spacing w:val="-9"/>
                <w:sz w:val="24"/>
              </w:rPr>
              <w:t xml:space="preserve"> </w:t>
            </w:r>
            <w:r>
              <w:rPr>
                <w:sz w:val="24"/>
              </w:rPr>
              <w:t>в</w:t>
            </w:r>
            <w:r>
              <w:rPr>
                <w:spacing w:val="-11"/>
                <w:sz w:val="24"/>
              </w:rPr>
              <w:t xml:space="preserve"> </w:t>
            </w:r>
            <w:r>
              <w:rPr>
                <w:sz w:val="24"/>
              </w:rPr>
              <w:t>сварочном</w:t>
            </w:r>
          </w:p>
          <w:p w:rsidR="00343CC4" w:rsidRDefault="00487E66">
            <w:pPr>
              <w:pStyle w:val="TableParagraph"/>
              <w:spacing w:line="264" w:lineRule="exact"/>
              <w:ind w:left="108"/>
              <w:rPr>
                <w:sz w:val="24"/>
              </w:rPr>
            </w:pPr>
            <w:r>
              <w:rPr>
                <w:spacing w:val="-2"/>
                <w:sz w:val="24"/>
              </w:rPr>
              <w:t>производстве</w:t>
            </w:r>
          </w:p>
        </w:tc>
        <w:tc>
          <w:tcPr>
            <w:tcW w:w="2693" w:type="dxa"/>
          </w:tcPr>
          <w:p w:rsidR="00343CC4" w:rsidRDefault="00487E66">
            <w:pPr>
              <w:pStyle w:val="TableParagraph"/>
              <w:spacing w:before="268"/>
              <w:ind w:left="105"/>
              <w:rPr>
                <w:sz w:val="24"/>
              </w:rPr>
            </w:pPr>
            <w:r>
              <w:rPr>
                <w:spacing w:val="-10"/>
                <w:sz w:val="24"/>
              </w:rPr>
              <w:t>1</w:t>
            </w:r>
          </w:p>
        </w:tc>
        <w:tc>
          <w:tcPr>
            <w:tcW w:w="2410" w:type="dxa"/>
            <w:vMerge/>
            <w:tcBorders>
              <w:top w:val="nil"/>
            </w:tcBorders>
          </w:tcPr>
          <w:p w:rsidR="00343CC4" w:rsidRDefault="00343CC4">
            <w:pPr>
              <w:rPr>
                <w:sz w:val="2"/>
                <w:szCs w:val="2"/>
              </w:rPr>
            </w:pPr>
          </w:p>
        </w:tc>
      </w:tr>
      <w:tr w:rsidR="00343CC4">
        <w:trPr>
          <w:trHeight w:val="553"/>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70" w:lineRule="exact"/>
              <w:ind w:left="108"/>
              <w:rPr>
                <w:sz w:val="24"/>
              </w:rPr>
            </w:pPr>
            <w:r>
              <w:rPr>
                <w:sz w:val="24"/>
              </w:rPr>
              <w:t>Разновидности</w:t>
            </w:r>
            <w:r>
              <w:rPr>
                <w:spacing w:val="-5"/>
                <w:sz w:val="24"/>
              </w:rPr>
              <w:t xml:space="preserve"> </w:t>
            </w:r>
            <w:r>
              <w:rPr>
                <w:sz w:val="24"/>
              </w:rPr>
              <w:t>датчиков.</w:t>
            </w:r>
            <w:r>
              <w:rPr>
                <w:spacing w:val="-6"/>
                <w:sz w:val="24"/>
              </w:rPr>
              <w:t xml:space="preserve"> </w:t>
            </w:r>
            <w:r>
              <w:rPr>
                <w:sz w:val="24"/>
              </w:rPr>
              <w:t>Основные</w:t>
            </w:r>
            <w:r>
              <w:rPr>
                <w:spacing w:val="-7"/>
                <w:sz w:val="24"/>
              </w:rPr>
              <w:t xml:space="preserve"> </w:t>
            </w:r>
            <w:r>
              <w:rPr>
                <w:sz w:val="24"/>
              </w:rPr>
              <w:t>свойства.</w:t>
            </w:r>
            <w:r>
              <w:rPr>
                <w:spacing w:val="-5"/>
                <w:sz w:val="24"/>
              </w:rPr>
              <w:t xml:space="preserve"> </w:t>
            </w:r>
            <w:r>
              <w:rPr>
                <w:spacing w:val="-2"/>
                <w:sz w:val="24"/>
              </w:rPr>
              <w:t>Примеры</w:t>
            </w:r>
          </w:p>
          <w:p w:rsidR="00343CC4" w:rsidRDefault="00487E66">
            <w:pPr>
              <w:pStyle w:val="TableParagraph"/>
              <w:spacing w:line="264" w:lineRule="exact"/>
              <w:ind w:left="108"/>
              <w:rPr>
                <w:sz w:val="24"/>
              </w:rPr>
            </w:pPr>
            <w:r>
              <w:rPr>
                <w:sz w:val="24"/>
              </w:rPr>
              <w:t>применения</w:t>
            </w:r>
            <w:r>
              <w:rPr>
                <w:spacing w:val="-3"/>
                <w:sz w:val="24"/>
              </w:rPr>
              <w:t xml:space="preserve"> </w:t>
            </w:r>
            <w:r>
              <w:rPr>
                <w:sz w:val="24"/>
              </w:rPr>
              <w:t>датчиков</w:t>
            </w:r>
            <w:r>
              <w:rPr>
                <w:spacing w:val="-4"/>
                <w:sz w:val="24"/>
              </w:rPr>
              <w:t xml:space="preserve"> </w:t>
            </w:r>
            <w:r>
              <w:rPr>
                <w:sz w:val="24"/>
              </w:rPr>
              <w:t>в</w:t>
            </w:r>
            <w:r>
              <w:rPr>
                <w:spacing w:val="-6"/>
                <w:sz w:val="24"/>
              </w:rPr>
              <w:t xml:space="preserve"> </w:t>
            </w:r>
            <w:r>
              <w:rPr>
                <w:sz w:val="24"/>
              </w:rPr>
              <w:t>сварочном</w:t>
            </w:r>
            <w:r>
              <w:rPr>
                <w:spacing w:val="-2"/>
                <w:sz w:val="24"/>
              </w:rPr>
              <w:t xml:space="preserve"> оборудовании.</w:t>
            </w:r>
          </w:p>
        </w:tc>
        <w:tc>
          <w:tcPr>
            <w:tcW w:w="2693" w:type="dxa"/>
          </w:tcPr>
          <w:p w:rsidR="00343CC4" w:rsidRDefault="00487E66">
            <w:pPr>
              <w:pStyle w:val="TableParagraph"/>
              <w:spacing w:line="270" w:lineRule="exact"/>
              <w:ind w:left="105"/>
              <w:rPr>
                <w:sz w:val="24"/>
              </w:rPr>
            </w:pPr>
            <w:r>
              <w:rPr>
                <w:spacing w:val="-10"/>
                <w:sz w:val="24"/>
              </w:rPr>
              <w:t>1</w:t>
            </w:r>
          </w:p>
        </w:tc>
        <w:tc>
          <w:tcPr>
            <w:tcW w:w="2410"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3" w:type="dxa"/>
          </w:tcPr>
          <w:p w:rsidR="00343CC4" w:rsidRDefault="00487E66">
            <w:pPr>
              <w:pStyle w:val="TableParagraph"/>
              <w:spacing w:line="256" w:lineRule="exact"/>
              <w:ind w:left="105"/>
              <w:rPr>
                <w:sz w:val="24"/>
              </w:rPr>
            </w:pPr>
            <w:r>
              <w:rPr>
                <w:spacing w:val="-5"/>
                <w:sz w:val="24"/>
              </w:rPr>
              <w:t>2/2</w:t>
            </w:r>
          </w:p>
        </w:tc>
        <w:tc>
          <w:tcPr>
            <w:tcW w:w="2410"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396"/>
          <w:footerReference w:type="default" r:id="rId397"/>
          <w:pgSz w:w="16840" w:h="11910" w:orient="landscape"/>
          <w:pgMar w:top="1160" w:right="708" w:bottom="1180" w:left="1133" w:header="749" w:footer="986" w:gutter="0"/>
          <w:cols w:space="720"/>
        </w:sectPr>
      </w:pPr>
    </w:p>
    <w:p w:rsidR="00343CC4" w:rsidRDefault="00343CC4">
      <w:pPr>
        <w:pStyle w:val="a3"/>
        <w:rPr>
          <w:b/>
          <w:sz w:val="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6665"/>
        <w:gridCol w:w="2693"/>
        <w:gridCol w:w="2410"/>
      </w:tblGrid>
      <w:tr w:rsidR="00343CC4">
        <w:trPr>
          <w:trHeight w:val="551"/>
        </w:trPr>
        <w:tc>
          <w:tcPr>
            <w:tcW w:w="2971" w:type="dxa"/>
            <w:vMerge w:val="restart"/>
          </w:tcPr>
          <w:p w:rsidR="00343CC4" w:rsidRDefault="00343CC4">
            <w:pPr>
              <w:pStyle w:val="TableParagraph"/>
              <w:rPr>
                <w:sz w:val="24"/>
              </w:rPr>
            </w:pPr>
          </w:p>
        </w:tc>
        <w:tc>
          <w:tcPr>
            <w:tcW w:w="6665" w:type="dxa"/>
          </w:tcPr>
          <w:p w:rsidR="00343CC4" w:rsidRDefault="00487E66">
            <w:pPr>
              <w:pStyle w:val="TableParagraph"/>
              <w:spacing w:line="268" w:lineRule="exact"/>
              <w:ind w:left="108"/>
              <w:rPr>
                <w:sz w:val="24"/>
              </w:rPr>
            </w:pPr>
            <w:r>
              <w:rPr>
                <w:b/>
                <w:sz w:val="24"/>
              </w:rPr>
              <w:t>1.Практическая</w:t>
            </w:r>
            <w:r>
              <w:rPr>
                <w:b/>
                <w:spacing w:val="51"/>
                <w:sz w:val="24"/>
              </w:rPr>
              <w:t xml:space="preserve"> </w:t>
            </w:r>
            <w:r>
              <w:rPr>
                <w:b/>
                <w:sz w:val="24"/>
              </w:rPr>
              <w:t>работа</w:t>
            </w:r>
            <w:r>
              <w:rPr>
                <w:sz w:val="24"/>
              </w:rPr>
              <w:t>.</w:t>
            </w:r>
            <w:r>
              <w:rPr>
                <w:spacing w:val="-3"/>
                <w:sz w:val="24"/>
              </w:rPr>
              <w:t xml:space="preserve"> </w:t>
            </w:r>
            <w:r>
              <w:rPr>
                <w:sz w:val="24"/>
              </w:rPr>
              <w:t>Датчики</w:t>
            </w:r>
            <w:r>
              <w:rPr>
                <w:spacing w:val="-3"/>
                <w:sz w:val="24"/>
              </w:rPr>
              <w:t xml:space="preserve"> </w:t>
            </w:r>
            <w:r>
              <w:rPr>
                <w:spacing w:val="-2"/>
                <w:sz w:val="24"/>
              </w:rPr>
              <w:t>автоматизированных</w:t>
            </w:r>
          </w:p>
          <w:p w:rsidR="00343CC4" w:rsidRDefault="00487E66">
            <w:pPr>
              <w:pStyle w:val="TableParagraph"/>
              <w:spacing w:line="264" w:lineRule="exact"/>
              <w:ind w:left="108"/>
              <w:rPr>
                <w:sz w:val="24"/>
              </w:rPr>
            </w:pPr>
            <w:r>
              <w:rPr>
                <w:spacing w:val="-2"/>
                <w:sz w:val="24"/>
              </w:rPr>
              <w:t>систем</w:t>
            </w:r>
          </w:p>
        </w:tc>
        <w:tc>
          <w:tcPr>
            <w:tcW w:w="2693" w:type="dxa"/>
          </w:tcPr>
          <w:p w:rsidR="00343CC4" w:rsidRDefault="00487E66">
            <w:pPr>
              <w:pStyle w:val="TableParagraph"/>
              <w:spacing w:line="268" w:lineRule="exact"/>
              <w:ind w:left="105"/>
              <w:rPr>
                <w:sz w:val="24"/>
              </w:rPr>
            </w:pPr>
            <w:r>
              <w:rPr>
                <w:spacing w:val="-10"/>
                <w:sz w:val="24"/>
              </w:rPr>
              <w:t>2</w:t>
            </w:r>
          </w:p>
        </w:tc>
        <w:tc>
          <w:tcPr>
            <w:tcW w:w="2410" w:type="dxa"/>
            <w:vMerge w:val="restart"/>
          </w:tcPr>
          <w:p w:rsidR="00343CC4" w:rsidRDefault="00343CC4">
            <w:pPr>
              <w:pStyle w:val="TableParagraph"/>
              <w:rPr>
                <w:sz w:val="24"/>
              </w:rPr>
            </w:pPr>
          </w:p>
        </w:tc>
      </w:tr>
      <w:tr w:rsidR="00343CC4">
        <w:trPr>
          <w:trHeight w:val="277"/>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58" w:lineRule="exact"/>
              <w:ind w:left="108"/>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1"/>
                <w:sz w:val="24"/>
              </w:rPr>
              <w:t xml:space="preserve"> </w:t>
            </w:r>
            <w:r>
              <w:rPr>
                <w:b/>
                <w:sz w:val="24"/>
              </w:rPr>
              <w:t>работа</w:t>
            </w:r>
            <w:r>
              <w:rPr>
                <w:b/>
                <w:spacing w:val="-1"/>
                <w:sz w:val="24"/>
              </w:rPr>
              <w:t xml:space="preserve"> </w:t>
            </w:r>
            <w:r>
              <w:rPr>
                <w:b/>
                <w:spacing w:val="-2"/>
                <w:sz w:val="24"/>
              </w:rPr>
              <w:t>обучающихся</w:t>
            </w:r>
          </w:p>
        </w:tc>
        <w:tc>
          <w:tcPr>
            <w:tcW w:w="2693" w:type="dxa"/>
          </w:tcPr>
          <w:p w:rsidR="00343CC4" w:rsidRDefault="00487E66">
            <w:pPr>
              <w:pStyle w:val="TableParagraph"/>
              <w:spacing w:line="258" w:lineRule="exact"/>
              <w:ind w:left="105"/>
              <w:rPr>
                <w:b/>
                <w:sz w:val="24"/>
              </w:rPr>
            </w:pPr>
            <w:r>
              <w:rPr>
                <w:b/>
                <w:spacing w:val="-10"/>
                <w:sz w:val="24"/>
              </w:rPr>
              <w:t>-</w:t>
            </w:r>
          </w:p>
        </w:tc>
        <w:tc>
          <w:tcPr>
            <w:tcW w:w="2410" w:type="dxa"/>
            <w:vMerge/>
            <w:tcBorders>
              <w:top w:val="nil"/>
            </w:tcBorders>
          </w:tcPr>
          <w:p w:rsidR="00343CC4" w:rsidRDefault="00343CC4">
            <w:pPr>
              <w:rPr>
                <w:sz w:val="2"/>
                <w:szCs w:val="2"/>
              </w:rPr>
            </w:pPr>
          </w:p>
        </w:tc>
      </w:tr>
      <w:tr w:rsidR="00343CC4">
        <w:trPr>
          <w:trHeight w:val="275"/>
        </w:trPr>
        <w:tc>
          <w:tcPr>
            <w:tcW w:w="2971" w:type="dxa"/>
          </w:tcPr>
          <w:p w:rsidR="00343CC4" w:rsidRDefault="00343CC4">
            <w:pPr>
              <w:pStyle w:val="TableParagraph"/>
              <w:rPr>
                <w:sz w:val="20"/>
              </w:rPr>
            </w:pPr>
          </w:p>
        </w:tc>
        <w:tc>
          <w:tcPr>
            <w:tcW w:w="6665" w:type="dxa"/>
          </w:tcPr>
          <w:p w:rsidR="00343CC4" w:rsidRDefault="00487E66">
            <w:pPr>
              <w:pStyle w:val="TableParagraph"/>
              <w:spacing w:line="256" w:lineRule="exact"/>
              <w:ind w:left="348"/>
              <w:rPr>
                <w:b/>
                <w:sz w:val="24"/>
              </w:rPr>
            </w:pPr>
            <w:r>
              <w:rPr>
                <w:b/>
                <w:sz w:val="24"/>
              </w:rPr>
              <w:t>Содержание</w:t>
            </w:r>
            <w:r>
              <w:rPr>
                <w:b/>
                <w:spacing w:val="-5"/>
                <w:sz w:val="24"/>
              </w:rPr>
              <w:t xml:space="preserve"> </w:t>
            </w:r>
            <w:r>
              <w:rPr>
                <w:b/>
                <w:sz w:val="24"/>
              </w:rPr>
              <w:t>учебного</w:t>
            </w:r>
            <w:r>
              <w:rPr>
                <w:b/>
                <w:spacing w:val="-5"/>
                <w:sz w:val="24"/>
              </w:rPr>
              <w:t xml:space="preserve"> </w:t>
            </w:r>
            <w:r>
              <w:rPr>
                <w:b/>
                <w:spacing w:val="-2"/>
                <w:sz w:val="24"/>
              </w:rPr>
              <w:t>материала</w:t>
            </w:r>
          </w:p>
        </w:tc>
        <w:tc>
          <w:tcPr>
            <w:tcW w:w="2693" w:type="dxa"/>
          </w:tcPr>
          <w:p w:rsidR="00343CC4" w:rsidRDefault="00487E66">
            <w:pPr>
              <w:pStyle w:val="TableParagraph"/>
              <w:spacing w:line="256" w:lineRule="exact"/>
              <w:ind w:left="105"/>
              <w:rPr>
                <w:b/>
                <w:sz w:val="24"/>
              </w:rPr>
            </w:pPr>
            <w:r>
              <w:rPr>
                <w:b/>
                <w:spacing w:val="-5"/>
                <w:sz w:val="24"/>
              </w:rPr>
              <w:t>7/4</w:t>
            </w:r>
          </w:p>
        </w:tc>
        <w:tc>
          <w:tcPr>
            <w:tcW w:w="2410" w:type="dxa"/>
            <w:vMerge w:val="restart"/>
          </w:tcPr>
          <w:p w:rsidR="00343CC4" w:rsidRDefault="00487E66">
            <w:pPr>
              <w:pStyle w:val="TableParagraph"/>
              <w:spacing w:line="268" w:lineRule="exact"/>
              <w:ind w:left="107"/>
              <w:rPr>
                <w:sz w:val="24"/>
              </w:rPr>
            </w:pPr>
            <w:r>
              <w:rPr>
                <w:spacing w:val="-2"/>
                <w:sz w:val="24"/>
              </w:rPr>
              <w:t>ОК.1,ОК.2,ОК.5ОК.9</w:t>
            </w:r>
          </w:p>
        </w:tc>
      </w:tr>
      <w:tr w:rsidR="00343CC4">
        <w:trPr>
          <w:trHeight w:val="551"/>
        </w:trPr>
        <w:tc>
          <w:tcPr>
            <w:tcW w:w="2971" w:type="dxa"/>
            <w:vMerge w:val="restart"/>
          </w:tcPr>
          <w:p w:rsidR="00343CC4" w:rsidRDefault="00487E66">
            <w:pPr>
              <w:pStyle w:val="TableParagraph"/>
              <w:spacing w:line="273" w:lineRule="exact"/>
              <w:ind w:left="107"/>
              <w:rPr>
                <w:b/>
                <w:sz w:val="24"/>
              </w:rPr>
            </w:pPr>
            <w:r>
              <w:rPr>
                <w:b/>
                <w:sz w:val="24"/>
              </w:rPr>
              <w:t xml:space="preserve">Тема </w:t>
            </w:r>
            <w:r>
              <w:rPr>
                <w:b/>
                <w:spacing w:val="-5"/>
                <w:sz w:val="24"/>
              </w:rPr>
              <w:t>5.</w:t>
            </w:r>
          </w:p>
          <w:p w:rsidR="00343CC4" w:rsidRDefault="00487E66">
            <w:pPr>
              <w:pStyle w:val="TableParagraph"/>
              <w:ind w:left="107" w:right="133"/>
              <w:rPr>
                <w:b/>
                <w:sz w:val="24"/>
              </w:rPr>
            </w:pPr>
            <w:r>
              <w:rPr>
                <w:b/>
                <w:sz w:val="24"/>
              </w:rPr>
              <w:t>Виды,</w:t>
            </w:r>
            <w:r>
              <w:rPr>
                <w:b/>
                <w:spacing w:val="-15"/>
                <w:sz w:val="24"/>
              </w:rPr>
              <w:t xml:space="preserve"> </w:t>
            </w:r>
            <w:r>
              <w:rPr>
                <w:b/>
                <w:sz w:val="24"/>
              </w:rPr>
              <w:t>назначение</w:t>
            </w:r>
            <w:r>
              <w:rPr>
                <w:b/>
                <w:spacing w:val="-15"/>
                <w:sz w:val="24"/>
              </w:rPr>
              <w:t xml:space="preserve"> </w:t>
            </w:r>
            <w:r>
              <w:rPr>
                <w:b/>
                <w:sz w:val="24"/>
              </w:rPr>
              <w:t xml:space="preserve">и </w:t>
            </w:r>
            <w:r>
              <w:rPr>
                <w:b/>
                <w:spacing w:val="-2"/>
                <w:sz w:val="24"/>
              </w:rPr>
              <w:t>управление промышленными роботами</w:t>
            </w:r>
          </w:p>
        </w:tc>
        <w:tc>
          <w:tcPr>
            <w:tcW w:w="6665" w:type="dxa"/>
          </w:tcPr>
          <w:p w:rsidR="00343CC4" w:rsidRDefault="00487E66">
            <w:pPr>
              <w:pStyle w:val="TableParagraph"/>
              <w:spacing w:line="268" w:lineRule="exact"/>
              <w:ind w:left="108"/>
              <w:rPr>
                <w:sz w:val="24"/>
              </w:rPr>
            </w:pPr>
            <w:r>
              <w:rPr>
                <w:sz w:val="24"/>
              </w:rPr>
              <w:t>1.Виды,</w:t>
            </w:r>
            <w:r>
              <w:rPr>
                <w:spacing w:val="-4"/>
                <w:sz w:val="24"/>
              </w:rPr>
              <w:t xml:space="preserve"> </w:t>
            </w:r>
            <w:r>
              <w:rPr>
                <w:sz w:val="24"/>
              </w:rPr>
              <w:t>назначение</w:t>
            </w:r>
            <w:r>
              <w:rPr>
                <w:spacing w:val="-3"/>
                <w:sz w:val="24"/>
              </w:rPr>
              <w:t xml:space="preserve"> </w:t>
            </w:r>
            <w:r>
              <w:rPr>
                <w:sz w:val="24"/>
              </w:rPr>
              <w:t>промышленных</w:t>
            </w:r>
            <w:r>
              <w:rPr>
                <w:spacing w:val="-2"/>
                <w:sz w:val="24"/>
              </w:rPr>
              <w:t xml:space="preserve"> </w:t>
            </w:r>
            <w:r>
              <w:rPr>
                <w:sz w:val="24"/>
              </w:rPr>
              <w:t>роботов.</w:t>
            </w:r>
            <w:r>
              <w:rPr>
                <w:spacing w:val="-3"/>
                <w:sz w:val="24"/>
              </w:rPr>
              <w:t xml:space="preserve"> </w:t>
            </w:r>
            <w:r>
              <w:rPr>
                <w:spacing w:val="-5"/>
                <w:sz w:val="24"/>
              </w:rPr>
              <w:t>Их</w:t>
            </w:r>
          </w:p>
          <w:p w:rsidR="00343CC4" w:rsidRDefault="00487E66">
            <w:pPr>
              <w:pStyle w:val="TableParagraph"/>
              <w:spacing w:line="264" w:lineRule="exact"/>
              <w:ind w:left="108"/>
              <w:rPr>
                <w:sz w:val="24"/>
              </w:rPr>
            </w:pPr>
            <w:r>
              <w:rPr>
                <w:sz w:val="24"/>
              </w:rPr>
              <w:t>использование</w:t>
            </w:r>
            <w:r>
              <w:rPr>
                <w:spacing w:val="-6"/>
                <w:sz w:val="24"/>
              </w:rPr>
              <w:t xml:space="preserve"> </w:t>
            </w:r>
            <w:r>
              <w:rPr>
                <w:sz w:val="24"/>
              </w:rPr>
              <w:t>в</w:t>
            </w:r>
            <w:r>
              <w:rPr>
                <w:spacing w:val="-6"/>
                <w:sz w:val="24"/>
              </w:rPr>
              <w:t xml:space="preserve"> </w:t>
            </w:r>
            <w:r>
              <w:rPr>
                <w:sz w:val="24"/>
              </w:rPr>
              <w:t>сварочном</w:t>
            </w:r>
            <w:r>
              <w:rPr>
                <w:spacing w:val="-4"/>
                <w:sz w:val="24"/>
              </w:rPr>
              <w:t xml:space="preserve"> </w:t>
            </w:r>
            <w:r>
              <w:rPr>
                <w:spacing w:val="-2"/>
                <w:sz w:val="24"/>
              </w:rPr>
              <w:t>производстве</w:t>
            </w:r>
          </w:p>
        </w:tc>
        <w:tc>
          <w:tcPr>
            <w:tcW w:w="2693" w:type="dxa"/>
          </w:tcPr>
          <w:p w:rsidR="00343CC4" w:rsidRDefault="00487E66">
            <w:pPr>
              <w:pStyle w:val="TableParagraph"/>
              <w:spacing w:line="268" w:lineRule="exact"/>
              <w:ind w:left="105"/>
              <w:rPr>
                <w:sz w:val="24"/>
              </w:rPr>
            </w:pPr>
            <w:r>
              <w:rPr>
                <w:spacing w:val="-10"/>
                <w:sz w:val="24"/>
              </w:rPr>
              <w:t>1</w:t>
            </w:r>
          </w:p>
        </w:tc>
        <w:tc>
          <w:tcPr>
            <w:tcW w:w="2410" w:type="dxa"/>
            <w:vMerge/>
            <w:tcBorders>
              <w:top w:val="nil"/>
            </w:tcBorders>
          </w:tcPr>
          <w:p w:rsidR="00343CC4" w:rsidRDefault="00343CC4">
            <w:pPr>
              <w:rPr>
                <w:sz w:val="2"/>
                <w:szCs w:val="2"/>
              </w:rPr>
            </w:pPr>
          </w:p>
        </w:tc>
      </w:tr>
      <w:tr w:rsidR="00343CC4">
        <w:trPr>
          <w:trHeight w:val="827"/>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68" w:lineRule="exact"/>
              <w:ind w:left="108"/>
              <w:rPr>
                <w:sz w:val="24"/>
              </w:rPr>
            </w:pPr>
            <w:r>
              <w:rPr>
                <w:sz w:val="24"/>
              </w:rPr>
              <w:t>2.Программное управление</w:t>
            </w:r>
            <w:r>
              <w:rPr>
                <w:spacing w:val="-4"/>
                <w:sz w:val="24"/>
              </w:rPr>
              <w:t xml:space="preserve"> </w:t>
            </w:r>
            <w:r>
              <w:rPr>
                <w:sz w:val="24"/>
              </w:rPr>
              <w:t>сварочных</w:t>
            </w:r>
            <w:r>
              <w:rPr>
                <w:spacing w:val="-2"/>
                <w:sz w:val="24"/>
              </w:rPr>
              <w:t xml:space="preserve"> </w:t>
            </w:r>
            <w:r>
              <w:rPr>
                <w:sz w:val="24"/>
              </w:rPr>
              <w:t>роботов</w:t>
            </w:r>
            <w:r>
              <w:rPr>
                <w:spacing w:val="-5"/>
                <w:sz w:val="24"/>
              </w:rPr>
              <w:t xml:space="preserve"> </w:t>
            </w:r>
            <w:r>
              <w:rPr>
                <w:spacing w:val="-2"/>
                <w:sz w:val="24"/>
              </w:rPr>
              <w:t>координатами</w:t>
            </w:r>
          </w:p>
          <w:p w:rsidR="00343CC4" w:rsidRDefault="00487E66">
            <w:pPr>
              <w:pStyle w:val="TableParagraph"/>
              <w:spacing w:line="270" w:lineRule="atLeast"/>
              <w:ind w:left="108"/>
              <w:rPr>
                <w:sz w:val="24"/>
              </w:rPr>
            </w:pPr>
            <w:r>
              <w:rPr>
                <w:sz w:val="24"/>
              </w:rPr>
              <w:t>сварочного</w:t>
            </w:r>
            <w:r>
              <w:rPr>
                <w:spacing w:val="-7"/>
                <w:sz w:val="24"/>
              </w:rPr>
              <w:t xml:space="preserve"> </w:t>
            </w:r>
            <w:r>
              <w:rPr>
                <w:sz w:val="24"/>
              </w:rPr>
              <w:t>инструмента</w:t>
            </w:r>
            <w:r>
              <w:rPr>
                <w:spacing w:val="-7"/>
                <w:sz w:val="24"/>
              </w:rPr>
              <w:t xml:space="preserve"> </w:t>
            </w:r>
            <w:r>
              <w:rPr>
                <w:sz w:val="24"/>
              </w:rPr>
              <w:t>и</w:t>
            </w:r>
            <w:r>
              <w:rPr>
                <w:spacing w:val="-7"/>
                <w:sz w:val="24"/>
              </w:rPr>
              <w:t xml:space="preserve"> </w:t>
            </w:r>
            <w:r>
              <w:rPr>
                <w:sz w:val="24"/>
              </w:rPr>
              <w:t>изделия</w:t>
            </w:r>
            <w:r>
              <w:rPr>
                <w:spacing w:val="-8"/>
                <w:sz w:val="24"/>
              </w:rPr>
              <w:t xml:space="preserve"> </w:t>
            </w:r>
            <w:r>
              <w:rPr>
                <w:sz w:val="24"/>
              </w:rPr>
              <w:t>и</w:t>
            </w:r>
            <w:r>
              <w:rPr>
                <w:spacing w:val="-7"/>
                <w:sz w:val="24"/>
              </w:rPr>
              <w:t xml:space="preserve"> </w:t>
            </w:r>
            <w:r>
              <w:rPr>
                <w:sz w:val="24"/>
              </w:rPr>
              <w:t>параметрами</w:t>
            </w:r>
            <w:r>
              <w:rPr>
                <w:spacing w:val="-7"/>
                <w:sz w:val="24"/>
              </w:rPr>
              <w:t xml:space="preserve"> </w:t>
            </w:r>
            <w:r>
              <w:rPr>
                <w:sz w:val="24"/>
              </w:rPr>
              <w:t xml:space="preserve">сварочного </w:t>
            </w:r>
            <w:r>
              <w:rPr>
                <w:spacing w:val="-2"/>
                <w:sz w:val="24"/>
              </w:rPr>
              <w:t>режима.</w:t>
            </w:r>
          </w:p>
        </w:tc>
        <w:tc>
          <w:tcPr>
            <w:tcW w:w="2693" w:type="dxa"/>
          </w:tcPr>
          <w:p w:rsidR="00343CC4" w:rsidRDefault="00487E66">
            <w:pPr>
              <w:pStyle w:val="TableParagraph"/>
              <w:spacing w:line="268" w:lineRule="exact"/>
              <w:ind w:left="105"/>
              <w:rPr>
                <w:sz w:val="24"/>
              </w:rPr>
            </w:pPr>
            <w:r>
              <w:rPr>
                <w:spacing w:val="-10"/>
                <w:sz w:val="24"/>
              </w:rPr>
              <w:t>1</w:t>
            </w:r>
          </w:p>
        </w:tc>
        <w:tc>
          <w:tcPr>
            <w:tcW w:w="2410" w:type="dxa"/>
            <w:vMerge/>
            <w:tcBorders>
              <w:top w:val="nil"/>
            </w:tcBorders>
          </w:tcPr>
          <w:p w:rsidR="00343CC4" w:rsidRDefault="00343CC4">
            <w:pPr>
              <w:rPr>
                <w:sz w:val="2"/>
                <w:szCs w:val="2"/>
              </w:rPr>
            </w:pPr>
          </w:p>
        </w:tc>
      </w:tr>
      <w:tr w:rsidR="00343CC4">
        <w:trPr>
          <w:trHeight w:val="827"/>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68" w:lineRule="exact"/>
              <w:ind w:left="108"/>
              <w:rPr>
                <w:sz w:val="24"/>
              </w:rPr>
            </w:pPr>
            <w:r>
              <w:rPr>
                <w:sz w:val="24"/>
              </w:rPr>
              <w:t>3.Расчет</w:t>
            </w:r>
            <w:r>
              <w:rPr>
                <w:spacing w:val="-5"/>
                <w:sz w:val="24"/>
              </w:rPr>
              <w:t xml:space="preserve"> </w:t>
            </w:r>
            <w:r>
              <w:rPr>
                <w:sz w:val="24"/>
              </w:rPr>
              <w:t>режимов</w:t>
            </w:r>
            <w:r>
              <w:rPr>
                <w:spacing w:val="-1"/>
                <w:sz w:val="24"/>
              </w:rPr>
              <w:t xml:space="preserve"> </w:t>
            </w:r>
            <w:r>
              <w:rPr>
                <w:sz w:val="24"/>
              </w:rPr>
              <w:t>сварки</w:t>
            </w:r>
            <w:r>
              <w:rPr>
                <w:spacing w:val="-3"/>
                <w:sz w:val="24"/>
              </w:rPr>
              <w:t xml:space="preserve"> </w:t>
            </w:r>
            <w:r>
              <w:rPr>
                <w:sz w:val="24"/>
              </w:rPr>
              <w:t>Гибкие</w:t>
            </w:r>
            <w:r>
              <w:rPr>
                <w:spacing w:val="-3"/>
                <w:sz w:val="24"/>
              </w:rPr>
              <w:t xml:space="preserve"> </w:t>
            </w:r>
            <w:r>
              <w:rPr>
                <w:sz w:val="24"/>
              </w:rPr>
              <w:t>производственные</w:t>
            </w:r>
            <w:r>
              <w:rPr>
                <w:spacing w:val="-4"/>
                <w:sz w:val="24"/>
              </w:rPr>
              <w:t xml:space="preserve"> </w:t>
            </w:r>
            <w:r>
              <w:rPr>
                <w:spacing w:val="-2"/>
                <w:sz w:val="24"/>
              </w:rPr>
              <w:t>системы.</w:t>
            </w:r>
          </w:p>
          <w:p w:rsidR="00343CC4" w:rsidRDefault="00487E66">
            <w:pPr>
              <w:pStyle w:val="TableParagraph"/>
              <w:spacing w:line="270" w:lineRule="atLeast"/>
              <w:ind w:left="108"/>
              <w:rPr>
                <w:sz w:val="24"/>
              </w:rPr>
            </w:pPr>
            <w:r>
              <w:rPr>
                <w:sz w:val="24"/>
              </w:rPr>
              <w:t>Роботы</w:t>
            </w:r>
            <w:r>
              <w:rPr>
                <w:spacing w:val="-6"/>
                <w:sz w:val="24"/>
              </w:rPr>
              <w:t xml:space="preserve"> </w:t>
            </w:r>
            <w:r>
              <w:rPr>
                <w:sz w:val="24"/>
              </w:rPr>
              <w:t>и</w:t>
            </w:r>
            <w:r>
              <w:rPr>
                <w:spacing w:val="-7"/>
                <w:sz w:val="24"/>
              </w:rPr>
              <w:t xml:space="preserve"> </w:t>
            </w:r>
            <w:r>
              <w:rPr>
                <w:sz w:val="24"/>
              </w:rPr>
              <w:t>робототехнические</w:t>
            </w:r>
            <w:r>
              <w:rPr>
                <w:spacing w:val="-6"/>
                <w:sz w:val="24"/>
              </w:rPr>
              <w:t xml:space="preserve"> </w:t>
            </w:r>
            <w:r>
              <w:rPr>
                <w:sz w:val="24"/>
              </w:rPr>
              <w:t>системы.</w:t>
            </w:r>
            <w:r>
              <w:rPr>
                <w:spacing w:val="-6"/>
                <w:sz w:val="24"/>
              </w:rPr>
              <w:t xml:space="preserve"> </w:t>
            </w:r>
            <w:r>
              <w:rPr>
                <w:sz w:val="24"/>
              </w:rPr>
              <w:t>Жесткие</w:t>
            </w:r>
            <w:r>
              <w:rPr>
                <w:spacing w:val="-8"/>
                <w:sz w:val="24"/>
              </w:rPr>
              <w:t xml:space="preserve"> </w:t>
            </w:r>
            <w:r>
              <w:rPr>
                <w:sz w:val="24"/>
              </w:rPr>
              <w:t>и</w:t>
            </w:r>
            <w:r>
              <w:rPr>
                <w:spacing w:val="-7"/>
                <w:sz w:val="24"/>
              </w:rPr>
              <w:t xml:space="preserve"> </w:t>
            </w:r>
            <w:r>
              <w:rPr>
                <w:sz w:val="24"/>
              </w:rPr>
              <w:t>гибкие системы. Их использование в сварочном производстве</w:t>
            </w:r>
          </w:p>
        </w:tc>
        <w:tc>
          <w:tcPr>
            <w:tcW w:w="2693" w:type="dxa"/>
          </w:tcPr>
          <w:p w:rsidR="00343CC4" w:rsidRDefault="00487E66">
            <w:pPr>
              <w:pStyle w:val="TableParagraph"/>
              <w:spacing w:line="268" w:lineRule="exact"/>
              <w:ind w:left="105"/>
              <w:rPr>
                <w:sz w:val="24"/>
              </w:rPr>
            </w:pPr>
            <w:r>
              <w:rPr>
                <w:spacing w:val="-10"/>
                <w:sz w:val="24"/>
              </w:rPr>
              <w:t>1</w:t>
            </w:r>
          </w:p>
        </w:tc>
        <w:tc>
          <w:tcPr>
            <w:tcW w:w="2410"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1"/>
                <w:sz w:val="24"/>
              </w:rPr>
              <w:t xml:space="preserve"> </w:t>
            </w:r>
            <w:r>
              <w:rPr>
                <w:b/>
                <w:sz w:val="24"/>
              </w:rPr>
              <w:t>и</w:t>
            </w:r>
            <w:r>
              <w:rPr>
                <w:b/>
                <w:spacing w:val="-1"/>
                <w:sz w:val="24"/>
              </w:rPr>
              <w:t xml:space="preserve"> </w:t>
            </w:r>
            <w:r>
              <w:rPr>
                <w:b/>
                <w:sz w:val="24"/>
              </w:rPr>
              <w:t>лабораторных</w:t>
            </w:r>
            <w:r>
              <w:rPr>
                <w:b/>
                <w:spacing w:val="-3"/>
                <w:sz w:val="24"/>
              </w:rPr>
              <w:t xml:space="preserve"> </w:t>
            </w:r>
            <w:r>
              <w:rPr>
                <w:b/>
                <w:spacing w:val="-2"/>
                <w:sz w:val="24"/>
              </w:rPr>
              <w:t>занятий</w:t>
            </w:r>
          </w:p>
        </w:tc>
        <w:tc>
          <w:tcPr>
            <w:tcW w:w="2693" w:type="dxa"/>
          </w:tcPr>
          <w:p w:rsidR="00343CC4" w:rsidRDefault="00487E66">
            <w:pPr>
              <w:pStyle w:val="TableParagraph"/>
              <w:spacing w:line="256" w:lineRule="exact"/>
              <w:ind w:left="105"/>
              <w:rPr>
                <w:b/>
                <w:sz w:val="24"/>
              </w:rPr>
            </w:pPr>
            <w:r>
              <w:rPr>
                <w:b/>
                <w:spacing w:val="-5"/>
                <w:sz w:val="24"/>
              </w:rPr>
              <w:t>4/4</w:t>
            </w:r>
          </w:p>
        </w:tc>
        <w:tc>
          <w:tcPr>
            <w:tcW w:w="2410" w:type="dxa"/>
            <w:vMerge/>
            <w:tcBorders>
              <w:top w:val="nil"/>
            </w:tcBorders>
          </w:tcPr>
          <w:p w:rsidR="00343CC4" w:rsidRDefault="00343CC4">
            <w:pPr>
              <w:rPr>
                <w:sz w:val="2"/>
                <w:szCs w:val="2"/>
              </w:rPr>
            </w:pPr>
          </w:p>
        </w:tc>
      </w:tr>
      <w:tr w:rsidR="00343CC4">
        <w:trPr>
          <w:trHeight w:val="275"/>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56" w:lineRule="exact"/>
              <w:ind w:left="108"/>
              <w:rPr>
                <w:sz w:val="24"/>
              </w:rPr>
            </w:pPr>
            <w:r>
              <w:rPr>
                <w:b/>
                <w:sz w:val="24"/>
              </w:rPr>
              <w:t>1.Практическая</w:t>
            </w:r>
            <w:r>
              <w:rPr>
                <w:b/>
                <w:spacing w:val="-3"/>
                <w:sz w:val="24"/>
              </w:rPr>
              <w:t xml:space="preserve"> </w:t>
            </w:r>
            <w:r>
              <w:rPr>
                <w:b/>
                <w:sz w:val="24"/>
              </w:rPr>
              <w:t>работа</w:t>
            </w:r>
            <w:r>
              <w:rPr>
                <w:b/>
                <w:spacing w:val="-3"/>
                <w:sz w:val="24"/>
              </w:rPr>
              <w:t xml:space="preserve"> </w:t>
            </w:r>
            <w:r>
              <w:rPr>
                <w:b/>
                <w:sz w:val="24"/>
              </w:rPr>
              <w:t>.</w:t>
            </w:r>
            <w:r>
              <w:rPr>
                <w:b/>
                <w:spacing w:val="-4"/>
                <w:sz w:val="24"/>
              </w:rPr>
              <w:t xml:space="preserve"> </w:t>
            </w:r>
            <w:r>
              <w:rPr>
                <w:sz w:val="24"/>
              </w:rPr>
              <w:t>Расчёт</w:t>
            </w:r>
            <w:r>
              <w:rPr>
                <w:spacing w:val="-3"/>
                <w:sz w:val="24"/>
              </w:rPr>
              <w:t xml:space="preserve"> </w:t>
            </w:r>
            <w:r>
              <w:rPr>
                <w:sz w:val="24"/>
              </w:rPr>
              <w:t>режимов</w:t>
            </w:r>
            <w:r>
              <w:rPr>
                <w:spacing w:val="-1"/>
                <w:sz w:val="24"/>
              </w:rPr>
              <w:t xml:space="preserve"> </w:t>
            </w:r>
            <w:r>
              <w:rPr>
                <w:spacing w:val="-2"/>
                <w:sz w:val="24"/>
              </w:rPr>
              <w:t>сварки.</w:t>
            </w:r>
          </w:p>
        </w:tc>
        <w:tc>
          <w:tcPr>
            <w:tcW w:w="2693" w:type="dxa"/>
          </w:tcPr>
          <w:p w:rsidR="00343CC4" w:rsidRDefault="00487E66">
            <w:pPr>
              <w:pStyle w:val="TableParagraph"/>
              <w:spacing w:line="256" w:lineRule="exact"/>
              <w:ind w:left="105"/>
              <w:rPr>
                <w:sz w:val="24"/>
              </w:rPr>
            </w:pPr>
            <w:r>
              <w:rPr>
                <w:spacing w:val="-10"/>
                <w:sz w:val="24"/>
              </w:rPr>
              <w:t>2</w:t>
            </w:r>
          </w:p>
        </w:tc>
        <w:tc>
          <w:tcPr>
            <w:tcW w:w="2410" w:type="dxa"/>
            <w:vMerge/>
            <w:tcBorders>
              <w:top w:val="nil"/>
            </w:tcBorders>
          </w:tcPr>
          <w:p w:rsidR="00343CC4" w:rsidRDefault="00343CC4">
            <w:pPr>
              <w:rPr>
                <w:sz w:val="2"/>
                <w:szCs w:val="2"/>
              </w:rPr>
            </w:pPr>
          </w:p>
        </w:tc>
      </w:tr>
      <w:tr w:rsidR="00343CC4">
        <w:trPr>
          <w:trHeight w:val="553"/>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70" w:lineRule="exact"/>
              <w:ind w:left="108"/>
              <w:rPr>
                <w:sz w:val="24"/>
              </w:rPr>
            </w:pPr>
            <w:r>
              <w:rPr>
                <w:b/>
                <w:sz w:val="24"/>
              </w:rPr>
              <w:t>2.Практическая</w:t>
            </w:r>
            <w:r>
              <w:rPr>
                <w:b/>
                <w:spacing w:val="-3"/>
                <w:sz w:val="24"/>
              </w:rPr>
              <w:t xml:space="preserve"> </w:t>
            </w:r>
            <w:r>
              <w:rPr>
                <w:b/>
                <w:sz w:val="24"/>
              </w:rPr>
              <w:t>работа.</w:t>
            </w:r>
            <w:r>
              <w:rPr>
                <w:b/>
                <w:spacing w:val="-3"/>
                <w:sz w:val="24"/>
              </w:rPr>
              <w:t xml:space="preserve"> </w:t>
            </w:r>
            <w:r>
              <w:rPr>
                <w:sz w:val="24"/>
              </w:rPr>
              <w:t>Изучение</w:t>
            </w:r>
            <w:r>
              <w:rPr>
                <w:spacing w:val="-3"/>
                <w:sz w:val="24"/>
              </w:rPr>
              <w:t xml:space="preserve"> </w:t>
            </w:r>
            <w:r>
              <w:rPr>
                <w:sz w:val="24"/>
              </w:rPr>
              <w:t>видов</w:t>
            </w:r>
            <w:r>
              <w:rPr>
                <w:spacing w:val="-3"/>
                <w:sz w:val="24"/>
              </w:rPr>
              <w:t xml:space="preserve"> </w:t>
            </w:r>
            <w:r>
              <w:rPr>
                <w:sz w:val="24"/>
              </w:rPr>
              <w:t xml:space="preserve">сварочных </w:t>
            </w:r>
            <w:r>
              <w:rPr>
                <w:spacing w:val="-2"/>
                <w:sz w:val="24"/>
              </w:rPr>
              <w:t>роботов,</w:t>
            </w:r>
          </w:p>
          <w:p w:rsidR="00343CC4" w:rsidRDefault="00487E66">
            <w:pPr>
              <w:pStyle w:val="TableParagraph"/>
              <w:spacing w:line="264" w:lineRule="exact"/>
              <w:ind w:left="108"/>
              <w:rPr>
                <w:sz w:val="24"/>
              </w:rPr>
            </w:pPr>
            <w:r>
              <w:rPr>
                <w:sz w:val="24"/>
              </w:rPr>
              <w:t>сварочных</w:t>
            </w:r>
            <w:r>
              <w:rPr>
                <w:spacing w:val="-2"/>
                <w:sz w:val="24"/>
              </w:rPr>
              <w:t xml:space="preserve"> автоматов</w:t>
            </w:r>
          </w:p>
        </w:tc>
        <w:tc>
          <w:tcPr>
            <w:tcW w:w="2693" w:type="dxa"/>
          </w:tcPr>
          <w:p w:rsidR="00343CC4" w:rsidRDefault="00487E66">
            <w:pPr>
              <w:pStyle w:val="TableParagraph"/>
              <w:spacing w:line="270" w:lineRule="exact"/>
              <w:ind w:left="105"/>
              <w:rPr>
                <w:sz w:val="24"/>
              </w:rPr>
            </w:pPr>
            <w:r>
              <w:rPr>
                <w:spacing w:val="-10"/>
                <w:sz w:val="24"/>
              </w:rPr>
              <w:t>2</w:t>
            </w:r>
          </w:p>
        </w:tc>
        <w:tc>
          <w:tcPr>
            <w:tcW w:w="2410" w:type="dxa"/>
            <w:vMerge/>
            <w:tcBorders>
              <w:top w:val="nil"/>
            </w:tcBorders>
          </w:tcPr>
          <w:p w:rsidR="00343CC4" w:rsidRDefault="00343CC4">
            <w:pPr>
              <w:rPr>
                <w:sz w:val="2"/>
                <w:szCs w:val="2"/>
              </w:rPr>
            </w:pPr>
          </w:p>
        </w:tc>
      </w:tr>
      <w:tr w:rsidR="00343CC4">
        <w:trPr>
          <w:trHeight w:val="551"/>
        </w:trPr>
        <w:tc>
          <w:tcPr>
            <w:tcW w:w="2971" w:type="dxa"/>
            <w:vMerge/>
            <w:tcBorders>
              <w:top w:val="nil"/>
            </w:tcBorders>
          </w:tcPr>
          <w:p w:rsidR="00343CC4" w:rsidRDefault="00343CC4">
            <w:pPr>
              <w:rPr>
                <w:sz w:val="2"/>
                <w:szCs w:val="2"/>
              </w:rPr>
            </w:pPr>
          </w:p>
        </w:tc>
        <w:tc>
          <w:tcPr>
            <w:tcW w:w="6665" w:type="dxa"/>
          </w:tcPr>
          <w:p w:rsidR="00343CC4" w:rsidRDefault="00487E66">
            <w:pPr>
              <w:pStyle w:val="TableParagraph"/>
              <w:spacing w:line="273" w:lineRule="exact"/>
              <w:ind w:left="108"/>
              <w:rPr>
                <w:b/>
                <w:sz w:val="24"/>
              </w:rPr>
            </w:pPr>
            <w:r>
              <w:rPr>
                <w:b/>
                <w:sz w:val="24"/>
              </w:rPr>
              <w:t>В</w:t>
            </w:r>
            <w:r>
              <w:rPr>
                <w:b/>
                <w:spacing w:val="-2"/>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самостоятельная</w:t>
            </w:r>
            <w:r>
              <w:rPr>
                <w:b/>
                <w:spacing w:val="-2"/>
                <w:sz w:val="24"/>
              </w:rPr>
              <w:t xml:space="preserve"> </w:t>
            </w:r>
            <w:r>
              <w:rPr>
                <w:b/>
                <w:sz w:val="24"/>
              </w:rPr>
              <w:t>работа</w:t>
            </w:r>
            <w:r>
              <w:rPr>
                <w:b/>
                <w:spacing w:val="-1"/>
                <w:sz w:val="24"/>
              </w:rPr>
              <w:t xml:space="preserve"> </w:t>
            </w:r>
            <w:r>
              <w:rPr>
                <w:b/>
                <w:spacing w:val="-2"/>
                <w:sz w:val="24"/>
              </w:rPr>
              <w:t>обучающихся</w:t>
            </w:r>
          </w:p>
        </w:tc>
        <w:tc>
          <w:tcPr>
            <w:tcW w:w="2693" w:type="dxa"/>
          </w:tcPr>
          <w:p w:rsidR="00343CC4" w:rsidRDefault="00487E66">
            <w:pPr>
              <w:pStyle w:val="TableParagraph"/>
              <w:spacing w:line="273" w:lineRule="exact"/>
              <w:ind w:left="105"/>
              <w:rPr>
                <w:b/>
                <w:sz w:val="24"/>
              </w:rPr>
            </w:pPr>
            <w:r>
              <w:rPr>
                <w:b/>
                <w:spacing w:val="-10"/>
                <w:sz w:val="24"/>
              </w:rPr>
              <w:t>-</w:t>
            </w:r>
          </w:p>
        </w:tc>
        <w:tc>
          <w:tcPr>
            <w:tcW w:w="2410" w:type="dxa"/>
            <w:vMerge/>
            <w:tcBorders>
              <w:top w:val="nil"/>
            </w:tcBorders>
          </w:tcPr>
          <w:p w:rsidR="00343CC4" w:rsidRDefault="00343CC4">
            <w:pPr>
              <w:rPr>
                <w:sz w:val="2"/>
                <w:szCs w:val="2"/>
              </w:rPr>
            </w:pPr>
          </w:p>
        </w:tc>
      </w:tr>
      <w:tr w:rsidR="00343CC4">
        <w:trPr>
          <w:trHeight w:val="316"/>
        </w:trPr>
        <w:tc>
          <w:tcPr>
            <w:tcW w:w="9636" w:type="dxa"/>
            <w:gridSpan w:val="2"/>
          </w:tcPr>
          <w:p w:rsidR="00343CC4" w:rsidRDefault="00487E66">
            <w:pPr>
              <w:pStyle w:val="TableParagraph"/>
              <w:spacing w:line="275" w:lineRule="exact"/>
              <w:ind w:left="107"/>
              <w:rPr>
                <w:b/>
                <w:sz w:val="24"/>
              </w:rPr>
            </w:pPr>
            <w:r>
              <w:rPr>
                <w:b/>
                <w:sz w:val="24"/>
              </w:rPr>
              <w:t>Промежуточная</w:t>
            </w:r>
            <w:r>
              <w:rPr>
                <w:b/>
                <w:spacing w:val="-3"/>
                <w:sz w:val="24"/>
              </w:rPr>
              <w:t xml:space="preserve"> </w:t>
            </w:r>
            <w:r>
              <w:rPr>
                <w:b/>
                <w:sz w:val="24"/>
              </w:rPr>
              <w:t>аттестация</w:t>
            </w:r>
            <w:r>
              <w:rPr>
                <w:b/>
                <w:spacing w:val="-3"/>
                <w:sz w:val="24"/>
              </w:rPr>
              <w:t xml:space="preserve"> </w:t>
            </w:r>
            <w:r>
              <w:rPr>
                <w:b/>
                <w:spacing w:val="-2"/>
                <w:sz w:val="24"/>
              </w:rPr>
              <w:t>дифзачет</w:t>
            </w:r>
          </w:p>
        </w:tc>
        <w:tc>
          <w:tcPr>
            <w:tcW w:w="2693" w:type="dxa"/>
          </w:tcPr>
          <w:p w:rsidR="00343CC4" w:rsidRDefault="00487E66">
            <w:pPr>
              <w:pStyle w:val="TableParagraph"/>
              <w:spacing w:line="275" w:lineRule="exact"/>
              <w:ind w:left="105"/>
              <w:rPr>
                <w:b/>
                <w:i/>
                <w:sz w:val="24"/>
              </w:rPr>
            </w:pPr>
            <w:r>
              <w:rPr>
                <w:b/>
                <w:i/>
                <w:spacing w:val="-10"/>
                <w:sz w:val="24"/>
              </w:rPr>
              <w:t>2</w:t>
            </w:r>
          </w:p>
        </w:tc>
        <w:tc>
          <w:tcPr>
            <w:tcW w:w="2410" w:type="dxa"/>
          </w:tcPr>
          <w:p w:rsidR="00343CC4" w:rsidRDefault="00343CC4">
            <w:pPr>
              <w:pStyle w:val="TableParagraph"/>
              <w:rPr>
                <w:sz w:val="24"/>
              </w:rPr>
            </w:pPr>
          </w:p>
        </w:tc>
      </w:tr>
      <w:tr w:rsidR="00343CC4">
        <w:trPr>
          <w:trHeight w:val="318"/>
        </w:trPr>
        <w:tc>
          <w:tcPr>
            <w:tcW w:w="9636" w:type="dxa"/>
            <w:gridSpan w:val="2"/>
          </w:tcPr>
          <w:p w:rsidR="00343CC4" w:rsidRDefault="00487E66">
            <w:pPr>
              <w:pStyle w:val="TableParagraph"/>
              <w:spacing w:line="275" w:lineRule="exact"/>
              <w:ind w:left="107"/>
              <w:rPr>
                <w:b/>
                <w:sz w:val="24"/>
              </w:rPr>
            </w:pPr>
            <w:r>
              <w:rPr>
                <w:b/>
                <w:spacing w:val="-4"/>
                <w:sz w:val="24"/>
              </w:rPr>
              <w:t>Всего</w:t>
            </w:r>
          </w:p>
        </w:tc>
        <w:tc>
          <w:tcPr>
            <w:tcW w:w="2693" w:type="dxa"/>
          </w:tcPr>
          <w:p w:rsidR="00343CC4" w:rsidRDefault="00487E66">
            <w:pPr>
              <w:pStyle w:val="TableParagraph"/>
              <w:spacing w:line="275" w:lineRule="exact"/>
              <w:ind w:left="105"/>
              <w:rPr>
                <w:b/>
                <w:sz w:val="24"/>
              </w:rPr>
            </w:pPr>
            <w:r>
              <w:rPr>
                <w:b/>
                <w:spacing w:val="-5"/>
                <w:sz w:val="24"/>
              </w:rPr>
              <w:t>40</w:t>
            </w:r>
          </w:p>
        </w:tc>
        <w:tc>
          <w:tcPr>
            <w:tcW w:w="2410" w:type="dxa"/>
          </w:tcPr>
          <w:p w:rsidR="00343CC4" w:rsidRDefault="00343CC4">
            <w:pPr>
              <w:pStyle w:val="TableParagraph"/>
              <w:rPr>
                <w:sz w:val="24"/>
              </w:rPr>
            </w:pPr>
          </w:p>
        </w:tc>
      </w:tr>
    </w:tbl>
    <w:p w:rsidR="00343CC4" w:rsidRDefault="00343CC4">
      <w:pPr>
        <w:pStyle w:val="TableParagraph"/>
        <w:rPr>
          <w:sz w:val="24"/>
        </w:rPr>
        <w:sectPr w:rsidR="00343CC4">
          <w:headerReference w:type="default" r:id="rId398"/>
          <w:footerReference w:type="default" r:id="rId399"/>
          <w:pgSz w:w="16840" w:h="11910" w:orient="landscape"/>
          <w:pgMar w:top="1160" w:right="708" w:bottom="1480" w:left="1133" w:header="749" w:footer="1297" w:gutter="0"/>
          <w:cols w:space="720"/>
        </w:sectPr>
      </w:pPr>
    </w:p>
    <w:p w:rsidR="00343CC4" w:rsidRDefault="00487E66">
      <w:pPr>
        <w:pStyle w:val="2"/>
        <w:numPr>
          <w:ilvl w:val="0"/>
          <w:numId w:val="28"/>
        </w:numPr>
        <w:tabs>
          <w:tab w:val="left" w:pos="2473"/>
        </w:tabs>
        <w:spacing w:before="80"/>
        <w:ind w:left="2473" w:hanging="240"/>
        <w:jc w:val="left"/>
      </w:pPr>
      <w:r>
        <w:lastRenderedPageBreak/>
        <w:t>УСЛОВИЯ</w:t>
      </w:r>
      <w:r>
        <w:rPr>
          <w:spacing w:val="-4"/>
        </w:rPr>
        <w:t xml:space="preserve"> </w:t>
      </w:r>
      <w:r>
        <w:t>РЕАЛИЗАЦИИ</w:t>
      </w:r>
      <w:r>
        <w:rPr>
          <w:spacing w:val="-2"/>
        </w:rPr>
        <w:t xml:space="preserve"> ДИСЦИПЛИНЫ</w:t>
      </w:r>
    </w:p>
    <w:p w:rsidR="00343CC4" w:rsidRDefault="00487E66">
      <w:pPr>
        <w:pStyle w:val="3"/>
        <w:numPr>
          <w:ilvl w:val="1"/>
          <w:numId w:val="28"/>
        </w:numPr>
        <w:tabs>
          <w:tab w:val="left" w:pos="1129"/>
        </w:tabs>
        <w:spacing w:before="122"/>
      </w:pPr>
      <w:r>
        <w:t>Материально-техническое</w:t>
      </w:r>
      <w:r>
        <w:rPr>
          <w:spacing w:val="-10"/>
        </w:rPr>
        <w:t xml:space="preserve"> </w:t>
      </w:r>
      <w:r>
        <w:rPr>
          <w:spacing w:val="-2"/>
        </w:rPr>
        <w:t>обеспечение</w:t>
      </w:r>
    </w:p>
    <w:p w:rsidR="00343CC4" w:rsidRDefault="00487E66">
      <w:pPr>
        <w:pStyle w:val="a3"/>
        <w:spacing w:before="156"/>
        <w:ind w:left="709"/>
      </w:pPr>
      <w:r>
        <w:t>Лаборатория</w:t>
      </w:r>
      <w:r>
        <w:rPr>
          <w:spacing w:val="-2"/>
        </w:rPr>
        <w:t xml:space="preserve"> </w:t>
      </w:r>
      <w:r>
        <w:t>«Электротехники</w:t>
      </w:r>
      <w:r>
        <w:rPr>
          <w:spacing w:val="-5"/>
        </w:rPr>
        <w:t xml:space="preserve"> </w:t>
      </w:r>
      <w:r>
        <w:t>и</w:t>
      </w:r>
      <w:r>
        <w:rPr>
          <w:spacing w:val="-4"/>
        </w:rPr>
        <w:t xml:space="preserve"> </w:t>
      </w:r>
      <w:r>
        <w:t>сварочного</w:t>
      </w:r>
      <w:r>
        <w:rPr>
          <w:spacing w:val="-4"/>
        </w:rPr>
        <w:t xml:space="preserve"> </w:t>
      </w:r>
      <w:r>
        <w:t>оборудования»,</w:t>
      </w:r>
      <w:r>
        <w:rPr>
          <w:spacing w:val="-4"/>
        </w:rPr>
        <w:t xml:space="preserve"> </w:t>
      </w:r>
      <w:r>
        <w:rPr>
          <w:spacing w:val="-2"/>
        </w:rPr>
        <w:t>оснащенная:</w:t>
      </w:r>
    </w:p>
    <w:p w:rsidR="00343CC4" w:rsidRDefault="00487E66">
      <w:pPr>
        <w:pStyle w:val="a5"/>
        <w:numPr>
          <w:ilvl w:val="0"/>
          <w:numId w:val="27"/>
        </w:numPr>
        <w:tabs>
          <w:tab w:val="left" w:pos="847"/>
        </w:tabs>
        <w:spacing w:before="43"/>
        <w:ind w:left="847" w:hanging="138"/>
        <w:rPr>
          <w:sz w:val="24"/>
        </w:rPr>
      </w:pPr>
      <w:r>
        <w:rPr>
          <w:sz w:val="24"/>
        </w:rPr>
        <w:t>посадочные</w:t>
      </w:r>
      <w:r>
        <w:rPr>
          <w:spacing w:val="-1"/>
          <w:sz w:val="24"/>
        </w:rPr>
        <w:t xml:space="preserve"> </w:t>
      </w:r>
      <w:r>
        <w:rPr>
          <w:sz w:val="24"/>
        </w:rPr>
        <w:t>места</w:t>
      </w:r>
      <w:r>
        <w:rPr>
          <w:spacing w:val="-1"/>
          <w:sz w:val="24"/>
        </w:rPr>
        <w:t xml:space="preserve"> </w:t>
      </w:r>
      <w:r>
        <w:rPr>
          <w:sz w:val="24"/>
        </w:rPr>
        <w:t>по</w:t>
      </w:r>
      <w:r>
        <w:rPr>
          <w:spacing w:val="2"/>
          <w:sz w:val="24"/>
        </w:rPr>
        <w:t xml:space="preserve"> </w:t>
      </w:r>
      <w:r>
        <w:rPr>
          <w:sz w:val="24"/>
        </w:rPr>
        <w:t>количеству</w:t>
      </w:r>
      <w:r>
        <w:rPr>
          <w:spacing w:val="-5"/>
          <w:sz w:val="24"/>
        </w:rPr>
        <w:t xml:space="preserve"> </w:t>
      </w:r>
      <w:r>
        <w:rPr>
          <w:spacing w:val="-2"/>
          <w:sz w:val="24"/>
        </w:rPr>
        <w:t>обучающихся;</w:t>
      </w:r>
    </w:p>
    <w:p w:rsidR="00343CC4" w:rsidRDefault="00487E66">
      <w:pPr>
        <w:pStyle w:val="a5"/>
        <w:numPr>
          <w:ilvl w:val="0"/>
          <w:numId w:val="27"/>
        </w:numPr>
        <w:tabs>
          <w:tab w:val="left" w:pos="847"/>
        </w:tabs>
        <w:spacing w:before="41"/>
        <w:ind w:left="847" w:hanging="138"/>
        <w:rPr>
          <w:sz w:val="24"/>
        </w:rPr>
      </w:pPr>
      <w:r>
        <w:rPr>
          <w:sz w:val="24"/>
        </w:rPr>
        <w:t>комплект</w:t>
      </w:r>
      <w:r>
        <w:rPr>
          <w:spacing w:val="-4"/>
          <w:sz w:val="24"/>
        </w:rPr>
        <w:t xml:space="preserve"> </w:t>
      </w:r>
      <w:r>
        <w:rPr>
          <w:sz w:val="24"/>
        </w:rPr>
        <w:t>учебно-наглядных</w:t>
      </w:r>
      <w:r>
        <w:rPr>
          <w:spacing w:val="-6"/>
          <w:sz w:val="24"/>
        </w:rPr>
        <w:t xml:space="preserve"> </w:t>
      </w:r>
      <w:r>
        <w:rPr>
          <w:sz w:val="24"/>
        </w:rPr>
        <w:t>пособий</w:t>
      </w:r>
      <w:r>
        <w:rPr>
          <w:spacing w:val="-1"/>
          <w:sz w:val="24"/>
        </w:rPr>
        <w:t xml:space="preserve"> </w:t>
      </w:r>
      <w:r>
        <w:rPr>
          <w:sz w:val="24"/>
        </w:rPr>
        <w:t>«Автоматизация</w:t>
      </w:r>
      <w:r>
        <w:rPr>
          <w:spacing w:val="-5"/>
          <w:sz w:val="24"/>
        </w:rPr>
        <w:t xml:space="preserve"> </w:t>
      </w:r>
      <w:r>
        <w:rPr>
          <w:sz w:val="24"/>
        </w:rPr>
        <w:t>сварочных</w:t>
      </w:r>
      <w:r>
        <w:rPr>
          <w:spacing w:val="-3"/>
          <w:sz w:val="24"/>
        </w:rPr>
        <w:t xml:space="preserve"> </w:t>
      </w:r>
      <w:r>
        <w:rPr>
          <w:spacing w:val="-2"/>
          <w:sz w:val="24"/>
        </w:rPr>
        <w:t>работ»;</w:t>
      </w:r>
    </w:p>
    <w:p w:rsidR="00343CC4" w:rsidRDefault="00487E66">
      <w:pPr>
        <w:pStyle w:val="a5"/>
        <w:numPr>
          <w:ilvl w:val="0"/>
          <w:numId w:val="27"/>
        </w:numPr>
        <w:tabs>
          <w:tab w:val="left" w:pos="847"/>
        </w:tabs>
        <w:spacing w:before="41"/>
        <w:ind w:left="847" w:hanging="138"/>
        <w:rPr>
          <w:sz w:val="24"/>
        </w:rPr>
      </w:pPr>
      <w:r>
        <w:rPr>
          <w:sz w:val="24"/>
        </w:rPr>
        <w:t>образцы</w:t>
      </w:r>
      <w:r>
        <w:rPr>
          <w:spacing w:val="-4"/>
          <w:sz w:val="24"/>
        </w:rPr>
        <w:t xml:space="preserve"> </w:t>
      </w:r>
      <w:r>
        <w:rPr>
          <w:sz w:val="24"/>
        </w:rPr>
        <w:t>дефектов</w:t>
      </w:r>
      <w:r>
        <w:rPr>
          <w:spacing w:val="-5"/>
          <w:sz w:val="24"/>
        </w:rPr>
        <w:t xml:space="preserve"> </w:t>
      </w:r>
      <w:r>
        <w:rPr>
          <w:sz w:val="24"/>
        </w:rPr>
        <w:t>сварочных</w:t>
      </w:r>
      <w:r>
        <w:rPr>
          <w:spacing w:val="-3"/>
          <w:sz w:val="24"/>
        </w:rPr>
        <w:t xml:space="preserve"> </w:t>
      </w:r>
      <w:r>
        <w:rPr>
          <w:spacing w:val="-2"/>
          <w:sz w:val="24"/>
        </w:rPr>
        <w:t>работ;</w:t>
      </w:r>
    </w:p>
    <w:p w:rsidR="00343CC4" w:rsidRDefault="00487E66">
      <w:pPr>
        <w:pStyle w:val="a5"/>
        <w:numPr>
          <w:ilvl w:val="0"/>
          <w:numId w:val="27"/>
        </w:numPr>
        <w:tabs>
          <w:tab w:val="left" w:pos="847"/>
        </w:tabs>
        <w:spacing w:before="41"/>
        <w:ind w:left="847" w:hanging="138"/>
        <w:rPr>
          <w:sz w:val="24"/>
        </w:rPr>
      </w:pPr>
      <w:r>
        <w:rPr>
          <w:sz w:val="24"/>
        </w:rPr>
        <w:t>плакаты</w:t>
      </w:r>
      <w:r>
        <w:rPr>
          <w:spacing w:val="-4"/>
          <w:sz w:val="24"/>
        </w:rPr>
        <w:t xml:space="preserve"> </w:t>
      </w:r>
      <w:r>
        <w:rPr>
          <w:sz w:val="24"/>
        </w:rPr>
        <w:t>по</w:t>
      </w:r>
      <w:r>
        <w:rPr>
          <w:spacing w:val="-1"/>
          <w:sz w:val="24"/>
        </w:rPr>
        <w:t xml:space="preserve"> </w:t>
      </w:r>
      <w:r>
        <w:rPr>
          <w:sz w:val="24"/>
        </w:rPr>
        <w:t>технологическому</w:t>
      </w:r>
      <w:r>
        <w:rPr>
          <w:spacing w:val="-6"/>
          <w:sz w:val="24"/>
        </w:rPr>
        <w:t xml:space="preserve"> </w:t>
      </w:r>
      <w:r>
        <w:rPr>
          <w:sz w:val="24"/>
        </w:rPr>
        <w:t>оснащению</w:t>
      </w:r>
      <w:r>
        <w:rPr>
          <w:spacing w:val="-2"/>
          <w:sz w:val="24"/>
        </w:rPr>
        <w:t xml:space="preserve"> </w:t>
      </w:r>
      <w:r>
        <w:rPr>
          <w:sz w:val="24"/>
        </w:rPr>
        <w:t xml:space="preserve">и сборочно-сварочной </w:t>
      </w:r>
      <w:r>
        <w:rPr>
          <w:spacing w:val="-2"/>
          <w:sz w:val="24"/>
        </w:rPr>
        <w:t>оснастки;</w:t>
      </w:r>
    </w:p>
    <w:p w:rsidR="00343CC4" w:rsidRDefault="00487E66">
      <w:pPr>
        <w:pStyle w:val="a5"/>
        <w:numPr>
          <w:ilvl w:val="0"/>
          <w:numId w:val="27"/>
        </w:numPr>
        <w:tabs>
          <w:tab w:val="left" w:pos="847"/>
        </w:tabs>
        <w:spacing w:before="43"/>
        <w:ind w:left="847" w:hanging="138"/>
        <w:rPr>
          <w:sz w:val="24"/>
        </w:rPr>
      </w:pPr>
      <w:r>
        <w:rPr>
          <w:sz w:val="24"/>
        </w:rPr>
        <w:t>презентации</w:t>
      </w:r>
      <w:r>
        <w:rPr>
          <w:spacing w:val="-3"/>
          <w:sz w:val="24"/>
        </w:rPr>
        <w:t xml:space="preserve"> </w:t>
      </w:r>
      <w:r>
        <w:rPr>
          <w:sz w:val="24"/>
        </w:rPr>
        <w:t xml:space="preserve">по </w:t>
      </w:r>
      <w:r>
        <w:rPr>
          <w:spacing w:val="-2"/>
          <w:sz w:val="24"/>
        </w:rPr>
        <w:t>темам;</w:t>
      </w:r>
    </w:p>
    <w:p w:rsidR="00343CC4" w:rsidRDefault="00487E66">
      <w:pPr>
        <w:pStyle w:val="a5"/>
        <w:numPr>
          <w:ilvl w:val="0"/>
          <w:numId w:val="27"/>
        </w:numPr>
        <w:tabs>
          <w:tab w:val="left" w:pos="847"/>
        </w:tabs>
        <w:spacing w:before="41" w:line="276" w:lineRule="auto"/>
        <w:ind w:right="5723" w:firstLine="0"/>
        <w:rPr>
          <w:sz w:val="24"/>
        </w:rPr>
      </w:pPr>
      <w:r>
        <w:rPr>
          <w:sz w:val="24"/>
        </w:rPr>
        <w:t>рабочее место преподавателя. Технические</w:t>
      </w:r>
      <w:r>
        <w:rPr>
          <w:spacing w:val="-15"/>
          <w:sz w:val="24"/>
        </w:rPr>
        <w:t xml:space="preserve"> </w:t>
      </w:r>
      <w:r>
        <w:rPr>
          <w:sz w:val="24"/>
        </w:rPr>
        <w:t>средства</w:t>
      </w:r>
      <w:r>
        <w:rPr>
          <w:spacing w:val="-15"/>
          <w:sz w:val="24"/>
        </w:rPr>
        <w:t xml:space="preserve"> </w:t>
      </w:r>
      <w:r>
        <w:rPr>
          <w:sz w:val="24"/>
        </w:rPr>
        <w:t>обучения:</w:t>
      </w:r>
    </w:p>
    <w:p w:rsidR="00343CC4" w:rsidRDefault="00487E66">
      <w:pPr>
        <w:pStyle w:val="a5"/>
        <w:numPr>
          <w:ilvl w:val="0"/>
          <w:numId w:val="27"/>
        </w:numPr>
        <w:tabs>
          <w:tab w:val="left" w:pos="1021"/>
          <w:tab w:val="left" w:pos="2394"/>
          <w:tab w:val="left" w:pos="2732"/>
          <w:tab w:val="left" w:pos="4489"/>
          <w:tab w:val="left" w:pos="5098"/>
          <w:tab w:val="left" w:pos="6476"/>
          <w:tab w:val="left" w:pos="8147"/>
        </w:tabs>
        <w:spacing w:line="278" w:lineRule="auto"/>
        <w:ind w:left="1" w:right="141" w:firstLine="708"/>
        <w:rPr>
          <w:sz w:val="24"/>
        </w:rPr>
      </w:pPr>
      <w:r>
        <w:rPr>
          <w:spacing w:val="-2"/>
          <w:sz w:val="24"/>
        </w:rPr>
        <w:t>компьютер</w:t>
      </w:r>
      <w:r>
        <w:rPr>
          <w:sz w:val="24"/>
        </w:rPr>
        <w:tab/>
      </w:r>
      <w:r>
        <w:rPr>
          <w:spacing w:val="-10"/>
          <w:sz w:val="24"/>
        </w:rPr>
        <w:t>с</w:t>
      </w:r>
      <w:r>
        <w:rPr>
          <w:sz w:val="24"/>
        </w:rPr>
        <w:tab/>
      </w:r>
      <w:r>
        <w:rPr>
          <w:spacing w:val="-2"/>
          <w:sz w:val="24"/>
        </w:rPr>
        <w:t>лицензионным</w:t>
      </w:r>
      <w:r>
        <w:rPr>
          <w:sz w:val="24"/>
        </w:rPr>
        <w:tab/>
      </w:r>
      <w:r>
        <w:rPr>
          <w:spacing w:val="-4"/>
          <w:sz w:val="24"/>
        </w:rPr>
        <w:t>или</w:t>
      </w:r>
      <w:r>
        <w:rPr>
          <w:sz w:val="24"/>
        </w:rPr>
        <w:tab/>
      </w:r>
      <w:r>
        <w:rPr>
          <w:spacing w:val="-2"/>
          <w:sz w:val="24"/>
        </w:rPr>
        <w:t>свободным</w:t>
      </w:r>
      <w:r>
        <w:rPr>
          <w:sz w:val="24"/>
        </w:rPr>
        <w:tab/>
      </w:r>
      <w:r>
        <w:rPr>
          <w:spacing w:val="-2"/>
          <w:sz w:val="24"/>
        </w:rPr>
        <w:t>программным</w:t>
      </w:r>
      <w:r>
        <w:rPr>
          <w:sz w:val="24"/>
        </w:rPr>
        <w:tab/>
      </w:r>
      <w:r>
        <w:rPr>
          <w:spacing w:val="-2"/>
          <w:sz w:val="24"/>
        </w:rPr>
        <w:t xml:space="preserve">обеспечением, </w:t>
      </w:r>
      <w:r>
        <w:rPr>
          <w:sz w:val="24"/>
        </w:rPr>
        <w:t>соответствующим разделам программы и подключенным к сети Internet;</w:t>
      </w:r>
    </w:p>
    <w:p w:rsidR="00343CC4" w:rsidRDefault="00487E66">
      <w:pPr>
        <w:pStyle w:val="a5"/>
        <w:numPr>
          <w:ilvl w:val="0"/>
          <w:numId w:val="27"/>
        </w:numPr>
        <w:tabs>
          <w:tab w:val="left" w:pos="847"/>
        </w:tabs>
        <w:spacing w:line="272" w:lineRule="exact"/>
        <w:ind w:left="847" w:hanging="138"/>
        <w:rPr>
          <w:sz w:val="24"/>
        </w:rPr>
      </w:pPr>
      <w:r>
        <w:rPr>
          <w:spacing w:val="-2"/>
          <w:sz w:val="24"/>
        </w:rPr>
        <w:t>принтер.</w:t>
      </w:r>
    </w:p>
    <w:p w:rsidR="00343CC4" w:rsidRDefault="00343CC4">
      <w:pPr>
        <w:pStyle w:val="a3"/>
        <w:spacing w:before="109"/>
      </w:pPr>
    </w:p>
    <w:p w:rsidR="00343CC4" w:rsidRDefault="00487E66">
      <w:pPr>
        <w:pStyle w:val="3"/>
        <w:numPr>
          <w:ilvl w:val="1"/>
          <w:numId w:val="28"/>
        </w:numPr>
        <w:tabs>
          <w:tab w:val="left" w:pos="1129"/>
        </w:tabs>
      </w:pPr>
      <w:r>
        <w:t>Учебно-методическое</w:t>
      </w:r>
      <w:r>
        <w:rPr>
          <w:spacing w:val="-4"/>
        </w:rPr>
        <w:t xml:space="preserve"> </w:t>
      </w:r>
      <w:r>
        <w:rPr>
          <w:spacing w:val="-2"/>
        </w:rPr>
        <w:t>обеспечение</w:t>
      </w:r>
    </w:p>
    <w:p w:rsidR="00343CC4" w:rsidRDefault="00487E66">
      <w:pPr>
        <w:pStyle w:val="a5"/>
        <w:numPr>
          <w:ilvl w:val="2"/>
          <w:numId w:val="28"/>
        </w:numPr>
        <w:tabs>
          <w:tab w:val="left" w:pos="1309"/>
        </w:tabs>
        <w:spacing w:before="163"/>
        <w:rPr>
          <w:b/>
          <w:sz w:val="24"/>
        </w:rPr>
      </w:pPr>
      <w:r>
        <w:rPr>
          <w:b/>
          <w:sz w:val="24"/>
        </w:rPr>
        <w:t>Основные</w:t>
      </w:r>
      <w:r>
        <w:rPr>
          <w:b/>
          <w:spacing w:val="-4"/>
          <w:sz w:val="24"/>
        </w:rPr>
        <w:t xml:space="preserve"> </w:t>
      </w:r>
      <w:r>
        <w:rPr>
          <w:b/>
          <w:sz w:val="24"/>
        </w:rPr>
        <w:t>печатные</w:t>
      </w:r>
      <w:r>
        <w:rPr>
          <w:b/>
          <w:spacing w:val="-4"/>
          <w:sz w:val="24"/>
        </w:rPr>
        <w:t xml:space="preserve"> </w:t>
      </w:r>
      <w:r>
        <w:rPr>
          <w:b/>
          <w:sz w:val="24"/>
        </w:rPr>
        <w:t>и/или</w:t>
      </w:r>
      <w:r>
        <w:rPr>
          <w:b/>
          <w:spacing w:val="-4"/>
          <w:sz w:val="24"/>
        </w:rPr>
        <w:t xml:space="preserve"> </w:t>
      </w:r>
      <w:r>
        <w:rPr>
          <w:b/>
          <w:sz w:val="24"/>
        </w:rPr>
        <w:t>электронные</w:t>
      </w:r>
      <w:r>
        <w:rPr>
          <w:b/>
          <w:spacing w:val="-3"/>
          <w:sz w:val="24"/>
        </w:rPr>
        <w:t xml:space="preserve"> </w:t>
      </w:r>
      <w:r>
        <w:rPr>
          <w:b/>
          <w:spacing w:val="-2"/>
          <w:sz w:val="24"/>
        </w:rPr>
        <w:t>издания</w:t>
      </w:r>
    </w:p>
    <w:p w:rsidR="00343CC4" w:rsidRDefault="00487E66">
      <w:pPr>
        <w:pStyle w:val="a5"/>
        <w:numPr>
          <w:ilvl w:val="3"/>
          <w:numId w:val="28"/>
        </w:numPr>
        <w:tabs>
          <w:tab w:val="left" w:pos="1234"/>
        </w:tabs>
        <w:spacing w:before="36" w:line="276" w:lineRule="auto"/>
        <w:ind w:left="284" w:right="188" w:firstLine="710"/>
        <w:rPr>
          <w:sz w:val="24"/>
        </w:rPr>
      </w:pPr>
      <w:r>
        <w:rPr>
          <w:sz w:val="24"/>
        </w:rPr>
        <w:t>Иванов, А. А. Автоматизация технологических процессов и производств: учебное</w:t>
      </w:r>
      <w:r>
        <w:rPr>
          <w:spacing w:val="-3"/>
          <w:sz w:val="24"/>
        </w:rPr>
        <w:t xml:space="preserve"> </w:t>
      </w:r>
      <w:r>
        <w:rPr>
          <w:sz w:val="24"/>
        </w:rPr>
        <w:t>пособие</w:t>
      </w:r>
      <w:r>
        <w:rPr>
          <w:spacing w:val="-3"/>
          <w:sz w:val="24"/>
        </w:rPr>
        <w:t xml:space="preserve"> </w:t>
      </w:r>
      <w:r>
        <w:rPr>
          <w:sz w:val="24"/>
        </w:rPr>
        <w:t>/</w:t>
      </w:r>
      <w:r>
        <w:rPr>
          <w:spacing w:val="-3"/>
          <w:sz w:val="24"/>
        </w:rPr>
        <w:t xml:space="preserve"> </w:t>
      </w:r>
      <w:r>
        <w:rPr>
          <w:sz w:val="24"/>
        </w:rPr>
        <w:t>А.А.</w:t>
      </w:r>
      <w:r>
        <w:rPr>
          <w:spacing w:val="-3"/>
          <w:sz w:val="24"/>
        </w:rPr>
        <w:t xml:space="preserve"> </w:t>
      </w:r>
      <w:r>
        <w:rPr>
          <w:sz w:val="24"/>
        </w:rPr>
        <w:t>Иванов.</w:t>
      </w:r>
      <w:r>
        <w:rPr>
          <w:spacing w:val="-4"/>
          <w:sz w:val="24"/>
        </w:rPr>
        <w:t xml:space="preserve"> </w:t>
      </w:r>
      <w:r>
        <w:rPr>
          <w:sz w:val="24"/>
        </w:rPr>
        <w:t>—</w:t>
      </w:r>
      <w:r>
        <w:rPr>
          <w:spacing w:val="-3"/>
          <w:sz w:val="24"/>
        </w:rPr>
        <w:t xml:space="preserve"> </w:t>
      </w:r>
      <w:r>
        <w:rPr>
          <w:sz w:val="24"/>
        </w:rPr>
        <w:t>2-е</w:t>
      </w:r>
      <w:r>
        <w:rPr>
          <w:spacing w:val="-3"/>
          <w:sz w:val="24"/>
        </w:rPr>
        <w:t xml:space="preserve"> </w:t>
      </w:r>
      <w:r>
        <w:rPr>
          <w:sz w:val="24"/>
        </w:rPr>
        <w:t>изд.,</w:t>
      </w:r>
      <w:r>
        <w:rPr>
          <w:spacing w:val="-3"/>
          <w:sz w:val="24"/>
        </w:rPr>
        <w:t xml:space="preserve"> </w:t>
      </w:r>
      <w:r>
        <w:rPr>
          <w:sz w:val="24"/>
        </w:rPr>
        <w:t>испр.</w:t>
      </w:r>
      <w:r>
        <w:rPr>
          <w:spacing w:val="-3"/>
          <w:sz w:val="24"/>
        </w:rPr>
        <w:t xml:space="preserve"> </w:t>
      </w:r>
      <w:r>
        <w:rPr>
          <w:sz w:val="24"/>
        </w:rPr>
        <w:t>и</w:t>
      </w:r>
      <w:r>
        <w:rPr>
          <w:spacing w:val="-2"/>
          <w:sz w:val="24"/>
        </w:rPr>
        <w:t xml:space="preserve"> </w:t>
      </w:r>
      <w:r>
        <w:rPr>
          <w:sz w:val="24"/>
        </w:rPr>
        <w:t>доп.</w:t>
      </w:r>
      <w:r>
        <w:rPr>
          <w:spacing w:val="-3"/>
          <w:sz w:val="24"/>
        </w:rPr>
        <w:t xml:space="preserve"> </w:t>
      </w:r>
      <w:r>
        <w:rPr>
          <w:sz w:val="24"/>
        </w:rPr>
        <w:t>—</w:t>
      </w:r>
      <w:r>
        <w:rPr>
          <w:spacing w:val="-3"/>
          <w:sz w:val="24"/>
        </w:rPr>
        <w:t xml:space="preserve"> </w:t>
      </w:r>
      <w:r>
        <w:rPr>
          <w:sz w:val="24"/>
        </w:rPr>
        <w:t>Москва</w:t>
      </w:r>
      <w:r>
        <w:rPr>
          <w:spacing w:val="-3"/>
          <w:sz w:val="24"/>
        </w:rPr>
        <w:t xml:space="preserve"> </w:t>
      </w:r>
      <w:r>
        <w:rPr>
          <w:sz w:val="24"/>
        </w:rPr>
        <w:t>:</w:t>
      </w:r>
      <w:r>
        <w:rPr>
          <w:spacing w:val="-3"/>
          <w:sz w:val="24"/>
        </w:rPr>
        <w:t xml:space="preserve"> </w:t>
      </w:r>
      <w:r>
        <w:rPr>
          <w:sz w:val="24"/>
        </w:rPr>
        <w:t>ФОРУМ</w:t>
      </w:r>
      <w:r>
        <w:rPr>
          <w:spacing w:val="-2"/>
          <w:sz w:val="24"/>
        </w:rPr>
        <w:t xml:space="preserve"> </w:t>
      </w:r>
      <w:r>
        <w:rPr>
          <w:sz w:val="24"/>
        </w:rPr>
        <w:t>:</w:t>
      </w:r>
      <w:r>
        <w:rPr>
          <w:spacing w:val="-3"/>
          <w:sz w:val="24"/>
        </w:rPr>
        <w:t xml:space="preserve"> </w:t>
      </w:r>
      <w:r>
        <w:rPr>
          <w:sz w:val="24"/>
        </w:rPr>
        <w:t>ИНФРА-М, 2020. — 224 с.</w:t>
      </w:r>
    </w:p>
    <w:p w:rsidR="00343CC4" w:rsidRDefault="00487E66">
      <w:pPr>
        <w:pStyle w:val="a5"/>
        <w:numPr>
          <w:ilvl w:val="3"/>
          <w:numId w:val="28"/>
        </w:numPr>
        <w:tabs>
          <w:tab w:val="left" w:pos="1309"/>
        </w:tabs>
        <w:spacing w:before="1"/>
        <w:rPr>
          <w:sz w:val="24"/>
        </w:rPr>
      </w:pPr>
      <w:r>
        <w:rPr>
          <w:sz w:val="24"/>
        </w:rPr>
        <w:t>Клепиков,</w:t>
      </w:r>
      <w:r>
        <w:rPr>
          <w:spacing w:val="-4"/>
          <w:sz w:val="24"/>
        </w:rPr>
        <w:t xml:space="preserve"> </w:t>
      </w:r>
      <w:r>
        <w:rPr>
          <w:sz w:val="24"/>
        </w:rPr>
        <w:t>В.</w:t>
      </w:r>
      <w:r>
        <w:rPr>
          <w:spacing w:val="-2"/>
          <w:sz w:val="24"/>
        </w:rPr>
        <w:t xml:space="preserve"> </w:t>
      </w:r>
      <w:r>
        <w:rPr>
          <w:sz w:val="24"/>
        </w:rPr>
        <w:t>В.</w:t>
      </w:r>
      <w:r>
        <w:rPr>
          <w:spacing w:val="-1"/>
          <w:sz w:val="24"/>
        </w:rPr>
        <w:t xml:space="preserve"> </w:t>
      </w:r>
      <w:r>
        <w:rPr>
          <w:sz w:val="24"/>
        </w:rPr>
        <w:t>Автоматизация</w:t>
      </w:r>
      <w:r>
        <w:rPr>
          <w:spacing w:val="-5"/>
          <w:sz w:val="24"/>
        </w:rPr>
        <w:t xml:space="preserve"> </w:t>
      </w:r>
      <w:r>
        <w:rPr>
          <w:sz w:val="24"/>
        </w:rPr>
        <w:t>производственных</w:t>
      </w:r>
      <w:r>
        <w:rPr>
          <w:spacing w:val="-3"/>
          <w:sz w:val="24"/>
        </w:rPr>
        <w:t xml:space="preserve"> </w:t>
      </w:r>
      <w:r>
        <w:rPr>
          <w:sz w:val="24"/>
        </w:rPr>
        <w:t>процессов</w:t>
      </w:r>
      <w:r>
        <w:rPr>
          <w:spacing w:val="-3"/>
          <w:sz w:val="24"/>
        </w:rPr>
        <w:t xml:space="preserve"> </w:t>
      </w:r>
      <w:r>
        <w:rPr>
          <w:sz w:val="24"/>
        </w:rPr>
        <w:t>: учебное</w:t>
      </w:r>
      <w:r>
        <w:rPr>
          <w:spacing w:val="-1"/>
          <w:sz w:val="24"/>
        </w:rPr>
        <w:t xml:space="preserve"> </w:t>
      </w:r>
      <w:r>
        <w:rPr>
          <w:spacing w:val="-2"/>
          <w:sz w:val="24"/>
        </w:rPr>
        <w:t>пособие</w:t>
      </w:r>
    </w:p>
    <w:p w:rsidR="00343CC4" w:rsidRDefault="00487E66">
      <w:pPr>
        <w:pStyle w:val="a3"/>
        <w:spacing w:before="41" w:line="276" w:lineRule="auto"/>
        <w:ind w:left="361" w:right="78"/>
      </w:pPr>
      <w:r>
        <w:t>/</w:t>
      </w:r>
      <w:r>
        <w:rPr>
          <w:spacing w:val="-3"/>
        </w:rPr>
        <w:t xml:space="preserve"> </w:t>
      </w:r>
      <w:r>
        <w:t>В.В.</w:t>
      </w:r>
      <w:r>
        <w:rPr>
          <w:spacing w:val="-3"/>
        </w:rPr>
        <w:t xml:space="preserve"> </w:t>
      </w:r>
      <w:r>
        <w:t>Клепиков,</w:t>
      </w:r>
      <w:r>
        <w:rPr>
          <w:spacing w:val="-3"/>
        </w:rPr>
        <w:t xml:space="preserve"> </w:t>
      </w:r>
      <w:r>
        <w:t>Н.М.</w:t>
      </w:r>
      <w:r>
        <w:rPr>
          <w:spacing w:val="-3"/>
        </w:rPr>
        <w:t xml:space="preserve"> </w:t>
      </w:r>
      <w:r>
        <w:t>Султан-заде,</w:t>
      </w:r>
      <w:r>
        <w:rPr>
          <w:spacing w:val="-3"/>
        </w:rPr>
        <w:t xml:space="preserve"> </w:t>
      </w:r>
      <w:r>
        <w:t>А.Г.</w:t>
      </w:r>
      <w:r>
        <w:rPr>
          <w:spacing w:val="-3"/>
        </w:rPr>
        <w:t xml:space="preserve"> </w:t>
      </w:r>
      <w:r>
        <w:t>Схиртладзе.</w:t>
      </w:r>
      <w:r>
        <w:rPr>
          <w:spacing w:val="-4"/>
        </w:rPr>
        <w:t xml:space="preserve"> </w:t>
      </w:r>
      <w:r>
        <w:t>—</w:t>
      </w:r>
      <w:r>
        <w:rPr>
          <w:spacing w:val="-3"/>
        </w:rPr>
        <w:t xml:space="preserve"> </w:t>
      </w:r>
      <w:r>
        <w:t>Москва</w:t>
      </w:r>
      <w:r>
        <w:rPr>
          <w:spacing w:val="-3"/>
        </w:rPr>
        <w:t xml:space="preserve"> </w:t>
      </w:r>
      <w:r>
        <w:t>:</w:t>
      </w:r>
      <w:r>
        <w:rPr>
          <w:spacing w:val="-3"/>
        </w:rPr>
        <w:t xml:space="preserve"> </w:t>
      </w:r>
      <w:r>
        <w:t>ИНФРА-М,</w:t>
      </w:r>
      <w:r>
        <w:rPr>
          <w:spacing w:val="-3"/>
        </w:rPr>
        <w:t xml:space="preserve"> </w:t>
      </w:r>
      <w:r>
        <w:t>2020.</w:t>
      </w:r>
      <w:r>
        <w:rPr>
          <w:spacing w:val="-3"/>
        </w:rPr>
        <w:t xml:space="preserve"> </w:t>
      </w:r>
      <w:r>
        <w:t>—</w:t>
      </w:r>
      <w:r>
        <w:rPr>
          <w:spacing w:val="-3"/>
        </w:rPr>
        <w:t xml:space="preserve"> </w:t>
      </w:r>
      <w:r>
        <w:t xml:space="preserve">208 </w:t>
      </w:r>
      <w:r>
        <w:rPr>
          <w:spacing w:val="-6"/>
        </w:rPr>
        <w:t>с.</w:t>
      </w:r>
    </w:p>
    <w:p w:rsidR="00343CC4" w:rsidRDefault="00343CC4">
      <w:pPr>
        <w:pStyle w:val="a3"/>
        <w:spacing w:before="46"/>
      </w:pPr>
    </w:p>
    <w:p w:rsidR="00343CC4" w:rsidRDefault="00487E66">
      <w:pPr>
        <w:pStyle w:val="3"/>
        <w:numPr>
          <w:ilvl w:val="2"/>
          <w:numId w:val="28"/>
        </w:numPr>
        <w:tabs>
          <w:tab w:val="left" w:pos="1309"/>
        </w:tabs>
        <w:spacing w:before="1"/>
      </w:pPr>
      <w:r>
        <w:t>Дополнительные</w:t>
      </w:r>
      <w:r>
        <w:rPr>
          <w:spacing w:val="-7"/>
        </w:rPr>
        <w:t xml:space="preserve"> </w:t>
      </w:r>
      <w:r>
        <w:rPr>
          <w:spacing w:val="-2"/>
        </w:rPr>
        <w:t>источники</w:t>
      </w:r>
    </w:p>
    <w:p w:rsidR="00343CC4" w:rsidRDefault="00487E66">
      <w:pPr>
        <w:pStyle w:val="a5"/>
        <w:numPr>
          <w:ilvl w:val="3"/>
          <w:numId w:val="28"/>
        </w:numPr>
        <w:tabs>
          <w:tab w:val="left" w:pos="1309"/>
        </w:tabs>
        <w:spacing w:before="36"/>
        <w:rPr>
          <w:sz w:val="24"/>
        </w:rPr>
      </w:pPr>
      <w:r>
        <w:rPr>
          <w:sz w:val="24"/>
        </w:rPr>
        <w:t>Герасименко</w:t>
      </w:r>
      <w:r>
        <w:rPr>
          <w:spacing w:val="-3"/>
          <w:sz w:val="24"/>
        </w:rPr>
        <w:t xml:space="preserve"> </w:t>
      </w:r>
      <w:r>
        <w:rPr>
          <w:sz w:val="24"/>
        </w:rPr>
        <w:t>А.И.</w:t>
      </w:r>
      <w:r>
        <w:rPr>
          <w:spacing w:val="-3"/>
          <w:sz w:val="24"/>
        </w:rPr>
        <w:t xml:space="preserve"> </w:t>
      </w:r>
      <w:r>
        <w:rPr>
          <w:sz w:val="24"/>
        </w:rPr>
        <w:t>Справочник</w:t>
      </w:r>
      <w:r>
        <w:rPr>
          <w:spacing w:val="-2"/>
          <w:sz w:val="24"/>
        </w:rPr>
        <w:t xml:space="preserve"> </w:t>
      </w:r>
      <w:r>
        <w:rPr>
          <w:sz w:val="24"/>
        </w:rPr>
        <w:t>электросварщика.</w:t>
      </w:r>
      <w:r>
        <w:rPr>
          <w:spacing w:val="-3"/>
          <w:sz w:val="24"/>
        </w:rPr>
        <w:t xml:space="preserve"> </w:t>
      </w:r>
      <w:r>
        <w:rPr>
          <w:sz w:val="24"/>
        </w:rPr>
        <w:t>Ростов</w:t>
      </w:r>
      <w:r>
        <w:rPr>
          <w:spacing w:val="-4"/>
          <w:sz w:val="24"/>
        </w:rPr>
        <w:t xml:space="preserve"> </w:t>
      </w:r>
      <w:r>
        <w:rPr>
          <w:sz w:val="24"/>
        </w:rPr>
        <w:t>н/Д:</w:t>
      </w:r>
      <w:r>
        <w:rPr>
          <w:spacing w:val="-2"/>
          <w:sz w:val="24"/>
        </w:rPr>
        <w:t xml:space="preserve"> </w:t>
      </w:r>
      <w:r>
        <w:rPr>
          <w:sz w:val="24"/>
        </w:rPr>
        <w:t>Феникс</w:t>
      </w:r>
      <w:r>
        <w:rPr>
          <w:spacing w:val="-4"/>
          <w:sz w:val="24"/>
        </w:rPr>
        <w:t xml:space="preserve"> </w:t>
      </w:r>
      <w:r>
        <w:rPr>
          <w:sz w:val="24"/>
        </w:rPr>
        <w:t>–</w:t>
      </w:r>
      <w:r>
        <w:rPr>
          <w:spacing w:val="-2"/>
          <w:sz w:val="24"/>
        </w:rPr>
        <w:t xml:space="preserve"> 2009.</w:t>
      </w:r>
    </w:p>
    <w:p w:rsidR="00343CC4" w:rsidRDefault="00487E66">
      <w:pPr>
        <w:pStyle w:val="a5"/>
        <w:numPr>
          <w:ilvl w:val="3"/>
          <w:numId w:val="28"/>
        </w:numPr>
        <w:tabs>
          <w:tab w:val="left" w:pos="1309"/>
        </w:tabs>
        <w:spacing w:before="40"/>
        <w:rPr>
          <w:sz w:val="24"/>
        </w:rPr>
      </w:pPr>
      <w:r>
        <w:rPr>
          <w:sz w:val="24"/>
        </w:rPr>
        <w:t>Герасименко</w:t>
      </w:r>
      <w:r>
        <w:rPr>
          <w:spacing w:val="-2"/>
          <w:sz w:val="24"/>
        </w:rPr>
        <w:t xml:space="preserve"> </w:t>
      </w:r>
      <w:r>
        <w:rPr>
          <w:sz w:val="24"/>
        </w:rPr>
        <w:t>А.И.</w:t>
      </w:r>
      <w:r>
        <w:rPr>
          <w:spacing w:val="-1"/>
          <w:sz w:val="24"/>
        </w:rPr>
        <w:t xml:space="preserve"> </w:t>
      </w:r>
      <w:r>
        <w:rPr>
          <w:sz w:val="24"/>
        </w:rPr>
        <w:t>Электрогазосварщик.</w:t>
      </w:r>
      <w:r>
        <w:rPr>
          <w:spacing w:val="-1"/>
          <w:sz w:val="24"/>
        </w:rPr>
        <w:t xml:space="preserve"> </w:t>
      </w:r>
      <w:r>
        <w:rPr>
          <w:sz w:val="24"/>
        </w:rPr>
        <w:t>Ростов</w:t>
      </w:r>
      <w:r>
        <w:rPr>
          <w:spacing w:val="-2"/>
          <w:sz w:val="24"/>
        </w:rPr>
        <w:t xml:space="preserve"> </w:t>
      </w:r>
      <w:r>
        <w:rPr>
          <w:sz w:val="24"/>
        </w:rPr>
        <w:t>н/Д:</w:t>
      </w:r>
      <w:r>
        <w:rPr>
          <w:spacing w:val="-1"/>
          <w:sz w:val="24"/>
        </w:rPr>
        <w:t xml:space="preserve"> </w:t>
      </w:r>
      <w:r>
        <w:rPr>
          <w:sz w:val="24"/>
        </w:rPr>
        <w:t>Феникс</w:t>
      </w:r>
      <w:r>
        <w:rPr>
          <w:spacing w:val="-2"/>
          <w:sz w:val="24"/>
        </w:rPr>
        <w:t xml:space="preserve"> </w:t>
      </w:r>
      <w:r>
        <w:rPr>
          <w:sz w:val="24"/>
        </w:rPr>
        <w:t>–</w:t>
      </w:r>
      <w:r>
        <w:rPr>
          <w:spacing w:val="-1"/>
          <w:sz w:val="24"/>
        </w:rPr>
        <w:t xml:space="preserve"> </w:t>
      </w:r>
      <w:r>
        <w:rPr>
          <w:spacing w:val="-4"/>
          <w:sz w:val="24"/>
        </w:rPr>
        <w:t>2006</w:t>
      </w:r>
    </w:p>
    <w:p w:rsidR="00343CC4" w:rsidRDefault="00487E66">
      <w:pPr>
        <w:pStyle w:val="a5"/>
        <w:numPr>
          <w:ilvl w:val="3"/>
          <w:numId w:val="28"/>
        </w:numPr>
        <w:tabs>
          <w:tab w:val="left" w:pos="1309"/>
        </w:tabs>
        <w:spacing w:before="41" w:line="278" w:lineRule="auto"/>
        <w:ind w:left="361" w:right="1057" w:firstLine="708"/>
        <w:rPr>
          <w:sz w:val="24"/>
        </w:rPr>
      </w:pPr>
      <w:r>
        <w:rPr>
          <w:sz w:val="24"/>
        </w:rPr>
        <w:t>Гитлевич</w:t>
      </w:r>
      <w:r>
        <w:rPr>
          <w:spacing w:val="-4"/>
          <w:sz w:val="24"/>
        </w:rPr>
        <w:t xml:space="preserve"> </w:t>
      </w:r>
      <w:r>
        <w:rPr>
          <w:sz w:val="24"/>
        </w:rPr>
        <w:t>А.Д.,</w:t>
      </w:r>
      <w:r>
        <w:rPr>
          <w:spacing w:val="-4"/>
          <w:sz w:val="24"/>
        </w:rPr>
        <w:t xml:space="preserve"> </w:t>
      </w:r>
      <w:r>
        <w:rPr>
          <w:sz w:val="24"/>
        </w:rPr>
        <w:t>Этингоф</w:t>
      </w:r>
      <w:r>
        <w:rPr>
          <w:spacing w:val="-4"/>
          <w:sz w:val="24"/>
        </w:rPr>
        <w:t xml:space="preserve"> </w:t>
      </w:r>
      <w:r>
        <w:rPr>
          <w:sz w:val="24"/>
        </w:rPr>
        <w:t>Л.А.</w:t>
      </w:r>
      <w:r>
        <w:rPr>
          <w:spacing w:val="-4"/>
          <w:sz w:val="24"/>
        </w:rPr>
        <w:t xml:space="preserve"> </w:t>
      </w:r>
      <w:r>
        <w:rPr>
          <w:sz w:val="24"/>
        </w:rPr>
        <w:t>Механизация</w:t>
      </w:r>
      <w:r>
        <w:rPr>
          <w:spacing w:val="-7"/>
          <w:sz w:val="24"/>
        </w:rPr>
        <w:t xml:space="preserve"> </w:t>
      </w:r>
      <w:r>
        <w:rPr>
          <w:sz w:val="24"/>
        </w:rPr>
        <w:t>и</w:t>
      </w:r>
      <w:r>
        <w:rPr>
          <w:spacing w:val="-3"/>
          <w:sz w:val="24"/>
        </w:rPr>
        <w:t xml:space="preserve"> </w:t>
      </w:r>
      <w:r>
        <w:rPr>
          <w:sz w:val="24"/>
        </w:rPr>
        <w:t>автоматизация</w:t>
      </w:r>
      <w:r>
        <w:rPr>
          <w:spacing w:val="-4"/>
          <w:sz w:val="24"/>
        </w:rPr>
        <w:t xml:space="preserve"> </w:t>
      </w:r>
      <w:r>
        <w:rPr>
          <w:sz w:val="24"/>
        </w:rPr>
        <w:t>сварочного производства. М.: Машиностроение – 1972.</w:t>
      </w:r>
    </w:p>
    <w:p w:rsidR="00343CC4" w:rsidRDefault="00487E66">
      <w:pPr>
        <w:pStyle w:val="a5"/>
        <w:numPr>
          <w:ilvl w:val="3"/>
          <w:numId w:val="28"/>
        </w:numPr>
        <w:tabs>
          <w:tab w:val="left" w:pos="1309"/>
        </w:tabs>
        <w:spacing w:line="272" w:lineRule="exact"/>
        <w:rPr>
          <w:sz w:val="24"/>
        </w:rPr>
      </w:pPr>
      <w:r>
        <w:rPr>
          <w:sz w:val="24"/>
        </w:rPr>
        <w:t>Китаев</w:t>
      </w:r>
      <w:r>
        <w:rPr>
          <w:spacing w:val="-4"/>
          <w:sz w:val="24"/>
        </w:rPr>
        <w:t xml:space="preserve"> </w:t>
      </w:r>
      <w:r>
        <w:rPr>
          <w:sz w:val="24"/>
        </w:rPr>
        <w:t>А.М.,</w:t>
      </w:r>
      <w:r>
        <w:rPr>
          <w:spacing w:val="-2"/>
          <w:sz w:val="24"/>
        </w:rPr>
        <w:t xml:space="preserve"> </w:t>
      </w:r>
      <w:r>
        <w:rPr>
          <w:sz w:val="24"/>
        </w:rPr>
        <w:t>Китаев</w:t>
      </w:r>
      <w:r>
        <w:rPr>
          <w:spacing w:val="-4"/>
          <w:sz w:val="24"/>
        </w:rPr>
        <w:t xml:space="preserve"> </w:t>
      </w:r>
      <w:r>
        <w:rPr>
          <w:sz w:val="24"/>
        </w:rPr>
        <w:t>Я.А.</w:t>
      </w:r>
      <w:r>
        <w:rPr>
          <w:spacing w:val="-2"/>
          <w:sz w:val="24"/>
        </w:rPr>
        <w:t xml:space="preserve"> </w:t>
      </w:r>
      <w:r>
        <w:rPr>
          <w:sz w:val="24"/>
        </w:rPr>
        <w:t>Дуговая</w:t>
      </w:r>
      <w:r>
        <w:rPr>
          <w:spacing w:val="-2"/>
          <w:sz w:val="24"/>
        </w:rPr>
        <w:t xml:space="preserve"> </w:t>
      </w:r>
      <w:r>
        <w:rPr>
          <w:sz w:val="24"/>
        </w:rPr>
        <w:t>сварка.</w:t>
      </w:r>
      <w:r>
        <w:rPr>
          <w:spacing w:val="-2"/>
          <w:sz w:val="24"/>
        </w:rPr>
        <w:t xml:space="preserve"> </w:t>
      </w:r>
      <w:r>
        <w:rPr>
          <w:sz w:val="24"/>
        </w:rPr>
        <w:t>М.:</w:t>
      </w:r>
      <w:r>
        <w:rPr>
          <w:spacing w:val="-2"/>
          <w:sz w:val="24"/>
        </w:rPr>
        <w:t xml:space="preserve"> </w:t>
      </w:r>
      <w:r>
        <w:rPr>
          <w:sz w:val="24"/>
        </w:rPr>
        <w:t>Машиностроение</w:t>
      </w:r>
      <w:r>
        <w:rPr>
          <w:spacing w:val="-2"/>
          <w:sz w:val="24"/>
        </w:rPr>
        <w:t xml:space="preserve"> </w:t>
      </w:r>
      <w:r>
        <w:rPr>
          <w:sz w:val="24"/>
        </w:rPr>
        <w:t>–</w:t>
      </w:r>
      <w:r>
        <w:rPr>
          <w:spacing w:val="-2"/>
          <w:sz w:val="24"/>
        </w:rPr>
        <w:t xml:space="preserve"> 1983.</w:t>
      </w:r>
    </w:p>
    <w:p w:rsidR="00343CC4" w:rsidRDefault="00487E66">
      <w:pPr>
        <w:pStyle w:val="a5"/>
        <w:numPr>
          <w:ilvl w:val="3"/>
          <w:numId w:val="28"/>
        </w:numPr>
        <w:tabs>
          <w:tab w:val="left" w:pos="1309"/>
        </w:tabs>
        <w:spacing w:before="41"/>
        <w:rPr>
          <w:sz w:val="24"/>
        </w:rPr>
      </w:pPr>
      <w:r>
        <w:rPr>
          <w:sz w:val="24"/>
        </w:rPr>
        <w:t>Черныщов</w:t>
      </w:r>
      <w:r>
        <w:rPr>
          <w:spacing w:val="-2"/>
          <w:sz w:val="24"/>
        </w:rPr>
        <w:t xml:space="preserve"> </w:t>
      </w:r>
      <w:r>
        <w:rPr>
          <w:sz w:val="24"/>
        </w:rPr>
        <w:t>Г.Г.</w:t>
      </w:r>
      <w:r>
        <w:rPr>
          <w:spacing w:val="-1"/>
          <w:sz w:val="24"/>
        </w:rPr>
        <w:t xml:space="preserve"> </w:t>
      </w:r>
      <w:r>
        <w:rPr>
          <w:sz w:val="24"/>
        </w:rPr>
        <w:t>Сварочное</w:t>
      </w:r>
      <w:r>
        <w:rPr>
          <w:spacing w:val="-1"/>
          <w:sz w:val="24"/>
        </w:rPr>
        <w:t xml:space="preserve"> </w:t>
      </w:r>
      <w:r>
        <w:rPr>
          <w:sz w:val="24"/>
        </w:rPr>
        <w:t>дело.</w:t>
      </w:r>
      <w:r>
        <w:rPr>
          <w:spacing w:val="-1"/>
          <w:sz w:val="24"/>
        </w:rPr>
        <w:t xml:space="preserve"> </w:t>
      </w:r>
      <w:r>
        <w:rPr>
          <w:sz w:val="24"/>
        </w:rPr>
        <w:t>Сварка</w:t>
      </w:r>
      <w:r>
        <w:rPr>
          <w:spacing w:val="-1"/>
          <w:sz w:val="24"/>
        </w:rPr>
        <w:t xml:space="preserve"> </w:t>
      </w:r>
      <w:r>
        <w:rPr>
          <w:sz w:val="24"/>
        </w:rPr>
        <w:t>и</w:t>
      </w:r>
      <w:r>
        <w:rPr>
          <w:spacing w:val="-1"/>
          <w:sz w:val="24"/>
        </w:rPr>
        <w:t xml:space="preserve"> </w:t>
      </w:r>
      <w:r>
        <w:rPr>
          <w:sz w:val="24"/>
        </w:rPr>
        <w:t>резка</w:t>
      </w:r>
      <w:r>
        <w:rPr>
          <w:spacing w:val="-1"/>
          <w:sz w:val="24"/>
        </w:rPr>
        <w:t xml:space="preserve"> </w:t>
      </w:r>
      <w:r>
        <w:rPr>
          <w:sz w:val="24"/>
        </w:rPr>
        <w:t>металлов.</w:t>
      </w:r>
      <w:r>
        <w:rPr>
          <w:spacing w:val="-1"/>
          <w:sz w:val="24"/>
        </w:rPr>
        <w:t xml:space="preserve"> </w:t>
      </w:r>
      <w:r>
        <w:rPr>
          <w:sz w:val="24"/>
        </w:rPr>
        <w:t>М.:</w:t>
      </w:r>
      <w:r>
        <w:rPr>
          <w:spacing w:val="-1"/>
          <w:sz w:val="24"/>
        </w:rPr>
        <w:t xml:space="preserve"> </w:t>
      </w:r>
      <w:r>
        <w:rPr>
          <w:sz w:val="24"/>
        </w:rPr>
        <w:t>Академия</w:t>
      </w:r>
      <w:r>
        <w:rPr>
          <w:spacing w:val="-2"/>
          <w:sz w:val="24"/>
        </w:rPr>
        <w:t xml:space="preserve"> </w:t>
      </w:r>
      <w:r>
        <w:rPr>
          <w:sz w:val="24"/>
        </w:rPr>
        <w:t xml:space="preserve">– </w:t>
      </w:r>
      <w:r>
        <w:rPr>
          <w:spacing w:val="-2"/>
          <w:sz w:val="24"/>
        </w:rPr>
        <w:t>2003.</w:t>
      </w:r>
    </w:p>
    <w:p w:rsidR="00343CC4" w:rsidRDefault="00487E66">
      <w:pPr>
        <w:pStyle w:val="a5"/>
        <w:numPr>
          <w:ilvl w:val="3"/>
          <w:numId w:val="28"/>
        </w:numPr>
        <w:tabs>
          <w:tab w:val="left" w:pos="1309"/>
        </w:tabs>
        <w:spacing w:before="41" w:line="278" w:lineRule="auto"/>
        <w:ind w:left="361" w:right="2309" w:firstLine="708"/>
        <w:rPr>
          <w:sz w:val="24"/>
        </w:rPr>
      </w:pPr>
      <w:r>
        <w:rPr>
          <w:sz w:val="24"/>
        </w:rPr>
        <w:t>Шебеко</w:t>
      </w:r>
      <w:r>
        <w:rPr>
          <w:spacing w:val="-6"/>
          <w:sz w:val="24"/>
        </w:rPr>
        <w:t xml:space="preserve"> </w:t>
      </w:r>
      <w:r>
        <w:rPr>
          <w:sz w:val="24"/>
        </w:rPr>
        <w:t>Л.П.</w:t>
      </w:r>
      <w:r>
        <w:rPr>
          <w:spacing w:val="-6"/>
          <w:sz w:val="24"/>
        </w:rPr>
        <w:t xml:space="preserve"> </w:t>
      </w:r>
      <w:r>
        <w:rPr>
          <w:sz w:val="24"/>
        </w:rPr>
        <w:t>Оборудование</w:t>
      </w:r>
      <w:r>
        <w:rPr>
          <w:spacing w:val="-6"/>
          <w:sz w:val="24"/>
        </w:rPr>
        <w:t xml:space="preserve"> </w:t>
      </w:r>
      <w:r>
        <w:rPr>
          <w:sz w:val="24"/>
        </w:rPr>
        <w:t>и</w:t>
      </w:r>
      <w:r>
        <w:rPr>
          <w:spacing w:val="-7"/>
          <w:sz w:val="24"/>
        </w:rPr>
        <w:t xml:space="preserve"> </w:t>
      </w:r>
      <w:r>
        <w:rPr>
          <w:sz w:val="24"/>
        </w:rPr>
        <w:t>технология</w:t>
      </w:r>
      <w:r>
        <w:rPr>
          <w:spacing w:val="-6"/>
          <w:sz w:val="24"/>
        </w:rPr>
        <w:t xml:space="preserve"> </w:t>
      </w:r>
      <w:r>
        <w:rPr>
          <w:sz w:val="24"/>
        </w:rPr>
        <w:t>автоматической</w:t>
      </w:r>
      <w:r>
        <w:rPr>
          <w:spacing w:val="-4"/>
          <w:sz w:val="24"/>
        </w:rPr>
        <w:t xml:space="preserve"> </w:t>
      </w:r>
      <w:r>
        <w:rPr>
          <w:sz w:val="24"/>
        </w:rPr>
        <w:t>и полуавтоматической сварки. М.: Высшая школа, 1981.</w:t>
      </w:r>
    </w:p>
    <w:p w:rsidR="00343CC4" w:rsidRDefault="00CD3668">
      <w:pPr>
        <w:pStyle w:val="a5"/>
        <w:numPr>
          <w:ilvl w:val="3"/>
          <w:numId w:val="28"/>
        </w:numPr>
        <w:tabs>
          <w:tab w:val="left" w:pos="1309"/>
        </w:tabs>
        <w:spacing w:line="272" w:lineRule="exact"/>
        <w:rPr>
          <w:b/>
          <w:sz w:val="24"/>
        </w:rPr>
      </w:pPr>
      <w:hyperlink r:id="rId400">
        <w:r w:rsidR="00487E66">
          <w:rPr>
            <w:color w:val="0000FF"/>
            <w:spacing w:val="-2"/>
            <w:sz w:val="24"/>
            <w:u w:val="single" w:color="0000FF"/>
          </w:rPr>
          <w:t>http://ru.wikipedia.org/wiki/IEEE</w:t>
        </w:r>
      </w:hyperlink>
    </w:p>
    <w:p w:rsidR="00343CC4" w:rsidRDefault="00487E66">
      <w:pPr>
        <w:spacing w:before="41"/>
        <w:ind w:left="709"/>
        <w:rPr>
          <w:i/>
          <w:sz w:val="24"/>
        </w:rPr>
      </w:pPr>
      <w:r>
        <w:rPr>
          <w:i/>
          <w:spacing w:val="-10"/>
          <w:sz w:val="24"/>
        </w:rPr>
        <w:t>.</w:t>
      </w:r>
    </w:p>
    <w:p w:rsidR="00343CC4" w:rsidRDefault="00343CC4">
      <w:pPr>
        <w:rPr>
          <w:i/>
          <w:sz w:val="24"/>
        </w:rPr>
        <w:sectPr w:rsidR="00343CC4">
          <w:headerReference w:type="default" r:id="rId401"/>
          <w:footerReference w:type="default" r:id="rId402"/>
          <w:pgSz w:w="11910" w:h="16840"/>
          <w:pgMar w:top="1160" w:right="425" w:bottom="280" w:left="1700" w:header="749" w:footer="0" w:gutter="0"/>
          <w:cols w:space="720"/>
        </w:sectPr>
      </w:pPr>
    </w:p>
    <w:p w:rsidR="00343CC4" w:rsidRDefault="00487E66">
      <w:pPr>
        <w:pStyle w:val="2"/>
        <w:numPr>
          <w:ilvl w:val="0"/>
          <w:numId w:val="28"/>
        </w:numPr>
        <w:tabs>
          <w:tab w:val="left" w:pos="2639"/>
          <w:tab w:val="left" w:pos="3148"/>
        </w:tabs>
        <w:spacing w:before="80"/>
        <w:ind w:left="3148" w:right="2537" w:hanging="749"/>
        <w:jc w:val="left"/>
      </w:pPr>
      <w:r>
        <w:lastRenderedPageBreak/>
        <w:t>КОНТРОЛЬ</w:t>
      </w:r>
      <w:r>
        <w:rPr>
          <w:spacing w:val="-10"/>
        </w:rPr>
        <w:t xml:space="preserve"> </w:t>
      </w:r>
      <w:r>
        <w:t>И</w:t>
      </w:r>
      <w:r>
        <w:rPr>
          <w:spacing w:val="-11"/>
        </w:rPr>
        <w:t xml:space="preserve"> </w:t>
      </w:r>
      <w:r>
        <w:t>ОЦЕНКА</w:t>
      </w:r>
      <w:r>
        <w:rPr>
          <w:spacing w:val="-12"/>
        </w:rPr>
        <w:t xml:space="preserve"> </w:t>
      </w:r>
      <w:r>
        <w:t>РЕЗУЛЬТАТОВ ОСВОЕНИЯ ДИСЦИПЛИНЫ</w:t>
      </w:r>
    </w:p>
    <w:p w:rsidR="00343CC4" w:rsidRDefault="00343CC4">
      <w:pPr>
        <w:pStyle w:val="a3"/>
        <w:spacing w:before="8"/>
        <w:rPr>
          <w:b/>
          <w:sz w:val="1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0"/>
        <w:gridCol w:w="3295"/>
        <w:gridCol w:w="2863"/>
      </w:tblGrid>
      <w:tr w:rsidR="00343CC4">
        <w:trPr>
          <w:trHeight w:val="635"/>
        </w:trPr>
        <w:tc>
          <w:tcPr>
            <w:tcW w:w="3470" w:type="dxa"/>
          </w:tcPr>
          <w:p w:rsidR="00343CC4" w:rsidRDefault="00487E66">
            <w:pPr>
              <w:pStyle w:val="TableParagraph"/>
              <w:spacing w:before="157"/>
              <w:ind w:left="563"/>
              <w:rPr>
                <w:b/>
                <w:sz w:val="24"/>
              </w:rPr>
            </w:pPr>
            <w:r>
              <w:rPr>
                <w:b/>
                <w:sz w:val="24"/>
              </w:rPr>
              <w:t>Результаты</w:t>
            </w:r>
            <w:r>
              <w:rPr>
                <w:b/>
                <w:spacing w:val="-4"/>
                <w:sz w:val="24"/>
              </w:rPr>
              <w:t xml:space="preserve"> </w:t>
            </w:r>
            <w:r>
              <w:rPr>
                <w:b/>
                <w:spacing w:val="-2"/>
                <w:sz w:val="24"/>
              </w:rPr>
              <w:t>обучения</w:t>
            </w:r>
          </w:p>
        </w:tc>
        <w:tc>
          <w:tcPr>
            <w:tcW w:w="3295" w:type="dxa"/>
          </w:tcPr>
          <w:p w:rsidR="00343CC4" w:rsidRDefault="00487E66">
            <w:pPr>
              <w:pStyle w:val="TableParagraph"/>
              <w:spacing w:line="275" w:lineRule="exact"/>
              <w:ind w:left="8" w:right="1"/>
              <w:jc w:val="center"/>
              <w:rPr>
                <w:b/>
                <w:sz w:val="24"/>
              </w:rPr>
            </w:pPr>
            <w:r>
              <w:rPr>
                <w:b/>
                <w:sz w:val="24"/>
              </w:rPr>
              <w:t>Показатели</w:t>
            </w:r>
            <w:r>
              <w:rPr>
                <w:b/>
                <w:spacing w:val="-6"/>
                <w:sz w:val="24"/>
              </w:rPr>
              <w:t xml:space="preserve"> </w:t>
            </w:r>
            <w:r>
              <w:rPr>
                <w:b/>
                <w:spacing w:val="-2"/>
                <w:sz w:val="24"/>
              </w:rPr>
              <w:t>освоенности</w:t>
            </w:r>
          </w:p>
          <w:p w:rsidR="00343CC4" w:rsidRDefault="00487E66">
            <w:pPr>
              <w:pStyle w:val="TableParagraph"/>
              <w:spacing w:before="43"/>
              <w:ind w:left="8"/>
              <w:jc w:val="center"/>
              <w:rPr>
                <w:b/>
                <w:sz w:val="24"/>
              </w:rPr>
            </w:pPr>
            <w:r>
              <w:rPr>
                <w:b/>
                <w:spacing w:val="-2"/>
                <w:sz w:val="24"/>
              </w:rPr>
              <w:t>компетенций</w:t>
            </w:r>
          </w:p>
        </w:tc>
        <w:tc>
          <w:tcPr>
            <w:tcW w:w="2863" w:type="dxa"/>
          </w:tcPr>
          <w:p w:rsidR="00343CC4" w:rsidRDefault="00487E66">
            <w:pPr>
              <w:pStyle w:val="TableParagraph"/>
              <w:spacing w:before="157"/>
              <w:ind w:left="571"/>
              <w:rPr>
                <w:b/>
                <w:sz w:val="24"/>
              </w:rPr>
            </w:pPr>
            <w:r>
              <w:rPr>
                <w:b/>
                <w:sz w:val="24"/>
              </w:rPr>
              <w:t xml:space="preserve">Методы </w:t>
            </w:r>
            <w:r>
              <w:rPr>
                <w:b/>
                <w:spacing w:val="-2"/>
                <w:sz w:val="24"/>
              </w:rPr>
              <w:t>оценки</w:t>
            </w:r>
          </w:p>
        </w:tc>
      </w:tr>
      <w:tr w:rsidR="00343CC4">
        <w:trPr>
          <w:trHeight w:val="10185"/>
        </w:trPr>
        <w:tc>
          <w:tcPr>
            <w:tcW w:w="3470" w:type="dxa"/>
          </w:tcPr>
          <w:p w:rsidR="00343CC4" w:rsidRDefault="00487E66">
            <w:pPr>
              <w:pStyle w:val="TableParagraph"/>
              <w:spacing w:line="270" w:lineRule="exact"/>
              <w:ind w:left="107"/>
              <w:rPr>
                <w:b/>
                <w:sz w:val="24"/>
              </w:rPr>
            </w:pPr>
            <w:r>
              <w:rPr>
                <w:b/>
                <w:spacing w:val="-2"/>
                <w:sz w:val="24"/>
              </w:rPr>
              <w:t>Знает:</w:t>
            </w:r>
          </w:p>
          <w:p w:rsidR="00343CC4" w:rsidRDefault="00487E66">
            <w:pPr>
              <w:pStyle w:val="TableParagraph"/>
              <w:numPr>
                <w:ilvl w:val="0"/>
                <w:numId w:val="26"/>
              </w:numPr>
              <w:tabs>
                <w:tab w:val="left" w:pos="245"/>
              </w:tabs>
              <w:ind w:right="248" w:firstLine="0"/>
              <w:rPr>
                <w:sz w:val="24"/>
              </w:rPr>
            </w:pPr>
            <w:r>
              <w:rPr>
                <w:sz w:val="24"/>
              </w:rPr>
              <w:t>основных понятий механизации</w:t>
            </w:r>
            <w:r>
              <w:rPr>
                <w:spacing w:val="-15"/>
                <w:sz w:val="24"/>
              </w:rPr>
              <w:t xml:space="preserve"> </w:t>
            </w:r>
            <w:r>
              <w:rPr>
                <w:sz w:val="24"/>
              </w:rPr>
              <w:t>и</w:t>
            </w:r>
            <w:r>
              <w:rPr>
                <w:spacing w:val="-15"/>
                <w:sz w:val="24"/>
              </w:rPr>
              <w:t xml:space="preserve"> </w:t>
            </w:r>
            <w:r>
              <w:rPr>
                <w:sz w:val="24"/>
              </w:rPr>
              <w:t>автоматизации сварочного производства;</w:t>
            </w:r>
          </w:p>
          <w:p w:rsidR="00343CC4" w:rsidRDefault="00487E66">
            <w:pPr>
              <w:pStyle w:val="TableParagraph"/>
              <w:numPr>
                <w:ilvl w:val="0"/>
                <w:numId w:val="26"/>
              </w:numPr>
              <w:tabs>
                <w:tab w:val="left" w:pos="245"/>
              </w:tabs>
              <w:ind w:right="107" w:firstLine="0"/>
              <w:rPr>
                <w:sz w:val="24"/>
              </w:rPr>
            </w:pPr>
            <w:r>
              <w:rPr>
                <w:sz w:val="24"/>
              </w:rPr>
              <w:t>видов автоматизации сборочно-сварочных работ. автоматизированные</w:t>
            </w:r>
            <w:r>
              <w:rPr>
                <w:spacing w:val="-15"/>
                <w:sz w:val="24"/>
              </w:rPr>
              <w:t xml:space="preserve"> </w:t>
            </w:r>
            <w:r>
              <w:rPr>
                <w:sz w:val="24"/>
              </w:rPr>
              <w:t>сборочно- сварочные линии</w:t>
            </w:r>
          </w:p>
          <w:p w:rsidR="00343CC4" w:rsidRDefault="00487E66">
            <w:pPr>
              <w:pStyle w:val="TableParagraph"/>
              <w:numPr>
                <w:ilvl w:val="0"/>
                <w:numId w:val="26"/>
              </w:numPr>
              <w:tabs>
                <w:tab w:val="left" w:pos="245"/>
              </w:tabs>
              <w:ind w:right="376" w:firstLine="0"/>
              <w:rPr>
                <w:sz w:val="24"/>
              </w:rPr>
            </w:pPr>
            <w:r>
              <w:rPr>
                <w:sz w:val="24"/>
              </w:rPr>
              <w:t>истории</w:t>
            </w:r>
            <w:r>
              <w:rPr>
                <w:spacing w:val="-15"/>
                <w:sz w:val="24"/>
              </w:rPr>
              <w:t xml:space="preserve"> </w:t>
            </w:r>
            <w:r>
              <w:rPr>
                <w:sz w:val="24"/>
              </w:rPr>
              <w:t>развития</w:t>
            </w:r>
            <w:r>
              <w:rPr>
                <w:spacing w:val="-15"/>
                <w:sz w:val="24"/>
              </w:rPr>
              <w:t xml:space="preserve"> </w:t>
            </w:r>
            <w:r>
              <w:rPr>
                <w:sz w:val="24"/>
              </w:rPr>
              <w:t xml:space="preserve">поточной </w:t>
            </w:r>
            <w:r>
              <w:rPr>
                <w:spacing w:val="-2"/>
                <w:sz w:val="24"/>
              </w:rPr>
              <w:t>линии;</w:t>
            </w:r>
          </w:p>
          <w:p w:rsidR="00343CC4" w:rsidRDefault="00487E66">
            <w:pPr>
              <w:pStyle w:val="TableParagraph"/>
              <w:numPr>
                <w:ilvl w:val="0"/>
                <w:numId w:val="26"/>
              </w:numPr>
              <w:tabs>
                <w:tab w:val="left" w:pos="245"/>
              </w:tabs>
              <w:ind w:left="245" w:hanging="138"/>
              <w:rPr>
                <w:sz w:val="24"/>
              </w:rPr>
            </w:pPr>
            <w:r>
              <w:rPr>
                <w:sz w:val="24"/>
              </w:rPr>
              <w:t>виды</w:t>
            </w:r>
            <w:r>
              <w:rPr>
                <w:spacing w:val="-4"/>
                <w:sz w:val="24"/>
              </w:rPr>
              <w:t xml:space="preserve"> </w:t>
            </w:r>
            <w:r>
              <w:rPr>
                <w:sz w:val="24"/>
              </w:rPr>
              <w:t xml:space="preserve">поточной </w:t>
            </w:r>
            <w:r>
              <w:rPr>
                <w:spacing w:val="-2"/>
                <w:sz w:val="24"/>
              </w:rPr>
              <w:t>линии;</w:t>
            </w:r>
          </w:p>
          <w:p w:rsidR="00343CC4" w:rsidRDefault="00487E66">
            <w:pPr>
              <w:pStyle w:val="TableParagraph"/>
              <w:numPr>
                <w:ilvl w:val="0"/>
                <w:numId w:val="26"/>
              </w:numPr>
              <w:tabs>
                <w:tab w:val="left" w:pos="245"/>
              </w:tabs>
              <w:ind w:right="252" w:firstLine="0"/>
              <w:rPr>
                <w:sz w:val="24"/>
              </w:rPr>
            </w:pPr>
            <w:r>
              <w:rPr>
                <w:sz w:val="24"/>
              </w:rPr>
              <w:t>оснащения сварочного оборудования</w:t>
            </w:r>
            <w:r>
              <w:rPr>
                <w:spacing w:val="-15"/>
                <w:sz w:val="24"/>
              </w:rPr>
              <w:t xml:space="preserve"> </w:t>
            </w:r>
            <w:r>
              <w:rPr>
                <w:sz w:val="24"/>
              </w:rPr>
              <w:t>с</w:t>
            </w:r>
            <w:r>
              <w:rPr>
                <w:spacing w:val="-15"/>
                <w:sz w:val="24"/>
              </w:rPr>
              <w:t xml:space="preserve"> </w:t>
            </w:r>
            <w:r>
              <w:rPr>
                <w:sz w:val="24"/>
              </w:rPr>
              <w:t xml:space="preserve">программным </w:t>
            </w:r>
            <w:r>
              <w:rPr>
                <w:spacing w:val="-2"/>
                <w:sz w:val="24"/>
              </w:rPr>
              <w:t>управлением.</w:t>
            </w:r>
          </w:p>
          <w:p w:rsidR="00343CC4" w:rsidRDefault="00487E66">
            <w:pPr>
              <w:pStyle w:val="TableParagraph"/>
              <w:numPr>
                <w:ilvl w:val="0"/>
                <w:numId w:val="26"/>
              </w:numPr>
              <w:tabs>
                <w:tab w:val="left" w:pos="245"/>
              </w:tabs>
              <w:ind w:left="245" w:hanging="138"/>
              <w:rPr>
                <w:sz w:val="24"/>
              </w:rPr>
            </w:pPr>
            <w:r>
              <w:rPr>
                <w:sz w:val="24"/>
              </w:rPr>
              <w:t>виды</w:t>
            </w:r>
            <w:r>
              <w:rPr>
                <w:spacing w:val="-1"/>
                <w:sz w:val="24"/>
              </w:rPr>
              <w:t xml:space="preserve"> </w:t>
            </w:r>
            <w:r>
              <w:rPr>
                <w:sz w:val="24"/>
              </w:rPr>
              <w:t>электрических</w:t>
            </w:r>
            <w:r>
              <w:rPr>
                <w:spacing w:val="1"/>
                <w:sz w:val="24"/>
              </w:rPr>
              <w:t xml:space="preserve"> </w:t>
            </w:r>
            <w:r>
              <w:rPr>
                <w:spacing w:val="-2"/>
                <w:sz w:val="24"/>
              </w:rPr>
              <w:t>приводов</w:t>
            </w:r>
          </w:p>
          <w:p w:rsidR="00343CC4" w:rsidRDefault="00487E66">
            <w:pPr>
              <w:pStyle w:val="TableParagraph"/>
              <w:numPr>
                <w:ilvl w:val="0"/>
                <w:numId w:val="26"/>
              </w:numPr>
              <w:tabs>
                <w:tab w:val="left" w:pos="245"/>
              </w:tabs>
              <w:ind w:right="331" w:firstLine="0"/>
              <w:rPr>
                <w:sz w:val="24"/>
              </w:rPr>
            </w:pPr>
            <w:r>
              <w:rPr>
                <w:spacing w:val="-2"/>
                <w:sz w:val="24"/>
              </w:rPr>
              <w:t xml:space="preserve">классификации </w:t>
            </w:r>
            <w:r>
              <w:rPr>
                <w:sz w:val="24"/>
              </w:rPr>
              <w:t>промышленной</w:t>
            </w:r>
            <w:r>
              <w:rPr>
                <w:spacing w:val="-15"/>
                <w:sz w:val="24"/>
              </w:rPr>
              <w:t xml:space="preserve"> </w:t>
            </w:r>
            <w:r>
              <w:rPr>
                <w:sz w:val="24"/>
              </w:rPr>
              <w:t>электроники;</w:t>
            </w:r>
          </w:p>
          <w:p w:rsidR="00343CC4" w:rsidRDefault="00487E66">
            <w:pPr>
              <w:pStyle w:val="TableParagraph"/>
              <w:numPr>
                <w:ilvl w:val="0"/>
                <w:numId w:val="26"/>
              </w:numPr>
              <w:tabs>
                <w:tab w:val="left" w:pos="245"/>
              </w:tabs>
              <w:ind w:right="302" w:firstLine="0"/>
              <w:rPr>
                <w:sz w:val="24"/>
              </w:rPr>
            </w:pPr>
            <w:r>
              <w:rPr>
                <w:sz w:val="24"/>
              </w:rPr>
              <w:t>системы взаимодействия между</w:t>
            </w:r>
            <w:r>
              <w:rPr>
                <w:spacing w:val="-15"/>
                <w:sz w:val="24"/>
              </w:rPr>
              <w:t xml:space="preserve"> </w:t>
            </w:r>
            <w:r>
              <w:rPr>
                <w:sz w:val="24"/>
              </w:rPr>
              <w:t xml:space="preserve">автоматизированными </w:t>
            </w:r>
            <w:r>
              <w:rPr>
                <w:spacing w:val="-2"/>
                <w:sz w:val="24"/>
              </w:rPr>
              <w:t>системами</w:t>
            </w:r>
          </w:p>
          <w:p w:rsidR="00343CC4" w:rsidRDefault="00487E66">
            <w:pPr>
              <w:pStyle w:val="TableParagraph"/>
              <w:numPr>
                <w:ilvl w:val="0"/>
                <w:numId w:val="26"/>
              </w:numPr>
              <w:tabs>
                <w:tab w:val="left" w:pos="245"/>
              </w:tabs>
              <w:ind w:right="772" w:firstLine="0"/>
              <w:rPr>
                <w:sz w:val="24"/>
              </w:rPr>
            </w:pPr>
            <w:r>
              <w:rPr>
                <w:sz w:val="24"/>
              </w:rPr>
              <w:t>виды, назначение промышленных</w:t>
            </w:r>
            <w:r>
              <w:rPr>
                <w:spacing w:val="-15"/>
                <w:sz w:val="24"/>
              </w:rPr>
              <w:t xml:space="preserve"> </w:t>
            </w:r>
            <w:r>
              <w:rPr>
                <w:sz w:val="24"/>
              </w:rPr>
              <w:t>роботов;</w:t>
            </w:r>
          </w:p>
          <w:p w:rsidR="00343CC4" w:rsidRDefault="00487E66">
            <w:pPr>
              <w:pStyle w:val="TableParagraph"/>
              <w:numPr>
                <w:ilvl w:val="0"/>
                <w:numId w:val="26"/>
              </w:numPr>
              <w:tabs>
                <w:tab w:val="left" w:pos="245"/>
              </w:tabs>
              <w:ind w:left="245" w:hanging="138"/>
              <w:rPr>
                <w:sz w:val="24"/>
              </w:rPr>
            </w:pPr>
            <w:r>
              <w:rPr>
                <w:sz w:val="24"/>
              </w:rPr>
              <w:t>расчет</w:t>
            </w:r>
            <w:r>
              <w:rPr>
                <w:spacing w:val="-3"/>
                <w:sz w:val="24"/>
              </w:rPr>
              <w:t xml:space="preserve"> </w:t>
            </w:r>
            <w:r>
              <w:rPr>
                <w:sz w:val="24"/>
              </w:rPr>
              <w:t>режимов</w:t>
            </w:r>
            <w:r>
              <w:rPr>
                <w:spacing w:val="-2"/>
                <w:sz w:val="24"/>
              </w:rPr>
              <w:t xml:space="preserve"> сварки.</w:t>
            </w:r>
          </w:p>
          <w:p w:rsidR="00343CC4" w:rsidRDefault="00343CC4">
            <w:pPr>
              <w:pStyle w:val="TableParagraph"/>
              <w:rPr>
                <w:b/>
                <w:sz w:val="24"/>
              </w:rPr>
            </w:pPr>
          </w:p>
          <w:p w:rsidR="00343CC4" w:rsidRDefault="00343CC4">
            <w:pPr>
              <w:pStyle w:val="TableParagraph"/>
              <w:spacing w:before="2"/>
              <w:rPr>
                <w:b/>
                <w:sz w:val="24"/>
              </w:rPr>
            </w:pPr>
          </w:p>
          <w:p w:rsidR="00343CC4" w:rsidRDefault="00487E66">
            <w:pPr>
              <w:pStyle w:val="TableParagraph"/>
              <w:spacing w:before="1" w:line="274" w:lineRule="exact"/>
              <w:ind w:left="107"/>
              <w:rPr>
                <w:b/>
                <w:sz w:val="24"/>
              </w:rPr>
            </w:pPr>
            <w:r>
              <w:rPr>
                <w:b/>
                <w:spacing w:val="-2"/>
                <w:sz w:val="24"/>
              </w:rPr>
              <w:t>Умеет</w:t>
            </w:r>
          </w:p>
          <w:p w:rsidR="00343CC4" w:rsidRDefault="00487E66">
            <w:pPr>
              <w:pStyle w:val="TableParagraph"/>
              <w:numPr>
                <w:ilvl w:val="0"/>
                <w:numId w:val="26"/>
              </w:numPr>
              <w:tabs>
                <w:tab w:val="left" w:pos="245"/>
              </w:tabs>
              <w:ind w:right="261" w:firstLine="0"/>
              <w:rPr>
                <w:sz w:val="24"/>
              </w:rPr>
            </w:pPr>
            <w:r>
              <w:rPr>
                <w:sz w:val="24"/>
              </w:rPr>
              <w:t>выполнять</w:t>
            </w:r>
            <w:r>
              <w:rPr>
                <w:spacing w:val="-15"/>
                <w:sz w:val="24"/>
              </w:rPr>
              <w:t xml:space="preserve"> </w:t>
            </w:r>
            <w:r>
              <w:rPr>
                <w:sz w:val="24"/>
              </w:rPr>
              <w:t>расчеты</w:t>
            </w:r>
            <w:r>
              <w:rPr>
                <w:spacing w:val="-15"/>
                <w:sz w:val="24"/>
              </w:rPr>
              <w:t xml:space="preserve"> </w:t>
            </w:r>
            <w:r>
              <w:rPr>
                <w:sz w:val="24"/>
              </w:rPr>
              <w:t xml:space="preserve">режимов </w:t>
            </w:r>
            <w:r>
              <w:rPr>
                <w:spacing w:val="-2"/>
                <w:sz w:val="24"/>
              </w:rPr>
              <w:t>сварки.</w:t>
            </w:r>
          </w:p>
          <w:p w:rsidR="00343CC4" w:rsidRDefault="00487E66">
            <w:pPr>
              <w:pStyle w:val="TableParagraph"/>
              <w:numPr>
                <w:ilvl w:val="0"/>
                <w:numId w:val="26"/>
              </w:numPr>
              <w:tabs>
                <w:tab w:val="left" w:pos="245"/>
              </w:tabs>
              <w:ind w:right="290" w:firstLine="0"/>
              <w:rPr>
                <w:sz w:val="24"/>
              </w:rPr>
            </w:pPr>
            <w:r>
              <w:rPr>
                <w:sz w:val="24"/>
              </w:rPr>
              <w:t>подбирать сборочно- сварочного</w:t>
            </w:r>
            <w:r>
              <w:rPr>
                <w:spacing w:val="-15"/>
                <w:sz w:val="24"/>
              </w:rPr>
              <w:t xml:space="preserve"> </w:t>
            </w:r>
            <w:r>
              <w:rPr>
                <w:sz w:val="24"/>
              </w:rPr>
              <w:t>оборудования</w:t>
            </w:r>
            <w:r>
              <w:rPr>
                <w:spacing w:val="-15"/>
                <w:sz w:val="24"/>
              </w:rPr>
              <w:t xml:space="preserve"> </w:t>
            </w:r>
            <w:r>
              <w:rPr>
                <w:sz w:val="24"/>
              </w:rPr>
              <w:t xml:space="preserve">для конкретного узла или </w:t>
            </w:r>
            <w:r>
              <w:rPr>
                <w:spacing w:val="-2"/>
                <w:sz w:val="24"/>
              </w:rPr>
              <w:t>конструкции</w:t>
            </w:r>
          </w:p>
          <w:p w:rsidR="00343CC4" w:rsidRDefault="00487E66">
            <w:pPr>
              <w:pStyle w:val="TableParagraph"/>
              <w:ind w:left="107" w:right="423"/>
              <w:rPr>
                <w:sz w:val="24"/>
              </w:rPr>
            </w:pPr>
            <w:r>
              <w:rPr>
                <w:sz w:val="24"/>
              </w:rPr>
              <w:t>-классифицировать датчики автоматизированных</w:t>
            </w:r>
            <w:r>
              <w:rPr>
                <w:spacing w:val="-1"/>
                <w:sz w:val="24"/>
              </w:rPr>
              <w:t xml:space="preserve"> </w:t>
            </w:r>
            <w:r>
              <w:rPr>
                <w:spacing w:val="-2"/>
                <w:sz w:val="24"/>
              </w:rPr>
              <w:t>систем</w:t>
            </w:r>
          </w:p>
          <w:p w:rsidR="00343CC4" w:rsidRDefault="00487E66">
            <w:pPr>
              <w:pStyle w:val="TableParagraph"/>
              <w:ind w:left="107"/>
              <w:rPr>
                <w:sz w:val="24"/>
              </w:rPr>
            </w:pPr>
            <w:r>
              <w:rPr>
                <w:sz w:val="24"/>
              </w:rPr>
              <w:t>-уметь</w:t>
            </w:r>
            <w:r>
              <w:rPr>
                <w:spacing w:val="-15"/>
                <w:sz w:val="24"/>
              </w:rPr>
              <w:t xml:space="preserve"> </w:t>
            </w:r>
            <w:r>
              <w:rPr>
                <w:sz w:val="24"/>
              </w:rPr>
              <w:t>выполнять</w:t>
            </w:r>
            <w:r>
              <w:rPr>
                <w:spacing w:val="-15"/>
                <w:sz w:val="24"/>
              </w:rPr>
              <w:t xml:space="preserve"> </w:t>
            </w:r>
            <w:r>
              <w:rPr>
                <w:sz w:val="24"/>
              </w:rPr>
              <w:t>расчет режимов сварки</w:t>
            </w:r>
          </w:p>
        </w:tc>
        <w:tc>
          <w:tcPr>
            <w:tcW w:w="3295" w:type="dxa"/>
          </w:tcPr>
          <w:p w:rsidR="00343CC4" w:rsidRDefault="00487E66">
            <w:pPr>
              <w:pStyle w:val="TableParagraph"/>
              <w:ind w:left="108" w:right="325"/>
              <w:rPr>
                <w:sz w:val="24"/>
              </w:rPr>
            </w:pPr>
            <w:r>
              <w:rPr>
                <w:sz w:val="24"/>
              </w:rPr>
              <w:t xml:space="preserve">Анализирует показания </w:t>
            </w:r>
            <w:r>
              <w:rPr>
                <w:spacing w:val="-2"/>
                <w:sz w:val="24"/>
              </w:rPr>
              <w:t>контрольно-измерительных приборов.</w:t>
            </w:r>
          </w:p>
          <w:p w:rsidR="00343CC4" w:rsidRDefault="00487E66">
            <w:pPr>
              <w:pStyle w:val="TableParagraph"/>
              <w:ind w:left="108" w:right="157"/>
              <w:rPr>
                <w:sz w:val="24"/>
              </w:rPr>
            </w:pPr>
            <w:r>
              <w:rPr>
                <w:sz w:val="24"/>
              </w:rPr>
              <w:t>Делает</w:t>
            </w:r>
            <w:r>
              <w:rPr>
                <w:spacing w:val="-15"/>
                <w:sz w:val="24"/>
              </w:rPr>
              <w:t xml:space="preserve"> </w:t>
            </w:r>
            <w:r>
              <w:rPr>
                <w:sz w:val="24"/>
              </w:rPr>
              <w:t>обоснованный</w:t>
            </w:r>
            <w:r>
              <w:rPr>
                <w:spacing w:val="-15"/>
                <w:sz w:val="24"/>
              </w:rPr>
              <w:t xml:space="preserve"> </w:t>
            </w:r>
            <w:r>
              <w:rPr>
                <w:sz w:val="24"/>
              </w:rPr>
              <w:t xml:space="preserve">выбор оборудования, средств механизации и автоматизации в </w:t>
            </w:r>
            <w:r>
              <w:rPr>
                <w:spacing w:val="-2"/>
                <w:sz w:val="24"/>
              </w:rPr>
              <w:t>профессиональной деятельности.</w:t>
            </w:r>
          </w:p>
          <w:p w:rsidR="00343CC4" w:rsidRDefault="00487E66">
            <w:pPr>
              <w:pStyle w:val="TableParagraph"/>
              <w:ind w:left="108" w:right="157"/>
              <w:rPr>
                <w:sz w:val="24"/>
              </w:rPr>
            </w:pPr>
            <w:r>
              <w:rPr>
                <w:sz w:val="24"/>
              </w:rPr>
              <w:t>Демонстрирует знания назначения, классификации, устройства и принципа действия</w:t>
            </w:r>
            <w:r>
              <w:rPr>
                <w:spacing w:val="-15"/>
                <w:sz w:val="24"/>
              </w:rPr>
              <w:t xml:space="preserve"> </w:t>
            </w:r>
            <w:r>
              <w:rPr>
                <w:sz w:val="24"/>
              </w:rPr>
              <w:t>средств</w:t>
            </w:r>
            <w:r>
              <w:rPr>
                <w:spacing w:val="-15"/>
                <w:sz w:val="24"/>
              </w:rPr>
              <w:t xml:space="preserve"> </w:t>
            </w:r>
            <w:r>
              <w:rPr>
                <w:sz w:val="24"/>
              </w:rPr>
              <w:t>автоматики на производстве.</w:t>
            </w:r>
          </w:p>
          <w:p w:rsidR="00343CC4" w:rsidRDefault="00487E66">
            <w:pPr>
              <w:pStyle w:val="TableParagraph"/>
              <w:ind w:left="108" w:right="157" w:firstLine="60"/>
              <w:rPr>
                <w:sz w:val="24"/>
              </w:rPr>
            </w:pPr>
            <w:r>
              <w:rPr>
                <w:sz w:val="24"/>
              </w:rPr>
              <w:t>Демонстрирует знания элементов организации автоматического</w:t>
            </w:r>
            <w:r>
              <w:rPr>
                <w:spacing w:val="-15"/>
                <w:sz w:val="24"/>
              </w:rPr>
              <w:t xml:space="preserve"> </w:t>
            </w:r>
            <w:r>
              <w:rPr>
                <w:sz w:val="24"/>
              </w:rPr>
              <w:t>построения производства и умение управлять ими</w:t>
            </w:r>
          </w:p>
        </w:tc>
        <w:tc>
          <w:tcPr>
            <w:tcW w:w="2863" w:type="dxa"/>
          </w:tcPr>
          <w:p w:rsidR="00343CC4" w:rsidRDefault="00487E66">
            <w:pPr>
              <w:pStyle w:val="TableParagraph"/>
              <w:ind w:left="108" w:right="227"/>
              <w:rPr>
                <w:sz w:val="24"/>
              </w:rPr>
            </w:pPr>
            <w:r>
              <w:rPr>
                <w:sz w:val="24"/>
              </w:rPr>
              <w:t xml:space="preserve">Текущий контроль, </w:t>
            </w:r>
            <w:r>
              <w:rPr>
                <w:spacing w:val="-2"/>
                <w:sz w:val="24"/>
              </w:rPr>
              <w:t xml:space="preserve">тестирование, </w:t>
            </w:r>
            <w:r>
              <w:rPr>
                <w:sz w:val="24"/>
              </w:rPr>
              <w:t>письменные задания, самостоятельная</w:t>
            </w:r>
            <w:r>
              <w:rPr>
                <w:spacing w:val="-15"/>
                <w:sz w:val="24"/>
              </w:rPr>
              <w:t xml:space="preserve"> </w:t>
            </w:r>
            <w:r>
              <w:rPr>
                <w:sz w:val="24"/>
              </w:rPr>
              <w:t xml:space="preserve">работа. </w:t>
            </w:r>
            <w:r>
              <w:rPr>
                <w:spacing w:val="-2"/>
                <w:sz w:val="24"/>
              </w:rPr>
              <w:t>Дифференцированный зачет.</w:t>
            </w: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rPr>
                <w:b/>
                <w:sz w:val="24"/>
              </w:rPr>
            </w:pPr>
          </w:p>
          <w:p w:rsidR="00343CC4" w:rsidRDefault="00343CC4">
            <w:pPr>
              <w:pStyle w:val="TableParagraph"/>
              <w:spacing w:before="268"/>
              <w:rPr>
                <w:b/>
                <w:sz w:val="24"/>
              </w:rPr>
            </w:pPr>
          </w:p>
          <w:p w:rsidR="00343CC4" w:rsidRDefault="00487E66">
            <w:pPr>
              <w:pStyle w:val="TableParagraph"/>
              <w:ind w:left="108"/>
              <w:rPr>
                <w:sz w:val="24"/>
              </w:rPr>
            </w:pPr>
            <w:r>
              <w:rPr>
                <w:sz w:val="24"/>
              </w:rPr>
              <w:t>Работа</w:t>
            </w:r>
            <w:r>
              <w:rPr>
                <w:spacing w:val="-15"/>
                <w:sz w:val="24"/>
              </w:rPr>
              <w:t xml:space="preserve"> </w:t>
            </w:r>
            <w:r>
              <w:rPr>
                <w:sz w:val="24"/>
              </w:rPr>
              <w:t>на</w:t>
            </w:r>
            <w:r>
              <w:rPr>
                <w:spacing w:val="-15"/>
                <w:sz w:val="24"/>
              </w:rPr>
              <w:t xml:space="preserve"> </w:t>
            </w:r>
            <w:r>
              <w:rPr>
                <w:sz w:val="24"/>
              </w:rPr>
              <w:t xml:space="preserve">практических </w:t>
            </w:r>
            <w:r>
              <w:rPr>
                <w:spacing w:val="-2"/>
                <w:sz w:val="24"/>
              </w:rPr>
              <w:t>занятиях.</w:t>
            </w:r>
          </w:p>
          <w:p w:rsidR="00343CC4" w:rsidRDefault="00487E66">
            <w:pPr>
              <w:pStyle w:val="TableParagraph"/>
              <w:ind w:left="108" w:right="227"/>
              <w:rPr>
                <w:sz w:val="24"/>
              </w:rPr>
            </w:pPr>
            <w:r>
              <w:rPr>
                <w:sz w:val="24"/>
              </w:rPr>
              <w:t xml:space="preserve">Оценка результатов </w:t>
            </w:r>
            <w:r>
              <w:rPr>
                <w:spacing w:val="-2"/>
                <w:sz w:val="24"/>
              </w:rPr>
              <w:t xml:space="preserve">выполнения </w:t>
            </w:r>
            <w:r>
              <w:rPr>
                <w:sz w:val="24"/>
              </w:rPr>
              <w:t>практических</w:t>
            </w:r>
            <w:r>
              <w:rPr>
                <w:spacing w:val="-15"/>
                <w:sz w:val="24"/>
              </w:rPr>
              <w:t xml:space="preserve"> </w:t>
            </w:r>
            <w:r>
              <w:rPr>
                <w:sz w:val="24"/>
              </w:rPr>
              <w:t>заданий. Подготовка к защите групповых заданий проектного характера.</w:t>
            </w:r>
          </w:p>
        </w:tc>
      </w:tr>
    </w:tbl>
    <w:p w:rsidR="00343CC4" w:rsidRDefault="00343CC4">
      <w:pPr>
        <w:pStyle w:val="TableParagraph"/>
        <w:rPr>
          <w:sz w:val="24"/>
        </w:rPr>
        <w:sectPr w:rsidR="00343CC4">
          <w:headerReference w:type="default" r:id="rId403"/>
          <w:footerReference w:type="default" r:id="rId404"/>
          <w:pgSz w:w="11910" w:h="16840"/>
          <w:pgMar w:top="1160" w:right="425" w:bottom="280" w:left="1700" w:header="749" w:footer="0" w:gutter="0"/>
          <w:cols w:space="720"/>
        </w:sectPr>
      </w:pPr>
    </w:p>
    <w:p w:rsidR="00343CC4" w:rsidRDefault="00487E66">
      <w:pPr>
        <w:spacing w:before="64"/>
        <w:ind w:left="3916" w:right="327" w:firstLine="9520"/>
        <w:rPr>
          <w:b/>
          <w:sz w:val="24"/>
        </w:rPr>
      </w:pPr>
      <w:r>
        <w:rPr>
          <w:b/>
          <w:sz w:val="24"/>
        </w:rPr>
        <w:lastRenderedPageBreak/>
        <w:t>Приложение</w:t>
      </w:r>
      <w:r>
        <w:rPr>
          <w:b/>
          <w:spacing w:val="-15"/>
          <w:sz w:val="24"/>
        </w:rPr>
        <w:t xml:space="preserve"> </w:t>
      </w:r>
      <w:r>
        <w:rPr>
          <w:b/>
          <w:sz w:val="24"/>
        </w:rPr>
        <w:t>3 к</w:t>
      </w:r>
      <w:r>
        <w:rPr>
          <w:b/>
          <w:spacing w:val="-4"/>
          <w:sz w:val="24"/>
        </w:rPr>
        <w:t xml:space="preserve"> </w:t>
      </w:r>
      <w:r>
        <w:rPr>
          <w:b/>
          <w:sz w:val="24"/>
        </w:rPr>
        <w:t>ОПОП-П</w:t>
      </w:r>
      <w:r>
        <w:rPr>
          <w:b/>
          <w:spacing w:val="-6"/>
          <w:sz w:val="24"/>
        </w:rPr>
        <w:t xml:space="preserve"> </w:t>
      </w:r>
      <w:r>
        <w:rPr>
          <w:b/>
          <w:sz w:val="24"/>
        </w:rPr>
        <w:t>по</w:t>
      </w:r>
      <w:r>
        <w:rPr>
          <w:b/>
          <w:spacing w:val="-3"/>
          <w:sz w:val="24"/>
        </w:rPr>
        <w:t xml:space="preserve"> </w:t>
      </w:r>
      <w:r>
        <w:rPr>
          <w:b/>
          <w:sz w:val="24"/>
        </w:rPr>
        <w:t>профессии</w:t>
      </w:r>
      <w:r>
        <w:rPr>
          <w:b/>
          <w:spacing w:val="-3"/>
          <w:sz w:val="24"/>
        </w:rPr>
        <w:t xml:space="preserve"> </w:t>
      </w:r>
      <w:r>
        <w:rPr>
          <w:b/>
          <w:sz w:val="24"/>
        </w:rPr>
        <w:t>15.01.05</w:t>
      </w:r>
      <w:r>
        <w:rPr>
          <w:b/>
          <w:spacing w:val="-4"/>
          <w:sz w:val="24"/>
        </w:rPr>
        <w:t xml:space="preserve"> </w:t>
      </w:r>
      <w:r>
        <w:rPr>
          <w:b/>
          <w:sz w:val="24"/>
        </w:rPr>
        <w:t>Сварщик</w:t>
      </w:r>
      <w:r>
        <w:rPr>
          <w:b/>
          <w:spacing w:val="-2"/>
          <w:sz w:val="24"/>
        </w:rPr>
        <w:t xml:space="preserve"> </w:t>
      </w:r>
      <w:r>
        <w:rPr>
          <w:b/>
          <w:sz w:val="24"/>
        </w:rPr>
        <w:t>ручной</w:t>
      </w:r>
      <w:r>
        <w:rPr>
          <w:b/>
          <w:spacing w:val="-3"/>
          <w:sz w:val="24"/>
        </w:rPr>
        <w:t xml:space="preserve"> </w:t>
      </w:r>
      <w:r>
        <w:rPr>
          <w:b/>
          <w:sz w:val="24"/>
        </w:rPr>
        <w:t>и</w:t>
      </w:r>
      <w:r>
        <w:rPr>
          <w:b/>
          <w:spacing w:val="-5"/>
          <w:sz w:val="24"/>
        </w:rPr>
        <w:t xml:space="preserve"> </w:t>
      </w:r>
      <w:r>
        <w:rPr>
          <w:b/>
          <w:sz w:val="24"/>
        </w:rPr>
        <w:t>частично</w:t>
      </w:r>
      <w:r>
        <w:rPr>
          <w:b/>
          <w:spacing w:val="-3"/>
          <w:sz w:val="24"/>
        </w:rPr>
        <w:t xml:space="preserve"> </w:t>
      </w:r>
      <w:r>
        <w:rPr>
          <w:b/>
          <w:sz w:val="24"/>
        </w:rPr>
        <w:t>механизированной</w:t>
      </w:r>
      <w:r>
        <w:rPr>
          <w:b/>
          <w:spacing w:val="-5"/>
          <w:sz w:val="24"/>
        </w:rPr>
        <w:t xml:space="preserve"> </w:t>
      </w:r>
      <w:r>
        <w:rPr>
          <w:b/>
          <w:sz w:val="24"/>
        </w:rPr>
        <w:t>сварки</w:t>
      </w:r>
      <w:r>
        <w:rPr>
          <w:b/>
          <w:spacing w:val="-2"/>
          <w:sz w:val="24"/>
        </w:rPr>
        <w:t xml:space="preserve"> (наплавки)</w:t>
      </w:r>
    </w:p>
    <w:p w:rsidR="00343CC4" w:rsidRDefault="00487E66">
      <w:pPr>
        <w:spacing w:before="122" w:line="278" w:lineRule="auto"/>
        <w:ind w:left="5636" w:right="933" w:hanging="4083"/>
        <w:rPr>
          <w:b/>
          <w:sz w:val="24"/>
        </w:rPr>
      </w:pPr>
      <w:r>
        <w:rPr>
          <w:b/>
          <w:sz w:val="24"/>
        </w:rPr>
        <w:t>Материально-техническое</w:t>
      </w:r>
      <w:r>
        <w:rPr>
          <w:b/>
          <w:spacing w:val="-5"/>
          <w:sz w:val="24"/>
        </w:rPr>
        <w:t xml:space="preserve"> </w:t>
      </w:r>
      <w:r>
        <w:rPr>
          <w:b/>
          <w:sz w:val="24"/>
        </w:rPr>
        <w:t>оснащение</w:t>
      </w:r>
      <w:r>
        <w:rPr>
          <w:b/>
          <w:spacing w:val="-6"/>
          <w:sz w:val="24"/>
        </w:rPr>
        <w:t xml:space="preserve"> </w:t>
      </w:r>
      <w:r>
        <w:rPr>
          <w:b/>
          <w:sz w:val="24"/>
        </w:rPr>
        <w:t>специальных</w:t>
      </w:r>
      <w:r>
        <w:rPr>
          <w:b/>
          <w:spacing w:val="-5"/>
          <w:sz w:val="24"/>
        </w:rPr>
        <w:t xml:space="preserve"> </w:t>
      </w:r>
      <w:r>
        <w:rPr>
          <w:b/>
          <w:sz w:val="24"/>
        </w:rPr>
        <w:t>помещений</w:t>
      </w:r>
      <w:r>
        <w:rPr>
          <w:b/>
          <w:spacing w:val="-3"/>
          <w:sz w:val="24"/>
        </w:rPr>
        <w:t xml:space="preserve"> </w:t>
      </w:r>
      <w:r>
        <w:rPr>
          <w:b/>
          <w:sz w:val="24"/>
        </w:rPr>
        <w:t>для</w:t>
      </w:r>
      <w:r>
        <w:rPr>
          <w:b/>
          <w:spacing w:val="-5"/>
          <w:sz w:val="24"/>
        </w:rPr>
        <w:t xml:space="preserve"> </w:t>
      </w:r>
      <w:r>
        <w:rPr>
          <w:b/>
          <w:sz w:val="24"/>
        </w:rPr>
        <w:t>реализации</w:t>
      </w:r>
      <w:r>
        <w:rPr>
          <w:b/>
          <w:spacing w:val="-6"/>
          <w:sz w:val="24"/>
        </w:rPr>
        <w:t xml:space="preserve"> </w:t>
      </w:r>
      <w:r>
        <w:rPr>
          <w:b/>
          <w:sz w:val="24"/>
        </w:rPr>
        <w:t>образовательной</w:t>
      </w:r>
      <w:r>
        <w:rPr>
          <w:b/>
          <w:spacing w:val="-6"/>
          <w:sz w:val="24"/>
        </w:rPr>
        <w:t xml:space="preserve"> </w:t>
      </w:r>
      <w:r>
        <w:rPr>
          <w:b/>
          <w:sz w:val="24"/>
        </w:rPr>
        <w:t>программы, включая программное обеспечение</w:t>
      </w:r>
    </w:p>
    <w:p w:rsidR="00343CC4" w:rsidRDefault="00487E66">
      <w:pPr>
        <w:pStyle w:val="a5"/>
        <w:numPr>
          <w:ilvl w:val="0"/>
          <w:numId w:val="25"/>
        </w:numPr>
        <w:tabs>
          <w:tab w:val="left" w:pos="5859"/>
        </w:tabs>
        <w:spacing w:before="114"/>
        <w:jc w:val="left"/>
        <w:rPr>
          <w:b/>
          <w:sz w:val="24"/>
        </w:rPr>
      </w:pPr>
      <w:r>
        <w:rPr>
          <w:b/>
          <w:sz w:val="24"/>
        </w:rPr>
        <w:t>Материально-техническое</w:t>
      </w:r>
      <w:r>
        <w:rPr>
          <w:b/>
          <w:spacing w:val="-6"/>
          <w:sz w:val="24"/>
        </w:rPr>
        <w:t xml:space="preserve"> </w:t>
      </w:r>
      <w:r>
        <w:rPr>
          <w:b/>
          <w:spacing w:val="-2"/>
          <w:sz w:val="24"/>
        </w:rPr>
        <w:t>оснащение</w:t>
      </w:r>
    </w:p>
    <w:p w:rsidR="00343CC4" w:rsidRDefault="00343CC4">
      <w:pPr>
        <w:pStyle w:val="a3"/>
        <w:spacing w:before="38"/>
        <w:rPr>
          <w:b/>
        </w:rPr>
      </w:pPr>
    </w:p>
    <w:p w:rsidR="00343CC4" w:rsidRDefault="00487E66">
      <w:pPr>
        <w:pStyle w:val="a5"/>
        <w:numPr>
          <w:ilvl w:val="1"/>
          <w:numId w:val="25"/>
        </w:numPr>
        <w:tabs>
          <w:tab w:val="left" w:pos="1268"/>
        </w:tabs>
        <w:rPr>
          <w:sz w:val="24"/>
        </w:rPr>
      </w:pPr>
      <w:r>
        <w:rPr>
          <w:sz w:val="24"/>
        </w:rPr>
        <w:t>Оснащение</w:t>
      </w:r>
      <w:r>
        <w:rPr>
          <w:spacing w:val="-8"/>
          <w:sz w:val="24"/>
        </w:rPr>
        <w:t xml:space="preserve"> </w:t>
      </w:r>
      <w:r>
        <w:rPr>
          <w:spacing w:val="-2"/>
          <w:sz w:val="24"/>
        </w:rPr>
        <w:t>кабинетов</w:t>
      </w:r>
    </w:p>
    <w:p w:rsidR="00343CC4" w:rsidRDefault="00487E66">
      <w:pPr>
        <w:spacing w:before="41" w:after="49"/>
        <w:ind w:left="848"/>
        <w:rPr>
          <w:sz w:val="24"/>
        </w:rPr>
      </w:pPr>
      <w:r>
        <w:rPr>
          <w:sz w:val="24"/>
        </w:rPr>
        <w:t>Кабинет</w:t>
      </w:r>
      <w:r>
        <w:rPr>
          <w:spacing w:val="-4"/>
          <w:sz w:val="24"/>
        </w:rPr>
        <w:t xml:space="preserve"> </w:t>
      </w:r>
      <w:r>
        <w:rPr>
          <w:sz w:val="24"/>
        </w:rPr>
        <w:t>«</w:t>
      </w:r>
      <w:r>
        <w:rPr>
          <w:i/>
          <w:sz w:val="24"/>
        </w:rPr>
        <w:t>Социально-гуманитарного</w:t>
      </w:r>
      <w:r>
        <w:rPr>
          <w:i/>
          <w:spacing w:val="-4"/>
          <w:sz w:val="24"/>
        </w:rPr>
        <w:t xml:space="preserve"> </w:t>
      </w:r>
      <w:r>
        <w:rPr>
          <w:i/>
          <w:spacing w:val="-2"/>
          <w:sz w:val="24"/>
        </w:rPr>
        <w:t>цикла</w:t>
      </w:r>
      <w:r>
        <w:rPr>
          <w:spacing w:val="-2"/>
          <w:sz w:val="24"/>
        </w:rPr>
        <w:t>»</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39"/>
              <w:rPr>
                <w:sz w:val="24"/>
              </w:rPr>
            </w:pPr>
          </w:p>
          <w:p w:rsidR="00343CC4" w:rsidRDefault="00487E66">
            <w:pPr>
              <w:pStyle w:val="TableParagraph"/>
              <w:spacing w:before="1"/>
              <w:ind w:left="139"/>
              <w:rPr>
                <w:b/>
                <w:sz w:val="24"/>
              </w:rPr>
            </w:pPr>
            <w:r>
              <w:rPr>
                <w:b/>
                <w:spacing w:val="-10"/>
                <w:sz w:val="24"/>
              </w:rPr>
              <w:t>№</w:t>
            </w:r>
          </w:p>
        </w:tc>
        <w:tc>
          <w:tcPr>
            <w:tcW w:w="5006" w:type="dxa"/>
          </w:tcPr>
          <w:p w:rsidR="00343CC4" w:rsidRDefault="00343CC4">
            <w:pPr>
              <w:pStyle w:val="TableParagraph"/>
              <w:spacing w:before="39"/>
              <w:rPr>
                <w:sz w:val="24"/>
              </w:rPr>
            </w:pPr>
          </w:p>
          <w:p w:rsidR="00343CC4" w:rsidRDefault="00487E66">
            <w:pPr>
              <w:pStyle w:val="TableParagraph"/>
              <w:spacing w:before="1"/>
              <w:ind w:left="10"/>
              <w:jc w:val="center"/>
              <w:rPr>
                <w:b/>
                <w:sz w:val="24"/>
              </w:rPr>
            </w:pPr>
            <w:r>
              <w:rPr>
                <w:b/>
                <w:spacing w:val="-2"/>
                <w:sz w:val="24"/>
              </w:rPr>
              <w:t>Наименование</w:t>
            </w:r>
          </w:p>
        </w:tc>
        <w:tc>
          <w:tcPr>
            <w:tcW w:w="1843" w:type="dxa"/>
          </w:tcPr>
          <w:p w:rsidR="00343CC4" w:rsidRDefault="00343CC4">
            <w:pPr>
              <w:pStyle w:val="TableParagraph"/>
              <w:spacing w:before="39"/>
              <w:rPr>
                <w:sz w:val="24"/>
              </w:rPr>
            </w:pPr>
          </w:p>
          <w:p w:rsidR="00343CC4" w:rsidRDefault="00487E66">
            <w:pPr>
              <w:pStyle w:val="TableParagraph"/>
              <w:spacing w:before="1"/>
              <w:ind w:right="91"/>
              <w:jc w:val="center"/>
              <w:rPr>
                <w:b/>
                <w:sz w:val="24"/>
              </w:rPr>
            </w:pPr>
            <w:r>
              <w:rPr>
                <w:b/>
                <w:spacing w:val="-5"/>
                <w:sz w:val="24"/>
              </w:rPr>
              <w:t>Тип</w:t>
            </w:r>
          </w:p>
        </w:tc>
        <w:tc>
          <w:tcPr>
            <w:tcW w:w="2551" w:type="dxa"/>
          </w:tcPr>
          <w:p w:rsidR="00343CC4" w:rsidRDefault="00487E66">
            <w:pPr>
              <w:pStyle w:val="TableParagraph"/>
              <w:spacing w:before="157"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298"/>
        </w:trPr>
        <w:tc>
          <w:tcPr>
            <w:tcW w:w="518" w:type="dxa"/>
            <w:tcBorders>
              <w:bottom w:val="nil"/>
            </w:tcBorders>
          </w:tcPr>
          <w:p w:rsidR="00343CC4" w:rsidRDefault="00487E66">
            <w:pPr>
              <w:pStyle w:val="TableParagraph"/>
              <w:spacing w:line="270" w:lineRule="exact"/>
              <w:ind w:left="107"/>
              <w:rPr>
                <w:sz w:val="24"/>
              </w:rPr>
            </w:pPr>
            <w:r>
              <w:rPr>
                <w:spacing w:val="-10"/>
                <w:sz w:val="24"/>
              </w:rPr>
              <w:t>1</w:t>
            </w:r>
          </w:p>
        </w:tc>
        <w:tc>
          <w:tcPr>
            <w:tcW w:w="5006" w:type="dxa"/>
            <w:tcBorders>
              <w:bottom w:val="nil"/>
            </w:tcBorders>
          </w:tcPr>
          <w:p w:rsidR="00343CC4" w:rsidRDefault="00487E66">
            <w:pPr>
              <w:pStyle w:val="TableParagraph"/>
              <w:spacing w:line="270" w:lineRule="exact"/>
              <w:ind w:left="108"/>
              <w:rPr>
                <w:sz w:val="24"/>
              </w:rPr>
            </w:pPr>
            <w:r>
              <w:rPr>
                <w:sz w:val="24"/>
              </w:rPr>
              <w:t>Посадочные</w:t>
            </w:r>
            <w:r>
              <w:rPr>
                <w:spacing w:val="-1"/>
                <w:sz w:val="24"/>
              </w:rPr>
              <w:t xml:space="preserve"> </w:t>
            </w:r>
            <w:r>
              <w:rPr>
                <w:sz w:val="24"/>
              </w:rPr>
              <w:t>места</w:t>
            </w:r>
            <w:r>
              <w:rPr>
                <w:spacing w:val="-3"/>
                <w:sz w:val="24"/>
              </w:rPr>
              <w:t xml:space="preserve"> </w:t>
            </w:r>
            <w:r>
              <w:rPr>
                <w:sz w:val="24"/>
              </w:rPr>
              <w:t>по</w:t>
            </w:r>
            <w:r>
              <w:rPr>
                <w:spacing w:val="-2"/>
                <w:sz w:val="24"/>
              </w:rPr>
              <w:t xml:space="preserve"> количеству</w:t>
            </w:r>
          </w:p>
        </w:tc>
        <w:tc>
          <w:tcPr>
            <w:tcW w:w="1843" w:type="dxa"/>
            <w:tcBorders>
              <w:bottom w:val="nil"/>
            </w:tcBorders>
          </w:tcPr>
          <w:p w:rsidR="00343CC4" w:rsidRDefault="00487E66">
            <w:pPr>
              <w:pStyle w:val="TableParagraph"/>
              <w:spacing w:line="275" w:lineRule="exact"/>
              <w:ind w:left="108"/>
              <w:rPr>
                <w:b/>
                <w:sz w:val="24"/>
              </w:rPr>
            </w:pPr>
            <w:r>
              <w:rPr>
                <w:b/>
                <w:spacing w:val="-2"/>
                <w:sz w:val="24"/>
              </w:rPr>
              <w:t>Мебель</w:t>
            </w:r>
          </w:p>
        </w:tc>
        <w:tc>
          <w:tcPr>
            <w:tcW w:w="2551" w:type="dxa"/>
            <w:tcBorders>
              <w:bottom w:val="nil"/>
            </w:tcBorders>
          </w:tcPr>
          <w:p w:rsidR="00343CC4" w:rsidRDefault="00487E66">
            <w:pPr>
              <w:pStyle w:val="TableParagraph"/>
              <w:spacing w:line="270" w:lineRule="exact"/>
              <w:ind w:left="108"/>
              <w:rPr>
                <w:sz w:val="24"/>
              </w:rPr>
            </w:pPr>
            <w:r>
              <w:rPr>
                <w:spacing w:val="-2"/>
                <w:sz w:val="24"/>
              </w:rPr>
              <w:t>основное</w:t>
            </w:r>
          </w:p>
        </w:tc>
        <w:tc>
          <w:tcPr>
            <w:tcW w:w="2834" w:type="dxa"/>
            <w:tcBorders>
              <w:bottom w:val="nil"/>
            </w:tcBorders>
          </w:tcPr>
          <w:p w:rsidR="00343CC4" w:rsidRDefault="00487E66">
            <w:pPr>
              <w:pStyle w:val="TableParagraph"/>
              <w:spacing w:line="270" w:lineRule="exact"/>
              <w:ind w:left="33" w:right="21"/>
              <w:jc w:val="center"/>
              <w:rPr>
                <w:sz w:val="24"/>
              </w:rPr>
            </w:pPr>
            <w:r>
              <w:rPr>
                <w:spacing w:val="-10"/>
                <w:sz w:val="24"/>
              </w:rPr>
              <w:t>-</w:t>
            </w:r>
          </w:p>
        </w:tc>
        <w:tc>
          <w:tcPr>
            <w:tcW w:w="2625" w:type="dxa"/>
            <w:tcBorders>
              <w:bottom w:val="nil"/>
            </w:tcBorders>
          </w:tcPr>
          <w:p w:rsidR="00343CC4" w:rsidRDefault="00487E66">
            <w:pPr>
              <w:pStyle w:val="TableParagraph"/>
              <w:spacing w:line="270" w:lineRule="exact"/>
              <w:ind w:left="111"/>
              <w:rPr>
                <w:sz w:val="24"/>
              </w:rPr>
            </w:pPr>
            <w:r>
              <w:rPr>
                <w:sz w:val="24"/>
              </w:rPr>
              <w:t>СГ.01, СГ.02,</w:t>
            </w:r>
            <w:r>
              <w:rPr>
                <w:spacing w:val="1"/>
                <w:sz w:val="24"/>
              </w:rPr>
              <w:t xml:space="preserve"> </w:t>
            </w:r>
            <w:r>
              <w:rPr>
                <w:spacing w:val="-2"/>
                <w:sz w:val="24"/>
              </w:rPr>
              <w:t>СГ.05,</w:t>
            </w:r>
          </w:p>
        </w:tc>
      </w:tr>
      <w:tr w:rsidR="00343CC4">
        <w:trPr>
          <w:trHeight w:val="335"/>
        </w:trPr>
        <w:tc>
          <w:tcPr>
            <w:tcW w:w="518" w:type="dxa"/>
            <w:tcBorders>
              <w:top w:val="nil"/>
            </w:tcBorders>
          </w:tcPr>
          <w:p w:rsidR="00343CC4" w:rsidRDefault="00343CC4">
            <w:pPr>
              <w:pStyle w:val="TableParagraph"/>
              <w:rPr>
                <w:sz w:val="24"/>
              </w:rPr>
            </w:pPr>
          </w:p>
        </w:tc>
        <w:tc>
          <w:tcPr>
            <w:tcW w:w="5006" w:type="dxa"/>
            <w:tcBorders>
              <w:top w:val="nil"/>
            </w:tcBorders>
          </w:tcPr>
          <w:p w:rsidR="00343CC4" w:rsidRDefault="00487E66">
            <w:pPr>
              <w:pStyle w:val="TableParagraph"/>
              <w:spacing w:before="13"/>
              <w:ind w:left="108"/>
              <w:rPr>
                <w:sz w:val="24"/>
              </w:rPr>
            </w:pPr>
            <w:r>
              <w:rPr>
                <w:sz w:val="24"/>
              </w:rPr>
              <w:t>обучающихся</w:t>
            </w:r>
            <w:r>
              <w:rPr>
                <w:spacing w:val="-1"/>
                <w:sz w:val="24"/>
              </w:rPr>
              <w:t xml:space="preserve"> </w:t>
            </w:r>
            <w:r>
              <w:rPr>
                <w:sz w:val="24"/>
              </w:rPr>
              <w:t xml:space="preserve">(столы, </w:t>
            </w:r>
            <w:r>
              <w:rPr>
                <w:spacing w:val="-2"/>
                <w:sz w:val="24"/>
              </w:rPr>
              <w:t>стулья)</w:t>
            </w:r>
          </w:p>
        </w:tc>
        <w:tc>
          <w:tcPr>
            <w:tcW w:w="1843" w:type="dxa"/>
            <w:tcBorders>
              <w:top w:val="nil"/>
            </w:tcBorders>
          </w:tcPr>
          <w:p w:rsidR="00343CC4" w:rsidRDefault="00343CC4">
            <w:pPr>
              <w:pStyle w:val="TableParagraph"/>
              <w:rPr>
                <w:sz w:val="24"/>
              </w:rPr>
            </w:pPr>
          </w:p>
        </w:tc>
        <w:tc>
          <w:tcPr>
            <w:tcW w:w="2551" w:type="dxa"/>
            <w:tcBorders>
              <w:top w:val="nil"/>
            </w:tcBorders>
          </w:tcPr>
          <w:p w:rsidR="00343CC4" w:rsidRDefault="00343CC4">
            <w:pPr>
              <w:pStyle w:val="TableParagraph"/>
              <w:rPr>
                <w:sz w:val="24"/>
              </w:rPr>
            </w:pPr>
          </w:p>
        </w:tc>
        <w:tc>
          <w:tcPr>
            <w:tcW w:w="2834" w:type="dxa"/>
            <w:tcBorders>
              <w:top w:val="nil"/>
            </w:tcBorders>
          </w:tcPr>
          <w:p w:rsidR="00343CC4" w:rsidRDefault="00343CC4">
            <w:pPr>
              <w:pStyle w:val="TableParagraph"/>
              <w:rPr>
                <w:sz w:val="24"/>
              </w:rPr>
            </w:pPr>
          </w:p>
        </w:tc>
        <w:tc>
          <w:tcPr>
            <w:tcW w:w="2625" w:type="dxa"/>
            <w:tcBorders>
              <w:top w:val="nil"/>
              <w:bottom w:val="nil"/>
            </w:tcBorders>
          </w:tcPr>
          <w:p w:rsidR="00343CC4" w:rsidRDefault="00487E66">
            <w:pPr>
              <w:pStyle w:val="TableParagraph"/>
              <w:spacing w:before="13"/>
              <w:ind w:left="111"/>
              <w:rPr>
                <w:sz w:val="24"/>
              </w:rPr>
            </w:pPr>
            <w:r>
              <w:rPr>
                <w:sz w:val="24"/>
              </w:rPr>
              <w:t>СГ.06, ОП.05,</w:t>
            </w:r>
            <w:r>
              <w:rPr>
                <w:spacing w:val="1"/>
                <w:sz w:val="24"/>
              </w:rPr>
              <w:t xml:space="preserve"> </w:t>
            </w:r>
            <w:r>
              <w:rPr>
                <w:spacing w:val="-2"/>
                <w:sz w:val="24"/>
              </w:rPr>
              <w:t>ОП.06</w:t>
            </w:r>
          </w:p>
        </w:tc>
      </w:tr>
      <w:tr w:rsidR="00343CC4">
        <w:trPr>
          <w:trHeight w:val="318"/>
        </w:trPr>
        <w:tc>
          <w:tcPr>
            <w:tcW w:w="518" w:type="dxa"/>
          </w:tcPr>
          <w:p w:rsidR="00343CC4" w:rsidRDefault="00487E66">
            <w:pPr>
              <w:pStyle w:val="TableParagraph"/>
              <w:spacing w:line="270" w:lineRule="exact"/>
              <w:ind w:left="107"/>
              <w:rPr>
                <w:sz w:val="24"/>
              </w:rPr>
            </w:pPr>
            <w:r>
              <w:rPr>
                <w:spacing w:val="-10"/>
                <w:sz w:val="24"/>
              </w:rPr>
              <w:t>2</w:t>
            </w:r>
          </w:p>
        </w:tc>
        <w:tc>
          <w:tcPr>
            <w:tcW w:w="5006" w:type="dxa"/>
          </w:tcPr>
          <w:p w:rsidR="00343CC4" w:rsidRDefault="00487E66">
            <w:pPr>
              <w:pStyle w:val="TableParagraph"/>
              <w:spacing w:line="270" w:lineRule="exact"/>
              <w:ind w:left="108"/>
              <w:rPr>
                <w:sz w:val="24"/>
              </w:rPr>
            </w:pPr>
            <w:r>
              <w:rPr>
                <w:sz w:val="24"/>
              </w:rPr>
              <w:t>Рабочее</w:t>
            </w:r>
            <w:r>
              <w:rPr>
                <w:spacing w:val="-2"/>
                <w:sz w:val="24"/>
              </w:rPr>
              <w:t xml:space="preserve"> </w:t>
            </w:r>
            <w:r>
              <w:rPr>
                <w:sz w:val="24"/>
              </w:rPr>
              <w:t>место</w:t>
            </w:r>
            <w:r>
              <w:rPr>
                <w:spacing w:val="-2"/>
                <w:sz w:val="24"/>
              </w:rPr>
              <w:t xml:space="preserve"> преподавателя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tcBorders>
              <w:top w:val="nil"/>
              <w:bottom w:val="nil"/>
            </w:tcBorders>
          </w:tcPr>
          <w:p w:rsidR="00343CC4" w:rsidRDefault="00343CC4">
            <w:pPr>
              <w:pStyle w:val="TableParagraph"/>
              <w:rPr>
                <w:sz w:val="24"/>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3</w:t>
            </w:r>
          </w:p>
        </w:tc>
        <w:tc>
          <w:tcPr>
            <w:tcW w:w="5006" w:type="dxa"/>
          </w:tcPr>
          <w:p w:rsidR="00343CC4" w:rsidRDefault="00487E66">
            <w:pPr>
              <w:pStyle w:val="TableParagraph"/>
              <w:spacing w:line="270" w:lineRule="exact"/>
              <w:ind w:left="108"/>
              <w:rPr>
                <w:sz w:val="24"/>
              </w:rPr>
            </w:pPr>
            <w:r>
              <w:rPr>
                <w:sz w:val="24"/>
              </w:rPr>
              <w:t>Доска</w:t>
            </w:r>
            <w:r>
              <w:rPr>
                <w:spacing w:val="-2"/>
                <w:sz w:val="24"/>
              </w:rPr>
              <w:t xml:space="preserve"> меловая</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tcBorders>
              <w:top w:val="nil"/>
              <w:bottom w:val="nil"/>
            </w:tcBorders>
          </w:tcPr>
          <w:p w:rsidR="00343CC4" w:rsidRDefault="00343CC4">
            <w:pPr>
              <w:pStyle w:val="TableParagraph"/>
              <w:rPr>
                <w:sz w:val="24"/>
              </w:rPr>
            </w:pPr>
          </w:p>
        </w:tc>
      </w:tr>
      <w:tr w:rsidR="00343CC4" w:rsidRPr="00136213">
        <w:trPr>
          <w:trHeight w:val="298"/>
        </w:trPr>
        <w:tc>
          <w:tcPr>
            <w:tcW w:w="518" w:type="dxa"/>
            <w:tcBorders>
              <w:bottom w:val="nil"/>
            </w:tcBorders>
          </w:tcPr>
          <w:p w:rsidR="00343CC4" w:rsidRDefault="00487E66">
            <w:pPr>
              <w:pStyle w:val="TableParagraph"/>
              <w:spacing w:line="270" w:lineRule="exact"/>
              <w:ind w:left="107"/>
              <w:rPr>
                <w:sz w:val="24"/>
              </w:rPr>
            </w:pPr>
            <w:r>
              <w:rPr>
                <w:spacing w:val="-10"/>
                <w:sz w:val="24"/>
              </w:rPr>
              <w:t>4</w:t>
            </w:r>
          </w:p>
        </w:tc>
        <w:tc>
          <w:tcPr>
            <w:tcW w:w="5006" w:type="dxa"/>
            <w:tcBorders>
              <w:bottom w:val="nil"/>
            </w:tcBorders>
          </w:tcPr>
          <w:p w:rsidR="00343CC4" w:rsidRDefault="00487E66">
            <w:pPr>
              <w:pStyle w:val="TableParagraph"/>
              <w:spacing w:line="270" w:lineRule="exact"/>
              <w:ind w:left="108"/>
              <w:rPr>
                <w:sz w:val="24"/>
              </w:rPr>
            </w:pPr>
            <w:r>
              <w:rPr>
                <w:sz w:val="24"/>
              </w:rPr>
              <w:t>Компьютер</w:t>
            </w:r>
            <w:r>
              <w:rPr>
                <w:spacing w:val="-2"/>
                <w:sz w:val="24"/>
              </w:rPr>
              <w:t xml:space="preserve"> </w:t>
            </w:r>
            <w:r>
              <w:rPr>
                <w:sz w:val="24"/>
              </w:rPr>
              <w:t>с</w:t>
            </w:r>
            <w:r>
              <w:rPr>
                <w:spacing w:val="-4"/>
                <w:sz w:val="24"/>
              </w:rPr>
              <w:t xml:space="preserve"> </w:t>
            </w:r>
            <w:r>
              <w:rPr>
                <w:sz w:val="24"/>
              </w:rPr>
              <w:t>программным</w:t>
            </w:r>
            <w:r>
              <w:rPr>
                <w:spacing w:val="-2"/>
                <w:sz w:val="24"/>
              </w:rPr>
              <w:t xml:space="preserve"> </w:t>
            </w:r>
            <w:r>
              <w:rPr>
                <w:sz w:val="24"/>
              </w:rPr>
              <w:t>обеспечением</w:t>
            </w:r>
            <w:r>
              <w:rPr>
                <w:spacing w:val="-3"/>
                <w:sz w:val="24"/>
              </w:rPr>
              <w:t xml:space="preserve"> </w:t>
            </w:r>
            <w:r>
              <w:rPr>
                <w:spacing w:val="-5"/>
                <w:sz w:val="24"/>
              </w:rPr>
              <w:t>для</w:t>
            </w:r>
          </w:p>
        </w:tc>
        <w:tc>
          <w:tcPr>
            <w:tcW w:w="1843" w:type="dxa"/>
            <w:tcBorders>
              <w:bottom w:val="nil"/>
            </w:tcBorders>
          </w:tcPr>
          <w:p w:rsidR="00343CC4" w:rsidRDefault="00487E66">
            <w:pPr>
              <w:pStyle w:val="TableParagraph"/>
              <w:spacing w:line="275" w:lineRule="exact"/>
              <w:ind w:left="108"/>
              <w:rPr>
                <w:b/>
                <w:sz w:val="24"/>
              </w:rPr>
            </w:pPr>
            <w:r>
              <w:rPr>
                <w:b/>
                <w:spacing w:val="-5"/>
                <w:sz w:val="24"/>
              </w:rPr>
              <w:t>ТС</w:t>
            </w:r>
          </w:p>
        </w:tc>
        <w:tc>
          <w:tcPr>
            <w:tcW w:w="2551" w:type="dxa"/>
            <w:tcBorders>
              <w:bottom w:val="nil"/>
            </w:tcBorders>
          </w:tcPr>
          <w:p w:rsidR="00343CC4" w:rsidRDefault="00487E66">
            <w:pPr>
              <w:pStyle w:val="TableParagraph"/>
              <w:spacing w:line="270" w:lineRule="exact"/>
              <w:ind w:left="108"/>
              <w:rPr>
                <w:sz w:val="24"/>
              </w:rPr>
            </w:pPr>
            <w:r>
              <w:rPr>
                <w:spacing w:val="-2"/>
                <w:sz w:val="24"/>
              </w:rPr>
              <w:t>основное</w:t>
            </w:r>
          </w:p>
        </w:tc>
        <w:tc>
          <w:tcPr>
            <w:tcW w:w="2834" w:type="dxa"/>
            <w:tcBorders>
              <w:bottom w:val="nil"/>
            </w:tcBorders>
          </w:tcPr>
          <w:p w:rsidR="00343CC4" w:rsidRPr="00487E66" w:rsidRDefault="00487E66">
            <w:pPr>
              <w:pStyle w:val="TableParagraph"/>
              <w:spacing w:line="270" w:lineRule="exact"/>
              <w:ind w:left="108"/>
              <w:rPr>
                <w:sz w:val="24"/>
                <w:lang w:val="en-US"/>
              </w:rPr>
            </w:pPr>
            <w:r w:rsidRPr="00487E66">
              <w:rPr>
                <w:sz w:val="24"/>
                <w:lang w:val="en-US"/>
              </w:rPr>
              <w:t>Intel</w:t>
            </w:r>
            <w:r w:rsidRPr="00487E66">
              <w:rPr>
                <w:spacing w:val="-1"/>
                <w:sz w:val="24"/>
                <w:lang w:val="en-US"/>
              </w:rPr>
              <w:t xml:space="preserve"> </w:t>
            </w:r>
            <w:r w:rsidRPr="00487E66">
              <w:rPr>
                <w:sz w:val="24"/>
                <w:lang w:val="en-US"/>
              </w:rPr>
              <w:t>Core</w:t>
            </w:r>
            <w:r w:rsidRPr="00487E66">
              <w:rPr>
                <w:spacing w:val="-1"/>
                <w:sz w:val="24"/>
                <w:lang w:val="en-US"/>
              </w:rPr>
              <w:t xml:space="preserve"> </w:t>
            </w:r>
            <w:r w:rsidRPr="00487E66">
              <w:rPr>
                <w:sz w:val="24"/>
                <w:lang w:val="en-US"/>
              </w:rPr>
              <w:t>i6-1125G4</w:t>
            </w:r>
            <w:r w:rsidRPr="00487E66">
              <w:rPr>
                <w:spacing w:val="-2"/>
                <w:sz w:val="24"/>
                <w:lang w:val="en-US"/>
              </w:rPr>
              <w:t xml:space="preserve"> </w:t>
            </w:r>
            <w:r w:rsidRPr="00487E66">
              <w:rPr>
                <w:sz w:val="24"/>
                <w:lang w:val="en-US"/>
              </w:rPr>
              <w:t>8</w:t>
            </w:r>
            <w:r w:rsidRPr="00487E66">
              <w:rPr>
                <w:spacing w:val="-1"/>
                <w:sz w:val="24"/>
                <w:lang w:val="en-US"/>
              </w:rPr>
              <w:t xml:space="preserve"> </w:t>
            </w:r>
            <w:r>
              <w:rPr>
                <w:spacing w:val="-5"/>
                <w:sz w:val="24"/>
              </w:rPr>
              <w:t>ГБ</w:t>
            </w:r>
          </w:p>
        </w:tc>
        <w:tc>
          <w:tcPr>
            <w:tcW w:w="2625" w:type="dxa"/>
            <w:tcBorders>
              <w:top w:val="nil"/>
              <w:bottom w:val="nil"/>
            </w:tcBorders>
          </w:tcPr>
          <w:p w:rsidR="00343CC4" w:rsidRPr="00487E66" w:rsidRDefault="00343CC4">
            <w:pPr>
              <w:pStyle w:val="TableParagraph"/>
              <w:rPr>
                <w:lang w:val="en-US"/>
              </w:rPr>
            </w:pPr>
          </w:p>
        </w:tc>
      </w:tr>
      <w:tr w:rsidR="00343CC4">
        <w:trPr>
          <w:trHeight w:val="337"/>
        </w:trPr>
        <w:tc>
          <w:tcPr>
            <w:tcW w:w="518" w:type="dxa"/>
            <w:tcBorders>
              <w:top w:val="nil"/>
            </w:tcBorders>
          </w:tcPr>
          <w:p w:rsidR="00343CC4" w:rsidRPr="00487E66" w:rsidRDefault="00343CC4">
            <w:pPr>
              <w:pStyle w:val="TableParagraph"/>
              <w:rPr>
                <w:sz w:val="24"/>
                <w:lang w:val="en-US"/>
              </w:rPr>
            </w:pPr>
          </w:p>
        </w:tc>
        <w:tc>
          <w:tcPr>
            <w:tcW w:w="5006" w:type="dxa"/>
            <w:tcBorders>
              <w:top w:val="nil"/>
            </w:tcBorders>
          </w:tcPr>
          <w:p w:rsidR="00343CC4" w:rsidRDefault="00487E66">
            <w:pPr>
              <w:pStyle w:val="TableParagraph"/>
              <w:spacing w:before="13"/>
              <w:ind w:left="108"/>
              <w:rPr>
                <w:sz w:val="24"/>
              </w:rPr>
            </w:pPr>
            <w:r>
              <w:rPr>
                <w:sz w:val="24"/>
              </w:rPr>
              <w:t>преподавателя</w:t>
            </w:r>
            <w:r>
              <w:rPr>
                <w:spacing w:val="-9"/>
                <w:sz w:val="24"/>
              </w:rPr>
              <w:t xml:space="preserve"> </w:t>
            </w:r>
            <w:r>
              <w:rPr>
                <w:spacing w:val="-2"/>
                <w:sz w:val="24"/>
              </w:rPr>
              <w:t>(ноутбук)</w:t>
            </w:r>
          </w:p>
        </w:tc>
        <w:tc>
          <w:tcPr>
            <w:tcW w:w="1843" w:type="dxa"/>
            <w:tcBorders>
              <w:top w:val="nil"/>
            </w:tcBorders>
          </w:tcPr>
          <w:p w:rsidR="00343CC4" w:rsidRDefault="00343CC4">
            <w:pPr>
              <w:pStyle w:val="TableParagraph"/>
              <w:rPr>
                <w:sz w:val="24"/>
              </w:rPr>
            </w:pPr>
          </w:p>
        </w:tc>
        <w:tc>
          <w:tcPr>
            <w:tcW w:w="2551" w:type="dxa"/>
            <w:tcBorders>
              <w:top w:val="nil"/>
            </w:tcBorders>
          </w:tcPr>
          <w:p w:rsidR="00343CC4" w:rsidRDefault="00343CC4">
            <w:pPr>
              <w:pStyle w:val="TableParagraph"/>
              <w:rPr>
                <w:sz w:val="24"/>
              </w:rPr>
            </w:pPr>
          </w:p>
        </w:tc>
        <w:tc>
          <w:tcPr>
            <w:tcW w:w="2834" w:type="dxa"/>
            <w:tcBorders>
              <w:top w:val="nil"/>
            </w:tcBorders>
          </w:tcPr>
          <w:p w:rsidR="00343CC4" w:rsidRDefault="00487E66">
            <w:pPr>
              <w:pStyle w:val="TableParagraph"/>
              <w:spacing w:before="13"/>
              <w:ind w:left="108"/>
              <w:rPr>
                <w:sz w:val="24"/>
              </w:rPr>
            </w:pPr>
            <w:r>
              <w:rPr>
                <w:spacing w:val="-5"/>
                <w:sz w:val="24"/>
              </w:rPr>
              <w:t>АЗУ</w:t>
            </w:r>
          </w:p>
        </w:tc>
        <w:tc>
          <w:tcPr>
            <w:tcW w:w="2625" w:type="dxa"/>
            <w:tcBorders>
              <w:top w:val="nil"/>
              <w:bottom w:val="nil"/>
            </w:tcBorders>
          </w:tcPr>
          <w:p w:rsidR="00343CC4" w:rsidRDefault="00343CC4">
            <w:pPr>
              <w:pStyle w:val="TableParagraph"/>
              <w:rPr>
                <w:sz w:val="24"/>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5</w:t>
            </w:r>
          </w:p>
        </w:tc>
        <w:tc>
          <w:tcPr>
            <w:tcW w:w="5006" w:type="dxa"/>
          </w:tcPr>
          <w:p w:rsidR="00343CC4" w:rsidRDefault="00487E66">
            <w:pPr>
              <w:pStyle w:val="TableParagraph"/>
              <w:spacing w:line="270" w:lineRule="exact"/>
              <w:ind w:left="108"/>
              <w:rPr>
                <w:sz w:val="24"/>
              </w:rPr>
            </w:pPr>
            <w:r>
              <w:rPr>
                <w:sz w:val="24"/>
              </w:rPr>
              <w:t>Комплекс</w:t>
            </w:r>
            <w:r>
              <w:rPr>
                <w:spacing w:val="-2"/>
                <w:sz w:val="24"/>
              </w:rPr>
              <w:t xml:space="preserve"> </w:t>
            </w:r>
            <w:r>
              <w:rPr>
                <w:sz w:val="24"/>
              </w:rPr>
              <w:t xml:space="preserve">учебно-методических </w:t>
            </w:r>
            <w:r>
              <w:rPr>
                <w:spacing w:val="-2"/>
                <w:sz w:val="24"/>
              </w:rPr>
              <w:t>материалов</w:t>
            </w:r>
          </w:p>
        </w:tc>
        <w:tc>
          <w:tcPr>
            <w:tcW w:w="1843" w:type="dxa"/>
          </w:tcPr>
          <w:p w:rsidR="00343CC4" w:rsidRDefault="00487E66">
            <w:pPr>
              <w:pStyle w:val="TableParagraph"/>
              <w:spacing w:line="275" w:lineRule="exact"/>
              <w:ind w:left="108"/>
              <w:rPr>
                <w:b/>
                <w:sz w:val="24"/>
              </w:rPr>
            </w:pPr>
            <w:r>
              <w:rPr>
                <w:b/>
                <w:spacing w:val="-5"/>
                <w:sz w:val="24"/>
              </w:rPr>
              <w:t>УМК</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z w:val="24"/>
              </w:rPr>
              <w:t>Стенды –</w:t>
            </w:r>
            <w:r>
              <w:rPr>
                <w:spacing w:val="1"/>
                <w:sz w:val="24"/>
              </w:rPr>
              <w:t xml:space="preserve"> </w:t>
            </w:r>
            <w:r>
              <w:rPr>
                <w:spacing w:val="-4"/>
                <w:sz w:val="24"/>
              </w:rPr>
              <w:t>2шт.</w:t>
            </w:r>
          </w:p>
        </w:tc>
        <w:tc>
          <w:tcPr>
            <w:tcW w:w="2625" w:type="dxa"/>
            <w:tcBorders>
              <w:top w:val="nil"/>
            </w:tcBorders>
          </w:tcPr>
          <w:p w:rsidR="00343CC4" w:rsidRDefault="00343CC4">
            <w:pPr>
              <w:pStyle w:val="TableParagraph"/>
              <w:rPr>
                <w:sz w:val="24"/>
              </w:rPr>
            </w:pPr>
          </w:p>
        </w:tc>
      </w:tr>
    </w:tbl>
    <w:p w:rsidR="00343CC4" w:rsidRDefault="00487E66">
      <w:pPr>
        <w:spacing w:after="43"/>
        <w:ind w:left="848"/>
        <w:rPr>
          <w:sz w:val="24"/>
        </w:rPr>
      </w:pPr>
      <w:r>
        <w:rPr>
          <w:sz w:val="24"/>
        </w:rPr>
        <w:t>Кабинет</w:t>
      </w:r>
      <w:r>
        <w:rPr>
          <w:spacing w:val="-3"/>
          <w:sz w:val="24"/>
        </w:rPr>
        <w:t xml:space="preserve"> </w:t>
      </w:r>
      <w:r>
        <w:rPr>
          <w:sz w:val="24"/>
        </w:rPr>
        <w:t>«</w:t>
      </w:r>
      <w:r>
        <w:rPr>
          <w:i/>
          <w:sz w:val="24"/>
        </w:rPr>
        <w:t>Инженерной</w:t>
      </w:r>
      <w:r>
        <w:rPr>
          <w:i/>
          <w:spacing w:val="-2"/>
          <w:sz w:val="24"/>
        </w:rPr>
        <w:t xml:space="preserve"> графики</w:t>
      </w:r>
      <w:r>
        <w:rPr>
          <w:spacing w:val="-2"/>
          <w:sz w:val="24"/>
        </w:rPr>
        <w:t>»</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139"/>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ind w:left="33" w:right="21"/>
              <w:jc w:val="center"/>
              <w:rPr>
                <w:b/>
                <w:sz w:val="24"/>
              </w:rPr>
            </w:pPr>
            <w:r>
              <w:rPr>
                <w:b/>
                <w:sz w:val="24"/>
              </w:rPr>
              <w:t xml:space="preserve">Краткая </w:t>
            </w:r>
            <w:r>
              <w:rPr>
                <w:b/>
                <w:spacing w:val="-2"/>
                <w:sz w:val="24"/>
              </w:rPr>
              <w:t>(рамочная)</w:t>
            </w:r>
          </w:p>
          <w:p w:rsidR="00343CC4" w:rsidRDefault="00487E66">
            <w:pPr>
              <w:pStyle w:val="TableParagraph"/>
              <w:spacing w:before="7" w:line="310" w:lineRule="atLeast"/>
              <w:ind w:left="543" w:right="527" w:hanging="5"/>
              <w:jc w:val="center"/>
              <w:rPr>
                <w:b/>
                <w:sz w:val="24"/>
              </w:rPr>
            </w:pPr>
            <w:r>
              <w:rPr>
                <w:b/>
                <w:spacing w:val="-2"/>
                <w:sz w:val="24"/>
              </w:rPr>
              <w:t>техническая характеристика</w:t>
            </w:r>
          </w:p>
        </w:tc>
        <w:tc>
          <w:tcPr>
            <w:tcW w:w="2625" w:type="dxa"/>
          </w:tcPr>
          <w:p w:rsidR="00343CC4" w:rsidRDefault="00487E66">
            <w:pPr>
              <w:pStyle w:val="TableParagraph"/>
              <w:spacing w:before="1"/>
              <w:ind w:left="79" w:right="64"/>
              <w:jc w:val="center"/>
              <w:rPr>
                <w:b/>
                <w:sz w:val="24"/>
              </w:rPr>
            </w:pPr>
            <w:r>
              <w:rPr>
                <w:b/>
                <w:spacing w:val="-5"/>
                <w:sz w:val="24"/>
              </w:rPr>
              <w:t>Код</w:t>
            </w:r>
          </w:p>
          <w:p w:rsidR="00343CC4" w:rsidRDefault="00487E66">
            <w:pPr>
              <w:pStyle w:val="TableParagraph"/>
              <w:spacing w:before="7" w:line="310" w:lineRule="atLeast"/>
              <w:ind w:left="171" w:right="150" w:hanging="5"/>
              <w:jc w:val="center"/>
              <w:rPr>
                <w:b/>
                <w:sz w:val="24"/>
              </w:rPr>
            </w:pPr>
            <w:r>
              <w:rPr>
                <w:b/>
                <w:spacing w:val="-2"/>
                <w:sz w:val="24"/>
              </w:rPr>
              <w:t xml:space="preserve">профессионального </w:t>
            </w:r>
            <w:r>
              <w:rPr>
                <w:b/>
                <w:sz w:val="24"/>
              </w:rPr>
              <w:t xml:space="preserve">модуля, </w:t>
            </w:r>
            <w:r>
              <w:rPr>
                <w:b/>
                <w:spacing w:val="-2"/>
                <w:sz w:val="24"/>
              </w:rPr>
              <w:t>дисциплины</w:t>
            </w:r>
          </w:p>
        </w:tc>
      </w:tr>
      <w:tr w:rsidR="00343CC4">
        <w:trPr>
          <w:trHeight w:val="635"/>
        </w:trPr>
        <w:tc>
          <w:tcPr>
            <w:tcW w:w="518" w:type="dxa"/>
          </w:tcPr>
          <w:p w:rsidR="00343CC4" w:rsidRDefault="00487E66">
            <w:pPr>
              <w:pStyle w:val="TableParagraph"/>
              <w:spacing w:line="273" w:lineRule="exact"/>
              <w:ind w:left="107"/>
              <w:rPr>
                <w:sz w:val="24"/>
              </w:rPr>
            </w:pPr>
            <w:r>
              <w:rPr>
                <w:spacing w:val="-10"/>
                <w:sz w:val="24"/>
              </w:rPr>
              <w:t>1</w:t>
            </w:r>
          </w:p>
        </w:tc>
        <w:tc>
          <w:tcPr>
            <w:tcW w:w="5006" w:type="dxa"/>
          </w:tcPr>
          <w:p w:rsidR="00343CC4" w:rsidRDefault="00487E66">
            <w:pPr>
              <w:pStyle w:val="TableParagraph"/>
              <w:spacing w:line="273" w:lineRule="exact"/>
              <w:ind w:left="108"/>
              <w:rPr>
                <w:sz w:val="24"/>
              </w:rPr>
            </w:pPr>
            <w:r>
              <w:rPr>
                <w:sz w:val="24"/>
              </w:rPr>
              <w:t>Посадочные</w:t>
            </w:r>
            <w:r>
              <w:rPr>
                <w:spacing w:val="-1"/>
                <w:sz w:val="24"/>
              </w:rPr>
              <w:t xml:space="preserve"> </w:t>
            </w:r>
            <w:r>
              <w:rPr>
                <w:sz w:val="24"/>
              </w:rPr>
              <w:t>места</w:t>
            </w:r>
            <w:r>
              <w:rPr>
                <w:spacing w:val="-3"/>
                <w:sz w:val="24"/>
              </w:rPr>
              <w:t xml:space="preserve"> </w:t>
            </w:r>
            <w:r>
              <w:rPr>
                <w:sz w:val="24"/>
              </w:rPr>
              <w:t>по</w:t>
            </w:r>
            <w:r>
              <w:rPr>
                <w:spacing w:val="-2"/>
                <w:sz w:val="24"/>
              </w:rPr>
              <w:t xml:space="preserve"> количеству</w:t>
            </w:r>
          </w:p>
          <w:p w:rsidR="00343CC4" w:rsidRDefault="00487E66">
            <w:pPr>
              <w:pStyle w:val="TableParagraph"/>
              <w:spacing w:before="41"/>
              <w:ind w:left="108"/>
              <w:rPr>
                <w:sz w:val="24"/>
              </w:rPr>
            </w:pPr>
            <w:r>
              <w:rPr>
                <w:sz w:val="24"/>
              </w:rPr>
              <w:t>обучающихся</w:t>
            </w:r>
            <w:r>
              <w:rPr>
                <w:spacing w:val="-1"/>
                <w:sz w:val="24"/>
              </w:rPr>
              <w:t xml:space="preserve"> </w:t>
            </w:r>
            <w:r>
              <w:rPr>
                <w:sz w:val="24"/>
              </w:rPr>
              <w:t xml:space="preserve">(столы, </w:t>
            </w:r>
            <w:r>
              <w:rPr>
                <w:spacing w:val="-2"/>
                <w:sz w:val="24"/>
              </w:rPr>
              <w:t>стулья)</w:t>
            </w:r>
          </w:p>
        </w:tc>
        <w:tc>
          <w:tcPr>
            <w:tcW w:w="1843" w:type="dxa"/>
          </w:tcPr>
          <w:p w:rsidR="00343CC4" w:rsidRDefault="00487E66">
            <w:pPr>
              <w:pStyle w:val="TableParagraph"/>
              <w:spacing w:before="1"/>
              <w:ind w:left="108"/>
              <w:rPr>
                <w:b/>
                <w:sz w:val="24"/>
              </w:rPr>
            </w:pPr>
            <w:r>
              <w:rPr>
                <w:b/>
                <w:spacing w:val="-2"/>
                <w:sz w:val="24"/>
              </w:rPr>
              <w:t>Мебель</w:t>
            </w:r>
          </w:p>
        </w:tc>
        <w:tc>
          <w:tcPr>
            <w:tcW w:w="2551" w:type="dxa"/>
          </w:tcPr>
          <w:p w:rsidR="00343CC4" w:rsidRDefault="00487E66">
            <w:pPr>
              <w:pStyle w:val="TableParagraph"/>
              <w:spacing w:line="273" w:lineRule="exact"/>
              <w:ind w:left="108"/>
              <w:rPr>
                <w:sz w:val="24"/>
              </w:rPr>
            </w:pPr>
            <w:r>
              <w:rPr>
                <w:spacing w:val="-2"/>
                <w:sz w:val="24"/>
              </w:rPr>
              <w:t>основное</w:t>
            </w:r>
          </w:p>
        </w:tc>
        <w:tc>
          <w:tcPr>
            <w:tcW w:w="2834" w:type="dxa"/>
          </w:tcPr>
          <w:p w:rsidR="00343CC4" w:rsidRDefault="00487E66">
            <w:pPr>
              <w:pStyle w:val="TableParagraph"/>
              <w:spacing w:line="273" w:lineRule="exact"/>
              <w:ind w:left="33" w:right="21"/>
              <w:jc w:val="center"/>
              <w:rPr>
                <w:sz w:val="24"/>
              </w:rPr>
            </w:pPr>
            <w:r>
              <w:rPr>
                <w:spacing w:val="-10"/>
                <w:sz w:val="24"/>
              </w:rPr>
              <w:t>-</w:t>
            </w:r>
          </w:p>
        </w:tc>
        <w:tc>
          <w:tcPr>
            <w:tcW w:w="2625" w:type="dxa"/>
            <w:vMerge w:val="restart"/>
          </w:tcPr>
          <w:p w:rsidR="00343CC4" w:rsidRDefault="00487E66">
            <w:pPr>
              <w:pStyle w:val="TableParagraph"/>
              <w:spacing w:line="273" w:lineRule="exact"/>
              <w:ind w:left="111"/>
              <w:rPr>
                <w:sz w:val="24"/>
              </w:rPr>
            </w:pPr>
            <w:r>
              <w:rPr>
                <w:spacing w:val="-2"/>
                <w:sz w:val="24"/>
              </w:rPr>
              <w:t>ОП.01</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2</w:t>
            </w:r>
          </w:p>
        </w:tc>
        <w:tc>
          <w:tcPr>
            <w:tcW w:w="5006" w:type="dxa"/>
          </w:tcPr>
          <w:p w:rsidR="00343CC4" w:rsidRDefault="00487E66">
            <w:pPr>
              <w:pStyle w:val="TableParagraph"/>
              <w:spacing w:line="270" w:lineRule="exact"/>
              <w:ind w:left="108"/>
              <w:rPr>
                <w:sz w:val="24"/>
              </w:rPr>
            </w:pPr>
            <w:r>
              <w:rPr>
                <w:sz w:val="24"/>
              </w:rPr>
              <w:t>Рабочее</w:t>
            </w:r>
            <w:r>
              <w:rPr>
                <w:spacing w:val="-2"/>
                <w:sz w:val="24"/>
              </w:rPr>
              <w:t xml:space="preserve"> </w:t>
            </w:r>
            <w:r>
              <w:rPr>
                <w:sz w:val="24"/>
              </w:rPr>
              <w:t>место</w:t>
            </w:r>
            <w:r>
              <w:rPr>
                <w:spacing w:val="-2"/>
                <w:sz w:val="24"/>
              </w:rPr>
              <w:t xml:space="preserve"> преподавателя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635"/>
        </w:trPr>
        <w:tc>
          <w:tcPr>
            <w:tcW w:w="518" w:type="dxa"/>
          </w:tcPr>
          <w:p w:rsidR="00343CC4" w:rsidRDefault="00487E66">
            <w:pPr>
              <w:pStyle w:val="TableParagraph"/>
              <w:spacing w:line="273" w:lineRule="exact"/>
              <w:ind w:left="107"/>
              <w:rPr>
                <w:sz w:val="24"/>
              </w:rPr>
            </w:pPr>
            <w:r>
              <w:rPr>
                <w:spacing w:val="-10"/>
                <w:sz w:val="24"/>
              </w:rPr>
              <w:t>3</w:t>
            </w:r>
          </w:p>
        </w:tc>
        <w:tc>
          <w:tcPr>
            <w:tcW w:w="5006" w:type="dxa"/>
          </w:tcPr>
          <w:p w:rsidR="00343CC4" w:rsidRDefault="00487E66">
            <w:pPr>
              <w:pStyle w:val="TableParagraph"/>
              <w:spacing w:line="273" w:lineRule="exact"/>
              <w:ind w:left="108"/>
              <w:rPr>
                <w:sz w:val="24"/>
              </w:rPr>
            </w:pPr>
            <w:r>
              <w:rPr>
                <w:sz w:val="24"/>
              </w:rPr>
              <w:t>Компьютер</w:t>
            </w:r>
            <w:r>
              <w:rPr>
                <w:spacing w:val="-2"/>
                <w:sz w:val="24"/>
              </w:rPr>
              <w:t xml:space="preserve"> </w:t>
            </w:r>
            <w:r>
              <w:rPr>
                <w:sz w:val="24"/>
              </w:rPr>
              <w:t>с</w:t>
            </w:r>
            <w:r>
              <w:rPr>
                <w:spacing w:val="-3"/>
                <w:sz w:val="24"/>
              </w:rPr>
              <w:t xml:space="preserve"> </w:t>
            </w:r>
            <w:r>
              <w:rPr>
                <w:sz w:val="24"/>
              </w:rPr>
              <w:t>программным</w:t>
            </w:r>
            <w:r>
              <w:rPr>
                <w:spacing w:val="-2"/>
                <w:sz w:val="24"/>
              </w:rPr>
              <w:t xml:space="preserve"> </w:t>
            </w:r>
            <w:r>
              <w:rPr>
                <w:sz w:val="24"/>
              </w:rPr>
              <w:t>обеспечением</w:t>
            </w:r>
            <w:r>
              <w:rPr>
                <w:spacing w:val="-3"/>
                <w:sz w:val="24"/>
              </w:rPr>
              <w:t xml:space="preserve"> </w:t>
            </w:r>
            <w:r>
              <w:rPr>
                <w:spacing w:val="-5"/>
                <w:sz w:val="24"/>
              </w:rPr>
              <w:t>для</w:t>
            </w:r>
          </w:p>
          <w:p w:rsidR="00343CC4" w:rsidRDefault="00487E66">
            <w:pPr>
              <w:pStyle w:val="TableParagraph"/>
              <w:spacing w:before="41"/>
              <w:ind w:left="108"/>
              <w:rPr>
                <w:sz w:val="24"/>
              </w:rPr>
            </w:pPr>
            <w:r>
              <w:rPr>
                <w:sz w:val="24"/>
              </w:rPr>
              <w:t>студентов</w:t>
            </w:r>
            <w:r>
              <w:rPr>
                <w:spacing w:val="-9"/>
                <w:sz w:val="24"/>
              </w:rPr>
              <w:t xml:space="preserve"> </w:t>
            </w:r>
            <w:r>
              <w:rPr>
                <w:spacing w:val="-2"/>
                <w:sz w:val="24"/>
              </w:rPr>
              <w:t>(ноутбук)</w:t>
            </w:r>
          </w:p>
        </w:tc>
        <w:tc>
          <w:tcPr>
            <w:tcW w:w="1843" w:type="dxa"/>
          </w:tcPr>
          <w:p w:rsidR="00343CC4" w:rsidRDefault="00487E66">
            <w:pPr>
              <w:pStyle w:val="TableParagraph"/>
              <w:spacing w:before="1"/>
              <w:ind w:left="108"/>
              <w:rPr>
                <w:b/>
                <w:sz w:val="24"/>
              </w:rPr>
            </w:pPr>
            <w:r>
              <w:rPr>
                <w:b/>
                <w:spacing w:val="-5"/>
                <w:sz w:val="24"/>
              </w:rPr>
              <w:t>ТС</w:t>
            </w:r>
          </w:p>
        </w:tc>
        <w:tc>
          <w:tcPr>
            <w:tcW w:w="2551" w:type="dxa"/>
          </w:tcPr>
          <w:p w:rsidR="00343CC4" w:rsidRDefault="00487E66">
            <w:pPr>
              <w:pStyle w:val="TableParagraph"/>
              <w:spacing w:line="273" w:lineRule="exact"/>
              <w:ind w:left="108"/>
              <w:rPr>
                <w:sz w:val="24"/>
              </w:rPr>
            </w:pPr>
            <w:r>
              <w:rPr>
                <w:spacing w:val="-2"/>
                <w:sz w:val="24"/>
              </w:rPr>
              <w:t>основное</w:t>
            </w:r>
          </w:p>
        </w:tc>
        <w:tc>
          <w:tcPr>
            <w:tcW w:w="2834" w:type="dxa"/>
          </w:tcPr>
          <w:p w:rsidR="00343CC4" w:rsidRDefault="00487E66">
            <w:pPr>
              <w:pStyle w:val="TableParagraph"/>
              <w:spacing w:line="273"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rsidRPr="00136213">
        <w:trPr>
          <w:trHeight w:val="318"/>
        </w:trPr>
        <w:tc>
          <w:tcPr>
            <w:tcW w:w="518" w:type="dxa"/>
          </w:tcPr>
          <w:p w:rsidR="00343CC4" w:rsidRDefault="00487E66">
            <w:pPr>
              <w:pStyle w:val="TableParagraph"/>
              <w:spacing w:line="270" w:lineRule="exact"/>
              <w:ind w:left="107"/>
              <w:rPr>
                <w:sz w:val="24"/>
              </w:rPr>
            </w:pPr>
            <w:r>
              <w:rPr>
                <w:spacing w:val="-10"/>
                <w:sz w:val="24"/>
              </w:rPr>
              <w:t>4</w:t>
            </w:r>
          </w:p>
        </w:tc>
        <w:tc>
          <w:tcPr>
            <w:tcW w:w="5006" w:type="dxa"/>
          </w:tcPr>
          <w:p w:rsidR="00343CC4" w:rsidRDefault="00487E66">
            <w:pPr>
              <w:pStyle w:val="TableParagraph"/>
              <w:spacing w:line="270" w:lineRule="exact"/>
              <w:ind w:left="108"/>
              <w:rPr>
                <w:sz w:val="24"/>
              </w:rPr>
            </w:pPr>
            <w:r>
              <w:rPr>
                <w:sz w:val="24"/>
              </w:rPr>
              <w:t>Компьютер</w:t>
            </w:r>
            <w:r>
              <w:rPr>
                <w:spacing w:val="-2"/>
                <w:sz w:val="24"/>
              </w:rPr>
              <w:t xml:space="preserve"> </w:t>
            </w:r>
            <w:r>
              <w:rPr>
                <w:sz w:val="24"/>
              </w:rPr>
              <w:t>с</w:t>
            </w:r>
            <w:r>
              <w:rPr>
                <w:spacing w:val="-3"/>
                <w:sz w:val="24"/>
              </w:rPr>
              <w:t xml:space="preserve"> </w:t>
            </w:r>
            <w:r>
              <w:rPr>
                <w:sz w:val="24"/>
              </w:rPr>
              <w:t>программным</w:t>
            </w:r>
            <w:r>
              <w:rPr>
                <w:spacing w:val="-2"/>
                <w:sz w:val="24"/>
              </w:rPr>
              <w:t xml:space="preserve"> </w:t>
            </w:r>
            <w:r>
              <w:rPr>
                <w:sz w:val="24"/>
              </w:rPr>
              <w:t>обеспечением</w:t>
            </w:r>
            <w:r>
              <w:rPr>
                <w:spacing w:val="-3"/>
                <w:sz w:val="24"/>
              </w:rPr>
              <w:t xml:space="preserve"> </w:t>
            </w:r>
            <w:r>
              <w:rPr>
                <w:spacing w:val="-5"/>
                <w:sz w:val="24"/>
              </w:rPr>
              <w:t>для</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Pr="00487E66" w:rsidRDefault="00487E66">
            <w:pPr>
              <w:pStyle w:val="TableParagraph"/>
              <w:spacing w:line="270" w:lineRule="exact"/>
              <w:ind w:left="15" w:right="36"/>
              <w:jc w:val="center"/>
              <w:rPr>
                <w:sz w:val="24"/>
                <w:lang w:val="en-US"/>
              </w:rPr>
            </w:pPr>
            <w:r w:rsidRPr="00487E66">
              <w:rPr>
                <w:sz w:val="24"/>
                <w:lang w:val="en-US"/>
              </w:rPr>
              <w:t>Intel</w:t>
            </w:r>
            <w:r w:rsidRPr="00487E66">
              <w:rPr>
                <w:spacing w:val="-1"/>
                <w:sz w:val="24"/>
                <w:lang w:val="en-US"/>
              </w:rPr>
              <w:t xml:space="preserve"> </w:t>
            </w:r>
            <w:r w:rsidRPr="00487E66">
              <w:rPr>
                <w:sz w:val="24"/>
                <w:lang w:val="en-US"/>
              </w:rPr>
              <w:t>Core</w:t>
            </w:r>
            <w:r w:rsidRPr="00487E66">
              <w:rPr>
                <w:spacing w:val="-1"/>
                <w:sz w:val="24"/>
                <w:lang w:val="en-US"/>
              </w:rPr>
              <w:t xml:space="preserve"> </w:t>
            </w:r>
            <w:r w:rsidRPr="00487E66">
              <w:rPr>
                <w:sz w:val="24"/>
                <w:lang w:val="en-US"/>
              </w:rPr>
              <w:t>i6-1125G4</w:t>
            </w:r>
            <w:r w:rsidRPr="00487E66">
              <w:rPr>
                <w:spacing w:val="-2"/>
                <w:sz w:val="24"/>
                <w:lang w:val="en-US"/>
              </w:rPr>
              <w:t xml:space="preserve"> </w:t>
            </w:r>
            <w:r w:rsidRPr="00487E66">
              <w:rPr>
                <w:sz w:val="24"/>
                <w:lang w:val="en-US"/>
              </w:rPr>
              <w:t>8</w:t>
            </w:r>
            <w:r w:rsidRPr="00487E66">
              <w:rPr>
                <w:spacing w:val="-1"/>
                <w:sz w:val="24"/>
                <w:lang w:val="en-US"/>
              </w:rPr>
              <w:t xml:space="preserve"> </w:t>
            </w:r>
            <w:r>
              <w:rPr>
                <w:spacing w:val="-5"/>
                <w:sz w:val="24"/>
              </w:rPr>
              <w:t>ГБ</w:t>
            </w:r>
          </w:p>
        </w:tc>
        <w:tc>
          <w:tcPr>
            <w:tcW w:w="2625" w:type="dxa"/>
            <w:vMerge/>
            <w:tcBorders>
              <w:top w:val="nil"/>
            </w:tcBorders>
          </w:tcPr>
          <w:p w:rsidR="00343CC4" w:rsidRPr="00487E66" w:rsidRDefault="00343CC4">
            <w:pPr>
              <w:rPr>
                <w:sz w:val="2"/>
                <w:szCs w:val="2"/>
                <w:lang w:val="en-US"/>
              </w:rPr>
            </w:pPr>
          </w:p>
        </w:tc>
      </w:tr>
    </w:tbl>
    <w:p w:rsidR="00343CC4" w:rsidRPr="00487E66" w:rsidRDefault="00343CC4">
      <w:pPr>
        <w:rPr>
          <w:sz w:val="2"/>
          <w:szCs w:val="2"/>
          <w:lang w:val="en-US"/>
        </w:rPr>
        <w:sectPr w:rsidR="00343CC4" w:rsidRPr="00487E66">
          <w:headerReference w:type="default" r:id="rId405"/>
          <w:footerReference w:type="default" r:id="rId406"/>
          <w:pgSz w:w="16840" w:h="11910" w:orient="landscape"/>
          <w:pgMar w:top="1300" w:right="425" w:bottom="280" w:left="992" w:header="0" w:footer="0" w:gutter="0"/>
          <w:cols w:space="720"/>
        </w:sectPr>
      </w:pPr>
    </w:p>
    <w:p w:rsidR="00343CC4" w:rsidRPr="00487E66" w:rsidRDefault="00343CC4">
      <w:pPr>
        <w:pStyle w:val="a3"/>
        <w:spacing w:before="4"/>
        <w:rPr>
          <w:sz w:val="2"/>
          <w:lang w:val="en-US"/>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Pr="00487E66" w:rsidRDefault="00343CC4">
            <w:pPr>
              <w:pStyle w:val="TableParagraph"/>
              <w:spacing w:before="42"/>
              <w:rPr>
                <w:sz w:val="24"/>
                <w:lang w:val="en-US"/>
              </w:rPr>
            </w:pPr>
          </w:p>
          <w:p w:rsidR="00343CC4" w:rsidRDefault="00487E66">
            <w:pPr>
              <w:pStyle w:val="TableParagraph"/>
              <w:ind w:left="139"/>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318"/>
        </w:trPr>
        <w:tc>
          <w:tcPr>
            <w:tcW w:w="518" w:type="dxa"/>
          </w:tcPr>
          <w:p w:rsidR="00343CC4" w:rsidRDefault="00343CC4">
            <w:pPr>
              <w:pStyle w:val="TableParagraph"/>
              <w:rPr>
                <w:sz w:val="24"/>
              </w:rPr>
            </w:pPr>
          </w:p>
        </w:tc>
        <w:tc>
          <w:tcPr>
            <w:tcW w:w="5006" w:type="dxa"/>
          </w:tcPr>
          <w:p w:rsidR="00343CC4" w:rsidRDefault="00487E66">
            <w:pPr>
              <w:pStyle w:val="TableParagraph"/>
              <w:spacing w:line="273" w:lineRule="exact"/>
              <w:ind w:left="108"/>
              <w:rPr>
                <w:sz w:val="24"/>
              </w:rPr>
            </w:pPr>
            <w:r>
              <w:rPr>
                <w:sz w:val="24"/>
              </w:rPr>
              <w:t>преподавателя</w:t>
            </w:r>
            <w:r>
              <w:rPr>
                <w:spacing w:val="-9"/>
                <w:sz w:val="24"/>
              </w:rPr>
              <w:t xml:space="preserve"> </w:t>
            </w:r>
            <w:r>
              <w:rPr>
                <w:spacing w:val="-2"/>
                <w:sz w:val="24"/>
              </w:rPr>
              <w:t>(ноутбук)</w:t>
            </w:r>
          </w:p>
        </w:tc>
        <w:tc>
          <w:tcPr>
            <w:tcW w:w="1843" w:type="dxa"/>
          </w:tcPr>
          <w:p w:rsidR="00343CC4" w:rsidRDefault="00343CC4">
            <w:pPr>
              <w:pStyle w:val="TableParagraph"/>
              <w:rPr>
                <w:sz w:val="24"/>
              </w:rPr>
            </w:pPr>
          </w:p>
        </w:tc>
        <w:tc>
          <w:tcPr>
            <w:tcW w:w="2551" w:type="dxa"/>
          </w:tcPr>
          <w:p w:rsidR="00343CC4" w:rsidRDefault="00343CC4">
            <w:pPr>
              <w:pStyle w:val="TableParagraph"/>
              <w:rPr>
                <w:sz w:val="24"/>
              </w:rPr>
            </w:pPr>
          </w:p>
        </w:tc>
        <w:tc>
          <w:tcPr>
            <w:tcW w:w="2834" w:type="dxa"/>
          </w:tcPr>
          <w:p w:rsidR="00343CC4" w:rsidRDefault="00487E66">
            <w:pPr>
              <w:pStyle w:val="TableParagraph"/>
              <w:spacing w:line="273" w:lineRule="exact"/>
              <w:ind w:left="108"/>
              <w:rPr>
                <w:sz w:val="24"/>
              </w:rPr>
            </w:pPr>
            <w:r>
              <w:rPr>
                <w:spacing w:val="-5"/>
                <w:sz w:val="24"/>
              </w:rPr>
              <w:t>АЗУ</w:t>
            </w:r>
          </w:p>
        </w:tc>
        <w:tc>
          <w:tcPr>
            <w:tcW w:w="2625" w:type="dxa"/>
            <w:vMerge w:val="restart"/>
          </w:tcPr>
          <w:p w:rsidR="00343CC4" w:rsidRDefault="00343CC4">
            <w:pPr>
              <w:pStyle w:val="TableParagraph"/>
              <w:rPr>
                <w:sz w:val="24"/>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5</w:t>
            </w:r>
          </w:p>
        </w:tc>
        <w:tc>
          <w:tcPr>
            <w:tcW w:w="5006" w:type="dxa"/>
          </w:tcPr>
          <w:p w:rsidR="00343CC4" w:rsidRDefault="00487E66">
            <w:pPr>
              <w:pStyle w:val="TableParagraph"/>
              <w:spacing w:line="270" w:lineRule="exact"/>
              <w:ind w:left="108"/>
              <w:rPr>
                <w:sz w:val="24"/>
              </w:rPr>
            </w:pPr>
            <w:r>
              <w:rPr>
                <w:sz w:val="24"/>
              </w:rPr>
              <w:t>Экран</w:t>
            </w:r>
            <w:r>
              <w:rPr>
                <w:spacing w:val="-5"/>
                <w:sz w:val="24"/>
              </w:rPr>
              <w:t xml:space="preserve"> </w:t>
            </w:r>
            <w:r>
              <w:rPr>
                <w:spacing w:val="-2"/>
                <w:sz w:val="24"/>
              </w:rPr>
              <w:t>(доска)</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635"/>
        </w:trPr>
        <w:tc>
          <w:tcPr>
            <w:tcW w:w="518" w:type="dxa"/>
          </w:tcPr>
          <w:p w:rsidR="00343CC4" w:rsidRDefault="00487E66">
            <w:pPr>
              <w:pStyle w:val="TableParagraph"/>
              <w:spacing w:line="270" w:lineRule="exact"/>
              <w:ind w:left="107"/>
              <w:rPr>
                <w:sz w:val="24"/>
              </w:rPr>
            </w:pPr>
            <w:r>
              <w:rPr>
                <w:spacing w:val="-10"/>
                <w:sz w:val="24"/>
              </w:rPr>
              <w:t>6</w:t>
            </w:r>
          </w:p>
        </w:tc>
        <w:tc>
          <w:tcPr>
            <w:tcW w:w="5006" w:type="dxa"/>
          </w:tcPr>
          <w:p w:rsidR="00343CC4" w:rsidRDefault="00487E66">
            <w:pPr>
              <w:pStyle w:val="TableParagraph"/>
              <w:spacing w:line="270" w:lineRule="exact"/>
              <w:ind w:left="108"/>
              <w:rPr>
                <w:sz w:val="24"/>
              </w:rPr>
            </w:pPr>
            <w:r>
              <w:rPr>
                <w:spacing w:val="-2"/>
                <w:sz w:val="24"/>
              </w:rPr>
              <w:t>Мультимедиапроектор</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z w:val="24"/>
              </w:rPr>
              <w:t>Rombica</w:t>
            </w:r>
            <w:r>
              <w:rPr>
                <w:spacing w:val="-3"/>
                <w:sz w:val="24"/>
              </w:rPr>
              <w:t xml:space="preserve"> </w:t>
            </w:r>
            <w:r>
              <w:rPr>
                <w:spacing w:val="-2"/>
                <w:sz w:val="24"/>
              </w:rPr>
              <w:t>Native</w:t>
            </w:r>
          </w:p>
          <w:p w:rsidR="00343CC4" w:rsidRDefault="00487E66">
            <w:pPr>
              <w:pStyle w:val="TableParagraph"/>
              <w:spacing w:before="43"/>
              <w:ind w:left="108"/>
              <w:rPr>
                <w:sz w:val="24"/>
              </w:rPr>
            </w:pPr>
            <w:r>
              <w:rPr>
                <w:sz w:val="24"/>
              </w:rPr>
              <w:t>resolution:</w:t>
            </w:r>
            <w:r>
              <w:rPr>
                <w:spacing w:val="-2"/>
                <w:sz w:val="24"/>
              </w:rPr>
              <w:t xml:space="preserve"> 1280*720</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7</w:t>
            </w:r>
          </w:p>
        </w:tc>
        <w:tc>
          <w:tcPr>
            <w:tcW w:w="5006" w:type="dxa"/>
          </w:tcPr>
          <w:p w:rsidR="00343CC4" w:rsidRDefault="00487E66">
            <w:pPr>
              <w:pStyle w:val="TableParagraph"/>
              <w:spacing w:line="270" w:lineRule="exact"/>
              <w:ind w:left="108"/>
              <w:rPr>
                <w:sz w:val="24"/>
              </w:rPr>
            </w:pPr>
            <w:r>
              <w:rPr>
                <w:sz w:val="24"/>
              </w:rPr>
              <w:t>Комплекс</w:t>
            </w:r>
            <w:r>
              <w:rPr>
                <w:spacing w:val="-2"/>
                <w:sz w:val="24"/>
              </w:rPr>
              <w:t xml:space="preserve"> </w:t>
            </w:r>
            <w:r>
              <w:rPr>
                <w:sz w:val="24"/>
              </w:rPr>
              <w:t xml:space="preserve">учебно-методических </w:t>
            </w:r>
            <w:r>
              <w:rPr>
                <w:spacing w:val="-2"/>
                <w:sz w:val="24"/>
              </w:rPr>
              <w:t>материалов</w:t>
            </w:r>
          </w:p>
        </w:tc>
        <w:tc>
          <w:tcPr>
            <w:tcW w:w="1843" w:type="dxa"/>
          </w:tcPr>
          <w:p w:rsidR="00343CC4" w:rsidRDefault="00487E66">
            <w:pPr>
              <w:pStyle w:val="TableParagraph"/>
              <w:spacing w:line="275" w:lineRule="exact"/>
              <w:ind w:left="108"/>
              <w:rPr>
                <w:b/>
                <w:sz w:val="24"/>
              </w:rPr>
            </w:pPr>
            <w:r>
              <w:rPr>
                <w:b/>
                <w:spacing w:val="-5"/>
                <w:sz w:val="24"/>
              </w:rPr>
              <w:t>УМК</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343CC4">
            <w:pPr>
              <w:pStyle w:val="TableParagraph"/>
              <w:rPr>
                <w:sz w:val="24"/>
              </w:rPr>
            </w:pPr>
          </w:p>
        </w:tc>
        <w:tc>
          <w:tcPr>
            <w:tcW w:w="2625" w:type="dxa"/>
            <w:vMerge/>
            <w:tcBorders>
              <w:top w:val="nil"/>
            </w:tcBorders>
          </w:tcPr>
          <w:p w:rsidR="00343CC4" w:rsidRDefault="00343CC4">
            <w:pPr>
              <w:rPr>
                <w:sz w:val="2"/>
                <w:szCs w:val="2"/>
              </w:rPr>
            </w:pPr>
          </w:p>
        </w:tc>
      </w:tr>
    </w:tbl>
    <w:p w:rsidR="00343CC4" w:rsidRDefault="00487E66">
      <w:pPr>
        <w:spacing w:after="46"/>
        <w:ind w:left="848"/>
        <w:rPr>
          <w:sz w:val="24"/>
        </w:rPr>
      </w:pPr>
      <w:r>
        <w:rPr>
          <w:sz w:val="24"/>
        </w:rPr>
        <w:t>Кабинет</w:t>
      </w:r>
      <w:r>
        <w:rPr>
          <w:spacing w:val="-4"/>
          <w:sz w:val="24"/>
        </w:rPr>
        <w:t xml:space="preserve"> </w:t>
      </w:r>
      <w:r>
        <w:rPr>
          <w:sz w:val="24"/>
        </w:rPr>
        <w:t>«</w:t>
      </w:r>
      <w:r>
        <w:rPr>
          <w:i/>
          <w:sz w:val="24"/>
        </w:rPr>
        <w:t>Безопасности</w:t>
      </w:r>
      <w:r>
        <w:rPr>
          <w:i/>
          <w:spacing w:val="-4"/>
          <w:sz w:val="24"/>
        </w:rPr>
        <w:t xml:space="preserve"> </w:t>
      </w:r>
      <w:r>
        <w:rPr>
          <w:i/>
          <w:sz w:val="24"/>
        </w:rPr>
        <w:t>жизнедеятельности</w:t>
      </w:r>
      <w:r>
        <w:rPr>
          <w:i/>
          <w:spacing w:val="-4"/>
          <w:sz w:val="24"/>
        </w:rPr>
        <w:t xml:space="preserve"> </w:t>
      </w:r>
      <w:r>
        <w:rPr>
          <w:i/>
          <w:sz w:val="24"/>
        </w:rPr>
        <w:t>и</w:t>
      </w:r>
      <w:r>
        <w:rPr>
          <w:i/>
          <w:spacing w:val="-4"/>
          <w:sz w:val="24"/>
        </w:rPr>
        <w:t xml:space="preserve"> </w:t>
      </w:r>
      <w:r>
        <w:rPr>
          <w:i/>
          <w:sz w:val="24"/>
        </w:rPr>
        <w:t>охраны</w:t>
      </w:r>
      <w:r>
        <w:rPr>
          <w:i/>
          <w:spacing w:val="-3"/>
          <w:sz w:val="24"/>
        </w:rPr>
        <w:t xml:space="preserve"> </w:t>
      </w:r>
      <w:r>
        <w:rPr>
          <w:i/>
          <w:spacing w:val="-2"/>
          <w:sz w:val="24"/>
        </w:rPr>
        <w:t>труда</w:t>
      </w:r>
      <w:r>
        <w:rPr>
          <w:spacing w:val="-2"/>
          <w:sz w:val="24"/>
        </w:rPr>
        <w:t>»</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39"/>
              <w:rPr>
                <w:sz w:val="24"/>
              </w:rPr>
            </w:pPr>
          </w:p>
          <w:p w:rsidR="00343CC4" w:rsidRDefault="00487E66">
            <w:pPr>
              <w:pStyle w:val="TableParagraph"/>
              <w:spacing w:before="1"/>
              <w:ind w:left="139"/>
              <w:rPr>
                <w:b/>
                <w:sz w:val="24"/>
              </w:rPr>
            </w:pPr>
            <w:r>
              <w:rPr>
                <w:b/>
                <w:spacing w:val="-10"/>
                <w:sz w:val="24"/>
              </w:rPr>
              <w:t>№</w:t>
            </w:r>
          </w:p>
        </w:tc>
        <w:tc>
          <w:tcPr>
            <w:tcW w:w="5006" w:type="dxa"/>
          </w:tcPr>
          <w:p w:rsidR="00343CC4" w:rsidRDefault="00343CC4">
            <w:pPr>
              <w:pStyle w:val="TableParagraph"/>
              <w:spacing w:before="39"/>
              <w:rPr>
                <w:sz w:val="24"/>
              </w:rPr>
            </w:pPr>
          </w:p>
          <w:p w:rsidR="00343CC4" w:rsidRDefault="00487E66">
            <w:pPr>
              <w:pStyle w:val="TableParagraph"/>
              <w:spacing w:before="1"/>
              <w:ind w:left="10"/>
              <w:jc w:val="center"/>
              <w:rPr>
                <w:b/>
                <w:sz w:val="24"/>
              </w:rPr>
            </w:pPr>
            <w:r>
              <w:rPr>
                <w:b/>
                <w:spacing w:val="-2"/>
                <w:sz w:val="24"/>
              </w:rPr>
              <w:t>Наименование</w:t>
            </w:r>
          </w:p>
        </w:tc>
        <w:tc>
          <w:tcPr>
            <w:tcW w:w="1843" w:type="dxa"/>
          </w:tcPr>
          <w:p w:rsidR="00343CC4" w:rsidRDefault="00343CC4">
            <w:pPr>
              <w:pStyle w:val="TableParagraph"/>
              <w:spacing w:before="39"/>
              <w:rPr>
                <w:sz w:val="24"/>
              </w:rPr>
            </w:pPr>
          </w:p>
          <w:p w:rsidR="00343CC4" w:rsidRDefault="00487E66">
            <w:pPr>
              <w:pStyle w:val="TableParagraph"/>
              <w:spacing w:before="1"/>
              <w:ind w:right="91"/>
              <w:jc w:val="center"/>
              <w:rPr>
                <w:b/>
                <w:sz w:val="24"/>
              </w:rPr>
            </w:pPr>
            <w:r>
              <w:rPr>
                <w:b/>
                <w:spacing w:val="-5"/>
                <w:sz w:val="24"/>
              </w:rPr>
              <w:t>Тип</w:t>
            </w:r>
          </w:p>
        </w:tc>
        <w:tc>
          <w:tcPr>
            <w:tcW w:w="2551" w:type="dxa"/>
          </w:tcPr>
          <w:p w:rsidR="00343CC4" w:rsidRDefault="00487E66">
            <w:pPr>
              <w:pStyle w:val="TableParagraph"/>
              <w:spacing w:before="157"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633"/>
        </w:trPr>
        <w:tc>
          <w:tcPr>
            <w:tcW w:w="518" w:type="dxa"/>
          </w:tcPr>
          <w:p w:rsidR="00343CC4" w:rsidRDefault="00487E66">
            <w:pPr>
              <w:pStyle w:val="TableParagraph"/>
              <w:spacing w:line="270" w:lineRule="exact"/>
              <w:ind w:left="107"/>
              <w:rPr>
                <w:sz w:val="24"/>
              </w:rPr>
            </w:pPr>
            <w:r>
              <w:rPr>
                <w:spacing w:val="-10"/>
                <w:sz w:val="24"/>
              </w:rPr>
              <w:t>1</w:t>
            </w:r>
          </w:p>
        </w:tc>
        <w:tc>
          <w:tcPr>
            <w:tcW w:w="5006" w:type="dxa"/>
          </w:tcPr>
          <w:p w:rsidR="00343CC4" w:rsidRDefault="00487E66">
            <w:pPr>
              <w:pStyle w:val="TableParagraph"/>
              <w:spacing w:line="270" w:lineRule="exact"/>
              <w:ind w:left="108"/>
              <w:rPr>
                <w:sz w:val="24"/>
              </w:rPr>
            </w:pPr>
            <w:r>
              <w:rPr>
                <w:sz w:val="24"/>
              </w:rPr>
              <w:t>Посадочные</w:t>
            </w:r>
            <w:r>
              <w:rPr>
                <w:spacing w:val="-1"/>
                <w:sz w:val="24"/>
              </w:rPr>
              <w:t xml:space="preserve"> </w:t>
            </w:r>
            <w:r>
              <w:rPr>
                <w:sz w:val="24"/>
              </w:rPr>
              <w:t>места</w:t>
            </w:r>
            <w:r>
              <w:rPr>
                <w:spacing w:val="-3"/>
                <w:sz w:val="24"/>
              </w:rPr>
              <w:t xml:space="preserve"> </w:t>
            </w:r>
            <w:r>
              <w:rPr>
                <w:sz w:val="24"/>
              </w:rPr>
              <w:t>по</w:t>
            </w:r>
            <w:r>
              <w:rPr>
                <w:spacing w:val="-2"/>
                <w:sz w:val="24"/>
              </w:rPr>
              <w:t xml:space="preserve"> количеству</w:t>
            </w:r>
          </w:p>
          <w:p w:rsidR="00343CC4" w:rsidRDefault="00487E66">
            <w:pPr>
              <w:pStyle w:val="TableParagraph"/>
              <w:spacing w:before="41"/>
              <w:ind w:left="108"/>
              <w:rPr>
                <w:sz w:val="24"/>
              </w:rPr>
            </w:pPr>
            <w:r>
              <w:rPr>
                <w:sz w:val="24"/>
              </w:rPr>
              <w:t>обучающихся</w:t>
            </w:r>
            <w:r>
              <w:rPr>
                <w:spacing w:val="-1"/>
                <w:sz w:val="24"/>
              </w:rPr>
              <w:t xml:space="preserve"> </w:t>
            </w:r>
            <w:r>
              <w:rPr>
                <w:sz w:val="24"/>
              </w:rPr>
              <w:t xml:space="preserve">(столы, </w:t>
            </w:r>
            <w:r>
              <w:rPr>
                <w:spacing w:val="-2"/>
                <w:sz w:val="24"/>
              </w:rPr>
              <w:t>стулья)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val="restart"/>
          </w:tcPr>
          <w:p w:rsidR="00343CC4" w:rsidRDefault="00487E66">
            <w:pPr>
              <w:pStyle w:val="TableParagraph"/>
              <w:spacing w:line="270" w:lineRule="exact"/>
              <w:ind w:left="111"/>
              <w:rPr>
                <w:sz w:val="24"/>
              </w:rPr>
            </w:pPr>
            <w:r>
              <w:rPr>
                <w:sz w:val="24"/>
              </w:rPr>
              <w:t xml:space="preserve">СГ.03, </w:t>
            </w:r>
            <w:r>
              <w:rPr>
                <w:spacing w:val="-2"/>
                <w:sz w:val="24"/>
              </w:rPr>
              <w:t>ОП.07</w:t>
            </w:r>
          </w:p>
        </w:tc>
      </w:tr>
      <w:tr w:rsidR="00343CC4">
        <w:trPr>
          <w:trHeight w:val="318"/>
        </w:trPr>
        <w:tc>
          <w:tcPr>
            <w:tcW w:w="518" w:type="dxa"/>
          </w:tcPr>
          <w:p w:rsidR="00343CC4" w:rsidRDefault="00487E66">
            <w:pPr>
              <w:pStyle w:val="TableParagraph"/>
              <w:spacing w:line="270" w:lineRule="exact"/>
              <w:ind w:left="107"/>
              <w:rPr>
                <w:sz w:val="24"/>
              </w:rPr>
            </w:pPr>
            <w:r>
              <w:rPr>
                <w:spacing w:val="-10"/>
                <w:sz w:val="24"/>
              </w:rPr>
              <w:t>2</w:t>
            </w:r>
          </w:p>
        </w:tc>
        <w:tc>
          <w:tcPr>
            <w:tcW w:w="5006" w:type="dxa"/>
          </w:tcPr>
          <w:p w:rsidR="00343CC4" w:rsidRDefault="00487E66">
            <w:pPr>
              <w:pStyle w:val="TableParagraph"/>
              <w:spacing w:line="270" w:lineRule="exact"/>
              <w:ind w:left="108"/>
              <w:rPr>
                <w:sz w:val="24"/>
              </w:rPr>
            </w:pPr>
            <w:r>
              <w:rPr>
                <w:sz w:val="24"/>
              </w:rPr>
              <w:t>Рабочее</w:t>
            </w:r>
            <w:r>
              <w:rPr>
                <w:spacing w:val="-2"/>
                <w:sz w:val="24"/>
              </w:rPr>
              <w:t xml:space="preserve"> </w:t>
            </w:r>
            <w:r>
              <w:rPr>
                <w:sz w:val="24"/>
              </w:rPr>
              <w:t>место</w:t>
            </w:r>
            <w:r>
              <w:rPr>
                <w:spacing w:val="-2"/>
                <w:sz w:val="24"/>
              </w:rPr>
              <w:t xml:space="preserve"> преподавателя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3</w:t>
            </w:r>
          </w:p>
        </w:tc>
        <w:tc>
          <w:tcPr>
            <w:tcW w:w="5006" w:type="dxa"/>
          </w:tcPr>
          <w:p w:rsidR="00343CC4" w:rsidRDefault="00487E66">
            <w:pPr>
              <w:pStyle w:val="TableParagraph"/>
              <w:spacing w:line="270" w:lineRule="exact"/>
              <w:ind w:left="108"/>
              <w:rPr>
                <w:sz w:val="24"/>
              </w:rPr>
            </w:pPr>
            <w:r>
              <w:rPr>
                <w:sz w:val="24"/>
              </w:rPr>
              <w:t>Доска</w:t>
            </w:r>
            <w:r>
              <w:rPr>
                <w:spacing w:val="-2"/>
                <w:sz w:val="24"/>
              </w:rPr>
              <w:t xml:space="preserve"> меловая</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4</w:t>
            </w:r>
          </w:p>
        </w:tc>
        <w:tc>
          <w:tcPr>
            <w:tcW w:w="5006" w:type="dxa"/>
          </w:tcPr>
          <w:p w:rsidR="00343CC4" w:rsidRDefault="00487E66">
            <w:pPr>
              <w:pStyle w:val="TableParagraph"/>
              <w:spacing w:line="270" w:lineRule="exact"/>
              <w:ind w:left="108"/>
              <w:rPr>
                <w:sz w:val="24"/>
              </w:rPr>
            </w:pPr>
            <w:r>
              <w:rPr>
                <w:sz w:val="24"/>
              </w:rPr>
              <w:t>Защитный</w:t>
            </w:r>
            <w:r>
              <w:rPr>
                <w:spacing w:val="-2"/>
                <w:sz w:val="24"/>
              </w:rPr>
              <w:t xml:space="preserve"> </w:t>
            </w:r>
            <w:r>
              <w:rPr>
                <w:sz w:val="24"/>
              </w:rPr>
              <w:t>костюм</w:t>
            </w:r>
            <w:r>
              <w:rPr>
                <w:spacing w:val="-3"/>
                <w:sz w:val="24"/>
              </w:rPr>
              <w:t xml:space="preserve"> </w:t>
            </w:r>
            <w:r>
              <w:rPr>
                <w:sz w:val="24"/>
              </w:rPr>
              <w:t>(ОЗК)</w:t>
            </w:r>
            <w:r>
              <w:rPr>
                <w:spacing w:val="-2"/>
                <w:sz w:val="24"/>
              </w:rPr>
              <w:t xml:space="preserve"> </w:t>
            </w:r>
            <w:r>
              <w:rPr>
                <w:spacing w:val="-5"/>
                <w:sz w:val="24"/>
              </w:rPr>
              <w:t>(6)</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3" w:lineRule="exact"/>
              <w:ind w:left="107"/>
              <w:rPr>
                <w:sz w:val="24"/>
              </w:rPr>
            </w:pPr>
            <w:r>
              <w:rPr>
                <w:spacing w:val="-10"/>
                <w:sz w:val="24"/>
              </w:rPr>
              <w:t>5</w:t>
            </w:r>
          </w:p>
        </w:tc>
        <w:tc>
          <w:tcPr>
            <w:tcW w:w="5006" w:type="dxa"/>
          </w:tcPr>
          <w:p w:rsidR="00343CC4" w:rsidRDefault="00487E66">
            <w:pPr>
              <w:pStyle w:val="TableParagraph"/>
              <w:spacing w:line="273" w:lineRule="exact"/>
              <w:ind w:left="108"/>
              <w:rPr>
                <w:sz w:val="24"/>
              </w:rPr>
            </w:pPr>
            <w:r>
              <w:rPr>
                <w:sz w:val="24"/>
              </w:rPr>
              <w:t>Сейф</w:t>
            </w:r>
            <w:r>
              <w:rPr>
                <w:spacing w:val="1"/>
                <w:sz w:val="24"/>
              </w:rPr>
              <w:t xml:space="preserve"> </w:t>
            </w:r>
            <w:r>
              <w:rPr>
                <w:spacing w:val="-2"/>
                <w:sz w:val="24"/>
              </w:rPr>
              <w:t>оружейный</w:t>
            </w:r>
          </w:p>
        </w:tc>
        <w:tc>
          <w:tcPr>
            <w:tcW w:w="1843" w:type="dxa"/>
          </w:tcPr>
          <w:p w:rsidR="00343CC4" w:rsidRDefault="00487E66">
            <w:pPr>
              <w:pStyle w:val="TableParagraph"/>
              <w:spacing w:before="1"/>
              <w:ind w:left="108"/>
              <w:rPr>
                <w:b/>
                <w:sz w:val="24"/>
              </w:rPr>
            </w:pPr>
            <w:r>
              <w:rPr>
                <w:b/>
                <w:spacing w:val="-2"/>
                <w:sz w:val="24"/>
              </w:rPr>
              <w:t>Оборудование</w:t>
            </w:r>
          </w:p>
        </w:tc>
        <w:tc>
          <w:tcPr>
            <w:tcW w:w="2551" w:type="dxa"/>
          </w:tcPr>
          <w:p w:rsidR="00343CC4" w:rsidRDefault="00487E66">
            <w:pPr>
              <w:pStyle w:val="TableParagraph"/>
              <w:spacing w:line="273" w:lineRule="exact"/>
              <w:ind w:left="108"/>
              <w:rPr>
                <w:sz w:val="24"/>
              </w:rPr>
            </w:pPr>
            <w:r>
              <w:rPr>
                <w:spacing w:val="-2"/>
                <w:sz w:val="24"/>
              </w:rPr>
              <w:t>основное</w:t>
            </w:r>
          </w:p>
        </w:tc>
        <w:tc>
          <w:tcPr>
            <w:tcW w:w="2834" w:type="dxa"/>
          </w:tcPr>
          <w:p w:rsidR="00343CC4" w:rsidRDefault="00487E66">
            <w:pPr>
              <w:pStyle w:val="TableParagraph"/>
              <w:spacing w:line="273"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633"/>
        </w:trPr>
        <w:tc>
          <w:tcPr>
            <w:tcW w:w="518" w:type="dxa"/>
          </w:tcPr>
          <w:p w:rsidR="00343CC4" w:rsidRDefault="00487E66">
            <w:pPr>
              <w:pStyle w:val="TableParagraph"/>
              <w:spacing w:line="270" w:lineRule="exact"/>
              <w:ind w:left="107"/>
              <w:rPr>
                <w:sz w:val="24"/>
              </w:rPr>
            </w:pPr>
            <w:r>
              <w:rPr>
                <w:spacing w:val="-10"/>
                <w:sz w:val="24"/>
              </w:rPr>
              <w:t>6</w:t>
            </w:r>
          </w:p>
        </w:tc>
        <w:tc>
          <w:tcPr>
            <w:tcW w:w="5006" w:type="dxa"/>
          </w:tcPr>
          <w:p w:rsidR="00343CC4" w:rsidRDefault="00487E66">
            <w:pPr>
              <w:pStyle w:val="TableParagraph"/>
              <w:spacing w:line="270" w:lineRule="exact"/>
              <w:ind w:left="108"/>
              <w:rPr>
                <w:sz w:val="24"/>
              </w:rPr>
            </w:pPr>
            <w:r>
              <w:rPr>
                <w:sz w:val="24"/>
              </w:rPr>
              <w:t>Противогаз</w:t>
            </w:r>
            <w:r>
              <w:rPr>
                <w:spacing w:val="-4"/>
                <w:sz w:val="24"/>
              </w:rPr>
              <w:t xml:space="preserve"> </w:t>
            </w:r>
            <w:r>
              <w:rPr>
                <w:sz w:val="24"/>
              </w:rPr>
              <w:t>взрослый,</w:t>
            </w:r>
            <w:r>
              <w:rPr>
                <w:spacing w:val="-4"/>
                <w:sz w:val="24"/>
              </w:rPr>
              <w:t xml:space="preserve"> </w:t>
            </w:r>
            <w:r>
              <w:rPr>
                <w:spacing w:val="-2"/>
                <w:sz w:val="24"/>
              </w:rPr>
              <w:t>фильтрующе-</w:t>
            </w:r>
          </w:p>
          <w:p w:rsidR="00343CC4" w:rsidRDefault="00487E66">
            <w:pPr>
              <w:pStyle w:val="TableParagraph"/>
              <w:spacing w:before="41"/>
              <w:ind w:left="108"/>
              <w:rPr>
                <w:sz w:val="24"/>
              </w:rPr>
            </w:pPr>
            <w:r>
              <w:rPr>
                <w:sz w:val="24"/>
              </w:rPr>
              <w:t>поглощающий</w:t>
            </w:r>
            <w:r>
              <w:rPr>
                <w:spacing w:val="-3"/>
                <w:sz w:val="24"/>
              </w:rPr>
              <w:t xml:space="preserve"> </w:t>
            </w:r>
            <w:r>
              <w:rPr>
                <w:spacing w:val="-4"/>
                <w:sz w:val="24"/>
              </w:rPr>
              <w:t>(10)</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3" w:lineRule="exact"/>
              <w:ind w:left="107"/>
              <w:rPr>
                <w:sz w:val="24"/>
              </w:rPr>
            </w:pPr>
            <w:r>
              <w:rPr>
                <w:spacing w:val="-10"/>
                <w:sz w:val="24"/>
              </w:rPr>
              <w:t>7</w:t>
            </w:r>
          </w:p>
        </w:tc>
        <w:tc>
          <w:tcPr>
            <w:tcW w:w="5006" w:type="dxa"/>
          </w:tcPr>
          <w:p w:rsidR="00343CC4" w:rsidRDefault="00487E66">
            <w:pPr>
              <w:pStyle w:val="TableParagraph"/>
              <w:spacing w:line="273" w:lineRule="exact"/>
              <w:ind w:left="108"/>
              <w:rPr>
                <w:sz w:val="24"/>
              </w:rPr>
            </w:pPr>
            <w:r>
              <w:rPr>
                <w:sz w:val="24"/>
              </w:rPr>
              <w:t>Макеты</w:t>
            </w:r>
            <w:r>
              <w:rPr>
                <w:spacing w:val="-2"/>
                <w:sz w:val="24"/>
              </w:rPr>
              <w:t xml:space="preserve"> </w:t>
            </w:r>
            <w:r>
              <w:rPr>
                <w:sz w:val="24"/>
              </w:rPr>
              <w:t>гранат</w:t>
            </w:r>
            <w:r>
              <w:rPr>
                <w:spacing w:val="-1"/>
                <w:sz w:val="24"/>
              </w:rPr>
              <w:t xml:space="preserve"> </w:t>
            </w:r>
            <w:r>
              <w:rPr>
                <w:sz w:val="24"/>
              </w:rPr>
              <w:t>Ф-</w:t>
            </w:r>
            <w:r>
              <w:rPr>
                <w:spacing w:val="-10"/>
                <w:sz w:val="24"/>
              </w:rPr>
              <w:t>1</w:t>
            </w:r>
          </w:p>
        </w:tc>
        <w:tc>
          <w:tcPr>
            <w:tcW w:w="1843" w:type="dxa"/>
          </w:tcPr>
          <w:p w:rsidR="00343CC4" w:rsidRDefault="00487E66">
            <w:pPr>
              <w:pStyle w:val="TableParagraph"/>
              <w:spacing w:before="1"/>
              <w:ind w:left="108"/>
              <w:rPr>
                <w:b/>
                <w:sz w:val="24"/>
              </w:rPr>
            </w:pPr>
            <w:r>
              <w:rPr>
                <w:b/>
                <w:spacing w:val="-2"/>
                <w:sz w:val="24"/>
              </w:rPr>
              <w:t>Оборудование</w:t>
            </w:r>
          </w:p>
        </w:tc>
        <w:tc>
          <w:tcPr>
            <w:tcW w:w="2551" w:type="dxa"/>
          </w:tcPr>
          <w:p w:rsidR="00343CC4" w:rsidRDefault="00487E66">
            <w:pPr>
              <w:pStyle w:val="TableParagraph"/>
              <w:spacing w:line="273" w:lineRule="exact"/>
              <w:ind w:left="108"/>
              <w:rPr>
                <w:sz w:val="24"/>
              </w:rPr>
            </w:pPr>
            <w:r>
              <w:rPr>
                <w:spacing w:val="-2"/>
                <w:sz w:val="24"/>
              </w:rPr>
              <w:t>специализированное</w:t>
            </w:r>
          </w:p>
        </w:tc>
        <w:tc>
          <w:tcPr>
            <w:tcW w:w="2834" w:type="dxa"/>
          </w:tcPr>
          <w:p w:rsidR="00343CC4" w:rsidRDefault="00487E66">
            <w:pPr>
              <w:pStyle w:val="TableParagraph"/>
              <w:spacing w:line="273"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8</w:t>
            </w:r>
          </w:p>
        </w:tc>
        <w:tc>
          <w:tcPr>
            <w:tcW w:w="5006" w:type="dxa"/>
          </w:tcPr>
          <w:p w:rsidR="00343CC4" w:rsidRDefault="00487E66">
            <w:pPr>
              <w:pStyle w:val="TableParagraph"/>
              <w:spacing w:line="270" w:lineRule="exact"/>
              <w:ind w:left="108"/>
              <w:rPr>
                <w:sz w:val="24"/>
              </w:rPr>
            </w:pPr>
            <w:r>
              <w:rPr>
                <w:sz w:val="24"/>
              </w:rPr>
              <w:t>Гипотермический</w:t>
            </w:r>
            <w:r>
              <w:rPr>
                <w:spacing w:val="-5"/>
                <w:sz w:val="24"/>
              </w:rPr>
              <w:t xml:space="preserve"> </w:t>
            </w:r>
            <w:r>
              <w:rPr>
                <w:sz w:val="24"/>
              </w:rPr>
              <w:t>пакет</w:t>
            </w:r>
            <w:r>
              <w:rPr>
                <w:spacing w:val="-3"/>
                <w:sz w:val="24"/>
              </w:rPr>
              <w:t xml:space="preserve"> </w:t>
            </w:r>
            <w:r>
              <w:rPr>
                <w:spacing w:val="-5"/>
                <w:sz w:val="24"/>
              </w:rPr>
              <w:t>(5)</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0" w:lineRule="exact"/>
              <w:ind w:left="107"/>
              <w:rPr>
                <w:sz w:val="24"/>
              </w:rPr>
            </w:pPr>
            <w:r>
              <w:rPr>
                <w:spacing w:val="-10"/>
                <w:sz w:val="24"/>
              </w:rPr>
              <w:t>9</w:t>
            </w:r>
          </w:p>
        </w:tc>
        <w:tc>
          <w:tcPr>
            <w:tcW w:w="5006" w:type="dxa"/>
          </w:tcPr>
          <w:p w:rsidR="00343CC4" w:rsidRDefault="00487E66">
            <w:pPr>
              <w:pStyle w:val="TableParagraph"/>
              <w:spacing w:line="270" w:lineRule="exact"/>
              <w:ind w:left="108"/>
              <w:rPr>
                <w:sz w:val="24"/>
              </w:rPr>
            </w:pPr>
            <w:r>
              <w:rPr>
                <w:sz w:val="24"/>
              </w:rPr>
              <w:t>Индивидуальный</w:t>
            </w:r>
            <w:r>
              <w:rPr>
                <w:spacing w:val="-7"/>
                <w:sz w:val="24"/>
              </w:rPr>
              <w:t xml:space="preserve"> </w:t>
            </w:r>
            <w:r>
              <w:rPr>
                <w:sz w:val="24"/>
              </w:rPr>
              <w:t>перевязочный</w:t>
            </w:r>
            <w:r>
              <w:rPr>
                <w:spacing w:val="-5"/>
                <w:sz w:val="24"/>
              </w:rPr>
              <w:t xml:space="preserve"> </w:t>
            </w:r>
            <w:r>
              <w:rPr>
                <w:sz w:val="24"/>
              </w:rPr>
              <w:t>пакет</w:t>
            </w:r>
            <w:r>
              <w:rPr>
                <w:spacing w:val="-4"/>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633"/>
        </w:trPr>
        <w:tc>
          <w:tcPr>
            <w:tcW w:w="518" w:type="dxa"/>
          </w:tcPr>
          <w:p w:rsidR="00343CC4" w:rsidRDefault="00487E66">
            <w:pPr>
              <w:pStyle w:val="TableParagraph"/>
              <w:spacing w:line="270" w:lineRule="exact"/>
              <w:ind w:left="107"/>
              <w:rPr>
                <w:sz w:val="24"/>
              </w:rPr>
            </w:pPr>
            <w:r>
              <w:rPr>
                <w:spacing w:val="-5"/>
                <w:sz w:val="24"/>
              </w:rPr>
              <w:t>10</w:t>
            </w:r>
          </w:p>
        </w:tc>
        <w:tc>
          <w:tcPr>
            <w:tcW w:w="5006" w:type="dxa"/>
          </w:tcPr>
          <w:p w:rsidR="00343CC4" w:rsidRDefault="00487E66">
            <w:pPr>
              <w:pStyle w:val="TableParagraph"/>
              <w:spacing w:line="270" w:lineRule="exact"/>
              <w:ind w:left="108"/>
              <w:rPr>
                <w:sz w:val="24"/>
              </w:rPr>
            </w:pPr>
            <w:r>
              <w:rPr>
                <w:sz w:val="24"/>
              </w:rPr>
              <w:t>Бинт</w:t>
            </w:r>
            <w:r>
              <w:rPr>
                <w:spacing w:val="-4"/>
                <w:sz w:val="24"/>
              </w:rPr>
              <w:t xml:space="preserve"> </w:t>
            </w:r>
            <w:r>
              <w:rPr>
                <w:sz w:val="24"/>
              </w:rPr>
              <w:t>марлевый</w:t>
            </w:r>
            <w:r>
              <w:rPr>
                <w:spacing w:val="-4"/>
                <w:sz w:val="24"/>
              </w:rPr>
              <w:t xml:space="preserve"> </w:t>
            </w:r>
            <w:r>
              <w:rPr>
                <w:sz w:val="24"/>
              </w:rPr>
              <w:t>медицинский</w:t>
            </w:r>
            <w:r>
              <w:rPr>
                <w:spacing w:val="-5"/>
                <w:sz w:val="24"/>
              </w:rPr>
              <w:t xml:space="preserve"> </w:t>
            </w:r>
            <w:r>
              <w:rPr>
                <w:spacing w:val="-2"/>
                <w:sz w:val="24"/>
              </w:rPr>
              <w:t>нестерильный</w:t>
            </w:r>
          </w:p>
          <w:p w:rsidR="00343CC4" w:rsidRDefault="00487E66">
            <w:pPr>
              <w:pStyle w:val="TableParagraph"/>
              <w:spacing w:before="41"/>
              <w:ind w:left="108"/>
              <w:rPr>
                <w:sz w:val="24"/>
              </w:rPr>
            </w:pPr>
            <w:r>
              <w:rPr>
                <w:spacing w:val="-4"/>
                <w:sz w:val="24"/>
              </w:rPr>
              <w:t>(10)</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0" w:lineRule="exact"/>
              <w:ind w:left="107"/>
              <w:rPr>
                <w:sz w:val="24"/>
              </w:rPr>
            </w:pPr>
            <w:r>
              <w:rPr>
                <w:spacing w:val="-5"/>
                <w:sz w:val="24"/>
              </w:rPr>
              <w:t>11</w:t>
            </w:r>
          </w:p>
        </w:tc>
        <w:tc>
          <w:tcPr>
            <w:tcW w:w="5006" w:type="dxa"/>
          </w:tcPr>
          <w:p w:rsidR="00343CC4" w:rsidRDefault="00487E66">
            <w:pPr>
              <w:pStyle w:val="TableParagraph"/>
              <w:spacing w:line="270" w:lineRule="exact"/>
              <w:ind w:left="108"/>
              <w:rPr>
                <w:sz w:val="24"/>
              </w:rPr>
            </w:pPr>
            <w:r>
              <w:rPr>
                <w:sz w:val="24"/>
              </w:rPr>
              <w:t>Вата</w:t>
            </w:r>
            <w:r>
              <w:rPr>
                <w:spacing w:val="-7"/>
                <w:sz w:val="24"/>
              </w:rPr>
              <w:t xml:space="preserve"> </w:t>
            </w:r>
            <w:r>
              <w:rPr>
                <w:sz w:val="24"/>
              </w:rPr>
              <w:t>медицинская</w:t>
            </w:r>
            <w:r>
              <w:rPr>
                <w:spacing w:val="-3"/>
                <w:sz w:val="24"/>
              </w:rPr>
              <w:t xml:space="preserve"> </w:t>
            </w:r>
            <w:r>
              <w:rPr>
                <w:sz w:val="24"/>
              </w:rPr>
              <w:t>компрессная</w:t>
            </w:r>
            <w:r>
              <w:rPr>
                <w:spacing w:val="-4"/>
                <w:sz w:val="24"/>
              </w:rPr>
              <w:t xml:space="preserve"> </w:t>
            </w:r>
            <w:r>
              <w:rPr>
                <w:spacing w:val="-5"/>
                <w:sz w:val="24"/>
              </w:rPr>
              <w:t>(5)</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12</w:t>
            </w:r>
          </w:p>
        </w:tc>
        <w:tc>
          <w:tcPr>
            <w:tcW w:w="5006" w:type="dxa"/>
          </w:tcPr>
          <w:p w:rsidR="00343CC4" w:rsidRDefault="00487E66">
            <w:pPr>
              <w:pStyle w:val="TableParagraph"/>
              <w:spacing w:line="270" w:lineRule="exact"/>
              <w:ind w:left="108"/>
              <w:rPr>
                <w:sz w:val="24"/>
              </w:rPr>
            </w:pPr>
            <w:r>
              <w:rPr>
                <w:sz w:val="24"/>
              </w:rPr>
              <w:t>Косынка</w:t>
            </w:r>
            <w:r>
              <w:rPr>
                <w:spacing w:val="-3"/>
                <w:sz w:val="24"/>
              </w:rPr>
              <w:t xml:space="preserve"> </w:t>
            </w:r>
            <w:r>
              <w:rPr>
                <w:sz w:val="24"/>
              </w:rPr>
              <w:t>медицинская</w:t>
            </w:r>
            <w:r>
              <w:rPr>
                <w:spacing w:val="-2"/>
                <w:sz w:val="24"/>
              </w:rPr>
              <w:t xml:space="preserve"> </w:t>
            </w:r>
            <w:r>
              <w:rPr>
                <w:sz w:val="24"/>
              </w:rPr>
              <w:t>(перевязочная)</w:t>
            </w:r>
            <w:r>
              <w:rPr>
                <w:spacing w:val="-3"/>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0" w:lineRule="exact"/>
              <w:ind w:left="107"/>
              <w:rPr>
                <w:sz w:val="24"/>
              </w:rPr>
            </w:pPr>
            <w:r>
              <w:rPr>
                <w:spacing w:val="-5"/>
                <w:sz w:val="24"/>
              </w:rPr>
              <w:t>13</w:t>
            </w:r>
          </w:p>
        </w:tc>
        <w:tc>
          <w:tcPr>
            <w:tcW w:w="5006" w:type="dxa"/>
          </w:tcPr>
          <w:p w:rsidR="00343CC4" w:rsidRDefault="00487E66">
            <w:pPr>
              <w:pStyle w:val="TableParagraph"/>
              <w:spacing w:line="270" w:lineRule="exact"/>
              <w:ind w:left="108"/>
              <w:rPr>
                <w:sz w:val="24"/>
              </w:rPr>
            </w:pPr>
            <w:r>
              <w:rPr>
                <w:sz w:val="24"/>
              </w:rPr>
              <w:t>Повязка</w:t>
            </w:r>
            <w:r>
              <w:rPr>
                <w:spacing w:val="-2"/>
                <w:sz w:val="24"/>
              </w:rPr>
              <w:t xml:space="preserve"> </w:t>
            </w:r>
            <w:r>
              <w:rPr>
                <w:sz w:val="24"/>
              </w:rPr>
              <w:t>медицинская</w:t>
            </w:r>
            <w:r>
              <w:rPr>
                <w:spacing w:val="-2"/>
                <w:sz w:val="24"/>
              </w:rPr>
              <w:t xml:space="preserve"> </w:t>
            </w:r>
            <w:r>
              <w:rPr>
                <w:sz w:val="24"/>
              </w:rPr>
              <w:t>большая</w:t>
            </w:r>
            <w:r>
              <w:rPr>
                <w:spacing w:val="-2"/>
                <w:sz w:val="24"/>
              </w:rPr>
              <w:t xml:space="preserve"> </w:t>
            </w:r>
            <w:r>
              <w:rPr>
                <w:sz w:val="24"/>
              </w:rPr>
              <w:t>стерильная</w:t>
            </w:r>
            <w:r>
              <w:rPr>
                <w:spacing w:val="-2"/>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14</w:t>
            </w:r>
          </w:p>
        </w:tc>
        <w:tc>
          <w:tcPr>
            <w:tcW w:w="5006" w:type="dxa"/>
          </w:tcPr>
          <w:p w:rsidR="00343CC4" w:rsidRDefault="00487E66">
            <w:pPr>
              <w:pStyle w:val="TableParagraph"/>
              <w:spacing w:line="270" w:lineRule="exact"/>
              <w:ind w:left="108"/>
              <w:rPr>
                <w:sz w:val="24"/>
              </w:rPr>
            </w:pPr>
            <w:r>
              <w:rPr>
                <w:sz w:val="24"/>
              </w:rPr>
              <w:t>Повязка</w:t>
            </w:r>
            <w:r>
              <w:rPr>
                <w:spacing w:val="-4"/>
                <w:sz w:val="24"/>
              </w:rPr>
              <w:t xml:space="preserve"> </w:t>
            </w:r>
            <w:r>
              <w:rPr>
                <w:sz w:val="24"/>
              </w:rPr>
              <w:t>медицинская</w:t>
            </w:r>
            <w:r>
              <w:rPr>
                <w:spacing w:val="-2"/>
                <w:sz w:val="24"/>
              </w:rPr>
              <w:t xml:space="preserve"> </w:t>
            </w:r>
            <w:r>
              <w:rPr>
                <w:sz w:val="24"/>
              </w:rPr>
              <w:t>малая</w:t>
            </w:r>
            <w:r>
              <w:rPr>
                <w:spacing w:val="-3"/>
                <w:sz w:val="24"/>
              </w:rPr>
              <w:t xml:space="preserve"> </w:t>
            </w:r>
            <w:r>
              <w:rPr>
                <w:sz w:val="24"/>
              </w:rPr>
              <w:t>стерильная</w:t>
            </w:r>
            <w:r>
              <w:rPr>
                <w:spacing w:val="-2"/>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07"/>
          <w:footerReference w:type="default" r:id="rId408"/>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61" w:right="50"/>
              <w:jc w:val="center"/>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318"/>
        </w:trPr>
        <w:tc>
          <w:tcPr>
            <w:tcW w:w="518" w:type="dxa"/>
          </w:tcPr>
          <w:p w:rsidR="00343CC4" w:rsidRDefault="00487E66">
            <w:pPr>
              <w:pStyle w:val="TableParagraph"/>
              <w:spacing w:line="273" w:lineRule="exact"/>
              <w:ind w:left="11" w:right="61"/>
              <w:jc w:val="center"/>
              <w:rPr>
                <w:sz w:val="24"/>
              </w:rPr>
            </w:pPr>
            <w:r>
              <w:rPr>
                <w:spacing w:val="-5"/>
                <w:sz w:val="24"/>
              </w:rPr>
              <w:t>15</w:t>
            </w:r>
          </w:p>
        </w:tc>
        <w:tc>
          <w:tcPr>
            <w:tcW w:w="5006" w:type="dxa"/>
          </w:tcPr>
          <w:p w:rsidR="00343CC4" w:rsidRDefault="00487E66">
            <w:pPr>
              <w:pStyle w:val="TableParagraph"/>
              <w:spacing w:line="273" w:lineRule="exact"/>
              <w:ind w:left="108"/>
              <w:rPr>
                <w:sz w:val="24"/>
              </w:rPr>
            </w:pPr>
            <w:r>
              <w:rPr>
                <w:sz w:val="24"/>
              </w:rPr>
              <w:t>Булавка</w:t>
            </w:r>
            <w:r>
              <w:rPr>
                <w:spacing w:val="-7"/>
                <w:sz w:val="24"/>
              </w:rPr>
              <w:t xml:space="preserve"> </w:t>
            </w:r>
            <w:r>
              <w:rPr>
                <w:sz w:val="24"/>
              </w:rPr>
              <w:t>безопасная</w:t>
            </w:r>
            <w:r>
              <w:rPr>
                <w:spacing w:val="-5"/>
                <w:sz w:val="24"/>
              </w:rPr>
              <w:t xml:space="preserve"> </w:t>
            </w:r>
            <w:r>
              <w:rPr>
                <w:spacing w:val="-4"/>
                <w:sz w:val="24"/>
              </w:rPr>
              <w:t>(10)</w:t>
            </w:r>
          </w:p>
        </w:tc>
        <w:tc>
          <w:tcPr>
            <w:tcW w:w="1843" w:type="dxa"/>
          </w:tcPr>
          <w:p w:rsidR="00343CC4" w:rsidRDefault="00487E66">
            <w:pPr>
              <w:pStyle w:val="TableParagraph"/>
              <w:spacing w:before="1"/>
              <w:ind w:left="108"/>
              <w:rPr>
                <w:b/>
                <w:sz w:val="24"/>
              </w:rPr>
            </w:pPr>
            <w:r>
              <w:rPr>
                <w:b/>
                <w:spacing w:val="-2"/>
                <w:sz w:val="24"/>
              </w:rPr>
              <w:t>Оборудование</w:t>
            </w:r>
          </w:p>
        </w:tc>
        <w:tc>
          <w:tcPr>
            <w:tcW w:w="2551" w:type="dxa"/>
          </w:tcPr>
          <w:p w:rsidR="00343CC4" w:rsidRDefault="00487E66">
            <w:pPr>
              <w:pStyle w:val="TableParagraph"/>
              <w:spacing w:line="273" w:lineRule="exact"/>
              <w:ind w:left="108"/>
              <w:rPr>
                <w:sz w:val="24"/>
              </w:rPr>
            </w:pPr>
            <w:r>
              <w:rPr>
                <w:spacing w:val="-2"/>
                <w:sz w:val="24"/>
              </w:rPr>
              <w:t>специализированное</w:t>
            </w:r>
          </w:p>
        </w:tc>
        <w:tc>
          <w:tcPr>
            <w:tcW w:w="2834" w:type="dxa"/>
          </w:tcPr>
          <w:p w:rsidR="00343CC4" w:rsidRDefault="00487E66">
            <w:pPr>
              <w:pStyle w:val="TableParagraph"/>
              <w:spacing w:line="273" w:lineRule="exact"/>
              <w:ind w:left="33" w:right="21"/>
              <w:jc w:val="center"/>
              <w:rPr>
                <w:sz w:val="24"/>
              </w:rPr>
            </w:pPr>
            <w:r>
              <w:rPr>
                <w:spacing w:val="-10"/>
                <w:sz w:val="24"/>
              </w:rPr>
              <w:t>-</w:t>
            </w:r>
          </w:p>
        </w:tc>
        <w:tc>
          <w:tcPr>
            <w:tcW w:w="2625" w:type="dxa"/>
            <w:vMerge w:val="restart"/>
          </w:tcPr>
          <w:p w:rsidR="00343CC4" w:rsidRDefault="00343CC4">
            <w:pPr>
              <w:pStyle w:val="TableParagraph"/>
              <w:rPr>
                <w:sz w:val="24"/>
              </w:rPr>
            </w:pPr>
          </w:p>
        </w:tc>
      </w:tr>
      <w:tr w:rsidR="00343CC4">
        <w:trPr>
          <w:trHeight w:val="316"/>
        </w:trPr>
        <w:tc>
          <w:tcPr>
            <w:tcW w:w="518" w:type="dxa"/>
          </w:tcPr>
          <w:p w:rsidR="00343CC4" w:rsidRDefault="00487E66">
            <w:pPr>
              <w:pStyle w:val="TableParagraph"/>
              <w:spacing w:line="270" w:lineRule="exact"/>
              <w:ind w:left="11" w:right="61"/>
              <w:jc w:val="center"/>
              <w:rPr>
                <w:sz w:val="24"/>
              </w:rPr>
            </w:pPr>
            <w:r>
              <w:rPr>
                <w:spacing w:val="-5"/>
                <w:sz w:val="24"/>
              </w:rPr>
              <w:t>16</w:t>
            </w:r>
          </w:p>
        </w:tc>
        <w:tc>
          <w:tcPr>
            <w:tcW w:w="5006" w:type="dxa"/>
          </w:tcPr>
          <w:p w:rsidR="00343CC4" w:rsidRDefault="00487E66">
            <w:pPr>
              <w:pStyle w:val="TableParagraph"/>
              <w:spacing w:line="270" w:lineRule="exact"/>
              <w:ind w:left="108"/>
              <w:rPr>
                <w:sz w:val="24"/>
              </w:rPr>
            </w:pPr>
            <w:r>
              <w:rPr>
                <w:sz w:val="24"/>
              </w:rPr>
              <w:t>Жгут</w:t>
            </w:r>
            <w:r>
              <w:rPr>
                <w:spacing w:val="-4"/>
                <w:sz w:val="24"/>
              </w:rPr>
              <w:t xml:space="preserve"> </w:t>
            </w:r>
            <w:r>
              <w:rPr>
                <w:sz w:val="24"/>
              </w:rPr>
              <w:t>кровоостанавливающий</w:t>
            </w:r>
            <w:r>
              <w:rPr>
                <w:spacing w:val="-5"/>
                <w:sz w:val="24"/>
              </w:rPr>
              <w:t xml:space="preserve"> </w:t>
            </w:r>
            <w:r>
              <w:rPr>
                <w:sz w:val="24"/>
              </w:rPr>
              <w:t>эластичный</w:t>
            </w:r>
            <w:r>
              <w:rPr>
                <w:spacing w:val="-3"/>
                <w:sz w:val="24"/>
              </w:rPr>
              <w:t xml:space="preserve"> </w:t>
            </w:r>
            <w:r>
              <w:rPr>
                <w:spacing w:val="-5"/>
                <w:sz w:val="24"/>
              </w:rPr>
              <w:t>(3)</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0" w:lineRule="exact"/>
              <w:ind w:left="11" w:right="61"/>
              <w:jc w:val="center"/>
              <w:rPr>
                <w:sz w:val="24"/>
              </w:rPr>
            </w:pPr>
            <w:r>
              <w:rPr>
                <w:spacing w:val="-5"/>
                <w:sz w:val="24"/>
              </w:rPr>
              <w:t>17</w:t>
            </w:r>
          </w:p>
        </w:tc>
        <w:tc>
          <w:tcPr>
            <w:tcW w:w="5006" w:type="dxa"/>
          </w:tcPr>
          <w:p w:rsidR="00343CC4" w:rsidRDefault="00487E66">
            <w:pPr>
              <w:pStyle w:val="TableParagraph"/>
              <w:spacing w:line="270" w:lineRule="exact"/>
              <w:ind w:left="108"/>
              <w:rPr>
                <w:sz w:val="24"/>
              </w:rPr>
            </w:pPr>
            <w:r>
              <w:rPr>
                <w:sz w:val="24"/>
              </w:rPr>
              <w:t>Пипетка</w:t>
            </w:r>
            <w:r>
              <w:rPr>
                <w:spacing w:val="-1"/>
                <w:sz w:val="24"/>
              </w:rPr>
              <w:t xml:space="preserve"> </w:t>
            </w:r>
            <w:r>
              <w:rPr>
                <w:spacing w:val="-5"/>
                <w:sz w:val="24"/>
              </w:rPr>
              <w:t>(3)</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1" w:right="61"/>
              <w:jc w:val="center"/>
              <w:rPr>
                <w:sz w:val="24"/>
              </w:rPr>
            </w:pPr>
            <w:r>
              <w:rPr>
                <w:spacing w:val="-5"/>
                <w:sz w:val="24"/>
              </w:rPr>
              <w:t>18</w:t>
            </w:r>
          </w:p>
        </w:tc>
        <w:tc>
          <w:tcPr>
            <w:tcW w:w="5006" w:type="dxa"/>
          </w:tcPr>
          <w:p w:rsidR="00343CC4" w:rsidRDefault="00487E66">
            <w:pPr>
              <w:pStyle w:val="TableParagraph"/>
              <w:spacing w:line="270" w:lineRule="exact"/>
              <w:ind w:left="108"/>
              <w:rPr>
                <w:sz w:val="24"/>
              </w:rPr>
            </w:pPr>
            <w:r>
              <w:rPr>
                <w:sz w:val="24"/>
              </w:rPr>
              <w:t>Массогабаритные</w:t>
            </w:r>
            <w:r>
              <w:rPr>
                <w:spacing w:val="-6"/>
                <w:sz w:val="24"/>
              </w:rPr>
              <w:t xml:space="preserve"> </w:t>
            </w:r>
            <w:r>
              <w:rPr>
                <w:sz w:val="24"/>
              </w:rPr>
              <w:t>модели</w:t>
            </w:r>
            <w:r>
              <w:rPr>
                <w:spacing w:val="-1"/>
                <w:sz w:val="24"/>
              </w:rPr>
              <w:t xml:space="preserve"> </w:t>
            </w:r>
            <w:r>
              <w:rPr>
                <w:sz w:val="24"/>
              </w:rPr>
              <w:t>оружия</w:t>
            </w:r>
            <w:r>
              <w:rPr>
                <w:spacing w:val="-2"/>
                <w:sz w:val="24"/>
              </w:rPr>
              <w:t xml:space="preserve"> </w:t>
            </w:r>
            <w:r>
              <w:rPr>
                <w:sz w:val="24"/>
              </w:rPr>
              <w:t>АК-74</w:t>
            </w:r>
            <w:r>
              <w:rPr>
                <w:spacing w:val="-3"/>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635"/>
        </w:trPr>
        <w:tc>
          <w:tcPr>
            <w:tcW w:w="518" w:type="dxa"/>
          </w:tcPr>
          <w:p w:rsidR="00343CC4" w:rsidRDefault="00487E66">
            <w:pPr>
              <w:pStyle w:val="TableParagraph"/>
              <w:spacing w:line="270" w:lineRule="exact"/>
              <w:ind w:left="11" w:right="61"/>
              <w:jc w:val="center"/>
              <w:rPr>
                <w:sz w:val="24"/>
              </w:rPr>
            </w:pPr>
            <w:r>
              <w:rPr>
                <w:spacing w:val="-5"/>
                <w:sz w:val="24"/>
              </w:rPr>
              <w:t>19</w:t>
            </w:r>
          </w:p>
        </w:tc>
        <w:tc>
          <w:tcPr>
            <w:tcW w:w="5006" w:type="dxa"/>
          </w:tcPr>
          <w:p w:rsidR="00343CC4" w:rsidRDefault="00487E66">
            <w:pPr>
              <w:pStyle w:val="TableParagraph"/>
              <w:spacing w:line="270" w:lineRule="exact"/>
              <w:ind w:left="108"/>
              <w:rPr>
                <w:sz w:val="24"/>
              </w:rPr>
            </w:pPr>
            <w:r>
              <w:rPr>
                <w:sz w:val="24"/>
              </w:rPr>
              <w:t>Термометр</w:t>
            </w:r>
            <w:r>
              <w:rPr>
                <w:spacing w:val="-4"/>
                <w:sz w:val="24"/>
              </w:rPr>
              <w:t xml:space="preserve"> </w:t>
            </w:r>
            <w:r>
              <w:rPr>
                <w:sz w:val="24"/>
              </w:rPr>
              <w:t>электронный</w:t>
            </w:r>
            <w:r>
              <w:rPr>
                <w:spacing w:val="-3"/>
                <w:sz w:val="24"/>
              </w:rPr>
              <w:t xml:space="preserve"> </w:t>
            </w:r>
            <w:r>
              <w:rPr>
                <w:sz w:val="24"/>
              </w:rPr>
              <w:t>для</w:t>
            </w:r>
            <w:r>
              <w:rPr>
                <w:spacing w:val="-3"/>
                <w:sz w:val="24"/>
              </w:rPr>
              <w:t xml:space="preserve"> </w:t>
            </w:r>
            <w:r>
              <w:rPr>
                <w:spacing w:val="-2"/>
                <w:sz w:val="24"/>
              </w:rPr>
              <w:t>измерения</w:t>
            </w:r>
          </w:p>
          <w:p w:rsidR="00343CC4" w:rsidRDefault="00487E66">
            <w:pPr>
              <w:pStyle w:val="TableParagraph"/>
              <w:spacing w:before="41"/>
              <w:ind w:left="108"/>
              <w:rPr>
                <w:sz w:val="24"/>
              </w:rPr>
            </w:pPr>
            <w:r>
              <w:rPr>
                <w:sz w:val="24"/>
              </w:rPr>
              <w:t>температуры</w:t>
            </w:r>
            <w:r>
              <w:rPr>
                <w:spacing w:val="-2"/>
                <w:sz w:val="24"/>
              </w:rPr>
              <w:t xml:space="preserve"> </w:t>
            </w:r>
            <w:r>
              <w:rPr>
                <w:sz w:val="24"/>
              </w:rPr>
              <w:t>тела</w:t>
            </w:r>
            <w:r>
              <w:rPr>
                <w:spacing w:val="-2"/>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rsidRPr="00136213">
        <w:trPr>
          <w:trHeight w:val="633"/>
        </w:trPr>
        <w:tc>
          <w:tcPr>
            <w:tcW w:w="518" w:type="dxa"/>
          </w:tcPr>
          <w:p w:rsidR="00343CC4" w:rsidRDefault="00487E66">
            <w:pPr>
              <w:pStyle w:val="TableParagraph"/>
              <w:spacing w:line="270" w:lineRule="exact"/>
              <w:ind w:left="11" w:right="61"/>
              <w:jc w:val="center"/>
              <w:rPr>
                <w:sz w:val="24"/>
              </w:rPr>
            </w:pPr>
            <w:r>
              <w:rPr>
                <w:spacing w:val="-5"/>
                <w:sz w:val="24"/>
              </w:rPr>
              <w:t>20</w:t>
            </w:r>
          </w:p>
        </w:tc>
        <w:tc>
          <w:tcPr>
            <w:tcW w:w="5006" w:type="dxa"/>
          </w:tcPr>
          <w:p w:rsidR="00343CC4" w:rsidRDefault="00487E66">
            <w:pPr>
              <w:pStyle w:val="TableParagraph"/>
              <w:spacing w:line="270" w:lineRule="exact"/>
              <w:ind w:left="108"/>
              <w:rPr>
                <w:sz w:val="24"/>
              </w:rPr>
            </w:pPr>
            <w:r>
              <w:rPr>
                <w:sz w:val="24"/>
              </w:rPr>
              <w:t>Компьютер</w:t>
            </w:r>
            <w:r>
              <w:rPr>
                <w:spacing w:val="-2"/>
                <w:sz w:val="24"/>
              </w:rPr>
              <w:t xml:space="preserve"> </w:t>
            </w:r>
            <w:r>
              <w:rPr>
                <w:sz w:val="24"/>
              </w:rPr>
              <w:t>с</w:t>
            </w:r>
            <w:r>
              <w:rPr>
                <w:spacing w:val="-3"/>
                <w:sz w:val="24"/>
              </w:rPr>
              <w:t xml:space="preserve"> </w:t>
            </w:r>
            <w:r>
              <w:rPr>
                <w:sz w:val="24"/>
              </w:rPr>
              <w:t>программным</w:t>
            </w:r>
            <w:r>
              <w:rPr>
                <w:spacing w:val="-2"/>
                <w:sz w:val="24"/>
              </w:rPr>
              <w:t xml:space="preserve"> </w:t>
            </w:r>
            <w:r>
              <w:rPr>
                <w:sz w:val="24"/>
              </w:rPr>
              <w:t>обеспечением</w:t>
            </w:r>
            <w:r>
              <w:rPr>
                <w:spacing w:val="-3"/>
                <w:sz w:val="24"/>
              </w:rPr>
              <w:t xml:space="preserve"> </w:t>
            </w:r>
            <w:r>
              <w:rPr>
                <w:spacing w:val="-5"/>
                <w:sz w:val="24"/>
              </w:rPr>
              <w:t>для</w:t>
            </w:r>
          </w:p>
          <w:p w:rsidR="00343CC4" w:rsidRDefault="00487E66">
            <w:pPr>
              <w:pStyle w:val="TableParagraph"/>
              <w:spacing w:before="41"/>
              <w:ind w:left="108"/>
              <w:rPr>
                <w:sz w:val="24"/>
              </w:rPr>
            </w:pPr>
            <w:r>
              <w:rPr>
                <w:sz w:val="24"/>
              </w:rPr>
              <w:t>преподавателя</w:t>
            </w:r>
            <w:r>
              <w:rPr>
                <w:spacing w:val="-9"/>
                <w:sz w:val="24"/>
              </w:rPr>
              <w:t xml:space="preserve"> </w:t>
            </w:r>
            <w:r>
              <w:rPr>
                <w:spacing w:val="-2"/>
                <w:sz w:val="24"/>
              </w:rPr>
              <w:t>(ноутбук)</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Pr="00487E66" w:rsidRDefault="00487E66">
            <w:pPr>
              <w:pStyle w:val="TableParagraph"/>
              <w:spacing w:line="270" w:lineRule="exact"/>
              <w:ind w:left="108"/>
              <w:rPr>
                <w:sz w:val="24"/>
                <w:lang w:val="en-US"/>
              </w:rPr>
            </w:pPr>
            <w:r w:rsidRPr="00487E66">
              <w:rPr>
                <w:sz w:val="24"/>
                <w:lang w:val="en-US"/>
              </w:rPr>
              <w:t>Intel</w:t>
            </w:r>
            <w:r w:rsidRPr="00487E66">
              <w:rPr>
                <w:spacing w:val="-1"/>
                <w:sz w:val="24"/>
                <w:lang w:val="en-US"/>
              </w:rPr>
              <w:t xml:space="preserve"> </w:t>
            </w:r>
            <w:r w:rsidRPr="00487E66">
              <w:rPr>
                <w:sz w:val="24"/>
                <w:lang w:val="en-US"/>
              </w:rPr>
              <w:t>Core</w:t>
            </w:r>
            <w:r w:rsidRPr="00487E66">
              <w:rPr>
                <w:spacing w:val="-1"/>
                <w:sz w:val="24"/>
                <w:lang w:val="en-US"/>
              </w:rPr>
              <w:t xml:space="preserve"> </w:t>
            </w:r>
            <w:r w:rsidRPr="00487E66">
              <w:rPr>
                <w:sz w:val="24"/>
                <w:lang w:val="en-US"/>
              </w:rPr>
              <w:t>i6-1125G4</w:t>
            </w:r>
            <w:r w:rsidRPr="00487E66">
              <w:rPr>
                <w:spacing w:val="-2"/>
                <w:sz w:val="24"/>
                <w:lang w:val="en-US"/>
              </w:rPr>
              <w:t xml:space="preserve"> </w:t>
            </w:r>
            <w:r w:rsidRPr="00487E66">
              <w:rPr>
                <w:sz w:val="24"/>
                <w:lang w:val="en-US"/>
              </w:rPr>
              <w:t>8</w:t>
            </w:r>
            <w:r w:rsidRPr="00487E66">
              <w:rPr>
                <w:spacing w:val="-1"/>
                <w:sz w:val="24"/>
                <w:lang w:val="en-US"/>
              </w:rPr>
              <w:t xml:space="preserve"> </w:t>
            </w:r>
            <w:r>
              <w:rPr>
                <w:spacing w:val="-5"/>
                <w:sz w:val="24"/>
              </w:rPr>
              <w:t>ГБ</w:t>
            </w:r>
          </w:p>
          <w:p w:rsidR="00343CC4" w:rsidRPr="00487E66" w:rsidRDefault="00487E66">
            <w:pPr>
              <w:pStyle w:val="TableParagraph"/>
              <w:spacing w:before="41"/>
              <w:ind w:left="108"/>
              <w:rPr>
                <w:sz w:val="24"/>
                <w:lang w:val="en-US"/>
              </w:rPr>
            </w:pPr>
            <w:r>
              <w:rPr>
                <w:spacing w:val="-5"/>
                <w:sz w:val="24"/>
              </w:rPr>
              <w:t>АЗУ</w:t>
            </w:r>
          </w:p>
        </w:tc>
        <w:tc>
          <w:tcPr>
            <w:tcW w:w="2625" w:type="dxa"/>
            <w:vMerge/>
            <w:tcBorders>
              <w:top w:val="nil"/>
            </w:tcBorders>
          </w:tcPr>
          <w:p w:rsidR="00343CC4" w:rsidRPr="00487E66" w:rsidRDefault="00343CC4">
            <w:pPr>
              <w:rPr>
                <w:sz w:val="2"/>
                <w:szCs w:val="2"/>
                <w:lang w:val="en-US"/>
              </w:rPr>
            </w:pPr>
          </w:p>
        </w:tc>
      </w:tr>
      <w:tr w:rsidR="00343CC4">
        <w:trPr>
          <w:trHeight w:val="635"/>
        </w:trPr>
        <w:tc>
          <w:tcPr>
            <w:tcW w:w="518" w:type="dxa"/>
          </w:tcPr>
          <w:p w:rsidR="00343CC4" w:rsidRDefault="00487E66">
            <w:pPr>
              <w:pStyle w:val="TableParagraph"/>
              <w:spacing w:line="270" w:lineRule="exact"/>
              <w:ind w:left="11" w:right="61"/>
              <w:jc w:val="center"/>
              <w:rPr>
                <w:sz w:val="24"/>
              </w:rPr>
            </w:pPr>
            <w:r>
              <w:rPr>
                <w:spacing w:val="-5"/>
                <w:sz w:val="24"/>
              </w:rPr>
              <w:t>21</w:t>
            </w:r>
          </w:p>
        </w:tc>
        <w:tc>
          <w:tcPr>
            <w:tcW w:w="5006" w:type="dxa"/>
          </w:tcPr>
          <w:p w:rsidR="00343CC4" w:rsidRDefault="00487E66">
            <w:pPr>
              <w:pStyle w:val="TableParagraph"/>
              <w:spacing w:line="270" w:lineRule="exact"/>
              <w:ind w:left="108"/>
              <w:rPr>
                <w:sz w:val="24"/>
              </w:rPr>
            </w:pPr>
            <w:r>
              <w:rPr>
                <w:sz w:val="24"/>
              </w:rPr>
              <w:t>Комплекс</w:t>
            </w:r>
            <w:r>
              <w:rPr>
                <w:spacing w:val="-2"/>
                <w:sz w:val="24"/>
              </w:rPr>
              <w:t xml:space="preserve"> </w:t>
            </w:r>
            <w:r>
              <w:rPr>
                <w:sz w:val="24"/>
              </w:rPr>
              <w:t xml:space="preserve">учебно-методических </w:t>
            </w:r>
            <w:r>
              <w:rPr>
                <w:spacing w:val="-2"/>
                <w:sz w:val="24"/>
              </w:rPr>
              <w:t>материалов</w:t>
            </w:r>
          </w:p>
        </w:tc>
        <w:tc>
          <w:tcPr>
            <w:tcW w:w="1843" w:type="dxa"/>
          </w:tcPr>
          <w:p w:rsidR="00343CC4" w:rsidRDefault="00487E66">
            <w:pPr>
              <w:pStyle w:val="TableParagraph"/>
              <w:spacing w:line="275" w:lineRule="exact"/>
              <w:ind w:left="108"/>
              <w:rPr>
                <w:b/>
                <w:sz w:val="24"/>
              </w:rPr>
            </w:pPr>
            <w:r>
              <w:rPr>
                <w:b/>
                <w:spacing w:val="-5"/>
                <w:sz w:val="24"/>
              </w:rPr>
              <w:t>УМК</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z w:val="24"/>
              </w:rPr>
              <w:t>Плакаты</w:t>
            </w:r>
            <w:r>
              <w:rPr>
                <w:spacing w:val="-6"/>
                <w:sz w:val="24"/>
              </w:rPr>
              <w:t xml:space="preserve"> </w:t>
            </w:r>
            <w:r>
              <w:rPr>
                <w:sz w:val="24"/>
              </w:rPr>
              <w:t>обучающие-</w:t>
            </w:r>
            <w:r>
              <w:rPr>
                <w:spacing w:val="-10"/>
                <w:sz w:val="24"/>
              </w:rPr>
              <w:t>3</w:t>
            </w:r>
          </w:p>
          <w:p w:rsidR="00343CC4" w:rsidRDefault="00487E66">
            <w:pPr>
              <w:pStyle w:val="TableParagraph"/>
              <w:spacing w:before="43"/>
              <w:ind w:left="108"/>
              <w:rPr>
                <w:sz w:val="24"/>
              </w:rPr>
            </w:pPr>
            <w:r>
              <w:rPr>
                <w:spacing w:val="-5"/>
                <w:sz w:val="24"/>
              </w:rPr>
              <w:t>шт.</w:t>
            </w:r>
          </w:p>
        </w:tc>
        <w:tc>
          <w:tcPr>
            <w:tcW w:w="2625" w:type="dxa"/>
            <w:vMerge/>
            <w:tcBorders>
              <w:top w:val="nil"/>
            </w:tcBorders>
          </w:tcPr>
          <w:p w:rsidR="00343CC4" w:rsidRDefault="00343CC4">
            <w:pPr>
              <w:rPr>
                <w:sz w:val="2"/>
                <w:szCs w:val="2"/>
              </w:rPr>
            </w:pPr>
          </w:p>
        </w:tc>
      </w:tr>
    </w:tbl>
    <w:p w:rsidR="00343CC4" w:rsidRDefault="00487E66">
      <w:pPr>
        <w:spacing w:after="45"/>
        <w:ind w:left="848"/>
        <w:rPr>
          <w:sz w:val="24"/>
        </w:rPr>
      </w:pPr>
      <w:r>
        <w:rPr>
          <w:sz w:val="24"/>
        </w:rPr>
        <w:t>Кабинет</w:t>
      </w:r>
      <w:r>
        <w:rPr>
          <w:spacing w:val="-1"/>
          <w:sz w:val="24"/>
        </w:rPr>
        <w:t xml:space="preserve"> </w:t>
      </w:r>
      <w:r>
        <w:rPr>
          <w:sz w:val="24"/>
        </w:rPr>
        <w:t>«</w:t>
      </w:r>
      <w:r>
        <w:rPr>
          <w:i/>
          <w:sz w:val="24"/>
        </w:rPr>
        <w:t>Теоретических</w:t>
      </w:r>
      <w:r>
        <w:rPr>
          <w:i/>
          <w:spacing w:val="-3"/>
          <w:sz w:val="24"/>
        </w:rPr>
        <w:t xml:space="preserve"> </w:t>
      </w:r>
      <w:r>
        <w:rPr>
          <w:i/>
          <w:sz w:val="24"/>
        </w:rPr>
        <w:t>основ</w:t>
      </w:r>
      <w:r>
        <w:rPr>
          <w:i/>
          <w:spacing w:val="-3"/>
          <w:sz w:val="24"/>
        </w:rPr>
        <w:t xml:space="preserve"> </w:t>
      </w:r>
      <w:r>
        <w:rPr>
          <w:i/>
          <w:sz w:val="24"/>
        </w:rPr>
        <w:t>сварки</w:t>
      </w:r>
      <w:r>
        <w:rPr>
          <w:i/>
          <w:spacing w:val="-3"/>
          <w:sz w:val="24"/>
        </w:rPr>
        <w:t xml:space="preserve"> </w:t>
      </w:r>
      <w:r>
        <w:rPr>
          <w:i/>
          <w:sz w:val="24"/>
        </w:rPr>
        <w:t>и</w:t>
      </w:r>
      <w:r>
        <w:rPr>
          <w:i/>
          <w:spacing w:val="-3"/>
          <w:sz w:val="24"/>
        </w:rPr>
        <w:t xml:space="preserve"> </w:t>
      </w:r>
      <w:r>
        <w:rPr>
          <w:i/>
          <w:sz w:val="24"/>
        </w:rPr>
        <w:t xml:space="preserve">резки </w:t>
      </w:r>
      <w:r>
        <w:rPr>
          <w:i/>
          <w:spacing w:val="-2"/>
          <w:sz w:val="24"/>
        </w:rPr>
        <w:t>металлов</w:t>
      </w:r>
      <w:r>
        <w:rPr>
          <w:spacing w:val="-2"/>
          <w:sz w:val="24"/>
        </w:rPr>
        <w:t>»</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139"/>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635"/>
        </w:trPr>
        <w:tc>
          <w:tcPr>
            <w:tcW w:w="518" w:type="dxa"/>
          </w:tcPr>
          <w:p w:rsidR="00343CC4" w:rsidRDefault="00487E66">
            <w:pPr>
              <w:pStyle w:val="TableParagraph"/>
              <w:spacing w:line="270" w:lineRule="exact"/>
              <w:ind w:left="107"/>
              <w:rPr>
                <w:sz w:val="24"/>
              </w:rPr>
            </w:pPr>
            <w:r>
              <w:rPr>
                <w:spacing w:val="-10"/>
                <w:sz w:val="24"/>
              </w:rPr>
              <w:t>1</w:t>
            </w:r>
          </w:p>
        </w:tc>
        <w:tc>
          <w:tcPr>
            <w:tcW w:w="5006" w:type="dxa"/>
          </w:tcPr>
          <w:p w:rsidR="00343CC4" w:rsidRDefault="00487E66">
            <w:pPr>
              <w:pStyle w:val="TableParagraph"/>
              <w:spacing w:line="270" w:lineRule="exact"/>
              <w:ind w:left="108"/>
              <w:rPr>
                <w:sz w:val="24"/>
              </w:rPr>
            </w:pPr>
            <w:r>
              <w:rPr>
                <w:sz w:val="24"/>
              </w:rPr>
              <w:t>Посадочные</w:t>
            </w:r>
            <w:r>
              <w:rPr>
                <w:spacing w:val="-1"/>
                <w:sz w:val="24"/>
              </w:rPr>
              <w:t xml:space="preserve"> </w:t>
            </w:r>
            <w:r>
              <w:rPr>
                <w:sz w:val="24"/>
              </w:rPr>
              <w:t>места</w:t>
            </w:r>
            <w:r>
              <w:rPr>
                <w:spacing w:val="-3"/>
                <w:sz w:val="24"/>
              </w:rPr>
              <w:t xml:space="preserve"> </w:t>
            </w:r>
            <w:r>
              <w:rPr>
                <w:sz w:val="24"/>
              </w:rPr>
              <w:t>по</w:t>
            </w:r>
            <w:r>
              <w:rPr>
                <w:spacing w:val="-2"/>
                <w:sz w:val="24"/>
              </w:rPr>
              <w:t xml:space="preserve"> количеству</w:t>
            </w:r>
          </w:p>
          <w:p w:rsidR="00343CC4" w:rsidRDefault="00487E66">
            <w:pPr>
              <w:pStyle w:val="TableParagraph"/>
              <w:spacing w:before="43"/>
              <w:ind w:left="108"/>
              <w:rPr>
                <w:sz w:val="24"/>
              </w:rPr>
            </w:pPr>
            <w:r>
              <w:rPr>
                <w:sz w:val="24"/>
              </w:rPr>
              <w:t>обучающихся</w:t>
            </w:r>
            <w:r>
              <w:rPr>
                <w:spacing w:val="-1"/>
                <w:sz w:val="24"/>
              </w:rPr>
              <w:t xml:space="preserve"> </w:t>
            </w:r>
            <w:r>
              <w:rPr>
                <w:sz w:val="24"/>
              </w:rPr>
              <w:t xml:space="preserve">(столы, </w:t>
            </w:r>
            <w:r>
              <w:rPr>
                <w:spacing w:val="-2"/>
                <w:sz w:val="24"/>
              </w:rPr>
              <w:t>стулья)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val="restart"/>
          </w:tcPr>
          <w:p w:rsidR="00343CC4" w:rsidRDefault="00487E66">
            <w:pPr>
              <w:pStyle w:val="TableParagraph"/>
              <w:spacing w:line="278" w:lineRule="auto"/>
              <w:ind w:left="111"/>
              <w:rPr>
                <w:sz w:val="24"/>
              </w:rPr>
            </w:pPr>
            <w:r>
              <w:rPr>
                <w:sz w:val="24"/>
              </w:rPr>
              <w:t>ОП.02,</w:t>
            </w:r>
            <w:r>
              <w:rPr>
                <w:spacing w:val="-15"/>
                <w:sz w:val="24"/>
              </w:rPr>
              <w:t xml:space="preserve"> </w:t>
            </w:r>
            <w:r>
              <w:rPr>
                <w:sz w:val="24"/>
              </w:rPr>
              <w:t>ОП.03,</w:t>
            </w:r>
            <w:r>
              <w:rPr>
                <w:spacing w:val="-15"/>
                <w:sz w:val="24"/>
              </w:rPr>
              <w:t xml:space="preserve"> </w:t>
            </w:r>
            <w:r>
              <w:rPr>
                <w:sz w:val="24"/>
              </w:rPr>
              <w:t xml:space="preserve">ОП.04, </w:t>
            </w:r>
            <w:r>
              <w:rPr>
                <w:spacing w:val="-2"/>
                <w:sz w:val="24"/>
              </w:rPr>
              <w:t>ОП.08</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2</w:t>
            </w:r>
          </w:p>
        </w:tc>
        <w:tc>
          <w:tcPr>
            <w:tcW w:w="5006" w:type="dxa"/>
          </w:tcPr>
          <w:p w:rsidR="00343CC4" w:rsidRDefault="00487E66">
            <w:pPr>
              <w:pStyle w:val="TableParagraph"/>
              <w:spacing w:line="270" w:lineRule="exact"/>
              <w:ind w:left="108"/>
              <w:rPr>
                <w:sz w:val="24"/>
              </w:rPr>
            </w:pPr>
            <w:r>
              <w:rPr>
                <w:sz w:val="24"/>
              </w:rPr>
              <w:t>Рабочее</w:t>
            </w:r>
            <w:r>
              <w:rPr>
                <w:spacing w:val="-2"/>
                <w:sz w:val="24"/>
              </w:rPr>
              <w:t xml:space="preserve"> </w:t>
            </w:r>
            <w:r>
              <w:rPr>
                <w:sz w:val="24"/>
              </w:rPr>
              <w:t>место</w:t>
            </w:r>
            <w:r>
              <w:rPr>
                <w:spacing w:val="-2"/>
                <w:sz w:val="24"/>
              </w:rPr>
              <w:t xml:space="preserve"> преподавателя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0" w:lineRule="exact"/>
              <w:ind w:left="107"/>
              <w:rPr>
                <w:sz w:val="24"/>
              </w:rPr>
            </w:pPr>
            <w:r>
              <w:rPr>
                <w:spacing w:val="-10"/>
                <w:sz w:val="24"/>
              </w:rPr>
              <w:t>3</w:t>
            </w:r>
          </w:p>
        </w:tc>
        <w:tc>
          <w:tcPr>
            <w:tcW w:w="5006" w:type="dxa"/>
          </w:tcPr>
          <w:p w:rsidR="00343CC4" w:rsidRDefault="00487E66">
            <w:pPr>
              <w:pStyle w:val="TableParagraph"/>
              <w:spacing w:line="270" w:lineRule="exact"/>
              <w:ind w:left="108"/>
              <w:rPr>
                <w:sz w:val="24"/>
              </w:rPr>
            </w:pPr>
            <w:r>
              <w:rPr>
                <w:sz w:val="24"/>
              </w:rPr>
              <w:t>Доска</w:t>
            </w:r>
            <w:r>
              <w:rPr>
                <w:spacing w:val="-2"/>
                <w:sz w:val="24"/>
              </w:rPr>
              <w:t xml:space="preserve"> меловая</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rsidRPr="00136213">
        <w:trPr>
          <w:trHeight w:val="633"/>
        </w:trPr>
        <w:tc>
          <w:tcPr>
            <w:tcW w:w="518" w:type="dxa"/>
          </w:tcPr>
          <w:p w:rsidR="00343CC4" w:rsidRDefault="00487E66">
            <w:pPr>
              <w:pStyle w:val="TableParagraph"/>
              <w:spacing w:line="270" w:lineRule="exact"/>
              <w:ind w:left="107"/>
              <w:rPr>
                <w:sz w:val="24"/>
              </w:rPr>
            </w:pPr>
            <w:r>
              <w:rPr>
                <w:spacing w:val="-10"/>
                <w:sz w:val="24"/>
              </w:rPr>
              <w:t>4</w:t>
            </w:r>
          </w:p>
        </w:tc>
        <w:tc>
          <w:tcPr>
            <w:tcW w:w="5006" w:type="dxa"/>
          </w:tcPr>
          <w:p w:rsidR="00343CC4" w:rsidRDefault="00487E66">
            <w:pPr>
              <w:pStyle w:val="TableParagraph"/>
              <w:spacing w:line="270" w:lineRule="exact"/>
              <w:ind w:left="108"/>
              <w:rPr>
                <w:sz w:val="24"/>
              </w:rPr>
            </w:pPr>
            <w:r>
              <w:rPr>
                <w:sz w:val="24"/>
              </w:rPr>
              <w:t>Компьютер</w:t>
            </w:r>
            <w:r>
              <w:rPr>
                <w:spacing w:val="-2"/>
                <w:sz w:val="24"/>
              </w:rPr>
              <w:t xml:space="preserve"> </w:t>
            </w:r>
            <w:r>
              <w:rPr>
                <w:sz w:val="24"/>
              </w:rPr>
              <w:t>с</w:t>
            </w:r>
            <w:r>
              <w:rPr>
                <w:spacing w:val="-4"/>
                <w:sz w:val="24"/>
              </w:rPr>
              <w:t xml:space="preserve"> </w:t>
            </w:r>
            <w:r>
              <w:rPr>
                <w:sz w:val="24"/>
              </w:rPr>
              <w:t>программным</w:t>
            </w:r>
            <w:r>
              <w:rPr>
                <w:spacing w:val="-2"/>
                <w:sz w:val="24"/>
              </w:rPr>
              <w:t xml:space="preserve"> </w:t>
            </w:r>
            <w:r>
              <w:rPr>
                <w:sz w:val="24"/>
              </w:rPr>
              <w:t>обеспечением</w:t>
            </w:r>
            <w:r>
              <w:rPr>
                <w:spacing w:val="-3"/>
                <w:sz w:val="24"/>
              </w:rPr>
              <w:t xml:space="preserve"> </w:t>
            </w:r>
            <w:r>
              <w:rPr>
                <w:spacing w:val="-5"/>
                <w:sz w:val="24"/>
              </w:rPr>
              <w:t>для</w:t>
            </w:r>
          </w:p>
          <w:p w:rsidR="00343CC4" w:rsidRDefault="00487E66">
            <w:pPr>
              <w:pStyle w:val="TableParagraph"/>
              <w:spacing w:before="41"/>
              <w:ind w:left="108"/>
              <w:rPr>
                <w:sz w:val="24"/>
              </w:rPr>
            </w:pPr>
            <w:r>
              <w:rPr>
                <w:sz w:val="24"/>
              </w:rPr>
              <w:t>преподавателя</w:t>
            </w:r>
            <w:r>
              <w:rPr>
                <w:spacing w:val="-9"/>
                <w:sz w:val="24"/>
              </w:rPr>
              <w:t xml:space="preserve"> </w:t>
            </w:r>
            <w:r>
              <w:rPr>
                <w:spacing w:val="-2"/>
                <w:sz w:val="24"/>
              </w:rPr>
              <w:t>(ноутбук)</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Pr="00487E66" w:rsidRDefault="00487E66">
            <w:pPr>
              <w:pStyle w:val="TableParagraph"/>
              <w:spacing w:line="270" w:lineRule="exact"/>
              <w:ind w:left="108"/>
              <w:rPr>
                <w:sz w:val="24"/>
                <w:lang w:val="en-US"/>
              </w:rPr>
            </w:pPr>
            <w:r w:rsidRPr="00487E66">
              <w:rPr>
                <w:sz w:val="24"/>
                <w:lang w:val="en-US"/>
              </w:rPr>
              <w:t>Intel</w:t>
            </w:r>
            <w:r w:rsidRPr="00487E66">
              <w:rPr>
                <w:spacing w:val="-1"/>
                <w:sz w:val="24"/>
                <w:lang w:val="en-US"/>
              </w:rPr>
              <w:t xml:space="preserve"> </w:t>
            </w:r>
            <w:r w:rsidRPr="00487E66">
              <w:rPr>
                <w:sz w:val="24"/>
                <w:lang w:val="en-US"/>
              </w:rPr>
              <w:t>Core</w:t>
            </w:r>
            <w:r w:rsidRPr="00487E66">
              <w:rPr>
                <w:spacing w:val="-1"/>
                <w:sz w:val="24"/>
                <w:lang w:val="en-US"/>
              </w:rPr>
              <w:t xml:space="preserve"> </w:t>
            </w:r>
            <w:r w:rsidRPr="00487E66">
              <w:rPr>
                <w:sz w:val="24"/>
                <w:lang w:val="en-US"/>
              </w:rPr>
              <w:t>i6-1125G4</w:t>
            </w:r>
            <w:r w:rsidRPr="00487E66">
              <w:rPr>
                <w:spacing w:val="-2"/>
                <w:sz w:val="24"/>
                <w:lang w:val="en-US"/>
              </w:rPr>
              <w:t xml:space="preserve"> </w:t>
            </w:r>
            <w:r w:rsidRPr="00487E66">
              <w:rPr>
                <w:sz w:val="24"/>
                <w:lang w:val="en-US"/>
              </w:rPr>
              <w:t>8</w:t>
            </w:r>
            <w:r w:rsidRPr="00487E66">
              <w:rPr>
                <w:spacing w:val="-1"/>
                <w:sz w:val="24"/>
                <w:lang w:val="en-US"/>
              </w:rPr>
              <w:t xml:space="preserve"> </w:t>
            </w:r>
            <w:r>
              <w:rPr>
                <w:spacing w:val="-5"/>
                <w:sz w:val="24"/>
              </w:rPr>
              <w:t>ГБ</w:t>
            </w:r>
          </w:p>
          <w:p w:rsidR="00343CC4" w:rsidRPr="00487E66" w:rsidRDefault="00487E66">
            <w:pPr>
              <w:pStyle w:val="TableParagraph"/>
              <w:spacing w:before="41"/>
              <w:ind w:left="108"/>
              <w:rPr>
                <w:sz w:val="24"/>
                <w:lang w:val="en-US"/>
              </w:rPr>
            </w:pPr>
            <w:r>
              <w:rPr>
                <w:spacing w:val="-5"/>
                <w:sz w:val="24"/>
              </w:rPr>
              <w:t>АЗУ</w:t>
            </w:r>
          </w:p>
        </w:tc>
        <w:tc>
          <w:tcPr>
            <w:tcW w:w="2625" w:type="dxa"/>
            <w:vMerge/>
            <w:tcBorders>
              <w:top w:val="nil"/>
            </w:tcBorders>
          </w:tcPr>
          <w:p w:rsidR="00343CC4" w:rsidRPr="00487E66" w:rsidRDefault="00343CC4">
            <w:pPr>
              <w:rPr>
                <w:sz w:val="2"/>
                <w:szCs w:val="2"/>
                <w:lang w:val="en-US"/>
              </w:rPr>
            </w:pPr>
          </w:p>
        </w:tc>
      </w:tr>
      <w:tr w:rsidR="00343CC4">
        <w:trPr>
          <w:trHeight w:val="318"/>
        </w:trPr>
        <w:tc>
          <w:tcPr>
            <w:tcW w:w="518" w:type="dxa"/>
          </w:tcPr>
          <w:p w:rsidR="00343CC4" w:rsidRDefault="00487E66">
            <w:pPr>
              <w:pStyle w:val="TableParagraph"/>
              <w:spacing w:line="270" w:lineRule="exact"/>
              <w:ind w:left="107"/>
              <w:rPr>
                <w:sz w:val="24"/>
              </w:rPr>
            </w:pPr>
            <w:r>
              <w:rPr>
                <w:spacing w:val="-10"/>
                <w:sz w:val="24"/>
              </w:rPr>
              <w:t>5</w:t>
            </w:r>
          </w:p>
        </w:tc>
        <w:tc>
          <w:tcPr>
            <w:tcW w:w="5006" w:type="dxa"/>
          </w:tcPr>
          <w:p w:rsidR="00343CC4" w:rsidRDefault="00487E66">
            <w:pPr>
              <w:pStyle w:val="TableParagraph"/>
              <w:spacing w:line="270" w:lineRule="exact"/>
              <w:ind w:left="108"/>
              <w:rPr>
                <w:sz w:val="24"/>
              </w:rPr>
            </w:pPr>
            <w:r>
              <w:rPr>
                <w:sz w:val="24"/>
              </w:rPr>
              <w:t>Комплекс</w:t>
            </w:r>
            <w:r>
              <w:rPr>
                <w:spacing w:val="-2"/>
                <w:sz w:val="24"/>
              </w:rPr>
              <w:t xml:space="preserve"> </w:t>
            </w:r>
            <w:r>
              <w:rPr>
                <w:sz w:val="24"/>
              </w:rPr>
              <w:t xml:space="preserve">учебно-методических </w:t>
            </w:r>
            <w:r>
              <w:rPr>
                <w:spacing w:val="-2"/>
                <w:sz w:val="24"/>
              </w:rPr>
              <w:t>материалов</w:t>
            </w:r>
          </w:p>
        </w:tc>
        <w:tc>
          <w:tcPr>
            <w:tcW w:w="1843" w:type="dxa"/>
          </w:tcPr>
          <w:p w:rsidR="00343CC4" w:rsidRDefault="00487E66">
            <w:pPr>
              <w:pStyle w:val="TableParagraph"/>
              <w:spacing w:line="275" w:lineRule="exact"/>
              <w:ind w:left="108"/>
              <w:rPr>
                <w:b/>
                <w:sz w:val="24"/>
              </w:rPr>
            </w:pPr>
            <w:r>
              <w:rPr>
                <w:b/>
                <w:spacing w:val="-5"/>
                <w:sz w:val="24"/>
              </w:rPr>
              <w:t>УМК</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343CC4">
            <w:pPr>
              <w:pStyle w:val="TableParagraph"/>
              <w:rPr>
                <w:sz w:val="24"/>
              </w:rPr>
            </w:pPr>
          </w:p>
        </w:tc>
        <w:tc>
          <w:tcPr>
            <w:tcW w:w="2625" w:type="dxa"/>
            <w:vMerge/>
            <w:tcBorders>
              <w:top w:val="nil"/>
            </w:tcBorders>
          </w:tcPr>
          <w:p w:rsidR="00343CC4" w:rsidRDefault="00343CC4">
            <w:pPr>
              <w:rPr>
                <w:sz w:val="2"/>
                <w:szCs w:val="2"/>
              </w:rPr>
            </w:pPr>
          </w:p>
        </w:tc>
      </w:tr>
    </w:tbl>
    <w:p w:rsidR="00343CC4" w:rsidRDefault="00343CC4">
      <w:pPr>
        <w:pStyle w:val="a3"/>
        <w:spacing w:before="38"/>
      </w:pPr>
    </w:p>
    <w:p w:rsidR="00343CC4" w:rsidRDefault="00487E66">
      <w:pPr>
        <w:spacing w:after="46"/>
        <w:ind w:left="848"/>
        <w:rPr>
          <w:sz w:val="24"/>
        </w:rPr>
      </w:pPr>
      <w:r>
        <w:rPr>
          <w:sz w:val="24"/>
        </w:rPr>
        <w:t xml:space="preserve">Лаборатория </w:t>
      </w:r>
      <w:r>
        <w:rPr>
          <w:spacing w:val="-2"/>
          <w:sz w:val="24"/>
        </w:rPr>
        <w:t>«</w:t>
      </w:r>
      <w:r>
        <w:rPr>
          <w:i/>
          <w:spacing w:val="-2"/>
          <w:sz w:val="24"/>
        </w:rPr>
        <w:t>Материаловедения</w:t>
      </w:r>
      <w:r>
        <w:rPr>
          <w:spacing w:val="-2"/>
          <w:sz w:val="24"/>
        </w:rPr>
        <w:t>»</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139"/>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ind w:left="33" w:right="21"/>
              <w:jc w:val="center"/>
              <w:rPr>
                <w:b/>
                <w:sz w:val="24"/>
              </w:rPr>
            </w:pPr>
            <w:r>
              <w:rPr>
                <w:b/>
                <w:sz w:val="24"/>
              </w:rPr>
              <w:t xml:space="preserve">Краткая </w:t>
            </w:r>
            <w:r>
              <w:rPr>
                <w:b/>
                <w:spacing w:val="-2"/>
                <w:sz w:val="24"/>
              </w:rPr>
              <w:t>(рамочная)</w:t>
            </w:r>
          </w:p>
          <w:p w:rsidR="00343CC4" w:rsidRDefault="00487E66">
            <w:pPr>
              <w:pStyle w:val="TableParagraph"/>
              <w:spacing w:before="7" w:line="310" w:lineRule="atLeast"/>
              <w:ind w:left="543" w:right="527" w:hanging="5"/>
              <w:jc w:val="center"/>
              <w:rPr>
                <w:b/>
                <w:sz w:val="24"/>
              </w:rPr>
            </w:pPr>
            <w:r>
              <w:rPr>
                <w:b/>
                <w:spacing w:val="-2"/>
                <w:sz w:val="24"/>
              </w:rPr>
              <w:t>техническая характеристика</w:t>
            </w:r>
          </w:p>
        </w:tc>
        <w:tc>
          <w:tcPr>
            <w:tcW w:w="2625" w:type="dxa"/>
          </w:tcPr>
          <w:p w:rsidR="00343CC4" w:rsidRDefault="00487E66">
            <w:pPr>
              <w:pStyle w:val="TableParagraph"/>
              <w:spacing w:before="1"/>
              <w:ind w:left="79" w:right="64"/>
              <w:jc w:val="center"/>
              <w:rPr>
                <w:b/>
                <w:sz w:val="24"/>
              </w:rPr>
            </w:pPr>
            <w:r>
              <w:rPr>
                <w:b/>
                <w:spacing w:val="-5"/>
                <w:sz w:val="24"/>
              </w:rPr>
              <w:t>Код</w:t>
            </w:r>
          </w:p>
          <w:p w:rsidR="00343CC4" w:rsidRDefault="00487E66">
            <w:pPr>
              <w:pStyle w:val="TableParagraph"/>
              <w:spacing w:before="7" w:line="310" w:lineRule="atLeast"/>
              <w:ind w:left="171" w:right="150" w:hanging="5"/>
              <w:jc w:val="center"/>
              <w:rPr>
                <w:b/>
                <w:sz w:val="24"/>
              </w:rPr>
            </w:pPr>
            <w:r>
              <w:rPr>
                <w:b/>
                <w:spacing w:val="-2"/>
                <w:sz w:val="24"/>
              </w:rPr>
              <w:t xml:space="preserve">профессионального </w:t>
            </w:r>
            <w:r>
              <w:rPr>
                <w:b/>
                <w:sz w:val="24"/>
              </w:rPr>
              <w:t xml:space="preserve">модуля, </w:t>
            </w:r>
            <w:r>
              <w:rPr>
                <w:b/>
                <w:spacing w:val="-2"/>
                <w:sz w:val="24"/>
              </w:rPr>
              <w:t>дисциплины</w:t>
            </w:r>
          </w:p>
        </w:tc>
      </w:tr>
    </w:tbl>
    <w:p w:rsidR="00343CC4" w:rsidRDefault="00343CC4">
      <w:pPr>
        <w:pStyle w:val="TableParagraph"/>
        <w:spacing w:line="310" w:lineRule="atLeast"/>
        <w:jc w:val="center"/>
        <w:rPr>
          <w:b/>
          <w:sz w:val="24"/>
        </w:rPr>
        <w:sectPr w:rsidR="00343CC4">
          <w:headerReference w:type="default" r:id="rId409"/>
          <w:footerReference w:type="default" r:id="rId410"/>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139"/>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635"/>
        </w:trPr>
        <w:tc>
          <w:tcPr>
            <w:tcW w:w="518" w:type="dxa"/>
          </w:tcPr>
          <w:p w:rsidR="00343CC4" w:rsidRDefault="00487E66">
            <w:pPr>
              <w:pStyle w:val="TableParagraph"/>
              <w:spacing w:line="273" w:lineRule="exact"/>
              <w:ind w:left="107"/>
              <w:rPr>
                <w:sz w:val="24"/>
              </w:rPr>
            </w:pPr>
            <w:r>
              <w:rPr>
                <w:spacing w:val="-10"/>
                <w:sz w:val="24"/>
              </w:rPr>
              <w:t>1</w:t>
            </w:r>
          </w:p>
        </w:tc>
        <w:tc>
          <w:tcPr>
            <w:tcW w:w="5006" w:type="dxa"/>
          </w:tcPr>
          <w:p w:rsidR="00343CC4" w:rsidRDefault="00487E66">
            <w:pPr>
              <w:pStyle w:val="TableParagraph"/>
              <w:spacing w:line="273" w:lineRule="exact"/>
              <w:ind w:left="108"/>
              <w:rPr>
                <w:sz w:val="24"/>
              </w:rPr>
            </w:pPr>
            <w:r>
              <w:rPr>
                <w:sz w:val="24"/>
              </w:rPr>
              <w:t>Посадочные</w:t>
            </w:r>
            <w:r>
              <w:rPr>
                <w:spacing w:val="-1"/>
                <w:sz w:val="24"/>
              </w:rPr>
              <w:t xml:space="preserve"> </w:t>
            </w:r>
            <w:r>
              <w:rPr>
                <w:sz w:val="24"/>
              </w:rPr>
              <w:t>места</w:t>
            </w:r>
            <w:r>
              <w:rPr>
                <w:spacing w:val="-3"/>
                <w:sz w:val="24"/>
              </w:rPr>
              <w:t xml:space="preserve"> </w:t>
            </w:r>
            <w:r>
              <w:rPr>
                <w:sz w:val="24"/>
              </w:rPr>
              <w:t>по</w:t>
            </w:r>
            <w:r>
              <w:rPr>
                <w:spacing w:val="-2"/>
                <w:sz w:val="24"/>
              </w:rPr>
              <w:t xml:space="preserve"> количеству</w:t>
            </w:r>
          </w:p>
          <w:p w:rsidR="00343CC4" w:rsidRDefault="00487E66">
            <w:pPr>
              <w:pStyle w:val="TableParagraph"/>
              <w:spacing w:before="41"/>
              <w:ind w:left="108"/>
              <w:rPr>
                <w:sz w:val="24"/>
              </w:rPr>
            </w:pPr>
            <w:r>
              <w:rPr>
                <w:sz w:val="24"/>
              </w:rPr>
              <w:t>обучающихся</w:t>
            </w:r>
            <w:r>
              <w:rPr>
                <w:spacing w:val="-1"/>
                <w:sz w:val="24"/>
              </w:rPr>
              <w:t xml:space="preserve"> </w:t>
            </w:r>
            <w:r>
              <w:rPr>
                <w:sz w:val="24"/>
              </w:rPr>
              <w:t xml:space="preserve">(столы, </w:t>
            </w:r>
            <w:r>
              <w:rPr>
                <w:spacing w:val="-2"/>
                <w:sz w:val="24"/>
              </w:rPr>
              <w:t>стулья)</w:t>
            </w:r>
          </w:p>
        </w:tc>
        <w:tc>
          <w:tcPr>
            <w:tcW w:w="1843" w:type="dxa"/>
          </w:tcPr>
          <w:p w:rsidR="00343CC4" w:rsidRDefault="00487E66">
            <w:pPr>
              <w:pStyle w:val="TableParagraph"/>
              <w:spacing w:before="1"/>
              <w:ind w:left="108"/>
              <w:rPr>
                <w:b/>
                <w:sz w:val="24"/>
              </w:rPr>
            </w:pPr>
            <w:r>
              <w:rPr>
                <w:b/>
                <w:spacing w:val="-2"/>
                <w:sz w:val="24"/>
              </w:rPr>
              <w:t>Мебель</w:t>
            </w:r>
          </w:p>
        </w:tc>
        <w:tc>
          <w:tcPr>
            <w:tcW w:w="2551" w:type="dxa"/>
          </w:tcPr>
          <w:p w:rsidR="00343CC4" w:rsidRDefault="00487E66">
            <w:pPr>
              <w:pStyle w:val="TableParagraph"/>
              <w:spacing w:line="273" w:lineRule="exact"/>
              <w:ind w:left="108"/>
              <w:rPr>
                <w:sz w:val="24"/>
              </w:rPr>
            </w:pPr>
            <w:r>
              <w:rPr>
                <w:spacing w:val="-2"/>
                <w:sz w:val="24"/>
              </w:rPr>
              <w:t>основное</w:t>
            </w:r>
          </w:p>
        </w:tc>
        <w:tc>
          <w:tcPr>
            <w:tcW w:w="2834" w:type="dxa"/>
          </w:tcPr>
          <w:p w:rsidR="00343CC4" w:rsidRDefault="00487E66">
            <w:pPr>
              <w:pStyle w:val="TableParagraph"/>
              <w:spacing w:line="273" w:lineRule="exact"/>
              <w:ind w:left="33" w:right="21"/>
              <w:jc w:val="center"/>
              <w:rPr>
                <w:sz w:val="24"/>
              </w:rPr>
            </w:pPr>
            <w:r>
              <w:rPr>
                <w:spacing w:val="-10"/>
                <w:sz w:val="24"/>
              </w:rPr>
              <w:t>-</w:t>
            </w:r>
          </w:p>
        </w:tc>
        <w:tc>
          <w:tcPr>
            <w:tcW w:w="2625" w:type="dxa"/>
            <w:vMerge w:val="restart"/>
          </w:tcPr>
          <w:p w:rsidR="00343CC4" w:rsidRDefault="00487E66">
            <w:pPr>
              <w:pStyle w:val="TableParagraph"/>
              <w:spacing w:line="273" w:lineRule="exact"/>
              <w:ind w:left="111"/>
              <w:rPr>
                <w:sz w:val="24"/>
              </w:rPr>
            </w:pPr>
            <w:r>
              <w:rPr>
                <w:spacing w:val="-2"/>
                <w:sz w:val="24"/>
              </w:rPr>
              <w:t>ОП.03.</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2</w:t>
            </w:r>
          </w:p>
        </w:tc>
        <w:tc>
          <w:tcPr>
            <w:tcW w:w="5006" w:type="dxa"/>
          </w:tcPr>
          <w:p w:rsidR="00343CC4" w:rsidRDefault="00487E66">
            <w:pPr>
              <w:pStyle w:val="TableParagraph"/>
              <w:spacing w:line="270" w:lineRule="exact"/>
              <w:ind w:left="108"/>
              <w:rPr>
                <w:sz w:val="24"/>
              </w:rPr>
            </w:pPr>
            <w:r>
              <w:rPr>
                <w:sz w:val="24"/>
              </w:rPr>
              <w:t>Рабочее</w:t>
            </w:r>
            <w:r>
              <w:rPr>
                <w:spacing w:val="-2"/>
                <w:sz w:val="24"/>
              </w:rPr>
              <w:t xml:space="preserve"> </w:t>
            </w:r>
            <w:r>
              <w:rPr>
                <w:sz w:val="24"/>
              </w:rPr>
              <w:t>место</w:t>
            </w:r>
            <w:r>
              <w:rPr>
                <w:spacing w:val="-2"/>
                <w:sz w:val="24"/>
              </w:rPr>
              <w:t xml:space="preserve"> преподавателя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635"/>
        </w:trPr>
        <w:tc>
          <w:tcPr>
            <w:tcW w:w="518" w:type="dxa"/>
          </w:tcPr>
          <w:p w:rsidR="00343CC4" w:rsidRDefault="00487E66">
            <w:pPr>
              <w:pStyle w:val="TableParagraph"/>
              <w:spacing w:line="273" w:lineRule="exact"/>
              <w:ind w:left="107"/>
              <w:rPr>
                <w:sz w:val="24"/>
              </w:rPr>
            </w:pPr>
            <w:r>
              <w:rPr>
                <w:spacing w:val="-10"/>
                <w:sz w:val="24"/>
              </w:rPr>
              <w:t>3</w:t>
            </w:r>
          </w:p>
        </w:tc>
        <w:tc>
          <w:tcPr>
            <w:tcW w:w="5006" w:type="dxa"/>
          </w:tcPr>
          <w:p w:rsidR="00343CC4" w:rsidRDefault="00487E66">
            <w:pPr>
              <w:pStyle w:val="TableParagraph"/>
              <w:spacing w:line="273" w:lineRule="exact"/>
              <w:ind w:left="108"/>
              <w:rPr>
                <w:sz w:val="24"/>
              </w:rPr>
            </w:pPr>
            <w:r>
              <w:rPr>
                <w:sz w:val="24"/>
              </w:rPr>
              <w:t>Образцы</w:t>
            </w:r>
            <w:r>
              <w:rPr>
                <w:spacing w:val="-5"/>
                <w:sz w:val="24"/>
              </w:rPr>
              <w:t xml:space="preserve"> </w:t>
            </w:r>
            <w:r>
              <w:rPr>
                <w:sz w:val="24"/>
              </w:rPr>
              <w:t>металлов</w:t>
            </w:r>
            <w:r>
              <w:rPr>
                <w:spacing w:val="-4"/>
                <w:sz w:val="24"/>
              </w:rPr>
              <w:t xml:space="preserve"> </w:t>
            </w:r>
            <w:r>
              <w:rPr>
                <w:sz w:val="24"/>
              </w:rPr>
              <w:t>(стали,</w:t>
            </w:r>
            <w:r>
              <w:rPr>
                <w:spacing w:val="-4"/>
                <w:sz w:val="24"/>
              </w:rPr>
              <w:t xml:space="preserve"> </w:t>
            </w:r>
            <w:r>
              <w:rPr>
                <w:sz w:val="24"/>
              </w:rPr>
              <w:t>чугуна,</w:t>
            </w:r>
            <w:r>
              <w:rPr>
                <w:spacing w:val="-4"/>
                <w:sz w:val="24"/>
              </w:rPr>
              <w:t xml:space="preserve"> </w:t>
            </w:r>
            <w:r>
              <w:rPr>
                <w:spacing w:val="-2"/>
                <w:sz w:val="24"/>
              </w:rPr>
              <w:t>цветных</w:t>
            </w:r>
          </w:p>
          <w:p w:rsidR="00343CC4" w:rsidRDefault="00487E66">
            <w:pPr>
              <w:pStyle w:val="TableParagraph"/>
              <w:spacing w:before="41"/>
              <w:ind w:left="108"/>
              <w:rPr>
                <w:sz w:val="24"/>
              </w:rPr>
            </w:pPr>
            <w:r>
              <w:rPr>
                <w:sz w:val="24"/>
              </w:rPr>
              <w:t>металлов</w:t>
            </w:r>
            <w:r>
              <w:rPr>
                <w:spacing w:val="-5"/>
                <w:sz w:val="24"/>
              </w:rPr>
              <w:t xml:space="preserve"> </w:t>
            </w:r>
            <w:r>
              <w:rPr>
                <w:sz w:val="24"/>
              </w:rPr>
              <w:t>и</w:t>
            </w:r>
            <w:r>
              <w:rPr>
                <w:spacing w:val="-4"/>
                <w:sz w:val="24"/>
              </w:rPr>
              <w:t xml:space="preserve"> </w:t>
            </w:r>
            <w:r>
              <w:rPr>
                <w:spacing w:val="-2"/>
                <w:sz w:val="24"/>
              </w:rPr>
              <w:t>сплавов)</w:t>
            </w:r>
          </w:p>
        </w:tc>
        <w:tc>
          <w:tcPr>
            <w:tcW w:w="1843" w:type="dxa"/>
          </w:tcPr>
          <w:p w:rsidR="00343CC4" w:rsidRDefault="00487E66">
            <w:pPr>
              <w:pStyle w:val="TableParagraph"/>
              <w:spacing w:before="1"/>
              <w:ind w:left="108"/>
              <w:rPr>
                <w:b/>
                <w:sz w:val="24"/>
              </w:rPr>
            </w:pPr>
            <w:r>
              <w:rPr>
                <w:b/>
                <w:spacing w:val="-2"/>
                <w:sz w:val="24"/>
              </w:rPr>
              <w:t>Оборудование</w:t>
            </w:r>
          </w:p>
        </w:tc>
        <w:tc>
          <w:tcPr>
            <w:tcW w:w="2551" w:type="dxa"/>
          </w:tcPr>
          <w:p w:rsidR="00343CC4" w:rsidRDefault="00487E66">
            <w:pPr>
              <w:pStyle w:val="TableParagraph"/>
              <w:spacing w:line="273" w:lineRule="exact"/>
              <w:ind w:left="108"/>
              <w:rPr>
                <w:sz w:val="24"/>
              </w:rPr>
            </w:pPr>
            <w:r>
              <w:rPr>
                <w:spacing w:val="-2"/>
                <w:sz w:val="24"/>
              </w:rPr>
              <w:t>основное</w:t>
            </w:r>
          </w:p>
        </w:tc>
        <w:tc>
          <w:tcPr>
            <w:tcW w:w="2834" w:type="dxa"/>
          </w:tcPr>
          <w:p w:rsidR="00343CC4" w:rsidRDefault="00487E66">
            <w:pPr>
              <w:pStyle w:val="TableParagraph"/>
              <w:spacing w:line="273"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4</w:t>
            </w:r>
          </w:p>
        </w:tc>
        <w:tc>
          <w:tcPr>
            <w:tcW w:w="5006" w:type="dxa"/>
          </w:tcPr>
          <w:p w:rsidR="00343CC4" w:rsidRDefault="00487E66">
            <w:pPr>
              <w:pStyle w:val="TableParagraph"/>
              <w:spacing w:line="270" w:lineRule="exact"/>
              <w:ind w:left="108"/>
              <w:rPr>
                <w:sz w:val="24"/>
              </w:rPr>
            </w:pPr>
            <w:r>
              <w:rPr>
                <w:sz w:val="24"/>
              </w:rPr>
              <w:t>Образцы</w:t>
            </w:r>
            <w:r>
              <w:rPr>
                <w:spacing w:val="-5"/>
                <w:sz w:val="24"/>
              </w:rPr>
              <w:t xml:space="preserve"> </w:t>
            </w:r>
            <w:r>
              <w:rPr>
                <w:sz w:val="24"/>
              </w:rPr>
              <w:t>неметаллических</w:t>
            </w:r>
            <w:r>
              <w:rPr>
                <w:spacing w:val="-3"/>
                <w:sz w:val="24"/>
              </w:rPr>
              <w:t xml:space="preserve"> </w:t>
            </w:r>
            <w:r>
              <w:rPr>
                <w:spacing w:val="-2"/>
                <w:sz w:val="24"/>
              </w:rPr>
              <w:t>материалов</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343CC4">
            <w:pPr>
              <w:pStyle w:val="TableParagraph"/>
              <w:rPr>
                <w:sz w:val="24"/>
              </w:rPr>
            </w:pP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343CC4">
            <w:pPr>
              <w:pStyle w:val="TableParagraph"/>
              <w:rPr>
                <w:sz w:val="24"/>
              </w:rPr>
            </w:pPr>
          </w:p>
        </w:tc>
        <w:tc>
          <w:tcPr>
            <w:tcW w:w="5006" w:type="dxa"/>
          </w:tcPr>
          <w:p w:rsidR="00343CC4" w:rsidRDefault="00487E66">
            <w:pPr>
              <w:pStyle w:val="TableParagraph"/>
              <w:spacing w:line="273" w:lineRule="exact"/>
              <w:ind w:left="108"/>
              <w:rPr>
                <w:sz w:val="24"/>
              </w:rPr>
            </w:pPr>
            <w:r>
              <w:rPr>
                <w:sz w:val="24"/>
              </w:rPr>
              <w:t>Универсальный</w:t>
            </w:r>
            <w:r>
              <w:rPr>
                <w:spacing w:val="-5"/>
                <w:sz w:val="24"/>
              </w:rPr>
              <w:t xml:space="preserve"> </w:t>
            </w:r>
            <w:r>
              <w:rPr>
                <w:spacing w:val="-2"/>
                <w:sz w:val="24"/>
              </w:rPr>
              <w:t>твердомер</w:t>
            </w:r>
          </w:p>
        </w:tc>
        <w:tc>
          <w:tcPr>
            <w:tcW w:w="1843" w:type="dxa"/>
          </w:tcPr>
          <w:p w:rsidR="00343CC4" w:rsidRDefault="00487E66">
            <w:pPr>
              <w:pStyle w:val="TableParagraph"/>
              <w:spacing w:before="1"/>
              <w:ind w:left="108"/>
              <w:rPr>
                <w:b/>
                <w:sz w:val="24"/>
              </w:rPr>
            </w:pPr>
            <w:r>
              <w:rPr>
                <w:b/>
                <w:spacing w:val="-2"/>
                <w:sz w:val="24"/>
              </w:rPr>
              <w:t>Оборудование</w:t>
            </w:r>
          </w:p>
        </w:tc>
        <w:tc>
          <w:tcPr>
            <w:tcW w:w="2551" w:type="dxa"/>
          </w:tcPr>
          <w:p w:rsidR="00343CC4" w:rsidRDefault="00487E66">
            <w:pPr>
              <w:pStyle w:val="TableParagraph"/>
              <w:spacing w:line="273" w:lineRule="exact"/>
              <w:ind w:left="108"/>
              <w:rPr>
                <w:sz w:val="24"/>
              </w:rPr>
            </w:pPr>
            <w:r>
              <w:rPr>
                <w:spacing w:val="-2"/>
                <w:sz w:val="24"/>
              </w:rPr>
              <w:t>специализированное</w:t>
            </w:r>
          </w:p>
        </w:tc>
        <w:tc>
          <w:tcPr>
            <w:tcW w:w="2834" w:type="dxa"/>
          </w:tcPr>
          <w:p w:rsidR="00343CC4" w:rsidRDefault="00487E66">
            <w:pPr>
              <w:pStyle w:val="TableParagraph"/>
              <w:spacing w:line="273" w:lineRule="exact"/>
              <w:ind w:left="108"/>
              <w:rPr>
                <w:sz w:val="24"/>
              </w:rPr>
            </w:pPr>
            <w:r>
              <w:rPr>
                <w:sz w:val="24"/>
              </w:rPr>
              <w:t>NOVOTEST</w:t>
            </w:r>
            <w:r>
              <w:rPr>
                <w:spacing w:val="-6"/>
                <w:sz w:val="24"/>
              </w:rPr>
              <w:t xml:space="preserve"> </w:t>
            </w:r>
            <w:r>
              <w:rPr>
                <w:sz w:val="24"/>
              </w:rPr>
              <w:t>Т-</w:t>
            </w:r>
            <w:r>
              <w:rPr>
                <w:spacing w:val="-4"/>
                <w:sz w:val="24"/>
              </w:rPr>
              <w:t>УД3,</w:t>
            </w:r>
          </w:p>
        </w:tc>
        <w:tc>
          <w:tcPr>
            <w:tcW w:w="2625" w:type="dxa"/>
            <w:vMerge/>
            <w:tcBorders>
              <w:top w:val="nil"/>
            </w:tcBorders>
          </w:tcPr>
          <w:p w:rsidR="00343CC4" w:rsidRDefault="00343CC4">
            <w:pPr>
              <w:rPr>
                <w:sz w:val="2"/>
                <w:szCs w:val="2"/>
              </w:rPr>
            </w:pPr>
          </w:p>
        </w:tc>
      </w:tr>
      <w:tr w:rsidR="00343CC4">
        <w:trPr>
          <w:trHeight w:val="3863"/>
        </w:trPr>
        <w:tc>
          <w:tcPr>
            <w:tcW w:w="518" w:type="dxa"/>
          </w:tcPr>
          <w:p w:rsidR="00343CC4" w:rsidRDefault="00343CC4">
            <w:pPr>
              <w:pStyle w:val="TableParagraph"/>
              <w:rPr>
                <w:sz w:val="24"/>
              </w:rPr>
            </w:pPr>
          </w:p>
        </w:tc>
        <w:tc>
          <w:tcPr>
            <w:tcW w:w="5006" w:type="dxa"/>
          </w:tcPr>
          <w:p w:rsidR="00343CC4" w:rsidRDefault="00487E66">
            <w:pPr>
              <w:pStyle w:val="TableParagraph"/>
              <w:spacing w:line="270" w:lineRule="exact"/>
              <w:ind w:left="108"/>
              <w:rPr>
                <w:sz w:val="24"/>
              </w:rPr>
            </w:pPr>
            <w:r>
              <w:rPr>
                <w:sz w:val="24"/>
              </w:rPr>
              <w:t>Маятниковый</w:t>
            </w:r>
            <w:r>
              <w:rPr>
                <w:spacing w:val="-8"/>
                <w:sz w:val="24"/>
              </w:rPr>
              <w:t xml:space="preserve"> </w:t>
            </w:r>
            <w:r>
              <w:rPr>
                <w:spacing w:val="-2"/>
                <w:sz w:val="24"/>
              </w:rPr>
              <w:t>копер</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ind w:left="108" w:right="314"/>
              <w:rPr>
                <w:sz w:val="24"/>
              </w:rPr>
            </w:pPr>
            <w:r>
              <w:rPr>
                <w:color w:val="202122"/>
                <w:sz w:val="24"/>
              </w:rPr>
              <w:t xml:space="preserve">по </w:t>
            </w:r>
            <w:r>
              <w:rPr>
                <w:sz w:val="24"/>
              </w:rPr>
              <w:t>типу деформации: на изгиб, растяжение, сжатие,</w:t>
            </w:r>
            <w:r>
              <w:rPr>
                <w:spacing w:val="-15"/>
                <w:sz w:val="24"/>
              </w:rPr>
              <w:t xml:space="preserve"> </w:t>
            </w:r>
            <w:r>
              <w:rPr>
                <w:sz w:val="24"/>
              </w:rPr>
              <w:t>кручение</w:t>
            </w:r>
            <w:r>
              <w:rPr>
                <w:color w:val="202122"/>
                <w:sz w:val="24"/>
              </w:rPr>
              <w:t>,</w:t>
            </w:r>
            <w:r>
              <w:rPr>
                <w:color w:val="202122"/>
                <w:spacing w:val="-15"/>
                <w:sz w:val="24"/>
              </w:rPr>
              <w:t xml:space="preserve"> </w:t>
            </w:r>
            <w:r>
              <w:rPr>
                <w:color w:val="202122"/>
                <w:sz w:val="24"/>
              </w:rPr>
              <w:t>срез;</w:t>
            </w:r>
          </w:p>
          <w:p w:rsidR="00343CC4" w:rsidRDefault="00487E66">
            <w:pPr>
              <w:pStyle w:val="TableParagraph"/>
              <w:ind w:left="108" w:right="94"/>
              <w:rPr>
                <w:sz w:val="24"/>
              </w:rPr>
            </w:pPr>
            <w:r>
              <w:rPr>
                <w:color w:val="202122"/>
                <w:sz w:val="24"/>
              </w:rPr>
              <w:t>по</w:t>
            </w:r>
            <w:r>
              <w:rPr>
                <w:color w:val="202122"/>
                <w:spacing w:val="-13"/>
                <w:sz w:val="24"/>
              </w:rPr>
              <w:t xml:space="preserve"> </w:t>
            </w:r>
            <w:r>
              <w:rPr>
                <w:color w:val="202122"/>
                <w:sz w:val="24"/>
              </w:rPr>
              <w:t>нагрузке:</w:t>
            </w:r>
            <w:r>
              <w:rPr>
                <w:color w:val="202122"/>
                <w:spacing w:val="-13"/>
                <w:sz w:val="24"/>
              </w:rPr>
              <w:t xml:space="preserve"> </w:t>
            </w:r>
            <w:r>
              <w:rPr>
                <w:color w:val="202122"/>
                <w:sz w:val="24"/>
              </w:rPr>
              <w:t>обычные</w:t>
            </w:r>
            <w:r>
              <w:rPr>
                <w:color w:val="202122"/>
                <w:spacing w:val="-11"/>
                <w:sz w:val="24"/>
              </w:rPr>
              <w:t xml:space="preserve"> </w:t>
            </w:r>
            <w:r>
              <w:rPr>
                <w:color w:val="202122"/>
                <w:sz w:val="24"/>
              </w:rPr>
              <w:t>(от 4 до 7 м/с), скоростные</w:t>
            </w:r>
          </w:p>
          <w:p w:rsidR="00343CC4" w:rsidRDefault="00487E66">
            <w:pPr>
              <w:pStyle w:val="TableParagraph"/>
              <w:ind w:left="108" w:right="239"/>
              <w:rPr>
                <w:sz w:val="24"/>
              </w:rPr>
            </w:pPr>
            <w:r>
              <w:rPr>
                <w:color w:val="202122"/>
                <w:sz w:val="24"/>
              </w:rPr>
              <w:t>(от 100 до 300 м/с) и сверхскоростные</w:t>
            </w:r>
            <w:r>
              <w:rPr>
                <w:color w:val="202122"/>
                <w:spacing w:val="-15"/>
                <w:sz w:val="24"/>
              </w:rPr>
              <w:t xml:space="preserve"> </w:t>
            </w:r>
            <w:r>
              <w:rPr>
                <w:color w:val="202122"/>
                <w:sz w:val="24"/>
              </w:rPr>
              <w:t>(более 300 м/с);</w:t>
            </w:r>
          </w:p>
          <w:p w:rsidR="00343CC4" w:rsidRDefault="00487E66">
            <w:pPr>
              <w:pStyle w:val="TableParagraph"/>
              <w:ind w:left="108"/>
              <w:rPr>
                <w:sz w:val="24"/>
              </w:rPr>
            </w:pPr>
            <w:r>
              <w:rPr>
                <w:color w:val="202122"/>
                <w:sz w:val="24"/>
              </w:rPr>
              <w:t>по</w:t>
            </w:r>
            <w:r>
              <w:rPr>
                <w:color w:val="202122"/>
                <w:spacing w:val="-15"/>
                <w:sz w:val="24"/>
              </w:rPr>
              <w:t xml:space="preserve"> </w:t>
            </w:r>
            <w:r>
              <w:rPr>
                <w:color w:val="202122"/>
                <w:sz w:val="24"/>
              </w:rPr>
              <w:t>количеству</w:t>
            </w:r>
            <w:r>
              <w:rPr>
                <w:color w:val="202122"/>
                <w:spacing w:val="-15"/>
                <w:sz w:val="24"/>
              </w:rPr>
              <w:t xml:space="preserve"> </w:t>
            </w:r>
            <w:r>
              <w:rPr>
                <w:color w:val="202122"/>
                <w:sz w:val="24"/>
              </w:rPr>
              <w:t xml:space="preserve">ударов: один или несколько </w:t>
            </w:r>
            <w:r>
              <w:rPr>
                <w:color w:val="202122"/>
                <w:spacing w:val="-2"/>
                <w:sz w:val="24"/>
              </w:rPr>
              <w:t>повторных;</w:t>
            </w:r>
          </w:p>
          <w:p w:rsidR="00343CC4" w:rsidRDefault="00487E66">
            <w:pPr>
              <w:pStyle w:val="TableParagraph"/>
              <w:spacing w:line="270" w:lineRule="atLeast"/>
              <w:ind w:left="108" w:right="190"/>
              <w:jc w:val="both"/>
              <w:rPr>
                <w:sz w:val="24"/>
              </w:rPr>
            </w:pPr>
            <w:r>
              <w:rPr>
                <w:color w:val="202122"/>
                <w:sz w:val="24"/>
              </w:rPr>
              <w:t>по</w:t>
            </w:r>
            <w:r>
              <w:rPr>
                <w:color w:val="202122"/>
                <w:spacing w:val="-15"/>
                <w:sz w:val="24"/>
              </w:rPr>
              <w:t xml:space="preserve"> </w:t>
            </w:r>
            <w:r>
              <w:rPr>
                <w:color w:val="202122"/>
                <w:sz w:val="24"/>
              </w:rPr>
              <w:t>условиям</w:t>
            </w:r>
            <w:r>
              <w:rPr>
                <w:color w:val="202122"/>
                <w:spacing w:val="-15"/>
                <w:sz w:val="24"/>
              </w:rPr>
              <w:t xml:space="preserve"> </w:t>
            </w:r>
            <w:r>
              <w:rPr>
                <w:color w:val="202122"/>
                <w:sz w:val="24"/>
              </w:rPr>
              <w:t>проведения испытания</w:t>
            </w:r>
            <w:r>
              <w:rPr>
                <w:color w:val="202122"/>
                <w:spacing w:val="-15"/>
                <w:sz w:val="24"/>
              </w:rPr>
              <w:t xml:space="preserve"> </w:t>
            </w:r>
            <w:r>
              <w:rPr>
                <w:color w:val="202122"/>
                <w:sz w:val="24"/>
              </w:rPr>
              <w:t>(температура и т.д.).</w:t>
            </w:r>
          </w:p>
        </w:tc>
        <w:tc>
          <w:tcPr>
            <w:tcW w:w="2625" w:type="dxa"/>
            <w:vMerge/>
            <w:tcBorders>
              <w:top w:val="nil"/>
            </w:tcBorders>
          </w:tcPr>
          <w:p w:rsidR="00343CC4" w:rsidRDefault="00343CC4">
            <w:pPr>
              <w:rPr>
                <w:sz w:val="2"/>
                <w:szCs w:val="2"/>
              </w:rPr>
            </w:pPr>
          </w:p>
        </w:tc>
      </w:tr>
      <w:tr w:rsidR="00343CC4">
        <w:trPr>
          <w:trHeight w:val="2222"/>
        </w:trPr>
        <w:tc>
          <w:tcPr>
            <w:tcW w:w="518" w:type="dxa"/>
          </w:tcPr>
          <w:p w:rsidR="00343CC4" w:rsidRDefault="00343CC4">
            <w:pPr>
              <w:pStyle w:val="TableParagraph"/>
              <w:rPr>
                <w:sz w:val="24"/>
              </w:rPr>
            </w:pPr>
          </w:p>
        </w:tc>
        <w:tc>
          <w:tcPr>
            <w:tcW w:w="5006" w:type="dxa"/>
          </w:tcPr>
          <w:p w:rsidR="00343CC4" w:rsidRDefault="00487E66">
            <w:pPr>
              <w:pStyle w:val="TableParagraph"/>
              <w:spacing w:line="270" w:lineRule="exact"/>
              <w:ind w:left="108"/>
              <w:rPr>
                <w:sz w:val="24"/>
              </w:rPr>
            </w:pPr>
            <w:r>
              <w:rPr>
                <w:sz w:val="24"/>
              </w:rPr>
              <w:t>Электропечи</w:t>
            </w:r>
            <w:r>
              <w:rPr>
                <w:spacing w:val="-4"/>
                <w:sz w:val="24"/>
              </w:rPr>
              <w:t xml:space="preserve"> </w:t>
            </w:r>
            <w:r>
              <w:rPr>
                <w:sz w:val="24"/>
              </w:rPr>
              <w:t>для</w:t>
            </w:r>
            <w:r>
              <w:rPr>
                <w:spacing w:val="-3"/>
                <w:sz w:val="24"/>
              </w:rPr>
              <w:t xml:space="preserve"> </w:t>
            </w:r>
            <w:r>
              <w:rPr>
                <w:spacing w:val="-2"/>
                <w:sz w:val="24"/>
              </w:rPr>
              <w:t>нагрева</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z w:val="24"/>
              </w:rPr>
              <w:t>Модель</w:t>
            </w:r>
            <w:r>
              <w:rPr>
                <w:spacing w:val="-5"/>
                <w:sz w:val="24"/>
              </w:rPr>
              <w:t xml:space="preserve"> </w:t>
            </w:r>
            <w:r>
              <w:rPr>
                <w:spacing w:val="-4"/>
                <w:sz w:val="24"/>
              </w:rPr>
              <w:t>SNOL</w:t>
            </w:r>
          </w:p>
          <w:p w:rsidR="00343CC4" w:rsidRDefault="00487E66">
            <w:pPr>
              <w:pStyle w:val="TableParagraph"/>
              <w:spacing w:before="41" w:line="276" w:lineRule="auto"/>
              <w:ind w:left="108"/>
              <w:rPr>
                <w:sz w:val="24"/>
              </w:rPr>
            </w:pPr>
            <w:r>
              <w:rPr>
                <w:sz w:val="24"/>
              </w:rPr>
              <w:t>98/1200</w:t>
            </w:r>
            <w:r>
              <w:rPr>
                <w:spacing w:val="24"/>
                <w:sz w:val="24"/>
              </w:rPr>
              <w:t xml:space="preserve"> </w:t>
            </w:r>
            <w:r>
              <w:rPr>
                <w:sz w:val="24"/>
              </w:rPr>
              <w:t>промышленная. Благодаря небольшим габаритам, она применяется</w:t>
            </w:r>
            <w:r>
              <w:rPr>
                <w:spacing w:val="40"/>
                <w:sz w:val="24"/>
              </w:rPr>
              <w:t xml:space="preserve"> </w:t>
            </w:r>
            <w:r>
              <w:rPr>
                <w:sz w:val="24"/>
              </w:rPr>
              <w:t xml:space="preserve">в </w:t>
            </w:r>
            <w:r>
              <w:rPr>
                <w:spacing w:val="-2"/>
                <w:sz w:val="24"/>
              </w:rPr>
              <w:t>исследовательских</w:t>
            </w:r>
          </w:p>
          <w:p w:rsidR="00343CC4" w:rsidRDefault="00487E66">
            <w:pPr>
              <w:pStyle w:val="TableParagraph"/>
              <w:spacing w:before="1"/>
              <w:ind w:left="108"/>
              <w:rPr>
                <w:sz w:val="24"/>
              </w:rPr>
            </w:pPr>
            <w:r>
              <w:rPr>
                <w:sz w:val="24"/>
              </w:rPr>
              <w:t>центрах,</w:t>
            </w:r>
            <w:r>
              <w:rPr>
                <w:spacing w:val="-5"/>
                <w:sz w:val="24"/>
              </w:rPr>
              <w:t xml:space="preserve"> </w:t>
            </w:r>
            <w:r>
              <w:rPr>
                <w:sz w:val="24"/>
              </w:rPr>
              <w:t>лабораториях.</w:t>
            </w:r>
            <w:r>
              <w:rPr>
                <w:spacing w:val="-5"/>
                <w:sz w:val="24"/>
              </w:rPr>
              <w:t xml:space="preserve"> </w:t>
            </w:r>
            <w:r>
              <w:rPr>
                <w:spacing w:val="-10"/>
                <w:sz w:val="24"/>
              </w:rPr>
              <w:t>С</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11"/>
          <w:footerReference w:type="default" r:id="rId412"/>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139"/>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1588"/>
        </w:trPr>
        <w:tc>
          <w:tcPr>
            <w:tcW w:w="518" w:type="dxa"/>
          </w:tcPr>
          <w:p w:rsidR="00343CC4" w:rsidRDefault="00343CC4">
            <w:pPr>
              <w:pStyle w:val="TableParagraph"/>
              <w:rPr>
                <w:sz w:val="24"/>
              </w:rPr>
            </w:pPr>
          </w:p>
        </w:tc>
        <w:tc>
          <w:tcPr>
            <w:tcW w:w="5006" w:type="dxa"/>
          </w:tcPr>
          <w:p w:rsidR="00343CC4" w:rsidRDefault="00343CC4">
            <w:pPr>
              <w:pStyle w:val="TableParagraph"/>
              <w:rPr>
                <w:sz w:val="24"/>
              </w:rPr>
            </w:pPr>
          </w:p>
        </w:tc>
        <w:tc>
          <w:tcPr>
            <w:tcW w:w="1843" w:type="dxa"/>
          </w:tcPr>
          <w:p w:rsidR="00343CC4" w:rsidRDefault="00343CC4">
            <w:pPr>
              <w:pStyle w:val="TableParagraph"/>
              <w:rPr>
                <w:sz w:val="24"/>
              </w:rPr>
            </w:pPr>
          </w:p>
        </w:tc>
        <w:tc>
          <w:tcPr>
            <w:tcW w:w="2551" w:type="dxa"/>
          </w:tcPr>
          <w:p w:rsidR="00343CC4" w:rsidRDefault="00343CC4">
            <w:pPr>
              <w:pStyle w:val="TableParagraph"/>
              <w:rPr>
                <w:sz w:val="24"/>
              </w:rPr>
            </w:pPr>
          </w:p>
        </w:tc>
        <w:tc>
          <w:tcPr>
            <w:tcW w:w="2834" w:type="dxa"/>
          </w:tcPr>
          <w:p w:rsidR="00343CC4" w:rsidRDefault="00487E66">
            <w:pPr>
              <w:pStyle w:val="TableParagraph"/>
              <w:spacing w:line="276" w:lineRule="auto"/>
              <w:ind w:left="108" w:right="314"/>
              <w:rPr>
                <w:sz w:val="24"/>
              </w:rPr>
            </w:pPr>
            <w:r>
              <w:rPr>
                <w:sz w:val="24"/>
              </w:rPr>
              <w:t>ее помощью проводят описанные выше операции</w:t>
            </w:r>
            <w:r>
              <w:rPr>
                <w:spacing w:val="-15"/>
                <w:sz w:val="24"/>
              </w:rPr>
              <w:t xml:space="preserve"> </w:t>
            </w:r>
            <w:r>
              <w:rPr>
                <w:sz w:val="24"/>
              </w:rPr>
              <w:t>–</w:t>
            </w:r>
            <w:r>
              <w:rPr>
                <w:spacing w:val="-15"/>
                <w:sz w:val="24"/>
              </w:rPr>
              <w:t xml:space="preserve"> </w:t>
            </w:r>
            <w:r>
              <w:rPr>
                <w:sz w:val="24"/>
              </w:rPr>
              <w:t>плавление, обжиг, отжиг, отпуск,</w:t>
            </w:r>
          </w:p>
          <w:p w:rsidR="00343CC4" w:rsidRDefault="00487E66">
            <w:pPr>
              <w:pStyle w:val="TableParagraph"/>
              <w:ind w:left="108"/>
              <w:rPr>
                <w:sz w:val="24"/>
              </w:rPr>
            </w:pPr>
            <w:r>
              <w:rPr>
                <w:sz w:val="24"/>
              </w:rPr>
              <w:t>озоление и</w:t>
            </w:r>
            <w:r>
              <w:rPr>
                <w:spacing w:val="-3"/>
                <w:sz w:val="24"/>
              </w:rPr>
              <w:t xml:space="preserve"> </w:t>
            </w:r>
            <w:r>
              <w:rPr>
                <w:spacing w:val="-4"/>
                <w:sz w:val="24"/>
              </w:rPr>
              <w:t>т.д.</w:t>
            </w:r>
          </w:p>
        </w:tc>
        <w:tc>
          <w:tcPr>
            <w:tcW w:w="2625" w:type="dxa"/>
            <w:vMerge w:val="restart"/>
          </w:tcPr>
          <w:p w:rsidR="00343CC4" w:rsidRDefault="00343CC4">
            <w:pPr>
              <w:pStyle w:val="TableParagraph"/>
              <w:rPr>
                <w:sz w:val="24"/>
              </w:rPr>
            </w:pPr>
          </w:p>
        </w:tc>
      </w:tr>
      <w:tr w:rsidR="00343CC4">
        <w:trPr>
          <w:trHeight w:val="316"/>
        </w:trPr>
        <w:tc>
          <w:tcPr>
            <w:tcW w:w="518" w:type="dxa"/>
          </w:tcPr>
          <w:p w:rsidR="00343CC4" w:rsidRDefault="00343CC4">
            <w:pPr>
              <w:pStyle w:val="TableParagraph"/>
              <w:rPr>
                <w:sz w:val="24"/>
              </w:rPr>
            </w:pPr>
          </w:p>
        </w:tc>
        <w:tc>
          <w:tcPr>
            <w:tcW w:w="5006" w:type="dxa"/>
          </w:tcPr>
          <w:p w:rsidR="00343CC4" w:rsidRDefault="00487E66">
            <w:pPr>
              <w:pStyle w:val="TableParagraph"/>
              <w:spacing w:line="270" w:lineRule="exact"/>
              <w:ind w:left="108"/>
              <w:rPr>
                <w:sz w:val="24"/>
              </w:rPr>
            </w:pPr>
            <w:r>
              <w:rPr>
                <w:sz w:val="24"/>
              </w:rPr>
              <w:t>Полировально</w:t>
            </w:r>
            <w:r>
              <w:rPr>
                <w:spacing w:val="-3"/>
                <w:sz w:val="24"/>
              </w:rPr>
              <w:t xml:space="preserve"> </w:t>
            </w:r>
            <w:r>
              <w:rPr>
                <w:sz w:val="24"/>
              </w:rPr>
              <w:t>–</w:t>
            </w:r>
            <w:r>
              <w:rPr>
                <w:spacing w:val="-3"/>
                <w:sz w:val="24"/>
              </w:rPr>
              <w:t xml:space="preserve"> </w:t>
            </w:r>
            <w:r>
              <w:rPr>
                <w:sz w:val="24"/>
              </w:rPr>
              <w:t>шлифовальная</w:t>
            </w:r>
            <w:r>
              <w:rPr>
                <w:spacing w:val="-2"/>
                <w:sz w:val="24"/>
              </w:rPr>
              <w:t xml:space="preserve"> установка</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z w:val="24"/>
              </w:rPr>
              <w:t>Станок</w:t>
            </w:r>
            <w:r>
              <w:rPr>
                <w:spacing w:val="-4"/>
                <w:sz w:val="24"/>
              </w:rPr>
              <w:t xml:space="preserve"> </w:t>
            </w:r>
            <w:r>
              <w:rPr>
                <w:sz w:val="24"/>
              </w:rPr>
              <w:t>модели</w:t>
            </w:r>
            <w:r>
              <w:rPr>
                <w:spacing w:val="-3"/>
                <w:sz w:val="24"/>
              </w:rPr>
              <w:t xml:space="preserve"> </w:t>
            </w:r>
            <w:r>
              <w:rPr>
                <w:sz w:val="24"/>
              </w:rPr>
              <w:t>ВШ-</w:t>
            </w:r>
            <w:r>
              <w:rPr>
                <w:spacing w:val="-10"/>
                <w:sz w:val="24"/>
              </w:rPr>
              <w:t>3</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343CC4">
            <w:pPr>
              <w:pStyle w:val="TableParagraph"/>
              <w:rPr>
                <w:sz w:val="24"/>
              </w:rPr>
            </w:pPr>
          </w:p>
        </w:tc>
        <w:tc>
          <w:tcPr>
            <w:tcW w:w="5006" w:type="dxa"/>
          </w:tcPr>
          <w:p w:rsidR="00343CC4" w:rsidRDefault="00487E66">
            <w:pPr>
              <w:pStyle w:val="TableParagraph"/>
              <w:spacing w:line="270" w:lineRule="exact"/>
              <w:ind w:left="108"/>
              <w:rPr>
                <w:sz w:val="24"/>
              </w:rPr>
            </w:pPr>
            <w:r>
              <w:rPr>
                <w:sz w:val="24"/>
              </w:rPr>
              <w:t>Комплекты</w:t>
            </w:r>
            <w:r>
              <w:rPr>
                <w:spacing w:val="-2"/>
                <w:sz w:val="24"/>
              </w:rPr>
              <w:t xml:space="preserve"> </w:t>
            </w:r>
            <w:r>
              <w:rPr>
                <w:sz w:val="24"/>
              </w:rPr>
              <w:t>образцов</w:t>
            </w:r>
            <w:r>
              <w:rPr>
                <w:spacing w:val="-2"/>
                <w:sz w:val="24"/>
              </w:rPr>
              <w:t xml:space="preserve"> </w:t>
            </w:r>
            <w:r>
              <w:rPr>
                <w:sz w:val="24"/>
              </w:rPr>
              <w:t>для</w:t>
            </w:r>
            <w:r>
              <w:rPr>
                <w:spacing w:val="-1"/>
                <w:sz w:val="24"/>
              </w:rPr>
              <w:t xml:space="preserve"> </w:t>
            </w:r>
            <w:r>
              <w:rPr>
                <w:spacing w:val="-2"/>
                <w:sz w:val="24"/>
              </w:rPr>
              <w:t>испытания</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343CC4">
            <w:pPr>
              <w:pStyle w:val="TableParagraph"/>
              <w:rPr>
                <w:sz w:val="24"/>
              </w:rPr>
            </w:pPr>
          </w:p>
        </w:tc>
        <w:tc>
          <w:tcPr>
            <w:tcW w:w="5006" w:type="dxa"/>
          </w:tcPr>
          <w:p w:rsidR="00343CC4" w:rsidRDefault="00487E66">
            <w:pPr>
              <w:pStyle w:val="TableParagraph"/>
              <w:spacing w:line="270" w:lineRule="exact"/>
              <w:ind w:left="108"/>
              <w:rPr>
                <w:sz w:val="24"/>
              </w:rPr>
            </w:pPr>
            <w:r>
              <w:rPr>
                <w:sz w:val="24"/>
              </w:rPr>
              <w:t>Экран</w:t>
            </w:r>
            <w:r>
              <w:rPr>
                <w:spacing w:val="-5"/>
                <w:sz w:val="24"/>
              </w:rPr>
              <w:t xml:space="preserve"> </w:t>
            </w:r>
            <w:r>
              <w:rPr>
                <w:spacing w:val="-2"/>
                <w:sz w:val="24"/>
              </w:rPr>
              <w:t>(доска)</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635"/>
        </w:trPr>
        <w:tc>
          <w:tcPr>
            <w:tcW w:w="518" w:type="dxa"/>
          </w:tcPr>
          <w:p w:rsidR="00343CC4" w:rsidRDefault="00343CC4">
            <w:pPr>
              <w:pStyle w:val="TableParagraph"/>
              <w:rPr>
                <w:sz w:val="24"/>
              </w:rPr>
            </w:pPr>
          </w:p>
        </w:tc>
        <w:tc>
          <w:tcPr>
            <w:tcW w:w="5006" w:type="dxa"/>
          </w:tcPr>
          <w:p w:rsidR="00343CC4" w:rsidRDefault="00487E66">
            <w:pPr>
              <w:pStyle w:val="TableParagraph"/>
              <w:spacing w:line="270" w:lineRule="exact"/>
              <w:ind w:left="108"/>
              <w:rPr>
                <w:sz w:val="24"/>
              </w:rPr>
            </w:pPr>
            <w:r>
              <w:rPr>
                <w:spacing w:val="-2"/>
                <w:sz w:val="24"/>
              </w:rPr>
              <w:t>Мультимедиапроектор</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z w:val="24"/>
              </w:rPr>
              <w:t>Rombica</w:t>
            </w:r>
            <w:r>
              <w:rPr>
                <w:spacing w:val="-3"/>
                <w:sz w:val="24"/>
              </w:rPr>
              <w:t xml:space="preserve"> </w:t>
            </w:r>
            <w:r>
              <w:rPr>
                <w:spacing w:val="-2"/>
                <w:sz w:val="24"/>
              </w:rPr>
              <w:t>Native</w:t>
            </w:r>
          </w:p>
          <w:p w:rsidR="00343CC4" w:rsidRDefault="00487E66">
            <w:pPr>
              <w:pStyle w:val="TableParagraph"/>
              <w:spacing w:before="41"/>
              <w:ind w:left="108"/>
              <w:rPr>
                <w:sz w:val="24"/>
              </w:rPr>
            </w:pPr>
            <w:r>
              <w:rPr>
                <w:sz w:val="24"/>
              </w:rPr>
              <w:t>resolution:</w:t>
            </w:r>
            <w:r>
              <w:rPr>
                <w:spacing w:val="-2"/>
                <w:sz w:val="24"/>
              </w:rPr>
              <w:t xml:space="preserve"> 1280*720</w:t>
            </w:r>
          </w:p>
        </w:tc>
        <w:tc>
          <w:tcPr>
            <w:tcW w:w="2625" w:type="dxa"/>
            <w:vMerge/>
            <w:tcBorders>
              <w:top w:val="nil"/>
            </w:tcBorders>
          </w:tcPr>
          <w:p w:rsidR="00343CC4" w:rsidRDefault="00343CC4">
            <w:pPr>
              <w:rPr>
                <w:sz w:val="2"/>
                <w:szCs w:val="2"/>
              </w:rPr>
            </w:pPr>
          </w:p>
        </w:tc>
      </w:tr>
      <w:tr w:rsidR="00343CC4" w:rsidRPr="00136213">
        <w:trPr>
          <w:trHeight w:val="633"/>
        </w:trPr>
        <w:tc>
          <w:tcPr>
            <w:tcW w:w="518" w:type="dxa"/>
          </w:tcPr>
          <w:p w:rsidR="00343CC4" w:rsidRDefault="00487E66">
            <w:pPr>
              <w:pStyle w:val="TableParagraph"/>
              <w:spacing w:line="270" w:lineRule="exact"/>
              <w:ind w:left="107"/>
              <w:rPr>
                <w:sz w:val="24"/>
              </w:rPr>
            </w:pPr>
            <w:r>
              <w:rPr>
                <w:spacing w:val="-10"/>
                <w:sz w:val="24"/>
              </w:rPr>
              <w:t>4</w:t>
            </w:r>
          </w:p>
        </w:tc>
        <w:tc>
          <w:tcPr>
            <w:tcW w:w="5006" w:type="dxa"/>
          </w:tcPr>
          <w:p w:rsidR="00343CC4" w:rsidRDefault="00487E66">
            <w:pPr>
              <w:pStyle w:val="TableParagraph"/>
              <w:spacing w:line="270" w:lineRule="exact"/>
              <w:ind w:left="108"/>
              <w:rPr>
                <w:sz w:val="24"/>
              </w:rPr>
            </w:pPr>
            <w:r>
              <w:rPr>
                <w:sz w:val="24"/>
              </w:rPr>
              <w:t>Компьютер</w:t>
            </w:r>
            <w:r>
              <w:rPr>
                <w:spacing w:val="-2"/>
                <w:sz w:val="24"/>
              </w:rPr>
              <w:t xml:space="preserve"> </w:t>
            </w:r>
            <w:r>
              <w:rPr>
                <w:sz w:val="24"/>
              </w:rPr>
              <w:t>с</w:t>
            </w:r>
            <w:r>
              <w:rPr>
                <w:spacing w:val="-3"/>
                <w:sz w:val="24"/>
              </w:rPr>
              <w:t xml:space="preserve"> </w:t>
            </w:r>
            <w:r>
              <w:rPr>
                <w:sz w:val="24"/>
              </w:rPr>
              <w:t>программным</w:t>
            </w:r>
            <w:r>
              <w:rPr>
                <w:spacing w:val="-2"/>
                <w:sz w:val="24"/>
              </w:rPr>
              <w:t xml:space="preserve"> </w:t>
            </w:r>
            <w:r>
              <w:rPr>
                <w:sz w:val="24"/>
              </w:rPr>
              <w:t>обеспечением</w:t>
            </w:r>
            <w:r>
              <w:rPr>
                <w:spacing w:val="-3"/>
                <w:sz w:val="24"/>
              </w:rPr>
              <w:t xml:space="preserve"> </w:t>
            </w:r>
            <w:r>
              <w:rPr>
                <w:spacing w:val="-5"/>
                <w:sz w:val="24"/>
              </w:rPr>
              <w:t>для</w:t>
            </w:r>
          </w:p>
          <w:p w:rsidR="00343CC4" w:rsidRDefault="00487E66">
            <w:pPr>
              <w:pStyle w:val="TableParagraph"/>
              <w:spacing w:before="41"/>
              <w:ind w:left="108"/>
              <w:rPr>
                <w:sz w:val="24"/>
              </w:rPr>
            </w:pPr>
            <w:r>
              <w:rPr>
                <w:sz w:val="24"/>
              </w:rPr>
              <w:t>преподавателя</w:t>
            </w:r>
            <w:r>
              <w:rPr>
                <w:spacing w:val="-9"/>
                <w:sz w:val="24"/>
              </w:rPr>
              <w:t xml:space="preserve"> </w:t>
            </w:r>
            <w:r>
              <w:rPr>
                <w:spacing w:val="-2"/>
                <w:sz w:val="24"/>
              </w:rPr>
              <w:t>(ноутбук)</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Pr="00487E66" w:rsidRDefault="00487E66">
            <w:pPr>
              <w:pStyle w:val="TableParagraph"/>
              <w:spacing w:line="270" w:lineRule="exact"/>
              <w:ind w:left="108"/>
              <w:rPr>
                <w:sz w:val="24"/>
                <w:lang w:val="en-US"/>
              </w:rPr>
            </w:pPr>
            <w:r w:rsidRPr="00487E66">
              <w:rPr>
                <w:sz w:val="24"/>
                <w:lang w:val="en-US"/>
              </w:rPr>
              <w:t>Intel</w:t>
            </w:r>
            <w:r w:rsidRPr="00487E66">
              <w:rPr>
                <w:spacing w:val="-1"/>
                <w:sz w:val="24"/>
                <w:lang w:val="en-US"/>
              </w:rPr>
              <w:t xml:space="preserve"> </w:t>
            </w:r>
            <w:r w:rsidRPr="00487E66">
              <w:rPr>
                <w:sz w:val="24"/>
                <w:lang w:val="en-US"/>
              </w:rPr>
              <w:t>Core</w:t>
            </w:r>
            <w:r w:rsidRPr="00487E66">
              <w:rPr>
                <w:spacing w:val="-1"/>
                <w:sz w:val="24"/>
                <w:lang w:val="en-US"/>
              </w:rPr>
              <w:t xml:space="preserve"> </w:t>
            </w:r>
            <w:r w:rsidRPr="00487E66">
              <w:rPr>
                <w:sz w:val="24"/>
                <w:lang w:val="en-US"/>
              </w:rPr>
              <w:t>i6-1125G4</w:t>
            </w:r>
            <w:r w:rsidRPr="00487E66">
              <w:rPr>
                <w:spacing w:val="-2"/>
                <w:sz w:val="24"/>
                <w:lang w:val="en-US"/>
              </w:rPr>
              <w:t xml:space="preserve"> </w:t>
            </w:r>
            <w:r w:rsidRPr="00487E66">
              <w:rPr>
                <w:sz w:val="24"/>
                <w:lang w:val="en-US"/>
              </w:rPr>
              <w:t>8</w:t>
            </w:r>
            <w:r w:rsidRPr="00487E66">
              <w:rPr>
                <w:spacing w:val="-1"/>
                <w:sz w:val="24"/>
                <w:lang w:val="en-US"/>
              </w:rPr>
              <w:t xml:space="preserve"> </w:t>
            </w:r>
            <w:r>
              <w:rPr>
                <w:spacing w:val="-5"/>
                <w:sz w:val="24"/>
              </w:rPr>
              <w:t>ГБ</w:t>
            </w:r>
          </w:p>
          <w:p w:rsidR="00343CC4" w:rsidRPr="00487E66" w:rsidRDefault="00487E66">
            <w:pPr>
              <w:pStyle w:val="TableParagraph"/>
              <w:spacing w:before="41"/>
              <w:ind w:left="108"/>
              <w:rPr>
                <w:sz w:val="24"/>
                <w:lang w:val="en-US"/>
              </w:rPr>
            </w:pPr>
            <w:r>
              <w:rPr>
                <w:spacing w:val="-5"/>
                <w:sz w:val="24"/>
              </w:rPr>
              <w:t>АЗУ</w:t>
            </w:r>
          </w:p>
        </w:tc>
        <w:tc>
          <w:tcPr>
            <w:tcW w:w="2625" w:type="dxa"/>
            <w:vMerge/>
            <w:tcBorders>
              <w:top w:val="nil"/>
            </w:tcBorders>
          </w:tcPr>
          <w:p w:rsidR="00343CC4" w:rsidRPr="00487E66" w:rsidRDefault="00343CC4">
            <w:pPr>
              <w:rPr>
                <w:sz w:val="2"/>
                <w:szCs w:val="2"/>
                <w:lang w:val="en-US"/>
              </w:rPr>
            </w:pPr>
          </w:p>
        </w:tc>
      </w:tr>
      <w:tr w:rsidR="00343CC4">
        <w:trPr>
          <w:trHeight w:val="318"/>
        </w:trPr>
        <w:tc>
          <w:tcPr>
            <w:tcW w:w="518" w:type="dxa"/>
          </w:tcPr>
          <w:p w:rsidR="00343CC4" w:rsidRDefault="00487E66">
            <w:pPr>
              <w:pStyle w:val="TableParagraph"/>
              <w:spacing w:line="270" w:lineRule="exact"/>
              <w:ind w:left="107"/>
              <w:rPr>
                <w:sz w:val="24"/>
              </w:rPr>
            </w:pPr>
            <w:r>
              <w:rPr>
                <w:spacing w:val="-10"/>
                <w:sz w:val="24"/>
              </w:rPr>
              <w:t>5</w:t>
            </w:r>
          </w:p>
        </w:tc>
        <w:tc>
          <w:tcPr>
            <w:tcW w:w="5006" w:type="dxa"/>
          </w:tcPr>
          <w:p w:rsidR="00343CC4" w:rsidRDefault="00487E66">
            <w:pPr>
              <w:pStyle w:val="TableParagraph"/>
              <w:spacing w:line="270" w:lineRule="exact"/>
              <w:ind w:left="108"/>
              <w:rPr>
                <w:sz w:val="24"/>
              </w:rPr>
            </w:pPr>
            <w:r>
              <w:rPr>
                <w:sz w:val="24"/>
              </w:rPr>
              <w:t>Комплекс</w:t>
            </w:r>
            <w:r>
              <w:rPr>
                <w:spacing w:val="-2"/>
                <w:sz w:val="24"/>
              </w:rPr>
              <w:t xml:space="preserve"> </w:t>
            </w:r>
            <w:r>
              <w:rPr>
                <w:sz w:val="24"/>
              </w:rPr>
              <w:t xml:space="preserve">учебно-методических </w:t>
            </w:r>
            <w:r>
              <w:rPr>
                <w:spacing w:val="-2"/>
                <w:sz w:val="24"/>
              </w:rPr>
              <w:t>материалов</w:t>
            </w:r>
          </w:p>
        </w:tc>
        <w:tc>
          <w:tcPr>
            <w:tcW w:w="1843" w:type="dxa"/>
          </w:tcPr>
          <w:p w:rsidR="00343CC4" w:rsidRDefault="00487E66">
            <w:pPr>
              <w:pStyle w:val="TableParagraph"/>
              <w:spacing w:line="275" w:lineRule="exact"/>
              <w:ind w:left="108"/>
              <w:rPr>
                <w:b/>
                <w:sz w:val="24"/>
              </w:rPr>
            </w:pPr>
            <w:r>
              <w:rPr>
                <w:b/>
                <w:spacing w:val="-5"/>
                <w:sz w:val="24"/>
              </w:rPr>
              <w:t>УМК</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bl>
    <w:p w:rsidR="00343CC4" w:rsidRDefault="00487E66">
      <w:pPr>
        <w:spacing w:after="45"/>
        <w:ind w:left="848"/>
        <w:rPr>
          <w:sz w:val="24"/>
        </w:rPr>
      </w:pPr>
      <w:r>
        <w:rPr>
          <w:sz w:val="24"/>
        </w:rPr>
        <w:t>Лаборатория</w:t>
      </w:r>
      <w:r>
        <w:rPr>
          <w:spacing w:val="-4"/>
          <w:sz w:val="24"/>
        </w:rPr>
        <w:t xml:space="preserve"> </w:t>
      </w:r>
      <w:r>
        <w:rPr>
          <w:sz w:val="24"/>
        </w:rPr>
        <w:t>«</w:t>
      </w:r>
      <w:r>
        <w:rPr>
          <w:i/>
          <w:sz w:val="24"/>
        </w:rPr>
        <w:t>Электротехники</w:t>
      </w:r>
      <w:r>
        <w:rPr>
          <w:i/>
          <w:spacing w:val="-5"/>
          <w:sz w:val="24"/>
        </w:rPr>
        <w:t xml:space="preserve"> </w:t>
      </w:r>
      <w:r>
        <w:rPr>
          <w:i/>
          <w:sz w:val="24"/>
        </w:rPr>
        <w:t>и</w:t>
      </w:r>
      <w:r>
        <w:rPr>
          <w:i/>
          <w:spacing w:val="-5"/>
          <w:sz w:val="24"/>
        </w:rPr>
        <w:t xml:space="preserve"> </w:t>
      </w:r>
      <w:r>
        <w:rPr>
          <w:i/>
          <w:sz w:val="24"/>
        </w:rPr>
        <w:t>сварочного</w:t>
      </w:r>
      <w:r>
        <w:rPr>
          <w:i/>
          <w:spacing w:val="-4"/>
          <w:sz w:val="24"/>
        </w:rPr>
        <w:t xml:space="preserve"> </w:t>
      </w:r>
      <w:r>
        <w:rPr>
          <w:i/>
          <w:spacing w:val="-2"/>
          <w:sz w:val="24"/>
        </w:rPr>
        <w:t>оборудования</w:t>
      </w:r>
      <w:r>
        <w:rPr>
          <w:spacing w:val="-2"/>
          <w:sz w:val="24"/>
        </w:rPr>
        <w:t>»</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39"/>
              <w:rPr>
                <w:sz w:val="24"/>
              </w:rPr>
            </w:pPr>
          </w:p>
          <w:p w:rsidR="00343CC4" w:rsidRDefault="00487E66">
            <w:pPr>
              <w:pStyle w:val="TableParagraph"/>
              <w:spacing w:before="1"/>
              <w:ind w:left="139"/>
              <w:rPr>
                <w:b/>
                <w:sz w:val="24"/>
              </w:rPr>
            </w:pPr>
            <w:r>
              <w:rPr>
                <w:b/>
                <w:spacing w:val="-10"/>
                <w:sz w:val="24"/>
              </w:rPr>
              <w:t>№</w:t>
            </w:r>
          </w:p>
        </w:tc>
        <w:tc>
          <w:tcPr>
            <w:tcW w:w="5006" w:type="dxa"/>
          </w:tcPr>
          <w:p w:rsidR="00343CC4" w:rsidRDefault="00343CC4">
            <w:pPr>
              <w:pStyle w:val="TableParagraph"/>
              <w:spacing w:before="39"/>
              <w:rPr>
                <w:sz w:val="24"/>
              </w:rPr>
            </w:pPr>
          </w:p>
          <w:p w:rsidR="00343CC4" w:rsidRDefault="00487E66">
            <w:pPr>
              <w:pStyle w:val="TableParagraph"/>
              <w:spacing w:before="1"/>
              <w:ind w:left="10"/>
              <w:jc w:val="center"/>
              <w:rPr>
                <w:b/>
                <w:sz w:val="24"/>
              </w:rPr>
            </w:pPr>
            <w:r>
              <w:rPr>
                <w:b/>
                <w:spacing w:val="-2"/>
                <w:sz w:val="24"/>
              </w:rPr>
              <w:t>Наименование</w:t>
            </w:r>
          </w:p>
        </w:tc>
        <w:tc>
          <w:tcPr>
            <w:tcW w:w="1843" w:type="dxa"/>
          </w:tcPr>
          <w:p w:rsidR="00343CC4" w:rsidRDefault="00343CC4">
            <w:pPr>
              <w:pStyle w:val="TableParagraph"/>
              <w:spacing w:before="39"/>
              <w:rPr>
                <w:sz w:val="24"/>
              </w:rPr>
            </w:pPr>
          </w:p>
          <w:p w:rsidR="00343CC4" w:rsidRDefault="00487E66">
            <w:pPr>
              <w:pStyle w:val="TableParagraph"/>
              <w:spacing w:before="1"/>
              <w:ind w:right="91"/>
              <w:jc w:val="center"/>
              <w:rPr>
                <w:b/>
                <w:sz w:val="24"/>
              </w:rPr>
            </w:pPr>
            <w:r>
              <w:rPr>
                <w:b/>
                <w:spacing w:val="-5"/>
                <w:sz w:val="24"/>
              </w:rPr>
              <w:t>Тип</w:t>
            </w:r>
          </w:p>
        </w:tc>
        <w:tc>
          <w:tcPr>
            <w:tcW w:w="2551" w:type="dxa"/>
          </w:tcPr>
          <w:p w:rsidR="00343CC4" w:rsidRDefault="00487E66">
            <w:pPr>
              <w:pStyle w:val="TableParagraph"/>
              <w:spacing w:before="157" w:line="278"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ind w:left="34" w:right="21"/>
              <w:jc w:val="center"/>
              <w:rPr>
                <w:b/>
                <w:sz w:val="24"/>
              </w:rPr>
            </w:pPr>
            <w:r>
              <w:rPr>
                <w:b/>
                <w:spacing w:val="-2"/>
                <w:sz w:val="24"/>
              </w:rPr>
              <w:t>характеристика</w:t>
            </w:r>
          </w:p>
        </w:tc>
        <w:tc>
          <w:tcPr>
            <w:tcW w:w="2625" w:type="dxa"/>
          </w:tcPr>
          <w:p w:rsidR="00343CC4" w:rsidRDefault="00487E66">
            <w:pPr>
              <w:pStyle w:val="TableParagraph"/>
              <w:spacing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ind w:left="81" w:right="62"/>
              <w:jc w:val="center"/>
              <w:rPr>
                <w:b/>
                <w:sz w:val="24"/>
              </w:rPr>
            </w:pPr>
            <w:r>
              <w:rPr>
                <w:b/>
                <w:sz w:val="24"/>
              </w:rPr>
              <w:t xml:space="preserve">модуля, </w:t>
            </w:r>
            <w:r>
              <w:rPr>
                <w:b/>
                <w:spacing w:val="-2"/>
                <w:sz w:val="24"/>
              </w:rPr>
              <w:t>дисциплины</w:t>
            </w:r>
          </w:p>
        </w:tc>
      </w:tr>
      <w:tr w:rsidR="00343CC4">
        <w:trPr>
          <w:trHeight w:val="635"/>
        </w:trPr>
        <w:tc>
          <w:tcPr>
            <w:tcW w:w="518" w:type="dxa"/>
          </w:tcPr>
          <w:p w:rsidR="00343CC4" w:rsidRDefault="00487E66">
            <w:pPr>
              <w:pStyle w:val="TableParagraph"/>
              <w:spacing w:line="270" w:lineRule="exact"/>
              <w:ind w:left="107"/>
              <w:rPr>
                <w:sz w:val="24"/>
              </w:rPr>
            </w:pPr>
            <w:r>
              <w:rPr>
                <w:spacing w:val="-10"/>
                <w:sz w:val="24"/>
              </w:rPr>
              <w:t>1</w:t>
            </w:r>
          </w:p>
        </w:tc>
        <w:tc>
          <w:tcPr>
            <w:tcW w:w="5006" w:type="dxa"/>
          </w:tcPr>
          <w:p w:rsidR="00343CC4" w:rsidRDefault="00487E66">
            <w:pPr>
              <w:pStyle w:val="TableParagraph"/>
              <w:spacing w:line="270" w:lineRule="exact"/>
              <w:ind w:left="108"/>
              <w:rPr>
                <w:sz w:val="24"/>
              </w:rPr>
            </w:pPr>
            <w:r>
              <w:rPr>
                <w:sz w:val="24"/>
              </w:rPr>
              <w:t>Посадочные</w:t>
            </w:r>
            <w:r>
              <w:rPr>
                <w:spacing w:val="-1"/>
                <w:sz w:val="24"/>
              </w:rPr>
              <w:t xml:space="preserve"> </w:t>
            </w:r>
            <w:r>
              <w:rPr>
                <w:sz w:val="24"/>
              </w:rPr>
              <w:t>места</w:t>
            </w:r>
            <w:r>
              <w:rPr>
                <w:spacing w:val="-3"/>
                <w:sz w:val="24"/>
              </w:rPr>
              <w:t xml:space="preserve"> </w:t>
            </w:r>
            <w:r>
              <w:rPr>
                <w:sz w:val="24"/>
              </w:rPr>
              <w:t>по</w:t>
            </w:r>
            <w:r>
              <w:rPr>
                <w:spacing w:val="-2"/>
                <w:sz w:val="24"/>
              </w:rPr>
              <w:t xml:space="preserve"> количеству</w:t>
            </w:r>
          </w:p>
          <w:p w:rsidR="00343CC4" w:rsidRDefault="00487E66">
            <w:pPr>
              <w:pStyle w:val="TableParagraph"/>
              <w:spacing w:before="41"/>
              <w:ind w:left="108"/>
              <w:rPr>
                <w:sz w:val="24"/>
              </w:rPr>
            </w:pPr>
            <w:r>
              <w:rPr>
                <w:sz w:val="24"/>
              </w:rPr>
              <w:t>обучающихся</w:t>
            </w:r>
            <w:r>
              <w:rPr>
                <w:spacing w:val="-1"/>
                <w:sz w:val="24"/>
              </w:rPr>
              <w:t xml:space="preserve"> </w:t>
            </w:r>
            <w:r>
              <w:rPr>
                <w:sz w:val="24"/>
              </w:rPr>
              <w:t xml:space="preserve">(столы, </w:t>
            </w:r>
            <w:r>
              <w:rPr>
                <w:spacing w:val="-2"/>
                <w:sz w:val="24"/>
              </w:rPr>
              <w:t>стулья)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343CC4">
            <w:pPr>
              <w:pStyle w:val="TableParagraph"/>
              <w:rPr>
                <w:sz w:val="24"/>
              </w:rPr>
            </w:pPr>
          </w:p>
        </w:tc>
        <w:tc>
          <w:tcPr>
            <w:tcW w:w="2625" w:type="dxa"/>
            <w:vMerge w:val="restart"/>
          </w:tcPr>
          <w:p w:rsidR="00343CC4" w:rsidRDefault="00487E66">
            <w:pPr>
              <w:pStyle w:val="TableParagraph"/>
              <w:spacing w:line="276" w:lineRule="auto"/>
              <w:ind w:left="111"/>
              <w:rPr>
                <w:sz w:val="24"/>
              </w:rPr>
            </w:pPr>
            <w:r>
              <w:rPr>
                <w:sz w:val="24"/>
              </w:rPr>
              <w:t>ОП.02.,</w:t>
            </w:r>
            <w:r>
              <w:rPr>
                <w:spacing w:val="-15"/>
                <w:sz w:val="24"/>
              </w:rPr>
              <w:t xml:space="preserve"> </w:t>
            </w:r>
            <w:r>
              <w:rPr>
                <w:sz w:val="24"/>
              </w:rPr>
              <w:t>ОП.04.,</w:t>
            </w:r>
            <w:r>
              <w:rPr>
                <w:spacing w:val="-15"/>
                <w:sz w:val="24"/>
              </w:rPr>
              <w:t xml:space="preserve"> </w:t>
            </w:r>
            <w:r>
              <w:rPr>
                <w:sz w:val="24"/>
              </w:rPr>
              <w:t>ПМ.01, ПМ. 02,</w:t>
            </w:r>
            <w:r>
              <w:rPr>
                <w:spacing w:val="40"/>
                <w:sz w:val="24"/>
              </w:rPr>
              <w:t xml:space="preserve"> </w:t>
            </w:r>
            <w:r>
              <w:rPr>
                <w:sz w:val="24"/>
              </w:rPr>
              <w:t>ПМ.03</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2</w:t>
            </w:r>
          </w:p>
        </w:tc>
        <w:tc>
          <w:tcPr>
            <w:tcW w:w="5006" w:type="dxa"/>
          </w:tcPr>
          <w:p w:rsidR="00343CC4" w:rsidRDefault="00487E66">
            <w:pPr>
              <w:pStyle w:val="TableParagraph"/>
              <w:spacing w:line="270" w:lineRule="exact"/>
              <w:ind w:left="108"/>
              <w:rPr>
                <w:sz w:val="24"/>
              </w:rPr>
            </w:pPr>
            <w:r>
              <w:rPr>
                <w:sz w:val="24"/>
              </w:rPr>
              <w:t>Рабочее</w:t>
            </w:r>
            <w:r>
              <w:rPr>
                <w:spacing w:val="-2"/>
                <w:sz w:val="24"/>
              </w:rPr>
              <w:t xml:space="preserve"> </w:t>
            </w:r>
            <w:r>
              <w:rPr>
                <w:sz w:val="24"/>
              </w:rPr>
              <w:t>место</w:t>
            </w:r>
            <w:r>
              <w:rPr>
                <w:spacing w:val="-2"/>
                <w:sz w:val="24"/>
              </w:rPr>
              <w:t xml:space="preserve"> преподавателя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343CC4">
            <w:pPr>
              <w:pStyle w:val="TableParagraph"/>
              <w:rPr>
                <w:sz w:val="24"/>
              </w:rPr>
            </w:pP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3</w:t>
            </w:r>
          </w:p>
        </w:tc>
        <w:tc>
          <w:tcPr>
            <w:tcW w:w="5006" w:type="dxa"/>
          </w:tcPr>
          <w:p w:rsidR="00343CC4" w:rsidRDefault="00487E66">
            <w:pPr>
              <w:pStyle w:val="TableParagraph"/>
              <w:spacing w:line="270" w:lineRule="exact"/>
              <w:ind w:left="108"/>
              <w:rPr>
                <w:sz w:val="24"/>
              </w:rPr>
            </w:pPr>
            <w:r>
              <w:rPr>
                <w:sz w:val="24"/>
              </w:rPr>
              <w:t>Доска</w:t>
            </w:r>
            <w:r>
              <w:rPr>
                <w:spacing w:val="-2"/>
                <w:sz w:val="24"/>
              </w:rPr>
              <w:t xml:space="preserve"> меловая</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343CC4">
            <w:pPr>
              <w:pStyle w:val="TableParagraph"/>
              <w:rPr>
                <w:sz w:val="24"/>
              </w:rPr>
            </w:pPr>
          </w:p>
        </w:tc>
        <w:tc>
          <w:tcPr>
            <w:tcW w:w="2625" w:type="dxa"/>
            <w:vMerge/>
            <w:tcBorders>
              <w:top w:val="nil"/>
            </w:tcBorders>
          </w:tcPr>
          <w:p w:rsidR="00343CC4" w:rsidRDefault="00343CC4">
            <w:pPr>
              <w:rPr>
                <w:sz w:val="2"/>
                <w:szCs w:val="2"/>
              </w:rPr>
            </w:pPr>
          </w:p>
        </w:tc>
      </w:tr>
      <w:tr w:rsidR="00343CC4" w:rsidRPr="00136213">
        <w:trPr>
          <w:trHeight w:val="635"/>
        </w:trPr>
        <w:tc>
          <w:tcPr>
            <w:tcW w:w="518" w:type="dxa"/>
          </w:tcPr>
          <w:p w:rsidR="00343CC4" w:rsidRDefault="00487E66">
            <w:pPr>
              <w:pStyle w:val="TableParagraph"/>
              <w:spacing w:line="273" w:lineRule="exact"/>
              <w:ind w:left="107"/>
              <w:rPr>
                <w:sz w:val="24"/>
              </w:rPr>
            </w:pPr>
            <w:r>
              <w:rPr>
                <w:spacing w:val="-10"/>
                <w:sz w:val="24"/>
              </w:rPr>
              <w:t>4</w:t>
            </w:r>
          </w:p>
        </w:tc>
        <w:tc>
          <w:tcPr>
            <w:tcW w:w="5006" w:type="dxa"/>
          </w:tcPr>
          <w:p w:rsidR="00343CC4" w:rsidRDefault="00487E66">
            <w:pPr>
              <w:pStyle w:val="TableParagraph"/>
              <w:spacing w:line="273" w:lineRule="exact"/>
              <w:ind w:left="108"/>
              <w:rPr>
                <w:sz w:val="24"/>
              </w:rPr>
            </w:pPr>
            <w:r>
              <w:rPr>
                <w:sz w:val="24"/>
              </w:rPr>
              <w:t>Компьютер</w:t>
            </w:r>
            <w:r>
              <w:rPr>
                <w:spacing w:val="-2"/>
                <w:sz w:val="24"/>
              </w:rPr>
              <w:t xml:space="preserve"> </w:t>
            </w:r>
            <w:r>
              <w:rPr>
                <w:sz w:val="24"/>
              </w:rPr>
              <w:t>с</w:t>
            </w:r>
            <w:r>
              <w:rPr>
                <w:spacing w:val="-3"/>
                <w:sz w:val="24"/>
              </w:rPr>
              <w:t xml:space="preserve"> </w:t>
            </w:r>
            <w:r>
              <w:rPr>
                <w:sz w:val="24"/>
              </w:rPr>
              <w:t>программным</w:t>
            </w:r>
            <w:r>
              <w:rPr>
                <w:spacing w:val="-2"/>
                <w:sz w:val="24"/>
              </w:rPr>
              <w:t xml:space="preserve"> </w:t>
            </w:r>
            <w:r>
              <w:rPr>
                <w:sz w:val="24"/>
              </w:rPr>
              <w:t>обеспечением</w:t>
            </w:r>
            <w:r>
              <w:rPr>
                <w:spacing w:val="-3"/>
                <w:sz w:val="24"/>
              </w:rPr>
              <w:t xml:space="preserve"> </w:t>
            </w:r>
            <w:r>
              <w:rPr>
                <w:spacing w:val="-5"/>
                <w:sz w:val="24"/>
              </w:rPr>
              <w:t>для</w:t>
            </w:r>
          </w:p>
          <w:p w:rsidR="00343CC4" w:rsidRDefault="00487E66">
            <w:pPr>
              <w:pStyle w:val="TableParagraph"/>
              <w:spacing w:before="41"/>
              <w:ind w:left="108"/>
              <w:rPr>
                <w:sz w:val="24"/>
              </w:rPr>
            </w:pPr>
            <w:r>
              <w:rPr>
                <w:sz w:val="24"/>
              </w:rPr>
              <w:t>преподавателя</w:t>
            </w:r>
            <w:r>
              <w:rPr>
                <w:spacing w:val="-9"/>
                <w:sz w:val="24"/>
              </w:rPr>
              <w:t xml:space="preserve"> </w:t>
            </w:r>
            <w:r>
              <w:rPr>
                <w:spacing w:val="-2"/>
                <w:sz w:val="24"/>
              </w:rPr>
              <w:t>(ноутбук)</w:t>
            </w:r>
          </w:p>
        </w:tc>
        <w:tc>
          <w:tcPr>
            <w:tcW w:w="1843" w:type="dxa"/>
          </w:tcPr>
          <w:p w:rsidR="00343CC4" w:rsidRDefault="00487E66">
            <w:pPr>
              <w:pStyle w:val="TableParagraph"/>
              <w:spacing w:before="1"/>
              <w:ind w:left="108"/>
              <w:rPr>
                <w:b/>
                <w:sz w:val="24"/>
              </w:rPr>
            </w:pPr>
            <w:r>
              <w:rPr>
                <w:b/>
                <w:spacing w:val="-5"/>
                <w:sz w:val="24"/>
              </w:rPr>
              <w:t>ТС</w:t>
            </w:r>
          </w:p>
        </w:tc>
        <w:tc>
          <w:tcPr>
            <w:tcW w:w="2551" w:type="dxa"/>
          </w:tcPr>
          <w:p w:rsidR="00343CC4" w:rsidRDefault="00487E66">
            <w:pPr>
              <w:pStyle w:val="TableParagraph"/>
              <w:spacing w:line="273" w:lineRule="exact"/>
              <w:ind w:left="108"/>
              <w:rPr>
                <w:sz w:val="24"/>
              </w:rPr>
            </w:pPr>
            <w:r>
              <w:rPr>
                <w:spacing w:val="-2"/>
                <w:sz w:val="24"/>
              </w:rPr>
              <w:t>основное</w:t>
            </w:r>
          </w:p>
        </w:tc>
        <w:tc>
          <w:tcPr>
            <w:tcW w:w="2834" w:type="dxa"/>
          </w:tcPr>
          <w:p w:rsidR="00343CC4" w:rsidRPr="00487E66" w:rsidRDefault="00487E66">
            <w:pPr>
              <w:pStyle w:val="TableParagraph"/>
              <w:spacing w:line="273" w:lineRule="exact"/>
              <w:ind w:left="108"/>
              <w:rPr>
                <w:sz w:val="24"/>
                <w:lang w:val="en-US"/>
              </w:rPr>
            </w:pPr>
            <w:r w:rsidRPr="00487E66">
              <w:rPr>
                <w:sz w:val="24"/>
                <w:lang w:val="en-US"/>
              </w:rPr>
              <w:t>Intel</w:t>
            </w:r>
            <w:r w:rsidRPr="00487E66">
              <w:rPr>
                <w:spacing w:val="-1"/>
                <w:sz w:val="24"/>
                <w:lang w:val="en-US"/>
              </w:rPr>
              <w:t xml:space="preserve"> </w:t>
            </w:r>
            <w:r w:rsidRPr="00487E66">
              <w:rPr>
                <w:sz w:val="24"/>
                <w:lang w:val="en-US"/>
              </w:rPr>
              <w:t>Core</w:t>
            </w:r>
            <w:r w:rsidRPr="00487E66">
              <w:rPr>
                <w:spacing w:val="-1"/>
                <w:sz w:val="24"/>
                <w:lang w:val="en-US"/>
              </w:rPr>
              <w:t xml:space="preserve"> </w:t>
            </w:r>
            <w:r w:rsidRPr="00487E66">
              <w:rPr>
                <w:sz w:val="24"/>
                <w:lang w:val="en-US"/>
              </w:rPr>
              <w:t>i6-1125G4</w:t>
            </w:r>
            <w:r w:rsidRPr="00487E66">
              <w:rPr>
                <w:spacing w:val="-2"/>
                <w:sz w:val="24"/>
                <w:lang w:val="en-US"/>
              </w:rPr>
              <w:t xml:space="preserve"> </w:t>
            </w:r>
            <w:r w:rsidRPr="00487E66">
              <w:rPr>
                <w:sz w:val="24"/>
                <w:lang w:val="en-US"/>
              </w:rPr>
              <w:t>8</w:t>
            </w:r>
            <w:r w:rsidRPr="00487E66">
              <w:rPr>
                <w:spacing w:val="-1"/>
                <w:sz w:val="24"/>
                <w:lang w:val="en-US"/>
              </w:rPr>
              <w:t xml:space="preserve"> </w:t>
            </w:r>
            <w:r>
              <w:rPr>
                <w:spacing w:val="-5"/>
                <w:sz w:val="24"/>
              </w:rPr>
              <w:t>ГБ</w:t>
            </w:r>
          </w:p>
          <w:p w:rsidR="00343CC4" w:rsidRPr="00487E66" w:rsidRDefault="00487E66">
            <w:pPr>
              <w:pStyle w:val="TableParagraph"/>
              <w:spacing w:before="41"/>
              <w:ind w:left="108"/>
              <w:rPr>
                <w:sz w:val="24"/>
                <w:lang w:val="en-US"/>
              </w:rPr>
            </w:pPr>
            <w:r>
              <w:rPr>
                <w:spacing w:val="-5"/>
                <w:sz w:val="24"/>
              </w:rPr>
              <w:t>АЗУ</w:t>
            </w:r>
          </w:p>
        </w:tc>
        <w:tc>
          <w:tcPr>
            <w:tcW w:w="2625" w:type="dxa"/>
            <w:vMerge/>
            <w:tcBorders>
              <w:top w:val="nil"/>
            </w:tcBorders>
          </w:tcPr>
          <w:p w:rsidR="00343CC4" w:rsidRPr="00487E66" w:rsidRDefault="00343CC4">
            <w:pPr>
              <w:rPr>
                <w:sz w:val="2"/>
                <w:szCs w:val="2"/>
                <w:lang w:val="en-US"/>
              </w:rPr>
            </w:pPr>
          </w:p>
        </w:tc>
      </w:tr>
      <w:tr w:rsidR="00343CC4">
        <w:trPr>
          <w:trHeight w:val="635"/>
        </w:trPr>
        <w:tc>
          <w:tcPr>
            <w:tcW w:w="518" w:type="dxa"/>
          </w:tcPr>
          <w:p w:rsidR="00343CC4" w:rsidRDefault="00487E66">
            <w:pPr>
              <w:pStyle w:val="TableParagraph"/>
              <w:spacing w:line="270" w:lineRule="exact"/>
              <w:ind w:left="107"/>
              <w:rPr>
                <w:sz w:val="24"/>
              </w:rPr>
            </w:pPr>
            <w:r>
              <w:rPr>
                <w:spacing w:val="-10"/>
                <w:sz w:val="24"/>
              </w:rPr>
              <w:t>5</w:t>
            </w:r>
          </w:p>
        </w:tc>
        <w:tc>
          <w:tcPr>
            <w:tcW w:w="5006" w:type="dxa"/>
          </w:tcPr>
          <w:p w:rsidR="00343CC4" w:rsidRDefault="00487E66">
            <w:pPr>
              <w:pStyle w:val="TableParagraph"/>
              <w:spacing w:line="270" w:lineRule="exact"/>
              <w:ind w:left="108"/>
              <w:rPr>
                <w:sz w:val="24"/>
              </w:rPr>
            </w:pPr>
            <w:r>
              <w:rPr>
                <w:sz w:val="24"/>
              </w:rPr>
              <w:t>Комплекс</w:t>
            </w:r>
            <w:r>
              <w:rPr>
                <w:spacing w:val="-2"/>
                <w:sz w:val="24"/>
              </w:rPr>
              <w:t xml:space="preserve"> </w:t>
            </w:r>
            <w:r>
              <w:rPr>
                <w:sz w:val="24"/>
              </w:rPr>
              <w:t xml:space="preserve">учебно-методических </w:t>
            </w:r>
            <w:r>
              <w:rPr>
                <w:spacing w:val="-2"/>
                <w:sz w:val="24"/>
              </w:rPr>
              <w:t>материалов</w:t>
            </w:r>
          </w:p>
        </w:tc>
        <w:tc>
          <w:tcPr>
            <w:tcW w:w="1843" w:type="dxa"/>
          </w:tcPr>
          <w:p w:rsidR="00343CC4" w:rsidRDefault="00487E66">
            <w:pPr>
              <w:pStyle w:val="TableParagraph"/>
              <w:spacing w:line="275" w:lineRule="exact"/>
              <w:ind w:left="108"/>
              <w:rPr>
                <w:b/>
                <w:sz w:val="24"/>
              </w:rPr>
            </w:pPr>
            <w:r>
              <w:rPr>
                <w:b/>
                <w:spacing w:val="-5"/>
                <w:sz w:val="24"/>
              </w:rPr>
              <w:t>УМК</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z w:val="24"/>
              </w:rPr>
              <w:t>Стенды – 8</w:t>
            </w:r>
            <w:r>
              <w:rPr>
                <w:spacing w:val="1"/>
                <w:sz w:val="24"/>
              </w:rPr>
              <w:t xml:space="preserve"> </w:t>
            </w:r>
            <w:r>
              <w:rPr>
                <w:spacing w:val="-5"/>
                <w:sz w:val="24"/>
              </w:rPr>
              <w:t>шт.</w:t>
            </w:r>
          </w:p>
          <w:p w:rsidR="00343CC4" w:rsidRDefault="00487E66">
            <w:pPr>
              <w:pStyle w:val="TableParagraph"/>
              <w:spacing w:before="41"/>
              <w:ind w:left="108"/>
              <w:rPr>
                <w:sz w:val="24"/>
              </w:rPr>
            </w:pPr>
            <w:r>
              <w:rPr>
                <w:sz w:val="24"/>
              </w:rPr>
              <w:t>Стенды – 8</w:t>
            </w:r>
            <w:r>
              <w:rPr>
                <w:spacing w:val="1"/>
                <w:sz w:val="24"/>
              </w:rPr>
              <w:t xml:space="preserve"> </w:t>
            </w:r>
            <w:r>
              <w:rPr>
                <w:spacing w:val="-5"/>
                <w:sz w:val="24"/>
              </w:rPr>
              <w:t>шт</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13"/>
          <w:footerReference w:type="default" r:id="rId414"/>
          <w:pgSz w:w="16840" w:h="11910" w:orient="landscape"/>
          <w:pgMar w:top="1100" w:right="425" w:bottom="280" w:left="992" w:header="0" w:footer="0" w:gutter="0"/>
          <w:cols w:space="720"/>
        </w:sectPr>
      </w:pPr>
    </w:p>
    <w:p w:rsidR="00343CC4" w:rsidRDefault="00487E66">
      <w:pPr>
        <w:pStyle w:val="a5"/>
        <w:numPr>
          <w:ilvl w:val="1"/>
          <w:numId w:val="25"/>
        </w:numPr>
        <w:tabs>
          <w:tab w:val="left" w:pos="1268"/>
        </w:tabs>
        <w:spacing w:before="61" w:after="2" w:line="278" w:lineRule="auto"/>
        <w:ind w:left="848" w:right="11690" w:firstLine="0"/>
        <w:rPr>
          <w:sz w:val="24"/>
        </w:rPr>
      </w:pPr>
      <w:r>
        <w:rPr>
          <w:sz w:val="24"/>
        </w:rPr>
        <w:lastRenderedPageBreak/>
        <w:t>Оснащение</w:t>
      </w:r>
      <w:r>
        <w:rPr>
          <w:spacing w:val="-15"/>
          <w:sz w:val="24"/>
        </w:rPr>
        <w:t xml:space="preserve"> </w:t>
      </w:r>
      <w:r>
        <w:rPr>
          <w:sz w:val="24"/>
        </w:rPr>
        <w:t>мастерских. Мастерская «</w:t>
      </w:r>
      <w:r>
        <w:rPr>
          <w:i/>
          <w:sz w:val="24"/>
        </w:rPr>
        <w:t>Слесарная</w:t>
      </w:r>
      <w:r>
        <w:rPr>
          <w:sz w:val="24"/>
        </w:rPr>
        <w:t>»</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39"/>
              <w:rPr>
                <w:sz w:val="24"/>
              </w:rPr>
            </w:pPr>
          </w:p>
          <w:p w:rsidR="00343CC4" w:rsidRDefault="00487E66">
            <w:pPr>
              <w:pStyle w:val="TableParagraph"/>
              <w:spacing w:before="1"/>
              <w:ind w:left="139"/>
              <w:rPr>
                <w:b/>
                <w:sz w:val="24"/>
              </w:rPr>
            </w:pPr>
            <w:r>
              <w:rPr>
                <w:b/>
                <w:spacing w:val="-10"/>
                <w:sz w:val="24"/>
              </w:rPr>
              <w:t>№</w:t>
            </w:r>
          </w:p>
        </w:tc>
        <w:tc>
          <w:tcPr>
            <w:tcW w:w="5006" w:type="dxa"/>
          </w:tcPr>
          <w:p w:rsidR="00343CC4" w:rsidRDefault="00343CC4">
            <w:pPr>
              <w:pStyle w:val="TableParagraph"/>
              <w:spacing w:before="39"/>
              <w:rPr>
                <w:sz w:val="24"/>
              </w:rPr>
            </w:pPr>
          </w:p>
          <w:p w:rsidR="00343CC4" w:rsidRDefault="00487E66">
            <w:pPr>
              <w:pStyle w:val="TableParagraph"/>
              <w:spacing w:before="1"/>
              <w:ind w:left="10"/>
              <w:jc w:val="center"/>
              <w:rPr>
                <w:b/>
                <w:sz w:val="24"/>
              </w:rPr>
            </w:pPr>
            <w:r>
              <w:rPr>
                <w:b/>
                <w:spacing w:val="-2"/>
                <w:sz w:val="24"/>
              </w:rPr>
              <w:t>Наименование</w:t>
            </w:r>
          </w:p>
        </w:tc>
        <w:tc>
          <w:tcPr>
            <w:tcW w:w="1843" w:type="dxa"/>
          </w:tcPr>
          <w:p w:rsidR="00343CC4" w:rsidRDefault="00343CC4">
            <w:pPr>
              <w:pStyle w:val="TableParagraph"/>
              <w:spacing w:before="39"/>
              <w:rPr>
                <w:sz w:val="24"/>
              </w:rPr>
            </w:pPr>
          </w:p>
          <w:p w:rsidR="00343CC4" w:rsidRDefault="00487E66">
            <w:pPr>
              <w:pStyle w:val="TableParagraph"/>
              <w:spacing w:before="1"/>
              <w:ind w:right="91"/>
              <w:jc w:val="center"/>
              <w:rPr>
                <w:b/>
                <w:sz w:val="24"/>
              </w:rPr>
            </w:pPr>
            <w:r>
              <w:rPr>
                <w:b/>
                <w:spacing w:val="-5"/>
                <w:sz w:val="24"/>
              </w:rPr>
              <w:t>Тип</w:t>
            </w:r>
          </w:p>
        </w:tc>
        <w:tc>
          <w:tcPr>
            <w:tcW w:w="2551" w:type="dxa"/>
          </w:tcPr>
          <w:p w:rsidR="00343CC4" w:rsidRDefault="00487E66">
            <w:pPr>
              <w:pStyle w:val="TableParagraph"/>
              <w:spacing w:before="157" w:line="278"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line="276" w:lineRule="auto"/>
              <w:ind w:left="36"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ind w:left="34" w:right="21"/>
              <w:jc w:val="center"/>
              <w:rPr>
                <w:b/>
                <w:sz w:val="24"/>
              </w:rPr>
            </w:pPr>
            <w:r>
              <w:rPr>
                <w:b/>
                <w:spacing w:val="-2"/>
                <w:sz w:val="24"/>
              </w:rPr>
              <w:t>характеристика</w:t>
            </w:r>
          </w:p>
        </w:tc>
        <w:tc>
          <w:tcPr>
            <w:tcW w:w="2625" w:type="dxa"/>
          </w:tcPr>
          <w:p w:rsidR="00343CC4" w:rsidRDefault="00487E66">
            <w:pPr>
              <w:pStyle w:val="TableParagraph"/>
              <w:spacing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ind w:left="81" w:right="62"/>
              <w:jc w:val="center"/>
              <w:rPr>
                <w:b/>
                <w:sz w:val="24"/>
              </w:rPr>
            </w:pPr>
            <w:r>
              <w:rPr>
                <w:b/>
                <w:sz w:val="24"/>
              </w:rPr>
              <w:t xml:space="preserve">модуля, </w:t>
            </w:r>
            <w:r>
              <w:rPr>
                <w:b/>
                <w:spacing w:val="-2"/>
                <w:sz w:val="24"/>
              </w:rPr>
              <w:t>дисциплины</w:t>
            </w:r>
          </w:p>
        </w:tc>
      </w:tr>
      <w:tr w:rsidR="00343CC4">
        <w:trPr>
          <w:trHeight w:val="635"/>
        </w:trPr>
        <w:tc>
          <w:tcPr>
            <w:tcW w:w="518" w:type="dxa"/>
          </w:tcPr>
          <w:p w:rsidR="00343CC4" w:rsidRDefault="00487E66">
            <w:pPr>
              <w:pStyle w:val="TableParagraph"/>
              <w:spacing w:line="270" w:lineRule="exact"/>
              <w:ind w:left="107"/>
              <w:rPr>
                <w:sz w:val="24"/>
              </w:rPr>
            </w:pPr>
            <w:r>
              <w:rPr>
                <w:spacing w:val="-10"/>
                <w:sz w:val="24"/>
              </w:rPr>
              <w:t>1</w:t>
            </w:r>
          </w:p>
        </w:tc>
        <w:tc>
          <w:tcPr>
            <w:tcW w:w="5006" w:type="dxa"/>
          </w:tcPr>
          <w:p w:rsidR="00343CC4" w:rsidRDefault="00487E66">
            <w:pPr>
              <w:pStyle w:val="TableParagraph"/>
              <w:spacing w:line="270" w:lineRule="exact"/>
              <w:ind w:left="108"/>
              <w:rPr>
                <w:sz w:val="24"/>
              </w:rPr>
            </w:pPr>
            <w:r>
              <w:rPr>
                <w:sz w:val="24"/>
              </w:rPr>
              <w:t>Посадочные</w:t>
            </w:r>
            <w:r>
              <w:rPr>
                <w:spacing w:val="-1"/>
                <w:sz w:val="24"/>
              </w:rPr>
              <w:t xml:space="preserve"> </w:t>
            </w:r>
            <w:r>
              <w:rPr>
                <w:sz w:val="24"/>
              </w:rPr>
              <w:t>места</w:t>
            </w:r>
            <w:r>
              <w:rPr>
                <w:spacing w:val="-3"/>
                <w:sz w:val="24"/>
              </w:rPr>
              <w:t xml:space="preserve"> </w:t>
            </w:r>
            <w:r>
              <w:rPr>
                <w:sz w:val="24"/>
              </w:rPr>
              <w:t>по</w:t>
            </w:r>
            <w:r>
              <w:rPr>
                <w:spacing w:val="-2"/>
                <w:sz w:val="24"/>
              </w:rPr>
              <w:t xml:space="preserve"> количеству</w:t>
            </w:r>
          </w:p>
          <w:p w:rsidR="00343CC4" w:rsidRDefault="00487E66">
            <w:pPr>
              <w:pStyle w:val="TableParagraph"/>
              <w:spacing w:before="41"/>
              <w:ind w:left="108"/>
              <w:rPr>
                <w:sz w:val="24"/>
              </w:rPr>
            </w:pPr>
            <w:r>
              <w:rPr>
                <w:sz w:val="24"/>
              </w:rPr>
              <w:t>обучающихся</w:t>
            </w:r>
            <w:r>
              <w:rPr>
                <w:spacing w:val="-1"/>
                <w:sz w:val="24"/>
              </w:rPr>
              <w:t xml:space="preserve"> </w:t>
            </w:r>
            <w:r>
              <w:rPr>
                <w:sz w:val="24"/>
              </w:rPr>
              <w:t xml:space="preserve">(столы, </w:t>
            </w:r>
            <w:r>
              <w:rPr>
                <w:spacing w:val="-2"/>
                <w:sz w:val="24"/>
              </w:rPr>
              <w:t>стулья)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z w:val="24"/>
              </w:rPr>
              <w:t>Материал</w:t>
            </w:r>
            <w:r>
              <w:rPr>
                <w:spacing w:val="-2"/>
                <w:sz w:val="24"/>
              </w:rPr>
              <w:t xml:space="preserve"> </w:t>
            </w:r>
            <w:r>
              <w:rPr>
                <w:sz w:val="24"/>
              </w:rPr>
              <w:t>металл</w:t>
            </w:r>
            <w:r>
              <w:rPr>
                <w:spacing w:val="-2"/>
                <w:sz w:val="24"/>
              </w:rPr>
              <w:t xml:space="preserve"> </w:t>
            </w:r>
            <w:r>
              <w:rPr>
                <w:spacing w:val="-10"/>
                <w:sz w:val="24"/>
              </w:rPr>
              <w:t>+</w:t>
            </w:r>
          </w:p>
          <w:p w:rsidR="00343CC4" w:rsidRDefault="00487E66">
            <w:pPr>
              <w:pStyle w:val="TableParagraph"/>
              <w:spacing w:before="41"/>
              <w:ind w:left="108"/>
              <w:rPr>
                <w:sz w:val="24"/>
              </w:rPr>
            </w:pPr>
            <w:r>
              <w:rPr>
                <w:spacing w:val="-2"/>
                <w:sz w:val="24"/>
              </w:rPr>
              <w:t>дерево</w:t>
            </w:r>
          </w:p>
        </w:tc>
        <w:tc>
          <w:tcPr>
            <w:tcW w:w="2625" w:type="dxa"/>
            <w:vMerge w:val="restart"/>
          </w:tcPr>
          <w:p w:rsidR="00343CC4" w:rsidRDefault="00487E66">
            <w:pPr>
              <w:pStyle w:val="TableParagraph"/>
              <w:spacing w:line="270" w:lineRule="exact"/>
              <w:ind w:left="111"/>
              <w:rPr>
                <w:sz w:val="24"/>
              </w:rPr>
            </w:pPr>
            <w:r>
              <w:rPr>
                <w:spacing w:val="-2"/>
                <w:sz w:val="24"/>
              </w:rPr>
              <w:t>УП.01</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2</w:t>
            </w:r>
          </w:p>
        </w:tc>
        <w:tc>
          <w:tcPr>
            <w:tcW w:w="5006" w:type="dxa"/>
          </w:tcPr>
          <w:p w:rsidR="00343CC4" w:rsidRDefault="00487E66">
            <w:pPr>
              <w:pStyle w:val="TableParagraph"/>
              <w:spacing w:line="270" w:lineRule="exact"/>
              <w:ind w:left="108"/>
              <w:rPr>
                <w:sz w:val="24"/>
              </w:rPr>
            </w:pPr>
            <w:r>
              <w:rPr>
                <w:sz w:val="24"/>
              </w:rPr>
              <w:t>Рабочее</w:t>
            </w:r>
            <w:r>
              <w:rPr>
                <w:spacing w:val="-2"/>
                <w:sz w:val="24"/>
              </w:rPr>
              <w:t xml:space="preserve"> </w:t>
            </w:r>
            <w:r>
              <w:rPr>
                <w:sz w:val="24"/>
              </w:rPr>
              <w:t>место</w:t>
            </w:r>
            <w:r>
              <w:rPr>
                <w:spacing w:val="-2"/>
                <w:sz w:val="24"/>
              </w:rPr>
              <w:t xml:space="preserve"> преподавателя</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343CC4">
            <w:pPr>
              <w:pStyle w:val="TableParagraph"/>
              <w:rPr>
                <w:sz w:val="24"/>
              </w:rPr>
            </w:pPr>
          </w:p>
        </w:tc>
        <w:tc>
          <w:tcPr>
            <w:tcW w:w="2625" w:type="dxa"/>
            <w:vMerge/>
            <w:tcBorders>
              <w:top w:val="nil"/>
            </w:tcBorders>
          </w:tcPr>
          <w:p w:rsidR="00343CC4" w:rsidRDefault="00343CC4">
            <w:pPr>
              <w:rPr>
                <w:sz w:val="2"/>
                <w:szCs w:val="2"/>
              </w:rPr>
            </w:pPr>
          </w:p>
        </w:tc>
      </w:tr>
      <w:tr w:rsidR="00343CC4">
        <w:trPr>
          <w:trHeight w:val="1187"/>
        </w:trPr>
        <w:tc>
          <w:tcPr>
            <w:tcW w:w="518" w:type="dxa"/>
          </w:tcPr>
          <w:p w:rsidR="00343CC4" w:rsidRDefault="00487E66">
            <w:pPr>
              <w:pStyle w:val="TableParagraph"/>
              <w:spacing w:line="270" w:lineRule="exact"/>
              <w:ind w:left="107"/>
              <w:rPr>
                <w:sz w:val="24"/>
              </w:rPr>
            </w:pPr>
            <w:r>
              <w:rPr>
                <w:spacing w:val="-10"/>
                <w:sz w:val="24"/>
              </w:rPr>
              <w:t>3</w:t>
            </w:r>
          </w:p>
        </w:tc>
        <w:tc>
          <w:tcPr>
            <w:tcW w:w="5006" w:type="dxa"/>
          </w:tcPr>
          <w:p w:rsidR="00343CC4" w:rsidRDefault="00487E66">
            <w:pPr>
              <w:pStyle w:val="TableParagraph"/>
              <w:spacing w:line="270" w:lineRule="exact"/>
              <w:ind w:left="108"/>
              <w:rPr>
                <w:sz w:val="24"/>
              </w:rPr>
            </w:pPr>
            <w:r>
              <w:rPr>
                <w:sz w:val="24"/>
              </w:rPr>
              <w:t>Стол</w:t>
            </w:r>
            <w:r>
              <w:rPr>
                <w:spacing w:val="1"/>
                <w:sz w:val="24"/>
              </w:rPr>
              <w:t xml:space="preserve"> </w:t>
            </w:r>
            <w:r>
              <w:rPr>
                <w:spacing w:val="-2"/>
                <w:sz w:val="24"/>
              </w:rPr>
              <w:t>офисный</w:t>
            </w:r>
          </w:p>
        </w:tc>
        <w:tc>
          <w:tcPr>
            <w:tcW w:w="1843" w:type="dxa"/>
          </w:tcPr>
          <w:p w:rsidR="00343CC4" w:rsidRDefault="00487E66">
            <w:pPr>
              <w:pStyle w:val="TableParagraph"/>
              <w:spacing w:line="273"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52" w:lineRule="auto"/>
              <w:ind w:left="108"/>
              <w:rPr>
                <w:sz w:val="24"/>
              </w:rPr>
            </w:pPr>
            <w:r>
              <w:rPr>
                <w:spacing w:val="-2"/>
                <w:sz w:val="24"/>
              </w:rPr>
              <w:t xml:space="preserve">Материал-ЛДСП Предназначение: </w:t>
            </w:r>
            <w:r>
              <w:rPr>
                <w:sz w:val="24"/>
              </w:rPr>
              <w:t>Используется</w:t>
            </w:r>
            <w:r>
              <w:rPr>
                <w:spacing w:val="-15"/>
                <w:sz w:val="24"/>
              </w:rPr>
              <w:t xml:space="preserve"> </w:t>
            </w:r>
            <w:r>
              <w:rPr>
                <w:sz w:val="24"/>
              </w:rPr>
              <w:t>для</w:t>
            </w:r>
            <w:r>
              <w:rPr>
                <w:spacing w:val="-15"/>
                <w:sz w:val="24"/>
              </w:rPr>
              <w:t xml:space="preserve"> </w:t>
            </w:r>
            <w:r>
              <w:rPr>
                <w:sz w:val="24"/>
              </w:rPr>
              <w:t>метод работы преподавателя.</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4</w:t>
            </w:r>
          </w:p>
        </w:tc>
        <w:tc>
          <w:tcPr>
            <w:tcW w:w="5006" w:type="dxa"/>
          </w:tcPr>
          <w:p w:rsidR="00343CC4" w:rsidRDefault="00487E66">
            <w:pPr>
              <w:pStyle w:val="TableParagraph"/>
              <w:spacing w:line="270" w:lineRule="exact"/>
              <w:ind w:left="108"/>
              <w:rPr>
                <w:sz w:val="24"/>
              </w:rPr>
            </w:pPr>
            <w:r>
              <w:rPr>
                <w:sz w:val="24"/>
              </w:rPr>
              <w:t>Доска</w:t>
            </w:r>
            <w:r>
              <w:rPr>
                <w:spacing w:val="-6"/>
                <w:sz w:val="24"/>
              </w:rPr>
              <w:t xml:space="preserve"> </w:t>
            </w:r>
            <w:r>
              <w:rPr>
                <w:sz w:val="24"/>
              </w:rPr>
              <w:t>магнитно-</w:t>
            </w:r>
            <w:r>
              <w:rPr>
                <w:spacing w:val="-2"/>
                <w:sz w:val="24"/>
              </w:rPr>
              <w:t>меловая</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z w:val="24"/>
              </w:rPr>
              <w:t>Крепление</w:t>
            </w:r>
            <w:r>
              <w:rPr>
                <w:spacing w:val="-4"/>
                <w:sz w:val="24"/>
              </w:rPr>
              <w:t xml:space="preserve"> </w:t>
            </w:r>
            <w:r>
              <w:rPr>
                <w:sz w:val="24"/>
              </w:rPr>
              <w:t>на</w:t>
            </w:r>
            <w:r>
              <w:rPr>
                <w:spacing w:val="-2"/>
                <w:sz w:val="24"/>
              </w:rPr>
              <w:t xml:space="preserve"> </w:t>
            </w:r>
            <w:r>
              <w:rPr>
                <w:spacing w:val="-4"/>
                <w:sz w:val="24"/>
              </w:rPr>
              <w:t>стену</w:t>
            </w:r>
          </w:p>
        </w:tc>
        <w:tc>
          <w:tcPr>
            <w:tcW w:w="2625" w:type="dxa"/>
            <w:vMerge/>
            <w:tcBorders>
              <w:top w:val="nil"/>
            </w:tcBorders>
          </w:tcPr>
          <w:p w:rsidR="00343CC4" w:rsidRDefault="00343CC4">
            <w:pPr>
              <w:rPr>
                <w:sz w:val="2"/>
                <w:szCs w:val="2"/>
              </w:rPr>
            </w:pPr>
          </w:p>
        </w:tc>
      </w:tr>
      <w:tr w:rsidR="00343CC4">
        <w:trPr>
          <w:trHeight w:val="1187"/>
        </w:trPr>
        <w:tc>
          <w:tcPr>
            <w:tcW w:w="518" w:type="dxa"/>
          </w:tcPr>
          <w:p w:rsidR="00343CC4" w:rsidRDefault="00487E66">
            <w:pPr>
              <w:pStyle w:val="TableParagraph"/>
              <w:spacing w:line="270" w:lineRule="exact"/>
              <w:ind w:left="107"/>
              <w:rPr>
                <w:sz w:val="24"/>
              </w:rPr>
            </w:pPr>
            <w:r>
              <w:rPr>
                <w:spacing w:val="-10"/>
                <w:sz w:val="24"/>
              </w:rPr>
              <w:t>5</w:t>
            </w:r>
          </w:p>
        </w:tc>
        <w:tc>
          <w:tcPr>
            <w:tcW w:w="5006" w:type="dxa"/>
          </w:tcPr>
          <w:p w:rsidR="00343CC4" w:rsidRDefault="00487E66">
            <w:pPr>
              <w:pStyle w:val="TableParagraph"/>
              <w:spacing w:line="270" w:lineRule="exact"/>
              <w:ind w:left="108"/>
              <w:rPr>
                <w:sz w:val="24"/>
              </w:rPr>
            </w:pPr>
            <w:r>
              <w:rPr>
                <w:spacing w:val="-2"/>
                <w:sz w:val="24"/>
              </w:rPr>
              <w:t>Стеллажи</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основное</w:t>
            </w:r>
          </w:p>
        </w:tc>
        <w:tc>
          <w:tcPr>
            <w:tcW w:w="2834" w:type="dxa"/>
          </w:tcPr>
          <w:p w:rsidR="00343CC4" w:rsidRDefault="00487E66">
            <w:pPr>
              <w:pStyle w:val="TableParagraph"/>
              <w:spacing w:line="252" w:lineRule="auto"/>
              <w:ind w:left="108" w:right="212"/>
              <w:rPr>
                <w:sz w:val="24"/>
              </w:rPr>
            </w:pPr>
            <w:r>
              <w:rPr>
                <w:sz w:val="24"/>
              </w:rPr>
              <w:t xml:space="preserve">Материал метал </w:t>
            </w:r>
            <w:r>
              <w:rPr>
                <w:spacing w:val="-2"/>
                <w:sz w:val="24"/>
              </w:rPr>
              <w:t xml:space="preserve">предназначение: </w:t>
            </w:r>
            <w:r>
              <w:rPr>
                <w:sz w:val="24"/>
              </w:rPr>
              <w:t>хранение</w:t>
            </w:r>
            <w:r>
              <w:rPr>
                <w:spacing w:val="-15"/>
                <w:sz w:val="24"/>
              </w:rPr>
              <w:t xml:space="preserve"> </w:t>
            </w:r>
            <w:r>
              <w:rPr>
                <w:sz w:val="24"/>
              </w:rPr>
              <w:t>инструментов, материала для работы.</w:t>
            </w:r>
          </w:p>
        </w:tc>
        <w:tc>
          <w:tcPr>
            <w:tcW w:w="2625" w:type="dxa"/>
            <w:vMerge/>
            <w:tcBorders>
              <w:top w:val="nil"/>
            </w:tcBorders>
          </w:tcPr>
          <w:p w:rsidR="00343CC4" w:rsidRDefault="00343CC4">
            <w:pPr>
              <w:rPr>
                <w:sz w:val="2"/>
                <w:szCs w:val="2"/>
              </w:rPr>
            </w:pPr>
          </w:p>
        </w:tc>
      </w:tr>
      <w:tr w:rsidR="00343CC4">
        <w:trPr>
          <w:trHeight w:val="1931"/>
        </w:trPr>
        <w:tc>
          <w:tcPr>
            <w:tcW w:w="518" w:type="dxa"/>
          </w:tcPr>
          <w:p w:rsidR="00343CC4" w:rsidRDefault="00487E66">
            <w:pPr>
              <w:pStyle w:val="TableParagraph"/>
              <w:spacing w:line="270" w:lineRule="exact"/>
              <w:ind w:left="107"/>
              <w:rPr>
                <w:sz w:val="24"/>
              </w:rPr>
            </w:pPr>
            <w:r>
              <w:rPr>
                <w:spacing w:val="-10"/>
                <w:sz w:val="24"/>
              </w:rPr>
              <w:t>6</w:t>
            </w:r>
          </w:p>
        </w:tc>
        <w:tc>
          <w:tcPr>
            <w:tcW w:w="5006" w:type="dxa"/>
          </w:tcPr>
          <w:p w:rsidR="00343CC4" w:rsidRDefault="00487E66">
            <w:pPr>
              <w:pStyle w:val="TableParagraph"/>
              <w:spacing w:line="276" w:lineRule="auto"/>
              <w:ind w:left="108"/>
              <w:rPr>
                <w:sz w:val="24"/>
              </w:rPr>
            </w:pPr>
            <w:r>
              <w:rPr>
                <w:sz w:val="24"/>
              </w:rPr>
              <w:t>Компьютер</w:t>
            </w:r>
            <w:r>
              <w:rPr>
                <w:spacing w:val="-9"/>
                <w:sz w:val="24"/>
              </w:rPr>
              <w:t xml:space="preserve"> </w:t>
            </w:r>
            <w:r>
              <w:rPr>
                <w:sz w:val="24"/>
              </w:rPr>
              <w:t>с</w:t>
            </w:r>
            <w:r>
              <w:rPr>
                <w:spacing w:val="-11"/>
                <w:sz w:val="24"/>
              </w:rPr>
              <w:t xml:space="preserve"> </w:t>
            </w:r>
            <w:r>
              <w:rPr>
                <w:sz w:val="24"/>
              </w:rPr>
              <w:t>программным</w:t>
            </w:r>
            <w:r>
              <w:rPr>
                <w:spacing w:val="-9"/>
                <w:sz w:val="24"/>
              </w:rPr>
              <w:t xml:space="preserve"> </w:t>
            </w:r>
            <w:r>
              <w:rPr>
                <w:sz w:val="24"/>
              </w:rPr>
              <w:t>обеспечением</w:t>
            </w:r>
            <w:r>
              <w:rPr>
                <w:spacing w:val="-11"/>
                <w:sz w:val="24"/>
              </w:rPr>
              <w:t xml:space="preserve"> </w:t>
            </w:r>
            <w:r>
              <w:rPr>
                <w:sz w:val="24"/>
              </w:rPr>
              <w:t>для преподавателя (ноутбук)</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68" w:lineRule="exact"/>
              <w:ind w:left="108"/>
              <w:rPr>
                <w:sz w:val="24"/>
              </w:rPr>
            </w:pPr>
            <w:r>
              <w:rPr>
                <w:spacing w:val="-2"/>
                <w:sz w:val="24"/>
              </w:rPr>
              <w:t>основное</w:t>
            </w:r>
          </w:p>
        </w:tc>
        <w:tc>
          <w:tcPr>
            <w:tcW w:w="2834" w:type="dxa"/>
          </w:tcPr>
          <w:p w:rsidR="00343CC4" w:rsidRDefault="00487E66">
            <w:pPr>
              <w:pStyle w:val="TableParagraph"/>
              <w:ind w:left="108" w:right="94"/>
              <w:rPr>
                <w:sz w:val="24"/>
              </w:rPr>
            </w:pPr>
            <w:r>
              <w:rPr>
                <w:sz w:val="24"/>
              </w:rPr>
              <w:t>Ноутбук: диагональ не менее</w:t>
            </w:r>
            <w:r>
              <w:rPr>
                <w:spacing w:val="-15"/>
                <w:sz w:val="24"/>
              </w:rPr>
              <w:t xml:space="preserve"> </w:t>
            </w:r>
            <w:r>
              <w:rPr>
                <w:sz w:val="24"/>
              </w:rPr>
              <w:t>15,6",</w:t>
            </w:r>
            <w:r>
              <w:rPr>
                <w:spacing w:val="-15"/>
                <w:sz w:val="24"/>
              </w:rPr>
              <w:t xml:space="preserve"> </w:t>
            </w:r>
            <w:r>
              <w:rPr>
                <w:sz w:val="24"/>
              </w:rPr>
              <w:t>оперативной памяти не менее 4 ГБ, CPU i 5 для комфортной работы с объемными</w:t>
            </w:r>
          </w:p>
          <w:p w:rsidR="00343CC4" w:rsidRDefault="00487E66">
            <w:pPr>
              <w:pStyle w:val="TableParagraph"/>
              <w:spacing w:line="270" w:lineRule="atLeast"/>
              <w:ind w:left="108"/>
              <w:rPr>
                <w:sz w:val="24"/>
              </w:rPr>
            </w:pPr>
            <w:r>
              <w:rPr>
                <w:sz w:val="24"/>
              </w:rPr>
              <w:t>документами</w:t>
            </w:r>
            <w:r>
              <w:rPr>
                <w:spacing w:val="-15"/>
                <w:sz w:val="24"/>
              </w:rPr>
              <w:t xml:space="preserve"> </w:t>
            </w:r>
            <w:r>
              <w:rPr>
                <w:sz w:val="24"/>
              </w:rPr>
              <w:t>в</w:t>
            </w:r>
            <w:r>
              <w:rPr>
                <w:spacing w:val="-15"/>
                <w:sz w:val="24"/>
              </w:rPr>
              <w:t xml:space="preserve"> </w:t>
            </w:r>
            <w:r>
              <w:rPr>
                <w:sz w:val="24"/>
              </w:rPr>
              <w:t>формате docx и pdf</w:t>
            </w:r>
          </w:p>
        </w:tc>
        <w:tc>
          <w:tcPr>
            <w:tcW w:w="2625" w:type="dxa"/>
            <w:vMerge/>
            <w:tcBorders>
              <w:top w:val="nil"/>
            </w:tcBorders>
          </w:tcPr>
          <w:p w:rsidR="00343CC4" w:rsidRDefault="00343CC4">
            <w:pPr>
              <w:rPr>
                <w:sz w:val="2"/>
                <w:szCs w:val="2"/>
              </w:rPr>
            </w:pPr>
          </w:p>
        </w:tc>
      </w:tr>
      <w:tr w:rsidR="00343CC4">
        <w:trPr>
          <w:trHeight w:val="827"/>
        </w:trPr>
        <w:tc>
          <w:tcPr>
            <w:tcW w:w="518" w:type="dxa"/>
          </w:tcPr>
          <w:p w:rsidR="00343CC4" w:rsidRDefault="00487E66">
            <w:pPr>
              <w:pStyle w:val="TableParagraph"/>
              <w:spacing w:line="270" w:lineRule="exact"/>
              <w:ind w:left="107"/>
              <w:rPr>
                <w:sz w:val="24"/>
              </w:rPr>
            </w:pPr>
            <w:r>
              <w:rPr>
                <w:spacing w:val="-10"/>
                <w:sz w:val="24"/>
              </w:rPr>
              <w:t>7</w:t>
            </w:r>
          </w:p>
        </w:tc>
        <w:tc>
          <w:tcPr>
            <w:tcW w:w="5006" w:type="dxa"/>
          </w:tcPr>
          <w:p w:rsidR="00343CC4" w:rsidRDefault="00487E66">
            <w:pPr>
              <w:pStyle w:val="TableParagraph"/>
              <w:spacing w:line="270" w:lineRule="exact"/>
              <w:ind w:left="108"/>
              <w:rPr>
                <w:sz w:val="24"/>
              </w:rPr>
            </w:pPr>
            <w:r>
              <w:rPr>
                <w:sz w:val="24"/>
              </w:rPr>
              <w:t>Верстаки</w:t>
            </w:r>
            <w:r>
              <w:rPr>
                <w:spacing w:val="-4"/>
                <w:sz w:val="24"/>
              </w:rPr>
              <w:t xml:space="preserve"> </w:t>
            </w:r>
            <w:r>
              <w:rPr>
                <w:spacing w:val="-2"/>
                <w:sz w:val="24"/>
              </w:rPr>
              <w:t>слесарные</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spacing w:line="268" w:lineRule="exact"/>
              <w:ind w:left="108"/>
              <w:rPr>
                <w:sz w:val="24"/>
              </w:rPr>
            </w:pPr>
            <w:r>
              <w:rPr>
                <w:sz w:val="24"/>
              </w:rPr>
              <w:t>Металлические,</w:t>
            </w:r>
            <w:r>
              <w:rPr>
                <w:spacing w:val="-3"/>
                <w:sz w:val="24"/>
              </w:rPr>
              <w:t xml:space="preserve"> </w:t>
            </w:r>
            <w:r>
              <w:rPr>
                <w:spacing w:val="-5"/>
                <w:sz w:val="24"/>
              </w:rPr>
              <w:t>для</w:t>
            </w:r>
          </w:p>
          <w:p w:rsidR="00343CC4" w:rsidRDefault="00487E66">
            <w:pPr>
              <w:pStyle w:val="TableParagraph"/>
              <w:spacing w:line="270" w:lineRule="atLeast"/>
              <w:ind w:left="108"/>
              <w:rPr>
                <w:sz w:val="24"/>
              </w:rPr>
            </w:pPr>
            <w:r>
              <w:rPr>
                <w:sz w:val="24"/>
              </w:rPr>
              <w:t>слесарных работ. С тисками</w:t>
            </w:r>
            <w:r>
              <w:rPr>
                <w:spacing w:val="-15"/>
                <w:sz w:val="24"/>
              </w:rPr>
              <w:t xml:space="preserve"> </w:t>
            </w:r>
            <w:r>
              <w:rPr>
                <w:sz w:val="24"/>
              </w:rPr>
              <w:t>и</w:t>
            </w:r>
            <w:r>
              <w:rPr>
                <w:spacing w:val="-15"/>
                <w:sz w:val="24"/>
              </w:rPr>
              <w:t xml:space="preserve"> </w:t>
            </w:r>
            <w:r>
              <w:rPr>
                <w:sz w:val="24"/>
              </w:rPr>
              <w:t>наковальней.</w:t>
            </w:r>
          </w:p>
        </w:tc>
        <w:tc>
          <w:tcPr>
            <w:tcW w:w="2625" w:type="dxa"/>
            <w:vMerge/>
            <w:tcBorders>
              <w:top w:val="nil"/>
            </w:tcBorders>
          </w:tcPr>
          <w:p w:rsidR="00343CC4" w:rsidRDefault="00343CC4">
            <w:pPr>
              <w:rPr>
                <w:sz w:val="2"/>
                <w:szCs w:val="2"/>
              </w:rPr>
            </w:pPr>
          </w:p>
        </w:tc>
      </w:tr>
      <w:tr w:rsidR="00343CC4">
        <w:trPr>
          <w:trHeight w:val="1379"/>
        </w:trPr>
        <w:tc>
          <w:tcPr>
            <w:tcW w:w="518" w:type="dxa"/>
          </w:tcPr>
          <w:p w:rsidR="00343CC4" w:rsidRDefault="00487E66">
            <w:pPr>
              <w:pStyle w:val="TableParagraph"/>
              <w:spacing w:line="270" w:lineRule="exact"/>
              <w:ind w:left="107"/>
              <w:rPr>
                <w:sz w:val="24"/>
              </w:rPr>
            </w:pPr>
            <w:r>
              <w:rPr>
                <w:spacing w:val="-10"/>
                <w:sz w:val="24"/>
              </w:rPr>
              <w:t>8</w:t>
            </w:r>
          </w:p>
        </w:tc>
        <w:tc>
          <w:tcPr>
            <w:tcW w:w="5006" w:type="dxa"/>
          </w:tcPr>
          <w:p w:rsidR="00343CC4" w:rsidRDefault="00487E66">
            <w:pPr>
              <w:pStyle w:val="TableParagraph"/>
              <w:spacing w:line="268" w:lineRule="exact"/>
              <w:ind w:left="108"/>
              <w:rPr>
                <w:sz w:val="24"/>
              </w:rPr>
            </w:pPr>
            <w:r>
              <w:rPr>
                <w:sz w:val="24"/>
              </w:rPr>
              <w:t>Тиски</w:t>
            </w:r>
            <w:r>
              <w:rPr>
                <w:spacing w:val="-2"/>
                <w:sz w:val="24"/>
              </w:rPr>
              <w:t xml:space="preserve"> слесарные</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314"/>
              <w:rPr>
                <w:sz w:val="24"/>
              </w:rPr>
            </w:pPr>
            <w:r>
              <w:rPr>
                <w:sz w:val="24"/>
              </w:rPr>
              <w:t>Тип</w:t>
            </w:r>
            <w:r>
              <w:rPr>
                <w:spacing w:val="40"/>
                <w:sz w:val="24"/>
              </w:rPr>
              <w:t xml:space="preserve"> </w:t>
            </w:r>
            <w:r>
              <w:rPr>
                <w:sz w:val="24"/>
              </w:rPr>
              <w:t>слесарные</w:t>
            </w:r>
            <w:r>
              <w:rPr>
                <w:spacing w:val="80"/>
                <w:sz w:val="24"/>
              </w:rPr>
              <w:t xml:space="preserve"> </w:t>
            </w:r>
            <w:r>
              <w:rPr>
                <w:sz w:val="24"/>
              </w:rPr>
              <w:t>Ширина губок -140 мм Рабочий ход</w:t>
            </w:r>
            <w:r>
              <w:rPr>
                <w:spacing w:val="40"/>
                <w:sz w:val="24"/>
              </w:rPr>
              <w:t xml:space="preserve"> </w:t>
            </w:r>
            <w:r>
              <w:rPr>
                <w:sz w:val="24"/>
              </w:rPr>
              <w:t>250 мм</w:t>
            </w:r>
          </w:p>
          <w:p w:rsidR="00343CC4" w:rsidRDefault="00487E66">
            <w:pPr>
              <w:pStyle w:val="TableParagraph"/>
              <w:spacing w:line="270" w:lineRule="atLeast"/>
              <w:ind w:left="108"/>
              <w:rPr>
                <w:sz w:val="24"/>
              </w:rPr>
            </w:pPr>
            <w:r>
              <w:rPr>
                <w:sz w:val="24"/>
              </w:rPr>
              <w:t>Материал</w:t>
            </w:r>
            <w:r>
              <w:rPr>
                <w:spacing w:val="-15"/>
                <w:sz w:val="24"/>
              </w:rPr>
              <w:t xml:space="preserve"> </w:t>
            </w:r>
            <w:r>
              <w:rPr>
                <w:sz w:val="24"/>
              </w:rPr>
              <w:t>корпуса</w:t>
            </w:r>
            <w:r>
              <w:rPr>
                <w:spacing w:val="-15"/>
                <w:sz w:val="24"/>
              </w:rPr>
              <w:t xml:space="preserve"> </w:t>
            </w:r>
            <w:r>
              <w:rPr>
                <w:sz w:val="24"/>
                <w:u w:val="single"/>
              </w:rPr>
              <w:t>сталь</w:t>
            </w:r>
            <w:r>
              <w:rPr>
                <w:sz w:val="24"/>
              </w:rPr>
              <w:t xml:space="preserve"> Материал губок-сталь</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15"/>
          <w:footerReference w:type="default" r:id="rId416"/>
          <w:pgSz w:w="16840" w:h="11910" w:orient="landscape"/>
          <w:pgMar w:top="106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139"/>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6"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553"/>
        </w:trPr>
        <w:tc>
          <w:tcPr>
            <w:tcW w:w="518" w:type="dxa"/>
          </w:tcPr>
          <w:p w:rsidR="00343CC4" w:rsidRDefault="00343CC4">
            <w:pPr>
              <w:pStyle w:val="TableParagraph"/>
              <w:rPr>
                <w:sz w:val="24"/>
              </w:rPr>
            </w:pPr>
          </w:p>
        </w:tc>
        <w:tc>
          <w:tcPr>
            <w:tcW w:w="5006" w:type="dxa"/>
          </w:tcPr>
          <w:p w:rsidR="00343CC4" w:rsidRDefault="00343CC4">
            <w:pPr>
              <w:pStyle w:val="TableParagraph"/>
              <w:rPr>
                <w:sz w:val="24"/>
              </w:rPr>
            </w:pPr>
          </w:p>
        </w:tc>
        <w:tc>
          <w:tcPr>
            <w:tcW w:w="1843" w:type="dxa"/>
          </w:tcPr>
          <w:p w:rsidR="00343CC4" w:rsidRDefault="00343CC4">
            <w:pPr>
              <w:pStyle w:val="TableParagraph"/>
              <w:rPr>
                <w:sz w:val="24"/>
              </w:rPr>
            </w:pPr>
          </w:p>
        </w:tc>
        <w:tc>
          <w:tcPr>
            <w:tcW w:w="2551" w:type="dxa"/>
          </w:tcPr>
          <w:p w:rsidR="00343CC4" w:rsidRDefault="00343CC4">
            <w:pPr>
              <w:pStyle w:val="TableParagraph"/>
              <w:rPr>
                <w:sz w:val="24"/>
              </w:rPr>
            </w:pPr>
          </w:p>
        </w:tc>
        <w:tc>
          <w:tcPr>
            <w:tcW w:w="2834" w:type="dxa"/>
          </w:tcPr>
          <w:p w:rsidR="00343CC4" w:rsidRDefault="00487E66">
            <w:pPr>
              <w:pStyle w:val="TableParagraph"/>
              <w:spacing w:line="270" w:lineRule="exact"/>
              <w:ind w:left="108"/>
              <w:rPr>
                <w:sz w:val="24"/>
              </w:rPr>
            </w:pPr>
            <w:r>
              <w:rPr>
                <w:sz w:val="24"/>
              </w:rPr>
              <w:t xml:space="preserve">Способ </w:t>
            </w:r>
            <w:r>
              <w:rPr>
                <w:spacing w:val="-2"/>
                <w:sz w:val="24"/>
              </w:rPr>
              <w:t>крепления</w:t>
            </w:r>
          </w:p>
          <w:p w:rsidR="00343CC4" w:rsidRDefault="00487E66">
            <w:pPr>
              <w:pStyle w:val="TableParagraph"/>
              <w:spacing w:line="264" w:lineRule="exact"/>
              <w:ind w:left="108"/>
              <w:rPr>
                <w:sz w:val="24"/>
              </w:rPr>
            </w:pPr>
            <w:r>
              <w:rPr>
                <w:spacing w:val="-2"/>
                <w:sz w:val="24"/>
              </w:rPr>
              <w:t>винты/болты</w:t>
            </w:r>
          </w:p>
        </w:tc>
        <w:tc>
          <w:tcPr>
            <w:tcW w:w="2625" w:type="dxa"/>
            <w:vMerge w:val="restart"/>
          </w:tcPr>
          <w:p w:rsidR="00343CC4" w:rsidRDefault="00343CC4">
            <w:pPr>
              <w:pStyle w:val="TableParagraph"/>
              <w:rPr>
                <w:sz w:val="24"/>
              </w:rPr>
            </w:pPr>
          </w:p>
        </w:tc>
      </w:tr>
      <w:tr w:rsidR="00343CC4">
        <w:trPr>
          <w:trHeight w:val="551"/>
        </w:trPr>
        <w:tc>
          <w:tcPr>
            <w:tcW w:w="518" w:type="dxa"/>
          </w:tcPr>
          <w:p w:rsidR="00343CC4" w:rsidRDefault="00487E66">
            <w:pPr>
              <w:pStyle w:val="TableParagraph"/>
              <w:spacing w:line="270" w:lineRule="exact"/>
              <w:ind w:left="107"/>
              <w:rPr>
                <w:sz w:val="24"/>
              </w:rPr>
            </w:pPr>
            <w:r>
              <w:rPr>
                <w:spacing w:val="-10"/>
                <w:sz w:val="24"/>
              </w:rPr>
              <w:t>9</w:t>
            </w:r>
          </w:p>
        </w:tc>
        <w:tc>
          <w:tcPr>
            <w:tcW w:w="5006" w:type="dxa"/>
          </w:tcPr>
          <w:p w:rsidR="00343CC4" w:rsidRDefault="00487E66">
            <w:pPr>
              <w:pStyle w:val="TableParagraph"/>
              <w:spacing w:line="268" w:lineRule="exact"/>
              <w:ind w:left="108"/>
              <w:rPr>
                <w:sz w:val="24"/>
              </w:rPr>
            </w:pPr>
            <w:r>
              <w:rPr>
                <w:sz w:val="24"/>
              </w:rPr>
              <w:t>Стеллажи</w:t>
            </w:r>
            <w:r>
              <w:rPr>
                <w:spacing w:val="-2"/>
                <w:sz w:val="24"/>
              </w:rPr>
              <w:t xml:space="preserve"> </w:t>
            </w:r>
            <w:r>
              <w:rPr>
                <w:sz w:val="24"/>
              </w:rPr>
              <w:t xml:space="preserve">для </w:t>
            </w:r>
            <w:r>
              <w:rPr>
                <w:spacing w:val="-2"/>
                <w:sz w:val="24"/>
              </w:rPr>
              <w:t>инструмента.</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spacing w:line="268" w:lineRule="exact"/>
              <w:ind w:left="108"/>
              <w:rPr>
                <w:sz w:val="24"/>
              </w:rPr>
            </w:pPr>
            <w:r>
              <w:rPr>
                <w:spacing w:val="-2"/>
                <w:sz w:val="24"/>
              </w:rPr>
              <w:t>Металлический,</w:t>
            </w:r>
          </w:p>
          <w:p w:rsidR="00343CC4" w:rsidRDefault="00487E66">
            <w:pPr>
              <w:pStyle w:val="TableParagraph"/>
              <w:spacing w:line="264" w:lineRule="exact"/>
              <w:ind w:left="108"/>
              <w:rPr>
                <w:sz w:val="24"/>
              </w:rPr>
            </w:pPr>
            <w:r>
              <w:rPr>
                <w:spacing w:val="-2"/>
                <w:sz w:val="24"/>
              </w:rPr>
              <w:t>многосекционный.</w:t>
            </w:r>
          </w:p>
        </w:tc>
        <w:tc>
          <w:tcPr>
            <w:tcW w:w="2625" w:type="dxa"/>
            <w:vMerge/>
            <w:tcBorders>
              <w:top w:val="nil"/>
            </w:tcBorders>
          </w:tcPr>
          <w:p w:rsidR="00343CC4" w:rsidRDefault="00343CC4">
            <w:pPr>
              <w:rPr>
                <w:sz w:val="2"/>
                <w:szCs w:val="2"/>
              </w:rPr>
            </w:pPr>
          </w:p>
        </w:tc>
      </w:tr>
      <w:tr w:rsidR="00343CC4">
        <w:trPr>
          <w:trHeight w:val="1655"/>
        </w:trPr>
        <w:tc>
          <w:tcPr>
            <w:tcW w:w="518" w:type="dxa"/>
          </w:tcPr>
          <w:p w:rsidR="00343CC4" w:rsidRDefault="00487E66">
            <w:pPr>
              <w:pStyle w:val="TableParagraph"/>
              <w:spacing w:line="270" w:lineRule="exact"/>
              <w:ind w:left="107"/>
              <w:rPr>
                <w:sz w:val="24"/>
              </w:rPr>
            </w:pPr>
            <w:r>
              <w:rPr>
                <w:spacing w:val="-5"/>
                <w:sz w:val="24"/>
              </w:rPr>
              <w:t>10</w:t>
            </w:r>
          </w:p>
        </w:tc>
        <w:tc>
          <w:tcPr>
            <w:tcW w:w="5006" w:type="dxa"/>
          </w:tcPr>
          <w:p w:rsidR="00343CC4" w:rsidRDefault="00487E66">
            <w:pPr>
              <w:pStyle w:val="TableParagraph"/>
              <w:spacing w:line="268" w:lineRule="exact"/>
              <w:ind w:left="108"/>
              <w:rPr>
                <w:sz w:val="24"/>
              </w:rPr>
            </w:pPr>
            <w:r>
              <w:rPr>
                <w:sz w:val="24"/>
              </w:rPr>
              <w:t xml:space="preserve">Светильник </w:t>
            </w:r>
            <w:r>
              <w:rPr>
                <w:spacing w:val="-2"/>
                <w:sz w:val="24"/>
              </w:rPr>
              <w:t>индивидуальный</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683"/>
              <w:rPr>
                <w:sz w:val="24"/>
              </w:rPr>
            </w:pPr>
            <w:r>
              <w:rPr>
                <w:sz w:val="24"/>
              </w:rPr>
              <w:t>Высота</w:t>
            </w:r>
            <w:r>
              <w:rPr>
                <w:spacing w:val="-15"/>
                <w:sz w:val="24"/>
              </w:rPr>
              <w:t xml:space="preserve"> </w:t>
            </w:r>
            <w:r>
              <w:rPr>
                <w:sz w:val="24"/>
              </w:rPr>
              <w:t>стойки</w:t>
            </w:r>
            <w:r>
              <w:rPr>
                <w:spacing w:val="-15"/>
                <w:sz w:val="24"/>
              </w:rPr>
              <w:t xml:space="preserve"> </w:t>
            </w:r>
            <w:r>
              <w:rPr>
                <w:sz w:val="24"/>
              </w:rPr>
              <w:t xml:space="preserve">-545 Вид лампы – </w:t>
            </w:r>
            <w:r>
              <w:rPr>
                <w:spacing w:val="-2"/>
                <w:sz w:val="24"/>
              </w:rPr>
              <w:t xml:space="preserve">накаливания Расположение </w:t>
            </w:r>
            <w:r>
              <w:rPr>
                <w:sz w:val="24"/>
              </w:rPr>
              <w:t>выключателя на</w:t>
            </w:r>
          </w:p>
          <w:p w:rsidR="00343CC4" w:rsidRDefault="00487E66">
            <w:pPr>
              <w:pStyle w:val="TableParagraph"/>
              <w:spacing w:line="264" w:lineRule="exact"/>
              <w:ind w:left="108"/>
              <w:rPr>
                <w:sz w:val="24"/>
              </w:rPr>
            </w:pPr>
            <w:r>
              <w:rPr>
                <w:spacing w:val="-2"/>
                <w:sz w:val="24"/>
              </w:rPr>
              <w:t>плафоне.</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11</w:t>
            </w:r>
          </w:p>
        </w:tc>
        <w:tc>
          <w:tcPr>
            <w:tcW w:w="5006" w:type="dxa"/>
          </w:tcPr>
          <w:p w:rsidR="00343CC4" w:rsidRDefault="00487E66">
            <w:pPr>
              <w:pStyle w:val="TableParagraph"/>
              <w:spacing w:line="268" w:lineRule="exact"/>
              <w:ind w:left="108"/>
              <w:rPr>
                <w:sz w:val="24"/>
              </w:rPr>
            </w:pPr>
            <w:r>
              <w:rPr>
                <w:sz w:val="24"/>
              </w:rPr>
              <w:t>Ножовка</w:t>
            </w:r>
            <w:r>
              <w:rPr>
                <w:spacing w:val="-3"/>
                <w:sz w:val="24"/>
              </w:rPr>
              <w:t xml:space="preserve"> </w:t>
            </w:r>
            <w:r>
              <w:rPr>
                <w:sz w:val="24"/>
              </w:rPr>
              <w:t>по</w:t>
            </w:r>
            <w:r>
              <w:rPr>
                <w:spacing w:val="-3"/>
                <w:sz w:val="24"/>
              </w:rPr>
              <w:t xml:space="preserve"> </w:t>
            </w:r>
            <w:r>
              <w:rPr>
                <w:spacing w:val="-2"/>
                <w:sz w:val="24"/>
              </w:rPr>
              <w:t>металлу</w:t>
            </w:r>
          </w:p>
        </w:tc>
        <w:tc>
          <w:tcPr>
            <w:tcW w:w="1843" w:type="dxa"/>
          </w:tcPr>
          <w:p w:rsidR="00343CC4" w:rsidRDefault="00343CC4">
            <w:pPr>
              <w:pStyle w:val="TableParagraph"/>
              <w:rPr>
                <w:sz w:val="24"/>
              </w:rPr>
            </w:pP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spacing w:line="268" w:lineRule="exact"/>
              <w:ind w:left="108"/>
              <w:rPr>
                <w:sz w:val="24"/>
              </w:rPr>
            </w:pPr>
            <w:r>
              <w:rPr>
                <w:sz w:val="24"/>
              </w:rPr>
              <w:t xml:space="preserve">Пила для резки </w:t>
            </w:r>
            <w:r>
              <w:rPr>
                <w:spacing w:val="-2"/>
                <w:sz w:val="24"/>
              </w:rPr>
              <w:t>металла</w:t>
            </w:r>
          </w:p>
        </w:tc>
        <w:tc>
          <w:tcPr>
            <w:tcW w:w="2625" w:type="dxa"/>
            <w:vMerge/>
            <w:tcBorders>
              <w:top w:val="nil"/>
            </w:tcBorders>
          </w:tcPr>
          <w:p w:rsidR="00343CC4" w:rsidRDefault="00343CC4">
            <w:pPr>
              <w:rPr>
                <w:sz w:val="2"/>
                <w:szCs w:val="2"/>
              </w:rPr>
            </w:pPr>
          </w:p>
        </w:tc>
      </w:tr>
      <w:tr w:rsidR="00343CC4">
        <w:trPr>
          <w:trHeight w:val="827"/>
        </w:trPr>
        <w:tc>
          <w:tcPr>
            <w:tcW w:w="518" w:type="dxa"/>
          </w:tcPr>
          <w:p w:rsidR="00343CC4" w:rsidRDefault="00487E66">
            <w:pPr>
              <w:pStyle w:val="TableParagraph"/>
              <w:spacing w:line="270" w:lineRule="exact"/>
              <w:ind w:left="107"/>
              <w:rPr>
                <w:sz w:val="24"/>
              </w:rPr>
            </w:pPr>
            <w:r>
              <w:rPr>
                <w:spacing w:val="-5"/>
                <w:sz w:val="24"/>
              </w:rPr>
              <w:t>12</w:t>
            </w:r>
          </w:p>
        </w:tc>
        <w:tc>
          <w:tcPr>
            <w:tcW w:w="5006" w:type="dxa"/>
          </w:tcPr>
          <w:p w:rsidR="00343CC4" w:rsidRDefault="00487E66">
            <w:pPr>
              <w:pStyle w:val="TableParagraph"/>
              <w:spacing w:line="268" w:lineRule="exact"/>
              <w:ind w:left="108"/>
              <w:rPr>
                <w:sz w:val="24"/>
              </w:rPr>
            </w:pPr>
            <w:r>
              <w:rPr>
                <w:sz w:val="24"/>
              </w:rPr>
              <w:t>Набор</w:t>
            </w:r>
            <w:r>
              <w:rPr>
                <w:spacing w:val="-3"/>
                <w:sz w:val="24"/>
              </w:rPr>
              <w:t xml:space="preserve"> </w:t>
            </w:r>
            <w:r>
              <w:rPr>
                <w:sz w:val="24"/>
              </w:rPr>
              <w:t>измерительных</w:t>
            </w:r>
            <w:r>
              <w:rPr>
                <w:spacing w:val="-2"/>
                <w:sz w:val="24"/>
              </w:rPr>
              <w:t xml:space="preserve"> инструментов</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208"/>
              <w:rPr>
                <w:sz w:val="24"/>
              </w:rPr>
            </w:pPr>
            <w:r>
              <w:rPr>
                <w:sz w:val="24"/>
              </w:rPr>
              <w:t>Линейка</w:t>
            </w:r>
            <w:r>
              <w:rPr>
                <w:spacing w:val="-15"/>
                <w:sz w:val="24"/>
              </w:rPr>
              <w:t xml:space="preserve"> </w:t>
            </w:r>
            <w:r>
              <w:rPr>
                <w:sz w:val="24"/>
              </w:rPr>
              <w:t>металлическая, кернер, рулетка,</w:t>
            </w:r>
          </w:p>
          <w:p w:rsidR="00343CC4" w:rsidRDefault="00487E66">
            <w:pPr>
              <w:pStyle w:val="TableParagraph"/>
              <w:spacing w:line="264" w:lineRule="exact"/>
              <w:ind w:left="108"/>
              <w:rPr>
                <w:sz w:val="24"/>
              </w:rPr>
            </w:pPr>
            <w:r>
              <w:rPr>
                <w:spacing w:val="-2"/>
                <w:sz w:val="24"/>
              </w:rPr>
              <w:t>штангельциркуль.</w:t>
            </w:r>
          </w:p>
        </w:tc>
        <w:tc>
          <w:tcPr>
            <w:tcW w:w="2625" w:type="dxa"/>
            <w:vMerge/>
            <w:tcBorders>
              <w:top w:val="nil"/>
            </w:tcBorders>
          </w:tcPr>
          <w:p w:rsidR="00343CC4" w:rsidRDefault="00343CC4">
            <w:pPr>
              <w:rPr>
                <w:sz w:val="2"/>
                <w:szCs w:val="2"/>
              </w:rPr>
            </w:pPr>
          </w:p>
        </w:tc>
      </w:tr>
      <w:tr w:rsidR="00343CC4">
        <w:trPr>
          <w:trHeight w:val="1655"/>
        </w:trPr>
        <w:tc>
          <w:tcPr>
            <w:tcW w:w="518" w:type="dxa"/>
          </w:tcPr>
          <w:p w:rsidR="00343CC4" w:rsidRDefault="00487E66">
            <w:pPr>
              <w:pStyle w:val="TableParagraph"/>
              <w:spacing w:line="270" w:lineRule="exact"/>
              <w:ind w:left="107"/>
              <w:rPr>
                <w:sz w:val="24"/>
              </w:rPr>
            </w:pPr>
            <w:r>
              <w:rPr>
                <w:spacing w:val="-5"/>
                <w:sz w:val="24"/>
              </w:rPr>
              <w:t>13</w:t>
            </w:r>
          </w:p>
        </w:tc>
        <w:tc>
          <w:tcPr>
            <w:tcW w:w="5006" w:type="dxa"/>
          </w:tcPr>
          <w:p w:rsidR="00343CC4" w:rsidRDefault="00487E66">
            <w:pPr>
              <w:pStyle w:val="TableParagraph"/>
              <w:spacing w:line="268" w:lineRule="exact"/>
              <w:ind w:left="108"/>
              <w:rPr>
                <w:sz w:val="24"/>
              </w:rPr>
            </w:pPr>
            <w:r>
              <w:rPr>
                <w:sz w:val="24"/>
              </w:rPr>
              <w:t>Набор</w:t>
            </w:r>
            <w:r>
              <w:rPr>
                <w:spacing w:val="-4"/>
                <w:sz w:val="24"/>
              </w:rPr>
              <w:t xml:space="preserve"> </w:t>
            </w:r>
            <w:r>
              <w:rPr>
                <w:sz w:val="24"/>
              </w:rPr>
              <w:t>кернов</w:t>
            </w:r>
            <w:r>
              <w:rPr>
                <w:spacing w:val="-3"/>
                <w:sz w:val="24"/>
              </w:rPr>
              <w:t xml:space="preserve"> </w:t>
            </w:r>
            <w:r>
              <w:rPr>
                <w:sz w:val="24"/>
              </w:rPr>
              <w:t>и</w:t>
            </w:r>
            <w:r>
              <w:rPr>
                <w:spacing w:val="-2"/>
                <w:sz w:val="24"/>
              </w:rPr>
              <w:t xml:space="preserve"> </w:t>
            </w:r>
            <w:r>
              <w:rPr>
                <w:spacing w:val="-4"/>
                <w:sz w:val="24"/>
              </w:rPr>
              <w:t>зубил</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683"/>
              <w:rPr>
                <w:sz w:val="24"/>
              </w:rPr>
            </w:pPr>
            <w:r>
              <w:rPr>
                <w:sz w:val="24"/>
              </w:rPr>
              <w:t xml:space="preserve">Тип хвостовика </w:t>
            </w:r>
            <w:r>
              <w:rPr>
                <w:spacing w:val="-2"/>
                <w:sz w:val="24"/>
              </w:rPr>
              <w:t>цилиндрический Длина</w:t>
            </w:r>
          </w:p>
          <w:p w:rsidR="00343CC4" w:rsidRDefault="00487E66">
            <w:pPr>
              <w:pStyle w:val="TableParagraph"/>
              <w:spacing w:line="270" w:lineRule="atLeast"/>
              <w:ind w:left="108" w:right="1854"/>
              <w:rPr>
                <w:sz w:val="24"/>
              </w:rPr>
            </w:pPr>
            <w:r>
              <w:rPr>
                <w:sz w:val="24"/>
              </w:rPr>
              <w:t xml:space="preserve">120 мм </w:t>
            </w:r>
            <w:r>
              <w:rPr>
                <w:spacing w:val="-2"/>
                <w:sz w:val="24"/>
              </w:rPr>
              <w:t xml:space="preserve">Ширина </w:t>
            </w:r>
            <w:r>
              <w:rPr>
                <w:sz w:val="24"/>
              </w:rPr>
              <w:t>30 мм</w:t>
            </w:r>
          </w:p>
        </w:tc>
        <w:tc>
          <w:tcPr>
            <w:tcW w:w="2625" w:type="dxa"/>
            <w:vMerge/>
            <w:tcBorders>
              <w:top w:val="nil"/>
            </w:tcBorders>
          </w:tcPr>
          <w:p w:rsidR="00343CC4" w:rsidRDefault="00343CC4">
            <w:pPr>
              <w:rPr>
                <w:sz w:val="2"/>
                <w:szCs w:val="2"/>
              </w:rPr>
            </w:pPr>
          </w:p>
        </w:tc>
      </w:tr>
      <w:tr w:rsidR="00343CC4">
        <w:trPr>
          <w:trHeight w:val="1933"/>
        </w:trPr>
        <w:tc>
          <w:tcPr>
            <w:tcW w:w="518" w:type="dxa"/>
          </w:tcPr>
          <w:p w:rsidR="00343CC4" w:rsidRDefault="00487E66">
            <w:pPr>
              <w:pStyle w:val="TableParagraph"/>
              <w:spacing w:line="272" w:lineRule="exact"/>
              <w:ind w:left="107"/>
              <w:rPr>
                <w:sz w:val="24"/>
              </w:rPr>
            </w:pPr>
            <w:r>
              <w:rPr>
                <w:spacing w:val="-5"/>
                <w:sz w:val="24"/>
              </w:rPr>
              <w:t>14</w:t>
            </w:r>
          </w:p>
        </w:tc>
        <w:tc>
          <w:tcPr>
            <w:tcW w:w="5006" w:type="dxa"/>
          </w:tcPr>
          <w:p w:rsidR="00343CC4" w:rsidRDefault="00487E66">
            <w:pPr>
              <w:pStyle w:val="TableParagraph"/>
              <w:spacing w:line="270" w:lineRule="exact"/>
              <w:ind w:left="108"/>
              <w:rPr>
                <w:sz w:val="24"/>
              </w:rPr>
            </w:pPr>
            <w:r>
              <w:rPr>
                <w:sz w:val="24"/>
              </w:rPr>
              <w:t>Набор</w:t>
            </w:r>
            <w:r>
              <w:rPr>
                <w:spacing w:val="-2"/>
                <w:sz w:val="24"/>
              </w:rPr>
              <w:t xml:space="preserve"> напильников</w:t>
            </w:r>
          </w:p>
        </w:tc>
        <w:tc>
          <w:tcPr>
            <w:tcW w:w="1843" w:type="dxa"/>
          </w:tcPr>
          <w:p w:rsidR="00343CC4" w:rsidRDefault="00487E66">
            <w:pPr>
              <w:pStyle w:val="TableParagraph"/>
              <w:spacing w:before="1"/>
              <w:ind w:left="33" w:right="91"/>
              <w:jc w:val="center"/>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ind w:left="108" w:right="147"/>
              <w:rPr>
                <w:sz w:val="24"/>
              </w:rPr>
            </w:pPr>
            <w:r>
              <w:rPr>
                <w:sz w:val="24"/>
              </w:rPr>
              <w:t>Комплект различных напильников, которые применяются для зачистки плоских и выпуклых</w:t>
            </w:r>
            <w:r>
              <w:rPr>
                <w:spacing w:val="-15"/>
                <w:sz w:val="24"/>
              </w:rPr>
              <w:t xml:space="preserve"> </w:t>
            </w:r>
            <w:r>
              <w:rPr>
                <w:sz w:val="24"/>
              </w:rPr>
              <w:t>поверхностей, отверстий. Ручка-</w:t>
            </w:r>
          </w:p>
          <w:p w:rsidR="00343CC4" w:rsidRDefault="00487E66">
            <w:pPr>
              <w:pStyle w:val="TableParagraph"/>
              <w:spacing w:line="264" w:lineRule="exact"/>
              <w:ind w:left="108"/>
              <w:rPr>
                <w:sz w:val="24"/>
              </w:rPr>
            </w:pPr>
            <w:r>
              <w:rPr>
                <w:spacing w:val="-2"/>
                <w:sz w:val="24"/>
              </w:rPr>
              <w:t>пластмасс.</w:t>
            </w:r>
          </w:p>
        </w:tc>
        <w:tc>
          <w:tcPr>
            <w:tcW w:w="2625" w:type="dxa"/>
            <w:vMerge/>
            <w:tcBorders>
              <w:top w:val="nil"/>
            </w:tcBorders>
          </w:tcPr>
          <w:p w:rsidR="00343CC4" w:rsidRDefault="00343CC4">
            <w:pPr>
              <w:rPr>
                <w:sz w:val="2"/>
                <w:szCs w:val="2"/>
              </w:rPr>
            </w:pPr>
          </w:p>
        </w:tc>
      </w:tr>
      <w:tr w:rsidR="00343CC4">
        <w:trPr>
          <w:trHeight w:val="827"/>
        </w:trPr>
        <w:tc>
          <w:tcPr>
            <w:tcW w:w="518" w:type="dxa"/>
          </w:tcPr>
          <w:p w:rsidR="00343CC4" w:rsidRDefault="00487E66">
            <w:pPr>
              <w:pStyle w:val="TableParagraph"/>
              <w:spacing w:line="270" w:lineRule="exact"/>
              <w:ind w:left="107"/>
              <w:rPr>
                <w:sz w:val="24"/>
              </w:rPr>
            </w:pPr>
            <w:r>
              <w:rPr>
                <w:spacing w:val="-5"/>
                <w:sz w:val="24"/>
              </w:rPr>
              <w:t>15</w:t>
            </w:r>
          </w:p>
        </w:tc>
        <w:tc>
          <w:tcPr>
            <w:tcW w:w="5006" w:type="dxa"/>
          </w:tcPr>
          <w:p w:rsidR="00343CC4" w:rsidRDefault="00487E66">
            <w:pPr>
              <w:pStyle w:val="TableParagraph"/>
              <w:spacing w:line="268" w:lineRule="exact"/>
              <w:ind w:left="108"/>
              <w:rPr>
                <w:sz w:val="24"/>
              </w:rPr>
            </w:pPr>
            <w:r>
              <w:rPr>
                <w:sz w:val="24"/>
              </w:rPr>
              <w:t>Набор</w:t>
            </w:r>
            <w:r>
              <w:rPr>
                <w:spacing w:val="-4"/>
                <w:sz w:val="24"/>
              </w:rPr>
              <w:t xml:space="preserve"> </w:t>
            </w:r>
            <w:r>
              <w:rPr>
                <w:sz w:val="24"/>
              </w:rPr>
              <w:t>резьбонарезного</w:t>
            </w:r>
            <w:r>
              <w:rPr>
                <w:spacing w:val="-5"/>
                <w:sz w:val="24"/>
              </w:rPr>
              <w:t xml:space="preserve"> </w:t>
            </w:r>
            <w:r>
              <w:rPr>
                <w:spacing w:val="-2"/>
                <w:sz w:val="24"/>
              </w:rPr>
              <w:t>инструмента</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314"/>
              <w:rPr>
                <w:sz w:val="24"/>
              </w:rPr>
            </w:pPr>
            <w:r>
              <w:rPr>
                <w:sz w:val="24"/>
              </w:rPr>
              <w:t>Набор</w:t>
            </w:r>
            <w:r>
              <w:rPr>
                <w:spacing w:val="-15"/>
                <w:sz w:val="24"/>
              </w:rPr>
              <w:t xml:space="preserve"> </w:t>
            </w:r>
            <w:r>
              <w:rPr>
                <w:sz w:val="24"/>
              </w:rPr>
              <w:t>метчиков</w:t>
            </w:r>
            <w:r>
              <w:rPr>
                <w:spacing w:val="-15"/>
                <w:sz w:val="24"/>
              </w:rPr>
              <w:t xml:space="preserve"> </w:t>
            </w:r>
            <w:r>
              <w:rPr>
                <w:sz w:val="24"/>
              </w:rPr>
              <w:t>и плашек, из</w:t>
            </w:r>
          </w:p>
          <w:p w:rsidR="00343CC4" w:rsidRDefault="00487E66">
            <w:pPr>
              <w:pStyle w:val="TableParagraph"/>
              <w:spacing w:line="264" w:lineRule="exact"/>
              <w:ind w:left="108"/>
              <w:rPr>
                <w:sz w:val="24"/>
              </w:rPr>
            </w:pPr>
            <w:r>
              <w:rPr>
                <w:spacing w:val="-2"/>
                <w:sz w:val="24"/>
              </w:rPr>
              <w:t>инструментальной</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17"/>
          <w:footerReference w:type="default" r:id="rId418"/>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61" w:right="50"/>
              <w:jc w:val="center"/>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6"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278"/>
        </w:trPr>
        <w:tc>
          <w:tcPr>
            <w:tcW w:w="518" w:type="dxa"/>
          </w:tcPr>
          <w:p w:rsidR="00343CC4" w:rsidRDefault="00343CC4">
            <w:pPr>
              <w:pStyle w:val="TableParagraph"/>
              <w:rPr>
                <w:sz w:val="20"/>
              </w:rPr>
            </w:pPr>
          </w:p>
        </w:tc>
        <w:tc>
          <w:tcPr>
            <w:tcW w:w="5006" w:type="dxa"/>
          </w:tcPr>
          <w:p w:rsidR="00343CC4" w:rsidRDefault="00343CC4">
            <w:pPr>
              <w:pStyle w:val="TableParagraph"/>
              <w:rPr>
                <w:sz w:val="20"/>
              </w:rPr>
            </w:pPr>
          </w:p>
        </w:tc>
        <w:tc>
          <w:tcPr>
            <w:tcW w:w="1843" w:type="dxa"/>
          </w:tcPr>
          <w:p w:rsidR="00343CC4" w:rsidRDefault="00343CC4">
            <w:pPr>
              <w:pStyle w:val="TableParagraph"/>
              <w:rPr>
                <w:sz w:val="20"/>
              </w:rPr>
            </w:pPr>
          </w:p>
        </w:tc>
        <w:tc>
          <w:tcPr>
            <w:tcW w:w="2551" w:type="dxa"/>
          </w:tcPr>
          <w:p w:rsidR="00343CC4" w:rsidRDefault="00343CC4">
            <w:pPr>
              <w:pStyle w:val="TableParagraph"/>
              <w:rPr>
                <w:sz w:val="20"/>
              </w:rPr>
            </w:pPr>
          </w:p>
        </w:tc>
        <w:tc>
          <w:tcPr>
            <w:tcW w:w="2834" w:type="dxa"/>
          </w:tcPr>
          <w:p w:rsidR="00343CC4" w:rsidRDefault="00487E66">
            <w:pPr>
              <w:pStyle w:val="TableParagraph"/>
              <w:spacing w:line="258" w:lineRule="exact"/>
              <w:ind w:left="108"/>
              <w:rPr>
                <w:sz w:val="24"/>
              </w:rPr>
            </w:pPr>
            <w:r>
              <w:rPr>
                <w:sz w:val="24"/>
              </w:rPr>
              <w:t>быстрорежущей</w:t>
            </w:r>
            <w:r>
              <w:rPr>
                <w:spacing w:val="-6"/>
                <w:sz w:val="24"/>
              </w:rPr>
              <w:t xml:space="preserve"> </w:t>
            </w:r>
            <w:r>
              <w:rPr>
                <w:spacing w:val="-2"/>
                <w:sz w:val="24"/>
              </w:rPr>
              <w:t>стали</w:t>
            </w:r>
          </w:p>
        </w:tc>
        <w:tc>
          <w:tcPr>
            <w:tcW w:w="2625" w:type="dxa"/>
            <w:vMerge w:val="restart"/>
          </w:tcPr>
          <w:p w:rsidR="00343CC4" w:rsidRDefault="00343CC4">
            <w:pPr>
              <w:pStyle w:val="TableParagraph"/>
              <w:rPr>
                <w:sz w:val="24"/>
              </w:rPr>
            </w:pPr>
          </w:p>
        </w:tc>
      </w:tr>
      <w:tr w:rsidR="00343CC4">
        <w:trPr>
          <w:trHeight w:val="1931"/>
        </w:trPr>
        <w:tc>
          <w:tcPr>
            <w:tcW w:w="518" w:type="dxa"/>
          </w:tcPr>
          <w:p w:rsidR="00343CC4" w:rsidRDefault="00487E66">
            <w:pPr>
              <w:pStyle w:val="TableParagraph"/>
              <w:spacing w:line="270" w:lineRule="exact"/>
              <w:ind w:left="11" w:right="61"/>
              <w:jc w:val="center"/>
              <w:rPr>
                <w:sz w:val="24"/>
              </w:rPr>
            </w:pPr>
            <w:r>
              <w:rPr>
                <w:spacing w:val="-5"/>
                <w:sz w:val="24"/>
              </w:rPr>
              <w:t>16</w:t>
            </w:r>
          </w:p>
        </w:tc>
        <w:tc>
          <w:tcPr>
            <w:tcW w:w="5006" w:type="dxa"/>
          </w:tcPr>
          <w:p w:rsidR="00343CC4" w:rsidRDefault="00487E66">
            <w:pPr>
              <w:pStyle w:val="TableParagraph"/>
              <w:spacing w:line="268" w:lineRule="exact"/>
              <w:ind w:left="108"/>
              <w:rPr>
                <w:sz w:val="24"/>
              </w:rPr>
            </w:pPr>
            <w:r>
              <w:rPr>
                <w:sz w:val="24"/>
              </w:rPr>
              <w:t>Ножницы по металлу</w:t>
            </w:r>
            <w:r>
              <w:rPr>
                <w:spacing w:val="-8"/>
                <w:sz w:val="24"/>
              </w:rPr>
              <w:t xml:space="preserve"> </w:t>
            </w:r>
            <w:r>
              <w:rPr>
                <w:sz w:val="24"/>
              </w:rPr>
              <w:t>прямого</w:t>
            </w:r>
            <w:r>
              <w:rPr>
                <w:spacing w:val="1"/>
                <w:sz w:val="24"/>
              </w:rPr>
              <w:t xml:space="preserve"> </w:t>
            </w:r>
            <w:r>
              <w:rPr>
                <w:spacing w:val="-4"/>
                <w:sz w:val="24"/>
              </w:rPr>
              <w:t>реза</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112"/>
              <w:rPr>
                <w:sz w:val="24"/>
              </w:rPr>
            </w:pPr>
            <w:r>
              <w:rPr>
                <w:sz w:val="24"/>
              </w:rPr>
              <w:t>Ножницы прямые. Лезвия ножниц выполнены из инструментальной</w:t>
            </w:r>
            <w:r>
              <w:rPr>
                <w:spacing w:val="-15"/>
                <w:sz w:val="24"/>
              </w:rPr>
              <w:t xml:space="preserve"> </w:t>
            </w:r>
            <w:r>
              <w:rPr>
                <w:sz w:val="24"/>
              </w:rPr>
              <w:t>стали. Рукоятки с защитными накладками Длина</w:t>
            </w:r>
          </w:p>
          <w:p w:rsidR="00343CC4" w:rsidRDefault="00487E66">
            <w:pPr>
              <w:pStyle w:val="TableParagraph"/>
              <w:spacing w:line="264" w:lineRule="exact"/>
              <w:ind w:left="108"/>
              <w:rPr>
                <w:sz w:val="24"/>
              </w:rPr>
            </w:pPr>
            <w:r>
              <w:rPr>
                <w:sz w:val="24"/>
              </w:rPr>
              <w:t>ножниц</w:t>
            </w:r>
            <w:r>
              <w:rPr>
                <w:spacing w:val="-3"/>
                <w:sz w:val="24"/>
              </w:rPr>
              <w:t xml:space="preserve"> </w:t>
            </w:r>
            <w:r>
              <w:rPr>
                <w:sz w:val="24"/>
              </w:rPr>
              <w:t>250</w:t>
            </w:r>
            <w:r>
              <w:rPr>
                <w:spacing w:val="-1"/>
                <w:sz w:val="24"/>
              </w:rPr>
              <w:t xml:space="preserve"> </w:t>
            </w:r>
            <w:r>
              <w:rPr>
                <w:spacing w:val="-5"/>
                <w:sz w:val="24"/>
              </w:rPr>
              <w:t>мм.</w:t>
            </w:r>
          </w:p>
        </w:tc>
        <w:tc>
          <w:tcPr>
            <w:tcW w:w="2625" w:type="dxa"/>
            <w:vMerge/>
            <w:tcBorders>
              <w:top w:val="nil"/>
            </w:tcBorders>
          </w:tcPr>
          <w:p w:rsidR="00343CC4" w:rsidRDefault="00343CC4">
            <w:pPr>
              <w:rPr>
                <w:sz w:val="2"/>
                <w:szCs w:val="2"/>
              </w:rPr>
            </w:pPr>
          </w:p>
        </w:tc>
      </w:tr>
      <w:tr w:rsidR="00343CC4">
        <w:trPr>
          <w:trHeight w:val="2207"/>
        </w:trPr>
        <w:tc>
          <w:tcPr>
            <w:tcW w:w="518" w:type="dxa"/>
          </w:tcPr>
          <w:p w:rsidR="00343CC4" w:rsidRDefault="00487E66">
            <w:pPr>
              <w:pStyle w:val="TableParagraph"/>
              <w:spacing w:line="270" w:lineRule="exact"/>
              <w:ind w:left="11" w:right="61"/>
              <w:jc w:val="center"/>
              <w:rPr>
                <w:sz w:val="24"/>
              </w:rPr>
            </w:pPr>
            <w:r>
              <w:rPr>
                <w:spacing w:val="-5"/>
                <w:sz w:val="24"/>
              </w:rPr>
              <w:t>17</w:t>
            </w:r>
          </w:p>
        </w:tc>
        <w:tc>
          <w:tcPr>
            <w:tcW w:w="5006" w:type="dxa"/>
          </w:tcPr>
          <w:p w:rsidR="00343CC4" w:rsidRDefault="00487E66">
            <w:pPr>
              <w:pStyle w:val="TableParagraph"/>
              <w:spacing w:line="268" w:lineRule="exact"/>
              <w:ind w:left="108"/>
              <w:rPr>
                <w:sz w:val="24"/>
              </w:rPr>
            </w:pPr>
            <w:r>
              <w:rPr>
                <w:sz w:val="24"/>
              </w:rPr>
              <w:t>Разметочный</w:t>
            </w:r>
            <w:r>
              <w:rPr>
                <w:spacing w:val="-5"/>
                <w:sz w:val="24"/>
              </w:rPr>
              <w:t xml:space="preserve"> </w:t>
            </w:r>
            <w:r>
              <w:rPr>
                <w:sz w:val="24"/>
              </w:rPr>
              <w:t>циркуль</w:t>
            </w:r>
            <w:r>
              <w:rPr>
                <w:spacing w:val="-7"/>
                <w:sz w:val="24"/>
              </w:rPr>
              <w:t xml:space="preserve"> </w:t>
            </w:r>
            <w:r>
              <w:rPr>
                <w:sz w:val="24"/>
              </w:rPr>
              <w:t>с</w:t>
            </w:r>
            <w:r>
              <w:rPr>
                <w:spacing w:val="-3"/>
                <w:sz w:val="24"/>
              </w:rPr>
              <w:t xml:space="preserve"> </w:t>
            </w:r>
            <w:r>
              <w:rPr>
                <w:spacing w:val="-2"/>
                <w:sz w:val="24"/>
              </w:rPr>
              <w:t>винтом</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929"/>
              <w:rPr>
                <w:sz w:val="24"/>
              </w:rPr>
            </w:pPr>
            <w:r>
              <w:rPr>
                <w:sz w:val="24"/>
              </w:rPr>
              <w:t>Тип</w:t>
            </w:r>
            <w:r>
              <w:rPr>
                <w:spacing w:val="-15"/>
                <w:sz w:val="24"/>
              </w:rPr>
              <w:t xml:space="preserve"> </w:t>
            </w:r>
            <w:r>
              <w:rPr>
                <w:sz w:val="24"/>
              </w:rPr>
              <w:t xml:space="preserve">конструкции </w:t>
            </w:r>
            <w:r>
              <w:rPr>
                <w:spacing w:val="-2"/>
                <w:sz w:val="24"/>
              </w:rPr>
              <w:t>дуговой</w:t>
            </w:r>
          </w:p>
          <w:p w:rsidR="00343CC4" w:rsidRDefault="00487E66">
            <w:pPr>
              <w:pStyle w:val="TableParagraph"/>
              <w:ind w:left="108" w:right="1348"/>
              <w:rPr>
                <w:sz w:val="24"/>
              </w:rPr>
            </w:pPr>
            <w:r>
              <w:rPr>
                <w:sz w:val="24"/>
              </w:rPr>
              <w:t>Общая</w:t>
            </w:r>
            <w:r>
              <w:rPr>
                <w:spacing w:val="-15"/>
                <w:sz w:val="24"/>
              </w:rPr>
              <w:t xml:space="preserve"> </w:t>
            </w:r>
            <w:r>
              <w:rPr>
                <w:sz w:val="24"/>
              </w:rPr>
              <w:t>длина 200 мм</w:t>
            </w:r>
          </w:p>
          <w:p w:rsidR="00343CC4" w:rsidRDefault="00487E66">
            <w:pPr>
              <w:pStyle w:val="TableParagraph"/>
              <w:ind w:left="108"/>
              <w:rPr>
                <w:sz w:val="24"/>
              </w:rPr>
            </w:pPr>
            <w:r>
              <w:rPr>
                <w:sz w:val="24"/>
              </w:rPr>
              <w:t>Max</w:t>
            </w:r>
            <w:r>
              <w:rPr>
                <w:spacing w:val="-15"/>
                <w:sz w:val="24"/>
              </w:rPr>
              <w:t xml:space="preserve"> </w:t>
            </w:r>
            <w:r>
              <w:rPr>
                <w:sz w:val="24"/>
              </w:rPr>
              <w:t>ширина</w:t>
            </w:r>
            <w:r>
              <w:rPr>
                <w:spacing w:val="-15"/>
                <w:sz w:val="24"/>
              </w:rPr>
              <w:t xml:space="preserve"> </w:t>
            </w:r>
            <w:r>
              <w:rPr>
                <w:sz w:val="24"/>
              </w:rPr>
              <w:t>раскрытия 220 мм</w:t>
            </w:r>
          </w:p>
          <w:p w:rsidR="00343CC4" w:rsidRDefault="00487E66">
            <w:pPr>
              <w:pStyle w:val="TableParagraph"/>
              <w:spacing w:line="270" w:lineRule="atLeast"/>
              <w:ind w:left="108" w:right="683"/>
              <w:rPr>
                <w:sz w:val="24"/>
              </w:rPr>
            </w:pPr>
            <w:r>
              <w:rPr>
                <w:spacing w:val="-2"/>
                <w:sz w:val="24"/>
              </w:rPr>
              <w:t xml:space="preserve">Габариты </w:t>
            </w:r>
            <w:r>
              <w:rPr>
                <w:sz w:val="24"/>
              </w:rPr>
              <w:t>210х50х20</w:t>
            </w:r>
            <w:r>
              <w:rPr>
                <w:spacing w:val="-15"/>
                <w:sz w:val="24"/>
              </w:rPr>
              <w:t xml:space="preserve"> </w:t>
            </w:r>
            <w:r>
              <w:rPr>
                <w:sz w:val="24"/>
              </w:rPr>
              <w:t>мм</w:t>
            </w:r>
          </w:p>
        </w:tc>
        <w:tc>
          <w:tcPr>
            <w:tcW w:w="2625" w:type="dxa"/>
            <w:vMerge/>
            <w:tcBorders>
              <w:top w:val="nil"/>
            </w:tcBorders>
          </w:tcPr>
          <w:p w:rsidR="00343CC4" w:rsidRDefault="00343CC4">
            <w:pPr>
              <w:rPr>
                <w:sz w:val="2"/>
                <w:szCs w:val="2"/>
              </w:rPr>
            </w:pPr>
          </w:p>
        </w:tc>
      </w:tr>
      <w:tr w:rsidR="00343CC4">
        <w:trPr>
          <w:trHeight w:val="551"/>
        </w:trPr>
        <w:tc>
          <w:tcPr>
            <w:tcW w:w="518" w:type="dxa"/>
          </w:tcPr>
          <w:p w:rsidR="00343CC4" w:rsidRDefault="00487E66">
            <w:pPr>
              <w:pStyle w:val="TableParagraph"/>
              <w:spacing w:line="270" w:lineRule="exact"/>
              <w:ind w:left="11" w:right="61"/>
              <w:jc w:val="center"/>
              <w:rPr>
                <w:sz w:val="24"/>
              </w:rPr>
            </w:pPr>
            <w:r>
              <w:rPr>
                <w:spacing w:val="-5"/>
                <w:sz w:val="24"/>
              </w:rPr>
              <w:t>18</w:t>
            </w:r>
          </w:p>
        </w:tc>
        <w:tc>
          <w:tcPr>
            <w:tcW w:w="5006" w:type="dxa"/>
          </w:tcPr>
          <w:p w:rsidR="00343CC4" w:rsidRDefault="00487E66">
            <w:pPr>
              <w:pStyle w:val="TableParagraph"/>
              <w:spacing w:line="268" w:lineRule="exact"/>
              <w:ind w:left="108"/>
              <w:rPr>
                <w:sz w:val="24"/>
              </w:rPr>
            </w:pPr>
            <w:r>
              <w:rPr>
                <w:sz w:val="24"/>
              </w:rPr>
              <w:t>Бак</w:t>
            </w:r>
            <w:r>
              <w:rPr>
                <w:spacing w:val="-1"/>
                <w:sz w:val="24"/>
              </w:rPr>
              <w:t xml:space="preserve"> </w:t>
            </w:r>
            <w:r>
              <w:rPr>
                <w:sz w:val="24"/>
              </w:rPr>
              <w:t xml:space="preserve">для </w:t>
            </w:r>
            <w:r>
              <w:rPr>
                <w:spacing w:val="-2"/>
                <w:sz w:val="24"/>
              </w:rPr>
              <w:t>отходов</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spacing w:line="268" w:lineRule="exact"/>
              <w:ind w:left="108"/>
              <w:rPr>
                <w:sz w:val="24"/>
              </w:rPr>
            </w:pPr>
            <w:r>
              <w:rPr>
                <w:sz w:val="24"/>
              </w:rPr>
              <w:t>Бак</w:t>
            </w:r>
            <w:r>
              <w:rPr>
                <w:spacing w:val="-1"/>
                <w:sz w:val="24"/>
              </w:rPr>
              <w:t xml:space="preserve"> </w:t>
            </w:r>
            <w:r>
              <w:rPr>
                <w:sz w:val="24"/>
              </w:rPr>
              <w:t>с крышкой</w:t>
            </w:r>
            <w:r>
              <w:rPr>
                <w:spacing w:val="-2"/>
                <w:sz w:val="24"/>
              </w:rPr>
              <w:t xml:space="preserve"> </w:t>
            </w:r>
            <w:r>
              <w:rPr>
                <w:sz w:val="24"/>
              </w:rPr>
              <w:t xml:space="preserve">50 </w:t>
            </w:r>
            <w:r>
              <w:rPr>
                <w:spacing w:val="-10"/>
                <w:sz w:val="24"/>
              </w:rPr>
              <w:t>л</w:t>
            </w:r>
          </w:p>
          <w:p w:rsidR="00343CC4" w:rsidRDefault="00487E66">
            <w:pPr>
              <w:pStyle w:val="TableParagraph"/>
              <w:spacing w:line="264" w:lineRule="exact"/>
              <w:ind w:left="108"/>
              <w:rPr>
                <w:sz w:val="24"/>
              </w:rPr>
            </w:pPr>
            <w:r>
              <w:rPr>
                <w:spacing w:val="-2"/>
                <w:sz w:val="24"/>
              </w:rPr>
              <w:t>синий.</w:t>
            </w:r>
          </w:p>
        </w:tc>
        <w:tc>
          <w:tcPr>
            <w:tcW w:w="2625" w:type="dxa"/>
            <w:vMerge/>
            <w:tcBorders>
              <w:top w:val="nil"/>
            </w:tcBorders>
          </w:tcPr>
          <w:p w:rsidR="00343CC4" w:rsidRDefault="00343CC4">
            <w:pPr>
              <w:rPr>
                <w:sz w:val="2"/>
                <w:szCs w:val="2"/>
              </w:rPr>
            </w:pPr>
          </w:p>
        </w:tc>
      </w:tr>
      <w:tr w:rsidR="00343CC4">
        <w:trPr>
          <w:trHeight w:val="1103"/>
        </w:trPr>
        <w:tc>
          <w:tcPr>
            <w:tcW w:w="518" w:type="dxa"/>
          </w:tcPr>
          <w:p w:rsidR="00343CC4" w:rsidRDefault="00487E66">
            <w:pPr>
              <w:pStyle w:val="TableParagraph"/>
              <w:spacing w:line="270" w:lineRule="exact"/>
              <w:ind w:left="11" w:right="61"/>
              <w:jc w:val="center"/>
              <w:rPr>
                <w:sz w:val="24"/>
              </w:rPr>
            </w:pPr>
            <w:r>
              <w:rPr>
                <w:spacing w:val="-5"/>
                <w:sz w:val="24"/>
              </w:rPr>
              <w:t>19</w:t>
            </w:r>
          </w:p>
        </w:tc>
        <w:tc>
          <w:tcPr>
            <w:tcW w:w="5006" w:type="dxa"/>
          </w:tcPr>
          <w:p w:rsidR="00343CC4" w:rsidRDefault="00487E66">
            <w:pPr>
              <w:pStyle w:val="TableParagraph"/>
              <w:spacing w:line="268" w:lineRule="exact"/>
              <w:ind w:left="108"/>
              <w:rPr>
                <w:sz w:val="24"/>
              </w:rPr>
            </w:pPr>
            <w:r>
              <w:rPr>
                <w:sz w:val="24"/>
              </w:rPr>
              <w:t>Тележка</w:t>
            </w:r>
            <w:r>
              <w:rPr>
                <w:spacing w:val="-2"/>
                <w:sz w:val="24"/>
              </w:rPr>
              <w:t xml:space="preserve"> инструментальная</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314"/>
              <w:rPr>
                <w:sz w:val="24"/>
              </w:rPr>
            </w:pPr>
            <w:r>
              <w:rPr>
                <w:spacing w:val="-2"/>
                <w:sz w:val="24"/>
              </w:rPr>
              <w:t>Артикул135006 Размеры (ВхШхГ)950x780x490</w:t>
            </w:r>
          </w:p>
          <w:p w:rsidR="00343CC4" w:rsidRDefault="00487E66">
            <w:pPr>
              <w:pStyle w:val="TableParagraph"/>
              <w:spacing w:line="264" w:lineRule="exact"/>
              <w:ind w:left="108"/>
              <w:rPr>
                <w:sz w:val="24"/>
              </w:rPr>
            </w:pPr>
            <w:r>
              <w:rPr>
                <w:spacing w:val="-5"/>
                <w:sz w:val="24"/>
              </w:rPr>
              <w:t>мм</w:t>
            </w:r>
          </w:p>
        </w:tc>
        <w:tc>
          <w:tcPr>
            <w:tcW w:w="2625" w:type="dxa"/>
            <w:vMerge/>
            <w:tcBorders>
              <w:top w:val="nil"/>
            </w:tcBorders>
          </w:tcPr>
          <w:p w:rsidR="00343CC4" w:rsidRDefault="00343CC4">
            <w:pPr>
              <w:rPr>
                <w:sz w:val="2"/>
                <w:szCs w:val="2"/>
              </w:rPr>
            </w:pPr>
          </w:p>
        </w:tc>
      </w:tr>
      <w:tr w:rsidR="00343CC4">
        <w:trPr>
          <w:trHeight w:val="1655"/>
        </w:trPr>
        <w:tc>
          <w:tcPr>
            <w:tcW w:w="518" w:type="dxa"/>
          </w:tcPr>
          <w:p w:rsidR="00343CC4" w:rsidRDefault="00487E66">
            <w:pPr>
              <w:pStyle w:val="TableParagraph"/>
              <w:spacing w:line="270" w:lineRule="exact"/>
              <w:ind w:left="11" w:right="61"/>
              <w:jc w:val="center"/>
              <w:rPr>
                <w:sz w:val="24"/>
              </w:rPr>
            </w:pPr>
            <w:r>
              <w:rPr>
                <w:spacing w:val="-5"/>
                <w:sz w:val="24"/>
              </w:rPr>
              <w:t>20</w:t>
            </w:r>
          </w:p>
        </w:tc>
        <w:tc>
          <w:tcPr>
            <w:tcW w:w="5006" w:type="dxa"/>
          </w:tcPr>
          <w:p w:rsidR="00343CC4" w:rsidRDefault="00487E66">
            <w:pPr>
              <w:pStyle w:val="TableParagraph"/>
              <w:spacing w:line="268" w:lineRule="exact"/>
              <w:ind w:left="108"/>
              <w:rPr>
                <w:sz w:val="24"/>
              </w:rPr>
            </w:pPr>
            <w:r>
              <w:rPr>
                <w:sz w:val="24"/>
              </w:rPr>
              <w:t>Электрический</w:t>
            </w:r>
            <w:r>
              <w:rPr>
                <w:spacing w:val="-10"/>
                <w:sz w:val="24"/>
              </w:rPr>
              <w:t xml:space="preserve"> </w:t>
            </w:r>
            <w:r>
              <w:rPr>
                <w:sz w:val="24"/>
              </w:rPr>
              <w:t>настольный</w:t>
            </w:r>
            <w:r>
              <w:rPr>
                <w:spacing w:val="-8"/>
                <w:sz w:val="24"/>
              </w:rPr>
              <w:t xml:space="preserve"> </w:t>
            </w:r>
            <w:r>
              <w:rPr>
                <w:sz w:val="24"/>
              </w:rPr>
              <w:t>заточной</w:t>
            </w:r>
            <w:r>
              <w:rPr>
                <w:spacing w:val="-9"/>
                <w:sz w:val="24"/>
              </w:rPr>
              <w:t xml:space="preserve"> </w:t>
            </w:r>
            <w:r>
              <w:rPr>
                <w:spacing w:val="-2"/>
                <w:sz w:val="24"/>
              </w:rPr>
              <w:t>станок</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272"/>
              <w:rPr>
                <w:sz w:val="24"/>
              </w:rPr>
            </w:pPr>
            <w:r>
              <w:rPr>
                <w:color w:val="000000"/>
                <w:sz w:val="24"/>
                <w:shd w:val="clear" w:color="auto" w:fill="FFFBF7"/>
              </w:rPr>
              <w:t>Напряжение</w:t>
            </w:r>
            <w:r>
              <w:rPr>
                <w:color w:val="000000"/>
                <w:spacing w:val="-13"/>
                <w:sz w:val="24"/>
                <w:shd w:val="clear" w:color="auto" w:fill="FFFBF7"/>
              </w:rPr>
              <w:t xml:space="preserve"> </w:t>
            </w:r>
            <w:r>
              <w:rPr>
                <w:color w:val="000000"/>
                <w:sz w:val="24"/>
                <w:shd w:val="clear" w:color="auto" w:fill="FFFBF7"/>
              </w:rPr>
              <w:t>сети</w:t>
            </w:r>
            <w:r>
              <w:rPr>
                <w:color w:val="000000"/>
                <w:spacing w:val="-12"/>
                <w:sz w:val="24"/>
                <w:shd w:val="clear" w:color="auto" w:fill="FFFBF7"/>
              </w:rPr>
              <w:t xml:space="preserve"> </w:t>
            </w:r>
            <w:r>
              <w:rPr>
                <w:color w:val="000000"/>
                <w:sz w:val="24"/>
                <w:shd w:val="clear" w:color="auto" w:fill="FFFBF7"/>
              </w:rPr>
              <w:t>220</w:t>
            </w:r>
            <w:r>
              <w:rPr>
                <w:color w:val="000000"/>
                <w:spacing w:val="-13"/>
                <w:sz w:val="24"/>
                <w:shd w:val="clear" w:color="auto" w:fill="FFFBF7"/>
              </w:rPr>
              <w:t xml:space="preserve"> </w:t>
            </w:r>
            <w:r>
              <w:rPr>
                <w:color w:val="000000"/>
                <w:sz w:val="24"/>
                <w:shd w:val="clear" w:color="auto" w:fill="FFFBF7"/>
              </w:rPr>
              <w:t>В</w:t>
            </w:r>
            <w:r>
              <w:rPr>
                <w:color w:val="000000"/>
                <w:sz w:val="24"/>
              </w:rPr>
              <w:t xml:space="preserve"> Мощность </w:t>
            </w:r>
            <w:r>
              <w:rPr>
                <w:color w:val="000000"/>
                <w:sz w:val="24"/>
                <w:shd w:val="clear" w:color="auto" w:fill="FFFBF7"/>
              </w:rPr>
              <w:t>450 Вт</w:t>
            </w:r>
            <w:r>
              <w:rPr>
                <w:color w:val="000000"/>
                <w:sz w:val="24"/>
              </w:rPr>
              <w:t xml:space="preserve"> </w:t>
            </w:r>
            <w:r>
              <w:rPr>
                <w:color w:val="000000"/>
                <w:sz w:val="24"/>
                <w:shd w:val="clear" w:color="auto" w:fill="FFFBF7"/>
              </w:rPr>
              <w:t>Число оборотов</w:t>
            </w:r>
          </w:p>
          <w:p w:rsidR="00343CC4" w:rsidRDefault="00487E66">
            <w:pPr>
              <w:pStyle w:val="TableParagraph"/>
              <w:ind w:left="108"/>
              <w:rPr>
                <w:sz w:val="24"/>
              </w:rPr>
            </w:pPr>
            <w:r>
              <w:rPr>
                <w:color w:val="000000"/>
                <w:sz w:val="24"/>
                <w:shd w:val="clear" w:color="auto" w:fill="FFFBF7"/>
              </w:rPr>
              <w:t xml:space="preserve">2850 </w:t>
            </w:r>
            <w:r>
              <w:rPr>
                <w:color w:val="000000"/>
                <w:spacing w:val="-2"/>
                <w:sz w:val="24"/>
                <w:shd w:val="clear" w:color="auto" w:fill="FFFBF7"/>
              </w:rPr>
              <w:t>об/мин</w:t>
            </w:r>
          </w:p>
          <w:p w:rsidR="00343CC4" w:rsidRDefault="00487E66">
            <w:pPr>
              <w:pStyle w:val="TableParagraph"/>
              <w:spacing w:line="270" w:lineRule="atLeast"/>
              <w:ind w:left="108"/>
              <w:rPr>
                <w:sz w:val="24"/>
              </w:rPr>
            </w:pPr>
            <w:r>
              <w:rPr>
                <w:color w:val="000000"/>
                <w:sz w:val="24"/>
                <w:shd w:val="clear" w:color="auto" w:fill="FFFBF7"/>
              </w:rPr>
              <w:t>Размер</w:t>
            </w:r>
            <w:r>
              <w:rPr>
                <w:color w:val="000000"/>
                <w:spacing w:val="-15"/>
                <w:sz w:val="24"/>
                <w:shd w:val="clear" w:color="auto" w:fill="FFFBF7"/>
              </w:rPr>
              <w:t xml:space="preserve"> </w:t>
            </w:r>
            <w:r>
              <w:rPr>
                <w:color w:val="000000"/>
                <w:sz w:val="24"/>
                <w:shd w:val="clear" w:color="auto" w:fill="FFFBF7"/>
              </w:rPr>
              <w:t>шлифовального</w:t>
            </w:r>
            <w:r>
              <w:rPr>
                <w:color w:val="000000"/>
                <w:sz w:val="24"/>
              </w:rPr>
              <w:t xml:space="preserve"> </w:t>
            </w:r>
            <w:r>
              <w:rPr>
                <w:color w:val="000000"/>
                <w:sz w:val="24"/>
                <w:shd w:val="clear" w:color="auto" w:fill="FFFBF7"/>
              </w:rPr>
              <w:t>круга</w:t>
            </w:r>
            <w:r>
              <w:rPr>
                <w:color w:val="000000"/>
                <w:sz w:val="24"/>
              </w:rPr>
              <w:t xml:space="preserve"> Ø 150×20 мм</w:t>
            </w:r>
          </w:p>
        </w:tc>
        <w:tc>
          <w:tcPr>
            <w:tcW w:w="2625" w:type="dxa"/>
            <w:vMerge/>
            <w:tcBorders>
              <w:top w:val="nil"/>
            </w:tcBorders>
          </w:tcPr>
          <w:p w:rsidR="00343CC4" w:rsidRDefault="00343CC4">
            <w:pPr>
              <w:rPr>
                <w:sz w:val="2"/>
                <w:szCs w:val="2"/>
              </w:rPr>
            </w:pPr>
          </w:p>
        </w:tc>
      </w:tr>
      <w:tr w:rsidR="00343CC4">
        <w:trPr>
          <w:trHeight w:val="551"/>
        </w:trPr>
        <w:tc>
          <w:tcPr>
            <w:tcW w:w="518" w:type="dxa"/>
          </w:tcPr>
          <w:p w:rsidR="00343CC4" w:rsidRDefault="00487E66">
            <w:pPr>
              <w:pStyle w:val="TableParagraph"/>
              <w:spacing w:line="270" w:lineRule="exact"/>
              <w:ind w:left="11" w:right="61"/>
              <w:jc w:val="center"/>
              <w:rPr>
                <w:sz w:val="24"/>
              </w:rPr>
            </w:pPr>
            <w:r>
              <w:rPr>
                <w:spacing w:val="-5"/>
                <w:sz w:val="24"/>
              </w:rPr>
              <w:t>21</w:t>
            </w:r>
          </w:p>
        </w:tc>
        <w:tc>
          <w:tcPr>
            <w:tcW w:w="5006" w:type="dxa"/>
          </w:tcPr>
          <w:p w:rsidR="00343CC4" w:rsidRDefault="00487E66">
            <w:pPr>
              <w:pStyle w:val="TableParagraph"/>
              <w:spacing w:line="268" w:lineRule="exact"/>
              <w:ind w:left="108"/>
              <w:rPr>
                <w:sz w:val="24"/>
              </w:rPr>
            </w:pPr>
            <w:r>
              <w:rPr>
                <w:sz w:val="24"/>
              </w:rPr>
              <w:t>Станок</w:t>
            </w:r>
            <w:r>
              <w:rPr>
                <w:spacing w:val="-3"/>
                <w:sz w:val="24"/>
              </w:rPr>
              <w:t xml:space="preserve"> </w:t>
            </w:r>
            <w:r>
              <w:rPr>
                <w:sz w:val="24"/>
              </w:rPr>
              <w:t>токарный</w:t>
            </w:r>
            <w:r>
              <w:rPr>
                <w:spacing w:val="-2"/>
                <w:sz w:val="24"/>
              </w:rPr>
              <w:t xml:space="preserve"> </w:t>
            </w:r>
            <w:r>
              <w:rPr>
                <w:sz w:val="24"/>
              </w:rPr>
              <w:t>по</w:t>
            </w:r>
            <w:r>
              <w:rPr>
                <w:spacing w:val="-2"/>
                <w:sz w:val="24"/>
              </w:rPr>
              <w:t xml:space="preserve"> металлу</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spacing w:line="268" w:lineRule="exact"/>
              <w:ind w:left="108"/>
              <w:rPr>
                <w:sz w:val="24"/>
              </w:rPr>
            </w:pPr>
            <w:r>
              <w:rPr>
                <w:spacing w:val="-4"/>
                <w:sz w:val="24"/>
              </w:rPr>
              <w:t>1К62</w:t>
            </w:r>
          </w:p>
          <w:p w:rsidR="00343CC4" w:rsidRDefault="00487E66">
            <w:pPr>
              <w:pStyle w:val="TableParagraph"/>
              <w:spacing w:line="264" w:lineRule="exact"/>
              <w:ind w:left="108"/>
              <w:rPr>
                <w:sz w:val="24"/>
              </w:rPr>
            </w:pPr>
            <w:r>
              <w:rPr>
                <w:spacing w:val="-4"/>
                <w:sz w:val="24"/>
              </w:rPr>
              <w:t>1А62</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19"/>
          <w:footerReference w:type="default" r:id="rId420"/>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61" w:right="50"/>
              <w:jc w:val="center"/>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6"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278"/>
        </w:trPr>
        <w:tc>
          <w:tcPr>
            <w:tcW w:w="518" w:type="dxa"/>
          </w:tcPr>
          <w:p w:rsidR="00343CC4" w:rsidRDefault="00343CC4">
            <w:pPr>
              <w:pStyle w:val="TableParagraph"/>
              <w:rPr>
                <w:sz w:val="20"/>
              </w:rPr>
            </w:pPr>
          </w:p>
        </w:tc>
        <w:tc>
          <w:tcPr>
            <w:tcW w:w="5006" w:type="dxa"/>
          </w:tcPr>
          <w:p w:rsidR="00343CC4" w:rsidRDefault="00343CC4">
            <w:pPr>
              <w:pStyle w:val="TableParagraph"/>
              <w:rPr>
                <w:sz w:val="20"/>
              </w:rPr>
            </w:pPr>
          </w:p>
        </w:tc>
        <w:tc>
          <w:tcPr>
            <w:tcW w:w="1843" w:type="dxa"/>
          </w:tcPr>
          <w:p w:rsidR="00343CC4" w:rsidRDefault="00343CC4">
            <w:pPr>
              <w:pStyle w:val="TableParagraph"/>
              <w:rPr>
                <w:sz w:val="20"/>
              </w:rPr>
            </w:pPr>
          </w:p>
        </w:tc>
        <w:tc>
          <w:tcPr>
            <w:tcW w:w="2551" w:type="dxa"/>
          </w:tcPr>
          <w:p w:rsidR="00343CC4" w:rsidRDefault="00343CC4">
            <w:pPr>
              <w:pStyle w:val="TableParagraph"/>
              <w:rPr>
                <w:sz w:val="20"/>
              </w:rPr>
            </w:pPr>
          </w:p>
        </w:tc>
        <w:tc>
          <w:tcPr>
            <w:tcW w:w="2834" w:type="dxa"/>
          </w:tcPr>
          <w:p w:rsidR="00343CC4" w:rsidRDefault="00487E66">
            <w:pPr>
              <w:pStyle w:val="TableParagraph"/>
              <w:spacing w:line="258" w:lineRule="exact"/>
              <w:ind w:left="108"/>
              <w:rPr>
                <w:sz w:val="24"/>
              </w:rPr>
            </w:pPr>
            <w:r>
              <w:rPr>
                <w:spacing w:val="-2"/>
                <w:sz w:val="24"/>
              </w:rPr>
              <w:t>1А616</w:t>
            </w:r>
          </w:p>
        </w:tc>
        <w:tc>
          <w:tcPr>
            <w:tcW w:w="2625" w:type="dxa"/>
            <w:vMerge w:val="restart"/>
          </w:tcPr>
          <w:p w:rsidR="00343CC4" w:rsidRDefault="00343CC4">
            <w:pPr>
              <w:pStyle w:val="TableParagraph"/>
              <w:rPr>
                <w:sz w:val="24"/>
              </w:rPr>
            </w:pPr>
          </w:p>
        </w:tc>
      </w:tr>
      <w:tr w:rsidR="00343CC4">
        <w:trPr>
          <w:trHeight w:val="2207"/>
        </w:trPr>
        <w:tc>
          <w:tcPr>
            <w:tcW w:w="518" w:type="dxa"/>
          </w:tcPr>
          <w:p w:rsidR="00343CC4" w:rsidRDefault="00487E66">
            <w:pPr>
              <w:pStyle w:val="TableParagraph"/>
              <w:spacing w:line="270" w:lineRule="exact"/>
              <w:ind w:left="11" w:right="61"/>
              <w:jc w:val="center"/>
              <w:rPr>
                <w:sz w:val="24"/>
              </w:rPr>
            </w:pPr>
            <w:r>
              <w:rPr>
                <w:spacing w:val="-5"/>
                <w:sz w:val="24"/>
              </w:rPr>
              <w:t>22</w:t>
            </w:r>
          </w:p>
        </w:tc>
        <w:tc>
          <w:tcPr>
            <w:tcW w:w="5006" w:type="dxa"/>
          </w:tcPr>
          <w:p w:rsidR="00343CC4" w:rsidRDefault="00487E66">
            <w:pPr>
              <w:pStyle w:val="TableParagraph"/>
              <w:spacing w:line="268" w:lineRule="exact"/>
              <w:ind w:left="108"/>
              <w:rPr>
                <w:sz w:val="24"/>
              </w:rPr>
            </w:pPr>
            <w:r>
              <w:rPr>
                <w:sz w:val="24"/>
              </w:rPr>
              <w:t>Магнитные</w:t>
            </w:r>
            <w:r>
              <w:rPr>
                <w:spacing w:val="-3"/>
                <w:sz w:val="24"/>
              </w:rPr>
              <w:t xml:space="preserve"> </w:t>
            </w:r>
            <w:r>
              <w:rPr>
                <w:spacing w:val="-2"/>
                <w:sz w:val="24"/>
              </w:rPr>
              <w:t>угольники</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314"/>
              <w:rPr>
                <w:sz w:val="24"/>
              </w:rPr>
            </w:pPr>
            <w:r>
              <w:rPr>
                <w:noProof/>
                <w:sz w:val="24"/>
              </w:rPr>
              <mc:AlternateContent>
                <mc:Choice Requires="wpg">
                  <w:drawing>
                    <wp:anchor distT="0" distB="0" distL="0" distR="0" simplePos="0" relativeHeight="462700032" behindDoc="1" locked="0" layoutInCell="1" allowOverlap="1">
                      <wp:simplePos x="0" y="0"/>
                      <wp:positionH relativeFrom="column">
                        <wp:posOffset>50292</wp:posOffset>
                      </wp:positionH>
                      <wp:positionV relativeFrom="paragraph">
                        <wp:posOffset>5068</wp:posOffset>
                      </wp:positionV>
                      <wp:extent cx="1699260" cy="350520"/>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9260" cy="350520"/>
                                <a:chOff x="0" y="0"/>
                                <a:chExt cx="1699260" cy="350520"/>
                              </a:xfrm>
                            </wpg:grpSpPr>
                            <wps:wsp>
                              <wps:cNvPr id="251" name="Graphic 250"/>
                              <wps:cNvSpPr/>
                              <wps:spPr>
                                <a:xfrm>
                                  <a:off x="0" y="0"/>
                                  <a:ext cx="1699260" cy="350520"/>
                                </a:xfrm>
                                <a:custGeom>
                                  <a:avLst/>
                                  <a:gdLst/>
                                  <a:ahLst/>
                                  <a:cxnLst/>
                                  <a:rect l="l" t="t" r="r" b="b"/>
                                  <a:pathLst>
                                    <a:path w="1699260" h="350520">
                                      <a:moveTo>
                                        <a:pt x="1699260" y="0"/>
                                      </a:moveTo>
                                      <a:lnTo>
                                        <a:pt x="0" y="0"/>
                                      </a:lnTo>
                                      <a:lnTo>
                                        <a:pt x="0" y="175260"/>
                                      </a:lnTo>
                                      <a:lnTo>
                                        <a:pt x="0" y="350520"/>
                                      </a:lnTo>
                                      <a:lnTo>
                                        <a:pt x="1699260" y="350520"/>
                                      </a:lnTo>
                                      <a:lnTo>
                                        <a:pt x="1699260" y="175260"/>
                                      </a:lnTo>
                                      <a:lnTo>
                                        <a:pt x="1699260" y="0"/>
                                      </a:lnTo>
                                      <a:close/>
                                    </a:path>
                                  </a:pathLst>
                                </a:custGeom>
                                <a:solidFill>
                                  <a:srgbClr val="FBF9F9"/>
                                </a:solidFill>
                              </wps:spPr>
                              <wps:bodyPr wrap="square" lIns="0" tIns="0" rIns="0" bIns="0" rtlCol="0">
                                <a:prstTxWarp prst="textNoShape">
                                  <a:avLst/>
                                </a:prstTxWarp>
                                <a:noAutofit/>
                              </wps:bodyPr>
                            </wps:wsp>
                          </wpg:wgp>
                        </a:graphicData>
                      </a:graphic>
                    </wp:anchor>
                  </w:drawing>
                </mc:Choice>
                <mc:Fallback>
                  <w:pict>
                    <v:group w14:anchorId="26787CC2" id="Group 249" o:spid="_x0000_s1026" style="position:absolute;margin-left:3.95pt;margin-top:.4pt;width:133.8pt;height:27.6pt;z-index:-40616448;mso-wrap-distance-left:0;mso-wrap-distance-right:0" coordsize="16992,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">
                      <v:shape id="Graphic 250" o:spid="_x0000_s1027" style="position:absolute;width:16992;height:3505;visibility:visible;mso-wrap-style:square;v-text-anchor:top" coordsize="169926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" path="m1699260,l,,,175260,,350520r1699260,l1699260,175260,1699260,xe" fillcolor="#fbf9f9" stroked="f">
                        <v:path arrowok="t"/>
                      </v:shape>
                    </v:group>
                  </w:pict>
                </mc:Fallback>
              </mc:AlternateContent>
            </w:r>
            <w:r>
              <w:rPr>
                <w:sz w:val="24"/>
              </w:rPr>
              <w:t>Сила</w:t>
            </w:r>
            <w:r>
              <w:rPr>
                <w:spacing w:val="-15"/>
                <w:sz w:val="24"/>
              </w:rPr>
              <w:t xml:space="preserve"> </w:t>
            </w:r>
            <w:r>
              <w:rPr>
                <w:sz w:val="24"/>
              </w:rPr>
              <w:t>сцепления</w:t>
            </w:r>
            <w:r>
              <w:rPr>
                <w:spacing w:val="-15"/>
                <w:sz w:val="24"/>
              </w:rPr>
              <w:t xml:space="preserve"> </w:t>
            </w:r>
            <w:r>
              <w:rPr>
                <w:sz w:val="24"/>
              </w:rPr>
              <w:t>макс., кг 12.5</w:t>
            </w:r>
          </w:p>
          <w:p w:rsidR="00343CC4" w:rsidRDefault="00487E66">
            <w:pPr>
              <w:pStyle w:val="TableParagraph"/>
              <w:ind w:left="108"/>
              <w:rPr>
                <w:sz w:val="24"/>
              </w:rPr>
            </w:pPr>
            <w:r>
              <w:rPr>
                <w:sz w:val="24"/>
              </w:rPr>
              <w:t>Cила</w:t>
            </w:r>
            <w:r>
              <w:rPr>
                <w:spacing w:val="-12"/>
                <w:sz w:val="24"/>
              </w:rPr>
              <w:t xml:space="preserve"> </w:t>
            </w:r>
            <w:r>
              <w:rPr>
                <w:sz w:val="24"/>
              </w:rPr>
              <w:t>сцепления</w:t>
            </w:r>
            <w:r>
              <w:rPr>
                <w:spacing w:val="-14"/>
                <w:sz w:val="24"/>
              </w:rPr>
              <w:t xml:space="preserve"> </w:t>
            </w:r>
            <w:r>
              <w:rPr>
                <w:sz w:val="24"/>
              </w:rPr>
              <w:t>на</w:t>
            </w:r>
            <w:r>
              <w:rPr>
                <w:spacing w:val="-12"/>
                <w:sz w:val="24"/>
              </w:rPr>
              <w:t xml:space="preserve"> </w:t>
            </w:r>
            <w:r>
              <w:rPr>
                <w:sz w:val="24"/>
              </w:rPr>
              <w:t>сдвиг макс., кг6.25</w:t>
            </w:r>
          </w:p>
          <w:p w:rsidR="00343CC4" w:rsidRDefault="00487E66">
            <w:pPr>
              <w:pStyle w:val="TableParagraph"/>
              <w:tabs>
                <w:tab w:val="left" w:pos="2756"/>
              </w:tabs>
              <w:ind w:left="108"/>
              <w:rPr>
                <w:sz w:val="24"/>
              </w:rPr>
            </w:pPr>
            <w:r>
              <w:rPr>
                <w:color w:val="000000"/>
                <w:sz w:val="24"/>
                <w:shd w:val="clear" w:color="auto" w:fill="FBF9F9"/>
              </w:rPr>
              <w:t>Длина,</w:t>
            </w:r>
            <w:r>
              <w:rPr>
                <w:color w:val="000000"/>
                <w:spacing w:val="-2"/>
                <w:sz w:val="24"/>
                <w:shd w:val="clear" w:color="auto" w:fill="FBF9F9"/>
              </w:rPr>
              <w:t xml:space="preserve"> </w:t>
            </w:r>
            <w:r>
              <w:rPr>
                <w:color w:val="000000"/>
                <w:sz w:val="24"/>
                <w:shd w:val="clear" w:color="auto" w:fill="FBF9F9"/>
              </w:rPr>
              <w:t>мм</w:t>
            </w:r>
            <w:r>
              <w:rPr>
                <w:color w:val="000000"/>
                <w:spacing w:val="-2"/>
                <w:sz w:val="24"/>
                <w:shd w:val="clear" w:color="auto" w:fill="FBF9F9"/>
              </w:rPr>
              <w:t xml:space="preserve"> </w:t>
            </w:r>
            <w:r>
              <w:rPr>
                <w:color w:val="000000"/>
                <w:spacing w:val="-5"/>
                <w:sz w:val="24"/>
                <w:shd w:val="clear" w:color="auto" w:fill="FBF9F9"/>
              </w:rPr>
              <w:t>80</w:t>
            </w:r>
            <w:r>
              <w:rPr>
                <w:color w:val="000000"/>
                <w:sz w:val="24"/>
                <w:shd w:val="clear" w:color="auto" w:fill="FBF9F9"/>
              </w:rPr>
              <w:tab/>
            </w:r>
          </w:p>
          <w:p w:rsidR="00343CC4" w:rsidRDefault="00487E66">
            <w:pPr>
              <w:pStyle w:val="TableParagraph"/>
              <w:ind w:left="108"/>
              <w:rPr>
                <w:sz w:val="24"/>
              </w:rPr>
            </w:pPr>
            <w:r>
              <w:rPr>
                <w:sz w:val="24"/>
              </w:rPr>
              <w:t>Ширина,</w:t>
            </w:r>
            <w:r>
              <w:rPr>
                <w:spacing w:val="-2"/>
                <w:sz w:val="24"/>
              </w:rPr>
              <w:t xml:space="preserve"> </w:t>
            </w:r>
            <w:r>
              <w:rPr>
                <w:sz w:val="24"/>
              </w:rPr>
              <w:t>мм</w:t>
            </w:r>
            <w:r>
              <w:rPr>
                <w:spacing w:val="-3"/>
                <w:sz w:val="24"/>
              </w:rPr>
              <w:t xml:space="preserve"> </w:t>
            </w:r>
            <w:r>
              <w:rPr>
                <w:spacing w:val="-5"/>
                <w:sz w:val="24"/>
              </w:rPr>
              <w:t>54</w:t>
            </w:r>
          </w:p>
          <w:p w:rsidR="00343CC4" w:rsidRDefault="00487E66">
            <w:pPr>
              <w:pStyle w:val="TableParagraph"/>
              <w:spacing w:line="270" w:lineRule="atLeast"/>
              <w:ind w:left="108"/>
              <w:rPr>
                <w:sz w:val="24"/>
              </w:rPr>
            </w:pPr>
            <w:r>
              <w:rPr>
                <w:color w:val="000000"/>
                <w:sz w:val="24"/>
                <w:shd w:val="clear" w:color="auto" w:fill="FBF9F9"/>
              </w:rPr>
              <w:t>Толщина</w:t>
            </w:r>
            <w:r>
              <w:rPr>
                <w:color w:val="000000"/>
                <w:spacing w:val="-10"/>
                <w:sz w:val="24"/>
                <w:shd w:val="clear" w:color="auto" w:fill="FBF9F9"/>
              </w:rPr>
              <w:t xml:space="preserve"> </w:t>
            </w:r>
            <w:r>
              <w:rPr>
                <w:color w:val="000000"/>
                <w:sz w:val="24"/>
                <w:shd w:val="clear" w:color="auto" w:fill="FBF9F9"/>
              </w:rPr>
              <w:t>/</w:t>
            </w:r>
            <w:r>
              <w:rPr>
                <w:color w:val="000000"/>
                <w:spacing w:val="-10"/>
                <w:sz w:val="24"/>
                <w:shd w:val="clear" w:color="auto" w:fill="FBF9F9"/>
              </w:rPr>
              <w:t xml:space="preserve"> </w:t>
            </w:r>
            <w:r>
              <w:rPr>
                <w:color w:val="000000"/>
                <w:sz w:val="24"/>
                <w:shd w:val="clear" w:color="auto" w:fill="FBF9F9"/>
              </w:rPr>
              <w:t>Высота,</w:t>
            </w:r>
            <w:r>
              <w:rPr>
                <w:color w:val="000000"/>
                <w:spacing w:val="-10"/>
                <w:sz w:val="24"/>
                <w:shd w:val="clear" w:color="auto" w:fill="FBF9F9"/>
              </w:rPr>
              <w:t xml:space="preserve"> </w:t>
            </w:r>
            <w:r>
              <w:rPr>
                <w:color w:val="000000"/>
                <w:sz w:val="24"/>
                <w:shd w:val="clear" w:color="auto" w:fill="FBF9F9"/>
              </w:rPr>
              <w:t>мм</w:t>
            </w:r>
            <w:r>
              <w:rPr>
                <w:color w:val="000000"/>
                <w:spacing w:val="-9"/>
                <w:sz w:val="24"/>
                <w:shd w:val="clear" w:color="auto" w:fill="FBF9F9"/>
              </w:rPr>
              <w:t xml:space="preserve"> </w:t>
            </w:r>
            <w:r>
              <w:rPr>
                <w:color w:val="000000"/>
                <w:sz w:val="24"/>
                <w:shd w:val="clear" w:color="auto" w:fill="FBF9F9"/>
              </w:rPr>
              <w:t>12</w:t>
            </w:r>
            <w:r>
              <w:rPr>
                <w:color w:val="000000"/>
                <w:sz w:val="24"/>
              </w:rPr>
              <w:t xml:space="preserve"> Вес, г 120</w:t>
            </w:r>
          </w:p>
        </w:tc>
        <w:tc>
          <w:tcPr>
            <w:tcW w:w="2625" w:type="dxa"/>
            <w:vMerge/>
            <w:tcBorders>
              <w:top w:val="nil"/>
            </w:tcBorders>
          </w:tcPr>
          <w:p w:rsidR="00343CC4" w:rsidRDefault="00343CC4">
            <w:pPr>
              <w:rPr>
                <w:sz w:val="2"/>
                <w:szCs w:val="2"/>
              </w:rPr>
            </w:pPr>
          </w:p>
        </w:tc>
      </w:tr>
      <w:tr w:rsidR="00343CC4">
        <w:trPr>
          <w:trHeight w:val="827"/>
        </w:trPr>
        <w:tc>
          <w:tcPr>
            <w:tcW w:w="518" w:type="dxa"/>
          </w:tcPr>
          <w:p w:rsidR="00343CC4" w:rsidRDefault="00487E66">
            <w:pPr>
              <w:pStyle w:val="TableParagraph"/>
              <w:spacing w:line="270" w:lineRule="exact"/>
              <w:ind w:left="11" w:right="61"/>
              <w:jc w:val="center"/>
              <w:rPr>
                <w:sz w:val="24"/>
              </w:rPr>
            </w:pPr>
            <w:r>
              <w:rPr>
                <w:spacing w:val="-5"/>
                <w:sz w:val="24"/>
              </w:rPr>
              <w:t>23</w:t>
            </w:r>
          </w:p>
        </w:tc>
        <w:tc>
          <w:tcPr>
            <w:tcW w:w="5006" w:type="dxa"/>
          </w:tcPr>
          <w:p w:rsidR="00343CC4" w:rsidRDefault="00487E66">
            <w:pPr>
              <w:pStyle w:val="TableParagraph"/>
              <w:spacing w:line="268" w:lineRule="exact"/>
              <w:ind w:left="108"/>
              <w:rPr>
                <w:sz w:val="24"/>
              </w:rPr>
            </w:pPr>
            <w:r>
              <w:rPr>
                <w:sz w:val="24"/>
              </w:rPr>
              <w:t>Станок</w:t>
            </w:r>
            <w:r>
              <w:rPr>
                <w:spacing w:val="1"/>
                <w:sz w:val="24"/>
              </w:rPr>
              <w:t xml:space="preserve"> </w:t>
            </w:r>
            <w:r>
              <w:rPr>
                <w:spacing w:val="-2"/>
                <w:sz w:val="24"/>
              </w:rPr>
              <w:t>сверлильный</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ind w:left="108" w:right="659"/>
              <w:rPr>
                <w:sz w:val="24"/>
              </w:rPr>
            </w:pPr>
            <w:r>
              <w:rPr>
                <w:noProof/>
                <w:sz w:val="24"/>
              </w:rPr>
              <mc:AlternateContent>
                <mc:Choice Requires="wpg">
                  <w:drawing>
                    <wp:anchor distT="0" distB="0" distL="0" distR="0" simplePos="0" relativeHeight="462700544" behindDoc="1" locked="0" layoutInCell="1" allowOverlap="1">
                      <wp:simplePos x="0" y="0"/>
                      <wp:positionH relativeFrom="column">
                        <wp:posOffset>50292</wp:posOffset>
                      </wp:positionH>
                      <wp:positionV relativeFrom="paragraph">
                        <wp:posOffset>355588</wp:posOffset>
                      </wp:positionV>
                      <wp:extent cx="1699260" cy="175260"/>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9260" cy="175260"/>
                                <a:chOff x="0" y="0"/>
                                <a:chExt cx="1699260" cy="175260"/>
                              </a:xfrm>
                            </wpg:grpSpPr>
                            <wps:wsp>
                              <wps:cNvPr id="253" name="Graphic 252"/>
                              <wps:cNvSpPr/>
                              <wps:spPr>
                                <a:xfrm>
                                  <a:off x="0" y="0"/>
                                  <a:ext cx="1699260" cy="175260"/>
                                </a:xfrm>
                                <a:custGeom>
                                  <a:avLst/>
                                  <a:gdLst/>
                                  <a:ahLst/>
                                  <a:cxnLst/>
                                  <a:rect l="l" t="t" r="r" b="b"/>
                                  <a:pathLst>
                                    <a:path w="1699260" h="175260">
                                      <a:moveTo>
                                        <a:pt x="1699260" y="0"/>
                                      </a:moveTo>
                                      <a:lnTo>
                                        <a:pt x="0" y="0"/>
                                      </a:lnTo>
                                      <a:lnTo>
                                        <a:pt x="0" y="175260"/>
                                      </a:lnTo>
                                      <a:lnTo>
                                        <a:pt x="1699260" y="175260"/>
                                      </a:lnTo>
                                      <a:lnTo>
                                        <a:pt x="1699260" y="0"/>
                                      </a:lnTo>
                                      <a:close/>
                                    </a:path>
                                  </a:pathLst>
                                </a:custGeom>
                                <a:solidFill>
                                  <a:srgbClr val="FBF9F9"/>
                                </a:solidFill>
                              </wps:spPr>
                              <wps:bodyPr wrap="square" lIns="0" tIns="0" rIns="0" bIns="0" rtlCol="0">
                                <a:prstTxWarp prst="textNoShape">
                                  <a:avLst/>
                                </a:prstTxWarp>
                                <a:noAutofit/>
                              </wps:bodyPr>
                            </wps:wsp>
                          </wpg:wgp>
                        </a:graphicData>
                      </a:graphic>
                    </wp:anchor>
                  </w:drawing>
                </mc:Choice>
                <mc:Fallback>
                  <w:pict>
                    <v:group w14:anchorId="3D351757" id="Group 251" o:spid="_x0000_s1026" style="position:absolute;margin-left:3.95pt;margin-top:28pt;width:133.8pt;height:13.8pt;z-index:-40615936;mso-wrap-distance-left:0;mso-wrap-distance-right:0" coordsize="16992,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">
                      <v:shape id="Graphic 252" o:spid="_x0000_s1027" style="position:absolute;width:16992;height:1752;visibility:visible;mso-wrap-style:square;v-text-anchor:top" coordsize="1699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" path="m1699260,l,,,175260r1699260,l1699260,xe" fillcolor="#fbf9f9" stroked="f">
                        <v:path arrowok="t"/>
                      </v:shape>
                    </v:group>
                  </w:pict>
                </mc:Fallback>
              </mc:AlternateContent>
            </w:r>
            <w:r>
              <w:rPr>
                <w:sz w:val="24"/>
              </w:rPr>
              <w:t>Марка</w:t>
            </w:r>
            <w:r>
              <w:rPr>
                <w:spacing w:val="-15"/>
                <w:sz w:val="24"/>
              </w:rPr>
              <w:t xml:space="preserve"> </w:t>
            </w:r>
            <w:r>
              <w:rPr>
                <w:sz w:val="24"/>
              </w:rPr>
              <w:t xml:space="preserve">УПМ-ЭХМТ </w:t>
            </w:r>
            <w:r>
              <w:rPr>
                <w:spacing w:val="-2"/>
                <w:sz w:val="24"/>
              </w:rPr>
              <w:t>2Н125Л</w:t>
            </w:r>
          </w:p>
        </w:tc>
        <w:tc>
          <w:tcPr>
            <w:tcW w:w="2625" w:type="dxa"/>
            <w:vMerge/>
            <w:tcBorders>
              <w:top w:val="nil"/>
            </w:tcBorders>
          </w:tcPr>
          <w:p w:rsidR="00343CC4" w:rsidRDefault="00343CC4">
            <w:pPr>
              <w:rPr>
                <w:sz w:val="2"/>
                <w:szCs w:val="2"/>
              </w:rPr>
            </w:pPr>
          </w:p>
        </w:tc>
      </w:tr>
      <w:tr w:rsidR="00343CC4">
        <w:trPr>
          <w:trHeight w:val="551"/>
        </w:trPr>
        <w:tc>
          <w:tcPr>
            <w:tcW w:w="518" w:type="dxa"/>
          </w:tcPr>
          <w:p w:rsidR="00343CC4" w:rsidRDefault="00487E66">
            <w:pPr>
              <w:pStyle w:val="TableParagraph"/>
              <w:spacing w:line="270" w:lineRule="exact"/>
              <w:ind w:left="11" w:right="61"/>
              <w:jc w:val="center"/>
              <w:rPr>
                <w:sz w:val="24"/>
              </w:rPr>
            </w:pPr>
            <w:r>
              <w:rPr>
                <w:spacing w:val="-5"/>
                <w:sz w:val="24"/>
              </w:rPr>
              <w:t>24</w:t>
            </w:r>
          </w:p>
        </w:tc>
        <w:tc>
          <w:tcPr>
            <w:tcW w:w="5006" w:type="dxa"/>
          </w:tcPr>
          <w:p w:rsidR="00343CC4" w:rsidRDefault="00487E66">
            <w:pPr>
              <w:pStyle w:val="TableParagraph"/>
              <w:spacing w:line="268" w:lineRule="exact"/>
              <w:ind w:left="108"/>
              <w:rPr>
                <w:sz w:val="24"/>
              </w:rPr>
            </w:pPr>
            <w:r>
              <w:rPr>
                <w:sz w:val="24"/>
              </w:rPr>
              <w:t>Фрезерный</w:t>
            </w:r>
            <w:r>
              <w:rPr>
                <w:spacing w:val="-9"/>
                <w:sz w:val="24"/>
              </w:rPr>
              <w:t xml:space="preserve"> </w:t>
            </w:r>
            <w:r>
              <w:rPr>
                <w:spacing w:val="-2"/>
                <w:sz w:val="24"/>
              </w:rPr>
              <w:t>станок</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68" w:lineRule="exact"/>
              <w:ind w:left="108"/>
              <w:rPr>
                <w:sz w:val="24"/>
              </w:rPr>
            </w:pPr>
            <w:r>
              <w:rPr>
                <w:spacing w:val="-2"/>
                <w:sz w:val="24"/>
              </w:rPr>
              <w:t>специализированное</w:t>
            </w:r>
          </w:p>
        </w:tc>
        <w:tc>
          <w:tcPr>
            <w:tcW w:w="2834" w:type="dxa"/>
          </w:tcPr>
          <w:p w:rsidR="00343CC4" w:rsidRDefault="00487E66">
            <w:pPr>
              <w:pStyle w:val="TableParagraph"/>
              <w:spacing w:line="268" w:lineRule="exact"/>
              <w:ind w:left="108"/>
              <w:rPr>
                <w:sz w:val="24"/>
              </w:rPr>
            </w:pPr>
            <w:r>
              <w:rPr>
                <w:spacing w:val="-2"/>
                <w:sz w:val="24"/>
              </w:rPr>
              <w:t>6Н81,6Н11</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1" w:right="61"/>
              <w:jc w:val="center"/>
              <w:rPr>
                <w:sz w:val="24"/>
              </w:rPr>
            </w:pPr>
            <w:r>
              <w:rPr>
                <w:spacing w:val="-5"/>
                <w:sz w:val="24"/>
              </w:rPr>
              <w:t>25</w:t>
            </w:r>
          </w:p>
        </w:tc>
        <w:tc>
          <w:tcPr>
            <w:tcW w:w="5006" w:type="dxa"/>
          </w:tcPr>
          <w:p w:rsidR="00343CC4" w:rsidRDefault="00487E66">
            <w:pPr>
              <w:pStyle w:val="TableParagraph"/>
              <w:spacing w:line="268" w:lineRule="exact"/>
              <w:ind w:left="108"/>
              <w:rPr>
                <w:sz w:val="24"/>
              </w:rPr>
            </w:pPr>
            <w:r>
              <w:rPr>
                <w:sz w:val="24"/>
              </w:rPr>
              <w:t>Комплекс</w:t>
            </w:r>
            <w:r>
              <w:rPr>
                <w:spacing w:val="-2"/>
                <w:sz w:val="24"/>
              </w:rPr>
              <w:t xml:space="preserve"> </w:t>
            </w:r>
            <w:r>
              <w:rPr>
                <w:sz w:val="24"/>
              </w:rPr>
              <w:t xml:space="preserve">учебно-методических </w:t>
            </w:r>
            <w:r>
              <w:rPr>
                <w:spacing w:val="-2"/>
                <w:sz w:val="24"/>
              </w:rPr>
              <w:t>материалов</w:t>
            </w:r>
          </w:p>
        </w:tc>
        <w:tc>
          <w:tcPr>
            <w:tcW w:w="1843" w:type="dxa"/>
          </w:tcPr>
          <w:p w:rsidR="00343CC4" w:rsidRDefault="00487E66">
            <w:pPr>
              <w:pStyle w:val="TableParagraph"/>
              <w:spacing w:line="275" w:lineRule="exact"/>
              <w:ind w:left="108"/>
              <w:rPr>
                <w:b/>
                <w:sz w:val="24"/>
              </w:rPr>
            </w:pPr>
            <w:r>
              <w:rPr>
                <w:b/>
                <w:spacing w:val="-5"/>
                <w:sz w:val="24"/>
              </w:rPr>
              <w:t>УМК</w:t>
            </w:r>
          </w:p>
        </w:tc>
        <w:tc>
          <w:tcPr>
            <w:tcW w:w="2551" w:type="dxa"/>
          </w:tcPr>
          <w:p w:rsidR="00343CC4" w:rsidRDefault="00487E66">
            <w:pPr>
              <w:pStyle w:val="TableParagraph"/>
              <w:spacing w:line="268" w:lineRule="exact"/>
              <w:ind w:left="108"/>
              <w:rPr>
                <w:sz w:val="24"/>
              </w:rPr>
            </w:pPr>
            <w:r>
              <w:rPr>
                <w:spacing w:val="-2"/>
                <w:sz w:val="24"/>
              </w:rPr>
              <w:t>основное</w:t>
            </w:r>
          </w:p>
        </w:tc>
        <w:tc>
          <w:tcPr>
            <w:tcW w:w="2834" w:type="dxa"/>
          </w:tcPr>
          <w:p w:rsidR="00343CC4" w:rsidRDefault="00343CC4">
            <w:pPr>
              <w:pStyle w:val="TableParagraph"/>
              <w:rPr>
                <w:sz w:val="24"/>
              </w:rPr>
            </w:pPr>
          </w:p>
        </w:tc>
        <w:tc>
          <w:tcPr>
            <w:tcW w:w="2625" w:type="dxa"/>
            <w:vMerge/>
            <w:tcBorders>
              <w:top w:val="nil"/>
            </w:tcBorders>
          </w:tcPr>
          <w:p w:rsidR="00343CC4" w:rsidRDefault="00343CC4">
            <w:pPr>
              <w:rPr>
                <w:sz w:val="2"/>
                <w:szCs w:val="2"/>
              </w:rPr>
            </w:pPr>
          </w:p>
        </w:tc>
      </w:tr>
    </w:tbl>
    <w:p w:rsidR="00343CC4" w:rsidRDefault="00487E66">
      <w:pPr>
        <w:spacing w:after="46"/>
        <w:ind w:left="848"/>
        <w:rPr>
          <w:sz w:val="24"/>
        </w:rPr>
      </w:pPr>
      <w:r>
        <w:rPr>
          <w:sz w:val="24"/>
        </w:rPr>
        <w:t>Мастерская</w:t>
      </w:r>
      <w:r>
        <w:rPr>
          <w:spacing w:val="1"/>
          <w:sz w:val="24"/>
        </w:rPr>
        <w:t xml:space="preserve"> </w:t>
      </w:r>
      <w:r>
        <w:rPr>
          <w:sz w:val="24"/>
        </w:rPr>
        <w:t>«</w:t>
      </w:r>
      <w:r>
        <w:rPr>
          <w:i/>
          <w:sz w:val="24"/>
        </w:rPr>
        <w:t>Сварочная</w:t>
      </w:r>
      <w:r>
        <w:rPr>
          <w:i/>
          <w:spacing w:val="-4"/>
          <w:sz w:val="24"/>
        </w:rPr>
        <w:t xml:space="preserve"> </w:t>
      </w:r>
      <w:r>
        <w:rPr>
          <w:i/>
          <w:sz w:val="24"/>
        </w:rPr>
        <w:t>для</w:t>
      </w:r>
      <w:r>
        <w:rPr>
          <w:i/>
          <w:spacing w:val="-3"/>
          <w:sz w:val="24"/>
        </w:rPr>
        <w:t xml:space="preserve"> </w:t>
      </w:r>
      <w:r>
        <w:rPr>
          <w:i/>
          <w:sz w:val="24"/>
        </w:rPr>
        <w:t>сварки</w:t>
      </w:r>
      <w:r>
        <w:rPr>
          <w:i/>
          <w:spacing w:val="-2"/>
          <w:sz w:val="24"/>
        </w:rPr>
        <w:t xml:space="preserve"> металлов</w:t>
      </w:r>
      <w:r>
        <w:rPr>
          <w:spacing w:val="-2"/>
          <w:sz w:val="24"/>
        </w:rPr>
        <w:t>»</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4977"/>
        <w:gridCol w:w="1831"/>
        <w:gridCol w:w="2539"/>
        <w:gridCol w:w="2834"/>
        <w:gridCol w:w="2666"/>
      </w:tblGrid>
      <w:tr w:rsidR="00343CC4">
        <w:trPr>
          <w:trHeight w:val="952"/>
        </w:trPr>
        <w:tc>
          <w:tcPr>
            <w:tcW w:w="530" w:type="dxa"/>
          </w:tcPr>
          <w:p w:rsidR="00343CC4" w:rsidRDefault="00343CC4">
            <w:pPr>
              <w:pStyle w:val="TableParagraph"/>
              <w:spacing w:before="39"/>
              <w:rPr>
                <w:sz w:val="24"/>
              </w:rPr>
            </w:pPr>
          </w:p>
          <w:p w:rsidR="00343CC4" w:rsidRDefault="00487E66">
            <w:pPr>
              <w:pStyle w:val="TableParagraph"/>
              <w:spacing w:before="1"/>
              <w:ind w:left="143"/>
              <w:rPr>
                <w:b/>
                <w:sz w:val="24"/>
              </w:rPr>
            </w:pPr>
            <w:r>
              <w:rPr>
                <w:b/>
                <w:spacing w:val="-10"/>
                <w:sz w:val="24"/>
              </w:rPr>
              <w:t>№</w:t>
            </w:r>
          </w:p>
        </w:tc>
        <w:tc>
          <w:tcPr>
            <w:tcW w:w="4977" w:type="dxa"/>
          </w:tcPr>
          <w:p w:rsidR="00343CC4" w:rsidRDefault="00343CC4">
            <w:pPr>
              <w:pStyle w:val="TableParagraph"/>
              <w:spacing w:before="39"/>
              <w:rPr>
                <w:sz w:val="24"/>
              </w:rPr>
            </w:pPr>
          </w:p>
          <w:p w:rsidR="00343CC4" w:rsidRDefault="00487E66">
            <w:pPr>
              <w:pStyle w:val="TableParagraph"/>
              <w:spacing w:before="1"/>
              <w:ind w:left="10"/>
              <w:jc w:val="center"/>
              <w:rPr>
                <w:b/>
                <w:sz w:val="24"/>
              </w:rPr>
            </w:pPr>
            <w:r>
              <w:rPr>
                <w:b/>
                <w:spacing w:val="-2"/>
                <w:sz w:val="24"/>
              </w:rPr>
              <w:t>Наименование</w:t>
            </w:r>
          </w:p>
        </w:tc>
        <w:tc>
          <w:tcPr>
            <w:tcW w:w="1831" w:type="dxa"/>
          </w:tcPr>
          <w:p w:rsidR="00343CC4" w:rsidRDefault="00343CC4">
            <w:pPr>
              <w:pStyle w:val="TableParagraph"/>
              <w:spacing w:before="39"/>
              <w:rPr>
                <w:sz w:val="24"/>
              </w:rPr>
            </w:pPr>
          </w:p>
          <w:p w:rsidR="00343CC4" w:rsidRDefault="00487E66">
            <w:pPr>
              <w:pStyle w:val="TableParagraph"/>
              <w:spacing w:before="1"/>
              <w:ind w:right="88"/>
              <w:jc w:val="center"/>
              <w:rPr>
                <w:b/>
                <w:sz w:val="24"/>
              </w:rPr>
            </w:pPr>
            <w:r>
              <w:rPr>
                <w:b/>
                <w:spacing w:val="-5"/>
                <w:sz w:val="24"/>
              </w:rPr>
              <w:t>Тип</w:t>
            </w:r>
          </w:p>
        </w:tc>
        <w:tc>
          <w:tcPr>
            <w:tcW w:w="2539" w:type="dxa"/>
          </w:tcPr>
          <w:p w:rsidR="00343CC4" w:rsidRDefault="00487E66">
            <w:pPr>
              <w:pStyle w:val="TableParagraph"/>
              <w:spacing w:before="157" w:line="276" w:lineRule="auto"/>
              <w:ind w:left="142" w:firstLine="573"/>
              <w:rPr>
                <w:b/>
                <w:sz w:val="24"/>
              </w:rPr>
            </w:pPr>
            <w:r>
              <w:rPr>
                <w:b/>
                <w:spacing w:val="-2"/>
                <w:sz w:val="24"/>
              </w:rPr>
              <w:t>Основное/ специализированное</w:t>
            </w:r>
          </w:p>
        </w:tc>
        <w:tc>
          <w:tcPr>
            <w:tcW w:w="2834" w:type="dxa"/>
          </w:tcPr>
          <w:p w:rsidR="00343CC4" w:rsidRDefault="00487E66">
            <w:pPr>
              <w:pStyle w:val="TableParagraph"/>
              <w:spacing w:line="276" w:lineRule="auto"/>
              <w:ind w:left="36"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5" w:right="21"/>
              <w:jc w:val="center"/>
              <w:rPr>
                <w:b/>
                <w:sz w:val="24"/>
              </w:rPr>
            </w:pPr>
            <w:r>
              <w:rPr>
                <w:b/>
                <w:spacing w:val="-2"/>
                <w:sz w:val="24"/>
              </w:rPr>
              <w:t>характеристика</w:t>
            </w:r>
          </w:p>
        </w:tc>
        <w:tc>
          <w:tcPr>
            <w:tcW w:w="2666" w:type="dxa"/>
          </w:tcPr>
          <w:p w:rsidR="00343CC4" w:rsidRDefault="00487E66">
            <w:pPr>
              <w:pStyle w:val="TableParagraph"/>
              <w:spacing w:line="276" w:lineRule="auto"/>
              <w:ind w:left="262" w:right="248" w:hanging="5"/>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14" w:right="2"/>
              <w:jc w:val="center"/>
              <w:rPr>
                <w:b/>
                <w:sz w:val="24"/>
              </w:rPr>
            </w:pPr>
            <w:r>
              <w:rPr>
                <w:b/>
                <w:sz w:val="24"/>
              </w:rPr>
              <w:t xml:space="preserve">модуля, </w:t>
            </w:r>
            <w:r>
              <w:rPr>
                <w:b/>
                <w:spacing w:val="-2"/>
                <w:sz w:val="24"/>
              </w:rPr>
              <w:t>дисциплины</w:t>
            </w:r>
          </w:p>
        </w:tc>
      </w:tr>
      <w:tr w:rsidR="00343CC4">
        <w:trPr>
          <w:trHeight w:val="316"/>
        </w:trPr>
        <w:tc>
          <w:tcPr>
            <w:tcW w:w="530" w:type="dxa"/>
          </w:tcPr>
          <w:p w:rsidR="00343CC4" w:rsidRDefault="00487E66">
            <w:pPr>
              <w:pStyle w:val="TableParagraph"/>
              <w:spacing w:line="270" w:lineRule="exact"/>
              <w:ind w:left="107"/>
              <w:rPr>
                <w:sz w:val="24"/>
              </w:rPr>
            </w:pPr>
            <w:r>
              <w:rPr>
                <w:spacing w:val="-10"/>
                <w:sz w:val="24"/>
              </w:rPr>
              <w:t>1</w:t>
            </w:r>
          </w:p>
        </w:tc>
        <w:tc>
          <w:tcPr>
            <w:tcW w:w="4977" w:type="dxa"/>
          </w:tcPr>
          <w:p w:rsidR="00343CC4" w:rsidRDefault="00487E66">
            <w:pPr>
              <w:pStyle w:val="TableParagraph"/>
              <w:spacing w:line="270" w:lineRule="exact"/>
              <w:ind w:left="108"/>
              <w:rPr>
                <w:sz w:val="24"/>
              </w:rPr>
            </w:pPr>
            <w:r>
              <w:rPr>
                <w:spacing w:val="-2"/>
                <w:sz w:val="24"/>
              </w:rPr>
              <w:t>Стеллажи</w:t>
            </w:r>
          </w:p>
        </w:tc>
        <w:tc>
          <w:tcPr>
            <w:tcW w:w="1831" w:type="dxa"/>
          </w:tcPr>
          <w:p w:rsidR="00343CC4" w:rsidRDefault="00487E66">
            <w:pPr>
              <w:pStyle w:val="TableParagraph"/>
              <w:spacing w:line="275" w:lineRule="exact"/>
              <w:ind w:left="108"/>
              <w:rPr>
                <w:b/>
                <w:sz w:val="24"/>
              </w:rPr>
            </w:pPr>
            <w:r>
              <w:rPr>
                <w:b/>
                <w:spacing w:val="-2"/>
                <w:sz w:val="24"/>
              </w:rPr>
              <w:t>Оборудование</w:t>
            </w:r>
          </w:p>
        </w:tc>
        <w:tc>
          <w:tcPr>
            <w:tcW w:w="2539" w:type="dxa"/>
          </w:tcPr>
          <w:p w:rsidR="00343CC4" w:rsidRDefault="00487E66">
            <w:pPr>
              <w:pStyle w:val="TableParagraph"/>
              <w:spacing w:line="270" w:lineRule="exact"/>
              <w:ind w:left="111"/>
              <w:rPr>
                <w:sz w:val="24"/>
              </w:rPr>
            </w:pPr>
            <w:r>
              <w:rPr>
                <w:spacing w:val="-2"/>
                <w:sz w:val="24"/>
              </w:rPr>
              <w:t>основное</w:t>
            </w:r>
          </w:p>
        </w:tc>
        <w:tc>
          <w:tcPr>
            <w:tcW w:w="2834" w:type="dxa"/>
          </w:tcPr>
          <w:p w:rsidR="00343CC4" w:rsidRDefault="00487E66">
            <w:pPr>
              <w:pStyle w:val="TableParagraph"/>
              <w:spacing w:line="270" w:lineRule="exact"/>
              <w:ind w:left="111"/>
              <w:rPr>
                <w:sz w:val="24"/>
              </w:rPr>
            </w:pPr>
            <w:r>
              <w:rPr>
                <w:sz w:val="24"/>
              </w:rPr>
              <w:t>Полки</w:t>
            </w:r>
            <w:r>
              <w:rPr>
                <w:spacing w:val="-3"/>
                <w:sz w:val="24"/>
              </w:rPr>
              <w:t xml:space="preserve"> </w:t>
            </w:r>
            <w:r>
              <w:rPr>
                <w:spacing w:val="-2"/>
                <w:sz w:val="24"/>
              </w:rPr>
              <w:t>металлические</w:t>
            </w:r>
          </w:p>
        </w:tc>
        <w:tc>
          <w:tcPr>
            <w:tcW w:w="2666" w:type="dxa"/>
            <w:tcBorders>
              <w:bottom w:val="nil"/>
            </w:tcBorders>
          </w:tcPr>
          <w:p w:rsidR="00343CC4" w:rsidRDefault="00487E66">
            <w:pPr>
              <w:pStyle w:val="TableParagraph"/>
              <w:spacing w:line="270" w:lineRule="exact"/>
              <w:ind w:left="109"/>
              <w:rPr>
                <w:sz w:val="24"/>
              </w:rPr>
            </w:pPr>
            <w:r>
              <w:rPr>
                <w:sz w:val="24"/>
              </w:rPr>
              <w:t>УП.02,</w:t>
            </w:r>
            <w:r>
              <w:rPr>
                <w:spacing w:val="-1"/>
                <w:sz w:val="24"/>
              </w:rPr>
              <w:t xml:space="preserve"> </w:t>
            </w:r>
            <w:r>
              <w:rPr>
                <w:sz w:val="24"/>
              </w:rPr>
              <w:t>ПМ.01,</w:t>
            </w:r>
            <w:r>
              <w:rPr>
                <w:spacing w:val="59"/>
                <w:sz w:val="24"/>
              </w:rPr>
              <w:t xml:space="preserve"> </w:t>
            </w:r>
            <w:r>
              <w:rPr>
                <w:sz w:val="24"/>
              </w:rPr>
              <w:t xml:space="preserve">ПМ. </w:t>
            </w:r>
            <w:r>
              <w:rPr>
                <w:spacing w:val="-5"/>
                <w:sz w:val="24"/>
              </w:rPr>
              <w:t>02,</w:t>
            </w:r>
          </w:p>
        </w:tc>
      </w:tr>
      <w:tr w:rsidR="00343CC4">
        <w:trPr>
          <w:trHeight w:val="298"/>
        </w:trPr>
        <w:tc>
          <w:tcPr>
            <w:tcW w:w="530" w:type="dxa"/>
            <w:tcBorders>
              <w:bottom w:val="nil"/>
            </w:tcBorders>
          </w:tcPr>
          <w:p w:rsidR="00343CC4" w:rsidRDefault="00487E66">
            <w:pPr>
              <w:pStyle w:val="TableParagraph"/>
              <w:spacing w:line="270" w:lineRule="exact"/>
              <w:ind w:left="107"/>
              <w:rPr>
                <w:sz w:val="24"/>
              </w:rPr>
            </w:pPr>
            <w:r>
              <w:rPr>
                <w:spacing w:val="-10"/>
                <w:sz w:val="24"/>
              </w:rPr>
              <w:t>2</w:t>
            </w:r>
          </w:p>
        </w:tc>
        <w:tc>
          <w:tcPr>
            <w:tcW w:w="4977" w:type="dxa"/>
            <w:tcBorders>
              <w:bottom w:val="nil"/>
            </w:tcBorders>
          </w:tcPr>
          <w:p w:rsidR="00343CC4" w:rsidRDefault="00487E66">
            <w:pPr>
              <w:pStyle w:val="TableParagraph"/>
              <w:spacing w:line="270" w:lineRule="exact"/>
              <w:ind w:left="108"/>
              <w:rPr>
                <w:sz w:val="24"/>
              </w:rPr>
            </w:pPr>
            <w:r>
              <w:rPr>
                <w:sz w:val="24"/>
              </w:rPr>
              <w:t>Сборочно-сварочный</w:t>
            </w:r>
            <w:r>
              <w:rPr>
                <w:spacing w:val="-4"/>
                <w:sz w:val="24"/>
              </w:rPr>
              <w:t xml:space="preserve"> </w:t>
            </w:r>
            <w:r>
              <w:rPr>
                <w:sz w:val="24"/>
              </w:rPr>
              <w:t>стол</w:t>
            </w:r>
            <w:r>
              <w:rPr>
                <w:spacing w:val="-4"/>
                <w:sz w:val="24"/>
              </w:rPr>
              <w:t xml:space="preserve"> </w:t>
            </w:r>
            <w:r>
              <w:rPr>
                <w:sz w:val="24"/>
              </w:rPr>
              <w:t>с</w:t>
            </w:r>
            <w:r>
              <w:rPr>
                <w:spacing w:val="-3"/>
                <w:sz w:val="24"/>
              </w:rPr>
              <w:t xml:space="preserve"> </w:t>
            </w:r>
            <w:r>
              <w:rPr>
                <w:spacing w:val="-2"/>
                <w:sz w:val="24"/>
              </w:rPr>
              <w:t>крепежными</w:t>
            </w:r>
          </w:p>
        </w:tc>
        <w:tc>
          <w:tcPr>
            <w:tcW w:w="1831" w:type="dxa"/>
            <w:tcBorders>
              <w:bottom w:val="nil"/>
            </w:tcBorders>
          </w:tcPr>
          <w:p w:rsidR="00343CC4" w:rsidRDefault="00487E66">
            <w:pPr>
              <w:pStyle w:val="TableParagraph"/>
              <w:spacing w:line="275" w:lineRule="exact"/>
              <w:ind w:left="108"/>
              <w:rPr>
                <w:b/>
                <w:sz w:val="24"/>
              </w:rPr>
            </w:pPr>
            <w:r>
              <w:rPr>
                <w:b/>
                <w:spacing w:val="-2"/>
                <w:sz w:val="24"/>
              </w:rPr>
              <w:t>Оборудование</w:t>
            </w:r>
          </w:p>
        </w:tc>
        <w:tc>
          <w:tcPr>
            <w:tcW w:w="2539" w:type="dxa"/>
            <w:tcBorders>
              <w:bottom w:val="nil"/>
            </w:tcBorders>
          </w:tcPr>
          <w:p w:rsidR="00343CC4" w:rsidRDefault="00487E66">
            <w:pPr>
              <w:pStyle w:val="TableParagraph"/>
              <w:spacing w:line="270" w:lineRule="exact"/>
              <w:ind w:left="111"/>
              <w:rPr>
                <w:sz w:val="24"/>
              </w:rPr>
            </w:pPr>
            <w:r>
              <w:rPr>
                <w:spacing w:val="-2"/>
                <w:sz w:val="24"/>
              </w:rPr>
              <w:t>специализированное</w:t>
            </w:r>
          </w:p>
        </w:tc>
        <w:tc>
          <w:tcPr>
            <w:tcW w:w="2834" w:type="dxa"/>
            <w:tcBorders>
              <w:bottom w:val="nil"/>
            </w:tcBorders>
          </w:tcPr>
          <w:p w:rsidR="00343CC4" w:rsidRDefault="00487E66">
            <w:pPr>
              <w:pStyle w:val="TableParagraph"/>
              <w:spacing w:line="270" w:lineRule="exact"/>
              <w:ind w:left="111"/>
              <w:rPr>
                <w:sz w:val="24"/>
              </w:rPr>
            </w:pPr>
            <w:r>
              <w:rPr>
                <w:sz w:val="24"/>
              </w:rPr>
              <w:t>Сделаны из</w:t>
            </w:r>
            <w:r>
              <w:rPr>
                <w:spacing w:val="2"/>
                <w:sz w:val="24"/>
              </w:rPr>
              <w:t xml:space="preserve"> </w:t>
            </w:r>
            <w:r>
              <w:rPr>
                <w:spacing w:val="-2"/>
                <w:sz w:val="24"/>
              </w:rPr>
              <w:t>огнестойкого</w:t>
            </w:r>
          </w:p>
        </w:tc>
        <w:tc>
          <w:tcPr>
            <w:tcW w:w="2666" w:type="dxa"/>
            <w:tcBorders>
              <w:top w:val="nil"/>
              <w:bottom w:val="nil"/>
            </w:tcBorders>
          </w:tcPr>
          <w:p w:rsidR="00343CC4" w:rsidRDefault="00487E66">
            <w:pPr>
              <w:pStyle w:val="TableParagraph"/>
              <w:spacing w:line="261" w:lineRule="exact"/>
              <w:ind w:left="109"/>
              <w:rPr>
                <w:sz w:val="24"/>
              </w:rPr>
            </w:pPr>
            <w:r>
              <w:rPr>
                <w:spacing w:val="-2"/>
                <w:sz w:val="24"/>
              </w:rPr>
              <w:t>ПМ.03</w:t>
            </w:r>
          </w:p>
        </w:tc>
      </w:tr>
      <w:tr w:rsidR="00343CC4">
        <w:trPr>
          <w:trHeight w:val="314"/>
        </w:trPr>
        <w:tc>
          <w:tcPr>
            <w:tcW w:w="530" w:type="dxa"/>
            <w:tcBorders>
              <w:top w:val="nil"/>
              <w:bottom w:val="nil"/>
            </w:tcBorders>
          </w:tcPr>
          <w:p w:rsidR="00343CC4" w:rsidRDefault="00343CC4">
            <w:pPr>
              <w:pStyle w:val="TableParagraph"/>
            </w:pPr>
          </w:p>
        </w:tc>
        <w:tc>
          <w:tcPr>
            <w:tcW w:w="4977" w:type="dxa"/>
            <w:tcBorders>
              <w:top w:val="nil"/>
              <w:bottom w:val="nil"/>
            </w:tcBorders>
          </w:tcPr>
          <w:p w:rsidR="00343CC4" w:rsidRDefault="00487E66">
            <w:pPr>
              <w:pStyle w:val="TableParagraph"/>
              <w:spacing w:before="13"/>
              <w:ind w:left="108"/>
              <w:rPr>
                <w:sz w:val="24"/>
              </w:rPr>
            </w:pPr>
            <w:r>
              <w:rPr>
                <w:sz w:val="24"/>
              </w:rPr>
              <w:t>элементами</w:t>
            </w:r>
            <w:r>
              <w:rPr>
                <w:spacing w:val="-5"/>
                <w:sz w:val="24"/>
              </w:rPr>
              <w:t xml:space="preserve"> </w:t>
            </w:r>
            <w:r>
              <w:rPr>
                <w:sz w:val="24"/>
              </w:rPr>
              <w:t>(для</w:t>
            </w:r>
            <w:r>
              <w:rPr>
                <w:spacing w:val="-4"/>
                <w:sz w:val="24"/>
              </w:rPr>
              <w:t xml:space="preserve"> </w:t>
            </w:r>
            <w:r>
              <w:rPr>
                <w:sz w:val="24"/>
              </w:rPr>
              <w:t>фиксации</w:t>
            </w:r>
            <w:r>
              <w:rPr>
                <w:spacing w:val="-6"/>
                <w:sz w:val="24"/>
              </w:rPr>
              <w:t xml:space="preserve"> </w:t>
            </w:r>
            <w:r>
              <w:rPr>
                <w:sz w:val="24"/>
              </w:rPr>
              <w:t>трубы</w:t>
            </w:r>
            <w:r>
              <w:rPr>
                <w:spacing w:val="-1"/>
                <w:sz w:val="24"/>
              </w:rPr>
              <w:t xml:space="preserve"> </w:t>
            </w:r>
            <w:r>
              <w:rPr>
                <w:spacing w:val="-10"/>
                <w:sz w:val="24"/>
              </w:rPr>
              <w:t>в</w:t>
            </w:r>
          </w:p>
        </w:tc>
        <w:tc>
          <w:tcPr>
            <w:tcW w:w="1831" w:type="dxa"/>
            <w:tcBorders>
              <w:top w:val="nil"/>
              <w:bottom w:val="nil"/>
            </w:tcBorders>
          </w:tcPr>
          <w:p w:rsidR="00343CC4" w:rsidRDefault="00343CC4">
            <w:pPr>
              <w:pStyle w:val="TableParagraph"/>
            </w:pPr>
          </w:p>
        </w:tc>
        <w:tc>
          <w:tcPr>
            <w:tcW w:w="2539" w:type="dxa"/>
            <w:tcBorders>
              <w:top w:val="nil"/>
              <w:bottom w:val="nil"/>
            </w:tcBorders>
          </w:tcPr>
          <w:p w:rsidR="00343CC4" w:rsidRDefault="00343CC4">
            <w:pPr>
              <w:pStyle w:val="TableParagraph"/>
            </w:pPr>
          </w:p>
        </w:tc>
        <w:tc>
          <w:tcPr>
            <w:tcW w:w="2834" w:type="dxa"/>
            <w:tcBorders>
              <w:top w:val="nil"/>
              <w:bottom w:val="nil"/>
            </w:tcBorders>
          </w:tcPr>
          <w:p w:rsidR="00343CC4" w:rsidRDefault="00487E66">
            <w:pPr>
              <w:pStyle w:val="TableParagraph"/>
              <w:spacing w:before="13"/>
              <w:ind w:left="111"/>
              <w:rPr>
                <w:sz w:val="24"/>
              </w:rPr>
            </w:pPr>
            <w:r>
              <w:rPr>
                <w:spacing w:val="-2"/>
                <w:sz w:val="24"/>
              </w:rPr>
              <w:t>материала.</w:t>
            </w:r>
          </w:p>
        </w:tc>
        <w:tc>
          <w:tcPr>
            <w:tcW w:w="2666" w:type="dxa"/>
            <w:tcBorders>
              <w:top w:val="nil"/>
              <w:bottom w:val="nil"/>
            </w:tcBorders>
          </w:tcPr>
          <w:p w:rsidR="00343CC4" w:rsidRDefault="00343CC4">
            <w:pPr>
              <w:pStyle w:val="TableParagraph"/>
            </w:pPr>
          </w:p>
        </w:tc>
      </w:tr>
      <w:tr w:rsidR="00343CC4">
        <w:trPr>
          <w:trHeight w:val="1167"/>
        </w:trPr>
        <w:tc>
          <w:tcPr>
            <w:tcW w:w="530" w:type="dxa"/>
            <w:tcBorders>
              <w:top w:val="nil"/>
            </w:tcBorders>
          </w:tcPr>
          <w:p w:rsidR="00343CC4" w:rsidRDefault="00343CC4">
            <w:pPr>
              <w:pStyle w:val="TableParagraph"/>
              <w:rPr>
                <w:sz w:val="24"/>
              </w:rPr>
            </w:pPr>
          </w:p>
        </w:tc>
        <w:tc>
          <w:tcPr>
            <w:tcW w:w="4977" w:type="dxa"/>
            <w:tcBorders>
              <w:top w:val="nil"/>
            </w:tcBorders>
          </w:tcPr>
          <w:p w:rsidR="00343CC4" w:rsidRDefault="00487E66">
            <w:pPr>
              <w:pStyle w:val="TableParagraph"/>
              <w:spacing w:before="17" w:line="276" w:lineRule="auto"/>
              <w:ind w:left="108" w:right="95"/>
              <w:rPr>
                <w:sz w:val="24"/>
              </w:rPr>
            </w:pPr>
            <w:r>
              <w:rPr>
                <w:sz w:val="24"/>
              </w:rPr>
              <w:t>положения</w:t>
            </w:r>
            <w:r>
              <w:rPr>
                <w:spacing w:val="-5"/>
                <w:sz w:val="24"/>
              </w:rPr>
              <w:t xml:space="preserve"> </w:t>
            </w:r>
            <w:r>
              <w:rPr>
                <w:sz w:val="24"/>
              </w:rPr>
              <w:t>Н-L045</w:t>
            </w:r>
            <w:r>
              <w:rPr>
                <w:spacing w:val="-5"/>
                <w:sz w:val="24"/>
              </w:rPr>
              <w:t xml:space="preserve"> </w:t>
            </w:r>
            <w:r>
              <w:rPr>
                <w:sz w:val="24"/>
              </w:rPr>
              <w:t>PC;</w:t>
            </w:r>
            <w:r>
              <w:rPr>
                <w:spacing w:val="-5"/>
                <w:sz w:val="24"/>
              </w:rPr>
              <w:t xml:space="preserve"> </w:t>
            </w:r>
            <w:r>
              <w:rPr>
                <w:sz w:val="24"/>
              </w:rPr>
              <w:t>PH</w:t>
            </w:r>
            <w:r>
              <w:rPr>
                <w:spacing w:val="-5"/>
                <w:sz w:val="24"/>
              </w:rPr>
              <w:t xml:space="preserve"> </w:t>
            </w:r>
            <w:r>
              <w:rPr>
                <w:sz w:val="24"/>
              </w:rPr>
              <w:t>и</w:t>
            </w:r>
            <w:r>
              <w:rPr>
                <w:spacing w:val="40"/>
                <w:sz w:val="24"/>
              </w:rPr>
              <w:t xml:space="preserve"> </w:t>
            </w:r>
            <w:r>
              <w:rPr>
                <w:sz w:val="24"/>
              </w:rPr>
              <w:t>пластин</w:t>
            </w:r>
            <w:r>
              <w:rPr>
                <w:spacing w:val="-5"/>
                <w:sz w:val="24"/>
              </w:rPr>
              <w:t xml:space="preserve"> </w:t>
            </w:r>
            <w:r>
              <w:rPr>
                <w:sz w:val="24"/>
              </w:rPr>
              <w:t>в</w:t>
            </w:r>
            <w:r>
              <w:rPr>
                <w:spacing w:val="-5"/>
                <w:sz w:val="24"/>
              </w:rPr>
              <w:t xml:space="preserve"> </w:t>
            </w:r>
            <w:r>
              <w:rPr>
                <w:sz w:val="24"/>
              </w:rPr>
              <w:t>PA; PC; PF; PE</w:t>
            </w:r>
            <w:r>
              <w:rPr>
                <w:spacing w:val="40"/>
                <w:sz w:val="24"/>
              </w:rPr>
              <w:t xml:space="preserve"> </w:t>
            </w:r>
            <w:r>
              <w:rPr>
                <w:sz w:val="24"/>
              </w:rPr>
              <w:t>положении)</w:t>
            </w:r>
          </w:p>
        </w:tc>
        <w:tc>
          <w:tcPr>
            <w:tcW w:w="1831" w:type="dxa"/>
            <w:tcBorders>
              <w:top w:val="nil"/>
            </w:tcBorders>
          </w:tcPr>
          <w:p w:rsidR="00343CC4" w:rsidRDefault="00343CC4">
            <w:pPr>
              <w:pStyle w:val="TableParagraph"/>
              <w:rPr>
                <w:sz w:val="24"/>
              </w:rPr>
            </w:pPr>
          </w:p>
        </w:tc>
        <w:tc>
          <w:tcPr>
            <w:tcW w:w="2539" w:type="dxa"/>
            <w:tcBorders>
              <w:top w:val="nil"/>
            </w:tcBorders>
          </w:tcPr>
          <w:p w:rsidR="00343CC4" w:rsidRDefault="00343CC4">
            <w:pPr>
              <w:pStyle w:val="TableParagraph"/>
              <w:rPr>
                <w:sz w:val="24"/>
              </w:rPr>
            </w:pPr>
          </w:p>
        </w:tc>
        <w:tc>
          <w:tcPr>
            <w:tcW w:w="2834" w:type="dxa"/>
            <w:tcBorders>
              <w:top w:val="nil"/>
            </w:tcBorders>
          </w:tcPr>
          <w:p w:rsidR="00343CC4" w:rsidRDefault="00487E66">
            <w:pPr>
              <w:pStyle w:val="TableParagraph"/>
              <w:spacing w:before="15"/>
              <w:ind w:left="111" w:right="828"/>
              <w:rPr>
                <w:sz w:val="24"/>
              </w:rPr>
            </w:pPr>
            <w:r>
              <w:rPr>
                <w:sz w:val="24"/>
              </w:rPr>
              <w:t>Маркировка</w:t>
            </w:r>
            <w:r>
              <w:rPr>
                <w:spacing w:val="-15"/>
                <w:sz w:val="24"/>
              </w:rPr>
              <w:t xml:space="preserve"> </w:t>
            </w:r>
            <w:r>
              <w:rPr>
                <w:sz w:val="24"/>
              </w:rPr>
              <w:t xml:space="preserve">стола </w:t>
            </w:r>
            <w:r>
              <w:rPr>
                <w:spacing w:val="-6"/>
                <w:sz w:val="24"/>
              </w:rPr>
              <w:t>PE</w:t>
            </w:r>
          </w:p>
          <w:p w:rsidR="00343CC4" w:rsidRDefault="00487E66">
            <w:pPr>
              <w:pStyle w:val="TableParagraph"/>
              <w:ind w:left="111"/>
              <w:rPr>
                <w:sz w:val="24"/>
              </w:rPr>
            </w:pPr>
            <w:r>
              <w:rPr>
                <w:spacing w:val="-2"/>
                <w:sz w:val="24"/>
              </w:rPr>
              <w:t>Артикул</w:t>
            </w:r>
          </w:p>
          <w:p w:rsidR="00343CC4" w:rsidRDefault="00487E66">
            <w:pPr>
              <w:pStyle w:val="TableParagraph"/>
              <w:spacing w:before="2"/>
              <w:ind w:left="111"/>
              <w:rPr>
                <w:sz w:val="24"/>
              </w:rPr>
            </w:pPr>
            <w:r>
              <w:rPr>
                <w:spacing w:val="-2"/>
                <w:sz w:val="24"/>
              </w:rPr>
              <w:t>PE16-01002-</w:t>
            </w:r>
            <w:r>
              <w:rPr>
                <w:spacing w:val="-5"/>
                <w:sz w:val="24"/>
              </w:rPr>
              <w:t>500</w:t>
            </w:r>
          </w:p>
        </w:tc>
        <w:tc>
          <w:tcPr>
            <w:tcW w:w="2666" w:type="dxa"/>
            <w:tcBorders>
              <w:top w:val="nil"/>
              <w:bottom w:val="nil"/>
            </w:tcBorders>
          </w:tcPr>
          <w:p w:rsidR="00343CC4" w:rsidRDefault="00343CC4">
            <w:pPr>
              <w:pStyle w:val="TableParagraph"/>
              <w:rPr>
                <w:sz w:val="24"/>
              </w:rPr>
            </w:pPr>
          </w:p>
        </w:tc>
      </w:tr>
      <w:tr w:rsidR="00343CC4">
        <w:trPr>
          <w:trHeight w:val="298"/>
        </w:trPr>
        <w:tc>
          <w:tcPr>
            <w:tcW w:w="530" w:type="dxa"/>
            <w:tcBorders>
              <w:bottom w:val="nil"/>
            </w:tcBorders>
          </w:tcPr>
          <w:p w:rsidR="00343CC4" w:rsidRDefault="00487E66">
            <w:pPr>
              <w:pStyle w:val="TableParagraph"/>
              <w:spacing w:line="270" w:lineRule="exact"/>
              <w:ind w:left="107"/>
              <w:rPr>
                <w:sz w:val="24"/>
              </w:rPr>
            </w:pPr>
            <w:r>
              <w:rPr>
                <w:spacing w:val="-10"/>
                <w:sz w:val="24"/>
              </w:rPr>
              <w:t>3</w:t>
            </w:r>
          </w:p>
        </w:tc>
        <w:tc>
          <w:tcPr>
            <w:tcW w:w="4977" w:type="dxa"/>
            <w:tcBorders>
              <w:bottom w:val="nil"/>
            </w:tcBorders>
          </w:tcPr>
          <w:p w:rsidR="00343CC4" w:rsidRDefault="00487E66">
            <w:pPr>
              <w:pStyle w:val="TableParagraph"/>
              <w:spacing w:line="270" w:lineRule="exact"/>
              <w:ind w:left="108"/>
              <w:rPr>
                <w:sz w:val="24"/>
              </w:rPr>
            </w:pPr>
            <w:r>
              <w:rPr>
                <w:sz w:val="24"/>
              </w:rPr>
              <w:t>Компьютер</w:t>
            </w:r>
            <w:r>
              <w:rPr>
                <w:spacing w:val="-2"/>
                <w:sz w:val="24"/>
              </w:rPr>
              <w:t xml:space="preserve"> </w:t>
            </w:r>
            <w:r>
              <w:rPr>
                <w:sz w:val="24"/>
              </w:rPr>
              <w:t>с</w:t>
            </w:r>
            <w:r>
              <w:rPr>
                <w:spacing w:val="-3"/>
                <w:sz w:val="24"/>
              </w:rPr>
              <w:t xml:space="preserve"> </w:t>
            </w:r>
            <w:r>
              <w:rPr>
                <w:sz w:val="24"/>
              </w:rPr>
              <w:t>программным</w:t>
            </w:r>
            <w:r>
              <w:rPr>
                <w:spacing w:val="-2"/>
                <w:sz w:val="24"/>
              </w:rPr>
              <w:t xml:space="preserve"> </w:t>
            </w:r>
            <w:r>
              <w:rPr>
                <w:sz w:val="24"/>
              </w:rPr>
              <w:t>обеспечением</w:t>
            </w:r>
            <w:r>
              <w:rPr>
                <w:spacing w:val="-3"/>
                <w:sz w:val="24"/>
              </w:rPr>
              <w:t xml:space="preserve"> </w:t>
            </w:r>
            <w:r>
              <w:rPr>
                <w:spacing w:val="-5"/>
                <w:sz w:val="24"/>
              </w:rPr>
              <w:t>для</w:t>
            </w:r>
          </w:p>
        </w:tc>
        <w:tc>
          <w:tcPr>
            <w:tcW w:w="1831" w:type="dxa"/>
            <w:tcBorders>
              <w:bottom w:val="nil"/>
            </w:tcBorders>
          </w:tcPr>
          <w:p w:rsidR="00343CC4" w:rsidRDefault="00487E66">
            <w:pPr>
              <w:pStyle w:val="TableParagraph"/>
              <w:spacing w:line="275" w:lineRule="exact"/>
              <w:ind w:left="108"/>
              <w:rPr>
                <w:b/>
                <w:sz w:val="24"/>
              </w:rPr>
            </w:pPr>
            <w:r>
              <w:rPr>
                <w:b/>
                <w:spacing w:val="-5"/>
                <w:sz w:val="24"/>
              </w:rPr>
              <w:t>ТС</w:t>
            </w:r>
          </w:p>
        </w:tc>
        <w:tc>
          <w:tcPr>
            <w:tcW w:w="2539" w:type="dxa"/>
            <w:tcBorders>
              <w:bottom w:val="nil"/>
            </w:tcBorders>
          </w:tcPr>
          <w:p w:rsidR="00343CC4" w:rsidRDefault="00487E66">
            <w:pPr>
              <w:pStyle w:val="TableParagraph"/>
              <w:spacing w:line="270" w:lineRule="exact"/>
              <w:ind w:left="111"/>
              <w:rPr>
                <w:sz w:val="24"/>
              </w:rPr>
            </w:pPr>
            <w:r>
              <w:rPr>
                <w:spacing w:val="-2"/>
                <w:sz w:val="24"/>
              </w:rPr>
              <w:t>основное</w:t>
            </w:r>
          </w:p>
        </w:tc>
        <w:tc>
          <w:tcPr>
            <w:tcW w:w="2834" w:type="dxa"/>
            <w:tcBorders>
              <w:bottom w:val="nil"/>
            </w:tcBorders>
          </w:tcPr>
          <w:p w:rsidR="00343CC4" w:rsidRDefault="00487E66">
            <w:pPr>
              <w:pStyle w:val="TableParagraph"/>
              <w:spacing w:line="270" w:lineRule="exact"/>
              <w:ind w:left="111"/>
              <w:rPr>
                <w:sz w:val="24"/>
              </w:rPr>
            </w:pPr>
            <w:r>
              <w:rPr>
                <w:sz w:val="24"/>
              </w:rPr>
              <w:t>Ноутбук:</w:t>
            </w:r>
            <w:r>
              <w:rPr>
                <w:spacing w:val="-6"/>
                <w:sz w:val="24"/>
              </w:rPr>
              <w:t xml:space="preserve"> </w:t>
            </w:r>
            <w:r>
              <w:rPr>
                <w:sz w:val="24"/>
              </w:rPr>
              <w:t>диагональ</w:t>
            </w:r>
            <w:r>
              <w:rPr>
                <w:spacing w:val="-7"/>
                <w:sz w:val="24"/>
              </w:rPr>
              <w:t xml:space="preserve"> </w:t>
            </w:r>
            <w:r>
              <w:rPr>
                <w:spacing w:val="-5"/>
                <w:sz w:val="24"/>
              </w:rPr>
              <w:t>не</w:t>
            </w:r>
          </w:p>
        </w:tc>
        <w:tc>
          <w:tcPr>
            <w:tcW w:w="2666" w:type="dxa"/>
            <w:tcBorders>
              <w:top w:val="nil"/>
              <w:bottom w:val="nil"/>
            </w:tcBorders>
          </w:tcPr>
          <w:p w:rsidR="00343CC4" w:rsidRDefault="00343CC4">
            <w:pPr>
              <w:pStyle w:val="TableParagraph"/>
            </w:pPr>
          </w:p>
        </w:tc>
      </w:tr>
      <w:tr w:rsidR="00343CC4">
        <w:trPr>
          <w:trHeight w:val="337"/>
        </w:trPr>
        <w:tc>
          <w:tcPr>
            <w:tcW w:w="530" w:type="dxa"/>
            <w:tcBorders>
              <w:top w:val="nil"/>
            </w:tcBorders>
          </w:tcPr>
          <w:p w:rsidR="00343CC4" w:rsidRDefault="00343CC4">
            <w:pPr>
              <w:pStyle w:val="TableParagraph"/>
              <w:rPr>
                <w:sz w:val="24"/>
              </w:rPr>
            </w:pPr>
          </w:p>
        </w:tc>
        <w:tc>
          <w:tcPr>
            <w:tcW w:w="4977" w:type="dxa"/>
            <w:tcBorders>
              <w:top w:val="nil"/>
            </w:tcBorders>
          </w:tcPr>
          <w:p w:rsidR="00343CC4" w:rsidRDefault="00487E66">
            <w:pPr>
              <w:pStyle w:val="TableParagraph"/>
              <w:spacing w:before="13"/>
              <w:ind w:left="108"/>
              <w:rPr>
                <w:sz w:val="24"/>
              </w:rPr>
            </w:pPr>
            <w:r>
              <w:rPr>
                <w:sz w:val="24"/>
              </w:rPr>
              <w:t>преподавателя</w:t>
            </w:r>
            <w:r>
              <w:rPr>
                <w:spacing w:val="-9"/>
                <w:sz w:val="24"/>
              </w:rPr>
              <w:t xml:space="preserve"> </w:t>
            </w:r>
            <w:r>
              <w:rPr>
                <w:spacing w:val="-2"/>
                <w:sz w:val="24"/>
              </w:rPr>
              <w:t>(ноутбук)</w:t>
            </w:r>
          </w:p>
        </w:tc>
        <w:tc>
          <w:tcPr>
            <w:tcW w:w="1831" w:type="dxa"/>
            <w:tcBorders>
              <w:top w:val="nil"/>
            </w:tcBorders>
          </w:tcPr>
          <w:p w:rsidR="00343CC4" w:rsidRDefault="00343CC4">
            <w:pPr>
              <w:pStyle w:val="TableParagraph"/>
              <w:rPr>
                <w:sz w:val="24"/>
              </w:rPr>
            </w:pPr>
          </w:p>
        </w:tc>
        <w:tc>
          <w:tcPr>
            <w:tcW w:w="2539" w:type="dxa"/>
            <w:tcBorders>
              <w:top w:val="nil"/>
            </w:tcBorders>
          </w:tcPr>
          <w:p w:rsidR="00343CC4" w:rsidRDefault="00343CC4">
            <w:pPr>
              <w:pStyle w:val="TableParagraph"/>
              <w:rPr>
                <w:sz w:val="24"/>
              </w:rPr>
            </w:pPr>
          </w:p>
        </w:tc>
        <w:tc>
          <w:tcPr>
            <w:tcW w:w="2834" w:type="dxa"/>
            <w:tcBorders>
              <w:top w:val="nil"/>
            </w:tcBorders>
          </w:tcPr>
          <w:p w:rsidR="00343CC4" w:rsidRDefault="00487E66">
            <w:pPr>
              <w:pStyle w:val="TableParagraph"/>
              <w:spacing w:before="13"/>
              <w:ind w:left="111"/>
              <w:rPr>
                <w:sz w:val="24"/>
              </w:rPr>
            </w:pPr>
            <w:r>
              <w:rPr>
                <w:sz w:val="24"/>
              </w:rPr>
              <w:t>менее</w:t>
            </w:r>
            <w:r>
              <w:rPr>
                <w:spacing w:val="-2"/>
                <w:sz w:val="24"/>
              </w:rPr>
              <w:t xml:space="preserve"> </w:t>
            </w:r>
            <w:r>
              <w:rPr>
                <w:sz w:val="24"/>
              </w:rPr>
              <w:t>15,6",</w:t>
            </w:r>
            <w:r>
              <w:rPr>
                <w:spacing w:val="-1"/>
                <w:sz w:val="24"/>
              </w:rPr>
              <w:t xml:space="preserve"> </w:t>
            </w:r>
            <w:r>
              <w:rPr>
                <w:spacing w:val="-2"/>
                <w:sz w:val="24"/>
              </w:rPr>
              <w:t>оперативной</w:t>
            </w:r>
          </w:p>
        </w:tc>
        <w:tc>
          <w:tcPr>
            <w:tcW w:w="2666" w:type="dxa"/>
            <w:tcBorders>
              <w:top w:val="nil"/>
            </w:tcBorders>
          </w:tcPr>
          <w:p w:rsidR="00343CC4" w:rsidRDefault="00343CC4">
            <w:pPr>
              <w:pStyle w:val="TableParagraph"/>
              <w:rPr>
                <w:sz w:val="24"/>
              </w:rPr>
            </w:pPr>
          </w:p>
        </w:tc>
      </w:tr>
    </w:tbl>
    <w:p w:rsidR="00343CC4" w:rsidRDefault="00343CC4">
      <w:pPr>
        <w:pStyle w:val="TableParagraph"/>
        <w:rPr>
          <w:sz w:val="24"/>
        </w:rPr>
        <w:sectPr w:rsidR="00343CC4">
          <w:headerReference w:type="default" r:id="rId421"/>
          <w:footerReference w:type="default" r:id="rId422"/>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4977"/>
        <w:gridCol w:w="1831"/>
        <w:gridCol w:w="2539"/>
        <w:gridCol w:w="2834"/>
        <w:gridCol w:w="2666"/>
      </w:tblGrid>
      <w:tr w:rsidR="00343CC4">
        <w:trPr>
          <w:trHeight w:val="952"/>
        </w:trPr>
        <w:tc>
          <w:tcPr>
            <w:tcW w:w="530" w:type="dxa"/>
          </w:tcPr>
          <w:p w:rsidR="00343CC4" w:rsidRDefault="00343CC4">
            <w:pPr>
              <w:pStyle w:val="TableParagraph"/>
              <w:spacing w:before="42"/>
              <w:rPr>
                <w:sz w:val="24"/>
              </w:rPr>
            </w:pPr>
          </w:p>
          <w:p w:rsidR="00343CC4" w:rsidRDefault="00487E66">
            <w:pPr>
              <w:pStyle w:val="TableParagraph"/>
              <w:ind w:left="143"/>
              <w:rPr>
                <w:b/>
                <w:sz w:val="24"/>
              </w:rPr>
            </w:pPr>
            <w:r>
              <w:rPr>
                <w:b/>
                <w:spacing w:val="-10"/>
                <w:sz w:val="24"/>
              </w:rPr>
              <w:t>№</w:t>
            </w:r>
          </w:p>
        </w:tc>
        <w:tc>
          <w:tcPr>
            <w:tcW w:w="4977"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31" w:type="dxa"/>
          </w:tcPr>
          <w:p w:rsidR="00343CC4" w:rsidRDefault="00343CC4">
            <w:pPr>
              <w:pStyle w:val="TableParagraph"/>
              <w:spacing w:before="42"/>
              <w:rPr>
                <w:sz w:val="24"/>
              </w:rPr>
            </w:pPr>
          </w:p>
          <w:p w:rsidR="00343CC4" w:rsidRDefault="00487E66">
            <w:pPr>
              <w:pStyle w:val="TableParagraph"/>
              <w:ind w:right="88"/>
              <w:jc w:val="center"/>
              <w:rPr>
                <w:b/>
                <w:sz w:val="24"/>
              </w:rPr>
            </w:pPr>
            <w:r>
              <w:rPr>
                <w:b/>
                <w:spacing w:val="-5"/>
                <w:sz w:val="24"/>
              </w:rPr>
              <w:t>Тип</w:t>
            </w:r>
          </w:p>
        </w:tc>
        <w:tc>
          <w:tcPr>
            <w:tcW w:w="2539" w:type="dxa"/>
          </w:tcPr>
          <w:p w:rsidR="00343CC4" w:rsidRDefault="00487E66">
            <w:pPr>
              <w:pStyle w:val="TableParagraph"/>
              <w:spacing w:before="160" w:line="276" w:lineRule="auto"/>
              <w:ind w:left="142"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6"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5" w:right="21"/>
              <w:jc w:val="center"/>
              <w:rPr>
                <w:b/>
                <w:sz w:val="24"/>
              </w:rPr>
            </w:pPr>
            <w:r>
              <w:rPr>
                <w:b/>
                <w:spacing w:val="-2"/>
                <w:sz w:val="24"/>
              </w:rPr>
              <w:t>характеристика</w:t>
            </w:r>
          </w:p>
        </w:tc>
        <w:tc>
          <w:tcPr>
            <w:tcW w:w="2666" w:type="dxa"/>
          </w:tcPr>
          <w:p w:rsidR="00343CC4" w:rsidRDefault="00487E66">
            <w:pPr>
              <w:pStyle w:val="TableParagraph"/>
              <w:spacing w:before="1" w:line="276" w:lineRule="auto"/>
              <w:ind w:left="262" w:right="248" w:hanging="5"/>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14" w:right="2"/>
              <w:jc w:val="center"/>
              <w:rPr>
                <w:b/>
                <w:sz w:val="24"/>
              </w:rPr>
            </w:pPr>
            <w:r>
              <w:rPr>
                <w:b/>
                <w:sz w:val="24"/>
              </w:rPr>
              <w:t xml:space="preserve">модуля, </w:t>
            </w:r>
            <w:r>
              <w:rPr>
                <w:b/>
                <w:spacing w:val="-2"/>
                <w:sz w:val="24"/>
              </w:rPr>
              <w:t>дисциплины</w:t>
            </w:r>
          </w:p>
        </w:tc>
      </w:tr>
      <w:tr w:rsidR="00343CC4">
        <w:trPr>
          <w:trHeight w:val="293"/>
        </w:trPr>
        <w:tc>
          <w:tcPr>
            <w:tcW w:w="530" w:type="dxa"/>
            <w:vMerge w:val="restart"/>
          </w:tcPr>
          <w:p w:rsidR="00343CC4" w:rsidRDefault="00343CC4">
            <w:pPr>
              <w:pStyle w:val="TableParagraph"/>
              <w:rPr>
                <w:sz w:val="24"/>
              </w:rPr>
            </w:pPr>
          </w:p>
        </w:tc>
        <w:tc>
          <w:tcPr>
            <w:tcW w:w="4977" w:type="dxa"/>
            <w:vMerge w:val="restart"/>
          </w:tcPr>
          <w:p w:rsidR="00343CC4" w:rsidRDefault="00343CC4">
            <w:pPr>
              <w:pStyle w:val="TableParagraph"/>
              <w:rPr>
                <w:sz w:val="24"/>
              </w:rPr>
            </w:pPr>
          </w:p>
        </w:tc>
        <w:tc>
          <w:tcPr>
            <w:tcW w:w="1831" w:type="dxa"/>
            <w:vMerge w:val="restart"/>
          </w:tcPr>
          <w:p w:rsidR="00343CC4" w:rsidRDefault="00343CC4">
            <w:pPr>
              <w:pStyle w:val="TableParagraph"/>
              <w:rPr>
                <w:sz w:val="24"/>
              </w:rPr>
            </w:pPr>
          </w:p>
        </w:tc>
        <w:tc>
          <w:tcPr>
            <w:tcW w:w="2539" w:type="dxa"/>
            <w:vMerge w:val="restart"/>
          </w:tcPr>
          <w:p w:rsidR="00343CC4" w:rsidRDefault="00343CC4">
            <w:pPr>
              <w:pStyle w:val="TableParagraph"/>
              <w:rPr>
                <w:sz w:val="24"/>
              </w:rPr>
            </w:pPr>
          </w:p>
        </w:tc>
        <w:tc>
          <w:tcPr>
            <w:tcW w:w="2834" w:type="dxa"/>
            <w:tcBorders>
              <w:bottom w:val="nil"/>
            </w:tcBorders>
          </w:tcPr>
          <w:p w:rsidR="00343CC4" w:rsidRDefault="00487E66">
            <w:pPr>
              <w:pStyle w:val="TableParagraph"/>
              <w:spacing w:line="273" w:lineRule="exact"/>
              <w:ind w:left="111"/>
              <w:rPr>
                <w:sz w:val="24"/>
              </w:rPr>
            </w:pPr>
            <w:r>
              <w:rPr>
                <w:sz w:val="24"/>
              </w:rPr>
              <w:t>памяти</w:t>
            </w:r>
            <w:r>
              <w:rPr>
                <w:spacing w:val="-1"/>
                <w:sz w:val="24"/>
              </w:rPr>
              <w:t xml:space="preserve"> </w:t>
            </w:r>
            <w:r>
              <w:rPr>
                <w:sz w:val="24"/>
              </w:rPr>
              <w:t>не</w:t>
            </w:r>
            <w:r>
              <w:rPr>
                <w:spacing w:val="-2"/>
                <w:sz w:val="24"/>
              </w:rPr>
              <w:t xml:space="preserve"> </w:t>
            </w:r>
            <w:r>
              <w:rPr>
                <w:sz w:val="24"/>
              </w:rPr>
              <w:t>менее</w:t>
            </w:r>
            <w:r>
              <w:rPr>
                <w:spacing w:val="-2"/>
                <w:sz w:val="24"/>
              </w:rPr>
              <w:t xml:space="preserve"> </w:t>
            </w:r>
            <w:r>
              <w:rPr>
                <w:sz w:val="24"/>
              </w:rPr>
              <w:t>4</w:t>
            </w:r>
            <w:r>
              <w:rPr>
                <w:spacing w:val="-1"/>
                <w:sz w:val="24"/>
              </w:rPr>
              <w:t xml:space="preserve"> </w:t>
            </w:r>
            <w:r>
              <w:rPr>
                <w:spacing w:val="-5"/>
                <w:sz w:val="24"/>
              </w:rPr>
              <w:t>ГБ,</w:t>
            </w:r>
          </w:p>
        </w:tc>
        <w:tc>
          <w:tcPr>
            <w:tcW w:w="2666" w:type="dxa"/>
            <w:vMerge w:val="restart"/>
          </w:tcPr>
          <w:p w:rsidR="00343CC4" w:rsidRDefault="00343CC4">
            <w:pPr>
              <w:pStyle w:val="TableParagraph"/>
              <w:rPr>
                <w:sz w:val="24"/>
              </w:rPr>
            </w:pPr>
          </w:p>
        </w:tc>
      </w:tr>
      <w:tr w:rsidR="00343CC4">
        <w:trPr>
          <w:trHeight w:val="306"/>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bottom w:val="nil"/>
            </w:tcBorders>
          </w:tcPr>
          <w:p w:rsidR="00343CC4" w:rsidRDefault="00487E66">
            <w:pPr>
              <w:pStyle w:val="TableParagraph"/>
              <w:spacing w:before="10"/>
              <w:ind w:left="111"/>
              <w:rPr>
                <w:sz w:val="24"/>
              </w:rPr>
            </w:pPr>
            <w:r>
              <w:rPr>
                <w:sz w:val="24"/>
              </w:rPr>
              <w:t>CPU</w:t>
            </w:r>
            <w:r>
              <w:rPr>
                <w:spacing w:val="-1"/>
                <w:sz w:val="24"/>
              </w:rPr>
              <w:t xml:space="preserve"> </w:t>
            </w:r>
            <w:r>
              <w:rPr>
                <w:sz w:val="24"/>
              </w:rPr>
              <w:t xml:space="preserve">i 5 для </w:t>
            </w:r>
            <w:r>
              <w:rPr>
                <w:spacing w:val="-2"/>
                <w:sz w:val="24"/>
              </w:rPr>
              <w:t>комфортной</w:t>
            </w:r>
          </w:p>
        </w:tc>
        <w:tc>
          <w:tcPr>
            <w:tcW w:w="2666" w:type="dxa"/>
            <w:vMerge/>
            <w:tcBorders>
              <w:top w:val="nil"/>
            </w:tcBorders>
          </w:tcPr>
          <w:p w:rsidR="00343CC4" w:rsidRDefault="00343CC4">
            <w:pPr>
              <w:rPr>
                <w:sz w:val="2"/>
                <w:szCs w:val="2"/>
              </w:rPr>
            </w:pPr>
          </w:p>
        </w:tc>
      </w:tr>
      <w:tr w:rsidR="00343CC4">
        <w:trPr>
          <w:trHeight w:val="306"/>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bottom w:val="nil"/>
            </w:tcBorders>
          </w:tcPr>
          <w:p w:rsidR="00343CC4" w:rsidRDefault="00487E66">
            <w:pPr>
              <w:pStyle w:val="TableParagraph"/>
              <w:spacing w:before="10"/>
              <w:ind w:left="111"/>
              <w:rPr>
                <w:sz w:val="24"/>
              </w:rPr>
            </w:pPr>
            <w:r>
              <w:rPr>
                <w:sz w:val="24"/>
              </w:rPr>
              <w:t>работы с</w:t>
            </w:r>
            <w:r>
              <w:rPr>
                <w:spacing w:val="-2"/>
                <w:sz w:val="24"/>
              </w:rPr>
              <w:t xml:space="preserve"> объемными</w:t>
            </w:r>
          </w:p>
        </w:tc>
        <w:tc>
          <w:tcPr>
            <w:tcW w:w="2666" w:type="dxa"/>
            <w:vMerge/>
            <w:tcBorders>
              <w:top w:val="nil"/>
            </w:tcBorders>
          </w:tcPr>
          <w:p w:rsidR="00343CC4" w:rsidRDefault="00343CC4">
            <w:pPr>
              <w:rPr>
                <w:sz w:val="2"/>
                <w:szCs w:val="2"/>
              </w:rPr>
            </w:pPr>
          </w:p>
        </w:tc>
      </w:tr>
      <w:tr w:rsidR="00343CC4">
        <w:trPr>
          <w:trHeight w:val="308"/>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bottom w:val="nil"/>
            </w:tcBorders>
          </w:tcPr>
          <w:p w:rsidR="00343CC4" w:rsidRDefault="00487E66">
            <w:pPr>
              <w:pStyle w:val="TableParagraph"/>
              <w:spacing w:before="10"/>
              <w:ind w:left="111"/>
              <w:rPr>
                <w:sz w:val="24"/>
              </w:rPr>
            </w:pPr>
            <w:r>
              <w:rPr>
                <w:sz w:val="24"/>
              </w:rPr>
              <w:t>документами</w:t>
            </w:r>
            <w:r>
              <w:rPr>
                <w:spacing w:val="-4"/>
                <w:sz w:val="24"/>
              </w:rPr>
              <w:t xml:space="preserve"> </w:t>
            </w:r>
            <w:r>
              <w:rPr>
                <w:sz w:val="24"/>
              </w:rPr>
              <w:t>в</w:t>
            </w:r>
            <w:r>
              <w:rPr>
                <w:spacing w:val="-3"/>
                <w:sz w:val="24"/>
              </w:rPr>
              <w:t xml:space="preserve"> </w:t>
            </w:r>
            <w:r>
              <w:rPr>
                <w:spacing w:val="-2"/>
                <w:sz w:val="24"/>
              </w:rPr>
              <w:t>формате</w:t>
            </w:r>
          </w:p>
        </w:tc>
        <w:tc>
          <w:tcPr>
            <w:tcW w:w="2666" w:type="dxa"/>
            <w:vMerge/>
            <w:tcBorders>
              <w:top w:val="nil"/>
            </w:tcBorders>
          </w:tcPr>
          <w:p w:rsidR="00343CC4" w:rsidRDefault="00343CC4">
            <w:pPr>
              <w:rPr>
                <w:sz w:val="2"/>
                <w:szCs w:val="2"/>
              </w:rPr>
            </w:pPr>
          </w:p>
        </w:tc>
      </w:tr>
      <w:tr w:rsidR="00343CC4">
        <w:trPr>
          <w:trHeight w:val="307"/>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bottom w:val="nil"/>
            </w:tcBorders>
          </w:tcPr>
          <w:p w:rsidR="00343CC4" w:rsidRDefault="00487E66">
            <w:pPr>
              <w:pStyle w:val="TableParagraph"/>
              <w:spacing w:before="11"/>
              <w:ind w:left="111"/>
              <w:rPr>
                <w:sz w:val="24"/>
              </w:rPr>
            </w:pPr>
            <w:r>
              <w:rPr>
                <w:sz w:val="24"/>
              </w:rPr>
              <w:t>docx</w:t>
            </w:r>
            <w:r>
              <w:rPr>
                <w:spacing w:val="1"/>
                <w:sz w:val="24"/>
              </w:rPr>
              <w:t xml:space="preserve"> </w:t>
            </w:r>
            <w:r>
              <w:rPr>
                <w:sz w:val="24"/>
              </w:rPr>
              <w:t>и</w:t>
            </w:r>
            <w:r>
              <w:rPr>
                <w:spacing w:val="1"/>
                <w:sz w:val="24"/>
              </w:rPr>
              <w:t xml:space="preserve"> </w:t>
            </w:r>
            <w:r>
              <w:rPr>
                <w:spacing w:val="-5"/>
                <w:sz w:val="24"/>
              </w:rPr>
              <w:t>pdf</w:t>
            </w:r>
          </w:p>
        </w:tc>
        <w:tc>
          <w:tcPr>
            <w:tcW w:w="2666" w:type="dxa"/>
            <w:vMerge/>
            <w:tcBorders>
              <w:top w:val="nil"/>
            </w:tcBorders>
          </w:tcPr>
          <w:p w:rsidR="00343CC4" w:rsidRDefault="00343CC4">
            <w:pPr>
              <w:rPr>
                <w:sz w:val="2"/>
                <w:szCs w:val="2"/>
              </w:rPr>
            </w:pPr>
          </w:p>
        </w:tc>
      </w:tr>
      <w:tr w:rsidR="00343CC4" w:rsidRPr="00136213">
        <w:trPr>
          <w:trHeight w:val="306"/>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bottom w:val="nil"/>
            </w:tcBorders>
          </w:tcPr>
          <w:p w:rsidR="00343CC4" w:rsidRPr="00487E66" w:rsidRDefault="00487E66">
            <w:pPr>
              <w:pStyle w:val="TableParagraph"/>
              <w:spacing w:before="10"/>
              <w:ind w:left="111"/>
              <w:rPr>
                <w:sz w:val="24"/>
                <w:lang w:val="en-US"/>
              </w:rPr>
            </w:pPr>
            <w:r w:rsidRPr="00487E66">
              <w:rPr>
                <w:sz w:val="24"/>
                <w:lang w:val="en-US"/>
              </w:rPr>
              <w:t>Intel</w:t>
            </w:r>
            <w:r w:rsidRPr="00487E66">
              <w:rPr>
                <w:spacing w:val="-1"/>
                <w:sz w:val="24"/>
                <w:lang w:val="en-US"/>
              </w:rPr>
              <w:t xml:space="preserve"> </w:t>
            </w:r>
            <w:r w:rsidRPr="00487E66">
              <w:rPr>
                <w:sz w:val="24"/>
                <w:lang w:val="en-US"/>
              </w:rPr>
              <w:t>Core</w:t>
            </w:r>
            <w:r w:rsidRPr="00487E66">
              <w:rPr>
                <w:spacing w:val="-1"/>
                <w:sz w:val="24"/>
                <w:lang w:val="en-US"/>
              </w:rPr>
              <w:t xml:space="preserve"> </w:t>
            </w:r>
            <w:r w:rsidRPr="00487E66">
              <w:rPr>
                <w:sz w:val="24"/>
                <w:lang w:val="en-US"/>
              </w:rPr>
              <w:t>i6-1125G4</w:t>
            </w:r>
            <w:r w:rsidRPr="00487E66">
              <w:rPr>
                <w:spacing w:val="-2"/>
                <w:sz w:val="24"/>
                <w:lang w:val="en-US"/>
              </w:rPr>
              <w:t xml:space="preserve"> </w:t>
            </w:r>
            <w:r w:rsidRPr="00487E66">
              <w:rPr>
                <w:sz w:val="24"/>
                <w:lang w:val="en-US"/>
              </w:rPr>
              <w:t>8</w:t>
            </w:r>
            <w:r w:rsidRPr="00487E66">
              <w:rPr>
                <w:spacing w:val="-1"/>
                <w:sz w:val="24"/>
                <w:lang w:val="en-US"/>
              </w:rPr>
              <w:t xml:space="preserve"> </w:t>
            </w:r>
            <w:r>
              <w:rPr>
                <w:spacing w:val="-5"/>
                <w:sz w:val="24"/>
              </w:rPr>
              <w:t>ГБ</w:t>
            </w:r>
          </w:p>
        </w:tc>
        <w:tc>
          <w:tcPr>
            <w:tcW w:w="2666" w:type="dxa"/>
            <w:vMerge/>
            <w:tcBorders>
              <w:top w:val="nil"/>
            </w:tcBorders>
          </w:tcPr>
          <w:p w:rsidR="00343CC4" w:rsidRPr="00487E66" w:rsidRDefault="00343CC4">
            <w:pPr>
              <w:rPr>
                <w:sz w:val="2"/>
                <w:szCs w:val="2"/>
                <w:lang w:val="en-US"/>
              </w:rPr>
            </w:pPr>
          </w:p>
        </w:tc>
      </w:tr>
      <w:tr w:rsidR="00343CC4">
        <w:trPr>
          <w:trHeight w:val="332"/>
        </w:trPr>
        <w:tc>
          <w:tcPr>
            <w:tcW w:w="530" w:type="dxa"/>
            <w:vMerge/>
            <w:tcBorders>
              <w:top w:val="nil"/>
            </w:tcBorders>
          </w:tcPr>
          <w:p w:rsidR="00343CC4" w:rsidRPr="00487E66" w:rsidRDefault="00343CC4">
            <w:pPr>
              <w:rPr>
                <w:sz w:val="2"/>
                <w:szCs w:val="2"/>
                <w:lang w:val="en-US"/>
              </w:rPr>
            </w:pPr>
          </w:p>
        </w:tc>
        <w:tc>
          <w:tcPr>
            <w:tcW w:w="4977" w:type="dxa"/>
            <w:vMerge/>
            <w:tcBorders>
              <w:top w:val="nil"/>
            </w:tcBorders>
          </w:tcPr>
          <w:p w:rsidR="00343CC4" w:rsidRPr="00487E66" w:rsidRDefault="00343CC4">
            <w:pPr>
              <w:rPr>
                <w:sz w:val="2"/>
                <w:szCs w:val="2"/>
                <w:lang w:val="en-US"/>
              </w:rPr>
            </w:pPr>
          </w:p>
        </w:tc>
        <w:tc>
          <w:tcPr>
            <w:tcW w:w="1831" w:type="dxa"/>
            <w:vMerge/>
            <w:tcBorders>
              <w:top w:val="nil"/>
            </w:tcBorders>
          </w:tcPr>
          <w:p w:rsidR="00343CC4" w:rsidRPr="00487E66" w:rsidRDefault="00343CC4">
            <w:pPr>
              <w:rPr>
                <w:sz w:val="2"/>
                <w:szCs w:val="2"/>
                <w:lang w:val="en-US"/>
              </w:rPr>
            </w:pPr>
          </w:p>
        </w:tc>
        <w:tc>
          <w:tcPr>
            <w:tcW w:w="2539" w:type="dxa"/>
            <w:vMerge/>
            <w:tcBorders>
              <w:top w:val="nil"/>
            </w:tcBorders>
          </w:tcPr>
          <w:p w:rsidR="00343CC4" w:rsidRPr="00487E66" w:rsidRDefault="00343CC4">
            <w:pPr>
              <w:rPr>
                <w:sz w:val="2"/>
                <w:szCs w:val="2"/>
                <w:lang w:val="en-US"/>
              </w:rPr>
            </w:pPr>
          </w:p>
        </w:tc>
        <w:tc>
          <w:tcPr>
            <w:tcW w:w="2834" w:type="dxa"/>
            <w:tcBorders>
              <w:top w:val="nil"/>
            </w:tcBorders>
          </w:tcPr>
          <w:p w:rsidR="00343CC4" w:rsidRDefault="00487E66">
            <w:pPr>
              <w:pStyle w:val="TableParagraph"/>
              <w:spacing w:before="10"/>
              <w:ind w:left="111"/>
              <w:rPr>
                <w:sz w:val="24"/>
              </w:rPr>
            </w:pPr>
            <w:r>
              <w:rPr>
                <w:spacing w:val="-5"/>
                <w:sz w:val="24"/>
              </w:rPr>
              <w:t>АЗУ</w:t>
            </w:r>
          </w:p>
        </w:tc>
        <w:tc>
          <w:tcPr>
            <w:tcW w:w="2666" w:type="dxa"/>
            <w:vMerge/>
            <w:tcBorders>
              <w:top w:val="nil"/>
            </w:tcBorders>
          </w:tcPr>
          <w:p w:rsidR="00343CC4" w:rsidRDefault="00343CC4">
            <w:pPr>
              <w:rPr>
                <w:sz w:val="2"/>
                <w:szCs w:val="2"/>
              </w:rPr>
            </w:pPr>
          </w:p>
        </w:tc>
      </w:tr>
      <w:tr w:rsidR="00343CC4">
        <w:trPr>
          <w:trHeight w:val="294"/>
        </w:trPr>
        <w:tc>
          <w:tcPr>
            <w:tcW w:w="530" w:type="dxa"/>
            <w:tcBorders>
              <w:bottom w:val="nil"/>
            </w:tcBorders>
          </w:tcPr>
          <w:p w:rsidR="00343CC4" w:rsidRDefault="00487E66">
            <w:pPr>
              <w:pStyle w:val="TableParagraph"/>
              <w:spacing w:line="270" w:lineRule="exact"/>
              <w:ind w:left="107"/>
              <w:rPr>
                <w:sz w:val="24"/>
              </w:rPr>
            </w:pPr>
            <w:r>
              <w:rPr>
                <w:spacing w:val="-10"/>
                <w:sz w:val="24"/>
              </w:rPr>
              <w:t>4</w:t>
            </w:r>
          </w:p>
        </w:tc>
        <w:tc>
          <w:tcPr>
            <w:tcW w:w="4977" w:type="dxa"/>
            <w:tcBorders>
              <w:bottom w:val="nil"/>
            </w:tcBorders>
          </w:tcPr>
          <w:p w:rsidR="00343CC4" w:rsidRDefault="00487E66">
            <w:pPr>
              <w:pStyle w:val="TableParagraph"/>
              <w:spacing w:line="270" w:lineRule="exact"/>
              <w:ind w:left="108"/>
              <w:rPr>
                <w:sz w:val="24"/>
              </w:rPr>
            </w:pPr>
            <w:r>
              <w:rPr>
                <w:sz w:val="24"/>
              </w:rPr>
              <w:t>Сварочный</w:t>
            </w:r>
            <w:r>
              <w:rPr>
                <w:spacing w:val="-4"/>
                <w:sz w:val="24"/>
              </w:rPr>
              <w:t xml:space="preserve"> </w:t>
            </w:r>
            <w:r>
              <w:rPr>
                <w:sz w:val="24"/>
              </w:rPr>
              <w:t>аппарат</w:t>
            </w:r>
            <w:r>
              <w:rPr>
                <w:spacing w:val="-4"/>
                <w:sz w:val="24"/>
              </w:rPr>
              <w:t xml:space="preserve"> </w:t>
            </w:r>
            <w:r>
              <w:rPr>
                <w:sz w:val="24"/>
              </w:rPr>
              <w:t>инверторный</w:t>
            </w:r>
            <w:r>
              <w:rPr>
                <w:spacing w:val="-3"/>
                <w:sz w:val="24"/>
              </w:rPr>
              <w:t xml:space="preserve"> </w:t>
            </w:r>
            <w:r>
              <w:rPr>
                <w:sz w:val="24"/>
              </w:rPr>
              <w:t>Ресанта</w:t>
            </w:r>
            <w:r>
              <w:rPr>
                <w:spacing w:val="-4"/>
                <w:sz w:val="24"/>
              </w:rPr>
              <w:t xml:space="preserve"> </w:t>
            </w:r>
            <w:r>
              <w:rPr>
                <w:spacing w:val="-5"/>
                <w:sz w:val="24"/>
              </w:rPr>
              <w:t>220</w:t>
            </w:r>
          </w:p>
        </w:tc>
        <w:tc>
          <w:tcPr>
            <w:tcW w:w="1831" w:type="dxa"/>
            <w:tcBorders>
              <w:bottom w:val="nil"/>
            </w:tcBorders>
          </w:tcPr>
          <w:p w:rsidR="00343CC4" w:rsidRDefault="00487E66">
            <w:pPr>
              <w:pStyle w:val="TableParagraph"/>
              <w:spacing w:line="274" w:lineRule="exact"/>
              <w:ind w:left="50" w:right="96"/>
              <w:jc w:val="center"/>
              <w:rPr>
                <w:b/>
                <w:sz w:val="24"/>
              </w:rPr>
            </w:pPr>
            <w:r>
              <w:rPr>
                <w:b/>
                <w:spacing w:val="-2"/>
                <w:sz w:val="24"/>
              </w:rPr>
              <w:t>Оборудование</w:t>
            </w:r>
          </w:p>
        </w:tc>
        <w:tc>
          <w:tcPr>
            <w:tcW w:w="2539" w:type="dxa"/>
            <w:tcBorders>
              <w:bottom w:val="nil"/>
            </w:tcBorders>
          </w:tcPr>
          <w:p w:rsidR="00343CC4" w:rsidRDefault="00487E66">
            <w:pPr>
              <w:pStyle w:val="TableParagraph"/>
              <w:spacing w:line="270" w:lineRule="exact"/>
              <w:ind w:left="111"/>
              <w:rPr>
                <w:sz w:val="24"/>
              </w:rPr>
            </w:pPr>
            <w:r>
              <w:rPr>
                <w:spacing w:val="-2"/>
                <w:sz w:val="24"/>
              </w:rPr>
              <w:t>специализированное</w:t>
            </w:r>
          </w:p>
        </w:tc>
        <w:tc>
          <w:tcPr>
            <w:tcW w:w="2834" w:type="dxa"/>
            <w:tcBorders>
              <w:bottom w:val="nil"/>
            </w:tcBorders>
          </w:tcPr>
          <w:p w:rsidR="00343CC4" w:rsidRDefault="00487E66">
            <w:pPr>
              <w:pStyle w:val="TableParagraph"/>
              <w:spacing w:line="270" w:lineRule="exact"/>
              <w:ind w:left="111"/>
              <w:rPr>
                <w:sz w:val="24"/>
              </w:rPr>
            </w:pPr>
            <w:r>
              <w:rPr>
                <w:sz w:val="24"/>
              </w:rPr>
              <w:t xml:space="preserve">САИ220. </w:t>
            </w:r>
            <w:r>
              <w:rPr>
                <w:spacing w:val="-2"/>
                <w:sz w:val="24"/>
              </w:rPr>
              <w:t>Мощность:7.80</w:t>
            </w:r>
          </w:p>
        </w:tc>
        <w:tc>
          <w:tcPr>
            <w:tcW w:w="2666" w:type="dxa"/>
            <w:vMerge/>
            <w:tcBorders>
              <w:top w:val="nil"/>
            </w:tcBorders>
          </w:tcPr>
          <w:p w:rsidR="00343CC4" w:rsidRDefault="00343CC4">
            <w:pPr>
              <w:rPr>
                <w:sz w:val="2"/>
                <w:szCs w:val="2"/>
              </w:rPr>
            </w:pPr>
          </w:p>
        </w:tc>
      </w:tr>
      <w:tr w:rsidR="00343CC4">
        <w:trPr>
          <w:trHeight w:val="331"/>
        </w:trPr>
        <w:tc>
          <w:tcPr>
            <w:tcW w:w="530" w:type="dxa"/>
            <w:tcBorders>
              <w:top w:val="nil"/>
            </w:tcBorders>
          </w:tcPr>
          <w:p w:rsidR="00343CC4" w:rsidRDefault="00343CC4">
            <w:pPr>
              <w:pStyle w:val="TableParagraph"/>
              <w:rPr>
                <w:sz w:val="24"/>
              </w:rPr>
            </w:pPr>
          </w:p>
        </w:tc>
        <w:tc>
          <w:tcPr>
            <w:tcW w:w="4977" w:type="dxa"/>
            <w:tcBorders>
              <w:top w:val="nil"/>
            </w:tcBorders>
          </w:tcPr>
          <w:p w:rsidR="00343CC4" w:rsidRDefault="00343CC4">
            <w:pPr>
              <w:pStyle w:val="TableParagraph"/>
              <w:rPr>
                <w:sz w:val="24"/>
              </w:rPr>
            </w:pPr>
          </w:p>
        </w:tc>
        <w:tc>
          <w:tcPr>
            <w:tcW w:w="1831" w:type="dxa"/>
            <w:tcBorders>
              <w:top w:val="nil"/>
            </w:tcBorders>
          </w:tcPr>
          <w:p w:rsidR="00343CC4" w:rsidRDefault="00343CC4">
            <w:pPr>
              <w:pStyle w:val="TableParagraph"/>
              <w:rPr>
                <w:sz w:val="24"/>
              </w:rPr>
            </w:pPr>
          </w:p>
        </w:tc>
        <w:tc>
          <w:tcPr>
            <w:tcW w:w="2539" w:type="dxa"/>
            <w:tcBorders>
              <w:top w:val="nil"/>
            </w:tcBorders>
          </w:tcPr>
          <w:p w:rsidR="00343CC4" w:rsidRDefault="00343CC4">
            <w:pPr>
              <w:pStyle w:val="TableParagraph"/>
              <w:rPr>
                <w:sz w:val="24"/>
              </w:rPr>
            </w:pPr>
          </w:p>
        </w:tc>
        <w:tc>
          <w:tcPr>
            <w:tcW w:w="2834" w:type="dxa"/>
            <w:tcBorders>
              <w:top w:val="nil"/>
            </w:tcBorders>
          </w:tcPr>
          <w:p w:rsidR="00343CC4" w:rsidRDefault="00487E66">
            <w:pPr>
              <w:pStyle w:val="TableParagraph"/>
              <w:spacing w:before="9"/>
              <w:ind w:left="111"/>
              <w:rPr>
                <w:sz w:val="24"/>
              </w:rPr>
            </w:pPr>
            <w:r>
              <w:rPr>
                <w:sz w:val="24"/>
              </w:rPr>
              <w:t>кВ</w:t>
            </w:r>
            <w:r>
              <w:rPr>
                <w:spacing w:val="-1"/>
                <w:sz w:val="24"/>
              </w:rPr>
              <w:t xml:space="preserve"> </w:t>
            </w:r>
            <w:r>
              <w:rPr>
                <w:sz w:val="24"/>
              </w:rPr>
              <w:t>А/</w:t>
            </w:r>
            <w:r>
              <w:rPr>
                <w:spacing w:val="-1"/>
                <w:sz w:val="24"/>
              </w:rPr>
              <w:t xml:space="preserve"> </w:t>
            </w:r>
            <w:r>
              <w:rPr>
                <w:sz w:val="24"/>
              </w:rPr>
              <w:t xml:space="preserve">7.80 </w:t>
            </w:r>
            <w:r>
              <w:rPr>
                <w:spacing w:val="-4"/>
                <w:sz w:val="24"/>
              </w:rPr>
              <w:t>кВт.</w:t>
            </w:r>
          </w:p>
        </w:tc>
        <w:tc>
          <w:tcPr>
            <w:tcW w:w="2666" w:type="dxa"/>
            <w:vMerge/>
            <w:tcBorders>
              <w:top w:val="nil"/>
            </w:tcBorders>
          </w:tcPr>
          <w:p w:rsidR="00343CC4" w:rsidRDefault="00343CC4">
            <w:pPr>
              <w:rPr>
                <w:sz w:val="2"/>
                <w:szCs w:val="2"/>
              </w:rPr>
            </w:pPr>
          </w:p>
        </w:tc>
      </w:tr>
      <w:tr w:rsidR="00343CC4">
        <w:trPr>
          <w:trHeight w:val="293"/>
        </w:trPr>
        <w:tc>
          <w:tcPr>
            <w:tcW w:w="530" w:type="dxa"/>
            <w:tcBorders>
              <w:bottom w:val="nil"/>
            </w:tcBorders>
          </w:tcPr>
          <w:p w:rsidR="00343CC4" w:rsidRDefault="00487E66">
            <w:pPr>
              <w:pStyle w:val="TableParagraph"/>
              <w:spacing w:line="270" w:lineRule="exact"/>
              <w:ind w:left="107"/>
              <w:rPr>
                <w:sz w:val="24"/>
              </w:rPr>
            </w:pPr>
            <w:r>
              <w:rPr>
                <w:spacing w:val="-10"/>
                <w:sz w:val="24"/>
              </w:rPr>
              <w:t>5</w:t>
            </w:r>
          </w:p>
        </w:tc>
        <w:tc>
          <w:tcPr>
            <w:tcW w:w="4977" w:type="dxa"/>
            <w:tcBorders>
              <w:bottom w:val="nil"/>
            </w:tcBorders>
          </w:tcPr>
          <w:p w:rsidR="00343CC4" w:rsidRDefault="00487E66">
            <w:pPr>
              <w:pStyle w:val="TableParagraph"/>
              <w:spacing w:line="270" w:lineRule="exact"/>
              <w:ind w:left="108"/>
              <w:rPr>
                <w:sz w:val="24"/>
              </w:rPr>
            </w:pPr>
            <w:r>
              <w:rPr>
                <w:sz w:val="24"/>
              </w:rPr>
              <w:t>Аргонодуговая</w:t>
            </w:r>
            <w:r>
              <w:rPr>
                <w:spacing w:val="-3"/>
                <w:sz w:val="24"/>
              </w:rPr>
              <w:t xml:space="preserve"> </w:t>
            </w:r>
            <w:r>
              <w:rPr>
                <w:sz w:val="24"/>
              </w:rPr>
              <w:t>сварка</w:t>
            </w:r>
            <w:r>
              <w:rPr>
                <w:spacing w:val="-3"/>
                <w:sz w:val="24"/>
              </w:rPr>
              <w:t xml:space="preserve"> </w:t>
            </w:r>
            <w:r>
              <w:rPr>
                <w:sz w:val="24"/>
              </w:rPr>
              <w:t>TIG,</w:t>
            </w:r>
            <w:r>
              <w:rPr>
                <w:spacing w:val="-3"/>
                <w:sz w:val="24"/>
              </w:rPr>
              <w:t xml:space="preserve"> </w:t>
            </w:r>
            <w:r>
              <w:rPr>
                <w:sz w:val="24"/>
              </w:rPr>
              <w:t>ручная</w:t>
            </w:r>
            <w:r>
              <w:rPr>
                <w:spacing w:val="-2"/>
                <w:sz w:val="24"/>
              </w:rPr>
              <w:t xml:space="preserve"> дуговая</w:t>
            </w:r>
          </w:p>
        </w:tc>
        <w:tc>
          <w:tcPr>
            <w:tcW w:w="1831" w:type="dxa"/>
            <w:tcBorders>
              <w:bottom w:val="nil"/>
            </w:tcBorders>
          </w:tcPr>
          <w:p w:rsidR="00343CC4" w:rsidRDefault="00487E66">
            <w:pPr>
              <w:pStyle w:val="TableParagraph"/>
              <w:spacing w:line="273" w:lineRule="exact"/>
              <w:ind w:left="50" w:right="96"/>
              <w:jc w:val="center"/>
              <w:rPr>
                <w:b/>
                <w:sz w:val="24"/>
              </w:rPr>
            </w:pPr>
            <w:r>
              <w:rPr>
                <w:b/>
                <w:spacing w:val="-2"/>
                <w:sz w:val="24"/>
              </w:rPr>
              <w:t>Оборудование</w:t>
            </w:r>
          </w:p>
        </w:tc>
        <w:tc>
          <w:tcPr>
            <w:tcW w:w="2539" w:type="dxa"/>
            <w:tcBorders>
              <w:bottom w:val="nil"/>
            </w:tcBorders>
          </w:tcPr>
          <w:p w:rsidR="00343CC4" w:rsidRDefault="00487E66">
            <w:pPr>
              <w:pStyle w:val="TableParagraph"/>
              <w:spacing w:line="270" w:lineRule="exact"/>
              <w:ind w:left="111"/>
              <w:rPr>
                <w:sz w:val="24"/>
              </w:rPr>
            </w:pPr>
            <w:r>
              <w:rPr>
                <w:spacing w:val="-2"/>
                <w:sz w:val="24"/>
              </w:rPr>
              <w:t>специализированное</w:t>
            </w:r>
          </w:p>
        </w:tc>
        <w:tc>
          <w:tcPr>
            <w:tcW w:w="2834" w:type="dxa"/>
            <w:tcBorders>
              <w:bottom w:val="nil"/>
            </w:tcBorders>
          </w:tcPr>
          <w:p w:rsidR="00343CC4" w:rsidRDefault="00487E66">
            <w:pPr>
              <w:pStyle w:val="TableParagraph"/>
              <w:spacing w:line="270" w:lineRule="exact"/>
              <w:ind w:left="111"/>
              <w:rPr>
                <w:sz w:val="24"/>
              </w:rPr>
            </w:pPr>
            <w:r>
              <w:rPr>
                <w:sz w:val="24"/>
              </w:rPr>
              <w:t>Ток15-200</w:t>
            </w:r>
            <w:r>
              <w:rPr>
                <w:spacing w:val="-1"/>
                <w:sz w:val="24"/>
              </w:rPr>
              <w:t xml:space="preserve"> </w:t>
            </w:r>
            <w:r>
              <w:rPr>
                <w:sz w:val="24"/>
              </w:rPr>
              <w:t>А,</w:t>
            </w:r>
            <w:r>
              <w:rPr>
                <w:spacing w:val="-1"/>
                <w:sz w:val="24"/>
              </w:rPr>
              <w:t xml:space="preserve"> </w:t>
            </w:r>
            <w:r>
              <w:rPr>
                <w:sz w:val="24"/>
              </w:rPr>
              <w:t>220-270</w:t>
            </w:r>
            <w:r>
              <w:rPr>
                <w:spacing w:val="-1"/>
                <w:sz w:val="24"/>
              </w:rPr>
              <w:t xml:space="preserve"> </w:t>
            </w:r>
            <w:r>
              <w:rPr>
                <w:spacing w:val="-5"/>
                <w:sz w:val="24"/>
              </w:rPr>
              <w:t>В,</w:t>
            </w:r>
          </w:p>
        </w:tc>
        <w:tc>
          <w:tcPr>
            <w:tcW w:w="2666" w:type="dxa"/>
            <w:vMerge/>
            <w:tcBorders>
              <w:top w:val="nil"/>
            </w:tcBorders>
          </w:tcPr>
          <w:p w:rsidR="00343CC4" w:rsidRDefault="00343CC4">
            <w:pPr>
              <w:rPr>
                <w:sz w:val="2"/>
                <w:szCs w:val="2"/>
              </w:rPr>
            </w:pPr>
          </w:p>
        </w:tc>
      </w:tr>
      <w:tr w:rsidR="00343CC4">
        <w:trPr>
          <w:trHeight w:val="305"/>
        </w:trPr>
        <w:tc>
          <w:tcPr>
            <w:tcW w:w="530" w:type="dxa"/>
            <w:tcBorders>
              <w:top w:val="nil"/>
              <w:bottom w:val="nil"/>
            </w:tcBorders>
          </w:tcPr>
          <w:p w:rsidR="00343CC4" w:rsidRDefault="00343CC4">
            <w:pPr>
              <w:pStyle w:val="TableParagraph"/>
            </w:pPr>
          </w:p>
        </w:tc>
        <w:tc>
          <w:tcPr>
            <w:tcW w:w="4977" w:type="dxa"/>
            <w:tcBorders>
              <w:top w:val="nil"/>
              <w:bottom w:val="nil"/>
            </w:tcBorders>
          </w:tcPr>
          <w:p w:rsidR="00343CC4" w:rsidRDefault="00487E66">
            <w:pPr>
              <w:pStyle w:val="TableParagraph"/>
              <w:spacing w:before="8"/>
              <w:ind w:left="108"/>
              <w:rPr>
                <w:sz w:val="24"/>
              </w:rPr>
            </w:pPr>
            <w:r>
              <w:rPr>
                <w:sz w:val="24"/>
              </w:rPr>
              <w:t>сварка</w:t>
            </w:r>
            <w:r>
              <w:rPr>
                <w:spacing w:val="-3"/>
                <w:sz w:val="24"/>
              </w:rPr>
              <w:t xml:space="preserve"> </w:t>
            </w:r>
            <w:r>
              <w:rPr>
                <w:spacing w:val="-5"/>
                <w:sz w:val="24"/>
              </w:rPr>
              <w:t>ММА</w:t>
            </w:r>
          </w:p>
        </w:tc>
        <w:tc>
          <w:tcPr>
            <w:tcW w:w="1831" w:type="dxa"/>
            <w:tcBorders>
              <w:top w:val="nil"/>
              <w:bottom w:val="nil"/>
            </w:tcBorders>
          </w:tcPr>
          <w:p w:rsidR="00343CC4" w:rsidRDefault="00343CC4">
            <w:pPr>
              <w:pStyle w:val="TableParagraph"/>
            </w:pPr>
          </w:p>
        </w:tc>
        <w:tc>
          <w:tcPr>
            <w:tcW w:w="2539" w:type="dxa"/>
            <w:tcBorders>
              <w:top w:val="nil"/>
              <w:bottom w:val="nil"/>
            </w:tcBorders>
          </w:tcPr>
          <w:p w:rsidR="00343CC4" w:rsidRDefault="00343CC4">
            <w:pPr>
              <w:pStyle w:val="TableParagraph"/>
            </w:pPr>
          </w:p>
        </w:tc>
        <w:tc>
          <w:tcPr>
            <w:tcW w:w="2834" w:type="dxa"/>
            <w:tcBorders>
              <w:top w:val="nil"/>
              <w:bottom w:val="nil"/>
            </w:tcBorders>
          </w:tcPr>
          <w:p w:rsidR="00343CC4" w:rsidRDefault="00487E66">
            <w:pPr>
              <w:pStyle w:val="TableParagraph"/>
              <w:spacing w:before="8"/>
              <w:ind w:left="111"/>
              <w:rPr>
                <w:sz w:val="24"/>
              </w:rPr>
            </w:pPr>
            <w:r>
              <w:rPr>
                <w:sz w:val="24"/>
              </w:rPr>
              <w:t>диаметр</w:t>
            </w:r>
            <w:r>
              <w:rPr>
                <w:spacing w:val="-3"/>
                <w:sz w:val="24"/>
              </w:rPr>
              <w:t xml:space="preserve"> </w:t>
            </w:r>
            <w:r>
              <w:rPr>
                <w:sz w:val="24"/>
              </w:rPr>
              <w:t>электрода1-</w:t>
            </w:r>
            <w:r>
              <w:rPr>
                <w:spacing w:val="-4"/>
                <w:sz w:val="24"/>
              </w:rPr>
              <w:t>2.40</w:t>
            </w:r>
          </w:p>
        </w:tc>
        <w:tc>
          <w:tcPr>
            <w:tcW w:w="2666" w:type="dxa"/>
            <w:vMerge/>
            <w:tcBorders>
              <w:top w:val="nil"/>
            </w:tcBorders>
          </w:tcPr>
          <w:p w:rsidR="00343CC4" w:rsidRDefault="00343CC4">
            <w:pPr>
              <w:rPr>
                <w:sz w:val="2"/>
                <w:szCs w:val="2"/>
              </w:rPr>
            </w:pPr>
          </w:p>
        </w:tc>
      </w:tr>
      <w:tr w:rsidR="00343CC4">
        <w:trPr>
          <w:trHeight w:val="308"/>
        </w:trPr>
        <w:tc>
          <w:tcPr>
            <w:tcW w:w="530" w:type="dxa"/>
            <w:tcBorders>
              <w:top w:val="nil"/>
              <w:bottom w:val="nil"/>
            </w:tcBorders>
          </w:tcPr>
          <w:p w:rsidR="00343CC4" w:rsidRDefault="00343CC4">
            <w:pPr>
              <w:pStyle w:val="TableParagraph"/>
            </w:pPr>
          </w:p>
        </w:tc>
        <w:tc>
          <w:tcPr>
            <w:tcW w:w="4977" w:type="dxa"/>
            <w:tcBorders>
              <w:top w:val="nil"/>
              <w:bottom w:val="nil"/>
            </w:tcBorders>
          </w:tcPr>
          <w:p w:rsidR="00343CC4" w:rsidRDefault="00343CC4">
            <w:pPr>
              <w:pStyle w:val="TableParagraph"/>
            </w:pPr>
          </w:p>
        </w:tc>
        <w:tc>
          <w:tcPr>
            <w:tcW w:w="1831" w:type="dxa"/>
            <w:tcBorders>
              <w:top w:val="nil"/>
              <w:bottom w:val="nil"/>
            </w:tcBorders>
          </w:tcPr>
          <w:p w:rsidR="00343CC4" w:rsidRDefault="00343CC4">
            <w:pPr>
              <w:pStyle w:val="TableParagraph"/>
            </w:pPr>
          </w:p>
        </w:tc>
        <w:tc>
          <w:tcPr>
            <w:tcW w:w="2539" w:type="dxa"/>
            <w:tcBorders>
              <w:top w:val="nil"/>
              <w:bottom w:val="nil"/>
            </w:tcBorders>
          </w:tcPr>
          <w:p w:rsidR="00343CC4" w:rsidRDefault="00343CC4">
            <w:pPr>
              <w:pStyle w:val="TableParagraph"/>
            </w:pPr>
          </w:p>
        </w:tc>
        <w:tc>
          <w:tcPr>
            <w:tcW w:w="2834" w:type="dxa"/>
            <w:tcBorders>
              <w:top w:val="nil"/>
              <w:bottom w:val="nil"/>
            </w:tcBorders>
          </w:tcPr>
          <w:p w:rsidR="00343CC4" w:rsidRDefault="00487E66">
            <w:pPr>
              <w:pStyle w:val="TableParagraph"/>
              <w:spacing w:before="11"/>
              <w:ind w:left="111"/>
              <w:rPr>
                <w:sz w:val="24"/>
              </w:rPr>
            </w:pPr>
            <w:r>
              <w:rPr>
                <w:sz w:val="24"/>
              </w:rPr>
              <w:t>мм,10.40кВт,</w:t>
            </w:r>
            <w:r>
              <w:rPr>
                <w:spacing w:val="-2"/>
                <w:sz w:val="24"/>
              </w:rPr>
              <w:t xml:space="preserve"> </w:t>
            </w:r>
            <w:r>
              <w:rPr>
                <w:spacing w:val="-5"/>
                <w:sz w:val="24"/>
              </w:rPr>
              <w:t>ток</w:t>
            </w:r>
          </w:p>
        </w:tc>
        <w:tc>
          <w:tcPr>
            <w:tcW w:w="2666" w:type="dxa"/>
            <w:vMerge/>
            <w:tcBorders>
              <w:top w:val="nil"/>
            </w:tcBorders>
          </w:tcPr>
          <w:p w:rsidR="00343CC4" w:rsidRDefault="00343CC4">
            <w:pPr>
              <w:rPr>
                <w:sz w:val="2"/>
                <w:szCs w:val="2"/>
              </w:rPr>
            </w:pPr>
          </w:p>
        </w:tc>
      </w:tr>
      <w:tr w:rsidR="00343CC4">
        <w:trPr>
          <w:trHeight w:val="306"/>
        </w:trPr>
        <w:tc>
          <w:tcPr>
            <w:tcW w:w="530" w:type="dxa"/>
            <w:tcBorders>
              <w:top w:val="nil"/>
              <w:bottom w:val="nil"/>
            </w:tcBorders>
          </w:tcPr>
          <w:p w:rsidR="00343CC4" w:rsidRDefault="00343CC4">
            <w:pPr>
              <w:pStyle w:val="TableParagraph"/>
            </w:pPr>
          </w:p>
        </w:tc>
        <w:tc>
          <w:tcPr>
            <w:tcW w:w="4977" w:type="dxa"/>
            <w:tcBorders>
              <w:top w:val="nil"/>
              <w:bottom w:val="nil"/>
            </w:tcBorders>
          </w:tcPr>
          <w:p w:rsidR="00343CC4" w:rsidRDefault="00343CC4">
            <w:pPr>
              <w:pStyle w:val="TableParagraph"/>
            </w:pPr>
          </w:p>
        </w:tc>
        <w:tc>
          <w:tcPr>
            <w:tcW w:w="1831" w:type="dxa"/>
            <w:tcBorders>
              <w:top w:val="nil"/>
              <w:bottom w:val="nil"/>
            </w:tcBorders>
          </w:tcPr>
          <w:p w:rsidR="00343CC4" w:rsidRDefault="00343CC4">
            <w:pPr>
              <w:pStyle w:val="TableParagraph"/>
            </w:pPr>
          </w:p>
        </w:tc>
        <w:tc>
          <w:tcPr>
            <w:tcW w:w="2539" w:type="dxa"/>
            <w:tcBorders>
              <w:top w:val="nil"/>
              <w:bottom w:val="nil"/>
            </w:tcBorders>
          </w:tcPr>
          <w:p w:rsidR="00343CC4" w:rsidRDefault="00343CC4">
            <w:pPr>
              <w:pStyle w:val="TableParagraph"/>
            </w:pPr>
          </w:p>
        </w:tc>
        <w:tc>
          <w:tcPr>
            <w:tcW w:w="2834" w:type="dxa"/>
            <w:tcBorders>
              <w:top w:val="nil"/>
              <w:bottom w:val="nil"/>
            </w:tcBorders>
          </w:tcPr>
          <w:p w:rsidR="00343CC4" w:rsidRDefault="00487E66">
            <w:pPr>
              <w:pStyle w:val="TableParagraph"/>
              <w:spacing w:before="10"/>
              <w:ind w:left="111"/>
              <w:rPr>
                <w:sz w:val="24"/>
              </w:rPr>
            </w:pPr>
            <w:r>
              <w:rPr>
                <w:sz w:val="24"/>
              </w:rPr>
              <w:t>постоянный</w:t>
            </w:r>
            <w:r>
              <w:rPr>
                <w:spacing w:val="-7"/>
                <w:sz w:val="24"/>
              </w:rPr>
              <w:t xml:space="preserve"> </w:t>
            </w:r>
            <w:r>
              <w:rPr>
                <w:spacing w:val="-10"/>
                <w:sz w:val="24"/>
              </w:rPr>
              <w:t>,</w:t>
            </w:r>
          </w:p>
        </w:tc>
        <w:tc>
          <w:tcPr>
            <w:tcW w:w="2666" w:type="dxa"/>
            <w:vMerge/>
            <w:tcBorders>
              <w:top w:val="nil"/>
            </w:tcBorders>
          </w:tcPr>
          <w:p w:rsidR="00343CC4" w:rsidRDefault="00343CC4">
            <w:pPr>
              <w:rPr>
                <w:sz w:val="2"/>
                <w:szCs w:val="2"/>
              </w:rPr>
            </w:pPr>
          </w:p>
        </w:tc>
      </w:tr>
      <w:tr w:rsidR="00343CC4">
        <w:trPr>
          <w:trHeight w:val="332"/>
        </w:trPr>
        <w:tc>
          <w:tcPr>
            <w:tcW w:w="530" w:type="dxa"/>
            <w:tcBorders>
              <w:top w:val="nil"/>
            </w:tcBorders>
          </w:tcPr>
          <w:p w:rsidR="00343CC4" w:rsidRDefault="00343CC4">
            <w:pPr>
              <w:pStyle w:val="TableParagraph"/>
              <w:rPr>
                <w:sz w:val="24"/>
              </w:rPr>
            </w:pPr>
          </w:p>
        </w:tc>
        <w:tc>
          <w:tcPr>
            <w:tcW w:w="4977" w:type="dxa"/>
            <w:tcBorders>
              <w:top w:val="nil"/>
            </w:tcBorders>
          </w:tcPr>
          <w:p w:rsidR="00343CC4" w:rsidRDefault="00343CC4">
            <w:pPr>
              <w:pStyle w:val="TableParagraph"/>
              <w:rPr>
                <w:sz w:val="24"/>
              </w:rPr>
            </w:pPr>
          </w:p>
        </w:tc>
        <w:tc>
          <w:tcPr>
            <w:tcW w:w="1831" w:type="dxa"/>
            <w:tcBorders>
              <w:top w:val="nil"/>
            </w:tcBorders>
          </w:tcPr>
          <w:p w:rsidR="00343CC4" w:rsidRDefault="00343CC4">
            <w:pPr>
              <w:pStyle w:val="TableParagraph"/>
              <w:rPr>
                <w:sz w:val="24"/>
              </w:rPr>
            </w:pPr>
          </w:p>
        </w:tc>
        <w:tc>
          <w:tcPr>
            <w:tcW w:w="2539" w:type="dxa"/>
            <w:tcBorders>
              <w:top w:val="nil"/>
            </w:tcBorders>
          </w:tcPr>
          <w:p w:rsidR="00343CC4" w:rsidRDefault="00343CC4">
            <w:pPr>
              <w:pStyle w:val="TableParagraph"/>
              <w:rPr>
                <w:sz w:val="24"/>
              </w:rPr>
            </w:pPr>
          </w:p>
        </w:tc>
        <w:tc>
          <w:tcPr>
            <w:tcW w:w="2834" w:type="dxa"/>
            <w:tcBorders>
              <w:top w:val="nil"/>
            </w:tcBorders>
          </w:tcPr>
          <w:p w:rsidR="00343CC4" w:rsidRDefault="00487E66">
            <w:pPr>
              <w:pStyle w:val="TableParagraph"/>
              <w:spacing w:before="10"/>
              <w:ind w:left="111"/>
              <w:rPr>
                <w:sz w:val="24"/>
              </w:rPr>
            </w:pPr>
            <w:r>
              <w:rPr>
                <w:spacing w:val="-2"/>
                <w:sz w:val="24"/>
              </w:rPr>
              <w:t>переменный.</w:t>
            </w:r>
          </w:p>
        </w:tc>
        <w:tc>
          <w:tcPr>
            <w:tcW w:w="2666" w:type="dxa"/>
            <w:vMerge/>
            <w:tcBorders>
              <w:top w:val="nil"/>
            </w:tcBorders>
          </w:tcPr>
          <w:p w:rsidR="00343CC4" w:rsidRDefault="00343CC4">
            <w:pPr>
              <w:rPr>
                <w:sz w:val="2"/>
                <w:szCs w:val="2"/>
              </w:rPr>
            </w:pPr>
          </w:p>
        </w:tc>
      </w:tr>
      <w:tr w:rsidR="00343CC4">
        <w:trPr>
          <w:trHeight w:val="294"/>
        </w:trPr>
        <w:tc>
          <w:tcPr>
            <w:tcW w:w="530" w:type="dxa"/>
            <w:tcBorders>
              <w:bottom w:val="nil"/>
            </w:tcBorders>
          </w:tcPr>
          <w:p w:rsidR="00343CC4" w:rsidRDefault="00487E66">
            <w:pPr>
              <w:pStyle w:val="TableParagraph"/>
              <w:spacing w:line="270" w:lineRule="exact"/>
              <w:ind w:left="107"/>
              <w:rPr>
                <w:sz w:val="24"/>
              </w:rPr>
            </w:pPr>
            <w:r>
              <w:rPr>
                <w:spacing w:val="-10"/>
                <w:sz w:val="24"/>
              </w:rPr>
              <w:t>6</w:t>
            </w:r>
          </w:p>
        </w:tc>
        <w:tc>
          <w:tcPr>
            <w:tcW w:w="4977" w:type="dxa"/>
            <w:tcBorders>
              <w:bottom w:val="nil"/>
            </w:tcBorders>
          </w:tcPr>
          <w:p w:rsidR="00343CC4" w:rsidRDefault="00487E66">
            <w:pPr>
              <w:pStyle w:val="TableParagraph"/>
              <w:spacing w:line="270" w:lineRule="exact"/>
              <w:ind w:left="108"/>
              <w:rPr>
                <w:sz w:val="24"/>
              </w:rPr>
            </w:pPr>
            <w:r>
              <w:rPr>
                <w:sz w:val="24"/>
              </w:rPr>
              <w:t>Редуктор</w:t>
            </w:r>
            <w:r>
              <w:rPr>
                <w:spacing w:val="-5"/>
                <w:sz w:val="24"/>
              </w:rPr>
              <w:t xml:space="preserve"> </w:t>
            </w:r>
            <w:r>
              <w:rPr>
                <w:spacing w:val="-2"/>
                <w:sz w:val="24"/>
              </w:rPr>
              <w:t>Аргоновый</w:t>
            </w:r>
          </w:p>
        </w:tc>
        <w:tc>
          <w:tcPr>
            <w:tcW w:w="1831" w:type="dxa"/>
            <w:tcBorders>
              <w:bottom w:val="nil"/>
            </w:tcBorders>
          </w:tcPr>
          <w:p w:rsidR="00343CC4" w:rsidRDefault="00487E66">
            <w:pPr>
              <w:pStyle w:val="TableParagraph"/>
              <w:spacing w:line="274" w:lineRule="exact"/>
              <w:ind w:left="50" w:right="96"/>
              <w:jc w:val="center"/>
              <w:rPr>
                <w:b/>
                <w:sz w:val="24"/>
              </w:rPr>
            </w:pPr>
            <w:r>
              <w:rPr>
                <w:b/>
                <w:spacing w:val="-2"/>
                <w:sz w:val="24"/>
              </w:rPr>
              <w:t>Оборудование</w:t>
            </w:r>
          </w:p>
        </w:tc>
        <w:tc>
          <w:tcPr>
            <w:tcW w:w="2539" w:type="dxa"/>
            <w:tcBorders>
              <w:bottom w:val="nil"/>
            </w:tcBorders>
          </w:tcPr>
          <w:p w:rsidR="00343CC4" w:rsidRDefault="00487E66">
            <w:pPr>
              <w:pStyle w:val="TableParagraph"/>
              <w:spacing w:line="270" w:lineRule="exact"/>
              <w:ind w:left="111"/>
              <w:rPr>
                <w:sz w:val="24"/>
              </w:rPr>
            </w:pPr>
            <w:r>
              <w:rPr>
                <w:spacing w:val="-2"/>
                <w:sz w:val="24"/>
              </w:rPr>
              <w:t>специализированное</w:t>
            </w:r>
          </w:p>
        </w:tc>
        <w:tc>
          <w:tcPr>
            <w:tcW w:w="2834" w:type="dxa"/>
            <w:tcBorders>
              <w:bottom w:val="nil"/>
            </w:tcBorders>
          </w:tcPr>
          <w:p w:rsidR="00343CC4" w:rsidRDefault="00487E66">
            <w:pPr>
              <w:pStyle w:val="TableParagraph"/>
              <w:spacing w:line="270" w:lineRule="exact"/>
              <w:ind w:left="111"/>
              <w:rPr>
                <w:sz w:val="24"/>
              </w:rPr>
            </w:pPr>
            <w:r>
              <w:rPr>
                <w:sz w:val="24"/>
              </w:rPr>
              <w:t>Для</w:t>
            </w:r>
            <w:r>
              <w:rPr>
                <w:spacing w:val="-2"/>
                <w:sz w:val="24"/>
              </w:rPr>
              <w:t xml:space="preserve"> регулировки</w:t>
            </w:r>
          </w:p>
        </w:tc>
        <w:tc>
          <w:tcPr>
            <w:tcW w:w="2666" w:type="dxa"/>
            <w:vMerge/>
            <w:tcBorders>
              <w:top w:val="nil"/>
            </w:tcBorders>
          </w:tcPr>
          <w:p w:rsidR="00343CC4" w:rsidRDefault="00343CC4">
            <w:pPr>
              <w:rPr>
                <w:sz w:val="2"/>
                <w:szCs w:val="2"/>
              </w:rPr>
            </w:pPr>
          </w:p>
        </w:tc>
      </w:tr>
      <w:tr w:rsidR="00343CC4">
        <w:trPr>
          <w:trHeight w:val="331"/>
        </w:trPr>
        <w:tc>
          <w:tcPr>
            <w:tcW w:w="530" w:type="dxa"/>
            <w:tcBorders>
              <w:top w:val="nil"/>
            </w:tcBorders>
          </w:tcPr>
          <w:p w:rsidR="00343CC4" w:rsidRDefault="00343CC4">
            <w:pPr>
              <w:pStyle w:val="TableParagraph"/>
              <w:rPr>
                <w:sz w:val="24"/>
              </w:rPr>
            </w:pPr>
          </w:p>
        </w:tc>
        <w:tc>
          <w:tcPr>
            <w:tcW w:w="4977" w:type="dxa"/>
            <w:tcBorders>
              <w:top w:val="nil"/>
            </w:tcBorders>
          </w:tcPr>
          <w:p w:rsidR="00343CC4" w:rsidRDefault="00343CC4">
            <w:pPr>
              <w:pStyle w:val="TableParagraph"/>
              <w:rPr>
                <w:sz w:val="24"/>
              </w:rPr>
            </w:pPr>
          </w:p>
        </w:tc>
        <w:tc>
          <w:tcPr>
            <w:tcW w:w="1831" w:type="dxa"/>
            <w:tcBorders>
              <w:top w:val="nil"/>
            </w:tcBorders>
          </w:tcPr>
          <w:p w:rsidR="00343CC4" w:rsidRDefault="00343CC4">
            <w:pPr>
              <w:pStyle w:val="TableParagraph"/>
              <w:rPr>
                <w:sz w:val="24"/>
              </w:rPr>
            </w:pPr>
          </w:p>
        </w:tc>
        <w:tc>
          <w:tcPr>
            <w:tcW w:w="2539" w:type="dxa"/>
            <w:tcBorders>
              <w:top w:val="nil"/>
            </w:tcBorders>
          </w:tcPr>
          <w:p w:rsidR="00343CC4" w:rsidRDefault="00343CC4">
            <w:pPr>
              <w:pStyle w:val="TableParagraph"/>
              <w:rPr>
                <w:sz w:val="24"/>
              </w:rPr>
            </w:pPr>
          </w:p>
        </w:tc>
        <w:tc>
          <w:tcPr>
            <w:tcW w:w="2834" w:type="dxa"/>
            <w:tcBorders>
              <w:top w:val="nil"/>
            </w:tcBorders>
          </w:tcPr>
          <w:p w:rsidR="00343CC4" w:rsidRDefault="00487E66">
            <w:pPr>
              <w:pStyle w:val="TableParagraph"/>
              <w:spacing w:before="9"/>
              <w:ind w:left="111"/>
              <w:rPr>
                <w:sz w:val="24"/>
              </w:rPr>
            </w:pPr>
            <w:r>
              <w:rPr>
                <w:sz w:val="24"/>
              </w:rPr>
              <w:t>давления</w:t>
            </w:r>
            <w:r>
              <w:rPr>
                <w:spacing w:val="-6"/>
                <w:sz w:val="24"/>
              </w:rPr>
              <w:t xml:space="preserve"> </w:t>
            </w:r>
            <w:r>
              <w:rPr>
                <w:spacing w:val="-2"/>
                <w:sz w:val="24"/>
              </w:rPr>
              <w:t>газа.</w:t>
            </w:r>
          </w:p>
        </w:tc>
        <w:tc>
          <w:tcPr>
            <w:tcW w:w="2666" w:type="dxa"/>
            <w:vMerge/>
            <w:tcBorders>
              <w:top w:val="nil"/>
            </w:tcBorders>
          </w:tcPr>
          <w:p w:rsidR="00343CC4" w:rsidRDefault="00343CC4">
            <w:pPr>
              <w:rPr>
                <w:sz w:val="2"/>
                <w:szCs w:val="2"/>
              </w:rPr>
            </w:pPr>
          </w:p>
        </w:tc>
      </w:tr>
      <w:tr w:rsidR="00343CC4">
        <w:trPr>
          <w:trHeight w:val="316"/>
        </w:trPr>
        <w:tc>
          <w:tcPr>
            <w:tcW w:w="530" w:type="dxa"/>
          </w:tcPr>
          <w:p w:rsidR="00343CC4" w:rsidRDefault="00487E66">
            <w:pPr>
              <w:pStyle w:val="TableParagraph"/>
              <w:spacing w:line="270" w:lineRule="exact"/>
              <w:ind w:left="107"/>
              <w:rPr>
                <w:sz w:val="24"/>
              </w:rPr>
            </w:pPr>
            <w:r>
              <w:rPr>
                <w:spacing w:val="-10"/>
                <w:sz w:val="24"/>
              </w:rPr>
              <w:t>7</w:t>
            </w:r>
          </w:p>
        </w:tc>
        <w:tc>
          <w:tcPr>
            <w:tcW w:w="4977" w:type="dxa"/>
          </w:tcPr>
          <w:p w:rsidR="00343CC4" w:rsidRDefault="00487E66">
            <w:pPr>
              <w:pStyle w:val="TableParagraph"/>
              <w:spacing w:line="270" w:lineRule="exact"/>
              <w:ind w:left="108"/>
              <w:rPr>
                <w:sz w:val="24"/>
              </w:rPr>
            </w:pPr>
            <w:r>
              <w:rPr>
                <w:sz w:val="24"/>
              </w:rPr>
              <w:t>Баллон</w:t>
            </w:r>
            <w:r>
              <w:rPr>
                <w:spacing w:val="-4"/>
                <w:sz w:val="24"/>
              </w:rPr>
              <w:t xml:space="preserve"> </w:t>
            </w:r>
            <w:r>
              <w:rPr>
                <w:spacing w:val="-2"/>
                <w:sz w:val="24"/>
              </w:rPr>
              <w:t>аргоновый</w:t>
            </w:r>
          </w:p>
        </w:tc>
        <w:tc>
          <w:tcPr>
            <w:tcW w:w="1831" w:type="dxa"/>
          </w:tcPr>
          <w:p w:rsidR="00343CC4" w:rsidRDefault="00487E66">
            <w:pPr>
              <w:pStyle w:val="TableParagraph"/>
              <w:spacing w:line="275" w:lineRule="exact"/>
              <w:ind w:left="50" w:right="96"/>
              <w:jc w:val="center"/>
              <w:rPr>
                <w:b/>
                <w:sz w:val="24"/>
              </w:rPr>
            </w:pPr>
            <w:r>
              <w:rPr>
                <w:b/>
                <w:spacing w:val="-2"/>
                <w:sz w:val="24"/>
              </w:rPr>
              <w:t>Оборудование</w:t>
            </w:r>
          </w:p>
        </w:tc>
        <w:tc>
          <w:tcPr>
            <w:tcW w:w="2539" w:type="dxa"/>
          </w:tcPr>
          <w:p w:rsidR="00343CC4" w:rsidRDefault="00487E66">
            <w:pPr>
              <w:pStyle w:val="TableParagraph"/>
              <w:spacing w:line="270" w:lineRule="exact"/>
              <w:ind w:left="111"/>
              <w:rPr>
                <w:sz w:val="24"/>
              </w:rPr>
            </w:pPr>
            <w:r>
              <w:rPr>
                <w:spacing w:val="-2"/>
                <w:sz w:val="24"/>
              </w:rPr>
              <w:t>специализированное</w:t>
            </w:r>
          </w:p>
        </w:tc>
        <w:tc>
          <w:tcPr>
            <w:tcW w:w="2834" w:type="dxa"/>
          </w:tcPr>
          <w:p w:rsidR="00343CC4" w:rsidRDefault="00487E66">
            <w:pPr>
              <w:pStyle w:val="TableParagraph"/>
              <w:spacing w:line="270" w:lineRule="exact"/>
              <w:ind w:left="111"/>
              <w:rPr>
                <w:sz w:val="24"/>
              </w:rPr>
            </w:pPr>
            <w:r>
              <w:rPr>
                <w:sz w:val="24"/>
              </w:rPr>
              <w:t>ГОСТ</w:t>
            </w:r>
            <w:r>
              <w:rPr>
                <w:spacing w:val="-1"/>
                <w:sz w:val="24"/>
              </w:rPr>
              <w:t xml:space="preserve"> </w:t>
            </w:r>
            <w:r>
              <w:rPr>
                <w:sz w:val="24"/>
              </w:rPr>
              <w:t>949-</w:t>
            </w:r>
            <w:r>
              <w:rPr>
                <w:spacing w:val="-5"/>
                <w:sz w:val="24"/>
              </w:rPr>
              <w:t>73</w:t>
            </w:r>
          </w:p>
        </w:tc>
        <w:tc>
          <w:tcPr>
            <w:tcW w:w="2666" w:type="dxa"/>
            <w:vMerge/>
            <w:tcBorders>
              <w:top w:val="nil"/>
            </w:tcBorders>
          </w:tcPr>
          <w:p w:rsidR="00343CC4" w:rsidRDefault="00343CC4">
            <w:pPr>
              <w:rPr>
                <w:sz w:val="2"/>
                <w:szCs w:val="2"/>
              </w:rPr>
            </w:pPr>
          </w:p>
        </w:tc>
      </w:tr>
      <w:tr w:rsidR="00343CC4">
        <w:trPr>
          <w:trHeight w:val="635"/>
        </w:trPr>
        <w:tc>
          <w:tcPr>
            <w:tcW w:w="530" w:type="dxa"/>
          </w:tcPr>
          <w:p w:rsidR="00343CC4" w:rsidRDefault="00487E66">
            <w:pPr>
              <w:pStyle w:val="TableParagraph"/>
              <w:spacing w:line="270" w:lineRule="exact"/>
              <w:ind w:left="107"/>
              <w:rPr>
                <w:sz w:val="24"/>
              </w:rPr>
            </w:pPr>
            <w:r>
              <w:rPr>
                <w:spacing w:val="-10"/>
                <w:sz w:val="24"/>
              </w:rPr>
              <w:t>8</w:t>
            </w:r>
          </w:p>
        </w:tc>
        <w:tc>
          <w:tcPr>
            <w:tcW w:w="4977" w:type="dxa"/>
          </w:tcPr>
          <w:p w:rsidR="00343CC4" w:rsidRDefault="00487E66">
            <w:pPr>
              <w:pStyle w:val="TableParagraph"/>
              <w:spacing w:line="270" w:lineRule="exact"/>
              <w:ind w:left="108"/>
              <w:rPr>
                <w:sz w:val="24"/>
              </w:rPr>
            </w:pPr>
            <w:r>
              <w:rPr>
                <w:sz w:val="24"/>
              </w:rPr>
              <w:t>Баллон</w:t>
            </w:r>
            <w:r>
              <w:rPr>
                <w:spacing w:val="57"/>
                <w:sz w:val="24"/>
              </w:rPr>
              <w:t xml:space="preserve"> </w:t>
            </w:r>
            <w:r>
              <w:rPr>
                <w:sz w:val="24"/>
              </w:rPr>
              <w:t>с</w:t>
            </w:r>
            <w:r>
              <w:rPr>
                <w:spacing w:val="2"/>
                <w:sz w:val="24"/>
              </w:rPr>
              <w:t xml:space="preserve"> </w:t>
            </w:r>
            <w:r>
              <w:rPr>
                <w:spacing w:val="-2"/>
                <w:sz w:val="24"/>
              </w:rPr>
              <w:t>углекислотой</w:t>
            </w:r>
          </w:p>
        </w:tc>
        <w:tc>
          <w:tcPr>
            <w:tcW w:w="1831" w:type="dxa"/>
          </w:tcPr>
          <w:p w:rsidR="00343CC4" w:rsidRDefault="00487E66">
            <w:pPr>
              <w:pStyle w:val="TableParagraph"/>
              <w:spacing w:line="275" w:lineRule="exact"/>
              <w:ind w:left="50" w:right="96"/>
              <w:jc w:val="center"/>
              <w:rPr>
                <w:b/>
                <w:sz w:val="24"/>
              </w:rPr>
            </w:pPr>
            <w:r>
              <w:rPr>
                <w:b/>
                <w:spacing w:val="-2"/>
                <w:sz w:val="24"/>
              </w:rPr>
              <w:t>Оборудование</w:t>
            </w:r>
          </w:p>
        </w:tc>
        <w:tc>
          <w:tcPr>
            <w:tcW w:w="2539" w:type="dxa"/>
          </w:tcPr>
          <w:p w:rsidR="00343CC4" w:rsidRDefault="00487E66">
            <w:pPr>
              <w:pStyle w:val="TableParagraph"/>
              <w:spacing w:line="270" w:lineRule="exact"/>
              <w:ind w:left="111"/>
              <w:rPr>
                <w:sz w:val="24"/>
              </w:rPr>
            </w:pPr>
            <w:r>
              <w:rPr>
                <w:spacing w:val="-2"/>
                <w:sz w:val="24"/>
              </w:rPr>
              <w:t>специализированное</w:t>
            </w:r>
          </w:p>
        </w:tc>
        <w:tc>
          <w:tcPr>
            <w:tcW w:w="2834" w:type="dxa"/>
          </w:tcPr>
          <w:p w:rsidR="00343CC4" w:rsidRDefault="00487E66">
            <w:pPr>
              <w:pStyle w:val="TableParagraph"/>
              <w:spacing w:line="270" w:lineRule="exact"/>
              <w:ind w:left="111"/>
              <w:rPr>
                <w:sz w:val="24"/>
              </w:rPr>
            </w:pPr>
            <w:r>
              <w:rPr>
                <w:sz w:val="24"/>
              </w:rPr>
              <w:t>ГОСТ</w:t>
            </w:r>
            <w:r>
              <w:rPr>
                <w:spacing w:val="-1"/>
                <w:sz w:val="24"/>
              </w:rPr>
              <w:t xml:space="preserve"> </w:t>
            </w:r>
            <w:r>
              <w:rPr>
                <w:sz w:val="24"/>
              </w:rPr>
              <w:t>949-</w:t>
            </w:r>
            <w:r>
              <w:rPr>
                <w:spacing w:val="-5"/>
                <w:sz w:val="24"/>
              </w:rPr>
              <w:t>73</w:t>
            </w:r>
          </w:p>
        </w:tc>
        <w:tc>
          <w:tcPr>
            <w:tcW w:w="2666" w:type="dxa"/>
            <w:vMerge/>
            <w:tcBorders>
              <w:top w:val="nil"/>
            </w:tcBorders>
          </w:tcPr>
          <w:p w:rsidR="00343CC4" w:rsidRDefault="00343CC4">
            <w:pPr>
              <w:rPr>
                <w:sz w:val="2"/>
                <w:szCs w:val="2"/>
              </w:rPr>
            </w:pPr>
          </w:p>
        </w:tc>
      </w:tr>
      <w:tr w:rsidR="00343CC4">
        <w:trPr>
          <w:trHeight w:val="284"/>
        </w:trPr>
        <w:tc>
          <w:tcPr>
            <w:tcW w:w="530" w:type="dxa"/>
            <w:tcBorders>
              <w:bottom w:val="nil"/>
            </w:tcBorders>
          </w:tcPr>
          <w:p w:rsidR="00343CC4" w:rsidRDefault="00487E66">
            <w:pPr>
              <w:pStyle w:val="TableParagraph"/>
              <w:spacing w:line="265" w:lineRule="exact"/>
              <w:ind w:left="107"/>
              <w:rPr>
                <w:sz w:val="24"/>
              </w:rPr>
            </w:pPr>
            <w:r>
              <w:rPr>
                <w:spacing w:val="-10"/>
                <w:sz w:val="24"/>
              </w:rPr>
              <w:t>9</w:t>
            </w:r>
          </w:p>
        </w:tc>
        <w:tc>
          <w:tcPr>
            <w:tcW w:w="4977" w:type="dxa"/>
            <w:tcBorders>
              <w:bottom w:val="nil"/>
            </w:tcBorders>
          </w:tcPr>
          <w:p w:rsidR="00343CC4" w:rsidRDefault="00487E66">
            <w:pPr>
              <w:pStyle w:val="TableParagraph"/>
              <w:spacing w:line="265" w:lineRule="exact"/>
              <w:ind w:left="108"/>
              <w:rPr>
                <w:sz w:val="24"/>
              </w:rPr>
            </w:pPr>
            <w:r>
              <w:rPr>
                <w:sz w:val="24"/>
              </w:rPr>
              <w:t>Молоток-</w:t>
            </w:r>
            <w:r>
              <w:rPr>
                <w:spacing w:val="-2"/>
                <w:sz w:val="24"/>
              </w:rPr>
              <w:t>шлакоотделитель</w:t>
            </w:r>
          </w:p>
        </w:tc>
        <w:tc>
          <w:tcPr>
            <w:tcW w:w="1831" w:type="dxa"/>
            <w:tcBorders>
              <w:bottom w:val="nil"/>
            </w:tcBorders>
          </w:tcPr>
          <w:p w:rsidR="00343CC4" w:rsidRDefault="00487E66">
            <w:pPr>
              <w:pStyle w:val="TableParagraph"/>
              <w:spacing w:line="265" w:lineRule="exact"/>
              <w:ind w:left="50" w:right="96"/>
              <w:jc w:val="center"/>
              <w:rPr>
                <w:b/>
                <w:sz w:val="24"/>
              </w:rPr>
            </w:pPr>
            <w:r>
              <w:rPr>
                <w:b/>
                <w:spacing w:val="-2"/>
                <w:sz w:val="24"/>
              </w:rPr>
              <w:t>Оборудование</w:t>
            </w:r>
          </w:p>
        </w:tc>
        <w:tc>
          <w:tcPr>
            <w:tcW w:w="2539" w:type="dxa"/>
            <w:tcBorders>
              <w:bottom w:val="nil"/>
            </w:tcBorders>
          </w:tcPr>
          <w:p w:rsidR="00343CC4" w:rsidRDefault="00487E66">
            <w:pPr>
              <w:pStyle w:val="TableParagraph"/>
              <w:spacing w:line="265" w:lineRule="exact"/>
              <w:ind w:left="111"/>
              <w:rPr>
                <w:sz w:val="24"/>
              </w:rPr>
            </w:pPr>
            <w:r>
              <w:rPr>
                <w:spacing w:val="-2"/>
                <w:sz w:val="24"/>
              </w:rPr>
              <w:t>специализированное</w:t>
            </w:r>
          </w:p>
        </w:tc>
        <w:tc>
          <w:tcPr>
            <w:tcW w:w="2834" w:type="dxa"/>
            <w:tcBorders>
              <w:bottom w:val="nil"/>
            </w:tcBorders>
          </w:tcPr>
          <w:p w:rsidR="00343CC4" w:rsidRDefault="00487E66">
            <w:pPr>
              <w:pStyle w:val="TableParagraph"/>
              <w:spacing w:line="265" w:lineRule="exact"/>
              <w:ind w:left="111"/>
              <w:rPr>
                <w:sz w:val="24"/>
              </w:rPr>
            </w:pPr>
            <w:r>
              <w:rPr>
                <w:sz w:val="24"/>
              </w:rPr>
              <w:t>Вес</w:t>
            </w:r>
            <w:r>
              <w:rPr>
                <w:spacing w:val="-4"/>
                <w:sz w:val="24"/>
              </w:rPr>
              <w:t xml:space="preserve"> </w:t>
            </w:r>
            <w:r>
              <w:rPr>
                <w:spacing w:val="-2"/>
                <w:sz w:val="24"/>
              </w:rPr>
              <w:t>нетто</w:t>
            </w:r>
          </w:p>
        </w:tc>
        <w:tc>
          <w:tcPr>
            <w:tcW w:w="2666" w:type="dxa"/>
            <w:vMerge/>
            <w:tcBorders>
              <w:top w:val="nil"/>
            </w:tcBorders>
          </w:tcPr>
          <w:p w:rsidR="00343CC4" w:rsidRDefault="00343CC4">
            <w:pPr>
              <w:rPr>
                <w:sz w:val="2"/>
                <w:szCs w:val="2"/>
              </w:rPr>
            </w:pPr>
          </w:p>
        </w:tc>
      </w:tr>
      <w:tr w:rsidR="00343CC4">
        <w:trPr>
          <w:trHeight w:val="274"/>
        </w:trPr>
        <w:tc>
          <w:tcPr>
            <w:tcW w:w="530" w:type="dxa"/>
            <w:tcBorders>
              <w:top w:val="nil"/>
              <w:bottom w:val="nil"/>
            </w:tcBorders>
          </w:tcPr>
          <w:p w:rsidR="00343CC4" w:rsidRDefault="00343CC4">
            <w:pPr>
              <w:pStyle w:val="TableParagraph"/>
              <w:rPr>
                <w:sz w:val="20"/>
              </w:rPr>
            </w:pPr>
          </w:p>
        </w:tc>
        <w:tc>
          <w:tcPr>
            <w:tcW w:w="4977" w:type="dxa"/>
            <w:tcBorders>
              <w:top w:val="nil"/>
              <w:bottom w:val="nil"/>
            </w:tcBorders>
          </w:tcPr>
          <w:p w:rsidR="00343CC4" w:rsidRDefault="00343CC4">
            <w:pPr>
              <w:pStyle w:val="TableParagraph"/>
              <w:rPr>
                <w:sz w:val="20"/>
              </w:rPr>
            </w:pPr>
          </w:p>
        </w:tc>
        <w:tc>
          <w:tcPr>
            <w:tcW w:w="1831" w:type="dxa"/>
            <w:tcBorders>
              <w:top w:val="nil"/>
              <w:bottom w:val="nil"/>
            </w:tcBorders>
          </w:tcPr>
          <w:p w:rsidR="00343CC4" w:rsidRDefault="00343CC4">
            <w:pPr>
              <w:pStyle w:val="TableParagraph"/>
              <w:rPr>
                <w:sz w:val="20"/>
              </w:rPr>
            </w:pPr>
          </w:p>
        </w:tc>
        <w:tc>
          <w:tcPr>
            <w:tcW w:w="2539" w:type="dxa"/>
            <w:tcBorders>
              <w:top w:val="nil"/>
              <w:bottom w:val="nil"/>
            </w:tcBorders>
          </w:tcPr>
          <w:p w:rsidR="00343CC4" w:rsidRDefault="00343CC4">
            <w:pPr>
              <w:pStyle w:val="TableParagraph"/>
              <w:rPr>
                <w:sz w:val="20"/>
              </w:rPr>
            </w:pPr>
          </w:p>
        </w:tc>
        <w:tc>
          <w:tcPr>
            <w:tcW w:w="2834" w:type="dxa"/>
            <w:tcBorders>
              <w:top w:val="nil"/>
              <w:bottom w:val="nil"/>
            </w:tcBorders>
          </w:tcPr>
          <w:p w:rsidR="00343CC4" w:rsidRDefault="00487E66">
            <w:pPr>
              <w:pStyle w:val="TableParagraph"/>
              <w:spacing w:line="254" w:lineRule="exact"/>
              <w:ind w:left="111"/>
              <w:rPr>
                <w:sz w:val="24"/>
              </w:rPr>
            </w:pPr>
            <w:r>
              <w:rPr>
                <w:sz w:val="24"/>
              </w:rPr>
              <w:t xml:space="preserve">0.53 </w:t>
            </w:r>
            <w:r>
              <w:rPr>
                <w:spacing w:val="-5"/>
                <w:sz w:val="24"/>
              </w:rPr>
              <w:t>кг</w:t>
            </w:r>
          </w:p>
        </w:tc>
        <w:tc>
          <w:tcPr>
            <w:tcW w:w="2666" w:type="dxa"/>
            <w:vMerge/>
            <w:tcBorders>
              <w:top w:val="nil"/>
            </w:tcBorders>
          </w:tcPr>
          <w:p w:rsidR="00343CC4" w:rsidRDefault="00343CC4">
            <w:pPr>
              <w:rPr>
                <w:sz w:val="2"/>
                <w:szCs w:val="2"/>
              </w:rPr>
            </w:pPr>
          </w:p>
        </w:tc>
      </w:tr>
      <w:tr w:rsidR="00343CC4">
        <w:trPr>
          <w:trHeight w:val="277"/>
        </w:trPr>
        <w:tc>
          <w:tcPr>
            <w:tcW w:w="530" w:type="dxa"/>
            <w:tcBorders>
              <w:top w:val="nil"/>
              <w:bottom w:val="nil"/>
            </w:tcBorders>
          </w:tcPr>
          <w:p w:rsidR="00343CC4" w:rsidRDefault="00343CC4">
            <w:pPr>
              <w:pStyle w:val="TableParagraph"/>
              <w:rPr>
                <w:sz w:val="20"/>
              </w:rPr>
            </w:pPr>
          </w:p>
        </w:tc>
        <w:tc>
          <w:tcPr>
            <w:tcW w:w="4977" w:type="dxa"/>
            <w:tcBorders>
              <w:top w:val="nil"/>
              <w:bottom w:val="nil"/>
            </w:tcBorders>
          </w:tcPr>
          <w:p w:rsidR="00343CC4" w:rsidRDefault="00343CC4">
            <w:pPr>
              <w:pStyle w:val="TableParagraph"/>
              <w:rPr>
                <w:sz w:val="20"/>
              </w:rPr>
            </w:pPr>
          </w:p>
        </w:tc>
        <w:tc>
          <w:tcPr>
            <w:tcW w:w="1831" w:type="dxa"/>
            <w:tcBorders>
              <w:top w:val="nil"/>
              <w:bottom w:val="nil"/>
            </w:tcBorders>
          </w:tcPr>
          <w:p w:rsidR="00343CC4" w:rsidRDefault="00343CC4">
            <w:pPr>
              <w:pStyle w:val="TableParagraph"/>
              <w:rPr>
                <w:sz w:val="20"/>
              </w:rPr>
            </w:pPr>
          </w:p>
        </w:tc>
        <w:tc>
          <w:tcPr>
            <w:tcW w:w="2539" w:type="dxa"/>
            <w:tcBorders>
              <w:top w:val="nil"/>
              <w:bottom w:val="nil"/>
            </w:tcBorders>
          </w:tcPr>
          <w:p w:rsidR="00343CC4" w:rsidRDefault="00343CC4">
            <w:pPr>
              <w:pStyle w:val="TableParagraph"/>
              <w:rPr>
                <w:sz w:val="20"/>
              </w:rPr>
            </w:pPr>
          </w:p>
        </w:tc>
        <w:tc>
          <w:tcPr>
            <w:tcW w:w="2834" w:type="dxa"/>
            <w:tcBorders>
              <w:top w:val="nil"/>
              <w:bottom w:val="nil"/>
            </w:tcBorders>
          </w:tcPr>
          <w:p w:rsidR="00343CC4" w:rsidRDefault="00487E66">
            <w:pPr>
              <w:pStyle w:val="TableParagraph"/>
              <w:spacing w:line="258" w:lineRule="exact"/>
              <w:ind w:left="111"/>
              <w:rPr>
                <w:sz w:val="24"/>
              </w:rPr>
            </w:pPr>
            <w:r>
              <w:rPr>
                <w:spacing w:val="-4"/>
                <w:sz w:val="24"/>
              </w:rPr>
              <w:t>Боек</w:t>
            </w:r>
          </w:p>
        </w:tc>
        <w:tc>
          <w:tcPr>
            <w:tcW w:w="2666" w:type="dxa"/>
            <w:vMerge/>
            <w:tcBorders>
              <w:top w:val="nil"/>
            </w:tcBorders>
          </w:tcPr>
          <w:p w:rsidR="00343CC4" w:rsidRDefault="00343CC4">
            <w:pPr>
              <w:rPr>
                <w:sz w:val="2"/>
                <w:szCs w:val="2"/>
              </w:rPr>
            </w:pPr>
          </w:p>
        </w:tc>
      </w:tr>
      <w:tr w:rsidR="00343CC4">
        <w:trPr>
          <w:trHeight w:val="278"/>
        </w:trPr>
        <w:tc>
          <w:tcPr>
            <w:tcW w:w="530" w:type="dxa"/>
            <w:tcBorders>
              <w:top w:val="nil"/>
              <w:bottom w:val="nil"/>
            </w:tcBorders>
          </w:tcPr>
          <w:p w:rsidR="00343CC4" w:rsidRDefault="00343CC4">
            <w:pPr>
              <w:pStyle w:val="TableParagraph"/>
              <w:rPr>
                <w:sz w:val="20"/>
              </w:rPr>
            </w:pPr>
          </w:p>
        </w:tc>
        <w:tc>
          <w:tcPr>
            <w:tcW w:w="4977" w:type="dxa"/>
            <w:tcBorders>
              <w:top w:val="nil"/>
              <w:bottom w:val="nil"/>
            </w:tcBorders>
          </w:tcPr>
          <w:p w:rsidR="00343CC4" w:rsidRDefault="00343CC4">
            <w:pPr>
              <w:pStyle w:val="TableParagraph"/>
              <w:rPr>
                <w:sz w:val="20"/>
              </w:rPr>
            </w:pPr>
          </w:p>
        </w:tc>
        <w:tc>
          <w:tcPr>
            <w:tcW w:w="1831" w:type="dxa"/>
            <w:tcBorders>
              <w:top w:val="nil"/>
              <w:bottom w:val="nil"/>
            </w:tcBorders>
          </w:tcPr>
          <w:p w:rsidR="00343CC4" w:rsidRDefault="00343CC4">
            <w:pPr>
              <w:pStyle w:val="TableParagraph"/>
              <w:rPr>
                <w:sz w:val="20"/>
              </w:rPr>
            </w:pPr>
          </w:p>
        </w:tc>
        <w:tc>
          <w:tcPr>
            <w:tcW w:w="2539" w:type="dxa"/>
            <w:tcBorders>
              <w:top w:val="nil"/>
              <w:bottom w:val="nil"/>
            </w:tcBorders>
          </w:tcPr>
          <w:p w:rsidR="00343CC4" w:rsidRDefault="00343CC4">
            <w:pPr>
              <w:pStyle w:val="TableParagraph"/>
              <w:rPr>
                <w:sz w:val="20"/>
              </w:rPr>
            </w:pPr>
          </w:p>
        </w:tc>
        <w:tc>
          <w:tcPr>
            <w:tcW w:w="2834" w:type="dxa"/>
            <w:tcBorders>
              <w:top w:val="nil"/>
              <w:bottom w:val="nil"/>
            </w:tcBorders>
          </w:tcPr>
          <w:p w:rsidR="00343CC4" w:rsidRDefault="00487E66">
            <w:pPr>
              <w:pStyle w:val="TableParagraph"/>
              <w:spacing w:before="3" w:line="255" w:lineRule="exact"/>
              <w:ind w:left="111"/>
              <w:rPr>
                <w:sz w:val="24"/>
              </w:rPr>
            </w:pPr>
            <w:r>
              <w:rPr>
                <w:spacing w:val="-2"/>
                <w:sz w:val="24"/>
              </w:rPr>
              <w:t>клин/пика</w:t>
            </w:r>
          </w:p>
        </w:tc>
        <w:tc>
          <w:tcPr>
            <w:tcW w:w="2666" w:type="dxa"/>
            <w:vMerge/>
            <w:tcBorders>
              <w:top w:val="nil"/>
            </w:tcBorders>
          </w:tcPr>
          <w:p w:rsidR="00343CC4" w:rsidRDefault="00343CC4">
            <w:pPr>
              <w:rPr>
                <w:sz w:val="2"/>
                <w:szCs w:val="2"/>
              </w:rPr>
            </w:pPr>
          </w:p>
        </w:tc>
      </w:tr>
      <w:tr w:rsidR="00343CC4">
        <w:trPr>
          <w:trHeight w:val="266"/>
        </w:trPr>
        <w:tc>
          <w:tcPr>
            <w:tcW w:w="530" w:type="dxa"/>
            <w:tcBorders>
              <w:top w:val="nil"/>
              <w:bottom w:val="nil"/>
            </w:tcBorders>
          </w:tcPr>
          <w:p w:rsidR="00343CC4" w:rsidRDefault="00343CC4">
            <w:pPr>
              <w:pStyle w:val="TableParagraph"/>
              <w:rPr>
                <w:sz w:val="18"/>
              </w:rPr>
            </w:pPr>
          </w:p>
        </w:tc>
        <w:tc>
          <w:tcPr>
            <w:tcW w:w="4977" w:type="dxa"/>
            <w:tcBorders>
              <w:top w:val="nil"/>
              <w:bottom w:val="nil"/>
            </w:tcBorders>
          </w:tcPr>
          <w:p w:rsidR="00343CC4" w:rsidRDefault="00343CC4">
            <w:pPr>
              <w:pStyle w:val="TableParagraph"/>
              <w:rPr>
                <w:sz w:val="18"/>
              </w:rPr>
            </w:pPr>
          </w:p>
        </w:tc>
        <w:tc>
          <w:tcPr>
            <w:tcW w:w="1831" w:type="dxa"/>
            <w:tcBorders>
              <w:top w:val="nil"/>
              <w:bottom w:val="nil"/>
            </w:tcBorders>
          </w:tcPr>
          <w:p w:rsidR="00343CC4" w:rsidRDefault="00343CC4">
            <w:pPr>
              <w:pStyle w:val="TableParagraph"/>
              <w:rPr>
                <w:sz w:val="18"/>
              </w:rPr>
            </w:pPr>
          </w:p>
        </w:tc>
        <w:tc>
          <w:tcPr>
            <w:tcW w:w="2539" w:type="dxa"/>
            <w:tcBorders>
              <w:top w:val="nil"/>
              <w:bottom w:val="nil"/>
            </w:tcBorders>
          </w:tcPr>
          <w:p w:rsidR="00343CC4" w:rsidRDefault="00343CC4">
            <w:pPr>
              <w:pStyle w:val="TableParagraph"/>
              <w:rPr>
                <w:sz w:val="18"/>
              </w:rPr>
            </w:pPr>
          </w:p>
        </w:tc>
        <w:tc>
          <w:tcPr>
            <w:tcW w:w="2834" w:type="dxa"/>
            <w:tcBorders>
              <w:top w:val="nil"/>
              <w:bottom w:val="nil"/>
            </w:tcBorders>
          </w:tcPr>
          <w:p w:rsidR="00343CC4" w:rsidRDefault="00487E66">
            <w:pPr>
              <w:pStyle w:val="TableParagraph"/>
              <w:spacing w:line="246" w:lineRule="exact"/>
              <w:ind w:left="111"/>
              <w:rPr>
                <w:sz w:val="24"/>
              </w:rPr>
            </w:pPr>
            <w:r>
              <w:rPr>
                <w:spacing w:val="-2"/>
                <w:sz w:val="24"/>
              </w:rPr>
              <w:t>Габариты</w:t>
            </w:r>
          </w:p>
        </w:tc>
        <w:tc>
          <w:tcPr>
            <w:tcW w:w="2666" w:type="dxa"/>
            <w:vMerge/>
            <w:tcBorders>
              <w:top w:val="nil"/>
            </w:tcBorders>
          </w:tcPr>
          <w:p w:rsidR="00343CC4" w:rsidRDefault="00343CC4">
            <w:pPr>
              <w:rPr>
                <w:sz w:val="2"/>
                <w:szCs w:val="2"/>
              </w:rPr>
            </w:pPr>
          </w:p>
        </w:tc>
      </w:tr>
      <w:tr w:rsidR="00343CC4">
        <w:trPr>
          <w:trHeight w:val="313"/>
        </w:trPr>
        <w:tc>
          <w:tcPr>
            <w:tcW w:w="530" w:type="dxa"/>
            <w:tcBorders>
              <w:top w:val="nil"/>
            </w:tcBorders>
          </w:tcPr>
          <w:p w:rsidR="00343CC4" w:rsidRDefault="00343CC4">
            <w:pPr>
              <w:pStyle w:val="TableParagraph"/>
            </w:pPr>
          </w:p>
        </w:tc>
        <w:tc>
          <w:tcPr>
            <w:tcW w:w="4977" w:type="dxa"/>
            <w:tcBorders>
              <w:top w:val="nil"/>
            </w:tcBorders>
          </w:tcPr>
          <w:p w:rsidR="00343CC4" w:rsidRDefault="00343CC4">
            <w:pPr>
              <w:pStyle w:val="TableParagraph"/>
            </w:pPr>
          </w:p>
        </w:tc>
        <w:tc>
          <w:tcPr>
            <w:tcW w:w="1831" w:type="dxa"/>
            <w:tcBorders>
              <w:top w:val="nil"/>
            </w:tcBorders>
          </w:tcPr>
          <w:p w:rsidR="00343CC4" w:rsidRDefault="00343CC4">
            <w:pPr>
              <w:pStyle w:val="TableParagraph"/>
            </w:pPr>
          </w:p>
        </w:tc>
        <w:tc>
          <w:tcPr>
            <w:tcW w:w="2539" w:type="dxa"/>
            <w:tcBorders>
              <w:top w:val="nil"/>
            </w:tcBorders>
          </w:tcPr>
          <w:p w:rsidR="00343CC4" w:rsidRDefault="00343CC4">
            <w:pPr>
              <w:pStyle w:val="TableParagraph"/>
            </w:pPr>
          </w:p>
        </w:tc>
        <w:tc>
          <w:tcPr>
            <w:tcW w:w="2834" w:type="dxa"/>
            <w:tcBorders>
              <w:top w:val="nil"/>
            </w:tcBorders>
          </w:tcPr>
          <w:p w:rsidR="00343CC4" w:rsidRDefault="00487E66">
            <w:pPr>
              <w:pStyle w:val="TableParagraph"/>
              <w:spacing w:line="267" w:lineRule="exact"/>
              <w:ind w:left="111"/>
              <w:rPr>
                <w:sz w:val="24"/>
              </w:rPr>
            </w:pPr>
            <w:r>
              <w:rPr>
                <w:sz w:val="24"/>
              </w:rPr>
              <w:t>290х260х40</w:t>
            </w:r>
            <w:r>
              <w:rPr>
                <w:spacing w:val="1"/>
                <w:sz w:val="24"/>
              </w:rPr>
              <w:t xml:space="preserve"> </w:t>
            </w:r>
            <w:r>
              <w:rPr>
                <w:spacing w:val="-5"/>
                <w:sz w:val="24"/>
              </w:rPr>
              <w:t>мм</w:t>
            </w:r>
          </w:p>
        </w:tc>
        <w:tc>
          <w:tcPr>
            <w:tcW w:w="2666" w:type="dxa"/>
            <w:vMerge/>
            <w:tcBorders>
              <w:top w:val="nil"/>
            </w:tcBorders>
          </w:tcPr>
          <w:p w:rsidR="00343CC4" w:rsidRDefault="00343CC4">
            <w:pPr>
              <w:rPr>
                <w:sz w:val="2"/>
                <w:szCs w:val="2"/>
              </w:rPr>
            </w:pPr>
          </w:p>
        </w:tc>
      </w:tr>
      <w:tr w:rsidR="00343CC4">
        <w:trPr>
          <w:trHeight w:val="294"/>
        </w:trPr>
        <w:tc>
          <w:tcPr>
            <w:tcW w:w="530" w:type="dxa"/>
            <w:tcBorders>
              <w:bottom w:val="nil"/>
            </w:tcBorders>
          </w:tcPr>
          <w:p w:rsidR="00343CC4" w:rsidRDefault="00487E66">
            <w:pPr>
              <w:pStyle w:val="TableParagraph"/>
              <w:spacing w:line="270" w:lineRule="exact"/>
              <w:ind w:left="107"/>
              <w:rPr>
                <w:sz w:val="24"/>
              </w:rPr>
            </w:pPr>
            <w:r>
              <w:rPr>
                <w:spacing w:val="-5"/>
                <w:sz w:val="24"/>
              </w:rPr>
              <w:t>10</w:t>
            </w:r>
          </w:p>
        </w:tc>
        <w:tc>
          <w:tcPr>
            <w:tcW w:w="4977" w:type="dxa"/>
            <w:tcBorders>
              <w:bottom w:val="nil"/>
            </w:tcBorders>
          </w:tcPr>
          <w:p w:rsidR="00343CC4" w:rsidRDefault="00487E66">
            <w:pPr>
              <w:pStyle w:val="TableParagraph"/>
              <w:spacing w:line="270" w:lineRule="exact"/>
              <w:ind w:left="108"/>
              <w:rPr>
                <w:sz w:val="24"/>
              </w:rPr>
            </w:pPr>
            <w:r>
              <w:rPr>
                <w:sz w:val="24"/>
              </w:rPr>
              <w:t>УШС</w:t>
            </w:r>
            <w:r>
              <w:rPr>
                <w:spacing w:val="-4"/>
                <w:sz w:val="24"/>
              </w:rPr>
              <w:t xml:space="preserve"> </w:t>
            </w:r>
            <w:r>
              <w:rPr>
                <w:sz w:val="24"/>
              </w:rPr>
              <w:t>(универсальный</w:t>
            </w:r>
            <w:r>
              <w:rPr>
                <w:spacing w:val="-5"/>
                <w:sz w:val="24"/>
              </w:rPr>
              <w:t xml:space="preserve"> </w:t>
            </w:r>
            <w:r>
              <w:rPr>
                <w:sz w:val="24"/>
              </w:rPr>
              <w:t>шаблон</w:t>
            </w:r>
            <w:r>
              <w:rPr>
                <w:spacing w:val="-3"/>
                <w:sz w:val="24"/>
              </w:rPr>
              <w:t xml:space="preserve"> </w:t>
            </w:r>
            <w:r>
              <w:rPr>
                <w:sz w:val="24"/>
              </w:rPr>
              <w:t>сварщика)</w:t>
            </w:r>
            <w:r>
              <w:rPr>
                <w:spacing w:val="-4"/>
                <w:sz w:val="24"/>
              </w:rPr>
              <w:t xml:space="preserve"> </w:t>
            </w:r>
            <w:r>
              <w:rPr>
                <w:spacing w:val="-5"/>
                <w:sz w:val="24"/>
              </w:rPr>
              <w:t>№2</w:t>
            </w:r>
          </w:p>
        </w:tc>
        <w:tc>
          <w:tcPr>
            <w:tcW w:w="1831" w:type="dxa"/>
            <w:tcBorders>
              <w:bottom w:val="nil"/>
            </w:tcBorders>
          </w:tcPr>
          <w:p w:rsidR="00343CC4" w:rsidRDefault="00487E66">
            <w:pPr>
              <w:pStyle w:val="TableParagraph"/>
              <w:spacing w:line="274" w:lineRule="exact"/>
              <w:ind w:left="50" w:right="96"/>
              <w:jc w:val="center"/>
              <w:rPr>
                <w:b/>
                <w:sz w:val="24"/>
              </w:rPr>
            </w:pPr>
            <w:r>
              <w:rPr>
                <w:b/>
                <w:spacing w:val="-2"/>
                <w:sz w:val="24"/>
              </w:rPr>
              <w:t>Оборудование</w:t>
            </w:r>
          </w:p>
        </w:tc>
        <w:tc>
          <w:tcPr>
            <w:tcW w:w="2539" w:type="dxa"/>
            <w:tcBorders>
              <w:bottom w:val="nil"/>
            </w:tcBorders>
          </w:tcPr>
          <w:p w:rsidR="00343CC4" w:rsidRDefault="00487E66">
            <w:pPr>
              <w:pStyle w:val="TableParagraph"/>
              <w:spacing w:line="270" w:lineRule="exact"/>
              <w:ind w:left="111"/>
              <w:rPr>
                <w:sz w:val="24"/>
              </w:rPr>
            </w:pPr>
            <w:r>
              <w:rPr>
                <w:spacing w:val="-2"/>
                <w:sz w:val="24"/>
              </w:rPr>
              <w:t>специализированное</w:t>
            </w:r>
          </w:p>
        </w:tc>
        <w:tc>
          <w:tcPr>
            <w:tcW w:w="2834" w:type="dxa"/>
            <w:tcBorders>
              <w:bottom w:val="nil"/>
            </w:tcBorders>
          </w:tcPr>
          <w:p w:rsidR="00343CC4" w:rsidRDefault="00487E66">
            <w:pPr>
              <w:pStyle w:val="TableParagraph"/>
              <w:spacing w:line="268" w:lineRule="exact"/>
              <w:ind w:left="111"/>
              <w:rPr>
                <w:sz w:val="24"/>
              </w:rPr>
            </w:pPr>
            <w:r>
              <w:rPr>
                <w:sz w:val="24"/>
              </w:rPr>
              <w:t>Вес</w:t>
            </w:r>
            <w:r>
              <w:rPr>
                <w:spacing w:val="-3"/>
                <w:sz w:val="24"/>
              </w:rPr>
              <w:t xml:space="preserve"> </w:t>
            </w:r>
            <w:r>
              <w:rPr>
                <w:sz w:val="24"/>
              </w:rPr>
              <w:t xml:space="preserve">брутто, </w:t>
            </w:r>
            <w:r>
              <w:rPr>
                <w:spacing w:val="-4"/>
                <w:sz w:val="24"/>
              </w:rPr>
              <w:t>г:50</w:t>
            </w:r>
          </w:p>
        </w:tc>
        <w:tc>
          <w:tcPr>
            <w:tcW w:w="2666" w:type="dxa"/>
            <w:vMerge/>
            <w:tcBorders>
              <w:top w:val="nil"/>
            </w:tcBorders>
          </w:tcPr>
          <w:p w:rsidR="00343CC4" w:rsidRDefault="00343CC4">
            <w:pPr>
              <w:rPr>
                <w:sz w:val="2"/>
                <w:szCs w:val="2"/>
              </w:rPr>
            </w:pPr>
          </w:p>
        </w:tc>
      </w:tr>
      <w:tr w:rsidR="00343CC4">
        <w:trPr>
          <w:trHeight w:val="338"/>
        </w:trPr>
        <w:tc>
          <w:tcPr>
            <w:tcW w:w="530" w:type="dxa"/>
            <w:tcBorders>
              <w:top w:val="nil"/>
            </w:tcBorders>
          </w:tcPr>
          <w:p w:rsidR="00343CC4" w:rsidRDefault="00343CC4">
            <w:pPr>
              <w:pStyle w:val="TableParagraph"/>
              <w:rPr>
                <w:sz w:val="24"/>
              </w:rPr>
            </w:pPr>
          </w:p>
        </w:tc>
        <w:tc>
          <w:tcPr>
            <w:tcW w:w="4977" w:type="dxa"/>
            <w:tcBorders>
              <w:top w:val="nil"/>
            </w:tcBorders>
          </w:tcPr>
          <w:p w:rsidR="00343CC4" w:rsidRDefault="00343CC4">
            <w:pPr>
              <w:pStyle w:val="TableParagraph"/>
              <w:rPr>
                <w:sz w:val="24"/>
              </w:rPr>
            </w:pPr>
          </w:p>
        </w:tc>
        <w:tc>
          <w:tcPr>
            <w:tcW w:w="1831" w:type="dxa"/>
            <w:tcBorders>
              <w:top w:val="nil"/>
            </w:tcBorders>
          </w:tcPr>
          <w:p w:rsidR="00343CC4" w:rsidRDefault="00343CC4">
            <w:pPr>
              <w:pStyle w:val="TableParagraph"/>
              <w:rPr>
                <w:sz w:val="24"/>
              </w:rPr>
            </w:pPr>
          </w:p>
        </w:tc>
        <w:tc>
          <w:tcPr>
            <w:tcW w:w="2539" w:type="dxa"/>
            <w:tcBorders>
              <w:top w:val="nil"/>
            </w:tcBorders>
          </w:tcPr>
          <w:p w:rsidR="00343CC4" w:rsidRDefault="00343CC4">
            <w:pPr>
              <w:pStyle w:val="TableParagraph"/>
              <w:rPr>
                <w:sz w:val="24"/>
              </w:rPr>
            </w:pPr>
          </w:p>
        </w:tc>
        <w:tc>
          <w:tcPr>
            <w:tcW w:w="2834" w:type="dxa"/>
            <w:tcBorders>
              <w:top w:val="nil"/>
            </w:tcBorders>
          </w:tcPr>
          <w:p w:rsidR="00343CC4" w:rsidRDefault="00487E66">
            <w:pPr>
              <w:pStyle w:val="TableParagraph"/>
              <w:spacing w:before="9"/>
              <w:ind w:left="111"/>
              <w:rPr>
                <w:sz w:val="24"/>
              </w:rPr>
            </w:pPr>
            <w:r>
              <w:rPr>
                <w:sz w:val="24"/>
              </w:rPr>
              <w:t>Высота,</w:t>
            </w:r>
            <w:r>
              <w:rPr>
                <w:spacing w:val="-2"/>
                <w:sz w:val="24"/>
              </w:rPr>
              <w:t xml:space="preserve"> см:10</w:t>
            </w:r>
          </w:p>
        </w:tc>
        <w:tc>
          <w:tcPr>
            <w:tcW w:w="2666"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23"/>
          <w:footerReference w:type="default" r:id="rId424"/>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4977"/>
        <w:gridCol w:w="1831"/>
        <w:gridCol w:w="2539"/>
        <w:gridCol w:w="2834"/>
        <w:gridCol w:w="2666"/>
      </w:tblGrid>
      <w:tr w:rsidR="00343CC4">
        <w:trPr>
          <w:trHeight w:val="952"/>
        </w:trPr>
        <w:tc>
          <w:tcPr>
            <w:tcW w:w="530" w:type="dxa"/>
          </w:tcPr>
          <w:p w:rsidR="00343CC4" w:rsidRDefault="00343CC4">
            <w:pPr>
              <w:pStyle w:val="TableParagraph"/>
              <w:spacing w:before="42"/>
              <w:rPr>
                <w:sz w:val="24"/>
              </w:rPr>
            </w:pPr>
          </w:p>
          <w:p w:rsidR="00343CC4" w:rsidRDefault="00487E66">
            <w:pPr>
              <w:pStyle w:val="TableParagraph"/>
              <w:ind w:left="70" w:right="62"/>
              <w:jc w:val="center"/>
              <w:rPr>
                <w:b/>
                <w:sz w:val="24"/>
              </w:rPr>
            </w:pPr>
            <w:r>
              <w:rPr>
                <w:b/>
                <w:spacing w:val="-10"/>
                <w:sz w:val="24"/>
              </w:rPr>
              <w:t>№</w:t>
            </w:r>
          </w:p>
        </w:tc>
        <w:tc>
          <w:tcPr>
            <w:tcW w:w="4977"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31" w:type="dxa"/>
          </w:tcPr>
          <w:p w:rsidR="00343CC4" w:rsidRDefault="00343CC4">
            <w:pPr>
              <w:pStyle w:val="TableParagraph"/>
              <w:spacing w:before="42"/>
              <w:rPr>
                <w:sz w:val="24"/>
              </w:rPr>
            </w:pPr>
          </w:p>
          <w:p w:rsidR="00343CC4" w:rsidRDefault="00487E66">
            <w:pPr>
              <w:pStyle w:val="TableParagraph"/>
              <w:ind w:right="88"/>
              <w:jc w:val="center"/>
              <w:rPr>
                <w:b/>
                <w:sz w:val="24"/>
              </w:rPr>
            </w:pPr>
            <w:r>
              <w:rPr>
                <w:b/>
                <w:spacing w:val="-5"/>
                <w:sz w:val="24"/>
              </w:rPr>
              <w:t>Тип</w:t>
            </w:r>
          </w:p>
        </w:tc>
        <w:tc>
          <w:tcPr>
            <w:tcW w:w="2539" w:type="dxa"/>
          </w:tcPr>
          <w:p w:rsidR="00343CC4" w:rsidRDefault="00487E66">
            <w:pPr>
              <w:pStyle w:val="TableParagraph"/>
              <w:spacing w:before="160" w:line="276" w:lineRule="auto"/>
              <w:ind w:left="142"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6"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5" w:right="21"/>
              <w:jc w:val="center"/>
              <w:rPr>
                <w:b/>
                <w:sz w:val="24"/>
              </w:rPr>
            </w:pPr>
            <w:r>
              <w:rPr>
                <w:b/>
                <w:spacing w:val="-2"/>
                <w:sz w:val="24"/>
              </w:rPr>
              <w:t>характеристика</w:t>
            </w:r>
          </w:p>
        </w:tc>
        <w:tc>
          <w:tcPr>
            <w:tcW w:w="2666" w:type="dxa"/>
          </w:tcPr>
          <w:p w:rsidR="00343CC4" w:rsidRDefault="00487E66">
            <w:pPr>
              <w:pStyle w:val="TableParagraph"/>
              <w:spacing w:before="1" w:line="276" w:lineRule="auto"/>
              <w:ind w:left="262" w:right="248" w:hanging="5"/>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14" w:right="2"/>
              <w:jc w:val="center"/>
              <w:rPr>
                <w:b/>
                <w:sz w:val="24"/>
              </w:rPr>
            </w:pPr>
            <w:r>
              <w:rPr>
                <w:b/>
                <w:sz w:val="24"/>
              </w:rPr>
              <w:t xml:space="preserve">модуля, </w:t>
            </w:r>
            <w:r>
              <w:rPr>
                <w:b/>
                <w:spacing w:val="-2"/>
                <w:sz w:val="24"/>
              </w:rPr>
              <w:t>дисциплины</w:t>
            </w:r>
          </w:p>
        </w:tc>
      </w:tr>
      <w:tr w:rsidR="00343CC4">
        <w:trPr>
          <w:trHeight w:val="291"/>
        </w:trPr>
        <w:tc>
          <w:tcPr>
            <w:tcW w:w="530" w:type="dxa"/>
            <w:vMerge w:val="restart"/>
          </w:tcPr>
          <w:p w:rsidR="00343CC4" w:rsidRDefault="00343CC4">
            <w:pPr>
              <w:pStyle w:val="TableParagraph"/>
              <w:rPr>
                <w:sz w:val="24"/>
              </w:rPr>
            </w:pPr>
          </w:p>
        </w:tc>
        <w:tc>
          <w:tcPr>
            <w:tcW w:w="4977" w:type="dxa"/>
            <w:vMerge w:val="restart"/>
          </w:tcPr>
          <w:p w:rsidR="00343CC4" w:rsidRDefault="00343CC4">
            <w:pPr>
              <w:pStyle w:val="TableParagraph"/>
              <w:rPr>
                <w:sz w:val="24"/>
              </w:rPr>
            </w:pPr>
          </w:p>
        </w:tc>
        <w:tc>
          <w:tcPr>
            <w:tcW w:w="1831" w:type="dxa"/>
            <w:vMerge w:val="restart"/>
          </w:tcPr>
          <w:p w:rsidR="00343CC4" w:rsidRDefault="00343CC4">
            <w:pPr>
              <w:pStyle w:val="TableParagraph"/>
              <w:rPr>
                <w:sz w:val="24"/>
              </w:rPr>
            </w:pPr>
          </w:p>
        </w:tc>
        <w:tc>
          <w:tcPr>
            <w:tcW w:w="2539" w:type="dxa"/>
            <w:vMerge w:val="restart"/>
          </w:tcPr>
          <w:p w:rsidR="00343CC4" w:rsidRDefault="00343CC4">
            <w:pPr>
              <w:pStyle w:val="TableParagraph"/>
              <w:rPr>
                <w:sz w:val="24"/>
              </w:rPr>
            </w:pPr>
          </w:p>
        </w:tc>
        <w:tc>
          <w:tcPr>
            <w:tcW w:w="2834" w:type="dxa"/>
            <w:tcBorders>
              <w:bottom w:val="nil"/>
            </w:tcBorders>
          </w:tcPr>
          <w:p w:rsidR="00343CC4" w:rsidRDefault="00487E66">
            <w:pPr>
              <w:pStyle w:val="TableParagraph"/>
              <w:spacing w:line="270" w:lineRule="exact"/>
              <w:ind w:left="111"/>
              <w:rPr>
                <w:sz w:val="24"/>
              </w:rPr>
            </w:pPr>
            <w:r>
              <w:rPr>
                <w:sz w:val="24"/>
              </w:rPr>
              <w:t>Длина,</w:t>
            </w:r>
            <w:r>
              <w:rPr>
                <w:spacing w:val="-3"/>
                <w:sz w:val="24"/>
              </w:rPr>
              <w:t xml:space="preserve"> </w:t>
            </w:r>
            <w:r>
              <w:rPr>
                <w:spacing w:val="-2"/>
                <w:sz w:val="24"/>
              </w:rPr>
              <w:t>см:90</w:t>
            </w:r>
          </w:p>
        </w:tc>
        <w:tc>
          <w:tcPr>
            <w:tcW w:w="2666" w:type="dxa"/>
            <w:vMerge w:val="restart"/>
          </w:tcPr>
          <w:p w:rsidR="00343CC4" w:rsidRDefault="00343CC4">
            <w:pPr>
              <w:pStyle w:val="TableParagraph"/>
              <w:rPr>
                <w:sz w:val="24"/>
              </w:rPr>
            </w:pPr>
          </w:p>
        </w:tc>
      </w:tr>
      <w:tr w:rsidR="00343CC4">
        <w:trPr>
          <w:trHeight w:val="310"/>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bottom w:val="nil"/>
            </w:tcBorders>
          </w:tcPr>
          <w:p w:rsidR="00343CC4" w:rsidRDefault="00487E66">
            <w:pPr>
              <w:pStyle w:val="TableParagraph"/>
              <w:spacing w:before="11"/>
              <w:ind w:left="111"/>
              <w:rPr>
                <w:sz w:val="24"/>
              </w:rPr>
            </w:pPr>
            <w:r>
              <w:rPr>
                <w:sz w:val="24"/>
              </w:rPr>
              <w:t>Ширина,</w:t>
            </w:r>
            <w:r>
              <w:rPr>
                <w:spacing w:val="-3"/>
                <w:sz w:val="24"/>
              </w:rPr>
              <w:t xml:space="preserve"> </w:t>
            </w:r>
            <w:r>
              <w:rPr>
                <w:spacing w:val="-2"/>
                <w:sz w:val="24"/>
              </w:rPr>
              <w:t>см:25</w:t>
            </w:r>
          </w:p>
        </w:tc>
        <w:tc>
          <w:tcPr>
            <w:tcW w:w="2666" w:type="dxa"/>
            <w:vMerge/>
            <w:tcBorders>
              <w:top w:val="nil"/>
            </w:tcBorders>
          </w:tcPr>
          <w:p w:rsidR="00343CC4" w:rsidRDefault="00343CC4">
            <w:pPr>
              <w:rPr>
                <w:sz w:val="2"/>
                <w:szCs w:val="2"/>
              </w:rPr>
            </w:pPr>
          </w:p>
        </w:tc>
      </w:tr>
      <w:tr w:rsidR="00343CC4">
        <w:trPr>
          <w:trHeight w:val="290"/>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bottom w:val="nil"/>
            </w:tcBorders>
          </w:tcPr>
          <w:p w:rsidR="00343CC4" w:rsidRDefault="00487E66">
            <w:pPr>
              <w:pStyle w:val="TableParagraph"/>
              <w:spacing w:before="12" w:line="257" w:lineRule="exact"/>
              <w:ind w:left="111"/>
              <w:rPr>
                <w:sz w:val="24"/>
              </w:rPr>
            </w:pPr>
            <w:r>
              <w:rPr>
                <w:spacing w:val="-2"/>
                <w:sz w:val="24"/>
              </w:rPr>
              <w:t>Тип:УШС-</w:t>
            </w:r>
            <w:r>
              <w:rPr>
                <w:spacing w:val="-10"/>
                <w:sz w:val="24"/>
              </w:rPr>
              <w:t>2</w:t>
            </w:r>
          </w:p>
        </w:tc>
        <w:tc>
          <w:tcPr>
            <w:tcW w:w="2666" w:type="dxa"/>
            <w:vMerge/>
            <w:tcBorders>
              <w:top w:val="nil"/>
            </w:tcBorders>
          </w:tcPr>
          <w:p w:rsidR="00343CC4" w:rsidRDefault="00343CC4">
            <w:pPr>
              <w:rPr>
                <w:sz w:val="2"/>
                <w:szCs w:val="2"/>
              </w:rPr>
            </w:pPr>
          </w:p>
        </w:tc>
      </w:tr>
      <w:tr w:rsidR="00343CC4">
        <w:trPr>
          <w:trHeight w:val="287"/>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bottom w:val="nil"/>
            </w:tcBorders>
          </w:tcPr>
          <w:p w:rsidR="00343CC4" w:rsidRDefault="00487E66">
            <w:pPr>
              <w:pStyle w:val="TableParagraph"/>
              <w:spacing w:line="267" w:lineRule="exact"/>
              <w:ind w:left="111"/>
              <w:rPr>
                <w:sz w:val="24"/>
              </w:rPr>
            </w:pPr>
            <w:r>
              <w:rPr>
                <w:sz w:val="24"/>
              </w:rPr>
              <w:t>предназначен</w:t>
            </w:r>
            <w:r>
              <w:rPr>
                <w:spacing w:val="-8"/>
                <w:sz w:val="24"/>
              </w:rPr>
              <w:t xml:space="preserve"> </w:t>
            </w:r>
            <w:r>
              <w:rPr>
                <w:spacing w:val="-5"/>
                <w:sz w:val="24"/>
              </w:rPr>
              <w:t>для</w:t>
            </w:r>
          </w:p>
        </w:tc>
        <w:tc>
          <w:tcPr>
            <w:tcW w:w="2666" w:type="dxa"/>
            <w:vMerge/>
            <w:tcBorders>
              <w:top w:val="nil"/>
            </w:tcBorders>
          </w:tcPr>
          <w:p w:rsidR="00343CC4" w:rsidRDefault="00343CC4">
            <w:pPr>
              <w:rPr>
                <w:sz w:val="2"/>
                <w:szCs w:val="2"/>
              </w:rPr>
            </w:pPr>
          </w:p>
        </w:tc>
      </w:tr>
      <w:tr w:rsidR="00343CC4">
        <w:trPr>
          <w:trHeight w:val="306"/>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bottom w:val="nil"/>
            </w:tcBorders>
          </w:tcPr>
          <w:p w:rsidR="00343CC4" w:rsidRDefault="00487E66">
            <w:pPr>
              <w:pStyle w:val="TableParagraph"/>
              <w:spacing w:before="10"/>
              <w:ind w:left="111"/>
              <w:rPr>
                <w:sz w:val="24"/>
              </w:rPr>
            </w:pPr>
            <w:r>
              <w:rPr>
                <w:sz w:val="24"/>
              </w:rPr>
              <w:t>контроля</w:t>
            </w:r>
            <w:r>
              <w:rPr>
                <w:spacing w:val="-2"/>
                <w:sz w:val="24"/>
              </w:rPr>
              <w:t xml:space="preserve"> катетов</w:t>
            </w:r>
          </w:p>
        </w:tc>
        <w:tc>
          <w:tcPr>
            <w:tcW w:w="2666" w:type="dxa"/>
            <w:vMerge/>
            <w:tcBorders>
              <w:top w:val="nil"/>
            </w:tcBorders>
          </w:tcPr>
          <w:p w:rsidR="00343CC4" w:rsidRDefault="00343CC4">
            <w:pPr>
              <w:rPr>
                <w:sz w:val="2"/>
                <w:szCs w:val="2"/>
              </w:rPr>
            </w:pPr>
          </w:p>
        </w:tc>
      </w:tr>
      <w:tr w:rsidR="00343CC4">
        <w:trPr>
          <w:trHeight w:val="308"/>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bottom w:val="nil"/>
            </w:tcBorders>
          </w:tcPr>
          <w:p w:rsidR="00343CC4" w:rsidRDefault="00487E66">
            <w:pPr>
              <w:pStyle w:val="TableParagraph"/>
              <w:spacing w:before="10"/>
              <w:ind w:left="111"/>
              <w:rPr>
                <w:sz w:val="24"/>
              </w:rPr>
            </w:pPr>
            <w:r>
              <w:rPr>
                <w:sz w:val="24"/>
              </w:rPr>
              <w:t>угловых</w:t>
            </w:r>
            <w:r>
              <w:rPr>
                <w:spacing w:val="-3"/>
                <w:sz w:val="24"/>
              </w:rPr>
              <w:t xml:space="preserve"> </w:t>
            </w:r>
            <w:r>
              <w:rPr>
                <w:sz w:val="24"/>
              </w:rPr>
              <w:t>швов</w:t>
            </w:r>
            <w:r>
              <w:rPr>
                <w:spacing w:val="-3"/>
                <w:sz w:val="24"/>
              </w:rPr>
              <w:t xml:space="preserve"> </w:t>
            </w:r>
            <w:r>
              <w:rPr>
                <w:spacing w:val="-10"/>
                <w:sz w:val="24"/>
              </w:rPr>
              <w:t>в</w:t>
            </w:r>
          </w:p>
        </w:tc>
        <w:tc>
          <w:tcPr>
            <w:tcW w:w="2666" w:type="dxa"/>
            <w:vMerge/>
            <w:tcBorders>
              <w:top w:val="nil"/>
            </w:tcBorders>
          </w:tcPr>
          <w:p w:rsidR="00343CC4" w:rsidRDefault="00343CC4">
            <w:pPr>
              <w:rPr>
                <w:sz w:val="2"/>
                <w:szCs w:val="2"/>
              </w:rPr>
            </w:pPr>
          </w:p>
        </w:tc>
      </w:tr>
      <w:tr w:rsidR="00343CC4">
        <w:trPr>
          <w:trHeight w:val="333"/>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4" w:type="dxa"/>
            <w:tcBorders>
              <w:top w:val="nil"/>
            </w:tcBorders>
          </w:tcPr>
          <w:p w:rsidR="00343CC4" w:rsidRDefault="00487E66">
            <w:pPr>
              <w:pStyle w:val="TableParagraph"/>
              <w:spacing w:before="11"/>
              <w:ind w:left="111"/>
              <w:rPr>
                <w:sz w:val="24"/>
              </w:rPr>
            </w:pPr>
            <w:r>
              <w:rPr>
                <w:sz w:val="24"/>
              </w:rPr>
              <w:t>диапазоне</w:t>
            </w:r>
            <w:r>
              <w:rPr>
                <w:spacing w:val="-4"/>
                <w:sz w:val="24"/>
              </w:rPr>
              <w:t xml:space="preserve"> </w:t>
            </w:r>
            <w:r>
              <w:rPr>
                <w:sz w:val="24"/>
              </w:rPr>
              <w:t>4-14</w:t>
            </w:r>
            <w:r>
              <w:rPr>
                <w:spacing w:val="-2"/>
                <w:sz w:val="24"/>
              </w:rPr>
              <w:t xml:space="preserve"> </w:t>
            </w:r>
            <w:r>
              <w:rPr>
                <w:spacing w:val="-5"/>
                <w:sz w:val="24"/>
              </w:rPr>
              <w:t>мм</w:t>
            </w:r>
          </w:p>
        </w:tc>
        <w:tc>
          <w:tcPr>
            <w:tcW w:w="2666" w:type="dxa"/>
            <w:vMerge/>
            <w:tcBorders>
              <w:top w:val="nil"/>
            </w:tcBorders>
          </w:tcPr>
          <w:p w:rsidR="00343CC4" w:rsidRDefault="00343CC4">
            <w:pPr>
              <w:rPr>
                <w:sz w:val="2"/>
                <w:szCs w:val="2"/>
              </w:rPr>
            </w:pPr>
          </w:p>
        </w:tc>
      </w:tr>
      <w:tr w:rsidR="00343CC4">
        <w:trPr>
          <w:trHeight w:val="316"/>
        </w:trPr>
        <w:tc>
          <w:tcPr>
            <w:tcW w:w="530" w:type="dxa"/>
          </w:tcPr>
          <w:p w:rsidR="00343CC4" w:rsidRDefault="00487E66">
            <w:pPr>
              <w:pStyle w:val="TableParagraph"/>
              <w:spacing w:line="270" w:lineRule="exact"/>
              <w:ind w:left="8" w:right="70"/>
              <w:jc w:val="center"/>
              <w:rPr>
                <w:sz w:val="24"/>
              </w:rPr>
            </w:pPr>
            <w:r>
              <w:rPr>
                <w:spacing w:val="-5"/>
                <w:sz w:val="24"/>
              </w:rPr>
              <w:t>11</w:t>
            </w:r>
          </w:p>
        </w:tc>
        <w:tc>
          <w:tcPr>
            <w:tcW w:w="4977" w:type="dxa"/>
          </w:tcPr>
          <w:p w:rsidR="00343CC4" w:rsidRDefault="00487E66">
            <w:pPr>
              <w:pStyle w:val="TableParagraph"/>
              <w:spacing w:line="270" w:lineRule="exact"/>
              <w:ind w:left="108"/>
              <w:rPr>
                <w:sz w:val="24"/>
              </w:rPr>
            </w:pPr>
            <w:r>
              <w:rPr>
                <w:sz w:val="24"/>
              </w:rPr>
              <w:t>УШС</w:t>
            </w:r>
            <w:r>
              <w:rPr>
                <w:spacing w:val="-4"/>
                <w:sz w:val="24"/>
              </w:rPr>
              <w:t xml:space="preserve"> </w:t>
            </w:r>
            <w:r>
              <w:rPr>
                <w:sz w:val="24"/>
              </w:rPr>
              <w:t>(универсальный</w:t>
            </w:r>
            <w:r>
              <w:rPr>
                <w:spacing w:val="-5"/>
                <w:sz w:val="24"/>
              </w:rPr>
              <w:t xml:space="preserve"> </w:t>
            </w:r>
            <w:r>
              <w:rPr>
                <w:sz w:val="24"/>
              </w:rPr>
              <w:t>шаблон</w:t>
            </w:r>
            <w:r>
              <w:rPr>
                <w:spacing w:val="-3"/>
                <w:sz w:val="24"/>
              </w:rPr>
              <w:t xml:space="preserve"> </w:t>
            </w:r>
            <w:r>
              <w:rPr>
                <w:sz w:val="24"/>
              </w:rPr>
              <w:t>сварщика)</w:t>
            </w:r>
            <w:r>
              <w:rPr>
                <w:spacing w:val="-4"/>
                <w:sz w:val="24"/>
              </w:rPr>
              <w:t xml:space="preserve"> </w:t>
            </w:r>
            <w:r>
              <w:rPr>
                <w:spacing w:val="-5"/>
                <w:sz w:val="24"/>
              </w:rPr>
              <w:t>№3</w:t>
            </w:r>
          </w:p>
        </w:tc>
        <w:tc>
          <w:tcPr>
            <w:tcW w:w="1831" w:type="dxa"/>
          </w:tcPr>
          <w:p w:rsidR="00343CC4" w:rsidRDefault="00487E66">
            <w:pPr>
              <w:pStyle w:val="TableParagraph"/>
              <w:spacing w:line="275" w:lineRule="exact"/>
              <w:ind w:left="50" w:right="96"/>
              <w:jc w:val="center"/>
              <w:rPr>
                <w:b/>
                <w:sz w:val="24"/>
              </w:rPr>
            </w:pPr>
            <w:r>
              <w:rPr>
                <w:b/>
                <w:spacing w:val="-2"/>
                <w:sz w:val="24"/>
              </w:rPr>
              <w:t>Оборудование</w:t>
            </w:r>
          </w:p>
        </w:tc>
        <w:tc>
          <w:tcPr>
            <w:tcW w:w="2539" w:type="dxa"/>
          </w:tcPr>
          <w:p w:rsidR="00343CC4" w:rsidRDefault="00487E66">
            <w:pPr>
              <w:pStyle w:val="TableParagraph"/>
              <w:spacing w:line="270" w:lineRule="exact"/>
              <w:ind w:left="111"/>
              <w:rPr>
                <w:sz w:val="24"/>
              </w:rPr>
            </w:pPr>
            <w:r>
              <w:rPr>
                <w:spacing w:val="-2"/>
                <w:sz w:val="24"/>
              </w:rPr>
              <w:t>специализированное</w:t>
            </w:r>
          </w:p>
        </w:tc>
        <w:tc>
          <w:tcPr>
            <w:tcW w:w="2834" w:type="dxa"/>
          </w:tcPr>
          <w:p w:rsidR="00343CC4" w:rsidRDefault="00487E66">
            <w:pPr>
              <w:pStyle w:val="TableParagraph"/>
              <w:spacing w:line="270" w:lineRule="exact"/>
              <w:ind w:left="111"/>
              <w:rPr>
                <w:sz w:val="24"/>
              </w:rPr>
            </w:pPr>
            <w:r>
              <w:rPr>
                <w:sz w:val="24"/>
              </w:rPr>
              <w:t>УШС-</w:t>
            </w:r>
            <w:r>
              <w:rPr>
                <w:spacing w:val="-10"/>
                <w:sz w:val="24"/>
              </w:rPr>
              <w:t>3</w:t>
            </w:r>
          </w:p>
        </w:tc>
        <w:tc>
          <w:tcPr>
            <w:tcW w:w="2666" w:type="dxa"/>
            <w:vMerge/>
            <w:tcBorders>
              <w:top w:val="nil"/>
            </w:tcBorders>
          </w:tcPr>
          <w:p w:rsidR="00343CC4" w:rsidRDefault="00343CC4">
            <w:pPr>
              <w:rPr>
                <w:sz w:val="2"/>
                <w:szCs w:val="2"/>
              </w:rPr>
            </w:pPr>
          </w:p>
        </w:tc>
      </w:tr>
      <w:tr w:rsidR="00343CC4">
        <w:trPr>
          <w:trHeight w:val="3491"/>
        </w:trPr>
        <w:tc>
          <w:tcPr>
            <w:tcW w:w="530" w:type="dxa"/>
          </w:tcPr>
          <w:p w:rsidR="00343CC4" w:rsidRDefault="00487E66">
            <w:pPr>
              <w:pStyle w:val="TableParagraph"/>
              <w:spacing w:line="273" w:lineRule="exact"/>
              <w:ind w:left="8" w:right="70"/>
              <w:jc w:val="center"/>
              <w:rPr>
                <w:sz w:val="24"/>
              </w:rPr>
            </w:pPr>
            <w:r>
              <w:rPr>
                <w:spacing w:val="-5"/>
                <w:sz w:val="24"/>
              </w:rPr>
              <w:t>12</w:t>
            </w:r>
          </w:p>
        </w:tc>
        <w:tc>
          <w:tcPr>
            <w:tcW w:w="4977" w:type="dxa"/>
          </w:tcPr>
          <w:p w:rsidR="00343CC4" w:rsidRDefault="00487E66">
            <w:pPr>
              <w:pStyle w:val="TableParagraph"/>
              <w:spacing w:line="273" w:lineRule="exact"/>
              <w:ind w:left="108"/>
              <w:rPr>
                <w:sz w:val="24"/>
              </w:rPr>
            </w:pPr>
            <w:r>
              <w:rPr>
                <w:sz w:val="24"/>
              </w:rPr>
              <w:t>Сварочный</w:t>
            </w:r>
            <w:r>
              <w:rPr>
                <w:spacing w:val="-3"/>
                <w:sz w:val="24"/>
              </w:rPr>
              <w:t xml:space="preserve"> </w:t>
            </w:r>
            <w:r>
              <w:rPr>
                <w:sz w:val="24"/>
              </w:rPr>
              <w:t>аппарат</w:t>
            </w:r>
            <w:r>
              <w:rPr>
                <w:spacing w:val="-3"/>
                <w:sz w:val="24"/>
              </w:rPr>
              <w:t xml:space="preserve"> </w:t>
            </w:r>
            <w:r>
              <w:rPr>
                <w:spacing w:val="-2"/>
                <w:sz w:val="24"/>
              </w:rPr>
              <w:t>полуавтомат</w:t>
            </w:r>
          </w:p>
        </w:tc>
        <w:tc>
          <w:tcPr>
            <w:tcW w:w="1831" w:type="dxa"/>
          </w:tcPr>
          <w:p w:rsidR="00343CC4" w:rsidRDefault="00487E66">
            <w:pPr>
              <w:pStyle w:val="TableParagraph"/>
              <w:spacing w:before="1"/>
              <w:ind w:left="50" w:right="96"/>
              <w:jc w:val="center"/>
              <w:rPr>
                <w:b/>
                <w:sz w:val="24"/>
              </w:rPr>
            </w:pPr>
            <w:r>
              <w:rPr>
                <w:b/>
                <w:spacing w:val="-2"/>
                <w:sz w:val="24"/>
              </w:rPr>
              <w:t>Оборудование</w:t>
            </w:r>
          </w:p>
        </w:tc>
        <w:tc>
          <w:tcPr>
            <w:tcW w:w="2539" w:type="dxa"/>
          </w:tcPr>
          <w:p w:rsidR="00343CC4" w:rsidRDefault="00487E66">
            <w:pPr>
              <w:pStyle w:val="TableParagraph"/>
              <w:spacing w:line="273" w:lineRule="exact"/>
              <w:ind w:left="111"/>
              <w:rPr>
                <w:sz w:val="24"/>
              </w:rPr>
            </w:pPr>
            <w:r>
              <w:rPr>
                <w:spacing w:val="-2"/>
                <w:sz w:val="24"/>
              </w:rPr>
              <w:t>специализированное</w:t>
            </w:r>
          </w:p>
        </w:tc>
        <w:tc>
          <w:tcPr>
            <w:tcW w:w="2834" w:type="dxa"/>
          </w:tcPr>
          <w:p w:rsidR="00343CC4" w:rsidRDefault="00487E66">
            <w:pPr>
              <w:pStyle w:val="TableParagraph"/>
              <w:spacing w:line="273" w:lineRule="exact"/>
              <w:ind w:left="171"/>
              <w:rPr>
                <w:sz w:val="24"/>
              </w:rPr>
            </w:pPr>
            <w:r>
              <w:rPr>
                <w:color w:val="333333"/>
                <w:sz w:val="24"/>
              </w:rPr>
              <w:t>2,7кВт,</w:t>
            </w:r>
            <w:r>
              <w:rPr>
                <w:color w:val="333333"/>
                <w:spacing w:val="-3"/>
                <w:sz w:val="24"/>
              </w:rPr>
              <w:t xml:space="preserve"> </w:t>
            </w:r>
            <w:r>
              <w:rPr>
                <w:b/>
                <w:color w:val="333333"/>
                <w:sz w:val="24"/>
              </w:rPr>
              <w:t>Panther</w:t>
            </w:r>
            <w:r>
              <w:rPr>
                <w:b/>
                <w:color w:val="333333"/>
                <w:spacing w:val="-2"/>
                <w:sz w:val="24"/>
              </w:rPr>
              <w:t xml:space="preserve"> </w:t>
            </w:r>
            <w:r>
              <w:rPr>
                <w:b/>
                <w:color w:val="333333"/>
                <w:sz w:val="24"/>
              </w:rPr>
              <w:t>172</w:t>
            </w:r>
            <w:r>
              <w:rPr>
                <w:b/>
                <w:color w:val="333333"/>
                <w:spacing w:val="1"/>
                <w:sz w:val="24"/>
              </w:rPr>
              <w:t xml:space="preserve"> </w:t>
            </w:r>
            <w:r>
              <w:rPr>
                <w:color w:val="333333"/>
                <w:spacing w:val="-5"/>
                <w:sz w:val="24"/>
              </w:rPr>
              <w:t>Gas</w:t>
            </w:r>
          </w:p>
          <w:p w:rsidR="00343CC4" w:rsidRDefault="00487E66">
            <w:pPr>
              <w:pStyle w:val="TableParagraph"/>
              <w:spacing w:before="41" w:line="276" w:lineRule="auto"/>
              <w:ind w:left="111" w:right="132"/>
              <w:rPr>
                <w:sz w:val="24"/>
              </w:rPr>
            </w:pPr>
            <w:r>
              <w:rPr>
                <w:color w:val="333333"/>
                <w:sz w:val="24"/>
              </w:rPr>
              <w:t>-NO Gas: Напряжение: 230 В. Частота: 50/60 В. Напряжение без нагрузки: 17-33 В. Поглощенная</w:t>
            </w:r>
            <w:r>
              <w:rPr>
                <w:color w:val="333333"/>
                <w:spacing w:val="-9"/>
                <w:sz w:val="24"/>
              </w:rPr>
              <w:t xml:space="preserve"> </w:t>
            </w:r>
            <w:r>
              <w:rPr>
                <w:color w:val="333333"/>
                <w:sz w:val="24"/>
              </w:rPr>
              <w:t>мощность: 2,7 кВт. Сварочный ток min: 30 А. Сварочный ток max: 165 А. Диаметр стальной</w:t>
            </w:r>
            <w:r>
              <w:rPr>
                <w:color w:val="333333"/>
                <w:spacing w:val="-5"/>
                <w:sz w:val="24"/>
              </w:rPr>
              <w:t xml:space="preserve"> </w:t>
            </w:r>
            <w:r>
              <w:rPr>
                <w:color w:val="333333"/>
                <w:sz w:val="24"/>
              </w:rPr>
              <w:t>проволоки:</w:t>
            </w:r>
            <w:r>
              <w:rPr>
                <w:color w:val="333333"/>
                <w:spacing w:val="-1"/>
                <w:sz w:val="24"/>
              </w:rPr>
              <w:t xml:space="preserve"> </w:t>
            </w:r>
            <w:r>
              <w:rPr>
                <w:color w:val="333333"/>
                <w:spacing w:val="-4"/>
                <w:sz w:val="24"/>
              </w:rPr>
              <w:t>0,6-</w:t>
            </w:r>
          </w:p>
          <w:p w:rsidR="00343CC4" w:rsidRDefault="00487E66">
            <w:pPr>
              <w:pStyle w:val="TableParagraph"/>
              <w:spacing w:line="276" w:lineRule="exact"/>
              <w:ind w:left="111"/>
              <w:rPr>
                <w:sz w:val="24"/>
              </w:rPr>
            </w:pPr>
            <w:r>
              <w:rPr>
                <w:color w:val="333333"/>
                <w:sz w:val="24"/>
              </w:rPr>
              <w:t xml:space="preserve">0,8 </w:t>
            </w:r>
            <w:r>
              <w:rPr>
                <w:color w:val="333333"/>
                <w:spacing w:val="-5"/>
                <w:sz w:val="24"/>
              </w:rPr>
              <w:t>мм.</w:t>
            </w:r>
          </w:p>
        </w:tc>
        <w:tc>
          <w:tcPr>
            <w:tcW w:w="2666" w:type="dxa"/>
            <w:vMerge/>
            <w:tcBorders>
              <w:top w:val="nil"/>
            </w:tcBorders>
          </w:tcPr>
          <w:p w:rsidR="00343CC4" w:rsidRDefault="00343CC4">
            <w:pPr>
              <w:rPr>
                <w:sz w:val="2"/>
                <w:szCs w:val="2"/>
              </w:rPr>
            </w:pPr>
          </w:p>
        </w:tc>
      </w:tr>
      <w:tr w:rsidR="00343CC4">
        <w:trPr>
          <w:trHeight w:val="271"/>
        </w:trPr>
        <w:tc>
          <w:tcPr>
            <w:tcW w:w="530" w:type="dxa"/>
            <w:tcBorders>
              <w:bottom w:val="nil"/>
            </w:tcBorders>
          </w:tcPr>
          <w:p w:rsidR="00343CC4" w:rsidRDefault="00487E66">
            <w:pPr>
              <w:pStyle w:val="TableParagraph"/>
              <w:spacing w:line="252" w:lineRule="exact"/>
              <w:ind w:left="8" w:right="70"/>
              <w:jc w:val="center"/>
              <w:rPr>
                <w:sz w:val="24"/>
              </w:rPr>
            </w:pPr>
            <w:r>
              <w:rPr>
                <w:spacing w:val="-5"/>
                <w:sz w:val="24"/>
              </w:rPr>
              <w:t>13</w:t>
            </w:r>
          </w:p>
        </w:tc>
        <w:tc>
          <w:tcPr>
            <w:tcW w:w="4977" w:type="dxa"/>
            <w:tcBorders>
              <w:bottom w:val="nil"/>
            </w:tcBorders>
          </w:tcPr>
          <w:p w:rsidR="00343CC4" w:rsidRDefault="00487E66">
            <w:pPr>
              <w:pStyle w:val="TableParagraph"/>
              <w:spacing w:line="252" w:lineRule="exact"/>
              <w:ind w:left="108"/>
              <w:rPr>
                <w:sz w:val="24"/>
              </w:rPr>
            </w:pPr>
            <w:r>
              <w:rPr>
                <w:sz w:val="24"/>
              </w:rPr>
              <w:t>Торцовочная пила по</w:t>
            </w:r>
            <w:r>
              <w:rPr>
                <w:spacing w:val="1"/>
                <w:sz w:val="24"/>
              </w:rPr>
              <w:t xml:space="preserve"> </w:t>
            </w:r>
            <w:r>
              <w:rPr>
                <w:spacing w:val="-2"/>
                <w:sz w:val="24"/>
              </w:rPr>
              <w:t>металлу</w:t>
            </w:r>
          </w:p>
        </w:tc>
        <w:tc>
          <w:tcPr>
            <w:tcW w:w="1831" w:type="dxa"/>
            <w:tcBorders>
              <w:bottom w:val="nil"/>
            </w:tcBorders>
          </w:tcPr>
          <w:p w:rsidR="00343CC4" w:rsidRDefault="00487E66">
            <w:pPr>
              <w:pStyle w:val="TableParagraph"/>
              <w:spacing w:line="252" w:lineRule="exact"/>
              <w:ind w:left="50" w:right="96"/>
              <w:jc w:val="center"/>
              <w:rPr>
                <w:b/>
                <w:sz w:val="24"/>
              </w:rPr>
            </w:pPr>
            <w:r>
              <w:rPr>
                <w:b/>
                <w:spacing w:val="-2"/>
                <w:sz w:val="24"/>
              </w:rPr>
              <w:t>Оборудование</w:t>
            </w:r>
          </w:p>
        </w:tc>
        <w:tc>
          <w:tcPr>
            <w:tcW w:w="2539" w:type="dxa"/>
            <w:tcBorders>
              <w:bottom w:val="nil"/>
            </w:tcBorders>
          </w:tcPr>
          <w:p w:rsidR="00343CC4" w:rsidRDefault="00487E66">
            <w:pPr>
              <w:pStyle w:val="TableParagraph"/>
              <w:spacing w:line="252" w:lineRule="exact"/>
              <w:ind w:left="111"/>
              <w:rPr>
                <w:sz w:val="24"/>
              </w:rPr>
            </w:pPr>
            <w:r>
              <w:rPr>
                <w:spacing w:val="-2"/>
                <w:sz w:val="24"/>
              </w:rPr>
              <w:t>специализированное</w:t>
            </w:r>
          </w:p>
        </w:tc>
        <w:tc>
          <w:tcPr>
            <w:tcW w:w="2834" w:type="dxa"/>
            <w:tcBorders>
              <w:bottom w:val="nil"/>
            </w:tcBorders>
          </w:tcPr>
          <w:p w:rsidR="00343CC4" w:rsidRDefault="00487E66">
            <w:pPr>
              <w:pStyle w:val="TableParagraph"/>
              <w:spacing w:line="252" w:lineRule="exact"/>
              <w:ind w:left="111"/>
              <w:rPr>
                <w:sz w:val="24"/>
              </w:rPr>
            </w:pPr>
            <w:r>
              <w:rPr>
                <w:sz w:val="24"/>
              </w:rPr>
              <w:t>Монтажная</w:t>
            </w:r>
            <w:r>
              <w:rPr>
                <w:spacing w:val="-1"/>
                <w:sz w:val="24"/>
              </w:rPr>
              <w:t xml:space="preserve"> </w:t>
            </w:r>
            <w:r>
              <w:rPr>
                <w:sz w:val="24"/>
              </w:rPr>
              <w:t xml:space="preserve">пила </w:t>
            </w:r>
            <w:r>
              <w:rPr>
                <w:spacing w:val="-10"/>
                <w:sz w:val="24"/>
              </w:rPr>
              <w:t>с</w:t>
            </w:r>
          </w:p>
        </w:tc>
        <w:tc>
          <w:tcPr>
            <w:tcW w:w="2666" w:type="dxa"/>
            <w:vMerge/>
            <w:tcBorders>
              <w:top w:val="nil"/>
            </w:tcBorders>
          </w:tcPr>
          <w:p w:rsidR="00343CC4" w:rsidRDefault="00343CC4">
            <w:pPr>
              <w:rPr>
                <w:sz w:val="2"/>
                <w:szCs w:val="2"/>
              </w:rPr>
            </w:pPr>
          </w:p>
        </w:tc>
      </w:tr>
      <w:tr w:rsidR="00343CC4">
        <w:trPr>
          <w:trHeight w:val="262"/>
        </w:trPr>
        <w:tc>
          <w:tcPr>
            <w:tcW w:w="530" w:type="dxa"/>
            <w:tcBorders>
              <w:top w:val="nil"/>
              <w:bottom w:val="nil"/>
            </w:tcBorders>
          </w:tcPr>
          <w:p w:rsidR="00343CC4" w:rsidRDefault="00343CC4">
            <w:pPr>
              <w:pStyle w:val="TableParagraph"/>
              <w:rPr>
                <w:sz w:val="18"/>
              </w:rPr>
            </w:pPr>
          </w:p>
        </w:tc>
        <w:tc>
          <w:tcPr>
            <w:tcW w:w="4977" w:type="dxa"/>
            <w:tcBorders>
              <w:top w:val="nil"/>
              <w:bottom w:val="nil"/>
            </w:tcBorders>
          </w:tcPr>
          <w:p w:rsidR="00343CC4" w:rsidRDefault="00343CC4">
            <w:pPr>
              <w:pStyle w:val="TableParagraph"/>
              <w:rPr>
                <w:sz w:val="18"/>
              </w:rPr>
            </w:pPr>
          </w:p>
        </w:tc>
        <w:tc>
          <w:tcPr>
            <w:tcW w:w="1831" w:type="dxa"/>
            <w:tcBorders>
              <w:top w:val="nil"/>
              <w:bottom w:val="nil"/>
            </w:tcBorders>
          </w:tcPr>
          <w:p w:rsidR="00343CC4" w:rsidRDefault="00343CC4">
            <w:pPr>
              <w:pStyle w:val="TableParagraph"/>
              <w:rPr>
                <w:sz w:val="18"/>
              </w:rPr>
            </w:pPr>
          </w:p>
        </w:tc>
        <w:tc>
          <w:tcPr>
            <w:tcW w:w="2539" w:type="dxa"/>
            <w:tcBorders>
              <w:top w:val="nil"/>
              <w:bottom w:val="nil"/>
            </w:tcBorders>
          </w:tcPr>
          <w:p w:rsidR="00343CC4" w:rsidRDefault="00343CC4">
            <w:pPr>
              <w:pStyle w:val="TableParagraph"/>
              <w:rPr>
                <w:sz w:val="18"/>
              </w:rPr>
            </w:pPr>
          </w:p>
        </w:tc>
        <w:tc>
          <w:tcPr>
            <w:tcW w:w="2834" w:type="dxa"/>
            <w:tcBorders>
              <w:top w:val="nil"/>
              <w:bottom w:val="nil"/>
            </w:tcBorders>
          </w:tcPr>
          <w:p w:rsidR="00343CC4" w:rsidRDefault="00487E66">
            <w:pPr>
              <w:pStyle w:val="TableParagraph"/>
              <w:spacing w:line="242" w:lineRule="exact"/>
              <w:ind w:left="111"/>
              <w:rPr>
                <w:sz w:val="24"/>
              </w:rPr>
            </w:pPr>
            <w:r>
              <w:rPr>
                <w:sz w:val="24"/>
              </w:rPr>
              <w:t>диаметром</w:t>
            </w:r>
            <w:r>
              <w:rPr>
                <w:spacing w:val="-1"/>
                <w:sz w:val="24"/>
              </w:rPr>
              <w:t xml:space="preserve"> </w:t>
            </w:r>
            <w:r>
              <w:rPr>
                <w:sz w:val="24"/>
              </w:rPr>
              <w:t>диска</w:t>
            </w:r>
            <w:r>
              <w:rPr>
                <w:spacing w:val="-1"/>
                <w:sz w:val="24"/>
              </w:rPr>
              <w:t xml:space="preserve"> </w:t>
            </w:r>
            <w:r>
              <w:rPr>
                <w:sz w:val="24"/>
              </w:rPr>
              <w:t xml:space="preserve">344 </w:t>
            </w:r>
            <w:r>
              <w:rPr>
                <w:spacing w:val="-5"/>
                <w:sz w:val="24"/>
              </w:rPr>
              <w:t>мм,</w:t>
            </w:r>
          </w:p>
        </w:tc>
        <w:tc>
          <w:tcPr>
            <w:tcW w:w="2666" w:type="dxa"/>
            <w:vMerge/>
            <w:tcBorders>
              <w:top w:val="nil"/>
            </w:tcBorders>
          </w:tcPr>
          <w:p w:rsidR="00343CC4" w:rsidRDefault="00343CC4">
            <w:pPr>
              <w:rPr>
                <w:sz w:val="2"/>
                <w:szCs w:val="2"/>
              </w:rPr>
            </w:pPr>
          </w:p>
        </w:tc>
      </w:tr>
      <w:tr w:rsidR="00343CC4">
        <w:trPr>
          <w:trHeight w:val="265"/>
        </w:trPr>
        <w:tc>
          <w:tcPr>
            <w:tcW w:w="530" w:type="dxa"/>
            <w:tcBorders>
              <w:top w:val="nil"/>
              <w:bottom w:val="nil"/>
            </w:tcBorders>
          </w:tcPr>
          <w:p w:rsidR="00343CC4" w:rsidRDefault="00343CC4">
            <w:pPr>
              <w:pStyle w:val="TableParagraph"/>
              <w:rPr>
                <w:sz w:val="18"/>
              </w:rPr>
            </w:pPr>
          </w:p>
        </w:tc>
        <w:tc>
          <w:tcPr>
            <w:tcW w:w="4977" w:type="dxa"/>
            <w:tcBorders>
              <w:top w:val="nil"/>
              <w:bottom w:val="nil"/>
            </w:tcBorders>
          </w:tcPr>
          <w:p w:rsidR="00343CC4" w:rsidRDefault="00343CC4">
            <w:pPr>
              <w:pStyle w:val="TableParagraph"/>
              <w:rPr>
                <w:sz w:val="18"/>
              </w:rPr>
            </w:pPr>
          </w:p>
        </w:tc>
        <w:tc>
          <w:tcPr>
            <w:tcW w:w="1831" w:type="dxa"/>
            <w:tcBorders>
              <w:top w:val="nil"/>
              <w:bottom w:val="nil"/>
            </w:tcBorders>
          </w:tcPr>
          <w:p w:rsidR="00343CC4" w:rsidRDefault="00343CC4">
            <w:pPr>
              <w:pStyle w:val="TableParagraph"/>
              <w:rPr>
                <w:sz w:val="18"/>
              </w:rPr>
            </w:pPr>
          </w:p>
        </w:tc>
        <w:tc>
          <w:tcPr>
            <w:tcW w:w="2539" w:type="dxa"/>
            <w:tcBorders>
              <w:top w:val="nil"/>
              <w:bottom w:val="nil"/>
            </w:tcBorders>
          </w:tcPr>
          <w:p w:rsidR="00343CC4" w:rsidRDefault="00343CC4">
            <w:pPr>
              <w:pStyle w:val="TableParagraph"/>
              <w:rPr>
                <w:sz w:val="18"/>
              </w:rPr>
            </w:pPr>
          </w:p>
        </w:tc>
        <w:tc>
          <w:tcPr>
            <w:tcW w:w="2834" w:type="dxa"/>
            <w:tcBorders>
              <w:top w:val="nil"/>
              <w:bottom w:val="nil"/>
            </w:tcBorders>
          </w:tcPr>
          <w:p w:rsidR="00343CC4" w:rsidRDefault="00487E66">
            <w:pPr>
              <w:pStyle w:val="TableParagraph"/>
              <w:spacing w:line="246" w:lineRule="exact"/>
              <w:ind w:left="111"/>
              <w:rPr>
                <w:sz w:val="24"/>
              </w:rPr>
            </w:pPr>
            <w:r>
              <w:rPr>
                <w:sz w:val="24"/>
              </w:rPr>
              <w:t>двигатель</w:t>
            </w:r>
            <w:r>
              <w:rPr>
                <w:spacing w:val="-7"/>
                <w:sz w:val="24"/>
              </w:rPr>
              <w:t xml:space="preserve"> </w:t>
            </w:r>
            <w:r>
              <w:rPr>
                <w:spacing w:val="-2"/>
                <w:sz w:val="24"/>
              </w:rPr>
              <w:t>мощностью</w:t>
            </w:r>
          </w:p>
        </w:tc>
        <w:tc>
          <w:tcPr>
            <w:tcW w:w="2666" w:type="dxa"/>
            <w:vMerge/>
            <w:tcBorders>
              <w:top w:val="nil"/>
            </w:tcBorders>
          </w:tcPr>
          <w:p w:rsidR="00343CC4" w:rsidRDefault="00343CC4">
            <w:pPr>
              <w:rPr>
                <w:sz w:val="2"/>
                <w:szCs w:val="2"/>
              </w:rPr>
            </w:pPr>
          </w:p>
        </w:tc>
      </w:tr>
      <w:tr w:rsidR="00343CC4">
        <w:trPr>
          <w:trHeight w:val="273"/>
        </w:trPr>
        <w:tc>
          <w:tcPr>
            <w:tcW w:w="530" w:type="dxa"/>
            <w:tcBorders>
              <w:top w:val="nil"/>
            </w:tcBorders>
          </w:tcPr>
          <w:p w:rsidR="00343CC4" w:rsidRDefault="00343CC4">
            <w:pPr>
              <w:pStyle w:val="TableParagraph"/>
              <w:rPr>
                <w:sz w:val="20"/>
              </w:rPr>
            </w:pPr>
          </w:p>
        </w:tc>
        <w:tc>
          <w:tcPr>
            <w:tcW w:w="4977" w:type="dxa"/>
            <w:tcBorders>
              <w:top w:val="nil"/>
            </w:tcBorders>
          </w:tcPr>
          <w:p w:rsidR="00343CC4" w:rsidRDefault="00343CC4">
            <w:pPr>
              <w:pStyle w:val="TableParagraph"/>
              <w:rPr>
                <w:sz w:val="20"/>
              </w:rPr>
            </w:pPr>
          </w:p>
        </w:tc>
        <w:tc>
          <w:tcPr>
            <w:tcW w:w="1831" w:type="dxa"/>
            <w:tcBorders>
              <w:top w:val="nil"/>
            </w:tcBorders>
          </w:tcPr>
          <w:p w:rsidR="00343CC4" w:rsidRDefault="00343CC4">
            <w:pPr>
              <w:pStyle w:val="TableParagraph"/>
              <w:rPr>
                <w:sz w:val="20"/>
              </w:rPr>
            </w:pPr>
          </w:p>
        </w:tc>
        <w:tc>
          <w:tcPr>
            <w:tcW w:w="2539" w:type="dxa"/>
            <w:tcBorders>
              <w:top w:val="nil"/>
            </w:tcBorders>
          </w:tcPr>
          <w:p w:rsidR="00343CC4" w:rsidRDefault="00343CC4">
            <w:pPr>
              <w:pStyle w:val="TableParagraph"/>
              <w:rPr>
                <w:sz w:val="20"/>
              </w:rPr>
            </w:pPr>
          </w:p>
        </w:tc>
        <w:tc>
          <w:tcPr>
            <w:tcW w:w="2834" w:type="dxa"/>
            <w:tcBorders>
              <w:top w:val="nil"/>
            </w:tcBorders>
          </w:tcPr>
          <w:p w:rsidR="00343CC4" w:rsidRDefault="00487E66">
            <w:pPr>
              <w:pStyle w:val="TableParagraph"/>
              <w:spacing w:line="254" w:lineRule="exact"/>
              <w:ind w:left="111"/>
              <w:rPr>
                <w:sz w:val="24"/>
              </w:rPr>
            </w:pPr>
            <w:r>
              <w:rPr>
                <w:sz w:val="24"/>
              </w:rPr>
              <w:t xml:space="preserve">2300 </w:t>
            </w:r>
            <w:r>
              <w:rPr>
                <w:spacing w:val="-5"/>
                <w:sz w:val="24"/>
              </w:rPr>
              <w:t>Вт</w:t>
            </w:r>
          </w:p>
        </w:tc>
        <w:tc>
          <w:tcPr>
            <w:tcW w:w="2666" w:type="dxa"/>
            <w:vMerge/>
            <w:tcBorders>
              <w:top w:val="nil"/>
            </w:tcBorders>
          </w:tcPr>
          <w:p w:rsidR="00343CC4" w:rsidRDefault="00343CC4">
            <w:pPr>
              <w:rPr>
                <w:sz w:val="2"/>
                <w:szCs w:val="2"/>
              </w:rPr>
            </w:pPr>
          </w:p>
        </w:tc>
      </w:tr>
      <w:tr w:rsidR="00343CC4">
        <w:trPr>
          <w:trHeight w:val="271"/>
        </w:trPr>
        <w:tc>
          <w:tcPr>
            <w:tcW w:w="530" w:type="dxa"/>
            <w:tcBorders>
              <w:bottom w:val="nil"/>
            </w:tcBorders>
          </w:tcPr>
          <w:p w:rsidR="00343CC4" w:rsidRDefault="00487E66">
            <w:pPr>
              <w:pStyle w:val="TableParagraph"/>
              <w:spacing w:line="252" w:lineRule="exact"/>
              <w:ind w:left="8" w:right="70"/>
              <w:jc w:val="center"/>
              <w:rPr>
                <w:sz w:val="24"/>
              </w:rPr>
            </w:pPr>
            <w:r>
              <w:rPr>
                <w:spacing w:val="-5"/>
                <w:sz w:val="24"/>
              </w:rPr>
              <w:t>14</w:t>
            </w:r>
          </w:p>
        </w:tc>
        <w:tc>
          <w:tcPr>
            <w:tcW w:w="4977" w:type="dxa"/>
            <w:tcBorders>
              <w:bottom w:val="nil"/>
            </w:tcBorders>
          </w:tcPr>
          <w:p w:rsidR="00343CC4" w:rsidRDefault="00487E66">
            <w:pPr>
              <w:pStyle w:val="TableParagraph"/>
              <w:spacing w:line="252" w:lineRule="exact"/>
              <w:ind w:left="108"/>
              <w:rPr>
                <w:sz w:val="24"/>
              </w:rPr>
            </w:pPr>
            <w:r>
              <w:rPr>
                <w:sz w:val="24"/>
              </w:rPr>
              <w:t>Бак</w:t>
            </w:r>
            <w:r>
              <w:rPr>
                <w:spacing w:val="-1"/>
                <w:sz w:val="24"/>
              </w:rPr>
              <w:t xml:space="preserve"> </w:t>
            </w:r>
            <w:r>
              <w:rPr>
                <w:sz w:val="24"/>
              </w:rPr>
              <w:t xml:space="preserve">для </w:t>
            </w:r>
            <w:r>
              <w:rPr>
                <w:spacing w:val="-2"/>
                <w:sz w:val="24"/>
              </w:rPr>
              <w:t>отходов</w:t>
            </w:r>
          </w:p>
        </w:tc>
        <w:tc>
          <w:tcPr>
            <w:tcW w:w="1831" w:type="dxa"/>
            <w:tcBorders>
              <w:bottom w:val="nil"/>
            </w:tcBorders>
          </w:tcPr>
          <w:p w:rsidR="00343CC4" w:rsidRDefault="00487E66">
            <w:pPr>
              <w:pStyle w:val="TableParagraph"/>
              <w:spacing w:line="252" w:lineRule="exact"/>
              <w:ind w:left="50" w:right="96"/>
              <w:jc w:val="center"/>
              <w:rPr>
                <w:b/>
                <w:sz w:val="24"/>
              </w:rPr>
            </w:pPr>
            <w:r>
              <w:rPr>
                <w:b/>
                <w:spacing w:val="-2"/>
                <w:sz w:val="24"/>
              </w:rPr>
              <w:t>Оборудование</w:t>
            </w:r>
          </w:p>
        </w:tc>
        <w:tc>
          <w:tcPr>
            <w:tcW w:w="2539" w:type="dxa"/>
            <w:tcBorders>
              <w:bottom w:val="nil"/>
            </w:tcBorders>
          </w:tcPr>
          <w:p w:rsidR="00343CC4" w:rsidRDefault="00487E66">
            <w:pPr>
              <w:pStyle w:val="TableParagraph"/>
              <w:spacing w:line="252" w:lineRule="exact"/>
              <w:ind w:left="111"/>
              <w:rPr>
                <w:sz w:val="24"/>
              </w:rPr>
            </w:pPr>
            <w:r>
              <w:rPr>
                <w:spacing w:val="-2"/>
                <w:sz w:val="24"/>
              </w:rPr>
              <w:t>специализированное</w:t>
            </w:r>
          </w:p>
        </w:tc>
        <w:tc>
          <w:tcPr>
            <w:tcW w:w="2834" w:type="dxa"/>
            <w:tcBorders>
              <w:bottom w:val="nil"/>
            </w:tcBorders>
          </w:tcPr>
          <w:p w:rsidR="00343CC4" w:rsidRDefault="00487E66">
            <w:pPr>
              <w:pStyle w:val="TableParagraph"/>
              <w:spacing w:line="252" w:lineRule="exact"/>
              <w:ind w:left="111"/>
              <w:rPr>
                <w:sz w:val="24"/>
              </w:rPr>
            </w:pPr>
            <w:r>
              <w:rPr>
                <w:sz w:val="24"/>
              </w:rPr>
              <w:t>Бак</w:t>
            </w:r>
            <w:r>
              <w:rPr>
                <w:spacing w:val="-1"/>
                <w:sz w:val="24"/>
              </w:rPr>
              <w:t xml:space="preserve"> </w:t>
            </w:r>
            <w:r>
              <w:rPr>
                <w:sz w:val="24"/>
              </w:rPr>
              <w:t>с крышкой</w:t>
            </w:r>
            <w:r>
              <w:rPr>
                <w:spacing w:val="-2"/>
                <w:sz w:val="24"/>
              </w:rPr>
              <w:t xml:space="preserve"> </w:t>
            </w:r>
            <w:r>
              <w:rPr>
                <w:sz w:val="24"/>
              </w:rPr>
              <w:t xml:space="preserve">50 </w:t>
            </w:r>
            <w:r>
              <w:rPr>
                <w:spacing w:val="-10"/>
                <w:sz w:val="24"/>
              </w:rPr>
              <w:t>л</w:t>
            </w:r>
          </w:p>
        </w:tc>
        <w:tc>
          <w:tcPr>
            <w:tcW w:w="2666" w:type="dxa"/>
            <w:vMerge/>
            <w:tcBorders>
              <w:top w:val="nil"/>
            </w:tcBorders>
          </w:tcPr>
          <w:p w:rsidR="00343CC4" w:rsidRDefault="00343CC4">
            <w:pPr>
              <w:rPr>
                <w:sz w:val="2"/>
                <w:szCs w:val="2"/>
              </w:rPr>
            </w:pPr>
          </w:p>
        </w:tc>
      </w:tr>
      <w:tr w:rsidR="00343CC4">
        <w:trPr>
          <w:trHeight w:val="354"/>
        </w:trPr>
        <w:tc>
          <w:tcPr>
            <w:tcW w:w="530" w:type="dxa"/>
            <w:tcBorders>
              <w:top w:val="nil"/>
            </w:tcBorders>
          </w:tcPr>
          <w:p w:rsidR="00343CC4" w:rsidRDefault="00343CC4">
            <w:pPr>
              <w:pStyle w:val="TableParagraph"/>
              <w:rPr>
                <w:sz w:val="24"/>
              </w:rPr>
            </w:pPr>
          </w:p>
        </w:tc>
        <w:tc>
          <w:tcPr>
            <w:tcW w:w="4977" w:type="dxa"/>
            <w:tcBorders>
              <w:top w:val="nil"/>
            </w:tcBorders>
          </w:tcPr>
          <w:p w:rsidR="00343CC4" w:rsidRDefault="00343CC4">
            <w:pPr>
              <w:pStyle w:val="TableParagraph"/>
              <w:rPr>
                <w:sz w:val="24"/>
              </w:rPr>
            </w:pPr>
          </w:p>
        </w:tc>
        <w:tc>
          <w:tcPr>
            <w:tcW w:w="1831" w:type="dxa"/>
            <w:tcBorders>
              <w:top w:val="nil"/>
            </w:tcBorders>
          </w:tcPr>
          <w:p w:rsidR="00343CC4" w:rsidRDefault="00343CC4">
            <w:pPr>
              <w:pStyle w:val="TableParagraph"/>
              <w:rPr>
                <w:sz w:val="24"/>
              </w:rPr>
            </w:pPr>
          </w:p>
        </w:tc>
        <w:tc>
          <w:tcPr>
            <w:tcW w:w="2539" w:type="dxa"/>
            <w:tcBorders>
              <w:top w:val="nil"/>
            </w:tcBorders>
          </w:tcPr>
          <w:p w:rsidR="00343CC4" w:rsidRDefault="00343CC4">
            <w:pPr>
              <w:pStyle w:val="TableParagraph"/>
              <w:rPr>
                <w:sz w:val="24"/>
              </w:rPr>
            </w:pPr>
          </w:p>
        </w:tc>
        <w:tc>
          <w:tcPr>
            <w:tcW w:w="2834" w:type="dxa"/>
            <w:tcBorders>
              <w:top w:val="nil"/>
            </w:tcBorders>
          </w:tcPr>
          <w:p w:rsidR="00343CC4" w:rsidRDefault="00487E66">
            <w:pPr>
              <w:pStyle w:val="TableParagraph"/>
              <w:spacing w:line="262" w:lineRule="exact"/>
              <w:ind w:left="111"/>
              <w:rPr>
                <w:sz w:val="24"/>
              </w:rPr>
            </w:pPr>
            <w:r>
              <w:rPr>
                <w:spacing w:val="-2"/>
                <w:sz w:val="24"/>
              </w:rPr>
              <w:t>синий.</w:t>
            </w:r>
          </w:p>
        </w:tc>
        <w:tc>
          <w:tcPr>
            <w:tcW w:w="2666" w:type="dxa"/>
            <w:vMerge/>
            <w:tcBorders>
              <w:top w:val="nil"/>
            </w:tcBorders>
          </w:tcPr>
          <w:p w:rsidR="00343CC4" w:rsidRDefault="00343CC4">
            <w:pPr>
              <w:rPr>
                <w:sz w:val="2"/>
                <w:szCs w:val="2"/>
              </w:rPr>
            </w:pPr>
          </w:p>
        </w:tc>
      </w:tr>
      <w:tr w:rsidR="00343CC4">
        <w:trPr>
          <w:trHeight w:val="291"/>
        </w:trPr>
        <w:tc>
          <w:tcPr>
            <w:tcW w:w="530" w:type="dxa"/>
            <w:tcBorders>
              <w:bottom w:val="nil"/>
            </w:tcBorders>
          </w:tcPr>
          <w:p w:rsidR="00343CC4" w:rsidRDefault="00487E66">
            <w:pPr>
              <w:pStyle w:val="TableParagraph"/>
              <w:spacing w:line="270" w:lineRule="exact"/>
              <w:ind w:left="8" w:right="70"/>
              <w:jc w:val="center"/>
              <w:rPr>
                <w:sz w:val="24"/>
              </w:rPr>
            </w:pPr>
            <w:r>
              <w:rPr>
                <w:spacing w:val="-5"/>
                <w:sz w:val="24"/>
              </w:rPr>
              <w:t>15</w:t>
            </w:r>
          </w:p>
        </w:tc>
        <w:tc>
          <w:tcPr>
            <w:tcW w:w="4977" w:type="dxa"/>
            <w:tcBorders>
              <w:bottom w:val="nil"/>
            </w:tcBorders>
          </w:tcPr>
          <w:p w:rsidR="00343CC4" w:rsidRDefault="00487E66">
            <w:pPr>
              <w:pStyle w:val="TableParagraph"/>
              <w:spacing w:line="270" w:lineRule="exact"/>
              <w:ind w:left="108"/>
              <w:rPr>
                <w:sz w:val="24"/>
              </w:rPr>
            </w:pPr>
            <w:r>
              <w:rPr>
                <w:sz w:val="24"/>
              </w:rPr>
              <w:t>Тележка</w:t>
            </w:r>
            <w:r>
              <w:rPr>
                <w:spacing w:val="-2"/>
                <w:sz w:val="24"/>
              </w:rPr>
              <w:t xml:space="preserve"> инструментальная</w:t>
            </w:r>
          </w:p>
        </w:tc>
        <w:tc>
          <w:tcPr>
            <w:tcW w:w="1831" w:type="dxa"/>
            <w:tcBorders>
              <w:bottom w:val="nil"/>
            </w:tcBorders>
          </w:tcPr>
          <w:p w:rsidR="00343CC4" w:rsidRDefault="00487E66">
            <w:pPr>
              <w:pStyle w:val="TableParagraph"/>
              <w:spacing w:line="272" w:lineRule="exact"/>
              <w:ind w:left="50" w:right="96"/>
              <w:jc w:val="center"/>
              <w:rPr>
                <w:b/>
                <w:sz w:val="24"/>
              </w:rPr>
            </w:pPr>
            <w:r>
              <w:rPr>
                <w:b/>
                <w:spacing w:val="-2"/>
                <w:sz w:val="24"/>
              </w:rPr>
              <w:t>Оборудование</w:t>
            </w:r>
          </w:p>
        </w:tc>
        <w:tc>
          <w:tcPr>
            <w:tcW w:w="2539" w:type="dxa"/>
            <w:tcBorders>
              <w:bottom w:val="nil"/>
            </w:tcBorders>
          </w:tcPr>
          <w:p w:rsidR="00343CC4" w:rsidRDefault="00487E66">
            <w:pPr>
              <w:pStyle w:val="TableParagraph"/>
              <w:spacing w:line="270" w:lineRule="exact"/>
              <w:ind w:left="111"/>
              <w:rPr>
                <w:sz w:val="24"/>
              </w:rPr>
            </w:pPr>
            <w:r>
              <w:rPr>
                <w:spacing w:val="-2"/>
                <w:sz w:val="24"/>
              </w:rPr>
              <w:t>специализированное</w:t>
            </w:r>
          </w:p>
        </w:tc>
        <w:tc>
          <w:tcPr>
            <w:tcW w:w="2834" w:type="dxa"/>
            <w:tcBorders>
              <w:bottom w:val="nil"/>
            </w:tcBorders>
          </w:tcPr>
          <w:p w:rsidR="00343CC4" w:rsidRDefault="00487E66">
            <w:pPr>
              <w:pStyle w:val="TableParagraph"/>
              <w:spacing w:line="270" w:lineRule="exact"/>
              <w:ind w:left="111"/>
              <w:rPr>
                <w:sz w:val="24"/>
              </w:rPr>
            </w:pPr>
            <w:r>
              <w:rPr>
                <w:spacing w:val="-2"/>
                <w:sz w:val="24"/>
              </w:rPr>
              <w:t>Артикул135006</w:t>
            </w:r>
          </w:p>
        </w:tc>
        <w:tc>
          <w:tcPr>
            <w:tcW w:w="2666" w:type="dxa"/>
            <w:vMerge/>
            <w:tcBorders>
              <w:top w:val="nil"/>
            </w:tcBorders>
          </w:tcPr>
          <w:p w:rsidR="00343CC4" w:rsidRDefault="00343CC4">
            <w:pPr>
              <w:rPr>
                <w:sz w:val="2"/>
                <w:szCs w:val="2"/>
              </w:rPr>
            </w:pPr>
          </w:p>
        </w:tc>
      </w:tr>
      <w:tr w:rsidR="00343CC4">
        <w:trPr>
          <w:trHeight w:val="292"/>
        </w:trPr>
        <w:tc>
          <w:tcPr>
            <w:tcW w:w="530" w:type="dxa"/>
            <w:tcBorders>
              <w:top w:val="nil"/>
            </w:tcBorders>
          </w:tcPr>
          <w:p w:rsidR="00343CC4" w:rsidRDefault="00343CC4">
            <w:pPr>
              <w:pStyle w:val="TableParagraph"/>
            </w:pPr>
          </w:p>
        </w:tc>
        <w:tc>
          <w:tcPr>
            <w:tcW w:w="4977" w:type="dxa"/>
            <w:tcBorders>
              <w:top w:val="nil"/>
            </w:tcBorders>
          </w:tcPr>
          <w:p w:rsidR="00343CC4" w:rsidRDefault="00343CC4">
            <w:pPr>
              <w:pStyle w:val="TableParagraph"/>
            </w:pPr>
          </w:p>
        </w:tc>
        <w:tc>
          <w:tcPr>
            <w:tcW w:w="1831" w:type="dxa"/>
            <w:tcBorders>
              <w:top w:val="nil"/>
            </w:tcBorders>
          </w:tcPr>
          <w:p w:rsidR="00343CC4" w:rsidRDefault="00343CC4">
            <w:pPr>
              <w:pStyle w:val="TableParagraph"/>
            </w:pPr>
          </w:p>
        </w:tc>
        <w:tc>
          <w:tcPr>
            <w:tcW w:w="2539" w:type="dxa"/>
            <w:tcBorders>
              <w:top w:val="nil"/>
            </w:tcBorders>
          </w:tcPr>
          <w:p w:rsidR="00343CC4" w:rsidRDefault="00343CC4">
            <w:pPr>
              <w:pStyle w:val="TableParagraph"/>
            </w:pPr>
          </w:p>
        </w:tc>
        <w:tc>
          <w:tcPr>
            <w:tcW w:w="2834" w:type="dxa"/>
            <w:tcBorders>
              <w:top w:val="nil"/>
            </w:tcBorders>
          </w:tcPr>
          <w:p w:rsidR="00343CC4" w:rsidRDefault="00487E66">
            <w:pPr>
              <w:pStyle w:val="TableParagraph"/>
              <w:spacing w:before="6" w:line="266" w:lineRule="exact"/>
              <w:ind w:left="111"/>
              <w:rPr>
                <w:sz w:val="24"/>
              </w:rPr>
            </w:pPr>
            <w:r>
              <w:rPr>
                <w:spacing w:val="-2"/>
                <w:sz w:val="24"/>
              </w:rPr>
              <w:t>Размеры</w:t>
            </w:r>
          </w:p>
        </w:tc>
        <w:tc>
          <w:tcPr>
            <w:tcW w:w="2666"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25"/>
          <w:footerReference w:type="default" r:id="rId426"/>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4977"/>
        <w:gridCol w:w="1831"/>
        <w:gridCol w:w="2539"/>
        <w:gridCol w:w="81"/>
        <w:gridCol w:w="2673"/>
        <w:gridCol w:w="79"/>
        <w:gridCol w:w="2666"/>
      </w:tblGrid>
      <w:tr w:rsidR="00343CC4">
        <w:trPr>
          <w:trHeight w:val="952"/>
        </w:trPr>
        <w:tc>
          <w:tcPr>
            <w:tcW w:w="530" w:type="dxa"/>
          </w:tcPr>
          <w:p w:rsidR="00343CC4" w:rsidRDefault="00343CC4">
            <w:pPr>
              <w:pStyle w:val="TableParagraph"/>
              <w:spacing w:before="42"/>
              <w:rPr>
                <w:sz w:val="24"/>
              </w:rPr>
            </w:pPr>
          </w:p>
          <w:p w:rsidR="00343CC4" w:rsidRDefault="00487E66">
            <w:pPr>
              <w:pStyle w:val="TableParagraph"/>
              <w:ind w:left="70" w:right="62"/>
              <w:jc w:val="center"/>
              <w:rPr>
                <w:b/>
                <w:sz w:val="24"/>
              </w:rPr>
            </w:pPr>
            <w:r>
              <w:rPr>
                <w:b/>
                <w:spacing w:val="-10"/>
                <w:sz w:val="24"/>
              </w:rPr>
              <w:t>№</w:t>
            </w:r>
          </w:p>
        </w:tc>
        <w:tc>
          <w:tcPr>
            <w:tcW w:w="4977"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31" w:type="dxa"/>
          </w:tcPr>
          <w:p w:rsidR="00343CC4" w:rsidRDefault="00343CC4">
            <w:pPr>
              <w:pStyle w:val="TableParagraph"/>
              <w:spacing w:before="42"/>
              <w:rPr>
                <w:sz w:val="24"/>
              </w:rPr>
            </w:pPr>
          </w:p>
          <w:p w:rsidR="00343CC4" w:rsidRDefault="00487E66">
            <w:pPr>
              <w:pStyle w:val="TableParagraph"/>
              <w:ind w:right="88"/>
              <w:jc w:val="center"/>
              <w:rPr>
                <w:b/>
                <w:sz w:val="24"/>
              </w:rPr>
            </w:pPr>
            <w:r>
              <w:rPr>
                <w:b/>
                <w:spacing w:val="-5"/>
                <w:sz w:val="24"/>
              </w:rPr>
              <w:t>Тип</w:t>
            </w:r>
          </w:p>
        </w:tc>
        <w:tc>
          <w:tcPr>
            <w:tcW w:w="2539" w:type="dxa"/>
          </w:tcPr>
          <w:p w:rsidR="00343CC4" w:rsidRDefault="00487E66">
            <w:pPr>
              <w:pStyle w:val="TableParagraph"/>
              <w:spacing w:before="160" w:line="276" w:lineRule="auto"/>
              <w:ind w:left="142" w:firstLine="573"/>
              <w:rPr>
                <w:b/>
                <w:sz w:val="24"/>
              </w:rPr>
            </w:pPr>
            <w:r>
              <w:rPr>
                <w:b/>
                <w:spacing w:val="-2"/>
                <w:sz w:val="24"/>
              </w:rPr>
              <w:t>Основное/ специализированное</w:t>
            </w:r>
          </w:p>
        </w:tc>
        <w:tc>
          <w:tcPr>
            <w:tcW w:w="2833" w:type="dxa"/>
            <w:gridSpan w:val="3"/>
          </w:tcPr>
          <w:p w:rsidR="00343CC4" w:rsidRDefault="00487E66">
            <w:pPr>
              <w:pStyle w:val="TableParagraph"/>
              <w:spacing w:before="1" w:line="276" w:lineRule="auto"/>
              <w:ind w:left="16"/>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16" w:right="1"/>
              <w:jc w:val="center"/>
              <w:rPr>
                <w:b/>
                <w:sz w:val="24"/>
              </w:rPr>
            </w:pPr>
            <w:r>
              <w:rPr>
                <w:b/>
                <w:spacing w:val="-2"/>
                <w:sz w:val="24"/>
              </w:rPr>
              <w:t>характеристика</w:t>
            </w:r>
          </w:p>
        </w:tc>
        <w:tc>
          <w:tcPr>
            <w:tcW w:w="2666" w:type="dxa"/>
          </w:tcPr>
          <w:p w:rsidR="00343CC4" w:rsidRDefault="00487E66">
            <w:pPr>
              <w:pStyle w:val="TableParagraph"/>
              <w:spacing w:before="1" w:line="276" w:lineRule="auto"/>
              <w:ind w:left="263" w:right="247" w:hanging="5"/>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14"/>
              <w:jc w:val="center"/>
              <w:rPr>
                <w:b/>
                <w:sz w:val="24"/>
              </w:rPr>
            </w:pPr>
            <w:r>
              <w:rPr>
                <w:b/>
                <w:sz w:val="24"/>
              </w:rPr>
              <w:t xml:space="preserve">модуля, </w:t>
            </w:r>
            <w:r>
              <w:rPr>
                <w:b/>
                <w:spacing w:val="-2"/>
                <w:sz w:val="24"/>
              </w:rPr>
              <w:t>дисциплины</w:t>
            </w:r>
          </w:p>
        </w:tc>
      </w:tr>
      <w:tr w:rsidR="00343CC4">
        <w:trPr>
          <w:trHeight w:val="270"/>
        </w:trPr>
        <w:tc>
          <w:tcPr>
            <w:tcW w:w="530" w:type="dxa"/>
            <w:vMerge w:val="restart"/>
          </w:tcPr>
          <w:p w:rsidR="00343CC4" w:rsidRDefault="00343CC4">
            <w:pPr>
              <w:pStyle w:val="TableParagraph"/>
              <w:rPr>
                <w:sz w:val="24"/>
              </w:rPr>
            </w:pPr>
          </w:p>
        </w:tc>
        <w:tc>
          <w:tcPr>
            <w:tcW w:w="4977" w:type="dxa"/>
            <w:vMerge w:val="restart"/>
          </w:tcPr>
          <w:p w:rsidR="00343CC4" w:rsidRDefault="00343CC4">
            <w:pPr>
              <w:pStyle w:val="TableParagraph"/>
              <w:rPr>
                <w:sz w:val="24"/>
              </w:rPr>
            </w:pPr>
          </w:p>
        </w:tc>
        <w:tc>
          <w:tcPr>
            <w:tcW w:w="1831" w:type="dxa"/>
            <w:vMerge w:val="restart"/>
          </w:tcPr>
          <w:p w:rsidR="00343CC4" w:rsidRDefault="00343CC4">
            <w:pPr>
              <w:pStyle w:val="TableParagraph"/>
              <w:rPr>
                <w:sz w:val="24"/>
              </w:rPr>
            </w:pPr>
          </w:p>
        </w:tc>
        <w:tc>
          <w:tcPr>
            <w:tcW w:w="2539" w:type="dxa"/>
            <w:vMerge w:val="restart"/>
          </w:tcPr>
          <w:p w:rsidR="00343CC4" w:rsidRDefault="00343CC4">
            <w:pPr>
              <w:pStyle w:val="TableParagraph"/>
              <w:rPr>
                <w:sz w:val="24"/>
              </w:rPr>
            </w:pPr>
          </w:p>
        </w:tc>
        <w:tc>
          <w:tcPr>
            <w:tcW w:w="2833" w:type="dxa"/>
            <w:gridSpan w:val="3"/>
            <w:tcBorders>
              <w:bottom w:val="nil"/>
            </w:tcBorders>
          </w:tcPr>
          <w:p w:rsidR="00343CC4" w:rsidRDefault="00487E66">
            <w:pPr>
              <w:pStyle w:val="TableParagraph"/>
              <w:spacing w:line="250" w:lineRule="exact"/>
              <w:ind w:left="111"/>
              <w:rPr>
                <w:sz w:val="24"/>
              </w:rPr>
            </w:pPr>
            <w:r>
              <w:rPr>
                <w:spacing w:val="-2"/>
                <w:sz w:val="24"/>
              </w:rPr>
              <w:t>(ВхШхГ)950x780x490</w:t>
            </w:r>
          </w:p>
        </w:tc>
        <w:tc>
          <w:tcPr>
            <w:tcW w:w="2666" w:type="dxa"/>
            <w:vMerge w:val="restart"/>
          </w:tcPr>
          <w:p w:rsidR="00343CC4" w:rsidRDefault="00343CC4">
            <w:pPr>
              <w:pStyle w:val="TableParagraph"/>
              <w:rPr>
                <w:sz w:val="24"/>
              </w:rPr>
            </w:pPr>
          </w:p>
        </w:tc>
      </w:tr>
      <w:tr w:rsidR="00343CC4">
        <w:trPr>
          <w:trHeight w:val="273"/>
        </w:trPr>
        <w:tc>
          <w:tcPr>
            <w:tcW w:w="530" w:type="dxa"/>
            <w:vMerge/>
            <w:tcBorders>
              <w:top w:val="nil"/>
            </w:tcBorders>
          </w:tcPr>
          <w:p w:rsidR="00343CC4" w:rsidRDefault="00343CC4">
            <w:pPr>
              <w:rPr>
                <w:sz w:val="2"/>
                <w:szCs w:val="2"/>
              </w:rPr>
            </w:pPr>
          </w:p>
        </w:tc>
        <w:tc>
          <w:tcPr>
            <w:tcW w:w="4977" w:type="dxa"/>
            <w:vMerge/>
            <w:tcBorders>
              <w:top w:val="nil"/>
            </w:tcBorders>
          </w:tcPr>
          <w:p w:rsidR="00343CC4" w:rsidRDefault="00343CC4">
            <w:pPr>
              <w:rPr>
                <w:sz w:val="2"/>
                <w:szCs w:val="2"/>
              </w:rPr>
            </w:pPr>
          </w:p>
        </w:tc>
        <w:tc>
          <w:tcPr>
            <w:tcW w:w="1831" w:type="dxa"/>
            <w:vMerge/>
            <w:tcBorders>
              <w:top w:val="nil"/>
            </w:tcBorders>
          </w:tcPr>
          <w:p w:rsidR="00343CC4" w:rsidRDefault="00343CC4">
            <w:pPr>
              <w:rPr>
                <w:sz w:val="2"/>
                <w:szCs w:val="2"/>
              </w:rPr>
            </w:pPr>
          </w:p>
        </w:tc>
        <w:tc>
          <w:tcPr>
            <w:tcW w:w="2539" w:type="dxa"/>
            <w:vMerge/>
            <w:tcBorders>
              <w:top w:val="nil"/>
            </w:tcBorders>
          </w:tcPr>
          <w:p w:rsidR="00343CC4" w:rsidRDefault="00343CC4">
            <w:pPr>
              <w:rPr>
                <w:sz w:val="2"/>
                <w:szCs w:val="2"/>
              </w:rPr>
            </w:pPr>
          </w:p>
        </w:tc>
        <w:tc>
          <w:tcPr>
            <w:tcW w:w="2833" w:type="dxa"/>
            <w:gridSpan w:val="3"/>
            <w:tcBorders>
              <w:top w:val="nil"/>
            </w:tcBorders>
          </w:tcPr>
          <w:p w:rsidR="00343CC4" w:rsidRDefault="00487E66">
            <w:pPr>
              <w:pStyle w:val="TableParagraph"/>
              <w:spacing w:line="254" w:lineRule="exact"/>
              <w:ind w:left="111"/>
              <w:rPr>
                <w:sz w:val="24"/>
              </w:rPr>
            </w:pPr>
            <w:r>
              <w:rPr>
                <w:spacing w:val="-5"/>
                <w:sz w:val="24"/>
              </w:rPr>
              <w:t>мм</w:t>
            </w:r>
          </w:p>
        </w:tc>
        <w:tc>
          <w:tcPr>
            <w:tcW w:w="2666" w:type="dxa"/>
            <w:vMerge/>
            <w:tcBorders>
              <w:top w:val="nil"/>
            </w:tcBorders>
          </w:tcPr>
          <w:p w:rsidR="00343CC4" w:rsidRDefault="00343CC4">
            <w:pPr>
              <w:rPr>
                <w:sz w:val="2"/>
                <w:szCs w:val="2"/>
              </w:rPr>
            </w:pPr>
          </w:p>
        </w:tc>
      </w:tr>
      <w:tr w:rsidR="00343CC4">
        <w:trPr>
          <w:trHeight w:val="316"/>
        </w:trPr>
        <w:tc>
          <w:tcPr>
            <w:tcW w:w="530" w:type="dxa"/>
          </w:tcPr>
          <w:p w:rsidR="00343CC4" w:rsidRDefault="00487E66">
            <w:pPr>
              <w:pStyle w:val="TableParagraph"/>
              <w:spacing w:line="270" w:lineRule="exact"/>
              <w:ind w:left="8" w:right="70"/>
              <w:jc w:val="center"/>
              <w:rPr>
                <w:sz w:val="24"/>
              </w:rPr>
            </w:pPr>
            <w:r>
              <w:rPr>
                <w:spacing w:val="-5"/>
                <w:sz w:val="24"/>
              </w:rPr>
              <w:t>16</w:t>
            </w:r>
          </w:p>
        </w:tc>
        <w:tc>
          <w:tcPr>
            <w:tcW w:w="4977" w:type="dxa"/>
          </w:tcPr>
          <w:p w:rsidR="00343CC4" w:rsidRDefault="00487E66">
            <w:pPr>
              <w:pStyle w:val="TableParagraph"/>
              <w:spacing w:line="270" w:lineRule="exact"/>
              <w:ind w:left="108"/>
              <w:rPr>
                <w:sz w:val="24"/>
              </w:rPr>
            </w:pPr>
            <w:r>
              <w:rPr>
                <w:sz w:val="24"/>
              </w:rPr>
              <w:t>Диэлектрический</w:t>
            </w:r>
            <w:r>
              <w:rPr>
                <w:spacing w:val="-4"/>
                <w:sz w:val="24"/>
              </w:rPr>
              <w:t xml:space="preserve"> </w:t>
            </w:r>
            <w:r>
              <w:rPr>
                <w:spacing w:val="-2"/>
                <w:sz w:val="24"/>
              </w:rPr>
              <w:t>коврик</w:t>
            </w:r>
          </w:p>
        </w:tc>
        <w:tc>
          <w:tcPr>
            <w:tcW w:w="1831" w:type="dxa"/>
          </w:tcPr>
          <w:p w:rsidR="00343CC4" w:rsidRDefault="00487E66">
            <w:pPr>
              <w:pStyle w:val="TableParagraph"/>
              <w:spacing w:line="275" w:lineRule="exact"/>
              <w:ind w:left="108"/>
              <w:rPr>
                <w:b/>
                <w:sz w:val="24"/>
              </w:rPr>
            </w:pPr>
            <w:r>
              <w:rPr>
                <w:b/>
                <w:spacing w:val="-2"/>
                <w:sz w:val="24"/>
              </w:rPr>
              <w:t>Оборудование</w:t>
            </w:r>
          </w:p>
        </w:tc>
        <w:tc>
          <w:tcPr>
            <w:tcW w:w="2539" w:type="dxa"/>
          </w:tcPr>
          <w:p w:rsidR="00343CC4" w:rsidRDefault="00487E66">
            <w:pPr>
              <w:pStyle w:val="TableParagraph"/>
              <w:spacing w:line="270" w:lineRule="exact"/>
              <w:ind w:left="111"/>
              <w:rPr>
                <w:sz w:val="24"/>
              </w:rPr>
            </w:pPr>
            <w:r>
              <w:rPr>
                <w:spacing w:val="-2"/>
                <w:sz w:val="24"/>
              </w:rPr>
              <w:t>специализированное</w:t>
            </w:r>
          </w:p>
        </w:tc>
        <w:tc>
          <w:tcPr>
            <w:tcW w:w="2833" w:type="dxa"/>
            <w:gridSpan w:val="3"/>
          </w:tcPr>
          <w:p w:rsidR="00343CC4" w:rsidRDefault="00487E66">
            <w:pPr>
              <w:pStyle w:val="TableParagraph"/>
              <w:spacing w:line="268" w:lineRule="exact"/>
              <w:ind w:left="111"/>
              <w:rPr>
                <w:sz w:val="24"/>
              </w:rPr>
            </w:pPr>
            <w:r>
              <w:rPr>
                <w:sz w:val="24"/>
              </w:rPr>
              <w:t>не</w:t>
            </w:r>
            <w:r>
              <w:rPr>
                <w:spacing w:val="-1"/>
                <w:sz w:val="24"/>
              </w:rPr>
              <w:t xml:space="preserve"> </w:t>
            </w:r>
            <w:r>
              <w:rPr>
                <w:sz w:val="24"/>
              </w:rPr>
              <w:t>менее</w:t>
            </w:r>
            <w:r>
              <w:rPr>
                <w:spacing w:val="-1"/>
                <w:sz w:val="24"/>
              </w:rPr>
              <w:t xml:space="preserve"> </w:t>
            </w:r>
            <w:r>
              <w:rPr>
                <w:spacing w:val="-2"/>
                <w:sz w:val="24"/>
              </w:rPr>
              <w:t>500х500мм</w:t>
            </w:r>
          </w:p>
        </w:tc>
        <w:tc>
          <w:tcPr>
            <w:tcW w:w="2666" w:type="dxa"/>
            <w:vMerge/>
            <w:tcBorders>
              <w:top w:val="nil"/>
            </w:tcBorders>
          </w:tcPr>
          <w:p w:rsidR="00343CC4" w:rsidRDefault="00343CC4">
            <w:pPr>
              <w:rPr>
                <w:sz w:val="2"/>
                <w:szCs w:val="2"/>
              </w:rPr>
            </w:pPr>
          </w:p>
        </w:tc>
      </w:tr>
      <w:tr w:rsidR="00343CC4">
        <w:trPr>
          <w:trHeight w:val="316"/>
        </w:trPr>
        <w:tc>
          <w:tcPr>
            <w:tcW w:w="530" w:type="dxa"/>
          </w:tcPr>
          <w:p w:rsidR="00343CC4" w:rsidRDefault="00487E66">
            <w:pPr>
              <w:pStyle w:val="TableParagraph"/>
              <w:spacing w:line="270" w:lineRule="exact"/>
              <w:ind w:left="8" w:right="70"/>
              <w:jc w:val="center"/>
              <w:rPr>
                <w:sz w:val="24"/>
              </w:rPr>
            </w:pPr>
            <w:r>
              <w:rPr>
                <w:spacing w:val="-5"/>
                <w:sz w:val="24"/>
              </w:rPr>
              <w:t>17</w:t>
            </w:r>
          </w:p>
        </w:tc>
        <w:tc>
          <w:tcPr>
            <w:tcW w:w="4977" w:type="dxa"/>
          </w:tcPr>
          <w:p w:rsidR="00343CC4" w:rsidRDefault="00487E66">
            <w:pPr>
              <w:pStyle w:val="TableParagraph"/>
              <w:spacing w:line="270" w:lineRule="exact"/>
              <w:ind w:left="108"/>
              <w:rPr>
                <w:sz w:val="24"/>
              </w:rPr>
            </w:pPr>
            <w:r>
              <w:rPr>
                <w:sz w:val="24"/>
              </w:rPr>
              <w:t>Веник</w:t>
            </w:r>
            <w:r>
              <w:rPr>
                <w:spacing w:val="-2"/>
                <w:sz w:val="24"/>
              </w:rPr>
              <w:t xml:space="preserve"> </w:t>
            </w:r>
            <w:r>
              <w:rPr>
                <w:sz w:val="24"/>
              </w:rPr>
              <w:t>и совок,</w:t>
            </w:r>
            <w:r>
              <w:rPr>
                <w:spacing w:val="-1"/>
                <w:sz w:val="24"/>
              </w:rPr>
              <w:t xml:space="preserve"> </w:t>
            </w:r>
            <w:r>
              <w:rPr>
                <w:sz w:val="24"/>
              </w:rPr>
              <w:t>щетка</w:t>
            </w:r>
            <w:r>
              <w:rPr>
                <w:spacing w:val="-1"/>
                <w:sz w:val="24"/>
              </w:rPr>
              <w:t xml:space="preserve"> </w:t>
            </w:r>
            <w:r>
              <w:rPr>
                <w:spacing w:val="-2"/>
                <w:sz w:val="24"/>
              </w:rPr>
              <w:t>швабра.</w:t>
            </w:r>
          </w:p>
        </w:tc>
        <w:tc>
          <w:tcPr>
            <w:tcW w:w="1831" w:type="dxa"/>
          </w:tcPr>
          <w:p w:rsidR="00343CC4" w:rsidRDefault="00487E66">
            <w:pPr>
              <w:pStyle w:val="TableParagraph"/>
              <w:spacing w:line="275" w:lineRule="exact"/>
              <w:ind w:left="108"/>
              <w:rPr>
                <w:b/>
                <w:sz w:val="24"/>
              </w:rPr>
            </w:pPr>
            <w:r>
              <w:rPr>
                <w:b/>
                <w:spacing w:val="-2"/>
                <w:sz w:val="24"/>
              </w:rPr>
              <w:t>Оборудование</w:t>
            </w:r>
          </w:p>
        </w:tc>
        <w:tc>
          <w:tcPr>
            <w:tcW w:w="2539" w:type="dxa"/>
          </w:tcPr>
          <w:p w:rsidR="00343CC4" w:rsidRDefault="00487E66">
            <w:pPr>
              <w:pStyle w:val="TableParagraph"/>
              <w:spacing w:line="270" w:lineRule="exact"/>
              <w:ind w:left="111"/>
              <w:rPr>
                <w:sz w:val="24"/>
              </w:rPr>
            </w:pPr>
            <w:r>
              <w:rPr>
                <w:spacing w:val="-2"/>
                <w:sz w:val="24"/>
              </w:rPr>
              <w:t>специализированное</w:t>
            </w:r>
          </w:p>
        </w:tc>
        <w:tc>
          <w:tcPr>
            <w:tcW w:w="2833" w:type="dxa"/>
            <w:gridSpan w:val="3"/>
          </w:tcPr>
          <w:p w:rsidR="00343CC4" w:rsidRDefault="00487E66">
            <w:pPr>
              <w:pStyle w:val="TableParagraph"/>
              <w:spacing w:line="268" w:lineRule="exact"/>
              <w:ind w:left="111"/>
              <w:rPr>
                <w:sz w:val="24"/>
              </w:rPr>
            </w:pPr>
            <w:r>
              <w:rPr>
                <w:sz w:val="24"/>
              </w:rPr>
              <w:t>На</w:t>
            </w:r>
            <w:r>
              <w:rPr>
                <w:spacing w:val="-3"/>
                <w:sz w:val="24"/>
              </w:rPr>
              <w:t xml:space="preserve"> </w:t>
            </w:r>
            <w:r>
              <w:rPr>
                <w:sz w:val="24"/>
              </w:rPr>
              <w:t>усмотрение</w:t>
            </w:r>
            <w:r>
              <w:rPr>
                <w:spacing w:val="-4"/>
                <w:sz w:val="24"/>
              </w:rPr>
              <w:t xml:space="preserve"> </w:t>
            </w:r>
            <w:r>
              <w:rPr>
                <w:spacing w:val="-5"/>
                <w:sz w:val="24"/>
              </w:rPr>
              <w:t>ОО</w:t>
            </w:r>
          </w:p>
        </w:tc>
        <w:tc>
          <w:tcPr>
            <w:tcW w:w="2666" w:type="dxa"/>
            <w:vMerge/>
            <w:tcBorders>
              <w:top w:val="nil"/>
            </w:tcBorders>
          </w:tcPr>
          <w:p w:rsidR="00343CC4" w:rsidRDefault="00343CC4">
            <w:pPr>
              <w:rPr>
                <w:sz w:val="2"/>
                <w:szCs w:val="2"/>
              </w:rPr>
            </w:pPr>
          </w:p>
        </w:tc>
      </w:tr>
      <w:tr w:rsidR="00343CC4">
        <w:trPr>
          <w:trHeight w:val="295"/>
        </w:trPr>
        <w:tc>
          <w:tcPr>
            <w:tcW w:w="530" w:type="dxa"/>
            <w:tcBorders>
              <w:bottom w:val="nil"/>
            </w:tcBorders>
          </w:tcPr>
          <w:p w:rsidR="00343CC4" w:rsidRDefault="00487E66">
            <w:pPr>
              <w:pStyle w:val="TableParagraph"/>
              <w:spacing w:line="273" w:lineRule="exact"/>
              <w:ind w:left="8" w:right="70"/>
              <w:jc w:val="center"/>
              <w:rPr>
                <w:sz w:val="24"/>
              </w:rPr>
            </w:pPr>
            <w:r>
              <w:rPr>
                <w:spacing w:val="-5"/>
                <w:sz w:val="24"/>
              </w:rPr>
              <w:t>18</w:t>
            </w:r>
          </w:p>
        </w:tc>
        <w:tc>
          <w:tcPr>
            <w:tcW w:w="4977" w:type="dxa"/>
            <w:tcBorders>
              <w:bottom w:val="nil"/>
            </w:tcBorders>
          </w:tcPr>
          <w:p w:rsidR="00343CC4" w:rsidRDefault="00487E66">
            <w:pPr>
              <w:pStyle w:val="TableParagraph"/>
              <w:spacing w:line="273" w:lineRule="exact"/>
              <w:ind w:left="108"/>
              <w:rPr>
                <w:sz w:val="24"/>
              </w:rPr>
            </w:pPr>
            <w:r>
              <w:rPr>
                <w:sz w:val="24"/>
              </w:rPr>
              <w:t>Электрический</w:t>
            </w:r>
            <w:r>
              <w:rPr>
                <w:spacing w:val="-10"/>
                <w:sz w:val="24"/>
              </w:rPr>
              <w:t xml:space="preserve"> </w:t>
            </w:r>
            <w:r>
              <w:rPr>
                <w:sz w:val="24"/>
              </w:rPr>
              <w:t>настольный</w:t>
            </w:r>
            <w:r>
              <w:rPr>
                <w:spacing w:val="-8"/>
                <w:sz w:val="24"/>
              </w:rPr>
              <w:t xml:space="preserve"> </w:t>
            </w:r>
            <w:r>
              <w:rPr>
                <w:sz w:val="24"/>
              </w:rPr>
              <w:t>заточной</w:t>
            </w:r>
            <w:r>
              <w:rPr>
                <w:spacing w:val="-9"/>
                <w:sz w:val="24"/>
              </w:rPr>
              <w:t xml:space="preserve"> </w:t>
            </w:r>
            <w:r>
              <w:rPr>
                <w:spacing w:val="-2"/>
                <w:sz w:val="24"/>
              </w:rPr>
              <w:t>станок</w:t>
            </w:r>
          </w:p>
        </w:tc>
        <w:tc>
          <w:tcPr>
            <w:tcW w:w="1831" w:type="dxa"/>
            <w:tcBorders>
              <w:bottom w:val="nil"/>
            </w:tcBorders>
          </w:tcPr>
          <w:p w:rsidR="00343CC4" w:rsidRDefault="00487E66">
            <w:pPr>
              <w:pStyle w:val="TableParagraph"/>
              <w:spacing w:before="1" w:line="274" w:lineRule="exact"/>
              <w:ind w:left="108"/>
              <w:rPr>
                <w:b/>
                <w:sz w:val="24"/>
              </w:rPr>
            </w:pPr>
            <w:r>
              <w:rPr>
                <w:b/>
                <w:spacing w:val="-2"/>
                <w:sz w:val="24"/>
              </w:rPr>
              <w:t>Оборудование</w:t>
            </w:r>
          </w:p>
        </w:tc>
        <w:tc>
          <w:tcPr>
            <w:tcW w:w="2539" w:type="dxa"/>
            <w:tcBorders>
              <w:bottom w:val="nil"/>
            </w:tcBorders>
          </w:tcPr>
          <w:p w:rsidR="00343CC4" w:rsidRDefault="00487E66">
            <w:pPr>
              <w:pStyle w:val="TableParagraph"/>
              <w:spacing w:line="273" w:lineRule="exact"/>
              <w:ind w:left="111"/>
              <w:rPr>
                <w:sz w:val="24"/>
              </w:rPr>
            </w:pPr>
            <w:r>
              <w:rPr>
                <w:spacing w:val="-2"/>
                <w:sz w:val="24"/>
              </w:rPr>
              <w:t>специализированное</w:t>
            </w:r>
          </w:p>
        </w:tc>
        <w:tc>
          <w:tcPr>
            <w:tcW w:w="2833" w:type="dxa"/>
            <w:gridSpan w:val="3"/>
            <w:tcBorders>
              <w:bottom w:val="nil"/>
            </w:tcBorders>
          </w:tcPr>
          <w:p w:rsidR="00343CC4" w:rsidRDefault="00487E66">
            <w:pPr>
              <w:pStyle w:val="TableParagraph"/>
              <w:spacing w:line="273" w:lineRule="exact"/>
              <w:ind w:left="111"/>
              <w:rPr>
                <w:sz w:val="24"/>
              </w:rPr>
            </w:pPr>
            <w:r>
              <w:rPr>
                <w:sz w:val="24"/>
              </w:rPr>
              <w:t>Точильный</w:t>
            </w:r>
            <w:r>
              <w:rPr>
                <w:spacing w:val="-5"/>
                <w:sz w:val="24"/>
              </w:rPr>
              <w:t xml:space="preserve"> </w:t>
            </w:r>
            <w:r>
              <w:rPr>
                <w:sz w:val="24"/>
              </w:rPr>
              <w:t>станок</w:t>
            </w:r>
            <w:r>
              <w:rPr>
                <w:spacing w:val="-4"/>
                <w:sz w:val="24"/>
              </w:rPr>
              <w:t xml:space="preserve"> </w:t>
            </w:r>
            <w:r>
              <w:rPr>
                <w:spacing w:val="-10"/>
                <w:sz w:val="24"/>
              </w:rPr>
              <w:t>с</w:t>
            </w:r>
          </w:p>
        </w:tc>
        <w:tc>
          <w:tcPr>
            <w:tcW w:w="2666" w:type="dxa"/>
            <w:vMerge/>
            <w:tcBorders>
              <w:top w:val="nil"/>
            </w:tcBorders>
          </w:tcPr>
          <w:p w:rsidR="00343CC4" w:rsidRDefault="00343CC4">
            <w:pPr>
              <w:rPr>
                <w:sz w:val="2"/>
                <w:szCs w:val="2"/>
              </w:rPr>
            </w:pPr>
          </w:p>
        </w:tc>
      </w:tr>
      <w:tr w:rsidR="00343CC4">
        <w:trPr>
          <w:trHeight w:val="304"/>
        </w:trPr>
        <w:tc>
          <w:tcPr>
            <w:tcW w:w="530" w:type="dxa"/>
            <w:tcBorders>
              <w:top w:val="nil"/>
              <w:bottom w:val="nil"/>
            </w:tcBorders>
          </w:tcPr>
          <w:p w:rsidR="00343CC4" w:rsidRDefault="00343CC4">
            <w:pPr>
              <w:pStyle w:val="TableParagraph"/>
            </w:pPr>
          </w:p>
        </w:tc>
        <w:tc>
          <w:tcPr>
            <w:tcW w:w="4977" w:type="dxa"/>
            <w:tcBorders>
              <w:top w:val="nil"/>
              <w:bottom w:val="nil"/>
            </w:tcBorders>
          </w:tcPr>
          <w:p w:rsidR="00343CC4" w:rsidRDefault="00343CC4">
            <w:pPr>
              <w:pStyle w:val="TableParagraph"/>
            </w:pPr>
          </w:p>
        </w:tc>
        <w:tc>
          <w:tcPr>
            <w:tcW w:w="1831" w:type="dxa"/>
            <w:tcBorders>
              <w:top w:val="nil"/>
              <w:bottom w:val="nil"/>
            </w:tcBorders>
          </w:tcPr>
          <w:p w:rsidR="00343CC4" w:rsidRDefault="00343CC4">
            <w:pPr>
              <w:pStyle w:val="TableParagraph"/>
            </w:pPr>
          </w:p>
        </w:tc>
        <w:tc>
          <w:tcPr>
            <w:tcW w:w="2539" w:type="dxa"/>
            <w:tcBorders>
              <w:top w:val="nil"/>
              <w:bottom w:val="nil"/>
            </w:tcBorders>
          </w:tcPr>
          <w:p w:rsidR="00343CC4" w:rsidRDefault="00343CC4">
            <w:pPr>
              <w:pStyle w:val="TableParagraph"/>
            </w:pPr>
          </w:p>
        </w:tc>
        <w:tc>
          <w:tcPr>
            <w:tcW w:w="2833" w:type="dxa"/>
            <w:gridSpan w:val="3"/>
            <w:tcBorders>
              <w:top w:val="nil"/>
              <w:bottom w:val="nil"/>
            </w:tcBorders>
          </w:tcPr>
          <w:p w:rsidR="00343CC4" w:rsidRDefault="00487E66">
            <w:pPr>
              <w:pStyle w:val="TableParagraph"/>
              <w:spacing w:before="8"/>
              <w:ind w:left="111"/>
              <w:rPr>
                <w:sz w:val="24"/>
              </w:rPr>
            </w:pPr>
            <w:r>
              <w:rPr>
                <w:sz w:val="24"/>
              </w:rPr>
              <w:t>двумя</w:t>
            </w:r>
            <w:r>
              <w:rPr>
                <w:spacing w:val="-3"/>
                <w:sz w:val="24"/>
              </w:rPr>
              <w:t xml:space="preserve"> </w:t>
            </w:r>
            <w:r>
              <w:rPr>
                <w:spacing w:val="-2"/>
                <w:sz w:val="24"/>
              </w:rPr>
              <w:t>абразивными</w:t>
            </w:r>
          </w:p>
        </w:tc>
        <w:tc>
          <w:tcPr>
            <w:tcW w:w="2666" w:type="dxa"/>
            <w:vMerge/>
            <w:tcBorders>
              <w:top w:val="nil"/>
            </w:tcBorders>
          </w:tcPr>
          <w:p w:rsidR="00343CC4" w:rsidRDefault="00343CC4">
            <w:pPr>
              <w:rPr>
                <w:sz w:val="2"/>
                <w:szCs w:val="2"/>
              </w:rPr>
            </w:pPr>
          </w:p>
        </w:tc>
      </w:tr>
      <w:tr w:rsidR="00343CC4">
        <w:trPr>
          <w:trHeight w:val="306"/>
        </w:trPr>
        <w:tc>
          <w:tcPr>
            <w:tcW w:w="530" w:type="dxa"/>
            <w:tcBorders>
              <w:top w:val="nil"/>
              <w:bottom w:val="nil"/>
            </w:tcBorders>
          </w:tcPr>
          <w:p w:rsidR="00343CC4" w:rsidRDefault="00343CC4">
            <w:pPr>
              <w:pStyle w:val="TableParagraph"/>
            </w:pPr>
          </w:p>
        </w:tc>
        <w:tc>
          <w:tcPr>
            <w:tcW w:w="4977" w:type="dxa"/>
            <w:tcBorders>
              <w:top w:val="nil"/>
              <w:bottom w:val="nil"/>
            </w:tcBorders>
          </w:tcPr>
          <w:p w:rsidR="00343CC4" w:rsidRDefault="00343CC4">
            <w:pPr>
              <w:pStyle w:val="TableParagraph"/>
            </w:pPr>
          </w:p>
        </w:tc>
        <w:tc>
          <w:tcPr>
            <w:tcW w:w="1831" w:type="dxa"/>
            <w:tcBorders>
              <w:top w:val="nil"/>
              <w:bottom w:val="nil"/>
            </w:tcBorders>
          </w:tcPr>
          <w:p w:rsidR="00343CC4" w:rsidRDefault="00343CC4">
            <w:pPr>
              <w:pStyle w:val="TableParagraph"/>
            </w:pPr>
          </w:p>
        </w:tc>
        <w:tc>
          <w:tcPr>
            <w:tcW w:w="2539" w:type="dxa"/>
            <w:tcBorders>
              <w:top w:val="nil"/>
              <w:bottom w:val="nil"/>
            </w:tcBorders>
          </w:tcPr>
          <w:p w:rsidR="00343CC4" w:rsidRDefault="00343CC4">
            <w:pPr>
              <w:pStyle w:val="TableParagraph"/>
            </w:pPr>
          </w:p>
        </w:tc>
        <w:tc>
          <w:tcPr>
            <w:tcW w:w="2833" w:type="dxa"/>
            <w:gridSpan w:val="3"/>
            <w:tcBorders>
              <w:top w:val="nil"/>
              <w:bottom w:val="nil"/>
            </w:tcBorders>
          </w:tcPr>
          <w:p w:rsidR="00343CC4" w:rsidRDefault="00487E66">
            <w:pPr>
              <w:pStyle w:val="TableParagraph"/>
              <w:spacing w:before="10"/>
              <w:ind w:left="111"/>
              <w:rPr>
                <w:sz w:val="24"/>
              </w:rPr>
            </w:pPr>
            <w:r>
              <w:rPr>
                <w:sz w:val="24"/>
              </w:rPr>
              <w:t>кругами</w:t>
            </w:r>
            <w:r>
              <w:rPr>
                <w:spacing w:val="-4"/>
                <w:sz w:val="24"/>
              </w:rPr>
              <w:t xml:space="preserve"> </w:t>
            </w:r>
            <w:r>
              <w:rPr>
                <w:sz w:val="24"/>
              </w:rPr>
              <w:t>диаметром</w:t>
            </w:r>
            <w:r>
              <w:rPr>
                <w:spacing w:val="-3"/>
                <w:sz w:val="24"/>
              </w:rPr>
              <w:t xml:space="preserve"> </w:t>
            </w:r>
            <w:r>
              <w:rPr>
                <w:spacing w:val="-5"/>
                <w:sz w:val="24"/>
              </w:rPr>
              <w:t>200</w:t>
            </w:r>
          </w:p>
        </w:tc>
        <w:tc>
          <w:tcPr>
            <w:tcW w:w="2666" w:type="dxa"/>
            <w:vMerge/>
            <w:tcBorders>
              <w:top w:val="nil"/>
            </w:tcBorders>
          </w:tcPr>
          <w:p w:rsidR="00343CC4" w:rsidRDefault="00343CC4">
            <w:pPr>
              <w:rPr>
                <w:sz w:val="2"/>
                <w:szCs w:val="2"/>
              </w:rPr>
            </w:pPr>
          </w:p>
        </w:tc>
      </w:tr>
      <w:tr w:rsidR="00343CC4">
        <w:trPr>
          <w:trHeight w:val="306"/>
        </w:trPr>
        <w:tc>
          <w:tcPr>
            <w:tcW w:w="530" w:type="dxa"/>
            <w:tcBorders>
              <w:top w:val="nil"/>
              <w:bottom w:val="nil"/>
            </w:tcBorders>
          </w:tcPr>
          <w:p w:rsidR="00343CC4" w:rsidRDefault="00343CC4">
            <w:pPr>
              <w:pStyle w:val="TableParagraph"/>
            </w:pPr>
          </w:p>
        </w:tc>
        <w:tc>
          <w:tcPr>
            <w:tcW w:w="4977" w:type="dxa"/>
            <w:tcBorders>
              <w:top w:val="nil"/>
              <w:bottom w:val="nil"/>
            </w:tcBorders>
          </w:tcPr>
          <w:p w:rsidR="00343CC4" w:rsidRDefault="00343CC4">
            <w:pPr>
              <w:pStyle w:val="TableParagraph"/>
            </w:pPr>
          </w:p>
        </w:tc>
        <w:tc>
          <w:tcPr>
            <w:tcW w:w="1831" w:type="dxa"/>
            <w:tcBorders>
              <w:top w:val="nil"/>
              <w:bottom w:val="nil"/>
            </w:tcBorders>
          </w:tcPr>
          <w:p w:rsidR="00343CC4" w:rsidRDefault="00343CC4">
            <w:pPr>
              <w:pStyle w:val="TableParagraph"/>
            </w:pPr>
          </w:p>
        </w:tc>
        <w:tc>
          <w:tcPr>
            <w:tcW w:w="2539" w:type="dxa"/>
            <w:tcBorders>
              <w:top w:val="nil"/>
              <w:bottom w:val="nil"/>
            </w:tcBorders>
          </w:tcPr>
          <w:p w:rsidR="00343CC4" w:rsidRDefault="00343CC4">
            <w:pPr>
              <w:pStyle w:val="TableParagraph"/>
            </w:pPr>
          </w:p>
        </w:tc>
        <w:tc>
          <w:tcPr>
            <w:tcW w:w="2833" w:type="dxa"/>
            <w:gridSpan w:val="3"/>
            <w:tcBorders>
              <w:top w:val="nil"/>
              <w:bottom w:val="nil"/>
            </w:tcBorders>
          </w:tcPr>
          <w:p w:rsidR="00343CC4" w:rsidRDefault="00487E66">
            <w:pPr>
              <w:pStyle w:val="TableParagraph"/>
              <w:spacing w:before="10"/>
              <w:ind w:left="111"/>
              <w:rPr>
                <w:sz w:val="24"/>
              </w:rPr>
            </w:pPr>
            <w:r>
              <w:rPr>
                <w:sz w:val="24"/>
              </w:rPr>
              <w:t>мм.</w:t>
            </w:r>
            <w:r>
              <w:rPr>
                <w:spacing w:val="-2"/>
                <w:sz w:val="24"/>
              </w:rPr>
              <w:t xml:space="preserve"> Электрический</w:t>
            </w:r>
          </w:p>
        </w:tc>
        <w:tc>
          <w:tcPr>
            <w:tcW w:w="2666" w:type="dxa"/>
            <w:vMerge/>
            <w:tcBorders>
              <w:top w:val="nil"/>
            </w:tcBorders>
          </w:tcPr>
          <w:p w:rsidR="00343CC4" w:rsidRDefault="00343CC4">
            <w:pPr>
              <w:rPr>
                <w:sz w:val="2"/>
                <w:szCs w:val="2"/>
              </w:rPr>
            </w:pPr>
          </w:p>
        </w:tc>
      </w:tr>
      <w:tr w:rsidR="00343CC4">
        <w:trPr>
          <w:trHeight w:val="610"/>
        </w:trPr>
        <w:tc>
          <w:tcPr>
            <w:tcW w:w="530" w:type="dxa"/>
            <w:tcBorders>
              <w:top w:val="nil"/>
            </w:tcBorders>
          </w:tcPr>
          <w:p w:rsidR="00343CC4" w:rsidRDefault="00343CC4">
            <w:pPr>
              <w:pStyle w:val="TableParagraph"/>
              <w:rPr>
                <w:sz w:val="24"/>
              </w:rPr>
            </w:pPr>
          </w:p>
        </w:tc>
        <w:tc>
          <w:tcPr>
            <w:tcW w:w="4977" w:type="dxa"/>
            <w:tcBorders>
              <w:top w:val="nil"/>
            </w:tcBorders>
          </w:tcPr>
          <w:p w:rsidR="00343CC4" w:rsidRDefault="00343CC4">
            <w:pPr>
              <w:pStyle w:val="TableParagraph"/>
              <w:rPr>
                <w:sz w:val="24"/>
              </w:rPr>
            </w:pPr>
          </w:p>
        </w:tc>
        <w:tc>
          <w:tcPr>
            <w:tcW w:w="1831" w:type="dxa"/>
            <w:tcBorders>
              <w:top w:val="nil"/>
            </w:tcBorders>
          </w:tcPr>
          <w:p w:rsidR="00343CC4" w:rsidRDefault="00343CC4">
            <w:pPr>
              <w:pStyle w:val="TableParagraph"/>
              <w:rPr>
                <w:sz w:val="24"/>
              </w:rPr>
            </w:pPr>
          </w:p>
        </w:tc>
        <w:tc>
          <w:tcPr>
            <w:tcW w:w="2539" w:type="dxa"/>
            <w:tcBorders>
              <w:top w:val="nil"/>
            </w:tcBorders>
          </w:tcPr>
          <w:p w:rsidR="00343CC4" w:rsidRDefault="00343CC4">
            <w:pPr>
              <w:pStyle w:val="TableParagraph"/>
              <w:rPr>
                <w:sz w:val="24"/>
              </w:rPr>
            </w:pPr>
          </w:p>
        </w:tc>
        <w:tc>
          <w:tcPr>
            <w:tcW w:w="2833" w:type="dxa"/>
            <w:gridSpan w:val="3"/>
            <w:tcBorders>
              <w:top w:val="nil"/>
            </w:tcBorders>
          </w:tcPr>
          <w:p w:rsidR="00343CC4" w:rsidRDefault="00487E66">
            <w:pPr>
              <w:pStyle w:val="TableParagraph"/>
              <w:spacing w:before="10"/>
              <w:ind w:left="111"/>
              <w:rPr>
                <w:sz w:val="24"/>
              </w:rPr>
            </w:pPr>
            <w:r>
              <w:rPr>
                <w:sz w:val="24"/>
              </w:rPr>
              <w:t>двигатель</w:t>
            </w:r>
            <w:r>
              <w:rPr>
                <w:spacing w:val="-5"/>
                <w:sz w:val="24"/>
              </w:rPr>
              <w:t xml:space="preserve"> </w:t>
            </w:r>
            <w:r>
              <w:rPr>
                <w:sz w:val="24"/>
              </w:rPr>
              <w:t>400</w:t>
            </w:r>
            <w:r>
              <w:rPr>
                <w:spacing w:val="-4"/>
                <w:sz w:val="24"/>
              </w:rPr>
              <w:t xml:space="preserve"> </w:t>
            </w:r>
            <w:r>
              <w:rPr>
                <w:spacing w:val="-5"/>
                <w:sz w:val="24"/>
              </w:rPr>
              <w:t>Вт</w:t>
            </w:r>
          </w:p>
        </w:tc>
        <w:tc>
          <w:tcPr>
            <w:tcW w:w="2666" w:type="dxa"/>
            <w:vMerge/>
            <w:tcBorders>
              <w:top w:val="nil"/>
            </w:tcBorders>
          </w:tcPr>
          <w:p w:rsidR="00343CC4" w:rsidRDefault="00343CC4">
            <w:pPr>
              <w:rPr>
                <w:sz w:val="2"/>
                <w:szCs w:val="2"/>
              </w:rPr>
            </w:pPr>
          </w:p>
        </w:tc>
      </w:tr>
      <w:tr w:rsidR="00343CC4">
        <w:trPr>
          <w:trHeight w:val="543"/>
        </w:trPr>
        <w:tc>
          <w:tcPr>
            <w:tcW w:w="530" w:type="dxa"/>
            <w:tcBorders>
              <w:bottom w:val="nil"/>
            </w:tcBorders>
          </w:tcPr>
          <w:p w:rsidR="00343CC4" w:rsidRDefault="00487E66">
            <w:pPr>
              <w:pStyle w:val="TableParagraph"/>
              <w:spacing w:line="315" w:lineRule="exact"/>
              <w:ind w:left="41" w:right="62"/>
              <w:jc w:val="center"/>
              <w:rPr>
                <w:sz w:val="28"/>
              </w:rPr>
            </w:pPr>
            <w:r>
              <w:rPr>
                <w:spacing w:val="-5"/>
                <w:sz w:val="28"/>
              </w:rPr>
              <w:t>19</w:t>
            </w:r>
          </w:p>
        </w:tc>
        <w:tc>
          <w:tcPr>
            <w:tcW w:w="4977" w:type="dxa"/>
            <w:tcBorders>
              <w:bottom w:val="nil"/>
            </w:tcBorders>
          </w:tcPr>
          <w:p w:rsidR="00343CC4" w:rsidRDefault="00487E66">
            <w:pPr>
              <w:pStyle w:val="TableParagraph"/>
              <w:spacing w:line="270" w:lineRule="exact"/>
              <w:ind w:left="108"/>
              <w:rPr>
                <w:sz w:val="24"/>
              </w:rPr>
            </w:pPr>
            <w:r>
              <w:rPr>
                <w:sz w:val="24"/>
              </w:rPr>
              <w:t>Точечная</w:t>
            </w:r>
            <w:r>
              <w:rPr>
                <w:spacing w:val="-2"/>
                <w:sz w:val="24"/>
              </w:rPr>
              <w:t xml:space="preserve"> сварка</w:t>
            </w:r>
          </w:p>
        </w:tc>
        <w:tc>
          <w:tcPr>
            <w:tcW w:w="1831" w:type="dxa"/>
            <w:tcBorders>
              <w:bottom w:val="nil"/>
            </w:tcBorders>
          </w:tcPr>
          <w:p w:rsidR="00343CC4" w:rsidRDefault="00487E66">
            <w:pPr>
              <w:pStyle w:val="TableParagraph"/>
              <w:spacing w:line="275" w:lineRule="exact"/>
              <w:ind w:left="108"/>
              <w:rPr>
                <w:b/>
                <w:sz w:val="24"/>
              </w:rPr>
            </w:pPr>
            <w:r>
              <w:rPr>
                <w:b/>
                <w:spacing w:val="-2"/>
                <w:sz w:val="24"/>
              </w:rPr>
              <w:t>Оборудование</w:t>
            </w:r>
          </w:p>
        </w:tc>
        <w:tc>
          <w:tcPr>
            <w:tcW w:w="2539" w:type="dxa"/>
            <w:tcBorders>
              <w:bottom w:val="nil"/>
            </w:tcBorders>
          </w:tcPr>
          <w:p w:rsidR="00343CC4" w:rsidRDefault="00487E66">
            <w:pPr>
              <w:pStyle w:val="TableParagraph"/>
              <w:spacing w:line="270" w:lineRule="exact"/>
              <w:ind w:left="111"/>
              <w:rPr>
                <w:sz w:val="24"/>
              </w:rPr>
            </w:pPr>
            <w:r>
              <w:rPr>
                <w:spacing w:val="-2"/>
                <w:sz w:val="24"/>
              </w:rPr>
              <w:t>специализированное</w:t>
            </w:r>
          </w:p>
        </w:tc>
        <w:tc>
          <w:tcPr>
            <w:tcW w:w="2833" w:type="dxa"/>
            <w:gridSpan w:val="3"/>
            <w:tcBorders>
              <w:bottom w:val="nil"/>
            </w:tcBorders>
          </w:tcPr>
          <w:p w:rsidR="00343CC4" w:rsidRDefault="00487E66">
            <w:pPr>
              <w:pStyle w:val="TableParagraph"/>
              <w:spacing w:line="268" w:lineRule="exact"/>
              <w:ind w:left="111"/>
              <w:rPr>
                <w:sz w:val="24"/>
              </w:rPr>
            </w:pPr>
            <w:r>
              <w:rPr>
                <w:sz w:val="24"/>
              </w:rPr>
              <w:t>Контактная</w:t>
            </w:r>
            <w:r>
              <w:rPr>
                <w:spacing w:val="-1"/>
                <w:sz w:val="24"/>
              </w:rPr>
              <w:t xml:space="preserve"> </w:t>
            </w:r>
            <w:r>
              <w:rPr>
                <w:spacing w:val="-2"/>
                <w:sz w:val="24"/>
              </w:rPr>
              <w:t>точечная</w:t>
            </w:r>
          </w:p>
          <w:p w:rsidR="00343CC4" w:rsidRDefault="00487E66">
            <w:pPr>
              <w:pStyle w:val="TableParagraph"/>
              <w:spacing w:line="256" w:lineRule="exact"/>
              <w:ind w:left="111"/>
              <w:rPr>
                <w:sz w:val="24"/>
              </w:rPr>
            </w:pPr>
            <w:r>
              <w:rPr>
                <w:sz w:val="24"/>
              </w:rPr>
              <w:t>сварка.</w:t>
            </w:r>
            <w:r>
              <w:rPr>
                <w:spacing w:val="-3"/>
                <w:sz w:val="24"/>
              </w:rPr>
              <w:t xml:space="preserve"> </w:t>
            </w:r>
            <w:r>
              <w:rPr>
                <w:sz w:val="24"/>
              </w:rPr>
              <w:t>Аппарат</w:t>
            </w:r>
            <w:r>
              <w:rPr>
                <w:spacing w:val="-3"/>
                <w:sz w:val="24"/>
              </w:rPr>
              <w:t xml:space="preserve"> </w:t>
            </w:r>
            <w:r>
              <w:rPr>
                <w:spacing w:val="-5"/>
                <w:sz w:val="24"/>
              </w:rPr>
              <w:t>для</w:t>
            </w:r>
          </w:p>
        </w:tc>
        <w:tc>
          <w:tcPr>
            <w:tcW w:w="2666" w:type="dxa"/>
            <w:vMerge/>
            <w:tcBorders>
              <w:top w:val="nil"/>
            </w:tcBorders>
          </w:tcPr>
          <w:p w:rsidR="00343CC4" w:rsidRDefault="00343CC4">
            <w:pPr>
              <w:rPr>
                <w:sz w:val="2"/>
                <w:szCs w:val="2"/>
              </w:rPr>
            </w:pPr>
          </w:p>
        </w:tc>
      </w:tr>
      <w:tr w:rsidR="00343CC4">
        <w:trPr>
          <w:trHeight w:val="273"/>
        </w:trPr>
        <w:tc>
          <w:tcPr>
            <w:tcW w:w="530" w:type="dxa"/>
            <w:tcBorders>
              <w:top w:val="nil"/>
            </w:tcBorders>
          </w:tcPr>
          <w:p w:rsidR="00343CC4" w:rsidRDefault="00343CC4">
            <w:pPr>
              <w:pStyle w:val="TableParagraph"/>
              <w:rPr>
                <w:sz w:val="20"/>
              </w:rPr>
            </w:pPr>
          </w:p>
        </w:tc>
        <w:tc>
          <w:tcPr>
            <w:tcW w:w="4977" w:type="dxa"/>
            <w:tcBorders>
              <w:top w:val="nil"/>
            </w:tcBorders>
          </w:tcPr>
          <w:p w:rsidR="00343CC4" w:rsidRDefault="00343CC4">
            <w:pPr>
              <w:pStyle w:val="TableParagraph"/>
              <w:rPr>
                <w:sz w:val="20"/>
              </w:rPr>
            </w:pPr>
          </w:p>
        </w:tc>
        <w:tc>
          <w:tcPr>
            <w:tcW w:w="1831" w:type="dxa"/>
            <w:tcBorders>
              <w:top w:val="nil"/>
            </w:tcBorders>
          </w:tcPr>
          <w:p w:rsidR="00343CC4" w:rsidRDefault="00343CC4">
            <w:pPr>
              <w:pStyle w:val="TableParagraph"/>
              <w:rPr>
                <w:sz w:val="20"/>
              </w:rPr>
            </w:pPr>
          </w:p>
        </w:tc>
        <w:tc>
          <w:tcPr>
            <w:tcW w:w="2539" w:type="dxa"/>
            <w:tcBorders>
              <w:top w:val="nil"/>
            </w:tcBorders>
          </w:tcPr>
          <w:p w:rsidR="00343CC4" w:rsidRDefault="00343CC4">
            <w:pPr>
              <w:pStyle w:val="TableParagraph"/>
              <w:rPr>
                <w:sz w:val="20"/>
              </w:rPr>
            </w:pPr>
          </w:p>
        </w:tc>
        <w:tc>
          <w:tcPr>
            <w:tcW w:w="2833" w:type="dxa"/>
            <w:gridSpan w:val="3"/>
            <w:tcBorders>
              <w:top w:val="nil"/>
            </w:tcBorders>
          </w:tcPr>
          <w:p w:rsidR="00343CC4" w:rsidRDefault="00487E66">
            <w:pPr>
              <w:pStyle w:val="TableParagraph"/>
              <w:spacing w:line="254" w:lineRule="exact"/>
              <w:ind w:left="111"/>
              <w:rPr>
                <w:sz w:val="24"/>
              </w:rPr>
            </w:pPr>
            <w:r>
              <w:rPr>
                <w:sz w:val="24"/>
              </w:rPr>
              <w:t>сварки</w:t>
            </w:r>
            <w:r>
              <w:rPr>
                <w:spacing w:val="-7"/>
                <w:sz w:val="24"/>
              </w:rPr>
              <w:t xml:space="preserve"> </w:t>
            </w:r>
            <w:r>
              <w:rPr>
                <w:spacing w:val="-2"/>
                <w:sz w:val="24"/>
              </w:rPr>
              <w:t>металлов.</w:t>
            </w:r>
          </w:p>
        </w:tc>
        <w:tc>
          <w:tcPr>
            <w:tcW w:w="2666" w:type="dxa"/>
            <w:vMerge/>
            <w:tcBorders>
              <w:top w:val="nil"/>
            </w:tcBorders>
          </w:tcPr>
          <w:p w:rsidR="00343CC4" w:rsidRDefault="00343CC4">
            <w:pPr>
              <w:rPr>
                <w:sz w:val="2"/>
                <w:szCs w:val="2"/>
              </w:rPr>
            </w:pPr>
          </w:p>
        </w:tc>
      </w:tr>
      <w:tr w:rsidR="00343CC4">
        <w:trPr>
          <w:trHeight w:val="396"/>
        </w:trPr>
        <w:tc>
          <w:tcPr>
            <w:tcW w:w="530" w:type="dxa"/>
            <w:tcBorders>
              <w:bottom w:val="nil"/>
            </w:tcBorders>
          </w:tcPr>
          <w:p w:rsidR="00343CC4" w:rsidRDefault="00487E66">
            <w:pPr>
              <w:pStyle w:val="TableParagraph"/>
              <w:spacing w:line="315" w:lineRule="exact"/>
              <w:ind w:left="41" w:right="62"/>
              <w:jc w:val="center"/>
              <w:rPr>
                <w:sz w:val="28"/>
              </w:rPr>
            </w:pPr>
            <w:r>
              <w:rPr>
                <w:spacing w:val="-5"/>
                <w:sz w:val="28"/>
              </w:rPr>
              <w:t>20</w:t>
            </w:r>
          </w:p>
        </w:tc>
        <w:tc>
          <w:tcPr>
            <w:tcW w:w="4977" w:type="dxa"/>
            <w:tcBorders>
              <w:bottom w:val="nil"/>
            </w:tcBorders>
          </w:tcPr>
          <w:p w:rsidR="00343CC4" w:rsidRDefault="00487E66">
            <w:pPr>
              <w:pStyle w:val="TableParagraph"/>
              <w:spacing w:line="270" w:lineRule="exact"/>
              <w:ind w:left="108"/>
              <w:rPr>
                <w:sz w:val="24"/>
              </w:rPr>
            </w:pPr>
            <w:r>
              <w:rPr>
                <w:sz w:val="24"/>
              </w:rPr>
              <w:t>Магнитные</w:t>
            </w:r>
            <w:r>
              <w:rPr>
                <w:spacing w:val="-3"/>
                <w:sz w:val="24"/>
              </w:rPr>
              <w:t xml:space="preserve"> </w:t>
            </w:r>
            <w:r>
              <w:rPr>
                <w:spacing w:val="-2"/>
                <w:sz w:val="24"/>
              </w:rPr>
              <w:t>угольники</w:t>
            </w:r>
          </w:p>
        </w:tc>
        <w:tc>
          <w:tcPr>
            <w:tcW w:w="1831" w:type="dxa"/>
            <w:tcBorders>
              <w:bottom w:val="nil"/>
            </w:tcBorders>
          </w:tcPr>
          <w:p w:rsidR="00343CC4" w:rsidRDefault="00487E66">
            <w:pPr>
              <w:pStyle w:val="TableParagraph"/>
              <w:spacing w:line="275" w:lineRule="exact"/>
              <w:ind w:left="108"/>
              <w:rPr>
                <w:b/>
                <w:sz w:val="24"/>
              </w:rPr>
            </w:pPr>
            <w:r>
              <w:rPr>
                <w:b/>
                <w:spacing w:val="-2"/>
                <w:sz w:val="24"/>
              </w:rPr>
              <w:t>Оборудование</w:t>
            </w:r>
          </w:p>
        </w:tc>
        <w:tc>
          <w:tcPr>
            <w:tcW w:w="2539" w:type="dxa"/>
            <w:tcBorders>
              <w:bottom w:val="nil"/>
            </w:tcBorders>
          </w:tcPr>
          <w:p w:rsidR="00343CC4" w:rsidRDefault="00487E66">
            <w:pPr>
              <w:pStyle w:val="TableParagraph"/>
              <w:spacing w:line="270" w:lineRule="exact"/>
              <w:ind w:left="111"/>
              <w:rPr>
                <w:sz w:val="24"/>
              </w:rPr>
            </w:pPr>
            <w:r>
              <w:rPr>
                <w:spacing w:val="-2"/>
                <w:sz w:val="24"/>
              </w:rPr>
              <w:t>специализированное</w:t>
            </w:r>
          </w:p>
        </w:tc>
        <w:tc>
          <w:tcPr>
            <w:tcW w:w="2833" w:type="dxa"/>
            <w:gridSpan w:val="3"/>
            <w:tcBorders>
              <w:bottom w:val="nil"/>
            </w:tcBorders>
          </w:tcPr>
          <w:p w:rsidR="00343CC4" w:rsidRDefault="00487E66">
            <w:pPr>
              <w:pStyle w:val="TableParagraph"/>
              <w:spacing w:before="78"/>
              <w:ind w:left="111"/>
              <w:rPr>
                <w:sz w:val="24"/>
              </w:rPr>
            </w:pPr>
            <w:r>
              <w:rPr>
                <w:noProof/>
                <w:sz w:val="24"/>
              </w:rPr>
              <mc:AlternateContent>
                <mc:Choice Requires="wpg">
                  <w:drawing>
                    <wp:anchor distT="0" distB="0" distL="0" distR="0" simplePos="0" relativeHeight="462701056" behindDoc="1" locked="0" layoutInCell="1" allowOverlap="1">
                      <wp:simplePos x="0" y="0"/>
                      <wp:positionH relativeFrom="column">
                        <wp:posOffset>51815</wp:posOffset>
                      </wp:positionH>
                      <wp:positionV relativeFrom="paragraph">
                        <wp:posOffset>-265</wp:posOffset>
                      </wp:positionV>
                      <wp:extent cx="1697989" cy="457200"/>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7989" cy="457200"/>
                                <a:chOff x="0" y="0"/>
                                <a:chExt cx="1697989" cy="457200"/>
                              </a:xfrm>
                            </wpg:grpSpPr>
                            <wps:wsp>
                              <wps:cNvPr id="255" name="Graphic 254"/>
                              <wps:cNvSpPr/>
                              <wps:spPr>
                                <a:xfrm>
                                  <a:off x="0" y="0"/>
                                  <a:ext cx="1697989" cy="457200"/>
                                </a:xfrm>
                                <a:custGeom>
                                  <a:avLst/>
                                  <a:gdLst/>
                                  <a:ahLst/>
                                  <a:cxnLst/>
                                  <a:rect l="l" t="t" r="r" b="b"/>
                                  <a:pathLst>
                                    <a:path w="1697989" h="457200">
                                      <a:moveTo>
                                        <a:pt x="1697736" y="0"/>
                                      </a:moveTo>
                                      <a:lnTo>
                                        <a:pt x="0" y="0"/>
                                      </a:lnTo>
                                      <a:lnTo>
                                        <a:pt x="0" y="228600"/>
                                      </a:lnTo>
                                      <a:lnTo>
                                        <a:pt x="0" y="457200"/>
                                      </a:lnTo>
                                      <a:lnTo>
                                        <a:pt x="1697736" y="457200"/>
                                      </a:lnTo>
                                      <a:lnTo>
                                        <a:pt x="1697736" y="228600"/>
                                      </a:lnTo>
                                      <a:lnTo>
                                        <a:pt x="1697736" y="0"/>
                                      </a:lnTo>
                                      <a:close/>
                                    </a:path>
                                  </a:pathLst>
                                </a:custGeom>
                                <a:solidFill>
                                  <a:srgbClr val="FBF9F9"/>
                                </a:solidFill>
                              </wps:spPr>
                              <wps:bodyPr wrap="square" lIns="0" tIns="0" rIns="0" bIns="0" rtlCol="0">
                                <a:prstTxWarp prst="textNoShape">
                                  <a:avLst/>
                                </a:prstTxWarp>
                                <a:noAutofit/>
                              </wps:bodyPr>
                            </wps:wsp>
                          </wpg:wgp>
                        </a:graphicData>
                      </a:graphic>
                    </wp:anchor>
                  </w:drawing>
                </mc:Choice>
                <mc:Fallback>
                  <w:pict>
                    <v:group w14:anchorId="24C6BC32" id="Group 253" o:spid="_x0000_s1026" style="position:absolute;margin-left:4.1pt;margin-top:0;width:133.7pt;height:36pt;z-index:-40615424;mso-wrap-distance-left:0;mso-wrap-distance-right:0" coordsize="16979,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">
                      <v:shape id="Graphic 254" o:spid="_x0000_s1027" style="position:absolute;width:16979;height:4572;visibility:visible;mso-wrap-style:square;v-text-anchor:top" coordsize="1697989,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" path="m1697736,l,,,228600,,457200r1697736,l1697736,228600,1697736,xe" fillcolor="#fbf9f9" stroked="f">
                        <v:path arrowok="t"/>
                      </v:shape>
                    </v:group>
                  </w:pict>
                </mc:Fallback>
              </mc:AlternateContent>
            </w:r>
            <w:r>
              <w:rPr>
                <w:sz w:val="24"/>
              </w:rPr>
              <w:t>Сила</w:t>
            </w:r>
            <w:r>
              <w:rPr>
                <w:spacing w:val="-5"/>
                <w:sz w:val="24"/>
              </w:rPr>
              <w:t xml:space="preserve"> </w:t>
            </w:r>
            <w:r>
              <w:rPr>
                <w:sz w:val="24"/>
              </w:rPr>
              <w:t>сцепления</w:t>
            </w:r>
            <w:r>
              <w:rPr>
                <w:spacing w:val="-2"/>
                <w:sz w:val="24"/>
              </w:rPr>
              <w:t xml:space="preserve"> макс.,</w:t>
            </w:r>
          </w:p>
        </w:tc>
        <w:tc>
          <w:tcPr>
            <w:tcW w:w="2666" w:type="dxa"/>
            <w:vMerge/>
            <w:tcBorders>
              <w:top w:val="nil"/>
            </w:tcBorders>
          </w:tcPr>
          <w:p w:rsidR="00343CC4" w:rsidRDefault="00343CC4">
            <w:pPr>
              <w:rPr>
                <w:sz w:val="2"/>
                <w:szCs w:val="2"/>
              </w:rPr>
            </w:pPr>
          </w:p>
        </w:tc>
      </w:tr>
      <w:tr w:rsidR="00343CC4">
        <w:trPr>
          <w:trHeight w:val="350"/>
        </w:trPr>
        <w:tc>
          <w:tcPr>
            <w:tcW w:w="530" w:type="dxa"/>
            <w:tcBorders>
              <w:top w:val="nil"/>
              <w:bottom w:val="nil"/>
            </w:tcBorders>
          </w:tcPr>
          <w:p w:rsidR="00343CC4" w:rsidRDefault="00343CC4">
            <w:pPr>
              <w:pStyle w:val="TableParagraph"/>
              <w:rPr>
                <w:sz w:val="24"/>
              </w:rPr>
            </w:pPr>
          </w:p>
        </w:tc>
        <w:tc>
          <w:tcPr>
            <w:tcW w:w="4977" w:type="dxa"/>
            <w:tcBorders>
              <w:top w:val="nil"/>
              <w:bottom w:val="nil"/>
            </w:tcBorders>
          </w:tcPr>
          <w:p w:rsidR="00343CC4" w:rsidRDefault="00343CC4">
            <w:pPr>
              <w:pStyle w:val="TableParagraph"/>
              <w:rPr>
                <w:sz w:val="24"/>
              </w:rPr>
            </w:pPr>
          </w:p>
        </w:tc>
        <w:tc>
          <w:tcPr>
            <w:tcW w:w="1831" w:type="dxa"/>
            <w:tcBorders>
              <w:top w:val="nil"/>
              <w:bottom w:val="nil"/>
            </w:tcBorders>
          </w:tcPr>
          <w:p w:rsidR="00343CC4" w:rsidRDefault="00343CC4">
            <w:pPr>
              <w:pStyle w:val="TableParagraph"/>
              <w:rPr>
                <w:sz w:val="24"/>
              </w:rPr>
            </w:pPr>
          </w:p>
        </w:tc>
        <w:tc>
          <w:tcPr>
            <w:tcW w:w="2539" w:type="dxa"/>
            <w:tcBorders>
              <w:top w:val="nil"/>
              <w:bottom w:val="nil"/>
            </w:tcBorders>
          </w:tcPr>
          <w:p w:rsidR="00343CC4" w:rsidRDefault="00343CC4">
            <w:pPr>
              <w:pStyle w:val="TableParagraph"/>
              <w:rPr>
                <w:sz w:val="24"/>
              </w:rPr>
            </w:pPr>
          </w:p>
        </w:tc>
        <w:tc>
          <w:tcPr>
            <w:tcW w:w="2833" w:type="dxa"/>
            <w:gridSpan w:val="3"/>
            <w:tcBorders>
              <w:top w:val="nil"/>
              <w:bottom w:val="nil"/>
            </w:tcBorders>
          </w:tcPr>
          <w:p w:rsidR="00343CC4" w:rsidRDefault="00487E66">
            <w:pPr>
              <w:pStyle w:val="TableParagraph"/>
              <w:spacing w:before="32"/>
              <w:ind w:left="111"/>
              <w:rPr>
                <w:sz w:val="24"/>
              </w:rPr>
            </w:pPr>
            <w:r>
              <w:rPr>
                <w:sz w:val="24"/>
              </w:rPr>
              <w:t xml:space="preserve">кг </w:t>
            </w:r>
            <w:r>
              <w:rPr>
                <w:spacing w:val="-4"/>
                <w:sz w:val="24"/>
              </w:rPr>
              <w:t>12.5</w:t>
            </w:r>
          </w:p>
        </w:tc>
        <w:tc>
          <w:tcPr>
            <w:tcW w:w="2666" w:type="dxa"/>
            <w:vMerge/>
            <w:tcBorders>
              <w:top w:val="nil"/>
            </w:tcBorders>
          </w:tcPr>
          <w:p w:rsidR="00343CC4" w:rsidRDefault="00343CC4">
            <w:pPr>
              <w:rPr>
                <w:sz w:val="2"/>
                <w:szCs w:val="2"/>
              </w:rPr>
            </w:pPr>
          </w:p>
        </w:tc>
      </w:tr>
      <w:tr w:rsidR="00343CC4">
        <w:trPr>
          <w:trHeight w:val="349"/>
        </w:trPr>
        <w:tc>
          <w:tcPr>
            <w:tcW w:w="530" w:type="dxa"/>
            <w:tcBorders>
              <w:top w:val="nil"/>
              <w:bottom w:val="nil"/>
            </w:tcBorders>
          </w:tcPr>
          <w:p w:rsidR="00343CC4" w:rsidRDefault="00343CC4">
            <w:pPr>
              <w:pStyle w:val="TableParagraph"/>
              <w:rPr>
                <w:sz w:val="24"/>
              </w:rPr>
            </w:pPr>
          </w:p>
        </w:tc>
        <w:tc>
          <w:tcPr>
            <w:tcW w:w="4977" w:type="dxa"/>
            <w:tcBorders>
              <w:top w:val="nil"/>
              <w:bottom w:val="nil"/>
            </w:tcBorders>
          </w:tcPr>
          <w:p w:rsidR="00343CC4" w:rsidRDefault="00343CC4">
            <w:pPr>
              <w:pStyle w:val="TableParagraph"/>
              <w:rPr>
                <w:sz w:val="24"/>
              </w:rPr>
            </w:pPr>
          </w:p>
        </w:tc>
        <w:tc>
          <w:tcPr>
            <w:tcW w:w="1831" w:type="dxa"/>
            <w:tcBorders>
              <w:top w:val="nil"/>
              <w:bottom w:val="nil"/>
            </w:tcBorders>
          </w:tcPr>
          <w:p w:rsidR="00343CC4" w:rsidRDefault="00343CC4">
            <w:pPr>
              <w:pStyle w:val="TableParagraph"/>
              <w:rPr>
                <w:sz w:val="24"/>
              </w:rPr>
            </w:pPr>
          </w:p>
        </w:tc>
        <w:tc>
          <w:tcPr>
            <w:tcW w:w="2539" w:type="dxa"/>
            <w:tcBorders>
              <w:top w:val="nil"/>
              <w:bottom w:val="nil"/>
            </w:tcBorders>
          </w:tcPr>
          <w:p w:rsidR="00343CC4" w:rsidRDefault="00343CC4">
            <w:pPr>
              <w:pStyle w:val="TableParagraph"/>
              <w:rPr>
                <w:sz w:val="24"/>
              </w:rPr>
            </w:pPr>
          </w:p>
        </w:tc>
        <w:tc>
          <w:tcPr>
            <w:tcW w:w="2833" w:type="dxa"/>
            <w:gridSpan w:val="3"/>
            <w:tcBorders>
              <w:top w:val="nil"/>
              <w:bottom w:val="nil"/>
            </w:tcBorders>
          </w:tcPr>
          <w:p w:rsidR="00343CC4" w:rsidRDefault="00487E66">
            <w:pPr>
              <w:pStyle w:val="TableParagraph"/>
              <w:spacing w:before="32"/>
              <w:ind w:left="111"/>
              <w:rPr>
                <w:sz w:val="24"/>
              </w:rPr>
            </w:pPr>
            <w:r>
              <w:rPr>
                <w:sz w:val="24"/>
              </w:rPr>
              <w:t>Cила</w:t>
            </w:r>
            <w:r>
              <w:rPr>
                <w:spacing w:val="-4"/>
                <w:sz w:val="24"/>
              </w:rPr>
              <w:t xml:space="preserve"> </w:t>
            </w:r>
            <w:r>
              <w:rPr>
                <w:sz w:val="24"/>
              </w:rPr>
              <w:t>сцепления</w:t>
            </w:r>
            <w:r>
              <w:rPr>
                <w:spacing w:val="-5"/>
                <w:sz w:val="24"/>
              </w:rPr>
              <w:t xml:space="preserve"> </w:t>
            </w:r>
            <w:r>
              <w:rPr>
                <w:sz w:val="24"/>
              </w:rPr>
              <w:t>на</w:t>
            </w:r>
            <w:r>
              <w:rPr>
                <w:spacing w:val="-1"/>
                <w:sz w:val="24"/>
              </w:rPr>
              <w:t xml:space="preserve"> </w:t>
            </w:r>
            <w:r>
              <w:rPr>
                <w:spacing w:val="-4"/>
                <w:sz w:val="24"/>
              </w:rPr>
              <w:t>сдвиг</w:t>
            </w:r>
          </w:p>
        </w:tc>
        <w:tc>
          <w:tcPr>
            <w:tcW w:w="2666" w:type="dxa"/>
            <w:vMerge/>
            <w:tcBorders>
              <w:top w:val="nil"/>
            </w:tcBorders>
          </w:tcPr>
          <w:p w:rsidR="00343CC4" w:rsidRDefault="00343CC4">
            <w:pPr>
              <w:rPr>
                <w:sz w:val="2"/>
                <w:szCs w:val="2"/>
              </w:rPr>
            </w:pPr>
          </w:p>
        </w:tc>
      </w:tr>
      <w:tr w:rsidR="00343CC4">
        <w:trPr>
          <w:trHeight w:val="350"/>
        </w:trPr>
        <w:tc>
          <w:tcPr>
            <w:tcW w:w="530" w:type="dxa"/>
            <w:tcBorders>
              <w:top w:val="nil"/>
              <w:bottom w:val="nil"/>
            </w:tcBorders>
          </w:tcPr>
          <w:p w:rsidR="00343CC4" w:rsidRDefault="00343CC4">
            <w:pPr>
              <w:pStyle w:val="TableParagraph"/>
              <w:rPr>
                <w:sz w:val="24"/>
              </w:rPr>
            </w:pPr>
          </w:p>
        </w:tc>
        <w:tc>
          <w:tcPr>
            <w:tcW w:w="4977" w:type="dxa"/>
            <w:tcBorders>
              <w:top w:val="nil"/>
              <w:bottom w:val="nil"/>
            </w:tcBorders>
          </w:tcPr>
          <w:p w:rsidR="00343CC4" w:rsidRDefault="00343CC4">
            <w:pPr>
              <w:pStyle w:val="TableParagraph"/>
              <w:rPr>
                <w:sz w:val="24"/>
              </w:rPr>
            </w:pPr>
          </w:p>
        </w:tc>
        <w:tc>
          <w:tcPr>
            <w:tcW w:w="1831" w:type="dxa"/>
            <w:tcBorders>
              <w:top w:val="nil"/>
              <w:bottom w:val="nil"/>
            </w:tcBorders>
          </w:tcPr>
          <w:p w:rsidR="00343CC4" w:rsidRDefault="00343CC4">
            <w:pPr>
              <w:pStyle w:val="TableParagraph"/>
              <w:rPr>
                <w:sz w:val="24"/>
              </w:rPr>
            </w:pPr>
          </w:p>
        </w:tc>
        <w:tc>
          <w:tcPr>
            <w:tcW w:w="2539" w:type="dxa"/>
            <w:tcBorders>
              <w:top w:val="nil"/>
              <w:bottom w:val="nil"/>
            </w:tcBorders>
          </w:tcPr>
          <w:p w:rsidR="00343CC4" w:rsidRDefault="00343CC4">
            <w:pPr>
              <w:pStyle w:val="TableParagraph"/>
              <w:rPr>
                <w:sz w:val="24"/>
              </w:rPr>
            </w:pPr>
          </w:p>
        </w:tc>
        <w:tc>
          <w:tcPr>
            <w:tcW w:w="2833" w:type="dxa"/>
            <w:gridSpan w:val="3"/>
            <w:tcBorders>
              <w:top w:val="nil"/>
              <w:bottom w:val="nil"/>
            </w:tcBorders>
          </w:tcPr>
          <w:p w:rsidR="00343CC4" w:rsidRDefault="00487E66">
            <w:pPr>
              <w:pStyle w:val="TableParagraph"/>
              <w:spacing w:before="32"/>
              <w:ind w:left="111"/>
              <w:rPr>
                <w:sz w:val="24"/>
              </w:rPr>
            </w:pPr>
            <w:r>
              <w:rPr>
                <w:sz w:val="24"/>
              </w:rPr>
              <w:t>макс.,</w:t>
            </w:r>
            <w:r>
              <w:rPr>
                <w:spacing w:val="-2"/>
                <w:sz w:val="24"/>
              </w:rPr>
              <w:t xml:space="preserve"> кг6.25</w:t>
            </w:r>
          </w:p>
        </w:tc>
        <w:tc>
          <w:tcPr>
            <w:tcW w:w="2666" w:type="dxa"/>
            <w:vMerge/>
            <w:tcBorders>
              <w:top w:val="nil"/>
            </w:tcBorders>
          </w:tcPr>
          <w:p w:rsidR="00343CC4" w:rsidRDefault="00343CC4">
            <w:pPr>
              <w:rPr>
                <w:sz w:val="2"/>
                <w:szCs w:val="2"/>
              </w:rPr>
            </w:pPr>
          </w:p>
        </w:tc>
      </w:tr>
      <w:tr w:rsidR="00343CC4">
        <w:trPr>
          <w:trHeight w:val="350"/>
        </w:trPr>
        <w:tc>
          <w:tcPr>
            <w:tcW w:w="530" w:type="dxa"/>
            <w:tcBorders>
              <w:top w:val="nil"/>
              <w:bottom w:val="nil"/>
            </w:tcBorders>
          </w:tcPr>
          <w:p w:rsidR="00343CC4" w:rsidRDefault="00343CC4">
            <w:pPr>
              <w:pStyle w:val="TableParagraph"/>
              <w:rPr>
                <w:sz w:val="24"/>
              </w:rPr>
            </w:pPr>
          </w:p>
        </w:tc>
        <w:tc>
          <w:tcPr>
            <w:tcW w:w="4977" w:type="dxa"/>
            <w:tcBorders>
              <w:top w:val="nil"/>
              <w:bottom w:val="nil"/>
            </w:tcBorders>
          </w:tcPr>
          <w:p w:rsidR="00343CC4" w:rsidRDefault="00343CC4">
            <w:pPr>
              <w:pStyle w:val="TableParagraph"/>
              <w:rPr>
                <w:sz w:val="24"/>
              </w:rPr>
            </w:pPr>
          </w:p>
        </w:tc>
        <w:tc>
          <w:tcPr>
            <w:tcW w:w="1831" w:type="dxa"/>
            <w:tcBorders>
              <w:top w:val="nil"/>
              <w:bottom w:val="nil"/>
            </w:tcBorders>
          </w:tcPr>
          <w:p w:rsidR="00343CC4" w:rsidRDefault="00343CC4">
            <w:pPr>
              <w:pStyle w:val="TableParagraph"/>
              <w:rPr>
                <w:sz w:val="24"/>
              </w:rPr>
            </w:pPr>
          </w:p>
        </w:tc>
        <w:tc>
          <w:tcPr>
            <w:tcW w:w="2539" w:type="dxa"/>
            <w:tcBorders>
              <w:top w:val="nil"/>
              <w:bottom w:val="nil"/>
            </w:tcBorders>
          </w:tcPr>
          <w:p w:rsidR="00343CC4" w:rsidRDefault="00343CC4">
            <w:pPr>
              <w:pStyle w:val="TableParagraph"/>
              <w:rPr>
                <w:sz w:val="24"/>
              </w:rPr>
            </w:pPr>
          </w:p>
        </w:tc>
        <w:tc>
          <w:tcPr>
            <w:tcW w:w="2833" w:type="dxa"/>
            <w:gridSpan w:val="3"/>
            <w:tcBorders>
              <w:top w:val="nil"/>
              <w:bottom w:val="nil"/>
            </w:tcBorders>
          </w:tcPr>
          <w:p w:rsidR="00343CC4" w:rsidRDefault="00487E66">
            <w:pPr>
              <w:pStyle w:val="TableParagraph"/>
              <w:tabs>
                <w:tab w:val="left" w:pos="2756"/>
              </w:tabs>
              <w:spacing w:before="32"/>
              <w:ind w:left="111"/>
              <w:rPr>
                <w:sz w:val="24"/>
              </w:rPr>
            </w:pPr>
            <w:r>
              <w:rPr>
                <w:color w:val="000000"/>
                <w:sz w:val="24"/>
                <w:shd w:val="clear" w:color="auto" w:fill="FBF9F9"/>
              </w:rPr>
              <w:t>Длина,</w:t>
            </w:r>
            <w:r>
              <w:rPr>
                <w:color w:val="000000"/>
                <w:spacing w:val="-2"/>
                <w:sz w:val="24"/>
                <w:shd w:val="clear" w:color="auto" w:fill="FBF9F9"/>
              </w:rPr>
              <w:t xml:space="preserve"> </w:t>
            </w:r>
            <w:r>
              <w:rPr>
                <w:color w:val="000000"/>
                <w:sz w:val="24"/>
                <w:shd w:val="clear" w:color="auto" w:fill="FBF9F9"/>
              </w:rPr>
              <w:t>мм</w:t>
            </w:r>
            <w:r>
              <w:rPr>
                <w:color w:val="000000"/>
                <w:spacing w:val="-2"/>
                <w:sz w:val="24"/>
                <w:shd w:val="clear" w:color="auto" w:fill="FBF9F9"/>
              </w:rPr>
              <w:t xml:space="preserve"> </w:t>
            </w:r>
            <w:r>
              <w:rPr>
                <w:color w:val="000000"/>
                <w:spacing w:val="-5"/>
                <w:sz w:val="24"/>
                <w:shd w:val="clear" w:color="auto" w:fill="FBF9F9"/>
              </w:rPr>
              <w:t>80</w:t>
            </w:r>
            <w:r>
              <w:rPr>
                <w:color w:val="000000"/>
                <w:sz w:val="24"/>
                <w:shd w:val="clear" w:color="auto" w:fill="FBF9F9"/>
              </w:rPr>
              <w:tab/>
            </w:r>
          </w:p>
        </w:tc>
        <w:tc>
          <w:tcPr>
            <w:tcW w:w="2666" w:type="dxa"/>
            <w:vMerge/>
            <w:tcBorders>
              <w:top w:val="nil"/>
            </w:tcBorders>
          </w:tcPr>
          <w:p w:rsidR="00343CC4" w:rsidRDefault="00343CC4">
            <w:pPr>
              <w:rPr>
                <w:sz w:val="2"/>
                <w:szCs w:val="2"/>
              </w:rPr>
            </w:pPr>
          </w:p>
        </w:tc>
      </w:tr>
      <w:tr w:rsidR="00343CC4">
        <w:trPr>
          <w:trHeight w:val="350"/>
        </w:trPr>
        <w:tc>
          <w:tcPr>
            <w:tcW w:w="530" w:type="dxa"/>
            <w:tcBorders>
              <w:top w:val="nil"/>
              <w:bottom w:val="nil"/>
            </w:tcBorders>
          </w:tcPr>
          <w:p w:rsidR="00343CC4" w:rsidRDefault="00343CC4">
            <w:pPr>
              <w:pStyle w:val="TableParagraph"/>
              <w:rPr>
                <w:sz w:val="24"/>
              </w:rPr>
            </w:pPr>
          </w:p>
        </w:tc>
        <w:tc>
          <w:tcPr>
            <w:tcW w:w="4977" w:type="dxa"/>
            <w:tcBorders>
              <w:top w:val="nil"/>
              <w:bottom w:val="nil"/>
            </w:tcBorders>
          </w:tcPr>
          <w:p w:rsidR="00343CC4" w:rsidRDefault="00343CC4">
            <w:pPr>
              <w:pStyle w:val="TableParagraph"/>
              <w:rPr>
                <w:sz w:val="24"/>
              </w:rPr>
            </w:pPr>
          </w:p>
        </w:tc>
        <w:tc>
          <w:tcPr>
            <w:tcW w:w="1831" w:type="dxa"/>
            <w:tcBorders>
              <w:top w:val="nil"/>
              <w:bottom w:val="nil"/>
            </w:tcBorders>
          </w:tcPr>
          <w:p w:rsidR="00343CC4" w:rsidRDefault="00343CC4">
            <w:pPr>
              <w:pStyle w:val="TableParagraph"/>
              <w:rPr>
                <w:sz w:val="24"/>
              </w:rPr>
            </w:pPr>
          </w:p>
        </w:tc>
        <w:tc>
          <w:tcPr>
            <w:tcW w:w="2539" w:type="dxa"/>
            <w:tcBorders>
              <w:top w:val="nil"/>
              <w:bottom w:val="nil"/>
            </w:tcBorders>
          </w:tcPr>
          <w:p w:rsidR="00343CC4" w:rsidRDefault="00343CC4">
            <w:pPr>
              <w:pStyle w:val="TableParagraph"/>
              <w:rPr>
                <w:sz w:val="24"/>
              </w:rPr>
            </w:pPr>
          </w:p>
        </w:tc>
        <w:tc>
          <w:tcPr>
            <w:tcW w:w="2833" w:type="dxa"/>
            <w:gridSpan w:val="3"/>
            <w:tcBorders>
              <w:top w:val="nil"/>
              <w:bottom w:val="nil"/>
            </w:tcBorders>
          </w:tcPr>
          <w:p w:rsidR="00343CC4" w:rsidRDefault="00487E66">
            <w:pPr>
              <w:pStyle w:val="TableParagraph"/>
              <w:spacing w:before="32"/>
              <w:ind w:left="111"/>
              <w:rPr>
                <w:sz w:val="24"/>
              </w:rPr>
            </w:pPr>
            <w:r>
              <w:rPr>
                <w:sz w:val="24"/>
              </w:rPr>
              <w:t>Ширина,</w:t>
            </w:r>
            <w:r>
              <w:rPr>
                <w:spacing w:val="-2"/>
                <w:sz w:val="24"/>
              </w:rPr>
              <w:t xml:space="preserve"> </w:t>
            </w:r>
            <w:r>
              <w:rPr>
                <w:sz w:val="24"/>
              </w:rPr>
              <w:t>мм</w:t>
            </w:r>
            <w:r>
              <w:rPr>
                <w:spacing w:val="-3"/>
                <w:sz w:val="24"/>
              </w:rPr>
              <w:t xml:space="preserve"> </w:t>
            </w:r>
            <w:r>
              <w:rPr>
                <w:spacing w:val="-5"/>
                <w:sz w:val="24"/>
              </w:rPr>
              <w:t>54</w:t>
            </w:r>
          </w:p>
        </w:tc>
        <w:tc>
          <w:tcPr>
            <w:tcW w:w="2666" w:type="dxa"/>
            <w:vMerge/>
            <w:tcBorders>
              <w:top w:val="nil"/>
            </w:tcBorders>
          </w:tcPr>
          <w:p w:rsidR="00343CC4" w:rsidRDefault="00343CC4">
            <w:pPr>
              <w:rPr>
                <w:sz w:val="2"/>
                <w:szCs w:val="2"/>
              </w:rPr>
            </w:pPr>
          </w:p>
        </w:tc>
      </w:tr>
      <w:tr w:rsidR="00343CC4">
        <w:trPr>
          <w:trHeight w:val="306"/>
        </w:trPr>
        <w:tc>
          <w:tcPr>
            <w:tcW w:w="530" w:type="dxa"/>
            <w:tcBorders>
              <w:top w:val="nil"/>
              <w:bottom w:val="nil"/>
            </w:tcBorders>
          </w:tcPr>
          <w:p w:rsidR="00343CC4" w:rsidRDefault="00343CC4">
            <w:pPr>
              <w:pStyle w:val="TableParagraph"/>
            </w:pPr>
          </w:p>
        </w:tc>
        <w:tc>
          <w:tcPr>
            <w:tcW w:w="4977" w:type="dxa"/>
            <w:tcBorders>
              <w:top w:val="nil"/>
              <w:bottom w:val="nil"/>
            </w:tcBorders>
          </w:tcPr>
          <w:p w:rsidR="00343CC4" w:rsidRDefault="00343CC4">
            <w:pPr>
              <w:pStyle w:val="TableParagraph"/>
            </w:pPr>
          </w:p>
        </w:tc>
        <w:tc>
          <w:tcPr>
            <w:tcW w:w="1831" w:type="dxa"/>
            <w:tcBorders>
              <w:top w:val="nil"/>
              <w:bottom w:val="nil"/>
            </w:tcBorders>
          </w:tcPr>
          <w:p w:rsidR="00343CC4" w:rsidRDefault="00343CC4">
            <w:pPr>
              <w:pStyle w:val="TableParagraph"/>
            </w:pPr>
          </w:p>
        </w:tc>
        <w:tc>
          <w:tcPr>
            <w:tcW w:w="2539" w:type="dxa"/>
            <w:tcBorders>
              <w:top w:val="nil"/>
              <w:bottom w:val="nil"/>
            </w:tcBorders>
          </w:tcPr>
          <w:p w:rsidR="00343CC4" w:rsidRDefault="00343CC4">
            <w:pPr>
              <w:pStyle w:val="TableParagraph"/>
            </w:pPr>
          </w:p>
        </w:tc>
        <w:tc>
          <w:tcPr>
            <w:tcW w:w="2833" w:type="dxa"/>
            <w:gridSpan w:val="3"/>
            <w:tcBorders>
              <w:top w:val="nil"/>
              <w:bottom w:val="nil"/>
            </w:tcBorders>
          </w:tcPr>
          <w:p w:rsidR="00343CC4" w:rsidRDefault="00487E66">
            <w:pPr>
              <w:pStyle w:val="TableParagraph"/>
              <w:spacing w:before="32" w:line="255" w:lineRule="exact"/>
              <w:ind w:left="111"/>
              <w:rPr>
                <w:sz w:val="24"/>
              </w:rPr>
            </w:pPr>
            <w:r>
              <w:rPr>
                <w:color w:val="000000"/>
                <w:sz w:val="24"/>
                <w:shd w:val="clear" w:color="auto" w:fill="FBF9F9"/>
              </w:rPr>
              <w:t>Толщина</w:t>
            </w:r>
            <w:r>
              <w:rPr>
                <w:color w:val="000000"/>
                <w:spacing w:val="-2"/>
                <w:sz w:val="24"/>
                <w:shd w:val="clear" w:color="auto" w:fill="FBF9F9"/>
              </w:rPr>
              <w:t xml:space="preserve"> </w:t>
            </w:r>
            <w:r>
              <w:rPr>
                <w:color w:val="000000"/>
                <w:sz w:val="24"/>
                <w:shd w:val="clear" w:color="auto" w:fill="FBF9F9"/>
              </w:rPr>
              <w:t>/</w:t>
            </w:r>
            <w:r>
              <w:rPr>
                <w:color w:val="000000"/>
                <w:spacing w:val="-2"/>
                <w:sz w:val="24"/>
                <w:shd w:val="clear" w:color="auto" w:fill="FBF9F9"/>
              </w:rPr>
              <w:t xml:space="preserve"> </w:t>
            </w:r>
            <w:r>
              <w:rPr>
                <w:color w:val="000000"/>
                <w:sz w:val="24"/>
                <w:shd w:val="clear" w:color="auto" w:fill="FBF9F9"/>
              </w:rPr>
              <w:t>Высота,</w:t>
            </w:r>
            <w:r>
              <w:rPr>
                <w:color w:val="000000"/>
                <w:spacing w:val="-2"/>
                <w:sz w:val="24"/>
                <w:shd w:val="clear" w:color="auto" w:fill="FBF9F9"/>
              </w:rPr>
              <w:t xml:space="preserve"> </w:t>
            </w:r>
            <w:r>
              <w:rPr>
                <w:color w:val="000000"/>
                <w:sz w:val="24"/>
                <w:shd w:val="clear" w:color="auto" w:fill="FBF9F9"/>
              </w:rPr>
              <w:t>мм</w:t>
            </w:r>
            <w:r>
              <w:rPr>
                <w:color w:val="000000"/>
                <w:spacing w:val="-1"/>
                <w:sz w:val="24"/>
                <w:shd w:val="clear" w:color="auto" w:fill="FBF9F9"/>
              </w:rPr>
              <w:t xml:space="preserve"> </w:t>
            </w:r>
            <w:r>
              <w:rPr>
                <w:color w:val="000000"/>
                <w:spacing w:val="-5"/>
                <w:sz w:val="24"/>
                <w:shd w:val="clear" w:color="auto" w:fill="FBF9F9"/>
              </w:rPr>
              <w:t>12</w:t>
            </w:r>
          </w:p>
        </w:tc>
        <w:tc>
          <w:tcPr>
            <w:tcW w:w="2666" w:type="dxa"/>
            <w:vMerge/>
            <w:tcBorders>
              <w:top w:val="nil"/>
            </w:tcBorders>
          </w:tcPr>
          <w:p w:rsidR="00343CC4" w:rsidRDefault="00343CC4">
            <w:pPr>
              <w:rPr>
                <w:sz w:val="2"/>
                <w:szCs w:val="2"/>
              </w:rPr>
            </w:pPr>
          </w:p>
        </w:tc>
      </w:tr>
      <w:tr w:rsidR="00343CC4">
        <w:trPr>
          <w:trHeight w:val="272"/>
        </w:trPr>
        <w:tc>
          <w:tcPr>
            <w:tcW w:w="530" w:type="dxa"/>
            <w:tcBorders>
              <w:top w:val="nil"/>
            </w:tcBorders>
          </w:tcPr>
          <w:p w:rsidR="00343CC4" w:rsidRDefault="00343CC4">
            <w:pPr>
              <w:pStyle w:val="TableParagraph"/>
              <w:rPr>
                <w:sz w:val="20"/>
              </w:rPr>
            </w:pPr>
          </w:p>
        </w:tc>
        <w:tc>
          <w:tcPr>
            <w:tcW w:w="4977" w:type="dxa"/>
            <w:tcBorders>
              <w:top w:val="nil"/>
            </w:tcBorders>
          </w:tcPr>
          <w:p w:rsidR="00343CC4" w:rsidRDefault="00343CC4">
            <w:pPr>
              <w:pStyle w:val="TableParagraph"/>
              <w:rPr>
                <w:sz w:val="20"/>
              </w:rPr>
            </w:pPr>
          </w:p>
        </w:tc>
        <w:tc>
          <w:tcPr>
            <w:tcW w:w="1831" w:type="dxa"/>
            <w:tcBorders>
              <w:top w:val="nil"/>
            </w:tcBorders>
          </w:tcPr>
          <w:p w:rsidR="00343CC4" w:rsidRDefault="00343CC4">
            <w:pPr>
              <w:pStyle w:val="TableParagraph"/>
              <w:rPr>
                <w:sz w:val="20"/>
              </w:rPr>
            </w:pPr>
          </w:p>
        </w:tc>
        <w:tc>
          <w:tcPr>
            <w:tcW w:w="2539" w:type="dxa"/>
            <w:tcBorders>
              <w:top w:val="nil"/>
            </w:tcBorders>
          </w:tcPr>
          <w:p w:rsidR="00343CC4" w:rsidRDefault="00343CC4">
            <w:pPr>
              <w:pStyle w:val="TableParagraph"/>
              <w:rPr>
                <w:sz w:val="20"/>
              </w:rPr>
            </w:pPr>
          </w:p>
        </w:tc>
        <w:tc>
          <w:tcPr>
            <w:tcW w:w="2833" w:type="dxa"/>
            <w:gridSpan w:val="3"/>
            <w:tcBorders>
              <w:top w:val="nil"/>
            </w:tcBorders>
          </w:tcPr>
          <w:p w:rsidR="00343CC4" w:rsidRDefault="00487E66">
            <w:pPr>
              <w:pStyle w:val="TableParagraph"/>
              <w:spacing w:line="252" w:lineRule="exact"/>
              <w:ind w:left="111"/>
              <w:rPr>
                <w:sz w:val="24"/>
              </w:rPr>
            </w:pPr>
            <w:r>
              <w:rPr>
                <w:sz w:val="24"/>
              </w:rPr>
              <w:t>Вес,</w:t>
            </w:r>
            <w:r>
              <w:rPr>
                <w:spacing w:val="-1"/>
                <w:sz w:val="24"/>
              </w:rPr>
              <w:t xml:space="preserve"> </w:t>
            </w:r>
            <w:r>
              <w:rPr>
                <w:sz w:val="24"/>
              </w:rPr>
              <w:t>г</w:t>
            </w:r>
            <w:r>
              <w:rPr>
                <w:spacing w:val="-2"/>
                <w:sz w:val="24"/>
              </w:rPr>
              <w:t xml:space="preserve"> </w:t>
            </w:r>
            <w:r>
              <w:rPr>
                <w:spacing w:val="-5"/>
                <w:sz w:val="24"/>
              </w:rPr>
              <w:t>120</w:t>
            </w:r>
          </w:p>
        </w:tc>
        <w:tc>
          <w:tcPr>
            <w:tcW w:w="2666" w:type="dxa"/>
            <w:vMerge/>
            <w:tcBorders>
              <w:top w:val="nil"/>
            </w:tcBorders>
          </w:tcPr>
          <w:p w:rsidR="00343CC4" w:rsidRDefault="00343CC4">
            <w:pPr>
              <w:rPr>
                <w:sz w:val="2"/>
                <w:szCs w:val="2"/>
              </w:rPr>
            </w:pPr>
          </w:p>
        </w:tc>
      </w:tr>
      <w:tr w:rsidR="00343CC4">
        <w:trPr>
          <w:trHeight w:val="369"/>
        </w:trPr>
        <w:tc>
          <w:tcPr>
            <w:tcW w:w="530" w:type="dxa"/>
          </w:tcPr>
          <w:p w:rsidR="00343CC4" w:rsidRDefault="00487E66">
            <w:pPr>
              <w:pStyle w:val="TableParagraph"/>
              <w:spacing w:line="315" w:lineRule="exact"/>
              <w:ind w:left="41" w:right="62"/>
              <w:jc w:val="center"/>
              <w:rPr>
                <w:sz w:val="28"/>
              </w:rPr>
            </w:pPr>
            <w:r>
              <w:rPr>
                <w:spacing w:val="-5"/>
                <w:sz w:val="28"/>
              </w:rPr>
              <w:t>21</w:t>
            </w:r>
          </w:p>
        </w:tc>
        <w:tc>
          <w:tcPr>
            <w:tcW w:w="4977" w:type="dxa"/>
          </w:tcPr>
          <w:p w:rsidR="00343CC4" w:rsidRDefault="00487E66">
            <w:pPr>
              <w:pStyle w:val="TableParagraph"/>
              <w:spacing w:line="270" w:lineRule="exact"/>
              <w:ind w:left="108"/>
              <w:rPr>
                <w:sz w:val="24"/>
              </w:rPr>
            </w:pPr>
            <w:r>
              <w:rPr>
                <w:sz w:val="24"/>
              </w:rPr>
              <w:t>Сварочная</w:t>
            </w:r>
            <w:r>
              <w:rPr>
                <w:spacing w:val="-2"/>
                <w:sz w:val="24"/>
              </w:rPr>
              <w:t xml:space="preserve"> штора</w:t>
            </w:r>
          </w:p>
        </w:tc>
        <w:tc>
          <w:tcPr>
            <w:tcW w:w="1831" w:type="dxa"/>
          </w:tcPr>
          <w:p w:rsidR="00343CC4" w:rsidRDefault="00487E66">
            <w:pPr>
              <w:pStyle w:val="TableParagraph"/>
              <w:spacing w:line="275" w:lineRule="exact"/>
              <w:ind w:left="108"/>
              <w:rPr>
                <w:b/>
                <w:sz w:val="24"/>
              </w:rPr>
            </w:pPr>
            <w:r>
              <w:rPr>
                <w:b/>
                <w:spacing w:val="-2"/>
                <w:sz w:val="24"/>
              </w:rPr>
              <w:t>Оборудование</w:t>
            </w:r>
          </w:p>
        </w:tc>
        <w:tc>
          <w:tcPr>
            <w:tcW w:w="2539" w:type="dxa"/>
          </w:tcPr>
          <w:p w:rsidR="00343CC4" w:rsidRDefault="00487E66">
            <w:pPr>
              <w:pStyle w:val="TableParagraph"/>
              <w:spacing w:line="270" w:lineRule="exact"/>
              <w:ind w:left="111"/>
              <w:rPr>
                <w:sz w:val="24"/>
              </w:rPr>
            </w:pPr>
            <w:r>
              <w:rPr>
                <w:spacing w:val="-2"/>
                <w:sz w:val="24"/>
              </w:rPr>
              <w:t>специализированное</w:t>
            </w:r>
          </w:p>
        </w:tc>
        <w:tc>
          <w:tcPr>
            <w:tcW w:w="81" w:type="dxa"/>
            <w:tcBorders>
              <w:right w:val="nil"/>
            </w:tcBorders>
            <w:shd w:val="clear" w:color="auto" w:fill="FBF9F9"/>
          </w:tcPr>
          <w:p w:rsidR="00343CC4" w:rsidRDefault="00343CC4">
            <w:pPr>
              <w:pStyle w:val="TableParagraph"/>
              <w:rPr>
                <w:sz w:val="24"/>
              </w:rPr>
            </w:pPr>
          </w:p>
        </w:tc>
        <w:tc>
          <w:tcPr>
            <w:tcW w:w="2673" w:type="dxa"/>
            <w:tcBorders>
              <w:left w:val="nil"/>
              <w:right w:val="nil"/>
            </w:tcBorders>
            <w:shd w:val="clear" w:color="auto" w:fill="FBF9F9"/>
          </w:tcPr>
          <w:p w:rsidR="00343CC4" w:rsidRDefault="00487E66">
            <w:pPr>
              <w:pStyle w:val="TableParagraph"/>
              <w:spacing w:before="78" w:line="271" w:lineRule="exact"/>
              <w:ind w:left="35"/>
              <w:rPr>
                <w:sz w:val="24"/>
              </w:rPr>
            </w:pPr>
            <w:r>
              <w:rPr>
                <w:sz w:val="24"/>
              </w:rPr>
              <w:t>Не</w:t>
            </w:r>
            <w:r>
              <w:rPr>
                <w:spacing w:val="-5"/>
                <w:sz w:val="24"/>
              </w:rPr>
              <w:t xml:space="preserve"> </w:t>
            </w:r>
            <w:r>
              <w:rPr>
                <w:sz w:val="24"/>
              </w:rPr>
              <w:t>горючий</w:t>
            </w:r>
            <w:r>
              <w:rPr>
                <w:spacing w:val="-1"/>
                <w:sz w:val="24"/>
              </w:rPr>
              <w:t xml:space="preserve"> </w:t>
            </w:r>
            <w:r>
              <w:rPr>
                <w:spacing w:val="-2"/>
                <w:sz w:val="24"/>
              </w:rPr>
              <w:t>материал</w:t>
            </w:r>
          </w:p>
        </w:tc>
        <w:tc>
          <w:tcPr>
            <w:tcW w:w="79" w:type="dxa"/>
            <w:tcBorders>
              <w:left w:val="nil"/>
            </w:tcBorders>
            <w:shd w:val="clear" w:color="auto" w:fill="FBF9F9"/>
          </w:tcPr>
          <w:p w:rsidR="00343CC4" w:rsidRDefault="00343CC4">
            <w:pPr>
              <w:pStyle w:val="TableParagraph"/>
              <w:rPr>
                <w:sz w:val="24"/>
              </w:rPr>
            </w:pPr>
          </w:p>
        </w:tc>
        <w:tc>
          <w:tcPr>
            <w:tcW w:w="2666" w:type="dxa"/>
            <w:vMerge/>
            <w:tcBorders>
              <w:top w:val="nil"/>
            </w:tcBorders>
          </w:tcPr>
          <w:p w:rsidR="00343CC4" w:rsidRDefault="00343CC4">
            <w:pPr>
              <w:rPr>
                <w:sz w:val="2"/>
                <w:szCs w:val="2"/>
              </w:rPr>
            </w:pPr>
          </w:p>
        </w:tc>
      </w:tr>
      <w:tr w:rsidR="00343CC4">
        <w:trPr>
          <w:trHeight w:val="371"/>
        </w:trPr>
        <w:tc>
          <w:tcPr>
            <w:tcW w:w="530" w:type="dxa"/>
          </w:tcPr>
          <w:p w:rsidR="00343CC4" w:rsidRDefault="00487E66">
            <w:pPr>
              <w:pStyle w:val="TableParagraph"/>
              <w:spacing w:line="317" w:lineRule="exact"/>
              <w:ind w:left="41" w:right="62"/>
              <w:jc w:val="center"/>
              <w:rPr>
                <w:sz w:val="28"/>
              </w:rPr>
            </w:pPr>
            <w:r>
              <w:rPr>
                <w:spacing w:val="-5"/>
                <w:sz w:val="28"/>
              </w:rPr>
              <w:t>22</w:t>
            </w:r>
          </w:p>
        </w:tc>
        <w:tc>
          <w:tcPr>
            <w:tcW w:w="4977" w:type="dxa"/>
          </w:tcPr>
          <w:p w:rsidR="00343CC4" w:rsidRDefault="00487E66">
            <w:pPr>
              <w:pStyle w:val="TableParagraph"/>
              <w:spacing w:line="273" w:lineRule="exact"/>
              <w:ind w:left="108"/>
              <w:rPr>
                <w:sz w:val="24"/>
              </w:rPr>
            </w:pPr>
            <w:r>
              <w:rPr>
                <w:sz w:val="24"/>
              </w:rPr>
              <w:t>Комплекс</w:t>
            </w:r>
            <w:r>
              <w:rPr>
                <w:spacing w:val="-2"/>
                <w:sz w:val="24"/>
              </w:rPr>
              <w:t xml:space="preserve"> </w:t>
            </w:r>
            <w:r>
              <w:rPr>
                <w:sz w:val="24"/>
              </w:rPr>
              <w:t xml:space="preserve">учебно-методических </w:t>
            </w:r>
            <w:r>
              <w:rPr>
                <w:spacing w:val="-2"/>
                <w:sz w:val="24"/>
              </w:rPr>
              <w:t>материалов</w:t>
            </w:r>
          </w:p>
        </w:tc>
        <w:tc>
          <w:tcPr>
            <w:tcW w:w="1831" w:type="dxa"/>
          </w:tcPr>
          <w:p w:rsidR="00343CC4" w:rsidRDefault="00487E66">
            <w:pPr>
              <w:pStyle w:val="TableParagraph"/>
              <w:spacing w:before="1"/>
              <w:ind w:left="108"/>
              <w:rPr>
                <w:b/>
                <w:sz w:val="24"/>
              </w:rPr>
            </w:pPr>
            <w:r>
              <w:rPr>
                <w:b/>
                <w:spacing w:val="-5"/>
                <w:sz w:val="24"/>
              </w:rPr>
              <w:t>УМК</w:t>
            </w:r>
          </w:p>
        </w:tc>
        <w:tc>
          <w:tcPr>
            <w:tcW w:w="2539" w:type="dxa"/>
          </w:tcPr>
          <w:p w:rsidR="00343CC4" w:rsidRDefault="00487E66">
            <w:pPr>
              <w:pStyle w:val="TableParagraph"/>
              <w:spacing w:line="273" w:lineRule="exact"/>
              <w:ind w:left="111"/>
              <w:rPr>
                <w:sz w:val="24"/>
              </w:rPr>
            </w:pPr>
            <w:r>
              <w:rPr>
                <w:spacing w:val="-2"/>
                <w:sz w:val="24"/>
              </w:rPr>
              <w:t>основное</w:t>
            </w:r>
          </w:p>
        </w:tc>
        <w:tc>
          <w:tcPr>
            <w:tcW w:w="81" w:type="dxa"/>
            <w:tcBorders>
              <w:right w:val="nil"/>
            </w:tcBorders>
            <w:shd w:val="clear" w:color="auto" w:fill="FBF9F9"/>
          </w:tcPr>
          <w:p w:rsidR="00343CC4" w:rsidRDefault="00343CC4">
            <w:pPr>
              <w:pStyle w:val="TableParagraph"/>
              <w:rPr>
                <w:sz w:val="24"/>
              </w:rPr>
            </w:pPr>
          </w:p>
        </w:tc>
        <w:tc>
          <w:tcPr>
            <w:tcW w:w="2673" w:type="dxa"/>
            <w:tcBorders>
              <w:left w:val="nil"/>
              <w:right w:val="nil"/>
            </w:tcBorders>
            <w:shd w:val="clear" w:color="auto" w:fill="FBF9F9"/>
          </w:tcPr>
          <w:p w:rsidR="00343CC4" w:rsidRDefault="00487E66">
            <w:pPr>
              <w:pStyle w:val="TableParagraph"/>
              <w:spacing w:before="33" w:line="318" w:lineRule="exact"/>
              <w:ind w:left="35"/>
              <w:rPr>
                <w:sz w:val="28"/>
              </w:rPr>
            </w:pPr>
            <w:r>
              <w:rPr>
                <w:spacing w:val="-10"/>
                <w:sz w:val="28"/>
              </w:rPr>
              <w:t>-</w:t>
            </w:r>
          </w:p>
        </w:tc>
        <w:tc>
          <w:tcPr>
            <w:tcW w:w="79" w:type="dxa"/>
            <w:tcBorders>
              <w:left w:val="nil"/>
            </w:tcBorders>
            <w:shd w:val="clear" w:color="auto" w:fill="FBF9F9"/>
          </w:tcPr>
          <w:p w:rsidR="00343CC4" w:rsidRDefault="00343CC4">
            <w:pPr>
              <w:pStyle w:val="TableParagraph"/>
              <w:rPr>
                <w:sz w:val="24"/>
              </w:rPr>
            </w:pPr>
          </w:p>
        </w:tc>
        <w:tc>
          <w:tcPr>
            <w:tcW w:w="2666" w:type="dxa"/>
            <w:vMerge/>
            <w:tcBorders>
              <w:top w:val="nil"/>
            </w:tcBorders>
          </w:tcPr>
          <w:p w:rsidR="00343CC4" w:rsidRDefault="00343CC4">
            <w:pPr>
              <w:rPr>
                <w:sz w:val="2"/>
                <w:szCs w:val="2"/>
              </w:rPr>
            </w:pPr>
          </w:p>
        </w:tc>
      </w:tr>
    </w:tbl>
    <w:p w:rsidR="00343CC4" w:rsidRDefault="00487E66">
      <w:pPr>
        <w:spacing w:before="5"/>
        <w:ind w:left="848"/>
        <w:rPr>
          <w:sz w:val="24"/>
        </w:rPr>
      </w:pPr>
      <w:r>
        <w:rPr>
          <w:sz w:val="24"/>
        </w:rPr>
        <w:t>Мастерская</w:t>
      </w:r>
      <w:r>
        <w:rPr>
          <w:spacing w:val="-2"/>
          <w:sz w:val="24"/>
        </w:rPr>
        <w:t xml:space="preserve"> </w:t>
      </w:r>
      <w:r>
        <w:rPr>
          <w:sz w:val="24"/>
        </w:rPr>
        <w:t>«</w:t>
      </w:r>
      <w:r>
        <w:rPr>
          <w:i/>
          <w:sz w:val="24"/>
        </w:rPr>
        <w:t>Сварочная</w:t>
      </w:r>
      <w:r>
        <w:rPr>
          <w:i/>
          <w:spacing w:val="-6"/>
          <w:sz w:val="24"/>
        </w:rPr>
        <w:t xml:space="preserve"> </w:t>
      </w:r>
      <w:r>
        <w:rPr>
          <w:i/>
          <w:sz w:val="24"/>
        </w:rPr>
        <w:t>для</w:t>
      </w:r>
      <w:r>
        <w:rPr>
          <w:i/>
          <w:spacing w:val="-5"/>
          <w:sz w:val="24"/>
        </w:rPr>
        <w:t xml:space="preserve"> </w:t>
      </w:r>
      <w:r>
        <w:rPr>
          <w:i/>
          <w:sz w:val="24"/>
        </w:rPr>
        <w:t>сварки</w:t>
      </w:r>
      <w:r>
        <w:rPr>
          <w:i/>
          <w:spacing w:val="-4"/>
          <w:sz w:val="24"/>
        </w:rPr>
        <w:t xml:space="preserve"> </w:t>
      </w:r>
      <w:r>
        <w:rPr>
          <w:i/>
          <w:sz w:val="24"/>
        </w:rPr>
        <w:t>неметаллических</w:t>
      </w:r>
      <w:r>
        <w:rPr>
          <w:i/>
          <w:spacing w:val="-3"/>
          <w:sz w:val="24"/>
        </w:rPr>
        <w:t xml:space="preserve"> </w:t>
      </w:r>
      <w:r>
        <w:rPr>
          <w:i/>
          <w:spacing w:val="-2"/>
          <w:sz w:val="24"/>
        </w:rPr>
        <w:t>металлов</w:t>
      </w:r>
      <w:r>
        <w:rPr>
          <w:spacing w:val="-2"/>
          <w:sz w:val="24"/>
        </w:rPr>
        <w:t>»</w:t>
      </w:r>
    </w:p>
    <w:p w:rsidR="00343CC4" w:rsidRDefault="00343CC4">
      <w:pPr>
        <w:rPr>
          <w:sz w:val="24"/>
        </w:rPr>
        <w:sectPr w:rsidR="00343CC4">
          <w:headerReference w:type="default" r:id="rId427"/>
          <w:footerReference w:type="default" r:id="rId428"/>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139"/>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318"/>
        </w:trPr>
        <w:tc>
          <w:tcPr>
            <w:tcW w:w="518" w:type="dxa"/>
          </w:tcPr>
          <w:p w:rsidR="00343CC4" w:rsidRDefault="00487E66">
            <w:pPr>
              <w:pStyle w:val="TableParagraph"/>
              <w:spacing w:line="273" w:lineRule="exact"/>
              <w:ind w:left="107"/>
              <w:rPr>
                <w:sz w:val="24"/>
              </w:rPr>
            </w:pPr>
            <w:r>
              <w:rPr>
                <w:spacing w:val="-10"/>
                <w:sz w:val="24"/>
              </w:rPr>
              <w:t>1</w:t>
            </w:r>
          </w:p>
        </w:tc>
        <w:tc>
          <w:tcPr>
            <w:tcW w:w="5006" w:type="dxa"/>
          </w:tcPr>
          <w:p w:rsidR="00343CC4" w:rsidRDefault="00487E66">
            <w:pPr>
              <w:pStyle w:val="TableParagraph"/>
              <w:spacing w:line="273" w:lineRule="exact"/>
              <w:ind w:left="108"/>
              <w:rPr>
                <w:sz w:val="24"/>
              </w:rPr>
            </w:pPr>
            <w:r>
              <w:rPr>
                <w:spacing w:val="-2"/>
                <w:sz w:val="24"/>
              </w:rPr>
              <w:t>Стеллажи</w:t>
            </w:r>
          </w:p>
        </w:tc>
        <w:tc>
          <w:tcPr>
            <w:tcW w:w="1843" w:type="dxa"/>
          </w:tcPr>
          <w:p w:rsidR="00343CC4" w:rsidRDefault="00487E66">
            <w:pPr>
              <w:pStyle w:val="TableParagraph"/>
              <w:spacing w:before="1"/>
              <w:ind w:left="108"/>
              <w:rPr>
                <w:b/>
                <w:sz w:val="24"/>
              </w:rPr>
            </w:pPr>
            <w:r>
              <w:rPr>
                <w:b/>
                <w:spacing w:val="-2"/>
                <w:sz w:val="24"/>
              </w:rPr>
              <w:t>Оборудование</w:t>
            </w:r>
          </w:p>
        </w:tc>
        <w:tc>
          <w:tcPr>
            <w:tcW w:w="2551" w:type="dxa"/>
          </w:tcPr>
          <w:p w:rsidR="00343CC4" w:rsidRDefault="00487E66">
            <w:pPr>
              <w:pStyle w:val="TableParagraph"/>
              <w:spacing w:line="273" w:lineRule="exact"/>
              <w:ind w:left="108"/>
              <w:rPr>
                <w:sz w:val="24"/>
              </w:rPr>
            </w:pPr>
            <w:r>
              <w:rPr>
                <w:spacing w:val="-2"/>
                <w:sz w:val="24"/>
              </w:rPr>
              <w:t>специализированное</w:t>
            </w:r>
          </w:p>
        </w:tc>
        <w:tc>
          <w:tcPr>
            <w:tcW w:w="2834" w:type="dxa"/>
          </w:tcPr>
          <w:p w:rsidR="00343CC4" w:rsidRDefault="00487E66">
            <w:pPr>
              <w:pStyle w:val="TableParagraph"/>
              <w:spacing w:line="273" w:lineRule="exact"/>
              <w:ind w:left="108"/>
              <w:rPr>
                <w:sz w:val="24"/>
              </w:rPr>
            </w:pPr>
            <w:r>
              <w:rPr>
                <w:sz w:val="24"/>
              </w:rPr>
              <w:t>Полки</w:t>
            </w:r>
            <w:r>
              <w:rPr>
                <w:spacing w:val="-3"/>
                <w:sz w:val="24"/>
              </w:rPr>
              <w:t xml:space="preserve"> </w:t>
            </w:r>
            <w:r>
              <w:rPr>
                <w:spacing w:val="-2"/>
                <w:sz w:val="24"/>
              </w:rPr>
              <w:t>металлические</w:t>
            </w:r>
          </w:p>
        </w:tc>
        <w:tc>
          <w:tcPr>
            <w:tcW w:w="2625" w:type="dxa"/>
            <w:tcBorders>
              <w:bottom w:val="nil"/>
            </w:tcBorders>
          </w:tcPr>
          <w:p w:rsidR="00343CC4" w:rsidRDefault="00487E66">
            <w:pPr>
              <w:pStyle w:val="TableParagraph"/>
              <w:spacing w:line="273" w:lineRule="exact"/>
              <w:ind w:left="111"/>
              <w:rPr>
                <w:sz w:val="24"/>
              </w:rPr>
            </w:pPr>
            <w:r>
              <w:rPr>
                <w:sz w:val="24"/>
              </w:rPr>
              <w:t>ПМ.01,</w:t>
            </w:r>
            <w:r>
              <w:rPr>
                <w:spacing w:val="59"/>
                <w:sz w:val="24"/>
              </w:rPr>
              <w:t xml:space="preserve"> </w:t>
            </w:r>
            <w:r>
              <w:rPr>
                <w:sz w:val="24"/>
              </w:rPr>
              <w:t xml:space="preserve">ПМ. </w:t>
            </w:r>
            <w:r>
              <w:rPr>
                <w:spacing w:val="-5"/>
                <w:sz w:val="24"/>
              </w:rPr>
              <w:t>02,</w:t>
            </w:r>
          </w:p>
        </w:tc>
      </w:tr>
      <w:tr w:rsidR="00343CC4">
        <w:trPr>
          <w:trHeight w:val="293"/>
        </w:trPr>
        <w:tc>
          <w:tcPr>
            <w:tcW w:w="518" w:type="dxa"/>
            <w:tcBorders>
              <w:bottom w:val="nil"/>
            </w:tcBorders>
          </w:tcPr>
          <w:p w:rsidR="00343CC4" w:rsidRDefault="00487E66">
            <w:pPr>
              <w:pStyle w:val="TableParagraph"/>
              <w:spacing w:line="270" w:lineRule="exact"/>
              <w:ind w:left="107"/>
              <w:rPr>
                <w:sz w:val="24"/>
              </w:rPr>
            </w:pPr>
            <w:r>
              <w:rPr>
                <w:spacing w:val="-10"/>
                <w:sz w:val="24"/>
              </w:rPr>
              <w:t>2</w:t>
            </w:r>
          </w:p>
        </w:tc>
        <w:tc>
          <w:tcPr>
            <w:tcW w:w="5006" w:type="dxa"/>
            <w:tcBorders>
              <w:bottom w:val="nil"/>
            </w:tcBorders>
          </w:tcPr>
          <w:p w:rsidR="00343CC4" w:rsidRDefault="00487E66">
            <w:pPr>
              <w:pStyle w:val="TableParagraph"/>
              <w:spacing w:line="270" w:lineRule="exact"/>
              <w:ind w:left="108"/>
              <w:rPr>
                <w:sz w:val="24"/>
              </w:rPr>
            </w:pPr>
            <w:r>
              <w:rPr>
                <w:sz w:val="24"/>
              </w:rPr>
              <w:t>Сборочно-сварочный</w:t>
            </w:r>
            <w:r>
              <w:rPr>
                <w:spacing w:val="-4"/>
                <w:sz w:val="24"/>
              </w:rPr>
              <w:t xml:space="preserve"> </w:t>
            </w:r>
            <w:r>
              <w:rPr>
                <w:sz w:val="24"/>
              </w:rPr>
              <w:t>стол</w:t>
            </w:r>
            <w:r>
              <w:rPr>
                <w:spacing w:val="-4"/>
                <w:sz w:val="24"/>
              </w:rPr>
              <w:t xml:space="preserve"> </w:t>
            </w:r>
            <w:r>
              <w:rPr>
                <w:sz w:val="24"/>
              </w:rPr>
              <w:t>с</w:t>
            </w:r>
            <w:r>
              <w:rPr>
                <w:spacing w:val="-3"/>
                <w:sz w:val="24"/>
              </w:rPr>
              <w:t xml:space="preserve"> </w:t>
            </w:r>
            <w:r>
              <w:rPr>
                <w:spacing w:val="-2"/>
                <w:sz w:val="24"/>
              </w:rPr>
              <w:t>крепежными</w:t>
            </w:r>
          </w:p>
        </w:tc>
        <w:tc>
          <w:tcPr>
            <w:tcW w:w="1843" w:type="dxa"/>
            <w:tcBorders>
              <w:bottom w:val="nil"/>
            </w:tcBorders>
          </w:tcPr>
          <w:p w:rsidR="00343CC4" w:rsidRDefault="00487E66">
            <w:pPr>
              <w:pStyle w:val="TableParagraph"/>
              <w:spacing w:line="273" w:lineRule="exact"/>
              <w:ind w:left="108"/>
              <w:rPr>
                <w:b/>
                <w:sz w:val="24"/>
              </w:rPr>
            </w:pPr>
            <w:r>
              <w:rPr>
                <w:b/>
                <w:spacing w:val="-2"/>
                <w:sz w:val="24"/>
              </w:rPr>
              <w:t>Оборудование</w:t>
            </w:r>
          </w:p>
        </w:tc>
        <w:tc>
          <w:tcPr>
            <w:tcW w:w="2551" w:type="dxa"/>
            <w:tcBorders>
              <w:bottom w:val="nil"/>
            </w:tcBorders>
          </w:tcPr>
          <w:p w:rsidR="00343CC4" w:rsidRDefault="00487E66">
            <w:pPr>
              <w:pStyle w:val="TableParagraph"/>
              <w:spacing w:line="270" w:lineRule="exact"/>
              <w:ind w:left="108"/>
              <w:rPr>
                <w:sz w:val="24"/>
              </w:rPr>
            </w:pPr>
            <w:r>
              <w:rPr>
                <w:spacing w:val="-2"/>
                <w:sz w:val="24"/>
              </w:rPr>
              <w:t>специализированное</w:t>
            </w:r>
          </w:p>
        </w:tc>
        <w:tc>
          <w:tcPr>
            <w:tcW w:w="2834" w:type="dxa"/>
            <w:vMerge w:val="restart"/>
          </w:tcPr>
          <w:p w:rsidR="00343CC4" w:rsidRDefault="00487E66">
            <w:pPr>
              <w:pStyle w:val="TableParagraph"/>
              <w:ind w:left="108"/>
              <w:rPr>
                <w:sz w:val="24"/>
              </w:rPr>
            </w:pPr>
            <w:r>
              <w:rPr>
                <w:sz w:val="24"/>
              </w:rPr>
              <w:t>Сделаны</w:t>
            </w:r>
            <w:r>
              <w:rPr>
                <w:spacing w:val="-15"/>
                <w:sz w:val="24"/>
              </w:rPr>
              <w:t xml:space="preserve"> </w:t>
            </w:r>
            <w:r>
              <w:rPr>
                <w:sz w:val="24"/>
              </w:rPr>
              <w:t>из</w:t>
            </w:r>
            <w:r>
              <w:rPr>
                <w:spacing w:val="-15"/>
                <w:sz w:val="24"/>
              </w:rPr>
              <w:t xml:space="preserve"> </w:t>
            </w:r>
            <w:r>
              <w:rPr>
                <w:sz w:val="24"/>
              </w:rPr>
              <w:t xml:space="preserve">огнестойкого </w:t>
            </w:r>
            <w:r>
              <w:rPr>
                <w:spacing w:val="-2"/>
                <w:sz w:val="24"/>
              </w:rPr>
              <w:t>материала.</w:t>
            </w:r>
          </w:p>
          <w:p w:rsidR="00343CC4" w:rsidRDefault="00487E66">
            <w:pPr>
              <w:pStyle w:val="TableParagraph"/>
              <w:ind w:left="108" w:right="831"/>
              <w:rPr>
                <w:sz w:val="24"/>
              </w:rPr>
            </w:pPr>
            <w:r>
              <w:rPr>
                <w:sz w:val="24"/>
              </w:rPr>
              <w:t>Маркировка</w:t>
            </w:r>
            <w:r>
              <w:rPr>
                <w:spacing w:val="-15"/>
                <w:sz w:val="24"/>
              </w:rPr>
              <w:t xml:space="preserve"> </w:t>
            </w:r>
            <w:r>
              <w:rPr>
                <w:sz w:val="24"/>
              </w:rPr>
              <w:t xml:space="preserve">стола </w:t>
            </w:r>
            <w:r>
              <w:rPr>
                <w:spacing w:val="-6"/>
                <w:sz w:val="24"/>
              </w:rPr>
              <w:t>PE</w:t>
            </w:r>
          </w:p>
          <w:p w:rsidR="00343CC4" w:rsidRDefault="00487E66">
            <w:pPr>
              <w:pStyle w:val="TableParagraph"/>
              <w:ind w:left="108"/>
              <w:rPr>
                <w:sz w:val="24"/>
              </w:rPr>
            </w:pPr>
            <w:r>
              <w:rPr>
                <w:spacing w:val="-2"/>
                <w:sz w:val="24"/>
              </w:rPr>
              <w:t>Артикул</w:t>
            </w:r>
          </w:p>
          <w:p w:rsidR="00343CC4" w:rsidRDefault="00487E66">
            <w:pPr>
              <w:pStyle w:val="TableParagraph"/>
              <w:ind w:left="108"/>
              <w:rPr>
                <w:sz w:val="24"/>
              </w:rPr>
            </w:pPr>
            <w:r>
              <w:rPr>
                <w:spacing w:val="-2"/>
                <w:sz w:val="24"/>
              </w:rPr>
              <w:t>PE16-01002-</w:t>
            </w:r>
            <w:r>
              <w:rPr>
                <w:spacing w:val="-5"/>
                <w:sz w:val="24"/>
              </w:rPr>
              <w:t>500</w:t>
            </w:r>
          </w:p>
        </w:tc>
        <w:tc>
          <w:tcPr>
            <w:tcW w:w="2625" w:type="dxa"/>
            <w:tcBorders>
              <w:top w:val="nil"/>
              <w:bottom w:val="nil"/>
            </w:tcBorders>
          </w:tcPr>
          <w:p w:rsidR="00343CC4" w:rsidRDefault="00487E66">
            <w:pPr>
              <w:pStyle w:val="TableParagraph"/>
              <w:spacing w:line="261" w:lineRule="exact"/>
              <w:ind w:left="111"/>
              <w:rPr>
                <w:sz w:val="24"/>
              </w:rPr>
            </w:pPr>
            <w:r>
              <w:rPr>
                <w:spacing w:val="-2"/>
                <w:sz w:val="24"/>
              </w:rPr>
              <w:t>ПМ.03</w:t>
            </w:r>
          </w:p>
        </w:tc>
      </w:tr>
      <w:tr w:rsidR="00343CC4">
        <w:trPr>
          <w:trHeight w:val="304"/>
        </w:trPr>
        <w:tc>
          <w:tcPr>
            <w:tcW w:w="518" w:type="dxa"/>
            <w:tcBorders>
              <w:top w:val="nil"/>
              <w:bottom w:val="nil"/>
            </w:tcBorders>
          </w:tcPr>
          <w:p w:rsidR="00343CC4" w:rsidRDefault="00343CC4">
            <w:pPr>
              <w:pStyle w:val="TableParagraph"/>
            </w:pPr>
          </w:p>
        </w:tc>
        <w:tc>
          <w:tcPr>
            <w:tcW w:w="5006" w:type="dxa"/>
            <w:tcBorders>
              <w:top w:val="nil"/>
              <w:bottom w:val="nil"/>
            </w:tcBorders>
          </w:tcPr>
          <w:p w:rsidR="00343CC4" w:rsidRDefault="00487E66">
            <w:pPr>
              <w:pStyle w:val="TableParagraph"/>
              <w:spacing w:before="8"/>
              <w:ind w:left="108"/>
              <w:rPr>
                <w:sz w:val="24"/>
              </w:rPr>
            </w:pPr>
            <w:r>
              <w:rPr>
                <w:sz w:val="24"/>
              </w:rPr>
              <w:t>элементами</w:t>
            </w:r>
            <w:r>
              <w:rPr>
                <w:spacing w:val="-5"/>
                <w:sz w:val="24"/>
              </w:rPr>
              <w:t xml:space="preserve"> </w:t>
            </w:r>
            <w:r>
              <w:rPr>
                <w:sz w:val="24"/>
              </w:rPr>
              <w:t>(для</w:t>
            </w:r>
            <w:r>
              <w:rPr>
                <w:spacing w:val="-4"/>
                <w:sz w:val="24"/>
              </w:rPr>
              <w:t xml:space="preserve"> </w:t>
            </w:r>
            <w:r>
              <w:rPr>
                <w:sz w:val="24"/>
              </w:rPr>
              <w:t>фиксации</w:t>
            </w:r>
            <w:r>
              <w:rPr>
                <w:spacing w:val="-6"/>
                <w:sz w:val="24"/>
              </w:rPr>
              <w:t xml:space="preserve"> </w:t>
            </w:r>
            <w:r>
              <w:rPr>
                <w:sz w:val="24"/>
              </w:rPr>
              <w:t>трубы</w:t>
            </w:r>
            <w:r>
              <w:rPr>
                <w:spacing w:val="-1"/>
                <w:sz w:val="24"/>
              </w:rPr>
              <w:t xml:space="preserve"> </w:t>
            </w:r>
            <w:r>
              <w:rPr>
                <w:spacing w:val="-10"/>
                <w:sz w:val="24"/>
              </w:rPr>
              <w:t>в</w:t>
            </w:r>
          </w:p>
        </w:tc>
        <w:tc>
          <w:tcPr>
            <w:tcW w:w="1843" w:type="dxa"/>
            <w:tcBorders>
              <w:top w:val="nil"/>
              <w:bottom w:val="nil"/>
            </w:tcBorders>
          </w:tcPr>
          <w:p w:rsidR="00343CC4" w:rsidRDefault="00343CC4">
            <w:pPr>
              <w:pStyle w:val="TableParagraph"/>
            </w:pPr>
          </w:p>
        </w:tc>
        <w:tc>
          <w:tcPr>
            <w:tcW w:w="2551" w:type="dxa"/>
            <w:tcBorders>
              <w:top w:val="nil"/>
              <w:bottom w:val="nil"/>
            </w:tcBorders>
          </w:tcPr>
          <w:p w:rsidR="00343CC4" w:rsidRDefault="00343CC4">
            <w:pPr>
              <w:pStyle w:val="TableParagraph"/>
            </w:pPr>
          </w:p>
        </w:tc>
        <w:tc>
          <w:tcPr>
            <w:tcW w:w="2834" w:type="dxa"/>
            <w:vMerge/>
            <w:tcBorders>
              <w:top w:val="nil"/>
            </w:tcBorders>
          </w:tcPr>
          <w:p w:rsidR="00343CC4" w:rsidRDefault="00343CC4">
            <w:pPr>
              <w:rPr>
                <w:sz w:val="2"/>
                <w:szCs w:val="2"/>
              </w:rPr>
            </w:pPr>
          </w:p>
        </w:tc>
        <w:tc>
          <w:tcPr>
            <w:tcW w:w="2625" w:type="dxa"/>
            <w:tcBorders>
              <w:top w:val="nil"/>
              <w:bottom w:val="nil"/>
            </w:tcBorders>
          </w:tcPr>
          <w:p w:rsidR="00343CC4" w:rsidRDefault="00343CC4">
            <w:pPr>
              <w:pStyle w:val="TableParagraph"/>
            </w:pPr>
          </w:p>
        </w:tc>
      </w:tr>
      <w:tr w:rsidR="00343CC4">
        <w:trPr>
          <w:trHeight w:val="308"/>
        </w:trPr>
        <w:tc>
          <w:tcPr>
            <w:tcW w:w="518" w:type="dxa"/>
            <w:tcBorders>
              <w:top w:val="nil"/>
              <w:bottom w:val="nil"/>
            </w:tcBorders>
          </w:tcPr>
          <w:p w:rsidR="00343CC4" w:rsidRDefault="00343CC4">
            <w:pPr>
              <w:pStyle w:val="TableParagraph"/>
            </w:pPr>
          </w:p>
        </w:tc>
        <w:tc>
          <w:tcPr>
            <w:tcW w:w="5006" w:type="dxa"/>
            <w:tcBorders>
              <w:top w:val="nil"/>
              <w:bottom w:val="nil"/>
            </w:tcBorders>
          </w:tcPr>
          <w:p w:rsidR="00343CC4" w:rsidRDefault="00487E66">
            <w:pPr>
              <w:pStyle w:val="TableParagraph"/>
              <w:spacing w:before="10"/>
              <w:ind w:left="108"/>
              <w:rPr>
                <w:sz w:val="24"/>
              </w:rPr>
            </w:pPr>
            <w:r>
              <w:rPr>
                <w:sz w:val="24"/>
              </w:rPr>
              <w:t>положения</w:t>
            </w:r>
            <w:r>
              <w:rPr>
                <w:spacing w:val="-3"/>
                <w:sz w:val="24"/>
              </w:rPr>
              <w:t xml:space="preserve"> </w:t>
            </w:r>
            <w:r>
              <w:rPr>
                <w:sz w:val="24"/>
              </w:rPr>
              <w:t>Н-L045</w:t>
            </w:r>
            <w:r>
              <w:rPr>
                <w:spacing w:val="-1"/>
                <w:sz w:val="24"/>
              </w:rPr>
              <w:t xml:space="preserve"> </w:t>
            </w:r>
            <w:r>
              <w:rPr>
                <w:sz w:val="24"/>
              </w:rPr>
              <w:t>PC;</w:t>
            </w:r>
            <w:r>
              <w:rPr>
                <w:spacing w:val="-1"/>
                <w:sz w:val="24"/>
              </w:rPr>
              <w:t xml:space="preserve"> </w:t>
            </w:r>
            <w:r>
              <w:rPr>
                <w:sz w:val="24"/>
              </w:rPr>
              <w:t>PH</w:t>
            </w:r>
            <w:r>
              <w:rPr>
                <w:spacing w:val="-2"/>
                <w:sz w:val="24"/>
              </w:rPr>
              <w:t xml:space="preserve"> </w:t>
            </w:r>
            <w:r>
              <w:rPr>
                <w:sz w:val="24"/>
              </w:rPr>
              <w:t>и</w:t>
            </w:r>
            <w:r>
              <w:rPr>
                <w:spacing w:val="58"/>
                <w:sz w:val="24"/>
              </w:rPr>
              <w:t xml:space="preserve"> </w:t>
            </w:r>
            <w:r>
              <w:rPr>
                <w:sz w:val="24"/>
              </w:rPr>
              <w:t>пластин</w:t>
            </w:r>
            <w:r>
              <w:rPr>
                <w:spacing w:val="-2"/>
                <w:sz w:val="24"/>
              </w:rPr>
              <w:t xml:space="preserve"> </w:t>
            </w:r>
            <w:r>
              <w:rPr>
                <w:sz w:val="24"/>
              </w:rPr>
              <w:t>в</w:t>
            </w:r>
            <w:r>
              <w:rPr>
                <w:spacing w:val="-1"/>
                <w:sz w:val="24"/>
              </w:rPr>
              <w:t xml:space="preserve"> </w:t>
            </w:r>
            <w:r>
              <w:rPr>
                <w:spacing w:val="-5"/>
                <w:sz w:val="24"/>
              </w:rPr>
              <w:t>PA;</w:t>
            </w:r>
          </w:p>
        </w:tc>
        <w:tc>
          <w:tcPr>
            <w:tcW w:w="1843" w:type="dxa"/>
            <w:tcBorders>
              <w:top w:val="nil"/>
              <w:bottom w:val="nil"/>
            </w:tcBorders>
          </w:tcPr>
          <w:p w:rsidR="00343CC4" w:rsidRDefault="00343CC4">
            <w:pPr>
              <w:pStyle w:val="TableParagraph"/>
            </w:pPr>
          </w:p>
        </w:tc>
        <w:tc>
          <w:tcPr>
            <w:tcW w:w="2551" w:type="dxa"/>
            <w:tcBorders>
              <w:top w:val="nil"/>
              <w:bottom w:val="nil"/>
            </w:tcBorders>
          </w:tcPr>
          <w:p w:rsidR="00343CC4" w:rsidRDefault="00343CC4">
            <w:pPr>
              <w:pStyle w:val="TableParagraph"/>
            </w:pPr>
          </w:p>
        </w:tc>
        <w:tc>
          <w:tcPr>
            <w:tcW w:w="2834" w:type="dxa"/>
            <w:vMerge/>
            <w:tcBorders>
              <w:top w:val="nil"/>
            </w:tcBorders>
          </w:tcPr>
          <w:p w:rsidR="00343CC4" w:rsidRDefault="00343CC4">
            <w:pPr>
              <w:rPr>
                <w:sz w:val="2"/>
                <w:szCs w:val="2"/>
              </w:rPr>
            </w:pPr>
          </w:p>
        </w:tc>
        <w:tc>
          <w:tcPr>
            <w:tcW w:w="2625" w:type="dxa"/>
            <w:tcBorders>
              <w:top w:val="nil"/>
              <w:bottom w:val="nil"/>
            </w:tcBorders>
          </w:tcPr>
          <w:p w:rsidR="00343CC4" w:rsidRDefault="00343CC4">
            <w:pPr>
              <w:pStyle w:val="TableParagraph"/>
            </w:pPr>
          </w:p>
        </w:tc>
      </w:tr>
      <w:tr w:rsidR="00343CC4">
        <w:trPr>
          <w:trHeight w:val="760"/>
        </w:trPr>
        <w:tc>
          <w:tcPr>
            <w:tcW w:w="518" w:type="dxa"/>
            <w:tcBorders>
              <w:top w:val="nil"/>
            </w:tcBorders>
          </w:tcPr>
          <w:p w:rsidR="00343CC4" w:rsidRDefault="00343CC4">
            <w:pPr>
              <w:pStyle w:val="TableParagraph"/>
              <w:rPr>
                <w:sz w:val="24"/>
              </w:rPr>
            </w:pPr>
          </w:p>
        </w:tc>
        <w:tc>
          <w:tcPr>
            <w:tcW w:w="5006" w:type="dxa"/>
            <w:tcBorders>
              <w:top w:val="nil"/>
            </w:tcBorders>
          </w:tcPr>
          <w:p w:rsidR="00343CC4" w:rsidRDefault="00487E66">
            <w:pPr>
              <w:pStyle w:val="TableParagraph"/>
              <w:spacing w:before="11"/>
              <w:ind w:left="108"/>
              <w:rPr>
                <w:sz w:val="24"/>
              </w:rPr>
            </w:pPr>
            <w:r>
              <w:rPr>
                <w:sz w:val="24"/>
              </w:rPr>
              <w:t>PC; PF; PE</w:t>
            </w:r>
            <w:r>
              <w:rPr>
                <w:spacing w:val="58"/>
                <w:sz w:val="24"/>
              </w:rPr>
              <w:t xml:space="preserve"> </w:t>
            </w:r>
            <w:r>
              <w:rPr>
                <w:spacing w:val="-2"/>
                <w:sz w:val="24"/>
              </w:rPr>
              <w:t>положении)</w:t>
            </w:r>
          </w:p>
        </w:tc>
        <w:tc>
          <w:tcPr>
            <w:tcW w:w="1843" w:type="dxa"/>
            <w:tcBorders>
              <w:top w:val="nil"/>
            </w:tcBorders>
          </w:tcPr>
          <w:p w:rsidR="00343CC4" w:rsidRDefault="00343CC4">
            <w:pPr>
              <w:pStyle w:val="TableParagraph"/>
              <w:rPr>
                <w:sz w:val="24"/>
              </w:rPr>
            </w:pPr>
          </w:p>
        </w:tc>
        <w:tc>
          <w:tcPr>
            <w:tcW w:w="2551" w:type="dxa"/>
            <w:tcBorders>
              <w:top w:val="nil"/>
            </w:tcBorders>
          </w:tcPr>
          <w:p w:rsidR="00343CC4" w:rsidRDefault="00343CC4">
            <w:pPr>
              <w:pStyle w:val="TableParagraph"/>
              <w:rPr>
                <w:sz w:val="24"/>
              </w:rPr>
            </w:pPr>
          </w:p>
        </w:tc>
        <w:tc>
          <w:tcPr>
            <w:tcW w:w="2834" w:type="dxa"/>
            <w:vMerge/>
            <w:tcBorders>
              <w:top w:val="nil"/>
            </w:tcBorders>
          </w:tcPr>
          <w:p w:rsidR="00343CC4" w:rsidRDefault="00343CC4">
            <w:pPr>
              <w:rPr>
                <w:sz w:val="2"/>
                <w:szCs w:val="2"/>
              </w:rPr>
            </w:pPr>
          </w:p>
        </w:tc>
        <w:tc>
          <w:tcPr>
            <w:tcW w:w="2625" w:type="dxa"/>
            <w:tcBorders>
              <w:top w:val="nil"/>
              <w:bottom w:val="nil"/>
            </w:tcBorders>
          </w:tcPr>
          <w:p w:rsidR="00343CC4" w:rsidRDefault="00343CC4">
            <w:pPr>
              <w:pStyle w:val="TableParagraph"/>
              <w:rPr>
                <w:sz w:val="24"/>
              </w:rPr>
            </w:pPr>
          </w:p>
        </w:tc>
      </w:tr>
      <w:tr w:rsidR="00343CC4" w:rsidRPr="00136213">
        <w:trPr>
          <w:trHeight w:val="2227"/>
        </w:trPr>
        <w:tc>
          <w:tcPr>
            <w:tcW w:w="518" w:type="dxa"/>
            <w:tcBorders>
              <w:bottom w:val="nil"/>
            </w:tcBorders>
          </w:tcPr>
          <w:p w:rsidR="00343CC4" w:rsidRDefault="00487E66">
            <w:pPr>
              <w:pStyle w:val="TableParagraph"/>
              <w:spacing w:line="270" w:lineRule="exact"/>
              <w:ind w:left="107"/>
              <w:rPr>
                <w:sz w:val="24"/>
              </w:rPr>
            </w:pPr>
            <w:r>
              <w:rPr>
                <w:spacing w:val="-10"/>
                <w:sz w:val="24"/>
              </w:rPr>
              <w:t>3</w:t>
            </w:r>
          </w:p>
        </w:tc>
        <w:tc>
          <w:tcPr>
            <w:tcW w:w="5006" w:type="dxa"/>
            <w:tcBorders>
              <w:bottom w:val="nil"/>
            </w:tcBorders>
          </w:tcPr>
          <w:p w:rsidR="00343CC4" w:rsidRDefault="00487E66">
            <w:pPr>
              <w:pStyle w:val="TableParagraph"/>
              <w:spacing w:line="278" w:lineRule="auto"/>
              <w:ind w:left="108"/>
              <w:rPr>
                <w:sz w:val="24"/>
              </w:rPr>
            </w:pPr>
            <w:r>
              <w:rPr>
                <w:sz w:val="24"/>
              </w:rPr>
              <w:t>Компьютер</w:t>
            </w:r>
            <w:r>
              <w:rPr>
                <w:spacing w:val="-9"/>
                <w:sz w:val="24"/>
              </w:rPr>
              <w:t xml:space="preserve"> </w:t>
            </w:r>
            <w:r>
              <w:rPr>
                <w:sz w:val="24"/>
              </w:rPr>
              <w:t>с</w:t>
            </w:r>
            <w:r>
              <w:rPr>
                <w:spacing w:val="-11"/>
                <w:sz w:val="24"/>
              </w:rPr>
              <w:t xml:space="preserve"> </w:t>
            </w:r>
            <w:r>
              <w:rPr>
                <w:sz w:val="24"/>
              </w:rPr>
              <w:t>программным</w:t>
            </w:r>
            <w:r>
              <w:rPr>
                <w:spacing w:val="-9"/>
                <w:sz w:val="24"/>
              </w:rPr>
              <w:t xml:space="preserve"> </w:t>
            </w:r>
            <w:r>
              <w:rPr>
                <w:sz w:val="24"/>
              </w:rPr>
              <w:t>обеспечением</w:t>
            </w:r>
            <w:r>
              <w:rPr>
                <w:spacing w:val="-11"/>
                <w:sz w:val="24"/>
              </w:rPr>
              <w:t xml:space="preserve"> </w:t>
            </w:r>
            <w:r>
              <w:rPr>
                <w:sz w:val="24"/>
              </w:rPr>
              <w:t>для преподавателя (ноутбук)</w:t>
            </w:r>
          </w:p>
        </w:tc>
        <w:tc>
          <w:tcPr>
            <w:tcW w:w="1843" w:type="dxa"/>
            <w:tcBorders>
              <w:bottom w:val="nil"/>
            </w:tcBorders>
          </w:tcPr>
          <w:p w:rsidR="00343CC4" w:rsidRDefault="00487E66">
            <w:pPr>
              <w:pStyle w:val="TableParagraph"/>
              <w:spacing w:line="275" w:lineRule="exact"/>
              <w:ind w:left="108"/>
              <w:rPr>
                <w:b/>
                <w:sz w:val="24"/>
              </w:rPr>
            </w:pPr>
            <w:r>
              <w:rPr>
                <w:b/>
                <w:spacing w:val="-5"/>
                <w:sz w:val="24"/>
              </w:rPr>
              <w:t>ТС</w:t>
            </w:r>
          </w:p>
        </w:tc>
        <w:tc>
          <w:tcPr>
            <w:tcW w:w="2551" w:type="dxa"/>
            <w:tcBorders>
              <w:bottom w:val="nil"/>
            </w:tcBorders>
          </w:tcPr>
          <w:p w:rsidR="00343CC4" w:rsidRDefault="00487E66">
            <w:pPr>
              <w:pStyle w:val="TableParagraph"/>
              <w:spacing w:line="270" w:lineRule="exact"/>
              <w:ind w:left="108"/>
              <w:rPr>
                <w:sz w:val="24"/>
              </w:rPr>
            </w:pPr>
            <w:r>
              <w:rPr>
                <w:spacing w:val="-2"/>
                <w:sz w:val="24"/>
              </w:rPr>
              <w:t>основное</w:t>
            </w:r>
          </w:p>
        </w:tc>
        <w:tc>
          <w:tcPr>
            <w:tcW w:w="2834" w:type="dxa"/>
            <w:tcBorders>
              <w:bottom w:val="nil"/>
            </w:tcBorders>
          </w:tcPr>
          <w:p w:rsidR="00343CC4" w:rsidRDefault="00487E66">
            <w:pPr>
              <w:pStyle w:val="TableParagraph"/>
              <w:ind w:left="108" w:right="94"/>
              <w:rPr>
                <w:sz w:val="24"/>
              </w:rPr>
            </w:pPr>
            <w:r>
              <w:rPr>
                <w:sz w:val="24"/>
              </w:rPr>
              <w:t>Ноутбук: диагональ не менее</w:t>
            </w:r>
            <w:r>
              <w:rPr>
                <w:spacing w:val="-15"/>
                <w:sz w:val="24"/>
              </w:rPr>
              <w:t xml:space="preserve"> </w:t>
            </w:r>
            <w:r>
              <w:rPr>
                <w:sz w:val="24"/>
              </w:rPr>
              <w:t>15,6",</w:t>
            </w:r>
            <w:r>
              <w:rPr>
                <w:spacing w:val="-15"/>
                <w:sz w:val="24"/>
              </w:rPr>
              <w:t xml:space="preserve"> </w:t>
            </w:r>
            <w:r>
              <w:rPr>
                <w:sz w:val="24"/>
              </w:rPr>
              <w:t>оперативной памяти не менее 4 ГБ, CPU i 5 для комфортной работы с объемными документами в формате docx и pdf</w:t>
            </w:r>
          </w:p>
          <w:p w:rsidR="00343CC4" w:rsidRPr="00487E66" w:rsidRDefault="00487E66">
            <w:pPr>
              <w:pStyle w:val="TableParagraph"/>
              <w:ind w:left="108"/>
              <w:rPr>
                <w:sz w:val="24"/>
                <w:lang w:val="en-US"/>
              </w:rPr>
            </w:pPr>
            <w:r w:rsidRPr="00487E66">
              <w:rPr>
                <w:sz w:val="24"/>
                <w:lang w:val="en-US"/>
              </w:rPr>
              <w:t>Intel</w:t>
            </w:r>
            <w:r w:rsidRPr="00487E66">
              <w:rPr>
                <w:spacing w:val="-1"/>
                <w:sz w:val="24"/>
                <w:lang w:val="en-US"/>
              </w:rPr>
              <w:t xml:space="preserve"> </w:t>
            </w:r>
            <w:r w:rsidRPr="00487E66">
              <w:rPr>
                <w:sz w:val="24"/>
                <w:lang w:val="en-US"/>
              </w:rPr>
              <w:t>Core</w:t>
            </w:r>
            <w:r w:rsidRPr="00487E66">
              <w:rPr>
                <w:spacing w:val="-1"/>
                <w:sz w:val="24"/>
                <w:lang w:val="en-US"/>
              </w:rPr>
              <w:t xml:space="preserve"> </w:t>
            </w:r>
            <w:r w:rsidRPr="00487E66">
              <w:rPr>
                <w:sz w:val="24"/>
                <w:lang w:val="en-US"/>
              </w:rPr>
              <w:t>i6-1125G4</w:t>
            </w:r>
            <w:r w:rsidRPr="00487E66">
              <w:rPr>
                <w:spacing w:val="-2"/>
                <w:sz w:val="24"/>
                <w:lang w:val="en-US"/>
              </w:rPr>
              <w:t xml:space="preserve"> </w:t>
            </w:r>
            <w:r w:rsidRPr="00487E66">
              <w:rPr>
                <w:sz w:val="24"/>
                <w:lang w:val="en-US"/>
              </w:rPr>
              <w:t>8</w:t>
            </w:r>
            <w:r w:rsidRPr="00487E66">
              <w:rPr>
                <w:spacing w:val="-1"/>
                <w:sz w:val="24"/>
                <w:lang w:val="en-US"/>
              </w:rPr>
              <w:t xml:space="preserve"> </w:t>
            </w:r>
            <w:r>
              <w:rPr>
                <w:spacing w:val="-5"/>
                <w:sz w:val="24"/>
              </w:rPr>
              <w:t>ГБ</w:t>
            </w:r>
          </w:p>
        </w:tc>
        <w:tc>
          <w:tcPr>
            <w:tcW w:w="2625" w:type="dxa"/>
            <w:tcBorders>
              <w:top w:val="nil"/>
              <w:bottom w:val="nil"/>
            </w:tcBorders>
          </w:tcPr>
          <w:p w:rsidR="00343CC4" w:rsidRPr="00487E66" w:rsidRDefault="00343CC4">
            <w:pPr>
              <w:pStyle w:val="TableParagraph"/>
              <w:rPr>
                <w:sz w:val="24"/>
                <w:lang w:val="en-US"/>
              </w:rPr>
            </w:pPr>
          </w:p>
        </w:tc>
      </w:tr>
      <w:tr w:rsidR="00343CC4">
        <w:trPr>
          <w:trHeight w:val="339"/>
        </w:trPr>
        <w:tc>
          <w:tcPr>
            <w:tcW w:w="518" w:type="dxa"/>
            <w:tcBorders>
              <w:top w:val="nil"/>
            </w:tcBorders>
          </w:tcPr>
          <w:p w:rsidR="00343CC4" w:rsidRPr="00487E66" w:rsidRDefault="00343CC4">
            <w:pPr>
              <w:pStyle w:val="TableParagraph"/>
              <w:rPr>
                <w:sz w:val="24"/>
                <w:lang w:val="en-US"/>
              </w:rPr>
            </w:pPr>
          </w:p>
        </w:tc>
        <w:tc>
          <w:tcPr>
            <w:tcW w:w="5006" w:type="dxa"/>
            <w:tcBorders>
              <w:top w:val="nil"/>
            </w:tcBorders>
          </w:tcPr>
          <w:p w:rsidR="00343CC4" w:rsidRPr="00487E66" w:rsidRDefault="00343CC4">
            <w:pPr>
              <w:pStyle w:val="TableParagraph"/>
              <w:rPr>
                <w:sz w:val="24"/>
                <w:lang w:val="en-US"/>
              </w:rPr>
            </w:pPr>
          </w:p>
        </w:tc>
        <w:tc>
          <w:tcPr>
            <w:tcW w:w="1843" w:type="dxa"/>
            <w:tcBorders>
              <w:top w:val="nil"/>
            </w:tcBorders>
          </w:tcPr>
          <w:p w:rsidR="00343CC4" w:rsidRPr="00487E66" w:rsidRDefault="00343CC4">
            <w:pPr>
              <w:pStyle w:val="TableParagraph"/>
              <w:rPr>
                <w:sz w:val="24"/>
                <w:lang w:val="en-US"/>
              </w:rPr>
            </w:pPr>
          </w:p>
        </w:tc>
        <w:tc>
          <w:tcPr>
            <w:tcW w:w="2551" w:type="dxa"/>
            <w:tcBorders>
              <w:top w:val="nil"/>
            </w:tcBorders>
          </w:tcPr>
          <w:p w:rsidR="00343CC4" w:rsidRPr="00487E66" w:rsidRDefault="00343CC4">
            <w:pPr>
              <w:pStyle w:val="TableParagraph"/>
              <w:rPr>
                <w:sz w:val="24"/>
                <w:lang w:val="en-US"/>
              </w:rPr>
            </w:pPr>
          </w:p>
        </w:tc>
        <w:tc>
          <w:tcPr>
            <w:tcW w:w="2834" w:type="dxa"/>
            <w:tcBorders>
              <w:top w:val="nil"/>
            </w:tcBorders>
          </w:tcPr>
          <w:p w:rsidR="00343CC4" w:rsidRDefault="00487E66">
            <w:pPr>
              <w:pStyle w:val="TableParagraph"/>
              <w:spacing w:before="15"/>
              <w:ind w:left="108"/>
              <w:rPr>
                <w:sz w:val="24"/>
              </w:rPr>
            </w:pPr>
            <w:r>
              <w:rPr>
                <w:spacing w:val="-5"/>
                <w:sz w:val="24"/>
              </w:rPr>
              <w:t>АЗУ</w:t>
            </w:r>
          </w:p>
        </w:tc>
        <w:tc>
          <w:tcPr>
            <w:tcW w:w="2625" w:type="dxa"/>
            <w:tcBorders>
              <w:top w:val="nil"/>
              <w:bottom w:val="nil"/>
            </w:tcBorders>
          </w:tcPr>
          <w:p w:rsidR="00343CC4" w:rsidRDefault="00343CC4">
            <w:pPr>
              <w:pStyle w:val="TableParagraph"/>
              <w:rPr>
                <w:sz w:val="24"/>
              </w:rPr>
            </w:pPr>
          </w:p>
        </w:tc>
      </w:tr>
      <w:tr w:rsidR="00343CC4">
        <w:trPr>
          <w:trHeight w:val="1696"/>
        </w:trPr>
        <w:tc>
          <w:tcPr>
            <w:tcW w:w="518" w:type="dxa"/>
          </w:tcPr>
          <w:p w:rsidR="00343CC4" w:rsidRDefault="00487E66">
            <w:pPr>
              <w:pStyle w:val="TableParagraph"/>
              <w:spacing w:line="270" w:lineRule="exact"/>
              <w:ind w:left="107"/>
              <w:rPr>
                <w:sz w:val="24"/>
              </w:rPr>
            </w:pPr>
            <w:r>
              <w:rPr>
                <w:spacing w:val="-10"/>
                <w:sz w:val="24"/>
              </w:rPr>
              <w:t>4</w:t>
            </w:r>
          </w:p>
        </w:tc>
        <w:tc>
          <w:tcPr>
            <w:tcW w:w="5006" w:type="dxa"/>
          </w:tcPr>
          <w:p w:rsidR="00343CC4" w:rsidRDefault="00487E66">
            <w:pPr>
              <w:pStyle w:val="TableParagraph"/>
              <w:spacing w:line="270" w:lineRule="exact"/>
              <w:ind w:left="108"/>
              <w:rPr>
                <w:sz w:val="24"/>
              </w:rPr>
            </w:pPr>
            <w:r>
              <w:rPr>
                <w:sz w:val="24"/>
              </w:rPr>
              <w:t>Молоток-</w:t>
            </w:r>
            <w:r>
              <w:rPr>
                <w:spacing w:val="-2"/>
                <w:sz w:val="24"/>
              </w:rPr>
              <w:t>шлакоотделитель</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68" w:lineRule="exact"/>
              <w:ind w:left="108"/>
              <w:rPr>
                <w:sz w:val="24"/>
              </w:rPr>
            </w:pPr>
            <w:r>
              <w:rPr>
                <w:sz w:val="24"/>
              </w:rPr>
              <w:t>Вес</w:t>
            </w:r>
            <w:r>
              <w:rPr>
                <w:spacing w:val="-4"/>
                <w:sz w:val="24"/>
              </w:rPr>
              <w:t xml:space="preserve"> </w:t>
            </w:r>
            <w:r>
              <w:rPr>
                <w:spacing w:val="-2"/>
                <w:sz w:val="24"/>
              </w:rPr>
              <w:t>нетто</w:t>
            </w:r>
          </w:p>
          <w:p w:rsidR="00343CC4" w:rsidRDefault="00487E66">
            <w:pPr>
              <w:pStyle w:val="TableParagraph"/>
              <w:ind w:left="108" w:right="1576"/>
              <w:rPr>
                <w:sz w:val="24"/>
              </w:rPr>
            </w:pPr>
            <w:r>
              <w:rPr>
                <w:sz w:val="24"/>
              </w:rPr>
              <w:t xml:space="preserve">0.53 кг </w:t>
            </w:r>
            <w:r>
              <w:rPr>
                <w:spacing w:val="-4"/>
                <w:sz w:val="24"/>
              </w:rPr>
              <w:t xml:space="preserve">Боек </w:t>
            </w:r>
            <w:r>
              <w:rPr>
                <w:spacing w:val="-2"/>
                <w:sz w:val="24"/>
              </w:rPr>
              <w:t>клин/пика Габариты</w:t>
            </w:r>
          </w:p>
          <w:p w:rsidR="00343CC4" w:rsidRDefault="00487E66">
            <w:pPr>
              <w:pStyle w:val="TableParagraph"/>
              <w:spacing w:before="2"/>
              <w:ind w:left="108"/>
              <w:rPr>
                <w:sz w:val="24"/>
              </w:rPr>
            </w:pPr>
            <w:r>
              <w:rPr>
                <w:sz w:val="24"/>
              </w:rPr>
              <w:t>290х260х40</w:t>
            </w:r>
            <w:r>
              <w:rPr>
                <w:spacing w:val="1"/>
                <w:sz w:val="24"/>
              </w:rPr>
              <w:t xml:space="preserve"> </w:t>
            </w:r>
            <w:r>
              <w:rPr>
                <w:spacing w:val="-5"/>
                <w:sz w:val="24"/>
              </w:rPr>
              <w:t>мм</w:t>
            </w:r>
          </w:p>
        </w:tc>
        <w:tc>
          <w:tcPr>
            <w:tcW w:w="2625" w:type="dxa"/>
            <w:tcBorders>
              <w:top w:val="nil"/>
              <w:bottom w:val="nil"/>
            </w:tcBorders>
          </w:tcPr>
          <w:p w:rsidR="00343CC4" w:rsidRDefault="00343CC4">
            <w:pPr>
              <w:pStyle w:val="TableParagraph"/>
              <w:rPr>
                <w:sz w:val="24"/>
              </w:rPr>
            </w:pPr>
          </w:p>
        </w:tc>
      </w:tr>
      <w:tr w:rsidR="00343CC4">
        <w:trPr>
          <w:trHeight w:val="1675"/>
        </w:trPr>
        <w:tc>
          <w:tcPr>
            <w:tcW w:w="518" w:type="dxa"/>
            <w:tcBorders>
              <w:bottom w:val="nil"/>
            </w:tcBorders>
          </w:tcPr>
          <w:p w:rsidR="00343CC4" w:rsidRDefault="00487E66">
            <w:pPr>
              <w:pStyle w:val="TableParagraph"/>
              <w:spacing w:line="270" w:lineRule="exact"/>
              <w:ind w:left="107"/>
              <w:rPr>
                <w:sz w:val="24"/>
              </w:rPr>
            </w:pPr>
            <w:r>
              <w:rPr>
                <w:spacing w:val="-10"/>
                <w:sz w:val="24"/>
              </w:rPr>
              <w:t>5</w:t>
            </w:r>
          </w:p>
        </w:tc>
        <w:tc>
          <w:tcPr>
            <w:tcW w:w="5006" w:type="dxa"/>
            <w:tcBorders>
              <w:bottom w:val="nil"/>
            </w:tcBorders>
          </w:tcPr>
          <w:p w:rsidR="00343CC4" w:rsidRDefault="00487E66">
            <w:pPr>
              <w:pStyle w:val="TableParagraph"/>
              <w:spacing w:line="270" w:lineRule="exact"/>
              <w:ind w:left="108"/>
              <w:rPr>
                <w:sz w:val="24"/>
              </w:rPr>
            </w:pPr>
            <w:r>
              <w:rPr>
                <w:sz w:val="24"/>
              </w:rPr>
              <w:t>УШС</w:t>
            </w:r>
            <w:r>
              <w:rPr>
                <w:spacing w:val="-4"/>
                <w:sz w:val="24"/>
              </w:rPr>
              <w:t xml:space="preserve"> </w:t>
            </w:r>
            <w:r>
              <w:rPr>
                <w:sz w:val="24"/>
              </w:rPr>
              <w:t>(универсальный</w:t>
            </w:r>
            <w:r>
              <w:rPr>
                <w:spacing w:val="-5"/>
                <w:sz w:val="24"/>
              </w:rPr>
              <w:t xml:space="preserve"> </w:t>
            </w:r>
            <w:r>
              <w:rPr>
                <w:sz w:val="24"/>
              </w:rPr>
              <w:t>шаблон</w:t>
            </w:r>
            <w:r>
              <w:rPr>
                <w:spacing w:val="-3"/>
                <w:sz w:val="24"/>
              </w:rPr>
              <w:t xml:space="preserve"> </w:t>
            </w:r>
            <w:r>
              <w:rPr>
                <w:sz w:val="24"/>
              </w:rPr>
              <w:t>сварщика)</w:t>
            </w:r>
            <w:r>
              <w:rPr>
                <w:spacing w:val="-4"/>
                <w:sz w:val="24"/>
              </w:rPr>
              <w:t xml:space="preserve"> </w:t>
            </w:r>
            <w:r>
              <w:rPr>
                <w:spacing w:val="-5"/>
                <w:sz w:val="24"/>
              </w:rPr>
              <w:t>№2</w:t>
            </w:r>
          </w:p>
        </w:tc>
        <w:tc>
          <w:tcPr>
            <w:tcW w:w="1843" w:type="dxa"/>
            <w:tcBorders>
              <w:bottom w:val="nil"/>
            </w:tcBorders>
          </w:tcPr>
          <w:p w:rsidR="00343CC4" w:rsidRDefault="00487E66">
            <w:pPr>
              <w:pStyle w:val="TableParagraph"/>
              <w:spacing w:line="275" w:lineRule="exact"/>
              <w:ind w:left="108"/>
              <w:rPr>
                <w:b/>
                <w:sz w:val="24"/>
              </w:rPr>
            </w:pPr>
            <w:r>
              <w:rPr>
                <w:b/>
                <w:spacing w:val="-2"/>
                <w:sz w:val="24"/>
              </w:rPr>
              <w:t>Оборудование</w:t>
            </w:r>
          </w:p>
        </w:tc>
        <w:tc>
          <w:tcPr>
            <w:tcW w:w="2551" w:type="dxa"/>
            <w:tcBorders>
              <w:bottom w:val="nil"/>
            </w:tcBorders>
          </w:tcPr>
          <w:p w:rsidR="00343CC4" w:rsidRDefault="00487E66">
            <w:pPr>
              <w:pStyle w:val="TableParagraph"/>
              <w:spacing w:line="270" w:lineRule="exact"/>
              <w:ind w:left="108"/>
              <w:rPr>
                <w:sz w:val="24"/>
              </w:rPr>
            </w:pPr>
            <w:r>
              <w:rPr>
                <w:spacing w:val="-2"/>
                <w:sz w:val="24"/>
              </w:rPr>
              <w:t>специализированное</w:t>
            </w:r>
          </w:p>
        </w:tc>
        <w:tc>
          <w:tcPr>
            <w:tcW w:w="2834" w:type="dxa"/>
            <w:tcBorders>
              <w:bottom w:val="nil"/>
            </w:tcBorders>
          </w:tcPr>
          <w:p w:rsidR="00343CC4" w:rsidRDefault="00487E66">
            <w:pPr>
              <w:pStyle w:val="TableParagraph"/>
              <w:ind w:left="108" w:right="1066"/>
              <w:rPr>
                <w:sz w:val="24"/>
              </w:rPr>
            </w:pPr>
            <w:r>
              <w:rPr>
                <w:sz w:val="24"/>
              </w:rPr>
              <w:t>Вес</w:t>
            </w:r>
            <w:r>
              <w:rPr>
                <w:spacing w:val="-15"/>
                <w:sz w:val="24"/>
              </w:rPr>
              <w:t xml:space="preserve"> </w:t>
            </w:r>
            <w:r>
              <w:rPr>
                <w:sz w:val="24"/>
              </w:rPr>
              <w:t>брутто,</w:t>
            </w:r>
            <w:r>
              <w:rPr>
                <w:spacing w:val="-15"/>
                <w:sz w:val="24"/>
              </w:rPr>
              <w:t xml:space="preserve"> </w:t>
            </w:r>
            <w:r>
              <w:rPr>
                <w:sz w:val="24"/>
              </w:rPr>
              <w:t xml:space="preserve">г:50 Высота, см:10 Длина, см:90 Ширина, см:25 </w:t>
            </w:r>
            <w:r>
              <w:rPr>
                <w:spacing w:val="-2"/>
                <w:sz w:val="24"/>
              </w:rPr>
              <w:t>Тип:УШС-2</w:t>
            </w:r>
          </w:p>
          <w:p w:rsidR="00343CC4" w:rsidRDefault="00487E66">
            <w:pPr>
              <w:pStyle w:val="TableParagraph"/>
              <w:ind w:left="108"/>
              <w:rPr>
                <w:sz w:val="24"/>
              </w:rPr>
            </w:pPr>
            <w:r>
              <w:rPr>
                <w:sz w:val="24"/>
              </w:rPr>
              <w:t>предназначен</w:t>
            </w:r>
            <w:r>
              <w:rPr>
                <w:spacing w:val="-8"/>
                <w:sz w:val="24"/>
              </w:rPr>
              <w:t xml:space="preserve"> </w:t>
            </w:r>
            <w:r>
              <w:rPr>
                <w:spacing w:val="-5"/>
                <w:sz w:val="24"/>
              </w:rPr>
              <w:t>для</w:t>
            </w:r>
          </w:p>
        </w:tc>
        <w:tc>
          <w:tcPr>
            <w:tcW w:w="2625" w:type="dxa"/>
            <w:tcBorders>
              <w:top w:val="nil"/>
              <w:bottom w:val="nil"/>
            </w:tcBorders>
          </w:tcPr>
          <w:p w:rsidR="00343CC4" w:rsidRDefault="00343CC4">
            <w:pPr>
              <w:pStyle w:val="TableParagraph"/>
              <w:rPr>
                <w:sz w:val="24"/>
              </w:rPr>
            </w:pPr>
          </w:p>
        </w:tc>
      </w:tr>
      <w:tr w:rsidR="00343CC4">
        <w:trPr>
          <w:trHeight w:val="339"/>
        </w:trPr>
        <w:tc>
          <w:tcPr>
            <w:tcW w:w="518" w:type="dxa"/>
            <w:tcBorders>
              <w:top w:val="nil"/>
            </w:tcBorders>
          </w:tcPr>
          <w:p w:rsidR="00343CC4" w:rsidRDefault="00343CC4">
            <w:pPr>
              <w:pStyle w:val="TableParagraph"/>
              <w:rPr>
                <w:sz w:val="24"/>
              </w:rPr>
            </w:pPr>
          </w:p>
        </w:tc>
        <w:tc>
          <w:tcPr>
            <w:tcW w:w="5006" w:type="dxa"/>
            <w:tcBorders>
              <w:top w:val="nil"/>
            </w:tcBorders>
          </w:tcPr>
          <w:p w:rsidR="00343CC4" w:rsidRDefault="00343CC4">
            <w:pPr>
              <w:pStyle w:val="TableParagraph"/>
              <w:rPr>
                <w:sz w:val="24"/>
              </w:rPr>
            </w:pPr>
          </w:p>
        </w:tc>
        <w:tc>
          <w:tcPr>
            <w:tcW w:w="1843" w:type="dxa"/>
            <w:tcBorders>
              <w:top w:val="nil"/>
            </w:tcBorders>
          </w:tcPr>
          <w:p w:rsidR="00343CC4" w:rsidRDefault="00343CC4">
            <w:pPr>
              <w:pStyle w:val="TableParagraph"/>
              <w:rPr>
                <w:sz w:val="24"/>
              </w:rPr>
            </w:pPr>
          </w:p>
        </w:tc>
        <w:tc>
          <w:tcPr>
            <w:tcW w:w="2551" w:type="dxa"/>
            <w:tcBorders>
              <w:top w:val="nil"/>
            </w:tcBorders>
          </w:tcPr>
          <w:p w:rsidR="00343CC4" w:rsidRDefault="00343CC4">
            <w:pPr>
              <w:pStyle w:val="TableParagraph"/>
              <w:rPr>
                <w:sz w:val="24"/>
              </w:rPr>
            </w:pPr>
          </w:p>
        </w:tc>
        <w:tc>
          <w:tcPr>
            <w:tcW w:w="2834" w:type="dxa"/>
            <w:tcBorders>
              <w:top w:val="nil"/>
            </w:tcBorders>
          </w:tcPr>
          <w:p w:rsidR="00343CC4" w:rsidRDefault="00487E66">
            <w:pPr>
              <w:pStyle w:val="TableParagraph"/>
              <w:spacing w:before="15"/>
              <w:ind w:left="108"/>
              <w:rPr>
                <w:sz w:val="24"/>
              </w:rPr>
            </w:pPr>
            <w:r>
              <w:rPr>
                <w:sz w:val="24"/>
              </w:rPr>
              <w:t>контроля</w:t>
            </w:r>
            <w:r>
              <w:rPr>
                <w:spacing w:val="-2"/>
                <w:sz w:val="24"/>
              </w:rPr>
              <w:t xml:space="preserve"> катетов</w:t>
            </w:r>
          </w:p>
        </w:tc>
        <w:tc>
          <w:tcPr>
            <w:tcW w:w="2625" w:type="dxa"/>
            <w:tcBorders>
              <w:top w:val="nil"/>
            </w:tcBorders>
          </w:tcPr>
          <w:p w:rsidR="00343CC4" w:rsidRDefault="00343CC4">
            <w:pPr>
              <w:pStyle w:val="TableParagraph"/>
              <w:rPr>
                <w:sz w:val="24"/>
              </w:rPr>
            </w:pPr>
          </w:p>
        </w:tc>
      </w:tr>
    </w:tbl>
    <w:p w:rsidR="00343CC4" w:rsidRDefault="00343CC4">
      <w:pPr>
        <w:pStyle w:val="TableParagraph"/>
        <w:rPr>
          <w:sz w:val="24"/>
        </w:rPr>
        <w:sectPr w:rsidR="00343CC4">
          <w:headerReference w:type="default" r:id="rId429"/>
          <w:footerReference w:type="default" r:id="rId430"/>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79"/>
        <w:gridCol w:w="2676"/>
        <w:gridCol w:w="79"/>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139"/>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gridSpan w:val="3"/>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293"/>
        </w:trPr>
        <w:tc>
          <w:tcPr>
            <w:tcW w:w="518" w:type="dxa"/>
            <w:vMerge w:val="restart"/>
          </w:tcPr>
          <w:p w:rsidR="00343CC4" w:rsidRDefault="00343CC4">
            <w:pPr>
              <w:pStyle w:val="TableParagraph"/>
              <w:rPr>
                <w:sz w:val="24"/>
              </w:rPr>
            </w:pPr>
          </w:p>
        </w:tc>
        <w:tc>
          <w:tcPr>
            <w:tcW w:w="5006" w:type="dxa"/>
            <w:vMerge w:val="restart"/>
          </w:tcPr>
          <w:p w:rsidR="00343CC4" w:rsidRDefault="00343CC4">
            <w:pPr>
              <w:pStyle w:val="TableParagraph"/>
              <w:rPr>
                <w:sz w:val="24"/>
              </w:rPr>
            </w:pPr>
          </w:p>
        </w:tc>
        <w:tc>
          <w:tcPr>
            <w:tcW w:w="1843" w:type="dxa"/>
            <w:vMerge w:val="restart"/>
          </w:tcPr>
          <w:p w:rsidR="00343CC4" w:rsidRDefault="00343CC4">
            <w:pPr>
              <w:pStyle w:val="TableParagraph"/>
              <w:rPr>
                <w:sz w:val="24"/>
              </w:rPr>
            </w:pPr>
          </w:p>
        </w:tc>
        <w:tc>
          <w:tcPr>
            <w:tcW w:w="2551" w:type="dxa"/>
            <w:vMerge w:val="restart"/>
          </w:tcPr>
          <w:p w:rsidR="00343CC4" w:rsidRDefault="00343CC4">
            <w:pPr>
              <w:pStyle w:val="TableParagraph"/>
              <w:rPr>
                <w:sz w:val="24"/>
              </w:rPr>
            </w:pPr>
          </w:p>
        </w:tc>
        <w:tc>
          <w:tcPr>
            <w:tcW w:w="2834" w:type="dxa"/>
            <w:gridSpan w:val="3"/>
            <w:tcBorders>
              <w:bottom w:val="nil"/>
            </w:tcBorders>
          </w:tcPr>
          <w:p w:rsidR="00343CC4" w:rsidRDefault="00487E66">
            <w:pPr>
              <w:pStyle w:val="TableParagraph"/>
              <w:spacing w:line="273" w:lineRule="exact"/>
              <w:ind w:left="108"/>
              <w:rPr>
                <w:sz w:val="24"/>
              </w:rPr>
            </w:pPr>
            <w:r>
              <w:rPr>
                <w:sz w:val="24"/>
              </w:rPr>
              <w:t>угловых</w:t>
            </w:r>
            <w:r>
              <w:rPr>
                <w:spacing w:val="-3"/>
                <w:sz w:val="24"/>
              </w:rPr>
              <w:t xml:space="preserve"> </w:t>
            </w:r>
            <w:r>
              <w:rPr>
                <w:sz w:val="24"/>
              </w:rPr>
              <w:t>швов</w:t>
            </w:r>
            <w:r>
              <w:rPr>
                <w:spacing w:val="-3"/>
                <w:sz w:val="24"/>
              </w:rPr>
              <w:t xml:space="preserve"> </w:t>
            </w:r>
            <w:r>
              <w:rPr>
                <w:spacing w:val="-10"/>
                <w:sz w:val="24"/>
              </w:rPr>
              <w:t>в</w:t>
            </w:r>
          </w:p>
        </w:tc>
        <w:tc>
          <w:tcPr>
            <w:tcW w:w="2625" w:type="dxa"/>
            <w:vMerge w:val="restart"/>
          </w:tcPr>
          <w:p w:rsidR="00343CC4" w:rsidRDefault="00343CC4">
            <w:pPr>
              <w:pStyle w:val="TableParagraph"/>
              <w:rPr>
                <w:sz w:val="24"/>
              </w:rPr>
            </w:pPr>
          </w:p>
        </w:tc>
      </w:tr>
      <w:tr w:rsidR="00343CC4">
        <w:trPr>
          <w:trHeight w:val="332"/>
        </w:trPr>
        <w:tc>
          <w:tcPr>
            <w:tcW w:w="518" w:type="dxa"/>
            <w:vMerge/>
            <w:tcBorders>
              <w:top w:val="nil"/>
            </w:tcBorders>
          </w:tcPr>
          <w:p w:rsidR="00343CC4" w:rsidRDefault="00343CC4">
            <w:pPr>
              <w:rPr>
                <w:sz w:val="2"/>
                <w:szCs w:val="2"/>
              </w:rPr>
            </w:pPr>
          </w:p>
        </w:tc>
        <w:tc>
          <w:tcPr>
            <w:tcW w:w="5006" w:type="dxa"/>
            <w:vMerge/>
            <w:tcBorders>
              <w:top w:val="nil"/>
            </w:tcBorders>
          </w:tcPr>
          <w:p w:rsidR="00343CC4" w:rsidRDefault="00343CC4">
            <w:pPr>
              <w:rPr>
                <w:sz w:val="2"/>
                <w:szCs w:val="2"/>
              </w:rPr>
            </w:pPr>
          </w:p>
        </w:tc>
        <w:tc>
          <w:tcPr>
            <w:tcW w:w="1843" w:type="dxa"/>
            <w:vMerge/>
            <w:tcBorders>
              <w:top w:val="nil"/>
            </w:tcBorders>
          </w:tcPr>
          <w:p w:rsidR="00343CC4" w:rsidRDefault="00343CC4">
            <w:pPr>
              <w:rPr>
                <w:sz w:val="2"/>
                <w:szCs w:val="2"/>
              </w:rPr>
            </w:pPr>
          </w:p>
        </w:tc>
        <w:tc>
          <w:tcPr>
            <w:tcW w:w="2551" w:type="dxa"/>
            <w:vMerge/>
            <w:tcBorders>
              <w:top w:val="nil"/>
            </w:tcBorders>
          </w:tcPr>
          <w:p w:rsidR="00343CC4" w:rsidRDefault="00343CC4">
            <w:pPr>
              <w:rPr>
                <w:sz w:val="2"/>
                <w:szCs w:val="2"/>
              </w:rPr>
            </w:pPr>
          </w:p>
        </w:tc>
        <w:tc>
          <w:tcPr>
            <w:tcW w:w="2834" w:type="dxa"/>
            <w:gridSpan w:val="3"/>
            <w:tcBorders>
              <w:top w:val="nil"/>
            </w:tcBorders>
          </w:tcPr>
          <w:p w:rsidR="00343CC4" w:rsidRDefault="00487E66">
            <w:pPr>
              <w:pStyle w:val="TableParagraph"/>
              <w:spacing w:before="10"/>
              <w:ind w:left="108"/>
              <w:rPr>
                <w:sz w:val="24"/>
              </w:rPr>
            </w:pPr>
            <w:r>
              <w:rPr>
                <w:sz w:val="24"/>
              </w:rPr>
              <w:t>диапазоне</w:t>
            </w:r>
            <w:r>
              <w:rPr>
                <w:spacing w:val="-3"/>
                <w:sz w:val="24"/>
              </w:rPr>
              <w:t xml:space="preserve"> </w:t>
            </w:r>
            <w:r>
              <w:rPr>
                <w:sz w:val="24"/>
              </w:rPr>
              <w:t>4-14</w:t>
            </w:r>
            <w:r>
              <w:rPr>
                <w:spacing w:val="-3"/>
                <w:sz w:val="24"/>
              </w:rPr>
              <w:t xml:space="preserve"> </w:t>
            </w:r>
            <w:r>
              <w:rPr>
                <w:spacing w:val="-5"/>
                <w:sz w:val="24"/>
              </w:rPr>
              <w:t>мм</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6</w:t>
            </w:r>
          </w:p>
        </w:tc>
        <w:tc>
          <w:tcPr>
            <w:tcW w:w="5006" w:type="dxa"/>
          </w:tcPr>
          <w:p w:rsidR="00343CC4" w:rsidRDefault="00487E66">
            <w:pPr>
              <w:pStyle w:val="TableParagraph"/>
              <w:spacing w:line="270" w:lineRule="exact"/>
              <w:ind w:left="108"/>
              <w:rPr>
                <w:sz w:val="24"/>
              </w:rPr>
            </w:pPr>
            <w:r>
              <w:rPr>
                <w:sz w:val="24"/>
              </w:rPr>
              <w:t>УШС</w:t>
            </w:r>
            <w:r>
              <w:rPr>
                <w:spacing w:val="-4"/>
                <w:sz w:val="24"/>
              </w:rPr>
              <w:t xml:space="preserve"> </w:t>
            </w:r>
            <w:r>
              <w:rPr>
                <w:sz w:val="24"/>
              </w:rPr>
              <w:t>(универсальный</w:t>
            </w:r>
            <w:r>
              <w:rPr>
                <w:spacing w:val="-5"/>
                <w:sz w:val="24"/>
              </w:rPr>
              <w:t xml:space="preserve"> </w:t>
            </w:r>
            <w:r>
              <w:rPr>
                <w:sz w:val="24"/>
              </w:rPr>
              <w:t>шаблон</w:t>
            </w:r>
            <w:r>
              <w:rPr>
                <w:spacing w:val="-3"/>
                <w:sz w:val="24"/>
              </w:rPr>
              <w:t xml:space="preserve"> </w:t>
            </w:r>
            <w:r>
              <w:rPr>
                <w:sz w:val="24"/>
              </w:rPr>
              <w:t>сварщика)</w:t>
            </w:r>
            <w:r>
              <w:rPr>
                <w:spacing w:val="-4"/>
                <w:sz w:val="24"/>
              </w:rPr>
              <w:t xml:space="preserve"> </w:t>
            </w:r>
            <w:r>
              <w:rPr>
                <w:spacing w:val="-5"/>
                <w:sz w:val="24"/>
              </w:rPr>
              <w:t>№3</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gridSpan w:val="3"/>
          </w:tcPr>
          <w:p w:rsidR="00343CC4" w:rsidRDefault="00487E66">
            <w:pPr>
              <w:pStyle w:val="TableParagraph"/>
              <w:spacing w:line="270" w:lineRule="exact"/>
              <w:ind w:left="108"/>
              <w:rPr>
                <w:sz w:val="24"/>
              </w:rPr>
            </w:pPr>
            <w:r>
              <w:rPr>
                <w:sz w:val="24"/>
              </w:rPr>
              <w:t>УШС-</w:t>
            </w:r>
            <w:r>
              <w:rPr>
                <w:spacing w:val="-10"/>
                <w:sz w:val="24"/>
              </w:rPr>
              <w:t>3</w:t>
            </w:r>
          </w:p>
        </w:tc>
        <w:tc>
          <w:tcPr>
            <w:tcW w:w="2625" w:type="dxa"/>
            <w:vMerge/>
            <w:tcBorders>
              <w:top w:val="nil"/>
            </w:tcBorders>
          </w:tcPr>
          <w:p w:rsidR="00343CC4" w:rsidRDefault="00343CC4">
            <w:pPr>
              <w:rPr>
                <w:sz w:val="2"/>
                <w:szCs w:val="2"/>
              </w:rPr>
            </w:pPr>
          </w:p>
        </w:tc>
      </w:tr>
      <w:tr w:rsidR="00343CC4">
        <w:trPr>
          <w:trHeight w:val="295"/>
        </w:trPr>
        <w:tc>
          <w:tcPr>
            <w:tcW w:w="518" w:type="dxa"/>
            <w:tcBorders>
              <w:bottom w:val="nil"/>
            </w:tcBorders>
          </w:tcPr>
          <w:p w:rsidR="00343CC4" w:rsidRDefault="00487E66">
            <w:pPr>
              <w:pStyle w:val="TableParagraph"/>
              <w:spacing w:line="273" w:lineRule="exact"/>
              <w:ind w:left="107"/>
              <w:rPr>
                <w:sz w:val="24"/>
              </w:rPr>
            </w:pPr>
            <w:r>
              <w:rPr>
                <w:spacing w:val="-10"/>
                <w:sz w:val="24"/>
              </w:rPr>
              <w:t>7</w:t>
            </w:r>
          </w:p>
        </w:tc>
        <w:tc>
          <w:tcPr>
            <w:tcW w:w="5006" w:type="dxa"/>
            <w:tcBorders>
              <w:bottom w:val="nil"/>
            </w:tcBorders>
          </w:tcPr>
          <w:p w:rsidR="00343CC4" w:rsidRDefault="00487E66">
            <w:pPr>
              <w:pStyle w:val="TableParagraph"/>
              <w:spacing w:line="273" w:lineRule="exact"/>
              <w:ind w:left="108"/>
              <w:rPr>
                <w:sz w:val="24"/>
              </w:rPr>
            </w:pPr>
            <w:r>
              <w:rPr>
                <w:sz w:val="24"/>
              </w:rPr>
              <w:t>Сварочный</w:t>
            </w:r>
            <w:r>
              <w:rPr>
                <w:spacing w:val="-4"/>
                <w:sz w:val="24"/>
              </w:rPr>
              <w:t xml:space="preserve"> </w:t>
            </w:r>
            <w:r>
              <w:rPr>
                <w:sz w:val="24"/>
              </w:rPr>
              <w:t>аппарат</w:t>
            </w:r>
            <w:r>
              <w:rPr>
                <w:spacing w:val="-4"/>
                <w:sz w:val="24"/>
              </w:rPr>
              <w:t xml:space="preserve"> </w:t>
            </w:r>
            <w:r>
              <w:rPr>
                <w:sz w:val="24"/>
              </w:rPr>
              <w:t>полуавтомат</w:t>
            </w:r>
            <w:r>
              <w:rPr>
                <w:spacing w:val="-4"/>
                <w:sz w:val="24"/>
              </w:rPr>
              <w:t xml:space="preserve"> </w:t>
            </w:r>
            <w:r>
              <w:rPr>
                <w:spacing w:val="-5"/>
                <w:sz w:val="24"/>
              </w:rPr>
              <w:t>для</w:t>
            </w:r>
          </w:p>
        </w:tc>
        <w:tc>
          <w:tcPr>
            <w:tcW w:w="1843" w:type="dxa"/>
            <w:tcBorders>
              <w:bottom w:val="nil"/>
            </w:tcBorders>
          </w:tcPr>
          <w:p w:rsidR="00343CC4" w:rsidRDefault="00487E66">
            <w:pPr>
              <w:pStyle w:val="TableParagraph"/>
              <w:spacing w:before="1" w:line="274" w:lineRule="exact"/>
              <w:ind w:left="33" w:right="91"/>
              <w:jc w:val="center"/>
              <w:rPr>
                <w:b/>
                <w:sz w:val="24"/>
              </w:rPr>
            </w:pPr>
            <w:r>
              <w:rPr>
                <w:b/>
                <w:spacing w:val="-2"/>
                <w:sz w:val="24"/>
              </w:rPr>
              <w:t>Оборудование</w:t>
            </w:r>
          </w:p>
        </w:tc>
        <w:tc>
          <w:tcPr>
            <w:tcW w:w="2551" w:type="dxa"/>
            <w:tcBorders>
              <w:bottom w:val="nil"/>
            </w:tcBorders>
          </w:tcPr>
          <w:p w:rsidR="00343CC4" w:rsidRDefault="00487E66">
            <w:pPr>
              <w:pStyle w:val="TableParagraph"/>
              <w:spacing w:line="273" w:lineRule="exact"/>
              <w:ind w:left="108"/>
              <w:rPr>
                <w:sz w:val="24"/>
              </w:rPr>
            </w:pPr>
            <w:r>
              <w:rPr>
                <w:spacing w:val="-2"/>
                <w:sz w:val="24"/>
              </w:rPr>
              <w:t>специализированное</w:t>
            </w:r>
          </w:p>
        </w:tc>
        <w:tc>
          <w:tcPr>
            <w:tcW w:w="2834" w:type="dxa"/>
            <w:gridSpan w:val="3"/>
            <w:tcBorders>
              <w:bottom w:val="nil"/>
            </w:tcBorders>
          </w:tcPr>
          <w:p w:rsidR="00343CC4" w:rsidRDefault="00487E66">
            <w:pPr>
              <w:pStyle w:val="TableParagraph"/>
              <w:spacing w:line="273" w:lineRule="exact"/>
              <w:ind w:left="108"/>
              <w:rPr>
                <w:sz w:val="24"/>
              </w:rPr>
            </w:pPr>
            <w:r>
              <w:rPr>
                <w:sz w:val="24"/>
              </w:rPr>
              <w:t>Сварочный</w:t>
            </w:r>
            <w:r>
              <w:rPr>
                <w:spacing w:val="-3"/>
                <w:sz w:val="24"/>
              </w:rPr>
              <w:t xml:space="preserve"> </w:t>
            </w:r>
            <w:r>
              <w:rPr>
                <w:spacing w:val="-2"/>
                <w:sz w:val="24"/>
              </w:rPr>
              <w:t>аппарат-</w:t>
            </w:r>
          </w:p>
        </w:tc>
        <w:tc>
          <w:tcPr>
            <w:tcW w:w="2625" w:type="dxa"/>
            <w:vMerge/>
            <w:tcBorders>
              <w:top w:val="nil"/>
            </w:tcBorders>
          </w:tcPr>
          <w:p w:rsidR="00343CC4" w:rsidRDefault="00343CC4">
            <w:pPr>
              <w:rPr>
                <w:sz w:val="2"/>
                <w:szCs w:val="2"/>
              </w:rPr>
            </w:pPr>
          </w:p>
        </w:tc>
      </w:tr>
      <w:tr w:rsidR="00343CC4">
        <w:trPr>
          <w:trHeight w:val="304"/>
        </w:trPr>
        <w:tc>
          <w:tcPr>
            <w:tcW w:w="518" w:type="dxa"/>
            <w:tcBorders>
              <w:top w:val="nil"/>
              <w:bottom w:val="nil"/>
            </w:tcBorders>
          </w:tcPr>
          <w:p w:rsidR="00343CC4" w:rsidRDefault="00343CC4">
            <w:pPr>
              <w:pStyle w:val="TableParagraph"/>
            </w:pPr>
          </w:p>
        </w:tc>
        <w:tc>
          <w:tcPr>
            <w:tcW w:w="5006" w:type="dxa"/>
            <w:tcBorders>
              <w:top w:val="nil"/>
              <w:bottom w:val="nil"/>
            </w:tcBorders>
          </w:tcPr>
          <w:p w:rsidR="00343CC4" w:rsidRDefault="00487E66">
            <w:pPr>
              <w:pStyle w:val="TableParagraph"/>
              <w:spacing w:before="8"/>
              <w:ind w:left="108"/>
              <w:rPr>
                <w:sz w:val="24"/>
              </w:rPr>
            </w:pPr>
            <w:r>
              <w:rPr>
                <w:spacing w:val="-2"/>
                <w:sz w:val="24"/>
              </w:rPr>
              <w:t>полипропилена</w:t>
            </w:r>
          </w:p>
        </w:tc>
        <w:tc>
          <w:tcPr>
            <w:tcW w:w="1843" w:type="dxa"/>
            <w:tcBorders>
              <w:top w:val="nil"/>
              <w:bottom w:val="nil"/>
            </w:tcBorders>
          </w:tcPr>
          <w:p w:rsidR="00343CC4" w:rsidRDefault="00343CC4">
            <w:pPr>
              <w:pStyle w:val="TableParagraph"/>
            </w:pPr>
          </w:p>
        </w:tc>
        <w:tc>
          <w:tcPr>
            <w:tcW w:w="2551" w:type="dxa"/>
            <w:tcBorders>
              <w:top w:val="nil"/>
              <w:bottom w:val="nil"/>
            </w:tcBorders>
          </w:tcPr>
          <w:p w:rsidR="00343CC4" w:rsidRDefault="00343CC4">
            <w:pPr>
              <w:pStyle w:val="TableParagraph"/>
            </w:pPr>
          </w:p>
        </w:tc>
        <w:tc>
          <w:tcPr>
            <w:tcW w:w="2834" w:type="dxa"/>
            <w:gridSpan w:val="3"/>
            <w:tcBorders>
              <w:top w:val="nil"/>
              <w:bottom w:val="nil"/>
            </w:tcBorders>
          </w:tcPr>
          <w:p w:rsidR="00343CC4" w:rsidRDefault="00487E66">
            <w:pPr>
              <w:pStyle w:val="TableParagraph"/>
              <w:spacing w:before="8"/>
              <w:ind w:left="108"/>
              <w:rPr>
                <w:sz w:val="24"/>
              </w:rPr>
            </w:pPr>
            <w:r>
              <w:rPr>
                <w:sz w:val="24"/>
              </w:rPr>
              <w:t>паяльник</w:t>
            </w:r>
            <w:r>
              <w:rPr>
                <w:spacing w:val="-3"/>
                <w:sz w:val="24"/>
              </w:rPr>
              <w:t xml:space="preserve"> </w:t>
            </w:r>
            <w:r>
              <w:rPr>
                <w:spacing w:val="-5"/>
                <w:sz w:val="24"/>
              </w:rPr>
              <w:t>для</w:t>
            </w:r>
          </w:p>
        </w:tc>
        <w:tc>
          <w:tcPr>
            <w:tcW w:w="2625" w:type="dxa"/>
            <w:vMerge/>
            <w:tcBorders>
              <w:top w:val="nil"/>
            </w:tcBorders>
          </w:tcPr>
          <w:p w:rsidR="00343CC4" w:rsidRDefault="00343CC4">
            <w:pPr>
              <w:rPr>
                <w:sz w:val="2"/>
                <w:szCs w:val="2"/>
              </w:rPr>
            </w:pPr>
          </w:p>
        </w:tc>
      </w:tr>
      <w:tr w:rsidR="00343CC4">
        <w:trPr>
          <w:trHeight w:val="306"/>
        </w:trPr>
        <w:tc>
          <w:tcPr>
            <w:tcW w:w="518" w:type="dxa"/>
            <w:tcBorders>
              <w:top w:val="nil"/>
              <w:bottom w:val="nil"/>
            </w:tcBorders>
          </w:tcPr>
          <w:p w:rsidR="00343CC4" w:rsidRDefault="00343CC4">
            <w:pPr>
              <w:pStyle w:val="TableParagraph"/>
            </w:pPr>
          </w:p>
        </w:tc>
        <w:tc>
          <w:tcPr>
            <w:tcW w:w="5006" w:type="dxa"/>
            <w:tcBorders>
              <w:top w:val="nil"/>
              <w:bottom w:val="nil"/>
            </w:tcBorders>
          </w:tcPr>
          <w:p w:rsidR="00343CC4" w:rsidRDefault="00343CC4">
            <w:pPr>
              <w:pStyle w:val="TableParagraph"/>
            </w:pPr>
          </w:p>
        </w:tc>
        <w:tc>
          <w:tcPr>
            <w:tcW w:w="1843" w:type="dxa"/>
            <w:tcBorders>
              <w:top w:val="nil"/>
              <w:bottom w:val="nil"/>
            </w:tcBorders>
          </w:tcPr>
          <w:p w:rsidR="00343CC4" w:rsidRDefault="00343CC4">
            <w:pPr>
              <w:pStyle w:val="TableParagraph"/>
            </w:pPr>
          </w:p>
        </w:tc>
        <w:tc>
          <w:tcPr>
            <w:tcW w:w="2551" w:type="dxa"/>
            <w:tcBorders>
              <w:top w:val="nil"/>
              <w:bottom w:val="nil"/>
            </w:tcBorders>
          </w:tcPr>
          <w:p w:rsidR="00343CC4" w:rsidRDefault="00343CC4">
            <w:pPr>
              <w:pStyle w:val="TableParagraph"/>
            </w:pPr>
          </w:p>
        </w:tc>
        <w:tc>
          <w:tcPr>
            <w:tcW w:w="2834" w:type="dxa"/>
            <w:gridSpan w:val="3"/>
            <w:tcBorders>
              <w:top w:val="nil"/>
              <w:bottom w:val="nil"/>
            </w:tcBorders>
          </w:tcPr>
          <w:p w:rsidR="00343CC4" w:rsidRDefault="00487E66">
            <w:pPr>
              <w:pStyle w:val="TableParagraph"/>
              <w:spacing w:before="10"/>
              <w:ind w:left="108"/>
              <w:rPr>
                <w:sz w:val="24"/>
              </w:rPr>
            </w:pPr>
            <w:r>
              <w:rPr>
                <w:sz w:val="24"/>
              </w:rPr>
              <w:t>пластиковых</w:t>
            </w:r>
            <w:r>
              <w:rPr>
                <w:spacing w:val="-4"/>
                <w:sz w:val="24"/>
              </w:rPr>
              <w:t xml:space="preserve"> труб.</w:t>
            </w:r>
          </w:p>
        </w:tc>
        <w:tc>
          <w:tcPr>
            <w:tcW w:w="2625" w:type="dxa"/>
            <w:vMerge/>
            <w:tcBorders>
              <w:top w:val="nil"/>
            </w:tcBorders>
          </w:tcPr>
          <w:p w:rsidR="00343CC4" w:rsidRDefault="00343CC4">
            <w:pPr>
              <w:rPr>
                <w:sz w:val="2"/>
                <w:szCs w:val="2"/>
              </w:rPr>
            </w:pPr>
          </w:p>
        </w:tc>
      </w:tr>
      <w:tr w:rsidR="00343CC4">
        <w:trPr>
          <w:trHeight w:val="308"/>
        </w:trPr>
        <w:tc>
          <w:tcPr>
            <w:tcW w:w="518" w:type="dxa"/>
            <w:tcBorders>
              <w:top w:val="nil"/>
              <w:bottom w:val="nil"/>
            </w:tcBorders>
          </w:tcPr>
          <w:p w:rsidR="00343CC4" w:rsidRDefault="00343CC4">
            <w:pPr>
              <w:pStyle w:val="TableParagraph"/>
            </w:pPr>
          </w:p>
        </w:tc>
        <w:tc>
          <w:tcPr>
            <w:tcW w:w="5006" w:type="dxa"/>
            <w:tcBorders>
              <w:top w:val="nil"/>
              <w:bottom w:val="nil"/>
            </w:tcBorders>
          </w:tcPr>
          <w:p w:rsidR="00343CC4" w:rsidRDefault="00343CC4">
            <w:pPr>
              <w:pStyle w:val="TableParagraph"/>
            </w:pPr>
          </w:p>
        </w:tc>
        <w:tc>
          <w:tcPr>
            <w:tcW w:w="1843" w:type="dxa"/>
            <w:tcBorders>
              <w:top w:val="nil"/>
              <w:bottom w:val="nil"/>
            </w:tcBorders>
          </w:tcPr>
          <w:p w:rsidR="00343CC4" w:rsidRDefault="00343CC4">
            <w:pPr>
              <w:pStyle w:val="TableParagraph"/>
            </w:pPr>
          </w:p>
        </w:tc>
        <w:tc>
          <w:tcPr>
            <w:tcW w:w="2551" w:type="dxa"/>
            <w:tcBorders>
              <w:top w:val="nil"/>
              <w:bottom w:val="nil"/>
            </w:tcBorders>
          </w:tcPr>
          <w:p w:rsidR="00343CC4" w:rsidRDefault="00343CC4">
            <w:pPr>
              <w:pStyle w:val="TableParagraph"/>
            </w:pPr>
          </w:p>
        </w:tc>
        <w:tc>
          <w:tcPr>
            <w:tcW w:w="2834" w:type="dxa"/>
            <w:gridSpan w:val="3"/>
            <w:tcBorders>
              <w:top w:val="nil"/>
              <w:bottom w:val="nil"/>
            </w:tcBorders>
          </w:tcPr>
          <w:p w:rsidR="00343CC4" w:rsidRDefault="00487E66">
            <w:pPr>
              <w:pStyle w:val="TableParagraph"/>
              <w:spacing w:before="10"/>
              <w:ind w:left="108"/>
              <w:rPr>
                <w:sz w:val="24"/>
              </w:rPr>
            </w:pPr>
            <w:r>
              <w:rPr>
                <w:sz w:val="24"/>
              </w:rPr>
              <w:t>Мощность</w:t>
            </w:r>
            <w:r>
              <w:rPr>
                <w:spacing w:val="-3"/>
                <w:sz w:val="24"/>
              </w:rPr>
              <w:t xml:space="preserve"> </w:t>
            </w:r>
            <w:r>
              <w:rPr>
                <w:sz w:val="24"/>
              </w:rPr>
              <w:t>1850</w:t>
            </w:r>
            <w:r>
              <w:rPr>
                <w:spacing w:val="-2"/>
                <w:sz w:val="24"/>
              </w:rPr>
              <w:t xml:space="preserve"> </w:t>
            </w:r>
            <w:r>
              <w:rPr>
                <w:sz w:val="24"/>
              </w:rPr>
              <w:t>Вт,</w:t>
            </w:r>
            <w:r>
              <w:rPr>
                <w:spacing w:val="-1"/>
                <w:sz w:val="24"/>
              </w:rPr>
              <w:t xml:space="preserve"> </w:t>
            </w:r>
            <w:r>
              <w:rPr>
                <w:spacing w:val="-5"/>
                <w:sz w:val="24"/>
              </w:rPr>
              <w:t>вес</w:t>
            </w:r>
          </w:p>
        </w:tc>
        <w:tc>
          <w:tcPr>
            <w:tcW w:w="2625" w:type="dxa"/>
            <w:vMerge/>
            <w:tcBorders>
              <w:top w:val="nil"/>
            </w:tcBorders>
          </w:tcPr>
          <w:p w:rsidR="00343CC4" w:rsidRDefault="00343CC4">
            <w:pPr>
              <w:rPr>
                <w:sz w:val="2"/>
                <w:szCs w:val="2"/>
              </w:rPr>
            </w:pPr>
          </w:p>
        </w:tc>
      </w:tr>
      <w:tr w:rsidR="00343CC4">
        <w:trPr>
          <w:trHeight w:val="333"/>
        </w:trPr>
        <w:tc>
          <w:tcPr>
            <w:tcW w:w="518" w:type="dxa"/>
            <w:tcBorders>
              <w:top w:val="nil"/>
            </w:tcBorders>
          </w:tcPr>
          <w:p w:rsidR="00343CC4" w:rsidRDefault="00343CC4">
            <w:pPr>
              <w:pStyle w:val="TableParagraph"/>
              <w:rPr>
                <w:sz w:val="24"/>
              </w:rPr>
            </w:pPr>
          </w:p>
        </w:tc>
        <w:tc>
          <w:tcPr>
            <w:tcW w:w="5006" w:type="dxa"/>
            <w:tcBorders>
              <w:top w:val="nil"/>
            </w:tcBorders>
          </w:tcPr>
          <w:p w:rsidR="00343CC4" w:rsidRDefault="00343CC4">
            <w:pPr>
              <w:pStyle w:val="TableParagraph"/>
              <w:rPr>
                <w:sz w:val="24"/>
              </w:rPr>
            </w:pPr>
          </w:p>
        </w:tc>
        <w:tc>
          <w:tcPr>
            <w:tcW w:w="1843" w:type="dxa"/>
            <w:tcBorders>
              <w:top w:val="nil"/>
            </w:tcBorders>
          </w:tcPr>
          <w:p w:rsidR="00343CC4" w:rsidRDefault="00343CC4">
            <w:pPr>
              <w:pStyle w:val="TableParagraph"/>
              <w:rPr>
                <w:sz w:val="24"/>
              </w:rPr>
            </w:pPr>
          </w:p>
        </w:tc>
        <w:tc>
          <w:tcPr>
            <w:tcW w:w="2551" w:type="dxa"/>
            <w:tcBorders>
              <w:top w:val="nil"/>
            </w:tcBorders>
          </w:tcPr>
          <w:p w:rsidR="00343CC4" w:rsidRDefault="00343CC4">
            <w:pPr>
              <w:pStyle w:val="TableParagraph"/>
              <w:rPr>
                <w:sz w:val="24"/>
              </w:rPr>
            </w:pPr>
          </w:p>
        </w:tc>
        <w:tc>
          <w:tcPr>
            <w:tcW w:w="2834" w:type="dxa"/>
            <w:gridSpan w:val="3"/>
            <w:tcBorders>
              <w:top w:val="nil"/>
            </w:tcBorders>
          </w:tcPr>
          <w:p w:rsidR="00343CC4" w:rsidRDefault="00487E66">
            <w:pPr>
              <w:pStyle w:val="TableParagraph"/>
              <w:spacing w:before="11"/>
              <w:ind w:left="108"/>
              <w:rPr>
                <w:sz w:val="24"/>
              </w:rPr>
            </w:pPr>
            <w:r>
              <w:rPr>
                <w:sz w:val="24"/>
              </w:rPr>
              <w:t xml:space="preserve">24,5 </w:t>
            </w:r>
            <w:r>
              <w:rPr>
                <w:spacing w:val="-5"/>
                <w:sz w:val="24"/>
              </w:rPr>
              <w:t>кг</w:t>
            </w:r>
          </w:p>
        </w:tc>
        <w:tc>
          <w:tcPr>
            <w:tcW w:w="2625" w:type="dxa"/>
            <w:vMerge/>
            <w:tcBorders>
              <w:top w:val="nil"/>
            </w:tcBorders>
          </w:tcPr>
          <w:p w:rsidR="00343CC4" w:rsidRDefault="00343CC4">
            <w:pPr>
              <w:rPr>
                <w:sz w:val="2"/>
                <w:szCs w:val="2"/>
              </w:rPr>
            </w:pPr>
          </w:p>
        </w:tc>
      </w:tr>
      <w:tr w:rsidR="00343CC4">
        <w:trPr>
          <w:trHeight w:val="290"/>
        </w:trPr>
        <w:tc>
          <w:tcPr>
            <w:tcW w:w="518" w:type="dxa"/>
            <w:tcBorders>
              <w:bottom w:val="nil"/>
            </w:tcBorders>
          </w:tcPr>
          <w:p w:rsidR="00343CC4" w:rsidRDefault="00487E66">
            <w:pPr>
              <w:pStyle w:val="TableParagraph"/>
              <w:spacing w:line="270" w:lineRule="exact"/>
              <w:ind w:left="107"/>
              <w:rPr>
                <w:sz w:val="24"/>
              </w:rPr>
            </w:pPr>
            <w:r>
              <w:rPr>
                <w:spacing w:val="-10"/>
                <w:sz w:val="24"/>
              </w:rPr>
              <w:t>8</w:t>
            </w:r>
          </w:p>
        </w:tc>
        <w:tc>
          <w:tcPr>
            <w:tcW w:w="5006" w:type="dxa"/>
            <w:tcBorders>
              <w:bottom w:val="nil"/>
            </w:tcBorders>
          </w:tcPr>
          <w:p w:rsidR="00343CC4" w:rsidRDefault="00487E66">
            <w:pPr>
              <w:pStyle w:val="TableParagraph"/>
              <w:spacing w:line="268" w:lineRule="exact"/>
              <w:ind w:left="108"/>
              <w:rPr>
                <w:sz w:val="24"/>
              </w:rPr>
            </w:pPr>
            <w:r>
              <w:rPr>
                <w:sz w:val="24"/>
              </w:rPr>
              <w:t>Торцовочная</w:t>
            </w:r>
            <w:r>
              <w:rPr>
                <w:spacing w:val="-2"/>
                <w:sz w:val="24"/>
              </w:rPr>
              <w:t xml:space="preserve"> </w:t>
            </w:r>
            <w:r>
              <w:rPr>
                <w:spacing w:val="-4"/>
                <w:sz w:val="24"/>
              </w:rPr>
              <w:t>пила</w:t>
            </w:r>
          </w:p>
        </w:tc>
        <w:tc>
          <w:tcPr>
            <w:tcW w:w="1843" w:type="dxa"/>
            <w:vMerge w:val="restart"/>
          </w:tcPr>
          <w:p w:rsidR="00343CC4" w:rsidRDefault="00343CC4">
            <w:pPr>
              <w:pStyle w:val="TableParagraph"/>
              <w:rPr>
                <w:sz w:val="24"/>
              </w:rPr>
            </w:pPr>
          </w:p>
        </w:tc>
        <w:tc>
          <w:tcPr>
            <w:tcW w:w="2551" w:type="dxa"/>
            <w:tcBorders>
              <w:bottom w:val="nil"/>
            </w:tcBorders>
          </w:tcPr>
          <w:p w:rsidR="00343CC4" w:rsidRDefault="00487E66">
            <w:pPr>
              <w:pStyle w:val="TableParagraph"/>
              <w:spacing w:line="270" w:lineRule="exact"/>
              <w:ind w:left="108"/>
              <w:rPr>
                <w:sz w:val="24"/>
              </w:rPr>
            </w:pPr>
            <w:r>
              <w:rPr>
                <w:spacing w:val="-2"/>
                <w:sz w:val="24"/>
              </w:rPr>
              <w:t>специализированное</w:t>
            </w:r>
          </w:p>
        </w:tc>
        <w:tc>
          <w:tcPr>
            <w:tcW w:w="2834" w:type="dxa"/>
            <w:gridSpan w:val="3"/>
            <w:tcBorders>
              <w:bottom w:val="nil"/>
            </w:tcBorders>
          </w:tcPr>
          <w:p w:rsidR="00343CC4" w:rsidRDefault="00487E66">
            <w:pPr>
              <w:pStyle w:val="TableParagraph"/>
              <w:spacing w:line="270" w:lineRule="exact"/>
              <w:ind w:left="108"/>
              <w:rPr>
                <w:sz w:val="24"/>
              </w:rPr>
            </w:pPr>
            <w:r>
              <w:rPr>
                <w:sz w:val="24"/>
              </w:rPr>
              <w:t>Компактная</w:t>
            </w:r>
            <w:r>
              <w:rPr>
                <w:spacing w:val="1"/>
                <w:sz w:val="24"/>
              </w:rPr>
              <w:t xml:space="preserve"> </w:t>
            </w:r>
            <w:r>
              <w:rPr>
                <w:sz w:val="24"/>
              </w:rPr>
              <w:t>ножовка</w:t>
            </w:r>
            <w:r>
              <w:rPr>
                <w:spacing w:val="1"/>
                <w:sz w:val="24"/>
              </w:rPr>
              <w:t xml:space="preserve"> </w:t>
            </w:r>
            <w:r>
              <w:rPr>
                <w:spacing w:val="-5"/>
                <w:sz w:val="24"/>
              </w:rPr>
              <w:t>для</w:t>
            </w:r>
          </w:p>
        </w:tc>
        <w:tc>
          <w:tcPr>
            <w:tcW w:w="2625" w:type="dxa"/>
            <w:vMerge/>
            <w:tcBorders>
              <w:top w:val="nil"/>
            </w:tcBorders>
          </w:tcPr>
          <w:p w:rsidR="00343CC4" w:rsidRDefault="00343CC4">
            <w:pPr>
              <w:rPr>
                <w:sz w:val="2"/>
                <w:szCs w:val="2"/>
              </w:rPr>
            </w:pPr>
          </w:p>
        </w:tc>
      </w:tr>
      <w:tr w:rsidR="00343CC4">
        <w:trPr>
          <w:trHeight w:val="332"/>
        </w:trPr>
        <w:tc>
          <w:tcPr>
            <w:tcW w:w="518" w:type="dxa"/>
            <w:tcBorders>
              <w:top w:val="nil"/>
            </w:tcBorders>
          </w:tcPr>
          <w:p w:rsidR="00343CC4" w:rsidRDefault="00343CC4">
            <w:pPr>
              <w:pStyle w:val="TableParagraph"/>
              <w:rPr>
                <w:sz w:val="24"/>
              </w:rPr>
            </w:pPr>
          </w:p>
        </w:tc>
        <w:tc>
          <w:tcPr>
            <w:tcW w:w="5006" w:type="dxa"/>
            <w:tcBorders>
              <w:top w:val="nil"/>
            </w:tcBorders>
          </w:tcPr>
          <w:p w:rsidR="00343CC4" w:rsidRDefault="00343CC4">
            <w:pPr>
              <w:pStyle w:val="TableParagraph"/>
              <w:rPr>
                <w:sz w:val="24"/>
              </w:rPr>
            </w:pPr>
          </w:p>
        </w:tc>
        <w:tc>
          <w:tcPr>
            <w:tcW w:w="1843" w:type="dxa"/>
            <w:vMerge/>
            <w:tcBorders>
              <w:top w:val="nil"/>
            </w:tcBorders>
          </w:tcPr>
          <w:p w:rsidR="00343CC4" w:rsidRDefault="00343CC4">
            <w:pPr>
              <w:rPr>
                <w:sz w:val="2"/>
                <w:szCs w:val="2"/>
              </w:rPr>
            </w:pPr>
          </w:p>
        </w:tc>
        <w:tc>
          <w:tcPr>
            <w:tcW w:w="2551" w:type="dxa"/>
            <w:tcBorders>
              <w:top w:val="nil"/>
            </w:tcBorders>
          </w:tcPr>
          <w:p w:rsidR="00343CC4" w:rsidRDefault="00343CC4">
            <w:pPr>
              <w:pStyle w:val="TableParagraph"/>
              <w:rPr>
                <w:sz w:val="24"/>
              </w:rPr>
            </w:pPr>
          </w:p>
        </w:tc>
        <w:tc>
          <w:tcPr>
            <w:tcW w:w="2834" w:type="dxa"/>
            <w:gridSpan w:val="3"/>
            <w:tcBorders>
              <w:top w:val="nil"/>
            </w:tcBorders>
          </w:tcPr>
          <w:p w:rsidR="00343CC4" w:rsidRDefault="00487E66">
            <w:pPr>
              <w:pStyle w:val="TableParagraph"/>
              <w:spacing w:before="10"/>
              <w:ind w:left="108"/>
              <w:rPr>
                <w:sz w:val="24"/>
              </w:rPr>
            </w:pPr>
            <w:r>
              <w:rPr>
                <w:sz w:val="24"/>
              </w:rPr>
              <w:t>пиления</w:t>
            </w:r>
            <w:r>
              <w:rPr>
                <w:spacing w:val="-3"/>
                <w:sz w:val="24"/>
              </w:rPr>
              <w:t xml:space="preserve"> </w:t>
            </w:r>
            <w:r>
              <w:rPr>
                <w:spacing w:val="-2"/>
                <w:sz w:val="24"/>
              </w:rPr>
              <w:t>пластика</w:t>
            </w:r>
          </w:p>
        </w:tc>
        <w:tc>
          <w:tcPr>
            <w:tcW w:w="2625" w:type="dxa"/>
            <w:vMerge/>
            <w:tcBorders>
              <w:top w:val="nil"/>
            </w:tcBorders>
          </w:tcPr>
          <w:p w:rsidR="00343CC4" w:rsidRDefault="00343CC4">
            <w:pPr>
              <w:rPr>
                <w:sz w:val="2"/>
                <w:szCs w:val="2"/>
              </w:rPr>
            </w:pPr>
          </w:p>
        </w:tc>
      </w:tr>
      <w:tr w:rsidR="00343CC4">
        <w:trPr>
          <w:trHeight w:val="295"/>
        </w:trPr>
        <w:tc>
          <w:tcPr>
            <w:tcW w:w="518" w:type="dxa"/>
            <w:tcBorders>
              <w:bottom w:val="nil"/>
            </w:tcBorders>
          </w:tcPr>
          <w:p w:rsidR="00343CC4" w:rsidRDefault="00487E66">
            <w:pPr>
              <w:pStyle w:val="TableParagraph"/>
              <w:spacing w:line="273" w:lineRule="exact"/>
              <w:ind w:left="107"/>
              <w:rPr>
                <w:sz w:val="24"/>
              </w:rPr>
            </w:pPr>
            <w:r>
              <w:rPr>
                <w:spacing w:val="-10"/>
                <w:sz w:val="24"/>
              </w:rPr>
              <w:t>9</w:t>
            </w:r>
          </w:p>
        </w:tc>
        <w:tc>
          <w:tcPr>
            <w:tcW w:w="5006" w:type="dxa"/>
            <w:tcBorders>
              <w:bottom w:val="nil"/>
            </w:tcBorders>
          </w:tcPr>
          <w:p w:rsidR="00343CC4" w:rsidRDefault="00487E66">
            <w:pPr>
              <w:pStyle w:val="TableParagraph"/>
              <w:spacing w:line="270" w:lineRule="exact"/>
              <w:ind w:left="108"/>
              <w:rPr>
                <w:sz w:val="24"/>
              </w:rPr>
            </w:pPr>
            <w:r>
              <w:rPr>
                <w:sz w:val="24"/>
              </w:rPr>
              <w:t>Бак</w:t>
            </w:r>
            <w:r>
              <w:rPr>
                <w:spacing w:val="-1"/>
                <w:sz w:val="24"/>
              </w:rPr>
              <w:t xml:space="preserve"> </w:t>
            </w:r>
            <w:r>
              <w:rPr>
                <w:sz w:val="24"/>
              </w:rPr>
              <w:t xml:space="preserve">для </w:t>
            </w:r>
            <w:r>
              <w:rPr>
                <w:spacing w:val="-2"/>
                <w:sz w:val="24"/>
              </w:rPr>
              <w:t>отходов</w:t>
            </w:r>
          </w:p>
        </w:tc>
        <w:tc>
          <w:tcPr>
            <w:tcW w:w="1843" w:type="dxa"/>
            <w:tcBorders>
              <w:bottom w:val="nil"/>
            </w:tcBorders>
          </w:tcPr>
          <w:p w:rsidR="00343CC4" w:rsidRDefault="00487E66">
            <w:pPr>
              <w:pStyle w:val="TableParagraph"/>
              <w:spacing w:before="1" w:line="274" w:lineRule="exact"/>
              <w:ind w:left="33" w:right="91"/>
              <w:jc w:val="center"/>
              <w:rPr>
                <w:b/>
                <w:sz w:val="24"/>
              </w:rPr>
            </w:pPr>
            <w:r>
              <w:rPr>
                <w:b/>
                <w:spacing w:val="-2"/>
                <w:sz w:val="24"/>
              </w:rPr>
              <w:t>Оборудование</w:t>
            </w:r>
          </w:p>
        </w:tc>
        <w:tc>
          <w:tcPr>
            <w:tcW w:w="2551" w:type="dxa"/>
            <w:tcBorders>
              <w:bottom w:val="nil"/>
            </w:tcBorders>
          </w:tcPr>
          <w:p w:rsidR="00343CC4" w:rsidRDefault="00487E66">
            <w:pPr>
              <w:pStyle w:val="TableParagraph"/>
              <w:spacing w:line="273" w:lineRule="exact"/>
              <w:ind w:left="108"/>
              <w:rPr>
                <w:sz w:val="24"/>
              </w:rPr>
            </w:pPr>
            <w:r>
              <w:rPr>
                <w:spacing w:val="-2"/>
                <w:sz w:val="24"/>
              </w:rPr>
              <w:t>специализированное</w:t>
            </w:r>
          </w:p>
        </w:tc>
        <w:tc>
          <w:tcPr>
            <w:tcW w:w="2834" w:type="dxa"/>
            <w:gridSpan w:val="3"/>
            <w:tcBorders>
              <w:bottom w:val="nil"/>
            </w:tcBorders>
          </w:tcPr>
          <w:p w:rsidR="00343CC4" w:rsidRDefault="00487E66">
            <w:pPr>
              <w:pStyle w:val="TableParagraph"/>
              <w:spacing w:line="273" w:lineRule="exact"/>
              <w:ind w:left="108"/>
              <w:rPr>
                <w:sz w:val="24"/>
              </w:rPr>
            </w:pPr>
            <w:r>
              <w:rPr>
                <w:sz w:val="24"/>
              </w:rPr>
              <w:t>Бак</w:t>
            </w:r>
            <w:r>
              <w:rPr>
                <w:spacing w:val="-1"/>
                <w:sz w:val="24"/>
              </w:rPr>
              <w:t xml:space="preserve"> </w:t>
            </w:r>
            <w:r>
              <w:rPr>
                <w:sz w:val="24"/>
              </w:rPr>
              <w:t>с крышкой</w:t>
            </w:r>
            <w:r>
              <w:rPr>
                <w:spacing w:val="-2"/>
                <w:sz w:val="24"/>
              </w:rPr>
              <w:t xml:space="preserve"> </w:t>
            </w:r>
            <w:r>
              <w:rPr>
                <w:sz w:val="24"/>
              </w:rPr>
              <w:t xml:space="preserve">50 </w:t>
            </w:r>
            <w:r>
              <w:rPr>
                <w:spacing w:val="-10"/>
                <w:sz w:val="24"/>
              </w:rPr>
              <w:t>л</w:t>
            </w:r>
          </w:p>
        </w:tc>
        <w:tc>
          <w:tcPr>
            <w:tcW w:w="2625" w:type="dxa"/>
            <w:vMerge/>
            <w:tcBorders>
              <w:top w:val="nil"/>
            </w:tcBorders>
          </w:tcPr>
          <w:p w:rsidR="00343CC4" w:rsidRDefault="00343CC4">
            <w:pPr>
              <w:rPr>
                <w:sz w:val="2"/>
                <w:szCs w:val="2"/>
              </w:rPr>
            </w:pPr>
          </w:p>
        </w:tc>
      </w:tr>
      <w:tr w:rsidR="00343CC4">
        <w:trPr>
          <w:trHeight w:val="330"/>
        </w:trPr>
        <w:tc>
          <w:tcPr>
            <w:tcW w:w="518" w:type="dxa"/>
            <w:tcBorders>
              <w:top w:val="nil"/>
            </w:tcBorders>
          </w:tcPr>
          <w:p w:rsidR="00343CC4" w:rsidRDefault="00343CC4">
            <w:pPr>
              <w:pStyle w:val="TableParagraph"/>
              <w:rPr>
                <w:sz w:val="24"/>
              </w:rPr>
            </w:pPr>
          </w:p>
        </w:tc>
        <w:tc>
          <w:tcPr>
            <w:tcW w:w="5006" w:type="dxa"/>
            <w:tcBorders>
              <w:top w:val="nil"/>
            </w:tcBorders>
          </w:tcPr>
          <w:p w:rsidR="00343CC4" w:rsidRDefault="00343CC4">
            <w:pPr>
              <w:pStyle w:val="TableParagraph"/>
              <w:rPr>
                <w:sz w:val="24"/>
              </w:rPr>
            </w:pPr>
          </w:p>
        </w:tc>
        <w:tc>
          <w:tcPr>
            <w:tcW w:w="1843" w:type="dxa"/>
            <w:tcBorders>
              <w:top w:val="nil"/>
            </w:tcBorders>
          </w:tcPr>
          <w:p w:rsidR="00343CC4" w:rsidRDefault="00343CC4">
            <w:pPr>
              <w:pStyle w:val="TableParagraph"/>
              <w:rPr>
                <w:sz w:val="24"/>
              </w:rPr>
            </w:pPr>
          </w:p>
        </w:tc>
        <w:tc>
          <w:tcPr>
            <w:tcW w:w="2551" w:type="dxa"/>
            <w:tcBorders>
              <w:top w:val="nil"/>
            </w:tcBorders>
          </w:tcPr>
          <w:p w:rsidR="00343CC4" w:rsidRDefault="00343CC4">
            <w:pPr>
              <w:pStyle w:val="TableParagraph"/>
              <w:rPr>
                <w:sz w:val="24"/>
              </w:rPr>
            </w:pPr>
          </w:p>
        </w:tc>
        <w:tc>
          <w:tcPr>
            <w:tcW w:w="2834" w:type="dxa"/>
            <w:gridSpan w:val="3"/>
            <w:tcBorders>
              <w:top w:val="nil"/>
            </w:tcBorders>
          </w:tcPr>
          <w:p w:rsidR="00343CC4" w:rsidRDefault="00487E66">
            <w:pPr>
              <w:pStyle w:val="TableParagraph"/>
              <w:spacing w:before="8"/>
              <w:ind w:left="108"/>
              <w:rPr>
                <w:sz w:val="24"/>
              </w:rPr>
            </w:pPr>
            <w:r>
              <w:rPr>
                <w:spacing w:val="-2"/>
                <w:sz w:val="24"/>
              </w:rPr>
              <w:t>синий.</w:t>
            </w:r>
          </w:p>
        </w:tc>
        <w:tc>
          <w:tcPr>
            <w:tcW w:w="2625" w:type="dxa"/>
            <w:vMerge/>
            <w:tcBorders>
              <w:top w:val="nil"/>
            </w:tcBorders>
          </w:tcPr>
          <w:p w:rsidR="00343CC4" w:rsidRDefault="00343CC4">
            <w:pPr>
              <w:rPr>
                <w:sz w:val="2"/>
                <w:szCs w:val="2"/>
              </w:rPr>
            </w:pPr>
          </w:p>
        </w:tc>
      </w:tr>
      <w:tr w:rsidR="00343CC4">
        <w:trPr>
          <w:trHeight w:val="272"/>
        </w:trPr>
        <w:tc>
          <w:tcPr>
            <w:tcW w:w="518" w:type="dxa"/>
            <w:tcBorders>
              <w:bottom w:val="nil"/>
            </w:tcBorders>
          </w:tcPr>
          <w:p w:rsidR="00343CC4" w:rsidRDefault="00487E66">
            <w:pPr>
              <w:pStyle w:val="TableParagraph"/>
              <w:spacing w:line="253" w:lineRule="exact"/>
              <w:ind w:left="107"/>
              <w:rPr>
                <w:sz w:val="24"/>
              </w:rPr>
            </w:pPr>
            <w:r>
              <w:rPr>
                <w:spacing w:val="-5"/>
                <w:sz w:val="24"/>
              </w:rPr>
              <w:t>10</w:t>
            </w:r>
          </w:p>
        </w:tc>
        <w:tc>
          <w:tcPr>
            <w:tcW w:w="5006" w:type="dxa"/>
            <w:tcBorders>
              <w:bottom w:val="nil"/>
            </w:tcBorders>
          </w:tcPr>
          <w:p w:rsidR="00343CC4" w:rsidRDefault="00487E66">
            <w:pPr>
              <w:pStyle w:val="TableParagraph"/>
              <w:spacing w:line="253" w:lineRule="exact"/>
              <w:ind w:left="108"/>
              <w:rPr>
                <w:sz w:val="24"/>
              </w:rPr>
            </w:pPr>
            <w:r>
              <w:rPr>
                <w:sz w:val="24"/>
              </w:rPr>
              <w:t>Тележка</w:t>
            </w:r>
            <w:r>
              <w:rPr>
                <w:spacing w:val="-3"/>
                <w:sz w:val="24"/>
              </w:rPr>
              <w:t xml:space="preserve"> </w:t>
            </w:r>
            <w:r>
              <w:rPr>
                <w:spacing w:val="-2"/>
                <w:sz w:val="24"/>
              </w:rPr>
              <w:t>инструментальная</w:t>
            </w:r>
          </w:p>
        </w:tc>
        <w:tc>
          <w:tcPr>
            <w:tcW w:w="1843" w:type="dxa"/>
            <w:tcBorders>
              <w:bottom w:val="nil"/>
            </w:tcBorders>
          </w:tcPr>
          <w:p w:rsidR="00343CC4" w:rsidRDefault="00487E66">
            <w:pPr>
              <w:pStyle w:val="TableParagraph"/>
              <w:spacing w:line="253" w:lineRule="exact"/>
              <w:ind w:left="33" w:right="91"/>
              <w:jc w:val="center"/>
              <w:rPr>
                <w:b/>
                <w:sz w:val="24"/>
              </w:rPr>
            </w:pPr>
            <w:r>
              <w:rPr>
                <w:b/>
                <w:spacing w:val="-2"/>
                <w:sz w:val="24"/>
              </w:rPr>
              <w:t>Оборудование</w:t>
            </w:r>
          </w:p>
        </w:tc>
        <w:tc>
          <w:tcPr>
            <w:tcW w:w="2551" w:type="dxa"/>
            <w:tcBorders>
              <w:bottom w:val="nil"/>
            </w:tcBorders>
          </w:tcPr>
          <w:p w:rsidR="00343CC4" w:rsidRDefault="00487E66">
            <w:pPr>
              <w:pStyle w:val="TableParagraph"/>
              <w:spacing w:line="253" w:lineRule="exact"/>
              <w:ind w:left="108"/>
              <w:rPr>
                <w:sz w:val="24"/>
              </w:rPr>
            </w:pPr>
            <w:r>
              <w:rPr>
                <w:spacing w:val="-2"/>
                <w:sz w:val="24"/>
              </w:rPr>
              <w:t>специализированное</w:t>
            </w:r>
          </w:p>
        </w:tc>
        <w:tc>
          <w:tcPr>
            <w:tcW w:w="2834" w:type="dxa"/>
            <w:gridSpan w:val="3"/>
            <w:tcBorders>
              <w:bottom w:val="nil"/>
            </w:tcBorders>
          </w:tcPr>
          <w:p w:rsidR="00343CC4" w:rsidRDefault="00487E66">
            <w:pPr>
              <w:pStyle w:val="TableParagraph"/>
              <w:spacing w:line="253" w:lineRule="exact"/>
              <w:ind w:left="108"/>
              <w:rPr>
                <w:sz w:val="24"/>
              </w:rPr>
            </w:pPr>
            <w:r>
              <w:rPr>
                <w:spacing w:val="-2"/>
                <w:sz w:val="24"/>
              </w:rPr>
              <w:t>Артикул135006</w:t>
            </w:r>
          </w:p>
        </w:tc>
        <w:tc>
          <w:tcPr>
            <w:tcW w:w="2625" w:type="dxa"/>
            <w:vMerge/>
            <w:tcBorders>
              <w:top w:val="nil"/>
            </w:tcBorders>
          </w:tcPr>
          <w:p w:rsidR="00343CC4" w:rsidRDefault="00343CC4">
            <w:pPr>
              <w:rPr>
                <w:sz w:val="2"/>
                <w:szCs w:val="2"/>
              </w:rPr>
            </w:pPr>
          </w:p>
        </w:tc>
      </w:tr>
      <w:tr w:rsidR="00343CC4">
        <w:trPr>
          <w:trHeight w:val="283"/>
        </w:trPr>
        <w:tc>
          <w:tcPr>
            <w:tcW w:w="518" w:type="dxa"/>
            <w:tcBorders>
              <w:top w:val="nil"/>
              <w:bottom w:val="nil"/>
            </w:tcBorders>
          </w:tcPr>
          <w:p w:rsidR="00343CC4" w:rsidRDefault="00343CC4">
            <w:pPr>
              <w:pStyle w:val="TableParagraph"/>
              <w:rPr>
                <w:sz w:val="20"/>
              </w:rPr>
            </w:pPr>
          </w:p>
        </w:tc>
        <w:tc>
          <w:tcPr>
            <w:tcW w:w="5006" w:type="dxa"/>
            <w:tcBorders>
              <w:top w:val="nil"/>
              <w:bottom w:val="nil"/>
            </w:tcBorders>
          </w:tcPr>
          <w:p w:rsidR="00343CC4" w:rsidRDefault="00343CC4">
            <w:pPr>
              <w:pStyle w:val="TableParagraph"/>
              <w:rPr>
                <w:sz w:val="20"/>
              </w:rPr>
            </w:pPr>
          </w:p>
        </w:tc>
        <w:tc>
          <w:tcPr>
            <w:tcW w:w="1843" w:type="dxa"/>
            <w:tcBorders>
              <w:top w:val="nil"/>
              <w:bottom w:val="nil"/>
            </w:tcBorders>
          </w:tcPr>
          <w:p w:rsidR="00343CC4" w:rsidRDefault="00343CC4">
            <w:pPr>
              <w:pStyle w:val="TableParagraph"/>
              <w:rPr>
                <w:sz w:val="20"/>
              </w:rPr>
            </w:pPr>
          </w:p>
        </w:tc>
        <w:tc>
          <w:tcPr>
            <w:tcW w:w="2551" w:type="dxa"/>
            <w:tcBorders>
              <w:top w:val="nil"/>
              <w:bottom w:val="nil"/>
            </w:tcBorders>
          </w:tcPr>
          <w:p w:rsidR="00343CC4" w:rsidRDefault="00343CC4">
            <w:pPr>
              <w:pStyle w:val="TableParagraph"/>
              <w:rPr>
                <w:sz w:val="20"/>
              </w:rPr>
            </w:pPr>
          </w:p>
        </w:tc>
        <w:tc>
          <w:tcPr>
            <w:tcW w:w="2834" w:type="dxa"/>
            <w:gridSpan w:val="3"/>
            <w:tcBorders>
              <w:top w:val="nil"/>
              <w:bottom w:val="nil"/>
            </w:tcBorders>
          </w:tcPr>
          <w:p w:rsidR="00343CC4" w:rsidRDefault="00487E66">
            <w:pPr>
              <w:pStyle w:val="TableParagraph"/>
              <w:spacing w:line="263" w:lineRule="exact"/>
              <w:ind w:left="108"/>
              <w:rPr>
                <w:sz w:val="24"/>
              </w:rPr>
            </w:pPr>
            <w:r>
              <w:rPr>
                <w:spacing w:val="-2"/>
                <w:sz w:val="24"/>
              </w:rPr>
              <w:t>Размеры</w:t>
            </w:r>
          </w:p>
        </w:tc>
        <w:tc>
          <w:tcPr>
            <w:tcW w:w="2625" w:type="dxa"/>
            <w:vMerge/>
            <w:tcBorders>
              <w:top w:val="nil"/>
            </w:tcBorders>
          </w:tcPr>
          <w:p w:rsidR="00343CC4" w:rsidRDefault="00343CC4">
            <w:pPr>
              <w:rPr>
                <w:sz w:val="2"/>
                <w:szCs w:val="2"/>
              </w:rPr>
            </w:pPr>
          </w:p>
        </w:tc>
      </w:tr>
      <w:tr w:rsidR="00343CC4">
        <w:trPr>
          <w:trHeight w:val="308"/>
        </w:trPr>
        <w:tc>
          <w:tcPr>
            <w:tcW w:w="518" w:type="dxa"/>
            <w:tcBorders>
              <w:top w:val="nil"/>
              <w:bottom w:val="nil"/>
            </w:tcBorders>
          </w:tcPr>
          <w:p w:rsidR="00343CC4" w:rsidRDefault="00343CC4">
            <w:pPr>
              <w:pStyle w:val="TableParagraph"/>
            </w:pPr>
          </w:p>
        </w:tc>
        <w:tc>
          <w:tcPr>
            <w:tcW w:w="5006" w:type="dxa"/>
            <w:tcBorders>
              <w:top w:val="nil"/>
              <w:bottom w:val="nil"/>
            </w:tcBorders>
          </w:tcPr>
          <w:p w:rsidR="00343CC4" w:rsidRDefault="00343CC4">
            <w:pPr>
              <w:pStyle w:val="TableParagraph"/>
            </w:pPr>
          </w:p>
        </w:tc>
        <w:tc>
          <w:tcPr>
            <w:tcW w:w="1843" w:type="dxa"/>
            <w:tcBorders>
              <w:top w:val="nil"/>
              <w:bottom w:val="nil"/>
            </w:tcBorders>
          </w:tcPr>
          <w:p w:rsidR="00343CC4" w:rsidRDefault="00343CC4">
            <w:pPr>
              <w:pStyle w:val="TableParagraph"/>
            </w:pPr>
          </w:p>
        </w:tc>
        <w:tc>
          <w:tcPr>
            <w:tcW w:w="2551" w:type="dxa"/>
            <w:tcBorders>
              <w:top w:val="nil"/>
              <w:bottom w:val="nil"/>
            </w:tcBorders>
          </w:tcPr>
          <w:p w:rsidR="00343CC4" w:rsidRDefault="00343CC4">
            <w:pPr>
              <w:pStyle w:val="TableParagraph"/>
            </w:pPr>
          </w:p>
        </w:tc>
        <w:tc>
          <w:tcPr>
            <w:tcW w:w="2834" w:type="dxa"/>
            <w:gridSpan w:val="3"/>
            <w:tcBorders>
              <w:top w:val="nil"/>
              <w:bottom w:val="nil"/>
            </w:tcBorders>
          </w:tcPr>
          <w:p w:rsidR="00343CC4" w:rsidRDefault="00487E66">
            <w:pPr>
              <w:pStyle w:val="TableParagraph"/>
              <w:spacing w:before="10"/>
              <w:ind w:left="108"/>
              <w:rPr>
                <w:sz w:val="24"/>
              </w:rPr>
            </w:pPr>
            <w:r>
              <w:rPr>
                <w:spacing w:val="-2"/>
                <w:sz w:val="24"/>
              </w:rPr>
              <w:t>(ВхШхГ)950x780x490</w:t>
            </w:r>
          </w:p>
        </w:tc>
        <w:tc>
          <w:tcPr>
            <w:tcW w:w="2625" w:type="dxa"/>
            <w:vMerge/>
            <w:tcBorders>
              <w:top w:val="nil"/>
            </w:tcBorders>
          </w:tcPr>
          <w:p w:rsidR="00343CC4" w:rsidRDefault="00343CC4">
            <w:pPr>
              <w:rPr>
                <w:sz w:val="2"/>
                <w:szCs w:val="2"/>
              </w:rPr>
            </w:pPr>
          </w:p>
        </w:tc>
      </w:tr>
      <w:tr w:rsidR="00343CC4">
        <w:trPr>
          <w:trHeight w:val="333"/>
        </w:trPr>
        <w:tc>
          <w:tcPr>
            <w:tcW w:w="518" w:type="dxa"/>
            <w:tcBorders>
              <w:top w:val="nil"/>
            </w:tcBorders>
          </w:tcPr>
          <w:p w:rsidR="00343CC4" w:rsidRDefault="00343CC4">
            <w:pPr>
              <w:pStyle w:val="TableParagraph"/>
              <w:rPr>
                <w:sz w:val="24"/>
              </w:rPr>
            </w:pPr>
          </w:p>
        </w:tc>
        <w:tc>
          <w:tcPr>
            <w:tcW w:w="5006" w:type="dxa"/>
            <w:tcBorders>
              <w:top w:val="nil"/>
            </w:tcBorders>
          </w:tcPr>
          <w:p w:rsidR="00343CC4" w:rsidRDefault="00343CC4">
            <w:pPr>
              <w:pStyle w:val="TableParagraph"/>
              <w:rPr>
                <w:sz w:val="24"/>
              </w:rPr>
            </w:pPr>
          </w:p>
        </w:tc>
        <w:tc>
          <w:tcPr>
            <w:tcW w:w="1843" w:type="dxa"/>
            <w:tcBorders>
              <w:top w:val="nil"/>
            </w:tcBorders>
          </w:tcPr>
          <w:p w:rsidR="00343CC4" w:rsidRDefault="00343CC4">
            <w:pPr>
              <w:pStyle w:val="TableParagraph"/>
              <w:rPr>
                <w:sz w:val="24"/>
              </w:rPr>
            </w:pPr>
          </w:p>
        </w:tc>
        <w:tc>
          <w:tcPr>
            <w:tcW w:w="2551" w:type="dxa"/>
            <w:tcBorders>
              <w:top w:val="nil"/>
            </w:tcBorders>
          </w:tcPr>
          <w:p w:rsidR="00343CC4" w:rsidRDefault="00343CC4">
            <w:pPr>
              <w:pStyle w:val="TableParagraph"/>
              <w:rPr>
                <w:sz w:val="24"/>
              </w:rPr>
            </w:pPr>
          </w:p>
        </w:tc>
        <w:tc>
          <w:tcPr>
            <w:tcW w:w="2834" w:type="dxa"/>
            <w:gridSpan w:val="3"/>
            <w:tcBorders>
              <w:top w:val="nil"/>
            </w:tcBorders>
          </w:tcPr>
          <w:p w:rsidR="00343CC4" w:rsidRDefault="00487E66">
            <w:pPr>
              <w:pStyle w:val="TableParagraph"/>
              <w:spacing w:before="11"/>
              <w:ind w:left="108"/>
              <w:rPr>
                <w:sz w:val="24"/>
              </w:rPr>
            </w:pPr>
            <w:r>
              <w:rPr>
                <w:spacing w:val="-5"/>
                <w:sz w:val="24"/>
              </w:rPr>
              <w:t>мм</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11</w:t>
            </w:r>
          </w:p>
        </w:tc>
        <w:tc>
          <w:tcPr>
            <w:tcW w:w="5006" w:type="dxa"/>
          </w:tcPr>
          <w:p w:rsidR="00343CC4" w:rsidRDefault="00487E66">
            <w:pPr>
              <w:pStyle w:val="TableParagraph"/>
              <w:spacing w:line="270" w:lineRule="exact"/>
              <w:ind w:left="108"/>
              <w:rPr>
                <w:sz w:val="24"/>
              </w:rPr>
            </w:pPr>
            <w:r>
              <w:rPr>
                <w:sz w:val="24"/>
              </w:rPr>
              <w:t>Диэлектрический</w:t>
            </w:r>
            <w:r>
              <w:rPr>
                <w:spacing w:val="-4"/>
                <w:sz w:val="24"/>
              </w:rPr>
              <w:t xml:space="preserve"> </w:t>
            </w:r>
            <w:r>
              <w:rPr>
                <w:spacing w:val="-2"/>
                <w:sz w:val="24"/>
              </w:rPr>
              <w:t>коврик</w:t>
            </w:r>
          </w:p>
        </w:tc>
        <w:tc>
          <w:tcPr>
            <w:tcW w:w="1843" w:type="dxa"/>
          </w:tcPr>
          <w:p w:rsidR="00343CC4" w:rsidRDefault="00487E66">
            <w:pPr>
              <w:pStyle w:val="TableParagraph"/>
              <w:spacing w:line="275" w:lineRule="exact"/>
              <w:ind w:left="33" w:right="91"/>
              <w:jc w:val="center"/>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gridSpan w:val="3"/>
          </w:tcPr>
          <w:p w:rsidR="00343CC4" w:rsidRDefault="00487E66">
            <w:pPr>
              <w:pStyle w:val="TableParagraph"/>
              <w:spacing w:line="270" w:lineRule="exact"/>
              <w:ind w:left="108"/>
              <w:rPr>
                <w:sz w:val="24"/>
              </w:rPr>
            </w:pPr>
            <w:r>
              <w:rPr>
                <w:sz w:val="24"/>
              </w:rPr>
              <w:t>не</w:t>
            </w:r>
            <w:r>
              <w:rPr>
                <w:spacing w:val="-1"/>
                <w:sz w:val="24"/>
              </w:rPr>
              <w:t xml:space="preserve"> </w:t>
            </w:r>
            <w:r>
              <w:rPr>
                <w:sz w:val="24"/>
              </w:rPr>
              <w:t>менее</w:t>
            </w:r>
            <w:r>
              <w:rPr>
                <w:spacing w:val="-1"/>
                <w:sz w:val="24"/>
              </w:rPr>
              <w:t xml:space="preserve"> </w:t>
            </w:r>
            <w:r>
              <w:rPr>
                <w:spacing w:val="-2"/>
                <w:sz w:val="24"/>
              </w:rPr>
              <w:t>500х500мм</w:t>
            </w:r>
          </w:p>
        </w:tc>
        <w:tc>
          <w:tcPr>
            <w:tcW w:w="2625" w:type="dxa"/>
            <w:vMerge/>
            <w:tcBorders>
              <w:top w:val="nil"/>
            </w:tcBorders>
          </w:tcPr>
          <w:p w:rsidR="00343CC4" w:rsidRDefault="00343CC4">
            <w:pPr>
              <w:rPr>
                <w:sz w:val="2"/>
                <w:szCs w:val="2"/>
              </w:rPr>
            </w:pPr>
          </w:p>
        </w:tc>
      </w:tr>
      <w:tr w:rsidR="00343CC4">
        <w:trPr>
          <w:trHeight w:val="273"/>
        </w:trPr>
        <w:tc>
          <w:tcPr>
            <w:tcW w:w="518" w:type="dxa"/>
            <w:tcBorders>
              <w:bottom w:val="nil"/>
            </w:tcBorders>
          </w:tcPr>
          <w:p w:rsidR="00343CC4" w:rsidRDefault="00487E66">
            <w:pPr>
              <w:pStyle w:val="TableParagraph"/>
              <w:spacing w:line="254" w:lineRule="exact"/>
              <w:ind w:left="107"/>
              <w:rPr>
                <w:sz w:val="24"/>
              </w:rPr>
            </w:pPr>
            <w:r>
              <w:rPr>
                <w:spacing w:val="-5"/>
                <w:sz w:val="24"/>
              </w:rPr>
              <w:t>12</w:t>
            </w:r>
          </w:p>
        </w:tc>
        <w:tc>
          <w:tcPr>
            <w:tcW w:w="5006" w:type="dxa"/>
            <w:tcBorders>
              <w:bottom w:val="nil"/>
            </w:tcBorders>
          </w:tcPr>
          <w:p w:rsidR="00343CC4" w:rsidRDefault="00487E66">
            <w:pPr>
              <w:pStyle w:val="TableParagraph"/>
              <w:spacing w:line="254" w:lineRule="exact"/>
              <w:ind w:left="108"/>
              <w:rPr>
                <w:sz w:val="24"/>
              </w:rPr>
            </w:pPr>
            <w:r>
              <w:rPr>
                <w:sz w:val="24"/>
              </w:rPr>
              <w:t>.</w:t>
            </w:r>
            <w:r>
              <w:rPr>
                <w:spacing w:val="-6"/>
                <w:sz w:val="24"/>
              </w:rPr>
              <w:t xml:space="preserve"> </w:t>
            </w:r>
            <w:r>
              <w:rPr>
                <w:sz w:val="24"/>
              </w:rPr>
              <w:t>Электрический</w:t>
            </w:r>
            <w:r>
              <w:rPr>
                <w:spacing w:val="-6"/>
                <w:sz w:val="24"/>
              </w:rPr>
              <w:t xml:space="preserve"> </w:t>
            </w:r>
            <w:r>
              <w:rPr>
                <w:sz w:val="24"/>
              </w:rPr>
              <w:t>настольный</w:t>
            </w:r>
            <w:r>
              <w:rPr>
                <w:spacing w:val="-6"/>
                <w:sz w:val="24"/>
              </w:rPr>
              <w:t xml:space="preserve"> </w:t>
            </w:r>
            <w:r>
              <w:rPr>
                <w:sz w:val="24"/>
              </w:rPr>
              <w:t>заточной</w:t>
            </w:r>
            <w:r>
              <w:rPr>
                <w:spacing w:val="-6"/>
                <w:sz w:val="24"/>
              </w:rPr>
              <w:t xml:space="preserve"> </w:t>
            </w:r>
            <w:r>
              <w:rPr>
                <w:spacing w:val="-2"/>
                <w:sz w:val="24"/>
              </w:rPr>
              <w:t>станок</w:t>
            </w:r>
          </w:p>
        </w:tc>
        <w:tc>
          <w:tcPr>
            <w:tcW w:w="1843" w:type="dxa"/>
            <w:tcBorders>
              <w:bottom w:val="nil"/>
            </w:tcBorders>
          </w:tcPr>
          <w:p w:rsidR="00343CC4" w:rsidRDefault="00487E66">
            <w:pPr>
              <w:pStyle w:val="TableParagraph"/>
              <w:spacing w:before="1" w:line="252" w:lineRule="exact"/>
              <w:ind w:left="33" w:right="91"/>
              <w:jc w:val="center"/>
              <w:rPr>
                <w:b/>
                <w:sz w:val="24"/>
              </w:rPr>
            </w:pPr>
            <w:r>
              <w:rPr>
                <w:b/>
                <w:spacing w:val="-2"/>
                <w:sz w:val="24"/>
              </w:rPr>
              <w:t>Оборудование</w:t>
            </w:r>
          </w:p>
        </w:tc>
        <w:tc>
          <w:tcPr>
            <w:tcW w:w="2551" w:type="dxa"/>
            <w:tcBorders>
              <w:bottom w:val="nil"/>
            </w:tcBorders>
          </w:tcPr>
          <w:p w:rsidR="00343CC4" w:rsidRDefault="00487E66">
            <w:pPr>
              <w:pStyle w:val="TableParagraph"/>
              <w:spacing w:line="254" w:lineRule="exact"/>
              <w:ind w:left="108"/>
              <w:rPr>
                <w:sz w:val="24"/>
              </w:rPr>
            </w:pPr>
            <w:r>
              <w:rPr>
                <w:spacing w:val="-2"/>
                <w:sz w:val="24"/>
              </w:rPr>
              <w:t>специализированное</w:t>
            </w:r>
          </w:p>
        </w:tc>
        <w:tc>
          <w:tcPr>
            <w:tcW w:w="2834" w:type="dxa"/>
            <w:gridSpan w:val="3"/>
            <w:tcBorders>
              <w:bottom w:val="nil"/>
            </w:tcBorders>
          </w:tcPr>
          <w:p w:rsidR="00343CC4" w:rsidRDefault="00487E66">
            <w:pPr>
              <w:pStyle w:val="TableParagraph"/>
              <w:spacing w:line="254" w:lineRule="exact"/>
              <w:ind w:left="108"/>
              <w:rPr>
                <w:sz w:val="24"/>
              </w:rPr>
            </w:pPr>
            <w:r>
              <w:rPr>
                <w:sz w:val="24"/>
              </w:rPr>
              <w:t>Точильный</w:t>
            </w:r>
            <w:r>
              <w:rPr>
                <w:spacing w:val="-5"/>
                <w:sz w:val="24"/>
              </w:rPr>
              <w:t xml:space="preserve"> </w:t>
            </w:r>
            <w:r>
              <w:rPr>
                <w:sz w:val="24"/>
              </w:rPr>
              <w:t>станок</w:t>
            </w:r>
            <w:r>
              <w:rPr>
                <w:spacing w:val="-4"/>
                <w:sz w:val="24"/>
              </w:rPr>
              <w:t xml:space="preserve"> </w:t>
            </w:r>
            <w:r>
              <w:rPr>
                <w:spacing w:val="-10"/>
                <w:sz w:val="24"/>
              </w:rPr>
              <w:t>с</w:t>
            </w:r>
          </w:p>
        </w:tc>
        <w:tc>
          <w:tcPr>
            <w:tcW w:w="2625" w:type="dxa"/>
            <w:vMerge/>
            <w:tcBorders>
              <w:top w:val="nil"/>
            </w:tcBorders>
          </w:tcPr>
          <w:p w:rsidR="00343CC4" w:rsidRDefault="00343CC4">
            <w:pPr>
              <w:rPr>
                <w:sz w:val="2"/>
                <w:szCs w:val="2"/>
              </w:rPr>
            </w:pPr>
          </w:p>
        </w:tc>
      </w:tr>
      <w:tr w:rsidR="00343CC4">
        <w:trPr>
          <w:trHeight w:val="262"/>
        </w:trPr>
        <w:tc>
          <w:tcPr>
            <w:tcW w:w="518" w:type="dxa"/>
            <w:tcBorders>
              <w:top w:val="nil"/>
              <w:bottom w:val="nil"/>
            </w:tcBorders>
          </w:tcPr>
          <w:p w:rsidR="00343CC4" w:rsidRDefault="00343CC4">
            <w:pPr>
              <w:pStyle w:val="TableParagraph"/>
              <w:rPr>
                <w:sz w:val="18"/>
              </w:rPr>
            </w:pPr>
          </w:p>
        </w:tc>
        <w:tc>
          <w:tcPr>
            <w:tcW w:w="5006" w:type="dxa"/>
            <w:tcBorders>
              <w:top w:val="nil"/>
              <w:bottom w:val="nil"/>
            </w:tcBorders>
          </w:tcPr>
          <w:p w:rsidR="00343CC4" w:rsidRDefault="00343CC4">
            <w:pPr>
              <w:pStyle w:val="TableParagraph"/>
              <w:rPr>
                <w:sz w:val="18"/>
              </w:rPr>
            </w:pPr>
          </w:p>
        </w:tc>
        <w:tc>
          <w:tcPr>
            <w:tcW w:w="1843" w:type="dxa"/>
            <w:tcBorders>
              <w:top w:val="nil"/>
              <w:bottom w:val="nil"/>
            </w:tcBorders>
          </w:tcPr>
          <w:p w:rsidR="00343CC4" w:rsidRDefault="00343CC4">
            <w:pPr>
              <w:pStyle w:val="TableParagraph"/>
              <w:rPr>
                <w:sz w:val="18"/>
              </w:rPr>
            </w:pPr>
          </w:p>
        </w:tc>
        <w:tc>
          <w:tcPr>
            <w:tcW w:w="2551" w:type="dxa"/>
            <w:tcBorders>
              <w:top w:val="nil"/>
              <w:bottom w:val="nil"/>
            </w:tcBorders>
          </w:tcPr>
          <w:p w:rsidR="00343CC4" w:rsidRDefault="00343CC4">
            <w:pPr>
              <w:pStyle w:val="TableParagraph"/>
              <w:rPr>
                <w:sz w:val="18"/>
              </w:rPr>
            </w:pPr>
          </w:p>
        </w:tc>
        <w:tc>
          <w:tcPr>
            <w:tcW w:w="2834" w:type="dxa"/>
            <w:gridSpan w:val="3"/>
            <w:tcBorders>
              <w:top w:val="nil"/>
              <w:bottom w:val="nil"/>
            </w:tcBorders>
          </w:tcPr>
          <w:p w:rsidR="00343CC4" w:rsidRDefault="00487E66">
            <w:pPr>
              <w:pStyle w:val="TableParagraph"/>
              <w:spacing w:line="242" w:lineRule="exact"/>
              <w:ind w:left="108"/>
              <w:rPr>
                <w:sz w:val="24"/>
              </w:rPr>
            </w:pPr>
            <w:r>
              <w:rPr>
                <w:sz w:val="24"/>
              </w:rPr>
              <w:t>двумя</w:t>
            </w:r>
            <w:r>
              <w:rPr>
                <w:spacing w:val="-3"/>
                <w:sz w:val="24"/>
              </w:rPr>
              <w:t xml:space="preserve"> </w:t>
            </w:r>
            <w:r>
              <w:rPr>
                <w:spacing w:val="-2"/>
                <w:sz w:val="24"/>
              </w:rPr>
              <w:t>абразивными</w:t>
            </w:r>
          </w:p>
        </w:tc>
        <w:tc>
          <w:tcPr>
            <w:tcW w:w="2625" w:type="dxa"/>
            <w:vMerge/>
            <w:tcBorders>
              <w:top w:val="nil"/>
            </w:tcBorders>
          </w:tcPr>
          <w:p w:rsidR="00343CC4" w:rsidRDefault="00343CC4">
            <w:pPr>
              <w:rPr>
                <w:sz w:val="2"/>
                <w:szCs w:val="2"/>
              </w:rPr>
            </w:pPr>
          </w:p>
        </w:tc>
      </w:tr>
      <w:tr w:rsidR="00343CC4">
        <w:trPr>
          <w:trHeight w:val="264"/>
        </w:trPr>
        <w:tc>
          <w:tcPr>
            <w:tcW w:w="518" w:type="dxa"/>
            <w:tcBorders>
              <w:top w:val="nil"/>
              <w:bottom w:val="nil"/>
            </w:tcBorders>
          </w:tcPr>
          <w:p w:rsidR="00343CC4" w:rsidRDefault="00343CC4">
            <w:pPr>
              <w:pStyle w:val="TableParagraph"/>
              <w:rPr>
                <w:sz w:val="18"/>
              </w:rPr>
            </w:pPr>
          </w:p>
        </w:tc>
        <w:tc>
          <w:tcPr>
            <w:tcW w:w="5006" w:type="dxa"/>
            <w:tcBorders>
              <w:top w:val="nil"/>
              <w:bottom w:val="nil"/>
            </w:tcBorders>
          </w:tcPr>
          <w:p w:rsidR="00343CC4" w:rsidRDefault="00343CC4">
            <w:pPr>
              <w:pStyle w:val="TableParagraph"/>
              <w:rPr>
                <w:sz w:val="18"/>
              </w:rPr>
            </w:pPr>
          </w:p>
        </w:tc>
        <w:tc>
          <w:tcPr>
            <w:tcW w:w="1843" w:type="dxa"/>
            <w:tcBorders>
              <w:top w:val="nil"/>
              <w:bottom w:val="nil"/>
            </w:tcBorders>
          </w:tcPr>
          <w:p w:rsidR="00343CC4" w:rsidRDefault="00343CC4">
            <w:pPr>
              <w:pStyle w:val="TableParagraph"/>
              <w:rPr>
                <w:sz w:val="18"/>
              </w:rPr>
            </w:pPr>
          </w:p>
        </w:tc>
        <w:tc>
          <w:tcPr>
            <w:tcW w:w="2551" w:type="dxa"/>
            <w:tcBorders>
              <w:top w:val="nil"/>
              <w:bottom w:val="nil"/>
            </w:tcBorders>
          </w:tcPr>
          <w:p w:rsidR="00343CC4" w:rsidRDefault="00343CC4">
            <w:pPr>
              <w:pStyle w:val="TableParagraph"/>
              <w:rPr>
                <w:sz w:val="18"/>
              </w:rPr>
            </w:pPr>
          </w:p>
        </w:tc>
        <w:tc>
          <w:tcPr>
            <w:tcW w:w="2834" w:type="dxa"/>
            <w:gridSpan w:val="3"/>
            <w:tcBorders>
              <w:top w:val="nil"/>
              <w:bottom w:val="nil"/>
            </w:tcBorders>
          </w:tcPr>
          <w:p w:rsidR="00343CC4" w:rsidRDefault="00487E66">
            <w:pPr>
              <w:pStyle w:val="TableParagraph"/>
              <w:spacing w:line="245" w:lineRule="exact"/>
              <w:ind w:left="108"/>
              <w:rPr>
                <w:sz w:val="24"/>
              </w:rPr>
            </w:pPr>
            <w:r>
              <w:rPr>
                <w:sz w:val="24"/>
              </w:rPr>
              <w:t>кругами</w:t>
            </w:r>
            <w:r>
              <w:rPr>
                <w:spacing w:val="-4"/>
                <w:sz w:val="24"/>
              </w:rPr>
              <w:t xml:space="preserve"> </w:t>
            </w:r>
            <w:r>
              <w:rPr>
                <w:sz w:val="24"/>
              </w:rPr>
              <w:t>диаметром</w:t>
            </w:r>
            <w:r>
              <w:rPr>
                <w:spacing w:val="-2"/>
                <w:sz w:val="24"/>
              </w:rPr>
              <w:t xml:space="preserve"> </w:t>
            </w:r>
            <w:r>
              <w:rPr>
                <w:spacing w:val="-5"/>
                <w:sz w:val="24"/>
              </w:rPr>
              <w:t>200</w:t>
            </w:r>
          </w:p>
        </w:tc>
        <w:tc>
          <w:tcPr>
            <w:tcW w:w="2625" w:type="dxa"/>
            <w:vMerge/>
            <w:tcBorders>
              <w:top w:val="nil"/>
            </w:tcBorders>
          </w:tcPr>
          <w:p w:rsidR="00343CC4" w:rsidRDefault="00343CC4">
            <w:pPr>
              <w:rPr>
                <w:sz w:val="2"/>
                <w:szCs w:val="2"/>
              </w:rPr>
            </w:pPr>
          </w:p>
        </w:tc>
      </w:tr>
      <w:tr w:rsidR="00343CC4">
        <w:trPr>
          <w:trHeight w:val="264"/>
        </w:trPr>
        <w:tc>
          <w:tcPr>
            <w:tcW w:w="518" w:type="dxa"/>
            <w:tcBorders>
              <w:top w:val="nil"/>
              <w:bottom w:val="nil"/>
            </w:tcBorders>
          </w:tcPr>
          <w:p w:rsidR="00343CC4" w:rsidRDefault="00343CC4">
            <w:pPr>
              <w:pStyle w:val="TableParagraph"/>
              <w:rPr>
                <w:sz w:val="18"/>
              </w:rPr>
            </w:pPr>
          </w:p>
        </w:tc>
        <w:tc>
          <w:tcPr>
            <w:tcW w:w="5006" w:type="dxa"/>
            <w:tcBorders>
              <w:top w:val="nil"/>
              <w:bottom w:val="nil"/>
            </w:tcBorders>
          </w:tcPr>
          <w:p w:rsidR="00343CC4" w:rsidRDefault="00343CC4">
            <w:pPr>
              <w:pStyle w:val="TableParagraph"/>
              <w:rPr>
                <w:sz w:val="18"/>
              </w:rPr>
            </w:pPr>
          </w:p>
        </w:tc>
        <w:tc>
          <w:tcPr>
            <w:tcW w:w="1843" w:type="dxa"/>
            <w:tcBorders>
              <w:top w:val="nil"/>
              <w:bottom w:val="nil"/>
            </w:tcBorders>
          </w:tcPr>
          <w:p w:rsidR="00343CC4" w:rsidRDefault="00343CC4">
            <w:pPr>
              <w:pStyle w:val="TableParagraph"/>
              <w:rPr>
                <w:sz w:val="18"/>
              </w:rPr>
            </w:pPr>
          </w:p>
        </w:tc>
        <w:tc>
          <w:tcPr>
            <w:tcW w:w="2551" w:type="dxa"/>
            <w:tcBorders>
              <w:top w:val="nil"/>
              <w:bottom w:val="nil"/>
            </w:tcBorders>
          </w:tcPr>
          <w:p w:rsidR="00343CC4" w:rsidRDefault="00343CC4">
            <w:pPr>
              <w:pStyle w:val="TableParagraph"/>
              <w:rPr>
                <w:sz w:val="18"/>
              </w:rPr>
            </w:pPr>
          </w:p>
        </w:tc>
        <w:tc>
          <w:tcPr>
            <w:tcW w:w="2834" w:type="dxa"/>
            <w:gridSpan w:val="3"/>
            <w:tcBorders>
              <w:top w:val="nil"/>
              <w:bottom w:val="nil"/>
            </w:tcBorders>
          </w:tcPr>
          <w:p w:rsidR="00343CC4" w:rsidRDefault="00487E66">
            <w:pPr>
              <w:pStyle w:val="TableParagraph"/>
              <w:spacing w:line="245" w:lineRule="exact"/>
              <w:ind w:left="108"/>
              <w:rPr>
                <w:sz w:val="24"/>
              </w:rPr>
            </w:pPr>
            <w:r>
              <w:rPr>
                <w:sz w:val="24"/>
              </w:rPr>
              <w:t>мм.</w:t>
            </w:r>
            <w:r>
              <w:rPr>
                <w:spacing w:val="-2"/>
                <w:sz w:val="24"/>
              </w:rPr>
              <w:t xml:space="preserve"> Электрический</w:t>
            </w:r>
          </w:p>
        </w:tc>
        <w:tc>
          <w:tcPr>
            <w:tcW w:w="2625" w:type="dxa"/>
            <w:vMerge/>
            <w:tcBorders>
              <w:top w:val="nil"/>
            </w:tcBorders>
          </w:tcPr>
          <w:p w:rsidR="00343CC4" w:rsidRDefault="00343CC4">
            <w:pPr>
              <w:rPr>
                <w:sz w:val="2"/>
                <w:szCs w:val="2"/>
              </w:rPr>
            </w:pPr>
          </w:p>
        </w:tc>
      </w:tr>
      <w:tr w:rsidR="00343CC4">
        <w:trPr>
          <w:trHeight w:val="592"/>
        </w:trPr>
        <w:tc>
          <w:tcPr>
            <w:tcW w:w="518" w:type="dxa"/>
            <w:tcBorders>
              <w:top w:val="nil"/>
            </w:tcBorders>
          </w:tcPr>
          <w:p w:rsidR="00343CC4" w:rsidRDefault="00343CC4">
            <w:pPr>
              <w:pStyle w:val="TableParagraph"/>
              <w:rPr>
                <w:sz w:val="24"/>
              </w:rPr>
            </w:pPr>
          </w:p>
        </w:tc>
        <w:tc>
          <w:tcPr>
            <w:tcW w:w="5006" w:type="dxa"/>
            <w:tcBorders>
              <w:top w:val="nil"/>
            </w:tcBorders>
          </w:tcPr>
          <w:p w:rsidR="00343CC4" w:rsidRDefault="00343CC4">
            <w:pPr>
              <w:pStyle w:val="TableParagraph"/>
              <w:rPr>
                <w:sz w:val="24"/>
              </w:rPr>
            </w:pPr>
          </w:p>
        </w:tc>
        <w:tc>
          <w:tcPr>
            <w:tcW w:w="1843" w:type="dxa"/>
            <w:tcBorders>
              <w:top w:val="nil"/>
            </w:tcBorders>
          </w:tcPr>
          <w:p w:rsidR="00343CC4" w:rsidRDefault="00343CC4">
            <w:pPr>
              <w:pStyle w:val="TableParagraph"/>
              <w:rPr>
                <w:sz w:val="24"/>
              </w:rPr>
            </w:pPr>
          </w:p>
        </w:tc>
        <w:tc>
          <w:tcPr>
            <w:tcW w:w="2551" w:type="dxa"/>
            <w:tcBorders>
              <w:top w:val="nil"/>
            </w:tcBorders>
          </w:tcPr>
          <w:p w:rsidR="00343CC4" w:rsidRDefault="00343CC4">
            <w:pPr>
              <w:pStyle w:val="TableParagraph"/>
              <w:rPr>
                <w:sz w:val="24"/>
              </w:rPr>
            </w:pPr>
          </w:p>
        </w:tc>
        <w:tc>
          <w:tcPr>
            <w:tcW w:w="2834" w:type="dxa"/>
            <w:gridSpan w:val="3"/>
            <w:tcBorders>
              <w:top w:val="nil"/>
            </w:tcBorders>
          </w:tcPr>
          <w:p w:rsidR="00343CC4" w:rsidRDefault="00487E66">
            <w:pPr>
              <w:pStyle w:val="TableParagraph"/>
              <w:spacing w:line="266" w:lineRule="exact"/>
              <w:ind w:left="108"/>
              <w:rPr>
                <w:sz w:val="24"/>
              </w:rPr>
            </w:pPr>
            <w:r>
              <w:rPr>
                <w:sz w:val="24"/>
              </w:rPr>
              <w:t>двигатель</w:t>
            </w:r>
            <w:r>
              <w:rPr>
                <w:spacing w:val="-5"/>
                <w:sz w:val="24"/>
              </w:rPr>
              <w:t xml:space="preserve"> </w:t>
            </w:r>
            <w:r>
              <w:rPr>
                <w:sz w:val="24"/>
              </w:rPr>
              <w:t>400</w:t>
            </w:r>
            <w:r>
              <w:rPr>
                <w:spacing w:val="-4"/>
                <w:sz w:val="24"/>
              </w:rPr>
              <w:t xml:space="preserve"> </w:t>
            </w:r>
            <w:r>
              <w:rPr>
                <w:spacing w:val="-5"/>
                <w:sz w:val="24"/>
              </w:rPr>
              <w:t>Вт</w:t>
            </w:r>
          </w:p>
        </w:tc>
        <w:tc>
          <w:tcPr>
            <w:tcW w:w="2625" w:type="dxa"/>
            <w:vMerge/>
            <w:tcBorders>
              <w:top w:val="nil"/>
            </w:tcBorders>
          </w:tcPr>
          <w:p w:rsidR="00343CC4" w:rsidRDefault="00343CC4">
            <w:pPr>
              <w:rPr>
                <w:sz w:val="2"/>
                <w:szCs w:val="2"/>
              </w:rPr>
            </w:pPr>
          </w:p>
        </w:tc>
      </w:tr>
      <w:tr w:rsidR="00343CC4">
        <w:trPr>
          <w:trHeight w:val="271"/>
        </w:trPr>
        <w:tc>
          <w:tcPr>
            <w:tcW w:w="518" w:type="dxa"/>
            <w:tcBorders>
              <w:bottom w:val="nil"/>
            </w:tcBorders>
          </w:tcPr>
          <w:p w:rsidR="00343CC4" w:rsidRDefault="00487E66">
            <w:pPr>
              <w:pStyle w:val="TableParagraph"/>
              <w:spacing w:line="252" w:lineRule="exact"/>
              <w:ind w:left="107"/>
              <w:rPr>
                <w:sz w:val="24"/>
              </w:rPr>
            </w:pPr>
            <w:r>
              <w:rPr>
                <w:spacing w:val="-5"/>
                <w:sz w:val="24"/>
              </w:rPr>
              <w:t>13</w:t>
            </w:r>
          </w:p>
        </w:tc>
        <w:tc>
          <w:tcPr>
            <w:tcW w:w="5006" w:type="dxa"/>
            <w:tcBorders>
              <w:bottom w:val="nil"/>
            </w:tcBorders>
          </w:tcPr>
          <w:p w:rsidR="00343CC4" w:rsidRDefault="00487E66">
            <w:pPr>
              <w:pStyle w:val="TableParagraph"/>
              <w:spacing w:line="252" w:lineRule="exact"/>
              <w:ind w:left="108"/>
              <w:rPr>
                <w:sz w:val="24"/>
              </w:rPr>
            </w:pPr>
            <w:r>
              <w:rPr>
                <w:sz w:val="24"/>
              </w:rPr>
              <w:t>Точечная</w:t>
            </w:r>
            <w:r>
              <w:rPr>
                <w:spacing w:val="-2"/>
                <w:sz w:val="24"/>
              </w:rPr>
              <w:t xml:space="preserve"> сварка</w:t>
            </w:r>
          </w:p>
        </w:tc>
        <w:tc>
          <w:tcPr>
            <w:tcW w:w="1843" w:type="dxa"/>
            <w:tcBorders>
              <w:bottom w:val="nil"/>
            </w:tcBorders>
          </w:tcPr>
          <w:p w:rsidR="00343CC4" w:rsidRDefault="00487E66">
            <w:pPr>
              <w:pStyle w:val="TableParagraph"/>
              <w:spacing w:line="252" w:lineRule="exact"/>
              <w:ind w:left="33" w:right="91"/>
              <w:jc w:val="center"/>
              <w:rPr>
                <w:b/>
                <w:sz w:val="24"/>
              </w:rPr>
            </w:pPr>
            <w:r>
              <w:rPr>
                <w:b/>
                <w:spacing w:val="-2"/>
                <w:sz w:val="24"/>
              </w:rPr>
              <w:t>Оборудование</w:t>
            </w:r>
          </w:p>
        </w:tc>
        <w:tc>
          <w:tcPr>
            <w:tcW w:w="2551" w:type="dxa"/>
            <w:tcBorders>
              <w:bottom w:val="nil"/>
            </w:tcBorders>
          </w:tcPr>
          <w:p w:rsidR="00343CC4" w:rsidRDefault="00487E66">
            <w:pPr>
              <w:pStyle w:val="TableParagraph"/>
              <w:spacing w:line="252" w:lineRule="exact"/>
              <w:ind w:left="108"/>
              <w:rPr>
                <w:sz w:val="24"/>
              </w:rPr>
            </w:pPr>
            <w:r>
              <w:rPr>
                <w:spacing w:val="-2"/>
                <w:sz w:val="24"/>
              </w:rPr>
              <w:t>специализированное</w:t>
            </w:r>
          </w:p>
        </w:tc>
        <w:tc>
          <w:tcPr>
            <w:tcW w:w="2834" w:type="dxa"/>
            <w:gridSpan w:val="3"/>
            <w:tcBorders>
              <w:bottom w:val="nil"/>
            </w:tcBorders>
          </w:tcPr>
          <w:p w:rsidR="00343CC4" w:rsidRDefault="00487E66">
            <w:pPr>
              <w:pStyle w:val="TableParagraph"/>
              <w:spacing w:line="252" w:lineRule="exact"/>
              <w:ind w:left="108"/>
              <w:rPr>
                <w:sz w:val="24"/>
              </w:rPr>
            </w:pPr>
            <w:r>
              <w:rPr>
                <w:sz w:val="24"/>
              </w:rPr>
              <w:t>Контактная</w:t>
            </w:r>
            <w:r>
              <w:rPr>
                <w:spacing w:val="-1"/>
                <w:sz w:val="24"/>
              </w:rPr>
              <w:t xml:space="preserve"> </w:t>
            </w:r>
            <w:r>
              <w:rPr>
                <w:spacing w:val="-2"/>
                <w:sz w:val="24"/>
              </w:rPr>
              <w:t>точечная</w:t>
            </w:r>
          </w:p>
        </w:tc>
        <w:tc>
          <w:tcPr>
            <w:tcW w:w="2625" w:type="dxa"/>
            <w:vMerge/>
            <w:tcBorders>
              <w:top w:val="nil"/>
            </w:tcBorders>
          </w:tcPr>
          <w:p w:rsidR="00343CC4" w:rsidRDefault="00343CC4">
            <w:pPr>
              <w:rPr>
                <w:sz w:val="2"/>
                <w:szCs w:val="2"/>
              </w:rPr>
            </w:pPr>
          </w:p>
        </w:tc>
      </w:tr>
      <w:tr w:rsidR="00343CC4">
        <w:trPr>
          <w:trHeight w:val="262"/>
        </w:trPr>
        <w:tc>
          <w:tcPr>
            <w:tcW w:w="518" w:type="dxa"/>
            <w:tcBorders>
              <w:top w:val="nil"/>
              <w:bottom w:val="nil"/>
            </w:tcBorders>
          </w:tcPr>
          <w:p w:rsidR="00343CC4" w:rsidRDefault="00343CC4">
            <w:pPr>
              <w:pStyle w:val="TableParagraph"/>
              <w:rPr>
                <w:sz w:val="18"/>
              </w:rPr>
            </w:pPr>
          </w:p>
        </w:tc>
        <w:tc>
          <w:tcPr>
            <w:tcW w:w="5006" w:type="dxa"/>
            <w:tcBorders>
              <w:top w:val="nil"/>
              <w:bottom w:val="nil"/>
            </w:tcBorders>
          </w:tcPr>
          <w:p w:rsidR="00343CC4" w:rsidRDefault="00343CC4">
            <w:pPr>
              <w:pStyle w:val="TableParagraph"/>
              <w:rPr>
                <w:sz w:val="18"/>
              </w:rPr>
            </w:pPr>
          </w:p>
        </w:tc>
        <w:tc>
          <w:tcPr>
            <w:tcW w:w="1843" w:type="dxa"/>
            <w:tcBorders>
              <w:top w:val="nil"/>
              <w:bottom w:val="nil"/>
            </w:tcBorders>
          </w:tcPr>
          <w:p w:rsidR="00343CC4" w:rsidRDefault="00343CC4">
            <w:pPr>
              <w:pStyle w:val="TableParagraph"/>
              <w:rPr>
                <w:sz w:val="18"/>
              </w:rPr>
            </w:pPr>
          </w:p>
        </w:tc>
        <w:tc>
          <w:tcPr>
            <w:tcW w:w="2551" w:type="dxa"/>
            <w:tcBorders>
              <w:top w:val="nil"/>
              <w:bottom w:val="nil"/>
            </w:tcBorders>
          </w:tcPr>
          <w:p w:rsidR="00343CC4" w:rsidRDefault="00343CC4">
            <w:pPr>
              <w:pStyle w:val="TableParagraph"/>
              <w:rPr>
                <w:sz w:val="18"/>
              </w:rPr>
            </w:pPr>
          </w:p>
        </w:tc>
        <w:tc>
          <w:tcPr>
            <w:tcW w:w="2834" w:type="dxa"/>
            <w:gridSpan w:val="3"/>
            <w:tcBorders>
              <w:top w:val="nil"/>
              <w:bottom w:val="nil"/>
            </w:tcBorders>
          </w:tcPr>
          <w:p w:rsidR="00343CC4" w:rsidRDefault="00487E66">
            <w:pPr>
              <w:pStyle w:val="TableParagraph"/>
              <w:spacing w:line="242" w:lineRule="exact"/>
              <w:ind w:left="108"/>
              <w:rPr>
                <w:sz w:val="24"/>
              </w:rPr>
            </w:pPr>
            <w:r>
              <w:rPr>
                <w:sz w:val="24"/>
              </w:rPr>
              <w:t>сварка.</w:t>
            </w:r>
            <w:r>
              <w:rPr>
                <w:spacing w:val="-3"/>
                <w:sz w:val="24"/>
              </w:rPr>
              <w:t xml:space="preserve"> </w:t>
            </w:r>
            <w:r>
              <w:rPr>
                <w:sz w:val="24"/>
              </w:rPr>
              <w:t>Аппарат</w:t>
            </w:r>
            <w:r>
              <w:rPr>
                <w:spacing w:val="-3"/>
                <w:sz w:val="24"/>
              </w:rPr>
              <w:t xml:space="preserve"> </w:t>
            </w:r>
            <w:r>
              <w:rPr>
                <w:spacing w:val="-5"/>
                <w:sz w:val="24"/>
              </w:rPr>
              <w:t>для</w:t>
            </w:r>
          </w:p>
        </w:tc>
        <w:tc>
          <w:tcPr>
            <w:tcW w:w="2625" w:type="dxa"/>
            <w:vMerge/>
            <w:tcBorders>
              <w:top w:val="nil"/>
            </w:tcBorders>
          </w:tcPr>
          <w:p w:rsidR="00343CC4" w:rsidRDefault="00343CC4">
            <w:pPr>
              <w:rPr>
                <w:sz w:val="2"/>
                <w:szCs w:val="2"/>
              </w:rPr>
            </w:pPr>
          </w:p>
        </w:tc>
      </w:tr>
      <w:tr w:rsidR="00343CC4">
        <w:trPr>
          <w:trHeight w:val="273"/>
        </w:trPr>
        <w:tc>
          <w:tcPr>
            <w:tcW w:w="518" w:type="dxa"/>
            <w:tcBorders>
              <w:top w:val="nil"/>
            </w:tcBorders>
          </w:tcPr>
          <w:p w:rsidR="00343CC4" w:rsidRDefault="00343CC4">
            <w:pPr>
              <w:pStyle w:val="TableParagraph"/>
              <w:rPr>
                <w:sz w:val="20"/>
              </w:rPr>
            </w:pPr>
          </w:p>
        </w:tc>
        <w:tc>
          <w:tcPr>
            <w:tcW w:w="5006" w:type="dxa"/>
            <w:tcBorders>
              <w:top w:val="nil"/>
            </w:tcBorders>
          </w:tcPr>
          <w:p w:rsidR="00343CC4" w:rsidRDefault="00343CC4">
            <w:pPr>
              <w:pStyle w:val="TableParagraph"/>
              <w:rPr>
                <w:sz w:val="20"/>
              </w:rPr>
            </w:pPr>
          </w:p>
        </w:tc>
        <w:tc>
          <w:tcPr>
            <w:tcW w:w="1843" w:type="dxa"/>
            <w:tcBorders>
              <w:top w:val="nil"/>
            </w:tcBorders>
          </w:tcPr>
          <w:p w:rsidR="00343CC4" w:rsidRDefault="00343CC4">
            <w:pPr>
              <w:pStyle w:val="TableParagraph"/>
              <w:rPr>
                <w:sz w:val="20"/>
              </w:rPr>
            </w:pPr>
          </w:p>
        </w:tc>
        <w:tc>
          <w:tcPr>
            <w:tcW w:w="2551" w:type="dxa"/>
            <w:tcBorders>
              <w:top w:val="nil"/>
            </w:tcBorders>
          </w:tcPr>
          <w:p w:rsidR="00343CC4" w:rsidRDefault="00343CC4">
            <w:pPr>
              <w:pStyle w:val="TableParagraph"/>
              <w:rPr>
                <w:sz w:val="20"/>
              </w:rPr>
            </w:pPr>
          </w:p>
        </w:tc>
        <w:tc>
          <w:tcPr>
            <w:tcW w:w="2834" w:type="dxa"/>
            <w:gridSpan w:val="3"/>
            <w:tcBorders>
              <w:top w:val="nil"/>
            </w:tcBorders>
          </w:tcPr>
          <w:p w:rsidR="00343CC4" w:rsidRDefault="00487E66">
            <w:pPr>
              <w:pStyle w:val="TableParagraph"/>
              <w:spacing w:line="254" w:lineRule="exact"/>
              <w:ind w:left="108"/>
              <w:rPr>
                <w:sz w:val="24"/>
              </w:rPr>
            </w:pPr>
            <w:r>
              <w:rPr>
                <w:sz w:val="24"/>
              </w:rPr>
              <w:t>сварки</w:t>
            </w:r>
            <w:r>
              <w:rPr>
                <w:spacing w:val="-7"/>
                <w:sz w:val="24"/>
              </w:rPr>
              <w:t xml:space="preserve"> </w:t>
            </w:r>
            <w:r>
              <w:rPr>
                <w:spacing w:val="-2"/>
                <w:sz w:val="24"/>
              </w:rPr>
              <w:t>металлов</w:t>
            </w:r>
          </w:p>
        </w:tc>
        <w:tc>
          <w:tcPr>
            <w:tcW w:w="2625" w:type="dxa"/>
            <w:vMerge/>
            <w:tcBorders>
              <w:top w:val="nil"/>
            </w:tcBorders>
          </w:tcPr>
          <w:p w:rsidR="00343CC4" w:rsidRDefault="00343CC4">
            <w:pPr>
              <w:rPr>
                <w:sz w:val="2"/>
                <w:szCs w:val="2"/>
              </w:rPr>
            </w:pPr>
          </w:p>
        </w:tc>
      </w:tr>
      <w:tr w:rsidR="00343CC4">
        <w:trPr>
          <w:trHeight w:val="271"/>
        </w:trPr>
        <w:tc>
          <w:tcPr>
            <w:tcW w:w="518" w:type="dxa"/>
            <w:tcBorders>
              <w:bottom w:val="nil"/>
            </w:tcBorders>
          </w:tcPr>
          <w:p w:rsidR="00343CC4" w:rsidRDefault="00487E66">
            <w:pPr>
              <w:pStyle w:val="TableParagraph"/>
              <w:spacing w:line="252" w:lineRule="exact"/>
              <w:ind w:left="107"/>
              <w:rPr>
                <w:sz w:val="24"/>
              </w:rPr>
            </w:pPr>
            <w:r>
              <w:rPr>
                <w:spacing w:val="-5"/>
                <w:sz w:val="24"/>
              </w:rPr>
              <w:t>14</w:t>
            </w:r>
          </w:p>
        </w:tc>
        <w:tc>
          <w:tcPr>
            <w:tcW w:w="5006" w:type="dxa"/>
            <w:tcBorders>
              <w:bottom w:val="nil"/>
            </w:tcBorders>
          </w:tcPr>
          <w:p w:rsidR="00343CC4" w:rsidRDefault="00487E66">
            <w:pPr>
              <w:pStyle w:val="TableParagraph"/>
              <w:spacing w:line="252" w:lineRule="exact"/>
              <w:ind w:left="108"/>
              <w:rPr>
                <w:sz w:val="24"/>
              </w:rPr>
            </w:pPr>
            <w:r>
              <w:rPr>
                <w:sz w:val="24"/>
              </w:rPr>
              <w:t>Магнитные</w:t>
            </w:r>
            <w:r>
              <w:rPr>
                <w:spacing w:val="-3"/>
                <w:sz w:val="24"/>
              </w:rPr>
              <w:t xml:space="preserve"> </w:t>
            </w:r>
            <w:r>
              <w:rPr>
                <w:spacing w:val="-2"/>
                <w:sz w:val="24"/>
              </w:rPr>
              <w:t>угольники</w:t>
            </w:r>
          </w:p>
        </w:tc>
        <w:tc>
          <w:tcPr>
            <w:tcW w:w="1843" w:type="dxa"/>
            <w:tcBorders>
              <w:bottom w:val="nil"/>
            </w:tcBorders>
          </w:tcPr>
          <w:p w:rsidR="00343CC4" w:rsidRDefault="00487E66">
            <w:pPr>
              <w:pStyle w:val="TableParagraph"/>
              <w:spacing w:line="252" w:lineRule="exact"/>
              <w:ind w:left="33" w:right="91"/>
              <w:jc w:val="center"/>
              <w:rPr>
                <w:b/>
                <w:sz w:val="24"/>
              </w:rPr>
            </w:pPr>
            <w:r>
              <w:rPr>
                <w:b/>
                <w:spacing w:val="-2"/>
                <w:sz w:val="24"/>
              </w:rPr>
              <w:t>Оборудование</w:t>
            </w:r>
          </w:p>
        </w:tc>
        <w:tc>
          <w:tcPr>
            <w:tcW w:w="2551" w:type="dxa"/>
            <w:tcBorders>
              <w:bottom w:val="nil"/>
            </w:tcBorders>
          </w:tcPr>
          <w:p w:rsidR="00343CC4" w:rsidRDefault="00487E66">
            <w:pPr>
              <w:pStyle w:val="TableParagraph"/>
              <w:spacing w:line="252" w:lineRule="exact"/>
              <w:ind w:left="108"/>
              <w:rPr>
                <w:sz w:val="24"/>
              </w:rPr>
            </w:pPr>
            <w:r>
              <w:rPr>
                <w:spacing w:val="-2"/>
                <w:sz w:val="24"/>
              </w:rPr>
              <w:t>специализированное</w:t>
            </w:r>
          </w:p>
        </w:tc>
        <w:tc>
          <w:tcPr>
            <w:tcW w:w="79" w:type="dxa"/>
            <w:vMerge w:val="restart"/>
            <w:tcBorders>
              <w:right w:val="nil"/>
            </w:tcBorders>
            <w:shd w:val="clear" w:color="auto" w:fill="FBF9F9"/>
          </w:tcPr>
          <w:p w:rsidR="00343CC4" w:rsidRDefault="00343CC4">
            <w:pPr>
              <w:pStyle w:val="TableParagraph"/>
              <w:rPr>
                <w:sz w:val="24"/>
              </w:rPr>
            </w:pPr>
          </w:p>
        </w:tc>
        <w:tc>
          <w:tcPr>
            <w:tcW w:w="2676" w:type="dxa"/>
            <w:tcBorders>
              <w:left w:val="nil"/>
              <w:bottom w:val="nil"/>
              <w:right w:val="nil"/>
            </w:tcBorders>
            <w:shd w:val="clear" w:color="auto" w:fill="FBF9F9"/>
          </w:tcPr>
          <w:p w:rsidR="00343CC4" w:rsidRDefault="00487E66">
            <w:pPr>
              <w:pStyle w:val="TableParagraph"/>
              <w:spacing w:line="252" w:lineRule="exact"/>
              <w:ind w:left="34"/>
              <w:rPr>
                <w:sz w:val="24"/>
              </w:rPr>
            </w:pPr>
            <w:r>
              <w:rPr>
                <w:sz w:val="24"/>
              </w:rPr>
              <w:t>Сила</w:t>
            </w:r>
            <w:r>
              <w:rPr>
                <w:spacing w:val="-5"/>
                <w:sz w:val="24"/>
              </w:rPr>
              <w:t xml:space="preserve"> </w:t>
            </w:r>
            <w:r>
              <w:rPr>
                <w:sz w:val="24"/>
              </w:rPr>
              <w:t>сцепления</w:t>
            </w:r>
            <w:r>
              <w:rPr>
                <w:spacing w:val="-2"/>
                <w:sz w:val="24"/>
              </w:rPr>
              <w:t xml:space="preserve"> макс.,</w:t>
            </w:r>
          </w:p>
        </w:tc>
        <w:tc>
          <w:tcPr>
            <w:tcW w:w="79" w:type="dxa"/>
            <w:vMerge w:val="restart"/>
            <w:tcBorders>
              <w:left w:val="nil"/>
            </w:tcBorders>
            <w:shd w:val="clear" w:color="auto" w:fill="FBF9F9"/>
          </w:tcPr>
          <w:p w:rsidR="00343CC4" w:rsidRDefault="00343CC4">
            <w:pPr>
              <w:pStyle w:val="TableParagraph"/>
              <w:rPr>
                <w:sz w:val="24"/>
              </w:rPr>
            </w:pPr>
          </w:p>
        </w:tc>
        <w:tc>
          <w:tcPr>
            <w:tcW w:w="2625" w:type="dxa"/>
            <w:vMerge/>
            <w:tcBorders>
              <w:top w:val="nil"/>
            </w:tcBorders>
          </w:tcPr>
          <w:p w:rsidR="00343CC4" w:rsidRDefault="00343CC4">
            <w:pPr>
              <w:rPr>
                <w:sz w:val="2"/>
                <w:szCs w:val="2"/>
              </w:rPr>
            </w:pPr>
          </w:p>
        </w:tc>
      </w:tr>
      <w:tr w:rsidR="00343CC4">
        <w:trPr>
          <w:trHeight w:val="270"/>
        </w:trPr>
        <w:tc>
          <w:tcPr>
            <w:tcW w:w="518" w:type="dxa"/>
            <w:tcBorders>
              <w:top w:val="nil"/>
            </w:tcBorders>
          </w:tcPr>
          <w:p w:rsidR="00343CC4" w:rsidRDefault="00343CC4">
            <w:pPr>
              <w:pStyle w:val="TableParagraph"/>
              <w:rPr>
                <w:sz w:val="20"/>
              </w:rPr>
            </w:pPr>
          </w:p>
        </w:tc>
        <w:tc>
          <w:tcPr>
            <w:tcW w:w="5006" w:type="dxa"/>
            <w:tcBorders>
              <w:top w:val="nil"/>
            </w:tcBorders>
          </w:tcPr>
          <w:p w:rsidR="00343CC4" w:rsidRDefault="00343CC4">
            <w:pPr>
              <w:pStyle w:val="TableParagraph"/>
              <w:rPr>
                <w:sz w:val="20"/>
              </w:rPr>
            </w:pPr>
          </w:p>
        </w:tc>
        <w:tc>
          <w:tcPr>
            <w:tcW w:w="1843" w:type="dxa"/>
            <w:tcBorders>
              <w:top w:val="nil"/>
            </w:tcBorders>
          </w:tcPr>
          <w:p w:rsidR="00343CC4" w:rsidRDefault="00343CC4">
            <w:pPr>
              <w:pStyle w:val="TableParagraph"/>
              <w:rPr>
                <w:sz w:val="20"/>
              </w:rPr>
            </w:pPr>
          </w:p>
        </w:tc>
        <w:tc>
          <w:tcPr>
            <w:tcW w:w="2551" w:type="dxa"/>
            <w:tcBorders>
              <w:top w:val="nil"/>
            </w:tcBorders>
          </w:tcPr>
          <w:p w:rsidR="00343CC4" w:rsidRDefault="00343CC4">
            <w:pPr>
              <w:pStyle w:val="TableParagraph"/>
              <w:rPr>
                <w:sz w:val="20"/>
              </w:rPr>
            </w:pPr>
          </w:p>
        </w:tc>
        <w:tc>
          <w:tcPr>
            <w:tcW w:w="79" w:type="dxa"/>
            <w:vMerge/>
            <w:tcBorders>
              <w:top w:val="nil"/>
              <w:right w:val="nil"/>
            </w:tcBorders>
            <w:shd w:val="clear" w:color="auto" w:fill="FBF9F9"/>
          </w:tcPr>
          <w:p w:rsidR="00343CC4" w:rsidRDefault="00343CC4">
            <w:pPr>
              <w:rPr>
                <w:sz w:val="2"/>
                <w:szCs w:val="2"/>
              </w:rPr>
            </w:pPr>
          </w:p>
        </w:tc>
        <w:tc>
          <w:tcPr>
            <w:tcW w:w="2676" w:type="dxa"/>
            <w:tcBorders>
              <w:top w:val="nil"/>
              <w:left w:val="nil"/>
              <w:right w:val="nil"/>
            </w:tcBorders>
            <w:shd w:val="clear" w:color="auto" w:fill="FBF9F9"/>
          </w:tcPr>
          <w:p w:rsidR="00343CC4" w:rsidRDefault="00487E66">
            <w:pPr>
              <w:pStyle w:val="TableParagraph"/>
              <w:spacing w:line="250" w:lineRule="exact"/>
              <w:ind w:left="34"/>
              <w:rPr>
                <w:sz w:val="24"/>
              </w:rPr>
            </w:pPr>
            <w:r>
              <w:rPr>
                <w:sz w:val="24"/>
              </w:rPr>
              <w:t xml:space="preserve">кг </w:t>
            </w:r>
            <w:r>
              <w:rPr>
                <w:spacing w:val="-4"/>
                <w:sz w:val="24"/>
              </w:rPr>
              <w:t>12.5</w:t>
            </w:r>
          </w:p>
        </w:tc>
        <w:tc>
          <w:tcPr>
            <w:tcW w:w="79" w:type="dxa"/>
            <w:vMerge/>
            <w:tcBorders>
              <w:top w:val="nil"/>
              <w:left w:val="nil"/>
            </w:tcBorders>
            <w:shd w:val="clear" w:color="auto" w:fill="FBF9F9"/>
          </w:tcPr>
          <w:p w:rsidR="00343CC4" w:rsidRDefault="00343CC4">
            <w:pPr>
              <w:rPr>
                <w:sz w:val="2"/>
                <w:szCs w:val="2"/>
              </w:rPr>
            </w:pP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31"/>
          <w:footerReference w:type="default" r:id="rId432"/>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sz w:val="24"/>
              </w:rPr>
            </w:pPr>
          </w:p>
          <w:p w:rsidR="00343CC4" w:rsidRDefault="00487E66">
            <w:pPr>
              <w:pStyle w:val="TableParagraph"/>
              <w:ind w:left="61" w:right="50"/>
              <w:jc w:val="center"/>
              <w:rPr>
                <w:b/>
                <w:sz w:val="24"/>
              </w:rPr>
            </w:pPr>
            <w:r>
              <w:rPr>
                <w:b/>
                <w:spacing w:val="-10"/>
                <w:sz w:val="24"/>
              </w:rPr>
              <w:t>№</w:t>
            </w:r>
          </w:p>
        </w:tc>
        <w:tc>
          <w:tcPr>
            <w:tcW w:w="5006" w:type="dxa"/>
          </w:tcPr>
          <w:p w:rsidR="00343CC4" w:rsidRDefault="00343CC4">
            <w:pPr>
              <w:pStyle w:val="TableParagraph"/>
              <w:spacing w:before="42"/>
              <w:rPr>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1698"/>
        </w:trPr>
        <w:tc>
          <w:tcPr>
            <w:tcW w:w="518" w:type="dxa"/>
          </w:tcPr>
          <w:p w:rsidR="00343CC4" w:rsidRDefault="00343CC4">
            <w:pPr>
              <w:pStyle w:val="TableParagraph"/>
              <w:rPr>
                <w:sz w:val="24"/>
              </w:rPr>
            </w:pPr>
          </w:p>
        </w:tc>
        <w:tc>
          <w:tcPr>
            <w:tcW w:w="5006" w:type="dxa"/>
          </w:tcPr>
          <w:p w:rsidR="00343CC4" w:rsidRDefault="00343CC4">
            <w:pPr>
              <w:pStyle w:val="TableParagraph"/>
              <w:rPr>
                <w:sz w:val="24"/>
              </w:rPr>
            </w:pPr>
          </w:p>
        </w:tc>
        <w:tc>
          <w:tcPr>
            <w:tcW w:w="1843" w:type="dxa"/>
          </w:tcPr>
          <w:p w:rsidR="00343CC4" w:rsidRDefault="00343CC4">
            <w:pPr>
              <w:pStyle w:val="TableParagraph"/>
              <w:rPr>
                <w:sz w:val="24"/>
              </w:rPr>
            </w:pPr>
          </w:p>
        </w:tc>
        <w:tc>
          <w:tcPr>
            <w:tcW w:w="2551" w:type="dxa"/>
          </w:tcPr>
          <w:p w:rsidR="00343CC4" w:rsidRDefault="00343CC4">
            <w:pPr>
              <w:pStyle w:val="TableParagraph"/>
              <w:rPr>
                <w:sz w:val="24"/>
              </w:rPr>
            </w:pPr>
          </w:p>
        </w:tc>
        <w:tc>
          <w:tcPr>
            <w:tcW w:w="2834" w:type="dxa"/>
          </w:tcPr>
          <w:p w:rsidR="00343CC4" w:rsidRDefault="00487E66">
            <w:pPr>
              <w:pStyle w:val="TableParagraph"/>
              <w:ind w:left="108"/>
              <w:rPr>
                <w:sz w:val="24"/>
              </w:rPr>
            </w:pPr>
            <w:r>
              <w:rPr>
                <w:sz w:val="24"/>
              </w:rPr>
              <w:t>Cила</w:t>
            </w:r>
            <w:r>
              <w:rPr>
                <w:spacing w:val="-12"/>
                <w:sz w:val="24"/>
              </w:rPr>
              <w:t xml:space="preserve"> </w:t>
            </w:r>
            <w:r>
              <w:rPr>
                <w:sz w:val="24"/>
              </w:rPr>
              <w:t>сцепления</w:t>
            </w:r>
            <w:r>
              <w:rPr>
                <w:spacing w:val="-14"/>
                <w:sz w:val="24"/>
              </w:rPr>
              <w:t xml:space="preserve"> </w:t>
            </w:r>
            <w:r>
              <w:rPr>
                <w:sz w:val="24"/>
              </w:rPr>
              <w:t>на</w:t>
            </w:r>
            <w:r>
              <w:rPr>
                <w:spacing w:val="-12"/>
                <w:sz w:val="24"/>
              </w:rPr>
              <w:t xml:space="preserve"> </w:t>
            </w:r>
            <w:r>
              <w:rPr>
                <w:sz w:val="24"/>
              </w:rPr>
              <w:t>сдвиг макс., кг6.25</w:t>
            </w:r>
          </w:p>
          <w:p w:rsidR="00343CC4" w:rsidRDefault="00487E66">
            <w:pPr>
              <w:pStyle w:val="TableParagraph"/>
              <w:tabs>
                <w:tab w:val="left" w:pos="2756"/>
              </w:tabs>
              <w:ind w:left="108"/>
              <w:rPr>
                <w:sz w:val="24"/>
              </w:rPr>
            </w:pPr>
            <w:r>
              <w:rPr>
                <w:color w:val="000000"/>
                <w:sz w:val="24"/>
                <w:shd w:val="clear" w:color="auto" w:fill="FBF9F9"/>
              </w:rPr>
              <w:t>Длина,</w:t>
            </w:r>
            <w:r>
              <w:rPr>
                <w:color w:val="000000"/>
                <w:spacing w:val="-2"/>
                <w:sz w:val="24"/>
                <w:shd w:val="clear" w:color="auto" w:fill="FBF9F9"/>
              </w:rPr>
              <w:t xml:space="preserve"> </w:t>
            </w:r>
            <w:r>
              <w:rPr>
                <w:color w:val="000000"/>
                <w:sz w:val="24"/>
                <w:shd w:val="clear" w:color="auto" w:fill="FBF9F9"/>
              </w:rPr>
              <w:t>мм</w:t>
            </w:r>
            <w:r>
              <w:rPr>
                <w:color w:val="000000"/>
                <w:spacing w:val="-2"/>
                <w:sz w:val="24"/>
                <w:shd w:val="clear" w:color="auto" w:fill="FBF9F9"/>
              </w:rPr>
              <w:t xml:space="preserve"> </w:t>
            </w:r>
            <w:r>
              <w:rPr>
                <w:color w:val="000000"/>
                <w:spacing w:val="-5"/>
                <w:sz w:val="24"/>
                <w:shd w:val="clear" w:color="auto" w:fill="FBF9F9"/>
              </w:rPr>
              <w:t>80</w:t>
            </w:r>
            <w:r>
              <w:rPr>
                <w:color w:val="000000"/>
                <w:sz w:val="24"/>
                <w:shd w:val="clear" w:color="auto" w:fill="FBF9F9"/>
              </w:rPr>
              <w:tab/>
            </w:r>
          </w:p>
          <w:p w:rsidR="00343CC4" w:rsidRDefault="00487E66">
            <w:pPr>
              <w:pStyle w:val="TableParagraph"/>
              <w:ind w:left="108"/>
              <w:rPr>
                <w:sz w:val="24"/>
              </w:rPr>
            </w:pPr>
            <w:r>
              <w:rPr>
                <w:sz w:val="24"/>
              </w:rPr>
              <w:t>Ширина,</w:t>
            </w:r>
            <w:r>
              <w:rPr>
                <w:spacing w:val="-2"/>
                <w:sz w:val="24"/>
              </w:rPr>
              <w:t xml:space="preserve"> </w:t>
            </w:r>
            <w:r>
              <w:rPr>
                <w:sz w:val="24"/>
              </w:rPr>
              <w:t>мм</w:t>
            </w:r>
            <w:r>
              <w:rPr>
                <w:spacing w:val="-3"/>
                <w:sz w:val="24"/>
              </w:rPr>
              <w:t xml:space="preserve"> </w:t>
            </w:r>
            <w:r>
              <w:rPr>
                <w:spacing w:val="-5"/>
                <w:sz w:val="24"/>
              </w:rPr>
              <w:t>54</w:t>
            </w:r>
          </w:p>
          <w:p w:rsidR="00343CC4" w:rsidRDefault="00487E66">
            <w:pPr>
              <w:pStyle w:val="TableParagraph"/>
              <w:spacing w:line="242" w:lineRule="auto"/>
              <w:ind w:left="108"/>
              <w:rPr>
                <w:sz w:val="24"/>
              </w:rPr>
            </w:pPr>
            <w:r>
              <w:rPr>
                <w:color w:val="000000"/>
                <w:sz w:val="24"/>
                <w:shd w:val="clear" w:color="auto" w:fill="FBF9F9"/>
              </w:rPr>
              <w:t>Толщина</w:t>
            </w:r>
            <w:r>
              <w:rPr>
                <w:color w:val="000000"/>
                <w:spacing w:val="-10"/>
                <w:sz w:val="24"/>
                <w:shd w:val="clear" w:color="auto" w:fill="FBF9F9"/>
              </w:rPr>
              <w:t xml:space="preserve"> </w:t>
            </w:r>
            <w:r>
              <w:rPr>
                <w:color w:val="000000"/>
                <w:sz w:val="24"/>
                <w:shd w:val="clear" w:color="auto" w:fill="FBF9F9"/>
              </w:rPr>
              <w:t>/</w:t>
            </w:r>
            <w:r>
              <w:rPr>
                <w:color w:val="000000"/>
                <w:spacing w:val="-10"/>
                <w:sz w:val="24"/>
                <w:shd w:val="clear" w:color="auto" w:fill="FBF9F9"/>
              </w:rPr>
              <w:t xml:space="preserve"> </w:t>
            </w:r>
            <w:r>
              <w:rPr>
                <w:color w:val="000000"/>
                <w:sz w:val="24"/>
                <w:shd w:val="clear" w:color="auto" w:fill="FBF9F9"/>
              </w:rPr>
              <w:t>Высота,</w:t>
            </w:r>
            <w:r>
              <w:rPr>
                <w:color w:val="000000"/>
                <w:spacing w:val="-10"/>
                <w:sz w:val="24"/>
                <w:shd w:val="clear" w:color="auto" w:fill="FBF9F9"/>
              </w:rPr>
              <w:t xml:space="preserve"> </w:t>
            </w:r>
            <w:r>
              <w:rPr>
                <w:color w:val="000000"/>
                <w:sz w:val="24"/>
                <w:shd w:val="clear" w:color="auto" w:fill="FBF9F9"/>
              </w:rPr>
              <w:t>мм</w:t>
            </w:r>
            <w:r>
              <w:rPr>
                <w:color w:val="000000"/>
                <w:spacing w:val="-9"/>
                <w:sz w:val="24"/>
                <w:shd w:val="clear" w:color="auto" w:fill="FBF9F9"/>
              </w:rPr>
              <w:t xml:space="preserve"> </w:t>
            </w:r>
            <w:r>
              <w:rPr>
                <w:color w:val="000000"/>
                <w:sz w:val="24"/>
                <w:shd w:val="clear" w:color="auto" w:fill="FBF9F9"/>
              </w:rPr>
              <w:t>12</w:t>
            </w:r>
            <w:r>
              <w:rPr>
                <w:color w:val="000000"/>
                <w:sz w:val="24"/>
              </w:rPr>
              <w:t xml:space="preserve"> Вес, г 120</w:t>
            </w:r>
          </w:p>
        </w:tc>
        <w:tc>
          <w:tcPr>
            <w:tcW w:w="2625" w:type="dxa"/>
            <w:vMerge w:val="restart"/>
          </w:tcPr>
          <w:p w:rsidR="00343CC4" w:rsidRDefault="00343CC4">
            <w:pPr>
              <w:pStyle w:val="TableParagraph"/>
              <w:rPr>
                <w:sz w:val="24"/>
              </w:rPr>
            </w:pPr>
          </w:p>
        </w:tc>
      </w:tr>
      <w:tr w:rsidR="00343CC4">
        <w:trPr>
          <w:trHeight w:val="316"/>
        </w:trPr>
        <w:tc>
          <w:tcPr>
            <w:tcW w:w="518" w:type="dxa"/>
          </w:tcPr>
          <w:p w:rsidR="00343CC4" w:rsidRDefault="00487E66">
            <w:pPr>
              <w:pStyle w:val="TableParagraph"/>
              <w:spacing w:line="270" w:lineRule="exact"/>
              <w:ind w:left="11" w:right="61"/>
              <w:jc w:val="center"/>
              <w:rPr>
                <w:sz w:val="24"/>
              </w:rPr>
            </w:pPr>
            <w:r>
              <w:rPr>
                <w:spacing w:val="-5"/>
                <w:sz w:val="24"/>
              </w:rPr>
              <w:t>15</w:t>
            </w:r>
          </w:p>
        </w:tc>
        <w:tc>
          <w:tcPr>
            <w:tcW w:w="5006" w:type="dxa"/>
          </w:tcPr>
          <w:p w:rsidR="00343CC4" w:rsidRDefault="00487E66">
            <w:pPr>
              <w:pStyle w:val="TableParagraph"/>
              <w:spacing w:line="270" w:lineRule="exact"/>
              <w:ind w:left="108"/>
              <w:rPr>
                <w:sz w:val="24"/>
              </w:rPr>
            </w:pPr>
            <w:r>
              <w:rPr>
                <w:sz w:val="24"/>
              </w:rPr>
              <w:t>Сварочная</w:t>
            </w:r>
            <w:r>
              <w:rPr>
                <w:spacing w:val="-2"/>
                <w:sz w:val="24"/>
              </w:rPr>
              <w:t xml:space="preserve"> штора</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z w:val="24"/>
              </w:rPr>
              <w:t>Не</w:t>
            </w:r>
            <w:r>
              <w:rPr>
                <w:spacing w:val="-5"/>
                <w:sz w:val="24"/>
              </w:rPr>
              <w:t xml:space="preserve"> </w:t>
            </w:r>
            <w:r>
              <w:rPr>
                <w:sz w:val="24"/>
              </w:rPr>
              <w:t>горючий</w:t>
            </w:r>
            <w:r>
              <w:rPr>
                <w:spacing w:val="-1"/>
                <w:sz w:val="24"/>
              </w:rPr>
              <w:t xml:space="preserve"> </w:t>
            </w:r>
            <w:r>
              <w:rPr>
                <w:spacing w:val="-2"/>
                <w:sz w:val="24"/>
              </w:rPr>
              <w:t>материал</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0" w:lineRule="exact"/>
              <w:ind w:left="11" w:right="61"/>
              <w:jc w:val="center"/>
              <w:rPr>
                <w:sz w:val="24"/>
              </w:rPr>
            </w:pPr>
            <w:r>
              <w:rPr>
                <w:spacing w:val="-5"/>
                <w:sz w:val="24"/>
              </w:rPr>
              <w:t>16</w:t>
            </w:r>
          </w:p>
        </w:tc>
        <w:tc>
          <w:tcPr>
            <w:tcW w:w="5006" w:type="dxa"/>
          </w:tcPr>
          <w:p w:rsidR="00343CC4" w:rsidRDefault="00487E66">
            <w:pPr>
              <w:pStyle w:val="TableParagraph"/>
              <w:spacing w:line="270" w:lineRule="exact"/>
              <w:ind w:left="108"/>
              <w:rPr>
                <w:sz w:val="24"/>
              </w:rPr>
            </w:pPr>
            <w:r>
              <w:rPr>
                <w:sz w:val="24"/>
              </w:rPr>
              <w:t>Комплекс</w:t>
            </w:r>
            <w:r>
              <w:rPr>
                <w:spacing w:val="-2"/>
                <w:sz w:val="24"/>
              </w:rPr>
              <w:t xml:space="preserve"> </w:t>
            </w:r>
            <w:r>
              <w:rPr>
                <w:sz w:val="24"/>
              </w:rPr>
              <w:t xml:space="preserve">учебно-методических </w:t>
            </w:r>
            <w:r>
              <w:rPr>
                <w:spacing w:val="-2"/>
                <w:sz w:val="24"/>
              </w:rPr>
              <w:t>материалов</w:t>
            </w:r>
          </w:p>
        </w:tc>
        <w:tc>
          <w:tcPr>
            <w:tcW w:w="1843" w:type="dxa"/>
          </w:tcPr>
          <w:p w:rsidR="00343CC4" w:rsidRDefault="00487E66">
            <w:pPr>
              <w:pStyle w:val="TableParagraph"/>
              <w:spacing w:line="275" w:lineRule="exact"/>
              <w:ind w:left="108"/>
              <w:rPr>
                <w:b/>
                <w:sz w:val="24"/>
              </w:rPr>
            </w:pPr>
            <w:r>
              <w:rPr>
                <w:b/>
                <w:spacing w:val="-5"/>
                <w:sz w:val="24"/>
              </w:rPr>
              <w:t>УМК</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33"/>
          <w:footerReference w:type="default" r:id="rId434"/>
          <w:pgSz w:w="16840" w:h="11910" w:orient="landscape"/>
          <w:pgMar w:top="1100" w:right="425" w:bottom="280" w:left="992" w:header="0" w:footer="0" w:gutter="0"/>
          <w:cols w:space="720"/>
        </w:sectPr>
      </w:pPr>
    </w:p>
    <w:p w:rsidR="00343CC4" w:rsidRDefault="00487E66">
      <w:pPr>
        <w:pStyle w:val="a5"/>
        <w:numPr>
          <w:ilvl w:val="1"/>
          <w:numId w:val="25"/>
        </w:numPr>
        <w:tabs>
          <w:tab w:val="left" w:pos="1268"/>
        </w:tabs>
        <w:spacing w:before="61" w:line="278" w:lineRule="auto"/>
        <w:ind w:left="848" w:right="11144" w:firstLine="0"/>
        <w:rPr>
          <w:sz w:val="24"/>
        </w:rPr>
      </w:pPr>
      <w:r>
        <w:rPr>
          <w:sz w:val="24"/>
        </w:rPr>
        <w:lastRenderedPageBreak/>
        <w:t>Оснащение</w:t>
      </w:r>
      <w:r>
        <w:rPr>
          <w:spacing w:val="-15"/>
          <w:sz w:val="24"/>
        </w:rPr>
        <w:t xml:space="preserve"> </w:t>
      </w:r>
      <w:r>
        <w:rPr>
          <w:sz w:val="24"/>
        </w:rPr>
        <w:t>спортивного</w:t>
      </w:r>
      <w:r>
        <w:rPr>
          <w:spacing w:val="-15"/>
          <w:sz w:val="24"/>
        </w:rPr>
        <w:t xml:space="preserve"> </w:t>
      </w:r>
      <w:r>
        <w:rPr>
          <w:sz w:val="24"/>
        </w:rPr>
        <w:t>зала Спортивный комплекс</w:t>
      </w:r>
    </w:p>
    <w:p w:rsidR="00343CC4" w:rsidRDefault="00343CC4">
      <w:pPr>
        <w:pStyle w:val="a3"/>
        <w:spacing w:before="88" w:after="1"/>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line="275" w:lineRule="exact"/>
              <w:ind w:left="33" w:right="21"/>
              <w:jc w:val="center"/>
              <w:rPr>
                <w:b/>
                <w:sz w:val="24"/>
              </w:rPr>
            </w:pPr>
            <w:r>
              <w:rPr>
                <w:b/>
                <w:sz w:val="24"/>
              </w:rPr>
              <w:t xml:space="preserve">Краткая </w:t>
            </w:r>
            <w:r>
              <w:rPr>
                <w:b/>
                <w:spacing w:val="-2"/>
                <w:sz w:val="24"/>
              </w:rPr>
              <w:t>(рамочная)</w:t>
            </w:r>
          </w:p>
          <w:p w:rsidR="00343CC4" w:rsidRDefault="00487E66">
            <w:pPr>
              <w:pStyle w:val="TableParagraph"/>
              <w:spacing w:before="9" w:line="310" w:lineRule="atLeast"/>
              <w:ind w:left="543" w:right="527" w:hanging="5"/>
              <w:jc w:val="center"/>
              <w:rPr>
                <w:b/>
                <w:sz w:val="24"/>
              </w:rPr>
            </w:pPr>
            <w:r>
              <w:rPr>
                <w:b/>
                <w:spacing w:val="-2"/>
                <w:sz w:val="24"/>
              </w:rPr>
              <w:t>техническая 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254"/>
        </w:trPr>
        <w:tc>
          <w:tcPr>
            <w:tcW w:w="674" w:type="dxa"/>
            <w:tcBorders>
              <w:bottom w:val="nil"/>
            </w:tcBorders>
          </w:tcPr>
          <w:p w:rsidR="00343CC4" w:rsidRDefault="00487E66">
            <w:pPr>
              <w:pStyle w:val="TableParagraph"/>
              <w:spacing w:line="234" w:lineRule="exact"/>
              <w:ind w:left="107"/>
            </w:pPr>
            <w:r>
              <w:rPr>
                <w:spacing w:val="-10"/>
              </w:rPr>
              <w:t>1</w:t>
            </w:r>
          </w:p>
        </w:tc>
        <w:tc>
          <w:tcPr>
            <w:tcW w:w="4850" w:type="dxa"/>
            <w:tcBorders>
              <w:bottom w:val="nil"/>
            </w:tcBorders>
          </w:tcPr>
          <w:p w:rsidR="00343CC4" w:rsidRDefault="00487E66">
            <w:pPr>
              <w:pStyle w:val="TableParagraph"/>
              <w:spacing w:line="234" w:lineRule="exact"/>
              <w:ind w:left="110"/>
            </w:pPr>
            <w:r>
              <w:t xml:space="preserve">Щит </w:t>
            </w:r>
            <w:r>
              <w:rPr>
                <w:spacing w:val="-2"/>
              </w:rPr>
              <w:t>баскетбольный</w:t>
            </w:r>
          </w:p>
        </w:tc>
        <w:tc>
          <w:tcPr>
            <w:tcW w:w="1843" w:type="dxa"/>
            <w:tcBorders>
              <w:bottom w:val="nil"/>
            </w:tcBorders>
          </w:tcPr>
          <w:p w:rsidR="00343CC4" w:rsidRDefault="00487E66">
            <w:pPr>
              <w:pStyle w:val="TableParagraph"/>
              <w:spacing w:line="234" w:lineRule="exact"/>
              <w:ind w:right="185"/>
              <w:jc w:val="center"/>
              <w:rPr>
                <w:b/>
              </w:rPr>
            </w:pPr>
            <w:r>
              <w:rPr>
                <w:b/>
                <w:spacing w:val="-2"/>
              </w:rPr>
              <w:t>Оборудование</w:t>
            </w:r>
          </w:p>
        </w:tc>
        <w:tc>
          <w:tcPr>
            <w:tcW w:w="2551" w:type="dxa"/>
            <w:tcBorders>
              <w:bottom w:val="nil"/>
            </w:tcBorders>
          </w:tcPr>
          <w:p w:rsidR="00343CC4" w:rsidRDefault="00487E66">
            <w:pPr>
              <w:pStyle w:val="TableParagraph"/>
              <w:spacing w:line="234" w:lineRule="exact"/>
              <w:ind w:left="108"/>
            </w:pPr>
            <w:r>
              <w:rPr>
                <w:spacing w:val="-2"/>
              </w:rPr>
              <w:t>специализированное</w:t>
            </w:r>
          </w:p>
        </w:tc>
        <w:tc>
          <w:tcPr>
            <w:tcW w:w="2834" w:type="dxa"/>
            <w:tcBorders>
              <w:bottom w:val="nil"/>
            </w:tcBorders>
          </w:tcPr>
          <w:p w:rsidR="00343CC4" w:rsidRDefault="00487E66">
            <w:pPr>
              <w:pStyle w:val="TableParagraph"/>
              <w:spacing w:line="234" w:lineRule="exact"/>
              <w:ind w:left="108"/>
            </w:pPr>
            <w:r>
              <w:t>Щиты из</w:t>
            </w:r>
            <w:r>
              <w:rPr>
                <w:spacing w:val="-2"/>
              </w:rPr>
              <w:t xml:space="preserve"> влагостойкой</w:t>
            </w:r>
          </w:p>
        </w:tc>
        <w:tc>
          <w:tcPr>
            <w:tcW w:w="2625" w:type="dxa"/>
            <w:tcBorders>
              <w:bottom w:val="nil"/>
            </w:tcBorders>
          </w:tcPr>
          <w:p w:rsidR="00343CC4" w:rsidRDefault="00487E66">
            <w:pPr>
              <w:pStyle w:val="TableParagraph"/>
              <w:spacing w:line="234" w:lineRule="exact"/>
              <w:ind w:left="111"/>
            </w:pPr>
            <w:r>
              <w:rPr>
                <w:spacing w:val="-2"/>
              </w:rPr>
              <w:t>СГ.04</w:t>
            </w:r>
          </w:p>
        </w:tc>
      </w:tr>
      <w:tr w:rsidR="00343CC4">
        <w:trPr>
          <w:trHeight w:val="251"/>
        </w:trPr>
        <w:tc>
          <w:tcPr>
            <w:tcW w:w="674" w:type="dxa"/>
            <w:tcBorders>
              <w:top w:val="nil"/>
            </w:tcBorders>
          </w:tcPr>
          <w:p w:rsidR="00343CC4" w:rsidRDefault="00343CC4">
            <w:pPr>
              <w:pStyle w:val="TableParagraph"/>
              <w:rPr>
                <w:sz w:val="18"/>
              </w:rPr>
            </w:pPr>
          </w:p>
        </w:tc>
        <w:tc>
          <w:tcPr>
            <w:tcW w:w="4850" w:type="dxa"/>
            <w:tcBorders>
              <w:top w:val="nil"/>
            </w:tcBorders>
          </w:tcPr>
          <w:p w:rsidR="00343CC4" w:rsidRDefault="00343CC4">
            <w:pPr>
              <w:pStyle w:val="TableParagraph"/>
              <w:rPr>
                <w:sz w:val="18"/>
              </w:rPr>
            </w:pPr>
          </w:p>
        </w:tc>
        <w:tc>
          <w:tcPr>
            <w:tcW w:w="1843" w:type="dxa"/>
            <w:tcBorders>
              <w:top w:val="nil"/>
            </w:tcBorders>
          </w:tcPr>
          <w:p w:rsidR="00343CC4" w:rsidRDefault="00343CC4">
            <w:pPr>
              <w:pStyle w:val="TableParagraph"/>
              <w:rPr>
                <w:sz w:val="18"/>
              </w:rPr>
            </w:pPr>
          </w:p>
        </w:tc>
        <w:tc>
          <w:tcPr>
            <w:tcW w:w="2551" w:type="dxa"/>
            <w:tcBorders>
              <w:top w:val="nil"/>
            </w:tcBorders>
          </w:tcPr>
          <w:p w:rsidR="00343CC4" w:rsidRDefault="00343CC4">
            <w:pPr>
              <w:pStyle w:val="TableParagraph"/>
              <w:rPr>
                <w:sz w:val="18"/>
              </w:rPr>
            </w:pPr>
          </w:p>
        </w:tc>
        <w:tc>
          <w:tcPr>
            <w:tcW w:w="2834" w:type="dxa"/>
            <w:tcBorders>
              <w:top w:val="nil"/>
            </w:tcBorders>
          </w:tcPr>
          <w:p w:rsidR="00343CC4" w:rsidRDefault="00487E66">
            <w:pPr>
              <w:pStyle w:val="TableParagraph"/>
              <w:spacing w:line="232" w:lineRule="exact"/>
              <w:ind w:left="108"/>
            </w:pPr>
            <w:r>
              <w:rPr>
                <w:spacing w:val="-2"/>
              </w:rPr>
              <w:t>ламинированной</w:t>
            </w:r>
            <w:r>
              <w:rPr>
                <w:spacing w:val="13"/>
              </w:rPr>
              <w:t xml:space="preserve"> </w:t>
            </w:r>
            <w:r>
              <w:rPr>
                <w:spacing w:val="-2"/>
              </w:rPr>
              <w:t>фанеры</w:t>
            </w:r>
          </w:p>
        </w:tc>
        <w:tc>
          <w:tcPr>
            <w:tcW w:w="2625" w:type="dxa"/>
            <w:tcBorders>
              <w:top w:val="nil"/>
              <w:bottom w:val="nil"/>
            </w:tcBorders>
          </w:tcPr>
          <w:p w:rsidR="00343CC4" w:rsidRDefault="00343CC4">
            <w:pPr>
              <w:pStyle w:val="TableParagraph"/>
              <w:rPr>
                <w:sz w:val="18"/>
              </w:rPr>
            </w:pPr>
          </w:p>
        </w:tc>
      </w:tr>
      <w:tr w:rsidR="00343CC4">
        <w:trPr>
          <w:trHeight w:val="246"/>
        </w:trPr>
        <w:tc>
          <w:tcPr>
            <w:tcW w:w="674" w:type="dxa"/>
            <w:tcBorders>
              <w:bottom w:val="nil"/>
            </w:tcBorders>
          </w:tcPr>
          <w:p w:rsidR="00343CC4" w:rsidRDefault="00487E66">
            <w:pPr>
              <w:pStyle w:val="TableParagraph"/>
              <w:spacing w:line="227" w:lineRule="exact"/>
              <w:ind w:left="107"/>
            </w:pPr>
            <w:r>
              <w:rPr>
                <w:spacing w:val="-10"/>
              </w:rPr>
              <w:t>2</w:t>
            </w:r>
          </w:p>
        </w:tc>
        <w:tc>
          <w:tcPr>
            <w:tcW w:w="4850" w:type="dxa"/>
            <w:tcBorders>
              <w:bottom w:val="nil"/>
            </w:tcBorders>
          </w:tcPr>
          <w:p w:rsidR="00343CC4" w:rsidRDefault="00487E66">
            <w:pPr>
              <w:pStyle w:val="TableParagraph"/>
              <w:spacing w:line="227" w:lineRule="exact"/>
              <w:ind w:left="110"/>
            </w:pPr>
            <w:r>
              <w:t>Ферма</w:t>
            </w:r>
            <w:r>
              <w:rPr>
                <w:spacing w:val="53"/>
              </w:rPr>
              <w:t xml:space="preserve"> </w:t>
            </w:r>
            <w:r>
              <w:t>для</w:t>
            </w:r>
            <w:r>
              <w:rPr>
                <w:spacing w:val="52"/>
              </w:rPr>
              <w:t xml:space="preserve"> </w:t>
            </w:r>
            <w:r>
              <w:t xml:space="preserve">щита </w:t>
            </w:r>
            <w:r>
              <w:rPr>
                <w:spacing w:val="-2"/>
              </w:rPr>
              <w:t>баскетбольного</w:t>
            </w:r>
          </w:p>
        </w:tc>
        <w:tc>
          <w:tcPr>
            <w:tcW w:w="1843" w:type="dxa"/>
            <w:vMerge w:val="restart"/>
          </w:tcPr>
          <w:p w:rsidR="00343CC4" w:rsidRDefault="00343CC4">
            <w:pPr>
              <w:pStyle w:val="TableParagraph"/>
            </w:pPr>
          </w:p>
        </w:tc>
        <w:tc>
          <w:tcPr>
            <w:tcW w:w="2551" w:type="dxa"/>
            <w:tcBorders>
              <w:bottom w:val="nil"/>
            </w:tcBorders>
          </w:tcPr>
          <w:p w:rsidR="00343CC4" w:rsidRDefault="00487E66">
            <w:pPr>
              <w:pStyle w:val="TableParagraph"/>
              <w:spacing w:line="227" w:lineRule="exact"/>
              <w:ind w:left="108"/>
            </w:pPr>
            <w:r>
              <w:rPr>
                <w:spacing w:val="-2"/>
              </w:rPr>
              <w:t>специализированное</w:t>
            </w:r>
          </w:p>
        </w:tc>
        <w:tc>
          <w:tcPr>
            <w:tcW w:w="2834" w:type="dxa"/>
            <w:tcBorders>
              <w:bottom w:val="nil"/>
            </w:tcBorders>
          </w:tcPr>
          <w:p w:rsidR="00343CC4" w:rsidRDefault="00487E66">
            <w:pPr>
              <w:pStyle w:val="TableParagraph"/>
              <w:spacing w:line="227" w:lineRule="exact"/>
              <w:ind w:left="108"/>
            </w:pPr>
            <w:r>
              <w:t xml:space="preserve">Жесткая </w:t>
            </w:r>
            <w:r>
              <w:rPr>
                <w:spacing w:val="-2"/>
              </w:rPr>
              <w:t>металлическая</w:t>
            </w:r>
          </w:p>
        </w:tc>
        <w:tc>
          <w:tcPr>
            <w:tcW w:w="2625" w:type="dxa"/>
            <w:tcBorders>
              <w:top w:val="nil"/>
              <w:bottom w:val="nil"/>
            </w:tcBorders>
          </w:tcPr>
          <w:p w:rsidR="00343CC4" w:rsidRDefault="00343CC4">
            <w:pPr>
              <w:pStyle w:val="TableParagraph"/>
              <w:rPr>
                <w:sz w:val="16"/>
              </w:rPr>
            </w:pPr>
          </w:p>
        </w:tc>
      </w:tr>
      <w:tr w:rsidR="00343CC4">
        <w:trPr>
          <w:trHeight w:val="243"/>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spacing w:line="223" w:lineRule="exact"/>
              <w:ind w:left="108"/>
            </w:pPr>
            <w:r>
              <w:t>конструкция</w:t>
            </w:r>
            <w:r>
              <w:rPr>
                <w:spacing w:val="-2"/>
              </w:rPr>
              <w:t xml:space="preserve"> </w:t>
            </w:r>
            <w:r>
              <w:t>с</w:t>
            </w:r>
            <w:r>
              <w:rPr>
                <w:spacing w:val="-1"/>
              </w:rPr>
              <w:t xml:space="preserve"> </w:t>
            </w:r>
            <w:r>
              <w:rPr>
                <w:spacing w:val="-2"/>
              </w:rPr>
              <w:t>комплектом</w:t>
            </w:r>
          </w:p>
        </w:tc>
        <w:tc>
          <w:tcPr>
            <w:tcW w:w="2625" w:type="dxa"/>
            <w:tcBorders>
              <w:top w:val="nil"/>
              <w:bottom w:val="nil"/>
            </w:tcBorders>
          </w:tcPr>
          <w:p w:rsidR="00343CC4" w:rsidRDefault="00343CC4">
            <w:pPr>
              <w:pStyle w:val="TableParagraph"/>
              <w:rPr>
                <w:sz w:val="16"/>
              </w:rPr>
            </w:pPr>
          </w:p>
        </w:tc>
      </w:tr>
      <w:tr w:rsidR="00343CC4">
        <w:trPr>
          <w:trHeight w:val="248"/>
        </w:trPr>
        <w:tc>
          <w:tcPr>
            <w:tcW w:w="674" w:type="dxa"/>
            <w:tcBorders>
              <w:top w:val="nil"/>
            </w:tcBorders>
          </w:tcPr>
          <w:p w:rsidR="00343CC4" w:rsidRDefault="00343CC4">
            <w:pPr>
              <w:pStyle w:val="TableParagraph"/>
              <w:rPr>
                <w:sz w:val="18"/>
              </w:rPr>
            </w:pPr>
          </w:p>
        </w:tc>
        <w:tc>
          <w:tcPr>
            <w:tcW w:w="4850" w:type="dxa"/>
            <w:tcBorders>
              <w:top w:val="nil"/>
            </w:tcBorders>
          </w:tcPr>
          <w:p w:rsidR="00343CC4" w:rsidRDefault="00343CC4">
            <w:pPr>
              <w:pStyle w:val="TableParagraph"/>
              <w:rPr>
                <w:sz w:val="18"/>
              </w:rPr>
            </w:pPr>
          </w:p>
        </w:tc>
        <w:tc>
          <w:tcPr>
            <w:tcW w:w="1843" w:type="dxa"/>
            <w:vMerge/>
            <w:tcBorders>
              <w:top w:val="nil"/>
            </w:tcBorders>
          </w:tcPr>
          <w:p w:rsidR="00343CC4" w:rsidRDefault="00343CC4">
            <w:pPr>
              <w:rPr>
                <w:sz w:val="2"/>
                <w:szCs w:val="2"/>
              </w:rPr>
            </w:pPr>
          </w:p>
        </w:tc>
        <w:tc>
          <w:tcPr>
            <w:tcW w:w="2551" w:type="dxa"/>
            <w:tcBorders>
              <w:top w:val="nil"/>
            </w:tcBorders>
          </w:tcPr>
          <w:p w:rsidR="00343CC4" w:rsidRDefault="00343CC4">
            <w:pPr>
              <w:pStyle w:val="TableParagraph"/>
              <w:rPr>
                <w:sz w:val="18"/>
              </w:rPr>
            </w:pPr>
          </w:p>
        </w:tc>
        <w:tc>
          <w:tcPr>
            <w:tcW w:w="2834" w:type="dxa"/>
            <w:tcBorders>
              <w:top w:val="nil"/>
            </w:tcBorders>
          </w:tcPr>
          <w:p w:rsidR="00343CC4" w:rsidRDefault="00487E66">
            <w:pPr>
              <w:pStyle w:val="TableParagraph"/>
              <w:spacing w:line="228" w:lineRule="exact"/>
              <w:ind w:left="108"/>
            </w:pPr>
            <w:r>
              <w:rPr>
                <w:spacing w:val="-2"/>
              </w:rPr>
              <w:t>крепежа</w:t>
            </w:r>
          </w:p>
        </w:tc>
        <w:tc>
          <w:tcPr>
            <w:tcW w:w="2625" w:type="dxa"/>
            <w:tcBorders>
              <w:top w:val="nil"/>
              <w:bottom w:val="nil"/>
            </w:tcBorders>
          </w:tcPr>
          <w:p w:rsidR="00343CC4" w:rsidRDefault="00343CC4">
            <w:pPr>
              <w:pStyle w:val="TableParagraph"/>
              <w:rPr>
                <w:sz w:val="18"/>
              </w:rPr>
            </w:pPr>
          </w:p>
        </w:tc>
      </w:tr>
      <w:tr w:rsidR="00343CC4">
        <w:trPr>
          <w:trHeight w:val="247"/>
        </w:trPr>
        <w:tc>
          <w:tcPr>
            <w:tcW w:w="674" w:type="dxa"/>
            <w:tcBorders>
              <w:bottom w:val="nil"/>
            </w:tcBorders>
          </w:tcPr>
          <w:p w:rsidR="00343CC4" w:rsidRDefault="00487E66">
            <w:pPr>
              <w:pStyle w:val="TableParagraph"/>
              <w:spacing w:line="228" w:lineRule="exact"/>
              <w:ind w:left="107"/>
            </w:pPr>
            <w:r>
              <w:rPr>
                <w:spacing w:val="-10"/>
              </w:rPr>
              <w:t>3</w:t>
            </w:r>
          </w:p>
        </w:tc>
        <w:tc>
          <w:tcPr>
            <w:tcW w:w="4850" w:type="dxa"/>
            <w:tcBorders>
              <w:bottom w:val="nil"/>
            </w:tcBorders>
          </w:tcPr>
          <w:p w:rsidR="00343CC4" w:rsidRDefault="00487E66">
            <w:pPr>
              <w:pStyle w:val="TableParagraph"/>
              <w:spacing w:line="228" w:lineRule="exact"/>
              <w:ind w:left="110"/>
            </w:pPr>
            <w:r>
              <w:t xml:space="preserve">Кольцо </w:t>
            </w:r>
            <w:r>
              <w:rPr>
                <w:spacing w:val="-2"/>
              </w:rPr>
              <w:t>баскетбольное</w:t>
            </w:r>
          </w:p>
        </w:tc>
        <w:tc>
          <w:tcPr>
            <w:tcW w:w="1843" w:type="dxa"/>
            <w:vMerge w:val="restart"/>
          </w:tcPr>
          <w:p w:rsidR="00343CC4" w:rsidRDefault="00343CC4">
            <w:pPr>
              <w:pStyle w:val="TableParagraph"/>
            </w:pPr>
          </w:p>
        </w:tc>
        <w:tc>
          <w:tcPr>
            <w:tcW w:w="2551" w:type="dxa"/>
            <w:tcBorders>
              <w:bottom w:val="nil"/>
            </w:tcBorders>
          </w:tcPr>
          <w:p w:rsidR="00343CC4" w:rsidRDefault="00487E66">
            <w:pPr>
              <w:pStyle w:val="TableParagraph"/>
              <w:spacing w:line="228" w:lineRule="exact"/>
              <w:ind w:left="108"/>
            </w:pPr>
            <w:r>
              <w:rPr>
                <w:spacing w:val="-2"/>
              </w:rPr>
              <w:t>специализированное</w:t>
            </w:r>
          </w:p>
        </w:tc>
        <w:tc>
          <w:tcPr>
            <w:tcW w:w="2834" w:type="dxa"/>
            <w:tcBorders>
              <w:bottom w:val="nil"/>
            </w:tcBorders>
          </w:tcPr>
          <w:p w:rsidR="00343CC4" w:rsidRDefault="00487E66">
            <w:pPr>
              <w:pStyle w:val="TableParagraph"/>
              <w:spacing w:line="228" w:lineRule="exact"/>
              <w:ind w:left="108"/>
            </w:pPr>
            <w:r>
              <w:t>Кольцо</w:t>
            </w:r>
            <w:r>
              <w:rPr>
                <w:spacing w:val="-1"/>
              </w:rPr>
              <w:t xml:space="preserve"> </w:t>
            </w:r>
            <w:r>
              <w:t>из</w:t>
            </w:r>
            <w:r>
              <w:rPr>
                <w:spacing w:val="-1"/>
              </w:rPr>
              <w:t xml:space="preserve"> </w:t>
            </w:r>
            <w:r>
              <w:rPr>
                <w:spacing w:val="-2"/>
              </w:rPr>
              <w:t>металлического</w:t>
            </w:r>
          </w:p>
        </w:tc>
        <w:tc>
          <w:tcPr>
            <w:tcW w:w="2625" w:type="dxa"/>
            <w:tcBorders>
              <w:top w:val="nil"/>
              <w:bottom w:val="nil"/>
            </w:tcBorders>
          </w:tcPr>
          <w:p w:rsidR="00343CC4" w:rsidRDefault="00343CC4">
            <w:pPr>
              <w:pStyle w:val="TableParagraph"/>
              <w:rPr>
                <w:sz w:val="18"/>
              </w:rPr>
            </w:pPr>
          </w:p>
        </w:tc>
      </w:tr>
      <w:tr w:rsidR="00343CC4">
        <w:trPr>
          <w:trHeight w:val="242"/>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spacing w:line="222" w:lineRule="exact"/>
              <w:ind w:left="108"/>
            </w:pPr>
            <w:r>
              <w:t>прутка</w:t>
            </w:r>
            <w:r>
              <w:rPr>
                <w:spacing w:val="-4"/>
              </w:rPr>
              <w:t xml:space="preserve"> </w:t>
            </w:r>
            <w:r>
              <w:t>диаметром</w:t>
            </w:r>
            <w:r>
              <w:rPr>
                <w:spacing w:val="-1"/>
              </w:rPr>
              <w:t xml:space="preserve"> </w:t>
            </w:r>
            <w:r>
              <w:t>16</w:t>
            </w:r>
            <w:r>
              <w:rPr>
                <w:spacing w:val="-2"/>
              </w:rPr>
              <w:t xml:space="preserve"> </w:t>
            </w:r>
            <w:r>
              <w:t>–</w:t>
            </w:r>
            <w:r>
              <w:rPr>
                <w:spacing w:val="-1"/>
              </w:rPr>
              <w:t xml:space="preserve"> </w:t>
            </w:r>
            <w:r>
              <w:rPr>
                <w:spacing w:val="-5"/>
              </w:rPr>
              <w:t>20</w:t>
            </w:r>
          </w:p>
        </w:tc>
        <w:tc>
          <w:tcPr>
            <w:tcW w:w="2625" w:type="dxa"/>
            <w:tcBorders>
              <w:top w:val="nil"/>
              <w:bottom w:val="nil"/>
            </w:tcBorders>
          </w:tcPr>
          <w:p w:rsidR="00343CC4" w:rsidRDefault="00343CC4">
            <w:pPr>
              <w:pStyle w:val="TableParagraph"/>
              <w:rPr>
                <w:sz w:val="16"/>
              </w:rPr>
            </w:pPr>
          </w:p>
        </w:tc>
      </w:tr>
      <w:tr w:rsidR="00343CC4">
        <w:trPr>
          <w:trHeight w:val="250"/>
        </w:trPr>
        <w:tc>
          <w:tcPr>
            <w:tcW w:w="674" w:type="dxa"/>
            <w:tcBorders>
              <w:top w:val="nil"/>
            </w:tcBorders>
          </w:tcPr>
          <w:p w:rsidR="00343CC4" w:rsidRDefault="00343CC4">
            <w:pPr>
              <w:pStyle w:val="TableParagraph"/>
              <w:rPr>
                <w:sz w:val="18"/>
              </w:rPr>
            </w:pPr>
          </w:p>
        </w:tc>
        <w:tc>
          <w:tcPr>
            <w:tcW w:w="4850" w:type="dxa"/>
            <w:tcBorders>
              <w:top w:val="nil"/>
            </w:tcBorders>
          </w:tcPr>
          <w:p w:rsidR="00343CC4" w:rsidRDefault="00343CC4">
            <w:pPr>
              <w:pStyle w:val="TableParagraph"/>
              <w:rPr>
                <w:sz w:val="18"/>
              </w:rPr>
            </w:pPr>
          </w:p>
        </w:tc>
        <w:tc>
          <w:tcPr>
            <w:tcW w:w="1843" w:type="dxa"/>
            <w:vMerge/>
            <w:tcBorders>
              <w:top w:val="nil"/>
            </w:tcBorders>
          </w:tcPr>
          <w:p w:rsidR="00343CC4" w:rsidRDefault="00343CC4">
            <w:pPr>
              <w:rPr>
                <w:sz w:val="2"/>
                <w:szCs w:val="2"/>
              </w:rPr>
            </w:pPr>
          </w:p>
        </w:tc>
        <w:tc>
          <w:tcPr>
            <w:tcW w:w="2551" w:type="dxa"/>
            <w:tcBorders>
              <w:top w:val="nil"/>
            </w:tcBorders>
          </w:tcPr>
          <w:p w:rsidR="00343CC4" w:rsidRDefault="00343CC4">
            <w:pPr>
              <w:pStyle w:val="TableParagraph"/>
              <w:rPr>
                <w:sz w:val="18"/>
              </w:rPr>
            </w:pPr>
          </w:p>
        </w:tc>
        <w:tc>
          <w:tcPr>
            <w:tcW w:w="2834" w:type="dxa"/>
            <w:tcBorders>
              <w:top w:val="nil"/>
            </w:tcBorders>
          </w:tcPr>
          <w:p w:rsidR="00343CC4" w:rsidRDefault="00487E66">
            <w:pPr>
              <w:pStyle w:val="TableParagraph"/>
              <w:spacing w:line="230" w:lineRule="exact"/>
              <w:ind w:left="108"/>
            </w:pPr>
            <w:r>
              <w:rPr>
                <w:spacing w:val="-5"/>
              </w:rPr>
              <w:t>мм.</w:t>
            </w:r>
          </w:p>
        </w:tc>
        <w:tc>
          <w:tcPr>
            <w:tcW w:w="2625" w:type="dxa"/>
            <w:tcBorders>
              <w:top w:val="nil"/>
              <w:bottom w:val="nil"/>
            </w:tcBorders>
          </w:tcPr>
          <w:p w:rsidR="00343CC4" w:rsidRDefault="00343CC4">
            <w:pPr>
              <w:pStyle w:val="TableParagraph"/>
              <w:rPr>
                <w:sz w:val="18"/>
              </w:rPr>
            </w:pPr>
          </w:p>
        </w:tc>
      </w:tr>
      <w:tr w:rsidR="00343CC4">
        <w:trPr>
          <w:trHeight w:val="245"/>
        </w:trPr>
        <w:tc>
          <w:tcPr>
            <w:tcW w:w="674" w:type="dxa"/>
            <w:tcBorders>
              <w:bottom w:val="nil"/>
            </w:tcBorders>
          </w:tcPr>
          <w:p w:rsidR="00343CC4" w:rsidRDefault="00487E66">
            <w:pPr>
              <w:pStyle w:val="TableParagraph"/>
              <w:spacing w:line="225" w:lineRule="exact"/>
              <w:ind w:left="107"/>
            </w:pPr>
            <w:r>
              <w:rPr>
                <w:spacing w:val="-10"/>
              </w:rPr>
              <w:t>4</w:t>
            </w:r>
          </w:p>
        </w:tc>
        <w:tc>
          <w:tcPr>
            <w:tcW w:w="4850" w:type="dxa"/>
            <w:tcBorders>
              <w:bottom w:val="nil"/>
            </w:tcBorders>
          </w:tcPr>
          <w:p w:rsidR="00343CC4" w:rsidRDefault="00487E66">
            <w:pPr>
              <w:pStyle w:val="TableParagraph"/>
              <w:spacing w:line="225" w:lineRule="exact"/>
              <w:ind w:left="110"/>
            </w:pPr>
            <w:r>
              <w:t xml:space="preserve">Сетка </w:t>
            </w:r>
            <w:r>
              <w:rPr>
                <w:spacing w:val="-2"/>
              </w:rPr>
              <w:t>баскетбольная</w:t>
            </w:r>
          </w:p>
        </w:tc>
        <w:tc>
          <w:tcPr>
            <w:tcW w:w="1843" w:type="dxa"/>
            <w:vMerge w:val="restart"/>
          </w:tcPr>
          <w:p w:rsidR="00343CC4" w:rsidRDefault="00343CC4">
            <w:pPr>
              <w:pStyle w:val="TableParagraph"/>
            </w:pPr>
          </w:p>
        </w:tc>
        <w:tc>
          <w:tcPr>
            <w:tcW w:w="2551" w:type="dxa"/>
            <w:tcBorders>
              <w:bottom w:val="nil"/>
            </w:tcBorders>
          </w:tcPr>
          <w:p w:rsidR="00343CC4" w:rsidRDefault="00487E66">
            <w:pPr>
              <w:pStyle w:val="TableParagraph"/>
              <w:spacing w:line="225" w:lineRule="exact"/>
              <w:ind w:left="108"/>
            </w:pPr>
            <w:r>
              <w:rPr>
                <w:spacing w:val="-2"/>
              </w:rPr>
              <w:t>специализированное</w:t>
            </w:r>
          </w:p>
        </w:tc>
        <w:tc>
          <w:tcPr>
            <w:tcW w:w="2834" w:type="dxa"/>
            <w:tcBorders>
              <w:bottom w:val="nil"/>
            </w:tcBorders>
          </w:tcPr>
          <w:p w:rsidR="00343CC4" w:rsidRDefault="00487E66">
            <w:pPr>
              <w:pStyle w:val="TableParagraph"/>
              <w:spacing w:line="225" w:lineRule="exact"/>
              <w:ind w:left="108"/>
            </w:pPr>
            <w:r>
              <w:t>Сетка</w:t>
            </w:r>
            <w:r>
              <w:rPr>
                <w:spacing w:val="-1"/>
              </w:rPr>
              <w:t xml:space="preserve"> </w:t>
            </w:r>
            <w:r>
              <w:t>белого</w:t>
            </w:r>
            <w:r>
              <w:rPr>
                <w:spacing w:val="-1"/>
              </w:rPr>
              <w:t xml:space="preserve"> </w:t>
            </w:r>
            <w:r>
              <w:rPr>
                <w:spacing w:val="-2"/>
              </w:rPr>
              <w:t>цвета.</w:t>
            </w:r>
          </w:p>
        </w:tc>
        <w:tc>
          <w:tcPr>
            <w:tcW w:w="2625" w:type="dxa"/>
            <w:tcBorders>
              <w:top w:val="nil"/>
              <w:bottom w:val="nil"/>
            </w:tcBorders>
          </w:tcPr>
          <w:p w:rsidR="00343CC4" w:rsidRDefault="00343CC4">
            <w:pPr>
              <w:pStyle w:val="TableParagraph"/>
              <w:rPr>
                <w:sz w:val="16"/>
              </w:rPr>
            </w:pPr>
          </w:p>
        </w:tc>
      </w:tr>
      <w:tr w:rsidR="00343CC4">
        <w:trPr>
          <w:trHeight w:val="243"/>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spacing w:line="223" w:lineRule="exact"/>
              <w:ind w:left="108"/>
            </w:pPr>
            <w:r>
              <w:t>Диаметр сетки</w:t>
            </w:r>
            <w:r>
              <w:rPr>
                <w:spacing w:val="4"/>
              </w:rPr>
              <w:t xml:space="preserve"> </w:t>
            </w:r>
            <w:r>
              <w:t>–</w:t>
            </w:r>
            <w:r>
              <w:rPr>
                <w:spacing w:val="6"/>
              </w:rPr>
              <w:t xml:space="preserve"> </w:t>
            </w:r>
            <w:r>
              <w:t>от</w:t>
            </w:r>
            <w:r>
              <w:rPr>
                <w:spacing w:val="5"/>
              </w:rPr>
              <w:t xml:space="preserve"> </w:t>
            </w:r>
            <w:r>
              <w:t>2,6</w:t>
            </w:r>
            <w:r>
              <w:rPr>
                <w:spacing w:val="6"/>
              </w:rPr>
              <w:t xml:space="preserve"> </w:t>
            </w:r>
            <w:r>
              <w:t>до</w:t>
            </w:r>
            <w:r>
              <w:rPr>
                <w:spacing w:val="4"/>
              </w:rPr>
              <w:t xml:space="preserve"> </w:t>
            </w:r>
            <w:r>
              <w:rPr>
                <w:spacing w:val="-10"/>
              </w:rPr>
              <w:t>5</w:t>
            </w:r>
          </w:p>
        </w:tc>
        <w:tc>
          <w:tcPr>
            <w:tcW w:w="2625" w:type="dxa"/>
            <w:tcBorders>
              <w:top w:val="nil"/>
              <w:bottom w:val="nil"/>
            </w:tcBorders>
          </w:tcPr>
          <w:p w:rsidR="00343CC4" w:rsidRDefault="00343CC4">
            <w:pPr>
              <w:pStyle w:val="TableParagraph"/>
              <w:rPr>
                <w:sz w:val="16"/>
              </w:rPr>
            </w:pPr>
          </w:p>
        </w:tc>
      </w:tr>
      <w:tr w:rsidR="00343CC4">
        <w:trPr>
          <w:trHeight w:val="249"/>
        </w:trPr>
        <w:tc>
          <w:tcPr>
            <w:tcW w:w="674" w:type="dxa"/>
            <w:tcBorders>
              <w:top w:val="nil"/>
            </w:tcBorders>
          </w:tcPr>
          <w:p w:rsidR="00343CC4" w:rsidRDefault="00343CC4">
            <w:pPr>
              <w:pStyle w:val="TableParagraph"/>
              <w:rPr>
                <w:sz w:val="18"/>
              </w:rPr>
            </w:pPr>
          </w:p>
        </w:tc>
        <w:tc>
          <w:tcPr>
            <w:tcW w:w="4850" w:type="dxa"/>
            <w:tcBorders>
              <w:top w:val="nil"/>
            </w:tcBorders>
          </w:tcPr>
          <w:p w:rsidR="00343CC4" w:rsidRDefault="00343CC4">
            <w:pPr>
              <w:pStyle w:val="TableParagraph"/>
              <w:rPr>
                <w:sz w:val="18"/>
              </w:rPr>
            </w:pPr>
          </w:p>
        </w:tc>
        <w:tc>
          <w:tcPr>
            <w:tcW w:w="1843" w:type="dxa"/>
            <w:vMerge/>
            <w:tcBorders>
              <w:top w:val="nil"/>
            </w:tcBorders>
          </w:tcPr>
          <w:p w:rsidR="00343CC4" w:rsidRDefault="00343CC4">
            <w:pPr>
              <w:rPr>
                <w:sz w:val="2"/>
                <w:szCs w:val="2"/>
              </w:rPr>
            </w:pPr>
          </w:p>
        </w:tc>
        <w:tc>
          <w:tcPr>
            <w:tcW w:w="2551" w:type="dxa"/>
            <w:tcBorders>
              <w:top w:val="nil"/>
            </w:tcBorders>
          </w:tcPr>
          <w:p w:rsidR="00343CC4" w:rsidRDefault="00343CC4">
            <w:pPr>
              <w:pStyle w:val="TableParagraph"/>
              <w:rPr>
                <w:sz w:val="18"/>
              </w:rPr>
            </w:pPr>
          </w:p>
        </w:tc>
        <w:tc>
          <w:tcPr>
            <w:tcW w:w="2834" w:type="dxa"/>
            <w:tcBorders>
              <w:top w:val="nil"/>
            </w:tcBorders>
          </w:tcPr>
          <w:p w:rsidR="00343CC4" w:rsidRDefault="00487E66">
            <w:pPr>
              <w:pStyle w:val="TableParagraph"/>
              <w:spacing w:line="229" w:lineRule="exact"/>
              <w:ind w:left="108"/>
            </w:pPr>
            <w:r>
              <w:rPr>
                <w:spacing w:val="-5"/>
              </w:rPr>
              <w:t>мм.</w:t>
            </w:r>
          </w:p>
        </w:tc>
        <w:tc>
          <w:tcPr>
            <w:tcW w:w="2625" w:type="dxa"/>
            <w:tcBorders>
              <w:top w:val="nil"/>
              <w:bottom w:val="nil"/>
            </w:tcBorders>
          </w:tcPr>
          <w:p w:rsidR="00343CC4" w:rsidRDefault="00343CC4">
            <w:pPr>
              <w:pStyle w:val="TableParagraph"/>
              <w:rPr>
                <w:sz w:val="18"/>
              </w:rPr>
            </w:pPr>
          </w:p>
        </w:tc>
      </w:tr>
      <w:tr w:rsidR="00343CC4">
        <w:trPr>
          <w:trHeight w:val="246"/>
        </w:trPr>
        <w:tc>
          <w:tcPr>
            <w:tcW w:w="674" w:type="dxa"/>
            <w:tcBorders>
              <w:bottom w:val="nil"/>
            </w:tcBorders>
          </w:tcPr>
          <w:p w:rsidR="00343CC4" w:rsidRDefault="00487E66">
            <w:pPr>
              <w:pStyle w:val="TableParagraph"/>
              <w:spacing w:line="227" w:lineRule="exact"/>
              <w:ind w:left="107"/>
            </w:pPr>
            <w:r>
              <w:rPr>
                <w:spacing w:val="-10"/>
              </w:rPr>
              <w:t>5</w:t>
            </w:r>
          </w:p>
        </w:tc>
        <w:tc>
          <w:tcPr>
            <w:tcW w:w="4850" w:type="dxa"/>
            <w:tcBorders>
              <w:bottom w:val="nil"/>
            </w:tcBorders>
          </w:tcPr>
          <w:p w:rsidR="00343CC4" w:rsidRDefault="00487E66">
            <w:pPr>
              <w:pStyle w:val="TableParagraph"/>
              <w:spacing w:line="227" w:lineRule="exact"/>
              <w:ind w:left="110"/>
            </w:pPr>
            <w:r>
              <w:t>Стойка</w:t>
            </w:r>
            <w:r>
              <w:rPr>
                <w:spacing w:val="-8"/>
              </w:rPr>
              <w:t xml:space="preserve"> </w:t>
            </w:r>
            <w:r>
              <w:t>баскетбольная</w:t>
            </w:r>
            <w:r>
              <w:rPr>
                <w:spacing w:val="-6"/>
              </w:rPr>
              <w:t xml:space="preserve"> </w:t>
            </w:r>
            <w:r>
              <w:rPr>
                <w:spacing w:val="-2"/>
              </w:rPr>
              <w:t>стационарная</w:t>
            </w:r>
          </w:p>
        </w:tc>
        <w:tc>
          <w:tcPr>
            <w:tcW w:w="1843" w:type="dxa"/>
            <w:vMerge w:val="restart"/>
          </w:tcPr>
          <w:p w:rsidR="00343CC4" w:rsidRDefault="00343CC4">
            <w:pPr>
              <w:pStyle w:val="TableParagraph"/>
            </w:pPr>
          </w:p>
        </w:tc>
        <w:tc>
          <w:tcPr>
            <w:tcW w:w="2551" w:type="dxa"/>
            <w:tcBorders>
              <w:bottom w:val="nil"/>
            </w:tcBorders>
          </w:tcPr>
          <w:p w:rsidR="00343CC4" w:rsidRDefault="00487E66">
            <w:pPr>
              <w:pStyle w:val="TableParagraph"/>
              <w:spacing w:line="227" w:lineRule="exact"/>
              <w:ind w:left="108"/>
            </w:pPr>
            <w:r>
              <w:rPr>
                <w:spacing w:val="-2"/>
              </w:rPr>
              <w:t>специализированное</w:t>
            </w:r>
          </w:p>
        </w:tc>
        <w:tc>
          <w:tcPr>
            <w:tcW w:w="2834" w:type="dxa"/>
            <w:tcBorders>
              <w:bottom w:val="nil"/>
            </w:tcBorders>
          </w:tcPr>
          <w:p w:rsidR="00343CC4" w:rsidRDefault="00487E66">
            <w:pPr>
              <w:pStyle w:val="TableParagraph"/>
              <w:spacing w:line="227" w:lineRule="exact"/>
              <w:ind w:left="108"/>
            </w:pPr>
            <w:r>
              <w:rPr>
                <w:spacing w:val="-2"/>
              </w:rPr>
              <w:t>Цельносварная</w:t>
            </w:r>
          </w:p>
        </w:tc>
        <w:tc>
          <w:tcPr>
            <w:tcW w:w="2625" w:type="dxa"/>
            <w:tcBorders>
              <w:top w:val="nil"/>
              <w:bottom w:val="nil"/>
            </w:tcBorders>
          </w:tcPr>
          <w:p w:rsidR="00343CC4" w:rsidRDefault="00343CC4">
            <w:pPr>
              <w:pStyle w:val="TableParagraph"/>
              <w:rPr>
                <w:sz w:val="16"/>
              </w:rPr>
            </w:pPr>
          </w:p>
        </w:tc>
      </w:tr>
      <w:tr w:rsidR="00343CC4">
        <w:trPr>
          <w:trHeight w:val="243"/>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spacing w:line="223" w:lineRule="exact"/>
              <w:ind w:left="108"/>
            </w:pPr>
            <w:r>
              <w:rPr>
                <w:spacing w:val="-2"/>
              </w:rPr>
              <w:t>металлическая</w:t>
            </w:r>
          </w:p>
        </w:tc>
        <w:tc>
          <w:tcPr>
            <w:tcW w:w="2625" w:type="dxa"/>
            <w:tcBorders>
              <w:top w:val="nil"/>
              <w:bottom w:val="nil"/>
            </w:tcBorders>
          </w:tcPr>
          <w:p w:rsidR="00343CC4" w:rsidRDefault="00343CC4">
            <w:pPr>
              <w:pStyle w:val="TableParagraph"/>
              <w:rPr>
                <w:sz w:val="16"/>
              </w:rPr>
            </w:pPr>
          </w:p>
        </w:tc>
      </w:tr>
      <w:tr w:rsidR="00343CC4">
        <w:trPr>
          <w:trHeight w:val="250"/>
        </w:trPr>
        <w:tc>
          <w:tcPr>
            <w:tcW w:w="674" w:type="dxa"/>
            <w:tcBorders>
              <w:top w:val="nil"/>
            </w:tcBorders>
          </w:tcPr>
          <w:p w:rsidR="00343CC4" w:rsidRDefault="00343CC4">
            <w:pPr>
              <w:pStyle w:val="TableParagraph"/>
              <w:rPr>
                <w:sz w:val="18"/>
              </w:rPr>
            </w:pPr>
          </w:p>
        </w:tc>
        <w:tc>
          <w:tcPr>
            <w:tcW w:w="4850" w:type="dxa"/>
            <w:tcBorders>
              <w:top w:val="nil"/>
            </w:tcBorders>
          </w:tcPr>
          <w:p w:rsidR="00343CC4" w:rsidRDefault="00343CC4">
            <w:pPr>
              <w:pStyle w:val="TableParagraph"/>
              <w:rPr>
                <w:sz w:val="18"/>
              </w:rPr>
            </w:pPr>
          </w:p>
        </w:tc>
        <w:tc>
          <w:tcPr>
            <w:tcW w:w="1843" w:type="dxa"/>
            <w:vMerge/>
            <w:tcBorders>
              <w:top w:val="nil"/>
            </w:tcBorders>
          </w:tcPr>
          <w:p w:rsidR="00343CC4" w:rsidRDefault="00343CC4">
            <w:pPr>
              <w:rPr>
                <w:sz w:val="2"/>
                <w:szCs w:val="2"/>
              </w:rPr>
            </w:pPr>
          </w:p>
        </w:tc>
        <w:tc>
          <w:tcPr>
            <w:tcW w:w="2551" w:type="dxa"/>
            <w:tcBorders>
              <w:top w:val="nil"/>
            </w:tcBorders>
          </w:tcPr>
          <w:p w:rsidR="00343CC4" w:rsidRDefault="00343CC4">
            <w:pPr>
              <w:pStyle w:val="TableParagraph"/>
              <w:rPr>
                <w:sz w:val="18"/>
              </w:rPr>
            </w:pPr>
          </w:p>
        </w:tc>
        <w:tc>
          <w:tcPr>
            <w:tcW w:w="2834" w:type="dxa"/>
            <w:tcBorders>
              <w:top w:val="nil"/>
            </w:tcBorders>
          </w:tcPr>
          <w:p w:rsidR="00343CC4" w:rsidRDefault="00487E66">
            <w:pPr>
              <w:pStyle w:val="TableParagraph"/>
              <w:spacing w:line="230" w:lineRule="exact"/>
              <w:ind w:left="108"/>
            </w:pPr>
            <w:r>
              <w:rPr>
                <w:spacing w:val="-2"/>
              </w:rPr>
              <w:t>конструкция.</w:t>
            </w:r>
          </w:p>
        </w:tc>
        <w:tc>
          <w:tcPr>
            <w:tcW w:w="2625" w:type="dxa"/>
            <w:tcBorders>
              <w:top w:val="nil"/>
              <w:bottom w:val="nil"/>
            </w:tcBorders>
          </w:tcPr>
          <w:p w:rsidR="00343CC4" w:rsidRDefault="00343CC4">
            <w:pPr>
              <w:pStyle w:val="TableParagraph"/>
              <w:rPr>
                <w:sz w:val="18"/>
              </w:rPr>
            </w:pPr>
          </w:p>
        </w:tc>
      </w:tr>
      <w:tr w:rsidR="00343CC4">
        <w:trPr>
          <w:trHeight w:val="245"/>
        </w:trPr>
        <w:tc>
          <w:tcPr>
            <w:tcW w:w="674" w:type="dxa"/>
            <w:tcBorders>
              <w:bottom w:val="nil"/>
            </w:tcBorders>
          </w:tcPr>
          <w:p w:rsidR="00343CC4" w:rsidRDefault="00487E66">
            <w:pPr>
              <w:pStyle w:val="TableParagraph"/>
              <w:spacing w:line="226" w:lineRule="exact"/>
              <w:ind w:left="107"/>
            </w:pPr>
            <w:r>
              <w:rPr>
                <w:spacing w:val="-10"/>
              </w:rPr>
              <w:t>6</w:t>
            </w:r>
          </w:p>
        </w:tc>
        <w:tc>
          <w:tcPr>
            <w:tcW w:w="4850" w:type="dxa"/>
            <w:tcBorders>
              <w:bottom w:val="nil"/>
            </w:tcBorders>
          </w:tcPr>
          <w:p w:rsidR="00343CC4" w:rsidRDefault="00487E66">
            <w:pPr>
              <w:pStyle w:val="TableParagraph"/>
              <w:spacing w:line="226" w:lineRule="exact"/>
              <w:ind w:left="110"/>
            </w:pPr>
            <w:r>
              <w:t>Мячи</w:t>
            </w:r>
            <w:r>
              <w:rPr>
                <w:spacing w:val="-6"/>
              </w:rPr>
              <w:t xml:space="preserve"> </w:t>
            </w:r>
            <w:r>
              <w:t>баскетбольные</w:t>
            </w:r>
            <w:r>
              <w:rPr>
                <w:spacing w:val="-4"/>
              </w:rPr>
              <w:t xml:space="preserve"> </w:t>
            </w:r>
            <w:r>
              <w:t>(размер</w:t>
            </w:r>
            <w:r>
              <w:rPr>
                <w:spacing w:val="-4"/>
              </w:rPr>
              <w:t xml:space="preserve"> 6,7)</w:t>
            </w:r>
          </w:p>
        </w:tc>
        <w:tc>
          <w:tcPr>
            <w:tcW w:w="1843" w:type="dxa"/>
            <w:vMerge w:val="restart"/>
          </w:tcPr>
          <w:p w:rsidR="00343CC4" w:rsidRDefault="00343CC4">
            <w:pPr>
              <w:pStyle w:val="TableParagraph"/>
            </w:pPr>
          </w:p>
        </w:tc>
        <w:tc>
          <w:tcPr>
            <w:tcW w:w="2551" w:type="dxa"/>
            <w:tcBorders>
              <w:bottom w:val="nil"/>
            </w:tcBorders>
          </w:tcPr>
          <w:p w:rsidR="00343CC4" w:rsidRDefault="00487E66">
            <w:pPr>
              <w:pStyle w:val="TableParagraph"/>
              <w:spacing w:line="226" w:lineRule="exact"/>
              <w:ind w:left="108"/>
            </w:pPr>
            <w:r>
              <w:rPr>
                <w:spacing w:val="-2"/>
              </w:rPr>
              <w:t>специализированное</w:t>
            </w:r>
          </w:p>
        </w:tc>
        <w:tc>
          <w:tcPr>
            <w:tcW w:w="2834" w:type="dxa"/>
            <w:tcBorders>
              <w:bottom w:val="nil"/>
            </w:tcBorders>
          </w:tcPr>
          <w:p w:rsidR="00343CC4" w:rsidRDefault="00487E66">
            <w:pPr>
              <w:pStyle w:val="TableParagraph"/>
              <w:tabs>
                <w:tab w:val="left" w:pos="2201"/>
              </w:tabs>
              <w:spacing w:line="226" w:lineRule="exact"/>
              <w:ind w:left="108"/>
            </w:pPr>
            <w:r>
              <w:rPr>
                <w:spacing w:val="-2"/>
              </w:rPr>
              <w:t>баскетбольные</w:t>
            </w:r>
            <w:r>
              <w:tab/>
            </w:r>
            <w:r>
              <w:rPr>
                <w:spacing w:val="-4"/>
              </w:rPr>
              <w:t>мячи:</w:t>
            </w:r>
          </w:p>
        </w:tc>
        <w:tc>
          <w:tcPr>
            <w:tcW w:w="2625" w:type="dxa"/>
            <w:tcBorders>
              <w:top w:val="nil"/>
              <w:bottom w:val="nil"/>
            </w:tcBorders>
          </w:tcPr>
          <w:p w:rsidR="00343CC4" w:rsidRDefault="00343CC4">
            <w:pPr>
              <w:pStyle w:val="TableParagraph"/>
              <w:rPr>
                <w:sz w:val="16"/>
              </w:rPr>
            </w:pPr>
          </w:p>
        </w:tc>
      </w:tr>
      <w:tr w:rsidR="00343CC4">
        <w:trPr>
          <w:trHeight w:val="243"/>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tabs>
                <w:tab w:val="left" w:pos="1366"/>
              </w:tabs>
              <w:spacing w:line="223" w:lineRule="exact"/>
              <w:ind w:left="108"/>
            </w:pPr>
            <w:r>
              <w:t>размер</w:t>
            </w:r>
            <w:r>
              <w:rPr>
                <w:spacing w:val="52"/>
              </w:rPr>
              <w:t xml:space="preserve"> </w:t>
            </w:r>
            <w:r>
              <w:t>7</w:t>
            </w:r>
            <w:r>
              <w:rPr>
                <w:spacing w:val="55"/>
              </w:rPr>
              <w:t xml:space="preserve"> </w:t>
            </w:r>
            <w:r>
              <w:rPr>
                <w:spacing w:val="-10"/>
              </w:rPr>
              <w:t>-</w:t>
            </w:r>
            <w:r>
              <w:tab/>
              <w:t>мяч</w:t>
            </w:r>
            <w:r>
              <w:rPr>
                <w:spacing w:val="49"/>
              </w:rPr>
              <w:t xml:space="preserve"> </w:t>
            </w:r>
            <w:r>
              <w:t>для</w:t>
            </w:r>
            <w:r>
              <w:rPr>
                <w:spacing w:val="53"/>
              </w:rPr>
              <w:t xml:space="preserve"> </w:t>
            </w:r>
            <w:r>
              <w:rPr>
                <w:spacing w:val="-4"/>
              </w:rPr>
              <w:t>игры</w:t>
            </w:r>
          </w:p>
        </w:tc>
        <w:tc>
          <w:tcPr>
            <w:tcW w:w="2625" w:type="dxa"/>
            <w:tcBorders>
              <w:top w:val="nil"/>
              <w:bottom w:val="nil"/>
            </w:tcBorders>
          </w:tcPr>
          <w:p w:rsidR="00343CC4" w:rsidRDefault="00343CC4">
            <w:pPr>
              <w:pStyle w:val="TableParagraph"/>
              <w:rPr>
                <w:sz w:val="16"/>
              </w:rPr>
            </w:pPr>
          </w:p>
        </w:tc>
      </w:tr>
      <w:tr w:rsidR="00343CC4">
        <w:trPr>
          <w:trHeight w:val="243"/>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tabs>
                <w:tab w:val="left" w:pos="1481"/>
                <w:tab w:val="left" w:pos="2609"/>
              </w:tabs>
              <w:spacing w:line="223" w:lineRule="exact"/>
              <w:ind w:left="108"/>
            </w:pPr>
            <w:r>
              <w:rPr>
                <w:spacing w:val="-2"/>
              </w:rPr>
              <w:t>юношей</w:t>
            </w:r>
            <w:r>
              <w:tab/>
            </w:r>
            <w:r>
              <w:rPr>
                <w:spacing w:val="-2"/>
              </w:rPr>
              <w:t>среднего</w:t>
            </w:r>
            <w:r>
              <w:tab/>
            </w:r>
            <w:r>
              <w:rPr>
                <w:spacing w:val="-10"/>
              </w:rPr>
              <w:t>и</w:t>
            </w:r>
          </w:p>
        </w:tc>
        <w:tc>
          <w:tcPr>
            <w:tcW w:w="2625" w:type="dxa"/>
            <w:tcBorders>
              <w:top w:val="nil"/>
              <w:bottom w:val="nil"/>
            </w:tcBorders>
          </w:tcPr>
          <w:p w:rsidR="00343CC4" w:rsidRDefault="00343CC4">
            <w:pPr>
              <w:pStyle w:val="TableParagraph"/>
              <w:rPr>
                <w:sz w:val="16"/>
              </w:rPr>
            </w:pPr>
          </w:p>
        </w:tc>
      </w:tr>
      <w:tr w:rsidR="00343CC4">
        <w:trPr>
          <w:trHeight w:val="242"/>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tabs>
                <w:tab w:val="left" w:pos="1704"/>
              </w:tabs>
              <w:spacing w:line="222" w:lineRule="exact"/>
              <w:ind w:left="108"/>
            </w:pPr>
            <w:r>
              <w:rPr>
                <w:spacing w:val="-2"/>
              </w:rPr>
              <w:t>старшего</w:t>
            </w:r>
            <w:r>
              <w:tab/>
            </w:r>
            <w:r>
              <w:rPr>
                <w:spacing w:val="-2"/>
              </w:rPr>
              <w:t>школьного</w:t>
            </w:r>
          </w:p>
        </w:tc>
        <w:tc>
          <w:tcPr>
            <w:tcW w:w="2625" w:type="dxa"/>
            <w:tcBorders>
              <w:top w:val="nil"/>
              <w:bottom w:val="nil"/>
            </w:tcBorders>
          </w:tcPr>
          <w:p w:rsidR="00343CC4" w:rsidRDefault="00343CC4">
            <w:pPr>
              <w:pStyle w:val="TableParagraph"/>
              <w:rPr>
                <w:sz w:val="16"/>
              </w:rPr>
            </w:pPr>
          </w:p>
        </w:tc>
      </w:tr>
      <w:tr w:rsidR="00343CC4">
        <w:trPr>
          <w:trHeight w:val="243"/>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spacing w:line="223" w:lineRule="exact"/>
              <w:ind w:left="108"/>
            </w:pPr>
            <w:r>
              <w:t>возраста</w:t>
            </w:r>
            <w:r>
              <w:rPr>
                <w:spacing w:val="64"/>
              </w:rPr>
              <w:t xml:space="preserve"> </w:t>
            </w:r>
            <w:r>
              <w:t>весом</w:t>
            </w:r>
            <w:r>
              <w:rPr>
                <w:spacing w:val="3"/>
              </w:rPr>
              <w:t xml:space="preserve"> </w:t>
            </w:r>
            <w:r>
              <w:t>567—650</w:t>
            </w:r>
            <w:r>
              <w:rPr>
                <w:spacing w:val="4"/>
              </w:rPr>
              <w:t xml:space="preserve"> </w:t>
            </w:r>
            <w:r>
              <w:rPr>
                <w:spacing w:val="-5"/>
              </w:rPr>
              <w:t>г.</w:t>
            </w:r>
          </w:p>
        </w:tc>
        <w:tc>
          <w:tcPr>
            <w:tcW w:w="2625" w:type="dxa"/>
            <w:tcBorders>
              <w:top w:val="nil"/>
              <w:bottom w:val="nil"/>
            </w:tcBorders>
          </w:tcPr>
          <w:p w:rsidR="00343CC4" w:rsidRDefault="00343CC4">
            <w:pPr>
              <w:pStyle w:val="TableParagraph"/>
              <w:rPr>
                <w:sz w:val="16"/>
              </w:rPr>
            </w:pPr>
          </w:p>
        </w:tc>
      </w:tr>
      <w:tr w:rsidR="00343CC4">
        <w:trPr>
          <w:trHeight w:val="243"/>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tabs>
                <w:tab w:val="left" w:pos="569"/>
                <w:tab w:val="left" w:pos="1598"/>
              </w:tabs>
              <w:spacing w:line="223" w:lineRule="exact"/>
              <w:ind w:left="108"/>
            </w:pPr>
            <w:r>
              <w:rPr>
                <w:spacing w:val="-10"/>
              </w:rPr>
              <w:t>и</w:t>
            </w:r>
            <w:r>
              <w:tab/>
            </w:r>
            <w:r>
              <w:rPr>
                <w:spacing w:val="-2"/>
              </w:rPr>
              <w:t>длиной</w:t>
            </w:r>
            <w:r>
              <w:tab/>
            </w:r>
            <w:r>
              <w:rPr>
                <w:spacing w:val="-2"/>
              </w:rPr>
              <w:t>окружности</w:t>
            </w:r>
          </w:p>
        </w:tc>
        <w:tc>
          <w:tcPr>
            <w:tcW w:w="2625" w:type="dxa"/>
            <w:tcBorders>
              <w:top w:val="nil"/>
              <w:bottom w:val="nil"/>
            </w:tcBorders>
          </w:tcPr>
          <w:p w:rsidR="00343CC4" w:rsidRDefault="00343CC4">
            <w:pPr>
              <w:pStyle w:val="TableParagraph"/>
              <w:rPr>
                <w:sz w:val="16"/>
              </w:rPr>
            </w:pPr>
          </w:p>
        </w:tc>
      </w:tr>
      <w:tr w:rsidR="00343CC4">
        <w:trPr>
          <w:trHeight w:val="250"/>
        </w:trPr>
        <w:tc>
          <w:tcPr>
            <w:tcW w:w="674" w:type="dxa"/>
            <w:tcBorders>
              <w:top w:val="nil"/>
            </w:tcBorders>
          </w:tcPr>
          <w:p w:rsidR="00343CC4" w:rsidRDefault="00343CC4">
            <w:pPr>
              <w:pStyle w:val="TableParagraph"/>
              <w:rPr>
                <w:sz w:val="18"/>
              </w:rPr>
            </w:pPr>
          </w:p>
        </w:tc>
        <w:tc>
          <w:tcPr>
            <w:tcW w:w="4850" w:type="dxa"/>
            <w:tcBorders>
              <w:top w:val="nil"/>
            </w:tcBorders>
          </w:tcPr>
          <w:p w:rsidR="00343CC4" w:rsidRDefault="00343CC4">
            <w:pPr>
              <w:pStyle w:val="TableParagraph"/>
              <w:rPr>
                <w:sz w:val="18"/>
              </w:rPr>
            </w:pPr>
          </w:p>
        </w:tc>
        <w:tc>
          <w:tcPr>
            <w:tcW w:w="1843" w:type="dxa"/>
            <w:vMerge/>
            <w:tcBorders>
              <w:top w:val="nil"/>
            </w:tcBorders>
          </w:tcPr>
          <w:p w:rsidR="00343CC4" w:rsidRDefault="00343CC4">
            <w:pPr>
              <w:rPr>
                <w:sz w:val="2"/>
                <w:szCs w:val="2"/>
              </w:rPr>
            </w:pPr>
          </w:p>
        </w:tc>
        <w:tc>
          <w:tcPr>
            <w:tcW w:w="2551" w:type="dxa"/>
            <w:tcBorders>
              <w:top w:val="nil"/>
            </w:tcBorders>
          </w:tcPr>
          <w:p w:rsidR="00343CC4" w:rsidRDefault="00343CC4">
            <w:pPr>
              <w:pStyle w:val="TableParagraph"/>
              <w:rPr>
                <w:sz w:val="18"/>
              </w:rPr>
            </w:pPr>
          </w:p>
        </w:tc>
        <w:tc>
          <w:tcPr>
            <w:tcW w:w="2834" w:type="dxa"/>
            <w:tcBorders>
              <w:top w:val="nil"/>
            </w:tcBorders>
          </w:tcPr>
          <w:p w:rsidR="00343CC4" w:rsidRDefault="00487E66">
            <w:pPr>
              <w:pStyle w:val="TableParagraph"/>
              <w:spacing w:line="231" w:lineRule="exact"/>
              <w:ind w:left="108"/>
            </w:pPr>
            <w:r>
              <w:t xml:space="preserve">750—780 </w:t>
            </w:r>
            <w:r>
              <w:rPr>
                <w:spacing w:val="-5"/>
              </w:rPr>
              <w:t>мм</w:t>
            </w:r>
          </w:p>
        </w:tc>
        <w:tc>
          <w:tcPr>
            <w:tcW w:w="2625" w:type="dxa"/>
            <w:tcBorders>
              <w:top w:val="nil"/>
              <w:bottom w:val="nil"/>
            </w:tcBorders>
          </w:tcPr>
          <w:p w:rsidR="00343CC4" w:rsidRDefault="00343CC4">
            <w:pPr>
              <w:pStyle w:val="TableParagraph"/>
              <w:rPr>
                <w:sz w:val="18"/>
              </w:rPr>
            </w:pPr>
          </w:p>
        </w:tc>
      </w:tr>
      <w:tr w:rsidR="00343CC4">
        <w:trPr>
          <w:trHeight w:val="245"/>
        </w:trPr>
        <w:tc>
          <w:tcPr>
            <w:tcW w:w="674" w:type="dxa"/>
            <w:tcBorders>
              <w:bottom w:val="nil"/>
            </w:tcBorders>
          </w:tcPr>
          <w:p w:rsidR="00343CC4" w:rsidRDefault="00487E66">
            <w:pPr>
              <w:pStyle w:val="TableParagraph"/>
              <w:spacing w:line="225" w:lineRule="exact"/>
              <w:ind w:left="107"/>
            </w:pPr>
            <w:r>
              <w:rPr>
                <w:spacing w:val="-10"/>
              </w:rPr>
              <w:t>7</w:t>
            </w:r>
          </w:p>
        </w:tc>
        <w:tc>
          <w:tcPr>
            <w:tcW w:w="4850" w:type="dxa"/>
            <w:tcBorders>
              <w:bottom w:val="nil"/>
            </w:tcBorders>
          </w:tcPr>
          <w:p w:rsidR="00343CC4" w:rsidRDefault="00487E66">
            <w:pPr>
              <w:pStyle w:val="TableParagraph"/>
              <w:spacing w:line="225" w:lineRule="exact"/>
              <w:ind w:left="110"/>
            </w:pPr>
            <w:r>
              <w:t>Стойка</w:t>
            </w:r>
            <w:r>
              <w:rPr>
                <w:spacing w:val="-6"/>
              </w:rPr>
              <w:t xml:space="preserve"> </w:t>
            </w:r>
            <w:r>
              <w:t>волейбольная</w:t>
            </w:r>
            <w:r>
              <w:rPr>
                <w:spacing w:val="-6"/>
              </w:rPr>
              <w:t xml:space="preserve"> </w:t>
            </w:r>
            <w:r>
              <w:t>универсальная</w:t>
            </w:r>
            <w:r>
              <w:rPr>
                <w:spacing w:val="-5"/>
              </w:rPr>
              <w:t xml:space="preserve"> </w:t>
            </w:r>
            <w:r>
              <w:rPr>
                <w:spacing w:val="-2"/>
              </w:rPr>
              <w:t>(пара)</w:t>
            </w:r>
          </w:p>
        </w:tc>
        <w:tc>
          <w:tcPr>
            <w:tcW w:w="1843" w:type="dxa"/>
            <w:vMerge w:val="restart"/>
          </w:tcPr>
          <w:p w:rsidR="00343CC4" w:rsidRDefault="00343CC4">
            <w:pPr>
              <w:pStyle w:val="TableParagraph"/>
            </w:pPr>
          </w:p>
        </w:tc>
        <w:tc>
          <w:tcPr>
            <w:tcW w:w="2551" w:type="dxa"/>
            <w:tcBorders>
              <w:bottom w:val="nil"/>
            </w:tcBorders>
          </w:tcPr>
          <w:p w:rsidR="00343CC4" w:rsidRDefault="00487E66">
            <w:pPr>
              <w:pStyle w:val="TableParagraph"/>
              <w:spacing w:line="225" w:lineRule="exact"/>
              <w:ind w:left="108"/>
            </w:pPr>
            <w:r>
              <w:rPr>
                <w:spacing w:val="-2"/>
              </w:rPr>
              <w:t>специализированное</w:t>
            </w:r>
          </w:p>
        </w:tc>
        <w:tc>
          <w:tcPr>
            <w:tcW w:w="2834" w:type="dxa"/>
            <w:tcBorders>
              <w:bottom w:val="nil"/>
            </w:tcBorders>
          </w:tcPr>
          <w:p w:rsidR="00343CC4" w:rsidRDefault="00487E66">
            <w:pPr>
              <w:pStyle w:val="TableParagraph"/>
              <w:tabs>
                <w:tab w:val="left" w:pos="1704"/>
              </w:tabs>
              <w:spacing w:line="225" w:lineRule="exact"/>
              <w:ind w:left="108"/>
            </w:pPr>
            <w:r>
              <w:rPr>
                <w:spacing w:val="-5"/>
              </w:rPr>
              <w:t>Для</w:t>
            </w:r>
            <w:r>
              <w:tab/>
            </w:r>
            <w:r>
              <w:rPr>
                <w:spacing w:val="-2"/>
              </w:rPr>
              <w:t>волейбола,</w:t>
            </w:r>
          </w:p>
        </w:tc>
        <w:tc>
          <w:tcPr>
            <w:tcW w:w="2625" w:type="dxa"/>
            <w:tcBorders>
              <w:top w:val="nil"/>
              <w:bottom w:val="nil"/>
            </w:tcBorders>
          </w:tcPr>
          <w:p w:rsidR="00343CC4" w:rsidRDefault="00343CC4">
            <w:pPr>
              <w:pStyle w:val="TableParagraph"/>
              <w:rPr>
                <w:sz w:val="16"/>
              </w:rPr>
            </w:pPr>
          </w:p>
        </w:tc>
      </w:tr>
      <w:tr w:rsidR="00343CC4">
        <w:trPr>
          <w:trHeight w:val="243"/>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tabs>
                <w:tab w:val="left" w:pos="1548"/>
                <w:tab w:val="left" w:pos="1987"/>
              </w:tabs>
              <w:spacing w:line="223" w:lineRule="exact"/>
              <w:ind w:left="108"/>
            </w:pPr>
            <w:r>
              <w:rPr>
                <w:spacing w:val="-2"/>
              </w:rPr>
              <w:t>бадминтона</w:t>
            </w:r>
            <w:r>
              <w:tab/>
            </w:r>
            <w:r>
              <w:rPr>
                <w:spacing w:val="-10"/>
              </w:rPr>
              <w:t>и</w:t>
            </w:r>
            <w:r>
              <w:tab/>
            </w:r>
            <w:r>
              <w:rPr>
                <w:spacing w:val="-2"/>
              </w:rPr>
              <w:t>тенниса</w:t>
            </w:r>
          </w:p>
        </w:tc>
        <w:tc>
          <w:tcPr>
            <w:tcW w:w="2625" w:type="dxa"/>
            <w:tcBorders>
              <w:top w:val="nil"/>
              <w:bottom w:val="nil"/>
            </w:tcBorders>
          </w:tcPr>
          <w:p w:rsidR="00343CC4" w:rsidRDefault="00343CC4">
            <w:pPr>
              <w:pStyle w:val="TableParagraph"/>
              <w:rPr>
                <w:sz w:val="16"/>
              </w:rPr>
            </w:pPr>
          </w:p>
        </w:tc>
      </w:tr>
      <w:tr w:rsidR="00343CC4">
        <w:trPr>
          <w:trHeight w:val="243"/>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tabs>
                <w:tab w:val="left" w:pos="1908"/>
              </w:tabs>
              <w:spacing w:line="223" w:lineRule="exact"/>
              <w:ind w:left="108"/>
            </w:pPr>
            <w:r>
              <w:rPr>
                <w:spacing w:val="-2"/>
              </w:rPr>
              <w:t>(пристенная,</w:t>
            </w:r>
            <w:r>
              <w:tab/>
            </w:r>
            <w:r>
              <w:rPr>
                <w:spacing w:val="-2"/>
              </w:rPr>
              <w:t>съемная,</w:t>
            </w:r>
          </w:p>
        </w:tc>
        <w:tc>
          <w:tcPr>
            <w:tcW w:w="2625" w:type="dxa"/>
            <w:tcBorders>
              <w:top w:val="nil"/>
              <w:bottom w:val="nil"/>
            </w:tcBorders>
          </w:tcPr>
          <w:p w:rsidR="00343CC4" w:rsidRDefault="00343CC4">
            <w:pPr>
              <w:pStyle w:val="TableParagraph"/>
              <w:rPr>
                <w:sz w:val="16"/>
              </w:rPr>
            </w:pPr>
          </w:p>
        </w:tc>
      </w:tr>
      <w:tr w:rsidR="00343CC4">
        <w:trPr>
          <w:trHeight w:val="241"/>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spacing w:line="222" w:lineRule="exact"/>
              <w:ind w:left="108"/>
            </w:pPr>
            <w:r>
              <w:t>передвижная,</w:t>
            </w:r>
            <w:r>
              <w:rPr>
                <w:spacing w:val="13"/>
              </w:rPr>
              <w:t xml:space="preserve"> </w:t>
            </w:r>
            <w:r>
              <w:t>на</w:t>
            </w:r>
            <w:r>
              <w:rPr>
                <w:spacing w:val="16"/>
              </w:rPr>
              <w:t xml:space="preserve"> </w:t>
            </w:r>
            <w:r>
              <w:rPr>
                <w:spacing w:val="-2"/>
              </w:rPr>
              <w:t>растяжках</w:t>
            </w:r>
          </w:p>
        </w:tc>
        <w:tc>
          <w:tcPr>
            <w:tcW w:w="2625" w:type="dxa"/>
            <w:tcBorders>
              <w:top w:val="nil"/>
              <w:bottom w:val="nil"/>
            </w:tcBorders>
          </w:tcPr>
          <w:p w:rsidR="00343CC4" w:rsidRDefault="00343CC4">
            <w:pPr>
              <w:pStyle w:val="TableParagraph"/>
              <w:rPr>
                <w:sz w:val="16"/>
              </w:rPr>
            </w:pPr>
          </w:p>
        </w:tc>
      </w:tr>
      <w:tr w:rsidR="00343CC4">
        <w:trPr>
          <w:trHeight w:val="243"/>
        </w:trPr>
        <w:tc>
          <w:tcPr>
            <w:tcW w:w="674" w:type="dxa"/>
            <w:tcBorders>
              <w:top w:val="nil"/>
              <w:bottom w:val="nil"/>
            </w:tcBorders>
          </w:tcPr>
          <w:p w:rsidR="00343CC4" w:rsidRDefault="00343CC4">
            <w:pPr>
              <w:pStyle w:val="TableParagraph"/>
              <w:rPr>
                <w:sz w:val="16"/>
              </w:rPr>
            </w:pPr>
          </w:p>
        </w:tc>
        <w:tc>
          <w:tcPr>
            <w:tcW w:w="4850" w:type="dxa"/>
            <w:tcBorders>
              <w:top w:val="nil"/>
              <w:bottom w:val="nil"/>
            </w:tcBorders>
          </w:tcPr>
          <w:p w:rsidR="00343CC4" w:rsidRDefault="00343CC4">
            <w:pPr>
              <w:pStyle w:val="TableParagraph"/>
              <w:rPr>
                <w:sz w:val="16"/>
              </w:rPr>
            </w:pPr>
          </w:p>
        </w:tc>
        <w:tc>
          <w:tcPr>
            <w:tcW w:w="1843" w:type="dxa"/>
            <w:vMerge/>
            <w:tcBorders>
              <w:top w:val="nil"/>
            </w:tcBorders>
          </w:tcPr>
          <w:p w:rsidR="00343CC4" w:rsidRDefault="00343CC4">
            <w:pPr>
              <w:rPr>
                <w:sz w:val="2"/>
                <w:szCs w:val="2"/>
              </w:rPr>
            </w:pPr>
          </w:p>
        </w:tc>
        <w:tc>
          <w:tcPr>
            <w:tcW w:w="2551" w:type="dxa"/>
            <w:tcBorders>
              <w:top w:val="nil"/>
              <w:bottom w:val="nil"/>
            </w:tcBorders>
          </w:tcPr>
          <w:p w:rsidR="00343CC4" w:rsidRDefault="00343CC4">
            <w:pPr>
              <w:pStyle w:val="TableParagraph"/>
              <w:rPr>
                <w:sz w:val="16"/>
              </w:rPr>
            </w:pPr>
          </w:p>
        </w:tc>
        <w:tc>
          <w:tcPr>
            <w:tcW w:w="2834" w:type="dxa"/>
            <w:tcBorders>
              <w:top w:val="nil"/>
              <w:bottom w:val="nil"/>
            </w:tcBorders>
          </w:tcPr>
          <w:p w:rsidR="00343CC4" w:rsidRDefault="00487E66">
            <w:pPr>
              <w:pStyle w:val="TableParagraph"/>
              <w:spacing w:line="223" w:lineRule="exact"/>
              <w:ind w:left="108"/>
            </w:pPr>
            <w:r>
              <w:t>(со</w:t>
            </w:r>
            <w:r>
              <w:rPr>
                <w:spacing w:val="64"/>
              </w:rPr>
              <w:t xml:space="preserve"> </w:t>
            </w:r>
            <w:r>
              <w:t>стаканом</w:t>
            </w:r>
            <w:r>
              <w:rPr>
                <w:spacing w:val="63"/>
              </w:rPr>
              <w:t xml:space="preserve"> </w:t>
            </w:r>
            <w:r>
              <w:t>и</w:t>
            </w:r>
            <w:r>
              <w:rPr>
                <w:spacing w:val="62"/>
              </w:rPr>
              <w:t xml:space="preserve"> </w:t>
            </w:r>
            <w:r>
              <w:rPr>
                <w:spacing w:val="-2"/>
              </w:rPr>
              <w:t>крышкой).</w:t>
            </w:r>
          </w:p>
        </w:tc>
        <w:tc>
          <w:tcPr>
            <w:tcW w:w="2625" w:type="dxa"/>
            <w:tcBorders>
              <w:top w:val="nil"/>
              <w:bottom w:val="nil"/>
            </w:tcBorders>
          </w:tcPr>
          <w:p w:rsidR="00343CC4" w:rsidRDefault="00343CC4">
            <w:pPr>
              <w:pStyle w:val="TableParagraph"/>
              <w:rPr>
                <w:sz w:val="16"/>
              </w:rPr>
            </w:pPr>
          </w:p>
        </w:tc>
      </w:tr>
      <w:tr w:rsidR="00343CC4">
        <w:trPr>
          <w:trHeight w:val="249"/>
        </w:trPr>
        <w:tc>
          <w:tcPr>
            <w:tcW w:w="674" w:type="dxa"/>
            <w:tcBorders>
              <w:top w:val="nil"/>
            </w:tcBorders>
          </w:tcPr>
          <w:p w:rsidR="00343CC4" w:rsidRDefault="00343CC4">
            <w:pPr>
              <w:pStyle w:val="TableParagraph"/>
              <w:rPr>
                <w:sz w:val="18"/>
              </w:rPr>
            </w:pPr>
          </w:p>
        </w:tc>
        <w:tc>
          <w:tcPr>
            <w:tcW w:w="4850" w:type="dxa"/>
            <w:tcBorders>
              <w:top w:val="nil"/>
            </w:tcBorders>
          </w:tcPr>
          <w:p w:rsidR="00343CC4" w:rsidRDefault="00343CC4">
            <w:pPr>
              <w:pStyle w:val="TableParagraph"/>
              <w:rPr>
                <w:sz w:val="18"/>
              </w:rPr>
            </w:pPr>
          </w:p>
        </w:tc>
        <w:tc>
          <w:tcPr>
            <w:tcW w:w="1843" w:type="dxa"/>
            <w:vMerge/>
            <w:tcBorders>
              <w:top w:val="nil"/>
            </w:tcBorders>
          </w:tcPr>
          <w:p w:rsidR="00343CC4" w:rsidRDefault="00343CC4">
            <w:pPr>
              <w:rPr>
                <w:sz w:val="2"/>
                <w:szCs w:val="2"/>
              </w:rPr>
            </w:pPr>
          </w:p>
        </w:tc>
        <w:tc>
          <w:tcPr>
            <w:tcW w:w="2551" w:type="dxa"/>
            <w:tcBorders>
              <w:top w:val="nil"/>
            </w:tcBorders>
          </w:tcPr>
          <w:p w:rsidR="00343CC4" w:rsidRDefault="00343CC4">
            <w:pPr>
              <w:pStyle w:val="TableParagraph"/>
              <w:rPr>
                <w:sz w:val="18"/>
              </w:rPr>
            </w:pPr>
          </w:p>
        </w:tc>
        <w:tc>
          <w:tcPr>
            <w:tcW w:w="2834" w:type="dxa"/>
            <w:tcBorders>
              <w:top w:val="nil"/>
            </w:tcBorders>
          </w:tcPr>
          <w:p w:rsidR="00343CC4" w:rsidRDefault="00487E66">
            <w:pPr>
              <w:pStyle w:val="TableParagraph"/>
              <w:spacing w:line="229" w:lineRule="exact"/>
              <w:ind w:left="108"/>
            </w:pPr>
            <w:r>
              <w:t>Высота:</w:t>
            </w:r>
            <w:r>
              <w:rPr>
                <w:spacing w:val="-4"/>
              </w:rPr>
              <w:t xml:space="preserve"> </w:t>
            </w:r>
            <w:r>
              <w:t>1,8-2,55</w:t>
            </w:r>
            <w:r>
              <w:rPr>
                <w:spacing w:val="-2"/>
              </w:rPr>
              <w:t xml:space="preserve"> </w:t>
            </w:r>
            <w:r>
              <w:t>м</w:t>
            </w:r>
            <w:r>
              <w:rPr>
                <w:spacing w:val="-2"/>
              </w:rPr>
              <w:t xml:space="preserve"> </w:t>
            </w:r>
            <w:r>
              <w:t>от</w:t>
            </w:r>
            <w:r>
              <w:rPr>
                <w:spacing w:val="-1"/>
              </w:rPr>
              <w:t xml:space="preserve"> </w:t>
            </w:r>
            <w:r>
              <w:rPr>
                <w:spacing w:val="-4"/>
              </w:rPr>
              <w:t>пола</w:t>
            </w:r>
          </w:p>
        </w:tc>
        <w:tc>
          <w:tcPr>
            <w:tcW w:w="2625" w:type="dxa"/>
            <w:tcBorders>
              <w:top w:val="nil"/>
              <w:bottom w:val="nil"/>
            </w:tcBorders>
          </w:tcPr>
          <w:p w:rsidR="00343CC4" w:rsidRDefault="00343CC4">
            <w:pPr>
              <w:pStyle w:val="TableParagraph"/>
              <w:rPr>
                <w:sz w:val="18"/>
              </w:rPr>
            </w:pPr>
          </w:p>
        </w:tc>
      </w:tr>
      <w:tr w:rsidR="00343CC4">
        <w:trPr>
          <w:trHeight w:val="246"/>
        </w:trPr>
        <w:tc>
          <w:tcPr>
            <w:tcW w:w="674" w:type="dxa"/>
            <w:tcBorders>
              <w:bottom w:val="nil"/>
            </w:tcBorders>
          </w:tcPr>
          <w:p w:rsidR="00343CC4" w:rsidRDefault="00487E66">
            <w:pPr>
              <w:pStyle w:val="TableParagraph"/>
              <w:spacing w:line="227" w:lineRule="exact"/>
              <w:ind w:left="107"/>
            </w:pPr>
            <w:r>
              <w:rPr>
                <w:spacing w:val="-10"/>
              </w:rPr>
              <w:t>8</w:t>
            </w:r>
          </w:p>
        </w:tc>
        <w:tc>
          <w:tcPr>
            <w:tcW w:w="4850" w:type="dxa"/>
            <w:tcBorders>
              <w:bottom w:val="nil"/>
            </w:tcBorders>
          </w:tcPr>
          <w:p w:rsidR="00343CC4" w:rsidRDefault="00487E66">
            <w:pPr>
              <w:pStyle w:val="TableParagraph"/>
              <w:spacing w:line="227" w:lineRule="exact"/>
              <w:ind w:left="110"/>
            </w:pPr>
            <w:r>
              <w:t>Сетка</w:t>
            </w:r>
            <w:r>
              <w:rPr>
                <w:spacing w:val="-5"/>
              </w:rPr>
              <w:t xml:space="preserve"> </w:t>
            </w:r>
            <w:r>
              <w:t>волейбольная</w:t>
            </w:r>
            <w:r>
              <w:rPr>
                <w:spacing w:val="-5"/>
              </w:rPr>
              <w:t xml:space="preserve"> </w:t>
            </w:r>
            <w:r>
              <w:t>с</w:t>
            </w:r>
            <w:r>
              <w:rPr>
                <w:spacing w:val="-5"/>
              </w:rPr>
              <w:t xml:space="preserve"> </w:t>
            </w:r>
            <w:r>
              <w:rPr>
                <w:spacing w:val="-2"/>
              </w:rPr>
              <w:t>ограничительными</w:t>
            </w:r>
          </w:p>
        </w:tc>
        <w:tc>
          <w:tcPr>
            <w:tcW w:w="1843" w:type="dxa"/>
            <w:vMerge w:val="restart"/>
          </w:tcPr>
          <w:p w:rsidR="00343CC4" w:rsidRDefault="00343CC4">
            <w:pPr>
              <w:pStyle w:val="TableParagraph"/>
            </w:pPr>
          </w:p>
        </w:tc>
        <w:tc>
          <w:tcPr>
            <w:tcW w:w="2551" w:type="dxa"/>
            <w:tcBorders>
              <w:bottom w:val="nil"/>
            </w:tcBorders>
          </w:tcPr>
          <w:p w:rsidR="00343CC4" w:rsidRDefault="00487E66">
            <w:pPr>
              <w:pStyle w:val="TableParagraph"/>
              <w:spacing w:line="227" w:lineRule="exact"/>
              <w:ind w:left="108"/>
            </w:pPr>
            <w:r>
              <w:rPr>
                <w:spacing w:val="-2"/>
              </w:rPr>
              <w:t>специализированное</w:t>
            </w:r>
          </w:p>
        </w:tc>
        <w:tc>
          <w:tcPr>
            <w:tcW w:w="2834" w:type="dxa"/>
            <w:tcBorders>
              <w:bottom w:val="nil"/>
            </w:tcBorders>
          </w:tcPr>
          <w:p w:rsidR="00343CC4" w:rsidRDefault="00487E66">
            <w:pPr>
              <w:pStyle w:val="TableParagraph"/>
              <w:spacing w:line="227" w:lineRule="exact"/>
              <w:ind w:left="108"/>
            </w:pPr>
            <w:r>
              <w:t>Длина</w:t>
            </w:r>
            <w:r>
              <w:rPr>
                <w:spacing w:val="-2"/>
              </w:rPr>
              <w:t xml:space="preserve"> </w:t>
            </w:r>
            <w:r>
              <w:t>–</w:t>
            </w:r>
            <w:r>
              <w:rPr>
                <w:spacing w:val="52"/>
              </w:rPr>
              <w:t xml:space="preserve"> </w:t>
            </w:r>
            <w:r>
              <w:t>9500</w:t>
            </w:r>
            <w:r>
              <w:rPr>
                <w:spacing w:val="-1"/>
              </w:rPr>
              <w:t xml:space="preserve"> </w:t>
            </w:r>
            <w:r>
              <w:t>мм;</w:t>
            </w:r>
            <w:r>
              <w:rPr>
                <w:spacing w:val="-1"/>
              </w:rPr>
              <w:t xml:space="preserve"> </w:t>
            </w:r>
            <w:r>
              <w:rPr>
                <w:spacing w:val="-2"/>
              </w:rPr>
              <w:t>ширина</w:t>
            </w:r>
          </w:p>
        </w:tc>
        <w:tc>
          <w:tcPr>
            <w:tcW w:w="2625" w:type="dxa"/>
            <w:tcBorders>
              <w:top w:val="nil"/>
              <w:bottom w:val="nil"/>
            </w:tcBorders>
          </w:tcPr>
          <w:p w:rsidR="00343CC4" w:rsidRDefault="00343CC4">
            <w:pPr>
              <w:pStyle w:val="TableParagraph"/>
              <w:rPr>
                <w:sz w:val="16"/>
              </w:rPr>
            </w:pPr>
          </w:p>
        </w:tc>
      </w:tr>
      <w:tr w:rsidR="00343CC4">
        <w:trPr>
          <w:trHeight w:val="249"/>
        </w:trPr>
        <w:tc>
          <w:tcPr>
            <w:tcW w:w="674" w:type="dxa"/>
            <w:tcBorders>
              <w:top w:val="nil"/>
            </w:tcBorders>
          </w:tcPr>
          <w:p w:rsidR="00343CC4" w:rsidRDefault="00343CC4">
            <w:pPr>
              <w:pStyle w:val="TableParagraph"/>
              <w:rPr>
                <w:sz w:val="18"/>
              </w:rPr>
            </w:pPr>
          </w:p>
        </w:tc>
        <w:tc>
          <w:tcPr>
            <w:tcW w:w="4850" w:type="dxa"/>
            <w:tcBorders>
              <w:top w:val="nil"/>
            </w:tcBorders>
          </w:tcPr>
          <w:p w:rsidR="00343CC4" w:rsidRDefault="00487E66">
            <w:pPr>
              <w:pStyle w:val="TableParagraph"/>
              <w:spacing w:line="229" w:lineRule="exact"/>
              <w:ind w:left="110"/>
            </w:pPr>
            <w:r>
              <w:t>лентами,</w:t>
            </w:r>
            <w:r>
              <w:rPr>
                <w:spacing w:val="-2"/>
              </w:rPr>
              <w:t xml:space="preserve"> </w:t>
            </w:r>
            <w:r>
              <w:t>тросом</w:t>
            </w:r>
            <w:r>
              <w:rPr>
                <w:spacing w:val="-1"/>
              </w:rPr>
              <w:t xml:space="preserve"> </w:t>
            </w:r>
            <w:r>
              <w:t>и</w:t>
            </w:r>
            <w:r>
              <w:rPr>
                <w:spacing w:val="-1"/>
              </w:rPr>
              <w:t xml:space="preserve"> </w:t>
            </w:r>
            <w:r>
              <w:rPr>
                <w:spacing w:val="-2"/>
              </w:rPr>
              <w:t>шнурами</w:t>
            </w:r>
          </w:p>
        </w:tc>
        <w:tc>
          <w:tcPr>
            <w:tcW w:w="1843" w:type="dxa"/>
            <w:vMerge/>
            <w:tcBorders>
              <w:top w:val="nil"/>
            </w:tcBorders>
          </w:tcPr>
          <w:p w:rsidR="00343CC4" w:rsidRDefault="00343CC4">
            <w:pPr>
              <w:rPr>
                <w:sz w:val="2"/>
                <w:szCs w:val="2"/>
              </w:rPr>
            </w:pPr>
          </w:p>
        </w:tc>
        <w:tc>
          <w:tcPr>
            <w:tcW w:w="2551" w:type="dxa"/>
            <w:tcBorders>
              <w:top w:val="nil"/>
            </w:tcBorders>
          </w:tcPr>
          <w:p w:rsidR="00343CC4" w:rsidRDefault="00343CC4">
            <w:pPr>
              <w:pStyle w:val="TableParagraph"/>
              <w:rPr>
                <w:sz w:val="18"/>
              </w:rPr>
            </w:pPr>
          </w:p>
        </w:tc>
        <w:tc>
          <w:tcPr>
            <w:tcW w:w="2834" w:type="dxa"/>
            <w:tcBorders>
              <w:top w:val="nil"/>
            </w:tcBorders>
          </w:tcPr>
          <w:p w:rsidR="00343CC4" w:rsidRDefault="00487E66">
            <w:pPr>
              <w:pStyle w:val="TableParagraph"/>
              <w:spacing w:line="229" w:lineRule="exact"/>
              <w:ind w:left="108"/>
            </w:pPr>
            <w:r>
              <w:t>–</w:t>
            </w:r>
            <w:r>
              <w:rPr>
                <w:spacing w:val="53"/>
              </w:rPr>
              <w:t xml:space="preserve"> </w:t>
            </w:r>
            <w:r>
              <w:t>1000</w:t>
            </w:r>
            <w:r>
              <w:rPr>
                <w:spacing w:val="-1"/>
              </w:rPr>
              <w:t xml:space="preserve"> </w:t>
            </w:r>
            <w:r>
              <w:t>мм;</w:t>
            </w:r>
            <w:r>
              <w:rPr>
                <w:spacing w:val="-1"/>
              </w:rPr>
              <w:t xml:space="preserve"> </w:t>
            </w:r>
            <w:r>
              <w:t>размер</w:t>
            </w:r>
            <w:r>
              <w:rPr>
                <w:spacing w:val="-1"/>
              </w:rPr>
              <w:t xml:space="preserve"> </w:t>
            </w:r>
            <w:r>
              <w:rPr>
                <w:spacing w:val="-2"/>
              </w:rPr>
              <w:t>ячейки</w:t>
            </w:r>
          </w:p>
        </w:tc>
        <w:tc>
          <w:tcPr>
            <w:tcW w:w="2625" w:type="dxa"/>
            <w:tcBorders>
              <w:top w:val="nil"/>
            </w:tcBorders>
          </w:tcPr>
          <w:p w:rsidR="00343CC4" w:rsidRDefault="00343CC4">
            <w:pPr>
              <w:pStyle w:val="TableParagraph"/>
              <w:rPr>
                <w:sz w:val="18"/>
              </w:rPr>
            </w:pPr>
          </w:p>
        </w:tc>
      </w:tr>
    </w:tbl>
    <w:p w:rsidR="00343CC4" w:rsidRDefault="00343CC4">
      <w:pPr>
        <w:pStyle w:val="TableParagraph"/>
        <w:rPr>
          <w:sz w:val="18"/>
        </w:rPr>
        <w:sectPr w:rsidR="00343CC4">
          <w:headerReference w:type="default" r:id="rId435"/>
          <w:footerReference w:type="default" r:id="rId436"/>
          <w:pgSz w:w="16840" w:h="11910" w:orient="landscape"/>
          <w:pgMar w:top="106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760"/>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numPr>
                <w:ilvl w:val="0"/>
                <w:numId w:val="24"/>
              </w:numPr>
              <w:tabs>
                <w:tab w:val="left" w:pos="273"/>
              </w:tabs>
              <w:ind w:right="109" w:firstLine="0"/>
            </w:pPr>
            <w:r>
              <w:t>100х100 мм, толщина нити</w:t>
            </w:r>
            <w:r>
              <w:rPr>
                <w:spacing w:val="-3"/>
              </w:rPr>
              <w:t xml:space="preserve"> </w:t>
            </w:r>
            <w:r>
              <w:t>–</w:t>
            </w:r>
            <w:r>
              <w:rPr>
                <w:spacing w:val="-1"/>
              </w:rPr>
              <w:t xml:space="preserve"> </w:t>
            </w:r>
            <w:r>
              <w:t>1,5-4,0</w:t>
            </w:r>
            <w:r>
              <w:rPr>
                <w:spacing w:val="-2"/>
              </w:rPr>
              <w:t xml:space="preserve"> </w:t>
            </w:r>
            <w:r>
              <w:t>мм,</w:t>
            </w:r>
            <w:r>
              <w:rPr>
                <w:spacing w:val="-1"/>
              </w:rPr>
              <w:t xml:space="preserve"> </w:t>
            </w:r>
            <w:r>
              <w:rPr>
                <w:spacing w:val="-2"/>
              </w:rPr>
              <w:t>материал</w:t>
            </w:r>
          </w:p>
          <w:p w:rsidR="00343CC4" w:rsidRDefault="00487E66">
            <w:pPr>
              <w:pStyle w:val="TableParagraph"/>
              <w:numPr>
                <w:ilvl w:val="0"/>
                <w:numId w:val="24"/>
              </w:numPr>
              <w:tabs>
                <w:tab w:val="left" w:pos="273"/>
              </w:tabs>
              <w:spacing w:line="238" w:lineRule="exact"/>
              <w:ind w:left="273" w:hanging="165"/>
            </w:pPr>
            <w:r>
              <w:rPr>
                <w:spacing w:val="-2"/>
              </w:rPr>
              <w:t>хлопчатобумажные.</w:t>
            </w:r>
          </w:p>
        </w:tc>
        <w:tc>
          <w:tcPr>
            <w:tcW w:w="2625" w:type="dxa"/>
            <w:vMerge w:val="restart"/>
          </w:tcPr>
          <w:p w:rsidR="00343CC4" w:rsidRDefault="00343CC4">
            <w:pPr>
              <w:pStyle w:val="TableParagraph"/>
            </w:pPr>
          </w:p>
        </w:tc>
      </w:tr>
      <w:tr w:rsidR="00343CC4">
        <w:trPr>
          <w:trHeight w:val="757"/>
        </w:trPr>
        <w:tc>
          <w:tcPr>
            <w:tcW w:w="674" w:type="dxa"/>
          </w:tcPr>
          <w:p w:rsidR="00343CC4" w:rsidRDefault="00487E66">
            <w:pPr>
              <w:pStyle w:val="TableParagraph"/>
              <w:spacing w:line="247" w:lineRule="exact"/>
              <w:ind w:left="107"/>
            </w:pPr>
            <w:r>
              <w:rPr>
                <w:spacing w:val="-10"/>
              </w:rPr>
              <w:t>9</w:t>
            </w:r>
          </w:p>
        </w:tc>
        <w:tc>
          <w:tcPr>
            <w:tcW w:w="4850" w:type="dxa"/>
          </w:tcPr>
          <w:p w:rsidR="00343CC4" w:rsidRDefault="00487E66">
            <w:pPr>
              <w:pStyle w:val="TableParagraph"/>
              <w:spacing w:line="247" w:lineRule="exact"/>
              <w:ind w:left="110"/>
            </w:pPr>
            <w:r>
              <w:t>Антенна</w:t>
            </w:r>
            <w:r>
              <w:rPr>
                <w:spacing w:val="-3"/>
              </w:rPr>
              <w:t xml:space="preserve"> </w:t>
            </w:r>
            <w:r>
              <w:t>с</w:t>
            </w:r>
            <w:r>
              <w:rPr>
                <w:spacing w:val="-2"/>
              </w:rPr>
              <w:t xml:space="preserve"> </w:t>
            </w:r>
            <w:r>
              <w:t>карманом</w:t>
            </w:r>
            <w:r>
              <w:rPr>
                <w:spacing w:val="-4"/>
              </w:rPr>
              <w:t xml:space="preserve"> </w:t>
            </w:r>
            <w:r>
              <w:t>для</w:t>
            </w:r>
            <w:r>
              <w:rPr>
                <w:spacing w:val="-5"/>
              </w:rPr>
              <w:t xml:space="preserve"> </w:t>
            </w:r>
            <w:r>
              <w:t>сетки</w:t>
            </w:r>
            <w:r>
              <w:rPr>
                <w:spacing w:val="-4"/>
              </w:rPr>
              <w:t xml:space="preserve"> </w:t>
            </w:r>
            <w:r>
              <w:rPr>
                <w:spacing w:val="-2"/>
              </w:rPr>
              <w:t>(пара)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tabs>
                <w:tab w:val="left" w:pos="1579"/>
                <w:tab w:val="left" w:pos="2436"/>
              </w:tabs>
              <w:ind w:left="108" w:right="94"/>
            </w:pPr>
            <w:r>
              <w:t>Высота</w:t>
            </w:r>
            <w:r>
              <w:rPr>
                <w:spacing w:val="25"/>
              </w:rPr>
              <w:t xml:space="preserve"> </w:t>
            </w:r>
            <w:r>
              <w:t>антенны</w:t>
            </w:r>
            <w:r>
              <w:rPr>
                <w:spacing w:val="26"/>
              </w:rPr>
              <w:t xml:space="preserve"> </w:t>
            </w:r>
            <w:r>
              <w:t>-</w:t>
            </w:r>
            <w:r>
              <w:rPr>
                <w:spacing w:val="80"/>
              </w:rPr>
              <w:t xml:space="preserve"> </w:t>
            </w:r>
            <w:r>
              <w:t>180</w:t>
            </w:r>
            <w:r>
              <w:rPr>
                <w:spacing w:val="25"/>
              </w:rPr>
              <w:t xml:space="preserve"> </w:t>
            </w:r>
            <w:r>
              <w:t xml:space="preserve">см. </w:t>
            </w:r>
            <w:r>
              <w:rPr>
                <w:spacing w:val="-2"/>
              </w:rPr>
              <w:t>Складная</w:t>
            </w:r>
            <w:r>
              <w:tab/>
            </w:r>
            <w:r>
              <w:rPr>
                <w:spacing w:val="-5"/>
              </w:rPr>
              <w:t>(из</w:t>
            </w:r>
            <w:r>
              <w:tab/>
            </w:r>
            <w:r>
              <w:rPr>
                <w:spacing w:val="-5"/>
              </w:rPr>
              <w:t>2-</w:t>
            </w:r>
            <w:r>
              <w:rPr>
                <w:spacing w:val="-10"/>
              </w:rPr>
              <w:t>х</w:t>
            </w:r>
          </w:p>
          <w:p w:rsidR="00343CC4" w:rsidRDefault="00487E66">
            <w:pPr>
              <w:pStyle w:val="TableParagraph"/>
              <w:spacing w:line="238" w:lineRule="exact"/>
              <w:ind w:left="108"/>
            </w:pPr>
            <w:r>
              <w:t>соединяющихся</w:t>
            </w:r>
            <w:r>
              <w:rPr>
                <w:spacing w:val="-12"/>
              </w:rPr>
              <w:t xml:space="preserve"> </w:t>
            </w:r>
            <w:r>
              <w:rPr>
                <w:spacing w:val="-2"/>
              </w:rPr>
              <w:t>частей).</w:t>
            </w:r>
          </w:p>
        </w:tc>
        <w:tc>
          <w:tcPr>
            <w:tcW w:w="2625" w:type="dxa"/>
            <w:vMerge/>
            <w:tcBorders>
              <w:top w:val="nil"/>
            </w:tcBorders>
          </w:tcPr>
          <w:p w:rsidR="00343CC4" w:rsidRDefault="00343CC4">
            <w:pPr>
              <w:rPr>
                <w:sz w:val="2"/>
                <w:szCs w:val="2"/>
              </w:rPr>
            </w:pPr>
          </w:p>
        </w:tc>
      </w:tr>
      <w:tr w:rsidR="00343CC4">
        <w:trPr>
          <w:trHeight w:val="1770"/>
        </w:trPr>
        <w:tc>
          <w:tcPr>
            <w:tcW w:w="674" w:type="dxa"/>
          </w:tcPr>
          <w:p w:rsidR="00343CC4" w:rsidRDefault="00487E66">
            <w:pPr>
              <w:pStyle w:val="TableParagraph"/>
              <w:spacing w:line="247" w:lineRule="exact"/>
              <w:ind w:left="107"/>
            </w:pPr>
            <w:r>
              <w:rPr>
                <w:spacing w:val="-5"/>
              </w:rPr>
              <w:t>10</w:t>
            </w:r>
          </w:p>
        </w:tc>
        <w:tc>
          <w:tcPr>
            <w:tcW w:w="4850" w:type="dxa"/>
          </w:tcPr>
          <w:p w:rsidR="00343CC4" w:rsidRDefault="00487E66">
            <w:pPr>
              <w:pStyle w:val="TableParagraph"/>
              <w:spacing w:line="247" w:lineRule="exact"/>
              <w:ind w:left="110"/>
            </w:pPr>
            <w:r>
              <w:t xml:space="preserve">Мяч </w:t>
            </w:r>
            <w:r>
              <w:rPr>
                <w:spacing w:val="-2"/>
              </w:rPr>
              <w:t>волейбольный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7" w:lineRule="exact"/>
              <w:ind w:left="108"/>
              <w:jc w:val="both"/>
            </w:pPr>
            <w:r>
              <w:t>Клееные</w:t>
            </w:r>
            <w:r>
              <w:rPr>
                <w:spacing w:val="58"/>
                <w:w w:val="150"/>
              </w:rPr>
              <w:t xml:space="preserve">    </w:t>
            </w:r>
            <w:r>
              <w:t>мячи</w:t>
            </w:r>
            <w:r>
              <w:rPr>
                <w:spacing w:val="57"/>
                <w:w w:val="150"/>
              </w:rPr>
              <w:t xml:space="preserve">    </w:t>
            </w:r>
            <w:r>
              <w:rPr>
                <w:spacing w:val="-5"/>
              </w:rPr>
              <w:t>из</w:t>
            </w:r>
          </w:p>
          <w:p w:rsidR="00343CC4" w:rsidRDefault="00487E66">
            <w:pPr>
              <w:pStyle w:val="TableParagraph"/>
              <w:tabs>
                <w:tab w:val="left" w:pos="2611"/>
              </w:tabs>
              <w:spacing w:before="1"/>
              <w:ind w:left="108" w:right="92"/>
              <w:jc w:val="both"/>
            </w:pPr>
            <w:r>
              <w:rPr>
                <w:spacing w:val="-2"/>
              </w:rPr>
              <w:t>синтетических</w:t>
            </w:r>
            <w:r>
              <w:tab/>
            </w:r>
            <w:r>
              <w:rPr>
                <w:spacing w:val="-10"/>
              </w:rPr>
              <w:t xml:space="preserve">и </w:t>
            </w:r>
            <w:r>
              <w:t>натуральных</w:t>
            </w:r>
            <w:r>
              <w:rPr>
                <w:spacing w:val="-14"/>
              </w:rPr>
              <w:t xml:space="preserve"> </w:t>
            </w:r>
            <w:r>
              <w:t>материалов</w:t>
            </w:r>
            <w:r>
              <w:rPr>
                <w:spacing w:val="-14"/>
              </w:rPr>
              <w:t xml:space="preserve"> </w:t>
            </w:r>
            <w:r>
              <w:t>со следующими</w:t>
            </w:r>
            <w:r>
              <w:rPr>
                <w:spacing w:val="-14"/>
              </w:rPr>
              <w:t xml:space="preserve"> </w:t>
            </w:r>
            <w:r>
              <w:t>техническими параметрами: вес 260-280 грамм,</w:t>
            </w:r>
            <w:r>
              <w:rPr>
                <w:spacing w:val="68"/>
                <w:w w:val="150"/>
              </w:rPr>
              <w:t xml:space="preserve"> </w:t>
            </w:r>
            <w:r>
              <w:t>длина</w:t>
            </w:r>
            <w:r>
              <w:rPr>
                <w:spacing w:val="69"/>
                <w:w w:val="150"/>
              </w:rPr>
              <w:t xml:space="preserve"> </w:t>
            </w:r>
            <w:r>
              <w:rPr>
                <w:spacing w:val="-2"/>
              </w:rPr>
              <w:t>окружности</w:t>
            </w:r>
          </w:p>
          <w:p w:rsidR="00343CC4" w:rsidRDefault="00487E66">
            <w:pPr>
              <w:pStyle w:val="TableParagraph"/>
              <w:spacing w:line="238" w:lineRule="exact"/>
              <w:ind w:left="108"/>
              <w:jc w:val="both"/>
            </w:pPr>
            <w:r>
              <w:t>65-67</w:t>
            </w:r>
            <w:r>
              <w:rPr>
                <w:spacing w:val="-4"/>
              </w:rPr>
              <w:t xml:space="preserve"> </w:t>
            </w:r>
            <w:r>
              <w:rPr>
                <w:spacing w:val="-5"/>
              </w:rPr>
              <w:t>см</w:t>
            </w:r>
          </w:p>
        </w:tc>
        <w:tc>
          <w:tcPr>
            <w:tcW w:w="2625" w:type="dxa"/>
            <w:vMerge/>
            <w:tcBorders>
              <w:top w:val="nil"/>
            </w:tcBorders>
          </w:tcPr>
          <w:p w:rsidR="00343CC4" w:rsidRDefault="00343CC4">
            <w:pPr>
              <w:rPr>
                <w:sz w:val="2"/>
                <w:szCs w:val="2"/>
              </w:rPr>
            </w:pPr>
          </w:p>
        </w:tc>
      </w:tr>
      <w:tr w:rsidR="00343CC4">
        <w:trPr>
          <w:trHeight w:val="1012"/>
        </w:trPr>
        <w:tc>
          <w:tcPr>
            <w:tcW w:w="674" w:type="dxa"/>
          </w:tcPr>
          <w:p w:rsidR="00343CC4" w:rsidRDefault="00487E66">
            <w:pPr>
              <w:pStyle w:val="TableParagraph"/>
              <w:spacing w:line="247" w:lineRule="exact"/>
              <w:ind w:left="107"/>
            </w:pPr>
            <w:r>
              <w:rPr>
                <w:spacing w:val="-5"/>
              </w:rPr>
              <w:t>11</w:t>
            </w:r>
          </w:p>
        </w:tc>
        <w:tc>
          <w:tcPr>
            <w:tcW w:w="4850" w:type="dxa"/>
          </w:tcPr>
          <w:p w:rsidR="00343CC4" w:rsidRDefault="00343CC4">
            <w:pPr>
              <w:pStyle w:val="TableParagraph"/>
              <w:spacing w:before="119"/>
            </w:pPr>
          </w:p>
          <w:p w:rsidR="00343CC4" w:rsidRDefault="00487E66">
            <w:pPr>
              <w:pStyle w:val="TableParagraph"/>
              <w:spacing w:before="1"/>
              <w:ind w:left="110"/>
            </w:pPr>
            <w:r>
              <w:t>Вышка</w:t>
            </w:r>
            <w:r>
              <w:rPr>
                <w:spacing w:val="-2"/>
              </w:rPr>
              <w:t xml:space="preserve"> судейская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635"/>
            </w:pPr>
            <w:r>
              <w:t>Универсальная</w:t>
            </w:r>
            <w:r>
              <w:rPr>
                <w:spacing w:val="-14"/>
              </w:rPr>
              <w:t xml:space="preserve"> </w:t>
            </w:r>
            <w:r>
              <w:t>может использоваться для волейбола, большого</w:t>
            </w:r>
          </w:p>
          <w:p w:rsidR="00343CC4" w:rsidRDefault="00487E66">
            <w:pPr>
              <w:pStyle w:val="TableParagraph"/>
              <w:spacing w:line="238" w:lineRule="exact"/>
              <w:ind w:left="108"/>
            </w:pPr>
            <w:r>
              <w:t>тенниса,</w:t>
            </w:r>
            <w:r>
              <w:rPr>
                <w:spacing w:val="-6"/>
              </w:rPr>
              <w:t xml:space="preserve"> </w:t>
            </w:r>
            <w:r>
              <w:rPr>
                <w:spacing w:val="-2"/>
              </w:rPr>
              <w:t>бадминтона</w:t>
            </w:r>
          </w:p>
        </w:tc>
        <w:tc>
          <w:tcPr>
            <w:tcW w:w="2625" w:type="dxa"/>
            <w:vMerge/>
            <w:tcBorders>
              <w:top w:val="nil"/>
            </w:tcBorders>
          </w:tcPr>
          <w:p w:rsidR="00343CC4" w:rsidRDefault="00343CC4">
            <w:pPr>
              <w:rPr>
                <w:sz w:val="2"/>
                <w:szCs w:val="2"/>
              </w:rPr>
            </w:pPr>
          </w:p>
        </w:tc>
      </w:tr>
      <w:tr w:rsidR="00343CC4">
        <w:trPr>
          <w:trHeight w:val="1264"/>
        </w:trPr>
        <w:tc>
          <w:tcPr>
            <w:tcW w:w="674" w:type="dxa"/>
          </w:tcPr>
          <w:p w:rsidR="00343CC4" w:rsidRDefault="00487E66">
            <w:pPr>
              <w:pStyle w:val="TableParagraph"/>
              <w:spacing w:line="247" w:lineRule="exact"/>
              <w:ind w:left="107"/>
            </w:pPr>
            <w:r>
              <w:rPr>
                <w:spacing w:val="-5"/>
              </w:rPr>
              <w:t>12</w:t>
            </w:r>
          </w:p>
        </w:tc>
        <w:tc>
          <w:tcPr>
            <w:tcW w:w="4850" w:type="dxa"/>
          </w:tcPr>
          <w:p w:rsidR="00343CC4" w:rsidRDefault="00343CC4">
            <w:pPr>
              <w:pStyle w:val="TableParagraph"/>
              <w:spacing w:before="246"/>
            </w:pPr>
          </w:p>
          <w:p w:rsidR="00343CC4" w:rsidRDefault="00487E66">
            <w:pPr>
              <w:pStyle w:val="TableParagraph"/>
              <w:spacing w:before="1"/>
              <w:ind w:left="110"/>
            </w:pPr>
            <w:r>
              <w:t>Барьер</w:t>
            </w:r>
            <w:r>
              <w:rPr>
                <w:spacing w:val="-2"/>
              </w:rPr>
              <w:t xml:space="preserve"> легкоатлетический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93"/>
              <w:jc w:val="both"/>
            </w:pPr>
            <w:r>
              <w:t>Сборная конструкция, состоящая из основной стойки и перекладины, укрепленной</w:t>
            </w:r>
            <w:r>
              <w:rPr>
                <w:spacing w:val="74"/>
              </w:rPr>
              <w:t xml:space="preserve">  </w:t>
            </w:r>
            <w:r>
              <w:t>на</w:t>
            </w:r>
            <w:r>
              <w:rPr>
                <w:spacing w:val="74"/>
              </w:rPr>
              <w:t xml:space="preserve">  </w:t>
            </w:r>
            <w:r>
              <w:rPr>
                <w:spacing w:val="-2"/>
              </w:rPr>
              <w:t>концах</w:t>
            </w:r>
          </w:p>
          <w:p w:rsidR="00343CC4" w:rsidRDefault="00487E66">
            <w:pPr>
              <w:pStyle w:val="TableParagraph"/>
              <w:spacing w:line="238" w:lineRule="exact"/>
              <w:ind w:left="108"/>
              <w:jc w:val="both"/>
            </w:pPr>
            <w:r>
              <w:t>выдвижных</w:t>
            </w:r>
            <w:r>
              <w:rPr>
                <w:spacing w:val="-7"/>
              </w:rPr>
              <w:t xml:space="preserve"> </w:t>
            </w:r>
            <w:r>
              <w:rPr>
                <w:spacing w:val="-2"/>
              </w:rPr>
              <w:t>стоек.</w:t>
            </w:r>
          </w:p>
        </w:tc>
        <w:tc>
          <w:tcPr>
            <w:tcW w:w="2625" w:type="dxa"/>
            <w:vMerge/>
            <w:tcBorders>
              <w:top w:val="nil"/>
            </w:tcBorders>
          </w:tcPr>
          <w:p w:rsidR="00343CC4" w:rsidRDefault="00343CC4">
            <w:pPr>
              <w:rPr>
                <w:sz w:val="2"/>
                <w:szCs w:val="2"/>
              </w:rPr>
            </w:pPr>
          </w:p>
        </w:tc>
      </w:tr>
      <w:tr w:rsidR="00343CC4">
        <w:trPr>
          <w:trHeight w:val="506"/>
        </w:trPr>
        <w:tc>
          <w:tcPr>
            <w:tcW w:w="674" w:type="dxa"/>
          </w:tcPr>
          <w:p w:rsidR="00343CC4" w:rsidRDefault="00487E66">
            <w:pPr>
              <w:pStyle w:val="TableParagraph"/>
              <w:spacing w:line="247" w:lineRule="exact"/>
              <w:ind w:left="107"/>
            </w:pPr>
            <w:r>
              <w:rPr>
                <w:spacing w:val="-5"/>
              </w:rPr>
              <w:t>13</w:t>
            </w:r>
          </w:p>
        </w:tc>
        <w:tc>
          <w:tcPr>
            <w:tcW w:w="4850" w:type="dxa"/>
          </w:tcPr>
          <w:p w:rsidR="00343CC4" w:rsidRDefault="00487E66">
            <w:pPr>
              <w:pStyle w:val="TableParagraph"/>
              <w:spacing w:before="121"/>
              <w:ind w:left="110"/>
            </w:pPr>
            <w:r>
              <w:t>Дорожка</w:t>
            </w:r>
            <w:r>
              <w:rPr>
                <w:spacing w:val="-3"/>
              </w:rPr>
              <w:t xml:space="preserve"> </w:t>
            </w:r>
            <w:r>
              <w:t xml:space="preserve">для </w:t>
            </w:r>
            <w:r>
              <w:rPr>
                <w:spacing w:val="-2"/>
              </w:rPr>
              <w:t>разбега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7" w:lineRule="exact"/>
              <w:ind w:left="108"/>
            </w:pPr>
            <w:r>
              <w:t>Длина</w:t>
            </w:r>
            <w:r>
              <w:rPr>
                <w:spacing w:val="-5"/>
              </w:rPr>
              <w:t xml:space="preserve"> </w:t>
            </w:r>
            <w:r>
              <w:t>5-10</w:t>
            </w:r>
            <w:r>
              <w:rPr>
                <w:spacing w:val="-2"/>
              </w:rPr>
              <w:t xml:space="preserve"> </w:t>
            </w:r>
            <w:r>
              <w:t>м,</w:t>
            </w:r>
            <w:r>
              <w:rPr>
                <w:spacing w:val="-2"/>
              </w:rPr>
              <w:t xml:space="preserve"> </w:t>
            </w:r>
            <w:r>
              <w:t>цвет</w:t>
            </w:r>
            <w:r>
              <w:rPr>
                <w:spacing w:val="-2"/>
              </w:rPr>
              <w:t xml:space="preserve"> </w:t>
            </w:r>
            <w:r>
              <w:rPr>
                <w:spacing w:val="-10"/>
              </w:rPr>
              <w:t>–</w:t>
            </w:r>
          </w:p>
          <w:p w:rsidR="00343CC4" w:rsidRDefault="00487E66">
            <w:pPr>
              <w:pStyle w:val="TableParagraph"/>
              <w:spacing w:before="1" w:line="238" w:lineRule="exact"/>
              <w:ind w:left="108"/>
            </w:pPr>
            <w:r>
              <w:t>черный,</w:t>
            </w:r>
            <w:r>
              <w:rPr>
                <w:spacing w:val="-2"/>
              </w:rPr>
              <w:t xml:space="preserve"> </w:t>
            </w:r>
            <w:r>
              <w:t>материал</w:t>
            </w:r>
            <w:r>
              <w:rPr>
                <w:spacing w:val="-2"/>
              </w:rPr>
              <w:t xml:space="preserve"> </w:t>
            </w:r>
            <w:r>
              <w:t>–</w:t>
            </w:r>
            <w:r>
              <w:rPr>
                <w:spacing w:val="-4"/>
              </w:rPr>
              <w:t xml:space="preserve"> </w:t>
            </w:r>
            <w:r>
              <w:rPr>
                <w:spacing w:val="-2"/>
              </w:rPr>
              <w:t>резина</w:t>
            </w:r>
          </w:p>
        </w:tc>
        <w:tc>
          <w:tcPr>
            <w:tcW w:w="2625" w:type="dxa"/>
            <w:vMerge/>
            <w:tcBorders>
              <w:top w:val="nil"/>
            </w:tcBorders>
          </w:tcPr>
          <w:p w:rsidR="00343CC4" w:rsidRDefault="00343CC4">
            <w:pPr>
              <w:rPr>
                <w:sz w:val="2"/>
                <w:szCs w:val="2"/>
              </w:rPr>
            </w:pPr>
          </w:p>
        </w:tc>
      </w:tr>
      <w:tr w:rsidR="00343CC4">
        <w:trPr>
          <w:trHeight w:val="2025"/>
        </w:trPr>
        <w:tc>
          <w:tcPr>
            <w:tcW w:w="674" w:type="dxa"/>
          </w:tcPr>
          <w:p w:rsidR="00343CC4" w:rsidRDefault="00487E66">
            <w:pPr>
              <w:pStyle w:val="TableParagraph"/>
              <w:spacing w:line="247" w:lineRule="exact"/>
              <w:ind w:left="107"/>
            </w:pPr>
            <w:r>
              <w:rPr>
                <w:spacing w:val="-5"/>
              </w:rPr>
              <w:t>14</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spacing w:before="120"/>
            </w:pPr>
          </w:p>
          <w:p w:rsidR="00343CC4" w:rsidRDefault="00487E66">
            <w:pPr>
              <w:pStyle w:val="TableParagraph"/>
              <w:ind w:left="110"/>
            </w:pPr>
            <w:r>
              <w:t>Зона</w:t>
            </w:r>
            <w:r>
              <w:rPr>
                <w:spacing w:val="-7"/>
              </w:rPr>
              <w:t xml:space="preserve"> </w:t>
            </w:r>
            <w:r>
              <w:t>приземления</w:t>
            </w:r>
            <w:r>
              <w:rPr>
                <w:spacing w:val="-5"/>
              </w:rPr>
              <w:t xml:space="preserve"> </w:t>
            </w:r>
            <w:r>
              <w:t>для</w:t>
            </w:r>
            <w:r>
              <w:rPr>
                <w:spacing w:val="-4"/>
              </w:rPr>
              <w:t xml:space="preserve"> </w:t>
            </w:r>
            <w:r>
              <w:t>прыжков</w:t>
            </w:r>
            <w:r>
              <w:rPr>
                <w:spacing w:val="-7"/>
              </w:rPr>
              <w:t xml:space="preserve"> </w:t>
            </w:r>
            <w:r>
              <w:t>в</w:t>
            </w:r>
            <w:r>
              <w:rPr>
                <w:spacing w:val="-5"/>
              </w:rPr>
              <w:t xml:space="preserve"> </w:t>
            </w:r>
            <w:r>
              <w:rPr>
                <w:spacing w:val="-2"/>
              </w:rPr>
              <w:t>высоту</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314"/>
            </w:pPr>
            <w:r>
              <w:t>Сборная конструкция, состоящая</w:t>
            </w:r>
            <w:r>
              <w:rPr>
                <w:spacing w:val="-14"/>
              </w:rPr>
              <w:t xml:space="preserve"> </w:t>
            </w:r>
            <w:r>
              <w:t>из</w:t>
            </w:r>
            <w:r>
              <w:rPr>
                <w:spacing w:val="-14"/>
              </w:rPr>
              <w:t xml:space="preserve"> </w:t>
            </w:r>
            <w:r>
              <w:t>нескольких матов (не менее 6 для прыжков в высоту и не менее 9 –для прыжков в длину),</w:t>
            </w:r>
            <w:r>
              <w:rPr>
                <w:spacing w:val="-8"/>
              </w:rPr>
              <w:t xml:space="preserve"> </w:t>
            </w:r>
            <w:r>
              <w:t>которые</w:t>
            </w:r>
            <w:r>
              <w:rPr>
                <w:spacing w:val="-8"/>
              </w:rPr>
              <w:t xml:space="preserve"> </w:t>
            </w:r>
            <w:r>
              <w:t>стянуты</w:t>
            </w:r>
          </w:p>
          <w:p w:rsidR="00343CC4" w:rsidRDefault="00487E66">
            <w:pPr>
              <w:pStyle w:val="TableParagraph"/>
              <w:spacing w:line="252" w:lineRule="exact"/>
              <w:ind w:left="108"/>
            </w:pPr>
            <w:r>
              <w:t>между собой шнуром и покрыты</w:t>
            </w:r>
            <w:r>
              <w:rPr>
                <w:spacing w:val="-14"/>
              </w:rPr>
              <w:t xml:space="preserve"> </w:t>
            </w:r>
            <w:r>
              <w:t>общим</w:t>
            </w:r>
            <w:r>
              <w:rPr>
                <w:spacing w:val="-14"/>
              </w:rPr>
              <w:t xml:space="preserve"> </w:t>
            </w:r>
            <w:r>
              <w:t>чехлом.</w:t>
            </w:r>
          </w:p>
        </w:tc>
        <w:tc>
          <w:tcPr>
            <w:tcW w:w="2625" w:type="dxa"/>
            <w:vMerge/>
            <w:tcBorders>
              <w:top w:val="nil"/>
            </w:tcBorders>
          </w:tcPr>
          <w:p w:rsidR="00343CC4" w:rsidRDefault="00343CC4">
            <w:pPr>
              <w:rPr>
                <w:sz w:val="2"/>
                <w:szCs w:val="2"/>
              </w:rPr>
            </w:pPr>
          </w:p>
        </w:tc>
      </w:tr>
      <w:tr w:rsidR="00343CC4">
        <w:trPr>
          <w:trHeight w:val="251"/>
        </w:trPr>
        <w:tc>
          <w:tcPr>
            <w:tcW w:w="674" w:type="dxa"/>
          </w:tcPr>
          <w:p w:rsidR="00343CC4" w:rsidRDefault="00487E66">
            <w:pPr>
              <w:pStyle w:val="TableParagraph"/>
              <w:spacing w:line="232" w:lineRule="exact"/>
              <w:ind w:left="107"/>
            </w:pPr>
            <w:r>
              <w:rPr>
                <w:spacing w:val="-5"/>
              </w:rPr>
              <w:t>15</w:t>
            </w:r>
          </w:p>
        </w:tc>
        <w:tc>
          <w:tcPr>
            <w:tcW w:w="4850" w:type="dxa"/>
          </w:tcPr>
          <w:p w:rsidR="00343CC4" w:rsidRDefault="00487E66">
            <w:pPr>
              <w:pStyle w:val="TableParagraph"/>
              <w:spacing w:line="232" w:lineRule="exact"/>
              <w:ind w:left="110"/>
            </w:pPr>
            <w:r>
              <w:t>Зона</w:t>
            </w:r>
            <w:r>
              <w:rPr>
                <w:spacing w:val="-7"/>
              </w:rPr>
              <w:t xml:space="preserve"> </w:t>
            </w:r>
            <w:r>
              <w:t>приземления</w:t>
            </w:r>
            <w:r>
              <w:rPr>
                <w:spacing w:val="-5"/>
              </w:rPr>
              <w:t xml:space="preserve"> </w:t>
            </w:r>
            <w:r>
              <w:t>для</w:t>
            </w:r>
            <w:r>
              <w:rPr>
                <w:spacing w:val="-4"/>
              </w:rPr>
              <w:t xml:space="preserve"> </w:t>
            </w:r>
            <w:r>
              <w:t>прыжков</w:t>
            </w:r>
            <w:r>
              <w:rPr>
                <w:spacing w:val="-7"/>
              </w:rPr>
              <w:t xml:space="preserve"> </w:t>
            </w:r>
            <w:r>
              <w:t>в</w:t>
            </w:r>
            <w:r>
              <w:rPr>
                <w:spacing w:val="-4"/>
              </w:rPr>
              <w:t xml:space="preserve"> </w:t>
            </w:r>
            <w:r>
              <w:rPr>
                <w:spacing w:val="-2"/>
              </w:rPr>
              <w:t>длину</w:t>
            </w:r>
          </w:p>
        </w:tc>
        <w:tc>
          <w:tcPr>
            <w:tcW w:w="1843" w:type="dxa"/>
          </w:tcPr>
          <w:p w:rsidR="00343CC4" w:rsidRDefault="00343CC4">
            <w:pPr>
              <w:pStyle w:val="TableParagraph"/>
              <w:rPr>
                <w:sz w:val="18"/>
              </w:rPr>
            </w:pPr>
          </w:p>
        </w:tc>
        <w:tc>
          <w:tcPr>
            <w:tcW w:w="2551" w:type="dxa"/>
          </w:tcPr>
          <w:p w:rsidR="00343CC4" w:rsidRDefault="00487E66">
            <w:pPr>
              <w:pStyle w:val="TableParagraph"/>
              <w:spacing w:line="232" w:lineRule="exact"/>
              <w:ind w:left="108"/>
            </w:pPr>
            <w:r>
              <w:rPr>
                <w:spacing w:val="-2"/>
              </w:rPr>
              <w:t>специализированное</w:t>
            </w:r>
          </w:p>
        </w:tc>
        <w:tc>
          <w:tcPr>
            <w:tcW w:w="2834" w:type="dxa"/>
          </w:tcPr>
          <w:p w:rsidR="00343CC4" w:rsidRDefault="00487E66">
            <w:pPr>
              <w:pStyle w:val="TableParagraph"/>
              <w:spacing w:line="232" w:lineRule="exact"/>
              <w:ind w:left="108"/>
            </w:pPr>
            <w:r>
              <w:t>Сборная</w:t>
            </w:r>
            <w:r>
              <w:rPr>
                <w:spacing w:val="-4"/>
              </w:rPr>
              <w:t xml:space="preserve"> </w:t>
            </w:r>
            <w:r>
              <w:rPr>
                <w:spacing w:val="-2"/>
              </w:rPr>
              <w:t>конструкция,</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37"/>
          <w:footerReference w:type="default" r:id="rId438"/>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1770"/>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ind w:left="108" w:right="314"/>
            </w:pPr>
            <w:r>
              <w:t>состоящая</w:t>
            </w:r>
            <w:r>
              <w:rPr>
                <w:spacing w:val="-14"/>
              </w:rPr>
              <w:t xml:space="preserve"> </w:t>
            </w:r>
            <w:r>
              <w:t>из</w:t>
            </w:r>
            <w:r>
              <w:rPr>
                <w:spacing w:val="-14"/>
              </w:rPr>
              <w:t xml:space="preserve"> </w:t>
            </w:r>
            <w:r>
              <w:t>нескольких матов (не менее 6 для прыжков в высоту и не менее 9 –для прыжков в длину),</w:t>
            </w:r>
            <w:r>
              <w:rPr>
                <w:spacing w:val="-8"/>
              </w:rPr>
              <w:t xml:space="preserve"> </w:t>
            </w:r>
            <w:r>
              <w:t>которые</w:t>
            </w:r>
            <w:r>
              <w:rPr>
                <w:spacing w:val="-8"/>
              </w:rPr>
              <w:t xml:space="preserve"> </w:t>
            </w:r>
            <w:r>
              <w:t>стянуты между собой шнуром и</w:t>
            </w:r>
          </w:p>
          <w:p w:rsidR="00343CC4" w:rsidRDefault="00487E66">
            <w:pPr>
              <w:pStyle w:val="TableParagraph"/>
              <w:spacing w:line="237" w:lineRule="exact"/>
              <w:ind w:left="108"/>
            </w:pPr>
            <w:r>
              <w:t>покрыты</w:t>
            </w:r>
            <w:r>
              <w:rPr>
                <w:spacing w:val="-2"/>
              </w:rPr>
              <w:t xml:space="preserve"> </w:t>
            </w:r>
            <w:r>
              <w:t xml:space="preserve">общим </w:t>
            </w:r>
            <w:r>
              <w:rPr>
                <w:spacing w:val="-2"/>
              </w:rPr>
              <w:t>чехлом.</w:t>
            </w:r>
          </w:p>
        </w:tc>
        <w:tc>
          <w:tcPr>
            <w:tcW w:w="2625" w:type="dxa"/>
            <w:vMerge w:val="restart"/>
          </w:tcPr>
          <w:p w:rsidR="00343CC4" w:rsidRDefault="00343CC4">
            <w:pPr>
              <w:pStyle w:val="TableParagraph"/>
            </w:pPr>
          </w:p>
        </w:tc>
      </w:tr>
      <w:tr w:rsidR="00343CC4">
        <w:trPr>
          <w:trHeight w:val="2531"/>
        </w:trPr>
        <w:tc>
          <w:tcPr>
            <w:tcW w:w="674" w:type="dxa"/>
          </w:tcPr>
          <w:p w:rsidR="00343CC4" w:rsidRDefault="00487E66">
            <w:pPr>
              <w:pStyle w:val="TableParagraph"/>
              <w:spacing w:line="249" w:lineRule="exact"/>
              <w:ind w:left="107"/>
            </w:pPr>
            <w:r>
              <w:rPr>
                <w:spacing w:val="-5"/>
              </w:rPr>
              <w:t>16</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spacing w:before="121"/>
            </w:pPr>
          </w:p>
          <w:p w:rsidR="00343CC4" w:rsidRDefault="00487E66">
            <w:pPr>
              <w:pStyle w:val="TableParagraph"/>
              <w:ind w:left="110"/>
            </w:pPr>
            <w:r>
              <w:t>Планка</w:t>
            </w:r>
            <w:r>
              <w:rPr>
                <w:spacing w:val="-4"/>
              </w:rPr>
              <w:t xml:space="preserve"> </w:t>
            </w:r>
            <w:r>
              <w:t>для</w:t>
            </w:r>
            <w:r>
              <w:rPr>
                <w:spacing w:val="-1"/>
              </w:rPr>
              <w:t xml:space="preserve"> </w:t>
            </w:r>
            <w:r>
              <w:t>прыжков</w:t>
            </w:r>
            <w:r>
              <w:rPr>
                <w:spacing w:val="-1"/>
              </w:rPr>
              <w:t xml:space="preserve"> </w:t>
            </w:r>
            <w:r>
              <w:t>в</w:t>
            </w:r>
            <w:r>
              <w:rPr>
                <w:spacing w:val="-2"/>
              </w:rPr>
              <w:t xml:space="preserve"> высоту</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tabs>
                <w:tab w:val="left" w:pos="1570"/>
                <w:tab w:val="left" w:pos="2512"/>
              </w:tabs>
              <w:ind w:left="108" w:right="92"/>
              <w:jc w:val="both"/>
            </w:pPr>
            <w:r>
              <w:t>Длина -</w:t>
            </w:r>
            <w:r>
              <w:rPr>
                <w:spacing w:val="40"/>
              </w:rPr>
              <w:t xml:space="preserve"> </w:t>
            </w:r>
            <w:r>
              <w:t xml:space="preserve">200-400 см, материал - дерево, металл, синтетические материалы. </w:t>
            </w:r>
            <w:r>
              <w:rPr>
                <w:spacing w:val="-2"/>
              </w:rPr>
              <w:t>Устанавливается</w:t>
            </w:r>
            <w:r>
              <w:tab/>
            </w:r>
            <w:r>
              <w:rPr>
                <w:spacing w:val="-6"/>
              </w:rPr>
              <w:t xml:space="preserve">на </w:t>
            </w:r>
            <w:r>
              <w:t xml:space="preserve">подвижные кронштейны, фиксируемые с помощью винтов на необходимой </w:t>
            </w:r>
            <w:r>
              <w:rPr>
                <w:spacing w:val="-2"/>
              </w:rPr>
              <w:t>высоте,</w:t>
            </w:r>
            <w:r>
              <w:tab/>
              <w:t>по краям защищена</w:t>
            </w:r>
            <w:r>
              <w:rPr>
                <w:spacing w:val="74"/>
              </w:rPr>
              <w:t xml:space="preserve">    </w:t>
            </w:r>
            <w:r>
              <w:rPr>
                <w:spacing w:val="-2"/>
              </w:rPr>
              <w:t>резиновыми</w:t>
            </w:r>
          </w:p>
          <w:p w:rsidR="00343CC4" w:rsidRDefault="00487E66">
            <w:pPr>
              <w:pStyle w:val="TableParagraph"/>
              <w:spacing w:line="239" w:lineRule="exact"/>
              <w:ind w:left="108"/>
            </w:pPr>
            <w:r>
              <w:rPr>
                <w:spacing w:val="-2"/>
              </w:rPr>
              <w:t>наконечниками.</w:t>
            </w:r>
          </w:p>
        </w:tc>
        <w:tc>
          <w:tcPr>
            <w:tcW w:w="2625" w:type="dxa"/>
            <w:vMerge/>
            <w:tcBorders>
              <w:top w:val="nil"/>
            </w:tcBorders>
          </w:tcPr>
          <w:p w:rsidR="00343CC4" w:rsidRDefault="00343CC4">
            <w:pPr>
              <w:rPr>
                <w:sz w:val="2"/>
                <w:szCs w:val="2"/>
              </w:rPr>
            </w:pPr>
          </w:p>
        </w:tc>
      </w:tr>
      <w:tr w:rsidR="00343CC4">
        <w:trPr>
          <w:trHeight w:val="1770"/>
        </w:trPr>
        <w:tc>
          <w:tcPr>
            <w:tcW w:w="674" w:type="dxa"/>
          </w:tcPr>
          <w:p w:rsidR="00343CC4" w:rsidRDefault="00487E66">
            <w:pPr>
              <w:pStyle w:val="TableParagraph"/>
              <w:spacing w:line="247" w:lineRule="exact"/>
              <w:ind w:left="107"/>
            </w:pPr>
            <w:r>
              <w:rPr>
                <w:spacing w:val="-5"/>
              </w:rPr>
              <w:t>17</w:t>
            </w:r>
          </w:p>
        </w:tc>
        <w:tc>
          <w:tcPr>
            <w:tcW w:w="4850" w:type="dxa"/>
          </w:tcPr>
          <w:p w:rsidR="00343CC4" w:rsidRDefault="00343CC4">
            <w:pPr>
              <w:pStyle w:val="TableParagraph"/>
            </w:pPr>
          </w:p>
          <w:p w:rsidR="00343CC4" w:rsidRDefault="00343CC4">
            <w:pPr>
              <w:pStyle w:val="TableParagraph"/>
              <w:spacing w:before="246"/>
            </w:pPr>
          </w:p>
          <w:p w:rsidR="00343CC4" w:rsidRDefault="00487E66">
            <w:pPr>
              <w:pStyle w:val="TableParagraph"/>
              <w:ind w:left="110"/>
            </w:pPr>
            <w:r>
              <w:t>Стартовая</w:t>
            </w:r>
            <w:r>
              <w:rPr>
                <w:spacing w:val="-6"/>
              </w:rPr>
              <w:t xml:space="preserve"> </w:t>
            </w:r>
            <w:r>
              <w:t>колодка</w:t>
            </w:r>
            <w:r>
              <w:rPr>
                <w:spacing w:val="-3"/>
              </w:rPr>
              <w:t xml:space="preserve"> </w:t>
            </w:r>
            <w:r>
              <w:t>легкоатлетическая</w:t>
            </w:r>
            <w:r>
              <w:rPr>
                <w:spacing w:val="-5"/>
              </w:rPr>
              <w:t xml:space="preserve"> </w:t>
            </w:r>
            <w:r>
              <w:rPr>
                <w:spacing w:val="-2"/>
              </w:rPr>
              <w:t>(пара)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314"/>
            </w:pPr>
            <w:r>
              <w:t>Предназначена для создания</w:t>
            </w:r>
            <w:r>
              <w:rPr>
                <w:spacing w:val="-14"/>
              </w:rPr>
              <w:t xml:space="preserve"> </w:t>
            </w:r>
            <w:r>
              <w:t>твердой</w:t>
            </w:r>
            <w:r>
              <w:rPr>
                <w:spacing w:val="-14"/>
              </w:rPr>
              <w:t xml:space="preserve"> </w:t>
            </w:r>
            <w:r>
              <w:t>опоры при отталкивании.</w:t>
            </w:r>
          </w:p>
          <w:p w:rsidR="00343CC4" w:rsidRDefault="00487E66">
            <w:pPr>
              <w:pStyle w:val="TableParagraph"/>
              <w:ind w:left="108" w:right="94"/>
            </w:pPr>
            <w:r>
              <w:rPr>
                <w:spacing w:val="-2"/>
              </w:rPr>
              <w:t xml:space="preserve">Обеспечивает </w:t>
            </w:r>
            <w:r>
              <w:t>одновременное</w:t>
            </w:r>
            <w:r>
              <w:rPr>
                <w:spacing w:val="-14"/>
              </w:rPr>
              <w:t xml:space="preserve"> </w:t>
            </w:r>
            <w:r>
              <w:t>усилие</w:t>
            </w:r>
            <w:r>
              <w:rPr>
                <w:spacing w:val="-14"/>
              </w:rPr>
              <w:t xml:space="preserve"> </w:t>
            </w:r>
            <w:r>
              <w:t>ног для начала бега и</w:t>
            </w:r>
          </w:p>
          <w:p w:rsidR="00343CC4" w:rsidRDefault="00487E66">
            <w:pPr>
              <w:pStyle w:val="TableParagraph"/>
              <w:spacing w:line="240" w:lineRule="exact"/>
              <w:ind w:left="108"/>
            </w:pPr>
            <w:r>
              <w:t>ускорение</w:t>
            </w:r>
            <w:r>
              <w:rPr>
                <w:spacing w:val="-3"/>
              </w:rPr>
              <w:t xml:space="preserve"> </w:t>
            </w:r>
            <w:r>
              <w:t>на</w:t>
            </w:r>
            <w:r>
              <w:rPr>
                <w:spacing w:val="-2"/>
              </w:rPr>
              <w:t xml:space="preserve"> </w:t>
            </w:r>
            <w:r>
              <w:t>первом</w:t>
            </w:r>
            <w:r>
              <w:rPr>
                <w:spacing w:val="-4"/>
              </w:rPr>
              <w:t xml:space="preserve"> </w:t>
            </w:r>
            <w:r>
              <w:rPr>
                <w:spacing w:val="-2"/>
              </w:rPr>
              <w:t>шаге.</w:t>
            </w:r>
          </w:p>
        </w:tc>
        <w:tc>
          <w:tcPr>
            <w:tcW w:w="2625" w:type="dxa"/>
            <w:vMerge/>
            <w:tcBorders>
              <w:top w:val="nil"/>
            </w:tcBorders>
          </w:tcPr>
          <w:p w:rsidR="00343CC4" w:rsidRDefault="00343CC4">
            <w:pPr>
              <w:rPr>
                <w:sz w:val="2"/>
                <w:szCs w:val="2"/>
              </w:rPr>
            </w:pPr>
          </w:p>
        </w:tc>
      </w:tr>
      <w:tr w:rsidR="00343CC4">
        <w:trPr>
          <w:trHeight w:val="1770"/>
        </w:trPr>
        <w:tc>
          <w:tcPr>
            <w:tcW w:w="674" w:type="dxa"/>
          </w:tcPr>
          <w:p w:rsidR="00343CC4" w:rsidRDefault="00487E66">
            <w:pPr>
              <w:pStyle w:val="TableParagraph"/>
              <w:spacing w:line="247" w:lineRule="exact"/>
              <w:ind w:left="107"/>
            </w:pPr>
            <w:r>
              <w:rPr>
                <w:spacing w:val="-5"/>
              </w:rPr>
              <w:t>18</w:t>
            </w:r>
          </w:p>
        </w:tc>
        <w:tc>
          <w:tcPr>
            <w:tcW w:w="4850" w:type="dxa"/>
          </w:tcPr>
          <w:p w:rsidR="00343CC4" w:rsidRDefault="00343CC4">
            <w:pPr>
              <w:pStyle w:val="TableParagraph"/>
            </w:pPr>
          </w:p>
          <w:p w:rsidR="00343CC4" w:rsidRDefault="00343CC4">
            <w:pPr>
              <w:pStyle w:val="TableParagraph"/>
              <w:spacing w:before="246"/>
            </w:pPr>
          </w:p>
          <w:p w:rsidR="00343CC4" w:rsidRDefault="00487E66">
            <w:pPr>
              <w:pStyle w:val="TableParagraph"/>
              <w:ind w:left="110"/>
            </w:pPr>
            <w:r>
              <w:t>Стойка</w:t>
            </w:r>
            <w:r>
              <w:rPr>
                <w:spacing w:val="-5"/>
              </w:rPr>
              <w:t xml:space="preserve"> </w:t>
            </w:r>
            <w:r>
              <w:t>для</w:t>
            </w:r>
            <w:r>
              <w:rPr>
                <w:spacing w:val="-3"/>
              </w:rPr>
              <w:t xml:space="preserve"> </w:t>
            </w:r>
            <w:r>
              <w:t>прыжков</w:t>
            </w:r>
            <w:r>
              <w:rPr>
                <w:spacing w:val="-5"/>
              </w:rPr>
              <w:t xml:space="preserve"> </w:t>
            </w:r>
            <w:r>
              <w:t>в</w:t>
            </w:r>
            <w:r>
              <w:rPr>
                <w:spacing w:val="-3"/>
              </w:rPr>
              <w:t xml:space="preserve"> </w:t>
            </w:r>
            <w:r>
              <w:t>высоту</w:t>
            </w:r>
            <w:r>
              <w:rPr>
                <w:spacing w:val="-5"/>
              </w:rPr>
              <w:t xml:space="preserve"> </w:t>
            </w:r>
            <w:r>
              <w:rPr>
                <w:spacing w:val="-2"/>
              </w:rPr>
              <w:t>(пара)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Сборная конструкция, состоящая</w:t>
            </w:r>
            <w:r>
              <w:rPr>
                <w:spacing w:val="-11"/>
              </w:rPr>
              <w:t xml:space="preserve"> </w:t>
            </w:r>
            <w:r>
              <w:t>из</w:t>
            </w:r>
            <w:r>
              <w:rPr>
                <w:spacing w:val="-14"/>
              </w:rPr>
              <w:t xml:space="preserve"> </w:t>
            </w:r>
            <w:r>
              <w:t>двух</w:t>
            </w:r>
            <w:r>
              <w:rPr>
                <w:spacing w:val="-11"/>
              </w:rPr>
              <w:t xml:space="preserve"> </w:t>
            </w:r>
            <w:r>
              <w:t>опорных стоек, двух выдвижных стоек, соединенных крепежными винтами. На выдвижные стойки</w:t>
            </w:r>
          </w:p>
          <w:p w:rsidR="00343CC4" w:rsidRDefault="00487E66">
            <w:pPr>
              <w:pStyle w:val="TableParagraph"/>
              <w:spacing w:line="239" w:lineRule="exact"/>
              <w:ind w:left="108"/>
            </w:pPr>
            <w:r>
              <w:t>крепятся</w:t>
            </w:r>
            <w:r>
              <w:rPr>
                <w:spacing w:val="-2"/>
              </w:rPr>
              <w:t xml:space="preserve"> </w:t>
            </w:r>
            <w:r>
              <w:t>полки</w:t>
            </w:r>
            <w:r>
              <w:rPr>
                <w:spacing w:val="-2"/>
              </w:rPr>
              <w:t xml:space="preserve"> </w:t>
            </w:r>
            <w:r>
              <w:t>для</w:t>
            </w:r>
            <w:r>
              <w:rPr>
                <w:spacing w:val="-2"/>
              </w:rPr>
              <w:t xml:space="preserve"> планки</w:t>
            </w:r>
          </w:p>
        </w:tc>
        <w:tc>
          <w:tcPr>
            <w:tcW w:w="2625" w:type="dxa"/>
            <w:vMerge/>
            <w:tcBorders>
              <w:top w:val="nil"/>
            </w:tcBorders>
          </w:tcPr>
          <w:p w:rsidR="00343CC4" w:rsidRDefault="00343CC4">
            <w:pPr>
              <w:rPr>
                <w:sz w:val="2"/>
                <w:szCs w:val="2"/>
              </w:rPr>
            </w:pPr>
          </w:p>
        </w:tc>
      </w:tr>
      <w:tr w:rsidR="00343CC4">
        <w:trPr>
          <w:trHeight w:val="505"/>
        </w:trPr>
        <w:tc>
          <w:tcPr>
            <w:tcW w:w="674" w:type="dxa"/>
          </w:tcPr>
          <w:p w:rsidR="00343CC4" w:rsidRDefault="00487E66">
            <w:pPr>
              <w:pStyle w:val="TableParagraph"/>
              <w:spacing w:line="247" w:lineRule="exact"/>
              <w:ind w:left="107"/>
            </w:pPr>
            <w:r>
              <w:rPr>
                <w:spacing w:val="-5"/>
              </w:rPr>
              <w:t>19</w:t>
            </w:r>
          </w:p>
        </w:tc>
        <w:tc>
          <w:tcPr>
            <w:tcW w:w="4850" w:type="dxa"/>
          </w:tcPr>
          <w:p w:rsidR="00343CC4" w:rsidRDefault="00487E66">
            <w:pPr>
              <w:pStyle w:val="TableParagraph"/>
              <w:spacing w:before="121"/>
              <w:ind w:left="110"/>
            </w:pPr>
            <w:r>
              <w:t>Брусок</w:t>
            </w:r>
            <w:r>
              <w:rPr>
                <w:spacing w:val="-4"/>
              </w:rPr>
              <w:t xml:space="preserve"> </w:t>
            </w:r>
            <w:r>
              <w:t>для</w:t>
            </w:r>
            <w:r>
              <w:rPr>
                <w:spacing w:val="-2"/>
              </w:rPr>
              <w:t xml:space="preserve"> </w:t>
            </w:r>
            <w:r>
              <w:t>отталкивания</w:t>
            </w:r>
            <w:r>
              <w:rPr>
                <w:spacing w:val="-5"/>
              </w:rPr>
              <w:t xml:space="preserve"> </w:t>
            </w:r>
            <w:r>
              <w:t>для</w:t>
            </w:r>
            <w:r>
              <w:rPr>
                <w:spacing w:val="-2"/>
              </w:rPr>
              <w:t xml:space="preserve"> </w:t>
            </w:r>
            <w:r>
              <w:t>прыжков</w:t>
            </w:r>
            <w:r>
              <w:rPr>
                <w:spacing w:val="-2"/>
              </w:rPr>
              <w:t xml:space="preserve"> </w:t>
            </w:r>
            <w:r>
              <w:t>в</w:t>
            </w:r>
            <w:r>
              <w:rPr>
                <w:spacing w:val="-3"/>
              </w:rPr>
              <w:t xml:space="preserve"> </w:t>
            </w:r>
            <w:r>
              <w:rPr>
                <w:spacing w:val="-2"/>
              </w:rPr>
              <w:t>длину</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Предназначен</w:t>
            </w:r>
            <w:r>
              <w:rPr>
                <w:spacing w:val="-10"/>
              </w:rPr>
              <w:t xml:space="preserve"> </w:t>
            </w:r>
            <w:r>
              <w:rPr>
                <w:spacing w:val="-5"/>
              </w:rPr>
              <w:t>для</w:t>
            </w:r>
          </w:p>
          <w:p w:rsidR="00343CC4" w:rsidRDefault="00487E66">
            <w:pPr>
              <w:pStyle w:val="TableParagraph"/>
              <w:spacing w:line="240" w:lineRule="exact"/>
              <w:ind w:left="108"/>
            </w:pPr>
            <w:r>
              <w:t>фиксации</w:t>
            </w:r>
            <w:r>
              <w:rPr>
                <w:spacing w:val="-8"/>
              </w:rPr>
              <w:t xml:space="preserve"> </w:t>
            </w:r>
            <w:r>
              <w:rPr>
                <w:spacing w:val="-2"/>
              </w:rPr>
              <w:t>правильного</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39"/>
          <w:footerReference w:type="default" r:id="rId440"/>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506"/>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spacing w:line="252" w:lineRule="exact"/>
              <w:ind w:left="108" w:right="314"/>
            </w:pPr>
            <w:r>
              <w:t>положения</w:t>
            </w:r>
            <w:r>
              <w:rPr>
                <w:spacing w:val="-9"/>
              </w:rPr>
              <w:t xml:space="preserve"> </w:t>
            </w:r>
            <w:r>
              <w:t>опорной</w:t>
            </w:r>
            <w:r>
              <w:rPr>
                <w:spacing w:val="-9"/>
              </w:rPr>
              <w:t xml:space="preserve"> </w:t>
            </w:r>
            <w:r>
              <w:t>ноги во</w:t>
            </w:r>
            <w:r>
              <w:rPr>
                <w:spacing w:val="-2"/>
              </w:rPr>
              <w:t xml:space="preserve"> </w:t>
            </w:r>
            <w:r>
              <w:t>время</w:t>
            </w:r>
            <w:r>
              <w:rPr>
                <w:spacing w:val="-1"/>
              </w:rPr>
              <w:t xml:space="preserve"> </w:t>
            </w:r>
            <w:r>
              <w:t>прыжка</w:t>
            </w:r>
            <w:r>
              <w:rPr>
                <w:spacing w:val="-1"/>
              </w:rPr>
              <w:t xml:space="preserve"> </w:t>
            </w:r>
            <w:r>
              <w:t>в</w:t>
            </w:r>
            <w:r>
              <w:rPr>
                <w:spacing w:val="-1"/>
              </w:rPr>
              <w:t xml:space="preserve"> </w:t>
            </w:r>
            <w:r>
              <w:rPr>
                <w:spacing w:val="-4"/>
              </w:rPr>
              <w:t>длину</w:t>
            </w:r>
          </w:p>
        </w:tc>
        <w:tc>
          <w:tcPr>
            <w:tcW w:w="2625" w:type="dxa"/>
            <w:vMerge w:val="restart"/>
          </w:tcPr>
          <w:p w:rsidR="00343CC4" w:rsidRDefault="00343CC4">
            <w:pPr>
              <w:pStyle w:val="TableParagraph"/>
            </w:pPr>
          </w:p>
        </w:tc>
      </w:tr>
      <w:tr w:rsidR="00343CC4">
        <w:trPr>
          <w:trHeight w:val="2025"/>
        </w:trPr>
        <w:tc>
          <w:tcPr>
            <w:tcW w:w="674" w:type="dxa"/>
          </w:tcPr>
          <w:p w:rsidR="00343CC4" w:rsidRDefault="00487E66">
            <w:pPr>
              <w:pStyle w:val="TableParagraph"/>
              <w:spacing w:line="249" w:lineRule="exact"/>
              <w:ind w:left="107"/>
            </w:pPr>
            <w:r>
              <w:rPr>
                <w:spacing w:val="-5"/>
              </w:rPr>
              <w:t>20</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spacing w:before="120"/>
            </w:pPr>
          </w:p>
          <w:p w:rsidR="00343CC4" w:rsidRDefault="00487E66">
            <w:pPr>
              <w:pStyle w:val="TableParagraph"/>
              <w:ind w:left="110"/>
            </w:pPr>
            <w:r>
              <w:t>Линейка</w:t>
            </w:r>
            <w:r>
              <w:rPr>
                <w:spacing w:val="-3"/>
              </w:rPr>
              <w:t xml:space="preserve"> </w:t>
            </w:r>
            <w:r>
              <w:t>для</w:t>
            </w:r>
            <w:r>
              <w:rPr>
                <w:spacing w:val="-2"/>
              </w:rPr>
              <w:t xml:space="preserve"> </w:t>
            </w:r>
            <w:r>
              <w:t>прыжков</w:t>
            </w:r>
            <w:r>
              <w:rPr>
                <w:spacing w:val="-2"/>
              </w:rPr>
              <w:t xml:space="preserve"> </w:t>
            </w:r>
            <w:r>
              <w:t>в</w:t>
            </w:r>
            <w:r>
              <w:rPr>
                <w:spacing w:val="-3"/>
              </w:rPr>
              <w:t xml:space="preserve"> </w:t>
            </w:r>
            <w:r>
              <w:rPr>
                <w:spacing w:val="-2"/>
              </w:rPr>
              <w:t>длину</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ind w:left="108" w:right="314"/>
            </w:pPr>
            <w:r>
              <w:t>Конструкция на металлическом</w:t>
            </w:r>
            <w:r>
              <w:rPr>
                <w:spacing w:val="-14"/>
              </w:rPr>
              <w:t xml:space="preserve"> </w:t>
            </w:r>
            <w:r>
              <w:t>каркасе</w:t>
            </w:r>
            <w:r>
              <w:rPr>
                <w:spacing w:val="-14"/>
              </w:rPr>
              <w:t xml:space="preserve"> </w:t>
            </w:r>
            <w:r>
              <w:t xml:space="preserve">с </w:t>
            </w:r>
            <w:r>
              <w:rPr>
                <w:spacing w:val="-2"/>
              </w:rPr>
              <w:t>двусторонними табличками.</w:t>
            </w:r>
          </w:p>
          <w:p w:rsidR="00343CC4" w:rsidRDefault="00487E66">
            <w:pPr>
              <w:pStyle w:val="TableParagraph"/>
              <w:ind w:left="108" w:right="314"/>
            </w:pPr>
            <w:r>
              <w:t>Устанавливается вдоль ямы с песком. Линейка с</w:t>
            </w:r>
          </w:p>
          <w:p w:rsidR="00343CC4" w:rsidRDefault="00487E66">
            <w:pPr>
              <w:pStyle w:val="TableParagraph"/>
              <w:tabs>
                <w:tab w:val="left" w:pos="1945"/>
              </w:tabs>
              <w:spacing w:line="252" w:lineRule="exact"/>
              <w:ind w:left="108" w:right="171"/>
            </w:pPr>
            <w:r>
              <w:t>разметкой</w:t>
            </w:r>
            <w:r>
              <w:rPr>
                <w:spacing w:val="40"/>
              </w:rPr>
              <w:t xml:space="preserve"> </w:t>
            </w:r>
            <w:r>
              <w:t>5 - 9м</w:t>
            </w:r>
            <w:r>
              <w:tab/>
              <w:t>(3</w:t>
            </w:r>
            <w:r>
              <w:rPr>
                <w:spacing w:val="-13"/>
              </w:rPr>
              <w:t xml:space="preserve"> </w:t>
            </w:r>
            <w:r>
              <w:t>–</w:t>
            </w:r>
            <w:r>
              <w:rPr>
                <w:spacing w:val="-13"/>
              </w:rPr>
              <w:t xml:space="preserve"> </w:t>
            </w:r>
            <w:r>
              <w:t>7</w:t>
            </w:r>
            <w:r>
              <w:rPr>
                <w:spacing w:val="-14"/>
              </w:rPr>
              <w:t xml:space="preserve"> </w:t>
            </w:r>
            <w:r>
              <w:t>м на обороте ).</w:t>
            </w:r>
          </w:p>
        </w:tc>
        <w:tc>
          <w:tcPr>
            <w:tcW w:w="2625" w:type="dxa"/>
            <w:vMerge/>
            <w:tcBorders>
              <w:top w:val="nil"/>
            </w:tcBorders>
          </w:tcPr>
          <w:p w:rsidR="00343CC4" w:rsidRDefault="00343CC4">
            <w:pPr>
              <w:rPr>
                <w:sz w:val="2"/>
                <w:szCs w:val="2"/>
              </w:rPr>
            </w:pPr>
          </w:p>
        </w:tc>
      </w:tr>
      <w:tr w:rsidR="00343CC4">
        <w:trPr>
          <w:trHeight w:val="506"/>
        </w:trPr>
        <w:tc>
          <w:tcPr>
            <w:tcW w:w="674" w:type="dxa"/>
          </w:tcPr>
          <w:p w:rsidR="00343CC4" w:rsidRDefault="00487E66">
            <w:pPr>
              <w:pStyle w:val="TableParagraph"/>
              <w:spacing w:line="247" w:lineRule="exact"/>
              <w:ind w:left="107"/>
            </w:pPr>
            <w:r>
              <w:rPr>
                <w:spacing w:val="-5"/>
              </w:rPr>
              <w:t>21</w:t>
            </w:r>
          </w:p>
        </w:tc>
        <w:tc>
          <w:tcPr>
            <w:tcW w:w="4850" w:type="dxa"/>
          </w:tcPr>
          <w:p w:rsidR="00343CC4" w:rsidRDefault="00487E66">
            <w:pPr>
              <w:pStyle w:val="TableParagraph"/>
              <w:spacing w:before="120"/>
              <w:ind w:left="110"/>
            </w:pPr>
            <w:r>
              <w:t>Диск</w:t>
            </w:r>
            <w:r>
              <w:rPr>
                <w:spacing w:val="-2"/>
              </w:rPr>
              <w:t xml:space="preserve"> легкоатлетический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Изготовлен</w:t>
            </w:r>
            <w:r>
              <w:rPr>
                <w:spacing w:val="-8"/>
              </w:rPr>
              <w:t xml:space="preserve"> </w:t>
            </w:r>
            <w:r>
              <w:t>из</w:t>
            </w:r>
            <w:r>
              <w:rPr>
                <w:spacing w:val="-5"/>
              </w:rPr>
              <w:t xml:space="preserve"> </w:t>
            </w:r>
            <w:r>
              <w:rPr>
                <w:spacing w:val="-2"/>
              </w:rPr>
              <w:t>пластика.</w:t>
            </w:r>
          </w:p>
          <w:p w:rsidR="00343CC4" w:rsidRDefault="00487E66">
            <w:pPr>
              <w:pStyle w:val="TableParagraph"/>
              <w:spacing w:line="240" w:lineRule="exact"/>
              <w:ind w:left="108"/>
            </w:pPr>
            <w:r>
              <w:t>Вес -</w:t>
            </w:r>
            <w:r>
              <w:rPr>
                <w:spacing w:val="-4"/>
              </w:rPr>
              <w:t xml:space="preserve"> </w:t>
            </w:r>
            <w:r>
              <w:t xml:space="preserve">от 0,3 до 2 </w:t>
            </w:r>
            <w:r>
              <w:rPr>
                <w:spacing w:val="-5"/>
              </w:rPr>
              <w:t>кг</w:t>
            </w:r>
          </w:p>
        </w:tc>
        <w:tc>
          <w:tcPr>
            <w:tcW w:w="2625" w:type="dxa"/>
            <w:vMerge/>
            <w:tcBorders>
              <w:top w:val="nil"/>
            </w:tcBorders>
          </w:tcPr>
          <w:p w:rsidR="00343CC4" w:rsidRDefault="00343CC4">
            <w:pPr>
              <w:rPr>
                <w:sz w:val="2"/>
                <w:szCs w:val="2"/>
              </w:rPr>
            </w:pPr>
          </w:p>
        </w:tc>
      </w:tr>
      <w:tr w:rsidR="00343CC4">
        <w:trPr>
          <w:trHeight w:val="1516"/>
        </w:trPr>
        <w:tc>
          <w:tcPr>
            <w:tcW w:w="674" w:type="dxa"/>
          </w:tcPr>
          <w:p w:rsidR="00343CC4" w:rsidRDefault="00487E66">
            <w:pPr>
              <w:pStyle w:val="TableParagraph"/>
              <w:spacing w:line="247" w:lineRule="exact"/>
              <w:ind w:left="107"/>
            </w:pPr>
            <w:r>
              <w:rPr>
                <w:spacing w:val="-5"/>
              </w:rPr>
              <w:t>22</w:t>
            </w:r>
          </w:p>
        </w:tc>
        <w:tc>
          <w:tcPr>
            <w:tcW w:w="4850" w:type="dxa"/>
          </w:tcPr>
          <w:p w:rsidR="00343CC4" w:rsidRDefault="00343CC4">
            <w:pPr>
              <w:pStyle w:val="TableParagraph"/>
            </w:pPr>
          </w:p>
          <w:p w:rsidR="00343CC4" w:rsidRDefault="00343CC4">
            <w:pPr>
              <w:pStyle w:val="TableParagraph"/>
              <w:spacing w:before="118"/>
            </w:pPr>
          </w:p>
          <w:p w:rsidR="00343CC4" w:rsidRDefault="00487E66">
            <w:pPr>
              <w:pStyle w:val="TableParagraph"/>
              <w:spacing w:before="1"/>
              <w:ind w:left="110"/>
            </w:pPr>
            <w:r>
              <w:t>Метательный</w:t>
            </w:r>
            <w:r>
              <w:rPr>
                <w:spacing w:val="-6"/>
              </w:rPr>
              <w:t xml:space="preserve"> </w:t>
            </w:r>
            <w:r>
              <w:rPr>
                <w:spacing w:val="-2"/>
              </w:rPr>
              <w:t>снаряд</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Мягкий пластиковый дынеобразный снаряд диаметром</w:t>
            </w:r>
            <w:r>
              <w:rPr>
                <w:spacing w:val="-8"/>
              </w:rPr>
              <w:t xml:space="preserve"> </w:t>
            </w:r>
            <w:r>
              <w:t>9</w:t>
            </w:r>
            <w:r>
              <w:rPr>
                <w:spacing w:val="-12"/>
              </w:rPr>
              <w:t xml:space="preserve"> </w:t>
            </w:r>
            <w:r>
              <w:t>см,</w:t>
            </w:r>
            <w:r>
              <w:rPr>
                <w:spacing w:val="-8"/>
              </w:rPr>
              <w:t xml:space="preserve"> </w:t>
            </w:r>
            <w:r>
              <w:t>длиной</w:t>
            </w:r>
            <w:r>
              <w:rPr>
                <w:spacing w:val="-10"/>
              </w:rPr>
              <w:t xml:space="preserve"> </w:t>
            </w:r>
            <w:r>
              <w:t>16 см и с пластиковым</w:t>
            </w:r>
          </w:p>
          <w:p w:rsidR="00343CC4" w:rsidRDefault="00487E66">
            <w:pPr>
              <w:pStyle w:val="TableParagraph"/>
              <w:spacing w:line="252" w:lineRule="exact"/>
              <w:ind w:left="108" w:right="314"/>
            </w:pPr>
            <w:r>
              <w:t>опереньем</w:t>
            </w:r>
            <w:r>
              <w:rPr>
                <w:spacing w:val="-11"/>
              </w:rPr>
              <w:t xml:space="preserve"> </w:t>
            </w:r>
            <w:r>
              <w:t>(15</w:t>
            </w:r>
            <w:r>
              <w:rPr>
                <w:spacing w:val="-10"/>
              </w:rPr>
              <w:t xml:space="preserve"> </w:t>
            </w:r>
            <w:r>
              <w:t>см),</w:t>
            </w:r>
            <w:r>
              <w:rPr>
                <w:spacing w:val="-8"/>
              </w:rPr>
              <w:t xml:space="preserve"> </w:t>
            </w:r>
            <w:r>
              <w:t>вес</w:t>
            </w:r>
            <w:r>
              <w:rPr>
                <w:spacing w:val="-8"/>
              </w:rPr>
              <w:t xml:space="preserve"> </w:t>
            </w:r>
            <w:r>
              <w:t>– 140 гр</w:t>
            </w:r>
          </w:p>
        </w:tc>
        <w:tc>
          <w:tcPr>
            <w:tcW w:w="2625" w:type="dxa"/>
            <w:vMerge/>
            <w:tcBorders>
              <w:top w:val="nil"/>
            </w:tcBorders>
          </w:tcPr>
          <w:p w:rsidR="00343CC4" w:rsidRDefault="00343CC4">
            <w:pPr>
              <w:rPr>
                <w:sz w:val="2"/>
                <w:szCs w:val="2"/>
              </w:rPr>
            </w:pPr>
          </w:p>
        </w:tc>
      </w:tr>
      <w:tr w:rsidR="00343CC4">
        <w:trPr>
          <w:trHeight w:val="760"/>
        </w:trPr>
        <w:tc>
          <w:tcPr>
            <w:tcW w:w="674" w:type="dxa"/>
          </w:tcPr>
          <w:p w:rsidR="00343CC4" w:rsidRDefault="00487E66">
            <w:pPr>
              <w:pStyle w:val="TableParagraph"/>
              <w:spacing w:line="249" w:lineRule="exact"/>
              <w:ind w:left="107"/>
            </w:pPr>
            <w:r>
              <w:rPr>
                <w:spacing w:val="-5"/>
              </w:rPr>
              <w:t>23</w:t>
            </w:r>
          </w:p>
        </w:tc>
        <w:tc>
          <w:tcPr>
            <w:tcW w:w="4850" w:type="dxa"/>
          </w:tcPr>
          <w:p w:rsidR="00343CC4" w:rsidRDefault="00487E66">
            <w:pPr>
              <w:pStyle w:val="TableParagraph"/>
              <w:spacing w:before="248"/>
              <w:ind w:left="110"/>
            </w:pPr>
            <w:r>
              <w:t>Мяч</w:t>
            </w:r>
            <w:r>
              <w:rPr>
                <w:spacing w:val="-2"/>
              </w:rPr>
              <w:t xml:space="preserve"> </w:t>
            </w:r>
            <w:r>
              <w:t>малый</w:t>
            </w:r>
            <w:r>
              <w:rPr>
                <w:spacing w:val="-4"/>
              </w:rPr>
              <w:t xml:space="preserve"> </w:t>
            </w:r>
            <w:r>
              <w:t>для</w:t>
            </w:r>
            <w:r>
              <w:rPr>
                <w:spacing w:val="-1"/>
              </w:rPr>
              <w:t xml:space="preserve"> </w:t>
            </w:r>
            <w:r>
              <w:rPr>
                <w:spacing w:val="-2"/>
              </w:rPr>
              <w:t>метания</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ind w:left="108" w:right="220"/>
            </w:pPr>
            <w:r>
              <w:t>Диаметр</w:t>
            </w:r>
            <w:r>
              <w:rPr>
                <w:spacing w:val="-7"/>
              </w:rPr>
              <w:t xml:space="preserve"> </w:t>
            </w:r>
            <w:r>
              <w:t>–</w:t>
            </w:r>
            <w:r>
              <w:rPr>
                <w:spacing w:val="-9"/>
              </w:rPr>
              <w:t xml:space="preserve"> </w:t>
            </w:r>
            <w:r>
              <w:t>6-10</w:t>
            </w:r>
            <w:r>
              <w:rPr>
                <w:spacing w:val="-7"/>
              </w:rPr>
              <w:t xml:space="preserve"> </w:t>
            </w:r>
            <w:r>
              <w:t>см,</w:t>
            </w:r>
            <w:r>
              <w:rPr>
                <w:spacing w:val="-7"/>
              </w:rPr>
              <w:t xml:space="preserve"> </w:t>
            </w:r>
            <w:r>
              <w:t>масса</w:t>
            </w:r>
            <w:r>
              <w:rPr>
                <w:spacing w:val="-9"/>
              </w:rPr>
              <w:t xml:space="preserve"> </w:t>
            </w:r>
            <w:r>
              <w:t>- 100-150 г, материал –</w:t>
            </w:r>
          </w:p>
          <w:p w:rsidR="00343CC4" w:rsidRDefault="00487E66">
            <w:pPr>
              <w:pStyle w:val="TableParagraph"/>
              <w:spacing w:line="238" w:lineRule="exact"/>
              <w:ind w:left="108"/>
            </w:pPr>
            <w:r>
              <w:rPr>
                <w:spacing w:val="-2"/>
              </w:rPr>
              <w:t>резина.</w:t>
            </w:r>
          </w:p>
        </w:tc>
        <w:tc>
          <w:tcPr>
            <w:tcW w:w="2625" w:type="dxa"/>
            <w:vMerge/>
            <w:tcBorders>
              <w:top w:val="nil"/>
            </w:tcBorders>
          </w:tcPr>
          <w:p w:rsidR="00343CC4" w:rsidRDefault="00343CC4">
            <w:pPr>
              <w:rPr>
                <w:sz w:val="2"/>
                <w:szCs w:val="2"/>
              </w:rPr>
            </w:pPr>
          </w:p>
        </w:tc>
      </w:tr>
      <w:tr w:rsidR="00343CC4">
        <w:trPr>
          <w:trHeight w:val="506"/>
        </w:trPr>
        <w:tc>
          <w:tcPr>
            <w:tcW w:w="674" w:type="dxa"/>
          </w:tcPr>
          <w:p w:rsidR="00343CC4" w:rsidRDefault="00487E66">
            <w:pPr>
              <w:pStyle w:val="TableParagraph"/>
              <w:spacing w:line="247" w:lineRule="exact"/>
              <w:ind w:left="107"/>
            </w:pPr>
            <w:r>
              <w:rPr>
                <w:spacing w:val="-5"/>
              </w:rPr>
              <w:t>24</w:t>
            </w:r>
          </w:p>
        </w:tc>
        <w:tc>
          <w:tcPr>
            <w:tcW w:w="4850" w:type="dxa"/>
          </w:tcPr>
          <w:p w:rsidR="00343CC4" w:rsidRDefault="00487E66">
            <w:pPr>
              <w:pStyle w:val="TableParagraph"/>
              <w:spacing w:before="120"/>
              <w:ind w:left="110"/>
            </w:pPr>
            <w:r>
              <w:t>Эстафетная</w:t>
            </w:r>
            <w:r>
              <w:rPr>
                <w:spacing w:val="-5"/>
              </w:rPr>
              <w:t xml:space="preserve"> </w:t>
            </w:r>
            <w:r>
              <w:rPr>
                <w:spacing w:val="-2"/>
              </w:rPr>
              <w:t>палочка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Длина -</w:t>
            </w:r>
            <w:r>
              <w:rPr>
                <w:spacing w:val="-4"/>
              </w:rPr>
              <w:t xml:space="preserve"> </w:t>
            </w:r>
            <w:r>
              <w:t>30 см, диаметр</w:t>
            </w:r>
            <w:r>
              <w:rPr>
                <w:spacing w:val="-3"/>
              </w:rPr>
              <w:t xml:space="preserve"> </w:t>
            </w:r>
            <w:r>
              <w:rPr>
                <w:spacing w:val="-10"/>
              </w:rPr>
              <w:t>-</w:t>
            </w:r>
          </w:p>
          <w:p w:rsidR="00343CC4" w:rsidRDefault="00487E66">
            <w:pPr>
              <w:pStyle w:val="TableParagraph"/>
              <w:spacing w:line="240" w:lineRule="exact"/>
              <w:ind w:left="108"/>
            </w:pPr>
            <w:r>
              <w:t>32-40</w:t>
            </w:r>
            <w:r>
              <w:rPr>
                <w:spacing w:val="-4"/>
              </w:rPr>
              <w:t xml:space="preserve"> </w:t>
            </w:r>
            <w:r>
              <w:rPr>
                <w:spacing w:val="-5"/>
              </w:rPr>
              <w:t>мм.</w:t>
            </w:r>
          </w:p>
        </w:tc>
        <w:tc>
          <w:tcPr>
            <w:tcW w:w="2625" w:type="dxa"/>
            <w:vMerge/>
            <w:tcBorders>
              <w:top w:val="nil"/>
            </w:tcBorders>
          </w:tcPr>
          <w:p w:rsidR="00343CC4" w:rsidRDefault="00343CC4">
            <w:pPr>
              <w:rPr>
                <w:sz w:val="2"/>
                <w:szCs w:val="2"/>
              </w:rPr>
            </w:pPr>
          </w:p>
        </w:tc>
      </w:tr>
      <w:tr w:rsidR="00343CC4">
        <w:trPr>
          <w:trHeight w:val="1012"/>
        </w:trPr>
        <w:tc>
          <w:tcPr>
            <w:tcW w:w="674" w:type="dxa"/>
          </w:tcPr>
          <w:p w:rsidR="00343CC4" w:rsidRDefault="00487E66">
            <w:pPr>
              <w:pStyle w:val="TableParagraph"/>
              <w:spacing w:line="247" w:lineRule="exact"/>
              <w:ind w:left="107"/>
            </w:pPr>
            <w:r>
              <w:rPr>
                <w:spacing w:val="-5"/>
              </w:rPr>
              <w:t>25</w:t>
            </w:r>
          </w:p>
        </w:tc>
        <w:tc>
          <w:tcPr>
            <w:tcW w:w="4850" w:type="dxa"/>
          </w:tcPr>
          <w:p w:rsidR="00343CC4" w:rsidRDefault="00487E66">
            <w:pPr>
              <w:pStyle w:val="TableParagraph"/>
              <w:spacing w:before="245"/>
              <w:ind w:left="110"/>
            </w:pPr>
            <w:r>
              <w:t>Экран</w:t>
            </w:r>
            <w:r>
              <w:rPr>
                <w:spacing w:val="-5"/>
              </w:rPr>
              <w:t xml:space="preserve"> </w:t>
            </w:r>
            <w:r>
              <w:t>защитный</w:t>
            </w:r>
            <w:r>
              <w:rPr>
                <w:spacing w:val="-9"/>
              </w:rPr>
              <w:t xml:space="preserve"> </w:t>
            </w:r>
            <w:r>
              <w:t>(в</w:t>
            </w:r>
            <w:r>
              <w:rPr>
                <w:spacing w:val="-5"/>
              </w:rPr>
              <w:t xml:space="preserve"> </w:t>
            </w:r>
            <w:r>
              <w:t>комплекте</w:t>
            </w:r>
            <w:r>
              <w:rPr>
                <w:spacing w:val="-5"/>
              </w:rPr>
              <w:t xml:space="preserve"> </w:t>
            </w:r>
            <w:r>
              <w:t>с</w:t>
            </w:r>
            <w:r>
              <w:rPr>
                <w:spacing w:val="-6"/>
              </w:rPr>
              <w:t xml:space="preserve"> </w:t>
            </w:r>
            <w:r>
              <w:t>сетками</w:t>
            </w:r>
            <w:r>
              <w:rPr>
                <w:spacing w:val="-5"/>
              </w:rPr>
              <w:t xml:space="preserve"> </w:t>
            </w:r>
            <w:r>
              <w:t xml:space="preserve">и </w:t>
            </w:r>
            <w:r>
              <w:rPr>
                <w:spacing w:val="-2"/>
              </w:rPr>
              <w:t>грузами)</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Конструкция из 8 стоек высотой 4,5 м,</w:t>
            </w:r>
          </w:p>
          <w:p w:rsidR="00343CC4" w:rsidRDefault="00487E66">
            <w:pPr>
              <w:pStyle w:val="TableParagraph"/>
              <w:spacing w:line="252" w:lineRule="exact"/>
              <w:ind w:left="108"/>
            </w:pPr>
            <w:r>
              <w:t>установленных</w:t>
            </w:r>
            <w:r>
              <w:rPr>
                <w:spacing w:val="-14"/>
              </w:rPr>
              <w:t xml:space="preserve"> </w:t>
            </w:r>
            <w:r>
              <w:t>в</w:t>
            </w:r>
            <w:r>
              <w:rPr>
                <w:spacing w:val="-14"/>
              </w:rPr>
              <w:t xml:space="preserve"> </w:t>
            </w:r>
            <w:r>
              <w:t>стаканы глубиной 0,5 м.</w:t>
            </w:r>
          </w:p>
        </w:tc>
        <w:tc>
          <w:tcPr>
            <w:tcW w:w="2625" w:type="dxa"/>
            <w:vMerge/>
            <w:tcBorders>
              <w:top w:val="nil"/>
            </w:tcBorders>
          </w:tcPr>
          <w:p w:rsidR="00343CC4" w:rsidRDefault="00343CC4">
            <w:pPr>
              <w:rPr>
                <w:sz w:val="2"/>
                <w:szCs w:val="2"/>
              </w:rPr>
            </w:pPr>
          </w:p>
        </w:tc>
      </w:tr>
      <w:tr w:rsidR="00343CC4">
        <w:trPr>
          <w:trHeight w:val="1516"/>
        </w:trPr>
        <w:tc>
          <w:tcPr>
            <w:tcW w:w="674" w:type="dxa"/>
          </w:tcPr>
          <w:p w:rsidR="00343CC4" w:rsidRDefault="00487E66">
            <w:pPr>
              <w:pStyle w:val="TableParagraph"/>
              <w:spacing w:line="247" w:lineRule="exact"/>
              <w:ind w:left="107"/>
            </w:pPr>
            <w:r>
              <w:rPr>
                <w:spacing w:val="-5"/>
              </w:rPr>
              <w:t>26</w:t>
            </w:r>
          </w:p>
        </w:tc>
        <w:tc>
          <w:tcPr>
            <w:tcW w:w="4850" w:type="dxa"/>
          </w:tcPr>
          <w:p w:rsidR="00343CC4" w:rsidRDefault="00343CC4">
            <w:pPr>
              <w:pStyle w:val="TableParagraph"/>
            </w:pPr>
          </w:p>
          <w:p w:rsidR="00343CC4" w:rsidRDefault="00343CC4">
            <w:pPr>
              <w:pStyle w:val="TableParagraph"/>
              <w:spacing w:before="118"/>
            </w:pPr>
          </w:p>
          <w:p w:rsidR="00343CC4" w:rsidRDefault="00487E66">
            <w:pPr>
              <w:pStyle w:val="TableParagraph"/>
              <w:ind w:left="110"/>
            </w:pPr>
            <w:r>
              <w:t>Планка</w:t>
            </w:r>
            <w:r>
              <w:rPr>
                <w:spacing w:val="-4"/>
              </w:rPr>
              <w:t xml:space="preserve"> </w:t>
            </w:r>
            <w:r>
              <w:t>для</w:t>
            </w:r>
            <w:r>
              <w:rPr>
                <w:spacing w:val="-1"/>
              </w:rPr>
              <w:t xml:space="preserve"> </w:t>
            </w:r>
            <w:r>
              <w:t>прыжков</w:t>
            </w:r>
            <w:r>
              <w:rPr>
                <w:spacing w:val="-1"/>
              </w:rPr>
              <w:t xml:space="preserve"> </w:t>
            </w:r>
            <w:r>
              <w:t>в</w:t>
            </w:r>
            <w:r>
              <w:rPr>
                <w:spacing w:val="-2"/>
              </w:rPr>
              <w:t xml:space="preserve"> высоту</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Длина -</w:t>
            </w:r>
            <w:r>
              <w:rPr>
                <w:spacing w:val="40"/>
              </w:rPr>
              <w:t xml:space="preserve"> </w:t>
            </w:r>
            <w:r>
              <w:t>200-400 см, материал – дерево. Устанавливается на подвижные</w:t>
            </w:r>
            <w:r>
              <w:rPr>
                <w:spacing w:val="-9"/>
              </w:rPr>
              <w:t xml:space="preserve"> </w:t>
            </w:r>
            <w:r>
              <w:t>кронштейны, фиксируемые</w:t>
            </w:r>
            <w:r>
              <w:rPr>
                <w:spacing w:val="-3"/>
              </w:rPr>
              <w:t xml:space="preserve"> </w:t>
            </w:r>
            <w:r>
              <w:t>с</w:t>
            </w:r>
            <w:r>
              <w:rPr>
                <w:spacing w:val="-2"/>
              </w:rPr>
              <w:t xml:space="preserve"> помощью</w:t>
            </w:r>
          </w:p>
          <w:p w:rsidR="00343CC4" w:rsidRDefault="00487E66">
            <w:pPr>
              <w:pStyle w:val="TableParagraph"/>
              <w:spacing w:line="238" w:lineRule="exact"/>
              <w:ind w:left="108"/>
            </w:pPr>
            <w:r>
              <w:t>винтов</w:t>
            </w:r>
            <w:r>
              <w:rPr>
                <w:spacing w:val="-5"/>
              </w:rPr>
              <w:t xml:space="preserve"> </w:t>
            </w:r>
            <w:r>
              <w:t>на</w:t>
            </w:r>
            <w:r>
              <w:rPr>
                <w:spacing w:val="-3"/>
              </w:rPr>
              <w:t xml:space="preserve"> </w:t>
            </w:r>
            <w:r>
              <w:rPr>
                <w:spacing w:val="-2"/>
              </w:rPr>
              <w:t>необходимой</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41"/>
          <w:footerReference w:type="default" r:id="rId442"/>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760"/>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spacing w:line="252" w:lineRule="exact"/>
              <w:ind w:left="108" w:right="314"/>
            </w:pPr>
            <w:r>
              <w:t>высоте,</w:t>
            </w:r>
            <w:r>
              <w:rPr>
                <w:spacing w:val="40"/>
              </w:rPr>
              <w:t xml:space="preserve"> </w:t>
            </w:r>
            <w:r>
              <w:t>по краям защищена</w:t>
            </w:r>
            <w:r>
              <w:rPr>
                <w:spacing w:val="-14"/>
              </w:rPr>
              <w:t xml:space="preserve"> </w:t>
            </w:r>
            <w:r>
              <w:t xml:space="preserve">резиновыми </w:t>
            </w:r>
            <w:r>
              <w:rPr>
                <w:spacing w:val="-2"/>
              </w:rPr>
              <w:t>наконечниками.</w:t>
            </w:r>
          </w:p>
        </w:tc>
        <w:tc>
          <w:tcPr>
            <w:tcW w:w="2625" w:type="dxa"/>
            <w:vMerge w:val="restart"/>
          </w:tcPr>
          <w:p w:rsidR="00343CC4" w:rsidRDefault="00343CC4">
            <w:pPr>
              <w:pStyle w:val="TableParagraph"/>
            </w:pPr>
          </w:p>
        </w:tc>
      </w:tr>
      <w:tr w:rsidR="00343CC4">
        <w:trPr>
          <w:trHeight w:val="1770"/>
        </w:trPr>
        <w:tc>
          <w:tcPr>
            <w:tcW w:w="674" w:type="dxa"/>
          </w:tcPr>
          <w:p w:rsidR="00343CC4" w:rsidRDefault="00487E66">
            <w:pPr>
              <w:pStyle w:val="TableParagraph"/>
              <w:spacing w:line="247" w:lineRule="exact"/>
              <w:ind w:left="107"/>
            </w:pPr>
            <w:r>
              <w:rPr>
                <w:spacing w:val="-5"/>
              </w:rPr>
              <w:t>27</w:t>
            </w:r>
          </w:p>
        </w:tc>
        <w:tc>
          <w:tcPr>
            <w:tcW w:w="4850" w:type="dxa"/>
          </w:tcPr>
          <w:p w:rsidR="00343CC4" w:rsidRDefault="00343CC4">
            <w:pPr>
              <w:pStyle w:val="TableParagraph"/>
            </w:pPr>
          </w:p>
          <w:p w:rsidR="00343CC4" w:rsidRDefault="00343CC4">
            <w:pPr>
              <w:pStyle w:val="TableParagraph"/>
              <w:spacing w:before="246"/>
            </w:pPr>
          </w:p>
          <w:p w:rsidR="00343CC4" w:rsidRDefault="00487E66">
            <w:pPr>
              <w:pStyle w:val="TableParagraph"/>
              <w:ind w:left="110"/>
            </w:pPr>
            <w:r>
              <w:t>Стартовая</w:t>
            </w:r>
            <w:r>
              <w:rPr>
                <w:spacing w:val="-6"/>
              </w:rPr>
              <w:t xml:space="preserve"> </w:t>
            </w:r>
            <w:r>
              <w:t>колодка</w:t>
            </w:r>
            <w:r>
              <w:rPr>
                <w:spacing w:val="-3"/>
              </w:rPr>
              <w:t xml:space="preserve"> </w:t>
            </w:r>
            <w:r>
              <w:t>легкоатлетическая</w:t>
            </w:r>
            <w:r>
              <w:rPr>
                <w:spacing w:val="-5"/>
              </w:rPr>
              <w:t xml:space="preserve"> </w:t>
            </w:r>
            <w:r>
              <w:rPr>
                <w:spacing w:val="-2"/>
              </w:rPr>
              <w:t>(пара)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314"/>
            </w:pPr>
            <w:r>
              <w:t>Предназначена для создания</w:t>
            </w:r>
            <w:r>
              <w:rPr>
                <w:spacing w:val="-14"/>
              </w:rPr>
              <w:t xml:space="preserve"> </w:t>
            </w:r>
            <w:r>
              <w:t>твердой</w:t>
            </w:r>
            <w:r>
              <w:rPr>
                <w:spacing w:val="-14"/>
              </w:rPr>
              <w:t xml:space="preserve"> </w:t>
            </w:r>
            <w:r>
              <w:t>опоры при отталкивании.</w:t>
            </w:r>
          </w:p>
          <w:p w:rsidR="00343CC4" w:rsidRDefault="00487E66">
            <w:pPr>
              <w:pStyle w:val="TableParagraph"/>
              <w:ind w:left="108" w:right="94"/>
            </w:pPr>
            <w:r>
              <w:rPr>
                <w:spacing w:val="-2"/>
              </w:rPr>
              <w:t xml:space="preserve">Обеспечивает </w:t>
            </w:r>
            <w:r>
              <w:t>одновременное</w:t>
            </w:r>
            <w:r>
              <w:rPr>
                <w:spacing w:val="-14"/>
              </w:rPr>
              <w:t xml:space="preserve"> </w:t>
            </w:r>
            <w:r>
              <w:t>усилие</w:t>
            </w:r>
            <w:r>
              <w:rPr>
                <w:spacing w:val="-14"/>
              </w:rPr>
              <w:t xml:space="preserve"> </w:t>
            </w:r>
            <w:r>
              <w:t>ног</w:t>
            </w:r>
          </w:p>
          <w:p w:rsidR="00343CC4" w:rsidRDefault="00487E66">
            <w:pPr>
              <w:pStyle w:val="TableParagraph"/>
              <w:spacing w:line="252" w:lineRule="exact"/>
              <w:ind w:left="108" w:right="147"/>
            </w:pPr>
            <w:r>
              <w:t>для начала бега и ускорение</w:t>
            </w:r>
            <w:r>
              <w:rPr>
                <w:spacing w:val="-12"/>
              </w:rPr>
              <w:t xml:space="preserve"> </w:t>
            </w:r>
            <w:r>
              <w:t>на</w:t>
            </w:r>
            <w:r>
              <w:rPr>
                <w:spacing w:val="-12"/>
              </w:rPr>
              <w:t xml:space="preserve"> </w:t>
            </w:r>
            <w:r>
              <w:t>первом</w:t>
            </w:r>
            <w:r>
              <w:rPr>
                <w:spacing w:val="-14"/>
              </w:rPr>
              <w:t xml:space="preserve"> </w:t>
            </w:r>
            <w:r>
              <w:t>шаге.</w:t>
            </w:r>
          </w:p>
        </w:tc>
        <w:tc>
          <w:tcPr>
            <w:tcW w:w="2625" w:type="dxa"/>
            <w:vMerge/>
            <w:tcBorders>
              <w:top w:val="nil"/>
            </w:tcBorders>
          </w:tcPr>
          <w:p w:rsidR="00343CC4" w:rsidRDefault="00343CC4">
            <w:pPr>
              <w:rPr>
                <w:sz w:val="2"/>
                <w:szCs w:val="2"/>
              </w:rPr>
            </w:pPr>
          </w:p>
        </w:tc>
      </w:tr>
      <w:tr w:rsidR="00343CC4">
        <w:trPr>
          <w:trHeight w:val="1770"/>
        </w:trPr>
        <w:tc>
          <w:tcPr>
            <w:tcW w:w="674" w:type="dxa"/>
          </w:tcPr>
          <w:p w:rsidR="00343CC4" w:rsidRDefault="00487E66">
            <w:pPr>
              <w:pStyle w:val="TableParagraph"/>
              <w:spacing w:line="247" w:lineRule="exact"/>
              <w:ind w:left="107"/>
            </w:pPr>
            <w:r>
              <w:rPr>
                <w:spacing w:val="-5"/>
              </w:rPr>
              <w:t>28</w:t>
            </w:r>
          </w:p>
        </w:tc>
        <w:tc>
          <w:tcPr>
            <w:tcW w:w="4850" w:type="dxa"/>
          </w:tcPr>
          <w:p w:rsidR="00343CC4" w:rsidRDefault="00343CC4">
            <w:pPr>
              <w:pStyle w:val="TableParagraph"/>
            </w:pPr>
          </w:p>
          <w:p w:rsidR="00343CC4" w:rsidRDefault="00343CC4">
            <w:pPr>
              <w:pStyle w:val="TableParagraph"/>
              <w:spacing w:before="246"/>
            </w:pPr>
          </w:p>
          <w:p w:rsidR="00343CC4" w:rsidRDefault="00487E66">
            <w:pPr>
              <w:pStyle w:val="TableParagraph"/>
              <w:ind w:left="110"/>
            </w:pPr>
            <w:r>
              <w:t>Стойка</w:t>
            </w:r>
            <w:r>
              <w:rPr>
                <w:spacing w:val="-4"/>
              </w:rPr>
              <w:t xml:space="preserve"> </w:t>
            </w:r>
            <w:r>
              <w:t>для</w:t>
            </w:r>
            <w:r>
              <w:rPr>
                <w:spacing w:val="-3"/>
              </w:rPr>
              <w:t xml:space="preserve"> </w:t>
            </w:r>
            <w:r>
              <w:t>прыжков</w:t>
            </w:r>
            <w:r>
              <w:rPr>
                <w:spacing w:val="-5"/>
              </w:rPr>
              <w:t xml:space="preserve"> </w:t>
            </w:r>
            <w:r>
              <w:t>в</w:t>
            </w:r>
            <w:r>
              <w:rPr>
                <w:spacing w:val="-3"/>
              </w:rPr>
              <w:t xml:space="preserve"> </w:t>
            </w:r>
            <w:r>
              <w:t>высоту</w:t>
            </w:r>
            <w:r>
              <w:rPr>
                <w:spacing w:val="-5"/>
              </w:rPr>
              <w:t xml:space="preserve"> </w:t>
            </w:r>
            <w:r>
              <w:rPr>
                <w:spacing w:val="-2"/>
              </w:rPr>
              <w:t>(пара)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Сборная конструкция из двух опорных стоек, двух выдвижных стоек, соединенных крепежными винтами. На выдвижные</w:t>
            </w:r>
          </w:p>
          <w:p w:rsidR="00343CC4" w:rsidRDefault="00487E66">
            <w:pPr>
              <w:pStyle w:val="TableParagraph"/>
              <w:spacing w:line="252" w:lineRule="exact"/>
              <w:ind w:left="108"/>
            </w:pPr>
            <w:r>
              <w:t>стойки</w:t>
            </w:r>
            <w:r>
              <w:rPr>
                <w:spacing w:val="36"/>
              </w:rPr>
              <w:t xml:space="preserve"> </w:t>
            </w:r>
            <w:r>
              <w:t>крепятся</w:t>
            </w:r>
            <w:r>
              <w:rPr>
                <w:spacing w:val="-10"/>
              </w:rPr>
              <w:t xml:space="preserve"> </w:t>
            </w:r>
            <w:r>
              <w:t>полки</w:t>
            </w:r>
            <w:r>
              <w:rPr>
                <w:spacing w:val="-10"/>
              </w:rPr>
              <w:t xml:space="preserve"> </w:t>
            </w:r>
            <w:r>
              <w:t xml:space="preserve">для </w:t>
            </w:r>
            <w:r>
              <w:rPr>
                <w:spacing w:val="-2"/>
              </w:rPr>
              <w:t>планки.</w:t>
            </w:r>
          </w:p>
        </w:tc>
        <w:tc>
          <w:tcPr>
            <w:tcW w:w="2625" w:type="dxa"/>
            <w:vMerge/>
            <w:tcBorders>
              <w:top w:val="nil"/>
            </w:tcBorders>
          </w:tcPr>
          <w:p w:rsidR="00343CC4" w:rsidRDefault="00343CC4">
            <w:pPr>
              <w:rPr>
                <w:sz w:val="2"/>
                <w:szCs w:val="2"/>
              </w:rPr>
            </w:pPr>
          </w:p>
        </w:tc>
      </w:tr>
      <w:tr w:rsidR="00343CC4">
        <w:trPr>
          <w:trHeight w:val="1012"/>
        </w:trPr>
        <w:tc>
          <w:tcPr>
            <w:tcW w:w="674" w:type="dxa"/>
          </w:tcPr>
          <w:p w:rsidR="00343CC4" w:rsidRDefault="00487E66">
            <w:pPr>
              <w:pStyle w:val="TableParagraph"/>
              <w:spacing w:line="246" w:lineRule="exact"/>
              <w:ind w:left="107"/>
            </w:pPr>
            <w:r>
              <w:rPr>
                <w:spacing w:val="-5"/>
              </w:rPr>
              <w:t>29</w:t>
            </w:r>
          </w:p>
        </w:tc>
        <w:tc>
          <w:tcPr>
            <w:tcW w:w="4850" w:type="dxa"/>
          </w:tcPr>
          <w:p w:rsidR="00343CC4" w:rsidRDefault="00343CC4">
            <w:pPr>
              <w:pStyle w:val="TableParagraph"/>
              <w:spacing w:before="119"/>
            </w:pPr>
          </w:p>
          <w:p w:rsidR="00343CC4" w:rsidRDefault="00487E66">
            <w:pPr>
              <w:pStyle w:val="TableParagraph"/>
              <w:spacing w:before="1"/>
              <w:ind w:left="110"/>
            </w:pPr>
            <w:r>
              <w:t>Брусок</w:t>
            </w:r>
            <w:r>
              <w:rPr>
                <w:spacing w:val="-4"/>
              </w:rPr>
              <w:t xml:space="preserve"> </w:t>
            </w:r>
            <w:r>
              <w:t>для</w:t>
            </w:r>
            <w:r>
              <w:rPr>
                <w:spacing w:val="-2"/>
              </w:rPr>
              <w:t xml:space="preserve"> </w:t>
            </w:r>
            <w:r>
              <w:t>отталкивания</w:t>
            </w:r>
            <w:r>
              <w:rPr>
                <w:spacing w:val="-5"/>
              </w:rPr>
              <w:t xml:space="preserve"> </w:t>
            </w:r>
            <w:r>
              <w:t>для</w:t>
            </w:r>
            <w:r>
              <w:rPr>
                <w:spacing w:val="-2"/>
              </w:rPr>
              <w:t xml:space="preserve"> </w:t>
            </w:r>
            <w:r>
              <w:t>прыжков</w:t>
            </w:r>
            <w:r>
              <w:rPr>
                <w:spacing w:val="-2"/>
              </w:rPr>
              <w:t xml:space="preserve"> </w:t>
            </w:r>
            <w:r>
              <w:t>в</w:t>
            </w:r>
            <w:r>
              <w:rPr>
                <w:spacing w:val="-3"/>
              </w:rPr>
              <w:t xml:space="preserve"> </w:t>
            </w:r>
            <w:r>
              <w:rPr>
                <w:spacing w:val="-2"/>
              </w:rPr>
              <w:t>длину</w:t>
            </w:r>
          </w:p>
        </w:tc>
        <w:tc>
          <w:tcPr>
            <w:tcW w:w="1843" w:type="dxa"/>
          </w:tcPr>
          <w:p w:rsidR="00343CC4" w:rsidRDefault="00343CC4">
            <w:pPr>
              <w:pStyle w:val="TableParagraph"/>
            </w:pPr>
          </w:p>
        </w:tc>
        <w:tc>
          <w:tcPr>
            <w:tcW w:w="2551" w:type="dxa"/>
          </w:tcPr>
          <w:p w:rsidR="00343CC4" w:rsidRDefault="00487E66">
            <w:pPr>
              <w:pStyle w:val="TableParagraph"/>
              <w:spacing w:line="246" w:lineRule="exact"/>
              <w:ind w:left="108"/>
            </w:pPr>
            <w:r>
              <w:rPr>
                <w:spacing w:val="-2"/>
              </w:rPr>
              <w:t>специализированное</w:t>
            </w:r>
          </w:p>
        </w:tc>
        <w:tc>
          <w:tcPr>
            <w:tcW w:w="2834" w:type="dxa"/>
          </w:tcPr>
          <w:p w:rsidR="00343CC4" w:rsidRDefault="00487E66">
            <w:pPr>
              <w:pStyle w:val="TableParagraph"/>
              <w:ind w:left="108" w:right="314"/>
            </w:pPr>
            <w:r>
              <w:t>Предназначен для фиксации правильного</w:t>
            </w:r>
          </w:p>
          <w:p w:rsidR="00343CC4" w:rsidRDefault="00487E66">
            <w:pPr>
              <w:pStyle w:val="TableParagraph"/>
              <w:spacing w:line="252" w:lineRule="exact"/>
              <w:ind w:left="108" w:right="239"/>
            </w:pPr>
            <w:r>
              <w:t>положения опорной ноги во</w:t>
            </w:r>
            <w:r>
              <w:rPr>
                <w:spacing w:val="-9"/>
              </w:rPr>
              <w:t xml:space="preserve"> </w:t>
            </w:r>
            <w:r>
              <w:t>время</w:t>
            </w:r>
            <w:r>
              <w:rPr>
                <w:spacing w:val="-9"/>
              </w:rPr>
              <w:t xml:space="preserve"> </w:t>
            </w:r>
            <w:r>
              <w:t>прыжка</w:t>
            </w:r>
            <w:r>
              <w:rPr>
                <w:spacing w:val="-9"/>
              </w:rPr>
              <w:t xml:space="preserve"> </w:t>
            </w:r>
            <w:r>
              <w:t>в</w:t>
            </w:r>
            <w:r>
              <w:rPr>
                <w:spacing w:val="-9"/>
              </w:rPr>
              <w:t xml:space="preserve"> </w:t>
            </w:r>
            <w:r>
              <w:t>длину.</w:t>
            </w:r>
          </w:p>
        </w:tc>
        <w:tc>
          <w:tcPr>
            <w:tcW w:w="2625" w:type="dxa"/>
            <w:vMerge/>
            <w:tcBorders>
              <w:top w:val="nil"/>
            </w:tcBorders>
          </w:tcPr>
          <w:p w:rsidR="00343CC4" w:rsidRDefault="00343CC4">
            <w:pPr>
              <w:rPr>
                <w:sz w:val="2"/>
                <w:szCs w:val="2"/>
              </w:rPr>
            </w:pPr>
          </w:p>
        </w:tc>
      </w:tr>
      <w:tr w:rsidR="00343CC4">
        <w:trPr>
          <w:trHeight w:val="1516"/>
        </w:trPr>
        <w:tc>
          <w:tcPr>
            <w:tcW w:w="674" w:type="dxa"/>
          </w:tcPr>
          <w:p w:rsidR="00343CC4" w:rsidRDefault="00487E66">
            <w:pPr>
              <w:pStyle w:val="TableParagraph"/>
              <w:spacing w:line="247" w:lineRule="exact"/>
              <w:ind w:left="107"/>
            </w:pPr>
            <w:r>
              <w:rPr>
                <w:spacing w:val="-5"/>
              </w:rPr>
              <w:t>30</w:t>
            </w:r>
          </w:p>
        </w:tc>
        <w:tc>
          <w:tcPr>
            <w:tcW w:w="4850" w:type="dxa"/>
          </w:tcPr>
          <w:p w:rsidR="00343CC4" w:rsidRDefault="00343CC4">
            <w:pPr>
              <w:pStyle w:val="TableParagraph"/>
            </w:pPr>
          </w:p>
          <w:p w:rsidR="00343CC4" w:rsidRDefault="00343CC4">
            <w:pPr>
              <w:pStyle w:val="TableParagraph"/>
              <w:spacing w:before="118"/>
            </w:pPr>
          </w:p>
          <w:p w:rsidR="00343CC4" w:rsidRDefault="00487E66">
            <w:pPr>
              <w:pStyle w:val="TableParagraph"/>
              <w:spacing w:before="1"/>
              <w:ind w:left="110"/>
            </w:pPr>
            <w:r>
              <w:t>Лыжи</w:t>
            </w:r>
            <w:r>
              <w:rPr>
                <w:spacing w:val="-5"/>
              </w:rPr>
              <w:t xml:space="preserve"> </w:t>
            </w:r>
            <w:r>
              <w:rPr>
                <w:spacing w:val="-2"/>
              </w:rPr>
              <w:t>(пара)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108"/>
            </w:pPr>
            <w:r>
              <w:t xml:space="preserve">Выбор зависит от предпочтения стиля лыжных гонок в </w:t>
            </w:r>
            <w:r>
              <w:rPr>
                <w:spacing w:val="-2"/>
              </w:rPr>
              <w:t xml:space="preserve">образовательном </w:t>
            </w:r>
            <w:r>
              <w:t>учреждении</w:t>
            </w:r>
            <w:r>
              <w:rPr>
                <w:spacing w:val="-14"/>
              </w:rPr>
              <w:t xml:space="preserve"> </w:t>
            </w:r>
            <w:r>
              <w:t>(классический,</w:t>
            </w:r>
          </w:p>
          <w:p w:rsidR="00343CC4" w:rsidRDefault="00487E66">
            <w:pPr>
              <w:pStyle w:val="TableParagraph"/>
              <w:spacing w:line="238" w:lineRule="exact"/>
              <w:ind w:left="108"/>
            </w:pPr>
            <w:r>
              <w:rPr>
                <w:spacing w:val="-2"/>
              </w:rPr>
              <w:t>свободный).</w:t>
            </w:r>
          </w:p>
        </w:tc>
        <w:tc>
          <w:tcPr>
            <w:tcW w:w="2625" w:type="dxa"/>
            <w:vMerge/>
            <w:tcBorders>
              <w:top w:val="nil"/>
            </w:tcBorders>
          </w:tcPr>
          <w:p w:rsidR="00343CC4" w:rsidRDefault="00343CC4">
            <w:pPr>
              <w:rPr>
                <w:sz w:val="2"/>
                <w:szCs w:val="2"/>
              </w:rPr>
            </w:pPr>
          </w:p>
        </w:tc>
      </w:tr>
      <w:tr w:rsidR="00343CC4">
        <w:trPr>
          <w:trHeight w:val="1012"/>
        </w:trPr>
        <w:tc>
          <w:tcPr>
            <w:tcW w:w="674" w:type="dxa"/>
          </w:tcPr>
          <w:p w:rsidR="00343CC4" w:rsidRDefault="00487E66">
            <w:pPr>
              <w:pStyle w:val="TableParagraph"/>
              <w:spacing w:line="247" w:lineRule="exact"/>
              <w:ind w:left="107"/>
            </w:pPr>
            <w:r>
              <w:rPr>
                <w:spacing w:val="-5"/>
              </w:rPr>
              <w:t>31</w:t>
            </w:r>
          </w:p>
        </w:tc>
        <w:tc>
          <w:tcPr>
            <w:tcW w:w="4850" w:type="dxa"/>
          </w:tcPr>
          <w:p w:rsidR="00343CC4" w:rsidRDefault="00343CC4">
            <w:pPr>
              <w:pStyle w:val="TableParagraph"/>
              <w:spacing w:before="122"/>
            </w:pPr>
          </w:p>
          <w:p w:rsidR="00343CC4" w:rsidRDefault="00487E66">
            <w:pPr>
              <w:pStyle w:val="TableParagraph"/>
              <w:ind w:left="110"/>
            </w:pPr>
            <w:r>
              <w:t>Лыжные</w:t>
            </w:r>
            <w:r>
              <w:rPr>
                <w:spacing w:val="-3"/>
              </w:rPr>
              <w:t xml:space="preserve"> </w:t>
            </w:r>
            <w:r>
              <w:t>палки</w:t>
            </w:r>
            <w:r>
              <w:rPr>
                <w:spacing w:val="-2"/>
              </w:rPr>
              <w:t xml:space="preserve"> (пара)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92"/>
              <w:jc w:val="both"/>
            </w:pPr>
            <w:r>
              <w:t>Длина лыжных палок зависит от типа лыж. Материал</w:t>
            </w:r>
            <w:r>
              <w:rPr>
                <w:spacing w:val="22"/>
              </w:rPr>
              <w:t xml:space="preserve"> </w:t>
            </w:r>
            <w:r>
              <w:t>–</w:t>
            </w:r>
            <w:r>
              <w:rPr>
                <w:spacing w:val="23"/>
              </w:rPr>
              <w:t xml:space="preserve"> </w:t>
            </w:r>
            <w:r>
              <w:t>комбинация</w:t>
            </w:r>
            <w:r>
              <w:rPr>
                <w:spacing w:val="19"/>
              </w:rPr>
              <w:t xml:space="preserve"> </w:t>
            </w:r>
            <w:r>
              <w:rPr>
                <w:spacing w:val="-5"/>
              </w:rPr>
              <w:t>из</w:t>
            </w:r>
          </w:p>
          <w:p w:rsidR="00343CC4" w:rsidRDefault="00487E66">
            <w:pPr>
              <w:pStyle w:val="TableParagraph"/>
              <w:spacing w:line="238" w:lineRule="exact"/>
              <w:ind w:left="108"/>
              <w:jc w:val="both"/>
            </w:pPr>
            <w:r>
              <w:t>угле-</w:t>
            </w:r>
            <w:r>
              <w:rPr>
                <w:spacing w:val="-5"/>
              </w:rPr>
              <w:t xml:space="preserve"> </w:t>
            </w:r>
            <w:r>
              <w:t>и</w:t>
            </w:r>
            <w:r>
              <w:rPr>
                <w:spacing w:val="-1"/>
              </w:rPr>
              <w:t xml:space="preserve"> </w:t>
            </w:r>
            <w:r>
              <w:rPr>
                <w:spacing w:val="-2"/>
              </w:rPr>
              <w:t>стекловолокна.</w:t>
            </w:r>
          </w:p>
        </w:tc>
        <w:tc>
          <w:tcPr>
            <w:tcW w:w="2625" w:type="dxa"/>
            <w:vMerge/>
            <w:tcBorders>
              <w:top w:val="nil"/>
            </w:tcBorders>
          </w:tcPr>
          <w:p w:rsidR="00343CC4" w:rsidRDefault="00343CC4">
            <w:pPr>
              <w:rPr>
                <w:sz w:val="2"/>
                <w:szCs w:val="2"/>
              </w:rPr>
            </w:pPr>
          </w:p>
        </w:tc>
      </w:tr>
      <w:tr w:rsidR="00343CC4">
        <w:trPr>
          <w:trHeight w:val="505"/>
        </w:trPr>
        <w:tc>
          <w:tcPr>
            <w:tcW w:w="674" w:type="dxa"/>
          </w:tcPr>
          <w:p w:rsidR="00343CC4" w:rsidRDefault="00487E66">
            <w:pPr>
              <w:pStyle w:val="TableParagraph"/>
              <w:spacing w:line="247" w:lineRule="exact"/>
              <w:ind w:left="107"/>
            </w:pPr>
            <w:r>
              <w:rPr>
                <w:spacing w:val="-5"/>
              </w:rPr>
              <w:t>32</w:t>
            </w:r>
          </w:p>
        </w:tc>
        <w:tc>
          <w:tcPr>
            <w:tcW w:w="4850" w:type="dxa"/>
          </w:tcPr>
          <w:p w:rsidR="00343CC4" w:rsidRDefault="00487E66">
            <w:pPr>
              <w:pStyle w:val="TableParagraph"/>
              <w:spacing w:before="120"/>
              <w:ind w:left="110"/>
            </w:pPr>
            <w:r>
              <w:t>Ботинки</w:t>
            </w:r>
            <w:r>
              <w:rPr>
                <w:spacing w:val="-3"/>
              </w:rPr>
              <w:t xml:space="preserve"> </w:t>
            </w:r>
            <w:r>
              <w:t>для</w:t>
            </w:r>
            <w:r>
              <w:rPr>
                <w:spacing w:val="-7"/>
              </w:rPr>
              <w:t xml:space="preserve"> </w:t>
            </w:r>
            <w:r>
              <w:t>лыж</w:t>
            </w:r>
            <w:r>
              <w:rPr>
                <w:spacing w:val="-2"/>
              </w:rPr>
              <w:t xml:space="preserve"> (пара)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7" w:lineRule="exact"/>
              <w:ind w:left="108"/>
            </w:pPr>
            <w:r>
              <w:t>Ботинки</w:t>
            </w:r>
            <w:r>
              <w:rPr>
                <w:spacing w:val="-8"/>
              </w:rPr>
              <w:t xml:space="preserve"> </w:t>
            </w:r>
            <w:r>
              <w:t>выбираются</w:t>
            </w:r>
            <w:r>
              <w:rPr>
                <w:spacing w:val="-5"/>
              </w:rPr>
              <w:t xml:space="preserve"> </w:t>
            </w:r>
            <w:r>
              <w:rPr>
                <w:spacing w:val="-10"/>
              </w:rPr>
              <w:t>в</w:t>
            </w:r>
          </w:p>
          <w:p w:rsidR="00343CC4" w:rsidRDefault="00487E66">
            <w:pPr>
              <w:pStyle w:val="TableParagraph"/>
              <w:spacing w:before="1" w:line="238" w:lineRule="exact"/>
              <w:ind w:left="108"/>
            </w:pPr>
            <w:r>
              <w:t>зависимости</w:t>
            </w:r>
            <w:r>
              <w:rPr>
                <w:spacing w:val="-5"/>
              </w:rPr>
              <w:t xml:space="preserve"> </w:t>
            </w:r>
            <w:r>
              <w:t>от</w:t>
            </w:r>
            <w:r>
              <w:rPr>
                <w:spacing w:val="-4"/>
              </w:rPr>
              <w:t xml:space="preserve"> стиля</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43"/>
          <w:footerReference w:type="default" r:id="rId444"/>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253"/>
        </w:trPr>
        <w:tc>
          <w:tcPr>
            <w:tcW w:w="674" w:type="dxa"/>
          </w:tcPr>
          <w:p w:rsidR="00343CC4" w:rsidRDefault="00343CC4">
            <w:pPr>
              <w:pStyle w:val="TableParagraph"/>
              <w:rPr>
                <w:sz w:val="18"/>
              </w:rPr>
            </w:pPr>
          </w:p>
        </w:tc>
        <w:tc>
          <w:tcPr>
            <w:tcW w:w="4850" w:type="dxa"/>
          </w:tcPr>
          <w:p w:rsidR="00343CC4" w:rsidRDefault="00343CC4">
            <w:pPr>
              <w:pStyle w:val="TableParagraph"/>
              <w:rPr>
                <w:sz w:val="18"/>
              </w:rPr>
            </w:pPr>
          </w:p>
        </w:tc>
        <w:tc>
          <w:tcPr>
            <w:tcW w:w="1843" w:type="dxa"/>
          </w:tcPr>
          <w:p w:rsidR="00343CC4" w:rsidRDefault="00343CC4">
            <w:pPr>
              <w:pStyle w:val="TableParagraph"/>
              <w:rPr>
                <w:sz w:val="18"/>
              </w:rPr>
            </w:pPr>
          </w:p>
        </w:tc>
        <w:tc>
          <w:tcPr>
            <w:tcW w:w="2551" w:type="dxa"/>
          </w:tcPr>
          <w:p w:rsidR="00343CC4" w:rsidRDefault="00343CC4">
            <w:pPr>
              <w:pStyle w:val="TableParagraph"/>
              <w:rPr>
                <w:sz w:val="18"/>
              </w:rPr>
            </w:pPr>
          </w:p>
        </w:tc>
        <w:tc>
          <w:tcPr>
            <w:tcW w:w="2834" w:type="dxa"/>
          </w:tcPr>
          <w:p w:rsidR="00343CC4" w:rsidRDefault="00487E66">
            <w:pPr>
              <w:pStyle w:val="TableParagraph"/>
              <w:spacing w:line="234" w:lineRule="exact"/>
              <w:ind w:left="108"/>
            </w:pPr>
            <w:r>
              <w:t>лыжных</w:t>
            </w:r>
            <w:r>
              <w:rPr>
                <w:spacing w:val="-2"/>
              </w:rPr>
              <w:t xml:space="preserve"> гонок</w:t>
            </w:r>
          </w:p>
        </w:tc>
        <w:tc>
          <w:tcPr>
            <w:tcW w:w="2625" w:type="dxa"/>
            <w:vMerge w:val="restart"/>
          </w:tcPr>
          <w:p w:rsidR="00343CC4" w:rsidRDefault="00343CC4">
            <w:pPr>
              <w:pStyle w:val="TableParagraph"/>
            </w:pPr>
          </w:p>
        </w:tc>
      </w:tr>
      <w:tr w:rsidR="00343CC4">
        <w:trPr>
          <w:trHeight w:val="1518"/>
        </w:trPr>
        <w:tc>
          <w:tcPr>
            <w:tcW w:w="674" w:type="dxa"/>
          </w:tcPr>
          <w:p w:rsidR="00343CC4" w:rsidRDefault="00487E66">
            <w:pPr>
              <w:pStyle w:val="TableParagraph"/>
              <w:spacing w:line="247" w:lineRule="exact"/>
              <w:ind w:left="107"/>
            </w:pPr>
            <w:r>
              <w:rPr>
                <w:spacing w:val="-5"/>
              </w:rPr>
              <w:t>33</w:t>
            </w:r>
          </w:p>
        </w:tc>
        <w:tc>
          <w:tcPr>
            <w:tcW w:w="4850" w:type="dxa"/>
          </w:tcPr>
          <w:p w:rsidR="00343CC4" w:rsidRDefault="00343CC4">
            <w:pPr>
              <w:pStyle w:val="TableParagraph"/>
            </w:pPr>
          </w:p>
          <w:p w:rsidR="00343CC4" w:rsidRDefault="00343CC4">
            <w:pPr>
              <w:pStyle w:val="TableParagraph"/>
              <w:spacing w:before="121"/>
            </w:pPr>
          </w:p>
          <w:p w:rsidR="00343CC4" w:rsidRDefault="00487E66">
            <w:pPr>
              <w:pStyle w:val="TableParagraph"/>
              <w:ind w:left="110"/>
            </w:pPr>
            <w:r>
              <w:t>Смазка</w:t>
            </w:r>
            <w:r>
              <w:rPr>
                <w:spacing w:val="-3"/>
              </w:rPr>
              <w:t xml:space="preserve"> </w:t>
            </w:r>
            <w:r>
              <w:t>для</w:t>
            </w:r>
            <w:r>
              <w:rPr>
                <w:spacing w:val="-3"/>
              </w:rPr>
              <w:t xml:space="preserve"> </w:t>
            </w:r>
            <w:r>
              <w:rPr>
                <w:spacing w:val="-5"/>
              </w:rPr>
              <w:t>лыж</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212"/>
            </w:pPr>
            <w:r>
              <w:t>Двух типов — для скольжения и для держания</w:t>
            </w:r>
            <w:r>
              <w:rPr>
                <w:spacing w:val="-7"/>
              </w:rPr>
              <w:t xml:space="preserve"> </w:t>
            </w:r>
            <w:r>
              <w:t>(чтобы</w:t>
            </w:r>
            <w:r>
              <w:rPr>
                <w:spacing w:val="-7"/>
              </w:rPr>
              <w:t xml:space="preserve"> </w:t>
            </w:r>
            <w:r>
              <w:t>лыжи</w:t>
            </w:r>
            <w:r>
              <w:rPr>
                <w:spacing w:val="-7"/>
              </w:rPr>
              <w:t xml:space="preserve"> </w:t>
            </w:r>
            <w:r>
              <w:t>не проскальзывали</w:t>
            </w:r>
            <w:r>
              <w:rPr>
                <w:spacing w:val="-7"/>
              </w:rPr>
              <w:t xml:space="preserve"> </w:t>
            </w:r>
            <w:r>
              <w:t>назад</w:t>
            </w:r>
            <w:r>
              <w:rPr>
                <w:spacing w:val="-6"/>
              </w:rPr>
              <w:t xml:space="preserve"> </w:t>
            </w:r>
            <w:r>
              <w:rPr>
                <w:spacing w:val="-5"/>
              </w:rPr>
              <w:t>при</w:t>
            </w:r>
          </w:p>
          <w:p w:rsidR="00343CC4" w:rsidRDefault="00487E66">
            <w:pPr>
              <w:pStyle w:val="TableParagraph"/>
              <w:spacing w:line="252" w:lineRule="exact"/>
              <w:ind w:left="108" w:right="571"/>
            </w:pPr>
            <w:r>
              <w:rPr>
                <w:spacing w:val="-2"/>
              </w:rPr>
              <w:t xml:space="preserve">отталкивании </w:t>
            </w:r>
            <w:r>
              <w:t>классическим</w:t>
            </w:r>
            <w:r>
              <w:rPr>
                <w:spacing w:val="-14"/>
              </w:rPr>
              <w:t xml:space="preserve"> </w:t>
            </w:r>
            <w:r>
              <w:t>стилем).</w:t>
            </w:r>
          </w:p>
        </w:tc>
        <w:tc>
          <w:tcPr>
            <w:tcW w:w="2625" w:type="dxa"/>
            <w:vMerge/>
            <w:tcBorders>
              <w:top w:val="nil"/>
            </w:tcBorders>
          </w:tcPr>
          <w:p w:rsidR="00343CC4" w:rsidRDefault="00343CC4">
            <w:pPr>
              <w:rPr>
                <w:sz w:val="2"/>
                <w:szCs w:val="2"/>
              </w:rPr>
            </w:pPr>
          </w:p>
        </w:tc>
      </w:tr>
      <w:tr w:rsidR="00343CC4">
        <w:trPr>
          <w:trHeight w:val="2781"/>
        </w:trPr>
        <w:tc>
          <w:tcPr>
            <w:tcW w:w="674" w:type="dxa"/>
          </w:tcPr>
          <w:p w:rsidR="00343CC4" w:rsidRDefault="00487E66">
            <w:pPr>
              <w:pStyle w:val="TableParagraph"/>
              <w:spacing w:line="246" w:lineRule="exact"/>
              <w:ind w:left="107"/>
            </w:pPr>
            <w:r>
              <w:rPr>
                <w:spacing w:val="-5"/>
              </w:rPr>
              <w:t>34</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spacing w:before="246"/>
            </w:pPr>
          </w:p>
          <w:p w:rsidR="00343CC4" w:rsidRDefault="00487E66">
            <w:pPr>
              <w:pStyle w:val="TableParagraph"/>
              <w:ind w:left="110"/>
            </w:pPr>
            <w:r>
              <w:t>Стол</w:t>
            </w:r>
            <w:r>
              <w:rPr>
                <w:spacing w:val="-2"/>
              </w:rPr>
              <w:t xml:space="preserve"> (складной)</w:t>
            </w:r>
          </w:p>
        </w:tc>
        <w:tc>
          <w:tcPr>
            <w:tcW w:w="1843" w:type="dxa"/>
          </w:tcPr>
          <w:p w:rsidR="00343CC4" w:rsidRDefault="00343CC4">
            <w:pPr>
              <w:pStyle w:val="TableParagraph"/>
            </w:pPr>
          </w:p>
        </w:tc>
        <w:tc>
          <w:tcPr>
            <w:tcW w:w="2551" w:type="dxa"/>
          </w:tcPr>
          <w:p w:rsidR="00343CC4" w:rsidRDefault="00487E66">
            <w:pPr>
              <w:pStyle w:val="TableParagraph"/>
              <w:spacing w:line="246" w:lineRule="exact"/>
              <w:ind w:left="108"/>
            </w:pPr>
            <w:r>
              <w:rPr>
                <w:spacing w:val="-2"/>
              </w:rPr>
              <w:t>специализированное</w:t>
            </w:r>
          </w:p>
        </w:tc>
        <w:tc>
          <w:tcPr>
            <w:tcW w:w="2834" w:type="dxa"/>
          </w:tcPr>
          <w:p w:rsidR="00343CC4" w:rsidRDefault="00487E66">
            <w:pPr>
              <w:pStyle w:val="TableParagraph"/>
              <w:ind w:left="108" w:right="171"/>
            </w:pPr>
            <w:r>
              <w:t>Предназначен для быстрого монтажа (демонтажа) при организации занятий по настольному теннису. Размер: 274х152х76 см. Размер в сложенном состоянии:</w:t>
            </w:r>
            <w:r>
              <w:rPr>
                <w:spacing w:val="-14"/>
              </w:rPr>
              <w:t xml:space="preserve"> </w:t>
            </w:r>
            <w:r>
              <w:t>49х183х169</w:t>
            </w:r>
            <w:r>
              <w:rPr>
                <w:spacing w:val="-14"/>
              </w:rPr>
              <w:t xml:space="preserve"> </w:t>
            </w:r>
            <w:r>
              <w:t>см. Механизм складывания с блокиратором двойного</w:t>
            </w:r>
          </w:p>
          <w:p w:rsidR="00343CC4" w:rsidRDefault="00487E66">
            <w:pPr>
              <w:pStyle w:val="TableParagraph"/>
              <w:spacing w:line="238" w:lineRule="exact"/>
              <w:ind w:left="108"/>
            </w:pPr>
            <w:r>
              <w:rPr>
                <w:spacing w:val="-2"/>
              </w:rPr>
              <w:t>действия.</w:t>
            </w:r>
          </w:p>
        </w:tc>
        <w:tc>
          <w:tcPr>
            <w:tcW w:w="2625" w:type="dxa"/>
            <w:vMerge/>
            <w:tcBorders>
              <w:top w:val="nil"/>
            </w:tcBorders>
          </w:tcPr>
          <w:p w:rsidR="00343CC4" w:rsidRDefault="00343CC4">
            <w:pPr>
              <w:rPr>
                <w:sz w:val="2"/>
                <w:szCs w:val="2"/>
              </w:rPr>
            </w:pPr>
          </w:p>
        </w:tc>
      </w:tr>
      <w:tr w:rsidR="00343CC4">
        <w:trPr>
          <w:trHeight w:val="2277"/>
        </w:trPr>
        <w:tc>
          <w:tcPr>
            <w:tcW w:w="674" w:type="dxa"/>
          </w:tcPr>
          <w:p w:rsidR="00343CC4" w:rsidRDefault="00487E66">
            <w:pPr>
              <w:pStyle w:val="TableParagraph"/>
              <w:spacing w:line="247" w:lineRule="exact"/>
              <w:ind w:left="107"/>
            </w:pPr>
            <w:r>
              <w:rPr>
                <w:spacing w:val="-5"/>
              </w:rPr>
              <w:t>35</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spacing w:before="247"/>
            </w:pPr>
          </w:p>
          <w:p w:rsidR="00343CC4" w:rsidRDefault="00487E66">
            <w:pPr>
              <w:pStyle w:val="TableParagraph"/>
              <w:ind w:left="110"/>
            </w:pPr>
            <w:r>
              <w:t>Мини-стол</w:t>
            </w:r>
            <w:r>
              <w:rPr>
                <w:spacing w:val="-8"/>
              </w:rPr>
              <w:t xml:space="preserve"> </w:t>
            </w:r>
            <w:r>
              <w:rPr>
                <w:spacing w:val="-2"/>
              </w:rPr>
              <w:t>(складной)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Организации активного отдыха</w:t>
            </w:r>
            <w:r>
              <w:rPr>
                <w:spacing w:val="-14"/>
              </w:rPr>
              <w:t xml:space="preserve"> </w:t>
            </w:r>
            <w:r>
              <w:t>обучающихся,</w:t>
            </w:r>
            <w:r>
              <w:rPr>
                <w:spacing w:val="-14"/>
              </w:rPr>
              <w:t xml:space="preserve"> </w:t>
            </w:r>
            <w:r>
              <w:t>для проведения занятий и соревнований по настольному теннису.</w:t>
            </w:r>
          </w:p>
          <w:p w:rsidR="00343CC4" w:rsidRDefault="00487E66">
            <w:pPr>
              <w:pStyle w:val="TableParagraph"/>
              <w:ind w:left="108"/>
            </w:pPr>
            <w:r>
              <w:t>Длинна</w:t>
            </w:r>
            <w:r>
              <w:rPr>
                <w:spacing w:val="-12"/>
              </w:rPr>
              <w:t xml:space="preserve"> </w:t>
            </w:r>
            <w:r>
              <w:t>должна</w:t>
            </w:r>
            <w:r>
              <w:rPr>
                <w:spacing w:val="-12"/>
              </w:rPr>
              <w:t xml:space="preserve"> </w:t>
            </w:r>
            <w:r>
              <w:t>быть</w:t>
            </w:r>
            <w:r>
              <w:rPr>
                <w:spacing w:val="-12"/>
              </w:rPr>
              <w:t xml:space="preserve"> </w:t>
            </w:r>
            <w:r>
              <w:t>около 2,74 м, ширина – 1,52 м, высота – 76 см,</w:t>
            </w:r>
          </w:p>
          <w:p w:rsidR="00343CC4" w:rsidRDefault="00487E66">
            <w:pPr>
              <w:pStyle w:val="TableParagraph"/>
              <w:spacing w:line="238" w:lineRule="exact"/>
              <w:ind w:left="108"/>
            </w:pPr>
            <w:r>
              <w:t>оборудован</w:t>
            </w:r>
            <w:r>
              <w:rPr>
                <w:spacing w:val="-6"/>
              </w:rPr>
              <w:t xml:space="preserve"> </w:t>
            </w:r>
            <w:r>
              <w:rPr>
                <w:spacing w:val="-2"/>
              </w:rPr>
              <w:t>колёсиками</w:t>
            </w:r>
          </w:p>
        </w:tc>
        <w:tc>
          <w:tcPr>
            <w:tcW w:w="2625" w:type="dxa"/>
            <w:vMerge/>
            <w:tcBorders>
              <w:top w:val="nil"/>
            </w:tcBorders>
          </w:tcPr>
          <w:p w:rsidR="00343CC4" w:rsidRDefault="00343CC4">
            <w:pPr>
              <w:rPr>
                <w:sz w:val="2"/>
                <w:szCs w:val="2"/>
              </w:rPr>
            </w:pPr>
          </w:p>
        </w:tc>
      </w:tr>
      <w:tr w:rsidR="00343CC4">
        <w:trPr>
          <w:trHeight w:val="1012"/>
        </w:trPr>
        <w:tc>
          <w:tcPr>
            <w:tcW w:w="674" w:type="dxa"/>
          </w:tcPr>
          <w:p w:rsidR="00343CC4" w:rsidRDefault="00487E66">
            <w:pPr>
              <w:pStyle w:val="TableParagraph"/>
              <w:spacing w:line="246" w:lineRule="exact"/>
              <w:ind w:left="107"/>
            </w:pPr>
            <w:r>
              <w:rPr>
                <w:spacing w:val="-5"/>
              </w:rPr>
              <w:t>36</w:t>
            </w:r>
          </w:p>
        </w:tc>
        <w:tc>
          <w:tcPr>
            <w:tcW w:w="4850" w:type="dxa"/>
          </w:tcPr>
          <w:p w:rsidR="00343CC4" w:rsidRDefault="00343CC4">
            <w:pPr>
              <w:pStyle w:val="TableParagraph"/>
              <w:spacing w:before="119"/>
            </w:pPr>
          </w:p>
          <w:p w:rsidR="00343CC4" w:rsidRDefault="00487E66">
            <w:pPr>
              <w:pStyle w:val="TableParagraph"/>
              <w:spacing w:before="1"/>
              <w:ind w:left="110"/>
            </w:pPr>
            <w:r>
              <w:t>Ракетка</w:t>
            </w:r>
            <w:r>
              <w:rPr>
                <w:spacing w:val="-3"/>
              </w:rPr>
              <w:t xml:space="preserve"> </w:t>
            </w:r>
            <w:r>
              <w:t>для</w:t>
            </w:r>
            <w:r>
              <w:rPr>
                <w:spacing w:val="-2"/>
              </w:rPr>
              <w:t xml:space="preserve"> </w:t>
            </w:r>
            <w:r>
              <w:t>настольного</w:t>
            </w:r>
            <w:r>
              <w:rPr>
                <w:spacing w:val="-3"/>
              </w:rPr>
              <w:t xml:space="preserve"> </w:t>
            </w:r>
            <w:r>
              <w:rPr>
                <w:spacing w:val="-2"/>
              </w:rPr>
              <w:t>тенниса</w:t>
            </w:r>
          </w:p>
        </w:tc>
        <w:tc>
          <w:tcPr>
            <w:tcW w:w="1843" w:type="dxa"/>
          </w:tcPr>
          <w:p w:rsidR="00343CC4" w:rsidRDefault="00343CC4">
            <w:pPr>
              <w:pStyle w:val="TableParagraph"/>
            </w:pPr>
          </w:p>
        </w:tc>
        <w:tc>
          <w:tcPr>
            <w:tcW w:w="2551" w:type="dxa"/>
          </w:tcPr>
          <w:p w:rsidR="00343CC4" w:rsidRDefault="00487E66">
            <w:pPr>
              <w:pStyle w:val="TableParagraph"/>
              <w:spacing w:line="246" w:lineRule="exact"/>
              <w:ind w:left="108"/>
            </w:pPr>
            <w:r>
              <w:rPr>
                <w:spacing w:val="-2"/>
              </w:rPr>
              <w:t>специализированное</w:t>
            </w:r>
          </w:p>
        </w:tc>
        <w:tc>
          <w:tcPr>
            <w:tcW w:w="2834" w:type="dxa"/>
          </w:tcPr>
          <w:p w:rsidR="00343CC4" w:rsidRDefault="00487E66">
            <w:pPr>
              <w:pStyle w:val="TableParagraph"/>
              <w:ind w:left="108" w:right="504"/>
            </w:pPr>
            <w:r>
              <w:t>Представляет собой спортивный</w:t>
            </w:r>
            <w:r>
              <w:rPr>
                <w:spacing w:val="-14"/>
              </w:rPr>
              <w:t xml:space="preserve"> </w:t>
            </w:r>
            <w:r>
              <w:t>инвентарь, используемый в</w:t>
            </w:r>
          </w:p>
          <w:p w:rsidR="00343CC4" w:rsidRDefault="00487E66">
            <w:pPr>
              <w:pStyle w:val="TableParagraph"/>
              <w:spacing w:line="240" w:lineRule="exact"/>
              <w:ind w:left="108"/>
            </w:pPr>
            <w:r>
              <w:t xml:space="preserve">настольном </w:t>
            </w:r>
            <w:r>
              <w:rPr>
                <w:spacing w:val="-2"/>
              </w:rPr>
              <w:t>теннисе.</w:t>
            </w:r>
          </w:p>
        </w:tc>
        <w:tc>
          <w:tcPr>
            <w:tcW w:w="2625" w:type="dxa"/>
            <w:vMerge/>
            <w:tcBorders>
              <w:top w:val="nil"/>
            </w:tcBorders>
          </w:tcPr>
          <w:p w:rsidR="00343CC4" w:rsidRDefault="00343CC4">
            <w:pPr>
              <w:rPr>
                <w:sz w:val="2"/>
                <w:szCs w:val="2"/>
              </w:rPr>
            </w:pPr>
          </w:p>
        </w:tc>
      </w:tr>
      <w:tr w:rsidR="00343CC4">
        <w:trPr>
          <w:trHeight w:val="506"/>
        </w:trPr>
        <w:tc>
          <w:tcPr>
            <w:tcW w:w="674" w:type="dxa"/>
          </w:tcPr>
          <w:p w:rsidR="00343CC4" w:rsidRDefault="00487E66">
            <w:pPr>
              <w:pStyle w:val="TableParagraph"/>
              <w:spacing w:line="247" w:lineRule="exact"/>
              <w:ind w:left="107"/>
            </w:pPr>
            <w:r>
              <w:rPr>
                <w:spacing w:val="-5"/>
              </w:rPr>
              <w:t>37</w:t>
            </w:r>
          </w:p>
        </w:tc>
        <w:tc>
          <w:tcPr>
            <w:tcW w:w="4850" w:type="dxa"/>
          </w:tcPr>
          <w:p w:rsidR="00343CC4" w:rsidRDefault="00487E66">
            <w:pPr>
              <w:pStyle w:val="TableParagraph"/>
              <w:spacing w:before="121"/>
              <w:ind w:left="110"/>
            </w:pPr>
            <w:r>
              <w:t>Мяч</w:t>
            </w:r>
            <w:r>
              <w:rPr>
                <w:spacing w:val="-4"/>
              </w:rPr>
              <w:t xml:space="preserve"> </w:t>
            </w:r>
            <w:r>
              <w:t>для</w:t>
            </w:r>
            <w:r>
              <w:rPr>
                <w:spacing w:val="-4"/>
              </w:rPr>
              <w:t xml:space="preserve"> </w:t>
            </w:r>
            <w:r>
              <w:t>настольного</w:t>
            </w:r>
            <w:r>
              <w:rPr>
                <w:spacing w:val="-3"/>
              </w:rPr>
              <w:t xml:space="preserve"> </w:t>
            </w:r>
            <w:r>
              <w:rPr>
                <w:spacing w:val="-2"/>
              </w:rPr>
              <w:t>тенниса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Спортивный</w:t>
            </w:r>
            <w:r>
              <w:rPr>
                <w:spacing w:val="-12"/>
              </w:rPr>
              <w:t xml:space="preserve"> </w:t>
            </w:r>
            <w:r>
              <w:rPr>
                <w:spacing w:val="-2"/>
              </w:rPr>
              <w:t>инвентарь,</w:t>
            </w:r>
          </w:p>
          <w:p w:rsidR="00343CC4" w:rsidRDefault="00487E66">
            <w:pPr>
              <w:pStyle w:val="TableParagraph"/>
              <w:spacing w:line="240" w:lineRule="exact"/>
              <w:ind w:left="108"/>
            </w:pPr>
            <w:r>
              <w:t>используемый</w:t>
            </w:r>
            <w:r>
              <w:rPr>
                <w:spacing w:val="-7"/>
              </w:rPr>
              <w:t xml:space="preserve"> </w:t>
            </w:r>
            <w:r>
              <w:rPr>
                <w:spacing w:val="-10"/>
              </w:rPr>
              <w:t>в</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45"/>
          <w:footerReference w:type="default" r:id="rId446"/>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760"/>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spacing w:line="252" w:lineRule="exact"/>
              <w:ind w:left="108" w:right="571"/>
            </w:pPr>
            <w:r>
              <w:t>настольном теннисе. Диаметр</w:t>
            </w:r>
            <w:r>
              <w:rPr>
                <w:spacing w:val="-8"/>
              </w:rPr>
              <w:t xml:space="preserve"> </w:t>
            </w:r>
            <w:r>
              <w:t>мяча</w:t>
            </w:r>
            <w:r>
              <w:rPr>
                <w:spacing w:val="-8"/>
              </w:rPr>
              <w:t xml:space="preserve"> </w:t>
            </w:r>
            <w:r>
              <w:t>-</w:t>
            </w:r>
            <w:r>
              <w:rPr>
                <w:spacing w:val="-12"/>
              </w:rPr>
              <w:t xml:space="preserve"> </w:t>
            </w:r>
            <w:r>
              <w:t>40</w:t>
            </w:r>
            <w:r>
              <w:rPr>
                <w:spacing w:val="-8"/>
              </w:rPr>
              <w:t xml:space="preserve"> </w:t>
            </w:r>
            <w:r>
              <w:t>мм. Вес мяча (2,5 г)</w:t>
            </w:r>
          </w:p>
        </w:tc>
        <w:tc>
          <w:tcPr>
            <w:tcW w:w="2625" w:type="dxa"/>
            <w:vMerge w:val="restart"/>
          </w:tcPr>
          <w:p w:rsidR="00343CC4" w:rsidRDefault="00343CC4">
            <w:pPr>
              <w:pStyle w:val="TableParagraph"/>
            </w:pPr>
          </w:p>
        </w:tc>
      </w:tr>
      <w:tr w:rsidR="00343CC4">
        <w:trPr>
          <w:trHeight w:val="1516"/>
        </w:trPr>
        <w:tc>
          <w:tcPr>
            <w:tcW w:w="674" w:type="dxa"/>
          </w:tcPr>
          <w:p w:rsidR="00343CC4" w:rsidRDefault="00487E66">
            <w:pPr>
              <w:pStyle w:val="TableParagraph"/>
              <w:spacing w:line="247" w:lineRule="exact"/>
              <w:ind w:left="107"/>
            </w:pPr>
            <w:r>
              <w:rPr>
                <w:spacing w:val="-5"/>
              </w:rPr>
              <w:t>38</w:t>
            </w:r>
          </w:p>
        </w:tc>
        <w:tc>
          <w:tcPr>
            <w:tcW w:w="4850" w:type="dxa"/>
          </w:tcPr>
          <w:p w:rsidR="00343CC4" w:rsidRDefault="00343CC4">
            <w:pPr>
              <w:pStyle w:val="TableParagraph"/>
            </w:pPr>
          </w:p>
          <w:p w:rsidR="00343CC4" w:rsidRDefault="00343CC4">
            <w:pPr>
              <w:pStyle w:val="TableParagraph"/>
              <w:spacing w:before="118"/>
            </w:pPr>
          </w:p>
          <w:p w:rsidR="00343CC4" w:rsidRDefault="00487E66">
            <w:pPr>
              <w:pStyle w:val="TableParagraph"/>
              <w:spacing w:before="1"/>
              <w:ind w:left="110"/>
            </w:pPr>
            <w:r>
              <w:rPr>
                <w:spacing w:val="-2"/>
              </w:rPr>
              <w:t>Сетка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Материал – нейлон. Сетка делит стол на две равные половины и крепится крепежами на расстоянии</w:t>
            </w:r>
          </w:p>
          <w:p w:rsidR="00343CC4" w:rsidRDefault="00487E66">
            <w:pPr>
              <w:pStyle w:val="TableParagraph"/>
              <w:spacing w:line="252" w:lineRule="exact"/>
              <w:ind w:left="108"/>
            </w:pPr>
            <w:r>
              <w:t>15,25</w:t>
            </w:r>
            <w:r>
              <w:rPr>
                <w:spacing w:val="-8"/>
              </w:rPr>
              <w:t xml:space="preserve"> </w:t>
            </w:r>
            <w:r>
              <w:t>см</w:t>
            </w:r>
            <w:r>
              <w:rPr>
                <w:spacing w:val="-8"/>
              </w:rPr>
              <w:t xml:space="preserve"> </w:t>
            </w:r>
            <w:r>
              <w:t>от</w:t>
            </w:r>
            <w:r>
              <w:rPr>
                <w:spacing w:val="-11"/>
              </w:rPr>
              <w:t xml:space="preserve"> </w:t>
            </w:r>
            <w:r>
              <w:t>боковой</w:t>
            </w:r>
            <w:r>
              <w:rPr>
                <w:spacing w:val="-10"/>
              </w:rPr>
              <w:t xml:space="preserve"> </w:t>
            </w:r>
            <w:r>
              <w:t xml:space="preserve">линии </w:t>
            </w:r>
            <w:r>
              <w:rPr>
                <w:spacing w:val="-2"/>
              </w:rPr>
              <w:t>стола.</w:t>
            </w:r>
          </w:p>
        </w:tc>
        <w:tc>
          <w:tcPr>
            <w:tcW w:w="2625" w:type="dxa"/>
            <w:vMerge/>
            <w:tcBorders>
              <w:top w:val="nil"/>
            </w:tcBorders>
          </w:tcPr>
          <w:p w:rsidR="00343CC4" w:rsidRDefault="00343CC4">
            <w:pPr>
              <w:rPr>
                <w:sz w:val="2"/>
                <w:szCs w:val="2"/>
              </w:rPr>
            </w:pPr>
          </w:p>
        </w:tc>
      </w:tr>
      <w:tr w:rsidR="00343CC4">
        <w:trPr>
          <w:trHeight w:val="1266"/>
        </w:trPr>
        <w:tc>
          <w:tcPr>
            <w:tcW w:w="674" w:type="dxa"/>
          </w:tcPr>
          <w:p w:rsidR="00343CC4" w:rsidRDefault="00487E66">
            <w:pPr>
              <w:pStyle w:val="TableParagraph"/>
              <w:spacing w:line="249" w:lineRule="exact"/>
              <w:ind w:left="107"/>
            </w:pPr>
            <w:r>
              <w:rPr>
                <w:spacing w:val="-5"/>
              </w:rPr>
              <w:t>39</w:t>
            </w:r>
          </w:p>
        </w:tc>
        <w:tc>
          <w:tcPr>
            <w:tcW w:w="4850" w:type="dxa"/>
          </w:tcPr>
          <w:p w:rsidR="00343CC4" w:rsidRDefault="00343CC4">
            <w:pPr>
              <w:pStyle w:val="TableParagraph"/>
              <w:spacing w:before="247"/>
            </w:pPr>
          </w:p>
          <w:p w:rsidR="00343CC4" w:rsidRDefault="00487E66">
            <w:pPr>
              <w:pStyle w:val="TableParagraph"/>
              <w:ind w:left="110"/>
            </w:pPr>
            <w:r>
              <w:t>Счётчик</w:t>
            </w:r>
            <w:r>
              <w:rPr>
                <w:spacing w:val="-3"/>
              </w:rPr>
              <w:t xml:space="preserve"> </w:t>
            </w:r>
            <w:r>
              <w:t>(по</w:t>
            </w:r>
            <w:r>
              <w:rPr>
                <w:spacing w:val="-2"/>
              </w:rPr>
              <w:t xml:space="preserve"> </w:t>
            </w:r>
            <w:r>
              <w:t>одному</w:t>
            </w:r>
            <w:r>
              <w:rPr>
                <w:spacing w:val="-5"/>
              </w:rPr>
              <w:t xml:space="preserve"> </w:t>
            </w:r>
            <w:r>
              <w:t>на</w:t>
            </w:r>
            <w:r>
              <w:rPr>
                <w:spacing w:val="-2"/>
              </w:rPr>
              <w:t xml:space="preserve"> </w:t>
            </w:r>
            <w:r>
              <w:t>каждый</w:t>
            </w:r>
            <w:r>
              <w:rPr>
                <w:spacing w:val="-5"/>
              </w:rPr>
              <w:t xml:space="preserve"> </w:t>
            </w:r>
            <w:r>
              <w:rPr>
                <w:spacing w:val="-2"/>
              </w:rPr>
              <w:t>стол)</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ind w:left="108" w:right="462"/>
            </w:pPr>
            <w:r>
              <w:t>Пластмассовое табло с кольцами</w:t>
            </w:r>
            <w:r>
              <w:rPr>
                <w:spacing w:val="-14"/>
              </w:rPr>
              <w:t xml:space="preserve"> </w:t>
            </w:r>
            <w:r>
              <w:t>увеличенного диаметра, которые</w:t>
            </w:r>
          </w:p>
          <w:p w:rsidR="00343CC4" w:rsidRDefault="00487E66">
            <w:pPr>
              <w:pStyle w:val="TableParagraph"/>
              <w:spacing w:line="252" w:lineRule="exact"/>
              <w:ind w:left="108" w:right="357"/>
            </w:pPr>
            <w:r>
              <w:rPr>
                <w:spacing w:val="-2"/>
              </w:rPr>
              <w:t xml:space="preserve">облегчают </w:t>
            </w:r>
            <w:r>
              <w:t>переворачивание</w:t>
            </w:r>
            <w:r>
              <w:rPr>
                <w:spacing w:val="-14"/>
              </w:rPr>
              <w:t xml:space="preserve"> </w:t>
            </w:r>
            <w:r>
              <w:t>листов.</w:t>
            </w:r>
          </w:p>
        </w:tc>
        <w:tc>
          <w:tcPr>
            <w:tcW w:w="2625" w:type="dxa"/>
            <w:vMerge/>
            <w:tcBorders>
              <w:top w:val="nil"/>
            </w:tcBorders>
          </w:tcPr>
          <w:p w:rsidR="00343CC4" w:rsidRDefault="00343CC4">
            <w:pPr>
              <w:rPr>
                <w:sz w:val="2"/>
                <w:szCs w:val="2"/>
              </w:rPr>
            </w:pPr>
          </w:p>
        </w:tc>
      </w:tr>
      <w:tr w:rsidR="00343CC4">
        <w:trPr>
          <w:trHeight w:val="1770"/>
        </w:trPr>
        <w:tc>
          <w:tcPr>
            <w:tcW w:w="674" w:type="dxa"/>
          </w:tcPr>
          <w:p w:rsidR="00343CC4" w:rsidRDefault="00487E66">
            <w:pPr>
              <w:pStyle w:val="TableParagraph"/>
              <w:spacing w:line="247" w:lineRule="exact"/>
              <w:ind w:left="107"/>
            </w:pPr>
            <w:r>
              <w:rPr>
                <w:spacing w:val="-5"/>
              </w:rPr>
              <w:t>40</w:t>
            </w:r>
          </w:p>
        </w:tc>
        <w:tc>
          <w:tcPr>
            <w:tcW w:w="4850" w:type="dxa"/>
          </w:tcPr>
          <w:p w:rsidR="00343CC4" w:rsidRDefault="00343CC4">
            <w:pPr>
              <w:pStyle w:val="TableParagraph"/>
            </w:pPr>
          </w:p>
          <w:p w:rsidR="00343CC4" w:rsidRDefault="00343CC4">
            <w:pPr>
              <w:pStyle w:val="TableParagraph"/>
              <w:spacing w:before="245"/>
            </w:pPr>
          </w:p>
          <w:p w:rsidR="00343CC4" w:rsidRDefault="00487E66">
            <w:pPr>
              <w:pStyle w:val="TableParagraph"/>
              <w:spacing w:before="1"/>
              <w:ind w:left="110"/>
            </w:pPr>
            <w:r>
              <w:t>Ворота</w:t>
            </w:r>
            <w:r>
              <w:rPr>
                <w:spacing w:val="-6"/>
              </w:rPr>
              <w:t xml:space="preserve"> </w:t>
            </w:r>
            <w:r>
              <w:t>для</w:t>
            </w:r>
            <w:r>
              <w:rPr>
                <w:spacing w:val="-5"/>
              </w:rPr>
              <w:t xml:space="preserve"> </w:t>
            </w:r>
            <w:r>
              <w:t>мини-</w:t>
            </w:r>
            <w:r>
              <w:rPr>
                <w:spacing w:val="-2"/>
              </w:rPr>
              <w:t>футбола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tabs>
                <w:tab w:val="left" w:pos="1685"/>
              </w:tabs>
              <w:ind w:left="108" w:right="93"/>
              <w:jc w:val="both"/>
            </w:pPr>
            <w:r>
              <w:t xml:space="preserve">Размеры - 3.0х2.0х1,0 м. </w:t>
            </w:r>
            <w:r>
              <w:rPr>
                <w:spacing w:val="-2"/>
              </w:rPr>
              <w:t>Ворота</w:t>
            </w:r>
            <w:r>
              <w:tab/>
            </w:r>
            <w:r>
              <w:rPr>
                <w:spacing w:val="-2"/>
              </w:rPr>
              <w:t>разборные,</w:t>
            </w:r>
          </w:p>
          <w:p w:rsidR="00343CC4" w:rsidRDefault="00487E66">
            <w:pPr>
              <w:pStyle w:val="TableParagraph"/>
              <w:tabs>
                <w:tab w:val="left" w:pos="2134"/>
              </w:tabs>
              <w:ind w:left="108" w:right="92"/>
              <w:jc w:val="both"/>
            </w:pPr>
            <w:r>
              <w:rPr>
                <w:spacing w:val="-2"/>
              </w:rPr>
              <w:t>тыльные</w:t>
            </w:r>
            <w:r>
              <w:tab/>
            </w:r>
            <w:r>
              <w:rPr>
                <w:spacing w:val="-2"/>
              </w:rPr>
              <w:t xml:space="preserve">опоры </w:t>
            </w:r>
            <w:r>
              <w:t xml:space="preserve">изготовлены из высоко прочной стальной трубы с </w:t>
            </w:r>
            <w:r>
              <w:rPr>
                <w:spacing w:val="-2"/>
              </w:rPr>
              <w:t>износоустойчивым</w:t>
            </w:r>
          </w:p>
          <w:p w:rsidR="00343CC4" w:rsidRDefault="00487E66">
            <w:pPr>
              <w:pStyle w:val="TableParagraph"/>
              <w:spacing w:line="239" w:lineRule="exact"/>
              <w:ind w:left="108"/>
            </w:pPr>
            <w:r>
              <w:rPr>
                <w:spacing w:val="-2"/>
              </w:rPr>
              <w:t>покрытием</w:t>
            </w:r>
          </w:p>
        </w:tc>
        <w:tc>
          <w:tcPr>
            <w:tcW w:w="2625" w:type="dxa"/>
            <w:vMerge/>
            <w:tcBorders>
              <w:top w:val="nil"/>
            </w:tcBorders>
          </w:tcPr>
          <w:p w:rsidR="00343CC4" w:rsidRDefault="00343CC4">
            <w:pPr>
              <w:rPr>
                <w:sz w:val="2"/>
                <w:szCs w:val="2"/>
              </w:rPr>
            </w:pPr>
          </w:p>
        </w:tc>
      </w:tr>
      <w:tr w:rsidR="00343CC4">
        <w:trPr>
          <w:trHeight w:val="505"/>
        </w:trPr>
        <w:tc>
          <w:tcPr>
            <w:tcW w:w="674" w:type="dxa"/>
          </w:tcPr>
          <w:p w:rsidR="00343CC4" w:rsidRDefault="00487E66">
            <w:pPr>
              <w:pStyle w:val="TableParagraph"/>
              <w:spacing w:line="247" w:lineRule="exact"/>
              <w:ind w:left="107"/>
            </w:pPr>
            <w:r>
              <w:rPr>
                <w:spacing w:val="-5"/>
              </w:rPr>
              <w:t>41</w:t>
            </w:r>
          </w:p>
        </w:tc>
        <w:tc>
          <w:tcPr>
            <w:tcW w:w="4850" w:type="dxa"/>
          </w:tcPr>
          <w:p w:rsidR="00343CC4" w:rsidRDefault="00487E66">
            <w:pPr>
              <w:pStyle w:val="TableParagraph"/>
              <w:spacing w:before="118"/>
              <w:ind w:left="110"/>
            </w:pPr>
            <w:r>
              <w:t>Сетка</w:t>
            </w:r>
            <w:r>
              <w:rPr>
                <w:spacing w:val="-5"/>
              </w:rPr>
              <w:t xml:space="preserve"> </w:t>
            </w:r>
            <w:r>
              <w:t>для</w:t>
            </w:r>
            <w:r>
              <w:rPr>
                <w:spacing w:val="-4"/>
              </w:rPr>
              <w:t xml:space="preserve"> </w:t>
            </w:r>
            <w:r>
              <w:t>ворот</w:t>
            </w:r>
            <w:r>
              <w:rPr>
                <w:spacing w:val="-5"/>
              </w:rPr>
              <w:t xml:space="preserve"> </w:t>
            </w:r>
            <w:r>
              <w:t>мини-</w:t>
            </w:r>
            <w:r>
              <w:rPr>
                <w:spacing w:val="-2"/>
              </w:rPr>
              <w:t>футбола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Размер</w:t>
            </w:r>
            <w:r>
              <w:rPr>
                <w:spacing w:val="-3"/>
              </w:rPr>
              <w:t xml:space="preserve"> </w:t>
            </w:r>
            <w:r>
              <w:t>-</w:t>
            </w:r>
            <w:r>
              <w:rPr>
                <w:spacing w:val="-5"/>
              </w:rPr>
              <w:t xml:space="preserve"> </w:t>
            </w:r>
            <w:r>
              <w:t xml:space="preserve">2,00х3,00х1,0 </w:t>
            </w:r>
            <w:r>
              <w:rPr>
                <w:spacing w:val="-10"/>
              </w:rPr>
              <w:t>м</w:t>
            </w:r>
          </w:p>
          <w:p w:rsidR="00343CC4" w:rsidRDefault="00487E66">
            <w:pPr>
              <w:pStyle w:val="TableParagraph"/>
              <w:spacing w:line="240" w:lineRule="exact"/>
              <w:ind w:left="108"/>
            </w:pPr>
            <w:r>
              <w:rPr>
                <w:spacing w:val="-2"/>
              </w:rPr>
              <w:t>безузловая</w:t>
            </w:r>
          </w:p>
        </w:tc>
        <w:tc>
          <w:tcPr>
            <w:tcW w:w="2625" w:type="dxa"/>
            <w:vMerge/>
            <w:tcBorders>
              <w:top w:val="nil"/>
            </w:tcBorders>
          </w:tcPr>
          <w:p w:rsidR="00343CC4" w:rsidRDefault="00343CC4">
            <w:pPr>
              <w:rPr>
                <w:sz w:val="2"/>
                <w:szCs w:val="2"/>
              </w:rPr>
            </w:pPr>
          </w:p>
        </w:tc>
      </w:tr>
      <w:tr w:rsidR="00343CC4">
        <w:trPr>
          <w:trHeight w:val="1516"/>
        </w:trPr>
        <w:tc>
          <w:tcPr>
            <w:tcW w:w="674" w:type="dxa"/>
          </w:tcPr>
          <w:p w:rsidR="00343CC4" w:rsidRDefault="00487E66">
            <w:pPr>
              <w:pStyle w:val="TableParagraph"/>
              <w:spacing w:line="247" w:lineRule="exact"/>
              <w:ind w:left="107"/>
            </w:pPr>
            <w:r>
              <w:rPr>
                <w:spacing w:val="-5"/>
              </w:rPr>
              <w:t>42</w:t>
            </w:r>
          </w:p>
        </w:tc>
        <w:tc>
          <w:tcPr>
            <w:tcW w:w="4850" w:type="dxa"/>
          </w:tcPr>
          <w:p w:rsidR="00343CC4" w:rsidRDefault="00343CC4">
            <w:pPr>
              <w:pStyle w:val="TableParagraph"/>
            </w:pPr>
          </w:p>
          <w:p w:rsidR="00343CC4" w:rsidRDefault="00343CC4">
            <w:pPr>
              <w:pStyle w:val="TableParagraph"/>
              <w:spacing w:before="118"/>
            </w:pPr>
          </w:p>
          <w:p w:rsidR="00343CC4" w:rsidRDefault="00487E66">
            <w:pPr>
              <w:pStyle w:val="TableParagraph"/>
              <w:spacing w:before="1"/>
              <w:ind w:left="110"/>
            </w:pPr>
            <w:r>
              <w:t>Мяч</w:t>
            </w:r>
            <w:r>
              <w:rPr>
                <w:spacing w:val="-4"/>
              </w:rPr>
              <w:t xml:space="preserve"> </w:t>
            </w:r>
            <w:r>
              <w:t>мини-футбольный</w:t>
            </w:r>
            <w:r>
              <w:rPr>
                <w:spacing w:val="-4"/>
              </w:rPr>
              <w:t xml:space="preserve"> </w:t>
            </w:r>
            <w:r>
              <w:t>(размер</w:t>
            </w:r>
            <w:r>
              <w:rPr>
                <w:spacing w:val="-4"/>
              </w:rPr>
              <w:t xml:space="preserve"> </w:t>
            </w:r>
            <w:r>
              <w:t>3</w:t>
            </w:r>
            <w:r>
              <w:rPr>
                <w:spacing w:val="-4"/>
              </w:rPr>
              <w:t xml:space="preserve"> </w:t>
            </w:r>
            <w:r>
              <w:t>и</w:t>
            </w:r>
            <w:r>
              <w:rPr>
                <w:spacing w:val="-3"/>
              </w:rPr>
              <w:t xml:space="preserve"> </w:t>
            </w:r>
            <w:r>
              <w:rPr>
                <w:spacing w:val="-5"/>
              </w:rPr>
              <w:t>4)</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Окружность</w:t>
            </w:r>
            <w:r>
              <w:rPr>
                <w:spacing w:val="80"/>
              </w:rPr>
              <w:t xml:space="preserve"> </w:t>
            </w:r>
            <w:r>
              <w:t>–</w:t>
            </w:r>
            <w:r>
              <w:rPr>
                <w:spacing w:val="80"/>
              </w:rPr>
              <w:t xml:space="preserve"> </w:t>
            </w:r>
            <w:r>
              <w:t>62-64</w:t>
            </w:r>
            <w:r>
              <w:rPr>
                <w:spacing w:val="80"/>
              </w:rPr>
              <w:t xml:space="preserve"> </w:t>
            </w:r>
            <w:r>
              <w:t>см, масса 390 – 430 г,</w:t>
            </w:r>
          </w:p>
          <w:p w:rsidR="00343CC4" w:rsidRDefault="00487E66">
            <w:pPr>
              <w:pStyle w:val="TableParagraph"/>
              <w:spacing w:line="253" w:lineRule="exact"/>
              <w:ind w:left="108"/>
            </w:pPr>
            <w:r>
              <w:t>Размер</w:t>
            </w:r>
            <w:r>
              <w:rPr>
                <w:spacing w:val="-3"/>
              </w:rPr>
              <w:t xml:space="preserve"> </w:t>
            </w:r>
            <w:r>
              <w:t>3</w:t>
            </w:r>
            <w:r>
              <w:rPr>
                <w:spacing w:val="-1"/>
              </w:rPr>
              <w:t xml:space="preserve"> </w:t>
            </w:r>
            <w:r>
              <w:rPr>
                <w:spacing w:val="-10"/>
              </w:rPr>
              <w:t>–</w:t>
            </w:r>
          </w:p>
          <w:p w:rsidR="00343CC4" w:rsidRDefault="00487E66">
            <w:pPr>
              <w:pStyle w:val="TableParagraph"/>
              <w:spacing w:line="252" w:lineRule="exact"/>
              <w:ind w:left="108"/>
            </w:pPr>
            <w:r>
              <w:t>Размер</w:t>
            </w:r>
            <w:r>
              <w:rPr>
                <w:spacing w:val="-3"/>
              </w:rPr>
              <w:t xml:space="preserve"> </w:t>
            </w:r>
            <w:r>
              <w:t>4</w:t>
            </w:r>
            <w:r>
              <w:rPr>
                <w:spacing w:val="-1"/>
              </w:rPr>
              <w:t xml:space="preserve"> </w:t>
            </w:r>
            <w:r>
              <w:rPr>
                <w:spacing w:val="-10"/>
              </w:rPr>
              <w:t>–</w:t>
            </w:r>
          </w:p>
          <w:p w:rsidR="00343CC4" w:rsidRDefault="00487E66">
            <w:pPr>
              <w:pStyle w:val="TableParagraph"/>
              <w:spacing w:line="254" w:lineRule="exact"/>
              <w:ind w:left="108"/>
            </w:pPr>
            <w:r>
              <w:t>Материал</w:t>
            </w:r>
            <w:r>
              <w:rPr>
                <w:spacing w:val="-14"/>
              </w:rPr>
              <w:t xml:space="preserve"> </w:t>
            </w:r>
            <w:r>
              <w:t>покрышки</w:t>
            </w:r>
            <w:r>
              <w:rPr>
                <w:spacing w:val="-14"/>
              </w:rPr>
              <w:t xml:space="preserve"> </w:t>
            </w:r>
            <w:r>
              <w:t>– искусственная кожа.</w:t>
            </w:r>
          </w:p>
        </w:tc>
        <w:tc>
          <w:tcPr>
            <w:tcW w:w="2625" w:type="dxa"/>
            <w:vMerge/>
            <w:tcBorders>
              <w:top w:val="nil"/>
            </w:tcBorders>
          </w:tcPr>
          <w:p w:rsidR="00343CC4" w:rsidRDefault="00343CC4">
            <w:pPr>
              <w:rPr>
                <w:sz w:val="2"/>
                <w:szCs w:val="2"/>
              </w:rPr>
            </w:pPr>
          </w:p>
        </w:tc>
      </w:tr>
      <w:tr w:rsidR="00343CC4">
        <w:trPr>
          <w:trHeight w:val="1010"/>
        </w:trPr>
        <w:tc>
          <w:tcPr>
            <w:tcW w:w="674" w:type="dxa"/>
          </w:tcPr>
          <w:p w:rsidR="00343CC4" w:rsidRDefault="00487E66">
            <w:pPr>
              <w:pStyle w:val="TableParagraph"/>
              <w:spacing w:line="244" w:lineRule="exact"/>
              <w:ind w:left="107"/>
            </w:pPr>
            <w:r>
              <w:rPr>
                <w:spacing w:val="-5"/>
              </w:rPr>
              <w:t>43</w:t>
            </w:r>
          </w:p>
        </w:tc>
        <w:tc>
          <w:tcPr>
            <w:tcW w:w="4850" w:type="dxa"/>
          </w:tcPr>
          <w:p w:rsidR="00343CC4" w:rsidRDefault="00343CC4">
            <w:pPr>
              <w:pStyle w:val="TableParagraph"/>
              <w:spacing w:before="117"/>
            </w:pPr>
          </w:p>
          <w:p w:rsidR="00343CC4" w:rsidRDefault="00487E66">
            <w:pPr>
              <w:pStyle w:val="TableParagraph"/>
              <w:ind w:left="110"/>
            </w:pPr>
            <w:r>
              <w:rPr>
                <w:spacing w:val="-2"/>
              </w:rPr>
              <w:t>Ворота</w:t>
            </w:r>
          </w:p>
        </w:tc>
        <w:tc>
          <w:tcPr>
            <w:tcW w:w="1843" w:type="dxa"/>
          </w:tcPr>
          <w:p w:rsidR="00343CC4" w:rsidRDefault="00343CC4">
            <w:pPr>
              <w:pStyle w:val="TableParagraph"/>
            </w:pPr>
          </w:p>
        </w:tc>
        <w:tc>
          <w:tcPr>
            <w:tcW w:w="2551" w:type="dxa"/>
          </w:tcPr>
          <w:p w:rsidR="00343CC4" w:rsidRDefault="00487E66">
            <w:pPr>
              <w:pStyle w:val="TableParagraph"/>
              <w:spacing w:line="244" w:lineRule="exact"/>
              <w:ind w:left="108"/>
            </w:pPr>
            <w:r>
              <w:rPr>
                <w:spacing w:val="-2"/>
              </w:rPr>
              <w:t>специализированное</w:t>
            </w:r>
          </w:p>
        </w:tc>
        <w:tc>
          <w:tcPr>
            <w:tcW w:w="2834" w:type="dxa"/>
          </w:tcPr>
          <w:p w:rsidR="00343CC4" w:rsidRDefault="00487E66">
            <w:pPr>
              <w:pStyle w:val="TableParagraph"/>
              <w:spacing w:line="242" w:lineRule="auto"/>
              <w:ind w:left="108" w:right="744"/>
            </w:pPr>
            <w:r>
              <w:t>Габаритные</w:t>
            </w:r>
            <w:r>
              <w:rPr>
                <w:spacing w:val="-14"/>
              </w:rPr>
              <w:t xml:space="preserve"> </w:t>
            </w:r>
            <w:r>
              <w:t>размеры 7,32x2,44x2,0 м,</w:t>
            </w:r>
          </w:p>
          <w:p w:rsidR="00343CC4" w:rsidRDefault="00487E66">
            <w:pPr>
              <w:pStyle w:val="TableParagraph"/>
              <w:spacing w:line="248" w:lineRule="exact"/>
              <w:ind w:left="108"/>
            </w:pPr>
            <w:r>
              <w:t>изготовлены</w:t>
            </w:r>
            <w:r>
              <w:rPr>
                <w:spacing w:val="53"/>
              </w:rPr>
              <w:t xml:space="preserve"> </w:t>
            </w:r>
            <w:r>
              <w:t>из</w:t>
            </w:r>
            <w:r>
              <w:rPr>
                <w:spacing w:val="-2"/>
              </w:rPr>
              <w:t xml:space="preserve"> трубы</w:t>
            </w:r>
          </w:p>
          <w:p w:rsidR="00343CC4" w:rsidRDefault="00487E66">
            <w:pPr>
              <w:pStyle w:val="TableParagraph"/>
              <w:spacing w:line="238" w:lineRule="exact"/>
              <w:ind w:left="108"/>
            </w:pPr>
            <w:r>
              <w:t>диаметром</w:t>
            </w:r>
            <w:r>
              <w:rPr>
                <w:spacing w:val="-4"/>
              </w:rPr>
              <w:t xml:space="preserve"> </w:t>
            </w:r>
            <w:r>
              <w:t>89</w:t>
            </w:r>
            <w:r>
              <w:rPr>
                <w:spacing w:val="-2"/>
              </w:rPr>
              <w:t xml:space="preserve"> </w:t>
            </w:r>
            <w:r>
              <w:rPr>
                <w:spacing w:val="-5"/>
              </w:rPr>
              <w:t>мм.</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47"/>
          <w:footerReference w:type="default" r:id="rId448"/>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506"/>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spacing w:line="252" w:lineRule="exact"/>
              <w:ind w:left="108"/>
            </w:pPr>
            <w:r>
              <w:t>Обязательное</w:t>
            </w:r>
            <w:r>
              <w:rPr>
                <w:spacing w:val="-14"/>
              </w:rPr>
              <w:t xml:space="preserve"> </w:t>
            </w:r>
            <w:r>
              <w:t>наличие капроновой сетки.</w:t>
            </w:r>
          </w:p>
        </w:tc>
        <w:tc>
          <w:tcPr>
            <w:tcW w:w="2625" w:type="dxa"/>
            <w:vMerge w:val="restart"/>
          </w:tcPr>
          <w:p w:rsidR="00343CC4" w:rsidRDefault="00343CC4">
            <w:pPr>
              <w:pStyle w:val="TableParagraph"/>
            </w:pPr>
          </w:p>
        </w:tc>
      </w:tr>
      <w:tr w:rsidR="00343CC4">
        <w:trPr>
          <w:trHeight w:val="1518"/>
        </w:trPr>
        <w:tc>
          <w:tcPr>
            <w:tcW w:w="674" w:type="dxa"/>
          </w:tcPr>
          <w:p w:rsidR="00343CC4" w:rsidRDefault="00487E66">
            <w:pPr>
              <w:pStyle w:val="TableParagraph"/>
              <w:spacing w:line="249" w:lineRule="exact"/>
              <w:ind w:left="107"/>
            </w:pPr>
            <w:r>
              <w:rPr>
                <w:spacing w:val="-5"/>
              </w:rPr>
              <w:t>44</w:t>
            </w:r>
          </w:p>
        </w:tc>
        <w:tc>
          <w:tcPr>
            <w:tcW w:w="4850" w:type="dxa"/>
          </w:tcPr>
          <w:p w:rsidR="00343CC4" w:rsidRDefault="00343CC4">
            <w:pPr>
              <w:pStyle w:val="TableParagraph"/>
            </w:pPr>
          </w:p>
          <w:p w:rsidR="00343CC4" w:rsidRDefault="00343CC4">
            <w:pPr>
              <w:pStyle w:val="TableParagraph"/>
              <w:spacing w:before="121"/>
            </w:pPr>
          </w:p>
          <w:p w:rsidR="00343CC4" w:rsidRDefault="00487E66">
            <w:pPr>
              <w:pStyle w:val="TableParagraph"/>
              <w:ind w:left="110"/>
            </w:pPr>
            <w:r>
              <w:t>Мяч</w:t>
            </w:r>
            <w:r>
              <w:rPr>
                <w:spacing w:val="-7"/>
              </w:rPr>
              <w:t xml:space="preserve"> </w:t>
            </w:r>
            <w:r>
              <w:t>футбольный</w:t>
            </w:r>
            <w:r>
              <w:rPr>
                <w:spacing w:val="-7"/>
              </w:rPr>
              <w:t xml:space="preserve"> </w:t>
            </w:r>
            <w:r>
              <w:t>(размер</w:t>
            </w:r>
            <w:r>
              <w:rPr>
                <w:spacing w:val="-7"/>
              </w:rPr>
              <w:t xml:space="preserve"> </w:t>
            </w:r>
            <w:r>
              <w:rPr>
                <w:spacing w:val="-5"/>
              </w:rPr>
              <w:t>5)</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ind w:left="108" w:right="314"/>
            </w:pPr>
            <w:r>
              <w:t>Мяч № 5 - длина окружности– 68-71 см, масса – 400-450 г, предназначен для обучающихся</w:t>
            </w:r>
            <w:r>
              <w:rPr>
                <w:spacing w:val="-14"/>
              </w:rPr>
              <w:t xml:space="preserve"> </w:t>
            </w:r>
            <w:r>
              <w:t>старше</w:t>
            </w:r>
            <w:r>
              <w:rPr>
                <w:spacing w:val="-14"/>
              </w:rPr>
              <w:t xml:space="preserve"> </w:t>
            </w:r>
            <w:r>
              <w:t>12</w:t>
            </w:r>
          </w:p>
          <w:p w:rsidR="00343CC4" w:rsidRDefault="00487E66">
            <w:pPr>
              <w:pStyle w:val="TableParagraph"/>
              <w:spacing w:line="238" w:lineRule="exact"/>
              <w:ind w:left="108"/>
            </w:pPr>
            <w:r>
              <w:rPr>
                <w:spacing w:val="-4"/>
              </w:rPr>
              <w:t>лет.</w:t>
            </w:r>
          </w:p>
        </w:tc>
        <w:tc>
          <w:tcPr>
            <w:tcW w:w="2625" w:type="dxa"/>
            <w:vMerge/>
            <w:tcBorders>
              <w:top w:val="nil"/>
            </w:tcBorders>
          </w:tcPr>
          <w:p w:rsidR="00343CC4" w:rsidRDefault="00343CC4">
            <w:pPr>
              <w:rPr>
                <w:sz w:val="2"/>
                <w:szCs w:val="2"/>
              </w:rPr>
            </w:pPr>
          </w:p>
        </w:tc>
      </w:tr>
      <w:tr w:rsidR="00343CC4">
        <w:trPr>
          <w:trHeight w:val="758"/>
        </w:trPr>
        <w:tc>
          <w:tcPr>
            <w:tcW w:w="674" w:type="dxa"/>
          </w:tcPr>
          <w:p w:rsidR="00343CC4" w:rsidRDefault="00487E66">
            <w:pPr>
              <w:pStyle w:val="TableParagraph"/>
              <w:spacing w:line="247" w:lineRule="exact"/>
              <w:ind w:left="107"/>
            </w:pPr>
            <w:r>
              <w:rPr>
                <w:spacing w:val="-5"/>
              </w:rPr>
              <w:t>45</w:t>
            </w:r>
          </w:p>
        </w:tc>
        <w:tc>
          <w:tcPr>
            <w:tcW w:w="4850" w:type="dxa"/>
          </w:tcPr>
          <w:p w:rsidR="00343CC4" w:rsidRDefault="00487E66">
            <w:pPr>
              <w:pStyle w:val="TableParagraph"/>
              <w:spacing w:before="248"/>
              <w:ind w:left="110"/>
            </w:pPr>
            <w:r>
              <w:t>Гантели</w:t>
            </w:r>
            <w:r>
              <w:rPr>
                <w:spacing w:val="-4"/>
              </w:rPr>
              <w:t xml:space="preserve"> </w:t>
            </w:r>
            <w:r>
              <w:t>массивные</w:t>
            </w:r>
            <w:r>
              <w:rPr>
                <w:spacing w:val="-3"/>
              </w:rPr>
              <w:t xml:space="preserve"> </w:t>
            </w:r>
            <w:r>
              <w:t>от</w:t>
            </w:r>
            <w:r>
              <w:rPr>
                <w:spacing w:val="-3"/>
              </w:rPr>
              <w:t xml:space="preserve"> </w:t>
            </w:r>
            <w:r>
              <w:t>0,5</w:t>
            </w:r>
            <w:r>
              <w:rPr>
                <w:spacing w:val="-5"/>
              </w:rPr>
              <w:t xml:space="preserve"> </w:t>
            </w:r>
            <w:r>
              <w:t>до</w:t>
            </w:r>
            <w:r>
              <w:rPr>
                <w:spacing w:val="-3"/>
              </w:rPr>
              <w:t xml:space="preserve"> </w:t>
            </w:r>
            <w:r>
              <w:t>5</w:t>
            </w:r>
            <w:r>
              <w:rPr>
                <w:spacing w:val="-3"/>
              </w:rPr>
              <w:t xml:space="preserve"> </w:t>
            </w:r>
            <w:r>
              <w:rPr>
                <w:spacing w:val="-5"/>
              </w:rPr>
              <w:t>кг</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7" w:lineRule="exact"/>
              <w:ind w:left="108"/>
            </w:pPr>
            <w:r>
              <w:t>Для</w:t>
            </w:r>
            <w:r>
              <w:rPr>
                <w:spacing w:val="-4"/>
              </w:rPr>
              <w:t xml:space="preserve"> </w:t>
            </w:r>
            <w:r>
              <w:t>силовой</w:t>
            </w:r>
            <w:r>
              <w:rPr>
                <w:spacing w:val="-4"/>
              </w:rPr>
              <w:t xml:space="preserve"> </w:t>
            </w:r>
            <w:r>
              <w:rPr>
                <w:spacing w:val="-2"/>
              </w:rPr>
              <w:t>подготовки</w:t>
            </w:r>
          </w:p>
          <w:p w:rsidR="00343CC4" w:rsidRDefault="00487E66">
            <w:pPr>
              <w:pStyle w:val="TableParagraph"/>
              <w:spacing w:line="252" w:lineRule="exact"/>
              <w:ind w:left="108" w:right="707"/>
            </w:pPr>
            <w:r>
              <w:t>(воспитания</w:t>
            </w:r>
            <w:r>
              <w:rPr>
                <w:spacing w:val="-14"/>
              </w:rPr>
              <w:t xml:space="preserve"> </w:t>
            </w:r>
            <w:r>
              <w:t xml:space="preserve">силовых </w:t>
            </w:r>
            <w:r>
              <w:rPr>
                <w:spacing w:val="-2"/>
              </w:rPr>
              <w:t>качеств)</w:t>
            </w:r>
          </w:p>
        </w:tc>
        <w:tc>
          <w:tcPr>
            <w:tcW w:w="2625" w:type="dxa"/>
            <w:vMerge/>
            <w:tcBorders>
              <w:top w:val="nil"/>
            </w:tcBorders>
          </w:tcPr>
          <w:p w:rsidR="00343CC4" w:rsidRDefault="00343CC4">
            <w:pPr>
              <w:rPr>
                <w:sz w:val="2"/>
                <w:szCs w:val="2"/>
              </w:rPr>
            </w:pPr>
          </w:p>
        </w:tc>
      </w:tr>
      <w:tr w:rsidR="00343CC4">
        <w:trPr>
          <w:trHeight w:val="760"/>
        </w:trPr>
        <w:tc>
          <w:tcPr>
            <w:tcW w:w="674" w:type="dxa"/>
          </w:tcPr>
          <w:p w:rsidR="00343CC4" w:rsidRDefault="00487E66">
            <w:pPr>
              <w:pStyle w:val="TableParagraph"/>
              <w:spacing w:line="249" w:lineRule="exact"/>
              <w:ind w:left="107"/>
            </w:pPr>
            <w:r>
              <w:rPr>
                <w:spacing w:val="-5"/>
              </w:rPr>
              <w:t>46</w:t>
            </w:r>
          </w:p>
        </w:tc>
        <w:tc>
          <w:tcPr>
            <w:tcW w:w="4850" w:type="dxa"/>
          </w:tcPr>
          <w:p w:rsidR="00343CC4" w:rsidRDefault="00487E66">
            <w:pPr>
              <w:pStyle w:val="TableParagraph"/>
              <w:spacing w:before="248"/>
              <w:ind w:left="110"/>
            </w:pPr>
            <w:r>
              <w:t>Гантели</w:t>
            </w:r>
            <w:r>
              <w:rPr>
                <w:spacing w:val="-3"/>
              </w:rPr>
              <w:t xml:space="preserve"> </w:t>
            </w:r>
            <w:r>
              <w:t>переменной</w:t>
            </w:r>
            <w:r>
              <w:rPr>
                <w:spacing w:val="-5"/>
              </w:rPr>
              <w:t xml:space="preserve"> </w:t>
            </w:r>
            <w:r>
              <w:t>массы</w:t>
            </w:r>
            <w:r>
              <w:rPr>
                <w:spacing w:val="-3"/>
              </w:rPr>
              <w:t xml:space="preserve"> </w:t>
            </w:r>
            <w:r>
              <w:t>от</w:t>
            </w:r>
            <w:r>
              <w:rPr>
                <w:spacing w:val="-3"/>
              </w:rPr>
              <w:t xml:space="preserve"> </w:t>
            </w:r>
            <w:r>
              <w:t>1</w:t>
            </w:r>
            <w:r>
              <w:rPr>
                <w:spacing w:val="-3"/>
              </w:rPr>
              <w:t xml:space="preserve"> </w:t>
            </w:r>
            <w:r>
              <w:t>до</w:t>
            </w:r>
            <w:r>
              <w:rPr>
                <w:spacing w:val="-5"/>
              </w:rPr>
              <w:t xml:space="preserve"> </w:t>
            </w:r>
            <w:r>
              <w:t>5</w:t>
            </w:r>
            <w:r>
              <w:rPr>
                <w:spacing w:val="-2"/>
              </w:rPr>
              <w:t xml:space="preserve"> </w:t>
            </w:r>
            <w:r>
              <w:rPr>
                <w:spacing w:val="-5"/>
              </w:rPr>
              <w:t>кг</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spacing w:line="252" w:lineRule="exact"/>
              <w:ind w:left="108"/>
            </w:pPr>
            <w:r>
              <w:t>Для</w:t>
            </w:r>
            <w:r>
              <w:rPr>
                <w:spacing w:val="-14"/>
              </w:rPr>
              <w:t xml:space="preserve"> </w:t>
            </w:r>
            <w:r>
              <w:t>силовой</w:t>
            </w:r>
            <w:r>
              <w:rPr>
                <w:spacing w:val="-14"/>
              </w:rPr>
              <w:t xml:space="preserve"> </w:t>
            </w:r>
            <w:r>
              <w:t xml:space="preserve">подготовки (воспитания силовых </w:t>
            </w:r>
            <w:r>
              <w:rPr>
                <w:spacing w:val="-2"/>
              </w:rPr>
              <w:t>качеств)</w:t>
            </w:r>
          </w:p>
        </w:tc>
        <w:tc>
          <w:tcPr>
            <w:tcW w:w="2625" w:type="dxa"/>
            <w:vMerge/>
            <w:tcBorders>
              <w:top w:val="nil"/>
            </w:tcBorders>
          </w:tcPr>
          <w:p w:rsidR="00343CC4" w:rsidRDefault="00343CC4">
            <w:pPr>
              <w:rPr>
                <w:sz w:val="2"/>
                <w:szCs w:val="2"/>
              </w:rPr>
            </w:pPr>
          </w:p>
        </w:tc>
      </w:tr>
      <w:tr w:rsidR="00343CC4">
        <w:trPr>
          <w:trHeight w:val="757"/>
        </w:trPr>
        <w:tc>
          <w:tcPr>
            <w:tcW w:w="674" w:type="dxa"/>
          </w:tcPr>
          <w:p w:rsidR="00343CC4" w:rsidRDefault="00487E66">
            <w:pPr>
              <w:pStyle w:val="TableParagraph"/>
              <w:spacing w:line="247" w:lineRule="exact"/>
              <w:ind w:left="107"/>
            </w:pPr>
            <w:r>
              <w:rPr>
                <w:spacing w:val="-5"/>
              </w:rPr>
              <w:t>47</w:t>
            </w:r>
          </w:p>
        </w:tc>
        <w:tc>
          <w:tcPr>
            <w:tcW w:w="4850" w:type="dxa"/>
          </w:tcPr>
          <w:p w:rsidR="00343CC4" w:rsidRDefault="00487E66">
            <w:pPr>
              <w:pStyle w:val="TableParagraph"/>
              <w:spacing w:before="245"/>
              <w:ind w:left="110"/>
            </w:pPr>
            <w:r>
              <w:t>Гантели</w:t>
            </w:r>
            <w:r>
              <w:rPr>
                <w:spacing w:val="-3"/>
              </w:rPr>
              <w:t xml:space="preserve"> </w:t>
            </w:r>
            <w:r>
              <w:t>переменной</w:t>
            </w:r>
            <w:r>
              <w:rPr>
                <w:spacing w:val="-5"/>
              </w:rPr>
              <w:t xml:space="preserve"> </w:t>
            </w:r>
            <w:r>
              <w:t>массы</w:t>
            </w:r>
            <w:r>
              <w:rPr>
                <w:spacing w:val="-3"/>
              </w:rPr>
              <w:t xml:space="preserve"> </w:t>
            </w:r>
            <w:r>
              <w:t>от</w:t>
            </w:r>
            <w:r>
              <w:rPr>
                <w:spacing w:val="-3"/>
              </w:rPr>
              <w:t xml:space="preserve"> </w:t>
            </w:r>
            <w:r>
              <w:t>3</w:t>
            </w:r>
            <w:r>
              <w:rPr>
                <w:spacing w:val="-3"/>
              </w:rPr>
              <w:t xml:space="preserve"> </w:t>
            </w:r>
            <w:r>
              <w:t>до</w:t>
            </w:r>
            <w:r>
              <w:rPr>
                <w:spacing w:val="-5"/>
              </w:rPr>
              <w:t xml:space="preserve"> </w:t>
            </w:r>
            <w:r>
              <w:t>12</w:t>
            </w:r>
            <w:r>
              <w:rPr>
                <w:spacing w:val="-2"/>
              </w:rPr>
              <w:t xml:space="preserve"> </w:t>
            </w:r>
            <w:r>
              <w:rPr>
                <w:spacing w:val="-5"/>
              </w:rPr>
              <w:t>кг</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Для</w:t>
            </w:r>
            <w:r>
              <w:rPr>
                <w:spacing w:val="-14"/>
              </w:rPr>
              <w:t xml:space="preserve"> </w:t>
            </w:r>
            <w:r>
              <w:t>силовой</w:t>
            </w:r>
            <w:r>
              <w:rPr>
                <w:spacing w:val="-14"/>
              </w:rPr>
              <w:t xml:space="preserve"> </w:t>
            </w:r>
            <w:r>
              <w:t>подготовки (воспитания силовых</w:t>
            </w:r>
          </w:p>
          <w:p w:rsidR="00343CC4" w:rsidRDefault="00487E66">
            <w:pPr>
              <w:pStyle w:val="TableParagraph"/>
              <w:spacing w:line="238" w:lineRule="exact"/>
              <w:ind w:left="108"/>
            </w:pPr>
            <w:r>
              <w:rPr>
                <w:spacing w:val="-2"/>
              </w:rPr>
              <w:t>качеств)</w:t>
            </w:r>
          </w:p>
        </w:tc>
        <w:tc>
          <w:tcPr>
            <w:tcW w:w="2625" w:type="dxa"/>
            <w:vMerge/>
            <w:tcBorders>
              <w:top w:val="nil"/>
            </w:tcBorders>
          </w:tcPr>
          <w:p w:rsidR="00343CC4" w:rsidRDefault="00343CC4">
            <w:pPr>
              <w:rPr>
                <w:sz w:val="2"/>
                <w:szCs w:val="2"/>
              </w:rPr>
            </w:pPr>
          </w:p>
        </w:tc>
      </w:tr>
      <w:tr w:rsidR="00343CC4">
        <w:trPr>
          <w:trHeight w:val="760"/>
        </w:trPr>
        <w:tc>
          <w:tcPr>
            <w:tcW w:w="674" w:type="dxa"/>
          </w:tcPr>
          <w:p w:rsidR="00343CC4" w:rsidRDefault="00487E66">
            <w:pPr>
              <w:pStyle w:val="TableParagraph"/>
              <w:spacing w:line="247" w:lineRule="exact"/>
              <w:ind w:left="107"/>
            </w:pPr>
            <w:r>
              <w:rPr>
                <w:spacing w:val="-5"/>
              </w:rPr>
              <w:t>48</w:t>
            </w:r>
          </w:p>
        </w:tc>
        <w:tc>
          <w:tcPr>
            <w:tcW w:w="4850" w:type="dxa"/>
          </w:tcPr>
          <w:p w:rsidR="00343CC4" w:rsidRDefault="00487E66">
            <w:pPr>
              <w:pStyle w:val="TableParagraph"/>
              <w:spacing w:before="248"/>
              <w:ind w:left="110"/>
            </w:pPr>
            <w:r>
              <w:t>Гантели</w:t>
            </w:r>
            <w:r>
              <w:rPr>
                <w:spacing w:val="-7"/>
              </w:rPr>
              <w:t xml:space="preserve"> </w:t>
            </w:r>
            <w:r>
              <w:t>пластиковые</w:t>
            </w:r>
            <w:r>
              <w:rPr>
                <w:spacing w:val="-4"/>
              </w:rPr>
              <w:t xml:space="preserve"> </w:t>
            </w:r>
            <w:r>
              <w:t>засыпные</w:t>
            </w:r>
            <w:r>
              <w:rPr>
                <w:spacing w:val="-4"/>
              </w:rPr>
              <w:t xml:space="preserve"> </w:t>
            </w:r>
            <w:r>
              <w:t>0,5</w:t>
            </w:r>
            <w:r>
              <w:rPr>
                <w:spacing w:val="-6"/>
              </w:rPr>
              <w:t xml:space="preserve"> </w:t>
            </w:r>
            <w:r>
              <w:rPr>
                <w:spacing w:val="-5"/>
              </w:rPr>
              <w:t>кг</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7" w:lineRule="exact"/>
              <w:ind w:left="108"/>
            </w:pPr>
            <w:r>
              <w:t>Для</w:t>
            </w:r>
            <w:r>
              <w:rPr>
                <w:spacing w:val="-4"/>
              </w:rPr>
              <w:t xml:space="preserve"> </w:t>
            </w:r>
            <w:r>
              <w:t>силовой</w:t>
            </w:r>
            <w:r>
              <w:rPr>
                <w:spacing w:val="-4"/>
              </w:rPr>
              <w:t xml:space="preserve"> </w:t>
            </w:r>
            <w:r>
              <w:rPr>
                <w:spacing w:val="-2"/>
              </w:rPr>
              <w:t>подготовки</w:t>
            </w:r>
          </w:p>
          <w:p w:rsidR="00343CC4" w:rsidRDefault="00487E66">
            <w:pPr>
              <w:pStyle w:val="TableParagraph"/>
              <w:spacing w:line="252" w:lineRule="exact"/>
              <w:ind w:left="108" w:right="707"/>
            </w:pPr>
            <w:r>
              <w:t>(воспитания</w:t>
            </w:r>
            <w:r>
              <w:rPr>
                <w:spacing w:val="-14"/>
              </w:rPr>
              <w:t xml:space="preserve"> </w:t>
            </w:r>
            <w:r>
              <w:t xml:space="preserve">силовых </w:t>
            </w:r>
            <w:r>
              <w:rPr>
                <w:spacing w:val="-2"/>
              </w:rPr>
              <w:t>качеств)</w:t>
            </w:r>
          </w:p>
        </w:tc>
        <w:tc>
          <w:tcPr>
            <w:tcW w:w="2625" w:type="dxa"/>
            <w:vMerge/>
            <w:tcBorders>
              <w:top w:val="nil"/>
            </w:tcBorders>
          </w:tcPr>
          <w:p w:rsidR="00343CC4" w:rsidRDefault="00343CC4">
            <w:pPr>
              <w:rPr>
                <w:sz w:val="2"/>
                <w:szCs w:val="2"/>
              </w:rPr>
            </w:pPr>
          </w:p>
        </w:tc>
      </w:tr>
      <w:tr w:rsidR="00343CC4">
        <w:trPr>
          <w:trHeight w:val="758"/>
        </w:trPr>
        <w:tc>
          <w:tcPr>
            <w:tcW w:w="674" w:type="dxa"/>
          </w:tcPr>
          <w:p w:rsidR="00343CC4" w:rsidRDefault="00487E66">
            <w:pPr>
              <w:pStyle w:val="TableParagraph"/>
              <w:spacing w:line="247" w:lineRule="exact"/>
              <w:ind w:left="107"/>
            </w:pPr>
            <w:r>
              <w:rPr>
                <w:spacing w:val="-5"/>
              </w:rPr>
              <w:t>49</w:t>
            </w:r>
          </w:p>
        </w:tc>
        <w:tc>
          <w:tcPr>
            <w:tcW w:w="4850" w:type="dxa"/>
          </w:tcPr>
          <w:p w:rsidR="00343CC4" w:rsidRDefault="00487E66">
            <w:pPr>
              <w:pStyle w:val="TableParagraph"/>
              <w:spacing w:before="245"/>
              <w:ind w:left="110"/>
            </w:pPr>
            <w:r>
              <w:t>Гири</w:t>
            </w:r>
            <w:r>
              <w:rPr>
                <w:spacing w:val="-6"/>
              </w:rPr>
              <w:t xml:space="preserve"> </w:t>
            </w:r>
            <w:r>
              <w:t>спортивные</w:t>
            </w:r>
            <w:r>
              <w:rPr>
                <w:spacing w:val="-5"/>
              </w:rPr>
              <w:t xml:space="preserve"> </w:t>
            </w:r>
            <w:r>
              <w:t>16</w:t>
            </w:r>
            <w:r>
              <w:rPr>
                <w:spacing w:val="-5"/>
              </w:rPr>
              <w:t xml:space="preserve"> кг</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Для</w:t>
            </w:r>
            <w:r>
              <w:rPr>
                <w:spacing w:val="-14"/>
              </w:rPr>
              <w:t xml:space="preserve"> </w:t>
            </w:r>
            <w:r>
              <w:t>силовой</w:t>
            </w:r>
            <w:r>
              <w:rPr>
                <w:spacing w:val="-14"/>
              </w:rPr>
              <w:t xml:space="preserve"> </w:t>
            </w:r>
            <w:r>
              <w:t>подготовки (воспитания силовых</w:t>
            </w:r>
          </w:p>
          <w:p w:rsidR="00343CC4" w:rsidRDefault="00487E66">
            <w:pPr>
              <w:pStyle w:val="TableParagraph"/>
              <w:spacing w:line="238" w:lineRule="exact"/>
              <w:ind w:left="108"/>
            </w:pPr>
            <w:r>
              <w:rPr>
                <w:spacing w:val="-2"/>
              </w:rPr>
              <w:t>качеств)</w:t>
            </w:r>
          </w:p>
        </w:tc>
        <w:tc>
          <w:tcPr>
            <w:tcW w:w="2625" w:type="dxa"/>
            <w:vMerge/>
            <w:tcBorders>
              <w:top w:val="nil"/>
            </w:tcBorders>
          </w:tcPr>
          <w:p w:rsidR="00343CC4" w:rsidRDefault="00343CC4">
            <w:pPr>
              <w:rPr>
                <w:sz w:val="2"/>
                <w:szCs w:val="2"/>
              </w:rPr>
            </w:pPr>
          </w:p>
        </w:tc>
      </w:tr>
      <w:tr w:rsidR="00343CC4">
        <w:trPr>
          <w:trHeight w:val="757"/>
        </w:trPr>
        <w:tc>
          <w:tcPr>
            <w:tcW w:w="674" w:type="dxa"/>
          </w:tcPr>
          <w:p w:rsidR="00343CC4" w:rsidRDefault="00487E66">
            <w:pPr>
              <w:pStyle w:val="TableParagraph"/>
              <w:spacing w:line="247" w:lineRule="exact"/>
              <w:ind w:left="107"/>
            </w:pPr>
            <w:r>
              <w:rPr>
                <w:spacing w:val="-5"/>
              </w:rPr>
              <w:t>50</w:t>
            </w:r>
          </w:p>
        </w:tc>
        <w:tc>
          <w:tcPr>
            <w:tcW w:w="4850" w:type="dxa"/>
          </w:tcPr>
          <w:p w:rsidR="00343CC4" w:rsidRDefault="00487E66">
            <w:pPr>
              <w:pStyle w:val="TableParagraph"/>
              <w:spacing w:before="248"/>
              <w:ind w:left="110"/>
            </w:pPr>
            <w:r>
              <w:t>Гири</w:t>
            </w:r>
            <w:r>
              <w:rPr>
                <w:spacing w:val="-6"/>
              </w:rPr>
              <w:t xml:space="preserve"> </w:t>
            </w:r>
            <w:r>
              <w:t>спортивные</w:t>
            </w:r>
            <w:r>
              <w:rPr>
                <w:spacing w:val="-5"/>
              </w:rPr>
              <w:t xml:space="preserve"> </w:t>
            </w:r>
            <w:r>
              <w:t>24</w:t>
            </w:r>
            <w:r>
              <w:rPr>
                <w:spacing w:val="-5"/>
              </w:rPr>
              <w:t xml:space="preserve"> кг</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7" w:lineRule="exact"/>
              <w:ind w:left="108"/>
            </w:pPr>
            <w:r>
              <w:t>Для</w:t>
            </w:r>
            <w:r>
              <w:rPr>
                <w:spacing w:val="-4"/>
              </w:rPr>
              <w:t xml:space="preserve"> </w:t>
            </w:r>
            <w:r>
              <w:t>силовой</w:t>
            </w:r>
            <w:r>
              <w:rPr>
                <w:spacing w:val="-4"/>
              </w:rPr>
              <w:t xml:space="preserve"> </w:t>
            </w:r>
            <w:r>
              <w:rPr>
                <w:spacing w:val="-2"/>
              </w:rPr>
              <w:t>подготовки</w:t>
            </w:r>
          </w:p>
          <w:p w:rsidR="00343CC4" w:rsidRDefault="00487E66">
            <w:pPr>
              <w:pStyle w:val="TableParagraph"/>
              <w:spacing w:line="252" w:lineRule="exact"/>
              <w:ind w:left="108" w:right="707"/>
            </w:pPr>
            <w:r>
              <w:t>(воспитания</w:t>
            </w:r>
            <w:r>
              <w:rPr>
                <w:spacing w:val="-14"/>
              </w:rPr>
              <w:t xml:space="preserve"> </w:t>
            </w:r>
            <w:r>
              <w:t xml:space="preserve">силовых </w:t>
            </w:r>
            <w:r>
              <w:rPr>
                <w:spacing w:val="-2"/>
              </w:rPr>
              <w:t>качеств)</w:t>
            </w:r>
          </w:p>
        </w:tc>
        <w:tc>
          <w:tcPr>
            <w:tcW w:w="2625" w:type="dxa"/>
            <w:vMerge/>
            <w:tcBorders>
              <w:top w:val="nil"/>
            </w:tcBorders>
          </w:tcPr>
          <w:p w:rsidR="00343CC4" w:rsidRDefault="00343CC4">
            <w:pPr>
              <w:rPr>
                <w:sz w:val="2"/>
                <w:szCs w:val="2"/>
              </w:rPr>
            </w:pPr>
          </w:p>
        </w:tc>
      </w:tr>
      <w:tr w:rsidR="00343CC4">
        <w:trPr>
          <w:trHeight w:val="1266"/>
        </w:trPr>
        <w:tc>
          <w:tcPr>
            <w:tcW w:w="674" w:type="dxa"/>
          </w:tcPr>
          <w:p w:rsidR="00343CC4" w:rsidRDefault="00487E66">
            <w:pPr>
              <w:pStyle w:val="TableParagraph"/>
              <w:spacing w:line="247" w:lineRule="exact"/>
              <w:ind w:left="107"/>
            </w:pPr>
            <w:r>
              <w:rPr>
                <w:spacing w:val="-5"/>
              </w:rPr>
              <w:t>51</w:t>
            </w:r>
          </w:p>
        </w:tc>
        <w:tc>
          <w:tcPr>
            <w:tcW w:w="4850" w:type="dxa"/>
          </w:tcPr>
          <w:p w:rsidR="00343CC4" w:rsidRDefault="00343CC4">
            <w:pPr>
              <w:pStyle w:val="TableParagraph"/>
              <w:spacing w:before="247"/>
            </w:pPr>
          </w:p>
          <w:p w:rsidR="00343CC4" w:rsidRDefault="00487E66">
            <w:pPr>
              <w:pStyle w:val="TableParagraph"/>
              <w:ind w:left="110"/>
            </w:pPr>
            <w:r>
              <w:t>Доска</w:t>
            </w:r>
            <w:r>
              <w:rPr>
                <w:spacing w:val="-2"/>
              </w:rPr>
              <w:t xml:space="preserve"> </w:t>
            </w:r>
            <w:r>
              <w:t>наклонная</w:t>
            </w:r>
            <w:r>
              <w:rPr>
                <w:spacing w:val="-1"/>
              </w:rPr>
              <w:t xml:space="preserve"> </w:t>
            </w:r>
            <w:r>
              <w:rPr>
                <w:spacing w:val="-2"/>
              </w:rPr>
              <w:t>универсальная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Жёсткая конструкция, состоящая</w:t>
            </w:r>
            <w:r>
              <w:rPr>
                <w:spacing w:val="-8"/>
              </w:rPr>
              <w:t xml:space="preserve"> </w:t>
            </w:r>
            <w:r>
              <w:t>из</w:t>
            </w:r>
            <w:r>
              <w:rPr>
                <w:spacing w:val="-10"/>
              </w:rPr>
              <w:t xml:space="preserve"> </w:t>
            </w:r>
            <w:r>
              <w:t>основания</w:t>
            </w:r>
            <w:r>
              <w:rPr>
                <w:spacing w:val="35"/>
              </w:rPr>
              <w:t xml:space="preserve"> </w:t>
            </w:r>
            <w:r>
              <w:t>и металлического каркаса с</w:t>
            </w:r>
          </w:p>
          <w:p w:rsidR="00343CC4" w:rsidRDefault="00487E66">
            <w:pPr>
              <w:pStyle w:val="TableParagraph"/>
              <w:spacing w:line="252" w:lineRule="exact"/>
              <w:ind w:left="108" w:right="314"/>
            </w:pPr>
            <w:r>
              <w:t>крюками</w:t>
            </w:r>
            <w:r>
              <w:rPr>
                <w:spacing w:val="-14"/>
              </w:rPr>
              <w:t xml:space="preserve"> </w:t>
            </w:r>
            <w:r>
              <w:t>и</w:t>
            </w:r>
            <w:r>
              <w:rPr>
                <w:spacing w:val="-14"/>
              </w:rPr>
              <w:t xml:space="preserve"> </w:t>
            </w:r>
            <w:r>
              <w:t xml:space="preserve">мягкими </w:t>
            </w:r>
            <w:r>
              <w:rPr>
                <w:spacing w:val="-2"/>
              </w:rPr>
              <w:t>упорами.</w:t>
            </w:r>
          </w:p>
        </w:tc>
        <w:tc>
          <w:tcPr>
            <w:tcW w:w="2625" w:type="dxa"/>
            <w:vMerge/>
            <w:tcBorders>
              <w:top w:val="nil"/>
            </w:tcBorders>
          </w:tcPr>
          <w:p w:rsidR="00343CC4" w:rsidRDefault="00343CC4">
            <w:pPr>
              <w:rPr>
                <w:sz w:val="2"/>
                <w:szCs w:val="2"/>
              </w:rPr>
            </w:pPr>
          </w:p>
        </w:tc>
      </w:tr>
      <w:tr w:rsidR="00343CC4">
        <w:trPr>
          <w:trHeight w:val="506"/>
        </w:trPr>
        <w:tc>
          <w:tcPr>
            <w:tcW w:w="674" w:type="dxa"/>
          </w:tcPr>
          <w:p w:rsidR="00343CC4" w:rsidRDefault="00487E66">
            <w:pPr>
              <w:pStyle w:val="TableParagraph"/>
              <w:spacing w:line="247" w:lineRule="exact"/>
              <w:ind w:left="107"/>
            </w:pPr>
            <w:r>
              <w:rPr>
                <w:spacing w:val="-5"/>
              </w:rPr>
              <w:t>52</w:t>
            </w:r>
          </w:p>
        </w:tc>
        <w:tc>
          <w:tcPr>
            <w:tcW w:w="4850" w:type="dxa"/>
          </w:tcPr>
          <w:p w:rsidR="00343CC4" w:rsidRDefault="00487E66">
            <w:pPr>
              <w:pStyle w:val="TableParagraph"/>
              <w:spacing w:before="118"/>
              <w:ind w:left="110"/>
            </w:pPr>
            <w:r>
              <w:rPr>
                <w:spacing w:val="-2"/>
              </w:rPr>
              <w:t>Жилетки</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Размеры</w:t>
            </w:r>
            <w:r>
              <w:rPr>
                <w:spacing w:val="17"/>
              </w:rPr>
              <w:t xml:space="preserve"> </w:t>
            </w:r>
            <w:r>
              <w:t>-</w:t>
            </w:r>
            <w:r>
              <w:rPr>
                <w:spacing w:val="13"/>
              </w:rPr>
              <w:t xml:space="preserve"> </w:t>
            </w:r>
            <w:r>
              <w:t>в</w:t>
            </w:r>
            <w:r>
              <w:rPr>
                <w:spacing w:val="16"/>
              </w:rPr>
              <w:t xml:space="preserve"> </w:t>
            </w:r>
            <w:r>
              <w:t>соответствии</w:t>
            </w:r>
            <w:r>
              <w:rPr>
                <w:spacing w:val="19"/>
              </w:rPr>
              <w:t xml:space="preserve"> </w:t>
            </w:r>
            <w:r>
              <w:rPr>
                <w:spacing w:val="-10"/>
              </w:rPr>
              <w:t>с</w:t>
            </w:r>
          </w:p>
          <w:p w:rsidR="00343CC4" w:rsidRDefault="00487E66">
            <w:pPr>
              <w:pStyle w:val="TableParagraph"/>
              <w:spacing w:line="240" w:lineRule="exact"/>
              <w:ind w:left="108"/>
            </w:pPr>
            <w:r>
              <w:t>возрастом</w:t>
            </w:r>
            <w:r>
              <w:rPr>
                <w:spacing w:val="-2"/>
              </w:rPr>
              <w:t xml:space="preserve"> обучающихся.</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49"/>
          <w:footerReference w:type="default" r:id="rId450"/>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1518"/>
        </w:trPr>
        <w:tc>
          <w:tcPr>
            <w:tcW w:w="674" w:type="dxa"/>
          </w:tcPr>
          <w:p w:rsidR="00343CC4" w:rsidRDefault="00487E66">
            <w:pPr>
              <w:pStyle w:val="TableParagraph"/>
              <w:spacing w:line="249" w:lineRule="exact"/>
              <w:ind w:left="107"/>
            </w:pPr>
            <w:r>
              <w:rPr>
                <w:spacing w:val="-5"/>
              </w:rPr>
              <w:t>53</w:t>
            </w:r>
          </w:p>
        </w:tc>
        <w:tc>
          <w:tcPr>
            <w:tcW w:w="4850" w:type="dxa"/>
          </w:tcPr>
          <w:p w:rsidR="00343CC4" w:rsidRDefault="00343CC4">
            <w:pPr>
              <w:pStyle w:val="TableParagraph"/>
            </w:pPr>
          </w:p>
          <w:p w:rsidR="00343CC4" w:rsidRDefault="00343CC4">
            <w:pPr>
              <w:pStyle w:val="TableParagraph"/>
              <w:spacing w:before="121"/>
            </w:pPr>
          </w:p>
          <w:p w:rsidR="00343CC4" w:rsidRDefault="00487E66">
            <w:pPr>
              <w:pStyle w:val="TableParagraph"/>
              <w:ind w:left="110"/>
            </w:pPr>
            <w:r>
              <w:t>Канат для</w:t>
            </w:r>
            <w:r>
              <w:rPr>
                <w:spacing w:val="-2"/>
              </w:rPr>
              <w:t xml:space="preserve"> лазанья</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ind w:left="108"/>
            </w:pPr>
            <w:r>
              <w:t>Длина – 6,5м, диаметр</w:t>
            </w:r>
            <w:r>
              <w:rPr>
                <w:spacing w:val="-1"/>
              </w:rPr>
              <w:t xml:space="preserve"> </w:t>
            </w:r>
            <w:r>
              <w:t>– 40 мм,</w:t>
            </w:r>
            <w:r>
              <w:rPr>
                <w:spacing w:val="-10"/>
              </w:rPr>
              <w:t xml:space="preserve"> </w:t>
            </w:r>
            <w:r>
              <w:t>цвет</w:t>
            </w:r>
            <w:r>
              <w:rPr>
                <w:spacing w:val="-9"/>
              </w:rPr>
              <w:t xml:space="preserve"> </w:t>
            </w:r>
            <w:r>
              <w:t>–</w:t>
            </w:r>
            <w:r>
              <w:rPr>
                <w:spacing w:val="-9"/>
              </w:rPr>
              <w:t xml:space="preserve"> </w:t>
            </w:r>
            <w:r>
              <w:t>белый,</w:t>
            </w:r>
            <w:r>
              <w:rPr>
                <w:spacing w:val="-9"/>
              </w:rPr>
              <w:t xml:space="preserve"> </w:t>
            </w:r>
            <w:r>
              <w:t>материал изготовления – хлопчато- бумажная пряжа.</w:t>
            </w:r>
          </w:p>
          <w:p w:rsidR="00343CC4" w:rsidRDefault="00487E66">
            <w:pPr>
              <w:pStyle w:val="TableParagraph"/>
              <w:spacing w:line="254" w:lineRule="exact"/>
              <w:ind w:left="108" w:right="314"/>
            </w:pPr>
            <w:r>
              <w:t>Крепление</w:t>
            </w:r>
            <w:r>
              <w:rPr>
                <w:spacing w:val="-14"/>
              </w:rPr>
              <w:t xml:space="preserve"> </w:t>
            </w:r>
            <w:r>
              <w:t>-</w:t>
            </w:r>
            <w:r>
              <w:rPr>
                <w:spacing w:val="-14"/>
              </w:rPr>
              <w:t xml:space="preserve"> </w:t>
            </w:r>
            <w:r>
              <w:t xml:space="preserve">стальная </w:t>
            </w:r>
            <w:r>
              <w:rPr>
                <w:spacing w:val="-2"/>
              </w:rPr>
              <w:t>петля.</w:t>
            </w:r>
          </w:p>
        </w:tc>
        <w:tc>
          <w:tcPr>
            <w:tcW w:w="2625" w:type="dxa"/>
            <w:vMerge w:val="restart"/>
          </w:tcPr>
          <w:p w:rsidR="00343CC4" w:rsidRDefault="00343CC4">
            <w:pPr>
              <w:pStyle w:val="TableParagraph"/>
            </w:pPr>
          </w:p>
        </w:tc>
      </w:tr>
      <w:tr w:rsidR="00343CC4">
        <w:trPr>
          <w:trHeight w:val="1769"/>
        </w:trPr>
        <w:tc>
          <w:tcPr>
            <w:tcW w:w="674" w:type="dxa"/>
          </w:tcPr>
          <w:p w:rsidR="00343CC4" w:rsidRDefault="00487E66">
            <w:pPr>
              <w:pStyle w:val="TableParagraph"/>
              <w:spacing w:line="246" w:lineRule="exact"/>
              <w:ind w:left="107"/>
            </w:pPr>
            <w:r>
              <w:rPr>
                <w:spacing w:val="-5"/>
              </w:rPr>
              <w:t>54</w:t>
            </w:r>
          </w:p>
        </w:tc>
        <w:tc>
          <w:tcPr>
            <w:tcW w:w="4850" w:type="dxa"/>
          </w:tcPr>
          <w:p w:rsidR="00343CC4" w:rsidRDefault="00343CC4">
            <w:pPr>
              <w:pStyle w:val="TableParagraph"/>
            </w:pPr>
          </w:p>
          <w:p w:rsidR="00343CC4" w:rsidRDefault="00343CC4">
            <w:pPr>
              <w:pStyle w:val="TableParagraph"/>
              <w:spacing w:before="245"/>
            </w:pPr>
          </w:p>
          <w:p w:rsidR="00343CC4" w:rsidRDefault="00487E66">
            <w:pPr>
              <w:pStyle w:val="TableParagraph"/>
              <w:ind w:left="110"/>
            </w:pPr>
            <w:r>
              <w:t>Канат для</w:t>
            </w:r>
            <w:r>
              <w:rPr>
                <w:spacing w:val="-2"/>
              </w:rPr>
              <w:t xml:space="preserve"> перетягивания</w:t>
            </w:r>
          </w:p>
        </w:tc>
        <w:tc>
          <w:tcPr>
            <w:tcW w:w="1843" w:type="dxa"/>
          </w:tcPr>
          <w:p w:rsidR="00343CC4" w:rsidRDefault="00343CC4">
            <w:pPr>
              <w:pStyle w:val="TableParagraph"/>
            </w:pPr>
          </w:p>
        </w:tc>
        <w:tc>
          <w:tcPr>
            <w:tcW w:w="2551" w:type="dxa"/>
          </w:tcPr>
          <w:p w:rsidR="00343CC4" w:rsidRDefault="00487E66">
            <w:pPr>
              <w:pStyle w:val="TableParagraph"/>
              <w:spacing w:line="246" w:lineRule="exact"/>
              <w:ind w:left="108"/>
            </w:pPr>
            <w:r>
              <w:rPr>
                <w:spacing w:val="-2"/>
              </w:rPr>
              <w:t>специализированное</w:t>
            </w:r>
          </w:p>
        </w:tc>
        <w:tc>
          <w:tcPr>
            <w:tcW w:w="2834" w:type="dxa"/>
          </w:tcPr>
          <w:p w:rsidR="00343CC4" w:rsidRDefault="00487E66">
            <w:pPr>
              <w:pStyle w:val="TableParagraph"/>
              <w:ind w:left="108" w:right="164"/>
            </w:pPr>
            <w:r>
              <w:t>Длина</w:t>
            </w:r>
            <w:r>
              <w:rPr>
                <w:spacing w:val="-6"/>
              </w:rPr>
              <w:t xml:space="preserve"> </w:t>
            </w:r>
            <w:r>
              <w:t>–</w:t>
            </w:r>
            <w:r>
              <w:rPr>
                <w:spacing w:val="-6"/>
              </w:rPr>
              <w:t xml:space="preserve"> </w:t>
            </w:r>
            <w:r>
              <w:t>12</w:t>
            </w:r>
            <w:r>
              <w:rPr>
                <w:spacing w:val="-6"/>
              </w:rPr>
              <w:t xml:space="preserve"> </w:t>
            </w:r>
            <w:r>
              <w:t>м,</w:t>
            </w:r>
            <w:r>
              <w:rPr>
                <w:spacing w:val="-6"/>
              </w:rPr>
              <w:t xml:space="preserve"> </w:t>
            </w:r>
            <w:r>
              <w:t>диаметр</w:t>
            </w:r>
            <w:r>
              <w:rPr>
                <w:spacing w:val="-7"/>
              </w:rPr>
              <w:t xml:space="preserve"> </w:t>
            </w:r>
            <w:r>
              <w:t>–</w:t>
            </w:r>
            <w:r>
              <w:rPr>
                <w:spacing w:val="-6"/>
              </w:rPr>
              <w:t xml:space="preserve"> </w:t>
            </w:r>
            <w:r>
              <w:t>40 мм. Изготовлен из хлопчатобумажной пряжи с разметочной полосой посередине. На концах каната закреплены</w:t>
            </w:r>
          </w:p>
          <w:p w:rsidR="00343CC4" w:rsidRDefault="00487E66">
            <w:pPr>
              <w:pStyle w:val="TableParagraph"/>
              <w:spacing w:line="238" w:lineRule="exact"/>
              <w:ind w:left="108"/>
            </w:pPr>
            <w:r>
              <w:t>декоративные</w:t>
            </w:r>
            <w:r>
              <w:rPr>
                <w:spacing w:val="-7"/>
              </w:rPr>
              <w:t xml:space="preserve"> </w:t>
            </w:r>
            <w:r>
              <w:rPr>
                <w:spacing w:val="-2"/>
              </w:rPr>
              <w:t>чехлы.</w:t>
            </w:r>
          </w:p>
        </w:tc>
        <w:tc>
          <w:tcPr>
            <w:tcW w:w="2625" w:type="dxa"/>
            <w:vMerge/>
            <w:tcBorders>
              <w:top w:val="nil"/>
            </w:tcBorders>
          </w:tcPr>
          <w:p w:rsidR="00343CC4" w:rsidRDefault="00343CC4">
            <w:pPr>
              <w:rPr>
                <w:sz w:val="2"/>
                <w:szCs w:val="2"/>
              </w:rPr>
            </w:pPr>
          </w:p>
        </w:tc>
      </w:tr>
      <w:tr w:rsidR="00343CC4">
        <w:trPr>
          <w:trHeight w:val="1012"/>
        </w:trPr>
        <w:tc>
          <w:tcPr>
            <w:tcW w:w="674" w:type="dxa"/>
          </w:tcPr>
          <w:p w:rsidR="00343CC4" w:rsidRDefault="00487E66">
            <w:pPr>
              <w:pStyle w:val="TableParagraph"/>
              <w:spacing w:line="247" w:lineRule="exact"/>
              <w:ind w:left="107"/>
            </w:pPr>
            <w:r>
              <w:rPr>
                <w:spacing w:val="-5"/>
              </w:rPr>
              <w:t>55</w:t>
            </w:r>
          </w:p>
        </w:tc>
        <w:tc>
          <w:tcPr>
            <w:tcW w:w="4850" w:type="dxa"/>
          </w:tcPr>
          <w:p w:rsidR="00343CC4" w:rsidRDefault="00343CC4">
            <w:pPr>
              <w:pStyle w:val="TableParagraph"/>
              <w:spacing w:before="119"/>
            </w:pPr>
          </w:p>
          <w:p w:rsidR="00343CC4" w:rsidRDefault="00487E66">
            <w:pPr>
              <w:pStyle w:val="TableParagraph"/>
              <w:ind w:left="110"/>
            </w:pPr>
            <w:r>
              <w:t>Кирпич</w:t>
            </w:r>
            <w:r>
              <w:rPr>
                <w:spacing w:val="-4"/>
              </w:rPr>
              <w:t xml:space="preserve"> </w:t>
            </w:r>
            <w:r>
              <w:t>(основание</w:t>
            </w:r>
            <w:r>
              <w:rPr>
                <w:spacing w:val="-5"/>
              </w:rPr>
              <w:t xml:space="preserve"> </w:t>
            </w:r>
            <w:r>
              <w:t>для</w:t>
            </w:r>
            <w:r>
              <w:rPr>
                <w:spacing w:val="-2"/>
              </w:rPr>
              <w:t xml:space="preserve"> </w:t>
            </w:r>
            <w:r>
              <w:t>палок</w:t>
            </w:r>
            <w:r>
              <w:rPr>
                <w:spacing w:val="-1"/>
              </w:rPr>
              <w:t xml:space="preserve"> </w:t>
            </w:r>
            <w:r>
              <w:t>и</w:t>
            </w:r>
            <w:r>
              <w:rPr>
                <w:spacing w:val="-2"/>
              </w:rPr>
              <w:t xml:space="preserve"> обручей)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 xml:space="preserve">Материал - </w:t>
            </w:r>
            <w:r>
              <w:rPr>
                <w:spacing w:val="-2"/>
              </w:rPr>
              <w:t>высококачественный, ударопрочный,</w:t>
            </w:r>
          </w:p>
          <w:p w:rsidR="00343CC4" w:rsidRDefault="00487E66">
            <w:pPr>
              <w:pStyle w:val="TableParagraph"/>
              <w:spacing w:line="240" w:lineRule="exact"/>
              <w:ind w:left="108"/>
            </w:pPr>
            <w:r>
              <w:t>нетоксичный</w:t>
            </w:r>
            <w:r>
              <w:rPr>
                <w:spacing w:val="44"/>
              </w:rPr>
              <w:t xml:space="preserve"> </w:t>
            </w:r>
            <w:r>
              <w:rPr>
                <w:spacing w:val="-2"/>
              </w:rPr>
              <w:t>пластик</w:t>
            </w:r>
          </w:p>
        </w:tc>
        <w:tc>
          <w:tcPr>
            <w:tcW w:w="2625" w:type="dxa"/>
            <w:vMerge/>
            <w:tcBorders>
              <w:top w:val="nil"/>
            </w:tcBorders>
          </w:tcPr>
          <w:p w:rsidR="00343CC4" w:rsidRDefault="00343CC4">
            <w:pPr>
              <w:rPr>
                <w:sz w:val="2"/>
                <w:szCs w:val="2"/>
              </w:rPr>
            </w:pPr>
          </w:p>
        </w:tc>
      </w:tr>
      <w:tr w:rsidR="00343CC4">
        <w:trPr>
          <w:trHeight w:val="1516"/>
        </w:trPr>
        <w:tc>
          <w:tcPr>
            <w:tcW w:w="674" w:type="dxa"/>
          </w:tcPr>
          <w:p w:rsidR="00343CC4" w:rsidRDefault="00487E66">
            <w:pPr>
              <w:pStyle w:val="TableParagraph"/>
              <w:spacing w:line="246" w:lineRule="exact"/>
              <w:ind w:left="107"/>
            </w:pPr>
            <w:r>
              <w:rPr>
                <w:spacing w:val="-5"/>
              </w:rPr>
              <w:t>56</w:t>
            </w:r>
          </w:p>
        </w:tc>
        <w:tc>
          <w:tcPr>
            <w:tcW w:w="4850" w:type="dxa"/>
          </w:tcPr>
          <w:p w:rsidR="00343CC4" w:rsidRDefault="00343CC4">
            <w:pPr>
              <w:pStyle w:val="TableParagraph"/>
            </w:pPr>
          </w:p>
          <w:p w:rsidR="00343CC4" w:rsidRDefault="00343CC4">
            <w:pPr>
              <w:pStyle w:val="TableParagraph"/>
              <w:spacing w:before="118"/>
            </w:pPr>
          </w:p>
          <w:p w:rsidR="00343CC4" w:rsidRDefault="00487E66">
            <w:pPr>
              <w:pStyle w:val="TableParagraph"/>
              <w:spacing w:before="1"/>
              <w:ind w:left="110"/>
            </w:pPr>
            <w:r>
              <w:rPr>
                <w:spacing w:val="-2"/>
              </w:rPr>
              <w:t>Конус</w:t>
            </w:r>
          </w:p>
        </w:tc>
        <w:tc>
          <w:tcPr>
            <w:tcW w:w="1843" w:type="dxa"/>
          </w:tcPr>
          <w:p w:rsidR="00343CC4" w:rsidRDefault="00343CC4">
            <w:pPr>
              <w:pStyle w:val="TableParagraph"/>
            </w:pPr>
          </w:p>
        </w:tc>
        <w:tc>
          <w:tcPr>
            <w:tcW w:w="2551" w:type="dxa"/>
          </w:tcPr>
          <w:p w:rsidR="00343CC4" w:rsidRDefault="00487E66">
            <w:pPr>
              <w:pStyle w:val="TableParagraph"/>
              <w:spacing w:line="246" w:lineRule="exact"/>
              <w:ind w:left="108"/>
            </w:pPr>
            <w:r>
              <w:rPr>
                <w:spacing w:val="-2"/>
              </w:rPr>
              <w:t>специализированное</w:t>
            </w:r>
          </w:p>
        </w:tc>
        <w:tc>
          <w:tcPr>
            <w:tcW w:w="2834" w:type="dxa"/>
          </w:tcPr>
          <w:p w:rsidR="00343CC4" w:rsidRDefault="00487E66">
            <w:pPr>
              <w:pStyle w:val="TableParagraph"/>
              <w:tabs>
                <w:tab w:val="left" w:pos="1951"/>
                <w:tab w:val="left" w:pos="2405"/>
              </w:tabs>
              <w:ind w:left="108" w:right="92"/>
              <w:jc w:val="both"/>
            </w:pPr>
            <w:r>
              <w:t xml:space="preserve">Широко используется для </w:t>
            </w:r>
            <w:r>
              <w:rPr>
                <w:spacing w:val="-2"/>
              </w:rPr>
              <w:t>проведения</w:t>
            </w:r>
            <w:r>
              <w:tab/>
            </w:r>
            <w:r>
              <w:rPr>
                <w:spacing w:val="-2"/>
              </w:rPr>
              <w:t xml:space="preserve">эстафет. </w:t>
            </w:r>
            <w:r>
              <w:t xml:space="preserve">Высота – от 30 см и выше. Изготовлен из мягкого </w:t>
            </w:r>
            <w:r>
              <w:rPr>
                <w:spacing w:val="-2"/>
              </w:rPr>
              <w:t>материала</w:t>
            </w:r>
            <w:r>
              <w:tab/>
            </w:r>
            <w:r>
              <w:tab/>
            </w:r>
            <w:r>
              <w:rPr>
                <w:spacing w:val="-5"/>
              </w:rPr>
              <w:t>для</w:t>
            </w:r>
          </w:p>
          <w:p w:rsidR="00343CC4" w:rsidRDefault="00487E66">
            <w:pPr>
              <w:pStyle w:val="TableParagraph"/>
              <w:spacing w:line="238" w:lineRule="exact"/>
              <w:ind w:left="108"/>
              <w:jc w:val="both"/>
            </w:pPr>
            <w:r>
              <w:t>предупреждения</w:t>
            </w:r>
            <w:r>
              <w:rPr>
                <w:spacing w:val="-13"/>
              </w:rPr>
              <w:t xml:space="preserve"> </w:t>
            </w:r>
            <w:r>
              <w:rPr>
                <w:spacing w:val="-2"/>
              </w:rPr>
              <w:t>травм</w:t>
            </w:r>
          </w:p>
        </w:tc>
        <w:tc>
          <w:tcPr>
            <w:tcW w:w="2625" w:type="dxa"/>
            <w:vMerge/>
            <w:tcBorders>
              <w:top w:val="nil"/>
            </w:tcBorders>
          </w:tcPr>
          <w:p w:rsidR="00343CC4" w:rsidRDefault="00343CC4">
            <w:pPr>
              <w:rPr>
                <w:sz w:val="2"/>
                <w:szCs w:val="2"/>
              </w:rPr>
            </w:pPr>
          </w:p>
        </w:tc>
      </w:tr>
      <w:tr w:rsidR="00343CC4">
        <w:trPr>
          <w:trHeight w:val="760"/>
        </w:trPr>
        <w:tc>
          <w:tcPr>
            <w:tcW w:w="674" w:type="dxa"/>
          </w:tcPr>
          <w:p w:rsidR="00343CC4" w:rsidRDefault="00487E66">
            <w:pPr>
              <w:pStyle w:val="TableParagraph"/>
              <w:spacing w:line="249" w:lineRule="exact"/>
              <w:ind w:left="107"/>
            </w:pPr>
            <w:r>
              <w:rPr>
                <w:spacing w:val="-5"/>
              </w:rPr>
              <w:t>57</w:t>
            </w:r>
          </w:p>
        </w:tc>
        <w:tc>
          <w:tcPr>
            <w:tcW w:w="4850" w:type="dxa"/>
          </w:tcPr>
          <w:p w:rsidR="00343CC4" w:rsidRDefault="00487E66">
            <w:pPr>
              <w:pStyle w:val="TableParagraph"/>
              <w:spacing w:before="248"/>
              <w:ind w:left="110"/>
            </w:pPr>
            <w:r>
              <w:t>Коврик</w:t>
            </w:r>
            <w:r>
              <w:rPr>
                <w:spacing w:val="-4"/>
              </w:rPr>
              <w:t xml:space="preserve"> </w:t>
            </w:r>
            <w:r>
              <w:rPr>
                <w:spacing w:val="-2"/>
              </w:rPr>
              <w:t>индивидуальный</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spacing w:line="248" w:lineRule="exact"/>
              <w:ind w:left="108"/>
            </w:pPr>
            <w:r>
              <w:t>Размеры –</w:t>
            </w:r>
            <w:r>
              <w:rPr>
                <w:spacing w:val="-1"/>
              </w:rPr>
              <w:t xml:space="preserve"> </w:t>
            </w:r>
            <w:r>
              <w:rPr>
                <w:spacing w:val="-2"/>
              </w:rPr>
              <w:t>120x60см,</w:t>
            </w:r>
          </w:p>
          <w:p w:rsidR="00343CC4" w:rsidRDefault="00487E66">
            <w:pPr>
              <w:pStyle w:val="TableParagraph"/>
              <w:spacing w:line="252" w:lineRule="exact"/>
              <w:ind w:left="108"/>
            </w:pPr>
            <w:r>
              <w:t>180x60см,</w:t>
            </w:r>
            <w:r>
              <w:rPr>
                <w:spacing w:val="-11"/>
              </w:rPr>
              <w:t xml:space="preserve"> </w:t>
            </w:r>
            <w:r>
              <w:t>170x60</w:t>
            </w:r>
            <w:r>
              <w:rPr>
                <w:spacing w:val="-11"/>
              </w:rPr>
              <w:t xml:space="preserve"> </w:t>
            </w:r>
            <w:r>
              <w:t>см</w:t>
            </w:r>
            <w:r>
              <w:rPr>
                <w:spacing w:val="-8"/>
              </w:rPr>
              <w:t xml:space="preserve"> </w:t>
            </w:r>
            <w:r>
              <w:t>и</w:t>
            </w:r>
            <w:r>
              <w:rPr>
                <w:spacing w:val="-8"/>
              </w:rPr>
              <w:t xml:space="preserve"> </w:t>
            </w:r>
            <w:r>
              <w:t>т.д., толщина – от 0,2 см.</w:t>
            </w:r>
          </w:p>
        </w:tc>
        <w:tc>
          <w:tcPr>
            <w:tcW w:w="2625" w:type="dxa"/>
            <w:vMerge/>
            <w:tcBorders>
              <w:top w:val="nil"/>
            </w:tcBorders>
          </w:tcPr>
          <w:p w:rsidR="00343CC4" w:rsidRDefault="00343CC4">
            <w:pPr>
              <w:rPr>
                <w:sz w:val="2"/>
                <w:szCs w:val="2"/>
              </w:rPr>
            </w:pPr>
          </w:p>
        </w:tc>
      </w:tr>
      <w:tr w:rsidR="00343CC4">
        <w:trPr>
          <w:trHeight w:val="758"/>
        </w:trPr>
        <w:tc>
          <w:tcPr>
            <w:tcW w:w="674" w:type="dxa"/>
          </w:tcPr>
          <w:p w:rsidR="00343CC4" w:rsidRDefault="00487E66">
            <w:pPr>
              <w:pStyle w:val="TableParagraph"/>
              <w:spacing w:line="247" w:lineRule="exact"/>
              <w:ind w:left="107"/>
            </w:pPr>
            <w:r>
              <w:rPr>
                <w:spacing w:val="-5"/>
              </w:rPr>
              <w:t>58</w:t>
            </w:r>
          </w:p>
        </w:tc>
        <w:tc>
          <w:tcPr>
            <w:tcW w:w="4850" w:type="dxa"/>
          </w:tcPr>
          <w:p w:rsidR="00343CC4" w:rsidRDefault="00487E66">
            <w:pPr>
              <w:pStyle w:val="TableParagraph"/>
              <w:spacing w:before="245"/>
              <w:ind w:left="110"/>
            </w:pPr>
            <w:r>
              <w:t>Коврик</w:t>
            </w:r>
            <w:r>
              <w:rPr>
                <w:spacing w:val="-5"/>
              </w:rPr>
              <w:t xml:space="preserve"> </w:t>
            </w:r>
            <w:r>
              <w:t>прыжковый</w:t>
            </w:r>
            <w:r>
              <w:rPr>
                <w:spacing w:val="-8"/>
              </w:rPr>
              <w:t xml:space="preserve"> </w:t>
            </w:r>
            <w:r>
              <w:rPr>
                <w:spacing w:val="-2"/>
              </w:rPr>
              <w:t>крестообразный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366"/>
            </w:pPr>
            <w:r>
              <w:t>Синтетический коврик крестообразный</w:t>
            </w:r>
            <w:r>
              <w:rPr>
                <w:spacing w:val="-14"/>
              </w:rPr>
              <w:t xml:space="preserve"> </w:t>
            </w:r>
            <w:r>
              <w:t>120x120</w:t>
            </w:r>
          </w:p>
          <w:p w:rsidR="00343CC4" w:rsidRDefault="00487E66">
            <w:pPr>
              <w:pStyle w:val="TableParagraph"/>
              <w:spacing w:line="238" w:lineRule="exact"/>
              <w:ind w:left="108"/>
            </w:pPr>
            <w:r>
              <w:t>см,</w:t>
            </w:r>
            <w:r>
              <w:rPr>
                <w:spacing w:val="-3"/>
              </w:rPr>
              <w:t xml:space="preserve"> </w:t>
            </w:r>
            <w:r>
              <w:t>толщиной</w:t>
            </w:r>
            <w:r>
              <w:rPr>
                <w:spacing w:val="-4"/>
              </w:rPr>
              <w:t xml:space="preserve"> </w:t>
            </w:r>
            <w:r>
              <w:t>1</w:t>
            </w:r>
            <w:r>
              <w:rPr>
                <w:spacing w:val="-5"/>
              </w:rPr>
              <w:t xml:space="preserve"> см</w:t>
            </w:r>
          </w:p>
        </w:tc>
        <w:tc>
          <w:tcPr>
            <w:tcW w:w="2625" w:type="dxa"/>
            <w:vMerge/>
            <w:tcBorders>
              <w:top w:val="nil"/>
            </w:tcBorders>
          </w:tcPr>
          <w:p w:rsidR="00343CC4" w:rsidRDefault="00343CC4">
            <w:pPr>
              <w:rPr>
                <w:sz w:val="2"/>
                <w:szCs w:val="2"/>
              </w:rPr>
            </w:pPr>
          </w:p>
        </w:tc>
      </w:tr>
      <w:tr w:rsidR="00343CC4">
        <w:trPr>
          <w:trHeight w:val="1012"/>
        </w:trPr>
        <w:tc>
          <w:tcPr>
            <w:tcW w:w="674" w:type="dxa"/>
          </w:tcPr>
          <w:p w:rsidR="00343CC4" w:rsidRDefault="00487E66">
            <w:pPr>
              <w:pStyle w:val="TableParagraph"/>
              <w:spacing w:line="247" w:lineRule="exact"/>
              <w:ind w:left="107"/>
            </w:pPr>
            <w:r>
              <w:rPr>
                <w:spacing w:val="-5"/>
              </w:rPr>
              <w:t>59</w:t>
            </w:r>
          </w:p>
        </w:tc>
        <w:tc>
          <w:tcPr>
            <w:tcW w:w="4850" w:type="dxa"/>
          </w:tcPr>
          <w:p w:rsidR="00343CC4" w:rsidRDefault="00343CC4">
            <w:pPr>
              <w:pStyle w:val="TableParagraph"/>
              <w:spacing w:before="119"/>
            </w:pPr>
          </w:p>
          <w:p w:rsidR="00343CC4" w:rsidRDefault="00487E66">
            <w:pPr>
              <w:pStyle w:val="TableParagraph"/>
              <w:ind w:left="110"/>
            </w:pPr>
            <w:r>
              <w:t xml:space="preserve">Мат </w:t>
            </w:r>
            <w:r>
              <w:rPr>
                <w:spacing w:val="-2"/>
              </w:rPr>
              <w:t>спортивный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Размер – 1,4x2x0,4 м, наполнение – поролон, плотность</w:t>
            </w:r>
            <w:r>
              <w:rPr>
                <w:spacing w:val="-11"/>
              </w:rPr>
              <w:t xml:space="preserve"> </w:t>
            </w:r>
            <w:r>
              <w:t>19</w:t>
            </w:r>
            <w:r>
              <w:rPr>
                <w:spacing w:val="-14"/>
              </w:rPr>
              <w:t xml:space="preserve"> </w:t>
            </w:r>
            <w:r>
              <w:t>кг/м</w:t>
            </w:r>
            <w:r>
              <w:rPr>
                <w:vertAlign w:val="superscript"/>
              </w:rPr>
              <w:t>2</w:t>
            </w:r>
            <w:r>
              <w:t>.</w:t>
            </w:r>
            <w:r>
              <w:rPr>
                <w:spacing w:val="-11"/>
              </w:rPr>
              <w:t xml:space="preserve"> </w:t>
            </w:r>
            <w:r>
              <w:t>Чехол</w:t>
            </w:r>
          </w:p>
          <w:p w:rsidR="00343CC4" w:rsidRDefault="00487E66">
            <w:pPr>
              <w:pStyle w:val="TableParagraph"/>
              <w:spacing w:line="238" w:lineRule="exact"/>
              <w:ind w:left="108"/>
            </w:pPr>
            <w:r>
              <w:t>из</w:t>
            </w:r>
            <w:r>
              <w:rPr>
                <w:spacing w:val="-5"/>
              </w:rPr>
              <w:t xml:space="preserve"> </w:t>
            </w:r>
            <w:r>
              <w:t>плотной</w:t>
            </w:r>
            <w:r>
              <w:rPr>
                <w:spacing w:val="-4"/>
              </w:rPr>
              <w:t xml:space="preserve"> </w:t>
            </w:r>
            <w:r>
              <w:t>х/б</w:t>
            </w:r>
            <w:r>
              <w:rPr>
                <w:spacing w:val="-3"/>
              </w:rPr>
              <w:t xml:space="preserve"> </w:t>
            </w:r>
            <w:r>
              <w:t>ткани</w:t>
            </w:r>
            <w:r>
              <w:rPr>
                <w:spacing w:val="-5"/>
              </w:rPr>
              <w:t xml:space="preserve"> </w:t>
            </w:r>
            <w:r>
              <w:t>(тип</w:t>
            </w:r>
            <w:r>
              <w:rPr>
                <w:spacing w:val="-4"/>
              </w:rPr>
              <w:t xml:space="preserve"> </w:t>
            </w:r>
            <w:r>
              <w:rPr>
                <w:spacing w:val="-10"/>
              </w:rPr>
              <w:t>–</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51"/>
          <w:footerReference w:type="default" r:id="rId452"/>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253"/>
        </w:trPr>
        <w:tc>
          <w:tcPr>
            <w:tcW w:w="674" w:type="dxa"/>
          </w:tcPr>
          <w:p w:rsidR="00343CC4" w:rsidRDefault="00343CC4">
            <w:pPr>
              <w:pStyle w:val="TableParagraph"/>
              <w:rPr>
                <w:sz w:val="18"/>
              </w:rPr>
            </w:pPr>
          </w:p>
        </w:tc>
        <w:tc>
          <w:tcPr>
            <w:tcW w:w="4850" w:type="dxa"/>
          </w:tcPr>
          <w:p w:rsidR="00343CC4" w:rsidRDefault="00343CC4">
            <w:pPr>
              <w:pStyle w:val="TableParagraph"/>
              <w:rPr>
                <w:sz w:val="18"/>
              </w:rPr>
            </w:pPr>
          </w:p>
        </w:tc>
        <w:tc>
          <w:tcPr>
            <w:tcW w:w="1843" w:type="dxa"/>
          </w:tcPr>
          <w:p w:rsidR="00343CC4" w:rsidRDefault="00343CC4">
            <w:pPr>
              <w:pStyle w:val="TableParagraph"/>
              <w:rPr>
                <w:sz w:val="18"/>
              </w:rPr>
            </w:pPr>
          </w:p>
        </w:tc>
        <w:tc>
          <w:tcPr>
            <w:tcW w:w="2551" w:type="dxa"/>
          </w:tcPr>
          <w:p w:rsidR="00343CC4" w:rsidRDefault="00343CC4">
            <w:pPr>
              <w:pStyle w:val="TableParagraph"/>
              <w:rPr>
                <w:sz w:val="18"/>
              </w:rPr>
            </w:pPr>
          </w:p>
        </w:tc>
        <w:tc>
          <w:tcPr>
            <w:tcW w:w="2834" w:type="dxa"/>
          </w:tcPr>
          <w:p w:rsidR="00343CC4" w:rsidRDefault="00487E66">
            <w:pPr>
              <w:pStyle w:val="TableParagraph"/>
              <w:spacing w:line="234" w:lineRule="exact"/>
              <w:ind w:left="108"/>
            </w:pPr>
            <w:r>
              <w:rPr>
                <w:spacing w:val="-2"/>
              </w:rPr>
              <w:t>брезент)</w:t>
            </w:r>
          </w:p>
        </w:tc>
        <w:tc>
          <w:tcPr>
            <w:tcW w:w="2625" w:type="dxa"/>
            <w:vMerge w:val="restart"/>
          </w:tcPr>
          <w:p w:rsidR="00343CC4" w:rsidRDefault="00343CC4">
            <w:pPr>
              <w:pStyle w:val="TableParagraph"/>
            </w:pPr>
          </w:p>
        </w:tc>
      </w:tr>
      <w:tr w:rsidR="00343CC4">
        <w:trPr>
          <w:trHeight w:val="758"/>
        </w:trPr>
        <w:tc>
          <w:tcPr>
            <w:tcW w:w="674" w:type="dxa"/>
          </w:tcPr>
          <w:p w:rsidR="00343CC4" w:rsidRDefault="00487E66">
            <w:pPr>
              <w:pStyle w:val="TableParagraph"/>
              <w:spacing w:line="247" w:lineRule="exact"/>
              <w:ind w:left="107"/>
            </w:pPr>
            <w:r>
              <w:rPr>
                <w:spacing w:val="-5"/>
              </w:rPr>
              <w:t>60</w:t>
            </w:r>
          </w:p>
        </w:tc>
        <w:tc>
          <w:tcPr>
            <w:tcW w:w="4850" w:type="dxa"/>
          </w:tcPr>
          <w:p w:rsidR="00343CC4" w:rsidRDefault="00487E66">
            <w:pPr>
              <w:pStyle w:val="TableParagraph"/>
              <w:spacing w:before="248"/>
              <w:ind w:left="110"/>
            </w:pPr>
            <w:r>
              <w:t>Мяч</w:t>
            </w:r>
            <w:r>
              <w:rPr>
                <w:spacing w:val="-4"/>
              </w:rPr>
              <w:t xml:space="preserve"> </w:t>
            </w:r>
            <w:r>
              <w:t>набивной</w:t>
            </w:r>
            <w:r>
              <w:rPr>
                <w:spacing w:val="-4"/>
              </w:rPr>
              <w:t xml:space="preserve"> </w:t>
            </w:r>
            <w:r>
              <w:t>(медицинбол)</w:t>
            </w:r>
            <w:r>
              <w:rPr>
                <w:spacing w:val="-4"/>
              </w:rPr>
              <w:t xml:space="preserve"> </w:t>
            </w:r>
            <w:r>
              <w:t>(1;</w:t>
            </w:r>
            <w:r>
              <w:rPr>
                <w:spacing w:val="-3"/>
              </w:rPr>
              <w:t xml:space="preserve"> </w:t>
            </w:r>
            <w:r>
              <w:t>2;</w:t>
            </w:r>
            <w:r>
              <w:rPr>
                <w:spacing w:val="-4"/>
              </w:rPr>
              <w:t xml:space="preserve"> </w:t>
            </w:r>
            <w:r>
              <w:t>3</w:t>
            </w:r>
            <w:r>
              <w:rPr>
                <w:spacing w:val="-5"/>
              </w:rPr>
              <w:t xml:space="preserve"> кг)</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7" w:lineRule="exact"/>
              <w:ind w:left="108"/>
            </w:pPr>
            <w:r>
              <w:t>Диаметр</w:t>
            </w:r>
            <w:r>
              <w:rPr>
                <w:spacing w:val="-2"/>
              </w:rPr>
              <w:t xml:space="preserve"> </w:t>
            </w:r>
            <w:r>
              <w:t>19,5</w:t>
            </w:r>
            <w:r>
              <w:rPr>
                <w:spacing w:val="-1"/>
              </w:rPr>
              <w:t xml:space="preserve"> </w:t>
            </w:r>
            <w:r>
              <w:rPr>
                <w:spacing w:val="-5"/>
              </w:rPr>
              <w:t>см.</w:t>
            </w:r>
          </w:p>
          <w:p w:rsidR="00343CC4" w:rsidRDefault="00487E66">
            <w:pPr>
              <w:pStyle w:val="TableParagraph"/>
              <w:spacing w:line="252" w:lineRule="exact"/>
              <w:ind w:left="108" w:right="239"/>
            </w:pPr>
            <w:r>
              <w:t>Поверхность (покрышка) из</w:t>
            </w:r>
            <w:r>
              <w:rPr>
                <w:spacing w:val="-14"/>
              </w:rPr>
              <w:t xml:space="preserve"> </w:t>
            </w:r>
            <w:r>
              <w:t>износостойкой</w:t>
            </w:r>
            <w:r>
              <w:rPr>
                <w:spacing w:val="-14"/>
              </w:rPr>
              <w:t xml:space="preserve"> </w:t>
            </w:r>
            <w:r>
              <w:t>резины.</w:t>
            </w:r>
          </w:p>
        </w:tc>
        <w:tc>
          <w:tcPr>
            <w:tcW w:w="2625" w:type="dxa"/>
            <w:vMerge/>
            <w:tcBorders>
              <w:top w:val="nil"/>
            </w:tcBorders>
          </w:tcPr>
          <w:p w:rsidR="00343CC4" w:rsidRDefault="00343CC4">
            <w:pPr>
              <w:rPr>
                <w:sz w:val="2"/>
                <w:szCs w:val="2"/>
              </w:rPr>
            </w:pPr>
          </w:p>
        </w:tc>
      </w:tr>
      <w:tr w:rsidR="00343CC4">
        <w:trPr>
          <w:trHeight w:val="760"/>
        </w:trPr>
        <w:tc>
          <w:tcPr>
            <w:tcW w:w="674" w:type="dxa"/>
          </w:tcPr>
          <w:p w:rsidR="00343CC4" w:rsidRDefault="00487E66">
            <w:pPr>
              <w:pStyle w:val="TableParagraph"/>
              <w:spacing w:line="249" w:lineRule="exact"/>
              <w:ind w:left="107"/>
            </w:pPr>
            <w:r>
              <w:rPr>
                <w:spacing w:val="-5"/>
              </w:rPr>
              <w:t>61</w:t>
            </w:r>
          </w:p>
        </w:tc>
        <w:tc>
          <w:tcPr>
            <w:tcW w:w="4850" w:type="dxa"/>
          </w:tcPr>
          <w:p w:rsidR="00343CC4" w:rsidRDefault="00487E66">
            <w:pPr>
              <w:pStyle w:val="TableParagraph"/>
              <w:spacing w:before="248"/>
              <w:ind w:left="110"/>
            </w:pPr>
            <w:r>
              <w:t>Мяч</w:t>
            </w:r>
            <w:r>
              <w:rPr>
                <w:spacing w:val="-4"/>
              </w:rPr>
              <w:t xml:space="preserve"> </w:t>
            </w:r>
            <w:r>
              <w:t>набивной</w:t>
            </w:r>
            <w:r>
              <w:rPr>
                <w:spacing w:val="-3"/>
              </w:rPr>
              <w:t xml:space="preserve"> </w:t>
            </w:r>
            <w:r>
              <w:t>(3;</w:t>
            </w:r>
            <w:r>
              <w:rPr>
                <w:spacing w:val="-3"/>
              </w:rPr>
              <w:t xml:space="preserve"> </w:t>
            </w:r>
            <w:r>
              <w:t>4</w:t>
            </w:r>
            <w:r>
              <w:rPr>
                <w:spacing w:val="-4"/>
              </w:rPr>
              <w:t xml:space="preserve"> </w:t>
            </w:r>
            <w:r>
              <w:rPr>
                <w:spacing w:val="-5"/>
              </w:rPr>
              <w:t>кг)</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spacing w:line="252" w:lineRule="exact"/>
              <w:ind w:left="108" w:right="94"/>
              <w:jc w:val="both"/>
            </w:pPr>
            <w:r>
              <w:t>Набивной мяч кожаный. Диаметр мяча 3 кг -</w:t>
            </w:r>
            <w:r>
              <w:rPr>
                <w:spacing w:val="40"/>
              </w:rPr>
              <w:t xml:space="preserve"> </w:t>
            </w:r>
            <w:r>
              <w:t>30 см, диаметр мяча 4 кг – 40 см.</w:t>
            </w:r>
          </w:p>
        </w:tc>
        <w:tc>
          <w:tcPr>
            <w:tcW w:w="2625" w:type="dxa"/>
            <w:vMerge/>
            <w:tcBorders>
              <w:top w:val="nil"/>
            </w:tcBorders>
          </w:tcPr>
          <w:p w:rsidR="00343CC4" w:rsidRDefault="00343CC4">
            <w:pPr>
              <w:rPr>
                <w:sz w:val="2"/>
                <w:szCs w:val="2"/>
              </w:rPr>
            </w:pPr>
          </w:p>
        </w:tc>
      </w:tr>
      <w:tr w:rsidR="00343CC4">
        <w:trPr>
          <w:trHeight w:val="758"/>
        </w:trPr>
        <w:tc>
          <w:tcPr>
            <w:tcW w:w="674" w:type="dxa"/>
          </w:tcPr>
          <w:p w:rsidR="00343CC4" w:rsidRDefault="00487E66">
            <w:pPr>
              <w:pStyle w:val="TableParagraph"/>
              <w:spacing w:line="247" w:lineRule="exact"/>
              <w:ind w:left="107"/>
            </w:pPr>
            <w:r>
              <w:rPr>
                <w:spacing w:val="-5"/>
              </w:rPr>
              <w:t>62</w:t>
            </w:r>
          </w:p>
        </w:tc>
        <w:tc>
          <w:tcPr>
            <w:tcW w:w="4850" w:type="dxa"/>
          </w:tcPr>
          <w:p w:rsidR="00343CC4" w:rsidRDefault="00487E66">
            <w:pPr>
              <w:pStyle w:val="TableParagraph"/>
              <w:spacing w:before="245"/>
              <w:ind w:left="110"/>
            </w:pPr>
            <w:r>
              <w:t xml:space="preserve">Мяч </w:t>
            </w:r>
            <w:r>
              <w:rPr>
                <w:spacing w:val="-2"/>
              </w:rPr>
              <w:t>гимнастический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314"/>
            </w:pPr>
            <w:r>
              <w:t>Диаметр - 10-15см, вес: 300г,</w:t>
            </w:r>
            <w:r>
              <w:rPr>
                <w:spacing w:val="-2"/>
              </w:rPr>
              <w:t xml:space="preserve"> </w:t>
            </w:r>
            <w:r>
              <w:t>материал</w:t>
            </w:r>
            <w:r>
              <w:rPr>
                <w:spacing w:val="-2"/>
              </w:rPr>
              <w:t xml:space="preserve"> </w:t>
            </w:r>
            <w:r>
              <w:t>–</w:t>
            </w:r>
            <w:r>
              <w:rPr>
                <w:spacing w:val="-1"/>
              </w:rPr>
              <w:t xml:space="preserve"> </w:t>
            </w:r>
            <w:r>
              <w:rPr>
                <w:spacing w:val="-2"/>
              </w:rPr>
              <w:t>мягкий</w:t>
            </w:r>
          </w:p>
          <w:p w:rsidR="00343CC4" w:rsidRDefault="00487E66">
            <w:pPr>
              <w:pStyle w:val="TableParagraph"/>
              <w:spacing w:line="238" w:lineRule="exact"/>
              <w:ind w:left="108"/>
            </w:pPr>
            <w:r>
              <w:rPr>
                <w:spacing w:val="-2"/>
              </w:rPr>
              <w:t>пластик.</w:t>
            </w:r>
          </w:p>
        </w:tc>
        <w:tc>
          <w:tcPr>
            <w:tcW w:w="2625" w:type="dxa"/>
            <w:vMerge/>
            <w:tcBorders>
              <w:top w:val="nil"/>
            </w:tcBorders>
          </w:tcPr>
          <w:p w:rsidR="00343CC4" w:rsidRDefault="00343CC4">
            <w:pPr>
              <w:rPr>
                <w:sz w:val="2"/>
                <w:szCs w:val="2"/>
              </w:rPr>
            </w:pPr>
          </w:p>
        </w:tc>
      </w:tr>
      <w:tr w:rsidR="00343CC4">
        <w:trPr>
          <w:trHeight w:val="5819"/>
        </w:trPr>
        <w:tc>
          <w:tcPr>
            <w:tcW w:w="674" w:type="dxa"/>
          </w:tcPr>
          <w:p w:rsidR="00343CC4" w:rsidRDefault="00487E66">
            <w:pPr>
              <w:pStyle w:val="TableParagraph"/>
              <w:spacing w:line="247" w:lineRule="exact"/>
              <w:ind w:left="107"/>
            </w:pPr>
            <w:r>
              <w:rPr>
                <w:spacing w:val="-5"/>
              </w:rPr>
              <w:t>63</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spacing w:before="247"/>
            </w:pPr>
          </w:p>
          <w:p w:rsidR="00343CC4" w:rsidRDefault="00487E66">
            <w:pPr>
              <w:pStyle w:val="TableParagraph"/>
              <w:spacing w:before="1"/>
              <w:ind w:left="110"/>
            </w:pPr>
            <w:r>
              <w:t>Набор</w:t>
            </w:r>
            <w:r>
              <w:rPr>
                <w:spacing w:val="-4"/>
              </w:rPr>
              <w:t xml:space="preserve"> </w:t>
            </w:r>
            <w:r>
              <w:t>для</w:t>
            </w:r>
            <w:r>
              <w:rPr>
                <w:spacing w:val="-3"/>
              </w:rPr>
              <w:t xml:space="preserve"> </w:t>
            </w:r>
            <w:r>
              <w:t>подвижных</w:t>
            </w:r>
            <w:r>
              <w:rPr>
                <w:spacing w:val="-4"/>
              </w:rPr>
              <w:t xml:space="preserve"> </w:t>
            </w:r>
            <w:r>
              <w:t>игр</w:t>
            </w:r>
            <w:r>
              <w:rPr>
                <w:spacing w:val="-3"/>
              </w:rPr>
              <w:t xml:space="preserve"> </w:t>
            </w:r>
            <w:r>
              <w:t>(в</w:t>
            </w:r>
            <w:r>
              <w:rPr>
                <w:spacing w:val="-3"/>
              </w:rPr>
              <w:t xml:space="preserve"> </w:t>
            </w:r>
            <w:r>
              <w:rPr>
                <w:spacing w:val="-2"/>
              </w:rPr>
              <w:t>сумке)</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103"/>
            </w:pPr>
            <w:r>
              <w:t>Комплектация: комплект для хоккея с мячом – 3 комплекта,</w:t>
            </w:r>
            <w:r>
              <w:rPr>
                <w:spacing w:val="-8"/>
              </w:rPr>
              <w:t xml:space="preserve"> </w:t>
            </w:r>
            <w:r>
              <w:t>мини</w:t>
            </w:r>
            <w:r>
              <w:rPr>
                <w:spacing w:val="-10"/>
              </w:rPr>
              <w:t xml:space="preserve"> </w:t>
            </w:r>
            <w:r>
              <w:t>теннис</w:t>
            </w:r>
            <w:r>
              <w:rPr>
                <w:spacing w:val="-10"/>
              </w:rPr>
              <w:t xml:space="preserve"> </w:t>
            </w:r>
            <w:r>
              <w:t>–</w:t>
            </w:r>
            <w:r>
              <w:rPr>
                <w:spacing w:val="-11"/>
              </w:rPr>
              <w:t xml:space="preserve"> </w:t>
            </w:r>
            <w:r>
              <w:t>2 комплекта, фрисби – 4 шт., кольцеброс – 2 комплекта, городки – 2 комплекта, кегли – 1 комплект, конус сигнальный</w:t>
            </w:r>
            <w:r>
              <w:rPr>
                <w:spacing w:val="-7"/>
              </w:rPr>
              <w:t xml:space="preserve"> </w:t>
            </w:r>
            <w:r>
              <w:t>малый</w:t>
            </w:r>
            <w:r>
              <w:rPr>
                <w:spacing w:val="-7"/>
              </w:rPr>
              <w:t xml:space="preserve"> </w:t>
            </w:r>
            <w:r>
              <w:t>–</w:t>
            </w:r>
            <w:r>
              <w:rPr>
                <w:spacing w:val="-7"/>
              </w:rPr>
              <w:t xml:space="preserve"> </w:t>
            </w:r>
            <w:r>
              <w:t>10шт., конус со втулкой – 4шт., мяч пластизолевый d 13см – 4шт., мяч пластизолевый d 17см – 2шт., мяч поролоновый d 9см –</w:t>
            </w:r>
            <w:r>
              <w:rPr>
                <w:spacing w:val="40"/>
              </w:rPr>
              <w:t xml:space="preserve"> </w:t>
            </w:r>
            <w:r>
              <w:t>10шт., мяч поролоновый d 25см – 3шт,</w:t>
            </w:r>
            <w:r>
              <w:rPr>
                <w:spacing w:val="40"/>
              </w:rPr>
              <w:t xml:space="preserve"> </w:t>
            </w:r>
            <w:r>
              <w:t>мишень</w:t>
            </w:r>
          </w:p>
          <w:p w:rsidR="00343CC4" w:rsidRDefault="00487E66">
            <w:pPr>
              <w:pStyle w:val="TableParagraph"/>
              <w:ind w:left="108" w:right="147"/>
            </w:pPr>
            <w:r>
              <w:t>«Дартс» –2 комплекта, палка гимнастическая пластмассовая 1,06м – 8 шт., скакалка резиновая – 6шт., «Удочка» - 1шт, жилетки двух цветов - 20шт,</w:t>
            </w:r>
            <w:r>
              <w:rPr>
                <w:spacing w:val="-14"/>
              </w:rPr>
              <w:t xml:space="preserve"> </w:t>
            </w:r>
            <w:r>
              <w:t>разметчик</w:t>
            </w:r>
            <w:r>
              <w:rPr>
                <w:spacing w:val="-14"/>
              </w:rPr>
              <w:t xml:space="preserve"> </w:t>
            </w:r>
            <w:r>
              <w:t>площадок</w:t>
            </w:r>
          </w:p>
          <w:p w:rsidR="00343CC4" w:rsidRDefault="00487E66">
            <w:pPr>
              <w:pStyle w:val="TableParagraph"/>
              <w:spacing w:line="240" w:lineRule="exact"/>
              <w:ind w:left="108"/>
            </w:pPr>
            <w:r>
              <w:t>-</w:t>
            </w:r>
            <w:r>
              <w:rPr>
                <w:spacing w:val="-5"/>
              </w:rPr>
              <w:t xml:space="preserve"> </w:t>
            </w:r>
            <w:r>
              <w:t>1 комплект,</w:t>
            </w:r>
            <w:r>
              <w:rPr>
                <w:spacing w:val="-1"/>
              </w:rPr>
              <w:t xml:space="preserve"> </w:t>
            </w:r>
            <w:r>
              <w:t xml:space="preserve">сумка </w:t>
            </w:r>
            <w:r>
              <w:rPr>
                <w:spacing w:val="-5"/>
              </w:rPr>
              <w:t>для</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53"/>
          <w:footerReference w:type="default" r:id="rId454"/>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506"/>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spacing w:line="252" w:lineRule="exact"/>
              <w:ind w:left="108"/>
            </w:pPr>
            <w:r>
              <w:t>инвентаря,</w:t>
            </w:r>
            <w:r>
              <w:rPr>
                <w:spacing w:val="-14"/>
              </w:rPr>
              <w:t xml:space="preserve"> </w:t>
            </w:r>
            <w:r>
              <w:t>описание</w:t>
            </w:r>
            <w:r>
              <w:rPr>
                <w:spacing w:val="-14"/>
              </w:rPr>
              <w:t xml:space="preserve"> </w:t>
            </w:r>
            <w:r>
              <w:t>игр (методическое</w:t>
            </w:r>
            <w:r>
              <w:rPr>
                <w:spacing w:val="-5"/>
              </w:rPr>
              <w:t xml:space="preserve"> </w:t>
            </w:r>
            <w:r>
              <w:rPr>
                <w:spacing w:val="-2"/>
              </w:rPr>
              <w:t>пособие).</w:t>
            </w:r>
          </w:p>
        </w:tc>
        <w:tc>
          <w:tcPr>
            <w:tcW w:w="2625" w:type="dxa"/>
            <w:vMerge w:val="restart"/>
          </w:tcPr>
          <w:p w:rsidR="00343CC4" w:rsidRDefault="00343CC4">
            <w:pPr>
              <w:pStyle w:val="TableParagraph"/>
            </w:pPr>
          </w:p>
        </w:tc>
      </w:tr>
      <w:tr w:rsidR="00343CC4">
        <w:trPr>
          <w:trHeight w:val="3542"/>
        </w:trPr>
        <w:tc>
          <w:tcPr>
            <w:tcW w:w="674" w:type="dxa"/>
          </w:tcPr>
          <w:p w:rsidR="00343CC4" w:rsidRDefault="00487E66">
            <w:pPr>
              <w:pStyle w:val="TableParagraph"/>
              <w:spacing w:line="249" w:lineRule="exact"/>
              <w:ind w:left="107"/>
            </w:pPr>
            <w:r>
              <w:rPr>
                <w:spacing w:val="-5"/>
              </w:rPr>
              <w:t>64</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spacing w:before="122"/>
            </w:pPr>
          </w:p>
          <w:p w:rsidR="00343CC4" w:rsidRDefault="00487E66">
            <w:pPr>
              <w:pStyle w:val="TableParagraph"/>
              <w:ind w:left="110"/>
            </w:pPr>
            <w:r>
              <w:t>Стенка</w:t>
            </w:r>
            <w:r>
              <w:rPr>
                <w:spacing w:val="-2"/>
              </w:rPr>
              <w:t xml:space="preserve"> гимнастическая</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tabs>
                <w:tab w:val="left" w:pos="1673"/>
              </w:tabs>
              <w:ind w:left="108" w:right="93"/>
              <w:jc w:val="both"/>
            </w:pPr>
            <w:r>
              <w:rPr>
                <w:spacing w:val="-2"/>
              </w:rPr>
              <w:t>Сборная</w:t>
            </w:r>
            <w:r>
              <w:tab/>
            </w:r>
            <w:r>
              <w:rPr>
                <w:spacing w:val="-2"/>
              </w:rPr>
              <w:t xml:space="preserve">деревянная </w:t>
            </w:r>
            <w:r>
              <w:t>конструкция различной комплектации</w:t>
            </w:r>
            <w:r>
              <w:rPr>
                <w:spacing w:val="-1"/>
              </w:rPr>
              <w:t xml:space="preserve"> </w:t>
            </w:r>
            <w:r>
              <w:t xml:space="preserve">(одно-, </w:t>
            </w:r>
            <w:r>
              <w:rPr>
                <w:spacing w:val="-2"/>
              </w:rPr>
              <w:t>двух-</w:t>
            </w:r>
          </w:p>
          <w:p w:rsidR="00343CC4" w:rsidRDefault="00487E66">
            <w:pPr>
              <w:pStyle w:val="TableParagraph"/>
              <w:tabs>
                <w:tab w:val="left" w:pos="1176"/>
              </w:tabs>
              <w:ind w:left="108" w:right="92"/>
              <w:jc w:val="both"/>
            </w:pPr>
            <w:r>
              <w:rPr>
                <w:spacing w:val="-10"/>
              </w:rPr>
              <w:t>,</w:t>
            </w:r>
            <w:r>
              <w:tab/>
            </w:r>
            <w:r>
              <w:rPr>
                <w:spacing w:val="-2"/>
              </w:rPr>
              <w:t xml:space="preserve">трёхсекционная, </w:t>
            </w:r>
            <w:r>
              <w:t>универсальный комплекс и пр.) с металлическими уголками для крепления к стене и полу. Высота стенки – 2400 - 3200 мм, ширина (одной секции) – 800 мм, расстояние между осями</w:t>
            </w:r>
            <w:r>
              <w:rPr>
                <w:spacing w:val="79"/>
                <w:w w:val="150"/>
              </w:rPr>
              <w:t xml:space="preserve"> </w:t>
            </w:r>
            <w:r>
              <w:t>перекладины</w:t>
            </w:r>
            <w:r>
              <w:rPr>
                <w:spacing w:val="26"/>
              </w:rPr>
              <w:t xml:space="preserve">  </w:t>
            </w:r>
            <w:r>
              <w:t>–</w:t>
            </w:r>
            <w:r>
              <w:rPr>
                <w:spacing w:val="26"/>
              </w:rPr>
              <w:t xml:space="preserve">  </w:t>
            </w:r>
            <w:r>
              <w:rPr>
                <w:spacing w:val="-5"/>
              </w:rPr>
              <w:t>от</w:t>
            </w:r>
          </w:p>
          <w:p w:rsidR="00343CC4" w:rsidRDefault="00487E66">
            <w:pPr>
              <w:pStyle w:val="TableParagraph"/>
              <w:tabs>
                <w:tab w:val="left" w:pos="1958"/>
              </w:tabs>
              <w:spacing w:line="254" w:lineRule="exact"/>
              <w:ind w:left="108" w:right="94"/>
              <w:jc w:val="both"/>
            </w:pPr>
            <w:r>
              <w:t>200</w:t>
            </w:r>
            <w:r>
              <w:rPr>
                <w:spacing w:val="80"/>
              </w:rPr>
              <w:t xml:space="preserve">  </w:t>
            </w:r>
            <w:r>
              <w:t>мм,</w:t>
            </w:r>
            <w:r>
              <w:tab/>
            </w:r>
            <w:r>
              <w:rPr>
                <w:spacing w:val="-2"/>
              </w:rPr>
              <w:t xml:space="preserve">диаметр </w:t>
            </w:r>
            <w:r>
              <w:t>перекладин –</w:t>
            </w:r>
            <w:r>
              <w:rPr>
                <w:spacing w:val="80"/>
                <w:w w:val="150"/>
              </w:rPr>
              <w:t xml:space="preserve"> </w:t>
            </w:r>
            <w:r>
              <w:t>35 мм.</w:t>
            </w:r>
          </w:p>
        </w:tc>
        <w:tc>
          <w:tcPr>
            <w:tcW w:w="2625" w:type="dxa"/>
            <w:vMerge/>
            <w:tcBorders>
              <w:top w:val="nil"/>
            </w:tcBorders>
          </w:tcPr>
          <w:p w:rsidR="00343CC4" w:rsidRDefault="00343CC4">
            <w:pPr>
              <w:rPr>
                <w:sz w:val="2"/>
                <w:szCs w:val="2"/>
              </w:rPr>
            </w:pPr>
          </w:p>
        </w:tc>
      </w:tr>
      <w:tr w:rsidR="00343CC4">
        <w:trPr>
          <w:trHeight w:val="758"/>
        </w:trPr>
        <w:tc>
          <w:tcPr>
            <w:tcW w:w="674" w:type="dxa"/>
          </w:tcPr>
          <w:p w:rsidR="00343CC4" w:rsidRDefault="00487E66">
            <w:pPr>
              <w:pStyle w:val="TableParagraph"/>
              <w:spacing w:line="245" w:lineRule="exact"/>
              <w:ind w:left="107"/>
            </w:pPr>
            <w:r>
              <w:rPr>
                <w:spacing w:val="-5"/>
              </w:rPr>
              <w:t>65</w:t>
            </w:r>
          </w:p>
        </w:tc>
        <w:tc>
          <w:tcPr>
            <w:tcW w:w="4850" w:type="dxa"/>
          </w:tcPr>
          <w:p w:rsidR="00343CC4" w:rsidRDefault="00487E66">
            <w:pPr>
              <w:pStyle w:val="TableParagraph"/>
              <w:spacing w:before="246"/>
              <w:ind w:left="110"/>
            </w:pPr>
            <w:r>
              <w:t>Палка</w:t>
            </w:r>
            <w:r>
              <w:rPr>
                <w:spacing w:val="-2"/>
              </w:rPr>
              <w:t xml:space="preserve"> гимнастическая</w:t>
            </w:r>
          </w:p>
        </w:tc>
        <w:tc>
          <w:tcPr>
            <w:tcW w:w="1843" w:type="dxa"/>
          </w:tcPr>
          <w:p w:rsidR="00343CC4" w:rsidRDefault="00343CC4">
            <w:pPr>
              <w:pStyle w:val="TableParagraph"/>
            </w:pPr>
          </w:p>
        </w:tc>
        <w:tc>
          <w:tcPr>
            <w:tcW w:w="2551" w:type="dxa"/>
          </w:tcPr>
          <w:p w:rsidR="00343CC4" w:rsidRDefault="00487E66">
            <w:pPr>
              <w:pStyle w:val="TableParagraph"/>
              <w:spacing w:line="245" w:lineRule="exact"/>
              <w:ind w:left="108"/>
            </w:pPr>
            <w:r>
              <w:rPr>
                <w:spacing w:val="-2"/>
              </w:rPr>
              <w:t>специализированное</w:t>
            </w:r>
          </w:p>
        </w:tc>
        <w:tc>
          <w:tcPr>
            <w:tcW w:w="2834" w:type="dxa"/>
          </w:tcPr>
          <w:p w:rsidR="00343CC4" w:rsidRDefault="00487E66">
            <w:pPr>
              <w:pStyle w:val="TableParagraph"/>
              <w:spacing w:line="245" w:lineRule="exact"/>
              <w:ind w:left="108"/>
            </w:pPr>
            <w:r>
              <w:t>Пластиковая,</w:t>
            </w:r>
            <w:r>
              <w:rPr>
                <w:spacing w:val="-9"/>
              </w:rPr>
              <w:t xml:space="preserve"> </w:t>
            </w:r>
            <w:r>
              <w:t>диаметром</w:t>
            </w:r>
            <w:r>
              <w:rPr>
                <w:spacing w:val="-8"/>
              </w:rPr>
              <w:t xml:space="preserve"> </w:t>
            </w:r>
            <w:r>
              <w:rPr>
                <w:spacing w:val="-5"/>
              </w:rPr>
              <w:t>от</w:t>
            </w:r>
          </w:p>
          <w:p w:rsidR="00343CC4" w:rsidRDefault="00487E66">
            <w:pPr>
              <w:pStyle w:val="TableParagraph"/>
              <w:spacing w:line="252" w:lineRule="exact"/>
              <w:ind w:left="108"/>
            </w:pPr>
            <w:r>
              <w:t>2</w:t>
            </w:r>
            <w:r>
              <w:rPr>
                <w:spacing w:val="-5"/>
              </w:rPr>
              <w:t xml:space="preserve"> </w:t>
            </w:r>
            <w:r>
              <w:t>до</w:t>
            </w:r>
            <w:r>
              <w:rPr>
                <w:spacing w:val="-5"/>
              </w:rPr>
              <w:t xml:space="preserve"> </w:t>
            </w:r>
            <w:r>
              <w:t>3</w:t>
            </w:r>
            <w:r>
              <w:rPr>
                <w:spacing w:val="-5"/>
              </w:rPr>
              <w:t xml:space="preserve"> </w:t>
            </w:r>
            <w:r>
              <w:t>см,</w:t>
            </w:r>
            <w:r>
              <w:rPr>
                <w:spacing w:val="-6"/>
              </w:rPr>
              <w:t xml:space="preserve"> </w:t>
            </w:r>
            <w:r>
              <w:t>длиной</w:t>
            </w:r>
            <w:r>
              <w:rPr>
                <w:spacing w:val="-5"/>
              </w:rPr>
              <w:t xml:space="preserve"> </w:t>
            </w:r>
            <w:r>
              <w:t>от</w:t>
            </w:r>
            <w:r>
              <w:rPr>
                <w:spacing w:val="-8"/>
              </w:rPr>
              <w:t xml:space="preserve"> </w:t>
            </w:r>
            <w:r>
              <w:t>50</w:t>
            </w:r>
            <w:r>
              <w:rPr>
                <w:spacing w:val="-5"/>
              </w:rPr>
              <w:t xml:space="preserve"> </w:t>
            </w:r>
            <w:r>
              <w:t>до 120 см, разного цвета</w:t>
            </w:r>
          </w:p>
        </w:tc>
        <w:tc>
          <w:tcPr>
            <w:tcW w:w="2625" w:type="dxa"/>
            <w:vMerge/>
            <w:tcBorders>
              <w:top w:val="nil"/>
            </w:tcBorders>
          </w:tcPr>
          <w:p w:rsidR="00343CC4" w:rsidRDefault="00343CC4">
            <w:pPr>
              <w:rPr>
                <w:sz w:val="2"/>
                <w:szCs w:val="2"/>
              </w:rPr>
            </w:pPr>
          </w:p>
        </w:tc>
      </w:tr>
      <w:tr w:rsidR="00343CC4">
        <w:trPr>
          <w:trHeight w:val="1010"/>
        </w:trPr>
        <w:tc>
          <w:tcPr>
            <w:tcW w:w="674" w:type="dxa"/>
          </w:tcPr>
          <w:p w:rsidR="00343CC4" w:rsidRDefault="00487E66">
            <w:pPr>
              <w:pStyle w:val="TableParagraph"/>
              <w:spacing w:line="247" w:lineRule="exact"/>
              <w:ind w:left="107"/>
            </w:pPr>
            <w:r>
              <w:rPr>
                <w:spacing w:val="-5"/>
              </w:rPr>
              <w:t>66</w:t>
            </w:r>
          </w:p>
        </w:tc>
        <w:tc>
          <w:tcPr>
            <w:tcW w:w="4850" w:type="dxa"/>
          </w:tcPr>
          <w:p w:rsidR="00343CC4" w:rsidRDefault="00343CC4">
            <w:pPr>
              <w:pStyle w:val="TableParagraph"/>
              <w:spacing w:before="119"/>
            </w:pPr>
          </w:p>
          <w:p w:rsidR="00343CC4" w:rsidRDefault="00487E66">
            <w:pPr>
              <w:pStyle w:val="TableParagraph"/>
              <w:ind w:left="110"/>
            </w:pPr>
            <w:r>
              <w:t>Перекладина</w:t>
            </w:r>
            <w:r>
              <w:rPr>
                <w:spacing w:val="-2"/>
              </w:rPr>
              <w:t xml:space="preserve"> универсальная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93"/>
              <w:jc w:val="both"/>
            </w:pPr>
            <w:r>
              <w:t>Сборная металлическая конструкция, состоящая из стержня,</w:t>
            </w:r>
            <w:r>
              <w:rPr>
                <w:spacing w:val="65"/>
              </w:rPr>
              <w:t xml:space="preserve">  </w:t>
            </w:r>
            <w:r>
              <w:t>двух</w:t>
            </w:r>
            <w:r>
              <w:rPr>
                <w:spacing w:val="65"/>
              </w:rPr>
              <w:t xml:space="preserve">  </w:t>
            </w:r>
            <w:r>
              <w:t>стоек</w:t>
            </w:r>
            <w:r>
              <w:rPr>
                <w:spacing w:val="64"/>
              </w:rPr>
              <w:t xml:space="preserve">  </w:t>
            </w:r>
            <w:r>
              <w:rPr>
                <w:spacing w:val="-10"/>
              </w:rPr>
              <w:t>и</w:t>
            </w:r>
          </w:p>
          <w:p w:rsidR="00343CC4" w:rsidRDefault="00487E66">
            <w:pPr>
              <w:pStyle w:val="TableParagraph"/>
              <w:spacing w:line="237" w:lineRule="exact"/>
              <w:ind w:left="108"/>
              <w:jc w:val="both"/>
            </w:pPr>
            <w:r>
              <w:t xml:space="preserve">четырёх </w:t>
            </w:r>
            <w:r>
              <w:rPr>
                <w:spacing w:val="-2"/>
              </w:rPr>
              <w:t>растяжек.</w:t>
            </w:r>
          </w:p>
        </w:tc>
        <w:tc>
          <w:tcPr>
            <w:tcW w:w="2625" w:type="dxa"/>
            <w:vMerge/>
            <w:tcBorders>
              <w:top w:val="nil"/>
            </w:tcBorders>
          </w:tcPr>
          <w:p w:rsidR="00343CC4" w:rsidRDefault="00343CC4">
            <w:pPr>
              <w:rPr>
                <w:sz w:val="2"/>
                <w:szCs w:val="2"/>
              </w:rPr>
            </w:pPr>
          </w:p>
        </w:tc>
      </w:tr>
      <w:tr w:rsidR="00343CC4">
        <w:trPr>
          <w:trHeight w:val="2025"/>
        </w:trPr>
        <w:tc>
          <w:tcPr>
            <w:tcW w:w="674" w:type="dxa"/>
          </w:tcPr>
          <w:p w:rsidR="00343CC4" w:rsidRDefault="00487E66">
            <w:pPr>
              <w:pStyle w:val="TableParagraph"/>
              <w:spacing w:line="249" w:lineRule="exact"/>
              <w:ind w:left="107"/>
            </w:pPr>
            <w:r>
              <w:rPr>
                <w:spacing w:val="-5"/>
              </w:rPr>
              <w:t>67</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spacing w:before="122"/>
            </w:pPr>
          </w:p>
          <w:p w:rsidR="00343CC4" w:rsidRDefault="00487E66">
            <w:pPr>
              <w:pStyle w:val="TableParagraph"/>
              <w:ind w:left="110"/>
            </w:pPr>
            <w:r>
              <w:t>Перекладина</w:t>
            </w:r>
            <w:r>
              <w:rPr>
                <w:spacing w:val="-6"/>
              </w:rPr>
              <w:t xml:space="preserve"> </w:t>
            </w:r>
            <w:r>
              <w:t>навесная</w:t>
            </w:r>
            <w:r>
              <w:rPr>
                <w:spacing w:val="-4"/>
              </w:rPr>
              <w:t xml:space="preserve"> </w:t>
            </w:r>
            <w:r>
              <w:rPr>
                <w:spacing w:val="-2"/>
              </w:rPr>
              <w:t>универсальная</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tabs>
                <w:tab w:val="left" w:pos="2004"/>
              </w:tabs>
              <w:ind w:left="108" w:right="92"/>
              <w:jc w:val="both"/>
            </w:pPr>
            <w:r>
              <w:rPr>
                <w:spacing w:val="-2"/>
              </w:rPr>
              <w:t>Жёсткая</w:t>
            </w:r>
            <w:r>
              <w:tab/>
            </w:r>
            <w:r>
              <w:rPr>
                <w:spacing w:val="-2"/>
              </w:rPr>
              <w:t xml:space="preserve">сварная </w:t>
            </w:r>
            <w:r>
              <w:t>конструкция из стальных труб. Длина – 1150 мм, высота – 445 мм, ширина – 455</w:t>
            </w:r>
            <w:r>
              <w:rPr>
                <w:spacing w:val="-1"/>
              </w:rPr>
              <w:t xml:space="preserve"> </w:t>
            </w:r>
            <w:r>
              <w:t>мм,</w:t>
            </w:r>
            <w:r>
              <w:rPr>
                <w:spacing w:val="-2"/>
              </w:rPr>
              <w:t xml:space="preserve"> </w:t>
            </w:r>
            <w:r>
              <w:t>базовая</w:t>
            </w:r>
            <w:r>
              <w:rPr>
                <w:spacing w:val="-3"/>
              </w:rPr>
              <w:t xml:space="preserve"> </w:t>
            </w:r>
            <w:r>
              <w:t>длина</w:t>
            </w:r>
            <w:r>
              <w:rPr>
                <w:spacing w:val="-1"/>
              </w:rPr>
              <w:t xml:space="preserve"> </w:t>
            </w:r>
            <w:r>
              <w:t>–700 мм,</w:t>
            </w:r>
            <w:r>
              <w:rPr>
                <w:spacing w:val="14"/>
              </w:rPr>
              <w:t xml:space="preserve"> </w:t>
            </w:r>
            <w:r>
              <w:t>масса</w:t>
            </w:r>
            <w:r>
              <w:rPr>
                <w:spacing w:val="15"/>
              </w:rPr>
              <w:t xml:space="preserve"> </w:t>
            </w:r>
            <w:r>
              <w:t>–</w:t>
            </w:r>
            <w:r>
              <w:rPr>
                <w:spacing w:val="17"/>
              </w:rPr>
              <w:t xml:space="preserve"> </w:t>
            </w:r>
            <w:r>
              <w:t>не</w:t>
            </w:r>
            <w:r>
              <w:rPr>
                <w:spacing w:val="15"/>
              </w:rPr>
              <w:t xml:space="preserve"> </w:t>
            </w:r>
            <w:r>
              <w:t>более</w:t>
            </w:r>
            <w:r>
              <w:rPr>
                <w:spacing w:val="15"/>
              </w:rPr>
              <w:t xml:space="preserve"> </w:t>
            </w:r>
            <w:r>
              <w:t>10</w:t>
            </w:r>
            <w:r>
              <w:rPr>
                <w:spacing w:val="14"/>
              </w:rPr>
              <w:t xml:space="preserve"> </w:t>
            </w:r>
            <w:r>
              <w:rPr>
                <w:spacing w:val="-5"/>
              </w:rPr>
              <w:t>кг,</w:t>
            </w:r>
          </w:p>
          <w:p w:rsidR="00343CC4" w:rsidRDefault="00487E66">
            <w:pPr>
              <w:pStyle w:val="TableParagraph"/>
              <w:spacing w:line="252" w:lineRule="exact"/>
              <w:ind w:left="108" w:right="92"/>
              <w:jc w:val="both"/>
            </w:pPr>
            <w:r>
              <w:t>максимальная нагрузка на разгиб крюков – 150 кг.</w:t>
            </w:r>
          </w:p>
        </w:tc>
        <w:tc>
          <w:tcPr>
            <w:tcW w:w="2625" w:type="dxa"/>
            <w:vMerge/>
            <w:tcBorders>
              <w:top w:val="nil"/>
            </w:tcBorders>
          </w:tcPr>
          <w:p w:rsidR="00343CC4" w:rsidRDefault="00343CC4">
            <w:pPr>
              <w:rPr>
                <w:sz w:val="2"/>
                <w:szCs w:val="2"/>
              </w:rPr>
            </w:pPr>
          </w:p>
        </w:tc>
      </w:tr>
      <w:tr w:rsidR="00343CC4">
        <w:trPr>
          <w:trHeight w:val="506"/>
        </w:trPr>
        <w:tc>
          <w:tcPr>
            <w:tcW w:w="674" w:type="dxa"/>
          </w:tcPr>
          <w:p w:rsidR="00343CC4" w:rsidRDefault="00487E66">
            <w:pPr>
              <w:pStyle w:val="TableParagraph"/>
              <w:spacing w:line="247" w:lineRule="exact"/>
              <w:ind w:left="107"/>
            </w:pPr>
            <w:r>
              <w:rPr>
                <w:spacing w:val="-5"/>
              </w:rPr>
              <w:t>68</w:t>
            </w:r>
          </w:p>
        </w:tc>
        <w:tc>
          <w:tcPr>
            <w:tcW w:w="4850" w:type="dxa"/>
          </w:tcPr>
          <w:p w:rsidR="00343CC4" w:rsidRDefault="00487E66">
            <w:pPr>
              <w:pStyle w:val="TableParagraph"/>
              <w:spacing w:before="121"/>
              <w:ind w:left="110"/>
            </w:pPr>
            <w:r>
              <w:t>Скакалка</w:t>
            </w:r>
            <w:r>
              <w:rPr>
                <w:spacing w:val="-3"/>
              </w:rPr>
              <w:t xml:space="preserve"> </w:t>
            </w:r>
            <w:r>
              <w:rPr>
                <w:spacing w:val="-2"/>
              </w:rPr>
              <w:t>гимнастическая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Верёвочная</w:t>
            </w:r>
            <w:r>
              <w:rPr>
                <w:spacing w:val="-2"/>
              </w:rPr>
              <w:t xml:space="preserve"> </w:t>
            </w:r>
            <w:r>
              <w:rPr>
                <w:spacing w:val="-5"/>
              </w:rPr>
              <w:t>или</w:t>
            </w:r>
          </w:p>
          <w:p w:rsidR="00343CC4" w:rsidRDefault="00487E66">
            <w:pPr>
              <w:pStyle w:val="TableParagraph"/>
              <w:spacing w:line="240" w:lineRule="exact"/>
              <w:ind w:left="108"/>
            </w:pPr>
            <w:r>
              <w:t>пластиковая</w:t>
            </w:r>
            <w:r>
              <w:rPr>
                <w:spacing w:val="-9"/>
              </w:rPr>
              <w:t xml:space="preserve"> </w:t>
            </w:r>
            <w:r>
              <w:t>длиной</w:t>
            </w:r>
            <w:r>
              <w:rPr>
                <w:spacing w:val="-2"/>
              </w:rPr>
              <w:t xml:space="preserve"> </w:t>
            </w:r>
            <w:r>
              <w:rPr>
                <w:spacing w:val="-4"/>
              </w:rPr>
              <w:t>180-</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55"/>
          <w:footerReference w:type="default" r:id="rId456"/>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253"/>
        </w:trPr>
        <w:tc>
          <w:tcPr>
            <w:tcW w:w="674" w:type="dxa"/>
          </w:tcPr>
          <w:p w:rsidR="00343CC4" w:rsidRDefault="00343CC4">
            <w:pPr>
              <w:pStyle w:val="TableParagraph"/>
              <w:rPr>
                <w:sz w:val="18"/>
              </w:rPr>
            </w:pPr>
          </w:p>
        </w:tc>
        <w:tc>
          <w:tcPr>
            <w:tcW w:w="4850" w:type="dxa"/>
          </w:tcPr>
          <w:p w:rsidR="00343CC4" w:rsidRDefault="00343CC4">
            <w:pPr>
              <w:pStyle w:val="TableParagraph"/>
              <w:rPr>
                <w:sz w:val="18"/>
              </w:rPr>
            </w:pPr>
          </w:p>
        </w:tc>
        <w:tc>
          <w:tcPr>
            <w:tcW w:w="1843" w:type="dxa"/>
          </w:tcPr>
          <w:p w:rsidR="00343CC4" w:rsidRDefault="00343CC4">
            <w:pPr>
              <w:pStyle w:val="TableParagraph"/>
              <w:rPr>
                <w:sz w:val="18"/>
              </w:rPr>
            </w:pPr>
          </w:p>
        </w:tc>
        <w:tc>
          <w:tcPr>
            <w:tcW w:w="2551" w:type="dxa"/>
          </w:tcPr>
          <w:p w:rsidR="00343CC4" w:rsidRDefault="00343CC4">
            <w:pPr>
              <w:pStyle w:val="TableParagraph"/>
              <w:rPr>
                <w:sz w:val="18"/>
              </w:rPr>
            </w:pPr>
          </w:p>
        </w:tc>
        <w:tc>
          <w:tcPr>
            <w:tcW w:w="2834" w:type="dxa"/>
          </w:tcPr>
          <w:p w:rsidR="00343CC4" w:rsidRDefault="00487E66">
            <w:pPr>
              <w:pStyle w:val="TableParagraph"/>
              <w:spacing w:line="234" w:lineRule="exact"/>
              <w:ind w:left="108"/>
            </w:pPr>
            <w:r>
              <w:t xml:space="preserve">260 </w:t>
            </w:r>
            <w:r>
              <w:rPr>
                <w:spacing w:val="-5"/>
              </w:rPr>
              <w:t>см</w:t>
            </w:r>
          </w:p>
        </w:tc>
        <w:tc>
          <w:tcPr>
            <w:tcW w:w="2625" w:type="dxa"/>
            <w:vMerge w:val="restart"/>
          </w:tcPr>
          <w:p w:rsidR="00343CC4" w:rsidRDefault="00343CC4">
            <w:pPr>
              <w:pStyle w:val="TableParagraph"/>
            </w:pPr>
          </w:p>
        </w:tc>
      </w:tr>
      <w:tr w:rsidR="00343CC4">
        <w:trPr>
          <w:trHeight w:val="1770"/>
        </w:trPr>
        <w:tc>
          <w:tcPr>
            <w:tcW w:w="674" w:type="dxa"/>
          </w:tcPr>
          <w:p w:rsidR="00343CC4" w:rsidRDefault="00487E66">
            <w:pPr>
              <w:pStyle w:val="TableParagraph"/>
              <w:spacing w:line="247" w:lineRule="exact"/>
              <w:ind w:left="107"/>
            </w:pPr>
            <w:r>
              <w:rPr>
                <w:spacing w:val="-5"/>
              </w:rPr>
              <w:t>69</w:t>
            </w:r>
          </w:p>
        </w:tc>
        <w:tc>
          <w:tcPr>
            <w:tcW w:w="4850" w:type="dxa"/>
          </w:tcPr>
          <w:p w:rsidR="00343CC4" w:rsidRDefault="00343CC4">
            <w:pPr>
              <w:pStyle w:val="TableParagraph"/>
            </w:pPr>
          </w:p>
          <w:p w:rsidR="00343CC4" w:rsidRDefault="00343CC4">
            <w:pPr>
              <w:pStyle w:val="TableParagraph"/>
              <w:spacing w:before="246"/>
            </w:pPr>
          </w:p>
          <w:p w:rsidR="00343CC4" w:rsidRDefault="00487E66">
            <w:pPr>
              <w:pStyle w:val="TableParagraph"/>
              <w:ind w:left="110"/>
            </w:pPr>
            <w:r>
              <w:t>Скамья</w:t>
            </w:r>
            <w:r>
              <w:rPr>
                <w:spacing w:val="-4"/>
              </w:rPr>
              <w:t xml:space="preserve"> </w:t>
            </w:r>
            <w:r>
              <w:t>атлетическая</w:t>
            </w:r>
            <w:r>
              <w:rPr>
                <w:spacing w:val="-4"/>
              </w:rPr>
              <w:t xml:space="preserve"> </w:t>
            </w:r>
            <w:r>
              <w:rPr>
                <w:spacing w:val="-2"/>
              </w:rPr>
              <w:t>прямая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123"/>
            </w:pPr>
            <w:r>
              <w:t>Предназначены для развития различных групп мышц (спины, пресса, ног, рук и пр.), координации движений,</w:t>
            </w:r>
            <w:r>
              <w:rPr>
                <w:spacing w:val="-14"/>
              </w:rPr>
              <w:t xml:space="preserve"> </w:t>
            </w:r>
            <w:r>
              <w:t>баланса.Длина</w:t>
            </w:r>
            <w:r>
              <w:rPr>
                <w:spacing w:val="-14"/>
              </w:rPr>
              <w:t xml:space="preserve"> </w:t>
            </w:r>
            <w:r>
              <w:t>– 1,2-2,5 м.</w:t>
            </w:r>
          </w:p>
        </w:tc>
        <w:tc>
          <w:tcPr>
            <w:tcW w:w="2625" w:type="dxa"/>
            <w:vMerge/>
            <w:tcBorders>
              <w:top w:val="nil"/>
            </w:tcBorders>
          </w:tcPr>
          <w:p w:rsidR="00343CC4" w:rsidRDefault="00343CC4">
            <w:pPr>
              <w:rPr>
                <w:sz w:val="2"/>
                <w:szCs w:val="2"/>
              </w:rPr>
            </w:pPr>
          </w:p>
        </w:tc>
      </w:tr>
      <w:tr w:rsidR="00343CC4">
        <w:trPr>
          <w:trHeight w:val="1518"/>
        </w:trPr>
        <w:tc>
          <w:tcPr>
            <w:tcW w:w="674" w:type="dxa"/>
          </w:tcPr>
          <w:p w:rsidR="00343CC4" w:rsidRDefault="00487E66">
            <w:pPr>
              <w:pStyle w:val="TableParagraph"/>
              <w:spacing w:line="247" w:lineRule="exact"/>
              <w:ind w:left="107"/>
            </w:pPr>
            <w:r>
              <w:rPr>
                <w:spacing w:val="-5"/>
              </w:rPr>
              <w:t>70</w:t>
            </w:r>
          </w:p>
        </w:tc>
        <w:tc>
          <w:tcPr>
            <w:tcW w:w="4850" w:type="dxa"/>
          </w:tcPr>
          <w:p w:rsidR="00343CC4" w:rsidRDefault="00343CC4">
            <w:pPr>
              <w:pStyle w:val="TableParagraph"/>
            </w:pPr>
          </w:p>
          <w:p w:rsidR="00343CC4" w:rsidRDefault="00343CC4">
            <w:pPr>
              <w:pStyle w:val="TableParagraph"/>
              <w:spacing w:before="121"/>
            </w:pPr>
          </w:p>
          <w:p w:rsidR="00343CC4" w:rsidRDefault="00487E66">
            <w:pPr>
              <w:pStyle w:val="TableParagraph"/>
              <w:ind w:left="110"/>
            </w:pPr>
            <w:r>
              <w:t xml:space="preserve">Скамья </w:t>
            </w:r>
            <w:r>
              <w:rPr>
                <w:spacing w:val="-2"/>
              </w:rPr>
              <w:t>гимнастическая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94"/>
            </w:pPr>
            <w:r>
              <w:t>Предназначены для развития различных групп мышц (спины, пресса, ног, рук и пр.), координации</w:t>
            </w:r>
          </w:p>
          <w:p w:rsidR="00343CC4" w:rsidRDefault="00487E66">
            <w:pPr>
              <w:pStyle w:val="TableParagraph"/>
              <w:spacing w:line="252" w:lineRule="exact"/>
              <w:ind w:left="108" w:right="123"/>
            </w:pPr>
            <w:r>
              <w:t>движений,</w:t>
            </w:r>
            <w:r>
              <w:rPr>
                <w:spacing w:val="-14"/>
              </w:rPr>
              <w:t xml:space="preserve"> </w:t>
            </w:r>
            <w:r>
              <w:t>баланса.Длина</w:t>
            </w:r>
            <w:r>
              <w:rPr>
                <w:spacing w:val="-14"/>
              </w:rPr>
              <w:t xml:space="preserve"> </w:t>
            </w:r>
            <w:r>
              <w:t>– 1,2-2,5 м.</w:t>
            </w:r>
          </w:p>
        </w:tc>
        <w:tc>
          <w:tcPr>
            <w:tcW w:w="2625" w:type="dxa"/>
            <w:vMerge/>
            <w:tcBorders>
              <w:top w:val="nil"/>
            </w:tcBorders>
          </w:tcPr>
          <w:p w:rsidR="00343CC4" w:rsidRDefault="00343CC4">
            <w:pPr>
              <w:rPr>
                <w:sz w:val="2"/>
                <w:szCs w:val="2"/>
              </w:rPr>
            </w:pPr>
          </w:p>
        </w:tc>
      </w:tr>
      <w:tr w:rsidR="00343CC4">
        <w:trPr>
          <w:trHeight w:val="1516"/>
        </w:trPr>
        <w:tc>
          <w:tcPr>
            <w:tcW w:w="674" w:type="dxa"/>
          </w:tcPr>
          <w:p w:rsidR="00343CC4" w:rsidRDefault="00487E66">
            <w:pPr>
              <w:pStyle w:val="TableParagraph"/>
              <w:spacing w:line="247" w:lineRule="exact"/>
              <w:ind w:left="107"/>
            </w:pPr>
            <w:r>
              <w:rPr>
                <w:spacing w:val="-5"/>
              </w:rPr>
              <w:t>71</w:t>
            </w:r>
          </w:p>
        </w:tc>
        <w:tc>
          <w:tcPr>
            <w:tcW w:w="4850" w:type="dxa"/>
          </w:tcPr>
          <w:p w:rsidR="00343CC4" w:rsidRDefault="00343CC4">
            <w:pPr>
              <w:pStyle w:val="TableParagraph"/>
            </w:pPr>
          </w:p>
          <w:p w:rsidR="00343CC4" w:rsidRDefault="00343CC4">
            <w:pPr>
              <w:pStyle w:val="TableParagraph"/>
              <w:spacing w:before="118"/>
            </w:pPr>
          </w:p>
          <w:p w:rsidR="00343CC4" w:rsidRDefault="00487E66">
            <w:pPr>
              <w:pStyle w:val="TableParagraph"/>
              <w:ind w:left="110"/>
            </w:pPr>
            <w:r>
              <w:t>Скамья</w:t>
            </w:r>
            <w:r>
              <w:rPr>
                <w:spacing w:val="-2"/>
              </w:rPr>
              <w:t xml:space="preserve"> </w:t>
            </w:r>
            <w:r>
              <w:t>силовая</w:t>
            </w:r>
            <w:r>
              <w:rPr>
                <w:spacing w:val="-2"/>
              </w:rPr>
              <w:t xml:space="preserve"> универсальная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94"/>
            </w:pPr>
            <w:r>
              <w:t>Предназначены для развития</w:t>
            </w:r>
            <w:r>
              <w:rPr>
                <w:spacing w:val="-11"/>
              </w:rPr>
              <w:t xml:space="preserve"> </w:t>
            </w:r>
            <w:r>
              <w:t>различных</w:t>
            </w:r>
            <w:r>
              <w:rPr>
                <w:spacing w:val="-10"/>
              </w:rPr>
              <w:t xml:space="preserve"> </w:t>
            </w:r>
            <w:r>
              <w:t>групп мышц</w:t>
            </w:r>
            <w:r>
              <w:rPr>
                <w:spacing w:val="-12"/>
              </w:rPr>
              <w:t xml:space="preserve"> </w:t>
            </w:r>
            <w:r>
              <w:t>(спины,</w:t>
            </w:r>
            <w:r>
              <w:rPr>
                <w:spacing w:val="-13"/>
              </w:rPr>
              <w:t xml:space="preserve"> </w:t>
            </w:r>
            <w:r>
              <w:t>пресса,</w:t>
            </w:r>
            <w:r>
              <w:rPr>
                <w:spacing w:val="-14"/>
              </w:rPr>
              <w:t xml:space="preserve"> </w:t>
            </w:r>
            <w:r>
              <w:t>ног, рук и пр.), координации движений, баланса.</w:t>
            </w:r>
          </w:p>
          <w:p w:rsidR="00343CC4" w:rsidRDefault="00487E66">
            <w:pPr>
              <w:pStyle w:val="TableParagraph"/>
              <w:spacing w:line="238" w:lineRule="exact"/>
              <w:ind w:left="108"/>
            </w:pPr>
            <w:r>
              <w:t>Длина</w:t>
            </w:r>
            <w:r>
              <w:rPr>
                <w:spacing w:val="-5"/>
              </w:rPr>
              <w:t xml:space="preserve"> </w:t>
            </w:r>
            <w:r>
              <w:t>–</w:t>
            </w:r>
            <w:r>
              <w:rPr>
                <w:spacing w:val="-3"/>
              </w:rPr>
              <w:t xml:space="preserve"> </w:t>
            </w:r>
            <w:r>
              <w:t>1,2-2,5</w:t>
            </w:r>
            <w:r>
              <w:rPr>
                <w:spacing w:val="-2"/>
              </w:rPr>
              <w:t xml:space="preserve"> </w:t>
            </w:r>
            <w:r>
              <w:rPr>
                <w:spacing w:val="-5"/>
              </w:rPr>
              <w:t>м.</w:t>
            </w:r>
          </w:p>
        </w:tc>
        <w:tc>
          <w:tcPr>
            <w:tcW w:w="2625" w:type="dxa"/>
            <w:vMerge/>
            <w:tcBorders>
              <w:top w:val="nil"/>
            </w:tcBorders>
          </w:tcPr>
          <w:p w:rsidR="00343CC4" w:rsidRDefault="00343CC4">
            <w:pPr>
              <w:rPr>
                <w:sz w:val="2"/>
                <w:szCs w:val="2"/>
              </w:rPr>
            </w:pPr>
          </w:p>
        </w:tc>
      </w:tr>
      <w:tr w:rsidR="00343CC4">
        <w:trPr>
          <w:trHeight w:val="1264"/>
        </w:trPr>
        <w:tc>
          <w:tcPr>
            <w:tcW w:w="674" w:type="dxa"/>
          </w:tcPr>
          <w:p w:rsidR="00343CC4" w:rsidRDefault="00487E66">
            <w:pPr>
              <w:pStyle w:val="TableParagraph"/>
              <w:spacing w:line="247" w:lineRule="exact"/>
              <w:ind w:left="107"/>
            </w:pPr>
            <w:r>
              <w:rPr>
                <w:spacing w:val="-5"/>
              </w:rPr>
              <w:t>72</w:t>
            </w:r>
          </w:p>
        </w:tc>
        <w:tc>
          <w:tcPr>
            <w:tcW w:w="4850" w:type="dxa"/>
          </w:tcPr>
          <w:p w:rsidR="00343CC4" w:rsidRDefault="00343CC4">
            <w:pPr>
              <w:pStyle w:val="TableParagraph"/>
              <w:spacing w:before="247"/>
            </w:pPr>
          </w:p>
          <w:p w:rsidR="00343CC4" w:rsidRDefault="00487E66">
            <w:pPr>
              <w:pStyle w:val="TableParagraph"/>
              <w:ind w:left="110"/>
            </w:pPr>
            <w:r>
              <w:t>Финишные</w:t>
            </w:r>
            <w:r>
              <w:rPr>
                <w:spacing w:val="-3"/>
              </w:rPr>
              <w:t xml:space="preserve"> </w:t>
            </w:r>
            <w:r>
              <w:rPr>
                <w:spacing w:val="-2"/>
              </w:rPr>
              <w:t>стойки</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Пластиковые или деревянные палки на подставках,</w:t>
            </w:r>
            <w:r>
              <w:rPr>
                <w:spacing w:val="-12"/>
              </w:rPr>
              <w:t xml:space="preserve"> </w:t>
            </w:r>
            <w:r>
              <w:t>диаметр</w:t>
            </w:r>
            <w:r>
              <w:rPr>
                <w:spacing w:val="-12"/>
              </w:rPr>
              <w:t xml:space="preserve"> </w:t>
            </w:r>
            <w:r>
              <w:t>3</w:t>
            </w:r>
            <w:r>
              <w:rPr>
                <w:spacing w:val="-12"/>
              </w:rPr>
              <w:t xml:space="preserve"> </w:t>
            </w:r>
            <w:r>
              <w:t>см,</w:t>
            </w:r>
          </w:p>
          <w:p w:rsidR="00343CC4" w:rsidRDefault="00487E66">
            <w:pPr>
              <w:pStyle w:val="TableParagraph"/>
              <w:spacing w:line="252" w:lineRule="exact"/>
              <w:ind w:left="108" w:right="314"/>
            </w:pPr>
            <w:r>
              <w:t>высота</w:t>
            </w:r>
            <w:r>
              <w:rPr>
                <w:spacing w:val="-8"/>
              </w:rPr>
              <w:t xml:space="preserve"> </w:t>
            </w:r>
            <w:r>
              <w:t>120</w:t>
            </w:r>
            <w:r>
              <w:rPr>
                <w:spacing w:val="-11"/>
              </w:rPr>
              <w:t xml:space="preserve"> </w:t>
            </w:r>
            <w:r>
              <w:t>см,</w:t>
            </w:r>
            <w:r>
              <w:rPr>
                <w:spacing w:val="-8"/>
              </w:rPr>
              <w:t xml:space="preserve"> </w:t>
            </w:r>
            <w:r>
              <w:t>цвет</w:t>
            </w:r>
            <w:r>
              <w:rPr>
                <w:spacing w:val="-9"/>
              </w:rPr>
              <w:t xml:space="preserve"> </w:t>
            </w:r>
            <w:r>
              <w:t xml:space="preserve">– </w:t>
            </w:r>
            <w:r>
              <w:rPr>
                <w:spacing w:val="-2"/>
              </w:rPr>
              <w:t>белый</w:t>
            </w:r>
          </w:p>
        </w:tc>
        <w:tc>
          <w:tcPr>
            <w:tcW w:w="2625" w:type="dxa"/>
            <w:vMerge/>
            <w:tcBorders>
              <w:top w:val="nil"/>
            </w:tcBorders>
          </w:tcPr>
          <w:p w:rsidR="00343CC4" w:rsidRDefault="00343CC4">
            <w:pPr>
              <w:rPr>
                <w:sz w:val="2"/>
                <w:szCs w:val="2"/>
              </w:rPr>
            </w:pPr>
          </w:p>
        </w:tc>
      </w:tr>
      <w:tr w:rsidR="00343CC4">
        <w:trPr>
          <w:trHeight w:val="1012"/>
        </w:trPr>
        <w:tc>
          <w:tcPr>
            <w:tcW w:w="674" w:type="dxa"/>
          </w:tcPr>
          <w:p w:rsidR="00343CC4" w:rsidRDefault="00487E66">
            <w:pPr>
              <w:pStyle w:val="TableParagraph"/>
              <w:spacing w:line="249" w:lineRule="exact"/>
              <w:ind w:left="107"/>
            </w:pPr>
            <w:r>
              <w:rPr>
                <w:spacing w:val="-5"/>
              </w:rPr>
              <w:t>73</w:t>
            </w:r>
          </w:p>
        </w:tc>
        <w:tc>
          <w:tcPr>
            <w:tcW w:w="4850" w:type="dxa"/>
          </w:tcPr>
          <w:p w:rsidR="00343CC4" w:rsidRDefault="00343CC4">
            <w:pPr>
              <w:pStyle w:val="TableParagraph"/>
              <w:spacing w:before="122"/>
            </w:pPr>
          </w:p>
          <w:p w:rsidR="00343CC4" w:rsidRDefault="00487E66">
            <w:pPr>
              <w:pStyle w:val="TableParagraph"/>
              <w:ind w:left="110"/>
            </w:pPr>
            <w:r>
              <w:t>Силовые</w:t>
            </w:r>
            <w:r>
              <w:rPr>
                <w:spacing w:val="-5"/>
              </w:rPr>
              <w:t xml:space="preserve"> </w:t>
            </w:r>
            <w:r>
              <w:rPr>
                <w:spacing w:val="-2"/>
              </w:rPr>
              <w:t>тренажеры</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ind w:left="108" w:right="239"/>
            </w:pPr>
            <w:r>
              <w:t>Предназначены для тренировки</w:t>
            </w:r>
            <w:r>
              <w:rPr>
                <w:spacing w:val="40"/>
              </w:rPr>
              <w:t xml:space="preserve"> </w:t>
            </w:r>
            <w:r>
              <w:t>мышцы нижней</w:t>
            </w:r>
            <w:r>
              <w:rPr>
                <w:spacing w:val="-12"/>
              </w:rPr>
              <w:t xml:space="preserve"> </w:t>
            </w:r>
            <w:r>
              <w:t>части</w:t>
            </w:r>
            <w:r>
              <w:rPr>
                <w:spacing w:val="-14"/>
              </w:rPr>
              <w:t xml:space="preserve"> </w:t>
            </w:r>
            <w:r>
              <w:t>спины,</w:t>
            </w:r>
            <w:r>
              <w:rPr>
                <w:spacing w:val="-12"/>
              </w:rPr>
              <w:t xml:space="preserve"> </w:t>
            </w:r>
            <w:r>
              <w:t>ног,</w:t>
            </w:r>
          </w:p>
          <w:p w:rsidR="00343CC4" w:rsidRDefault="00487E66">
            <w:pPr>
              <w:pStyle w:val="TableParagraph"/>
              <w:spacing w:line="238" w:lineRule="exact"/>
              <w:ind w:left="108"/>
            </w:pPr>
            <w:r>
              <w:t>рук,</w:t>
            </w:r>
            <w:r>
              <w:rPr>
                <w:spacing w:val="-3"/>
              </w:rPr>
              <w:t xml:space="preserve"> </w:t>
            </w:r>
            <w:r>
              <w:rPr>
                <w:spacing w:val="-5"/>
              </w:rPr>
              <w:t>пр.</w:t>
            </w:r>
          </w:p>
        </w:tc>
        <w:tc>
          <w:tcPr>
            <w:tcW w:w="2625" w:type="dxa"/>
            <w:vMerge/>
            <w:tcBorders>
              <w:top w:val="nil"/>
            </w:tcBorders>
          </w:tcPr>
          <w:p w:rsidR="00343CC4" w:rsidRDefault="00343CC4">
            <w:pPr>
              <w:rPr>
                <w:sz w:val="2"/>
                <w:szCs w:val="2"/>
              </w:rPr>
            </w:pPr>
          </w:p>
        </w:tc>
      </w:tr>
      <w:tr w:rsidR="00343CC4">
        <w:trPr>
          <w:trHeight w:val="254"/>
        </w:trPr>
        <w:tc>
          <w:tcPr>
            <w:tcW w:w="674" w:type="dxa"/>
          </w:tcPr>
          <w:p w:rsidR="00343CC4" w:rsidRDefault="00487E66">
            <w:pPr>
              <w:pStyle w:val="TableParagraph"/>
              <w:spacing w:line="234" w:lineRule="exact"/>
              <w:ind w:left="107"/>
            </w:pPr>
            <w:r>
              <w:rPr>
                <w:spacing w:val="-5"/>
              </w:rPr>
              <w:t>74</w:t>
            </w:r>
          </w:p>
        </w:tc>
        <w:tc>
          <w:tcPr>
            <w:tcW w:w="4850" w:type="dxa"/>
          </w:tcPr>
          <w:p w:rsidR="00343CC4" w:rsidRDefault="00487E66">
            <w:pPr>
              <w:pStyle w:val="TableParagraph"/>
              <w:spacing w:line="234" w:lineRule="exact"/>
              <w:ind w:left="110"/>
            </w:pPr>
            <w:r>
              <w:t>Тренажёр</w:t>
            </w:r>
            <w:r>
              <w:rPr>
                <w:spacing w:val="-6"/>
              </w:rPr>
              <w:t xml:space="preserve"> </w:t>
            </w:r>
            <w:r>
              <w:t>для</w:t>
            </w:r>
            <w:r>
              <w:rPr>
                <w:spacing w:val="-6"/>
              </w:rPr>
              <w:t xml:space="preserve"> </w:t>
            </w:r>
            <w:r>
              <w:t>развития</w:t>
            </w:r>
            <w:r>
              <w:rPr>
                <w:spacing w:val="-5"/>
              </w:rPr>
              <w:t xml:space="preserve"> </w:t>
            </w:r>
            <w:r>
              <w:rPr>
                <w:spacing w:val="-2"/>
              </w:rPr>
              <w:t>прыгучести</w:t>
            </w:r>
          </w:p>
        </w:tc>
        <w:tc>
          <w:tcPr>
            <w:tcW w:w="1843" w:type="dxa"/>
          </w:tcPr>
          <w:p w:rsidR="00343CC4" w:rsidRDefault="00343CC4">
            <w:pPr>
              <w:pStyle w:val="TableParagraph"/>
              <w:rPr>
                <w:sz w:val="18"/>
              </w:rPr>
            </w:pPr>
          </w:p>
        </w:tc>
        <w:tc>
          <w:tcPr>
            <w:tcW w:w="2551" w:type="dxa"/>
          </w:tcPr>
          <w:p w:rsidR="00343CC4" w:rsidRDefault="00487E66">
            <w:pPr>
              <w:pStyle w:val="TableParagraph"/>
              <w:spacing w:line="234" w:lineRule="exact"/>
              <w:ind w:left="108"/>
            </w:pPr>
            <w:r>
              <w:rPr>
                <w:spacing w:val="-2"/>
              </w:rPr>
              <w:t>специализированное</w:t>
            </w:r>
          </w:p>
        </w:tc>
        <w:tc>
          <w:tcPr>
            <w:tcW w:w="2834" w:type="dxa"/>
          </w:tcPr>
          <w:p w:rsidR="00343CC4" w:rsidRDefault="00487E66">
            <w:pPr>
              <w:pStyle w:val="TableParagraph"/>
              <w:spacing w:line="234" w:lineRule="exact"/>
              <w:ind w:left="108"/>
            </w:pPr>
            <w:r>
              <w:rPr>
                <w:spacing w:val="-10"/>
              </w:rPr>
              <w:t>-</w:t>
            </w:r>
          </w:p>
        </w:tc>
        <w:tc>
          <w:tcPr>
            <w:tcW w:w="2625" w:type="dxa"/>
            <w:vMerge/>
            <w:tcBorders>
              <w:top w:val="nil"/>
            </w:tcBorders>
          </w:tcPr>
          <w:p w:rsidR="00343CC4" w:rsidRDefault="00343CC4">
            <w:pPr>
              <w:rPr>
                <w:sz w:val="2"/>
                <w:szCs w:val="2"/>
              </w:rPr>
            </w:pPr>
          </w:p>
        </w:tc>
      </w:tr>
      <w:tr w:rsidR="00343CC4">
        <w:trPr>
          <w:trHeight w:val="251"/>
        </w:trPr>
        <w:tc>
          <w:tcPr>
            <w:tcW w:w="674" w:type="dxa"/>
          </w:tcPr>
          <w:p w:rsidR="00343CC4" w:rsidRDefault="00487E66">
            <w:pPr>
              <w:pStyle w:val="TableParagraph"/>
              <w:spacing w:line="232" w:lineRule="exact"/>
              <w:ind w:left="107"/>
            </w:pPr>
            <w:r>
              <w:rPr>
                <w:spacing w:val="-5"/>
              </w:rPr>
              <w:t>75</w:t>
            </w:r>
          </w:p>
        </w:tc>
        <w:tc>
          <w:tcPr>
            <w:tcW w:w="4850" w:type="dxa"/>
          </w:tcPr>
          <w:p w:rsidR="00343CC4" w:rsidRDefault="00487E66">
            <w:pPr>
              <w:pStyle w:val="TableParagraph"/>
              <w:spacing w:line="232" w:lineRule="exact"/>
              <w:ind w:left="110"/>
            </w:pPr>
            <w:r>
              <w:t>Тренажёр</w:t>
            </w:r>
            <w:r>
              <w:rPr>
                <w:spacing w:val="-12"/>
              </w:rPr>
              <w:t xml:space="preserve"> </w:t>
            </w:r>
            <w:r>
              <w:t>«Т-</w:t>
            </w:r>
            <w:r>
              <w:rPr>
                <w:spacing w:val="-2"/>
              </w:rPr>
              <w:t>Тяга»</w:t>
            </w:r>
          </w:p>
        </w:tc>
        <w:tc>
          <w:tcPr>
            <w:tcW w:w="1843" w:type="dxa"/>
          </w:tcPr>
          <w:p w:rsidR="00343CC4" w:rsidRDefault="00343CC4">
            <w:pPr>
              <w:pStyle w:val="TableParagraph"/>
              <w:rPr>
                <w:sz w:val="18"/>
              </w:rPr>
            </w:pPr>
          </w:p>
        </w:tc>
        <w:tc>
          <w:tcPr>
            <w:tcW w:w="2551" w:type="dxa"/>
          </w:tcPr>
          <w:p w:rsidR="00343CC4" w:rsidRDefault="00487E66">
            <w:pPr>
              <w:pStyle w:val="TableParagraph"/>
              <w:spacing w:line="232" w:lineRule="exact"/>
              <w:ind w:left="108"/>
            </w:pPr>
            <w:r>
              <w:rPr>
                <w:spacing w:val="-2"/>
              </w:rPr>
              <w:t>специализированное</w:t>
            </w:r>
          </w:p>
        </w:tc>
        <w:tc>
          <w:tcPr>
            <w:tcW w:w="2834" w:type="dxa"/>
          </w:tcPr>
          <w:p w:rsidR="00343CC4" w:rsidRDefault="00487E66">
            <w:pPr>
              <w:pStyle w:val="TableParagraph"/>
              <w:spacing w:line="232" w:lineRule="exact"/>
              <w:ind w:left="108"/>
            </w:pPr>
            <w:r>
              <w:rPr>
                <w:spacing w:val="-10"/>
              </w:rPr>
              <w:t>-</w:t>
            </w:r>
          </w:p>
        </w:tc>
        <w:tc>
          <w:tcPr>
            <w:tcW w:w="2625" w:type="dxa"/>
            <w:vMerge/>
            <w:tcBorders>
              <w:top w:val="nil"/>
            </w:tcBorders>
          </w:tcPr>
          <w:p w:rsidR="00343CC4" w:rsidRDefault="00343CC4">
            <w:pPr>
              <w:rPr>
                <w:sz w:val="2"/>
                <w:szCs w:val="2"/>
              </w:rPr>
            </w:pPr>
          </w:p>
        </w:tc>
      </w:tr>
      <w:tr w:rsidR="00343CC4">
        <w:trPr>
          <w:trHeight w:val="508"/>
        </w:trPr>
        <w:tc>
          <w:tcPr>
            <w:tcW w:w="674" w:type="dxa"/>
          </w:tcPr>
          <w:p w:rsidR="00343CC4" w:rsidRDefault="00487E66">
            <w:pPr>
              <w:pStyle w:val="TableParagraph"/>
              <w:spacing w:line="249" w:lineRule="exact"/>
              <w:ind w:left="107"/>
            </w:pPr>
            <w:r>
              <w:rPr>
                <w:spacing w:val="-5"/>
              </w:rPr>
              <w:t>76</w:t>
            </w:r>
          </w:p>
        </w:tc>
        <w:tc>
          <w:tcPr>
            <w:tcW w:w="4850" w:type="dxa"/>
          </w:tcPr>
          <w:p w:rsidR="00343CC4" w:rsidRDefault="00487E66">
            <w:pPr>
              <w:pStyle w:val="TableParagraph"/>
              <w:spacing w:line="249" w:lineRule="exact"/>
              <w:ind w:left="110"/>
            </w:pPr>
            <w:r>
              <w:t>Тренажёр</w:t>
            </w:r>
            <w:r>
              <w:rPr>
                <w:spacing w:val="-9"/>
              </w:rPr>
              <w:t xml:space="preserve"> </w:t>
            </w:r>
            <w:r>
              <w:t>для</w:t>
            </w:r>
            <w:r>
              <w:rPr>
                <w:spacing w:val="-8"/>
              </w:rPr>
              <w:t xml:space="preserve"> </w:t>
            </w:r>
            <w:r>
              <w:t>развития</w:t>
            </w:r>
            <w:r>
              <w:rPr>
                <w:spacing w:val="-8"/>
              </w:rPr>
              <w:t xml:space="preserve"> </w:t>
            </w:r>
            <w:r>
              <w:t>скоростно-</w:t>
            </w:r>
            <w:r>
              <w:rPr>
                <w:spacing w:val="-2"/>
              </w:rPr>
              <w:t>силовых</w:t>
            </w:r>
          </w:p>
          <w:p w:rsidR="00343CC4" w:rsidRDefault="00487E66">
            <w:pPr>
              <w:pStyle w:val="TableParagraph"/>
              <w:spacing w:line="240" w:lineRule="exact"/>
              <w:ind w:left="110"/>
            </w:pPr>
            <w:r>
              <w:rPr>
                <w:spacing w:val="-2"/>
              </w:rPr>
              <w:t>качеств</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spacing w:line="249" w:lineRule="exact"/>
              <w:ind w:left="108"/>
            </w:pPr>
            <w:r>
              <w:rPr>
                <w:spacing w:val="-10"/>
              </w:rPr>
              <w:t>-</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57"/>
          <w:footerReference w:type="default" r:id="rId458"/>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253"/>
        </w:trPr>
        <w:tc>
          <w:tcPr>
            <w:tcW w:w="674" w:type="dxa"/>
          </w:tcPr>
          <w:p w:rsidR="00343CC4" w:rsidRDefault="00487E66">
            <w:pPr>
              <w:pStyle w:val="TableParagraph"/>
              <w:spacing w:line="234" w:lineRule="exact"/>
              <w:ind w:left="107"/>
            </w:pPr>
            <w:r>
              <w:rPr>
                <w:spacing w:val="-5"/>
              </w:rPr>
              <w:t>77</w:t>
            </w:r>
          </w:p>
        </w:tc>
        <w:tc>
          <w:tcPr>
            <w:tcW w:w="4850" w:type="dxa"/>
          </w:tcPr>
          <w:p w:rsidR="00343CC4" w:rsidRDefault="00487E66">
            <w:pPr>
              <w:pStyle w:val="TableParagraph"/>
              <w:spacing w:line="234" w:lineRule="exact"/>
              <w:ind w:left="110"/>
            </w:pPr>
            <w:r>
              <w:t>Устройство</w:t>
            </w:r>
            <w:r>
              <w:rPr>
                <w:spacing w:val="-7"/>
              </w:rPr>
              <w:t xml:space="preserve"> </w:t>
            </w:r>
            <w:r>
              <w:t>для</w:t>
            </w:r>
            <w:r>
              <w:rPr>
                <w:spacing w:val="-10"/>
              </w:rPr>
              <w:t xml:space="preserve"> </w:t>
            </w:r>
            <w:r>
              <w:t>развития</w:t>
            </w:r>
            <w:r>
              <w:rPr>
                <w:spacing w:val="-6"/>
              </w:rPr>
              <w:t xml:space="preserve"> </w:t>
            </w:r>
            <w:r>
              <w:rPr>
                <w:spacing w:val="-2"/>
              </w:rPr>
              <w:t>стопы</w:t>
            </w:r>
          </w:p>
        </w:tc>
        <w:tc>
          <w:tcPr>
            <w:tcW w:w="1843" w:type="dxa"/>
          </w:tcPr>
          <w:p w:rsidR="00343CC4" w:rsidRDefault="00343CC4">
            <w:pPr>
              <w:pStyle w:val="TableParagraph"/>
              <w:rPr>
                <w:sz w:val="18"/>
              </w:rPr>
            </w:pPr>
          </w:p>
        </w:tc>
        <w:tc>
          <w:tcPr>
            <w:tcW w:w="2551" w:type="dxa"/>
          </w:tcPr>
          <w:p w:rsidR="00343CC4" w:rsidRDefault="00487E66">
            <w:pPr>
              <w:pStyle w:val="TableParagraph"/>
              <w:spacing w:line="234" w:lineRule="exact"/>
              <w:ind w:left="108"/>
            </w:pPr>
            <w:r>
              <w:rPr>
                <w:spacing w:val="-2"/>
              </w:rPr>
              <w:t>специализированное</w:t>
            </w:r>
          </w:p>
        </w:tc>
        <w:tc>
          <w:tcPr>
            <w:tcW w:w="2834" w:type="dxa"/>
          </w:tcPr>
          <w:p w:rsidR="00343CC4" w:rsidRDefault="00487E66">
            <w:pPr>
              <w:pStyle w:val="TableParagraph"/>
              <w:spacing w:line="234" w:lineRule="exact"/>
              <w:ind w:left="108"/>
            </w:pPr>
            <w:r>
              <w:rPr>
                <w:spacing w:val="-10"/>
              </w:rPr>
              <w:t>-</w:t>
            </w:r>
          </w:p>
        </w:tc>
        <w:tc>
          <w:tcPr>
            <w:tcW w:w="2625" w:type="dxa"/>
            <w:vMerge w:val="restart"/>
          </w:tcPr>
          <w:p w:rsidR="00343CC4" w:rsidRDefault="00343CC4">
            <w:pPr>
              <w:pStyle w:val="TableParagraph"/>
            </w:pPr>
          </w:p>
        </w:tc>
      </w:tr>
      <w:tr w:rsidR="00343CC4">
        <w:trPr>
          <w:trHeight w:val="1264"/>
        </w:trPr>
        <w:tc>
          <w:tcPr>
            <w:tcW w:w="674" w:type="dxa"/>
          </w:tcPr>
          <w:p w:rsidR="00343CC4" w:rsidRDefault="00487E66">
            <w:pPr>
              <w:pStyle w:val="TableParagraph"/>
              <w:spacing w:line="247" w:lineRule="exact"/>
              <w:ind w:left="107"/>
            </w:pPr>
            <w:r>
              <w:rPr>
                <w:spacing w:val="-5"/>
              </w:rPr>
              <w:t>78</w:t>
            </w:r>
          </w:p>
        </w:tc>
        <w:tc>
          <w:tcPr>
            <w:tcW w:w="4850" w:type="dxa"/>
          </w:tcPr>
          <w:p w:rsidR="00343CC4" w:rsidRDefault="00343CC4">
            <w:pPr>
              <w:pStyle w:val="TableParagraph"/>
              <w:spacing w:before="247"/>
            </w:pPr>
          </w:p>
          <w:p w:rsidR="00343CC4" w:rsidRDefault="00487E66">
            <w:pPr>
              <w:pStyle w:val="TableParagraph"/>
              <w:ind w:left="110"/>
            </w:pPr>
            <w:r>
              <w:t>Утяжелители</w:t>
            </w:r>
            <w:r>
              <w:rPr>
                <w:spacing w:val="-4"/>
              </w:rPr>
              <w:t xml:space="preserve"> </w:t>
            </w:r>
            <w:r>
              <w:t>(пояс,</w:t>
            </w:r>
            <w:r>
              <w:rPr>
                <w:spacing w:val="-7"/>
              </w:rPr>
              <w:t xml:space="preserve"> </w:t>
            </w:r>
            <w:r>
              <w:t>голень,</w:t>
            </w:r>
            <w:r>
              <w:rPr>
                <w:spacing w:val="-3"/>
              </w:rPr>
              <w:t xml:space="preserve"> </w:t>
            </w:r>
            <w:r>
              <w:rPr>
                <w:spacing w:val="-2"/>
              </w:rPr>
              <w:t>бедро)</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112"/>
            </w:pPr>
            <w:r>
              <w:t>Имеют различный вес. Изготавливаются из мягкого эластичного материала</w:t>
            </w:r>
            <w:r>
              <w:rPr>
                <w:spacing w:val="-12"/>
              </w:rPr>
              <w:t xml:space="preserve"> </w:t>
            </w:r>
            <w:r>
              <w:t>на</w:t>
            </w:r>
            <w:r>
              <w:rPr>
                <w:spacing w:val="-12"/>
              </w:rPr>
              <w:t xml:space="preserve"> </w:t>
            </w:r>
            <w:r>
              <w:t>липучках</w:t>
            </w:r>
            <w:r>
              <w:rPr>
                <w:spacing w:val="-12"/>
              </w:rPr>
              <w:t xml:space="preserve"> </w:t>
            </w:r>
            <w:r>
              <w:t>или</w:t>
            </w:r>
          </w:p>
          <w:p w:rsidR="00343CC4" w:rsidRDefault="00487E66">
            <w:pPr>
              <w:pStyle w:val="TableParagraph"/>
              <w:spacing w:line="238" w:lineRule="exact"/>
              <w:ind w:left="108"/>
            </w:pPr>
            <w:r>
              <w:rPr>
                <w:spacing w:val="-2"/>
              </w:rPr>
              <w:t>застёжках.</w:t>
            </w:r>
          </w:p>
        </w:tc>
        <w:tc>
          <w:tcPr>
            <w:tcW w:w="2625" w:type="dxa"/>
            <w:vMerge/>
            <w:tcBorders>
              <w:top w:val="nil"/>
            </w:tcBorders>
          </w:tcPr>
          <w:p w:rsidR="00343CC4" w:rsidRDefault="00343CC4">
            <w:pPr>
              <w:rPr>
                <w:sz w:val="2"/>
                <w:szCs w:val="2"/>
              </w:rPr>
            </w:pPr>
          </w:p>
        </w:tc>
      </w:tr>
      <w:tr w:rsidR="00343CC4">
        <w:trPr>
          <w:trHeight w:val="1518"/>
        </w:trPr>
        <w:tc>
          <w:tcPr>
            <w:tcW w:w="674" w:type="dxa"/>
          </w:tcPr>
          <w:p w:rsidR="00343CC4" w:rsidRDefault="00487E66">
            <w:pPr>
              <w:pStyle w:val="TableParagraph"/>
              <w:spacing w:line="247" w:lineRule="exact"/>
              <w:ind w:left="107"/>
            </w:pPr>
            <w:r>
              <w:rPr>
                <w:spacing w:val="-5"/>
              </w:rPr>
              <w:t>79</w:t>
            </w:r>
          </w:p>
        </w:tc>
        <w:tc>
          <w:tcPr>
            <w:tcW w:w="4850" w:type="dxa"/>
          </w:tcPr>
          <w:p w:rsidR="00343CC4" w:rsidRDefault="00343CC4">
            <w:pPr>
              <w:pStyle w:val="TableParagraph"/>
            </w:pPr>
          </w:p>
          <w:p w:rsidR="00343CC4" w:rsidRDefault="00343CC4">
            <w:pPr>
              <w:pStyle w:val="TableParagraph"/>
              <w:spacing w:before="121"/>
            </w:pPr>
          </w:p>
          <w:p w:rsidR="00343CC4" w:rsidRDefault="00487E66">
            <w:pPr>
              <w:pStyle w:val="TableParagraph"/>
              <w:ind w:left="110"/>
            </w:pPr>
            <w:r>
              <w:t>Шест</w:t>
            </w:r>
            <w:r>
              <w:rPr>
                <w:spacing w:val="-2"/>
              </w:rPr>
              <w:t xml:space="preserve"> </w:t>
            </w:r>
            <w:r>
              <w:t xml:space="preserve">для </w:t>
            </w:r>
            <w:r>
              <w:rPr>
                <w:spacing w:val="-2"/>
              </w:rPr>
              <w:t>лазания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Длина шеста – 5000 мм, диаметр</w:t>
            </w:r>
            <w:r>
              <w:rPr>
                <w:spacing w:val="-7"/>
              </w:rPr>
              <w:t xml:space="preserve"> </w:t>
            </w:r>
            <w:r>
              <w:t>-</w:t>
            </w:r>
            <w:r>
              <w:rPr>
                <w:spacing w:val="-10"/>
              </w:rPr>
              <w:t xml:space="preserve"> </w:t>
            </w:r>
            <w:r>
              <w:t>50</w:t>
            </w:r>
            <w:r>
              <w:rPr>
                <w:spacing w:val="-7"/>
              </w:rPr>
              <w:t xml:space="preserve"> </w:t>
            </w:r>
            <w:r>
              <w:t>мм.</w:t>
            </w:r>
            <w:r>
              <w:rPr>
                <w:spacing w:val="40"/>
              </w:rPr>
              <w:t xml:space="preserve"> </w:t>
            </w:r>
            <w:r>
              <w:t>Изделие состоит из соснового пиломатериала с</w:t>
            </w:r>
          </w:p>
          <w:p w:rsidR="00343CC4" w:rsidRDefault="00487E66">
            <w:pPr>
              <w:pStyle w:val="TableParagraph"/>
              <w:spacing w:line="252" w:lineRule="exact"/>
              <w:ind w:left="108" w:right="727"/>
            </w:pPr>
            <w:r>
              <w:rPr>
                <w:spacing w:val="-2"/>
              </w:rPr>
              <w:t xml:space="preserve">металлическим </w:t>
            </w:r>
            <w:r>
              <w:t>сердечником</w:t>
            </w:r>
            <w:r>
              <w:rPr>
                <w:spacing w:val="-14"/>
              </w:rPr>
              <w:t xml:space="preserve"> </w:t>
            </w:r>
            <w:r>
              <w:t>внутри.</w:t>
            </w:r>
          </w:p>
        </w:tc>
        <w:tc>
          <w:tcPr>
            <w:tcW w:w="2625" w:type="dxa"/>
            <w:vMerge/>
            <w:tcBorders>
              <w:top w:val="nil"/>
            </w:tcBorders>
          </w:tcPr>
          <w:p w:rsidR="00343CC4" w:rsidRDefault="00343CC4">
            <w:pPr>
              <w:rPr>
                <w:sz w:val="2"/>
                <w:szCs w:val="2"/>
              </w:rPr>
            </w:pPr>
          </w:p>
        </w:tc>
      </w:tr>
      <w:tr w:rsidR="00343CC4">
        <w:trPr>
          <w:trHeight w:val="506"/>
        </w:trPr>
        <w:tc>
          <w:tcPr>
            <w:tcW w:w="674" w:type="dxa"/>
          </w:tcPr>
          <w:p w:rsidR="00343CC4" w:rsidRDefault="00487E66">
            <w:pPr>
              <w:pStyle w:val="TableParagraph"/>
              <w:spacing w:line="247" w:lineRule="exact"/>
              <w:ind w:left="107"/>
            </w:pPr>
            <w:r>
              <w:rPr>
                <w:spacing w:val="-5"/>
              </w:rPr>
              <w:t>80</w:t>
            </w:r>
          </w:p>
        </w:tc>
        <w:tc>
          <w:tcPr>
            <w:tcW w:w="4850" w:type="dxa"/>
          </w:tcPr>
          <w:p w:rsidR="00343CC4" w:rsidRDefault="00487E66">
            <w:pPr>
              <w:pStyle w:val="TableParagraph"/>
              <w:spacing w:line="246" w:lineRule="exact"/>
              <w:ind w:left="110"/>
            </w:pPr>
            <w:r>
              <w:t>Штанга</w:t>
            </w:r>
            <w:r>
              <w:rPr>
                <w:spacing w:val="-9"/>
              </w:rPr>
              <w:t xml:space="preserve"> </w:t>
            </w:r>
            <w:r>
              <w:t>тренировочная</w:t>
            </w:r>
            <w:r>
              <w:rPr>
                <w:spacing w:val="-8"/>
              </w:rPr>
              <w:t xml:space="preserve"> </w:t>
            </w:r>
            <w:r>
              <w:t>тяжёлоатлетическая</w:t>
            </w:r>
            <w:r>
              <w:rPr>
                <w:spacing w:val="-9"/>
              </w:rPr>
              <w:t xml:space="preserve"> </w:t>
            </w:r>
            <w:r>
              <w:rPr>
                <w:spacing w:val="-10"/>
              </w:rPr>
              <w:t>с</w:t>
            </w:r>
          </w:p>
          <w:p w:rsidR="00343CC4" w:rsidRDefault="00487E66">
            <w:pPr>
              <w:pStyle w:val="TableParagraph"/>
              <w:spacing w:line="240" w:lineRule="exact"/>
              <w:ind w:left="110"/>
            </w:pPr>
            <w:r>
              <w:rPr>
                <w:spacing w:val="-2"/>
              </w:rPr>
              <w:t>обрезанными</w:t>
            </w:r>
            <w:r>
              <w:rPr>
                <w:spacing w:val="8"/>
              </w:rPr>
              <w:t xml:space="preserve"> </w:t>
            </w:r>
            <w:r>
              <w:rPr>
                <w:spacing w:val="-2"/>
              </w:rPr>
              <w:t>дисками</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Предназначен</w:t>
            </w:r>
            <w:r>
              <w:rPr>
                <w:spacing w:val="-7"/>
              </w:rPr>
              <w:t xml:space="preserve"> </w:t>
            </w:r>
            <w:r>
              <w:t>для</w:t>
            </w:r>
            <w:r>
              <w:rPr>
                <w:spacing w:val="-3"/>
              </w:rPr>
              <w:t xml:space="preserve"> </w:t>
            </w:r>
            <w:r>
              <w:rPr>
                <w:spacing w:val="-2"/>
              </w:rPr>
              <w:t>развития</w:t>
            </w:r>
          </w:p>
          <w:p w:rsidR="00343CC4" w:rsidRDefault="00487E66">
            <w:pPr>
              <w:pStyle w:val="TableParagraph"/>
              <w:spacing w:line="240" w:lineRule="exact"/>
              <w:ind w:left="108"/>
            </w:pPr>
            <w:r>
              <w:t xml:space="preserve">силовых </w:t>
            </w:r>
            <w:r>
              <w:rPr>
                <w:spacing w:val="-2"/>
              </w:rPr>
              <w:t>качеств.</w:t>
            </w:r>
          </w:p>
        </w:tc>
        <w:tc>
          <w:tcPr>
            <w:tcW w:w="2625" w:type="dxa"/>
            <w:vMerge/>
            <w:tcBorders>
              <w:top w:val="nil"/>
            </w:tcBorders>
          </w:tcPr>
          <w:p w:rsidR="00343CC4" w:rsidRDefault="00343CC4">
            <w:pPr>
              <w:rPr>
                <w:sz w:val="2"/>
                <w:szCs w:val="2"/>
              </w:rPr>
            </w:pPr>
          </w:p>
        </w:tc>
      </w:tr>
      <w:tr w:rsidR="00343CC4">
        <w:trPr>
          <w:trHeight w:val="1770"/>
        </w:trPr>
        <w:tc>
          <w:tcPr>
            <w:tcW w:w="674" w:type="dxa"/>
          </w:tcPr>
          <w:p w:rsidR="00343CC4" w:rsidRDefault="00487E66">
            <w:pPr>
              <w:pStyle w:val="TableParagraph"/>
              <w:spacing w:line="247" w:lineRule="exact"/>
              <w:ind w:left="107"/>
            </w:pPr>
            <w:r>
              <w:rPr>
                <w:spacing w:val="-5"/>
              </w:rPr>
              <w:t>81</w:t>
            </w:r>
          </w:p>
        </w:tc>
        <w:tc>
          <w:tcPr>
            <w:tcW w:w="4850" w:type="dxa"/>
          </w:tcPr>
          <w:p w:rsidR="00343CC4" w:rsidRDefault="00343CC4">
            <w:pPr>
              <w:pStyle w:val="TableParagraph"/>
            </w:pPr>
          </w:p>
          <w:p w:rsidR="00343CC4" w:rsidRDefault="00343CC4">
            <w:pPr>
              <w:pStyle w:val="TableParagraph"/>
              <w:spacing w:before="246"/>
            </w:pPr>
          </w:p>
          <w:p w:rsidR="00343CC4" w:rsidRDefault="00487E66">
            <w:pPr>
              <w:pStyle w:val="TableParagraph"/>
              <w:ind w:left="110"/>
            </w:pPr>
            <w:r>
              <w:rPr>
                <w:spacing w:val="-2"/>
              </w:rPr>
              <w:t>Эспандер</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94"/>
              <w:jc w:val="both"/>
            </w:pPr>
            <w:r>
              <w:t>Стандартная длина 1220 м (имеет механизм для изменения длины).</w:t>
            </w:r>
          </w:p>
          <w:p w:rsidR="00343CC4" w:rsidRDefault="00487E66">
            <w:pPr>
              <w:pStyle w:val="TableParagraph"/>
              <w:ind w:left="108" w:right="222"/>
              <w:jc w:val="both"/>
            </w:pPr>
            <w:r>
              <w:t>Имеет несколько уровней сопротивления: лёгкий,</w:t>
            </w:r>
          </w:p>
          <w:p w:rsidR="00343CC4" w:rsidRDefault="00487E66">
            <w:pPr>
              <w:pStyle w:val="TableParagraph"/>
              <w:spacing w:line="252" w:lineRule="exact"/>
              <w:ind w:left="108" w:right="222"/>
              <w:jc w:val="both"/>
            </w:pPr>
            <w:r>
              <w:t>средний,</w:t>
            </w:r>
            <w:r>
              <w:rPr>
                <w:spacing w:val="-14"/>
              </w:rPr>
              <w:t xml:space="preserve"> </w:t>
            </w:r>
            <w:r>
              <w:t>тяжёлый,</w:t>
            </w:r>
            <w:r>
              <w:rPr>
                <w:spacing w:val="-14"/>
              </w:rPr>
              <w:t xml:space="preserve"> </w:t>
            </w:r>
            <w:r>
              <w:t xml:space="preserve">экстра- </w:t>
            </w:r>
            <w:r>
              <w:rPr>
                <w:spacing w:val="-2"/>
              </w:rPr>
              <w:t>тяжёлый.</w:t>
            </w:r>
          </w:p>
        </w:tc>
        <w:tc>
          <w:tcPr>
            <w:tcW w:w="2625" w:type="dxa"/>
            <w:vMerge/>
            <w:tcBorders>
              <w:top w:val="nil"/>
            </w:tcBorders>
          </w:tcPr>
          <w:p w:rsidR="00343CC4" w:rsidRDefault="00343CC4">
            <w:pPr>
              <w:rPr>
                <w:sz w:val="2"/>
                <w:szCs w:val="2"/>
              </w:rPr>
            </w:pPr>
          </w:p>
        </w:tc>
      </w:tr>
      <w:tr w:rsidR="00343CC4">
        <w:trPr>
          <w:trHeight w:val="758"/>
        </w:trPr>
        <w:tc>
          <w:tcPr>
            <w:tcW w:w="674" w:type="dxa"/>
          </w:tcPr>
          <w:p w:rsidR="00343CC4" w:rsidRDefault="00487E66">
            <w:pPr>
              <w:pStyle w:val="TableParagraph"/>
              <w:spacing w:line="247" w:lineRule="exact"/>
              <w:ind w:left="107"/>
            </w:pPr>
            <w:r>
              <w:rPr>
                <w:spacing w:val="-5"/>
              </w:rPr>
              <w:t>82</w:t>
            </w:r>
          </w:p>
        </w:tc>
        <w:tc>
          <w:tcPr>
            <w:tcW w:w="4850" w:type="dxa"/>
          </w:tcPr>
          <w:p w:rsidR="00343CC4" w:rsidRDefault="00487E66">
            <w:pPr>
              <w:pStyle w:val="TableParagraph"/>
              <w:spacing w:before="245"/>
              <w:ind w:left="110"/>
            </w:pPr>
            <w:r>
              <w:t>Компрессор</w:t>
            </w:r>
            <w:r>
              <w:rPr>
                <w:spacing w:val="-7"/>
              </w:rPr>
              <w:t xml:space="preserve"> </w:t>
            </w:r>
            <w:r>
              <w:t>для</w:t>
            </w:r>
            <w:r>
              <w:rPr>
                <w:spacing w:val="-4"/>
              </w:rPr>
              <w:t xml:space="preserve"> </w:t>
            </w:r>
            <w:r>
              <w:t>накачивания</w:t>
            </w:r>
            <w:r>
              <w:rPr>
                <w:spacing w:val="-7"/>
              </w:rPr>
              <w:t xml:space="preserve"> </w:t>
            </w:r>
            <w:r>
              <w:t>спортивных</w:t>
            </w:r>
            <w:r>
              <w:rPr>
                <w:spacing w:val="-4"/>
              </w:rPr>
              <w:t xml:space="preserve"> </w:t>
            </w:r>
            <w:r>
              <w:rPr>
                <w:spacing w:val="-2"/>
              </w:rPr>
              <w:t>мячей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Примерные</w:t>
            </w:r>
            <w:r>
              <w:rPr>
                <w:spacing w:val="-14"/>
              </w:rPr>
              <w:t xml:space="preserve"> </w:t>
            </w:r>
            <w:r>
              <w:t>размеры</w:t>
            </w:r>
            <w:r>
              <w:rPr>
                <w:spacing w:val="-14"/>
              </w:rPr>
              <w:t xml:space="preserve"> </w:t>
            </w:r>
            <w:r>
              <w:t>– 1130х540х450 мм,</w:t>
            </w:r>
          </w:p>
          <w:p w:rsidR="00343CC4" w:rsidRDefault="00487E66">
            <w:pPr>
              <w:pStyle w:val="TableParagraph"/>
              <w:spacing w:line="238" w:lineRule="exact"/>
              <w:ind w:left="108"/>
            </w:pPr>
            <w:r>
              <w:t>материал –</w:t>
            </w:r>
            <w:r>
              <w:rPr>
                <w:spacing w:val="-3"/>
              </w:rPr>
              <w:t xml:space="preserve"> </w:t>
            </w:r>
            <w:r>
              <w:rPr>
                <w:spacing w:val="-2"/>
              </w:rPr>
              <w:t>металл.</w:t>
            </w:r>
          </w:p>
        </w:tc>
        <w:tc>
          <w:tcPr>
            <w:tcW w:w="2625" w:type="dxa"/>
            <w:vMerge/>
            <w:tcBorders>
              <w:top w:val="nil"/>
            </w:tcBorders>
          </w:tcPr>
          <w:p w:rsidR="00343CC4" w:rsidRDefault="00343CC4">
            <w:pPr>
              <w:rPr>
                <w:sz w:val="2"/>
                <w:szCs w:val="2"/>
              </w:rPr>
            </w:pPr>
          </w:p>
        </w:tc>
      </w:tr>
      <w:tr w:rsidR="00343CC4">
        <w:trPr>
          <w:trHeight w:val="760"/>
        </w:trPr>
        <w:tc>
          <w:tcPr>
            <w:tcW w:w="674" w:type="dxa"/>
          </w:tcPr>
          <w:p w:rsidR="00343CC4" w:rsidRDefault="00487E66">
            <w:pPr>
              <w:pStyle w:val="TableParagraph"/>
              <w:spacing w:line="247" w:lineRule="exact"/>
              <w:ind w:left="107"/>
            </w:pPr>
            <w:r>
              <w:rPr>
                <w:spacing w:val="-5"/>
              </w:rPr>
              <w:t>83</w:t>
            </w:r>
          </w:p>
        </w:tc>
        <w:tc>
          <w:tcPr>
            <w:tcW w:w="4850" w:type="dxa"/>
          </w:tcPr>
          <w:p w:rsidR="00343CC4" w:rsidRDefault="00487E66">
            <w:pPr>
              <w:pStyle w:val="TableParagraph"/>
              <w:spacing w:before="248"/>
              <w:ind w:left="110"/>
            </w:pPr>
            <w:r>
              <w:t>Контейнер</w:t>
            </w:r>
            <w:r>
              <w:rPr>
                <w:spacing w:val="-3"/>
              </w:rPr>
              <w:t xml:space="preserve"> </w:t>
            </w:r>
            <w:r>
              <w:t>для</w:t>
            </w:r>
            <w:r>
              <w:rPr>
                <w:spacing w:val="-2"/>
              </w:rPr>
              <w:t xml:space="preserve"> </w:t>
            </w:r>
            <w:r>
              <w:t>мячей</w:t>
            </w:r>
            <w:r>
              <w:rPr>
                <w:spacing w:val="-5"/>
              </w:rPr>
              <w:t xml:space="preserve"> </w:t>
            </w:r>
            <w:r>
              <w:t>(на</w:t>
            </w:r>
            <w:r>
              <w:rPr>
                <w:spacing w:val="-4"/>
              </w:rPr>
              <w:t xml:space="preserve"> </w:t>
            </w:r>
            <w:r>
              <w:rPr>
                <w:spacing w:val="-2"/>
              </w:rPr>
              <w:t>колесиках)</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2" w:lineRule="auto"/>
              <w:ind w:left="108"/>
            </w:pPr>
            <w:r>
              <w:t>Примерные</w:t>
            </w:r>
            <w:r>
              <w:rPr>
                <w:spacing w:val="-14"/>
              </w:rPr>
              <w:t xml:space="preserve"> </w:t>
            </w:r>
            <w:r>
              <w:t>размеры</w:t>
            </w:r>
            <w:r>
              <w:rPr>
                <w:spacing w:val="-14"/>
              </w:rPr>
              <w:t xml:space="preserve"> </w:t>
            </w:r>
            <w:r>
              <w:t>– 1130х540х450 мм,</w:t>
            </w:r>
          </w:p>
          <w:p w:rsidR="00343CC4" w:rsidRDefault="00487E66">
            <w:pPr>
              <w:pStyle w:val="TableParagraph"/>
              <w:spacing w:line="236" w:lineRule="exact"/>
              <w:ind w:left="108"/>
            </w:pPr>
            <w:r>
              <w:t>материал –</w:t>
            </w:r>
            <w:r>
              <w:rPr>
                <w:spacing w:val="-3"/>
              </w:rPr>
              <w:t xml:space="preserve"> </w:t>
            </w:r>
            <w:r>
              <w:rPr>
                <w:spacing w:val="-2"/>
              </w:rPr>
              <w:t>металл.</w:t>
            </w:r>
          </w:p>
        </w:tc>
        <w:tc>
          <w:tcPr>
            <w:tcW w:w="2625" w:type="dxa"/>
            <w:vMerge/>
            <w:tcBorders>
              <w:top w:val="nil"/>
            </w:tcBorders>
          </w:tcPr>
          <w:p w:rsidR="00343CC4" w:rsidRDefault="00343CC4">
            <w:pPr>
              <w:rPr>
                <w:sz w:val="2"/>
                <w:szCs w:val="2"/>
              </w:rPr>
            </w:pPr>
          </w:p>
        </w:tc>
      </w:tr>
      <w:tr w:rsidR="00343CC4">
        <w:trPr>
          <w:trHeight w:val="758"/>
        </w:trPr>
        <w:tc>
          <w:tcPr>
            <w:tcW w:w="674" w:type="dxa"/>
          </w:tcPr>
          <w:p w:rsidR="00343CC4" w:rsidRDefault="00487E66">
            <w:pPr>
              <w:pStyle w:val="TableParagraph"/>
              <w:spacing w:line="247" w:lineRule="exact"/>
              <w:ind w:left="107"/>
            </w:pPr>
            <w:r>
              <w:rPr>
                <w:spacing w:val="-5"/>
              </w:rPr>
              <w:t>84</w:t>
            </w:r>
          </w:p>
        </w:tc>
        <w:tc>
          <w:tcPr>
            <w:tcW w:w="4850" w:type="dxa"/>
          </w:tcPr>
          <w:p w:rsidR="00343CC4" w:rsidRDefault="00487E66">
            <w:pPr>
              <w:pStyle w:val="TableParagraph"/>
              <w:spacing w:before="245"/>
              <w:ind w:left="110"/>
            </w:pPr>
            <w:r>
              <w:rPr>
                <w:spacing w:val="-2"/>
              </w:rPr>
              <w:t>Конус</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pPr>
            <w:r>
              <w:t>Высота</w:t>
            </w:r>
            <w:r>
              <w:rPr>
                <w:spacing w:val="-7"/>
              </w:rPr>
              <w:t xml:space="preserve"> </w:t>
            </w:r>
            <w:r>
              <w:t>–</w:t>
            </w:r>
            <w:r>
              <w:rPr>
                <w:spacing w:val="-6"/>
              </w:rPr>
              <w:t xml:space="preserve"> </w:t>
            </w:r>
            <w:r>
              <w:t>30</w:t>
            </w:r>
            <w:r>
              <w:rPr>
                <w:spacing w:val="-6"/>
              </w:rPr>
              <w:t xml:space="preserve"> </w:t>
            </w:r>
            <w:r>
              <w:t>см,</w:t>
            </w:r>
            <w:r>
              <w:rPr>
                <w:spacing w:val="-6"/>
              </w:rPr>
              <w:t xml:space="preserve"> </w:t>
            </w:r>
            <w:r>
              <w:t>50</w:t>
            </w:r>
            <w:r>
              <w:rPr>
                <w:spacing w:val="-6"/>
              </w:rPr>
              <w:t xml:space="preserve"> </w:t>
            </w:r>
            <w:r>
              <w:t>см</w:t>
            </w:r>
            <w:r>
              <w:rPr>
                <w:spacing w:val="-6"/>
              </w:rPr>
              <w:t xml:space="preserve"> </w:t>
            </w:r>
            <w:r>
              <w:t>(12 отверстий), цвета – в</w:t>
            </w:r>
          </w:p>
          <w:p w:rsidR="00343CC4" w:rsidRDefault="00487E66">
            <w:pPr>
              <w:pStyle w:val="TableParagraph"/>
              <w:spacing w:line="238" w:lineRule="exact"/>
              <w:ind w:left="108"/>
            </w:pPr>
            <w:r>
              <w:rPr>
                <w:spacing w:val="-2"/>
              </w:rPr>
              <w:t>ассортименте.</w:t>
            </w:r>
          </w:p>
        </w:tc>
        <w:tc>
          <w:tcPr>
            <w:tcW w:w="2625" w:type="dxa"/>
            <w:vMerge/>
            <w:tcBorders>
              <w:top w:val="nil"/>
            </w:tcBorders>
          </w:tcPr>
          <w:p w:rsidR="00343CC4" w:rsidRDefault="00343CC4">
            <w:pPr>
              <w:rPr>
                <w:sz w:val="2"/>
                <w:szCs w:val="2"/>
              </w:rPr>
            </w:pPr>
          </w:p>
        </w:tc>
      </w:tr>
      <w:tr w:rsidR="00343CC4">
        <w:trPr>
          <w:trHeight w:val="760"/>
        </w:trPr>
        <w:tc>
          <w:tcPr>
            <w:tcW w:w="674" w:type="dxa"/>
          </w:tcPr>
          <w:p w:rsidR="00343CC4" w:rsidRDefault="00487E66">
            <w:pPr>
              <w:pStyle w:val="TableParagraph"/>
              <w:spacing w:line="247" w:lineRule="exact"/>
              <w:ind w:left="107"/>
            </w:pPr>
            <w:r>
              <w:rPr>
                <w:spacing w:val="-5"/>
              </w:rPr>
              <w:t>85</w:t>
            </w:r>
          </w:p>
        </w:tc>
        <w:tc>
          <w:tcPr>
            <w:tcW w:w="4850" w:type="dxa"/>
          </w:tcPr>
          <w:p w:rsidR="00343CC4" w:rsidRDefault="00487E66">
            <w:pPr>
              <w:pStyle w:val="TableParagraph"/>
              <w:spacing w:before="248"/>
              <w:ind w:left="110"/>
            </w:pPr>
            <w:r>
              <w:rPr>
                <w:spacing w:val="-2"/>
              </w:rPr>
              <w:t>Манишки</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7" w:lineRule="exact"/>
              <w:ind w:left="108"/>
            </w:pPr>
            <w:r>
              <w:t>Предназначена</w:t>
            </w:r>
            <w:r>
              <w:rPr>
                <w:spacing w:val="-5"/>
              </w:rPr>
              <w:t xml:space="preserve"> для</w:t>
            </w:r>
          </w:p>
          <w:p w:rsidR="00343CC4" w:rsidRDefault="00487E66">
            <w:pPr>
              <w:pStyle w:val="TableParagraph"/>
              <w:spacing w:line="252" w:lineRule="exact"/>
              <w:ind w:left="108"/>
            </w:pPr>
            <w:r>
              <w:t>проведения занятий соревнований</w:t>
            </w:r>
            <w:r>
              <w:rPr>
                <w:spacing w:val="-14"/>
              </w:rPr>
              <w:t xml:space="preserve"> </w:t>
            </w:r>
            <w:r>
              <w:t>по</w:t>
            </w:r>
            <w:r>
              <w:rPr>
                <w:spacing w:val="-14"/>
              </w:rPr>
              <w:t xml:space="preserve"> </w:t>
            </w:r>
            <w:r>
              <w:t>видам</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59"/>
          <w:footerReference w:type="default" r:id="rId460"/>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253"/>
        </w:trPr>
        <w:tc>
          <w:tcPr>
            <w:tcW w:w="674" w:type="dxa"/>
          </w:tcPr>
          <w:p w:rsidR="00343CC4" w:rsidRDefault="00343CC4">
            <w:pPr>
              <w:pStyle w:val="TableParagraph"/>
              <w:rPr>
                <w:sz w:val="18"/>
              </w:rPr>
            </w:pPr>
          </w:p>
        </w:tc>
        <w:tc>
          <w:tcPr>
            <w:tcW w:w="4850" w:type="dxa"/>
          </w:tcPr>
          <w:p w:rsidR="00343CC4" w:rsidRDefault="00343CC4">
            <w:pPr>
              <w:pStyle w:val="TableParagraph"/>
              <w:rPr>
                <w:sz w:val="18"/>
              </w:rPr>
            </w:pPr>
          </w:p>
        </w:tc>
        <w:tc>
          <w:tcPr>
            <w:tcW w:w="1843" w:type="dxa"/>
          </w:tcPr>
          <w:p w:rsidR="00343CC4" w:rsidRDefault="00343CC4">
            <w:pPr>
              <w:pStyle w:val="TableParagraph"/>
              <w:rPr>
                <w:sz w:val="18"/>
              </w:rPr>
            </w:pPr>
          </w:p>
        </w:tc>
        <w:tc>
          <w:tcPr>
            <w:tcW w:w="2551" w:type="dxa"/>
          </w:tcPr>
          <w:p w:rsidR="00343CC4" w:rsidRDefault="00343CC4">
            <w:pPr>
              <w:pStyle w:val="TableParagraph"/>
              <w:rPr>
                <w:sz w:val="18"/>
              </w:rPr>
            </w:pPr>
          </w:p>
        </w:tc>
        <w:tc>
          <w:tcPr>
            <w:tcW w:w="2834" w:type="dxa"/>
          </w:tcPr>
          <w:p w:rsidR="00343CC4" w:rsidRDefault="00487E66">
            <w:pPr>
              <w:pStyle w:val="TableParagraph"/>
              <w:spacing w:line="234" w:lineRule="exact"/>
              <w:ind w:left="108"/>
            </w:pPr>
            <w:r>
              <w:t>спорта</w:t>
            </w:r>
            <w:r>
              <w:rPr>
                <w:spacing w:val="-1"/>
              </w:rPr>
              <w:t xml:space="preserve"> </w:t>
            </w:r>
            <w:r>
              <w:t>в</w:t>
            </w:r>
            <w:r>
              <w:rPr>
                <w:spacing w:val="-3"/>
              </w:rPr>
              <w:t xml:space="preserve"> </w:t>
            </w:r>
            <w:r>
              <w:t xml:space="preserve">качестве </w:t>
            </w:r>
            <w:r>
              <w:rPr>
                <w:spacing w:val="-2"/>
              </w:rPr>
              <w:t>отличий</w:t>
            </w:r>
          </w:p>
        </w:tc>
        <w:tc>
          <w:tcPr>
            <w:tcW w:w="2625" w:type="dxa"/>
            <w:vMerge w:val="restart"/>
          </w:tcPr>
          <w:p w:rsidR="00343CC4" w:rsidRDefault="00343CC4">
            <w:pPr>
              <w:pStyle w:val="TableParagraph"/>
            </w:pPr>
          </w:p>
        </w:tc>
      </w:tr>
      <w:tr w:rsidR="00343CC4">
        <w:trPr>
          <w:trHeight w:val="506"/>
        </w:trPr>
        <w:tc>
          <w:tcPr>
            <w:tcW w:w="674" w:type="dxa"/>
          </w:tcPr>
          <w:p w:rsidR="00343CC4" w:rsidRDefault="00487E66">
            <w:pPr>
              <w:pStyle w:val="TableParagraph"/>
              <w:spacing w:line="247" w:lineRule="exact"/>
              <w:ind w:left="107"/>
            </w:pPr>
            <w:r>
              <w:rPr>
                <w:spacing w:val="-5"/>
              </w:rPr>
              <w:t>86</w:t>
            </w:r>
          </w:p>
        </w:tc>
        <w:tc>
          <w:tcPr>
            <w:tcW w:w="4850" w:type="dxa"/>
          </w:tcPr>
          <w:p w:rsidR="00343CC4" w:rsidRDefault="00487E66">
            <w:pPr>
              <w:pStyle w:val="TableParagraph"/>
              <w:spacing w:line="247" w:lineRule="exact"/>
              <w:ind w:left="110"/>
            </w:pPr>
            <w:r>
              <w:t>Насос</w:t>
            </w:r>
            <w:r>
              <w:rPr>
                <w:spacing w:val="-7"/>
              </w:rPr>
              <w:t xml:space="preserve"> </w:t>
            </w:r>
            <w:r>
              <w:t>универсальный</w:t>
            </w:r>
            <w:r>
              <w:rPr>
                <w:spacing w:val="-4"/>
              </w:rPr>
              <w:t xml:space="preserve"> </w:t>
            </w:r>
            <w:r>
              <w:t>для</w:t>
            </w:r>
            <w:r>
              <w:rPr>
                <w:spacing w:val="-6"/>
              </w:rPr>
              <w:t xml:space="preserve"> </w:t>
            </w:r>
            <w:r>
              <w:rPr>
                <w:spacing w:val="-2"/>
              </w:rPr>
              <w:t>накачивания</w:t>
            </w:r>
          </w:p>
          <w:p w:rsidR="00343CC4" w:rsidRDefault="00487E66">
            <w:pPr>
              <w:pStyle w:val="TableParagraph"/>
              <w:spacing w:before="1" w:line="238" w:lineRule="exact"/>
              <w:ind w:left="110"/>
            </w:pPr>
            <w:r>
              <w:t>спортивных</w:t>
            </w:r>
            <w:r>
              <w:rPr>
                <w:spacing w:val="-5"/>
              </w:rPr>
              <w:t xml:space="preserve"> </w:t>
            </w:r>
            <w:r>
              <w:t>мячей</w:t>
            </w:r>
            <w:r>
              <w:rPr>
                <w:spacing w:val="-4"/>
              </w:rPr>
              <w:t xml:space="preserve"> </w:t>
            </w:r>
            <w:r>
              <w:t>с</w:t>
            </w:r>
            <w:r>
              <w:rPr>
                <w:spacing w:val="-4"/>
              </w:rPr>
              <w:t xml:space="preserve"> иглой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7" w:lineRule="exact"/>
              <w:ind w:left="108"/>
            </w:pPr>
            <w:r>
              <w:rPr>
                <w:spacing w:val="-10"/>
              </w:rPr>
              <w:t>-</w:t>
            </w:r>
          </w:p>
        </w:tc>
        <w:tc>
          <w:tcPr>
            <w:tcW w:w="2625" w:type="dxa"/>
            <w:vMerge/>
            <w:tcBorders>
              <w:top w:val="nil"/>
            </w:tcBorders>
          </w:tcPr>
          <w:p w:rsidR="00343CC4" w:rsidRDefault="00343CC4">
            <w:pPr>
              <w:rPr>
                <w:sz w:val="2"/>
                <w:szCs w:val="2"/>
              </w:rPr>
            </w:pPr>
          </w:p>
        </w:tc>
      </w:tr>
      <w:tr w:rsidR="00343CC4">
        <w:trPr>
          <w:trHeight w:val="1012"/>
        </w:trPr>
        <w:tc>
          <w:tcPr>
            <w:tcW w:w="674" w:type="dxa"/>
          </w:tcPr>
          <w:p w:rsidR="00343CC4" w:rsidRDefault="00487E66">
            <w:pPr>
              <w:pStyle w:val="TableParagraph"/>
              <w:spacing w:line="247" w:lineRule="exact"/>
              <w:ind w:left="107"/>
            </w:pPr>
            <w:r>
              <w:rPr>
                <w:spacing w:val="-5"/>
              </w:rPr>
              <w:t>87</w:t>
            </w:r>
          </w:p>
        </w:tc>
        <w:tc>
          <w:tcPr>
            <w:tcW w:w="4850" w:type="dxa"/>
          </w:tcPr>
          <w:p w:rsidR="00343CC4" w:rsidRDefault="00343CC4">
            <w:pPr>
              <w:pStyle w:val="TableParagraph"/>
              <w:spacing w:before="119"/>
            </w:pPr>
          </w:p>
          <w:p w:rsidR="00343CC4" w:rsidRDefault="00487E66">
            <w:pPr>
              <w:pStyle w:val="TableParagraph"/>
              <w:spacing w:before="1"/>
              <w:ind w:left="110"/>
            </w:pPr>
            <w:r>
              <w:t>Стойка</w:t>
            </w:r>
            <w:r>
              <w:rPr>
                <w:spacing w:val="-2"/>
              </w:rPr>
              <w:t xml:space="preserve"> </w:t>
            </w:r>
            <w:r>
              <w:t>под</w:t>
            </w:r>
            <w:r>
              <w:rPr>
                <w:spacing w:val="-3"/>
              </w:rPr>
              <w:t xml:space="preserve"> </w:t>
            </w:r>
            <w:r>
              <w:rPr>
                <w:spacing w:val="-2"/>
              </w:rPr>
              <w:t>гантели</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tabs>
                <w:tab w:val="left" w:pos="1190"/>
                <w:tab w:val="left" w:pos="1596"/>
                <w:tab w:val="left" w:pos="2403"/>
              </w:tabs>
              <w:spacing w:line="242" w:lineRule="auto"/>
              <w:ind w:left="108" w:right="92"/>
            </w:pPr>
            <w:r>
              <w:rPr>
                <w:spacing w:val="-2"/>
              </w:rPr>
              <w:t>Ёмкость</w:t>
            </w:r>
            <w:r>
              <w:tab/>
            </w:r>
            <w:r>
              <w:rPr>
                <w:spacing w:val="-10"/>
              </w:rPr>
              <w:t>–</w:t>
            </w:r>
            <w:r>
              <w:tab/>
            </w:r>
            <w:r>
              <w:rPr>
                <w:spacing w:val="-4"/>
              </w:rPr>
              <w:t>10-25</w:t>
            </w:r>
            <w:r>
              <w:tab/>
            </w:r>
            <w:r>
              <w:rPr>
                <w:spacing w:val="-4"/>
              </w:rPr>
              <w:t xml:space="preserve">пар </w:t>
            </w:r>
            <w:r>
              <w:rPr>
                <w:spacing w:val="-2"/>
              </w:rPr>
              <w:t>гантелей.</w:t>
            </w:r>
          </w:p>
          <w:p w:rsidR="00343CC4" w:rsidRDefault="00487E66">
            <w:pPr>
              <w:pStyle w:val="TableParagraph"/>
              <w:spacing w:line="248" w:lineRule="exact"/>
              <w:ind w:left="108"/>
            </w:pPr>
            <w:r>
              <w:t>Размеры,</w:t>
            </w:r>
            <w:r>
              <w:rPr>
                <w:spacing w:val="-7"/>
              </w:rPr>
              <w:t xml:space="preserve"> </w:t>
            </w:r>
            <w:r>
              <w:t>дизайн,</w:t>
            </w:r>
            <w:r>
              <w:rPr>
                <w:spacing w:val="-4"/>
              </w:rPr>
              <w:t xml:space="preserve"> цвет,</w:t>
            </w:r>
          </w:p>
          <w:p w:rsidR="00343CC4" w:rsidRDefault="00487E66">
            <w:pPr>
              <w:pStyle w:val="TableParagraph"/>
              <w:spacing w:line="240" w:lineRule="exact"/>
              <w:ind w:left="108"/>
            </w:pPr>
            <w:r>
              <w:t>материал –</w:t>
            </w:r>
            <w:r>
              <w:rPr>
                <w:spacing w:val="-3"/>
              </w:rPr>
              <w:t xml:space="preserve"> </w:t>
            </w:r>
            <w:r>
              <w:t xml:space="preserve">в </w:t>
            </w:r>
            <w:r>
              <w:rPr>
                <w:spacing w:val="-2"/>
              </w:rPr>
              <w:t>ассортименте</w:t>
            </w:r>
          </w:p>
        </w:tc>
        <w:tc>
          <w:tcPr>
            <w:tcW w:w="2625" w:type="dxa"/>
            <w:vMerge/>
            <w:tcBorders>
              <w:top w:val="nil"/>
            </w:tcBorders>
          </w:tcPr>
          <w:p w:rsidR="00343CC4" w:rsidRDefault="00343CC4">
            <w:pPr>
              <w:rPr>
                <w:sz w:val="2"/>
                <w:szCs w:val="2"/>
              </w:rPr>
            </w:pPr>
          </w:p>
        </w:tc>
      </w:tr>
      <w:tr w:rsidR="00343CC4">
        <w:trPr>
          <w:trHeight w:val="2022"/>
        </w:trPr>
        <w:tc>
          <w:tcPr>
            <w:tcW w:w="674" w:type="dxa"/>
          </w:tcPr>
          <w:p w:rsidR="00343CC4" w:rsidRDefault="00487E66">
            <w:pPr>
              <w:pStyle w:val="TableParagraph"/>
              <w:spacing w:line="247" w:lineRule="exact"/>
              <w:ind w:left="107"/>
            </w:pPr>
            <w:r>
              <w:rPr>
                <w:spacing w:val="-5"/>
              </w:rPr>
              <w:t>88</w:t>
            </w:r>
          </w:p>
        </w:tc>
        <w:tc>
          <w:tcPr>
            <w:tcW w:w="4850" w:type="dxa"/>
          </w:tcPr>
          <w:p w:rsidR="00343CC4" w:rsidRDefault="00343CC4">
            <w:pPr>
              <w:pStyle w:val="TableParagraph"/>
            </w:pPr>
          </w:p>
          <w:p w:rsidR="00343CC4" w:rsidRDefault="00343CC4">
            <w:pPr>
              <w:pStyle w:val="TableParagraph"/>
              <w:spacing w:before="246"/>
            </w:pPr>
          </w:p>
          <w:p w:rsidR="00343CC4" w:rsidRDefault="00487E66">
            <w:pPr>
              <w:pStyle w:val="TableParagraph"/>
              <w:ind w:left="110"/>
            </w:pPr>
            <w:r>
              <w:t>Конструкция</w:t>
            </w:r>
            <w:r>
              <w:rPr>
                <w:spacing w:val="-11"/>
              </w:rPr>
              <w:t xml:space="preserve"> </w:t>
            </w:r>
            <w:r>
              <w:t>для</w:t>
            </w:r>
            <w:r>
              <w:rPr>
                <w:spacing w:val="-12"/>
              </w:rPr>
              <w:t xml:space="preserve"> </w:t>
            </w:r>
            <w:r>
              <w:t>крепления</w:t>
            </w:r>
            <w:r>
              <w:rPr>
                <w:spacing w:val="-12"/>
              </w:rPr>
              <w:t xml:space="preserve"> </w:t>
            </w:r>
            <w:r>
              <w:t xml:space="preserve">подвесного </w:t>
            </w:r>
            <w:r>
              <w:rPr>
                <w:spacing w:val="-2"/>
              </w:rPr>
              <w:t>оборудования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137"/>
            </w:pPr>
            <w:r>
              <w:t>Максимальная нагрузка на точку подвеса от 100 до 300 кг. Общая максимальная нагрузка – до 600 кг. Крепление к стене</w:t>
            </w:r>
            <w:r>
              <w:rPr>
                <w:spacing w:val="-14"/>
              </w:rPr>
              <w:t xml:space="preserve"> </w:t>
            </w:r>
            <w:r>
              <w:t>(потолку)</w:t>
            </w:r>
            <w:r>
              <w:rPr>
                <w:spacing w:val="-14"/>
              </w:rPr>
              <w:t xml:space="preserve"> </w:t>
            </w:r>
            <w:r>
              <w:t>анкерными болтами для монолитного</w:t>
            </w:r>
          </w:p>
          <w:p w:rsidR="00343CC4" w:rsidRDefault="00487E66">
            <w:pPr>
              <w:pStyle w:val="TableParagraph"/>
              <w:spacing w:line="238" w:lineRule="exact"/>
              <w:ind w:left="108"/>
            </w:pPr>
            <w:r>
              <w:rPr>
                <w:spacing w:val="-2"/>
              </w:rPr>
              <w:t>бетона.</w:t>
            </w:r>
          </w:p>
        </w:tc>
        <w:tc>
          <w:tcPr>
            <w:tcW w:w="2625" w:type="dxa"/>
            <w:vMerge/>
            <w:tcBorders>
              <w:top w:val="nil"/>
            </w:tcBorders>
          </w:tcPr>
          <w:p w:rsidR="00343CC4" w:rsidRDefault="00343CC4">
            <w:pPr>
              <w:rPr>
                <w:sz w:val="2"/>
                <w:szCs w:val="2"/>
              </w:rPr>
            </w:pPr>
          </w:p>
        </w:tc>
      </w:tr>
      <w:tr w:rsidR="00343CC4">
        <w:trPr>
          <w:trHeight w:val="505"/>
        </w:trPr>
        <w:tc>
          <w:tcPr>
            <w:tcW w:w="674" w:type="dxa"/>
          </w:tcPr>
          <w:p w:rsidR="00343CC4" w:rsidRDefault="00487E66">
            <w:pPr>
              <w:pStyle w:val="TableParagraph"/>
              <w:spacing w:line="246" w:lineRule="exact"/>
              <w:ind w:left="107"/>
            </w:pPr>
            <w:r>
              <w:rPr>
                <w:spacing w:val="-5"/>
              </w:rPr>
              <w:t>89</w:t>
            </w:r>
          </w:p>
        </w:tc>
        <w:tc>
          <w:tcPr>
            <w:tcW w:w="4850" w:type="dxa"/>
          </w:tcPr>
          <w:p w:rsidR="00343CC4" w:rsidRDefault="00487E66">
            <w:pPr>
              <w:pStyle w:val="TableParagraph"/>
              <w:spacing w:before="121"/>
              <w:ind w:left="110"/>
            </w:pPr>
            <w:r>
              <w:t>Фишки</w:t>
            </w:r>
            <w:r>
              <w:rPr>
                <w:spacing w:val="-2"/>
              </w:rPr>
              <w:t xml:space="preserve"> (цветные)</w:t>
            </w:r>
          </w:p>
        </w:tc>
        <w:tc>
          <w:tcPr>
            <w:tcW w:w="1843" w:type="dxa"/>
          </w:tcPr>
          <w:p w:rsidR="00343CC4" w:rsidRDefault="00343CC4">
            <w:pPr>
              <w:pStyle w:val="TableParagraph"/>
            </w:pPr>
          </w:p>
        </w:tc>
        <w:tc>
          <w:tcPr>
            <w:tcW w:w="2551" w:type="dxa"/>
          </w:tcPr>
          <w:p w:rsidR="00343CC4" w:rsidRDefault="00487E66">
            <w:pPr>
              <w:pStyle w:val="TableParagraph"/>
              <w:spacing w:line="246"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Предназначены</w:t>
            </w:r>
            <w:r>
              <w:rPr>
                <w:spacing w:val="-5"/>
              </w:rPr>
              <w:t xml:space="preserve"> для</w:t>
            </w:r>
          </w:p>
          <w:p w:rsidR="00343CC4" w:rsidRDefault="00487E66">
            <w:pPr>
              <w:pStyle w:val="TableParagraph"/>
              <w:spacing w:before="1" w:line="238" w:lineRule="exact"/>
              <w:ind w:left="108"/>
            </w:pPr>
            <w:r>
              <w:t>разметки</w:t>
            </w:r>
            <w:r>
              <w:rPr>
                <w:spacing w:val="-8"/>
              </w:rPr>
              <w:t xml:space="preserve"> </w:t>
            </w:r>
            <w:r>
              <w:t>игрового</w:t>
            </w:r>
            <w:r>
              <w:rPr>
                <w:spacing w:val="-5"/>
              </w:rPr>
              <w:t xml:space="preserve"> </w:t>
            </w:r>
            <w:r>
              <w:rPr>
                <w:spacing w:val="-4"/>
              </w:rPr>
              <w:t>поля</w:t>
            </w:r>
          </w:p>
        </w:tc>
        <w:tc>
          <w:tcPr>
            <w:tcW w:w="2625" w:type="dxa"/>
            <w:vMerge/>
            <w:tcBorders>
              <w:top w:val="nil"/>
            </w:tcBorders>
          </w:tcPr>
          <w:p w:rsidR="00343CC4" w:rsidRDefault="00343CC4">
            <w:pPr>
              <w:rPr>
                <w:sz w:val="2"/>
                <w:szCs w:val="2"/>
              </w:rPr>
            </w:pPr>
          </w:p>
        </w:tc>
      </w:tr>
      <w:tr w:rsidR="00343CC4">
        <w:trPr>
          <w:trHeight w:val="2025"/>
        </w:trPr>
        <w:tc>
          <w:tcPr>
            <w:tcW w:w="674" w:type="dxa"/>
          </w:tcPr>
          <w:p w:rsidR="00343CC4" w:rsidRDefault="00487E66">
            <w:pPr>
              <w:pStyle w:val="TableParagraph"/>
              <w:spacing w:line="247" w:lineRule="exact"/>
              <w:ind w:left="107"/>
            </w:pPr>
            <w:r>
              <w:rPr>
                <w:spacing w:val="-5"/>
              </w:rPr>
              <w:t>90</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spacing w:before="120"/>
            </w:pPr>
          </w:p>
          <w:p w:rsidR="00343CC4" w:rsidRDefault="00487E66">
            <w:pPr>
              <w:pStyle w:val="TableParagraph"/>
              <w:ind w:left="110"/>
            </w:pPr>
            <w:r>
              <w:t>Гимнастический</w:t>
            </w:r>
            <w:r>
              <w:rPr>
                <w:spacing w:val="-8"/>
              </w:rPr>
              <w:t xml:space="preserve"> </w:t>
            </w:r>
            <w:r>
              <w:rPr>
                <w:spacing w:val="-2"/>
              </w:rPr>
              <w:t>снаряд</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tabs>
                <w:tab w:val="left" w:pos="2182"/>
              </w:tabs>
              <w:ind w:left="108" w:right="92"/>
              <w:jc w:val="both"/>
            </w:pPr>
            <w:r>
              <w:rPr>
                <w:spacing w:val="-2"/>
              </w:rPr>
              <w:t>Представляет</w:t>
            </w:r>
            <w:r>
              <w:tab/>
            </w:r>
            <w:r>
              <w:rPr>
                <w:spacing w:val="-4"/>
              </w:rPr>
              <w:t xml:space="preserve">собой </w:t>
            </w:r>
            <w:r>
              <w:t>подвеску (4000х3500х1300 мм) с лестницей,</w:t>
            </w:r>
            <w:r>
              <w:rPr>
                <w:spacing w:val="40"/>
              </w:rPr>
              <w:t xml:space="preserve"> </w:t>
            </w:r>
            <w:r>
              <w:t xml:space="preserve">трапецией, кольцами и </w:t>
            </w:r>
            <w:r>
              <w:rPr>
                <w:spacing w:val="-2"/>
              </w:rPr>
              <w:t>шестом.</w:t>
            </w:r>
          </w:p>
          <w:p w:rsidR="00343CC4" w:rsidRDefault="00487E66">
            <w:pPr>
              <w:pStyle w:val="TableParagraph"/>
              <w:ind w:left="108"/>
              <w:jc w:val="both"/>
            </w:pPr>
            <w:r>
              <w:t>Несущая</w:t>
            </w:r>
            <w:r>
              <w:rPr>
                <w:spacing w:val="-3"/>
              </w:rPr>
              <w:t xml:space="preserve"> </w:t>
            </w:r>
            <w:r>
              <w:rPr>
                <w:spacing w:val="-2"/>
              </w:rPr>
              <w:t>конструкция</w:t>
            </w:r>
          </w:p>
          <w:p w:rsidR="00343CC4" w:rsidRDefault="00487E66">
            <w:pPr>
              <w:pStyle w:val="TableParagraph"/>
              <w:spacing w:line="252" w:lineRule="exact"/>
              <w:ind w:left="108" w:right="263"/>
              <w:jc w:val="both"/>
            </w:pPr>
            <w:r>
              <w:t>состоит</w:t>
            </w:r>
            <w:r>
              <w:rPr>
                <w:spacing w:val="-14"/>
              </w:rPr>
              <w:t xml:space="preserve"> </w:t>
            </w:r>
            <w:r>
              <w:t>из</w:t>
            </w:r>
            <w:r>
              <w:rPr>
                <w:spacing w:val="-14"/>
              </w:rPr>
              <w:t xml:space="preserve"> </w:t>
            </w:r>
            <w:r>
              <w:t xml:space="preserve">металлических </w:t>
            </w:r>
            <w:r>
              <w:rPr>
                <w:spacing w:val="-2"/>
              </w:rPr>
              <w:t>труб.</w:t>
            </w:r>
          </w:p>
        </w:tc>
        <w:tc>
          <w:tcPr>
            <w:tcW w:w="2625" w:type="dxa"/>
            <w:vMerge/>
            <w:tcBorders>
              <w:top w:val="nil"/>
            </w:tcBorders>
          </w:tcPr>
          <w:p w:rsidR="00343CC4" w:rsidRDefault="00343CC4">
            <w:pPr>
              <w:rPr>
                <w:sz w:val="2"/>
                <w:szCs w:val="2"/>
              </w:rPr>
            </w:pPr>
          </w:p>
        </w:tc>
      </w:tr>
      <w:tr w:rsidR="00343CC4">
        <w:trPr>
          <w:trHeight w:val="1516"/>
        </w:trPr>
        <w:tc>
          <w:tcPr>
            <w:tcW w:w="674" w:type="dxa"/>
          </w:tcPr>
          <w:p w:rsidR="00343CC4" w:rsidRDefault="00487E66">
            <w:pPr>
              <w:pStyle w:val="TableParagraph"/>
              <w:spacing w:line="247" w:lineRule="exact"/>
              <w:ind w:left="107"/>
            </w:pPr>
            <w:r>
              <w:rPr>
                <w:spacing w:val="-5"/>
              </w:rPr>
              <w:t>91</w:t>
            </w:r>
          </w:p>
        </w:tc>
        <w:tc>
          <w:tcPr>
            <w:tcW w:w="4850" w:type="dxa"/>
          </w:tcPr>
          <w:p w:rsidR="00343CC4" w:rsidRDefault="00343CC4">
            <w:pPr>
              <w:pStyle w:val="TableParagraph"/>
            </w:pPr>
          </w:p>
          <w:p w:rsidR="00343CC4" w:rsidRDefault="00343CC4">
            <w:pPr>
              <w:pStyle w:val="TableParagraph"/>
              <w:spacing w:before="118"/>
            </w:pPr>
          </w:p>
          <w:p w:rsidR="00343CC4" w:rsidRDefault="00487E66">
            <w:pPr>
              <w:pStyle w:val="TableParagraph"/>
              <w:spacing w:before="1"/>
              <w:ind w:left="110"/>
            </w:pPr>
            <w:r>
              <w:t>Брусья</w:t>
            </w:r>
            <w:r>
              <w:rPr>
                <w:spacing w:val="-2"/>
              </w:rPr>
              <w:t xml:space="preserve"> гимнастические</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314"/>
            </w:pPr>
            <w:r>
              <w:rPr>
                <w:spacing w:val="-2"/>
              </w:rPr>
              <w:t xml:space="preserve">Параллельные стационарные </w:t>
            </w:r>
            <w:r>
              <w:t>(3000х440х2200</w:t>
            </w:r>
            <w:r>
              <w:rPr>
                <w:spacing w:val="-14"/>
              </w:rPr>
              <w:t xml:space="preserve"> </w:t>
            </w:r>
            <w:r>
              <w:t>мм),</w:t>
            </w:r>
          </w:p>
          <w:p w:rsidR="00343CC4" w:rsidRDefault="00487E66">
            <w:pPr>
              <w:pStyle w:val="TableParagraph"/>
              <w:ind w:left="108" w:right="818"/>
            </w:pPr>
            <w:r>
              <w:t>изготовлены из металлических</w:t>
            </w:r>
            <w:r>
              <w:rPr>
                <w:spacing w:val="-14"/>
              </w:rPr>
              <w:t xml:space="preserve"> </w:t>
            </w:r>
            <w:r>
              <w:t>труб</w:t>
            </w:r>
          </w:p>
          <w:p w:rsidR="00343CC4" w:rsidRDefault="00487E66">
            <w:pPr>
              <w:pStyle w:val="TableParagraph"/>
              <w:spacing w:line="238" w:lineRule="exact"/>
              <w:ind w:left="108"/>
            </w:pPr>
            <w:r>
              <w:t>разного</w:t>
            </w:r>
            <w:r>
              <w:rPr>
                <w:spacing w:val="-1"/>
              </w:rPr>
              <w:t xml:space="preserve"> </w:t>
            </w:r>
            <w:r>
              <w:rPr>
                <w:spacing w:val="-2"/>
              </w:rPr>
              <w:t>диаметра.</w:t>
            </w:r>
          </w:p>
        </w:tc>
        <w:tc>
          <w:tcPr>
            <w:tcW w:w="2625" w:type="dxa"/>
            <w:vMerge/>
            <w:tcBorders>
              <w:top w:val="nil"/>
            </w:tcBorders>
          </w:tcPr>
          <w:p w:rsidR="00343CC4" w:rsidRDefault="00343CC4">
            <w:pPr>
              <w:rPr>
                <w:sz w:val="2"/>
                <w:szCs w:val="2"/>
              </w:rPr>
            </w:pPr>
          </w:p>
        </w:tc>
      </w:tr>
      <w:tr w:rsidR="00343CC4">
        <w:trPr>
          <w:trHeight w:val="505"/>
        </w:trPr>
        <w:tc>
          <w:tcPr>
            <w:tcW w:w="674" w:type="dxa"/>
          </w:tcPr>
          <w:p w:rsidR="00343CC4" w:rsidRDefault="00487E66">
            <w:pPr>
              <w:pStyle w:val="TableParagraph"/>
              <w:spacing w:line="247" w:lineRule="exact"/>
              <w:ind w:left="107"/>
            </w:pPr>
            <w:r>
              <w:rPr>
                <w:spacing w:val="-5"/>
              </w:rPr>
              <w:t>92</w:t>
            </w:r>
          </w:p>
        </w:tc>
        <w:tc>
          <w:tcPr>
            <w:tcW w:w="4850" w:type="dxa"/>
          </w:tcPr>
          <w:p w:rsidR="00343CC4" w:rsidRDefault="00487E66">
            <w:pPr>
              <w:pStyle w:val="TableParagraph"/>
              <w:spacing w:before="121"/>
              <w:ind w:left="110"/>
            </w:pPr>
            <w:r>
              <w:rPr>
                <w:spacing w:val="-2"/>
              </w:rPr>
              <w:t>Бревно</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7" w:lineRule="exact"/>
              <w:ind w:left="108"/>
            </w:pPr>
            <w:r>
              <w:t>Опорные</w:t>
            </w:r>
            <w:r>
              <w:rPr>
                <w:spacing w:val="-3"/>
              </w:rPr>
              <w:t xml:space="preserve"> </w:t>
            </w:r>
            <w:r>
              <w:rPr>
                <w:spacing w:val="-2"/>
              </w:rPr>
              <w:t>стойки</w:t>
            </w:r>
          </w:p>
          <w:p w:rsidR="00343CC4" w:rsidRDefault="00487E66">
            <w:pPr>
              <w:pStyle w:val="TableParagraph"/>
              <w:spacing w:before="1" w:line="238" w:lineRule="exact"/>
              <w:ind w:left="108"/>
            </w:pPr>
            <w:r>
              <w:t>выполнены</w:t>
            </w:r>
            <w:r>
              <w:rPr>
                <w:spacing w:val="-7"/>
              </w:rPr>
              <w:t xml:space="preserve"> </w:t>
            </w:r>
            <w:r>
              <w:rPr>
                <w:spacing w:val="-5"/>
              </w:rPr>
              <w:t>из</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61"/>
          <w:footerReference w:type="default" r:id="rId462"/>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2025"/>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ind w:left="108" w:right="147"/>
            </w:pPr>
            <w:r>
              <w:t>металлической трубы круглого профиля. Бум изготовлен</w:t>
            </w:r>
            <w:r>
              <w:rPr>
                <w:spacing w:val="-1"/>
              </w:rPr>
              <w:t xml:space="preserve"> </w:t>
            </w:r>
            <w:r>
              <w:t>из</w:t>
            </w:r>
            <w:r>
              <w:rPr>
                <w:spacing w:val="-1"/>
              </w:rPr>
              <w:t xml:space="preserve"> </w:t>
            </w:r>
            <w:r>
              <w:t>бруса</w:t>
            </w:r>
            <w:r>
              <w:rPr>
                <w:spacing w:val="-1"/>
              </w:rPr>
              <w:t xml:space="preserve"> </w:t>
            </w:r>
            <w:r>
              <w:t>10x20 см, пройденного соответствующую</w:t>
            </w:r>
            <w:r>
              <w:rPr>
                <w:spacing w:val="-14"/>
              </w:rPr>
              <w:t xml:space="preserve"> </w:t>
            </w:r>
            <w:r>
              <w:t>полную обработку для эксплуатации</w:t>
            </w:r>
            <w:r>
              <w:rPr>
                <w:spacing w:val="-14"/>
              </w:rPr>
              <w:t xml:space="preserve"> </w:t>
            </w:r>
            <w:r>
              <w:t>на</w:t>
            </w:r>
            <w:r>
              <w:rPr>
                <w:spacing w:val="-14"/>
              </w:rPr>
              <w:t xml:space="preserve"> </w:t>
            </w:r>
            <w:r>
              <w:t>открытом</w:t>
            </w:r>
          </w:p>
          <w:p w:rsidR="00343CC4" w:rsidRDefault="00487E66">
            <w:pPr>
              <w:pStyle w:val="TableParagraph"/>
              <w:spacing w:line="238" w:lineRule="exact"/>
              <w:ind w:left="108"/>
            </w:pPr>
            <w:r>
              <w:rPr>
                <w:spacing w:val="-2"/>
              </w:rPr>
              <w:t>воздухе.</w:t>
            </w:r>
          </w:p>
        </w:tc>
        <w:tc>
          <w:tcPr>
            <w:tcW w:w="2625" w:type="dxa"/>
            <w:vMerge w:val="restart"/>
          </w:tcPr>
          <w:p w:rsidR="00343CC4" w:rsidRDefault="00343CC4">
            <w:pPr>
              <w:pStyle w:val="TableParagraph"/>
            </w:pPr>
          </w:p>
        </w:tc>
      </w:tr>
      <w:tr w:rsidR="00343CC4">
        <w:trPr>
          <w:trHeight w:val="3035"/>
        </w:trPr>
        <w:tc>
          <w:tcPr>
            <w:tcW w:w="674" w:type="dxa"/>
          </w:tcPr>
          <w:p w:rsidR="00343CC4" w:rsidRDefault="00487E66">
            <w:pPr>
              <w:pStyle w:val="TableParagraph"/>
              <w:spacing w:line="247" w:lineRule="exact"/>
              <w:ind w:left="107"/>
            </w:pPr>
            <w:r>
              <w:rPr>
                <w:spacing w:val="-5"/>
              </w:rPr>
              <w:t>93</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spacing w:before="120"/>
            </w:pPr>
          </w:p>
          <w:p w:rsidR="00343CC4" w:rsidRDefault="00487E66">
            <w:pPr>
              <w:pStyle w:val="TableParagraph"/>
              <w:ind w:left="110"/>
            </w:pPr>
            <w:r>
              <w:t xml:space="preserve">Скамья для </w:t>
            </w:r>
            <w:r>
              <w:rPr>
                <w:spacing w:val="-2"/>
              </w:rPr>
              <w:t>пресса</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114"/>
            </w:pPr>
            <w:r>
              <w:t xml:space="preserve">Представляет собой </w:t>
            </w:r>
            <w:r>
              <w:rPr>
                <w:spacing w:val="-2"/>
              </w:rPr>
              <w:t xml:space="preserve">металлическую </w:t>
            </w:r>
            <w:r>
              <w:t>конструкцию на 3-х</w:t>
            </w:r>
            <w:r>
              <w:rPr>
                <w:spacing w:val="40"/>
              </w:rPr>
              <w:t xml:space="preserve"> </w:t>
            </w:r>
            <w:r>
              <w:t>опорах.</w:t>
            </w:r>
            <w:r>
              <w:rPr>
                <w:spacing w:val="-11"/>
              </w:rPr>
              <w:t xml:space="preserve"> </w:t>
            </w:r>
            <w:r>
              <w:t>Лежак</w:t>
            </w:r>
            <w:r>
              <w:rPr>
                <w:spacing w:val="-11"/>
              </w:rPr>
              <w:t xml:space="preserve"> </w:t>
            </w:r>
            <w:r>
              <w:t>выполнен</w:t>
            </w:r>
            <w:r>
              <w:rPr>
                <w:spacing w:val="-14"/>
              </w:rPr>
              <w:t xml:space="preserve"> </w:t>
            </w:r>
            <w:r>
              <w:t xml:space="preserve">из фанеры толщиной (min 16 мм). Все металлические </w:t>
            </w:r>
            <w:r>
              <w:rPr>
                <w:spacing w:val="-2"/>
              </w:rPr>
              <w:t>конструкции предварительно</w:t>
            </w:r>
            <w:r>
              <w:rPr>
                <w:spacing w:val="40"/>
              </w:rPr>
              <w:t xml:space="preserve"> </w:t>
            </w:r>
            <w:r>
              <w:t>обработаны</w:t>
            </w:r>
            <w:r>
              <w:rPr>
                <w:spacing w:val="40"/>
              </w:rPr>
              <w:t xml:space="preserve"> </w:t>
            </w:r>
            <w:r>
              <w:t xml:space="preserve">и покрыты </w:t>
            </w:r>
            <w:r>
              <w:rPr>
                <w:spacing w:val="-2"/>
              </w:rPr>
              <w:t>полиэфирными</w:t>
            </w:r>
          </w:p>
          <w:p w:rsidR="00343CC4" w:rsidRDefault="00487E66">
            <w:pPr>
              <w:pStyle w:val="TableParagraph"/>
              <w:spacing w:line="252" w:lineRule="exact"/>
              <w:ind w:left="108"/>
            </w:pPr>
            <w:r>
              <w:t>порошковыми</w:t>
            </w:r>
            <w:r>
              <w:rPr>
                <w:spacing w:val="-14"/>
              </w:rPr>
              <w:t xml:space="preserve"> </w:t>
            </w:r>
            <w:r>
              <w:t>красками</w:t>
            </w:r>
            <w:r>
              <w:rPr>
                <w:spacing w:val="-14"/>
              </w:rPr>
              <w:t xml:space="preserve"> </w:t>
            </w:r>
            <w:r>
              <w:t xml:space="preserve">в </w:t>
            </w:r>
            <w:r>
              <w:rPr>
                <w:spacing w:val="-2"/>
              </w:rPr>
              <w:t>камере.</w:t>
            </w:r>
          </w:p>
        </w:tc>
        <w:tc>
          <w:tcPr>
            <w:tcW w:w="2625" w:type="dxa"/>
            <w:vMerge/>
            <w:tcBorders>
              <w:top w:val="nil"/>
            </w:tcBorders>
          </w:tcPr>
          <w:p w:rsidR="00343CC4" w:rsidRDefault="00343CC4">
            <w:pPr>
              <w:rPr>
                <w:sz w:val="2"/>
                <w:szCs w:val="2"/>
              </w:rPr>
            </w:pPr>
          </w:p>
        </w:tc>
      </w:tr>
      <w:tr w:rsidR="00343CC4">
        <w:trPr>
          <w:trHeight w:val="3035"/>
        </w:trPr>
        <w:tc>
          <w:tcPr>
            <w:tcW w:w="674" w:type="dxa"/>
          </w:tcPr>
          <w:p w:rsidR="00343CC4" w:rsidRDefault="00487E66">
            <w:pPr>
              <w:pStyle w:val="TableParagraph"/>
              <w:spacing w:line="247" w:lineRule="exact"/>
              <w:ind w:left="107"/>
            </w:pPr>
            <w:r>
              <w:rPr>
                <w:spacing w:val="-5"/>
              </w:rPr>
              <w:t>94</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spacing w:before="120"/>
            </w:pPr>
          </w:p>
          <w:p w:rsidR="00343CC4" w:rsidRDefault="00487E66">
            <w:pPr>
              <w:pStyle w:val="TableParagraph"/>
              <w:ind w:left="110"/>
            </w:pPr>
            <w:r>
              <w:t>Скамья</w:t>
            </w:r>
            <w:r>
              <w:rPr>
                <w:spacing w:val="-3"/>
              </w:rPr>
              <w:t xml:space="preserve"> </w:t>
            </w:r>
            <w:r>
              <w:t>для</w:t>
            </w:r>
            <w:r>
              <w:rPr>
                <w:spacing w:val="-2"/>
              </w:rPr>
              <w:t xml:space="preserve"> </w:t>
            </w:r>
            <w:r>
              <w:t>пресса</w:t>
            </w:r>
            <w:r>
              <w:rPr>
                <w:spacing w:val="-2"/>
              </w:rPr>
              <w:t xml:space="preserve"> наклонная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160"/>
            </w:pPr>
            <w:r>
              <w:t>Представляет собой несущую конструкцию на 3-х опорах. Лежак выполнен из фанеры толщиной</w:t>
            </w:r>
            <w:r>
              <w:rPr>
                <w:spacing w:val="-11"/>
              </w:rPr>
              <w:t xml:space="preserve"> </w:t>
            </w:r>
            <w:r>
              <w:t>(min</w:t>
            </w:r>
            <w:r>
              <w:rPr>
                <w:spacing w:val="-9"/>
              </w:rPr>
              <w:t xml:space="preserve"> </w:t>
            </w:r>
            <w:r>
              <w:t>16</w:t>
            </w:r>
            <w:r>
              <w:rPr>
                <w:spacing w:val="-10"/>
              </w:rPr>
              <w:t xml:space="preserve"> </w:t>
            </w:r>
            <w:r>
              <w:t>мм).</w:t>
            </w:r>
            <w:r>
              <w:rPr>
                <w:spacing w:val="-10"/>
              </w:rPr>
              <w:t xml:space="preserve"> </w:t>
            </w:r>
            <w:r>
              <w:t xml:space="preserve">Все </w:t>
            </w:r>
            <w:r>
              <w:rPr>
                <w:spacing w:val="-2"/>
              </w:rPr>
              <w:t xml:space="preserve">металлические конструкции предварительно </w:t>
            </w:r>
            <w:r>
              <w:t>обработаны</w:t>
            </w:r>
            <w:r>
              <w:rPr>
                <w:spacing w:val="40"/>
              </w:rPr>
              <w:t xml:space="preserve"> </w:t>
            </w:r>
            <w:r>
              <w:t xml:space="preserve">и покрыты </w:t>
            </w:r>
            <w:r>
              <w:rPr>
                <w:spacing w:val="-2"/>
              </w:rPr>
              <w:t xml:space="preserve">полиэфирными </w:t>
            </w:r>
            <w:r>
              <w:t>порошковыми красками в</w:t>
            </w:r>
          </w:p>
          <w:p w:rsidR="00343CC4" w:rsidRDefault="00487E66">
            <w:pPr>
              <w:pStyle w:val="TableParagraph"/>
              <w:spacing w:line="238" w:lineRule="exact"/>
              <w:ind w:left="108"/>
            </w:pPr>
            <w:r>
              <w:rPr>
                <w:spacing w:val="-2"/>
              </w:rPr>
              <w:t>камере.</w:t>
            </w:r>
          </w:p>
        </w:tc>
        <w:tc>
          <w:tcPr>
            <w:tcW w:w="2625" w:type="dxa"/>
            <w:vMerge/>
            <w:tcBorders>
              <w:top w:val="nil"/>
            </w:tcBorders>
          </w:tcPr>
          <w:p w:rsidR="00343CC4" w:rsidRDefault="00343CC4">
            <w:pPr>
              <w:rPr>
                <w:sz w:val="2"/>
                <w:szCs w:val="2"/>
              </w:rPr>
            </w:pPr>
          </w:p>
        </w:tc>
      </w:tr>
      <w:tr w:rsidR="00343CC4">
        <w:trPr>
          <w:trHeight w:val="253"/>
        </w:trPr>
        <w:tc>
          <w:tcPr>
            <w:tcW w:w="674" w:type="dxa"/>
          </w:tcPr>
          <w:p w:rsidR="00343CC4" w:rsidRDefault="00487E66">
            <w:pPr>
              <w:pStyle w:val="TableParagraph"/>
              <w:spacing w:line="234" w:lineRule="exact"/>
              <w:ind w:left="107"/>
            </w:pPr>
            <w:r>
              <w:rPr>
                <w:spacing w:val="-5"/>
              </w:rPr>
              <w:t>95</w:t>
            </w:r>
          </w:p>
        </w:tc>
        <w:tc>
          <w:tcPr>
            <w:tcW w:w="4850" w:type="dxa"/>
          </w:tcPr>
          <w:p w:rsidR="00343CC4" w:rsidRDefault="00487E66">
            <w:pPr>
              <w:pStyle w:val="TableParagraph"/>
              <w:spacing w:line="234" w:lineRule="exact"/>
              <w:ind w:left="110"/>
            </w:pPr>
            <w:r>
              <w:t xml:space="preserve">Скамья </w:t>
            </w:r>
            <w:r>
              <w:rPr>
                <w:spacing w:val="-2"/>
              </w:rPr>
              <w:t>"конь"</w:t>
            </w:r>
          </w:p>
        </w:tc>
        <w:tc>
          <w:tcPr>
            <w:tcW w:w="1843" w:type="dxa"/>
          </w:tcPr>
          <w:p w:rsidR="00343CC4" w:rsidRDefault="00343CC4">
            <w:pPr>
              <w:pStyle w:val="TableParagraph"/>
              <w:rPr>
                <w:sz w:val="18"/>
              </w:rPr>
            </w:pPr>
          </w:p>
        </w:tc>
        <w:tc>
          <w:tcPr>
            <w:tcW w:w="2551" w:type="dxa"/>
          </w:tcPr>
          <w:p w:rsidR="00343CC4" w:rsidRDefault="00487E66">
            <w:pPr>
              <w:pStyle w:val="TableParagraph"/>
              <w:spacing w:line="234" w:lineRule="exact"/>
              <w:ind w:left="108"/>
            </w:pPr>
            <w:r>
              <w:rPr>
                <w:spacing w:val="-2"/>
              </w:rPr>
              <w:t>специализированное</w:t>
            </w:r>
          </w:p>
        </w:tc>
        <w:tc>
          <w:tcPr>
            <w:tcW w:w="2834" w:type="dxa"/>
          </w:tcPr>
          <w:p w:rsidR="00343CC4" w:rsidRDefault="00487E66">
            <w:pPr>
              <w:pStyle w:val="TableParagraph"/>
              <w:spacing w:line="234" w:lineRule="exact"/>
              <w:ind w:left="108"/>
            </w:pPr>
            <w:r>
              <w:t>Размер</w:t>
            </w:r>
            <w:r>
              <w:rPr>
                <w:spacing w:val="-3"/>
              </w:rPr>
              <w:t xml:space="preserve"> </w:t>
            </w:r>
            <w:r>
              <w:t>2,2x0,6x0,7</w:t>
            </w:r>
            <w:r>
              <w:rPr>
                <w:spacing w:val="-3"/>
              </w:rPr>
              <w:t xml:space="preserve"> </w:t>
            </w:r>
            <w:r>
              <w:rPr>
                <w:spacing w:val="-5"/>
              </w:rPr>
              <w:t>м.</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63"/>
          <w:footerReference w:type="default" r:id="rId464"/>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5061"/>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ind w:left="108" w:right="145"/>
            </w:pPr>
            <w:r>
              <w:t>Несущие стойки выполнены</w:t>
            </w:r>
            <w:r>
              <w:rPr>
                <w:spacing w:val="40"/>
              </w:rPr>
              <w:t xml:space="preserve"> </w:t>
            </w:r>
            <w:r>
              <w:t>из металлической трубы и соединены</w:t>
            </w:r>
            <w:r>
              <w:rPr>
                <w:spacing w:val="-11"/>
              </w:rPr>
              <w:t xml:space="preserve"> </w:t>
            </w:r>
            <w:r>
              <w:t>между</w:t>
            </w:r>
            <w:r>
              <w:rPr>
                <w:spacing w:val="-14"/>
              </w:rPr>
              <w:t xml:space="preserve"> </w:t>
            </w:r>
            <w:r>
              <w:t>собой</w:t>
            </w:r>
            <w:r>
              <w:rPr>
                <w:spacing w:val="-12"/>
              </w:rPr>
              <w:t xml:space="preserve"> </w:t>
            </w:r>
            <w:r>
              <w:t>по длине металлическим профилем. Ручки изготовлены из металлической трубы круглого</w:t>
            </w:r>
            <w:r>
              <w:rPr>
                <w:spacing w:val="-11"/>
              </w:rPr>
              <w:t xml:space="preserve"> </w:t>
            </w:r>
            <w:r>
              <w:t>сечения.</w:t>
            </w:r>
            <w:r>
              <w:rPr>
                <w:spacing w:val="-9"/>
              </w:rPr>
              <w:t xml:space="preserve"> </w:t>
            </w:r>
            <w:r>
              <w:t>Сидение выполнено из сухой строганной доски и закреплено на металлическом</w:t>
            </w:r>
            <w:r>
              <w:rPr>
                <w:spacing w:val="-14"/>
              </w:rPr>
              <w:t xml:space="preserve"> </w:t>
            </w:r>
            <w:r>
              <w:t>уголке.</w:t>
            </w:r>
            <w:r>
              <w:rPr>
                <w:spacing w:val="-14"/>
              </w:rPr>
              <w:t xml:space="preserve"> </w:t>
            </w:r>
            <w:r>
              <w:t xml:space="preserve">Все </w:t>
            </w:r>
            <w:r>
              <w:rPr>
                <w:spacing w:val="-2"/>
              </w:rPr>
              <w:t>металлические</w:t>
            </w:r>
            <w:r>
              <w:t xml:space="preserve"> </w:t>
            </w:r>
            <w:r>
              <w:rPr>
                <w:spacing w:val="-2"/>
              </w:rPr>
              <w:t xml:space="preserve">конструкции предварительно </w:t>
            </w:r>
            <w:r>
              <w:t xml:space="preserve">обработаны и покрыты </w:t>
            </w:r>
            <w:r>
              <w:rPr>
                <w:spacing w:val="-2"/>
              </w:rPr>
              <w:t xml:space="preserve">полиэфирными </w:t>
            </w:r>
            <w:r>
              <w:t>порошковыми красками в</w:t>
            </w:r>
          </w:p>
          <w:p w:rsidR="00343CC4" w:rsidRDefault="00487E66">
            <w:pPr>
              <w:pStyle w:val="TableParagraph"/>
              <w:spacing w:line="239" w:lineRule="exact"/>
              <w:ind w:left="108"/>
            </w:pPr>
            <w:r>
              <w:rPr>
                <w:spacing w:val="-2"/>
              </w:rPr>
              <w:t>камере.</w:t>
            </w:r>
          </w:p>
        </w:tc>
        <w:tc>
          <w:tcPr>
            <w:tcW w:w="2625" w:type="dxa"/>
            <w:vMerge w:val="restart"/>
          </w:tcPr>
          <w:p w:rsidR="00343CC4" w:rsidRDefault="00343CC4">
            <w:pPr>
              <w:pStyle w:val="TableParagraph"/>
            </w:pPr>
          </w:p>
        </w:tc>
      </w:tr>
      <w:tr w:rsidR="00343CC4">
        <w:trPr>
          <w:trHeight w:val="3287"/>
        </w:trPr>
        <w:tc>
          <w:tcPr>
            <w:tcW w:w="674" w:type="dxa"/>
          </w:tcPr>
          <w:p w:rsidR="00343CC4" w:rsidRDefault="00487E66">
            <w:pPr>
              <w:pStyle w:val="TableParagraph"/>
              <w:spacing w:line="247" w:lineRule="exact"/>
              <w:ind w:left="107"/>
            </w:pPr>
            <w:r>
              <w:rPr>
                <w:spacing w:val="-5"/>
              </w:rPr>
              <w:t>96</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spacing w:before="245"/>
            </w:pPr>
          </w:p>
          <w:p w:rsidR="00343CC4" w:rsidRDefault="00487E66">
            <w:pPr>
              <w:pStyle w:val="TableParagraph"/>
              <w:ind w:left="110"/>
            </w:pPr>
            <w:r>
              <w:t>Тренажер</w:t>
            </w:r>
            <w:r>
              <w:rPr>
                <w:spacing w:val="-4"/>
              </w:rPr>
              <w:t xml:space="preserve"> </w:t>
            </w:r>
            <w:r>
              <w:t>для</w:t>
            </w:r>
            <w:r>
              <w:rPr>
                <w:spacing w:val="-3"/>
              </w:rPr>
              <w:t xml:space="preserve"> </w:t>
            </w:r>
            <w:r>
              <w:t>мышц</w:t>
            </w:r>
            <w:r>
              <w:rPr>
                <w:spacing w:val="-7"/>
              </w:rPr>
              <w:t xml:space="preserve"> </w:t>
            </w:r>
            <w:r>
              <w:rPr>
                <w:spacing w:val="-2"/>
              </w:rPr>
              <w:t>спины</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109"/>
            </w:pPr>
            <w:r>
              <w:t>Габаритные размеры 1,1x0,6x0,75 м. Основание тренажёра, его каркас, упоры</w:t>
            </w:r>
            <w:r>
              <w:rPr>
                <w:spacing w:val="-11"/>
              </w:rPr>
              <w:t xml:space="preserve"> </w:t>
            </w:r>
            <w:r>
              <w:t>для</w:t>
            </w:r>
            <w:r>
              <w:rPr>
                <w:spacing w:val="-11"/>
              </w:rPr>
              <w:t xml:space="preserve"> </w:t>
            </w:r>
            <w:r>
              <w:t>рук</w:t>
            </w:r>
            <w:r>
              <w:rPr>
                <w:spacing w:val="-11"/>
              </w:rPr>
              <w:t xml:space="preserve"> </w:t>
            </w:r>
            <w:r>
              <w:t>изготовлены из металлических труб разного диаметра. Упоры снабжены</w:t>
            </w:r>
            <w:r>
              <w:rPr>
                <w:spacing w:val="-14"/>
              </w:rPr>
              <w:t xml:space="preserve"> </w:t>
            </w:r>
            <w:r>
              <w:t>прорезиненными ручками. Каркас упора для спины изготовлен в виде рамки из металлического профиля. Упор для ног изготовлен из рифленого</w:t>
            </w:r>
          </w:p>
          <w:p w:rsidR="00343CC4" w:rsidRDefault="00487E66">
            <w:pPr>
              <w:pStyle w:val="TableParagraph"/>
              <w:spacing w:line="238" w:lineRule="exact"/>
              <w:ind w:left="108"/>
            </w:pPr>
            <w:r>
              <w:t>металлического</w:t>
            </w:r>
            <w:r>
              <w:rPr>
                <w:spacing w:val="-7"/>
              </w:rPr>
              <w:t xml:space="preserve"> </w:t>
            </w:r>
            <w:r>
              <w:t>листа</w:t>
            </w:r>
            <w:r>
              <w:rPr>
                <w:spacing w:val="-5"/>
              </w:rPr>
              <w:t xml:space="preserve"> </w:t>
            </w:r>
            <w:r>
              <w:rPr>
                <w:spacing w:val="-4"/>
              </w:rPr>
              <w:t>(min</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65"/>
          <w:footerReference w:type="default" r:id="rId466"/>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left="215"/>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1012"/>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ind w:left="108"/>
            </w:pPr>
            <w:r>
              <w:t>3 мм). Упор для спины изготовлен</w:t>
            </w:r>
            <w:r>
              <w:rPr>
                <w:spacing w:val="-12"/>
              </w:rPr>
              <w:t xml:space="preserve"> </w:t>
            </w:r>
            <w:r>
              <w:t>из</w:t>
            </w:r>
            <w:r>
              <w:rPr>
                <w:spacing w:val="-12"/>
              </w:rPr>
              <w:t xml:space="preserve"> </w:t>
            </w:r>
            <w:r>
              <w:t>фанеры</w:t>
            </w:r>
            <w:r>
              <w:rPr>
                <w:spacing w:val="-12"/>
              </w:rPr>
              <w:t xml:space="preserve"> </w:t>
            </w:r>
            <w:r>
              <w:t>и закреплен мебельными</w:t>
            </w:r>
          </w:p>
          <w:p w:rsidR="00343CC4" w:rsidRDefault="00487E66">
            <w:pPr>
              <w:pStyle w:val="TableParagraph"/>
              <w:spacing w:line="237" w:lineRule="exact"/>
              <w:ind w:left="108"/>
            </w:pPr>
            <w:r>
              <w:rPr>
                <w:spacing w:val="-2"/>
              </w:rPr>
              <w:t>болтами.</w:t>
            </w:r>
          </w:p>
        </w:tc>
        <w:tc>
          <w:tcPr>
            <w:tcW w:w="2625" w:type="dxa"/>
            <w:vMerge w:val="restart"/>
          </w:tcPr>
          <w:p w:rsidR="00343CC4" w:rsidRDefault="00343CC4">
            <w:pPr>
              <w:pStyle w:val="TableParagraph"/>
            </w:pPr>
          </w:p>
        </w:tc>
      </w:tr>
      <w:tr w:rsidR="00343CC4">
        <w:trPr>
          <w:trHeight w:val="3290"/>
        </w:trPr>
        <w:tc>
          <w:tcPr>
            <w:tcW w:w="674" w:type="dxa"/>
          </w:tcPr>
          <w:p w:rsidR="00343CC4" w:rsidRDefault="00487E66">
            <w:pPr>
              <w:pStyle w:val="TableParagraph"/>
              <w:spacing w:line="247" w:lineRule="exact"/>
              <w:ind w:left="107"/>
            </w:pPr>
            <w:r>
              <w:rPr>
                <w:spacing w:val="-5"/>
              </w:rPr>
              <w:t>97</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spacing w:before="247"/>
            </w:pPr>
          </w:p>
          <w:p w:rsidR="00343CC4" w:rsidRDefault="00487E66">
            <w:pPr>
              <w:pStyle w:val="TableParagraph"/>
              <w:spacing w:before="1"/>
              <w:ind w:left="110"/>
            </w:pPr>
            <w:r>
              <w:t>Перекладина</w:t>
            </w:r>
            <w:r>
              <w:rPr>
                <w:spacing w:val="-2"/>
              </w:rPr>
              <w:t xml:space="preserve"> разновысокая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92"/>
              <w:jc w:val="both"/>
            </w:pPr>
            <w:r>
              <w:t>Ширина одной секции – 800 мм, расстояние между осями перекладины min</w:t>
            </w:r>
            <w:r>
              <w:rPr>
                <w:spacing w:val="40"/>
              </w:rPr>
              <w:t xml:space="preserve"> </w:t>
            </w:r>
            <w:r>
              <w:t>200 мм.</w:t>
            </w:r>
          </w:p>
          <w:p w:rsidR="00343CC4" w:rsidRDefault="00487E66">
            <w:pPr>
              <w:pStyle w:val="TableParagraph"/>
              <w:ind w:left="108" w:right="193"/>
            </w:pPr>
            <w:r>
              <w:t>Несущая конструкция выполнена из круглых металлических труб.</w:t>
            </w:r>
            <w:r>
              <w:rPr>
                <w:spacing w:val="40"/>
              </w:rPr>
              <w:t xml:space="preserve"> </w:t>
            </w:r>
            <w:r>
              <w:t>В местах обрезки труб - пластмассовые заглушки. Перекладины</w:t>
            </w:r>
            <w:r>
              <w:rPr>
                <w:spacing w:val="-14"/>
              </w:rPr>
              <w:t xml:space="preserve"> </w:t>
            </w:r>
            <w:r>
              <w:t>изготовлены также из металлических</w:t>
            </w:r>
          </w:p>
          <w:p w:rsidR="00343CC4" w:rsidRDefault="00487E66">
            <w:pPr>
              <w:pStyle w:val="TableParagraph"/>
              <w:spacing w:line="252" w:lineRule="exact"/>
              <w:ind w:left="108"/>
            </w:pPr>
            <w:r>
              <w:t>труб</w:t>
            </w:r>
            <w:r>
              <w:rPr>
                <w:spacing w:val="-14"/>
              </w:rPr>
              <w:t xml:space="preserve"> </w:t>
            </w:r>
            <w:r>
              <w:t>круглого</w:t>
            </w:r>
            <w:r>
              <w:rPr>
                <w:spacing w:val="-14"/>
              </w:rPr>
              <w:t xml:space="preserve"> </w:t>
            </w:r>
            <w:r>
              <w:t>сечения меньшего диаметра.</w:t>
            </w:r>
          </w:p>
        </w:tc>
        <w:tc>
          <w:tcPr>
            <w:tcW w:w="2625" w:type="dxa"/>
            <w:vMerge/>
            <w:tcBorders>
              <w:top w:val="nil"/>
            </w:tcBorders>
          </w:tcPr>
          <w:p w:rsidR="00343CC4" w:rsidRDefault="00343CC4">
            <w:pPr>
              <w:rPr>
                <w:sz w:val="2"/>
                <w:szCs w:val="2"/>
              </w:rPr>
            </w:pPr>
          </w:p>
        </w:tc>
      </w:tr>
      <w:tr w:rsidR="00343CC4">
        <w:trPr>
          <w:trHeight w:val="3035"/>
        </w:trPr>
        <w:tc>
          <w:tcPr>
            <w:tcW w:w="674" w:type="dxa"/>
          </w:tcPr>
          <w:p w:rsidR="00343CC4" w:rsidRDefault="00487E66">
            <w:pPr>
              <w:pStyle w:val="TableParagraph"/>
              <w:spacing w:line="247" w:lineRule="exact"/>
              <w:ind w:left="107"/>
            </w:pPr>
            <w:r>
              <w:rPr>
                <w:spacing w:val="-5"/>
              </w:rPr>
              <w:t>98</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spacing w:before="120"/>
            </w:pPr>
          </w:p>
          <w:p w:rsidR="00343CC4" w:rsidRDefault="00487E66">
            <w:pPr>
              <w:pStyle w:val="TableParagraph"/>
              <w:ind w:left="110"/>
            </w:pPr>
            <w:r>
              <w:t>Стенка</w:t>
            </w:r>
            <w:r>
              <w:rPr>
                <w:spacing w:val="-2"/>
              </w:rPr>
              <w:t xml:space="preserve"> гимнастическая</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tabs>
                <w:tab w:val="left" w:pos="1536"/>
                <w:tab w:val="left" w:pos="2163"/>
              </w:tabs>
              <w:ind w:left="108" w:right="93"/>
              <w:jc w:val="both"/>
            </w:pPr>
            <w:r>
              <w:rPr>
                <w:spacing w:val="-2"/>
              </w:rPr>
              <w:t>Сборная</w:t>
            </w:r>
            <w:r>
              <w:tab/>
            </w:r>
            <w:r>
              <w:rPr>
                <w:spacing w:val="-2"/>
              </w:rPr>
              <w:t xml:space="preserve">конструкция </w:t>
            </w:r>
            <w:r>
              <w:t xml:space="preserve">различной комплектации </w:t>
            </w:r>
            <w:r>
              <w:rPr>
                <w:spacing w:val="-2"/>
              </w:rPr>
              <w:t>(одно-</w:t>
            </w:r>
            <w:r>
              <w:rPr>
                <w:spacing w:val="-12"/>
              </w:rPr>
              <w:t>,</w:t>
            </w:r>
            <w:r>
              <w:tab/>
            </w:r>
            <w:r>
              <w:tab/>
            </w:r>
            <w:r>
              <w:rPr>
                <w:spacing w:val="-2"/>
              </w:rPr>
              <w:t>двух-</w:t>
            </w:r>
            <w:r>
              <w:rPr>
                <w:spacing w:val="-10"/>
              </w:rPr>
              <w:t>,</w:t>
            </w:r>
          </w:p>
          <w:p w:rsidR="00343CC4" w:rsidRDefault="00487E66">
            <w:pPr>
              <w:pStyle w:val="TableParagraph"/>
              <w:tabs>
                <w:tab w:val="left" w:pos="1903"/>
                <w:tab w:val="left" w:pos="2318"/>
                <w:tab w:val="left" w:pos="2522"/>
              </w:tabs>
              <w:ind w:left="108" w:right="93"/>
            </w:pPr>
            <w:r>
              <w:rPr>
                <w:spacing w:val="-2"/>
              </w:rPr>
              <w:t>трёхсекционная</w:t>
            </w:r>
            <w:r>
              <w:tab/>
            </w:r>
            <w:r>
              <w:rPr>
                <w:spacing w:val="-10"/>
              </w:rPr>
              <w:t>и</w:t>
            </w:r>
            <w:r>
              <w:tab/>
            </w:r>
            <w:r>
              <w:rPr>
                <w:spacing w:val="-2"/>
              </w:rPr>
              <w:t>пр.), выполненную</w:t>
            </w:r>
            <w:r>
              <w:tab/>
            </w:r>
            <w:r>
              <w:tab/>
            </w:r>
            <w:r>
              <w:tab/>
            </w:r>
            <w:r>
              <w:rPr>
                <w:spacing w:val="-5"/>
              </w:rPr>
              <w:t>из</w:t>
            </w:r>
          </w:p>
          <w:p w:rsidR="00343CC4" w:rsidRDefault="00487E66">
            <w:pPr>
              <w:pStyle w:val="TableParagraph"/>
              <w:tabs>
                <w:tab w:val="left" w:pos="2302"/>
              </w:tabs>
              <w:ind w:left="108" w:right="95"/>
            </w:pPr>
            <w:r>
              <w:rPr>
                <w:spacing w:val="-2"/>
              </w:rPr>
              <w:t>металлических</w:t>
            </w:r>
            <w:r>
              <w:tab/>
            </w:r>
            <w:r>
              <w:rPr>
                <w:spacing w:val="-4"/>
              </w:rPr>
              <w:t xml:space="preserve">труб </w:t>
            </w:r>
            <w:r>
              <w:t>разного диаметра.</w:t>
            </w:r>
          </w:p>
          <w:p w:rsidR="00343CC4" w:rsidRDefault="00487E66">
            <w:pPr>
              <w:pStyle w:val="TableParagraph"/>
              <w:ind w:left="108" w:right="117"/>
            </w:pPr>
            <w:r>
              <w:t>Высота стенки – max 3300 мм,</w:t>
            </w:r>
            <w:r>
              <w:rPr>
                <w:spacing w:val="-13"/>
              </w:rPr>
              <w:t xml:space="preserve"> </w:t>
            </w:r>
            <w:r>
              <w:t>ширина</w:t>
            </w:r>
            <w:r>
              <w:rPr>
                <w:spacing w:val="-13"/>
              </w:rPr>
              <w:t xml:space="preserve"> </w:t>
            </w:r>
            <w:r>
              <w:t>(одной</w:t>
            </w:r>
            <w:r>
              <w:rPr>
                <w:spacing w:val="-13"/>
              </w:rPr>
              <w:t xml:space="preserve"> </w:t>
            </w:r>
            <w:r>
              <w:t>секции) – 800 мм, расстояние между осями перекладины</w:t>
            </w:r>
          </w:p>
          <w:p w:rsidR="00343CC4" w:rsidRDefault="00487E66">
            <w:pPr>
              <w:pStyle w:val="TableParagraph"/>
              <w:spacing w:line="239" w:lineRule="exact"/>
              <w:ind w:left="108"/>
            </w:pPr>
            <w:r>
              <w:t>–</w:t>
            </w:r>
            <w:r>
              <w:rPr>
                <w:spacing w:val="-2"/>
              </w:rPr>
              <w:t xml:space="preserve"> </w:t>
            </w:r>
            <w:r>
              <w:t>min 200</w:t>
            </w:r>
            <w:r>
              <w:rPr>
                <w:spacing w:val="-1"/>
              </w:rPr>
              <w:t xml:space="preserve"> </w:t>
            </w:r>
            <w:r>
              <w:rPr>
                <w:spacing w:val="-5"/>
              </w:rPr>
              <w:t>мм.</w:t>
            </w:r>
          </w:p>
        </w:tc>
        <w:tc>
          <w:tcPr>
            <w:tcW w:w="2625" w:type="dxa"/>
            <w:vMerge/>
            <w:tcBorders>
              <w:top w:val="nil"/>
            </w:tcBorders>
          </w:tcPr>
          <w:p w:rsidR="00343CC4" w:rsidRDefault="00343CC4">
            <w:pPr>
              <w:rPr>
                <w:sz w:val="2"/>
                <w:szCs w:val="2"/>
              </w:rPr>
            </w:pPr>
          </w:p>
        </w:tc>
      </w:tr>
      <w:tr w:rsidR="00343CC4">
        <w:trPr>
          <w:trHeight w:val="1012"/>
        </w:trPr>
        <w:tc>
          <w:tcPr>
            <w:tcW w:w="674" w:type="dxa"/>
          </w:tcPr>
          <w:p w:rsidR="00343CC4" w:rsidRDefault="00487E66">
            <w:pPr>
              <w:pStyle w:val="TableParagraph"/>
              <w:spacing w:line="246" w:lineRule="exact"/>
              <w:ind w:left="107"/>
            </w:pPr>
            <w:r>
              <w:rPr>
                <w:spacing w:val="-5"/>
              </w:rPr>
              <w:t>99</w:t>
            </w:r>
          </w:p>
        </w:tc>
        <w:tc>
          <w:tcPr>
            <w:tcW w:w="4850" w:type="dxa"/>
          </w:tcPr>
          <w:p w:rsidR="00343CC4" w:rsidRDefault="00487E66">
            <w:pPr>
              <w:pStyle w:val="TableParagraph"/>
              <w:spacing w:before="245"/>
              <w:ind w:left="110" w:right="118"/>
            </w:pPr>
            <w:r>
              <w:t>Оборудование</w:t>
            </w:r>
            <w:r>
              <w:rPr>
                <w:spacing w:val="-13"/>
              </w:rPr>
              <w:t xml:space="preserve"> </w:t>
            </w:r>
            <w:r>
              <w:t>для</w:t>
            </w:r>
            <w:r>
              <w:rPr>
                <w:spacing w:val="-13"/>
              </w:rPr>
              <w:t xml:space="preserve"> </w:t>
            </w:r>
            <w:r>
              <w:t>полосы</w:t>
            </w:r>
            <w:r>
              <w:rPr>
                <w:spacing w:val="-13"/>
              </w:rPr>
              <w:t xml:space="preserve"> </w:t>
            </w:r>
            <w:r>
              <w:t>препятствий (комплекс «Полоса препятствий»)</w:t>
            </w:r>
          </w:p>
        </w:tc>
        <w:tc>
          <w:tcPr>
            <w:tcW w:w="1843" w:type="dxa"/>
          </w:tcPr>
          <w:p w:rsidR="00343CC4" w:rsidRDefault="00343CC4">
            <w:pPr>
              <w:pStyle w:val="TableParagraph"/>
            </w:pPr>
          </w:p>
        </w:tc>
        <w:tc>
          <w:tcPr>
            <w:tcW w:w="2551" w:type="dxa"/>
          </w:tcPr>
          <w:p w:rsidR="00343CC4" w:rsidRDefault="00487E66">
            <w:pPr>
              <w:pStyle w:val="TableParagraph"/>
              <w:spacing w:line="246"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 xml:space="preserve">Набор </w:t>
            </w:r>
            <w:r>
              <w:rPr>
                <w:spacing w:val="-2"/>
              </w:rPr>
              <w:t>препятствий:</w:t>
            </w:r>
          </w:p>
          <w:p w:rsidR="00343CC4" w:rsidRDefault="00487E66">
            <w:pPr>
              <w:pStyle w:val="TableParagraph"/>
              <w:ind w:left="108"/>
            </w:pPr>
            <w:r>
              <w:t>«Лабиринт»,</w:t>
            </w:r>
            <w:r>
              <w:rPr>
                <w:spacing w:val="-14"/>
              </w:rPr>
              <w:t xml:space="preserve"> </w:t>
            </w:r>
            <w:r>
              <w:t>«Забор</w:t>
            </w:r>
            <w:r>
              <w:rPr>
                <w:spacing w:val="-14"/>
              </w:rPr>
              <w:t xml:space="preserve"> </w:t>
            </w:r>
            <w:r>
              <w:t>с наклонной доской»,</w:t>
            </w:r>
          </w:p>
          <w:p w:rsidR="00343CC4" w:rsidRDefault="00487E66">
            <w:pPr>
              <w:pStyle w:val="TableParagraph"/>
              <w:spacing w:line="240" w:lineRule="exact"/>
              <w:ind w:left="108"/>
            </w:pPr>
            <w:r>
              <w:t>«Разрушенный</w:t>
            </w:r>
            <w:r>
              <w:rPr>
                <w:spacing w:val="-12"/>
              </w:rPr>
              <w:t xml:space="preserve"> </w:t>
            </w:r>
            <w:r>
              <w:rPr>
                <w:spacing w:val="-2"/>
              </w:rPr>
              <w:t>мост»,</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67"/>
          <w:footerReference w:type="default" r:id="rId468"/>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right="205"/>
              <w:jc w:val="right"/>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760"/>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spacing w:line="249" w:lineRule="exact"/>
              <w:ind w:left="108"/>
            </w:pPr>
            <w:r>
              <w:t>«Разрушенная</w:t>
            </w:r>
            <w:r>
              <w:rPr>
                <w:spacing w:val="-7"/>
              </w:rPr>
              <w:t xml:space="preserve"> </w:t>
            </w:r>
            <w:r>
              <w:rPr>
                <w:spacing w:val="-2"/>
              </w:rPr>
              <w:t>лестница»,</w:t>
            </w:r>
          </w:p>
          <w:p w:rsidR="00343CC4" w:rsidRDefault="00487E66">
            <w:pPr>
              <w:pStyle w:val="TableParagraph"/>
              <w:spacing w:line="252" w:lineRule="exact"/>
              <w:ind w:left="108" w:right="314"/>
            </w:pPr>
            <w:r>
              <w:t>«Стенка с двумя проломами»</w:t>
            </w:r>
            <w:r>
              <w:rPr>
                <w:spacing w:val="-14"/>
              </w:rPr>
              <w:t xml:space="preserve"> </w:t>
            </w:r>
            <w:r>
              <w:t>и</w:t>
            </w:r>
            <w:r>
              <w:rPr>
                <w:spacing w:val="-14"/>
              </w:rPr>
              <w:t xml:space="preserve"> </w:t>
            </w:r>
            <w:r>
              <w:t>пр.</w:t>
            </w:r>
          </w:p>
        </w:tc>
        <w:tc>
          <w:tcPr>
            <w:tcW w:w="2625" w:type="dxa"/>
            <w:vMerge w:val="restart"/>
          </w:tcPr>
          <w:p w:rsidR="00343CC4" w:rsidRDefault="00343CC4">
            <w:pPr>
              <w:pStyle w:val="TableParagraph"/>
            </w:pPr>
          </w:p>
        </w:tc>
      </w:tr>
      <w:tr w:rsidR="00343CC4">
        <w:trPr>
          <w:trHeight w:val="1516"/>
        </w:trPr>
        <w:tc>
          <w:tcPr>
            <w:tcW w:w="674" w:type="dxa"/>
          </w:tcPr>
          <w:p w:rsidR="00343CC4" w:rsidRDefault="00487E66">
            <w:pPr>
              <w:pStyle w:val="TableParagraph"/>
              <w:spacing w:line="247" w:lineRule="exact"/>
              <w:ind w:right="223"/>
              <w:jc w:val="right"/>
            </w:pPr>
            <w:r>
              <w:rPr>
                <w:spacing w:val="-5"/>
              </w:rPr>
              <w:t>100</w:t>
            </w:r>
          </w:p>
        </w:tc>
        <w:tc>
          <w:tcPr>
            <w:tcW w:w="4850" w:type="dxa"/>
          </w:tcPr>
          <w:p w:rsidR="00343CC4" w:rsidRDefault="00343CC4">
            <w:pPr>
              <w:pStyle w:val="TableParagraph"/>
            </w:pPr>
          </w:p>
          <w:p w:rsidR="00343CC4" w:rsidRDefault="00343CC4">
            <w:pPr>
              <w:pStyle w:val="TableParagraph"/>
              <w:spacing w:before="118"/>
            </w:pPr>
          </w:p>
          <w:p w:rsidR="00343CC4" w:rsidRDefault="00487E66">
            <w:pPr>
              <w:pStyle w:val="TableParagraph"/>
              <w:spacing w:before="1"/>
              <w:ind w:left="110"/>
            </w:pPr>
            <w:r>
              <w:t>Весы</w:t>
            </w:r>
            <w:r>
              <w:rPr>
                <w:spacing w:val="-2"/>
              </w:rPr>
              <w:t xml:space="preserve"> </w:t>
            </w:r>
            <w:r>
              <w:t>напольные</w:t>
            </w:r>
            <w:r>
              <w:rPr>
                <w:spacing w:val="-4"/>
              </w:rPr>
              <w:t xml:space="preserve"> </w:t>
            </w:r>
            <w:r>
              <w:t>электронные</w:t>
            </w:r>
            <w:r>
              <w:rPr>
                <w:spacing w:val="-1"/>
              </w:rPr>
              <w:t xml:space="preserve"> </w:t>
            </w:r>
            <w:r>
              <w:t>(до</w:t>
            </w:r>
            <w:r>
              <w:rPr>
                <w:spacing w:val="-2"/>
              </w:rPr>
              <w:t xml:space="preserve"> </w:t>
            </w:r>
            <w:r>
              <w:t>150</w:t>
            </w:r>
            <w:r>
              <w:rPr>
                <w:spacing w:val="-3"/>
              </w:rPr>
              <w:t xml:space="preserve"> </w:t>
            </w:r>
            <w:r>
              <w:rPr>
                <w:spacing w:val="-5"/>
              </w:rPr>
              <w:t>кг)</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tabs>
                <w:tab w:val="left" w:pos="1385"/>
                <w:tab w:val="left" w:pos="1755"/>
              </w:tabs>
              <w:ind w:left="108" w:right="94"/>
            </w:pPr>
            <w:r>
              <w:rPr>
                <w:spacing w:val="-2"/>
              </w:rPr>
              <w:t>Активация</w:t>
            </w:r>
            <w:r>
              <w:tab/>
            </w:r>
            <w:r>
              <w:rPr>
                <w:spacing w:val="-10"/>
              </w:rPr>
              <w:t>–</w:t>
            </w:r>
            <w:r>
              <w:tab/>
            </w:r>
            <w:r>
              <w:rPr>
                <w:spacing w:val="-2"/>
              </w:rPr>
              <w:t>нажатием, антикоррозийное</w:t>
            </w:r>
            <w:r>
              <w:rPr>
                <w:spacing w:val="80"/>
              </w:rPr>
              <w:t xml:space="preserve"> </w:t>
            </w:r>
            <w:r>
              <w:rPr>
                <w:spacing w:val="-2"/>
              </w:rPr>
              <w:t>покрытие,</w:t>
            </w:r>
          </w:p>
          <w:p w:rsidR="00343CC4" w:rsidRDefault="00487E66">
            <w:pPr>
              <w:pStyle w:val="TableParagraph"/>
              <w:spacing w:line="253" w:lineRule="exact"/>
              <w:ind w:left="108"/>
            </w:pPr>
            <w:r>
              <w:t>батарейки</w:t>
            </w:r>
            <w:r>
              <w:rPr>
                <w:spacing w:val="-5"/>
              </w:rPr>
              <w:t xml:space="preserve"> </w:t>
            </w:r>
            <w:r>
              <w:t>в</w:t>
            </w:r>
            <w:r>
              <w:rPr>
                <w:spacing w:val="-4"/>
              </w:rPr>
              <w:t xml:space="preserve"> </w:t>
            </w:r>
            <w:r>
              <w:rPr>
                <w:spacing w:val="-2"/>
              </w:rPr>
              <w:t>комплекте,</w:t>
            </w:r>
          </w:p>
          <w:p w:rsidR="00343CC4" w:rsidRDefault="00487E66">
            <w:pPr>
              <w:pStyle w:val="TableParagraph"/>
              <w:spacing w:line="252" w:lineRule="exact"/>
              <w:ind w:left="108"/>
            </w:pPr>
            <w:r>
              <w:t>дизайн,</w:t>
            </w:r>
            <w:r>
              <w:rPr>
                <w:spacing w:val="-11"/>
              </w:rPr>
              <w:t xml:space="preserve"> </w:t>
            </w:r>
            <w:r>
              <w:t>размер</w:t>
            </w:r>
            <w:r>
              <w:rPr>
                <w:spacing w:val="-12"/>
              </w:rPr>
              <w:t xml:space="preserve"> </w:t>
            </w:r>
            <w:r>
              <w:t>–</w:t>
            </w:r>
            <w:r>
              <w:rPr>
                <w:spacing w:val="-11"/>
              </w:rPr>
              <w:t xml:space="preserve"> </w:t>
            </w:r>
            <w:r>
              <w:t xml:space="preserve">в </w:t>
            </w:r>
            <w:r>
              <w:rPr>
                <w:spacing w:val="-2"/>
              </w:rPr>
              <w:t>ассортименте.</w:t>
            </w:r>
          </w:p>
        </w:tc>
        <w:tc>
          <w:tcPr>
            <w:tcW w:w="2625" w:type="dxa"/>
            <w:vMerge/>
            <w:tcBorders>
              <w:top w:val="nil"/>
            </w:tcBorders>
          </w:tcPr>
          <w:p w:rsidR="00343CC4" w:rsidRDefault="00343CC4">
            <w:pPr>
              <w:rPr>
                <w:sz w:val="2"/>
                <w:szCs w:val="2"/>
              </w:rPr>
            </w:pPr>
          </w:p>
        </w:tc>
      </w:tr>
      <w:tr w:rsidR="00343CC4">
        <w:trPr>
          <w:trHeight w:val="1770"/>
        </w:trPr>
        <w:tc>
          <w:tcPr>
            <w:tcW w:w="674" w:type="dxa"/>
          </w:tcPr>
          <w:p w:rsidR="00343CC4" w:rsidRDefault="00487E66">
            <w:pPr>
              <w:pStyle w:val="TableParagraph"/>
              <w:spacing w:line="249" w:lineRule="exact"/>
              <w:ind w:right="223"/>
              <w:jc w:val="right"/>
            </w:pPr>
            <w:r>
              <w:rPr>
                <w:spacing w:val="-5"/>
              </w:rPr>
              <w:t>101</w:t>
            </w:r>
          </w:p>
        </w:tc>
        <w:tc>
          <w:tcPr>
            <w:tcW w:w="4850" w:type="dxa"/>
          </w:tcPr>
          <w:p w:rsidR="00343CC4" w:rsidRDefault="00343CC4">
            <w:pPr>
              <w:pStyle w:val="TableParagraph"/>
            </w:pPr>
          </w:p>
          <w:p w:rsidR="00343CC4" w:rsidRDefault="00343CC4">
            <w:pPr>
              <w:pStyle w:val="TableParagraph"/>
              <w:spacing w:before="248"/>
            </w:pPr>
          </w:p>
          <w:p w:rsidR="00343CC4" w:rsidRDefault="00487E66">
            <w:pPr>
              <w:pStyle w:val="TableParagraph"/>
              <w:ind w:left="110"/>
            </w:pPr>
            <w:r>
              <w:t>Манометр</w:t>
            </w:r>
            <w:r>
              <w:rPr>
                <w:spacing w:val="-3"/>
              </w:rPr>
              <w:t xml:space="preserve"> </w:t>
            </w:r>
            <w:r>
              <w:rPr>
                <w:spacing w:val="-2"/>
              </w:rPr>
              <w:t>(прибор)</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ind w:left="108" w:right="92"/>
              <w:jc w:val="both"/>
            </w:pPr>
            <w:r>
              <w:t>Имеет не менее четырёх типов измерений, клапан для спуска лишнего воздуха, две иглы и батарейка в комплекте.</w:t>
            </w:r>
          </w:p>
          <w:p w:rsidR="00343CC4" w:rsidRDefault="00487E66">
            <w:pPr>
              <w:pStyle w:val="TableParagraph"/>
              <w:spacing w:line="252" w:lineRule="exact"/>
              <w:ind w:left="108" w:right="825"/>
              <w:jc w:val="both"/>
            </w:pPr>
            <w:r>
              <w:t>Размеры,</w:t>
            </w:r>
            <w:r>
              <w:rPr>
                <w:spacing w:val="-12"/>
              </w:rPr>
              <w:t xml:space="preserve"> </w:t>
            </w:r>
            <w:r>
              <w:t>дизайн</w:t>
            </w:r>
            <w:r>
              <w:rPr>
                <w:spacing w:val="-12"/>
              </w:rPr>
              <w:t xml:space="preserve"> </w:t>
            </w:r>
            <w:r>
              <w:t>–</w:t>
            </w:r>
            <w:r>
              <w:rPr>
                <w:spacing w:val="-11"/>
              </w:rPr>
              <w:t xml:space="preserve"> </w:t>
            </w:r>
            <w:r>
              <w:t xml:space="preserve">в </w:t>
            </w:r>
            <w:r>
              <w:rPr>
                <w:spacing w:val="-2"/>
              </w:rPr>
              <w:t>ассортименте.</w:t>
            </w:r>
          </w:p>
        </w:tc>
        <w:tc>
          <w:tcPr>
            <w:tcW w:w="2625" w:type="dxa"/>
            <w:vMerge/>
            <w:tcBorders>
              <w:top w:val="nil"/>
            </w:tcBorders>
          </w:tcPr>
          <w:p w:rsidR="00343CC4" w:rsidRDefault="00343CC4">
            <w:pPr>
              <w:rPr>
                <w:sz w:val="2"/>
                <w:szCs w:val="2"/>
              </w:rPr>
            </w:pPr>
          </w:p>
        </w:tc>
      </w:tr>
      <w:tr w:rsidR="00343CC4">
        <w:trPr>
          <w:trHeight w:val="2277"/>
        </w:trPr>
        <w:tc>
          <w:tcPr>
            <w:tcW w:w="674" w:type="dxa"/>
          </w:tcPr>
          <w:p w:rsidR="00343CC4" w:rsidRDefault="00487E66">
            <w:pPr>
              <w:pStyle w:val="TableParagraph"/>
              <w:spacing w:line="249" w:lineRule="exact"/>
              <w:ind w:right="223"/>
              <w:jc w:val="right"/>
            </w:pPr>
            <w:r>
              <w:rPr>
                <w:spacing w:val="-5"/>
              </w:rPr>
              <w:t>102</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spacing w:before="247"/>
            </w:pPr>
          </w:p>
          <w:p w:rsidR="00343CC4" w:rsidRDefault="00487E66">
            <w:pPr>
              <w:pStyle w:val="TableParagraph"/>
              <w:ind w:left="110"/>
            </w:pPr>
            <w:r>
              <w:t>Определитель</w:t>
            </w:r>
            <w:r>
              <w:rPr>
                <w:spacing w:val="-5"/>
              </w:rPr>
              <w:t xml:space="preserve"> </w:t>
            </w:r>
            <w:r>
              <w:t>высоты</w:t>
            </w:r>
            <w:r>
              <w:rPr>
                <w:spacing w:val="-5"/>
              </w:rPr>
              <w:t xml:space="preserve"> </w:t>
            </w:r>
            <w:r>
              <w:rPr>
                <w:spacing w:val="-2"/>
              </w:rPr>
              <w:t>прыжка</w:t>
            </w:r>
          </w:p>
        </w:tc>
        <w:tc>
          <w:tcPr>
            <w:tcW w:w="1843" w:type="dxa"/>
          </w:tcPr>
          <w:p w:rsidR="00343CC4" w:rsidRDefault="00343CC4">
            <w:pPr>
              <w:pStyle w:val="TableParagraph"/>
            </w:pPr>
          </w:p>
        </w:tc>
        <w:tc>
          <w:tcPr>
            <w:tcW w:w="2551" w:type="dxa"/>
          </w:tcPr>
          <w:p w:rsidR="00343CC4" w:rsidRDefault="00487E66">
            <w:pPr>
              <w:pStyle w:val="TableParagraph"/>
              <w:spacing w:line="249" w:lineRule="exact"/>
              <w:ind w:left="108"/>
            </w:pPr>
            <w:r>
              <w:rPr>
                <w:spacing w:val="-2"/>
              </w:rPr>
              <w:t>специализированное</w:t>
            </w:r>
          </w:p>
        </w:tc>
        <w:tc>
          <w:tcPr>
            <w:tcW w:w="2834" w:type="dxa"/>
          </w:tcPr>
          <w:p w:rsidR="00343CC4" w:rsidRDefault="00487E66">
            <w:pPr>
              <w:pStyle w:val="TableParagraph"/>
              <w:ind w:left="108" w:right="230"/>
            </w:pPr>
            <w:r>
              <w:rPr>
                <w:spacing w:val="-2"/>
              </w:rPr>
              <w:t xml:space="preserve">Складывающийся </w:t>
            </w:r>
            <w:r>
              <w:t>настенный</w:t>
            </w:r>
            <w:r>
              <w:rPr>
                <w:spacing w:val="-14"/>
              </w:rPr>
              <w:t xml:space="preserve"> </w:t>
            </w:r>
            <w:r>
              <w:t xml:space="preserve">металлический кронштейн с упруго- </w:t>
            </w:r>
            <w:r>
              <w:rPr>
                <w:spacing w:val="-2"/>
              </w:rPr>
              <w:t xml:space="preserve">соединенными пластмассовыми пластинами, </w:t>
            </w:r>
            <w:r>
              <w:t>установленными на различной высоте (шаг –</w:t>
            </w:r>
          </w:p>
          <w:p w:rsidR="00343CC4" w:rsidRDefault="00487E66">
            <w:pPr>
              <w:pStyle w:val="TableParagraph"/>
              <w:spacing w:line="237" w:lineRule="exact"/>
              <w:ind w:left="108"/>
            </w:pPr>
            <w:r>
              <w:t>5см).</w:t>
            </w:r>
            <w:r>
              <w:rPr>
                <w:spacing w:val="-5"/>
              </w:rPr>
              <w:t xml:space="preserve"> </w:t>
            </w:r>
            <w:r>
              <w:t>Длина</w:t>
            </w:r>
            <w:r>
              <w:rPr>
                <w:spacing w:val="-1"/>
              </w:rPr>
              <w:t xml:space="preserve"> </w:t>
            </w:r>
            <w:r>
              <w:t>100</w:t>
            </w:r>
            <w:r>
              <w:rPr>
                <w:spacing w:val="-1"/>
              </w:rPr>
              <w:t xml:space="preserve"> </w:t>
            </w:r>
            <w:r>
              <w:rPr>
                <w:spacing w:val="-5"/>
              </w:rPr>
              <w:t>см.</w:t>
            </w:r>
          </w:p>
        </w:tc>
        <w:tc>
          <w:tcPr>
            <w:tcW w:w="2625" w:type="dxa"/>
            <w:vMerge/>
            <w:tcBorders>
              <w:top w:val="nil"/>
            </w:tcBorders>
          </w:tcPr>
          <w:p w:rsidR="00343CC4" w:rsidRDefault="00343CC4">
            <w:pPr>
              <w:rPr>
                <w:sz w:val="2"/>
                <w:szCs w:val="2"/>
              </w:rPr>
            </w:pPr>
          </w:p>
        </w:tc>
      </w:tr>
      <w:tr w:rsidR="00343CC4">
        <w:trPr>
          <w:trHeight w:val="1518"/>
        </w:trPr>
        <w:tc>
          <w:tcPr>
            <w:tcW w:w="674" w:type="dxa"/>
          </w:tcPr>
          <w:p w:rsidR="00343CC4" w:rsidRDefault="00487E66">
            <w:pPr>
              <w:pStyle w:val="TableParagraph"/>
              <w:spacing w:line="247" w:lineRule="exact"/>
              <w:ind w:right="223"/>
              <w:jc w:val="right"/>
            </w:pPr>
            <w:r>
              <w:rPr>
                <w:spacing w:val="-5"/>
              </w:rPr>
              <w:t>103</w:t>
            </w:r>
          </w:p>
        </w:tc>
        <w:tc>
          <w:tcPr>
            <w:tcW w:w="4850" w:type="dxa"/>
          </w:tcPr>
          <w:p w:rsidR="00343CC4" w:rsidRDefault="00343CC4">
            <w:pPr>
              <w:pStyle w:val="TableParagraph"/>
            </w:pPr>
          </w:p>
          <w:p w:rsidR="00343CC4" w:rsidRDefault="00343CC4">
            <w:pPr>
              <w:pStyle w:val="TableParagraph"/>
              <w:spacing w:before="121"/>
            </w:pPr>
          </w:p>
          <w:p w:rsidR="00343CC4" w:rsidRDefault="00487E66">
            <w:pPr>
              <w:pStyle w:val="TableParagraph"/>
              <w:ind w:left="110"/>
            </w:pPr>
            <w:r>
              <w:t>Рулетка</w:t>
            </w:r>
            <w:r>
              <w:rPr>
                <w:spacing w:val="-4"/>
              </w:rPr>
              <w:t xml:space="preserve"> </w:t>
            </w:r>
            <w:r>
              <w:t>металлическая</w:t>
            </w:r>
            <w:r>
              <w:rPr>
                <w:spacing w:val="-3"/>
              </w:rPr>
              <w:t xml:space="preserve"> </w:t>
            </w:r>
            <w:r>
              <w:t>(50</w:t>
            </w:r>
            <w:r>
              <w:rPr>
                <w:spacing w:val="-3"/>
              </w:rPr>
              <w:t xml:space="preserve"> </w:t>
            </w:r>
            <w:r>
              <w:rPr>
                <w:spacing w:val="-5"/>
              </w:rPr>
              <w:t>м)</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2" w:lineRule="auto"/>
              <w:ind w:left="108"/>
            </w:pPr>
            <w:r>
              <w:t>Цена</w:t>
            </w:r>
            <w:r>
              <w:rPr>
                <w:spacing w:val="-6"/>
              </w:rPr>
              <w:t xml:space="preserve"> </w:t>
            </w:r>
            <w:r>
              <w:t>деления</w:t>
            </w:r>
            <w:r>
              <w:rPr>
                <w:spacing w:val="-8"/>
              </w:rPr>
              <w:t xml:space="preserve"> </w:t>
            </w:r>
            <w:r>
              <w:t>–</w:t>
            </w:r>
            <w:r>
              <w:rPr>
                <w:spacing w:val="-6"/>
              </w:rPr>
              <w:t xml:space="preserve"> </w:t>
            </w:r>
            <w:r>
              <w:t>1</w:t>
            </w:r>
            <w:r>
              <w:rPr>
                <w:spacing w:val="-6"/>
              </w:rPr>
              <w:t xml:space="preserve"> </w:t>
            </w:r>
            <w:r>
              <w:t>мм,</w:t>
            </w:r>
            <w:r>
              <w:rPr>
                <w:spacing w:val="-10"/>
              </w:rPr>
              <w:t xml:space="preserve"> </w:t>
            </w:r>
            <w:r>
              <w:t>класс точности – 2.</w:t>
            </w:r>
          </w:p>
          <w:p w:rsidR="00343CC4" w:rsidRDefault="00487E66">
            <w:pPr>
              <w:pStyle w:val="TableParagraph"/>
              <w:ind w:left="108" w:right="494"/>
            </w:pPr>
            <w:r>
              <w:t>Измерительная лента защищена</w:t>
            </w:r>
            <w:r>
              <w:rPr>
                <w:spacing w:val="-14"/>
              </w:rPr>
              <w:t xml:space="preserve"> </w:t>
            </w:r>
            <w:r>
              <w:t>полимерным покрытием, стойким к</w:t>
            </w:r>
          </w:p>
          <w:p w:rsidR="00343CC4" w:rsidRDefault="00487E66">
            <w:pPr>
              <w:pStyle w:val="TableParagraph"/>
              <w:spacing w:line="240" w:lineRule="exact"/>
              <w:ind w:left="108"/>
            </w:pPr>
            <w:r>
              <w:t>абразивному</w:t>
            </w:r>
            <w:r>
              <w:rPr>
                <w:spacing w:val="-12"/>
              </w:rPr>
              <w:t xml:space="preserve"> </w:t>
            </w:r>
            <w:r>
              <w:rPr>
                <w:spacing w:val="-2"/>
              </w:rPr>
              <w:t>воздействию.</w:t>
            </w:r>
          </w:p>
        </w:tc>
        <w:tc>
          <w:tcPr>
            <w:tcW w:w="2625" w:type="dxa"/>
            <w:vMerge/>
            <w:tcBorders>
              <w:top w:val="nil"/>
            </w:tcBorders>
          </w:tcPr>
          <w:p w:rsidR="00343CC4" w:rsidRDefault="00343CC4">
            <w:pPr>
              <w:rPr>
                <w:sz w:val="2"/>
                <w:szCs w:val="2"/>
              </w:rPr>
            </w:pPr>
          </w:p>
        </w:tc>
      </w:tr>
      <w:tr w:rsidR="00343CC4">
        <w:trPr>
          <w:trHeight w:val="506"/>
        </w:trPr>
        <w:tc>
          <w:tcPr>
            <w:tcW w:w="674" w:type="dxa"/>
          </w:tcPr>
          <w:p w:rsidR="00343CC4" w:rsidRDefault="00487E66">
            <w:pPr>
              <w:pStyle w:val="TableParagraph"/>
              <w:spacing w:line="247" w:lineRule="exact"/>
              <w:ind w:right="223"/>
              <w:jc w:val="right"/>
            </w:pPr>
            <w:r>
              <w:rPr>
                <w:spacing w:val="-5"/>
              </w:rPr>
              <w:t>104</w:t>
            </w:r>
          </w:p>
        </w:tc>
        <w:tc>
          <w:tcPr>
            <w:tcW w:w="4850" w:type="dxa"/>
          </w:tcPr>
          <w:p w:rsidR="00343CC4" w:rsidRDefault="00487E66">
            <w:pPr>
              <w:pStyle w:val="TableParagraph"/>
              <w:spacing w:before="121"/>
              <w:ind w:left="110"/>
            </w:pPr>
            <w:r>
              <w:t>Секундомер</w:t>
            </w:r>
            <w:r>
              <w:rPr>
                <w:spacing w:val="-6"/>
              </w:rPr>
              <w:t xml:space="preserve"> </w:t>
            </w:r>
            <w:r>
              <w:t>(двухстрелочный</w:t>
            </w:r>
            <w:r>
              <w:rPr>
                <w:spacing w:val="-5"/>
              </w:rPr>
              <w:t xml:space="preserve"> </w:t>
            </w:r>
            <w:r>
              <w:t>или</w:t>
            </w:r>
            <w:r>
              <w:rPr>
                <w:spacing w:val="-7"/>
              </w:rPr>
              <w:t xml:space="preserve"> </w:t>
            </w:r>
            <w:r>
              <w:rPr>
                <w:spacing w:val="-2"/>
              </w:rPr>
              <w:t>электронный)</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spacing w:line="246" w:lineRule="exact"/>
              <w:ind w:left="108"/>
            </w:pPr>
            <w:r>
              <w:t>набор</w:t>
            </w:r>
            <w:r>
              <w:rPr>
                <w:spacing w:val="-2"/>
              </w:rPr>
              <w:t xml:space="preserve"> функций:</w:t>
            </w:r>
          </w:p>
          <w:p w:rsidR="00343CC4" w:rsidRDefault="00487E66">
            <w:pPr>
              <w:pStyle w:val="TableParagraph"/>
              <w:tabs>
                <w:tab w:val="left" w:pos="519"/>
                <w:tab w:val="left" w:pos="1903"/>
              </w:tabs>
              <w:spacing w:line="240" w:lineRule="exact"/>
              <w:ind w:left="163"/>
            </w:pPr>
            <w:r>
              <w:rPr>
                <w:spacing w:val="-10"/>
              </w:rPr>
              <w:t>-</w:t>
            </w:r>
            <w:r>
              <w:tab/>
            </w:r>
            <w:r>
              <w:rPr>
                <w:spacing w:val="-2"/>
              </w:rPr>
              <w:t>секундомер</w:t>
            </w:r>
            <w:r>
              <w:tab/>
            </w:r>
            <w:r>
              <w:rPr>
                <w:spacing w:val="-2"/>
              </w:rPr>
              <w:t>(деление</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69"/>
          <w:footerReference w:type="default" r:id="rId470"/>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right="205"/>
              <w:jc w:val="right"/>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5567"/>
        </w:trPr>
        <w:tc>
          <w:tcPr>
            <w:tcW w:w="674" w:type="dxa"/>
          </w:tcPr>
          <w:p w:rsidR="00343CC4" w:rsidRDefault="00343CC4">
            <w:pPr>
              <w:pStyle w:val="TableParagraph"/>
            </w:pPr>
          </w:p>
        </w:tc>
        <w:tc>
          <w:tcPr>
            <w:tcW w:w="4850" w:type="dxa"/>
          </w:tcPr>
          <w:p w:rsidR="00343CC4" w:rsidRDefault="00343CC4">
            <w:pPr>
              <w:pStyle w:val="TableParagraph"/>
            </w:pP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tabs>
                <w:tab w:val="left" w:pos="1874"/>
              </w:tabs>
              <w:ind w:left="108" w:right="92"/>
              <w:jc w:val="both"/>
            </w:pPr>
            <w:r>
              <w:t xml:space="preserve">1/100 секунды, предел измерения 9 ч 59 мин 59 сек, 100 ячеек памяти для значений времени, показ </w:t>
            </w:r>
            <w:r>
              <w:rPr>
                <w:spacing w:val="-2"/>
              </w:rPr>
              <w:t>лучшего,</w:t>
            </w:r>
            <w:r>
              <w:tab/>
            </w:r>
            <w:r>
              <w:rPr>
                <w:spacing w:val="-2"/>
              </w:rPr>
              <w:t xml:space="preserve">худшего, </w:t>
            </w:r>
            <w:r>
              <w:t>среднего времени);</w:t>
            </w:r>
          </w:p>
          <w:p w:rsidR="00343CC4" w:rsidRDefault="00487E66">
            <w:pPr>
              <w:pStyle w:val="TableParagraph"/>
              <w:numPr>
                <w:ilvl w:val="0"/>
                <w:numId w:val="23"/>
              </w:numPr>
              <w:tabs>
                <w:tab w:val="left" w:pos="395"/>
                <w:tab w:val="left" w:pos="1629"/>
              </w:tabs>
              <w:ind w:right="93" w:firstLine="55"/>
              <w:jc w:val="both"/>
            </w:pPr>
            <w:r>
              <w:t xml:space="preserve">таймер сдвоенный для тренировок (второй таймер запускается за первым, </w:t>
            </w:r>
            <w:r>
              <w:rPr>
                <w:spacing w:val="-2"/>
              </w:rPr>
              <w:t>счетчик</w:t>
            </w:r>
            <w:r>
              <w:tab/>
            </w:r>
            <w:r>
              <w:rPr>
                <w:spacing w:val="-2"/>
              </w:rPr>
              <w:t xml:space="preserve">повторений </w:t>
            </w:r>
            <w:r>
              <w:t>срабатывания таймеров);</w:t>
            </w:r>
          </w:p>
          <w:p w:rsidR="00343CC4" w:rsidRDefault="00487E66">
            <w:pPr>
              <w:pStyle w:val="TableParagraph"/>
              <w:numPr>
                <w:ilvl w:val="0"/>
                <w:numId w:val="23"/>
              </w:numPr>
              <w:tabs>
                <w:tab w:val="left" w:pos="311"/>
              </w:tabs>
              <w:ind w:right="92" w:firstLine="55"/>
              <w:jc w:val="both"/>
            </w:pPr>
            <w:r>
              <w:t xml:space="preserve">метроном частотой от 10 до 320 сигн./мин (счетчик </w:t>
            </w:r>
            <w:r>
              <w:rPr>
                <w:spacing w:val="-2"/>
              </w:rPr>
              <w:t>сигналов);</w:t>
            </w:r>
          </w:p>
          <w:p w:rsidR="00343CC4" w:rsidRDefault="00487E66">
            <w:pPr>
              <w:pStyle w:val="TableParagraph"/>
              <w:numPr>
                <w:ilvl w:val="0"/>
                <w:numId w:val="23"/>
              </w:numPr>
              <w:tabs>
                <w:tab w:val="left" w:pos="489"/>
                <w:tab w:val="left" w:pos="2271"/>
              </w:tabs>
              <w:ind w:right="92" w:firstLine="55"/>
              <w:jc w:val="both"/>
            </w:pPr>
            <w:r>
              <w:t xml:space="preserve">часы (12/24 формат </w:t>
            </w:r>
            <w:r>
              <w:rPr>
                <w:spacing w:val="-2"/>
              </w:rPr>
              <w:t>отображения,</w:t>
            </w:r>
            <w:r>
              <w:tab/>
            </w:r>
            <w:r>
              <w:rPr>
                <w:spacing w:val="-4"/>
              </w:rPr>
              <w:t xml:space="preserve">дата, </w:t>
            </w:r>
            <w:r>
              <w:t xml:space="preserve">текущее время, будильник, </w:t>
            </w:r>
            <w:r>
              <w:rPr>
                <w:spacing w:val="-2"/>
              </w:rPr>
              <w:t>календарь);</w:t>
            </w:r>
          </w:p>
          <w:p w:rsidR="00343CC4" w:rsidRDefault="00487E66">
            <w:pPr>
              <w:pStyle w:val="TableParagraph"/>
              <w:numPr>
                <w:ilvl w:val="0"/>
                <w:numId w:val="23"/>
              </w:numPr>
              <w:tabs>
                <w:tab w:val="left" w:pos="287"/>
              </w:tabs>
              <w:spacing w:line="253" w:lineRule="exact"/>
              <w:ind w:left="287" w:hanging="124"/>
            </w:pPr>
            <w:r>
              <w:t xml:space="preserve">подсветка </w:t>
            </w:r>
            <w:r>
              <w:rPr>
                <w:spacing w:val="-2"/>
              </w:rPr>
              <w:t>дисплея;</w:t>
            </w:r>
          </w:p>
          <w:p w:rsidR="00343CC4" w:rsidRDefault="00487E66">
            <w:pPr>
              <w:pStyle w:val="TableParagraph"/>
              <w:numPr>
                <w:ilvl w:val="0"/>
                <w:numId w:val="23"/>
              </w:numPr>
              <w:tabs>
                <w:tab w:val="left" w:pos="289"/>
              </w:tabs>
              <w:spacing w:line="253" w:lineRule="exact"/>
              <w:ind w:left="289" w:hanging="126"/>
            </w:pPr>
            <w:r>
              <w:t>водостойкий</w:t>
            </w:r>
            <w:r>
              <w:rPr>
                <w:spacing w:val="-11"/>
              </w:rPr>
              <w:t xml:space="preserve"> </w:t>
            </w:r>
            <w:r>
              <w:rPr>
                <w:spacing w:val="-2"/>
              </w:rPr>
              <w:t>корпус,</w:t>
            </w:r>
          </w:p>
          <w:p w:rsidR="00343CC4" w:rsidRDefault="00487E66">
            <w:pPr>
              <w:pStyle w:val="TableParagraph"/>
              <w:spacing w:line="252" w:lineRule="exact"/>
              <w:ind w:left="108"/>
            </w:pPr>
            <w:r>
              <w:t>литиевая</w:t>
            </w:r>
            <w:r>
              <w:rPr>
                <w:spacing w:val="-14"/>
              </w:rPr>
              <w:t xml:space="preserve"> </w:t>
            </w:r>
            <w:r>
              <w:t>батарейка</w:t>
            </w:r>
            <w:r>
              <w:rPr>
                <w:spacing w:val="-14"/>
              </w:rPr>
              <w:t xml:space="preserve"> </w:t>
            </w:r>
            <w:r>
              <w:t>CR2032 (в комплекте).</w:t>
            </w:r>
          </w:p>
        </w:tc>
        <w:tc>
          <w:tcPr>
            <w:tcW w:w="2625" w:type="dxa"/>
            <w:vMerge w:val="restart"/>
          </w:tcPr>
          <w:p w:rsidR="00343CC4" w:rsidRDefault="00343CC4">
            <w:pPr>
              <w:pStyle w:val="TableParagraph"/>
            </w:pPr>
          </w:p>
        </w:tc>
      </w:tr>
      <w:tr w:rsidR="00343CC4">
        <w:trPr>
          <w:trHeight w:val="1010"/>
        </w:trPr>
        <w:tc>
          <w:tcPr>
            <w:tcW w:w="674" w:type="dxa"/>
          </w:tcPr>
          <w:p w:rsidR="00343CC4" w:rsidRDefault="00487E66">
            <w:pPr>
              <w:pStyle w:val="TableParagraph"/>
              <w:spacing w:line="247" w:lineRule="exact"/>
              <w:ind w:right="223"/>
              <w:jc w:val="right"/>
            </w:pPr>
            <w:r>
              <w:rPr>
                <w:spacing w:val="-5"/>
              </w:rPr>
              <w:t>105</w:t>
            </w:r>
          </w:p>
        </w:tc>
        <w:tc>
          <w:tcPr>
            <w:tcW w:w="4850" w:type="dxa"/>
          </w:tcPr>
          <w:p w:rsidR="00343CC4" w:rsidRDefault="00343CC4">
            <w:pPr>
              <w:pStyle w:val="TableParagraph"/>
              <w:spacing w:before="119"/>
            </w:pPr>
          </w:p>
          <w:p w:rsidR="00343CC4" w:rsidRDefault="00487E66">
            <w:pPr>
              <w:pStyle w:val="TableParagraph"/>
              <w:spacing w:before="1"/>
              <w:ind w:left="110"/>
            </w:pPr>
            <w:r>
              <w:t>Перекидное</w:t>
            </w:r>
            <w:r>
              <w:rPr>
                <w:spacing w:val="-3"/>
              </w:rPr>
              <w:t xml:space="preserve"> </w:t>
            </w:r>
            <w:r>
              <w:rPr>
                <w:spacing w:val="-2"/>
              </w:rPr>
              <w:t>табло</w:t>
            </w:r>
          </w:p>
        </w:tc>
        <w:tc>
          <w:tcPr>
            <w:tcW w:w="1843" w:type="dxa"/>
          </w:tcPr>
          <w:p w:rsidR="00343CC4" w:rsidRDefault="00343CC4">
            <w:pPr>
              <w:pStyle w:val="TableParagraph"/>
            </w:pPr>
          </w:p>
        </w:tc>
        <w:tc>
          <w:tcPr>
            <w:tcW w:w="2551" w:type="dxa"/>
          </w:tcPr>
          <w:p w:rsidR="00343CC4" w:rsidRDefault="00487E66">
            <w:pPr>
              <w:pStyle w:val="TableParagraph"/>
              <w:spacing w:line="247" w:lineRule="exact"/>
              <w:ind w:left="108"/>
            </w:pPr>
            <w:r>
              <w:rPr>
                <w:spacing w:val="-2"/>
              </w:rPr>
              <w:t>специализированное</w:t>
            </w:r>
          </w:p>
        </w:tc>
        <w:tc>
          <w:tcPr>
            <w:tcW w:w="2834" w:type="dxa"/>
          </w:tcPr>
          <w:p w:rsidR="00343CC4" w:rsidRDefault="00487E66">
            <w:pPr>
              <w:pStyle w:val="TableParagraph"/>
              <w:ind w:left="108" w:right="239"/>
            </w:pPr>
            <w:r>
              <w:t>Диапазон показаний от 1 до</w:t>
            </w:r>
            <w:r>
              <w:rPr>
                <w:spacing w:val="-7"/>
              </w:rPr>
              <w:t xml:space="preserve"> </w:t>
            </w:r>
            <w:r>
              <w:t>99.</w:t>
            </w:r>
            <w:r>
              <w:rPr>
                <w:spacing w:val="-7"/>
              </w:rPr>
              <w:t xml:space="preserve"> </w:t>
            </w:r>
            <w:r>
              <w:t>Имеет</w:t>
            </w:r>
            <w:r>
              <w:rPr>
                <w:spacing w:val="-10"/>
              </w:rPr>
              <w:t xml:space="preserve"> </w:t>
            </w:r>
            <w:r>
              <w:t>два</w:t>
            </w:r>
            <w:r>
              <w:rPr>
                <w:spacing w:val="-7"/>
              </w:rPr>
              <w:t xml:space="preserve"> </w:t>
            </w:r>
            <w:r>
              <w:t>окна</w:t>
            </w:r>
            <w:r>
              <w:rPr>
                <w:spacing w:val="-7"/>
              </w:rPr>
              <w:t xml:space="preserve"> </w:t>
            </w:r>
            <w:r>
              <w:t>для показа результатов.</w:t>
            </w:r>
          </w:p>
          <w:p w:rsidR="00343CC4" w:rsidRDefault="00487E66">
            <w:pPr>
              <w:pStyle w:val="TableParagraph"/>
              <w:spacing w:line="237" w:lineRule="exact"/>
              <w:ind w:left="108"/>
            </w:pPr>
            <w:r>
              <w:t>Материал</w:t>
            </w:r>
            <w:r>
              <w:rPr>
                <w:spacing w:val="-2"/>
              </w:rPr>
              <w:t xml:space="preserve"> </w:t>
            </w:r>
            <w:r>
              <w:t>-</w:t>
            </w:r>
            <w:r>
              <w:rPr>
                <w:spacing w:val="-4"/>
              </w:rPr>
              <w:t xml:space="preserve"> </w:t>
            </w:r>
            <w:r>
              <w:rPr>
                <w:spacing w:val="-2"/>
              </w:rPr>
              <w:t>пластик</w:t>
            </w:r>
          </w:p>
        </w:tc>
        <w:tc>
          <w:tcPr>
            <w:tcW w:w="2625" w:type="dxa"/>
            <w:vMerge/>
            <w:tcBorders>
              <w:top w:val="nil"/>
            </w:tcBorders>
          </w:tcPr>
          <w:p w:rsidR="00343CC4" w:rsidRDefault="00343CC4">
            <w:pPr>
              <w:rPr>
                <w:sz w:val="2"/>
                <w:szCs w:val="2"/>
              </w:rPr>
            </w:pPr>
          </w:p>
        </w:tc>
      </w:tr>
      <w:tr w:rsidR="00343CC4" w:rsidRPr="00136213">
        <w:trPr>
          <w:trHeight w:val="506"/>
        </w:trPr>
        <w:tc>
          <w:tcPr>
            <w:tcW w:w="674" w:type="dxa"/>
          </w:tcPr>
          <w:p w:rsidR="00343CC4" w:rsidRDefault="00487E66">
            <w:pPr>
              <w:pStyle w:val="TableParagraph"/>
              <w:spacing w:line="247" w:lineRule="exact"/>
              <w:ind w:right="223"/>
              <w:jc w:val="right"/>
            </w:pPr>
            <w:r>
              <w:rPr>
                <w:spacing w:val="-5"/>
              </w:rPr>
              <w:t>106</w:t>
            </w:r>
          </w:p>
        </w:tc>
        <w:tc>
          <w:tcPr>
            <w:tcW w:w="4850" w:type="dxa"/>
          </w:tcPr>
          <w:p w:rsidR="00343CC4" w:rsidRDefault="00487E66">
            <w:pPr>
              <w:pStyle w:val="TableParagraph"/>
              <w:spacing w:line="247" w:lineRule="exact"/>
              <w:ind w:left="110"/>
            </w:pPr>
            <w:r>
              <w:t>Компьютер</w:t>
            </w:r>
            <w:r>
              <w:rPr>
                <w:spacing w:val="-4"/>
              </w:rPr>
              <w:t xml:space="preserve"> </w:t>
            </w:r>
            <w:r>
              <w:t>с</w:t>
            </w:r>
            <w:r>
              <w:rPr>
                <w:spacing w:val="-6"/>
              </w:rPr>
              <w:t xml:space="preserve"> </w:t>
            </w:r>
            <w:r>
              <w:t>программным</w:t>
            </w:r>
            <w:r>
              <w:rPr>
                <w:spacing w:val="-3"/>
              </w:rPr>
              <w:t xml:space="preserve"> </w:t>
            </w:r>
            <w:r>
              <w:t>обеспечением</w:t>
            </w:r>
            <w:r>
              <w:rPr>
                <w:spacing w:val="-7"/>
              </w:rPr>
              <w:t xml:space="preserve"> </w:t>
            </w:r>
            <w:r>
              <w:rPr>
                <w:spacing w:val="-5"/>
              </w:rPr>
              <w:t>для</w:t>
            </w:r>
          </w:p>
          <w:p w:rsidR="00343CC4" w:rsidRDefault="00487E66">
            <w:pPr>
              <w:pStyle w:val="TableParagraph"/>
              <w:spacing w:before="1" w:line="238" w:lineRule="exact"/>
              <w:ind w:left="110"/>
            </w:pPr>
            <w:r>
              <w:t>преподавателя</w:t>
            </w:r>
            <w:r>
              <w:rPr>
                <w:spacing w:val="-4"/>
              </w:rPr>
              <w:t xml:space="preserve"> </w:t>
            </w:r>
            <w:r>
              <w:rPr>
                <w:spacing w:val="-2"/>
              </w:rPr>
              <w:t>(ноутбук)</w:t>
            </w:r>
          </w:p>
        </w:tc>
        <w:tc>
          <w:tcPr>
            <w:tcW w:w="1843" w:type="dxa"/>
          </w:tcPr>
          <w:p w:rsidR="00343CC4" w:rsidRDefault="00487E66">
            <w:pPr>
              <w:pStyle w:val="TableParagraph"/>
              <w:spacing w:line="251" w:lineRule="exact"/>
              <w:ind w:left="108"/>
              <w:rPr>
                <w:b/>
              </w:rPr>
            </w:pPr>
            <w:r>
              <w:rPr>
                <w:b/>
                <w:spacing w:val="-5"/>
              </w:rPr>
              <w:t>ТС</w:t>
            </w:r>
          </w:p>
        </w:tc>
        <w:tc>
          <w:tcPr>
            <w:tcW w:w="2551" w:type="dxa"/>
          </w:tcPr>
          <w:p w:rsidR="00343CC4" w:rsidRDefault="00487E66">
            <w:pPr>
              <w:pStyle w:val="TableParagraph"/>
              <w:spacing w:line="247" w:lineRule="exact"/>
              <w:ind w:left="108"/>
            </w:pPr>
            <w:r>
              <w:rPr>
                <w:spacing w:val="-2"/>
              </w:rPr>
              <w:t>основное</w:t>
            </w:r>
          </w:p>
        </w:tc>
        <w:tc>
          <w:tcPr>
            <w:tcW w:w="2834" w:type="dxa"/>
          </w:tcPr>
          <w:p w:rsidR="00343CC4" w:rsidRPr="00487E66" w:rsidRDefault="00487E66">
            <w:pPr>
              <w:pStyle w:val="TableParagraph"/>
              <w:spacing w:line="247" w:lineRule="exact"/>
              <w:ind w:left="108"/>
              <w:rPr>
                <w:lang w:val="en-US"/>
              </w:rPr>
            </w:pPr>
            <w:r w:rsidRPr="00487E66">
              <w:rPr>
                <w:lang w:val="en-US"/>
              </w:rPr>
              <w:t>Intel</w:t>
            </w:r>
            <w:r w:rsidRPr="00487E66">
              <w:rPr>
                <w:spacing w:val="-5"/>
                <w:lang w:val="en-US"/>
              </w:rPr>
              <w:t xml:space="preserve"> </w:t>
            </w:r>
            <w:r w:rsidRPr="00487E66">
              <w:rPr>
                <w:lang w:val="en-US"/>
              </w:rPr>
              <w:t>Core</w:t>
            </w:r>
            <w:r w:rsidRPr="00487E66">
              <w:rPr>
                <w:spacing w:val="-1"/>
                <w:lang w:val="en-US"/>
              </w:rPr>
              <w:t xml:space="preserve"> </w:t>
            </w:r>
            <w:r w:rsidRPr="00487E66">
              <w:rPr>
                <w:lang w:val="en-US"/>
              </w:rPr>
              <w:t>i6-1125G4</w:t>
            </w:r>
            <w:r w:rsidRPr="00487E66">
              <w:rPr>
                <w:spacing w:val="-2"/>
                <w:lang w:val="en-US"/>
              </w:rPr>
              <w:t xml:space="preserve"> </w:t>
            </w:r>
            <w:r w:rsidRPr="00487E66">
              <w:rPr>
                <w:lang w:val="en-US"/>
              </w:rPr>
              <w:t>8</w:t>
            </w:r>
            <w:r w:rsidRPr="00487E66">
              <w:rPr>
                <w:spacing w:val="-3"/>
                <w:lang w:val="en-US"/>
              </w:rPr>
              <w:t xml:space="preserve"> </w:t>
            </w:r>
            <w:r>
              <w:rPr>
                <w:spacing w:val="-5"/>
              </w:rPr>
              <w:t>ГБ</w:t>
            </w:r>
          </w:p>
          <w:p w:rsidR="00343CC4" w:rsidRPr="00487E66" w:rsidRDefault="00487E66">
            <w:pPr>
              <w:pStyle w:val="TableParagraph"/>
              <w:spacing w:before="1" w:line="238" w:lineRule="exact"/>
              <w:ind w:left="108"/>
              <w:rPr>
                <w:lang w:val="en-US"/>
              </w:rPr>
            </w:pPr>
            <w:r>
              <w:rPr>
                <w:spacing w:val="-5"/>
              </w:rPr>
              <w:t>АЗУ</w:t>
            </w:r>
          </w:p>
        </w:tc>
        <w:tc>
          <w:tcPr>
            <w:tcW w:w="2625" w:type="dxa"/>
            <w:vMerge/>
            <w:tcBorders>
              <w:top w:val="nil"/>
            </w:tcBorders>
          </w:tcPr>
          <w:p w:rsidR="00343CC4" w:rsidRPr="00487E66" w:rsidRDefault="00343CC4">
            <w:pPr>
              <w:rPr>
                <w:sz w:val="2"/>
                <w:szCs w:val="2"/>
                <w:lang w:val="en-US"/>
              </w:rPr>
            </w:pPr>
          </w:p>
        </w:tc>
      </w:tr>
      <w:tr w:rsidR="00343CC4">
        <w:trPr>
          <w:trHeight w:val="506"/>
        </w:trPr>
        <w:tc>
          <w:tcPr>
            <w:tcW w:w="674" w:type="dxa"/>
          </w:tcPr>
          <w:p w:rsidR="00343CC4" w:rsidRDefault="00487E66">
            <w:pPr>
              <w:pStyle w:val="TableParagraph"/>
              <w:spacing w:line="247" w:lineRule="exact"/>
              <w:ind w:right="223"/>
              <w:jc w:val="right"/>
            </w:pPr>
            <w:r>
              <w:rPr>
                <w:spacing w:val="-5"/>
              </w:rPr>
              <w:t>107</w:t>
            </w:r>
          </w:p>
        </w:tc>
        <w:tc>
          <w:tcPr>
            <w:tcW w:w="4850" w:type="dxa"/>
          </w:tcPr>
          <w:p w:rsidR="00343CC4" w:rsidRDefault="00487E66">
            <w:pPr>
              <w:pStyle w:val="TableParagraph"/>
              <w:spacing w:line="247" w:lineRule="exact"/>
              <w:ind w:left="110"/>
            </w:pPr>
            <w:r>
              <w:t>Стол</w:t>
            </w:r>
            <w:r>
              <w:rPr>
                <w:spacing w:val="-6"/>
              </w:rPr>
              <w:t xml:space="preserve"> </w:t>
            </w:r>
            <w:r>
              <w:t>переносной</w:t>
            </w:r>
            <w:r>
              <w:rPr>
                <w:spacing w:val="-5"/>
              </w:rPr>
              <w:t xml:space="preserve"> </w:t>
            </w:r>
            <w:r>
              <w:t>раскладной</w:t>
            </w:r>
            <w:r>
              <w:rPr>
                <w:spacing w:val="-6"/>
              </w:rPr>
              <w:t xml:space="preserve"> </w:t>
            </w:r>
            <w:r>
              <w:t>с</w:t>
            </w:r>
            <w:r>
              <w:rPr>
                <w:spacing w:val="-5"/>
              </w:rPr>
              <w:t xml:space="preserve"> </w:t>
            </w:r>
            <w:r>
              <w:rPr>
                <w:spacing w:val="-2"/>
              </w:rPr>
              <w:t>комплектом</w:t>
            </w:r>
          </w:p>
          <w:p w:rsidR="00343CC4" w:rsidRDefault="00487E66">
            <w:pPr>
              <w:pStyle w:val="TableParagraph"/>
              <w:spacing w:before="1" w:line="238" w:lineRule="exact"/>
              <w:ind w:left="110"/>
            </w:pPr>
            <w:r>
              <w:t>раскладных</w:t>
            </w:r>
            <w:r>
              <w:rPr>
                <w:spacing w:val="-5"/>
              </w:rPr>
              <w:t xml:space="preserve"> </w:t>
            </w:r>
            <w:r>
              <w:t>стульев</w:t>
            </w:r>
            <w:r>
              <w:rPr>
                <w:spacing w:val="-5"/>
              </w:rPr>
              <w:t xml:space="preserve"> </w:t>
            </w:r>
            <w:r>
              <w:t>(для</w:t>
            </w:r>
            <w:r>
              <w:rPr>
                <w:spacing w:val="-7"/>
              </w:rPr>
              <w:t xml:space="preserve"> </w:t>
            </w:r>
            <w:r>
              <w:t>судейской</w:t>
            </w:r>
            <w:r>
              <w:rPr>
                <w:spacing w:val="-7"/>
              </w:rPr>
              <w:t xml:space="preserve"> </w:t>
            </w:r>
            <w:r>
              <w:rPr>
                <w:spacing w:val="-2"/>
              </w:rPr>
              <w:t>коллегии)</w:t>
            </w: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spacing w:line="247" w:lineRule="exact"/>
              <w:ind w:left="108"/>
            </w:pPr>
            <w:r>
              <w:t>Предназначен</w:t>
            </w:r>
            <w:r>
              <w:rPr>
                <w:spacing w:val="-10"/>
              </w:rPr>
              <w:t xml:space="preserve"> </w:t>
            </w:r>
            <w:r>
              <w:rPr>
                <w:spacing w:val="-5"/>
              </w:rPr>
              <w:t>для</w:t>
            </w:r>
          </w:p>
          <w:p w:rsidR="00343CC4" w:rsidRDefault="00487E66">
            <w:pPr>
              <w:pStyle w:val="TableParagraph"/>
              <w:spacing w:before="1" w:line="238" w:lineRule="exact"/>
              <w:ind w:left="108"/>
            </w:pPr>
            <w:r>
              <w:t>судейской</w:t>
            </w:r>
            <w:r>
              <w:rPr>
                <w:spacing w:val="-6"/>
              </w:rPr>
              <w:t xml:space="preserve"> </w:t>
            </w:r>
            <w:r>
              <w:rPr>
                <w:spacing w:val="-2"/>
              </w:rPr>
              <w:t>коллегии.</w:t>
            </w:r>
          </w:p>
        </w:tc>
        <w:tc>
          <w:tcPr>
            <w:tcW w:w="2625" w:type="dxa"/>
            <w:vMerge/>
            <w:tcBorders>
              <w:top w:val="nil"/>
            </w:tcBorders>
          </w:tcPr>
          <w:p w:rsidR="00343CC4" w:rsidRDefault="00343CC4">
            <w:pPr>
              <w:rPr>
                <w:sz w:val="2"/>
                <w:szCs w:val="2"/>
              </w:rPr>
            </w:pPr>
          </w:p>
        </w:tc>
      </w:tr>
      <w:tr w:rsidR="00343CC4">
        <w:trPr>
          <w:trHeight w:val="760"/>
        </w:trPr>
        <w:tc>
          <w:tcPr>
            <w:tcW w:w="674" w:type="dxa"/>
          </w:tcPr>
          <w:p w:rsidR="00343CC4" w:rsidRDefault="00487E66">
            <w:pPr>
              <w:pStyle w:val="TableParagraph"/>
              <w:spacing w:line="247" w:lineRule="exact"/>
              <w:ind w:right="223"/>
              <w:jc w:val="right"/>
            </w:pPr>
            <w:r>
              <w:rPr>
                <w:spacing w:val="-5"/>
              </w:rPr>
              <w:t>108</w:t>
            </w:r>
          </w:p>
        </w:tc>
        <w:tc>
          <w:tcPr>
            <w:tcW w:w="4850" w:type="dxa"/>
          </w:tcPr>
          <w:p w:rsidR="00343CC4" w:rsidRDefault="00487E66">
            <w:pPr>
              <w:pStyle w:val="TableParagraph"/>
              <w:spacing w:before="248"/>
              <w:ind w:left="110"/>
            </w:pPr>
            <w:r>
              <w:t>Флаги</w:t>
            </w:r>
            <w:r>
              <w:rPr>
                <w:spacing w:val="-4"/>
              </w:rPr>
              <w:t xml:space="preserve"> </w:t>
            </w:r>
            <w:r>
              <w:rPr>
                <w:spacing w:val="-2"/>
              </w:rPr>
              <w:t>судейские</w:t>
            </w: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spacing w:line="247" w:lineRule="exact"/>
              <w:ind w:left="108"/>
            </w:pPr>
            <w:r>
              <w:t>Флаги</w:t>
            </w:r>
            <w:r>
              <w:rPr>
                <w:spacing w:val="-4"/>
              </w:rPr>
              <w:t xml:space="preserve"> </w:t>
            </w:r>
            <w:r>
              <w:rPr>
                <w:spacing w:val="-2"/>
              </w:rPr>
              <w:t>текстильные</w:t>
            </w:r>
          </w:p>
          <w:p w:rsidR="00343CC4" w:rsidRDefault="00487E66">
            <w:pPr>
              <w:pStyle w:val="TableParagraph"/>
              <w:spacing w:line="252" w:lineRule="exact"/>
              <w:ind w:left="108"/>
            </w:pPr>
            <w:r>
              <w:t>красного,</w:t>
            </w:r>
            <w:r>
              <w:rPr>
                <w:spacing w:val="-12"/>
              </w:rPr>
              <w:t xml:space="preserve"> </w:t>
            </w:r>
            <w:r>
              <w:t>белого</w:t>
            </w:r>
            <w:r>
              <w:rPr>
                <w:spacing w:val="-12"/>
              </w:rPr>
              <w:t xml:space="preserve"> </w:t>
            </w:r>
            <w:r>
              <w:t>и</w:t>
            </w:r>
            <w:r>
              <w:rPr>
                <w:spacing w:val="-12"/>
              </w:rPr>
              <w:t xml:space="preserve"> </w:t>
            </w:r>
            <w:r>
              <w:t>жёлтого цветов 20x40 см</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71"/>
          <w:footerReference w:type="default" r:id="rId472"/>
          <w:pgSz w:w="16840" w:h="11910" w:orient="landscape"/>
          <w:pgMar w:top="1100" w:right="425" w:bottom="280" w:left="992" w:header="0" w:footer="0" w:gutter="0"/>
          <w:cols w:space="720"/>
        </w:sectPr>
      </w:pPr>
    </w:p>
    <w:p w:rsidR="00343CC4" w:rsidRDefault="00343CC4">
      <w:pPr>
        <w:pStyle w:val="a3"/>
        <w:spacing w:before="4"/>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850"/>
        <w:gridCol w:w="1843"/>
        <w:gridCol w:w="2551"/>
        <w:gridCol w:w="2834"/>
        <w:gridCol w:w="2625"/>
      </w:tblGrid>
      <w:tr w:rsidR="00343CC4">
        <w:trPr>
          <w:trHeight w:val="952"/>
        </w:trPr>
        <w:tc>
          <w:tcPr>
            <w:tcW w:w="674" w:type="dxa"/>
          </w:tcPr>
          <w:p w:rsidR="00343CC4" w:rsidRDefault="00343CC4">
            <w:pPr>
              <w:pStyle w:val="TableParagraph"/>
              <w:spacing w:before="42"/>
              <w:rPr>
                <w:sz w:val="24"/>
              </w:rPr>
            </w:pPr>
          </w:p>
          <w:p w:rsidR="00343CC4" w:rsidRDefault="00487E66">
            <w:pPr>
              <w:pStyle w:val="TableParagraph"/>
              <w:ind w:right="205"/>
              <w:jc w:val="right"/>
              <w:rPr>
                <w:b/>
                <w:sz w:val="24"/>
              </w:rPr>
            </w:pPr>
            <w:r>
              <w:rPr>
                <w:b/>
                <w:spacing w:val="-10"/>
                <w:sz w:val="24"/>
              </w:rPr>
              <w:t>№</w:t>
            </w:r>
          </w:p>
        </w:tc>
        <w:tc>
          <w:tcPr>
            <w:tcW w:w="4850" w:type="dxa"/>
          </w:tcPr>
          <w:p w:rsidR="00343CC4" w:rsidRDefault="00343CC4">
            <w:pPr>
              <w:pStyle w:val="TableParagraph"/>
              <w:spacing w:before="42"/>
              <w:rPr>
                <w:sz w:val="24"/>
              </w:rPr>
            </w:pPr>
          </w:p>
          <w:p w:rsidR="00343CC4" w:rsidRDefault="00487E66">
            <w:pPr>
              <w:pStyle w:val="TableParagraph"/>
              <w:ind w:left="1622"/>
              <w:rPr>
                <w:b/>
                <w:sz w:val="24"/>
              </w:rPr>
            </w:pPr>
            <w:r>
              <w:rPr>
                <w:b/>
                <w:spacing w:val="-2"/>
                <w:sz w:val="24"/>
              </w:rPr>
              <w:t>Наименование</w:t>
            </w:r>
          </w:p>
        </w:tc>
        <w:tc>
          <w:tcPr>
            <w:tcW w:w="1843" w:type="dxa"/>
          </w:tcPr>
          <w:p w:rsidR="00343CC4" w:rsidRDefault="00343CC4">
            <w:pPr>
              <w:pStyle w:val="TableParagraph"/>
              <w:spacing w:before="42"/>
              <w:rPr>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343CC4">
            <w:pPr>
              <w:pStyle w:val="TableParagraph"/>
              <w:spacing w:before="42"/>
              <w:rPr>
                <w:sz w:val="24"/>
              </w:rPr>
            </w:pPr>
          </w:p>
          <w:p w:rsidR="00343CC4" w:rsidRDefault="00487E66">
            <w:pPr>
              <w:pStyle w:val="TableParagraph"/>
              <w:ind w:left="387"/>
              <w:rPr>
                <w:b/>
                <w:sz w:val="24"/>
              </w:rPr>
            </w:pPr>
            <w:r>
              <w:rPr>
                <w:b/>
                <w:sz w:val="24"/>
              </w:rPr>
              <w:t>Код</w:t>
            </w:r>
            <w:r>
              <w:rPr>
                <w:b/>
                <w:spacing w:val="2"/>
                <w:sz w:val="24"/>
              </w:rPr>
              <w:t xml:space="preserve"> </w:t>
            </w:r>
            <w:r>
              <w:rPr>
                <w:b/>
                <w:spacing w:val="-2"/>
                <w:sz w:val="24"/>
              </w:rPr>
              <w:t>дисциплины</w:t>
            </w:r>
          </w:p>
        </w:tc>
      </w:tr>
      <w:tr w:rsidR="00343CC4">
        <w:trPr>
          <w:trHeight w:val="2783"/>
        </w:trPr>
        <w:tc>
          <w:tcPr>
            <w:tcW w:w="674" w:type="dxa"/>
          </w:tcPr>
          <w:p w:rsidR="00343CC4" w:rsidRDefault="00487E66">
            <w:pPr>
              <w:pStyle w:val="TableParagraph"/>
              <w:spacing w:line="249" w:lineRule="exact"/>
              <w:ind w:right="223"/>
              <w:jc w:val="right"/>
            </w:pPr>
            <w:r>
              <w:rPr>
                <w:spacing w:val="-5"/>
              </w:rPr>
              <w:t>109</w:t>
            </w:r>
          </w:p>
        </w:tc>
        <w:tc>
          <w:tcPr>
            <w:tcW w:w="4850" w:type="dxa"/>
          </w:tcPr>
          <w:p w:rsidR="00343CC4" w:rsidRDefault="00343CC4">
            <w:pPr>
              <w:pStyle w:val="TableParagraph"/>
            </w:pPr>
          </w:p>
          <w:p w:rsidR="00343CC4" w:rsidRDefault="00343CC4">
            <w:pPr>
              <w:pStyle w:val="TableParagraph"/>
            </w:pPr>
          </w:p>
          <w:p w:rsidR="00343CC4" w:rsidRDefault="00343CC4">
            <w:pPr>
              <w:pStyle w:val="TableParagraph"/>
            </w:pPr>
          </w:p>
          <w:p w:rsidR="00343CC4" w:rsidRDefault="00343CC4">
            <w:pPr>
              <w:pStyle w:val="TableParagraph"/>
              <w:spacing w:before="248"/>
            </w:pPr>
          </w:p>
          <w:p w:rsidR="00343CC4" w:rsidRDefault="00487E66">
            <w:pPr>
              <w:pStyle w:val="TableParagraph"/>
              <w:spacing w:before="1"/>
              <w:ind w:left="110"/>
            </w:pPr>
            <w:r>
              <w:t>Стартовый</w:t>
            </w:r>
            <w:r>
              <w:rPr>
                <w:spacing w:val="-5"/>
              </w:rPr>
              <w:t xml:space="preserve"> </w:t>
            </w:r>
            <w:r>
              <w:t>пистолет</w:t>
            </w:r>
            <w:r>
              <w:rPr>
                <w:spacing w:val="-3"/>
              </w:rPr>
              <w:t xml:space="preserve"> </w:t>
            </w:r>
            <w:r>
              <w:t>и</w:t>
            </w:r>
            <w:r>
              <w:rPr>
                <w:spacing w:val="-7"/>
              </w:rPr>
              <w:t xml:space="preserve"> </w:t>
            </w:r>
            <w:r>
              <w:t>холостые</w:t>
            </w:r>
            <w:r>
              <w:rPr>
                <w:spacing w:val="-2"/>
              </w:rPr>
              <w:t xml:space="preserve"> патроны</w:t>
            </w: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ind w:left="108" w:right="162"/>
            </w:pPr>
            <w:r>
              <w:t>Предназначен для произведения холостого выстрела, означающего старт спортивных или других</w:t>
            </w:r>
            <w:r>
              <w:rPr>
                <w:spacing w:val="-1"/>
              </w:rPr>
              <w:t xml:space="preserve"> </w:t>
            </w:r>
            <w:r>
              <w:t>состязаний,</w:t>
            </w:r>
            <w:r>
              <w:rPr>
                <w:spacing w:val="-1"/>
              </w:rPr>
              <w:t xml:space="preserve"> </w:t>
            </w:r>
            <w:r>
              <w:t>где</w:t>
            </w:r>
            <w:r>
              <w:rPr>
                <w:spacing w:val="-1"/>
              </w:rPr>
              <w:t xml:space="preserve"> </w:t>
            </w:r>
            <w:r>
              <w:t>это предусмотрено</w:t>
            </w:r>
            <w:r>
              <w:rPr>
                <w:spacing w:val="-14"/>
              </w:rPr>
              <w:t xml:space="preserve"> </w:t>
            </w:r>
            <w:r>
              <w:t>правилами. Применяются специально изготовленные модели, которые невозможно использовать в качестве</w:t>
            </w:r>
          </w:p>
          <w:p w:rsidR="00343CC4" w:rsidRDefault="00487E66">
            <w:pPr>
              <w:pStyle w:val="TableParagraph"/>
              <w:spacing w:line="238" w:lineRule="exact"/>
              <w:ind w:left="108"/>
            </w:pPr>
            <w:r>
              <w:t>боевого</w:t>
            </w:r>
            <w:r>
              <w:rPr>
                <w:spacing w:val="-4"/>
              </w:rPr>
              <w:t xml:space="preserve"> </w:t>
            </w:r>
            <w:r>
              <w:rPr>
                <w:spacing w:val="-2"/>
              </w:rPr>
              <w:t>оружия.</w:t>
            </w:r>
          </w:p>
        </w:tc>
        <w:tc>
          <w:tcPr>
            <w:tcW w:w="2625" w:type="dxa"/>
            <w:vMerge w:val="restart"/>
          </w:tcPr>
          <w:p w:rsidR="00343CC4" w:rsidRDefault="00343CC4">
            <w:pPr>
              <w:pStyle w:val="TableParagraph"/>
            </w:pPr>
          </w:p>
        </w:tc>
      </w:tr>
      <w:tr w:rsidR="00343CC4">
        <w:trPr>
          <w:trHeight w:val="1518"/>
        </w:trPr>
        <w:tc>
          <w:tcPr>
            <w:tcW w:w="674" w:type="dxa"/>
          </w:tcPr>
          <w:p w:rsidR="00343CC4" w:rsidRDefault="00487E66">
            <w:pPr>
              <w:pStyle w:val="TableParagraph"/>
              <w:spacing w:line="247" w:lineRule="exact"/>
              <w:ind w:right="223"/>
              <w:jc w:val="right"/>
            </w:pPr>
            <w:r>
              <w:rPr>
                <w:spacing w:val="-5"/>
              </w:rPr>
              <w:t>110</w:t>
            </w:r>
          </w:p>
        </w:tc>
        <w:tc>
          <w:tcPr>
            <w:tcW w:w="4850" w:type="dxa"/>
          </w:tcPr>
          <w:p w:rsidR="00343CC4" w:rsidRDefault="00343CC4">
            <w:pPr>
              <w:pStyle w:val="TableParagraph"/>
            </w:pPr>
          </w:p>
          <w:p w:rsidR="00343CC4" w:rsidRDefault="00343CC4">
            <w:pPr>
              <w:pStyle w:val="TableParagraph"/>
              <w:spacing w:before="121"/>
            </w:pPr>
          </w:p>
          <w:p w:rsidR="00343CC4" w:rsidRDefault="00487E66">
            <w:pPr>
              <w:pStyle w:val="TableParagraph"/>
              <w:ind w:left="110"/>
            </w:pPr>
            <w:r>
              <w:rPr>
                <w:spacing w:val="-2"/>
              </w:rPr>
              <w:t>Громкоговоритель</w:t>
            </w:r>
            <w:r>
              <w:rPr>
                <w:spacing w:val="11"/>
              </w:rPr>
              <w:t xml:space="preserve"> </w:t>
            </w:r>
            <w:r>
              <w:rPr>
                <w:spacing w:val="-2"/>
              </w:rPr>
              <w:t>рупорный</w:t>
            </w:r>
            <w:r>
              <w:rPr>
                <w:spacing w:val="12"/>
              </w:rPr>
              <w:t xml:space="preserve"> </w:t>
            </w:r>
            <w:r>
              <w:rPr>
                <w:spacing w:val="-2"/>
              </w:rPr>
              <w:t>«РRO-</w:t>
            </w:r>
            <w:r>
              <w:rPr>
                <w:spacing w:val="-5"/>
              </w:rPr>
              <w:t>25»</w:t>
            </w: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ind w:left="108" w:right="239"/>
            </w:pPr>
            <w:r>
              <w:rPr>
                <w:spacing w:val="-2"/>
              </w:rPr>
              <w:t xml:space="preserve">Профессиональный </w:t>
            </w:r>
            <w:r>
              <w:t>мегафон, который позволяет вести речевое сообщение</w:t>
            </w:r>
            <w:r>
              <w:rPr>
                <w:spacing w:val="-14"/>
              </w:rPr>
              <w:t xml:space="preserve"> </w:t>
            </w:r>
            <w:r>
              <w:t>на</w:t>
            </w:r>
            <w:r>
              <w:rPr>
                <w:spacing w:val="-14"/>
              </w:rPr>
              <w:t xml:space="preserve"> </w:t>
            </w:r>
            <w:r>
              <w:t>расстоянии</w:t>
            </w:r>
          </w:p>
          <w:p w:rsidR="00343CC4" w:rsidRDefault="00487E66">
            <w:pPr>
              <w:pStyle w:val="TableParagraph"/>
              <w:spacing w:line="252" w:lineRule="exact"/>
              <w:ind w:left="108"/>
            </w:pPr>
            <w:r>
              <w:t>до</w:t>
            </w:r>
            <w:r>
              <w:rPr>
                <w:spacing w:val="-7"/>
              </w:rPr>
              <w:t xml:space="preserve"> </w:t>
            </w:r>
            <w:r>
              <w:t>900</w:t>
            </w:r>
            <w:r>
              <w:rPr>
                <w:spacing w:val="-7"/>
              </w:rPr>
              <w:t xml:space="preserve"> </w:t>
            </w:r>
            <w:r>
              <w:t>м</w:t>
            </w:r>
            <w:r>
              <w:rPr>
                <w:spacing w:val="-7"/>
              </w:rPr>
              <w:t xml:space="preserve"> </w:t>
            </w:r>
            <w:r>
              <w:t>и</w:t>
            </w:r>
            <w:r>
              <w:rPr>
                <w:spacing w:val="39"/>
              </w:rPr>
              <w:t xml:space="preserve"> </w:t>
            </w:r>
            <w:r>
              <w:t>оборудован функцией «Сирена».</w:t>
            </w:r>
          </w:p>
        </w:tc>
        <w:tc>
          <w:tcPr>
            <w:tcW w:w="2625" w:type="dxa"/>
            <w:vMerge/>
            <w:tcBorders>
              <w:top w:val="nil"/>
            </w:tcBorders>
          </w:tcPr>
          <w:p w:rsidR="00343CC4" w:rsidRDefault="00343CC4">
            <w:pPr>
              <w:rPr>
                <w:sz w:val="2"/>
                <w:szCs w:val="2"/>
              </w:rPr>
            </w:pPr>
          </w:p>
        </w:tc>
      </w:tr>
      <w:tr w:rsidR="00343CC4">
        <w:trPr>
          <w:trHeight w:val="1516"/>
        </w:trPr>
        <w:tc>
          <w:tcPr>
            <w:tcW w:w="674" w:type="dxa"/>
          </w:tcPr>
          <w:p w:rsidR="00343CC4" w:rsidRDefault="00487E66">
            <w:pPr>
              <w:pStyle w:val="TableParagraph"/>
              <w:spacing w:line="247" w:lineRule="exact"/>
              <w:ind w:right="223"/>
              <w:jc w:val="right"/>
            </w:pPr>
            <w:r>
              <w:rPr>
                <w:spacing w:val="-5"/>
              </w:rPr>
              <w:t>111</w:t>
            </w:r>
          </w:p>
        </w:tc>
        <w:tc>
          <w:tcPr>
            <w:tcW w:w="4850" w:type="dxa"/>
          </w:tcPr>
          <w:p w:rsidR="00343CC4" w:rsidRDefault="00343CC4">
            <w:pPr>
              <w:pStyle w:val="TableParagraph"/>
            </w:pPr>
          </w:p>
          <w:p w:rsidR="00343CC4" w:rsidRDefault="00343CC4">
            <w:pPr>
              <w:pStyle w:val="TableParagraph"/>
              <w:spacing w:before="118"/>
            </w:pPr>
          </w:p>
          <w:p w:rsidR="00343CC4" w:rsidRDefault="00487E66">
            <w:pPr>
              <w:pStyle w:val="TableParagraph"/>
              <w:spacing w:before="1"/>
              <w:ind w:left="110"/>
            </w:pPr>
            <w:r>
              <w:t>Аптечка</w:t>
            </w:r>
            <w:r>
              <w:rPr>
                <w:spacing w:val="-7"/>
              </w:rPr>
              <w:t xml:space="preserve"> </w:t>
            </w:r>
            <w:r>
              <w:t>медицинская</w:t>
            </w:r>
            <w:r>
              <w:rPr>
                <w:spacing w:val="-6"/>
              </w:rPr>
              <w:t xml:space="preserve"> </w:t>
            </w:r>
            <w:r>
              <w:rPr>
                <w:spacing w:val="-2"/>
              </w:rPr>
              <w:t>настенная</w:t>
            </w:r>
          </w:p>
        </w:tc>
        <w:tc>
          <w:tcPr>
            <w:tcW w:w="1843" w:type="dxa"/>
          </w:tcPr>
          <w:p w:rsidR="00343CC4" w:rsidRDefault="00343CC4">
            <w:pPr>
              <w:pStyle w:val="TableParagraph"/>
            </w:pPr>
          </w:p>
        </w:tc>
        <w:tc>
          <w:tcPr>
            <w:tcW w:w="2551" w:type="dxa"/>
          </w:tcPr>
          <w:p w:rsidR="00343CC4" w:rsidRDefault="00343CC4">
            <w:pPr>
              <w:pStyle w:val="TableParagraph"/>
            </w:pPr>
          </w:p>
        </w:tc>
        <w:tc>
          <w:tcPr>
            <w:tcW w:w="2834" w:type="dxa"/>
          </w:tcPr>
          <w:p w:rsidR="00343CC4" w:rsidRDefault="00487E66">
            <w:pPr>
              <w:pStyle w:val="TableParagraph"/>
              <w:ind w:left="108"/>
            </w:pPr>
            <w:r>
              <w:t>Размещается на стене в металлическом навесном шкафчике с порошковой окраской, запираемом на ключ</w:t>
            </w:r>
            <w:r>
              <w:rPr>
                <w:spacing w:val="-14"/>
              </w:rPr>
              <w:t xml:space="preserve"> </w:t>
            </w:r>
            <w:r>
              <w:t>(размеры</w:t>
            </w:r>
            <w:r>
              <w:rPr>
                <w:spacing w:val="-11"/>
              </w:rPr>
              <w:t xml:space="preserve"> </w:t>
            </w:r>
            <w:r>
              <w:t>шкафчика</w:t>
            </w:r>
            <w:r>
              <w:rPr>
                <w:spacing w:val="-13"/>
              </w:rPr>
              <w:t xml:space="preserve"> </w:t>
            </w:r>
            <w:r>
              <w:t>-</w:t>
            </w:r>
          </w:p>
          <w:p w:rsidR="00343CC4" w:rsidRDefault="00487E66">
            <w:pPr>
              <w:pStyle w:val="TableParagraph"/>
              <w:spacing w:line="238" w:lineRule="exact"/>
              <w:ind w:left="108"/>
            </w:pPr>
            <w:r>
              <w:t>300</w:t>
            </w:r>
            <w:r>
              <w:rPr>
                <w:spacing w:val="-2"/>
              </w:rPr>
              <w:t xml:space="preserve"> </w:t>
            </w:r>
            <w:r>
              <w:t>х 380х</w:t>
            </w:r>
            <w:r>
              <w:rPr>
                <w:spacing w:val="-3"/>
              </w:rPr>
              <w:t xml:space="preserve"> </w:t>
            </w:r>
            <w:r>
              <w:t xml:space="preserve">160 </w:t>
            </w:r>
            <w:r>
              <w:rPr>
                <w:spacing w:val="-4"/>
              </w:rPr>
              <w:t>мм).</w:t>
            </w:r>
          </w:p>
        </w:tc>
        <w:tc>
          <w:tcPr>
            <w:tcW w:w="2625" w:type="dxa"/>
            <w:vMerge/>
            <w:tcBorders>
              <w:top w:val="nil"/>
            </w:tcBorders>
          </w:tcPr>
          <w:p w:rsidR="00343CC4" w:rsidRDefault="00343CC4">
            <w:pPr>
              <w:rPr>
                <w:sz w:val="2"/>
                <w:szCs w:val="2"/>
              </w:rPr>
            </w:pPr>
          </w:p>
        </w:tc>
      </w:tr>
      <w:tr w:rsidR="00343CC4">
        <w:trPr>
          <w:trHeight w:val="254"/>
        </w:trPr>
        <w:tc>
          <w:tcPr>
            <w:tcW w:w="674" w:type="dxa"/>
          </w:tcPr>
          <w:p w:rsidR="00343CC4" w:rsidRDefault="00487E66">
            <w:pPr>
              <w:pStyle w:val="TableParagraph"/>
              <w:spacing w:line="234" w:lineRule="exact"/>
              <w:ind w:right="223"/>
              <w:jc w:val="right"/>
            </w:pPr>
            <w:r>
              <w:rPr>
                <w:spacing w:val="-5"/>
              </w:rPr>
              <w:t>112</w:t>
            </w:r>
          </w:p>
        </w:tc>
        <w:tc>
          <w:tcPr>
            <w:tcW w:w="4850" w:type="dxa"/>
          </w:tcPr>
          <w:p w:rsidR="00343CC4" w:rsidRDefault="00487E66">
            <w:pPr>
              <w:pStyle w:val="TableParagraph"/>
              <w:spacing w:line="234" w:lineRule="exact"/>
              <w:ind w:left="110"/>
            </w:pPr>
            <w:r>
              <w:t>Комплекс</w:t>
            </w:r>
            <w:r>
              <w:rPr>
                <w:spacing w:val="-5"/>
              </w:rPr>
              <w:t xml:space="preserve"> </w:t>
            </w:r>
            <w:r>
              <w:t>учебно-методических</w:t>
            </w:r>
            <w:r>
              <w:rPr>
                <w:spacing w:val="-5"/>
              </w:rPr>
              <w:t xml:space="preserve"> </w:t>
            </w:r>
            <w:r>
              <w:rPr>
                <w:spacing w:val="-2"/>
              </w:rPr>
              <w:t>материалов</w:t>
            </w:r>
          </w:p>
        </w:tc>
        <w:tc>
          <w:tcPr>
            <w:tcW w:w="1843" w:type="dxa"/>
          </w:tcPr>
          <w:p w:rsidR="00343CC4" w:rsidRDefault="00487E66">
            <w:pPr>
              <w:pStyle w:val="TableParagraph"/>
              <w:spacing w:line="234" w:lineRule="exact"/>
              <w:ind w:left="108"/>
              <w:rPr>
                <w:b/>
              </w:rPr>
            </w:pPr>
            <w:r>
              <w:rPr>
                <w:b/>
                <w:spacing w:val="-5"/>
              </w:rPr>
              <w:t>УМК</w:t>
            </w:r>
          </w:p>
        </w:tc>
        <w:tc>
          <w:tcPr>
            <w:tcW w:w="2551" w:type="dxa"/>
          </w:tcPr>
          <w:p w:rsidR="00343CC4" w:rsidRDefault="00487E66">
            <w:pPr>
              <w:pStyle w:val="TableParagraph"/>
              <w:spacing w:line="234" w:lineRule="exact"/>
              <w:ind w:left="108"/>
            </w:pPr>
            <w:r>
              <w:rPr>
                <w:spacing w:val="-2"/>
              </w:rPr>
              <w:t>основное</w:t>
            </w:r>
          </w:p>
        </w:tc>
        <w:tc>
          <w:tcPr>
            <w:tcW w:w="2834" w:type="dxa"/>
          </w:tcPr>
          <w:p w:rsidR="00343CC4" w:rsidRDefault="00487E66">
            <w:pPr>
              <w:pStyle w:val="TableParagraph"/>
              <w:spacing w:line="234" w:lineRule="exact"/>
              <w:ind w:left="108"/>
            </w:pPr>
            <w:r>
              <w:t>Стенды</w:t>
            </w:r>
            <w:r>
              <w:rPr>
                <w:spacing w:val="-3"/>
              </w:rPr>
              <w:t xml:space="preserve"> </w:t>
            </w:r>
            <w:r>
              <w:t>–</w:t>
            </w:r>
            <w:r>
              <w:rPr>
                <w:spacing w:val="-1"/>
              </w:rPr>
              <w:t xml:space="preserve"> </w:t>
            </w:r>
            <w:r>
              <w:rPr>
                <w:spacing w:val="-4"/>
              </w:rPr>
              <w:t>5шт.</w:t>
            </w:r>
          </w:p>
        </w:tc>
        <w:tc>
          <w:tcPr>
            <w:tcW w:w="2625" w:type="dxa"/>
            <w:vMerge/>
            <w:tcBorders>
              <w:top w:val="nil"/>
            </w:tcBorders>
          </w:tcPr>
          <w:p w:rsidR="00343CC4" w:rsidRDefault="00343CC4">
            <w:pPr>
              <w:rPr>
                <w:sz w:val="2"/>
                <w:szCs w:val="2"/>
              </w:rPr>
            </w:pPr>
          </w:p>
        </w:tc>
      </w:tr>
    </w:tbl>
    <w:p w:rsidR="00343CC4" w:rsidRDefault="00343CC4">
      <w:pPr>
        <w:rPr>
          <w:sz w:val="2"/>
          <w:szCs w:val="2"/>
        </w:rPr>
        <w:sectPr w:rsidR="00343CC4">
          <w:headerReference w:type="default" r:id="rId473"/>
          <w:footerReference w:type="default" r:id="rId474"/>
          <w:pgSz w:w="16840" w:h="11910" w:orient="landscape"/>
          <w:pgMar w:top="1100" w:right="425" w:bottom="280" w:left="992" w:header="0" w:footer="0" w:gutter="0"/>
          <w:cols w:space="720"/>
        </w:sectPr>
      </w:pPr>
    </w:p>
    <w:p w:rsidR="00343CC4" w:rsidRDefault="00487E66">
      <w:pPr>
        <w:pStyle w:val="a5"/>
        <w:numPr>
          <w:ilvl w:val="1"/>
          <w:numId w:val="25"/>
        </w:numPr>
        <w:tabs>
          <w:tab w:val="left" w:pos="1268"/>
        </w:tabs>
        <w:spacing w:before="61"/>
        <w:rPr>
          <w:sz w:val="24"/>
        </w:rPr>
      </w:pPr>
      <w:r>
        <w:rPr>
          <w:sz w:val="24"/>
        </w:rPr>
        <w:lastRenderedPageBreak/>
        <w:t>Оснащение</w:t>
      </w:r>
      <w:r>
        <w:rPr>
          <w:spacing w:val="-8"/>
          <w:sz w:val="24"/>
        </w:rPr>
        <w:t xml:space="preserve"> </w:t>
      </w:r>
      <w:r>
        <w:rPr>
          <w:sz w:val="24"/>
        </w:rPr>
        <w:t>помещений,</w:t>
      </w:r>
      <w:r>
        <w:rPr>
          <w:spacing w:val="-7"/>
          <w:sz w:val="24"/>
        </w:rPr>
        <w:t xml:space="preserve"> </w:t>
      </w:r>
      <w:r>
        <w:rPr>
          <w:sz w:val="24"/>
        </w:rPr>
        <w:t>задействованных</w:t>
      </w:r>
      <w:r>
        <w:rPr>
          <w:spacing w:val="-3"/>
          <w:sz w:val="24"/>
        </w:rPr>
        <w:t xml:space="preserve"> </w:t>
      </w:r>
      <w:r>
        <w:rPr>
          <w:sz w:val="24"/>
        </w:rPr>
        <w:t>при</w:t>
      </w:r>
      <w:r>
        <w:rPr>
          <w:spacing w:val="-5"/>
          <w:sz w:val="24"/>
        </w:rPr>
        <w:t xml:space="preserve"> </w:t>
      </w:r>
      <w:r>
        <w:rPr>
          <w:sz w:val="24"/>
        </w:rPr>
        <w:t>организации</w:t>
      </w:r>
      <w:r>
        <w:rPr>
          <w:spacing w:val="-3"/>
          <w:sz w:val="24"/>
        </w:rPr>
        <w:t xml:space="preserve"> </w:t>
      </w:r>
      <w:r>
        <w:rPr>
          <w:sz w:val="24"/>
        </w:rPr>
        <w:t>самостоятельной</w:t>
      </w:r>
      <w:r>
        <w:rPr>
          <w:spacing w:val="-7"/>
          <w:sz w:val="24"/>
        </w:rPr>
        <w:t xml:space="preserve"> </w:t>
      </w:r>
      <w:r>
        <w:rPr>
          <w:sz w:val="24"/>
        </w:rPr>
        <w:t>и</w:t>
      </w:r>
      <w:r>
        <w:rPr>
          <w:spacing w:val="-5"/>
          <w:sz w:val="24"/>
        </w:rPr>
        <w:t xml:space="preserve"> </w:t>
      </w:r>
      <w:r>
        <w:rPr>
          <w:sz w:val="24"/>
        </w:rPr>
        <w:t>воспитательной</w:t>
      </w:r>
      <w:r>
        <w:rPr>
          <w:spacing w:val="-5"/>
          <w:sz w:val="24"/>
        </w:rPr>
        <w:t xml:space="preserve"> </w:t>
      </w:r>
      <w:r>
        <w:rPr>
          <w:spacing w:val="-2"/>
          <w:sz w:val="24"/>
        </w:rPr>
        <w:t>работы</w:t>
      </w:r>
    </w:p>
    <w:p w:rsidR="00343CC4" w:rsidRDefault="00487E66">
      <w:pPr>
        <w:spacing w:before="44" w:after="46"/>
        <w:ind w:left="848"/>
        <w:rPr>
          <w:i/>
          <w:sz w:val="24"/>
        </w:rPr>
      </w:pPr>
      <w:r>
        <w:rPr>
          <w:i/>
          <w:color w:val="0070C0"/>
          <w:sz w:val="24"/>
        </w:rPr>
        <w:t>Читальный</w:t>
      </w:r>
      <w:r>
        <w:rPr>
          <w:i/>
          <w:color w:val="0070C0"/>
          <w:spacing w:val="-3"/>
          <w:sz w:val="24"/>
        </w:rPr>
        <w:t xml:space="preserve"> </w:t>
      </w:r>
      <w:r>
        <w:rPr>
          <w:i/>
          <w:color w:val="0070C0"/>
          <w:sz w:val="24"/>
        </w:rPr>
        <w:t>зал,</w:t>
      </w:r>
      <w:r>
        <w:rPr>
          <w:i/>
          <w:color w:val="0070C0"/>
          <w:spacing w:val="-3"/>
          <w:sz w:val="24"/>
        </w:rPr>
        <w:t xml:space="preserve"> </w:t>
      </w:r>
      <w:r>
        <w:rPr>
          <w:i/>
          <w:color w:val="0070C0"/>
          <w:spacing w:val="-2"/>
          <w:sz w:val="24"/>
        </w:rPr>
        <w:t>библиотека</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39"/>
              <w:rPr>
                <w:i/>
                <w:sz w:val="24"/>
              </w:rPr>
            </w:pPr>
          </w:p>
          <w:p w:rsidR="00343CC4" w:rsidRDefault="00487E66">
            <w:pPr>
              <w:pStyle w:val="TableParagraph"/>
              <w:spacing w:before="1"/>
              <w:ind w:left="139"/>
              <w:rPr>
                <w:b/>
                <w:sz w:val="24"/>
              </w:rPr>
            </w:pPr>
            <w:r>
              <w:rPr>
                <w:b/>
                <w:spacing w:val="-10"/>
                <w:sz w:val="24"/>
              </w:rPr>
              <w:t>№</w:t>
            </w:r>
          </w:p>
        </w:tc>
        <w:tc>
          <w:tcPr>
            <w:tcW w:w="5006" w:type="dxa"/>
          </w:tcPr>
          <w:p w:rsidR="00343CC4" w:rsidRDefault="00343CC4">
            <w:pPr>
              <w:pStyle w:val="TableParagraph"/>
              <w:spacing w:before="39"/>
              <w:rPr>
                <w:i/>
                <w:sz w:val="24"/>
              </w:rPr>
            </w:pPr>
          </w:p>
          <w:p w:rsidR="00343CC4" w:rsidRDefault="00487E66">
            <w:pPr>
              <w:pStyle w:val="TableParagraph"/>
              <w:spacing w:before="1"/>
              <w:ind w:left="10"/>
              <w:jc w:val="center"/>
              <w:rPr>
                <w:b/>
                <w:sz w:val="24"/>
              </w:rPr>
            </w:pPr>
            <w:r>
              <w:rPr>
                <w:b/>
                <w:spacing w:val="-2"/>
                <w:sz w:val="24"/>
              </w:rPr>
              <w:t>Наименование</w:t>
            </w:r>
          </w:p>
        </w:tc>
        <w:tc>
          <w:tcPr>
            <w:tcW w:w="1843" w:type="dxa"/>
          </w:tcPr>
          <w:p w:rsidR="00343CC4" w:rsidRDefault="00343CC4">
            <w:pPr>
              <w:pStyle w:val="TableParagraph"/>
              <w:spacing w:before="39"/>
              <w:rPr>
                <w:i/>
                <w:sz w:val="24"/>
              </w:rPr>
            </w:pPr>
          </w:p>
          <w:p w:rsidR="00343CC4" w:rsidRDefault="00487E66">
            <w:pPr>
              <w:pStyle w:val="TableParagraph"/>
              <w:spacing w:before="1"/>
              <w:ind w:right="91"/>
              <w:jc w:val="center"/>
              <w:rPr>
                <w:b/>
                <w:sz w:val="24"/>
              </w:rPr>
            </w:pPr>
            <w:r>
              <w:rPr>
                <w:b/>
                <w:spacing w:val="-5"/>
                <w:sz w:val="24"/>
              </w:rPr>
              <w:t>Тип</w:t>
            </w:r>
          </w:p>
        </w:tc>
        <w:tc>
          <w:tcPr>
            <w:tcW w:w="2551" w:type="dxa"/>
          </w:tcPr>
          <w:p w:rsidR="00343CC4" w:rsidRDefault="00487E66">
            <w:pPr>
              <w:pStyle w:val="TableParagraph"/>
              <w:spacing w:before="157" w:line="278"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ind w:left="34" w:right="21"/>
              <w:jc w:val="center"/>
              <w:rPr>
                <w:b/>
                <w:sz w:val="24"/>
              </w:rPr>
            </w:pPr>
            <w:r>
              <w:rPr>
                <w:b/>
                <w:spacing w:val="-2"/>
                <w:sz w:val="24"/>
              </w:rPr>
              <w:t>характеристика</w:t>
            </w:r>
          </w:p>
        </w:tc>
        <w:tc>
          <w:tcPr>
            <w:tcW w:w="2625" w:type="dxa"/>
          </w:tcPr>
          <w:p w:rsidR="00343CC4" w:rsidRDefault="00487E66">
            <w:pPr>
              <w:pStyle w:val="TableParagraph"/>
              <w:spacing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ind w:left="81" w:right="62"/>
              <w:jc w:val="center"/>
              <w:rPr>
                <w:b/>
                <w:sz w:val="24"/>
              </w:rPr>
            </w:pPr>
            <w:r>
              <w:rPr>
                <w:b/>
                <w:sz w:val="24"/>
              </w:rPr>
              <w:t xml:space="preserve">модуля, </w:t>
            </w:r>
            <w:r>
              <w:rPr>
                <w:b/>
                <w:spacing w:val="-2"/>
                <w:sz w:val="24"/>
              </w:rPr>
              <w:t>дисциплины</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1</w:t>
            </w:r>
          </w:p>
        </w:tc>
        <w:tc>
          <w:tcPr>
            <w:tcW w:w="5006" w:type="dxa"/>
          </w:tcPr>
          <w:p w:rsidR="00343CC4" w:rsidRDefault="00487E66">
            <w:pPr>
              <w:pStyle w:val="TableParagraph"/>
              <w:spacing w:line="270" w:lineRule="exact"/>
              <w:ind w:left="108"/>
              <w:rPr>
                <w:sz w:val="24"/>
              </w:rPr>
            </w:pPr>
            <w:r>
              <w:rPr>
                <w:sz w:val="24"/>
              </w:rPr>
              <w:t>Столы</w:t>
            </w:r>
            <w:r>
              <w:rPr>
                <w:spacing w:val="1"/>
                <w:sz w:val="24"/>
              </w:rPr>
              <w:t xml:space="preserve"> </w:t>
            </w:r>
            <w:r>
              <w:rPr>
                <w:spacing w:val="-5"/>
                <w:sz w:val="24"/>
              </w:rPr>
              <w:t>(4)</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val="restart"/>
          </w:tcPr>
          <w:p w:rsidR="00343CC4" w:rsidRDefault="00487E66">
            <w:pPr>
              <w:pStyle w:val="TableParagraph"/>
              <w:spacing w:line="270" w:lineRule="exact"/>
              <w:ind w:left="111"/>
              <w:rPr>
                <w:sz w:val="24"/>
              </w:rPr>
            </w:pPr>
            <w:r>
              <w:rPr>
                <w:sz w:val="24"/>
              </w:rPr>
              <w:t>ООД.00,</w:t>
            </w:r>
            <w:r>
              <w:rPr>
                <w:spacing w:val="-4"/>
                <w:sz w:val="24"/>
              </w:rPr>
              <w:t xml:space="preserve"> </w:t>
            </w:r>
            <w:r>
              <w:rPr>
                <w:sz w:val="24"/>
              </w:rPr>
              <w:t>СГ.00,</w:t>
            </w:r>
            <w:r>
              <w:rPr>
                <w:spacing w:val="-2"/>
                <w:sz w:val="24"/>
              </w:rPr>
              <w:t xml:space="preserve"> </w:t>
            </w:r>
            <w:r>
              <w:rPr>
                <w:spacing w:val="-4"/>
                <w:sz w:val="24"/>
              </w:rPr>
              <w:t>П.00</w:t>
            </w:r>
          </w:p>
        </w:tc>
      </w:tr>
      <w:tr w:rsidR="00343CC4">
        <w:trPr>
          <w:trHeight w:val="318"/>
        </w:trPr>
        <w:tc>
          <w:tcPr>
            <w:tcW w:w="518" w:type="dxa"/>
          </w:tcPr>
          <w:p w:rsidR="00343CC4" w:rsidRDefault="00487E66">
            <w:pPr>
              <w:pStyle w:val="TableParagraph"/>
              <w:spacing w:line="270" w:lineRule="exact"/>
              <w:ind w:left="107"/>
              <w:rPr>
                <w:sz w:val="24"/>
              </w:rPr>
            </w:pPr>
            <w:r>
              <w:rPr>
                <w:spacing w:val="-10"/>
                <w:sz w:val="24"/>
              </w:rPr>
              <w:t>2</w:t>
            </w:r>
          </w:p>
        </w:tc>
        <w:tc>
          <w:tcPr>
            <w:tcW w:w="5006" w:type="dxa"/>
          </w:tcPr>
          <w:p w:rsidR="00343CC4" w:rsidRDefault="00487E66">
            <w:pPr>
              <w:pStyle w:val="TableParagraph"/>
              <w:spacing w:line="270" w:lineRule="exact"/>
              <w:ind w:left="108"/>
              <w:rPr>
                <w:sz w:val="24"/>
              </w:rPr>
            </w:pPr>
            <w:r>
              <w:rPr>
                <w:sz w:val="24"/>
              </w:rPr>
              <w:t>Стулья</w:t>
            </w:r>
            <w:r>
              <w:rPr>
                <w:spacing w:val="-7"/>
                <w:sz w:val="24"/>
              </w:rPr>
              <w:t xml:space="preserve"> </w:t>
            </w:r>
            <w:r>
              <w:rPr>
                <w:spacing w:val="-4"/>
                <w:sz w:val="24"/>
              </w:rPr>
              <w:t>(10)</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3</w:t>
            </w:r>
          </w:p>
        </w:tc>
        <w:tc>
          <w:tcPr>
            <w:tcW w:w="5006" w:type="dxa"/>
          </w:tcPr>
          <w:p w:rsidR="00343CC4" w:rsidRDefault="00487E66">
            <w:pPr>
              <w:pStyle w:val="TableParagraph"/>
              <w:spacing w:line="270" w:lineRule="exact"/>
              <w:ind w:left="108"/>
              <w:rPr>
                <w:sz w:val="24"/>
              </w:rPr>
            </w:pPr>
            <w:r>
              <w:rPr>
                <w:sz w:val="24"/>
              </w:rPr>
              <w:t>Стеллажи</w:t>
            </w:r>
            <w:r>
              <w:rPr>
                <w:spacing w:val="-3"/>
                <w:sz w:val="24"/>
              </w:rPr>
              <w:t xml:space="preserve"> </w:t>
            </w:r>
            <w:r>
              <w:rPr>
                <w:spacing w:val="-4"/>
                <w:sz w:val="24"/>
              </w:rPr>
              <w:t>(30)</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4</w:t>
            </w:r>
          </w:p>
        </w:tc>
        <w:tc>
          <w:tcPr>
            <w:tcW w:w="5006" w:type="dxa"/>
          </w:tcPr>
          <w:p w:rsidR="00343CC4" w:rsidRDefault="00487E66">
            <w:pPr>
              <w:pStyle w:val="TableParagraph"/>
              <w:spacing w:line="270" w:lineRule="exact"/>
              <w:ind w:left="108"/>
              <w:rPr>
                <w:sz w:val="24"/>
              </w:rPr>
            </w:pPr>
            <w:r>
              <w:rPr>
                <w:sz w:val="24"/>
              </w:rPr>
              <w:t>Выставочные</w:t>
            </w:r>
            <w:r>
              <w:rPr>
                <w:spacing w:val="-3"/>
                <w:sz w:val="24"/>
              </w:rPr>
              <w:t xml:space="preserve"> </w:t>
            </w:r>
            <w:r>
              <w:rPr>
                <w:sz w:val="24"/>
              </w:rPr>
              <w:t>стенды</w:t>
            </w:r>
            <w:r>
              <w:rPr>
                <w:spacing w:val="-3"/>
                <w:sz w:val="24"/>
              </w:rPr>
              <w:t xml:space="preserve"> </w:t>
            </w:r>
            <w:r>
              <w:rPr>
                <w:spacing w:val="-5"/>
                <w:sz w:val="24"/>
              </w:rPr>
              <w:t>(8)</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3" w:lineRule="exact"/>
              <w:ind w:left="107"/>
              <w:rPr>
                <w:sz w:val="24"/>
              </w:rPr>
            </w:pPr>
            <w:r>
              <w:rPr>
                <w:spacing w:val="-10"/>
                <w:sz w:val="24"/>
              </w:rPr>
              <w:t>5</w:t>
            </w:r>
          </w:p>
        </w:tc>
        <w:tc>
          <w:tcPr>
            <w:tcW w:w="5006" w:type="dxa"/>
          </w:tcPr>
          <w:p w:rsidR="00343CC4" w:rsidRDefault="00487E66">
            <w:pPr>
              <w:pStyle w:val="TableParagraph"/>
              <w:spacing w:line="273" w:lineRule="exact"/>
              <w:ind w:left="108"/>
              <w:rPr>
                <w:sz w:val="24"/>
              </w:rPr>
            </w:pPr>
            <w:r>
              <w:rPr>
                <w:sz w:val="24"/>
              </w:rPr>
              <w:t xml:space="preserve">Каталожные шкафы </w:t>
            </w:r>
            <w:r>
              <w:rPr>
                <w:spacing w:val="-5"/>
                <w:sz w:val="24"/>
              </w:rPr>
              <w:t>(2)</w:t>
            </w:r>
          </w:p>
        </w:tc>
        <w:tc>
          <w:tcPr>
            <w:tcW w:w="1843" w:type="dxa"/>
          </w:tcPr>
          <w:p w:rsidR="00343CC4" w:rsidRDefault="00487E66">
            <w:pPr>
              <w:pStyle w:val="TableParagraph"/>
              <w:spacing w:before="1"/>
              <w:ind w:left="108"/>
              <w:rPr>
                <w:b/>
                <w:sz w:val="24"/>
              </w:rPr>
            </w:pPr>
            <w:r>
              <w:rPr>
                <w:b/>
                <w:spacing w:val="-2"/>
                <w:sz w:val="24"/>
              </w:rPr>
              <w:t>Мебель</w:t>
            </w:r>
          </w:p>
        </w:tc>
        <w:tc>
          <w:tcPr>
            <w:tcW w:w="2551" w:type="dxa"/>
          </w:tcPr>
          <w:p w:rsidR="00343CC4" w:rsidRDefault="00487E66">
            <w:pPr>
              <w:pStyle w:val="TableParagraph"/>
              <w:spacing w:line="273" w:lineRule="exact"/>
              <w:ind w:left="108"/>
              <w:rPr>
                <w:sz w:val="24"/>
              </w:rPr>
            </w:pPr>
            <w:r>
              <w:rPr>
                <w:spacing w:val="-2"/>
                <w:sz w:val="24"/>
              </w:rPr>
              <w:t>специализированное</w:t>
            </w:r>
          </w:p>
        </w:tc>
        <w:tc>
          <w:tcPr>
            <w:tcW w:w="2834" w:type="dxa"/>
          </w:tcPr>
          <w:p w:rsidR="00343CC4" w:rsidRDefault="00487E66">
            <w:pPr>
              <w:pStyle w:val="TableParagraph"/>
              <w:spacing w:line="273"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6</w:t>
            </w:r>
          </w:p>
        </w:tc>
        <w:tc>
          <w:tcPr>
            <w:tcW w:w="5006" w:type="dxa"/>
          </w:tcPr>
          <w:p w:rsidR="00343CC4" w:rsidRDefault="00487E66">
            <w:pPr>
              <w:pStyle w:val="TableParagraph"/>
              <w:spacing w:line="270" w:lineRule="exact"/>
              <w:ind w:left="108"/>
              <w:rPr>
                <w:sz w:val="24"/>
              </w:rPr>
            </w:pPr>
            <w:r>
              <w:rPr>
                <w:sz w:val="24"/>
              </w:rPr>
              <w:t>Кафедра</w:t>
            </w:r>
            <w:r>
              <w:rPr>
                <w:spacing w:val="-5"/>
                <w:sz w:val="24"/>
              </w:rPr>
              <w:t xml:space="preserve"> </w:t>
            </w:r>
            <w:r>
              <w:rPr>
                <w:sz w:val="24"/>
              </w:rPr>
              <w:t>выдачи</w:t>
            </w:r>
            <w:r>
              <w:rPr>
                <w:spacing w:val="-3"/>
                <w:sz w:val="24"/>
              </w:rPr>
              <w:t xml:space="preserve"> </w:t>
            </w:r>
            <w:r>
              <w:rPr>
                <w:spacing w:val="-2"/>
                <w:sz w:val="24"/>
              </w:rPr>
              <w:t>литературы</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0" w:lineRule="exact"/>
              <w:ind w:left="107"/>
              <w:rPr>
                <w:sz w:val="24"/>
              </w:rPr>
            </w:pPr>
            <w:r>
              <w:rPr>
                <w:spacing w:val="-10"/>
                <w:sz w:val="24"/>
              </w:rPr>
              <w:t>7</w:t>
            </w:r>
          </w:p>
        </w:tc>
        <w:tc>
          <w:tcPr>
            <w:tcW w:w="5006" w:type="dxa"/>
          </w:tcPr>
          <w:p w:rsidR="00343CC4" w:rsidRDefault="00487E66">
            <w:pPr>
              <w:pStyle w:val="TableParagraph"/>
              <w:spacing w:line="270" w:lineRule="exact"/>
              <w:ind w:left="108"/>
              <w:rPr>
                <w:sz w:val="24"/>
              </w:rPr>
            </w:pPr>
            <w:r>
              <w:rPr>
                <w:sz w:val="24"/>
              </w:rPr>
              <w:t>Приборы</w:t>
            </w:r>
            <w:r>
              <w:rPr>
                <w:spacing w:val="-5"/>
                <w:sz w:val="24"/>
              </w:rPr>
              <w:t xml:space="preserve"> </w:t>
            </w:r>
            <w:r>
              <w:rPr>
                <w:sz w:val="24"/>
              </w:rPr>
              <w:t>освещения</w:t>
            </w:r>
            <w:r>
              <w:rPr>
                <w:spacing w:val="-2"/>
                <w:sz w:val="24"/>
              </w:rPr>
              <w:t xml:space="preserve"> </w:t>
            </w:r>
            <w:r>
              <w:rPr>
                <w:spacing w:val="-4"/>
                <w:sz w:val="24"/>
              </w:rPr>
              <w:t>(18)</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33" w:right="21"/>
              <w:jc w:val="center"/>
              <w:rPr>
                <w:sz w:val="24"/>
              </w:rPr>
            </w:pPr>
            <w:r>
              <w:rPr>
                <w:spacing w:val="-10"/>
                <w:sz w:val="24"/>
              </w:rPr>
              <w:t>-</w:t>
            </w:r>
          </w:p>
        </w:tc>
        <w:tc>
          <w:tcPr>
            <w:tcW w:w="2625" w:type="dxa"/>
            <w:vMerge/>
            <w:tcBorders>
              <w:top w:val="nil"/>
            </w:tcBorders>
          </w:tcPr>
          <w:p w:rsidR="00343CC4" w:rsidRDefault="00343CC4">
            <w:pPr>
              <w:rPr>
                <w:sz w:val="2"/>
                <w:szCs w:val="2"/>
              </w:rPr>
            </w:pP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8</w:t>
            </w:r>
          </w:p>
        </w:tc>
        <w:tc>
          <w:tcPr>
            <w:tcW w:w="5006" w:type="dxa"/>
          </w:tcPr>
          <w:p w:rsidR="00343CC4" w:rsidRDefault="00487E66">
            <w:pPr>
              <w:pStyle w:val="TableParagraph"/>
              <w:spacing w:line="270" w:lineRule="exact"/>
              <w:ind w:left="108"/>
              <w:rPr>
                <w:sz w:val="24"/>
              </w:rPr>
            </w:pPr>
            <w:r>
              <w:rPr>
                <w:sz w:val="24"/>
              </w:rPr>
              <w:t>Система</w:t>
            </w:r>
            <w:r>
              <w:rPr>
                <w:spacing w:val="-6"/>
                <w:sz w:val="24"/>
              </w:rPr>
              <w:t xml:space="preserve"> </w:t>
            </w:r>
            <w:r>
              <w:rPr>
                <w:sz w:val="24"/>
              </w:rPr>
              <w:t>очистки</w:t>
            </w:r>
            <w:r>
              <w:rPr>
                <w:spacing w:val="-2"/>
                <w:sz w:val="24"/>
              </w:rPr>
              <w:t xml:space="preserve"> воздуха</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pacing w:val="-2"/>
                <w:sz w:val="24"/>
              </w:rPr>
              <w:t>АРМЕД</w:t>
            </w:r>
          </w:p>
        </w:tc>
        <w:tc>
          <w:tcPr>
            <w:tcW w:w="2625" w:type="dxa"/>
            <w:vMerge/>
            <w:tcBorders>
              <w:top w:val="nil"/>
            </w:tcBorders>
          </w:tcPr>
          <w:p w:rsidR="00343CC4" w:rsidRDefault="00343CC4">
            <w:pPr>
              <w:rPr>
                <w:sz w:val="2"/>
                <w:szCs w:val="2"/>
              </w:rPr>
            </w:pPr>
          </w:p>
        </w:tc>
      </w:tr>
      <w:tr w:rsidR="00343CC4" w:rsidRPr="00136213">
        <w:trPr>
          <w:trHeight w:val="635"/>
        </w:trPr>
        <w:tc>
          <w:tcPr>
            <w:tcW w:w="518" w:type="dxa"/>
          </w:tcPr>
          <w:p w:rsidR="00343CC4" w:rsidRDefault="00487E66">
            <w:pPr>
              <w:pStyle w:val="TableParagraph"/>
              <w:spacing w:line="270" w:lineRule="exact"/>
              <w:ind w:left="107"/>
              <w:rPr>
                <w:sz w:val="24"/>
              </w:rPr>
            </w:pPr>
            <w:r>
              <w:rPr>
                <w:spacing w:val="-10"/>
                <w:sz w:val="24"/>
              </w:rPr>
              <w:t>9</w:t>
            </w:r>
          </w:p>
        </w:tc>
        <w:tc>
          <w:tcPr>
            <w:tcW w:w="5006" w:type="dxa"/>
          </w:tcPr>
          <w:p w:rsidR="00343CC4" w:rsidRDefault="00487E66">
            <w:pPr>
              <w:pStyle w:val="TableParagraph"/>
              <w:spacing w:line="270" w:lineRule="exact"/>
              <w:ind w:left="108"/>
              <w:rPr>
                <w:sz w:val="24"/>
              </w:rPr>
            </w:pPr>
            <w:r>
              <w:rPr>
                <w:sz w:val="24"/>
              </w:rPr>
              <w:t>Компьютер</w:t>
            </w:r>
            <w:r>
              <w:rPr>
                <w:spacing w:val="-2"/>
                <w:sz w:val="24"/>
              </w:rPr>
              <w:t xml:space="preserve"> </w:t>
            </w:r>
            <w:r>
              <w:rPr>
                <w:sz w:val="24"/>
              </w:rPr>
              <w:t>с</w:t>
            </w:r>
            <w:r>
              <w:rPr>
                <w:spacing w:val="-2"/>
                <w:sz w:val="24"/>
              </w:rPr>
              <w:t xml:space="preserve"> </w:t>
            </w:r>
            <w:r>
              <w:rPr>
                <w:sz w:val="24"/>
              </w:rPr>
              <w:t>программным</w:t>
            </w:r>
            <w:r>
              <w:rPr>
                <w:spacing w:val="-1"/>
                <w:sz w:val="24"/>
              </w:rPr>
              <w:t xml:space="preserve"> </w:t>
            </w:r>
            <w:r>
              <w:rPr>
                <w:spacing w:val="-2"/>
                <w:sz w:val="24"/>
              </w:rPr>
              <w:t>обеспечением</w:t>
            </w:r>
          </w:p>
          <w:p w:rsidR="00343CC4" w:rsidRDefault="00487E66">
            <w:pPr>
              <w:pStyle w:val="TableParagraph"/>
              <w:spacing w:before="43"/>
              <w:ind w:left="108"/>
              <w:rPr>
                <w:sz w:val="24"/>
              </w:rPr>
            </w:pPr>
            <w:r>
              <w:rPr>
                <w:sz w:val="24"/>
              </w:rPr>
              <w:t>(ноутбук)</w:t>
            </w:r>
            <w:r>
              <w:rPr>
                <w:spacing w:val="-3"/>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Pr="00487E66" w:rsidRDefault="00487E66">
            <w:pPr>
              <w:pStyle w:val="TableParagraph"/>
              <w:spacing w:line="270" w:lineRule="exact"/>
              <w:ind w:left="108"/>
              <w:rPr>
                <w:sz w:val="24"/>
                <w:lang w:val="en-US"/>
              </w:rPr>
            </w:pPr>
            <w:r w:rsidRPr="00487E66">
              <w:rPr>
                <w:sz w:val="24"/>
                <w:lang w:val="en-US"/>
              </w:rPr>
              <w:t>Intel</w:t>
            </w:r>
            <w:r w:rsidRPr="00487E66">
              <w:rPr>
                <w:spacing w:val="-1"/>
                <w:sz w:val="24"/>
                <w:lang w:val="en-US"/>
              </w:rPr>
              <w:t xml:space="preserve"> </w:t>
            </w:r>
            <w:r w:rsidRPr="00487E66">
              <w:rPr>
                <w:sz w:val="24"/>
                <w:lang w:val="en-US"/>
              </w:rPr>
              <w:t>Core</w:t>
            </w:r>
            <w:r w:rsidRPr="00487E66">
              <w:rPr>
                <w:spacing w:val="-1"/>
                <w:sz w:val="24"/>
                <w:lang w:val="en-US"/>
              </w:rPr>
              <w:t xml:space="preserve"> </w:t>
            </w:r>
            <w:r w:rsidRPr="00487E66">
              <w:rPr>
                <w:sz w:val="24"/>
                <w:lang w:val="en-US"/>
              </w:rPr>
              <w:t>i6-1125G4</w:t>
            </w:r>
            <w:r w:rsidRPr="00487E66">
              <w:rPr>
                <w:spacing w:val="-2"/>
                <w:sz w:val="24"/>
                <w:lang w:val="en-US"/>
              </w:rPr>
              <w:t xml:space="preserve"> </w:t>
            </w:r>
            <w:r w:rsidRPr="00487E66">
              <w:rPr>
                <w:sz w:val="24"/>
                <w:lang w:val="en-US"/>
              </w:rPr>
              <w:t>8</w:t>
            </w:r>
            <w:r w:rsidRPr="00487E66">
              <w:rPr>
                <w:spacing w:val="-1"/>
                <w:sz w:val="24"/>
                <w:lang w:val="en-US"/>
              </w:rPr>
              <w:t xml:space="preserve"> </w:t>
            </w:r>
            <w:r>
              <w:rPr>
                <w:spacing w:val="-5"/>
                <w:sz w:val="24"/>
              </w:rPr>
              <w:t>ГБ</w:t>
            </w:r>
          </w:p>
          <w:p w:rsidR="00343CC4" w:rsidRPr="00487E66" w:rsidRDefault="00487E66">
            <w:pPr>
              <w:pStyle w:val="TableParagraph"/>
              <w:spacing w:before="43"/>
              <w:ind w:left="108"/>
              <w:rPr>
                <w:sz w:val="24"/>
                <w:lang w:val="en-US"/>
              </w:rPr>
            </w:pPr>
            <w:r>
              <w:rPr>
                <w:spacing w:val="-5"/>
                <w:sz w:val="24"/>
              </w:rPr>
              <w:t>АЗУ</w:t>
            </w:r>
          </w:p>
        </w:tc>
        <w:tc>
          <w:tcPr>
            <w:tcW w:w="2625" w:type="dxa"/>
            <w:vMerge/>
            <w:tcBorders>
              <w:top w:val="nil"/>
            </w:tcBorders>
          </w:tcPr>
          <w:p w:rsidR="00343CC4" w:rsidRPr="00487E66" w:rsidRDefault="00343CC4">
            <w:pPr>
              <w:rPr>
                <w:sz w:val="2"/>
                <w:szCs w:val="2"/>
                <w:lang w:val="en-US"/>
              </w:rPr>
            </w:pP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10</w:t>
            </w:r>
          </w:p>
        </w:tc>
        <w:tc>
          <w:tcPr>
            <w:tcW w:w="5006" w:type="dxa"/>
          </w:tcPr>
          <w:p w:rsidR="00343CC4" w:rsidRDefault="00487E66">
            <w:pPr>
              <w:pStyle w:val="TableParagraph"/>
              <w:spacing w:line="270" w:lineRule="exact"/>
              <w:ind w:left="108"/>
              <w:rPr>
                <w:sz w:val="24"/>
              </w:rPr>
            </w:pPr>
            <w:r>
              <w:rPr>
                <w:spacing w:val="-2"/>
                <w:sz w:val="24"/>
              </w:rPr>
              <w:t>Принтер</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z w:val="24"/>
              </w:rPr>
              <w:t>PANTUM</w:t>
            </w:r>
            <w:r>
              <w:rPr>
                <w:spacing w:val="-4"/>
                <w:sz w:val="24"/>
              </w:rPr>
              <w:t xml:space="preserve"> </w:t>
            </w:r>
            <w:r>
              <w:rPr>
                <w:sz w:val="24"/>
              </w:rPr>
              <w:t>P</w:t>
            </w:r>
            <w:r>
              <w:rPr>
                <w:spacing w:val="-3"/>
                <w:sz w:val="24"/>
              </w:rPr>
              <w:t xml:space="preserve"> </w:t>
            </w:r>
            <w:r>
              <w:rPr>
                <w:spacing w:val="-4"/>
                <w:sz w:val="24"/>
              </w:rPr>
              <w:t>2518</w:t>
            </w:r>
          </w:p>
        </w:tc>
        <w:tc>
          <w:tcPr>
            <w:tcW w:w="2625" w:type="dxa"/>
            <w:vMerge/>
            <w:tcBorders>
              <w:top w:val="nil"/>
            </w:tcBorders>
          </w:tcPr>
          <w:p w:rsidR="00343CC4" w:rsidRDefault="00343CC4">
            <w:pPr>
              <w:rPr>
                <w:sz w:val="2"/>
                <w:szCs w:val="2"/>
              </w:rPr>
            </w:pPr>
          </w:p>
        </w:tc>
      </w:tr>
      <w:tr w:rsidR="00343CC4">
        <w:trPr>
          <w:trHeight w:val="318"/>
        </w:trPr>
        <w:tc>
          <w:tcPr>
            <w:tcW w:w="518" w:type="dxa"/>
          </w:tcPr>
          <w:p w:rsidR="00343CC4" w:rsidRDefault="00487E66">
            <w:pPr>
              <w:pStyle w:val="TableParagraph"/>
              <w:spacing w:line="270" w:lineRule="exact"/>
              <w:ind w:left="107"/>
              <w:rPr>
                <w:sz w:val="24"/>
              </w:rPr>
            </w:pPr>
            <w:r>
              <w:rPr>
                <w:spacing w:val="-5"/>
                <w:sz w:val="24"/>
              </w:rPr>
              <w:t>11</w:t>
            </w:r>
          </w:p>
        </w:tc>
        <w:tc>
          <w:tcPr>
            <w:tcW w:w="5006" w:type="dxa"/>
          </w:tcPr>
          <w:p w:rsidR="00343CC4" w:rsidRDefault="00487E66">
            <w:pPr>
              <w:pStyle w:val="TableParagraph"/>
              <w:spacing w:line="247" w:lineRule="exact"/>
              <w:ind w:left="108"/>
            </w:pPr>
            <w:r>
              <w:t>Электронная</w:t>
            </w:r>
            <w:r>
              <w:rPr>
                <w:spacing w:val="-10"/>
              </w:rPr>
              <w:t xml:space="preserve"> </w:t>
            </w:r>
            <w:r>
              <w:rPr>
                <w:spacing w:val="-2"/>
              </w:rPr>
              <w:t>библиотека</w:t>
            </w:r>
          </w:p>
        </w:tc>
        <w:tc>
          <w:tcPr>
            <w:tcW w:w="1843" w:type="dxa"/>
          </w:tcPr>
          <w:p w:rsidR="00343CC4" w:rsidRDefault="00487E66">
            <w:pPr>
              <w:pStyle w:val="TableParagraph"/>
              <w:spacing w:line="275" w:lineRule="exact"/>
              <w:ind w:left="108"/>
              <w:rPr>
                <w:b/>
                <w:sz w:val="24"/>
              </w:rPr>
            </w:pPr>
            <w:r>
              <w:rPr>
                <w:b/>
                <w:spacing w:val="-5"/>
                <w:sz w:val="24"/>
              </w:rPr>
              <w:t>УМК</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pacing w:val="-2"/>
                <w:sz w:val="24"/>
              </w:rPr>
              <w:t>BOOR.ru</w:t>
            </w:r>
          </w:p>
        </w:tc>
        <w:tc>
          <w:tcPr>
            <w:tcW w:w="2625" w:type="dxa"/>
            <w:vMerge/>
            <w:tcBorders>
              <w:top w:val="nil"/>
            </w:tcBorders>
          </w:tcPr>
          <w:p w:rsidR="00343CC4" w:rsidRDefault="00343CC4">
            <w:pPr>
              <w:rPr>
                <w:sz w:val="2"/>
                <w:szCs w:val="2"/>
              </w:rPr>
            </w:pPr>
          </w:p>
        </w:tc>
      </w:tr>
    </w:tbl>
    <w:p w:rsidR="00343CC4" w:rsidRDefault="00487E66">
      <w:pPr>
        <w:spacing w:after="47"/>
        <w:ind w:left="848"/>
        <w:rPr>
          <w:i/>
          <w:sz w:val="24"/>
        </w:rPr>
      </w:pPr>
      <w:r>
        <w:rPr>
          <w:i/>
          <w:color w:val="0070C0"/>
          <w:sz w:val="24"/>
        </w:rPr>
        <w:t>Актовый</w:t>
      </w:r>
      <w:r>
        <w:rPr>
          <w:i/>
          <w:color w:val="0070C0"/>
          <w:spacing w:val="-1"/>
          <w:sz w:val="24"/>
        </w:rPr>
        <w:t xml:space="preserve"> </w:t>
      </w:r>
      <w:r>
        <w:rPr>
          <w:i/>
          <w:color w:val="0070C0"/>
          <w:spacing w:val="-5"/>
          <w:sz w:val="24"/>
        </w:rPr>
        <w:t>зал</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39"/>
              <w:rPr>
                <w:i/>
                <w:sz w:val="24"/>
              </w:rPr>
            </w:pPr>
          </w:p>
          <w:p w:rsidR="00343CC4" w:rsidRDefault="00487E66">
            <w:pPr>
              <w:pStyle w:val="TableParagraph"/>
              <w:spacing w:before="1"/>
              <w:ind w:left="139"/>
              <w:rPr>
                <w:b/>
                <w:sz w:val="24"/>
              </w:rPr>
            </w:pPr>
            <w:r>
              <w:rPr>
                <w:b/>
                <w:spacing w:val="-10"/>
                <w:sz w:val="24"/>
              </w:rPr>
              <w:t>№</w:t>
            </w:r>
          </w:p>
        </w:tc>
        <w:tc>
          <w:tcPr>
            <w:tcW w:w="5006" w:type="dxa"/>
          </w:tcPr>
          <w:p w:rsidR="00343CC4" w:rsidRDefault="00343CC4">
            <w:pPr>
              <w:pStyle w:val="TableParagraph"/>
              <w:spacing w:before="39"/>
              <w:rPr>
                <w:i/>
                <w:sz w:val="24"/>
              </w:rPr>
            </w:pPr>
          </w:p>
          <w:p w:rsidR="00343CC4" w:rsidRDefault="00487E66">
            <w:pPr>
              <w:pStyle w:val="TableParagraph"/>
              <w:spacing w:before="1"/>
              <w:ind w:left="10"/>
              <w:jc w:val="center"/>
              <w:rPr>
                <w:b/>
                <w:sz w:val="24"/>
              </w:rPr>
            </w:pPr>
            <w:r>
              <w:rPr>
                <w:b/>
                <w:spacing w:val="-2"/>
                <w:sz w:val="24"/>
              </w:rPr>
              <w:t>Наименование</w:t>
            </w:r>
          </w:p>
        </w:tc>
        <w:tc>
          <w:tcPr>
            <w:tcW w:w="1843" w:type="dxa"/>
          </w:tcPr>
          <w:p w:rsidR="00343CC4" w:rsidRDefault="00343CC4">
            <w:pPr>
              <w:pStyle w:val="TableParagraph"/>
              <w:spacing w:before="39"/>
              <w:rPr>
                <w:i/>
                <w:sz w:val="24"/>
              </w:rPr>
            </w:pPr>
          </w:p>
          <w:p w:rsidR="00343CC4" w:rsidRDefault="00487E66">
            <w:pPr>
              <w:pStyle w:val="TableParagraph"/>
              <w:spacing w:before="1"/>
              <w:ind w:right="91"/>
              <w:jc w:val="center"/>
              <w:rPr>
                <w:b/>
                <w:sz w:val="24"/>
              </w:rPr>
            </w:pPr>
            <w:r>
              <w:rPr>
                <w:b/>
                <w:spacing w:val="-5"/>
                <w:sz w:val="24"/>
              </w:rPr>
              <w:t>Тип</w:t>
            </w:r>
          </w:p>
        </w:tc>
        <w:tc>
          <w:tcPr>
            <w:tcW w:w="2551" w:type="dxa"/>
          </w:tcPr>
          <w:p w:rsidR="00343CC4" w:rsidRDefault="00487E66">
            <w:pPr>
              <w:pStyle w:val="TableParagraph"/>
              <w:spacing w:before="157"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ind w:left="34" w:right="21"/>
              <w:jc w:val="center"/>
              <w:rPr>
                <w:b/>
                <w:sz w:val="24"/>
              </w:rPr>
            </w:pPr>
            <w:r>
              <w:rPr>
                <w:b/>
                <w:spacing w:val="-2"/>
                <w:sz w:val="24"/>
              </w:rPr>
              <w:t>характеристика</w:t>
            </w:r>
          </w:p>
        </w:tc>
        <w:tc>
          <w:tcPr>
            <w:tcW w:w="2625" w:type="dxa"/>
          </w:tcPr>
          <w:p w:rsidR="00343CC4" w:rsidRDefault="00487E66">
            <w:pPr>
              <w:pStyle w:val="TableParagraph"/>
              <w:spacing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ind w:left="81" w:right="62"/>
              <w:jc w:val="center"/>
              <w:rPr>
                <w:b/>
                <w:sz w:val="24"/>
              </w:rPr>
            </w:pPr>
            <w:r>
              <w:rPr>
                <w:b/>
                <w:sz w:val="24"/>
              </w:rPr>
              <w:t xml:space="preserve">модуля, </w:t>
            </w:r>
            <w:r>
              <w:rPr>
                <w:b/>
                <w:spacing w:val="-2"/>
                <w:sz w:val="24"/>
              </w:rPr>
              <w:t>дисциплины</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1</w:t>
            </w:r>
          </w:p>
        </w:tc>
        <w:tc>
          <w:tcPr>
            <w:tcW w:w="5006" w:type="dxa"/>
          </w:tcPr>
          <w:p w:rsidR="00343CC4" w:rsidRDefault="00487E66">
            <w:pPr>
              <w:pStyle w:val="TableParagraph"/>
              <w:spacing w:line="270" w:lineRule="exact"/>
              <w:ind w:left="108"/>
              <w:rPr>
                <w:sz w:val="24"/>
              </w:rPr>
            </w:pPr>
            <w:r>
              <w:rPr>
                <w:sz w:val="24"/>
              </w:rPr>
              <w:t>Секционные</w:t>
            </w:r>
            <w:r>
              <w:rPr>
                <w:spacing w:val="-4"/>
                <w:sz w:val="24"/>
              </w:rPr>
              <w:t xml:space="preserve"> </w:t>
            </w:r>
            <w:r>
              <w:rPr>
                <w:sz w:val="24"/>
              </w:rPr>
              <w:t>кресла</w:t>
            </w:r>
            <w:r>
              <w:rPr>
                <w:spacing w:val="-3"/>
                <w:sz w:val="24"/>
              </w:rPr>
              <w:t xml:space="preserve"> </w:t>
            </w:r>
            <w:r>
              <w:rPr>
                <w:spacing w:val="-2"/>
                <w:sz w:val="24"/>
              </w:rPr>
              <w:t>(224)</w:t>
            </w:r>
          </w:p>
        </w:tc>
        <w:tc>
          <w:tcPr>
            <w:tcW w:w="1843" w:type="dxa"/>
          </w:tcPr>
          <w:p w:rsidR="00343CC4" w:rsidRDefault="00487E66">
            <w:pPr>
              <w:pStyle w:val="TableParagraph"/>
              <w:spacing w:line="275" w:lineRule="exact"/>
              <w:ind w:left="108"/>
              <w:rPr>
                <w:b/>
                <w:sz w:val="24"/>
              </w:rPr>
            </w:pPr>
            <w:r>
              <w:rPr>
                <w:b/>
                <w:spacing w:val="-2"/>
                <w:sz w:val="24"/>
              </w:rPr>
              <w:t>Мебель</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8"/>
        </w:trPr>
        <w:tc>
          <w:tcPr>
            <w:tcW w:w="518" w:type="dxa"/>
          </w:tcPr>
          <w:p w:rsidR="00343CC4" w:rsidRDefault="00487E66">
            <w:pPr>
              <w:pStyle w:val="TableParagraph"/>
              <w:spacing w:line="270" w:lineRule="exact"/>
              <w:ind w:left="107"/>
              <w:rPr>
                <w:sz w:val="24"/>
              </w:rPr>
            </w:pPr>
            <w:r>
              <w:rPr>
                <w:spacing w:val="-10"/>
                <w:sz w:val="24"/>
              </w:rPr>
              <w:t>2</w:t>
            </w:r>
          </w:p>
        </w:tc>
        <w:tc>
          <w:tcPr>
            <w:tcW w:w="5006" w:type="dxa"/>
          </w:tcPr>
          <w:p w:rsidR="00343CC4" w:rsidRDefault="00487E66">
            <w:pPr>
              <w:pStyle w:val="TableParagraph"/>
              <w:spacing w:line="270" w:lineRule="exact"/>
              <w:ind w:left="108"/>
              <w:rPr>
                <w:sz w:val="24"/>
              </w:rPr>
            </w:pPr>
            <w:r>
              <w:rPr>
                <w:sz w:val="24"/>
              </w:rPr>
              <w:t>Занавес</w:t>
            </w:r>
            <w:r>
              <w:rPr>
                <w:spacing w:val="-2"/>
                <w:sz w:val="24"/>
              </w:rPr>
              <w:t xml:space="preserve"> </w:t>
            </w:r>
            <w:r>
              <w:rPr>
                <w:sz w:val="24"/>
              </w:rPr>
              <w:t>для</w:t>
            </w:r>
            <w:r>
              <w:rPr>
                <w:spacing w:val="-1"/>
                <w:sz w:val="24"/>
              </w:rPr>
              <w:t xml:space="preserve"> </w:t>
            </w:r>
            <w:r>
              <w:rPr>
                <w:spacing w:val="-2"/>
                <w:sz w:val="24"/>
              </w:rPr>
              <w:t>сцены</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3</w:t>
            </w:r>
          </w:p>
        </w:tc>
        <w:tc>
          <w:tcPr>
            <w:tcW w:w="5006" w:type="dxa"/>
          </w:tcPr>
          <w:p w:rsidR="00343CC4" w:rsidRDefault="00487E66">
            <w:pPr>
              <w:pStyle w:val="TableParagraph"/>
              <w:spacing w:line="270" w:lineRule="exact"/>
              <w:ind w:left="108"/>
              <w:rPr>
                <w:sz w:val="24"/>
              </w:rPr>
            </w:pPr>
            <w:r>
              <w:rPr>
                <w:sz w:val="24"/>
              </w:rPr>
              <w:t>Освещение</w:t>
            </w:r>
            <w:r>
              <w:rPr>
                <w:spacing w:val="-3"/>
                <w:sz w:val="24"/>
              </w:rPr>
              <w:t xml:space="preserve"> </w:t>
            </w:r>
            <w:r>
              <w:rPr>
                <w:sz w:val="24"/>
              </w:rPr>
              <w:t>сцены</w:t>
            </w:r>
            <w:r>
              <w:rPr>
                <w:spacing w:val="-2"/>
                <w:sz w:val="24"/>
              </w:rPr>
              <w:t xml:space="preserve"> </w:t>
            </w:r>
            <w:r>
              <w:rPr>
                <w:sz w:val="24"/>
              </w:rPr>
              <w:t>актового</w:t>
            </w:r>
            <w:r>
              <w:rPr>
                <w:spacing w:val="-2"/>
                <w:sz w:val="24"/>
              </w:rPr>
              <w:t xml:space="preserve"> </w:t>
            </w:r>
            <w:r>
              <w:rPr>
                <w:spacing w:val="-4"/>
                <w:sz w:val="24"/>
              </w:rPr>
              <w:t>зала</w:t>
            </w:r>
          </w:p>
        </w:tc>
        <w:tc>
          <w:tcPr>
            <w:tcW w:w="1843" w:type="dxa"/>
          </w:tcPr>
          <w:p w:rsidR="00343CC4" w:rsidRDefault="00487E66">
            <w:pPr>
              <w:pStyle w:val="TableParagraph"/>
              <w:spacing w:line="275" w:lineRule="exact"/>
              <w:ind w:left="108"/>
              <w:rPr>
                <w:b/>
                <w:sz w:val="24"/>
              </w:rPr>
            </w:pPr>
            <w:r>
              <w:rPr>
                <w:b/>
                <w:spacing w:val="-2"/>
                <w:sz w:val="24"/>
              </w:rPr>
              <w:t>Оборудование</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4</w:t>
            </w:r>
          </w:p>
        </w:tc>
        <w:tc>
          <w:tcPr>
            <w:tcW w:w="5006" w:type="dxa"/>
          </w:tcPr>
          <w:p w:rsidR="00343CC4" w:rsidRDefault="00487E66">
            <w:pPr>
              <w:pStyle w:val="TableParagraph"/>
              <w:spacing w:line="270" w:lineRule="exact"/>
              <w:ind w:left="108"/>
              <w:rPr>
                <w:sz w:val="24"/>
              </w:rPr>
            </w:pPr>
            <w:r>
              <w:rPr>
                <w:sz w:val="24"/>
              </w:rPr>
              <w:t>Аккустические</w:t>
            </w:r>
            <w:r>
              <w:rPr>
                <w:spacing w:val="-5"/>
                <w:sz w:val="24"/>
              </w:rPr>
              <w:t xml:space="preserve"> </w:t>
            </w:r>
            <w:r>
              <w:rPr>
                <w:sz w:val="24"/>
              </w:rPr>
              <w:t>колонки</w:t>
            </w:r>
            <w:r>
              <w:rPr>
                <w:spacing w:val="-4"/>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635"/>
        </w:trPr>
        <w:tc>
          <w:tcPr>
            <w:tcW w:w="518" w:type="dxa"/>
          </w:tcPr>
          <w:p w:rsidR="00343CC4" w:rsidRDefault="00487E66">
            <w:pPr>
              <w:pStyle w:val="TableParagraph"/>
              <w:spacing w:line="273" w:lineRule="exact"/>
              <w:ind w:left="107"/>
              <w:rPr>
                <w:sz w:val="24"/>
              </w:rPr>
            </w:pPr>
            <w:r>
              <w:rPr>
                <w:spacing w:val="-10"/>
                <w:sz w:val="24"/>
              </w:rPr>
              <w:t>5</w:t>
            </w:r>
          </w:p>
        </w:tc>
        <w:tc>
          <w:tcPr>
            <w:tcW w:w="5006" w:type="dxa"/>
          </w:tcPr>
          <w:p w:rsidR="00343CC4" w:rsidRDefault="00487E66">
            <w:pPr>
              <w:pStyle w:val="TableParagraph"/>
              <w:spacing w:line="273" w:lineRule="exact"/>
              <w:ind w:left="108"/>
              <w:rPr>
                <w:sz w:val="24"/>
              </w:rPr>
            </w:pPr>
            <w:r>
              <w:rPr>
                <w:sz w:val="24"/>
              </w:rPr>
              <w:t>Активная</w:t>
            </w:r>
            <w:r>
              <w:rPr>
                <w:spacing w:val="-7"/>
                <w:sz w:val="24"/>
              </w:rPr>
              <w:t xml:space="preserve"> </w:t>
            </w:r>
            <w:r>
              <w:rPr>
                <w:sz w:val="24"/>
              </w:rPr>
              <w:t>двухголосовая</w:t>
            </w:r>
            <w:r>
              <w:rPr>
                <w:spacing w:val="-7"/>
                <w:sz w:val="24"/>
              </w:rPr>
              <w:t xml:space="preserve"> </w:t>
            </w:r>
            <w:r>
              <w:rPr>
                <w:spacing w:val="-2"/>
                <w:sz w:val="24"/>
              </w:rPr>
              <w:t>система</w:t>
            </w:r>
          </w:p>
          <w:p w:rsidR="00343CC4" w:rsidRDefault="00487E66">
            <w:pPr>
              <w:pStyle w:val="TableParagraph"/>
              <w:spacing w:before="41"/>
              <w:ind w:left="108"/>
              <w:rPr>
                <w:sz w:val="24"/>
              </w:rPr>
            </w:pPr>
            <w:r>
              <w:rPr>
                <w:sz w:val="24"/>
              </w:rPr>
              <w:t>аккустическая</w:t>
            </w:r>
            <w:r>
              <w:rPr>
                <w:spacing w:val="-4"/>
                <w:sz w:val="24"/>
              </w:rPr>
              <w:t xml:space="preserve"> </w:t>
            </w:r>
            <w:r>
              <w:rPr>
                <w:sz w:val="24"/>
              </w:rPr>
              <w:t>система</w:t>
            </w:r>
            <w:r>
              <w:rPr>
                <w:spacing w:val="-1"/>
                <w:sz w:val="24"/>
              </w:rPr>
              <w:t xml:space="preserve"> </w:t>
            </w:r>
            <w:r>
              <w:rPr>
                <w:spacing w:val="-5"/>
                <w:sz w:val="24"/>
              </w:rPr>
              <w:t>(1)</w:t>
            </w:r>
          </w:p>
        </w:tc>
        <w:tc>
          <w:tcPr>
            <w:tcW w:w="1843" w:type="dxa"/>
          </w:tcPr>
          <w:p w:rsidR="00343CC4" w:rsidRDefault="00487E66">
            <w:pPr>
              <w:pStyle w:val="TableParagraph"/>
              <w:spacing w:before="1"/>
              <w:ind w:left="108"/>
              <w:rPr>
                <w:b/>
                <w:sz w:val="24"/>
              </w:rPr>
            </w:pPr>
            <w:r>
              <w:rPr>
                <w:b/>
                <w:spacing w:val="-5"/>
                <w:sz w:val="24"/>
              </w:rPr>
              <w:t>ТС</w:t>
            </w:r>
          </w:p>
        </w:tc>
        <w:tc>
          <w:tcPr>
            <w:tcW w:w="2551" w:type="dxa"/>
          </w:tcPr>
          <w:p w:rsidR="00343CC4" w:rsidRDefault="00487E66">
            <w:pPr>
              <w:pStyle w:val="TableParagraph"/>
              <w:spacing w:line="273" w:lineRule="exact"/>
              <w:ind w:left="108"/>
              <w:rPr>
                <w:sz w:val="24"/>
              </w:rPr>
            </w:pPr>
            <w:r>
              <w:rPr>
                <w:spacing w:val="-2"/>
                <w:sz w:val="24"/>
              </w:rPr>
              <w:t>специализированное</w:t>
            </w:r>
          </w:p>
        </w:tc>
        <w:tc>
          <w:tcPr>
            <w:tcW w:w="2834" w:type="dxa"/>
          </w:tcPr>
          <w:p w:rsidR="00343CC4" w:rsidRDefault="00487E66">
            <w:pPr>
              <w:pStyle w:val="TableParagraph"/>
              <w:spacing w:line="273" w:lineRule="exact"/>
              <w:ind w:left="108"/>
              <w:rPr>
                <w:sz w:val="24"/>
              </w:rPr>
            </w:pPr>
            <w:r>
              <w:rPr>
                <w:spacing w:val="-10"/>
                <w:sz w:val="24"/>
              </w:rPr>
              <w:t>-</w:t>
            </w:r>
          </w:p>
        </w:tc>
        <w:tc>
          <w:tcPr>
            <w:tcW w:w="2625" w:type="dxa"/>
          </w:tcPr>
          <w:p w:rsidR="00343CC4" w:rsidRDefault="00487E66">
            <w:pPr>
              <w:pStyle w:val="TableParagraph"/>
              <w:spacing w:line="273" w:lineRule="exact"/>
              <w:ind w:left="79" w:right="63"/>
              <w:jc w:val="center"/>
              <w:rPr>
                <w:sz w:val="24"/>
              </w:rPr>
            </w:pPr>
            <w:r>
              <w:rPr>
                <w:spacing w:val="-10"/>
                <w:sz w:val="24"/>
              </w:rPr>
              <w:t>-</w:t>
            </w:r>
          </w:p>
        </w:tc>
      </w:tr>
      <w:tr w:rsidR="00343CC4">
        <w:trPr>
          <w:trHeight w:val="318"/>
        </w:trPr>
        <w:tc>
          <w:tcPr>
            <w:tcW w:w="518" w:type="dxa"/>
          </w:tcPr>
          <w:p w:rsidR="00343CC4" w:rsidRDefault="00487E66">
            <w:pPr>
              <w:pStyle w:val="TableParagraph"/>
              <w:spacing w:line="270" w:lineRule="exact"/>
              <w:ind w:left="107"/>
              <w:rPr>
                <w:sz w:val="24"/>
              </w:rPr>
            </w:pPr>
            <w:r>
              <w:rPr>
                <w:spacing w:val="-10"/>
                <w:sz w:val="24"/>
              </w:rPr>
              <w:t>6</w:t>
            </w:r>
          </w:p>
        </w:tc>
        <w:tc>
          <w:tcPr>
            <w:tcW w:w="5006" w:type="dxa"/>
          </w:tcPr>
          <w:p w:rsidR="00343CC4" w:rsidRDefault="00487E66">
            <w:pPr>
              <w:pStyle w:val="TableParagraph"/>
              <w:spacing w:line="270" w:lineRule="exact"/>
              <w:ind w:left="108"/>
              <w:rPr>
                <w:sz w:val="24"/>
              </w:rPr>
            </w:pPr>
            <w:r>
              <w:rPr>
                <w:sz w:val="24"/>
              </w:rPr>
              <w:t>Гитара</w:t>
            </w:r>
            <w:r>
              <w:rPr>
                <w:spacing w:val="-2"/>
                <w:sz w:val="24"/>
              </w:rPr>
              <w:t xml:space="preserve"> </w:t>
            </w:r>
            <w:r>
              <w:rPr>
                <w:sz w:val="24"/>
              </w:rPr>
              <w:t>бас</w:t>
            </w:r>
            <w:r>
              <w:rPr>
                <w:spacing w:val="-2"/>
                <w:sz w:val="24"/>
              </w:rPr>
              <w:t xml:space="preserve"> </w:t>
            </w:r>
            <w:r>
              <w:rPr>
                <w:sz w:val="24"/>
              </w:rPr>
              <w:t xml:space="preserve">Salmo </w:t>
            </w:r>
            <w:r>
              <w:rPr>
                <w:spacing w:val="-5"/>
                <w:sz w:val="24"/>
              </w:rPr>
              <w:t>(1)</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7</w:t>
            </w:r>
          </w:p>
        </w:tc>
        <w:tc>
          <w:tcPr>
            <w:tcW w:w="5006" w:type="dxa"/>
          </w:tcPr>
          <w:p w:rsidR="00343CC4" w:rsidRDefault="00487E66">
            <w:pPr>
              <w:pStyle w:val="TableParagraph"/>
              <w:spacing w:line="270" w:lineRule="exact"/>
              <w:ind w:left="108"/>
              <w:rPr>
                <w:sz w:val="24"/>
              </w:rPr>
            </w:pPr>
            <w:r>
              <w:rPr>
                <w:sz w:val="24"/>
              </w:rPr>
              <w:t>Двухполосная</w:t>
            </w:r>
            <w:r>
              <w:rPr>
                <w:spacing w:val="-4"/>
                <w:sz w:val="24"/>
              </w:rPr>
              <w:t xml:space="preserve"> </w:t>
            </w:r>
            <w:r>
              <w:rPr>
                <w:sz w:val="24"/>
              </w:rPr>
              <w:t>аккустическая</w:t>
            </w:r>
            <w:r>
              <w:rPr>
                <w:spacing w:val="-2"/>
                <w:sz w:val="24"/>
              </w:rPr>
              <w:t xml:space="preserve"> </w:t>
            </w:r>
            <w:r>
              <w:rPr>
                <w:sz w:val="24"/>
              </w:rPr>
              <w:t>система</w:t>
            </w:r>
            <w:r>
              <w:rPr>
                <w:spacing w:val="-3"/>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z w:val="24"/>
              </w:rPr>
              <w:t>Delta</w:t>
            </w:r>
            <w:r>
              <w:rPr>
                <w:spacing w:val="-2"/>
                <w:sz w:val="24"/>
              </w:rPr>
              <w:t xml:space="preserve"> </w:t>
            </w:r>
            <w:r>
              <w:rPr>
                <w:spacing w:val="-4"/>
                <w:sz w:val="24"/>
              </w:rPr>
              <w:t>4215</w:t>
            </w:r>
          </w:p>
        </w:tc>
        <w:tc>
          <w:tcPr>
            <w:tcW w:w="2625" w:type="dxa"/>
          </w:tcPr>
          <w:p w:rsidR="00343CC4" w:rsidRDefault="00487E66">
            <w:pPr>
              <w:pStyle w:val="TableParagraph"/>
              <w:spacing w:line="270" w:lineRule="exact"/>
              <w:ind w:left="79" w:right="63"/>
              <w:jc w:val="center"/>
              <w:rPr>
                <w:sz w:val="24"/>
              </w:rPr>
            </w:pPr>
            <w:r>
              <w:rPr>
                <w:spacing w:val="-10"/>
                <w:sz w:val="24"/>
              </w:rPr>
              <w:t>-</w:t>
            </w:r>
          </w:p>
        </w:tc>
      </w:tr>
    </w:tbl>
    <w:p w:rsidR="00343CC4" w:rsidRDefault="00343CC4">
      <w:pPr>
        <w:pStyle w:val="TableParagraph"/>
        <w:spacing w:line="270" w:lineRule="exact"/>
        <w:jc w:val="center"/>
        <w:rPr>
          <w:sz w:val="24"/>
        </w:rPr>
        <w:sectPr w:rsidR="00343CC4">
          <w:headerReference w:type="default" r:id="rId475"/>
          <w:footerReference w:type="default" r:id="rId476"/>
          <w:pgSz w:w="16840" w:h="11910" w:orient="landscape"/>
          <w:pgMar w:top="1060" w:right="425" w:bottom="280" w:left="992" w:header="0" w:footer="0" w:gutter="0"/>
          <w:cols w:space="720"/>
        </w:sectPr>
      </w:pPr>
    </w:p>
    <w:p w:rsidR="00343CC4" w:rsidRDefault="00343CC4">
      <w:pPr>
        <w:pStyle w:val="a3"/>
        <w:spacing w:before="4"/>
        <w:rPr>
          <w:i/>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5006"/>
        <w:gridCol w:w="1843"/>
        <w:gridCol w:w="2551"/>
        <w:gridCol w:w="2834"/>
        <w:gridCol w:w="2625"/>
      </w:tblGrid>
      <w:tr w:rsidR="00343CC4">
        <w:trPr>
          <w:trHeight w:val="952"/>
        </w:trPr>
        <w:tc>
          <w:tcPr>
            <w:tcW w:w="518" w:type="dxa"/>
          </w:tcPr>
          <w:p w:rsidR="00343CC4" w:rsidRDefault="00343CC4">
            <w:pPr>
              <w:pStyle w:val="TableParagraph"/>
              <w:spacing w:before="42"/>
              <w:rPr>
                <w:i/>
                <w:sz w:val="24"/>
              </w:rPr>
            </w:pPr>
          </w:p>
          <w:p w:rsidR="00343CC4" w:rsidRDefault="00487E66">
            <w:pPr>
              <w:pStyle w:val="TableParagraph"/>
              <w:ind w:left="139"/>
              <w:rPr>
                <w:b/>
                <w:sz w:val="24"/>
              </w:rPr>
            </w:pPr>
            <w:r>
              <w:rPr>
                <w:b/>
                <w:spacing w:val="-10"/>
                <w:sz w:val="24"/>
              </w:rPr>
              <w:t>№</w:t>
            </w:r>
          </w:p>
        </w:tc>
        <w:tc>
          <w:tcPr>
            <w:tcW w:w="5006" w:type="dxa"/>
          </w:tcPr>
          <w:p w:rsidR="00343CC4" w:rsidRDefault="00343CC4">
            <w:pPr>
              <w:pStyle w:val="TableParagraph"/>
              <w:spacing w:before="42"/>
              <w:rPr>
                <w:i/>
                <w:sz w:val="24"/>
              </w:rPr>
            </w:pPr>
          </w:p>
          <w:p w:rsidR="00343CC4" w:rsidRDefault="00487E66">
            <w:pPr>
              <w:pStyle w:val="TableParagraph"/>
              <w:ind w:left="10"/>
              <w:jc w:val="center"/>
              <w:rPr>
                <w:b/>
                <w:sz w:val="24"/>
              </w:rPr>
            </w:pPr>
            <w:r>
              <w:rPr>
                <w:b/>
                <w:spacing w:val="-2"/>
                <w:sz w:val="24"/>
              </w:rPr>
              <w:t>Наименование</w:t>
            </w:r>
          </w:p>
        </w:tc>
        <w:tc>
          <w:tcPr>
            <w:tcW w:w="1843" w:type="dxa"/>
          </w:tcPr>
          <w:p w:rsidR="00343CC4" w:rsidRDefault="00343CC4">
            <w:pPr>
              <w:pStyle w:val="TableParagraph"/>
              <w:spacing w:before="42"/>
              <w:rPr>
                <w:i/>
                <w:sz w:val="24"/>
              </w:rPr>
            </w:pPr>
          </w:p>
          <w:p w:rsidR="00343CC4" w:rsidRDefault="00487E66">
            <w:pPr>
              <w:pStyle w:val="TableParagraph"/>
              <w:ind w:right="91"/>
              <w:jc w:val="center"/>
              <w:rPr>
                <w:b/>
                <w:sz w:val="24"/>
              </w:rPr>
            </w:pPr>
            <w:r>
              <w:rPr>
                <w:b/>
                <w:spacing w:val="-5"/>
                <w:sz w:val="24"/>
              </w:rPr>
              <w:t>Тип</w:t>
            </w:r>
          </w:p>
        </w:tc>
        <w:tc>
          <w:tcPr>
            <w:tcW w:w="2551" w:type="dxa"/>
          </w:tcPr>
          <w:p w:rsidR="00343CC4" w:rsidRDefault="00487E66">
            <w:pPr>
              <w:pStyle w:val="TableParagraph"/>
              <w:spacing w:before="160" w:line="276" w:lineRule="auto"/>
              <w:ind w:left="144" w:firstLine="573"/>
              <w:rPr>
                <w:b/>
                <w:sz w:val="24"/>
              </w:rPr>
            </w:pPr>
            <w:r>
              <w:rPr>
                <w:b/>
                <w:spacing w:val="-2"/>
                <w:sz w:val="24"/>
              </w:rPr>
              <w:t>Основное/ специализированное</w:t>
            </w:r>
          </w:p>
        </w:tc>
        <w:tc>
          <w:tcPr>
            <w:tcW w:w="2834" w:type="dxa"/>
          </w:tcPr>
          <w:p w:rsidR="00343CC4" w:rsidRDefault="00487E66">
            <w:pPr>
              <w:pStyle w:val="TableParagraph"/>
              <w:spacing w:before="1" w:line="276" w:lineRule="auto"/>
              <w:ind w:left="35" w:right="21"/>
              <w:jc w:val="center"/>
              <w:rPr>
                <w:b/>
                <w:sz w:val="24"/>
              </w:rPr>
            </w:pPr>
            <w:r>
              <w:rPr>
                <w:b/>
                <w:sz w:val="24"/>
              </w:rPr>
              <w:t>Краткая</w:t>
            </w:r>
            <w:r>
              <w:rPr>
                <w:b/>
                <w:spacing w:val="-15"/>
                <w:sz w:val="24"/>
              </w:rPr>
              <w:t xml:space="preserve"> </w:t>
            </w:r>
            <w:r>
              <w:rPr>
                <w:b/>
                <w:sz w:val="24"/>
              </w:rPr>
              <w:t xml:space="preserve">(рамочная) </w:t>
            </w:r>
            <w:r>
              <w:rPr>
                <w:b/>
                <w:spacing w:val="-2"/>
                <w:sz w:val="24"/>
              </w:rPr>
              <w:t>техническая</w:t>
            </w:r>
          </w:p>
          <w:p w:rsidR="00343CC4" w:rsidRDefault="00487E66">
            <w:pPr>
              <w:pStyle w:val="TableParagraph"/>
              <w:spacing w:line="275" w:lineRule="exact"/>
              <w:ind w:left="34" w:right="21"/>
              <w:jc w:val="center"/>
              <w:rPr>
                <w:b/>
                <w:sz w:val="24"/>
              </w:rPr>
            </w:pPr>
            <w:r>
              <w:rPr>
                <w:b/>
                <w:spacing w:val="-2"/>
                <w:sz w:val="24"/>
              </w:rPr>
              <w:t>характеристика</w:t>
            </w:r>
          </w:p>
        </w:tc>
        <w:tc>
          <w:tcPr>
            <w:tcW w:w="2625" w:type="dxa"/>
          </w:tcPr>
          <w:p w:rsidR="00343CC4" w:rsidRDefault="00487E66">
            <w:pPr>
              <w:pStyle w:val="TableParagraph"/>
              <w:spacing w:before="1" w:line="276" w:lineRule="auto"/>
              <w:ind w:left="79" w:right="62"/>
              <w:jc w:val="center"/>
              <w:rPr>
                <w:b/>
                <w:sz w:val="24"/>
              </w:rPr>
            </w:pPr>
            <w:r>
              <w:rPr>
                <w:b/>
                <w:spacing w:val="-4"/>
                <w:sz w:val="24"/>
              </w:rPr>
              <w:t xml:space="preserve">Код </w:t>
            </w:r>
            <w:r>
              <w:rPr>
                <w:b/>
                <w:spacing w:val="-2"/>
                <w:sz w:val="24"/>
              </w:rPr>
              <w:t>профессионального</w:t>
            </w:r>
          </w:p>
          <w:p w:rsidR="00343CC4" w:rsidRDefault="00487E66">
            <w:pPr>
              <w:pStyle w:val="TableParagraph"/>
              <w:spacing w:line="275" w:lineRule="exact"/>
              <w:ind w:left="81" w:right="62"/>
              <w:jc w:val="center"/>
              <w:rPr>
                <w:b/>
                <w:sz w:val="24"/>
              </w:rPr>
            </w:pPr>
            <w:r>
              <w:rPr>
                <w:b/>
                <w:sz w:val="24"/>
              </w:rPr>
              <w:t xml:space="preserve">модуля, </w:t>
            </w:r>
            <w:r>
              <w:rPr>
                <w:b/>
                <w:spacing w:val="-2"/>
                <w:sz w:val="24"/>
              </w:rPr>
              <w:t>дисциплины</w:t>
            </w:r>
          </w:p>
        </w:tc>
      </w:tr>
      <w:tr w:rsidR="00343CC4">
        <w:trPr>
          <w:trHeight w:val="318"/>
        </w:trPr>
        <w:tc>
          <w:tcPr>
            <w:tcW w:w="518" w:type="dxa"/>
          </w:tcPr>
          <w:p w:rsidR="00343CC4" w:rsidRDefault="00487E66">
            <w:pPr>
              <w:pStyle w:val="TableParagraph"/>
              <w:spacing w:line="273" w:lineRule="exact"/>
              <w:ind w:left="107"/>
              <w:rPr>
                <w:sz w:val="24"/>
              </w:rPr>
            </w:pPr>
            <w:r>
              <w:rPr>
                <w:spacing w:val="-10"/>
                <w:sz w:val="24"/>
              </w:rPr>
              <w:t>8</w:t>
            </w:r>
          </w:p>
        </w:tc>
        <w:tc>
          <w:tcPr>
            <w:tcW w:w="5006" w:type="dxa"/>
          </w:tcPr>
          <w:p w:rsidR="00343CC4" w:rsidRDefault="00487E66">
            <w:pPr>
              <w:pStyle w:val="TableParagraph"/>
              <w:spacing w:line="273" w:lineRule="exact"/>
              <w:ind w:left="108"/>
              <w:rPr>
                <w:sz w:val="24"/>
              </w:rPr>
            </w:pPr>
            <w:r>
              <w:rPr>
                <w:sz w:val="24"/>
              </w:rPr>
              <w:t>Держатель</w:t>
            </w:r>
            <w:r>
              <w:rPr>
                <w:spacing w:val="-4"/>
                <w:sz w:val="24"/>
              </w:rPr>
              <w:t xml:space="preserve"> </w:t>
            </w:r>
            <w:r>
              <w:rPr>
                <w:sz w:val="24"/>
              </w:rPr>
              <w:t>микрофона</w:t>
            </w:r>
            <w:r>
              <w:rPr>
                <w:spacing w:val="-3"/>
                <w:sz w:val="24"/>
              </w:rPr>
              <w:t xml:space="preserve"> </w:t>
            </w:r>
            <w:r>
              <w:rPr>
                <w:spacing w:val="-5"/>
                <w:sz w:val="24"/>
              </w:rPr>
              <w:t>(2)</w:t>
            </w:r>
          </w:p>
        </w:tc>
        <w:tc>
          <w:tcPr>
            <w:tcW w:w="1843" w:type="dxa"/>
          </w:tcPr>
          <w:p w:rsidR="00343CC4" w:rsidRDefault="00487E66">
            <w:pPr>
              <w:pStyle w:val="TableParagraph"/>
              <w:spacing w:before="1"/>
              <w:ind w:left="108"/>
              <w:rPr>
                <w:b/>
                <w:sz w:val="24"/>
              </w:rPr>
            </w:pPr>
            <w:r>
              <w:rPr>
                <w:b/>
                <w:spacing w:val="-5"/>
                <w:sz w:val="24"/>
              </w:rPr>
              <w:t>ТС</w:t>
            </w:r>
          </w:p>
        </w:tc>
        <w:tc>
          <w:tcPr>
            <w:tcW w:w="2551" w:type="dxa"/>
          </w:tcPr>
          <w:p w:rsidR="00343CC4" w:rsidRDefault="00487E66">
            <w:pPr>
              <w:pStyle w:val="TableParagraph"/>
              <w:spacing w:line="273" w:lineRule="exact"/>
              <w:ind w:left="108"/>
              <w:rPr>
                <w:sz w:val="24"/>
              </w:rPr>
            </w:pPr>
            <w:r>
              <w:rPr>
                <w:spacing w:val="-2"/>
                <w:sz w:val="24"/>
              </w:rPr>
              <w:t>специализированное</w:t>
            </w:r>
          </w:p>
        </w:tc>
        <w:tc>
          <w:tcPr>
            <w:tcW w:w="2834" w:type="dxa"/>
          </w:tcPr>
          <w:p w:rsidR="00343CC4" w:rsidRDefault="00487E66">
            <w:pPr>
              <w:pStyle w:val="TableParagraph"/>
              <w:spacing w:line="273" w:lineRule="exact"/>
              <w:ind w:left="108"/>
              <w:rPr>
                <w:sz w:val="24"/>
              </w:rPr>
            </w:pPr>
            <w:r>
              <w:rPr>
                <w:spacing w:val="-10"/>
                <w:sz w:val="24"/>
              </w:rPr>
              <w:t>-</w:t>
            </w:r>
          </w:p>
        </w:tc>
        <w:tc>
          <w:tcPr>
            <w:tcW w:w="2625" w:type="dxa"/>
          </w:tcPr>
          <w:p w:rsidR="00343CC4" w:rsidRDefault="00487E66">
            <w:pPr>
              <w:pStyle w:val="TableParagraph"/>
              <w:spacing w:line="273" w:lineRule="exact"/>
              <w:ind w:left="79" w:right="63"/>
              <w:jc w:val="center"/>
              <w:rPr>
                <w:sz w:val="24"/>
              </w:rPr>
            </w:pPr>
            <w:r>
              <w:rPr>
                <w:spacing w:val="-10"/>
                <w:sz w:val="24"/>
              </w:rPr>
              <w:t>-</w:t>
            </w:r>
          </w:p>
        </w:tc>
      </w:tr>
      <w:tr w:rsidR="00343CC4">
        <w:trPr>
          <w:trHeight w:val="316"/>
        </w:trPr>
        <w:tc>
          <w:tcPr>
            <w:tcW w:w="518" w:type="dxa"/>
          </w:tcPr>
          <w:p w:rsidR="00343CC4" w:rsidRDefault="00487E66">
            <w:pPr>
              <w:pStyle w:val="TableParagraph"/>
              <w:spacing w:line="270" w:lineRule="exact"/>
              <w:ind w:left="107"/>
              <w:rPr>
                <w:sz w:val="24"/>
              </w:rPr>
            </w:pPr>
            <w:r>
              <w:rPr>
                <w:spacing w:val="-10"/>
                <w:sz w:val="24"/>
              </w:rPr>
              <w:t>9</w:t>
            </w:r>
          </w:p>
        </w:tc>
        <w:tc>
          <w:tcPr>
            <w:tcW w:w="5006" w:type="dxa"/>
          </w:tcPr>
          <w:p w:rsidR="00343CC4" w:rsidRDefault="00487E66">
            <w:pPr>
              <w:pStyle w:val="TableParagraph"/>
              <w:spacing w:line="270" w:lineRule="exact"/>
              <w:ind w:left="108"/>
              <w:rPr>
                <w:sz w:val="24"/>
              </w:rPr>
            </w:pPr>
            <w:r>
              <w:rPr>
                <w:sz w:val="24"/>
              </w:rPr>
              <w:t>Кабель</w:t>
            </w:r>
            <w:r>
              <w:rPr>
                <w:spacing w:val="-4"/>
                <w:sz w:val="24"/>
              </w:rPr>
              <w:t xml:space="preserve"> </w:t>
            </w:r>
            <w:r>
              <w:rPr>
                <w:sz w:val="24"/>
              </w:rPr>
              <w:t>джек-джек</w:t>
            </w:r>
            <w:r>
              <w:rPr>
                <w:spacing w:val="-3"/>
                <w:sz w:val="24"/>
              </w:rPr>
              <w:t xml:space="preserve"> </w:t>
            </w:r>
            <w:r>
              <w:rPr>
                <w:spacing w:val="-2"/>
                <w:sz w:val="24"/>
              </w:rPr>
              <w:t>(10м*2)</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8"/>
        </w:trPr>
        <w:tc>
          <w:tcPr>
            <w:tcW w:w="518" w:type="dxa"/>
          </w:tcPr>
          <w:p w:rsidR="00343CC4" w:rsidRDefault="00487E66">
            <w:pPr>
              <w:pStyle w:val="TableParagraph"/>
              <w:spacing w:line="270" w:lineRule="exact"/>
              <w:ind w:left="107"/>
              <w:rPr>
                <w:sz w:val="24"/>
              </w:rPr>
            </w:pPr>
            <w:r>
              <w:rPr>
                <w:spacing w:val="-5"/>
                <w:sz w:val="24"/>
              </w:rPr>
              <w:t>10</w:t>
            </w:r>
          </w:p>
        </w:tc>
        <w:tc>
          <w:tcPr>
            <w:tcW w:w="5006" w:type="dxa"/>
          </w:tcPr>
          <w:p w:rsidR="00343CC4" w:rsidRDefault="00487E66">
            <w:pPr>
              <w:pStyle w:val="TableParagraph"/>
              <w:spacing w:line="270" w:lineRule="exact"/>
              <w:ind w:left="108"/>
              <w:rPr>
                <w:sz w:val="24"/>
              </w:rPr>
            </w:pPr>
            <w:r>
              <w:rPr>
                <w:sz w:val="24"/>
              </w:rPr>
              <w:t>Кабель</w:t>
            </w:r>
            <w:r>
              <w:rPr>
                <w:spacing w:val="-4"/>
                <w:sz w:val="24"/>
              </w:rPr>
              <w:t xml:space="preserve"> </w:t>
            </w:r>
            <w:r>
              <w:rPr>
                <w:sz w:val="24"/>
              </w:rPr>
              <w:t>джек-джек</w:t>
            </w:r>
            <w:r>
              <w:rPr>
                <w:spacing w:val="-3"/>
                <w:sz w:val="24"/>
              </w:rPr>
              <w:t xml:space="preserve"> </w:t>
            </w:r>
            <w:r>
              <w:rPr>
                <w:spacing w:val="-2"/>
                <w:sz w:val="24"/>
              </w:rPr>
              <w:t>(3м*2)</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11</w:t>
            </w:r>
          </w:p>
        </w:tc>
        <w:tc>
          <w:tcPr>
            <w:tcW w:w="5006" w:type="dxa"/>
          </w:tcPr>
          <w:p w:rsidR="00343CC4" w:rsidRDefault="00487E66">
            <w:pPr>
              <w:pStyle w:val="TableParagraph"/>
              <w:spacing w:line="270" w:lineRule="exact"/>
              <w:ind w:left="108"/>
              <w:rPr>
                <w:sz w:val="24"/>
              </w:rPr>
            </w:pPr>
            <w:r>
              <w:rPr>
                <w:sz w:val="24"/>
              </w:rPr>
              <w:t>Кабель</w:t>
            </w:r>
            <w:r>
              <w:rPr>
                <w:spacing w:val="-5"/>
                <w:sz w:val="24"/>
              </w:rPr>
              <w:t xml:space="preserve"> </w:t>
            </w:r>
            <w:r>
              <w:rPr>
                <w:sz w:val="24"/>
              </w:rPr>
              <w:t>джек-стерео</w:t>
            </w:r>
            <w:r>
              <w:rPr>
                <w:spacing w:val="-4"/>
                <w:sz w:val="24"/>
              </w:rPr>
              <w:t xml:space="preserve"> </w:t>
            </w:r>
            <w:r>
              <w:rPr>
                <w:spacing w:val="-5"/>
                <w:sz w:val="24"/>
              </w:rPr>
              <w:t>(1)</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12</w:t>
            </w:r>
          </w:p>
        </w:tc>
        <w:tc>
          <w:tcPr>
            <w:tcW w:w="5006" w:type="dxa"/>
          </w:tcPr>
          <w:p w:rsidR="00343CC4" w:rsidRDefault="00487E66">
            <w:pPr>
              <w:pStyle w:val="TableParagraph"/>
              <w:spacing w:line="270" w:lineRule="exact"/>
              <w:ind w:left="108"/>
              <w:rPr>
                <w:sz w:val="24"/>
              </w:rPr>
            </w:pPr>
            <w:r>
              <w:rPr>
                <w:sz w:val="24"/>
              </w:rPr>
              <w:t>Клавиатура</w:t>
            </w:r>
            <w:r>
              <w:rPr>
                <w:spacing w:val="-6"/>
                <w:sz w:val="24"/>
              </w:rPr>
              <w:t xml:space="preserve"> </w:t>
            </w:r>
            <w:r>
              <w:rPr>
                <w:sz w:val="24"/>
              </w:rPr>
              <w:t>музыкальная</w:t>
            </w:r>
            <w:r>
              <w:rPr>
                <w:spacing w:val="-3"/>
                <w:sz w:val="24"/>
              </w:rPr>
              <w:t xml:space="preserve"> </w:t>
            </w:r>
            <w:r>
              <w:rPr>
                <w:spacing w:val="-5"/>
                <w:sz w:val="24"/>
              </w:rPr>
              <w:t>(1)</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8"/>
        </w:trPr>
        <w:tc>
          <w:tcPr>
            <w:tcW w:w="518" w:type="dxa"/>
          </w:tcPr>
          <w:p w:rsidR="00343CC4" w:rsidRDefault="00487E66">
            <w:pPr>
              <w:pStyle w:val="TableParagraph"/>
              <w:spacing w:line="273" w:lineRule="exact"/>
              <w:ind w:left="107"/>
              <w:rPr>
                <w:sz w:val="24"/>
              </w:rPr>
            </w:pPr>
            <w:r>
              <w:rPr>
                <w:spacing w:val="-5"/>
                <w:sz w:val="24"/>
              </w:rPr>
              <w:t>13</w:t>
            </w:r>
          </w:p>
        </w:tc>
        <w:tc>
          <w:tcPr>
            <w:tcW w:w="5006" w:type="dxa"/>
          </w:tcPr>
          <w:p w:rsidR="00343CC4" w:rsidRDefault="00487E66">
            <w:pPr>
              <w:pStyle w:val="TableParagraph"/>
              <w:spacing w:line="273" w:lineRule="exact"/>
              <w:ind w:left="108"/>
              <w:rPr>
                <w:sz w:val="24"/>
              </w:rPr>
            </w:pPr>
            <w:r>
              <w:rPr>
                <w:sz w:val="24"/>
              </w:rPr>
              <w:t>Микрофон</w:t>
            </w:r>
            <w:r>
              <w:rPr>
                <w:spacing w:val="-3"/>
                <w:sz w:val="24"/>
              </w:rPr>
              <w:t xml:space="preserve"> </w:t>
            </w:r>
            <w:r>
              <w:rPr>
                <w:spacing w:val="-5"/>
                <w:sz w:val="24"/>
              </w:rPr>
              <w:t>(2)</w:t>
            </w:r>
          </w:p>
        </w:tc>
        <w:tc>
          <w:tcPr>
            <w:tcW w:w="1843" w:type="dxa"/>
          </w:tcPr>
          <w:p w:rsidR="00343CC4" w:rsidRDefault="00487E66">
            <w:pPr>
              <w:pStyle w:val="TableParagraph"/>
              <w:spacing w:before="1"/>
              <w:ind w:left="108"/>
              <w:rPr>
                <w:b/>
                <w:sz w:val="24"/>
              </w:rPr>
            </w:pPr>
            <w:r>
              <w:rPr>
                <w:b/>
                <w:spacing w:val="-5"/>
                <w:sz w:val="24"/>
              </w:rPr>
              <w:t>ТС</w:t>
            </w:r>
          </w:p>
        </w:tc>
        <w:tc>
          <w:tcPr>
            <w:tcW w:w="2551" w:type="dxa"/>
          </w:tcPr>
          <w:p w:rsidR="00343CC4" w:rsidRDefault="00487E66">
            <w:pPr>
              <w:pStyle w:val="TableParagraph"/>
              <w:spacing w:line="273" w:lineRule="exact"/>
              <w:ind w:left="108"/>
              <w:rPr>
                <w:sz w:val="24"/>
              </w:rPr>
            </w:pPr>
            <w:r>
              <w:rPr>
                <w:spacing w:val="-2"/>
                <w:sz w:val="24"/>
              </w:rPr>
              <w:t>специализированное</w:t>
            </w:r>
          </w:p>
        </w:tc>
        <w:tc>
          <w:tcPr>
            <w:tcW w:w="2834" w:type="dxa"/>
          </w:tcPr>
          <w:p w:rsidR="00343CC4" w:rsidRDefault="00487E66">
            <w:pPr>
              <w:pStyle w:val="TableParagraph"/>
              <w:spacing w:line="273" w:lineRule="exact"/>
              <w:ind w:left="108"/>
              <w:rPr>
                <w:sz w:val="24"/>
              </w:rPr>
            </w:pPr>
            <w:r>
              <w:rPr>
                <w:spacing w:val="-10"/>
                <w:sz w:val="24"/>
              </w:rPr>
              <w:t>-</w:t>
            </w:r>
          </w:p>
        </w:tc>
        <w:tc>
          <w:tcPr>
            <w:tcW w:w="2625" w:type="dxa"/>
          </w:tcPr>
          <w:p w:rsidR="00343CC4" w:rsidRDefault="00487E66">
            <w:pPr>
              <w:pStyle w:val="TableParagraph"/>
              <w:spacing w:line="273" w:lineRule="exact"/>
              <w:ind w:left="79" w:right="63"/>
              <w:jc w:val="center"/>
              <w:rPr>
                <w:sz w:val="24"/>
              </w:rPr>
            </w:pPr>
            <w:r>
              <w:rPr>
                <w:spacing w:val="-10"/>
                <w:sz w:val="24"/>
              </w:rPr>
              <w:t>-</w:t>
            </w:r>
          </w:p>
        </w:tc>
      </w:tr>
      <w:tr w:rsidR="00343CC4">
        <w:trPr>
          <w:trHeight w:val="633"/>
        </w:trPr>
        <w:tc>
          <w:tcPr>
            <w:tcW w:w="518" w:type="dxa"/>
          </w:tcPr>
          <w:p w:rsidR="00343CC4" w:rsidRDefault="00487E66">
            <w:pPr>
              <w:pStyle w:val="TableParagraph"/>
              <w:spacing w:line="270" w:lineRule="exact"/>
              <w:ind w:left="107"/>
              <w:rPr>
                <w:sz w:val="24"/>
              </w:rPr>
            </w:pPr>
            <w:r>
              <w:rPr>
                <w:spacing w:val="-5"/>
                <w:sz w:val="24"/>
              </w:rPr>
              <w:t>14</w:t>
            </w:r>
          </w:p>
        </w:tc>
        <w:tc>
          <w:tcPr>
            <w:tcW w:w="5006" w:type="dxa"/>
          </w:tcPr>
          <w:p w:rsidR="00343CC4" w:rsidRDefault="00487E66">
            <w:pPr>
              <w:pStyle w:val="TableParagraph"/>
              <w:spacing w:line="270" w:lineRule="exact"/>
              <w:ind w:left="108"/>
              <w:rPr>
                <w:sz w:val="24"/>
              </w:rPr>
            </w:pPr>
            <w:r>
              <w:rPr>
                <w:spacing w:val="-2"/>
                <w:sz w:val="24"/>
              </w:rPr>
              <w:t>Микшер</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2"/>
                <w:sz w:val="24"/>
              </w:rPr>
              <w:t>BEHRINGER-</w:t>
            </w:r>
            <w:r>
              <w:rPr>
                <w:spacing w:val="-4"/>
                <w:sz w:val="24"/>
              </w:rPr>
              <w:t>120FX</w:t>
            </w:r>
          </w:p>
          <w:p w:rsidR="00343CC4" w:rsidRDefault="00487E66">
            <w:pPr>
              <w:pStyle w:val="TableParagraph"/>
              <w:spacing w:before="41"/>
              <w:ind w:left="108"/>
              <w:rPr>
                <w:sz w:val="24"/>
              </w:rPr>
            </w:pPr>
            <w:r>
              <w:rPr>
                <w:spacing w:val="-2"/>
                <w:sz w:val="24"/>
              </w:rPr>
              <w:t>4мик.</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8"/>
        </w:trPr>
        <w:tc>
          <w:tcPr>
            <w:tcW w:w="518" w:type="dxa"/>
          </w:tcPr>
          <w:p w:rsidR="00343CC4" w:rsidRDefault="00487E66">
            <w:pPr>
              <w:pStyle w:val="TableParagraph"/>
              <w:spacing w:line="273" w:lineRule="exact"/>
              <w:ind w:left="107"/>
              <w:rPr>
                <w:sz w:val="24"/>
              </w:rPr>
            </w:pPr>
            <w:r>
              <w:rPr>
                <w:spacing w:val="-5"/>
                <w:sz w:val="24"/>
              </w:rPr>
              <w:t>15</w:t>
            </w:r>
          </w:p>
        </w:tc>
        <w:tc>
          <w:tcPr>
            <w:tcW w:w="5006" w:type="dxa"/>
          </w:tcPr>
          <w:p w:rsidR="00343CC4" w:rsidRDefault="00487E66">
            <w:pPr>
              <w:pStyle w:val="TableParagraph"/>
              <w:spacing w:line="273" w:lineRule="exact"/>
              <w:ind w:left="108"/>
              <w:rPr>
                <w:sz w:val="24"/>
              </w:rPr>
            </w:pPr>
            <w:r>
              <w:rPr>
                <w:sz w:val="24"/>
              </w:rPr>
              <w:t>Музыкальный</w:t>
            </w:r>
            <w:r>
              <w:rPr>
                <w:spacing w:val="-8"/>
                <w:sz w:val="24"/>
              </w:rPr>
              <w:t xml:space="preserve"> </w:t>
            </w:r>
            <w:r>
              <w:rPr>
                <w:sz w:val="24"/>
              </w:rPr>
              <w:t>центр</w:t>
            </w:r>
            <w:r>
              <w:rPr>
                <w:spacing w:val="-2"/>
                <w:sz w:val="24"/>
              </w:rPr>
              <w:t xml:space="preserve"> </w:t>
            </w:r>
            <w:r>
              <w:rPr>
                <w:sz w:val="24"/>
              </w:rPr>
              <w:t>LD</w:t>
            </w:r>
            <w:r>
              <w:rPr>
                <w:spacing w:val="-5"/>
                <w:sz w:val="24"/>
              </w:rPr>
              <w:t xml:space="preserve"> (1)</w:t>
            </w:r>
          </w:p>
        </w:tc>
        <w:tc>
          <w:tcPr>
            <w:tcW w:w="1843" w:type="dxa"/>
          </w:tcPr>
          <w:p w:rsidR="00343CC4" w:rsidRDefault="00487E66">
            <w:pPr>
              <w:pStyle w:val="TableParagraph"/>
              <w:spacing w:before="1"/>
              <w:ind w:left="108"/>
              <w:rPr>
                <w:b/>
                <w:sz w:val="24"/>
              </w:rPr>
            </w:pPr>
            <w:r>
              <w:rPr>
                <w:b/>
                <w:spacing w:val="-5"/>
                <w:sz w:val="24"/>
              </w:rPr>
              <w:t>ТС</w:t>
            </w:r>
          </w:p>
        </w:tc>
        <w:tc>
          <w:tcPr>
            <w:tcW w:w="2551" w:type="dxa"/>
          </w:tcPr>
          <w:p w:rsidR="00343CC4" w:rsidRDefault="00487E66">
            <w:pPr>
              <w:pStyle w:val="TableParagraph"/>
              <w:spacing w:line="273" w:lineRule="exact"/>
              <w:ind w:left="108"/>
              <w:rPr>
                <w:sz w:val="24"/>
              </w:rPr>
            </w:pPr>
            <w:r>
              <w:rPr>
                <w:spacing w:val="-2"/>
                <w:sz w:val="24"/>
              </w:rPr>
              <w:t>специализированное</w:t>
            </w:r>
          </w:p>
        </w:tc>
        <w:tc>
          <w:tcPr>
            <w:tcW w:w="2834" w:type="dxa"/>
          </w:tcPr>
          <w:p w:rsidR="00343CC4" w:rsidRDefault="00487E66">
            <w:pPr>
              <w:pStyle w:val="TableParagraph"/>
              <w:spacing w:line="273" w:lineRule="exact"/>
              <w:ind w:left="108"/>
              <w:rPr>
                <w:sz w:val="24"/>
              </w:rPr>
            </w:pPr>
            <w:r>
              <w:rPr>
                <w:spacing w:val="-10"/>
                <w:sz w:val="24"/>
              </w:rPr>
              <w:t>-</w:t>
            </w:r>
          </w:p>
        </w:tc>
        <w:tc>
          <w:tcPr>
            <w:tcW w:w="2625" w:type="dxa"/>
          </w:tcPr>
          <w:p w:rsidR="00343CC4" w:rsidRDefault="00487E66">
            <w:pPr>
              <w:pStyle w:val="TableParagraph"/>
              <w:spacing w:line="273" w:lineRule="exact"/>
              <w:ind w:left="79" w:right="63"/>
              <w:jc w:val="center"/>
              <w:rPr>
                <w:sz w:val="24"/>
              </w:rPr>
            </w:pPr>
            <w:r>
              <w:rPr>
                <w:spacing w:val="-10"/>
                <w:sz w:val="24"/>
              </w:rPr>
              <w:t>-</w:t>
            </w:r>
          </w:p>
        </w:tc>
      </w:tr>
      <w:tr w:rsidR="00343CC4">
        <w:trPr>
          <w:trHeight w:val="635"/>
        </w:trPr>
        <w:tc>
          <w:tcPr>
            <w:tcW w:w="518" w:type="dxa"/>
          </w:tcPr>
          <w:p w:rsidR="00343CC4" w:rsidRDefault="00487E66">
            <w:pPr>
              <w:pStyle w:val="TableParagraph"/>
              <w:spacing w:line="270" w:lineRule="exact"/>
              <w:ind w:left="107"/>
              <w:rPr>
                <w:sz w:val="24"/>
              </w:rPr>
            </w:pPr>
            <w:r>
              <w:rPr>
                <w:spacing w:val="-5"/>
                <w:sz w:val="24"/>
              </w:rPr>
              <w:t>16</w:t>
            </w:r>
          </w:p>
        </w:tc>
        <w:tc>
          <w:tcPr>
            <w:tcW w:w="5006" w:type="dxa"/>
          </w:tcPr>
          <w:p w:rsidR="00343CC4" w:rsidRDefault="00487E66">
            <w:pPr>
              <w:pStyle w:val="TableParagraph"/>
              <w:spacing w:line="270" w:lineRule="exact"/>
              <w:ind w:left="108"/>
              <w:rPr>
                <w:sz w:val="24"/>
              </w:rPr>
            </w:pPr>
            <w:r>
              <w:rPr>
                <w:spacing w:val="-2"/>
                <w:sz w:val="24"/>
              </w:rPr>
              <w:t>Мультимедиапроектор</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Default="00487E66">
            <w:pPr>
              <w:pStyle w:val="TableParagraph"/>
              <w:spacing w:line="270" w:lineRule="exact"/>
              <w:ind w:left="108"/>
              <w:rPr>
                <w:sz w:val="24"/>
              </w:rPr>
            </w:pPr>
            <w:r>
              <w:rPr>
                <w:sz w:val="24"/>
              </w:rPr>
              <w:t>Rombica</w:t>
            </w:r>
            <w:r>
              <w:rPr>
                <w:spacing w:val="-3"/>
                <w:sz w:val="24"/>
              </w:rPr>
              <w:t xml:space="preserve"> </w:t>
            </w:r>
            <w:r>
              <w:rPr>
                <w:spacing w:val="-2"/>
                <w:sz w:val="24"/>
              </w:rPr>
              <w:t>Native</w:t>
            </w:r>
          </w:p>
          <w:p w:rsidR="00343CC4" w:rsidRDefault="00487E66">
            <w:pPr>
              <w:pStyle w:val="TableParagraph"/>
              <w:spacing w:before="41"/>
              <w:ind w:left="108"/>
              <w:rPr>
                <w:sz w:val="24"/>
              </w:rPr>
            </w:pPr>
            <w:r>
              <w:rPr>
                <w:sz w:val="24"/>
              </w:rPr>
              <w:t>resolution:</w:t>
            </w:r>
            <w:r>
              <w:rPr>
                <w:spacing w:val="-2"/>
                <w:sz w:val="24"/>
              </w:rPr>
              <w:t xml:space="preserve"> 1280*720</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17</w:t>
            </w:r>
          </w:p>
        </w:tc>
        <w:tc>
          <w:tcPr>
            <w:tcW w:w="5006" w:type="dxa"/>
          </w:tcPr>
          <w:p w:rsidR="00343CC4" w:rsidRDefault="00487E66">
            <w:pPr>
              <w:pStyle w:val="TableParagraph"/>
              <w:spacing w:line="270" w:lineRule="exact"/>
              <w:ind w:left="108"/>
              <w:rPr>
                <w:sz w:val="24"/>
              </w:rPr>
            </w:pPr>
            <w:r>
              <w:rPr>
                <w:sz w:val="24"/>
              </w:rPr>
              <w:t>Пульт</w:t>
            </w:r>
            <w:r>
              <w:rPr>
                <w:spacing w:val="-4"/>
                <w:sz w:val="24"/>
              </w:rPr>
              <w:t xml:space="preserve"> </w:t>
            </w:r>
            <w:r>
              <w:rPr>
                <w:sz w:val="24"/>
              </w:rPr>
              <w:t>микшерный</w:t>
            </w:r>
            <w:r>
              <w:rPr>
                <w:spacing w:val="-4"/>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18</w:t>
            </w:r>
          </w:p>
        </w:tc>
        <w:tc>
          <w:tcPr>
            <w:tcW w:w="5006" w:type="dxa"/>
          </w:tcPr>
          <w:p w:rsidR="00343CC4" w:rsidRDefault="00487E66">
            <w:pPr>
              <w:pStyle w:val="TableParagraph"/>
              <w:spacing w:line="270" w:lineRule="exact"/>
              <w:ind w:left="108"/>
              <w:rPr>
                <w:sz w:val="24"/>
              </w:rPr>
            </w:pPr>
            <w:r>
              <w:rPr>
                <w:sz w:val="24"/>
              </w:rPr>
              <w:t>Радиосистема</w:t>
            </w:r>
            <w:r>
              <w:rPr>
                <w:spacing w:val="-2"/>
                <w:sz w:val="24"/>
              </w:rPr>
              <w:t xml:space="preserve"> </w:t>
            </w:r>
            <w:r>
              <w:rPr>
                <w:sz w:val="24"/>
              </w:rPr>
              <w:t>с</w:t>
            </w:r>
            <w:r>
              <w:rPr>
                <w:spacing w:val="-3"/>
                <w:sz w:val="24"/>
              </w:rPr>
              <w:t xml:space="preserve"> </w:t>
            </w:r>
            <w:r>
              <w:rPr>
                <w:sz w:val="24"/>
              </w:rPr>
              <w:t>2</w:t>
            </w:r>
            <w:r>
              <w:rPr>
                <w:spacing w:val="-1"/>
                <w:sz w:val="24"/>
              </w:rPr>
              <w:t xml:space="preserve"> </w:t>
            </w:r>
            <w:r>
              <w:rPr>
                <w:spacing w:val="-2"/>
                <w:sz w:val="24"/>
              </w:rPr>
              <w:t>микрофонами</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8"/>
        </w:trPr>
        <w:tc>
          <w:tcPr>
            <w:tcW w:w="518" w:type="dxa"/>
          </w:tcPr>
          <w:p w:rsidR="00343CC4" w:rsidRDefault="00487E66">
            <w:pPr>
              <w:pStyle w:val="TableParagraph"/>
              <w:spacing w:line="270" w:lineRule="exact"/>
              <w:ind w:left="107"/>
              <w:rPr>
                <w:sz w:val="24"/>
              </w:rPr>
            </w:pPr>
            <w:r>
              <w:rPr>
                <w:spacing w:val="-5"/>
                <w:sz w:val="24"/>
              </w:rPr>
              <w:t>19</w:t>
            </w:r>
          </w:p>
        </w:tc>
        <w:tc>
          <w:tcPr>
            <w:tcW w:w="5006" w:type="dxa"/>
          </w:tcPr>
          <w:p w:rsidR="00343CC4" w:rsidRDefault="00487E66">
            <w:pPr>
              <w:pStyle w:val="TableParagraph"/>
              <w:spacing w:line="270" w:lineRule="exact"/>
              <w:ind w:left="108"/>
              <w:rPr>
                <w:sz w:val="24"/>
              </w:rPr>
            </w:pPr>
            <w:r>
              <w:rPr>
                <w:sz w:val="24"/>
              </w:rPr>
              <w:t>Стойка</w:t>
            </w:r>
            <w:r>
              <w:rPr>
                <w:spacing w:val="-4"/>
                <w:sz w:val="24"/>
              </w:rPr>
              <w:t xml:space="preserve"> </w:t>
            </w:r>
            <w:r>
              <w:rPr>
                <w:sz w:val="24"/>
              </w:rPr>
              <w:t>микрофонная</w:t>
            </w:r>
            <w:r>
              <w:rPr>
                <w:spacing w:val="2"/>
                <w:sz w:val="24"/>
              </w:rPr>
              <w:t xml:space="preserve"> </w:t>
            </w:r>
            <w:r>
              <w:rPr>
                <w:sz w:val="24"/>
              </w:rPr>
              <w:t>«Журавль»</w:t>
            </w:r>
            <w:r>
              <w:rPr>
                <w:spacing w:val="-8"/>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20</w:t>
            </w:r>
          </w:p>
        </w:tc>
        <w:tc>
          <w:tcPr>
            <w:tcW w:w="5006" w:type="dxa"/>
          </w:tcPr>
          <w:p w:rsidR="00343CC4" w:rsidRDefault="00487E66">
            <w:pPr>
              <w:pStyle w:val="TableParagraph"/>
              <w:spacing w:line="270" w:lineRule="exact"/>
              <w:ind w:left="108"/>
              <w:rPr>
                <w:sz w:val="24"/>
              </w:rPr>
            </w:pPr>
            <w:r>
              <w:rPr>
                <w:sz w:val="24"/>
              </w:rPr>
              <w:t>Стойка</w:t>
            </w:r>
            <w:r>
              <w:rPr>
                <w:spacing w:val="-5"/>
                <w:sz w:val="24"/>
              </w:rPr>
              <w:t xml:space="preserve"> </w:t>
            </w:r>
            <w:r>
              <w:rPr>
                <w:sz w:val="24"/>
              </w:rPr>
              <w:t>под</w:t>
            </w:r>
            <w:r>
              <w:rPr>
                <w:spacing w:val="1"/>
                <w:sz w:val="24"/>
              </w:rPr>
              <w:t xml:space="preserve"> </w:t>
            </w:r>
            <w:r>
              <w:rPr>
                <w:sz w:val="24"/>
              </w:rPr>
              <w:t>колонки</w:t>
            </w:r>
            <w:r>
              <w:rPr>
                <w:spacing w:val="-1"/>
                <w:sz w:val="24"/>
              </w:rPr>
              <w:t xml:space="preserve"> </w:t>
            </w:r>
            <w:r>
              <w:rPr>
                <w:spacing w:val="-5"/>
                <w:sz w:val="24"/>
              </w:rPr>
              <w:t>(2)</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8"/>
        </w:trPr>
        <w:tc>
          <w:tcPr>
            <w:tcW w:w="518" w:type="dxa"/>
          </w:tcPr>
          <w:p w:rsidR="00343CC4" w:rsidRDefault="00487E66">
            <w:pPr>
              <w:pStyle w:val="TableParagraph"/>
              <w:spacing w:line="270" w:lineRule="exact"/>
              <w:ind w:left="107"/>
              <w:rPr>
                <w:sz w:val="24"/>
              </w:rPr>
            </w:pPr>
            <w:r>
              <w:rPr>
                <w:spacing w:val="-5"/>
                <w:sz w:val="24"/>
              </w:rPr>
              <w:t>21</w:t>
            </w:r>
          </w:p>
        </w:tc>
        <w:tc>
          <w:tcPr>
            <w:tcW w:w="5006" w:type="dxa"/>
          </w:tcPr>
          <w:p w:rsidR="00343CC4" w:rsidRDefault="00487E66">
            <w:pPr>
              <w:pStyle w:val="TableParagraph"/>
              <w:spacing w:line="270" w:lineRule="exact"/>
              <w:ind w:left="108"/>
              <w:rPr>
                <w:sz w:val="24"/>
              </w:rPr>
            </w:pPr>
            <w:r>
              <w:rPr>
                <w:sz w:val="24"/>
              </w:rPr>
              <w:t>Ударная</w:t>
            </w:r>
            <w:r>
              <w:rPr>
                <w:spacing w:val="-4"/>
                <w:sz w:val="24"/>
              </w:rPr>
              <w:t xml:space="preserve"> </w:t>
            </w:r>
            <w:r>
              <w:rPr>
                <w:sz w:val="24"/>
              </w:rPr>
              <w:t>установка</w:t>
            </w:r>
            <w:r>
              <w:rPr>
                <w:spacing w:val="-1"/>
                <w:sz w:val="24"/>
              </w:rPr>
              <w:t xml:space="preserve"> </w:t>
            </w:r>
            <w:r>
              <w:rPr>
                <w:spacing w:val="-5"/>
                <w:sz w:val="24"/>
              </w:rPr>
              <w:t>(1)</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316"/>
        </w:trPr>
        <w:tc>
          <w:tcPr>
            <w:tcW w:w="518" w:type="dxa"/>
          </w:tcPr>
          <w:p w:rsidR="00343CC4" w:rsidRDefault="00487E66">
            <w:pPr>
              <w:pStyle w:val="TableParagraph"/>
              <w:spacing w:line="270" w:lineRule="exact"/>
              <w:ind w:left="107"/>
              <w:rPr>
                <w:sz w:val="24"/>
              </w:rPr>
            </w:pPr>
            <w:r>
              <w:rPr>
                <w:spacing w:val="-5"/>
                <w:sz w:val="24"/>
              </w:rPr>
              <w:t>22</w:t>
            </w:r>
          </w:p>
        </w:tc>
        <w:tc>
          <w:tcPr>
            <w:tcW w:w="5006" w:type="dxa"/>
          </w:tcPr>
          <w:p w:rsidR="00343CC4" w:rsidRDefault="00487E66">
            <w:pPr>
              <w:pStyle w:val="TableParagraph"/>
              <w:spacing w:line="270" w:lineRule="exact"/>
              <w:ind w:left="108"/>
              <w:rPr>
                <w:sz w:val="24"/>
              </w:rPr>
            </w:pPr>
            <w:r>
              <w:rPr>
                <w:sz w:val="24"/>
              </w:rPr>
              <w:t>Усилитель</w:t>
            </w:r>
            <w:r>
              <w:rPr>
                <w:spacing w:val="-6"/>
                <w:sz w:val="24"/>
              </w:rPr>
              <w:t xml:space="preserve"> </w:t>
            </w:r>
            <w:r>
              <w:rPr>
                <w:sz w:val="24"/>
              </w:rPr>
              <w:t>мощности</w:t>
            </w:r>
            <w:r>
              <w:rPr>
                <w:spacing w:val="-6"/>
                <w:sz w:val="24"/>
              </w:rPr>
              <w:t xml:space="preserve"> </w:t>
            </w:r>
            <w:r>
              <w:rPr>
                <w:spacing w:val="-5"/>
                <w:sz w:val="24"/>
              </w:rPr>
              <w:t>(1)</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специализированное</w:t>
            </w:r>
          </w:p>
        </w:tc>
        <w:tc>
          <w:tcPr>
            <w:tcW w:w="2834" w:type="dxa"/>
          </w:tcPr>
          <w:p w:rsidR="00343CC4" w:rsidRDefault="00487E66">
            <w:pPr>
              <w:pStyle w:val="TableParagraph"/>
              <w:spacing w:line="270" w:lineRule="exact"/>
              <w:ind w:left="108"/>
              <w:rPr>
                <w:sz w:val="24"/>
              </w:rPr>
            </w:pPr>
            <w:r>
              <w:rPr>
                <w:spacing w:val="-10"/>
                <w:sz w:val="24"/>
              </w:rPr>
              <w:t>-</w:t>
            </w:r>
          </w:p>
        </w:tc>
        <w:tc>
          <w:tcPr>
            <w:tcW w:w="2625" w:type="dxa"/>
          </w:tcPr>
          <w:p w:rsidR="00343CC4" w:rsidRDefault="00487E66">
            <w:pPr>
              <w:pStyle w:val="TableParagraph"/>
              <w:spacing w:line="270" w:lineRule="exact"/>
              <w:ind w:left="79" w:right="63"/>
              <w:jc w:val="center"/>
              <w:rPr>
                <w:sz w:val="24"/>
              </w:rPr>
            </w:pPr>
            <w:r>
              <w:rPr>
                <w:spacing w:val="-10"/>
                <w:sz w:val="24"/>
              </w:rPr>
              <w:t>-</w:t>
            </w:r>
          </w:p>
        </w:tc>
      </w:tr>
      <w:tr w:rsidR="00343CC4">
        <w:trPr>
          <w:trHeight w:val="635"/>
        </w:trPr>
        <w:tc>
          <w:tcPr>
            <w:tcW w:w="518" w:type="dxa"/>
          </w:tcPr>
          <w:p w:rsidR="00343CC4" w:rsidRDefault="00487E66">
            <w:pPr>
              <w:pStyle w:val="TableParagraph"/>
              <w:spacing w:line="270" w:lineRule="exact"/>
              <w:ind w:left="107"/>
              <w:rPr>
                <w:sz w:val="24"/>
              </w:rPr>
            </w:pPr>
            <w:r>
              <w:rPr>
                <w:spacing w:val="-5"/>
                <w:sz w:val="24"/>
              </w:rPr>
              <w:t>23</w:t>
            </w:r>
          </w:p>
        </w:tc>
        <w:tc>
          <w:tcPr>
            <w:tcW w:w="5006" w:type="dxa"/>
          </w:tcPr>
          <w:p w:rsidR="00343CC4" w:rsidRDefault="00487E66">
            <w:pPr>
              <w:pStyle w:val="TableParagraph"/>
              <w:spacing w:line="270" w:lineRule="exact"/>
              <w:ind w:left="108"/>
              <w:rPr>
                <w:sz w:val="24"/>
              </w:rPr>
            </w:pPr>
            <w:r>
              <w:rPr>
                <w:sz w:val="24"/>
              </w:rPr>
              <w:t>Компьютер</w:t>
            </w:r>
            <w:r>
              <w:rPr>
                <w:spacing w:val="-2"/>
                <w:sz w:val="24"/>
              </w:rPr>
              <w:t xml:space="preserve"> </w:t>
            </w:r>
            <w:r>
              <w:rPr>
                <w:sz w:val="24"/>
              </w:rPr>
              <w:t>с</w:t>
            </w:r>
            <w:r>
              <w:rPr>
                <w:spacing w:val="-2"/>
                <w:sz w:val="24"/>
              </w:rPr>
              <w:t xml:space="preserve"> </w:t>
            </w:r>
            <w:r>
              <w:rPr>
                <w:sz w:val="24"/>
              </w:rPr>
              <w:t>программным</w:t>
            </w:r>
            <w:r>
              <w:rPr>
                <w:spacing w:val="-1"/>
                <w:sz w:val="24"/>
              </w:rPr>
              <w:t xml:space="preserve"> </w:t>
            </w:r>
            <w:r>
              <w:rPr>
                <w:spacing w:val="-2"/>
                <w:sz w:val="24"/>
              </w:rPr>
              <w:t>обеспечением</w:t>
            </w:r>
          </w:p>
          <w:p w:rsidR="00343CC4" w:rsidRDefault="00487E66">
            <w:pPr>
              <w:pStyle w:val="TableParagraph"/>
              <w:spacing w:before="41"/>
              <w:ind w:left="108"/>
              <w:rPr>
                <w:sz w:val="24"/>
              </w:rPr>
            </w:pPr>
            <w:r>
              <w:rPr>
                <w:spacing w:val="-2"/>
                <w:sz w:val="24"/>
              </w:rPr>
              <w:t>(ноутбук)</w:t>
            </w:r>
          </w:p>
        </w:tc>
        <w:tc>
          <w:tcPr>
            <w:tcW w:w="1843" w:type="dxa"/>
          </w:tcPr>
          <w:p w:rsidR="00343CC4" w:rsidRDefault="00487E66">
            <w:pPr>
              <w:pStyle w:val="TableParagraph"/>
              <w:spacing w:line="275" w:lineRule="exact"/>
              <w:ind w:left="108"/>
              <w:rPr>
                <w:b/>
                <w:sz w:val="24"/>
              </w:rPr>
            </w:pPr>
            <w:r>
              <w:rPr>
                <w:b/>
                <w:spacing w:val="-5"/>
                <w:sz w:val="24"/>
              </w:rPr>
              <w:t>ТС</w:t>
            </w:r>
          </w:p>
        </w:tc>
        <w:tc>
          <w:tcPr>
            <w:tcW w:w="2551" w:type="dxa"/>
          </w:tcPr>
          <w:p w:rsidR="00343CC4" w:rsidRDefault="00487E66">
            <w:pPr>
              <w:pStyle w:val="TableParagraph"/>
              <w:spacing w:line="270" w:lineRule="exact"/>
              <w:ind w:left="108"/>
              <w:rPr>
                <w:sz w:val="24"/>
              </w:rPr>
            </w:pPr>
            <w:r>
              <w:rPr>
                <w:spacing w:val="-2"/>
                <w:sz w:val="24"/>
              </w:rPr>
              <w:t>основное</w:t>
            </w:r>
          </w:p>
        </w:tc>
        <w:tc>
          <w:tcPr>
            <w:tcW w:w="2834" w:type="dxa"/>
          </w:tcPr>
          <w:p w:rsidR="00343CC4" w:rsidRPr="00487E66" w:rsidRDefault="00487E66">
            <w:pPr>
              <w:pStyle w:val="TableParagraph"/>
              <w:spacing w:line="270" w:lineRule="exact"/>
              <w:ind w:left="108"/>
              <w:rPr>
                <w:sz w:val="24"/>
                <w:lang w:val="en-US"/>
              </w:rPr>
            </w:pPr>
            <w:r w:rsidRPr="00487E66">
              <w:rPr>
                <w:sz w:val="24"/>
                <w:lang w:val="en-US"/>
              </w:rPr>
              <w:t>Intel</w:t>
            </w:r>
            <w:r w:rsidRPr="00487E66">
              <w:rPr>
                <w:spacing w:val="-1"/>
                <w:sz w:val="24"/>
                <w:lang w:val="en-US"/>
              </w:rPr>
              <w:t xml:space="preserve"> </w:t>
            </w:r>
            <w:r w:rsidRPr="00487E66">
              <w:rPr>
                <w:sz w:val="24"/>
                <w:lang w:val="en-US"/>
              </w:rPr>
              <w:t>Core</w:t>
            </w:r>
            <w:r w:rsidRPr="00487E66">
              <w:rPr>
                <w:spacing w:val="-1"/>
                <w:sz w:val="24"/>
                <w:lang w:val="en-US"/>
              </w:rPr>
              <w:t xml:space="preserve"> </w:t>
            </w:r>
            <w:r w:rsidRPr="00487E66">
              <w:rPr>
                <w:sz w:val="24"/>
                <w:lang w:val="en-US"/>
              </w:rPr>
              <w:t>i6-1125G4</w:t>
            </w:r>
            <w:r w:rsidRPr="00487E66">
              <w:rPr>
                <w:spacing w:val="-2"/>
                <w:sz w:val="24"/>
                <w:lang w:val="en-US"/>
              </w:rPr>
              <w:t xml:space="preserve"> </w:t>
            </w:r>
            <w:r w:rsidRPr="00487E66">
              <w:rPr>
                <w:sz w:val="24"/>
                <w:lang w:val="en-US"/>
              </w:rPr>
              <w:t>8</w:t>
            </w:r>
            <w:r w:rsidRPr="00487E66">
              <w:rPr>
                <w:spacing w:val="-1"/>
                <w:sz w:val="24"/>
                <w:lang w:val="en-US"/>
              </w:rPr>
              <w:t xml:space="preserve"> </w:t>
            </w:r>
            <w:r>
              <w:rPr>
                <w:spacing w:val="-5"/>
                <w:sz w:val="24"/>
              </w:rPr>
              <w:t>ГБ</w:t>
            </w:r>
          </w:p>
          <w:p w:rsidR="00343CC4" w:rsidRPr="00487E66" w:rsidRDefault="00487E66">
            <w:pPr>
              <w:pStyle w:val="TableParagraph"/>
              <w:spacing w:before="41"/>
              <w:ind w:left="108"/>
              <w:rPr>
                <w:sz w:val="24"/>
                <w:lang w:val="en-US"/>
              </w:rPr>
            </w:pPr>
            <w:r>
              <w:rPr>
                <w:spacing w:val="-5"/>
                <w:sz w:val="24"/>
              </w:rPr>
              <w:t>АЗУ</w:t>
            </w:r>
          </w:p>
        </w:tc>
        <w:tc>
          <w:tcPr>
            <w:tcW w:w="2625" w:type="dxa"/>
          </w:tcPr>
          <w:p w:rsidR="00343CC4" w:rsidRDefault="00487E66">
            <w:pPr>
              <w:pStyle w:val="TableParagraph"/>
              <w:spacing w:line="270" w:lineRule="exact"/>
              <w:ind w:left="79" w:right="63"/>
              <w:jc w:val="center"/>
              <w:rPr>
                <w:sz w:val="24"/>
              </w:rPr>
            </w:pPr>
            <w:r>
              <w:rPr>
                <w:spacing w:val="-10"/>
                <w:sz w:val="24"/>
              </w:rPr>
              <w:t>-</w:t>
            </w:r>
          </w:p>
        </w:tc>
      </w:tr>
    </w:tbl>
    <w:p w:rsidR="00343CC4" w:rsidRDefault="00343CC4">
      <w:pPr>
        <w:pStyle w:val="TableParagraph"/>
        <w:spacing w:line="270" w:lineRule="exact"/>
        <w:jc w:val="center"/>
        <w:rPr>
          <w:sz w:val="24"/>
        </w:rPr>
        <w:sectPr w:rsidR="00343CC4">
          <w:headerReference w:type="default" r:id="rId477"/>
          <w:footerReference w:type="default" r:id="rId478"/>
          <w:pgSz w:w="16840" w:h="11910" w:orient="landscape"/>
          <w:pgMar w:top="1100" w:right="425" w:bottom="280" w:left="992" w:header="0" w:footer="0" w:gutter="0"/>
          <w:cols w:space="720"/>
        </w:sectPr>
      </w:pPr>
    </w:p>
    <w:p w:rsidR="00343CC4" w:rsidRDefault="00487E66">
      <w:pPr>
        <w:pStyle w:val="a5"/>
        <w:numPr>
          <w:ilvl w:val="0"/>
          <w:numId w:val="25"/>
        </w:numPr>
        <w:tabs>
          <w:tab w:val="left" w:pos="860"/>
        </w:tabs>
        <w:spacing w:before="79"/>
        <w:ind w:left="860"/>
        <w:jc w:val="left"/>
        <w:rPr>
          <w:sz w:val="24"/>
        </w:rPr>
      </w:pPr>
      <w:r>
        <w:rPr>
          <w:sz w:val="24"/>
        </w:rPr>
        <w:lastRenderedPageBreak/>
        <w:t>Лицензионное</w:t>
      </w:r>
      <w:r>
        <w:rPr>
          <w:spacing w:val="-6"/>
          <w:sz w:val="24"/>
        </w:rPr>
        <w:t xml:space="preserve"> </w:t>
      </w:r>
      <w:r>
        <w:rPr>
          <w:sz w:val="24"/>
        </w:rPr>
        <w:t>и</w:t>
      </w:r>
      <w:r>
        <w:rPr>
          <w:spacing w:val="-4"/>
          <w:sz w:val="24"/>
        </w:rPr>
        <w:t xml:space="preserve"> </w:t>
      </w:r>
      <w:r>
        <w:rPr>
          <w:sz w:val="24"/>
        </w:rPr>
        <w:t>свободно</w:t>
      </w:r>
      <w:r>
        <w:rPr>
          <w:spacing w:val="-2"/>
          <w:sz w:val="24"/>
        </w:rPr>
        <w:t xml:space="preserve"> </w:t>
      </w:r>
      <w:r>
        <w:rPr>
          <w:sz w:val="24"/>
        </w:rPr>
        <w:t>распространяемое</w:t>
      </w:r>
      <w:r>
        <w:rPr>
          <w:spacing w:val="-4"/>
          <w:sz w:val="24"/>
        </w:rPr>
        <w:t xml:space="preserve"> </w:t>
      </w:r>
      <w:r>
        <w:rPr>
          <w:sz w:val="24"/>
        </w:rPr>
        <w:t>программное</w:t>
      </w:r>
      <w:r>
        <w:rPr>
          <w:spacing w:val="-3"/>
          <w:sz w:val="24"/>
        </w:rPr>
        <w:t xml:space="preserve"> </w:t>
      </w:r>
      <w:r>
        <w:rPr>
          <w:spacing w:val="-2"/>
          <w:sz w:val="24"/>
        </w:rPr>
        <w:t>обеспечение</w:t>
      </w:r>
    </w:p>
    <w:p w:rsidR="00343CC4" w:rsidRDefault="00487E66">
      <w:pPr>
        <w:pStyle w:val="a3"/>
        <w:spacing w:before="120"/>
        <w:ind w:left="860"/>
      </w:pPr>
      <w:r>
        <w:t>Перечень</w:t>
      </w:r>
      <w:r>
        <w:rPr>
          <w:spacing w:val="-6"/>
        </w:rPr>
        <w:t xml:space="preserve"> </w:t>
      </w:r>
      <w:r>
        <w:t>необходимого</w:t>
      </w:r>
      <w:r>
        <w:rPr>
          <w:spacing w:val="-4"/>
        </w:rPr>
        <w:t xml:space="preserve"> </w:t>
      </w:r>
      <w:r>
        <w:t>комплекта</w:t>
      </w:r>
      <w:r>
        <w:rPr>
          <w:spacing w:val="-4"/>
        </w:rPr>
        <w:t xml:space="preserve"> </w:t>
      </w:r>
      <w:r>
        <w:t>лицензионного</w:t>
      </w:r>
      <w:r>
        <w:rPr>
          <w:spacing w:val="-4"/>
        </w:rPr>
        <w:t xml:space="preserve"> </w:t>
      </w:r>
      <w:r>
        <w:t>и</w:t>
      </w:r>
      <w:r>
        <w:rPr>
          <w:spacing w:val="-4"/>
        </w:rPr>
        <w:t xml:space="preserve"> </w:t>
      </w:r>
      <w:r>
        <w:t>свободно</w:t>
      </w:r>
      <w:r>
        <w:rPr>
          <w:spacing w:val="-4"/>
        </w:rPr>
        <w:t xml:space="preserve"> </w:t>
      </w:r>
      <w:r>
        <w:t>распространяемого</w:t>
      </w:r>
      <w:r>
        <w:rPr>
          <w:spacing w:val="-4"/>
        </w:rPr>
        <w:t xml:space="preserve"> </w:t>
      </w:r>
      <w:r>
        <w:t>программного</w:t>
      </w:r>
      <w:r>
        <w:rPr>
          <w:spacing w:val="-4"/>
        </w:rPr>
        <w:t xml:space="preserve"> </w:t>
      </w:r>
      <w:r>
        <w:rPr>
          <w:spacing w:val="-2"/>
        </w:rPr>
        <w:t>обеспечения</w:t>
      </w:r>
      <w:r>
        <w:rPr>
          <w:spacing w:val="-2"/>
          <w:vertAlign w:val="superscript"/>
        </w:rPr>
        <w:t>1</w:t>
      </w:r>
      <w:r>
        <w:rPr>
          <w:spacing w:val="-2"/>
        </w:rPr>
        <w:t>.</w:t>
      </w:r>
    </w:p>
    <w:p w:rsidR="00343CC4" w:rsidRDefault="00343CC4">
      <w:pPr>
        <w:pStyle w:val="a3"/>
        <w:spacing w:before="1" w:after="1"/>
        <w:rPr>
          <w:sz w:val="11"/>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304"/>
        <w:gridCol w:w="1559"/>
        <w:gridCol w:w="8917"/>
      </w:tblGrid>
      <w:tr w:rsidR="00343CC4">
        <w:trPr>
          <w:trHeight w:val="1456"/>
        </w:trPr>
        <w:tc>
          <w:tcPr>
            <w:tcW w:w="770" w:type="dxa"/>
          </w:tcPr>
          <w:p w:rsidR="00343CC4" w:rsidRDefault="00487E66">
            <w:pPr>
              <w:pStyle w:val="TableParagraph"/>
              <w:spacing w:before="1" w:line="276" w:lineRule="auto"/>
              <w:ind w:left="227" w:right="210" w:firstLine="45"/>
              <w:rPr>
                <w:b/>
              </w:rPr>
            </w:pPr>
            <w:r>
              <w:rPr>
                <w:b/>
                <w:spacing w:val="-10"/>
              </w:rPr>
              <w:t xml:space="preserve">№ </w:t>
            </w:r>
            <w:r>
              <w:rPr>
                <w:b/>
                <w:spacing w:val="-4"/>
              </w:rPr>
              <w:t>п/п</w:t>
            </w:r>
          </w:p>
        </w:tc>
        <w:tc>
          <w:tcPr>
            <w:tcW w:w="3304" w:type="dxa"/>
          </w:tcPr>
          <w:p w:rsidR="00343CC4" w:rsidRDefault="00487E66">
            <w:pPr>
              <w:pStyle w:val="TableParagraph"/>
              <w:spacing w:before="1" w:line="276" w:lineRule="auto"/>
              <w:ind w:left="117" w:right="100" w:hanging="3"/>
              <w:jc w:val="center"/>
              <w:rPr>
                <w:b/>
              </w:rPr>
            </w:pPr>
            <w:r>
              <w:rPr>
                <w:b/>
              </w:rPr>
              <w:t>Наименование лицензионного и</w:t>
            </w:r>
            <w:r>
              <w:rPr>
                <w:b/>
                <w:spacing w:val="-14"/>
              </w:rPr>
              <w:t xml:space="preserve"> </w:t>
            </w:r>
            <w:r>
              <w:rPr>
                <w:b/>
              </w:rPr>
              <w:t>свободно</w:t>
            </w:r>
            <w:r>
              <w:rPr>
                <w:b/>
                <w:spacing w:val="-14"/>
              </w:rPr>
              <w:t xml:space="preserve"> </w:t>
            </w:r>
            <w:r>
              <w:rPr>
                <w:b/>
              </w:rPr>
              <w:t>распространяемого программного обеспечения, в том числе отечественного</w:t>
            </w:r>
          </w:p>
          <w:p w:rsidR="00343CC4" w:rsidRDefault="00487E66">
            <w:pPr>
              <w:pStyle w:val="TableParagraph"/>
              <w:ind w:left="15"/>
              <w:jc w:val="center"/>
              <w:rPr>
                <w:b/>
              </w:rPr>
            </w:pPr>
            <w:r>
              <w:rPr>
                <w:b/>
                <w:spacing w:val="-2"/>
              </w:rPr>
              <w:t>производства</w:t>
            </w:r>
          </w:p>
        </w:tc>
        <w:tc>
          <w:tcPr>
            <w:tcW w:w="1559" w:type="dxa"/>
          </w:tcPr>
          <w:p w:rsidR="00343CC4" w:rsidRDefault="00487E66">
            <w:pPr>
              <w:pStyle w:val="TableParagraph"/>
              <w:spacing w:before="1"/>
              <w:ind w:left="13" w:right="4"/>
              <w:jc w:val="center"/>
              <w:rPr>
                <w:b/>
                <w:sz w:val="24"/>
              </w:rPr>
            </w:pPr>
            <w:r>
              <w:rPr>
                <w:b/>
                <w:spacing w:val="-2"/>
                <w:sz w:val="24"/>
              </w:rPr>
              <w:t>Количество</w:t>
            </w:r>
          </w:p>
        </w:tc>
        <w:tc>
          <w:tcPr>
            <w:tcW w:w="8917" w:type="dxa"/>
          </w:tcPr>
          <w:p w:rsidR="00343CC4" w:rsidRDefault="00487E66">
            <w:pPr>
              <w:pStyle w:val="TableParagraph"/>
              <w:spacing w:before="1"/>
              <w:ind w:left="16"/>
              <w:jc w:val="center"/>
              <w:rPr>
                <w:b/>
              </w:rPr>
            </w:pPr>
            <w:r>
              <w:rPr>
                <w:b/>
              </w:rPr>
              <w:t>Код</w:t>
            </w:r>
            <w:r>
              <w:rPr>
                <w:b/>
                <w:spacing w:val="-8"/>
              </w:rPr>
              <w:t xml:space="preserve"> </w:t>
            </w:r>
            <w:r>
              <w:rPr>
                <w:b/>
              </w:rPr>
              <w:t>и</w:t>
            </w:r>
            <w:r>
              <w:rPr>
                <w:b/>
                <w:spacing w:val="-7"/>
              </w:rPr>
              <w:t xml:space="preserve"> </w:t>
            </w:r>
            <w:r>
              <w:rPr>
                <w:b/>
              </w:rPr>
              <w:t>наименование</w:t>
            </w:r>
            <w:r>
              <w:rPr>
                <w:b/>
                <w:spacing w:val="-6"/>
              </w:rPr>
              <w:t xml:space="preserve"> </w:t>
            </w:r>
            <w:r>
              <w:rPr>
                <w:b/>
              </w:rPr>
              <w:t>учебной</w:t>
            </w:r>
            <w:r>
              <w:rPr>
                <w:b/>
                <w:spacing w:val="-7"/>
              </w:rPr>
              <w:t xml:space="preserve"> </w:t>
            </w:r>
            <w:r>
              <w:rPr>
                <w:b/>
              </w:rPr>
              <w:t>дисциплины</w:t>
            </w:r>
            <w:r>
              <w:rPr>
                <w:b/>
                <w:spacing w:val="-6"/>
              </w:rPr>
              <w:t xml:space="preserve"> </w:t>
            </w:r>
            <w:r>
              <w:rPr>
                <w:b/>
                <w:spacing w:val="-2"/>
              </w:rPr>
              <w:t>(модуля)</w:t>
            </w:r>
          </w:p>
        </w:tc>
      </w:tr>
      <w:tr w:rsidR="00343CC4">
        <w:trPr>
          <w:trHeight w:val="4758"/>
        </w:trPr>
        <w:tc>
          <w:tcPr>
            <w:tcW w:w="770" w:type="dxa"/>
          </w:tcPr>
          <w:p w:rsidR="00343CC4" w:rsidRDefault="00487E66">
            <w:pPr>
              <w:pStyle w:val="TableParagraph"/>
              <w:spacing w:line="270" w:lineRule="exact"/>
              <w:ind w:left="107"/>
              <w:rPr>
                <w:sz w:val="24"/>
              </w:rPr>
            </w:pPr>
            <w:r>
              <w:rPr>
                <w:spacing w:val="-10"/>
                <w:sz w:val="24"/>
              </w:rPr>
              <w:t>1</w:t>
            </w:r>
          </w:p>
        </w:tc>
        <w:tc>
          <w:tcPr>
            <w:tcW w:w="3304" w:type="dxa"/>
          </w:tcPr>
          <w:p w:rsidR="00343CC4" w:rsidRDefault="00487E66">
            <w:pPr>
              <w:pStyle w:val="TableParagraph"/>
              <w:spacing w:line="270" w:lineRule="exact"/>
              <w:ind w:left="110"/>
              <w:rPr>
                <w:sz w:val="24"/>
              </w:rPr>
            </w:pPr>
            <w:r>
              <w:rPr>
                <w:sz w:val="24"/>
              </w:rPr>
              <w:t xml:space="preserve">ОС </w:t>
            </w:r>
            <w:r>
              <w:rPr>
                <w:spacing w:val="-2"/>
                <w:sz w:val="24"/>
              </w:rPr>
              <w:t>Windows</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ight="89"/>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2"/>
                <w:sz w:val="24"/>
              </w:rPr>
              <w:t xml:space="preserve"> </w:t>
            </w:r>
            <w:r>
              <w:rPr>
                <w:sz w:val="24"/>
              </w:rPr>
              <w:t>производства,</w:t>
            </w:r>
            <w:r>
              <w:rPr>
                <w:spacing w:val="40"/>
                <w:sz w:val="24"/>
              </w:rPr>
              <w:t xml:space="preserve"> </w:t>
            </w:r>
            <w:r>
              <w:rPr>
                <w:sz w:val="24"/>
              </w:rPr>
              <w:t>ОП.01</w:t>
            </w:r>
            <w:r>
              <w:rPr>
                <w:spacing w:val="-2"/>
                <w:sz w:val="24"/>
              </w:rPr>
              <w:t xml:space="preserve"> </w:t>
            </w:r>
            <w:r>
              <w:rPr>
                <w:sz w:val="24"/>
              </w:rPr>
              <w:t>Основы инженерной графики, ОП.02 Основы электротехники, ОП.03 Основы 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34"/>
              <w:ind w:left="109"/>
              <w:rPr>
                <w:sz w:val="24"/>
              </w:rPr>
            </w:pPr>
            <w:r>
              <w:rPr>
                <w:spacing w:val="-2"/>
                <w:sz w:val="24"/>
              </w:rPr>
              <w:t>плавлением</w:t>
            </w:r>
          </w:p>
        </w:tc>
      </w:tr>
      <w:tr w:rsidR="00343CC4">
        <w:trPr>
          <w:trHeight w:val="1905"/>
        </w:trPr>
        <w:tc>
          <w:tcPr>
            <w:tcW w:w="770" w:type="dxa"/>
          </w:tcPr>
          <w:p w:rsidR="00343CC4" w:rsidRDefault="00487E66">
            <w:pPr>
              <w:pStyle w:val="TableParagraph"/>
              <w:spacing w:line="273" w:lineRule="exact"/>
              <w:ind w:left="107"/>
              <w:rPr>
                <w:sz w:val="24"/>
              </w:rPr>
            </w:pPr>
            <w:r>
              <w:rPr>
                <w:spacing w:val="-10"/>
                <w:sz w:val="24"/>
              </w:rPr>
              <w:t>2</w:t>
            </w:r>
          </w:p>
        </w:tc>
        <w:tc>
          <w:tcPr>
            <w:tcW w:w="3304" w:type="dxa"/>
          </w:tcPr>
          <w:p w:rsidR="00343CC4" w:rsidRDefault="00487E66">
            <w:pPr>
              <w:pStyle w:val="TableParagraph"/>
              <w:spacing w:line="273" w:lineRule="exact"/>
              <w:ind w:left="110"/>
              <w:rPr>
                <w:sz w:val="24"/>
              </w:rPr>
            </w:pPr>
            <w:r>
              <w:rPr>
                <w:spacing w:val="-2"/>
                <w:sz w:val="24"/>
              </w:rPr>
              <w:t>МойОфис</w:t>
            </w:r>
          </w:p>
        </w:tc>
        <w:tc>
          <w:tcPr>
            <w:tcW w:w="1559" w:type="dxa"/>
          </w:tcPr>
          <w:p w:rsidR="00343CC4" w:rsidRDefault="00487E66">
            <w:pPr>
              <w:pStyle w:val="TableParagraph"/>
              <w:spacing w:line="273"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ight="91"/>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3"/>
                <w:sz w:val="24"/>
              </w:rPr>
              <w:t xml:space="preserve"> </w:t>
            </w:r>
            <w:r>
              <w:rPr>
                <w:sz w:val="24"/>
              </w:rPr>
              <w:t>производства,</w:t>
            </w:r>
            <w:r>
              <w:rPr>
                <w:spacing w:val="40"/>
                <w:sz w:val="24"/>
              </w:rPr>
              <w:t xml:space="preserve"> </w:t>
            </w:r>
            <w:r>
              <w:rPr>
                <w:sz w:val="24"/>
              </w:rPr>
              <w:t>ОП.01</w:t>
            </w:r>
            <w:r>
              <w:rPr>
                <w:spacing w:val="-3"/>
                <w:sz w:val="24"/>
              </w:rPr>
              <w:t xml:space="preserve"> </w:t>
            </w:r>
            <w:r>
              <w:rPr>
                <w:sz w:val="24"/>
              </w:rPr>
              <w:t>Основы инженерной графики, ОП.02 Основы электротехники, ОП.03 Основы материаловедения,</w:t>
            </w:r>
            <w:r>
              <w:rPr>
                <w:spacing w:val="66"/>
                <w:w w:val="150"/>
                <w:sz w:val="24"/>
              </w:rPr>
              <w:t xml:space="preserve">  </w:t>
            </w:r>
            <w:r>
              <w:rPr>
                <w:sz w:val="24"/>
              </w:rPr>
              <w:t>ОП.04</w:t>
            </w:r>
            <w:r>
              <w:rPr>
                <w:spacing w:val="68"/>
                <w:w w:val="150"/>
                <w:sz w:val="24"/>
              </w:rPr>
              <w:t xml:space="preserve">  </w:t>
            </w:r>
            <w:r>
              <w:rPr>
                <w:sz w:val="24"/>
              </w:rPr>
              <w:t>Допуски</w:t>
            </w:r>
            <w:r>
              <w:rPr>
                <w:spacing w:val="69"/>
                <w:w w:val="150"/>
                <w:sz w:val="24"/>
              </w:rPr>
              <w:t xml:space="preserve">  </w:t>
            </w:r>
            <w:r>
              <w:rPr>
                <w:sz w:val="24"/>
              </w:rPr>
              <w:t>и</w:t>
            </w:r>
            <w:r>
              <w:rPr>
                <w:spacing w:val="69"/>
                <w:w w:val="150"/>
                <w:sz w:val="24"/>
              </w:rPr>
              <w:t xml:space="preserve">  </w:t>
            </w:r>
            <w:r>
              <w:rPr>
                <w:sz w:val="24"/>
              </w:rPr>
              <w:t>технические</w:t>
            </w:r>
            <w:r>
              <w:rPr>
                <w:spacing w:val="68"/>
                <w:w w:val="150"/>
                <w:sz w:val="24"/>
              </w:rPr>
              <w:t xml:space="preserve">  </w:t>
            </w:r>
            <w:r>
              <w:rPr>
                <w:sz w:val="24"/>
              </w:rPr>
              <w:t>измерения,</w:t>
            </w:r>
            <w:r>
              <w:rPr>
                <w:spacing w:val="69"/>
                <w:w w:val="150"/>
                <w:sz w:val="24"/>
              </w:rPr>
              <w:t xml:space="preserve">  </w:t>
            </w:r>
            <w:r>
              <w:rPr>
                <w:spacing w:val="-2"/>
                <w:sz w:val="24"/>
              </w:rPr>
              <w:t>ОП.05ц</w:t>
            </w:r>
          </w:p>
          <w:p w:rsidR="00343CC4" w:rsidRDefault="00487E66">
            <w:pPr>
              <w:pStyle w:val="TableParagraph"/>
              <w:spacing w:line="276" w:lineRule="exact"/>
              <w:ind w:left="109"/>
              <w:jc w:val="both"/>
              <w:rPr>
                <w:sz w:val="24"/>
              </w:rPr>
            </w:pPr>
            <w:r>
              <w:rPr>
                <w:sz w:val="24"/>
              </w:rPr>
              <w:t>Формирование</w:t>
            </w:r>
            <w:r>
              <w:rPr>
                <w:spacing w:val="25"/>
                <w:sz w:val="24"/>
              </w:rPr>
              <w:t xml:space="preserve">  </w:t>
            </w:r>
            <w:r>
              <w:rPr>
                <w:sz w:val="24"/>
              </w:rPr>
              <w:t>ключевых</w:t>
            </w:r>
            <w:r>
              <w:rPr>
                <w:spacing w:val="27"/>
                <w:sz w:val="24"/>
              </w:rPr>
              <w:t xml:space="preserve">  </w:t>
            </w:r>
            <w:r>
              <w:rPr>
                <w:sz w:val="24"/>
              </w:rPr>
              <w:t>компетенций</w:t>
            </w:r>
            <w:r>
              <w:rPr>
                <w:spacing w:val="26"/>
                <w:sz w:val="24"/>
              </w:rPr>
              <w:t xml:space="preserve">  </w:t>
            </w:r>
            <w:r>
              <w:rPr>
                <w:sz w:val="24"/>
              </w:rPr>
              <w:t>цифровой</w:t>
            </w:r>
            <w:r>
              <w:rPr>
                <w:spacing w:val="27"/>
                <w:sz w:val="24"/>
              </w:rPr>
              <w:t xml:space="preserve">  </w:t>
            </w:r>
            <w:r>
              <w:rPr>
                <w:sz w:val="24"/>
              </w:rPr>
              <w:t>экономики,</w:t>
            </w:r>
            <w:r>
              <w:rPr>
                <w:spacing w:val="25"/>
                <w:sz w:val="24"/>
              </w:rPr>
              <w:t xml:space="preserve">  </w:t>
            </w:r>
            <w:r>
              <w:rPr>
                <w:sz w:val="24"/>
              </w:rPr>
              <w:t>ОП.06</w:t>
            </w:r>
            <w:r>
              <w:rPr>
                <w:sz w:val="24"/>
                <w:vertAlign w:val="superscript"/>
              </w:rPr>
              <w:t>*</w:t>
            </w:r>
            <w:r>
              <w:rPr>
                <w:spacing w:val="26"/>
                <w:sz w:val="24"/>
              </w:rPr>
              <w:t xml:space="preserve">  </w:t>
            </w:r>
            <w:r>
              <w:rPr>
                <w:spacing w:val="-2"/>
                <w:sz w:val="24"/>
              </w:rPr>
              <w:t>Основы</w:t>
            </w:r>
          </w:p>
        </w:tc>
      </w:tr>
    </w:tbl>
    <w:p w:rsidR="00343CC4" w:rsidRDefault="00487E66">
      <w:pPr>
        <w:pStyle w:val="a3"/>
        <w:spacing w:before="8"/>
        <w:rPr>
          <w:sz w:val="19"/>
        </w:rPr>
      </w:pPr>
      <w:r>
        <w:rPr>
          <w:noProof/>
          <w:sz w:val="19"/>
        </w:rPr>
        <mc:AlternateContent>
          <mc:Choice Requires="wps">
            <w:drawing>
              <wp:anchor distT="0" distB="0" distL="0" distR="0" simplePos="0" relativeHeight="487594496" behindDoc="1" locked="0" layoutInCell="1" allowOverlap="1">
                <wp:simplePos x="0" y="0"/>
                <wp:positionH relativeFrom="page">
                  <wp:posOffset>719327</wp:posOffset>
                </wp:positionH>
                <wp:positionV relativeFrom="paragraph">
                  <wp:posOffset>159130</wp:posOffset>
                </wp:positionV>
                <wp:extent cx="1828800" cy="9525"/>
                <wp:effectExtent l="0" t="0" r="0" b="0"/>
                <wp:wrapTopAndBottom/>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792DA3" id="Graphic 255" o:spid="_x0000_s1026" style="position:absolute;margin-left:56.65pt;margin-top:12.55pt;width:2in;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" path="m1828800,l,,,9144r1828800,l1828800,xe" fillcolor="black" stroked="f">
                <v:path arrowok="t"/>
                <w10:wrap type="topAndBottom" anchorx="page"/>
              </v:shape>
            </w:pict>
          </mc:Fallback>
        </mc:AlternateContent>
      </w:r>
    </w:p>
    <w:p w:rsidR="00343CC4" w:rsidRDefault="00487E66">
      <w:pPr>
        <w:spacing w:before="96"/>
        <w:ind w:left="140"/>
        <w:rPr>
          <w:i/>
          <w:sz w:val="20"/>
        </w:rPr>
      </w:pPr>
      <w:r>
        <w:rPr>
          <w:i/>
          <w:sz w:val="20"/>
          <w:vertAlign w:val="superscript"/>
        </w:rPr>
        <w:t>1</w:t>
      </w:r>
      <w:r>
        <w:rPr>
          <w:i/>
          <w:spacing w:val="-8"/>
          <w:sz w:val="20"/>
        </w:rPr>
        <w:t xml:space="preserve"> </w:t>
      </w:r>
      <w:r>
        <w:rPr>
          <w:i/>
          <w:sz w:val="20"/>
        </w:rPr>
        <w:t>Указывается</w:t>
      </w:r>
      <w:r>
        <w:rPr>
          <w:i/>
          <w:spacing w:val="-7"/>
          <w:sz w:val="20"/>
        </w:rPr>
        <w:t xml:space="preserve"> </w:t>
      </w:r>
      <w:r>
        <w:rPr>
          <w:i/>
          <w:sz w:val="20"/>
        </w:rPr>
        <w:t>при</w:t>
      </w:r>
      <w:r>
        <w:rPr>
          <w:i/>
          <w:spacing w:val="-6"/>
          <w:sz w:val="20"/>
        </w:rPr>
        <w:t xml:space="preserve"> </w:t>
      </w:r>
      <w:r>
        <w:rPr>
          <w:i/>
          <w:sz w:val="20"/>
        </w:rPr>
        <w:t>необходимости</w:t>
      </w:r>
      <w:r>
        <w:rPr>
          <w:i/>
          <w:spacing w:val="-7"/>
          <w:sz w:val="20"/>
        </w:rPr>
        <w:t xml:space="preserve"> </w:t>
      </w:r>
      <w:r>
        <w:rPr>
          <w:i/>
          <w:sz w:val="20"/>
        </w:rPr>
        <w:t>применения</w:t>
      </w:r>
      <w:r>
        <w:rPr>
          <w:i/>
          <w:spacing w:val="-8"/>
          <w:sz w:val="20"/>
        </w:rPr>
        <w:t xml:space="preserve"> </w:t>
      </w:r>
      <w:r>
        <w:rPr>
          <w:i/>
          <w:sz w:val="20"/>
        </w:rPr>
        <w:t>программного</w:t>
      </w:r>
      <w:r>
        <w:rPr>
          <w:i/>
          <w:spacing w:val="-7"/>
          <w:sz w:val="20"/>
        </w:rPr>
        <w:t xml:space="preserve"> </w:t>
      </w:r>
      <w:r>
        <w:rPr>
          <w:i/>
          <w:sz w:val="20"/>
        </w:rPr>
        <w:t>обеспечения</w:t>
      </w:r>
      <w:r>
        <w:rPr>
          <w:i/>
          <w:spacing w:val="-7"/>
          <w:sz w:val="20"/>
        </w:rPr>
        <w:t xml:space="preserve"> </w:t>
      </w:r>
      <w:r>
        <w:rPr>
          <w:i/>
          <w:sz w:val="20"/>
        </w:rPr>
        <w:t>в</w:t>
      </w:r>
      <w:r>
        <w:rPr>
          <w:i/>
          <w:spacing w:val="-9"/>
          <w:sz w:val="20"/>
        </w:rPr>
        <w:t xml:space="preserve"> </w:t>
      </w:r>
      <w:r>
        <w:rPr>
          <w:i/>
          <w:sz w:val="20"/>
        </w:rPr>
        <w:t>соответствии</w:t>
      </w:r>
      <w:r>
        <w:rPr>
          <w:i/>
          <w:spacing w:val="-7"/>
          <w:sz w:val="20"/>
        </w:rPr>
        <w:t xml:space="preserve"> </w:t>
      </w:r>
      <w:r>
        <w:rPr>
          <w:i/>
          <w:sz w:val="20"/>
        </w:rPr>
        <w:t>с</w:t>
      </w:r>
      <w:r>
        <w:rPr>
          <w:i/>
          <w:spacing w:val="-8"/>
          <w:sz w:val="20"/>
        </w:rPr>
        <w:t xml:space="preserve"> </w:t>
      </w:r>
      <w:r>
        <w:rPr>
          <w:i/>
          <w:sz w:val="20"/>
        </w:rPr>
        <w:t>квалификацией</w:t>
      </w:r>
      <w:r>
        <w:rPr>
          <w:i/>
          <w:spacing w:val="-7"/>
          <w:sz w:val="20"/>
        </w:rPr>
        <w:t xml:space="preserve"> </w:t>
      </w:r>
      <w:r>
        <w:rPr>
          <w:i/>
          <w:sz w:val="20"/>
        </w:rPr>
        <w:t>выпускника</w:t>
      </w:r>
      <w:r>
        <w:rPr>
          <w:i/>
          <w:spacing w:val="-7"/>
          <w:sz w:val="20"/>
        </w:rPr>
        <w:t xml:space="preserve"> </w:t>
      </w:r>
      <w:r>
        <w:rPr>
          <w:i/>
          <w:spacing w:val="-5"/>
          <w:sz w:val="20"/>
        </w:rPr>
        <w:t>СПО</w:t>
      </w:r>
    </w:p>
    <w:p w:rsidR="00343CC4" w:rsidRDefault="00343CC4">
      <w:pPr>
        <w:rPr>
          <w:i/>
          <w:sz w:val="20"/>
        </w:rPr>
        <w:sectPr w:rsidR="00343CC4">
          <w:headerReference w:type="default" r:id="rId479"/>
          <w:footerReference w:type="default" r:id="rId480"/>
          <w:pgSz w:w="16840" w:h="11910" w:orient="landscape"/>
          <w:pgMar w:top="1040" w:right="425" w:bottom="280" w:left="992" w:header="0" w:footer="0" w:gutter="0"/>
          <w:cols w:space="720"/>
        </w:sectPr>
      </w:pPr>
    </w:p>
    <w:p w:rsidR="00343CC4" w:rsidRDefault="00343CC4">
      <w:pPr>
        <w:pStyle w:val="a3"/>
        <w:spacing w:before="4"/>
        <w:rPr>
          <w:i/>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304"/>
        <w:gridCol w:w="1559"/>
        <w:gridCol w:w="8917"/>
      </w:tblGrid>
      <w:tr w:rsidR="00343CC4">
        <w:trPr>
          <w:trHeight w:val="2857"/>
        </w:trPr>
        <w:tc>
          <w:tcPr>
            <w:tcW w:w="770" w:type="dxa"/>
          </w:tcPr>
          <w:p w:rsidR="00343CC4" w:rsidRDefault="00343CC4">
            <w:pPr>
              <w:pStyle w:val="TableParagraph"/>
            </w:pPr>
          </w:p>
        </w:tc>
        <w:tc>
          <w:tcPr>
            <w:tcW w:w="3304" w:type="dxa"/>
          </w:tcPr>
          <w:p w:rsidR="00343CC4" w:rsidRDefault="00343CC4">
            <w:pPr>
              <w:pStyle w:val="TableParagraph"/>
            </w:pPr>
          </w:p>
        </w:tc>
        <w:tc>
          <w:tcPr>
            <w:tcW w:w="1559" w:type="dxa"/>
          </w:tcPr>
          <w:p w:rsidR="00343CC4" w:rsidRDefault="00343CC4">
            <w:pPr>
              <w:pStyle w:val="TableParagraph"/>
            </w:pPr>
          </w:p>
        </w:tc>
        <w:tc>
          <w:tcPr>
            <w:tcW w:w="8917" w:type="dxa"/>
          </w:tcPr>
          <w:p w:rsidR="00343CC4" w:rsidRDefault="00487E66">
            <w:pPr>
              <w:pStyle w:val="TableParagraph"/>
              <w:spacing w:line="276" w:lineRule="auto"/>
              <w:ind w:left="109" w:right="89"/>
              <w:jc w:val="both"/>
              <w:rPr>
                <w:sz w:val="24"/>
              </w:rPr>
            </w:pPr>
            <w:r>
              <w:rPr>
                <w:sz w:val="24"/>
              </w:rPr>
              <w:t>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spacing w:line="274" w:lineRule="exact"/>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40"/>
              <w:ind w:left="109"/>
              <w:rPr>
                <w:sz w:val="24"/>
              </w:rPr>
            </w:pPr>
            <w:r>
              <w:rPr>
                <w:spacing w:val="-2"/>
                <w:sz w:val="24"/>
              </w:rPr>
              <w:t>плавлением</w:t>
            </w:r>
          </w:p>
        </w:tc>
      </w:tr>
      <w:tr w:rsidR="00343CC4">
        <w:trPr>
          <w:trHeight w:val="4761"/>
        </w:trPr>
        <w:tc>
          <w:tcPr>
            <w:tcW w:w="770" w:type="dxa"/>
          </w:tcPr>
          <w:p w:rsidR="00343CC4" w:rsidRDefault="00487E66">
            <w:pPr>
              <w:pStyle w:val="TableParagraph"/>
              <w:spacing w:line="270" w:lineRule="exact"/>
              <w:ind w:left="107"/>
              <w:rPr>
                <w:sz w:val="24"/>
              </w:rPr>
            </w:pPr>
            <w:r>
              <w:rPr>
                <w:spacing w:val="-10"/>
                <w:sz w:val="24"/>
              </w:rPr>
              <w:t>3</w:t>
            </w:r>
          </w:p>
        </w:tc>
        <w:tc>
          <w:tcPr>
            <w:tcW w:w="3304" w:type="dxa"/>
          </w:tcPr>
          <w:p w:rsidR="00343CC4" w:rsidRDefault="00487E66">
            <w:pPr>
              <w:pStyle w:val="TableParagraph"/>
              <w:spacing w:line="247" w:lineRule="exact"/>
              <w:ind w:left="110"/>
            </w:pPr>
            <w:r>
              <w:rPr>
                <w:spacing w:val="-2"/>
              </w:rPr>
              <w:t>OpenOffice</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ight="89"/>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2"/>
                <w:sz w:val="24"/>
              </w:rPr>
              <w:t xml:space="preserve"> </w:t>
            </w:r>
            <w:r>
              <w:rPr>
                <w:sz w:val="24"/>
              </w:rPr>
              <w:t>производства,</w:t>
            </w:r>
            <w:r>
              <w:rPr>
                <w:spacing w:val="40"/>
                <w:sz w:val="24"/>
              </w:rPr>
              <w:t xml:space="preserve"> </w:t>
            </w:r>
            <w:r>
              <w:rPr>
                <w:sz w:val="24"/>
              </w:rPr>
              <w:t>ОП.01</w:t>
            </w:r>
            <w:r>
              <w:rPr>
                <w:spacing w:val="-2"/>
                <w:sz w:val="24"/>
              </w:rPr>
              <w:t xml:space="preserve"> </w:t>
            </w:r>
            <w:r>
              <w:rPr>
                <w:sz w:val="24"/>
              </w:rPr>
              <w:t>Основы инженерной графики, ОП.02 Основы электротехники, ОП.03 Основы 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34"/>
              <w:ind w:left="109"/>
              <w:rPr>
                <w:sz w:val="24"/>
              </w:rPr>
            </w:pPr>
            <w:r>
              <w:rPr>
                <w:spacing w:val="-2"/>
                <w:sz w:val="24"/>
              </w:rPr>
              <w:t>плавлением</w:t>
            </w:r>
          </w:p>
        </w:tc>
      </w:tr>
      <w:tr w:rsidR="00343CC4">
        <w:trPr>
          <w:trHeight w:val="1585"/>
        </w:trPr>
        <w:tc>
          <w:tcPr>
            <w:tcW w:w="770" w:type="dxa"/>
          </w:tcPr>
          <w:p w:rsidR="00343CC4" w:rsidRDefault="00487E66">
            <w:pPr>
              <w:pStyle w:val="TableParagraph"/>
              <w:spacing w:line="270" w:lineRule="exact"/>
              <w:ind w:left="107"/>
              <w:rPr>
                <w:sz w:val="24"/>
              </w:rPr>
            </w:pPr>
            <w:r>
              <w:rPr>
                <w:spacing w:val="-10"/>
                <w:sz w:val="24"/>
              </w:rPr>
              <w:t>4</w:t>
            </w:r>
          </w:p>
        </w:tc>
        <w:tc>
          <w:tcPr>
            <w:tcW w:w="3304" w:type="dxa"/>
          </w:tcPr>
          <w:p w:rsidR="00343CC4" w:rsidRDefault="00487E66">
            <w:pPr>
              <w:pStyle w:val="TableParagraph"/>
              <w:spacing w:line="247" w:lineRule="exact"/>
              <w:ind w:left="110"/>
            </w:pPr>
            <w:r>
              <w:rPr>
                <w:spacing w:val="-4"/>
              </w:rPr>
              <w:t>7zip</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ight="91"/>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3"/>
                <w:sz w:val="24"/>
              </w:rPr>
              <w:t xml:space="preserve"> </w:t>
            </w:r>
            <w:r>
              <w:rPr>
                <w:sz w:val="24"/>
              </w:rPr>
              <w:t>производства,</w:t>
            </w:r>
            <w:r>
              <w:rPr>
                <w:spacing w:val="40"/>
                <w:sz w:val="24"/>
              </w:rPr>
              <w:t xml:space="preserve"> </w:t>
            </w:r>
            <w:r>
              <w:rPr>
                <w:sz w:val="24"/>
              </w:rPr>
              <w:t>ОП.01</w:t>
            </w:r>
            <w:r>
              <w:rPr>
                <w:spacing w:val="-3"/>
                <w:sz w:val="24"/>
              </w:rPr>
              <w:t xml:space="preserve"> </w:t>
            </w:r>
            <w:r>
              <w:rPr>
                <w:sz w:val="24"/>
              </w:rPr>
              <w:t>Основы инженерной</w:t>
            </w:r>
            <w:r>
              <w:rPr>
                <w:spacing w:val="71"/>
                <w:w w:val="150"/>
                <w:sz w:val="24"/>
              </w:rPr>
              <w:t xml:space="preserve">  </w:t>
            </w:r>
            <w:r>
              <w:rPr>
                <w:sz w:val="24"/>
              </w:rPr>
              <w:t>графики,</w:t>
            </w:r>
            <w:r>
              <w:rPr>
                <w:spacing w:val="70"/>
                <w:w w:val="150"/>
                <w:sz w:val="24"/>
              </w:rPr>
              <w:t xml:space="preserve">  </w:t>
            </w:r>
            <w:r>
              <w:rPr>
                <w:sz w:val="24"/>
              </w:rPr>
              <w:t>ОП.02</w:t>
            </w:r>
            <w:r>
              <w:rPr>
                <w:spacing w:val="70"/>
                <w:w w:val="150"/>
                <w:sz w:val="24"/>
              </w:rPr>
              <w:t xml:space="preserve">  </w:t>
            </w:r>
            <w:r>
              <w:rPr>
                <w:sz w:val="24"/>
              </w:rPr>
              <w:t>Основы</w:t>
            </w:r>
            <w:r>
              <w:rPr>
                <w:spacing w:val="71"/>
                <w:w w:val="150"/>
                <w:sz w:val="24"/>
              </w:rPr>
              <w:t xml:space="preserve">  </w:t>
            </w:r>
            <w:r>
              <w:rPr>
                <w:sz w:val="24"/>
              </w:rPr>
              <w:t>электротехники,</w:t>
            </w:r>
            <w:r>
              <w:rPr>
                <w:spacing w:val="70"/>
                <w:w w:val="150"/>
                <w:sz w:val="24"/>
              </w:rPr>
              <w:t xml:space="preserve">  </w:t>
            </w:r>
            <w:r>
              <w:rPr>
                <w:sz w:val="24"/>
              </w:rPr>
              <w:t>ОП.03</w:t>
            </w:r>
            <w:r>
              <w:rPr>
                <w:spacing w:val="70"/>
                <w:w w:val="150"/>
                <w:sz w:val="24"/>
              </w:rPr>
              <w:t xml:space="preserve">  </w:t>
            </w:r>
            <w:r>
              <w:rPr>
                <w:spacing w:val="-2"/>
                <w:sz w:val="24"/>
              </w:rPr>
              <w:t>Основы</w:t>
            </w:r>
          </w:p>
          <w:p w:rsidR="00343CC4" w:rsidRDefault="00487E66">
            <w:pPr>
              <w:pStyle w:val="TableParagraph"/>
              <w:ind w:left="109"/>
              <w:jc w:val="both"/>
              <w:rPr>
                <w:sz w:val="24"/>
              </w:rPr>
            </w:pPr>
            <w:r>
              <w:rPr>
                <w:sz w:val="24"/>
              </w:rPr>
              <w:t>материаловедения,</w:t>
            </w:r>
            <w:r>
              <w:rPr>
                <w:spacing w:val="66"/>
                <w:w w:val="150"/>
                <w:sz w:val="24"/>
              </w:rPr>
              <w:t xml:space="preserve">  </w:t>
            </w:r>
            <w:r>
              <w:rPr>
                <w:sz w:val="24"/>
              </w:rPr>
              <w:t>ОП.04</w:t>
            </w:r>
            <w:r>
              <w:rPr>
                <w:spacing w:val="68"/>
                <w:w w:val="150"/>
                <w:sz w:val="24"/>
              </w:rPr>
              <w:t xml:space="preserve">  </w:t>
            </w:r>
            <w:r>
              <w:rPr>
                <w:sz w:val="24"/>
              </w:rPr>
              <w:t>Допуски</w:t>
            </w:r>
            <w:r>
              <w:rPr>
                <w:spacing w:val="69"/>
                <w:w w:val="150"/>
                <w:sz w:val="24"/>
              </w:rPr>
              <w:t xml:space="preserve">  </w:t>
            </w:r>
            <w:r>
              <w:rPr>
                <w:sz w:val="24"/>
              </w:rPr>
              <w:t>и</w:t>
            </w:r>
            <w:r>
              <w:rPr>
                <w:spacing w:val="69"/>
                <w:w w:val="150"/>
                <w:sz w:val="24"/>
              </w:rPr>
              <w:t xml:space="preserve">  </w:t>
            </w:r>
            <w:r>
              <w:rPr>
                <w:sz w:val="24"/>
              </w:rPr>
              <w:t>технические</w:t>
            </w:r>
            <w:r>
              <w:rPr>
                <w:spacing w:val="68"/>
                <w:w w:val="150"/>
                <w:sz w:val="24"/>
              </w:rPr>
              <w:t xml:space="preserve">  </w:t>
            </w:r>
            <w:r>
              <w:rPr>
                <w:sz w:val="24"/>
              </w:rPr>
              <w:t>измерения,</w:t>
            </w:r>
            <w:r>
              <w:rPr>
                <w:spacing w:val="69"/>
                <w:w w:val="150"/>
                <w:sz w:val="24"/>
              </w:rPr>
              <w:t xml:space="preserve">  </w:t>
            </w:r>
            <w:r>
              <w:rPr>
                <w:spacing w:val="-2"/>
                <w:sz w:val="24"/>
              </w:rPr>
              <w:t>ОП.05ц</w:t>
            </w:r>
          </w:p>
        </w:tc>
      </w:tr>
    </w:tbl>
    <w:p w:rsidR="00343CC4" w:rsidRDefault="00343CC4">
      <w:pPr>
        <w:pStyle w:val="TableParagraph"/>
        <w:jc w:val="both"/>
        <w:rPr>
          <w:sz w:val="24"/>
        </w:rPr>
        <w:sectPr w:rsidR="00343CC4">
          <w:headerReference w:type="default" r:id="rId481"/>
          <w:footerReference w:type="default" r:id="rId482"/>
          <w:pgSz w:w="16840" w:h="11910" w:orient="landscape"/>
          <w:pgMar w:top="1100" w:right="425" w:bottom="280" w:left="992" w:header="0" w:footer="0" w:gutter="0"/>
          <w:cols w:space="720"/>
        </w:sectPr>
      </w:pPr>
    </w:p>
    <w:p w:rsidR="00343CC4" w:rsidRDefault="00343CC4">
      <w:pPr>
        <w:pStyle w:val="a3"/>
        <w:spacing w:before="4"/>
        <w:rPr>
          <w:i/>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304"/>
        <w:gridCol w:w="1559"/>
        <w:gridCol w:w="8917"/>
      </w:tblGrid>
      <w:tr w:rsidR="00343CC4">
        <w:trPr>
          <w:trHeight w:val="3174"/>
        </w:trPr>
        <w:tc>
          <w:tcPr>
            <w:tcW w:w="770" w:type="dxa"/>
          </w:tcPr>
          <w:p w:rsidR="00343CC4" w:rsidRDefault="00343CC4">
            <w:pPr>
              <w:pStyle w:val="TableParagraph"/>
            </w:pPr>
          </w:p>
        </w:tc>
        <w:tc>
          <w:tcPr>
            <w:tcW w:w="3304" w:type="dxa"/>
          </w:tcPr>
          <w:p w:rsidR="00343CC4" w:rsidRDefault="00343CC4">
            <w:pPr>
              <w:pStyle w:val="TableParagraph"/>
            </w:pPr>
          </w:p>
        </w:tc>
        <w:tc>
          <w:tcPr>
            <w:tcW w:w="1559" w:type="dxa"/>
          </w:tcPr>
          <w:p w:rsidR="00343CC4" w:rsidRDefault="00343CC4">
            <w:pPr>
              <w:pStyle w:val="TableParagraph"/>
            </w:pPr>
          </w:p>
        </w:tc>
        <w:tc>
          <w:tcPr>
            <w:tcW w:w="8917" w:type="dxa"/>
          </w:tcPr>
          <w:p w:rsidR="00343CC4" w:rsidRDefault="00487E66">
            <w:pPr>
              <w:pStyle w:val="TableParagraph"/>
              <w:spacing w:line="276" w:lineRule="auto"/>
              <w:ind w:left="109" w:right="89"/>
              <w:jc w:val="both"/>
              <w:rPr>
                <w:sz w:val="24"/>
              </w:rPr>
            </w:pP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37"/>
              <w:ind w:left="109"/>
              <w:rPr>
                <w:sz w:val="24"/>
              </w:rPr>
            </w:pPr>
            <w:r>
              <w:rPr>
                <w:spacing w:val="-2"/>
                <w:sz w:val="24"/>
              </w:rPr>
              <w:t>плавлением</w:t>
            </w:r>
          </w:p>
        </w:tc>
      </w:tr>
      <w:tr w:rsidR="00343CC4">
        <w:trPr>
          <w:trHeight w:val="4761"/>
        </w:trPr>
        <w:tc>
          <w:tcPr>
            <w:tcW w:w="770" w:type="dxa"/>
          </w:tcPr>
          <w:p w:rsidR="00343CC4" w:rsidRDefault="00487E66">
            <w:pPr>
              <w:pStyle w:val="TableParagraph"/>
              <w:spacing w:line="270" w:lineRule="exact"/>
              <w:ind w:left="107"/>
              <w:rPr>
                <w:sz w:val="24"/>
              </w:rPr>
            </w:pPr>
            <w:r>
              <w:rPr>
                <w:spacing w:val="-10"/>
                <w:sz w:val="24"/>
              </w:rPr>
              <w:t>5</w:t>
            </w:r>
          </w:p>
        </w:tc>
        <w:tc>
          <w:tcPr>
            <w:tcW w:w="3304" w:type="dxa"/>
          </w:tcPr>
          <w:p w:rsidR="00343CC4" w:rsidRDefault="00487E66">
            <w:pPr>
              <w:pStyle w:val="TableParagraph"/>
              <w:spacing w:line="247" w:lineRule="exact"/>
              <w:ind w:left="110"/>
            </w:pPr>
            <w:r>
              <w:t xml:space="preserve">Far </w:t>
            </w:r>
            <w:r>
              <w:rPr>
                <w:spacing w:val="-2"/>
              </w:rPr>
              <w:t>Manager</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ight="89"/>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2"/>
                <w:sz w:val="24"/>
              </w:rPr>
              <w:t xml:space="preserve"> </w:t>
            </w:r>
            <w:r>
              <w:rPr>
                <w:sz w:val="24"/>
              </w:rPr>
              <w:t>производства,</w:t>
            </w:r>
            <w:r>
              <w:rPr>
                <w:spacing w:val="40"/>
                <w:sz w:val="24"/>
              </w:rPr>
              <w:t xml:space="preserve"> </w:t>
            </w:r>
            <w:r>
              <w:rPr>
                <w:sz w:val="24"/>
              </w:rPr>
              <w:t>ОП.01</w:t>
            </w:r>
            <w:r>
              <w:rPr>
                <w:spacing w:val="-2"/>
                <w:sz w:val="24"/>
              </w:rPr>
              <w:t xml:space="preserve"> </w:t>
            </w:r>
            <w:r>
              <w:rPr>
                <w:sz w:val="24"/>
              </w:rPr>
              <w:t>Основы инженерной графики, ОП.02 Основы электротехники, ОП.03 Основы 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37"/>
              <w:ind w:left="109"/>
              <w:rPr>
                <w:sz w:val="24"/>
              </w:rPr>
            </w:pPr>
            <w:r>
              <w:rPr>
                <w:spacing w:val="-2"/>
                <w:sz w:val="24"/>
              </w:rPr>
              <w:t>плавлением</w:t>
            </w:r>
          </w:p>
        </w:tc>
      </w:tr>
      <w:tr w:rsidR="00343CC4">
        <w:trPr>
          <w:trHeight w:val="1269"/>
        </w:trPr>
        <w:tc>
          <w:tcPr>
            <w:tcW w:w="770" w:type="dxa"/>
          </w:tcPr>
          <w:p w:rsidR="00343CC4" w:rsidRDefault="00487E66">
            <w:pPr>
              <w:pStyle w:val="TableParagraph"/>
              <w:spacing w:line="270" w:lineRule="exact"/>
              <w:ind w:left="107"/>
              <w:rPr>
                <w:sz w:val="24"/>
              </w:rPr>
            </w:pPr>
            <w:r>
              <w:rPr>
                <w:spacing w:val="-10"/>
                <w:sz w:val="24"/>
              </w:rPr>
              <w:t>6</w:t>
            </w:r>
          </w:p>
        </w:tc>
        <w:tc>
          <w:tcPr>
            <w:tcW w:w="3304" w:type="dxa"/>
          </w:tcPr>
          <w:p w:rsidR="00343CC4" w:rsidRDefault="00487E66">
            <w:pPr>
              <w:pStyle w:val="TableParagraph"/>
              <w:spacing w:line="247" w:lineRule="exact"/>
              <w:ind w:left="110"/>
            </w:pPr>
            <w:r>
              <w:t>FastStone</w:t>
            </w:r>
            <w:r>
              <w:rPr>
                <w:spacing w:val="-3"/>
              </w:rPr>
              <w:t xml:space="preserve"> </w:t>
            </w:r>
            <w:r>
              <w:rPr>
                <w:spacing w:val="-2"/>
              </w:rPr>
              <w:t>Image</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ight="91"/>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 грамотности,</w:t>
            </w:r>
            <w:r>
              <w:rPr>
                <w:spacing w:val="1"/>
                <w:sz w:val="24"/>
              </w:rPr>
              <w:t xml:space="preserve"> </w:t>
            </w:r>
            <w:r>
              <w:rPr>
                <w:sz w:val="24"/>
              </w:rPr>
              <w:t>СГ.06</w:t>
            </w:r>
            <w:r>
              <w:rPr>
                <w:spacing w:val="1"/>
                <w:sz w:val="24"/>
              </w:rPr>
              <w:t xml:space="preserve"> </w:t>
            </w:r>
            <w:r>
              <w:rPr>
                <w:sz w:val="24"/>
              </w:rPr>
              <w:t>Основы бережливого</w:t>
            </w:r>
            <w:r>
              <w:rPr>
                <w:spacing w:val="-1"/>
                <w:sz w:val="24"/>
              </w:rPr>
              <w:t xml:space="preserve"> </w:t>
            </w:r>
            <w:r>
              <w:rPr>
                <w:sz w:val="24"/>
              </w:rPr>
              <w:t>производства,</w:t>
            </w:r>
            <w:r>
              <w:rPr>
                <w:spacing w:val="60"/>
                <w:sz w:val="24"/>
              </w:rPr>
              <w:t xml:space="preserve"> </w:t>
            </w:r>
            <w:r>
              <w:rPr>
                <w:sz w:val="24"/>
              </w:rPr>
              <w:t>ОП.01</w:t>
            </w:r>
            <w:r>
              <w:rPr>
                <w:spacing w:val="-1"/>
                <w:sz w:val="24"/>
              </w:rPr>
              <w:t xml:space="preserve"> </w:t>
            </w:r>
            <w:r>
              <w:rPr>
                <w:spacing w:val="-2"/>
                <w:sz w:val="24"/>
              </w:rPr>
              <w:t>Основы</w:t>
            </w:r>
          </w:p>
          <w:p w:rsidR="00343CC4" w:rsidRDefault="00487E66">
            <w:pPr>
              <w:pStyle w:val="TableParagraph"/>
              <w:ind w:left="109"/>
              <w:jc w:val="both"/>
              <w:rPr>
                <w:sz w:val="24"/>
              </w:rPr>
            </w:pPr>
            <w:r>
              <w:rPr>
                <w:sz w:val="24"/>
              </w:rPr>
              <w:t>инженерной</w:t>
            </w:r>
            <w:r>
              <w:rPr>
                <w:spacing w:val="71"/>
                <w:w w:val="150"/>
                <w:sz w:val="24"/>
              </w:rPr>
              <w:t xml:space="preserve">  </w:t>
            </w:r>
            <w:r>
              <w:rPr>
                <w:sz w:val="24"/>
              </w:rPr>
              <w:t>графики,</w:t>
            </w:r>
            <w:r>
              <w:rPr>
                <w:spacing w:val="70"/>
                <w:w w:val="150"/>
                <w:sz w:val="24"/>
              </w:rPr>
              <w:t xml:space="preserve">  </w:t>
            </w:r>
            <w:r>
              <w:rPr>
                <w:sz w:val="24"/>
              </w:rPr>
              <w:t>ОП.02</w:t>
            </w:r>
            <w:r>
              <w:rPr>
                <w:spacing w:val="70"/>
                <w:w w:val="150"/>
                <w:sz w:val="24"/>
              </w:rPr>
              <w:t xml:space="preserve">  </w:t>
            </w:r>
            <w:r>
              <w:rPr>
                <w:sz w:val="24"/>
              </w:rPr>
              <w:t>Основы</w:t>
            </w:r>
            <w:r>
              <w:rPr>
                <w:spacing w:val="71"/>
                <w:w w:val="150"/>
                <w:sz w:val="24"/>
              </w:rPr>
              <w:t xml:space="preserve">  </w:t>
            </w:r>
            <w:r>
              <w:rPr>
                <w:sz w:val="24"/>
              </w:rPr>
              <w:t>электротехники,</w:t>
            </w:r>
            <w:r>
              <w:rPr>
                <w:spacing w:val="70"/>
                <w:w w:val="150"/>
                <w:sz w:val="24"/>
              </w:rPr>
              <w:t xml:space="preserve">  </w:t>
            </w:r>
            <w:r>
              <w:rPr>
                <w:sz w:val="24"/>
              </w:rPr>
              <w:t>ОП.03</w:t>
            </w:r>
            <w:r>
              <w:rPr>
                <w:spacing w:val="70"/>
                <w:w w:val="150"/>
                <w:sz w:val="24"/>
              </w:rPr>
              <w:t xml:space="preserve">  </w:t>
            </w:r>
            <w:r>
              <w:rPr>
                <w:spacing w:val="-2"/>
                <w:sz w:val="24"/>
              </w:rPr>
              <w:t>Основы</w:t>
            </w:r>
          </w:p>
        </w:tc>
      </w:tr>
    </w:tbl>
    <w:p w:rsidR="00343CC4" w:rsidRDefault="00343CC4">
      <w:pPr>
        <w:pStyle w:val="TableParagraph"/>
        <w:jc w:val="both"/>
        <w:rPr>
          <w:sz w:val="24"/>
        </w:rPr>
        <w:sectPr w:rsidR="00343CC4">
          <w:headerReference w:type="default" r:id="rId483"/>
          <w:footerReference w:type="default" r:id="rId484"/>
          <w:pgSz w:w="16840" w:h="11910" w:orient="landscape"/>
          <w:pgMar w:top="1100" w:right="425" w:bottom="280" w:left="992" w:header="0" w:footer="0" w:gutter="0"/>
          <w:cols w:space="720"/>
        </w:sectPr>
      </w:pPr>
    </w:p>
    <w:p w:rsidR="00343CC4" w:rsidRDefault="00343CC4">
      <w:pPr>
        <w:pStyle w:val="a3"/>
        <w:spacing w:before="4"/>
        <w:rPr>
          <w:i/>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304"/>
        <w:gridCol w:w="1559"/>
        <w:gridCol w:w="8917"/>
      </w:tblGrid>
      <w:tr w:rsidR="00343CC4">
        <w:trPr>
          <w:trHeight w:val="3491"/>
        </w:trPr>
        <w:tc>
          <w:tcPr>
            <w:tcW w:w="770" w:type="dxa"/>
          </w:tcPr>
          <w:p w:rsidR="00343CC4" w:rsidRDefault="00343CC4">
            <w:pPr>
              <w:pStyle w:val="TableParagraph"/>
            </w:pPr>
          </w:p>
        </w:tc>
        <w:tc>
          <w:tcPr>
            <w:tcW w:w="3304" w:type="dxa"/>
          </w:tcPr>
          <w:p w:rsidR="00343CC4" w:rsidRDefault="00343CC4">
            <w:pPr>
              <w:pStyle w:val="TableParagraph"/>
            </w:pPr>
          </w:p>
        </w:tc>
        <w:tc>
          <w:tcPr>
            <w:tcW w:w="1559" w:type="dxa"/>
          </w:tcPr>
          <w:p w:rsidR="00343CC4" w:rsidRDefault="00343CC4">
            <w:pPr>
              <w:pStyle w:val="TableParagraph"/>
            </w:pPr>
          </w:p>
        </w:tc>
        <w:tc>
          <w:tcPr>
            <w:tcW w:w="8917" w:type="dxa"/>
          </w:tcPr>
          <w:p w:rsidR="00343CC4" w:rsidRDefault="00487E66">
            <w:pPr>
              <w:pStyle w:val="TableParagraph"/>
              <w:spacing w:line="276" w:lineRule="auto"/>
              <w:ind w:left="109" w:right="89"/>
              <w:jc w:val="both"/>
              <w:rPr>
                <w:sz w:val="24"/>
              </w:rPr>
            </w:pPr>
            <w:r>
              <w:rPr>
                <w:sz w:val="24"/>
              </w:rPr>
              <w:t>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spacing w:line="276" w:lineRule="exact"/>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37"/>
              <w:ind w:left="109"/>
              <w:rPr>
                <w:sz w:val="24"/>
              </w:rPr>
            </w:pPr>
            <w:r>
              <w:rPr>
                <w:spacing w:val="-2"/>
                <w:sz w:val="24"/>
              </w:rPr>
              <w:t>плавлением</w:t>
            </w:r>
          </w:p>
        </w:tc>
      </w:tr>
      <w:tr w:rsidR="00343CC4">
        <w:trPr>
          <w:trHeight w:val="4761"/>
        </w:trPr>
        <w:tc>
          <w:tcPr>
            <w:tcW w:w="770" w:type="dxa"/>
          </w:tcPr>
          <w:p w:rsidR="00343CC4" w:rsidRDefault="00487E66">
            <w:pPr>
              <w:pStyle w:val="TableParagraph"/>
              <w:spacing w:line="270" w:lineRule="exact"/>
              <w:ind w:left="107"/>
              <w:rPr>
                <w:sz w:val="24"/>
              </w:rPr>
            </w:pPr>
            <w:r>
              <w:rPr>
                <w:spacing w:val="-10"/>
                <w:sz w:val="24"/>
              </w:rPr>
              <w:t>7</w:t>
            </w:r>
          </w:p>
        </w:tc>
        <w:tc>
          <w:tcPr>
            <w:tcW w:w="3304" w:type="dxa"/>
          </w:tcPr>
          <w:p w:rsidR="00343CC4" w:rsidRDefault="00487E66">
            <w:pPr>
              <w:pStyle w:val="TableParagraph"/>
              <w:spacing w:line="247" w:lineRule="exact"/>
              <w:ind w:left="110"/>
            </w:pPr>
            <w:r>
              <w:rPr>
                <w:spacing w:val="-2"/>
              </w:rPr>
              <w:t>Viewer</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ight="89"/>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2"/>
                <w:sz w:val="24"/>
              </w:rPr>
              <w:t xml:space="preserve"> </w:t>
            </w:r>
            <w:r>
              <w:rPr>
                <w:sz w:val="24"/>
              </w:rPr>
              <w:t>производства,</w:t>
            </w:r>
            <w:r>
              <w:rPr>
                <w:spacing w:val="40"/>
                <w:sz w:val="24"/>
              </w:rPr>
              <w:t xml:space="preserve"> </w:t>
            </w:r>
            <w:r>
              <w:rPr>
                <w:sz w:val="24"/>
              </w:rPr>
              <w:t>ОП.01</w:t>
            </w:r>
            <w:r>
              <w:rPr>
                <w:spacing w:val="-2"/>
                <w:sz w:val="24"/>
              </w:rPr>
              <w:t xml:space="preserve"> </w:t>
            </w:r>
            <w:r>
              <w:rPr>
                <w:sz w:val="24"/>
              </w:rPr>
              <w:t>Основы инженерной графики, ОП.02 Основы электротехники, ОП.03 Основы 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37"/>
              <w:ind w:left="109"/>
              <w:rPr>
                <w:sz w:val="24"/>
              </w:rPr>
            </w:pPr>
            <w:r>
              <w:rPr>
                <w:spacing w:val="-2"/>
                <w:sz w:val="24"/>
              </w:rPr>
              <w:t>плавлением</w:t>
            </w:r>
          </w:p>
        </w:tc>
      </w:tr>
      <w:tr w:rsidR="00343CC4">
        <w:trPr>
          <w:trHeight w:val="952"/>
        </w:trPr>
        <w:tc>
          <w:tcPr>
            <w:tcW w:w="770" w:type="dxa"/>
          </w:tcPr>
          <w:p w:rsidR="00343CC4" w:rsidRDefault="00487E66">
            <w:pPr>
              <w:pStyle w:val="TableParagraph"/>
              <w:spacing w:line="270" w:lineRule="exact"/>
              <w:ind w:left="107"/>
              <w:rPr>
                <w:sz w:val="24"/>
              </w:rPr>
            </w:pPr>
            <w:r>
              <w:rPr>
                <w:spacing w:val="-10"/>
                <w:sz w:val="24"/>
              </w:rPr>
              <w:t>8</w:t>
            </w:r>
          </w:p>
        </w:tc>
        <w:tc>
          <w:tcPr>
            <w:tcW w:w="3304" w:type="dxa"/>
          </w:tcPr>
          <w:p w:rsidR="00343CC4" w:rsidRDefault="00487E66">
            <w:pPr>
              <w:pStyle w:val="TableParagraph"/>
              <w:spacing w:line="247" w:lineRule="exact"/>
              <w:ind w:left="110"/>
            </w:pPr>
            <w:r>
              <w:t>Mozilla</w:t>
            </w:r>
            <w:r>
              <w:rPr>
                <w:spacing w:val="-1"/>
              </w:rPr>
              <w:t xml:space="preserve"> </w:t>
            </w:r>
            <w:r>
              <w:rPr>
                <w:spacing w:val="-2"/>
              </w:rPr>
              <w:t>Firefox</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Pr>
                <w:sz w:val="24"/>
              </w:rPr>
            </w:pPr>
            <w:r>
              <w:t xml:space="preserve">СГ.01 История России, </w:t>
            </w:r>
            <w:r>
              <w:rPr>
                <w:sz w:val="24"/>
              </w:rPr>
              <w:t>СГ.02 Иностранный язык в профессиональной деятельности, СГ.03</w:t>
            </w:r>
            <w:r>
              <w:rPr>
                <w:spacing w:val="9"/>
                <w:sz w:val="24"/>
              </w:rPr>
              <w:t xml:space="preserve"> </w:t>
            </w:r>
            <w:r>
              <w:rPr>
                <w:sz w:val="24"/>
              </w:rPr>
              <w:t>Безопасность</w:t>
            </w:r>
            <w:r>
              <w:rPr>
                <w:spacing w:val="7"/>
                <w:sz w:val="24"/>
              </w:rPr>
              <w:t xml:space="preserve"> </w:t>
            </w:r>
            <w:r>
              <w:rPr>
                <w:sz w:val="24"/>
              </w:rPr>
              <w:t>жизнедеятельности,</w:t>
            </w:r>
            <w:r>
              <w:rPr>
                <w:spacing w:val="9"/>
                <w:sz w:val="24"/>
              </w:rPr>
              <w:t xml:space="preserve"> </w:t>
            </w:r>
            <w:r>
              <w:rPr>
                <w:sz w:val="24"/>
              </w:rPr>
              <w:t>СГ.04</w:t>
            </w:r>
            <w:r>
              <w:rPr>
                <w:spacing w:val="7"/>
                <w:sz w:val="24"/>
              </w:rPr>
              <w:t xml:space="preserve"> </w:t>
            </w:r>
            <w:r>
              <w:rPr>
                <w:sz w:val="24"/>
              </w:rPr>
              <w:t>Физическая</w:t>
            </w:r>
            <w:r>
              <w:rPr>
                <w:spacing w:val="8"/>
                <w:sz w:val="24"/>
              </w:rPr>
              <w:t xml:space="preserve"> </w:t>
            </w:r>
            <w:r>
              <w:rPr>
                <w:sz w:val="24"/>
              </w:rPr>
              <w:t>культура,</w:t>
            </w:r>
            <w:r>
              <w:rPr>
                <w:spacing w:val="7"/>
                <w:sz w:val="24"/>
              </w:rPr>
              <w:t xml:space="preserve"> </w:t>
            </w:r>
            <w:r>
              <w:rPr>
                <w:sz w:val="24"/>
              </w:rPr>
              <w:t>СГ.05</w:t>
            </w:r>
            <w:r>
              <w:rPr>
                <w:spacing w:val="10"/>
                <w:sz w:val="24"/>
              </w:rPr>
              <w:t xml:space="preserve"> </w:t>
            </w:r>
            <w:r>
              <w:rPr>
                <w:spacing w:val="-2"/>
                <w:sz w:val="24"/>
              </w:rPr>
              <w:t>Основы</w:t>
            </w:r>
          </w:p>
          <w:p w:rsidR="00343CC4" w:rsidRDefault="00487E66">
            <w:pPr>
              <w:pStyle w:val="TableParagraph"/>
              <w:ind w:left="109"/>
              <w:rPr>
                <w:sz w:val="24"/>
              </w:rPr>
            </w:pPr>
            <w:r>
              <w:rPr>
                <w:sz w:val="24"/>
              </w:rPr>
              <w:t>финансовой грамотности,</w:t>
            </w:r>
            <w:r>
              <w:rPr>
                <w:spacing w:val="1"/>
                <w:sz w:val="24"/>
              </w:rPr>
              <w:t xml:space="preserve"> </w:t>
            </w:r>
            <w:r>
              <w:rPr>
                <w:sz w:val="24"/>
              </w:rPr>
              <w:t>СГ.06</w:t>
            </w:r>
            <w:r>
              <w:rPr>
                <w:spacing w:val="1"/>
                <w:sz w:val="24"/>
              </w:rPr>
              <w:t xml:space="preserve"> </w:t>
            </w:r>
            <w:r>
              <w:rPr>
                <w:sz w:val="24"/>
              </w:rPr>
              <w:t>Основы бережливого</w:t>
            </w:r>
            <w:r>
              <w:rPr>
                <w:spacing w:val="-1"/>
                <w:sz w:val="24"/>
              </w:rPr>
              <w:t xml:space="preserve"> </w:t>
            </w:r>
            <w:r>
              <w:rPr>
                <w:sz w:val="24"/>
              </w:rPr>
              <w:t>производства,</w:t>
            </w:r>
            <w:r>
              <w:rPr>
                <w:spacing w:val="60"/>
                <w:sz w:val="24"/>
              </w:rPr>
              <w:t xml:space="preserve"> </w:t>
            </w:r>
            <w:r>
              <w:rPr>
                <w:sz w:val="24"/>
              </w:rPr>
              <w:t>ОП.01</w:t>
            </w:r>
            <w:r>
              <w:rPr>
                <w:spacing w:val="-1"/>
                <w:sz w:val="24"/>
              </w:rPr>
              <w:t xml:space="preserve"> </w:t>
            </w:r>
            <w:r>
              <w:rPr>
                <w:spacing w:val="-2"/>
                <w:sz w:val="24"/>
              </w:rPr>
              <w:t>Основы</w:t>
            </w:r>
          </w:p>
        </w:tc>
      </w:tr>
    </w:tbl>
    <w:p w:rsidR="00343CC4" w:rsidRDefault="00343CC4">
      <w:pPr>
        <w:pStyle w:val="TableParagraph"/>
        <w:rPr>
          <w:sz w:val="24"/>
        </w:rPr>
        <w:sectPr w:rsidR="00343CC4">
          <w:headerReference w:type="default" r:id="rId485"/>
          <w:footerReference w:type="default" r:id="rId486"/>
          <w:pgSz w:w="16840" w:h="11910" w:orient="landscape"/>
          <w:pgMar w:top="1100" w:right="425" w:bottom="280" w:left="992" w:header="0" w:footer="0" w:gutter="0"/>
          <w:cols w:space="720"/>
        </w:sectPr>
      </w:pPr>
    </w:p>
    <w:p w:rsidR="00343CC4" w:rsidRDefault="00343CC4">
      <w:pPr>
        <w:pStyle w:val="a3"/>
        <w:spacing w:before="4"/>
        <w:rPr>
          <w:i/>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304"/>
        <w:gridCol w:w="1559"/>
        <w:gridCol w:w="8917"/>
      </w:tblGrid>
      <w:tr w:rsidR="00343CC4">
        <w:trPr>
          <w:trHeight w:val="3810"/>
        </w:trPr>
        <w:tc>
          <w:tcPr>
            <w:tcW w:w="770" w:type="dxa"/>
          </w:tcPr>
          <w:p w:rsidR="00343CC4" w:rsidRDefault="00343CC4">
            <w:pPr>
              <w:pStyle w:val="TableParagraph"/>
            </w:pPr>
          </w:p>
        </w:tc>
        <w:tc>
          <w:tcPr>
            <w:tcW w:w="3304" w:type="dxa"/>
          </w:tcPr>
          <w:p w:rsidR="00343CC4" w:rsidRDefault="00343CC4">
            <w:pPr>
              <w:pStyle w:val="TableParagraph"/>
            </w:pPr>
          </w:p>
        </w:tc>
        <w:tc>
          <w:tcPr>
            <w:tcW w:w="1559" w:type="dxa"/>
          </w:tcPr>
          <w:p w:rsidR="00343CC4" w:rsidRDefault="00343CC4">
            <w:pPr>
              <w:pStyle w:val="TableParagraph"/>
            </w:pPr>
          </w:p>
        </w:tc>
        <w:tc>
          <w:tcPr>
            <w:tcW w:w="8917" w:type="dxa"/>
          </w:tcPr>
          <w:p w:rsidR="00343CC4" w:rsidRDefault="00487E66">
            <w:pPr>
              <w:pStyle w:val="TableParagraph"/>
              <w:spacing w:line="276" w:lineRule="auto"/>
              <w:ind w:left="109" w:right="89"/>
              <w:jc w:val="both"/>
              <w:rPr>
                <w:sz w:val="24"/>
              </w:rPr>
            </w:pPr>
            <w:r>
              <w:rPr>
                <w:sz w:val="24"/>
              </w:rPr>
              <w:t>инженерной графики, ОП.02 Основы электротехники, ОП.03 Основы 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spacing w:line="275" w:lineRule="exact"/>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37"/>
              <w:ind w:left="109"/>
              <w:rPr>
                <w:sz w:val="24"/>
              </w:rPr>
            </w:pPr>
            <w:r>
              <w:rPr>
                <w:spacing w:val="-2"/>
                <w:sz w:val="24"/>
              </w:rPr>
              <w:t>плавлением</w:t>
            </w:r>
          </w:p>
        </w:tc>
      </w:tr>
      <w:tr w:rsidR="00343CC4">
        <w:trPr>
          <w:trHeight w:val="4758"/>
        </w:trPr>
        <w:tc>
          <w:tcPr>
            <w:tcW w:w="770" w:type="dxa"/>
          </w:tcPr>
          <w:p w:rsidR="00343CC4" w:rsidRDefault="00487E66">
            <w:pPr>
              <w:pStyle w:val="TableParagraph"/>
              <w:spacing w:line="270" w:lineRule="exact"/>
              <w:ind w:left="107"/>
              <w:rPr>
                <w:sz w:val="24"/>
              </w:rPr>
            </w:pPr>
            <w:r>
              <w:rPr>
                <w:spacing w:val="-10"/>
                <w:sz w:val="24"/>
              </w:rPr>
              <w:t>9</w:t>
            </w:r>
          </w:p>
        </w:tc>
        <w:tc>
          <w:tcPr>
            <w:tcW w:w="3304" w:type="dxa"/>
          </w:tcPr>
          <w:p w:rsidR="00343CC4" w:rsidRDefault="00487E66">
            <w:pPr>
              <w:pStyle w:val="TableParagraph"/>
              <w:spacing w:line="247" w:lineRule="exact"/>
              <w:ind w:left="110"/>
            </w:pPr>
            <w:r>
              <w:t>Яндекс</w:t>
            </w:r>
            <w:r>
              <w:rPr>
                <w:spacing w:val="-4"/>
              </w:rPr>
              <w:t xml:space="preserve"> </w:t>
            </w:r>
            <w:r>
              <w:rPr>
                <w:spacing w:val="-2"/>
              </w:rPr>
              <w:t>Браузер</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ight="89"/>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2"/>
                <w:sz w:val="24"/>
              </w:rPr>
              <w:t xml:space="preserve"> </w:t>
            </w:r>
            <w:r>
              <w:rPr>
                <w:sz w:val="24"/>
              </w:rPr>
              <w:t>производства,</w:t>
            </w:r>
            <w:r>
              <w:rPr>
                <w:spacing w:val="40"/>
                <w:sz w:val="24"/>
              </w:rPr>
              <w:t xml:space="preserve"> </w:t>
            </w:r>
            <w:r>
              <w:rPr>
                <w:sz w:val="24"/>
              </w:rPr>
              <w:t>ОП.01</w:t>
            </w:r>
            <w:r>
              <w:rPr>
                <w:spacing w:val="-2"/>
                <w:sz w:val="24"/>
              </w:rPr>
              <w:t xml:space="preserve"> </w:t>
            </w:r>
            <w:r>
              <w:rPr>
                <w:sz w:val="24"/>
              </w:rPr>
              <w:t>Основы инженерной графики, ОП.02 Основы электротехники, ОП.03 Основы 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spacing w:line="276" w:lineRule="exact"/>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35"/>
              <w:ind w:left="109"/>
              <w:rPr>
                <w:sz w:val="24"/>
              </w:rPr>
            </w:pPr>
            <w:r>
              <w:rPr>
                <w:spacing w:val="-2"/>
                <w:sz w:val="24"/>
              </w:rPr>
              <w:t>плавлением</w:t>
            </w:r>
          </w:p>
        </w:tc>
      </w:tr>
      <w:tr w:rsidR="00343CC4">
        <w:trPr>
          <w:trHeight w:val="635"/>
        </w:trPr>
        <w:tc>
          <w:tcPr>
            <w:tcW w:w="770" w:type="dxa"/>
          </w:tcPr>
          <w:p w:rsidR="00343CC4" w:rsidRDefault="00487E66">
            <w:pPr>
              <w:pStyle w:val="TableParagraph"/>
              <w:spacing w:line="270" w:lineRule="exact"/>
              <w:ind w:left="107"/>
              <w:rPr>
                <w:sz w:val="24"/>
              </w:rPr>
            </w:pPr>
            <w:r>
              <w:rPr>
                <w:spacing w:val="-5"/>
                <w:sz w:val="24"/>
              </w:rPr>
              <w:t>10</w:t>
            </w:r>
          </w:p>
        </w:tc>
        <w:tc>
          <w:tcPr>
            <w:tcW w:w="3304" w:type="dxa"/>
          </w:tcPr>
          <w:p w:rsidR="00343CC4" w:rsidRDefault="00487E66">
            <w:pPr>
              <w:pStyle w:val="TableParagraph"/>
              <w:spacing w:line="247" w:lineRule="exact"/>
              <w:ind w:left="110"/>
            </w:pPr>
            <w:r>
              <w:rPr>
                <w:spacing w:val="-2"/>
              </w:rPr>
              <w:t>Notepad++</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0" w:lineRule="exact"/>
              <w:ind w:left="109"/>
              <w:rPr>
                <w:sz w:val="24"/>
              </w:rPr>
            </w:pPr>
            <w:r>
              <w:t>СГ.01</w:t>
            </w:r>
            <w:r>
              <w:rPr>
                <w:spacing w:val="22"/>
              </w:rPr>
              <w:t xml:space="preserve"> </w:t>
            </w:r>
            <w:r>
              <w:t>История</w:t>
            </w:r>
            <w:r>
              <w:rPr>
                <w:spacing w:val="22"/>
              </w:rPr>
              <w:t xml:space="preserve"> </w:t>
            </w:r>
            <w:r>
              <w:t>России,</w:t>
            </w:r>
            <w:r>
              <w:rPr>
                <w:spacing w:val="20"/>
              </w:rPr>
              <w:t xml:space="preserve"> </w:t>
            </w:r>
            <w:r>
              <w:rPr>
                <w:sz w:val="24"/>
              </w:rPr>
              <w:t>СГ.02</w:t>
            </w:r>
            <w:r>
              <w:rPr>
                <w:spacing w:val="24"/>
                <w:sz w:val="24"/>
              </w:rPr>
              <w:t xml:space="preserve"> </w:t>
            </w:r>
            <w:r>
              <w:rPr>
                <w:sz w:val="24"/>
              </w:rPr>
              <w:t>Иностранный</w:t>
            </w:r>
            <w:r>
              <w:rPr>
                <w:spacing w:val="24"/>
                <w:sz w:val="24"/>
              </w:rPr>
              <w:t xml:space="preserve"> </w:t>
            </w:r>
            <w:r>
              <w:rPr>
                <w:sz w:val="24"/>
              </w:rPr>
              <w:t>язык</w:t>
            </w:r>
            <w:r>
              <w:rPr>
                <w:spacing w:val="22"/>
                <w:sz w:val="24"/>
              </w:rPr>
              <w:t xml:space="preserve"> </w:t>
            </w:r>
            <w:r>
              <w:rPr>
                <w:sz w:val="24"/>
              </w:rPr>
              <w:t>в</w:t>
            </w:r>
            <w:r>
              <w:rPr>
                <w:spacing w:val="22"/>
                <w:sz w:val="24"/>
              </w:rPr>
              <w:t xml:space="preserve"> </w:t>
            </w:r>
            <w:r>
              <w:rPr>
                <w:sz w:val="24"/>
              </w:rPr>
              <w:t>профессиональной</w:t>
            </w:r>
            <w:r>
              <w:rPr>
                <w:spacing w:val="24"/>
                <w:sz w:val="24"/>
              </w:rPr>
              <w:t xml:space="preserve"> </w:t>
            </w:r>
            <w:r>
              <w:rPr>
                <w:spacing w:val="-2"/>
                <w:sz w:val="24"/>
              </w:rPr>
              <w:t>деятельности,</w:t>
            </w:r>
          </w:p>
          <w:p w:rsidR="00343CC4" w:rsidRDefault="00487E66">
            <w:pPr>
              <w:pStyle w:val="TableParagraph"/>
              <w:spacing w:before="43"/>
              <w:ind w:left="109"/>
              <w:rPr>
                <w:sz w:val="24"/>
              </w:rPr>
            </w:pPr>
            <w:r>
              <w:rPr>
                <w:sz w:val="24"/>
              </w:rPr>
              <w:t>СГ.03</w:t>
            </w:r>
            <w:r>
              <w:rPr>
                <w:spacing w:val="9"/>
                <w:sz w:val="24"/>
              </w:rPr>
              <w:t xml:space="preserve"> </w:t>
            </w:r>
            <w:r>
              <w:rPr>
                <w:sz w:val="24"/>
              </w:rPr>
              <w:t>Безопасность</w:t>
            </w:r>
            <w:r>
              <w:rPr>
                <w:spacing w:val="7"/>
                <w:sz w:val="24"/>
              </w:rPr>
              <w:t xml:space="preserve"> </w:t>
            </w:r>
            <w:r>
              <w:rPr>
                <w:sz w:val="24"/>
              </w:rPr>
              <w:t>жизнедеятельности,</w:t>
            </w:r>
            <w:r>
              <w:rPr>
                <w:spacing w:val="9"/>
                <w:sz w:val="24"/>
              </w:rPr>
              <w:t xml:space="preserve"> </w:t>
            </w:r>
            <w:r>
              <w:rPr>
                <w:sz w:val="24"/>
              </w:rPr>
              <w:t>СГ.04</w:t>
            </w:r>
            <w:r>
              <w:rPr>
                <w:spacing w:val="7"/>
                <w:sz w:val="24"/>
              </w:rPr>
              <w:t xml:space="preserve"> </w:t>
            </w:r>
            <w:r>
              <w:rPr>
                <w:sz w:val="24"/>
              </w:rPr>
              <w:t>Физическая</w:t>
            </w:r>
            <w:r>
              <w:rPr>
                <w:spacing w:val="8"/>
                <w:sz w:val="24"/>
              </w:rPr>
              <w:t xml:space="preserve"> </w:t>
            </w:r>
            <w:r>
              <w:rPr>
                <w:sz w:val="24"/>
              </w:rPr>
              <w:t>культура,</w:t>
            </w:r>
            <w:r>
              <w:rPr>
                <w:spacing w:val="7"/>
                <w:sz w:val="24"/>
              </w:rPr>
              <w:t xml:space="preserve"> </w:t>
            </w:r>
            <w:r>
              <w:rPr>
                <w:sz w:val="24"/>
              </w:rPr>
              <w:t>СГ.05</w:t>
            </w:r>
            <w:r>
              <w:rPr>
                <w:spacing w:val="10"/>
                <w:sz w:val="24"/>
              </w:rPr>
              <w:t xml:space="preserve"> </w:t>
            </w:r>
            <w:r>
              <w:rPr>
                <w:spacing w:val="-2"/>
                <w:sz w:val="24"/>
              </w:rPr>
              <w:t>Основы</w:t>
            </w:r>
          </w:p>
        </w:tc>
      </w:tr>
    </w:tbl>
    <w:p w:rsidR="00343CC4" w:rsidRDefault="00343CC4">
      <w:pPr>
        <w:pStyle w:val="TableParagraph"/>
        <w:rPr>
          <w:sz w:val="24"/>
        </w:rPr>
        <w:sectPr w:rsidR="00343CC4">
          <w:headerReference w:type="default" r:id="rId487"/>
          <w:footerReference w:type="default" r:id="rId488"/>
          <w:pgSz w:w="16840" w:h="11910" w:orient="landscape"/>
          <w:pgMar w:top="1100" w:right="425" w:bottom="280" w:left="992" w:header="0" w:footer="0" w:gutter="0"/>
          <w:cols w:space="720"/>
        </w:sectPr>
      </w:pPr>
    </w:p>
    <w:p w:rsidR="00343CC4" w:rsidRDefault="00343CC4">
      <w:pPr>
        <w:pStyle w:val="a3"/>
        <w:spacing w:before="4"/>
        <w:rPr>
          <w:i/>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304"/>
        <w:gridCol w:w="1559"/>
        <w:gridCol w:w="8917"/>
      </w:tblGrid>
      <w:tr w:rsidR="00343CC4">
        <w:trPr>
          <w:trHeight w:val="4127"/>
        </w:trPr>
        <w:tc>
          <w:tcPr>
            <w:tcW w:w="770" w:type="dxa"/>
          </w:tcPr>
          <w:p w:rsidR="00343CC4" w:rsidRDefault="00343CC4">
            <w:pPr>
              <w:pStyle w:val="TableParagraph"/>
            </w:pPr>
          </w:p>
        </w:tc>
        <w:tc>
          <w:tcPr>
            <w:tcW w:w="3304" w:type="dxa"/>
          </w:tcPr>
          <w:p w:rsidR="00343CC4" w:rsidRDefault="00343CC4">
            <w:pPr>
              <w:pStyle w:val="TableParagraph"/>
            </w:pPr>
          </w:p>
        </w:tc>
        <w:tc>
          <w:tcPr>
            <w:tcW w:w="1559" w:type="dxa"/>
          </w:tcPr>
          <w:p w:rsidR="00343CC4" w:rsidRDefault="00343CC4">
            <w:pPr>
              <w:pStyle w:val="TableParagraph"/>
            </w:pPr>
          </w:p>
        </w:tc>
        <w:tc>
          <w:tcPr>
            <w:tcW w:w="8917" w:type="dxa"/>
          </w:tcPr>
          <w:p w:rsidR="00343CC4" w:rsidRDefault="00487E66">
            <w:pPr>
              <w:pStyle w:val="TableParagraph"/>
              <w:spacing w:line="276" w:lineRule="auto"/>
              <w:ind w:left="109" w:right="89"/>
              <w:jc w:val="both"/>
              <w:rPr>
                <w:sz w:val="24"/>
              </w:rPr>
            </w:pPr>
            <w:r>
              <w:rPr>
                <w:sz w:val="24"/>
              </w:rPr>
              <w:t>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2"/>
                <w:sz w:val="24"/>
              </w:rPr>
              <w:t xml:space="preserve"> </w:t>
            </w:r>
            <w:r>
              <w:rPr>
                <w:sz w:val="24"/>
              </w:rPr>
              <w:t>производства,</w:t>
            </w:r>
            <w:r>
              <w:rPr>
                <w:spacing w:val="40"/>
                <w:sz w:val="24"/>
              </w:rPr>
              <w:t xml:space="preserve"> </w:t>
            </w:r>
            <w:r>
              <w:rPr>
                <w:sz w:val="24"/>
              </w:rPr>
              <w:t>ОП.01</w:t>
            </w:r>
            <w:r>
              <w:rPr>
                <w:spacing w:val="-2"/>
                <w:sz w:val="24"/>
              </w:rPr>
              <w:t xml:space="preserve"> </w:t>
            </w:r>
            <w:r>
              <w:rPr>
                <w:sz w:val="24"/>
              </w:rPr>
              <w:t>Основы инженерной графики, ОП.02 Основы электротехники, ОП.03 Основы 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spacing w:line="274" w:lineRule="exact"/>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2"/>
                <w:sz w:val="24"/>
              </w:rPr>
              <w:t xml:space="preserve">  </w:t>
            </w:r>
            <w:r>
              <w:rPr>
                <w:spacing w:val="-2"/>
                <w:sz w:val="24"/>
              </w:rPr>
              <w:t>(наплавки)</w:t>
            </w:r>
          </w:p>
          <w:p w:rsidR="00343CC4" w:rsidRDefault="00487E66">
            <w:pPr>
              <w:pStyle w:val="TableParagraph"/>
              <w:spacing w:before="40"/>
              <w:ind w:left="109"/>
              <w:rPr>
                <w:sz w:val="24"/>
              </w:rPr>
            </w:pPr>
            <w:r>
              <w:rPr>
                <w:spacing w:val="-2"/>
                <w:sz w:val="24"/>
              </w:rPr>
              <w:t>плавлением</w:t>
            </w:r>
          </w:p>
        </w:tc>
      </w:tr>
      <w:tr w:rsidR="00343CC4">
        <w:trPr>
          <w:trHeight w:val="4761"/>
        </w:trPr>
        <w:tc>
          <w:tcPr>
            <w:tcW w:w="770" w:type="dxa"/>
          </w:tcPr>
          <w:p w:rsidR="00343CC4" w:rsidRDefault="00487E66">
            <w:pPr>
              <w:pStyle w:val="TableParagraph"/>
              <w:spacing w:line="270" w:lineRule="exact"/>
              <w:ind w:left="107"/>
              <w:rPr>
                <w:sz w:val="24"/>
              </w:rPr>
            </w:pPr>
            <w:r>
              <w:rPr>
                <w:spacing w:val="-5"/>
                <w:sz w:val="24"/>
              </w:rPr>
              <w:t>11</w:t>
            </w:r>
          </w:p>
        </w:tc>
        <w:tc>
          <w:tcPr>
            <w:tcW w:w="3304" w:type="dxa"/>
          </w:tcPr>
          <w:p w:rsidR="00343CC4" w:rsidRDefault="00487E66">
            <w:pPr>
              <w:pStyle w:val="TableParagraph"/>
              <w:spacing w:line="247" w:lineRule="exact"/>
              <w:ind w:left="110"/>
            </w:pPr>
            <w:r>
              <w:rPr>
                <w:spacing w:val="-2"/>
              </w:rPr>
              <w:t>Paint.NET</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ight="89"/>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2"/>
                <w:sz w:val="24"/>
              </w:rPr>
              <w:t xml:space="preserve"> </w:t>
            </w:r>
            <w:r>
              <w:rPr>
                <w:sz w:val="24"/>
              </w:rPr>
              <w:t>производства,</w:t>
            </w:r>
            <w:r>
              <w:rPr>
                <w:spacing w:val="40"/>
                <w:sz w:val="24"/>
              </w:rPr>
              <w:t xml:space="preserve"> </w:t>
            </w:r>
            <w:r>
              <w:rPr>
                <w:sz w:val="24"/>
              </w:rPr>
              <w:t>ОП.01</w:t>
            </w:r>
            <w:r>
              <w:rPr>
                <w:spacing w:val="-3"/>
                <w:sz w:val="24"/>
              </w:rPr>
              <w:t xml:space="preserve"> </w:t>
            </w:r>
            <w:r>
              <w:rPr>
                <w:sz w:val="24"/>
              </w:rPr>
              <w:t>Основы инженерной графики, ОП.02 Основы электротехники, ОП.03 Основы 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34"/>
              <w:ind w:left="109"/>
              <w:rPr>
                <w:sz w:val="24"/>
              </w:rPr>
            </w:pPr>
            <w:r>
              <w:rPr>
                <w:spacing w:val="-2"/>
                <w:sz w:val="24"/>
              </w:rPr>
              <w:t>плавлением</w:t>
            </w:r>
          </w:p>
        </w:tc>
      </w:tr>
      <w:tr w:rsidR="00343CC4">
        <w:trPr>
          <w:trHeight w:val="316"/>
        </w:trPr>
        <w:tc>
          <w:tcPr>
            <w:tcW w:w="770" w:type="dxa"/>
          </w:tcPr>
          <w:p w:rsidR="00343CC4" w:rsidRDefault="00487E66">
            <w:pPr>
              <w:pStyle w:val="TableParagraph"/>
              <w:spacing w:line="270" w:lineRule="exact"/>
              <w:ind w:left="107"/>
              <w:rPr>
                <w:sz w:val="24"/>
              </w:rPr>
            </w:pPr>
            <w:r>
              <w:rPr>
                <w:spacing w:val="-5"/>
                <w:sz w:val="24"/>
              </w:rPr>
              <w:t>12</w:t>
            </w:r>
          </w:p>
        </w:tc>
        <w:tc>
          <w:tcPr>
            <w:tcW w:w="3304" w:type="dxa"/>
          </w:tcPr>
          <w:p w:rsidR="00343CC4" w:rsidRDefault="00487E66">
            <w:pPr>
              <w:pStyle w:val="TableParagraph"/>
              <w:spacing w:line="247" w:lineRule="exact"/>
              <w:ind w:left="110"/>
            </w:pPr>
            <w:r>
              <w:t>КОМПАС-3D</w:t>
            </w:r>
            <w:r>
              <w:rPr>
                <w:spacing w:val="-9"/>
              </w:rPr>
              <w:t xml:space="preserve"> </w:t>
            </w:r>
            <w:r>
              <w:rPr>
                <w:spacing w:val="-5"/>
              </w:rPr>
              <w:t>v21</w:t>
            </w:r>
          </w:p>
        </w:tc>
        <w:tc>
          <w:tcPr>
            <w:tcW w:w="1559" w:type="dxa"/>
          </w:tcPr>
          <w:p w:rsidR="00343CC4" w:rsidRDefault="00487E66">
            <w:pPr>
              <w:pStyle w:val="TableParagraph"/>
              <w:spacing w:line="270" w:lineRule="exact"/>
              <w:ind w:left="13"/>
              <w:jc w:val="center"/>
              <w:rPr>
                <w:sz w:val="24"/>
              </w:rPr>
            </w:pPr>
            <w:r>
              <w:rPr>
                <w:spacing w:val="-5"/>
                <w:sz w:val="24"/>
              </w:rPr>
              <w:t>16</w:t>
            </w:r>
          </w:p>
        </w:tc>
        <w:tc>
          <w:tcPr>
            <w:tcW w:w="8917" w:type="dxa"/>
          </w:tcPr>
          <w:p w:rsidR="00343CC4" w:rsidRDefault="00487E66">
            <w:pPr>
              <w:pStyle w:val="TableParagraph"/>
              <w:spacing w:line="270" w:lineRule="exact"/>
              <w:ind w:left="109"/>
              <w:rPr>
                <w:sz w:val="24"/>
              </w:rPr>
            </w:pPr>
            <w:r>
              <w:rPr>
                <w:sz w:val="24"/>
              </w:rPr>
              <w:t>ОП.01</w:t>
            </w:r>
            <w:r>
              <w:rPr>
                <w:spacing w:val="-3"/>
                <w:sz w:val="24"/>
              </w:rPr>
              <w:t xml:space="preserve"> </w:t>
            </w:r>
            <w:r>
              <w:rPr>
                <w:sz w:val="24"/>
              </w:rPr>
              <w:t>Основы</w:t>
            </w:r>
            <w:r>
              <w:rPr>
                <w:spacing w:val="-2"/>
                <w:sz w:val="24"/>
              </w:rPr>
              <w:t xml:space="preserve"> </w:t>
            </w:r>
            <w:r>
              <w:rPr>
                <w:sz w:val="24"/>
              </w:rPr>
              <w:t>инженерной</w:t>
            </w:r>
            <w:r>
              <w:rPr>
                <w:spacing w:val="-3"/>
                <w:sz w:val="24"/>
              </w:rPr>
              <w:t xml:space="preserve"> </w:t>
            </w:r>
            <w:r>
              <w:rPr>
                <w:spacing w:val="-2"/>
                <w:sz w:val="24"/>
              </w:rPr>
              <w:t>графики</w:t>
            </w:r>
          </w:p>
        </w:tc>
      </w:tr>
    </w:tbl>
    <w:p w:rsidR="00343CC4" w:rsidRDefault="00343CC4">
      <w:pPr>
        <w:pStyle w:val="TableParagraph"/>
        <w:spacing w:line="270" w:lineRule="exact"/>
        <w:rPr>
          <w:sz w:val="24"/>
        </w:rPr>
        <w:sectPr w:rsidR="00343CC4">
          <w:headerReference w:type="default" r:id="rId489"/>
          <w:footerReference w:type="default" r:id="rId490"/>
          <w:pgSz w:w="16840" w:h="11910" w:orient="landscape"/>
          <w:pgMar w:top="1100" w:right="425" w:bottom="280" w:left="992" w:header="0" w:footer="0" w:gutter="0"/>
          <w:cols w:space="720"/>
        </w:sectPr>
      </w:pPr>
    </w:p>
    <w:p w:rsidR="00343CC4" w:rsidRDefault="00343CC4">
      <w:pPr>
        <w:pStyle w:val="a3"/>
        <w:spacing w:before="4"/>
        <w:rPr>
          <w:i/>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304"/>
        <w:gridCol w:w="1559"/>
        <w:gridCol w:w="8917"/>
      </w:tblGrid>
      <w:tr w:rsidR="00343CC4">
        <w:trPr>
          <w:trHeight w:val="4761"/>
        </w:trPr>
        <w:tc>
          <w:tcPr>
            <w:tcW w:w="770" w:type="dxa"/>
          </w:tcPr>
          <w:p w:rsidR="00343CC4" w:rsidRDefault="00487E66">
            <w:pPr>
              <w:pStyle w:val="TableParagraph"/>
              <w:spacing w:line="273" w:lineRule="exact"/>
              <w:ind w:left="107"/>
              <w:rPr>
                <w:sz w:val="24"/>
              </w:rPr>
            </w:pPr>
            <w:r>
              <w:rPr>
                <w:spacing w:val="-5"/>
                <w:sz w:val="24"/>
              </w:rPr>
              <w:t>13</w:t>
            </w:r>
          </w:p>
        </w:tc>
        <w:tc>
          <w:tcPr>
            <w:tcW w:w="3304" w:type="dxa"/>
          </w:tcPr>
          <w:p w:rsidR="00343CC4" w:rsidRDefault="00487E66">
            <w:pPr>
              <w:pStyle w:val="TableParagraph"/>
              <w:spacing w:line="249" w:lineRule="exact"/>
              <w:ind w:left="110"/>
            </w:pPr>
            <w:r>
              <w:t>Adobe</w:t>
            </w:r>
            <w:r>
              <w:rPr>
                <w:spacing w:val="-2"/>
              </w:rPr>
              <w:t xml:space="preserve"> </w:t>
            </w:r>
            <w:r>
              <w:t>Acrobat</w:t>
            </w:r>
            <w:r>
              <w:rPr>
                <w:spacing w:val="-2"/>
              </w:rPr>
              <w:t xml:space="preserve"> Reader</w:t>
            </w:r>
          </w:p>
        </w:tc>
        <w:tc>
          <w:tcPr>
            <w:tcW w:w="1559" w:type="dxa"/>
          </w:tcPr>
          <w:p w:rsidR="00343CC4" w:rsidRDefault="00487E66">
            <w:pPr>
              <w:pStyle w:val="TableParagraph"/>
              <w:spacing w:line="273" w:lineRule="exact"/>
              <w:ind w:left="13"/>
              <w:jc w:val="center"/>
              <w:rPr>
                <w:sz w:val="24"/>
              </w:rPr>
            </w:pPr>
            <w:r>
              <w:rPr>
                <w:spacing w:val="-5"/>
                <w:sz w:val="24"/>
              </w:rPr>
              <w:t>16</w:t>
            </w:r>
          </w:p>
        </w:tc>
        <w:tc>
          <w:tcPr>
            <w:tcW w:w="8917" w:type="dxa"/>
          </w:tcPr>
          <w:p w:rsidR="00343CC4" w:rsidRDefault="00487E66">
            <w:pPr>
              <w:pStyle w:val="TableParagraph"/>
              <w:spacing w:line="276" w:lineRule="auto"/>
              <w:ind w:left="109" w:right="89"/>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2"/>
                <w:sz w:val="24"/>
              </w:rPr>
              <w:t xml:space="preserve"> </w:t>
            </w:r>
            <w:r>
              <w:rPr>
                <w:sz w:val="24"/>
              </w:rPr>
              <w:t>производства,</w:t>
            </w:r>
            <w:r>
              <w:rPr>
                <w:spacing w:val="40"/>
                <w:sz w:val="24"/>
              </w:rPr>
              <w:t xml:space="preserve"> </w:t>
            </w:r>
            <w:r>
              <w:rPr>
                <w:sz w:val="24"/>
              </w:rPr>
              <w:t>ОП.01</w:t>
            </w:r>
            <w:r>
              <w:rPr>
                <w:spacing w:val="-2"/>
                <w:sz w:val="24"/>
              </w:rPr>
              <w:t xml:space="preserve"> </w:t>
            </w:r>
            <w:r>
              <w:rPr>
                <w:sz w:val="24"/>
              </w:rPr>
              <w:t>Основы инженерной графики, ОП.02 Основы электротехники, ОП.03 Основы 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p w:rsidR="00343CC4" w:rsidRDefault="00487E66">
            <w:pPr>
              <w:pStyle w:val="TableParagraph"/>
              <w:spacing w:before="37"/>
              <w:ind w:left="109"/>
              <w:rPr>
                <w:sz w:val="24"/>
              </w:rPr>
            </w:pPr>
            <w:r>
              <w:rPr>
                <w:spacing w:val="-2"/>
                <w:sz w:val="24"/>
              </w:rPr>
              <w:t>плавлением</w:t>
            </w:r>
          </w:p>
        </w:tc>
      </w:tr>
      <w:tr w:rsidR="00343CC4">
        <w:trPr>
          <w:trHeight w:val="4444"/>
        </w:trPr>
        <w:tc>
          <w:tcPr>
            <w:tcW w:w="770" w:type="dxa"/>
          </w:tcPr>
          <w:p w:rsidR="00343CC4" w:rsidRDefault="00487E66">
            <w:pPr>
              <w:pStyle w:val="TableParagraph"/>
              <w:spacing w:line="270" w:lineRule="exact"/>
              <w:ind w:left="107"/>
              <w:rPr>
                <w:sz w:val="24"/>
              </w:rPr>
            </w:pPr>
            <w:r>
              <w:rPr>
                <w:spacing w:val="-5"/>
                <w:sz w:val="24"/>
              </w:rPr>
              <w:t>14</w:t>
            </w:r>
          </w:p>
        </w:tc>
        <w:tc>
          <w:tcPr>
            <w:tcW w:w="3304" w:type="dxa"/>
          </w:tcPr>
          <w:p w:rsidR="00343CC4" w:rsidRDefault="00487E66">
            <w:pPr>
              <w:pStyle w:val="TableParagraph"/>
              <w:tabs>
                <w:tab w:val="left" w:pos="2121"/>
              </w:tabs>
              <w:spacing w:line="247" w:lineRule="exact"/>
              <w:ind w:left="110"/>
            </w:pPr>
            <w:r>
              <w:rPr>
                <w:spacing w:val="-2"/>
              </w:rPr>
              <w:t>Электронная</w:t>
            </w:r>
            <w:r>
              <w:tab/>
            </w:r>
            <w:r>
              <w:rPr>
                <w:spacing w:val="-2"/>
              </w:rPr>
              <w:t>библиотека</w:t>
            </w:r>
          </w:p>
          <w:p w:rsidR="00343CC4" w:rsidRDefault="00487E66">
            <w:pPr>
              <w:pStyle w:val="TableParagraph"/>
              <w:spacing w:before="40"/>
              <w:ind w:left="110"/>
              <w:rPr>
                <w:sz w:val="24"/>
              </w:rPr>
            </w:pPr>
            <w:r>
              <w:rPr>
                <w:spacing w:val="-2"/>
                <w:sz w:val="24"/>
              </w:rPr>
              <w:t>BOOR.ru</w:t>
            </w:r>
          </w:p>
        </w:tc>
        <w:tc>
          <w:tcPr>
            <w:tcW w:w="1559" w:type="dxa"/>
          </w:tcPr>
          <w:p w:rsidR="00343CC4" w:rsidRDefault="00487E66">
            <w:pPr>
              <w:pStyle w:val="TableParagraph"/>
              <w:spacing w:line="270" w:lineRule="exact"/>
              <w:ind w:left="13"/>
              <w:jc w:val="center"/>
              <w:rPr>
                <w:sz w:val="24"/>
              </w:rPr>
            </w:pPr>
            <w:r>
              <w:rPr>
                <w:spacing w:val="-10"/>
                <w:sz w:val="24"/>
              </w:rPr>
              <w:t>2</w:t>
            </w:r>
          </w:p>
        </w:tc>
        <w:tc>
          <w:tcPr>
            <w:tcW w:w="8917" w:type="dxa"/>
          </w:tcPr>
          <w:p w:rsidR="00343CC4" w:rsidRDefault="00487E66">
            <w:pPr>
              <w:pStyle w:val="TableParagraph"/>
              <w:spacing w:line="276" w:lineRule="auto"/>
              <w:ind w:left="109" w:right="89"/>
              <w:jc w:val="both"/>
              <w:rPr>
                <w:sz w:val="24"/>
              </w:rPr>
            </w:pPr>
            <w:r>
              <w:t xml:space="preserve">СГ.01 История России, </w:t>
            </w:r>
            <w:r>
              <w:rPr>
                <w:sz w:val="24"/>
              </w:rPr>
              <w:t>СГ.02 Иностранный язык в профессиональной деятельности, СГ.03 Безопасность жизнедеятельности, СГ.04 Физическая культура, СГ.05 Основы финансовой</w:t>
            </w:r>
            <w:r>
              <w:rPr>
                <w:spacing w:val="-1"/>
                <w:sz w:val="24"/>
              </w:rPr>
              <w:t xml:space="preserve"> </w:t>
            </w:r>
            <w:r>
              <w:rPr>
                <w:sz w:val="24"/>
              </w:rPr>
              <w:t>грамотности,</w:t>
            </w:r>
            <w:r>
              <w:rPr>
                <w:spacing w:val="-1"/>
                <w:sz w:val="24"/>
              </w:rPr>
              <w:t xml:space="preserve"> </w:t>
            </w:r>
            <w:r>
              <w:rPr>
                <w:sz w:val="24"/>
              </w:rPr>
              <w:t>СГ.06</w:t>
            </w:r>
            <w:r>
              <w:rPr>
                <w:spacing w:val="-1"/>
                <w:sz w:val="24"/>
              </w:rPr>
              <w:t xml:space="preserve"> </w:t>
            </w:r>
            <w:r>
              <w:rPr>
                <w:sz w:val="24"/>
              </w:rPr>
              <w:t>Основы</w:t>
            </w:r>
            <w:r>
              <w:rPr>
                <w:spacing w:val="-2"/>
                <w:sz w:val="24"/>
              </w:rPr>
              <w:t xml:space="preserve"> </w:t>
            </w:r>
            <w:r>
              <w:rPr>
                <w:sz w:val="24"/>
              </w:rPr>
              <w:t>бережливого</w:t>
            </w:r>
            <w:r>
              <w:rPr>
                <w:spacing w:val="-2"/>
                <w:sz w:val="24"/>
              </w:rPr>
              <w:t xml:space="preserve"> </w:t>
            </w:r>
            <w:r>
              <w:rPr>
                <w:sz w:val="24"/>
              </w:rPr>
              <w:t>производства,</w:t>
            </w:r>
            <w:r>
              <w:rPr>
                <w:spacing w:val="40"/>
                <w:sz w:val="24"/>
              </w:rPr>
              <w:t xml:space="preserve"> </w:t>
            </w:r>
            <w:r>
              <w:rPr>
                <w:sz w:val="24"/>
              </w:rPr>
              <w:t>ОП.01</w:t>
            </w:r>
            <w:r>
              <w:rPr>
                <w:spacing w:val="-2"/>
                <w:sz w:val="24"/>
              </w:rPr>
              <w:t xml:space="preserve"> </w:t>
            </w:r>
            <w:r>
              <w:rPr>
                <w:sz w:val="24"/>
              </w:rPr>
              <w:t>Основы инженерной графики, ОП.02 Основы электротехники, ОП.03 Основы материаловедения, ОП.04 Допуски и технические измерения, ОП.05ц</w:t>
            </w:r>
            <w:r>
              <w:rPr>
                <w:spacing w:val="40"/>
                <w:sz w:val="24"/>
              </w:rPr>
              <w:t xml:space="preserve"> </w:t>
            </w:r>
            <w:r>
              <w:rPr>
                <w:sz w:val="24"/>
              </w:rPr>
              <w:t>Формирование ключевых компетенций цифровой экономики, ОП.06</w:t>
            </w:r>
            <w:r>
              <w:rPr>
                <w:sz w:val="24"/>
                <w:vertAlign w:val="superscript"/>
              </w:rPr>
              <w:t>*</w:t>
            </w:r>
            <w:r>
              <w:rPr>
                <w:sz w:val="24"/>
              </w:rPr>
              <w:t xml:space="preserve"> Основы корпоративной культуры и эффективное поведение на рынке труда, ОП.07</w:t>
            </w:r>
            <w:r>
              <w:rPr>
                <w:sz w:val="24"/>
                <w:vertAlign w:val="superscript"/>
              </w:rPr>
              <w:t>*</w:t>
            </w:r>
            <w:r>
              <w:rPr>
                <w:sz w:val="24"/>
              </w:rPr>
              <w:t xml:space="preserve"> Охрана труда, ОП.08</w:t>
            </w:r>
            <w:r>
              <w:rPr>
                <w:sz w:val="24"/>
                <w:vertAlign w:val="superscript"/>
              </w:rPr>
              <w:t>*</w:t>
            </w:r>
            <w:r>
              <w:rPr>
                <w:sz w:val="24"/>
              </w:rPr>
              <w:t xml:space="preserve"> Основы автоматизации производства, МДК 01.01. Технология производства сварных конструкций, МДК 01.02. Подготовительные и сборочные операции перед сваркой и контроль качества сварных соединений , МДК 02.01. Основы технологии сварки, МДК 02.02. Техника и технология ручной дуговой сварки (наплавки) и резки металлов, МДК 03.01. Сварочные материалы и оборудование</w:t>
            </w:r>
            <w:r>
              <w:rPr>
                <w:spacing w:val="-4"/>
                <w:sz w:val="24"/>
              </w:rPr>
              <w:t xml:space="preserve"> </w:t>
            </w:r>
            <w:r>
              <w:rPr>
                <w:sz w:val="24"/>
              </w:rPr>
              <w:t>для</w:t>
            </w:r>
            <w:r>
              <w:rPr>
                <w:spacing w:val="-1"/>
                <w:sz w:val="24"/>
              </w:rPr>
              <w:t xml:space="preserve"> </w:t>
            </w:r>
            <w:r>
              <w:rPr>
                <w:sz w:val="24"/>
              </w:rPr>
              <w:t>частично</w:t>
            </w:r>
            <w:r>
              <w:rPr>
                <w:spacing w:val="-1"/>
                <w:sz w:val="24"/>
              </w:rPr>
              <w:t xml:space="preserve"> </w:t>
            </w:r>
            <w:r>
              <w:rPr>
                <w:sz w:val="24"/>
              </w:rPr>
              <w:t>механизированной сварки (наплавки)</w:t>
            </w:r>
            <w:r>
              <w:rPr>
                <w:spacing w:val="-3"/>
                <w:sz w:val="24"/>
              </w:rPr>
              <w:t xml:space="preserve"> </w:t>
            </w:r>
            <w:r>
              <w:rPr>
                <w:sz w:val="24"/>
              </w:rPr>
              <w:t>плавлением,</w:t>
            </w:r>
            <w:r>
              <w:rPr>
                <w:spacing w:val="-1"/>
                <w:sz w:val="24"/>
              </w:rPr>
              <w:t xml:space="preserve"> </w:t>
            </w:r>
            <w:r>
              <w:rPr>
                <w:spacing w:val="-5"/>
                <w:sz w:val="24"/>
              </w:rPr>
              <w:t>МДК</w:t>
            </w:r>
          </w:p>
          <w:p w:rsidR="00343CC4" w:rsidRDefault="00487E66">
            <w:pPr>
              <w:pStyle w:val="TableParagraph"/>
              <w:ind w:left="109"/>
              <w:jc w:val="both"/>
              <w:rPr>
                <w:sz w:val="24"/>
              </w:rPr>
            </w:pPr>
            <w:r>
              <w:rPr>
                <w:sz w:val="24"/>
              </w:rPr>
              <w:t>03.02.</w:t>
            </w:r>
            <w:r>
              <w:rPr>
                <w:spacing w:val="30"/>
                <w:sz w:val="24"/>
              </w:rPr>
              <w:t xml:space="preserve">  </w:t>
            </w:r>
            <w:r>
              <w:rPr>
                <w:sz w:val="24"/>
              </w:rPr>
              <w:t>Техника</w:t>
            </w:r>
            <w:r>
              <w:rPr>
                <w:spacing w:val="31"/>
                <w:sz w:val="24"/>
              </w:rPr>
              <w:t xml:space="preserve">  </w:t>
            </w:r>
            <w:r>
              <w:rPr>
                <w:sz w:val="24"/>
              </w:rPr>
              <w:t>и</w:t>
            </w:r>
            <w:r>
              <w:rPr>
                <w:spacing w:val="31"/>
                <w:sz w:val="24"/>
              </w:rPr>
              <w:t xml:space="preserve">  </w:t>
            </w:r>
            <w:r>
              <w:rPr>
                <w:sz w:val="24"/>
              </w:rPr>
              <w:t>технология</w:t>
            </w:r>
            <w:r>
              <w:rPr>
                <w:spacing w:val="30"/>
                <w:sz w:val="24"/>
              </w:rPr>
              <w:t xml:space="preserve">  </w:t>
            </w:r>
            <w:r>
              <w:rPr>
                <w:sz w:val="24"/>
              </w:rPr>
              <w:t>частично</w:t>
            </w:r>
            <w:r>
              <w:rPr>
                <w:spacing w:val="31"/>
                <w:sz w:val="24"/>
              </w:rPr>
              <w:t xml:space="preserve">  </w:t>
            </w:r>
            <w:r>
              <w:rPr>
                <w:sz w:val="24"/>
              </w:rPr>
              <w:t>механизированной</w:t>
            </w:r>
            <w:r>
              <w:rPr>
                <w:spacing w:val="31"/>
                <w:sz w:val="24"/>
              </w:rPr>
              <w:t xml:space="preserve">  </w:t>
            </w:r>
            <w:r>
              <w:rPr>
                <w:sz w:val="24"/>
              </w:rPr>
              <w:t>сварки</w:t>
            </w:r>
            <w:r>
              <w:rPr>
                <w:spacing w:val="31"/>
                <w:sz w:val="24"/>
              </w:rPr>
              <w:t xml:space="preserve">  </w:t>
            </w:r>
            <w:r>
              <w:rPr>
                <w:spacing w:val="-2"/>
                <w:sz w:val="24"/>
              </w:rPr>
              <w:t>(наплавки)</w:t>
            </w:r>
          </w:p>
        </w:tc>
      </w:tr>
    </w:tbl>
    <w:p w:rsidR="00343CC4" w:rsidRDefault="00343CC4">
      <w:pPr>
        <w:pStyle w:val="TableParagraph"/>
        <w:jc w:val="both"/>
        <w:rPr>
          <w:sz w:val="24"/>
        </w:rPr>
        <w:sectPr w:rsidR="00343CC4">
          <w:headerReference w:type="default" r:id="rId491"/>
          <w:footerReference w:type="default" r:id="rId492"/>
          <w:pgSz w:w="16840" w:h="11910" w:orient="landscape"/>
          <w:pgMar w:top="1100" w:right="425" w:bottom="280" w:left="992" w:header="0" w:footer="0" w:gutter="0"/>
          <w:cols w:space="720"/>
        </w:sectPr>
      </w:pPr>
    </w:p>
    <w:p w:rsidR="00343CC4" w:rsidRDefault="00343CC4">
      <w:pPr>
        <w:pStyle w:val="a3"/>
        <w:spacing w:before="4"/>
        <w:rPr>
          <w:i/>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304"/>
        <w:gridCol w:w="1559"/>
        <w:gridCol w:w="8917"/>
      </w:tblGrid>
      <w:tr w:rsidR="00343CC4">
        <w:trPr>
          <w:trHeight w:val="318"/>
        </w:trPr>
        <w:tc>
          <w:tcPr>
            <w:tcW w:w="770" w:type="dxa"/>
          </w:tcPr>
          <w:p w:rsidR="00343CC4" w:rsidRDefault="00343CC4">
            <w:pPr>
              <w:pStyle w:val="TableParagraph"/>
              <w:rPr>
                <w:sz w:val="24"/>
              </w:rPr>
            </w:pPr>
          </w:p>
        </w:tc>
        <w:tc>
          <w:tcPr>
            <w:tcW w:w="3304" w:type="dxa"/>
          </w:tcPr>
          <w:p w:rsidR="00343CC4" w:rsidRDefault="00343CC4">
            <w:pPr>
              <w:pStyle w:val="TableParagraph"/>
              <w:rPr>
                <w:sz w:val="24"/>
              </w:rPr>
            </w:pPr>
          </w:p>
        </w:tc>
        <w:tc>
          <w:tcPr>
            <w:tcW w:w="1559" w:type="dxa"/>
          </w:tcPr>
          <w:p w:rsidR="00343CC4" w:rsidRDefault="00343CC4">
            <w:pPr>
              <w:pStyle w:val="TableParagraph"/>
              <w:rPr>
                <w:sz w:val="24"/>
              </w:rPr>
            </w:pPr>
          </w:p>
        </w:tc>
        <w:tc>
          <w:tcPr>
            <w:tcW w:w="8917" w:type="dxa"/>
          </w:tcPr>
          <w:p w:rsidR="00343CC4" w:rsidRDefault="00487E66">
            <w:pPr>
              <w:pStyle w:val="TableParagraph"/>
              <w:spacing w:line="273" w:lineRule="exact"/>
              <w:ind w:left="109"/>
              <w:rPr>
                <w:sz w:val="24"/>
              </w:rPr>
            </w:pPr>
            <w:r>
              <w:rPr>
                <w:spacing w:val="-2"/>
                <w:sz w:val="24"/>
              </w:rPr>
              <w:t>плавлением</w:t>
            </w:r>
          </w:p>
        </w:tc>
      </w:tr>
    </w:tbl>
    <w:p w:rsidR="00343CC4" w:rsidRDefault="00343CC4">
      <w:pPr>
        <w:pStyle w:val="TableParagraph"/>
        <w:spacing w:line="273" w:lineRule="exact"/>
        <w:rPr>
          <w:sz w:val="24"/>
        </w:rPr>
        <w:sectPr w:rsidR="00343CC4">
          <w:headerReference w:type="default" r:id="rId493"/>
          <w:footerReference w:type="default" r:id="rId494"/>
          <w:pgSz w:w="16840" w:h="11910" w:orient="landscape"/>
          <w:pgMar w:top="1100" w:right="425" w:bottom="280" w:left="992" w:header="0" w:footer="0" w:gutter="0"/>
          <w:cols w:space="720"/>
        </w:sectPr>
      </w:pPr>
    </w:p>
    <w:p w:rsidR="00343CC4" w:rsidRDefault="00487E66">
      <w:pPr>
        <w:pStyle w:val="2"/>
        <w:spacing w:before="72"/>
        <w:ind w:left="0" w:right="703"/>
        <w:jc w:val="right"/>
      </w:pPr>
      <w:r>
        <w:lastRenderedPageBreak/>
        <w:t>ПРИЛОЖЕНИЕ</w:t>
      </w:r>
      <w:r>
        <w:rPr>
          <w:spacing w:val="-1"/>
        </w:rPr>
        <w:t xml:space="preserve"> </w:t>
      </w:r>
      <w:r>
        <w:rPr>
          <w:spacing w:val="-10"/>
        </w:rPr>
        <w:t>4</w:t>
      </w:r>
    </w:p>
    <w:p w:rsidR="00343CC4" w:rsidRDefault="00487E66">
      <w:pPr>
        <w:ind w:left="6752"/>
        <w:rPr>
          <w:b/>
          <w:sz w:val="24"/>
        </w:rPr>
      </w:pPr>
      <w:r>
        <w:rPr>
          <w:b/>
          <w:sz w:val="24"/>
        </w:rPr>
        <w:t>к ОПОП-П</w:t>
      </w:r>
      <w:r>
        <w:rPr>
          <w:b/>
          <w:spacing w:val="-2"/>
          <w:sz w:val="24"/>
        </w:rPr>
        <w:t xml:space="preserve"> </w:t>
      </w:r>
      <w:r>
        <w:rPr>
          <w:b/>
          <w:sz w:val="24"/>
        </w:rPr>
        <w:t xml:space="preserve">по </w:t>
      </w:r>
      <w:r>
        <w:rPr>
          <w:b/>
          <w:spacing w:val="-2"/>
          <w:sz w:val="24"/>
        </w:rPr>
        <w:t>профессии</w:t>
      </w:r>
    </w:p>
    <w:p w:rsidR="00343CC4" w:rsidRDefault="00487E66">
      <w:pPr>
        <w:ind w:left="5257" w:firstLine="108"/>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11"/>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487E66">
      <w:pPr>
        <w:pStyle w:val="2"/>
        <w:ind w:left="182" w:right="745"/>
        <w:jc w:val="center"/>
      </w:pPr>
      <w:r>
        <w:t>ПРОГРАММА</w:t>
      </w:r>
      <w:r>
        <w:rPr>
          <w:spacing w:val="-4"/>
        </w:rPr>
        <w:t xml:space="preserve"> </w:t>
      </w:r>
      <w:r>
        <w:t>ГОСУДАРСТВЕННОЙ</w:t>
      </w:r>
      <w:r>
        <w:rPr>
          <w:spacing w:val="-1"/>
        </w:rPr>
        <w:t xml:space="preserve"> </w:t>
      </w:r>
      <w:r>
        <w:t>ИТОГОВОЙ</w:t>
      </w:r>
      <w:r>
        <w:rPr>
          <w:spacing w:val="-1"/>
        </w:rPr>
        <w:t xml:space="preserve"> </w:t>
      </w:r>
      <w:r>
        <w:rPr>
          <w:spacing w:val="-2"/>
        </w:rPr>
        <w:t>АТТЕСТАЦИИ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183"/>
        <w:rPr>
          <w:b/>
        </w:rPr>
      </w:pPr>
    </w:p>
    <w:p w:rsidR="00343CC4" w:rsidRDefault="00343CC4">
      <w:pPr>
        <w:jc w:val="center"/>
        <w:rPr>
          <w:b/>
          <w:sz w:val="24"/>
        </w:rPr>
        <w:sectPr w:rsidR="00343CC4">
          <w:headerReference w:type="default" r:id="rId495"/>
          <w:footerReference w:type="default" r:id="rId496"/>
          <w:pgSz w:w="11910" w:h="16840"/>
          <w:pgMar w:top="1040" w:right="141" w:bottom="280" w:left="1559" w:header="0" w:footer="0" w:gutter="0"/>
          <w:cols w:space="720"/>
        </w:sectPr>
      </w:pPr>
    </w:p>
    <w:p w:rsidR="00343CC4" w:rsidRDefault="00487E66">
      <w:pPr>
        <w:pStyle w:val="2"/>
        <w:spacing w:before="82"/>
        <w:ind w:left="182" w:right="744"/>
        <w:jc w:val="center"/>
      </w:pPr>
      <w:r>
        <w:rPr>
          <w:spacing w:val="-2"/>
        </w:rPr>
        <w:lastRenderedPageBreak/>
        <w:t>СОДЕРЖАНИЕ</w:t>
      </w:r>
    </w:p>
    <w:p w:rsidR="00343CC4" w:rsidRDefault="00487E66">
      <w:pPr>
        <w:pStyle w:val="a5"/>
        <w:numPr>
          <w:ilvl w:val="0"/>
          <w:numId w:val="22"/>
        </w:numPr>
        <w:tabs>
          <w:tab w:val="left" w:pos="379"/>
          <w:tab w:val="right" w:leader="dot" w:pos="9500"/>
        </w:tabs>
        <w:spacing w:before="274"/>
        <w:ind w:left="379" w:hanging="237"/>
        <w:rPr>
          <w:sz w:val="24"/>
        </w:rPr>
      </w:pPr>
      <w:r>
        <w:rPr>
          <w:sz w:val="24"/>
        </w:rPr>
        <w:t>Основные</w:t>
      </w:r>
      <w:r>
        <w:rPr>
          <w:spacing w:val="-5"/>
          <w:sz w:val="24"/>
        </w:rPr>
        <w:t xml:space="preserve"> </w:t>
      </w:r>
      <w:r>
        <w:rPr>
          <w:spacing w:val="-2"/>
          <w:sz w:val="24"/>
        </w:rPr>
        <w:t>положения</w:t>
      </w:r>
      <w:r>
        <w:rPr>
          <w:sz w:val="24"/>
        </w:rPr>
        <w:tab/>
      </w:r>
      <w:r>
        <w:rPr>
          <w:spacing w:val="-10"/>
          <w:sz w:val="24"/>
        </w:rPr>
        <w:t>3</w:t>
      </w:r>
    </w:p>
    <w:p w:rsidR="00343CC4" w:rsidRDefault="00487E66">
      <w:pPr>
        <w:pStyle w:val="a5"/>
        <w:numPr>
          <w:ilvl w:val="0"/>
          <w:numId w:val="22"/>
        </w:numPr>
        <w:tabs>
          <w:tab w:val="left" w:pos="382"/>
          <w:tab w:val="right" w:leader="dot" w:pos="9490"/>
        </w:tabs>
        <w:spacing w:before="43"/>
        <w:ind w:left="382" w:hanging="240"/>
        <w:rPr>
          <w:sz w:val="24"/>
        </w:rPr>
      </w:pPr>
      <w:r>
        <w:rPr>
          <w:sz w:val="24"/>
        </w:rPr>
        <w:t>Паспорт</w:t>
      </w:r>
      <w:r>
        <w:rPr>
          <w:spacing w:val="-6"/>
          <w:sz w:val="24"/>
        </w:rPr>
        <w:t xml:space="preserve"> </w:t>
      </w:r>
      <w:r>
        <w:rPr>
          <w:sz w:val="24"/>
        </w:rPr>
        <w:t>программы</w:t>
      </w:r>
      <w:r>
        <w:rPr>
          <w:spacing w:val="-2"/>
          <w:sz w:val="24"/>
        </w:rPr>
        <w:t xml:space="preserve"> </w:t>
      </w:r>
      <w:r>
        <w:rPr>
          <w:sz w:val="24"/>
        </w:rPr>
        <w:t>государственной</w:t>
      </w:r>
      <w:r>
        <w:rPr>
          <w:spacing w:val="-2"/>
          <w:sz w:val="24"/>
        </w:rPr>
        <w:t xml:space="preserve"> </w:t>
      </w:r>
      <w:r>
        <w:rPr>
          <w:sz w:val="24"/>
        </w:rPr>
        <w:t>итоговой</w:t>
      </w:r>
      <w:r>
        <w:rPr>
          <w:spacing w:val="-4"/>
          <w:sz w:val="24"/>
        </w:rPr>
        <w:t xml:space="preserve"> </w:t>
      </w:r>
      <w:r>
        <w:rPr>
          <w:spacing w:val="-2"/>
          <w:sz w:val="24"/>
        </w:rPr>
        <w:t>аттестации</w:t>
      </w:r>
      <w:r>
        <w:rPr>
          <w:sz w:val="24"/>
        </w:rPr>
        <w:tab/>
      </w:r>
      <w:r>
        <w:rPr>
          <w:spacing w:val="-10"/>
          <w:sz w:val="24"/>
        </w:rPr>
        <w:t>3</w:t>
      </w:r>
    </w:p>
    <w:p w:rsidR="00343CC4" w:rsidRDefault="00487E66">
      <w:pPr>
        <w:pStyle w:val="a5"/>
        <w:numPr>
          <w:ilvl w:val="0"/>
          <w:numId w:val="22"/>
        </w:numPr>
        <w:tabs>
          <w:tab w:val="left" w:pos="377"/>
          <w:tab w:val="right" w:leader="dot" w:pos="9497"/>
        </w:tabs>
        <w:spacing w:before="41"/>
        <w:ind w:left="377" w:hanging="235"/>
        <w:rPr>
          <w:sz w:val="24"/>
        </w:rPr>
      </w:pPr>
      <w:r>
        <w:rPr>
          <w:sz w:val="24"/>
        </w:rPr>
        <w:t>Структура,</w:t>
      </w:r>
      <w:r>
        <w:rPr>
          <w:spacing w:val="-8"/>
          <w:sz w:val="24"/>
        </w:rPr>
        <w:t xml:space="preserve"> </w:t>
      </w:r>
      <w:r>
        <w:rPr>
          <w:sz w:val="24"/>
        </w:rPr>
        <w:t>содержание</w:t>
      </w:r>
      <w:r>
        <w:rPr>
          <w:spacing w:val="-8"/>
          <w:sz w:val="24"/>
        </w:rPr>
        <w:t xml:space="preserve"> </w:t>
      </w:r>
      <w:r>
        <w:rPr>
          <w:sz w:val="24"/>
        </w:rPr>
        <w:t>и</w:t>
      </w:r>
      <w:r>
        <w:rPr>
          <w:spacing w:val="-6"/>
          <w:sz w:val="24"/>
        </w:rPr>
        <w:t xml:space="preserve"> </w:t>
      </w:r>
      <w:r>
        <w:rPr>
          <w:sz w:val="24"/>
        </w:rPr>
        <w:t>условия</w:t>
      </w:r>
      <w:r>
        <w:rPr>
          <w:spacing w:val="-7"/>
          <w:sz w:val="24"/>
        </w:rPr>
        <w:t xml:space="preserve"> </w:t>
      </w:r>
      <w:r>
        <w:rPr>
          <w:sz w:val="24"/>
        </w:rPr>
        <w:t>допуска</w:t>
      </w:r>
      <w:r>
        <w:rPr>
          <w:spacing w:val="-9"/>
          <w:sz w:val="24"/>
        </w:rPr>
        <w:t xml:space="preserve"> </w:t>
      </w:r>
      <w:r>
        <w:rPr>
          <w:sz w:val="24"/>
        </w:rPr>
        <w:t>к</w:t>
      </w:r>
      <w:r>
        <w:rPr>
          <w:spacing w:val="-6"/>
          <w:sz w:val="24"/>
        </w:rPr>
        <w:t xml:space="preserve"> </w:t>
      </w:r>
      <w:r>
        <w:rPr>
          <w:sz w:val="24"/>
        </w:rPr>
        <w:t>государственной</w:t>
      </w:r>
      <w:r>
        <w:rPr>
          <w:spacing w:val="-7"/>
          <w:sz w:val="24"/>
        </w:rPr>
        <w:t xml:space="preserve"> </w:t>
      </w:r>
      <w:r>
        <w:rPr>
          <w:sz w:val="24"/>
        </w:rPr>
        <w:t>итоговой</w:t>
      </w:r>
      <w:r>
        <w:rPr>
          <w:spacing w:val="-7"/>
          <w:sz w:val="24"/>
        </w:rPr>
        <w:t xml:space="preserve"> </w:t>
      </w:r>
      <w:r>
        <w:rPr>
          <w:spacing w:val="-2"/>
          <w:sz w:val="24"/>
        </w:rPr>
        <w:t>аттестации</w:t>
      </w:r>
      <w:r>
        <w:rPr>
          <w:sz w:val="24"/>
        </w:rPr>
        <w:tab/>
      </w:r>
      <w:r>
        <w:rPr>
          <w:spacing w:val="-10"/>
          <w:sz w:val="24"/>
        </w:rPr>
        <w:t>5</w:t>
      </w:r>
    </w:p>
    <w:p w:rsidR="00343CC4" w:rsidRDefault="00487E66">
      <w:pPr>
        <w:pStyle w:val="a5"/>
        <w:numPr>
          <w:ilvl w:val="0"/>
          <w:numId w:val="22"/>
        </w:numPr>
        <w:tabs>
          <w:tab w:val="left" w:pos="382"/>
          <w:tab w:val="right" w:leader="dot" w:pos="9500"/>
        </w:tabs>
        <w:spacing w:before="40"/>
        <w:ind w:left="382" w:hanging="240"/>
        <w:rPr>
          <w:sz w:val="24"/>
        </w:rPr>
      </w:pPr>
      <w:r>
        <w:rPr>
          <w:sz w:val="24"/>
        </w:rPr>
        <w:t>Организация</w:t>
      </w:r>
      <w:r>
        <w:rPr>
          <w:spacing w:val="-6"/>
          <w:sz w:val="24"/>
        </w:rPr>
        <w:t xml:space="preserve"> </w:t>
      </w:r>
      <w:r>
        <w:rPr>
          <w:sz w:val="24"/>
        </w:rPr>
        <w:t>и</w:t>
      </w:r>
      <w:r>
        <w:rPr>
          <w:spacing w:val="-4"/>
          <w:sz w:val="24"/>
        </w:rPr>
        <w:t xml:space="preserve"> </w:t>
      </w:r>
      <w:r>
        <w:rPr>
          <w:sz w:val="24"/>
        </w:rPr>
        <w:t>порядок</w:t>
      </w:r>
      <w:r>
        <w:rPr>
          <w:spacing w:val="-2"/>
          <w:sz w:val="24"/>
        </w:rPr>
        <w:t xml:space="preserve"> </w:t>
      </w:r>
      <w:r>
        <w:rPr>
          <w:sz w:val="24"/>
        </w:rPr>
        <w:t>проведения</w:t>
      </w:r>
      <w:r>
        <w:rPr>
          <w:spacing w:val="-5"/>
          <w:sz w:val="24"/>
        </w:rPr>
        <w:t xml:space="preserve"> </w:t>
      </w:r>
      <w:r>
        <w:rPr>
          <w:sz w:val="24"/>
        </w:rPr>
        <w:t>государственной</w:t>
      </w:r>
      <w:r>
        <w:rPr>
          <w:spacing w:val="-3"/>
          <w:sz w:val="24"/>
        </w:rPr>
        <w:t xml:space="preserve"> </w:t>
      </w:r>
      <w:r>
        <w:rPr>
          <w:sz w:val="24"/>
        </w:rPr>
        <w:t>итоговой</w:t>
      </w:r>
      <w:r>
        <w:rPr>
          <w:spacing w:val="-1"/>
          <w:sz w:val="24"/>
        </w:rPr>
        <w:t xml:space="preserve"> </w:t>
      </w:r>
      <w:r>
        <w:rPr>
          <w:spacing w:val="-2"/>
          <w:sz w:val="24"/>
        </w:rPr>
        <w:t>аттестации</w:t>
      </w:r>
      <w:r>
        <w:rPr>
          <w:sz w:val="24"/>
        </w:rPr>
        <w:tab/>
      </w:r>
      <w:r>
        <w:rPr>
          <w:spacing w:val="-10"/>
          <w:sz w:val="24"/>
        </w:rPr>
        <w:t>6</w:t>
      </w:r>
    </w:p>
    <w:p w:rsidR="00343CC4" w:rsidRDefault="00487E66">
      <w:pPr>
        <w:pStyle w:val="a5"/>
        <w:numPr>
          <w:ilvl w:val="0"/>
          <w:numId w:val="22"/>
        </w:numPr>
        <w:tabs>
          <w:tab w:val="left" w:pos="382"/>
          <w:tab w:val="right" w:leader="dot" w:pos="9483"/>
        </w:tabs>
        <w:spacing w:before="41"/>
        <w:ind w:left="382" w:hanging="240"/>
        <w:rPr>
          <w:sz w:val="24"/>
        </w:rPr>
      </w:pPr>
      <w:r>
        <w:rPr>
          <w:sz w:val="24"/>
        </w:rPr>
        <w:t>Критерии</w:t>
      </w:r>
      <w:r>
        <w:rPr>
          <w:spacing w:val="-4"/>
          <w:sz w:val="24"/>
        </w:rPr>
        <w:t xml:space="preserve"> </w:t>
      </w:r>
      <w:r>
        <w:rPr>
          <w:sz w:val="24"/>
        </w:rPr>
        <w:t>оценки</w:t>
      </w:r>
      <w:r>
        <w:rPr>
          <w:spacing w:val="1"/>
          <w:sz w:val="24"/>
        </w:rPr>
        <w:t xml:space="preserve"> </w:t>
      </w:r>
      <w:r>
        <w:rPr>
          <w:sz w:val="24"/>
        </w:rPr>
        <w:t>уровня</w:t>
      </w:r>
      <w:r>
        <w:rPr>
          <w:spacing w:val="-3"/>
          <w:sz w:val="24"/>
        </w:rPr>
        <w:t xml:space="preserve"> </w:t>
      </w:r>
      <w:r>
        <w:rPr>
          <w:sz w:val="24"/>
        </w:rPr>
        <w:t>и</w:t>
      </w:r>
      <w:r>
        <w:rPr>
          <w:spacing w:val="-2"/>
          <w:sz w:val="24"/>
        </w:rPr>
        <w:t xml:space="preserve"> </w:t>
      </w:r>
      <w:r>
        <w:rPr>
          <w:sz w:val="24"/>
        </w:rPr>
        <w:t>качества</w:t>
      </w:r>
      <w:r>
        <w:rPr>
          <w:spacing w:val="-5"/>
          <w:sz w:val="24"/>
        </w:rPr>
        <w:t xml:space="preserve"> </w:t>
      </w:r>
      <w:r>
        <w:rPr>
          <w:sz w:val="24"/>
        </w:rPr>
        <w:t>подготовки</w:t>
      </w:r>
      <w:r>
        <w:rPr>
          <w:spacing w:val="-1"/>
          <w:sz w:val="24"/>
        </w:rPr>
        <w:t xml:space="preserve"> </w:t>
      </w:r>
      <w:r>
        <w:rPr>
          <w:spacing w:val="-2"/>
          <w:sz w:val="24"/>
        </w:rPr>
        <w:t>обучающихся</w:t>
      </w:r>
      <w:r>
        <w:rPr>
          <w:sz w:val="24"/>
        </w:rPr>
        <w:tab/>
      </w:r>
      <w:r>
        <w:rPr>
          <w:spacing w:val="-10"/>
          <w:sz w:val="24"/>
        </w:rPr>
        <w:t>9</w:t>
      </w:r>
    </w:p>
    <w:p w:rsidR="00343CC4" w:rsidRDefault="00487E66">
      <w:pPr>
        <w:pStyle w:val="a5"/>
        <w:numPr>
          <w:ilvl w:val="0"/>
          <w:numId w:val="22"/>
        </w:numPr>
        <w:tabs>
          <w:tab w:val="left" w:pos="382"/>
          <w:tab w:val="right" w:leader="dot" w:pos="9469"/>
        </w:tabs>
        <w:spacing w:before="43"/>
        <w:ind w:left="382" w:hanging="240"/>
        <w:rPr>
          <w:sz w:val="24"/>
        </w:rPr>
      </w:pPr>
      <w:r>
        <w:rPr>
          <w:sz w:val="24"/>
        </w:rPr>
        <w:t>Порядок</w:t>
      </w:r>
      <w:r>
        <w:rPr>
          <w:spacing w:val="-4"/>
          <w:sz w:val="24"/>
        </w:rPr>
        <w:t xml:space="preserve"> </w:t>
      </w:r>
      <w:r>
        <w:rPr>
          <w:sz w:val="24"/>
        </w:rPr>
        <w:t>апелляции</w:t>
      </w:r>
      <w:r>
        <w:rPr>
          <w:spacing w:val="-4"/>
          <w:sz w:val="24"/>
        </w:rPr>
        <w:t xml:space="preserve"> </w:t>
      </w:r>
      <w:r>
        <w:rPr>
          <w:sz w:val="24"/>
        </w:rPr>
        <w:t>и</w:t>
      </w:r>
      <w:r>
        <w:rPr>
          <w:spacing w:val="-4"/>
          <w:sz w:val="24"/>
        </w:rPr>
        <w:t xml:space="preserve"> </w:t>
      </w:r>
      <w:r>
        <w:rPr>
          <w:sz w:val="24"/>
        </w:rPr>
        <w:t>пересдачи</w:t>
      </w:r>
      <w:r>
        <w:rPr>
          <w:spacing w:val="-4"/>
          <w:sz w:val="24"/>
        </w:rPr>
        <w:t xml:space="preserve"> </w:t>
      </w:r>
      <w:r>
        <w:rPr>
          <w:sz w:val="24"/>
        </w:rPr>
        <w:t>государственной</w:t>
      </w:r>
      <w:r>
        <w:rPr>
          <w:spacing w:val="-5"/>
          <w:sz w:val="24"/>
        </w:rPr>
        <w:t xml:space="preserve"> </w:t>
      </w:r>
      <w:r>
        <w:rPr>
          <w:sz w:val="24"/>
        </w:rPr>
        <w:t>итоговой</w:t>
      </w:r>
      <w:r>
        <w:rPr>
          <w:spacing w:val="-2"/>
          <w:sz w:val="24"/>
        </w:rPr>
        <w:t xml:space="preserve"> аттестации</w:t>
      </w:r>
      <w:r>
        <w:rPr>
          <w:sz w:val="24"/>
        </w:rPr>
        <w:tab/>
      </w:r>
      <w:r>
        <w:rPr>
          <w:spacing w:val="-5"/>
          <w:sz w:val="24"/>
        </w:rPr>
        <w:t>10</w:t>
      </w:r>
    </w:p>
    <w:p w:rsidR="00343CC4" w:rsidRDefault="00487E66">
      <w:pPr>
        <w:pStyle w:val="a3"/>
        <w:tabs>
          <w:tab w:val="right" w:leader="dot" w:pos="9480"/>
        </w:tabs>
        <w:spacing w:before="41"/>
        <w:ind w:left="142"/>
      </w:pPr>
      <w:r>
        <w:rPr>
          <w:spacing w:val="-2"/>
        </w:rPr>
        <w:t>Приложение…</w:t>
      </w:r>
      <w:r>
        <w:tab/>
      </w:r>
      <w:r>
        <w:rPr>
          <w:spacing w:val="-5"/>
        </w:rPr>
        <w:t>13</w:t>
      </w:r>
    </w:p>
    <w:p w:rsidR="00343CC4" w:rsidRDefault="00343CC4">
      <w:pPr>
        <w:pStyle w:val="a3"/>
        <w:sectPr w:rsidR="00343CC4">
          <w:headerReference w:type="default" r:id="rId497"/>
          <w:footerReference w:type="default" r:id="rId498"/>
          <w:pgSz w:w="11910" w:h="16840"/>
          <w:pgMar w:top="1040" w:right="141" w:bottom="280" w:left="1559" w:header="569" w:footer="0" w:gutter="0"/>
          <w:pgNumType w:start="2"/>
          <w:cols w:space="720"/>
        </w:sectPr>
      </w:pPr>
    </w:p>
    <w:p w:rsidR="00343CC4" w:rsidRDefault="00487E66">
      <w:pPr>
        <w:pStyle w:val="3"/>
        <w:numPr>
          <w:ilvl w:val="0"/>
          <w:numId w:val="21"/>
        </w:numPr>
        <w:tabs>
          <w:tab w:val="left" w:pos="1090"/>
        </w:tabs>
        <w:spacing w:before="84"/>
        <w:jc w:val="both"/>
      </w:pPr>
      <w:r>
        <w:lastRenderedPageBreak/>
        <w:t>Общие</w:t>
      </w:r>
      <w:r>
        <w:rPr>
          <w:spacing w:val="-5"/>
        </w:rPr>
        <w:t xml:space="preserve"> </w:t>
      </w:r>
      <w:r>
        <w:rPr>
          <w:spacing w:val="-2"/>
        </w:rPr>
        <w:t>положения</w:t>
      </w:r>
    </w:p>
    <w:p w:rsidR="00343CC4" w:rsidRDefault="00487E66">
      <w:pPr>
        <w:pStyle w:val="a3"/>
        <w:spacing w:before="159" w:line="276" w:lineRule="auto"/>
        <w:ind w:left="142" w:right="703" w:firstLine="708"/>
        <w:jc w:val="both"/>
      </w:pPr>
      <w:r>
        <w:t>Программа государственной итоговой аттестации (далее – программа ГИА) выпускников</w:t>
      </w:r>
      <w:r>
        <w:rPr>
          <w:spacing w:val="-13"/>
        </w:rPr>
        <w:t xml:space="preserve"> </w:t>
      </w:r>
      <w:r>
        <w:t>по</w:t>
      </w:r>
      <w:r>
        <w:rPr>
          <w:spacing w:val="-13"/>
        </w:rPr>
        <w:t xml:space="preserve"> </w:t>
      </w:r>
      <w:r>
        <w:t>профессии</w:t>
      </w:r>
      <w:r>
        <w:rPr>
          <w:spacing w:val="-12"/>
        </w:rPr>
        <w:t xml:space="preserve"> </w:t>
      </w:r>
      <w:r>
        <w:t>15.01.05</w:t>
      </w:r>
      <w:r>
        <w:rPr>
          <w:spacing w:val="-13"/>
        </w:rPr>
        <w:t xml:space="preserve"> </w:t>
      </w:r>
      <w:r>
        <w:t>Сварщик</w:t>
      </w:r>
      <w:r>
        <w:rPr>
          <w:spacing w:val="-12"/>
        </w:rPr>
        <w:t xml:space="preserve"> </w:t>
      </w:r>
      <w:r>
        <w:t>ручной</w:t>
      </w:r>
      <w:r>
        <w:rPr>
          <w:spacing w:val="-12"/>
        </w:rPr>
        <w:t xml:space="preserve"> </w:t>
      </w:r>
      <w:r>
        <w:t>и</w:t>
      </w:r>
      <w:r>
        <w:rPr>
          <w:spacing w:val="-12"/>
        </w:rPr>
        <w:t xml:space="preserve"> </w:t>
      </w:r>
      <w:r>
        <w:t>частично</w:t>
      </w:r>
      <w:r>
        <w:rPr>
          <w:spacing w:val="-12"/>
        </w:rPr>
        <w:t xml:space="preserve"> </w:t>
      </w:r>
      <w:r>
        <w:t>механизированной</w:t>
      </w:r>
      <w:r>
        <w:rPr>
          <w:spacing w:val="-12"/>
        </w:rPr>
        <w:t xml:space="preserve"> </w:t>
      </w:r>
      <w:r>
        <w:t>сварки (наплавки) разработана в соответствии с Законом Российской Федерации от 29.12.2012 г.</w:t>
      </w:r>
    </w:p>
    <w:p w:rsidR="00343CC4" w:rsidRDefault="00487E66">
      <w:pPr>
        <w:pStyle w:val="a3"/>
        <w:spacing w:line="276" w:lineRule="auto"/>
        <w:ind w:left="142" w:right="703"/>
        <w:jc w:val="both"/>
      </w:pPr>
      <w:r>
        <w:t>№</w:t>
      </w:r>
      <w:r>
        <w:rPr>
          <w:spacing w:val="-12"/>
        </w:rPr>
        <w:t xml:space="preserve"> </w:t>
      </w:r>
      <w:r>
        <w:t>273-ФЗ</w:t>
      </w:r>
      <w:r>
        <w:rPr>
          <w:spacing w:val="-5"/>
        </w:rPr>
        <w:t xml:space="preserve"> </w:t>
      </w:r>
      <w:r>
        <w:t>«Об</w:t>
      </w:r>
      <w:r>
        <w:rPr>
          <w:spacing w:val="-11"/>
        </w:rPr>
        <w:t xml:space="preserve"> </w:t>
      </w:r>
      <w:r>
        <w:t>образовании</w:t>
      </w:r>
      <w:r>
        <w:rPr>
          <w:spacing w:val="-11"/>
        </w:rPr>
        <w:t xml:space="preserve"> </w:t>
      </w:r>
      <w:r>
        <w:t>в</w:t>
      </w:r>
      <w:r>
        <w:rPr>
          <w:spacing w:val="-12"/>
        </w:rPr>
        <w:t xml:space="preserve"> </w:t>
      </w:r>
      <w:r>
        <w:t>Российской</w:t>
      </w:r>
      <w:r>
        <w:rPr>
          <w:spacing w:val="-11"/>
        </w:rPr>
        <w:t xml:space="preserve"> </w:t>
      </w:r>
      <w:r>
        <w:t>Федерации»;</w:t>
      </w:r>
      <w:r>
        <w:rPr>
          <w:spacing w:val="-9"/>
        </w:rPr>
        <w:t xml:space="preserve"> </w:t>
      </w:r>
      <w:r>
        <w:t>Приказом</w:t>
      </w:r>
      <w:r>
        <w:rPr>
          <w:spacing w:val="-12"/>
        </w:rPr>
        <w:t xml:space="preserve"> </w:t>
      </w:r>
      <w:r>
        <w:t>Минпросвещения</w:t>
      </w:r>
      <w:r>
        <w:rPr>
          <w:spacing w:val="-12"/>
        </w:rPr>
        <w:t xml:space="preserve"> </w:t>
      </w:r>
      <w:r>
        <w:t>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ФГОС</w:t>
      </w:r>
      <w:r>
        <w:rPr>
          <w:spacing w:val="-6"/>
        </w:rPr>
        <w:t xml:space="preserve"> </w:t>
      </w:r>
      <w:r>
        <w:t>СПО</w:t>
      </w:r>
      <w:r>
        <w:rPr>
          <w:spacing w:val="-7"/>
        </w:rPr>
        <w:t xml:space="preserve"> </w:t>
      </w:r>
      <w:r>
        <w:t>по</w:t>
      </w:r>
      <w:r>
        <w:rPr>
          <w:spacing w:val="-9"/>
        </w:rPr>
        <w:t xml:space="preserve"> </w:t>
      </w:r>
      <w:r>
        <w:t>профессии</w:t>
      </w:r>
      <w:r>
        <w:rPr>
          <w:spacing w:val="-6"/>
        </w:rPr>
        <w:t xml:space="preserve"> </w:t>
      </w:r>
      <w:r>
        <w:t>15.01.05</w:t>
      </w:r>
      <w:r>
        <w:rPr>
          <w:spacing w:val="-9"/>
        </w:rPr>
        <w:t xml:space="preserve"> </w:t>
      </w:r>
      <w:r>
        <w:t>Сварщик</w:t>
      </w:r>
      <w:r>
        <w:rPr>
          <w:spacing w:val="-8"/>
        </w:rPr>
        <w:t xml:space="preserve"> </w:t>
      </w:r>
      <w:r>
        <w:t>(ручной</w:t>
      </w:r>
      <w:r>
        <w:rPr>
          <w:spacing w:val="-6"/>
        </w:rPr>
        <w:t xml:space="preserve"> </w:t>
      </w:r>
      <w:r>
        <w:t>и</w:t>
      </w:r>
      <w:r>
        <w:rPr>
          <w:spacing w:val="-6"/>
        </w:rPr>
        <w:t xml:space="preserve"> </w:t>
      </w:r>
      <w:r>
        <w:t>частично</w:t>
      </w:r>
      <w:r>
        <w:rPr>
          <w:spacing w:val="-7"/>
        </w:rPr>
        <w:t xml:space="preserve"> </w:t>
      </w:r>
      <w:r>
        <w:t>механизированной</w:t>
      </w:r>
      <w:r>
        <w:rPr>
          <w:spacing w:val="-6"/>
        </w:rPr>
        <w:t xml:space="preserve"> </w:t>
      </w:r>
      <w:r>
        <w:t>сварки (наплавки)),</w:t>
      </w:r>
      <w:r>
        <w:rPr>
          <w:spacing w:val="6"/>
        </w:rPr>
        <w:t xml:space="preserve"> </w:t>
      </w:r>
      <w:r>
        <w:t>утвержденным</w:t>
      </w:r>
      <w:r>
        <w:rPr>
          <w:spacing w:val="3"/>
        </w:rPr>
        <w:t xml:space="preserve"> </w:t>
      </w:r>
      <w:r>
        <w:t>Приказом</w:t>
      </w:r>
      <w:r>
        <w:rPr>
          <w:spacing w:val="3"/>
        </w:rPr>
        <w:t xml:space="preserve"> </w:t>
      </w:r>
      <w:r>
        <w:t>Министерства</w:t>
      </w:r>
      <w:r>
        <w:rPr>
          <w:spacing w:val="3"/>
        </w:rPr>
        <w:t xml:space="preserve"> </w:t>
      </w:r>
      <w:r>
        <w:t>просвещения</w:t>
      </w:r>
      <w:r>
        <w:rPr>
          <w:spacing w:val="5"/>
        </w:rPr>
        <w:t xml:space="preserve"> </w:t>
      </w:r>
      <w:r>
        <w:t>РФ</w:t>
      </w:r>
      <w:r>
        <w:rPr>
          <w:spacing w:val="5"/>
        </w:rPr>
        <w:t xml:space="preserve"> </w:t>
      </w:r>
      <w:r>
        <w:t>от</w:t>
      </w:r>
      <w:r>
        <w:rPr>
          <w:spacing w:val="5"/>
        </w:rPr>
        <w:t xml:space="preserve"> </w:t>
      </w:r>
      <w:r>
        <w:t>15</w:t>
      </w:r>
      <w:r>
        <w:rPr>
          <w:spacing w:val="4"/>
        </w:rPr>
        <w:t xml:space="preserve"> </w:t>
      </w:r>
      <w:r>
        <w:t>ноября</w:t>
      </w:r>
      <w:r>
        <w:rPr>
          <w:spacing w:val="5"/>
        </w:rPr>
        <w:t xml:space="preserve"> </w:t>
      </w:r>
      <w:r>
        <w:rPr>
          <w:spacing w:val="-2"/>
        </w:rPr>
        <w:t>2023г.</w:t>
      </w:r>
    </w:p>
    <w:p w:rsidR="00343CC4" w:rsidRDefault="00487E66">
      <w:pPr>
        <w:pStyle w:val="a3"/>
        <w:spacing w:line="276" w:lineRule="auto"/>
        <w:ind w:left="142" w:right="701"/>
        <w:jc w:val="both"/>
      </w:pPr>
      <w:r>
        <w:t>№ 863; Распоряжением Минпросвещения РФ от 01.04.2019 N Р-42 «Об утверждении методических рекомендаций о проведении аттестации с использованием механизма демонстрационного экзамена»; Распоряжением Министерства просвещения Российской Федерации от 1 апреля 2020 года № Р-36 "О внесении изменений в приложение к распоряжению Министерства просвещения Российской Федерации от 1 апреля 2019 года</w:t>
      </w:r>
    </w:p>
    <w:p w:rsidR="00343CC4" w:rsidRDefault="00487E66" w:rsidP="00931D63">
      <w:pPr>
        <w:pStyle w:val="a3"/>
        <w:spacing w:line="276" w:lineRule="auto"/>
        <w:ind w:left="142" w:right="702"/>
        <w:jc w:val="both"/>
      </w:pPr>
      <w:r>
        <w:t xml:space="preserve">№ Р-42 "Об утверждении методических рекомендаций о проведении аттестации с использованием механизма демонстрационного экзамена"; Едиными оценочными материалами для демонстрационного экзамена базового и профильного уровня, разработанных «Федеральным государственным бюджетным образовательным учреждением дополнительного профессионального образования «Институт развития профессионального образования»» (далее – Оператор демонстрационного экзамена); Уставом </w:t>
      </w:r>
      <w:r w:rsidR="00931D63">
        <w:t>ГАПОУ «АПТ»</w:t>
      </w:r>
      <w:r>
        <w:t xml:space="preserve"> (далее – </w:t>
      </w:r>
      <w:r w:rsidR="00931D63">
        <w:t>техникум</w:t>
      </w:r>
      <w:r>
        <w:t>); Положением о порядке проведения государственной итоговой аттестации по образовательным</w:t>
      </w:r>
      <w:r>
        <w:rPr>
          <w:spacing w:val="80"/>
        </w:rPr>
        <w:t xml:space="preserve"> </w:t>
      </w:r>
      <w:r>
        <w:t>программам</w:t>
      </w:r>
      <w:r>
        <w:rPr>
          <w:spacing w:val="80"/>
        </w:rPr>
        <w:t xml:space="preserve"> </w:t>
      </w:r>
      <w:r>
        <w:t>среднего</w:t>
      </w:r>
      <w:r>
        <w:rPr>
          <w:spacing w:val="80"/>
        </w:rPr>
        <w:t xml:space="preserve"> </w:t>
      </w:r>
      <w:r>
        <w:t>профессионального</w:t>
      </w:r>
      <w:r>
        <w:rPr>
          <w:spacing w:val="80"/>
        </w:rPr>
        <w:t xml:space="preserve"> </w:t>
      </w:r>
      <w:r>
        <w:t>образования</w:t>
      </w:r>
      <w:r>
        <w:rPr>
          <w:spacing w:val="80"/>
        </w:rPr>
        <w:t xml:space="preserve"> </w:t>
      </w:r>
      <w:r>
        <w:t>в</w:t>
      </w:r>
      <w:r>
        <w:rPr>
          <w:spacing w:val="80"/>
        </w:rPr>
        <w:t xml:space="preserve"> </w:t>
      </w:r>
      <w:r w:rsidR="00931D63">
        <w:t>ГАПОУ «Азнакаевский политехнический техникум»,</w:t>
      </w:r>
      <w:r>
        <w:t xml:space="preserve"> утвержденное Приказом директора № 196 от 01.09.2023; Рабочим учебным планом по профессии 15.01.05 Сварщик (ручной и частично механизированной сварки (наплавки)) (год начала подготовки – 202</w:t>
      </w:r>
      <w:r w:rsidR="00136213">
        <w:t>6</w:t>
      </w:r>
      <w:r>
        <w:t>) и определяет совокупность требований к ее организации и проведению.</w:t>
      </w:r>
    </w:p>
    <w:p w:rsidR="00343CC4" w:rsidRDefault="00487E66">
      <w:pPr>
        <w:pStyle w:val="a3"/>
        <w:spacing w:before="119" w:line="276" w:lineRule="auto"/>
        <w:ind w:left="142" w:right="703" w:firstLine="708"/>
        <w:jc w:val="both"/>
      </w:pPr>
      <w:r>
        <w:t xml:space="preserve">Программа ГИА утверждается </w:t>
      </w:r>
      <w:r w:rsidR="00764F3F">
        <w:t>техникумо</w:t>
      </w:r>
      <w:r>
        <w:t>м после обсуждения на заседании педагогического совета с участием председателей ГЭК, после чего доводится до сведения выпускников не позднее, чем за шесть месяцев до начала ГИА.</w:t>
      </w:r>
    </w:p>
    <w:p w:rsidR="00343CC4" w:rsidRDefault="00343CC4">
      <w:pPr>
        <w:pStyle w:val="a3"/>
        <w:spacing w:before="46"/>
      </w:pPr>
    </w:p>
    <w:p w:rsidR="00343CC4" w:rsidRDefault="00487E66">
      <w:pPr>
        <w:pStyle w:val="3"/>
        <w:numPr>
          <w:ilvl w:val="0"/>
          <w:numId w:val="21"/>
        </w:numPr>
        <w:tabs>
          <w:tab w:val="left" w:pos="1090"/>
        </w:tabs>
        <w:spacing w:before="1"/>
        <w:jc w:val="both"/>
      </w:pPr>
      <w:r>
        <w:t>Паспорт</w:t>
      </w:r>
      <w:r>
        <w:rPr>
          <w:spacing w:val="-11"/>
        </w:rPr>
        <w:t xml:space="preserve"> </w:t>
      </w:r>
      <w:r>
        <w:t>программы</w:t>
      </w:r>
      <w:r>
        <w:rPr>
          <w:spacing w:val="-7"/>
        </w:rPr>
        <w:t xml:space="preserve"> </w:t>
      </w:r>
      <w:r>
        <w:t>государственной</w:t>
      </w:r>
      <w:r>
        <w:rPr>
          <w:spacing w:val="-7"/>
        </w:rPr>
        <w:t xml:space="preserve"> </w:t>
      </w:r>
      <w:r>
        <w:t>итоговой</w:t>
      </w:r>
      <w:r>
        <w:rPr>
          <w:spacing w:val="-8"/>
        </w:rPr>
        <w:t xml:space="preserve"> </w:t>
      </w:r>
      <w:r>
        <w:rPr>
          <w:spacing w:val="-2"/>
        </w:rPr>
        <w:t>аттестации</w:t>
      </w:r>
    </w:p>
    <w:p w:rsidR="00343CC4" w:rsidRDefault="00487E66">
      <w:pPr>
        <w:pStyle w:val="a3"/>
        <w:spacing w:before="36" w:line="276" w:lineRule="auto"/>
        <w:ind w:left="142" w:right="703" w:firstLine="708"/>
        <w:jc w:val="both"/>
      </w:pPr>
      <w:r>
        <w:t>Цель государственной итоговой аттестации – установление соответствия результатов освоения обучающимися образовательной программы по профессии 15.01.05 Сварщик (ручной и частично механизированной сварки (наплавки)) соответствующим требованиям ФГОС СПО с учетом требований регионального рынка труда, их готовность и способность решать профессиональные задачи.</w:t>
      </w:r>
    </w:p>
    <w:p w:rsidR="00343CC4" w:rsidRDefault="00487E66">
      <w:pPr>
        <w:pStyle w:val="a3"/>
        <w:spacing w:line="276" w:lineRule="exact"/>
        <w:ind w:left="850"/>
        <w:jc w:val="both"/>
      </w:pPr>
      <w:r>
        <w:t>Задачи</w:t>
      </w:r>
      <w:r>
        <w:rPr>
          <w:spacing w:val="-4"/>
        </w:rPr>
        <w:t xml:space="preserve"> </w:t>
      </w:r>
      <w:r>
        <w:t>государственной</w:t>
      </w:r>
      <w:r>
        <w:rPr>
          <w:spacing w:val="-2"/>
        </w:rPr>
        <w:t xml:space="preserve"> </w:t>
      </w:r>
      <w:r>
        <w:t>итоговой</w:t>
      </w:r>
      <w:r>
        <w:rPr>
          <w:spacing w:val="-2"/>
        </w:rPr>
        <w:t xml:space="preserve"> аттестации:</w:t>
      </w:r>
    </w:p>
    <w:p w:rsidR="00343CC4" w:rsidRDefault="00487E66">
      <w:pPr>
        <w:pStyle w:val="a5"/>
        <w:numPr>
          <w:ilvl w:val="1"/>
          <w:numId w:val="21"/>
        </w:numPr>
        <w:tabs>
          <w:tab w:val="left" w:pos="1046"/>
        </w:tabs>
        <w:spacing w:before="43" w:line="276" w:lineRule="auto"/>
        <w:ind w:right="703" w:firstLine="708"/>
        <w:jc w:val="both"/>
        <w:rPr>
          <w:sz w:val="24"/>
        </w:rPr>
      </w:pPr>
      <w:r>
        <w:rPr>
          <w:sz w:val="24"/>
        </w:rPr>
        <w:t>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rsidR="00343CC4" w:rsidRDefault="00487E66">
      <w:pPr>
        <w:pStyle w:val="a5"/>
        <w:numPr>
          <w:ilvl w:val="1"/>
          <w:numId w:val="21"/>
        </w:numPr>
        <w:tabs>
          <w:tab w:val="left" w:pos="1188"/>
        </w:tabs>
        <w:spacing w:line="276" w:lineRule="auto"/>
        <w:ind w:right="701" w:firstLine="708"/>
        <w:jc w:val="both"/>
        <w:rPr>
          <w:sz w:val="24"/>
        </w:rPr>
      </w:pPr>
      <w:r>
        <w:rPr>
          <w:sz w:val="24"/>
        </w:rPr>
        <w:t xml:space="preserve">определение степени сформированности профессиональных компетенций, личностных качеств, соответствующих ФГОС СПО и наиболее востребованных на рынке </w:t>
      </w:r>
      <w:r>
        <w:rPr>
          <w:spacing w:val="-2"/>
          <w:sz w:val="24"/>
        </w:rPr>
        <w:t>труда.</w:t>
      </w:r>
    </w:p>
    <w:p w:rsidR="00343CC4" w:rsidRDefault="00487E66">
      <w:pPr>
        <w:pStyle w:val="a3"/>
        <w:spacing w:line="275" w:lineRule="exact"/>
        <w:ind w:left="850"/>
      </w:pPr>
      <w:r>
        <w:t>По</w:t>
      </w:r>
      <w:r>
        <w:rPr>
          <w:spacing w:val="53"/>
          <w:w w:val="150"/>
        </w:rPr>
        <w:t xml:space="preserve"> </w:t>
      </w:r>
      <w:r>
        <w:t>результатам</w:t>
      </w:r>
      <w:r>
        <w:rPr>
          <w:spacing w:val="54"/>
          <w:w w:val="150"/>
        </w:rPr>
        <w:t xml:space="preserve"> </w:t>
      </w:r>
      <w:r>
        <w:t>ГИА</w:t>
      </w:r>
      <w:r>
        <w:rPr>
          <w:spacing w:val="57"/>
          <w:w w:val="150"/>
        </w:rPr>
        <w:t xml:space="preserve"> </w:t>
      </w:r>
      <w:r>
        <w:t>выпускнику</w:t>
      </w:r>
      <w:r>
        <w:rPr>
          <w:spacing w:val="50"/>
          <w:w w:val="150"/>
        </w:rPr>
        <w:t xml:space="preserve"> </w:t>
      </w:r>
      <w:r>
        <w:t>по</w:t>
      </w:r>
      <w:r>
        <w:rPr>
          <w:spacing w:val="54"/>
          <w:w w:val="150"/>
        </w:rPr>
        <w:t xml:space="preserve"> </w:t>
      </w:r>
      <w:r>
        <w:t>профессии</w:t>
      </w:r>
      <w:r>
        <w:rPr>
          <w:spacing w:val="56"/>
          <w:w w:val="150"/>
        </w:rPr>
        <w:t xml:space="preserve"> </w:t>
      </w:r>
      <w:r>
        <w:t>15.01.05</w:t>
      </w:r>
      <w:r>
        <w:rPr>
          <w:spacing w:val="55"/>
          <w:w w:val="150"/>
        </w:rPr>
        <w:t xml:space="preserve"> </w:t>
      </w:r>
      <w:r>
        <w:t>Сварщик</w:t>
      </w:r>
      <w:r>
        <w:rPr>
          <w:spacing w:val="56"/>
          <w:w w:val="150"/>
        </w:rPr>
        <w:t xml:space="preserve"> </w:t>
      </w:r>
      <w:r>
        <w:t>(ручной</w:t>
      </w:r>
      <w:r>
        <w:rPr>
          <w:spacing w:val="54"/>
          <w:w w:val="150"/>
        </w:rPr>
        <w:t xml:space="preserve"> </w:t>
      </w:r>
      <w:r>
        <w:rPr>
          <w:spacing w:val="-10"/>
        </w:rPr>
        <w:t>и</w:t>
      </w:r>
    </w:p>
    <w:p w:rsidR="00343CC4" w:rsidRDefault="00343CC4">
      <w:pPr>
        <w:pStyle w:val="a3"/>
        <w:spacing w:line="275" w:lineRule="exact"/>
        <w:sectPr w:rsidR="00343CC4">
          <w:headerReference w:type="default" r:id="rId499"/>
          <w:footerReference w:type="default" r:id="rId500"/>
          <w:pgSz w:w="11910" w:h="16840"/>
          <w:pgMar w:top="1040" w:right="141" w:bottom="280" w:left="1559" w:header="569" w:footer="0" w:gutter="0"/>
          <w:cols w:space="720"/>
        </w:sectPr>
      </w:pPr>
    </w:p>
    <w:p w:rsidR="00343CC4" w:rsidRDefault="00487E66">
      <w:pPr>
        <w:pStyle w:val="a3"/>
        <w:spacing w:before="80"/>
        <w:ind w:left="142"/>
        <w:jc w:val="both"/>
      </w:pPr>
      <w:r>
        <w:lastRenderedPageBreak/>
        <w:t>частично</w:t>
      </w:r>
      <w:r>
        <w:rPr>
          <w:spacing w:val="-5"/>
        </w:rPr>
        <w:t xml:space="preserve"> </w:t>
      </w:r>
      <w:r>
        <w:t>механизированной</w:t>
      </w:r>
      <w:r>
        <w:rPr>
          <w:spacing w:val="-5"/>
        </w:rPr>
        <w:t xml:space="preserve"> </w:t>
      </w:r>
      <w:r>
        <w:t>сварки</w:t>
      </w:r>
      <w:r>
        <w:rPr>
          <w:spacing w:val="-4"/>
        </w:rPr>
        <w:t xml:space="preserve"> </w:t>
      </w:r>
      <w:r>
        <w:t>(наплавки))</w:t>
      </w:r>
      <w:r>
        <w:rPr>
          <w:spacing w:val="-6"/>
        </w:rPr>
        <w:t xml:space="preserve"> </w:t>
      </w:r>
      <w:r>
        <w:t>присваивается</w:t>
      </w:r>
      <w:r>
        <w:rPr>
          <w:spacing w:val="-5"/>
        </w:rPr>
        <w:t xml:space="preserve"> </w:t>
      </w:r>
      <w:r>
        <w:t>квалификация:</w:t>
      </w:r>
      <w:r>
        <w:rPr>
          <w:spacing w:val="-4"/>
        </w:rPr>
        <w:t xml:space="preserve"> </w:t>
      </w:r>
      <w:r>
        <w:rPr>
          <w:spacing w:val="-2"/>
        </w:rPr>
        <w:t>сварщик.</w:t>
      </w:r>
    </w:p>
    <w:p w:rsidR="00343CC4" w:rsidRDefault="00487E66">
      <w:pPr>
        <w:pStyle w:val="a3"/>
        <w:spacing w:before="43" w:line="276" w:lineRule="auto"/>
        <w:ind w:left="142" w:right="702" w:firstLine="708"/>
        <w:jc w:val="both"/>
      </w:pPr>
      <w:r>
        <w:t>Программа ГИА является частью ОПОП-П по программе подготовки квалифицированных рабочих, служащих и определяет совокупность требований к ГИА, в том числе к содержанию, организации работы, оценочным материалам ГИА выпускников по данной профессии.</w:t>
      </w:r>
    </w:p>
    <w:p w:rsidR="00343CC4" w:rsidRDefault="00487E66">
      <w:pPr>
        <w:pStyle w:val="a3"/>
        <w:spacing w:line="276" w:lineRule="auto"/>
        <w:ind w:left="142" w:right="702" w:firstLine="708"/>
        <w:jc w:val="both"/>
      </w:pPr>
      <w:r>
        <w:t>Выпускник, освоивший образовательную программу, должен быть готов к выполнению</w:t>
      </w:r>
      <w:r>
        <w:rPr>
          <w:spacing w:val="-14"/>
        </w:rPr>
        <w:t xml:space="preserve"> </w:t>
      </w:r>
      <w:r>
        <w:t>видов</w:t>
      </w:r>
      <w:r>
        <w:rPr>
          <w:spacing w:val="-15"/>
        </w:rPr>
        <w:t xml:space="preserve"> </w:t>
      </w:r>
      <w:r>
        <w:t>деятельности,</w:t>
      </w:r>
      <w:r>
        <w:rPr>
          <w:spacing w:val="-13"/>
        </w:rPr>
        <w:t xml:space="preserve"> </w:t>
      </w:r>
      <w:r>
        <w:t>предусмотренных</w:t>
      </w:r>
      <w:r>
        <w:rPr>
          <w:spacing w:val="-13"/>
        </w:rPr>
        <w:t xml:space="preserve"> </w:t>
      </w:r>
      <w:r>
        <w:t>образовательной</w:t>
      </w:r>
      <w:r>
        <w:rPr>
          <w:spacing w:val="-15"/>
        </w:rPr>
        <w:t xml:space="preserve"> </w:t>
      </w:r>
      <w:r>
        <w:t>программой</w:t>
      </w:r>
      <w:r>
        <w:rPr>
          <w:spacing w:val="-14"/>
        </w:rPr>
        <w:t xml:space="preserve"> </w:t>
      </w:r>
      <w:r>
        <w:t>(таблица 1), и демонстрировать результаты освоения образовательной программы (таблица 2).</w:t>
      </w:r>
    </w:p>
    <w:p w:rsidR="00343CC4" w:rsidRDefault="00487E66">
      <w:pPr>
        <w:spacing w:before="1"/>
        <w:ind w:left="8384"/>
        <w:jc w:val="both"/>
        <w:rPr>
          <w:b/>
          <w:sz w:val="24"/>
        </w:rPr>
      </w:pPr>
      <w:r>
        <w:rPr>
          <w:b/>
          <w:sz w:val="24"/>
        </w:rPr>
        <w:t>Таблица</w:t>
      </w:r>
      <w:r>
        <w:rPr>
          <w:b/>
          <w:spacing w:val="-3"/>
          <w:sz w:val="24"/>
        </w:rPr>
        <w:t xml:space="preserve"> </w:t>
      </w:r>
      <w:r>
        <w:rPr>
          <w:b/>
          <w:spacing w:val="-10"/>
          <w:sz w:val="24"/>
        </w:rPr>
        <w:t>1</w:t>
      </w:r>
    </w:p>
    <w:p w:rsidR="00343CC4" w:rsidRDefault="00487E66">
      <w:pPr>
        <w:spacing w:before="2" w:after="44"/>
        <w:ind w:left="182" w:right="743"/>
        <w:jc w:val="center"/>
        <w:rPr>
          <w:b/>
          <w:sz w:val="24"/>
        </w:rPr>
      </w:pPr>
      <w:r>
        <w:rPr>
          <w:b/>
          <w:sz w:val="24"/>
        </w:rPr>
        <w:t>Виды</w:t>
      </w:r>
      <w:r>
        <w:rPr>
          <w:b/>
          <w:spacing w:val="-2"/>
          <w:sz w:val="24"/>
        </w:rPr>
        <w:t xml:space="preserve"> деятельности</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493"/>
      </w:tblGrid>
      <w:tr w:rsidR="00343CC4">
        <w:trPr>
          <w:trHeight w:val="827"/>
        </w:trPr>
        <w:tc>
          <w:tcPr>
            <w:tcW w:w="4932" w:type="dxa"/>
          </w:tcPr>
          <w:p w:rsidR="00343CC4" w:rsidRDefault="00487E66">
            <w:pPr>
              <w:pStyle w:val="TableParagraph"/>
              <w:ind w:left="1175" w:right="1164" w:firstLine="172"/>
              <w:rPr>
                <w:b/>
                <w:sz w:val="24"/>
              </w:rPr>
            </w:pPr>
            <w:r>
              <w:rPr>
                <w:b/>
                <w:sz w:val="24"/>
              </w:rPr>
              <w:t>Код и наименование вида</w:t>
            </w:r>
            <w:r>
              <w:rPr>
                <w:b/>
                <w:spacing w:val="-15"/>
                <w:sz w:val="24"/>
              </w:rPr>
              <w:t xml:space="preserve"> </w:t>
            </w:r>
            <w:r>
              <w:rPr>
                <w:b/>
                <w:sz w:val="24"/>
              </w:rPr>
              <w:t>деятельности</w:t>
            </w:r>
            <w:r>
              <w:rPr>
                <w:b/>
                <w:spacing w:val="-15"/>
                <w:sz w:val="24"/>
              </w:rPr>
              <w:t xml:space="preserve"> </w:t>
            </w:r>
            <w:r>
              <w:rPr>
                <w:b/>
                <w:sz w:val="24"/>
              </w:rPr>
              <w:t>(ВД)</w:t>
            </w:r>
          </w:p>
        </w:tc>
        <w:tc>
          <w:tcPr>
            <w:tcW w:w="4493" w:type="dxa"/>
          </w:tcPr>
          <w:p w:rsidR="00343CC4" w:rsidRDefault="00487E66">
            <w:pPr>
              <w:pStyle w:val="TableParagraph"/>
              <w:spacing w:line="276" w:lineRule="exact"/>
              <w:ind w:left="348" w:right="336"/>
              <w:jc w:val="center"/>
              <w:rPr>
                <w:b/>
                <w:sz w:val="24"/>
              </w:rPr>
            </w:pPr>
            <w:r>
              <w:rPr>
                <w:b/>
                <w:sz w:val="24"/>
              </w:rPr>
              <w:t>Код и наименование профессионального модуля (ПМ), в</w:t>
            </w:r>
            <w:r>
              <w:rPr>
                <w:b/>
                <w:spacing w:val="-9"/>
                <w:sz w:val="24"/>
              </w:rPr>
              <w:t xml:space="preserve"> </w:t>
            </w:r>
            <w:r>
              <w:rPr>
                <w:b/>
                <w:sz w:val="24"/>
              </w:rPr>
              <w:t>рамках</w:t>
            </w:r>
            <w:r>
              <w:rPr>
                <w:b/>
                <w:spacing w:val="-9"/>
                <w:sz w:val="24"/>
              </w:rPr>
              <w:t xml:space="preserve"> </w:t>
            </w:r>
            <w:r>
              <w:rPr>
                <w:b/>
                <w:sz w:val="24"/>
              </w:rPr>
              <w:t>которого</w:t>
            </w:r>
            <w:r>
              <w:rPr>
                <w:b/>
                <w:spacing w:val="-9"/>
                <w:sz w:val="24"/>
              </w:rPr>
              <w:t xml:space="preserve"> </w:t>
            </w:r>
            <w:r>
              <w:rPr>
                <w:b/>
                <w:sz w:val="24"/>
              </w:rPr>
              <w:t>осваивается</w:t>
            </w:r>
            <w:r>
              <w:rPr>
                <w:b/>
                <w:spacing w:val="-9"/>
                <w:sz w:val="24"/>
              </w:rPr>
              <w:t xml:space="preserve"> </w:t>
            </w:r>
            <w:r>
              <w:rPr>
                <w:b/>
                <w:sz w:val="24"/>
              </w:rPr>
              <w:t>ВД</w:t>
            </w:r>
          </w:p>
        </w:tc>
      </w:tr>
      <w:tr w:rsidR="00343CC4">
        <w:trPr>
          <w:trHeight w:val="275"/>
        </w:trPr>
        <w:tc>
          <w:tcPr>
            <w:tcW w:w="4932" w:type="dxa"/>
          </w:tcPr>
          <w:p w:rsidR="00343CC4" w:rsidRDefault="00487E66">
            <w:pPr>
              <w:pStyle w:val="TableParagraph"/>
              <w:spacing w:line="255" w:lineRule="exact"/>
              <w:ind w:left="7"/>
              <w:jc w:val="center"/>
              <w:rPr>
                <w:sz w:val="24"/>
              </w:rPr>
            </w:pPr>
            <w:r>
              <w:rPr>
                <w:spacing w:val="-10"/>
                <w:sz w:val="24"/>
              </w:rPr>
              <w:t>1</w:t>
            </w:r>
          </w:p>
        </w:tc>
        <w:tc>
          <w:tcPr>
            <w:tcW w:w="4493" w:type="dxa"/>
          </w:tcPr>
          <w:p w:rsidR="00343CC4" w:rsidRDefault="00487E66">
            <w:pPr>
              <w:pStyle w:val="TableParagraph"/>
              <w:spacing w:line="255" w:lineRule="exact"/>
              <w:ind w:left="9"/>
              <w:jc w:val="center"/>
              <w:rPr>
                <w:sz w:val="24"/>
              </w:rPr>
            </w:pPr>
            <w:r>
              <w:rPr>
                <w:spacing w:val="-10"/>
                <w:sz w:val="24"/>
              </w:rPr>
              <w:t>2</w:t>
            </w:r>
          </w:p>
        </w:tc>
      </w:tr>
      <w:tr w:rsidR="00343CC4">
        <w:trPr>
          <w:trHeight w:val="362"/>
        </w:trPr>
        <w:tc>
          <w:tcPr>
            <w:tcW w:w="9425" w:type="dxa"/>
            <w:gridSpan w:val="2"/>
          </w:tcPr>
          <w:p w:rsidR="00343CC4" w:rsidRDefault="00487E66">
            <w:pPr>
              <w:pStyle w:val="TableParagraph"/>
              <w:spacing w:before="40"/>
              <w:ind w:left="5"/>
              <w:jc w:val="center"/>
              <w:rPr>
                <w:b/>
                <w:sz w:val="24"/>
              </w:rPr>
            </w:pPr>
            <w:r>
              <w:rPr>
                <w:b/>
                <w:sz w:val="24"/>
              </w:rPr>
              <w:t>В</w:t>
            </w:r>
            <w:r>
              <w:rPr>
                <w:b/>
                <w:spacing w:val="-5"/>
                <w:sz w:val="24"/>
              </w:rPr>
              <w:t xml:space="preserve"> </w:t>
            </w:r>
            <w:r>
              <w:rPr>
                <w:b/>
                <w:sz w:val="24"/>
              </w:rPr>
              <w:t>соответствии</w:t>
            </w:r>
            <w:r>
              <w:rPr>
                <w:b/>
                <w:spacing w:val="-1"/>
                <w:sz w:val="24"/>
              </w:rPr>
              <w:t xml:space="preserve"> </w:t>
            </w:r>
            <w:r>
              <w:rPr>
                <w:b/>
                <w:sz w:val="24"/>
              </w:rPr>
              <w:t>с</w:t>
            </w:r>
            <w:r>
              <w:rPr>
                <w:b/>
                <w:spacing w:val="-2"/>
                <w:sz w:val="24"/>
              </w:rPr>
              <w:t xml:space="preserve"> </w:t>
            </w:r>
            <w:r>
              <w:rPr>
                <w:b/>
                <w:spacing w:val="-4"/>
                <w:sz w:val="24"/>
              </w:rPr>
              <w:t>ФГОС</w:t>
            </w:r>
          </w:p>
        </w:tc>
      </w:tr>
      <w:tr w:rsidR="00343CC4">
        <w:trPr>
          <w:trHeight w:val="827"/>
        </w:trPr>
        <w:tc>
          <w:tcPr>
            <w:tcW w:w="4932" w:type="dxa"/>
          </w:tcPr>
          <w:p w:rsidR="00343CC4" w:rsidRDefault="00487E66">
            <w:pPr>
              <w:pStyle w:val="TableParagraph"/>
              <w:spacing w:line="270" w:lineRule="exact"/>
              <w:ind w:left="52"/>
              <w:rPr>
                <w:sz w:val="24"/>
              </w:rPr>
            </w:pPr>
            <w:r>
              <w:rPr>
                <w:sz w:val="24"/>
              </w:rPr>
              <w:t>ВД</w:t>
            </w:r>
            <w:r>
              <w:rPr>
                <w:spacing w:val="-4"/>
                <w:sz w:val="24"/>
              </w:rPr>
              <w:t xml:space="preserve"> </w:t>
            </w:r>
            <w:r>
              <w:rPr>
                <w:sz w:val="24"/>
              </w:rPr>
              <w:t>01.</w:t>
            </w:r>
            <w:r>
              <w:rPr>
                <w:spacing w:val="-1"/>
                <w:sz w:val="24"/>
              </w:rPr>
              <w:t xml:space="preserve"> </w:t>
            </w:r>
            <w:r>
              <w:rPr>
                <w:sz w:val="24"/>
              </w:rPr>
              <w:t>Выполнение</w:t>
            </w:r>
            <w:r>
              <w:rPr>
                <w:spacing w:val="-2"/>
                <w:sz w:val="24"/>
              </w:rPr>
              <w:t xml:space="preserve"> подготовительных,</w:t>
            </w:r>
          </w:p>
          <w:p w:rsidR="00343CC4" w:rsidRDefault="00487E66">
            <w:pPr>
              <w:pStyle w:val="TableParagraph"/>
              <w:spacing w:line="274" w:lineRule="exact"/>
              <w:ind w:left="52" w:right="140"/>
              <w:rPr>
                <w:sz w:val="24"/>
              </w:rPr>
            </w:pPr>
            <w:r>
              <w:rPr>
                <w:sz w:val="24"/>
              </w:rPr>
              <w:t>сборочных</w:t>
            </w:r>
            <w:r>
              <w:rPr>
                <w:spacing w:val="-9"/>
                <w:sz w:val="24"/>
              </w:rPr>
              <w:t xml:space="preserve"> </w:t>
            </w:r>
            <w:r>
              <w:rPr>
                <w:sz w:val="24"/>
              </w:rPr>
              <w:t>операций</w:t>
            </w:r>
            <w:r>
              <w:rPr>
                <w:spacing w:val="-11"/>
                <w:sz w:val="24"/>
              </w:rPr>
              <w:t xml:space="preserve"> </w:t>
            </w:r>
            <w:r>
              <w:rPr>
                <w:sz w:val="24"/>
              </w:rPr>
              <w:t>перед</w:t>
            </w:r>
            <w:r>
              <w:rPr>
                <w:spacing w:val="-10"/>
                <w:sz w:val="24"/>
              </w:rPr>
              <w:t xml:space="preserve"> </w:t>
            </w:r>
            <w:r>
              <w:rPr>
                <w:sz w:val="24"/>
              </w:rPr>
              <w:t>сваркой</w:t>
            </w:r>
            <w:r>
              <w:rPr>
                <w:spacing w:val="-9"/>
                <w:sz w:val="24"/>
              </w:rPr>
              <w:t xml:space="preserve"> </w:t>
            </w:r>
            <w:r>
              <w:rPr>
                <w:sz w:val="24"/>
              </w:rPr>
              <w:t>и контроль сварных соединений</w:t>
            </w:r>
          </w:p>
        </w:tc>
        <w:tc>
          <w:tcPr>
            <w:tcW w:w="4493" w:type="dxa"/>
          </w:tcPr>
          <w:p w:rsidR="00343CC4" w:rsidRDefault="00487E66">
            <w:pPr>
              <w:pStyle w:val="TableParagraph"/>
              <w:spacing w:line="270" w:lineRule="exact"/>
              <w:ind w:left="81"/>
              <w:rPr>
                <w:sz w:val="24"/>
              </w:rPr>
            </w:pPr>
            <w:r>
              <w:rPr>
                <w:sz w:val="24"/>
              </w:rPr>
              <w:t>ПМ.01</w:t>
            </w:r>
            <w:r>
              <w:rPr>
                <w:spacing w:val="-4"/>
                <w:sz w:val="24"/>
              </w:rPr>
              <w:t xml:space="preserve"> </w:t>
            </w:r>
            <w:r>
              <w:rPr>
                <w:sz w:val="24"/>
              </w:rPr>
              <w:t>Выполнение</w:t>
            </w:r>
            <w:r>
              <w:rPr>
                <w:spacing w:val="-2"/>
                <w:sz w:val="24"/>
              </w:rPr>
              <w:t xml:space="preserve"> подготовительных,</w:t>
            </w:r>
          </w:p>
          <w:p w:rsidR="00343CC4" w:rsidRDefault="00487E66">
            <w:pPr>
              <w:pStyle w:val="TableParagraph"/>
              <w:spacing w:line="274" w:lineRule="exact"/>
              <w:ind w:left="81"/>
              <w:rPr>
                <w:sz w:val="24"/>
              </w:rPr>
            </w:pPr>
            <w:r>
              <w:rPr>
                <w:sz w:val="24"/>
              </w:rPr>
              <w:t>сборочных</w:t>
            </w:r>
            <w:r>
              <w:rPr>
                <w:spacing w:val="-9"/>
                <w:sz w:val="24"/>
              </w:rPr>
              <w:t xml:space="preserve"> </w:t>
            </w:r>
            <w:r>
              <w:rPr>
                <w:sz w:val="24"/>
              </w:rPr>
              <w:t>операций</w:t>
            </w:r>
            <w:r>
              <w:rPr>
                <w:spacing w:val="-11"/>
                <w:sz w:val="24"/>
              </w:rPr>
              <w:t xml:space="preserve"> </w:t>
            </w:r>
            <w:r>
              <w:rPr>
                <w:sz w:val="24"/>
              </w:rPr>
              <w:t>перед</w:t>
            </w:r>
            <w:r>
              <w:rPr>
                <w:spacing w:val="-10"/>
                <w:sz w:val="24"/>
              </w:rPr>
              <w:t xml:space="preserve"> </w:t>
            </w:r>
            <w:r>
              <w:rPr>
                <w:sz w:val="24"/>
              </w:rPr>
              <w:t>сваркой</w:t>
            </w:r>
            <w:r>
              <w:rPr>
                <w:spacing w:val="-9"/>
                <w:sz w:val="24"/>
              </w:rPr>
              <w:t xml:space="preserve"> </w:t>
            </w:r>
            <w:r>
              <w:rPr>
                <w:sz w:val="24"/>
              </w:rPr>
              <w:t>и контроль сварных соединений</w:t>
            </w:r>
          </w:p>
        </w:tc>
      </w:tr>
      <w:tr w:rsidR="00343CC4">
        <w:trPr>
          <w:trHeight w:val="830"/>
        </w:trPr>
        <w:tc>
          <w:tcPr>
            <w:tcW w:w="4932" w:type="dxa"/>
          </w:tcPr>
          <w:p w:rsidR="00343CC4" w:rsidRDefault="00487E66">
            <w:pPr>
              <w:pStyle w:val="TableParagraph"/>
              <w:spacing w:line="270" w:lineRule="exact"/>
              <w:ind w:left="52"/>
              <w:rPr>
                <w:sz w:val="24"/>
              </w:rPr>
            </w:pPr>
            <w:r>
              <w:rPr>
                <w:sz w:val="24"/>
              </w:rPr>
              <w:t>ВД</w:t>
            </w:r>
            <w:r>
              <w:rPr>
                <w:spacing w:val="-7"/>
                <w:sz w:val="24"/>
              </w:rPr>
              <w:t xml:space="preserve"> </w:t>
            </w:r>
            <w:r>
              <w:rPr>
                <w:sz w:val="24"/>
              </w:rPr>
              <w:t>02.</w:t>
            </w:r>
            <w:r>
              <w:rPr>
                <w:spacing w:val="-3"/>
                <w:sz w:val="24"/>
              </w:rPr>
              <w:t xml:space="preserve"> </w:t>
            </w:r>
            <w:r>
              <w:rPr>
                <w:sz w:val="24"/>
              </w:rPr>
              <w:t>Выполнение</w:t>
            </w:r>
            <w:r>
              <w:rPr>
                <w:spacing w:val="-4"/>
                <w:sz w:val="24"/>
              </w:rPr>
              <w:t xml:space="preserve"> </w:t>
            </w:r>
            <w:r>
              <w:rPr>
                <w:sz w:val="24"/>
              </w:rPr>
              <w:t>ручной</w:t>
            </w:r>
            <w:r>
              <w:rPr>
                <w:spacing w:val="-4"/>
                <w:sz w:val="24"/>
              </w:rPr>
              <w:t xml:space="preserve"> </w:t>
            </w:r>
            <w:r>
              <w:rPr>
                <w:sz w:val="24"/>
              </w:rPr>
              <w:t>дуговой</w:t>
            </w:r>
            <w:r>
              <w:rPr>
                <w:spacing w:val="-4"/>
                <w:sz w:val="24"/>
              </w:rPr>
              <w:t xml:space="preserve"> </w:t>
            </w:r>
            <w:r>
              <w:rPr>
                <w:spacing w:val="-2"/>
                <w:sz w:val="24"/>
              </w:rPr>
              <w:t>сварки</w:t>
            </w:r>
          </w:p>
          <w:p w:rsidR="00343CC4" w:rsidRDefault="00487E66">
            <w:pPr>
              <w:pStyle w:val="TableParagraph"/>
              <w:spacing w:line="270" w:lineRule="atLeast"/>
              <w:ind w:left="52"/>
              <w:rPr>
                <w:sz w:val="24"/>
              </w:rPr>
            </w:pPr>
            <w:r>
              <w:rPr>
                <w:sz w:val="24"/>
              </w:rPr>
              <w:t>(наплавка,</w:t>
            </w:r>
            <w:r>
              <w:rPr>
                <w:spacing w:val="-12"/>
                <w:sz w:val="24"/>
              </w:rPr>
              <w:t xml:space="preserve"> </w:t>
            </w:r>
            <w:r>
              <w:rPr>
                <w:sz w:val="24"/>
              </w:rPr>
              <w:t>резка)</w:t>
            </w:r>
            <w:r>
              <w:rPr>
                <w:spacing w:val="-12"/>
                <w:sz w:val="24"/>
              </w:rPr>
              <w:t xml:space="preserve"> </w:t>
            </w:r>
            <w:r>
              <w:rPr>
                <w:sz w:val="24"/>
              </w:rPr>
              <w:t>плавящимся</w:t>
            </w:r>
            <w:r>
              <w:rPr>
                <w:spacing w:val="-12"/>
                <w:sz w:val="24"/>
              </w:rPr>
              <w:t xml:space="preserve"> </w:t>
            </w:r>
            <w:r>
              <w:rPr>
                <w:sz w:val="24"/>
              </w:rPr>
              <w:t xml:space="preserve">покрытым </w:t>
            </w:r>
            <w:r>
              <w:rPr>
                <w:spacing w:val="-2"/>
                <w:sz w:val="24"/>
              </w:rPr>
              <w:t>электродом</w:t>
            </w:r>
          </w:p>
        </w:tc>
        <w:tc>
          <w:tcPr>
            <w:tcW w:w="4493" w:type="dxa"/>
          </w:tcPr>
          <w:p w:rsidR="00343CC4" w:rsidRDefault="00487E66">
            <w:pPr>
              <w:pStyle w:val="TableParagraph"/>
              <w:spacing w:line="270" w:lineRule="exact"/>
              <w:ind w:left="81"/>
              <w:rPr>
                <w:sz w:val="24"/>
              </w:rPr>
            </w:pPr>
            <w:r>
              <w:rPr>
                <w:sz w:val="24"/>
              </w:rPr>
              <w:t>ПМ.02</w:t>
            </w:r>
            <w:r>
              <w:rPr>
                <w:spacing w:val="-4"/>
                <w:sz w:val="24"/>
              </w:rPr>
              <w:t xml:space="preserve"> </w:t>
            </w:r>
            <w:r>
              <w:rPr>
                <w:sz w:val="24"/>
              </w:rPr>
              <w:t>Выполнение</w:t>
            </w:r>
            <w:r>
              <w:rPr>
                <w:spacing w:val="-3"/>
                <w:sz w:val="24"/>
              </w:rPr>
              <w:t xml:space="preserve"> </w:t>
            </w:r>
            <w:r>
              <w:rPr>
                <w:sz w:val="24"/>
              </w:rPr>
              <w:t>ручной</w:t>
            </w:r>
            <w:r>
              <w:rPr>
                <w:spacing w:val="-1"/>
                <w:sz w:val="24"/>
              </w:rPr>
              <w:t xml:space="preserve"> </w:t>
            </w:r>
            <w:r>
              <w:rPr>
                <w:spacing w:val="-2"/>
                <w:sz w:val="24"/>
              </w:rPr>
              <w:t>дуговой</w:t>
            </w:r>
          </w:p>
          <w:p w:rsidR="00343CC4" w:rsidRDefault="00487E66">
            <w:pPr>
              <w:pStyle w:val="TableParagraph"/>
              <w:spacing w:line="270" w:lineRule="atLeast"/>
              <w:ind w:left="81"/>
              <w:rPr>
                <w:sz w:val="24"/>
              </w:rPr>
            </w:pPr>
            <w:r>
              <w:rPr>
                <w:sz w:val="24"/>
              </w:rPr>
              <w:t>сварки</w:t>
            </w:r>
            <w:r>
              <w:rPr>
                <w:spacing w:val="-12"/>
                <w:sz w:val="24"/>
              </w:rPr>
              <w:t xml:space="preserve"> </w:t>
            </w:r>
            <w:r>
              <w:rPr>
                <w:sz w:val="24"/>
              </w:rPr>
              <w:t>(наплавка,</w:t>
            </w:r>
            <w:r>
              <w:rPr>
                <w:spacing w:val="-13"/>
                <w:sz w:val="24"/>
              </w:rPr>
              <w:t xml:space="preserve"> </w:t>
            </w:r>
            <w:r>
              <w:rPr>
                <w:sz w:val="24"/>
              </w:rPr>
              <w:t>резка)</w:t>
            </w:r>
            <w:r>
              <w:rPr>
                <w:spacing w:val="-13"/>
                <w:sz w:val="24"/>
              </w:rPr>
              <w:t xml:space="preserve"> </w:t>
            </w:r>
            <w:r>
              <w:rPr>
                <w:sz w:val="24"/>
              </w:rPr>
              <w:t>плавящимся покрытым электродом</w:t>
            </w:r>
          </w:p>
        </w:tc>
      </w:tr>
      <w:tr w:rsidR="00343CC4">
        <w:trPr>
          <w:trHeight w:val="827"/>
        </w:trPr>
        <w:tc>
          <w:tcPr>
            <w:tcW w:w="4932" w:type="dxa"/>
          </w:tcPr>
          <w:p w:rsidR="00343CC4" w:rsidRDefault="00487E66">
            <w:pPr>
              <w:pStyle w:val="TableParagraph"/>
              <w:spacing w:line="268" w:lineRule="exact"/>
              <w:ind w:left="52"/>
              <w:rPr>
                <w:sz w:val="24"/>
              </w:rPr>
            </w:pPr>
            <w:r>
              <w:rPr>
                <w:sz w:val="24"/>
              </w:rPr>
              <w:t>ВД</w:t>
            </w:r>
            <w:r>
              <w:rPr>
                <w:spacing w:val="-6"/>
                <w:sz w:val="24"/>
              </w:rPr>
              <w:t xml:space="preserve"> </w:t>
            </w:r>
            <w:r>
              <w:rPr>
                <w:sz w:val="24"/>
              </w:rPr>
              <w:t>03.</w:t>
            </w:r>
            <w:r>
              <w:rPr>
                <w:spacing w:val="-1"/>
                <w:sz w:val="24"/>
              </w:rPr>
              <w:t xml:space="preserve"> </w:t>
            </w:r>
            <w:r>
              <w:rPr>
                <w:sz w:val="24"/>
              </w:rPr>
              <w:t>Выполнение</w:t>
            </w:r>
            <w:r>
              <w:rPr>
                <w:spacing w:val="-2"/>
                <w:sz w:val="24"/>
              </w:rPr>
              <w:t xml:space="preserve"> частично</w:t>
            </w:r>
          </w:p>
          <w:p w:rsidR="00343CC4" w:rsidRDefault="00487E66">
            <w:pPr>
              <w:pStyle w:val="TableParagraph"/>
              <w:spacing w:line="270" w:lineRule="atLeast"/>
              <w:ind w:left="52"/>
              <w:rPr>
                <w:sz w:val="24"/>
              </w:rPr>
            </w:pPr>
            <w:r>
              <w:rPr>
                <w:sz w:val="24"/>
              </w:rPr>
              <w:t>механизированной</w:t>
            </w:r>
            <w:r>
              <w:rPr>
                <w:spacing w:val="-15"/>
                <w:sz w:val="24"/>
              </w:rPr>
              <w:t xml:space="preserve"> </w:t>
            </w:r>
            <w:r>
              <w:rPr>
                <w:sz w:val="24"/>
              </w:rPr>
              <w:t>сварки</w:t>
            </w:r>
            <w:r>
              <w:rPr>
                <w:spacing w:val="-15"/>
                <w:sz w:val="24"/>
              </w:rPr>
              <w:t xml:space="preserve"> </w:t>
            </w:r>
            <w:r>
              <w:rPr>
                <w:sz w:val="24"/>
              </w:rPr>
              <w:t xml:space="preserve">(наплавки) </w:t>
            </w:r>
            <w:r>
              <w:rPr>
                <w:spacing w:val="-2"/>
                <w:sz w:val="24"/>
              </w:rPr>
              <w:t>плавлением</w:t>
            </w:r>
          </w:p>
        </w:tc>
        <w:tc>
          <w:tcPr>
            <w:tcW w:w="4493" w:type="dxa"/>
          </w:tcPr>
          <w:p w:rsidR="00343CC4" w:rsidRDefault="00487E66">
            <w:pPr>
              <w:pStyle w:val="TableParagraph"/>
              <w:spacing w:line="268" w:lineRule="exact"/>
              <w:ind w:left="81"/>
              <w:rPr>
                <w:sz w:val="24"/>
              </w:rPr>
            </w:pPr>
            <w:r>
              <w:rPr>
                <w:sz w:val="24"/>
              </w:rPr>
              <w:t>ПМ.03</w:t>
            </w:r>
            <w:r>
              <w:rPr>
                <w:spacing w:val="-3"/>
                <w:sz w:val="24"/>
              </w:rPr>
              <w:t xml:space="preserve"> </w:t>
            </w:r>
            <w:r>
              <w:rPr>
                <w:sz w:val="24"/>
              </w:rPr>
              <w:t>Выполнение</w:t>
            </w:r>
            <w:r>
              <w:rPr>
                <w:spacing w:val="-3"/>
                <w:sz w:val="24"/>
              </w:rPr>
              <w:t xml:space="preserve"> </w:t>
            </w:r>
            <w:r>
              <w:rPr>
                <w:spacing w:val="-2"/>
                <w:sz w:val="24"/>
              </w:rPr>
              <w:t>частично</w:t>
            </w:r>
          </w:p>
          <w:p w:rsidR="00343CC4" w:rsidRDefault="00487E66">
            <w:pPr>
              <w:pStyle w:val="TableParagraph"/>
              <w:spacing w:line="270" w:lineRule="atLeast"/>
              <w:ind w:left="81"/>
              <w:rPr>
                <w:sz w:val="24"/>
              </w:rPr>
            </w:pPr>
            <w:r>
              <w:rPr>
                <w:sz w:val="24"/>
              </w:rPr>
              <w:t>механизированной</w:t>
            </w:r>
            <w:r>
              <w:rPr>
                <w:spacing w:val="-15"/>
                <w:sz w:val="24"/>
              </w:rPr>
              <w:t xml:space="preserve"> </w:t>
            </w:r>
            <w:r>
              <w:rPr>
                <w:sz w:val="24"/>
              </w:rPr>
              <w:t>сварки</w:t>
            </w:r>
            <w:r>
              <w:rPr>
                <w:spacing w:val="-15"/>
                <w:sz w:val="24"/>
              </w:rPr>
              <w:t xml:space="preserve"> </w:t>
            </w:r>
            <w:r>
              <w:rPr>
                <w:sz w:val="24"/>
              </w:rPr>
              <w:t xml:space="preserve">(наплавки) </w:t>
            </w:r>
            <w:r>
              <w:rPr>
                <w:spacing w:val="-2"/>
                <w:sz w:val="24"/>
              </w:rPr>
              <w:t>плавлением</w:t>
            </w:r>
          </w:p>
        </w:tc>
      </w:tr>
    </w:tbl>
    <w:p w:rsidR="00343CC4" w:rsidRDefault="00343CC4">
      <w:pPr>
        <w:pStyle w:val="a3"/>
        <w:spacing w:before="13"/>
        <w:rPr>
          <w:b/>
        </w:rPr>
      </w:pPr>
    </w:p>
    <w:p w:rsidR="00343CC4" w:rsidRDefault="00487E66">
      <w:pPr>
        <w:ind w:left="8384"/>
        <w:rPr>
          <w:b/>
          <w:sz w:val="24"/>
        </w:rPr>
      </w:pPr>
      <w:r>
        <w:rPr>
          <w:b/>
          <w:sz w:val="24"/>
        </w:rPr>
        <w:t>Таблица</w:t>
      </w:r>
      <w:r>
        <w:rPr>
          <w:b/>
          <w:spacing w:val="-2"/>
          <w:sz w:val="24"/>
        </w:rPr>
        <w:t xml:space="preserve"> </w:t>
      </w:r>
      <w:r>
        <w:rPr>
          <w:b/>
          <w:spacing w:val="-10"/>
          <w:sz w:val="24"/>
        </w:rPr>
        <w:t>2</w:t>
      </w:r>
    </w:p>
    <w:p w:rsidR="00343CC4" w:rsidRDefault="00487E66">
      <w:pPr>
        <w:ind w:left="1769"/>
        <w:rPr>
          <w:b/>
          <w:sz w:val="24"/>
        </w:rPr>
      </w:pPr>
      <w:r>
        <w:rPr>
          <w:b/>
          <w:sz w:val="24"/>
        </w:rPr>
        <w:t>Перечень</w:t>
      </w:r>
      <w:r>
        <w:rPr>
          <w:b/>
          <w:spacing w:val="-7"/>
          <w:sz w:val="24"/>
        </w:rPr>
        <w:t xml:space="preserve"> </w:t>
      </w:r>
      <w:r>
        <w:rPr>
          <w:b/>
          <w:sz w:val="24"/>
        </w:rPr>
        <w:t>результатов,</w:t>
      </w:r>
      <w:r>
        <w:rPr>
          <w:b/>
          <w:spacing w:val="-5"/>
          <w:sz w:val="24"/>
        </w:rPr>
        <w:t xml:space="preserve"> </w:t>
      </w:r>
      <w:r>
        <w:rPr>
          <w:b/>
          <w:sz w:val="24"/>
        </w:rPr>
        <w:t>демонстрируемых</w:t>
      </w:r>
      <w:r>
        <w:rPr>
          <w:b/>
          <w:spacing w:val="-5"/>
          <w:sz w:val="24"/>
        </w:rPr>
        <w:t xml:space="preserve"> </w:t>
      </w:r>
      <w:r>
        <w:rPr>
          <w:b/>
          <w:spacing w:val="-2"/>
          <w:sz w:val="24"/>
        </w:rPr>
        <w:t>выпускником</w:t>
      </w:r>
    </w:p>
    <w:p w:rsidR="00343CC4" w:rsidRDefault="00487E66">
      <w:pPr>
        <w:pStyle w:val="a3"/>
        <w:spacing w:before="115"/>
        <w:ind w:left="142" w:firstLine="708"/>
      </w:pPr>
      <w:r>
        <w:t>направленности</w:t>
      </w:r>
      <w:r>
        <w:rPr>
          <w:spacing w:val="40"/>
        </w:rPr>
        <w:t xml:space="preserve"> </w:t>
      </w:r>
      <w:r>
        <w:t>Ручная</w:t>
      </w:r>
      <w:r>
        <w:rPr>
          <w:spacing w:val="40"/>
        </w:rPr>
        <w:t xml:space="preserve"> </w:t>
      </w:r>
      <w:r>
        <w:t>дуговая</w:t>
      </w:r>
      <w:r>
        <w:rPr>
          <w:spacing w:val="40"/>
        </w:rPr>
        <w:t xml:space="preserve"> </w:t>
      </w:r>
      <w:r>
        <w:t>сварка</w:t>
      </w:r>
      <w:r>
        <w:rPr>
          <w:spacing w:val="40"/>
        </w:rPr>
        <w:t xml:space="preserve"> </w:t>
      </w:r>
      <w:r>
        <w:t>(наплавка,</w:t>
      </w:r>
      <w:r>
        <w:rPr>
          <w:spacing w:val="40"/>
        </w:rPr>
        <w:t xml:space="preserve"> </w:t>
      </w:r>
      <w:r>
        <w:t>резка)</w:t>
      </w:r>
      <w:r>
        <w:rPr>
          <w:spacing w:val="40"/>
        </w:rPr>
        <w:t xml:space="preserve"> </w:t>
      </w:r>
      <w:r>
        <w:t>плавящимся</w:t>
      </w:r>
      <w:r>
        <w:rPr>
          <w:spacing w:val="40"/>
        </w:rPr>
        <w:t xml:space="preserve"> </w:t>
      </w:r>
      <w:r>
        <w:t>покрытым электродом - частично механизированная сварка (наплавка) плавлением</w:t>
      </w:r>
    </w:p>
    <w:p w:rsidR="00343CC4" w:rsidRDefault="00343CC4">
      <w:pPr>
        <w:pStyle w:val="a3"/>
        <w:rPr>
          <w:sz w:val="20"/>
        </w:rPr>
      </w:pPr>
    </w:p>
    <w:p w:rsidR="00343CC4" w:rsidRDefault="00343CC4">
      <w:pPr>
        <w:pStyle w:val="a3"/>
        <w:spacing w:before="11"/>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2"/>
        <w:gridCol w:w="6057"/>
      </w:tblGrid>
      <w:tr w:rsidR="00343CC4">
        <w:trPr>
          <w:trHeight w:val="551"/>
        </w:trPr>
        <w:tc>
          <w:tcPr>
            <w:tcW w:w="3302" w:type="dxa"/>
          </w:tcPr>
          <w:p w:rsidR="00343CC4" w:rsidRDefault="00487E66">
            <w:pPr>
              <w:pStyle w:val="TableParagraph"/>
              <w:spacing w:line="268" w:lineRule="exact"/>
              <w:ind w:left="7"/>
              <w:jc w:val="center"/>
              <w:rPr>
                <w:sz w:val="24"/>
              </w:rPr>
            </w:pPr>
            <w:r>
              <w:rPr>
                <w:sz w:val="24"/>
              </w:rPr>
              <w:t>Оцениваемые</w:t>
            </w:r>
            <w:r>
              <w:rPr>
                <w:spacing w:val="-8"/>
                <w:sz w:val="24"/>
              </w:rPr>
              <w:t xml:space="preserve"> </w:t>
            </w:r>
            <w:r>
              <w:rPr>
                <w:spacing w:val="-4"/>
                <w:sz w:val="24"/>
              </w:rPr>
              <w:t>виды</w:t>
            </w:r>
          </w:p>
          <w:p w:rsidR="00343CC4" w:rsidRDefault="00487E66">
            <w:pPr>
              <w:pStyle w:val="TableParagraph"/>
              <w:spacing w:line="264" w:lineRule="exact"/>
              <w:ind w:left="7" w:right="1"/>
              <w:jc w:val="center"/>
              <w:rPr>
                <w:sz w:val="24"/>
              </w:rPr>
            </w:pPr>
            <w:r>
              <w:rPr>
                <w:spacing w:val="-2"/>
                <w:sz w:val="24"/>
              </w:rPr>
              <w:t>деятельности</w:t>
            </w:r>
          </w:p>
        </w:tc>
        <w:tc>
          <w:tcPr>
            <w:tcW w:w="6057" w:type="dxa"/>
          </w:tcPr>
          <w:p w:rsidR="00343CC4" w:rsidRDefault="00487E66">
            <w:pPr>
              <w:pStyle w:val="TableParagraph"/>
              <w:spacing w:line="268" w:lineRule="exact"/>
              <w:ind w:left="1325"/>
              <w:rPr>
                <w:sz w:val="24"/>
              </w:rPr>
            </w:pPr>
            <w:r>
              <w:rPr>
                <w:sz w:val="24"/>
              </w:rPr>
              <w:t>Профессиональные</w:t>
            </w:r>
            <w:r>
              <w:rPr>
                <w:spacing w:val="-8"/>
                <w:sz w:val="24"/>
              </w:rPr>
              <w:t xml:space="preserve"> </w:t>
            </w:r>
            <w:r>
              <w:rPr>
                <w:spacing w:val="-2"/>
                <w:sz w:val="24"/>
              </w:rPr>
              <w:t>компетенции</w:t>
            </w:r>
          </w:p>
        </w:tc>
      </w:tr>
      <w:tr w:rsidR="00343CC4">
        <w:trPr>
          <w:trHeight w:val="760"/>
        </w:trPr>
        <w:tc>
          <w:tcPr>
            <w:tcW w:w="3302" w:type="dxa"/>
            <w:vMerge w:val="restart"/>
          </w:tcPr>
          <w:p w:rsidR="00343CC4" w:rsidRDefault="00487E66">
            <w:pPr>
              <w:pStyle w:val="TableParagraph"/>
              <w:ind w:left="4" w:right="138"/>
              <w:rPr>
                <w:sz w:val="24"/>
              </w:rPr>
            </w:pPr>
            <w:r>
              <w:rPr>
                <w:sz w:val="24"/>
              </w:rPr>
              <w:t>ВД 01. Выполнение подготовительных,</w:t>
            </w:r>
            <w:r>
              <w:rPr>
                <w:spacing w:val="-15"/>
                <w:sz w:val="24"/>
              </w:rPr>
              <w:t xml:space="preserve"> </w:t>
            </w:r>
            <w:r>
              <w:rPr>
                <w:sz w:val="24"/>
              </w:rPr>
              <w:t>сборочных операций перед сваркой и контроль</w:t>
            </w:r>
            <w:r>
              <w:rPr>
                <w:spacing w:val="-8"/>
                <w:sz w:val="24"/>
              </w:rPr>
              <w:t xml:space="preserve"> </w:t>
            </w:r>
            <w:r>
              <w:rPr>
                <w:sz w:val="24"/>
              </w:rPr>
              <w:t>сварных</w:t>
            </w:r>
            <w:r>
              <w:rPr>
                <w:spacing w:val="-6"/>
                <w:sz w:val="24"/>
              </w:rPr>
              <w:t xml:space="preserve"> </w:t>
            </w:r>
            <w:r>
              <w:rPr>
                <w:sz w:val="24"/>
              </w:rPr>
              <w:t>соединений</w:t>
            </w:r>
          </w:p>
        </w:tc>
        <w:tc>
          <w:tcPr>
            <w:tcW w:w="6057" w:type="dxa"/>
          </w:tcPr>
          <w:p w:rsidR="00343CC4" w:rsidRDefault="00487E66">
            <w:pPr>
              <w:pStyle w:val="TableParagraph"/>
              <w:ind w:left="5"/>
            </w:pPr>
            <w:r>
              <w:t>ПК</w:t>
            </w:r>
            <w:r>
              <w:rPr>
                <w:spacing w:val="-7"/>
              </w:rPr>
              <w:t xml:space="preserve"> </w:t>
            </w:r>
            <w:r>
              <w:t>1.1.</w:t>
            </w:r>
            <w:r>
              <w:rPr>
                <w:spacing w:val="-5"/>
              </w:rPr>
              <w:t xml:space="preserve"> </w:t>
            </w:r>
            <w:r>
              <w:t>Проводить</w:t>
            </w:r>
            <w:r>
              <w:rPr>
                <w:spacing w:val="-5"/>
              </w:rPr>
              <w:t xml:space="preserve"> </w:t>
            </w:r>
            <w:r>
              <w:t>сборочные</w:t>
            </w:r>
            <w:r>
              <w:rPr>
                <w:spacing w:val="-5"/>
              </w:rPr>
              <w:t xml:space="preserve"> </w:t>
            </w:r>
            <w:r>
              <w:t>операции</w:t>
            </w:r>
            <w:r>
              <w:rPr>
                <w:spacing w:val="-7"/>
              </w:rPr>
              <w:t xml:space="preserve"> </w:t>
            </w:r>
            <w:r>
              <w:t>перед</w:t>
            </w:r>
            <w:r>
              <w:rPr>
                <w:spacing w:val="-5"/>
              </w:rPr>
              <w:t xml:space="preserve"> </w:t>
            </w:r>
            <w:r>
              <w:t>сваркой</w:t>
            </w:r>
            <w:r>
              <w:rPr>
                <w:spacing w:val="-5"/>
              </w:rPr>
              <w:t xml:space="preserve"> </w:t>
            </w:r>
            <w:r>
              <w:t>с использованием конструкторской, производственно-</w:t>
            </w:r>
          </w:p>
          <w:p w:rsidR="00343CC4" w:rsidRDefault="00487E66">
            <w:pPr>
              <w:pStyle w:val="TableParagraph"/>
              <w:spacing w:line="238" w:lineRule="exact"/>
              <w:ind w:left="5"/>
            </w:pPr>
            <w:r>
              <w:t>технологической</w:t>
            </w:r>
            <w:r>
              <w:rPr>
                <w:spacing w:val="-7"/>
              </w:rPr>
              <w:t xml:space="preserve"> </w:t>
            </w:r>
            <w:r>
              <w:t>и</w:t>
            </w:r>
            <w:r>
              <w:rPr>
                <w:spacing w:val="-6"/>
              </w:rPr>
              <w:t xml:space="preserve"> </w:t>
            </w:r>
            <w:r>
              <w:t>нормативной</w:t>
            </w:r>
            <w:r>
              <w:rPr>
                <w:spacing w:val="-6"/>
              </w:rPr>
              <w:t xml:space="preserve"> </w:t>
            </w:r>
            <w:r>
              <w:rPr>
                <w:spacing w:val="-2"/>
              </w:rPr>
              <w:t>документации.</w:t>
            </w:r>
          </w:p>
        </w:tc>
      </w:tr>
      <w:tr w:rsidR="00343CC4">
        <w:trPr>
          <w:trHeight w:val="506"/>
        </w:trPr>
        <w:tc>
          <w:tcPr>
            <w:tcW w:w="3302" w:type="dxa"/>
            <w:vMerge/>
            <w:tcBorders>
              <w:top w:val="nil"/>
            </w:tcBorders>
          </w:tcPr>
          <w:p w:rsidR="00343CC4" w:rsidRDefault="00343CC4">
            <w:pPr>
              <w:rPr>
                <w:sz w:val="2"/>
                <w:szCs w:val="2"/>
              </w:rPr>
            </w:pPr>
          </w:p>
        </w:tc>
        <w:tc>
          <w:tcPr>
            <w:tcW w:w="6057" w:type="dxa"/>
          </w:tcPr>
          <w:p w:rsidR="00343CC4" w:rsidRDefault="00487E66">
            <w:pPr>
              <w:pStyle w:val="TableParagraph"/>
              <w:spacing w:line="246" w:lineRule="exact"/>
              <w:ind w:left="5"/>
            </w:pPr>
            <w:r>
              <w:t>ПК</w:t>
            </w:r>
            <w:r>
              <w:rPr>
                <w:spacing w:val="-7"/>
              </w:rPr>
              <w:t xml:space="preserve"> </w:t>
            </w:r>
            <w:r>
              <w:t>1.2.</w:t>
            </w:r>
            <w:r>
              <w:rPr>
                <w:spacing w:val="-5"/>
              </w:rPr>
              <w:t xml:space="preserve"> </w:t>
            </w:r>
            <w:r>
              <w:t>Выбирать</w:t>
            </w:r>
            <w:r>
              <w:rPr>
                <w:spacing w:val="-8"/>
              </w:rPr>
              <w:t xml:space="preserve"> </w:t>
            </w:r>
            <w:r>
              <w:t>пространственное</w:t>
            </w:r>
            <w:r>
              <w:rPr>
                <w:spacing w:val="-5"/>
              </w:rPr>
              <w:t xml:space="preserve"> </w:t>
            </w:r>
            <w:r>
              <w:t>положение</w:t>
            </w:r>
            <w:r>
              <w:rPr>
                <w:spacing w:val="-5"/>
              </w:rPr>
              <w:t xml:space="preserve"> </w:t>
            </w:r>
            <w:r>
              <w:t>сварного</w:t>
            </w:r>
            <w:r>
              <w:rPr>
                <w:spacing w:val="-6"/>
              </w:rPr>
              <w:t xml:space="preserve"> </w:t>
            </w:r>
            <w:r>
              <w:rPr>
                <w:spacing w:val="-5"/>
              </w:rPr>
              <w:t>шва</w:t>
            </w:r>
          </w:p>
          <w:p w:rsidR="00343CC4" w:rsidRDefault="00487E66">
            <w:pPr>
              <w:pStyle w:val="TableParagraph"/>
              <w:spacing w:line="240" w:lineRule="exact"/>
              <w:ind w:left="5"/>
            </w:pPr>
            <w:r>
              <w:t>для</w:t>
            </w:r>
            <w:r>
              <w:rPr>
                <w:spacing w:val="-6"/>
              </w:rPr>
              <w:t xml:space="preserve"> </w:t>
            </w:r>
            <w:r>
              <w:t>сварки</w:t>
            </w:r>
            <w:r>
              <w:rPr>
                <w:spacing w:val="-9"/>
              </w:rPr>
              <w:t xml:space="preserve"> </w:t>
            </w:r>
            <w:r>
              <w:t>элементов</w:t>
            </w:r>
            <w:r>
              <w:rPr>
                <w:spacing w:val="-8"/>
              </w:rPr>
              <w:t xml:space="preserve"> </w:t>
            </w:r>
            <w:r>
              <w:t>конструкции</w:t>
            </w:r>
            <w:r>
              <w:rPr>
                <w:spacing w:val="-6"/>
              </w:rPr>
              <w:t xml:space="preserve"> </w:t>
            </w:r>
            <w:r>
              <w:t>(изделий,</w:t>
            </w:r>
            <w:r>
              <w:rPr>
                <w:spacing w:val="-6"/>
              </w:rPr>
              <w:t xml:space="preserve"> </w:t>
            </w:r>
            <w:r>
              <w:t>узлов,</w:t>
            </w:r>
            <w:r>
              <w:rPr>
                <w:spacing w:val="-5"/>
              </w:rPr>
              <w:t xml:space="preserve"> </w:t>
            </w:r>
            <w:r>
              <w:rPr>
                <w:spacing w:val="-2"/>
              </w:rPr>
              <w:t>деталей).</w:t>
            </w:r>
          </w:p>
        </w:tc>
      </w:tr>
      <w:tr w:rsidR="00343CC4">
        <w:trPr>
          <w:trHeight w:val="506"/>
        </w:trPr>
        <w:tc>
          <w:tcPr>
            <w:tcW w:w="3302" w:type="dxa"/>
            <w:vMerge/>
            <w:tcBorders>
              <w:top w:val="nil"/>
            </w:tcBorders>
          </w:tcPr>
          <w:p w:rsidR="00343CC4" w:rsidRDefault="00343CC4">
            <w:pPr>
              <w:rPr>
                <w:sz w:val="2"/>
                <w:szCs w:val="2"/>
              </w:rPr>
            </w:pPr>
          </w:p>
        </w:tc>
        <w:tc>
          <w:tcPr>
            <w:tcW w:w="6057" w:type="dxa"/>
          </w:tcPr>
          <w:p w:rsidR="00343CC4" w:rsidRDefault="00487E66">
            <w:pPr>
              <w:pStyle w:val="TableParagraph"/>
              <w:spacing w:line="246" w:lineRule="exact"/>
              <w:ind w:left="5"/>
            </w:pPr>
            <w:r>
              <w:t>ПК</w:t>
            </w:r>
            <w:r>
              <w:rPr>
                <w:spacing w:val="-6"/>
              </w:rPr>
              <w:t xml:space="preserve"> </w:t>
            </w:r>
            <w:r>
              <w:t>1.3.</w:t>
            </w:r>
            <w:r>
              <w:rPr>
                <w:spacing w:val="-3"/>
              </w:rPr>
              <w:t xml:space="preserve"> </w:t>
            </w:r>
            <w:r>
              <w:t>Применять</w:t>
            </w:r>
            <w:r>
              <w:rPr>
                <w:spacing w:val="-3"/>
              </w:rPr>
              <w:t xml:space="preserve"> </w:t>
            </w:r>
            <w:r>
              <w:t>сборочные</w:t>
            </w:r>
            <w:r>
              <w:rPr>
                <w:spacing w:val="-3"/>
              </w:rPr>
              <w:t xml:space="preserve"> </w:t>
            </w:r>
            <w:r>
              <w:t>приспособления</w:t>
            </w:r>
            <w:r>
              <w:rPr>
                <w:spacing w:val="-6"/>
              </w:rPr>
              <w:t xml:space="preserve"> </w:t>
            </w:r>
            <w:r>
              <w:t>для</w:t>
            </w:r>
            <w:r>
              <w:rPr>
                <w:spacing w:val="-6"/>
              </w:rPr>
              <w:t xml:space="preserve"> </w:t>
            </w:r>
            <w:r>
              <w:rPr>
                <w:spacing w:val="-2"/>
              </w:rPr>
              <w:t>сборки</w:t>
            </w:r>
          </w:p>
          <w:p w:rsidR="00343CC4" w:rsidRDefault="00487E66">
            <w:pPr>
              <w:pStyle w:val="TableParagraph"/>
              <w:spacing w:line="240" w:lineRule="exact"/>
              <w:ind w:left="5"/>
            </w:pPr>
            <w:r>
              <w:t>элементов</w:t>
            </w:r>
            <w:r>
              <w:rPr>
                <w:spacing w:val="-9"/>
              </w:rPr>
              <w:t xml:space="preserve"> </w:t>
            </w:r>
            <w:r>
              <w:t>конструкции</w:t>
            </w:r>
            <w:r>
              <w:rPr>
                <w:spacing w:val="-5"/>
              </w:rPr>
              <w:t xml:space="preserve"> </w:t>
            </w:r>
            <w:r>
              <w:t>(изделий,</w:t>
            </w:r>
            <w:r>
              <w:rPr>
                <w:spacing w:val="-5"/>
              </w:rPr>
              <w:t xml:space="preserve"> </w:t>
            </w:r>
            <w:r>
              <w:t>узлов,</w:t>
            </w:r>
            <w:r>
              <w:rPr>
                <w:spacing w:val="-6"/>
              </w:rPr>
              <w:t xml:space="preserve"> </w:t>
            </w:r>
            <w:r>
              <w:t>деталей)</w:t>
            </w:r>
            <w:r>
              <w:rPr>
                <w:spacing w:val="-6"/>
              </w:rPr>
              <w:t xml:space="preserve"> </w:t>
            </w:r>
            <w:r>
              <w:t>под</w:t>
            </w:r>
            <w:r>
              <w:rPr>
                <w:spacing w:val="-5"/>
              </w:rPr>
              <w:t xml:space="preserve"> </w:t>
            </w:r>
            <w:r>
              <w:rPr>
                <w:spacing w:val="-2"/>
              </w:rPr>
              <w:t>сварку.</w:t>
            </w:r>
          </w:p>
        </w:tc>
      </w:tr>
      <w:tr w:rsidR="00343CC4">
        <w:trPr>
          <w:trHeight w:val="1012"/>
        </w:trPr>
        <w:tc>
          <w:tcPr>
            <w:tcW w:w="3302" w:type="dxa"/>
            <w:vMerge/>
            <w:tcBorders>
              <w:top w:val="nil"/>
            </w:tcBorders>
          </w:tcPr>
          <w:p w:rsidR="00343CC4" w:rsidRDefault="00343CC4">
            <w:pPr>
              <w:rPr>
                <w:sz w:val="2"/>
                <w:szCs w:val="2"/>
              </w:rPr>
            </w:pPr>
          </w:p>
        </w:tc>
        <w:tc>
          <w:tcPr>
            <w:tcW w:w="6057" w:type="dxa"/>
          </w:tcPr>
          <w:p w:rsidR="00343CC4" w:rsidRDefault="00487E66">
            <w:pPr>
              <w:pStyle w:val="TableParagraph"/>
              <w:ind w:left="5" w:right="66"/>
            </w:pPr>
            <w:r>
              <w:t>ПК 1.4. Проводить подготовку элементов конструкции (изделий,</w:t>
            </w:r>
            <w:r>
              <w:rPr>
                <w:spacing w:val="-4"/>
              </w:rPr>
              <w:t xml:space="preserve"> </w:t>
            </w:r>
            <w:r>
              <w:t>узлов,</w:t>
            </w:r>
            <w:r>
              <w:rPr>
                <w:spacing w:val="-4"/>
              </w:rPr>
              <w:t xml:space="preserve"> </w:t>
            </w:r>
            <w:r>
              <w:t>деталей)</w:t>
            </w:r>
            <w:r>
              <w:rPr>
                <w:spacing w:val="-6"/>
              </w:rPr>
              <w:t xml:space="preserve"> </w:t>
            </w:r>
            <w:r>
              <w:t>под</w:t>
            </w:r>
            <w:r>
              <w:rPr>
                <w:spacing w:val="-4"/>
              </w:rPr>
              <w:t xml:space="preserve"> </w:t>
            </w:r>
            <w:r>
              <w:t>сварку,</w:t>
            </w:r>
            <w:r>
              <w:rPr>
                <w:spacing w:val="-4"/>
              </w:rPr>
              <w:t xml:space="preserve"> </w:t>
            </w:r>
            <w:r>
              <w:t>зачистку</w:t>
            </w:r>
            <w:r>
              <w:rPr>
                <w:spacing w:val="-6"/>
              </w:rPr>
              <w:t xml:space="preserve"> </w:t>
            </w:r>
            <w:r>
              <w:t>сварных</w:t>
            </w:r>
            <w:r>
              <w:rPr>
                <w:spacing w:val="-4"/>
              </w:rPr>
              <w:t xml:space="preserve"> </w:t>
            </w:r>
            <w:r>
              <w:t>швов</w:t>
            </w:r>
            <w:r>
              <w:rPr>
                <w:spacing w:val="-6"/>
              </w:rPr>
              <w:t xml:space="preserve"> </w:t>
            </w:r>
            <w:r>
              <w:t>и удаление поверхностных дефектов после сварки с</w:t>
            </w:r>
          </w:p>
          <w:p w:rsidR="00343CC4" w:rsidRDefault="00487E66">
            <w:pPr>
              <w:pStyle w:val="TableParagraph"/>
              <w:spacing w:line="240" w:lineRule="exact"/>
              <w:ind w:left="5"/>
            </w:pPr>
            <w:r>
              <w:t>использованием</w:t>
            </w:r>
            <w:r>
              <w:rPr>
                <w:spacing w:val="-6"/>
              </w:rPr>
              <w:t xml:space="preserve"> </w:t>
            </w:r>
            <w:r>
              <w:t>ручного</w:t>
            </w:r>
            <w:r>
              <w:rPr>
                <w:spacing w:val="-8"/>
              </w:rPr>
              <w:t xml:space="preserve"> </w:t>
            </w:r>
            <w:r>
              <w:t>и</w:t>
            </w:r>
            <w:r>
              <w:rPr>
                <w:spacing w:val="-7"/>
              </w:rPr>
              <w:t xml:space="preserve"> </w:t>
            </w:r>
            <w:r>
              <w:t>механизированного</w:t>
            </w:r>
            <w:r>
              <w:rPr>
                <w:spacing w:val="-5"/>
              </w:rPr>
              <w:t xml:space="preserve"> </w:t>
            </w:r>
            <w:r>
              <w:rPr>
                <w:spacing w:val="-2"/>
              </w:rPr>
              <w:t>инструмента.</w:t>
            </w:r>
          </w:p>
        </w:tc>
      </w:tr>
      <w:tr w:rsidR="00343CC4">
        <w:trPr>
          <w:trHeight w:val="1010"/>
        </w:trPr>
        <w:tc>
          <w:tcPr>
            <w:tcW w:w="3302" w:type="dxa"/>
            <w:vMerge/>
            <w:tcBorders>
              <w:top w:val="nil"/>
            </w:tcBorders>
          </w:tcPr>
          <w:p w:rsidR="00343CC4" w:rsidRDefault="00343CC4">
            <w:pPr>
              <w:rPr>
                <w:sz w:val="2"/>
                <w:szCs w:val="2"/>
              </w:rPr>
            </w:pPr>
          </w:p>
        </w:tc>
        <w:tc>
          <w:tcPr>
            <w:tcW w:w="6057" w:type="dxa"/>
          </w:tcPr>
          <w:p w:rsidR="00343CC4" w:rsidRDefault="00487E66">
            <w:pPr>
              <w:pStyle w:val="TableParagraph"/>
              <w:ind w:left="5" w:right="-12"/>
            </w:pPr>
            <w:r>
              <w:t>ПК</w:t>
            </w:r>
            <w:r>
              <w:rPr>
                <w:spacing w:val="-5"/>
              </w:rPr>
              <w:t xml:space="preserve"> </w:t>
            </w:r>
            <w:r>
              <w:t>1.5.</w:t>
            </w:r>
            <w:r>
              <w:rPr>
                <w:spacing w:val="-3"/>
              </w:rPr>
              <w:t xml:space="preserve"> </w:t>
            </w:r>
            <w:r>
              <w:t>Проводить</w:t>
            </w:r>
            <w:r>
              <w:rPr>
                <w:spacing w:val="-3"/>
              </w:rPr>
              <w:t xml:space="preserve"> </w:t>
            </w:r>
            <w:r>
              <w:t>контроль</w:t>
            </w:r>
            <w:r>
              <w:rPr>
                <w:spacing w:val="-3"/>
              </w:rPr>
              <w:t xml:space="preserve"> </w:t>
            </w:r>
            <w:r>
              <w:t>собранных</w:t>
            </w:r>
            <w:r>
              <w:rPr>
                <w:spacing w:val="-6"/>
              </w:rPr>
              <w:t xml:space="preserve"> </w:t>
            </w:r>
            <w:r>
              <w:t>элементов</w:t>
            </w:r>
            <w:r>
              <w:rPr>
                <w:spacing w:val="-7"/>
              </w:rPr>
              <w:t xml:space="preserve"> </w:t>
            </w:r>
            <w:r>
              <w:t>конструкции (изделий, узлов, деталей) на соответствие геометрических размеров требованиям конструкторской и производственно-</w:t>
            </w:r>
          </w:p>
          <w:p w:rsidR="00343CC4" w:rsidRDefault="00487E66">
            <w:pPr>
              <w:pStyle w:val="TableParagraph"/>
              <w:spacing w:line="237" w:lineRule="exact"/>
              <w:ind w:left="5"/>
            </w:pPr>
            <w:r>
              <w:t>технологической</w:t>
            </w:r>
            <w:r>
              <w:rPr>
                <w:spacing w:val="-8"/>
              </w:rPr>
              <w:t xml:space="preserve"> </w:t>
            </w:r>
            <w:r>
              <w:t>документации</w:t>
            </w:r>
            <w:r>
              <w:rPr>
                <w:spacing w:val="-8"/>
              </w:rPr>
              <w:t xml:space="preserve"> </w:t>
            </w:r>
            <w:r>
              <w:t>по</w:t>
            </w:r>
            <w:r>
              <w:rPr>
                <w:spacing w:val="-6"/>
              </w:rPr>
              <w:t xml:space="preserve"> </w:t>
            </w:r>
            <w:r>
              <w:rPr>
                <w:spacing w:val="-2"/>
              </w:rPr>
              <w:t>сварке.</w:t>
            </w:r>
          </w:p>
        </w:tc>
      </w:tr>
      <w:tr w:rsidR="00343CC4">
        <w:trPr>
          <w:trHeight w:val="760"/>
        </w:trPr>
        <w:tc>
          <w:tcPr>
            <w:tcW w:w="3302" w:type="dxa"/>
          </w:tcPr>
          <w:p w:rsidR="00343CC4" w:rsidRDefault="00487E66">
            <w:pPr>
              <w:pStyle w:val="TableParagraph"/>
              <w:ind w:left="4" w:right="138"/>
              <w:rPr>
                <w:sz w:val="24"/>
              </w:rPr>
            </w:pPr>
            <w:r>
              <w:rPr>
                <w:sz w:val="24"/>
              </w:rPr>
              <w:t>ВД</w:t>
            </w:r>
            <w:r>
              <w:rPr>
                <w:spacing w:val="-13"/>
                <w:sz w:val="24"/>
              </w:rPr>
              <w:t xml:space="preserve"> </w:t>
            </w:r>
            <w:r>
              <w:rPr>
                <w:sz w:val="24"/>
              </w:rPr>
              <w:t>02.</w:t>
            </w:r>
            <w:r>
              <w:rPr>
                <w:spacing w:val="-12"/>
                <w:sz w:val="24"/>
              </w:rPr>
              <w:t xml:space="preserve"> </w:t>
            </w:r>
            <w:r>
              <w:rPr>
                <w:sz w:val="24"/>
              </w:rPr>
              <w:t>Выполнение</w:t>
            </w:r>
            <w:r>
              <w:rPr>
                <w:spacing w:val="-12"/>
                <w:sz w:val="24"/>
              </w:rPr>
              <w:t xml:space="preserve"> </w:t>
            </w:r>
            <w:r>
              <w:rPr>
                <w:sz w:val="24"/>
              </w:rPr>
              <w:t>ручной дуговой сварки (наплавка,</w:t>
            </w:r>
          </w:p>
        </w:tc>
        <w:tc>
          <w:tcPr>
            <w:tcW w:w="6057" w:type="dxa"/>
            <w:tcBorders>
              <w:bottom w:val="nil"/>
            </w:tcBorders>
          </w:tcPr>
          <w:p w:rsidR="00343CC4" w:rsidRDefault="00487E66">
            <w:pPr>
              <w:pStyle w:val="TableParagraph"/>
              <w:ind w:left="5" w:right="66"/>
            </w:pPr>
            <w:r>
              <w:t>ПК 2.1. Проверять работоспособность и исправность сварочного</w:t>
            </w:r>
            <w:r>
              <w:rPr>
                <w:spacing w:val="-7"/>
              </w:rPr>
              <w:t xml:space="preserve"> </w:t>
            </w:r>
            <w:r>
              <w:t>оборудования</w:t>
            </w:r>
            <w:r>
              <w:rPr>
                <w:spacing w:val="-9"/>
              </w:rPr>
              <w:t xml:space="preserve"> </w:t>
            </w:r>
            <w:r>
              <w:t>для</w:t>
            </w:r>
            <w:r>
              <w:rPr>
                <w:spacing w:val="-6"/>
              </w:rPr>
              <w:t xml:space="preserve"> </w:t>
            </w:r>
            <w:r>
              <w:t>ручной</w:t>
            </w:r>
            <w:r>
              <w:rPr>
                <w:spacing w:val="-8"/>
              </w:rPr>
              <w:t xml:space="preserve"> </w:t>
            </w:r>
            <w:r>
              <w:t>дуговой</w:t>
            </w:r>
            <w:r>
              <w:rPr>
                <w:spacing w:val="-6"/>
              </w:rPr>
              <w:t xml:space="preserve"> </w:t>
            </w:r>
            <w:r>
              <w:rPr>
                <w:spacing w:val="-2"/>
              </w:rPr>
              <w:t>сварки</w:t>
            </w:r>
          </w:p>
          <w:p w:rsidR="00343CC4" w:rsidRDefault="00487E66">
            <w:pPr>
              <w:pStyle w:val="TableParagraph"/>
              <w:spacing w:line="238" w:lineRule="exact"/>
              <w:ind w:left="5"/>
            </w:pPr>
            <w:r>
              <w:t>(наплавка,</w:t>
            </w:r>
            <w:r>
              <w:rPr>
                <w:spacing w:val="-4"/>
              </w:rPr>
              <w:t xml:space="preserve"> </w:t>
            </w:r>
            <w:r>
              <w:t>резка)</w:t>
            </w:r>
            <w:r>
              <w:rPr>
                <w:spacing w:val="-2"/>
              </w:rPr>
              <w:t xml:space="preserve"> </w:t>
            </w:r>
            <w:r>
              <w:t>плавящимся</w:t>
            </w:r>
            <w:r>
              <w:rPr>
                <w:spacing w:val="-6"/>
              </w:rPr>
              <w:t xml:space="preserve"> </w:t>
            </w:r>
            <w:r>
              <w:t>покрытым</w:t>
            </w:r>
            <w:r>
              <w:rPr>
                <w:spacing w:val="-3"/>
              </w:rPr>
              <w:t xml:space="preserve"> </w:t>
            </w:r>
            <w:r>
              <w:rPr>
                <w:spacing w:val="-2"/>
              </w:rPr>
              <w:t>электродом.</w:t>
            </w:r>
          </w:p>
        </w:tc>
      </w:tr>
    </w:tbl>
    <w:p w:rsidR="00343CC4" w:rsidRDefault="00343CC4">
      <w:pPr>
        <w:pStyle w:val="TableParagraph"/>
        <w:spacing w:line="238" w:lineRule="exact"/>
        <w:sectPr w:rsidR="00343CC4">
          <w:headerReference w:type="default" r:id="rId501"/>
          <w:footerReference w:type="default" r:id="rId502"/>
          <w:pgSz w:w="11910" w:h="16840"/>
          <w:pgMar w:top="1040" w:right="141" w:bottom="280" w:left="1559" w:header="569" w:footer="0" w:gutter="0"/>
          <w:cols w:space="720"/>
        </w:sectPr>
      </w:pPr>
    </w:p>
    <w:p w:rsidR="00343CC4" w:rsidRDefault="00343CC4">
      <w:pPr>
        <w:pStyle w:val="a3"/>
        <w:spacing w:before="4" w:after="1"/>
        <w:rPr>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2"/>
        <w:gridCol w:w="6057"/>
      </w:tblGrid>
      <w:tr w:rsidR="00343CC4">
        <w:trPr>
          <w:trHeight w:val="760"/>
        </w:trPr>
        <w:tc>
          <w:tcPr>
            <w:tcW w:w="3302" w:type="dxa"/>
            <w:vMerge w:val="restart"/>
          </w:tcPr>
          <w:p w:rsidR="00343CC4" w:rsidRDefault="00487E66">
            <w:pPr>
              <w:pStyle w:val="TableParagraph"/>
              <w:ind w:left="4" w:right="138"/>
              <w:rPr>
                <w:sz w:val="24"/>
              </w:rPr>
            </w:pPr>
            <w:r>
              <w:rPr>
                <w:sz w:val="24"/>
              </w:rPr>
              <w:t>резка)</w:t>
            </w:r>
            <w:r>
              <w:rPr>
                <w:spacing w:val="-15"/>
                <w:sz w:val="24"/>
              </w:rPr>
              <w:t xml:space="preserve"> </w:t>
            </w:r>
            <w:r>
              <w:rPr>
                <w:sz w:val="24"/>
              </w:rPr>
              <w:t>плавящимся</w:t>
            </w:r>
            <w:r>
              <w:rPr>
                <w:spacing w:val="-15"/>
                <w:sz w:val="24"/>
              </w:rPr>
              <w:t xml:space="preserve"> </w:t>
            </w:r>
            <w:r>
              <w:rPr>
                <w:sz w:val="24"/>
              </w:rPr>
              <w:t xml:space="preserve">покрытым </w:t>
            </w:r>
            <w:r>
              <w:rPr>
                <w:spacing w:val="-2"/>
                <w:sz w:val="24"/>
              </w:rPr>
              <w:t>электродом</w:t>
            </w:r>
          </w:p>
        </w:tc>
        <w:tc>
          <w:tcPr>
            <w:tcW w:w="6057" w:type="dxa"/>
          </w:tcPr>
          <w:p w:rsidR="00343CC4" w:rsidRDefault="00487E66">
            <w:pPr>
              <w:pStyle w:val="TableParagraph"/>
              <w:spacing w:line="252" w:lineRule="exact"/>
              <w:ind w:left="5" w:right="638"/>
              <w:jc w:val="both"/>
            </w:pPr>
            <w:r>
              <w:t>ПК</w:t>
            </w:r>
            <w:r>
              <w:rPr>
                <w:spacing w:val="-8"/>
              </w:rPr>
              <w:t xml:space="preserve"> </w:t>
            </w:r>
            <w:r>
              <w:t>2.2.</w:t>
            </w:r>
            <w:r>
              <w:rPr>
                <w:spacing w:val="-6"/>
              </w:rPr>
              <w:t xml:space="preserve"> </w:t>
            </w:r>
            <w:r>
              <w:t>Настраивать</w:t>
            </w:r>
            <w:r>
              <w:rPr>
                <w:spacing w:val="-8"/>
              </w:rPr>
              <w:t xml:space="preserve"> </w:t>
            </w:r>
            <w:r>
              <w:t>сварочное</w:t>
            </w:r>
            <w:r>
              <w:rPr>
                <w:spacing w:val="-6"/>
              </w:rPr>
              <w:t xml:space="preserve"> </w:t>
            </w:r>
            <w:r>
              <w:t>оборудование</w:t>
            </w:r>
            <w:r>
              <w:rPr>
                <w:spacing w:val="-8"/>
              </w:rPr>
              <w:t xml:space="preserve"> </w:t>
            </w:r>
            <w:r>
              <w:t>для</w:t>
            </w:r>
            <w:r>
              <w:rPr>
                <w:spacing w:val="-6"/>
              </w:rPr>
              <w:t xml:space="preserve"> </w:t>
            </w:r>
            <w:r>
              <w:t>ручной дуговой</w:t>
            </w:r>
            <w:r>
              <w:rPr>
                <w:spacing w:val="-4"/>
              </w:rPr>
              <w:t xml:space="preserve"> </w:t>
            </w:r>
            <w:r>
              <w:t>сварки</w:t>
            </w:r>
            <w:r>
              <w:rPr>
                <w:spacing w:val="-4"/>
              </w:rPr>
              <w:t xml:space="preserve"> </w:t>
            </w:r>
            <w:r>
              <w:t>(наплавки,</w:t>
            </w:r>
            <w:r>
              <w:rPr>
                <w:spacing w:val="-4"/>
              </w:rPr>
              <w:t xml:space="preserve"> </w:t>
            </w:r>
            <w:r>
              <w:t>резки)</w:t>
            </w:r>
            <w:r>
              <w:rPr>
                <w:spacing w:val="-4"/>
              </w:rPr>
              <w:t xml:space="preserve"> </w:t>
            </w:r>
            <w:r>
              <w:t>плавящимся</w:t>
            </w:r>
            <w:r>
              <w:rPr>
                <w:spacing w:val="-4"/>
              </w:rPr>
              <w:t xml:space="preserve"> </w:t>
            </w:r>
            <w:r>
              <w:t xml:space="preserve">покрытым </w:t>
            </w:r>
            <w:r>
              <w:rPr>
                <w:spacing w:val="-2"/>
              </w:rPr>
              <w:t>электродом.</w:t>
            </w:r>
          </w:p>
        </w:tc>
      </w:tr>
      <w:tr w:rsidR="00343CC4">
        <w:trPr>
          <w:trHeight w:val="1012"/>
        </w:trPr>
        <w:tc>
          <w:tcPr>
            <w:tcW w:w="3302" w:type="dxa"/>
            <w:vMerge/>
            <w:tcBorders>
              <w:top w:val="nil"/>
            </w:tcBorders>
          </w:tcPr>
          <w:p w:rsidR="00343CC4" w:rsidRDefault="00343CC4">
            <w:pPr>
              <w:rPr>
                <w:sz w:val="2"/>
                <w:szCs w:val="2"/>
              </w:rPr>
            </w:pPr>
          </w:p>
        </w:tc>
        <w:tc>
          <w:tcPr>
            <w:tcW w:w="6057" w:type="dxa"/>
          </w:tcPr>
          <w:p w:rsidR="00343CC4" w:rsidRDefault="00487E66">
            <w:pPr>
              <w:pStyle w:val="TableParagraph"/>
              <w:ind w:left="5" w:right="66"/>
            </w:pPr>
            <w:r>
              <w:t>ПК</w:t>
            </w:r>
            <w:r>
              <w:rPr>
                <w:spacing w:val="-10"/>
              </w:rPr>
              <w:t xml:space="preserve"> </w:t>
            </w:r>
            <w:r>
              <w:t>2.3.</w:t>
            </w:r>
            <w:r>
              <w:rPr>
                <w:spacing w:val="-9"/>
              </w:rPr>
              <w:t xml:space="preserve"> </w:t>
            </w:r>
            <w:r>
              <w:t>Выполнять</w:t>
            </w:r>
            <w:r>
              <w:rPr>
                <w:spacing w:val="-9"/>
              </w:rPr>
              <w:t xml:space="preserve"> </w:t>
            </w:r>
            <w:r>
              <w:t>предварительный,</w:t>
            </w:r>
            <w:r>
              <w:rPr>
                <w:spacing w:val="-11"/>
              </w:rPr>
              <w:t xml:space="preserve"> </w:t>
            </w:r>
            <w:r>
              <w:t>сопутствующий (межслойный) подогрев металла в соответствии с требованиями производственно-технологической</w:t>
            </w:r>
          </w:p>
          <w:p w:rsidR="00343CC4" w:rsidRDefault="00487E66">
            <w:pPr>
              <w:pStyle w:val="TableParagraph"/>
              <w:spacing w:line="240" w:lineRule="exact"/>
              <w:ind w:left="5"/>
            </w:pPr>
            <w:r>
              <w:t>документации</w:t>
            </w:r>
            <w:r>
              <w:rPr>
                <w:spacing w:val="-6"/>
              </w:rPr>
              <w:t xml:space="preserve"> </w:t>
            </w:r>
            <w:r>
              <w:t>по</w:t>
            </w:r>
            <w:r>
              <w:rPr>
                <w:spacing w:val="-4"/>
              </w:rPr>
              <w:t xml:space="preserve"> </w:t>
            </w:r>
            <w:r>
              <w:rPr>
                <w:spacing w:val="-2"/>
              </w:rPr>
              <w:t>сварке.</w:t>
            </w:r>
          </w:p>
        </w:tc>
      </w:tr>
      <w:tr w:rsidR="00343CC4">
        <w:trPr>
          <w:trHeight w:val="1010"/>
        </w:trPr>
        <w:tc>
          <w:tcPr>
            <w:tcW w:w="3302" w:type="dxa"/>
            <w:vMerge/>
            <w:tcBorders>
              <w:top w:val="nil"/>
            </w:tcBorders>
          </w:tcPr>
          <w:p w:rsidR="00343CC4" w:rsidRDefault="00343CC4">
            <w:pPr>
              <w:rPr>
                <w:sz w:val="2"/>
                <w:szCs w:val="2"/>
              </w:rPr>
            </w:pPr>
          </w:p>
        </w:tc>
        <w:tc>
          <w:tcPr>
            <w:tcW w:w="6057" w:type="dxa"/>
          </w:tcPr>
          <w:p w:rsidR="00343CC4" w:rsidRDefault="00487E66">
            <w:pPr>
              <w:pStyle w:val="TableParagraph"/>
              <w:ind w:left="5"/>
            </w:pPr>
            <w:r>
              <w:t>ПК</w:t>
            </w:r>
            <w:r>
              <w:rPr>
                <w:spacing w:val="-7"/>
              </w:rPr>
              <w:t xml:space="preserve"> </w:t>
            </w:r>
            <w:r>
              <w:t>2.4.</w:t>
            </w:r>
            <w:r>
              <w:rPr>
                <w:spacing w:val="-6"/>
              </w:rPr>
              <w:t xml:space="preserve"> </w:t>
            </w:r>
            <w:r>
              <w:t>Выполнять</w:t>
            </w:r>
            <w:r>
              <w:rPr>
                <w:spacing w:val="-6"/>
              </w:rPr>
              <w:t xml:space="preserve"> </w:t>
            </w:r>
            <w:r>
              <w:t>ручную</w:t>
            </w:r>
            <w:r>
              <w:rPr>
                <w:spacing w:val="-6"/>
              </w:rPr>
              <w:t xml:space="preserve"> </w:t>
            </w:r>
            <w:r>
              <w:t>дуговую</w:t>
            </w:r>
            <w:r>
              <w:rPr>
                <w:spacing w:val="-6"/>
              </w:rPr>
              <w:t xml:space="preserve"> </w:t>
            </w:r>
            <w:r>
              <w:t>сварку</w:t>
            </w:r>
            <w:r>
              <w:rPr>
                <w:spacing w:val="-7"/>
              </w:rPr>
              <w:t xml:space="preserve"> </w:t>
            </w:r>
            <w:r>
              <w:t>(наплавку,</w:t>
            </w:r>
            <w:r>
              <w:rPr>
                <w:spacing w:val="-6"/>
              </w:rPr>
              <w:t xml:space="preserve"> </w:t>
            </w:r>
            <w:r>
              <w:t>резку) плавящимся покрытым электродом простых деталей неответственных конструкций в нижнем, вертикальном и</w:t>
            </w:r>
          </w:p>
          <w:p w:rsidR="00343CC4" w:rsidRDefault="00487E66">
            <w:pPr>
              <w:pStyle w:val="TableParagraph"/>
              <w:spacing w:line="237" w:lineRule="exact"/>
              <w:ind w:left="5"/>
            </w:pPr>
            <w:r>
              <w:t>горизонтальном</w:t>
            </w:r>
            <w:r>
              <w:rPr>
                <w:spacing w:val="-8"/>
              </w:rPr>
              <w:t xml:space="preserve"> </w:t>
            </w:r>
            <w:r>
              <w:t>пространственном</w:t>
            </w:r>
            <w:r>
              <w:rPr>
                <w:spacing w:val="-8"/>
              </w:rPr>
              <w:t xml:space="preserve"> </w:t>
            </w:r>
            <w:r>
              <w:t>положении</w:t>
            </w:r>
            <w:r>
              <w:rPr>
                <w:spacing w:val="-9"/>
              </w:rPr>
              <w:t xml:space="preserve"> </w:t>
            </w:r>
            <w:r>
              <w:t>сварного</w:t>
            </w:r>
            <w:r>
              <w:rPr>
                <w:spacing w:val="-7"/>
              </w:rPr>
              <w:t xml:space="preserve"> </w:t>
            </w:r>
            <w:r>
              <w:rPr>
                <w:spacing w:val="-4"/>
              </w:rPr>
              <w:t>шва.</w:t>
            </w:r>
          </w:p>
        </w:tc>
      </w:tr>
      <w:tr w:rsidR="00343CC4">
        <w:trPr>
          <w:trHeight w:val="254"/>
        </w:trPr>
        <w:tc>
          <w:tcPr>
            <w:tcW w:w="3302" w:type="dxa"/>
            <w:vMerge/>
            <w:tcBorders>
              <w:top w:val="nil"/>
            </w:tcBorders>
          </w:tcPr>
          <w:p w:rsidR="00343CC4" w:rsidRDefault="00343CC4">
            <w:pPr>
              <w:rPr>
                <w:sz w:val="2"/>
                <w:szCs w:val="2"/>
              </w:rPr>
            </w:pPr>
          </w:p>
        </w:tc>
        <w:tc>
          <w:tcPr>
            <w:tcW w:w="6057" w:type="dxa"/>
          </w:tcPr>
          <w:p w:rsidR="00343CC4" w:rsidRDefault="00487E66">
            <w:pPr>
              <w:pStyle w:val="TableParagraph"/>
              <w:spacing w:line="234" w:lineRule="exact"/>
              <w:ind w:left="5"/>
            </w:pPr>
            <w:r>
              <w:t>ПК</w:t>
            </w:r>
            <w:r>
              <w:rPr>
                <w:spacing w:val="-6"/>
              </w:rPr>
              <w:t xml:space="preserve"> </w:t>
            </w:r>
            <w:r>
              <w:t>2.5.</w:t>
            </w:r>
            <w:r>
              <w:rPr>
                <w:spacing w:val="-4"/>
              </w:rPr>
              <w:t xml:space="preserve"> </w:t>
            </w:r>
            <w:r>
              <w:t>Выполнять</w:t>
            </w:r>
            <w:r>
              <w:rPr>
                <w:spacing w:val="-4"/>
              </w:rPr>
              <w:t xml:space="preserve"> </w:t>
            </w:r>
            <w:r>
              <w:t>дуговую</w:t>
            </w:r>
            <w:r>
              <w:rPr>
                <w:spacing w:val="-3"/>
              </w:rPr>
              <w:t xml:space="preserve"> </w:t>
            </w:r>
            <w:r>
              <w:t>резку</w:t>
            </w:r>
            <w:r>
              <w:rPr>
                <w:spacing w:val="-5"/>
              </w:rPr>
              <w:t xml:space="preserve"> </w:t>
            </w:r>
            <w:r>
              <w:rPr>
                <w:spacing w:val="-2"/>
              </w:rPr>
              <w:t>металла</w:t>
            </w:r>
          </w:p>
        </w:tc>
      </w:tr>
      <w:tr w:rsidR="00343CC4">
        <w:trPr>
          <w:trHeight w:val="505"/>
        </w:trPr>
        <w:tc>
          <w:tcPr>
            <w:tcW w:w="3302" w:type="dxa"/>
            <w:vMerge w:val="restart"/>
          </w:tcPr>
          <w:p w:rsidR="00343CC4" w:rsidRDefault="00487E66">
            <w:pPr>
              <w:pStyle w:val="TableParagraph"/>
              <w:ind w:left="4" w:right="138"/>
              <w:rPr>
                <w:sz w:val="24"/>
              </w:rPr>
            </w:pPr>
            <w:r>
              <w:rPr>
                <w:sz w:val="24"/>
              </w:rPr>
              <w:t>ВД</w:t>
            </w:r>
            <w:r>
              <w:rPr>
                <w:spacing w:val="-13"/>
                <w:sz w:val="24"/>
              </w:rPr>
              <w:t xml:space="preserve"> </w:t>
            </w:r>
            <w:r>
              <w:rPr>
                <w:sz w:val="24"/>
              </w:rPr>
              <w:t>03.</w:t>
            </w:r>
            <w:r>
              <w:rPr>
                <w:spacing w:val="-11"/>
                <w:sz w:val="24"/>
              </w:rPr>
              <w:t xml:space="preserve"> </w:t>
            </w:r>
            <w:r>
              <w:rPr>
                <w:sz w:val="24"/>
              </w:rPr>
              <w:t>Выполнение</w:t>
            </w:r>
            <w:r>
              <w:rPr>
                <w:spacing w:val="-12"/>
                <w:sz w:val="24"/>
              </w:rPr>
              <w:t xml:space="preserve"> </w:t>
            </w:r>
            <w:r>
              <w:rPr>
                <w:sz w:val="24"/>
              </w:rPr>
              <w:t>частично механизированной сварки (наплавки) плавлением</w:t>
            </w:r>
          </w:p>
        </w:tc>
        <w:tc>
          <w:tcPr>
            <w:tcW w:w="6057" w:type="dxa"/>
          </w:tcPr>
          <w:p w:rsidR="00343CC4" w:rsidRDefault="00487E66">
            <w:pPr>
              <w:pStyle w:val="TableParagraph"/>
              <w:spacing w:line="247" w:lineRule="exact"/>
              <w:ind w:left="5"/>
            </w:pPr>
            <w:r>
              <w:t>ПК</w:t>
            </w:r>
            <w:r>
              <w:rPr>
                <w:spacing w:val="-8"/>
              </w:rPr>
              <w:t xml:space="preserve"> </w:t>
            </w:r>
            <w:r>
              <w:t>3.1.</w:t>
            </w:r>
            <w:r>
              <w:rPr>
                <w:spacing w:val="-5"/>
              </w:rPr>
              <w:t xml:space="preserve"> </w:t>
            </w:r>
            <w:r>
              <w:t>Настраивать</w:t>
            </w:r>
            <w:r>
              <w:rPr>
                <w:spacing w:val="-6"/>
              </w:rPr>
              <w:t xml:space="preserve"> </w:t>
            </w:r>
            <w:r>
              <w:t>сварочное</w:t>
            </w:r>
            <w:r>
              <w:rPr>
                <w:spacing w:val="-4"/>
              </w:rPr>
              <w:t xml:space="preserve"> </w:t>
            </w:r>
            <w:r>
              <w:t>оборудование</w:t>
            </w:r>
            <w:r>
              <w:rPr>
                <w:spacing w:val="-6"/>
              </w:rPr>
              <w:t xml:space="preserve"> </w:t>
            </w:r>
            <w:r>
              <w:t>для</w:t>
            </w:r>
            <w:r>
              <w:rPr>
                <w:spacing w:val="-4"/>
              </w:rPr>
              <w:t xml:space="preserve"> </w:t>
            </w:r>
            <w:r>
              <w:rPr>
                <w:spacing w:val="-2"/>
              </w:rPr>
              <w:t>частично</w:t>
            </w:r>
          </w:p>
          <w:p w:rsidR="00343CC4" w:rsidRDefault="00487E66">
            <w:pPr>
              <w:pStyle w:val="TableParagraph"/>
              <w:spacing w:before="1" w:line="238" w:lineRule="exact"/>
              <w:ind w:left="5"/>
            </w:pPr>
            <w:r>
              <w:t>механизированной</w:t>
            </w:r>
            <w:r>
              <w:rPr>
                <w:spacing w:val="-12"/>
              </w:rPr>
              <w:t xml:space="preserve"> </w:t>
            </w:r>
            <w:r>
              <w:t>сварки</w:t>
            </w:r>
            <w:r>
              <w:rPr>
                <w:spacing w:val="-9"/>
              </w:rPr>
              <w:t xml:space="preserve"> </w:t>
            </w:r>
            <w:r>
              <w:t>(наплавки)</w:t>
            </w:r>
            <w:r>
              <w:rPr>
                <w:spacing w:val="-9"/>
              </w:rPr>
              <w:t xml:space="preserve"> </w:t>
            </w:r>
            <w:r>
              <w:rPr>
                <w:spacing w:val="-2"/>
              </w:rPr>
              <w:t>плавлением.</w:t>
            </w:r>
          </w:p>
        </w:tc>
      </w:tr>
      <w:tr w:rsidR="00343CC4">
        <w:trPr>
          <w:trHeight w:val="1012"/>
        </w:trPr>
        <w:tc>
          <w:tcPr>
            <w:tcW w:w="3302" w:type="dxa"/>
            <w:vMerge/>
            <w:tcBorders>
              <w:top w:val="nil"/>
            </w:tcBorders>
          </w:tcPr>
          <w:p w:rsidR="00343CC4" w:rsidRDefault="00343CC4">
            <w:pPr>
              <w:rPr>
                <w:sz w:val="2"/>
                <w:szCs w:val="2"/>
              </w:rPr>
            </w:pPr>
          </w:p>
        </w:tc>
        <w:tc>
          <w:tcPr>
            <w:tcW w:w="6057" w:type="dxa"/>
          </w:tcPr>
          <w:p w:rsidR="00343CC4" w:rsidRDefault="00487E66">
            <w:pPr>
              <w:pStyle w:val="TableParagraph"/>
              <w:ind w:left="5" w:right="66"/>
            </w:pPr>
            <w:r>
              <w:t>ПК</w:t>
            </w:r>
            <w:r>
              <w:rPr>
                <w:spacing w:val="-10"/>
              </w:rPr>
              <w:t xml:space="preserve"> </w:t>
            </w:r>
            <w:r>
              <w:t>3.2.</w:t>
            </w:r>
            <w:r>
              <w:rPr>
                <w:spacing w:val="-9"/>
              </w:rPr>
              <w:t xml:space="preserve"> </w:t>
            </w:r>
            <w:r>
              <w:t>Выполнять</w:t>
            </w:r>
            <w:r>
              <w:rPr>
                <w:spacing w:val="-9"/>
              </w:rPr>
              <w:t xml:space="preserve"> </w:t>
            </w:r>
            <w:r>
              <w:t>предварительный,</w:t>
            </w:r>
            <w:r>
              <w:rPr>
                <w:spacing w:val="-11"/>
              </w:rPr>
              <w:t xml:space="preserve"> </w:t>
            </w:r>
            <w:r>
              <w:t>сопутствующий (межслойный) подогрев металла в соответствии с требованиями производственно-технологической</w:t>
            </w:r>
          </w:p>
          <w:p w:rsidR="00343CC4" w:rsidRDefault="00487E66">
            <w:pPr>
              <w:pStyle w:val="TableParagraph"/>
              <w:spacing w:line="240" w:lineRule="exact"/>
              <w:ind w:left="5"/>
            </w:pPr>
            <w:r>
              <w:t>документации</w:t>
            </w:r>
            <w:r>
              <w:rPr>
                <w:spacing w:val="-6"/>
              </w:rPr>
              <w:t xml:space="preserve"> </w:t>
            </w:r>
            <w:r>
              <w:t>по</w:t>
            </w:r>
            <w:r>
              <w:rPr>
                <w:spacing w:val="-3"/>
              </w:rPr>
              <w:t xml:space="preserve"> </w:t>
            </w:r>
            <w:r>
              <w:rPr>
                <w:spacing w:val="-2"/>
              </w:rPr>
              <w:t>сварке.</w:t>
            </w:r>
          </w:p>
        </w:tc>
      </w:tr>
      <w:tr w:rsidR="00343CC4">
        <w:trPr>
          <w:trHeight w:val="1012"/>
        </w:trPr>
        <w:tc>
          <w:tcPr>
            <w:tcW w:w="3302" w:type="dxa"/>
            <w:vMerge/>
            <w:tcBorders>
              <w:top w:val="nil"/>
            </w:tcBorders>
          </w:tcPr>
          <w:p w:rsidR="00343CC4" w:rsidRDefault="00343CC4">
            <w:pPr>
              <w:rPr>
                <w:sz w:val="2"/>
                <w:szCs w:val="2"/>
              </w:rPr>
            </w:pPr>
          </w:p>
        </w:tc>
        <w:tc>
          <w:tcPr>
            <w:tcW w:w="6057" w:type="dxa"/>
          </w:tcPr>
          <w:p w:rsidR="00343CC4" w:rsidRDefault="00487E66">
            <w:pPr>
              <w:pStyle w:val="TableParagraph"/>
              <w:ind w:left="5" w:hanging="3"/>
            </w:pPr>
            <w:r>
              <w:t>ПК 3.3. Выполнять частично механизированную сварку (наплавку)</w:t>
            </w:r>
            <w:r>
              <w:rPr>
                <w:spacing w:val="-9"/>
              </w:rPr>
              <w:t xml:space="preserve"> </w:t>
            </w:r>
            <w:r>
              <w:t>плавлением</w:t>
            </w:r>
            <w:r>
              <w:rPr>
                <w:spacing w:val="-10"/>
              </w:rPr>
              <w:t xml:space="preserve"> </w:t>
            </w:r>
            <w:r>
              <w:t>простых</w:t>
            </w:r>
            <w:r>
              <w:rPr>
                <w:spacing w:val="-9"/>
              </w:rPr>
              <w:t xml:space="preserve"> </w:t>
            </w:r>
            <w:r>
              <w:t>деталей</w:t>
            </w:r>
            <w:r>
              <w:rPr>
                <w:spacing w:val="-9"/>
              </w:rPr>
              <w:t xml:space="preserve"> </w:t>
            </w:r>
            <w:r>
              <w:t>неответственных</w:t>
            </w:r>
          </w:p>
          <w:p w:rsidR="00343CC4" w:rsidRDefault="00487E66">
            <w:pPr>
              <w:pStyle w:val="TableParagraph"/>
              <w:spacing w:line="252" w:lineRule="exact"/>
              <w:ind w:left="5"/>
            </w:pPr>
            <w:r>
              <w:t>конструкций</w:t>
            </w:r>
            <w:r>
              <w:rPr>
                <w:spacing w:val="-7"/>
              </w:rPr>
              <w:t xml:space="preserve"> </w:t>
            </w:r>
            <w:r>
              <w:t>в</w:t>
            </w:r>
            <w:r>
              <w:rPr>
                <w:spacing w:val="-9"/>
              </w:rPr>
              <w:t xml:space="preserve"> </w:t>
            </w:r>
            <w:r>
              <w:t>нижнем,</w:t>
            </w:r>
            <w:r>
              <w:rPr>
                <w:spacing w:val="-7"/>
              </w:rPr>
              <w:t xml:space="preserve"> </w:t>
            </w:r>
            <w:r>
              <w:t>вертикальном</w:t>
            </w:r>
            <w:r>
              <w:rPr>
                <w:spacing w:val="-7"/>
              </w:rPr>
              <w:t xml:space="preserve"> </w:t>
            </w:r>
            <w:r>
              <w:t>и</w:t>
            </w:r>
            <w:r>
              <w:rPr>
                <w:spacing w:val="-9"/>
              </w:rPr>
              <w:t xml:space="preserve"> </w:t>
            </w:r>
            <w:r>
              <w:t>горизонтальном пространственном положении сварного шва</w:t>
            </w:r>
          </w:p>
        </w:tc>
      </w:tr>
    </w:tbl>
    <w:p w:rsidR="00343CC4" w:rsidRDefault="00343CC4">
      <w:pPr>
        <w:pStyle w:val="a3"/>
        <w:spacing w:before="15"/>
      </w:pPr>
    </w:p>
    <w:p w:rsidR="00343CC4" w:rsidRDefault="00487E66">
      <w:pPr>
        <w:pStyle w:val="3"/>
        <w:numPr>
          <w:ilvl w:val="0"/>
          <w:numId w:val="21"/>
        </w:numPr>
        <w:tabs>
          <w:tab w:val="left" w:pos="1171"/>
        </w:tabs>
        <w:spacing w:before="1" w:line="276" w:lineRule="auto"/>
        <w:ind w:left="142" w:right="703" w:firstLine="708"/>
        <w:jc w:val="left"/>
      </w:pPr>
      <w:r>
        <w:t>Структура,</w:t>
      </w:r>
      <w:r>
        <w:rPr>
          <w:spacing w:val="40"/>
        </w:rPr>
        <w:t xml:space="preserve"> </w:t>
      </w:r>
      <w:r>
        <w:t>содержание</w:t>
      </w:r>
      <w:r>
        <w:rPr>
          <w:spacing w:val="40"/>
        </w:rPr>
        <w:t xml:space="preserve"> </w:t>
      </w:r>
      <w:r>
        <w:t>и</w:t>
      </w:r>
      <w:r>
        <w:rPr>
          <w:spacing w:val="40"/>
        </w:rPr>
        <w:t xml:space="preserve"> </w:t>
      </w:r>
      <w:r>
        <w:t>условия</w:t>
      </w:r>
      <w:r>
        <w:rPr>
          <w:spacing w:val="40"/>
        </w:rPr>
        <w:t xml:space="preserve"> </w:t>
      </w:r>
      <w:r>
        <w:t>допуска</w:t>
      </w:r>
      <w:r>
        <w:rPr>
          <w:spacing w:val="40"/>
        </w:rPr>
        <w:t xml:space="preserve"> </w:t>
      </w:r>
      <w:r>
        <w:t>к</w:t>
      </w:r>
      <w:r>
        <w:rPr>
          <w:spacing w:val="40"/>
        </w:rPr>
        <w:t xml:space="preserve"> </w:t>
      </w:r>
      <w:r>
        <w:t>государственной</w:t>
      </w:r>
      <w:r>
        <w:rPr>
          <w:spacing w:val="40"/>
        </w:rPr>
        <w:t xml:space="preserve"> </w:t>
      </w:r>
      <w:r>
        <w:t>итоговой</w:t>
      </w:r>
      <w:r>
        <w:rPr>
          <w:spacing w:val="80"/>
        </w:rPr>
        <w:t xml:space="preserve"> </w:t>
      </w:r>
      <w:r>
        <w:rPr>
          <w:spacing w:val="-2"/>
        </w:rPr>
        <w:t>аттестации</w:t>
      </w:r>
    </w:p>
    <w:p w:rsidR="00343CC4" w:rsidRDefault="00343CC4">
      <w:pPr>
        <w:pStyle w:val="a3"/>
        <w:spacing w:before="10"/>
        <w:rPr>
          <w:b/>
        </w:rPr>
      </w:pPr>
    </w:p>
    <w:p w:rsidR="00343CC4" w:rsidRDefault="00487E66">
      <w:pPr>
        <w:pStyle w:val="a3"/>
        <w:spacing w:line="276" w:lineRule="auto"/>
        <w:ind w:left="142" w:right="703" w:firstLine="708"/>
        <w:jc w:val="both"/>
      </w:pPr>
      <w:r>
        <w:t xml:space="preserve">Выпускники, освоившие программу по профессии 15.01.05 Сварщик (ручной и частично механизированной сварки (наплавки)), сдают ГИА в форме демонстрационного </w:t>
      </w:r>
      <w:r>
        <w:rPr>
          <w:spacing w:val="-2"/>
        </w:rPr>
        <w:t>экзамена.</w:t>
      </w:r>
    </w:p>
    <w:p w:rsidR="00343CC4" w:rsidRDefault="00487E66">
      <w:pPr>
        <w:pStyle w:val="a3"/>
        <w:spacing w:line="276" w:lineRule="auto"/>
        <w:ind w:left="142" w:right="703" w:firstLine="852"/>
        <w:jc w:val="both"/>
      </w:pPr>
      <w:r>
        <w:t>Длительность проведения государственной итоговой аттестации по основной профессиональной образовательной программе по профессии 15.01.05 Сварщик (ручной и частично механизированной сварки (наплавки)) определяется ФГОС СПО.</w:t>
      </w:r>
    </w:p>
    <w:p w:rsidR="00343CC4" w:rsidRDefault="00487E66">
      <w:pPr>
        <w:pStyle w:val="a3"/>
        <w:spacing w:before="16" w:line="256" w:lineRule="auto"/>
        <w:ind w:left="142" w:right="702" w:firstLine="852"/>
        <w:jc w:val="both"/>
      </w:pPr>
      <w:r>
        <w:t>Сроки</w:t>
      </w:r>
      <w:r>
        <w:rPr>
          <w:spacing w:val="-7"/>
        </w:rPr>
        <w:t xml:space="preserve"> </w:t>
      </w:r>
      <w:r>
        <w:t>проведения</w:t>
      </w:r>
      <w:r>
        <w:rPr>
          <w:spacing w:val="-5"/>
        </w:rPr>
        <w:t xml:space="preserve"> </w:t>
      </w:r>
      <w:r>
        <w:t>демонстрационного</w:t>
      </w:r>
      <w:r>
        <w:rPr>
          <w:spacing w:val="-5"/>
        </w:rPr>
        <w:t xml:space="preserve"> </w:t>
      </w:r>
      <w:r>
        <w:t>экзамена</w:t>
      </w:r>
      <w:r>
        <w:rPr>
          <w:spacing w:val="-5"/>
        </w:rPr>
        <w:t xml:space="preserve"> </w:t>
      </w:r>
      <w:r>
        <w:t>в</w:t>
      </w:r>
      <w:r>
        <w:rPr>
          <w:spacing w:val="-6"/>
        </w:rPr>
        <w:t xml:space="preserve"> </w:t>
      </w:r>
      <w:r>
        <w:t>соответствии</w:t>
      </w:r>
      <w:r>
        <w:rPr>
          <w:spacing w:val="-4"/>
        </w:rPr>
        <w:t xml:space="preserve"> </w:t>
      </w:r>
      <w:r>
        <w:t>с</w:t>
      </w:r>
      <w:r>
        <w:rPr>
          <w:spacing w:val="-2"/>
        </w:rPr>
        <w:t xml:space="preserve"> </w:t>
      </w:r>
      <w:r>
        <w:t>учебным</w:t>
      </w:r>
      <w:r>
        <w:rPr>
          <w:spacing w:val="-5"/>
        </w:rPr>
        <w:t xml:space="preserve"> </w:t>
      </w:r>
      <w:r>
        <w:t>планом образовательной организации:</w:t>
      </w:r>
    </w:p>
    <w:p w:rsidR="00343CC4" w:rsidRDefault="00487E66">
      <w:pPr>
        <w:pStyle w:val="a3"/>
        <w:spacing w:line="256" w:lineRule="auto"/>
        <w:ind w:left="142" w:right="702" w:firstLine="852"/>
        <w:jc w:val="both"/>
      </w:pPr>
      <w:r>
        <w:t>- с 22.06.2026 по 27.06.2026 года – подготовка и выполнение задания демонстрационного экзамена.</w:t>
      </w:r>
    </w:p>
    <w:p w:rsidR="00343CC4" w:rsidRDefault="00487E66">
      <w:pPr>
        <w:pStyle w:val="a3"/>
        <w:spacing w:line="256" w:lineRule="auto"/>
        <w:ind w:left="142" w:right="702" w:firstLine="852"/>
        <w:jc w:val="both"/>
      </w:pPr>
      <w:r>
        <w:t>К ГИА допускаются выпускники, не имеющие академической задолженности и в полном объеме выполнившие учебный план или индивидуальный учебный план по программе среднего профессионального образования.</w:t>
      </w:r>
    </w:p>
    <w:p w:rsidR="00343CC4" w:rsidRDefault="00487E66">
      <w:pPr>
        <w:pStyle w:val="a3"/>
        <w:spacing w:line="256" w:lineRule="exact"/>
        <w:ind w:left="850"/>
        <w:jc w:val="both"/>
      </w:pPr>
      <w:r>
        <w:t>Выпускникам,</w:t>
      </w:r>
      <w:r>
        <w:rPr>
          <w:spacing w:val="64"/>
        </w:rPr>
        <w:t xml:space="preserve"> </w:t>
      </w:r>
      <w:r>
        <w:t>не</w:t>
      </w:r>
      <w:r>
        <w:rPr>
          <w:spacing w:val="64"/>
        </w:rPr>
        <w:t xml:space="preserve"> </w:t>
      </w:r>
      <w:r>
        <w:t>прошедшим</w:t>
      </w:r>
      <w:r>
        <w:rPr>
          <w:spacing w:val="65"/>
        </w:rPr>
        <w:t xml:space="preserve"> </w:t>
      </w:r>
      <w:r>
        <w:t>ГИА</w:t>
      </w:r>
      <w:r>
        <w:rPr>
          <w:spacing w:val="65"/>
        </w:rPr>
        <w:t xml:space="preserve"> </w:t>
      </w:r>
      <w:r>
        <w:t>по</w:t>
      </w:r>
      <w:r>
        <w:rPr>
          <w:spacing w:val="67"/>
        </w:rPr>
        <w:t xml:space="preserve"> </w:t>
      </w:r>
      <w:r>
        <w:t>уважительной</w:t>
      </w:r>
      <w:r>
        <w:rPr>
          <w:spacing w:val="66"/>
        </w:rPr>
        <w:t xml:space="preserve"> </w:t>
      </w:r>
      <w:r>
        <w:t>причине,</w:t>
      </w:r>
      <w:r>
        <w:rPr>
          <w:spacing w:val="65"/>
        </w:rPr>
        <w:t xml:space="preserve"> </w:t>
      </w:r>
      <w:r>
        <w:t>в</w:t>
      </w:r>
      <w:r>
        <w:rPr>
          <w:spacing w:val="64"/>
        </w:rPr>
        <w:t xml:space="preserve"> </w:t>
      </w:r>
      <w:r>
        <w:t>том</w:t>
      </w:r>
      <w:r>
        <w:rPr>
          <w:spacing w:val="65"/>
        </w:rPr>
        <w:t xml:space="preserve"> </w:t>
      </w:r>
      <w:r>
        <w:t>числе</w:t>
      </w:r>
      <w:r>
        <w:rPr>
          <w:spacing w:val="65"/>
        </w:rPr>
        <w:t xml:space="preserve"> </w:t>
      </w:r>
      <w:r>
        <w:rPr>
          <w:spacing w:val="-5"/>
        </w:rPr>
        <w:t>не</w:t>
      </w:r>
    </w:p>
    <w:p w:rsidR="00343CC4" w:rsidRDefault="00487E66">
      <w:pPr>
        <w:pStyle w:val="a3"/>
        <w:spacing w:before="36" w:line="276" w:lineRule="auto"/>
        <w:ind w:left="142" w:right="702"/>
        <w:jc w:val="both"/>
      </w:pPr>
      <w:r>
        <w:t>явившимся для прохождения ГИА по уважительной причине (далее - выпускники, не прошедшие</w:t>
      </w:r>
      <w:r>
        <w:rPr>
          <w:spacing w:val="-15"/>
        </w:rPr>
        <w:t xml:space="preserve"> </w:t>
      </w:r>
      <w:r>
        <w:t>ГИА</w:t>
      </w:r>
      <w:r>
        <w:rPr>
          <w:spacing w:val="-15"/>
        </w:rPr>
        <w:t xml:space="preserve"> </w:t>
      </w:r>
      <w:r>
        <w:t>по</w:t>
      </w:r>
      <w:r>
        <w:rPr>
          <w:spacing w:val="-15"/>
        </w:rPr>
        <w:t xml:space="preserve"> </w:t>
      </w:r>
      <w:r>
        <w:t>уважительной</w:t>
      </w:r>
      <w:r>
        <w:rPr>
          <w:spacing w:val="-15"/>
        </w:rPr>
        <w:t xml:space="preserve"> </w:t>
      </w:r>
      <w:r>
        <w:t>причине),</w:t>
      </w:r>
      <w:r>
        <w:rPr>
          <w:spacing w:val="-15"/>
        </w:rPr>
        <w:t xml:space="preserve"> </w:t>
      </w:r>
      <w:r>
        <w:t>предоставляется</w:t>
      </w:r>
      <w:r>
        <w:rPr>
          <w:spacing w:val="-15"/>
        </w:rPr>
        <w:t xml:space="preserve"> </w:t>
      </w:r>
      <w:r>
        <w:t>возможность</w:t>
      </w:r>
      <w:r>
        <w:rPr>
          <w:spacing w:val="-15"/>
        </w:rPr>
        <w:t xml:space="preserve"> </w:t>
      </w:r>
      <w:r>
        <w:t>пройти</w:t>
      </w:r>
      <w:r>
        <w:rPr>
          <w:spacing w:val="-15"/>
        </w:rPr>
        <w:t xml:space="preserve"> </w:t>
      </w:r>
      <w:r>
        <w:t>ГИА</w:t>
      </w:r>
      <w:r>
        <w:rPr>
          <w:spacing w:val="-15"/>
        </w:rPr>
        <w:t xml:space="preserve"> </w:t>
      </w:r>
      <w:r>
        <w:t xml:space="preserve">без отчисления из </w:t>
      </w:r>
      <w:r w:rsidR="00A764A0">
        <w:t>техникум</w:t>
      </w:r>
      <w:r>
        <w:t>а.</w:t>
      </w:r>
    </w:p>
    <w:p w:rsidR="00343CC4" w:rsidRDefault="00487E66">
      <w:pPr>
        <w:pStyle w:val="a3"/>
        <w:spacing w:before="1" w:line="276" w:lineRule="auto"/>
        <w:ind w:left="142" w:right="702" w:firstLine="708"/>
        <w:jc w:val="both"/>
      </w:pPr>
      <w:r>
        <w:t xml:space="preserve">Выпускники, не прошедшие ГИА по неуважительной причине, в том числе не явившиеся для прохождения ГИА без уважительных причин (далее - выпускники, не прошедшие ГИА по неуважительной причине) и выпускники, получившие на ГИА неудовлетворительные результаты, могут быть допущены </w:t>
      </w:r>
      <w:r w:rsidR="00A764A0">
        <w:t>техникумо</w:t>
      </w:r>
      <w:r>
        <w:t>м для повторного участия в ГИА не более двух раз.</w:t>
      </w:r>
    </w:p>
    <w:p w:rsidR="00343CC4" w:rsidRDefault="00487E66">
      <w:pPr>
        <w:pStyle w:val="a3"/>
        <w:spacing w:line="276" w:lineRule="auto"/>
        <w:ind w:left="142" w:right="702" w:firstLine="708"/>
        <w:jc w:val="both"/>
      </w:pPr>
      <w:r>
        <w:t>Дополнительные заседания государственных экзаменационных комиссий организуются</w:t>
      </w:r>
      <w:r>
        <w:rPr>
          <w:spacing w:val="80"/>
        </w:rPr>
        <w:t xml:space="preserve"> </w:t>
      </w:r>
      <w:r>
        <w:t>в</w:t>
      </w:r>
      <w:r>
        <w:rPr>
          <w:spacing w:val="80"/>
        </w:rPr>
        <w:t xml:space="preserve"> </w:t>
      </w:r>
      <w:r>
        <w:t>установленные</w:t>
      </w:r>
      <w:r>
        <w:rPr>
          <w:spacing w:val="80"/>
        </w:rPr>
        <w:t xml:space="preserve"> </w:t>
      </w:r>
      <w:r>
        <w:t>образовательной</w:t>
      </w:r>
      <w:r>
        <w:rPr>
          <w:spacing w:val="80"/>
        </w:rPr>
        <w:t xml:space="preserve"> </w:t>
      </w:r>
      <w:r>
        <w:t>организацией</w:t>
      </w:r>
      <w:r>
        <w:rPr>
          <w:spacing w:val="80"/>
        </w:rPr>
        <w:t xml:space="preserve"> </w:t>
      </w:r>
      <w:r>
        <w:t>сроки,</w:t>
      </w:r>
      <w:r>
        <w:rPr>
          <w:spacing w:val="80"/>
        </w:rPr>
        <w:t xml:space="preserve"> </w:t>
      </w:r>
      <w:r>
        <w:t>но</w:t>
      </w:r>
      <w:r>
        <w:rPr>
          <w:spacing w:val="80"/>
        </w:rPr>
        <w:t xml:space="preserve"> </w:t>
      </w:r>
      <w:r>
        <w:t>не</w:t>
      </w:r>
      <w:r>
        <w:rPr>
          <w:spacing w:val="80"/>
        </w:rPr>
        <w:t xml:space="preserve"> </w:t>
      </w:r>
      <w:r>
        <w:t>позднее</w:t>
      </w:r>
    </w:p>
    <w:p w:rsidR="00343CC4" w:rsidRDefault="00343CC4">
      <w:pPr>
        <w:pStyle w:val="a3"/>
        <w:spacing w:line="276" w:lineRule="auto"/>
        <w:jc w:val="both"/>
        <w:sectPr w:rsidR="00343CC4">
          <w:headerReference w:type="default" r:id="rId503"/>
          <w:footerReference w:type="default" r:id="rId504"/>
          <w:pgSz w:w="11910" w:h="16840"/>
          <w:pgMar w:top="1040" w:right="141" w:bottom="280" w:left="1559" w:header="569" w:footer="0" w:gutter="0"/>
          <w:cols w:space="720"/>
        </w:sectPr>
      </w:pPr>
    </w:p>
    <w:p w:rsidR="00343CC4" w:rsidRDefault="00487E66">
      <w:pPr>
        <w:pStyle w:val="a3"/>
        <w:spacing w:before="80" w:line="278" w:lineRule="auto"/>
        <w:ind w:left="142" w:right="704"/>
        <w:jc w:val="both"/>
      </w:pPr>
      <w:r>
        <w:lastRenderedPageBreak/>
        <w:t>четырех месяцев после подачи заявления лицом, не проходившим государственной итоговой аттестации по уважительной причине.</w:t>
      </w:r>
    </w:p>
    <w:p w:rsidR="00343CC4" w:rsidRDefault="00487E66">
      <w:pPr>
        <w:pStyle w:val="a3"/>
        <w:spacing w:line="276" w:lineRule="auto"/>
        <w:ind w:left="142" w:right="701" w:firstLine="708"/>
        <w:jc w:val="both"/>
      </w:pPr>
      <w:r>
        <w:t>Выпускники,</w:t>
      </w:r>
      <w:r>
        <w:rPr>
          <w:spacing w:val="-5"/>
        </w:rPr>
        <w:t xml:space="preserve"> </w:t>
      </w:r>
      <w:r>
        <w:t>не</w:t>
      </w:r>
      <w:r>
        <w:rPr>
          <w:spacing w:val="-5"/>
        </w:rPr>
        <w:t xml:space="preserve"> </w:t>
      </w:r>
      <w:r>
        <w:t>прошедшие</w:t>
      </w:r>
      <w:r>
        <w:rPr>
          <w:spacing w:val="-5"/>
        </w:rPr>
        <w:t xml:space="preserve"> </w:t>
      </w:r>
      <w:r>
        <w:t>государственной</w:t>
      </w:r>
      <w:r>
        <w:rPr>
          <w:spacing w:val="-4"/>
        </w:rPr>
        <w:t xml:space="preserve"> </w:t>
      </w:r>
      <w:r>
        <w:t>итоговой</w:t>
      </w:r>
      <w:r>
        <w:rPr>
          <w:spacing w:val="-4"/>
        </w:rPr>
        <w:t xml:space="preserve"> </w:t>
      </w:r>
      <w:r>
        <w:t>аттестации</w:t>
      </w:r>
      <w:r>
        <w:rPr>
          <w:spacing w:val="-6"/>
        </w:rPr>
        <w:t xml:space="preserve"> </w:t>
      </w:r>
      <w:r>
        <w:t>или</w:t>
      </w:r>
      <w:r>
        <w:rPr>
          <w:spacing w:val="-4"/>
        </w:rPr>
        <w:t xml:space="preserve"> </w:t>
      </w:r>
      <w:r>
        <w:t>получившие на государственной итоговой аттестации неудовлетворительные результаты, проходят государственную итоговую аттестацию не ранее чем через шесть месяцев после прохождения государственной итоговой аттестации впервые.</w:t>
      </w:r>
    </w:p>
    <w:p w:rsidR="00343CC4" w:rsidRDefault="00487E66">
      <w:pPr>
        <w:pStyle w:val="a3"/>
        <w:spacing w:line="276" w:lineRule="auto"/>
        <w:ind w:left="142" w:right="702" w:firstLine="708"/>
        <w:jc w:val="both"/>
      </w:pPr>
      <w:r>
        <w:t>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w:t>
      </w:r>
      <w:r>
        <w:rPr>
          <w:spacing w:val="-3"/>
        </w:rPr>
        <w:t xml:space="preserve"> </w:t>
      </w:r>
      <w:r>
        <w:t>итоговой</w:t>
      </w:r>
      <w:r>
        <w:rPr>
          <w:spacing w:val="-3"/>
        </w:rPr>
        <w:t xml:space="preserve"> </w:t>
      </w:r>
      <w:r>
        <w:t>аттестации</w:t>
      </w:r>
      <w:r>
        <w:rPr>
          <w:spacing w:val="-3"/>
        </w:rPr>
        <w:t xml:space="preserve"> </w:t>
      </w:r>
      <w:r>
        <w:t>неудовлетворительную</w:t>
      </w:r>
      <w:r>
        <w:rPr>
          <w:spacing w:val="-3"/>
        </w:rPr>
        <w:t xml:space="preserve"> </w:t>
      </w:r>
      <w:r>
        <w:t>оценку,</w:t>
      </w:r>
      <w:r>
        <w:rPr>
          <w:spacing w:val="-2"/>
        </w:rPr>
        <w:t xml:space="preserve"> </w:t>
      </w:r>
      <w:r>
        <w:t>восстанавливается</w:t>
      </w:r>
      <w:r>
        <w:rPr>
          <w:spacing w:val="-3"/>
        </w:rPr>
        <w:t xml:space="preserve"> </w:t>
      </w:r>
      <w:r>
        <w:t>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rsidR="00343CC4" w:rsidRDefault="00487E66">
      <w:pPr>
        <w:pStyle w:val="3"/>
        <w:numPr>
          <w:ilvl w:val="0"/>
          <w:numId w:val="21"/>
        </w:numPr>
        <w:tabs>
          <w:tab w:val="left" w:pos="1090"/>
        </w:tabs>
        <w:spacing w:before="41" w:line="626" w:lineRule="exact"/>
        <w:ind w:left="850" w:right="963" w:firstLine="0"/>
        <w:jc w:val="both"/>
      </w:pPr>
      <w:r>
        <w:t>Организация</w:t>
      </w:r>
      <w:r>
        <w:rPr>
          <w:spacing w:val="-7"/>
        </w:rPr>
        <w:t xml:space="preserve"> </w:t>
      </w:r>
      <w:r>
        <w:t>и</w:t>
      </w:r>
      <w:r>
        <w:rPr>
          <w:spacing w:val="-6"/>
        </w:rPr>
        <w:t xml:space="preserve"> </w:t>
      </w:r>
      <w:r>
        <w:t>порядок</w:t>
      </w:r>
      <w:r>
        <w:rPr>
          <w:spacing w:val="-5"/>
        </w:rPr>
        <w:t xml:space="preserve"> </w:t>
      </w:r>
      <w:r>
        <w:t>проведения</w:t>
      </w:r>
      <w:r>
        <w:rPr>
          <w:spacing w:val="-6"/>
        </w:rPr>
        <w:t xml:space="preserve"> </w:t>
      </w:r>
      <w:r>
        <w:t>государственной</w:t>
      </w:r>
      <w:r>
        <w:rPr>
          <w:spacing w:val="-5"/>
        </w:rPr>
        <w:t xml:space="preserve"> </w:t>
      </w:r>
      <w:r>
        <w:t>итоговой</w:t>
      </w:r>
      <w:r>
        <w:rPr>
          <w:spacing w:val="-8"/>
        </w:rPr>
        <w:t xml:space="preserve"> </w:t>
      </w:r>
      <w:r>
        <w:t>аттестации Требования к проведению демонстрационного экзамена</w:t>
      </w:r>
    </w:p>
    <w:p w:rsidR="00343CC4" w:rsidRDefault="00487E66">
      <w:pPr>
        <w:pStyle w:val="a3"/>
        <w:spacing w:line="239" w:lineRule="exact"/>
        <w:ind w:left="850"/>
        <w:jc w:val="both"/>
      </w:pPr>
      <w:r>
        <w:t>Демонстрационный</w:t>
      </w:r>
      <w:r>
        <w:rPr>
          <w:spacing w:val="5"/>
        </w:rPr>
        <w:t xml:space="preserve"> </w:t>
      </w:r>
      <w:r>
        <w:t>экзамен</w:t>
      </w:r>
      <w:r>
        <w:rPr>
          <w:spacing w:val="5"/>
        </w:rPr>
        <w:t xml:space="preserve"> </w:t>
      </w:r>
      <w:r>
        <w:t>проводится</w:t>
      </w:r>
      <w:r>
        <w:rPr>
          <w:spacing w:val="4"/>
        </w:rPr>
        <w:t xml:space="preserve"> </w:t>
      </w:r>
      <w:r>
        <w:t>по</w:t>
      </w:r>
      <w:r>
        <w:rPr>
          <w:spacing w:val="5"/>
        </w:rPr>
        <w:t xml:space="preserve"> </w:t>
      </w:r>
      <w:r>
        <w:t>решению</w:t>
      </w:r>
      <w:r>
        <w:rPr>
          <w:spacing w:val="6"/>
        </w:rPr>
        <w:t xml:space="preserve"> </w:t>
      </w:r>
      <w:r>
        <w:t>образовательной</w:t>
      </w:r>
      <w:r>
        <w:rPr>
          <w:spacing w:val="6"/>
        </w:rPr>
        <w:t xml:space="preserve"> </w:t>
      </w:r>
      <w:r>
        <w:rPr>
          <w:spacing w:val="-2"/>
        </w:rPr>
        <w:t>организации</w:t>
      </w:r>
    </w:p>
    <w:p w:rsidR="00343CC4" w:rsidRDefault="00487E66">
      <w:pPr>
        <w:pStyle w:val="a3"/>
        <w:spacing w:before="41" w:line="276" w:lineRule="auto"/>
        <w:ind w:left="142" w:right="701"/>
        <w:jc w:val="both"/>
      </w:pPr>
      <w:r>
        <w:t>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w:t>
      </w:r>
      <w:r>
        <w:rPr>
          <w:spacing w:val="-7"/>
        </w:rPr>
        <w:t xml:space="preserve"> </w:t>
      </w:r>
      <w:r>
        <w:t>реализации</w:t>
      </w:r>
      <w:r>
        <w:rPr>
          <w:spacing w:val="-6"/>
        </w:rPr>
        <w:t xml:space="preserve"> </w:t>
      </w:r>
      <w:r>
        <w:t>образовательных</w:t>
      </w:r>
      <w:r>
        <w:rPr>
          <w:spacing w:val="-3"/>
        </w:rPr>
        <w:t xml:space="preserve"> </w:t>
      </w:r>
      <w:r>
        <w:t>программ</w:t>
      </w:r>
      <w:r>
        <w:rPr>
          <w:spacing w:val="-7"/>
        </w:rPr>
        <w:t xml:space="preserve"> </w:t>
      </w:r>
      <w:r>
        <w:t>и</w:t>
      </w:r>
      <w:r>
        <w:rPr>
          <w:spacing w:val="-5"/>
        </w:rPr>
        <w:t xml:space="preserve"> </w:t>
      </w:r>
      <w:r>
        <w:t>(или)</w:t>
      </w:r>
      <w:r>
        <w:rPr>
          <w:spacing w:val="-7"/>
        </w:rPr>
        <w:t xml:space="preserve"> </w:t>
      </w:r>
      <w:r>
        <w:t>договора</w:t>
      </w:r>
      <w:r>
        <w:rPr>
          <w:spacing w:val="-7"/>
        </w:rPr>
        <w:t xml:space="preserve"> </w:t>
      </w:r>
      <w:r>
        <w:t>о</w:t>
      </w:r>
      <w:r>
        <w:rPr>
          <w:spacing w:val="-6"/>
        </w:rPr>
        <w:t xml:space="preserve"> </w:t>
      </w:r>
      <w:r>
        <w:t>практической</w:t>
      </w:r>
      <w:r>
        <w:rPr>
          <w:spacing w:val="-5"/>
        </w:rPr>
        <w:t xml:space="preserve"> </w:t>
      </w:r>
      <w:r>
        <w:t>подготовке обучающихся (далее - организации-партнеры).</w:t>
      </w:r>
    </w:p>
    <w:p w:rsidR="00343CC4" w:rsidRDefault="00487E66">
      <w:pPr>
        <w:pStyle w:val="a3"/>
        <w:spacing w:before="1" w:line="276" w:lineRule="auto"/>
        <w:ind w:left="142" w:right="701" w:firstLine="708"/>
        <w:jc w:val="both"/>
      </w:pPr>
      <w: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rsidR="00343CC4" w:rsidRDefault="00487E66">
      <w:pPr>
        <w:pStyle w:val="a3"/>
        <w:spacing w:line="276" w:lineRule="auto"/>
        <w:ind w:left="142" w:right="702" w:firstLine="708"/>
        <w:jc w:val="both"/>
      </w:pPr>
      <w:r>
        <w:t>Комплект оценочной документации (КОД) включает комплекс требований для проведения</w:t>
      </w:r>
      <w:r>
        <w:rPr>
          <w:spacing w:val="-10"/>
        </w:rPr>
        <w:t xml:space="preserve"> </w:t>
      </w:r>
      <w:r>
        <w:t>демонстрационного</w:t>
      </w:r>
      <w:r>
        <w:rPr>
          <w:spacing w:val="-10"/>
        </w:rPr>
        <w:t xml:space="preserve"> </w:t>
      </w:r>
      <w:r>
        <w:t>экзамена,</w:t>
      </w:r>
      <w:r>
        <w:rPr>
          <w:spacing w:val="-11"/>
        </w:rPr>
        <w:t xml:space="preserve"> </w:t>
      </w:r>
      <w:r>
        <w:t>перечень</w:t>
      </w:r>
      <w:r>
        <w:rPr>
          <w:spacing w:val="-9"/>
        </w:rPr>
        <w:t xml:space="preserve"> </w:t>
      </w:r>
      <w:r>
        <w:t>оборудования</w:t>
      </w:r>
      <w:r>
        <w:rPr>
          <w:spacing w:val="-10"/>
        </w:rPr>
        <w:t xml:space="preserve"> </w:t>
      </w:r>
      <w:r>
        <w:t>и</w:t>
      </w:r>
      <w:r>
        <w:rPr>
          <w:spacing w:val="-9"/>
        </w:rPr>
        <w:t xml:space="preserve"> </w:t>
      </w:r>
      <w:r>
        <w:t>оснащения,</w:t>
      </w:r>
      <w:r>
        <w:rPr>
          <w:spacing w:val="-10"/>
        </w:rPr>
        <w:t xml:space="preserve"> </w:t>
      </w:r>
      <w:r>
        <w:t>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rsidR="00343CC4" w:rsidRDefault="00487E66">
      <w:pPr>
        <w:pStyle w:val="a3"/>
        <w:spacing w:before="1"/>
        <w:ind w:left="850"/>
        <w:jc w:val="both"/>
      </w:pPr>
      <w:r>
        <w:t>Задания</w:t>
      </w:r>
      <w:r>
        <w:rPr>
          <w:spacing w:val="21"/>
        </w:rPr>
        <w:t xml:space="preserve"> </w:t>
      </w:r>
      <w:r>
        <w:t>ДЭ</w:t>
      </w:r>
      <w:r>
        <w:rPr>
          <w:spacing w:val="22"/>
        </w:rPr>
        <w:t xml:space="preserve"> </w:t>
      </w:r>
      <w:r>
        <w:t>доводятся</w:t>
      </w:r>
      <w:r>
        <w:rPr>
          <w:spacing w:val="22"/>
        </w:rPr>
        <w:t xml:space="preserve"> </w:t>
      </w:r>
      <w:r>
        <w:t>до</w:t>
      </w:r>
      <w:r>
        <w:rPr>
          <w:spacing w:val="23"/>
        </w:rPr>
        <w:t xml:space="preserve"> </w:t>
      </w:r>
      <w:r>
        <w:t>главного</w:t>
      </w:r>
      <w:r>
        <w:rPr>
          <w:spacing w:val="23"/>
        </w:rPr>
        <w:t xml:space="preserve"> </w:t>
      </w:r>
      <w:r>
        <w:t>эксперта</w:t>
      </w:r>
      <w:r>
        <w:rPr>
          <w:spacing w:val="22"/>
        </w:rPr>
        <w:t xml:space="preserve"> </w:t>
      </w:r>
      <w:r>
        <w:t>в</w:t>
      </w:r>
      <w:r>
        <w:rPr>
          <w:spacing w:val="22"/>
        </w:rPr>
        <w:t xml:space="preserve"> </w:t>
      </w:r>
      <w:r>
        <w:t>день,</w:t>
      </w:r>
      <w:r>
        <w:rPr>
          <w:spacing w:val="23"/>
        </w:rPr>
        <w:t xml:space="preserve"> </w:t>
      </w:r>
      <w:r>
        <w:t>предшествующий</w:t>
      </w:r>
      <w:r>
        <w:rPr>
          <w:spacing w:val="23"/>
        </w:rPr>
        <w:t xml:space="preserve"> </w:t>
      </w:r>
      <w:r>
        <w:t>дню</w:t>
      </w:r>
      <w:r>
        <w:rPr>
          <w:spacing w:val="22"/>
        </w:rPr>
        <w:t xml:space="preserve"> </w:t>
      </w:r>
      <w:r>
        <w:rPr>
          <w:spacing w:val="-2"/>
        </w:rPr>
        <w:t>начала</w:t>
      </w:r>
    </w:p>
    <w:p w:rsidR="00343CC4" w:rsidRDefault="00487E66">
      <w:pPr>
        <w:pStyle w:val="a3"/>
        <w:spacing w:before="40"/>
        <w:ind w:left="142"/>
      </w:pPr>
      <w:r>
        <w:rPr>
          <w:spacing w:val="-5"/>
        </w:rPr>
        <w:t>ДЭ.</w:t>
      </w:r>
    </w:p>
    <w:p w:rsidR="00343CC4" w:rsidRDefault="00487E66">
      <w:pPr>
        <w:pStyle w:val="a3"/>
        <w:spacing w:before="41"/>
        <w:ind w:left="850"/>
      </w:pPr>
      <w:r>
        <w:t>Образовательная</w:t>
      </w:r>
      <w:r>
        <w:rPr>
          <w:spacing w:val="8"/>
        </w:rPr>
        <w:t xml:space="preserve"> </w:t>
      </w:r>
      <w:r>
        <w:t>организация</w:t>
      </w:r>
      <w:r>
        <w:rPr>
          <w:spacing w:val="8"/>
        </w:rPr>
        <w:t xml:space="preserve"> </w:t>
      </w:r>
      <w:r>
        <w:t>обеспечивает</w:t>
      </w:r>
      <w:r>
        <w:rPr>
          <w:spacing w:val="8"/>
        </w:rPr>
        <w:t xml:space="preserve"> </w:t>
      </w:r>
      <w:r>
        <w:t>необходимые</w:t>
      </w:r>
      <w:r>
        <w:rPr>
          <w:spacing w:val="7"/>
        </w:rPr>
        <w:t xml:space="preserve"> </w:t>
      </w:r>
      <w:r>
        <w:t>технические</w:t>
      </w:r>
      <w:r>
        <w:rPr>
          <w:spacing w:val="9"/>
        </w:rPr>
        <w:t xml:space="preserve"> </w:t>
      </w:r>
      <w:r>
        <w:t>условия</w:t>
      </w:r>
      <w:r>
        <w:rPr>
          <w:spacing w:val="9"/>
        </w:rPr>
        <w:t xml:space="preserve"> </w:t>
      </w:r>
      <w:r>
        <w:rPr>
          <w:spacing w:val="-5"/>
        </w:rPr>
        <w:t>для</w:t>
      </w:r>
    </w:p>
    <w:p w:rsidR="00343CC4" w:rsidRDefault="00487E66">
      <w:pPr>
        <w:pStyle w:val="a3"/>
        <w:spacing w:before="41" w:line="276" w:lineRule="auto"/>
        <w:ind w:left="142" w:right="704"/>
        <w:jc w:val="both"/>
      </w:pPr>
      <w:r>
        <w:t xml:space="preserve">обеспечения заданиями во время ДЭ обучающихся, членов ГЭК, членов экспертной </w:t>
      </w:r>
      <w:r>
        <w:rPr>
          <w:spacing w:val="-2"/>
        </w:rPr>
        <w:t>группы.</w:t>
      </w:r>
    </w:p>
    <w:p w:rsidR="00343CC4" w:rsidRDefault="00487E66">
      <w:pPr>
        <w:pStyle w:val="a3"/>
        <w:spacing w:before="1" w:line="276" w:lineRule="auto"/>
        <w:ind w:left="142" w:right="703" w:firstLine="708"/>
        <w:jc w:val="both"/>
      </w:pPr>
      <w:r>
        <w:t xml:space="preserve">ДЭ проводится на площадке </w:t>
      </w:r>
      <w:r w:rsidR="00A764A0">
        <w:t>ГАПОУ «Азнакаевский политехнический техникум»</w:t>
      </w:r>
      <w:r>
        <w:t>, аккредитованной в качестве центра проведения демонстрационного экзамена (далее – ЦПДЭ) по профессии 15.01.05 Сварщик (ручной и частично механизированной сварки (наплавки)) на основании договора о сетевом взаимодействии и представляющем собой площадку, оборудованную и оснащенную в соответствии с КОД.</w:t>
      </w:r>
    </w:p>
    <w:p w:rsidR="00343CC4" w:rsidRDefault="00343CC4">
      <w:pPr>
        <w:pStyle w:val="a3"/>
        <w:spacing w:line="276" w:lineRule="auto"/>
        <w:jc w:val="both"/>
        <w:sectPr w:rsidR="00343CC4">
          <w:headerReference w:type="default" r:id="rId505"/>
          <w:footerReference w:type="default" r:id="rId506"/>
          <w:pgSz w:w="11910" w:h="16840"/>
          <w:pgMar w:top="1040" w:right="141" w:bottom="280" w:left="1559" w:header="569" w:footer="0" w:gutter="0"/>
          <w:cols w:space="720"/>
        </w:sectPr>
      </w:pPr>
    </w:p>
    <w:p w:rsidR="00343CC4" w:rsidRDefault="00487E66">
      <w:pPr>
        <w:pStyle w:val="a3"/>
        <w:spacing w:before="80" w:line="278" w:lineRule="auto"/>
        <w:ind w:left="850" w:right="702"/>
        <w:jc w:val="both"/>
      </w:pPr>
      <w:r>
        <w:lastRenderedPageBreak/>
        <w:t>Обучающиеся проходят ДЭ в ЦПДЭ в составе экзаменационных групп. Образовательная</w:t>
      </w:r>
      <w:r>
        <w:rPr>
          <w:spacing w:val="54"/>
        </w:rPr>
        <w:t xml:space="preserve"> </w:t>
      </w:r>
      <w:r>
        <w:t>организация</w:t>
      </w:r>
      <w:r>
        <w:rPr>
          <w:spacing w:val="58"/>
        </w:rPr>
        <w:t xml:space="preserve"> </w:t>
      </w:r>
      <w:r>
        <w:t>знакомит</w:t>
      </w:r>
      <w:r>
        <w:rPr>
          <w:spacing w:val="56"/>
        </w:rPr>
        <w:t xml:space="preserve"> </w:t>
      </w:r>
      <w:r>
        <w:t>с</w:t>
      </w:r>
      <w:r>
        <w:rPr>
          <w:spacing w:val="56"/>
        </w:rPr>
        <w:t xml:space="preserve"> </w:t>
      </w:r>
      <w:r>
        <w:t>планом</w:t>
      </w:r>
      <w:r>
        <w:rPr>
          <w:spacing w:val="57"/>
        </w:rPr>
        <w:t xml:space="preserve"> </w:t>
      </w:r>
      <w:r>
        <w:t>проведения</w:t>
      </w:r>
      <w:r>
        <w:rPr>
          <w:spacing w:val="58"/>
        </w:rPr>
        <w:t xml:space="preserve"> </w:t>
      </w:r>
      <w:r>
        <w:t>ДЭ</w:t>
      </w:r>
      <w:r>
        <w:rPr>
          <w:spacing w:val="55"/>
        </w:rPr>
        <w:t xml:space="preserve"> </w:t>
      </w:r>
      <w:r>
        <w:rPr>
          <w:spacing w:val="-2"/>
        </w:rPr>
        <w:t>обучающихся,</w:t>
      </w:r>
    </w:p>
    <w:p w:rsidR="00343CC4" w:rsidRDefault="00487E66">
      <w:pPr>
        <w:pStyle w:val="a3"/>
        <w:spacing w:line="276" w:lineRule="auto"/>
        <w:ind w:left="142" w:right="705"/>
        <w:jc w:val="both"/>
      </w:pPr>
      <w:r>
        <w:t>сдающих ДЭ, и лиц, обеспечивающих проведение ДЭ, в срок не позднее чем за 5 рабочих дней до даты проведения экзамена.</w:t>
      </w:r>
    </w:p>
    <w:p w:rsidR="00343CC4" w:rsidRDefault="00487E66">
      <w:pPr>
        <w:pStyle w:val="a3"/>
        <w:spacing w:line="278" w:lineRule="auto"/>
        <w:ind w:left="142" w:right="706" w:firstLine="708"/>
        <w:jc w:val="both"/>
      </w:pPr>
      <w:r>
        <w:t>Количество, общая площадь и состояние помещений, предоставляемых для проведения ДЭ, должны обеспечивать проведение ДЭ в соответствии с КОД.</w:t>
      </w:r>
    </w:p>
    <w:p w:rsidR="00343CC4" w:rsidRDefault="00487E66">
      <w:pPr>
        <w:pStyle w:val="a3"/>
        <w:spacing w:line="276" w:lineRule="auto"/>
        <w:ind w:left="142" w:right="703" w:firstLine="708"/>
        <w:jc w:val="both"/>
      </w:pPr>
      <w:r>
        <w:t>Не позднее чем за один рабочий день до даты проведения ДЭ главным экспертом проводится проверка готовности ЦПДЭ в присутствии членов экспертной группы, обучающихся,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rsidR="00343CC4" w:rsidRDefault="00487E66">
      <w:pPr>
        <w:pStyle w:val="a3"/>
        <w:spacing w:line="276" w:lineRule="auto"/>
        <w:ind w:left="142" w:right="702" w:firstLine="708"/>
        <w:jc w:val="both"/>
      </w:pPr>
      <w:r>
        <w:t>Главным экспертом осуществляется осмотр ЦПДЭ, распределение обязанностей между членами экспертной группы по оценке выполнения заданий ДЭ, а также распределение рабочих мест между обучающимися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обучающимися фиксируются главным экспертом в соответствующих протоколах.</w:t>
      </w:r>
    </w:p>
    <w:p w:rsidR="00343CC4" w:rsidRDefault="00487E66">
      <w:pPr>
        <w:pStyle w:val="a3"/>
        <w:spacing w:line="276" w:lineRule="auto"/>
        <w:ind w:left="142" w:right="702" w:firstLine="708"/>
        <w:jc w:val="both"/>
      </w:pPr>
      <w:r>
        <w:t>Обучающиеся</w:t>
      </w:r>
      <w:r>
        <w:rPr>
          <w:spacing w:val="-9"/>
        </w:rPr>
        <w:t xml:space="preserve"> </w:t>
      </w:r>
      <w:r>
        <w:t>знакомятся</w:t>
      </w:r>
      <w:r>
        <w:rPr>
          <w:spacing w:val="-9"/>
        </w:rPr>
        <w:t xml:space="preserve"> </w:t>
      </w:r>
      <w:r>
        <w:t>со</w:t>
      </w:r>
      <w:r>
        <w:rPr>
          <w:spacing w:val="-9"/>
        </w:rPr>
        <w:t xml:space="preserve"> </w:t>
      </w:r>
      <w:r>
        <w:t>своими</w:t>
      </w:r>
      <w:r>
        <w:rPr>
          <w:spacing w:val="-7"/>
        </w:rPr>
        <w:t xml:space="preserve"> </w:t>
      </w:r>
      <w:r>
        <w:t>рабочими</w:t>
      </w:r>
      <w:r>
        <w:rPr>
          <w:spacing w:val="-8"/>
        </w:rPr>
        <w:t xml:space="preserve"> </w:t>
      </w:r>
      <w:r>
        <w:t>местами,</w:t>
      </w:r>
      <w:r>
        <w:rPr>
          <w:spacing w:val="-8"/>
        </w:rPr>
        <w:t xml:space="preserve"> </w:t>
      </w:r>
      <w:r>
        <w:t>под</w:t>
      </w:r>
      <w:r>
        <w:rPr>
          <w:spacing w:val="-8"/>
        </w:rPr>
        <w:t xml:space="preserve"> </w:t>
      </w:r>
      <w:r>
        <w:t>руководством</w:t>
      </w:r>
      <w:r>
        <w:rPr>
          <w:spacing w:val="-10"/>
        </w:rPr>
        <w:t xml:space="preserve"> </w:t>
      </w:r>
      <w:r>
        <w:t>главного эксперта также повторно знакомятся с планом проведения ДЭ, условиями оказания первичной медицинской помощи в ЦПДЭ. Факт ознакомления отражается главным экспертом в протокол распределения рабочих мест.</w:t>
      </w:r>
    </w:p>
    <w:p w:rsidR="00343CC4" w:rsidRDefault="00487E66">
      <w:pPr>
        <w:pStyle w:val="a3"/>
        <w:spacing w:line="276" w:lineRule="auto"/>
        <w:ind w:left="142" w:right="702" w:firstLine="708"/>
        <w:jc w:val="both"/>
      </w:pPr>
      <w:r>
        <w:t>Допуск обучающихся в ЦПДЭ осуществляется главным экспертом на основании документов, удостоверяющих личность.</w:t>
      </w:r>
    </w:p>
    <w:p w:rsidR="00343CC4" w:rsidRDefault="00487E66">
      <w:pPr>
        <w:pStyle w:val="a3"/>
        <w:spacing w:line="276" w:lineRule="auto"/>
        <w:ind w:left="142" w:right="702" w:firstLine="708"/>
        <w:jc w:val="both"/>
      </w:pPr>
      <w:r>
        <w:t xml:space="preserve">Образовательная организация обязана не позднее чем за один рабочий день до дня проведения ДЭ уведомить главного эксперта об участии в проведении ДЭ тьютора </w:t>
      </w:r>
      <w:r>
        <w:rPr>
          <w:spacing w:val="-2"/>
        </w:rPr>
        <w:t>(ассистента).</w:t>
      </w:r>
    </w:p>
    <w:p w:rsidR="00343CC4" w:rsidRDefault="00487E66">
      <w:pPr>
        <w:pStyle w:val="a3"/>
        <w:spacing w:line="274" w:lineRule="exact"/>
        <w:ind w:left="850"/>
        <w:jc w:val="both"/>
      </w:pPr>
      <w:r>
        <w:t>Требование</w:t>
      </w:r>
      <w:r>
        <w:rPr>
          <w:spacing w:val="-8"/>
        </w:rPr>
        <w:t xml:space="preserve"> </w:t>
      </w:r>
      <w:r>
        <w:t>к</w:t>
      </w:r>
      <w:r>
        <w:rPr>
          <w:spacing w:val="-5"/>
        </w:rPr>
        <w:t xml:space="preserve"> </w:t>
      </w:r>
      <w:r>
        <w:t>продолжительности</w:t>
      </w:r>
      <w:r>
        <w:rPr>
          <w:spacing w:val="-4"/>
        </w:rPr>
        <w:t xml:space="preserve"> </w:t>
      </w:r>
      <w:r>
        <w:t>демонстрационного</w:t>
      </w:r>
      <w:r>
        <w:rPr>
          <w:spacing w:val="-5"/>
        </w:rPr>
        <w:t xml:space="preserve"> </w:t>
      </w:r>
      <w:r>
        <w:rPr>
          <w:spacing w:val="-2"/>
        </w:rPr>
        <w:t>экзамена:</w:t>
      </w:r>
    </w:p>
    <w:p w:rsidR="00343CC4" w:rsidRDefault="00487E66">
      <w:pPr>
        <w:pStyle w:val="a3"/>
        <w:spacing w:before="2"/>
        <w:rPr>
          <w:sz w:val="15"/>
        </w:rPr>
      </w:pPr>
      <w:r>
        <w:rPr>
          <w:noProof/>
          <w:sz w:val="15"/>
        </w:rPr>
        <mc:AlternateContent>
          <mc:Choice Requires="wpg">
            <w:drawing>
              <wp:anchor distT="0" distB="0" distL="0" distR="0" simplePos="0" relativeHeight="487595008" behindDoc="1" locked="0" layoutInCell="1" allowOverlap="1">
                <wp:simplePos x="0" y="0"/>
                <wp:positionH relativeFrom="page">
                  <wp:posOffset>1080516</wp:posOffset>
                </wp:positionH>
                <wp:positionV relativeFrom="paragraph">
                  <wp:posOffset>126715</wp:posOffset>
                </wp:positionV>
                <wp:extent cx="6304915" cy="416559"/>
                <wp:effectExtent l="0" t="0" r="0" b="0"/>
                <wp:wrapTopAndBottom/>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4915" cy="416559"/>
                          <a:chOff x="0" y="0"/>
                          <a:chExt cx="6304915" cy="416559"/>
                        </a:xfrm>
                      </wpg:grpSpPr>
                      <wps:wsp>
                        <wps:cNvPr id="263" name="Textbox 263"/>
                        <wps:cNvSpPr txBox="1"/>
                        <wps:spPr>
                          <a:xfrm>
                            <a:off x="3511296" y="3047"/>
                            <a:ext cx="2790825" cy="410209"/>
                          </a:xfrm>
                          <a:prstGeom prst="rect">
                            <a:avLst/>
                          </a:prstGeom>
                          <a:ln w="6096">
                            <a:solidFill>
                              <a:srgbClr val="000000"/>
                            </a:solidFill>
                            <a:prstDash val="solid"/>
                          </a:ln>
                        </wps:spPr>
                        <wps:txbx>
                          <w:txbxContent>
                            <w:p w:rsidR="00136213" w:rsidRDefault="00136213">
                              <w:pPr>
                                <w:spacing w:line="275" w:lineRule="exact"/>
                                <w:ind w:right="5"/>
                                <w:jc w:val="center"/>
                                <w:rPr>
                                  <w:b/>
                                  <w:sz w:val="24"/>
                                </w:rPr>
                              </w:pPr>
                              <w:r>
                                <w:rPr>
                                  <w:b/>
                                  <w:spacing w:val="-2"/>
                                  <w:sz w:val="24"/>
                                </w:rPr>
                                <w:t>4:30:00</w:t>
                              </w:r>
                            </w:p>
                          </w:txbxContent>
                        </wps:txbx>
                        <wps:bodyPr wrap="square" lIns="0" tIns="0" rIns="0" bIns="0" rtlCol="0">
                          <a:noAutofit/>
                        </wps:bodyPr>
                      </wps:wsp>
                      <wps:wsp>
                        <wps:cNvPr id="264" name="Textbox 264"/>
                        <wps:cNvSpPr txBox="1"/>
                        <wps:spPr>
                          <a:xfrm>
                            <a:off x="3047" y="3047"/>
                            <a:ext cx="3508375" cy="410209"/>
                          </a:xfrm>
                          <a:prstGeom prst="rect">
                            <a:avLst/>
                          </a:prstGeom>
                          <a:ln w="6096">
                            <a:solidFill>
                              <a:srgbClr val="000000"/>
                            </a:solidFill>
                            <a:prstDash val="solid"/>
                          </a:ln>
                        </wps:spPr>
                        <wps:txbx>
                          <w:txbxContent>
                            <w:p w:rsidR="00136213" w:rsidRDefault="00136213">
                              <w:pPr>
                                <w:spacing w:line="276" w:lineRule="auto"/>
                                <w:ind w:left="103" w:right="102"/>
                                <w:rPr>
                                  <w:sz w:val="24"/>
                                </w:rPr>
                              </w:pPr>
                              <w:r>
                                <w:rPr>
                                  <w:sz w:val="24"/>
                                </w:rPr>
                                <w:t>Продолжительность</w:t>
                              </w:r>
                              <w:r>
                                <w:rPr>
                                  <w:spacing w:val="40"/>
                                  <w:sz w:val="24"/>
                                </w:rPr>
                                <w:t xml:space="preserve"> </w:t>
                              </w:r>
                              <w:r>
                                <w:rPr>
                                  <w:sz w:val="24"/>
                                </w:rPr>
                                <w:t>демонстрационного</w:t>
                              </w:r>
                              <w:r>
                                <w:rPr>
                                  <w:spacing w:val="40"/>
                                  <w:sz w:val="24"/>
                                </w:rPr>
                                <w:t xml:space="preserve"> </w:t>
                              </w:r>
                              <w:r>
                                <w:rPr>
                                  <w:sz w:val="24"/>
                                </w:rPr>
                                <w:t>экзамена (не более)</w:t>
                              </w:r>
                            </w:p>
                          </w:txbxContent>
                        </wps:txbx>
                        <wps:bodyPr wrap="square" lIns="0" tIns="0" rIns="0" bIns="0" rtlCol="0">
                          <a:noAutofit/>
                        </wps:bodyPr>
                      </wps:wsp>
                    </wpg:wgp>
                  </a:graphicData>
                </a:graphic>
              </wp:anchor>
            </w:drawing>
          </mc:Choice>
          <mc:Fallback>
            <w:pict>
              <v:group id="Group 262" o:spid="_x0000_s1052" style="position:absolute;margin-left:85.1pt;margin-top:10pt;width:496.45pt;height:32.8pt;z-index:-15721472;mso-wrap-distance-left:0;mso-wrap-distance-right:0;mso-position-horizontal-relative:page" coordsize="63049,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">
                <v:shape id="Textbox 263" o:spid="_x0000_s1053" type="#_x0000_t202" style="position:absolute;left:35112;top:30;width:27909;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" filled="f" strokeweight=".48pt">
                  <v:textbox inset="0,0,0,0">
                    <w:txbxContent>
                      <w:p w:rsidR="00136213" w:rsidRDefault="00136213">
                        <w:pPr>
                          <w:spacing w:line="275" w:lineRule="exact"/>
                          <w:ind w:right="5"/>
                          <w:jc w:val="center"/>
                          <w:rPr>
                            <w:b/>
                            <w:sz w:val="24"/>
                          </w:rPr>
                        </w:pPr>
                        <w:r>
                          <w:rPr>
                            <w:b/>
                            <w:spacing w:val="-2"/>
                            <w:sz w:val="24"/>
                          </w:rPr>
                          <w:t>4:30:00</w:t>
                        </w:r>
                      </w:p>
                    </w:txbxContent>
                  </v:textbox>
                </v:shape>
                <v:shape id="Textbox 264" o:spid="_x0000_s1054" type="#_x0000_t202" style="position:absolute;left:30;top:30;width:35084;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" filled="f" strokeweight=".48pt">
                  <v:textbox inset="0,0,0,0">
                    <w:txbxContent>
                      <w:p w:rsidR="00136213" w:rsidRDefault="00136213">
                        <w:pPr>
                          <w:spacing w:line="276" w:lineRule="auto"/>
                          <w:ind w:left="103" w:right="102"/>
                          <w:rPr>
                            <w:sz w:val="24"/>
                          </w:rPr>
                        </w:pPr>
                        <w:r>
                          <w:rPr>
                            <w:sz w:val="24"/>
                          </w:rPr>
                          <w:t>Продолжительность</w:t>
                        </w:r>
                        <w:r>
                          <w:rPr>
                            <w:spacing w:val="40"/>
                            <w:sz w:val="24"/>
                          </w:rPr>
                          <w:t xml:space="preserve"> </w:t>
                        </w:r>
                        <w:r>
                          <w:rPr>
                            <w:sz w:val="24"/>
                          </w:rPr>
                          <w:t>демонстрационного</w:t>
                        </w:r>
                        <w:r>
                          <w:rPr>
                            <w:spacing w:val="40"/>
                            <w:sz w:val="24"/>
                          </w:rPr>
                          <w:t xml:space="preserve"> </w:t>
                        </w:r>
                        <w:r>
                          <w:rPr>
                            <w:sz w:val="24"/>
                          </w:rPr>
                          <w:t>экзамена (не более)</w:t>
                        </w:r>
                      </w:p>
                    </w:txbxContent>
                  </v:textbox>
                </v:shape>
                <w10:wrap type="topAndBottom" anchorx="page"/>
              </v:group>
            </w:pict>
          </mc:Fallback>
        </mc:AlternateContent>
      </w:r>
    </w:p>
    <w:p w:rsidR="00343CC4" w:rsidRDefault="00343CC4">
      <w:pPr>
        <w:pStyle w:val="a3"/>
        <w:spacing w:before="35"/>
      </w:pPr>
    </w:p>
    <w:p w:rsidR="00343CC4" w:rsidRDefault="00487E66">
      <w:pPr>
        <w:pStyle w:val="a3"/>
        <w:ind w:left="850"/>
        <w:jc w:val="both"/>
      </w:pPr>
      <w:r>
        <w:t>Выпускники</w:t>
      </w:r>
      <w:r>
        <w:rPr>
          <w:spacing w:val="-4"/>
        </w:rPr>
        <w:t xml:space="preserve"> </w:t>
      </w:r>
      <w:r>
        <w:rPr>
          <w:spacing w:val="-2"/>
        </w:rPr>
        <w:t>вправе:</w:t>
      </w:r>
    </w:p>
    <w:p w:rsidR="00343CC4" w:rsidRDefault="00487E66">
      <w:pPr>
        <w:pStyle w:val="a5"/>
        <w:numPr>
          <w:ilvl w:val="0"/>
          <w:numId w:val="20"/>
        </w:numPr>
        <w:tabs>
          <w:tab w:val="left" w:pos="1132"/>
        </w:tabs>
        <w:spacing w:before="41" w:line="276" w:lineRule="auto"/>
        <w:ind w:right="702" w:firstLine="708"/>
        <w:jc w:val="both"/>
        <w:rPr>
          <w:sz w:val="24"/>
        </w:rPr>
      </w:pPr>
      <w:r>
        <w:rPr>
          <w:sz w:val="24"/>
        </w:rPr>
        <w:t>пользоваться оборудованием центра проведения экзамена, необходимыми материалами,</w:t>
      </w:r>
      <w:r>
        <w:rPr>
          <w:spacing w:val="-14"/>
          <w:sz w:val="24"/>
        </w:rPr>
        <w:t xml:space="preserve"> </w:t>
      </w:r>
      <w:r>
        <w:rPr>
          <w:sz w:val="24"/>
        </w:rPr>
        <w:t>средствами</w:t>
      </w:r>
      <w:r>
        <w:rPr>
          <w:spacing w:val="-13"/>
          <w:sz w:val="24"/>
        </w:rPr>
        <w:t xml:space="preserve"> </w:t>
      </w:r>
      <w:r>
        <w:rPr>
          <w:sz w:val="24"/>
        </w:rPr>
        <w:t>обучения</w:t>
      </w:r>
      <w:r>
        <w:rPr>
          <w:spacing w:val="-14"/>
          <w:sz w:val="24"/>
        </w:rPr>
        <w:t xml:space="preserve"> </w:t>
      </w:r>
      <w:r>
        <w:rPr>
          <w:sz w:val="24"/>
        </w:rPr>
        <w:t>и</w:t>
      </w:r>
      <w:r>
        <w:rPr>
          <w:spacing w:val="-13"/>
          <w:sz w:val="24"/>
        </w:rPr>
        <w:t xml:space="preserve"> </w:t>
      </w:r>
      <w:r>
        <w:rPr>
          <w:sz w:val="24"/>
        </w:rPr>
        <w:t>воспитания</w:t>
      </w:r>
      <w:r>
        <w:rPr>
          <w:spacing w:val="-14"/>
          <w:sz w:val="24"/>
        </w:rPr>
        <w:t xml:space="preserve"> </w:t>
      </w:r>
      <w:r>
        <w:rPr>
          <w:sz w:val="24"/>
        </w:rPr>
        <w:t>в</w:t>
      </w:r>
      <w:r>
        <w:rPr>
          <w:spacing w:val="-15"/>
          <w:sz w:val="24"/>
        </w:rPr>
        <w:t xml:space="preserve"> </w:t>
      </w:r>
      <w:r>
        <w:rPr>
          <w:sz w:val="24"/>
        </w:rPr>
        <w:t>соответствии</w:t>
      </w:r>
      <w:r>
        <w:rPr>
          <w:spacing w:val="-13"/>
          <w:sz w:val="24"/>
        </w:rPr>
        <w:t xml:space="preserve"> </w:t>
      </w:r>
      <w:r>
        <w:rPr>
          <w:sz w:val="24"/>
        </w:rPr>
        <w:t>с</w:t>
      </w:r>
      <w:r>
        <w:rPr>
          <w:spacing w:val="-15"/>
          <w:sz w:val="24"/>
        </w:rPr>
        <w:t xml:space="preserve"> </w:t>
      </w:r>
      <w:r>
        <w:rPr>
          <w:sz w:val="24"/>
        </w:rPr>
        <w:t>требованиями</w:t>
      </w:r>
      <w:r>
        <w:rPr>
          <w:spacing w:val="-14"/>
          <w:sz w:val="24"/>
        </w:rPr>
        <w:t xml:space="preserve"> </w:t>
      </w:r>
      <w:r>
        <w:rPr>
          <w:sz w:val="24"/>
        </w:rPr>
        <w:t>комплекта оценочной документации, задания демонстрационного экзамена;</w:t>
      </w:r>
    </w:p>
    <w:p w:rsidR="00343CC4" w:rsidRDefault="00487E66">
      <w:pPr>
        <w:pStyle w:val="a5"/>
        <w:numPr>
          <w:ilvl w:val="0"/>
          <w:numId w:val="20"/>
        </w:numPr>
        <w:tabs>
          <w:tab w:val="left" w:pos="1127"/>
        </w:tabs>
        <w:spacing w:line="276" w:lineRule="auto"/>
        <w:ind w:right="704" w:firstLine="708"/>
        <w:jc w:val="both"/>
        <w:rPr>
          <w:sz w:val="24"/>
        </w:rPr>
      </w:pPr>
      <w:r>
        <w:rPr>
          <w:sz w:val="24"/>
        </w:rPr>
        <w:t>получать разъяснения технического эксперта по вопросам безопасной и бесперебойной эксплуатации оборудования центра проведения экзамена;</w:t>
      </w:r>
    </w:p>
    <w:p w:rsidR="00343CC4" w:rsidRDefault="00487E66">
      <w:pPr>
        <w:pStyle w:val="a5"/>
        <w:numPr>
          <w:ilvl w:val="0"/>
          <w:numId w:val="20"/>
        </w:numPr>
        <w:tabs>
          <w:tab w:val="left" w:pos="988"/>
        </w:tabs>
        <w:spacing w:before="2" w:line="276" w:lineRule="auto"/>
        <w:ind w:left="850" w:right="1128" w:firstLine="0"/>
        <w:jc w:val="both"/>
        <w:rPr>
          <w:sz w:val="24"/>
        </w:rPr>
      </w:pPr>
      <w:r>
        <w:rPr>
          <w:sz w:val="24"/>
        </w:rPr>
        <w:t>получить</w:t>
      </w:r>
      <w:r>
        <w:rPr>
          <w:spacing w:val="-5"/>
          <w:sz w:val="24"/>
        </w:rPr>
        <w:t xml:space="preserve"> </w:t>
      </w:r>
      <w:r>
        <w:rPr>
          <w:sz w:val="24"/>
        </w:rPr>
        <w:t>копию</w:t>
      </w:r>
      <w:r>
        <w:rPr>
          <w:spacing w:val="-5"/>
          <w:sz w:val="24"/>
        </w:rPr>
        <w:t xml:space="preserve"> </w:t>
      </w:r>
      <w:r>
        <w:rPr>
          <w:sz w:val="24"/>
        </w:rPr>
        <w:t>задания</w:t>
      </w:r>
      <w:r>
        <w:rPr>
          <w:spacing w:val="-4"/>
          <w:sz w:val="24"/>
        </w:rPr>
        <w:t xml:space="preserve"> </w:t>
      </w:r>
      <w:r>
        <w:rPr>
          <w:sz w:val="24"/>
        </w:rPr>
        <w:t>демонстрационного</w:t>
      </w:r>
      <w:r>
        <w:rPr>
          <w:spacing w:val="-7"/>
          <w:sz w:val="24"/>
        </w:rPr>
        <w:t xml:space="preserve"> </w:t>
      </w:r>
      <w:r>
        <w:rPr>
          <w:sz w:val="24"/>
        </w:rPr>
        <w:t>экзамена</w:t>
      </w:r>
      <w:r>
        <w:rPr>
          <w:spacing w:val="-4"/>
          <w:sz w:val="24"/>
        </w:rPr>
        <w:t xml:space="preserve"> </w:t>
      </w:r>
      <w:r>
        <w:rPr>
          <w:sz w:val="24"/>
        </w:rPr>
        <w:t>на</w:t>
      </w:r>
      <w:r>
        <w:rPr>
          <w:spacing w:val="-4"/>
          <w:sz w:val="24"/>
        </w:rPr>
        <w:t xml:space="preserve"> </w:t>
      </w:r>
      <w:r>
        <w:rPr>
          <w:sz w:val="24"/>
        </w:rPr>
        <w:t>бумажном</w:t>
      </w:r>
      <w:r>
        <w:rPr>
          <w:spacing w:val="-4"/>
          <w:sz w:val="24"/>
        </w:rPr>
        <w:t xml:space="preserve"> </w:t>
      </w:r>
      <w:r>
        <w:rPr>
          <w:sz w:val="24"/>
        </w:rPr>
        <w:t>носителе; Выпускники обязаны:</w:t>
      </w:r>
    </w:p>
    <w:p w:rsidR="00343CC4" w:rsidRDefault="00487E66">
      <w:pPr>
        <w:pStyle w:val="a5"/>
        <w:numPr>
          <w:ilvl w:val="0"/>
          <w:numId w:val="20"/>
        </w:numPr>
        <w:tabs>
          <w:tab w:val="left" w:pos="990"/>
        </w:tabs>
        <w:spacing w:line="276" w:lineRule="auto"/>
        <w:ind w:right="703" w:firstLine="708"/>
        <w:jc w:val="both"/>
        <w:rPr>
          <w:sz w:val="24"/>
        </w:rPr>
      </w:pPr>
      <w:r>
        <w:rPr>
          <w:sz w:val="24"/>
        </w:rPr>
        <w:t>во</w:t>
      </w:r>
      <w:r>
        <w:rPr>
          <w:spacing w:val="-2"/>
          <w:sz w:val="24"/>
        </w:rPr>
        <w:t xml:space="preserve"> </w:t>
      </w:r>
      <w:r>
        <w:rPr>
          <w:sz w:val="24"/>
        </w:rPr>
        <w:t>время</w:t>
      </w:r>
      <w:r>
        <w:rPr>
          <w:spacing w:val="-2"/>
          <w:sz w:val="24"/>
        </w:rPr>
        <w:t xml:space="preserve"> </w:t>
      </w:r>
      <w:r>
        <w:rPr>
          <w:sz w:val="24"/>
        </w:rPr>
        <w:t>проведения</w:t>
      </w:r>
      <w:r>
        <w:rPr>
          <w:spacing w:val="-3"/>
          <w:sz w:val="24"/>
        </w:rPr>
        <w:t xml:space="preserve"> </w:t>
      </w:r>
      <w:r>
        <w:rPr>
          <w:sz w:val="24"/>
        </w:rPr>
        <w:t>демонстрационного</w:t>
      </w:r>
      <w:r>
        <w:rPr>
          <w:spacing w:val="-3"/>
          <w:sz w:val="24"/>
        </w:rPr>
        <w:t xml:space="preserve"> </w:t>
      </w:r>
      <w:r>
        <w:rPr>
          <w:sz w:val="24"/>
        </w:rPr>
        <w:t>экзамена</w:t>
      </w:r>
      <w:r>
        <w:rPr>
          <w:spacing w:val="-2"/>
          <w:sz w:val="24"/>
        </w:rPr>
        <w:t xml:space="preserve"> </w:t>
      </w:r>
      <w:r>
        <w:rPr>
          <w:sz w:val="24"/>
        </w:rPr>
        <w:t>не</w:t>
      </w:r>
      <w:r>
        <w:rPr>
          <w:spacing w:val="-2"/>
          <w:sz w:val="24"/>
        </w:rPr>
        <w:t xml:space="preserve"> </w:t>
      </w:r>
      <w:r>
        <w:rPr>
          <w:sz w:val="24"/>
        </w:rPr>
        <w:t>пользоваться</w:t>
      </w:r>
      <w:r>
        <w:rPr>
          <w:spacing w:val="-3"/>
          <w:sz w:val="24"/>
        </w:rPr>
        <w:t xml:space="preserve"> </w:t>
      </w:r>
      <w:r>
        <w:rPr>
          <w:sz w:val="24"/>
        </w:rPr>
        <w:t>и</w:t>
      </w:r>
      <w:r>
        <w:rPr>
          <w:spacing w:val="-1"/>
          <w:sz w:val="24"/>
        </w:rPr>
        <w:t xml:space="preserve"> </w:t>
      </w:r>
      <w:r>
        <w:rPr>
          <w:sz w:val="24"/>
        </w:rPr>
        <w:t>не</w:t>
      </w:r>
      <w:r>
        <w:rPr>
          <w:spacing w:val="-3"/>
          <w:sz w:val="24"/>
        </w:rPr>
        <w:t xml:space="preserve"> </w:t>
      </w:r>
      <w:r>
        <w:rPr>
          <w:sz w:val="24"/>
        </w:rPr>
        <w:t>иметь</w:t>
      </w:r>
      <w:r>
        <w:rPr>
          <w:spacing w:val="-2"/>
          <w:sz w:val="24"/>
        </w:rPr>
        <w:t xml:space="preserve"> </w:t>
      </w:r>
      <w:r>
        <w:rPr>
          <w:sz w:val="24"/>
        </w:rPr>
        <w:t>при себе средства связи, носители информации, средства ее передачи и хранения, если это прямо не предусмотрено комплектом оценочной документации;</w:t>
      </w:r>
    </w:p>
    <w:p w:rsidR="00343CC4" w:rsidRDefault="00487E66">
      <w:pPr>
        <w:pStyle w:val="a5"/>
        <w:numPr>
          <w:ilvl w:val="0"/>
          <w:numId w:val="20"/>
        </w:numPr>
        <w:tabs>
          <w:tab w:val="left" w:pos="1009"/>
        </w:tabs>
        <w:spacing w:line="276" w:lineRule="auto"/>
        <w:ind w:right="706" w:firstLine="708"/>
        <w:jc w:val="both"/>
        <w:rPr>
          <w:sz w:val="24"/>
        </w:rPr>
      </w:pPr>
      <w:r>
        <w:rPr>
          <w:sz w:val="24"/>
        </w:rPr>
        <w:t>во время проведения демонстрационного экзамена использовать только средства обучения и воспитания, разрешенные комплектом оценочной документации;</w:t>
      </w:r>
    </w:p>
    <w:p w:rsidR="00343CC4" w:rsidRDefault="00487E66">
      <w:pPr>
        <w:pStyle w:val="a5"/>
        <w:numPr>
          <w:ilvl w:val="0"/>
          <w:numId w:val="20"/>
        </w:numPr>
        <w:tabs>
          <w:tab w:val="left" w:pos="976"/>
        </w:tabs>
        <w:spacing w:line="276" w:lineRule="auto"/>
        <w:ind w:right="702" w:firstLine="708"/>
        <w:jc w:val="both"/>
        <w:rPr>
          <w:sz w:val="24"/>
        </w:rPr>
      </w:pPr>
      <w:r>
        <w:rPr>
          <w:sz w:val="24"/>
        </w:rPr>
        <w:t>во</w:t>
      </w:r>
      <w:r>
        <w:rPr>
          <w:spacing w:val="-15"/>
          <w:sz w:val="24"/>
        </w:rPr>
        <w:t xml:space="preserve"> </w:t>
      </w:r>
      <w:r>
        <w:rPr>
          <w:sz w:val="24"/>
        </w:rPr>
        <w:t>время</w:t>
      </w:r>
      <w:r>
        <w:rPr>
          <w:spacing w:val="-15"/>
          <w:sz w:val="24"/>
        </w:rPr>
        <w:t xml:space="preserve"> </w:t>
      </w:r>
      <w:r>
        <w:rPr>
          <w:sz w:val="24"/>
        </w:rPr>
        <w:t>проведения</w:t>
      </w:r>
      <w:r>
        <w:rPr>
          <w:spacing w:val="-15"/>
          <w:sz w:val="24"/>
        </w:rPr>
        <w:t xml:space="preserve"> </w:t>
      </w:r>
      <w:r>
        <w:rPr>
          <w:sz w:val="24"/>
        </w:rPr>
        <w:t>демонстрационного</w:t>
      </w:r>
      <w:r>
        <w:rPr>
          <w:spacing w:val="-15"/>
          <w:sz w:val="24"/>
        </w:rPr>
        <w:t xml:space="preserve"> </w:t>
      </w:r>
      <w:r>
        <w:rPr>
          <w:sz w:val="24"/>
        </w:rPr>
        <w:t>экзамена</w:t>
      </w:r>
      <w:r>
        <w:rPr>
          <w:spacing w:val="-15"/>
          <w:sz w:val="24"/>
        </w:rPr>
        <w:t xml:space="preserve"> </w:t>
      </w:r>
      <w:r>
        <w:rPr>
          <w:sz w:val="24"/>
        </w:rPr>
        <w:t>не</w:t>
      </w:r>
      <w:r>
        <w:rPr>
          <w:spacing w:val="-15"/>
          <w:sz w:val="24"/>
        </w:rPr>
        <w:t xml:space="preserve"> </w:t>
      </w:r>
      <w:r>
        <w:rPr>
          <w:sz w:val="24"/>
        </w:rPr>
        <w:t>взаимодействовать</w:t>
      </w:r>
      <w:r>
        <w:rPr>
          <w:spacing w:val="-15"/>
          <w:sz w:val="24"/>
        </w:rPr>
        <w:t xml:space="preserve"> </w:t>
      </w:r>
      <w:r>
        <w:rPr>
          <w:sz w:val="24"/>
        </w:rPr>
        <w:t>с</w:t>
      </w:r>
      <w:r>
        <w:rPr>
          <w:spacing w:val="-15"/>
          <w:sz w:val="24"/>
        </w:rPr>
        <w:t xml:space="preserve"> </w:t>
      </w:r>
      <w:r>
        <w:rPr>
          <w:sz w:val="24"/>
        </w:rPr>
        <w:t>другими выпускниками, экспертами, иными лицами, находящимися в центре проведения экзамена,</w:t>
      </w:r>
    </w:p>
    <w:p w:rsidR="00343CC4" w:rsidRDefault="00343CC4">
      <w:pPr>
        <w:pStyle w:val="a5"/>
        <w:spacing w:line="276" w:lineRule="auto"/>
        <w:jc w:val="both"/>
        <w:rPr>
          <w:sz w:val="24"/>
        </w:rPr>
        <w:sectPr w:rsidR="00343CC4">
          <w:headerReference w:type="default" r:id="rId507"/>
          <w:footerReference w:type="default" r:id="rId508"/>
          <w:pgSz w:w="11910" w:h="16840"/>
          <w:pgMar w:top="1040" w:right="141" w:bottom="280" w:left="1559" w:header="569" w:footer="0" w:gutter="0"/>
          <w:cols w:space="720"/>
        </w:sectPr>
      </w:pPr>
    </w:p>
    <w:p w:rsidR="00343CC4" w:rsidRDefault="00487E66">
      <w:pPr>
        <w:pStyle w:val="a3"/>
        <w:spacing w:before="80" w:line="278" w:lineRule="auto"/>
        <w:ind w:left="142" w:right="701"/>
        <w:jc w:val="both"/>
      </w:pPr>
      <w:r>
        <w:lastRenderedPageBreak/>
        <w:t>если это не предусмотрено комплектом оценочной документации и заданием демонстрационного экзамена.</w:t>
      </w:r>
    </w:p>
    <w:p w:rsidR="00343CC4" w:rsidRDefault="00487E66">
      <w:pPr>
        <w:pStyle w:val="a3"/>
        <w:spacing w:line="276" w:lineRule="auto"/>
        <w:ind w:left="142" w:right="698" w:firstLine="708"/>
        <w:jc w:val="both"/>
      </w:pPr>
      <w:r>
        <w:t>Выпускники могут иметь при себе лекарственные средства и питание,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w:t>
      </w:r>
    </w:p>
    <w:p w:rsidR="00343CC4" w:rsidRDefault="00487E66">
      <w:pPr>
        <w:pStyle w:val="a3"/>
        <w:spacing w:line="276" w:lineRule="auto"/>
        <w:ind w:left="142" w:right="703" w:firstLine="708"/>
        <w:jc w:val="both"/>
      </w:pPr>
      <w:r>
        <w:t>В</w:t>
      </w:r>
      <w:r>
        <w:rPr>
          <w:spacing w:val="-3"/>
        </w:rPr>
        <w:t xml:space="preserve"> </w:t>
      </w:r>
      <w:r>
        <w:t>соответствии</w:t>
      </w:r>
      <w:r>
        <w:rPr>
          <w:spacing w:val="-2"/>
        </w:rPr>
        <w:t xml:space="preserve"> </w:t>
      </w:r>
      <w:r>
        <w:t>с</w:t>
      </w:r>
      <w:r>
        <w:rPr>
          <w:spacing w:val="-3"/>
        </w:rPr>
        <w:t xml:space="preserve"> </w:t>
      </w:r>
      <w:r>
        <w:t>планом</w:t>
      </w:r>
      <w:r>
        <w:rPr>
          <w:spacing w:val="-3"/>
        </w:rPr>
        <w:t xml:space="preserve"> </w:t>
      </w:r>
      <w:r>
        <w:t>проведения</w:t>
      </w:r>
      <w:r>
        <w:rPr>
          <w:spacing w:val="-3"/>
        </w:rPr>
        <w:t xml:space="preserve"> </w:t>
      </w:r>
      <w:r>
        <w:t>демонстрационного</w:t>
      </w:r>
      <w:r>
        <w:rPr>
          <w:spacing w:val="-3"/>
        </w:rPr>
        <w:t xml:space="preserve"> </w:t>
      </w:r>
      <w:r>
        <w:t>экзамена</w:t>
      </w:r>
      <w:r>
        <w:rPr>
          <w:spacing w:val="-3"/>
        </w:rPr>
        <w:t xml:space="preserve"> </w:t>
      </w:r>
      <w:r>
        <w:t>главный</w:t>
      </w:r>
      <w:r>
        <w:rPr>
          <w:spacing w:val="-4"/>
        </w:rPr>
        <w:t xml:space="preserve"> </w:t>
      </w:r>
      <w:r>
        <w:t xml:space="preserve">эксперт ознакамливает выпускников с заданиями, передает им копии заданий демонстрационного </w:t>
      </w:r>
      <w:r>
        <w:rPr>
          <w:spacing w:val="-2"/>
        </w:rPr>
        <w:t>экзамена.</w:t>
      </w:r>
    </w:p>
    <w:p w:rsidR="00343CC4" w:rsidRDefault="00487E66">
      <w:pPr>
        <w:pStyle w:val="a3"/>
        <w:spacing w:line="278" w:lineRule="auto"/>
        <w:ind w:left="142" w:right="705" w:firstLine="708"/>
        <w:jc w:val="both"/>
      </w:pPr>
      <w:r>
        <w:t>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rsidR="00343CC4" w:rsidRDefault="00487E66">
      <w:pPr>
        <w:pStyle w:val="a3"/>
        <w:spacing w:line="276" w:lineRule="auto"/>
        <w:ind w:left="142" w:right="701" w:firstLine="708"/>
        <w:jc w:val="both"/>
      </w:pPr>
      <w:r>
        <w:t>После того, как все выпускники и лица, привлеченные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экзамена.</w:t>
      </w:r>
    </w:p>
    <w:p w:rsidR="00343CC4" w:rsidRDefault="00487E66">
      <w:pPr>
        <w:pStyle w:val="a3"/>
        <w:spacing w:line="276" w:lineRule="auto"/>
        <w:ind w:left="142" w:right="703" w:firstLine="708"/>
        <w:jc w:val="both"/>
      </w:pPr>
      <w:r>
        <w:t>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w:t>
      </w:r>
    </w:p>
    <w:p w:rsidR="00343CC4" w:rsidRDefault="00487E66">
      <w:pPr>
        <w:pStyle w:val="a3"/>
        <w:spacing w:line="276" w:lineRule="auto"/>
        <w:ind w:left="142" w:right="704" w:firstLine="708"/>
        <w:jc w:val="both"/>
      </w:pPr>
      <w:r>
        <w:t>После объявления главным экспертом начала демонстрационного экзамена выпускники приступают к выполнению заданий демонстрационного экзамена.</w:t>
      </w:r>
    </w:p>
    <w:p w:rsidR="00343CC4" w:rsidRDefault="00487E66">
      <w:pPr>
        <w:pStyle w:val="a3"/>
        <w:spacing w:line="276" w:lineRule="auto"/>
        <w:ind w:left="142" w:right="701" w:firstLine="708"/>
        <w:jc w:val="both"/>
      </w:pPr>
      <w:r>
        <w:t>Демонстрационный экзамен проводится при неукоснительном соблюдении выпускниками, лицами, привлеченными к проведению демонстрационного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343CC4" w:rsidRDefault="00487E66">
      <w:pPr>
        <w:pStyle w:val="a3"/>
        <w:spacing w:line="276" w:lineRule="auto"/>
        <w:ind w:left="142" w:right="701" w:firstLine="708"/>
        <w:jc w:val="both"/>
      </w:pPr>
      <w:r>
        <w:t>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w:t>
      </w:r>
    </w:p>
    <w:p w:rsidR="00343CC4" w:rsidRDefault="00487E66">
      <w:pPr>
        <w:pStyle w:val="a3"/>
        <w:spacing w:line="276" w:lineRule="auto"/>
        <w:ind w:left="142" w:right="702" w:firstLine="708"/>
        <w:jc w:val="both"/>
      </w:pPr>
      <w:r>
        <w:t>В</w:t>
      </w:r>
      <w:r>
        <w:rPr>
          <w:spacing w:val="-12"/>
        </w:rPr>
        <w:t xml:space="preserve"> </w:t>
      </w:r>
      <w:r>
        <w:t>случае</w:t>
      </w:r>
      <w:r>
        <w:rPr>
          <w:spacing w:val="-5"/>
        </w:rPr>
        <w:t xml:space="preserve"> </w:t>
      </w:r>
      <w:r>
        <w:t>удаления</w:t>
      </w:r>
      <w:r>
        <w:rPr>
          <w:spacing w:val="-11"/>
        </w:rPr>
        <w:t xml:space="preserve"> </w:t>
      </w:r>
      <w:r>
        <w:t>из</w:t>
      </w:r>
      <w:r>
        <w:rPr>
          <w:spacing w:val="-9"/>
        </w:rPr>
        <w:t xml:space="preserve"> </w:t>
      </w:r>
      <w:r>
        <w:t>центра</w:t>
      </w:r>
      <w:r>
        <w:rPr>
          <w:spacing w:val="-11"/>
        </w:rPr>
        <w:t xml:space="preserve"> </w:t>
      </w:r>
      <w:r>
        <w:t>проведения</w:t>
      </w:r>
      <w:r>
        <w:rPr>
          <w:spacing w:val="-11"/>
        </w:rPr>
        <w:t xml:space="preserve"> </w:t>
      </w:r>
      <w:r>
        <w:t>экзамена</w:t>
      </w:r>
      <w:r>
        <w:rPr>
          <w:spacing w:val="-11"/>
        </w:rPr>
        <w:t xml:space="preserve"> </w:t>
      </w:r>
      <w:r>
        <w:t>выпускника,</w:t>
      </w:r>
      <w:r>
        <w:rPr>
          <w:spacing w:val="-11"/>
        </w:rPr>
        <w:t xml:space="preserve"> </w:t>
      </w:r>
      <w:r>
        <w:t>лица,</w:t>
      </w:r>
      <w:r>
        <w:rPr>
          <w:spacing w:val="-12"/>
        </w:rPr>
        <w:t xml:space="preserve"> </w:t>
      </w:r>
      <w:r>
        <w:t>привлеченного к проведению демонстрационного экзамена,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признаётся ГЭК не прошедшим ГИА по неуважительной причине.</w:t>
      </w:r>
    </w:p>
    <w:p w:rsidR="00343CC4" w:rsidRDefault="00487E66">
      <w:pPr>
        <w:pStyle w:val="a3"/>
        <w:spacing w:line="276" w:lineRule="auto"/>
        <w:ind w:left="142" w:right="703" w:firstLine="708"/>
        <w:jc w:val="both"/>
      </w:pPr>
      <w:r>
        <w:t>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rsidR="00343CC4" w:rsidRDefault="00487E66">
      <w:pPr>
        <w:pStyle w:val="a3"/>
        <w:spacing w:line="276" w:lineRule="auto"/>
        <w:ind w:left="142" w:right="702" w:firstLine="708"/>
        <w:jc w:val="both"/>
      </w:pPr>
      <w:r>
        <w:t xml:space="preserve">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w:t>
      </w:r>
      <w:r>
        <w:rPr>
          <w:spacing w:val="-2"/>
        </w:rPr>
        <w:t>экзамена.</w:t>
      </w:r>
    </w:p>
    <w:p w:rsidR="00343CC4" w:rsidRDefault="00487E66">
      <w:pPr>
        <w:pStyle w:val="a3"/>
        <w:spacing w:line="276" w:lineRule="auto"/>
        <w:ind w:left="142" w:right="704" w:firstLine="708"/>
        <w:jc w:val="both"/>
      </w:pPr>
      <w:r>
        <w:t>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w:t>
      </w:r>
    </w:p>
    <w:p w:rsidR="00343CC4" w:rsidRDefault="00487E66">
      <w:pPr>
        <w:pStyle w:val="a3"/>
        <w:spacing w:line="276" w:lineRule="auto"/>
        <w:ind w:left="142" w:right="702" w:firstLine="708"/>
        <w:jc w:val="both"/>
      </w:pPr>
      <w:r>
        <w:t>Выпускник по собственному желанию может завершить выполнение задания досрочно, уведомив об этом главного эксперта.</w:t>
      </w:r>
    </w:p>
    <w:p w:rsidR="00343CC4" w:rsidRDefault="00487E66">
      <w:pPr>
        <w:pStyle w:val="a3"/>
        <w:spacing w:line="276" w:lineRule="auto"/>
        <w:ind w:left="142" w:right="704" w:firstLine="708"/>
        <w:jc w:val="both"/>
      </w:pPr>
      <w:r>
        <w:t>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rsidR="00343CC4" w:rsidRDefault="00343CC4">
      <w:pPr>
        <w:pStyle w:val="a3"/>
        <w:spacing w:line="276" w:lineRule="auto"/>
        <w:jc w:val="both"/>
        <w:sectPr w:rsidR="00343CC4">
          <w:headerReference w:type="default" r:id="rId509"/>
          <w:footerReference w:type="default" r:id="rId510"/>
          <w:pgSz w:w="11910" w:h="16840"/>
          <w:pgMar w:top="1040" w:right="141" w:bottom="280" w:left="1559" w:header="569" w:footer="0" w:gutter="0"/>
          <w:cols w:space="720"/>
        </w:sectPr>
      </w:pPr>
    </w:p>
    <w:p w:rsidR="00343CC4" w:rsidRDefault="00487E66">
      <w:pPr>
        <w:pStyle w:val="a3"/>
        <w:spacing w:before="80" w:line="276" w:lineRule="auto"/>
        <w:ind w:left="142" w:right="703" w:firstLine="708"/>
        <w:jc w:val="both"/>
      </w:pPr>
      <w:r>
        <w:lastRenderedPageBreak/>
        <w:t>По решению ГЭК результаты демонстрационного экзамена, проведённого при участии Агентства, в рамках промежуточной аттестации по итогам освоения профессионального</w:t>
      </w:r>
      <w:r>
        <w:rPr>
          <w:spacing w:val="-9"/>
        </w:rPr>
        <w:t xml:space="preserve"> </w:t>
      </w:r>
      <w:r>
        <w:t>модуля</w:t>
      </w:r>
      <w:r>
        <w:rPr>
          <w:spacing w:val="-9"/>
        </w:rPr>
        <w:t xml:space="preserve"> </w:t>
      </w:r>
      <w:r>
        <w:t>по</w:t>
      </w:r>
      <w:r>
        <w:rPr>
          <w:spacing w:val="-9"/>
        </w:rPr>
        <w:t xml:space="preserve"> </w:t>
      </w:r>
      <w:r>
        <w:t>заявлению</w:t>
      </w:r>
      <w:r>
        <w:rPr>
          <w:spacing w:val="-9"/>
        </w:rPr>
        <w:t xml:space="preserve"> </w:t>
      </w:r>
      <w:r>
        <w:t>выпускника</w:t>
      </w:r>
      <w:r>
        <w:rPr>
          <w:spacing w:val="-9"/>
        </w:rPr>
        <w:t xml:space="preserve"> </w:t>
      </w:r>
      <w:r>
        <w:t>могут</w:t>
      </w:r>
      <w:r>
        <w:rPr>
          <w:spacing w:val="-9"/>
        </w:rPr>
        <w:t xml:space="preserve"> </w:t>
      </w:r>
      <w:r>
        <w:t>быть</w:t>
      </w:r>
      <w:r>
        <w:rPr>
          <w:spacing w:val="-4"/>
        </w:rPr>
        <w:t xml:space="preserve"> </w:t>
      </w:r>
      <w:r>
        <w:t>учтены</w:t>
      </w:r>
      <w:r>
        <w:rPr>
          <w:spacing w:val="-9"/>
        </w:rPr>
        <w:t xml:space="preserve"> </w:t>
      </w:r>
      <w:r>
        <w:t>при</w:t>
      </w:r>
      <w:r>
        <w:rPr>
          <w:spacing w:val="-8"/>
        </w:rPr>
        <w:t xml:space="preserve"> </w:t>
      </w:r>
      <w:r>
        <w:t>выставлении оценки по итогам ГИА в форме демонстрационного экзамена.</w:t>
      </w:r>
    </w:p>
    <w:p w:rsidR="00343CC4" w:rsidRDefault="00487E66">
      <w:pPr>
        <w:pStyle w:val="a3"/>
        <w:spacing w:line="276" w:lineRule="auto"/>
        <w:ind w:left="142" w:right="703" w:firstLine="708"/>
        <w:jc w:val="both"/>
      </w:pPr>
      <w:r>
        <w:t>Программа</w:t>
      </w:r>
      <w:r>
        <w:rPr>
          <w:spacing w:val="-3"/>
        </w:rPr>
        <w:t xml:space="preserve"> </w:t>
      </w:r>
      <w:r>
        <w:t>государственной</w:t>
      </w:r>
      <w:r>
        <w:rPr>
          <w:spacing w:val="-5"/>
        </w:rPr>
        <w:t xml:space="preserve"> </w:t>
      </w:r>
      <w:r>
        <w:t>итоговой</w:t>
      </w:r>
      <w:r>
        <w:rPr>
          <w:spacing w:val="-2"/>
        </w:rPr>
        <w:t xml:space="preserve"> </w:t>
      </w:r>
      <w:r>
        <w:t>аттестации,</w:t>
      </w:r>
      <w:r>
        <w:rPr>
          <w:spacing w:val="-3"/>
        </w:rPr>
        <w:t xml:space="preserve"> </w:t>
      </w:r>
      <w:r>
        <w:t>а</w:t>
      </w:r>
      <w:r>
        <w:rPr>
          <w:spacing w:val="-3"/>
        </w:rPr>
        <w:t xml:space="preserve"> </w:t>
      </w:r>
      <w:r>
        <w:t>также</w:t>
      </w:r>
      <w:r>
        <w:rPr>
          <w:spacing w:val="-5"/>
        </w:rPr>
        <w:t xml:space="preserve"> </w:t>
      </w:r>
      <w:r>
        <w:t>критерии</w:t>
      </w:r>
      <w:r>
        <w:rPr>
          <w:spacing w:val="-1"/>
        </w:rPr>
        <w:t xml:space="preserve"> </w:t>
      </w:r>
      <w:r>
        <w:t>оценки</w:t>
      </w:r>
      <w:r>
        <w:rPr>
          <w:spacing w:val="-5"/>
        </w:rPr>
        <w:t xml:space="preserve"> </w:t>
      </w:r>
      <w:r>
        <w:t>знаний, утвержденные</w:t>
      </w:r>
      <w:r>
        <w:rPr>
          <w:spacing w:val="-15"/>
        </w:rPr>
        <w:t xml:space="preserve"> </w:t>
      </w:r>
      <w:r>
        <w:t>образовательной</w:t>
      </w:r>
      <w:r>
        <w:rPr>
          <w:spacing w:val="-15"/>
        </w:rPr>
        <w:t xml:space="preserve"> </w:t>
      </w:r>
      <w:r>
        <w:t>организацией,</w:t>
      </w:r>
      <w:r>
        <w:rPr>
          <w:spacing w:val="-15"/>
        </w:rPr>
        <w:t xml:space="preserve"> </w:t>
      </w:r>
      <w:r>
        <w:t>доводятся</w:t>
      </w:r>
      <w:r>
        <w:rPr>
          <w:spacing w:val="-15"/>
        </w:rPr>
        <w:t xml:space="preserve"> </w:t>
      </w:r>
      <w:r>
        <w:t>до</w:t>
      </w:r>
      <w:r>
        <w:rPr>
          <w:spacing w:val="-15"/>
        </w:rPr>
        <w:t xml:space="preserve"> </w:t>
      </w:r>
      <w:r>
        <w:t>сведения</w:t>
      </w:r>
      <w:r>
        <w:rPr>
          <w:spacing w:val="-15"/>
        </w:rPr>
        <w:t xml:space="preserve"> </w:t>
      </w:r>
      <w:r>
        <w:t>студентов,</w:t>
      </w:r>
      <w:r>
        <w:rPr>
          <w:spacing w:val="-15"/>
        </w:rPr>
        <w:t xml:space="preserve"> </w:t>
      </w:r>
      <w:r>
        <w:t>не</w:t>
      </w:r>
      <w:r>
        <w:rPr>
          <w:spacing w:val="-15"/>
        </w:rPr>
        <w:t xml:space="preserve"> </w:t>
      </w:r>
      <w:r>
        <w:t>позднее чем за шесть месяцев до начала государственной итоговой аттестации.</w:t>
      </w:r>
    </w:p>
    <w:p w:rsidR="00343CC4" w:rsidRDefault="00487E66">
      <w:pPr>
        <w:pStyle w:val="a3"/>
        <w:spacing w:line="276" w:lineRule="auto"/>
        <w:ind w:left="142" w:right="705" w:firstLine="708"/>
        <w:jc w:val="both"/>
      </w:pPr>
      <w:r>
        <w:t>Сдача демонстрационного экзамена проводится на открытых заседаниях государственной экзаменационной комиссии с участием не менее двух третей ее состава.</w:t>
      </w:r>
    </w:p>
    <w:p w:rsidR="00343CC4" w:rsidRDefault="00487E66">
      <w:pPr>
        <w:pStyle w:val="a3"/>
        <w:spacing w:before="2" w:line="276" w:lineRule="auto"/>
        <w:ind w:left="142" w:right="703" w:firstLine="708"/>
        <w:jc w:val="both"/>
      </w:pPr>
      <w:r>
        <w:t>Решения государственных экзаменационных комиссий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rsidR="00343CC4" w:rsidRDefault="00487E66">
      <w:pPr>
        <w:pStyle w:val="a3"/>
        <w:spacing w:line="276" w:lineRule="auto"/>
        <w:ind w:left="142" w:right="702" w:firstLine="708"/>
        <w:jc w:val="both"/>
      </w:pPr>
      <w:r>
        <w:t>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образовательной организации.</w:t>
      </w:r>
    </w:p>
    <w:p w:rsidR="00343CC4" w:rsidRDefault="00487E66">
      <w:pPr>
        <w:pStyle w:val="a3"/>
        <w:spacing w:line="276" w:lineRule="auto"/>
        <w:ind w:left="142" w:right="702" w:firstLine="708"/>
        <w:jc w:val="both"/>
      </w:pPr>
      <w:r>
        <w:t>На основании решения государственной экзаменационной комиссии лицам, успешно прошедшим государственную итоговую аттестацию, выдаются документы об образовании и о квалификации. Документом установленного образца об уровне среднего профессионального образования по профессии с присвоением квалификации по образованию является диплом о среднем профессиональном образовании.</w:t>
      </w:r>
    </w:p>
    <w:p w:rsidR="00343CC4" w:rsidRDefault="00343CC4">
      <w:pPr>
        <w:pStyle w:val="a3"/>
        <w:spacing w:before="44"/>
      </w:pPr>
    </w:p>
    <w:p w:rsidR="00343CC4" w:rsidRDefault="00487E66">
      <w:pPr>
        <w:pStyle w:val="3"/>
        <w:numPr>
          <w:ilvl w:val="0"/>
          <w:numId w:val="21"/>
        </w:numPr>
        <w:tabs>
          <w:tab w:val="left" w:pos="1090"/>
        </w:tabs>
        <w:jc w:val="both"/>
      </w:pPr>
      <w:r>
        <w:t>Критерии</w:t>
      </w:r>
      <w:r>
        <w:rPr>
          <w:spacing w:val="-5"/>
        </w:rPr>
        <w:t xml:space="preserve"> </w:t>
      </w:r>
      <w:r>
        <w:t>оценки</w:t>
      </w:r>
      <w:r>
        <w:rPr>
          <w:spacing w:val="-3"/>
        </w:rPr>
        <w:t xml:space="preserve"> </w:t>
      </w:r>
      <w:r>
        <w:t>уровня</w:t>
      </w:r>
      <w:r>
        <w:rPr>
          <w:spacing w:val="-3"/>
        </w:rPr>
        <w:t xml:space="preserve"> </w:t>
      </w:r>
      <w:r>
        <w:t>и</w:t>
      </w:r>
      <w:r>
        <w:rPr>
          <w:spacing w:val="-5"/>
        </w:rPr>
        <w:t xml:space="preserve"> </w:t>
      </w:r>
      <w:r>
        <w:t>качества</w:t>
      </w:r>
      <w:r>
        <w:rPr>
          <w:spacing w:val="-4"/>
        </w:rPr>
        <w:t xml:space="preserve"> </w:t>
      </w:r>
      <w:r>
        <w:t>подготовки</w:t>
      </w:r>
      <w:r>
        <w:rPr>
          <w:spacing w:val="-2"/>
        </w:rPr>
        <w:t xml:space="preserve"> обучающихся</w:t>
      </w:r>
    </w:p>
    <w:p w:rsidR="00343CC4" w:rsidRDefault="00487E66">
      <w:pPr>
        <w:pStyle w:val="a3"/>
        <w:spacing w:before="36" w:line="276" w:lineRule="auto"/>
        <w:ind w:left="142" w:right="703" w:firstLine="852"/>
        <w:jc w:val="both"/>
      </w:pPr>
      <w:r>
        <w:t>Процедура оценивания результатов выполнения заданий демонстрационного экзамена осуществляется членами экспертной группы по 100-балльной системе в соответствии с требованиями комплекта оценочной документации.</w:t>
      </w:r>
    </w:p>
    <w:p w:rsidR="00343CC4" w:rsidRDefault="00487E66">
      <w:pPr>
        <w:pStyle w:val="a3"/>
        <w:spacing w:before="1" w:line="276" w:lineRule="auto"/>
        <w:ind w:left="142" w:right="704" w:firstLine="852"/>
        <w:jc w:val="both"/>
      </w:pPr>
      <w:r>
        <w:t>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w:t>
      </w:r>
    </w:p>
    <w:p w:rsidR="00343CC4" w:rsidRDefault="00487E66">
      <w:pPr>
        <w:pStyle w:val="a3"/>
        <w:spacing w:before="1" w:line="276" w:lineRule="auto"/>
        <w:ind w:left="142" w:right="706" w:firstLine="852"/>
        <w:jc w:val="both"/>
      </w:pPr>
      <w:r>
        <w:t>При выставлении баллов присутствует член ГЭК, не входящий в экспертную группу, присутствие других лиц запрещено.</w:t>
      </w:r>
    </w:p>
    <w:p w:rsidR="00343CC4" w:rsidRDefault="00487E66">
      <w:pPr>
        <w:pStyle w:val="a3"/>
        <w:spacing w:line="276" w:lineRule="auto"/>
        <w:ind w:left="142" w:right="702" w:firstLine="852"/>
        <w:jc w:val="both"/>
      </w:pPr>
      <w:r>
        <w:t>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w:t>
      </w:r>
    </w:p>
    <w:p w:rsidR="00343CC4" w:rsidRDefault="00487E66">
      <w:pPr>
        <w:pStyle w:val="a3"/>
        <w:spacing w:line="276" w:lineRule="auto"/>
        <w:ind w:left="142" w:right="704" w:firstLine="852"/>
        <w:jc w:val="both"/>
      </w:pPr>
      <w:r>
        <w:t xml:space="preserve">Оригинал протокола проведения демонстрационного экзамена передается на хранение в </w:t>
      </w:r>
      <w:r w:rsidR="00A764A0">
        <w:t>техникум</w:t>
      </w:r>
      <w:r>
        <w:t xml:space="preserve"> в составе архивных документов.</w:t>
      </w:r>
    </w:p>
    <w:p w:rsidR="00343CC4" w:rsidRDefault="00487E66">
      <w:pPr>
        <w:pStyle w:val="a3"/>
        <w:spacing w:before="1" w:line="276" w:lineRule="auto"/>
        <w:ind w:left="142" w:right="703" w:firstLine="852"/>
        <w:jc w:val="both"/>
      </w:pPr>
      <w:r>
        <w:t>Статус победителя, призера чемпионатов профессионального мастерства, проведённых Агентством (Союзом "Агентство развития профессиональных сообществ и рабочих кадров "Молодые профессионалы (Ворлдскиллс Россия)") либо международной организацией "WorldSkills International", в том числе "WorldSkills Europe" и "WorldSkills Asia", и участника национальной сборной России по профессиональному мастерству по стандартам "Ворлдскиллс" выпускника по профилю осваиваемой образовательной программы среднего профессионального образования засчитывается в качестве оценки "отлично"</w:t>
      </w:r>
      <w:r>
        <w:rPr>
          <w:spacing w:val="79"/>
          <w:w w:val="150"/>
        </w:rPr>
        <w:t xml:space="preserve"> </w:t>
      </w:r>
      <w:r>
        <w:t>по</w:t>
      </w:r>
      <w:r>
        <w:rPr>
          <w:spacing w:val="80"/>
          <w:w w:val="150"/>
        </w:rPr>
        <w:t xml:space="preserve"> </w:t>
      </w:r>
      <w:r>
        <w:t>демонстрационному</w:t>
      </w:r>
      <w:r>
        <w:rPr>
          <w:spacing w:val="76"/>
          <w:w w:val="150"/>
        </w:rPr>
        <w:t xml:space="preserve"> </w:t>
      </w:r>
      <w:r>
        <w:t>экзамену</w:t>
      </w:r>
      <w:r>
        <w:rPr>
          <w:spacing w:val="78"/>
          <w:w w:val="150"/>
        </w:rPr>
        <w:t xml:space="preserve"> </w:t>
      </w:r>
      <w:r>
        <w:t>в</w:t>
      </w:r>
      <w:r>
        <w:rPr>
          <w:spacing w:val="80"/>
          <w:w w:val="150"/>
        </w:rPr>
        <w:t xml:space="preserve"> </w:t>
      </w:r>
      <w:r>
        <w:t>рамках</w:t>
      </w:r>
      <w:r>
        <w:rPr>
          <w:spacing w:val="80"/>
          <w:w w:val="150"/>
        </w:rPr>
        <w:t xml:space="preserve"> </w:t>
      </w:r>
      <w:r>
        <w:t>проведения</w:t>
      </w:r>
      <w:r>
        <w:rPr>
          <w:spacing w:val="80"/>
          <w:w w:val="150"/>
        </w:rPr>
        <w:t xml:space="preserve"> </w:t>
      </w:r>
      <w:r>
        <w:t>ГИА</w:t>
      </w:r>
      <w:r>
        <w:rPr>
          <w:spacing w:val="80"/>
          <w:w w:val="150"/>
        </w:rPr>
        <w:t xml:space="preserve"> </w:t>
      </w:r>
      <w:r>
        <w:t>по</w:t>
      </w:r>
      <w:r>
        <w:rPr>
          <w:spacing w:val="80"/>
          <w:w w:val="150"/>
        </w:rPr>
        <w:t xml:space="preserve"> </w:t>
      </w:r>
      <w:r>
        <w:t>данной</w:t>
      </w:r>
    </w:p>
    <w:p w:rsidR="00343CC4" w:rsidRDefault="00343CC4">
      <w:pPr>
        <w:pStyle w:val="a3"/>
        <w:spacing w:line="276" w:lineRule="auto"/>
        <w:jc w:val="both"/>
        <w:sectPr w:rsidR="00343CC4">
          <w:headerReference w:type="default" r:id="rId511"/>
          <w:footerReference w:type="default" r:id="rId512"/>
          <w:pgSz w:w="11910" w:h="16840"/>
          <w:pgMar w:top="1040" w:right="141" w:bottom="280" w:left="1559" w:header="569" w:footer="0" w:gutter="0"/>
          <w:cols w:space="720"/>
        </w:sectPr>
      </w:pPr>
    </w:p>
    <w:p w:rsidR="00343CC4" w:rsidRDefault="00487E66">
      <w:pPr>
        <w:pStyle w:val="a3"/>
        <w:spacing w:before="80"/>
        <w:ind w:left="142"/>
      </w:pPr>
      <w:r>
        <w:lastRenderedPageBreak/>
        <w:t>образовательной</w:t>
      </w:r>
      <w:r>
        <w:rPr>
          <w:spacing w:val="-9"/>
        </w:rPr>
        <w:t xml:space="preserve"> </w:t>
      </w:r>
      <w:r>
        <w:t>программе</w:t>
      </w:r>
      <w:r>
        <w:rPr>
          <w:spacing w:val="-7"/>
        </w:rPr>
        <w:t xml:space="preserve"> </w:t>
      </w:r>
      <w:r>
        <w:t>среднего</w:t>
      </w:r>
      <w:r>
        <w:rPr>
          <w:spacing w:val="-7"/>
        </w:rPr>
        <w:t xml:space="preserve"> </w:t>
      </w:r>
      <w:r>
        <w:t>профессионального</w:t>
      </w:r>
      <w:r>
        <w:rPr>
          <w:spacing w:val="-6"/>
        </w:rPr>
        <w:t xml:space="preserve"> </w:t>
      </w:r>
      <w:r>
        <w:rPr>
          <w:spacing w:val="-2"/>
        </w:rPr>
        <w:t>образования.</w:t>
      </w:r>
    </w:p>
    <w:p w:rsidR="00343CC4" w:rsidRDefault="00487E66">
      <w:pPr>
        <w:pStyle w:val="a3"/>
        <w:tabs>
          <w:tab w:val="left" w:pos="2761"/>
          <w:tab w:val="left" w:pos="3953"/>
          <w:tab w:val="left" w:pos="5708"/>
          <w:tab w:val="left" w:pos="6653"/>
          <w:tab w:val="left" w:pos="7685"/>
          <w:tab w:val="left" w:pos="8160"/>
          <w:tab w:val="left" w:pos="9118"/>
        </w:tabs>
        <w:spacing w:before="43" w:line="276" w:lineRule="auto"/>
        <w:ind w:left="142" w:right="702" w:firstLine="852"/>
      </w:pPr>
      <w:r>
        <w:rPr>
          <w:spacing w:val="-2"/>
        </w:rPr>
        <w:t>Распределение</w:t>
      </w:r>
      <w:r>
        <w:tab/>
      </w:r>
      <w:r>
        <w:rPr>
          <w:spacing w:val="-2"/>
        </w:rPr>
        <w:t>значений</w:t>
      </w:r>
      <w:r>
        <w:tab/>
      </w:r>
      <w:r>
        <w:rPr>
          <w:spacing w:val="-2"/>
        </w:rPr>
        <w:t>максимальных</w:t>
      </w:r>
      <w:r>
        <w:tab/>
      </w:r>
      <w:r>
        <w:rPr>
          <w:spacing w:val="-2"/>
        </w:rPr>
        <w:t>баллов</w:t>
      </w:r>
      <w:r>
        <w:tab/>
      </w:r>
      <w:r>
        <w:rPr>
          <w:spacing w:val="-2"/>
        </w:rPr>
        <w:t>зависит</w:t>
      </w:r>
      <w:r>
        <w:tab/>
      </w:r>
      <w:r>
        <w:rPr>
          <w:spacing w:val="-6"/>
        </w:rPr>
        <w:t>от</w:t>
      </w:r>
      <w:r>
        <w:tab/>
      </w:r>
      <w:r>
        <w:rPr>
          <w:spacing w:val="-2"/>
        </w:rPr>
        <w:t>уровня</w:t>
      </w:r>
      <w:r>
        <w:tab/>
      </w:r>
      <w:r>
        <w:rPr>
          <w:spacing w:val="-4"/>
        </w:rPr>
        <w:t xml:space="preserve">ДЭ, </w:t>
      </w:r>
      <w:r>
        <w:t>составляющей части ДЭ.</w:t>
      </w:r>
    </w:p>
    <w:p w:rsidR="00343CC4" w:rsidRDefault="00487E66">
      <w:pPr>
        <w:pStyle w:val="a3"/>
        <w:spacing w:after="46" w:line="275" w:lineRule="exact"/>
        <w:ind w:right="705"/>
        <w:jc w:val="right"/>
      </w:pPr>
      <w:r>
        <w:t>Таблица</w:t>
      </w:r>
      <w:r>
        <w:rPr>
          <w:spacing w:val="-5"/>
        </w:rPr>
        <w:t xml:space="preserve"> </w:t>
      </w:r>
      <w:r>
        <w:t>№</w:t>
      </w:r>
      <w:r>
        <w:rPr>
          <w:spacing w:val="-3"/>
        </w:rPr>
        <w:t xml:space="preserve"> </w:t>
      </w:r>
      <w:r>
        <w:rPr>
          <w:spacing w:val="-10"/>
        </w:rPr>
        <w:t>3</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4635"/>
        <w:gridCol w:w="2535"/>
      </w:tblGrid>
      <w:tr w:rsidR="00343CC4">
        <w:trPr>
          <w:trHeight w:val="635"/>
        </w:trPr>
        <w:tc>
          <w:tcPr>
            <w:tcW w:w="2177" w:type="dxa"/>
          </w:tcPr>
          <w:p w:rsidR="00343CC4" w:rsidRDefault="00487E66">
            <w:pPr>
              <w:pStyle w:val="TableParagraph"/>
              <w:spacing w:before="160"/>
              <w:ind w:left="110"/>
              <w:rPr>
                <w:b/>
                <w:sz w:val="24"/>
              </w:rPr>
            </w:pPr>
            <w:r>
              <w:rPr>
                <w:b/>
                <w:sz w:val="24"/>
              </w:rPr>
              <w:t xml:space="preserve">Уровень </w:t>
            </w:r>
            <w:r>
              <w:rPr>
                <w:b/>
                <w:spacing w:val="-5"/>
                <w:sz w:val="24"/>
              </w:rPr>
              <w:t>ДЭ</w:t>
            </w:r>
          </w:p>
        </w:tc>
        <w:tc>
          <w:tcPr>
            <w:tcW w:w="4635" w:type="dxa"/>
            <w:tcBorders>
              <w:bottom w:val="single" w:sz="6" w:space="0" w:color="000000"/>
            </w:tcBorders>
          </w:tcPr>
          <w:p w:rsidR="00343CC4" w:rsidRDefault="00487E66">
            <w:pPr>
              <w:pStyle w:val="TableParagraph"/>
              <w:spacing w:before="1"/>
              <w:ind w:left="110"/>
              <w:rPr>
                <w:b/>
                <w:sz w:val="24"/>
              </w:rPr>
            </w:pPr>
            <w:r>
              <w:rPr>
                <w:b/>
                <w:sz w:val="24"/>
              </w:rPr>
              <w:t>Составная</w:t>
            </w:r>
            <w:r>
              <w:rPr>
                <w:b/>
                <w:spacing w:val="-1"/>
                <w:sz w:val="24"/>
              </w:rPr>
              <w:t xml:space="preserve"> </w:t>
            </w:r>
            <w:r>
              <w:rPr>
                <w:b/>
                <w:sz w:val="24"/>
              </w:rPr>
              <w:t>часть</w:t>
            </w:r>
            <w:r>
              <w:rPr>
                <w:b/>
                <w:spacing w:val="1"/>
                <w:sz w:val="24"/>
              </w:rPr>
              <w:t xml:space="preserve"> </w:t>
            </w:r>
            <w:r>
              <w:rPr>
                <w:b/>
                <w:sz w:val="24"/>
              </w:rPr>
              <w:t>КОД</w:t>
            </w:r>
            <w:r>
              <w:rPr>
                <w:b/>
                <w:spacing w:val="-2"/>
                <w:sz w:val="24"/>
              </w:rPr>
              <w:t xml:space="preserve"> (инвариантная/</w:t>
            </w:r>
          </w:p>
          <w:p w:rsidR="00343CC4" w:rsidRDefault="00487E66">
            <w:pPr>
              <w:pStyle w:val="TableParagraph"/>
              <w:spacing w:before="41"/>
              <w:ind w:left="110"/>
              <w:rPr>
                <w:b/>
                <w:sz w:val="24"/>
              </w:rPr>
            </w:pPr>
            <w:r>
              <w:rPr>
                <w:b/>
                <w:sz w:val="24"/>
              </w:rPr>
              <w:t>вариативная</w:t>
            </w:r>
            <w:r>
              <w:rPr>
                <w:b/>
                <w:spacing w:val="-4"/>
                <w:sz w:val="24"/>
              </w:rPr>
              <w:t xml:space="preserve"> </w:t>
            </w:r>
            <w:r>
              <w:rPr>
                <w:b/>
                <w:spacing w:val="-2"/>
                <w:sz w:val="24"/>
              </w:rPr>
              <w:t>часть)</w:t>
            </w:r>
          </w:p>
        </w:tc>
        <w:tc>
          <w:tcPr>
            <w:tcW w:w="2535" w:type="dxa"/>
            <w:tcBorders>
              <w:bottom w:val="single" w:sz="6" w:space="0" w:color="000000"/>
            </w:tcBorders>
          </w:tcPr>
          <w:p w:rsidR="00343CC4" w:rsidRDefault="00487E66">
            <w:pPr>
              <w:pStyle w:val="TableParagraph"/>
              <w:spacing w:before="160"/>
              <w:ind w:left="12" w:right="9"/>
              <w:jc w:val="center"/>
              <w:rPr>
                <w:b/>
                <w:sz w:val="24"/>
              </w:rPr>
            </w:pPr>
            <w:r>
              <w:rPr>
                <w:b/>
                <w:sz w:val="24"/>
              </w:rPr>
              <w:t>Максимальный</w:t>
            </w:r>
            <w:r>
              <w:rPr>
                <w:b/>
                <w:spacing w:val="-10"/>
                <w:sz w:val="24"/>
              </w:rPr>
              <w:t xml:space="preserve"> </w:t>
            </w:r>
            <w:r>
              <w:rPr>
                <w:b/>
                <w:spacing w:val="-4"/>
                <w:sz w:val="24"/>
              </w:rPr>
              <w:t>балл</w:t>
            </w:r>
          </w:p>
        </w:tc>
      </w:tr>
      <w:tr w:rsidR="00343CC4">
        <w:trPr>
          <w:trHeight w:val="317"/>
        </w:trPr>
        <w:tc>
          <w:tcPr>
            <w:tcW w:w="2177" w:type="dxa"/>
          </w:tcPr>
          <w:p w:rsidR="00343CC4" w:rsidRDefault="00487E66">
            <w:pPr>
              <w:pStyle w:val="TableParagraph"/>
              <w:spacing w:line="270" w:lineRule="exact"/>
              <w:ind w:left="110"/>
              <w:rPr>
                <w:sz w:val="24"/>
              </w:rPr>
            </w:pPr>
            <w:r>
              <w:rPr>
                <w:sz w:val="24"/>
              </w:rPr>
              <w:t>ДЭ</w:t>
            </w:r>
            <w:r>
              <w:rPr>
                <w:spacing w:val="-2"/>
                <w:sz w:val="24"/>
              </w:rPr>
              <w:t xml:space="preserve"> </w:t>
            </w:r>
            <w:r>
              <w:rPr>
                <w:spacing w:val="-5"/>
                <w:sz w:val="24"/>
              </w:rPr>
              <w:t>БУ</w:t>
            </w:r>
          </w:p>
        </w:tc>
        <w:tc>
          <w:tcPr>
            <w:tcW w:w="4635" w:type="dxa"/>
            <w:vMerge w:val="restart"/>
            <w:tcBorders>
              <w:top w:val="single" w:sz="6" w:space="0" w:color="000000"/>
              <w:bottom w:val="single" w:sz="6" w:space="0" w:color="000000"/>
              <w:right w:val="single" w:sz="8" w:space="0" w:color="000000"/>
            </w:tcBorders>
          </w:tcPr>
          <w:p w:rsidR="00343CC4" w:rsidRDefault="00487E66">
            <w:pPr>
              <w:pStyle w:val="TableParagraph"/>
              <w:spacing w:before="162"/>
              <w:ind w:left="110"/>
              <w:rPr>
                <w:sz w:val="24"/>
              </w:rPr>
            </w:pPr>
            <w:r>
              <w:rPr>
                <w:sz w:val="24"/>
              </w:rPr>
              <w:t xml:space="preserve">Инвариантная </w:t>
            </w:r>
            <w:r>
              <w:rPr>
                <w:spacing w:val="-4"/>
                <w:sz w:val="24"/>
              </w:rPr>
              <w:t>часть</w:t>
            </w:r>
          </w:p>
        </w:tc>
        <w:tc>
          <w:tcPr>
            <w:tcW w:w="2535" w:type="dxa"/>
            <w:tcBorders>
              <w:top w:val="single" w:sz="6" w:space="0" w:color="000000"/>
              <w:left w:val="single" w:sz="6" w:space="0" w:color="000000"/>
              <w:bottom w:val="single" w:sz="6" w:space="0" w:color="000000"/>
              <w:right w:val="single" w:sz="6" w:space="0" w:color="000000"/>
            </w:tcBorders>
          </w:tcPr>
          <w:p w:rsidR="00343CC4" w:rsidRDefault="00487E66">
            <w:pPr>
              <w:pStyle w:val="TableParagraph"/>
              <w:spacing w:line="270" w:lineRule="exact"/>
              <w:ind w:left="12"/>
              <w:jc w:val="center"/>
              <w:rPr>
                <w:sz w:val="24"/>
              </w:rPr>
            </w:pPr>
            <w:r>
              <w:rPr>
                <w:sz w:val="24"/>
              </w:rPr>
              <w:t>50 из</w:t>
            </w:r>
            <w:r>
              <w:rPr>
                <w:spacing w:val="2"/>
                <w:sz w:val="24"/>
              </w:rPr>
              <w:t xml:space="preserve"> </w:t>
            </w:r>
            <w:r>
              <w:rPr>
                <w:spacing w:val="-5"/>
                <w:sz w:val="24"/>
              </w:rPr>
              <w:t>50</w:t>
            </w:r>
          </w:p>
        </w:tc>
      </w:tr>
      <w:tr w:rsidR="00343CC4">
        <w:trPr>
          <w:trHeight w:val="317"/>
        </w:trPr>
        <w:tc>
          <w:tcPr>
            <w:tcW w:w="2177" w:type="dxa"/>
          </w:tcPr>
          <w:p w:rsidR="00343CC4" w:rsidRDefault="00487E66">
            <w:pPr>
              <w:pStyle w:val="TableParagraph"/>
              <w:spacing w:line="271" w:lineRule="exact"/>
              <w:ind w:left="110"/>
              <w:rPr>
                <w:sz w:val="24"/>
              </w:rPr>
            </w:pPr>
            <w:r>
              <w:rPr>
                <w:sz w:val="24"/>
              </w:rPr>
              <w:t>ДЭ</w:t>
            </w:r>
            <w:r>
              <w:rPr>
                <w:spacing w:val="-2"/>
                <w:sz w:val="24"/>
              </w:rPr>
              <w:t xml:space="preserve"> </w:t>
            </w:r>
            <w:r>
              <w:rPr>
                <w:spacing w:val="-5"/>
                <w:sz w:val="24"/>
              </w:rPr>
              <w:t>ПУ</w:t>
            </w:r>
          </w:p>
        </w:tc>
        <w:tc>
          <w:tcPr>
            <w:tcW w:w="4635" w:type="dxa"/>
            <w:vMerge/>
            <w:tcBorders>
              <w:top w:val="nil"/>
              <w:bottom w:val="single" w:sz="6" w:space="0" w:color="000000"/>
              <w:right w:val="single" w:sz="8" w:space="0" w:color="000000"/>
            </w:tcBorders>
          </w:tcPr>
          <w:p w:rsidR="00343CC4" w:rsidRDefault="00343CC4">
            <w:pPr>
              <w:rPr>
                <w:sz w:val="2"/>
                <w:szCs w:val="2"/>
              </w:rPr>
            </w:pPr>
          </w:p>
        </w:tc>
        <w:tc>
          <w:tcPr>
            <w:tcW w:w="2535" w:type="dxa"/>
            <w:tcBorders>
              <w:top w:val="single" w:sz="6" w:space="0" w:color="000000"/>
              <w:bottom w:val="single" w:sz="6" w:space="0" w:color="000000"/>
              <w:right w:val="single" w:sz="6" w:space="0" w:color="000000"/>
            </w:tcBorders>
          </w:tcPr>
          <w:p w:rsidR="00343CC4" w:rsidRDefault="00487E66">
            <w:pPr>
              <w:pStyle w:val="TableParagraph"/>
              <w:spacing w:line="271" w:lineRule="exact"/>
              <w:ind w:left="15"/>
              <w:jc w:val="center"/>
              <w:rPr>
                <w:sz w:val="24"/>
              </w:rPr>
            </w:pPr>
            <w:r>
              <w:rPr>
                <w:sz w:val="24"/>
              </w:rPr>
              <w:t>80 из</w:t>
            </w:r>
            <w:r>
              <w:rPr>
                <w:spacing w:val="2"/>
                <w:sz w:val="24"/>
              </w:rPr>
              <w:t xml:space="preserve"> </w:t>
            </w:r>
            <w:r>
              <w:rPr>
                <w:spacing w:val="-5"/>
                <w:sz w:val="24"/>
              </w:rPr>
              <w:t>80</w:t>
            </w:r>
          </w:p>
        </w:tc>
      </w:tr>
      <w:tr w:rsidR="00343CC4">
        <w:trPr>
          <w:trHeight w:val="318"/>
        </w:trPr>
        <w:tc>
          <w:tcPr>
            <w:tcW w:w="2177" w:type="dxa"/>
          </w:tcPr>
          <w:p w:rsidR="00343CC4" w:rsidRDefault="00487E66">
            <w:pPr>
              <w:pStyle w:val="TableParagraph"/>
              <w:spacing w:line="270" w:lineRule="exact"/>
              <w:ind w:left="110"/>
              <w:rPr>
                <w:sz w:val="24"/>
              </w:rPr>
            </w:pPr>
            <w:r>
              <w:rPr>
                <w:sz w:val="24"/>
              </w:rPr>
              <w:t>ДЭ</w:t>
            </w:r>
            <w:r>
              <w:rPr>
                <w:spacing w:val="-2"/>
                <w:sz w:val="24"/>
              </w:rPr>
              <w:t xml:space="preserve"> </w:t>
            </w:r>
            <w:r>
              <w:rPr>
                <w:spacing w:val="-5"/>
                <w:sz w:val="24"/>
              </w:rPr>
              <w:t>ПУ</w:t>
            </w:r>
          </w:p>
        </w:tc>
        <w:tc>
          <w:tcPr>
            <w:tcW w:w="4635" w:type="dxa"/>
            <w:tcBorders>
              <w:top w:val="single" w:sz="6" w:space="0" w:color="000000"/>
            </w:tcBorders>
          </w:tcPr>
          <w:p w:rsidR="00343CC4" w:rsidRDefault="00487E66">
            <w:pPr>
              <w:pStyle w:val="TableParagraph"/>
              <w:spacing w:line="270" w:lineRule="exact"/>
              <w:ind w:left="110"/>
              <w:rPr>
                <w:sz w:val="24"/>
              </w:rPr>
            </w:pPr>
            <w:r>
              <w:rPr>
                <w:sz w:val="24"/>
              </w:rPr>
              <w:t>Вариативная</w:t>
            </w:r>
            <w:r>
              <w:rPr>
                <w:spacing w:val="-8"/>
                <w:sz w:val="24"/>
              </w:rPr>
              <w:t xml:space="preserve"> </w:t>
            </w:r>
            <w:r>
              <w:rPr>
                <w:spacing w:val="-4"/>
                <w:sz w:val="24"/>
              </w:rPr>
              <w:t>часть</w:t>
            </w:r>
          </w:p>
        </w:tc>
        <w:tc>
          <w:tcPr>
            <w:tcW w:w="2535" w:type="dxa"/>
            <w:tcBorders>
              <w:top w:val="single" w:sz="6" w:space="0" w:color="000000"/>
            </w:tcBorders>
          </w:tcPr>
          <w:p w:rsidR="00343CC4" w:rsidRDefault="00487E66">
            <w:pPr>
              <w:pStyle w:val="TableParagraph"/>
              <w:spacing w:line="270" w:lineRule="exact"/>
              <w:ind w:left="12"/>
              <w:jc w:val="center"/>
              <w:rPr>
                <w:sz w:val="24"/>
              </w:rPr>
            </w:pPr>
            <w:r>
              <w:rPr>
                <w:sz w:val="24"/>
              </w:rPr>
              <w:t>20 из</w:t>
            </w:r>
            <w:r>
              <w:rPr>
                <w:spacing w:val="2"/>
                <w:sz w:val="24"/>
              </w:rPr>
              <w:t xml:space="preserve"> </w:t>
            </w:r>
            <w:r>
              <w:rPr>
                <w:spacing w:val="-5"/>
                <w:sz w:val="24"/>
              </w:rPr>
              <w:t>20</w:t>
            </w:r>
          </w:p>
        </w:tc>
      </w:tr>
      <w:tr w:rsidR="00343CC4">
        <w:trPr>
          <w:trHeight w:val="633"/>
        </w:trPr>
        <w:tc>
          <w:tcPr>
            <w:tcW w:w="2177" w:type="dxa"/>
          </w:tcPr>
          <w:p w:rsidR="00343CC4" w:rsidRDefault="00487E66">
            <w:pPr>
              <w:pStyle w:val="TableParagraph"/>
              <w:spacing w:before="152"/>
              <w:ind w:left="110"/>
              <w:rPr>
                <w:sz w:val="24"/>
              </w:rPr>
            </w:pPr>
            <w:r>
              <w:rPr>
                <w:sz w:val="24"/>
              </w:rPr>
              <w:t>ДЭ</w:t>
            </w:r>
            <w:r>
              <w:rPr>
                <w:spacing w:val="-2"/>
                <w:sz w:val="24"/>
              </w:rPr>
              <w:t xml:space="preserve"> </w:t>
            </w:r>
            <w:r>
              <w:rPr>
                <w:spacing w:val="-5"/>
                <w:sz w:val="24"/>
              </w:rPr>
              <w:t>ПУ</w:t>
            </w:r>
          </w:p>
        </w:tc>
        <w:tc>
          <w:tcPr>
            <w:tcW w:w="4635" w:type="dxa"/>
          </w:tcPr>
          <w:p w:rsidR="00343CC4" w:rsidRDefault="00487E66">
            <w:pPr>
              <w:pStyle w:val="TableParagraph"/>
              <w:spacing w:line="270" w:lineRule="exact"/>
              <w:ind w:left="110"/>
              <w:rPr>
                <w:sz w:val="24"/>
              </w:rPr>
            </w:pPr>
            <w:r>
              <w:rPr>
                <w:sz w:val="24"/>
              </w:rPr>
              <w:t>Совокупность</w:t>
            </w:r>
            <w:r>
              <w:rPr>
                <w:spacing w:val="-6"/>
                <w:sz w:val="24"/>
              </w:rPr>
              <w:t xml:space="preserve"> </w:t>
            </w:r>
            <w:r>
              <w:rPr>
                <w:sz w:val="24"/>
              </w:rPr>
              <w:t>инвариантной</w:t>
            </w:r>
            <w:r>
              <w:rPr>
                <w:spacing w:val="-4"/>
                <w:sz w:val="24"/>
              </w:rPr>
              <w:t xml:space="preserve"> </w:t>
            </w:r>
            <w:r>
              <w:rPr>
                <w:spacing w:val="-10"/>
                <w:sz w:val="24"/>
              </w:rPr>
              <w:t>и</w:t>
            </w:r>
          </w:p>
          <w:p w:rsidR="00343CC4" w:rsidRDefault="00487E66">
            <w:pPr>
              <w:pStyle w:val="TableParagraph"/>
              <w:spacing w:before="41"/>
              <w:ind w:left="110"/>
              <w:rPr>
                <w:sz w:val="24"/>
              </w:rPr>
            </w:pPr>
            <w:r>
              <w:rPr>
                <w:sz w:val="24"/>
              </w:rPr>
              <w:t>вариативной</w:t>
            </w:r>
            <w:r>
              <w:rPr>
                <w:spacing w:val="-5"/>
                <w:sz w:val="24"/>
              </w:rPr>
              <w:t xml:space="preserve"> </w:t>
            </w:r>
            <w:r>
              <w:rPr>
                <w:spacing w:val="-2"/>
                <w:sz w:val="24"/>
              </w:rPr>
              <w:t>частей</w:t>
            </w:r>
          </w:p>
        </w:tc>
        <w:tc>
          <w:tcPr>
            <w:tcW w:w="2535" w:type="dxa"/>
          </w:tcPr>
          <w:p w:rsidR="00343CC4" w:rsidRDefault="00487E66">
            <w:pPr>
              <w:pStyle w:val="TableParagraph"/>
              <w:spacing w:before="152"/>
              <w:ind w:left="12"/>
              <w:jc w:val="center"/>
              <w:rPr>
                <w:sz w:val="24"/>
              </w:rPr>
            </w:pPr>
            <w:r>
              <w:rPr>
                <w:sz w:val="24"/>
              </w:rPr>
              <w:t>100</w:t>
            </w:r>
            <w:r>
              <w:rPr>
                <w:spacing w:val="-2"/>
                <w:sz w:val="24"/>
              </w:rPr>
              <w:t xml:space="preserve"> </w:t>
            </w:r>
            <w:r>
              <w:rPr>
                <w:sz w:val="24"/>
              </w:rPr>
              <w:t>из</w:t>
            </w:r>
            <w:r>
              <w:rPr>
                <w:spacing w:val="2"/>
                <w:sz w:val="24"/>
              </w:rPr>
              <w:t xml:space="preserve"> </w:t>
            </w:r>
            <w:r>
              <w:rPr>
                <w:spacing w:val="-5"/>
                <w:sz w:val="24"/>
              </w:rPr>
              <w:t>100</w:t>
            </w:r>
          </w:p>
        </w:tc>
      </w:tr>
    </w:tbl>
    <w:p w:rsidR="00343CC4" w:rsidRDefault="00343CC4">
      <w:pPr>
        <w:pStyle w:val="a3"/>
        <w:spacing w:before="39"/>
      </w:pPr>
    </w:p>
    <w:p w:rsidR="00343CC4" w:rsidRDefault="00487E66">
      <w:pPr>
        <w:pStyle w:val="a3"/>
        <w:spacing w:line="276" w:lineRule="auto"/>
        <w:ind w:left="142" w:right="703" w:firstLine="720"/>
        <w:jc w:val="both"/>
      </w:pPr>
      <w:r>
        <w:t>В целях создания объективной системы перевода результатов демонстрационного экзамена в экзаменационную (пятибалльную оценку)</w:t>
      </w:r>
      <w:r>
        <w:rPr>
          <w:rFonts w:ascii="Calibri" w:hAnsi="Calibri"/>
        </w:rPr>
        <w:t xml:space="preserve">, </w:t>
      </w:r>
      <w:r>
        <w:t>опираясь на предложения методики перевода</w:t>
      </w:r>
      <w:r>
        <w:rPr>
          <w:spacing w:val="-14"/>
        </w:rPr>
        <w:t xml:space="preserve"> </w:t>
      </w:r>
      <w:r>
        <w:t>результатов</w:t>
      </w:r>
      <w:r>
        <w:rPr>
          <w:spacing w:val="-13"/>
        </w:rPr>
        <w:t xml:space="preserve"> </w:t>
      </w:r>
      <w:r>
        <w:t>ДЭ</w:t>
      </w:r>
      <w:r>
        <w:rPr>
          <w:spacing w:val="-13"/>
        </w:rPr>
        <w:t xml:space="preserve"> </w:t>
      </w:r>
      <w:r>
        <w:t>в</w:t>
      </w:r>
      <w:r>
        <w:rPr>
          <w:spacing w:val="-14"/>
        </w:rPr>
        <w:t xml:space="preserve"> </w:t>
      </w:r>
      <w:r>
        <w:t>экзаменационную</w:t>
      </w:r>
      <w:r>
        <w:rPr>
          <w:spacing w:val="-12"/>
        </w:rPr>
        <w:t xml:space="preserve"> </w:t>
      </w:r>
      <w:r>
        <w:t>(пятибалльную</w:t>
      </w:r>
      <w:r>
        <w:rPr>
          <w:spacing w:val="-12"/>
        </w:rPr>
        <w:t xml:space="preserve"> </w:t>
      </w:r>
      <w:r>
        <w:t>оценку)</w:t>
      </w:r>
      <w:r>
        <w:rPr>
          <w:spacing w:val="-12"/>
        </w:rPr>
        <w:t xml:space="preserve"> </w:t>
      </w:r>
      <w:r>
        <w:t>согласно</w:t>
      </w:r>
      <w:r>
        <w:rPr>
          <w:spacing w:val="-13"/>
        </w:rPr>
        <w:t xml:space="preserve"> </w:t>
      </w:r>
      <w:r>
        <w:t>приложения к письму от 26.12.2017 года №ПО2062/2017, №1.5WSR2062/2017, использован дифференцированный подход.</w:t>
      </w:r>
    </w:p>
    <w:p w:rsidR="00343CC4" w:rsidRDefault="00487E66">
      <w:pPr>
        <w:pStyle w:val="3"/>
        <w:spacing w:before="4"/>
        <w:ind w:left="1210"/>
        <w:jc w:val="both"/>
      </w:pPr>
      <w:r>
        <w:t>Методика</w:t>
      </w:r>
      <w:r>
        <w:rPr>
          <w:spacing w:val="-5"/>
        </w:rPr>
        <w:t xml:space="preserve"> </w:t>
      </w:r>
      <w:r>
        <w:t>перевода</w:t>
      </w:r>
      <w:r>
        <w:rPr>
          <w:spacing w:val="-2"/>
        </w:rPr>
        <w:t xml:space="preserve"> </w:t>
      </w:r>
      <w:r>
        <w:t>баллов</w:t>
      </w:r>
      <w:r>
        <w:rPr>
          <w:spacing w:val="-3"/>
        </w:rPr>
        <w:t xml:space="preserve"> </w:t>
      </w:r>
      <w:r>
        <w:t>ДЭ</w:t>
      </w:r>
      <w:r>
        <w:rPr>
          <w:spacing w:val="-3"/>
        </w:rPr>
        <w:t xml:space="preserve"> </w:t>
      </w:r>
      <w:r>
        <w:t>в</w:t>
      </w:r>
      <w:r>
        <w:rPr>
          <w:spacing w:val="-3"/>
        </w:rPr>
        <w:t xml:space="preserve"> </w:t>
      </w:r>
      <w:r>
        <w:t>экзаменационную</w:t>
      </w:r>
      <w:r>
        <w:rPr>
          <w:spacing w:val="-3"/>
        </w:rPr>
        <w:t xml:space="preserve"> </w:t>
      </w:r>
      <w:r>
        <w:rPr>
          <w:spacing w:val="-2"/>
        </w:rPr>
        <w:t>оценку</w:t>
      </w:r>
    </w:p>
    <w:p w:rsidR="00343CC4" w:rsidRDefault="00487E66">
      <w:pPr>
        <w:pStyle w:val="a3"/>
        <w:spacing w:before="34" w:after="8"/>
        <w:ind w:right="705"/>
        <w:jc w:val="right"/>
      </w:pPr>
      <w:r>
        <w:t>Таблица</w:t>
      </w:r>
      <w:r>
        <w:rPr>
          <w:spacing w:val="-5"/>
        </w:rPr>
        <w:t xml:space="preserve"> </w:t>
      </w:r>
      <w:r>
        <w:t>№</w:t>
      </w:r>
      <w:r>
        <w:rPr>
          <w:spacing w:val="-3"/>
        </w:rPr>
        <w:t xml:space="preserve"> </w:t>
      </w:r>
      <w:r>
        <w:rPr>
          <w:spacing w:val="-10"/>
        </w:rPr>
        <w:t>4</w:t>
      </w: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44"/>
        <w:gridCol w:w="1728"/>
        <w:gridCol w:w="1843"/>
        <w:gridCol w:w="1836"/>
        <w:gridCol w:w="1982"/>
      </w:tblGrid>
      <w:tr w:rsidR="00343CC4">
        <w:trPr>
          <w:trHeight w:val="969"/>
        </w:trPr>
        <w:tc>
          <w:tcPr>
            <w:tcW w:w="2244" w:type="dxa"/>
          </w:tcPr>
          <w:p w:rsidR="00343CC4" w:rsidRDefault="00487E66">
            <w:pPr>
              <w:pStyle w:val="TableParagraph"/>
              <w:spacing w:before="68"/>
              <w:ind w:left="371" w:right="370" w:firstLine="1"/>
              <w:jc w:val="center"/>
              <w:rPr>
                <w:b/>
                <w:sz w:val="24"/>
              </w:rPr>
            </w:pPr>
            <w:r>
              <w:rPr>
                <w:b/>
                <w:spacing w:val="-2"/>
                <w:sz w:val="24"/>
              </w:rPr>
              <w:t>Оценка (пятибальная шкала)</w:t>
            </w:r>
          </w:p>
        </w:tc>
        <w:tc>
          <w:tcPr>
            <w:tcW w:w="1728" w:type="dxa"/>
          </w:tcPr>
          <w:p w:rsidR="00343CC4" w:rsidRDefault="00343CC4">
            <w:pPr>
              <w:pStyle w:val="TableParagraph"/>
              <w:spacing w:before="68"/>
              <w:rPr>
                <w:sz w:val="24"/>
              </w:rPr>
            </w:pPr>
          </w:p>
          <w:p w:rsidR="00343CC4" w:rsidRDefault="00487E66">
            <w:pPr>
              <w:pStyle w:val="TableParagraph"/>
              <w:ind w:left="4"/>
              <w:jc w:val="center"/>
              <w:rPr>
                <w:b/>
                <w:sz w:val="24"/>
              </w:rPr>
            </w:pPr>
            <w:r>
              <w:rPr>
                <w:b/>
                <w:spacing w:val="-5"/>
                <w:sz w:val="24"/>
              </w:rPr>
              <w:t>«2»</w:t>
            </w:r>
          </w:p>
        </w:tc>
        <w:tc>
          <w:tcPr>
            <w:tcW w:w="1843" w:type="dxa"/>
          </w:tcPr>
          <w:p w:rsidR="00343CC4" w:rsidRDefault="00343CC4">
            <w:pPr>
              <w:pStyle w:val="TableParagraph"/>
              <w:spacing w:before="68"/>
              <w:rPr>
                <w:sz w:val="24"/>
              </w:rPr>
            </w:pPr>
          </w:p>
          <w:p w:rsidR="00343CC4" w:rsidRDefault="00487E66">
            <w:pPr>
              <w:pStyle w:val="TableParagraph"/>
              <w:ind w:left="1" w:right="1"/>
              <w:jc w:val="center"/>
              <w:rPr>
                <w:b/>
                <w:sz w:val="24"/>
              </w:rPr>
            </w:pPr>
            <w:r>
              <w:rPr>
                <w:b/>
                <w:spacing w:val="-5"/>
                <w:sz w:val="24"/>
              </w:rPr>
              <w:t>«3»</w:t>
            </w:r>
          </w:p>
        </w:tc>
        <w:tc>
          <w:tcPr>
            <w:tcW w:w="1836" w:type="dxa"/>
          </w:tcPr>
          <w:p w:rsidR="00343CC4" w:rsidRDefault="00343CC4">
            <w:pPr>
              <w:pStyle w:val="TableParagraph"/>
              <w:spacing w:before="68"/>
              <w:rPr>
                <w:sz w:val="24"/>
              </w:rPr>
            </w:pPr>
          </w:p>
          <w:p w:rsidR="00343CC4" w:rsidRDefault="00487E66">
            <w:pPr>
              <w:pStyle w:val="TableParagraph"/>
              <w:ind w:left="3"/>
              <w:jc w:val="center"/>
              <w:rPr>
                <w:b/>
                <w:sz w:val="24"/>
              </w:rPr>
            </w:pPr>
            <w:r>
              <w:rPr>
                <w:b/>
                <w:spacing w:val="-5"/>
                <w:sz w:val="24"/>
              </w:rPr>
              <w:t>«4»</w:t>
            </w:r>
          </w:p>
        </w:tc>
        <w:tc>
          <w:tcPr>
            <w:tcW w:w="1982" w:type="dxa"/>
          </w:tcPr>
          <w:p w:rsidR="00343CC4" w:rsidRDefault="00343CC4">
            <w:pPr>
              <w:pStyle w:val="TableParagraph"/>
              <w:spacing w:before="68"/>
              <w:rPr>
                <w:sz w:val="24"/>
              </w:rPr>
            </w:pPr>
          </w:p>
          <w:p w:rsidR="00343CC4" w:rsidRDefault="00487E66">
            <w:pPr>
              <w:pStyle w:val="TableParagraph"/>
              <w:ind w:left="6"/>
              <w:jc w:val="center"/>
              <w:rPr>
                <w:b/>
                <w:sz w:val="24"/>
              </w:rPr>
            </w:pPr>
            <w:r>
              <w:rPr>
                <w:b/>
                <w:spacing w:val="-5"/>
                <w:sz w:val="24"/>
              </w:rPr>
              <w:t>«5»</w:t>
            </w:r>
          </w:p>
        </w:tc>
      </w:tr>
      <w:tr w:rsidR="00343CC4">
        <w:trPr>
          <w:trHeight w:val="1062"/>
        </w:trPr>
        <w:tc>
          <w:tcPr>
            <w:tcW w:w="2244" w:type="dxa"/>
          </w:tcPr>
          <w:p w:rsidR="00343CC4" w:rsidRDefault="00487E66">
            <w:pPr>
              <w:pStyle w:val="TableParagraph"/>
              <w:spacing w:before="114"/>
              <w:ind w:left="64" w:right="60"/>
              <w:jc w:val="center"/>
              <w:rPr>
                <w:b/>
                <w:sz w:val="24"/>
              </w:rPr>
            </w:pPr>
            <w:r>
              <w:rPr>
                <w:b/>
                <w:sz w:val="24"/>
              </w:rPr>
              <w:t>Оценка</w:t>
            </w:r>
            <w:r>
              <w:rPr>
                <w:b/>
                <w:spacing w:val="-15"/>
                <w:sz w:val="24"/>
              </w:rPr>
              <w:t xml:space="preserve"> </w:t>
            </w:r>
            <w:r>
              <w:rPr>
                <w:b/>
                <w:sz w:val="24"/>
              </w:rPr>
              <w:t>в</w:t>
            </w:r>
            <w:r>
              <w:rPr>
                <w:b/>
                <w:spacing w:val="-15"/>
                <w:sz w:val="24"/>
              </w:rPr>
              <w:t xml:space="preserve"> </w:t>
            </w:r>
            <w:r>
              <w:rPr>
                <w:b/>
                <w:sz w:val="24"/>
              </w:rPr>
              <w:t xml:space="preserve">баллах </w:t>
            </w:r>
            <w:r>
              <w:rPr>
                <w:b/>
                <w:spacing w:val="-2"/>
                <w:sz w:val="24"/>
              </w:rPr>
              <w:t>(стобальная) шкала)</w:t>
            </w:r>
          </w:p>
        </w:tc>
        <w:tc>
          <w:tcPr>
            <w:tcW w:w="1728" w:type="dxa"/>
          </w:tcPr>
          <w:p w:rsidR="00343CC4" w:rsidRDefault="00343CC4">
            <w:pPr>
              <w:pStyle w:val="TableParagraph"/>
              <w:spacing w:before="109"/>
              <w:rPr>
                <w:sz w:val="24"/>
              </w:rPr>
            </w:pPr>
          </w:p>
          <w:p w:rsidR="00343CC4" w:rsidRDefault="00487E66">
            <w:pPr>
              <w:pStyle w:val="TableParagraph"/>
              <w:ind w:left="4" w:right="1"/>
              <w:jc w:val="center"/>
              <w:rPr>
                <w:sz w:val="24"/>
              </w:rPr>
            </w:pPr>
            <w:r>
              <w:rPr>
                <w:spacing w:val="-2"/>
                <w:sz w:val="24"/>
              </w:rPr>
              <w:t>0,00%-19,99%</w:t>
            </w:r>
          </w:p>
        </w:tc>
        <w:tc>
          <w:tcPr>
            <w:tcW w:w="1843" w:type="dxa"/>
          </w:tcPr>
          <w:p w:rsidR="00343CC4" w:rsidRDefault="00343CC4">
            <w:pPr>
              <w:pStyle w:val="TableParagraph"/>
              <w:spacing w:before="109"/>
              <w:rPr>
                <w:sz w:val="24"/>
              </w:rPr>
            </w:pPr>
          </w:p>
          <w:p w:rsidR="00343CC4" w:rsidRDefault="00487E66">
            <w:pPr>
              <w:pStyle w:val="TableParagraph"/>
              <w:ind w:right="1"/>
              <w:jc w:val="center"/>
              <w:rPr>
                <w:sz w:val="24"/>
              </w:rPr>
            </w:pPr>
            <w:r>
              <w:rPr>
                <w:spacing w:val="-2"/>
                <w:sz w:val="24"/>
              </w:rPr>
              <w:t>20,00%-39,99%</w:t>
            </w:r>
          </w:p>
        </w:tc>
        <w:tc>
          <w:tcPr>
            <w:tcW w:w="1836" w:type="dxa"/>
          </w:tcPr>
          <w:p w:rsidR="00343CC4" w:rsidRDefault="00343CC4">
            <w:pPr>
              <w:pStyle w:val="TableParagraph"/>
              <w:spacing w:before="109"/>
              <w:rPr>
                <w:sz w:val="24"/>
              </w:rPr>
            </w:pPr>
          </w:p>
          <w:p w:rsidR="00343CC4" w:rsidRDefault="00487E66">
            <w:pPr>
              <w:pStyle w:val="TableParagraph"/>
              <w:ind w:left="3" w:right="2"/>
              <w:jc w:val="center"/>
              <w:rPr>
                <w:sz w:val="24"/>
              </w:rPr>
            </w:pPr>
            <w:r>
              <w:rPr>
                <w:spacing w:val="-2"/>
                <w:sz w:val="24"/>
              </w:rPr>
              <w:t>40,00%-69,99%</w:t>
            </w:r>
          </w:p>
        </w:tc>
        <w:tc>
          <w:tcPr>
            <w:tcW w:w="1982" w:type="dxa"/>
          </w:tcPr>
          <w:p w:rsidR="00343CC4" w:rsidRDefault="00343CC4">
            <w:pPr>
              <w:pStyle w:val="TableParagraph"/>
              <w:spacing w:before="109"/>
              <w:rPr>
                <w:sz w:val="24"/>
              </w:rPr>
            </w:pPr>
          </w:p>
          <w:p w:rsidR="00343CC4" w:rsidRDefault="00487E66">
            <w:pPr>
              <w:pStyle w:val="TableParagraph"/>
              <w:ind w:left="6" w:right="2"/>
              <w:jc w:val="center"/>
              <w:rPr>
                <w:sz w:val="24"/>
              </w:rPr>
            </w:pPr>
            <w:r>
              <w:rPr>
                <w:spacing w:val="-2"/>
                <w:sz w:val="24"/>
              </w:rPr>
              <w:t>70,00%-100,00%</w:t>
            </w:r>
          </w:p>
        </w:tc>
      </w:tr>
    </w:tbl>
    <w:p w:rsidR="00343CC4" w:rsidRDefault="00487E66">
      <w:pPr>
        <w:pStyle w:val="3"/>
        <w:spacing w:before="274" w:line="274" w:lineRule="exact"/>
        <w:ind w:left="850"/>
      </w:pPr>
      <w:r>
        <w:t>Пороги</w:t>
      </w:r>
      <w:r>
        <w:rPr>
          <w:spacing w:val="-2"/>
        </w:rPr>
        <w:t xml:space="preserve"> </w:t>
      </w:r>
      <w:r>
        <w:t>баллов</w:t>
      </w:r>
      <w:r>
        <w:rPr>
          <w:spacing w:val="-1"/>
        </w:rPr>
        <w:t xml:space="preserve"> </w:t>
      </w:r>
      <w:r>
        <w:t>для перевода</w:t>
      </w:r>
      <w:r>
        <w:rPr>
          <w:spacing w:val="-1"/>
        </w:rPr>
        <w:t xml:space="preserve"> </w:t>
      </w:r>
      <w:r>
        <w:t xml:space="preserve">в </w:t>
      </w:r>
      <w:r>
        <w:rPr>
          <w:spacing w:val="-2"/>
        </w:rPr>
        <w:t>оценки</w:t>
      </w:r>
    </w:p>
    <w:p w:rsidR="00343CC4" w:rsidRDefault="00487E66">
      <w:pPr>
        <w:pStyle w:val="a3"/>
        <w:spacing w:after="8" w:line="274" w:lineRule="exact"/>
        <w:ind w:left="8170"/>
      </w:pPr>
      <w:r>
        <w:t>Таблица</w:t>
      </w:r>
      <w:r>
        <w:rPr>
          <w:spacing w:val="-5"/>
        </w:rPr>
        <w:t xml:space="preserve"> </w:t>
      </w:r>
      <w:r>
        <w:t>№</w:t>
      </w:r>
      <w:r>
        <w:rPr>
          <w:spacing w:val="-3"/>
        </w:rPr>
        <w:t xml:space="preserve"> </w:t>
      </w:r>
      <w:r>
        <w:rPr>
          <w:spacing w:val="-10"/>
        </w:rPr>
        <w:t>5</w:t>
      </w: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57"/>
        <w:gridCol w:w="1589"/>
        <w:gridCol w:w="1560"/>
        <w:gridCol w:w="1560"/>
        <w:gridCol w:w="1670"/>
      </w:tblGrid>
      <w:tr w:rsidR="00343CC4">
        <w:trPr>
          <w:trHeight w:val="645"/>
        </w:trPr>
        <w:tc>
          <w:tcPr>
            <w:tcW w:w="3257" w:type="dxa"/>
          </w:tcPr>
          <w:p w:rsidR="00343CC4" w:rsidRDefault="00487E66">
            <w:pPr>
              <w:pStyle w:val="TableParagraph"/>
              <w:ind w:left="1372" w:right="88" w:hanging="1280"/>
              <w:rPr>
                <w:b/>
                <w:sz w:val="24"/>
              </w:rPr>
            </w:pPr>
            <w:r>
              <w:rPr>
                <w:b/>
                <w:sz w:val="24"/>
              </w:rPr>
              <w:t>Максимальный</w:t>
            </w:r>
            <w:r>
              <w:rPr>
                <w:b/>
                <w:spacing w:val="-15"/>
                <w:sz w:val="24"/>
              </w:rPr>
              <w:t xml:space="preserve"> </w:t>
            </w:r>
            <w:r>
              <w:rPr>
                <w:b/>
                <w:sz w:val="24"/>
              </w:rPr>
              <w:t xml:space="preserve">возможный </w:t>
            </w:r>
            <w:r>
              <w:rPr>
                <w:b/>
                <w:spacing w:val="-4"/>
                <w:sz w:val="24"/>
              </w:rPr>
              <w:t>балл</w:t>
            </w:r>
          </w:p>
        </w:tc>
        <w:tc>
          <w:tcPr>
            <w:tcW w:w="1589" w:type="dxa"/>
          </w:tcPr>
          <w:p w:rsidR="00343CC4" w:rsidRDefault="00487E66">
            <w:pPr>
              <w:pStyle w:val="TableParagraph"/>
              <w:spacing w:before="181"/>
              <w:ind w:left="4"/>
              <w:jc w:val="center"/>
              <w:rPr>
                <w:b/>
                <w:sz w:val="24"/>
              </w:rPr>
            </w:pPr>
            <w:r>
              <w:rPr>
                <w:b/>
                <w:spacing w:val="-5"/>
                <w:sz w:val="24"/>
              </w:rPr>
              <w:t>«2»</w:t>
            </w:r>
          </w:p>
        </w:tc>
        <w:tc>
          <w:tcPr>
            <w:tcW w:w="1560" w:type="dxa"/>
          </w:tcPr>
          <w:p w:rsidR="00343CC4" w:rsidRDefault="00487E66">
            <w:pPr>
              <w:pStyle w:val="TableParagraph"/>
              <w:spacing w:before="181"/>
              <w:ind w:left="2" w:right="2"/>
              <w:jc w:val="center"/>
              <w:rPr>
                <w:b/>
                <w:sz w:val="24"/>
              </w:rPr>
            </w:pPr>
            <w:r>
              <w:rPr>
                <w:b/>
                <w:spacing w:val="-5"/>
                <w:sz w:val="24"/>
              </w:rPr>
              <w:t>«3»</w:t>
            </w:r>
          </w:p>
        </w:tc>
        <w:tc>
          <w:tcPr>
            <w:tcW w:w="1560" w:type="dxa"/>
          </w:tcPr>
          <w:p w:rsidR="00343CC4" w:rsidRDefault="00487E66">
            <w:pPr>
              <w:pStyle w:val="TableParagraph"/>
              <w:spacing w:before="181"/>
              <w:ind w:left="2" w:right="2"/>
              <w:jc w:val="center"/>
              <w:rPr>
                <w:b/>
                <w:sz w:val="24"/>
              </w:rPr>
            </w:pPr>
            <w:r>
              <w:rPr>
                <w:b/>
                <w:spacing w:val="-5"/>
                <w:sz w:val="24"/>
              </w:rPr>
              <w:t>«4»</w:t>
            </w:r>
          </w:p>
        </w:tc>
        <w:tc>
          <w:tcPr>
            <w:tcW w:w="1670" w:type="dxa"/>
          </w:tcPr>
          <w:p w:rsidR="00343CC4" w:rsidRDefault="00487E66">
            <w:pPr>
              <w:pStyle w:val="TableParagraph"/>
              <w:spacing w:before="181"/>
              <w:ind w:left="2" w:right="2"/>
              <w:jc w:val="center"/>
              <w:rPr>
                <w:b/>
                <w:sz w:val="24"/>
              </w:rPr>
            </w:pPr>
            <w:r>
              <w:rPr>
                <w:b/>
                <w:spacing w:val="-5"/>
                <w:sz w:val="24"/>
              </w:rPr>
              <w:t>«5»</w:t>
            </w:r>
          </w:p>
        </w:tc>
      </w:tr>
      <w:tr w:rsidR="00343CC4">
        <w:trPr>
          <w:trHeight w:val="328"/>
        </w:trPr>
        <w:tc>
          <w:tcPr>
            <w:tcW w:w="3257" w:type="dxa"/>
          </w:tcPr>
          <w:p w:rsidR="00343CC4" w:rsidRDefault="00487E66">
            <w:pPr>
              <w:pStyle w:val="TableParagraph"/>
              <w:spacing w:line="275" w:lineRule="exact"/>
              <w:ind w:left="2"/>
              <w:jc w:val="center"/>
              <w:rPr>
                <w:b/>
                <w:sz w:val="24"/>
              </w:rPr>
            </w:pPr>
            <w:r>
              <w:rPr>
                <w:b/>
                <w:spacing w:val="-5"/>
                <w:sz w:val="24"/>
              </w:rPr>
              <w:t>50</w:t>
            </w:r>
          </w:p>
        </w:tc>
        <w:tc>
          <w:tcPr>
            <w:tcW w:w="1589" w:type="dxa"/>
          </w:tcPr>
          <w:p w:rsidR="00343CC4" w:rsidRDefault="00487E66">
            <w:pPr>
              <w:pStyle w:val="TableParagraph"/>
              <w:spacing w:before="18"/>
              <w:ind w:left="4" w:right="3"/>
              <w:jc w:val="center"/>
              <w:rPr>
                <w:sz w:val="24"/>
              </w:rPr>
            </w:pPr>
            <w:r>
              <w:rPr>
                <w:spacing w:val="-2"/>
                <w:sz w:val="24"/>
              </w:rPr>
              <w:t>0,00-</w:t>
            </w:r>
            <w:r>
              <w:rPr>
                <w:spacing w:val="-4"/>
                <w:sz w:val="24"/>
              </w:rPr>
              <w:t>9,99</w:t>
            </w:r>
          </w:p>
        </w:tc>
        <w:tc>
          <w:tcPr>
            <w:tcW w:w="1560" w:type="dxa"/>
          </w:tcPr>
          <w:p w:rsidR="00343CC4" w:rsidRDefault="00487E66">
            <w:pPr>
              <w:pStyle w:val="TableParagraph"/>
              <w:spacing w:before="18"/>
              <w:ind w:left="2"/>
              <w:jc w:val="center"/>
              <w:rPr>
                <w:sz w:val="24"/>
              </w:rPr>
            </w:pPr>
            <w:r>
              <w:rPr>
                <w:spacing w:val="-2"/>
                <w:sz w:val="24"/>
              </w:rPr>
              <w:t>10,00-19,99</w:t>
            </w:r>
          </w:p>
        </w:tc>
        <w:tc>
          <w:tcPr>
            <w:tcW w:w="1560" w:type="dxa"/>
          </w:tcPr>
          <w:p w:rsidR="00343CC4" w:rsidRDefault="00487E66">
            <w:pPr>
              <w:pStyle w:val="TableParagraph"/>
              <w:spacing w:before="18"/>
              <w:ind w:left="2"/>
              <w:jc w:val="center"/>
              <w:rPr>
                <w:sz w:val="24"/>
              </w:rPr>
            </w:pPr>
            <w:r>
              <w:rPr>
                <w:spacing w:val="-2"/>
                <w:sz w:val="24"/>
              </w:rPr>
              <w:t>20,00-34,99</w:t>
            </w:r>
          </w:p>
        </w:tc>
        <w:tc>
          <w:tcPr>
            <w:tcW w:w="1670" w:type="dxa"/>
          </w:tcPr>
          <w:p w:rsidR="00343CC4" w:rsidRDefault="00487E66">
            <w:pPr>
              <w:pStyle w:val="TableParagraph"/>
              <w:spacing w:before="18"/>
              <w:ind w:left="2"/>
              <w:jc w:val="center"/>
              <w:rPr>
                <w:sz w:val="24"/>
              </w:rPr>
            </w:pPr>
            <w:r>
              <w:rPr>
                <w:spacing w:val="-2"/>
                <w:sz w:val="24"/>
              </w:rPr>
              <w:t>35,00-50,00</w:t>
            </w:r>
          </w:p>
        </w:tc>
      </w:tr>
    </w:tbl>
    <w:p w:rsidR="00343CC4" w:rsidRDefault="00343CC4">
      <w:pPr>
        <w:pStyle w:val="a3"/>
        <w:spacing w:before="40"/>
      </w:pPr>
    </w:p>
    <w:p w:rsidR="00343CC4" w:rsidRDefault="00487E66">
      <w:pPr>
        <w:pStyle w:val="3"/>
        <w:numPr>
          <w:ilvl w:val="0"/>
          <w:numId w:val="21"/>
        </w:numPr>
        <w:tabs>
          <w:tab w:val="left" w:pos="527"/>
        </w:tabs>
        <w:spacing w:before="1"/>
        <w:ind w:left="527"/>
        <w:jc w:val="center"/>
      </w:pPr>
      <w:r>
        <w:t>Порядок</w:t>
      </w:r>
      <w:r>
        <w:rPr>
          <w:spacing w:val="-6"/>
        </w:rPr>
        <w:t xml:space="preserve"> </w:t>
      </w:r>
      <w:r>
        <w:t>апелляции</w:t>
      </w:r>
      <w:r>
        <w:rPr>
          <w:spacing w:val="-7"/>
        </w:rPr>
        <w:t xml:space="preserve"> </w:t>
      </w:r>
      <w:r>
        <w:t>и</w:t>
      </w:r>
      <w:r>
        <w:rPr>
          <w:spacing w:val="-6"/>
        </w:rPr>
        <w:t xml:space="preserve"> </w:t>
      </w:r>
      <w:r>
        <w:t>пересдачи</w:t>
      </w:r>
      <w:r>
        <w:rPr>
          <w:spacing w:val="-6"/>
        </w:rPr>
        <w:t xml:space="preserve"> </w:t>
      </w:r>
      <w:r>
        <w:t>государственной</w:t>
      </w:r>
      <w:r>
        <w:rPr>
          <w:spacing w:val="-6"/>
        </w:rPr>
        <w:t xml:space="preserve"> </w:t>
      </w:r>
      <w:r>
        <w:t>итоговой</w:t>
      </w:r>
      <w:r>
        <w:rPr>
          <w:spacing w:val="-5"/>
        </w:rPr>
        <w:t xml:space="preserve"> </w:t>
      </w:r>
      <w:r>
        <w:rPr>
          <w:spacing w:val="-2"/>
        </w:rPr>
        <w:t>аттестации</w:t>
      </w:r>
    </w:p>
    <w:p w:rsidR="00343CC4" w:rsidRDefault="00343CC4">
      <w:pPr>
        <w:pStyle w:val="a3"/>
        <w:spacing w:before="79"/>
        <w:rPr>
          <w:b/>
        </w:rPr>
      </w:pPr>
    </w:p>
    <w:p w:rsidR="00343CC4" w:rsidRDefault="00487E66">
      <w:pPr>
        <w:pStyle w:val="a3"/>
        <w:spacing w:line="276" w:lineRule="auto"/>
        <w:ind w:left="142" w:right="702" w:firstLine="852"/>
        <w:jc w:val="both"/>
      </w:pPr>
      <w:r>
        <w:t>По результатам государственной аттестации выпускник,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 (далее - апелляция).</w:t>
      </w:r>
    </w:p>
    <w:p w:rsidR="00343CC4" w:rsidRDefault="00487E66">
      <w:pPr>
        <w:pStyle w:val="a3"/>
        <w:spacing w:line="276" w:lineRule="auto"/>
        <w:ind w:left="142" w:right="702" w:firstLine="852"/>
        <w:jc w:val="both"/>
      </w:pPr>
      <w:r>
        <w:t>Состав апелляционной комиссии утверждается образовательной организацией одновременно с утверждением состава государственной экзаменационной комиссии. На заседание апелляционной комиссии приглашается председатель соответствующей государственной экзаменационной комиссии.</w:t>
      </w:r>
    </w:p>
    <w:p w:rsidR="00343CC4" w:rsidRDefault="00487E66">
      <w:pPr>
        <w:pStyle w:val="a3"/>
        <w:spacing w:line="276" w:lineRule="auto"/>
        <w:ind w:left="142" w:right="703" w:firstLine="852"/>
        <w:jc w:val="both"/>
      </w:pPr>
      <w:r>
        <w:t>Апелляция подается лично выпускником в апелляционную комиссию образовательной организации.</w:t>
      </w:r>
    </w:p>
    <w:p w:rsidR="00343CC4" w:rsidRDefault="00343CC4">
      <w:pPr>
        <w:pStyle w:val="a3"/>
        <w:spacing w:line="276" w:lineRule="auto"/>
        <w:jc w:val="both"/>
        <w:sectPr w:rsidR="00343CC4">
          <w:headerReference w:type="default" r:id="rId513"/>
          <w:footerReference w:type="default" r:id="rId514"/>
          <w:pgSz w:w="11910" w:h="16840"/>
          <w:pgMar w:top="1040" w:right="141" w:bottom="280" w:left="1559" w:header="569" w:footer="0" w:gutter="0"/>
          <w:cols w:space="720"/>
        </w:sectPr>
      </w:pPr>
    </w:p>
    <w:p w:rsidR="00343CC4" w:rsidRDefault="00487E66">
      <w:pPr>
        <w:pStyle w:val="a3"/>
        <w:spacing w:before="80" w:line="276" w:lineRule="auto"/>
        <w:ind w:left="142" w:right="703" w:firstLine="852"/>
        <w:jc w:val="both"/>
      </w:pPr>
      <w:r>
        <w:lastRenderedPageBreak/>
        <w:t xml:space="preserve">Апелляция о нарушении порядка проведения государственной итоговой аттестации подается непосредственно в день проведения государственной итоговой </w:t>
      </w:r>
      <w:r>
        <w:rPr>
          <w:spacing w:val="-2"/>
        </w:rPr>
        <w:t>аттестации.</w:t>
      </w:r>
    </w:p>
    <w:p w:rsidR="00343CC4" w:rsidRDefault="00487E66">
      <w:pPr>
        <w:pStyle w:val="a3"/>
        <w:spacing w:line="276" w:lineRule="auto"/>
        <w:ind w:left="142" w:right="703" w:firstLine="852"/>
        <w:jc w:val="both"/>
      </w:pPr>
      <w:r>
        <w:t>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w:t>
      </w:r>
    </w:p>
    <w:p w:rsidR="00343CC4" w:rsidRDefault="00487E66">
      <w:pPr>
        <w:pStyle w:val="a3"/>
        <w:spacing w:before="1" w:line="276" w:lineRule="auto"/>
        <w:ind w:left="142" w:right="704" w:firstLine="852"/>
        <w:jc w:val="both"/>
      </w:pPr>
      <w:r>
        <w:t>Апелляция рассматривается апелляционной комиссией не позднее трех рабочих дней с момента ее поступления.</w:t>
      </w:r>
    </w:p>
    <w:p w:rsidR="00343CC4" w:rsidRDefault="00487E66">
      <w:pPr>
        <w:pStyle w:val="a3"/>
        <w:spacing w:line="276" w:lineRule="auto"/>
        <w:ind w:left="142" w:right="702" w:firstLine="852"/>
        <w:jc w:val="both"/>
      </w:pPr>
      <w:r>
        <w:t>Апелляционная комиссия состоит из председателя, не менее пяти членов из числа педагогических работников</w:t>
      </w:r>
      <w:r>
        <w:rPr>
          <w:spacing w:val="-2"/>
        </w:rPr>
        <w:t xml:space="preserve"> </w:t>
      </w:r>
      <w:r>
        <w:t>образовательной</w:t>
      </w:r>
      <w:r>
        <w:rPr>
          <w:spacing w:val="-1"/>
        </w:rPr>
        <w:t xml:space="preserve"> </w:t>
      </w:r>
      <w:r>
        <w:t>организации,</w:t>
      </w:r>
      <w:r>
        <w:rPr>
          <w:spacing w:val="-2"/>
        </w:rPr>
        <w:t xml:space="preserve"> </w:t>
      </w:r>
      <w:r>
        <w:t>не</w:t>
      </w:r>
      <w:r>
        <w:rPr>
          <w:spacing w:val="-3"/>
        </w:rPr>
        <w:t xml:space="preserve"> </w:t>
      </w:r>
      <w:r>
        <w:t>входящих в</w:t>
      </w:r>
      <w:r>
        <w:rPr>
          <w:spacing w:val="-3"/>
        </w:rPr>
        <w:t xml:space="preserve"> </w:t>
      </w:r>
      <w:r>
        <w:t>данном учебном году в состав государственных экзаменационных комиссий и секретаря. Председателем апелляционной</w:t>
      </w:r>
      <w:r>
        <w:rPr>
          <w:spacing w:val="-1"/>
        </w:rPr>
        <w:t xml:space="preserve"> </w:t>
      </w:r>
      <w:r>
        <w:t>комиссии является руководитель образовательной организации либо лицо, исполняющее в установленном порядке обязанности руководителя образовательной организации. Секретарь избирается из числа членов апелляционной комиссии.</w:t>
      </w:r>
    </w:p>
    <w:p w:rsidR="00343CC4" w:rsidRDefault="00487E66">
      <w:pPr>
        <w:pStyle w:val="a3"/>
        <w:spacing w:line="276" w:lineRule="auto"/>
        <w:ind w:left="142" w:right="702" w:firstLine="852"/>
        <w:jc w:val="both"/>
      </w:pPr>
      <w:r>
        <w:t>Апелляция рассматривается на заседании апелляционной комиссии с участием не менее двух третей ее состава.</w:t>
      </w:r>
    </w:p>
    <w:p w:rsidR="00343CC4" w:rsidRDefault="00487E66">
      <w:pPr>
        <w:pStyle w:val="a3"/>
        <w:spacing w:line="278" w:lineRule="auto"/>
        <w:ind w:left="142" w:right="705" w:firstLine="852"/>
        <w:jc w:val="both"/>
      </w:pPr>
      <w:r>
        <w:t xml:space="preserve">Выпускник, подавший апелляцию, имеет право присутствовать при рассмотрении </w:t>
      </w:r>
      <w:r>
        <w:rPr>
          <w:spacing w:val="-2"/>
        </w:rPr>
        <w:t>апелляции.</w:t>
      </w:r>
    </w:p>
    <w:p w:rsidR="00343CC4" w:rsidRDefault="00487E66">
      <w:pPr>
        <w:pStyle w:val="a3"/>
        <w:spacing w:line="276" w:lineRule="auto"/>
        <w:ind w:left="142" w:right="704" w:firstLine="852"/>
        <w:jc w:val="both"/>
      </w:pPr>
      <w:r>
        <w:t xml:space="preserve">Рассмотрение апелляции не является пересдачей государственной итоговой </w:t>
      </w:r>
      <w:r>
        <w:rPr>
          <w:spacing w:val="-2"/>
        </w:rPr>
        <w:t>аттестации.</w:t>
      </w:r>
    </w:p>
    <w:p w:rsidR="00343CC4" w:rsidRDefault="00487E66">
      <w:pPr>
        <w:pStyle w:val="a3"/>
        <w:spacing w:line="276" w:lineRule="auto"/>
        <w:ind w:left="142" w:right="702" w:firstLine="852"/>
        <w:jc w:val="both"/>
      </w:pPr>
      <w:r>
        <w:t>При рассмотрении апелляции о нарушении порядка проведения государственной итоговой аттестации апелляционная</w:t>
      </w:r>
      <w:r>
        <w:rPr>
          <w:spacing w:val="-2"/>
        </w:rPr>
        <w:t xml:space="preserve"> </w:t>
      </w:r>
      <w:r>
        <w:t>комиссия</w:t>
      </w:r>
      <w:r>
        <w:rPr>
          <w:spacing w:val="-3"/>
        </w:rPr>
        <w:t xml:space="preserve"> </w:t>
      </w:r>
      <w:r>
        <w:t>устанавливает достоверность изложенных</w:t>
      </w:r>
      <w:r>
        <w:rPr>
          <w:spacing w:val="-1"/>
        </w:rPr>
        <w:t xml:space="preserve"> </w:t>
      </w:r>
      <w:r>
        <w:t>в ней сведений и выносит одно из решений:</w:t>
      </w:r>
    </w:p>
    <w:p w:rsidR="00343CC4" w:rsidRDefault="00487E66">
      <w:pPr>
        <w:pStyle w:val="a5"/>
        <w:numPr>
          <w:ilvl w:val="0"/>
          <w:numId w:val="19"/>
        </w:numPr>
        <w:tabs>
          <w:tab w:val="left" w:pos="1120"/>
        </w:tabs>
        <w:spacing w:line="276" w:lineRule="auto"/>
        <w:ind w:right="701" w:firstLine="852"/>
        <w:jc w:val="both"/>
        <w:rPr>
          <w:sz w:val="24"/>
        </w:rPr>
      </w:pPr>
      <w:r>
        <w:rPr>
          <w:sz w:val="24"/>
        </w:rPr>
        <w:t>об</w:t>
      </w:r>
      <w:r>
        <w:rPr>
          <w:spacing w:val="-15"/>
          <w:sz w:val="24"/>
        </w:rPr>
        <w:t xml:space="preserve"> </w:t>
      </w:r>
      <w:r>
        <w:rPr>
          <w:sz w:val="24"/>
        </w:rPr>
        <w:t>отклонении</w:t>
      </w:r>
      <w:r>
        <w:rPr>
          <w:spacing w:val="-15"/>
          <w:sz w:val="24"/>
        </w:rPr>
        <w:t xml:space="preserve"> </w:t>
      </w:r>
      <w:r>
        <w:rPr>
          <w:sz w:val="24"/>
        </w:rPr>
        <w:t>апелляции,</w:t>
      </w:r>
      <w:r>
        <w:rPr>
          <w:spacing w:val="-15"/>
          <w:sz w:val="24"/>
        </w:rPr>
        <w:t xml:space="preserve"> </w:t>
      </w:r>
      <w:r>
        <w:rPr>
          <w:sz w:val="24"/>
        </w:rPr>
        <w:t>если</w:t>
      </w:r>
      <w:r>
        <w:rPr>
          <w:spacing w:val="-15"/>
          <w:sz w:val="24"/>
        </w:rPr>
        <w:t xml:space="preserve"> </w:t>
      </w:r>
      <w:r>
        <w:rPr>
          <w:sz w:val="24"/>
        </w:rPr>
        <w:t>изложенные</w:t>
      </w:r>
      <w:r>
        <w:rPr>
          <w:spacing w:val="-15"/>
          <w:sz w:val="24"/>
        </w:rPr>
        <w:t xml:space="preserve"> </w:t>
      </w:r>
      <w:r>
        <w:rPr>
          <w:sz w:val="24"/>
        </w:rPr>
        <w:t>в</w:t>
      </w:r>
      <w:r>
        <w:rPr>
          <w:spacing w:val="-15"/>
          <w:sz w:val="24"/>
        </w:rPr>
        <w:t xml:space="preserve"> </w:t>
      </w:r>
      <w:r>
        <w:rPr>
          <w:sz w:val="24"/>
        </w:rPr>
        <w:t>ней</w:t>
      </w:r>
      <w:r>
        <w:rPr>
          <w:spacing w:val="-15"/>
          <w:sz w:val="24"/>
        </w:rPr>
        <w:t xml:space="preserve"> </w:t>
      </w:r>
      <w:r>
        <w:rPr>
          <w:sz w:val="24"/>
        </w:rPr>
        <w:t>сведения</w:t>
      </w:r>
      <w:r>
        <w:rPr>
          <w:spacing w:val="-15"/>
          <w:sz w:val="24"/>
        </w:rPr>
        <w:t xml:space="preserve"> </w:t>
      </w:r>
      <w:r>
        <w:rPr>
          <w:sz w:val="24"/>
        </w:rPr>
        <w:t>о</w:t>
      </w:r>
      <w:r>
        <w:rPr>
          <w:spacing w:val="-15"/>
          <w:sz w:val="24"/>
        </w:rPr>
        <w:t xml:space="preserve"> </w:t>
      </w:r>
      <w:r>
        <w:rPr>
          <w:sz w:val="24"/>
        </w:rPr>
        <w:t>нарушениях</w:t>
      </w:r>
      <w:r>
        <w:rPr>
          <w:spacing w:val="-15"/>
          <w:sz w:val="24"/>
        </w:rPr>
        <w:t xml:space="preserve"> </w:t>
      </w:r>
      <w:r>
        <w:rPr>
          <w:sz w:val="24"/>
        </w:rPr>
        <w:t>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w:t>
      </w:r>
    </w:p>
    <w:p w:rsidR="00343CC4" w:rsidRDefault="00487E66">
      <w:pPr>
        <w:pStyle w:val="a5"/>
        <w:numPr>
          <w:ilvl w:val="0"/>
          <w:numId w:val="19"/>
        </w:numPr>
        <w:tabs>
          <w:tab w:val="left" w:pos="1156"/>
        </w:tabs>
        <w:spacing w:line="276" w:lineRule="auto"/>
        <w:ind w:right="703" w:firstLine="852"/>
        <w:jc w:val="both"/>
        <w:rPr>
          <w:sz w:val="24"/>
        </w:rPr>
      </w:pPr>
      <w:r>
        <w:rPr>
          <w:sz w:val="24"/>
        </w:rPr>
        <w:t>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w:t>
      </w:r>
    </w:p>
    <w:p w:rsidR="00343CC4" w:rsidRDefault="00487E66">
      <w:pPr>
        <w:pStyle w:val="a3"/>
        <w:spacing w:line="276" w:lineRule="auto"/>
        <w:ind w:left="142" w:right="701" w:firstLine="852"/>
        <w:jc w:val="both"/>
      </w:pPr>
      <w:r>
        <w:t>В последнем случае результат проведения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образовательной организацией.</w:t>
      </w:r>
    </w:p>
    <w:p w:rsidR="00343CC4" w:rsidRDefault="00487E66">
      <w:pPr>
        <w:pStyle w:val="a3"/>
        <w:spacing w:line="276" w:lineRule="auto"/>
        <w:ind w:left="142" w:right="703" w:firstLine="852"/>
        <w:jc w:val="both"/>
      </w:pPr>
      <w:r>
        <w:t>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w:t>
      </w:r>
      <w:r>
        <w:rPr>
          <w:spacing w:val="-15"/>
        </w:rPr>
        <w:t xml:space="preserve"> </w:t>
      </w:r>
      <w:r>
        <w:t>апелляции</w:t>
      </w:r>
      <w:r>
        <w:rPr>
          <w:spacing w:val="-15"/>
        </w:rPr>
        <w:t xml:space="preserve"> </w:t>
      </w:r>
      <w:r>
        <w:t>и</w:t>
      </w:r>
      <w:r>
        <w:rPr>
          <w:spacing w:val="-15"/>
        </w:rPr>
        <w:t xml:space="preserve"> </w:t>
      </w:r>
      <w:r>
        <w:t>сохранении</w:t>
      </w:r>
      <w:r>
        <w:rPr>
          <w:spacing w:val="-15"/>
        </w:rPr>
        <w:t xml:space="preserve"> </w:t>
      </w:r>
      <w:r>
        <w:t>результата</w:t>
      </w:r>
      <w:r>
        <w:rPr>
          <w:spacing w:val="-15"/>
        </w:rPr>
        <w:t xml:space="preserve"> </w:t>
      </w:r>
      <w:r>
        <w:t>государственной</w:t>
      </w:r>
      <w:r>
        <w:rPr>
          <w:spacing w:val="-15"/>
        </w:rPr>
        <w:t xml:space="preserve"> </w:t>
      </w:r>
      <w:r>
        <w:t>итоговой</w:t>
      </w:r>
      <w:r>
        <w:rPr>
          <w:spacing w:val="-15"/>
        </w:rPr>
        <w:t xml:space="preserve"> </w:t>
      </w:r>
      <w:r>
        <w:t>аттестации</w:t>
      </w:r>
      <w:r>
        <w:rPr>
          <w:spacing w:val="-15"/>
        </w:rPr>
        <w:t xml:space="preserve"> </w:t>
      </w:r>
      <w:r>
        <w:t>либо об удовлетворении апелляции и выставлении иного результата государственной итоговой аттестации.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w:t>
      </w:r>
    </w:p>
    <w:p w:rsidR="00343CC4" w:rsidRDefault="00487E66">
      <w:pPr>
        <w:pStyle w:val="a3"/>
        <w:spacing w:line="276" w:lineRule="auto"/>
        <w:ind w:left="142" w:right="702" w:firstLine="852"/>
        <w:jc w:val="both"/>
      </w:pPr>
      <w:r>
        <w:t>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rsidR="00343CC4" w:rsidRDefault="00343CC4">
      <w:pPr>
        <w:pStyle w:val="a3"/>
        <w:spacing w:line="276" w:lineRule="auto"/>
        <w:jc w:val="both"/>
        <w:sectPr w:rsidR="00343CC4">
          <w:headerReference w:type="default" r:id="rId515"/>
          <w:footerReference w:type="default" r:id="rId516"/>
          <w:pgSz w:w="11910" w:h="16840"/>
          <w:pgMar w:top="1040" w:right="141" w:bottom="280" w:left="1559" w:header="569" w:footer="0" w:gutter="0"/>
          <w:cols w:space="720"/>
        </w:sectPr>
      </w:pPr>
    </w:p>
    <w:p w:rsidR="00343CC4" w:rsidRDefault="00487E66">
      <w:pPr>
        <w:pStyle w:val="a3"/>
        <w:spacing w:before="80" w:line="276" w:lineRule="auto"/>
        <w:ind w:left="142" w:right="704" w:firstLine="852"/>
        <w:jc w:val="both"/>
      </w:pPr>
      <w:r>
        <w:lastRenderedPageBreak/>
        <w:t xml:space="preserve">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w:t>
      </w:r>
      <w:r>
        <w:rPr>
          <w:spacing w:val="-2"/>
        </w:rPr>
        <w:t>комиссии.</w:t>
      </w:r>
    </w:p>
    <w:p w:rsidR="00343CC4" w:rsidRDefault="00487E66">
      <w:pPr>
        <w:pStyle w:val="a3"/>
        <w:spacing w:line="276" w:lineRule="auto"/>
        <w:ind w:left="142" w:right="704" w:firstLine="852"/>
        <w:jc w:val="both"/>
      </w:pPr>
      <w:r>
        <w:t xml:space="preserve">Решение апелляционной комиссии является окончательным и пересмотру не </w:t>
      </w:r>
      <w:r>
        <w:rPr>
          <w:spacing w:val="-2"/>
        </w:rPr>
        <w:t>подлежит.</w:t>
      </w:r>
    </w:p>
    <w:p w:rsidR="00343CC4" w:rsidRDefault="00487E66">
      <w:pPr>
        <w:pStyle w:val="a3"/>
        <w:spacing w:before="1" w:line="276" w:lineRule="auto"/>
        <w:ind w:left="142" w:right="702" w:firstLine="708"/>
        <w:jc w:val="both"/>
      </w:pPr>
      <w:r>
        <w:t>Решение апелляционной комиссии оформляется протоколом, который подписывается председателем и секретарем апелляционной комиссии и хранится в архиве образовательной организации.</w:t>
      </w:r>
    </w:p>
    <w:p w:rsidR="00343CC4" w:rsidRDefault="00487E66">
      <w:pPr>
        <w:pStyle w:val="3"/>
        <w:spacing w:before="4"/>
        <w:ind w:left="850"/>
      </w:pPr>
      <w:r>
        <w:rPr>
          <w:spacing w:val="-2"/>
        </w:rPr>
        <w:t>Приложение:</w:t>
      </w:r>
    </w:p>
    <w:p w:rsidR="00343CC4" w:rsidRDefault="00487E66">
      <w:pPr>
        <w:pStyle w:val="a3"/>
        <w:spacing w:before="38" w:line="276" w:lineRule="auto"/>
        <w:ind w:left="142" w:right="422" w:firstLine="708"/>
      </w:pPr>
      <w:r>
        <w:t>1.</w:t>
      </w:r>
      <w:r>
        <w:rPr>
          <w:spacing w:val="36"/>
        </w:rPr>
        <w:t xml:space="preserve"> </w:t>
      </w:r>
      <w:r>
        <w:t>План</w:t>
      </w:r>
      <w:r>
        <w:rPr>
          <w:spacing w:val="36"/>
        </w:rPr>
        <w:t xml:space="preserve"> </w:t>
      </w:r>
      <w:r>
        <w:t>мероприятий</w:t>
      </w:r>
      <w:r>
        <w:rPr>
          <w:spacing w:val="35"/>
        </w:rPr>
        <w:t xml:space="preserve"> </w:t>
      </w:r>
      <w:r>
        <w:t>по</w:t>
      </w:r>
      <w:r>
        <w:rPr>
          <w:spacing w:val="36"/>
        </w:rPr>
        <w:t xml:space="preserve"> </w:t>
      </w:r>
      <w:r>
        <w:t>организации</w:t>
      </w:r>
      <w:r>
        <w:rPr>
          <w:spacing w:val="37"/>
        </w:rPr>
        <w:t xml:space="preserve"> </w:t>
      </w:r>
      <w:r>
        <w:t>проведения</w:t>
      </w:r>
      <w:r>
        <w:rPr>
          <w:spacing w:val="37"/>
        </w:rPr>
        <w:t xml:space="preserve"> </w:t>
      </w:r>
      <w:r>
        <w:t>демонстрационного</w:t>
      </w:r>
      <w:r>
        <w:rPr>
          <w:spacing w:val="36"/>
        </w:rPr>
        <w:t xml:space="preserve"> </w:t>
      </w:r>
      <w:r>
        <w:t>экзамена</w:t>
      </w:r>
      <w:r>
        <w:rPr>
          <w:spacing w:val="36"/>
        </w:rPr>
        <w:t xml:space="preserve"> </w:t>
      </w:r>
      <w:r>
        <w:t>в рамках государственной итоговой аттестации выпускников</w:t>
      </w:r>
    </w:p>
    <w:p w:rsidR="00343CC4" w:rsidRDefault="00343CC4">
      <w:pPr>
        <w:pStyle w:val="a3"/>
        <w:spacing w:before="39"/>
      </w:pPr>
    </w:p>
    <w:p w:rsidR="00343CC4" w:rsidRDefault="00487E66">
      <w:pPr>
        <w:tabs>
          <w:tab w:val="left" w:pos="7332"/>
          <w:tab w:val="left" w:pos="8914"/>
        </w:tabs>
        <w:spacing w:line="278" w:lineRule="auto"/>
        <w:ind w:left="5768" w:right="703" w:firstLine="1269"/>
        <w:jc w:val="right"/>
      </w:pPr>
      <w:r>
        <w:t>Согласовано</w:t>
      </w:r>
      <w:r>
        <w:rPr>
          <w:spacing w:val="-14"/>
        </w:rPr>
        <w:t xml:space="preserve"> </w:t>
      </w:r>
      <w:r>
        <w:t>на</w:t>
      </w:r>
      <w:r>
        <w:rPr>
          <w:spacing w:val="-14"/>
        </w:rPr>
        <w:t xml:space="preserve"> </w:t>
      </w:r>
      <w:r>
        <w:t xml:space="preserve">заседании ПЦК кластера «Промышленность» Протокол № </w:t>
      </w:r>
      <w:r>
        <w:rPr>
          <w:u w:val="single"/>
        </w:rPr>
        <w:tab/>
      </w:r>
      <w:r>
        <w:t xml:space="preserve"> от «</w:t>
      </w:r>
      <w:r>
        <w:rPr>
          <w:spacing w:val="72"/>
          <w:u w:val="single"/>
        </w:rPr>
        <w:t xml:space="preserve">  </w:t>
      </w:r>
      <w:r>
        <w:t xml:space="preserve">» </w:t>
      </w:r>
      <w:r>
        <w:rPr>
          <w:u w:val="single"/>
        </w:rPr>
        <w:tab/>
      </w:r>
      <w:r>
        <w:rPr>
          <w:spacing w:val="-2"/>
        </w:rPr>
        <w:t>2026г.</w:t>
      </w:r>
    </w:p>
    <w:p w:rsidR="00343CC4" w:rsidRDefault="00487E66">
      <w:pPr>
        <w:tabs>
          <w:tab w:val="left" w:pos="2853"/>
        </w:tabs>
        <w:spacing w:before="1"/>
        <w:ind w:right="705"/>
        <w:jc w:val="right"/>
      </w:pPr>
      <w:r>
        <w:t xml:space="preserve">Председатель ПЦК </w:t>
      </w:r>
      <w:r>
        <w:rPr>
          <w:u w:val="single"/>
        </w:rPr>
        <w:tab/>
      </w:r>
      <w:r>
        <w:t>/</w:t>
      </w:r>
      <w:r>
        <w:rPr>
          <w:spacing w:val="-2"/>
        </w:rPr>
        <w:t xml:space="preserve"> Т.Н.Постникова</w:t>
      </w:r>
    </w:p>
    <w:p w:rsidR="00343CC4" w:rsidRDefault="00343CC4">
      <w:pPr>
        <w:jc w:val="right"/>
        <w:sectPr w:rsidR="00343CC4">
          <w:headerReference w:type="default" r:id="rId517"/>
          <w:footerReference w:type="default" r:id="rId518"/>
          <w:pgSz w:w="11910" w:h="16840"/>
          <w:pgMar w:top="1040" w:right="141" w:bottom="280" w:left="1559" w:header="569" w:footer="0" w:gutter="0"/>
          <w:cols w:space="720"/>
        </w:sectPr>
      </w:pPr>
    </w:p>
    <w:p w:rsidR="00343CC4" w:rsidRDefault="00487E66">
      <w:pPr>
        <w:pStyle w:val="a3"/>
        <w:spacing w:before="65" w:line="276" w:lineRule="auto"/>
        <w:ind w:left="11430" w:right="202" w:firstLine="2023"/>
        <w:jc w:val="right"/>
      </w:pPr>
      <w:r>
        <w:lastRenderedPageBreak/>
        <w:t>Приложение</w:t>
      </w:r>
      <w:r>
        <w:rPr>
          <w:spacing w:val="-15"/>
        </w:rPr>
        <w:t xml:space="preserve"> </w:t>
      </w:r>
      <w:r>
        <w:t>1 к Программе государственной итоговой</w:t>
      </w:r>
      <w:r>
        <w:rPr>
          <w:spacing w:val="-14"/>
        </w:rPr>
        <w:t xml:space="preserve"> </w:t>
      </w:r>
      <w:r>
        <w:t>аттестации</w:t>
      </w:r>
      <w:r>
        <w:rPr>
          <w:spacing w:val="-12"/>
        </w:rPr>
        <w:t xml:space="preserve"> </w:t>
      </w:r>
      <w:r>
        <w:rPr>
          <w:spacing w:val="-2"/>
        </w:rPr>
        <w:t>выпускников</w:t>
      </w:r>
    </w:p>
    <w:p w:rsidR="00343CC4" w:rsidRDefault="00343CC4">
      <w:pPr>
        <w:pStyle w:val="a3"/>
        <w:spacing w:before="47"/>
      </w:pPr>
    </w:p>
    <w:p w:rsidR="00343CC4" w:rsidRDefault="00487E66">
      <w:pPr>
        <w:spacing w:line="276" w:lineRule="auto"/>
        <w:ind w:left="6210" w:hanging="5465"/>
        <w:rPr>
          <w:b/>
          <w:sz w:val="24"/>
        </w:rPr>
      </w:pPr>
      <w:r>
        <w:rPr>
          <w:b/>
          <w:sz w:val="24"/>
        </w:rPr>
        <w:t>Ежегодный</w:t>
      </w:r>
      <w:r>
        <w:rPr>
          <w:b/>
          <w:spacing w:val="-2"/>
          <w:sz w:val="24"/>
        </w:rPr>
        <w:t xml:space="preserve"> </w:t>
      </w:r>
      <w:r>
        <w:rPr>
          <w:b/>
          <w:sz w:val="24"/>
        </w:rPr>
        <w:t>план</w:t>
      </w:r>
      <w:r>
        <w:rPr>
          <w:b/>
          <w:spacing w:val="-2"/>
          <w:sz w:val="24"/>
        </w:rPr>
        <w:t xml:space="preserve"> </w:t>
      </w:r>
      <w:r>
        <w:rPr>
          <w:b/>
          <w:sz w:val="24"/>
        </w:rPr>
        <w:t>мероприятий</w:t>
      </w:r>
      <w:r>
        <w:rPr>
          <w:b/>
          <w:spacing w:val="-4"/>
          <w:sz w:val="24"/>
        </w:rPr>
        <w:t xml:space="preserve"> </w:t>
      </w:r>
      <w:r>
        <w:rPr>
          <w:b/>
          <w:sz w:val="24"/>
        </w:rPr>
        <w:t>по</w:t>
      </w:r>
      <w:r>
        <w:rPr>
          <w:b/>
          <w:spacing w:val="-3"/>
          <w:sz w:val="24"/>
        </w:rPr>
        <w:t xml:space="preserve"> </w:t>
      </w:r>
      <w:r>
        <w:rPr>
          <w:b/>
          <w:sz w:val="24"/>
        </w:rPr>
        <w:t>организации</w:t>
      </w:r>
      <w:r>
        <w:rPr>
          <w:b/>
          <w:spacing w:val="-4"/>
          <w:sz w:val="24"/>
        </w:rPr>
        <w:t xml:space="preserve"> </w:t>
      </w:r>
      <w:r>
        <w:rPr>
          <w:b/>
          <w:sz w:val="24"/>
        </w:rPr>
        <w:t>проведения</w:t>
      </w:r>
      <w:r>
        <w:rPr>
          <w:b/>
          <w:spacing w:val="-3"/>
          <w:sz w:val="24"/>
        </w:rPr>
        <w:t xml:space="preserve"> </w:t>
      </w:r>
      <w:r>
        <w:rPr>
          <w:b/>
          <w:sz w:val="24"/>
        </w:rPr>
        <w:t>демонстрационного</w:t>
      </w:r>
      <w:r>
        <w:rPr>
          <w:b/>
          <w:spacing w:val="-3"/>
          <w:sz w:val="24"/>
        </w:rPr>
        <w:t xml:space="preserve"> </w:t>
      </w:r>
      <w:r>
        <w:rPr>
          <w:b/>
          <w:sz w:val="24"/>
        </w:rPr>
        <w:t>экзамена</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государственной</w:t>
      </w:r>
      <w:r>
        <w:rPr>
          <w:b/>
          <w:spacing w:val="-5"/>
          <w:sz w:val="24"/>
        </w:rPr>
        <w:t xml:space="preserve"> </w:t>
      </w:r>
      <w:r>
        <w:rPr>
          <w:b/>
          <w:sz w:val="24"/>
        </w:rPr>
        <w:t>итоговой аттестации выпускников</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3552"/>
        <w:gridCol w:w="6521"/>
        <w:gridCol w:w="4253"/>
      </w:tblGrid>
      <w:tr w:rsidR="00343CC4">
        <w:trPr>
          <w:trHeight w:val="635"/>
        </w:trPr>
        <w:tc>
          <w:tcPr>
            <w:tcW w:w="559" w:type="dxa"/>
          </w:tcPr>
          <w:p w:rsidR="00343CC4" w:rsidRDefault="00487E66">
            <w:pPr>
              <w:pStyle w:val="TableParagraph"/>
              <w:spacing w:line="275" w:lineRule="exact"/>
              <w:ind w:left="160"/>
              <w:rPr>
                <w:b/>
                <w:sz w:val="24"/>
              </w:rPr>
            </w:pPr>
            <w:r>
              <w:rPr>
                <w:b/>
                <w:spacing w:val="-10"/>
                <w:sz w:val="24"/>
              </w:rPr>
              <w:t>№</w:t>
            </w:r>
          </w:p>
          <w:p w:rsidR="00343CC4" w:rsidRDefault="00487E66">
            <w:pPr>
              <w:pStyle w:val="TableParagraph"/>
              <w:spacing w:before="43"/>
              <w:ind w:left="110"/>
              <w:rPr>
                <w:b/>
                <w:sz w:val="24"/>
              </w:rPr>
            </w:pPr>
            <w:r>
              <w:rPr>
                <w:b/>
                <w:spacing w:val="-5"/>
                <w:sz w:val="24"/>
              </w:rPr>
              <w:t>п\п</w:t>
            </w:r>
          </w:p>
        </w:tc>
        <w:tc>
          <w:tcPr>
            <w:tcW w:w="3552" w:type="dxa"/>
          </w:tcPr>
          <w:p w:rsidR="00343CC4" w:rsidRDefault="00487E66">
            <w:pPr>
              <w:pStyle w:val="TableParagraph"/>
              <w:spacing w:line="275" w:lineRule="exact"/>
              <w:ind w:left="17"/>
              <w:jc w:val="center"/>
              <w:rPr>
                <w:b/>
                <w:sz w:val="24"/>
              </w:rPr>
            </w:pPr>
            <w:r>
              <w:rPr>
                <w:b/>
                <w:spacing w:val="-4"/>
                <w:sz w:val="24"/>
              </w:rPr>
              <w:t>Дата</w:t>
            </w:r>
          </w:p>
        </w:tc>
        <w:tc>
          <w:tcPr>
            <w:tcW w:w="6521" w:type="dxa"/>
          </w:tcPr>
          <w:p w:rsidR="00343CC4" w:rsidRDefault="00487E66">
            <w:pPr>
              <w:pStyle w:val="TableParagraph"/>
              <w:spacing w:line="275" w:lineRule="exact"/>
              <w:ind w:left="7"/>
              <w:jc w:val="center"/>
              <w:rPr>
                <w:b/>
                <w:sz w:val="24"/>
              </w:rPr>
            </w:pPr>
            <w:r>
              <w:rPr>
                <w:b/>
                <w:spacing w:val="-2"/>
                <w:sz w:val="24"/>
              </w:rPr>
              <w:t>Содержание</w:t>
            </w:r>
          </w:p>
        </w:tc>
        <w:tc>
          <w:tcPr>
            <w:tcW w:w="4253" w:type="dxa"/>
          </w:tcPr>
          <w:p w:rsidR="00343CC4" w:rsidRDefault="00487E66">
            <w:pPr>
              <w:pStyle w:val="TableParagraph"/>
              <w:spacing w:line="275" w:lineRule="exact"/>
              <w:ind w:left="1194"/>
              <w:rPr>
                <w:b/>
                <w:sz w:val="24"/>
              </w:rPr>
            </w:pPr>
            <w:r>
              <w:rPr>
                <w:b/>
                <w:spacing w:val="-2"/>
                <w:sz w:val="24"/>
              </w:rPr>
              <w:t>Ответственность</w:t>
            </w:r>
          </w:p>
        </w:tc>
      </w:tr>
      <w:tr w:rsidR="00343CC4">
        <w:trPr>
          <w:trHeight w:val="316"/>
        </w:trPr>
        <w:tc>
          <w:tcPr>
            <w:tcW w:w="14885" w:type="dxa"/>
            <w:gridSpan w:val="4"/>
          </w:tcPr>
          <w:p w:rsidR="00343CC4" w:rsidRDefault="00487E66">
            <w:pPr>
              <w:pStyle w:val="TableParagraph"/>
              <w:spacing w:line="275" w:lineRule="exact"/>
              <w:ind w:left="22" w:right="7"/>
              <w:jc w:val="center"/>
              <w:rPr>
                <w:b/>
                <w:sz w:val="24"/>
              </w:rPr>
            </w:pPr>
            <w:r>
              <w:rPr>
                <w:b/>
                <w:sz w:val="24"/>
              </w:rPr>
              <w:t>Обязательная</w:t>
            </w:r>
            <w:r>
              <w:rPr>
                <w:b/>
                <w:spacing w:val="-6"/>
                <w:sz w:val="24"/>
              </w:rPr>
              <w:t xml:space="preserve"> </w:t>
            </w:r>
            <w:r>
              <w:rPr>
                <w:b/>
                <w:spacing w:val="-2"/>
                <w:sz w:val="24"/>
              </w:rPr>
              <w:t>составляющая</w:t>
            </w:r>
          </w:p>
        </w:tc>
      </w:tr>
      <w:tr w:rsidR="00343CC4">
        <w:trPr>
          <w:trHeight w:val="635"/>
        </w:trPr>
        <w:tc>
          <w:tcPr>
            <w:tcW w:w="559" w:type="dxa"/>
          </w:tcPr>
          <w:p w:rsidR="00343CC4" w:rsidRDefault="00487E66">
            <w:pPr>
              <w:pStyle w:val="TableParagraph"/>
              <w:spacing w:line="270" w:lineRule="exact"/>
              <w:ind w:left="110"/>
              <w:rPr>
                <w:sz w:val="24"/>
              </w:rPr>
            </w:pPr>
            <w:r>
              <w:rPr>
                <w:spacing w:val="-10"/>
                <w:sz w:val="24"/>
              </w:rPr>
              <w:t>1</w:t>
            </w:r>
          </w:p>
        </w:tc>
        <w:tc>
          <w:tcPr>
            <w:tcW w:w="3552" w:type="dxa"/>
          </w:tcPr>
          <w:p w:rsidR="00343CC4" w:rsidRDefault="00487E66">
            <w:pPr>
              <w:pStyle w:val="TableParagraph"/>
              <w:spacing w:line="270" w:lineRule="exact"/>
              <w:ind w:left="110"/>
              <w:rPr>
                <w:sz w:val="24"/>
              </w:rPr>
            </w:pPr>
            <w:r>
              <w:rPr>
                <w:sz w:val="24"/>
              </w:rPr>
              <w:t>В</w:t>
            </w:r>
            <w:r>
              <w:rPr>
                <w:spacing w:val="-3"/>
                <w:sz w:val="24"/>
              </w:rPr>
              <w:t xml:space="preserve"> </w:t>
            </w:r>
            <w:r>
              <w:rPr>
                <w:sz w:val="24"/>
              </w:rPr>
              <w:t xml:space="preserve">течение </w:t>
            </w:r>
            <w:r>
              <w:rPr>
                <w:spacing w:val="-4"/>
                <w:sz w:val="24"/>
              </w:rPr>
              <w:t>года</w:t>
            </w:r>
          </w:p>
        </w:tc>
        <w:tc>
          <w:tcPr>
            <w:tcW w:w="6521" w:type="dxa"/>
          </w:tcPr>
          <w:p w:rsidR="00343CC4" w:rsidRDefault="00487E66">
            <w:pPr>
              <w:pStyle w:val="TableParagraph"/>
              <w:spacing w:line="270" w:lineRule="exact"/>
              <w:ind w:left="107"/>
              <w:rPr>
                <w:sz w:val="24"/>
              </w:rPr>
            </w:pPr>
            <w:r>
              <w:rPr>
                <w:sz w:val="24"/>
              </w:rPr>
              <w:t>Подготовка</w:t>
            </w:r>
            <w:r>
              <w:rPr>
                <w:spacing w:val="-14"/>
                <w:sz w:val="24"/>
              </w:rPr>
              <w:t xml:space="preserve"> </w:t>
            </w:r>
            <w:r>
              <w:rPr>
                <w:sz w:val="24"/>
              </w:rPr>
              <w:t>экспертов</w:t>
            </w:r>
            <w:r>
              <w:rPr>
                <w:spacing w:val="-13"/>
                <w:sz w:val="24"/>
              </w:rPr>
              <w:t xml:space="preserve"> </w:t>
            </w:r>
            <w:r>
              <w:rPr>
                <w:sz w:val="24"/>
              </w:rPr>
              <w:t>для</w:t>
            </w:r>
            <w:r>
              <w:rPr>
                <w:spacing w:val="-14"/>
                <w:sz w:val="24"/>
              </w:rPr>
              <w:t xml:space="preserve"> </w:t>
            </w:r>
            <w:r>
              <w:rPr>
                <w:sz w:val="24"/>
              </w:rPr>
              <w:t>проведения</w:t>
            </w:r>
            <w:r>
              <w:rPr>
                <w:spacing w:val="-13"/>
                <w:sz w:val="24"/>
              </w:rPr>
              <w:t xml:space="preserve"> </w:t>
            </w:r>
            <w:r>
              <w:rPr>
                <w:sz w:val="24"/>
              </w:rPr>
              <w:t>ГИА</w:t>
            </w:r>
            <w:r>
              <w:rPr>
                <w:spacing w:val="-14"/>
                <w:sz w:val="24"/>
              </w:rPr>
              <w:t xml:space="preserve"> </w:t>
            </w:r>
            <w:r>
              <w:rPr>
                <w:sz w:val="24"/>
              </w:rPr>
              <w:t>с</w:t>
            </w:r>
            <w:r>
              <w:rPr>
                <w:spacing w:val="-13"/>
                <w:sz w:val="24"/>
              </w:rPr>
              <w:t xml:space="preserve"> </w:t>
            </w:r>
            <w:r>
              <w:rPr>
                <w:spacing w:val="-2"/>
                <w:sz w:val="24"/>
              </w:rPr>
              <w:t>использованием</w:t>
            </w:r>
          </w:p>
          <w:p w:rsidR="00343CC4" w:rsidRDefault="00487E66">
            <w:pPr>
              <w:pStyle w:val="TableParagraph"/>
              <w:spacing w:before="43"/>
              <w:ind w:left="107"/>
              <w:rPr>
                <w:sz w:val="24"/>
              </w:rPr>
            </w:pPr>
            <w:r>
              <w:rPr>
                <w:sz w:val="24"/>
              </w:rPr>
              <w:t>механизма</w:t>
            </w:r>
            <w:r>
              <w:rPr>
                <w:spacing w:val="-3"/>
                <w:sz w:val="24"/>
              </w:rPr>
              <w:t xml:space="preserve"> </w:t>
            </w:r>
            <w:r>
              <w:rPr>
                <w:spacing w:val="-5"/>
                <w:sz w:val="24"/>
              </w:rPr>
              <w:t>ДЭ</w:t>
            </w:r>
          </w:p>
        </w:tc>
        <w:tc>
          <w:tcPr>
            <w:tcW w:w="4253" w:type="dxa"/>
          </w:tcPr>
          <w:p w:rsidR="00343CC4" w:rsidRDefault="00A764A0">
            <w:pPr>
              <w:pStyle w:val="TableParagraph"/>
              <w:spacing w:line="270" w:lineRule="exact"/>
              <w:ind w:left="109"/>
              <w:rPr>
                <w:sz w:val="24"/>
              </w:rPr>
            </w:pPr>
            <w:r>
              <w:t>техникум</w:t>
            </w:r>
            <w:r w:rsidR="00487E66">
              <w:rPr>
                <w:sz w:val="24"/>
              </w:rPr>
              <w:t>,</w:t>
            </w:r>
            <w:r w:rsidR="00487E66">
              <w:rPr>
                <w:spacing w:val="-3"/>
                <w:sz w:val="24"/>
              </w:rPr>
              <w:t xml:space="preserve"> </w:t>
            </w:r>
            <w:r w:rsidR="00487E66">
              <w:rPr>
                <w:sz w:val="24"/>
              </w:rPr>
              <w:t>ключевой</w:t>
            </w:r>
            <w:r w:rsidR="00487E66">
              <w:rPr>
                <w:spacing w:val="-3"/>
                <w:sz w:val="24"/>
              </w:rPr>
              <w:t xml:space="preserve"> </w:t>
            </w:r>
            <w:r w:rsidR="00487E66">
              <w:rPr>
                <w:sz w:val="24"/>
              </w:rPr>
              <w:t>работодатель</w:t>
            </w:r>
            <w:r w:rsidR="00487E66">
              <w:rPr>
                <w:spacing w:val="-3"/>
                <w:sz w:val="24"/>
              </w:rPr>
              <w:t xml:space="preserve"> </w:t>
            </w:r>
            <w:r w:rsidR="00487E66">
              <w:rPr>
                <w:spacing w:val="-4"/>
                <w:sz w:val="24"/>
              </w:rPr>
              <w:t>(КР)</w:t>
            </w:r>
          </w:p>
        </w:tc>
      </w:tr>
      <w:tr w:rsidR="00343CC4">
        <w:trPr>
          <w:trHeight w:val="316"/>
        </w:trPr>
        <w:tc>
          <w:tcPr>
            <w:tcW w:w="14885" w:type="dxa"/>
            <w:gridSpan w:val="4"/>
          </w:tcPr>
          <w:p w:rsidR="00343CC4" w:rsidRDefault="00487E66">
            <w:pPr>
              <w:pStyle w:val="TableParagraph"/>
              <w:spacing w:line="275" w:lineRule="exact"/>
              <w:ind w:left="22"/>
              <w:jc w:val="center"/>
              <w:rPr>
                <w:b/>
                <w:sz w:val="24"/>
              </w:rPr>
            </w:pPr>
            <w:r>
              <w:rPr>
                <w:b/>
                <w:sz w:val="24"/>
              </w:rPr>
              <w:t>Этапы</w:t>
            </w:r>
            <w:r>
              <w:rPr>
                <w:b/>
                <w:spacing w:val="-5"/>
                <w:sz w:val="24"/>
              </w:rPr>
              <w:t xml:space="preserve"> </w:t>
            </w:r>
            <w:r>
              <w:rPr>
                <w:b/>
                <w:sz w:val="24"/>
              </w:rPr>
              <w:t>подготовки</w:t>
            </w:r>
            <w:r>
              <w:rPr>
                <w:b/>
                <w:spacing w:val="-3"/>
                <w:sz w:val="24"/>
              </w:rPr>
              <w:t xml:space="preserve"> </w:t>
            </w:r>
            <w:r>
              <w:rPr>
                <w:b/>
                <w:sz w:val="24"/>
              </w:rPr>
              <w:t>и</w:t>
            </w:r>
            <w:r>
              <w:rPr>
                <w:b/>
                <w:spacing w:val="-4"/>
                <w:sz w:val="24"/>
              </w:rPr>
              <w:t xml:space="preserve"> </w:t>
            </w:r>
            <w:r>
              <w:rPr>
                <w:b/>
                <w:sz w:val="24"/>
              </w:rPr>
              <w:t>проведения</w:t>
            </w:r>
            <w:r>
              <w:rPr>
                <w:b/>
                <w:spacing w:val="-2"/>
                <w:sz w:val="24"/>
              </w:rPr>
              <w:t xml:space="preserve"> </w:t>
            </w:r>
            <w:r>
              <w:rPr>
                <w:b/>
                <w:spacing w:val="-5"/>
                <w:sz w:val="24"/>
              </w:rPr>
              <w:t>ДЭ</w:t>
            </w:r>
          </w:p>
        </w:tc>
      </w:tr>
      <w:tr w:rsidR="00343CC4">
        <w:trPr>
          <w:trHeight w:val="318"/>
        </w:trPr>
        <w:tc>
          <w:tcPr>
            <w:tcW w:w="14885" w:type="dxa"/>
            <w:gridSpan w:val="4"/>
          </w:tcPr>
          <w:p w:rsidR="00343CC4" w:rsidRDefault="00487E66">
            <w:pPr>
              <w:pStyle w:val="TableParagraph"/>
              <w:spacing w:line="275" w:lineRule="exact"/>
              <w:ind w:left="6270"/>
              <w:rPr>
                <w:b/>
                <w:sz w:val="24"/>
              </w:rPr>
            </w:pPr>
            <w:r>
              <w:rPr>
                <w:b/>
                <w:sz w:val="24"/>
              </w:rPr>
              <w:t xml:space="preserve">1. </w:t>
            </w:r>
            <w:r>
              <w:rPr>
                <w:b/>
                <w:spacing w:val="-2"/>
                <w:sz w:val="24"/>
              </w:rPr>
              <w:t>Подготовительный</w:t>
            </w:r>
          </w:p>
        </w:tc>
      </w:tr>
      <w:tr w:rsidR="00343CC4">
        <w:trPr>
          <w:trHeight w:val="1269"/>
        </w:trPr>
        <w:tc>
          <w:tcPr>
            <w:tcW w:w="559" w:type="dxa"/>
          </w:tcPr>
          <w:p w:rsidR="00343CC4" w:rsidRDefault="00487E66">
            <w:pPr>
              <w:pStyle w:val="TableParagraph"/>
              <w:spacing w:line="270" w:lineRule="exact"/>
              <w:ind w:left="110"/>
              <w:rPr>
                <w:sz w:val="24"/>
              </w:rPr>
            </w:pPr>
            <w:r>
              <w:rPr>
                <w:spacing w:val="-10"/>
                <w:sz w:val="24"/>
              </w:rPr>
              <w:t>2</w:t>
            </w:r>
          </w:p>
        </w:tc>
        <w:tc>
          <w:tcPr>
            <w:tcW w:w="3552" w:type="dxa"/>
          </w:tcPr>
          <w:p w:rsidR="00343CC4" w:rsidRDefault="00487E66">
            <w:pPr>
              <w:pStyle w:val="TableParagraph"/>
              <w:spacing w:line="270" w:lineRule="exact"/>
              <w:ind w:left="110"/>
              <w:rPr>
                <w:sz w:val="24"/>
              </w:rPr>
            </w:pPr>
            <w:r>
              <w:rPr>
                <w:spacing w:val="-2"/>
                <w:sz w:val="24"/>
              </w:rPr>
              <w:t>Сентябрь</w:t>
            </w:r>
          </w:p>
        </w:tc>
        <w:tc>
          <w:tcPr>
            <w:tcW w:w="6521" w:type="dxa"/>
          </w:tcPr>
          <w:p w:rsidR="00343CC4" w:rsidRDefault="00487E66">
            <w:pPr>
              <w:pStyle w:val="TableParagraph"/>
              <w:spacing w:line="276" w:lineRule="auto"/>
              <w:ind w:left="107" w:right="93"/>
              <w:jc w:val="both"/>
              <w:rPr>
                <w:sz w:val="24"/>
              </w:rPr>
            </w:pPr>
            <w:r>
              <w:rPr>
                <w:sz w:val="24"/>
              </w:rPr>
              <w:t>Формирование рабочей группы. Назначение координатора ДЭ. Разработка и утверждение ежегодного плана мероприятий</w:t>
            </w:r>
            <w:r>
              <w:rPr>
                <w:spacing w:val="-15"/>
                <w:sz w:val="24"/>
              </w:rPr>
              <w:t xml:space="preserve"> </w:t>
            </w:r>
            <w:r>
              <w:rPr>
                <w:sz w:val="24"/>
              </w:rPr>
              <w:t>по</w:t>
            </w:r>
            <w:r>
              <w:rPr>
                <w:spacing w:val="-15"/>
                <w:sz w:val="24"/>
              </w:rPr>
              <w:t xml:space="preserve"> </w:t>
            </w:r>
            <w:r>
              <w:rPr>
                <w:sz w:val="24"/>
              </w:rPr>
              <w:t>организации</w:t>
            </w:r>
            <w:r>
              <w:rPr>
                <w:spacing w:val="-15"/>
                <w:sz w:val="24"/>
              </w:rPr>
              <w:t xml:space="preserve"> </w:t>
            </w:r>
            <w:r>
              <w:rPr>
                <w:sz w:val="24"/>
              </w:rPr>
              <w:t>проведения</w:t>
            </w:r>
            <w:r>
              <w:rPr>
                <w:spacing w:val="-15"/>
                <w:sz w:val="24"/>
              </w:rPr>
              <w:t xml:space="preserve"> </w:t>
            </w:r>
            <w:r>
              <w:rPr>
                <w:sz w:val="24"/>
              </w:rPr>
              <w:t>демонстрационного</w:t>
            </w:r>
          </w:p>
          <w:p w:rsidR="00343CC4" w:rsidRDefault="00487E66">
            <w:pPr>
              <w:pStyle w:val="TableParagraph"/>
              <w:spacing w:line="274" w:lineRule="exact"/>
              <w:ind w:left="107"/>
              <w:rPr>
                <w:sz w:val="24"/>
              </w:rPr>
            </w:pPr>
            <w:r>
              <w:rPr>
                <w:spacing w:val="-2"/>
                <w:sz w:val="24"/>
              </w:rPr>
              <w:t>экзамена</w:t>
            </w:r>
          </w:p>
        </w:tc>
        <w:tc>
          <w:tcPr>
            <w:tcW w:w="4253" w:type="dxa"/>
          </w:tcPr>
          <w:p w:rsidR="00343CC4" w:rsidRDefault="00A764A0">
            <w:pPr>
              <w:pStyle w:val="TableParagraph"/>
              <w:spacing w:line="270" w:lineRule="exact"/>
              <w:ind w:left="109"/>
              <w:rPr>
                <w:sz w:val="24"/>
              </w:rPr>
            </w:pPr>
            <w:r>
              <w:t>техникум</w:t>
            </w:r>
            <w:r w:rsidR="00487E66">
              <w:rPr>
                <w:sz w:val="24"/>
              </w:rPr>
              <w:t xml:space="preserve">, </w:t>
            </w:r>
            <w:r w:rsidR="00487E66">
              <w:rPr>
                <w:spacing w:val="-5"/>
                <w:sz w:val="24"/>
              </w:rPr>
              <w:t>КР</w:t>
            </w:r>
          </w:p>
        </w:tc>
      </w:tr>
      <w:tr w:rsidR="00343CC4">
        <w:trPr>
          <w:trHeight w:val="633"/>
        </w:trPr>
        <w:tc>
          <w:tcPr>
            <w:tcW w:w="559" w:type="dxa"/>
          </w:tcPr>
          <w:p w:rsidR="00343CC4" w:rsidRDefault="00487E66">
            <w:pPr>
              <w:pStyle w:val="TableParagraph"/>
              <w:spacing w:line="270" w:lineRule="exact"/>
              <w:ind w:left="110"/>
              <w:rPr>
                <w:sz w:val="24"/>
              </w:rPr>
            </w:pPr>
            <w:r>
              <w:rPr>
                <w:spacing w:val="-10"/>
                <w:sz w:val="24"/>
              </w:rPr>
              <w:t>3</w:t>
            </w:r>
          </w:p>
        </w:tc>
        <w:tc>
          <w:tcPr>
            <w:tcW w:w="3552" w:type="dxa"/>
          </w:tcPr>
          <w:p w:rsidR="00343CC4" w:rsidRDefault="00487E66">
            <w:pPr>
              <w:pStyle w:val="TableParagraph"/>
              <w:spacing w:line="270" w:lineRule="exact"/>
              <w:ind w:left="110"/>
              <w:rPr>
                <w:sz w:val="24"/>
              </w:rPr>
            </w:pPr>
            <w:r>
              <w:rPr>
                <w:sz w:val="24"/>
              </w:rPr>
              <w:t xml:space="preserve">До 1 </w:t>
            </w:r>
            <w:r>
              <w:rPr>
                <w:spacing w:val="-2"/>
                <w:sz w:val="24"/>
              </w:rPr>
              <w:t>ноября</w:t>
            </w:r>
          </w:p>
        </w:tc>
        <w:tc>
          <w:tcPr>
            <w:tcW w:w="6521" w:type="dxa"/>
          </w:tcPr>
          <w:p w:rsidR="00343CC4" w:rsidRDefault="00487E66">
            <w:pPr>
              <w:pStyle w:val="TableParagraph"/>
              <w:spacing w:line="270" w:lineRule="exact"/>
              <w:ind w:left="107"/>
              <w:rPr>
                <w:sz w:val="24"/>
              </w:rPr>
            </w:pPr>
            <w:r>
              <w:rPr>
                <w:sz w:val="24"/>
              </w:rPr>
              <w:t>Выбор</w:t>
            </w:r>
            <w:r>
              <w:rPr>
                <w:spacing w:val="42"/>
                <w:sz w:val="24"/>
              </w:rPr>
              <w:t xml:space="preserve"> </w:t>
            </w:r>
            <w:r>
              <w:rPr>
                <w:sz w:val="24"/>
              </w:rPr>
              <w:t>комплекта</w:t>
            </w:r>
            <w:r>
              <w:rPr>
                <w:spacing w:val="45"/>
                <w:sz w:val="24"/>
              </w:rPr>
              <w:t xml:space="preserve"> </w:t>
            </w:r>
            <w:r>
              <w:rPr>
                <w:sz w:val="24"/>
              </w:rPr>
              <w:t>оценочной</w:t>
            </w:r>
            <w:r>
              <w:rPr>
                <w:spacing w:val="47"/>
                <w:sz w:val="24"/>
              </w:rPr>
              <w:t xml:space="preserve"> </w:t>
            </w:r>
            <w:r>
              <w:rPr>
                <w:sz w:val="24"/>
              </w:rPr>
              <w:t>документации</w:t>
            </w:r>
            <w:r>
              <w:rPr>
                <w:spacing w:val="46"/>
                <w:sz w:val="24"/>
              </w:rPr>
              <w:t xml:space="preserve"> </w:t>
            </w:r>
            <w:r>
              <w:rPr>
                <w:sz w:val="24"/>
              </w:rPr>
              <w:t>и</w:t>
            </w:r>
            <w:r>
              <w:rPr>
                <w:spacing w:val="46"/>
                <w:sz w:val="24"/>
              </w:rPr>
              <w:t xml:space="preserve"> </w:t>
            </w:r>
            <w:r>
              <w:rPr>
                <w:spacing w:val="-2"/>
                <w:sz w:val="24"/>
              </w:rPr>
              <w:t>утверждение</w:t>
            </w:r>
          </w:p>
          <w:p w:rsidR="00343CC4" w:rsidRDefault="00487E66">
            <w:pPr>
              <w:pStyle w:val="TableParagraph"/>
              <w:spacing w:before="41"/>
              <w:ind w:left="107"/>
              <w:rPr>
                <w:sz w:val="24"/>
              </w:rPr>
            </w:pPr>
            <w:r>
              <w:rPr>
                <w:sz w:val="24"/>
              </w:rPr>
              <w:t>программы</w:t>
            </w:r>
            <w:r>
              <w:rPr>
                <w:spacing w:val="-2"/>
                <w:sz w:val="24"/>
              </w:rPr>
              <w:t xml:space="preserve"> </w:t>
            </w:r>
            <w:r>
              <w:rPr>
                <w:spacing w:val="-5"/>
                <w:sz w:val="24"/>
              </w:rPr>
              <w:t>ГИА</w:t>
            </w:r>
          </w:p>
        </w:tc>
        <w:tc>
          <w:tcPr>
            <w:tcW w:w="4253" w:type="dxa"/>
          </w:tcPr>
          <w:p w:rsidR="00343CC4" w:rsidRDefault="00A764A0">
            <w:pPr>
              <w:pStyle w:val="TableParagraph"/>
              <w:spacing w:line="270" w:lineRule="exact"/>
              <w:ind w:left="109"/>
              <w:rPr>
                <w:sz w:val="24"/>
              </w:rPr>
            </w:pPr>
            <w:r>
              <w:t>техникум</w:t>
            </w:r>
            <w:r w:rsidR="00487E66">
              <w:rPr>
                <w:sz w:val="24"/>
              </w:rPr>
              <w:t xml:space="preserve">, </w:t>
            </w:r>
            <w:r w:rsidR="00487E66">
              <w:rPr>
                <w:spacing w:val="-5"/>
                <w:sz w:val="24"/>
              </w:rPr>
              <w:t>КР</w:t>
            </w:r>
          </w:p>
        </w:tc>
      </w:tr>
      <w:tr w:rsidR="00A764A0">
        <w:trPr>
          <w:trHeight w:val="635"/>
        </w:trPr>
        <w:tc>
          <w:tcPr>
            <w:tcW w:w="559" w:type="dxa"/>
          </w:tcPr>
          <w:p w:rsidR="00A764A0" w:rsidRDefault="00A764A0" w:rsidP="00A764A0">
            <w:pPr>
              <w:pStyle w:val="TableParagraph"/>
              <w:spacing w:line="273" w:lineRule="exact"/>
              <w:ind w:left="110"/>
              <w:rPr>
                <w:sz w:val="24"/>
              </w:rPr>
            </w:pPr>
            <w:r>
              <w:rPr>
                <w:spacing w:val="-10"/>
                <w:sz w:val="24"/>
              </w:rPr>
              <w:t>4</w:t>
            </w:r>
          </w:p>
        </w:tc>
        <w:tc>
          <w:tcPr>
            <w:tcW w:w="3552" w:type="dxa"/>
          </w:tcPr>
          <w:p w:rsidR="00A764A0" w:rsidRDefault="00A764A0" w:rsidP="00A764A0">
            <w:pPr>
              <w:pStyle w:val="TableParagraph"/>
              <w:spacing w:line="273" w:lineRule="exact"/>
              <w:ind w:left="110"/>
              <w:rPr>
                <w:sz w:val="24"/>
              </w:rPr>
            </w:pPr>
            <w:r>
              <w:rPr>
                <w:sz w:val="24"/>
              </w:rPr>
              <w:t>Не</w:t>
            </w:r>
            <w:r>
              <w:rPr>
                <w:spacing w:val="12"/>
                <w:sz w:val="24"/>
              </w:rPr>
              <w:t xml:space="preserve"> </w:t>
            </w:r>
            <w:r>
              <w:rPr>
                <w:sz w:val="24"/>
              </w:rPr>
              <w:t>позднее</w:t>
            </w:r>
            <w:r>
              <w:rPr>
                <w:spacing w:val="13"/>
                <w:sz w:val="24"/>
              </w:rPr>
              <w:t xml:space="preserve"> </w:t>
            </w:r>
            <w:r>
              <w:rPr>
                <w:sz w:val="24"/>
              </w:rPr>
              <w:t>6</w:t>
            </w:r>
            <w:r>
              <w:rPr>
                <w:spacing w:val="14"/>
                <w:sz w:val="24"/>
              </w:rPr>
              <w:t xml:space="preserve"> </w:t>
            </w:r>
            <w:r>
              <w:rPr>
                <w:sz w:val="24"/>
              </w:rPr>
              <w:t>месяцев</w:t>
            </w:r>
            <w:r>
              <w:rPr>
                <w:spacing w:val="14"/>
                <w:sz w:val="24"/>
              </w:rPr>
              <w:t xml:space="preserve"> </w:t>
            </w:r>
            <w:r>
              <w:rPr>
                <w:sz w:val="24"/>
              </w:rPr>
              <w:t>до</w:t>
            </w:r>
            <w:r>
              <w:rPr>
                <w:spacing w:val="15"/>
                <w:sz w:val="24"/>
              </w:rPr>
              <w:t xml:space="preserve"> </w:t>
            </w:r>
            <w:r>
              <w:rPr>
                <w:spacing w:val="-2"/>
                <w:sz w:val="24"/>
              </w:rPr>
              <w:t>начала</w:t>
            </w:r>
          </w:p>
          <w:p w:rsidR="00A764A0" w:rsidRDefault="00A764A0" w:rsidP="00A764A0">
            <w:pPr>
              <w:pStyle w:val="TableParagraph"/>
              <w:spacing w:before="41"/>
              <w:ind w:left="110"/>
              <w:rPr>
                <w:sz w:val="24"/>
              </w:rPr>
            </w:pPr>
            <w:r>
              <w:rPr>
                <w:spacing w:val="-5"/>
                <w:sz w:val="24"/>
              </w:rPr>
              <w:t>ДЭ</w:t>
            </w:r>
          </w:p>
        </w:tc>
        <w:tc>
          <w:tcPr>
            <w:tcW w:w="6521" w:type="dxa"/>
          </w:tcPr>
          <w:p w:rsidR="00A764A0" w:rsidRDefault="00A764A0" w:rsidP="00A764A0">
            <w:pPr>
              <w:pStyle w:val="TableParagraph"/>
              <w:spacing w:line="273" w:lineRule="exact"/>
              <w:ind w:left="107"/>
              <w:rPr>
                <w:sz w:val="24"/>
              </w:rPr>
            </w:pPr>
            <w:r>
              <w:rPr>
                <w:sz w:val="24"/>
              </w:rPr>
              <w:t>Ознакомление</w:t>
            </w:r>
            <w:r>
              <w:rPr>
                <w:spacing w:val="7"/>
                <w:sz w:val="24"/>
              </w:rPr>
              <w:t xml:space="preserve"> </w:t>
            </w:r>
            <w:r>
              <w:rPr>
                <w:sz w:val="24"/>
              </w:rPr>
              <w:t>обучающихся</w:t>
            </w:r>
            <w:r>
              <w:rPr>
                <w:spacing w:val="7"/>
                <w:sz w:val="24"/>
              </w:rPr>
              <w:t xml:space="preserve"> </w:t>
            </w:r>
            <w:r>
              <w:rPr>
                <w:sz w:val="24"/>
              </w:rPr>
              <w:t>с</w:t>
            </w:r>
            <w:r>
              <w:rPr>
                <w:spacing w:val="7"/>
                <w:sz w:val="24"/>
              </w:rPr>
              <w:t xml:space="preserve"> </w:t>
            </w:r>
            <w:r>
              <w:rPr>
                <w:sz w:val="24"/>
              </w:rPr>
              <w:t>программой</w:t>
            </w:r>
            <w:r>
              <w:rPr>
                <w:spacing w:val="9"/>
                <w:sz w:val="24"/>
              </w:rPr>
              <w:t xml:space="preserve"> </w:t>
            </w:r>
            <w:r>
              <w:rPr>
                <w:spacing w:val="-2"/>
                <w:sz w:val="24"/>
              </w:rPr>
              <w:t>Государственной</w:t>
            </w:r>
          </w:p>
          <w:p w:rsidR="00A764A0" w:rsidRDefault="00A764A0" w:rsidP="00A764A0">
            <w:pPr>
              <w:pStyle w:val="TableParagraph"/>
              <w:spacing w:before="41"/>
              <w:ind w:left="107"/>
              <w:rPr>
                <w:sz w:val="24"/>
              </w:rPr>
            </w:pPr>
            <w:r>
              <w:rPr>
                <w:sz w:val="24"/>
              </w:rPr>
              <w:t>итоговой</w:t>
            </w:r>
            <w:r>
              <w:rPr>
                <w:spacing w:val="-5"/>
                <w:sz w:val="24"/>
              </w:rPr>
              <w:t xml:space="preserve"> </w:t>
            </w:r>
            <w:r>
              <w:rPr>
                <w:spacing w:val="-2"/>
                <w:sz w:val="24"/>
              </w:rPr>
              <w:t>аттестации</w:t>
            </w:r>
          </w:p>
        </w:tc>
        <w:tc>
          <w:tcPr>
            <w:tcW w:w="4253" w:type="dxa"/>
          </w:tcPr>
          <w:p w:rsidR="00A764A0" w:rsidRDefault="00A764A0" w:rsidP="00A764A0">
            <w:r w:rsidRPr="00B57A1A">
              <w:t xml:space="preserve">техникум </w:t>
            </w:r>
          </w:p>
        </w:tc>
      </w:tr>
      <w:tr w:rsidR="00A764A0">
        <w:trPr>
          <w:trHeight w:val="1905"/>
        </w:trPr>
        <w:tc>
          <w:tcPr>
            <w:tcW w:w="559" w:type="dxa"/>
          </w:tcPr>
          <w:p w:rsidR="00A764A0" w:rsidRDefault="00A764A0" w:rsidP="00A764A0">
            <w:pPr>
              <w:pStyle w:val="TableParagraph"/>
              <w:spacing w:line="270" w:lineRule="exact"/>
              <w:ind w:left="110"/>
              <w:rPr>
                <w:sz w:val="24"/>
              </w:rPr>
            </w:pPr>
            <w:r>
              <w:rPr>
                <w:spacing w:val="-10"/>
                <w:sz w:val="24"/>
              </w:rPr>
              <w:t>5</w:t>
            </w:r>
          </w:p>
        </w:tc>
        <w:tc>
          <w:tcPr>
            <w:tcW w:w="3552" w:type="dxa"/>
          </w:tcPr>
          <w:p w:rsidR="00A764A0" w:rsidRDefault="00A764A0" w:rsidP="00A764A0">
            <w:pPr>
              <w:pStyle w:val="TableParagraph"/>
              <w:spacing w:line="270" w:lineRule="exact"/>
              <w:ind w:left="110"/>
              <w:rPr>
                <w:sz w:val="24"/>
              </w:rPr>
            </w:pPr>
            <w:r>
              <w:rPr>
                <w:sz w:val="24"/>
              </w:rPr>
              <w:t xml:space="preserve">До 1 </w:t>
            </w:r>
            <w:r>
              <w:rPr>
                <w:spacing w:val="-2"/>
                <w:sz w:val="24"/>
              </w:rPr>
              <w:t>декабря</w:t>
            </w:r>
          </w:p>
        </w:tc>
        <w:tc>
          <w:tcPr>
            <w:tcW w:w="6521" w:type="dxa"/>
          </w:tcPr>
          <w:p w:rsidR="00A764A0" w:rsidRDefault="00A764A0" w:rsidP="00A764A0">
            <w:pPr>
              <w:pStyle w:val="TableParagraph"/>
              <w:tabs>
                <w:tab w:val="left" w:pos="2478"/>
                <w:tab w:val="left" w:pos="4377"/>
                <w:tab w:val="left" w:pos="5354"/>
              </w:tabs>
              <w:spacing w:line="276" w:lineRule="auto"/>
              <w:ind w:left="107" w:right="93"/>
              <w:jc w:val="both"/>
              <w:rPr>
                <w:sz w:val="24"/>
              </w:rPr>
            </w:pPr>
            <w:r>
              <w:rPr>
                <w:sz w:val="24"/>
              </w:rPr>
              <w:t xml:space="preserve">Направление заявки в электронном виде в адрес </w:t>
            </w:r>
            <w:r>
              <w:rPr>
                <w:spacing w:val="-2"/>
                <w:sz w:val="24"/>
              </w:rPr>
              <w:t>регионального</w:t>
            </w:r>
            <w:r>
              <w:rPr>
                <w:sz w:val="24"/>
              </w:rPr>
              <w:tab/>
            </w:r>
            <w:r>
              <w:rPr>
                <w:spacing w:val="-2"/>
                <w:sz w:val="24"/>
              </w:rPr>
              <w:t>оператора</w:t>
            </w:r>
            <w:r>
              <w:rPr>
                <w:sz w:val="24"/>
              </w:rPr>
              <w:tab/>
            </w:r>
            <w:r>
              <w:rPr>
                <w:spacing w:val="-10"/>
                <w:sz w:val="24"/>
              </w:rPr>
              <w:t>с</w:t>
            </w:r>
            <w:r>
              <w:rPr>
                <w:sz w:val="24"/>
              </w:rPr>
              <w:tab/>
            </w:r>
            <w:r>
              <w:rPr>
                <w:spacing w:val="-2"/>
                <w:sz w:val="24"/>
              </w:rPr>
              <w:t xml:space="preserve">указанием </w:t>
            </w:r>
            <w:r>
              <w:rPr>
                <w:sz w:val="24"/>
              </w:rPr>
              <w:t>профессий/специальностей, по которым проводится ДЭ, уровня ДЭ, планируемого количества выпускников и наименования</w:t>
            </w:r>
            <w:r>
              <w:rPr>
                <w:spacing w:val="77"/>
                <w:w w:val="150"/>
                <w:sz w:val="24"/>
              </w:rPr>
              <w:t xml:space="preserve">  </w:t>
            </w:r>
            <w:r>
              <w:rPr>
                <w:sz w:val="24"/>
              </w:rPr>
              <w:t>организаций,</w:t>
            </w:r>
            <w:r>
              <w:rPr>
                <w:spacing w:val="77"/>
                <w:w w:val="150"/>
                <w:sz w:val="24"/>
              </w:rPr>
              <w:t xml:space="preserve">  </w:t>
            </w:r>
            <w:r>
              <w:rPr>
                <w:sz w:val="24"/>
              </w:rPr>
              <w:t>в</w:t>
            </w:r>
            <w:r>
              <w:rPr>
                <w:spacing w:val="75"/>
                <w:w w:val="150"/>
                <w:sz w:val="24"/>
              </w:rPr>
              <w:t xml:space="preserve">  </w:t>
            </w:r>
            <w:r>
              <w:rPr>
                <w:sz w:val="24"/>
              </w:rPr>
              <w:t>которых</w:t>
            </w:r>
            <w:r>
              <w:rPr>
                <w:spacing w:val="77"/>
                <w:w w:val="150"/>
                <w:sz w:val="24"/>
              </w:rPr>
              <w:t xml:space="preserve">  </w:t>
            </w:r>
            <w:r>
              <w:rPr>
                <w:spacing w:val="-2"/>
                <w:sz w:val="24"/>
              </w:rPr>
              <w:t>проводится</w:t>
            </w:r>
          </w:p>
          <w:p w:rsidR="00A764A0" w:rsidRDefault="00A764A0" w:rsidP="00A764A0">
            <w:pPr>
              <w:pStyle w:val="TableParagraph"/>
              <w:spacing w:line="276" w:lineRule="exact"/>
              <w:ind w:left="107"/>
              <w:jc w:val="both"/>
              <w:rPr>
                <w:sz w:val="24"/>
              </w:rPr>
            </w:pPr>
            <w:r>
              <w:rPr>
                <w:sz w:val="24"/>
              </w:rPr>
              <w:t>демонстрационный</w:t>
            </w:r>
            <w:r>
              <w:rPr>
                <w:spacing w:val="-11"/>
                <w:sz w:val="24"/>
              </w:rPr>
              <w:t xml:space="preserve"> </w:t>
            </w:r>
            <w:r>
              <w:rPr>
                <w:spacing w:val="-2"/>
                <w:sz w:val="24"/>
              </w:rPr>
              <w:t>экзамен</w:t>
            </w:r>
          </w:p>
        </w:tc>
        <w:tc>
          <w:tcPr>
            <w:tcW w:w="4253" w:type="dxa"/>
          </w:tcPr>
          <w:p w:rsidR="00A764A0" w:rsidRDefault="00A764A0" w:rsidP="00A764A0">
            <w:r w:rsidRPr="00B57A1A">
              <w:t xml:space="preserve">техникум </w:t>
            </w:r>
          </w:p>
        </w:tc>
      </w:tr>
      <w:tr w:rsidR="00A764A0">
        <w:trPr>
          <w:trHeight w:val="633"/>
        </w:trPr>
        <w:tc>
          <w:tcPr>
            <w:tcW w:w="559" w:type="dxa"/>
          </w:tcPr>
          <w:p w:rsidR="00A764A0" w:rsidRDefault="00A764A0" w:rsidP="00A764A0">
            <w:pPr>
              <w:pStyle w:val="TableParagraph"/>
              <w:spacing w:line="270" w:lineRule="exact"/>
              <w:ind w:left="110"/>
              <w:rPr>
                <w:sz w:val="24"/>
              </w:rPr>
            </w:pPr>
            <w:r>
              <w:rPr>
                <w:spacing w:val="-10"/>
                <w:sz w:val="24"/>
              </w:rPr>
              <w:t>6</w:t>
            </w:r>
          </w:p>
        </w:tc>
        <w:tc>
          <w:tcPr>
            <w:tcW w:w="3552" w:type="dxa"/>
          </w:tcPr>
          <w:p w:rsidR="00A764A0" w:rsidRDefault="00A764A0" w:rsidP="00A764A0">
            <w:pPr>
              <w:pStyle w:val="TableParagraph"/>
              <w:spacing w:line="270" w:lineRule="exact"/>
              <w:ind w:left="110"/>
              <w:rPr>
                <w:sz w:val="24"/>
              </w:rPr>
            </w:pPr>
            <w:r>
              <w:rPr>
                <w:sz w:val="24"/>
              </w:rPr>
              <w:t>Не позднее</w:t>
            </w:r>
            <w:r>
              <w:rPr>
                <w:spacing w:val="-2"/>
                <w:sz w:val="24"/>
              </w:rPr>
              <w:t xml:space="preserve"> </w:t>
            </w:r>
            <w:r>
              <w:rPr>
                <w:sz w:val="24"/>
              </w:rPr>
              <w:t xml:space="preserve">20 </w:t>
            </w:r>
            <w:r>
              <w:rPr>
                <w:spacing w:val="-2"/>
                <w:sz w:val="24"/>
              </w:rPr>
              <w:t>декабря</w:t>
            </w:r>
          </w:p>
        </w:tc>
        <w:tc>
          <w:tcPr>
            <w:tcW w:w="6521" w:type="dxa"/>
          </w:tcPr>
          <w:p w:rsidR="00A764A0" w:rsidRDefault="00A764A0" w:rsidP="00A764A0">
            <w:pPr>
              <w:pStyle w:val="TableParagraph"/>
              <w:tabs>
                <w:tab w:val="left" w:pos="1773"/>
                <w:tab w:val="left" w:pos="2829"/>
                <w:tab w:val="left" w:pos="3580"/>
                <w:tab w:val="left" w:pos="5814"/>
              </w:tabs>
              <w:spacing w:line="270" w:lineRule="exact"/>
              <w:ind w:left="107"/>
              <w:rPr>
                <w:sz w:val="24"/>
              </w:rPr>
            </w:pPr>
            <w:r>
              <w:rPr>
                <w:spacing w:val="-2"/>
                <w:sz w:val="24"/>
              </w:rPr>
              <w:t>Утверждение</w:t>
            </w:r>
            <w:r>
              <w:rPr>
                <w:sz w:val="24"/>
              </w:rPr>
              <w:tab/>
            </w:r>
            <w:r>
              <w:rPr>
                <w:spacing w:val="-2"/>
                <w:sz w:val="24"/>
              </w:rPr>
              <w:t>состава</w:t>
            </w:r>
            <w:r>
              <w:rPr>
                <w:sz w:val="24"/>
              </w:rPr>
              <w:tab/>
            </w:r>
            <w:r>
              <w:rPr>
                <w:spacing w:val="-5"/>
                <w:sz w:val="24"/>
              </w:rPr>
              <w:t>ГЭК</w:t>
            </w:r>
            <w:r>
              <w:rPr>
                <w:sz w:val="24"/>
              </w:rPr>
              <w:tab/>
            </w:r>
            <w:r>
              <w:rPr>
                <w:spacing w:val="-2"/>
                <w:sz w:val="24"/>
              </w:rPr>
              <w:t>распорядительным</w:t>
            </w:r>
            <w:r>
              <w:rPr>
                <w:sz w:val="24"/>
              </w:rPr>
              <w:tab/>
            </w:r>
            <w:r>
              <w:rPr>
                <w:spacing w:val="-2"/>
                <w:sz w:val="24"/>
              </w:rPr>
              <w:t>актом</w:t>
            </w:r>
          </w:p>
          <w:p w:rsidR="00A764A0" w:rsidRDefault="00A764A0" w:rsidP="00A764A0">
            <w:pPr>
              <w:pStyle w:val="TableParagraph"/>
              <w:spacing w:before="41"/>
              <w:ind w:left="107"/>
              <w:rPr>
                <w:sz w:val="24"/>
              </w:rPr>
            </w:pPr>
            <w:r>
              <w:rPr>
                <w:sz w:val="24"/>
              </w:rPr>
              <w:t>образовательной</w:t>
            </w:r>
            <w:r>
              <w:rPr>
                <w:spacing w:val="-4"/>
                <w:sz w:val="24"/>
              </w:rPr>
              <w:t xml:space="preserve"> </w:t>
            </w:r>
            <w:r>
              <w:rPr>
                <w:spacing w:val="-2"/>
                <w:sz w:val="24"/>
              </w:rPr>
              <w:t>организации</w:t>
            </w:r>
          </w:p>
        </w:tc>
        <w:tc>
          <w:tcPr>
            <w:tcW w:w="4253" w:type="dxa"/>
          </w:tcPr>
          <w:p w:rsidR="00A764A0" w:rsidRDefault="00A764A0" w:rsidP="00A764A0">
            <w:r w:rsidRPr="00B57A1A">
              <w:t xml:space="preserve">техникум </w:t>
            </w:r>
          </w:p>
        </w:tc>
      </w:tr>
      <w:tr w:rsidR="00A764A0">
        <w:trPr>
          <w:trHeight w:val="635"/>
        </w:trPr>
        <w:tc>
          <w:tcPr>
            <w:tcW w:w="559" w:type="dxa"/>
          </w:tcPr>
          <w:p w:rsidR="00A764A0" w:rsidRDefault="00A764A0" w:rsidP="00A764A0">
            <w:pPr>
              <w:pStyle w:val="TableParagraph"/>
              <w:spacing w:line="270" w:lineRule="exact"/>
              <w:ind w:left="110"/>
              <w:rPr>
                <w:sz w:val="24"/>
              </w:rPr>
            </w:pPr>
            <w:r>
              <w:rPr>
                <w:spacing w:val="-10"/>
                <w:sz w:val="24"/>
              </w:rPr>
              <w:t>7</w:t>
            </w:r>
          </w:p>
        </w:tc>
        <w:tc>
          <w:tcPr>
            <w:tcW w:w="3552" w:type="dxa"/>
          </w:tcPr>
          <w:p w:rsidR="00A764A0" w:rsidRDefault="00A764A0" w:rsidP="00A764A0">
            <w:pPr>
              <w:pStyle w:val="TableParagraph"/>
              <w:tabs>
                <w:tab w:val="left" w:pos="746"/>
                <w:tab w:val="left" w:pos="1912"/>
                <w:tab w:val="left" w:pos="2647"/>
                <w:tab w:val="left" w:pos="3206"/>
              </w:tabs>
              <w:spacing w:line="270" w:lineRule="exact"/>
              <w:ind w:left="110"/>
              <w:rPr>
                <w:sz w:val="24"/>
              </w:rPr>
            </w:pPr>
            <w:r>
              <w:rPr>
                <w:spacing w:val="-5"/>
                <w:sz w:val="24"/>
              </w:rPr>
              <w:t>Не</w:t>
            </w:r>
            <w:r>
              <w:rPr>
                <w:sz w:val="24"/>
              </w:rPr>
              <w:tab/>
            </w:r>
            <w:r>
              <w:rPr>
                <w:spacing w:val="-2"/>
                <w:sz w:val="24"/>
              </w:rPr>
              <w:t>позднее</w:t>
            </w:r>
            <w:r>
              <w:rPr>
                <w:sz w:val="24"/>
              </w:rPr>
              <w:tab/>
            </w:r>
            <w:r>
              <w:rPr>
                <w:spacing w:val="-5"/>
                <w:sz w:val="24"/>
              </w:rPr>
              <w:t>чем</w:t>
            </w:r>
            <w:r>
              <w:rPr>
                <w:sz w:val="24"/>
              </w:rPr>
              <w:tab/>
            </w:r>
            <w:r>
              <w:rPr>
                <w:spacing w:val="-5"/>
                <w:sz w:val="24"/>
              </w:rPr>
              <w:t>за</w:t>
            </w:r>
            <w:r>
              <w:rPr>
                <w:sz w:val="24"/>
              </w:rPr>
              <w:tab/>
            </w:r>
            <w:r>
              <w:rPr>
                <w:spacing w:val="-5"/>
                <w:sz w:val="24"/>
              </w:rPr>
              <w:t>21</w:t>
            </w:r>
          </w:p>
          <w:p w:rsidR="00A764A0" w:rsidRDefault="00A764A0" w:rsidP="00A764A0">
            <w:pPr>
              <w:pStyle w:val="TableParagraph"/>
              <w:tabs>
                <w:tab w:val="left" w:pos="2096"/>
                <w:tab w:val="left" w:pos="3203"/>
              </w:tabs>
              <w:spacing w:before="43"/>
              <w:ind w:left="110"/>
              <w:rPr>
                <w:sz w:val="24"/>
              </w:rPr>
            </w:pPr>
            <w:r>
              <w:rPr>
                <w:spacing w:val="-2"/>
                <w:sz w:val="24"/>
              </w:rPr>
              <w:t>календарный</w:t>
            </w:r>
            <w:r>
              <w:rPr>
                <w:sz w:val="24"/>
              </w:rPr>
              <w:tab/>
            </w:r>
            <w:r>
              <w:rPr>
                <w:spacing w:val="-4"/>
                <w:sz w:val="24"/>
              </w:rPr>
              <w:t>день</w:t>
            </w:r>
            <w:r>
              <w:rPr>
                <w:sz w:val="24"/>
              </w:rPr>
              <w:tab/>
            </w:r>
            <w:r>
              <w:rPr>
                <w:spacing w:val="-5"/>
                <w:sz w:val="24"/>
              </w:rPr>
              <w:t>до</w:t>
            </w:r>
          </w:p>
        </w:tc>
        <w:tc>
          <w:tcPr>
            <w:tcW w:w="6521" w:type="dxa"/>
          </w:tcPr>
          <w:p w:rsidR="00A764A0" w:rsidRDefault="00A764A0" w:rsidP="00A764A0">
            <w:pPr>
              <w:pStyle w:val="TableParagraph"/>
              <w:tabs>
                <w:tab w:val="left" w:pos="1845"/>
                <w:tab w:val="left" w:pos="3246"/>
                <w:tab w:val="left" w:pos="4103"/>
                <w:tab w:val="left" w:pos="5510"/>
              </w:tabs>
              <w:spacing w:line="270" w:lineRule="exact"/>
              <w:ind w:left="107"/>
              <w:rPr>
                <w:sz w:val="24"/>
              </w:rPr>
            </w:pPr>
            <w:r>
              <w:rPr>
                <w:spacing w:val="-2"/>
                <w:sz w:val="24"/>
              </w:rPr>
              <w:t>Формирование</w:t>
            </w:r>
            <w:r>
              <w:rPr>
                <w:sz w:val="24"/>
              </w:rPr>
              <w:tab/>
            </w:r>
            <w:r>
              <w:rPr>
                <w:spacing w:val="-2"/>
                <w:sz w:val="24"/>
              </w:rPr>
              <w:t>экспертных</w:t>
            </w:r>
            <w:r>
              <w:rPr>
                <w:sz w:val="24"/>
              </w:rPr>
              <w:tab/>
            </w:r>
            <w:r>
              <w:rPr>
                <w:spacing w:val="-2"/>
                <w:sz w:val="24"/>
              </w:rPr>
              <w:t>групп.</w:t>
            </w:r>
            <w:r>
              <w:rPr>
                <w:sz w:val="24"/>
              </w:rPr>
              <w:tab/>
            </w:r>
            <w:r>
              <w:rPr>
                <w:spacing w:val="-2"/>
                <w:sz w:val="24"/>
              </w:rPr>
              <w:t>Назначение</w:t>
            </w:r>
            <w:r>
              <w:rPr>
                <w:sz w:val="24"/>
              </w:rPr>
              <w:tab/>
            </w:r>
            <w:r>
              <w:rPr>
                <w:spacing w:val="-2"/>
                <w:sz w:val="24"/>
              </w:rPr>
              <w:t>главного</w:t>
            </w:r>
          </w:p>
          <w:p w:rsidR="00A764A0" w:rsidRDefault="00A764A0" w:rsidP="00A764A0">
            <w:pPr>
              <w:pStyle w:val="TableParagraph"/>
              <w:spacing w:before="43"/>
              <w:ind w:left="107"/>
              <w:rPr>
                <w:sz w:val="24"/>
              </w:rPr>
            </w:pPr>
            <w:r>
              <w:rPr>
                <w:sz w:val="24"/>
              </w:rPr>
              <w:t>эксперта</w:t>
            </w:r>
            <w:r>
              <w:rPr>
                <w:spacing w:val="61"/>
                <w:sz w:val="24"/>
              </w:rPr>
              <w:t xml:space="preserve"> </w:t>
            </w:r>
            <w:r>
              <w:rPr>
                <w:sz w:val="24"/>
              </w:rPr>
              <w:t>приказом</w:t>
            </w:r>
            <w:r>
              <w:rPr>
                <w:spacing w:val="63"/>
                <w:sz w:val="24"/>
              </w:rPr>
              <w:t xml:space="preserve"> </w:t>
            </w:r>
            <w:r>
              <w:rPr>
                <w:sz w:val="24"/>
              </w:rPr>
              <w:t>образовательной</w:t>
            </w:r>
            <w:r>
              <w:rPr>
                <w:spacing w:val="64"/>
                <w:sz w:val="24"/>
              </w:rPr>
              <w:t xml:space="preserve"> </w:t>
            </w:r>
            <w:r>
              <w:rPr>
                <w:sz w:val="24"/>
              </w:rPr>
              <w:t>организации</w:t>
            </w:r>
            <w:r>
              <w:rPr>
                <w:spacing w:val="61"/>
                <w:sz w:val="24"/>
              </w:rPr>
              <w:t xml:space="preserve"> </w:t>
            </w:r>
            <w:r>
              <w:rPr>
                <w:sz w:val="24"/>
              </w:rPr>
              <w:t>из</w:t>
            </w:r>
            <w:r>
              <w:rPr>
                <w:spacing w:val="63"/>
                <w:sz w:val="24"/>
              </w:rPr>
              <w:t xml:space="preserve"> </w:t>
            </w:r>
            <w:r>
              <w:rPr>
                <w:spacing w:val="-2"/>
                <w:sz w:val="24"/>
              </w:rPr>
              <w:t>числа</w:t>
            </w:r>
          </w:p>
        </w:tc>
        <w:tc>
          <w:tcPr>
            <w:tcW w:w="4253" w:type="dxa"/>
          </w:tcPr>
          <w:p w:rsidR="00A764A0" w:rsidRDefault="00A764A0" w:rsidP="00A764A0">
            <w:r w:rsidRPr="00B57A1A">
              <w:t xml:space="preserve">техникум </w:t>
            </w:r>
          </w:p>
        </w:tc>
      </w:tr>
    </w:tbl>
    <w:p w:rsidR="00343CC4" w:rsidRDefault="00343CC4">
      <w:pPr>
        <w:pStyle w:val="TableParagraph"/>
        <w:spacing w:line="270" w:lineRule="exact"/>
        <w:rPr>
          <w:sz w:val="24"/>
        </w:rPr>
        <w:sectPr w:rsidR="00343CC4">
          <w:headerReference w:type="default" r:id="rId519"/>
          <w:footerReference w:type="default" r:id="rId520"/>
          <w:pgSz w:w="16840" w:h="11910" w:orient="landscape"/>
          <w:pgMar w:top="1200" w:right="708" w:bottom="280" w:left="992" w:header="0" w:footer="0" w:gutter="0"/>
          <w:cols w:space="720"/>
        </w:sectPr>
      </w:pPr>
    </w:p>
    <w:p w:rsidR="00343CC4" w:rsidRDefault="00343CC4">
      <w:pPr>
        <w:pStyle w:val="a3"/>
        <w:spacing w:before="2"/>
        <w:rPr>
          <w:b/>
          <w:sz w:val="6"/>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3552"/>
        <w:gridCol w:w="6521"/>
        <w:gridCol w:w="4253"/>
      </w:tblGrid>
      <w:tr w:rsidR="00343CC4">
        <w:trPr>
          <w:trHeight w:val="1586"/>
        </w:trPr>
        <w:tc>
          <w:tcPr>
            <w:tcW w:w="559" w:type="dxa"/>
          </w:tcPr>
          <w:p w:rsidR="00343CC4" w:rsidRDefault="00343CC4">
            <w:pPr>
              <w:pStyle w:val="TableParagraph"/>
              <w:rPr>
                <w:sz w:val="24"/>
              </w:rPr>
            </w:pPr>
          </w:p>
        </w:tc>
        <w:tc>
          <w:tcPr>
            <w:tcW w:w="3552" w:type="dxa"/>
          </w:tcPr>
          <w:p w:rsidR="00343CC4" w:rsidRDefault="00487E66">
            <w:pPr>
              <w:pStyle w:val="TableParagraph"/>
              <w:spacing w:line="270" w:lineRule="exact"/>
              <w:ind w:left="110"/>
              <w:rPr>
                <w:sz w:val="24"/>
              </w:rPr>
            </w:pPr>
            <w:r>
              <w:rPr>
                <w:sz w:val="24"/>
              </w:rPr>
              <w:t>проведения</w:t>
            </w:r>
            <w:r>
              <w:rPr>
                <w:spacing w:val="-7"/>
                <w:sz w:val="24"/>
              </w:rPr>
              <w:t xml:space="preserve"> </w:t>
            </w:r>
            <w:r>
              <w:rPr>
                <w:spacing w:val="-5"/>
                <w:sz w:val="24"/>
              </w:rPr>
              <w:t>ДЭ</w:t>
            </w:r>
          </w:p>
        </w:tc>
        <w:tc>
          <w:tcPr>
            <w:tcW w:w="6521" w:type="dxa"/>
          </w:tcPr>
          <w:p w:rsidR="00343CC4" w:rsidRDefault="00487E66">
            <w:pPr>
              <w:pStyle w:val="TableParagraph"/>
              <w:spacing w:line="276" w:lineRule="auto"/>
              <w:ind w:left="107" w:right="94"/>
              <w:jc w:val="both"/>
              <w:rPr>
                <w:sz w:val="24"/>
              </w:rPr>
            </w:pPr>
            <w:r>
              <w:rPr>
                <w:sz w:val="24"/>
              </w:rPr>
              <w:t>экспертов, включенных в состав ГЭК после согласования кандидатуры региональным оператором. Назначение технического эксперта (не участвует в оценке ДЭ), отвечающего</w:t>
            </w:r>
            <w:r>
              <w:rPr>
                <w:spacing w:val="50"/>
                <w:sz w:val="24"/>
              </w:rPr>
              <w:t xml:space="preserve"> </w:t>
            </w:r>
            <w:r>
              <w:rPr>
                <w:sz w:val="24"/>
              </w:rPr>
              <w:t>за</w:t>
            </w:r>
            <w:r>
              <w:rPr>
                <w:spacing w:val="50"/>
                <w:sz w:val="24"/>
              </w:rPr>
              <w:t xml:space="preserve"> </w:t>
            </w:r>
            <w:r>
              <w:rPr>
                <w:sz w:val="24"/>
              </w:rPr>
              <w:t>подготовку</w:t>
            </w:r>
            <w:r>
              <w:rPr>
                <w:spacing w:val="43"/>
                <w:sz w:val="24"/>
              </w:rPr>
              <w:t xml:space="preserve"> </w:t>
            </w:r>
            <w:r>
              <w:rPr>
                <w:sz w:val="24"/>
              </w:rPr>
              <w:t>оборудования</w:t>
            </w:r>
            <w:r>
              <w:rPr>
                <w:spacing w:val="50"/>
                <w:sz w:val="24"/>
              </w:rPr>
              <w:t xml:space="preserve"> </w:t>
            </w:r>
            <w:r>
              <w:rPr>
                <w:sz w:val="24"/>
              </w:rPr>
              <w:t>и</w:t>
            </w:r>
            <w:r>
              <w:rPr>
                <w:spacing w:val="49"/>
                <w:sz w:val="24"/>
              </w:rPr>
              <w:t xml:space="preserve"> </w:t>
            </w:r>
            <w:r>
              <w:rPr>
                <w:sz w:val="24"/>
              </w:rPr>
              <w:t>его</w:t>
            </w:r>
            <w:r>
              <w:rPr>
                <w:spacing w:val="49"/>
                <w:sz w:val="24"/>
              </w:rPr>
              <w:t xml:space="preserve"> </w:t>
            </w:r>
            <w:r>
              <w:rPr>
                <w:sz w:val="24"/>
              </w:rPr>
              <w:t>работу</w:t>
            </w:r>
            <w:r>
              <w:rPr>
                <w:spacing w:val="46"/>
                <w:sz w:val="24"/>
              </w:rPr>
              <w:t xml:space="preserve"> </w:t>
            </w:r>
            <w:r>
              <w:rPr>
                <w:spacing w:val="-5"/>
                <w:sz w:val="24"/>
              </w:rPr>
              <w:t>во</w:t>
            </w:r>
          </w:p>
          <w:p w:rsidR="00343CC4" w:rsidRDefault="00487E66">
            <w:pPr>
              <w:pStyle w:val="TableParagraph"/>
              <w:ind w:left="107"/>
              <w:jc w:val="both"/>
              <w:rPr>
                <w:sz w:val="24"/>
              </w:rPr>
            </w:pPr>
            <w:r>
              <w:rPr>
                <w:sz w:val="24"/>
              </w:rPr>
              <w:t>время</w:t>
            </w:r>
            <w:r>
              <w:rPr>
                <w:spacing w:val="-2"/>
                <w:sz w:val="24"/>
              </w:rPr>
              <w:t xml:space="preserve"> </w:t>
            </w:r>
            <w:r>
              <w:rPr>
                <w:spacing w:val="-5"/>
                <w:sz w:val="24"/>
              </w:rPr>
              <w:t>ДЭ.</w:t>
            </w:r>
          </w:p>
        </w:tc>
        <w:tc>
          <w:tcPr>
            <w:tcW w:w="4253" w:type="dxa"/>
          </w:tcPr>
          <w:p w:rsidR="00343CC4" w:rsidRDefault="00343CC4">
            <w:pPr>
              <w:pStyle w:val="TableParagraph"/>
              <w:rPr>
                <w:sz w:val="24"/>
              </w:rPr>
            </w:pPr>
          </w:p>
        </w:tc>
      </w:tr>
      <w:tr w:rsidR="00A764A0">
        <w:trPr>
          <w:trHeight w:val="1905"/>
        </w:trPr>
        <w:tc>
          <w:tcPr>
            <w:tcW w:w="559" w:type="dxa"/>
          </w:tcPr>
          <w:p w:rsidR="00A764A0" w:rsidRDefault="00A764A0" w:rsidP="00A764A0">
            <w:pPr>
              <w:pStyle w:val="TableParagraph"/>
              <w:spacing w:line="270" w:lineRule="exact"/>
              <w:ind w:left="110"/>
              <w:rPr>
                <w:sz w:val="24"/>
              </w:rPr>
            </w:pPr>
            <w:r>
              <w:rPr>
                <w:spacing w:val="-10"/>
                <w:sz w:val="24"/>
              </w:rPr>
              <w:t>9</w:t>
            </w:r>
          </w:p>
        </w:tc>
        <w:tc>
          <w:tcPr>
            <w:tcW w:w="3552" w:type="dxa"/>
          </w:tcPr>
          <w:p w:rsidR="00A764A0" w:rsidRDefault="00A764A0" w:rsidP="00A764A0">
            <w:pPr>
              <w:pStyle w:val="TableParagraph"/>
              <w:tabs>
                <w:tab w:val="left" w:pos="671"/>
                <w:tab w:val="left" w:pos="1130"/>
                <w:tab w:val="left" w:pos="2176"/>
                <w:tab w:val="left" w:pos="2755"/>
              </w:tabs>
              <w:spacing w:line="276" w:lineRule="auto"/>
              <w:ind w:left="110" w:right="95"/>
              <w:rPr>
                <w:sz w:val="24"/>
              </w:rPr>
            </w:pPr>
            <w:r>
              <w:rPr>
                <w:spacing w:val="-6"/>
                <w:sz w:val="24"/>
              </w:rPr>
              <w:t>За</w:t>
            </w:r>
            <w:r>
              <w:rPr>
                <w:sz w:val="24"/>
              </w:rPr>
              <w:tab/>
            </w:r>
            <w:r>
              <w:rPr>
                <w:spacing w:val="-10"/>
                <w:sz w:val="24"/>
              </w:rPr>
              <w:t>2</w:t>
            </w:r>
            <w:r>
              <w:rPr>
                <w:sz w:val="24"/>
              </w:rPr>
              <w:tab/>
            </w:r>
            <w:r>
              <w:rPr>
                <w:spacing w:val="-2"/>
                <w:sz w:val="24"/>
              </w:rPr>
              <w:t>месяца</w:t>
            </w:r>
            <w:r>
              <w:rPr>
                <w:sz w:val="24"/>
              </w:rPr>
              <w:tab/>
            </w:r>
            <w:r>
              <w:rPr>
                <w:spacing w:val="-6"/>
                <w:sz w:val="24"/>
              </w:rPr>
              <w:t>до</w:t>
            </w:r>
            <w:r>
              <w:rPr>
                <w:sz w:val="24"/>
              </w:rPr>
              <w:tab/>
            </w:r>
            <w:r>
              <w:rPr>
                <w:spacing w:val="-2"/>
                <w:sz w:val="24"/>
              </w:rPr>
              <w:t xml:space="preserve">начала </w:t>
            </w:r>
            <w:r>
              <w:rPr>
                <w:sz w:val="24"/>
              </w:rPr>
              <w:t>демонстрационного экзамена</w:t>
            </w:r>
          </w:p>
        </w:tc>
        <w:tc>
          <w:tcPr>
            <w:tcW w:w="6521" w:type="dxa"/>
          </w:tcPr>
          <w:p w:rsidR="00A764A0" w:rsidRDefault="00A764A0" w:rsidP="00A764A0">
            <w:pPr>
              <w:pStyle w:val="TableParagraph"/>
              <w:spacing w:line="276" w:lineRule="auto"/>
              <w:ind w:left="107" w:right="94"/>
              <w:jc w:val="both"/>
              <w:rPr>
                <w:sz w:val="24"/>
              </w:rPr>
            </w:pPr>
            <w:r>
              <w:rPr>
                <w:sz w:val="24"/>
              </w:rPr>
              <w:t xml:space="preserve">Формирование плана мероприятий по подготовке к </w:t>
            </w:r>
            <w:r>
              <w:rPr>
                <w:spacing w:val="-2"/>
                <w:sz w:val="24"/>
              </w:rPr>
              <w:t>проведению</w:t>
            </w:r>
            <w:r>
              <w:rPr>
                <w:spacing w:val="-3"/>
                <w:sz w:val="24"/>
              </w:rPr>
              <w:t xml:space="preserve"> </w:t>
            </w:r>
            <w:r>
              <w:rPr>
                <w:spacing w:val="-2"/>
                <w:sz w:val="24"/>
              </w:rPr>
              <w:t>демонстрационного</w:t>
            </w:r>
            <w:r>
              <w:rPr>
                <w:spacing w:val="-3"/>
                <w:sz w:val="24"/>
              </w:rPr>
              <w:t xml:space="preserve"> </w:t>
            </w:r>
            <w:r>
              <w:rPr>
                <w:spacing w:val="-2"/>
                <w:sz w:val="24"/>
              </w:rPr>
              <w:t>экзамена,</w:t>
            </w:r>
            <w:r>
              <w:rPr>
                <w:spacing w:val="-5"/>
                <w:sz w:val="24"/>
              </w:rPr>
              <w:t xml:space="preserve"> </w:t>
            </w:r>
            <w:r>
              <w:rPr>
                <w:spacing w:val="-2"/>
                <w:sz w:val="24"/>
              </w:rPr>
              <w:t>в</w:t>
            </w:r>
            <w:r>
              <w:rPr>
                <w:spacing w:val="-4"/>
                <w:sz w:val="24"/>
              </w:rPr>
              <w:t xml:space="preserve"> </w:t>
            </w:r>
            <w:r>
              <w:rPr>
                <w:spacing w:val="-2"/>
                <w:sz w:val="24"/>
              </w:rPr>
              <w:t>том</w:t>
            </w:r>
            <w:r>
              <w:rPr>
                <w:spacing w:val="-4"/>
                <w:sz w:val="24"/>
              </w:rPr>
              <w:t xml:space="preserve"> </w:t>
            </w:r>
            <w:r>
              <w:rPr>
                <w:spacing w:val="-2"/>
                <w:sz w:val="24"/>
              </w:rPr>
              <w:t>числе</w:t>
            </w:r>
            <w:r>
              <w:rPr>
                <w:spacing w:val="-5"/>
                <w:sz w:val="24"/>
              </w:rPr>
              <w:t xml:space="preserve"> </w:t>
            </w:r>
            <w:r>
              <w:rPr>
                <w:spacing w:val="-2"/>
                <w:sz w:val="24"/>
              </w:rPr>
              <w:t xml:space="preserve">приказ </w:t>
            </w:r>
            <w:r>
              <w:rPr>
                <w:sz w:val="24"/>
              </w:rPr>
              <w:t>об утверждении графика проведения демонстрационных экзаменов на конкретной площадке, расписание демонстрационного</w:t>
            </w:r>
            <w:r>
              <w:rPr>
                <w:spacing w:val="72"/>
                <w:w w:val="150"/>
                <w:sz w:val="24"/>
              </w:rPr>
              <w:t xml:space="preserve">  </w:t>
            </w:r>
            <w:r>
              <w:rPr>
                <w:sz w:val="24"/>
              </w:rPr>
              <w:t>экзамена</w:t>
            </w:r>
            <w:r>
              <w:rPr>
                <w:spacing w:val="74"/>
                <w:w w:val="150"/>
                <w:sz w:val="24"/>
              </w:rPr>
              <w:t xml:space="preserve">  </w:t>
            </w:r>
            <w:r>
              <w:rPr>
                <w:sz w:val="24"/>
              </w:rPr>
              <w:t>с</w:t>
            </w:r>
            <w:r>
              <w:rPr>
                <w:spacing w:val="75"/>
                <w:w w:val="150"/>
                <w:sz w:val="24"/>
              </w:rPr>
              <w:t xml:space="preserve">  </w:t>
            </w:r>
            <w:r>
              <w:rPr>
                <w:sz w:val="24"/>
              </w:rPr>
              <w:t>указанием</w:t>
            </w:r>
            <w:r>
              <w:rPr>
                <w:spacing w:val="74"/>
                <w:w w:val="150"/>
                <w:sz w:val="24"/>
              </w:rPr>
              <w:t xml:space="preserve">  </w:t>
            </w:r>
            <w:r>
              <w:rPr>
                <w:spacing w:val="-2"/>
                <w:sz w:val="24"/>
              </w:rPr>
              <w:t>времени</w:t>
            </w:r>
          </w:p>
          <w:p w:rsidR="00A764A0" w:rsidRDefault="00A764A0" w:rsidP="00A764A0">
            <w:pPr>
              <w:pStyle w:val="TableParagraph"/>
              <w:spacing w:line="276" w:lineRule="exact"/>
              <w:ind w:left="107"/>
              <w:jc w:val="both"/>
              <w:rPr>
                <w:sz w:val="24"/>
              </w:rPr>
            </w:pPr>
            <w:r>
              <w:rPr>
                <w:sz w:val="24"/>
              </w:rPr>
              <w:t>проведения</w:t>
            </w:r>
            <w:r>
              <w:rPr>
                <w:spacing w:val="-5"/>
                <w:sz w:val="24"/>
              </w:rPr>
              <w:t xml:space="preserve"> </w:t>
            </w:r>
            <w:r>
              <w:rPr>
                <w:sz w:val="24"/>
              </w:rPr>
              <w:t>по</w:t>
            </w:r>
            <w:r>
              <w:rPr>
                <w:spacing w:val="-3"/>
                <w:sz w:val="24"/>
              </w:rPr>
              <w:t xml:space="preserve"> </w:t>
            </w:r>
            <w:r>
              <w:rPr>
                <w:sz w:val="24"/>
              </w:rPr>
              <w:t>экзаменуемым</w:t>
            </w:r>
            <w:r>
              <w:rPr>
                <w:spacing w:val="-6"/>
                <w:sz w:val="24"/>
              </w:rPr>
              <w:t xml:space="preserve"> </w:t>
            </w:r>
            <w:r>
              <w:rPr>
                <w:spacing w:val="-2"/>
                <w:sz w:val="24"/>
              </w:rPr>
              <w:t>группам</w:t>
            </w:r>
          </w:p>
        </w:tc>
        <w:tc>
          <w:tcPr>
            <w:tcW w:w="4253" w:type="dxa"/>
          </w:tcPr>
          <w:p w:rsidR="00A764A0" w:rsidRDefault="00A764A0" w:rsidP="00A764A0">
            <w:r w:rsidRPr="00EB609B">
              <w:t xml:space="preserve">техникум </w:t>
            </w:r>
          </w:p>
        </w:tc>
      </w:tr>
      <w:tr w:rsidR="00A764A0">
        <w:trPr>
          <w:trHeight w:val="633"/>
        </w:trPr>
        <w:tc>
          <w:tcPr>
            <w:tcW w:w="559" w:type="dxa"/>
          </w:tcPr>
          <w:p w:rsidR="00A764A0" w:rsidRDefault="00A764A0" w:rsidP="00A764A0">
            <w:pPr>
              <w:pStyle w:val="TableParagraph"/>
              <w:spacing w:line="270" w:lineRule="exact"/>
              <w:ind w:left="110"/>
              <w:rPr>
                <w:sz w:val="24"/>
              </w:rPr>
            </w:pPr>
            <w:r>
              <w:rPr>
                <w:spacing w:val="-5"/>
                <w:sz w:val="24"/>
              </w:rPr>
              <w:t>10</w:t>
            </w:r>
          </w:p>
        </w:tc>
        <w:tc>
          <w:tcPr>
            <w:tcW w:w="3552" w:type="dxa"/>
          </w:tcPr>
          <w:p w:rsidR="00A764A0" w:rsidRDefault="00A764A0" w:rsidP="00A764A0">
            <w:pPr>
              <w:pStyle w:val="TableParagraph"/>
              <w:spacing w:line="270" w:lineRule="exact"/>
              <w:ind w:left="110"/>
              <w:rPr>
                <w:sz w:val="24"/>
              </w:rPr>
            </w:pPr>
            <w:r>
              <w:rPr>
                <w:sz w:val="24"/>
              </w:rPr>
              <w:t>Не</w:t>
            </w:r>
            <w:r>
              <w:rPr>
                <w:spacing w:val="59"/>
                <w:w w:val="150"/>
                <w:sz w:val="24"/>
              </w:rPr>
              <w:t xml:space="preserve"> </w:t>
            </w:r>
            <w:r>
              <w:rPr>
                <w:sz w:val="24"/>
              </w:rPr>
              <w:t>менее</w:t>
            </w:r>
            <w:r>
              <w:rPr>
                <w:spacing w:val="59"/>
                <w:w w:val="150"/>
                <w:sz w:val="24"/>
              </w:rPr>
              <w:t xml:space="preserve"> </w:t>
            </w:r>
            <w:r>
              <w:rPr>
                <w:sz w:val="24"/>
              </w:rPr>
              <w:t>чем</w:t>
            </w:r>
            <w:r>
              <w:rPr>
                <w:spacing w:val="59"/>
                <w:w w:val="150"/>
                <w:sz w:val="24"/>
              </w:rPr>
              <w:t xml:space="preserve"> </w:t>
            </w:r>
            <w:r>
              <w:rPr>
                <w:sz w:val="24"/>
              </w:rPr>
              <w:t>за</w:t>
            </w:r>
            <w:r>
              <w:rPr>
                <w:spacing w:val="60"/>
                <w:w w:val="150"/>
                <w:sz w:val="24"/>
              </w:rPr>
              <w:t xml:space="preserve"> </w:t>
            </w:r>
            <w:r>
              <w:rPr>
                <w:sz w:val="24"/>
              </w:rPr>
              <w:t>1</w:t>
            </w:r>
            <w:r>
              <w:rPr>
                <w:spacing w:val="62"/>
                <w:w w:val="150"/>
                <w:sz w:val="24"/>
              </w:rPr>
              <w:t xml:space="preserve"> </w:t>
            </w:r>
            <w:r>
              <w:rPr>
                <w:sz w:val="24"/>
              </w:rPr>
              <w:t>месяц</w:t>
            </w:r>
            <w:r>
              <w:rPr>
                <w:spacing w:val="61"/>
                <w:w w:val="150"/>
                <w:sz w:val="24"/>
              </w:rPr>
              <w:t xml:space="preserve"> </w:t>
            </w:r>
            <w:r>
              <w:rPr>
                <w:spacing w:val="-5"/>
                <w:sz w:val="24"/>
              </w:rPr>
              <w:t>до</w:t>
            </w:r>
          </w:p>
          <w:p w:rsidR="00A764A0" w:rsidRDefault="00A764A0" w:rsidP="00A764A0">
            <w:pPr>
              <w:pStyle w:val="TableParagraph"/>
              <w:spacing w:before="41"/>
              <w:ind w:left="110"/>
              <w:rPr>
                <w:sz w:val="24"/>
              </w:rPr>
            </w:pPr>
            <w:r>
              <w:rPr>
                <w:sz w:val="24"/>
              </w:rPr>
              <w:t>проведения</w:t>
            </w:r>
            <w:r>
              <w:rPr>
                <w:spacing w:val="-7"/>
                <w:sz w:val="24"/>
              </w:rPr>
              <w:t xml:space="preserve"> </w:t>
            </w:r>
            <w:r>
              <w:rPr>
                <w:spacing w:val="-5"/>
                <w:sz w:val="24"/>
              </w:rPr>
              <w:t>ДЭ.</w:t>
            </w:r>
          </w:p>
        </w:tc>
        <w:tc>
          <w:tcPr>
            <w:tcW w:w="6521" w:type="dxa"/>
          </w:tcPr>
          <w:p w:rsidR="00A764A0" w:rsidRDefault="00A764A0" w:rsidP="00A764A0">
            <w:pPr>
              <w:pStyle w:val="TableParagraph"/>
              <w:spacing w:line="270" w:lineRule="exact"/>
              <w:ind w:left="107"/>
              <w:rPr>
                <w:sz w:val="24"/>
              </w:rPr>
            </w:pPr>
            <w:r>
              <w:rPr>
                <w:sz w:val="24"/>
              </w:rPr>
              <w:t>Размещение</w:t>
            </w:r>
            <w:r>
              <w:rPr>
                <w:spacing w:val="64"/>
                <w:sz w:val="24"/>
              </w:rPr>
              <w:t xml:space="preserve"> </w:t>
            </w:r>
            <w:r>
              <w:rPr>
                <w:sz w:val="24"/>
              </w:rPr>
              <w:t>на</w:t>
            </w:r>
            <w:r>
              <w:rPr>
                <w:spacing w:val="66"/>
                <w:sz w:val="24"/>
              </w:rPr>
              <w:t xml:space="preserve"> </w:t>
            </w:r>
            <w:r>
              <w:rPr>
                <w:sz w:val="24"/>
              </w:rPr>
              <w:t>официальном</w:t>
            </w:r>
            <w:r>
              <w:rPr>
                <w:spacing w:val="65"/>
                <w:sz w:val="24"/>
              </w:rPr>
              <w:t xml:space="preserve"> </w:t>
            </w:r>
            <w:r>
              <w:rPr>
                <w:sz w:val="24"/>
              </w:rPr>
              <w:t>сайте</w:t>
            </w:r>
            <w:r>
              <w:rPr>
                <w:spacing w:val="63"/>
                <w:sz w:val="24"/>
              </w:rPr>
              <w:t xml:space="preserve"> </w:t>
            </w:r>
            <w:r>
              <w:rPr>
                <w:sz w:val="24"/>
              </w:rPr>
              <w:t>информации</w:t>
            </w:r>
            <w:r>
              <w:rPr>
                <w:spacing w:val="64"/>
                <w:sz w:val="24"/>
              </w:rPr>
              <w:t xml:space="preserve"> </w:t>
            </w:r>
            <w:r>
              <w:rPr>
                <w:sz w:val="24"/>
              </w:rPr>
              <w:t>о</w:t>
            </w:r>
            <w:r>
              <w:rPr>
                <w:spacing w:val="66"/>
                <w:sz w:val="24"/>
              </w:rPr>
              <w:t xml:space="preserve"> </w:t>
            </w:r>
            <w:r>
              <w:rPr>
                <w:sz w:val="24"/>
              </w:rPr>
              <w:t>дате</w:t>
            </w:r>
            <w:r>
              <w:rPr>
                <w:spacing w:val="65"/>
                <w:sz w:val="24"/>
              </w:rPr>
              <w:t xml:space="preserve"> </w:t>
            </w:r>
            <w:r>
              <w:rPr>
                <w:spacing w:val="-10"/>
                <w:sz w:val="24"/>
              </w:rPr>
              <w:t>и</w:t>
            </w:r>
          </w:p>
          <w:p w:rsidR="00A764A0" w:rsidRDefault="00A764A0" w:rsidP="00A764A0">
            <w:pPr>
              <w:pStyle w:val="TableParagraph"/>
              <w:spacing w:before="41"/>
              <w:ind w:left="107"/>
              <w:rPr>
                <w:sz w:val="24"/>
              </w:rPr>
            </w:pPr>
            <w:r>
              <w:rPr>
                <w:sz w:val="24"/>
              </w:rPr>
              <w:t>месте</w:t>
            </w:r>
            <w:r>
              <w:rPr>
                <w:spacing w:val="-6"/>
                <w:sz w:val="24"/>
              </w:rPr>
              <w:t xml:space="preserve"> </w:t>
            </w:r>
            <w:r>
              <w:rPr>
                <w:sz w:val="24"/>
              </w:rPr>
              <w:t>проведения</w:t>
            </w:r>
            <w:r>
              <w:rPr>
                <w:spacing w:val="-4"/>
                <w:sz w:val="24"/>
              </w:rPr>
              <w:t xml:space="preserve"> </w:t>
            </w:r>
            <w:r>
              <w:rPr>
                <w:sz w:val="24"/>
              </w:rPr>
              <w:t>демонстрационного</w:t>
            </w:r>
            <w:r>
              <w:rPr>
                <w:spacing w:val="-3"/>
                <w:sz w:val="24"/>
              </w:rPr>
              <w:t xml:space="preserve"> </w:t>
            </w:r>
            <w:r>
              <w:rPr>
                <w:spacing w:val="-2"/>
                <w:sz w:val="24"/>
              </w:rPr>
              <w:t>экзамена</w:t>
            </w:r>
          </w:p>
        </w:tc>
        <w:tc>
          <w:tcPr>
            <w:tcW w:w="4253" w:type="dxa"/>
          </w:tcPr>
          <w:p w:rsidR="00A764A0" w:rsidRDefault="00A764A0" w:rsidP="00A764A0">
            <w:r w:rsidRPr="00EB609B">
              <w:t xml:space="preserve">техникум </w:t>
            </w:r>
          </w:p>
        </w:tc>
      </w:tr>
      <w:tr w:rsidR="00A764A0">
        <w:trPr>
          <w:trHeight w:val="1269"/>
        </w:trPr>
        <w:tc>
          <w:tcPr>
            <w:tcW w:w="559" w:type="dxa"/>
          </w:tcPr>
          <w:p w:rsidR="00A764A0" w:rsidRDefault="00A764A0" w:rsidP="00A764A0">
            <w:pPr>
              <w:pStyle w:val="TableParagraph"/>
              <w:spacing w:line="270" w:lineRule="exact"/>
              <w:ind w:left="110"/>
              <w:rPr>
                <w:sz w:val="24"/>
              </w:rPr>
            </w:pPr>
            <w:r>
              <w:rPr>
                <w:spacing w:val="-5"/>
                <w:sz w:val="24"/>
              </w:rPr>
              <w:t>11</w:t>
            </w:r>
          </w:p>
        </w:tc>
        <w:tc>
          <w:tcPr>
            <w:tcW w:w="3552" w:type="dxa"/>
          </w:tcPr>
          <w:p w:rsidR="00A764A0" w:rsidRDefault="00A764A0" w:rsidP="00A764A0">
            <w:pPr>
              <w:pStyle w:val="TableParagraph"/>
              <w:spacing w:line="276" w:lineRule="auto"/>
              <w:ind w:left="110" w:right="92"/>
              <w:jc w:val="both"/>
              <w:rPr>
                <w:sz w:val="24"/>
              </w:rPr>
            </w:pPr>
            <w:r>
              <w:rPr>
                <w:sz w:val="24"/>
              </w:rPr>
              <w:t>Не позднее чем за 20 (двадцать) календарных дней до даты проведения</w:t>
            </w:r>
            <w:r>
              <w:rPr>
                <w:spacing w:val="46"/>
                <w:sz w:val="24"/>
              </w:rPr>
              <w:t xml:space="preserve"> </w:t>
            </w:r>
            <w:r>
              <w:rPr>
                <w:spacing w:val="-2"/>
                <w:sz w:val="24"/>
              </w:rPr>
              <w:t>демонстрационного</w:t>
            </w:r>
          </w:p>
          <w:p w:rsidR="00A764A0" w:rsidRDefault="00A764A0" w:rsidP="00A764A0">
            <w:pPr>
              <w:pStyle w:val="TableParagraph"/>
              <w:ind w:left="110"/>
              <w:rPr>
                <w:sz w:val="24"/>
              </w:rPr>
            </w:pPr>
            <w:r>
              <w:rPr>
                <w:spacing w:val="-2"/>
                <w:sz w:val="24"/>
              </w:rPr>
              <w:t>экзамена</w:t>
            </w:r>
          </w:p>
        </w:tc>
        <w:tc>
          <w:tcPr>
            <w:tcW w:w="6521" w:type="dxa"/>
          </w:tcPr>
          <w:p w:rsidR="00A764A0" w:rsidRDefault="00A764A0" w:rsidP="00A764A0">
            <w:pPr>
              <w:pStyle w:val="TableParagraph"/>
              <w:tabs>
                <w:tab w:val="left" w:pos="1506"/>
                <w:tab w:val="left" w:pos="1842"/>
                <w:tab w:val="left" w:pos="3364"/>
                <w:tab w:val="left" w:pos="4624"/>
                <w:tab w:val="left" w:pos="4934"/>
              </w:tabs>
              <w:spacing w:line="278" w:lineRule="auto"/>
              <w:ind w:left="107" w:right="96"/>
              <w:rPr>
                <w:sz w:val="24"/>
              </w:rPr>
            </w:pPr>
            <w:r>
              <w:rPr>
                <w:spacing w:val="-2"/>
                <w:sz w:val="24"/>
              </w:rPr>
              <w:t>Подготовка</w:t>
            </w:r>
            <w:r>
              <w:rPr>
                <w:sz w:val="24"/>
              </w:rPr>
              <w:tab/>
            </w:r>
            <w:r>
              <w:rPr>
                <w:spacing w:val="-10"/>
                <w:sz w:val="24"/>
              </w:rPr>
              <w:t>и</w:t>
            </w:r>
            <w:r>
              <w:rPr>
                <w:sz w:val="24"/>
              </w:rPr>
              <w:tab/>
            </w:r>
            <w:r>
              <w:rPr>
                <w:spacing w:val="-2"/>
                <w:sz w:val="24"/>
              </w:rPr>
              <w:t>утверждение</w:t>
            </w:r>
            <w:r>
              <w:rPr>
                <w:sz w:val="24"/>
              </w:rPr>
              <w:tab/>
            </w:r>
            <w:r>
              <w:rPr>
                <w:spacing w:val="-2"/>
                <w:sz w:val="24"/>
              </w:rPr>
              <w:t>совместно</w:t>
            </w:r>
            <w:r>
              <w:rPr>
                <w:sz w:val="24"/>
              </w:rPr>
              <w:tab/>
            </w:r>
            <w:r>
              <w:rPr>
                <w:spacing w:val="-10"/>
                <w:sz w:val="24"/>
              </w:rPr>
              <w:t>с</w:t>
            </w:r>
            <w:r>
              <w:rPr>
                <w:sz w:val="24"/>
              </w:rPr>
              <w:tab/>
            </w:r>
            <w:r>
              <w:rPr>
                <w:spacing w:val="-2"/>
                <w:sz w:val="24"/>
              </w:rPr>
              <w:t xml:space="preserve">региональным </w:t>
            </w:r>
            <w:r>
              <w:rPr>
                <w:sz w:val="24"/>
              </w:rPr>
              <w:t>оператором плана проведения демонстрационного экзамена</w:t>
            </w:r>
          </w:p>
        </w:tc>
        <w:tc>
          <w:tcPr>
            <w:tcW w:w="4253" w:type="dxa"/>
          </w:tcPr>
          <w:p w:rsidR="00A764A0" w:rsidRDefault="00A764A0" w:rsidP="00A764A0">
            <w:r w:rsidRPr="00EB609B">
              <w:t xml:space="preserve">техникум </w:t>
            </w:r>
          </w:p>
        </w:tc>
      </w:tr>
      <w:tr w:rsidR="00A764A0">
        <w:trPr>
          <w:trHeight w:val="952"/>
        </w:trPr>
        <w:tc>
          <w:tcPr>
            <w:tcW w:w="559" w:type="dxa"/>
          </w:tcPr>
          <w:p w:rsidR="00A764A0" w:rsidRDefault="00A764A0" w:rsidP="00A764A0">
            <w:pPr>
              <w:pStyle w:val="TableParagraph"/>
              <w:spacing w:line="273" w:lineRule="exact"/>
              <w:ind w:left="110"/>
              <w:rPr>
                <w:sz w:val="24"/>
              </w:rPr>
            </w:pPr>
            <w:r>
              <w:rPr>
                <w:spacing w:val="-5"/>
                <w:sz w:val="24"/>
              </w:rPr>
              <w:t>12</w:t>
            </w:r>
          </w:p>
        </w:tc>
        <w:tc>
          <w:tcPr>
            <w:tcW w:w="3552" w:type="dxa"/>
          </w:tcPr>
          <w:p w:rsidR="00A764A0" w:rsidRDefault="00A764A0" w:rsidP="00A764A0">
            <w:pPr>
              <w:pStyle w:val="TableParagraph"/>
              <w:spacing w:line="276" w:lineRule="auto"/>
              <w:ind w:left="110"/>
              <w:rPr>
                <w:sz w:val="24"/>
              </w:rPr>
            </w:pPr>
            <w:r>
              <w:rPr>
                <w:sz w:val="24"/>
              </w:rPr>
              <w:t>Не</w:t>
            </w:r>
            <w:r>
              <w:rPr>
                <w:spacing w:val="80"/>
                <w:sz w:val="24"/>
              </w:rPr>
              <w:t xml:space="preserve"> </w:t>
            </w:r>
            <w:r>
              <w:rPr>
                <w:sz w:val="24"/>
              </w:rPr>
              <w:t>позднее</w:t>
            </w:r>
            <w:r>
              <w:rPr>
                <w:spacing w:val="80"/>
                <w:sz w:val="24"/>
              </w:rPr>
              <w:t xml:space="preserve"> </w:t>
            </w:r>
            <w:r>
              <w:rPr>
                <w:sz w:val="24"/>
              </w:rPr>
              <w:t>чем</w:t>
            </w:r>
            <w:r>
              <w:rPr>
                <w:spacing w:val="80"/>
                <w:sz w:val="24"/>
              </w:rPr>
              <w:t xml:space="preserve"> </w:t>
            </w:r>
            <w:r>
              <w:rPr>
                <w:sz w:val="24"/>
              </w:rPr>
              <w:t>за</w:t>
            </w:r>
            <w:r>
              <w:rPr>
                <w:spacing w:val="80"/>
                <w:sz w:val="24"/>
              </w:rPr>
              <w:t xml:space="preserve"> </w:t>
            </w:r>
            <w:r>
              <w:rPr>
                <w:sz w:val="24"/>
              </w:rPr>
              <w:t>5</w:t>
            </w:r>
            <w:r>
              <w:rPr>
                <w:spacing w:val="80"/>
                <w:sz w:val="24"/>
              </w:rPr>
              <w:t xml:space="preserve"> </w:t>
            </w:r>
            <w:r>
              <w:rPr>
                <w:sz w:val="24"/>
              </w:rPr>
              <w:t>(пять)</w:t>
            </w:r>
            <w:r>
              <w:rPr>
                <w:spacing w:val="40"/>
                <w:sz w:val="24"/>
              </w:rPr>
              <w:t xml:space="preserve"> </w:t>
            </w:r>
            <w:r>
              <w:rPr>
                <w:sz w:val="24"/>
              </w:rPr>
              <w:t>рабочих</w:t>
            </w:r>
            <w:r>
              <w:rPr>
                <w:spacing w:val="58"/>
                <w:w w:val="150"/>
                <w:sz w:val="24"/>
              </w:rPr>
              <w:t xml:space="preserve"> </w:t>
            </w:r>
            <w:r>
              <w:rPr>
                <w:sz w:val="24"/>
              </w:rPr>
              <w:t>дней</w:t>
            </w:r>
            <w:r>
              <w:rPr>
                <w:spacing w:val="55"/>
                <w:w w:val="150"/>
                <w:sz w:val="24"/>
              </w:rPr>
              <w:t xml:space="preserve"> </w:t>
            </w:r>
            <w:r>
              <w:rPr>
                <w:sz w:val="24"/>
              </w:rPr>
              <w:t>до</w:t>
            </w:r>
            <w:r>
              <w:rPr>
                <w:spacing w:val="55"/>
                <w:w w:val="150"/>
                <w:sz w:val="24"/>
              </w:rPr>
              <w:t xml:space="preserve"> </w:t>
            </w:r>
            <w:r>
              <w:rPr>
                <w:sz w:val="24"/>
              </w:rPr>
              <w:t>даты</w:t>
            </w:r>
            <w:r>
              <w:rPr>
                <w:spacing w:val="54"/>
                <w:w w:val="150"/>
                <w:sz w:val="24"/>
              </w:rPr>
              <w:t xml:space="preserve"> </w:t>
            </w:r>
            <w:r>
              <w:rPr>
                <w:spacing w:val="-2"/>
                <w:sz w:val="24"/>
              </w:rPr>
              <w:t>начала</w:t>
            </w:r>
          </w:p>
          <w:p w:rsidR="00A764A0" w:rsidRDefault="00A764A0" w:rsidP="00A764A0">
            <w:pPr>
              <w:pStyle w:val="TableParagraph"/>
              <w:spacing w:line="275" w:lineRule="exact"/>
              <w:ind w:left="110"/>
              <w:rPr>
                <w:sz w:val="24"/>
              </w:rPr>
            </w:pPr>
            <w:r>
              <w:rPr>
                <w:sz w:val="24"/>
              </w:rPr>
              <w:t>демонстрационного</w:t>
            </w:r>
            <w:r>
              <w:rPr>
                <w:spacing w:val="-7"/>
                <w:sz w:val="24"/>
              </w:rPr>
              <w:t xml:space="preserve"> </w:t>
            </w:r>
            <w:r>
              <w:rPr>
                <w:spacing w:val="-2"/>
                <w:sz w:val="24"/>
              </w:rPr>
              <w:t>экзамена</w:t>
            </w:r>
          </w:p>
        </w:tc>
        <w:tc>
          <w:tcPr>
            <w:tcW w:w="6521" w:type="dxa"/>
          </w:tcPr>
          <w:p w:rsidR="00A764A0" w:rsidRDefault="00A764A0" w:rsidP="00A764A0">
            <w:pPr>
              <w:pStyle w:val="TableParagraph"/>
              <w:spacing w:line="276" w:lineRule="auto"/>
              <w:ind w:left="107"/>
              <w:rPr>
                <w:sz w:val="24"/>
              </w:rPr>
            </w:pPr>
            <w:r>
              <w:rPr>
                <w:sz w:val="24"/>
              </w:rPr>
              <w:t>Размещение</w:t>
            </w:r>
            <w:r>
              <w:rPr>
                <w:spacing w:val="40"/>
                <w:sz w:val="24"/>
              </w:rPr>
              <w:t xml:space="preserve"> </w:t>
            </w:r>
            <w:r>
              <w:rPr>
                <w:sz w:val="24"/>
              </w:rPr>
              <w:t>на</w:t>
            </w:r>
            <w:r>
              <w:rPr>
                <w:spacing w:val="40"/>
                <w:sz w:val="24"/>
              </w:rPr>
              <w:t xml:space="preserve"> </w:t>
            </w:r>
            <w:r>
              <w:rPr>
                <w:sz w:val="24"/>
              </w:rPr>
              <w:t>официальном</w:t>
            </w:r>
            <w:r>
              <w:rPr>
                <w:spacing w:val="40"/>
                <w:sz w:val="24"/>
              </w:rPr>
              <w:t xml:space="preserve"> </w:t>
            </w:r>
            <w:r>
              <w:rPr>
                <w:sz w:val="24"/>
              </w:rPr>
              <w:t>сайте</w:t>
            </w:r>
            <w:r>
              <w:rPr>
                <w:spacing w:val="40"/>
                <w:sz w:val="24"/>
              </w:rPr>
              <w:t xml:space="preserve"> </w:t>
            </w:r>
            <w:r>
              <w:rPr>
                <w:sz w:val="24"/>
              </w:rPr>
              <w:t>документов</w:t>
            </w:r>
            <w:r>
              <w:rPr>
                <w:spacing w:val="40"/>
                <w:sz w:val="24"/>
              </w:rPr>
              <w:t xml:space="preserve"> </w:t>
            </w:r>
            <w:r>
              <w:rPr>
                <w:sz w:val="24"/>
              </w:rPr>
              <w:t>в</w:t>
            </w:r>
            <w:r>
              <w:rPr>
                <w:spacing w:val="40"/>
                <w:sz w:val="24"/>
              </w:rPr>
              <w:t xml:space="preserve"> </w:t>
            </w:r>
            <w:r>
              <w:rPr>
                <w:sz w:val="24"/>
              </w:rPr>
              <w:t>рамках подготовки проведения ДЭ.</w:t>
            </w:r>
          </w:p>
        </w:tc>
        <w:tc>
          <w:tcPr>
            <w:tcW w:w="4253" w:type="dxa"/>
          </w:tcPr>
          <w:p w:rsidR="00A764A0" w:rsidRDefault="00A764A0" w:rsidP="00A764A0">
            <w:r w:rsidRPr="00EB609B">
              <w:t xml:space="preserve">техникум </w:t>
            </w:r>
          </w:p>
        </w:tc>
      </w:tr>
      <w:tr w:rsidR="00A764A0">
        <w:trPr>
          <w:trHeight w:val="1269"/>
        </w:trPr>
        <w:tc>
          <w:tcPr>
            <w:tcW w:w="559" w:type="dxa"/>
          </w:tcPr>
          <w:p w:rsidR="00A764A0" w:rsidRDefault="00A764A0" w:rsidP="00A764A0">
            <w:pPr>
              <w:pStyle w:val="TableParagraph"/>
              <w:spacing w:line="270" w:lineRule="exact"/>
              <w:ind w:left="110"/>
              <w:rPr>
                <w:sz w:val="24"/>
              </w:rPr>
            </w:pPr>
            <w:r>
              <w:rPr>
                <w:spacing w:val="-5"/>
                <w:sz w:val="24"/>
              </w:rPr>
              <w:t>13</w:t>
            </w:r>
          </w:p>
        </w:tc>
        <w:tc>
          <w:tcPr>
            <w:tcW w:w="3552" w:type="dxa"/>
          </w:tcPr>
          <w:p w:rsidR="00A764A0" w:rsidRDefault="00A764A0" w:rsidP="00A764A0">
            <w:pPr>
              <w:pStyle w:val="TableParagraph"/>
              <w:spacing w:line="270" w:lineRule="exact"/>
              <w:ind w:left="110"/>
              <w:rPr>
                <w:sz w:val="24"/>
              </w:rPr>
            </w:pPr>
            <w:r>
              <w:rPr>
                <w:sz w:val="24"/>
              </w:rPr>
              <w:t xml:space="preserve">До 1 </w:t>
            </w:r>
            <w:r>
              <w:rPr>
                <w:spacing w:val="-2"/>
                <w:sz w:val="24"/>
              </w:rPr>
              <w:t>декабря</w:t>
            </w:r>
          </w:p>
        </w:tc>
        <w:tc>
          <w:tcPr>
            <w:tcW w:w="6521" w:type="dxa"/>
          </w:tcPr>
          <w:p w:rsidR="00A764A0" w:rsidRDefault="00A764A0" w:rsidP="00A764A0">
            <w:pPr>
              <w:pStyle w:val="TableParagraph"/>
              <w:spacing w:line="276" w:lineRule="auto"/>
              <w:ind w:left="107" w:right="95"/>
              <w:jc w:val="both"/>
              <w:rPr>
                <w:sz w:val="24"/>
              </w:rPr>
            </w:pPr>
            <w:r>
              <w:rPr>
                <w:sz w:val="24"/>
              </w:rPr>
              <w:t>Предварительное распределение экзаменационных групп с учетом пропускной способности ЦПДЭ, продолжительности экзаменов</w:t>
            </w:r>
            <w:r>
              <w:rPr>
                <w:spacing w:val="50"/>
                <w:w w:val="150"/>
                <w:sz w:val="24"/>
              </w:rPr>
              <w:t xml:space="preserve">  </w:t>
            </w:r>
            <w:r>
              <w:rPr>
                <w:sz w:val="24"/>
              </w:rPr>
              <w:t>и</w:t>
            </w:r>
            <w:r>
              <w:rPr>
                <w:spacing w:val="51"/>
                <w:w w:val="150"/>
                <w:sz w:val="24"/>
              </w:rPr>
              <w:t xml:space="preserve">  </w:t>
            </w:r>
            <w:r>
              <w:rPr>
                <w:sz w:val="24"/>
              </w:rPr>
              <w:t>особенностей</w:t>
            </w:r>
            <w:r>
              <w:rPr>
                <w:spacing w:val="52"/>
                <w:w w:val="150"/>
                <w:sz w:val="24"/>
              </w:rPr>
              <w:t xml:space="preserve">  </w:t>
            </w:r>
            <w:r>
              <w:rPr>
                <w:sz w:val="24"/>
              </w:rPr>
              <w:t>выполнения</w:t>
            </w:r>
            <w:r>
              <w:rPr>
                <w:spacing w:val="50"/>
                <w:w w:val="150"/>
                <w:sz w:val="24"/>
              </w:rPr>
              <w:t xml:space="preserve">  </w:t>
            </w:r>
            <w:r>
              <w:rPr>
                <w:sz w:val="24"/>
              </w:rPr>
              <w:t>заданий</w:t>
            </w:r>
            <w:r>
              <w:rPr>
                <w:spacing w:val="50"/>
                <w:w w:val="150"/>
                <w:sz w:val="24"/>
              </w:rPr>
              <w:t xml:space="preserve">  </w:t>
            </w:r>
            <w:r>
              <w:rPr>
                <w:spacing w:val="-5"/>
                <w:sz w:val="24"/>
              </w:rPr>
              <w:t>по</w:t>
            </w:r>
          </w:p>
          <w:p w:rsidR="00A764A0" w:rsidRDefault="00A764A0" w:rsidP="00A764A0">
            <w:pPr>
              <w:pStyle w:val="TableParagraph"/>
              <w:ind w:left="107"/>
              <w:jc w:val="both"/>
              <w:rPr>
                <w:sz w:val="24"/>
              </w:rPr>
            </w:pPr>
            <w:r>
              <w:rPr>
                <w:sz w:val="24"/>
              </w:rPr>
              <w:t>выбранному</w:t>
            </w:r>
            <w:r>
              <w:rPr>
                <w:spacing w:val="-5"/>
                <w:sz w:val="24"/>
              </w:rPr>
              <w:t xml:space="preserve"> КОД</w:t>
            </w:r>
          </w:p>
        </w:tc>
        <w:tc>
          <w:tcPr>
            <w:tcW w:w="4253" w:type="dxa"/>
          </w:tcPr>
          <w:p w:rsidR="00A764A0" w:rsidRDefault="00A764A0" w:rsidP="00A764A0">
            <w:r w:rsidRPr="00EB609B">
              <w:t xml:space="preserve">техникум </w:t>
            </w:r>
          </w:p>
        </w:tc>
      </w:tr>
      <w:tr w:rsidR="00A764A0">
        <w:trPr>
          <w:trHeight w:val="952"/>
        </w:trPr>
        <w:tc>
          <w:tcPr>
            <w:tcW w:w="559" w:type="dxa"/>
          </w:tcPr>
          <w:p w:rsidR="00A764A0" w:rsidRDefault="00A764A0" w:rsidP="00A764A0">
            <w:pPr>
              <w:pStyle w:val="TableParagraph"/>
              <w:spacing w:line="273" w:lineRule="exact"/>
              <w:ind w:left="110"/>
              <w:rPr>
                <w:sz w:val="24"/>
              </w:rPr>
            </w:pPr>
            <w:r>
              <w:rPr>
                <w:spacing w:val="-5"/>
                <w:sz w:val="24"/>
              </w:rPr>
              <w:t>14</w:t>
            </w:r>
          </w:p>
        </w:tc>
        <w:tc>
          <w:tcPr>
            <w:tcW w:w="3552" w:type="dxa"/>
          </w:tcPr>
          <w:p w:rsidR="00A764A0" w:rsidRDefault="00A764A0" w:rsidP="00A764A0">
            <w:pPr>
              <w:pStyle w:val="TableParagraph"/>
              <w:tabs>
                <w:tab w:val="left" w:pos="971"/>
                <w:tab w:val="left" w:pos="2949"/>
              </w:tabs>
              <w:spacing w:line="276" w:lineRule="auto"/>
              <w:ind w:left="110" w:right="95"/>
              <w:rPr>
                <w:sz w:val="24"/>
              </w:rPr>
            </w:pPr>
            <w:r>
              <w:rPr>
                <w:sz w:val="24"/>
              </w:rPr>
              <w:t>Не</w:t>
            </w:r>
            <w:r>
              <w:rPr>
                <w:spacing w:val="-16"/>
                <w:sz w:val="24"/>
              </w:rPr>
              <w:t xml:space="preserve"> </w:t>
            </w:r>
            <w:r>
              <w:rPr>
                <w:sz w:val="24"/>
              </w:rPr>
              <w:t>позднее,</w:t>
            </w:r>
            <w:r>
              <w:rPr>
                <w:spacing w:val="-15"/>
                <w:sz w:val="24"/>
              </w:rPr>
              <w:t xml:space="preserve"> </w:t>
            </w:r>
            <w:r>
              <w:rPr>
                <w:sz w:val="24"/>
              </w:rPr>
              <w:t>чем</w:t>
            </w:r>
            <w:r>
              <w:rPr>
                <w:spacing w:val="-16"/>
                <w:sz w:val="24"/>
              </w:rPr>
              <w:t xml:space="preserve"> </w:t>
            </w:r>
            <w:r>
              <w:rPr>
                <w:sz w:val="24"/>
              </w:rPr>
              <w:t>за</w:t>
            </w:r>
            <w:r>
              <w:rPr>
                <w:spacing w:val="-15"/>
                <w:sz w:val="24"/>
              </w:rPr>
              <w:t xml:space="preserve"> </w:t>
            </w:r>
            <w:r>
              <w:rPr>
                <w:sz w:val="24"/>
              </w:rPr>
              <w:t>2</w:t>
            </w:r>
            <w:r>
              <w:rPr>
                <w:spacing w:val="-15"/>
                <w:sz w:val="24"/>
              </w:rPr>
              <w:t xml:space="preserve"> </w:t>
            </w:r>
            <w:r>
              <w:rPr>
                <w:sz w:val="24"/>
              </w:rPr>
              <w:t>(два)</w:t>
            </w:r>
            <w:r>
              <w:rPr>
                <w:spacing w:val="-17"/>
                <w:sz w:val="24"/>
              </w:rPr>
              <w:t xml:space="preserve"> </w:t>
            </w:r>
            <w:r>
              <w:rPr>
                <w:sz w:val="24"/>
              </w:rPr>
              <w:t xml:space="preserve">месяца </w:t>
            </w:r>
            <w:r>
              <w:rPr>
                <w:spacing w:val="-5"/>
                <w:sz w:val="24"/>
              </w:rPr>
              <w:t>до</w:t>
            </w:r>
            <w:r>
              <w:rPr>
                <w:sz w:val="24"/>
              </w:rPr>
              <w:tab/>
            </w:r>
            <w:r>
              <w:rPr>
                <w:spacing w:val="-2"/>
                <w:sz w:val="24"/>
              </w:rPr>
              <w:t>планируемой</w:t>
            </w:r>
            <w:r>
              <w:rPr>
                <w:sz w:val="24"/>
              </w:rPr>
              <w:tab/>
            </w:r>
            <w:r>
              <w:rPr>
                <w:spacing w:val="-4"/>
                <w:sz w:val="24"/>
              </w:rPr>
              <w:t>даты</w:t>
            </w:r>
          </w:p>
          <w:p w:rsidR="00A764A0" w:rsidRDefault="00A764A0" w:rsidP="00A764A0">
            <w:pPr>
              <w:pStyle w:val="TableParagraph"/>
              <w:spacing w:line="275" w:lineRule="exact"/>
              <w:ind w:left="110"/>
              <w:rPr>
                <w:sz w:val="24"/>
              </w:rPr>
            </w:pPr>
            <w:r>
              <w:rPr>
                <w:sz w:val="24"/>
              </w:rPr>
              <w:t>проведения</w:t>
            </w:r>
            <w:r>
              <w:rPr>
                <w:spacing w:val="-3"/>
                <w:sz w:val="24"/>
              </w:rPr>
              <w:t xml:space="preserve"> </w:t>
            </w:r>
            <w:r>
              <w:rPr>
                <w:sz w:val="24"/>
              </w:rPr>
              <w:t>ГИА</w:t>
            </w:r>
            <w:r>
              <w:rPr>
                <w:spacing w:val="-4"/>
                <w:sz w:val="24"/>
              </w:rPr>
              <w:t xml:space="preserve"> </w:t>
            </w:r>
            <w:r>
              <w:rPr>
                <w:sz w:val="24"/>
              </w:rPr>
              <w:t>в</w:t>
            </w:r>
            <w:r>
              <w:rPr>
                <w:spacing w:val="-4"/>
                <w:sz w:val="24"/>
              </w:rPr>
              <w:t xml:space="preserve"> </w:t>
            </w:r>
            <w:r>
              <w:rPr>
                <w:sz w:val="24"/>
              </w:rPr>
              <w:t>форме</w:t>
            </w:r>
            <w:r>
              <w:rPr>
                <w:spacing w:val="-2"/>
                <w:sz w:val="24"/>
              </w:rPr>
              <w:t xml:space="preserve"> </w:t>
            </w:r>
            <w:r>
              <w:rPr>
                <w:spacing w:val="-5"/>
                <w:sz w:val="24"/>
              </w:rPr>
              <w:t>ДЭ</w:t>
            </w:r>
          </w:p>
        </w:tc>
        <w:tc>
          <w:tcPr>
            <w:tcW w:w="6521" w:type="dxa"/>
          </w:tcPr>
          <w:p w:rsidR="00A764A0" w:rsidRDefault="00A764A0" w:rsidP="00A764A0">
            <w:pPr>
              <w:pStyle w:val="TableParagraph"/>
              <w:spacing w:line="276" w:lineRule="auto"/>
              <w:ind w:left="107"/>
              <w:rPr>
                <w:sz w:val="24"/>
              </w:rPr>
            </w:pPr>
            <w:r>
              <w:rPr>
                <w:sz w:val="24"/>
              </w:rPr>
              <w:t>Направление</w:t>
            </w:r>
            <w:r>
              <w:rPr>
                <w:spacing w:val="80"/>
                <w:sz w:val="24"/>
              </w:rPr>
              <w:t xml:space="preserve"> </w:t>
            </w:r>
            <w:r>
              <w:rPr>
                <w:sz w:val="24"/>
              </w:rPr>
              <w:t>в</w:t>
            </w:r>
            <w:r>
              <w:rPr>
                <w:spacing w:val="80"/>
                <w:sz w:val="24"/>
              </w:rPr>
              <w:t xml:space="preserve"> </w:t>
            </w:r>
            <w:r>
              <w:rPr>
                <w:sz w:val="24"/>
              </w:rPr>
              <w:t>адрес</w:t>
            </w:r>
            <w:r>
              <w:rPr>
                <w:spacing w:val="80"/>
                <w:sz w:val="24"/>
              </w:rPr>
              <w:t xml:space="preserve"> </w:t>
            </w:r>
            <w:r>
              <w:rPr>
                <w:sz w:val="24"/>
              </w:rPr>
              <w:t>соответствующего</w:t>
            </w:r>
            <w:r>
              <w:rPr>
                <w:spacing w:val="80"/>
                <w:sz w:val="24"/>
              </w:rPr>
              <w:t xml:space="preserve"> </w:t>
            </w:r>
            <w:r>
              <w:rPr>
                <w:sz w:val="24"/>
              </w:rPr>
              <w:t>ЦПДЭ</w:t>
            </w:r>
            <w:r>
              <w:rPr>
                <w:spacing w:val="80"/>
                <w:sz w:val="24"/>
              </w:rPr>
              <w:t xml:space="preserve"> </w:t>
            </w:r>
            <w:r>
              <w:rPr>
                <w:sz w:val="24"/>
              </w:rPr>
              <w:t>списков выпускников, сдающих демонстрационный экзамен.</w:t>
            </w:r>
          </w:p>
        </w:tc>
        <w:tc>
          <w:tcPr>
            <w:tcW w:w="4253" w:type="dxa"/>
          </w:tcPr>
          <w:p w:rsidR="00A764A0" w:rsidRDefault="00A764A0" w:rsidP="00A764A0">
            <w:r w:rsidRPr="00EB609B">
              <w:t xml:space="preserve">техникум </w:t>
            </w:r>
          </w:p>
        </w:tc>
      </w:tr>
      <w:tr w:rsidR="00A764A0">
        <w:trPr>
          <w:trHeight w:val="1271"/>
        </w:trPr>
        <w:tc>
          <w:tcPr>
            <w:tcW w:w="559" w:type="dxa"/>
          </w:tcPr>
          <w:p w:rsidR="00A764A0" w:rsidRDefault="00A764A0" w:rsidP="00A764A0">
            <w:pPr>
              <w:pStyle w:val="TableParagraph"/>
              <w:spacing w:line="270" w:lineRule="exact"/>
              <w:ind w:left="110"/>
              <w:rPr>
                <w:sz w:val="24"/>
              </w:rPr>
            </w:pPr>
            <w:r>
              <w:rPr>
                <w:spacing w:val="-5"/>
                <w:sz w:val="24"/>
              </w:rPr>
              <w:t>15</w:t>
            </w:r>
          </w:p>
        </w:tc>
        <w:tc>
          <w:tcPr>
            <w:tcW w:w="3552" w:type="dxa"/>
          </w:tcPr>
          <w:p w:rsidR="00A764A0" w:rsidRDefault="00A764A0" w:rsidP="00A764A0">
            <w:pPr>
              <w:pStyle w:val="TableParagraph"/>
              <w:spacing w:line="276" w:lineRule="auto"/>
              <w:ind w:left="110" w:right="93"/>
              <w:jc w:val="both"/>
              <w:rPr>
                <w:sz w:val="24"/>
              </w:rPr>
            </w:pPr>
            <w:r>
              <w:rPr>
                <w:sz w:val="24"/>
              </w:rPr>
              <w:t>Не позднее чем за 21 календарный день до начала демонстрационного экзамена.</w:t>
            </w:r>
          </w:p>
        </w:tc>
        <w:tc>
          <w:tcPr>
            <w:tcW w:w="6521" w:type="dxa"/>
          </w:tcPr>
          <w:p w:rsidR="00A764A0" w:rsidRDefault="00A764A0" w:rsidP="00A764A0">
            <w:pPr>
              <w:pStyle w:val="TableParagraph"/>
              <w:spacing w:line="276" w:lineRule="auto"/>
              <w:ind w:left="107" w:right="93"/>
              <w:jc w:val="both"/>
              <w:rPr>
                <w:sz w:val="24"/>
              </w:rPr>
            </w:pPr>
            <w:r>
              <w:rPr>
                <w:sz w:val="24"/>
              </w:rPr>
              <w:t>Регистрация участников экзамена. Создание/актуализация и подтверждение всех личных профилей выпускников на соответствующей</w:t>
            </w:r>
            <w:r>
              <w:rPr>
                <w:spacing w:val="65"/>
                <w:w w:val="150"/>
                <w:sz w:val="24"/>
              </w:rPr>
              <w:t xml:space="preserve">  </w:t>
            </w:r>
            <w:r>
              <w:rPr>
                <w:sz w:val="24"/>
              </w:rPr>
              <w:t>цифровой</w:t>
            </w:r>
            <w:r>
              <w:rPr>
                <w:spacing w:val="66"/>
                <w:w w:val="150"/>
                <w:sz w:val="24"/>
              </w:rPr>
              <w:t xml:space="preserve">  </w:t>
            </w:r>
            <w:r>
              <w:rPr>
                <w:sz w:val="24"/>
              </w:rPr>
              <w:t>платформе</w:t>
            </w:r>
            <w:r>
              <w:rPr>
                <w:spacing w:val="64"/>
                <w:w w:val="150"/>
                <w:sz w:val="24"/>
              </w:rPr>
              <w:t xml:space="preserve">  </w:t>
            </w:r>
            <w:r>
              <w:rPr>
                <w:spacing w:val="-2"/>
                <w:sz w:val="24"/>
              </w:rPr>
              <w:t>федерального</w:t>
            </w:r>
          </w:p>
          <w:p w:rsidR="00A764A0" w:rsidRDefault="00A764A0" w:rsidP="00A764A0">
            <w:pPr>
              <w:pStyle w:val="TableParagraph"/>
              <w:ind w:left="107"/>
              <w:rPr>
                <w:sz w:val="24"/>
              </w:rPr>
            </w:pPr>
            <w:r>
              <w:rPr>
                <w:spacing w:val="-2"/>
                <w:sz w:val="24"/>
              </w:rPr>
              <w:t>оператора</w:t>
            </w:r>
          </w:p>
        </w:tc>
        <w:tc>
          <w:tcPr>
            <w:tcW w:w="4253" w:type="dxa"/>
          </w:tcPr>
          <w:p w:rsidR="00A764A0" w:rsidRDefault="00A764A0" w:rsidP="00A764A0">
            <w:r w:rsidRPr="00EB609B">
              <w:t xml:space="preserve">техникум </w:t>
            </w:r>
          </w:p>
        </w:tc>
      </w:tr>
    </w:tbl>
    <w:p w:rsidR="00343CC4" w:rsidRDefault="00343CC4">
      <w:pPr>
        <w:pStyle w:val="TableParagraph"/>
        <w:spacing w:line="270" w:lineRule="exact"/>
        <w:rPr>
          <w:sz w:val="24"/>
        </w:rPr>
        <w:sectPr w:rsidR="00343CC4">
          <w:headerReference w:type="default" r:id="rId521"/>
          <w:footerReference w:type="default" r:id="rId522"/>
          <w:pgSz w:w="16840" w:h="11910" w:orient="landscape"/>
          <w:pgMar w:top="1200" w:right="708" w:bottom="280" w:left="992" w:header="569" w:footer="0" w:gutter="0"/>
          <w:pgNumType w:start="2"/>
          <w:cols w:space="720"/>
        </w:sectPr>
      </w:pPr>
    </w:p>
    <w:p w:rsidR="00343CC4" w:rsidRDefault="00343CC4">
      <w:pPr>
        <w:pStyle w:val="a3"/>
        <w:spacing w:before="2"/>
        <w:rPr>
          <w:b/>
          <w:sz w:val="6"/>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3552"/>
        <w:gridCol w:w="6521"/>
        <w:gridCol w:w="4253"/>
      </w:tblGrid>
      <w:tr w:rsidR="00343CC4">
        <w:trPr>
          <w:trHeight w:val="316"/>
        </w:trPr>
        <w:tc>
          <w:tcPr>
            <w:tcW w:w="14885" w:type="dxa"/>
            <w:gridSpan w:val="4"/>
          </w:tcPr>
          <w:p w:rsidR="00343CC4" w:rsidRDefault="00487E66">
            <w:pPr>
              <w:pStyle w:val="TableParagraph"/>
              <w:spacing w:line="275" w:lineRule="exact"/>
              <w:ind w:left="5877"/>
              <w:rPr>
                <w:b/>
                <w:sz w:val="24"/>
              </w:rPr>
            </w:pPr>
            <w:r>
              <w:rPr>
                <w:b/>
                <w:sz w:val="24"/>
              </w:rPr>
              <w:t>2.</w:t>
            </w:r>
            <w:r>
              <w:rPr>
                <w:b/>
                <w:spacing w:val="-1"/>
                <w:sz w:val="24"/>
              </w:rPr>
              <w:t xml:space="preserve"> </w:t>
            </w:r>
            <w:r>
              <w:rPr>
                <w:b/>
                <w:sz w:val="24"/>
              </w:rPr>
              <w:t>Подготовка</w:t>
            </w:r>
            <w:r>
              <w:rPr>
                <w:b/>
                <w:spacing w:val="-4"/>
                <w:sz w:val="24"/>
              </w:rPr>
              <w:t xml:space="preserve"> </w:t>
            </w:r>
            <w:r>
              <w:rPr>
                <w:b/>
                <w:sz w:val="24"/>
              </w:rPr>
              <w:t>работы</w:t>
            </w:r>
            <w:r>
              <w:rPr>
                <w:b/>
                <w:spacing w:val="-3"/>
                <w:sz w:val="24"/>
              </w:rPr>
              <w:t xml:space="preserve"> </w:t>
            </w:r>
            <w:r>
              <w:rPr>
                <w:b/>
                <w:spacing w:val="-4"/>
                <w:sz w:val="24"/>
              </w:rPr>
              <w:t>ЦПДЭ</w:t>
            </w:r>
          </w:p>
        </w:tc>
      </w:tr>
      <w:tr w:rsidR="00343CC4">
        <w:trPr>
          <w:trHeight w:val="952"/>
        </w:trPr>
        <w:tc>
          <w:tcPr>
            <w:tcW w:w="559" w:type="dxa"/>
          </w:tcPr>
          <w:p w:rsidR="00343CC4" w:rsidRDefault="00487E66">
            <w:pPr>
              <w:pStyle w:val="TableParagraph"/>
              <w:spacing w:line="270" w:lineRule="exact"/>
              <w:ind w:right="86"/>
              <w:jc w:val="center"/>
              <w:rPr>
                <w:sz w:val="24"/>
              </w:rPr>
            </w:pPr>
            <w:r>
              <w:rPr>
                <w:spacing w:val="-5"/>
                <w:sz w:val="24"/>
              </w:rPr>
              <w:t>16</w:t>
            </w:r>
          </w:p>
        </w:tc>
        <w:tc>
          <w:tcPr>
            <w:tcW w:w="3552" w:type="dxa"/>
          </w:tcPr>
          <w:p w:rsidR="00343CC4" w:rsidRDefault="00487E66">
            <w:pPr>
              <w:pStyle w:val="TableParagraph"/>
              <w:tabs>
                <w:tab w:val="left" w:pos="604"/>
                <w:tab w:val="left" w:pos="1629"/>
                <w:tab w:val="left" w:pos="2167"/>
                <w:tab w:val="left" w:pos="3203"/>
              </w:tabs>
              <w:spacing w:line="276" w:lineRule="auto"/>
              <w:ind w:left="110" w:right="93"/>
              <w:rPr>
                <w:sz w:val="24"/>
              </w:rPr>
            </w:pPr>
            <w:r>
              <w:rPr>
                <w:spacing w:val="-6"/>
                <w:sz w:val="24"/>
              </w:rPr>
              <w:t>Не</w:t>
            </w:r>
            <w:r>
              <w:rPr>
                <w:sz w:val="24"/>
              </w:rPr>
              <w:tab/>
            </w:r>
            <w:r>
              <w:rPr>
                <w:spacing w:val="-2"/>
                <w:sz w:val="24"/>
              </w:rPr>
              <w:t>позднее</w:t>
            </w:r>
            <w:r>
              <w:rPr>
                <w:sz w:val="24"/>
              </w:rPr>
              <w:tab/>
            </w:r>
            <w:r>
              <w:rPr>
                <w:spacing w:val="-4"/>
                <w:sz w:val="24"/>
              </w:rPr>
              <w:t>3-х</w:t>
            </w:r>
            <w:r>
              <w:rPr>
                <w:sz w:val="24"/>
              </w:rPr>
              <w:tab/>
            </w:r>
            <w:r>
              <w:rPr>
                <w:spacing w:val="-2"/>
                <w:sz w:val="24"/>
              </w:rPr>
              <w:t>месяцев</w:t>
            </w:r>
            <w:r>
              <w:rPr>
                <w:sz w:val="24"/>
              </w:rPr>
              <w:tab/>
            </w:r>
            <w:r>
              <w:rPr>
                <w:spacing w:val="-6"/>
                <w:sz w:val="24"/>
              </w:rPr>
              <w:t xml:space="preserve">до </w:t>
            </w:r>
            <w:r>
              <w:rPr>
                <w:sz w:val="24"/>
              </w:rPr>
              <w:t>проведения ДЭ</w:t>
            </w:r>
          </w:p>
        </w:tc>
        <w:tc>
          <w:tcPr>
            <w:tcW w:w="6521" w:type="dxa"/>
          </w:tcPr>
          <w:p w:rsidR="00343CC4" w:rsidRDefault="00487E66">
            <w:pPr>
              <w:pStyle w:val="TableParagraph"/>
              <w:tabs>
                <w:tab w:val="left" w:pos="1862"/>
                <w:tab w:val="left" w:pos="1957"/>
                <w:tab w:val="left" w:pos="2846"/>
                <w:tab w:val="left" w:pos="3097"/>
                <w:tab w:val="left" w:pos="4439"/>
                <w:tab w:val="left" w:pos="4844"/>
                <w:tab w:val="left" w:pos="5291"/>
                <w:tab w:val="left" w:pos="6030"/>
              </w:tabs>
              <w:spacing w:line="276" w:lineRule="auto"/>
              <w:ind w:left="107" w:right="96"/>
              <w:rPr>
                <w:sz w:val="24"/>
              </w:rPr>
            </w:pPr>
            <w:r>
              <w:rPr>
                <w:spacing w:val="-2"/>
                <w:sz w:val="24"/>
              </w:rPr>
              <w:t>Определение</w:t>
            </w:r>
            <w:r>
              <w:rPr>
                <w:sz w:val="24"/>
              </w:rPr>
              <w:tab/>
            </w:r>
            <w:r>
              <w:rPr>
                <w:spacing w:val="-4"/>
                <w:sz w:val="24"/>
              </w:rPr>
              <w:t>места</w:t>
            </w:r>
            <w:r>
              <w:rPr>
                <w:sz w:val="24"/>
              </w:rPr>
              <w:tab/>
            </w:r>
            <w:r>
              <w:rPr>
                <w:spacing w:val="-2"/>
                <w:sz w:val="24"/>
              </w:rPr>
              <w:t>(площадки)</w:t>
            </w:r>
            <w:r>
              <w:rPr>
                <w:sz w:val="24"/>
              </w:rPr>
              <w:tab/>
            </w:r>
            <w:r>
              <w:rPr>
                <w:spacing w:val="-2"/>
                <w:sz w:val="24"/>
              </w:rPr>
              <w:t>проведения</w:t>
            </w:r>
            <w:r>
              <w:rPr>
                <w:sz w:val="24"/>
              </w:rPr>
              <w:tab/>
            </w:r>
            <w:r>
              <w:rPr>
                <w:spacing w:val="-4"/>
                <w:sz w:val="24"/>
              </w:rPr>
              <w:t xml:space="preserve">ДЭ. </w:t>
            </w:r>
            <w:r>
              <w:rPr>
                <w:spacing w:val="-2"/>
                <w:sz w:val="24"/>
              </w:rPr>
              <w:t>Формирование</w:t>
            </w:r>
            <w:r>
              <w:rPr>
                <w:sz w:val="24"/>
              </w:rPr>
              <w:tab/>
            </w:r>
            <w:r>
              <w:rPr>
                <w:sz w:val="24"/>
              </w:rPr>
              <w:tab/>
            </w:r>
            <w:r>
              <w:rPr>
                <w:spacing w:val="-2"/>
                <w:sz w:val="24"/>
              </w:rPr>
              <w:t>перечня</w:t>
            </w:r>
            <w:r>
              <w:rPr>
                <w:sz w:val="24"/>
              </w:rPr>
              <w:tab/>
            </w:r>
            <w:r>
              <w:rPr>
                <w:sz w:val="24"/>
              </w:rPr>
              <w:tab/>
            </w:r>
            <w:r>
              <w:rPr>
                <w:spacing w:val="-2"/>
                <w:sz w:val="24"/>
              </w:rPr>
              <w:t>оборудования</w:t>
            </w:r>
            <w:r>
              <w:rPr>
                <w:sz w:val="24"/>
              </w:rPr>
              <w:tab/>
            </w:r>
            <w:r>
              <w:rPr>
                <w:spacing w:val="-10"/>
                <w:sz w:val="24"/>
              </w:rPr>
              <w:t>и</w:t>
            </w:r>
            <w:r>
              <w:rPr>
                <w:sz w:val="24"/>
              </w:rPr>
              <w:tab/>
            </w:r>
            <w:r>
              <w:rPr>
                <w:spacing w:val="-2"/>
                <w:sz w:val="24"/>
              </w:rPr>
              <w:t>оснащения</w:t>
            </w:r>
          </w:p>
          <w:p w:rsidR="00343CC4" w:rsidRDefault="00487E66">
            <w:pPr>
              <w:pStyle w:val="TableParagraph"/>
              <w:ind w:left="107"/>
              <w:rPr>
                <w:sz w:val="24"/>
              </w:rPr>
            </w:pPr>
            <w:r>
              <w:rPr>
                <w:sz w:val="24"/>
              </w:rPr>
              <w:t>площадки,</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4"/>
                <w:sz w:val="24"/>
              </w:rPr>
              <w:t>КОД.</w:t>
            </w:r>
          </w:p>
        </w:tc>
        <w:tc>
          <w:tcPr>
            <w:tcW w:w="4253" w:type="dxa"/>
          </w:tcPr>
          <w:p w:rsidR="00343CC4" w:rsidRDefault="00487E66">
            <w:pPr>
              <w:pStyle w:val="TableParagraph"/>
              <w:spacing w:line="270" w:lineRule="exact"/>
              <w:ind w:left="109"/>
              <w:rPr>
                <w:sz w:val="24"/>
              </w:rPr>
            </w:pPr>
            <w:r>
              <w:rPr>
                <w:sz w:val="24"/>
              </w:rPr>
              <w:t xml:space="preserve">КР, </w:t>
            </w:r>
            <w:r w:rsidR="00A764A0">
              <w:t>техникум</w:t>
            </w:r>
          </w:p>
        </w:tc>
      </w:tr>
      <w:tr w:rsidR="00343CC4">
        <w:trPr>
          <w:trHeight w:val="635"/>
        </w:trPr>
        <w:tc>
          <w:tcPr>
            <w:tcW w:w="559" w:type="dxa"/>
          </w:tcPr>
          <w:p w:rsidR="00343CC4" w:rsidRDefault="00487E66">
            <w:pPr>
              <w:pStyle w:val="TableParagraph"/>
              <w:spacing w:line="270" w:lineRule="exact"/>
              <w:ind w:right="86"/>
              <w:jc w:val="center"/>
              <w:rPr>
                <w:sz w:val="24"/>
              </w:rPr>
            </w:pPr>
            <w:r>
              <w:rPr>
                <w:spacing w:val="-5"/>
                <w:sz w:val="24"/>
              </w:rPr>
              <w:t>17</w:t>
            </w:r>
          </w:p>
        </w:tc>
        <w:tc>
          <w:tcPr>
            <w:tcW w:w="3552" w:type="dxa"/>
          </w:tcPr>
          <w:p w:rsidR="00343CC4" w:rsidRDefault="00487E66">
            <w:pPr>
              <w:pStyle w:val="TableParagraph"/>
              <w:spacing w:line="270" w:lineRule="exact"/>
              <w:ind w:left="110"/>
              <w:rPr>
                <w:sz w:val="24"/>
              </w:rPr>
            </w:pPr>
            <w:r>
              <w:rPr>
                <w:sz w:val="24"/>
              </w:rPr>
              <w:t>Не</w:t>
            </w:r>
            <w:r>
              <w:rPr>
                <w:spacing w:val="59"/>
                <w:w w:val="150"/>
                <w:sz w:val="24"/>
              </w:rPr>
              <w:t xml:space="preserve"> </w:t>
            </w:r>
            <w:r>
              <w:rPr>
                <w:sz w:val="24"/>
              </w:rPr>
              <w:t>менее</w:t>
            </w:r>
            <w:r>
              <w:rPr>
                <w:spacing w:val="59"/>
                <w:w w:val="150"/>
                <w:sz w:val="24"/>
              </w:rPr>
              <w:t xml:space="preserve"> </w:t>
            </w:r>
            <w:r>
              <w:rPr>
                <w:sz w:val="24"/>
              </w:rPr>
              <w:t>чем</w:t>
            </w:r>
            <w:r>
              <w:rPr>
                <w:spacing w:val="59"/>
                <w:w w:val="150"/>
                <w:sz w:val="24"/>
              </w:rPr>
              <w:t xml:space="preserve"> </w:t>
            </w:r>
            <w:r>
              <w:rPr>
                <w:sz w:val="24"/>
              </w:rPr>
              <w:t>за</w:t>
            </w:r>
            <w:r>
              <w:rPr>
                <w:spacing w:val="60"/>
                <w:w w:val="150"/>
                <w:sz w:val="24"/>
              </w:rPr>
              <w:t xml:space="preserve"> </w:t>
            </w:r>
            <w:r>
              <w:rPr>
                <w:sz w:val="24"/>
              </w:rPr>
              <w:t>1</w:t>
            </w:r>
            <w:r>
              <w:rPr>
                <w:spacing w:val="62"/>
                <w:w w:val="150"/>
                <w:sz w:val="24"/>
              </w:rPr>
              <w:t xml:space="preserve"> </w:t>
            </w:r>
            <w:r>
              <w:rPr>
                <w:sz w:val="24"/>
              </w:rPr>
              <w:t>месяц</w:t>
            </w:r>
            <w:r>
              <w:rPr>
                <w:spacing w:val="61"/>
                <w:w w:val="150"/>
                <w:sz w:val="24"/>
              </w:rPr>
              <w:t xml:space="preserve"> </w:t>
            </w:r>
            <w:r>
              <w:rPr>
                <w:spacing w:val="-5"/>
                <w:sz w:val="24"/>
              </w:rPr>
              <w:t>до</w:t>
            </w:r>
          </w:p>
          <w:p w:rsidR="00343CC4" w:rsidRDefault="00487E66">
            <w:pPr>
              <w:pStyle w:val="TableParagraph"/>
              <w:spacing w:before="41"/>
              <w:ind w:left="110"/>
              <w:rPr>
                <w:sz w:val="24"/>
              </w:rPr>
            </w:pPr>
            <w:r>
              <w:rPr>
                <w:sz w:val="24"/>
              </w:rPr>
              <w:t>проведения</w:t>
            </w:r>
            <w:r>
              <w:rPr>
                <w:spacing w:val="-7"/>
                <w:sz w:val="24"/>
              </w:rPr>
              <w:t xml:space="preserve"> </w:t>
            </w:r>
            <w:r>
              <w:rPr>
                <w:spacing w:val="-5"/>
                <w:sz w:val="24"/>
              </w:rPr>
              <w:t>ДЭ.</w:t>
            </w:r>
          </w:p>
        </w:tc>
        <w:tc>
          <w:tcPr>
            <w:tcW w:w="6521" w:type="dxa"/>
          </w:tcPr>
          <w:p w:rsidR="00343CC4" w:rsidRDefault="00487E66">
            <w:pPr>
              <w:pStyle w:val="TableParagraph"/>
              <w:spacing w:line="270" w:lineRule="exact"/>
              <w:ind w:left="107"/>
              <w:rPr>
                <w:sz w:val="24"/>
              </w:rPr>
            </w:pPr>
            <w:r>
              <w:rPr>
                <w:sz w:val="24"/>
              </w:rPr>
              <w:t>Аккредитация</w:t>
            </w:r>
            <w:r>
              <w:rPr>
                <w:spacing w:val="-1"/>
                <w:sz w:val="24"/>
              </w:rPr>
              <w:t xml:space="preserve"> </w:t>
            </w:r>
            <w:r>
              <w:rPr>
                <w:spacing w:val="-4"/>
                <w:sz w:val="24"/>
              </w:rPr>
              <w:t>ЦПДЭ</w:t>
            </w:r>
          </w:p>
        </w:tc>
        <w:tc>
          <w:tcPr>
            <w:tcW w:w="4253" w:type="dxa"/>
          </w:tcPr>
          <w:p w:rsidR="00343CC4" w:rsidRDefault="00A764A0">
            <w:pPr>
              <w:pStyle w:val="TableParagraph"/>
              <w:spacing w:line="270" w:lineRule="exact"/>
              <w:ind w:left="109"/>
              <w:rPr>
                <w:sz w:val="24"/>
              </w:rPr>
            </w:pPr>
            <w:r>
              <w:t>техникум</w:t>
            </w:r>
          </w:p>
        </w:tc>
      </w:tr>
      <w:tr w:rsidR="00343CC4">
        <w:trPr>
          <w:trHeight w:val="633"/>
        </w:trPr>
        <w:tc>
          <w:tcPr>
            <w:tcW w:w="559" w:type="dxa"/>
          </w:tcPr>
          <w:p w:rsidR="00343CC4" w:rsidRDefault="00487E66">
            <w:pPr>
              <w:pStyle w:val="TableParagraph"/>
              <w:spacing w:line="270" w:lineRule="exact"/>
              <w:ind w:right="86"/>
              <w:jc w:val="center"/>
              <w:rPr>
                <w:sz w:val="24"/>
              </w:rPr>
            </w:pPr>
            <w:r>
              <w:rPr>
                <w:spacing w:val="-5"/>
                <w:sz w:val="24"/>
              </w:rPr>
              <w:t>18</w:t>
            </w:r>
          </w:p>
        </w:tc>
        <w:tc>
          <w:tcPr>
            <w:tcW w:w="3552" w:type="dxa"/>
          </w:tcPr>
          <w:p w:rsidR="00343CC4" w:rsidRDefault="00487E66">
            <w:pPr>
              <w:pStyle w:val="TableParagraph"/>
              <w:spacing w:line="270" w:lineRule="exact"/>
              <w:ind w:left="110"/>
              <w:rPr>
                <w:sz w:val="24"/>
              </w:rPr>
            </w:pPr>
            <w:r>
              <w:rPr>
                <w:sz w:val="24"/>
              </w:rPr>
              <w:t>Не</w:t>
            </w:r>
            <w:r>
              <w:rPr>
                <w:spacing w:val="41"/>
                <w:sz w:val="24"/>
              </w:rPr>
              <w:t xml:space="preserve"> </w:t>
            </w:r>
            <w:r>
              <w:rPr>
                <w:sz w:val="24"/>
              </w:rPr>
              <w:t>позднее</w:t>
            </w:r>
            <w:r>
              <w:rPr>
                <w:spacing w:val="40"/>
                <w:sz w:val="24"/>
              </w:rPr>
              <w:t xml:space="preserve"> </w:t>
            </w:r>
            <w:r>
              <w:rPr>
                <w:sz w:val="24"/>
              </w:rPr>
              <w:t>2-х</w:t>
            </w:r>
            <w:r>
              <w:rPr>
                <w:spacing w:val="42"/>
                <w:sz w:val="24"/>
              </w:rPr>
              <w:t xml:space="preserve"> </w:t>
            </w:r>
            <w:r>
              <w:rPr>
                <w:sz w:val="24"/>
              </w:rPr>
              <w:t>дней</w:t>
            </w:r>
            <w:r>
              <w:rPr>
                <w:spacing w:val="40"/>
                <w:sz w:val="24"/>
              </w:rPr>
              <w:t xml:space="preserve"> </w:t>
            </w:r>
            <w:r>
              <w:rPr>
                <w:sz w:val="24"/>
              </w:rPr>
              <w:t>до</w:t>
            </w:r>
            <w:r>
              <w:rPr>
                <w:spacing w:val="43"/>
                <w:sz w:val="24"/>
              </w:rPr>
              <w:t xml:space="preserve"> </w:t>
            </w:r>
            <w:r>
              <w:rPr>
                <w:spacing w:val="-2"/>
                <w:sz w:val="24"/>
              </w:rPr>
              <w:t>начала</w:t>
            </w:r>
          </w:p>
          <w:p w:rsidR="00343CC4" w:rsidRDefault="00487E66">
            <w:pPr>
              <w:pStyle w:val="TableParagraph"/>
              <w:spacing w:before="41"/>
              <w:ind w:left="110"/>
              <w:rPr>
                <w:sz w:val="24"/>
              </w:rPr>
            </w:pPr>
            <w:r>
              <w:rPr>
                <w:sz w:val="24"/>
              </w:rPr>
              <w:t>проведения</w:t>
            </w:r>
            <w:r>
              <w:rPr>
                <w:spacing w:val="-7"/>
                <w:sz w:val="24"/>
              </w:rPr>
              <w:t xml:space="preserve"> </w:t>
            </w:r>
            <w:r>
              <w:rPr>
                <w:spacing w:val="-5"/>
                <w:sz w:val="24"/>
              </w:rPr>
              <w:t>ДЭ</w:t>
            </w:r>
          </w:p>
        </w:tc>
        <w:tc>
          <w:tcPr>
            <w:tcW w:w="6521" w:type="dxa"/>
          </w:tcPr>
          <w:p w:rsidR="00343CC4" w:rsidRDefault="00487E66">
            <w:pPr>
              <w:pStyle w:val="TableParagraph"/>
              <w:spacing w:line="270" w:lineRule="exact"/>
              <w:ind w:left="107"/>
              <w:rPr>
                <w:sz w:val="24"/>
              </w:rPr>
            </w:pPr>
            <w:r>
              <w:rPr>
                <w:sz w:val="24"/>
              </w:rPr>
              <w:t>Определение</w:t>
            </w:r>
            <w:r>
              <w:rPr>
                <w:spacing w:val="67"/>
                <w:sz w:val="24"/>
              </w:rPr>
              <w:t xml:space="preserve"> </w:t>
            </w:r>
            <w:r>
              <w:rPr>
                <w:sz w:val="24"/>
              </w:rPr>
              <w:t>регламента</w:t>
            </w:r>
            <w:r>
              <w:rPr>
                <w:spacing w:val="69"/>
                <w:sz w:val="24"/>
              </w:rPr>
              <w:t xml:space="preserve"> </w:t>
            </w:r>
            <w:r>
              <w:rPr>
                <w:sz w:val="24"/>
              </w:rPr>
              <w:t>на</w:t>
            </w:r>
            <w:r>
              <w:rPr>
                <w:spacing w:val="68"/>
                <w:sz w:val="24"/>
              </w:rPr>
              <w:t xml:space="preserve"> </w:t>
            </w:r>
            <w:r>
              <w:rPr>
                <w:sz w:val="24"/>
              </w:rPr>
              <w:t>площадке</w:t>
            </w:r>
            <w:r>
              <w:rPr>
                <w:spacing w:val="68"/>
                <w:sz w:val="24"/>
              </w:rPr>
              <w:t xml:space="preserve"> </w:t>
            </w:r>
            <w:r>
              <w:rPr>
                <w:sz w:val="24"/>
              </w:rPr>
              <w:t>(начало,</w:t>
            </w:r>
            <w:r>
              <w:rPr>
                <w:spacing w:val="69"/>
                <w:sz w:val="24"/>
              </w:rPr>
              <w:t xml:space="preserve"> </w:t>
            </w:r>
            <w:r>
              <w:rPr>
                <w:spacing w:val="-2"/>
                <w:sz w:val="24"/>
              </w:rPr>
              <w:t>перерывы,</w:t>
            </w:r>
          </w:p>
          <w:p w:rsidR="00343CC4" w:rsidRDefault="00487E66">
            <w:pPr>
              <w:pStyle w:val="TableParagraph"/>
              <w:spacing w:before="41"/>
              <w:ind w:left="107"/>
              <w:rPr>
                <w:sz w:val="24"/>
              </w:rPr>
            </w:pPr>
            <w:r>
              <w:rPr>
                <w:sz w:val="24"/>
              </w:rPr>
              <w:t>включая</w:t>
            </w:r>
            <w:r>
              <w:rPr>
                <w:spacing w:val="-2"/>
                <w:sz w:val="24"/>
              </w:rPr>
              <w:t xml:space="preserve"> </w:t>
            </w:r>
            <w:r>
              <w:rPr>
                <w:sz w:val="24"/>
              </w:rPr>
              <w:t>технические,</w:t>
            </w:r>
            <w:r>
              <w:rPr>
                <w:spacing w:val="-2"/>
                <w:sz w:val="24"/>
              </w:rPr>
              <w:t xml:space="preserve"> </w:t>
            </w:r>
            <w:r>
              <w:rPr>
                <w:sz w:val="24"/>
              </w:rPr>
              <w:t>и</w:t>
            </w:r>
            <w:r>
              <w:rPr>
                <w:spacing w:val="-4"/>
                <w:sz w:val="24"/>
              </w:rPr>
              <w:t xml:space="preserve"> </w:t>
            </w:r>
            <w:r>
              <w:rPr>
                <w:spacing w:val="-2"/>
                <w:sz w:val="24"/>
              </w:rPr>
              <w:t>т.д.)</w:t>
            </w:r>
          </w:p>
        </w:tc>
        <w:tc>
          <w:tcPr>
            <w:tcW w:w="4253" w:type="dxa"/>
          </w:tcPr>
          <w:p w:rsidR="00343CC4" w:rsidRDefault="00487E66">
            <w:pPr>
              <w:pStyle w:val="TableParagraph"/>
              <w:spacing w:line="270" w:lineRule="exact"/>
              <w:ind w:left="109"/>
              <w:rPr>
                <w:sz w:val="24"/>
              </w:rPr>
            </w:pPr>
            <w:r>
              <w:rPr>
                <w:sz w:val="24"/>
              </w:rPr>
              <w:t xml:space="preserve">КР, </w:t>
            </w:r>
            <w:r w:rsidR="00A764A0">
              <w:t>техникум</w:t>
            </w:r>
          </w:p>
        </w:tc>
      </w:tr>
      <w:tr w:rsidR="00343CC4">
        <w:trPr>
          <w:trHeight w:val="635"/>
        </w:trPr>
        <w:tc>
          <w:tcPr>
            <w:tcW w:w="559" w:type="dxa"/>
          </w:tcPr>
          <w:p w:rsidR="00343CC4" w:rsidRDefault="00487E66">
            <w:pPr>
              <w:pStyle w:val="TableParagraph"/>
              <w:spacing w:line="270" w:lineRule="exact"/>
              <w:ind w:right="86"/>
              <w:jc w:val="center"/>
              <w:rPr>
                <w:sz w:val="24"/>
              </w:rPr>
            </w:pPr>
            <w:r>
              <w:rPr>
                <w:spacing w:val="-5"/>
                <w:sz w:val="24"/>
              </w:rPr>
              <w:t>19</w:t>
            </w:r>
          </w:p>
        </w:tc>
        <w:tc>
          <w:tcPr>
            <w:tcW w:w="3552" w:type="dxa"/>
          </w:tcPr>
          <w:p w:rsidR="00343CC4" w:rsidRDefault="00487E66">
            <w:pPr>
              <w:pStyle w:val="TableParagraph"/>
              <w:spacing w:line="270" w:lineRule="exact"/>
              <w:ind w:left="110"/>
              <w:rPr>
                <w:sz w:val="24"/>
              </w:rPr>
            </w:pPr>
            <w:r>
              <w:rPr>
                <w:sz w:val="24"/>
              </w:rPr>
              <w:t>Не</w:t>
            </w:r>
            <w:r>
              <w:rPr>
                <w:spacing w:val="41"/>
                <w:sz w:val="24"/>
              </w:rPr>
              <w:t xml:space="preserve"> </w:t>
            </w:r>
            <w:r>
              <w:rPr>
                <w:sz w:val="24"/>
              </w:rPr>
              <w:t>позднее</w:t>
            </w:r>
            <w:r>
              <w:rPr>
                <w:spacing w:val="40"/>
                <w:sz w:val="24"/>
              </w:rPr>
              <w:t xml:space="preserve"> </w:t>
            </w:r>
            <w:r>
              <w:rPr>
                <w:sz w:val="24"/>
              </w:rPr>
              <w:t>2-х</w:t>
            </w:r>
            <w:r>
              <w:rPr>
                <w:spacing w:val="42"/>
                <w:sz w:val="24"/>
              </w:rPr>
              <w:t xml:space="preserve"> </w:t>
            </w:r>
            <w:r>
              <w:rPr>
                <w:sz w:val="24"/>
              </w:rPr>
              <w:t>дней</w:t>
            </w:r>
            <w:r>
              <w:rPr>
                <w:spacing w:val="40"/>
                <w:sz w:val="24"/>
              </w:rPr>
              <w:t xml:space="preserve"> </w:t>
            </w:r>
            <w:r>
              <w:rPr>
                <w:sz w:val="24"/>
              </w:rPr>
              <w:t>до</w:t>
            </w:r>
            <w:r>
              <w:rPr>
                <w:spacing w:val="43"/>
                <w:sz w:val="24"/>
              </w:rPr>
              <w:t xml:space="preserve"> </w:t>
            </w:r>
            <w:r>
              <w:rPr>
                <w:spacing w:val="-2"/>
                <w:sz w:val="24"/>
              </w:rPr>
              <w:t>начала</w:t>
            </w:r>
          </w:p>
          <w:p w:rsidR="00343CC4" w:rsidRDefault="00487E66">
            <w:pPr>
              <w:pStyle w:val="TableParagraph"/>
              <w:spacing w:before="43"/>
              <w:ind w:left="110"/>
              <w:rPr>
                <w:sz w:val="24"/>
              </w:rPr>
            </w:pPr>
            <w:r>
              <w:rPr>
                <w:sz w:val="24"/>
              </w:rPr>
              <w:t>проведения</w:t>
            </w:r>
            <w:r>
              <w:rPr>
                <w:spacing w:val="-7"/>
                <w:sz w:val="24"/>
              </w:rPr>
              <w:t xml:space="preserve"> </w:t>
            </w:r>
            <w:r>
              <w:rPr>
                <w:spacing w:val="-5"/>
                <w:sz w:val="24"/>
              </w:rPr>
              <w:t>ДЭ</w:t>
            </w:r>
          </w:p>
        </w:tc>
        <w:tc>
          <w:tcPr>
            <w:tcW w:w="6521" w:type="dxa"/>
          </w:tcPr>
          <w:p w:rsidR="00343CC4" w:rsidRDefault="00487E66">
            <w:pPr>
              <w:pStyle w:val="TableParagraph"/>
              <w:spacing w:line="270" w:lineRule="exact"/>
              <w:ind w:left="107"/>
              <w:rPr>
                <w:sz w:val="24"/>
              </w:rPr>
            </w:pPr>
            <w:r>
              <w:rPr>
                <w:sz w:val="24"/>
              </w:rPr>
              <w:t>Подготовка</w:t>
            </w:r>
            <w:r>
              <w:rPr>
                <w:spacing w:val="39"/>
                <w:sz w:val="24"/>
              </w:rPr>
              <w:t xml:space="preserve"> </w:t>
            </w:r>
            <w:r>
              <w:rPr>
                <w:sz w:val="24"/>
              </w:rPr>
              <w:t>площадки,</w:t>
            </w:r>
            <w:r>
              <w:rPr>
                <w:spacing w:val="39"/>
                <w:sz w:val="24"/>
              </w:rPr>
              <w:t xml:space="preserve"> </w:t>
            </w:r>
            <w:r>
              <w:rPr>
                <w:sz w:val="24"/>
              </w:rPr>
              <w:t>установка</w:t>
            </w:r>
            <w:r>
              <w:rPr>
                <w:spacing w:val="38"/>
                <w:sz w:val="24"/>
              </w:rPr>
              <w:t xml:space="preserve"> </w:t>
            </w:r>
            <w:r>
              <w:rPr>
                <w:sz w:val="24"/>
              </w:rPr>
              <w:t>оборудования</w:t>
            </w:r>
            <w:r>
              <w:rPr>
                <w:spacing w:val="41"/>
                <w:sz w:val="24"/>
              </w:rPr>
              <w:t xml:space="preserve"> </w:t>
            </w:r>
            <w:r>
              <w:rPr>
                <w:sz w:val="24"/>
              </w:rPr>
              <w:t>и</w:t>
            </w:r>
            <w:r>
              <w:rPr>
                <w:spacing w:val="40"/>
                <w:sz w:val="24"/>
              </w:rPr>
              <w:t xml:space="preserve"> </w:t>
            </w:r>
            <w:r>
              <w:rPr>
                <w:spacing w:val="-2"/>
                <w:sz w:val="24"/>
              </w:rPr>
              <w:t>проверка</w:t>
            </w:r>
          </w:p>
          <w:p w:rsidR="00343CC4" w:rsidRDefault="00487E66">
            <w:pPr>
              <w:pStyle w:val="TableParagraph"/>
              <w:spacing w:before="43"/>
              <w:ind w:left="107"/>
              <w:rPr>
                <w:sz w:val="24"/>
              </w:rPr>
            </w:pPr>
            <w:r>
              <w:rPr>
                <w:sz w:val="24"/>
              </w:rPr>
              <w:t xml:space="preserve">его </w:t>
            </w:r>
            <w:r>
              <w:rPr>
                <w:spacing w:val="-2"/>
                <w:sz w:val="24"/>
              </w:rPr>
              <w:t>работоспособности</w:t>
            </w:r>
          </w:p>
        </w:tc>
        <w:tc>
          <w:tcPr>
            <w:tcW w:w="4253" w:type="dxa"/>
          </w:tcPr>
          <w:p w:rsidR="00343CC4" w:rsidRDefault="00487E66">
            <w:pPr>
              <w:pStyle w:val="TableParagraph"/>
              <w:spacing w:line="270" w:lineRule="exact"/>
              <w:ind w:left="109"/>
              <w:rPr>
                <w:sz w:val="24"/>
              </w:rPr>
            </w:pPr>
            <w:r>
              <w:rPr>
                <w:sz w:val="24"/>
              </w:rPr>
              <w:t xml:space="preserve">КР, </w:t>
            </w:r>
            <w:r w:rsidR="00A764A0">
              <w:t>техникум</w:t>
            </w:r>
          </w:p>
        </w:tc>
      </w:tr>
      <w:tr w:rsidR="00343CC4">
        <w:trPr>
          <w:trHeight w:val="952"/>
        </w:trPr>
        <w:tc>
          <w:tcPr>
            <w:tcW w:w="559" w:type="dxa"/>
          </w:tcPr>
          <w:p w:rsidR="00343CC4" w:rsidRDefault="00487E66">
            <w:pPr>
              <w:pStyle w:val="TableParagraph"/>
              <w:spacing w:line="270" w:lineRule="exact"/>
              <w:ind w:right="86"/>
              <w:jc w:val="center"/>
              <w:rPr>
                <w:sz w:val="24"/>
              </w:rPr>
            </w:pPr>
            <w:r>
              <w:rPr>
                <w:spacing w:val="-5"/>
                <w:sz w:val="24"/>
              </w:rPr>
              <w:t>20</w:t>
            </w:r>
          </w:p>
        </w:tc>
        <w:tc>
          <w:tcPr>
            <w:tcW w:w="3552" w:type="dxa"/>
          </w:tcPr>
          <w:p w:rsidR="00343CC4" w:rsidRDefault="00487E66">
            <w:pPr>
              <w:pStyle w:val="TableParagraph"/>
              <w:spacing w:line="270" w:lineRule="exact"/>
              <w:ind w:left="110"/>
              <w:rPr>
                <w:sz w:val="24"/>
              </w:rPr>
            </w:pPr>
            <w:r>
              <w:rPr>
                <w:sz w:val="24"/>
              </w:rPr>
              <w:t>За</w:t>
            </w:r>
            <w:r>
              <w:rPr>
                <w:spacing w:val="-3"/>
                <w:sz w:val="24"/>
              </w:rPr>
              <w:t xml:space="preserve"> </w:t>
            </w:r>
            <w:r>
              <w:rPr>
                <w:sz w:val="24"/>
              </w:rPr>
              <w:t>один</w:t>
            </w:r>
            <w:r>
              <w:rPr>
                <w:spacing w:val="-2"/>
                <w:sz w:val="24"/>
              </w:rPr>
              <w:t xml:space="preserve"> </w:t>
            </w:r>
            <w:r>
              <w:rPr>
                <w:sz w:val="24"/>
              </w:rPr>
              <w:t>день</w:t>
            </w:r>
            <w:r>
              <w:rPr>
                <w:spacing w:val="-2"/>
                <w:sz w:val="24"/>
              </w:rPr>
              <w:t xml:space="preserve"> </w:t>
            </w:r>
            <w:r>
              <w:rPr>
                <w:sz w:val="24"/>
              </w:rPr>
              <w:t>до</w:t>
            </w:r>
            <w:r>
              <w:rPr>
                <w:spacing w:val="-5"/>
                <w:sz w:val="24"/>
              </w:rPr>
              <w:t xml:space="preserve"> </w:t>
            </w:r>
            <w:r>
              <w:rPr>
                <w:sz w:val="24"/>
              </w:rPr>
              <w:t>проведения</w:t>
            </w:r>
            <w:r>
              <w:rPr>
                <w:spacing w:val="-2"/>
                <w:sz w:val="24"/>
              </w:rPr>
              <w:t xml:space="preserve"> </w:t>
            </w:r>
            <w:r>
              <w:rPr>
                <w:spacing w:val="-5"/>
                <w:sz w:val="24"/>
              </w:rPr>
              <w:t>ДЭ</w:t>
            </w:r>
          </w:p>
        </w:tc>
        <w:tc>
          <w:tcPr>
            <w:tcW w:w="6521" w:type="dxa"/>
          </w:tcPr>
          <w:p w:rsidR="00343CC4" w:rsidRDefault="00487E66">
            <w:pPr>
              <w:pStyle w:val="TableParagraph"/>
              <w:spacing w:line="276" w:lineRule="auto"/>
              <w:ind w:left="107"/>
              <w:rPr>
                <w:sz w:val="24"/>
              </w:rPr>
            </w:pPr>
            <w:r>
              <w:rPr>
                <w:sz w:val="24"/>
              </w:rPr>
              <w:t>Проверка</w:t>
            </w:r>
            <w:r>
              <w:rPr>
                <w:spacing w:val="37"/>
                <w:sz w:val="24"/>
              </w:rPr>
              <w:t xml:space="preserve"> </w:t>
            </w:r>
            <w:r>
              <w:rPr>
                <w:sz w:val="24"/>
              </w:rPr>
              <w:t>главным</w:t>
            </w:r>
            <w:r>
              <w:rPr>
                <w:spacing w:val="36"/>
                <w:sz w:val="24"/>
              </w:rPr>
              <w:t xml:space="preserve"> </w:t>
            </w:r>
            <w:r>
              <w:rPr>
                <w:sz w:val="24"/>
              </w:rPr>
              <w:t>экспертом</w:t>
            </w:r>
            <w:r>
              <w:rPr>
                <w:spacing w:val="37"/>
                <w:sz w:val="24"/>
              </w:rPr>
              <w:t xml:space="preserve"> </w:t>
            </w:r>
            <w:r>
              <w:rPr>
                <w:sz w:val="24"/>
              </w:rPr>
              <w:t>площадки</w:t>
            </w:r>
            <w:r>
              <w:rPr>
                <w:spacing w:val="38"/>
                <w:sz w:val="24"/>
              </w:rPr>
              <w:t xml:space="preserve"> </w:t>
            </w:r>
            <w:r>
              <w:rPr>
                <w:sz w:val="24"/>
              </w:rPr>
              <w:t>проведения</w:t>
            </w:r>
            <w:r>
              <w:rPr>
                <w:spacing w:val="37"/>
                <w:sz w:val="24"/>
              </w:rPr>
              <w:t xml:space="preserve"> </w:t>
            </w:r>
            <w:r>
              <w:rPr>
                <w:sz w:val="24"/>
              </w:rPr>
              <w:t>ДЭ</w:t>
            </w:r>
            <w:r>
              <w:rPr>
                <w:spacing w:val="36"/>
                <w:sz w:val="24"/>
              </w:rPr>
              <w:t xml:space="preserve"> </w:t>
            </w:r>
            <w:r>
              <w:rPr>
                <w:sz w:val="24"/>
              </w:rPr>
              <w:t>на предмет</w:t>
            </w:r>
            <w:r>
              <w:rPr>
                <w:spacing w:val="18"/>
                <w:sz w:val="24"/>
              </w:rPr>
              <w:t xml:space="preserve"> </w:t>
            </w:r>
            <w:r>
              <w:rPr>
                <w:sz w:val="24"/>
              </w:rPr>
              <w:t>готовности</w:t>
            </w:r>
            <w:r>
              <w:rPr>
                <w:spacing w:val="18"/>
                <w:sz w:val="24"/>
              </w:rPr>
              <w:t xml:space="preserve"> </w:t>
            </w:r>
            <w:r>
              <w:rPr>
                <w:sz w:val="24"/>
              </w:rPr>
              <w:t>к</w:t>
            </w:r>
            <w:r>
              <w:rPr>
                <w:spacing w:val="19"/>
                <w:sz w:val="24"/>
              </w:rPr>
              <w:t xml:space="preserve"> </w:t>
            </w:r>
            <w:r>
              <w:rPr>
                <w:sz w:val="24"/>
              </w:rPr>
              <w:t>проведению</w:t>
            </w:r>
            <w:r>
              <w:rPr>
                <w:spacing w:val="18"/>
                <w:sz w:val="24"/>
              </w:rPr>
              <w:t xml:space="preserve"> </w:t>
            </w:r>
            <w:r>
              <w:rPr>
                <w:sz w:val="24"/>
              </w:rPr>
              <w:t>ДЭ,</w:t>
            </w:r>
            <w:r>
              <w:rPr>
                <w:spacing w:val="18"/>
                <w:sz w:val="24"/>
              </w:rPr>
              <w:t xml:space="preserve"> </w:t>
            </w:r>
            <w:r>
              <w:rPr>
                <w:sz w:val="24"/>
              </w:rPr>
              <w:t>составление</w:t>
            </w:r>
            <w:r>
              <w:rPr>
                <w:spacing w:val="21"/>
                <w:sz w:val="24"/>
              </w:rPr>
              <w:t xml:space="preserve"> </w:t>
            </w:r>
            <w:r>
              <w:rPr>
                <w:sz w:val="24"/>
              </w:rPr>
              <w:t>«Акта</w:t>
            </w:r>
            <w:r>
              <w:rPr>
                <w:spacing w:val="21"/>
                <w:sz w:val="24"/>
              </w:rPr>
              <w:t xml:space="preserve"> </w:t>
            </w:r>
            <w:r>
              <w:rPr>
                <w:spacing w:val="-10"/>
                <w:sz w:val="24"/>
              </w:rPr>
              <w:t>о</w:t>
            </w:r>
          </w:p>
          <w:p w:rsidR="00343CC4" w:rsidRDefault="00487E66">
            <w:pPr>
              <w:pStyle w:val="TableParagraph"/>
              <w:ind w:left="107"/>
              <w:rPr>
                <w:sz w:val="24"/>
              </w:rPr>
            </w:pPr>
            <w:r>
              <w:rPr>
                <w:spacing w:val="-2"/>
                <w:sz w:val="24"/>
              </w:rPr>
              <w:t>готовности»</w:t>
            </w:r>
          </w:p>
        </w:tc>
        <w:tc>
          <w:tcPr>
            <w:tcW w:w="4253" w:type="dxa"/>
          </w:tcPr>
          <w:p w:rsidR="00343CC4" w:rsidRDefault="00487E66">
            <w:pPr>
              <w:pStyle w:val="TableParagraph"/>
              <w:spacing w:line="270" w:lineRule="exact"/>
              <w:ind w:left="109"/>
              <w:rPr>
                <w:sz w:val="24"/>
              </w:rPr>
            </w:pPr>
            <w:r>
              <w:rPr>
                <w:sz w:val="24"/>
              </w:rPr>
              <w:t>Главный</w:t>
            </w:r>
            <w:r>
              <w:rPr>
                <w:spacing w:val="-7"/>
                <w:sz w:val="24"/>
              </w:rPr>
              <w:t xml:space="preserve"> </w:t>
            </w:r>
            <w:r>
              <w:rPr>
                <w:spacing w:val="-2"/>
                <w:sz w:val="24"/>
              </w:rPr>
              <w:t>эксперт</w:t>
            </w:r>
          </w:p>
        </w:tc>
      </w:tr>
      <w:tr w:rsidR="00343CC4">
        <w:trPr>
          <w:trHeight w:val="316"/>
        </w:trPr>
        <w:tc>
          <w:tcPr>
            <w:tcW w:w="559" w:type="dxa"/>
          </w:tcPr>
          <w:p w:rsidR="00343CC4" w:rsidRDefault="00487E66">
            <w:pPr>
              <w:pStyle w:val="TableParagraph"/>
              <w:spacing w:line="270" w:lineRule="exact"/>
              <w:ind w:right="86"/>
              <w:jc w:val="center"/>
              <w:rPr>
                <w:sz w:val="24"/>
              </w:rPr>
            </w:pPr>
            <w:r>
              <w:rPr>
                <w:spacing w:val="-5"/>
                <w:sz w:val="24"/>
              </w:rPr>
              <w:t>21</w:t>
            </w:r>
          </w:p>
        </w:tc>
        <w:tc>
          <w:tcPr>
            <w:tcW w:w="3552" w:type="dxa"/>
          </w:tcPr>
          <w:p w:rsidR="00343CC4" w:rsidRDefault="00487E66">
            <w:pPr>
              <w:pStyle w:val="TableParagraph"/>
              <w:spacing w:line="270" w:lineRule="exact"/>
              <w:ind w:left="110"/>
              <w:rPr>
                <w:sz w:val="24"/>
              </w:rPr>
            </w:pPr>
            <w:r>
              <w:rPr>
                <w:sz w:val="24"/>
              </w:rPr>
              <w:t>За</w:t>
            </w:r>
            <w:r>
              <w:rPr>
                <w:spacing w:val="-3"/>
                <w:sz w:val="24"/>
              </w:rPr>
              <w:t xml:space="preserve"> </w:t>
            </w:r>
            <w:r>
              <w:rPr>
                <w:sz w:val="24"/>
              </w:rPr>
              <w:t>один</w:t>
            </w:r>
            <w:r>
              <w:rPr>
                <w:spacing w:val="-2"/>
                <w:sz w:val="24"/>
              </w:rPr>
              <w:t xml:space="preserve"> </w:t>
            </w:r>
            <w:r>
              <w:rPr>
                <w:sz w:val="24"/>
              </w:rPr>
              <w:t>день</w:t>
            </w:r>
            <w:r>
              <w:rPr>
                <w:spacing w:val="-1"/>
                <w:sz w:val="24"/>
              </w:rPr>
              <w:t xml:space="preserve"> </w:t>
            </w:r>
            <w:r>
              <w:rPr>
                <w:sz w:val="24"/>
              </w:rPr>
              <w:t>до</w:t>
            </w:r>
            <w:r>
              <w:rPr>
                <w:spacing w:val="-4"/>
                <w:sz w:val="24"/>
              </w:rPr>
              <w:t xml:space="preserve"> </w:t>
            </w:r>
            <w:r>
              <w:rPr>
                <w:sz w:val="24"/>
              </w:rPr>
              <w:t>начала</w:t>
            </w:r>
            <w:r>
              <w:rPr>
                <w:spacing w:val="1"/>
                <w:sz w:val="24"/>
              </w:rPr>
              <w:t xml:space="preserve"> </w:t>
            </w:r>
            <w:r>
              <w:rPr>
                <w:spacing w:val="-5"/>
                <w:sz w:val="24"/>
              </w:rPr>
              <w:t>ДЭ</w:t>
            </w:r>
          </w:p>
        </w:tc>
        <w:tc>
          <w:tcPr>
            <w:tcW w:w="6521" w:type="dxa"/>
          </w:tcPr>
          <w:p w:rsidR="00343CC4" w:rsidRDefault="00487E66">
            <w:pPr>
              <w:pStyle w:val="TableParagraph"/>
              <w:spacing w:line="270" w:lineRule="exact"/>
              <w:ind w:left="107"/>
              <w:rPr>
                <w:sz w:val="24"/>
              </w:rPr>
            </w:pPr>
            <w:r>
              <w:rPr>
                <w:sz w:val="24"/>
              </w:rPr>
              <w:t>Проведение</w:t>
            </w:r>
            <w:r>
              <w:rPr>
                <w:spacing w:val="-6"/>
                <w:sz w:val="24"/>
              </w:rPr>
              <w:t xml:space="preserve"> </w:t>
            </w:r>
            <w:r>
              <w:rPr>
                <w:sz w:val="24"/>
              </w:rPr>
              <w:t>аудита</w:t>
            </w:r>
            <w:r>
              <w:rPr>
                <w:spacing w:val="-5"/>
                <w:sz w:val="24"/>
              </w:rPr>
              <w:t xml:space="preserve"> </w:t>
            </w:r>
            <w:r>
              <w:rPr>
                <w:sz w:val="24"/>
              </w:rPr>
              <w:t>готовности</w:t>
            </w:r>
            <w:r>
              <w:rPr>
                <w:spacing w:val="-3"/>
                <w:sz w:val="24"/>
              </w:rPr>
              <w:t xml:space="preserve"> </w:t>
            </w:r>
            <w:r>
              <w:rPr>
                <w:spacing w:val="-2"/>
                <w:sz w:val="24"/>
              </w:rPr>
              <w:t>площадки</w:t>
            </w:r>
          </w:p>
        </w:tc>
        <w:tc>
          <w:tcPr>
            <w:tcW w:w="4253" w:type="dxa"/>
          </w:tcPr>
          <w:p w:rsidR="00343CC4" w:rsidRDefault="00487E66">
            <w:pPr>
              <w:pStyle w:val="TableParagraph"/>
              <w:spacing w:line="270" w:lineRule="exact"/>
              <w:ind w:left="109"/>
              <w:rPr>
                <w:sz w:val="24"/>
              </w:rPr>
            </w:pPr>
            <w:r>
              <w:rPr>
                <w:sz w:val="24"/>
              </w:rPr>
              <w:t>Главный</w:t>
            </w:r>
            <w:r>
              <w:rPr>
                <w:spacing w:val="-7"/>
                <w:sz w:val="24"/>
              </w:rPr>
              <w:t xml:space="preserve"> </w:t>
            </w:r>
            <w:r>
              <w:rPr>
                <w:spacing w:val="-2"/>
                <w:sz w:val="24"/>
              </w:rPr>
              <w:t>эксперт</w:t>
            </w:r>
          </w:p>
        </w:tc>
      </w:tr>
      <w:tr w:rsidR="00343CC4">
        <w:trPr>
          <w:trHeight w:val="318"/>
        </w:trPr>
        <w:tc>
          <w:tcPr>
            <w:tcW w:w="14885" w:type="dxa"/>
            <w:gridSpan w:val="4"/>
          </w:tcPr>
          <w:p w:rsidR="00343CC4" w:rsidRDefault="00487E66">
            <w:pPr>
              <w:pStyle w:val="TableParagraph"/>
              <w:spacing w:line="275" w:lineRule="exact"/>
              <w:ind w:left="6489"/>
              <w:rPr>
                <w:b/>
                <w:sz w:val="24"/>
              </w:rPr>
            </w:pPr>
            <w:r>
              <w:rPr>
                <w:b/>
                <w:sz w:val="24"/>
              </w:rPr>
              <w:t xml:space="preserve">3. Проведение </w:t>
            </w:r>
            <w:r>
              <w:rPr>
                <w:b/>
                <w:spacing w:val="-5"/>
                <w:sz w:val="24"/>
              </w:rPr>
              <w:t>ДЭ</w:t>
            </w:r>
          </w:p>
        </w:tc>
      </w:tr>
      <w:tr w:rsidR="00343CC4">
        <w:trPr>
          <w:trHeight w:val="1269"/>
        </w:trPr>
        <w:tc>
          <w:tcPr>
            <w:tcW w:w="559" w:type="dxa"/>
          </w:tcPr>
          <w:p w:rsidR="00343CC4" w:rsidRDefault="00487E66">
            <w:pPr>
              <w:pStyle w:val="TableParagraph"/>
              <w:spacing w:line="270" w:lineRule="exact"/>
              <w:ind w:right="86"/>
              <w:jc w:val="center"/>
              <w:rPr>
                <w:sz w:val="24"/>
              </w:rPr>
            </w:pPr>
            <w:r>
              <w:rPr>
                <w:spacing w:val="-5"/>
                <w:sz w:val="24"/>
              </w:rPr>
              <w:t>22</w:t>
            </w:r>
          </w:p>
        </w:tc>
        <w:tc>
          <w:tcPr>
            <w:tcW w:w="3552" w:type="dxa"/>
          </w:tcPr>
          <w:p w:rsidR="00343CC4" w:rsidRDefault="00487E66">
            <w:pPr>
              <w:pStyle w:val="TableParagraph"/>
              <w:spacing w:line="276" w:lineRule="auto"/>
              <w:ind w:left="110" w:right="93"/>
              <w:jc w:val="both"/>
              <w:rPr>
                <w:sz w:val="24"/>
              </w:rPr>
            </w:pPr>
            <w:r>
              <w:rPr>
                <w:sz w:val="24"/>
              </w:rPr>
              <w:t>Не</w:t>
            </w:r>
            <w:r>
              <w:rPr>
                <w:spacing w:val="-4"/>
                <w:sz w:val="24"/>
              </w:rPr>
              <w:t xml:space="preserve"> </w:t>
            </w:r>
            <w:r>
              <w:rPr>
                <w:sz w:val="24"/>
              </w:rPr>
              <w:t>позднее</w:t>
            </w:r>
            <w:r>
              <w:rPr>
                <w:spacing w:val="-4"/>
                <w:sz w:val="24"/>
              </w:rPr>
              <w:t xml:space="preserve"> </w:t>
            </w:r>
            <w:r>
              <w:rPr>
                <w:sz w:val="24"/>
              </w:rPr>
              <w:t>чем</w:t>
            </w:r>
            <w:r>
              <w:rPr>
                <w:spacing w:val="-3"/>
                <w:sz w:val="24"/>
              </w:rPr>
              <w:t xml:space="preserve"> </w:t>
            </w:r>
            <w:r>
              <w:rPr>
                <w:sz w:val="24"/>
              </w:rPr>
              <w:t>за</w:t>
            </w:r>
            <w:r>
              <w:rPr>
                <w:spacing w:val="-2"/>
                <w:sz w:val="24"/>
              </w:rPr>
              <w:t xml:space="preserve"> </w:t>
            </w:r>
            <w:r>
              <w:rPr>
                <w:sz w:val="24"/>
              </w:rPr>
              <w:t>один</w:t>
            </w:r>
            <w:r>
              <w:rPr>
                <w:spacing w:val="-4"/>
                <w:sz w:val="24"/>
              </w:rPr>
              <w:t xml:space="preserve"> </w:t>
            </w:r>
            <w:r>
              <w:rPr>
                <w:sz w:val="24"/>
              </w:rPr>
              <w:t>рабочий день до даты проведения демонстрационного</w:t>
            </w:r>
            <w:r>
              <w:rPr>
                <w:spacing w:val="26"/>
                <w:sz w:val="24"/>
              </w:rPr>
              <w:t xml:space="preserve"> </w:t>
            </w:r>
            <w:r>
              <w:rPr>
                <w:sz w:val="24"/>
              </w:rPr>
              <w:t>экзамена</w:t>
            </w:r>
            <w:r>
              <w:rPr>
                <w:spacing w:val="29"/>
                <w:sz w:val="24"/>
              </w:rPr>
              <w:t xml:space="preserve"> </w:t>
            </w:r>
            <w:r>
              <w:rPr>
                <w:spacing w:val="-5"/>
                <w:sz w:val="24"/>
              </w:rPr>
              <w:t>(в</w:t>
            </w:r>
          </w:p>
          <w:p w:rsidR="00343CC4" w:rsidRDefault="00487E66">
            <w:pPr>
              <w:pStyle w:val="TableParagraph"/>
              <w:spacing w:line="274" w:lineRule="exact"/>
              <w:ind w:left="110"/>
              <w:jc w:val="both"/>
              <w:rPr>
                <w:sz w:val="24"/>
              </w:rPr>
            </w:pPr>
            <w:r>
              <w:rPr>
                <w:sz w:val="24"/>
              </w:rPr>
              <w:t>подготовительный</w:t>
            </w:r>
            <w:r>
              <w:rPr>
                <w:spacing w:val="-9"/>
                <w:sz w:val="24"/>
              </w:rPr>
              <w:t xml:space="preserve"> </w:t>
            </w:r>
            <w:r>
              <w:rPr>
                <w:spacing w:val="-2"/>
                <w:sz w:val="24"/>
              </w:rPr>
              <w:t>день)</w:t>
            </w:r>
          </w:p>
        </w:tc>
        <w:tc>
          <w:tcPr>
            <w:tcW w:w="6521" w:type="dxa"/>
          </w:tcPr>
          <w:p w:rsidR="00343CC4" w:rsidRDefault="00487E66">
            <w:pPr>
              <w:pStyle w:val="TableParagraph"/>
              <w:spacing w:line="276" w:lineRule="auto"/>
              <w:ind w:left="107" w:right="94"/>
              <w:jc w:val="both"/>
              <w:rPr>
                <w:sz w:val="24"/>
              </w:rPr>
            </w:pPr>
            <w:r>
              <w:rPr>
                <w:sz w:val="24"/>
              </w:rPr>
              <w:t>Распределение</w:t>
            </w:r>
            <w:r>
              <w:rPr>
                <w:spacing w:val="-6"/>
                <w:sz w:val="24"/>
              </w:rPr>
              <w:t xml:space="preserve"> </w:t>
            </w:r>
            <w:r>
              <w:rPr>
                <w:sz w:val="24"/>
              </w:rPr>
              <w:t>рабочих</w:t>
            </w:r>
            <w:r>
              <w:rPr>
                <w:spacing w:val="-1"/>
                <w:sz w:val="24"/>
              </w:rPr>
              <w:t xml:space="preserve"> </w:t>
            </w:r>
            <w:r>
              <w:rPr>
                <w:sz w:val="24"/>
              </w:rPr>
              <w:t>мест</w:t>
            </w:r>
            <w:r>
              <w:rPr>
                <w:spacing w:val="-5"/>
                <w:sz w:val="24"/>
              </w:rPr>
              <w:t xml:space="preserve"> </w:t>
            </w:r>
            <w:r>
              <w:rPr>
                <w:sz w:val="24"/>
              </w:rPr>
              <w:t>и</w:t>
            </w:r>
            <w:r>
              <w:rPr>
                <w:spacing w:val="-4"/>
                <w:sz w:val="24"/>
              </w:rPr>
              <w:t xml:space="preserve"> </w:t>
            </w:r>
            <w:r>
              <w:rPr>
                <w:sz w:val="24"/>
              </w:rPr>
              <w:t>проведение</w:t>
            </w:r>
            <w:r>
              <w:rPr>
                <w:spacing w:val="-6"/>
                <w:sz w:val="24"/>
              </w:rPr>
              <w:t xml:space="preserve"> </w:t>
            </w:r>
            <w:r>
              <w:rPr>
                <w:sz w:val="24"/>
              </w:rPr>
              <w:t>предварительного инструктажа выпускников непосредственно в месте проведения</w:t>
            </w:r>
            <w:r>
              <w:rPr>
                <w:spacing w:val="32"/>
                <w:sz w:val="24"/>
              </w:rPr>
              <w:t xml:space="preserve">  </w:t>
            </w:r>
            <w:r>
              <w:rPr>
                <w:sz w:val="24"/>
              </w:rPr>
              <w:t>демонстрационного</w:t>
            </w:r>
            <w:r>
              <w:rPr>
                <w:spacing w:val="34"/>
                <w:sz w:val="24"/>
              </w:rPr>
              <w:t xml:space="preserve">  </w:t>
            </w:r>
            <w:r>
              <w:rPr>
                <w:sz w:val="24"/>
              </w:rPr>
              <w:t>экзамена.</w:t>
            </w:r>
            <w:r>
              <w:rPr>
                <w:spacing w:val="33"/>
                <w:sz w:val="24"/>
              </w:rPr>
              <w:t xml:space="preserve">  </w:t>
            </w:r>
            <w:r>
              <w:rPr>
                <w:sz w:val="24"/>
              </w:rPr>
              <w:t>Доведение</w:t>
            </w:r>
            <w:r>
              <w:rPr>
                <w:spacing w:val="32"/>
                <w:sz w:val="24"/>
              </w:rPr>
              <w:t xml:space="preserve">  </w:t>
            </w:r>
            <w:r>
              <w:rPr>
                <w:spacing w:val="-5"/>
                <w:sz w:val="24"/>
              </w:rPr>
              <w:t>до</w:t>
            </w:r>
          </w:p>
          <w:p w:rsidR="00343CC4" w:rsidRDefault="00487E66">
            <w:pPr>
              <w:pStyle w:val="TableParagraph"/>
              <w:spacing w:line="274" w:lineRule="exact"/>
              <w:ind w:left="107"/>
              <w:jc w:val="both"/>
              <w:rPr>
                <w:sz w:val="24"/>
              </w:rPr>
            </w:pPr>
            <w:r>
              <w:rPr>
                <w:sz w:val="24"/>
              </w:rPr>
              <w:t>сведения</w:t>
            </w:r>
            <w:r>
              <w:rPr>
                <w:spacing w:val="-4"/>
                <w:sz w:val="24"/>
              </w:rPr>
              <w:t xml:space="preserve"> </w:t>
            </w:r>
            <w:r>
              <w:rPr>
                <w:sz w:val="24"/>
              </w:rPr>
              <w:t>обучающихся</w:t>
            </w:r>
            <w:r>
              <w:rPr>
                <w:spacing w:val="-3"/>
                <w:sz w:val="24"/>
              </w:rPr>
              <w:t xml:space="preserve"> </w:t>
            </w:r>
            <w:r>
              <w:rPr>
                <w:sz w:val="24"/>
              </w:rPr>
              <w:t>регламента</w:t>
            </w:r>
            <w:r>
              <w:rPr>
                <w:spacing w:val="-4"/>
                <w:sz w:val="24"/>
              </w:rPr>
              <w:t xml:space="preserve"> </w:t>
            </w:r>
            <w:r>
              <w:rPr>
                <w:sz w:val="24"/>
              </w:rPr>
              <w:t>проведения</w:t>
            </w:r>
            <w:r>
              <w:rPr>
                <w:spacing w:val="-3"/>
                <w:sz w:val="24"/>
              </w:rPr>
              <w:t xml:space="preserve"> </w:t>
            </w:r>
            <w:r>
              <w:rPr>
                <w:spacing w:val="-5"/>
                <w:sz w:val="24"/>
              </w:rPr>
              <w:t>ДЭ.</w:t>
            </w:r>
          </w:p>
        </w:tc>
        <w:tc>
          <w:tcPr>
            <w:tcW w:w="4253" w:type="dxa"/>
          </w:tcPr>
          <w:p w:rsidR="00343CC4" w:rsidRDefault="00A764A0">
            <w:pPr>
              <w:pStyle w:val="TableParagraph"/>
              <w:tabs>
                <w:tab w:val="left" w:pos="1420"/>
                <w:tab w:val="left" w:pos="2111"/>
                <w:tab w:val="left" w:pos="3301"/>
              </w:tabs>
              <w:spacing w:line="276" w:lineRule="auto"/>
              <w:ind w:left="109" w:right="95"/>
              <w:rPr>
                <w:sz w:val="24"/>
              </w:rPr>
            </w:pPr>
            <w:r>
              <w:t>техникум</w:t>
            </w:r>
            <w:r w:rsidR="00487E66">
              <w:rPr>
                <w:spacing w:val="-2"/>
                <w:sz w:val="24"/>
              </w:rPr>
              <w:t>,</w:t>
            </w:r>
            <w:r w:rsidR="00487E66">
              <w:rPr>
                <w:sz w:val="24"/>
              </w:rPr>
              <w:tab/>
            </w:r>
            <w:r w:rsidR="00487E66">
              <w:rPr>
                <w:spacing w:val="-4"/>
                <w:sz w:val="24"/>
              </w:rPr>
              <w:t>КР,</w:t>
            </w:r>
            <w:r w:rsidR="00487E66">
              <w:rPr>
                <w:sz w:val="24"/>
              </w:rPr>
              <w:tab/>
            </w:r>
            <w:r w:rsidR="00487E66">
              <w:rPr>
                <w:spacing w:val="-2"/>
                <w:sz w:val="24"/>
              </w:rPr>
              <w:t>главный</w:t>
            </w:r>
            <w:r w:rsidR="00487E66">
              <w:rPr>
                <w:sz w:val="24"/>
              </w:rPr>
              <w:tab/>
            </w:r>
            <w:r w:rsidR="00487E66">
              <w:rPr>
                <w:spacing w:val="-2"/>
                <w:sz w:val="24"/>
              </w:rPr>
              <w:t xml:space="preserve">эксперт, </w:t>
            </w:r>
            <w:r w:rsidR="00487E66">
              <w:rPr>
                <w:sz w:val="24"/>
              </w:rPr>
              <w:t>технический эксперт</w:t>
            </w:r>
          </w:p>
        </w:tc>
      </w:tr>
      <w:tr w:rsidR="00343CC4">
        <w:trPr>
          <w:trHeight w:val="633"/>
        </w:trPr>
        <w:tc>
          <w:tcPr>
            <w:tcW w:w="559" w:type="dxa"/>
          </w:tcPr>
          <w:p w:rsidR="00343CC4" w:rsidRDefault="00487E66">
            <w:pPr>
              <w:pStyle w:val="TableParagraph"/>
              <w:spacing w:line="270" w:lineRule="exact"/>
              <w:ind w:right="86"/>
              <w:jc w:val="center"/>
              <w:rPr>
                <w:sz w:val="24"/>
              </w:rPr>
            </w:pPr>
            <w:r>
              <w:rPr>
                <w:spacing w:val="-5"/>
                <w:sz w:val="24"/>
              </w:rPr>
              <w:t>23</w:t>
            </w:r>
          </w:p>
        </w:tc>
        <w:tc>
          <w:tcPr>
            <w:tcW w:w="3552" w:type="dxa"/>
          </w:tcPr>
          <w:p w:rsidR="00343CC4" w:rsidRDefault="00487E66">
            <w:pPr>
              <w:pStyle w:val="TableParagraph"/>
              <w:spacing w:line="270" w:lineRule="exact"/>
              <w:ind w:left="110"/>
              <w:rPr>
                <w:sz w:val="24"/>
              </w:rPr>
            </w:pPr>
            <w:r>
              <w:rPr>
                <w:sz w:val="24"/>
              </w:rPr>
              <w:t>В</w:t>
            </w:r>
            <w:r>
              <w:rPr>
                <w:spacing w:val="-6"/>
                <w:sz w:val="24"/>
              </w:rPr>
              <w:t xml:space="preserve"> </w:t>
            </w:r>
            <w:r>
              <w:rPr>
                <w:sz w:val="24"/>
              </w:rPr>
              <w:t xml:space="preserve">день </w:t>
            </w:r>
            <w:r>
              <w:rPr>
                <w:spacing w:val="-2"/>
                <w:sz w:val="24"/>
              </w:rPr>
              <w:t>экзамена</w:t>
            </w:r>
          </w:p>
        </w:tc>
        <w:tc>
          <w:tcPr>
            <w:tcW w:w="6521" w:type="dxa"/>
          </w:tcPr>
          <w:p w:rsidR="00343CC4" w:rsidRDefault="00487E66">
            <w:pPr>
              <w:pStyle w:val="TableParagraph"/>
              <w:spacing w:line="270" w:lineRule="exact"/>
              <w:ind w:left="107"/>
              <w:rPr>
                <w:sz w:val="24"/>
              </w:rPr>
            </w:pPr>
            <w:r>
              <w:rPr>
                <w:sz w:val="24"/>
              </w:rPr>
              <w:t>Проведение</w:t>
            </w:r>
            <w:r>
              <w:rPr>
                <w:spacing w:val="22"/>
                <w:sz w:val="24"/>
              </w:rPr>
              <w:t xml:space="preserve"> </w:t>
            </w:r>
            <w:r>
              <w:rPr>
                <w:sz w:val="24"/>
              </w:rPr>
              <w:t>процедуры</w:t>
            </w:r>
            <w:r>
              <w:rPr>
                <w:spacing w:val="25"/>
                <w:sz w:val="24"/>
              </w:rPr>
              <w:t xml:space="preserve"> </w:t>
            </w:r>
            <w:r>
              <w:rPr>
                <w:sz w:val="24"/>
              </w:rPr>
              <w:t>ДЭ</w:t>
            </w:r>
            <w:r>
              <w:rPr>
                <w:spacing w:val="22"/>
                <w:sz w:val="24"/>
              </w:rPr>
              <w:t xml:space="preserve"> </w:t>
            </w:r>
            <w:r>
              <w:rPr>
                <w:sz w:val="24"/>
              </w:rPr>
              <w:t>в</w:t>
            </w:r>
            <w:r>
              <w:rPr>
                <w:spacing w:val="25"/>
                <w:sz w:val="24"/>
              </w:rPr>
              <w:t xml:space="preserve"> </w:t>
            </w:r>
            <w:r>
              <w:rPr>
                <w:sz w:val="24"/>
              </w:rPr>
              <w:t>соответствии</w:t>
            </w:r>
            <w:r>
              <w:rPr>
                <w:spacing w:val="25"/>
                <w:sz w:val="24"/>
              </w:rPr>
              <w:t xml:space="preserve"> </w:t>
            </w:r>
            <w:r>
              <w:rPr>
                <w:sz w:val="24"/>
              </w:rPr>
              <w:t>с</w:t>
            </w:r>
            <w:r>
              <w:rPr>
                <w:spacing w:val="28"/>
                <w:sz w:val="24"/>
              </w:rPr>
              <w:t xml:space="preserve"> </w:t>
            </w:r>
            <w:r>
              <w:rPr>
                <w:spacing w:val="-2"/>
                <w:sz w:val="24"/>
              </w:rPr>
              <w:t>утвержденным</w:t>
            </w:r>
          </w:p>
          <w:p w:rsidR="00343CC4" w:rsidRDefault="00487E66">
            <w:pPr>
              <w:pStyle w:val="TableParagraph"/>
              <w:spacing w:before="41"/>
              <w:ind w:left="107"/>
              <w:rPr>
                <w:sz w:val="24"/>
              </w:rPr>
            </w:pPr>
            <w:r>
              <w:rPr>
                <w:spacing w:val="-2"/>
                <w:sz w:val="24"/>
              </w:rPr>
              <w:t>регламентом</w:t>
            </w:r>
          </w:p>
        </w:tc>
        <w:tc>
          <w:tcPr>
            <w:tcW w:w="4253" w:type="dxa"/>
          </w:tcPr>
          <w:p w:rsidR="00343CC4" w:rsidRDefault="00487E66">
            <w:pPr>
              <w:pStyle w:val="TableParagraph"/>
              <w:spacing w:line="270" w:lineRule="exact"/>
              <w:ind w:left="109"/>
              <w:rPr>
                <w:sz w:val="24"/>
              </w:rPr>
            </w:pPr>
            <w:r>
              <w:rPr>
                <w:sz w:val="24"/>
              </w:rPr>
              <w:t xml:space="preserve">КР, </w:t>
            </w:r>
            <w:r w:rsidR="00A764A0">
              <w:t>техникум</w:t>
            </w:r>
          </w:p>
        </w:tc>
      </w:tr>
      <w:tr w:rsidR="00343CC4">
        <w:trPr>
          <w:trHeight w:val="952"/>
        </w:trPr>
        <w:tc>
          <w:tcPr>
            <w:tcW w:w="559" w:type="dxa"/>
          </w:tcPr>
          <w:p w:rsidR="00343CC4" w:rsidRDefault="00487E66">
            <w:pPr>
              <w:pStyle w:val="TableParagraph"/>
              <w:spacing w:line="273" w:lineRule="exact"/>
              <w:ind w:right="86"/>
              <w:jc w:val="center"/>
              <w:rPr>
                <w:sz w:val="24"/>
              </w:rPr>
            </w:pPr>
            <w:r>
              <w:rPr>
                <w:spacing w:val="-5"/>
                <w:sz w:val="24"/>
              </w:rPr>
              <w:t>24</w:t>
            </w:r>
          </w:p>
        </w:tc>
        <w:tc>
          <w:tcPr>
            <w:tcW w:w="3552" w:type="dxa"/>
          </w:tcPr>
          <w:p w:rsidR="00343CC4" w:rsidRDefault="00487E66">
            <w:pPr>
              <w:pStyle w:val="TableParagraph"/>
              <w:spacing w:line="273" w:lineRule="exact"/>
              <w:ind w:left="110"/>
              <w:rPr>
                <w:sz w:val="24"/>
              </w:rPr>
            </w:pPr>
            <w:r>
              <w:rPr>
                <w:sz w:val="24"/>
              </w:rPr>
              <w:t>В</w:t>
            </w:r>
            <w:r>
              <w:rPr>
                <w:spacing w:val="-6"/>
                <w:sz w:val="24"/>
              </w:rPr>
              <w:t xml:space="preserve"> </w:t>
            </w:r>
            <w:r>
              <w:rPr>
                <w:sz w:val="24"/>
              </w:rPr>
              <w:t>день</w:t>
            </w:r>
            <w:r>
              <w:rPr>
                <w:spacing w:val="-2"/>
                <w:sz w:val="24"/>
              </w:rPr>
              <w:t xml:space="preserve"> </w:t>
            </w:r>
            <w:r>
              <w:rPr>
                <w:sz w:val="24"/>
              </w:rPr>
              <w:t>проведения</w:t>
            </w:r>
            <w:r>
              <w:rPr>
                <w:spacing w:val="-3"/>
                <w:sz w:val="24"/>
              </w:rPr>
              <w:t xml:space="preserve"> </w:t>
            </w:r>
            <w:r>
              <w:rPr>
                <w:spacing w:val="-5"/>
                <w:sz w:val="24"/>
              </w:rPr>
              <w:t>ДЭ</w:t>
            </w:r>
          </w:p>
        </w:tc>
        <w:tc>
          <w:tcPr>
            <w:tcW w:w="6521" w:type="dxa"/>
          </w:tcPr>
          <w:p w:rsidR="00343CC4" w:rsidRDefault="00487E66">
            <w:pPr>
              <w:pStyle w:val="TableParagraph"/>
              <w:tabs>
                <w:tab w:val="left" w:pos="1567"/>
                <w:tab w:val="left" w:pos="2930"/>
                <w:tab w:val="left" w:pos="4367"/>
                <w:tab w:val="left" w:pos="4715"/>
                <w:tab w:val="left" w:pos="6309"/>
              </w:tabs>
              <w:spacing w:line="276" w:lineRule="auto"/>
              <w:ind w:left="107" w:right="93"/>
              <w:rPr>
                <w:sz w:val="24"/>
              </w:rPr>
            </w:pPr>
            <w:r>
              <w:rPr>
                <w:spacing w:val="-2"/>
                <w:sz w:val="24"/>
              </w:rPr>
              <w:t>Проведение</w:t>
            </w:r>
            <w:r>
              <w:rPr>
                <w:sz w:val="24"/>
              </w:rPr>
              <w:tab/>
            </w:r>
            <w:r>
              <w:rPr>
                <w:spacing w:val="-2"/>
                <w:sz w:val="24"/>
              </w:rPr>
              <w:t>процедуры</w:t>
            </w:r>
            <w:r>
              <w:rPr>
                <w:sz w:val="24"/>
              </w:rPr>
              <w:tab/>
            </w:r>
            <w:r>
              <w:rPr>
                <w:spacing w:val="-2"/>
                <w:sz w:val="24"/>
              </w:rPr>
              <w:t>оценивания</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утвержденными</w:t>
            </w:r>
            <w:r>
              <w:rPr>
                <w:spacing w:val="42"/>
                <w:sz w:val="24"/>
              </w:rPr>
              <w:t xml:space="preserve"> </w:t>
            </w:r>
            <w:r>
              <w:rPr>
                <w:sz w:val="24"/>
              </w:rPr>
              <w:t>критериями</w:t>
            </w:r>
            <w:r>
              <w:rPr>
                <w:spacing w:val="42"/>
                <w:sz w:val="24"/>
              </w:rPr>
              <w:t xml:space="preserve"> </w:t>
            </w:r>
            <w:r>
              <w:rPr>
                <w:sz w:val="24"/>
              </w:rPr>
              <w:t>оценивания,</w:t>
            </w:r>
            <w:r>
              <w:rPr>
                <w:spacing w:val="42"/>
                <w:sz w:val="24"/>
              </w:rPr>
              <w:t xml:space="preserve"> </w:t>
            </w:r>
            <w:r>
              <w:rPr>
                <w:sz w:val="24"/>
              </w:rPr>
              <w:t>определенными</w:t>
            </w:r>
            <w:r>
              <w:rPr>
                <w:spacing w:val="43"/>
                <w:sz w:val="24"/>
              </w:rPr>
              <w:t xml:space="preserve"> </w:t>
            </w:r>
            <w:r>
              <w:rPr>
                <w:spacing w:val="-10"/>
                <w:sz w:val="24"/>
              </w:rPr>
              <w:t>в</w:t>
            </w:r>
          </w:p>
          <w:p w:rsidR="00343CC4" w:rsidRDefault="00487E66">
            <w:pPr>
              <w:pStyle w:val="TableParagraph"/>
              <w:spacing w:line="275" w:lineRule="exact"/>
              <w:ind w:left="107"/>
              <w:rPr>
                <w:sz w:val="24"/>
              </w:rPr>
            </w:pPr>
            <w:r>
              <w:rPr>
                <w:spacing w:val="-4"/>
                <w:sz w:val="24"/>
              </w:rPr>
              <w:t>КОД.</w:t>
            </w:r>
          </w:p>
        </w:tc>
        <w:tc>
          <w:tcPr>
            <w:tcW w:w="4253" w:type="dxa"/>
          </w:tcPr>
          <w:p w:rsidR="00343CC4" w:rsidRDefault="00487E66">
            <w:pPr>
              <w:pStyle w:val="TableParagraph"/>
              <w:spacing w:line="273" w:lineRule="exact"/>
              <w:ind w:left="109"/>
              <w:rPr>
                <w:sz w:val="24"/>
              </w:rPr>
            </w:pPr>
            <w:r>
              <w:rPr>
                <w:sz w:val="24"/>
              </w:rPr>
              <w:t>Экспертная</w:t>
            </w:r>
            <w:r>
              <w:rPr>
                <w:spacing w:val="-5"/>
                <w:sz w:val="24"/>
              </w:rPr>
              <w:t xml:space="preserve"> </w:t>
            </w:r>
            <w:r>
              <w:rPr>
                <w:spacing w:val="-2"/>
                <w:sz w:val="24"/>
              </w:rPr>
              <w:t>группа</w:t>
            </w:r>
          </w:p>
        </w:tc>
      </w:tr>
      <w:tr w:rsidR="00343CC4">
        <w:trPr>
          <w:trHeight w:val="318"/>
        </w:trPr>
        <w:tc>
          <w:tcPr>
            <w:tcW w:w="559" w:type="dxa"/>
          </w:tcPr>
          <w:p w:rsidR="00343CC4" w:rsidRDefault="00487E66">
            <w:pPr>
              <w:pStyle w:val="TableParagraph"/>
              <w:spacing w:line="270" w:lineRule="exact"/>
              <w:ind w:right="86"/>
              <w:jc w:val="center"/>
              <w:rPr>
                <w:sz w:val="24"/>
              </w:rPr>
            </w:pPr>
            <w:r>
              <w:rPr>
                <w:spacing w:val="-5"/>
                <w:sz w:val="24"/>
              </w:rPr>
              <w:t>25</w:t>
            </w:r>
          </w:p>
        </w:tc>
        <w:tc>
          <w:tcPr>
            <w:tcW w:w="3552" w:type="dxa"/>
          </w:tcPr>
          <w:p w:rsidR="00343CC4" w:rsidRDefault="00487E66">
            <w:pPr>
              <w:pStyle w:val="TableParagraph"/>
              <w:spacing w:line="270" w:lineRule="exact"/>
              <w:ind w:left="110"/>
              <w:rPr>
                <w:sz w:val="24"/>
              </w:rPr>
            </w:pPr>
            <w:r>
              <w:rPr>
                <w:sz w:val="24"/>
              </w:rPr>
              <w:t>В</w:t>
            </w:r>
            <w:r>
              <w:rPr>
                <w:spacing w:val="-6"/>
                <w:sz w:val="24"/>
              </w:rPr>
              <w:t xml:space="preserve"> </w:t>
            </w:r>
            <w:r>
              <w:rPr>
                <w:sz w:val="24"/>
              </w:rPr>
              <w:t>день</w:t>
            </w:r>
            <w:r>
              <w:rPr>
                <w:spacing w:val="-2"/>
                <w:sz w:val="24"/>
              </w:rPr>
              <w:t xml:space="preserve"> </w:t>
            </w:r>
            <w:r>
              <w:rPr>
                <w:sz w:val="24"/>
              </w:rPr>
              <w:t>проведения</w:t>
            </w:r>
            <w:r>
              <w:rPr>
                <w:spacing w:val="-3"/>
                <w:sz w:val="24"/>
              </w:rPr>
              <w:t xml:space="preserve"> </w:t>
            </w:r>
            <w:r>
              <w:rPr>
                <w:spacing w:val="-5"/>
                <w:sz w:val="24"/>
              </w:rPr>
              <w:t>ДЭ</w:t>
            </w:r>
          </w:p>
        </w:tc>
        <w:tc>
          <w:tcPr>
            <w:tcW w:w="6521" w:type="dxa"/>
          </w:tcPr>
          <w:p w:rsidR="00343CC4" w:rsidRDefault="00487E66">
            <w:pPr>
              <w:pStyle w:val="TableParagraph"/>
              <w:spacing w:line="270" w:lineRule="exact"/>
              <w:ind w:left="107"/>
              <w:rPr>
                <w:sz w:val="24"/>
              </w:rPr>
            </w:pPr>
            <w:r>
              <w:rPr>
                <w:sz w:val="24"/>
              </w:rPr>
              <w:t>Оформление</w:t>
            </w:r>
            <w:r>
              <w:rPr>
                <w:spacing w:val="-4"/>
                <w:sz w:val="24"/>
              </w:rPr>
              <w:t xml:space="preserve"> </w:t>
            </w:r>
            <w:r>
              <w:rPr>
                <w:sz w:val="24"/>
              </w:rPr>
              <w:t>ведомостей,</w:t>
            </w:r>
            <w:r>
              <w:rPr>
                <w:spacing w:val="-3"/>
                <w:sz w:val="24"/>
              </w:rPr>
              <w:t xml:space="preserve"> </w:t>
            </w:r>
            <w:r>
              <w:rPr>
                <w:spacing w:val="-2"/>
                <w:sz w:val="24"/>
              </w:rPr>
              <w:t>протоколов</w:t>
            </w:r>
          </w:p>
        </w:tc>
        <w:tc>
          <w:tcPr>
            <w:tcW w:w="4253" w:type="dxa"/>
          </w:tcPr>
          <w:p w:rsidR="00343CC4" w:rsidRDefault="00487E66">
            <w:pPr>
              <w:pStyle w:val="TableParagraph"/>
              <w:spacing w:line="270" w:lineRule="exact"/>
              <w:ind w:left="109"/>
              <w:rPr>
                <w:sz w:val="24"/>
              </w:rPr>
            </w:pPr>
            <w:r>
              <w:rPr>
                <w:sz w:val="24"/>
              </w:rPr>
              <w:t>Главный</w:t>
            </w:r>
            <w:r>
              <w:rPr>
                <w:spacing w:val="-5"/>
                <w:sz w:val="24"/>
              </w:rPr>
              <w:t xml:space="preserve"> </w:t>
            </w:r>
            <w:r>
              <w:rPr>
                <w:sz w:val="24"/>
              </w:rPr>
              <w:t>эксперт,</w:t>
            </w:r>
            <w:r>
              <w:rPr>
                <w:spacing w:val="-3"/>
                <w:sz w:val="24"/>
              </w:rPr>
              <w:t xml:space="preserve"> </w:t>
            </w:r>
            <w:r>
              <w:rPr>
                <w:sz w:val="24"/>
              </w:rPr>
              <w:t>экспертная</w:t>
            </w:r>
            <w:r>
              <w:rPr>
                <w:spacing w:val="-4"/>
                <w:sz w:val="24"/>
              </w:rPr>
              <w:t xml:space="preserve"> </w:t>
            </w:r>
            <w:r>
              <w:rPr>
                <w:spacing w:val="-2"/>
                <w:sz w:val="24"/>
              </w:rPr>
              <w:t>группа</w:t>
            </w:r>
          </w:p>
        </w:tc>
      </w:tr>
      <w:tr w:rsidR="00343CC4">
        <w:trPr>
          <w:trHeight w:val="633"/>
        </w:trPr>
        <w:tc>
          <w:tcPr>
            <w:tcW w:w="559" w:type="dxa"/>
          </w:tcPr>
          <w:p w:rsidR="00343CC4" w:rsidRDefault="00487E66">
            <w:pPr>
              <w:pStyle w:val="TableParagraph"/>
              <w:spacing w:line="270" w:lineRule="exact"/>
              <w:ind w:right="86"/>
              <w:jc w:val="center"/>
              <w:rPr>
                <w:sz w:val="24"/>
              </w:rPr>
            </w:pPr>
            <w:r>
              <w:rPr>
                <w:spacing w:val="-5"/>
                <w:sz w:val="24"/>
              </w:rPr>
              <w:t>26</w:t>
            </w:r>
          </w:p>
        </w:tc>
        <w:tc>
          <w:tcPr>
            <w:tcW w:w="3552" w:type="dxa"/>
          </w:tcPr>
          <w:p w:rsidR="00343CC4" w:rsidRDefault="00487E66">
            <w:pPr>
              <w:pStyle w:val="TableParagraph"/>
              <w:spacing w:line="270" w:lineRule="exact"/>
              <w:ind w:left="110"/>
              <w:rPr>
                <w:sz w:val="24"/>
              </w:rPr>
            </w:pPr>
            <w:r>
              <w:rPr>
                <w:sz w:val="24"/>
              </w:rPr>
              <w:t xml:space="preserve">По </w:t>
            </w:r>
            <w:r>
              <w:rPr>
                <w:spacing w:val="-2"/>
                <w:sz w:val="24"/>
              </w:rPr>
              <w:t>согласованию</w:t>
            </w:r>
          </w:p>
        </w:tc>
        <w:tc>
          <w:tcPr>
            <w:tcW w:w="6521" w:type="dxa"/>
          </w:tcPr>
          <w:p w:rsidR="00343CC4" w:rsidRDefault="00487E66">
            <w:pPr>
              <w:pStyle w:val="TableParagraph"/>
              <w:spacing w:line="270" w:lineRule="exact"/>
              <w:ind w:left="107"/>
              <w:rPr>
                <w:sz w:val="24"/>
              </w:rPr>
            </w:pPr>
            <w:r>
              <w:rPr>
                <w:sz w:val="24"/>
              </w:rPr>
              <w:t>Итоговое</w:t>
            </w:r>
            <w:r>
              <w:rPr>
                <w:spacing w:val="59"/>
                <w:sz w:val="24"/>
              </w:rPr>
              <w:t xml:space="preserve"> </w:t>
            </w:r>
            <w:r>
              <w:rPr>
                <w:sz w:val="24"/>
              </w:rPr>
              <w:t>заседание</w:t>
            </w:r>
            <w:r>
              <w:rPr>
                <w:spacing w:val="59"/>
                <w:sz w:val="24"/>
              </w:rPr>
              <w:t xml:space="preserve"> </w:t>
            </w:r>
            <w:r>
              <w:rPr>
                <w:sz w:val="24"/>
              </w:rPr>
              <w:t>ГЭК.</w:t>
            </w:r>
            <w:r>
              <w:rPr>
                <w:spacing w:val="61"/>
                <w:sz w:val="24"/>
              </w:rPr>
              <w:t xml:space="preserve"> </w:t>
            </w:r>
            <w:r>
              <w:rPr>
                <w:sz w:val="24"/>
              </w:rPr>
              <w:t>Перевод</w:t>
            </w:r>
            <w:r>
              <w:rPr>
                <w:spacing w:val="61"/>
                <w:sz w:val="24"/>
              </w:rPr>
              <w:t xml:space="preserve"> </w:t>
            </w:r>
            <w:r>
              <w:rPr>
                <w:sz w:val="24"/>
              </w:rPr>
              <w:t>итоговых</w:t>
            </w:r>
            <w:r>
              <w:rPr>
                <w:spacing w:val="61"/>
                <w:sz w:val="24"/>
              </w:rPr>
              <w:t xml:space="preserve"> </w:t>
            </w:r>
            <w:r>
              <w:rPr>
                <w:sz w:val="24"/>
              </w:rPr>
              <w:t>баллов</w:t>
            </w:r>
            <w:r>
              <w:rPr>
                <w:spacing w:val="59"/>
                <w:sz w:val="24"/>
              </w:rPr>
              <w:t xml:space="preserve"> </w:t>
            </w:r>
            <w:r>
              <w:rPr>
                <w:sz w:val="24"/>
              </w:rPr>
              <w:t>ДЭ</w:t>
            </w:r>
            <w:r>
              <w:rPr>
                <w:spacing w:val="60"/>
                <w:sz w:val="24"/>
              </w:rPr>
              <w:t xml:space="preserve"> </w:t>
            </w:r>
            <w:r>
              <w:rPr>
                <w:spacing w:val="-10"/>
                <w:sz w:val="24"/>
              </w:rPr>
              <w:t>в</w:t>
            </w:r>
          </w:p>
          <w:p w:rsidR="00343CC4" w:rsidRDefault="00487E66">
            <w:pPr>
              <w:pStyle w:val="TableParagraph"/>
              <w:spacing w:before="41"/>
              <w:ind w:left="107"/>
              <w:rPr>
                <w:sz w:val="24"/>
              </w:rPr>
            </w:pPr>
            <w:r>
              <w:rPr>
                <w:spacing w:val="-2"/>
                <w:sz w:val="24"/>
              </w:rPr>
              <w:t>оценки</w:t>
            </w:r>
          </w:p>
        </w:tc>
        <w:tc>
          <w:tcPr>
            <w:tcW w:w="4253" w:type="dxa"/>
          </w:tcPr>
          <w:p w:rsidR="00343CC4" w:rsidRDefault="00487E66">
            <w:pPr>
              <w:pStyle w:val="TableParagraph"/>
              <w:spacing w:line="270" w:lineRule="exact"/>
              <w:ind w:left="109"/>
              <w:rPr>
                <w:sz w:val="24"/>
              </w:rPr>
            </w:pPr>
            <w:r>
              <w:rPr>
                <w:sz w:val="24"/>
              </w:rPr>
              <w:t xml:space="preserve">Члены </w:t>
            </w:r>
            <w:r>
              <w:rPr>
                <w:spacing w:val="-5"/>
                <w:sz w:val="24"/>
              </w:rPr>
              <w:t>ГЭК</w:t>
            </w:r>
          </w:p>
        </w:tc>
      </w:tr>
    </w:tbl>
    <w:p w:rsidR="00343CC4" w:rsidRDefault="00343CC4">
      <w:pPr>
        <w:pStyle w:val="TableParagraph"/>
        <w:spacing w:line="270" w:lineRule="exact"/>
        <w:rPr>
          <w:sz w:val="24"/>
        </w:rPr>
        <w:sectPr w:rsidR="00343CC4">
          <w:headerReference w:type="default" r:id="rId523"/>
          <w:footerReference w:type="default" r:id="rId524"/>
          <w:pgSz w:w="16840" w:h="11910" w:orient="landscape"/>
          <w:pgMar w:top="1200" w:right="708" w:bottom="280" w:left="992" w:header="569" w:footer="0" w:gutter="0"/>
          <w:cols w:space="720"/>
        </w:sectPr>
      </w:pPr>
    </w:p>
    <w:p w:rsidR="00343CC4" w:rsidRDefault="00343CC4">
      <w:pPr>
        <w:pStyle w:val="a3"/>
        <w:spacing w:before="4"/>
        <w:rPr>
          <w:b/>
          <w:sz w:val="17"/>
        </w:rPr>
      </w:pPr>
    </w:p>
    <w:p w:rsidR="00343CC4" w:rsidRDefault="00343CC4">
      <w:pPr>
        <w:pStyle w:val="a3"/>
        <w:rPr>
          <w:b/>
          <w:sz w:val="17"/>
        </w:rPr>
        <w:sectPr w:rsidR="00343CC4">
          <w:headerReference w:type="default" r:id="rId525"/>
          <w:footerReference w:type="default" r:id="rId526"/>
          <w:pgSz w:w="11910" w:h="16840"/>
          <w:pgMar w:top="1920" w:right="283" w:bottom="280" w:left="850" w:header="0" w:footer="0" w:gutter="0"/>
          <w:cols w:space="720"/>
        </w:sectPr>
      </w:pPr>
    </w:p>
    <w:p w:rsidR="00343CC4" w:rsidRDefault="00487E66">
      <w:pPr>
        <w:pStyle w:val="2"/>
        <w:spacing w:before="87"/>
        <w:ind w:left="0" w:right="280"/>
        <w:jc w:val="right"/>
      </w:pPr>
      <w:r>
        <w:lastRenderedPageBreak/>
        <w:t>ПРИЛОЖЕНИЕ</w:t>
      </w:r>
      <w:r>
        <w:rPr>
          <w:spacing w:val="-1"/>
        </w:rPr>
        <w:t xml:space="preserve"> </w:t>
      </w:r>
      <w:r>
        <w:rPr>
          <w:spacing w:val="-10"/>
        </w:rPr>
        <w:t>5</w:t>
      </w:r>
    </w:p>
    <w:p w:rsidR="00343CC4" w:rsidRDefault="00487E66">
      <w:pPr>
        <w:spacing w:before="240"/>
        <w:ind w:left="7742"/>
        <w:rPr>
          <w:b/>
          <w:sz w:val="24"/>
        </w:rPr>
      </w:pPr>
      <w:r>
        <w:rPr>
          <w:b/>
          <w:sz w:val="24"/>
        </w:rPr>
        <w:t>к</w:t>
      </w:r>
      <w:r>
        <w:rPr>
          <w:b/>
          <w:spacing w:val="-1"/>
          <w:sz w:val="24"/>
        </w:rPr>
        <w:t xml:space="preserve"> </w:t>
      </w:r>
      <w:r>
        <w:rPr>
          <w:b/>
          <w:sz w:val="24"/>
        </w:rPr>
        <w:t>ОПОП-П</w:t>
      </w:r>
      <w:r>
        <w:rPr>
          <w:b/>
          <w:spacing w:val="-2"/>
          <w:sz w:val="24"/>
        </w:rPr>
        <w:t xml:space="preserve"> </w:t>
      </w:r>
      <w:r>
        <w:rPr>
          <w:b/>
          <w:sz w:val="24"/>
        </w:rPr>
        <w:t>по</w:t>
      </w:r>
      <w:r>
        <w:rPr>
          <w:b/>
          <w:spacing w:val="1"/>
          <w:sz w:val="24"/>
        </w:rPr>
        <w:t xml:space="preserve"> </w:t>
      </w:r>
      <w:r>
        <w:rPr>
          <w:b/>
          <w:spacing w:val="-2"/>
          <w:sz w:val="24"/>
        </w:rPr>
        <w:t>профессии</w:t>
      </w:r>
    </w:p>
    <w:p w:rsidR="00343CC4" w:rsidRDefault="00487E66">
      <w:pPr>
        <w:ind w:left="6326" w:firstLine="108"/>
        <w:rPr>
          <w:b/>
          <w:sz w:val="24"/>
        </w:rPr>
      </w:pPr>
      <w:r>
        <w:rPr>
          <w:b/>
          <w:sz w:val="24"/>
        </w:rPr>
        <w:t>15.01.05</w:t>
      </w:r>
      <w:r>
        <w:rPr>
          <w:b/>
          <w:spacing w:val="-8"/>
          <w:sz w:val="24"/>
        </w:rPr>
        <w:t xml:space="preserve"> </w:t>
      </w:r>
      <w:r>
        <w:rPr>
          <w:b/>
          <w:sz w:val="24"/>
        </w:rPr>
        <w:t>Сварщик</w:t>
      </w:r>
      <w:r>
        <w:rPr>
          <w:b/>
          <w:spacing w:val="-7"/>
          <w:sz w:val="24"/>
        </w:rPr>
        <w:t xml:space="preserve"> </w:t>
      </w:r>
      <w:r>
        <w:rPr>
          <w:b/>
          <w:sz w:val="24"/>
        </w:rPr>
        <w:t>ручной</w:t>
      </w:r>
      <w:r>
        <w:rPr>
          <w:b/>
          <w:spacing w:val="-7"/>
          <w:sz w:val="24"/>
        </w:rPr>
        <w:t xml:space="preserve"> </w:t>
      </w:r>
      <w:r>
        <w:rPr>
          <w:b/>
          <w:sz w:val="24"/>
        </w:rPr>
        <w:t>и</w:t>
      </w:r>
      <w:r>
        <w:rPr>
          <w:b/>
          <w:spacing w:val="-9"/>
          <w:sz w:val="24"/>
        </w:rPr>
        <w:t xml:space="preserve"> </w:t>
      </w:r>
      <w:r>
        <w:rPr>
          <w:b/>
          <w:sz w:val="24"/>
        </w:rPr>
        <w:t>частично механизированной</w:t>
      </w:r>
      <w:r>
        <w:rPr>
          <w:b/>
          <w:spacing w:val="-9"/>
          <w:sz w:val="24"/>
        </w:rPr>
        <w:t xml:space="preserve"> </w:t>
      </w:r>
      <w:r>
        <w:rPr>
          <w:b/>
          <w:sz w:val="24"/>
        </w:rPr>
        <w:t>сварки</w:t>
      </w:r>
      <w:r>
        <w:rPr>
          <w:b/>
          <w:spacing w:val="-9"/>
          <w:sz w:val="24"/>
        </w:rPr>
        <w:t xml:space="preserve"> </w:t>
      </w:r>
      <w:r>
        <w:rPr>
          <w:b/>
          <w:spacing w:val="-2"/>
          <w:sz w:val="24"/>
        </w:rPr>
        <w:t>(наплавки)</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269"/>
        <w:rPr>
          <w:b/>
        </w:rPr>
      </w:pPr>
    </w:p>
    <w:p w:rsidR="00343CC4" w:rsidRDefault="00487E66">
      <w:pPr>
        <w:pStyle w:val="2"/>
        <w:ind w:left="7" w:right="37"/>
        <w:jc w:val="center"/>
      </w:pPr>
      <w:r>
        <w:t>РАБОЧАЯ</w:t>
      </w:r>
      <w:r>
        <w:rPr>
          <w:spacing w:val="-9"/>
        </w:rPr>
        <w:t xml:space="preserve"> </w:t>
      </w:r>
      <w:r>
        <w:t>ПРОГРАММА</w:t>
      </w:r>
      <w:r>
        <w:rPr>
          <w:spacing w:val="-5"/>
        </w:rPr>
        <w:t xml:space="preserve"> </w:t>
      </w:r>
      <w:r>
        <w:rPr>
          <w:spacing w:val="-2"/>
        </w:rPr>
        <w:t>ВОСПИТАНИЯ</w:t>
      </w: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rPr>
          <w:b/>
        </w:rPr>
      </w:pPr>
    </w:p>
    <w:p w:rsidR="00343CC4" w:rsidRDefault="00343CC4">
      <w:pPr>
        <w:pStyle w:val="a3"/>
        <w:spacing w:before="8"/>
        <w:rPr>
          <w:b/>
        </w:rPr>
      </w:pPr>
    </w:p>
    <w:p w:rsidR="00343CC4" w:rsidRDefault="00343CC4">
      <w:pPr>
        <w:pStyle w:val="3"/>
        <w:jc w:val="center"/>
        <w:sectPr w:rsidR="00343CC4">
          <w:headerReference w:type="default" r:id="rId527"/>
          <w:footerReference w:type="default" r:id="rId528"/>
          <w:pgSz w:w="11910" w:h="16840"/>
          <w:pgMar w:top="1160" w:right="283" w:bottom="280" w:left="850" w:header="710" w:footer="0" w:gutter="0"/>
          <w:pgNumType w:start="1"/>
          <w:cols w:space="720"/>
        </w:sectPr>
      </w:pPr>
    </w:p>
    <w:p w:rsidR="00343CC4" w:rsidRDefault="00487E66">
      <w:pPr>
        <w:pStyle w:val="a3"/>
        <w:spacing w:before="82"/>
        <w:ind w:left="30" w:right="37"/>
        <w:jc w:val="center"/>
      </w:pPr>
      <w:r>
        <w:rPr>
          <w:spacing w:val="-2"/>
        </w:rPr>
        <w:lastRenderedPageBreak/>
        <w:t>СОДЕРЖАНИЕ</w:t>
      </w:r>
    </w:p>
    <w:p w:rsidR="00343CC4" w:rsidRDefault="00487E66">
      <w:pPr>
        <w:pStyle w:val="a3"/>
        <w:tabs>
          <w:tab w:val="left" w:leader="dot" w:pos="9832"/>
        </w:tabs>
        <w:spacing w:before="600"/>
        <w:ind w:left="282"/>
      </w:pPr>
      <w:r>
        <w:t>РАЗДЕЛ</w:t>
      </w:r>
      <w:r>
        <w:rPr>
          <w:spacing w:val="-4"/>
        </w:rPr>
        <w:t xml:space="preserve"> </w:t>
      </w:r>
      <w:r>
        <w:t>1.</w:t>
      </w:r>
      <w:r>
        <w:rPr>
          <w:spacing w:val="-2"/>
        </w:rPr>
        <w:t xml:space="preserve"> ЦЕЛЕВОЙ</w:t>
      </w:r>
      <w:r>
        <w:tab/>
      </w:r>
      <w:r>
        <w:rPr>
          <w:spacing w:val="-10"/>
        </w:rPr>
        <w:t>4</w:t>
      </w:r>
    </w:p>
    <w:p w:rsidR="00343CC4" w:rsidRDefault="00487E66">
      <w:pPr>
        <w:pStyle w:val="a5"/>
        <w:numPr>
          <w:ilvl w:val="1"/>
          <w:numId w:val="18"/>
        </w:numPr>
        <w:tabs>
          <w:tab w:val="left" w:pos="702"/>
          <w:tab w:val="left" w:leader="dot" w:pos="9832"/>
        </w:tabs>
        <w:spacing w:before="120"/>
        <w:rPr>
          <w:sz w:val="24"/>
        </w:rPr>
      </w:pPr>
      <w:r>
        <w:rPr>
          <w:sz w:val="24"/>
        </w:rPr>
        <w:t>Цель</w:t>
      </w:r>
      <w:r>
        <w:rPr>
          <w:spacing w:val="-2"/>
          <w:sz w:val="24"/>
        </w:rPr>
        <w:t xml:space="preserve"> </w:t>
      </w:r>
      <w:r>
        <w:rPr>
          <w:sz w:val="24"/>
        </w:rPr>
        <w:t>и</w:t>
      </w:r>
      <w:r>
        <w:rPr>
          <w:spacing w:val="-1"/>
          <w:sz w:val="24"/>
        </w:rPr>
        <w:t xml:space="preserve"> </w:t>
      </w:r>
      <w:r>
        <w:rPr>
          <w:sz w:val="24"/>
        </w:rPr>
        <w:t>задачи</w:t>
      </w:r>
      <w:r>
        <w:rPr>
          <w:spacing w:val="-3"/>
          <w:sz w:val="24"/>
        </w:rPr>
        <w:t xml:space="preserve"> </w:t>
      </w:r>
      <w:r>
        <w:rPr>
          <w:sz w:val="24"/>
        </w:rPr>
        <w:t>воспитания</w:t>
      </w:r>
      <w:r>
        <w:rPr>
          <w:spacing w:val="-2"/>
          <w:sz w:val="24"/>
        </w:rPr>
        <w:t xml:space="preserve"> обучающихся</w:t>
      </w:r>
      <w:r>
        <w:rPr>
          <w:sz w:val="24"/>
        </w:rPr>
        <w:tab/>
      </w:r>
      <w:r>
        <w:rPr>
          <w:spacing w:val="-10"/>
          <w:sz w:val="24"/>
        </w:rPr>
        <w:t>4</w:t>
      </w:r>
    </w:p>
    <w:p w:rsidR="00343CC4" w:rsidRDefault="00487E66">
      <w:pPr>
        <w:pStyle w:val="a5"/>
        <w:numPr>
          <w:ilvl w:val="1"/>
          <w:numId w:val="18"/>
        </w:numPr>
        <w:tabs>
          <w:tab w:val="left" w:pos="702"/>
          <w:tab w:val="left" w:leader="dot" w:pos="9832"/>
        </w:tabs>
        <w:spacing w:before="122"/>
        <w:rPr>
          <w:sz w:val="24"/>
        </w:rPr>
      </w:pPr>
      <w:r>
        <w:rPr>
          <w:sz w:val="24"/>
        </w:rPr>
        <w:t>Направления</w:t>
      </w:r>
      <w:r>
        <w:rPr>
          <w:spacing w:val="-7"/>
          <w:sz w:val="24"/>
        </w:rPr>
        <w:t xml:space="preserve"> </w:t>
      </w:r>
      <w:r>
        <w:rPr>
          <w:spacing w:val="-2"/>
          <w:sz w:val="24"/>
        </w:rPr>
        <w:t>воспитания</w:t>
      </w:r>
      <w:r>
        <w:rPr>
          <w:sz w:val="24"/>
        </w:rPr>
        <w:tab/>
      </w:r>
      <w:r>
        <w:rPr>
          <w:spacing w:val="-10"/>
          <w:sz w:val="24"/>
        </w:rPr>
        <w:t>5</w:t>
      </w:r>
    </w:p>
    <w:p w:rsidR="00343CC4" w:rsidRDefault="00487E66">
      <w:pPr>
        <w:pStyle w:val="a5"/>
        <w:numPr>
          <w:ilvl w:val="1"/>
          <w:numId w:val="18"/>
        </w:numPr>
        <w:tabs>
          <w:tab w:val="left" w:pos="702"/>
          <w:tab w:val="left" w:leader="dot" w:pos="9832"/>
        </w:tabs>
        <w:spacing w:before="123"/>
        <w:rPr>
          <w:sz w:val="24"/>
        </w:rPr>
      </w:pPr>
      <w:r>
        <w:rPr>
          <w:sz w:val="24"/>
        </w:rPr>
        <w:t>Целевые</w:t>
      </w:r>
      <w:r>
        <w:rPr>
          <w:spacing w:val="-4"/>
          <w:sz w:val="24"/>
        </w:rPr>
        <w:t xml:space="preserve"> </w:t>
      </w:r>
      <w:r>
        <w:rPr>
          <w:sz w:val="24"/>
        </w:rPr>
        <w:t>ориентиры</w:t>
      </w:r>
      <w:r>
        <w:rPr>
          <w:spacing w:val="-4"/>
          <w:sz w:val="24"/>
        </w:rPr>
        <w:t xml:space="preserve"> </w:t>
      </w:r>
      <w:r>
        <w:rPr>
          <w:spacing w:val="-2"/>
          <w:sz w:val="24"/>
        </w:rPr>
        <w:t>воспитания</w:t>
      </w:r>
      <w:r>
        <w:rPr>
          <w:sz w:val="24"/>
        </w:rPr>
        <w:tab/>
      </w:r>
      <w:r>
        <w:rPr>
          <w:spacing w:val="-10"/>
          <w:sz w:val="24"/>
        </w:rPr>
        <w:t>5</w:t>
      </w:r>
    </w:p>
    <w:p w:rsidR="00343CC4" w:rsidRDefault="00487E66">
      <w:pPr>
        <w:pStyle w:val="a3"/>
        <w:tabs>
          <w:tab w:val="left" w:leader="dot" w:pos="9712"/>
        </w:tabs>
        <w:spacing w:before="122"/>
        <w:ind w:left="282"/>
      </w:pPr>
      <w:r>
        <w:t>РАЗДЕЛ</w:t>
      </w:r>
      <w:r>
        <w:rPr>
          <w:spacing w:val="-4"/>
        </w:rPr>
        <w:t xml:space="preserve"> </w:t>
      </w:r>
      <w:r>
        <w:t>2.</w:t>
      </w:r>
      <w:r>
        <w:rPr>
          <w:spacing w:val="-2"/>
        </w:rPr>
        <w:t xml:space="preserve"> СОДЕРЖАТЕЛЬНЫЙ</w:t>
      </w:r>
      <w:r>
        <w:tab/>
      </w:r>
      <w:r>
        <w:rPr>
          <w:spacing w:val="-5"/>
        </w:rPr>
        <w:t>11</w:t>
      </w:r>
    </w:p>
    <w:p w:rsidR="00343CC4" w:rsidRDefault="00487E66">
      <w:pPr>
        <w:pStyle w:val="a5"/>
        <w:numPr>
          <w:ilvl w:val="1"/>
          <w:numId w:val="17"/>
        </w:numPr>
        <w:tabs>
          <w:tab w:val="left" w:pos="702"/>
          <w:tab w:val="left" w:leader="dot" w:pos="9712"/>
        </w:tabs>
        <w:spacing w:before="123"/>
        <w:rPr>
          <w:sz w:val="24"/>
        </w:rPr>
      </w:pPr>
      <w:r>
        <w:rPr>
          <w:sz w:val="24"/>
        </w:rPr>
        <w:t>Уклад</w:t>
      </w:r>
      <w:r>
        <w:rPr>
          <w:spacing w:val="-7"/>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реализующей</w:t>
      </w:r>
      <w:r>
        <w:rPr>
          <w:spacing w:val="-6"/>
          <w:sz w:val="24"/>
        </w:rPr>
        <w:t xml:space="preserve"> </w:t>
      </w:r>
      <w:r>
        <w:rPr>
          <w:sz w:val="24"/>
        </w:rPr>
        <w:t>программы</w:t>
      </w:r>
      <w:r>
        <w:rPr>
          <w:spacing w:val="-4"/>
          <w:sz w:val="24"/>
        </w:rPr>
        <w:t xml:space="preserve"> </w:t>
      </w:r>
      <w:r>
        <w:rPr>
          <w:spacing w:val="-5"/>
          <w:sz w:val="24"/>
        </w:rPr>
        <w:t>СПО</w:t>
      </w:r>
      <w:r>
        <w:rPr>
          <w:sz w:val="24"/>
        </w:rPr>
        <w:tab/>
      </w:r>
      <w:r>
        <w:rPr>
          <w:spacing w:val="-5"/>
          <w:sz w:val="24"/>
        </w:rPr>
        <w:t>11</w:t>
      </w:r>
    </w:p>
    <w:p w:rsidR="00343CC4" w:rsidRDefault="00487E66">
      <w:pPr>
        <w:pStyle w:val="a5"/>
        <w:numPr>
          <w:ilvl w:val="1"/>
          <w:numId w:val="17"/>
        </w:numPr>
        <w:tabs>
          <w:tab w:val="left" w:pos="702"/>
          <w:tab w:val="left" w:leader="dot" w:pos="9712"/>
        </w:tabs>
        <w:spacing w:before="120"/>
        <w:rPr>
          <w:sz w:val="24"/>
        </w:rPr>
      </w:pPr>
      <w:r>
        <w:rPr>
          <w:sz w:val="24"/>
        </w:rPr>
        <w:t>Воспитательные</w:t>
      </w:r>
      <w:r>
        <w:rPr>
          <w:spacing w:val="-7"/>
          <w:sz w:val="24"/>
        </w:rPr>
        <w:t xml:space="preserve"> </w:t>
      </w:r>
      <w:r>
        <w:rPr>
          <w:sz w:val="24"/>
        </w:rPr>
        <w:t>модули:</w:t>
      </w:r>
      <w:r>
        <w:rPr>
          <w:spacing w:val="-4"/>
          <w:sz w:val="24"/>
        </w:rPr>
        <w:t xml:space="preserve"> </w:t>
      </w:r>
      <w:r>
        <w:rPr>
          <w:sz w:val="24"/>
        </w:rPr>
        <w:t>виды,</w:t>
      </w:r>
      <w:r>
        <w:rPr>
          <w:spacing w:val="-5"/>
          <w:sz w:val="24"/>
        </w:rPr>
        <w:t xml:space="preserve"> </w:t>
      </w:r>
      <w:r>
        <w:rPr>
          <w:sz w:val="24"/>
        </w:rPr>
        <w:t>формы,</w:t>
      </w:r>
      <w:r>
        <w:rPr>
          <w:spacing w:val="-4"/>
          <w:sz w:val="24"/>
        </w:rPr>
        <w:t xml:space="preserve"> </w:t>
      </w:r>
      <w:r>
        <w:rPr>
          <w:sz w:val="24"/>
        </w:rPr>
        <w:t>содержание</w:t>
      </w:r>
      <w:r>
        <w:rPr>
          <w:spacing w:val="-5"/>
          <w:sz w:val="24"/>
        </w:rPr>
        <w:t xml:space="preserve"> </w:t>
      </w:r>
      <w:r>
        <w:rPr>
          <w:sz w:val="24"/>
        </w:rPr>
        <w:t>воспитательной</w:t>
      </w:r>
      <w:r>
        <w:rPr>
          <w:spacing w:val="-3"/>
          <w:sz w:val="24"/>
        </w:rPr>
        <w:t xml:space="preserve"> </w:t>
      </w:r>
      <w:r>
        <w:rPr>
          <w:spacing w:val="-2"/>
          <w:sz w:val="24"/>
        </w:rPr>
        <w:t>деятельности</w:t>
      </w:r>
      <w:r>
        <w:rPr>
          <w:sz w:val="24"/>
        </w:rPr>
        <w:tab/>
      </w:r>
      <w:r>
        <w:rPr>
          <w:spacing w:val="-5"/>
          <w:sz w:val="24"/>
        </w:rPr>
        <w:t>14</w:t>
      </w:r>
    </w:p>
    <w:p w:rsidR="00343CC4" w:rsidRDefault="00487E66">
      <w:pPr>
        <w:pStyle w:val="a3"/>
        <w:tabs>
          <w:tab w:val="left" w:leader="dot" w:pos="9712"/>
        </w:tabs>
        <w:spacing w:before="122"/>
        <w:ind w:left="282"/>
      </w:pPr>
      <w:r>
        <w:t>РАЗДЕЛ</w:t>
      </w:r>
      <w:r>
        <w:rPr>
          <w:spacing w:val="-4"/>
        </w:rPr>
        <w:t xml:space="preserve"> </w:t>
      </w:r>
      <w:r>
        <w:t>3.</w:t>
      </w:r>
      <w:r>
        <w:rPr>
          <w:spacing w:val="-2"/>
        </w:rPr>
        <w:t xml:space="preserve"> ОРГАНИЗАЦИОННЫЙ</w:t>
      </w:r>
      <w:r>
        <w:tab/>
      </w:r>
      <w:r>
        <w:rPr>
          <w:spacing w:val="-5"/>
        </w:rPr>
        <w:t>24</w:t>
      </w:r>
    </w:p>
    <w:p w:rsidR="00343CC4" w:rsidRDefault="00487E66">
      <w:pPr>
        <w:pStyle w:val="a5"/>
        <w:numPr>
          <w:ilvl w:val="1"/>
          <w:numId w:val="16"/>
        </w:numPr>
        <w:tabs>
          <w:tab w:val="left" w:pos="702"/>
          <w:tab w:val="left" w:leader="dot" w:pos="9712"/>
        </w:tabs>
        <w:spacing w:before="123"/>
        <w:rPr>
          <w:sz w:val="24"/>
        </w:rPr>
      </w:pPr>
      <w:r>
        <w:rPr>
          <w:sz w:val="24"/>
        </w:rPr>
        <w:t>Кадровое</w:t>
      </w:r>
      <w:r>
        <w:rPr>
          <w:spacing w:val="-2"/>
          <w:sz w:val="24"/>
        </w:rPr>
        <w:t xml:space="preserve"> обеспечение</w:t>
      </w:r>
      <w:r>
        <w:rPr>
          <w:sz w:val="24"/>
        </w:rPr>
        <w:tab/>
      </w:r>
      <w:r>
        <w:rPr>
          <w:spacing w:val="-5"/>
          <w:sz w:val="24"/>
        </w:rPr>
        <w:t>24</w:t>
      </w:r>
    </w:p>
    <w:p w:rsidR="00343CC4" w:rsidRDefault="00487E66">
      <w:pPr>
        <w:pStyle w:val="a5"/>
        <w:numPr>
          <w:ilvl w:val="1"/>
          <w:numId w:val="16"/>
        </w:numPr>
        <w:tabs>
          <w:tab w:val="left" w:pos="702"/>
          <w:tab w:val="left" w:leader="dot" w:pos="9712"/>
        </w:tabs>
        <w:spacing w:before="122"/>
        <w:rPr>
          <w:sz w:val="24"/>
        </w:rPr>
      </w:pPr>
      <w:r>
        <w:rPr>
          <w:sz w:val="24"/>
        </w:rPr>
        <w:t>Нормативно-методическое</w:t>
      </w:r>
      <w:r>
        <w:rPr>
          <w:spacing w:val="-9"/>
          <w:sz w:val="24"/>
        </w:rPr>
        <w:t xml:space="preserve"> </w:t>
      </w:r>
      <w:r>
        <w:rPr>
          <w:spacing w:val="-2"/>
          <w:sz w:val="24"/>
        </w:rPr>
        <w:t>обеспечение</w:t>
      </w:r>
      <w:r>
        <w:rPr>
          <w:sz w:val="24"/>
        </w:rPr>
        <w:tab/>
      </w:r>
      <w:r>
        <w:rPr>
          <w:spacing w:val="-5"/>
          <w:sz w:val="24"/>
        </w:rPr>
        <w:t>26</w:t>
      </w:r>
    </w:p>
    <w:p w:rsidR="00343CC4" w:rsidRDefault="00487E66">
      <w:pPr>
        <w:pStyle w:val="a5"/>
        <w:numPr>
          <w:ilvl w:val="1"/>
          <w:numId w:val="16"/>
        </w:numPr>
        <w:tabs>
          <w:tab w:val="left" w:pos="702"/>
        </w:tabs>
        <w:spacing w:before="122"/>
        <w:rPr>
          <w:sz w:val="24"/>
        </w:rPr>
      </w:pPr>
      <w:r>
        <w:rPr>
          <w:sz w:val="24"/>
        </w:rPr>
        <w:t>Требования</w:t>
      </w:r>
      <w:r>
        <w:rPr>
          <w:spacing w:val="-6"/>
          <w:sz w:val="24"/>
        </w:rPr>
        <w:t xml:space="preserve"> </w:t>
      </w:r>
      <w:r>
        <w:rPr>
          <w:sz w:val="24"/>
        </w:rPr>
        <w:t>к условиям</w:t>
      </w:r>
      <w:r>
        <w:rPr>
          <w:spacing w:val="-3"/>
          <w:sz w:val="24"/>
        </w:rPr>
        <w:t xml:space="preserve"> </w:t>
      </w:r>
      <w:r>
        <w:rPr>
          <w:sz w:val="24"/>
        </w:rPr>
        <w:t>работы</w:t>
      </w:r>
      <w:r>
        <w:rPr>
          <w:spacing w:val="-4"/>
          <w:sz w:val="24"/>
        </w:rPr>
        <w:t xml:space="preserve"> </w:t>
      </w:r>
      <w:r>
        <w:rPr>
          <w:sz w:val="24"/>
        </w:rPr>
        <w:t>с</w:t>
      </w:r>
      <w:r>
        <w:rPr>
          <w:spacing w:val="-3"/>
          <w:sz w:val="24"/>
        </w:rPr>
        <w:t xml:space="preserve"> </w:t>
      </w:r>
      <w:r>
        <w:rPr>
          <w:sz w:val="24"/>
        </w:rPr>
        <w:t>обучающимися</w:t>
      </w:r>
      <w:r>
        <w:rPr>
          <w:spacing w:val="-3"/>
          <w:sz w:val="24"/>
        </w:rPr>
        <w:t xml:space="preserve"> </w:t>
      </w:r>
      <w:r>
        <w:rPr>
          <w:sz w:val="24"/>
        </w:rPr>
        <w:t>с</w:t>
      </w:r>
      <w:r>
        <w:rPr>
          <w:spacing w:val="-5"/>
          <w:sz w:val="24"/>
        </w:rPr>
        <w:t xml:space="preserve"> </w:t>
      </w:r>
      <w:r>
        <w:rPr>
          <w:sz w:val="24"/>
        </w:rPr>
        <w:t>особыми</w:t>
      </w:r>
      <w:r>
        <w:rPr>
          <w:spacing w:val="-2"/>
          <w:sz w:val="24"/>
        </w:rPr>
        <w:t xml:space="preserve"> </w:t>
      </w:r>
      <w:r>
        <w:rPr>
          <w:sz w:val="24"/>
        </w:rPr>
        <w:t>образовательными</w:t>
      </w:r>
      <w:r>
        <w:rPr>
          <w:spacing w:val="-4"/>
          <w:sz w:val="24"/>
        </w:rPr>
        <w:t xml:space="preserve"> </w:t>
      </w:r>
      <w:r>
        <w:rPr>
          <w:spacing w:val="-2"/>
          <w:sz w:val="24"/>
        </w:rPr>
        <w:t>потребностями</w:t>
      </w:r>
    </w:p>
    <w:p w:rsidR="00343CC4" w:rsidRDefault="00487E66">
      <w:pPr>
        <w:pStyle w:val="a3"/>
        <w:tabs>
          <w:tab w:val="left" w:leader="dot" w:pos="9712"/>
        </w:tabs>
        <w:spacing w:before="20"/>
        <w:ind w:left="290"/>
      </w:pPr>
      <w:r>
        <w:rPr>
          <w:spacing w:val="-10"/>
        </w:rPr>
        <w:t>.</w:t>
      </w:r>
      <w:r>
        <w:tab/>
      </w:r>
      <w:r>
        <w:rPr>
          <w:spacing w:val="-5"/>
        </w:rPr>
        <w:t>28</w:t>
      </w:r>
    </w:p>
    <w:p w:rsidR="00343CC4" w:rsidRDefault="00487E66">
      <w:pPr>
        <w:pStyle w:val="a5"/>
        <w:numPr>
          <w:ilvl w:val="1"/>
          <w:numId w:val="16"/>
        </w:numPr>
        <w:tabs>
          <w:tab w:val="left" w:pos="702"/>
          <w:tab w:val="left" w:leader="dot" w:pos="9712"/>
        </w:tabs>
        <w:spacing w:before="124" w:line="256" w:lineRule="auto"/>
        <w:ind w:left="282" w:right="817" w:firstLine="0"/>
        <w:rPr>
          <w:sz w:val="24"/>
        </w:rPr>
      </w:pPr>
      <w:r>
        <w:rPr>
          <w:sz w:val="24"/>
        </w:rPr>
        <w:t>Система поощрения профессиональной успешности и проявлений активной жизненной позиции</w:t>
      </w:r>
      <w:r>
        <w:rPr>
          <w:spacing w:val="-4"/>
          <w:sz w:val="24"/>
        </w:rPr>
        <w:t xml:space="preserve"> </w:t>
      </w:r>
      <w:r>
        <w:rPr>
          <w:spacing w:val="-2"/>
          <w:sz w:val="24"/>
        </w:rPr>
        <w:t>обучающихся</w:t>
      </w:r>
      <w:r>
        <w:rPr>
          <w:sz w:val="24"/>
        </w:rPr>
        <w:tab/>
      </w:r>
      <w:r>
        <w:rPr>
          <w:spacing w:val="-5"/>
          <w:sz w:val="24"/>
        </w:rPr>
        <w:t>29</w:t>
      </w:r>
    </w:p>
    <w:p w:rsidR="00343CC4" w:rsidRDefault="00487E66">
      <w:pPr>
        <w:pStyle w:val="a5"/>
        <w:numPr>
          <w:ilvl w:val="1"/>
          <w:numId w:val="16"/>
        </w:numPr>
        <w:tabs>
          <w:tab w:val="left" w:pos="702"/>
          <w:tab w:val="left" w:leader="dot" w:pos="9712"/>
        </w:tabs>
        <w:spacing w:before="103"/>
        <w:rPr>
          <w:sz w:val="24"/>
        </w:rPr>
      </w:pPr>
      <w:r>
        <w:rPr>
          <w:sz w:val="24"/>
        </w:rPr>
        <w:t>Анализ</w:t>
      </w:r>
      <w:r>
        <w:rPr>
          <w:spacing w:val="-4"/>
          <w:sz w:val="24"/>
        </w:rPr>
        <w:t xml:space="preserve"> </w:t>
      </w:r>
      <w:r>
        <w:rPr>
          <w:sz w:val="24"/>
        </w:rPr>
        <w:t>воспитательного</w:t>
      </w:r>
      <w:r>
        <w:rPr>
          <w:spacing w:val="-3"/>
          <w:sz w:val="24"/>
        </w:rPr>
        <w:t xml:space="preserve"> </w:t>
      </w:r>
      <w:r>
        <w:rPr>
          <w:spacing w:val="-2"/>
          <w:sz w:val="24"/>
        </w:rPr>
        <w:t>процесса</w:t>
      </w:r>
      <w:r>
        <w:rPr>
          <w:sz w:val="24"/>
        </w:rPr>
        <w:tab/>
      </w:r>
      <w:r>
        <w:rPr>
          <w:spacing w:val="-5"/>
          <w:sz w:val="24"/>
        </w:rPr>
        <w:t>29</w:t>
      </w:r>
    </w:p>
    <w:p w:rsidR="00343CC4" w:rsidRDefault="00487E66">
      <w:pPr>
        <w:pStyle w:val="a3"/>
        <w:tabs>
          <w:tab w:val="left" w:leader="dot" w:pos="9712"/>
        </w:tabs>
        <w:spacing w:before="123"/>
        <w:ind w:left="282"/>
      </w:pPr>
      <w:r>
        <w:t>Приложение</w:t>
      </w:r>
      <w:r>
        <w:rPr>
          <w:spacing w:val="-5"/>
        </w:rPr>
        <w:t xml:space="preserve"> </w:t>
      </w:r>
      <w:r>
        <w:t>1.</w:t>
      </w:r>
      <w:r>
        <w:rPr>
          <w:spacing w:val="-4"/>
        </w:rPr>
        <w:t xml:space="preserve"> </w:t>
      </w:r>
      <w:r>
        <w:t>Календарный</w:t>
      </w:r>
      <w:r>
        <w:rPr>
          <w:spacing w:val="-6"/>
        </w:rPr>
        <w:t xml:space="preserve"> </w:t>
      </w:r>
      <w:r>
        <w:t>план</w:t>
      </w:r>
      <w:r>
        <w:rPr>
          <w:spacing w:val="-5"/>
        </w:rPr>
        <w:t xml:space="preserve"> </w:t>
      </w:r>
      <w:r>
        <w:t>воспитательной</w:t>
      </w:r>
      <w:r>
        <w:rPr>
          <w:spacing w:val="-3"/>
        </w:rPr>
        <w:t xml:space="preserve"> </w:t>
      </w:r>
      <w:r>
        <w:rPr>
          <w:spacing w:val="-2"/>
        </w:rPr>
        <w:t>работы</w:t>
      </w:r>
      <w:r>
        <w:tab/>
      </w:r>
      <w:r>
        <w:rPr>
          <w:spacing w:val="-5"/>
        </w:rPr>
        <w:t>38</w:t>
      </w:r>
    </w:p>
    <w:p w:rsidR="00343CC4" w:rsidRDefault="00343CC4">
      <w:pPr>
        <w:pStyle w:val="a3"/>
        <w:sectPr w:rsidR="00343CC4">
          <w:headerReference w:type="default" r:id="rId529"/>
          <w:footerReference w:type="default" r:id="rId530"/>
          <w:pgSz w:w="11910" w:h="16840"/>
          <w:pgMar w:top="1160" w:right="283" w:bottom="280" w:left="850" w:header="710" w:footer="0" w:gutter="0"/>
          <w:cols w:space="720"/>
        </w:sectPr>
      </w:pPr>
    </w:p>
    <w:p w:rsidR="00343CC4" w:rsidRDefault="00487E66">
      <w:pPr>
        <w:pStyle w:val="a3"/>
        <w:spacing w:before="80"/>
        <w:ind w:left="4185"/>
        <w:jc w:val="both"/>
      </w:pPr>
      <w:r>
        <w:lastRenderedPageBreak/>
        <w:t>Пояснительная</w:t>
      </w:r>
      <w:r>
        <w:rPr>
          <w:spacing w:val="-4"/>
        </w:rPr>
        <w:t xml:space="preserve"> </w:t>
      </w:r>
      <w:r>
        <w:rPr>
          <w:spacing w:val="-2"/>
        </w:rPr>
        <w:t>записка</w:t>
      </w:r>
    </w:p>
    <w:p w:rsidR="00343CC4" w:rsidRDefault="00487E66">
      <w:pPr>
        <w:pStyle w:val="a3"/>
        <w:spacing w:before="105"/>
        <w:ind w:left="282" w:right="281" w:firstLine="391"/>
        <w:jc w:val="both"/>
      </w:pPr>
      <w:r>
        <w:t>Рабочая программа воспитания по профессии 15.01.05 Сварщик ручной и частично механизированной сварки (наплавки) (далее — Программа) направлена на формирование гражданина страны:</w:t>
      </w:r>
    </w:p>
    <w:p w:rsidR="00343CC4" w:rsidRDefault="00487E66">
      <w:pPr>
        <w:pStyle w:val="a5"/>
        <w:numPr>
          <w:ilvl w:val="0"/>
          <w:numId w:val="15"/>
        </w:numPr>
        <w:tabs>
          <w:tab w:val="left" w:pos="1697"/>
        </w:tabs>
        <w:spacing w:before="1" w:line="276" w:lineRule="auto"/>
        <w:ind w:right="305" w:firstLine="717"/>
        <w:jc w:val="both"/>
        <w:rPr>
          <w:sz w:val="24"/>
        </w:rPr>
      </w:pPr>
      <w:r>
        <w:rPr>
          <w:sz w:val="24"/>
        </w:rPr>
        <w:t>разделяющего традиционные российские ценности, проявляющего гражданско- патриотическую позицию, готового к защите Родины;</w:t>
      </w:r>
    </w:p>
    <w:p w:rsidR="00343CC4" w:rsidRDefault="00487E66">
      <w:pPr>
        <w:pStyle w:val="a5"/>
        <w:numPr>
          <w:ilvl w:val="0"/>
          <w:numId w:val="15"/>
        </w:numPr>
        <w:tabs>
          <w:tab w:val="left" w:pos="1697"/>
        </w:tabs>
        <w:spacing w:before="11" w:line="278" w:lineRule="auto"/>
        <w:ind w:right="305" w:firstLine="717"/>
        <w:jc w:val="both"/>
        <w:rPr>
          <w:sz w:val="24"/>
        </w:rPr>
      </w:pPr>
      <w:r>
        <w:rPr>
          <w:sz w:val="24"/>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p>
    <w:p w:rsidR="00343CC4" w:rsidRDefault="00487E66">
      <w:pPr>
        <w:pStyle w:val="a5"/>
        <w:numPr>
          <w:ilvl w:val="0"/>
          <w:numId w:val="15"/>
        </w:numPr>
        <w:tabs>
          <w:tab w:val="left" w:pos="1697"/>
        </w:tabs>
        <w:spacing w:before="13"/>
        <w:ind w:left="1697" w:hanging="306"/>
        <w:jc w:val="both"/>
        <w:rPr>
          <w:sz w:val="24"/>
        </w:rPr>
      </w:pPr>
      <w:r>
        <w:rPr>
          <w:sz w:val="24"/>
        </w:rPr>
        <w:t>готового</w:t>
      </w:r>
      <w:r>
        <w:rPr>
          <w:spacing w:val="-6"/>
          <w:sz w:val="24"/>
        </w:rPr>
        <w:t xml:space="preserve"> </w:t>
      </w:r>
      <w:r>
        <w:rPr>
          <w:sz w:val="24"/>
        </w:rPr>
        <w:t>к</w:t>
      </w:r>
      <w:r>
        <w:rPr>
          <w:spacing w:val="-2"/>
          <w:sz w:val="24"/>
        </w:rPr>
        <w:t xml:space="preserve"> </w:t>
      </w:r>
      <w:r>
        <w:rPr>
          <w:sz w:val="24"/>
        </w:rPr>
        <w:t>созданию</w:t>
      </w:r>
      <w:r>
        <w:rPr>
          <w:spacing w:val="-4"/>
          <w:sz w:val="24"/>
        </w:rPr>
        <w:t xml:space="preserve"> </w:t>
      </w:r>
      <w:r>
        <w:rPr>
          <w:sz w:val="24"/>
        </w:rPr>
        <w:t>крепкой</w:t>
      </w:r>
      <w:r>
        <w:rPr>
          <w:spacing w:val="-2"/>
          <w:sz w:val="24"/>
        </w:rPr>
        <w:t xml:space="preserve"> </w:t>
      </w:r>
      <w:r>
        <w:rPr>
          <w:sz w:val="24"/>
        </w:rPr>
        <w:t>семьи</w:t>
      </w:r>
      <w:r>
        <w:rPr>
          <w:spacing w:val="-2"/>
          <w:sz w:val="24"/>
        </w:rPr>
        <w:t xml:space="preserve"> </w:t>
      </w:r>
      <w:r>
        <w:rPr>
          <w:sz w:val="24"/>
        </w:rPr>
        <w:t>и</w:t>
      </w:r>
      <w:r>
        <w:rPr>
          <w:spacing w:val="-2"/>
          <w:sz w:val="24"/>
        </w:rPr>
        <w:t xml:space="preserve"> </w:t>
      </w:r>
      <w:r>
        <w:rPr>
          <w:sz w:val="24"/>
        </w:rPr>
        <w:t>рождению</w:t>
      </w:r>
      <w:r>
        <w:rPr>
          <w:spacing w:val="-4"/>
          <w:sz w:val="24"/>
        </w:rPr>
        <w:t xml:space="preserve"> </w:t>
      </w:r>
      <w:r>
        <w:rPr>
          <w:spacing w:val="-2"/>
          <w:sz w:val="24"/>
        </w:rPr>
        <w:t>детей.</w:t>
      </w:r>
    </w:p>
    <w:p w:rsidR="00343CC4" w:rsidRDefault="00487E66">
      <w:pPr>
        <w:pStyle w:val="a3"/>
        <w:spacing w:before="30" w:line="271" w:lineRule="auto"/>
        <w:ind w:left="347" w:right="307" w:firstLine="708"/>
        <w:jc w:val="both"/>
      </w:pPr>
      <w:r>
        <w:t>Рабочая</w:t>
      </w:r>
      <w:r>
        <w:rPr>
          <w:spacing w:val="-2"/>
        </w:rPr>
        <w:t xml:space="preserve"> </w:t>
      </w:r>
      <w:r>
        <w:t>программа</w:t>
      </w:r>
      <w:r>
        <w:rPr>
          <w:spacing w:val="-1"/>
        </w:rPr>
        <w:t xml:space="preserve"> </w:t>
      </w:r>
      <w:r>
        <w:t>воспитания</w:t>
      </w:r>
      <w:r>
        <w:rPr>
          <w:spacing w:val="-2"/>
        </w:rPr>
        <w:t xml:space="preserve"> </w:t>
      </w:r>
      <w:r>
        <w:t>является</w:t>
      </w:r>
      <w:r>
        <w:rPr>
          <w:spacing w:val="-2"/>
        </w:rPr>
        <w:t xml:space="preserve"> </w:t>
      </w:r>
      <w:r>
        <w:t>обязательной</w:t>
      </w:r>
      <w:r>
        <w:rPr>
          <w:spacing w:val="-1"/>
        </w:rPr>
        <w:t xml:space="preserve"> </w:t>
      </w:r>
      <w:r>
        <w:t>частью</w:t>
      </w:r>
      <w:r>
        <w:rPr>
          <w:spacing w:val="-1"/>
        </w:rPr>
        <w:t xml:space="preserve"> </w:t>
      </w:r>
      <w:r>
        <w:t>образовательной</w:t>
      </w:r>
      <w:r>
        <w:rPr>
          <w:spacing w:val="-1"/>
        </w:rPr>
        <w:t xml:space="preserve"> </w:t>
      </w:r>
      <w:r>
        <w:t>программы образовательной</w:t>
      </w:r>
      <w:r>
        <w:rPr>
          <w:spacing w:val="-1"/>
        </w:rPr>
        <w:t xml:space="preserve"> </w:t>
      </w:r>
      <w:r>
        <w:t>организации,</w:t>
      </w:r>
      <w:r>
        <w:rPr>
          <w:spacing w:val="-2"/>
        </w:rPr>
        <w:t xml:space="preserve"> </w:t>
      </w:r>
      <w:r>
        <w:t>реализующей</w:t>
      </w:r>
      <w:r>
        <w:rPr>
          <w:spacing w:val="-1"/>
        </w:rPr>
        <w:t xml:space="preserve"> </w:t>
      </w:r>
      <w:r>
        <w:t>программы</w:t>
      </w:r>
      <w:r>
        <w:rPr>
          <w:spacing w:val="-3"/>
        </w:rPr>
        <w:t xml:space="preserve"> </w:t>
      </w:r>
      <w:r>
        <w:t>СПО,</w:t>
      </w:r>
      <w:r>
        <w:rPr>
          <w:spacing w:val="-2"/>
        </w:rPr>
        <w:t xml:space="preserve"> </w:t>
      </w:r>
      <w:r>
        <w:t>и</w:t>
      </w:r>
      <w:r>
        <w:rPr>
          <w:spacing w:val="-1"/>
        </w:rPr>
        <w:t xml:space="preserve"> </w:t>
      </w:r>
      <w:r>
        <w:t>предназначена</w:t>
      </w:r>
      <w:r>
        <w:rPr>
          <w:spacing w:val="-3"/>
        </w:rPr>
        <w:t xml:space="preserve"> </w:t>
      </w:r>
      <w:r>
        <w:t>для</w:t>
      </w:r>
      <w:r>
        <w:rPr>
          <w:spacing w:val="-2"/>
        </w:rPr>
        <w:t xml:space="preserve"> </w:t>
      </w:r>
      <w:r>
        <w:t>планирования и организации системной воспитательной деятельности. Рабочая программа разработана и утверждена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rsidR="00343CC4" w:rsidRDefault="00487E66">
      <w:pPr>
        <w:pStyle w:val="a3"/>
        <w:spacing w:before="2" w:line="271" w:lineRule="auto"/>
        <w:ind w:left="282" w:right="308" w:firstLine="710"/>
        <w:jc w:val="both"/>
      </w:pPr>
      <w: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w:t>
      </w:r>
      <w:r w:rsidR="00136213">
        <w:t>30</w:t>
      </w:r>
      <w:r>
        <w:t xml:space="preserve"> года (утверждена распоряжением Правительства Российской Федерации от 29.05.2015 №</w:t>
      </w:r>
      <w:r>
        <w:rPr>
          <w:spacing w:val="40"/>
        </w:rPr>
        <w:t xml:space="preserve"> </w:t>
      </w:r>
      <w:r>
        <w:t>996-р)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w:t>
      </w:r>
      <w:r>
        <w:rPr>
          <w:spacing w:val="-1"/>
        </w:rPr>
        <w:t xml:space="preserve"> </w:t>
      </w:r>
      <w:r>
        <w:t>762, федеральных государственных образовательных стандартов среднего профессионального образования.</w:t>
      </w:r>
    </w:p>
    <w:p w:rsidR="00343CC4" w:rsidRDefault="00487E66">
      <w:pPr>
        <w:pStyle w:val="a3"/>
        <w:spacing w:before="2"/>
        <w:ind w:left="993"/>
        <w:jc w:val="both"/>
      </w:pPr>
      <w:r>
        <w:t>Программа</w:t>
      </w:r>
      <w:r>
        <w:rPr>
          <w:spacing w:val="47"/>
        </w:rPr>
        <w:t xml:space="preserve">  </w:t>
      </w:r>
      <w:r>
        <w:t>включает</w:t>
      </w:r>
      <w:r>
        <w:rPr>
          <w:spacing w:val="50"/>
        </w:rPr>
        <w:t xml:space="preserve">  </w:t>
      </w:r>
      <w:r>
        <w:t>три</w:t>
      </w:r>
      <w:r>
        <w:rPr>
          <w:spacing w:val="50"/>
        </w:rPr>
        <w:t xml:space="preserve">  </w:t>
      </w:r>
      <w:r>
        <w:t>раздела:</w:t>
      </w:r>
      <w:r>
        <w:rPr>
          <w:spacing w:val="49"/>
        </w:rPr>
        <w:t xml:space="preserve">  </w:t>
      </w:r>
      <w:r>
        <w:t>целевой,</w:t>
      </w:r>
      <w:r>
        <w:rPr>
          <w:spacing w:val="49"/>
        </w:rPr>
        <w:t xml:space="preserve">  </w:t>
      </w:r>
      <w:r>
        <w:t>содержательный</w:t>
      </w:r>
      <w:r>
        <w:rPr>
          <w:spacing w:val="50"/>
        </w:rPr>
        <w:t xml:space="preserve">  </w:t>
      </w:r>
      <w:r>
        <w:t>и</w:t>
      </w:r>
      <w:r>
        <w:rPr>
          <w:spacing w:val="50"/>
        </w:rPr>
        <w:t xml:space="preserve">  </w:t>
      </w:r>
      <w:r>
        <w:rPr>
          <w:spacing w:val="-2"/>
        </w:rPr>
        <w:t>организационный.</w:t>
      </w:r>
    </w:p>
    <w:p w:rsidR="00343CC4" w:rsidRDefault="00487E66">
      <w:pPr>
        <w:pStyle w:val="a3"/>
        <w:spacing w:before="36"/>
        <w:ind w:left="282"/>
        <w:jc w:val="both"/>
      </w:pPr>
      <w:r>
        <w:t>Структурным</w:t>
      </w:r>
      <w:r>
        <w:rPr>
          <w:spacing w:val="-5"/>
        </w:rPr>
        <w:t xml:space="preserve"> </w:t>
      </w:r>
      <w:r>
        <w:t>элементом</w:t>
      </w:r>
      <w:r>
        <w:rPr>
          <w:spacing w:val="-4"/>
        </w:rPr>
        <w:t xml:space="preserve"> </w:t>
      </w:r>
      <w:r>
        <w:t>программы</w:t>
      </w:r>
      <w:r>
        <w:rPr>
          <w:spacing w:val="-5"/>
        </w:rPr>
        <w:t xml:space="preserve"> </w:t>
      </w:r>
      <w:r>
        <w:t>является</w:t>
      </w:r>
      <w:r>
        <w:rPr>
          <w:spacing w:val="-3"/>
        </w:rPr>
        <w:t xml:space="preserve"> </w:t>
      </w:r>
      <w:r>
        <w:t>календарный</w:t>
      </w:r>
      <w:r>
        <w:rPr>
          <w:spacing w:val="-4"/>
        </w:rPr>
        <w:t xml:space="preserve"> </w:t>
      </w:r>
      <w:r>
        <w:t>план</w:t>
      </w:r>
      <w:r>
        <w:rPr>
          <w:spacing w:val="-5"/>
        </w:rPr>
        <w:t xml:space="preserve"> </w:t>
      </w:r>
      <w:r>
        <w:t>воспитательной</w:t>
      </w:r>
      <w:r>
        <w:rPr>
          <w:spacing w:val="-3"/>
        </w:rPr>
        <w:t xml:space="preserve"> </w:t>
      </w:r>
      <w:r>
        <w:rPr>
          <w:spacing w:val="-2"/>
        </w:rPr>
        <w:t>работы.</w:t>
      </w:r>
    </w:p>
    <w:p w:rsidR="00343CC4" w:rsidRDefault="00487E66">
      <w:pPr>
        <w:pStyle w:val="a3"/>
        <w:spacing w:before="67" w:line="268" w:lineRule="auto"/>
        <w:ind w:left="347" w:right="309" w:firstLine="708"/>
        <w:jc w:val="both"/>
      </w:pPr>
      <w: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rsidR="00343CC4" w:rsidRDefault="00343CC4">
      <w:pPr>
        <w:pStyle w:val="a3"/>
        <w:spacing w:line="268" w:lineRule="auto"/>
        <w:jc w:val="both"/>
        <w:sectPr w:rsidR="00343CC4">
          <w:headerReference w:type="default" r:id="rId531"/>
          <w:footerReference w:type="default" r:id="rId532"/>
          <w:pgSz w:w="11910" w:h="16840"/>
          <w:pgMar w:top="1160" w:right="283" w:bottom="280" w:left="850" w:header="710" w:footer="0" w:gutter="0"/>
          <w:cols w:space="720"/>
        </w:sectPr>
      </w:pPr>
    </w:p>
    <w:p w:rsidR="00343CC4" w:rsidRDefault="00487E66">
      <w:pPr>
        <w:pStyle w:val="2"/>
        <w:spacing w:before="87"/>
        <w:ind w:left="35" w:right="37"/>
        <w:jc w:val="center"/>
      </w:pPr>
      <w:r>
        <w:lastRenderedPageBreak/>
        <w:t>РАЗДЕЛ 1.</w:t>
      </w:r>
      <w:r>
        <w:rPr>
          <w:spacing w:val="-1"/>
        </w:rPr>
        <w:t xml:space="preserve"> </w:t>
      </w:r>
      <w:r>
        <w:rPr>
          <w:spacing w:val="-2"/>
        </w:rPr>
        <w:t>ЦЕЛЕВОЙ</w:t>
      </w:r>
    </w:p>
    <w:p w:rsidR="00343CC4" w:rsidRDefault="00487E66">
      <w:pPr>
        <w:pStyle w:val="a3"/>
        <w:spacing w:before="156" w:line="271" w:lineRule="auto"/>
        <w:ind w:left="347" w:right="310" w:firstLine="708"/>
        <w:jc w:val="both"/>
      </w:pPr>
      <w:r>
        <w:t xml:space="preserve">Воспитательная деятельность в </w:t>
      </w:r>
      <w:r w:rsidR="00931D63">
        <w:t>ГАПОУ «Азнакаевский политехнический техникум»</w:t>
      </w:r>
      <w:r>
        <w:t>, реализующей программы СПО, является неотъемлемой частью образовательного процесса, планируется</w:t>
      </w:r>
      <w:r>
        <w:rPr>
          <w:spacing w:val="-1"/>
        </w:rPr>
        <w:t xml:space="preserve"> </w:t>
      </w:r>
      <w:r>
        <w:t>и осуществляется в соответствии с</w:t>
      </w:r>
      <w:r>
        <w:rPr>
          <w:spacing w:val="-1"/>
        </w:rPr>
        <w:t xml:space="preserve"> </w:t>
      </w:r>
      <w:r>
        <w:t xml:space="preserve">приоритетами государственной политики в сфере </w:t>
      </w:r>
      <w:r>
        <w:rPr>
          <w:spacing w:val="-2"/>
        </w:rPr>
        <w:t>воспитания.</w:t>
      </w:r>
    </w:p>
    <w:p w:rsidR="00343CC4" w:rsidRDefault="00487E66">
      <w:pPr>
        <w:pStyle w:val="a3"/>
        <w:spacing w:before="24" w:line="271" w:lineRule="auto"/>
        <w:ind w:left="282" w:right="307" w:firstLine="710"/>
        <w:jc w:val="both"/>
      </w:pPr>
      <w: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w:t>
      </w:r>
      <w:r>
        <w:rPr>
          <w:i/>
        </w:rPr>
        <w:t xml:space="preserve">. </w:t>
      </w:r>
      <w:r>
        <w:t>Родители (законные представители) несовершеннолетних обучающихся имеют преимущественное право на воспитание своих детей.</w:t>
      </w:r>
    </w:p>
    <w:p w:rsidR="00343CC4" w:rsidRDefault="00343CC4">
      <w:pPr>
        <w:pStyle w:val="a3"/>
        <w:spacing w:before="80"/>
      </w:pPr>
    </w:p>
    <w:p w:rsidR="00343CC4" w:rsidRDefault="00487E66">
      <w:pPr>
        <w:pStyle w:val="3"/>
        <w:ind w:left="309"/>
      </w:pPr>
      <w:r>
        <w:t>1.1</w:t>
      </w:r>
      <w:r>
        <w:rPr>
          <w:spacing w:val="-3"/>
        </w:rPr>
        <w:t xml:space="preserve"> </w:t>
      </w:r>
      <w:r>
        <w:t>Цель</w:t>
      </w:r>
      <w:r>
        <w:rPr>
          <w:spacing w:val="-2"/>
        </w:rPr>
        <w:t xml:space="preserve"> </w:t>
      </w:r>
      <w:r>
        <w:t>и</w:t>
      </w:r>
      <w:r>
        <w:rPr>
          <w:spacing w:val="-2"/>
        </w:rPr>
        <w:t xml:space="preserve"> </w:t>
      </w:r>
      <w:r>
        <w:t>задачи</w:t>
      </w:r>
      <w:r>
        <w:rPr>
          <w:spacing w:val="-3"/>
        </w:rPr>
        <w:t xml:space="preserve"> </w:t>
      </w:r>
      <w:r>
        <w:t>воспитания</w:t>
      </w:r>
      <w:r>
        <w:rPr>
          <w:spacing w:val="-2"/>
        </w:rPr>
        <w:t xml:space="preserve"> обучающихся</w:t>
      </w:r>
    </w:p>
    <w:p w:rsidR="00343CC4" w:rsidRDefault="00343CC4">
      <w:pPr>
        <w:pStyle w:val="a3"/>
        <w:spacing w:before="46"/>
        <w:rPr>
          <w:b/>
        </w:rPr>
      </w:pPr>
    </w:p>
    <w:p w:rsidR="00343CC4" w:rsidRDefault="00487E66">
      <w:pPr>
        <w:pStyle w:val="a3"/>
        <w:spacing w:line="271" w:lineRule="auto"/>
        <w:ind w:left="347" w:right="308" w:firstLine="643"/>
        <w:jc w:val="both"/>
      </w:pPr>
      <w:r>
        <w:t>Инвариантные компоненты Программы,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rsidR="00343CC4" w:rsidRDefault="00487E66">
      <w:pPr>
        <w:pStyle w:val="a3"/>
        <w:spacing w:before="3" w:line="273" w:lineRule="auto"/>
        <w:ind w:left="347" w:right="307" w:firstLine="708"/>
        <w:jc w:val="both"/>
      </w:pPr>
      <w:r>
        <w:t>Вариативные компоненты обеспечивают реализацию и развитие внутреннего потенциала образовательной организации, реализующей программы СПО.</w:t>
      </w:r>
    </w:p>
    <w:p w:rsidR="00343CC4" w:rsidRDefault="00487E66">
      <w:pPr>
        <w:pStyle w:val="a3"/>
        <w:spacing w:before="21" w:line="271" w:lineRule="auto"/>
        <w:ind w:left="282" w:right="304" w:firstLine="710"/>
        <w:jc w:val="both"/>
      </w:pPr>
      <w:r>
        <w:t xml:space="preserve">В соответствии с нормативными правовыми актами Российской Федерации в сфере образования </w:t>
      </w:r>
      <w:r>
        <w:rPr>
          <w:b/>
        </w:rPr>
        <w:t xml:space="preserve">цель воспитания </w:t>
      </w:r>
      <w:r>
        <w:t xml:space="preserve">обучающихся </w:t>
      </w:r>
      <w:r w:rsidR="00931D63">
        <w:t>ГАПОУ «Азнакаевский политехнический техникум»</w:t>
      </w:r>
    </w:p>
    <w:p w:rsidR="00343CC4" w:rsidRDefault="00487E66">
      <w:pPr>
        <w:pStyle w:val="a5"/>
        <w:numPr>
          <w:ilvl w:val="0"/>
          <w:numId w:val="14"/>
        </w:numPr>
        <w:tabs>
          <w:tab w:val="left" w:pos="687"/>
        </w:tabs>
        <w:spacing w:before="1" w:line="271" w:lineRule="auto"/>
        <w:ind w:right="303" w:firstLine="0"/>
        <w:jc w:val="both"/>
        <w:rPr>
          <w:sz w:val="24"/>
        </w:rPr>
      </w:pPr>
      <w:r>
        <w:rPr>
          <w:sz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w:t>
      </w:r>
      <w:r>
        <w:rPr>
          <w:spacing w:val="80"/>
          <w:sz w:val="24"/>
        </w:rPr>
        <w:t xml:space="preserve"> </w:t>
      </w:r>
      <w:r>
        <w:rPr>
          <w:sz w:val="24"/>
        </w:rPr>
        <w:t>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43CC4" w:rsidRDefault="00343CC4">
      <w:pPr>
        <w:pStyle w:val="a3"/>
        <w:spacing w:before="39"/>
      </w:pPr>
    </w:p>
    <w:p w:rsidR="00343CC4" w:rsidRDefault="00487E66">
      <w:pPr>
        <w:pStyle w:val="3"/>
        <w:ind w:left="1050"/>
        <w:jc w:val="both"/>
      </w:pPr>
      <w:r>
        <w:t>Задачи</w:t>
      </w:r>
      <w:r>
        <w:rPr>
          <w:spacing w:val="-2"/>
        </w:rPr>
        <w:t xml:space="preserve"> воспитания:</w:t>
      </w:r>
    </w:p>
    <w:p w:rsidR="00343CC4" w:rsidRDefault="00487E66">
      <w:pPr>
        <w:pStyle w:val="a5"/>
        <w:numPr>
          <w:ilvl w:val="1"/>
          <w:numId w:val="14"/>
        </w:numPr>
        <w:tabs>
          <w:tab w:val="left" w:pos="1696"/>
        </w:tabs>
        <w:spacing w:before="27" w:line="259" w:lineRule="auto"/>
        <w:ind w:right="304" w:firstLine="707"/>
        <w:jc w:val="both"/>
        <w:rPr>
          <w:sz w:val="24"/>
        </w:rPr>
      </w:pPr>
      <w:r>
        <w:rPr>
          <w:sz w:val="24"/>
        </w:rPr>
        <w:t>усвоение обучающимися знаний о нормах, духовно-нравственных ценностях, которые выработало российское общество (социально значимых знаний);</w:t>
      </w:r>
    </w:p>
    <w:p w:rsidR="00343CC4" w:rsidRDefault="00487E66">
      <w:pPr>
        <w:pStyle w:val="a5"/>
        <w:numPr>
          <w:ilvl w:val="1"/>
          <w:numId w:val="14"/>
        </w:numPr>
        <w:tabs>
          <w:tab w:val="left" w:pos="1696"/>
        </w:tabs>
        <w:spacing w:before="48" w:line="266" w:lineRule="auto"/>
        <w:ind w:right="302" w:firstLine="707"/>
        <w:jc w:val="both"/>
        <w:rPr>
          <w:sz w:val="24"/>
        </w:rPr>
      </w:pPr>
      <w:r>
        <w:rPr>
          <w:sz w:val="24"/>
        </w:rPr>
        <w:t>формирование</w:t>
      </w:r>
      <w:r>
        <w:rPr>
          <w:spacing w:val="-2"/>
          <w:sz w:val="24"/>
        </w:rPr>
        <w:t xml:space="preserve"> </w:t>
      </w:r>
      <w:r>
        <w:rPr>
          <w:sz w:val="24"/>
        </w:rPr>
        <w:t>и развитие</w:t>
      </w:r>
      <w:r>
        <w:rPr>
          <w:spacing w:val="-2"/>
          <w:sz w:val="24"/>
        </w:rPr>
        <w:t xml:space="preserve"> </w:t>
      </w:r>
      <w:r>
        <w:rPr>
          <w:sz w:val="24"/>
        </w:rPr>
        <w:t>осознанного</w:t>
      </w:r>
      <w:r>
        <w:rPr>
          <w:spacing w:val="-1"/>
          <w:sz w:val="24"/>
        </w:rPr>
        <w:t xml:space="preserve"> </w:t>
      </w:r>
      <w:r>
        <w:rPr>
          <w:sz w:val="24"/>
        </w:rPr>
        <w:t>позитивного</w:t>
      </w:r>
      <w:r>
        <w:rPr>
          <w:spacing w:val="-1"/>
          <w:sz w:val="24"/>
        </w:rPr>
        <w:t xml:space="preserve"> </w:t>
      </w:r>
      <w:r>
        <w:rPr>
          <w:sz w:val="24"/>
        </w:rPr>
        <w:t>отношения</w:t>
      </w:r>
      <w:r>
        <w:rPr>
          <w:spacing w:val="-1"/>
          <w:sz w:val="24"/>
        </w:rPr>
        <w:t xml:space="preserve"> </w:t>
      </w:r>
      <w:r>
        <w:rPr>
          <w:sz w:val="24"/>
        </w:rPr>
        <w:t>к ценностям,</w:t>
      </w:r>
      <w:r>
        <w:rPr>
          <w:spacing w:val="-1"/>
          <w:sz w:val="24"/>
        </w:rPr>
        <w:t xml:space="preserve"> </w:t>
      </w:r>
      <w:r>
        <w:rPr>
          <w:sz w:val="24"/>
        </w:rPr>
        <w:t xml:space="preserve">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w:t>
      </w:r>
      <w:r>
        <w:rPr>
          <w:spacing w:val="-2"/>
          <w:sz w:val="24"/>
        </w:rPr>
        <w:t>росту;</w:t>
      </w:r>
    </w:p>
    <w:p w:rsidR="00343CC4" w:rsidRDefault="00487E66">
      <w:pPr>
        <w:pStyle w:val="a5"/>
        <w:numPr>
          <w:ilvl w:val="1"/>
          <w:numId w:val="14"/>
        </w:numPr>
        <w:tabs>
          <w:tab w:val="left" w:pos="1696"/>
        </w:tabs>
        <w:spacing w:before="39" w:line="261" w:lineRule="auto"/>
        <w:ind w:right="306" w:firstLine="707"/>
        <w:jc w:val="both"/>
        <w:rPr>
          <w:sz w:val="24"/>
        </w:rPr>
      </w:pPr>
      <w:r>
        <w:rPr>
          <w:sz w:val="24"/>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343CC4" w:rsidRDefault="00487E66">
      <w:pPr>
        <w:pStyle w:val="a5"/>
        <w:numPr>
          <w:ilvl w:val="1"/>
          <w:numId w:val="14"/>
        </w:numPr>
        <w:tabs>
          <w:tab w:val="left" w:pos="1696"/>
        </w:tabs>
        <w:spacing w:before="42" w:line="266" w:lineRule="auto"/>
        <w:ind w:right="305" w:firstLine="707"/>
        <w:jc w:val="both"/>
        <w:rPr>
          <w:sz w:val="24"/>
        </w:rPr>
      </w:pPr>
      <w:r>
        <w:rPr>
          <w:sz w:val="24"/>
        </w:rPr>
        <w:t>подготовка к самостоятельной профессиональной деятельности с учетом</w:t>
      </w:r>
      <w:r>
        <w:rPr>
          <w:spacing w:val="40"/>
          <w:sz w:val="24"/>
        </w:rPr>
        <w:t xml:space="preserve"> </w:t>
      </w:r>
      <w:r>
        <w:rPr>
          <w:sz w:val="24"/>
        </w:rPr>
        <w:t xml:space="preserve">получаемой квалификации (социально-значимый опыт) во благо своей семьи, народа, Родины и </w:t>
      </w:r>
      <w:r>
        <w:rPr>
          <w:spacing w:val="-2"/>
          <w:sz w:val="24"/>
        </w:rPr>
        <w:t>государства;</w:t>
      </w:r>
    </w:p>
    <w:p w:rsidR="00343CC4" w:rsidRDefault="00487E66">
      <w:pPr>
        <w:pStyle w:val="a5"/>
        <w:numPr>
          <w:ilvl w:val="1"/>
          <w:numId w:val="14"/>
        </w:numPr>
        <w:tabs>
          <w:tab w:val="left" w:pos="1697"/>
        </w:tabs>
        <w:spacing w:before="33"/>
        <w:ind w:left="1697" w:hanging="642"/>
        <w:jc w:val="both"/>
        <w:rPr>
          <w:sz w:val="24"/>
        </w:rPr>
      </w:pPr>
      <w:r>
        <w:rPr>
          <w:sz w:val="24"/>
        </w:rPr>
        <w:t>подготовка</w:t>
      </w:r>
      <w:r>
        <w:rPr>
          <w:spacing w:val="-3"/>
          <w:sz w:val="24"/>
        </w:rPr>
        <w:t xml:space="preserve"> </w:t>
      </w:r>
      <w:r>
        <w:rPr>
          <w:sz w:val="24"/>
        </w:rPr>
        <w:t>к</w:t>
      </w:r>
      <w:r>
        <w:rPr>
          <w:spacing w:val="-2"/>
          <w:sz w:val="24"/>
        </w:rPr>
        <w:t xml:space="preserve"> </w:t>
      </w:r>
      <w:r>
        <w:rPr>
          <w:sz w:val="24"/>
        </w:rPr>
        <w:t>созданию</w:t>
      </w:r>
      <w:r>
        <w:rPr>
          <w:spacing w:val="-4"/>
          <w:sz w:val="24"/>
        </w:rPr>
        <w:t xml:space="preserve"> </w:t>
      </w:r>
      <w:r>
        <w:rPr>
          <w:sz w:val="24"/>
        </w:rPr>
        <w:t>семьи</w:t>
      </w:r>
      <w:r>
        <w:rPr>
          <w:spacing w:val="-1"/>
          <w:sz w:val="24"/>
        </w:rPr>
        <w:t xml:space="preserve"> </w:t>
      </w:r>
      <w:r>
        <w:rPr>
          <w:sz w:val="24"/>
        </w:rPr>
        <w:t>и</w:t>
      </w:r>
      <w:r>
        <w:rPr>
          <w:spacing w:val="-1"/>
          <w:sz w:val="24"/>
        </w:rPr>
        <w:t xml:space="preserve"> </w:t>
      </w:r>
      <w:r>
        <w:rPr>
          <w:sz w:val="24"/>
        </w:rPr>
        <w:t>рождению</w:t>
      </w:r>
      <w:r>
        <w:rPr>
          <w:spacing w:val="-3"/>
          <w:sz w:val="24"/>
        </w:rPr>
        <w:t xml:space="preserve"> </w:t>
      </w:r>
      <w:r>
        <w:rPr>
          <w:spacing w:val="-2"/>
          <w:sz w:val="24"/>
        </w:rPr>
        <w:t>детей.</w:t>
      </w:r>
    </w:p>
    <w:p w:rsidR="00343CC4" w:rsidRDefault="00343CC4">
      <w:pPr>
        <w:pStyle w:val="a5"/>
        <w:jc w:val="both"/>
        <w:rPr>
          <w:sz w:val="24"/>
        </w:rPr>
        <w:sectPr w:rsidR="00343CC4">
          <w:headerReference w:type="default" r:id="rId533"/>
          <w:footerReference w:type="default" r:id="rId534"/>
          <w:pgSz w:w="11910" w:h="16840"/>
          <w:pgMar w:top="1160" w:right="283" w:bottom="280" w:left="850" w:header="710" w:footer="0" w:gutter="0"/>
          <w:cols w:space="720"/>
        </w:sectPr>
      </w:pPr>
    </w:p>
    <w:p w:rsidR="00343CC4" w:rsidRDefault="00487E66">
      <w:pPr>
        <w:pStyle w:val="3"/>
        <w:numPr>
          <w:ilvl w:val="1"/>
          <w:numId w:val="13"/>
        </w:numPr>
        <w:tabs>
          <w:tab w:val="left" w:pos="743"/>
        </w:tabs>
        <w:spacing w:before="87"/>
      </w:pPr>
      <w:r>
        <w:lastRenderedPageBreak/>
        <w:t>Направления</w:t>
      </w:r>
      <w:r>
        <w:rPr>
          <w:spacing w:val="-6"/>
        </w:rPr>
        <w:t xml:space="preserve"> </w:t>
      </w:r>
      <w:r>
        <w:rPr>
          <w:spacing w:val="-2"/>
        </w:rPr>
        <w:t>воспитания</w:t>
      </w:r>
    </w:p>
    <w:p w:rsidR="00343CC4" w:rsidRDefault="00343CC4">
      <w:pPr>
        <w:pStyle w:val="a3"/>
        <w:spacing w:before="81"/>
        <w:rPr>
          <w:b/>
        </w:rPr>
      </w:pPr>
    </w:p>
    <w:p w:rsidR="00343CC4" w:rsidRDefault="00487E66">
      <w:pPr>
        <w:pStyle w:val="a3"/>
        <w:spacing w:line="271" w:lineRule="auto"/>
        <w:ind w:left="347" w:right="310" w:firstLine="619"/>
        <w:jc w:val="both"/>
      </w:pPr>
      <w:r>
        <w:t>Рабочая программа воспитания реализуется в единстве учебной и воспитательной деятельности с учётом направлений воспитания:</w:t>
      </w:r>
    </w:p>
    <w:p w:rsidR="00343CC4" w:rsidRDefault="00487E66">
      <w:pPr>
        <w:pStyle w:val="a5"/>
        <w:numPr>
          <w:ilvl w:val="0"/>
          <w:numId w:val="12"/>
        </w:numPr>
        <w:tabs>
          <w:tab w:val="left" w:pos="1696"/>
        </w:tabs>
        <w:spacing w:before="67" w:line="266" w:lineRule="auto"/>
        <w:ind w:right="304" w:firstLine="707"/>
        <w:jc w:val="both"/>
        <w:rPr>
          <w:sz w:val="24"/>
        </w:rPr>
      </w:pPr>
      <w:r>
        <w:rPr>
          <w:b/>
          <w:sz w:val="24"/>
        </w:rPr>
        <w:t xml:space="preserve">гражданское воспитание </w:t>
      </w:r>
      <w:r>
        <w:rPr>
          <w:sz w:val="24"/>
        </w:rPr>
        <w:t xml:space="preserve">— формирование российской идентичности, чувства принадлежности к своей Родине, ее историческому и культурному наследию, </w:t>
      </w:r>
      <w:r>
        <w:rPr>
          <w:position w:val="1"/>
          <w:sz w:val="24"/>
        </w:rPr>
        <w:t xml:space="preserve">многонациональному народу России, уважения к правам и свободам гражданина России; </w:t>
      </w:r>
      <w:r>
        <w:rPr>
          <w:noProof/>
          <w:spacing w:val="22"/>
          <w:sz w:val="24"/>
        </w:rPr>
        <w:drawing>
          <wp:inline distT="0" distB="0" distL="0" distR="0">
            <wp:extent cx="12192" cy="76200"/>
            <wp:effectExtent l="0" t="0" r="0" b="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535" cstate="print"/>
                    <a:stretch>
                      <a:fillRect/>
                    </a:stretch>
                  </pic:blipFill>
                  <pic:spPr>
                    <a:xfrm>
                      <a:off x="0" y="0"/>
                      <a:ext cx="12192" cy="76200"/>
                    </a:xfrm>
                    <a:prstGeom prst="rect">
                      <a:avLst/>
                    </a:prstGeom>
                  </pic:spPr>
                </pic:pic>
              </a:graphicData>
            </a:graphic>
          </wp:inline>
        </w:drawing>
      </w:r>
      <w:r>
        <w:rPr>
          <w:spacing w:val="22"/>
          <w:sz w:val="24"/>
        </w:rPr>
        <w:t xml:space="preserve"> </w:t>
      </w:r>
      <w:r>
        <w:rPr>
          <w:sz w:val="24"/>
        </w:rPr>
        <w:t>формирование активной гражданской позиции, правовых знаний и правовой культуры;</w:t>
      </w:r>
    </w:p>
    <w:p w:rsidR="00343CC4" w:rsidRDefault="00487E66">
      <w:pPr>
        <w:pStyle w:val="a5"/>
        <w:numPr>
          <w:ilvl w:val="0"/>
          <w:numId w:val="12"/>
        </w:numPr>
        <w:tabs>
          <w:tab w:val="left" w:pos="1696"/>
        </w:tabs>
        <w:spacing w:before="41" w:line="266" w:lineRule="auto"/>
        <w:ind w:right="302" w:firstLine="707"/>
        <w:jc w:val="both"/>
        <w:rPr>
          <w:sz w:val="24"/>
        </w:rPr>
      </w:pPr>
      <w:r>
        <w:rPr>
          <w:b/>
          <w:sz w:val="24"/>
        </w:rPr>
        <w:t xml:space="preserve">патриотическое воспитание </w:t>
      </w:r>
      <w:r>
        <w:rPr>
          <w:sz w:val="24"/>
        </w:rPr>
        <w:t>—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343CC4" w:rsidRDefault="00487E66">
      <w:pPr>
        <w:pStyle w:val="a5"/>
        <w:numPr>
          <w:ilvl w:val="0"/>
          <w:numId w:val="12"/>
        </w:numPr>
        <w:tabs>
          <w:tab w:val="left" w:pos="1696"/>
        </w:tabs>
        <w:spacing w:before="39" w:line="268" w:lineRule="auto"/>
        <w:ind w:right="303" w:firstLine="707"/>
        <w:jc w:val="both"/>
        <w:rPr>
          <w:sz w:val="24"/>
        </w:rPr>
      </w:pPr>
      <w:r>
        <w:rPr>
          <w:b/>
          <w:sz w:val="24"/>
        </w:rPr>
        <w:t xml:space="preserve">духовно-нравственное воспитание </w:t>
      </w:r>
      <w:r>
        <w:rPr>
          <w:sz w:val="24"/>
        </w:rPr>
        <w:t>— формирование устойчивых ценностно- 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343CC4" w:rsidRDefault="00487E66">
      <w:pPr>
        <w:pStyle w:val="a5"/>
        <w:numPr>
          <w:ilvl w:val="0"/>
          <w:numId w:val="12"/>
        </w:numPr>
        <w:tabs>
          <w:tab w:val="left" w:pos="1696"/>
        </w:tabs>
        <w:spacing w:before="29" w:line="261" w:lineRule="auto"/>
        <w:ind w:right="310" w:firstLine="707"/>
        <w:jc w:val="both"/>
        <w:rPr>
          <w:sz w:val="24"/>
        </w:rPr>
      </w:pPr>
      <w:r>
        <w:rPr>
          <w:b/>
          <w:sz w:val="24"/>
        </w:rPr>
        <w:t xml:space="preserve">эстетическое воспитание </w:t>
      </w:r>
      <w:r>
        <w:rPr>
          <w:sz w:val="24"/>
        </w:rPr>
        <w:t>— формирование эстетической культуры, эстетического отношения к миру, приобщение к лучшим образцам отечественного и мирового искусства;</w:t>
      </w:r>
    </w:p>
    <w:p w:rsidR="00343CC4" w:rsidRDefault="00487E66">
      <w:pPr>
        <w:pStyle w:val="a5"/>
        <w:numPr>
          <w:ilvl w:val="0"/>
          <w:numId w:val="12"/>
        </w:numPr>
        <w:tabs>
          <w:tab w:val="left" w:pos="1696"/>
        </w:tabs>
        <w:spacing w:before="47" w:line="266" w:lineRule="auto"/>
        <w:ind w:right="304" w:firstLine="707"/>
        <w:jc w:val="both"/>
        <w:rPr>
          <w:sz w:val="24"/>
        </w:rPr>
      </w:pPr>
      <w:r>
        <w:rPr>
          <w:b/>
          <w:sz w:val="24"/>
        </w:rPr>
        <w:t xml:space="preserve">физическое воспитание, формирование культуры здорового образа жизни и эмоционального благополучия </w:t>
      </w:r>
      <w:r>
        <w:rPr>
          <w:sz w:val="24"/>
        </w:rPr>
        <w:t>—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rsidR="00343CC4" w:rsidRDefault="00487E66">
      <w:pPr>
        <w:pStyle w:val="a5"/>
        <w:numPr>
          <w:ilvl w:val="0"/>
          <w:numId w:val="12"/>
        </w:numPr>
        <w:tabs>
          <w:tab w:val="left" w:pos="1696"/>
        </w:tabs>
        <w:spacing w:before="36" w:line="268" w:lineRule="auto"/>
        <w:ind w:right="304" w:firstLine="707"/>
        <w:jc w:val="both"/>
        <w:rPr>
          <w:sz w:val="24"/>
        </w:rPr>
      </w:pPr>
      <w:r>
        <w:rPr>
          <w:b/>
          <w:sz w:val="24"/>
        </w:rPr>
        <w:t xml:space="preserve">профессионально-трудовое воспитание </w:t>
      </w:r>
      <w:r>
        <w:rPr>
          <w:sz w:val="24"/>
        </w:rPr>
        <w:t>—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w:t>
      </w:r>
      <w:r>
        <w:rPr>
          <w:spacing w:val="-3"/>
          <w:sz w:val="24"/>
        </w:rPr>
        <w:t xml:space="preserve"> </w:t>
      </w:r>
      <w:r>
        <w:rPr>
          <w:sz w:val="24"/>
        </w:rPr>
        <w:t>деятельности;</w:t>
      </w:r>
      <w:r>
        <w:rPr>
          <w:spacing w:val="-3"/>
          <w:sz w:val="24"/>
        </w:rPr>
        <w:t xml:space="preserve"> </w:t>
      </w:r>
      <w:r>
        <w:rPr>
          <w:sz w:val="24"/>
        </w:rPr>
        <w:t>осознанного</w:t>
      </w:r>
      <w:r>
        <w:rPr>
          <w:spacing w:val="-4"/>
          <w:sz w:val="24"/>
        </w:rPr>
        <w:t xml:space="preserve"> </w:t>
      </w:r>
      <w:r>
        <w:rPr>
          <w:sz w:val="24"/>
        </w:rPr>
        <w:t>отношения</w:t>
      </w:r>
      <w:r>
        <w:rPr>
          <w:spacing w:val="-4"/>
          <w:sz w:val="24"/>
        </w:rPr>
        <w:t xml:space="preserve"> </w:t>
      </w:r>
      <w:r>
        <w:rPr>
          <w:sz w:val="24"/>
        </w:rPr>
        <w:t>к</w:t>
      </w:r>
      <w:r>
        <w:rPr>
          <w:spacing w:val="-4"/>
          <w:sz w:val="24"/>
        </w:rPr>
        <w:t xml:space="preserve"> </w:t>
      </w:r>
      <w:r>
        <w:rPr>
          <w:sz w:val="24"/>
        </w:rPr>
        <w:t>непрерывному</w:t>
      </w:r>
      <w:r>
        <w:rPr>
          <w:spacing w:val="-7"/>
          <w:sz w:val="24"/>
        </w:rPr>
        <w:t xml:space="preserve"> </w:t>
      </w:r>
      <w:r>
        <w:rPr>
          <w:sz w:val="24"/>
        </w:rPr>
        <w:t>образованию</w:t>
      </w:r>
      <w:r>
        <w:rPr>
          <w:spacing w:val="-5"/>
          <w:sz w:val="24"/>
        </w:rPr>
        <w:t xml:space="preserve"> </w:t>
      </w:r>
      <w:r>
        <w:rPr>
          <w:sz w:val="24"/>
        </w:rPr>
        <w:t>как</w:t>
      </w:r>
      <w:r>
        <w:rPr>
          <w:spacing w:val="-2"/>
          <w:sz w:val="24"/>
        </w:rPr>
        <w:t xml:space="preserve"> </w:t>
      </w:r>
      <w:r>
        <w:rPr>
          <w:sz w:val="24"/>
        </w:rPr>
        <w:t>условию успешной профессиональной деятельности, к профессиональной деятельности как средству реализации собственных жизненных планов;</w:t>
      </w:r>
    </w:p>
    <w:p w:rsidR="00343CC4" w:rsidRDefault="00487E66">
      <w:pPr>
        <w:pStyle w:val="a5"/>
        <w:numPr>
          <w:ilvl w:val="0"/>
          <w:numId w:val="12"/>
        </w:numPr>
        <w:tabs>
          <w:tab w:val="left" w:pos="1696"/>
        </w:tabs>
        <w:spacing w:before="33" w:line="266" w:lineRule="auto"/>
        <w:ind w:right="305" w:firstLine="707"/>
        <w:jc w:val="both"/>
        <w:rPr>
          <w:sz w:val="24"/>
        </w:rPr>
      </w:pPr>
      <w:r>
        <w:rPr>
          <w:b/>
          <w:sz w:val="24"/>
        </w:rPr>
        <w:t xml:space="preserve">экологическое воспитание </w:t>
      </w:r>
      <w:r>
        <w:rPr>
          <w:sz w:val="24"/>
        </w:rPr>
        <w:t>—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343CC4" w:rsidRDefault="00487E66">
      <w:pPr>
        <w:pStyle w:val="a5"/>
        <w:numPr>
          <w:ilvl w:val="0"/>
          <w:numId w:val="12"/>
        </w:numPr>
        <w:tabs>
          <w:tab w:val="left" w:pos="1696"/>
        </w:tabs>
        <w:spacing w:before="42" w:line="264" w:lineRule="auto"/>
        <w:ind w:right="304" w:firstLine="707"/>
        <w:jc w:val="both"/>
        <w:rPr>
          <w:sz w:val="24"/>
        </w:rPr>
      </w:pPr>
      <w:r>
        <w:rPr>
          <w:b/>
          <w:sz w:val="24"/>
        </w:rPr>
        <w:t xml:space="preserve">ценности научного познания </w:t>
      </w:r>
      <w:r>
        <w:rPr>
          <w:sz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43CC4" w:rsidRDefault="00343CC4">
      <w:pPr>
        <w:pStyle w:val="a3"/>
        <w:spacing w:before="117"/>
      </w:pPr>
    </w:p>
    <w:p w:rsidR="00343CC4" w:rsidRDefault="00487E66">
      <w:pPr>
        <w:pStyle w:val="3"/>
        <w:numPr>
          <w:ilvl w:val="1"/>
          <w:numId w:val="13"/>
        </w:numPr>
        <w:tabs>
          <w:tab w:val="left" w:pos="765"/>
        </w:tabs>
        <w:ind w:left="765"/>
      </w:pPr>
      <w:r>
        <w:t>Целевые</w:t>
      </w:r>
      <w:r>
        <w:rPr>
          <w:spacing w:val="-4"/>
        </w:rPr>
        <w:t xml:space="preserve"> </w:t>
      </w:r>
      <w:r>
        <w:t>ориентиры</w:t>
      </w:r>
      <w:r>
        <w:rPr>
          <w:spacing w:val="-3"/>
        </w:rPr>
        <w:t xml:space="preserve"> </w:t>
      </w:r>
      <w:r>
        <w:rPr>
          <w:spacing w:val="-2"/>
        </w:rPr>
        <w:t>воспитания</w:t>
      </w:r>
    </w:p>
    <w:p w:rsidR="00343CC4" w:rsidRDefault="00343CC4">
      <w:pPr>
        <w:pStyle w:val="a3"/>
        <w:spacing w:before="79"/>
        <w:rPr>
          <w:b/>
        </w:rPr>
      </w:pPr>
    </w:p>
    <w:p w:rsidR="00343CC4" w:rsidRDefault="00487E66">
      <w:pPr>
        <w:pStyle w:val="a5"/>
        <w:numPr>
          <w:ilvl w:val="2"/>
          <w:numId w:val="13"/>
        </w:numPr>
        <w:tabs>
          <w:tab w:val="left" w:pos="1650"/>
        </w:tabs>
        <w:rPr>
          <w:b/>
          <w:sz w:val="24"/>
        </w:rPr>
      </w:pPr>
      <w:r>
        <w:rPr>
          <w:b/>
          <w:sz w:val="24"/>
        </w:rPr>
        <w:t>Инвариантные</w:t>
      </w:r>
      <w:r>
        <w:rPr>
          <w:b/>
          <w:spacing w:val="-5"/>
          <w:sz w:val="24"/>
        </w:rPr>
        <w:t xml:space="preserve"> </w:t>
      </w:r>
      <w:r>
        <w:rPr>
          <w:b/>
          <w:sz w:val="24"/>
        </w:rPr>
        <w:t>целевые</w:t>
      </w:r>
      <w:r>
        <w:rPr>
          <w:b/>
          <w:spacing w:val="-5"/>
          <w:sz w:val="24"/>
        </w:rPr>
        <w:t xml:space="preserve"> </w:t>
      </w:r>
      <w:r>
        <w:rPr>
          <w:b/>
          <w:spacing w:val="-2"/>
          <w:sz w:val="24"/>
        </w:rPr>
        <w:t>ориентиры</w:t>
      </w:r>
    </w:p>
    <w:p w:rsidR="00343CC4" w:rsidRDefault="00343CC4">
      <w:pPr>
        <w:pStyle w:val="a3"/>
        <w:spacing w:before="29"/>
        <w:rPr>
          <w:b/>
        </w:rPr>
      </w:pPr>
    </w:p>
    <w:p w:rsidR="00343CC4" w:rsidRDefault="00487E66">
      <w:pPr>
        <w:pStyle w:val="a3"/>
        <w:spacing w:line="271" w:lineRule="auto"/>
        <w:ind w:left="347" w:right="310" w:firstLine="708"/>
        <w:jc w:val="both"/>
      </w:pPr>
      <w:r>
        <w:t>Согласно «Основам государственной политики по сохранению и укреплению духовно- 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w:t>
      </w:r>
      <w:r>
        <w:rPr>
          <w:spacing w:val="74"/>
        </w:rPr>
        <w:t xml:space="preserve"> </w:t>
      </w:r>
      <w:r>
        <w:t>формирования</w:t>
      </w:r>
      <w:r>
        <w:rPr>
          <w:spacing w:val="73"/>
        </w:rPr>
        <w:t xml:space="preserve"> </w:t>
      </w:r>
      <w:r>
        <w:t>гармонично</w:t>
      </w:r>
      <w:r>
        <w:rPr>
          <w:spacing w:val="75"/>
        </w:rPr>
        <w:t xml:space="preserve"> </w:t>
      </w:r>
      <w:r>
        <w:t>развитой</w:t>
      </w:r>
      <w:r>
        <w:rPr>
          <w:spacing w:val="74"/>
        </w:rPr>
        <w:t xml:space="preserve"> </w:t>
      </w:r>
      <w:r>
        <w:t>личности,</w:t>
      </w:r>
      <w:r>
        <w:rPr>
          <w:spacing w:val="74"/>
        </w:rPr>
        <w:t xml:space="preserve"> </w:t>
      </w:r>
      <w:r>
        <w:t>является</w:t>
      </w:r>
      <w:r>
        <w:rPr>
          <w:spacing w:val="74"/>
        </w:rPr>
        <w:t xml:space="preserve"> </w:t>
      </w:r>
      <w:r>
        <w:t>воспитание</w:t>
      </w:r>
      <w:r>
        <w:rPr>
          <w:spacing w:val="72"/>
        </w:rPr>
        <w:t xml:space="preserve"> </w:t>
      </w:r>
      <w:r>
        <w:t>в</w:t>
      </w:r>
      <w:r>
        <w:rPr>
          <w:spacing w:val="74"/>
        </w:rPr>
        <w:t xml:space="preserve"> </w:t>
      </w:r>
      <w:r>
        <w:t>духе</w:t>
      </w:r>
      <w:r>
        <w:rPr>
          <w:spacing w:val="77"/>
        </w:rPr>
        <w:t xml:space="preserve"> </w:t>
      </w:r>
      <w:r>
        <w:t>уважения</w:t>
      </w:r>
      <w:r>
        <w:rPr>
          <w:spacing w:val="72"/>
        </w:rPr>
        <w:t xml:space="preserve"> </w:t>
      </w:r>
      <w:r>
        <w:rPr>
          <w:spacing w:val="-10"/>
        </w:rPr>
        <w:t>к</w:t>
      </w:r>
    </w:p>
    <w:p w:rsidR="00343CC4" w:rsidRDefault="00343CC4">
      <w:pPr>
        <w:pStyle w:val="a3"/>
        <w:spacing w:line="271" w:lineRule="auto"/>
        <w:jc w:val="both"/>
        <w:sectPr w:rsidR="00343CC4">
          <w:headerReference w:type="default" r:id="rId536"/>
          <w:footerReference w:type="default" r:id="rId537"/>
          <w:pgSz w:w="11910" w:h="16840"/>
          <w:pgMar w:top="1160" w:right="283" w:bottom="280" w:left="850" w:header="710" w:footer="0" w:gutter="0"/>
          <w:cols w:space="720"/>
        </w:sectPr>
      </w:pPr>
    </w:p>
    <w:p w:rsidR="00343CC4" w:rsidRDefault="00487E66">
      <w:pPr>
        <w:pStyle w:val="a3"/>
        <w:spacing w:before="80" w:line="271" w:lineRule="auto"/>
        <w:ind w:left="347" w:right="310"/>
        <w:jc w:val="both"/>
      </w:pPr>
      <w:r>
        <w:lastRenderedPageBreak/>
        <w:t>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343CC4" w:rsidRDefault="00487E66">
      <w:pPr>
        <w:pStyle w:val="a3"/>
        <w:spacing w:before="3" w:line="271" w:lineRule="auto"/>
        <w:ind w:left="347" w:right="308" w:firstLine="708"/>
        <w:jc w:val="both"/>
      </w:pPr>
      <w: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направлена на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43CC4" w:rsidRDefault="00487E66">
      <w:pPr>
        <w:pStyle w:val="a3"/>
        <w:spacing w:before="3" w:line="271" w:lineRule="auto"/>
        <w:ind w:left="347" w:right="308" w:firstLine="708"/>
        <w:jc w:val="both"/>
      </w:pPr>
      <w: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343CC4" w:rsidRDefault="00487E66">
      <w:pPr>
        <w:pStyle w:val="a3"/>
        <w:spacing w:before="3" w:line="271" w:lineRule="auto"/>
        <w:ind w:left="347" w:right="309" w:firstLine="708"/>
        <w:jc w:val="both"/>
      </w:pPr>
      <w: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343CC4" w:rsidRDefault="00487E66">
      <w:pPr>
        <w:pStyle w:val="a5"/>
        <w:numPr>
          <w:ilvl w:val="0"/>
          <w:numId w:val="11"/>
        </w:numPr>
        <w:tabs>
          <w:tab w:val="left" w:pos="1696"/>
        </w:tabs>
        <w:spacing w:before="4" w:line="261" w:lineRule="auto"/>
        <w:ind w:right="310" w:firstLine="707"/>
        <w:jc w:val="both"/>
        <w:rPr>
          <w:sz w:val="24"/>
        </w:rPr>
      </w:pPr>
      <w:r>
        <w:rPr>
          <w:sz w:val="24"/>
        </w:rPr>
        <w:t>выбирать</w:t>
      </w:r>
      <w:r>
        <w:rPr>
          <w:spacing w:val="-1"/>
          <w:sz w:val="24"/>
        </w:rPr>
        <w:t xml:space="preserve"> </w:t>
      </w:r>
      <w:r>
        <w:rPr>
          <w:sz w:val="24"/>
        </w:rPr>
        <w:t>способы</w:t>
      </w:r>
      <w:r>
        <w:rPr>
          <w:spacing w:val="-3"/>
          <w:sz w:val="24"/>
        </w:rPr>
        <w:t xml:space="preserve"> </w:t>
      </w:r>
      <w:r>
        <w:rPr>
          <w:sz w:val="24"/>
        </w:rPr>
        <w:t>решения</w:t>
      </w:r>
      <w:r>
        <w:rPr>
          <w:spacing w:val="-2"/>
          <w:sz w:val="24"/>
        </w:rPr>
        <w:t xml:space="preserve"> </w:t>
      </w:r>
      <w:r>
        <w:rPr>
          <w:sz w:val="24"/>
        </w:rPr>
        <w:t>задач</w:t>
      </w:r>
      <w:r>
        <w:rPr>
          <w:spacing w:val="-3"/>
          <w:sz w:val="24"/>
        </w:rPr>
        <w:t xml:space="preserve"> </w:t>
      </w:r>
      <w:r>
        <w:rPr>
          <w:sz w:val="24"/>
        </w:rPr>
        <w:t>профессиональной</w:t>
      </w:r>
      <w:r>
        <w:rPr>
          <w:spacing w:val="-1"/>
          <w:sz w:val="24"/>
        </w:rPr>
        <w:t xml:space="preserve"> </w:t>
      </w:r>
      <w:r>
        <w:rPr>
          <w:sz w:val="24"/>
        </w:rPr>
        <w:t>деятельности,</w:t>
      </w:r>
      <w:r>
        <w:rPr>
          <w:spacing w:val="-4"/>
          <w:sz w:val="24"/>
        </w:rPr>
        <w:t xml:space="preserve"> </w:t>
      </w:r>
      <w:r>
        <w:rPr>
          <w:sz w:val="24"/>
        </w:rPr>
        <w:t>применительно</w:t>
      </w:r>
      <w:r>
        <w:rPr>
          <w:spacing w:val="-2"/>
          <w:sz w:val="24"/>
        </w:rPr>
        <w:t xml:space="preserve"> </w:t>
      </w:r>
      <w:r>
        <w:rPr>
          <w:sz w:val="24"/>
        </w:rPr>
        <w:t>к различным контекстам (ОК 01);</w:t>
      </w:r>
    </w:p>
    <w:p w:rsidR="00343CC4" w:rsidRDefault="00487E66">
      <w:pPr>
        <w:pStyle w:val="a5"/>
        <w:numPr>
          <w:ilvl w:val="0"/>
          <w:numId w:val="11"/>
        </w:numPr>
        <w:tabs>
          <w:tab w:val="left" w:pos="1696"/>
        </w:tabs>
        <w:spacing w:before="13" w:line="261" w:lineRule="auto"/>
        <w:ind w:right="332" w:firstLine="707"/>
        <w:jc w:val="both"/>
        <w:rPr>
          <w:sz w:val="24"/>
        </w:rPr>
      </w:pPr>
      <w:r>
        <w:rPr>
          <w:sz w:val="24"/>
        </w:rPr>
        <w:t>использовать</w:t>
      </w:r>
      <w:r>
        <w:rPr>
          <w:spacing w:val="-2"/>
          <w:sz w:val="24"/>
        </w:rPr>
        <w:t xml:space="preserve"> </w:t>
      </w:r>
      <w:r>
        <w:rPr>
          <w:sz w:val="24"/>
        </w:rPr>
        <w:t>современные</w:t>
      </w:r>
      <w:r>
        <w:rPr>
          <w:spacing w:val="-3"/>
          <w:sz w:val="24"/>
        </w:rPr>
        <w:t xml:space="preserve"> </w:t>
      </w:r>
      <w:r>
        <w:rPr>
          <w:sz w:val="24"/>
        </w:rPr>
        <w:t>средства</w:t>
      </w:r>
      <w:r>
        <w:rPr>
          <w:spacing w:val="-3"/>
          <w:sz w:val="24"/>
        </w:rPr>
        <w:t xml:space="preserve"> </w:t>
      </w:r>
      <w:r>
        <w:rPr>
          <w:sz w:val="24"/>
        </w:rPr>
        <w:t>поиска,</w:t>
      </w:r>
      <w:r>
        <w:rPr>
          <w:spacing w:val="-3"/>
          <w:sz w:val="24"/>
        </w:rPr>
        <w:t xml:space="preserve"> </w:t>
      </w:r>
      <w:r>
        <w:rPr>
          <w:sz w:val="24"/>
        </w:rPr>
        <w:t>анализа</w:t>
      </w:r>
      <w:r>
        <w:rPr>
          <w:spacing w:val="-4"/>
          <w:sz w:val="24"/>
        </w:rPr>
        <w:t xml:space="preserve"> </w:t>
      </w:r>
      <w:r>
        <w:rPr>
          <w:sz w:val="24"/>
        </w:rPr>
        <w:t>и</w:t>
      </w:r>
      <w:r>
        <w:rPr>
          <w:spacing w:val="-2"/>
          <w:sz w:val="24"/>
        </w:rPr>
        <w:t xml:space="preserve"> </w:t>
      </w:r>
      <w:r>
        <w:rPr>
          <w:sz w:val="24"/>
        </w:rPr>
        <w:t>интерпретации</w:t>
      </w:r>
      <w:r>
        <w:rPr>
          <w:spacing w:val="-2"/>
          <w:sz w:val="24"/>
        </w:rPr>
        <w:t xml:space="preserve"> </w:t>
      </w:r>
      <w:r>
        <w:rPr>
          <w:sz w:val="24"/>
        </w:rPr>
        <w:t>информации</w:t>
      </w:r>
      <w:r>
        <w:rPr>
          <w:spacing w:val="-5"/>
          <w:sz w:val="24"/>
        </w:rPr>
        <w:t xml:space="preserve"> </w:t>
      </w:r>
      <w:r>
        <w:rPr>
          <w:sz w:val="24"/>
        </w:rPr>
        <w:t>и информационные технологии для выполнения задач профессиональной деятельности (ОК 02);</w:t>
      </w:r>
    </w:p>
    <w:p w:rsidR="00343CC4" w:rsidRDefault="00487E66">
      <w:pPr>
        <w:pStyle w:val="a5"/>
        <w:numPr>
          <w:ilvl w:val="0"/>
          <w:numId w:val="11"/>
        </w:numPr>
        <w:tabs>
          <w:tab w:val="left" w:pos="1696"/>
        </w:tabs>
        <w:spacing w:before="13" w:line="264" w:lineRule="auto"/>
        <w:ind w:right="308" w:firstLine="707"/>
        <w:jc w:val="both"/>
        <w:rPr>
          <w:sz w:val="24"/>
        </w:rPr>
      </w:pPr>
      <w:r>
        <w:rPr>
          <w:sz w:val="24"/>
        </w:rPr>
        <w:t>планировать и реализовывать собственное</w:t>
      </w:r>
      <w:r>
        <w:rPr>
          <w:spacing w:val="-1"/>
          <w:sz w:val="24"/>
        </w:rPr>
        <w:t xml:space="preserve"> </w:t>
      </w:r>
      <w:r>
        <w:rPr>
          <w:sz w:val="24"/>
        </w:rPr>
        <w:t>профессиональное</w:t>
      </w:r>
      <w:r>
        <w:rPr>
          <w:spacing w:val="-1"/>
          <w:sz w:val="24"/>
        </w:rPr>
        <w:t xml:space="preserve"> </w:t>
      </w:r>
      <w:r>
        <w:rPr>
          <w:sz w:val="24"/>
        </w:rPr>
        <w:t>и личностное развитие предпринимательскую деятельность в профессиональной сфере, использовать знания по</w:t>
      </w:r>
      <w:r>
        <w:rPr>
          <w:spacing w:val="80"/>
          <w:sz w:val="24"/>
        </w:rPr>
        <w:t xml:space="preserve"> </w:t>
      </w:r>
      <w:r>
        <w:rPr>
          <w:sz w:val="24"/>
        </w:rPr>
        <w:t>правовой и финансовой грамотности в различных жизненных ситуациях (ОК 03);</w:t>
      </w:r>
    </w:p>
    <w:p w:rsidR="00343CC4" w:rsidRDefault="00487E66">
      <w:pPr>
        <w:pStyle w:val="a5"/>
        <w:numPr>
          <w:ilvl w:val="0"/>
          <w:numId w:val="11"/>
        </w:numPr>
        <w:tabs>
          <w:tab w:val="left" w:pos="1697"/>
        </w:tabs>
        <w:spacing w:before="42"/>
        <w:ind w:left="1697" w:hanging="642"/>
        <w:jc w:val="both"/>
        <w:rPr>
          <w:sz w:val="24"/>
        </w:rPr>
      </w:pPr>
      <w:r>
        <w:rPr>
          <w:sz w:val="24"/>
        </w:rPr>
        <w:t>эффективно</w:t>
      </w:r>
      <w:r>
        <w:rPr>
          <w:spacing w:val="-3"/>
          <w:sz w:val="24"/>
        </w:rPr>
        <w:t xml:space="preserve"> </w:t>
      </w:r>
      <w:r>
        <w:rPr>
          <w:sz w:val="24"/>
        </w:rPr>
        <w:t>взаимодействовать</w:t>
      </w:r>
      <w:r>
        <w:rPr>
          <w:spacing w:val="-3"/>
          <w:sz w:val="24"/>
        </w:rPr>
        <w:t xml:space="preserve"> </w:t>
      </w:r>
      <w:r>
        <w:rPr>
          <w:sz w:val="24"/>
        </w:rPr>
        <w:t>и</w:t>
      </w:r>
      <w:r>
        <w:rPr>
          <w:spacing w:val="-2"/>
          <w:sz w:val="24"/>
        </w:rPr>
        <w:t xml:space="preserve"> </w:t>
      </w:r>
      <w:r>
        <w:rPr>
          <w:sz w:val="24"/>
        </w:rPr>
        <w:t>работать</w:t>
      </w:r>
      <w:r>
        <w:rPr>
          <w:spacing w:val="-4"/>
          <w:sz w:val="24"/>
        </w:rPr>
        <w:t xml:space="preserve"> </w:t>
      </w:r>
      <w:r>
        <w:rPr>
          <w:sz w:val="24"/>
        </w:rPr>
        <w:t>в</w:t>
      </w:r>
      <w:r>
        <w:rPr>
          <w:spacing w:val="-3"/>
          <w:sz w:val="24"/>
        </w:rPr>
        <w:t xml:space="preserve"> </w:t>
      </w:r>
      <w:r>
        <w:rPr>
          <w:sz w:val="24"/>
        </w:rPr>
        <w:t>коллективе</w:t>
      </w:r>
      <w:r>
        <w:rPr>
          <w:spacing w:val="-5"/>
          <w:sz w:val="24"/>
        </w:rPr>
        <w:t xml:space="preserve"> </w:t>
      </w:r>
      <w:r>
        <w:rPr>
          <w:sz w:val="24"/>
        </w:rPr>
        <w:t>и</w:t>
      </w:r>
      <w:r>
        <w:rPr>
          <w:spacing w:val="-2"/>
          <w:sz w:val="24"/>
        </w:rPr>
        <w:t xml:space="preserve"> </w:t>
      </w:r>
      <w:r>
        <w:rPr>
          <w:sz w:val="24"/>
        </w:rPr>
        <w:t>команде</w:t>
      </w:r>
      <w:r>
        <w:rPr>
          <w:spacing w:val="-3"/>
          <w:sz w:val="24"/>
        </w:rPr>
        <w:t xml:space="preserve"> </w:t>
      </w:r>
      <w:r>
        <w:rPr>
          <w:sz w:val="24"/>
        </w:rPr>
        <w:t>(ОК</w:t>
      </w:r>
      <w:r>
        <w:rPr>
          <w:spacing w:val="-2"/>
          <w:sz w:val="24"/>
        </w:rPr>
        <w:t xml:space="preserve"> </w:t>
      </w:r>
      <w:r>
        <w:rPr>
          <w:spacing w:val="-4"/>
          <w:sz w:val="24"/>
        </w:rPr>
        <w:t>04);</w:t>
      </w:r>
    </w:p>
    <w:p w:rsidR="00343CC4" w:rsidRDefault="00487E66">
      <w:pPr>
        <w:pStyle w:val="a5"/>
        <w:numPr>
          <w:ilvl w:val="0"/>
          <w:numId w:val="11"/>
        </w:numPr>
        <w:tabs>
          <w:tab w:val="left" w:pos="1696"/>
        </w:tabs>
        <w:spacing w:before="31" w:line="259" w:lineRule="auto"/>
        <w:ind w:right="308" w:firstLine="707"/>
        <w:jc w:val="both"/>
        <w:rPr>
          <w:sz w:val="24"/>
        </w:rPr>
      </w:pPr>
      <w:r>
        <w:rPr>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343CC4" w:rsidRDefault="00487E66">
      <w:pPr>
        <w:pStyle w:val="a5"/>
        <w:numPr>
          <w:ilvl w:val="0"/>
          <w:numId w:val="11"/>
        </w:numPr>
        <w:tabs>
          <w:tab w:val="left" w:pos="1696"/>
        </w:tabs>
        <w:spacing w:before="43" w:line="266" w:lineRule="auto"/>
        <w:ind w:right="308" w:firstLine="707"/>
        <w:jc w:val="both"/>
        <w:rPr>
          <w:sz w:val="24"/>
        </w:rPr>
      </w:pPr>
      <w:r>
        <w:rPr>
          <w:sz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343CC4" w:rsidRDefault="00487E66">
      <w:pPr>
        <w:pStyle w:val="a5"/>
        <w:numPr>
          <w:ilvl w:val="0"/>
          <w:numId w:val="11"/>
        </w:numPr>
        <w:tabs>
          <w:tab w:val="left" w:pos="1696"/>
        </w:tabs>
        <w:spacing w:before="36" w:line="264" w:lineRule="auto"/>
        <w:ind w:right="310" w:firstLine="707"/>
        <w:jc w:val="both"/>
        <w:rPr>
          <w:sz w:val="24"/>
        </w:rPr>
      </w:pPr>
      <w:r>
        <w:rPr>
          <w:sz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343CC4" w:rsidRDefault="00487E66">
      <w:pPr>
        <w:pStyle w:val="a5"/>
        <w:numPr>
          <w:ilvl w:val="0"/>
          <w:numId w:val="11"/>
        </w:numPr>
        <w:tabs>
          <w:tab w:val="left" w:pos="1696"/>
        </w:tabs>
        <w:spacing w:before="15" w:line="264" w:lineRule="auto"/>
        <w:ind w:right="309" w:firstLine="707"/>
        <w:jc w:val="both"/>
        <w:rPr>
          <w:sz w:val="24"/>
        </w:rPr>
      </w:pPr>
      <w:r>
        <w:rPr>
          <w:sz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343CC4" w:rsidRDefault="00487E66">
      <w:pPr>
        <w:pStyle w:val="a5"/>
        <w:numPr>
          <w:ilvl w:val="0"/>
          <w:numId w:val="11"/>
        </w:numPr>
        <w:tabs>
          <w:tab w:val="left" w:pos="1696"/>
        </w:tabs>
        <w:spacing w:before="47" w:line="259" w:lineRule="auto"/>
        <w:ind w:right="308" w:firstLine="707"/>
        <w:jc w:val="both"/>
        <w:rPr>
          <w:sz w:val="24"/>
        </w:rPr>
      </w:pPr>
      <w:r>
        <w:rPr>
          <w:sz w:val="24"/>
        </w:rPr>
        <w:t>пользоваться профессиональной документацией на государственном и иностранном языке (ОК 09).</w:t>
      </w:r>
    </w:p>
    <w:p w:rsidR="00343CC4" w:rsidRDefault="00343CC4">
      <w:pPr>
        <w:pStyle w:val="a5"/>
        <w:spacing w:line="259" w:lineRule="auto"/>
        <w:jc w:val="both"/>
        <w:rPr>
          <w:sz w:val="24"/>
        </w:rPr>
        <w:sectPr w:rsidR="00343CC4">
          <w:headerReference w:type="default" r:id="rId538"/>
          <w:footerReference w:type="default" r:id="rId539"/>
          <w:pgSz w:w="11910" w:h="16840"/>
          <w:pgMar w:top="1160" w:right="283" w:bottom="280" w:left="850" w:header="710" w:footer="0" w:gutter="0"/>
          <w:cols w:space="720"/>
        </w:sectPr>
      </w:pPr>
    </w:p>
    <w:p w:rsidR="00343CC4" w:rsidRDefault="00487E66">
      <w:pPr>
        <w:spacing w:before="84" w:after="53" w:line="266" w:lineRule="auto"/>
        <w:ind w:left="2920" w:hanging="1887"/>
        <w:rPr>
          <w:b/>
          <w:sz w:val="24"/>
        </w:rPr>
      </w:pPr>
      <w:r>
        <w:rPr>
          <w:b/>
          <w:sz w:val="24"/>
        </w:rPr>
        <w:lastRenderedPageBreak/>
        <w:t>Инвариантные</w:t>
      </w:r>
      <w:r>
        <w:rPr>
          <w:b/>
          <w:spacing w:val="-6"/>
          <w:sz w:val="24"/>
        </w:rPr>
        <w:t xml:space="preserve"> </w:t>
      </w:r>
      <w:r>
        <w:rPr>
          <w:b/>
          <w:sz w:val="24"/>
        </w:rPr>
        <w:t>целевые</w:t>
      </w:r>
      <w:r>
        <w:rPr>
          <w:b/>
          <w:spacing w:val="-6"/>
          <w:sz w:val="24"/>
        </w:rPr>
        <w:t xml:space="preserve"> </w:t>
      </w:r>
      <w:r>
        <w:rPr>
          <w:b/>
          <w:sz w:val="24"/>
        </w:rPr>
        <w:t>ориентиры</w:t>
      </w:r>
      <w:r>
        <w:rPr>
          <w:b/>
          <w:spacing w:val="-6"/>
          <w:sz w:val="24"/>
        </w:rPr>
        <w:t xml:space="preserve"> </w:t>
      </w:r>
      <w:r>
        <w:rPr>
          <w:b/>
          <w:sz w:val="24"/>
        </w:rPr>
        <w:t>воспитания</w:t>
      </w:r>
      <w:r>
        <w:rPr>
          <w:b/>
          <w:spacing w:val="-6"/>
          <w:sz w:val="24"/>
        </w:rPr>
        <w:t xml:space="preserve"> </w:t>
      </w:r>
      <w:r>
        <w:rPr>
          <w:b/>
          <w:sz w:val="24"/>
        </w:rPr>
        <w:t>выпускников</w:t>
      </w:r>
      <w:r>
        <w:rPr>
          <w:b/>
          <w:spacing w:val="-6"/>
          <w:sz w:val="24"/>
        </w:rPr>
        <w:t xml:space="preserve"> </w:t>
      </w:r>
      <w:r>
        <w:rPr>
          <w:b/>
          <w:sz w:val="24"/>
        </w:rPr>
        <w:t>образовательной организации, реализующей программы СПО</w:t>
      </w:r>
    </w:p>
    <w:tbl>
      <w:tblPr>
        <w:tblStyle w:val="TableNormal"/>
        <w:tblW w:w="0" w:type="auto"/>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19"/>
      </w:tblGrid>
      <w:tr w:rsidR="00343CC4">
        <w:trPr>
          <w:trHeight w:val="342"/>
        </w:trPr>
        <w:tc>
          <w:tcPr>
            <w:tcW w:w="9619" w:type="dxa"/>
          </w:tcPr>
          <w:p w:rsidR="00343CC4" w:rsidRDefault="00487E66">
            <w:pPr>
              <w:pStyle w:val="TableParagraph"/>
              <w:spacing w:before="44"/>
              <w:ind w:left="823"/>
              <w:rPr>
                <w:b/>
                <w:sz w:val="24"/>
              </w:rPr>
            </w:pPr>
            <w:r>
              <w:rPr>
                <w:b/>
                <w:sz w:val="24"/>
              </w:rPr>
              <w:t>Целевые</w:t>
            </w:r>
            <w:r>
              <w:rPr>
                <w:b/>
                <w:spacing w:val="-2"/>
                <w:sz w:val="24"/>
              </w:rPr>
              <w:t xml:space="preserve"> ориентиры</w:t>
            </w:r>
          </w:p>
        </w:tc>
      </w:tr>
      <w:tr w:rsidR="00343CC4">
        <w:trPr>
          <w:trHeight w:val="345"/>
        </w:trPr>
        <w:tc>
          <w:tcPr>
            <w:tcW w:w="9619" w:type="dxa"/>
          </w:tcPr>
          <w:p w:rsidR="00343CC4" w:rsidRDefault="00487E66">
            <w:pPr>
              <w:pStyle w:val="TableParagraph"/>
              <w:spacing w:before="47"/>
              <w:ind w:left="823"/>
              <w:rPr>
                <w:b/>
                <w:sz w:val="24"/>
              </w:rPr>
            </w:pPr>
            <w:r>
              <w:rPr>
                <w:b/>
                <w:sz w:val="24"/>
              </w:rPr>
              <w:t>Гражданское</w:t>
            </w:r>
            <w:r>
              <w:rPr>
                <w:b/>
                <w:spacing w:val="-6"/>
                <w:sz w:val="24"/>
              </w:rPr>
              <w:t xml:space="preserve"> </w:t>
            </w:r>
            <w:r>
              <w:rPr>
                <w:b/>
                <w:spacing w:val="-2"/>
                <w:sz w:val="24"/>
              </w:rPr>
              <w:t>воспитание</w:t>
            </w:r>
          </w:p>
        </w:tc>
      </w:tr>
      <w:tr w:rsidR="00343CC4">
        <w:trPr>
          <w:trHeight w:val="5263"/>
        </w:trPr>
        <w:tc>
          <w:tcPr>
            <w:tcW w:w="9619" w:type="dxa"/>
          </w:tcPr>
          <w:p w:rsidR="00343CC4" w:rsidRDefault="00487E66">
            <w:pPr>
              <w:pStyle w:val="TableParagraph"/>
              <w:spacing w:before="43" w:line="223" w:lineRule="auto"/>
              <w:ind w:left="110" w:right="89" w:firstLine="727"/>
              <w:jc w:val="both"/>
              <w:rPr>
                <w:sz w:val="24"/>
              </w:rPr>
            </w:pPr>
            <w:r>
              <w:rPr>
                <w:sz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43CC4" w:rsidRDefault="00487E66">
            <w:pPr>
              <w:pStyle w:val="TableParagraph"/>
              <w:spacing w:before="7" w:line="242" w:lineRule="auto"/>
              <w:ind w:left="95" w:right="97" w:firstLine="734"/>
              <w:jc w:val="both"/>
              <w:rPr>
                <w:sz w:val="24"/>
              </w:rPr>
            </w:pPr>
            <w:r>
              <w:rPr>
                <w:sz w:val="24"/>
              </w:rPr>
              <w:t>Сознающий своё единство с народом России как источником власти и субъектом тысячелетней</w:t>
            </w:r>
            <w:r>
              <w:rPr>
                <w:spacing w:val="-5"/>
                <w:sz w:val="24"/>
              </w:rPr>
              <w:t xml:space="preserve"> </w:t>
            </w:r>
            <w:r>
              <w:rPr>
                <w:sz w:val="24"/>
              </w:rPr>
              <w:t>российской</w:t>
            </w:r>
            <w:r>
              <w:rPr>
                <w:spacing w:val="-4"/>
                <w:sz w:val="24"/>
              </w:rPr>
              <w:t xml:space="preserve"> </w:t>
            </w:r>
            <w:r>
              <w:rPr>
                <w:sz w:val="24"/>
              </w:rPr>
              <w:t>государственности,</w:t>
            </w:r>
            <w:r>
              <w:rPr>
                <w:spacing w:val="-4"/>
                <w:sz w:val="24"/>
              </w:rPr>
              <w:t xml:space="preserve"> </w:t>
            </w:r>
            <w:r>
              <w:rPr>
                <w:sz w:val="24"/>
              </w:rPr>
              <w:t>с</w:t>
            </w:r>
            <w:r>
              <w:rPr>
                <w:spacing w:val="-6"/>
                <w:sz w:val="24"/>
              </w:rPr>
              <w:t xml:space="preserve"> </w:t>
            </w:r>
            <w:r>
              <w:rPr>
                <w:sz w:val="24"/>
              </w:rPr>
              <w:t>Российским</w:t>
            </w:r>
            <w:r>
              <w:rPr>
                <w:spacing w:val="-6"/>
                <w:sz w:val="24"/>
              </w:rPr>
              <w:t xml:space="preserve"> </w:t>
            </w:r>
            <w:r>
              <w:rPr>
                <w:sz w:val="24"/>
              </w:rPr>
              <w:t>государством,</w:t>
            </w:r>
            <w:r>
              <w:rPr>
                <w:spacing w:val="-6"/>
                <w:sz w:val="24"/>
              </w:rPr>
              <w:t xml:space="preserve"> </w:t>
            </w:r>
            <w:r>
              <w:rPr>
                <w:sz w:val="24"/>
              </w:rPr>
              <w:t>ответственность за его развитие в настоящем и будущем на основе исторического просвещения, российского национального исторического сознания.</w:t>
            </w:r>
          </w:p>
          <w:p w:rsidR="00343CC4" w:rsidRDefault="00487E66">
            <w:pPr>
              <w:pStyle w:val="TableParagraph"/>
              <w:spacing w:before="7" w:line="223" w:lineRule="auto"/>
              <w:ind w:left="103" w:right="95" w:firstLine="712"/>
              <w:jc w:val="both"/>
              <w:rPr>
                <w:sz w:val="24"/>
              </w:rPr>
            </w:pPr>
            <w:r>
              <w:rPr>
                <w:sz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343CC4" w:rsidRDefault="00487E66">
            <w:pPr>
              <w:pStyle w:val="TableParagraph"/>
              <w:spacing w:before="5" w:line="218" w:lineRule="auto"/>
              <w:ind w:left="103" w:right="89" w:firstLine="720"/>
              <w:jc w:val="both"/>
              <w:rPr>
                <w:sz w:val="24"/>
              </w:rPr>
            </w:pPr>
            <w:r>
              <w:rPr>
                <w:sz w:val="24"/>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rsidR="00343CC4" w:rsidRDefault="00487E66">
            <w:pPr>
              <w:pStyle w:val="TableParagraph"/>
              <w:spacing w:before="12"/>
              <w:ind w:left="95" w:right="102" w:firstLine="727"/>
              <w:jc w:val="both"/>
              <w:rPr>
                <w:sz w:val="24"/>
              </w:rPr>
            </w:pPr>
            <w:r>
              <w:rPr>
                <w:sz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343CC4" w:rsidRDefault="00487E66">
            <w:pPr>
              <w:pStyle w:val="TableParagraph"/>
              <w:spacing w:before="8" w:line="259" w:lineRule="auto"/>
              <w:ind w:left="95" w:firstLine="727"/>
              <w:rPr>
                <w:sz w:val="24"/>
              </w:rPr>
            </w:pPr>
            <w:r>
              <w:rPr>
                <w:sz w:val="24"/>
              </w:rPr>
              <w:t>Обладающий опытом гражданской социально значимой деятельности (в студенческом</w:t>
            </w:r>
            <w:r>
              <w:rPr>
                <w:spacing w:val="-10"/>
                <w:sz w:val="24"/>
              </w:rPr>
              <w:t xml:space="preserve"> </w:t>
            </w:r>
            <w:r>
              <w:rPr>
                <w:sz w:val="24"/>
              </w:rPr>
              <w:t>самоуправлении,</w:t>
            </w:r>
            <w:r>
              <w:rPr>
                <w:spacing w:val="-10"/>
                <w:sz w:val="24"/>
              </w:rPr>
              <w:t xml:space="preserve"> </w:t>
            </w:r>
            <w:r>
              <w:rPr>
                <w:sz w:val="24"/>
              </w:rPr>
              <w:t>добровольческом</w:t>
            </w:r>
            <w:r>
              <w:rPr>
                <w:spacing w:val="-10"/>
                <w:sz w:val="24"/>
              </w:rPr>
              <w:t xml:space="preserve"> </w:t>
            </w:r>
            <w:r>
              <w:rPr>
                <w:sz w:val="24"/>
              </w:rPr>
              <w:t>движении,</w:t>
            </w:r>
            <w:r>
              <w:rPr>
                <w:spacing w:val="-12"/>
                <w:sz w:val="24"/>
              </w:rPr>
              <w:t xml:space="preserve"> </w:t>
            </w:r>
            <w:r>
              <w:rPr>
                <w:sz w:val="24"/>
              </w:rPr>
              <w:t>предпринимательской деятельности, экологических, военно-патриотических и др. объединениях, акциях,</w:t>
            </w:r>
          </w:p>
          <w:p w:rsidR="00343CC4" w:rsidRDefault="00487E66">
            <w:pPr>
              <w:pStyle w:val="TableParagraph"/>
              <w:spacing w:line="275" w:lineRule="exact"/>
              <w:ind w:left="95"/>
              <w:rPr>
                <w:sz w:val="24"/>
              </w:rPr>
            </w:pPr>
            <w:r>
              <w:rPr>
                <w:spacing w:val="-2"/>
                <w:sz w:val="24"/>
              </w:rPr>
              <w:t>программах)</w:t>
            </w:r>
          </w:p>
        </w:tc>
      </w:tr>
      <w:tr w:rsidR="00343CC4">
        <w:trPr>
          <w:trHeight w:val="345"/>
        </w:trPr>
        <w:tc>
          <w:tcPr>
            <w:tcW w:w="9619" w:type="dxa"/>
          </w:tcPr>
          <w:p w:rsidR="00343CC4" w:rsidRDefault="00487E66">
            <w:pPr>
              <w:pStyle w:val="TableParagraph"/>
              <w:spacing w:before="47"/>
              <w:ind w:left="815"/>
              <w:rPr>
                <w:b/>
                <w:sz w:val="24"/>
              </w:rPr>
            </w:pPr>
            <w:r>
              <w:rPr>
                <w:b/>
                <w:sz w:val="24"/>
              </w:rPr>
              <w:t>Патриотическое</w:t>
            </w:r>
            <w:r>
              <w:rPr>
                <w:b/>
                <w:spacing w:val="-4"/>
                <w:sz w:val="24"/>
              </w:rPr>
              <w:t xml:space="preserve"> </w:t>
            </w:r>
            <w:r>
              <w:rPr>
                <w:b/>
                <w:spacing w:val="-2"/>
                <w:sz w:val="24"/>
              </w:rPr>
              <w:t>воспитание</w:t>
            </w:r>
          </w:p>
        </w:tc>
      </w:tr>
      <w:tr w:rsidR="00343CC4">
        <w:trPr>
          <w:trHeight w:val="2704"/>
        </w:trPr>
        <w:tc>
          <w:tcPr>
            <w:tcW w:w="9619" w:type="dxa"/>
          </w:tcPr>
          <w:p w:rsidR="00343CC4" w:rsidRDefault="00487E66">
            <w:pPr>
              <w:pStyle w:val="TableParagraph"/>
              <w:tabs>
                <w:tab w:val="left" w:pos="2793"/>
                <w:tab w:val="left" w:pos="3868"/>
                <w:tab w:val="left" w:pos="5992"/>
                <w:tab w:val="left" w:pos="7766"/>
              </w:tabs>
              <w:spacing w:before="39" w:line="232" w:lineRule="auto"/>
              <w:ind w:left="160" w:right="90" w:firstLine="720"/>
              <w:rPr>
                <w:sz w:val="24"/>
              </w:rPr>
            </w:pPr>
            <w:r>
              <w:rPr>
                <w:spacing w:val="-2"/>
                <w:sz w:val="24"/>
              </w:rPr>
              <w:t>Осознающий</w:t>
            </w:r>
            <w:r>
              <w:rPr>
                <w:sz w:val="24"/>
              </w:rPr>
              <w:tab/>
            </w:r>
            <w:r>
              <w:rPr>
                <w:spacing w:val="-4"/>
                <w:sz w:val="24"/>
              </w:rPr>
              <w:t>свою</w:t>
            </w:r>
            <w:r>
              <w:rPr>
                <w:sz w:val="24"/>
              </w:rPr>
              <w:tab/>
            </w:r>
            <w:r>
              <w:rPr>
                <w:spacing w:val="-2"/>
                <w:sz w:val="24"/>
              </w:rPr>
              <w:t>национальную,</w:t>
            </w:r>
            <w:r>
              <w:rPr>
                <w:sz w:val="24"/>
              </w:rPr>
              <w:tab/>
            </w:r>
            <w:r>
              <w:rPr>
                <w:spacing w:val="-2"/>
                <w:sz w:val="24"/>
              </w:rPr>
              <w:t>этническую</w:t>
            </w:r>
            <w:r>
              <w:rPr>
                <w:sz w:val="24"/>
              </w:rPr>
              <w:tab/>
            </w:r>
            <w:r>
              <w:rPr>
                <w:spacing w:val="-2"/>
                <w:sz w:val="24"/>
              </w:rPr>
              <w:t xml:space="preserve">принадлежность, </w:t>
            </w:r>
            <w:r>
              <w:rPr>
                <w:sz w:val="24"/>
              </w:rPr>
              <w:t>демонстрирующий приверженность к родной культуре, любовь к своему народу.</w:t>
            </w:r>
          </w:p>
          <w:p w:rsidR="00343CC4" w:rsidRDefault="00487E66">
            <w:pPr>
              <w:pStyle w:val="TableParagraph"/>
              <w:spacing w:before="15" w:line="249" w:lineRule="auto"/>
              <w:ind w:left="160" w:firstLine="720"/>
              <w:rPr>
                <w:sz w:val="24"/>
              </w:rPr>
            </w:pPr>
            <w:r>
              <w:rPr>
                <w:sz w:val="24"/>
              </w:rPr>
              <w:t>Сознающий</w:t>
            </w:r>
            <w:r>
              <w:rPr>
                <w:spacing w:val="32"/>
                <w:sz w:val="24"/>
              </w:rPr>
              <w:t xml:space="preserve"> </w:t>
            </w:r>
            <w:r>
              <w:rPr>
                <w:sz w:val="24"/>
              </w:rPr>
              <w:t>причастность</w:t>
            </w:r>
            <w:r>
              <w:rPr>
                <w:spacing w:val="35"/>
                <w:sz w:val="24"/>
              </w:rPr>
              <w:t xml:space="preserve"> </w:t>
            </w:r>
            <w:r>
              <w:rPr>
                <w:sz w:val="24"/>
              </w:rPr>
              <w:t>к</w:t>
            </w:r>
            <w:r>
              <w:rPr>
                <w:spacing w:val="32"/>
                <w:sz w:val="24"/>
              </w:rPr>
              <w:t xml:space="preserve"> </w:t>
            </w:r>
            <w:r>
              <w:rPr>
                <w:sz w:val="24"/>
              </w:rPr>
              <w:t>многонациональному</w:t>
            </w:r>
            <w:r>
              <w:rPr>
                <w:spacing w:val="29"/>
                <w:sz w:val="24"/>
              </w:rPr>
              <w:t xml:space="preserve"> </w:t>
            </w:r>
            <w:r>
              <w:rPr>
                <w:sz w:val="24"/>
              </w:rPr>
              <w:t>народу Российской</w:t>
            </w:r>
            <w:r>
              <w:rPr>
                <w:spacing w:val="34"/>
                <w:sz w:val="24"/>
              </w:rPr>
              <w:t xml:space="preserve"> </w:t>
            </w:r>
            <w:r>
              <w:rPr>
                <w:sz w:val="24"/>
              </w:rPr>
              <w:t>Федерации, Отечеству, общероссийскую идентичность.</w:t>
            </w:r>
          </w:p>
          <w:p w:rsidR="00343CC4" w:rsidRDefault="00487E66">
            <w:pPr>
              <w:pStyle w:val="TableParagraph"/>
              <w:spacing w:before="31" w:line="261" w:lineRule="auto"/>
              <w:ind w:left="146" w:firstLine="720"/>
              <w:rPr>
                <w:sz w:val="24"/>
              </w:rPr>
            </w:pPr>
            <w:r>
              <w:rPr>
                <w:sz w:val="24"/>
              </w:rPr>
              <w:t>Проявляющий деятельное ценностное отношение к историческому и культурному наследию своего и других народов России, их традициям, праздникам.</w:t>
            </w:r>
          </w:p>
          <w:p w:rsidR="00343CC4" w:rsidRDefault="00487E66">
            <w:pPr>
              <w:pStyle w:val="TableParagraph"/>
              <w:tabs>
                <w:tab w:val="left" w:pos="2154"/>
                <w:tab w:val="left" w:pos="2538"/>
                <w:tab w:val="left" w:pos="2605"/>
                <w:tab w:val="left" w:pos="3443"/>
                <w:tab w:val="left" w:pos="3741"/>
                <w:tab w:val="left" w:pos="4089"/>
                <w:tab w:val="left" w:pos="4840"/>
                <w:tab w:val="left" w:pos="6078"/>
                <w:tab w:val="left" w:pos="6354"/>
                <w:tab w:val="left" w:pos="6395"/>
                <w:tab w:val="left" w:pos="7794"/>
                <w:tab w:val="left" w:pos="8111"/>
                <w:tab w:val="left" w:pos="8543"/>
              </w:tabs>
              <w:spacing w:before="8" w:line="259" w:lineRule="auto"/>
              <w:ind w:left="95" w:right="105" w:firstLine="720"/>
              <w:rPr>
                <w:sz w:val="24"/>
              </w:rPr>
            </w:pPr>
            <w:r>
              <w:rPr>
                <w:spacing w:val="-2"/>
                <w:sz w:val="24"/>
              </w:rPr>
              <w:t>Проявляющий</w:t>
            </w:r>
            <w:r>
              <w:rPr>
                <w:sz w:val="24"/>
              </w:rPr>
              <w:tab/>
            </w:r>
            <w:r>
              <w:rPr>
                <w:spacing w:val="-2"/>
                <w:sz w:val="24"/>
              </w:rPr>
              <w:t>уважение</w:t>
            </w:r>
            <w:r>
              <w:rPr>
                <w:sz w:val="24"/>
              </w:rPr>
              <w:tab/>
            </w:r>
            <w:r>
              <w:rPr>
                <w:spacing w:val="-10"/>
                <w:sz w:val="24"/>
              </w:rPr>
              <w:t>к</w:t>
            </w:r>
            <w:r>
              <w:rPr>
                <w:sz w:val="24"/>
              </w:rPr>
              <w:tab/>
            </w:r>
            <w:r>
              <w:rPr>
                <w:spacing w:val="-2"/>
                <w:sz w:val="24"/>
              </w:rPr>
              <w:t>соотечественникам,</w:t>
            </w:r>
            <w:r>
              <w:rPr>
                <w:sz w:val="24"/>
              </w:rPr>
              <w:tab/>
            </w:r>
            <w:r>
              <w:rPr>
                <w:spacing w:val="-2"/>
                <w:sz w:val="24"/>
              </w:rPr>
              <w:t>проживающим</w:t>
            </w:r>
            <w:r>
              <w:rPr>
                <w:sz w:val="24"/>
              </w:rPr>
              <w:tab/>
            </w:r>
            <w:r>
              <w:rPr>
                <w:spacing w:val="-6"/>
                <w:sz w:val="24"/>
              </w:rPr>
              <w:t>за</w:t>
            </w:r>
            <w:r>
              <w:rPr>
                <w:sz w:val="24"/>
              </w:rPr>
              <w:tab/>
            </w:r>
            <w:r>
              <w:rPr>
                <w:spacing w:val="-2"/>
                <w:sz w:val="24"/>
              </w:rPr>
              <w:t>рубежом, поддерживающий</w:t>
            </w:r>
            <w:r>
              <w:rPr>
                <w:sz w:val="24"/>
              </w:rPr>
              <w:tab/>
            </w:r>
            <w:r>
              <w:rPr>
                <w:spacing w:val="-5"/>
                <w:sz w:val="24"/>
              </w:rPr>
              <w:t>их</w:t>
            </w:r>
            <w:r>
              <w:rPr>
                <w:sz w:val="24"/>
              </w:rPr>
              <w:tab/>
            </w:r>
            <w:r>
              <w:rPr>
                <w:sz w:val="24"/>
              </w:rPr>
              <w:tab/>
            </w:r>
            <w:r>
              <w:rPr>
                <w:spacing w:val="-2"/>
                <w:sz w:val="24"/>
              </w:rPr>
              <w:t>права,</w:t>
            </w:r>
            <w:r>
              <w:rPr>
                <w:sz w:val="24"/>
              </w:rPr>
              <w:tab/>
              <w:t>защиту</w:t>
            </w:r>
            <w:r>
              <w:rPr>
                <w:spacing w:val="40"/>
                <w:sz w:val="24"/>
              </w:rPr>
              <w:t xml:space="preserve">  </w:t>
            </w:r>
            <w:r>
              <w:rPr>
                <w:spacing w:val="-5"/>
                <w:sz w:val="24"/>
              </w:rPr>
              <w:t>их</w:t>
            </w:r>
            <w:r>
              <w:rPr>
                <w:sz w:val="24"/>
              </w:rPr>
              <w:tab/>
            </w:r>
            <w:r>
              <w:rPr>
                <w:spacing w:val="-2"/>
                <w:sz w:val="24"/>
              </w:rPr>
              <w:t>интересов</w:t>
            </w:r>
            <w:r>
              <w:rPr>
                <w:sz w:val="24"/>
              </w:rPr>
              <w:tab/>
            </w:r>
            <w:r>
              <w:rPr>
                <w:spacing w:val="-10"/>
                <w:sz w:val="24"/>
              </w:rPr>
              <w:t>в</w:t>
            </w:r>
            <w:r>
              <w:rPr>
                <w:sz w:val="24"/>
              </w:rPr>
              <w:tab/>
            </w:r>
            <w:r>
              <w:rPr>
                <w:sz w:val="24"/>
              </w:rPr>
              <w:tab/>
            </w:r>
            <w:r>
              <w:rPr>
                <w:spacing w:val="-2"/>
                <w:sz w:val="24"/>
              </w:rPr>
              <w:t>сохранении</w:t>
            </w:r>
            <w:r>
              <w:rPr>
                <w:sz w:val="24"/>
              </w:rPr>
              <w:tab/>
            </w:r>
            <w:r>
              <w:rPr>
                <w:spacing w:val="-2"/>
                <w:sz w:val="24"/>
              </w:rPr>
              <w:t>общероссийской</w:t>
            </w:r>
          </w:p>
          <w:p w:rsidR="00343CC4" w:rsidRDefault="00487E66">
            <w:pPr>
              <w:pStyle w:val="TableParagraph"/>
              <w:spacing w:line="275" w:lineRule="exact"/>
              <w:ind w:left="95"/>
              <w:rPr>
                <w:sz w:val="24"/>
              </w:rPr>
            </w:pPr>
            <w:r>
              <w:rPr>
                <w:spacing w:val="-2"/>
                <w:sz w:val="24"/>
              </w:rPr>
              <w:t>идентичности.</w:t>
            </w:r>
          </w:p>
        </w:tc>
      </w:tr>
      <w:tr w:rsidR="00343CC4">
        <w:trPr>
          <w:trHeight w:val="326"/>
        </w:trPr>
        <w:tc>
          <w:tcPr>
            <w:tcW w:w="9619" w:type="dxa"/>
          </w:tcPr>
          <w:p w:rsidR="00343CC4" w:rsidRDefault="00487E66">
            <w:pPr>
              <w:pStyle w:val="TableParagraph"/>
              <w:spacing w:before="37" w:line="269" w:lineRule="exact"/>
              <w:ind w:left="880"/>
              <w:rPr>
                <w:b/>
                <w:sz w:val="24"/>
              </w:rPr>
            </w:pPr>
            <w:r>
              <w:rPr>
                <w:b/>
                <w:sz w:val="24"/>
              </w:rPr>
              <w:t>Духовно-нравственное</w:t>
            </w:r>
            <w:r>
              <w:rPr>
                <w:b/>
                <w:spacing w:val="-14"/>
                <w:sz w:val="24"/>
              </w:rPr>
              <w:t xml:space="preserve"> </w:t>
            </w:r>
            <w:r>
              <w:rPr>
                <w:b/>
                <w:spacing w:val="-2"/>
                <w:sz w:val="24"/>
              </w:rPr>
              <w:t>воспитание</w:t>
            </w:r>
          </w:p>
        </w:tc>
      </w:tr>
      <w:tr w:rsidR="00343CC4">
        <w:trPr>
          <w:trHeight w:val="4240"/>
        </w:trPr>
        <w:tc>
          <w:tcPr>
            <w:tcW w:w="9619" w:type="dxa"/>
          </w:tcPr>
          <w:p w:rsidR="00343CC4" w:rsidRDefault="00487E66">
            <w:pPr>
              <w:pStyle w:val="TableParagraph"/>
              <w:spacing w:before="40" w:line="252" w:lineRule="auto"/>
              <w:ind w:left="139" w:right="110" w:firstLine="712"/>
              <w:jc w:val="both"/>
              <w:rPr>
                <w:sz w:val="24"/>
              </w:rPr>
            </w:pPr>
            <w:r>
              <w:rPr>
                <w:sz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343CC4" w:rsidRDefault="00487E66">
            <w:pPr>
              <w:pStyle w:val="TableParagraph"/>
              <w:spacing w:before="8" w:line="232" w:lineRule="auto"/>
              <w:ind w:left="124" w:right="111" w:firstLine="734"/>
              <w:jc w:val="both"/>
              <w:rPr>
                <w:sz w:val="24"/>
              </w:rPr>
            </w:pPr>
            <w:r>
              <w:rPr>
                <w:sz w:val="24"/>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w:t>
            </w:r>
            <w:r>
              <w:rPr>
                <w:spacing w:val="-2"/>
                <w:sz w:val="24"/>
              </w:rPr>
              <w:t>граждан.</w:t>
            </w:r>
          </w:p>
          <w:p w:rsidR="00343CC4" w:rsidRDefault="00487E66">
            <w:pPr>
              <w:pStyle w:val="TableParagraph"/>
              <w:spacing w:before="37"/>
              <w:ind w:left="131" w:right="118" w:firstLine="720"/>
              <w:jc w:val="both"/>
              <w:rPr>
                <w:sz w:val="24"/>
              </w:rPr>
            </w:pPr>
            <w:r>
              <w:rPr>
                <w:sz w:val="24"/>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rsidR="00343CC4" w:rsidRDefault="00487E66">
            <w:pPr>
              <w:pStyle w:val="TableParagraph"/>
              <w:spacing w:line="237" w:lineRule="auto"/>
              <w:ind w:left="117" w:right="124" w:firstLine="727"/>
              <w:jc w:val="both"/>
              <w:rPr>
                <w:sz w:val="24"/>
              </w:rPr>
            </w:pPr>
            <w:r>
              <w:rPr>
                <w:sz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343CC4" w:rsidRDefault="00487E66">
            <w:pPr>
              <w:pStyle w:val="TableParagraph"/>
              <w:spacing w:before="18" w:line="261" w:lineRule="exact"/>
              <w:ind w:left="880"/>
              <w:jc w:val="both"/>
              <w:rPr>
                <w:sz w:val="24"/>
              </w:rPr>
            </w:pPr>
            <w:r>
              <w:rPr>
                <w:sz w:val="24"/>
              </w:rPr>
              <w:t>Обладающий</w:t>
            </w:r>
            <w:r>
              <w:rPr>
                <w:spacing w:val="30"/>
                <w:sz w:val="24"/>
              </w:rPr>
              <w:t xml:space="preserve">  </w:t>
            </w:r>
            <w:r>
              <w:rPr>
                <w:sz w:val="24"/>
              </w:rPr>
              <w:t>сформированными</w:t>
            </w:r>
            <w:r>
              <w:rPr>
                <w:spacing w:val="31"/>
                <w:sz w:val="24"/>
              </w:rPr>
              <w:t xml:space="preserve">  </w:t>
            </w:r>
            <w:r>
              <w:rPr>
                <w:sz w:val="24"/>
              </w:rPr>
              <w:t>представлениями</w:t>
            </w:r>
            <w:r>
              <w:rPr>
                <w:spacing w:val="31"/>
                <w:sz w:val="24"/>
              </w:rPr>
              <w:t xml:space="preserve">  </w:t>
            </w:r>
            <w:r>
              <w:rPr>
                <w:sz w:val="24"/>
              </w:rPr>
              <w:t>о</w:t>
            </w:r>
            <w:r>
              <w:rPr>
                <w:spacing w:val="29"/>
                <w:sz w:val="24"/>
              </w:rPr>
              <w:t xml:space="preserve">  </w:t>
            </w:r>
            <w:r>
              <w:rPr>
                <w:sz w:val="24"/>
              </w:rPr>
              <w:t>ценности</w:t>
            </w:r>
            <w:r>
              <w:rPr>
                <w:spacing w:val="30"/>
                <w:sz w:val="24"/>
              </w:rPr>
              <w:t xml:space="preserve">  </w:t>
            </w:r>
            <w:r>
              <w:rPr>
                <w:sz w:val="24"/>
              </w:rPr>
              <w:t>и</w:t>
            </w:r>
            <w:r>
              <w:rPr>
                <w:spacing w:val="31"/>
                <w:sz w:val="24"/>
              </w:rPr>
              <w:t xml:space="preserve">  </w:t>
            </w:r>
            <w:r>
              <w:rPr>
                <w:sz w:val="24"/>
              </w:rPr>
              <w:t>значении</w:t>
            </w:r>
            <w:r>
              <w:rPr>
                <w:spacing w:val="31"/>
                <w:sz w:val="24"/>
              </w:rPr>
              <w:t xml:space="preserve">  </w:t>
            </w:r>
            <w:r>
              <w:rPr>
                <w:spacing w:val="-10"/>
                <w:sz w:val="24"/>
              </w:rPr>
              <w:t>в</w:t>
            </w:r>
          </w:p>
        </w:tc>
      </w:tr>
    </w:tbl>
    <w:p w:rsidR="00343CC4" w:rsidRDefault="00343CC4">
      <w:pPr>
        <w:pStyle w:val="TableParagraph"/>
        <w:spacing w:line="261" w:lineRule="exact"/>
        <w:jc w:val="both"/>
        <w:rPr>
          <w:sz w:val="24"/>
        </w:rPr>
        <w:sectPr w:rsidR="00343CC4">
          <w:headerReference w:type="default" r:id="rId540"/>
          <w:footerReference w:type="default" r:id="rId541"/>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19"/>
      </w:tblGrid>
      <w:tr w:rsidR="00343CC4">
        <w:trPr>
          <w:trHeight w:val="328"/>
        </w:trPr>
        <w:tc>
          <w:tcPr>
            <w:tcW w:w="9619" w:type="dxa"/>
          </w:tcPr>
          <w:p w:rsidR="00343CC4" w:rsidRDefault="00487E66">
            <w:pPr>
              <w:pStyle w:val="TableParagraph"/>
              <w:spacing w:before="35" w:line="273" w:lineRule="exact"/>
              <w:ind w:left="160"/>
              <w:rPr>
                <w:sz w:val="24"/>
              </w:rPr>
            </w:pPr>
            <w:r>
              <w:rPr>
                <w:sz w:val="24"/>
              </w:rPr>
              <w:t>отечественной</w:t>
            </w:r>
            <w:r>
              <w:rPr>
                <w:spacing w:val="-5"/>
                <w:sz w:val="24"/>
              </w:rPr>
              <w:t xml:space="preserve"> </w:t>
            </w:r>
            <w:r>
              <w:rPr>
                <w:sz w:val="24"/>
              </w:rPr>
              <w:t>и</w:t>
            </w:r>
            <w:r>
              <w:rPr>
                <w:spacing w:val="-3"/>
                <w:sz w:val="24"/>
              </w:rPr>
              <w:t xml:space="preserve"> </w:t>
            </w:r>
            <w:r>
              <w:rPr>
                <w:sz w:val="24"/>
              </w:rPr>
              <w:t>мировой</w:t>
            </w:r>
            <w:r>
              <w:rPr>
                <w:spacing w:val="-3"/>
                <w:sz w:val="24"/>
              </w:rPr>
              <w:t xml:space="preserve"> </w:t>
            </w:r>
            <w:r>
              <w:rPr>
                <w:sz w:val="24"/>
              </w:rPr>
              <w:t>культуре</w:t>
            </w:r>
            <w:r>
              <w:rPr>
                <w:spacing w:val="-3"/>
                <w:sz w:val="24"/>
              </w:rPr>
              <w:t xml:space="preserve"> </w:t>
            </w:r>
            <w:r>
              <w:rPr>
                <w:sz w:val="24"/>
              </w:rPr>
              <w:t>языков</w:t>
            </w:r>
            <w:r>
              <w:rPr>
                <w:spacing w:val="-5"/>
                <w:sz w:val="24"/>
              </w:rPr>
              <w:t xml:space="preserve"> </w:t>
            </w:r>
            <w:r>
              <w:rPr>
                <w:sz w:val="24"/>
              </w:rPr>
              <w:t>и</w:t>
            </w:r>
            <w:r>
              <w:rPr>
                <w:spacing w:val="-2"/>
                <w:sz w:val="24"/>
              </w:rPr>
              <w:t xml:space="preserve"> </w:t>
            </w:r>
            <w:r>
              <w:rPr>
                <w:sz w:val="24"/>
              </w:rPr>
              <w:t>литературы</w:t>
            </w:r>
            <w:r>
              <w:rPr>
                <w:spacing w:val="-4"/>
                <w:sz w:val="24"/>
              </w:rPr>
              <w:t xml:space="preserve"> </w:t>
            </w:r>
            <w:r>
              <w:rPr>
                <w:sz w:val="24"/>
              </w:rPr>
              <w:t>народов</w:t>
            </w:r>
            <w:r>
              <w:rPr>
                <w:spacing w:val="-4"/>
                <w:sz w:val="24"/>
              </w:rPr>
              <w:t xml:space="preserve"> </w:t>
            </w:r>
            <w:r>
              <w:rPr>
                <w:spacing w:val="-2"/>
                <w:sz w:val="24"/>
              </w:rPr>
              <w:t>России.</w:t>
            </w:r>
          </w:p>
        </w:tc>
      </w:tr>
      <w:tr w:rsidR="00343CC4">
        <w:trPr>
          <w:trHeight w:val="342"/>
        </w:trPr>
        <w:tc>
          <w:tcPr>
            <w:tcW w:w="9619" w:type="dxa"/>
          </w:tcPr>
          <w:p w:rsidR="00343CC4" w:rsidRDefault="00487E66">
            <w:pPr>
              <w:pStyle w:val="TableParagraph"/>
              <w:spacing w:before="42"/>
              <w:ind w:left="851"/>
              <w:rPr>
                <w:b/>
                <w:sz w:val="24"/>
              </w:rPr>
            </w:pPr>
            <w:r>
              <w:rPr>
                <w:b/>
                <w:sz w:val="24"/>
              </w:rPr>
              <w:t>Эстетическое</w:t>
            </w:r>
            <w:r>
              <w:rPr>
                <w:b/>
                <w:spacing w:val="-4"/>
                <w:sz w:val="24"/>
              </w:rPr>
              <w:t xml:space="preserve"> </w:t>
            </w:r>
            <w:r>
              <w:rPr>
                <w:b/>
                <w:spacing w:val="-2"/>
                <w:sz w:val="24"/>
              </w:rPr>
              <w:t>воспитание</w:t>
            </w:r>
          </w:p>
        </w:tc>
      </w:tr>
      <w:tr w:rsidR="00343CC4">
        <w:trPr>
          <w:trHeight w:val="3177"/>
        </w:trPr>
        <w:tc>
          <w:tcPr>
            <w:tcW w:w="9619" w:type="dxa"/>
          </w:tcPr>
          <w:p w:rsidR="00343CC4" w:rsidRDefault="00487E66">
            <w:pPr>
              <w:pStyle w:val="TableParagraph"/>
              <w:spacing w:before="37"/>
              <w:ind w:left="117" w:right="90" w:firstLine="720"/>
              <w:jc w:val="both"/>
              <w:rPr>
                <w:sz w:val="24"/>
              </w:rPr>
            </w:pPr>
            <w:r>
              <w:rPr>
                <w:sz w:val="24"/>
              </w:rPr>
              <w:t>Выражающий понимание ценности отечественного и мирового искусства, российского и мирового художественного наследия.</w:t>
            </w:r>
          </w:p>
          <w:p w:rsidR="00343CC4" w:rsidRDefault="00487E66">
            <w:pPr>
              <w:pStyle w:val="TableParagraph"/>
              <w:spacing w:before="22"/>
              <w:ind w:left="117" w:right="130" w:firstLine="720"/>
              <w:jc w:val="both"/>
              <w:rPr>
                <w:sz w:val="24"/>
              </w:rPr>
            </w:pPr>
            <w:r>
              <w:rPr>
                <w:sz w:val="24"/>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rsidR="00343CC4" w:rsidRDefault="00487E66">
            <w:pPr>
              <w:pStyle w:val="TableParagraph"/>
              <w:spacing w:before="19" w:line="242" w:lineRule="auto"/>
              <w:ind w:left="117" w:right="132" w:firstLine="712"/>
              <w:jc w:val="both"/>
              <w:rPr>
                <w:sz w:val="24"/>
              </w:rPr>
            </w:pPr>
            <w:r>
              <w:rPr>
                <w:sz w:val="24"/>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43CC4" w:rsidRDefault="00487E66">
            <w:pPr>
              <w:pStyle w:val="TableParagraph"/>
              <w:spacing w:line="252" w:lineRule="auto"/>
              <w:ind w:left="139" w:right="110" w:firstLine="712"/>
              <w:jc w:val="both"/>
              <w:rPr>
                <w:sz w:val="24"/>
              </w:rPr>
            </w:pPr>
            <w:r>
              <w:rPr>
                <w:sz w:val="24"/>
              </w:rPr>
              <w:t>Ориентированный на осознанное творческое самовыражение, реализацию творческих</w:t>
            </w:r>
            <w:r>
              <w:rPr>
                <w:spacing w:val="65"/>
                <w:w w:val="150"/>
                <w:sz w:val="24"/>
              </w:rPr>
              <w:t xml:space="preserve">  </w:t>
            </w:r>
            <w:r>
              <w:rPr>
                <w:sz w:val="24"/>
              </w:rPr>
              <w:t>способностей,</w:t>
            </w:r>
            <w:r>
              <w:rPr>
                <w:spacing w:val="63"/>
                <w:w w:val="150"/>
                <w:sz w:val="24"/>
              </w:rPr>
              <w:t xml:space="preserve">  </w:t>
            </w:r>
            <w:r>
              <w:rPr>
                <w:sz w:val="24"/>
              </w:rPr>
              <w:t>на</w:t>
            </w:r>
            <w:r>
              <w:rPr>
                <w:spacing w:val="63"/>
                <w:w w:val="150"/>
                <w:sz w:val="24"/>
              </w:rPr>
              <w:t xml:space="preserve">  </w:t>
            </w:r>
            <w:r>
              <w:rPr>
                <w:sz w:val="24"/>
              </w:rPr>
              <w:t>эстетическое</w:t>
            </w:r>
            <w:r>
              <w:rPr>
                <w:spacing w:val="63"/>
                <w:w w:val="150"/>
                <w:sz w:val="24"/>
              </w:rPr>
              <w:t xml:space="preserve">  </w:t>
            </w:r>
            <w:r>
              <w:rPr>
                <w:sz w:val="24"/>
              </w:rPr>
              <w:t>обустройство</w:t>
            </w:r>
            <w:r>
              <w:rPr>
                <w:spacing w:val="65"/>
                <w:w w:val="150"/>
                <w:sz w:val="24"/>
              </w:rPr>
              <w:t xml:space="preserve">  </w:t>
            </w:r>
            <w:r>
              <w:rPr>
                <w:sz w:val="24"/>
              </w:rPr>
              <w:t>собственного</w:t>
            </w:r>
            <w:r>
              <w:rPr>
                <w:spacing w:val="64"/>
                <w:w w:val="150"/>
                <w:sz w:val="24"/>
              </w:rPr>
              <w:t xml:space="preserve">  </w:t>
            </w:r>
            <w:r>
              <w:rPr>
                <w:spacing w:val="-2"/>
                <w:sz w:val="24"/>
              </w:rPr>
              <w:t>быта,</w:t>
            </w:r>
          </w:p>
          <w:p w:rsidR="00343CC4" w:rsidRDefault="00487E66">
            <w:pPr>
              <w:pStyle w:val="TableParagraph"/>
              <w:ind w:left="139"/>
              <w:jc w:val="both"/>
              <w:rPr>
                <w:sz w:val="24"/>
              </w:rPr>
            </w:pPr>
            <w:r>
              <w:rPr>
                <w:sz w:val="24"/>
              </w:rPr>
              <w:t>профессиональной</w:t>
            </w:r>
            <w:r>
              <w:rPr>
                <w:spacing w:val="-7"/>
                <w:sz w:val="24"/>
              </w:rPr>
              <w:t xml:space="preserve"> </w:t>
            </w:r>
            <w:r>
              <w:rPr>
                <w:spacing w:val="-2"/>
                <w:sz w:val="24"/>
              </w:rPr>
              <w:t>среды.</w:t>
            </w:r>
          </w:p>
        </w:tc>
      </w:tr>
      <w:tr w:rsidR="00343CC4">
        <w:trPr>
          <w:trHeight w:val="621"/>
        </w:trPr>
        <w:tc>
          <w:tcPr>
            <w:tcW w:w="9619" w:type="dxa"/>
          </w:tcPr>
          <w:p w:rsidR="00343CC4" w:rsidRDefault="00487E66">
            <w:pPr>
              <w:pStyle w:val="TableParagraph"/>
              <w:spacing w:before="47" w:line="237" w:lineRule="auto"/>
              <w:ind w:left="117" w:firstLine="720"/>
              <w:rPr>
                <w:b/>
                <w:sz w:val="24"/>
              </w:rPr>
            </w:pPr>
            <w:r>
              <w:rPr>
                <w:b/>
                <w:sz w:val="24"/>
              </w:rPr>
              <w:t xml:space="preserve">Физическое воспитание, формирование культуры здоровья и эмоционального </w:t>
            </w:r>
            <w:r>
              <w:rPr>
                <w:b/>
                <w:spacing w:val="-2"/>
                <w:sz w:val="24"/>
              </w:rPr>
              <w:t>благополучия</w:t>
            </w:r>
          </w:p>
        </w:tc>
      </w:tr>
      <w:tr w:rsidR="00343CC4">
        <w:trPr>
          <w:trHeight w:val="6206"/>
        </w:trPr>
        <w:tc>
          <w:tcPr>
            <w:tcW w:w="9619" w:type="dxa"/>
          </w:tcPr>
          <w:p w:rsidR="00343CC4" w:rsidRDefault="00487E66">
            <w:pPr>
              <w:pStyle w:val="TableParagraph"/>
              <w:spacing w:before="39" w:line="237" w:lineRule="auto"/>
              <w:ind w:left="110" w:right="140" w:firstLine="712"/>
              <w:jc w:val="both"/>
              <w:rPr>
                <w:sz w:val="24"/>
              </w:rPr>
            </w:pPr>
            <w:r>
              <w:rPr>
                <w:sz w:val="24"/>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343CC4" w:rsidRDefault="00487E66">
            <w:pPr>
              <w:pStyle w:val="TableParagraph"/>
              <w:spacing w:before="10" w:line="225" w:lineRule="auto"/>
              <w:ind w:left="117" w:right="93" w:firstLine="712"/>
              <w:jc w:val="both"/>
              <w:rPr>
                <w:sz w:val="24"/>
              </w:rPr>
            </w:pPr>
            <w:r>
              <w:rPr>
                <w:sz w:val="24"/>
              </w:rPr>
              <w:t>Соблюдающий правила личной и общественной безопасности, в том числе безопасного поведения в информационной среде.</w:t>
            </w:r>
          </w:p>
          <w:p w:rsidR="00343CC4" w:rsidRDefault="00487E66">
            <w:pPr>
              <w:pStyle w:val="TableParagraph"/>
              <w:spacing w:before="12" w:line="228" w:lineRule="auto"/>
              <w:ind w:left="103" w:right="152" w:firstLine="712"/>
              <w:jc w:val="both"/>
              <w:rPr>
                <w:sz w:val="24"/>
              </w:rPr>
            </w:pPr>
            <w:r>
              <w:rPr>
                <w:sz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343CC4" w:rsidRDefault="00487E66">
            <w:pPr>
              <w:pStyle w:val="TableParagraph"/>
              <w:spacing w:before="4" w:line="259" w:lineRule="auto"/>
              <w:ind w:left="146" w:right="90"/>
              <w:rPr>
                <w:sz w:val="24"/>
              </w:rPr>
            </w:pPr>
            <w:r>
              <w:rPr>
                <w:sz w:val="24"/>
              </w:rPr>
              <w:t>Проявляющий</w:t>
            </w:r>
            <w:r>
              <w:rPr>
                <w:spacing w:val="-5"/>
                <w:sz w:val="24"/>
              </w:rPr>
              <w:t xml:space="preserve"> </w:t>
            </w:r>
            <w:r>
              <w:rPr>
                <w:sz w:val="24"/>
              </w:rPr>
              <w:t>сознательное</w:t>
            </w:r>
            <w:r>
              <w:rPr>
                <w:spacing w:val="-6"/>
                <w:sz w:val="24"/>
              </w:rPr>
              <w:t xml:space="preserve"> </w:t>
            </w:r>
            <w:r>
              <w:rPr>
                <w:sz w:val="24"/>
              </w:rPr>
              <w:t>и</w:t>
            </w:r>
            <w:r>
              <w:rPr>
                <w:spacing w:val="-7"/>
                <w:sz w:val="24"/>
              </w:rPr>
              <w:t xml:space="preserve"> </w:t>
            </w:r>
            <w:r>
              <w:rPr>
                <w:sz w:val="24"/>
              </w:rPr>
              <w:t>обоснованное</w:t>
            </w:r>
            <w:r>
              <w:rPr>
                <w:spacing w:val="-6"/>
                <w:sz w:val="24"/>
              </w:rPr>
              <w:t xml:space="preserve"> </w:t>
            </w:r>
            <w:r>
              <w:rPr>
                <w:sz w:val="24"/>
              </w:rPr>
              <w:t>неприятие</w:t>
            </w:r>
            <w:r>
              <w:rPr>
                <w:spacing w:val="-6"/>
                <w:sz w:val="24"/>
              </w:rPr>
              <w:t xml:space="preserve"> </w:t>
            </w:r>
            <w:r>
              <w:rPr>
                <w:sz w:val="24"/>
              </w:rPr>
              <w:t>вредных</w:t>
            </w:r>
            <w:r>
              <w:rPr>
                <w:spacing w:val="-6"/>
                <w:sz w:val="24"/>
              </w:rPr>
              <w:t xml:space="preserve"> </w:t>
            </w:r>
            <w:r>
              <w:rPr>
                <w:sz w:val="24"/>
              </w:rPr>
              <w:t>привычек</w:t>
            </w:r>
            <w:r>
              <w:rPr>
                <w:spacing w:val="-6"/>
                <w:sz w:val="24"/>
              </w:rPr>
              <w:t xml:space="preserve"> </w:t>
            </w:r>
            <w:r>
              <w:rPr>
                <w:sz w:val="24"/>
              </w:rPr>
              <w:t>(курения,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rsidR="00343CC4" w:rsidRDefault="00487E66">
            <w:pPr>
              <w:pStyle w:val="TableParagraph"/>
              <w:spacing w:line="249" w:lineRule="auto"/>
              <w:ind w:left="146" w:right="92" w:firstLine="705"/>
              <w:jc w:val="both"/>
              <w:rPr>
                <w:sz w:val="24"/>
              </w:rPr>
            </w:pPr>
            <w:r>
              <w:rPr>
                <w:sz w:val="24"/>
              </w:rPr>
              <w:t>Демонстрирующий навыки рефлексии своего состояния (физического, эмоционального, психологического), понимания состояния других людей.</w:t>
            </w:r>
          </w:p>
          <w:p w:rsidR="00343CC4" w:rsidRDefault="00487E66">
            <w:pPr>
              <w:pStyle w:val="TableParagraph"/>
              <w:spacing w:before="3"/>
              <w:ind w:left="139" w:right="88" w:firstLine="705"/>
              <w:jc w:val="both"/>
              <w:rPr>
                <w:sz w:val="24"/>
              </w:rPr>
            </w:pPr>
            <w:r>
              <w:rPr>
                <w:sz w:val="24"/>
              </w:rPr>
              <w:t>Демонстрирующий и развивающий свою физическую подготовку, необходимую</w:t>
            </w:r>
            <w:r>
              <w:rPr>
                <w:spacing w:val="40"/>
                <w:sz w:val="24"/>
              </w:rPr>
              <w:t xml:space="preserve"> </w:t>
            </w:r>
            <w:r>
              <w:rPr>
                <w:sz w:val="24"/>
              </w:rPr>
              <w:t>для избранной профессиональной деятельности, способности адаптироваться к</w:t>
            </w:r>
            <w:r>
              <w:rPr>
                <w:spacing w:val="40"/>
                <w:sz w:val="24"/>
              </w:rPr>
              <w:t xml:space="preserve"> </w:t>
            </w:r>
            <w:r>
              <w:rPr>
                <w:sz w:val="24"/>
              </w:rPr>
              <w:t xml:space="preserve">стрессовым ситуациям в общении, в изменяющихся условиях (профессиональных, социальных, информационных, природных), эффективно действовать в чрезвычайных </w:t>
            </w:r>
            <w:r>
              <w:rPr>
                <w:spacing w:val="-2"/>
                <w:sz w:val="24"/>
              </w:rPr>
              <w:t>ситуациях.</w:t>
            </w:r>
          </w:p>
          <w:p w:rsidR="00343CC4" w:rsidRDefault="00487E66">
            <w:pPr>
              <w:pStyle w:val="TableParagraph"/>
              <w:spacing w:before="9"/>
              <w:ind w:left="117" w:right="91" w:firstLine="720"/>
              <w:jc w:val="both"/>
              <w:rPr>
                <w:sz w:val="24"/>
              </w:rPr>
            </w:pPr>
            <w:r>
              <w:rPr>
                <w:sz w:val="24"/>
              </w:rPr>
              <w:t>Использующий средства физической культуры для сохранения и укрепления здоровья</w:t>
            </w:r>
            <w:r>
              <w:rPr>
                <w:spacing w:val="-2"/>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профессиональной</w:t>
            </w:r>
            <w:r>
              <w:rPr>
                <w:spacing w:val="-2"/>
                <w:sz w:val="24"/>
              </w:rPr>
              <w:t xml:space="preserve"> </w:t>
            </w:r>
            <w:r>
              <w:rPr>
                <w:sz w:val="24"/>
              </w:rPr>
              <w:t>деятельности</w:t>
            </w:r>
            <w:r>
              <w:rPr>
                <w:spacing w:val="-5"/>
                <w:sz w:val="24"/>
              </w:rPr>
              <w:t xml:space="preserve"> </w:t>
            </w:r>
            <w:r>
              <w:rPr>
                <w:sz w:val="24"/>
              </w:rPr>
              <w:t>и</w:t>
            </w:r>
            <w:r>
              <w:rPr>
                <w:spacing w:val="-1"/>
                <w:sz w:val="24"/>
              </w:rPr>
              <w:t xml:space="preserve"> </w:t>
            </w:r>
            <w:r>
              <w:rPr>
                <w:sz w:val="24"/>
              </w:rPr>
              <w:t>поддержания</w:t>
            </w:r>
            <w:r>
              <w:rPr>
                <w:spacing w:val="-4"/>
                <w:sz w:val="24"/>
              </w:rPr>
              <w:t xml:space="preserve"> </w:t>
            </w:r>
            <w:r>
              <w:rPr>
                <w:sz w:val="24"/>
              </w:rPr>
              <w:t>необходимого</w:t>
            </w:r>
            <w:r>
              <w:rPr>
                <w:spacing w:val="-1"/>
                <w:sz w:val="24"/>
              </w:rPr>
              <w:t xml:space="preserve"> </w:t>
            </w:r>
            <w:r>
              <w:rPr>
                <w:sz w:val="24"/>
              </w:rPr>
              <w:t>уровня физической подготовленности.</w:t>
            </w:r>
          </w:p>
        </w:tc>
      </w:tr>
      <w:tr w:rsidR="00343CC4">
        <w:trPr>
          <w:trHeight w:val="328"/>
        </w:trPr>
        <w:tc>
          <w:tcPr>
            <w:tcW w:w="9619" w:type="dxa"/>
          </w:tcPr>
          <w:p w:rsidR="00343CC4" w:rsidRDefault="00487E66">
            <w:pPr>
              <w:pStyle w:val="TableParagraph"/>
              <w:spacing w:before="40" w:line="269" w:lineRule="exact"/>
              <w:ind w:left="823"/>
              <w:rPr>
                <w:b/>
                <w:sz w:val="24"/>
              </w:rPr>
            </w:pPr>
            <w:r>
              <w:rPr>
                <w:b/>
                <w:sz w:val="24"/>
              </w:rPr>
              <w:t>Профессионально-трудовое</w:t>
            </w:r>
            <w:r>
              <w:rPr>
                <w:b/>
                <w:spacing w:val="-7"/>
                <w:sz w:val="24"/>
              </w:rPr>
              <w:t xml:space="preserve"> </w:t>
            </w:r>
            <w:r>
              <w:rPr>
                <w:b/>
                <w:spacing w:val="-2"/>
                <w:sz w:val="24"/>
              </w:rPr>
              <w:t>воспитание</w:t>
            </w:r>
          </w:p>
        </w:tc>
      </w:tr>
      <w:tr w:rsidR="00343CC4">
        <w:trPr>
          <w:trHeight w:val="3230"/>
        </w:trPr>
        <w:tc>
          <w:tcPr>
            <w:tcW w:w="9619" w:type="dxa"/>
          </w:tcPr>
          <w:p w:rsidR="00343CC4" w:rsidRDefault="00487E66">
            <w:pPr>
              <w:pStyle w:val="TableParagraph"/>
              <w:spacing w:before="41" w:line="225" w:lineRule="auto"/>
              <w:ind w:left="124" w:right="94" w:firstLine="712"/>
              <w:jc w:val="both"/>
              <w:rPr>
                <w:sz w:val="24"/>
              </w:rPr>
            </w:pPr>
            <w:r>
              <w:rPr>
                <w:sz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rsidR="00343CC4" w:rsidRDefault="00487E66">
            <w:pPr>
              <w:pStyle w:val="TableParagraph"/>
              <w:spacing w:before="33" w:line="228" w:lineRule="auto"/>
              <w:ind w:left="124" w:right="94" w:firstLine="712"/>
              <w:jc w:val="both"/>
              <w:rPr>
                <w:sz w:val="24"/>
              </w:rPr>
            </w:pPr>
            <w:r>
              <w:rPr>
                <w:sz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343CC4" w:rsidRDefault="00487E66">
            <w:pPr>
              <w:pStyle w:val="TableParagraph"/>
              <w:spacing w:before="3" w:line="225" w:lineRule="auto"/>
              <w:ind w:left="131" w:right="90" w:firstLine="698"/>
              <w:jc w:val="both"/>
              <w:rPr>
                <w:sz w:val="24"/>
              </w:rPr>
            </w:pPr>
            <w:r>
              <w:rPr>
                <w:sz w:val="24"/>
              </w:rPr>
              <w:t>Выражающий осознанную готовность к непрерывному образованию и самообразованию в выбранной сфере профессиональной деятельности.</w:t>
            </w:r>
          </w:p>
          <w:p w:rsidR="00343CC4" w:rsidRDefault="00487E66">
            <w:pPr>
              <w:pStyle w:val="TableParagraph"/>
              <w:spacing w:before="9" w:line="223" w:lineRule="auto"/>
              <w:ind w:left="117" w:right="103" w:firstLine="720"/>
              <w:jc w:val="both"/>
              <w:rPr>
                <w:sz w:val="24"/>
              </w:rPr>
            </w:pPr>
            <w:r>
              <w:rPr>
                <w:sz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343CC4" w:rsidRDefault="00487E66">
            <w:pPr>
              <w:pStyle w:val="TableParagraph"/>
              <w:spacing w:before="11" w:line="259" w:lineRule="exact"/>
              <w:ind w:left="837"/>
              <w:jc w:val="both"/>
              <w:rPr>
                <w:sz w:val="24"/>
              </w:rPr>
            </w:pPr>
            <w:r>
              <w:rPr>
                <w:sz w:val="24"/>
              </w:rPr>
              <w:t>Ориентированный</w:t>
            </w:r>
            <w:r>
              <w:rPr>
                <w:spacing w:val="58"/>
                <w:sz w:val="24"/>
              </w:rPr>
              <w:t xml:space="preserve"> </w:t>
            </w:r>
            <w:r>
              <w:rPr>
                <w:sz w:val="24"/>
              </w:rPr>
              <w:t>на</w:t>
            </w:r>
            <w:r>
              <w:rPr>
                <w:spacing w:val="59"/>
                <w:sz w:val="24"/>
              </w:rPr>
              <w:t xml:space="preserve"> </w:t>
            </w:r>
            <w:r>
              <w:rPr>
                <w:sz w:val="24"/>
              </w:rPr>
              <w:t>осознанное</w:t>
            </w:r>
            <w:r>
              <w:rPr>
                <w:spacing w:val="59"/>
                <w:sz w:val="24"/>
              </w:rPr>
              <w:t xml:space="preserve"> </w:t>
            </w:r>
            <w:r>
              <w:rPr>
                <w:sz w:val="24"/>
              </w:rPr>
              <w:t>освоение</w:t>
            </w:r>
            <w:r>
              <w:rPr>
                <w:spacing w:val="59"/>
                <w:sz w:val="24"/>
              </w:rPr>
              <w:t xml:space="preserve"> </w:t>
            </w:r>
            <w:r>
              <w:rPr>
                <w:sz w:val="24"/>
              </w:rPr>
              <w:t>выбранной</w:t>
            </w:r>
            <w:r>
              <w:rPr>
                <w:spacing w:val="61"/>
                <w:sz w:val="24"/>
              </w:rPr>
              <w:t xml:space="preserve"> </w:t>
            </w:r>
            <w:r>
              <w:rPr>
                <w:sz w:val="24"/>
              </w:rPr>
              <w:t>сферы</w:t>
            </w:r>
            <w:r>
              <w:rPr>
                <w:spacing w:val="59"/>
                <w:sz w:val="24"/>
              </w:rPr>
              <w:t xml:space="preserve"> </w:t>
            </w:r>
            <w:r>
              <w:rPr>
                <w:spacing w:val="-2"/>
                <w:sz w:val="24"/>
              </w:rPr>
              <w:t>профессиональной</w:t>
            </w:r>
          </w:p>
        </w:tc>
      </w:tr>
    </w:tbl>
    <w:p w:rsidR="00343CC4" w:rsidRDefault="00343CC4">
      <w:pPr>
        <w:pStyle w:val="TableParagraph"/>
        <w:spacing w:line="259" w:lineRule="exact"/>
        <w:jc w:val="both"/>
        <w:rPr>
          <w:sz w:val="24"/>
        </w:rPr>
        <w:sectPr w:rsidR="00343CC4">
          <w:headerReference w:type="default" r:id="rId542"/>
          <w:footerReference w:type="default" r:id="rId543"/>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19"/>
      </w:tblGrid>
      <w:tr w:rsidR="00343CC4">
        <w:trPr>
          <w:trHeight w:val="1689"/>
        </w:trPr>
        <w:tc>
          <w:tcPr>
            <w:tcW w:w="9619" w:type="dxa"/>
          </w:tcPr>
          <w:p w:rsidR="00343CC4" w:rsidRDefault="00487E66">
            <w:pPr>
              <w:pStyle w:val="TableParagraph"/>
              <w:spacing w:before="44" w:line="232" w:lineRule="auto"/>
              <w:ind w:left="110" w:right="90"/>
              <w:rPr>
                <w:sz w:val="24"/>
              </w:rPr>
            </w:pPr>
            <w:r>
              <w:rPr>
                <w:sz w:val="24"/>
              </w:rPr>
              <w:t>деятельности с учётом личных жизненных планов, потребностей своей семьи, государства и общества.</w:t>
            </w:r>
          </w:p>
          <w:p w:rsidR="00343CC4" w:rsidRDefault="00487E66">
            <w:pPr>
              <w:pStyle w:val="TableParagraph"/>
              <w:tabs>
                <w:tab w:val="left" w:pos="1492"/>
                <w:tab w:val="left" w:pos="2431"/>
                <w:tab w:val="left" w:pos="2903"/>
                <w:tab w:val="left" w:pos="4603"/>
                <w:tab w:val="left" w:pos="5824"/>
                <w:tab w:val="left" w:pos="6194"/>
                <w:tab w:val="left" w:pos="6623"/>
                <w:tab w:val="left" w:pos="6978"/>
                <w:tab w:val="left" w:pos="7019"/>
                <w:tab w:val="left" w:pos="8154"/>
                <w:tab w:val="left" w:pos="8373"/>
                <w:tab w:val="left" w:pos="8519"/>
                <w:tab w:val="left" w:pos="8755"/>
              </w:tabs>
              <w:spacing w:line="237" w:lineRule="auto"/>
              <w:ind w:left="110" w:right="136" w:firstLine="712"/>
              <w:rPr>
                <w:sz w:val="24"/>
              </w:rPr>
            </w:pPr>
            <w:r>
              <w:rPr>
                <w:spacing w:val="-2"/>
                <w:sz w:val="24"/>
              </w:rPr>
              <w:t>Обладающий</w:t>
            </w:r>
            <w:r>
              <w:rPr>
                <w:sz w:val="24"/>
              </w:rPr>
              <w:tab/>
            </w:r>
            <w:r>
              <w:rPr>
                <w:spacing w:val="-2"/>
                <w:sz w:val="24"/>
              </w:rPr>
              <w:t>сформированными</w:t>
            </w:r>
            <w:r>
              <w:rPr>
                <w:sz w:val="24"/>
              </w:rPr>
              <w:tab/>
            </w:r>
            <w:r>
              <w:rPr>
                <w:spacing w:val="-59"/>
                <w:sz w:val="24"/>
              </w:rPr>
              <w:t xml:space="preserve"> </w:t>
            </w:r>
            <w:r>
              <w:rPr>
                <w:spacing w:val="-2"/>
                <w:sz w:val="24"/>
              </w:rPr>
              <w:t>представлениями</w:t>
            </w:r>
            <w:r>
              <w:rPr>
                <w:sz w:val="24"/>
              </w:rPr>
              <w:tab/>
            </w:r>
            <w:r>
              <w:rPr>
                <w:spacing w:val="-10"/>
                <w:sz w:val="24"/>
              </w:rPr>
              <w:t>о</w:t>
            </w:r>
            <w:r>
              <w:rPr>
                <w:sz w:val="24"/>
              </w:rPr>
              <w:tab/>
            </w:r>
            <w:r>
              <w:rPr>
                <w:spacing w:val="-2"/>
                <w:sz w:val="24"/>
              </w:rPr>
              <w:t>значении</w:t>
            </w:r>
            <w:r>
              <w:rPr>
                <w:sz w:val="24"/>
              </w:rPr>
              <w:tab/>
            </w:r>
            <w:r>
              <w:rPr>
                <w:spacing w:val="-10"/>
                <w:sz w:val="24"/>
              </w:rPr>
              <w:t>и</w:t>
            </w:r>
            <w:r>
              <w:rPr>
                <w:sz w:val="24"/>
              </w:rPr>
              <w:tab/>
            </w:r>
            <w:r>
              <w:rPr>
                <w:sz w:val="24"/>
              </w:rPr>
              <w:tab/>
            </w:r>
            <w:r>
              <w:rPr>
                <w:spacing w:val="-2"/>
                <w:sz w:val="24"/>
              </w:rPr>
              <w:t>ценности выбранной</w:t>
            </w:r>
            <w:r>
              <w:rPr>
                <w:sz w:val="24"/>
              </w:rPr>
              <w:tab/>
            </w:r>
            <w:r>
              <w:rPr>
                <w:spacing w:val="-2"/>
                <w:sz w:val="24"/>
              </w:rPr>
              <w:t>профессии,</w:t>
            </w:r>
            <w:r>
              <w:rPr>
                <w:sz w:val="24"/>
              </w:rPr>
              <w:tab/>
            </w:r>
            <w:r>
              <w:rPr>
                <w:spacing w:val="-2"/>
                <w:sz w:val="24"/>
              </w:rPr>
              <w:t>проявляющий</w:t>
            </w:r>
            <w:r>
              <w:rPr>
                <w:sz w:val="24"/>
              </w:rPr>
              <w:tab/>
            </w:r>
            <w:r>
              <w:rPr>
                <w:spacing w:val="-2"/>
                <w:sz w:val="24"/>
              </w:rPr>
              <w:t>уважение</w:t>
            </w:r>
            <w:r>
              <w:rPr>
                <w:sz w:val="24"/>
              </w:rPr>
              <w:tab/>
            </w:r>
            <w:r>
              <w:rPr>
                <w:spacing w:val="-10"/>
                <w:sz w:val="24"/>
              </w:rPr>
              <w:t>к</w:t>
            </w:r>
            <w:r>
              <w:rPr>
                <w:sz w:val="24"/>
              </w:rPr>
              <w:tab/>
            </w:r>
            <w:r>
              <w:rPr>
                <w:spacing w:val="-2"/>
                <w:sz w:val="24"/>
              </w:rPr>
              <w:t>своей</w:t>
            </w:r>
            <w:r>
              <w:rPr>
                <w:sz w:val="24"/>
              </w:rPr>
              <w:tab/>
            </w:r>
            <w:r>
              <w:rPr>
                <w:sz w:val="24"/>
              </w:rPr>
              <w:tab/>
            </w:r>
            <w:r>
              <w:rPr>
                <w:spacing w:val="-2"/>
                <w:sz w:val="24"/>
              </w:rPr>
              <w:t>профессии</w:t>
            </w:r>
            <w:r>
              <w:rPr>
                <w:sz w:val="24"/>
              </w:rPr>
              <w:tab/>
            </w:r>
            <w:r>
              <w:rPr>
                <w:sz w:val="24"/>
              </w:rPr>
              <w:tab/>
            </w:r>
            <w:r>
              <w:rPr>
                <w:spacing w:val="-10"/>
                <w:sz w:val="24"/>
              </w:rPr>
              <w:t>и</w:t>
            </w:r>
            <w:r>
              <w:rPr>
                <w:sz w:val="24"/>
              </w:rPr>
              <w:tab/>
            </w:r>
            <w:r>
              <w:rPr>
                <w:sz w:val="24"/>
              </w:rPr>
              <w:tab/>
            </w:r>
            <w:r>
              <w:rPr>
                <w:spacing w:val="-2"/>
                <w:sz w:val="24"/>
              </w:rPr>
              <w:t>своему</w:t>
            </w:r>
          </w:p>
          <w:p w:rsidR="00343CC4" w:rsidRDefault="00487E66">
            <w:pPr>
              <w:pStyle w:val="TableParagraph"/>
              <w:spacing w:line="272" w:lineRule="exact"/>
              <w:ind w:left="110"/>
              <w:rPr>
                <w:sz w:val="24"/>
              </w:rPr>
            </w:pPr>
            <w:r>
              <w:rPr>
                <w:sz w:val="24"/>
              </w:rPr>
              <w:t>профессиональному</w:t>
            </w:r>
            <w:r>
              <w:rPr>
                <w:spacing w:val="40"/>
                <w:sz w:val="24"/>
              </w:rPr>
              <w:t xml:space="preserve"> </w:t>
            </w:r>
            <w:r>
              <w:rPr>
                <w:sz w:val="24"/>
              </w:rPr>
              <w:t>сообществу,</w:t>
            </w:r>
            <w:r>
              <w:rPr>
                <w:spacing w:val="40"/>
                <w:sz w:val="24"/>
              </w:rPr>
              <w:t xml:space="preserve"> </w:t>
            </w:r>
            <w:r>
              <w:rPr>
                <w:sz w:val="24"/>
              </w:rPr>
              <w:t>поддерживающий</w:t>
            </w:r>
            <w:r>
              <w:rPr>
                <w:spacing w:val="40"/>
                <w:sz w:val="24"/>
              </w:rPr>
              <w:t xml:space="preserve"> </w:t>
            </w:r>
            <w:r>
              <w:rPr>
                <w:sz w:val="24"/>
              </w:rPr>
              <w:t>позитивный</w:t>
            </w:r>
            <w:r>
              <w:rPr>
                <w:spacing w:val="40"/>
                <w:sz w:val="24"/>
              </w:rPr>
              <w:t xml:space="preserve"> </w:t>
            </w:r>
            <w:r>
              <w:rPr>
                <w:sz w:val="24"/>
              </w:rPr>
              <w:t>образ</w:t>
            </w:r>
            <w:r>
              <w:rPr>
                <w:spacing w:val="40"/>
                <w:sz w:val="24"/>
              </w:rPr>
              <w:t xml:space="preserve"> </w:t>
            </w:r>
            <w:r>
              <w:rPr>
                <w:sz w:val="24"/>
              </w:rPr>
              <w:t>и</w:t>
            </w:r>
            <w:r>
              <w:rPr>
                <w:spacing w:val="40"/>
                <w:sz w:val="24"/>
              </w:rPr>
              <w:t xml:space="preserve"> </w:t>
            </w:r>
            <w:r>
              <w:rPr>
                <w:sz w:val="24"/>
              </w:rPr>
              <w:t>престиж</w:t>
            </w:r>
            <w:r>
              <w:rPr>
                <w:spacing w:val="40"/>
                <w:sz w:val="24"/>
              </w:rPr>
              <w:t xml:space="preserve"> </w:t>
            </w:r>
            <w:r>
              <w:rPr>
                <w:sz w:val="24"/>
              </w:rPr>
              <w:t>своей профессии в обществе.</w:t>
            </w:r>
          </w:p>
        </w:tc>
      </w:tr>
      <w:tr w:rsidR="00343CC4">
        <w:trPr>
          <w:trHeight w:val="335"/>
        </w:trPr>
        <w:tc>
          <w:tcPr>
            <w:tcW w:w="9619" w:type="dxa"/>
          </w:tcPr>
          <w:p w:rsidR="00343CC4" w:rsidRDefault="00487E66">
            <w:pPr>
              <w:pStyle w:val="TableParagraph"/>
              <w:spacing w:before="32"/>
              <w:ind w:left="837"/>
              <w:rPr>
                <w:b/>
                <w:sz w:val="24"/>
              </w:rPr>
            </w:pPr>
            <w:r>
              <w:rPr>
                <w:b/>
                <w:sz w:val="24"/>
              </w:rPr>
              <w:t>Экологическое</w:t>
            </w:r>
            <w:r>
              <w:rPr>
                <w:b/>
                <w:spacing w:val="-3"/>
                <w:sz w:val="24"/>
              </w:rPr>
              <w:t xml:space="preserve"> </w:t>
            </w:r>
            <w:r>
              <w:rPr>
                <w:b/>
                <w:spacing w:val="-2"/>
                <w:sz w:val="24"/>
              </w:rPr>
              <w:t>воспитание</w:t>
            </w:r>
          </w:p>
        </w:tc>
      </w:tr>
      <w:tr w:rsidR="00343CC4">
        <w:trPr>
          <w:trHeight w:val="2990"/>
        </w:trPr>
        <w:tc>
          <w:tcPr>
            <w:tcW w:w="9619" w:type="dxa"/>
          </w:tcPr>
          <w:p w:rsidR="00343CC4" w:rsidRDefault="00487E66">
            <w:pPr>
              <w:pStyle w:val="TableParagraph"/>
              <w:spacing w:before="39" w:line="225" w:lineRule="auto"/>
              <w:ind w:left="110" w:right="104" w:firstLine="712"/>
              <w:jc w:val="both"/>
              <w:rPr>
                <w:sz w:val="24"/>
              </w:rPr>
            </w:pPr>
            <w:r>
              <w:rPr>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343CC4" w:rsidRDefault="00487E66">
            <w:pPr>
              <w:pStyle w:val="TableParagraph"/>
              <w:spacing w:before="5" w:line="244" w:lineRule="auto"/>
              <w:ind w:left="117" w:right="88" w:firstLine="698"/>
              <w:jc w:val="both"/>
              <w:rPr>
                <w:sz w:val="24"/>
              </w:rPr>
            </w:pPr>
            <w:r>
              <w:rPr>
                <w:sz w:val="24"/>
              </w:rPr>
              <w:t>Выражающий деятельное неприятие действий, приносящих вред природе, содействующий сохранению и защите окружающей среды.</w:t>
            </w:r>
          </w:p>
          <w:p w:rsidR="00343CC4" w:rsidRDefault="00487E66">
            <w:pPr>
              <w:pStyle w:val="TableParagraph"/>
              <w:spacing w:line="228" w:lineRule="auto"/>
              <w:ind w:left="110" w:right="116" w:firstLine="705"/>
              <w:jc w:val="both"/>
              <w:rPr>
                <w:sz w:val="24"/>
              </w:rPr>
            </w:pPr>
            <w:r>
              <w:rPr>
                <w:sz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rsidR="00343CC4" w:rsidRDefault="00487E66">
            <w:pPr>
              <w:pStyle w:val="TableParagraph"/>
              <w:spacing w:line="228" w:lineRule="auto"/>
              <w:ind w:left="124" w:right="95" w:firstLine="712"/>
              <w:jc w:val="both"/>
              <w:rPr>
                <w:sz w:val="24"/>
              </w:rPr>
            </w:pPr>
            <w:r>
              <w:rPr>
                <w:sz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343CC4">
        <w:trPr>
          <w:trHeight w:val="309"/>
        </w:trPr>
        <w:tc>
          <w:tcPr>
            <w:tcW w:w="9619" w:type="dxa"/>
          </w:tcPr>
          <w:p w:rsidR="00343CC4" w:rsidRDefault="00487E66">
            <w:pPr>
              <w:pStyle w:val="TableParagraph"/>
              <w:spacing w:before="30" w:line="259" w:lineRule="exact"/>
              <w:ind w:left="823"/>
              <w:rPr>
                <w:b/>
                <w:sz w:val="24"/>
              </w:rPr>
            </w:pPr>
            <w:r>
              <w:rPr>
                <w:b/>
                <w:sz w:val="24"/>
              </w:rPr>
              <w:t>Ценности</w:t>
            </w:r>
            <w:r>
              <w:rPr>
                <w:b/>
                <w:spacing w:val="-4"/>
                <w:sz w:val="24"/>
              </w:rPr>
              <w:t xml:space="preserve"> </w:t>
            </w:r>
            <w:r>
              <w:rPr>
                <w:b/>
                <w:sz w:val="24"/>
              </w:rPr>
              <w:t>научного</w:t>
            </w:r>
            <w:r>
              <w:rPr>
                <w:b/>
                <w:spacing w:val="-1"/>
                <w:sz w:val="24"/>
              </w:rPr>
              <w:t xml:space="preserve"> </w:t>
            </w:r>
            <w:r>
              <w:rPr>
                <w:b/>
                <w:spacing w:val="-2"/>
                <w:sz w:val="24"/>
              </w:rPr>
              <w:t>познания</w:t>
            </w:r>
          </w:p>
        </w:tc>
      </w:tr>
      <w:tr w:rsidR="00343CC4">
        <w:trPr>
          <w:trHeight w:val="4485"/>
        </w:trPr>
        <w:tc>
          <w:tcPr>
            <w:tcW w:w="9619" w:type="dxa"/>
          </w:tcPr>
          <w:p w:rsidR="00343CC4" w:rsidRDefault="00487E66">
            <w:pPr>
              <w:pStyle w:val="TableParagraph"/>
              <w:spacing w:before="42" w:line="252" w:lineRule="auto"/>
              <w:ind w:left="110" w:right="87" w:firstLine="712"/>
              <w:jc w:val="both"/>
              <w:rPr>
                <w:sz w:val="24"/>
              </w:rPr>
            </w:pPr>
            <w:r>
              <w:rPr>
                <w:sz w:val="24"/>
              </w:rPr>
              <w:t>Деятельно выражающий познавательные</w:t>
            </w:r>
            <w:r>
              <w:rPr>
                <w:spacing w:val="-1"/>
                <w:sz w:val="24"/>
              </w:rPr>
              <w:t xml:space="preserve"> </w:t>
            </w:r>
            <w:r>
              <w:rPr>
                <w:sz w:val="24"/>
              </w:rPr>
              <w:t>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rsidR="00343CC4" w:rsidRDefault="00487E66">
            <w:pPr>
              <w:pStyle w:val="TableParagraph"/>
              <w:spacing w:before="16" w:line="237" w:lineRule="auto"/>
              <w:ind w:left="103" w:right="89" w:firstLine="727"/>
              <w:jc w:val="both"/>
              <w:rPr>
                <w:sz w:val="24"/>
              </w:rPr>
            </w:pPr>
            <w:r>
              <w:rPr>
                <w:sz w:val="24"/>
              </w:rPr>
              <w:t>Обладающий представлением о современной научной картине мира, достижениях науки</w:t>
            </w:r>
            <w:r>
              <w:rPr>
                <w:spacing w:val="-3"/>
                <w:sz w:val="24"/>
              </w:rPr>
              <w:t xml:space="preserve"> </w:t>
            </w:r>
            <w:r>
              <w:rPr>
                <w:sz w:val="24"/>
              </w:rPr>
              <w:t>и</w:t>
            </w:r>
            <w:r>
              <w:rPr>
                <w:spacing w:val="-4"/>
                <w:sz w:val="24"/>
              </w:rPr>
              <w:t xml:space="preserve"> </w:t>
            </w:r>
            <w:r>
              <w:rPr>
                <w:sz w:val="24"/>
              </w:rPr>
              <w:t>техники,</w:t>
            </w:r>
            <w:r>
              <w:rPr>
                <w:spacing w:val="-5"/>
                <w:sz w:val="24"/>
              </w:rPr>
              <w:t xml:space="preserve"> </w:t>
            </w:r>
            <w:r>
              <w:rPr>
                <w:sz w:val="24"/>
              </w:rPr>
              <w:t>аргументированно</w:t>
            </w:r>
            <w:r>
              <w:rPr>
                <w:spacing w:val="-5"/>
                <w:sz w:val="24"/>
              </w:rPr>
              <w:t xml:space="preserve"> </w:t>
            </w:r>
            <w:r>
              <w:rPr>
                <w:sz w:val="24"/>
              </w:rPr>
              <w:t>выражающий</w:t>
            </w:r>
            <w:r>
              <w:rPr>
                <w:spacing w:val="-3"/>
                <w:sz w:val="24"/>
              </w:rPr>
              <w:t xml:space="preserve"> </w:t>
            </w:r>
            <w:r>
              <w:rPr>
                <w:sz w:val="24"/>
              </w:rPr>
              <w:t>понимание</w:t>
            </w:r>
            <w:r>
              <w:rPr>
                <w:spacing w:val="-5"/>
                <w:sz w:val="24"/>
              </w:rPr>
              <w:t xml:space="preserve"> </w:t>
            </w:r>
            <w:r>
              <w:rPr>
                <w:sz w:val="24"/>
              </w:rPr>
              <w:t>значения</w:t>
            </w:r>
            <w:r>
              <w:rPr>
                <w:spacing w:val="-5"/>
                <w:sz w:val="24"/>
              </w:rPr>
              <w:t xml:space="preserve"> </w:t>
            </w:r>
            <w:r>
              <w:rPr>
                <w:sz w:val="24"/>
              </w:rPr>
              <w:t>науки</w:t>
            </w:r>
            <w:r>
              <w:rPr>
                <w:spacing w:val="-3"/>
                <w:sz w:val="24"/>
              </w:rPr>
              <w:t xml:space="preserve"> </w:t>
            </w:r>
            <w:r>
              <w:rPr>
                <w:sz w:val="24"/>
              </w:rPr>
              <w:t>и</w:t>
            </w:r>
            <w:r>
              <w:rPr>
                <w:spacing w:val="-4"/>
                <w:sz w:val="24"/>
              </w:rPr>
              <w:t xml:space="preserve"> </w:t>
            </w:r>
            <w:r>
              <w:rPr>
                <w:sz w:val="24"/>
              </w:rPr>
              <w:t>технологий для развития российского общества и обеспечения его безопасности.</w:t>
            </w:r>
          </w:p>
          <w:p w:rsidR="00343CC4" w:rsidRDefault="00487E66">
            <w:pPr>
              <w:pStyle w:val="TableParagraph"/>
              <w:spacing w:before="8" w:line="235" w:lineRule="auto"/>
              <w:ind w:left="110" w:right="90" w:firstLine="705"/>
              <w:jc w:val="both"/>
              <w:rPr>
                <w:sz w:val="24"/>
              </w:rPr>
            </w:pPr>
            <w:r>
              <w:rPr>
                <w:sz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rsidR="00343CC4" w:rsidRDefault="00487E66">
            <w:pPr>
              <w:pStyle w:val="TableParagraph"/>
              <w:spacing w:before="2" w:line="232" w:lineRule="auto"/>
              <w:ind w:left="103" w:right="90" w:firstLine="705"/>
              <w:jc w:val="both"/>
              <w:rPr>
                <w:sz w:val="24"/>
              </w:rPr>
            </w:pPr>
            <w:r>
              <w:rPr>
                <w:sz w:val="24"/>
              </w:rPr>
              <w:t>Умеющий выбирать способы решения задач профессиональной деятельности применительно к различным контекстам.</w:t>
            </w:r>
          </w:p>
          <w:p w:rsidR="00343CC4" w:rsidRDefault="00487E66">
            <w:pPr>
              <w:pStyle w:val="TableParagraph"/>
              <w:spacing w:before="14"/>
              <w:ind w:left="95" w:right="104" w:firstLine="712"/>
              <w:jc w:val="both"/>
              <w:rPr>
                <w:sz w:val="24"/>
              </w:rPr>
            </w:pPr>
            <w:r>
              <w:rPr>
                <w:sz w:val="24"/>
              </w:rPr>
              <w:t xml:space="preserve">Использующий современные средства поиска, анализа и интерпретации информации, информационные технологии для выполнения задач профессиональной </w:t>
            </w:r>
            <w:r>
              <w:rPr>
                <w:spacing w:val="-2"/>
                <w:sz w:val="24"/>
              </w:rPr>
              <w:t>деятельности.</w:t>
            </w:r>
          </w:p>
          <w:p w:rsidR="00343CC4" w:rsidRDefault="00487E66">
            <w:pPr>
              <w:pStyle w:val="TableParagraph"/>
              <w:spacing w:before="10" w:line="260" w:lineRule="exact"/>
              <w:ind w:left="110" w:right="103" w:firstLine="712"/>
              <w:jc w:val="both"/>
              <w:rPr>
                <w:sz w:val="24"/>
              </w:rPr>
            </w:pPr>
            <w:r>
              <w:rPr>
                <w:sz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rsidR="00343CC4" w:rsidRDefault="00343CC4">
      <w:pPr>
        <w:pStyle w:val="a3"/>
        <w:rPr>
          <w:b/>
        </w:rPr>
      </w:pPr>
    </w:p>
    <w:p w:rsidR="00343CC4" w:rsidRDefault="00343CC4">
      <w:pPr>
        <w:pStyle w:val="a3"/>
        <w:spacing w:before="44"/>
        <w:rPr>
          <w:b/>
        </w:rPr>
      </w:pPr>
    </w:p>
    <w:p w:rsidR="00343CC4" w:rsidRDefault="00487E66">
      <w:pPr>
        <w:pStyle w:val="a5"/>
        <w:numPr>
          <w:ilvl w:val="2"/>
          <w:numId w:val="13"/>
        </w:numPr>
        <w:tabs>
          <w:tab w:val="left" w:pos="1650"/>
        </w:tabs>
        <w:rPr>
          <w:b/>
          <w:sz w:val="24"/>
        </w:rPr>
      </w:pPr>
      <w:r>
        <w:rPr>
          <w:b/>
          <w:sz w:val="24"/>
        </w:rPr>
        <w:t>Вариативные</w:t>
      </w:r>
      <w:r>
        <w:rPr>
          <w:b/>
          <w:spacing w:val="-3"/>
          <w:sz w:val="24"/>
        </w:rPr>
        <w:t xml:space="preserve"> </w:t>
      </w:r>
      <w:r>
        <w:rPr>
          <w:b/>
          <w:sz w:val="24"/>
        </w:rPr>
        <w:t>целевые</w:t>
      </w:r>
      <w:r>
        <w:rPr>
          <w:b/>
          <w:spacing w:val="-2"/>
          <w:sz w:val="24"/>
        </w:rPr>
        <w:t xml:space="preserve"> ориентиры</w:t>
      </w:r>
    </w:p>
    <w:p w:rsidR="00343CC4" w:rsidRDefault="00343CC4">
      <w:pPr>
        <w:pStyle w:val="a3"/>
        <w:spacing w:before="76"/>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662"/>
        </w:trPr>
        <w:tc>
          <w:tcPr>
            <w:tcW w:w="10315" w:type="dxa"/>
          </w:tcPr>
          <w:p w:rsidR="00343CC4" w:rsidRDefault="00487E66">
            <w:pPr>
              <w:pStyle w:val="TableParagraph"/>
              <w:tabs>
                <w:tab w:val="left" w:pos="1802"/>
                <w:tab w:val="left" w:pos="2913"/>
                <w:tab w:val="left" w:pos="4331"/>
                <w:tab w:val="left" w:pos="5860"/>
                <w:tab w:val="left" w:pos="7398"/>
                <w:tab w:val="left" w:pos="9016"/>
              </w:tabs>
              <w:spacing w:line="273" w:lineRule="exact"/>
              <w:ind w:left="107"/>
              <w:rPr>
                <w:b/>
                <w:sz w:val="24"/>
              </w:rPr>
            </w:pPr>
            <w:r>
              <w:rPr>
                <w:b/>
                <w:spacing w:val="-2"/>
                <w:sz w:val="24"/>
              </w:rPr>
              <w:t>Вариативные</w:t>
            </w:r>
            <w:r>
              <w:rPr>
                <w:b/>
                <w:sz w:val="24"/>
              </w:rPr>
              <w:tab/>
            </w:r>
            <w:r>
              <w:rPr>
                <w:b/>
                <w:spacing w:val="-2"/>
                <w:sz w:val="24"/>
              </w:rPr>
              <w:t>целевые</w:t>
            </w:r>
            <w:r>
              <w:rPr>
                <w:b/>
                <w:sz w:val="24"/>
              </w:rPr>
              <w:tab/>
            </w:r>
            <w:r>
              <w:rPr>
                <w:b/>
                <w:spacing w:val="-2"/>
                <w:sz w:val="24"/>
              </w:rPr>
              <w:t>ориентиры</w:t>
            </w:r>
            <w:r>
              <w:rPr>
                <w:b/>
                <w:sz w:val="24"/>
              </w:rPr>
              <w:tab/>
            </w:r>
            <w:r>
              <w:rPr>
                <w:b/>
                <w:spacing w:val="-2"/>
                <w:sz w:val="24"/>
              </w:rPr>
              <w:t>результатов</w:t>
            </w:r>
            <w:r>
              <w:rPr>
                <w:b/>
                <w:sz w:val="24"/>
              </w:rPr>
              <w:tab/>
            </w:r>
            <w:r>
              <w:rPr>
                <w:b/>
                <w:spacing w:val="-2"/>
                <w:sz w:val="24"/>
              </w:rPr>
              <w:t>воспитания,</w:t>
            </w:r>
            <w:r>
              <w:rPr>
                <w:b/>
                <w:sz w:val="24"/>
              </w:rPr>
              <w:tab/>
            </w:r>
            <w:r>
              <w:rPr>
                <w:b/>
                <w:spacing w:val="-2"/>
                <w:sz w:val="24"/>
              </w:rPr>
              <w:t>отражающие</w:t>
            </w:r>
            <w:r>
              <w:rPr>
                <w:b/>
                <w:sz w:val="24"/>
              </w:rPr>
              <w:tab/>
            </w:r>
            <w:r>
              <w:rPr>
                <w:b/>
                <w:spacing w:val="-2"/>
                <w:sz w:val="24"/>
              </w:rPr>
              <w:t>специфику</w:t>
            </w:r>
          </w:p>
          <w:p w:rsidR="00343CC4" w:rsidRDefault="00487E66">
            <w:pPr>
              <w:pStyle w:val="TableParagraph"/>
              <w:spacing w:before="55"/>
              <w:ind w:left="107"/>
              <w:rPr>
                <w:b/>
                <w:sz w:val="24"/>
              </w:rPr>
            </w:pPr>
            <w:r>
              <w:rPr>
                <w:b/>
                <w:sz w:val="24"/>
              </w:rPr>
              <w:t>профессии</w:t>
            </w:r>
            <w:r>
              <w:rPr>
                <w:b/>
                <w:spacing w:val="53"/>
                <w:sz w:val="24"/>
              </w:rPr>
              <w:t xml:space="preserve"> </w:t>
            </w:r>
            <w:r>
              <w:rPr>
                <w:b/>
                <w:sz w:val="24"/>
              </w:rPr>
              <w:t>15.01.05</w:t>
            </w:r>
            <w:r>
              <w:rPr>
                <w:b/>
                <w:spacing w:val="55"/>
                <w:sz w:val="24"/>
              </w:rPr>
              <w:t xml:space="preserve"> </w:t>
            </w:r>
            <w:r>
              <w:rPr>
                <w:b/>
                <w:sz w:val="24"/>
              </w:rPr>
              <w:t>Сварщик</w:t>
            </w:r>
            <w:r>
              <w:rPr>
                <w:b/>
                <w:spacing w:val="56"/>
                <w:sz w:val="24"/>
              </w:rPr>
              <w:t xml:space="preserve"> </w:t>
            </w:r>
            <w:r>
              <w:rPr>
                <w:b/>
                <w:sz w:val="24"/>
              </w:rPr>
              <w:t>(ручной</w:t>
            </w:r>
            <w:r>
              <w:rPr>
                <w:b/>
                <w:spacing w:val="56"/>
                <w:sz w:val="24"/>
              </w:rPr>
              <w:t xml:space="preserve"> </w:t>
            </w:r>
            <w:r>
              <w:rPr>
                <w:b/>
                <w:sz w:val="24"/>
              </w:rPr>
              <w:t>и</w:t>
            </w:r>
            <w:r>
              <w:rPr>
                <w:b/>
                <w:spacing w:val="54"/>
                <w:sz w:val="24"/>
              </w:rPr>
              <w:t xml:space="preserve"> </w:t>
            </w:r>
            <w:r>
              <w:rPr>
                <w:b/>
                <w:sz w:val="24"/>
              </w:rPr>
              <w:t>частично</w:t>
            </w:r>
            <w:r>
              <w:rPr>
                <w:b/>
                <w:spacing w:val="-2"/>
                <w:sz w:val="24"/>
              </w:rPr>
              <w:t xml:space="preserve"> </w:t>
            </w:r>
            <w:r>
              <w:rPr>
                <w:b/>
                <w:sz w:val="24"/>
              </w:rPr>
              <w:t>механизированной</w:t>
            </w:r>
            <w:r>
              <w:rPr>
                <w:b/>
                <w:spacing w:val="-3"/>
                <w:sz w:val="24"/>
              </w:rPr>
              <w:t xml:space="preserve"> </w:t>
            </w:r>
            <w:r>
              <w:rPr>
                <w:b/>
                <w:sz w:val="24"/>
              </w:rPr>
              <w:t>сварки</w:t>
            </w:r>
            <w:r>
              <w:rPr>
                <w:b/>
                <w:spacing w:val="-3"/>
                <w:sz w:val="24"/>
              </w:rPr>
              <w:t xml:space="preserve"> </w:t>
            </w:r>
            <w:r>
              <w:rPr>
                <w:b/>
                <w:spacing w:val="-2"/>
                <w:sz w:val="24"/>
              </w:rPr>
              <w:t>(наплавки)</w:t>
            </w:r>
          </w:p>
        </w:tc>
      </w:tr>
      <w:tr w:rsidR="00343CC4">
        <w:trPr>
          <w:trHeight w:val="330"/>
        </w:trPr>
        <w:tc>
          <w:tcPr>
            <w:tcW w:w="10315" w:type="dxa"/>
          </w:tcPr>
          <w:p w:rsidR="00343CC4" w:rsidRDefault="00487E66">
            <w:pPr>
              <w:pStyle w:val="TableParagraph"/>
              <w:spacing w:line="273" w:lineRule="exact"/>
              <w:ind w:left="107"/>
              <w:rPr>
                <w:b/>
                <w:sz w:val="24"/>
              </w:rPr>
            </w:pPr>
            <w:r>
              <w:rPr>
                <w:b/>
                <w:sz w:val="24"/>
              </w:rPr>
              <w:t>Гражданское</w:t>
            </w:r>
            <w:r>
              <w:rPr>
                <w:b/>
                <w:spacing w:val="-6"/>
                <w:sz w:val="24"/>
              </w:rPr>
              <w:t xml:space="preserve"> </w:t>
            </w:r>
            <w:r>
              <w:rPr>
                <w:b/>
                <w:spacing w:val="-2"/>
                <w:sz w:val="24"/>
              </w:rPr>
              <w:t>воспитание</w:t>
            </w:r>
          </w:p>
        </w:tc>
      </w:tr>
      <w:tr w:rsidR="00343CC4">
        <w:trPr>
          <w:trHeight w:val="678"/>
        </w:trPr>
        <w:tc>
          <w:tcPr>
            <w:tcW w:w="10315" w:type="dxa"/>
          </w:tcPr>
          <w:p w:rsidR="00343CC4" w:rsidRDefault="00487E66">
            <w:pPr>
              <w:pStyle w:val="TableParagraph"/>
              <w:tabs>
                <w:tab w:val="left" w:pos="815"/>
                <w:tab w:val="left" w:pos="2486"/>
                <w:tab w:val="left" w:pos="4682"/>
                <w:tab w:val="left" w:pos="5886"/>
                <w:tab w:val="left" w:pos="7039"/>
                <w:tab w:val="left" w:pos="8423"/>
                <w:tab w:val="left" w:pos="9059"/>
              </w:tabs>
              <w:spacing w:line="288" w:lineRule="exact"/>
              <w:ind w:left="107"/>
              <w:rPr>
                <w:sz w:val="24"/>
              </w:rPr>
            </w:pPr>
            <w:r>
              <w:rPr>
                <w:rFonts w:ascii="Symbol" w:hAnsi="Symbol"/>
                <w:spacing w:val="-10"/>
                <w:sz w:val="24"/>
              </w:rPr>
              <w:t></w:t>
            </w:r>
            <w:r>
              <w:rPr>
                <w:sz w:val="24"/>
              </w:rPr>
              <w:tab/>
            </w:r>
            <w:r>
              <w:rPr>
                <w:spacing w:val="-2"/>
                <w:sz w:val="24"/>
              </w:rPr>
              <w:t>понимающий</w:t>
            </w:r>
            <w:r>
              <w:rPr>
                <w:sz w:val="24"/>
              </w:rPr>
              <w:tab/>
            </w:r>
            <w:r>
              <w:rPr>
                <w:spacing w:val="-2"/>
                <w:sz w:val="24"/>
              </w:rPr>
              <w:t>профессиональное</w:t>
            </w:r>
            <w:r>
              <w:rPr>
                <w:sz w:val="24"/>
              </w:rPr>
              <w:tab/>
            </w:r>
            <w:r>
              <w:rPr>
                <w:spacing w:val="-2"/>
                <w:sz w:val="24"/>
              </w:rPr>
              <w:t>значение</w:t>
            </w:r>
            <w:r>
              <w:rPr>
                <w:sz w:val="24"/>
              </w:rPr>
              <w:tab/>
            </w:r>
            <w:r>
              <w:rPr>
                <w:spacing w:val="-2"/>
                <w:sz w:val="24"/>
              </w:rPr>
              <w:t>отрасли,</w:t>
            </w:r>
            <w:r>
              <w:rPr>
                <w:sz w:val="24"/>
              </w:rPr>
              <w:tab/>
            </w:r>
            <w:r>
              <w:rPr>
                <w:spacing w:val="-2"/>
                <w:sz w:val="24"/>
              </w:rPr>
              <w:t>профессии</w:t>
            </w:r>
            <w:r>
              <w:rPr>
                <w:sz w:val="24"/>
              </w:rPr>
              <w:tab/>
            </w:r>
            <w:r>
              <w:rPr>
                <w:spacing w:val="-5"/>
                <w:sz w:val="24"/>
              </w:rPr>
              <w:t>для</w:t>
            </w:r>
            <w:r>
              <w:rPr>
                <w:sz w:val="24"/>
              </w:rPr>
              <w:tab/>
            </w:r>
            <w:r>
              <w:rPr>
                <w:spacing w:val="-2"/>
                <w:sz w:val="24"/>
              </w:rPr>
              <w:t>социально-</w:t>
            </w:r>
          </w:p>
          <w:p w:rsidR="00343CC4" w:rsidRDefault="00487E66">
            <w:pPr>
              <w:pStyle w:val="TableParagraph"/>
              <w:spacing w:before="52"/>
              <w:ind w:left="107"/>
              <w:rPr>
                <w:sz w:val="24"/>
              </w:rPr>
            </w:pPr>
            <w:r>
              <w:rPr>
                <w:sz w:val="24"/>
              </w:rPr>
              <w:t>экономического</w:t>
            </w:r>
            <w:r>
              <w:rPr>
                <w:spacing w:val="-3"/>
                <w:sz w:val="24"/>
              </w:rPr>
              <w:t xml:space="preserve"> </w:t>
            </w:r>
            <w:r>
              <w:rPr>
                <w:sz w:val="24"/>
              </w:rPr>
              <w:t>и</w:t>
            </w:r>
            <w:r>
              <w:rPr>
                <w:spacing w:val="-1"/>
                <w:sz w:val="24"/>
              </w:rPr>
              <w:t xml:space="preserve"> </w:t>
            </w:r>
            <w:r>
              <w:rPr>
                <w:sz w:val="24"/>
              </w:rPr>
              <w:t>научно-технологического</w:t>
            </w:r>
            <w:r>
              <w:rPr>
                <w:spacing w:val="-2"/>
                <w:sz w:val="24"/>
              </w:rPr>
              <w:t xml:space="preserve"> </w:t>
            </w:r>
            <w:r>
              <w:rPr>
                <w:sz w:val="24"/>
              </w:rPr>
              <w:t>развития</w:t>
            </w:r>
            <w:r>
              <w:rPr>
                <w:spacing w:val="-2"/>
                <w:sz w:val="24"/>
              </w:rPr>
              <w:t xml:space="preserve"> страны</w:t>
            </w:r>
          </w:p>
        </w:tc>
      </w:tr>
      <w:tr w:rsidR="00343CC4">
        <w:trPr>
          <w:trHeight w:val="681"/>
        </w:trPr>
        <w:tc>
          <w:tcPr>
            <w:tcW w:w="10315" w:type="dxa"/>
          </w:tcPr>
          <w:p w:rsidR="00343CC4" w:rsidRDefault="00487E66">
            <w:pPr>
              <w:pStyle w:val="TableParagraph"/>
              <w:tabs>
                <w:tab w:val="left" w:pos="815"/>
              </w:tabs>
              <w:spacing w:line="288" w:lineRule="exact"/>
              <w:ind w:left="107"/>
              <w:rPr>
                <w:sz w:val="24"/>
              </w:rPr>
            </w:pPr>
            <w:r>
              <w:rPr>
                <w:rFonts w:ascii="Symbol" w:hAnsi="Symbol"/>
                <w:spacing w:val="-10"/>
                <w:sz w:val="24"/>
              </w:rPr>
              <w:t></w:t>
            </w:r>
            <w:r>
              <w:rPr>
                <w:sz w:val="24"/>
              </w:rPr>
              <w:tab/>
              <w:t>осознанно</w:t>
            </w:r>
            <w:r>
              <w:rPr>
                <w:spacing w:val="27"/>
                <w:sz w:val="24"/>
              </w:rPr>
              <w:t xml:space="preserve"> </w:t>
            </w:r>
            <w:r>
              <w:rPr>
                <w:sz w:val="24"/>
              </w:rPr>
              <w:t>проявляющий</w:t>
            </w:r>
            <w:r>
              <w:rPr>
                <w:spacing w:val="28"/>
                <w:sz w:val="24"/>
              </w:rPr>
              <w:t xml:space="preserve"> </w:t>
            </w:r>
            <w:r>
              <w:rPr>
                <w:sz w:val="24"/>
              </w:rPr>
              <w:t>гражданскую</w:t>
            </w:r>
            <w:r>
              <w:rPr>
                <w:spacing w:val="29"/>
                <w:sz w:val="24"/>
              </w:rPr>
              <w:t xml:space="preserve"> </w:t>
            </w:r>
            <w:r>
              <w:rPr>
                <w:sz w:val="24"/>
              </w:rPr>
              <w:t>активность</w:t>
            </w:r>
            <w:r>
              <w:rPr>
                <w:spacing w:val="28"/>
                <w:sz w:val="24"/>
              </w:rPr>
              <w:t xml:space="preserve"> </w:t>
            </w:r>
            <w:r>
              <w:rPr>
                <w:sz w:val="24"/>
              </w:rPr>
              <w:t>в</w:t>
            </w:r>
            <w:r>
              <w:rPr>
                <w:spacing w:val="26"/>
                <w:sz w:val="24"/>
              </w:rPr>
              <w:t xml:space="preserve"> </w:t>
            </w:r>
            <w:r>
              <w:rPr>
                <w:sz w:val="24"/>
              </w:rPr>
              <w:t>социальной</w:t>
            </w:r>
            <w:r>
              <w:rPr>
                <w:spacing w:val="28"/>
                <w:sz w:val="24"/>
              </w:rPr>
              <w:t xml:space="preserve"> </w:t>
            </w:r>
            <w:r>
              <w:rPr>
                <w:sz w:val="24"/>
              </w:rPr>
              <w:t>и</w:t>
            </w:r>
            <w:r>
              <w:rPr>
                <w:spacing w:val="26"/>
                <w:sz w:val="24"/>
              </w:rPr>
              <w:t xml:space="preserve"> </w:t>
            </w:r>
            <w:r>
              <w:rPr>
                <w:sz w:val="24"/>
              </w:rPr>
              <w:t>экономической</w:t>
            </w:r>
            <w:r>
              <w:rPr>
                <w:spacing w:val="29"/>
                <w:sz w:val="24"/>
              </w:rPr>
              <w:t xml:space="preserve"> </w:t>
            </w:r>
            <w:r>
              <w:rPr>
                <w:spacing w:val="-2"/>
                <w:sz w:val="24"/>
              </w:rPr>
              <w:t>жизни</w:t>
            </w:r>
          </w:p>
          <w:p w:rsidR="00343CC4" w:rsidRDefault="00931D63">
            <w:pPr>
              <w:pStyle w:val="TableParagraph"/>
              <w:spacing w:before="54"/>
              <w:ind w:left="107"/>
              <w:rPr>
                <w:sz w:val="24"/>
              </w:rPr>
            </w:pPr>
            <w:r>
              <w:rPr>
                <w:sz w:val="24"/>
              </w:rPr>
              <w:t>Азнакаевского района и республики Татарстан</w:t>
            </w:r>
          </w:p>
        </w:tc>
      </w:tr>
      <w:tr w:rsidR="00343CC4">
        <w:trPr>
          <w:trHeight w:val="688"/>
        </w:trPr>
        <w:tc>
          <w:tcPr>
            <w:tcW w:w="10315" w:type="dxa"/>
          </w:tcPr>
          <w:p w:rsidR="00343CC4" w:rsidRDefault="00487E66">
            <w:pPr>
              <w:pStyle w:val="TableParagraph"/>
              <w:spacing w:line="315" w:lineRule="exact"/>
              <w:ind w:left="107"/>
              <w:rPr>
                <w:sz w:val="24"/>
              </w:rPr>
            </w:pPr>
            <w:r>
              <w:rPr>
                <w:i/>
                <w:sz w:val="28"/>
              </w:rPr>
              <w:t>-</w:t>
            </w:r>
            <w:r>
              <w:rPr>
                <w:i/>
                <w:spacing w:val="31"/>
                <w:sz w:val="28"/>
              </w:rPr>
              <w:t xml:space="preserve"> </w:t>
            </w:r>
            <w:r>
              <w:rPr>
                <w:sz w:val="24"/>
              </w:rPr>
              <w:t>принимающий</w:t>
            </w:r>
            <w:r>
              <w:rPr>
                <w:spacing w:val="32"/>
                <w:sz w:val="24"/>
              </w:rPr>
              <w:t xml:space="preserve"> </w:t>
            </w:r>
            <w:r>
              <w:rPr>
                <w:sz w:val="24"/>
              </w:rPr>
              <w:t>цели</w:t>
            </w:r>
            <w:r>
              <w:rPr>
                <w:spacing w:val="30"/>
                <w:sz w:val="24"/>
              </w:rPr>
              <w:t xml:space="preserve"> </w:t>
            </w:r>
            <w:r>
              <w:rPr>
                <w:sz w:val="24"/>
              </w:rPr>
              <w:t>и</w:t>
            </w:r>
            <w:r>
              <w:rPr>
                <w:spacing w:val="34"/>
                <w:sz w:val="24"/>
              </w:rPr>
              <w:t xml:space="preserve"> </w:t>
            </w:r>
            <w:r>
              <w:rPr>
                <w:sz w:val="24"/>
              </w:rPr>
              <w:t>задачи</w:t>
            </w:r>
            <w:r>
              <w:rPr>
                <w:spacing w:val="32"/>
                <w:sz w:val="24"/>
              </w:rPr>
              <w:t xml:space="preserve"> </w:t>
            </w:r>
            <w:r>
              <w:rPr>
                <w:sz w:val="24"/>
              </w:rPr>
              <w:t>научно-технологического,</w:t>
            </w:r>
            <w:r>
              <w:rPr>
                <w:spacing w:val="33"/>
                <w:sz w:val="24"/>
              </w:rPr>
              <w:t xml:space="preserve"> </w:t>
            </w:r>
            <w:r>
              <w:rPr>
                <w:sz w:val="24"/>
              </w:rPr>
              <w:t>экономического,</w:t>
            </w:r>
            <w:r>
              <w:rPr>
                <w:spacing w:val="32"/>
                <w:sz w:val="24"/>
              </w:rPr>
              <w:t xml:space="preserve"> </w:t>
            </w:r>
            <w:r>
              <w:rPr>
                <w:sz w:val="24"/>
              </w:rPr>
              <w:t>информационного</w:t>
            </w:r>
            <w:r>
              <w:rPr>
                <w:spacing w:val="29"/>
                <w:sz w:val="24"/>
              </w:rPr>
              <w:t xml:space="preserve"> </w:t>
            </w:r>
            <w:r>
              <w:rPr>
                <w:spacing w:val="-10"/>
                <w:sz w:val="24"/>
              </w:rPr>
              <w:t>и</w:t>
            </w:r>
          </w:p>
          <w:p w:rsidR="00343CC4" w:rsidRDefault="00487E66">
            <w:pPr>
              <w:pStyle w:val="TableParagraph"/>
              <w:spacing w:before="49"/>
              <w:ind w:left="107"/>
              <w:rPr>
                <w:sz w:val="24"/>
              </w:rPr>
            </w:pPr>
            <w:r>
              <w:rPr>
                <w:sz w:val="24"/>
              </w:rPr>
              <w:t>социокультурного</w:t>
            </w:r>
            <w:r>
              <w:rPr>
                <w:spacing w:val="-5"/>
                <w:sz w:val="24"/>
              </w:rPr>
              <w:t xml:space="preserve"> </w:t>
            </w:r>
            <w:r>
              <w:rPr>
                <w:sz w:val="24"/>
              </w:rPr>
              <w:t>развития</w:t>
            </w:r>
            <w:r>
              <w:rPr>
                <w:spacing w:val="-8"/>
                <w:sz w:val="24"/>
              </w:rPr>
              <w:t xml:space="preserve"> </w:t>
            </w:r>
            <w:r>
              <w:rPr>
                <w:sz w:val="24"/>
              </w:rPr>
              <w:t>России,</w:t>
            </w:r>
            <w:r>
              <w:rPr>
                <w:spacing w:val="-5"/>
                <w:sz w:val="24"/>
              </w:rPr>
              <w:t xml:space="preserve"> </w:t>
            </w:r>
            <w:r>
              <w:rPr>
                <w:sz w:val="24"/>
              </w:rPr>
              <w:t>готовый</w:t>
            </w:r>
            <w:r>
              <w:rPr>
                <w:spacing w:val="-5"/>
                <w:sz w:val="24"/>
              </w:rPr>
              <w:t xml:space="preserve"> </w:t>
            </w:r>
            <w:r>
              <w:rPr>
                <w:spacing w:val="-2"/>
                <w:sz w:val="24"/>
              </w:rPr>
              <w:t>работать</w:t>
            </w:r>
          </w:p>
        </w:tc>
      </w:tr>
    </w:tbl>
    <w:p w:rsidR="00343CC4" w:rsidRDefault="00343CC4">
      <w:pPr>
        <w:pStyle w:val="TableParagraph"/>
        <w:rPr>
          <w:sz w:val="24"/>
        </w:rPr>
        <w:sectPr w:rsidR="00343CC4">
          <w:headerReference w:type="default" r:id="rId544"/>
          <w:footerReference w:type="default" r:id="rId545"/>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318"/>
        </w:trPr>
        <w:tc>
          <w:tcPr>
            <w:tcW w:w="10315" w:type="dxa"/>
          </w:tcPr>
          <w:p w:rsidR="00343CC4" w:rsidRDefault="00487E66">
            <w:pPr>
              <w:pStyle w:val="TableParagraph"/>
              <w:spacing w:line="273" w:lineRule="exact"/>
              <w:ind w:left="107"/>
              <w:rPr>
                <w:sz w:val="24"/>
              </w:rPr>
            </w:pPr>
            <w:r>
              <w:rPr>
                <w:sz w:val="24"/>
              </w:rPr>
              <w:t>на</w:t>
            </w:r>
            <w:r>
              <w:rPr>
                <w:spacing w:val="-1"/>
                <w:sz w:val="24"/>
              </w:rPr>
              <w:t xml:space="preserve"> </w:t>
            </w:r>
            <w:r>
              <w:rPr>
                <w:sz w:val="24"/>
              </w:rPr>
              <w:t>их</w:t>
            </w:r>
            <w:r>
              <w:rPr>
                <w:spacing w:val="1"/>
                <w:sz w:val="24"/>
              </w:rPr>
              <w:t xml:space="preserve"> </w:t>
            </w:r>
            <w:r>
              <w:rPr>
                <w:spacing w:val="-2"/>
                <w:sz w:val="24"/>
              </w:rPr>
              <w:t>достижение</w:t>
            </w:r>
          </w:p>
        </w:tc>
      </w:tr>
      <w:tr w:rsidR="00343CC4">
        <w:trPr>
          <w:trHeight w:val="330"/>
        </w:trPr>
        <w:tc>
          <w:tcPr>
            <w:tcW w:w="10315" w:type="dxa"/>
          </w:tcPr>
          <w:p w:rsidR="00343CC4" w:rsidRDefault="00487E66">
            <w:pPr>
              <w:pStyle w:val="TableParagraph"/>
              <w:spacing w:line="273" w:lineRule="exact"/>
              <w:ind w:left="107"/>
              <w:rPr>
                <w:b/>
                <w:sz w:val="24"/>
              </w:rPr>
            </w:pPr>
            <w:r>
              <w:rPr>
                <w:b/>
                <w:sz w:val="24"/>
              </w:rPr>
              <w:t>Патриотическое</w:t>
            </w:r>
            <w:r>
              <w:rPr>
                <w:b/>
                <w:spacing w:val="-4"/>
                <w:sz w:val="24"/>
              </w:rPr>
              <w:t xml:space="preserve"> </w:t>
            </w:r>
            <w:r>
              <w:rPr>
                <w:b/>
                <w:spacing w:val="-2"/>
                <w:sz w:val="24"/>
              </w:rPr>
              <w:t>воспитание</w:t>
            </w:r>
          </w:p>
        </w:tc>
      </w:tr>
      <w:tr w:rsidR="00343CC4">
        <w:trPr>
          <w:trHeight w:val="1010"/>
        </w:trPr>
        <w:tc>
          <w:tcPr>
            <w:tcW w:w="10315" w:type="dxa"/>
          </w:tcPr>
          <w:p w:rsidR="00343CC4" w:rsidRDefault="00487E66">
            <w:pPr>
              <w:pStyle w:val="TableParagraph"/>
              <w:tabs>
                <w:tab w:val="left" w:pos="815"/>
                <w:tab w:val="left" w:pos="1784"/>
                <w:tab w:val="left" w:pos="3104"/>
                <w:tab w:val="left" w:pos="5271"/>
                <w:tab w:val="left" w:pos="7326"/>
                <w:tab w:val="left" w:pos="8284"/>
                <w:tab w:val="left" w:pos="9691"/>
              </w:tabs>
              <w:spacing w:line="283" w:lineRule="auto"/>
              <w:ind w:left="107" w:right="96"/>
              <w:rPr>
                <w:sz w:val="24"/>
              </w:rPr>
            </w:pPr>
            <w:r>
              <w:rPr>
                <w:rFonts w:ascii="Symbol" w:hAnsi="Symbol"/>
                <w:spacing w:val="-10"/>
                <w:sz w:val="24"/>
              </w:rPr>
              <w:t></w:t>
            </w:r>
            <w:r>
              <w:rPr>
                <w:sz w:val="24"/>
              </w:rPr>
              <w:tab/>
              <w:t>осознанно</w:t>
            </w:r>
            <w:r>
              <w:rPr>
                <w:spacing w:val="80"/>
                <w:sz w:val="24"/>
              </w:rPr>
              <w:t xml:space="preserve"> </w:t>
            </w:r>
            <w:r>
              <w:rPr>
                <w:sz w:val="24"/>
              </w:rPr>
              <w:t>проявляющий</w:t>
            </w:r>
            <w:r>
              <w:rPr>
                <w:spacing w:val="80"/>
                <w:sz w:val="24"/>
              </w:rPr>
              <w:t xml:space="preserve"> </w:t>
            </w:r>
            <w:r>
              <w:rPr>
                <w:sz w:val="24"/>
              </w:rPr>
              <w:t>неравнодушное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выбранной</w:t>
            </w:r>
            <w:r>
              <w:rPr>
                <w:spacing w:val="80"/>
                <w:sz w:val="24"/>
              </w:rPr>
              <w:t xml:space="preserve"> </w:t>
            </w:r>
            <w:r>
              <w:rPr>
                <w:sz w:val="24"/>
              </w:rPr>
              <w:t xml:space="preserve">профессиональной </w:t>
            </w:r>
            <w:r>
              <w:rPr>
                <w:spacing w:val="-2"/>
                <w:sz w:val="24"/>
              </w:rPr>
              <w:t>деятельности,</w:t>
            </w:r>
            <w:r>
              <w:rPr>
                <w:sz w:val="24"/>
              </w:rPr>
              <w:tab/>
            </w:r>
            <w:r>
              <w:rPr>
                <w:spacing w:val="-2"/>
                <w:sz w:val="24"/>
              </w:rPr>
              <w:t>постоянно</w:t>
            </w:r>
            <w:r>
              <w:rPr>
                <w:sz w:val="24"/>
              </w:rPr>
              <w:tab/>
            </w:r>
            <w:r>
              <w:rPr>
                <w:spacing w:val="-2"/>
                <w:sz w:val="24"/>
              </w:rPr>
              <w:t>совершенствуется,</w:t>
            </w:r>
            <w:r>
              <w:rPr>
                <w:sz w:val="24"/>
              </w:rPr>
              <w:tab/>
            </w:r>
            <w:r>
              <w:rPr>
                <w:spacing w:val="-2"/>
                <w:sz w:val="24"/>
              </w:rPr>
              <w:t>профессионально</w:t>
            </w:r>
            <w:r>
              <w:rPr>
                <w:sz w:val="24"/>
              </w:rPr>
              <w:tab/>
            </w:r>
            <w:r>
              <w:rPr>
                <w:spacing w:val="-2"/>
                <w:sz w:val="24"/>
              </w:rPr>
              <w:t>растет,</w:t>
            </w:r>
            <w:r>
              <w:rPr>
                <w:sz w:val="24"/>
              </w:rPr>
              <w:tab/>
            </w:r>
            <w:r>
              <w:rPr>
                <w:spacing w:val="-2"/>
                <w:sz w:val="24"/>
              </w:rPr>
              <w:t>прославляя</w:t>
            </w:r>
            <w:r>
              <w:rPr>
                <w:sz w:val="24"/>
              </w:rPr>
              <w:tab/>
            </w:r>
            <w:r>
              <w:rPr>
                <w:spacing w:val="-4"/>
                <w:sz w:val="24"/>
              </w:rPr>
              <w:t>свою</w:t>
            </w:r>
          </w:p>
          <w:p w:rsidR="00343CC4" w:rsidRDefault="00487E66">
            <w:pPr>
              <w:pStyle w:val="TableParagraph"/>
              <w:ind w:left="107"/>
              <w:rPr>
                <w:sz w:val="24"/>
              </w:rPr>
            </w:pPr>
            <w:r>
              <w:rPr>
                <w:spacing w:val="-2"/>
                <w:sz w:val="24"/>
              </w:rPr>
              <w:t>профессию</w:t>
            </w:r>
          </w:p>
        </w:tc>
      </w:tr>
      <w:tr w:rsidR="00343CC4">
        <w:trPr>
          <w:trHeight w:val="330"/>
        </w:trPr>
        <w:tc>
          <w:tcPr>
            <w:tcW w:w="10315" w:type="dxa"/>
          </w:tcPr>
          <w:p w:rsidR="00343CC4" w:rsidRDefault="00487E66">
            <w:pPr>
              <w:pStyle w:val="TableParagraph"/>
              <w:spacing w:line="273" w:lineRule="exact"/>
              <w:ind w:left="107"/>
              <w:rPr>
                <w:b/>
                <w:sz w:val="24"/>
              </w:rPr>
            </w:pPr>
            <w:r>
              <w:rPr>
                <w:b/>
                <w:sz w:val="24"/>
              </w:rPr>
              <w:t>Духовно-нравственное</w:t>
            </w:r>
            <w:r>
              <w:rPr>
                <w:b/>
                <w:spacing w:val="-14"/>
                <w:sz w:val="24"/>
              </w:rPr>
              <w:t xml:space="preserve"> </w:t>
            </w:r>
            <w:r>
              <w:rPr>
                <w:b/>
                <w:spacing w:val="-2"/>
                <w:sz w:val="24"/>
              </w:rPr>
              <w:t>воспитание</w:t>
            </w:r>
          </w:p>
        </w:tc>
      </w:tr>
      <w:tr w:rsidR="00343CC4">
        <w:trPr>
          <w:trHeight w:val="681"/>
        </w:trPr>
        <w:tc>
          <w:tcPr>
            <w:tcW w:w="10315" w:type="dxa"/>
          </w:tcPr>
          <w:p w:rsidR="00343CC4" w:rsidRDefault="00487E66">
            <w:pPr>
              <w:pStyle w:val="TableParagraph"/>
              <w:tabs>
                <w:tab w:val="left" w:pos="815"/>
              </w:tabs>
              <w:spacing w:line="290" w:lineRule="exact"/>
              <w:ind w:left="107"/>
              <w:rPr>
                <w:sz w:val="24"/>
              </w:rPr>
            </w:pPr>
            <w:r>
              <w:rPr>
                <w:rFonts w:ascii="Symbol" w:hAnsi="Symbol"/>
                <w:spacing w:val="-10"/>
                <w:sz w:val="24"/>
              </w:rPr>
              <w:t></w:t>
            </w:r>
            <w:r>
              <w:rPr>
                <w:sz w:val="24"/>
              </w:rPr>
              <w:tab/>
              <w:t>обладающий</w:t>
            </w:r>
            <w:r>
              <w:rPr>
                <w:spacing w:val="57"/>
                <w:w w:val="150"/>
                <w:sz w:val="24"/>
              </w:rPr>
              <w:t xml:space="preserve"> </w:t>
            </w:r>
            <w:r>
              <w:rPr>
                <w:sz w:val="24"/>
              </w:rPr>
              <w:t>сформированными</w:t>
            </w:r>
            <w:r>
              <w:rPr>
                <w:spacing w:val="55"/>
                <w:w w:val="150"/>
                <w:sz w:val="24"/>
              </w:rPr>
              <w:t xml:space="preserve"> </w:t>
            </w:r>
            <w:r>
              <w:rPr>
                <w:sz w:val="24"/>
              </w:rPr>
              <w:t>представлениями</w:t>
            </w:r>
            <w:r>
              <w:rPr>
                <w:spacing w:val="57"/>
                <w:w w:val="150"/>
                <w:sz w:val="24"/>
              </w:rPr>
              <w:t xml:space="preserve"> </w:t>
            </w:r>
            <w:r>
              <w:rPr>
                <w:sz w:val="24"/>
              </w:rPr>
              <w:t>о</w:t>
            </w:r>
            <w:r>
              <w:rPr>
                <w:spacing w:val="55"/>
                <w:w w:val="150"/>
                <w:sz w:val="24"/>
              </w:rPr>
              <w:t xml:space="preserve"> </w:t>
            </w:r>
            <w:r>
              <w:rPr>
                <w:sz w:val="24"/>
              </w:rPr>
              <w:t>значении</w:t>
            </w:r>
            <w:r>
              <w:rPr>
                <w:spacing w:val="55"/>
                <w:w w:val="150"/>
                <w:sz w:val="24"/>
              </w:rPr>
              <w:t xml:space="preserve"> </w:t>
            </w:r>
            <w:r>
              <w:rPr>
                <w:sz w:val="24"/>
              </w:rPr>
              <w:t>и</w:t>
            </w:r>
            <w:r>
              <w:rPr>
                <w:spacing w:val="56"/>
                <w:w w:val="150"/>
                <w:sz w:val="24"/>
              </w:rPr>
              <w:t xml:space="preserve"> </w:t>
            </w:r>
            <w:r>
              <w:rPr>
                <w:sz w:val="24"/>
              </w:rPr>
              <w:t>ценности</w:t>
            </w:r>
            <w:r>
              <w:rPr>
                <w:spacing w:val="58"/>
                <w:w w:val="150"/>
                <w:sz w:val="24"/>
              </w:rPr>
              <w:t xml:space="preserve"> </w:t>
            </w:r>
            <w:r>
              <w:rPr>
                <w:spacing w:val="-2"/>
                <w:sz w:val="24"/>
              </w:rPr>
              <w:t>профессии,</w:t>
            </w:r>
          </w:p>
          <w:p w:rsidR="00343CC4" w:rsidRDefault="00487E66">
            <w:pPr>
              <w:pStyle w:val="TableParagraph"/>
              <w:spacing w:before="52"/>
              <w:ind w:left="107"/>
              <w:rPr>
                <w:sz w:val="24"/>
              </w:rPr>
            </w:pPr>
            <w:r>
              <w:rPr>
                <w:sz w:val="24"/>
              </w:rPr>
              <w:t>знающий</w:t>
            </w:r>
            <w:r>
              <w:rPr>
                <w:spacing w:val="-3"/>
                <w:sz w:val="24"/>
              </w:rPr>
              <w:t xml:space="preserve"> </w:t>
            </w:r>
            <w:r>
              <w:rPr>
                <w:sz w:val="24"/>
              </w:rPr>
              <w:t>и</w:t>
            </w:r>
            <w:r>
              <w:rPr>
                <w:spacing w:val="-2"/>
                <w:sz w:val="24"/>
              </w:rPr>
              <w:t xml:space="preserve"> </w:t>
            </w:r>
            <w:r>
              <w:rPr>
                <w:sz w:val="24"/>
              </w:rPr>
              <w:t>соблюдающий</w:t>
            </w:r>
            <w:r>
              <w:rPr>
                <w:spacing w:val="-2"/>
                <w:sz w:val="24"/>
              </w:rPr>
              <w:t xml:space="preserve"> </w:t>
            </w:r>
            <w:r>
              <w:rPr>
                <w:sz w:val="24"/>
              </w:rPr>
              <w:t>правила</w:t>
            </w:r>
            <w:r>
              <w:rPr>
                <w:spacing w:val="-4"/>
                <w:sz w:val="24"/>
              </w:rPr>
              <w:t xml:space="preserve"> </w:t>
            </w:r>
            <w:r>
              <w:rPr>
                <w:sz w:val="24"/>
              </w:rPr>
              <w:t>и</w:t>
            </w:r>
            <w:r>
              <w:rPr>
                <w:spacing w:val="-5"/>
                <w:sz w:val="24"/>
              </w:rPr>
              <w:t xml:space="preserve"> </w:t>
            </w:r>
            <w:r>
              <w:rPr>
                <w:sz w:val="24"/>
              </w:rPr>
              <w:t>нормы</w:t>
            </w:r>
            <w:r>
              <w:rPr>
                <w:spacing w:val="-4"/>
                <w:sz w:val="24"/>
              </w:rPr>
              <w:t xml:space="preserve"> </w:t>
            </w:r>
            <w:r>
              <w:rPr>
                <w:sz w:val="24"/>
              </w:rPr>
              <w:t>профессиональной</w:t>
            </w:r>
            <w:r>
              <w:rPr>
                <w:spacing w:val="-2"/>
                <w:sz w:val="24"/>
              </w:rPr>
              <w:t xml:space="preserve"> этики</w:t>
            </w:r>
          </w:p>
        </w:tc>
      </w:tr>
      <w:tr w:rsidR="00343CC4">
        <w:trPr>
          <w:trHeight w:val="952"/>
        </w:trPr>
        <w:tc>
          <w:tcPr>
            <w:tcW w:w="10315" w:type="dxa"/>
          </w:tcPr>
          <w:p w:rsidR="00343CC4" w:rsidRDefault="00487E66">
            <w:pPr>
              <w:pStyle w:val="TableParagraph"/>
              <w:spacing w:line="276" w:lineRule="auto"/>
              <w:ind w:left="107" w:right="1827"/>
              <w:rPr>
                <w:sz w:val="24"/>
              </w:rPr>
            </w:pPr>
            <w:r>
              <w:rPr>
                <w:sz w:val="24"/>
              </w:rPr>
              <w:t>- управляющий собственным профессиональным развитием, рефлексивно оценивающий</w:t>
            </w:r>
            <w:r>
              <w:rPr>
                <w:spacing w:val="-7"/>
                <w:sz w:val="24"/>
              </w:rPr>
              <w:t xml:space="preserve"> </w:t>
            </w:r>
            <w:r>
              <w:rPr>
                <w:sz w:val="24"/>
              </w:rPr>
              <w:t>собственный</w:t>
            </w:r>
            <w:r>
              <w:rPr>
                <w:spacing w:val="-7"/>
                <w:sz w:val="24"/>
              </w:rPr>
              <w:t xml:space="preserve"> </w:t>
            </w:r>
            <w:r>
              <w:rPr>
                <w:sz w:val="24"/>
              </w:rPr>
              <w:t>жизненный</w:t>
            </w:r>
            <w:r>
              <w:rPr>
                <w:spacing w:val="-7"/>
                <w:sz w:val="24"/>
              </w:rPr>
              <w:t xml:space="preserve"> </w:t>
            </w:r>
            <w:r>
              <w:rPr>
                <w:sz w:val="24"/>
              </w:rPr>
              <w:t>опыт,</w:t>
            </w:r>
            <w:r>
              <w:rPr>
                <w:spacing w:val="-8"/>
                <w:sz w:val="24"/>
              </w:rPr>
              <w:t xml:space="preserve"> </w:t>
            </w:r>
            <w:r>
              <w:rPr>
                <w:sz w:val="24"/>
              </w:rPr>
              <w:t>критерии</w:t>
            </w:r>
            <w:r>
              <w:rPr>
                <w:spacing w:val="-6"/>
                <w:sz w:val="24"/>
              </w:rPr>
              <w:t xml:space="preserve"> </w:t>
            </w:r>
            <w:r>
              <w:rPr>
                <w:sz w:val="24"/>
              </w:rPr>
              <w:t>личной</w:t>
            </w:r>
            <w:r>
              <w:rPr>
                <w:spacing w:val="-4"/>
                <w:sz w:val="24"/>
              </w:rPr>
              <w:t xml:space="preserve"> </w:t>
            </w:r>
            <w:r>
              <w:rPr>
                <w:sz w:val="24"/>
              </w:rPr>
              <w:t>успешности,</w:t>
            </w:r>
          </w:p>
          <w:p w:rsidR="00343CC4" w:rsidRDefault="00487E66">
            <w:pPr>
              <w:pStyle w:val="TableParagraph"/>
              <w:spacing w:line="275" w:lineRule="exact"/>
              <w:ind w:left="107"/>
              <w:rPr>
                <w:sz w:val="24"/>
              </w:rPr>
            </w:pPr>
            <w:r>
              <w:rPr>
                <w:sz w:val="24"/>
              </w:rPr>
              <w:t>признающий</w:t>
            </w:r>
            <w:r>
              <w:rPr>
                <w:spacing w:val="-5"/>
                <w:sz w:val="24"/>
              </w:rPr>
              <w:t xml:space="preserve"> </w:t>
            </w:r>
            <w:r>
              <w:rPr>
                <w:sz w:val="24"/>
              </w:rPr>
              <w:t>ценность</w:t>
            </w:r>
            <w:r>
              <w:rPr>
                <w:spacing w:val="-8"/>
                <w:sz w:val="24"/>
              </w:rPr>
              <w:t xml:space="preserve"> </w:t>
            </w:r>
            <w:r>
              <w:rPr>
                <w:sz w:val="24"/>
              </w:rPr>
              <w:t>непрерывного</w:t>
            </w:r>
            <w:r>
              <w:rPr>
                <w:spacing w:val="-5"/>
                <w:sz w:val="24"/>
              </w:rPr>
              <w:t xml:space="preserve"> </w:t>
            </w:r>
            <w:r>
              <w:rPr>
                <w:spacing w:val="-2"/>
                <w:sz w:val="24"/>
              </w:rPr>
              <w:t>образования</w:t>
            </w:r>
          </w:p>
        </w:tc>
      </w:tr>
      <w:tr w:rsidR="00343CC4">
        <w:trPr>
          <w:trHeight w:val="330"/>
        </w:trPr>
        <w:tc>
          <w:tcPr>
            <w:tcW w:w="10315" w:type="dxa"/>
          </w:tcPr>
          <w:p w:rsidR="00343CC4" w:rsidRDefault="00487E66">
            <w:pPr>
              <w:pStyle w:val="TableParagraph"/>
              <w:spacing w:line="273" w:lineRule="exact"/>
              <w:ind w:left="107"/>
              <w:rPr>
                <w:b/>
                <w:sz w:val="24"/>
              </w:rPr>
            </w:pPr>
            <w:r>
              <w:rPr>
                <w:b/>
                <w:sz w:val="24"/>
              </w:rPr>
              <w:t>Эстетическое</w:t>
            </w:r>
            <w:r>
              <w:rPr>
                <w:b/>
                <w:spacing w:val="-4"/>
                <w:sz w:val="24"/>
              </w:rPr>
              <w:t xml:space="preserve"> </w:t>
            </w:r>
            <w:r>
              <w:rPr>
                <w:b/>
                <w:spacing w:val="-2"/>
                <w:sz w:val="24"/>
              </w:rPr>
              <w:t>воспитание</w:t>
            </w:r>
          </w:p>
        </w:tc>
      </w:tr>
      <w:tr w:rsidR="00343CC4">
        <w:trPr>
          <w:trHeight w:val="678"/>
        </w:trPr>
        <w:tc>
          <w:tcPr>
            <w:tcW w:w="10315" w:type="dxa"/>
          </w:tcPr>
          <w:p w:rsidR="00343CC4" w:rsidRDefault="00487E66">
            <w:pPr>
              <w:pStyle w:val="TableParagraph"/>
              <w:tabs>
                <w:tab w:val="left" w:pos="815"/>
              </w:tabs>
              <w:spacing w:line="288" w:lineRule="exact"/>
              <w:ind w:left="107"/>
              <w:rPr>
                <w:sz w:val="24"/>
              </w:rPr>
            </w:pPr>
            <w:r>
              <w:rPr>
                <w:rFonts w:ascii="Symbol" w:hAnsi="Symbol"/>
                <w:spacing w:val="-10"/>
                <w:sz w:val="24"/>
              </w:rPr>
              <w:t></w:t>
            </w:r>
            <w:r>
              <w:rPr>
                <w:sz w:val="24"/>
              </w:rPr>
              <w:tab/>
              <w:t>демонстрирующий</w:t>
            </w:r>
            <w:r>
              <w:rPr>
                <w:spacing w:val="68"/>
                <w:sz w:val="24"/>
              </w:rPr>
              <w:t xml:space="preserve"> </w:t>
            </w:r>
            <w:r>
              <w:rPr>
                <w:sz w:val="24"/>
              </w:rPr>
              <w:t>знания</w:t>
            </w:r>
            <w:r>
              <w:rPr>
                <w:spacing w:val="70"/>
                <w:sz w:val="24"/>
              </w:rPr>
              <w:t xml:space="preserve"> </w:t>
            </w:r>
            <w:r>
              <w:rPr>
                <w:sz w:val="24"/>
              </w:rPr>
              <w:t>эстетических</w:t>
            </w:r>
            <w:r>
              <w:rPr>
                <w:spacing w:val="71"/>
                <w:sz w:val="24"/>
              </w:rPr>
              <w:t xml:space="preserve"> </w:t>
            </w:r>
            <w:r>
              <w:rPr>
                <w:sz w:val="24"/>
              </w:rPr>
              <w:t>правил</w:t>
            </w:r>
            <w:r>
              <w:rPr>
                <w:spacing w:val="69"/>
                <w:sz w:val="24"/>
              </w:rPr>
              <w:t xml:space="preserve"> </w:t>
            </w:r>
            <w:r>
              <w:rPr>
                <w:sz w:val="24"/>
              </w:rPr>
              <w:t>и</w:t>
            </w:r>
            <w:r>
              <w:rPr>
                <w:spacing w:val="71"/>
                <w:sz w:val="24"/>
              </w:rPr>
              <w:t xml:space="preserve"> </w:t>
            </w:r>
            <w:r>
              <w:rPr>
                <w:sz w:val="24"/>
              </w:rPr>
              <w:t>норм</w:t>
            </w:r>
            <w:r>
              <w:rPr>
                <w:spacing w:val="68"/>
                <w:sz w:val="24"/>
              </w:rPr>
              <w:t xml:space="preserve"> </w:t>
            </w:r>
            <w:r>
              <w:rPr>
                <w:sz w:val="24"/>
              </w:rPr>
              <w:t>в</w:t>
            </w:r>
            <w:r>
              <w:rPr>
                <w:spacing w:val="69"/>
                <w:sz w:val="24"/>
              </w:rPr>
              <w:t xml:space="preserve"> </w:t>
            </w:r>
            <w:r>
              <w:rPr>
                <w:sz w:val="24"/>
              </w:rPr>
              <w:t>профессиональной</w:t>
            </w:r>
            <w:r>
              <w:rPr>
                <w:spacing w:val="71"/>
                <w:sz w:val="24"/>
              </w:rPr>
              <w:t xml:space="preserve"> </w:t>
            </w:r>
            <w:r>
              <w:rPr>
                <w:spacing w:val="-2"/>
                <w:sz w:val="24"/>
              </w:rPr>
              <w:t>культуре</w:t>
            </w:r>
          </w:p>
          <w:p w:rsidR="00343CC4" w:rsidRDefault="00487E66">
            <w:pPr>
              <w:pStyle w:val="TableParagraph"/>
              <w:spacing w:before="52"/>
              <w:ind w:left="107"/>
              <w:rPr>
                <w:sz w:val="24"/>
              </w:rPr>
            </w:pPr>
            <w:r>
              <w:rPr>
                <w:sz w:val="24"/>
              </w:rPr>
              <w:t>профессии</w:t>
            </w:r>
            <w:r>
              <w:rPr>
                <w:spacing w:val="-4"/>
                <w:sz w:val="24"/>
              </w:rPr>
              <w:t xml:space="preserve"> </w:t>
            </w:r>
            <w:r>
              <w:rPr>
                <w:sz w:val="24"/>
              </w:rPr>
              <w:t>Сварщик</w:t>
            </w:r>
            <w:r>
              <w:rPr>
                <w:spacing w:val="-2"/>
                <w:sz w:val="24"/>
              </w:rPr>
              <w:t xml:space="preserve"> </w:t>
            </w:r>
            <w:r>
              <w:rPr>
                <w:sz w:val="24"/>
              </w:rPr>
              <w:t>(ручной</w:t>
            </w:r>
            <w:r>
              <w:rPr>
                <w:spacing w:val="56"/>
                <w:sz w:val="24"/>
              </w:rPr>
              <w:t xml:space="preserve"> </w:t>
            </w:r>
            <w:r>
              <w:rPr>
                <w:sz w:val="24"/>
              </w:rPr>
              <w:t>и</w:t>
            </w:r>
            <w:r>
              <w:rPr>
                <w:spacing w:val="56"/>
                <w:sz w:val="24"/>
              </w:rPr>
              <w:t xml:space="preserve"> </w:t>
            </w:r>
            <w:r>
              <w:rPr>
                <w:sz w:val="24"/>
              </w:rPr>
              <w:t>частично</w:t>
            </w:r>
            <w:r>
              <w:rPr>
                <w:spacing w:val="-3"/>
                <w:sz w:val="24"/>
              </w:rPr>
              <w:t xml:space="preserve"> </w:t>
            </w:r>
            <w:r>
              <w:rPr>
                <w:sz w:val="24"/>
              </w:rPr>
              <w:t>механизированной</w:t>
            </w:r>
            <w:r>
              <w:rPr>
                <w:spacing w:val="-2"/>
                <w:sz w:val="24"/>
              </w:rPr>
              <w:t xml:space="preserve"> </w:t>
            </w:r>
            <w:r>
              <w:rPr>
                <w:sz w:val="24"/>
              </w:rPr>
              <w:t>сварки</w:t>
            </w:r>
            <w:r>
              <w:rPr>
                <w:spacing w:val="-1"/>
                <w:sz w:val="24"/>
              </w:rPr>
              <w:t xml:space="preserve"> </w:t>
            </w:r>
            <w:r>
              <w:rPr>
                <w:spacing w:val="-2"/>
                <w:sz w:val="24"/>
              </w:rPr>
              <w:t>(наплавки)</w:t>
            </w:r>
          </w:p>
        </w:tc>
      </w:tr>
      <w:tr w:rsidR="00343CC4">
        <w:trPr>
          <w:trHeight w:val="1010"/>
        </w:trPr>
        <w:tc>
          <w:tcPr>
            <w:tcW w:w="10315" w:type="dxa"/>
          </w:tcPr>
          <w:p w:rsidR="00343CC4" w:rsidRDefault="00487E66">
            <w:pPr>
              <w:pStyle w:val="TableParagraph"/>
              <w:tabs>
                <w:tab w:val="left" w:pos="815"/>
                <w:tab w:val="left" w:pos="2570"/>
                <w:tab w:val="left" w:pos="4129"/>
                <w:tab w:val="left" w:pos="6028"/>
                <w:tab w:val="left" w:pos="6364"/>
                <w:tab w:val="left" w:pos="7727"/>
                <w:tab w:val="left" w:pos="9301"/>
                <w:tab w:val="left" w:pos="9618"/>
              </w:tabs>
              <w:spacing w:line="283" w:lineRule="auto"/>
              <w:ind w:left="107" w:right="96"/>
              <w:rPr>
                <w:sz w:val="24"/>
              </w:rPr>
            </w:pPr>
            <w:r>
              <w:rPr>
                <w:rFonts w:ascii="Symbol" w:hAnsi="Symbol"/>
                <w:spacing w:val="-10"/>
                <w:sz w:val="24"/>
              </w:rPr>
              <w:t></w:t>
            </w:r>
            <w:r>
              <w:rPr>
                <w:sz w:val="24"/>
              </w:rPr>
              <w:tab/>
            </w:r>
            <w:r>
              <w:rPr>
                <w:spacing w:val="-2"/>
                <w:sz w:val="24"/>
              </w:rPr>
              <w:t>использующий</w:t>
            </w:r>
            <w:r>
              <w:rPr>
                <w:sz w:val="24"/>
              </w:rPr>
              <w:tab/>
            </w:r>
            <w:r>
              <w:rPr>
                <w:spacing w:val="-2"/>
                <w:sz w:val="24"/>
              </w:rPr>
              <w:t>возможности</w:t>
            </w:r>
            <w:r>
              <w:rPr>
                <w:sz w:val="24"/>
              </w:rPr>
              <w:tab/>
            </w:r>
            <w:r>
              <w:rPr>
                <w:spacing w:val="-2"/>
                <w:sz w:val="24"/>
              </w:rPr>
              <w:t>художественной</w:t>
            </w:r>
            <w:r>
              <w:rPr>
                <w:sz w:val="24"/>
              </w:rPr>
              <w:tab/>
            </w:r>
            <w:r>
              <w:rPr>
                <w:spacing w:val="-10"/>
                <w:sz w:val="24"/>
              </w:rPr>
              <w:t>и</w:t>
            </w:r>
            <w:r>
              <w:rPr>
                <w:sz w:val="24"/>
              </w:rPr>
              <w:tab/>
            </w:r>
            <w:r>
              <w:rPr>
                <w:spacing w:val="-2"/>
                <w:sz w:val="24"/>
              </w:rPr>
              <w:t>творческой</w:t>
            </w:r>
            <w:r>
              <w:rPr>
                <w:sz w:val="24"/>
              </w:rPr>
              <w:tab/>
            </w:r>
            <w:r>
              <w:rPr>
                <w:spacing w:val="-2"/>
                <w:sz w:val="24"/>
              </w:rPr>
              <w:t>деятельности</w:t>
            </w:r>
            <w:r>
              <w:rPr>
                <w:sz w:val="24"/>
              </w:rPr>
              <w:tab/>
            </w:r>
            <w:r>
              <w:rPr>
                <w:spacing w:val="-10"/>
                <w:sz w:val="24"/>
              </w:rPr>
              <w:t>в</w:t>
            </w:r>
            <w:r>
              <w:rPr>
                <w:sz w:val="24"/>
              </w:rPr>
              <w:tab/>
            </w:r>
            <w:r>
              <w:rPr>
                <w:spacing w:val="-2"/>
                <w:sz w:val="24"/>
              </w:rPr>
              <w:t xml:space="preserve">целях </w:t>
            </w:r>
            <w:r>
              <w:rPr>
                <w:sz w:val="24"/>
              </w:rPr>
              <w:t>саморазвития</w:t>
            </w:r>
            <w:r>
              <w:rPr>
                <w:spacing w:val="30"/>
                <w:sz w:val="24"/>
              </w:rPr>
              <w:t xml:space="preserve">  </w:t>
            </w:r>
            <w:r>
              <w:rPr>
                <w:sz w:val="24"/>
              </w:rPr>
              <w:t>и</w:t>
            </w:r>
            <w:r>
              <w:rPr>
                <w:spacing w:val="34"/>
                <w:sz w:val="24"/>
              </w:rPr>
              <w:t xml:space="preserve">  </w:t>
            </w:r>
            <w:r>
              <w:rPr>
                <w:sz w:val="24"/>
              </w:rPr>
              <w:t>реализации</w:t>
            </w:r>
            <w:r>
              <w:rPr>
                <w:spacing w:val="32"/>
                <w:sz w:val="24"/>
              </w:rPr>
              <w:t xml:space="preserve">  </w:t>
            </w:r>
            <w:r>
              <w:rPr>
                <w:sz w:val="24"/>
              </w:rPr>
              <w:t>творческих</w:t>
            </w:r>
            <w:r>
              <w:rPr>
                <w:spacing w:val="33"/>
                <w:sz w:val="24"/>
              </w:rPr>
              <w:t xml:space="preserve">  </w:t>
            </w:r>
            <w:r>
              <w:rPr>
                <w:sz w:val="24"/>
              </w:rPr>
              <w:t>способностей,</w:t>
            </w:r>
            <w:r>
              <w:rPr>
                <w:spacing w:val="33"/>
                <w:sz w:val="24"/>
              </w:rPr>
              <w:t xml:space="preserve">  </w:t>
            </w:r>
            <w:r>
              <w:rPr>
                <w:sz w:val="24"/>
              </w:rPr>
              <w:t>в</w:t>
            </w:r>
            <w:r>
              <w:rPr>
                <w:spacing w:val="31"/>
                <w:sz w:val="24"/>
              </w:rPr>
              <w:t xml:space="preserve">  </w:t>
            </w:r>
            <w:r>
              <w:rPr>
                <w:sz w:val="24"/>
              </w:rPr>
              <w:t>том</w:t>
            </w:r>
            <w:r>
              <w:rPr>
                <w:spacing w:val="32"/>
                <w:sz w:val="24"/>
              </w:rPr>
              <w:t xml:space="preserve">  </w:t>
            </w:r>
            <w:r>
              <w:rPr>
                <w:sz w:val="24"/>
              </w:rPr>
              <w:t>числе</w:t>
            </w:r>
            <w:r>
              <w:rPr>
                <w:spacing w:val="32"/>
                <w:sz w:val="24"/>
              </w:rPr>
              <w:t xml:space="preserve">  </w:t>
            </w:r>
            <w:r>
              <w:rPr>
                <w:sz w:val="24"/>
              </w:rPr>
              <w:t>в</w:t>
            </w:r>
            <w:r>
              <w:rPr>
                <w:spacing w:val="33"/>
                <w:sz w:val="24"/>
              </w:rPr>
              <w:t xml:space="preserve">  </w:t>
            </w:r>
            <w:r>
              <w:rPr>
                <w:spacing w:val="-2"/>
                <w:sz w:val="24"/>
              </w:rPr>
              <w:t>профессиональной</w:t>
            </w:r>
          </w:p>
          <w:p w:rsidR="00343CC4" w:rsidRDefault="00487E66">
            <w:pPr>
              <w:pStyle w:val="TableParagraph"/>
              <w:ind w:left="107"/>
              <w:rPr>
                <w:sz w:val="24"/>
              </w:rPr>
            </w:pPr>
            <w:r>
              <w:rPr>
                <w:spacing w:val="-2"/>
                <w:sz w:val="24"/>
              </w:rPr>
              <w:t>деятельности</w:t>
            </w:r>
          </w:p>
        </w:tc>
      </w:tr>
      <w:tr w:rsidR="00343CC4">
        <w:trPr>
          <w:trHeight w:val="664"/>
        </w:trPr>
        <w:tc>
          <w:tcPr>
            <w:tcW w:w="10315" w:type="dxa"/>
          </w:tcPr>
          <w:p w:rsidR="00343CC4" w:rsidRDefault="00487E66">
            <w:pPr>
              <w:pStyle w:val="TableParagraph"/>
              <w:spacing w:line="275" w:lineRule="exact"/>
              <w:ind w:left="107"/>
              <w:rPr>
                <w:b/>
                <w:sz w:val="24"/>
              </w:rPr>
            </w:pPr>
            <w:r>
              <w:rPr>
                <w:b/>
                <w:sz w:val="24"/>
              </w:rPr>
              <w:t>Физическое</w:t>
            </w:r>
            <w:r>
              <w:rPr>
                <w:b/>
                <w:spacing w:val="-5"/>
                <w:sz w:val="24"/>
              </w:rPr>
              <w:t xml:space="preserve"> </w:t>
            </w:r>
            <w:r>
              <w:rPr>
                <w:b/>
                <w:sz w:val="24"/>
              </w:rPr>
              <w:t>воспитание,</w:t>
            </w:r>
            <w:r>
              <w:rPr>
                <w:b/>
                <w:spacing w:val="-4"/>
                <w:sz w:val="24"/>
              </w:rPr>
              <w:t xml:space="preserve"> </w:t>
            </w:r>
            <w:r>
              <w:rPr>
                <w:b/>
                <w:sz w:val="24"/>
              </w:rPr>
              <w:t>формирование</w:t>
            </w:r>
            <w:r>
              <w:rPr>
                <w:b/>
                <w:spacing w:val="-3"/>
                <w:sz w:val="24"/>
              </w:rPr>
              <w:t xml:space="preserve"> </w:t>
            </w:r>
            <w:r>
              <w:rPr>
                <w:b/>
                <w:sz w:val="24"/>
              </w:rPr>
              <w:t>культуры</w:t>
            </w:r>
            <w:r>
              <w:rPr>
                <w:b/>
                <w:spacing w:val="-3"/>
                <w:sz w:val="24"/>
              </w:rPr>
              <w:t xml:space="preserve"> </w:t>
            </w:r>
            <w:r>
              <w:rPr>
                <w:b/>
                <w:sz w:val="24"/>
              </w:rPr>
              <w:t>здоровья</w:t>
            </w:r>
            <w:r>
              <w:rPr>
                <w:b/>
                <w:spacing w:val="-3"/>
                <w:sz w:val="24"/>
              </w:rPr>
              <w:t xml:space="preserve"> </w:t>
            </w:r>
            <w:r>
              <w:rPr>
                <w:b/>
                <w:sz w:val="24"/>
              </w:rPr>
              <w:t>и</w:t>
            </w:r>
            <w:r>
              <w:rPr>
                <w:b/>
                <w:spacing w:val="-3"/>
                <w:sz w:val="24"/>
              </w:rPr>
              <w:t xml:space="preserve"> </w:t>
            </w:r>
            <w:r>
              <w:rPr>
                <w:b/>
                <w:spacing w:val="-2"/>
                <w:sz w:val="24"/>
              </w:rPr>
              <w:t>эмоционального</w:t>
            </w:r>
          </w:p>
          <w:p w:rsidR="00343CC4" w:rsidRDefault="00487E66">
            <w:pPr>
              <w:pStyle w:val="TableParagraph"/>
              <w:spacing w:before="55"/>
              <w:ind w:left="107"/>
              <w:rPr>
                <w:b/>
                <w:sz w:val="24"/>
              </w:rPr>
            </w:pPr>
            <w:r>
              <w:rPr>
                <w:b/>
                <w:spacing w:val="-2"/>
                <w:sz w:val="24"/>
              </w:rPr>
              <w:t>благополучия</w:t>
            </w:r>
          </w:p>
        </w:tc>
      </w:tr>
      <w:tr w:rsidR="00343CC4">
        <w:trPr>
          <w:trHeight w:val="678"/>
        </w:trPr>
        <w:tc>
          <w:tcPr>
            <w:tcW w:w="10315" w:type="dxa"/>
          </w:tcPr>
          <w:p w:rsidR="00343CC4" w:rsidRDefault="00487E66">
            <w:pPr>
              <w:pStyle w:val="TableParagraph"/>
              <w:tabs>
                <w:tab w:val="left" w:pos="815"/>
              </w:tabs>
              <w:spacing w:line="288" w:lineRule="exact"/>
              <w:ind w:left="107"/>
              <w:rPr>
                <w:sz w:val="24"/>
              </w:rPr>
            </w:pPr>
            <w:r>
              <w:rPr>
                <w:rFonts w:ascii="Symbol" w:hAnsi="Symbol"/>
                <w:spacing w:val="-10"/>
                <w:sz w:val="24"/>
              </w:rPr>
              <w:t></w:t>
            </w:r>
            <w:r>
              <w:rPr>
                <w:sz w:val="24"/>
              </w:rPr>
              <w:tab/>
              <w:t>демонстрирующий</w:t>
            </w:r>
            <w:r>
              <w:rPr>
                <w:spacing w:val="4"/>
                <w:sz w:val="24"/>
              </w:rPr>
              <w:t xml:space="preserve"> </w:t>
            </w:r>
            <w:r>
              <w:rPr>
                <w:sz w:val="24"/>
              </w:rPr>
              <w:t>физическую</w:t>
            </w:r>
            <w:r>
              <w:rPr>
                <w:spacing w:val="3"/>
                <w:sz w:val="24"/>
              </w:rPr>
              <w:t xml:space="preserve"> </w:t>
            </w:r>
            <w:r>
              <w:rPr>
                <w:sz w:val="24"/>
              </w:rPr>
              <w:t>подготовленность</w:t>
            </w:r>
            <w:r>
              <w:rPr>
                <w:spacing w:val="3"/>
                <w:sz w:val="24"/>
              </w:rPr>
              <w:t xml:space="preserve"> </w:t>
            </w:r>
            <w:r>
              <w:rPr>
                <w:sz w:val="24"/>
              </w:rPr>
              <w:t>и</w:t>
            </w:r>
            <w:r>
              <w:rPr>
                <w:spacing w:val="4"/>
                <w:sz w:val="24"/>
              </w:rPr>
              <w:t xml:space="preserve"> </w:t>
            </w:r>
            <w:r>
              <w:rPr>
                <w:sz w:val="24"/>
              </w:rPr>
              <w:t>физическое</w:t>
            </w:r>
            <w:r>
              <w:rPr>
                <w:spacing w:val="3"/>
                <w:sz w:val="24"/>
              </w:rPr>
              <w:t xml:space="preserve"> </w:t>
            </w:r>
            <w:r>
              <w:rPr>
                <w:sz w:val="24"/>
              </w:rPr>
              <w:t>развитие</w:t>
            </w:r>
            <w:r>
              <w:rPr>
                <w:spacing w:val="2"/>
                <w:sz w:val="24"/>
              </w:rPr>
              <w:t xml:space="preserve"> </w:t>
            </w:r>
            <w:r>
              <w:rPr>
                <w:sz w:val="24"/>
              </w:rPr>
              <w:t>в</w:t>
            </w:r>
            <w:r>
              <w:rPr>
                <w:spacing w:val="2"/>
                <w:sz w:val="24"/>
              </w:rPr>
              <w:t xml:space="preserve"> </w:t>
            </w:r>
            <w:r>
              <w:rPr>
                <w:sz w:val="24"/>
              </w:rPr>
              <w:t>соответствии</w:t>
            </w:r>
            <w:r>
              <w:rPr>
                <w:spacing w:val="5"/>
                <w:sz w:val="24"/>
              </w:rPr>
              <w:t xml:space="preserve"> </w:t>
            </w:r>
            <w:r>
              <w:rPr>
                <w:spacing w:val="-10"/>
                <w:sz w:val="24"/>
              </w:rPr>
              <w:t>с</w:t>
            </w:r>
          </w:p>
          <w:p w:rsidR="00343CC4" w:rsidRDefault="00487E66">
            <w:pPr>
              <w:pStyle w:val="TableParagraph"/>
              <w:spacing w:before="52"/>
              <w:ind w:left="107"/>
              <w:rPr>
                <w:sz w:val="24"/>
              </w:rPr>
            </w:pPr>
            <w:r>
              <w:rPr>
                <w:sz w:val="24"/>
              </w:rPr>
              <w:t>требованиями</w:t>
            </w:r>
            <w:r>
              <w:rPr>
                <w:spacing w:val="-7"/>
                <w:sz w:val="24"/>
              </w:rPr>
              <w:t xml:space="preserve"> </w:t>
            </w:r>
            <w:r>
              <w:rPr>
                <w:sz w:val="24"/>
              </w:rPr>
              <w:t>будущей</w:t>
            </w:r>
            <w:r>
              <w:rPr>
                <w:spacing w:val="-6"/>
                <w:sz w:val="24"/>
              </w:rPr>
              <w:t xml:space="preserve"> </w:t>
            </w:r>
            <w:r>
              <w:rPr>
                <w:sz w:val="24"/>
              </w:rPr>
              <w:t>профессиональной</w:t>
            </w:r>
            <w:r>
              <w:rPr>
                <w:spacing w:val="-5"/>
                <w:sz w:val="24"/>
              </w:rPr>
              <w:t xml:space="preserve"> </w:t>
            </w:r>
            <w:r>
              <w:rPr>
                <w:sz w:val="24"/>
              </w:rPr>
              <w:t>деятельности</w:t>
            </w:r>
            <w:r>
              <w:rPr>
                <w:spacing w:val="-7"/>
                <w:sz w:val="24"/>
              </w:rPr>
              <w:t xml:space="preserve"> </w:t>
            </w:r>
            <w:r>
              <w:rPr>
                <w:spacing w:val="-2"/>
                <w:sz w:val="24"/>
              </w:rPr>
              <w:t>профессии</w:t>
            </w:r>
          </w:p>
        </w:tc>
      </w:tr>
      <w:tr w:rsidR="00343CC4">
        <w:trPr>
          <w:trHeight w:val="1321"/>
        </w:trPr>
        <w:tc>
          <w:tcPr>
            <w:tcW w:w="10315" w:type="dxa"/>
          </w:tcPr>
          <w:p w:rsidR="00343CC4" w:rsidRDefault="00487E66">
            <w:pPr>
              <w:pStyle w:val="TableParagraph"/>
              <w:spacing w:line="276" w:lineRule="auto"/>
              <w:ind w:left="107" w:right="1827" w:hanging="1"/>
              <w:rPr>
                <w:sz w:val="24"/>
              </w:rPr>
            </w:pPr>
            <w:r>
              <w:rPr>
                <w:sz w:val="28"/>
              </w:rPr>
              <w:t>-</w:t>
            </w:r>
            <w:r>
              <w:rPr>
                <w:spacing w:val="-7"/>
                <w:sz w:val="28"/>
              </w:rPr>
              <w:t xml:space="preserve"> </w:t>
            </w:r>
            <w:r>
              <w:rPr>
                <w:sz w:val="24"/>
              </w:rPr>
              <w:t>оценивающий</w:t>
            </w:r>
            <w:r>
              <w:rPr>
                <w:spacing w:val="-6"/>
                <w:sz w:val="24"/>
              </w:rPr>
              <w:t xml:space="preserve"> </w:t>
            </w:r>
            <w:r>
              <w:rPr>
                <w:sz w:val="24"/>
              </w:rPr>
              <w:t>возможные</w:t>
            </w:r>
            <w:r>
              <w:rPr>
                <w:spacing w:val="-7"/>
                <w:sz w:val="24"/>
              </w:rPr>
              <w:t xml:space="preserve"> </w:t>
            </w:r>
            <w:r>
              <w:rPr>
                <w:sz w:val="24"/>
              </w:rPr>
              <w:t>ограничители</w:t>
            </w:r>
            <w:r>
              <w:rPr>
                <w:spacing w:val="-6"/>
                <w:sz w:val="24"/>
              </w:rPr>
              <w:t xml:space="preserve"> </w:t>
            </w:r>
            <w:r>
              <w:rPr>
                <w:sz w:val="24"/>
              </w:rPr>
              <w:t>свободы</w:t>
            </w:r>
            <w:r>
              <w:rPr>
                <w:spacing w:val="-5"/>
                <w:sz w:val="24"/>
              </w:rPr>
              <w:t xml:space="preserve"> </w:t>
            </w:r>
            <w:r>
              <w:rPr>
                <w:sz w:val="24"/>
              </w:rPr>
              <w:t>своего</w:t>
            </w:r>
            <w:r>
              <w:rPr>
                <w:spacing w:val="-5"/>
                <w:sz w:val="24"/>
              </w:rPr>
              <w:t xml:space="preserve"> </w:t>
            </w:r>
            <w:r>
              <w:rPr>
                <w:sz w:val="24"/>
              </w:rPr>
              <w:t>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w:t>
            </w:r>
          </w:p>
          <w:p w:rsidR="00343CC4" w:rsidRDefault="00487E66">
            <w:pPr>
              <w:pStyle w:val="TableParagraph"/>
              <w:ind w:left="107"/>
              <w:rPr>
                <w:sz w:val="24"/>
              </w:rPr>
            </w:pPr>
            <w:r>
              <w:rPr>
                <w:sz w:val="24"/>
              </w:rPr>
              <w:t>профессиональной</w:t>
            </w:r>
            <w:r>
              <w:rPr>
                <w:spacing w:val="-9"/>
                <w:sz w:val="24"/>
              </w:rPr>
              <w:t xml:space="preserve"> </w:t>
            </w:r>
            <w:r>
              <w:rPr>
                <w:spacing w:val="-2"/>
                <w:sz w:val="24"/>
              </w:rPr>
              <w:t>деятельности</w:t>
            </w:r>
          </w:p>
        </w:tc>
      </w:tr>
      <w:tr w:rsidR="00343CC4">
        <w:trPr>
          <w:trHeight w:val="330"/>
        </w:trPr>
        <w:tc>
          <w:tcPr>
            <w:tcW w:w="10315" w:type="dxa"/>
          </w:tcPr>
          <w:p w:rsidR="00343CC4" w:rsidRDefault="00487E66">
            <w:pPr>
              <w:pStyle w:val="TableParagraph"/>
              <w:spacing w:line="273" w:lineRule="exact"/>
              <w:ind w:left="107"/>
              <w:rPr>
                <w:b/>
                <w:sz w:val="24"/>
              </w:rPr>
            </w:pPr>
            <w:r>
              <w:rPr>
                <w:b/>
                <w:sz w:val="24"/>
              </w:rPr>
              <w:t>Профессионально-трудовое</w:t>
            </w:r>
            <w:r>
              <w:rPr>
                <w:b/>
                <w:spacing w:val="-8"/>
                <w:sz w:val="24"/>
              </w:rPr>
              <w:t xml:space="preserve"> </w:t>
            </w:r>
            <w:r>
              <w:rPr>
                <w:b/>
                <w:spacing w:val="-2"/>
                <w:sz w:val="24"/>
              </w:rPr>
              <w:t>воспитание</w:t>
            </w:r>
          </w:p>
        </w:tc>
      </w:tr>
      <w:tr w:rsidR="00343CC4">
        <w:trPr>
          <w:trHeight w:val="1012"/>
        </w:trPr>
        <w:tc>
          <w:tcPr>
            <w:tcW w:w="10315" w:type="dxa"/>
          </w:tcPr>
          <w:p w:rsidR="00343CC4" w:rsidRDefault="00487E66">
            <w:pPr>
              <w:pStyle w:val="TableParagraph"/>
              <w:tabs>
                <w:tab w:val="left" w:pos="815"/>
              </w:tabs>
              <w:spacing w:line="285" w:lineRule="auto"/>
              <w:ind w:left="107" w:right="116"/>
              <w:rPr>
                <w:sz w:val="24"/>
              </w:rPr>
            </w:pPr>
            <w:r>
              <w:rPr>
                <w:rFonts w:ascii="Symbol" w:hAnsi="Symbol"/>
                <w:spacing w:val="-10"/>
                <w:sz w:val="24"/>
              </w:rPr>
              <w:t></w:t>
            </w:r>
            <w:r>
              <w:rPr>
                <w:sz w:val="24"/>
              </w:rPr>
              <w:tab/>
              <w:t>применяющий знания о нормах выбранной профессии, всех ее требований и выражающий готовность</w:t>
            </w:r>
            <w:r>
              <w:rPr>
                <w:spacing w:val="6"/>
                <w:sz w:val="24"/>
              </w:rPr>
              <w:t xml:space="preserve"> </w:t>
            </w:r>
            <w:r>
              <w:rPr>
                <w:sz w:val="24"/>
              </w:rPr>
              <w:t>реально</w:t>
            </w:r>
            <w:r>
              <w:rPr>
                <w:spacing w:val="8"/>
                <w:sz w:val="24"/>
              </w:rPr>
              <w:t xml:space="preserve"> </w:t>
            </w:r>
            <w:r>
              <w:rPr>
                <w:sz w:val="24"/>
              </w:rPr>
              <w:t>участвовать</w:t>
            </w:r>
            <w:r>
              <w:rPr>
                <w:spacing w:val="9"/>
                <w:sz w:val="24"/>
              </w:rPr>
              <w:t xml:space="preserve"> </w:t>
            </w:r>
            <w:r>
              <w:rPr>
                <w:sz w:val="24"/>
              </w:rPr>
              <w:t>в</w:t>
            </w:r>
            <w:r>
              <w:rPr>
                <w:spacing w:val="7"/>
                <w:sz w:val="24"/>
              </w:rPr>
              <w:t xml:space="preserve"> </w:t>
            </w:r>
            <w:r>
              <w:rPr>
                <w:sz w:val="24"/>
              </w:rPr>
              <w:t>профессиональной</w:t>
            </w:r>
            <w:r>
              <w:rPr>
                <w:spacing w:val="9"/>
                <w:sz w:val="24"/>
              </w:rPr>
              <w:t xml:space="preserve"> </w:t>
            </w:r>
            <w:r>
              <w:rPr>
                <w:sz w:val="24"/>
              </w:rPr>
              <w:t>деятельности</w:t>
            </w:r>
            <w:r>
              <w:rPr>
                <w:spacing w:val="6"/>
                <w:sz w:val="24"/>
              </w:rPr>
              <w:t xml:space="preserve"> </w:t>
            </w:r>
            <w:r>
              <w:rPr>
                <w:sz w:val="24"/>
              </w:rPr>
              <w:t>в</w:t>
            </w:r>
            <w:r>
              <w:rPr>
                <w:spacing w:val="5"/>
                <w:sz w:val="24"/>
              </w:rPr>
              <w:t xml:space="preserve"> </w:t>
            </w:r>
            <w:r>
              <w:rPr>
                <w:sz w:val="24"/>
              </w:rPr>
              <w:t>соответствии</w:t>
            </w:r>
            <w:r>
              <w:rPr>
                <w:spacing w:val="9"/>
                <w:sz w:val="24"/>
              </w:rPr>
              <w:t xml:space="preserve"> </w:t>
            </w:r>
            <w:r>
              <w:rPr>
                <w:sz w:val="24"/>
              </w:rPr>
              <w:t>с</w:t>
            </w:r>
            <w:r>
              <w:rPr>
                <w:spacing w:val="8"/>
                <w:sz w:val="24"/>
              </w:rPr>
              <w:t xml:space="preserve"> </w:t>
            </w:r>
            <w:r>
              <w:rPr>
                <w:spacing w:val="-2"/>
                <w:sz w:val="24"/>
              </w:rPr>
              <w:t>нормативно-</w:t>
            </w:r>
          </w:p>
          <w:p w:rsidR="00343CC4" w:rsidRDefault="00487E66">
            <w:pPr>
              <w:pStyle w:val="TableParagraph"/>
              <w:ind w:left="107"/>
              <w:rPr>
                <w:sz w:val="24"/>
              </w:rPr>
            </w:pPr>
            <w:r>
              <w:rPr>
                <w:sz w:val="24"/>
              </w:rPr>
              <w:t>ценностной</w:t>
            </w:r>
            <w:r>
              <w:rPr>
                <w:spacing w:val="-1"/>
                <w:sz w:val="24"/>
              </w:rPr>
              <w:t xml:space="preserve"> </w:t>
            </w:r>
            <w:r>
              <w:rPr>
                <w:spacing w:val="-2"/>
                <w:sz w:val="24"/>
              </w:rPr>
              <w:t>системой</w:t>
            </w:r>
          </w:p>
        </w:tc>
      </w:tr>
      <w:tr w:rsidR="00343CC4">
        <w:trPr>
          <w:trHeight w:val="347"/>
        </w:trPr>
        <w:tc>
          <w:tcPr>
            <w:tcW w:w="10315" w:type="dxa"/>
          </w:tcPr>
          <w:p w:rsidR="00343CC4" w:rsidRDefault="00487E66">
            <w:pPr>
              <w:pStyle w:val="TableParagraph"/>
              <w:tabs>
                <w:tab w:val="left" w:pos="815"/>
              </w:tabs>
              <w:spacing w:line="288" w:lineRule="exact"/>
              <w:ind w:left="107"/>
              <w:rPr>
                <w:sz w:val="24"/>
              </w:rPr>
            </w:pPr>
            <w:r>
              <w:rPr>
                <w:rFonts w:ascii="Symbol" w:hAnsi="Symbol"/>
                <w:spacing w:val="-10"/>
                <w:sz w:val="24"/>
              </w:rPr>
              <w:t></w:t>
            </w:r>
            <w:r>
              <w:rPr>
                <w:sz w:val="24"/>
              </w:rPr>
              <w:tab/>
              <w:t>готовый</w:t>
            </w:r>
            <w:r>
              <w:rPr>
                <w:spacing w:val="-6"/>
                <w:sz w:val="24"/>
              </w:rPr>
              <w:t xml:space="preserve"> </w:t>
            </w:r>
            <w:r>
              <w:rPr>
                <w:sz w:val="24"/>
              </w:rPr>
              <w:t>к</w:t>
            </w:r>
            <w:r>
              <w:rPr>
                <w:spacing w:val="-3"/>
                <w:sz w:val="24"/>
              </w:rPr>
              <w:t xml:space="preserve"> </w:t>
            </w:r>
            <w:r>
              <w:rPr>
                <w:sz w:val="24"/>
              </w:rPr>
              <w:t>освоению</w:t>
            </w:r>
            <w:r>
              <w:rPr>
                <w:spacing w:val="-6"/>
                <w:sz w:val="24"/>
              </w:rPr>
              <w:t xml:space="preserve"> </w:t>
            </w:r>
            <w:r>
              <w:rPr>
                <w:sz w:val="24"/>
              </w:rPr>
              <w:t>новых</w:t>
            </w:r>
            <w:r>
              <w:rPr>
                <w:spacing w:val="-3"/>
                <w:sz w:val="24"/>
              </w:rPr>
              <w:t xml:space="preserve"> </w:t>
            </w:r>
            <w:r>
              <w:rPr>
                <w:sz w:val="24"/>
              </w:rPr>
              <w:t>компетенций</w:t>
            </w:r>
            <w:r>
              <w:rPr>
                <w:spacing w:val="-6"/>
                <w:sz w:val="24"/>
              </w:rPr>
              <w:t xml:space="preserve"> </w:t>
            </w:r>
            <w:r>
              <w:rPr>
                <w:sz w:val="24"/>
              </w:rPr>
              <w:t>в</w:t>
            </w:r>
            <w:r>
              <w:rPr>
                <w:spacing w:val="-5"/>
                <w:sz w:val="24"/>
              </w:rPr>
              <w:t xml:space="preserve"> </w:t>
            </w:r>
            <w:r>
              <w:rPr>
                <w:sz w:val="24"/>
              </w:rPr>
              <w:t>профессиональной</w:t>
            </w:r>
            <w:r>
              <w:rPr>
                <w:spacing w:val="-3"/>
                <w:sz w:val="24"/>
              </w:rPr>
              <w:t xml:space="preserve"> </w:t>
            </w:r>
            <w:r>
              <w:rPr>
                <w:spacing w:val="-2"/>
                <w:sz w:val="24"/>
              </w:rPr>
              <w:t>отрасли</w:t>
            </w:r>
          </w:p>
        </w:tc>
      </w:tr>
      <w:tr w:rsidR="00343CC4">
        <w:trPr>
          <w:trHeight w:val="1902"/>
        </w:trPr>
        <w:tc>
          <w:tcPr>
            <w:tcW w:w="10315" w:type="dxa"/>
          </w:tcPr>
          <w:p w:rsidR="00343CC4" w:rsidRDefault="00487E66">
            <w:pPr>
              <w:pStyle w:val="TableParagraph"/>
              <w:tabs>
                <w:tab w:val="left" w:pos="448"/>
                <w:tab w:val="left" w:pos="1557"/>
                <w:tab w:val="left" w:pos="3474"/>
                <w:tab w:val="left" w:pos="4900"/>
                <w:tab w:val="left" w:pos="6717"/>
                <w:tab w:val="left" w:pos="8029"/>
              </w:tabs>
              <w:spacing w:line="276" w:lineRule="auto"/>
              <w:ind w:left="107" w:right="95"/>
              <w:rPr>
                <w:sz w:val="24"/>
              </w:rPr>
            </w:pPr>
            <w:r>
              <w:rPr>
                <w:spacing w:val="-10"/>
                <w:sz w:val="24"/>
              </w:rPr>
              <w:t>-</w:t>
            </w:r>
            <w:r>
              <w:rPr>
                <w:sz w:val="24"/>
              </w:rPr>
              <w:tab/>
            </w:r>
            <w:r>
              <w:rPr>
                <w:spacing w:val="-2"/>
                <w:sz w:val="24"/>
              </w:rPr>
              <w:t>готовый</w:t>
            </w:r>
            <w:r>
              <w:rPr>
                <w:sz w:val="24"/>
              </w:rPr>
              <w:tab/>
            </w:r>
            <w:r>
              <w:rPr>
                <w:spacing w:val="-2"/>
                <w:sz w:val="24"/>
              </w:rPr>
              <w:t>соответствовать</w:t>
            </w:r>
            <w:r>
              <w:rPr>
                <w:sz w:val="24"/>
              </w:rPr>
              <w:tab/>
            </w:r>
            <w:r>
              <w:rPr>
                <w:spacing w:val="-2"/>
                <w:sz w:val="24"/>
              </w:rPr>
              <w:t>ожиданиям</w:t>
            </w:r>
            <w:r>
              <w:rPr>
                <w:sz w:val="24"/>
              </w:rPr>
              <w:tab/>
            </w:r>
            <w:r>
              <w:rPr>
                <w:spacing w:val="-2"/>
                <w:sz w:val="24"/>
              </w:rPr>
              <w:t>работодателей:</w:t>
            </w:r>
            <w:r>
              <w:rPr>
                <w:sz w:val="24"/>
              </w:rPr>
              <w:tab/>
            </w:r>
            <w:r>
              <w:rPr>
                <w:spacing w:val="-2"/>
                <w:sz w:val="24"/>
              </w:rPr>
              <w:t>активный,</w:t>
            </w:r>
            <w:r>
              <w:rPr>
                <w:sz w:val="24"/>
              </w:rPr>
              <w:tab/>
            </w:r>
            <w:r>
              <w:rPr>
                <w:spacing w:val="-2"/>
                <w:sz w:val="24"/>
              </w:rPr>
              <w:t xml:space="preserve">проектно-мыслящий, </w:t>
            </w:r>
            <w:r>
              <w:rPr>
                <w:sz w:val="24"/>
              </w:rPr>
              <w:t>эффективно взаимодействующий и сотрудничающий с</w:t>
            </w:r>
          </w:p>
          <w:p w:rsidR="00343CC4" w:rsidRDefault="00487E66">
            <w:pPr>
              <w:pStyle w:val="TableParagraph"/>
              <w:spacing w:line="276" w:lineRule="auto"/>
              <w:ind w:left="107" w:right="1827"/>
              <w:rPr>
                <w:sz w:val="24"/>
              </w:rPr>
            </w:pPr>
            <w:r>
              <w:rPr>
                <w:sz w:val="24"/>
              </w:rPr>
              <w:t>коллективом,</w:t>
            </w:r>
            <w:r>
              <w:rPr>
                <w:spacing w:val="-9"/>
                <w:sz w:val="24"/>
              </w:rPr>
              <w:t xml:space="preserve"> </w:t>
            </w:r>
            <w:r>
              <w:rPr>
                <w:sz w:val="24"/>
              </w:rPr>
              <w:t>осознанно</w:t>
            </w:r>
            <w:r>
              <w:rPr>
                <w:spacing w:val="-9"/>
                <w:sz w:val="24"/>
              </w:rPr>
              <w:t xml:space="preserve"> </w:t>
            </w:r>
            <w:r>
              <w:rPr>
                <w:sz w:val="24"/>
              </w:rPr>
              <w:t>выполняющий</w:t>
            </w:r>
            <w:r>
              <w:rPr>
                <w:spacing w:val="-10"/>
                <w:sz w:val="24"/>
              </w:rPr>
              <w:t xml:space="preserve"> </w:t>
            </w:r>
            <w:r>
              <w:rPr>
                <w:sz w:val="24"/>
              </w:rPr>
              <w:t>профессиональные</w:t>
            </w:r>
            <w:r>
              <w:rPr>
                <w:spacing w:val="-10"/>
                <w:sz w:val="24"/>
              </w:rPr>
              <w:t xml:space="preserve"> </w:t>
            </w:r>
            <w:r>
              <w:rPr>
                <w:sz w:val="24"/>
              </w:rPr>
              <w:t>требования, ответственный, пунктуальный, дисциплинированный, трудолюбивый, критически мыслящий, демонстрирующий профессиональную</w:t>
            </w:r>
          </w:p>
          <w:p w:rsidR="00343CC4" w:rsidRDefault="00487E66">
            <w:pPr>
              <w:pStyle w:val="TableParagraph"/>
              <w:ind w:left="107"/>
              <w:rPr>
                <w:sz w:val="24"/>
              </w:rPr>
            </w:pPr>
            <w:r>
              <w:rPr>
                <w:spacing w:val="-2"/>
                <w:sz w:val="24"/>
              </w:rPr>
              <w:t>жизнестойкость</w:t>
            </w:r>
          </w:p>
        </w:tc>
      </w:tr>
      <w:tr w:rsidR="00343CC4">
        <w:trPr>
          <w:trHeight w:val="318"/>
        </w:trPr>
        <w:tc>
          <w:tcPr>
            <w:tcW w:w="10315" w:type="dxa"/>
          </w:tcPr>
          <w:p w:rsidR="00343CC4" w:rsidRDefault="00487E66">
            <w:pPr>
              <w:pStyle w:val="TableParagraph"/>
              <w:spacing w:line="273" w:lineRule="exact"/>
              <w:ind w:left="107"/>
              <w:rPr>
                <w:sz w:val="24"/>
              </w:rPr>
            </w:pPr>
            <w:r>
              <w:rPr>
                <w:sz w:val="24"/>
              </w:rPr>
              <w:t>-</w:t>
            </w:r>
            <w:r>
              <w:rPr>
                <w:spacing w:val="-4"/>
                <w:sz w:val="24"/>
              </w:rPr>
              <w:t xml:space="preserve"> </w:t>
            </w:r>
            <w:r>
              <w:rPr>
                <w:sz w:val="24"/>
              </w:rPr>
              <w:t>готовый</w:t>
            </w:r>
            <w:r>
              <w:rPr>
                <w:spacing w:val="-4"/>
                <w:sz w:val="24"/>
              </w:rPr>
              <w:t xml:space="preserve"> </w:t>
            </w:r>
            <w:r>
              <w:rPr>
                <w:sz w:val="24"/>
              </w:rPr>
              <w:t>к</w:t>
            </w:r>
            <w:r>
              <w:rPr>
                <w:spacing w:val="-1"/>
                <w:sz w:val="24"/>
              </w:rPr>
              <w:t xml:space="preserve"> </w:t>
            </w:r>
            <w:r>
              <w:rPr>
                <w:sz w:val="24"/>
              </w:rPr>
              <w:t>профессиональной</w:t>
            </w:r>
            <w:r>
              <w:rPr>
                <w:spacing w:val="-2"/>
                <w:sz w:val="24"/>
              </w:rPr>
              <w:t xml:space="preserve"> </w:t>
            </w:r>
            <w:r>
              <w:rPr>
                <w:sz w:val="24"/>
              </w:rPr>
              <w:t>конкуренции</w:t>
            </w:r>
            <w:r>
              <w:rPr>
                <w:spacing w:val="-2"/>
                <w:sz w:val="24"/>
              </w:rPr>
              <w:t xml:space="preserve"> </w:t>
            </w:r>
            <w:r>
              <w:rPr>
                <w:sz w:val="24"/>
              </w:rPr>
              <w:t>и</w:t>
            </w:r>
            <w:r>
              <w:rPr>
                <w:spacing w:val="-4"/>
                <w:sz w:val="24"/>
              </w:rPr>
              <w:t xml:space="preserve"> </w:t>
            </w:r>
            <w:r>
              <w:rPr>
                <w:sz w:val="24"/>
              </w:rPr>
              <w:t>конструктивной</w:t>
            </w:r>
            <w:r>
              <w:rPr>
                <w:spacing w:val="-2"/>
                <w:sz w:val="24"/>
              </w:rPr>
              <w:t xml:space="preserve"> </w:t>
            </w:r>
            <w:r>
              <w:rPr>
                <w:sz w:val="24"/>
              </w:rPr>
              <w:t>реакции</w:t>
            </w:r>
            <w:r>
              <w:rPr>
                <w:spacing w:val="-4"/>
                <w:sz w:val="24"/>
              </w:rPr>
              <w:t xml:space="preserve"> </w:t>
            </w:r>
            <w:r>
              <w:rPr>
                <w:sz w:val="24"/>
              </w:rPr>
              <w:t>на</w:t>
            </w:r>
            <w:r>
              <w:rPr>
                <w:spacing w:val="-2"/>
                <w:sz w:val="24"/>
              </w:rPr>
              <w:t xml:space="preserve"> критику</w:t>
            </w:r>
          </w:p>
        </w:tc>
      </w:tr>
      <w:tr w:rsidR="00343CC4">
        <w:trPr>
          <w:trHeight w:val="316"/>
        </w:trPr>
        <w:tc>
          <w:tcPr>
            <w:tcW w:w="10315" w:type="dxa"/>
          </w:tcPr>
          <w:p w:rsidR="00343CC4" w:rsidRDefault="00487E66">
            <w:pPr>
              <w:pStyle w:val="TableParagraph"/>
              <w:spacing w:line="270" w:lineRule="exact"/>
              <w:ind w:left="107"/>
              <w:rPr>
                <w:sz w:val="24"/>
              </w:rPr>
            </w:pPr>
            <w:r>
              <w:rPr>
                <w:sz w:val="24"/>
              </w:rPr>
              <w:t>-</w:t>
            </w:r>
            <w:r>
              <w:rPr>
                <w:spacing w:val="-4"/>
                <w:sz w:val="24"/>
              </w:rPr>
              <w:t xml:space="preserve"> </w:t>
            </w:r>
            <w:r>
              <w:rPr>
                <w:sz w:val="24"/>
              </w:rPr>
              <w:t>гибко</w:t>
            </w:r>
            <w:r>
              <w:rPr>
                <w:spacing w:val="-2"/>
                <w:sz w:val="24"/>
              </w:rPr>
              <w:t xml:space="preserve"> </w:t>
            </w:r>
            <w:r>
              <w:rPr>
                <w:sz w:val="24"/>
              </w:rPr>
              <w:t>реагирующий</w:t>
            </w:r>
            <w:r>
              <w:rPr>
                <w:spacing w:val="-2"/>
                <w:sz w:val="24"/>
              </w:rPr>
              <w:t xml:space="preserve"> </w:t>
            </w:r>
            <w:r>
              <w:rPr>
                <w:sz w:val="24"/>
              </w:rPr>
              <w:t>на</w:t>
            </w:r>
            <w:r>
              <w:rPr>
                <w:spacing w:val="-2"/>
                <w:sz w:val="24"/>
              </w:rPr>
              <w:t xml:space="preserve"> </w:t>
            </w:r>
            <w:r>
              <w:rPr>
                <w:sz w:val="24"/>
              </w:rPr>
              <w:t>появление</w:t>
            </w:r>
            <w:r>
              <w:rPr>
                <w:spacing w:val="-3"/>
                <w:sz w:val="24"/>
              </w:rPr>
              <w:t xml:space="preserve"> </w:t>
            </w:r>
            <w:r>
              <w:rPr>
                <w:sz w:val="24"/>
              </w:rPr>
              <w:t>новых</w:t>
            </w:r>
            <w:r>
              <w:rPr>
                <w:spacing w:val="-2"/>
                <w:sz w:val="24"/>
              </w:rPr>
              <w:t xml:space="preserve"> </w:t>
            </w:r>
            <w:r>
              <w:rPr>
                <w:sz w:val="24"/>
              </w:rPr>
              <w:t>форм</w:t>
            </w:r>
            <w:r>
              <w:rPr>
                <w:spacing w:val="-2"/>
                <w:sz w:val="24"/>
              </w:rPr>
              <w:t xml:space="preserve"> </w:t>
            </w:r>
            <w:r>
              <w:rPr>
                <w:sz w:val="24"/>
              </w:rPr>
              <w:t>трудовой</w:t>
            </w:r>
            <w:r>
              <w:rPr>
                <w:spacing w:val="-2"/>
                <w:sz w:val="24"/>
              </w:rPr>
              <w:t xml:space="preserve"> </w:t>
            </w:r>
            <w:r>
              <w:rPr>
                <w:sz w:val="24"/>
              </w:rPr>
              <w:t>деятельности,</w:t>
            </w:r>
            <w:r>
              <w:rPr>
                <w:spacing w:val="-2"/>
                <w:sz w:val="24"/>
              </w:rPr>
              <w:t xml:space="preserve"> </w:t>
            </w:r>
            <w:r>
              <w:rPr>
                <w:sz w:val="24"/>
              </w:rPr>
              <w:t>готовый</w:t>
            </w:r>
            <w:r>
              <w:rPr>
                <w:spacing w:val="-5"/>
                <w:sz w:val="24"/>
              </w:rPr>
              <w:t xml:space="preserve"> </w:t>
            </w:r>
            <w:r>
              <w:rPr>
                <w:sz w:val="24"/>
              </w:rPr>
              <w:t>к</w:t>
            </w:r>
            <w:r>
              <w:rPr>
                <w:spacing w:val="-3"/>
                <w:sz w:val="24"/>
              </w:rPr>
              <w:t xml:space="preserve"> </w:t>
            </w:r>
            <w:r>
              <w:rPr>
                <w:sz w:val="24"/>
              </w:rPr>
              <w:t xml:space="preserve">их </w:t>
            </w:r>
            <w:r>
              <w:rPr>
                <w:spacing w:val="-2"/>
                <w:sz w:val="24"/>
              </w:rPr>
              <w:t>освоению</w:t>
            </w:r>
          </w:p>
        </w:tc>
      </w:tr>
      <w:tr w:rsidR="00343CC4">
        <w:trPr>
          <w:trHeight w:val="1324"/>
        </w:trPr>
        <w:tc>
          <w:tcPr>
            <w:tcW w:w="10315" w:type="dxa"/>
          </w:tcPr>
          <w:p w:rsidR="00343CC4" w:rsidRDefault="00487E66">
            <w:pPr>
              <w:pStyle w:val="TableParagraph"/>
              <w:spacing w:line="276" w:lineRule="auto"/>
              <w:ind w:left="107" w:right="96" w:hanging="1"/>
              <w:jc w:val="both"/>
              <w:rPr>
                <w:sz w:val="24"/>
              </w:rPr>
            </w:pPr>
            <w:r>
              <w:rPr>
                <w:i/>
                <w:sz w:val="28"/>
              </w:rPr>
              <w:t xml:space="preserve">- </w:t>
            </w:r>
            <w:r>
              <w:rPr>
                <w:sz w:val="24"/>
              </w:rPr>
              <w:t>ориентирующийся в изменяющемся рынке труда, гибко реагирующий на появление новых</w:t>
            </w:r>
            <w:r>
              <w:rPr>
                <w:spacing w:val="40"/>
                <w:sz w:val="24"/>
              </w:rPr>
              <w:t xml:space="preserve"> </w:t>
            </w:r>
            <w:r>
              <w:rPr>
                <w:sz w:val="24"/>
              </w:rPr>
              <w:t>форм трудовой деятельности, готовый к их освоению, избегающий безработицы, мотивированный</w:t>
            </w:r>
            <w:r>
              <w:rPr>
                <w:spacing w:val="40"/>
                <w:sz w:val="24"/>
              </w:rPr>
              <w:t xml:space="preserve"> </w:t>
            </w:r>
            <w:r>
              <w:rPr>
                <w:sz w:val="24"/>
              </w:rPr>
              <w:t>к</w:t>
            </w:r>
            <w:r>
              <w:rPr>
                <w:spacing w:val="40"/>
                <w:sz w:val="24"/>
              </w:rPr>
              <w:t xml:space="preserve"> </w:t>
            </w:r>
            <w:r>
              <w:rPr>
                <w:sz w:val="24"/>
              </w:rPr>
              <w:t>освоению</w:t>
            </w:r>
            <w:r>
              <w:rPr>
                <w:spacing w:val="40"/>
                <w:sz w:val="24"/>
              </w:rPr>
              <w:t xml:space="preserve"> </w:t>
            </w:r>
            <w:r>
              <w:rPr>
                <w:sz w:val="24"/>
              </w:rPr>
              <w:t>функционально</w:t>
            </w:r>
            <w:r>
              <w:rPr>
                <w:spacing w:val="40"/>
                <w:sz w:val="24"/>
              </w:rPr>
              <w:t xml:space="preserve"> </w:t>
            </w:r>
            <w:r>
              <w:rPr>
                <w:sz w:val="24"/>
              </w:rPr>
              <w:t>близких</w:t>
            </w:r>
            <w:r>
              <w:rPr>
                <w:spacing w:val="40"/>
                <w:sz w:val="24"/>
              </w:rPr>
              <w:t xml:space="preserve"> </w:t>
            </w:r>
            <w:r>
              <w:rPr>
                <w:sz w:val="24"/>
              </w:rPr>
              <w:t>видов</w:t>
            </w:r>
            <w:r>
              <w:rPr>
                <w:spacing w:val="40"/>
                <w:sz w:val="24"/>
              </w:rPr>
              <w:t xml:space="preserve"> </w:t>
            </w:r>
            <w:r>
              <w:rPr>
                <w:sz w:val="24"/>
              </w:rPr>
              <w:t>профессиональной</w:t>
            </w:r>
            <w:r>
              <w:rPr>
                <w:spacing w:val="40"/>
                <w:sz w:val="24"/>
              </w:rPr>
              <w:t xml:space="preserve"> </w:t>
            </w:r>
            <w:r>
              <w:rPr>
                <w:sz w:val="24"/>
              </w:rPr>
              <w:t>деятельности,</w:t>
            </w:r>
          </w:p>
          <w:p w:rsidR="00343CC4" w:rsidRDefault="00487E66">
            <w:pPr>
              <w:pStyle w:val="TableParagraph"/>
              <w:ind w:left="107"/>
              <w:jc w:val="both"/>
              <w:rPr>
                <w:sz w:val="24"/>
              </w:rPr>
            </w:pPr>
            <w:r>
              <w:rPr>
                <w:sz w:val="24"/>
              </w:rPr>
              <w:t>имеющих</w:t>
            </w:r>
            <w:r>
              <w:rPr>
                <w:spacing w:val="-1"/>
                <w:sz w:val="24"/>
              </w:rPr>
              <w:t xml:space="preserve"> </w:t>
            </w:r>
            <w:r>
              <w:rPr>
                <w:sz w:val="24"/>
              </w:rPr>
              <w:t>общие</w:t>
            </w:r>
            <w:r>
              <w:rPr>
                <w:spacing w:val="-1"/>
                <w:sz w:val="24"/>
              </w:rPr>
              <w:t xml:space="preserve"> </w:t>
            </w:r>
            <w:r>
              <w:rPr>
                <w:sz w:val="24"/>
              </w:rPr>
              <w:t>объекты</w:t>
            </w:r>
            <w:r>
              <w:rPr>
                <w:spacing w:val="-1"/>
                <w:sz w:val="24"/>
              </w:rPr>
              <w:t xml:space="preserve"> </w:t>
            </w:r>
            <w:r>
              <w:rPr>
                <w:sz w:val="24"/>
              </w:rPr>
              <w:t>(условия,</w:t>
            </w:r>
            <w:r>
              <w:rPr>
                <w:spacing w:val="-1"/>
                <w:sz w:val="24"/>
              </w:rPr>
              <w:t xml:space="preserve"> </w:t>
            </w:r>
            <w:r>
              <w:rPr>
                <w:sz w:val="24"/>
              </w:rPr>
              <w:t>цели)</w:t>
            </w:r>
            <w:r>
              <w:rPr>
                <w:spacing w:val="-1"/>
                <w:sz w:val="24"/>
              </w:rPr>
              <w:t xml:space="preserve"> </w:t>
            </w:r>
            <w:r>
              <w:rPr>
                <w:sz w:val="24"/>
              </w:rPr>
              <w:t>труда,</w:t>
            </w:r>
            <w:r>
              <w:rPr>
                <w:spacing w:val="-1"/>
                <w:sz w:val="24"/>
              </w:rPr>
              <w:t xml:space="preserve"> </w:t>
            </w:r>
            <w:r>
              <w:rPr>
                <w:sz w:val="24"/>
              </w:rPr>
              <w:t>либо</w:t>
            </w:r>
            <w:r>
              <w:rPr>
                <w:spacing w:val="-1"/>
                <w:sz w:val="24"/>
              </w:rPr>
              <w:t xml:space="preserve"> </w:t>
            </w:r>
            <w:r>
              <w:rPr>
                <w:sz w:val="24"/>
              </w:rPr>
              <w:t>иные</w:t>
            </w:r>
            <w:r>
              <w:rPr>
                <w:spacing w:val="-3"/>
                <w:sz w:val="24"/>
              </w:rPr>
              <w:t xml:space="preserve"> </w:t>
            </w:r>
            <w:r>
              <w:rPr>
                <w:sz w:val="24"/>
              </w:rPr>
              <w:t>схожие</w:t>
            </w:r>
            <w:r>
              <w:rPr>
                <w:spacing w:val="-1"/>
                <w:sz w:val="24"/>
              </w:rPr>
              <w:t xml:space="preserve"> </w:t>
            </w:r>
            <w:r>
              <w:rPr>
                <w:spacing w:val="-2"/>
                <w:sz w:val="24"/>
              </w:rPr>
              <w:t>характеристики</w:t>
            </w:r>
          </w:p>
        </w:tc>
      </w:tr>
    </w:tbl>
    <w:p w:rsidR="00343CC4" w:rsidRDefault="00343CC4">
      <w:pPr>
        <w:pStyle w:val="TableParagraph"/>
        <w:jc w:val="both"/>
        <w:rPr>
          <w:sz w:val="24"/>
        </w:rPr>
        <w:sectPr w:rsidR="00343CC4">
          <w:headerReference w:type="default" r:id="rId546"/>
          <w:footerReference w:type="default" r:id="rId547"/>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635"/>
        </w:trPr>
        <w:tc>
          <w:tcPr>
            <w:tcW w:w="10315" w:type="dxa"/>
          </w:tcPr>
          <w:p w:rsidR="00343CC4" w:rsidRDefault="00487E66">
            <w:pPr>
              <w:pStyle w:val="TableParagraph"/>
              <w:spacing w:line="273" w:lineRule="exact"/>
              <w:ind w:left="107"/>
              <w:rPr>
                <w:sz w:val="24"/>
              </w:rPr>
            </w:pPr>
            <w:r>
              <w:rPr>
                <w:sz w:val="24"/>
              </w:rPr>
              <w:t>-</w:t>
            </w:r>
            <w:r>
              <w:rPr>
                <w:spacing w:val="37"/>
                <w:sz w:val="24"/>
              </w:rPr>
              <w:t xml:space="preserve">  </w:t>
            </w:r>
            <w:r>
              <w:rPr>
                <w:sz w:val="24"/>
              </w:rPr>
              <w:t>содействующий</w:t>
            </w:r>
            <w:r>
              <w:rPr>
                <w:spacing w:val="37"/>
                <w:sz w:val="24"/>
              </w:rPr>
              <w:t xml:space="preserve">  </w:t>
            </w:r>
            <w:r>
              <w:rPr>
                <w:sz w:val="24"/>
              </w:rPr>
              <w:t>поддержанию</w:t>
            </w:r>
            <w:r>
              <w:rPr>
                <w:spacing w:val="38"/>
                <w:sz w:val="24"/>
              </w:rPr>
              <w:t xml:space="preserve">  </w:t>
            </w:r>
            <w:r>
              <w:rPr>
                <w:sz w:val="24"/>
              </w:rPr>
              <w:t>престижа</w:t>
            </w:r>
            <w:r>
              <w:rPr>
                <w:spacing w:val="37"/>
                <w:sz w:val="24"/>
              </w:rPr>
              <w:t xml:space="preserve">  </w:t>
            </w:r>
            <w:r>
              <w:rPr>
                <w:sz w:val="24"/>
              </w:rPr>
              <w:t>своей</w:t>
            </w:r>
            <w:r>
              <w:rPr>
                <w:spacing w:val="37"/>
                <w:sz w:val="24"/>
              </w:rPr>
              <w:t xml:space="preserve">  </w:t>
            </w:r>
            <w:r>
              <w:rPr>
                <w:sz w:val="24"/>
              </w:rPr>
              <w:t>профессии,</w:t>
            </w:r>
            <w:r>
              <w:rPr>
                <w:spacing w:val="37"/>
                <w:sz w:val="24"/>
              </w:rPr>
              <w:t xml:space="preserve">  </w:t>
            </w:r>
            <w:r>
              <w:rPr>
                <w:sz w:val="24"/>
              </w:rPr>
              <w:t>отрасли</w:t>
            </w:r>
            <w:r>
              <w:rPr>
                <w:spacing w:val="38"/>
                <w:sz w:val="24"/>
              </w:rPr>
              <w:t xml:space="preserve">  </w:t>
            </w:r>
            <w:r>
              <w:rPr>
                <w:sz w:val="24"/>
              </w:rPr>
              <w:t>и</w:t>
            </w:r>
            <w:r>
              <w:rPr>
                <w:spacing w:val="38"/>
                <w:sz w:val="24"/>
              </w:rPr>
              <w:t xml:space="preserve">  </w:t>
            </w:r>
            <w:r>
              <w:rPr>
                <w:spacing w:val="-2"/>
                <w:sz w:val="24"/>
              </w:rPr>
              <w:t>образовательной</w:t>
            </w:r>
          </w:p>
          <w:p w:rsidR="00343CC4" w:rsidRDefault="00487E66">
            <w:pPr>
              <w:pStyle w:val="TableParagraph"/>
              <w:spacing w:before="41"/>
              <w:ind w:left="107"/>
              <w:rPr>
                <w:sz w:val="24"/>
              </w:rPr>
            </w:pPr>
            <w:r>
              <w:rPr>
                <w:spacing w:val="-2"/>
                <w:sz w:val="24"/>
              </w:rPr>
              <w:t>организации</w:t>
            </w:r>
          </w:p>
        </w:tc>
      </w:tr>
      <w:tr w:rsidR="00343CC4">
        <w:trPr>
          <w:trHeight w:val="330"/>
        </w:trPr>
        <w:tc>
          <w:tcPr>
            <w:tcW w:w="10315" w:type="dxa"/>
          </w:tcPr>
          <w:p w:rsidR="00343CC4" w:rsidRDefault="00487E66">
            <w:pPr>
              <w:pStyle w:val="TableParagraph"/>
              <w:spacing w:line="273" w:lineRule="exact"/>
              <w:ind w:left="107"/>
              <w:rPr>
                <w:b/>
                <w:sz w:val="24"/>
              </w:rPr>
            </w:pPr>
            <w:r>
              <w:rPr>
                <w:b/>
                <w:sz w:val="24"/>
              </w:rPr>
              <w:t>Экологическое</w:t>
            </w:r>
            <w:r>
              <w:rPr>
                <w:b/>
                <w:spacing w:val="-5"/>
                <w:sz w:val="24"/>
              </w:rPr>
              <w:t xml:space="preserve"> </w:t>
            </w:r>
            <w:r>
              <w:rPr>
                <w:b/>
                <w:spacing w:val="-2"/>
                <w:sz w:val="24"/>
              </w:rPr>
              <w:t>воспитание</w:t>
            </w:r>
          </w:p>
        </w:tc>
      </w:tr>
      <w:tr w:rsidR="00343CC4">
        <w:trPr>
          <w:trHeight w:val="681"/>
        </w:trPr>
        <w:tc>
          <w:tcPr>
            <w:tcW w:w="10315" w:type="dxa"/>
          </w:tcPr>
          <w:p w:rsidR="00343CC4" w:rsidRDefault="00487E66">
            <w:pPr>
              <w:pStyle w:val="TableParagraph"/>
              <w:tabs>
                <w:tab w:val="left" w:pos="815"/>
              </w:tabs>
              <w:spacing w:line="288" w:lineRule="exact"/>
              <w:ind w:left="107"/>
              <w:rPr>
                <w:sz w:val="24"/>
              </w:rPr>
            </w:pPr>
            <w:r>
              <w:rPr>
                <w:rFonts w:ascii="Symbol" w:hAnsi="Symbol"/>
                <w:spacing w:val="-10"/>
                <w:sz w:val="24"/>
              </w:rPr>
              <w:t></w:t>
            </w:r>
            <w:r>
              <w:rPr>
                <w:sz w:val="24"/>
              </w:rPr>
              <w:tab/>
              <w:t>ответственно</w:t>
            </w:r>
            <w:r>
              <w:rPr>
                <w:spacing w:val="29"/>
                <w:sz w:val="24"/>
              </w:rPr>
              <w:t xml:space="preserve">  </w:t>
            </w:r>
            <w:r>
              <w:rPr>
                <w:sz w:val="24"/>
              </w:rPr>
              <w:t>подходящий</w:t>
            </w:r>
            <w:r>
              <w:rPr>
                <w:spacing w:val="29"/>
                <w:sz w:val="24"/>
              </w:rPr>
              <w:t xml:space="preserve">  </w:t>
            </w:r>
            <w:r>
              <w:rPr>
                <w:sz w:val="24"/>
              </w:rPr>
              <w:t>к</w:t>
            </w:r>
            <w:r>
              <w:rPr>
                <w:spacing w:val="30"/>
                <w:sz w:val="24"/>
              </w:rPr>
              <w:t xml:space="preserve">  </w:t>
            </w:r>
            <w:r>
              <w:rPr>
                <w:sz w:val="24"/>
              </w:rPr>
              <w:t>рациональному</w:t>
            </w:r>
            <w:r>
              <w:rPr>
                <w:spacing w:val="27"/>
                <w:sz w:val="24"/>
              </w:rPr>
              <w:t xml:space="preserve">  </w:t>
            </w:r>
            <w:r>
              <w:rPr>
                <w:sz w:val="24"/>
              </w:rPr>
              <w:t>потреблению</w:t>
            </w:r>
            <w:r>
              <w:rPr>
                <w:spacing w:val="30"/>
                <w:sz w:val="24"/>
              </w:rPr>
              <w:t xml:space="preserve">  </w:t>
            </w:r>
            <w:r>
              <w:rPr>
                <w:sz w:val="24"/>
              </w:rPr>
              <w:t>энергии,</w:t>
            </w:r>
            <w:r>
              <w:rPr>
                <w:spacing w:val="30"/>
                <w:sz w:val="24"/>
              </w:rPr>
              <w:t xml:space="preserve">  </w:t>
            </w:r>
            <w:r>
              <w:rPr>
                <w:sz w:val="24"/>
              </w:rPr>
              <w:t>воды</w:t>
            </w:r>
            <w:r>
              <w:rPr>
                <w:spacing w:val="28"/>
                <w:sz w:val="24"/>
              </w:rPr>
              <w:t xml:space="preserve">  </w:t>
            </w:r>
            <w:r>
              <w:rPr>
                <w:sz w:val="24"/>
              </w:rPr>
              <w:t>и</w:t>
            </w:r>
            <w:r>
              <w:rPr>
                <w:spacing w:val="30"/>
                <w:sz w:val="24"/>
              </w:rPr>
              <w:t xml:space="preserve">  </w:t>
            </w:r>
            <w:r>
              <w:rPr>
                <w:spacing w:val="-2"/>
                <w:sz w:val="24"/>
              </w:rPr>
              <w:t>других</w:t>
            </w:r>
          </w:p>
          <w:p w:rsidR="00343CC4" w:rsidRDefault="00487E66">
            <w:pPr>
              <w:pStyle w:val="TableParagraph"/>
              <w:spacing w:before="54"/>
              <w:ind w:left="107"/>
              <w:rPr>
                <w:sz w:val="24"/>
              </w:rPr>
            </w:pPr>
            <w:r>
              <w:rPr>
                <w:sz w:val="24"/>
              </w:rPr>
              <w:t>природных</w:t>
            </w:r>
            <w:r>
              <w:rPr>
                <w:spacing w:val="-2"/>
                <w:sz w:val="24"/>
              </w:rPr>
              <w:t xml:space="preserve"> </w:t>
            </w:r>
            <w:r>
              <w:rPr>
                <w:sz w:val="24"/>
              </w:rPr>
              <w:t>ресурсов</w:t>
            </w:r>
            <w:r>
              <w:rPr>
                <w:spacing w:val="-5"/>
                <w:sz w:val="24"/>
              </w:rPr>
              <w:t xml:space="preserve"> </w:t>
            </w:r>
            <w:r>
              <w:rPr>
                <w:sz w:val="24"/>
              </w:rPr>
              <w:t>в</w:t>
            </w:r>
            <w:r>
              <w:rPr>
                <w:spacing w:val="-2"/>
                <w:sz w:val="24"/>
              </w:rPr>
              <w:t xml:space="preserve"> </w:t>
            </w:r>
            <w:r>
              <w:rPr>
                <w:sz w:val="24"/>
              </w:rPr>
              <w:t>жизни</w:t>
            </w:r>
            <w:r>
              <w:rPr>
                <w:spacing w:val="-3"/>
                <w:sz w:val="24"/>
              </w:rPr>
              <w:t xml:space="preserve"> </w:t>
            </w:r>
            <w:r>
              <w:rPr>
                <w:sz w:val="24"/>
              </w:rPr>
              <w:t>в</w:t>
            </w:r>
            <w:r>
              <w:rPr>
                <w:spacing w:val="-4"/>
                <w:sz w:val="24"/>
              </w:rPr>
              <w:t xml:space="preserve"> </w:t>
            </w:r>
            <w:r>
              <w:rPr>
                <w:sz w:val="24"/>
              </w:rPr>
              <w:t>рамках</w:t>
            </w:r>
            <w:r>
              <w:rPr>
                <w:spacing w:val="-1"/>
                <w:sz w:val="24"/>
              </w:rPr>
              <w:t xml:space="preserve"> </w:t>
            </w:r>
            <w:r>
              <w:rPr>
                <w:sz w:val="24"/>
              </w:rPr>
              <w:t>обучения</w:t>
            </w:r>
            <w:r>
              <w:rPr>
                <w:spacing w:val="-3"/>
                <w:sz w:val="24"/>
              </w:rPr>
              <w:t xml:space="preserve"> </w:t>
            </w:r>
            <w:r>
              <w:rPr>
                <w:sz w:val="24"/>
              </w:rPr>
              <w:t>и</w:t>
            </w:r>
            <w:r>
              <w:rPr>
                <w:spacing w:val="-2"/>
                <w:sz w:val="24"/>
              </w:rPr>
              <w:t xml:space="preserve"> </w:t>
            </w:r>
            <w:r>
              <w:rPr>
                <w:sz w:val="24"/>
              </w:rPr>
              <w:t>профессиональной</w:t>
            </w:r>
            <w:r>
              <w:rPr>
                <w:spacing w:val="-3"/>
                <w:sz w:val="24"/>
              </w:rPr>
              <w:t xml:space="preserve"> </w:t>
            </w:r>
            <w:r>
              <w:rPr>
                <w:spacing w:val="-2"/>
                <w:sz w:val="24"/>
              </w:rPr>
              <w:t>деятельности</w:t>
            </w:r>
          </w:p>
        </w:tc>
      </w:tr>
      <w:tr w:rsidR="00343CC4">
        <w:trPr>
          <w:trHeight w:val="1010"/>
        </w:trPr>
        <w:tc>
          <w:tcPr>
            <w:tcW w:w="10315" w:type="dxa"/>
          </w:tcPr>
          <w:p w:rsidR="00343CC4" w:rsidRDefault="00487E66">
            <w:pPr>
              <w:pStyle w:val="TableParagraph"/>
              <w:tabs>
                <w:tab w:val="left" w:pos="815"/>
                <w:tab w:val="left" w:pos="2255"/>
                <w:tab w:val="left" w:pos="2421"/>
                <w:tab w:val="left" w:pos="3386"/>
                <w:tab w:val="left" w:pos="4113"/>
                <w:tab w:val="left" w:pos="5109"/>
                <w:tab w:val="left" w:pos="5634"/>
                <w:tab w:val="left" w:pos="6143"/>
                <w:tab w:val="left" w:pos="6295"/>
                <w:tab w:val="left" w:pos="6626"/>
                <w:tab w:val="left" w:pos="7881"/>
                <w:tab w:val="left" w:pos="8778"/>
              </w:tabs>
              <w:spacing w:line="283" w:lineRule="auto"/>
              <w:ind w:left="107" w:right="95"/>
              <w:rPr>
                <w:sz w:val="24"/>
              </w:rPr>
            </w:pPr>
            <w:r>
              <w:rPr>
                <w:rFonts w:ascii="Symbol" w:hAnsi="Symbol"/>
                <w:spacing w:val="-10"/>
                <w:sz w:val="24"/>
              </w:rPr>
              <w:t></w:t>
            </w:r>
            <w:r>
              <w:rPr>
                <w:sz w:val="24"/>
              </w:rPr>
              <w:tab/>
            </w:r>
            <w:r>
              <w:rPr>
                <w:spacing w:val="-2"/>
                <w:sz w:val="24"/>
              </w:rPr>
              <w:t>понимающий</w:t>
            </w:r>
            <w:r>
              <w:rPr>
                <w:sz w:val="24"/>
              </w:rPr>
              <w:tab/>
            </w:r>
            <w:r>
              <w:rPr>
                <w:sz w:val="24"/>
              </w:rPr>
              <w:tab/>
            </w:r>
            <w:r>
              <w:rPr>
                <w:spacing w:val="-2"/>
                <w:sz w:val="24"/>
              </w:rPr>
              <w:t>основы</w:t>
            </w:r>
            <w:r>
              <w:rPr>
                <w:sz w:val="24"/>
              </w:rPr>
              <w:tab/>
            </w:r>
            <w:r>
              <w:rPr>
                <w:spacing w:val="-2"/>
                <w:sz w:val="24"/>
              </w:rPr>
              <w:t>экологической</w:t>
            </w:r>
            <w:r>
              <w:rPr>
                <w:sz w:val="24"/>
              </w:rPr>
              <w:tab/>
            </w:r>
            <w:r>
              <w:rPr>
                <w:spacing w:val="-2"/>
                <w:sz w:val="24"/>
              </w:rPr>
              <w:t>культуры</w:t>
            </w:r>
            <w:r>
              <w:rPr>
                <w:sz w:val="24"/>
              </w:rPr>
              <w:tab/>
            </w:r>
            <w:r>
              <w:rPr>
                <w:sz w:val="24"/>
              </w:rPr>
              <w:tab/>
            </w:r>
            <w:r>
              <w:rPr>
                <w:spacing w:val="-10"/>
                <w:sz w:val="24"/>
              </w:rPr>
              <w:t>в</w:t>
            </w:r>
            <w:r>
              <w:rPr>
                <w:sz w:val="24"/>
              </w:rPr>
              <w:tab/>
            </w:r>
            <w:r>
              <w:rPr>
                <w:spacing w:val="-2"/>
                <w:sz w:val="24"/>
              </w:rPr>
              <w:t>профессиональной</w:t>
            </w:r>
            <w:r>
              <w:rPr>
                <w:sz w:val="24"/>
              </w:rPr>
              <w:tab/>
            </w:r>
            <w:r>
              <w:rPr>
                <w:spacing w:val="-2"/>
                <w:sz w:val="24"/>
              </w:rPr>
              <w:t>деятельности, обеспечивающей</w:t>
            </w:r>
            <w:r>
              <w:rPr>
                <w:sz w:val="24"/>
              </w:rPr>
              <w:tab/>
            </w:r>
            <w:r>
              <w:rPr>
                <w:spacing w:val="-2"/>
                <w:sz w:val="24"/>
              </w:rPr>
              <w:t>ответственное</w:t>
            </w:r>
            <w:r>
              <w:rPr>
                <w:sz w:val="24"/>
              </w:rPr>
              <w:tab/>
            </w:r>
            <w:r>
              <w:rPr>
                <w:spacing w:val="-2"/>
                <w:sz w:val="24"/>
              </w:rPr>
              <w:t>отношение</w:t>
            </w:r>
            <w:r>
              <w:rPr>
                <w:sz w:val="24"/>
              </w:rPr>
              <w:tab/>
            </w:r>
            <w:r>
              <w:rPr>
                <w:spacing w:val="-10"/>
                <w:sz w:val="24"/>
              </w:rPr>
              <w:t>к</w:t>
            </w:r>
            <w:r>
              <w:rPr>
                <w:sz w:val="24"/>
              </w:rPr>
              <w:tab/>
            </w:r>
            <w:r>
              <w:rPr>
                <w:spacing w:val="-2"/>
                <w:sz w:val="24"/>
              </w:rPr>
              <w:t>окружающей</w:t>
            </w:r>
            <w:r>
              <w:rPr>
                <w:sz w:val="24"/>
              </w:rPr>
              <w:tab/>
            </w:r>
            <w:r>
              <w:rPr>
                <w:spacing w:val="-2"/>
                <w:sz w:val="24"/>
              </w:rPr>
              <w:t>социально-природной,</w:t>
            </w:r>
          </w:p>
          <w:p w:rsidR="00343CC4" w:rsidRDefault="00487E66">
            <w:pPr>
              <w:pStyle w:val="TableParagraph"/>
              <w:ind w:left="107"/>
              <w:rPr>
                <w:sz w:val="24"/>
              </w:rPr>
            </w:pPr>
            <w:r>
              <w:rPr>
                <w:sz w:val="24"/>
              </w:rPr>
              <w:t>производственной</w:t>
            </w:r>
            <w:r>
              <w:rPr>
                <w:spacing w:val="-4"/>
                <w:sz w:val="24"/>
              </w:rPr>
              <w:t xml:space="preserve"> </w:t>
            </w:r>
            <w:r>
              <w:rPr>
                <w:sz w:val="24"/>
              </w:rPr>
              <w:t>среде</w:t>
            </w:r>
            <w:r>
              <w:rPr>
                <w:spacing w:val="-2"/>
                <w:sz w:val="24"/>
              </w:rPr>
              <w:t xml:space="preserve"> </w:t>
            </w:r>
            <w:r>
              <w:rPr>
                <w:sz w:val="24"/>
              </w:rPr>
              <w:t>и</w:t>
            </w:r>
            <w:r>
              <w:rPr>
                <w:spacing w:val="-2"/>
                <w:sz w:val="24"/>
              </w:rPr>
              <w:t xml:space="preserve"> здоровью</w:t>
            </w:r>
          </w:p>
        </w:tc>
      </w:tr>
      <w:tr w:rsidR="00343CC4">
        <w:trPr>
          <w:trHeight w:val="330"/>
        </w:trPr>
        <w:tc>
          <w:tcPr>
            <w:tcW w:w="10315" w:type="dxa"/>
          </w:tcPr>
          <w:p w:rsidR="00343CC4" w:rsidRDefault="00487E66">
            <w:pPr>
              <w:pStyle w:val="TableParagraph"/>
              <w:spacing w:line="273" w:lineRule="exact"/>
              <w:ind w:left="107"/>
              <w:rPr>
                <w:b/>
                <w:sz w:val="24"/>
              </w:rPr>
            </w:pPr>
            <w:r>
              <w:rPr>
                <w:b/>
                <w:sz w:val="24"/>
              </w:rPr>
              <w:t>Ценности</w:t>
            </w:r>
            <w:r>
              <w:rPr>
                <w:b/>
                <w:spacing w:val="-4"/>
                <w:sz w:val="24"/>
              </w:rPr>
              <w:t xml:space="preserve"> </w:t>
            </w:r>
            <w:r>
              <w:rPr>
                <w:b/>
                <w:sz w:val="24"/>
              </w:rPr>
              <w:t>научного</w:t>
            </w:r>
            <w:r>
              <w:rPr>
                <w:b/>
                <w:spacing w:val="-1"/>
                <w:sz w:val="24"/>
              </w:rPr>
              <w:t xml:space="preserve"> </w:t>
            </w:r>
            <w:r>
              <w:rPr>
                <w:b/>
                <w:spacing w:val="-2"/>
                <w:sz w:val="24"/>
              </w:rPr>
              <w:t>познания</w:t>
            </w:r>
          </w:p>
        </w:tc>
      </w:tr>
      <w:tr w:rsidR="00343CC4">
        <w:trPr>
          <w:trHeight w:val="662"/>
        </w:trPr>
        <w:tc>
          <w:tcPr>
            <w:tcW w:w="10315" w:type="dxa"/>
          </w:tcPr>
          <w:p w:rsidR="00343CC4" w:rsidRDefault="00487E66">
            <w:pPr>
              <w:pStyle w:val="TableParagraph"/>
              <w:tabs>
                <w:tab w:val="left" w:pos="815"/>
                <w:tab w:val="left" w:pos="2418"/>
                <w:tab w:val="left" w:pos="3489"/>
                <w:tab w:val="left" w:pos="4566"/>
                <w:tab w:val="left" w:pos="4962"/>
                <w:tab w:val="left" w:pos="6196"/>
                <w:tab w:val="left" w:pos="9225"/>
              </w:tabs>
              <w:spacing w:line="268" w:lineRule="exact"/>
              <w:ind w:left="107"/>
              <w:rPr>
                <w:sz w:val="24"/>
              </w:rPr>
            </w:pPr>
            <w:r>
              <w:rPr>
                <w:rFonts w:ascii="Symbol" w:hAnsi="Symbol"/>
                <w:spacing w:val="-10"/>
              </w:rPr>
              <w:t></w:t>
            </w:r>
            <w:r>
              <w:tab/>
            </w:r>
            <w:r>
              <w:rPr>
                <w:spacing w:val="-2"/>
                <w:sz w:val="24"/>
              </w:rPr>
              <w:t>обладающий</w:t>
            </w:r>
            <w:r>
              <w:rPr>
                <w:sz w:val="24"/>
              </w:rPr>
              <w:tab/>
            </w:r>
            <w:r>
              <w:rPr>
                <w:spacing w:val="-2"/>
                <w:sz w:val="24"/>
              </w:rPr>
              <w:t>опытом</w:t>
            </w:r>
            <w:r>
              <w:rPr>
                <w:sz w:val="24"/>
              </w:rPr>
              <w:tab/>
            </w:r>
            <w:r>
              <w:rPr>
                <w:spacing w:val="-2"/>
                <w:sz w:val="24"/>
              </w:rPr>
              <w:t>участия</w:t>
            </w:r>
            <w:r>
              <w:rPr>
                <w:sz w:val="24"/>
              </w:rPr>
              <w:tab/>
            </w:r>
            <w:r>
              <w:rPr>
                <w:spacing w:val="-10"/>
                <w:sz w:val="24"/>
              </w:rPr>
              <w:t>в</w:t>
            </w:r>
            <w:r>
              <w:rPr>
                <w:sz w:val="24"/>
              </w:rPr>
              <w:tab/>
            </w:r>
            <w:r>
              <w:rPr>
                <w:spacing w:val="-2"/>
                <w:sz w:val="24"/>
              </w:rPr>
              <w:t>научных,</w:t>
            </w:r>
            <w:r>
              <w:rPr>
                <w:sz w:val="24"/>
              </w:rPr>
              <w:tab/>
            </w:r>
            <w:r>
              <w:rPr>
                <w:spacing w:val="-2"/>
                <w:sz w:val="24"/>
              </w:rPr>
              <w:t>научно-исследовательских</w:t>
            </w:r>
            <w:r>
              <w:rPr>
                <w:sz w:val="24"/>
              </w:rPr>
              <w:tab/>
            </w:r>
            <w:r>
              <w:rPr>
                <w:spacing w:val="-2"/>
                <w:sz w:val="24"/>
              </w:rPr>
              <w:t>проектах,</w:t>
            </w:r>
          </w:p>
          <w:p w:rsidR="00343CC4" w:rsidRDefault="00487E66">
            <w:pPr>
              <w:pStyle w:val="TableParagraph"/>
              <w:spacing w:before="55"/>
              <w:ind w:left="107"/>
              <w:rPr>
                <w:sz w:val="24"/>
              </w:rPr>
            </w:pPr>
            <w:r>
              <w:rPr>
                <w:sz w:val="24"/>
              </w:rPr>
              <w:t>мероприятиях,</w:t>
            </w:r>
            <w:r>
              <w:rPr>
                <w:spacing w:val="-4"/>
                <w:sz w:val="24"/>
              </w:rPr>
              <w:t xml:space="preserve"> </w:t>
            </w:r>
            <w:r>
              <w:rPr>
                <w:sz w:val="24"/>
              </w:rPr>
              <w:t>конкурсах</w:t>
            </w:r>
            <w:r>
              <w:rPr>
                <w:spacing w:val="-3"/>
                <w:sz w:val="24"/>
              </w:rPr>
              <w:t xml:space="preserve"> </w:t>
            </w:r>
            <w:r>
              <w:rPr>
                <w:sz w:val="24"/>
              </w:rPr>
              <w:t>в</w:t>
            </w:r>
            <w:r>
              <w:rPr>
                <w:spacing w:val="-4"/>
                <w:sz w:val="24"/>
              </w:rPr>
              <w:t xml:space="preserve"> </w:t>
            </w:r>
            <w:r>
              <w:rPr>
                <w:sz w:val="24"/>
              </w:rPr>
              <w:t>рамках</w:t>
            </w:r>
            <w:r>
              <w:rPr>
                <w:spacing w:val="-3"/>
                <w:sz w:val="24"/>
              </w:rPr>
              <w:t xml:space="preserve"> </w:t>
            </w:r>
            <w:r>
              <w:rPr>
                <w:sz w:val="24"/>
              </w:rPr>
              <w:t>профессиональной</w:t>
            </w:r>
            <w:r>
              <w:rPr>
                <w:spacing w:val="-3"/>
                <w:sz w:val="24"/>
              </w:rPr>
              <w:t xml:space="preserve"> </w:t>
            </w:r>
            <w:r>
              <w:rPr>
                <w:sz w:val="24"/>
              </w:rPr>
              <w:t>направленности</w:t>
            </w:r>
            <w:r>
              <w:rPr>
                <w:spacing w:val="-2"/>
                <w:sz w:val="24"/>
              </w:rPr>
              <w:t xml:space="preserve"> профессии</w:t>
            </w:r>
          </w:p>
        </w:tc>
      </w:tr>
      <w:tr w:rsidR="00343CC4">
        <w:trPr>
          <w:trHeight w:val="952"/>
        </w:trPr>
        <w:tc>
          <w:tcPr>
            <w:tcW w:w="10315" w:type="dxa"/>
          </w:tcPr>
          <w:p w:rsidR="00343CC4" w:rsidRDefault="00487E66">
            <w:pPr>
              <w:pStyle w:val="TableParagraph"/>
              <w:spacing w:line="270" w:lineRule="exact"/>
              <w:ind w:left="107"/>
              <w:rPr>
                <w:sz w:val="24"/>
              </w:rPr>
            </w:pPr>
            <w:r>
              <w:rPr>
                <w:sz w:val="24"/>
              </w:rPr>
              <w:t>-</w:t>
            </w:r>
            <w:r>
              <w:rPr>
                <w:spacing w:val="42"/>
                <w:sz w:val="24"/>
              </w:rPr>
              <w:t xml:space="preserve"> </w:t>
            </w:r>
            <w:r>
              <w:rPr>
                <w:sz w:val="24"/>
              </w:rPr>
              <w:t>самостоятельный</w:t>
            </w:r>
            <w:r>
              <w:rPr>
                <w:spacing w:val="45"/>
                <w:sz w:val="24"/>
              </w:rPr>
              <w:t xml:space="preserve"> </w:t>
            </w:r>
            <w:r>
              <w:rPr>
                <w:sz w:val="24"/>
              </w:rPr>
              <w:t>и</w:t>
            </w:r>
            <w:r>
              <w:rPr>
                <w:spacing w:val="47"/>
                <w:sz w:val="24"/>
              </w:rPr>
              <w:t xml:space="preserve"> </w:t>
            </w:r>
            <w:r>
              <w:rPr>
                <w:sz w:val="24"/>
              </w:rPr>
              <w:t>ответственный</w:t>
            </w:r>
            <w:r>
              <w:rPr>
                <w:spacing w:val="45"/>
                <w:sz w:val="24"/>
              </w:rPr>
              <w:t xml:space="preserve"> </w:t>
            </w:r>
            <w:r>
              <w:rPr>
                <w:sz w:val="24"/>
              </w:rPr>
              <w:t>в</w:t>
            </w:r>
            <w:r>
              <w:rPr>
                <w:spacing w:val="44"/>
                <w:sz w:val="24"/>
              </w:rPr>
              <w:t xml:space="preserve"> </w:t>
            </w:r>
            <w:r>
              <w:rPr>
                <w:sz w:val="24"/>
              </w:rPr>
              <w:t>принятии</w:t>
            </w:r>
            <w:r>
              <w:rPr>
                <w:spacing w:val="47"/>
                <w:sz w:val="24"/>
              </w:rPr>
              <w:t xml:space="preserve"> </w:t>
            </w:r>
            <w:r>
              <w:rPr>
                <w:sz w:val="24"/>
              </w:rPr>
              <w:t>решений</w:t>
            </w:r>
            <w:r>
              <w:rPr>
                <w:spacing w:val="46"/>
                <w:sz w:val="24"/>
              </w:rPr>
              <w:t xml:space="preserve"> </w:t>
            </w:r>
            <w:r>
              <w:rPr>
                <w:sz w:val="24"/>
              </w:rPr>
              <w:t>во</w:t>
            </w:r>
            <w:r>
              <w:rPr>
                <w:spacing w:val="44"/>
                <w:sz w:val="24"/>
              </w:rPr>
              <w:t xml:space="preserve"> </w:t>
            </w:r>
            <w:r>
              <w:rPr>
                <w:sz w:val="24"/>
              </w:rPr>
              <w:t>всех</w:t>
            </w:r>
            <w:r>
              <w:rPr>
                <w:spacing w:val="45"/>
                <w:sz w:val="24"/>
              </w:rPr>
              <w:t xml:space="preserve"> </w:t>
            </w:r>
            <w:r>
              <w:rPr>
                <w:sz w:val="24"/>
              </w:rPr>
              <w:t>сферах</w:t>
            </w:r>
            <w:r>
              <w:rPr>
                <w:spacing w:val="46"/>
                <w:sz w:val="24"/>
              </w:rPr>
              <w:t xml:space="preserve"> </w:t>
            </w:r>
            <w:r>
              <w:rPr>
                <w:sz w:val="24"/>
              </w:rPr>
              <w:t>своей</w:t>
            </w:r>
            <w:r>
              <w:rPr>
                <w:spacing w:val="46"/>
                <w:sz w:val="24"/>
              </w:rPr>
              <w:t xml:space="preserve"> </w:t>
            </w:r>
            <w:r>
              <w:rPr>
                <w:spacing w:val="-2"/>
                <w:sz w:val="24"/>
              </w:rPr>
              <w:t>деятельности,</w:t>
            </w:r>
          </w:p>
          <w:p w:rsidR="00343CC4" w:rsidRDefault="00487E66">
            <w:pPr>
              <w:pStyle w:val="TableParagraph"/>
              <w:spacing w:before="9" w:line="310" w:lineRule="atLeast"/>
              <w:ind w:left="107" w:right="116"/>
              <w:rPr>
                <w:sz w:val="24"/>
              </w:rPr>
            </w:pPr>
            <w:r>
              <w:rPr>
                <w:sz w:val="24"/>
              </w:rPr>
              <w:t>готовый к исполнению разнообразных социальных ролей, востребованных бизнесом, обществом и государством</w:t>
            </w:r>
          </w:p>
        </w:tc>
      </w:tr>
      <w:tr w:rsidR="00343CC4">
        <w:trPr>
          <w:trHeight w:val="662"/>
        </w:trPr>
        <w:tc>
          <w:tcPr>
            <w:tcW w:w="10315" w:type="dxa"/>
          </w:tcPr>
          <w:p w:rsidR="00343CC4" w:rsidRDefault="00487E66">
            <w:pPr>
              <w:pStyle w:val="TableParagraph"/>
              <w:tabs>
                <w:tab w:val="left" w:pos="815"/>
              </w:tabs>
              <w:spacing w:line="268" w:lineRule="exact"/>
              <w:ind w:left="107"/>
              <w:rPr>
                <w:sz w:val="24"/>
              </w:rPr>
            </w:pPr>
            <w:r>
              <w:rPr>
                <w:rFonts w:ascii="Symbol" w:hAnsi="Symbol"/>
                <w:spacing w:val="-10"/>
              </w:rPr>
              <w:t></w:t>
            </w:r>
            <w:r>
              <w:tab/>
            </w:r>
            <w:r>
              <w:rPr>
                <w:sz w:val="24"/>
              </w:rPr>
              <w:t>проявляющий</w:t>
            </w:r>
            <w:r>
              <w:rPr>
                <w:spacing w:val="29"/>
                <w:sz w:val="24"/>
              </w:rPr>
              <w:t xml:space="preserve">  </w:t>
            </w:r>
            <w:r>
              <w:rPr>
                <w:sz w:val="24"/>
              </w:rPr>
              <w:t>сознательное</w:t>
            </w:r>
            <w:r>
              <w:rPr>
                <w:spacing w:val="29"/>
                <w:sz w:val="24"/>
              </w:rPr>
              <w:t xml:space="preserve">  </w:t>
            </w:r>
            <w:r>
              <w:rPr>
                <w:sz w:val="24"/>
              </w:rPr>
              <w:t>отношение</w:t>
            </w:r>
            <w:r>
              <w:rPr>
                <w:spacing w:val="29"/>
                <w:sz w:val="24"/>
              </w:rPr>
              <w:t xml:space="preserve">  </w:t>
            </w:r>
            <w:r>
              <w:rPr>
                <w:sz w:val="24"/>
              </w:rPr>
              <w:t>к</w:t>
            </w:r>
            <w:r>
              <w:rPr>
                <w:spacing w:val="29"/>
                <w:sz w:val="24"/>
              </w:rPr>
              <w:t xml:space="preserve">  </w:t>
            </w:r>
            <w:r>
              <w:rPr>
                <w:sz w:val="24"/>
              </w:rPr>
              <w:t>непрерывному</w:t>
            </w:r>
            <w:r>
              <w:rPr>
                <w:spacing w:val="27"/>
                <w:sz w:val="24"/>
              </w:rPr>
              <w:t xml:space="preserve">  </w:t>
            </w:r>
            <w:r>
              <w:rPr>
                <w:sz w:val="24"/>
              </w:rPr>
              <w:t>образованию</w:t>
            </w:r>
            <w:r>
              <w:rPr>
                <w:spacing w:val="30"/>
                <w:sz w:val="24"/>
              </w:rPr>
              <w:t xml:space="preserve">  </w:t>
            </w:r>
            <w:r>
              <w:rPr>
                <w:sz w:val="24"/>
              </w:rPr>
              <w:t>как</w:t>
            </w:r>
            <w:r>
              <w:rPr>
                <w:spacing w:val="31"/>
                <w:sz w:val="24"/>
              </w:rPr>
              <w:t xml:space="preserve">  </w:t>
            </w:r>
            <w:r>
              <w:rPr>
                <w:spacing w:val="-2"/>
                <w:sz w:val="24"/>
              </w:rPr>
              <w:t>условию</w:t>
            </w:r>
          </w:p>
          <w:p w:rsidR="00343CC4" w:rsidRDefault="00487E66">
            <w:pPr>
              <w:pStyle w:val="TableParagraph"/>
              <w:spacing w:before="55"/>
              <w:ind w:left="107"/>
              <w:rPr>
                <w:sz w:val="24"/>
              </w:rPr>
            </w:pPr>
            <w:r>
              <w:rPr>
                <w:sz w:val="24"/>
              </w:rPr>
              <w:t>успешной</w:t>
            </w:r>
            <w:r>
              <w:rPr>
                <w:spacing w:val="-4"/>
                <w:sz w:val="24"/>
              </w:rPr>
              <w:t xml:space="preserve"> </w:t>
            </w:r>
            <w:r>
              <w:rPr>
                <w:sz w:val="24"/>
              </w:rPr>
              <w:t>профессиональной</w:t>
            </w:r>
            <w:r>
              <w:rPr>
                <w:spacing w:val="-7"/>
                <w:sz w:val="24"/>
              </w:rPr>
              <w:t xml:space="preserve"> </w:t>
            </w:r>
            <w:r>
              <w:rPr>
                <w:sz w:val="24"/>
              </w:rPr>
              <w:t>и</w:t>
            </w:r>
            <w:r>
              <w:rPr>
                <w:spacing w:val="-4"/>
                <w:sz w:val="24"/>
              </w:rPr>
              <w:t xml:space="preserve"> </w:t>
            </w:r>
            <w:r>
              <w:rPr>
                <w:sz w:val="24"/>
              </w:rPr>
              <w:t>общественной</w:t>
            </w:r>
            <w:r>
              <w:rPr>
                <w:spacing w:val="-6"/>
                <w:sz w:val="24"/>
              </w:rPr>
              <w:t xml:space="preserve"> </w:t>
            </w:r>
            <w:r>
              <w:rPr>
                <w:spacing w:val="-2"/>
                <w:sz w:val="24"/>
              </w:rPr>
              <w:t>деятельности</w:t>
            </w:r>
          </w:p>
        </w:tc>
      </w:tr>
    </w:tbl>
    <w:p w:rsidR="00343CC4" w:rsidRDefault="00343CC4">
      <w:pPr>
        <w:pStyle w:val="a3"/>
        <w:rPr>
          <w:b/>
        </w:rPr>
      </w:pPr>
    </w:p>
    <w:p w:rsidR="00343CC4" w:rsidRDefault="00343CC4">
      <w:pPr>
        <w:pStyle w:val="a3"/>
        <w:rPr>
          <w:b/>
        </w:rPr>
      </w:pPr>
    </w:p>
    <w:p w:rsidR="00343CC4" w:rsidRDefault="00343CC4">
      <w:pPr>
        <w:pStyle w:val="a3"/>
        <w:spacing w:before="191"/>
        <w:rPr>
          <w:b/>
        </w:rPr>
      </w:pPr>
    </w:p>
    <w:p w:rsidR="00343CC4" w:rsidRDefault="00487E66">
      <w:pPr>
        <w:pStyle w:val="2"/>
        <w:ind w:left="37" w:right="37"/>
        <w:jc w:val="center"/>
      </w:pPr>
      <w:r>
        <w:t>РАЗДЕЛ 2.</w:t>
      </w:r>
      <w:r>
        <w:rPr>
          <w:spacing w:val="-1"/>
        </w:rPr>
        <w:t xml:space="preserve"> </w:t>
      </w:r>
      <w:r>
        <w:rPr>
          <w:spacing w:val="-2"/>
        </w:rPr>
        <w:t>СОДЕРЖАТЕЛЬНЫЙ</w:t>
      </w:r>
    </w:p>
    <w:p w:rsidR="00343CC4" w:rsidRDefault="00487E66">
      <w:pPr>
        <w:pStyle w:val="3"/>
        <w:numPr>
          <w:ilvl w:val="1"/>
          <w:numId w:val="10"/>
        </w:numPr>
        <w:tabs>
          <w:tab w:val="left" w:pos="817"/>
          <w:tab w:val="left" w:pos="1744"/>
          <w:tab w:val="left" w:pos="3822"/>
          <w:tab w:val="left" w:pos="5445"/>
          <w:tab w:val="left" w:pos="6887"/>
          <w:tab w:val="left" w:pos="8572"/>
        </w:tabs>
        <w:spacing w:before="163" w:line="264" w:lineRule="auto"/>
        <w:ind w:right="283" w:firstLine="0"/>
      </w:pPr>
      <w:r>
        <w:rPr>
          <w:spacing w:val="-2"/>
        </w:rPr>
        <w:t>Уклад</w:t>
      </w:r>
      <w:r>
        <w:tab/>
      </w:r>
      <w:r>
        <w:rPr>
          <w:spacing w:val="-2"/>
        </w:rPr>
        <w:t>образовательной</w:t>
      </w:r>
      <w:r>
        <w:tab/>
      </w:r>
      <w:r>
        <w:rPr>
          <w:spacing w:val="-2"/>
        </w:rPr>
        <w:t>организации</w:t>
      </w:r>
      <w:r>
        <w:tab/>
      </w:r>
      <w:r w:rsidR="00931D63">
        <w:t>ГАПОУ «Азнакаевский политехнический техникум»</w:t>
      </w:r>
      <w:r>
        <w:t>, реализующей программы СПО</w:t>
      </w:r>
    </w:p>
    <w:p w:rsidR="00343CC4" w:rsidRDefault="00343CC4">
      <w:pPr>
        <w:pStyle w:val="a3"/>
        <w:spacing w:before="67"/>
        <w:rPr>
          <w:b/>
        </w:rPr>
      </w:pPr>
    </w:p>
    <w:p w:rsidR="00343CC4" w:rsidRDefault="00931D63">
      <w:pPr>
        <w:pStyle w:val="a3"/>
        <w:spacing w:before="1" w:line="360" w:lineRule="auto"/>
        <w:ind w:left="282" w:right="279" w:firstLine="708"/>
        <w:jc w:val="both"/>
      </w:pPr>
      <w:r>
        <w:t>ГАПОУ «Азнакаевский политехнический техникум»</w:t>
      </w:r>
      <w:r w:rsidR="00487E66">
        <w:t xml:space="preserve">– единственная профессиональная образовательная организация в городе, реализующая программы профессионального обучения. Среднегодовой контингент обучающихся очного обучения составляет около </w:t>
      </w:r>
      <w:r w:rsidR="00A51EFB">
        <w:t xml:space="preserve">500 </w:t>
      </w:r>
      <w:r w:rsidR="00487E66">
        <w:t>человек по специальностям и профессиям СПО.</w:t>
      </w:r>
    </w:p>
    <w:p w:rsidR="00343CC4" w:rsidRDefault="00487E66">
      <w:pPr>
        <w:pStyle w:val="a3"/>
        <w:spacing w:line="360" w:lineRule="auto"/>
        <w:ind w:left="282" w:right="278" w:firstLine="708"/>
        <w:jc w:val="both"/>
      </w:pPr>
      <w:r>
        <w:t>В последнее время наблюдается стабильность в численности студентов из числа детей-сирот и детей, оставшихся без попечения родителей, идет увеличение количества категории неполных семей, количество студентов из многодетных семей также планомерно растет. На</w:t>
      </w:r>
      <w:r>
        <w:rPr>
          <w:spacing w:val="80"/>
        </w:rPr>
        <w:t xml:space="preserve"> </w:t>
      </w:r>
      <w:r>
        <w:t xml:space="preserve">основе этих данных оформляется социальный паспорт </w:t>
      </w:r>
      <w:r w:rsidR="00A764A0">
        <w:t xml:space="preserve">техникум </w:t>
      </w:r>
      <w:r>
        <w:t xml:space="preserve">а и выстраивается воспитательная профилактическая работа педагогическим коллективом с обучающимися образовательного </w:t>
      </w:r>
      <w:r>
        <w:rPr>
          <w:spacing w:val="-2"/>
        </w:rPr>
        <w:t>учреждения.</w:t>
      </w:r>
    </w:p>
    <w:p w:rsidR="00343CC4" w:rsidRDefault="00487E66">
      <w:pPr>
        <w:pStyle w:val="a3"/>
        <w:spacing w:before="1" w:line="360" w:lineRule="auto"/>
        <w:ind w:left="282" w:right="280" w:firstLine="780"/>
        <w:jc w:val="both"/>
      </w:pPr>
      <w:r>
        <w:t>. Одним из показателей эффективности качества</w:t>
      </w:r>
      <w:r>
        <w:rPr>
          <w:spacing w:val="2"/>
        </w:rPr>
        <w:t xml:space="preserve"> </w:t>
      </w:r>
      <w:r>
        <w:t>реализации</w:t>
      </w:r>
      <w:r>
        <w:rPr>
          <w:spacing w:val="3"/>
        </w:rPr>
        <w:t xml:space="preserve"> </w:t>
      </w:r>
      <w:r>
        <w:t>ФГОС</w:t>
      </w:r>
      <w:r>
        <w:rPr>
          <w:spacing w:val="4"/>
        </w:rPr>
        <w:t xml:space="preserve"> </w:t>
      </w:r>
      <w:r>
        <w:t>является</w:t>
      </w:r>
      <w:r>
        <w:rPr>
          <w:spacing w:val="4"/>
        </w:rPr>
        <w:t xml:space="preserve"> </w:t>
      </w:r>
      <w:r>
        <w:t>востребованность</w:t>
      </w:r>
      <w:r>
        <w:rPr>
          <w:spacing w:val="5"/>
        </w:rPr>
        <w:t xml:space="preserve"> </w:t>
      </w:r>
      <w:r>
        <w:t>и</w:t>
      </w:r>
      <w:r>
        <w:rPr>
          <w:spacing w:val="2"/>
        </w:rPr>
        <w:t xml:space="preserve"> </w:t>
      </w:r>
      <w:r>
        <w:t>трудоустройство</w:t>
      </w:r>
      <w:r>
        <w:rPr>
          <w:spacing w:val="4"/>
        </w:rPr>
        <w:t xml:space="preserve"> </w:t>
      </w:r>
      <w:r>
        <w:t>выпускников</w:t>
      </w:r>
      <w:r>
        <w:rPr>
          <w:spacing w:val="3"/>
        </w:rPr>
        <w:t xml:space="preserve"> </w:t>
      </w:r>
      <w:r w:rsidR="00A764A0">
        <w:t>техникума</w:t>
      </w:r>
      <w:r>
        <w:rPr>
          <w:spacing w:val="-2"/>
        </w:rPr>
        <w:t>.</w:t>
      </w:r>
    </w:p>
    <w:p w:rsidR="00343CC4" w:rsidRDefault="00343CC4">
      <w:pPr>
        <w:pStyle w:val="a3"/>
        <w:spacing w:line="360" w:lineRule="auto"/>
        <w:jc w:val="both"/>
        <w:sectPr w:rsidR="00343CC4">
          <w:headerReference w:type="default" r:id="rId548"/>
          <w:footerReference w:type="default" r:id="rId549"/>
          <w:pgSz w:w="11910" w:h="16840"/>
          <w:pgMar w:top="1160" w:right="283" w:bottom="280" w:left="850" w:header="710" w:footer="0" w:gutter="0"/>
          <w:cols w:space="720"/>
        </w:sectPr>
      </w:pPr>
    </w:p>
    <w:p w:rsidR="00343CC4" w:rsidRDefault="00487E66">
      <w:pPr>
        <w:pStyle w:val="a3"/>
        <w:spacing w:before="2" w:line="360" w:lineRule="auto"/>
        <w:ind w:left="282" w:right="281" w:firstLine="780"/>
        <w:jc w:val="both"/>
      </w:pPr>
      <w:r>
        <w:lastRenderedPageBreak/>
        <w:t xml:space="preserve">Анализ трудоустройства выпускников </w:t>
      </w:r>
      <w:r w:rsidR="00A764A0">
        <w:t>техникум</w:t>
      </w:r>
      <w:r>
        <w:t>а показал, что за последние три года 65% выпускников работают в регионе по полученным специальностям. Налажено тесное взаимодействие с предприятиями, работодателями. Проходя производственную практику на предприятиях города, студенты имеют возможность трудоустроиться в данные организации.</w:t>
      </w:r>
    </w:p>
    <w:p w:rsidR="00343CC4" w:rsidRDefault="00487E66">
      <w:pPr>
        <w:pStyle w:val="a3"/>
        <w:spacing w:line="360" w:lineRule="auto"/>
        <w:ind w:left="282" w:right="279" w:firstLine="720"/>
        <w:jc w:val="both"/>
      </w:pPr>
      <w:r>
        <w:t xml:space="preserve">Для консолидации деятельности по профилактике правонарушений и преступлений организовано взаимодействие с сотрудниками подразделений ПДН, КДН, органов опеки и попечительства, военного комиссариата, учреждений здравоохранения города </w:t>
      </w:r>
      <w:r w:rsidR="00931D63">
        <w:t>Азнакаево</w:t>
      </w:r>
      <w:r>
        <w:t>, центра занятости населения, центра социальной защиты.</w:t>
      </w:r>
    </w:p>
    <w:p w:rsidR="00343CC4" w:rsidRDefault="00487E66">
      <w:pPr>
        <w:pStyle w:val="a3"/>
        <w:spacing w:line="360" w:lineRule="auto"/>
        <w:ind w:left="282" w:right="280" w:firstLine="708"/>
        <w:jc w:val="both"/>
      </w:pPr>
      <w:r>
        <w:t>Сегодня во главу ценностей развития в Российской Федерации ставится не только общее благосостояние общества и уровень жизни, но и задачи по воспитанию здорового поколения, патриота своей страны.</w:t>
      </w:r>
    </w:p>
    <w:p w:rsidR="00343CC4" w:rsidRDefault="00487E66" w:rsidP="0067359F">
      <w:pPr>
        <w:pStyle w:val="a3"/>
        <w:spacing w:line="360" w:lineRule="auto"/>
        <w:ind w:left="282" w:right="278" w:firstLine="720"/>
        <w:jc w:val="both"/>
      </w:pPr>
      <w:r>
        <w:t xml:space="preserve">В </w:t>
      </w:r>
      <w:r w:rsidR="00A764A0">
        <w:t>техникум</w:t>
      </w:r>
      <w:r>
        <w:t>е созданы оптимальные условия для самореализации, социальной активности и развития лидерских качеств обучающихся в процессе их участия в работе общественных объединений,</w:t>
      </w:r>
      <w:r>
        <w:rPr>
          <w:spacing w:val="61"/>
        </w:rPr>
        <w:t xml:space="preserve"> </w:t>
      </w:r>
      <w:r>
        <w:t>таких</w:t>
      </w:r>
      <w:r>
        <w:rPr>
          <w:spacing w:val="63"/>
        </w:rPr>
        <w:t xml:space="preserve"> </w:t>
      </w:r>
      <w:r>
        <w:t>как:</w:t>
      </w:r>
      <w:r>
        <w:rPr>
          <w:spacing w:val="63"/>
        </w:rPr>
        <w:t xml:space="preserve"> </w:t>
      </w:r>
      <w:r>
        <w:t>волонтерский</w:t>
      </w:r>
      <w:r>
        <w:rPr>
          <w:spacing w:val="62"/>
        </w:rPr>
        <w:t xml:space="preserve"> </w:t>
      </w:r>
      <w:r>
        <w:t>отряд</w:t>
      </w:r>
      <w:r>
        <w:rPr>
          <w:spacing w:val="65"/>
        </w:rPr>
        <w:t xml:space="preserve"> </w:t>
      </w:r>
      <w:r>
        <w:t>«</w:t>
      </w:r>
      <w:r w:rsidR="00136213">
        <w:t>Команда добрых дел</w:t>
      </w:r>
      <w:r>
        <w:t>»,</w:t>
      </w:r>
      <w:r>
        <w:rPr>
          <w:spacing w:val="64"/>
        </w:rPr>
        <w:t xml:space="preserve"> </w:t>
      </w:r>
      <w:r>
        <w:t>военно-патриотические</w:t>
      </w:r>
      <w:r>
        <w:rPr>
          <w:spacing w:val="61"/>
        </w:rPr>
        <w:t xml:space="preserve"> </w:t>
      </w:r>
      <w:r>
        <w:rPr>
          <w:spacing w:val="-2"/>
        </w:rPr>
        <w:t>объединение</w:t>
      </w:r>
      <w:r w:rsidR="0067359F">
        <w:t xml:space="preserve"> </w:t>
      </w:r>
      <w:r>
        <w:t>«</w:t>
      </w:r>
      <w:r w:rsidR="00A51EFB">
        <w:t>Юнармия</w:t>
      </w:r>
      <w:r>
        <w:t>», музейная комната; творческие коллективы: танцевальный, «Магия творчества»; спортивные секции.</w:t>
      </w:r>
    </w:p>
    <w:p w:rsidR="00343CC4" w:rsidRDefault="00487E66" w:rsidP="0067359F">
      <w:pPr>
        <w:pStyle w:val="a3"/>
        <w:spacing w:line="360" w:lineRule="auto"/>
        <w:ind w:left="282" w:right="278" w:firstLine="720"/>
        <w:jc w:val="both"/>
      </w:pPr>
      <w:r>
        <w:t>Неотъемлемой частью профессионально-ориентирующего направления воспитательной работы</w:t>
      </w:r>
      <w:r>
        <w:rPr>
          <w:spacing w:val="59"/>
          <w:w w:val="150"/>
        </w:rPr>
        <w:t xml:space="preserve"> </w:t>
      </w:r>
      <w:r>
        <w:t>является</w:t>
      </w:r>
      <w:r>
        <w:rPr>
          <w:spacing w:val="62"/>
          <w:w w:val="150"/>
        </w:rPr>
        <w:t xml:space="preserve"> </w:t>
      </w:r>
      <w:r>
        <w:t>организация</w:t>
      </w:r>
      <w:r>
        <w:rPr>
          <w:spacing w:val="60"/>
          <w:w w:val="150"/>
        </w:rPr>
        <w:t xml:space="preserve"> </w:t>
      </w:r>
      <w:r>
        <w:t>проведения</w:t>
      </w:r>
      <w:r>
        <w:rPr>
          <w:spacing w:val="61"/>
          <w:w w:val="150"/>
        </w:rPr>
        <w:t xml:space="preserve"> </w:t>
      </w:r>
      <w:r>
        <w:t>профессиональных</w:t>
      </w:r>
      <w:r>
        <w:rPr>
          <w:spacing w:val="62"/>
          <w:w w:val="150"/>
        </w:rPr>
        <w:t xml:space="preserve"> </w:t>
      </w:r>
      <w:r>
        <w:t>проб,</w:t>
      </w:r>
      <w:r>
        <w:rPr>
          <w:spacing w:val="62"/>
          <w:w w:val="150"/>
        </w:rPr>
        <w:t xml:space="preserve"> </w:t>
      </w:r>
      <w:r>
        <w:t>которые</w:t>
      </w:r>
      <w:r>
        <w:rPr>
          <w:spacing w:val="61"/>
          <w:w w:val="150"/>
        </w:rPr>
        <w:t xml:space="preserve"> </w:t>
      </w:r>
      <w:r>
        <w:rPr>
          <w:spacing w:val="-2"/>
        </w:rPr>
        <w:t>осуществляются</w:t>
      </w:r>
      <w:r>
        <w:t xml:space="preserve">непосредственно в мастерских и лабораториях </w:t>
      </w:r>
      <w:r w:rsidR="00A764A0">
        <w:t>техникум</w:t>
      </w:r>
      <w:r>
        <w:t>а</w:t>
      </w:r>
      <w:r>
        <w:rPr>
          <w:sz w:val="28"/>
        </w:rPr>
        <w:t xml:space="preserve">, </w:t>
      </w:r>
      <w:r>
        <w:t xml:space="preserve">ежегодное участие студентов в региональном чемпионате «Молодые профессионалы» </w:t>
      </w:r>
      <w:r w:rsidR="00A764A0">
        <w:t>республики Татарстан</w:t>
      </w:r>
      <w:r>
        <w:t>, в олимпиадах по профессии, викторинах, предметных неделях, тем самым студенты демонстрируют интерес к будущей профессии, личностное развитие, межличностное деловое общение, готовность к общению и взаимодействию с людьми разного статуса, этнической и религиозной принадлежности. Студенты являются получателями именных стипендий,</w:t>
      </w:r>
      <w:r>
        <w:rPr>
          <w:spacing w:val="-1"/>
        </w:rPr>
        <w:t xml:space="preserve"> </w:t>
      </w:r>
      <w:r>
        <w:t>выставках работ технического творчества.</w:t>
      </w:r>
    </w:p>
    <w:p w:rsidR="00343CC4" w:rsidRDefault="00487E66">
      <w:pPr>
        <w:pStyle w:val="a3"/>
        <w:spacing w:before="2" w:line="360" w:lineRule="auto"/>
        <w:ind w:left="282" w:right="280" w:firstLine="720"/>
        <w:jc w:val="both"/>
      </w:pPr>
      <w:r>
        <w:t xml:space="preserve">На протяжении многих лет в </w:t>
      </w:r>
      <w:r w:rsidR="00A764A0">
        <w:t>техникум</w:t>
      </w:r>
      <w:r>
        <w:t>е сохраняется положительная динамика увлечения спортом и устойчивая тенденция к пониманию обучающимися важности здорового образа жизни через работу спортивных секций. Студенты принимают участие в областных и городских спортивных соревнованиях, спартакиадах, занимая призовые места в личном и командном зачете по различным видам спорта, демонстрируя навыки здорового образа жизни и высокий уровень культуры здоровья обучающихся.</w:t>
      </w:r>
    </w:p>
    <w:p w:rsidR="00343CC4" w:rsidRDefault="00487E66">
      <w:pPr>
        <w:pStyle w:val="a3"/>
        <w:spacing w:line="360" w:lineRule="auto"/>
        <w:ind w:left="282" w:right="279" w:firstLine="720"/>
        <w:jc w:val="both"/>
      </w:pPr>
      <w:r>
        <w:t xml:space="preserve">Осознавая важность и актуальность решения экологических проблем, обучающиеся </w:t>
      </w:r>
      <w:r w:rsidR="00A764A0">
        <w:t>техникум</w:t>
      </w:r>
      <w:r>
        <w:t>а участвуют в экологических акциях: «За город чистый и красивый», «Чистый берег», демонстрируя экологическую культуру, бережное отношение к родной земле, природным богатствам России и мира, разумное природопользование, нетерпимое отношение к действиям, приносящим вред экологии. Данные акции проходили в рамках национального</w:t>
      </w:r>
      <w:r>
        <w:rPr>
          <w:spacing w:val="-1"/>
        </w:rPr>
        <w:t xml:space="preserve"> </w:t>
      </w:r>
      <w:r>
        <w:t xml:space="preserve">проекта "Экология". Работая в трудовых бригадах в летний период, студенты осуществляют большую </w:t>
      </w:r>
      <w:r>
        <w:lastRenderedPageBreak/>
        <w:t xml:space="preserve">работу по благоустройству прилегающих к </w:t>
      </w:r>
      <w:r w:rsidR="00A764A0">
        <w:t>техникум</w:t>
      </w:r>
      <w:r>
        <w:t>у территорий и созданию комфортной среды.</w:t>
      </w:r>
    </w:p>
    <w:p w:rsidR="00343CC4" w:rsidRDefault="00487E66">
      <w:pPr>
        <w:pStyle w:val="a3"/>
        <w:spacing w:line="360" w:lineRule="auto"/>
        <w:ind w:left="282" w:right="282" w:firstLine="720"/>
        <w:jc w:val="both"/>
      </w:pPr>
      <w:r>
        <w:t xml:space="preserve">Самоуправление в </w:t>
      </w:r>
      <w:r w:rsidR="00A764A0">
        <w:t>техникум</w:t>
      </w:r>
      <w:r>
        <w:t>е представлено студенческим советом, старостатом, волонтерским отрядом «</w:t>
      </w:r>
      <w:r w:rsidR="00A764A0">
        <w:t>Команда добрых дел</w:t>
      </w:r>
      <w:r>
        <w:t>». У студентов формируется гражданская позиция, готовность к работе на благо Отечества.</w:t>
      </w:r>
    </w:p>
    <w:p w:rsidR="00343CC4" w:rsidRDefault="00487E66">
      <w:pPr>
        <w:pStyle w:val="a3"/>
        <w:spacing w:line="360" w:lineRule="auto"/>
        <w:ind w:left="282" w:right="280" w:firstLine="720"/>
        <w:jc w:val="both"/>
      </w:pPr>
      <w:r>
        <w:t xml:space="preserve">Студенты являются активными субъектами воспитательной деятельности, участниками деловых игр, тренингов, акций, творческих конкурсов и фестивалей, круглых столов, совещаний молодежных организаций по вопросам реализации молодежной политики и развития студенческого самоуправления. Студенческий совет </w:t>
      </w:r>
      <w:r w:rsidR="00931D63">
        <w:t>техникума</w:t>
      </w:r>
      <w:r>
        <w:t xml:space="preserve"> успешно и плодотворно сотрудничает с отделом молодежной политики г. </w:t>
      </w:r>
      <w:r w:rsidR="00931D63">
        <w:t>Азнакаево</w:t>
      </w:r>
      <w:r>
        <w:t>.</w:t>
      </w:r>
    </w:p>
    <w:p w:rsidR="00343CC4" w:rsidRDefault="00487E66">
      <w:pPr>
        <w:pStyle w:val="a3"/>
        <w:spacing w:before="1" w:line="360" w:lineRule="auto"/>
        <w:ind w:left="282" w:right="280" w:firstLine="708"/>
        <w:jc w:val="both"/>
      </w:pPr>
      <w:r>
        <w:t>Волонтерский отряд студентов «</w:t>
      </w:r>
      <w:r w:rsidR="00136213">
        <w:t>Команда добрых дел</w:t>
      </w:r>
      <w:r>
        <w:t xml:space="preserve">» на сегодняшний момент является одним из самых деятельных структурных подразделений </w:t>
      </w:r>
      <w:r w:rsidR="00A764A0">
        <w:t>техникум</w:t>
      </w:r>
      <w:r>
        <w:t>а</w:t>
      </w:r>
      <w:r>
        <w:rPr>
          <w:sz w:val="28"/>
        </w:rPr>
        <w:t>.</w:t>
      </w:r>
      <w:r>
        <w:rPr>
          <w:spacing w:val="40"/>
          <w:sz w:val="28"/>
        </w:rPr>
        <w:t xml:space="preserve"> </w:t>
      </w:r>
      <w:r>
        <w:t>Волонтеры «</w:t>
      </w:r>
      <w:r w:rsidR="0067359F">
        <w:t>Команда добрых дел</w:t>
      </w:r>
      <w:r>
        <w:t>» ведут просветительскую деятельность среди студентов, оказывают помощь ветеранам, принимают участие</w:t>
      </w:r>
      <w:r>
        <w:rPr>
          <w:spacing w:val="59"/>
        </w:rPr>
        <w:t xml:space="preserve"> </w:t>
      </w:r>
      <w:r>
        <w:t>в</w:t>
      </w:r>
      <w:r>
        <w:rPr>
          <w:spacing w:val="40"/>
        </w:rPr>
        <w:t xml:space="preserve"> </w:t>
      </w:r>
      <w:r>
        <w:t>фестивале</w:t>
      </w:r>
      <w:r>
        <w:rPr>
          <w:spacing w:val="40"/>
        </w:rPr>
        <w:t xml:space="preserve"> </w:t>
      </w:r>
      <w:r>
        <w:t>волонтерских</w:t>
      </w:r>
      <w:r>
        <w:rPr>
          <w:spacing w:val="61"/>
        </w:rPr>
        <w:t xml:space="preserve"> </w:t>
      </w:r>
      <w:r>
        <w:t>отрядов</w:t>
      </w:r>
      <w:r>
        <w:rPr>
          <w:spacing w:val="40"/>
        </w:rPr>
        <w:t xml:space="preserve"> </w:t>
      </w:r>
      <w:r>
        <w:t>«Твоя</w:t>
      </w:r>
      <w:r>
        <w:rPr>
          <w:spacing w:val="40"/>
        </w:rPr>
        <w:t xml:space="preserve"> </w:t>
      </w:r>
      <w:r>
        <w:t>цель</w:t>
      </w:r>
      <w:r>
        <w:rPr>
          <w:spacing w:val="60"/>
        </w:rPr>
        <w:t xml:space="preserve"> </w:t>
      </w:r>
      <w:r>
        <w:t>–</w:t>
      </w:r>
      <w:r>
        <w:rPr>
          <w:spacing w:val="59"/>
        </w:rPr>
        <w:t xml:space="preserve"> </w:t>
      </w:r>
      <w:r>
        <w:t>твой</w:t>
      </w:r>
      <w:r>
        <w:rPr>
          <w:spacing w:val="63"/>
        </w:rPr>
        <w:t xml:space="preserve"> </w:t>
      </w:r>
      <w:r>
        <w:t>успех».</w:t>
      </w:r>
      <w:r>
        <w:rPr>
          <w:spacing w:val="61"/>
        </w:rPr>
        <w:t xml:space="preserve"> </w:t>
      </w:r>
      <w:r>
        <w:t>Волонтеры</w:t>
      </w:r>
      <w:r>
        <w:rPr>
          <w:spacing w:val="40"/>
        </w:rPr>
        <w:t xml:space="preserve"> </w:t>
      </w:r>
      <w:r>
        <w:t>выступают</w:t>
      </w:r>
    </w:p>
    <w:p w:rsidR="00343CC4" w:rsidRDefault="00487E66">
      <w:pPr>
        <w:pStyle w:val="a3"/>
        <w:spacing w:before="82" w:line="360" w:lineRule="auto"/>
        <w:ind w:left="282" w:right="278"/>
        <w:jc w:val="both"/>
      </w:pPr>
      <w:r>
        <w:t>инициаторами проведения многочисленных акций и мероприятий не только на базе</w:t>
      </w:r>
      <w:r w:rsidR="00A764A0">
        <w:t xml:space="preserve"> техникума</w:t>
      </w:r>
      <w:r>
        <w:t>, но</w:t>
      </w:r>
      <w:r>
        <w:rPr>
          <w:spacing w:val="80"/>
        </w:rPr>
        <w:t xml:space="preserve"> </w:t>
      </w:r>
      <w:r>
        <w:t xml:space="preserve">и активно участвуют в городских и всероссийских акциях. Перспективной задачей является вовлечение в волонтерское движение новых членов из числа обучающихся </w:t>
      </w:r>
      <w:r w:rsidR="00A764A0">
        <w:t>техникум</w:t>
      </w:r>
      <w:r>
        <w:t>а. Общая динамика численности волонтерского отряда с каждым годом увеличивается, а результативность всё выше, что показывает высокую эффективность данной работы. Волонтеры активно участвуют в акциях: «Бессмертный полк», «Свеча памяти», «Письмо Победы». Ребята проявляют высокопрофессиональную трудовую активность.</w:t>
      </w:r>
    </w:p>
    <w:p w:rsidR="00343CC4" w:rsidRDefault="00487E66">
      <w:pPr>
        <w:pStyle w:val="a3"/>
        <w:spacing w:before="1" w:line="360" w:lineRule="auto"/>
        <w:ind w:left="282" w:right="282" w:firstLine="720"/>
        <w:jc w:val="both"/>
      </w:pPr>
      <w:r>
        <w:t xml:space="preserve">Большое значение имеет организация внеурочной деятельности среди студентов </w:t>
      </w:r>
      <w:r w:rsidR="00A764A0">
        <w:t>техникум</w:t>
      </w:r>
      <w:r>
        <w:t>а. Наличие общежития для иногородних студентов расширяет возможности внеурочной деятельности.</w:t>
      </w:r>
      <w:r>
        <w:rPr>
          <w:spacing w:val="70"/>
        </w:rPr>
        <w:t xml:space="preserve"> </w:t>
      </w:r>
      <w:r>
        <w:t>В течение</w:t>
      </w:r>
      <w:r>
        <w:rPr>
          <w:spacing w:val="3"/>
        </w:rPr>
        <w:t xml:space="preserve"> </w:t>
      </w:r>
      <w:r>
        <w:t>учебного</w:t>
      </w:r>
      <w:r>
        <w:rPr>
          <w:spacing w:val="2"/>
        </w:rPr>
        <w:t xml:space="preserve"> </w:t>
      </w:r>
      <w:r>
        <w:t>года</w:t>
      </w:r>
      <w:r>
        <w:rPr>
          <w:spacing w:val="1"/>
        </w:rPr>
        <w:t xml:space="preserve"> </w:t>
      </w:r>
      <w:r>
        <w:t>студенты</w:t>
      </w:r>
      <w:r>
        <w:rPr>
          <w:spacing w:val="2"/>
        </w:rPr>
        <w:t xml:space="preserve"> </w:t>
      </w:r>
      <w:r>
        <w:t>принимают</w:t>
      </w:r>
      <w:r>
        <w:rPr>
          <w:spacing w:val="6"/>
        </w:rPr>
        <w:t xml:space="preserve"> </w:t>
      </w:r>
      <w:r>
        <w:t>участие в</w:t>
      </w:r>
      <w:r>
        <w:rPr>
          <w:spacing w:val="1"/>
        </w:rPr>
        <w:t xml:space="preserve"> </w:t>
      </w:r>
      <w:r>
        <w:t>спортивных</w:t>
      </w:r>
      <w:r>
        <w:rPr>
          <w:spacing w:val="5"/>
        </w:rPr>
        <w:t xml:space="preserve"> </w:t>
      </w:r>
      <w:r>
        <w:rPr>
          <w:spacing w:val="-2"/>
        </w:rPr>
        <w:t>мероприятиях</w:t>
      </w:r>
    </w:p>
    <w:p w:rsidR="00343CC4" w:rsidRDefault="00487E66">
      <w:pPr>
        <w:pStyle w:val="a3"/>
        <w:spacing w:line="360" w:lineRule="auto"/>
        <w:ind w:left="282" w:right="275"/>
        <w:jc w:val="both"/>
      </w:pPr>
      <w:r>
        <w:t>«Готов служить Отчизне», областной молодежной акции «</w:t>
      </w:r>
      <w:r w:rsidR="00A764A0">
        <w:t>техникум</w:t>
      </w:r>
      <w:r>
        <w:t xml:space="preserve"> – территория без наркотиков» и молодежной добровольческой акции «Антитабачный десант», всероссийском</w:t>
      </w:r>
      <w:r>
        <w:rPr>
          <w:spacing w:val="40"/>
        </w:rPr>
        <w:t xml:space="preserve"> </w:t>
      </w:r>
      <w:r>
        <w:t>«Уроке трудовой доблести», ежегодной всероссийской акции в поддержку людей с аутизмом «Зажги синим», региональной акции «Белая ленточка»</w:t>
      </w:r>
      <w:r>
        <w:rPr>
          <w:spacing w:val="-3"/>
        </w:rPr>
        <w:t xml:space="preserve"> </w:t>
      </w:r>
      <w:r>
        <w:t>(символ толерантности), региональном фестивале «Казачий разгуляй»,</w:t>
      </w:r>
      <w:r>
        <w:rPr>
          <w:spacing w:val="40"/>
        </w:rPr>
        <w:t xml:space="preserve"> </w:t>
      </w:r>
      <w:r>
        <w:t>всероссийской акции «Добрая суббота», в интеллектуальной игре «Избир- Квиз».Увеличивается количество студентов, вовлеченных в</w:t>
      </w:r>
      <w:r>
        <w:rPr>
          <w:spacing w:val="40"/>
        </w:rPr>
        <w:t xml:space="preserve"> </w:t>
      </w:r>
      <w:r>
        <w:t>досуговые формы деятельности.</w:t>
      </w:r>
    </w:p>
    <w:p w:rsidR="00343CC4" w:rsidRDefault="00343CC4">
      <w:pPr>
        <w:pStyle w:val="a3"/>
        <w:spacing w:before="143"/>
      </w:pPr>
    </w:p>
    <w:p w:rsidR="00343CC4" w:rsidRDefault="00487E66">
      <w:pPr>
        <w:pStyle w:val="3"/>
        <w:numPr>
          <w:ilvl w:val="1"/>
          <w:numId w:val="10"/>
        </w:numPr>
        <w:tabs>
          <w:tab w:val="left" w:pos="706"/>
        </w:tabs>
        <w:spacing w:line="276" w:lineRule="auto"/>
        <w:ind w:right="281" w:firstLine="0"/>
      </w:pPr>
      <w:r>
        <w:t>Воспитательные</w:t>
      </w:r>
      <w:r>
        <w:rPr>
          <w:spacing w:val="40"/>
        </w:rPr>
        <w:t xml:space="preserve"> </w:t>
      </w:r>
      <w:r>
        <w:t>модули:</w:t>
      </w:r>
      <w:r>
        <w:rPr>
          <w:spacing w:val="40"/>
        </w:rPr>
        <w:t xml:space="preserve"> </w:t>
      </w:r>
      <w:r>
        <w:t>виды,</w:t>
      </w:r>
      <w:r>
        <w:rPr>
          <w:spacing w:val="40"/>
        </w:rPr>
        <w:t xml:space="preserve"> </w:t>
      </w:r>
      <w:r>
        <w:t>формы,</w:t>
      </w:r>
      <w:r>
        <w:rPr>
          <w:spacing w:val="40"/>
        </w:rPr>
        <w:t xml:space="preserve"> </w:t>
      </w:r>
      <w:r>
        <w:t>содержание</w:t>
      </w:r>
      <w:r>
        <w:rPr>
          <w:spacing w:val="40"/>
        </w:rPr>
        <w:t xml:space="preserve"> </w:t>
      </w:r>
      <w:r>
        <w:t>воспитательной</w:t>
      </w:r>
      <w:r>
        <w:rPr>
          <w:spacing w:val="40"/>
        </w:rPr>
        <w:t xml:space="preserve"> </w:t>
      </w:r>
      <w:r>
        <w:t>деятельности</w:t>
      </w:r>
      <w:r>
        <w:rPr>
          <w:spacing w:val="40"/>
        </w:rPr>
        <w:t xml:space="preserve"> </w:t>
      </w:r>
      <w:r>
        <w:t>по профессии 15.01.05</w:t>
      </w:r>
      <w:r>
        <w:rPr>
          <w:spacing w:val="40"/>
        </w:rPr>
        <w:t xml:space="preserve"> </w:t>
      </w:r>
      <w:r>
        <w:t>Сварщик</w:t>
      </w:r>
      <w:r>
        <w:rPr>
          <w:spacing w:val="40"/>
        </w:rPr>
        <w:t xml:space="preserve"> </w:t>
      </w:r>
      <w:r>
        <w:t>(ручной</w:t>
      </w:r>
      <w:r>
        <w:rPr>
          <w:spacing w:val="40"/>
        </w:rPr>
        <w:t xml:space="preserve"> </w:t>
      </w:r>
      <w:r>
        <w:t>и</w:t>
      </w:r>
      <w:r>
        <w:rPr>
          <w:spacing w:val="40"/>
        </w:rPr>
        <w:t xml:space="preserve"> </w:t>
      </w:r>
      <w:r>
        <w:t>частично механизированной сварки (наплавки)</w:t>
      </w:r>
    </w:p>
    <w:p w:rsidR="00343CC4" w:rsidRDefault="00487E66">
      <w:pPr>
        <w:spacing w:before="119"/>
        <w:ind w:left="282"/>
        <w:rPr>
          <w:b/>
          <w:sz w:val="24"/>
        </w:rPr>
      </w:pPr>
      <w:r>
        <w:rPr>
          <w:b/>
          <w:sz w:val="24"/>
        </w:rPr>
        <w:t>Модуль</w:t>
      </w:r>
      <w:r>
        <w:rPr>
          <w:b/>
          <w:spacing w:val="-5"/>
          <w:sz w:val="24"/>
        </w:rPr>
        <w:t xml:space="preserve"> </w:t>
      </w:r>
      <w:r>
        <w:rPr>
          <w:b/>
          <w:sz w:val="24"/>
        </w:rPr>
        <w:t>«Образовательная</w:t>
      </w:r>
      <w:r>
        <w:rPr>
          <w:b/>
          <w:spacing w:val="-5"/>
          <w:sz w:val="24"/>
        </w:rPr>
        <w:t xml:space="preserve"> </w:t>
      </w:r>
      <w:r>
        <w:rPr>
          <w:b/>
          <w:spacing w:val="-2"/>
          <w:sz w:val="24"/>
        </w:rPr>
        <w:t>деятельность»</w:t>
      </w:r>
    </w:p>
    <w:p w:rsidR="00343CC4" w:rsidRDefault="00487E66">
      <w:pPr>
        <w:pStyle w:val="a3"/>
        <w:spacing w:before="135"/>
        <w:ind w:left="342"/>
      </w:pPr>
      <w:r>
        <w:t>Реализация</w:t>
      </w:r>
      <w:r>
        <w:rPr>
          <w:spacing w:val="53"/>
        </w:rPr>
        <w:t xml:space="preserve"> </w:t>
      </w:r>
      <w:r>
        <w:t>воспитательного</w:t>
      </w:r>
      <w:r>
        <w:rPr>
          <w:spacing w:val="54"/>
        </w:rPr>
        <w:t xml:space="preserve"> </w:t>
      </w:r>
      <w:r>
        <w:t>потенциала</w:t>
      </w:r>
      <w:r>
        <w:rPr>
          <w:spacing w:val="51"/>
        </w:rPr>
        <w:t xml:space="preserve"> </w:t>
      </w:r>
      <w:r>
        <w:t>образовательной</w:t>
      </w:r>
      <w:r>
        <w:rPr>
          <w:spacing w:val="-2"/>
        </w:rPr>
        <w:t xml:space="preserve"> </w:t>
      </w:r>
      <w:r>
        <w:t>деятельности</w:t>
      </w:r>
      <w:r>
        <w:rPr>
          <w:spacing w:val="-2"/>
        </w:rPr>
        <w:t xml:space="preserve"> предусматривает:</w:t>
      </w:r>
    </w:p>
    <w:p w:rsidR="00343CC4" w:rsidRDefault="00343CC4">
      <w:pPr>
        <w:pStyle w:val="a3"/>
        <w:spacing w:before="4"/>
        <w:rPr>
          <w:sz w:val="1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gridCol w:w="25"/>
      </w:tblGrid>
      <w:tr w:rsidR="00343CC4">
        <w:trPr>
          <w:trHeight w:val="2483"/>
        </w:trPr>
        <w:tc>
          <w:tcPr>
            <w:tcW w:w="10315" w:type="dxa"/>
            <w:gridSpan w:val="2"/>
          </w:tcPr>
          <w:p w:rsidR="00343CC4" w:rsidRDefault="00487E66">
            <w:pPr>
              <w:pStyle w:val="TableParagraph"/>
              <w:tabs>
                <w:tab w:val="left" w:pos="561"/>
                <w:tab w:val="left" w:pos="1648"/>
                <w:tab w:val="left" w:pos="2241"/>
                <w:tab w:val="left" w:pos="2445"/>
                <w:tab w:val="left" w:pos="2860"/>
                <w:tab w:val="left" w:pos="3472"/>
                <w:tab w:val="left" w:pos="3959"/>
                <w:tab w:val="left" w:pos="4475"/>
                <w:tab w:val="left" w:pos="5114"/>
                <w:tab w:val="left" w:pos="5464"/>
                <w:tab w:val="left" w:pos="5502"/>
                <w:tab w:val="left" w:pos="5930"/>
                <w:tab w:val="left" w:pos="6309"/>
                <w:tab w:val="left" w:pos="6462"/>
                <w:tab w:val="left" w:pos="7038"/>
                <w:tab w:val="left" w:pos="8685"/>
                <w:tab w:val="left" w:pos="9263"/>
              </w:tabs>
              <w:spacing w:line="360" w:lineRule="auto"/>
              <w:ind w:left="107" w:right="95"/>
              <w:rPr>
                <w:sz w:val="24"/>
              </w:rPr>
            </w:pPr>
            <w:r>
              <w:rPr>
                <w:spacing w:val="-10"/>
                <w:sz w:val="24"/>
              </w:rPr>
              <w:lastRenderedPageBreak/>
              <w:t>-</w:t>
            </w:r>
            <w:r>
              <w:rPr>
                <w:sz w:val="24"/>
              </w:rPr>
              <w:tab/>
            </w:r>
            <w:r>
              <w:rPr>
                <w:spacing w:val="-2"/>
                <w:sz w:val="24"/>
              </w:rPr>
              <w:t>использование</w:t>
            </w:r>
            <w:r>
              <w:rPr>
                <w:sz w:val="24"/>
              </w:rPr>
              <w:tab/>
            </w:r>
            <w:r>
              <w:rPr>
                <w:sz w:val="24"/>
              </w:rPr>
              <w:tab/>
            </w:r>
            <w:r>
              <w:rPr>
                <w:spacing w:val="-2"/>
                <w:sz w:val="24"/>
              </w:rPr>
              <w:t>воспитательных</w:t>
            </w:r>
            <w:r>
              <w:rPr>
                <w:sz w:val="24"/>
              </w:rPr>
              <w:tab/>
            </w:r>
            <w:r>
              <w:rPr>
                <w:spacing w:val="-2"/>
                <w:sz w:val="24"/>
              </w:rPr>
              <w:t>возможностей</w:t>
            </w:r>
            <w:r>
              <w:rPr>
                <w:sz w:val="24"/>
              </w:rPr>
              <w:tab/>
              <w:t>содержания</w:t>
            </w:r>
            <w:r>
              <w:rPr>
                <w:spacing w:val="80"/>
                <w:sz w:val="24"/>
              </w:rPr>
              <w:t xml:space="preserve"> </w:t>
            </w:r>
            <w:r>
              <w:rPr>
                <w:sz w:val="24"/>
              </w:rPr>
              <w:t>учебных</w:t>
            </w:r>
            <w:r>
              <w:rPr>
                <w:spacing w:val="80"/>
                <w:sz w:val="24"/>
              </w:rPr>
              <w:t xml:space="preserve"> </w:t>
            </w:r>
            <w:r>
              <w:rPr>
                <w:sz w:val="24"/>
              </w:rPr>
              <w:t>дисциплин</w:t>
            </w:r>
            <w:r>
              <w:rPr>
                <w:spacing w:val="80"/>
                <w:sz w:val="24"/>
              </w:rPr>
              <w:t xml:space="preserve"> </w:t>
            </w:r>
            <w:r>
              <w:rPr>
                <w:sz w:val="24"/>
              </w:rPr>
              <w:t>и профессиональных</w:t>
            </w:r>
            <w:r>
              <w:rPr>
                <w:spacing w:val="80"/>
                <w:sz w:val="24"/>
              </w:rPr>
              <w:t xml:space="preserve"> </w:t>
            </w:r>
            <w:r>
              <w:rPr>
                <w:sz w:val="24"/>
              </w:rPr>
              <w:t>модулей</w:t>
            </w:r>
            <w:r>
              <w:rPr>
                <w:spacing w:val="80"/>
                <w:sz w:val="24"/>
              </w:rPr>
              <w:t xml:space="preserve"> </w:t>
            </w:r>
            <w:r>
              <w:rPr>
                <w:sz w:val="24"/>
              </w:rPr>
              <w:t>для</w:t>
            </w:r>
            <w:r>
              <w:rPr>
                <w:spacing w:val="80"/>
                <w:sz w:val="24"/>
              </w:rPr>
              <w:t xml:space="preserve"> </w:t>
            </w:r>
            <w:r>
              <w:rPr>
                <w:sz w:val="24"/>
              </w:rPr>
              <w:t>формирования</w:t>
            </w:r>
            <w:r>
              <w:rPr>
                <w:spacing w:val="80"/>
                <w:sz w:val="24"/>
              </w:rPr>
              <w:t xml:space="preserve"> </w:t>
            </w:r>
            <w:r>
              <w:rPr>
                <w:sz w:val="24"/>
              </w:rPr>
              <w:t>у</w:t>
            </w:r>
            <w:r>
              <w:rPr>
                <w:spacing w:val="80"/>
                <w:sz w:val="24"/>
              </w:rPr>
              <w:t xml:space="preserve"> </w:t>
            </w:r>
            <w:r>
              <w:rPr>
                <w:sz w:val="24"/>
              </w:rPr>
              <w:t>обучающихся</w:t>
            </w:r>
            <w:r>
              <w:rPr>
                <w:spacing w:val="80"/>
                <w:sz w:val="24"/>
              </w:rPr>
              <w:t xml:space="preserve"> </w:t>
            </w:r>
            <w:r>
              <w:rPr>
                <w:sz w:val="24"/>
              </w:rPr>
              <w:t>позитивного</w:t>
            </w:r>
            <w:r>
              <w:rPr>
                <w:spacing w:val="80"/>
                <w:sz w:val="24"/>
              </w:rPr>
              <w:t xml:space="preserve"> </w:t>
            </w:r>
            <w:r>
              <w:rPr>
                <w:sz w:val="24"/>
              </w:rPr>
              <w:t>отношения</w:t>
            </w:r>
            <w:r>
              <w:rPr>
                <w:spacing w:val="80"/>
                <w:sz w:val="24"/>
              </w:rPr>
              <w:t xml:space="preserve"> </w:t>
            </w:r>
            <w:r>
              <w:rPr>
                <w:sz w:val="24"/>
              </w:rPr>
              <w:t>к российским традиционным духовно-нравственным</w:t>
            </w:r>
            <w:r>
              <w:rPr>
                <w:spacing w:val="40"/>
                <w:sz w:val="24"/>
              </w:rPr>
              <w:t xml:space="preserve"> </w:t>
            </w:r>
            <w:r>
              <w:rPr>
                <w:sz w:val="24"/>
              </w:rPr>
              <w:t>и</w:t>
            </w:r>
            <w:r>
              <w:rPr>
                <w:spacing w:val="40"/>
                <w:sz w:val="24"/>
              </w:rPr>
              <w:t xml:space="preserve"> </w:t>
            </w:r>
            <w:r>
              <w:rPr>
                <w:sz w:val="24"/>
              </w:rPr>
              <w:t>социокультурным</w:t>
            </w:r>
            <w:r>
              <w:rPr>
                <w:spacing w:val="40"/>
                <w:sz w:val="24"/>
              </w:rPr>
              <w:t xml:space="preserve"> </w:t>
            </w:r>
            <w:r>
              <w:rPr>
                <w:sz w:val="24"/>
              </w:rPr>
              <w:t>ценностям,</w:t>
            </w:r>
            <w:r>
              <w:rPr>
                <w:spacing w:val="40"/>
                <w:sz w:val="24"/>
              </w:rPr>
              <w:t xml:space="preserve"> </w:t>
            </w:r>
            <w:r>
              <w:rPr>
                <w:sz w:val="24"/>
              </w:rPr>
              <w:t xml:space="preserve">подбор </w:t>
            </w:r>
            <w:r>
              <w:rPr>
                <w:spacing w:val="-2"/>
                <w:sz w:val="24"/>
              </w:rPr>
              <w:t>соответствующего</w:t>
            </w:r>
            <w:r>
              <w:rPr>
                <w:sz w:val="24"/>
              </w:rPr>
              <w:tab/>
            </w:r>
            <w:r>
              <w:rPr>
                <w:spacing w:val="-2"/>
                <w:sz w:val="24"/>
              </w:rPr>
              <w:t>тематического</w:t>
            </w:r>
            <w:r>
              <w:rPr>
                <w:sz w:val="24"/>
              </w:rPr>
              <w:tab/>
            </w:r>
            <w:r>
              <w:rPr>
                <w:spacing w:val="-2"/>
                <w:sz w:val="24"/>
              </w:rPr>
              <w:t>содержания,</w:t>
            </w:r>
            <w:r>
              <w:rPr>
                <w:sz w:val="24"/>
              </w:rPr>
              <w:tab/>
            </w:r>
            <w:r>
              <w:rPr>
                <w:spacing w:val="-2"/>
                <w:sz w:val="24"/>
              </w:rPr>
              <w:t>текстов</w:t>
            </w:r>
            <w:r>
              <w:rPr>
                <w:sz w:val="24"/>
              </w:rPr>
              <w:tab/>
            </w:r>
            <w:r>
              <w:rPr>
                <w:sz w:val="24"/>
              </w:rPr>
              <w:tab/>
            </w:r>
            <w:r>
              <w:rPr>
                <w:spacing w:val="-4"/>
                <w:sz w:val="24"/>
              </w:rPr>
              <w:t>для</w:t>
            </w:r>
            <w:r>
              <w:rPr>
                <w:sz w:val="24"/>
              </w:rPr>
              <w:tab/>
              <w:t>чтения,</w:t>
            </w:r>
            <w:r>
              <w:rPr>
                <w:spacing w:val="40"/>
                <w:sz w:val="24"/>
              </w:rPr>
              <w:t xml:space="preserve"> </w:t>
            </w:r>
            <w:r>
              <w:rPr>
                <w:sz w:val="24"/>
              </w:rPr>
              <w:t>задач</w:t>
            </w:r>
            <w:r>
              <w:rPr>
                <w:sz w:val="24"/>
              </w:rPr>
              <w:tab/>
            </w:r>
            <w:r>
              <w:rPr>
                <w:spacing w:val="-4"/>
                <w:sz w:val="24"/>
              </w:rPr>
              <w:t>для</w:t>
            </w:r>
            <w:r>
              <w:rPr>
                <w:sz w:val="24"/>
              </w:rPr>
              <w:tab/>
            </w:r>
            <w:r>
              <w:rPr>
                <w:spacing w:val="-2"/>
                <w:sz w:val="24"/>
              </w:rPr>
              <w:t>решения, проблемных</w:t>
            </w:r>
            <w:r>
              <w:rPr>
                <w:sz w:val="24"/>
              </w:rPr>
              <w:tab/>
            </w:r>
            <w:r>
              <w:rPr>
                <w:spacing w:val="-2"/>
                <w:sz w:val="24"/>
              </w:rPr>
              <w:t>ситуаций</w:t>
            </w:r>
            <w:r>
              <w:rPr>
                <w:sz w:val="24"/>
              </w:rPr>
              <w:tab/>
            </w:r>
            <w:r>
              <w:rPr>
                <w:spacing w:val="-5"/>
                <w:sz w:val="24"/>
              </w:rPr>
              <w:t>для</w:t>
            </w:r>
            <w:r>
              <w:rPr>
                <w:sz w:val="24"/>
              </w:rPr>
              <w:tab/>
            </w:r>
            <w:r>
              <w:rPr>
                <w:spacing w:val="-2"/>
                <w:sz w:val="24"/>
              </w:rPr>
              <w:t>обсуждений</w:t>
            </w:r>
            <w:r>
              <w:rPr>
                <w:sz w:val="24"/>
              </w:rPr>
              <w:tab/>
            </w:r>
            <w:r>
              <w:rPr>
                <w:spacing w:val="-10"/>
                <w:sz w:val="24"/>
              </w:rPr>
              <w:t>и</w:t>
            </w:r>
            <w:r>
              <w:rPr>
                <w:sz w:val="24"/>
              </w:rPr>
              <w:tab/>
            </w:r>
            <w:r>
              <w:rPr>
                <w:sz w:val="24"/>
              </w:rPr>
              <w:tab/>
            </w:r>
            <w:r>
              <w:rPr>
                <w:spacing w:val="-5"/>
                <w:sz w:val="24"/>
              </w:rPr>
              <w:t>т.</w:t>
            </w:r>
            <w:r>
              <w:rPr>
                <w:sz w:val="24"/>
              </w:rPr>
              <w:tab/>
              <w:t>п.,</w:t>
            </w:r>
            <w:r>
              <w:rPr>
                <w:spacing w:val="67"/>
                <w:sz w:val="24"/>
              </w:rPr>
              <w:t xml:space="preserve"> </w:t>
            </w:r>
            <w:r>
              <w:rPr>
                <w:sz w:val="24"/>
              </w:rPr>
              <w:t>отвечающих</w:t>
            </w:r>
            <w:r>
              <w:rPr>
                <w:spacing w:val="70"/>
                <w:sz w:val="24"/>
              </w:rPr>
              <w:t xml:space="preserve"> </w:t>
            </w:r>
            <w:r>
              <w:rPr>
                <w:sz w:val="24"/>
              </w:rPr>
              <w:t>содержанию</w:t>
            </w:r>
            <w:r>
              <w:rPr>
                <w:spacing w:val="68"/>
                <w:sz w:val="24"/>
              </w:rPr>
              <w:t xml:space="preserve"> </w:t>
            </w:r>
            <w:r>
              <w:rPr>
                <w:sz w:val="24"/>
              </w:rPr>
              <w:t>и</w:t>
            </w:r>
            <w:r>
              <w:rPr>
                <w:spacing w:val="69"/>
                <w:sz w:val="24"/>
              </w:rPr>
              <w:t xml:space="preserve"> </w:t>
            </w:r>
            <w:r>
              <w:rPr>
                <w:spacing w:val="-2"/>
                <w:sz w:val="24"/>
              </w:rPr>
              <w:t>задачам</w:t>
            </w:r>
          </w:p>
          <w:p w:rsidR="00343CC4" w:rsidRDefault="00487E66">
            <w:pPr>
              <w:pStyle w:val="TableParagraph"/>
              <w:ind w:left="107"/>
              <w:rPr>
                <w:sz w:val="24"/>
              </w:rPr>
            </w:pPr>
            <w:r>
              <w:rPr>
                <w:spacing w:val="-2"/>
                <w:sz w:val="24"/>
              </w:rPr>
              <w:t>воспитания;</w:t>
            </w:r>
          </w:p>
        </w:tc>
      </w:tr>
      <w:tr w:rsidR="00343CC4">
        <w:trPr>
          <w:trHeight w:val="1655"/>
        </w:trPr>
        <w:tc>
          <w:tcPr>
            <w:tcW w:w="10315" w:type="dxa"/>
            <w:gridSpan w:val="2"/>
          </w:tcPr>
          <w:p w:rsidR="00343CC4" w:rsidRDefault="00487E66">
            <w:pPr>
              <w:pStyle w:val="TableParagraph"/>
              <w:spacing w:line="360" w:lineRule="auto"/>
              <w:ind w:left="107" w:right="116"/>
              <w:rPr>
                <w:sz w:val="24"/>
              </w:rPr>
            </w:pPr>
            <w:r>
              <w:rPr>
                <w:sz w:val="24"/>
              </w:rPr>
              <w:t>-</w:t>
            </w:r>
            <w:r>
              <w:rPr>
                <w:spacing w:val="40"/>
                <w:sz w:val="24"/>
              </w:rPr>
              <w:t xml:space="preserve"> </w:t>
            </w:r>
            <w:r>
              <w:rPr>
                <w:sz w:val="24"/>
              </w:rPr>
              <w:t>использование</w:t>
            </w:r>
            <w:r>
              <w:rPr>
                <w:spacing w:val="40"/>
                <w:sz w:val="24"/>
              </w:rPr>
              <w:t xml:space="preserve"> </w:t>
            </w:r>
            <w:r>
              <w:rPr>
                <w:sz w:val="24"/>
              </w:rPr>
              <w:t>учебных</w:t>
            </w:r>
            <w:r>
              <w:rPr>
                <w:spacing w:val="40"/>
                <w:sz w:val="24"/>
              </w:rPr>
              <w:t xml:space="preserve"> </w:t>
            </w:r>
            <w:r>
              <w:rPr>
                <w:sz w:val="24"/>
              </w:rPr>
              <w:t>материалов</w:t>
            </w:r>
            <w:r>
              <w:rPr>
                <w:spacing w:val="40"/>
                <w:sz w:val="24"/>
              </w:rPr>
              <w:t xml:space="preserve"> </w:t>
            </w:r>
            <w:r>
              <w:rPr>
                <w:sz w:val="24"/>
              </w:rPr>
              <w:t>(образовательного</w:t>
            </w:r>
            <w:r>
              <w:rPr>
                <w:spacing w:val="-3"/>
                <w:sz w:val="24"/>
              </w:rPr>
              <w:t xml:space="preserve"> </w:t>
            </w:r>
            <w:r>
              <w:rPr>
                <w:sz w:val="24"/>
              </w:rPr>
              <w:t>контента,</w:t>
            </w:r>
            <w:r>
              <w:rPr>
                <w:spacing w:val="40"/>
                <w:sz w:val="24"/>
              </w:rPr>
              <w:t xml:space="preserve"> </w:t>
            </w:r>
            <w:r>
              <w:rPr>
                <w:sz w:val="24"/>
              </w:rPr>
              <w:t>художественных</w:t>
            </w:r>
            <w:r>
              <w:rPr>
                <w:spacing w:val="40"/>
                <w:sz w:val="24"/>
              </w:rPr>
              <w:t xml:space="preserve"> </w:t>
            </w:r>
            <w:r>
              <w:rPr>
                <w:sz w:val="24"/>
              </w:rPr>
              <w:t>фильмов, литературных</w:t>
            </w:r>
            <w:r>
              <w:rPr>
                <w:spacing w:val="40"/>
                <w:sz w:val="24"/>
              </w:rPr>
              <w:t xml:space="preserve"> </w:t>
            </w:r>
            <w:r>
              <w:rPr>
                <w:sz w:val="24"/>
              </w:rPr>
              <w:t>произведений</w:t>
            </w:r>
            <w:r>
              <w:rPr>
                <w:spacing w:val="40"/>
                <w:sz w:val="24"/>
              </w:rPr>
              <w:t xml:space="preserve"> </w:t>
            </w:r>
            <w:r>
              <w:rPr>
                <w:sz w:val="24"/>
              </w:rPr>
              <w:t>и проч.),</w:t>
            </w:r>
            <w:r>
              <w:rPr>
                <w:spacing w:val="40"/>
                <w:sz w:val="24"/>
              </w:rPr>
              <w:t xml:space="preserve"> </w:t>
            </w:r>
            <w:r>
              <w:rPr>
                <w:sz w:val="24"/>
              </w:rPr>
              <w:t>способствующих</w:t>
            </w:r>
            <w:r>
              <w:rPr>
                <w:spacing w:val="40"/>
                <w:sz w:val="24"/>
              </w:rPr>
              <w:t xml:space="preserve"> </w:t>
            </w:r>
            <w:r>
              <w:rPr>
                <w:sz w:val="24"/>
              </w:rPr>
              <w:t>повышению</w:t>
            </w:r>
            <w:r>
              <w:rPr>
                <w:spacing w:val="40"/>
                <w:sz w:val="24"/>
              </w:rPr>
              <w:t xml:space="preserve"> </w:t>
            </w:r>
            <w:r>
              <w:rPr>
                <w:sz w:val="24"/>
              </w:rPr>
              <w:t>статуса</w:t>
            </w:r>
            <w:r>
              <w:rPr>
                <w:spacing w:val="40"/>
                <w:sz w:val="24"/>
              </w:rPr>
              <w:t xml:space="preserve"> </w:t>
            </w:r>
            <w:r>
              <w:rPr>
                <w:sz w:val="24"/>
              </w:rPr>
              <w:t>и</w:t>
            </w:r>
            <w:r>
              <w:rPr>
                <w:spacing w:val="40"/>
                <w:sz w:val="24"/>
              </w:rPr>
              <w:t xml:space="preserve"> </w:t>
            </w:r>
            <w:r>
              <w:rPr>
                <w:sz w:val="24"/>
              </w:rPr>
              <w:t>престижа рабочих профессий,</w:t>
            </w:r>
            <w:r>
              <w:rPr>
                <w:spacing w:val="40"/>
                <w:sz w:val="24"/>
              </w:rPr>
              <w:t xml:space="preserve"> </w:t>
            </w:r>
            <w:r>
              <w:rPr>
                <w:sz w:val="24"/>
              </w:rPr>
              <w:t>прославляющих</w:t>
            </w:r>
            <w:r>
              <w:rPr>
                <w:spacing w:val="40"/>
                <w:sz w:val="24"/>
              </w:rPr>
              <w:t xml:space="preserve"> </w:t>
            </w:r>
            <w:r>
              <w:rPr>
                <w:sz w:val="24"/>
              </w:rPr>
              <w:t>трудовые</w:t>
            </w:r>
            <w:r>
              <w:rPr>
                <w:spacing w:val="40"/>
                <w:sz w:val="24"/>
              </w:rPr>
              <w:t xml:space="preserve"> </w:t>
            </w:r>
            <w:r>
              <w:rPr>
                <w:sz w:val="24"/>
              </w:rPr>
              <w:t>достижения,</w:t>
            </w:r>
            <w:r>
              <w:rPr>
                <w:spacing w:val="40"/>
                <w:sz w:val="24"/>
              </w:rPr>
              <w:t xml:space="preserve"> </w:t>
            </w:r>
            <w:r>
              <w:rPr>
                <w:sz w:val="24"/>
              </w:rPr>
              <w:t>повествующих</w:t>
            </w:r>
            <w:r>
              <w:rPr>
                <w:spacing w:val="80"/>
                <w:sz w:val="24"/>
              </w:rPr>
              <w:t xml:space="preserve"> </w:t>
            </w:r>
            <w:r>
              <w:rPr>
                <w:sz w:val="24"/>
              </w:rPr>
              <w:t>о семейных</w:t>
            </w:r>
          </w:p>
          <w:p w:rsidR="00343CC4" w:rsidRDefault="00487E66">
            <w:pPr>
              <w:pStyle w:val="TableParagraph"/>
              <w:ind w:left="107"/>
              <w:rPr>
                <w:sz w:val="24"/>
              </w:rPr>
            </w:pPr>
            <w:r>
              <w:rPr>
                <w:sz w:val="24"/>
              </w:rPr>
              <w:t>трудовых</w:t>
            </w:r>
            <w:r>
              <w:rPr>
                <w:spacing w:val="59"/>
                <w:sz w:val="24"/>
              </w:rPr>
              <w:t xml:space="preserve"> </w:t>
            </w:r>
            <w:r>
              <w:rPr>
                <w:spacing w:val="-2"/>
                <w:sz w:val="24"/>
              </w:rPr>
              <w:t>династиях;</w:t>
            </w:r>
          </w:p>
        </w:tc>
      </w:tr>
      <w:tr w:rsidR="00343CC4">
        <w:trPr>
          <w:trHeight w:val="1242"/>
        </w:trPr>
        <w:tc>
          <w:tcPr>
            <w:tcW w:w="10315" w:type="dxa"/>
            <w:gridSpan w:val="2"/>
          </w:tcPr>
          <w:p w:rsidR="00343CC4" w:rsidRDefault="00487E66">
            <w:pPr>
              <w:pStyle w:val="TableParagraph"/>
              <w:spacing w:line="270" w:lineRule="exact"/>
              <w:ind w:left="107"/>
              <w:rPr>
                <w:sz w:val="24"/>
              </w:rPr>
            </w:pPr>
            <w:r>
              <w:rPr>
                <w:sz w:val="24"/>
              </w:rPr>
              <w:t>-</w:t>
            </w:r>
            <w:r>
              <w:rPr>
                <w:spacing w:val="54"/>
                <w:sz w:val="24"/>
              </w:rPr>
              <w:t xml:space="preserve"> </w:t>
            </w:r>
            <w:r>
              <w:rPr>
                <w:sz w:val="24"/>
              </w:rPr>
              <w:t>инициирование</w:t>
            </w:r>
            <w:r>
              <w:rPr>
                <w:spacing w:val="57"/>
                <w:sz w:val="24"/>
              </w:rPr>
              <w:t xml:space="preserve"> </w:t>
            </w:r>
            <w:r>
              <w:rPr>
                <w:sz w:val="24"/>
              </w:rPr>
              <w:t>и</w:t>
            </w:r>
            <w:r>
              <w:rPr>
                <w:spacing w:val="57"/>
                <w:sz w:val="24"/>
              </w:rPr>
              <w:t xml:space="preserve"> </w:t>
            </w:r>
            <w:r>
              <w:rPr>
                <w:sz w:val="24"/>
              </w:rPr>
              <w:t>поддержка</w:t>
            </w:r>
            <w:r>
              <w:rPr>
                <w:spacing w:val="55"/>
                <w:sz w:val="24"/>
              </w:rPr>
              <w:t xml:space="preserve"> </w:t>
            </w:r>
            <w:r>
              <w:rPr>
                <w:sz w:val="24"/>
              </w:rPr>
              <w:t>исследовательской</w:t>
            </w:r>
            <w:r>
              <w:rPr>
                <w:spacing w:val="58"/>
                <w:sz w:val="24"/>
              </w:rPr>
              <w:t xml:space="preserve"> </w:t>
            </w:r>
            <w:r>
              <w:rPr>
                <w:sz w:val="24"/>
              </w:rPr>
              <w:t>деятельности</w:t>
            </w:r>
            <w:r>
              <w:rPr>
                <w:spacing w:val="-2"/>
                <w:sz w:val="24"/>
              </w:rPr>
              <w:t xml:space="preserve"> </w:t>
            </w:r>
            <w:r>
              <w:rPr>
                <w:sz w:val="24"/>
              </w:rPr>
              <w:t>при</w:t>
            </w:r>
            <w:r>
              <w:rPr>
                <w:spacing w:val="56"/>
                <w:sz w:val="24"/>
              </w:rPr>
              <w:t xml:space="preserve"> </w:t>
            </w:r>
            <w:r>
              <w:rPr>
                <w:sz w:val="24"/>
              </w:rPr>
              <w:t>изучении</w:t>
            </w:r>
            <w:r>
              <w:rPr>
                <w:spacing w:val="61"/>
                <w:sz w:val="24"/>
              </w:rPr>
              <w:t xml:space="preserve"> </w:t>
            </w:r>
            <w:r>
              <w:rPr>
                <w:spacing w:val="-2"/>
                <w:sz w:val="24"/>
              </w:rPr>
              <w:t>учебных</w:t>
            </w:r>
          </w:p>
          <w:p w:rsidR="00343CC4" w:rsidRDefault="00487E66">
            <w:pPr>
              <w:pStyle w:val="TableParagraph"/>
              <w:spacing w:before="5" w:line="410" w:lineRule="atLeast"/>
              <w:ind w:left="107"/>
              <w:rPr>
                <w:sz w:val="24"/>
              </w:rPr>
            </w:pPr>
            <w:r>
              <w:rPr>
                <w:sz w:val="24"/>
              </w:rPr>
              <w:t>дисциплин</w:t>
            </w:r>
            <w:r>
              <w:rPr>
                <w:spacing w:val="40"/>
                <w:sz w:val="24"/>
              </w:rPr>
              <w:t xml:space="preserve"> </w:t>
            </w:r>
            <w:r>
              <w:rPr>
                <w:sz w:val="24"/>
              </w:rPr>
              <w:t>и</w:t>
            </w:r>
            <w:r>
              <w:rPr>
                <w:spacing w:val="40"/>
                <w:sz w:val="24"/>
              </w:rPr>
              <w:t xml:space="preserve"> </w:t>
            </w:r>
            <w:r>
              <w:rPr>
                <w:sz w:val="24"/>
              </w:rPr>
              <w:t>профессиональных</w:t>
            </w:r>
            <w:r>
              <w:rPr>
                <w:spacing w:val="40"/>
                <w:sz w:val="24"/>
              </w:rPr>
              <w:t xml:space="preserve"> </w:t>
            </w:r>
            <w:r>
              <w:rPr>
                <w:sz w:val="24"/>
              </w:rPr>
              <w:t>модулей</w:t>
            </w:r>
            <w:r>
              <w:rPr>
                <w:spacing w:val="40"/>
                <w:sz w:val="24"/>
              </w:rPr>
              <w:t xml:space="preserve"> </w:t>
            </w:r>
            <w:r>
              <w:rPr>
                <w:sz w:val="24"/>
              </w:rPr>
              <w:t>в</w:t>
            </w:r>
            <w:r>
              <w:rPr>
                <w:spacing w:val="-1"/>
                <w:sz w:val="24"/>
              </w:rPr>
              <w:t xml:space="preserve"> </w:t>
            </w:r>
            <w:r>
              <w:rPr>
                <w:sz w:val="24"/>
              </w:rPr>
              <w:t>форме</w:t>
            </w:r>
            <w:r>
              <w:rPr>
                <w:spacing w:val="40"/>
                <w:sz w:val="24"/>
              </w:rPr>
              <w:t xml:space="preserve"> </w:t>
            </w:r>
            <w:r>
              <w:rPr>
                <w:sz w:val="24"/>
              </w:rPr>
              <w:t>индивидуальных</w:t>
            </w:r>
            <w:r>
              <w:rPr>
                <w:spacing w:val="40"/>
                <w:sz w:val="24"/>
              </w:rPr>
              <w:t xml:space="preserve"> </w:t>
            </w:r>
            <w:r>
              <w:rPr>
                <w:sz w:val="24"/>
              </w:rPr>
              <w:t>и</w:t>
            </w:r>
            <w:r>
              <w:rPr>
                <w:spacing w:val="40"/>
                <w:sz w:val="24"/>
              </w:rPr>
              <w:t xml:space="preserve"> </w:t>
            </w:r>
            <w:r>
              <w:rPr>
                <w:sz w:val="24"/>
              </w:rPr>
              <w:t>групповых</w:t>
            </w:r>
            <w:r>
              <w:rPr>
                <w:spacing w:val="40"/>
                <w:sz w:val="24"/>
              </w:rPr>
              <w:t xml:space="preserve"> </w:t>
            </w:r>
            <w:r>
              <w:rPr>
                <w:sz w:val="24"/>
              </w:rPr>
              <w:t>проектов, исследовательских работ</w:t>
            </w:r>
            <w:r>
              <w:rPr>
                <w:spacing w:val="40"/>
                <w:sz w:val="24"/>
              </w:rPr>
              <w:t xml:space="preserve"> </w:t>
            </w:r>
            <w:r>
              <w:rPr>
                <w:sz w:val="24"/>
              </w:rPr>
              <w:t>воспитательной</w:t>
            </w:r>
            <w:r>
              <w:rPr>
                <w:spacing w:val="40"/>
                <w:sz w:val="24"/>
              </w:rPr>
              <w:t xml:space="preserve"> </w:t>
            </w:r>
            <w:r>
              <w:rPr>
                <w:sz w:val="24"/>
              </w:rPr>
              <w:t>направленности;</w:t>
            </w:r>
          </w:p>
        </w:tc>
      </w:tr>
      <w:tr w:rsidR="00343CC4" w:rsidTr="0067359F">
        <w:trPr>
          <w:trHeight w:val="414"/>
        </w:trPr>
        <w:tc>
          <w:tcPr>
            <w:tcW w:w="10315" w:type="dxa"/>
            <w:gridSpan w:val="2"/>
          </w:tcPr>
          <w:p w:rsidR="00343CC4" w:rsidRDefault="00487E66">
            <w:pPr>
              <w:pStyle w:val="TableParagraph"/>
              <w:spacing w:line="273" w:lineRule="exact"/>
              <w:ind w:left="107"/>
              <w:rPr>
                <w:sz w:val="24"/>
              </w:rPr>
            </w:pPr>
            <w:r>
              <w:rPr>
                <w:sz w:val="24"/>
              </w:rPr>
              <w:t>-</w:t>
            </w:r>
            <w:r>
              <w:rPr>
                <w:spacing w:val="56"/>
                <w:sz w:val="24"/>
              </w:rPr>
              <w:t xml:space="preserve"> </w:t>
            </w:r>
            <w:r>
              <w:rPr>
                <w:sz w:val="24"/>
              </w:rPr>
              <w:t>организация</w:t>
            </w:r>
            <w:r>
              <w:rPr>
                <w:spacing w:val="55"/>
                <w:sz w:val="24"/>
              </w:rPr>
              <w:t xml:space="preserve"> </w:t>
            </w:r>
            <w:r>
              <w:rPr>
                <w:sz w:val="24"/>
              </w:rPr>
              <w:t>и</w:t>
            </w:r>
            <w:r>
              <w:rPr>
                <w:spacing w:val="58"/>
                <w:sz w:val="24"/>
              </w:rPr>
              <w:t xml:space="preserve"> </w:t>
            </w:r>
            <w:r>
              <w:rPr>
                <w:sz w:val="24"/>
              </w:rPr>
              <w:t>проведение</w:t>
            </w:r>
            <w:r>
              <w:rPr>
                <w:spacing w:val="58"/>
                <w:sz w:val="24"/>
              </w:rPr>
              <w:t xml:space="preserve"> </w:t>
            </w:r>
            <w:r>
              <w:rPr>
                <w:sz w:val="24"/>
              </w:rPr>
              <w:t>экскурсий</w:t>
            </w:r>
            <w:r>
              <w:rPr>
                <w:spacing w:val="58"/>
                <w:sz w:val="24"/>
              </w:rPr>
              <w:t xml:space="preserve"> </w:t>
            </w:r>
            <w:r>
              <w:rPr>
                <w:sz w:val="24"/>
              </w:rPr>
              <w:t>(в</w:t>
            </w:r>
            <w:r>
              <w:rPr>
                <w:spacing w:val="57"/>
                <w:sz w:val="24"/>
              </w:rPr>
              <w:t xml:space="preserve"> </w:t>
            </w:r>
            <w:r>
              <w:rPr>
                <w:sz w:val="24"/>
              </w:rPr>
              <w:t>музеи,</w:t>
            </w:r>
            <w:r>
              <w:rPr>
                <w:spacing w:val="58"/>
                <w:sz w:val="24"/>
              </w:rPr>
              <w:t xml:space="preserve"> </w:t>
            </w:r>
            <w:r>
              <w:rPr>
                <w:sz w:val="24"/>
              </w:rPr>
              <w:t>на</w:t>
            </w:r>
            <w:r>
              <w:rPr>
                <w:spacing w:val="57"/>
                <w:sz w:val="24"/>
              </w:rPr>
              <w:t xml:space="preserve"> </w:t>
            </w:r>
            <w:r>
              <w:rPr>
                <w:sz w:val="24"/>
              </w:rPr>
              <w:t>предприятия</w:t>
            </w:r>
            <w:r>
              <w:rPr>
                <w:spacing w:val="55"/>
                <w:sz w:val="24"/>
              </w:rPr>
              <w:t xml:space="preserve"> </w:t>
            </w:r>
            <w:r>
              <w:rPr>
                <w:sz w:val="24"/>
              </w:rPr>
              <w:t>и</w:t>
            </w:r>
            <w:r>
              <w:rPr>
                <w:spacing w:val="59"/>
                <w:sz w:val="24"/>
              </w:rPr>
              <w:t xml:space="preserve"> </w:t>
            </w:r>
            <w:r>
              <w:rPr>
                <w:spacing w:val="-2"/>
                <w:sz w:val="24"/>
              </w:rPr>
              <w:t>др.);</w:t>
            </w:r>
          </w:p>
        </w:tc>
      </w:tr>
      <w:tr w:rsidR="00343CC4" w:rsidTr="0067359F">
        <w:trPr>
          <w:trHeight w:val="2483"/>
        </w:trPr>
        <w:tc>
          <w:tcPr>
            <w:tcW w:w="10315" w:type="dxa"/>
            <w:gridSpan w:val="2"/>
          </w:tcPr>
          <w:p w:rsidR="00343CC4" w:rsidRDefault="00487E66">
            <w:pPr>
              <w:pStyle w:val="TableParagraph"/>
              <w:spacing w:line="360" w:lineRule="auto"/>
              <w:ind w:left="107" w:right="300"/>
              <w:rPr>
                <w:sz w:val="24"/>
              </w:rPr>
            </w:pPr>
            <w:r>
              <w:rPr>
                <w:sz w:val="24"/>
              </w:rPr>
              <w:t>-</w:t>
            </w:r>
            <w:r>
              <w:rPr>
                <w:spacing w:val="40"/>
                <w:sz w:val="24"/>
              </w:rPr>
              <w:t xml:space="preserve"> </w:t>
            </w:r>
            <w:r>
              <w:rPr>
                <w:sz w:val="24"/>
              </w:rPr>
              <w:t>установление</w:t>
            </w:r>
            <w:r>
              <w:rPr>
                <w:spacing w:val="40"/>
                <w:sz w:val="24"/>
              </w:rPr>
              <w:t xml:space="preserve"> </w:t>
            </w:r>
            <w:r>
              <w:rPr>
                <w:sz w:val="24"/>
              </w:rPr>
              <w:t>доверительных</w:t>
            </w:r>
            <w:r>
              <w:rPr>
                <w:spacing w:val="40"/>
                <w:sz w:val="24"/>
              </w:rPr>
              <w:t xml:space="preserve"> </w:t>
            </w:r>
            <w:r>
              <w:rPr>
                <w:sz w:val="24"/>
              </w:rPr>
              <w:t>отношений</w:t>
            </w:r>
            <w:r>
              <w:rPr>
                <w:spacing w:val="40"/>
                <w:sz w:val="24"/>
              </w:rPr>
              <w:t xml:space="preserve"> </w:t>
            </w:r>
            <w:r>
              <w:rPr>
                <w:sz w:val="24"/>
              </w:rPr>
              <w:t>между</w:t>
            </w:r>
            <w:r>
              <w:rPr>
                <w:spacing w:val="40"/>
                <w:sz w:val="24"/>
              </w:rPr>
              <w:t xml:space="preserve"> </w:t>
            </w:r>
            <w:r>
              <w:rPr>
                <w:sz w:val="24"/>
              </w:rPr>
              <w:t>преподавателем</w:t>
            </w:r>
            <w:r>
              <w:rPr>
                <w:spacing w:val="40"/>
                <w:sz w:val="24"/>
              </w:rPr>
              <w:t xml:space="preserve"> </w:t>
            </w:r>
            <w:r>
              <w:rPr>
                <w:sz w:val="24"/>
              </w:rPr>
              <w:t>и</w:t>
            </w:r>
            <w:r>
              <w:rPr>
                <w:spacing w:val="-2"/>
                <w:sz w:val="24"/>
              </w:rPr>
              <w:t xml:space="preserve"> </w:t>
            </w:r>
            <w:r>
              <w:rPr>
                <w:sz w:val="24"/>
              </w:rPr>
              <w:t>его</w:t>
            </w:r>
            <w:r>
              <w:rPr>
                <w:spacing w:val="40"/>
                <w:sz w:val="24"/>
              </w:rPr>
              <w:t xml:space="preserve"> </w:t>
            </w:r>
            <w:r>
              <w:rPr>
                <w:sz w:val="24"/>
              </w:rPr>
              <w:t>обучающимися, способствующих</w:t>
            </w:r>
            <w:r>
              <w:rPr>
                <w:spacing w:val="40"/>
                <w:sz w:val="24"/>
              </w:rPr>
              <w:t xml:space="preserve"> </w:t>
            </w:r>
            <w:r>
              <w:rPr>
                <w:sz w:val="24"/>
              </w:rPr>
              <w:t>позитивному</w:t>
            </w:r>
            <w:r>
              <w:rPr>
                <w:spacing w:val="40"/>
                <w:sz w:val="24"/>
              </w:rPr>
              <w:t xml:space="preserve"> </w:t>
            </w:r>
            <w:r>
              <w:rPr>
                <w:sz w:val="24"/>
              </w:rPr>
              <w:t>восприятию обучающимся</w:t>
            </w:r>
            <w:r>
              <w:rPr>
                <w:spacing w:val="40"/>
                <w:sz w:val="24"/>
              </w:rPr>
              <w:t xml:space="preserve"> </w:t>
            </w:r>
            <w:r>
              <w:rPr>
                <w:sz w:val="24"/>
              </w:rPr>
              <w:t>требований</w:t>
            </w:r>
            <w:r>
              <w:rPr>
                <w:spacing w:val="40"/>
                <w:sz w:val="24"/>
              </w:rPr>
              <w:t xml:space="preserve"> </w:t>
            </w:r>
            <w:r>
              <w:rPr>
                <w:sz w:val="24"/>
              </w:rPr>
              <w:t>и</w:t>
            </w:r>
            <w:r>
              <w:rPr>
                <w:spacing w:val="40"/>
                <w:sz w:val="24"/>
              </w:rPr>
              <w:t xml:space="preserve"> </w:t>
            </w:r>
            <w:r>
              <w:rPr>
                <w:sz w:val="24"/>
              </w:rPr>
              <w:t>просьб преподавателя,</w:t>
            </w:r>
            <w:r>
              <w:rPr>
                <w:spacing w:val="40"/>
                <w:sz w:val="24"/>
              </w:rPr>
              <w:t xml:space="preserve"> </w:t>
            </w:r>
            <w:r>
              <w:rPr>
                <w:sz w:val="24"/>
              </w:rPr>
              <w:t>привлечению</w:t>
            </w:r>
            <w:r>
              <w:rPr>
                <w:spacing w:val="40"/>
                <w:sz w:val="24"/>
              </w:rPr>
              <w:t xml:space="preserve"> </w:t>
            </w:r>
            <w:r>
              <w:rPr>
                <w:sz w:val="24"/>
              </w:rPr>
              <w:t>их внимания</w:t>
            </w:r>
            <w:r>
              <w:rPr>
                <w:spacing w:val="40"/>
                <w:sz w:val="24"/>
              </w:rPr>
              <w:t xml:space="preserve"> </w:t>
            </w:r>
            <w:r>
              <w:rPr>
                <w:sz w:val="24"/>
              </w:rPr>
              <w:t>к</w:t>
            </w:r>
            <w:r>
              <w:rPr>
                <w:spacing w:val="40"/>
                <w:sz w:val="24"/>
              </w:rPr>
              <w:t xml:space="preserve"> </w:t>
            </w:r>
            <w:r>
              <w:rPr>
                <w:sz w:val="24"/>
              </w:rPr>
              <w:t>обсуждаемой</w:t>
            </w:r>
            <w:r>
              <w:rPr>
                <w:spacing w:val="40"/>
                <w:sz w:val="24"/>
              </w:rPr>
              <w:t xml:space="preserve"> </w:t>
            </w:r>
            <w:r>
              <w:rPr>
                <w:sz w:val="24"/>
              </w:rPr>
              <w:t>на</w:t>
            </w:r>
            <w:r>
              <w:rPr>
                <w:spacing w:val="40"/>
                <w:sz w:val="24"/>
              </w:rPr>
              <w:t xml:space="preserve"> </w:t>
            </w:r>
            <w:r>
              <w:rPr>
                <w:sz w:val="24"/>
              </w:rPr>
              <w:t>дисциплине</w:t>
            </w:r>
            <w:r>
              <w:rPr>
                <w:spacing w:val="40"/>
                <w:sz w:val="24"/>
              </w:rPr>
              <w:t xml:space="preserve"> </w:t>
            </w:r>
            <w:r>
              <w:rPr>
                <w:sz w:val="24"/>
              </w:rPr>
              <w:t>информации, активизации</w:t>
            </w:r>
            <w:r>
              <w:rPr>
                <w:spacing w:val="40"/>
                <w:sz w:val="24"/>
              </w:rPr>
              <w:t xml:space="preserve"> </w:t>
            </w:r>
            <w:r>
              <w:rPr>
                <w:sz w:val="24"/>
              </w:rPr>
              <w:t>их познавательной</w:t>
            </w:r>
            <w:r>
              <w:rPr>
                <w:spacing w:val="40"/>
                <w:sz w:val="24"/>
              </w:rPr>
              <w:t xml:space="preserve"> </w:t>
            </w:r>
            <w:r>
              <w:rPr>
                <w:sz w:val="24"/>
              </w:rPr>
              <w:t>деятельности;</w:t>
            </w:r>
            <w:r>
              <w:rPr>
                <w:spacing w:val="40"/>
                <w:sz w:val="24"/>
              </w:rPr>
              <w:t xml:space="preserve"> </w:t>
            </w:r>
            <w:r>
              <w:rPr>
                <w:sz w:val="24"/>
              </w:rPr>
              <w:t>побуждение</w:t>
            </w:r>
            <w:r>
              <w:rPr>
                <w:spacing w:val="40"/>
                <w:sz w:val="24"/>
              </w:rPr>
              <w:t xml:space="preserve"> </w:t>
            </w:r>
            <w:r>
              <w:rPr>
                <w:sz w:val="24"/>
              </w:rPr>
              <w:t>обучающегося</w:t>
            </w:r>
            <w:r>
              <w:rPr>
                <w:spacing w:val="40"/>
                <w:sz w:val="24"/>
              </w:rPr>
              <w:t xml:space="preserve"> </w:t>
            </w:r>
            <w:r>
              <w:rPr>
                <w:sz w:val="24"/>
              </w:rPr>
              <w:t>соблюдать общепринятые</w:t>
            </w:r>
            <w:r>
              <w:rPr>
                <w:spacing w:val="40"/>
                <w:sz w:val="24"/>
              </w:rPr>
              <w:t xml:space="preserve"> </w:t>
            </w:r>
            <w:r>
              <w:rPr>
                <w:sz w:val="24"/>
              </w:rPr>
              <w:t>нормы</w:t>
            </w:r>
            <w:r>
              <w:rPr>
                <w:spacing w:val="40"/>
                <w:sz w:val="24"/>
              </w:rPr>
              <w:t xml:space="preserve"> </w:t>
            </w:r>
            <w:r>
              <w:rPr>
                <w:sz w:val="24"/>
              </w:rPr>
              <w:t>поведения,</w:t>
            </w:r>
            <w:r>
              <w:rPr>
                <w:spacing w:val="40"/>
                <w:sz w:val="24"/>
              </w:rPr>
              <w:t xml:space="preserve"> </w:t>
            </w:r>
            <w:r>
              <w:rPr>
                <w:sz w:val="24"/>
              </w:rPr>
              <w:t>правила</w:t>
            </w:r>
            <w:r>
              <w:rPr>
                <w:spacing w:val="40"/>
                <w:sz w:val="24"/>
              </w:rPr>
              <w:t xml:space="preserve"> </w:t>
            </w:r>
            <w:r>
              <w:rPr>
                <w:sz w:val="24"/>
              </w:rPr>
              <w:t>общения</w:t>
            </w:r>
            <w:r>
              <w:rPr>
                <w:spacing w:val="40"/>
                <w:sz w:val="24"/>
              </w:rPr>
              <w:t xml:space="preserve"> </w:t>
            </w:r>
            <w:r>
              <w:rPr>
                <w:sz w:val="24"/>
              </w:rPr>
              <w:t>с преподавателями/мастерами и</w:t>
            </w:r>
          </w:p>
          <w:p w:rsidR="00343CC4" w:rsidRDefault="00487E66">
            <w:pPr>
              <w:pStyle w:val="TableParagraph"/>
              <w:ind w:left="107"/>
              <w:rPr>
                <w:sz w:val="24"/>
              </w:rPr>
            </w:pPr>
            <w:r>
              <w:rPr>
                <w:sz w:val="24"/>
              </w:rPr>
              <w:t>сверстниками,</w:t>
            </w:r>
            <w:r>
              <w:rPr>
                <w:spacing w:val="-3"/>
                <w:sz w:val="24"/>
              </w:rPr>
              <w:t xml:space="preserve"> </w:t>
            </w:r>
            <w:r>
              <w:rPr>
                <w:sz w:val="24"/>
              </w:rPr>
              <w:t>принципы</w:t>
            </w:r>
            <w:r>
              <w:rPr>
                <w:spacing w:val="-3"/>
                <w:sz w:val="24"/>
              </w:rPr>
              <w:t xml:space="preserve"> </w:t>
            </w:r>
            <w:r>
              <w:rPr>
                <w:sz w:val="24"/>
              </w:rPr>
              <w:t>учебной</w:t>
            </w:r>
            <w:r>
              <w:rPr>
                <w:spacing w:val="-2"/>
                <w:sz w:val="24"/>
              </w:rPr>
              <w:t xml:space="preserve"> </w:t>
            </w:r>
            <w:r>
              <w:rPr>
                <w:sz w:val="24"/>
              </w:rPr>
              <w:t>дисциплины</w:t>
            </w:r>
            <w:r>
              <w:rPr>
                <w:spacing w:val="-5"/>
                <w:sz w:val="24"/>
              </w:rPr>
              <w:t xml:space="preserve"> </w:t>
            </w:r>
            <w:r>
              <w:rPr>
                <w:sz w:val="24"/>
              </w:rPr>
              <w:t>и</w:t>
            </w:r>
            <w:r>
              <w:rPr>
                <w:spacing w:val="-2"/>
                <w:sz w:val="24"/>
              </w:rPr>
              <w:t xml:space="preserve"> самоорганизации;</w:t>
            </w:r>
          </w:p>
        </w:tc>
      </w:tr>
      <w:tr w:rsidR="00343CC4" w:rsidTr="0067359F">
        <w:trPr>
          <w:trHeight w:val="2483"/>
        </w:trPr>
        <w:tc>
          <w:tcPr>
            <w:tcW w:w="10315" w:type="dxa"/>
            <w:gridSpan w:val="2"/>
          </w:tcPr>
          <w:p w:rsidR="00343CC4" w:rsidRDefault="00487E66">
            <w:pPr>
              <w:pStyle w:val="TableParagraph"/>
              <w:spacing w:line="360" w:lineRule="auto"/>
              <w:ind w:left="107" w:right="300"/>
              <w:rPr>
                <w:sz w:val="24"/>
              </w:rPr>
            </w:pPr>
            <w:r>
              <w:rPr>
                <w:sz w:val="24"/>
              </w:rPr>
              <w:t>-</w:t>
            </w:r>
            <w:r>
              <w:rPr>
                <w:spacing w:val="80"/>
                <w:sz w:val="24"/>
              </w:rPr>
              <w:t xml:space="preserve"> </w:t>
            </w:r>
            <w:r>
              <w:rPr>
                <w:sz w:val="24"/>
              </w:rPr>
              <w:t>применение</w:t>
            </w:r>
            <w:r>
              <w:rPr>
                <w:spacing w:val="40"/>
                <w:sz w:val="24"/>
              </w:rPr>
              <w:t xml:space="preserve"> </w:t>
            </w:r>
            <w:r>
              <w:rPr>
                <w:sz w:val="24"/>
              </w:rPr>
              <w:t>на</w:t>
            </w:r>
            <w:r>
              <w:rPr>
                <w:spacing w:val="40"/>
                <w:sz w:val="24"/>
              </w:rPr>
              <w:t xml:space="preserve"> </w:t>
            </w:r>
            <w:r>
              <w:rPr>
                <w:sz w:val="24"/>
              </w:rPr>
              <w:t>уроке</w:t>
            </w:r>
            <w:r>
              <w:rPr>
                <w:spacing w:val="40"/>
                <w:sz w:val="24"/>
              </w:rPr>
              <w:t xml:space="preserve"> </w:t>
            </w:r>
            <w:r>
              <w:rPr>
                <w:sz w:val="24"/>
              </w:rPr>
              <w:t>интерактивных</w:t>
            </w:r>
            <w:r>
              <w:rPr>
                <w:spacing w:val="40"/>
                <w:sz w:val="24"/>
              </w:rPr>
              <w:t xml:space="preserve"> </w:t>
            </w:r>
            <w:r>
              <w:rPr>
                <w:sz w:val="24"/>
              </w:rPr>
              <w:t>форм</w:t>
            </w:r>
            <w:r>
              <w:rPr>
                <w:spacing w:val="40"/>
                <w:sz w:val="24"/>
              </w:rPr>
              <w:t xml:space="preserve"> </w:t>
            </w:r>
            <w:r>
              <w:rPr>
                <w:sz w:val="24"/>
              </w:rPr>
              <w:t>работы</w:t>
            </w:r>
            <w:r>
              <w:rPr>
                <w:spacing w:val="40"/>
                <w:sz w:val="24"/>
              </w:rPr>
              <w:t xml:space="preserve"> </w:t>
            </w:r>
            <w:r>
              <w:rPr>
                <w:sz w:val="24"/>
              </w:rPr>
              <w:t>обучающегося:</w:t>
            </w:r>
            <w:r>
              <w:rPr>
                <w:spacing w:val="-3"/>
                <w:sz w:val="24"/>
              </w:rPr>
              <w:t xml:space="preserve"> </w:t>
            </w:r>
            <w:r>
              <w:rPr>
                <w:sz w:val="24"/>
              </w:rPr>
              <w:t>интеллектуальных</w:t>
            </w:r>
            <w:r>
              <w:rPr>
                <w:spacing w:val="40"/>
                <w:sz w:val="24"/>
              </w:rPr>
              <w:t xml:space="preserve"> </w:t>
            </w:r>
            <w:r>
              <w:rPr>
                <w:sz w:val="24"/>
              </w:rPr>
              <w:t>игр, стимулирующих</w:t>
            </w:r>
            <w:r>
              <w:rPr>
                <w:spacing w:val="40"/>
                <w:sz w:val="24"/>
              </w:rPr>
              <w:t xml:space="preserve"> </w:t>
            </w:r>
            <w:r>
              <w:rPr>
                <w:sz w:val="24"/>
              </w:rPr>
              <w:t>познавательную</w:t>
            </w:r>
            <w:r>
              <w:rPr>
                <w:spacing w:val="40"/>
                <w:sz w:val="24"/>
              </w:rPr>
              <w:t xml:space="preserve"> </w:t>
            </w:r>
            <w:r>
              <w:rPr>
                <w:sz w:val="24"/>
              </w:rPr>
              <w:t>мотивацию обучающегося;</w:t>
            </w:r>
            <w:r>
              <w:rPr>
                <w:spacing w:val="40"/>
                <w:sz w:val="24"/>
              </w:rPr>
              <w:t xml:space="preserve"> </w:t>
            </w:r>
            <w:r>
              <w:rPr>
                <w:sz w:val="24"/>
              </w:rPr>
              <w:t>дидактической</w:t>
            </w:r>
            <w:r>
              <w:rPr>
                <w:spacing w:val="40"/>
                <w:sz w:val="24"/>
              </w:rPr>
              <w:t xml:space="preserve"> </w:t>
            </w:r>
            <w:r>
              <w:rPr>
                <w:sz w:val="24"/>
              </w:rPr>
              <w:t>игры,</w:t>
            </w:r>
            <w:r>
              <w:rPr>
                <w:spacing w:val="40"/>
                <w:sz w:val="24"/>
              </w:rPr>
              <w:t xml:space="preserve"> </w:t>
            </w:r>
            <w:r>
              <w:rPr>
                <w:sz w:val="24"/>
              </w:rPr>
              <w:t>где полученные</w:t>
            </w:r>
            <w:r>
              <w:rPr>
                <w:spacing w:val="40"/>
                <w:sz w:val="24"/>
              </w:rPr>
              <w:t xml:space="preserve"> </w:t>
            </w:r>
            <w:r>
              <w:rPr>
                <w:sz w:val="24"/>
              </w:rPr>
              <w:t>на</w:t>
            </w:r>
            <w:r>
              <w:rPr>
                <w:spacing w:val="40"/>
                <w:sz w:val="24"/>
              </w:rPr>
              <w:t xml:space="preserve"> </w:t>
            </w:r>
            <w:r>
              <w:rPr>
                <w:sz w:val="24"/>
              </w:rPr>
              <w:t>уроке</w:t>
            </w:r>
            <w:r>
              <w:rPr>
                <w:spacing w:val="40"/>
                <w:sz w:val="24"/>
              </w:rPr>
              <w:t xml:space="preserve"> </w:t>
            </w:r>
            <w:r>
              <w:rPr>
                <w:sz w:val="24"/>
              </w:rPr>
              <w:t>знания обыгрываются</w:t>
            </w:r>
            <w:r>
              <w:rPr>
                <w:spacing w:val="40"/>
                <w:sz w:val="24"/>
              </w:rPr>
              <w:t xml:space="preserve"> </w:t>
            </w:r>
            <w:r>
              <w:rPr>
                <w:sz w:val="24"/>
              </w:rPr>
              <w:t>в</w:t>
            </w:r>
            <w:r>
              <w:rPr>
                <w:spacing w:val="40"/>
                <w:sz w:val="24"/>
              </w:rPr>
              <w:t xml:space="preserve"> </w:t>
            </w:r>
            <w:r>
              <w:rPr>
                <w:sz w:val="24"/>
              </w:rPr>
              <w:t>ситуационных</w:t>
            </w:r>
            <w:r>
              <w:rPr>
                <w:spacing w:val="40"/>
                <w:sz w:val="24"/>
              </w:rPr>
              <w:t xml:space="preserve"> </w:t>
            </w:r>
            <w:r>
              <w:rPr>
                <w:sz w:val="24"/>
              </w:rPr>
              <w:t>задачах;</w:t>
            </w:r>
            <w:r>
              <w:rPr>
                <w:spacing w:val="40"/>
                <w:sz w:val="24"/>
              </w:rPr>
              <w:t xml:space="preserve"> </w:t>
            </w:r>
            <w:r>
              <w:rPr>
                <w:sz w:val="24"/>
              </w:rPr>
              <w:t>дискуссий,</w:t>
            </w:r>
            <w:r>
              <w:rPr>
                <w:spacing w:val="40"/>
                <w:sz w:val="24"/>
              </w:rPr>
              <w:t xml:space="preserve"> </w:t>
            </w:r>
            <w:r>
              <w:rPr>
                <w:sz w:val="24"/>
              </w:rPr>
              <w:t>которые дают обучающимся</w:t>
            </w:r>
            <w:r>
              <w:rPr>
                <w:spacing w:val="40"/>
                <w:sz w:val="24"/>
              </w:rPr>
              <w:t xml:space="preserve"> </w:t>
            </w:r>
            <w:r>
              <w:rPr>
                <w:sz w:val="24"/>
              </w:rPr>
              <w:t>возможность</w:t>
            </w:r>
            <w:r>
              <w:rPr>
                <w:spacing w:val="40"/>
                <w:sz w:val="24"/>
              </w:rPr>
              <w:t xml:space="preserve"> </w:t>
            </w:r>
            <w:r>
              <w:rPr>
                <w:sz w:val="24"/>
              </w:rPr>
              <w:t>приобрести</w:t>
            </w:r>
            <w:r>
              <w:rPr>
                <w:spacing w:val="40"/>
                <w:sz w:val="24"/>
              </w:rPr>
              <w:t xml:space="preserve"> </w:t>
            </w:r>
            <w:r>
              <w:rPr>
                <w:sz w:val="24"/>
              </w:rPr>
              <w:t>опыт</w:t>
            </w:r>
            <w:r>
              <w:rPr>
                <w:spacing w:val="40"/>
                <w:sz w:val="24"/>
              </w:rPr>
              <w:t xml:space="preserve"> </w:t>
            </w:r>
            <w:r>
              <w:rPr>
                <w:sz w:val="24"/>
              </w:rPr>
              <w:t>ведения</w:t>
            </w:r>
            <w:r>
              <w:rPr>
                <w:spacing w:val="40"/>
                <w:sz w:val="24"/>
              </w:rPr>
              <w:t xml:space="preserve"> </w:t>
            </w:r>
            <w:r>
              <w:rPr>
                <w:sz w:val="24"/>
              </w:rPr>
              <w:t>конструктивного диалога; групповой работы или работы в парах, которые учат обучающихся командной</w:t>
            </w:r>
            <w:r>
              <w:rPr>
                <w:spacing w:val="40"/>
                <w:sz w:val="24"/>
              </w:rPr>
              <w:t xml:space="preserve"> </w:t>
            </w:r>
            <w:r>
              <w:rPr>
                <w:sz w:val="24"/>
              </w:rPr>
              <w:t>работе</w:t>
            </w:r>
            <w:r>
              <w:rPr>
                <w:spacing w:val="40"/>
                <w:sz w:val="24"/>
              </w:rPr>
              <w:t xml:space="preserve"> </w:t>
            </w:r>
            <w:r>
              <w:rPr>
                <w:sz w:val="24"/>
              </w:rPr>
              <w:t>и</w:t>
            </w:r>
          </w:p>
          <w:p w:rsidR="00343CC4" w:rsidRDefault="00487E66">
            <w:pPr>
              <w:pStyle w:val="TableParagraph"/>
              <w:ind w:left="107"/>
              <w:rPr>
                <w:sz w:val="24"/>
              </w:rPr>
            </w:pPr>
            <w:r>
              <w:rPr>
                <w:sz w:val="24"/>
              </w:rPr>
              <w:t>взаимодействию</w:t>
            </w:r>
            <w:r>
              <w:rPr>
                <w:spacing w:val="56"/>
                <w:sz w:val="24"/>
              </w:rPr>
              <w:t xml:space="preserve"> </w:t>
            </w:r>
            <w:r>
              <w:rPr>
                <w:sz w:val="24"/>
              </w:rPr>
              <w:t>с</w:t>
            </w:r>
            <w:r>
              <w:rPr>
                <w:spacing w:val="56"/>
                <w:sz w:val="24"/>
              </w:rPr>
              <w:t xml:space="preserve"> </w:t>
            </w:r>
            <w:r>
              <w:rPr>
                <w:sz w:val="24"/>
              </w:rPr>
              <w:t>другими</w:t>
            </w:r>
            <w:r>
              <w:rPr>
                <w:spacing w:val="56"/>
                <w:sz w:val="24"/>
              </w:rPr>
              <w:t xml:space="preserve"> </w:t>
            </w:r>
            <w:r>
              <w:rPr>
                <w:sz w:val="24"/>
              </w:rPr>
              <w:t>обучающимися,</w:t>
            </w:r>
            <w:r>
              <w:rPr>
                <w:spacing w:val="-3"/>
                <w:sz w:val="24"/>
              </w:rPr>
              <w:t xml:space="preserve"> </w:t>
            </w:r>
            <w:r>
              <w:rPr>
                <w:sz w:val="24"/>
              </w:rPr>
              <w:t>развивающих</w:t>
            </w:r>
            <w:r>
              <w:rPr>
                <w:spacing w:val="-1"/>
                <w:sz w:val="24"/>
              </w:rPr>
              <w:t xml:space="preserve"> </w:t>
            </w:r>
            <w:r>
              <w:rPr>
                <w:sz w:val="24"/>
              </w:rPr>
              <w:t>критическое</w:t>
            </w:r>
            <w:r>
              <w:rPr>
                <w:spacing w:val="-2"/>
                <w:sz w:val="24"/>
              </w:rPr>
              <w:t xml:space="preserve"> мышление;</w:t>
            </w:r>
          </w:p>
        </w:tc>
      </w:tr>
      <w:tr w:rsidR="00343CC4" w:rsidTr="0067359F">
        <w:trPr>
          <w:trHeight w:val="1242"/>
        </w:trPr>
        <w:tc>
          <w:tcPr>
            <w:tcW w:w="10315" w:type="dxa"/>
            <w:gridSpan w:val="2"/>
          </w:tcPr>
          <w:p w:rsidR="00343CC4" w:rsidRDefault="00487E66">
            <w:pPr>
              <w:pStyle w:val="TableParagraph"/>
              <w:spacing w:line="270" w:lineRule="exact"/>
              <w:ind w:left="107"/>
              <w:rPr>
                <w:sz w:val="24"/>
              </w:rPr>
            </w:pPr>
            <w:r>
              <w:rPr>
                <w:sz w:val="24"/>
              </w:rPr>
              <w:t>-</w:t>
            </w:r>
            <w:r>
              <w:rPr>
                <w:spacing w:val="27"/>
                <w:sz w:val="24"/>
              </w:rPr>
              <w:t xml:space="preserve">  </w:t>
            </w:r>
            <w:r>
              <w:rPr>
                <w:sz w:val="24"/>
              </w:rPr>
              <w:t>побуждение</w:t>
            </w:r>
            <w:r>
              <w:rPr>
                <w:spacing w:val="56"/>
                <w:sz w:val="24"/>
              </w:rPr>
              <w:t xml:space="preserve"> </w:t>
            </w:r>
            <w:r>
              <w:rPr>
                <w:sz w:val="24"/>
              </w:rPr>
              <w:t>обучающихся</w:t>
            </w:r>
            <w:r>
              <w:rPr>
                <w:spacing w:val="57"/>
                <w:sz w:val="24"/>
              </w:rPr>
              <w:t xml:space="preserve"> </w:t>
            </w:r>
            <w:r>
              <w:rPr>
                <w:sz w:val="24"/>
              </w:rPr>
              <w:t>соблюдать</w:t>
            </w:r>
            <w:r>
              <w:rPr>
                <w:spacing w:val="56"/>
                <w:sz w:val="24"/>
              </w:rPr>
              <w:t xml:space="preserve"> </w:t>
            </w:r>
            <w:r>
              <w:rPr>
                <w:sz w:val="24"/>
              </w:rPr>
              <w:t>нормы</w:t>
            </w:r>
            <w:r>
              <w:rPr>
                <w:spacing w:val="57"/>
                <w:sz w:val="24"/>
              </w:rPr>
              <w:t xml:space="preserve"> </w:t>
            </w:r>
            <w:r>
              <w:rPr>
                <w:sz w:val="24"/>
              </w:rPr>
              <w:t>поведения,</w:t>
            </w:r>
            <w:r>
              <w:rPr>
                <w:spacing w:val="56"/>
                <w:sz w:val="24"/>
              </w:rPr>
              <w:t xml:space="preserve"> </w:t>
            </w:r>
            <w:r>
              <w:rPr>
                <w:sz w:val="24"/>
              </w:rPr>
              <w:t>правила</w:t>
            </w:r>
            <w:r>
              <w:rPr>
                <w:spacing w:val="-2"/>
                <w:sz w:val="24"/>
              </w:rPr>
              <w:t xml:space="preserve"> </w:t>
            </w:r>
            <w:r>
              <w:rPr>
                <w:sz w:val="24"/>
              </w:rPr>
              <w:t>общения</w:t>
            </w:r>
            <w:r>
              <w:rPr>
                <w:spacing w:val="-2"/>
                <w:sz w:val="24"/>
              </w:rPr>
              <w:t xml:space="preserve"> </w:t>
            </w:r>
            <w:r>
              <w:rPr>
                <w:sz w:val="24"/>
              </w:rPr>
              <w:t>со</w:t>
            </w:r>
            <w:r>
              <w:rPr>
                <w:spacing w:val="-1"/>
                <w:sz w:val="24"/>
              </w:rPr>
              <w:t xml:space="preserve"> </w:t>
            </w:r>
            <w:r>
              <w:rPr>
                <w:spacing w:val="-2"/>
                <w:sz w:val="24"/>
              </w:rPr>
              <w:t>сверстниками</w:t>
            </w:r>
          </w:p>
          <w:p w:rsidR="00343CC4" w:rsidRDefault="00487E66">
            <w:pPr>
              <w:pStyle w:val="TableParagraph"/>
              <w:spacing w:before="5" w:line="410" w:lineRule="atLeast"/>
              <w:ind w:left="107"/>
              <w:rPr>
                <w:sz w:val="24"/>
              </w:rPr>
            </w:pPr>
            <w:r>
              <w:rPr>
                <w:sz w:val="24"/>
              </w:rPr>
              <w:t>и</w:t>
            </w:r>
            <w:r>
              <w:rPr>
                <w:spacing w:val="-2"/>
                <w:sz w:val="24"/>
              </w:rPr>
              <w:t xml:space="preserve"> </w:t>
            </w:r>
            <w:r>
              <w:rPr>
                <w:sz w:val="24"/>
              </w:rPr>
              <w:t>педагогами,</w:t>
            </w:r>
            <w:r>
              <w:rPr>
                <w:spacing w:val="-3"/>
                <w:sz w:val="24"/>
              </w:rPr>
              <w:t xml:space="preserve"> </w:t>
            </w:r>
            <w:r>
              <w:rPr>
                <w:sz w:val="24"/>
              </w:rPr>
              <w:t>соответствующие укладу</w:t>
            </w:r>
            <w:r>
              <w:rPr>
                <w:spacing w:val="-9"/>
                <w:sz w:val="24"/>
              </w:rPr>
              <w:t xml:space="preserve"> </w:t>
            </w:r>
            <w:r w:rsidR="00A764A0">
              <w:t>техникум</w:t>
            </w:r>
            <w:r>
              <w:rPr>
                <w:sz w:val="24"/>
              </w:rPr>
              <w:t>а,</w:t>
            </w:r>
            <w:r>
              <w:rPr>
                <w:spacing w:val="-2"/>
                <w:sz w:val="24"/>
              </w:rPr>
              <w:t xml:space="preserve"> </w:t>
            </w:r>
            <w:r>
              <w:rPr>
                <w:sz w:val="24"/>
              </w:rPr>
              <w:t>установление</w:t>
            </w:r>
            <w:r>
              <w:rPr>
                <w:spacing w:val="40"/>
                <w:sz w:val="24"/>
              </w:rPr>
              <w:t xml:space="preserve"> </w:t>
            </w:r>
            <w:r>
              <w:rPr>
                <w:sz w:val="24"/>
              </w:rPr>
              <w:t>и</w:t>
            </w:r>
            <w:r>
              <w:rPr>
                <w:spacing w:val="40"/>
                <w:sz w:val="24"/>
              </w:rPr>
              <w:t xml:space="preserve"> </w:t>
            </w:r>
            <w:r>
              <w:rPr>
                <w:sz w:val="24"/>
              </w:rPr>
              <w:t>поддержка</w:t>
            </w:r>
            <w:r>
              <w:rPr>
                <w:spacing w:val="40"/>
                <w:sz w:val="24"/>
              </w:rPr>
              <w:t xml:space="preserve"> </w:t>
            </w:r>
            <w:r>
              <w:rPr>
                <w:sz w:val="24"/>
              </w:rPr>
              <w:t>на</w:t>
            </w:r>
            <w:r>
              <w:rPr>
                <w:spacing w:val="40"/>
                <w:sz w:val="24"/>
              </w:rPr>
              <w:t xml:space="preserve"> </w:t>
            </w:r>
            <w:r>
              <w:rPr>
                <w:sz w:val="24"/>
              </w:rPr>
              <w:t>аудиторных занятиях</w:t>
            </w:r>
            <w:r>
              <w:rPr>
                <w:spacing w:val="40"/>
                <w:sz w:val="24"/>
              </w:rPr>
              <w:t xml:space="preserve"> </w:t>
            </w:r>
            <w:r>
              <w:rPr>
                <w:sz w:val="24"/>
              </w:rPr>
              <w:t>доброжелательной деловой атмосферы;</w:t>
            </w:r>
          </w:p>
        </w:tc>
      </w:tr>
      <w:tr w:rsidR="00343CC4" w:rsidTr="0067359F">
        <w:trPr>
          <w:trHeight w:val="1240"/>
        </w:trPr>
        <w:tc>
          <w:tcPr>
            <w:tcW w:w="10315" w:type="dxa"/>
            <w:gridSpan w:val="2"/>
          </w:tcPr>
          <w:p w:rsidR="00343CC4" w:rsidRDefault="00487E66">
            <w:pPr>
              <w:pStyle w:val="TableParagraph"/>
              <w:spacing w:line="360" w:lineRule="auto"/>
              <w:ind w:left="107"/>
              <w:rPr>
                <w:sz w:val="24"/>
              </w:rPr>
            </w:pPr>
            <w:r>
              <w:rPr>
                <w:sz w:val="24"/>
              </w:rPr>
              <w:t>-</w:t>
            </w:r>
            <w:r>
              <w:rPr>
                <w:spacing w:val="40"/>
                <w:sz w:val="24"/>
              </w:rPr>
              <w:t xml:space="preserve"> </w:t>
            </w:r>
            <w:r>
              <w:rPr>
                <w:sz w:val="24"/>
              </w:rPr>
              <w:t>создание условий взаимодействия мотивированных и эрудированных обучающихся</w:t>
            </w:r>
            <w:r>
              <w:rPr>
                <w:spacing w:val="40"/>
                <w:sz w:val="24"/>
              </w:rPr>
              <w:t xml:space="preserve"> </w:t>
            </w:r>
            <w:r>
              <w:rPr>
                <w:sz w:val="24"/>
              </w:rPr>
              <w:t>с неуспевающими,</w:t>
            </w:r>
            <w:r>
              <w:rPr>
                <w:spacing w:val="40"/>
                <w:sz w:val="24"/>
              </w:rPr>
              <w:t xml:space="preserve"> </w:t>
            </w:r>
            <w:r>
              <w:rPr>
                <w:sz w:val="24"/>
              </w:rPr>
              <w:t>с</w:t>
            </w:r>
            <w:r>
              <w:rPr>
                <w:spacing w:val="40"/>
                <w:sz w:val="24"/>
              </w:rPr>
              <w:t xml:space="preserve"> </w:t>
            </w:r>
            <w:r>
              <w:rPr>
                <w:sz w:val="24"/>
              </w:rPr>
              <w:t>обучающимися</w:t>
            </w:r>
            <w:r>
              <w:rPr>
                <w:spacing w:val="40"/>
                <w:sz w:val="24"/>
              </w:rPr>
              <w:t xml:space="preserve"> </w:t>
            </w:r>
            <w:r>
              <w:rPr>
                <w:sz w:val="24"/>
              </w:rPr>
              <w:t>с</w:t>
            </w:r>
            <w:r>
              <w:rPr>
                <w:spacing w:val="40"/>
                <w:sz w:val="24"/>
              </w:rPr>
              <w:t xml:space="preserve"> </w:t>
            </w:r>
            <w:r>
              <w:rPr>
                <w:sz w:val="24"/>
              </w:rPr>
              <w:t>особыми</w:t>
            </w:r>
            <w:r>
              <w:rPr>
                <w:spacing w:val="-3"/>
                <w:sz w:val="24"/>
              </w:rPr>
              <w:t xml:space="preserve"> </w:t>
            </w:r>
            <w:r>
              <w:rPr>
                <w:sz w:val="24"/>
              </w:rPr>
              <w:t>образовательными</w:t>
            </w:r>
            <w:r>
              <w:rPr>
                <w:spacing w:val="40"/>
                <w:sz w:val="24"/>
              </w:rPr>
              <w:t xml:space="preserve"> </w:t>
            </w:r>
            <w:r>
              <w:rPr>
                <w:sz w:val="24"/>
              </w:rPr>
              <w:t>потребностями,</w:t>
            </w:r>
            <w:r>
              <w:rPr>
                <w:spacing w:val="40"/>
                <w:sz w:val="24"/>
              </w:rPr>
              <w:t xml:space="preserve"> </w:t>
            </w:r>
            <w:r>
              <w:rPr>
                <w:sz w:val="24"/>
              </w:rPr>
              <w:t>дающего</w:t>
            </w:r>
          </w:p>
          <w:p w:rsidR="00343CC4" w:rsidRDefault="00487E66">
            <w:pPr>
              <w:pStyle w:val="TableParagraph"/>
              <w:ind w:left="107"/>
              <w:rPr>
                <w:sz w:val="24"/>
              </w:rPr>
            </w:pPr>
            <w:r>
              <w:rPr>
                <w:sz w:val="24"/>
              </w:rPr>
              <w:t>социально</w:t>
            </w:r>
            <w:r>
              <w:rPr>
                <w:spacing w:val="52"/>
                <w:sz w:val="24"/>
              </w:rPr>
              <w:t xml:space="preserve"> </w:t>
            </w:r>
            <w:r>
              <w:rPr>
                <w:sz w:val="24"/>
              </w:rPr>
              <w:t>значимый</w:t>
            </w:r>
            <w:r>
              <w:rPr>
                <w:spacing w:val="57"/>
                <w:sz w:val="24"/>
              </w:rPr>
              <w:t xml:space="preserve"> </w:t>
            </w:r>
            <w:r>
              <w:rPr>
                <w:sz w:val="24"/>
              </w:rPr>
              <w:t>опыт</w:t>
            </w:r>
            <w:r>
              <w:rPr>
                <w:spacing w:val="-2"/>
                <w:sz w:val="24"/>
              </w:rPr>
              <w:t xml:space="preserve"> </w:t>
            </w:r>
            <w:r>
              <w:rPr>
                <w:sz w:val="24"/>
              </w:rPr>
              <w:t>сотрудничества</w:t>
            </w:r>
            <w:r>
              <w:rPr>
                <w:spacing w:val="-1"/>
                <w:sz w:val="24"/>
              </w:rPr>
              <w:t xml:space="preserve"> </w:t>
            </w:r>
            <w:r>
              <w:rPr>
                <w:sz w:val="24"/>
              </w:rPr>
              <w:t>и</w:t>
            </w:r>
            <w:r>
              <w:rPr>
                <w:spacing w:val="-2"/>
                <w:sz w:val="24"/>
              </w:rPr>
              <w:t xml:space="preserve"> </w:t>
            </w:r>
            <w:r>
              <w:rPr>
                <w:sz w:val="24"/>
              </w:rPr>
              <w:t>взаимной</w:t>
            </w:r>
            <w:r>
              <w:rPr>
                <w:spacing w:val="-3"/>
                <w:sz w:val="24"/>
              </w:rPr>
              <w:t xml:space="preserve"> </w:t>
            </w:r>
            <w:r>
              <w:rPr>
                <w:spacing w:val="-2"/>
                <w:sz w:val="24"/>
              </w:rPr>
              <w:t>помощи.</w:t>
            </w:r>
          </w:p>
        </w:tc>
      </w:tr>
      <w:tr w:rsidR="00343CC4" w:rsidTr="0067359F">
        <w:trPr>
          <w:trHeight w:val="681"/>
        </w:trPr>
        <w:tc>
          <w:tcPr>
            <w:tcW w:w="10290" w:type="dxa"/>
          </w:tcPr>
          <w:p w:rsidR="00343CC4" w:rsidRDefault="00487E66" w:rsidP="0067359F">
            <w:pPr>
              <w:pStyle w:val="TableParagraph"/>
              <w:tabs>
                <w:tab w:val="left" w:pos="815"/>
                <w:tab w:val="left" w:pos="2085"/>
                <w:tab w:val="left" w:pos="3145"/>
                <w:tab w:val="left" w:pos="4775"/>
                <w:tab w:val="left" w:pos="7274"/>
                <w:tab w:val="left" w:pos="8601"/>
                <w:tab w:val="left" w:pos="8917"/>
              </w:tabs>
              <w:spacing w:line="290" w:lineRule="exact"/>
              <w:ind w:left="107" w:right="-8"/>
              <w:rPr>
                <w:sz w:val="24"/>
              </w:rPr>
            </w:pPr>
            <w:r>
              <w:rPr>
                <w:rFonts w:ascii="Symbol" w:hAnsi="Symbol"/>
                <w:spacing w:val="-10"/>
                <w:sz w:val="24"/>
              </w:rPr>
              <w:t></w:t>
            </w:r>
            <w:r>
              <w:rPr>
                <w:sz w:val="24"/>
              </w:rPr>
              <w:tab/>
            </w:r>
            <w:r>
              <w:rPr>
                <w:spacing w:val="-2"/>
                <w:sz w:val="24"/>
              </w:rPr>
              <w:t>внедрение</w:t>
            </w:r>
            <w:r>
              <w:rPr>
                <w:sz w:val="24"/>
              </w:rPr>
              <w:tab/>
            </w:r>
            <w:r>
              <w:rPr>
                <w:spacing w:val="-2"/>
                <w:sz w:val="24"/>
              </w:rPr>
              <w:t>методик</w:t>
            </w:r>
            <w:r>
              <w:rPr>
                <w:sz w:val="24"/>
              </w:rPr>
              <w:tab/>
            </w:r>
            <w:r>
              <w:rPr>
                <w:spacing w:val="-2"/>
                <w:sz w:val="24"/>
              </w:rPr>
              <w:t>преподавания</w:t>
            </w:r>
            <w:r>
              <w:rPr>
                <w:sz w:val="24"/>
              </w:rPr>
              <w:tab/>
            </w:r>
            <w:r>
              <w:rPr>
                <w:spacing w:val="-2"/>
                <w:sz w:val="24"/>
              </w:rPr>
              <w:t>общеобразовательных</w:t>
            </w:r>
            <w:r>
              <w:rPr>
                <w:sz w:val="24"/>
              </w:rPr>
              <w:tab/>
            </w:r>
            <w:r>
              <w:rPr>
                <w:spacing w:val="-2"/>
                <w:sz w:val="24"/>
              </w:rPr>
              <w:t>дисциплин</w:t>
            </w:r>
            <w:r>
              <w:rPr>
                <w:sz w:val="24"/>
              </w:rPr>
              <w:tab/>
            </w:r>
            <w:r>
              <w:rPr>
                <w:spacing w:val="-10"/>
                <w:sz w:val="24"/>
              </w:rPr>
              <w:t>с</w:t>
            </w:r>
            <w:r>
              <w:rPr>
                <w:sz w:val="24"/>
              </w:rPr>
              <w:tab/>
            </w:r>
            <w:r>
              <w:rPr>
                <w:spacing w:val="-2"/>
                <w:sz w:val="24"/>
              </w:rPr>
              <w:t>учетом</w:t>
            </w:r>
          </w:p>
          <w:p w:rsidR="00343CC4" w:rsidRDefault="00487E66" w:rsidP="0067359F">
            <w:pPr>
              <w:pStyle w:val="TableParagraph"/>
              <w:spacing w:before="52"/>
              <w:ind w:left="107" w:right="-8"/>
              <w:rPr>
                <w:sz w:val="24"/>
              </w:rPr>
            </w:pPr>
            <w:r>
              <w:rPr>
                <w:sz w:val="24"/>
              </w:rPr>
              <w:t>профессиональной</w:t>
            </w:r>
            <w:r>
              <w:rPr>
                <w:spacing w:val="-9"/>
                <w:sz w:val="24"/>
              </w:rPr>
              <w:t xml:space="preserve"> </w:t>
            </w:r>
            <w:r>
              <w:rPr>
                <w:sz w:val="24"/>
              </w:rPr>
              <w:t>направленности</w:t>
            </w:r>
            <w:r>
              <w:rPr>
                <w:spacing w:val="-7"/>
                <w:sz w:val="24"/>
              </w:rPr>
              <w:t xml:space="preserve"> </w:t>
            </w:r>
            <w:r>
              <w:rPr>
                <w:sz w:val="24"/>
              </w:rPr>
              <w:t>отрасли,</w:t>
            </w:r>
            <w:r>
              <w:rPr>
                <w:spacing w:val="-7"/>
                <w:sz w:val="24"/>
              </w:rPr>
              <w:t xml:space="preserve"> </w:t>
            </w:r>
            <w:r>
              <w:rPr>
                <w:spacing w:val="-2"/>
                <w:sz w:val="24"/>
              </w:rPr>
              <w:t>профессии/специальности;</w:t>
            </w:r>
          </w:p>
        </w:tc>
        <w:tc>
          <w:tcPr>
            <w:tcW w:w="25" w:type="dxa"/>
            <w:vMerge w:val="restart"/>
            <w:tcBorders>
              <w:bottom w:val="nil"/>
              <w:right w:val="nil"/>
            </w:tcBorders>
          </w:tcPr>
          <w:p w:rsidR="00343CC4" w:rsidRDefault="00343CC4">
            <w:pPr>
              <w:pStyle w:val="TableParagraph"/>
              <w:rPr>
                <w:sz w:val="24"/>
              </w:rPr>
            </w:pPr>
          </w:p>
        </w:tc>
      </w:tr>
      <w:tr w:rsidR="00343CC4" w:rsidTr="0067359F">
        <w:trPr>
          <w:trHeight w:val="1341"/>
        </w:trPr>
        <w:tc>
          <w:tcPr>
            <w:tcW w:w="10290" w:type="dxa"/>
          </w:tcPr>
          <w:p w:rsidR="00343CC4" w:rsidRDefault="00487E66" w:rsidP="0067359F">
            <w:pPr>
              <w:pStyle w:val="TableParagraph"/>
              <w:spacing w:line="285" w:lineRule="auto"/>
              <w:ind w:left="107" w:right="-8"/>
              <w:jc w:val="both"/>
              <w:rPr>
                <w:sz w:val="24"/>
              </w:rPr>
            </w:pPr>
            <w:r>
              <w:rPr>
                <w:rFonts w:ascii="Symbol" w:hAnsi="Symbol"/>
                <w:sz w:val="24"/>
              </w:rPr>
              <w:t></w:t>
            </w:r>
            <w:r>
              <w:rPr>
                <w:spacing w:val="80"/>
                <w:sz w:val="24"/>
              </w:rPr>
              <w:t xml:space="preserve">  </w:t>
            </w:r>
            <w:r>
              <w:rPr>
                <w:sz w:val="24"/>
              </w:rPr>
              <w:t>включение</w:t>
            </w:r>
            <w:r>
              <w:rPr>
                <w:spacing w:val="40"/>
                <w:sz w:val="24"/>
              </w:rPr>
              <w:t xml:space="preserve"> </w:t>
            </w:r>
            <w:r>
              <w:rPr>
                <w:sz w:val="24"/>
              </w:rPr>
              <w:t>в</w:t>
            </w:r>
            <w:r>
              <w:rPr>
                <w:spacing w:val="40"/>
                <w:sz w:val="24"/>
              </w:rPr>
              <w:t xml:space="preserve"> </w:t>
            </w:r>
            <w:r>
              <w:rPr>
                <w:sz w:val="24"/>
              </w:rPr>
              <w:t>воспитательные</w:t>
            </w:r>
            <w:r>
              <w:rPr>
                <w:spacing w:val="40"/>
                <w:sz w:val="24"/>
              </w:rPr>
              <w:t xml:space="preserve"> </w:t>
            </w:r>
            <w:r>
              <w:rPr>
                <w:sz w:val="24"/>
              </w:rPr>
              <w:t>взаимодействия</w:t>
            </w:r>
            <w:r>
              <w:rPr>
                <w:spacing w:val="40"/>
                <w:sz w:val="24"/>
              </w:rPr>
              <w:t xml:space="preserve"> </w:t>
            </w:r>
            <w:r>
              <w:rPr>
                <w:sz w:val="24"/>
              </w:rPr>
              <w:t>методов,</w:t>
            </w:r>
            <w:r>
              <w:rPr>
                <w:spacing w:val="40"/>
                <w:sz w:val="24"/>
              </w:rPr>
              <w:t xml:space="preserve"> </w:t>
            </w:r>
            <w:r>
              <w:rPr>
                <w:sz w:val="24"/>
              </w:rPr>
              <w:t>методик</w:t>
            </w:r>
            <w:r>
              <w:rPr>
                <w:spacing w:val="40"/>
                <w:sz w:val="24"/>
              </w:rPr>
              <w:t xml:space="preserve"> </w:t>
            </w:r>
            <w:r>
              <w:rPr>
                <w:sz w:val="24"/>
              </w:rPr>
              <w:t>и</w:t>
            </w:r>
            <w:r>
              <w:rPr>
                <w:spacing w:val="40"/>
                <w:sz w:val="24"/>
              </w:rPr>
              <w:t xml:space="preserve"> </w:t>
            </w:r>
            <w:r>
              <w:rPr>
                <w:sz w:val="24"/>
              </w:rPr>
              <w:t>технологий, которые связаны с изучением дисциплин и модулей образовательной программы, направленных</w:t>
            </w:r>
            <w:r>
              <w:rPr>
                <w:spacing w:val="80"/>
                <w:sz w:val="24"/>
              </w:rPr>
              <w:t xml:space="preserve"> </w:t>
            </w:r>
            <w:r>
              <w:rPr>
                <w:sz w:val="24"/>
              </w:rPr>
              <w:t>на</w:t>
            </w:r>
            <w:r>
              <w:rPr>
                <w:spacing w:val="80"/>
                <w:sz w:val="24"/>
              </w:rPr>
              <w:t xml:space="preserve"> </w:t>
            </w:r>
            <w:r>
              <w:rPr>
                <w:sz w:val="24"/>
              </w:rPr>
              <w:t>развитие</w:t>
            </w:r>
            <w:r>
              <w:rPr>
                <w:spacing w:val="50"/>
                <w:w w:val="150"/>
                <w:sz w:val="24"/>
              </w:rPr>
              <w:t xml:space="preserve"> </w:t>
            </w:r>
            <w:r>
              <w:rPr>
                <w:sz w:val="24"/>
              </w:rPr>
              <w:t>личности</w:t>
            </w:r>
            <w:r>
              <w:rPr>
                <w:spacing w:val="80"/>
                <w:sz w:val="24"/>
              </w:rPr>
              <w:t xml:space="preserve"> </w:t>
            </w:r>
            <w:r>
              <w:rPr>
                <w:sz w:val="24"/>
              </w:rPr>
              <w:t>обучающихся</w:t>
            </w:r>
            <w:r>
              <w:rPr>
                <w:spacing w:val="80"/>
                <w:sz w:val="24"/>
              </w:rPr>
              <w:t xml:space="preserve"> </w:t>
            </w:r>
            <w:r>
              <w:rPr>
                <w:sz w:val="24"/>
              </w:rPr>
              <w:t>на</w:t>
            </w:r>
            <w:r>
              <w:rPr>
                <w:spacing w:val="80"/>
                <w:sz w:val="24"/>
              </w:rPr>
              <w:t xml:space="preserve"> </w:t>
            </w:r>
            <w:r>
              <w:rPr>
                <w:sz w:val="24"/>
              </w:rPr>
              <w:t>основе</w:t>
            </w:r>
            <w:r>
              <w:rPr>
                <w:spacing w:val="79"/>
                <w:sz w:val="24"/>
              </w:rPr>
              <w:t xml:space="preserve"> </w:t>
            </w:r>
            <w:r>
              <w:rPr>
                <w:sz w:val="24"/>
              </w:rPr>
              <w:t>воспитательных</w:t>
            </w:r>
            <w:r>
              <w:rPr>
                <w:spacing w:val="51"/>
                <w:w w:val="150"/>
                <w:sz w:val="24"/>
              </w:rPr>
              <w:t xml:space="preserve"> </w:t>
            </w:r>
            <w:r>
              <w:rPr>
                <w:spacing w:val="-2"/>
                <w:sz w:val="24"/>
              </w:rPr>
              <w:t>идеалов</w:t>
            </w:r>
          </w:p>
          <w:p w:rsidR="00343CC4" w:rsidRDefault="00487E66" w:rsidP="0067359F">
            <w:pPr>
              <w:pStyle w:val="TableParagraph"/>
              <w:ind w:left="107" w:right="-8"/>
              <w:jc w:val="both"/>
              <w:rPr>
                <w:sz w:val="24"/>
              </w:rPr>
            </w:pPr>
            <w:r>
              <w:rPr>
                <w:sz w:val="24"/>
              </w:rPr>
              <w:t xml:space="preserve">выбранной </w:t>
            </w:r>
            <w:r>
              <w:rPr>
                <w:spacing w:val="-2"/>
                <w:sz w:val="24"/>
              </w:rPr>
              <w:t>профессии/специальности;</w:t>
            </w:r>
          </w:p>
        </w:tc>
        <w:tc>
          <w:tcPr>
            <w:tcW w:w="25" w:type="dxa"/>
            <w:vMerge/>
            <w:tcBorders>
              <w:top w:val="nil"/>
              <w:bottom w:val="nil"/>
              <w:right w:val="nil"/>
            </w:tcBorders>
          </w:tcPr>
          <w:p w:rsidR="00343CC4" w:rsidRDefault="00343CC4">
            <w:pPr>
              <w:rPr>
                <w:sz w:val="2"/>
                <w:szCs w:val="2"/>
              </w:rPr>
            </w:pPr>
          </w:p>
        </w:tc>
      </w:tr>
      <w:tr w:rsidR="00343CC4" w:rsidTr="0067359F">
        <w:trPr>
          <w:trHeight w:val="678"/>
        </w:trPr>
        <w:tc>
          <w:tcPr>
            <w:tcW w:w="10290" w:type="dxa"/>
          </w:tcPr>
          <w:p w:rsidR="00343CC4" w:rsidRDefault="00487E66">
            <w:pPr>
              <w:pStyle w:val="TableParagraph"/>
              <w:tabs>
                <w:tab w:val="left" w:pos="815"/>
              </w:tabs>
              <w:spacing w:line="288" w:lineRule="exact"/>
              <w:ind w:left="107"/>
              <w:rPr>
                <w:sz w:val="24"/>
              </w:rPr>
            </w:pPr>
            <w:r>
              <w:rPr>
                <w:rFonts w:ascii="Symbol" w:hAnsi="Symbol"/>
                <w:spacing w:val="-10"/>
                <w:sz w:val="24"/>
              </w:rPr>
              <w:lastRenderedPageBreak/>
              <w:t></w:t>
            </w:r>
            <w:r>
              <w:rPr>
                <w:sz w:val="24"/>
              </w:rPr>
              <w:tab/>
              <w:t>организация</w:t>
            </w:r>
            <w:r>
              <w:rPr>
                <w:spacing w:val="4"/>
                <w:sz w:val="24"/>
              </w:rPr>
              <w:t xml:space="preserve"> </w:t>
            </w:r>
            <w:r>
              <w:rPr>
                <w:sz w:val="24"/>
              </w:rPr>
              <w:t>практических</w:t>
            </w:r>
            <w:r>
              <w:rPr>
                <w:spacing w:val="8"/>
                <w:sz w:val="24"/>
              </w:rPr>
              <w:t xml:space="preserve"> </w:t>
            </w:r>
            <w:r>
              <w:rPr>
                <w:sz w:val="24"/>
              </w:rPr>
              <w:t>занятий,</w:t>
            </w:r>
            <w:r>
              <w:rPr>
                <w:spacing w:val="8"/>
                <w:sz w:val="24"/>
              </w:rPr>
              <w:t xml:space="preserve"> </w:t>
            </w:r>
            <w:r>
              <w:rPr>
                <w:sz w:val="24"/>
              </w:rPr>
              <w:t>направленных</w:t>
            </w:r>
            <w:r>
              <w:rPr>
                <w:spacing w:val="7"/>
                <w:sz w:val="24"/>
              </w:rPr>
              <w:t xml:space="preserve"> </w:t>
            </w:r>
            <w:r>
              <w:rPr>
                <w:sz w:val="24"/>
              </w:rPr>
              <w:t>на</w:t>
            </w:r>
            <w:r>
              <w:rPr>
                <w:spacing w:val="6"/>
                <w:sz w:val="24"/>
              </w:rPr>
              <w:t xml:space="preserve"> </w:t>
            </w:r>
            <w:r>
              <w:rPr>
                <w:sz w:val="24"/>
              </w:rPr>
              <w:t>приобретение</w:t>
            </w:r>
            <w:r>
              <w:rPr>
                <w:spacing w:val="6"/>
                <w:sz w:val="24"/>
              </w:rPr>
              <w:t xml:space="preserve"> </w:t>
            </w:r>
            <w:r>
              <w:rPr>
                <w:sz w:val="24"/>
              </w:rPr>
              <w:t>опыта</w:t>
            </w:r>
            <w:r>
              <w:rPr>
                <w:spacing w:val="6"/>
                <w:sz w:val="24"/>
              </w:rPr>
              <w:t xml:space="preserve"> </w:t>
            </w:r>
            <w:r>
              <w:rPr>
                <w:sz w:val="24"/>
              </w:rPr>
              <w:t>работы</w:t>
            </w:r>
            <w:r>
              <w:rPr>
                <w:spacing w:val="7"/>
                <w:sz w:val="24"/>
              </w:rPr>
              <w:t xml:space="preserve"> </w:t>
            </w:r>
            <w:r>
              <w:rPr>
                <w:spacing w:val="-5"/>
                <w:sz w:val="24"/>
              </w:rPr>
              <w:t>по</w:t>
            </w:r>
          </w:p>
          <w:p w:rsidR="00343CC4" w:rsidRDefault="00487E66">
            <w:pPr>
              <w:pStyle w:val="TableParagraph"/>
              <w:spacing w:before="52"/>
              <w:ind w:left="107"/>
              <w:rPr>
                <w:sz w:val="24"/>
              </w:rPr>
            </w:pPr>
            <w:r>
              <w:rPr>
                <w:spacing w:val="-2"/>
                <w:sz w:val="24"/>
              </w:rPr>
              <w:t>профессии/специальности;</w:t>
            </w:r>
          </w:p>
        </w:tc>
        <w:tc>
          <w:tcPr>
            <w:tcW w:w="25" w:type="dxa"/>
            <w:vMerge w:val="restart"/>
            <w:tcBorders>
              <w:top w:val="nil"/>
              <w:bottom w:val="nil"/>
              <w:right w:val="nil"/>
            </w:tcBorders>
          </w:tcPr>
          <w:p w:rsidR="00343CC4" w:rsidRDefault="00343CC4">
            <w:pPr>
              <w:rPr>
                <w:sz w:val="2"/>
                <w:szCs w:val="2"/>
              </w:rPr>
            </w:pPr>
          </w:p>
        </w:tc>
      </w:tr>
      <w:tr w:rsidR="00343CC4" w:rsidTr="0067359F">
        <w:trPr>
          <w:trHeight w:val="1012"/>
        </w:trPr>
        <w:tc>
          <w:tcPr>
            <w:tcW w:w="10290" w:type="dxa"/>
          </w:tcPr>
          <w:p w:rsidR="00343CC4" w:rsidRDefault="00487E66">
            <w:pPr>
              <w:pStyle w:val="TableParagraph"/>
              <w:tabs>
                <w:tab w:val="left" w:pos="815"/>
              </w:tabs>
              <w:spacing w:line="283" w:lineRule="auto"/>
              <w:ind w:left="107" w:right="91"/>
              <w:rPr>
                <w:sz w:val="24"/>
              </w:rPr>
            </w:pPr>
            <w:r>
              <w:rPr>
                <w:rFonts w:ascii="Symbol" w:hAnsi="Symbol"/>
                <w:spacing w:val="-10"/>
                <w:sz w:val="24"/>
              </w:rPr>
              <w:t></w:t>
            </w:r>
            <w:r>
              <w:rPr>
                <w:sz w:val="24"/>
              </w:rPr>
              <w:tab/>
              <w:t>организация</w:t>
            </w:r>
            <w:r>
              <w:rPr>
                <w:spacing w:val="40"/>
                <w:sz w:val="24"/>
              </w:rPr>
              <w:t xml:space="preserve"> </w:t>
            </w:r>
            <w:r>
              <w:rPr>
                <w:sz w:val="24"/>
              </w:rPr>
              <w:t>практических</w:t>
            </w:r>
            <w:r>
              <w:rPr>
                <w:spacing w:val="40"/>
                <w:sz w:val="24"/>
              </w:rPr>
              <w:t xml:space="preserve"> </w:t>
            </w:r>
            <w:r>
              <w:rPr>
                <w:sz w:val="24"/>
              </w:rPr>
              <w:t>занятий</w:t>
            </w:r>
            <w:r>
              <w:rPr>
                <w:spacing w:val="40"/>
                <w:sz w:val="24"/>
              </w:rPr>
              <w:t xml:space="preserve"> </w:t>
            </w:r>
            <w:r>
              <w:rPr>
                <w:sz w:val="24"/>
              </w:rPr>
              <w:t>по</w:t>
            </w:r>
            <w:r>
              <w:rPr>
                <w:spacing w:val="40"/>
                <w:sz w:val="24"/>
              </w:rPr>
              <w:t xml:space="preserve"> </w:t>
            </w:r>
            <w:r>
              <w:rPr>
                <w:sz w:val="24"/>
              </w:rPr>
              <w:t>работе</w:t>
            </w:r>
            <w:r>
              <w:rPr>
                <w:spacing w:val="40"/>
                <w:sz w:val="24"/>
              </w:rPr>
              <w:t xml:space="preserve"> </w:t>
            </w:r>
            <w:r>
              <w:rPr>
                <w:sz w:val="24"/>
              </w:rPr>
              <w:t>с</w:t>
            </w:r>
            <w:r>
              <w:rPr>
                <w:spacing w:val="40"/>
                <w:sz w:val="24"/>
              </w:rPr>
              <w:t xml:space="preserve"> </w:t>
            </w:r>
            <w:r>
              <w:rPr>
                <w:sz w:val="24"/>
              </w:rPr>
              <w:t>современными</w:t>
            </w:r>
            <w:r>
              <w:rPr>
                <w:spacing w:val="40"/>
                <w:sz w:val="24"/>
              </w:rPr>
              <w:t xml:space="preserve"> </w:t>
            </w:r>
            <w:r>
              <w:rPr>
                <w:sz w:val="24"/>
              </w:rPr>
              <w:t>оборудованием</w:t>
            </w:r>
            <w:r>
              <w:rPr>
                <w:spacing w:val="40"/>
                <w:sz w:val="24"/>
              </w:rPr>
              <w:t xml:space="preserve"> </w:t>
            </w:r>
            <w:r>
              <w:rPr>
                <w:sz w:val="24"/>
              </w:rPr>
              <w:t>и</w:t>
            </w:r>
            <w:r>
              <w:rPr>
                <w:spacing w:val="40"/>
                <w:sz w:val="24"/>
              </w:rPr>
              <w:t xml:space="preserve"> </w:t>
            </w:r>
            <w:r>
              <w:rPr>
                <w:sz w:val="24"/>
              </w:rPr>
              <w:t>технологиями</w:t>
            </w:r>
            <w:r>
              <w:rPr>
                <w:spacing w:val="55"/>
                <w:w w:val="150"/>
                <w:sz w:val="24"/>
              </w:rPr>
              <w:t xml:space="preserve"> </w:t>
            </w:r>
            <w:r>
              <w:rPr>
                <w:sz w:val="24"/>
              </w:rPr>
              <w:t>в</w:t>
            </w:r>
            <w:r>
              <w:rPr>
                <w:spacing w:val="56"/>
                <w:w w:val="150"/>
                <w:sz w:val="24"/>
              </w:rPr>
              <w:t xml:space="preserve"> </w:t>
            </w:r>
            <w:r>
              <w:rPr>
                <w:sz w:val="24"/>
              </w:rPr>
              <w:t>области</w:t>
            </w:r>
            <w:r>
              <w:rPr>
                <w:spacing w:val="58"/>
                <w:w w:val="150"/>
                <w:sz w:val="24"/>
              </w:rPr>
              <w:t xml:space="preserve"> </w:t>
            </w:r>
            <w:r>
              <w:rPr>
                <w:sz w:val="24"/>
              </w:rPr>
              <w:t>сервиса</w:t>
            </w:r>
            <w:r>
              <w:rPr>
                <w:spacing w:val="56"/>
                <w:w w:val="150"/>
                <w:sz w:val="24"/>
              </w:rPr>
              <w:t xml:space="preserve"> </w:t>
            </w:r>
            <w:r>
              <w:rPr>
                <w:sz w:val="24"/>
              </w:rPr>
              <w:t>и</w:t>
            </w:r>
            <w:r>
              <w:rPr>
                <w:spacing w:val="57"/>
                <w:w w:val="150"/>
                <w:sz w:val="24"/>
              </w:rPr>
              <w:t xml:space="preserve"> </w:t>
            </w:r>
            <w:r>
              <w:rPr>
                <w:sz w:val="24"/>
              </w:rPr>
              <w:t>туризма</w:t>
            </w:r>
            <w:r>
              <w:rPr>
                <w:spacing w:val="57"/>
                <w:w w:val="150"/>
                <w:sz w:val="24"/>
              </w:rPr>
              <w:t xml:space="preserve"> </w:t>
            </w:r>
            <w:r>
              <w:rPr>
                <w:i/>
                <w:sz w:val="24"/>
              </w:rPr>
              <w:t>профессии/специальности</w:t>
            </w:r>
            <w:r>
              <w:rPr>
                <w:sz w:val="24"/>
              </w:rPr>
              <w:t>,</w:t>
            </w:r>
            <w:r>
              <w:rPr>
                <w:spacing w:val="57"/>
                <w:w w:val="150"/>
                <w:sz w:val="24"/>
              </w:rPr>
              <w:t xml:space="preserve"> </w:t>
            </w:r>
            <w:r>
              <w:rPr>
                <w:sz w:val="24"/>
              </w:rPr>
              <w:t>в</w:t>
            </w:r>
            <w:r>
              <w:rPr>
                <w:spacing w:val="56"/>
                <w:w w:val="150"/>
                <w:sz w:val="24"/>
              </w:rPr>
              <w:t xml:space="preserve"> </w:t>
            </w:r>
            <w:r>
              <w:rPr>
                <w:sz w:val="24"/>
              </w:rPr>
              <w:t>том</w:t>
            </w:r>
            <w:r>
              <w:rPr>
                <w:spacing w:val="56"/>
                <w:w w:val="150"/>
                <w:sz w:val="24"/>
              </w:rPr>
              <w:t xml:space="preserve"> </w:t>
            </w:r>
            <w:r>
              <w:rPr>
                <w:sz w:val="24"/>
              </w:rPr>
              <w:t>числе</w:t>
            </w:r>
            <w:r>
              <w:rPr>
                <w:spacing w:val="59"/>
                <w:w w:val="150"/>
                <w:sz w:val="24"/>
              </w:rPr>
              <w:t xml:space="preserve"> </w:t>
            </w:r>
            <w:r>
              <w:rPr>
                <w:spacing w:val="-10"/>
                <w:sz w:val="24"/>
              </w:rPr>
              <w:t>с</w:t>
            </w:r>
          </w:p>
          <w:p w:rsidR="00343CC4" w:rsidRDefault="00487E66">
            <w:pPr>
              <w:pStyle w:val="TableParagraph"/>
              <w:spacing w:before="1"/>
              <w:ind w:left="107"/>
              <w:rPr>
                <w:i/>
                <w:sz w:val="24"/>
              </w:rPr>
            </w:pPr>
            <w:r>
              <w:rPr>
                <w:sz w:val="24"/>
              </w:rPr>
              <w:t>применением</w:t>
            </w:r>
            <w:r>
              <w:rPr>
                <w:spacing w:val="-3"/>
                <w:sz w:val="24"/>
              </w:rPr>
              <w:t xml:space="preserve"> </w:t>
            </w:r>
            <w:r>
              <w:rPr>
                <w:sz w:val="24"/>
              </w:rPr>
              <w:t>программных</w:t>
            </w:r>
            <w:r>
              <w:rPr>
                <w:spacing w:val="-1"/>
                <w:sz w:val="24"/>
              </w:rPr>
              <w:t xml:space="preserve"> </w:t>
            </w:r>
            <w:r>
              <w:rPr>
                <w:spacing w:val="-2"/>
                <w:sz w:val="24"/>
              </w:rPr>
              <w:t>продуктов</w:t>
            </w:r>
            <w:r>
              <w:rPr>
                <w:i/>
                <w:spacing w:val="-2"/>
                <w:sz w:val="24"/>
              </w:rPr>
              <w:t>;</w:t>
            </w:r>
          </w:p>
        </w:tc>
        <w:tc>
          <w:tcPr>
            <w:tcW w:w="25" w:type="dxa"/>
            <w:vMerge/>
            <w:tcBorders>
              <w:top w:val="nil"/>
              <w:bottom w:val="nil"/>
              <w:right w:val="nil"/>
            </w:tcBorders>
          </w:tcPr>
          <w:p w:rsidR="00343CC4" w:rsidRDefault="00343CC4">
            <w:pPr>
              <w:rPr>
                <w:sz w:val="2"/>
                <w:szCs w:val="2"/>
              </w:rPr>
            </w:pPr>
          </w:p>
        </w:tc>
      </w:tr>
    </w:tbl>
    <w:p w:rsidR="00343CC4" w:rsidRDefault="00343CC4">
      <w:pPr>
        <w:pStyle w:val="a3"/>
        <w:spacing w:before="140"/>
      </w:pPr>
    </w:p>
    <w:p w:rsidR="00343CC4" w:rsidRDefault="00487E66">
      <w:pPr>
        <w:pStyle w:val="3"/>
        <w:ind w:left="282"/>
      </w:pPr>
      <w:r>
        <w:t xml:space="preserve">Модуль </w:t>
      </w:r>
      <w:r>
        <w:rPr>
          <w:spacing w:val="-2"/>
        </w:rPr>
        <w:t>«Кураторство»</w:t>
      </w:r>
    </w:p>
    <w:p w:rsidR="00343CC4" w:rsidRDefault="00487E66">
      <w:pPr>
        <w:pStyle w:val="a3"/>
        <w:spacing w:before="135" w:after="4" w:line="360" w:lineRule="auto"/>
        <w:ind w:left="282"/>
      </w:pPr>
      <w:r>
        <w:t>Реализация</w:t>
      </w:r>
      <w:r>
        <w:rPr>
          <w:spacing w:val="40"/>
        </w:rPr>
        <w:t xml:space="preserve"> </w:t>
      </w:r>
      <w:r>
        <w:t>воспитательного</w:t>
      </w:r>
      <w:r>
        <w:rPr>
          <w:spacing w:val="40"/>
        </w:rPr>
        <w:t xml:space="preserve"> </w:t>
      </w:r>
      <w:r>
        <w:t>потенциала</w:t>
      </w:r>
      <w:r>
        <w:rPr>
          <w:spacing w:val="40"/>
        </w:rPr>
        <w:t xml:space="preserve"> </w:t>
      </w:r>
      <w:r>
        <w:t>кураторства</w:t>
      </w:r>
      <w:r>
        <w:rPr>
          <w:spacing w:val="40"/>
        </w:rPr>
        <w:t xml:space="preserve"> </w:t>
      </w:r>
      <w:r>
        <w:t>как особого</w:t>
      </w:r>
      <w:r>
        <w:rPr>
          <w:spacing w:val="40"/>
        </w:rPr>
        <w:t xml:space="preserve"> </w:t>
      </w:r>
      <w:r>
        <w:t>вида</w:t>
      </w:r>
      <w:r>
        <w:rPr>
          <w:spacing w:val="40"/>
        </w:rPr>
        <w:t xml:space="preserve"> </w:t>
      </w:r>
      <w:r>
        <w:t>педагогической деятельности,</w:t>
      </w:r>
      <w:r>
        <w:rPr>
          <w:spacing w:val="40"/>
        </w:rPr>
        <w:t xml:space="preserve"> </w:t>
      </w:r>
      <w:r>
        <w:t>направленной</w:t>
      </w:r>
      <w:r>
        <w:rPr>
          <w:spacing w:val="40"/>
        </w:rPr>
        <w:t xml:space="preserve"> </w:t>
      </w:r>
      <w:r>
        <w:t>в</w:t>
      </w:r>
      <w:r>
        <w:rPr>
          <w:spacing w:val="40"/>
        </w:rPr>
        <w:t xml:space="preserve"> </w:t>
      </w:r>
      <w:r>
        <w:t>первую</w:t>
      </w:r>
      <w:r>
        <w:rPr>
          <w:spacing w:val="-2"/>
        </w:rPr>
        <w:t xml:space="preserve"> </w:t>
      </w:r>
      <w:r>
        <w:t>очередь</w:t>
      </w:r>
      <w:r>
        <w:rPr>
          <w:spacing w:val="40"/>
        </w:rPr>
        <w:t xml:space="preserve"> </w:t>
      </w:r>
      <w:r>
        <w:t>на</w:t>
      </w:r>
      <w:r>
        <w:rPr>
          <w:spacing w:val="-3"/>
        </w:rPr>
        <w:t xml:space="preserve"> </w:t>
      </w:r>
      <w:r>
        <w:t>решение</w:t>
      </w:r>
      <w:r>
        <w:rPr>
          <w:spacing w:val="-3"/>
        </w:rPr>
        <w:t xml:space="preserve"> </w:t>
      </w:r>
      <w:r>
        <w:t>задач</w:t>
      </w:r>
      <w:r>
        <w:rPr>
          <w:spacing w:val="-3"/>
        </w:rPr>
        <w:t xml:space="preserve"> </w:t>
      </w:r>
      <w:r>
        <w:t>воспитания</w:t>
      </w:r>
      <w:r>
        <w:rPr>
          <w:spacing w:val="-5"/>
        </w:rPr>
        <w:t xml:space="preserve"> </w:t>
      </w:r>
      <w:r>
        <w:t>и</w:t>
      </w:r>
      <w:r>
        <w:rPr>
          <w:spacing w:val="40"/>
        </w:rPr>
        <w:t xml:space="preserve"> </w:t>
      </w:r>
      <w:r>
        <w:t>социализации обучающихся, предусматривает:</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333"/>
        </w:trPr>
        <w:tc>
          <w:tcPr>
            <w:tcW w:w="10315" w:type="dxa"/>
          </w:tcPr>
          <w:p w:rsidR="00343CC4" w:rsidRDefault="00487E66">
            <w:pPr>
              <w:pStyle w:val="TableParagraph"/>
              <w:spacing w:line="268" w:lineRule="exact"/>
              <w:ind w:left="107"/>
              <w:rPr>
                <w:sz w:val="24"/>
              </w:rPr>
            </w:pPr>
            <w:r>
              <w:rPr>
                <w:sz w:val="24"/>
              </w:rPr>
              <w:t>инициирование</w:t>
            </w:r>
            <w:r>
              <w:rPr>
                <w:spacing w:val="53"/>
                <w:w w:val="150"/>
                <w:sz w:val="24"/>
              </w:rPr>
              <w:t xml:space="preserve"> </w:t>
            </w:r>
            <w:r>
              <w:rPr>
                <w:sz w:val="24"/>
              </w:rPr>
              <w:t>и</w:t>
            </w:r>
            <w:r>
              <w:rPr>
                <w:spacing w:val="55"/>
                <w:w w:val="150"/>
                <w:sz w:val="24"/>
              </w:rPr>
              <w:t xml:space="preserve"> </w:t>
            </w:r>
            <w:r>
              <w:rPr>
                <w:sz w:val="24"/>
              </w:rPr>
              <w:t>поддержка</w:t>
            </w:r>
            <w:r>
              <w:rPr>
                <w:spacing w:val="58"/>
                <w:w w:val="150"/>
                <w:sz w:val="24"/>
              </w:rPr>
              <w:t xml:space="preserve"> </w:t>
            </w:r>
            <w:r>
              <w:rPr>
                <w:sz w:val="24"/>
              </w:rPr>
              <w:t>участия</w:t>
            </w:r>
            <w:r>
              <w:rPr>
                <w:spacing w:val="55"/>
                <w:w w:val="150"/>
                <w:sz w:val="24"/>
              </w:rPr>
              <w:t xml:space="preserve"> </w:t>
            </w:r>
            <w:r>
              <w:rPr>
                <w:sz w:val="24"/>
              </w:rPr>
              <w:t>обучающихся</w:t>
            </w:r>
            <w:r>
              <w:rPr>
                <w:spacing w:val="53"/>
                <w:w w:val="150"/>
                <w:sz w:val="24"/>
              </w:rPr>
              <w:t xml:space="preserve"> </w:t>
            </w:r>
            <w:r>
              <w:rPr>
                <w:sz w:val="24"/>
              </w:rPr>
              <w:t>в</w:t>
            </w:r>
            <w:r>
              <w:rPr>
                <w:spacing w:val="54"/>
                <w:w w:val="150"/>
                <w:sz w:val="24"/>
              </w:rPr>
              <w:t xml:space="preserve"> </w:t>
            </w:r>
            <w:r>
              <w:rPr>
                <w:sz w:val="24"/>
              </w:rPr>
              <w:t>мероприятиях,</w:t>
            </w:r>
            <w:r>
              <w:rPr>
                <w:spacing w:val="54"/>
                <w:w w:val="150"/>
                <w:sz w:val="24"/>
              </w:rPr>
              <w:t xml:space="preserve"> </w:t>
            </w:r>
            <w:r>
              <w:rPr>
                <w:sz w:val="24"/>
              </w:rPr>
              <w:t>конкурсах</w:t>
            </w:r>
            <w:r>
              <w:rPr>
                <w:spacing w:val="55"/>
                <w:w w:val="150"/>
                <w:sz w:val="24"/>
              </w:rPr>
              <w:t xml:space="preserve"> </w:t>
            </w:r>
            <w:r>
              <w:rPr>
                <w:sz w:val="24"/>
              </w:rPr>
              <w:t>и</w:t>
            </w:r>
            <w:r>
              <w:rPr>
                <w:spacing w:val="56"/>
                <w:w w:val="150"/>
                <w:sz w:val="24"/>
              </w:rPr>
              <w:t xml:space="preserve"> </w:t>
            </w:r>
            <w:r>
              <w:rPr>
                <w:spacing w:val="-2"/>
                <w:sz w:val="24"/>
              </w:rPr>
              <w:t>проектах</w:t>
            </w:r>
          </w:p>
        </w:tc>
      </w:tr>
      <w:tr w:rsidR="00343CC4">
        <w:trPr>
          <w:trHeight w:val="333"/>
        </w:trPr>
        <w:tc>
          <w:tcPr>
            <w:tcW w:w="10315" w:type="dxa"/>
          </w:tcPr>
          <w:p w:rsidR="00343CC4" w:rsidRDefault="00487E66">
            <w:pPr>
              <w:pStyle w:val="TableParagraph"/>
              <w:spacing w:line="270" w:lineRule="exact"/>
              <w:ind w:left="107"/>
              <w:rPr>
                <w:sz w:val="24"/>
              </w:rPr>
            </w:pPr>
            <w:r>
              <w:rPr>
                <w:sz w:val="24"/>
              </w:rPr>
              <w:t>профессиональной</w:t>
            </w:r>
            <w:r>
              <w:rPr>
                <w:spacing w:val="-7"/>
                <w:sz w:val="24"/>
              </w:rPr>
              <w:t xml:space="preserve"> </w:t>
            </w:r>
            <w:r>
              <w:rPr>
                <w:spacing w:val="-2"/>
                <w:sz w:val="24"/>
              </w:rPr>
              <w:t>направленности</w:t>
            </w:r>
          </w:p>
        </w:tc>
      </w:tr>
      <w:tr w:rsidR="00343CC4">
        <w:trPr>
          <w:trHeight w:val="662"/>
        </w:trPr>
        <w:tc>
          <w:tcPr>
            <w:tcW w:w="10315" w:type="dxa"/>
          </w:tcPr>
          <w:p w:rsidR="00343CC4" w:rsidRDefault="00487E66">
            <w:pPr>
              <w:pStyle w:val="TableParagraph"/>
              <w:spacing w:line="268" w:lineRule="exact"/>
              <w:ind w:left="107"/>
              <w:rPr>
                <w:sz w:val="24"/>
              </w:rPr>
            </w:pPr>
            <w:r>
              <w:rPr>
                <w:sz w:val="24"/>
              </w:rPr>
              <w:t>организация</w:t>
            </w:r>
            <w:r>
              <w:rPr>
                <w:spacing w:val="18"/>
                <w:sz w:val="24"/>
              </w:rPr>
              <w:t xml:space="preserve"> </w:t>
            </w:r>
            <w:r>
              <w:rPr>
                <w:sz w:val="24"/>
              </w:rPr>
              <w:t>социально-значимых</w:t>
            </w:r>
            <w:r>
              <w:rPr>
                <w:spacing w:val="19"/>
                <w:sz w:val="24"/>
              </w:rPr>
              <w:t xml:space="preserve"> </w:t>
            </w:r>
            <w:r>
              <w:rPr>
                <w:sz w:val="24"/>
              </w:rPr>
              <w:t>проектов</w:t>
            </w:r>
            <w:r>
              <w:rPr>
                <w:spacing w:val="18"/>
                <w:sz w:val="24"/>
              </w:rPr>
              <w:t xml:space="preserve"> </w:t>
            </w:r>
            <w:r>
              <w:rPr>
                <w:sz w:val="24"/>
              </w:rPr>
              <w:t>профессиональной</w:t>
            </w:r>
            <w:r>
              <w:rPr>
                <w:spacing w:val="19"/>
                <w:sz w:val="24"/>
              </w:rPr>
              <w:t xml:space="preserve"> </w:t>
            </w:r>
            <w:r>
              <w:rPr>
                <w:sz w:val="24"/>
              </w:rPr>
              <w:t>направленности</w:t>
            </w:r>
            <w:r>
              <w:rPr>
                <w:spacing w:val="18"/>
                <w:sz w:val="24"/>
              </w:rPr>
              <w:t xml:space="preserve"> </w:t>
            </w:r>
            <w:r>
              <w:rPr>
                <w:sz w:val="24"/>
              </w:rPr>
              <w:t>для</w:t>
            </w:r>
            <w:r>
              <w:rPr>
                <w:spacing w:val="19"/>
                <w:sz w:val="24"/>
              </w:rPr>
              <w:t xml:space="preserve"> </w:t>
            </w:r>
            <w:r>
              <w:rPr>
                <w:spacing w:val="-2"/>
                <w:sz w:val="24"/>
              </w:rPr>
              <w:t>личностного</w:t>
            </w:r>
          </w:p>
          <w:p w:rsidR="00343CC4" w:rsidRDefault="00487E66">
            <w:pPr>
              <w:pStyle w:val="TableParagraph"/>
              <w:spacing w:before="55"/>
              <w:ind w:left="107"/>
              <w:rPr>
                <w:sz w:val="24"/>
              </w:rPr>
            </w:pPr>
            <w:r>
              <w:rPr>
                <w:sz w:val="24"/>
              </w:rPr>
              <w:t>развития</w:t>
            </w:r>
            <w:r>
              <w:rPr>
                <w:spacing w:val="-7"/>
                <w:sz w:val="24"/>
              </w:rPr>
              <w:t xml:space="preserve"> </w:t>
            </w:r>
            <w:r>
              <w:rPr>
                <w:sz w:val="24"/>
              </w:rPr>
              <w:t>обучающихся,</w:t>
            </w:r>
            <w:r>
              <w:rPr>
                <w:spacing w:val="-4"/>
                <w:sz w:val="24"/>
              </w:rPr>
              <w:t xml:space="preserve"> </w:t>
            </w:r>
            <w:r>
              <w:rPr>
                <w:sz w:val="24"/>
              </w:rPr>
              <w:t>дающих</w:t>
            </w:r>
            <w:r>
              <w:rPr>
                <w:spacing w:val="-2"/>
                <w:sz w:val="24"/>
              </w:rPr>
              <w:t xml:space="preserve"> </w:t>
            </w:r>
            <w:r>
              <w:rPr>
                <w:sz w:val="24"/>
              </w:rPr>
              <w:t>возможности</w:t>
            </w:r>
            <w:r>
              <w:rPr>
                <w:spacing w:val="-6"/>
                <w:sz w:val="24"/>
              </w:rPr>
              <w:t xml:space="preserve"> </w:t>
            </w:r>
            <w:r>
              <w:rPr>
                <w:sz w:val="24"/>
              </w:rPr>
              <w:t>для</w:t>
            </w:r>
            <w:r>
              <w:rPr>
                <w:spacing w:val="-4"/>
                <w:sz w:val="24"/>
              </w:rPr>
              <w:t xml:space="preserve"> </w:t>
            </w:r>
            <w:r>
              <w:rPr>
                <w:sz w:val="24"/>
              </w:rPr>
              <w:t>самореализации</w:t>
            </w:r>
            <w:r>
              <w:rPr>
                <w:spacing w:val="-3"/>
                <w:sz w:val="24"/>
              </w:rPr>
              <w:t xml:space="preserve"> </w:t>
            </w:r>
            <w:r>
              <w:rPr>
                <w:sz w:val="24"/>
              </w:rPr>
              <w:t>в</w:t>
            </w:r>
            <w:r>
              <w:rPr>
                <w:spacing w:val="-5"/>
                <w:sz w:val="24"/>
              </w:rPr>
              <w:t xml:space="preserve"> </w:t>
            </w:r>
            <w:r>
              <w:rPr>
                <w:sz w:val="24"/>
              </w:rPr>
              <w:t>выбранной</w:t>
            </w:r>
            <w:r>
              <w:rPr>
                <w:spacing w:val="-2"/>
                <w:sz w:val="24"/>
              </w:rPr>
              <w:t xml:space="preserve"> профессии</w:t>
            </w:r>
          </w:p>
        </w:tc>
      </w:tr>
      <w:tr w:rsidR="00343CC4">
        <w:trPr>
          <w:trHeight w:val="1240"/>
        </w:trPr>
        <w:tc>
          <w:tcPr>
            <w:tcW w:w="10315" w:type="dxa"/>
          </w:tcPr>
          <w:p w:rsidR="00343CC4" w:rsidRDefault="00487E66">
            <w:pPr>
              <w:pStyle w:val="TableParagraph"/>
              <w:spacing w:line="360" w:lineRule="auto"/>
              <w:ind w:left="107"/>
              <w:rPr>
                <w:sz w:val="24"/>
              </w:rPr>
            </w:pPr>
            <w:r>
              <w:rPr>
                <w:sz w:val="24"/>
              </w:rPr>
              <w:t>-</w:t>
            </w:r>
            <w:r>
              <w:rPr>
                <w:spacing w:val="40"/>
                <w:sz w:val="24"/>
              </w:rPr>
              <w:t xml:space="preserve"> </w:t>
            </w:r>
            <w:r>
              <w:rPr>
                <w:sz w:val="24"/>
              </w:rPr>
              <w:t>организацию</w:t>
            </w:r>
            <w:r>
              <w:rPr>
                <w:spacing w:val="40"/>
                <w:sz w:val="24"/>
              </w:rPr>
              <w:t xml:space="preserve"> </w:t>
            </w:r>
            <w:r>
              <w:rPr>
                <w:sz w:val="24"/>
              </w:rPr>
              <w:t>социально-значимых</w:t>
            </w:r>
            <w:r>
              <w:rPr>
                <w:spacing w:val="40"/>
                <w:sz w:val="24"/>
              </w:rPr>
              <w:t xml:space="preserve"> </w:t>
            </w:r>
            <w:r>
              <w:rPr>
                <w:sz w:val="24"/>
              </w:rPr>
              <w:t>совместных</w:t>
            </w:r>
            <w:r>
              <w:rPr>
                <w:spacing w:val="40"/>
                <w:sz w:val="24"/>
              </w:rPr>
              <w:t xml:space="preserve"> </w:t>
            </w:r>
            <w:r>
              <w:rPr>
                <w:sz w:val="24"/>
              </w:rPr>
              <w:t>проектов, отвечающих</w:t>
            </w:r>
            <w:r>
              <w:rPr>
                <w:spacing w:val="40"/>
                <w:sz w:val="24"/>
              </w:rPr>
              <w:t xml:space="preserve"> </w:t>
            </w:r>
            <w:r>
              <w:rPr>
                <w:sz w:val="24"/>
              </w:rPr>
              <w:t>потребностям обучающихся,</w:t>
            </w:r>
            <w:r>
              <w:rPr>
                <w:spacing w:val="40"/>
                <w:sz w:val="24"/>
              </w:rPr>
              <w:t xml:space="preserve"> </w:t>
            </w:r>
            <w:r>
              <w:rPr>
                <w:sz w:val="24"/>
              </w:rPr>
              <w:t>дающих</w:t>
            </w:r>
            <w:r>
              <w:rPr>
                <w:spacing w:val="40"/>
                <w:sz w:val="24"/>
              </w:rPr>
              <w:t xml:space="preserve"> </w:t>
            </w:r>
            <w:r>
              <w:rPr>
                <w:sz w:val="24"/>
              </w:rPr>
              <w:t>возможности</w:t>
            </w:r>
            <w:r>
              <w:rPr>
                <w:spacing w:val="40"/>
                <w:sz w:val="24"/>
              </w:rPr>
              <w:t xml:space="preserve"> </w:t>
            </w:r>
            <w:r>
              <w:rPr>
                <w:sz w:val="24"/>
              </w:rPr>
              <w:t>для</w:t>
            </w:r>
            <w:r>
              <w:rPr>
                <w:spacing w:val="-3"/>
                <w:sz w:val="24"/>
              </w:rPr>
              <w:t xml:space="preserve"> </w:t>
            </w:r>
            <w:r>
              <w:rPr>
                <w:sz w:val="24"/>
              </w:rPr>
              <w:t>их</w:t>
            </w:r>
            <w:r>
              <w:rPr>
                <w:spacing w:val="40"/>
                <w:sz w:val="24"/>
              </w:rPr>
              <w:t xml:space="preserve"> </w:t>
            </w:r>
            <w:r>
              <w:rPr>
                <w:sz w:val="24"/>
              </w:rPr>
              <w:t>самореализации,</w:t>
            </w:r>
            <w:r>
              <w:rPr>
                <w:spacing w:val="40"/>
                <w:sz w:val="24"/>
              </w:rPr>
              <w:t xml:space="preserve"> </w:t>
            </w:r>
            <w:r>
              <w:rPr>
                <w:sz w:val="24"/>
              </w:rPr>
              <w:t>установления</w:t>
            </w:r>
            <w:r>
              <w:rPr>
                <w:spacing w:val="40"/>
                <w:sz w:val="24"/>
              </w:rPr>
              <w:t xml:space="preserve"> </w:t>
            </w:r>
            <w:r>
              <w:rPr>
                <w:sz w:val="24"/>
              </w:rPr>
              <w:t>и</w:t>
            </w:r>
            <w:r>
              <w:rPr>
                <w:spacing w:val="40"/>
                <w:sz w:val="24"/>
              </w:rPr>
              <w:t xml:space="preserve"> </w:t>
            </w:r>
            <w:r>
              <w:rPr>
                <w:sz w:val="24"/>
              </w:rPr>
              <w:t>укрепления</w:t>
            </w:r>
          </w:p>
          <w:p w:rsidR="00343CC4" w:rsidRDefault="00487E66">
            <w:pPr>
              <w:pStyle w:val="TableParagraph"/>
              <w:ind w:left="107"/>
              <w:rPr>
                <w:sz w:val="24"/>
              </w:rPr>
            </w:pPr>
            <w:r>
              <w:rPr>
                <w:sz w:val="24"/>
              </w:rPr>
              <w:t>доверительных</w:t>
            </w:r>
            <w:r>
              <w:rPr>
                <w:spacing w:val="-3"/>
                <w:sz w:val="24"/>
              </w:rPr>
              <w:t xml:space="preserve"> </w:t>
            </w:r>
            <w:r>
              <w:rPr>
                <w:sz w:val="24"/>
              </w:rPr>
              <w:t>отношений</w:t>
            </w:r>
            <w:r>
              <w:rPr>
                <w:spacing w:val="57"/>
                <w:sz w:val="24"/>
              </w:rPr>
              <w:t xml:space="preserve"> </w:t>
            </w:r>
            <w:r>
              <w:rPr>
                <w:sz w:val="24"/>
              </w:rPr>
              <w:t>внутри</w:t>
            </w:r>
            <w:r>
              <w:rPr>
                <w:spacing w:val="62"/>
                <w:sz w:val="24"/>
              </w:rPr>
              <w:t xml:space="preserve"> </w:t>
            </w:r>
            <w:r>
              <w:rPr>
                <w:sz w:val="24"/>
              </w:rPr>
              <w:t>учебной</w:t>
            </w:r>
            <w:r>
              <w:rPr>
                <w:spacing w:val="57"/>
                <w:sz w:val="24"/>
              </w:rPr>
              <w:t xml:space="preserve"> </w:t>
            </w:r>
            <w:r>
              <w:rPr>
                <w:sz w:val="24"/>
              </w:rPr>
              <w:t>группы</w:t>
            </w:r>
            <w:r>
              <w:rPr>
                <w:spacing w:val="56"/>
                <w:sz w:val="24"/>
              </w:rPr>
              <w:t xml:space="preserve"> </w:t>
            </w:r>
            <w:r>
              <w:rPr>
                <w:sz w:val="24"/>
              </w:rPr>
              <w:t>и</w:t>
            </w:r>
            <w:r>
              <w:rPr>
                <w:spacing w:val="55"/>
                <w:sz w:val="24"/>
              </w:rPr>
              <w:t xml:space="preserve"> </w:t>
            </w:r>
            <w:r>
              <w:rPr>
                <w:sz w:val="24"/>
              </w:rPr>
              <w:t>между</w:t>
            </w:r>
            <w:r>
              <w:rPr>
                <w:spacing w:val="51"/>
                <w:sz w:val="24"/>
              </w:rPr>
              <w:t xml:space="preserve"> </w:t>
            </w:r>
            <w:r>
              <w:rPr>
                <w:sz w:val="24"/>
              </w:rPr>
              <w:t>группой</w:t>
            </w:r>
            <w:r>
              <w:rPr>
                <w:spacing w:val="57"/>
                <w:sz w:val="24"/>
              </w:rPr>
              <w:t xml:space="preserve"> </w:t>
            </w:r>
            <w:r>
              <w:rPr>
                <w:sz w:val="24"/>
              </w:rPr>
              <w:t>и</w:t>
            </w:r>
            <w:r>
              <w:rPr>
                <w:spacing w:val="57"/>
                <w:sz w:val="24"/>
              </w:rPr>
              <w:t xml:space="preserve"> </w:t>
            </w:r>
            <w:r>
              <w:rPr>
                <w:sz w:val="24"/>
              </w:rPr>
              <w:t>куратором</w:t>
            </w:r>
            <w:r>
              <w:rPr>
                <w:spacing w:val="-2"/>
                <w:sz w:val="24"/>
              </w:rPr>
              <w:t xml:space="preserve"> группы;</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6"/>
                <w:sz w:val="24"/>
              </w:rPr>
              <w:t xml:space="preserve"> </w:t>
            </w:r>
            <w:r>
              <w:rPr>
                <w:sz w:val="24"/>
              </w:rPr>
              <w:t>сплочение</w:t>
            </w:r>
            <w:r>
              <w:rPr>
                <w:spacing w:val="57"/>
                <w:sz w:val="24"/>
              </w:rPr>
              <w:t xml:space="preserve"> </w:t>
            </w:r>
            <w:r>
              <w:rPr>
                <w:sz w:val="24"/>
              </w:rPr>
              <w:t>коллектива</w:t>
            </w:r>
            <w:r>
              <w:rPr>
                <w:spacing w:val="58"/>
                <w:sz w:val="24"/>
              </w:rPr>
              <w:t xml:space="preserve"> </w:t>
            </w:r>
            <w:r>
              <w:rPr>
                <w:sz w:val="24"/>
              </w:rPr>
              <w:t>группы</w:t>
            </w:r>
            <w:r>
              <w:rPr>
                <w:spacing w:val="56"/>
                <w:sz w:val="24"/>
              </w:rPr>
              <w:t xml:space="preserve"> </w:t>
            </w:r>
            <w:r>
              <w:rPr>
                <w:sz w:val="24"/>
              </w:rPr>
              <w:t>через</w:t>
            </w:r>
            <w:r>
              <w:rPr>
                <w:spacing w:val="57"/>
                <w:sz w:val="24"/>
              </w:rPr>
              <w:t xml:space="preserve"> </w:t>
            </w:r>
            <w:r>
              <w:rPr>
                <w:sz w:val="24"/>
              </w:rPr>
              <w:t>игры</w:t>
            </w:r>
            <w:r>
              <w:rPr>
                <w:spacing w:val="58"/>
                <w:sz w:val="24"/>
              </w:rPr>
              <w:t xml:space="preserve"> </w:t>
            </w:r>
            <w:r>
              <w:rPr>
                <w:sz w:val="24"/>
              </w:rPr>
              <w:t>и</w:t>
            </w:r>
            <w:r>
              <w:rPr>
                <w:spacing w:val="56"/>
                <w:sz w:val="24"/>
              </w:rPr>
              <w:t xml:space="preserve"> </w:t>
            </w:r>
            <w:r>
              <w:rPr>
                <w:sz w:val="24"/>
              </w:rPr>
              <w:t>тренинги</w:t>
            </w:r>
            <w:r>
              <w:rPr>
                <w:spacing w:val="56"/>
                <w:sz w:val="24"/>
              </w:rPr>
              <w:t xml:space="preserve"> </w:t>
            </w:r>
            <w:r>
              <w:rPr>
                <w:sz w:val="24"/>
              </w:rPr>
              <w:t>на</w:t>
            </w:r>
            <w:r>
              <w:rPr>
                <w:spacing w:val="-1"/>
                <w:sz w:val="24"/>
              </w:rPr>
              <w:t xml:space="preserve"> </w:t>
            </w:r>
            <w:r>
              <w:rPr>
                <w:sz w:val="24"/>
              </w:rPr>
              <w:t>командообразование,</w:t>
            </w:r>
            <w:r>
              <w:rPr>
                <w:spacing w:val="58"/>
                <w:sz w:val="24"/>
              </w:rPr>
              <w:t xml:space="preserve"> </w:t>
            </w:r>
            <w:r>
              <w:rPr>
                <w:spacing w:val="-2"/>
                <w:sz w:val="24"/>
              </w:rPr>
              <w:t>походы,</w:t>
            </w:r>
          </w:p>
          <w:p w:rsidR="00343CC4" w:rsidRDefault="00487E66">
            <w:pPr>
              <w:pStyle w:val="TableParagraph"/>
              <w:spacing w:before="139"/>
              <w:ind w:left="107"/>
              <w:rPr>
                <w:sz w:val="24"/>
              </w:rPr>
            </w:pPr>
            <w:r>
              <w:rPr>
                <w:sz w:val="24"/>
              </w:rPr>
              <w:t>экскурсии,</w:t>
            </w:r>
            <w:r>
              <w:rPr>
                <w:spacing w:val="54"/>
                <w:sz w:val="24"/>
              </w:rPr>
              <w:t xml:space="preserve"> </w:t>
            </w:r>
            <w:r>
              <w:rPr>
                <w:sz w:val="24"/>
              </w:rPr>
              <w:t>празднования</w:t>
            </w:r>
            <w:r>
              <w:rPr>
                <w:spacing w:val="56"/>
                <w:sz w:val="24"/>
              </w:rPr>
              <w:t xml:space="preserve"> </w:t>
            </w:r>
            <w:r>
              <w:rPr>
                <w:sz w:val="24"/>
              </w:rPr>
              <w:t>дней</w:t>
            </w:r>
            <w:r>
              <w:rPr>
                <w:spacing w:val="-2"/>
                <w:sz w:val="24"/>
              </w:rPr>
              <w:t xml:space="preserve"> </w:t>
            </w:r>
            <w:r>
              <w:rPr>
                <w:sz w:val="24"/>
              </w:rPr>
              <w:t>рождения,</w:t>
            </w:r>
            <w:r>
              <w:rPr>
                <w:spacing w:val="56"/>
                <w:sz w:val="24"/>
              </w:rPr>
              <w:t xml:space="preserve"> </w:t>
            </w:r>
            <w:r>
              <w:rPr>
                <w:sz w:val="24"/>
              </w:rPr>
              <w:t>тематические</w:t>
            </w:r>
            <w:r>
              <w:rPr>
                <w:spacing w:val="57"/>
                <w:sz w:val="24"/>
              </w:rPr>
              <w:t xml:space="preserve"> </w:t>
            </w:r>
            <w:r>
              <w:rPr>
                <w:sz w:val="24"/>
              </w:rPr>
              <w:t>вечера</w:t>
            </w:r>
            <w:r>
              <w:rPr>
                <w:spacing w:val="56"/>
                <w:sz w:val="24"/>
              </w:rPr>
              <w:t xml:space="preserve"> </w:t>
            </w:r>
            <w:r>
              <w:rPr>
                <w:sz w:val="24"/>
              </w:rPr>
              <w:t>и</w:t>
            </w:r>
            <w:r>
              <w:rPr>
                <w:spacing w:val="56"/>
                <w:sz w:val="24"/>
              </w:rPr>
              <w:t xml:space="preserve"> </w:t>
            </w:r>
            <w:r>
              <w:rPr>
                <w:spacing w:val="-2"/>
                <w:sz w:val="24"/>
              </w:rPr>
              <w:t>т.п.;</w:t>
            </w:r>
          </w:p>
        </w:tc>
      </w:tr>
      <w:tr w:rsidR="00343CC4">
        <w:trPr>
          <w:trHeight w:val="1657"/>
        </w:trPr>
        <w:tc>
          <w:tcPr>
            <w:tcW w:w="10315" w:type="dxa"/>
          </w:tcPr>
          <w:p w:rsidR="00343CC4" w:rsidRDefault="00487E66">
            <w:pPr>
              <w:pStyle w:val="TableParagraph"/>
              <w:spacing w:line="360" w:lineRule="auto"/>
              <w:ind w:left="107" w:right="107"/>
              <w:jc w:val="both"/>
              <w:rPr>
                <w:sz w:val="24"/>
              </w:rPr>
            </w:pPr>
            <w:r>
              <w:rPr>
                <w:sz w:val="24"/>
              </w:rPr>
              <w:t>-</w:t>
            </w:r>
            <w:r>
              <w:rPr>
                <w:spacing w:val="40"/>
                <w:sz w:val="24"/>
              </w:rPr>
              <w:t xml:space="preserve"> </w:t>
            </w:r>
            <w:r>
              <w:rPr>
                <w:sz w:val="24"/>
              </w:rPr>
              <w:t>организацию</w:t>
            </w:r>
            <w:r>
              <w:rPr>
                <w:spacing w:val="40"/>
                <w:sz w:val="24"/>
              </w:rPr>
              <w:t xml:space="preserve"> </w:t>
            </w:r>
            <w:r>
              <w:rPr>
                <w:sz w:val="24"/>
              </w:rPr>
              <w:t>и</w:t>
            </w:r>
            <w:r>
              <w:rPr>
                <w:spacing w:val="40"/>
                <w:sz w:val="24"/>
              </w:rPr>
              <w:t xml:space="preserve"> </w:t>
            </w:r>
            <w:r>
              <w:rPr>
                <w:sz w:val="24"/>
              </w:rPr>
              <w:t>проведение</w:t>
            </w:r>
            <w:r>
              <w:rPr>
                <w:spacing w:val="40"/>
                <w:sz w:val="24"/>
              </w:rPr>
              <w:t xml:space="preserve"> </w:t>
            </w:r>
            <w:r>
              <w:rPr>
                <w:sz w:val="24"/>
              </w:rPr>
              <w:t>регулярных</w:t>
            </w:r>
            <w:r>
              <w:rPr>
                <w:spacing w:val="40"/>
                <w:sz w:val="24"/>
              </w:rPr>
              <w:t xml:space="preserve"> </w:t>
            </w:r>
            <w:r>
              <w:rPr>
                <w:sz w:val="24"/>
              </w:rPr>
              <w:t>родительских собраний,</w:t>
            </w:r>
            <w:r>
              <w:rPr>
                <w:spacing w:val="40"/>
                <w:sz w:val="24"/>
              </w:rPr>
              <w:t xml:space="preserve"> </w:t>
            </w:r>
            <w:r>
              <w:rPr>
                <w:sz w:val="24"/>
              </w:rPr>
              <w:t>информирование</w:t>
            </w:r>
            <w:r>
              <w:rPr>
                <w:spacing w:val="40"/>
                <w:sz w:val="24"/>
              </w:rPr>
              <w:t xml:space="preserve"> </w:t>
            </w:r>
            <w:r>
              <w:rPr>
                <w:sz w:val="24"/>
              </w:rPr>
              <w:t>родителей об</w:t>
            </w:r>
            <w:r>
              <w:rPr>
                <w:spacing w:val="40"/>
                <w:sz w:val="24"/>
              </w:rPr>
              <w:t xml:space="preserve"> </w:t>
            </w:r>
            <w:r>
              <w:rPr>
                <w:sz w:val="24"/>
              </w:rPr>
              <w:t>академических</w:t>
            </w:r>
            <w:r>
              <w:rPr>
                <w:spacing w:val="40"/>
                <w:sz w:val="24"/>
              </w:rPr>
              <w:t xml:space="preserve"> </w:t>
            </w:r>
            <w:r>
              <w:rPr>
                <w:sz w:val="24"/>
              </w:rPr>
              <w:t>успехах</w:t>
            </w:r>
            <w:r>
              <w:rPr>
                <w:spacing w:val="40"/>
                <w:sz w:val="24"/>
              </w:rPr>
              <w:t xml:space="preserve"> </w:t>
            </w:r>
            <w:r>
              <w:rPr>
                <w:sz w:val="24"/>
              </w:rPr>
              <w:t>и</w:t>
            </w:r>
            <w:r>
              <w:rPr>
                <w:spacing w:val="-2"/>
                <w:sz w:val="24"/>
              </w:rPr>
              <w:t xml:space="preserve"> </w:t>
            </w:r>
            <w:r>
              <w:rPr>
                <w:sz w:val="24"/>
              </w:rPr>
              <w:t>проблемах</w:t>
            </w:r>
            <w:r>
              <w:rPr>
                <w:spacing w:val="40"/>
                <w:sz w:val="24"/>
              </w:rPr>
              <w:t xml:space="preserve"> </w:t>
            </w:r>
            <w:r>
              <w:rPr>
                <w:sz w:val="24"/>
              </w:rPr>
              <w:t>обучающихся,</w:t>
            </w:r>
            <w:r>
              <w:rPr>
                <w:spacing w:val="40"/>
                <w:sz w:val="24"/>
              </w:rPr>
              <w:t xml:space="preserve"> </w:t>
            </w:r>
            <w:r>
              <w:rPr>
                <w:sz w:val="24"/>
              </w:rPr>
              <w:t>их</w:t>
            </w:r>
            <w:r>
              <w:rPr>
                <w:spacing w:val="40"/>
                <w:sz w:val="24"/>
              </w:rPr>
              <w:t xml:space="preserve"> </w:t>
            </w:r>
            <w:r>
              <w:rPr>
                <w:sz w:val="24"/>
              </w:rPr>
              <w:t>положении</w:t>
            </w:r>
            <w:r>
              <w:rPr>
                <w:spacing w:val="40"/>
                <w:sz w:val="24"/>
              </w:rPr>
              <w:t xml:space="preserve"> </w:t>
            </w:r>
            <w:r>
              <w:rPr>
                <w:sz w:val="24"/>
              </w:rPr>
              <w:t>в</w:t>
            </w:r>
            <w:r>
              <w:rPr>
                <w:spacing w:val="40"/>
                <w:sz w:val="24"/>
              </w:rPr>
              <w:t xml:space="preserve"> </w:t>
            </w:r>
            <w:r>
              <w:rPr>
                <w:sz w:val="24"/>
              </w:rPr>
              <w:t>студенческой</w:t>
            </w:r>
            <w:r>
              <w:rPr>
                <w:spacing w:val="40"/>
                <w:sz w:val="24"/>
              </w:rPr>
              <w:t xml:space="preserve"> </w:t>
            </w:r>
            <w:r>
              <w:rPr>
                <w:sz w:val="24"/>
              </w:rPr>
              <w:t>группе,</w:t>
            </w:r>
            <w:r>
              <w:rPr>
                <w:spacing w:val="80"/>
                <w:sz w:val="24"/>
              </w:rPr>
              <w:t xml:space="preserve"> </w:t>
            </w:r>
            <w:r>
              <w:rPr>
                <w:sz w:val="24"/>
              </w:rPr>
              <w:t>о жизни</w:t>
            </w:r>
            <w:r>
              <w:rPr>
                <w:spacing w:val="40"/>
                <w:sz w:val="24"/>
              </w:rPr>
              <w:t xml:space="preserve"> </w:t>
            </w:r>
            <w:r>
              <w:rPr>
                <w:sz w:val="24"/>
              </w:rPr>
              <w:t>группы</w:t>
            </w:r>
            <w:r>
              <w:rPr>
                <w:spacing w:val="70"/>
                <w:sz w:val="24"/>
              </w:rPr>
              <w:t xml:space="preserve"> </w:t>
            </w:r>
            <w:r>
              <w:rPr>
                <w:sz w:val="24"/>
              </w:rPr>
              <w:t>в</w:t>
            </w:r>
            <w:r>
              <w:rPr>
                <w:spacing w:val="40"/>
                <w:sz w:val="24"/>
              </w:rPr>
              <w:t xml:space="preserve"> </w:t>
            </w:r>
            <w:r>
              <w:rPr>
                <w:sz w:val="24"/>
              </w:rPr>
              <w:t>целом;</w:t>
            </w:r>
            <w:r>
              <w:rPr>
                <w:spacing w:val="70"/>
                <w:sz w:val="24"/>
              </w:rPr>
              <w:t xml:space="preserve"> </w:t>
            </w:r>
            <w:r>
              <w:rPr>
                <w:sz w:val="24"/>
              </w:rPr>
              <w:t>помощь</w:t>
            </w:r>
            <w:r>
              <w:rPr>
                <w:spacing w:val="40"/>
                <w:sz w:val="24"/>
              </w:rPr>
              <w:t xml:space="preserve"> </w:t>
            </w:r>
            <w:r>
              <w:rPr>
                <w:sz w:val="24"/>
              </w:rPr>
              <w:t>родителям</w:t>
            </w:r>
            <w:r>
              <w:rPr>
                <w:spacing w:val="70"/>
                <w:sz w:val="24"/>
              </w:rPr>
              <w:t xml:space="preserve"> </w:t>
            </w:r>
            <w:r>
              <w:rPr>
                <w:sz w:val="24"/>
              </w:rPr>
              <w:t>и</w:t>
            </w:r>
            <w:r>
              <w:rPr>
                <w:spacing w:val="40"/>
                <w:sz w:val="24"/>
              </w:rPr>
              <w:t xml:space="preserve"> </w:t>
            </w:r>
            <w:r>
              <w:rPr>
                <w:sz w:val="24"/>
              </w:rPr>
              <w:t>иным</w:t>
            </w:r>
            <w:r>
              <w:rPr>
                <w:spacing w:val="70"/>
                <w:sz w:val="24"/>
              </w:rPr>
              <w:t xml:space="preserve"> </w:t>
            </w:r>
            <w:r>
              <w:rPr>
                <w:sz w:val="24"/>
              </w:rPr>
              <w:t>членам</w:t>
            </w:r>
            <w:r>
              <w:rPr>
                <w:spacing w:val="70"/>
                <w:sz w:val="24"/>
              </w:rPr>
              <w:t xml:space="preserve"> </w:t>
            </w:r>
            <w:r>
              <w:rPr>
                <w:sz w:val="24"/>
              </w:rPr>
              <w:t>семьи</w:t>
            </w:r>
            <w:r>
              <w:rPr>
                <w:spacing w:val="71"/>
                <w:sz w:val="24"/>
              </w:rPr>
              <w:t xml:space="preserve"> </w:t>
            </w:r>
            <w:r>
              <w:rPr>
                <w:sz w:val="24"/>
              </w:rPr>
              <w:t>во взаимодействии</w:t>
            </w:r>
            <w:r>
              <w:rPr>
                <w:spacing w:val="40"/>
                <w:sz w:val="24"/>
              </w:rPr>
              <w:t xml:space="preserve"> </w:t>
            </w:r>
            <w:r>
              <w:rPr>
                <w:sz w:val="24"/>
              </w:rPr>
              <w:t>с</w:t>
            </w:r>
          </w:p>
          <w:p w:rsidR="00343CC4" w:rsidRDefault="00487E66">
            <w:pPr>
              <w:pStyle w:val="TableParagraph"/>
              <w:spacing w:line="275" w:lineRule="exact"/>
              <w:ind w:left="107"/>
              <w:jc w:val="both"/>
              <w:rPr>
                <w:sz w:val="24"/>
              </w:rPr>
            </w:pPr>
            <w:r>
              <w:rPr>
                <w:sz w:val="24"/>
              </w:rPr>
              <w:t>педагогическим</w:t>
            </w:r>
            <w:r>
              <w:rPr>
                <w:spacing w:val="58"/>
                <w:sz w:val="24"/>
              </w:rPr>
              <w:t xml:space="preserve"> </w:t>
            </w:r>
            <w:r>
              <w:rPr>
                <w:sz w:val="24"/>
              </w:rPr>
              <w:t>коллективом</w:t>
            </w:r>
            <w:r>
              <w:rPr>
                <w:spacing w:val="59"/>
                <w:sz w:val="24"/>
              </w:rPr>
              <w:t xml:space="preserve"> </w:t>
            </w:r>
            <w:r>
              <w:rPr>
                <w:sz w:val="24"/>
              </w:rPr>
              <w:t>и</w:t>
            </w:r>
            <w:r>
              <w:rPr>
                <w:spacing w:val="58"/>
                <w:sz w:val="24"/>
              </w:rPr>
              <w:t xml:space="preserve"> </w:t>
            </w:r>
            <w:r>
              <w:rPr>
                <w:spacing w:val="-2"/>
                <w:sz w:val="24"/>
              </w:rPr>
              <w:t>администрацией;</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4"/>
                <w:sz w:val="24"/>
              </w:rPr>
              <w:t xml:space="preserve"> </w:t>
            </w:r>
            <w:r>
              <w:rPr>
                <w:sz w:val="24"/>
              </w:rPr>
              <w:t>работа</w:t>
            </w:r>
            <w:r>
              <w:rPr>
                <w:spacing w:val="58"/>
                <w:sz w:val="24"/>
              </w:rPr>
              <w:t xml:space="preserve"> </w:t>
            </w:r>
            <w:r>
              <w:rPr>
                <w:sz w:val="24"/>
              </w:rPr>
              <w:t>с</w:t>
            </w:r>
            <w:r>
              <w:rPr>
                <w:spacing w:val="55"/>
                <w:sz w:val="24"/>
              </w:rPr>
              <w:t xml:space="preserve"> </w:t>
            </w:r>
            <w:r>
              <w:rPr>
                <w:sz w:val="24"/>
              </w:rPr>
              <w:t>обучающимися,</w:t>
            </w:r>
            <w:r>
              <w:rPr>
                <w:spacing w:val="58"/>
                <w:sz w:val="24"/>
              </w:rPr>
              <w:t xml:space="preserve"> </w:t>
            </w:r>
            <w:r>
              <w:rPr>
                <w:sz w:val="24"/>
              </w:rPr>
              <w:t>вступившими</w:t>
            </w:r>
            <w:r>
              <w:rPr>
                <w:spacing w:val="58"/>
                <w:sz w:val="24"/>
              </w:rPr>
              <w:t xml:space="preserve"> </w:t>
            </w:r>
            <w:r>
              <w:rPr>
                <w:sz w:val="24"/>
              </w:rPr>
              <w:t>в</w:t>
            </w:r>
            <w:r>
              <w:rPr>
                <w:spacing w:val="57"/>
                <w:sz w:val="24"/>
              </w:rPr>
              <w:t xml:space="preserve"> </w:t>
            </w:r>
            <w:r>
              <w:rPr>
                <w:sz w:val="24"/>
              </w:rPr>
              <w:t>ранние</w:t>
            </w:r>
            <w:r>
              <w:rPr>
                <w:spacing w:val="57"/>
                <w:sz w:val="24"/>
              </w:rPr>
              <w:t xml:space="preserve"> </w:t>
            </w:r>
            <w:r>
              <w:rPr>
                <w:sz w:val="24"/>
              </w:rPr>
              <w:t>семейные</w:t>
            </w:r>
            <w:r>
              <w:rPr>
                <w:spacing w:val="-3"/>
                <w:sz w:val="24"/>
              </w:rPr>
              <w:t xml:space="preserve"> </w:t>
            </w:r>
            <w:r>
              <w:rPr>
                <w:sz w:val="24"/>
              </w:rPr>
              <w:t>отношения,</w:t>
            </w:r>
            <w:r>
              <w:rPr>
                <w:spacing w:val="58"/>
                <w:sz w:val="24"/>
              </w:rPr>
              <w:t xml:space="preserve"> </w:t>
            </w:r>
            <w:r>
              <w:rPr>
                <w:spacing w:val="-2"/>
                <w:sz w:val="24"/>
              </w:rPr>
              <w:t>проведение</w:t>
            </w:r>
          </w:p>
          <w:p w:rsidR="00343CC4" w:rsidRDefault="00487E66">
            <w:pPr>
              <w:pStyle w:val="TableParagraph"/>
              <w:spacing w:before="137"/>
              <w:ind w:left="107"/>
              <w:rPr>
                <w:sz w:val="24"/>
              </w:rPr>
            </w:pPr>
            <w:r>
              <w:rPr>
                <w:sz w:val="24"/>
              </w:rPr>
              <w:t>консультаций</w:t>
            </w:r>
            <w:r>
              <w:rPr>
                <w:spacing w:val="55"/>
                <w:sz w:val="24"/>
              </w:rPr>
              <w:t xml:space="preserve"> </w:t>
            </w:r>
            <w:r>
              <w:rPr>
                <w:sz w:val="24"/>
              </w:rPr>
              <w:t>по</w:t>
            </w:r>
            <w:r>
              <w:rPr>
                <w:spacing w:val="57"/>
                <w:sz w:val="24"/>
              </w:rPr>
              <w:t xml:space="preserve"> </w:t>
            </w:r>
            <w:r>
              <w:rPr>
                <w:sz w:val="24"/>
              </w:rPr>
              <w:t>вопросам</w:t>
            </w:r>
            <w:r>
              <w:rPr>
                <w:spacing w:val="57"/>
                <w:sz w:val="24"/>
              </w:rPr>
              <w:t xml:space="preserve"> </w:t>
            </w:r>
            <w:r>
              <w:rPr>
                <w:sz w:val="24"/>
              </w:rPr>
              <w:t>этики</w:t>
            </w:r>
            <w:r>
              <w:rPr>
                <w:spacing w:val="58"/>
                <w:sz w:val="24"/>
              </w:rPr>
              <w:t xml:space="preserve"> </w:t>
            </w:r>
            <w:r>
              <w:rPr>
                <w:sz w:val="24"/>
              </w:rPr>
              <w:t>и</w:t>
            </w:r>
            <w:r>
              <w:rPr>
                <w:spacing w:val="-3"/>
                <w:sz w:val="24"/>
              </w:rPr>
              <w:t xml:space="preserve"> </w:t>
            </w:r>
            <w:r>
              <w:rPr>
                <w:sz w:val="24"/>
              </w:rPr>
              <w:t>психологии</w:t>
            </w:r>
            <w:r>
              <w:rPr>
                <w:spacing w:val="-1"/>
                <w:sz w:val="24"/>
              </w:rPr>
              <w:t xml:space="preserve"> </w:t>
            </w:r>
            <w:r>
              <w:rPr>
                <w:sz w:val="24"/>
              </w:rPr>
              <w:t>семейной</w:t>
            </w:r>
            <w:r>
              <w:rPr>
                <w:spacing w:val="58"/>
                <w:sz w:val="24"/>
              </w:rPr>
              <w:t xml:space="preserve"> </w:t>
            </w:r>
            <w:r>
              <w:rPr>
                <w:sz w:val="24"/>
              </w:rPr>
              <w:t>жизни,</w:t>
            </w:r>
            <w:r>
              <w:rPr>
                <w:spacing w:val="57"/>
                <w:sz w:val="24"/>
              </w:rPr>
              <w:t xml:space="preserve"> </w:t>
            </w:r>
            <w:r>
              <w:rPr>
                <w:sz w:val="24"/>
              </w:rPr>
              <w:t>семейного</w:t>
            </w:r>
            <w:r>
              <w:rPr>
                <w:spacing w:val="57"/>
                <w:sz w:val="24"/>
              </w:rPr>
              <w:t xml:space="preserve"> </w:t>
            </w:r>
            <w:r>
              <w:rPr>
                <w:spacing w:val="-2"/>
                <w:sz w:val="24"/>
              </w:rPr>
              <w:t>права;</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5"/>
                <w:sz w:val="24"/>
              </w:rPr>
              <w:t xml:space="preserve"> </w:t>
            </w:r>
            <w:r>
              <w:rPr>
                <w:sz w:val="24"/>
              </w:rPr>
              <w:t>планирование,</w:t>
            </w:r>
            <w:r>
              <w:rPr>
                <w:spacing w:val="57"/>
                <w:sz w:val="24"/>
              </w:rPr>
              <w:t xml:space="preserve"> </w:t>
            </w:r>
            <w:r>
              <w:rPr>
                <w:sz w:val="24"/>
              </w:rPr>
              <w:t>подготовка</w:t>
            </w:r>
            <w:r>
              <w:rPr>
                <w:spacing w:val="57"/>
                <w:sz w:val="24"/>
              </w:rPr>
              <w:t xml:space="preserve"> </w:t>
            </w:r>
            <w:r>
              <w:rPr>
                <w:sz w:val="24"/>
              </w:rPr>
              <w:t>и</w:t>
            </w:r>
            <w:r>
              <w:rPr>
                <w:spacing w:val="55"/>
                <w:sz w:val="24"/>
              </w:rPr>
              <w:t xml:space="preserve"> </w:t>
            </w:r>
            <w:r>
              <w:rPr>
                <w:sz w:val="24"/>
              </w:rPr>
              <w:t>проведение</w:t>
            </w:r>
            <w:r>
              <w:rPr>
                <w:spacing w:val="57"/>
                <w:sz w:val="24"/>
              </w:rPr>
              <w:t xml:space="preserve"> </w:t>
            </w:r>
            <w:r>
              <w:rPr>
                <w:sz w:val="24"/>
              </w:rPr>
              <w:t>праздников,</w:t>
            </w:r>
            <w:r>
              <w:rPr>
                <w:spacing w:val="-2"/>
                <w:sz w:val="24"/>
              </w:rPr>
              <w:t xml:space="preserve"> </w:t>
            </w:r>
            <w:r>
              <w:rPr>
                <w:sz w:val="24"/>
              </w:rPr>
              <w:t>фестивалей,</w:t>
            </w:r>
            <w:r>
              <w:rPr>
                <w:spacing w:val="57"/>
                <w:sz w:val="24"/>
              </w:rPr>
              <w:t xml:space="preserve"> </w:t>
            </w:r>
            <w:r>
              <w:rPr>
                <w:sz w:val="24"/>
              </w:rPr>
              <w:t>конкурсов,</w:t>
            </w:r>
            <w:r>
              <w:rPr>
                <w:spacing w:val="59"/>
                <w:sz w:val="24"/>
              </w:rPr>
              <w:t xml:space="preserve"> </w:t>
            </w:r>
            <w:r>
              <w:rPr>
                <w:spacing w:val="-2"/>
                <w:sz w:val="24"/>
              </w:rPr>
              <w:t>соревнований</w:t>
            </w:r>
          </w:p>
          <w:p w:rsidR="00343CC4" w:rsidRDefault="00487E66">
            <w:pPr>
              <w:pStyle w:val="TableParagraph"/>
              <w:spacing w:before="137"/>
              <w:ind w:left="107"/>
              <w:rPr>
                <w:sz w:val="24"/>
              </w:rPr>
            </w:pPr>
            <w:r>
              <w:rPr>
                <w:sz w:val="24"/>
              </w:rPr>
              <w:t>и</w:t>
            </w:r>
            <w:r>
              <w:rPr>
                <w:spacing w:val="61"/>
                <w:sz w:val="24"/>
              </w:rPr>
              <w:t xml:space="preserve"> </w:t>
            </w:r>
            <w:r>
              <w:rPr>
                <w:sz w:val="24"/>
              </w:rPr>
              <w:t>т.</w:t>
            </w:r>
            <w:r>
              <w:rPr>
                <w:spacing w:val="60"/>
                <w:sz w:val="24"/>
              </w:rPr>
              <w:t xml:space="preserve"> </w:t>
            </w:r>
            <w:r>
              <w:rPr>
                <w:sz w:val="24"/>
              </w:rPr>
              <w:t>д.</w:t>
            </w:r>
            <w:r>
              <w:rPr>
                <w:spacing w:val="60"/>
                <w:sz w:val="24"/>
              </w:rPr>
              <w:t xml:space="preserve"> </w:t>
            </w:r>
            <w:r>
              <w:rPr>
                <w:sz w:val="24"/>
              </w:rPr>
              <w:t>с</w:t>
            </w:r>
            <w:r>
              <w:rPr>
                <w:spacing w:val="60"/>
                <w:sz w:val="24"/>
              </w:rPr>
              <w:t xml:space="preserve"> </w:t>
            </w:r>
            <w:r>
              <w:rPr>
                <w:spacing w:val="-2"/>
                <w:sz w:val="24"/>
              </w:rPr>
              <w:t>обучающимися.</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26"/>
                <w:sz w:val="24"/>
              </w:rPr>
              <w:t xml:space="preserve">  </w:t>
            </w:r>
            <w:r>
              <w:rPr>
                <w:sz w:val="24"/>
              </w:rPr>
              <w:t>инициирование</w:t>
            </w:r>
            <w:r>
              <w:rPr>
                <w:spacing w:val="-1"/>
                <w:sz w:val="24"/>
              </w:rPr>
              <w:t xml:space="preserve"> </w:t>
            </w:r>
            <w:r>
              <w:rPr>
                <w:sz w:val="24"/>
              </w:rPr>
              <w:t>и</w:t>
            </w:r>
            <w:r>
              <w:rPr>
                <w:spacing w:val="-1"/>
                <w:sz w:val="24"/>
              </w:rPr>
              <w:t xml:space="preserve"> </w:t>
            </w:r>
            <w:r>
              <w:rPr>
                <w:sz w:val="24"/>
              </w:rPr>
              <w:t>поддержка</w:t>
            </w:r>
            <w:r>
              <w:rPr>
                <w:spacing w:val="-1"/>
                <w:sz w:val="24"/>
              </w:rPr>
              <w:t xml:space="preserve"> </w:t>
            </w:r>
            <w:r>
              <w:rPr>
                <w:sz w:val="24"/>
              </w:rPr>
              <w:t>кураторами</w:t>
            </w:r>
            <w:r>
              <w:rPr>
                <w:spacing w:val="-2"/>
                <w:sz w:val="24"/>
              </w:rPr>
              <w:t xml:space="preserve"> </w:t>
            </w:r>
            <w:r>
              <w:rPr>
                <w:sz w:val="24"/>
              </w:rPr>
              <w:t>групп</w:t>
            </w:r>
            <w:r>
              <w:rPr>
                <w:spacing w:val="4"/>
                <w:sz w:val="24"/>
              </w:rPr>
              <w:t xml:space="preserve"> </w:t>
            </w:r>
            <w:r>
              <w:rPr>
                <w:sz w:val="24"/>
              </w:rPr>
              <w:t>участия</w:t>
            </w:r>
            <w:r>
              <w:rPr>
                <w:spacing w:val="-1"/>
                <w:sz w:val="24"/>
              </w:rPr>
              <w:t xml:space="preserve"> </w:t>
            </w:r>
            <w:r>
              <w:rPr>
                <w:sz w:val="24"/>
              </w:rPr>
              <w:t>обучающихся</w:t>
            </w:r>
            <w:r>
              <w:rPr>
                <w:spacing w:val="59"/>
                <w:sz w:val="24"/>
              </w:rPr>
              <w:t xml:space="preserve"> </w:t>
            </w:r>
            <w:r>
              <w:rPr>
                <w:sz w:val="24"/>
              </w:rPr>
              <w:t>в</w:t>
            </w:r>
            <w:r>
              <w:rPr>
                <w:spacing w:val="56"/>
                <w:sz w:val="24"/>
              </w:rPr>
              <w:t xml:space="preserve"> </w:t>
            </w:r>
            <w:r>
              <w:rPr>
                <w:sz w:val="24"/>
              </w:rPr>
              <w:t>общих</w:t>
            </w:r>
            <w:r>
              <w:rPr>
                <w:spacing w:val="60"/>
                <w:sz w:val="24"/>
              </w:rPr>
              <w:t xml:space="preserve"> </w:t>
            </w:r>
            <w:r>
              <w:rPr>
                <w:spacing w:val="-2"/>
                <w:sz w:val="24"/>
              </w:rPr>
              <w:t>мероприятиях</w:t>
            </w:r>
          </w:p>
          <w:p w:rsidR="00343CC4" w:rsidRDefault="00A764A0">
            <w:pPr>
              <w:pStyle w:val="TableParagraph"/>
              <w:spacing w:before="137"/>
              <w:ind w:left="107"/>
              <w:rPr>
                <w:sz w:val="24"/>
              </w:rPr>
            </w:pPr>
            <w:r>
              <w:t>техникум</w:t>
            </w:r>
            <w:r w:rsidR="00487E66">
              <w:rPr>
                <w:sz w:val="24"/>
              </w:rPr>
              <w:t>а,</w:t>
            </w:r>
            <w:r w:rsidR="00487E66">
              <w:rPr>
                <w:spacing w:val="56"/>
                <w:sz w:val="24"/>
              </w:rPr>
              <w:t xml:space="preserve"> </w:t>
            </w:r>
            <w:r w:rsidR="00487E66">
              <w:rPr>
                <w:sz w:val="24"/>
              </w:rPr>
              <w:t>оказание</w:t>
            </w:r>
            <w:r w:rsidR="00487E66">
              <w:rPr>
                <w:spacing w:val="-2"/>
                <w:sz w:val="24"/>
              </w:rPr>
              <w:t xml:space="preserve"> </w:t>
            </w:r>
            <w:r w:rsidR="00487E66">
              <w:rPr>
                <w:sz w:val="24"/>
              </w:rPr>
              <w:t>необходимой</w:t>
            </w:r>
            <w:r w:rsidR="00487E66">
              <w:rPr>
                <w:spacing w:val="-2"/>
                <w:sz w:val="24"/>
              </w:rPr>
              <w:t xml:space="preserve"> </w:t>
            </w:r>
            <w:r w:rsidR="00487E66">
              <w:rPr>
                <w:sz w:val="24"/>
              </w:rPr>
              <w:t>помощи</w:t>
            </w:r>
            <w:r w:rsidR="00487E66">
              <w:rPr>
                <w:spacing w:val="-1"/>
                <w:sz w:val="24"/>
              </w:rPr>
              <w:t xml:space="preserve"> </w:t>
            </w:r>
            <w:r w:rsidR="00487E66">
              <w:rPr>
                <w:sz w:val="24"/>
              </w:rPr>
              <w:t>обучающимися</w:t>
            </w:r>
            <w:r w:rsidR="00487E66">
              <w:rPr>
                <w:spacing w:val="-2"/>
                <w:sz w:val="24"/>
              </w:rPr>
              <w:t xml:space="preserve"> </w:t>
            </w:r>
            <w:r w:rsidR="00487E66">
              <w:rPr>
                <w:sz w:val="24"/>
              </w:rPr>
              <w:t>в</w:t>
            </w:r>
            <w:r w:rsidR="00487E66">
              <w:rPr>
                <w:spacing w:val="-2"/>
                <w:sz w:val="24"/>
              </w:rPr>
              <w:t xml:space="preserve"> </w:t>
            </w:r>
            <w:r w:rsidR="00487E66">
              <w:rPr>
                <w:sz w:val="24"/>
              </w:rPr>
              <w:t>их</w:t>
            </w:r>
            <w:r w:rsidR="00487E66">
              <w:rPr>
                <w:spacing w:val="-2"/>
                <w:sz w:val="24"/>
              </w:rPr>
              <w:t xml:space="preserve"> </w:t>
            </w:r>
            <w:r w:rsidR="00487E66">
              <w:rPr>
                <w:sz w:val="24"/>
              </w:rPr>
              <w:t>подготовке</w:t>
            </w:r>
            <w:r w:rsidR="00487E66">
              <w:rPr>
                <w:spacing w:val="-2"/>
                <w:sz w:val="24"/>
              </w:rPr>
              <w:t xml:space="preserve"> </w:t>
            </w:r>
            <w:r w:rsidR="00487E66">
              <w:rPr>
                <w:sz w:val="24"/>
              </w:rPr>
              <w:t>и</w:t>
            </w:r>
            <w:r w:rsidR="00487E66">
              <w:rPr>
                <w:spacing w:val="-2"/>
                <w:sz w:val="24"/>
              </w:rPr>
              <w:t xml:space="preserve"> проведении;</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5"/>
                <w:sz w:val="24"/>
              </w:rPr>
              <w:t xml:space="preserve"> </w:t>
            </w:r>
            <w:r>
              <w:rPr>
                <w:sz w:val="24"/>
              </w:rPr>
              <w:t>поддержка</w:t>
            </w:r>
            <w:r>
              <w:rPr>
                <w:spacing w:val="59"/>
                <w:sz w:val="24"/>
              </w:rPr>
              <w:t xml:space="preserve"> </w:t>
            </w:r>
            <w:r>
              <w:rPr>
                <w:sz w:val="24"/>
              </w:rPr>
              <w:t>активной</w:t>
            </w:r>
            <w:r>
              <w:rPr>
                <w:spacing w:val="58"/>
                <w:sz w:val="24"/>
              </w:rPr>
              <w:t xml:space="preserve"> </w:t>
            </w:r>
            <w:r>
              <w:rPr>
                <w:sz w:val="24"/>
              </w:rPr>
              <w:t>позиции</w:t>
            </w:r>
            <w:r>
              <w:rPr>
                <w:spacing w:val="58"/>
                <w:sz w:val="24"/>
              </w:rPr>
              <w:t xml:space="preserve"> </w:t>
            </w:r>
            <w:r>
              <w:rPr>
                <w:sz w:val="24"/>
              </w:rPr>
              <w:t>каждого</w:t>
            </w:r>
            <w:r>
              <w:rPr>
                <w:spacing w:val="59"/>
                <w:sz w:val="24"/>
              </w:rPr>
              <w:t xml:space="preserve"> </w:t>
            </w:r>
            <w:r>
              <w:rPr>
                <w:sz w:val="24"/>
              </w:rPr>
              <w:t>обучающегося, предоставление</w:t>
            </w:r>
            <w:r>
              <w:rPr>
                <w:spacing w:val="59"/>
                <w:sz w:val="24"/>
              </w:rPr>
              <w:t xml:space="preserve"> </w:t>
            </w:r>
            <w:r>
              <w:rPr>
                <w:spacing w:val="-2"/>
                <w:sz w:val="24"/>
              </w:rPr>
              <w:t>возможности</w:t>
            </w:r>
          </w:p>
          <w:p w:rsidR="00343CC4" w:rsidRDefault="00487E66">
            <w:pPr>
              <w:pStyle w:val="TableParagraph"/>
              <w:spacing w:before="139"/>
              <w:ind w:left="107"/>
              <w:rPr>
                <w:sz w:val="24"/>
              </w:rPr>
            </w:pPr>
            <w:r>
              <w:rPr>
                <w:sz w:val="24"/>
              </w:rPr>
              <w:t>обсуждения</w:t>
            </w:r>
            <w:r>
              <w:rPr>
                <w:spacing w:val="54"/>
                <w:sz w:val="24"/>
              </w:rPr>
              <w:t xml:space="preserve"> </w:t>
            </w:r>
            <w:r>
              <w:rPr>
                <w:sz w:val="24"/>
              </w:rPr>
              <w:t>и</w:t>
            </w:r>
            <w:r>
              <w:rPr>
                <w:spacing w:val="55"/>
                <w:sz w:val="24"/>
              </w:rPr>
              <w:t xml:space="preserve"> </w:t>
            </w:r>
            <w:r>
              <w:rPr>
                <w:sz w:val="24"/>
              </w:rPr>
              <w:t>принятия</w:t>
            </w:r>
            <w:r>
              <w:rPr>
                <w:spacing w:val="54"/>
                <w:sz w:val="24"/>
              </w:rPr>
              <w:t xml:space="preserve"> </w:t>
            </w:r>
            <w:r>
              <w:rPr>
                <w:sz w:val="24"/>
              </w:rPr>
              <w:t>решений,</w:t>
            </w:r>
            <w:r>
              <w:rPr>
                <w:spacing w:val="-3"/>
                <w:sz w:val="24"/>
              </w:rPr>
              <w:t xml:space="preserve"> </w:t>
            </w:r>
            <w:r>
              <w:rPr>
                <w:sz w:val="24"/>
              </w:rPr>
              <w:t>создание</w:t>
            </w:r>
            <w:r>
              <w:rPr>
                <w:spacing w:val="-3"/>
                <w:sz w:val="24"/>
              </w:rPr>
              <w:t xml:space="preserve"> </w:t>
            </w:r>
            <w:r>
              <w:rPr>
                <w:sz w:val="24"/>
              </w:rPr>
              <w:t>благоприятной</w:t>
            </w:r>
            <w:r>
              <w:rPr>
                <w:spacing w:val="-2"/>
                <w:sz w:val="24"/>
              </w:rPr>
              <w:t xml:space="preserve"> </w:t>
            </w:r>
            <w:r>
              <w:rPr>
                <w:sz w:val="24"/>
              </w:rPr>
              <w:t>среды</w:t>
            </w:r>
            <w:r>
              <w:rPr>
                <w:spacing w:val="-2"/>
                <w:sz w:val="24"/>
              </w:rPr>
              <w:t xml:space="preserve"> общения;</w:t>
            </w:r>
          </w:p>
        </w:tc>
      </w:tr>
      <w:tr w:rsidR="00343CC4">
        <w:trPr>
          <w:trHeight w:val="1242"/>
        </w:trPr>
        <w:tc>
          <w:tcPr>
            <w:tcW w:w="10315" w:type="dxa"/>
          </w:tcPr>
          <w:p w:rsidR="00343CC4" w:rsidRDefault="00487E66">
            <w:pPr>
              <w:pStyle w:val="TableParagraph"/>
              <w:spacing w:line="270" w:lineRule="exact"/>
              <w:ind w:left="107"/>
              <w:rPr>
                <w:sz w:val="24"/>
              </w:rPr>
            </w:pPr>
            <w:r>
              <w:rPr>
                <w:sz w:val="24"/>
              </w:rPr>
              <w:t>-</w:t>
            </w:r>
            <w:r>
              <w:rPr>
                <w:spacing w:val="57"/>
                <w:sz w:val="24"/>
              </w:rPr>
              <w:t xml:space="preserve"> </w:t>
            </w:r>
            <w:r>
              <w:rPr>
                <w:sz w:val="24"/>
              </w:rPr>
              <w:t>индивидуальная</w:t>
            </w:r>
            <w:r>
              <w:rPr>
                <w:spacing w:val="58"/>
                <w:sz w:val="24"/>
              </w:rPr>
              <w:t xml:space="preserve"> </w:t>
            </w:r>
            <w:r>
              <w:rPr>
                <w:sz w:val="24"/>
              </w:rPr>
              <w:t>работа</w:t>
            </w:r>
            <w:r>
              <w:rPr>
                <w:spacing w:val="58"/>
                <w:sz w:val="24"/>
              </w:rPr>
              <w:t xml:space="preserve"> </w:t>
            </w:r>
            <w:r>
              <w:rPr>
                <w:sz w:val="24"/>
              </w:rPr>
              <w:t>с</w:t>
            </w:r>
            <w:r>
              <w:rPr>
                <w:spacing w:val="58"/>
                <w:sz w:val="24"/>
              </w:rPr>
              <w:t xml:space="preserve"> </w:t>
            </w:r>
            <w:r>
              <w:rPr>
                <w:sz w:val="24"/>
              </w:rPr>
              <w:t>обучающимися</w:t>
            </w:r>
            <w:r>
              <w:rPr>
                <w:spacing w:val="59"/>
                <w:sz w:val="24"/>
              </w:rPr>
              <w:t xml:space="preserve"> </w:t>
            </w:r>
            <w:r>
              <w:rPr>
                <w:sz w:val="24"/>
              </w:rPr>
              <w:t>группы</w:t>
            </w:r>
            <w:r>
              <w:rPr>
                <w:spacing w:val="58"/>
                <w:sz w:val="24"/>
              </w:rPr>
              <w:t xml:space="preserve"> </w:t>
            </w:r>
            <w:r>
              <w:rPr>
                <w:sz w:val="24"/>
              </w:rPr>
              <w:t>по</w:t>
            </w:r>
            <w:r>
              <w:rPr>
                <w:spacing w:val="58"/>
                <w:sz w:val="24"/>
              </w:rPr>
              <w:t xml:space="preserve"> </w:t>
            </w:r>
            <w:r>
              <w:rPr>
                <w:sz w:val="24"/>
              </w:rPr>
              <w:t>ведению</w:t>
            </w:r>
            <w:r>
              <w:rPr>
                <w:spacing w:val="-2"/>
                <w:sz w:val="24"/>
              </w:rPr>
              <w:t xml:space="preserve"> </w:t>
            </w:r>
            <w:r>
              <w:rPr>
                <w:sz w:val="24"/>
              </w:rPr>
              <w:t>личных</w:t>
            </w:r>
            <w:r>
              <w:rPr>
                <w:spacing w:val="60"/>
                <w:sz w:val="24"/>
              </w:rPr>
              <w:t xml:space="preserve"> </w:t>
            </w:r>
            <w:r>
              <w:rPr>
                <w:sz w:val="24"/>
              </w:rPr>
              <w:t>портфолио,</w:t>
            </w:r>
            <w:r>
              <w:rPr>
                <w:spacing w:val="59"/>
                <w:sz w:val="24"/>
              </w:rPr>
              <w:t xml:space="preserve"> </w:t>
            </w:r>
            <w:r>
              <w:rPr>
                <w:spacing w:val="-10"/>
                <w:sz w:val="24"/>
              </w:rPr>
              <w:t>в</w:t>
            </w:r>
          </w:p>
          <w:p w:rsidR="00343CC4" w:rsidRDefault="00487E66">
            <w:pPr>
              <w:pStyle w:val="TableParagraph"/>
              <w:spacing w:before="5" w:line="410" w:lineRule="atLeast"/>
              <w:ind w:left="107"/>
              <w:rPr>
                <w:sz w:val="24"/>
              </w:rPr>
            </w:pPr>
            <w:r>
              <w:rPr>
                <w:sz w:val="24"/>
              </w:rPr>
              <w:t>которых</w:t>
            </w:r>
            <w:r>
              <w:rPr>
                <w:spacing w:val="40"/>
                <w:sz w:val="24"/>
              </w:rPr>
              <w:t xml:space="preserve"> </w:t>
            </w:r>
            <w:r>
              <w:rPr>
                <w:sz w:val="24"/>
              </w:rPr>
              <w:t>они</w:t>
            </w:r>
            <w:r>
              <w:rPr>
                <w:spacing w:val="40"/>
                <w:sz w:val="24"/>
              </w:rPr>
              <w:t xml:space="preserve"> </w:t>
            </w:r>
            <w:r>
              <w:rPr>
                <w:sz w:val="24"/>
              </w:rPr>
              <w:t>фиксируют</w:t>
            </w:r>
            <w:r>
              <w:rPr>
                <w:spacing w:val="40"/>
                <w:sz w:val="24"/>
              </w:rPr>
              <w:t xml:space="preserve"> </w:t>
            </w:r>
            <w:r>
              <w:rPr>
                <w:sz w:val="24"/>
              </w:rPr>
              <w:t>свои</w:t>
            </w:r>
            <w:r>
              <w:rPr>
                <w:spacing w:val="-2"/>
                <w:sz w:val="24"/>
              </w:rPr>
              <w:t xml:space="preserve"> </w:t>
            </w:r>
            <w:r>
              <w:rPr>
                <w:sz w:val="24"/>
              </w:rPr>
              <w:t>профессиональные,</w:t>
            </w:r>
            <w:r>
              <w:rPr>
                <w:spacing w:val="40"/>
                <w:sz w:val="24"/>
              </w:rPr>
              <w:t xml:space="preserve"> </w:t>
            </w:r>
            <w:r>
              <w:rPr>
                <w:sz w:val="24"/>
              </w:rPr>
              <w:t>академические,</w:t>
            </w:r>
            <w:r>
              <w:rPr>
                <w:spacing w:val="40"/>
                <w:sz w:val="24"/>
              </w:rPr>
              <w:t xml:space="preserve"> </w:t>
            </w:r>
            <w:r>
              <w:rPr>
                <w:sz w:val="24"/>
              </w:rPr>
              <w:t>творческие,</w:t>
            </w:r>
            <w:r>
              <w:rPr>
                <w:spacing w:val="40"/>
                <w:sz w:val="24"/>
              </w:rPr>
              <w:t xml:space="preserve"> </w:t>
            </w:r>
            <w:r>
              <w:rPr>
                <w:sz w:val="24"/>
              </w:rPr>
              <w:t>спортивные, личностные достижения;</w:t>
            </w:r>
          </w:p>
        </w:tc>
      </w:tr>
      <w:tr w:rsidR="00343CC4">
        <w:trPr>
          <w:trHeight w:val="1240"/>
        </w:trPr>
        <w:tc>
          <w:tcPr>
            <w:tcW w:w="10315" w:type="dxa"/>
          </w:tcPr>
          <w:p w:rsidR="00343CC4" w:rsidRDefault="00487E66">
            <w:pPr>
              <w:pStyle w:val="TableParagraph"/>
              <w:spacing w:line="360" w:lineRule="auto"/>
              <w:ind w:left="107"/>
              <w:rPr>
                <w:sz w:val="24"/>
              </w:rPr>
            </w:pPr>
            <w:r>
              <w:rPr>
                <w:sz w:val="24"/>
              </w:rPr>
              <w:t>-</w:t>
            </w:r>
            <w:r>
              <w:rPr>
                <w:spacing w:val="40"/>
                <w:sz w:val="24"/>
              </w:rPr>
              <w:t xml:space="preserve"> </w:t>
            </w:r>
            <w:r>
              <w:rPr>
                <w:sz w:val="24"/>
              </w:rPr>
              <w:t>регулярные</w:t>
            </w:r>
            <w:r>
              <w:rPr>
                <w:spacing w:val="40"/>
                <w:sz w:val="24"/>
              </w:rPr>
              <w:t xml:space="preserve"> </w:t>
            </w:r>
            <w:r>
              <w:rPr>
                <w:sz w:val="24"/>
              </w:rPr>
              <w:t>консультации</w:t>
            </w:r>
            <w:r>
              <w:rPr>
                <w:spacing w:val="40"/>
                <w:sz w:val="24"/>
              </w:rPr>
              <w:t xml:space="preserve"> </w:t>
            </w:r>
            <w:r>
              <w:rPr>
                <w:sz w:val="24"/>
              </w:rPr>
              <w:t>с</w:t>
            </w:r>
            <w:r>
              <w:rPr>
                <w:spacing w:val="40"/>
                <w:sz w:val="24"/>
              </w:rPr>
              <w:t xml:space="preserve"> </w:t>
            </w:r>
            <w:r>
              <w:rPr>
                <w:sz w:val="24"/>
              </w:rPr>
              <w:t>преподавателями,</w:t>
            </w:r>
            <w:r>
              <w:rPr>
                <w:spacing w:val="40"/>
                <w:sz w:val="24"/>
              </w:rPr>
              <w:t xml:space="preserve"> </w:t>
            </w:r>
            <w:r>
              <w:rPr>
                <w:sz w:val="24"/>
              </w:rPr>
              <w:t>направленные</w:t>
            </w:r>
            <w:r>
              <w:rPr>
                <w:spacing w:val="-5"/>
                <w:sz w:val="24"/>
              </w:rPr>
              <w:t xml:space="preserve"> </w:t>
            </w:r>
            <w:r>
              <w:rPr>
                <w:sz w:val="24"/>
              </w:rPr>
              <w:t>на</w:t>
            </w:r>
            <w:r>
              <w:rPr>
                <w:spacing w:val="40"/>
                <w:sz w:val="24"/>
              </w:rPr>
              <w:t xml:space="preserve"> </w:t>
            </w:r>
            <w:r>
              <w:rPr>
                <w:sz w:val="24"/>
              </w:rPr>
              <w:t>формирование</w:t>
            </w:r>
            <w:r>
              <w:rPr>
                <w:spacing w:val="40"/>
                <w:sz w:val="24"/>
              </w:rPr>
              <w:t xml:space="preserve"> </w:t>
            </w:r>
            <w:r>
              <w:rPr>
                <w:sz w:val="24"/>
              </w:rPr>
              <w:t>единства мнений</w:t>
            </w:r>
            <w:r>
              <w:rPr>
                <w:spacing w:val="55"/>
                <w:sz w:val="24"/>
              </w:rPr>
              <w:t xml:space="preserve"> </w:t>
            </w:r>
            <w:r>
              <w:rPr>
                <w:sz w:val="24"/>
              </w:rPr>
              <w:t>и</w:t>
            </w:r>
            <w:r>
              <w:rPr>
                <w:spacing w:val="58"/>
                <w:sz w:val="24"/>
              </w:rPr>
              <w:t xml:space="preserve"> </w:t>
            </w:r>
            <w:r>
              <w:rPr>
                <w:sz w:val="24"/>
              </w:rPr>
              <w:t>требований</w:t>
            </w:r>
            <w:r>
              <w:rPr>
                <w:spacing w:val="55"/>
                <w:sz w:val="24"/>
              </w:rPr>
              <w:t xml:space="preserve"> </w:t>
            </w:r>
            <w:r>
              <w:rPr>
                <w:sz w:val="24"/>
              </w:rPr>
              <w:t>педагогов</w:t>
            </w:r>
            <w:r>
              <w:rPr>
                <w:spacing w:val="56"/>
                <w:sz w:val="24"/>
              </w:rPr>
              <w:t xml:space="preserve"> </w:t>
            </w:r>
            <w:r>
              <w:rPr>
                <w:sz w:val="24"/>
              </w:rPr>
              <w:t>по</w:t>
            </w:r>
            <w:r>
              <w:rPr>
                <w:spacing w:val="-1"/>
                <w:sz w:val="24"/>
              </w:rPr>
              <w:t xml:space="preserve"> </w:t>
            </w:r>
            <w:r>
              <w:rPr>
                <w:sz w:val="24"/>
              </w:rPr>
              <w:t>вопросам</w:t>
            </w:r>
            <w:r>
              <w:rPr>
                <w:spacing w:val="59"/>
                <w:sz w:val="24"/>
              </w:rPr>
              <w:t xml:space="preserve"> </w:t>
            </w:r>
            <w:r>
              <w:rPr>
                <w:sz w:val="24"/>
              </w:rPr>
              <w:t>обучения</w:t>
            </w:r>
            <w:r>
              <w:rPr>
                <w:spacing w:val="57"/>
                <w:sz w:val="24"/>
              </w:rPr>
              <w:t xml:space="preserve"> </w:t>
            </w:r>
            <w:r>
              <w:rPr>
                <w:sz w:val="24"/>
              </w:rPr>
              <w:t>и</w:t>
            </w:r>
            <w:r>
              <w:rPr>
                <w:spacing w:val="59"/>
                <w:sz w:val="24"/>
              </w:rPr>
              <w:t xml:space="preserve"> </w:t>
            </w:r>
            <w:r>
              <w:rPr>
                <w:sz w:val="24"/>
              </w:rPr>
              <w:t>воспитания,</w:t>
            </w:r>
            <w:r>
              <w:rPr>
                <w:spacing w:val="57"/>
                <w:sz w:val="24"/>
              </w:rPr>
              <w:t xml:space="preserve"> </w:t>
            </w:r>
            <w:r>
              <w:rPr>
                <w:sz w:val="24"/>
              </w:rPr>
              <w:t>предупреждение</w:t>
            </w:r>
            <w:r>
              <w:rPr>
                <w:spacing w:val="58"/>
                <w:sz w:val="24"/>
              </w:rPr>
              <w:t xml:space="preserve"> </w:t>
            </w:r>
            <w:r>
              <w:rPr>
                <w:spacing w:val="-10"/>
                <w:sz w:val="24"/>
              </w:rPr>
              <w:t>и</w:t>
            </w:r>
          </w:p>
          <w:p w:rsidR="00343CC4" w:rsidRDefault="00487E66">
            <w:pPr>
              <w:pStyle w:val="TableParagraph"/>
              <w:ind w:left="107"/>
              <w:rPr>
                <w:sz w:val="24"/>
              </w:rPr>
            </w:pPr>
            <w:r>
              <w:rPr>
                <w:sz w:val="24"/>
              </w:rPr>
              <w:t>разрешение</w:t>
            </w:r>
            <w:r>
              <w:rPr>
                <w:spacing w:val="-3"/>
                <w:sz w:val="24"/>
              </w:rPr>
              <w:t xml:space="preserve"> </w:t>
            </w:r>
            <w:r>
              <w:rPr>
                <w:sz w:val="24"/>
              </w:rPr>
              <w:t>конфликтов</w:t>
            </w:r>
            <w:r>
              <w:rPr>
                <w:spacing w:val="-2"/>
                <w:sz w:val="24"/>
              </w:rPr>
              <w:t xml:space="preserve"> </w:t>
            </w:r>
            <w:r>
              <w:rPr>
                <w:sz w:val="24"/>
              </w:rPr>
              <w:t>между</w:t>
            </w:r>
            <w:r>
              <w:rPr>
                <w:spacing w:val="-5"/>
                <w:sz w:val="24"/>
              </w:rPr>
              <w:t xml:space="preserve"> </w:t>
            </w:r>
            <w:r>
              <w:rPr>
                <w:sz w:val="24"/>
              </w:rPr>
              <w:t>преподавателями</w:t>
            </w:r>
            <w:r>
              <w:rPr>
                <w:spacing w:val="-2"/>
                <w:sz w:val="24"/>
              </w:rPr>
              <w:t xml:space="preserve"> </w:t>
            </w:r>
            <w:r>
              <w:rPr>
                <w:sz w:val="24"/>
              </w:rPr>
              <w:t>и</w:t>
            </w:r>
            <w:r>
              <w:rPr>
                <w:spacing w:val="1"/>
                <w:sz w:val="24"/>
              </w:rPr>
              <w:t xml:space="preserve"> </w:t>
            </w:r>
            <w:r>
              <w:rPr>
                <w:spacing w:val="-2"/>
                <w:sz w:val="24"/>
              </w:rPr>
              <w:t>обучающимися;</w:t>
            </w:r>
          </w:p>
        </w:tc>
      </w:tr>
      <w:tr w:rsidR="00343CC4">
        <w:trPr>
          <w:trHeight w:val="1658"/>
        </w:trPr>
        <w:tc>
          <w:tcPr>
            <w:tcW w:w="10315" w:type="dxa"/>
          </w:tcPr>
          <w:p w:rsidR="00343CC4" w:rsidRDefault="00487E66">
            <w:pPr>
              <w:pStyle w:val="TableParagraph"/>
              <w:spacing w:line="360" w:lineRule="auto"/>
              <w:ind w:left="107" w:right="253"/>
              <w:rPr>
                <w:sz w:val="24"/>
              </w:rPr>
            </w:pPr>
            <w:r>
              <w:rPr>
                <w:sz w:val="24"/>
              </w:rPr>
              <w:lastRenderedPageBreak/>
              <w:t>-</w:t>
            </w:r>
            <w:r>
              <w:rPr>
                <w:spacing w:val="40"/>
                <w:sz w:val="24"/>
              </w:rPr>
              <w:t xml:space="preserve"> </w:t>
            </w:r>
            <w:r>
              <w:rPr>
                <w:sz w:val="24"/>
              </w:rPr>
              <w:t>создание</w:t>
            </w:r>
            <w:r>
              <w:rPr>
                <w:spacing w:val="40"/>
                <w:sz w:val="24"/>
              </w:rPr>
              <w:t xml:space="preserve"> </w:t>
            </w:r>
            <w:r>
              <w:rPr>
                <w:sz w:val="24"/>
              </w:rPr>
              <w:t>и</w:t>
            </w:r>
            <w:r>
              <w:rPr>
                <w:spacing w:val="40"/>
                <w:sz w:val="24"/>
              </w:rPr>
              <w:t xml:space="preserve"> </w:t>
            </w:r>
            <w:r>
              <w:rPr>
                <w:sz w:val="24"/>
              </w:rPr>
              <w:t>организация</w:t>
            </w:r>
            <w:r>
              <w:rPr>
                <w:spacing w:val="40"/>
                <w:sz w:val="24"/>
              </w:rPr>
              <w:t xml:space="preserve"> </w:t>
            </w:r>
            <w:r>
              <w:rPr>
                <w:sz w:val="24"/>
              </w:rPr>
              <w:t>работы</w:t>
            </w:r>
            <w:r>
              <w:rPr>
                <w:spacing w:val="40"/>
                <w:sz w:val="24"/>
              </w:rPr>
              <w:t xml:space="preserve"> </w:t>
            </w:r>
            <w:r>
              <w:rPr>
                <w:sz w:val="24"/>
              </w:rPr>
              <w:t>родительского</w:t>
            </w:r>
            <w:r>
              <w:rPr>
                <w:spacing w:val="80"/>
                <w:w w:val="150"/>
                <w:sz w:val="24"/>
              </w:rPr>
              <w:t xml:space="preserve"> </w:t>
            </w:r>
            <w:r>
              <w:rPr>
                <w:sz w:val="24"/>
              </w:rPr>
              <w:t>комитета, участвующего</w:t>
            </w:r>
            <w:r>
              <w:rPr>
                <w:spacing w:val="40"/>
                <w:sz w:val="24"/>
              </w:rPr>
              <w:t xml:space="preserve"> </w:t>
            </w:r>
            <w:r>
              <w:rPr>
                <w:sz w:val="24"/>
              </w:rPr>
              <w:t>в</w:t>
            </w:r>
            <w:r>
              <w:rPr>
                <w:spacing w:val="40"/>
                <w:sz w:val="24"/>
              </w:rPr>
              <w:t xml:space="preserve"> </w:t>
            </w:r>
            <w:r>
              <w:rPr>
                <w:sz w:val="24"/>
              </w:rPr>
              <w:t>решении</w:t>
            </w:r>
            <w:r>
              <w:rPr>
                <w:spacing w:val="40"/>
                <w:sz w:val="24"/>
              </w:rPr>
              <w:t xml:space="preserve"> </w:t>
            </w:r>
            <w:r>
              <w:rPr>
                <w:sz w:val="24"/>
              </w:rPr>
              <w:t>вопросов</w:t>
            </w:r>
            <w:r>
              <w:rPr>
                <w:spacing w:val="40"/>
                <w:sz w:val="24"/>
              </w:rPr>
              <w:t xml:space="preserve"> </w:t>
            </w:r>
            <w:r>
              <w:rPr>
                <w:sz w:val="24"/>
              </w:rPr>
              <w:t>воспитания</w:t>
            </w:r>
            <w:r>
              <w:rPr>
                <w:spacing w:val="40"/>
                <w:sz w:val="24"/>
              </w:rPr>
              <w:t xml:space="preserve"> </w:t>
            </w:r>
            <w:r>
              <w:rPr>
                <w:sz w:val="24"/>
              </w:rPr>
              <w:t>и</w:t>
            </w:r>
            <w:r>
              <w:rPr>
                <w:spacing w:val="40"/>
                <w:sz w:val="24"/>
              </w:rPr>
              <w:t xml:space="preserve"> </w:t>
            </w:r>
            <w:r>
              <w:rPr>
                <w:sz w:val="24"/>
              </w:rPr>
              <w:t>обучения,</w:t>
            </w:r>
            <w:r>
              <w:rPr>
                <w:spacing w:val="-3"/>
                <w:sz w:val="24"/>
              </w:rPr>
              <w:t xml:space="preserve"> </w:t>
            </w:r>
            <w:r>
              <w:rPr>
                <w:sz w:val="24"/>
              </w:rPr>
              <w:t>привлечение</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членов семей обучающихся</w:t>
            </w:r>
            <w:r>
              <w:rPr>
                <w:spacing w:val="40"/>
                <w:sz w:val="24"/>
              </w:rPr>
              <w:t xml:space="preserve"> </w:t>
            </w:r>
            <w:r>
              <w:rPr>
                <w:sz w:val="24"/>
              </w:rPr>
              <w:t>к</w:t>
            </w:r>
            <w:r>
              <w:rPr>
                <w:spacing w:val="40"/>
                <w:sz w:val="24"/>
              </w:rPr>
              <w:t xml:space="preserve"> </w:t>
            </w:r>
            <w:r>
              <w:rPr>
                <w:sz w:val="24"/>
              </w:rPr>
              <w:t>организации</w:t>
            </w:r>
            <w:r>
              <w:rPr>
                <w:spacing w:val="40"/>
                <w:sz w:val="24"/>
              </w:rPr>
              <w:t xml:space="preserve"> </w:t>
            </w:r>
            <w:r>
              <w:rPr>
                <w:sz w:val="24"/>
              </w:rPr>
              <w:t>и</w:t>
            </w:r>
            <w:r>
              <w:rPr>
                <w:spacing w:val="40"/>
                <w:sz w:val="24"/>
              </w:rPr>
              <w:t xml:space="preserve"> </w:t>
            </w:r>
            <w:r>
              <w:rPr>
                <w:sz w:val="24"/>
              </w:rPr>
              <w:t>проведению</w:t>
            </w:r>
            <w:r>
              <w:rPr>
                <w:spacing w:val="40"/>
                <w:sz w:val="24"/>
              </w:rPr>
              <w:t xml:space="preserve"> </w:t>
            </w:r>
            <w:r>
              <w:rPr>
                <w:sz w:val="24"/>
              </w:rPr>
              <w:t>воспитательных</w:t>
            </w:r>
            <w:r>
              <w:rPr>
                <w:spacing w:val="40"/>
                <w:sz w:val="24"/>
              </w:rPr>
              <w:t xml:space="preserve"> </w:t>
            </w:r>
            <w:r>
              <w:rPr>
                <w:sz w:val="24"/>
              </w:rPr>
              <w:t>дел,</w:t>
            </w:r>
          </w:p>
          <w:p w:rsidR="00343CC4" w:rsidRDefault="00487E66">
            <w:pPr>
              <w:pStyle w:val="TableParagraph"/>
              <w:spacing w:line="275" w:lineRule="exact"/>
              <w:ind w:left="107"/>
              <w:rPr>
                <w:sz w:val="24"/>
              </w:rPr>
            </w:pPr>
            <w:r>
              <w:rPr>
                <w:sz w:val="24"/>
              </w:rPr>
              <w:t>мероприятий</w:t>
            </w:r>
            <w:r>
              <w:rPr>
                <w:spacing w:val="-5"/>
                <w:sz w:val="24"/>
              </w:rPr>
              <w:t xml:space="preserve"> </w:t>
            </w:r>
            <w:r>
              <w:rPr>
                <w:sz w:val="24"/>
              </w:rPr>
              <w:t>в</w:t>
            </w:r>
            <w:r>
              <w:rPr>
                <w:spacing w:val="-4"/>
                <w:sz w:val="24"/>
              </w:rPr>
              <w:t xml:space="preserve"> </w:t>
            </w:r>
            <w:r>
              <w:rPr>
                <w:sz w:val="24"/>
              </w:rPr>
              <w:t>группе,</w:t>
            </w:r>
            <w:r w:rsidR="00A764A0">
              <w:t xml:space="preserve"> техникум</w:t>
            </w:r>
            <w:r>
              <w:rPr>
                <w:spacing w:val="-2"/>
                <w:sz w:val="24"/>
              </w:rPr>
              <w:t>е</w:t>
            </w:r>
          </w:p>
        </w:tc>
      </w:tr>
    </w:tbl>
    <w:p w:rsidR="00343CC4" w:rsidRDefault="00343CC4">
      <w:pPr>
        <w:pStyle w:val="a3"/>
        <w:spacing w:before="141"/>
      </w:pPr>
    </w:p>
    <w:p w:rsidR="00343CC4" w:rsidRDefault="00487E66">
      <w:pPr>
        <w:pStyle w:val="3"/>
        <w:ind w:left="282"/>
      </w:pPr>
      <w:r>
        <w:t xml:space="preserve">Модуль </w:t>
      </w:r>
      <w:r>
        <w:rPr>
          <w:spacing w:val="-2"/>
        </w:rPr>
        <w:t>«Наставничество»</w:t>
      </w:r>
    </w:p>
    <w:p w:rsidR="00343CC4" w:rsidRDefault="00487E66">
      <w:pPr>
        <w:pStyle w:val="a3"/>
        <w:spacing w:before="135" w:after="6" w:line="360" w:lineRule="auto"/>
        <w:ind w:left="282" w:right="403"/>
      </w:pPr>
      <w:r>
        <w:t>Реализация</w:t>
      </w:r>
      <w:r>
        <w:rPr>
          <w:spacing w:val="40"/>
        </w:rPr>
        <w:t xml:space="preserve"> </w:t>
      </w:r>
      <w:r>
        <w:t>воспитательного</w:t>
      </w:r>
      <w:r>
        <w:rPr>
          <w:spacing w:val="40"/>
        </w:rPr>
        <w:t xml:space="preserve"> </w:t>
      </w:r>
      <w:r>
        <w:t>потенциала</w:t>
      </w:r>
      <w:r>
        <w:rPr>
          <w:spacing w:val="40"/>
        </w:rPr>
        <w:t xml:space="preserve"> </w:t>
      </w:r>
      <w:r>
        <w:t>наставничества</w:t>
      </w:r>
      <w:r>
        <w:rPr>
          <w:spacing w:val="40"/>
        </w:rPr>
        <w:t xml:space="preserve"> </w:t>
      </w:r>
      <w:r>
        <w:t>как универсальной</w:t>
      </w:r>
      <w:r>
        <w:rPr>
          <w:spacing w:val="40"/>
        </w:rPr>
        <w:t xml:space="preserve"> </w:t>
      </w:r>
      <w:r>
        <w:t>технологии передачи</w:t>
      </w:r>
      <w:r>
        <w:rPr>
          <w:spacing w:val="40"/>
        </w:rPr>
        <w:t xml:space="preserve"> </w:t>
      </w:r>
      <w:r>
        <w:t>опыта</w:t>
      </w:r>
      <w:r>
        <w:rPr>
          <w:spacing w:val="40"/>
        </w:rPr>
        <w:t xml:space="preserve"> </w:t>
      </w:r>
      <w:r>
        <w:t>и</w:t>
      </w:r>
      <w:r>
        <w:rPr>
          <w:spacing w:val="40"/>
        </w:rPr>
        <w:t xml:space="preserve"> </w:t>
      </w:r>
      <w:r>
        <w:t>знаний предусматривает:</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330"/>
        </w:trPr>
        <w:tc>
          <w:tcPr>
            <w:tcW w:w="10315" w:type="dxa"/>
          </w:tcPr>
          <w:p w:rsidR="00343CC4" w:rsidRDefault="00487E66">
            <w:pPr>
              <w:pStyle w:val="TableParagraph"/>
              <w:tabs>
                <w:tab w:val="left" w:pos="1960"/>
                <w:tab w:val="left" w:pos="3213"/>
                <w:tab w:val="left" w:pos="3642"/>
                <w:tab w:val="left" w:pos="5200"/>
                <w:tab w:val="left" w:pos="5728"/>
                <w:tab w:val="left" w:pos="7178"/>
                <w:tab w:val="left" w:pos="7593"/>
                <w:tab w:val="left" w:pos="8618"/>
              </w:tabs>
              <w:spacing w:line="268" w:lineRule="exact"/>
              <w:ind w:left="107"/>
              <w:rPr>
                <w:sz w:val="24"/>
              </w:rPr>
            </w:pPr>
            <w:r>
              <w:rPr>
                <w:spacing w:val="-2"/>
                <w:sz w:val="24"/>
              </w:rPr>
              <w:t>мастер-классы,</w:t>
            </w:r>
            <w:r>
              <w:rPr>
                <w:sz w:val="24"/>
              </w:rPr>
              <w:tab/>
            </w:r>
            <w:r>
              <w:rPr>
                <w:spacing w:val="-2"/>
                <w:sz w:val="24"/>
              </w:rPr>
              <w:t>тренинги</w:t>
            </w:r>
            <w:r>
              <w:rPr>
                <w:sz w:val="24"/>
              </w:rPr>
              <w:tab/>
            </w:r>
            <w:r>
              <w:rPr>
                <w:spacing w:val="-10"/>
                <w:sz w:val="24"/>
              </w:rPr>
              <w:t>и</w:t>
            </w:r>
            <w:r>
              <w:rPr>
                <w:sz w:val="24"/>
              </w:rPr>
              <w:tab/>
            </w:r>
            <w:r>
              <w:rPr>
                <w:spacing w:val="-2"/>
                <w:sz w:val="24"/>
              </w:rPr>
              <w:t>практикумы</w:t>
            </w:r>
            <w:r>
              <w:rPr>
                <w:sz w:val="24"/>
              </w:rPr>
              <w:tab/>
            </w:r>
            <w:r>
              <w:rPr>
                <w:spacing w:val="-5"/>
                <w:sz w:val="24"/>
              </w:rPr>
              <w:t>от</w:t>
            </w:r>
            <w:r>
              <w:rPr>
                <w:sz w:val="24"/>
              </w:rPr>
              <w:tab/>
            </w:r>
            <w:r>
              <w:rPr>
                <w:spacing w:val="-2"/>
                <w:sz w:val="24"/>
              </w:rPr>
              <w:t>наставника</w:t>
            </w:r>
            <w:r>
              <w:rPr>
                <w:sz w:val="24"/>
              </w:rPr>
              <w:tab/>
            </w:r>
            <w:r>
              <w:rPr>
                <w:spacing w:val="-10"/>
                <w:sz w:val="24"/>
              </w:rPr>
              <w:t>в</w:t>
            </w:r>
            <w:r>
              <w:rPr>
                <w:sz w:val="24"/>
              </w:rPr>
              <w:tab/>
            </w:r>
            <w:r>
              <w:rPr>
                <w:spacing w:val="-2"/>
                <w:sz w:val="24"/>
              </w:rPr>
              <w:t>рамках</w:t>
            </w:r>
            <w:r>
              <w:rPr>
                <w:sz w:val="24"/>
              </w:rPr>
              <w:tab/>
            </w:r>
            <w:r>
              <w:rPr>
                <w:spacing w:val="-2"/>
                <w:sz w:val="24"/>
              </w:rPr>
              <w:t>сопровождения</w:t>
            </w:r>
          </w:p>
        </w:tc>
      </w:tr>
      <w:tr w:rsidR="00343CC4">
        <w:trPr>
          <w:trHeight w:val="664"/>
        </w:trPr>
        <w:tc>
          <w:tcPr>
            <w:tcW w:w="10315" w:type="dxa"/>
          </w:tcPr>
          <w:p w:rsidR="00343CC4" w:rsidRDefault="00487E66">
            <w:pPr>
              <w:pStyle w:val="TableParagraph"/>
              <w:spacing w:line="270" w:lineRule="exact"/>
              <w:ind w:left="107"/>
              <w:rPr>
                <w:sz w:val="24"/>
              </w:rPr>
            </w:pPr>
            <w:r>
              <w:rPr>
                <w:sz w:val="24"/>
              </w:rPr>
              <w:t>профессионального</w:t>
            </w:r>
            <w:r>
              <w:rPr>
                <w:spacing w:val="4"/>
                <w:sz w:val="24"/>
              </w:rPr>
              <w:t xml:space="preserve"> </w:t>
            </w:r>
            <w:r>
              <w:rPr>
                <w:sz w:val="24"/>
              </w:rPr>
              <w:t>роста</w:t>
            </w:r>
            <w:r>
              <w:rPr>
                <w:spacing w:val="6"/>
                <w:sz w:val="24"/>
              </w:rPr>
              <w:t xml:space="preserve"> </w:t>
            </w:r>
            <w:r>
              <w:rPr>
                <w:sz w:val="24"/>
              </w:rPr>
              <w:t>наставляемых,</w:t>
            </w:r>
            <w:r>
              <w:rPr>
                <w:spacing w:val="7"/>
                <w:sz w:val="24"/>
              </w:rPr>
              <w:t xml:space="preserve"> </w:t>
            </w:r>
            <w:r>
              <w:rPr>
                <w:sz w:val="24"/>
              </w:rPr>
              <w:t>развития</w:t>
            </w:r>
            <w:r>
              <w:rPr>
                <w:spacing w:val="7"/>
                <w:sz w:val="24"/>
              </w:rPr>
              <w:t xml:space="preserve"> </w:t>
            </w:r>
            <w:r>
              <w:rPr>
                <w:sz w:val="24"/>
              </w:rPr>
              <w:t>их</w:t>
            </w:r>
            <w:r>
              <w:rPr>
                <w:spacing w:val="8"/>
                <w:sz w:val="24"/>
              </w:rPr>
              <w:t xml:space="preserve"> </w:t>
            </w:r>
            <w:r>
              <w:rPr>
                <w:sz w:val="24"/>
              </w:rPr>
              <w:t>профессиональных</w:t>
            </w:r>
            <w:r>
              <w:rPr>
                <w:spacing w:val="10"/>
                <w:sz w:val="24"/>
              </w:rPr>
              <w:t xml:space="preserve"> </w:t>
            </w:r>
            <w:r>
              <w:rPr>
                <w:sz w:val="24"/>
              </w:rPr>
              <w:t>навыков</w:t>
            </w:r>
            <w:r>
              <w:rPr>
                <w:spacing w:val="7"/>
                <w:sz w:val="24"/>
              </w:rPr>
              <w:t xml:space="preserve"> </w:t>
            </w:r>
            <w:r>
              <w:rPr>
                <w:sz w:val="24"/>
              </w:rPr>
              <w:t>и</w:t>
            </w:r>
            <w:r>
              <w:rPr>
                <w:spacing w:val="8"/>
                <w:sz w:val="24"/>
              </w:rPr>
              <w:t xml:space="preserve"> </w:t>
            </w:r>
            <w:r>
              <w:rPr>
                <w:spacing w:val="-2"/>
                <w:sz w:val="24"/>
              </w:rPr>
              <w:t>компетенций</w:t>
            </w:r>
          </w:p>
          <w:p w:rsidR="00343CC4" w:rsidRDefault="00487E66">
            <w:pPr>
              <w:pStyle w:val="TableParagraph"/>
              <w:spacing w:before="55"/>
              <w:ind w:left="107"/>
              <w:rPr>
                <w:sz w:val="24"/>
              </w:rPr>
            </w:pPr>
            <w:r>
              <w:rPr>
                <w:sz w:val="24"/>
              </w:rPr>
              <w:t>в</w:t>
            </w:r>
            <w:r>
              <w:rPr>
                <w:spacing w:val="-1"/>
                <w:sz w:val="24"/>
              </w:rPr>
              <w:t xml:space="preserve"> </w:t>
            </w:r>
            <w:r>
              <w:rPr>
                <w:spacing w:val="-2"/>
                <w:sz w:val="24"/>
              </w:rPr>
              <w:t>профессии</w:t>
            </w:r>
          </w:p>
        </w:tc>
      </w:tr>
      <w:tr w:rsidR="00343CC4">
        <w:trPr>
          <w:trHeight w:val="330"/>
        </w:trPr>
        <w:tc>
          <w:tcPr>
            <w:tcW w:w="10315" w:type="dxa"/>
          </w:tcPr>
          <w:p w:rsidR="00343CC4" w:rsidRDefault="00487E66">
            <w:pPr>
              <w:pStyle w:val="TableParagraph"/>
              <w:spacing w:line="268" w:lineRule="exact"/>
              <w:ind w:left="107"/>
              <w:rPr>
                <w:sz w:val="24"/>
              </w:rPr>
            </w:pPr>
            <w:r>
              <w:rPr>
                <w:sz w:val="24"/>
              </w:rPr>
              <w:t>организация</w:t>
            </w:r>
            <w:r>
              <w:rPr>
                <w:spacing w:val="-4"/>
                <w:sz w:val="24"/>
              </w:rPr>
              <w:t xml:space="preserve"> </w:t>
            </w:r>
            <w:r>
              <w:rPr>
                <w:sz w:val="24"/>
              </w:rPr>
              <w:t>под</w:t>
            </w:r>
            <w:r>
              <w:rPr>
                <w:spacing w:val="-4"/>
                <w:sz w:val="24"/>
              </w:rPr>
              <w:t xml:space="preserve"> </w:t>
            </w:r>
            <w:r>
              <w:rPr>
                <w:sz w:val="24"/>
              </w:rPr>
              <w:t>руководством</w:t>
            </w:r>
            <w:r>
              <w:rPr>
                <w:spacing w:val="-4"/>
                <w:sz w:val="24"/>
              </w:rPr>
              <w:t xml:space="preserve"> </w:t>
            </w:r>
            <w:r>
              <w:rPr>
                <w:sz w:val="24"/>
              </w:rPr>
              <w:t>наставника</w:t>
            </w:r>
            <w:r>
              <w:rPr>
                <w:spacing w:val="-3"/>
                <w:sz w:val="24"/>
              </w:rPr>
              <w:t xml:space="preserve"> </w:t>
            </w:r>
            <w:r>
              <w:rPr>
                <w:sz w:val="24"/>
              </w:rPr>
              <w:t>социально-значимых</w:t>
            </w:r>
            <w:r>
              <w:rPr>
                <w:spacing w:val="-2"/>
                <w:sz w:val="24"/>
              </w:rPr>
              <w:t xml:space="preserve"> </w:t>
            </w:r>
            <w:r>
              <w:rPr>
                <w:sz w:val="24"/>
              </w:rPr>
              <w:t>проектов</w:t>
            </w:r>
            <w:r>
              <w:rPr>
                <w:spacing w:val="-5"/>
                <w:sz w:val="24"/>
              </w:rPr>
              <w:t xml:space="preserve"> </w:t>
            </w:r>
            <w:r>
              <w:rPr>
                <w:sz w:val="24"/>
              </w:rPr>
              <w:t>по</w:t>
            </w:r>
            <w:r>
              <w:rPr>
                <w:spacing w:val="-3"/>
                <w:sz w:val="24"/>
              </w:rPr>
              <w:t xml:space="preserve"> </w:t>
            </w:r>
            <w:r>
              <w:rPr>
                <w:spacing w:val="-2"/>
                <w:sz w:val="24"/>
              </w:rPr>
              <w:t>профессии</w:t>
            </w:r>
          </w:p>
        </w:tc>
      </w:tr>
      <w:tr w:rsidR="00343CC4">
        <w:trPr>
          <w:trHeight w:val="412"/>
        </w:trPr>
        <w:tc>
          <w:tcPr>
            <w:tcW w:w="10315" w:type="dxa"/>
          </w:tcPr>
          <w:p w:rsidR="00343CC4" w:rsidRDefault="00487E66">
            <w:pPr>
              <w:pStyle w:val="TableParagraph"/>
              <w:spacing w:line="270" w:lineRule="exact"/>
              <w:ind w:left="107"/>
              <w:rPr>
                <w:sz w:val="24"/>
              </w:rPr>
            </w:pPr>
            <w:r>
              <w:rPr>
                <w:sz w:val="24"/>
              </w:rPr>
              <w:t>-</w:t>
            </w:r>
            <w:r>
              <w:rPr>
                <w:spacing w:val="60"/>
                <w:sz w:val="24"/>
              </w:rPr>
              <w:t xml:space="preserve"> </w:t>
            </w:r>
            <w:r>
              <w:rPr>
                <w:sz w:val="24"/>
              </w:rPr>
              <w:t>разработку</w:t>
            </w:r>
            <w:r>
              <w:rPr>
                <w:spacing w:val="55"/>
                <w:sz w:val="24"/>
              </w:rPr>
              <w:t xml:space="preserve"> </w:t>
            </w:r>
            <w:r>
              <w:rPr>
                <w:sz w:val="24"/>
              </w:rPr>
              <w:t>программы</w:t>
            </w:r>
            <w:r>
              <w:rPr>
                <w:spacing w:val="62"/>
                <w:sz w:val="24"/>
              </w:rPr>
              <w:t xml:space="preserve"> </w:t>
            </w:r>
            <w:r>
              <w:rPr>
                <w:spacing w:val="-2"/>
                <w:sz w:val="24"/>
              </w:rPr>
              <w:t>наставничества;</w:t>
            </w:r>
          </w:p>
        </w:tc>
      </w:tr>
      <w:tr w:rsidR="00343CC4">
        <w:trPr>
          <w:trHeight w:val="1242"/>
        </w:trPr>
        <w:tc>
          <w:tcPr>
            <w:tcW w:w="10315" w:type="dxa"/>
          </w:tcPr>
          <w:p w:rsidR="00343CC4" w:rsidRDefault="00487E66">
            <w:pPr>
              <w:pStyle w:val="TableParagraph"/>
              <w:spacing w:line="360" w:lineRule="auto"/>
              <w:ind w:left="107"/>
              <w:rPr>
                <w:sz w:val="24"/>
              </w:rPr>
            </w:pPr>
            <w:r>
              <w:rPr>
                <w:sz w:val="24"/>
              </w:rPr>
              <w:t>-</w:t>
            </w:r>
            <w:r>
              <w:rPr>
                <w:spacing w:val="40"/>
                <w:sz w:val="24"/>
              </w:rPr>
              <w:t xml:space="preserve"> </w:t>
            </w:r>
            <w:r>
              <w:rPr>
                <w:sz w:val="24"/>
              </w:rPr>
              <w:t>содействие</w:t>
            </w:r>
            <w:r>
              <w:rPr>
                <w:spacing w:val="40"/>
                <w:sz w:val="24"/>
              </w:rPr>
              <w:t xml:space="preserve"> </w:t>
            </w:r>
            <w:r>
              <w:rPr>
                <w:sz w:val="24"/>
              </w:rPr>
              <w:t>осознанному</w:t>
            </w:r>
            <w:r>
              <w:rPr>
                <w:spacing w:val="40"/>
                <w:sz w:val="24"/>
              </w:rPr>
              <w:t xml:space="preserve"> </w:t>
            </w:r>
            <w:r>
              <w:rPr>
                <w:sz w:val="24"/>
              </w:rPr>
              <w:t>выбору</w:t>
            </w:r>
            <w:r>
              <w:rPr>
                <w:spacing w:val="40"/>
                <w:sz w:val="24"/>
              </w:rPr>
              <w:t xml:space="preserve"> </w:t>
            </w:r>
            <w:r>
              <w:rPr>
                <w:sz w:val="24"/>
              </w:rPr>
              <w:t>оптимальной</w:t>
            </w:r>
            <w:r>
              <w:rPr>
                <w:spacing w:val="-1"/>
                <w:sz w:val="24"/>
              </w:rPr>
              <w:t xml:space="preserve"> </w:t>
            </w:r>
            <w:r>
              <w:rPr>
                <w:sz w:val="24"/>
              </w:rPr>
              <w:t>образовательной</w:t>
            </w:r>
            <w:r>
              <w:rPr>
                <w:spacing w:val="-1"/>
                <w:sz w:val="24"/>
              </w:rPr>
              <w:t xml:space="preserve"> </w:t>
            </w:r>
            <w:r>
              <w:rPr>
                <w:sz w:val="24"/>
              </w:rPr>
              <w:t>траектории,</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4"/>
                <w:sz w:val="24"/>
              </w:rPr>
              <w:t xml:space="preserve"> </w:t>
            </w:r>
            <w:r>
              <w:rPr>
                <w:sz w:val="24"/>
              </w:rPr>
              <w:t>для обучающихся с особыми потребностями</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одаренных,</w:t>
            </w:r>
            <w:r>
              <w:rPr>
                <w:spacing w:val="40"/>
                <w:sz w:val="24"/>
              </w:rPr>
              <w:t xml:space="preserve"> </w:t>
            </w:r>
            <w:r>
              <w:rPr>
                <w:sz w:val="24"/>
              </w:rPr>
              <w:t>обучающихся,</w:t>
            </w:r>
          </w:p>
          <w:p w:rsidR="00343CC4" w:rsidRDefault="00487E66">
            <w:pPr>
              <w:pStyle w:val="TableParagraph"/>
              <w:spacing w:line="274" w:lineRule="exact"/>
              <w:ind w:left="107"/>
              <w:rPr>
                <w:sz w:val="24"/>
              </w:rPr>
            </w:pPr>
            <w:r>
              <w:rPr>
                <w:sz w:val="24"/>
              </w:rPr>
              <w:t>находящихся</w:t>
            </w:r>
            <w:r>
              <w:rPr>
                <w:spacing w:val="57"/>
                <w:sz w:val="24"/>
              </w:rPr>
              <w:t xml:space="preserve"> </w:t>
            </w:r>
            <w:r>
              <w:rPr>
                <w:sz w:val="24"/>
              </w:rPr>
              <w:t>в</w:t>
            </w:r>
            <w:r>
              <w:rPr>
                <w:spacing w:val="56"/>
                <w:sz w:val="24"/>
              </w:rPr>
              <w:t xml:space="preserve"> </w:t>
            </w:r>
            <w:r>
              <w:rPr>
                <w:sz w:val="24"/>
              </w:rPr>
              <w:t>трудной</w:t>
            </w:r>
            <w:r>
              <w:rPr>
                <w:spacing w:val="59"/>
                <w:sz w:val="24"/>
              </w:rPr>
              <w:t xml:space="preserve"> </w:t>
            </w:r>
            <w:r>
              <w:rPr>
                <w:sz w:val="24"/>
              </w:rPr>
              <w:t>жизненной</w:t>
            </w:r>
            <w:r>
              <w:rPr>
                <w:spacing w:val="59"/>
                <w:sz w:val="24"/>
              </w:rPr>
              <w:t xml:space="preserve"> </w:t>
            </w:r>
            <w:r>
              <w:rPr>
                <w:spacing w:val="-2"/>
                <w:sz w:val="24"/>
              </w:rPr>
              <w:t>ситуации);</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3"/>
                <w:sz w:val="24"/>
              </w:rPr>
              <w:t xml:space="preserve"> </w:t>
            </w:r>
            <w:r>
              <w:rPr>
                <w:sz w:val="24"/>
              </w:rPr>
              <w:t>оказание</w:t>
            </w:r>
            <w:r>
              <w:rPr>
                <w:spacing w:val="57"/>
                <w:sz w:val="24"/>
              </w:rPr>
              <w:t xml:space="preserve"> </w:t>
            </w:r>
            <w:r>
              <w:rPr>
                <w:sz w:val="24"/>
              </w:rPr>
              <w:t>психологической</w:t>
            </w:r>
            <w:r>
              <w:rPr>
                <w:spacing w:val="58"/>
                <w:sz w:val="24"/>
              </w:rPr>
              <w:t xml:space="preserve"> </w:t>
            </w:r>
            <w:r>
              <w:rPr>
                <w:sz w:val="24"/>
              </w:rPr>
              <w:t>и</w:t>
            </w:r>
            <w:r>
              <w:rPr>
                <w:spacing w:val="57"/>
                <w:sz w:val="24"/>
              </w:rPr>
              <w:t xml:space="preserve"> </w:t>
            </w:r>
            <w:r>
              <w:rPr>
                <w:sz w:val="24"/>
              </w:rPr>
              <w:t>профессиональной</w:t>
            </w:r>
            <w:r>
              <w:rPr>
                <w:spacing w:val="55"/>
                <w:sz w:val="24"/>
              </w:rPr>
              <w:t xml:space="preserve"> </w:t>
            </w:r>
            <w:r>
              <w:rPr>
                <w:sz w:val="24"/>
              </w:rPr>
              <w:t>поддержки</w:t>
            </w:r>
            <w:r>
              <w:rPr>
                <w:spacing w:val="-3"/>
                <w:sz w:val="24"/>
              </w:rPr>
              <w:t xml:space="preserve"> </w:t>
            </w:r>
            <w:r>
              <w:rPr>
                <w:sz w:val="24"/>
              </w:rPr>
              <w:t>наставляемому</w:t>
            </w:r>
            <w:r>
              <w:rPr>
                <w:spacing w:val="52"/>
                <w:sz w:val="24"/>
              </w:rPr>
              <w:t xml:space="preserve"> </w:t>
            </w:r>
            <w:r>
              <w:rPr>
                <w:sz w:val="24"/>
              </w:rPr>
              <w:t>в</w:t>
            </w:r>
            <w:r>
              <w:rPr>
                <w:spacing w:val="56"/>
                <w:sz w:val="24"/>
              </w:rPr>
              <w:t xml:space="preserve"> </w:t>
            </w:r>
            <w:r>
              <w:rPr>
                <w:sz w:val="24"/>
              </w:rPr>
              <w:t>реализации</w:t>
            </w:r>
            <w:r>
              <w:rPr>
                <w:spacing w:val="56"/>
                <w:sz w:val="24"/>
              </w:rPr>
              <w:t xml:space="preserve"> </w:t>
            </w:r>
            <w:r>
              <w:rPr>
                <w:spacing w:val="-5"/>
                <w:sz w:val="24"/>
              </w:rPr>
              <w:t>им</w:t>
            </w:r>
          </w:p>
          <w:p w:rsidR="00343CC4" w:rsidRDefault="00487E66">
            <w:pPr>
              <w:pStyle w:val="TableParagraph"/>
              <w:spacing w:before="139"/>
              <w:ind w:left="107"/>
              <w:rPr>
                <w:sz w:val="24"/>
              </w:rPr>
            </w:pPr>
            <w:r>
              <w:rPr>
                <w:sz w:val="24"/>
              </w:rPr>
              <w:t>индивидуального</w:t>
            </w:r>
            <w:r>
              <w:rPr>
                <w:spacing w:val="57"/>
                <w:sz w:val="24"/>
              </w:rPr>
              <w:t xml:space="preserve"> </w:t>
            </w:r>
            <w:r>
              <w:rPr>
                <w:sz w:val="24"/>
              </w:rPr>
              <w:t>маршрута</w:t>
            </w:r>
            <w:r>
              <w:rPr>
                <w:spacing w:val="58"/>
                <w:sz w:val="24"/>
              </w:rPr>
              <w:t xml:space="preserve"> </w:t>
            </w:r>
            <w:r>
              <w:rPr>
                <w:sz w:val="24"/>
              </w:rPr>
              <w:t>и</w:t>
            </w:r>
            <w:r>
              <w:rPr>
                <w:spacing w:val="57"/>
                <w:sz w:val="24"/>
              </w:rPr>
              <w:t xml:space="preserve"> </w:t>
            </w:r>
            <w:r>
              <w:rPr>
                <w:sz w:val="24"/>
              </w:rPr>
              <w:t>в</w:t>
            </w:r>
            <w:r>
              <w:rPr>
                <w:spacing w:val="-2"/>
                <w:sz w:val="24"/>
              </w:rPr>
              <w:t xml:space="preserve"> </w:t>
            </w:r>
            <w:r>
              <w:rPr>
                <w:sz w:val="24"/>
              </w:rPr>
              <w:t>жизненном</w:t>
            </w:r>
            <w:r>
              <w:rPr>
                <w:spacing w:val="55"/>
                <w:sz w:val="24"/>
              </w:rPr>
              <w:t xml:space="preserve"> </w:t>
            </w:r>
            <w:r>
              <w:rPr>
                <w:spacing w:val="-2"/>
                <w:sz w:val="24"/>
              </w:rPr>
              <w:t>самоопределении;</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2"/>
                <w:sz w:val="24"/>
              </w:rPr>
              <w:t xml:space="preserve"> </w:t>
            </w:r>
            <w:r>
              <w:rPr>
                <w:sz w:val="24"/>
              </w:rPr>
              <w:t>определение</w:t>
            </w:r>
            <w:r>
              <w:rPr>
                <w:spacing w:val="56"/>
                <w:sz w:val="24"/>
              </w:rPr>
              <w:t xml:space="preserve"> </w:t>
            </w:r>
            <w:r>
              <w:rPr>
                <w:sz w:val="24"/>
              </w:rPr>
              <w:t>инструментов</w:t>
            </w:r>
            <w:r>
              <w:rPr>
                <w:spacing w:val="55"/>
                <w:sz w:val="24"/>
              </w:rPr>
              <w:t xml:space="preserve"> </w:t>
            </w:r>
            <w:r>
              <w:rPr>
                <w:sz w:val="24"/>
              </w:rPr>
              <w:t>оценки</w:t>
            </w:r>
            <w:r>
              <w:rPr>
                <w:spacing w:val="57"/>
                <w:sz w:val="24"/>
              </w:rPr>
              <w:t xml:space="preserve"> </w:t>
            </w:r>
            <w:r>
              <w:rPr>
                <w:sz w:val="24"/>
              </w:rPr>
              <w:t>эффективности</w:t>
            </w:r>
            <w:r>
              <w:rPr>
                <w:spacing w:val="-3"/>
                <w:sz w:val="24"/>
              </w:rPr>
              <w:t xml:space="preserve"> </w:t>
            </w:r>
            <w:r>
              <w:rPr>
                <w:sz w:val="24"/>
              </w:rPr>
              <w:t>мероприятий</w:t>
            </w:r>
            <w:r>
              <w:rPr>
                <w:spacing w:val="-3"/>
                <w:sz w:val="24"/>
              </w:rPr>
              <w:t xml:space="preserve"> </w:t>
            </w:r>
            <w:r>
              <w:rPr>
                <w:sz w:val="24"/>
              </w:rPr>
              <w:t>по</w:t>
            </w:r>
            <w:r>
              <w:rPr>
                <w:spacing w:val="56"/>
                <w:sz w:val="24"/>
              </w:rPr>
              <w:t xml:space="preserve"> </w:t>
            </w:r>
            <w:r>
              <w:rPr>
                <w:sz w:val="24"/>
              </w:rPr>
              <w:t>адаптации</w:t>
            </w:r>
            <w:r>
              <w:rPr>
                <w:spacing w:val="54"/>
                <w:sz w:val="24"/>
              </w:rPr>
              <w:t xml:space="preserve"> </w:t>
            </w:r>
            <w:r>
              <w:rPr>
                <w:sz w:val="24"/>
              </w:rPr>
              <w:t>и</w:t>
            </w:r>
            <w:r>
              <w:rPr>
                <w:spacing w:val="58"/>
                <w:sz w:val="24"/>
              </w:rPr>
              <w:t xml:space="preserve"> </w:t>
            </w:r>
            <w:r>
              <w:rPr>
                <w:spacing w:val="-2"/>
                <w:sz w:val="24"/>
              </w:rPr>
              <w:t>стажировке</w:t>
            </w:r>
          </w:p>
          <w:p w:rsidR="00343CC4" w:rsidRDefault="00487E66">
            <w:pPr>
              <w:pStyle w:val="TableParagraph"/>
              <w:spacing w:before="139"/>
              <w:ind w:left="107"/>
              <w:rPr>
                <w:sz w:val="24"/>
              </w:rPr>
            </w:pPr>
            <w:r>
              <w:rPr>
                <w:spacing w:val="-2"/>
                <w:sz w:val="24"/>
              </w:rPr>
              <w:t>наставляемого;</w:t>
            </w:r>
          </w:p>
        </w:tc>
      </w:tr>
      <w:tr w:rsidR="00343CC4">
        <w:trPr>
          <w:trHeight w:val="1242"/>
        </w:trPr>
        <w:tc>
          <w:tcPr>
            <w:tcW w:w="10315" w:type="dxa"/>
          </w:tcPr>
          <w:p w:rsidR="00343CC4" w:rsidRDefault="00487E66">
            <w:pPr>
              <w:pStyle w:val="TableParagraph"/>
              <w:spacing w:line="270" w:lineRule="exact"/>
              <w:ind w:left="107"/>
              <w:rPr>
                <w:sz w:val="24"/>
              </w:rPr>
            </w:pPr>
            <w:r>
              <w:rPr>
                <w:sz w:val="24"/>
              </w:rPr>
              <w:t>-</w:t>
            </w:r>
            <w:r>
              <w:rPr>
                <w:spacing w:val="53"/>
                <w:sz w:val="24"/>
              </w:rPr>
              <w:t xml:space="preserve"> </w:t>
            </w:r>
            <w:r>
              <w:rPr>
                <w:sz w:val="24"/>
              </w:rPr>
              <w:t>привлечение</w:t>
            </w:r>
            <w:r>
              <w:rPr>
                <w:spacing w:val="55"/>
                <w:sz w:val="24"/>
              </w:rPr>
              <w:t xml:space="preserve"> </w:t>
            </w:r>
            <w:r>
              <w:rPr>
                <w:sz w:val="24"/>
              </w:rPr>
              <w:t>к</w:t>
            </w:r>
            <w:r>
              <w:rPr>
                <w:spacing w:val="55"/>
                <w:sz w:val="24"/>
              </w:rPr>
              <w:t xml:space="preserve"> </w:t>
            </w:r>
            <w:r>
              <w:rPr>
                <w:sz w:val="24"/>
              </w:rPr>
              <w:t>наставнической</w:t>
            </w:r>
            <w:r>
              <w:rPr>
                <w:spacing w:val="56"/>
                <w:sz w:val="24"/>
              </w:rPr>
              <w:t xml:space="preserve"> </w:t>
            </w:r>
            <w:r>
              <w:rPr>
                <w:sz w:val="24"/>
              </w:rPr>
              <w:t>деятельности</w:t>
            </w:r>
            <w:r>
              <w:rPr>
                <w:spacing w:val="55"/>
                <w:sz w:val="24"/>
              </w:rPr>
              <w:t xml:space="preserve"> </w:t>
            </w:r>
            <w:r>
              <w:rPr>
                <w:sz w:val="24"/>
              </w:rPr>
              <w:t>признанных авторитетных</w:t>
            </w:r>
            <w:r>
              <w:rPr>
                <w:spacing w:val="57"/>
                <w:sz w:val="24"/>
              </w:rPr>
              <w:t xml:space="preserve"> </w:t>
            </w:r>
            <w:r>
              <w:rPr>
                <w:spacing w:val="-2"/>
                <w:sz w:val="24"/>
              </w:rPr>
              <w:t>специалистов,</w:t>
            </w:r>
          </w:p>
          <w:p w:rsidR="00343CC4" w:rsidRDefault="00487E66">
            <w:pPr>
              <w:pStyle w:val="TableParagraph"/>
              <w:spacing w:before="5" w:line="410" w:lineRule="atLeast"/>
              <w:ind w:left="107" w:right="767"/>
              <w:rPr>
                <w:sz w:val="24"/>
              </w:rPr>
            </w:pPr>
            <w:r>
              <w:rPr>
                <w:sz w:val="24"/>
              </w:rPr>
              <w:t>имеющих</w:t>
            </w:r>
            <w:r>
              <w:rPr>
                <w:spacing w:val="40"/>
                <w:sz w:val="24"/>
              </w:rPr>
              <w:t xml:space="preserve"> </w:t>
            </w:r>
            <w:r>
              <w:rPr>
                <w:sz w:val="24"/>
              </w:rPr>
              <w:t>большой</w:t>
            </w:r>
            <w:r>
              <w:rPr>
                <w:spacing w:val="40"/>
                <w:sz w:val="24"/>
              </w:rPr>
              <w:t xml:space="preserve"> </w:t>
            </w:r>
            <w:r>
              <w:rPr>
                <w:sz w:val="24"/>
              </w:rPr>
              <w:t>профессиональный</w:t>
            </w:r>
            <w:r>
              <w:rPr>
                <w:spacing w:val="40"/>
                <w:sz w:val="24"/>
              </w:rPr>
              <w:t xml:space="preserve"> </w:t>
            </w:r>
            <w:r>
              <w:rPr>
                <w:sz w:val="24"/>
              </w:rPr>
              <w:t>и</w:t>
            </w:r>
            <w:r>
              <w:rPr>
                <w:spacing w:val="-2"/>
                <w:sz w:val="24"/>
              </w:rPr>
              <w:t xml:space="preserve"> </w:t>
            </w:r>
            <w:r>
              <w:rPr>
                <w:sz w:val="24"/>
              </w:rPr>
              <w:t>жизненный</w:t>
            </w:r>
            <w:r>
              <w:rPr>
                <w:spacing w:val="40"/>
                <w:sz w:val="24"/>
              </w:rPr>
              <w:t xml:space="preserve"> </w:t>
            </w:r>
            <w:r>
              <w:rPr>
                <w:sz w:val="24"/>
              </w:rPr>
              <w:t>опыт</w:t>
            </w:r>
            <w:r>
              <w:rPr>
                <w:spacing w:val="40"/>
                <w:sz w:val="24"/>
              </w:rPr>
              <w:t xml:space="preserve"> </w:t>
            </w:r>
            <w:r>
              <w:rPr>
                <w:sz w:val="24"/>
              </w:rPr>
              <w:t>(сотрудников</w:t>
            </w:r>
            <w:r>
              <w:rPr>
                <w:spacing w:val="40"/>
                <w:sz w:val="24"/>
              </w:rPr>
              <w:t xml:space="preserve"> </w:t>
            </w:r>
            <w:r>
              <w:rPr>
                <w:sz w:val="24"/>
              </w:rPr>
              <w:t>предприятий</w:t>
            </w:r>
            <w:r>
              <w:rPr>
                <w:spacing w:val="40"/>
                <w:sz w:val="24"/>
              </w:rPr>
              <w:t xml:space="preserve"> </w:t>
            </w:r>
            <w:r>
              <w:rPr>
                <w:sz w:val="24"/>
              </w:rPr>
              <w:t xml:space="preserve">и </w:t>
            </w:r>
            <w:r>
              <w:rPr>
                <w:spacing w:val="-2"/>
                <w:sz w:val="24"/>
              </w:rPr>
              <w:t>организаций-партнеров);</w:t>
            </w:r>
          </w:p>
        </w:tc>
      </w:tr>
      <w:tr w:rsidR="00343CC4">
        <w:trPr>
          <w:trHeight w:val="1240"/>
        </w:trPr>
        <w:tc>
          <w:tcPr>
            <w:tcW w:w="10315" w:type="dxa"/>
          </w:tcPr>
          <w:p w:rsidR="00343CC4" w:rsidRDefault="00487E66">
            <w:pPr>
              <w:pStyle w:val="TableParagraph"/>
              <w:spacing w:line="270" w:lineRule="exact"/>
              <w:ind w:left="107"/>
              <w:rPr>
                <w:sz w:val="24"/>
              </w:rPr>
            </w:pPr>
            <w:r>
              <w:rPr>
                <w:sz w:val="24"/>
              </w:rPr>
              <w:t>-</w:t>
            </w:r>
            <w:r>
              <w:rPr>
                <w:spacing w:val="54"/>
                <w:sz w:val="24"/>
              </w:rPr>
              <w:t xml:space="preserve"> </w:t>
            </w:r>
            <w:r>
              <w:rPr>
                <w:sz w:val="24"/>
              </w:rPr>
              <w:t>формирование</w:t>
            </w:r>
            <w:r>
              <w:rPr>
                <w:spacing w:val="58"/>
                <w:sz w:val="24"/>
              </w:rPr>
              <w:t xml:space="preserve"> </w:t>
            </w:r>
            <w:r>
              <w:rPr>
                <w:sz w:val="24"/>
              </w:rPr>
              <w:t>открытого</w:t>
            </w:r>
            <w:r>
              <w:rPr>
                <w:spacing w:val="57"/>
                <w:sz w:val="24"/>
              </w:rPr>
              <w:t xml:space="preserve"> </w:t>
            </w:r>
            <w:r>
              <w:rPr>
                <w:sz w:val="24"/>
              </w:rPr>
              <w:t>и</w:t>
            </w:r>
            <w:r>
              <w:rPr>
                <w:spacing w:val="60"/>
                <w:sz w:val="24"/>
              </w:rPr>
              <w:t xml:space="preserve"> </w:t>
            </w:r>
            <w:r>
              <w:rPr>
                <w:sz w:val="24"/>
              </w:rPr>
              <w:t>эффективного</w:t>
            </w:r>
            <w:r>
              <w:rPr>
                <w:spacing w:val="56"/>
                <w:sz w:val="24"/>
              </w:rPr>
              <w:t xml:space="preserve"> </w:t>
            </w:r>
            <w:r>
              <w:rPr>
                <w:sz w:val="24"/>
              </w:rPr>
              <w:t>сообщества</w:t>
            </w:r>
            <w:r>
              <w:rPr>
                <w:spacing w:val="57"/>
                <w:sz w:val="24"/>
              </w:rPr>
              <w:t xml:space="preserve"> </w:t>
            </w:r>
            <w:r>
              <w:rPr>
                <w:sz w:val="24"/>
              </w:rPr>
              <w:t>вокруг</w:t>
            </w:r>
            <w:r>
              <w:rPr>
                <w:spacing w:val="-2"/>
                <w:sz w:val="24"/>
              </w:rPr>
              <w:t xml:space="preserve"> </w:t>
            </w:r>
            <w:r w:rsidR="00A764A0">
              <w:t>техникум</w:t>
            </w:r>
            <w:r>
              <w:rPr>
                <w:sz w:val="24"/>
              </w:rPr>
              <w:t>а,</w:t>
            </w:r>
            <w:r>
              <w:rPr>
                <w:spacing w:val="-1"/>
                <w:sz w:val="24"/>
              </w:rPr>
              <w:t xml:space="preserve"> </w:t>
            </w:r>
            <w:r>
              <w:rPr>
                <w:sz w:val="24"/>
              </w:rPr>
              <w:t>способного</w:t>
            </w:r>
            <w:r>
              <w:rPr>
                <w:spacing w:val="-1"/>
                <w:sz w:val="24"/>
              </w:rPr>
              <w:t xml:space="preserve"> </w:t>
            </w:r>
            <w:r>
              <w:rPr>
                <w:spacing w:val="-7"/>
                <w:sz w:val="24"/>
              </w:rPr>
              <w:t>на</w:t>
            </w:r>
          </w:p>
          <w:p w:rsidR="00343CC4" w:rsidRDefault="00487E66">
            <w:pPr>
              <w:pStyle w:val="TableParagraph"/>
              <w:spacing w:before="5" w:line="410" w:lineRule="atLeast"/>
              <w:ind w:left="107"/>
              <w:rPr>
                <w:sz w:val="24"/>
              </w:rPr>
            </w:pPr>
            <w:r>
              <w:rPr>
                <w:sz w:val="24"/>
              </w:rPr>
              <w:t>комплексную</w:t>
            </w:r>
            <w:r>
              <w:rPr>
                <w:spacing w:val="-5"/>
                <w:sz w:val="24"/>
              </w:rPr>
              <w:t xml:space="preserve"> </w:t>
            </w:r>
            <w:r>
              <w:rPr>
                <w:sz w:val="24"/>
              </w:rPr>
              <w:t>поддержку</w:t>
            </w:r>
            <w:r>
              <w:rPr>
                <w:spacing w:val="-7"/>
                <w:sz w:val="24"/>
              </w:rPr>
              <w:t xml:space="preserve"> </w:t>
            </w:r>
            <w:r>
              <w:rPr>
                <w:sz w:val="24"/>
              </w:rPr>
              <w:t>ее</w:t>
            </w:r>
            <w:r>
              <w:rPr>
                <w:spacing w:val="-4"/>
                <w:sz w:val="24"/>
              </w:rPr>
              <w:t xml:space="preserve"> </w:t>
            </w:r>
            <w:r>
              <w:rPr>
                <w:sz w:val="24"/>
              </w:rPr>
              <w:t>деятельности,</w:t>
            </w:r>
            <w:r>
              <w:rPr>
                <w:spacing w:val="-4"/>
                <w:sz w:val="24"/>
              </w:rPr>
              <w:t xml:space="preserve"> </w:t>
            </w:r>
            <w:r>
              <w:rPr>
                <w:sz w:val="24"/>
              </w:rPr>
              <w:t>в</w:t>
            </w:r>
            <w:r>
              <w:rPr>
                <w:spacing w:val="-5"/>
                <w:sz w:val="24"/>
              </w:rPr>
              <w:t xml:space="preserve"> </w:t>
            </w:r>
            <w:r>
              <w:rPr>
                <w:sz w:val="24"/>
              </w:rPr>
              <w:t>котором</w:t>
            </w:r>
            <w:r>
              <w:rPr>
                <w:spacing w:val="-4"/>
                <w:sz w:val="24"/>
              </w:rPr>
              <w:t xml:space="preserve"> </w:t>
            </w:r>
            <w:r>
              <w:rPr>
                <w:sz w:val="24"/>
              </w:rPr>
              <w:t>выстроены</w:t>
            </w:r>
            <w:r>
              <w:rPr>
                <w:spacing w:val="-4"/>
                <w:sz w:val="24"/>
              </w:rPr>
              <w:t xml:space="preserve"> </w:t>
            </w:r>
            <w:r>
              <w:rPr>
                <w:sz w:val="24"/>
              </w:rPr>
              <w:t>доверительные</w:t>
            </w:r>
            <w:r>
              <w:rPr>
                <w:spacing w:val="-6"/>
                <w:sz w:val="24"/>
              </w:rPr>
              <w:t xml:space="preserve"> </w:t>
            </w:r>
            <w:r>
              <w:rPr>
                <w:sz w:val="24"/>
              </w:rPr>
              <w:t>и</w:t>
            </w:r>
            <w:r>
              <w:rPr>
                <w:spacing w:val="-6"/>
                <w:sz w:val="24"/>
              </w:rPr>
              <w:t xml:space="preserve"> </w:t>
            </w:r>
            <w:r>
              <w:rPr>
                <w:sz w:val="24"/>
              </w:rPr>
              <w:t xml:space="preserve">партнерские </w:t>
            </w:r>
            <w:r>
              <w:rPr>
                <w:spacing w:val="-2"/>
                <w:sz w:val="24"/>
              </w:rPr>
              <w:t>отношения;</w:t>
            </w:r>
          </w:p>
        </w:tc>
      </w:tr>
      <w:tr w:rsidR="00343CC4">
        <w:trPr>
          <w:trHeight w:val="830"/>
        </w:trPr>
        <w:tc>
          <w:tcPr>
            <w:tcW w:w="10315" w:type="dxa"/>
          </w:tcPr>
          <w:p w:rsidR="00343CC4" w:rsidRDefault="00487E66">
            <w:pPr>
              <w:pStyle w:val="TableParagraph"/>
              <w:spacing w:line="273" w:lineRule="exact"/>
              <w:ind w:left="107"/>
              <w:rPr>
                <w:sz w:val="24"/>
              </w:rPr>
            </w:pPr>
            <w:r>
              <w:rPr>
                <w:sz w:val="24"/>
              </w:rPr>
              <w:t>-</w:t>
            </w:r>
            <w:r>
              <w:rPr>
                <w:spacing w:val="57"/>
                <w:sz w:val="24"/>
              </w:rPr>
              <w:t xml:space="preserve"> </w:t>
            </w:r>
            <w:r>
              <w:rPr>
                <w:sz w:val="24"/>
              </w:rPr>
              <w:t>создание</w:t>
            </w:r>
            <w:r>
              <w:rPr>
                <w:spacing w:val="58"/>
                <w:sz w:val="24"/>
              </w:rPr>
              <w:t xml:space="preserve"> </w:t>
            </w:r>
            <w:r>
              <w:rPr>
                <w:sz w:val="24"/>
              </w:rPr>
              <w:t>канала</w:t>
            </w:r>
            <w:r>
              <w:rPr>
                <w:spacing w:val="57"/>
                <w:sz w:val="24"/>
              </w:rPr>
              <w:t xml:space="preserve"> </w:t>
            </w:r>
            <w:r>
              <w:rPr>
                <w:sz w:val="24"/>
              </w:rPr>
              <w:t>эффективного</w:t>
            </w:r>
            <w:r>
              <w:rPr>
                <w:spacing w:val="58"/>
                <w:sz w:val="24"/>
              </w:rPr>
              <w:t xml:space="preserve"> </w:t>
            </w:r>
            <w:r>
              <w:rPr>
                <w:sz w:val="24"/>
              </w:rPr>
              <w:t>обмена</w:t>
            </w:r>
            <w:r>
              <w:rPr>
                <w:spacing w:val="58"/>
                <w:sz w:val="24"/>
              </w:rPr>
              <w:t xml:space="preserve"> </w:t>
            </w:r>
            <w:r>
              <w:rPr>
                <w:sz w:val="24"/>
              </w:rPr>
              <w:t>личностным, жизненным</w:t>
            </w:r>
            <w:r>
              <w:rPr>
                <w:spacing w:val="54"/>
                <w:sz w:val="24"/>
              </w:rPr>
              <w:t xml:space="preserve"> </w:t>
            </w:r>
            <w:r>
              <w:rPr>
                <w:sz w:val="24"/>
              </w:rPr>
              <w:t>и</w:t>
            </w:r>
            <w:r>
              <w:rPr>
                <w:spacing w:val="60"/>
                <w:sz w:val="24"/>
              </w:rPr>
              <w:t xml:space="preserve"> </w:t>
            </w:r>
            <w:r>
              <w:rPr>
                <w:spacing w:val="-2"/>
                <w:sz w:val="24"/>
              </w:rPr>
              <w:t>профессиональным</w:t>
            </w:r>
          </w:p>
          <w:p w:rsidR="00343CC4" w:rsidRDefault="00487E66">
            <w:pPr>
              <w:pStyle w:val="TableParagraph"/>
              <w:spacing w:before="137"/>
              <w:ind w:left="107"/>
              <w:rPr>
                <w:sz w:val="24"/>
              </w:rPr>
            </w:pPr>
            <w:r>
              <w:rPr>
                <w:sz w:val="24"/>
              </w:rPr>
              <w:t>опытом</w:t>
            </w:r>
            <w:r>
              <w:rPr>
                <w:spacing w:val="56"/>
                <w:sz w:val="24"/>
              </w:rPr>
              <w:t xml:space="preserve"> </w:t>
            </w:r>
            <w:r>
              <w:rPr>
                <w:sz w:val="24"/>
              </w:rPr>
              <w:t>для</w:t>
            </w:r>
            <w:r>
              <w:rPr>
                <w:spacing w:val="55"/>
                <w:sz w:val="24"/>
              </w:rPr>
              <w:t xml:space="preserve"> </w:t>
            </w:r>
            <w:r>
              <w:rPr>
                <w:sz w:val="24"/>
              </w:rPr>
              <w:t>каждого</w:t>
            </w:r>
            <w:r>
              <w:rPr>
                <w:spacing w:val="57"/>
                <w:sz w:val="24"/>
              </w:rPr>
              <w:t xml:space="preserve"> </w:t>
            </w:r>
            <w:r>
              <w:rPr>
                <w:sz w:val="24"/>
              </w:rPr>
              <w:t>субъекта</w:t>
            </w:r>
            <w:r>
              <w:rPr>
                <w:spacing w:val="-2"/>
                <w:sz w:val="24"/>
              </w:rPr>
              <w:t xml:space="preserve"> </w:t>
            </w:r>
            <w:r>
              <w:rPr>
                <w:sz w:val="24"/>
              </w:rPr>
              <w:t>образовательной</w:t>
            </w:r>
            <w:r>
              <w:rPr>
                <w:spacing w:val="-1"/>
                <w:sz w:val="24"/>
              </w:rPr>
              <w:t xml:space="preserve"> </w:t>
            </w:r>
            <w:r>
              <w:rPr>
                <w:sz w:val="24"/>
              </w:rPr>
              <w:t>и</w:t>
            </w:r>
            <w:r>
              <w:rPr>
                <w:spacing w:val="-1"/>
                <w:sz w:val="24"/>
              </w:rPr>
              <w:t xml:space="preserve"> </w:t>
            </w:r>
            <w:r>
              <w:rPr>
                <w:sz w:val="24"/>
              </w:rPr>
              <w:t>профессиональной</w:t>
            </w:r>
            <w:r>
              <w:rPr>
                <w:spacing w:val="-3"/>
                <w:sz w:val="24"/>
              </w:rPr>
              <w:t xml:space="preserve"> </w:t>
            </w:r>
            <w:r>
              <w:rPr>
                <w:spacing w:val="-2"/>
                <w:sz w:val="24"/>
              </w:rPr>
              <w:t>деятельности;</w:t>
            </w:r>
          </w:p>
        </w:tc>
      </w:tr>
      <w:tr w:rsidR="00343CC4">
        <w:trPr>
          <w:trHeight w:val="1240"/>
        </w:trPr>
        <w:tc>
          <w:tcPr>
            <w:tcW w:w="10315" w:type="dxa"/>
          </w:tcPr>
          <w:p w:rsidR="00343CC4" w:rsidRDefault="00487E66">
            <w:pPr>
              <w:pStyle w:val="TableParagraph"/>
              <w:spacing w:line="360" w:lineRule="auto"/>
              <w:ind w:left="107" w:right="253"/>
              <w:rPr>
                <w:sz w:val="24"/>
              </w:rPr>
            </w:pPr>
            <w:r>
              <w:rPr>
                <w:sz w:val="24"/>
              </w:rPr>
              <w:t>-</w:t>
            </w:r>
            <w:r>
              <w:rPr>
                <w:spacing w:val="40"/>
                <w:sz w:val="24"/>
              </w:rPr>
              <w:t xml:space="preserve"> </w:t>
            </w:r>
            <w:r>
              <w:rPr>
                <w:sz w:val="24"/>
              </w:rPr>
              <w:t>раскрытие</w:t>
            </w:r>
            <w:r>
              <w:rPr>
                <w:spacing w:val="40"/>
                <w:sz w:val="24"/>
              </w:rPr>
              <w:t xml:space="preserve"> </w:t>
            </w:r>
            <w:r>
              <w:rPr>
                <w:sz w:val="24"/>
              </w:rPr>
              <w:t>личностного,</w:t>
            </w:r>
            <w:r>
              <w:rPr>
                <w:spacing w:val="40"/>
                <w:sz w:val="24"/>
              </w:rPr>
              <w:t xml:space="preserve"> </w:t>
            </w:r>
            <w:r>
              <w:rPr>
                <w:sz w:val="24"/>
              </w:rPr>
              <w:t>творческого,</w:t>
            </w:r>
            <w:r>
              <w:rPr>
                <w:spacing w:val="40"/>
                <w:sz w:val="24"/>
              </w:rPr>
              <w:t xml:space="preserve"> </w:t>
            </w:r>
            <w:r>
              <w:rPr>
                <w:sz w:val="24"/>
              </w:rPr>
              <w:t>профессионального потенциала,</w:t>
            </w:r>
            <w:r>
              <w:rPr>
                <w:spacing w:val="40"/>
                <w:sz w:val="24"/>
              </w:rPr>
              <w:t xml:space="preserve"> </w:t>
            </w:r>
            <w:r>
              <w:rPr>
                <w:sz w:val="24"/>
              </w:rPr>
              <w:t>каждого обучающегося,</w:t>
            </w:r>
            <w:r>
              <w:rPr>
                <w:spacing w:val="40"/>
                <w:sz w:val="24"/>
              </w:rPr>
              <w:t xml:space="preserve"> </w:t>
            </w:r>
            <w:r>
              <w:rPr>
                <w:sz w:val="24"/>
              </w:rPr>
              <w:t>поддержка</w:t>
            </w:r>
            <w:r>
              <w:rPr>
                <w:spacing w:val="40"/>
                <w:sz w:val="24"/>
              </w:rPr>
              <w:t xml:space="preserve"> </w:t>
            </w:r>
            <w:r>
              <w:rPr>
                <w:sz w:val="24"/>
              </w:rPr>
              <w:t>формирования</w:t>
            </w:r>
            <w:r>
              <w:rPr>
                <w:spacing w:val="40"/>
                <w:sz w:val="24"/>
              </w:rPr>
              <w:t xml:space="preserve"> </w:t>
            </w:r>
            <w:r>
              <w:rPr>
                <w:sz w:val="24"/>
              </w:rPr>
              <w:t>и</w:t>
            </w:r>
            <w:r>
              <w:rPr>
                <w:spacing w:val="-3"/>
                <w:sz w:val="24"/>
              </w:rPr>
              <w:t xml:space="preserve"> </w:t>
            </w:r>
            <w:r>
              <w:rPr>
                <w:sz w:val="24"/>
              </w:rPr>
              <w:t>реализаций</w:t>
            </w:r>
            <w:r>
              <w:rPr>
                <w:spacing w:val="-6"/>
                <w:sz w:val="24"/>
              </w:rPr>
              <w:t xml:space="preserve"> </w:t>
            </w:r>
            <w:r>
              <w:rPr>
                <w:sz w:val="24"/>
              </w:rPr>
              <w:t>индивидуальной</w:t>
            </w:r>
            <w:r>
              <w:rPr>
                <w:spacing w:val="-3"/>
                <w:sz w:val="24"/>
              </w:rPr>
              <w:t xml:space="preserve"> </w:t>
            </w:r>
            <w:r>
              <w:rPr>
                <w:sz w:val="24"/>
              </w:rPr>
              <w:t>образовательной</w:t>
            </w:r>
          </w:p>
          <w:p w:rsidR="00343CC4" w:rsidRDefault="00487E66">
            <w:pPr>
              <w:pStyle w:val="TableParagraph"/>
              <w:ind w:left="107"/>
              <w:rPr>
                <w:sz w:val="24"/>
              </w:rPr>
            </w:pPr>
            <w:r>
              <w:rPr>
                <w:spacing w:val="-2"/>
                <w:sz w:val="24"/>
              </w:rPr>
              <w:t>траектории;</w:t>
            </w:r>
          </w:p>
        </w:tc>
      </w:tr>
      <w:tr w:rsidR="00343CC4">
        <w:trPr>
          <w:trHeight w:val="1657"/>
        </w:trPr>
        <w:tc>
          <w:tcPr>
            <w:tcW w:w="10315" w:type="dxa"/>
          </w:tcPr>
          <w:p w:rsidR="00343CC4" w:rsidRDefault="00487E66">
            <w:pPr>
              <w:pStyle w:val="TableParagraph"/>
              <w:spacing w:line="360" w:lineRule="auto"/>
              <w:ind w:left="107" w:right="858"/>
              <w:jc w:val="both"/>
              <w:rPr>
                <w:sz w:val="24"/>
              </w:rPr>
            </w:pPr>
            <w:r>
              <w:rPr>
                <w:sz w:val="24"/>
              </w:rPr>
              <w:t>- подготовка обучающегося к самостоятельной, осознанной и</w:t>
            </w:r>
            <w:r>
              <w:rPr>
                <w:spacing w:val="-2"/>
                <w:sz w:val="24"/>
              </w:rPr>
              <w:t xml:space="preserve"> </w:t>
            </w:r>
            <w:r>
              <w:rPr>
                <w:sz w:val="24"/>
              </w:rPr>
              <w:t>социально-продуктивной деятельности в современном мире, отличительными особенностями которого является нестабильность, неопределенность,</w:t>
            </w:r>
            <w:r>
              <w:rPr>
                <w:spacing w:val="40"/>
                <w:sz w:val="24"/>
              </w:rPr>
              <w:t xml:space="preserve"> </w:t>
            </w:r>
            <w:r>
              <w:rPr>
                <w:sz w:val="24"/>
              </w:rPr>
              <w:t>изменчивость,</w:t>
            </w:r>
            <w:r>
              <w:rPr>
                <w:spacing w:val="40"/>
                <w:sz w:val="24"/>
              </w:rPr>
              <w:t xml:space="preserve"> </w:t>
            </w:r>
            <w:r>
              <w:rPr>
                <w:sz w:val="24"/>
              </w:rPr>
              <w:t>сложность,</w:t>
            </w:r>
            <w:r>
              <w:rPr>
                <w:spacing w:val="40"/>
                <w:sz w:val="24"/>
              </w:rPr>
              <w:t xml:space="preserve"> </w:t>
            </w:r>
            <w:r>
              <w:rPr>
                <w:sz w:val="24"/>
              </w:rPr>
              <w:t>информационная</w:t>
            </w:r>
          </w:p>
          <w:p w:rsidR="00343CC4" w:rsidRDefault="00487E66">
            <w:pPr>
              <w:pStyle w:val="TableParagraph"/>
              <w:ind w:left="107"/>
              <w:rPr>
                <w:sz w:val="24"/>
              </w:rPr>
            </w:pPr>
            <w:r>
              <w:rPr>
                <w:spacing w:val="-2"/>
                <w:sz w:val="24"/>
              </w:rPr>
              <w:t>насыщенность</w:t>
            </w:r>
          </w:p>
        </w:tc>
      </w:tr>
    </w:tbl>
    <w:p w:rsidR="00343CC4" w:rsidRDefault="00343CC4">
      <w:pPr>
        <w:pStyle w:val="a3"/>
        <w:spacing w:before="139"/>
      </w:pPr>
    </w:p>
    <w:p w:rsidR="00343CC4" w:rsidRDefault="00487E66">
      <w:pPr>
        <w:pStyle w:val="3"/>
        <w:ind w:left="282"/>
      </w:pPr>
      <w:r>
        <w:t>Модуль</w:t>
      </w:r>
      <w:r>
        <w:rPr>
          <w:spacing w:val="-7"/>
        </w:rPr>
        <w:t xml:space="preserve"> </w:t>
      </w:r>
      <w:r>
        <w:t>«Основные</w:t>
      </w:r>
      <w:r>
        <w:rPr>
          <w:spacing w:val="-3"/>
        </w:rPr>
        <w:t xml:space="preserve"> </w:t>
      </w:r>
      <w:r>
        <w:t>воспитательные</w:t>
      </w:r>
      <w:r>
        <w:rPr>
          <w:spacing w:val="-3"/>
        </w:rPr>
        <w:t xml:space="preserve"> </w:t>
      </w:r>
      <w:r>
        <w:t>мероприятия</w:t>
      </w:r>
      <w:r>
        <w:rPr>
          <w:spacing w:val="-3"/>
        </w:rPr>
        <w:t xml:space="preserve"> </w:t>
      </w:r>
      <w:r>
        <w:t>по</w:t>
      </w:r>
      <w:r>
        <w:rPr>
          <w:spacing w:val="-3"/>
        </w:rPr>
        <w:t xml:space="preserve"> </w:t>
      </w:r>
      <w:r>
        <w:rPr>
          <w:spacing w:val="-2"/>
        </w:rPr>
        <w:t>профессии»</w:t>
      </w:r>
    </w:p>
    <w:p w:rsidR="00343CC4" w:rsidRDefault="00487E66">
      <w:pPr>
        <w:pStyle w:val="a3"/>
        <w:spacing w:before="51" w:after="8" w:line="288" w:lineRule="auto"/>
        <w:ind w:left="282" w:right="403"/>
      </w:pPr>
      <w:r>
        <w:t>Реализация</w:t>
      </w:r>
      <w:r>
        <w:rPr>
          <w:spacing w:val="40"/>
        </w:rPr>
        <w:t xml:space="preserve"> </w:t>
      </w:r>
      <w:r>
        <w:t>воспитательного</w:t>
      </w:r>
      <w:r>
        <w:rPr>
          <w:spacing w:val="40"/>
        </w:rPr>
        <w:t xml:space="preserve"> </w:t>
      </w:r>
      <w:r>
        <w:t>потенциала</w:t>
      </w:r>
      <w:r>
        <w:rPr>
          <w:spacing w:val="40"/>
        </w:rPr>
        <w:t xml:space="preserve"> </w:t>
      </w:r>
      <w:r>
        <w:t>основных</w:t>
      </w:r>
      <w:r>
        <w:rPr>
          <w:spacing w:val="-2"/>
        </w:rPr>
        <w:t xml:space="preserve"> </w:t>
      </w:r>
      <w:r>
        <w:t>воспитательных</w:t>
      </w:r>
      <w:r>
        <w:rPr>
          <w:spacing w:val="40"/>
        </w:rPr>
        <w:t xml:space="preserve"> </w:t>
      </w:r>
      <w:r>
        <w:t xml:space="preserve">мероприятий </w:t>
      </w:r>
      <w:r>
        <w:rPr>
          <w:spacing w:val="-2"/>
        </w:rPr>
        <w:lastRenderedPageBreak/>
        <w:t>предусматривает:</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662"/>
        </w:trPr>
        <w:tc>
          <w:tcPr>
            <w:tcW w:w="10315" w:type="dxa"/>
          </w:tcPr>
          <w:p w:rsidR="00343CC4" w:rsidRDefault="00487E66">
            <w:pPr>
              <w:pStyle w:val="TableParagraph"/>
              <w:spacing w:line="268" w:lineRule="exact"/>
              <w:ind w:left="107"/>
              <w:rPr>
                <w:sz w:val="24"/>
              </w:rPr>
            </w:pPr>
            <w:r>
              <w:rPr>
                <w:sz w:val="24"/>
              </w:rPr>
              <w:t>мастер</w:t>
            </w:r>
            <w:r>
              <w:rPr>
                <w:spacing w:val="37"/>
                <w:sz w:val="24"/>
              </w:rPr>
              <w:t xml:space="preserve">  </w:t>
            </w:r>
            <w:r>
              <w:rPr>
                <w:sz w:val="24"/>
              </w:rPr>
              <w:t>классы,</w:t>
            </w:r>
            <w:r>
              <w:rPr>
                <w:spacing w:val="36"/>
                <w:sz w:val="24"/>
              </w:rPr>
              <w:t xml:space="preserve">  </w:t>
            </w:r>
            <w:r>
              <w:rPr>
                <w:sz w:val="24"/>
              </w:rPr>
              <w:t>проведение</w:t>
            </w:r>
            <w:r>
              <w:rPr>
                <w:spacing w:val="37"/>
                <w:sz w:val="24"/>
              </w:rPr>
              <w:t xml:space="preserve">  </w:t>
            </w:r>
            <w:r>
              <w:rPr>
                <w:sz w:val="24"/>
              </w:rPr>
              <w:t>конкурсов</w:t>
            </w:r>
            <w:r>
              <w:rPr>
                <w:spacing w:val="36"/>
                <w:sz w:val="24"/>
              </w:rPr>
              <w:t xml:space="preserve">  </w:t>
            </w:r>
            <w:r>
              <w:rPr>
                <w:sz w:val="24"/>
              </w:rPr>
              <w:t>профессионального</w:t>
            </w:r>
            <w:r>
              <w:rPr>
                <w:spacing w:val="37"/>
                <w:sz w:val="24"/>
              </w:rPr>
              <w:t xml:space="preserve">  </w:t>
            </w:r>
            <w:r>
              <w:rPr>
                <w:sz w:val="24"/>
              </w:rPr>
              <w:t>мастерства,</w:t>
            </w:r>
            <w:r>
              <w:rPr>
                <w:spacing w:val="37"/>
                <w:sz w:val="24"/>
              </w:rPr>
              <w:t xml:space="preserve">  </w:t>
            </w:r>
            <w:r>
              <w:rPr>
                <w:sz w:val="24"/>
              </w:rPr>
              <w:t>показы,</w:t>
            </w:r>
            <w:r>
              <w:rPr>
                <w:spacing w:val="37"/>
                <w:sz w:val="24"/>
              </w:rPr>
              <w:t xml:space="preserve">  </w:t>
            </w:r>
            <w:r>
              <w:rPr>
                <w:spacing w:val="-2"/>
                <w:sz w:val="24"/>
              </w:rPr>
              <w:t>выставки,</w:t>
            </w:r>
          </w:p>
          <w:p w:rsidR="00343CC4" w:rsidRDefault="00487E66">
            <w:pPr>
              <w:pStyle w:val="TableParagraph"/>
              <w:spacing w:before="55"/>
              <w:ind w:left="107"/>
              <w:rPr>
                <w:sz w:val="24"/>
              </w:rPr>
            </w:pPr>
            <w:r>
              <w:rPr>
                <w:sz w:val="24"/>
              </w:rPr>
              <w:t>открытые</w:t>
            </w:r>
            <w:r>
              <w:rPr>
                <w:spacing w:val="-5"/>
                <w:sz w:val="24"/>
              </w:rPr>
              <w:t xml:space="preserve"> </w:t>
            </w:r>
            <w:r>
              <w:rPr>
                <w:sz w:val="24"/>
              </w:rPr>
              <w:t>лекции</w:t>
            </w:r>
            <w:r>
              <w:rPr>
                <w:spacing w:val="-4"/>
                <w:sz w:val="24"/>
              </w:rPr>
              <w:t xml:space="preserve"> </w:t>
            </w:r>
            <w:r>
              <w:rPr>
                <w:sz w:val="24"/>
              </w:rPr>
              <w:t>и</w:t>
            </w:r>
            <w:r>
              <w:rPr>
                <w:spacing w:val="-2"/>
                <w:sz w:val="24"/>
              </w:rPr>
              <w:t xml:space="preserve"> </w:t>
            </w:r>
            <w:r>
              <w:rPr>
                <w:sz w:val="24"/>
              </w:rPr>
              <w:t>демонстрации,</w:t>
            </w:r>
            <w:r>
              <w:rPr>
                <w:spacing w:val="-5"/>
                <w:sz w:val="24"/>
              </w:rPr>
              <w:t xml:space="preserve"> </w:t>
            </w:r>
            <w:r>
              <w:rPr>
                <w:sz w:val="24"/>
              </w:rPr>
              <w:t>экскурсии,</w:t>
            </w:r>
            <w:r>
              <w:rPr>
                <w:spacing w:val="-3"/>
                <w:sz w:val="24"/>
              </w:rPr>
              <w:t xml:space="preserve"> </w:t>
            </w:r>
            <w:r>
              <w:rPr>
                <w:sz w:val="24"/>
              </w:rPr>
              <w:t>дни</w:t>
            </w:r>
            <w:r>
              <w:rPr>
                <w:spacing w:val="-2"/>
                <w:sz w:val="24"/>
              </w:rPr>
              <w:t xml:space="preserve"> </w:t>
            </w:r>
            <w:r>
              <w:rPr>
                <w:sz w:val="24"/>
              </w:rPr>
              <w:t>открытых</w:t>
            </w:r>
            <w:r>
              <w:rPr>
                <w:spacing w:val="-1"/>
                <w:sz w:val="24"/>
              </w:rPr>
              <w:t xml:space="preserve"> </w:t>
            </w:r>
            <w:r>
              <w:rPr>
                <w:sz w:val="24"/>
              </w:rPr>
              <w:t>дверей,</w:t>
            </w:r>
            <w:r>
              <w:rPr>
                <w:spacing w:val="-2"/>
                <w:sz w:val="24"/>
              </w:rPr>
              <w:t xml:space="preserve"> квесты</w:t>
            </w:r>
          </w:p>
        </w:tc>
      </w:tr>
      <w:tr w:rsidR="00343CC4">
        <w:trPr>
          <w:trHeight w:val="330"/>
        </w:trPr>
        <w:tc>
          <w:tcPr>
            <w:tcW w:w="10315" w:type="dxa"/>
          </w:tcPr>
          <w:p w:rsidR="00343CC4" w:rsidRDefault="00487E66">
            <w:pPr>
              <w:pStyle w:val="TableParagraph"/>
              <w:spacing w:line="268" w:lineRule="exact"/>
              <w:ind w:left="107"/>
              <w:rPr>
                <w:sz w:val="24"/>
              </w:rPr>
            </w:pPr>
            <w:r>
              <w:rPr>
                <w:sz w:val="24"/>
              </w:rPr>
              <w:t>встречи</w:t>
            </w:r>
            <w:r>
              <w:rPr>
                <w:spacing w:val="-5"/>
                <w:sz w:val="24"/>
              </w:rPr>
              <w:t xml:space="preserve"> </w:t>
            </w:r>
            <w:r>
              <w:rPr>
                <w:sz w:val="24"/>
              </w:rPr>
              <w:t>с</w:t>
            </w:r>
            <w:r>
              <w:rPr>
                <w:spacing w:val="-3"/>
                <w:sz w:val="24"/>
              </w:rPr>
              <w:t xml:space="preserve"> </w:t>
            </w:r>
            <w:r>
              <w:rPr>
                <w:sz w:val="24"/>
              </w:rPr>
              <w:t>известными</w:t>
            </w:r>
            <w:r>
              <w:rPr>
                <w:spacing w:val="-4"/>
                <w:sz w:val="24"/>
              </w:rPr>
              <w:t xml:space="preserve"> </w:t>
            </w:r>
            <w:r>
              <w:rPr>
                <w:sz w:val="24"/>
              </w:rPr>
              <w:t>представителями</w:t>
            </w:r>
            <w:r>
              <w:rPr>
                <w:spacing w:val="-2"/>
                <w:sz w:val="24"/>
              </w:rPr>
              <w:t xml:space="preserve"> профессии</w:t>
            </w:r>
          </w:p>
        </w:tc>
      </w:tr>
      <w:tr w:rsidR="00343CC4">
        <w:trPr>
          <w:trHeight w:val="330"/>
        </w:trPr>
        <w:tc>
          <w:tcPr>
            <w:tcW w:w="10315" w:type="dxa"/>
          </w:tcPr>
          <w:p w:rsidR="00343CC4" w:rsidRDefault="00487E66">
            <w:pPr>
              <w:pStyle w:val="TableParagraph"/>
              <w:spacing w:line="268" w:lineRule="exact"/>
              <w:ind w:left="107"/>
              <w:rPr>
                <w:sz w:val="24"/>
              </w:rPr>
            </w:pPr>
            <w:r>
              <w:rPr>
                <w:sz w:val="24"/>
              </w:rPr>
              <w:t>круглые</w:t>
            </w:r>
            <w:r>
              <w:rPr>
                <w:spacing w:val="-6"/>
                <w:sz w:val="24"/>
              </w:rPr>
              <w:t xml:space="preserve"> </w:t>
            </w:r>
            <w:r>
              <w:rPr>
                <w:sz w:val="24"/>
              </w:rPr>
              <w:t>столы,</w:t>
            </w:r>
            <w:r>
              <w:rPr>
                <w:spacing w:val="-3"/>
                <w:sz w:val="24"/>
              </w:rPr>
              <w:t xml:space="preserve"> </w:t>
            </w:r>
            <w:r>
              <w:rPr>
                <w:sz w:val="24"/>
              </w:rPr>
              <w:t>просветительские</w:t>
            </w:r>
            <w:r>
              <w:rPr>
                <w:spacing w:val="-3"/>
                <w:sz w:val="24"/>
              </w:rPr>
              <w:t xml:space="preserve"> </w:t>
            </w:r>
            <w:r>
              <w:rPr>
                <w:sz w:val="24"/>
              </w:rPr>
              <w:t>мероприятия</w:t>
            </w:r>
            <w:r>
              <w:rPr>
                <w:spacing w:val="-6"/>
                <w:sz w:val="24"/>
              </w:rPr>
              <w:t xml:space="preserve"> </w:t>
            </w:r>
            <w:r>
              <w:rPr>
                <w:sz w:val="24"/>
              </w:rPr>
              <w:t>с</w:t>
            </w:r>
            <w:r>
              <w:rPr>
                <w:spacing w:val="-2"/>
                <w:sz w:val="24"/>
              </w:rPr>
              <w:t xml:space="preserve"> </w:t>
            </w:r>
            <w:r>
              <w:rPr>
                <w:sz w:val="24"/>
              </w:rPr>
              <w:t>участием</w:t>
            </w:r>
            <w:r>
              <w:rPr>
                <w:spacing w:val="-3"/>
                <w:sz w:val="24"/>
              </w:rPr>
              <w:t xml:space="preserve"> </w:t>
            </w:r>
            <w:r>
              <w:rPr>
                <w:sz w:val="24"/>
              </w:rPr>
              <w:t>амбассадоров</w:t>
            </w:r>
            <w:r>
              <w:rPr>
                <w:spacing w:val="-3"/>
                <w:sz w:val="24"/>
              </w:rPr>
              <w:t xml:space="preserve"> </w:t>
            </w:r>
            <w:r>
              <w:rPr>
                <w:spacing w:val="-2"/>
                <w:sz w:val="24"/>
              </w:rPr>
              <w:t>профессии</w:t>
            </w:r>
          </w:p>
        </w:tc>
      </w:tr>
      <w:tr w:rsidR="00343CC4">
        <w:trPr>
          <w:trHeight w:val="664"/>
        </w:trPr>
        <w:tc>
          <w:tcPr>
            <w:tcW w:w="10315" w:type="dxa"/>
          </w:tcPr>
          <w:p w:rsidR="00343CC4" w:rsidRDefault="00487E66">
            <w:pPr>
              <w:pStyle w:val="TableParagraph"/>
              <w:spacing w:line="270" w:lineRule="exact"/>
              <w:ind w:left="107"/>
              <w:rPr>
                <w:sz w:val="24"/>
              </w:rPr>
            </w:pPr>
            <w:r>
              <w:rPr>
                <w:sz w:val="24"/>
              </w:rPr>
              <w:t>-проведение</w:t>
            </w:r>
            <w:r>
              <w:rPr>
                <w:spacing w:val="53"/>
                <w:sz w:val="24"/>
              </w:rPr>
              <w:t xml:space="preserve"> </w:t>
            </w:r>
            <w:r>
              <w:rPr>
                <w:sz w:val="24"/>
              </w:rPr>
              <w:t>общих</w:t>
            </w:r>
            <w:r>
              <w:rPr>
                <w:spacing w:val="-3"/>
                <w:sz w:val="24"/>
              </w:rPr>
              <w:t xml:space="preserve"> </w:t>
            </w:r>
            <w:r>
              <w:rPr>
                <w:sz w:val="24"/>
              </w:rPr>
              <w:t>для</w:t>
            </w:r>
            <w:r>
              <w:rPr>
                <w:spacing w:val="56"/>
                <w:sz w:val="24"/>
              </w:rPr>
              <w:t xml:space="preserve"> </w:t>
            </w:r>
            <w:r>
              <w:rPr>
                <w:sz w:val="24"/>
              </w:rPr>
              <w:t>всей</w:t>
            </w:r>
            <w:r>
              <w:rPr>
                <w:spacing w:val="54"/>
                <w:sz w:val="24"/>
              </w:rPr>
              <w:t xml:space="preserve"> </w:t>
            </w:r>
            <w:r>
              <w:rPr>
                <w:sz w:val="24"/>
              </w:rPr>
              <w:t>образовательной</w:t>
            </w:r>
            <w:r>
              <w:rPr>
                <w:spacing w:val="56"/>
                <w:sz w:val="24"/>
              </w:rPr>
              <w:t xml:space="preserve"> </w:t>
            </w:r>
            <w:r>
              <w:rPr>
                <w:sz w:val="24"/>
              </w:rPr>
              <w:t>организации</w:t>
            </w:r>
            <w:r>
              <w:rPr>
                <w:spacing w:val="54"/>
                <w:sz w:val="24"/>
              </w:rPr>
              <w:t xml:space="preserve"> </w:t>
            </w:r>
            <w:r>
              <w:rPr>
                <w:sz w:val="24"/>
              </w:rPr>
              <w:t>праздников,</w:t>
            </w:r>
            <w:r>
              <w:rPr>
                <w:spacing w:val="56"/>
                <w:sz w:val="24"/>
              </w:rPr>
              <w:t xml:space="preserve"> </w:t>
            </w:r>
            <w:r>
              <w:rPr>
                <w:spacing w:val="-2"/>
                <w:sz w:val="24"/>
              </w:rPr>
              <w:t>ежегодных</w:t>
            </w:r>
          </w:p>
          <w:p w:rsidR="00343CC4" w:rsidRDefault="00487E66">
            <w:pPr>
              <w:pStyle w:val="TableParagraph"/>
              <w:spacing w:before="55"/>
              <w:ind w:left="107"/>
              <w:rPr>
                <w:sz w:val="24"/>
              </w:rPr>
            </w:pPr>
            <w:r>
              <w:rPr>
                <w:sz w:val="24"/>
              </w:rPr>
              <w:t>творческих</w:t>
            </w:r>
            <w:r>
              <w:rPr>
                <w:spacing w:val="56"/>
                <w:sz w:val="24"/>
              </w:rPr>
              <w:t xml:space="preserve"> </w:t>
            </w:r>
            <w:r>
              <w:rPr>
                <w:sz w:val="24"/>
              </w:rPr>
              <w:t>(театрализованных,</w:t>
            </w:r>
            <w:r>
              <w:rPr>
                <w:spacing w:val="56"/>
                <w:sz w:val="24"/>
              </w:rPr>
              <w:t xml:space="preserve"> </w:t>
            </w:r>
            <w:r>
              <w:rPr>
                <w:sz w:val="24"/>
              </w:rPr>
              <w:t>музыкальных,</w:t>
            </w:r>
            <w:r>
              <w:rPr>
                <w:spacing w:val="56"/>
                <w:sz w:val="24"/>
              </w:rPr>
              <w:t xml:space="preserve"> </w:t>
            </w:r>
            <w:r>
              <w:rPr>
                <w:sz w:val="24"/>
              </w:rPr>
              <w:t>литературных</w:t>
            </w:r>
            <w:r>
              <w:rPr>
                <w:spacing w:val="57"/>
                <w:sz w:val="24"/>
              </w:rPr>
              <w:t xml:space="preserve"> </w:t>
            </w:r>
            <w:r>
              <w:rPr>
                <w:sz w:val="24"/>
              </w:rPr>
              <w:t>и</w:t>
            </w:r>
            <w:r>
              <w:rPr>
                <w:spacing w:val="58"/>
                <w:sz w:val="24"/>
              </w:rPr>
              <w:t xml:space="preserve"> </w:t>
            </w:r>
            <w:r>
              <w:rPr>
                <w:sz w:val="24"/>
              </w:rPr>
              <w:t>т.</w:t>
            </w:r>
            <w:r>
              <w:rPr>
                <w:spacing w:val="54"/>
                <w:sz w:val="24"/>
              </w:rPr>
              <w:t xml:space="preserve"> </w:t>
            </w:r>
            <w:r>
              <w:rPr>
                <w:sz w:val="24"/>
              </w:rPr>
              <w:t>п.)</w:t>
            </w:r>
            <w:r>
              <w:rPr>
                <w:spacing w:val="-4"/>
                <w:sz w:val="24"/>
              </w:rPr>
              <w:t xml:space="preserve"> </w:t>
            </w:r>
            <w:r>
              <w:rPr>
                <w:sz w:val="24"/>
              </w:rPr>
              <w:t>мероприятий,</w:t>
            </w:r>
            <w:r>
              <w:rPr>
                <w:spacing w:val="57"/>
                <w:sz w:val="24"/>
              </w:rPr>
              <w:t xml:space="preserve"> </w:t>
            </w:r>
            <w:r>
              <w:rPr>
                <w:spacing w:val="-2"/>
                <w:sz w:val="24"/>
              </w:rPr>
              <w:t>связанных</w:t>
            </w:r>
          </w:p>
        </w:tc>
      </w:tr>
      <w:tr w:rsidR="00343CC4">
        <w:trPr>
          <w:trHeight w:val="333"/>
        </w:trPr>
        <w:tc>
          <w:tcPr>
            <w:tcW w:w="10315" w:type="dxa"/>
          </w:tcPr>
          <w:p w:rsidR="00343CC4" w:rsidRDefault="00487E66">
            <w:pPr>
              <w:pStyle w:val="TableParagraph"/>
              <w:spacing w:line="270" w:lineRule="exact"/>
              <w:ind w:left="107"/>
              <w:rPr>
                <w:sz w:val="24"/>
              </w:rPr>
            </w:pPr>
            <w:r>
              <w:rPr>
                <w:sz w:val="24"/>
              </w:rPr>
              <w:t>с</w:t>
            </w:r>
            <w:r>
              <w:rPr>
                <w:spacing w:val="54"/>
                <w:sz w:val="24"/>
              </w:rPr>
              <w:t xml:space="preserve"> </w:t>
            </w:r>
            <w:r>
              <w:rPr>
                <w:sz w:val="24"/>
              </w:rPr>
              <w:t>общероссийскими,</w:t>
            </w:r>
            <w:r>
              <w:rPr>
                <w:spacing w:val="57"/>
                <w:sz w:val="24"/>
              </w:rPr>
              <w:t xml:space="preserve"> </w:t>
            </w:r>
            <w:r>
              <w:rPr>
                <w:sz w:val="24"/>
              </w:rPr>
              <w:t>региональными,</w:t>
            </w:r>
            <w:r>
              <w:rPr>
                <w:spacing w:val="-1"/>
                <w:sz w:val="24"/>
              </w:rPr>
              <w:t xml:space="preserve"> </w:t>
            </w:r>
            <w:r>
              <w:rPr>
                <w:sz w:val="24"/>
              </w:rPr>
              <w:t>местными</w:t>
            </w:r>
            <w:r>
              <w:rPr>
                <w:spacing w:val="56"/>
                <w:sz w:val="24"/>
              </w:rPr>
              <w:t xml:space="preserve"> </w:t>
            </w:r>
            <w:r>
              <w:rPr>
                <w:sz w:val="24"/>
              </w:rPr>
              <w:t>праздниками,</w:t>
            </w:r>
            <w:r>
              <w:rPr>
                <w:spacing w:val="54"/>
                <w:sz w:val="24"/>
              </w:rPr>
              <w:t xml:space="preserve"> </w:t>
            </w:r>
            <w:r>
              <w:rPr>
                <w:sz w:val="24"/>
              </w:rPr>
              <w:t>памятными</w:t>
            </w:r>
            <w:r>
              <w:rPr>
                <w:spacing w:val="56"/>
                <w:sz w:val="24"/>
              </w:rPr>
              <w:t xml:space="preserve"> </w:t>
            </w:r>
            <w:r>
              <w:rPr>
                <w:spacing w:val="-2"/>
                <w:sz w:val="24"/>
              </w:rPr>
              <w:t>датами;</w:t>
            </w:r>
          </w:p>
        </w:tc>
      </w:tr>
      <w:tr w:rsidR="00343CC4">
        <w:trPr>
          <w:trHeight w:val="1324"/>
        </w:trPr>
        <w:tc>
          <w:tcPr>
            <w:tcW w:w="10315" w:type="dxa"/>
          </w:tcPr>
          <w:p w:rsidR="00343CC4" w:rsidRDefault="00487E66">
            <w:pPr>
              <w:pStyle w:val="TableParagraph"/>
              <w:spacing w:line="288" w:lineRule="auto"/>
              <w:ind w:left="107" w:right="767"/>
              <w:rPr>
                <w:sz w:val="24"/>
              </w:rPr>
            </w:pPr>
            <w:r>
              <w:rPr>
                <w:sz w:val="24"/>
              </w:rPr>
              <w:t>-</w:t>
            </w:r>
            <w:r>
              <w:rPr>
                <w:spacing w:val="40"/>
                <w:sz w:val="24"/>
              </w:rPr>
              <w:t xml:space="preserve"> </w:t>
            </w:r>
            <w:r>
              <w:rPr>
                <w:sz w:val="24"/>
              </w:rPr>
              <w:t>проведение</w:t>
            </w:r>
            <w:r>
              <w:rPr>
                <w:spacing w:val="40"/>
                <w:sz w:val="24"/>
              </w:rPr>
              <w:t xml:space="preserve"> </w:t>
            </w:r>
            <w:r>
              <w:rPr>
                <w:sz w:val="24"/>
              </w:rPr>
              <w:t>торжественных</w:t>
            </w:r>
            <w:r>
              <w:rPr>
                <w:spacing w:val="40"/>
                <w:sz w:val="24"/>
              </w:rPr>
              <w:t xml:space="preserve"> </w:t>
            </w:r>
            <w:r>
              <w:rPr>
                <w:sz w:val="24"/>
              </w:rPr>
              <w:t>мероприятий,</w:t>
            </w:r>
            <w:r>
              <w:rPr>
                <w:spacing w:val="40"/>
                <w:sz w:val="24"/>
              </w:rPr>
              <w:t xml:space="preserve"> </w:t>
            </w:r>
            <w:r>
              <w:rPr>
                <w:sz w:val="24"/>
              </w:rPr>
              <w:t>связанных</w:t>
            </w:r>
            <w:r>
              <w:rPr>
                <w:spacing w:val="40"/>
                <w:sz w:val="24"/>
              </w:rPr>
              <w:t xml:space="preserve"> </w:t>
            </w:r>
            <w:r>
              <w:rPr>
                <w:sz w:val="24"/>
              </w:rPr>
              <w:t>с завершением</w:t>
            </w:r>
            <w:r>
              <w:rPr>
                <w:spacing w:val="40"/>
                <w:sz w:val="24"/>
              </w:rPr>
              <w:t xml:space="preserve"> </w:t>
            </w:r>
            <w:r>
              <w:rPr>
                <w:sz w:val="24"/>
              </w:rPr>
              <w:t>образования, переходом</w:t>
            </w:r>
            <w:r>
              <w:rPr>
                <w:spacing w:val="40"/>
                <w:sz w:val="24"/>
              </w:rPr>
              <w:t xml:space="preserve"> </w:t>
            </w:r>
            <w:r>
              <w:rPr>
                <w:sz w:val="24"/>
              </w:rPr>
              <w:t>на</w:t>
            </w:r>
            <w:r>
              <w:rPr>
                <w:spacing w:val="40"/>
                <w:sz w:val="24"/>
              </w:rPr>
              <w:t xml:space="preserve"> </w:t>
            </w:r>
            <w:r>
              <w:rPr>
                <w:sz w:val="24"/>
              </w:rPr>
              <w:t>следующий</w:t>
            </w:r>
            <w:r>
              <w:rPr>
                <w:spacing w:val="40"/>
                <w:sz w:val="24"/>
              </w:rPr>
              <w:t xml:space="preserve"> </w:t>
            </w:r>
            <w:r>
              <w:rPr>
                <w:sz w:val="24"/>
              </w:rPr>
              <w:t>курс,</w:t>
            </w:r>
            <w:r>
              <w:rPr>
                <w:spacing w:val="40"/>
                <w:sz w:val="24"/>
              </w:rPr>
              <w:t xml:space="preserve"> </w:t>
            </w:r>
            <w:r>
              <w:rPr>
                <w:sz w:val="24"/>
              </w:rPr>
              <w:t>а</w:t>
            </w:r>
            <w:r>
              <w:rPr>
                <w:spacing w:val="40"/>
                <w:sz w:val="24"/>
              </w:rPr>
              <w:t xml:space="preserve"> </w:t>
            </w:r>
            <w:r>
              <w:rPr>
                <w:sz w:val="24"/>
              </w:rPr>
              <w:t>также</w:t>
            </w:r>
            <w:r>
              <w:rPr>
                <w:spacing w:val="-2"/>
                <w:sz w:val="24"/>
              </w:rPr>
              <w:t xml:space="preserve"> </w:t>
            </w:r>
            <w:r>
              <w:rPr>
                <w:sz w:val="24"/>
              </w:rPr>
              <w:t>совместных</w:t>
            </w:r>
            <w:r>
              <w:rPr>
                <w:spacing w:val="40"/>
                <w:sz w:val="24"/>
              </w:rPr>
              <w:t xml:space="preserve"> </w:t>
            </w:r>
            <w:r>
              <w:rPr>
                <w:sz w:val="24"/>
              </w:rPr>
              <w:t>мероприятий</w:t>
            </w:r>
            <w:r>
              <w:rPr>
                <w:spacing w:val="40"/>
                <w:sz w:val="24"/>
              </w:rPr>
              <w:t xml:space="preserve"> </w:t>
            </w:r>
            <w:r>
              <w:rPr>
                <w:sz w:val="24"/>
              </w:rPr>
              <w:t>с</w:t>
            </w:r>
            <w:r>
              <w:rPr>
                <w:spacing w:val="40"/>
                <w:sz w:val="24"/>
              </w:rPr>
              <w:t xml:space="preserve"> </w:t>
            </w:r>
            <w:r>
              <w:rPr>
                <w:sz w:val="24"/>
              </w:rPr>
              <w:t>организациями- партнерами,</w:t>
            </w:r>
            <w:r>
              <w:rPr>
                <w:spacing w:val="40"/>
                <w:sz w:val="24"/>
              </w:rPr>
              <w:t xml:space="preserve"> </w:t>
            </w:r>
            <w:r>
              <w:rPr>
                <w:sz w:val="24"/>
              </w:rPr>
              <w:t>направленных на знакомство и приобщение к корпоративной культуре</w:t>
            </w:r>
          </w:p>
          <w:p w:rsidR="00343CC4" w:rsidRDefault="00487E66">
            <w:pPr>
              <w:pStyle w:val="TableParagraph"/>
              <w:ind w:left="107"/>
              <w:rPr>
                <w:sz w:val="24"/>
              </w:rPr>
            </w:pPr>
            <w:r>
              <w:rPr>
                <w:sz w:val="24"/>
              </w:rPr>
              <w:t>предприятия,</w:t>
            </w:r>
            <w:r>
              <w:rPr>
                <w:spacing w:val="-4"/>
                <w:sz w:val="24"/>
              </w:rPr>
              <w:t xml:space="preserve"> </w:t>
            </w:r>
            <w:r>
              <w:rPr>
                <w:spacing w:val="-2"/>
                <w:sz w:val="24"/>
              </w:rPr>
              <w:t>организации;</w:t>
            </w:r>
          </w:p>
        </w:tc>
      </w:tr>
      <w:tr w:rsidR="00343CC4">
        <w:trPr>
          <w:trHeight w:val="662"/>
        </w:trPr>
        <w:tc>
          <w:tcPr>
            <w:tcW w:w="10315" w:type="dxa"/>
          </w:tcPr>
          <w:p w:rsidR="00343CC4" w:rsidRDefault="00487E66">
            <w:pPr>
              <w:pStyle w:val="TableParagraph"/>
              <w:spacing w:line="268" w:lineRule="exact"/>
              <w:ind w:left="107"/>
              <w:rPr>
                <w:sz w:val="24"/>
              </w:rPr>
            </w:pPr>
            <w:r>
              <w:rPr>
                <w:sz w:val="24"/>
              </w:rPr>
              <w:t>-</w:t>
            </w:r>
            <w:r>
              <w:rPr>
                <w:spacing w:val="54"/>
                <w:sz w:val="24"/>
              </w:rPr>
              <w:t xml:space="preserve"> </w:t>
            </w:r>
            <w:r>
              <w:rPr>
                <w:sz w:val="24"/>
              </w:rPr>
              <w:t>разработку</w:t>
            </w:r>
            <w:r>
              <w:rPr>
                <w:spacing w:val="52"/>
                <w:sz w:val="24"/>
              </w:rPr>
              <w:t xml:space="preserve"> </w:t>
            </w:r>
            <w:r>
              <w:rPr>
                <w:sz w:val="24"/>
              </w:rPr>
              <w:t>и</w:t>
            </w:r>
            <w:r>
              <w:rPr>
                <w:spacing w:val="58"/>
                <w:sz w:val="24"/>
              </w:rPr>
              <w:t xml:space="preserve"> </w:t>
            </w:r>
            <w:r>
              <w:rPr>
                <w:sz w:val="24"/>
              </w:rPr>
              <w:t>реализацию</w:t>
            </w:r>
            <w:r>
              <w:rPr>
                <w:spacing w:val="56"/>
                <w:sz w:val="24"/>
              </w:rPr>
              <w:t xml:space="preserve"> </w:t>
            </w:r>
            <w:r>
              <w:rPr>
                <w:sz w:val="24"/>
              </w:rPr>
              <w:t>обучающимися</w:t>
            </w:r>
            <w:r>
              <w:rPr>
                <w:spacing w:val="57"/>
                <w:sz w:val="24"/>
              </w:rPr>
              <w:t xml:space="preserve"> </w:t>
            </w:r>
            <w:r>
              <w:rPr>
                <w:sz w:val="24"/>
              </w:rPr>
              <w:t>социальных,</w:t>
            </w:r>
            <w:r>
              <w:rPr>
                <w:spacing w:val="-1"/>
                <w:sz w:val="24"/>
              </w:rPr>
              <w:t xml:space="preserve"> </w:t>
            </w:r>
            <w:r>
              <w:rPr>
                <w:sz w:val="24"/>
              </w:rPr>
              <w:t>социально-</w:t>
            </w:r>
            <w:r>
              <w:rPr>
                <w:spacing w:val="-2"/>
                <w:sz w:val="24"/>
              </w:rPr>
              <w:t>профессиональных</w:t>
            </w:r>
          </w:p>
          <w:p w:rsidR="00343CC4" w:rsidRDefault="00487E66">
            <w:pPr>
              <w:pStyle w:val="TableParagraph"/>
              <w:spacing w:before="55"/>
              <w:ind w:left="107"/>
              <w:rPr>
                <w:sz w:val="24"/>
              </w:rPr>
            </w:pPr>
            <w:r>
              <w:rPr>
                <w:sz w:val="24"/>
              </w:rPr>
              <w:t>проектов,</w:t>
            </w:r>
            <w:r>
              <w:rPr>
                <w:spacing w:val="56"/>
                <w:sz w:val="24"/>
              </w:rPr>
              <w:t xml:space="preserve"> </w:t>
            </w:r>
            <w:r>
              <w:rPr>
                <w:sz w:val="24"/>
              </w:rPr>
              <w:t>в</w:t>
            </w:r>
            <w:r>
              <w:rPr>
                <w:spacing w:val="56"/>
                <w:sz w:val="24"/>
              </w:rPr>
              <w:t xml:space="preserve"> </w:t>
            </w:r>
            <w:r>
              <w:rPr>
                <w:sz w:val="24"/>
              </w:rPr>
              <w:t>том</w:t>
            </w:r>
            <w:r>
              <w:rPr>
                <w:spacing w:val="57"/>
                <w:sz w:val="24"/>
              </w:rPr>
              <w:t xml:space="preserve"> </w:t>
            </w:r>
            <w:r>
              <w:rPr>
                <w:sz w:val="24"/>
              </w:rPr>
              <w:t>числе</w:t>
            </w:r>
            <w:r>
              <w:rPr>
                <w:spacing w:val="55"/>
                <w:sz w:val="24"/>
              </w:rPr>
              <w:t xml:space="preserve"> </w:t>
            </w:r>
            <w:r>
              <w:rPr>
                <w:sz w:val="24"/>
              </w:rPr>
              <w:t>с</w:t>
            </w:r>
            <w:r>
              <w:rPr>
                <w:spacing w:val="58"/>
                <w:sz w:val="24"/>
              </w:rPr>
              <w:t xml:space="preserve"> </w:t>
            </w:r>
            <w:r>
              <w:rPr>
                <w:sz w:val="24"/>
              </w:rPr>
              <w:t>участием</w:t>
            </w:r>
            <w:r>
              <w:rPr>
                <w:spacing w:val="-2"/>
                <w:sz w:val="24"/>
              </w:rPr>
              <w:t xml:space="preserve"> </w:t>
            </w:r>
            <w:r>
              <w:rPr>
                <w:sz w:val="24"/>
              </w:rPr>
              <w:t>социальных</w:t>
            </w:r>
            <w:r>
              <w:rPr>
                <w:spacing w:val="59"/>
                <w:sz w:val="24"/>
              </w:rPr>
              <w:t xml:space="preserve"> </w:t>
            </w:r>
            <w:r>
              <w:rPr>
                <w:sz w:val="24"/>
              </w:rPr>
              <w:t>партнёров</w:t>
            </w:r>
            <w:r>
              <w:rPr>
                <w:spacing w:val="55"/>
                <w:sz w:val="24"/>
              </w:rPr>
              <w:t xml:space="preserve"> </w:t>
            </w:r>
            <w:r>
              <w:rPr>
                <w:sz w:val="24"/>
              </w:rPr>
              <w:t xml:space="preserve">образовательной </w:t>
            </w:r>
            <w:r>
              <w:rPr>
                <w:spacing w:val="-2"/>
                <w:sz w:val="24"/>
              </w:rPr>
              <w:t>организации;</w:t>
            </w:r>
          </w:p>
        </w:tc>
      </w:tr>
      <w:tr w:rsidR="00343CC4">
        <w:trPr>
          <w:trHeight w:val="993"/>
        </w:trPr>
        <w:tc>
          <w:tcPr>
            <w:tcW w:w="10315" w:type="dxa"/>
          </w:tcPr>
          <w:p w:rsidR="00343CC4" w:rsidRDefault="00487E66">
            <w:pPr>
              <w:pStyle w:val="TableParagraph"/>
              <w:spacing w:line="288" w:lineRule="auto"/>
              <w:ind w:left="107"/>
              <w:rPr>
                <w:sz w:val="24"/>
              </w:rPr>
            </w:pPr>
            <w:r>
              <w:rPr>
                <w:sz w:val="24"/>
              </w:rPr>
              <w:t>-</w:t>
            </w:r>
            <w:r>
              <w:rPr>
                <w:spacing w:val="40"/>
                <w:sz w:val="24"/>
              </w:rPr>
              <w:t xml:space="preserve"> </w:t>
            </w:r>
            <w:r>
              <w:rPr>
                <w:sz w:val="24"/>
              </w:rPr>
              <w:t>организацию</w:t>
            </w:r>
            <w:r>
              <w:rPr>
                <w:spacing w:val="40"/>
                <w:sz w:val="24"/>
              </w:rPr>
              <w:t xml:space="preserve"> </w:t>
            </w:r>
            <w:r>
              <w:rPr>
                <w:sz w:val="24"/>
              </w:rPr>
              <w:t>тематических</w:t>
            </w:r>
            <w:r>
              <w:rPr>
                <w:spacing w:val="40"/>
                <w:sz w:val="24"/>
              </w:rPr>
              <w:t xml:space="preserve"> </w:t>
            </w:r>
            <w:r>
              <w:rPr>
                <w:sz w:val="24"/>
              </w:rPr>
              <w:t>мероприятий,</w:t>
            </w:r>
            <w:r>
              <w:rPr>
                <w:spacing w:val="40"/>
                <w:sz w:val="24"/>
              </w:rPr>
              <w:t xml:space="preserve"> </w:t>
            </w:r>
            <w:r>
              <w:rPr>
                <w:sz w:val="24"/>
              </w:rPr>
              <w:t>нацеленных</w:t>
            </w:r>
            <w:r>
              <w:rPr>
                <w:spacing w:val="40"/>
                <w:sz w:val="24"/>
              </w:rPr>
              <w:t xml:space="preserve"> </w:t>
            </w:r>
            <w:r>
              <w:rPr>
                <w:sz w:val="24"/>
              </w:rPr>
              <w:t>на формирование</w:t>
            </w:r>
            <w:r>
              <w:rPr>
                <w:spacing w:val="40"/>
                <w:sz w:val="24"/>
              </w:rPr>
              <w:t xml:space="preserve"> </w:t>
            </w:r>
            <w:r>
              <w:rPr>
                <w:sz w:val="24"/>
              </w:rPr>
              <w:t>уважительного отношения</w:t>
            </w:r>
            <w:r>
              <w:rPr>
                <w:spacing w:val="40"/>
                <w:sz w:val="24"/>
              </w:rPr>
              <w:t xml:space="preserve"> </w:t>
            </w:r>
            <w:r>
              <w:rPr>
                <w:sz w:val="24"/>
              </w:rPr>
              <w:t>к</w:t>
            </w:r>
            <w:r>
              <w:rPr>
                <w:spacing w:val="40"/>
                <w:sz w:val="24"/>
              </w:rPr>
              <w:t xml:space="preserve"> </w:t>
            </w:r>
            <w:r>
              <w:rPr>
                <w:sz w:val="24"/>
              </w:rPr>
              <w:t>противоположному</w:t>
            </w:r>
            <w:r>
              <w:rPr>
                <w:spacing w:val="40"/>
                <w:sz w:val="24"/>
              </w:rPr>
              <w:t xml:space="preserve"> </w:t>
            </w:r>
            <w:r>
              <w:rPr>
                <w:sz w:val="24"/>
              </w:rPr>
              <w:t>полу,</w:t>
            </w:r>
            <w:r>
              <w:rPr>
                <w:spacing w:val="-2"/>
                <w:sz w:val="24"/>
              </w:rPr>
              <w:t xml:space="preserve"> </w:t>
            </w:r>
            <w:r>
              <w:rPr>
                <w:sz w:val="24"/>
              </w:rPr>
              <w:t>понимания</w:t>
            </w:r>
            <w:r>
              <w:rPr>
                <w:spacing w:val="40"/>
                <w:sz w:val="24"/>
              </w:rPr>
              <w:t xml:space="preserve"> </w:t>
            </w:r>
            <w:r>
              <w:rPr>
                <w:sz w:val="24"/>
              </w:rPr>
              <w:t>любви</w:t>
            </w:r>
            <w:r>
              <w:rPr>
                <w:spacing w:val="40"/>
                <w:sz w:val="24"/>
              </w:rPr>
              <w:t xml:space="preserve"> </w:t>
            </w:r>
            <w:r>
              <w:rPr>
                <w:sz w:val="24"/>
              </w:rPr>
              <w:t>как</w:t>
            </w:r>
            <w:r>
              <w:rPr>
                <w:spacing w:val="40"/>
                <w:sz w:val="24"/>
              </w:rPr>
              <w:t xml:space="preserve"> </w:t>
            </w:r>
            <w:r>
              <w:rPr>
                <w:sz w:val="24"/>
              </w:rPr>
              <w:t>основы</w:t>
            </w:r>
            <w:r>
              <w:rPr>
                <w:spacing w:val="40"/>
                <w:sz w:val="24"/>
              </w:rPr>
              <w:t xml:space="preserve"> </w:t>
            </w:r>
            <w:r>
              <w:rPr>
                <w:sz w:val="24"/>
              </w:rPr>
              <w:t>таких</w:t>
            </w:r>
            <w:r>
              <w:rPr>
                <w:spacing w:val="40"/>
                <w:sz w:val="24"/>
              </w:rPr>
              <w:t xml:space="preserve"> </w:t>
            </w:r>
            <w:r>
              <w:rPr>
                <w:sz w:val="24"/>
              </w:rPr>
              <w:t>отношений</w:t>
            </w:r>
            <w:r>
              <w:rPr>
                <w:spacing w:val="40"/>
                <w:sz w:val="24"/>
              </w:rPr>
              <w:t xml:space="preserve"> </w:t>
            </w:r>
            <w:r>
              <w:rPr>
                <w:sz w:val="24"/>
              </w:rPr>
              <w:t>и</w:t>
            </w:r>
          </w:p>
          <w:p w:rsidR="00343CC4" w:rsidRDefault="00487E66">
            <w:pPr>
              <w:pStyle w:val="TableParagraph"/>
              <w:ind w:left="107"/>
              <w:rPr>
                <w:sz w:val="24"/>
              </w:rPr>
            </w:pPr>
            <w:r>
              <w:rPr>
                <w:sz w:val="24"/>
              </w:rPr>
              <w:t>готовности</w:t>
            </w:r>
            <w:r>
              <w:rPr>
                <w:spacing w:val="52"/>
                <w:sz w:val="24"/>
              </w:rPr>
              <w:t xml:space="preserve"> </w:t>
            </w:r>
            <w:r>
              <w:rPr>
                <w:sz w:val="24"/>
              </w:rPr>
              <w:t>к</w:t>
            </w:r>
            <w:r>
              <w:rPr>
                <w:spacing w:val="-1"/>
                <w:sz w:val="24"/>
              </w:rPr>
              <w:t xml:space="preserve"> </w:t>
            </w:r>
            <w:r>
              <w:rPr>
                <w:sz w:val="24"/>
              </w:rPr>
              <w:t>вступлению</w:t>
            </w:r>
            <w:r>
              <w:rPr>
                <w:spacing w:val="55"/>
                <w:sz w:val="24"/>
              </w:rPr>
              <w:t xml:space="preserve"> </w:t>
            </w:r>
            <w:r>
              <w:rPr>
                <w:sz w:val="24"/>
              </w:rPr>
              <w:t>в</w:t>
            </w:r>
            <w:r>
              <w:rPr>
                <w:spacing w:val="55"/>
                <w:sz w:val="24"/>
              </w:rPr>
              <w:t xml:space="preserve"> </w:t>
            </w:r>
            <w:r>
              <w:rPr>
                <w:spacing w:val="-4"/>
                <w:sz w:val="24"/>
              </w:rPr>
              <w:t>брак</w:t>
            </w:r>
          </w:p>
        </w:tc>
      </w:tr>
    </w:tbl>
    <w:p w:rsidR="00343CC4" w:rsidRDefault="00343CC4">
      <w:pPr>
        <w:pStyle w:val="a3"/>
        <w:spacing w:before="54"/>
      </w:pPr>
    </w:p>
    <w:p w:rsidR="00343CC4" w:rsidRDefault="00487E66">
      <w:pPr>
        <w:pStyle w:val="3"/>
        <w:spacing w:before="1"/>
        <w:ind w:left="282"/>
      </w:pPr>
      <w:r>
        <w:t>Модуль</w:t>
      </w:r>
      <w:r>
        <w:rPr>
          <w:spacing w:val="-8"/>
        </w:rPr>
        <w:t xml:space="preserve"> </w:t>
      </w:r>
      <w:r>
        <w:t>«Организация</w:t>
      </w:r>
      <w:r>
        <w:rPr>
          <w:spacing w:val="-8"/>
        </w:rPr>
        <w:t xml:space="preserve"> </w:t>
      </w:r>
      <w:r>
        <w:t>предметно-пространственной</w:t>
      </w:r>
      <w:r>
        <w:rPr>
          <w:spacing w:val="-6"/>
        </w:rPr>
        <w:t xml:space="preserve"> </w:t>
      </w:r>
      <w:r>
        <w:rPr>
          <w:spacing w:val="-2"/>
        </w:rPr>
        <w:t>среды»</w:t>
      </w:r>
    </w:p>
    <w:p w:rsidR="00343CC4" w:rsidRDefault="00487E66">
      <w:pPr>
        <w:pStyle w:val="a3"/>
        <w:tabs>
          <w:tab w:val="left" w:pos="3541"/>
        </w:tabs>
        <w:spacing w:before="134" w:after="5" w:line="360" w:lineRule="auto"/>
        <w:ind w:left="282" w:right="403" w:firstLine="60"/>
      </w:pPr>
      <w:r>
        <w:t>Реализация</w:t>
      </w:r>
      <w:r>
        <w:rPr>
          <w:spacing w:val="40"/>
        </w:rPr>
        <w:t xml:space="preserve"> </w:t>
      </w:r>
      <w:r>
        <w:t>воспитательного</w:t>
      </w:r>
      <w:r>
        <w:rPr>
          <w:spacing w:val="40"/>
        </w:rPr>
        <w:t xml:space="preserve"> </w:t>
      </w:r>
      <w:r>
        <w:t>потенциала</w:t>
      </w:r>
      <w:r>
        <w:rPr>
          <w:spacing w:val="40"/>
        </w:rPr>
        <w:t xml:space="preserve"> </w:t>
      </w:r>
      <w:r>
        <w:t>предметно-пространственной</w:t>
      </w:r>
      <w:r>
        <w:rPr>
          <w:spacing w:val="40"/>
        </w:rPr>
        <w:t xml:space="preserve"> </w:t>
      </w:r>
      <w:r>
        <w:t>среды</w:t>
      </w:r>
      <w:r>
        <w:rPr>
          <w:spacing w:val="40"/>
        </w:rPr>
        <w:t xml:space="preserve"> </w:t>
      </w:r>
      <w:r>
        <w:t>предусматривает совместную</w:t>
      </w:r>
      <w:r>
        <w:rPr>
          <w:spacing w:val="40"/>
        </w:rPr>
        <w:t xml:space="preserve"> </w:t>
      </w:r>
      <w:r>
        <w:t>деятельность педагогов,</w:t>
      </w:r>
      <w:r>
        <w:rPr>
          <w:spacing w:val="40"/>
        </w:rPr>
        <w:t xml:space="preserve"> </w:t>
      </w:r>
      <w:r>
        <w:t>обучающихся,</w:t>
      </w:r>
      <w:r>
        <w:rPr>
          <w:spacing w:val="40"/>
        </w:rPr>
        <w:t xml:space="preserve"> </w:t>
      </w:r>
      <w:r>
        <w:t>других</w:t>
      </w:r>
      <w:r>
        <w:rPr>
          <w:spacing w:val="40"/>
        </w:rPr>
        <w:t xml:space="preserve"> </w:t>
      </w:r>
      <w:r>
        <w:t>участников</w:t>
      </w:r>
      <w:r>
        <w:rPr>
          <w:spacing w:val="40"/>
        </w:rPr>
        <w:t xml:space="preserve"> </w:t>
      </w:r>
      <w:r>
        <w:t>образовательных отношений</w:t>
      </w:r>
      <w:r>
        <w:rPr>
          <w:spacing w:val="40"/>
        </w:rPr>
        <w:t xml:space="preserve"> </w:t>
      </w:r>
      <w:r>
        <w:t>по</w:t>
      </w:r>
      <w:r>
        <w:rPr>
          <w:spacing w:val="40"/>
        </w:rPr>
        <w:t xml:space="preserve"> </w:t>
      </w:r>
      <w:r>
        <w:t>её</w:t>
      </w:r>
      <w:r>
        <w:rPr>
          <w:spacing w:val="40"/>
        </w:rPr>
        <w:t xml:space="preserve"> </w:t>
      </w:r>
      <w:r>
        <w:t>созданию,</w:t>
      </w:r>
      <w:r>
        <w:tab/>
        <w:t>поддержанию,</w:t>
      </w:r>
      <w:r>
        <w:rPr>
          <w:spacing w:val="40"/>
        </w:rPr>
        <w:t xml:space="preserve"> </w:t>
      </w:r>
      <w:r>
        <w:t>использованию</w:t>
      </w:r>
      <w:r>
        <w:rPr>
          <w:spacing w:val="40"/>
        </w:rPr>
        <w:t xml:space="preserve"> </w:t>
      </w:r>
      <w:r>
        <w:t>в воспитании:</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1655"/>
        </w:trPr>
        <w:tc>
          <w:tcPr>
            <w:tcW w:w="10315" w:type="dxa"/>
          </w:tcPr>
          <w:p w:rsidR="00343CC4" w:rsidRDefault="00487E66">
            <w:pPr>
              <w:pStyle w:val="TableParagraph"/>
              <w:spacing w:line="288" w:lineRule="auto"/>
              <w:ind w:left="107" w:right="95"/>
              <w:jc w:val="both"/>
              <w:rPr>
                <w:sz w:val="24"/>
              </w:rPr>
            </w:pPr>
            <w:r>
              <w:rPr>
                <w:sz w:val="24"/>
              </w:rPr>
              <w:t>- организация музейно-выставочного пространства, содержащего экспозиции об истории и развитии профессии,</w:t>
            </w:r>
            <w:r>
              <w:rPr>
                <w:spacing w:val="40"/>
                <w:sz w:val="24"/>
              </w:rPr>
              <w:t xml:space="preserve"> </w:t>
            </w:r>
            <w:r>
              <w:rPr>
                <w:sz w:val="24"/>
              </w:rPr>
              <w:t>выдающихся деятелей производственной сферы, имеющей отношение к профессии, соответствующих предметов-символов профессиональной сферы, информационных справочных</w:t>
            </w:r>
            <w:r>
              <w:rPr>
                <w:spacing w:val="65"/>
                <w:w w:val="150"/>
                <w:sz w:val="24"/>
              </w:rPr>
              <w:t xml:space="preserve"> </w:t>
            </w:r>
            <w:r>
              <w:rPr>
                <w:sz w:val="24"/>
              </w:rPr>
              <w:t>материалов</w:t>
            </w:r>
            <w:r>
              <w:rPr>
                <w:spacing w:val="64"/>
                <w:w w:val="150"/>
                <w:sz w:val="24"/>
              </w:rPr>
              <w:t xml:space="preserve"> </w:t>
            </w:r>
            <w:r>
              <w:rPr>
                <w:sz w:val="24"/>
              </w:rPr>
              <w:t>о</w:t>
            </w:r>
            <w:r>
              <w:rPr>
                <w:spacing w:val="63"/>
                <w:w w:val="150"/>
                <w:sz w:val="24"/>
              </w:rPr>
              <w:t xml:space="preserve"> </w:t>
            </w:r>
            <w:r>
              <w:rPr>
                <w:sz w:val="24"/>
              </w:rPr>
              <w:t>предприятиях</w:t>
            </w:r>
            <w:r>
              <w:rPr>
                <w:spacing w:val="66"/>
                <w:w w:val="150"/>
                <w:sz w:val="24"/>
              </w:rPr>
              <w:t xml:space="preserve"> </w:t>
            </w:r>
            <w:r>
              <w:rPr>
                <w:sz w:val="24"/>
              </w:rPr>
              <w:t>профессиональной</w:t>
            </w:r>
            <w:r>
              <w:rPr>
                <w:spacing w:val="64"/>
                <w:w w:val="150"/>
                <w:sz w:val="24"/>
              </w:rPr>
              <w:t xml:space="preserve"> </w:t>
            </w:r>
            <w:r>
              <w:rPr>
                <w:sz w:val="24"/>
              </w:rPr>
              <w:t>сферы,</w:t>
            </w:r>
            <w:r>
              <w:rPr>
                <w:spacing w:val="63"/>
                <w:w w:val="150"/>
                <w:sz w:val="24"/>
              </w:rPr>
              <w:t xml:space="preserve"> </w:t>
            </w:r>
            <w:r>
              <w:rPr>
                <w:sz w:val="24"/>
              </w:rPr>
              <w:t>являющихся</w:t>
            </w:r>
            <w:r>
              <w:rPr>
                <w:spacing w:val="61"/>
                <w:w w:val="150"/>
                <w:sz w:val="24"/>
              </w:rPr>
              <w:t xml:space="preserve"> </w:t>
            </w:r>
            <w:r>
              <w:rPr>
                <w:spacing w:val="-2"/>
                <w:sz w:val="24"/>
              </w:rPr>
              <w:t>предметом</w:t>
            </w:r>
          </w:p>
          <w:p w:rsidR="00343CC4" w:rsidRDefault="00487E66">
            <w:pPr>
              <w:pStyle w:val="TableParagraph"/>
              <w:ind w:left="107"/>
              <w:jc w:val="both"/>
              <w:rPr>
                <w:sz w:val="24"/>
              </w:rPr>
            </w:pPr>
            <w:r>
              <w:rPr>
                <w:sz w:val="24"/>
              </w:rPr>
              <w:t>гордости</w:t>
            </w:r>
            <w:r>
              <w:rPr>
                <w:spacing w:val="-3"/>
                <w:sz w:val="24"/>
              </w:rPr>
              <w:t xml:space="preserve"> </w:t>
            </w:r>
            <w:r>
              <w:rPr>
                <w:sz w:val="24"/>
              </w:rPr>
              <w:t>отечественной</w:t>
            </w:r>
            <w:r>
              <w:rPr>
                <w:spacing w:val="-2"/>
                <w:sz w:val="24"/>
              </w:rPr>
              <w:t xml:space="preserve"> </w:t>
            </w:r>
            <w:r>
              <w:rPr>
                <w:sz w:val="24"/>
              </w:rPr>
              <w:t>науки</w:t>
            </w:r>
            <w:r>
              <w:rPr>
                <w:spacing w:val="-1"/>
                <w:sz w:val="24"/>
              </w:rPr>
              <w:t xml:space="preserve"> </w:t>
            </w:r>
            <w:r>
              <w:rPr>
                <w:sz w:val="24"/>
              </w:rPr>
              <w:t>и</w:t>
            </w:r>
            <w:r>
              <w:rPr>
                <w:spacing w:val="-2"/>
                <w:sz w:val="24"/>
              </w:rPr>
              <w:t xml:space="preserve"> </w:t>
            </w:r>
            <w:r>
              <w:rPr>
                <w:sz w:val="24"/>
              </w:rPr>
              <w:t>технологий,</w:t>
            </w:r>
            <w:r>
              <w:rPr>
                <w:spacing w:val="-6"/>
                <w:sz w:val="24"/>
              </w:rPr>
              <w:t xml:space="preserve"> </w:t>
            </w:r>
            <w:r>
              <w:rPr>
                <w:sz w:val="24"/>
              </w:rPr>
              <w:t>имеющих</w:t>
            </w:r>
            <w:r>
              <w:rPr>
                <w:spacing w:val="-2"/>
                <w:sz w:val="24"/>
              </w:rPr>
              <w:t xml:space="preserve"> </w:t>
            </w:r>
            <w:r>
              <w:rPr>
                <w:sz w:val="24"/>
              </w:rPr>
              <w:t>отношение</w:t>
            </w:r>
            <w:r>
              <w:rPr>
                <w:spacing w:val="-3"/>
                <w:sz w:val="24"/>
              </w:rPr>
              <w:t xml:space="preserve"> </w:t>
            </w:r>
            <w:r>
              <w:rPr>
                <w:sz w:val="24"/>
              </w:rPr>
              <w:t>к</w:t>
            </w:r>
            <w:r>
              <w:rPr>
                <w:spacing w:val="-5"/>
                <w:sz w:val="24"/>
              </w:rPr>
              <w:t xml:space="preserve"> </w:t>
            </w:r>
            <w:r>
              <w:rPr>
                <w:spacing w:val="-2"/>
                <w:sz w:val="24"/>
              </w:rPr>
              <w:t>профессии;</w:t>
            </w:r>
          </w:p>
        </w:tc>
      </w:tr>
      <w:tr w:rsidR="00343CC4">
        <w:trPr>
          <w:trHeight w:val="745"/>
        </w:trPr>
        <w:tc>
          <w:tcPr>
            <w:tcW w:w="10315" w:type="dxa"/>
          </w:tcPr>
          <w:p w:rsidR="00343CC4" w:rsidRDefault="00487E66">
            <w:pPr>
              <w:pStyle w:val="TableParagraph"/>
              <w:spacing w:line="288" w:lineRule="auto"/>
              <w:ind w:left="107"/>
              <w:rPr>
                <w:sz w:val="24"/>
              </w:rPr>
            </w:pPr>
            <w:r>
              <w:rPr>
                <w:sz w:val="24"/>
              </w:rPr>
              <w:t>-</w:t>
            </w:r>
            <w:r>
              <w:rPr>
                <w:spacing w:val="80"/>
                <w:sz w:val="24"/>
              </w:rPr>
              <w:t xml:space="preserve"> </w:t>
            </w:r>
            <w:r>
              <w:rPr>
                <w:sz w:val="24"/>
              </w:rPr>
              <w:t>размещение,</w:t>
            </w:r>
            <w:r>
              <w:rPr>
                <w:spacing w:val="80"/>
                <w:sz w:val="24"/>
              </w:rPr>
              <w:t xml:space="preserve"> </w:t>
            </w:r>
            <w:r>
              <w:rPr>
                <w:sz w:val="24"/>
              </w:rPr>
              <w:t>поддержание,</w:t>
            </w:r>
            <w:r>
              <w:rPr>
                <w:spacing w:val="80"/>
                <w:sz w:val="24"/>
              </w:rPr>
              <w:t xml:space="preserve"> </w:t>
            </w:r>
            <w:r>
              <w:rPr>
                <w:sz w:val="24"/>
              </w:rPr>
              <w:t>обновление</w:t>
            </w:r>
            <w:r>
              <w:rPr>
                <w:spacing w:val="80"/>
                <w:sz w:val="24"/>
              </w:rPr>
              <w:t xml:space="preserve"> </w:t>
            </w:r>
            <w:r>
              <w:rPr>
                <w:sz w:val="24"/>
              </w:rPr>
              <w:t>на</w:t>
            </w:r>
            <w:r>
              <w:rPr>
                <w:spacing w:val="80"/>
                <w:sz w:val="24"/>
              </w:rPr>
              <w:t xml:space="preserve"> </w:t>
            </w:r>
            <w:r>
              <w:rPr>
                <w:sz w:val="24"/>
              </w:rPr>
              <w:t>территории</w:t>
            </w:r>
            <w:r>
              <w:rPr>
                <w:spacing w:val="80"/>
                <w:sz w:val="24"/>
              </w:rPr>
              <w:t xml:space="preserve"> </w:t>
            </w:r>
            <w:r w:rsidR="00A764A0">
              <w:t>техникум</w:t>
            </w:r>
            <w:r>
              <w:rPr>
                <w:sz w:val="24"/>
              </w:rPr>
              <w:t>а</w:t>
            </w:r>
            <w:r>
              <w:rPr>
                <w:spacing w:val="80"/>
                <w:sz w:val="24"/>
              </w:rPr>
              <w:t xml:space="preserve"> </w:t>
            </w:r>
            <w:r>
              <w:rPr>
                <w:sz w:val="24"/>
              </w:rPr>
              <w:t>выставочных</w:t>
            </w:r>
            <w:r>
              <w:rPr>
                <w:spacing w:val="80"/>
                <w:sz w:val="24"/>
              </w:rPr>
              <w:t xml:space="preserve"> </w:t>
            </w:r>
            <w:r>
              <w:rPr>
                <w:sz w:val="24"/>
              </w:rPr>
              <w:t>объектов,</w:t>
            </w:r>
            <w:r>
              <w:rPr>
                <w:spacing w:val="40"/>
                <w:sz w:val="24"/>
              </w:rPr>
              <w:t xml:space="preserve"> </w:t>
            </w:r>
            <w:r>
              <w:rPr>
                <w:sz w:val="24"/>
              </w:rPr>
              <w:t>ассоциирующихся с профессией</w:t>
            </w:r>
          </w:p>
        </w:tc>
      </w:tr>
      <w:tr w:rsidR="00343CC4">
        <w:trPr>
          <w:trHeight w:val="1655"/>
        </w:trPr>
        <w:tc>
          <w:tcPr>
            <w:tcW w:w="10315" w:type="dxa"/>
          </w:tcPr>
          <w:p w:rsidR="00343CC4" w:rsidRDefault="00487E66">
            <w:pPr>
              <w:pStyle w:val="TableParagraph"/>
              <w:spacing w:line="360" w:lineRule="auto"/>
              <w:ind w:left="107" w:right="253"/>
              <w:rPr>
                <w:sz w:val="24"/>
              </w:rPr>
            </w:pPr>
            <w:r>
              <w:rPr>
                <w:sz w:val="24"/>
              </w:rPr>
              <w:t>-</w:t>
            </w:r>
            <w:r>
              <w:rPr>
                <w:spacing w:val="75"/>
                <w:sz w:val="24"/>
              </w:rPr>
              <w:t xml:space="preserve"> </w:t>
            </w:r>
            <w:r>
              <w:rPr>
                <w:sz w:val="24"/>
              </w:rPr>
              <w:t>размещение</w:t>
            </w:r>
            <w:r>
              <w:rPr>
                <w:spacing w:val="76"/>
                <w:sz w:val="24"/>
              </w:rPr>
              <w:t xml:space="preserve"> </w:t>
            </w:r>
            <w:r>
              <w:rPr>
                <w:sz w:val="24"/>
              </w:rPr>
              <w:t>карт</w:t>
            </w:r>
            <w:r>
              <w:rPr>
                <w:spacing w:val="76"/>
                <w:sz w:val="24"/>
              </w:rPr>
              <w:t xml:space="preserve"> </w:t>
            </w:r>
            <w:r>
              <w:rPr>
                <w:sz w:val="24"/>
              </w:rPr>
              <w:t>России,</w:t>
            </w:r>
            <w:r>
              <w:rPr>
                <w:spacing w:val="76"/>
                <w:sz w:val="24"/>
              </w:rPr>
              <w:t xml:space="preserve"> </w:t>
            </w:r>
            <w:r>
              <w:rPr>
                <w:sz w:val="24"/>
              </w:rPr>
              <w:t>региона,</w:t>
            </w:r>
            <w:r>
              <w:rPr>
                <w:spacing w:val="76"/>
                <w:sz w:val="24"/>
              </w:rPr>
              <w:t xml:space="preserve"> </w:t>
            </w:r>
            <w:r>
              <w:rPr>
                <w:sz w:val="24"/>
              </w:rPr>
              <w:t>города</w:t>
            </w:r>
            <w:r>
              <w:rPr>
                <w:spacing w:val="74"/>
                <w:sz w:val="24"/>
              </w:rPr>
              <w:t xml:space="preserve"> </w:t>
            </w:r>
            <w:r>
              <w:rPr>
                <w:sz w:val="24"/>
              </w:rPr>
              <w:t>с</w:t>
            </w:r>
            <w:r>
              <w:rPr>
                <w:spacing w:val="76"/>
                <w:sz w:val="24"/>
              </w:rPr>
              <w:t xml:space="preserve"> </w:t>
            </w:r>
            <w:r>
              <w:rPr>
                <w:sz w:val="24"/>
              </w:rPr>
              <w:t>изображениями значимых</w:t>
            </w:r>
            <w:r>
              <w:rPr>
                <w:spacing w:val="77"/>
                <w:sz w:val="24"/>
              </w:rPr>
              <w:t xml:space="preserve"> </w:t>
            </w:r>
            <w:r>
              <w:rPr>
                <w:sz w:val="24"/>
              </w:rPr>
              <w:t>культурных объектов</w:t>
            </w:r>
            <w:r>
              <w:rPr>
                <w:spacing w:val="40"/>
                <w:sz w:val="24"/>
              </w:rPr>
              <w:t xml:space="preserve"> </w:t>
            </w:r>
            <w:r>
              <w:rPr>
                <w:sz w:val="24"/>
              </w:rPr>
              <w:t>своей</w:t>
            </w:r>
            <w:r>
              <w:rPr>
                <w:spacing w:val="40"/>
                <w:sz w:val="24"/>
              </w:rPr>
              <w:t xml:space="preserve"> </w:t>
            </w:r>
            <w:r>
              <w:rPr>
                <w:sz w:val="24"/>
              </w:rPr>
              <w:t>местности,</w:t>
            </w:r>
            <w:r>
              <w:rPr>
                <w:spacing w:val="40"/>
                <w:sz w:val="24"/>
              </w:rPr>
              <w:t xml:space="preserve"> </w:t>
            </w:r>
            <w:r>
              <w:rPr>
                <w:sz w:val="24"/>
              </w:rPr>
              <w:t>региона,</w:t>
            </w:r>
            <w:r>
              <w:rPr>
                <w:spacing w:val="40"/>
                <w:sz w:val="24"/>
              </w:rPr>
              <w:t xml:space="preserve"> </w:t>
            </w:r>
            <w:r>
              <w:rPr>
                <w:sz w:val="24"/>
              </w:rPr>
              <w:t>России; портретов</w:t>
            </w:r>
            <w:r>
              <w:rPr>
                <w:spacing w:val="40"/>
                <w:sz w:val="24"/>
              </w:rPr>
              <w:t xml:space="preserve"> </w:t>
            </w:r>
            <w:r>
              <w:rPr>
                <w:sz w:val="24"/>
              </w:rPr>
              <w:t>выдающихся</w:t>
            </w:r>
            <w:r>
              <w:rPr>
                <w:spacing w:val="40"/>
                <w:sz w:val="24"/>
              </w:rPr>
              <w:t xml:space="preserve"> </w:t>
            </w:r>
            <w:r>
              <w:rPr>
                <w:sz w:val="24"/>
              </w:rPr>
              <w:t>государственных деятелей</w:t>
            </w:r>
            <w:r>
              <w:rPr>
                <w:spacing w:val="40"/>
                <w:sz w:val="24"/>
              </w:rPr>
              <w:t xml:space="preserve"> </w:t>
            </w:r>
            <w:r>
              <w:rPr>
                <w:sz w:val="24"/>
              </w:rPr>
              <w:t>России,</w:t>
            </w:r>
            <w:r>
              <w:rPr>
                <w:spacing w:val="40"/>
                <w:sz w:val="24"/>
              </w:rPr>
              <w:t xml:space="preserve"> </w:t>
            </w:r>
            <w:r>
              <w:rPr>
                <w:sz w:val="24"/>
              </w:rPr>
              <w:t>деятелей</w:t>
            </w:r>
            <w:r>
              <w:rPr>
                <w:spacing w:val="-3"/>
                <w:sz w:val="24"/>
              </w:rPr>
              <w:t xml:space="preserve"> </w:t>
            </w:r>
            <w:r>
              <w:rPr>
                <w:sz w:val="24"/>
              </w:rPr>
              <w:t>культуры,</w:t>
            </w:r>
            <w:r>
              <w:rPr>
                <w:spacing w:val="-4"/>
                <w:sz w:val="24"/>
              </w:rPr>
              <w:t xml:space="preserve"> </w:t>
            </w:r>
            <w:r>
              <w:rPr>
                <w:sz w:val="24"/>
              </w:rPr>
              <w:t>науки,</w:t>
            </w:r>
            <w:r>
              <w:rPr>
                <w:spacing w:val="-4"/>
                <w:sz w:val="24"/>
              </w:rPr>
              <w:t xml:space="preserve"> </w:t>
            </w:r>
            <w:r>
              <w:rPr>
                <w:sz w:val="24"/>
              </w:rPr>
              <w:t>производства,</w:t>
            </w:r>
            <w:r>
              <w:rPr>
                <w:spacing w:val="-4"/>
                <w:sz w:val="24"/>
              </w:rPr>
              <w:t xml:space="preserve"> </w:t>
            </w:r>
            <w:r>
              <w:rPr>
                <w:sz w:val="24"/>
              </w:rPr>
              <w:t>искусства,</w:t>
            </w:r>
            <w:r>
              <w:rPr>
                <w:spacing w:val="-4"/>
                <w:sz w:val="24"/>
              </w:rPr>
              <w:t xml:space="preserve"> </w:t>
            </w:r>
            <w:r>
              <w:rPr>
                <w:sz w:val="24"/>
              </w:rPr>
              <w:t>военных</w:t>
            </w:r>
            <w:r>
              <w:rPr>
                <w:spacing w:val="-3"/>
                <w:sz w:val="24"/>
              </w:rPr>
              <w:t xml:space="preserve"> </w:t>
            </w:r>
            <w:r>
              <w:rPr>
                <w:sz w:val="24"/>
              </w:rPr>
              <w:t>деятелей,</w:t>
            </w:r>
            <w:r>
              <w:rPr>
                <w:spacing w:val="-4"/>
                <w:sz w:val="24"/>
              </w:rPr>
              <w:t xml:space="preserve"> </w:t>
            </w:r>
            <w:r>
              <w:rPr>
                <w:sz w:val="24"/>
              </w:rPr>
              <w:t>героев</w:t>
            </w:r>
          </w:p>
          <w:p w:rsidR="00343CC4" w:rsidRDefault="00487E66">
            <w:pPr>
              <w:pStyle w:val="TableParagraph"/>
              <w:spacing w:line="275" w:lineRule="exact"/>
              <w:ind w:left="107"/>
              <w:rPr>
                <w:sz w:val="24"/>
              </w:rPr>
            </w:pPr>
            <w:r>
              <w:rPr>
                <w:sz w:val="24"/>
              </w:rPr>
              <w:t>и</w:t>
            </w:r>
            <w:r>
              <w:rPr>
                <w:spacing w:val="-1"/>
                <w:sz w:val="24"/>
              </w:rPr>
              <w:t xml:space="preserve"> </w:t>
            </w:r>
            <w:r>
              <w:rPr>
                <w:sz w:val="24"/>
              </w:rPr>
              <w:t>защитников</w:t>
            </w:r>
            <w:r>
              <w:rPr>
                <w:spacing w:val="-2"/>
                <w:sz w:val="24"/>
              </w:rPr>
              <w:t xml:space="preserve"> Отечества;</w:t>
            </w:r>
          </w:p>
        </w:tc>
      </w:tr>
      <w:tr w:rsidR="00343CC4">
        <w:trPr>
          <w:trHeight w:val="1655"/>
        </w:trPr>
        <w:tc>
          <w:tcPr>
            <w:tcW w:w="10315" w:type="dxa"/>
          </w:tcPr>
          <w:p w:rsidR="00343CC4" w:rsidRDefault="00487E66">
            <w:pPr>
              <w:pStyle w:val="TableParagraph"/>
              <w:spacing w:line="360" w:lineRule="auto"/>
              <w:ind w:left="107" w:right="253"/>
              <w:rPr>
                <w:sz w:val="24"/>
              </w:rPr>
            </w:pPr>
            <w:r>
              <w:rPr>
                <w:sz w:val="24"/>
              </w:rPr>
              <w:t>-</w:t>
            </w:r>
            <w:r>
              <w:rPr>
                <w:spacing w:val="40"/>
                <w:sz w:val="24"/>
              </w:rPr>
              <w:t xml:space="preserve"> </w:t>
            </w:r>
            <w:r>
              <w:rPr>
                <w:sz w:val="24"/>
              </w:rPr>
              <w:t>организацию</w:t>
            </w:r>
            <w:r>
              <w:rPr>
                <w:spacing w:val="40"/>
                <w:sz w:val="24"/>
              </w:rPr>
              <w:t xml:space="preserve"> </w:t>
            </w:r>
            <w:r>
              <w:rPr>
                <w:sz w:val="24"/>
              </w:rPr>
              <w:t>и</w:t>
            </w:r>
            <w:r>
              <w:rPr>
                <w:spacing w:val="40"/>
                <w:sz w:val="24"/>
              </w:rPr>
              <w:t xml:space="preserve"> </w:t>
            </w:r>
            <w:r>
              <w:rPr>
                <w:sz w:val="24"/>
              </w:rPr>
              <w:t>поддержание</w:t>
            </w:r>
            <w:r>
              <w:rPr>
                <w:spacing w:val="40"/>
                <w:sz w:val="24"/>
              </w:rPr>
              <w:t xml:space="preserve"> </w:t>
            </w:r>
            <w:r>
              <w:rPr>
                <w:sz w:val="24"/>
              </w:rPr>
              <w:t>в</w:t>
            </w:r>
            <w:r>
              <w:rPr>
                <w:spacing w:val="40"/>
                <w:sz w:val="24"/>
              </w:rPr>
              <w:t xml:space="preserve"> </w:t>
            </w:r>
            <w:r>
              <w:rPr>
                <w:sz w:val="24"/>
              </w:rPr>
              <w:t>образовательной</w:t>
            </w:r>
            <w:r>
              <w:rPr>
                <w:spacing w:val="40"/>
                <w:sz w:val="24"/>
              </w:rPr>
              <w:t xml:space="preserve"> </w:t>
            </w:r>
            <w:r>
              <w:rPr>
                <w:sz w:val="24"/>
              </w:rPr>
              <w:t>организации</w:t>
            </w:r>
            <w:r>
              <w:rPr>
                <w:spacing w:val="-3"/>
                <w:sz w:val="24"/>
              </w:rPr>
              <w:t xml:space="preserve"> </w:t>
            </w:r>
            <w:r>
              <w:rPr>
                <w:sz w:val="24"/>
              </w:rPr>
              <w:t>звукового</w:t>
            </w:r>
            <w:r>
              <w:rPr>
                <w:spacing w:val="40"/>
                <w:sz w:val="24"/>
              </w:rPr>
              <w:t xml:space="preserve"> </w:t>
            </w:r>
            <w:r>
              <w:rPr>
                <w:sz w:val="24"/>
              </w:rPr>
              <w:t>пространства позитивной</w:t>
            </w:r>
            <w:r>
              <w:rPr>
                <w:spacing w:val="40"/>
                <w:sz w:val="24"/>
              </w:rPr>
              <w:t xml:space="preserve"> </w:t>
            </w:r>
            <w:r>
              <w:rPr>
                <w:sz w:val="24"/>
              </w:rPr>
              <w:t>духовно-нравственной, гражданско-патриотической</w:t>
            </w:r>
            <w:r>
              <w:rPr>
                <w:spacing w:val="40"/>
                <w:sz w:val="24"/>
              </w:rPr>
              <w:t xml:space="preserve"> </w:t>
            </w:r>
            <w:r>
              <w:rPr>
                <w:sz w:val="24"/>
              </w:rPr>
              <w:t>воспитательной направленности</w:t>
            </w:r>
            <w:r>
              <w:rPr>
                <w:spacing w:val="40"/>
                <w:sz w:val="24"/>
              </w:rPr>
              <w:t xml:space="preserve"> </w:t>
            </w:r>
            <w:r>
              <w:rPr>
                <w:sz w:val="24"/>
              </w:rPr>
              <w:t>(музыка,</w:t>
            </w:r>
            <w:r>
              <w:rPr>
                <w:spacing w:val="40"/>
                <w:sz w:val="24"/>
              </w:rPr>
              <w:t xml:space="preserve"> </w:t>
            </w:r>
            <w:r>
              <w:rPr>
                <w:sz w:val="24"/>
              </w:rPr>
              <w:t>информационные</w:t>
            </w:r>
            <w:r>
              <w:rPr>
                <w:spacing w:val="40"/>
                <w:sz w:val="24"/>
              </w:rPr>
              <w:t xml:space="preserve"> </w:t>
            </w:r>
            <w:r>
              <w:rPr>
                <w:sz w:val="24"/>
              </w:rPr>
              <w:t>сообщения),</w:t>
            </w:r>
            <w:r>
              <w:rPr>
                <w:spacing w:val="40"/>
                <w:sz w:val="24"/>
              </w:rPr>
              <w:t xml:space="preserve"> </w:t>
            </w:r>
            <w:r>
              <w:rPr>
                <w:sz w:val="24"/>
              </w:rPr>
              <w:t>исполнение</w:t>
            </w:r>
            <w:r>
              <w:rPr>
                <w:spacing w:val="40"/>
                <w:sz w:val="24"/>
              </w:rPr>
              <w:t xml:space="preserve"> </w:t>
            </w:r>
            <w:r>
              <w:rPr>
                <w:sz w:val="24"/>
              </w:rPr>
              <w:t>гимна</w:t>
            </w:r>
          </w:p>
          <w:p w:rsidR="00343CC4" w:rsidRDefault="00487E66">
            <w:pPr>
              <w:pStyle w:val="TableParagraph"/>
              <w:spacing w:line="275" w:lineRule="exact"/>
              <w:ind w:left="107"/>
              <w:rPr>
                <w:sz w:val="24"/>
              </w:rPr>
            </w:pPr>
            <w:r>
              <w:rPr>
                <w:sz w:val="24"/>
              </w:rPr>
              <w:t>Российской</w:t>
            </w:r>
            <w:r>
              <w:rPr>
                <w:spacing w:val="56"/>
                <w:sz w:val="24"/>
              </w:rPr>
              <w:t xml:space="preserve"> </w:t>
            </w:r>
            <w:r>
              <w:rPr>
                <w:sz w:val="24"/>
              </w:rPr>
              <w:t>Федерации</w:t>
            </w:r>
            <w:r>
              <w:rPr>
                <w:spacing w:val="55"/>
                <w:sz w:val="24"/>
              </w:rPr>
              <w:t xml:space="preserve"> </w:t>
            </w:r>
            <w:r>
              <w:rPr>
                <w:sz w:val="24"/>
              </w:rPr>
              <w:t>(в</w:t>
            </w:r>
            <w:r>
              <w:rPr>
                <w:spacing w:val="54"/>
                <w:sz w:val="24"/>
              </w:rPr>
              <w:t xml:space="preserve"> </w:t>
            </w:r>
            <w:r>
              <w:rPr>
                <w:sz w:val="24"/>
              </w:rPr>
              <w:t>начале</w:t>
            </w:r>
            <w:r>
              <w:rPr>
                <w:spacing w:val="59"/>
                <w:sz w:val="24"/>
              </w:rPr>
              <w:t xml:space="preserve"> </w:t>
            </w:r>
            <w:r>
              <w:rPr>
                <w:sz w:val="24"/>
              </w:rPr>
              <w:t>учебной</w:t>
            </w:r>
            <w:r>
              <w:rPr>
                <w:spacing w:val="57"/>
                <w:sz w:val="24"/>
              </w:rPr>
              <w:t xml:space="preserve"> </w:t>
            </w:r>
            <w:r>
              <w:rPr>
                <w:spacing w:val="-2"/>
                <w:sz w:val="24"/>
              </w:rPr>
              <w:t>недели);</w:t>
            </w:r>
          </w:p>
        </w:tc>
      </w:tr>
      <w:tr w:rsidR="00343CC4">
        <w:trPr>
          <w:trHeight w:val="1655"/>
        </w:trPr>
        <w:tc>
          <w:tcPr>
            <w:tcW w:w="10315" w:type="dxa"/>
          </w:tcPr>
          <w:p w:rsidR="00343CC4" w:rsidRDefault="00487E66">
            <w:pPr>
              <w:pStyle w:val="TableParagraph"/>
              <w:spacing w:line="360" w:lineRule="auto"/>
              <w:ind w:left="107" w:right="463"/>
              <w:jc w:val="both"/>
              <w:rPr>
                <w:sz w:val="24"/>
              </w:rPr>
            </w:pPr>
            <w:r>
              <w:rPr>
                <w:sz w:val="24"/>
              </w:rPr>
              <w:t>- оформление и обновление «мест новостей», стендов в</w:t>
            </w:r>
            <w:r>
              <w:rPr>
                <w:spacing w:val="-3"/>
                <w:sz w:val="24"/>
              </w:rPr>
              <w:t xml:space="preserve"> </w:t>
            </w:r>
            <w:r>
              <w:rPr>
                <w:sz w:val="24"/>
              </w:rPr>
              <w:t>помещениях общего пользования (холл второго этажа, рекреации и</w:t>
            </w:r>
            <w:r>
              <w:rPr>
                <w:spacing w:val="-2"/>
                <w:sz w:val="24"/>
              </w:rPr>
              <w:t xml:space="preserve"> </w:t>
            </w:r>
            <w:r>
              <w:rPr>
                <w:sz w:val="24"/>
              </w:rPr>
              <w:t>др.), содержащих в доступной, привлекательной форме новостную информацию</w:t>
            </w:r>
            <w:r>
              <w:rPr>
                <w:spacing w:val="40"/>
                <w:sz w:val="24"/>
              </w:rPr>
              <w:t xml:space="preserve"> </w:t>
            </w:r>
            <w:r>
              <w:rPr>
                <w:sz w:val="24"/>
              </w:rPr>
              <w:t>позитивного</w:t>
            </w:r>
            <w:r>
              <w:rPr>
                <w:spacing w:val="40"/>
                <w:sz w:val="24"/>
              </w:rPr>
              <w:t xml:space="preserve"> </w:t>
            </w:r>
            <w:r>
              <w:rPr>
                <w:sz w:val="24"/>
              </w:rPr>
              <w:t>профессионального,</w:t>
            </w:r>
            <w:r>
              <w:rPr>
                <w:spacing w:val="40"/>
                <w:sz w:val="24"/>
              </w:rPr>
              <w:t xml:space="preserve"> </w:t>
            </w:r>
            <w:r>
              <w:rPr>
                <w:sz w:val="24"/>
              </w:rPr>
              <w:t>гражданско-патриотического,</w:t>
            </w:r>
          </w:p>
          <w:p w:rsidR="00343CC4" w:rsidRDefault="00487E66">
            <w:pPr>
              <w:pStyle w:val="TableParagraph"/>
              <w:ind w:left="107"/>
              <w:jc w:val="both"/>
              <w:rPr>
                <w:sz w:val="24"/>
              </w:rPr>
            </w:pPr>
            <w:r>
              <w:rPr>
                <w:sz w:val="24"/>
              </w:rPr>
              <w:t>духовно-нравственного</w:t>
            </w:r>
            <w:r>
              <w:rPr>
                <w:spacing w:val="50"/>
                <w:sz w:val="24"/>
              </w:rPr>
              <w:t xml:space="preserve"> </w:t>
            </w:r>
            <w:r>
              <w:rPr>
                <w:spacing w:val="-2"/>
                <w:sz w:val="24"/>
              </w:rPr>
              <w:t>содержания;</w:t>
            </w:r>
          </w:p>
        </w:tc>
      </w:tr>
      <w:tr w:rsidR="00343CC4">
        <w:trPr>
          <w:trHeight w:val="1242"/>
        </w:trPr>
        <w:tc>
          <w:tcPr>
            <w:tcW w:w="10315" w:type="dxa"/>
          </w:tcPr>
          <w:p w:rsidR="00343CC4" w:rsidRDefault="00487E66">
            <w:pPr>
              <w:pStyle w:val="TableParagraph"/>
              <w:spacing w:line="270" w:lineRule="exact"/>
              <w:ind w:left="107"/>
              <w:rPr>
                <w:sz w:val="24"/>
              </w:rPr>
            </w:pPr>
            <w:r>
              <w:rPr>
                <w:sz w:val="24"/>
              </w:rPr>
              <w:lastRenderedPageBreak/>
              <w:t>-</w:t>
            </w:r>
            <w:r>
              <w:rPr>
                <w:spacing w:val="54"/>
                <w:sz w:val="24"/>
              </w:rPr>
              <w:t xml:space="preserve"> </w:t>
            </w:r>
            <w:r>
              <w:rPr>
                <w:sz w:val="24"/>
              </w:rPr>
              <w:t>размещение</w:t>
            </w:r>
            <w:r>
              <w:rPr>
                <w:spacing w:val="57"/>
                <w:sz w:val="24"/>
              </w:rPr>
              <w:t xml:space="preserve"> </w:t>
            </w:r>
            <w:r>
              <w:rPr>
                <w:sz w:val="24"/>
              </w:rPr>
              <w:t>материалов,</w:t>
            </w:r>
            <w:r>
              <w:rPr>
                <w:spacing w:val="58"/>
                <w:sz w:val="24"/>
              </w:rPr>
              <w:t xml:space="preserve"> </w:t>
            </w:r>
            <w:r>
              <w:rPr>
                <w:sz w:val="24"/>
              </w:rPr>
              <w:t>отражающих</w:t>
            </w:r>
            <w:r>
              <w:rPr>
                <w:spacing w:val="57"/>
                <w:sz w:val="24"/>
              </w:rPr>
              <w:t xml:space="preserve"> </w:t>
            </w:r>
            <w:r>
              <w:rPr>
                <w:sz w:val="24"/>
              </w:rPr>
              <w:t>ценность</w:t>
            </w:r>
            <w:r>
              <w:rPr>
                <w:spacing w:val="56"/>
                <w:sz w:val="24"/>
              </w:rPr>
              <w:t xml:space="preserve"> </w:t>
            </w:r>
            <w:r>
              <w:rPr>
                <w:sz w:val="24"/>
              </w:rPr>
              <w:t>труда</w:t>
            </w:r>
            <w:r>
              <w:rPr>
                <w:spacing w:val="58"/>
                <w:sz w:val="24"/>
              </w:rPr>
              <w:t xml:space="preserve"> </w:t>
            </w:r>
            <w:r>
              <w:rPr>
                <w:sz w:val="24"/>
              </w:rPr>
              <w:t>как</w:t>
            </w:r>
            <w:r>
              <w:rPr>
                <w:spacing w:val="-2"/>
                <w:sz w:val="24"/>
              </w:rPr>
              <w:t xml:space="preserve"> </w:t>
            </w:r>
            <w:r>
              <w:rPr>
                <w:sz w:val="24"/>
              </w:rPr>
              <w:t>важнейшей</w:t>
            </w:r>
            <w:r>
              <w:rPr>
                <w:spacing w:val="57"/>
                <w:sz w:val="24"/>
              </w:rPr>
              <w:t xml:space="preserve"> </w:t>
            </w:r>
            <w:r>
              <w:rPr>
                <w:spacing w:val="-2"/>
                <w:sz w:val="24"/>
              </w:rPr>
              <w:t>нравственной</w:t>
            </w:r>
          </w:p>
          <w:p w:rsidR="00343CC4" w:rsidRDefault="00487E66">
            <w:pPr>
              <w:pStyle w:val="TableParagraph"/>
              <w:spacing w:before="5" w:line="410" w:lineRule="atLeast"/>
              <w:ind w:left="107" w:right="116"/>
              <w:rPr>
                <w:sz w:val="24"/>
              </w:rPr>
            </w:pPr>
            <w:r>
              <w:rPr>
                <w:sz w:val="24"/>
              </w:rPr>
              <w:t>категории,</w:t>
            </w:r>
            <w:r>
              <w:rPr>
                <w:spacing w:val="40"/>
                <w:sz w:val="24"/>
              </w:rPr>
              <w:t xml:space="preserve"> </w:t>
            </w:r>
            <w:r>
              <w:rPr>
                <w:sz w:val="24"/>
              </w:rPr>
              <w:t>представляющих</w:t>
            </w:r>
            <w:r>
              <w:rPr>
                <w:spacing w:val="40"/>
                <w:sz w:val="24"/>
              </w:rPr>
              <w:t xml:space="preserve"> </w:t>
            </w:r>
            <w:r>
              <w:rPr>
                <w:sz w:val="24"/>
              </w:rPr>
              <w:t>трудовые достижения</w:t>
            </w:r>
            <w:r>
              <w:rPr>
                <w:spacing w:val="40"/>
                <w:sz w:val="24"/>
              </w:rPr>
              <w:t xml:space="preserve"> </w:t>
            </w:r>
            <w:r>
              <w:rPr>
                <w:sz w:val="24"/>
              </w:rPr>
              <w:t>в</w:t>
            </w:r>
            <w:r>
              <w:rPr>
                <w:spacing w:val="40"/>
                <w:sz w:val="24"/>
              </w:rPr>
              <w:t xml:space="preserve"> </w:t>
            </w:r>
            <w:r>
              <w:rPr>
                <w:sz w:val="24"/>
              </w:rPr>
              <w:t>профессиональной</w:t>
            </w:r>
            <w:r>
              <w:rPr>
                <w:spacing w:val="40"/>
                <w:sz w:val="24"/>
              </w:rPr>
              <w:t xml:space="preserve"> </w:t>
            </w:r>
            <w:r>
              <w:rPr>
                <w:sz w:val="24"/>
              </w:rPr>
              <w:t>области, прославляющих</w:t>
            </w:r>
            <w:r>
              <w:rPr>
                <w:spacing w:val="40"/>
                <w:sz w:val="24"/>
              </w:rPr>
              <w:t xml:space="preserve"> </w:t>
            </w:r>
            <w:r>
              <w:rPr>
                <w:sz w:val="24"/>
              </w:rPr>
              <w:t>героев</w:t>
            </w:r>
            <w:r>
              <w:rPr>
                <w:spacing w:val="40"/>
                <w:sz w:val="24"/>
              </w:rPr>
              <w:t xml:space="preserve"> </w:t>
            </w:r>
            <w:r>
              <w:rPr>
                <w:sz w:val="24"/>
              </w:rPr>
              <w:t>и</w:t>
            </w:r>
            <w:r>
              <w:rPr>
                <w:spacing w:val="-3"/>
                <w:sz w:val="24"/>
              </w:rPr>
              <w:t xml:space="preserve"> </w:t>
            </w:r>
            <w:r>
              <w:rPr>
                <w:sz w:val="24"/>
              </w:rPr>
              <w:t>ветеранов</w:t>
            </w:r>
            <w:r>
              <w:rPr>
                <w:spacing w:val="40"/>
                <w:sz w:val="24"/>
              </w:rPr>
              <w:t xml:space="preserve"> </w:t>
            </w:r>
            <w:r>
              <w:rPr>
                <w:sz w:val="24"/>
              </w:rPr>
              <w:t>труда,</w:t>
            </w:r>
            <w:r>
              <w:rPr>
                <w:spacing w:val="40"/>
                <w:sz w:val="24"/>
              </w:rPr>
              <w:t xml:space="preserve"> </w:t>
            </w:r>
            <w:r>
              <w:rPr>
                <w:sz w:val="24"/>
              </w:rPr>
              <w:t>выдающихся</w:t>
            </w:r>
            <w:r>
              <w:rPr>
                <w:spacing w:val="40"/>
                <w:sz w:val="24"/>
              </w:rPr>
              <w:t xml:space="preserve"> </w:t>
            </w:r>
            <w:r>
              <w:rPr>
                <w:sz w:val="24"/>
              </w:rPr>
              <w:t>деятелей</w:t>
            </w:r>
            <w:r>
              <w:rPr>
                <w:spacing w:val="40"/>
                <w:sz w:val="24"/>
              </w:rPr>
              <w:t xml:space="preserve"> </w:t>
            </w:r>
            <w:r>
              <w:rPr>
                <w:sz w:val="24"/>
              </w:rPr>
              <w:t>производственной</w:t>
            </w:r>
            <w:r>
              <w:rPr>
                <w:spacing w:val="80"/>
                <w:sz w:val="24"/>
              </w:rPr>
              <w:t xml:space="preserve"> </w:t>
            </w:r>
            <w:r>
              <w:rPr>
                <w:sz w:val="24"/>
              </w:rPr>
              <w:t>сферы,</w:t>
            </w:r>
          </w:p>
        </w:tc>
      </w:tr>
      <w:tr w:rsidR="00343CC4">
        <w:trPr>
          <w:trHeight w:val="830"/>
        </w:trPr>
        <w:tc>
          <w:tcPr>
            <w:tcW w:w="10315" w:type="dxa"/>
          </w:tcPr>
          <w:p w:rsidR="00343CC4" w:rsidRDefault="00487E66">
            <w:pPr>
              <w:pStyle w:val="TableParagraph"/>
              <w:spacing w:line="273" w:lineRule="exact"/>
              <w:ind w:left="107"/>
              <w:rPr>
                <w:sz w:val="24"/>
              </w:rPr>
            </w:pPr>
            <w:r>
              <w:rPr>
                <w:sz w:val="24"/>
              </w:rPr>
              <w:t>имеющей</w:t>
            </w:r>
            <w:r>
              <w:rPr>
                <w:spacing w:val="51"/>
                <w:sz w:val="24"/>
              </w:rPr>
              <w:t xml:space="preserve"> </w:t>
            </w:r>
            <w:r>
              <w:rPr>
                <w:sz w:val="24"/>
              </w:rPr>
              <w:t>отношение</w:t>
            </w:r>
            <w:r>
              <w:rPr>
                <w:spacing w:val="54"/>
                <w:sz w:val="24"/>
              </w:rPr>
              <w:t xml:space="preserve"> </w:t>
            </w:r>
            <w:r>
              <w:rPr>
                <w:sz w:val="24"/>
              </w:rPr>
              <w:t>к</w:t>
            </w:r>
            <w:r>
              <w:rPr>
                <w:spacing w:val="54"/>
                <w:sz w:val="24"/>
              </w:rPr>
              <w:t xml:space="preserve"> </w:t>
            </w:r>
            <w:r>
              <w:rPr>
                <w:sz w:val="24"/>
              </w:rPr>
              <w:t>образовательной</w:t>
            </w:r>
            <w:r>
              <w:rPr>
                <w:spacing w:val="56"/>
                <w:sz w:val="24"/>
              </w:rPr>
              <w:t xml:space="preserve"> </w:t>
            </w:r>
            <w:r>
              <w:rPr>
                <w:sz w:val="24"/>
              </w:rPr>
              <w:t>организации,</w:t>
            </w:r>
            <w:r>
              <w:rPr>
                <w:spacing w:val="51"/>
                <w:sz w:val="24"/>
              </w:rPr>
              <w:t xml:space="preserve"> </w:t>
            </w:r>
            <w:r>
              <w:rPr>
                <w:sz w:val="24"/>
              </w:rPr>
              <w:t>предметов-символов</w:t>
            </w:r>
            <w:r>
              <w:rPr>
                <w:spacing w:val="54"/>
                <w:sz w:val="24"/>
              </w:rPr>
              <w:t xml:space="preserve"> </w:t>
            </w:r>
            <w:r>
              <w:rPr>
                <w:spacing w:val="-2"/>
                <w:sz w:val="24"/>
              </w:rPr>
              <w:t>профессиональной</w:t>
            </w:r>
          </w:p>
          <w:p w:rsidR="00343CC4" w:rsidRDefault="00487E66">
            <w:pPr>
              <w:pStyle w:val="TableParagraph"/>
              <w:spacing w:before="137"/>
              <w:ind w:left="107"/>
              <w:rPr>
                <w:sz w:val="24"/>
              </w:rPr>
            </w:pPr>
            <w:r>
              <w:rPr>
                <w:spacing w:val="-2"/>
                <w:sz w:val="24"/>
              </w:rPr>
              <w:t>сферы;</w:t>
            </w:r>
          </w:p>
        </w:tc>
      </w:tr>
      <w:tr w:rsidR="00343CC4">
        <w:trPr>
          <w:trHeight w:val="1240"/>
        </w:trPr>
        <w:tc>
          <w:tcPr>
            <w:tcW w:w="10315" w:type="dxa"/>
          </w:tcPr>
          <w:p w:rsidR="00343CC4" w:rsidRDefault="00487E66">
            <w:pPr>
              <w:pStyle w:val="TableParagraph"/>
              <w:spacing w:line="360" w:lineRule="auto"/>
              <w:ind w:left="107" w:right="253"/>
              <w:rPr>
                <w:sz w:val="24"/>
              </w:rPr>
            </w:pPr>
            <w:r>
              <w:rPr>
                <w:sz w:val="24"/>
              </w:rPr>
              <w:t>-</w:t>
            </w:r>
            <w:r>
              <w:rPr>
                <w:spacing w:val="40"/>
                <w:sz w:val="24"/>
              </w:rPr>
              <w:t xml:space="preserve"> </w:t>
            </w:r>
            <w:r>
              <w:rPr>
                <w:sz w:val="24"/>
              </w:rPr>
              <w:t>разработка</w:t>
            </w:r>
            <w:r>
              <w:rPr>
                <w:spacing w:val="40"/>
                <w:sz w:val="24"/>
              </w:rPr>
              <w:t xml:space="preserve"> </w:t>
            </w:r>
            <w:r>
              <w:rPr>
                <w:sz w:val="24"/>
              </w:rPr>
              <w:t>и</w:t>
            </w:r>
            <w:r>
              <w:rPr>
                <w:spacing w:val="40"/>
                <w:sz w:val="24"/>
              </w:rPr>
              <w:t xml:space="preserve"> </w:t>
            </w:r>
            <w:r>
              <w:rPr>
                <w:sz w:val="24"/>
              </w:rPr>
              <w:t>обновление</w:t>
            </w:r>
            <w:r>
              <w:rPr>
                <w:spacing w:val="40"/>
                <w:sz w:val="24"/>
              </w:rPr>
              <w:t xml:space="preserve"> </w:t>
            </w:r>
            <w:r>
              <w:rPr>
                <w:sz w:val="24"/>
              </w:rPr>
              <w:t>материалов</w:t>
            </w:r>
            <w:r>
              <w:rPr>
                <w:spacing w:val="40"/>
                <w:sz w:val="24"/>
              </w:rPr>
              <w:t xml:space="preserve"> </w:t>
            </w:r>
            <w:r>
              <w:rPr>
                <w:sz w:val="24"/>
              </w:rPr>
              <w:t>(стендов,</w:t>
            </w:r>
            <w:r>
              <w:rPr>
                <w:spacing w:val="40"/>
                <w:sz w:val="24"/>
              </w:rPr>
              <w:t xml:space="preserve"> </w:t>
            </w:r>
            <w:r>
              <w:rPr>
                <w:sz w:val="24"/>
              </w:rPr>
              <w:t>плакатов, инсталляций</w:t>
            </w:r>
            <w:r>
              <w:rPr>
                <w:spacing w:val="40"/>
                <w:sz w:val="24"/>
              </w:rPr>
              <w:t xml:space="preserve"> </w:t>
            </w:r>
            <w:r>
              <w:rPr>
                <w:sz w:val="24"/>
              </w:rPr>
              <w:t>и</w:t>
            </w:r>
            <w:r>
              <w:rPr>
                <w:spacing w:val="40"/>
                <w:sz w:val="24"/>
              </w:rPr>
              <w:t xml:space="preserve"> </w:t>
            </w:r>
            <w:r>
              <w:rPr>
                <w:sz w:val="24"/>
              </w:rPr>
              <w:t>др.), акцентирующих</w:t>
            </w:r>
            <w:r>
              <w:rPr>
                <w:spacing w:val="40"/>
                <w:sz w:val="24"/>
              </w:rPr>
              <w:t xml:space="preserve"> </w:t>
            </w:r>
            <w:r>
              <w:rPr>
                <w:sz w:val="24"/>
              </w:rPr>
              <w:t>внимание</w:t>
            </w:r>
            <w:r>
              <w:rPr>
                <w:spacing w:val="40"/>
                <w:sz w:val="24"/>
              </w:rPr>
              <w:t xml:space="preserve"> </w:t>
            </w:r>
            <w:r>
              <w:rPr>
                <w:sz w:val="24"/>
              </w:rPr>
              <w:t>обучающихся</w:t>
            </w:r>
            <w:r>
              <w:rPr>
                <w:spacing w:val="40"/>
                <w:sz w:val="24"/>
              </w:rPr>
              <w:t xml:space="preserve"> </w:t>
            </w:r>
            <w:r>
              <w:rPr>
                <w:sz w:val="24"/>
              </w:rPr>
              <w:t>на</w:t>
            </w:r>
            <w:r>
              <w:rPr>
                <w:spacing w:val="-3"/>
                <w:sz w:val="24"/>
              </w:rPr>
              <w:t xml:space="preserve"> </w:t>
            </w:r>
            <w:r>
              <w:rPr>
                <w:sz w:val="24"/>
              </w:rPr>
              <w:t>важных</w:t>
            </w:r>
            <w:r>
              <w:rPr>
                <w:spacing w:val="40"/>
                <w:sz w:val="24"/>
              </w:rPr>
              <w:t xml:space="preserve"> </w:t>
            </w:r>
            <w:r>
              <w:rPr>
                <w:sz w:val="24"/>
              </w:rPr>
              <w:t>для</w:t>
            </w:r>
            <w:r>
              <w:rPr>
                <w:spacing w:val="40"/>
                <w:sz w:val="24"/>
              </w:rPr>
              <w:t xml:space="preserve"> </w:t>
            </w:r>
            <w:r>
              <w:rPr>
                <w:sz w:val="24"/>
              </w:rPr>
              <w:t>воспитания</w:t>
            </w:r>
            <w:r>
              <w:rPr>
                <w:spacing w:val="40"/>
                <w:sz w:val="24"/>
              </w:rPr>
              <w:t xml:space="preserve"> </w:t>
            </w:r>
            <w:r>
              <w:rPr>
                <w:sz w:val="24"/>
              </w:rPr>
              <w:t>правилах,</w:t>
            </w:r>
            <w:r>
              <w:rPr>
                <w:spacing w:val="40"/>
                <w:sz w:val="24"/>
              </w:rPr>
              <w:t xml:space="preserve"> </w:t>
            </w:r>
            <w:r>
              <w:rPr>
                <w:sz w:val="24"/>
              </w:rPr>
              <w:t>традициях,</w:t>
            </w:r>
          </w:p>
          <w:p w:rsidR="00343CC4" w:rsidRDefault="00487E66">
            <w:pPr>
              <w:pStyle w:val="TableParagraph"/>
              <w:ind w:left="107"/>
              <w:rPr>
                <w:sz w:val="24"/>
              </w:rPr>
            </w:pPr>
            <w:r>
              <w:rPr>
                <w:sz w:val="24"/>
              </w:rPr>
              <w:t>укладе</w:t>
            </w:r>
            <w:r>
              <w:rPr>
                <w:spacing w:val="52"/>
                <w:sz w:val="24"/>
              </w:rPr>
              <w:t xml:space="preserve"> </w:t>
            </w:r>
            <w:r>
              <w:rPr>
                <w:sz w:val="24"/>
              </w:rPr>
              <w:t>образовательной</w:t>
            </w:r>
            <w:r>
              <w:rPr>
                <w:spacing w:val="-2"/>
                <w:sz w:val="24"/>
              </w:rPr>
              <w:t xml:space="preserve"> </w:t>
            </w:r>
            <w:r>
              <w:rPr>
                <w:sz w:val="24"/>
              </w:rPr>
              <w:t>организации,</w:t>
            </w:r>
            <w:r>
              <w:rPr>
                <w:spacing w:val="-3"/>
                <w:sz w:val="24"/>
              </w:rPr>
              <w:t xml:space="preserve"> </w:t>
            </w:r>
            <w:r>
              <w:rPr>
                <w:sz w:val="24"/>
              </w:rPr>
              <w:t>актуальных</w:t>
            </w:r>
            <w:r>
              <w:rPr>
                <w:spacing w:val="-2"/>
                <w:sz w:val="24"/>
              </w:rPr>
              <w:t xml:space="preserve"> </w:t>
            </w:r>
            <w:r>
              <w:rPr>
                <w:sz w:val="24"/>
              </w:rPr>
              <w:t>вопросах</w:t>
            </w:r>
            <w:r>
              <w:rPr>
                <w:spacing w:val="-2"/>
                <w:sz w:val="24"/>
              </w:rPr>
              <w:t xml:space="preserve"> </w:t>
            </w:r>
            <w:r>
              <w:rPr>
                <w:sz w:val="24"/>
              </w:rPr>
              <w:t>профилактики</w:t>
            </w:r>
            <w:r>
              <w:rPr>
                <w:spacing w:val="-5"/>
                <w:sz w:val="24"/>
              </w:rPr>
              <w:t xml:space="preserve"> </w:t>
            </w:r>
            <w:r>
              <w:rPr>
                <w:sz w:val="24"/>
              </w:rPr>
              <w:t>и</w:t>
            </w:r>
            <w:r>
              <w:rPr>
                <w:spacing w:val="-1"/>
                <w:sz w:val="24"/>
              </w:rPr>
              <w:t xml:space="preserve"> </w:t>
            </w:r>
            <w:r>
              <w:rPr>
                <w:spacing w:val="-2"/>
                <w:sz w:val="24"/>
              </w:rPr>
              <w:t>безопасности;</w:t>
            </w:r>
          </w:p>
        </w:tc>
      </w:tr>
      <w:tr w:rsidR="00343CC4">
        <w:trPr>
          <w:trHeight w:val="1242"/>
        </w:trPr>
        <w:tc>
          <w:tcPr>
            <w:tcW w:w="10315" w:type="dxa"/>
          </w:tcPr>
          <w:p w:rsidR="00343CC4" w:rsidRDefault="00487E66">
            <w:pPr>
              <w:pStyle w:val="TableParagraph"/>
              <w:spacing w:line="270" w:lineRule="exact"/>
              <w:ind w:left="107"/>
              <w:rPr>
                <w:sz w:val="24"/>
              </w:rPr>
            </w:pPr>
            <w:r>
              <w:rPr>
                <w:sz w:val="24"/>
              </w:rPr>
              <w:t>-</w:t>
            </w:r>
            <w:r>
              <w:rPr>
                <w:spacing w:val="57"/>
                <w:sz w:val="24"/>
              </w:rPr>
              <w:t xml:space="preserve"> </w:t>
            </w:r>
            <w:r>
              <w:rPr>
                <w:sz w:val="24"/>
              </w:rPr>
              <w:t>организация</w:t>
            </w:r>
            <w:r>
              <w:rPr>
                <w:spacing w:val="56"/>
                <w:sz w:val="24"/>
              </w:rPr>
              <w:t xml:space="preserve"> </w:t>
            </w:r>
            <w:r>
              <w:rPr>
                <w:sz w:val="24"/>
              </w:rPr>
              <w:t>конкурса</w:t>
            </w:r>
            <w:r>
              <w:rPr>
                <w:spacing w:val="58"/>
                <w:sz w:val="24"/>
              </w:rPr>
              <w:t xml:space="preserve"> </w:t>
            </w:r>
            <w:r>
              <w:rPr>
                <w:sz w:val="24"/>
              </w:rPr>
              <w:t>стенгазет,</w:t>
            </w:r>
            <w:r>
              <w:rPr>
                <w:spacing w:val="59"/>
                <w:sz w:val="24"/>
              </w:rPr>
              <w:t xml:space="preserve"> </w:t>
            </w:r>
            <w:r>
              <w:rPr>
                <w:sz w:val="24"/>
              </w:rPr>
              <w:t>видеороликов,</w:t>
            </w:r>
            <w:r>
              <w:rPr>
                <w:spacing w:val="58"/>
                <w:sz w:val="24"/>
              </w:rPr>
              <w:t xml:space="preserve"> </w:t>
            </w:r>
            <w:r>
              <w:rPr>
                <w:sz w:val="24"/>
              </w:rPr>
              <w:t>фотоконкурсы</w:t>
            </w:r>
            <w:r>
              <w:rPr>
                <w:spacing w:val="29"/>
                <w:sz w:val="24"/>
              </w:rPr>
              <w:t xml:space="preserve">  </w:t>
            </w:r>
            <w:r>
              <w:rPr>
                <w:sz w:val="24"/>
              </w:rPr>
              <w:t>к</w:t>
            </w:r>
            <w:r>
              <w:rPr>
                <w:spacing w:val="-1"/>
                <w:sz w:val="24"/>
              </w:rPr>
              <w:t xml:space="preserve"> </w:t>
            </w:r>
            <w:r>
              <w:rPr>
                <w:sz w:val="24"/>
              </w:rPr>
              <w:t>календарным</w:t>
            </w:r>
            <w:r>
              <w:rPr>
                <w:spacing w:val="59"/>
                <w:sz w:val="24"/>
              </w:rPr>
              <w:t xml:space="preserve"> </w:t>
            </w:r>
            <w:r>
              <w:rPr>
                <w:spacing w:val="-2"/>
                <w:sz w:val="24"/>
              </w:rPr>
              <w:t>праздникам</w:t>
            </w:r>
          </w:p>
          <w:p w:rsidR="00343CC4" w:rsidRDefault="00487E66">
            <w:pPr>
              <w:pStyle w:val="TableParagraph"/>
              <w:spacing w:before="5" w:line="410" w:lineRule="atLeast"/>
              <w:ind w:left="107" w:right="116"/>
              <w:rPr>
                <w:sz w:val="24"/>
              </w:rPr>
            </w:pPr>
            <w:r>
              <w:rPr>
                <w:sz w:val="24"/>
              </w:rPr>
              <w:t>с</w:t>
            </w:r>
            <w:r>
              <w:rPr>
                <w:spacing w:val="40"/>
                <w:sz w:val="24"/>
              </w:rPr>
              <w:t xml:space="preserve"> </w:t>
            </w:r>
            <w:r>
              <w:rPr>
                <w:sz w:val="24"/>
              </w:rPr>
              <w:t>последующей</w:t>
            </w:r>
            <w:r>
              <w:rPr>
                <w:spacing w:val="40"/>
                <w:sz w:val="24"/>
              </w:rPr>
              <w:t xml:space="preserve"> </w:t>
            </w:r>
            <w:r>
              <w:rPr>
                <w:sz w:val="24"/>
              </w:rPr>
              <w:t>выставкой</w:t>
            </w:r>
            <w:r>
              <w:rPr>
                <w:spacing w:val="40"/>
                <w:sz w:val="24"/>
              </w:rPr>
              <w:t xml:space="preserve"> </w:t>
            </w:r>
            <w:r>
              <w:rPr>
                <w:sz w:val="24"/>
              </w:rPr>
              <w:t>творческих</w:t>
            </w:r>
            <w:r>
              <w:rPr>
                <w:spacing w:val="40"/>
                <w:sz w:val="24"/>
              </w:rPr>
              <w:t xml:space="preserve"> </w:t>
            </w:r>
            <w:r>
              <w:rPr>
                <w:sz w:val="24"/>
              </w:rPr>
              <w:t>работы</w:t>
            </w:r>
            <w:r>
              <w:rPr>
                <w:spacing w:val="-4"/>
                <w:sz w:val="24"/>
              </w:rPr>
              <w:t xml:space="preserve"> </w:t>
            </w:r>
            <w:r>
              <w:rPr>
                <w:sz w:val="24"/>
              </w:rPr>
              <w:t>обучающихся</w:t>
            </w:r>
            <w:r>
              <w:rPr>
                <w:spacing w:val="40"/>
                <w:sz w:val="24"/>
              </w:rPr>
              <w:t xml:space="preserve"> </w:t>
            </w:r>
            <w:r>
              <w:rPr>
                <w:sz w:val="24"/>
              </w:rPr>
              <w:t>на</w:t>
            </w:r>
            <w:r>
              <w:rPr>
                <w:spacing w:val="40"/>
                <w:sz w:val="24"/>
              </w:rPr>
              <w:t xml:space="preserve"> </w:t>
            </w:r>
            <w:r>
              <w:rPr>
                <w:sz w:val="24"/>
              </w:rPr>
              <w:t>официальной</w:t>
            </w:r>
            <w:r>
              <w:rPr>
                <w:spacing w:val="40"/>
                <w:sz w:val="24"/>
              </w:rPr>
              <w:t xml:space="preserve"> </w:t>
            </w:r>
            <w:r>
              <w:rPr>
                <w:sz w:val="24"/>
              </w:rPr>
              <w:t xml:space="preserve">странице </w:t>
            </w:r>
            <w:r w:rsidR="00A764A0" w:rsidRPr="00A764A0">
              <w:rPr>
                <w:sz w:val="24"/>
              </w:rPr>
              <w:t>техникум</w:t>
            </w:r>
            <w:r>
              <w:rPr>
                <w:sz w:val="24"/>
              </w:rPr>
              <w:t>а</w:t>
            </w:r>
            <w:r>
              <w:rPr>
                <w:spacing w:val="40"/>
                <w:sz w:val="24"/>
              </w:rPr>
              <w:t xml:space="preserve"> </w:t>
            </w:r>
            <w:r>
              <w:rPr>
                <w:sz w:val="24"/>
              </w:rPr>
              <w:t>в</w:t>
            </w:r>
            <w:r>
              <w:rPr>
                <w:spacing w:val="40"/>
                <w:sz w:val="24"/>
              </w:rPr>
              <w:t xml:space="preserve"> </w:t>
            </w:r>
            <w:r>
              <w:rPr>
                <w:sz w:val="24"/>
              </w:rPr>
              <w:t>социальной</w:t>
            </w:r>
            <w:r>
              <w:rPr>
                <w:spacing w:val="40"/>
                <w:sz w:val="24"/>
              </w:rPr>
              <w:t xml:space="preserve"> </w:t>
            </w:r>
            <w:r>
              <w:rPr>
                <w:sz w:val="24"/>
              </w:rPr>
              <w:t xml:space="preserve">сети «ВКонтакте» и официальном сайте </w:t>
            </w:r>
            <w:r w:rsidR="00A764A0">
              <w:t>техникум</w:t>
            </w:r>
            <w:r>
              <w:rPr>
                <w:sz w:val="24"/>
              </w:rPr>
              <w:t>а;</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6"/>
                <w:sz w:val="24"/>
              </w:rPr>
              <w:t xml:space="preserve"> </w:t>
            </w:r>
            <w:r>
              <w:rPr>
                <w:sz w:val="24"/>
              </w:rPr>
              <w:t>благоустройство</w:t>
            </w:r>
            <w:r>
              <w:rPr>
                <w:spacing w:val="-2"/>
                <w:sz w:val="24"/>
              </w:rPr>
              <w:t xml:space="preserve"> </w:t>
            </w:r>
            <w:r>
              <w:rPr>
                <w:sz w:val="24"/>
              </w:rPr>
              <w:t>и поддержание</w:t>
            </w:r>
            <w:r>
              <w:rPr>
                <w:spacing w:val="-1"/>
                <w:sz w:val="24"/>
              </w:rPr>
              <w:t xml:space="preserve"> </w:t>
            </w:r>
            <w:r>
              <w:rPr>
                <w:sz w:val="24"/>
              </w:rPr>
              <w:t>эстетического</w:t>
            </w:r>
            <w:r>
              <w:rPr>
                <w:spacing w:val="-2"/>
                <w:sz w:val="24"/>
              </w:rPr>
              <w:t xml:space="preserve"> </w:t>
            </w:r>
            <w:r>
              <w:rPr>
                <w:sz w:val="24"/>
              </w:rPr>
              <w:t>вида</w:t>
            </w:r>
            <w:r>
              <w:rPr>
                <w:spacing w:val="-1"/>
                <w:sz w:val="24"/>
              </w:rPr>
              <w:t xml:space="preserve"> </w:t>
            </w:r>
            <w:r>
              <w:rPr>
                <w:sz w:val="24"/>
              </w:rPr>
              <w:t>всех</w:t>
            </w:r>
            <w:r>
              <w:rPr>
                <w:spacing w:val="-1"/>
                <w:sz w:val="24"/>
              </w:rPr>
              <w:t xml:space="preserve"> </w:t>
            </w:r>
            <w:r>
              <w:rPr>
                <w:sz w:val="24"/>
              </w:rPr>
              <w:t>помещений в</w:t>
            </w:r>
            <w:r>
              <w:rPr>
                <w:spacing w:val="-2"/>
                <w:sz w:val="24"/>
              </w:rPr>
              <w:t xml:space="preserve"> </w:t>
            </w:r>
            <w:r w:rsidR="00A764A0">
              <w:t>техникуме</w:t>
            </w:r>
            <w:r>
              <w:rPr>
                <w:spacing w:val="-2"/>
                <w:sz w:val="24"/>
              </w:rPr>
              <w:t>,</w:t>
            </w:r>
          </w:p>
          <w:p w:rsidR="00343CC4" w:rsidRDefault="00487E66">
            <w:pPr>
              <w:pStyle w:val="TableParagraph"/>
              <w:spacing w:before="137"/>
              <w:ind w:left="107"/>
              <w:rPr>
                <w:sz w:val="24"/>
              </w:rPr>
            </w:pPr>
            <w:r>
              <w:rPr>
                <w:sz w:val="24"/>
              </w:rPr>
              <w:t>благоустройства</w:t>
            </w:r>
            <w:r>
              <w:rPr>
                <w:spacing w:val="-5"/>
                <w:sz w:val="24"/>
              </w:rPr>
              <w:t xml:space="preserve"> </w:t>
            </w:r>
            <w:r>
              <w:rPr>
                <w:sz w:val="24"/>
              </w:rPr>
              <w:t>и</w:t>
            </w:r>
            <w:r>
              <w:rPr>
                <w:spacing w:val="-4"/>
                <w:sz w:val="24"/>
              </w:rPr>
              <w:t xml:space="preserve"> </w:t>
            </w:r>
            <w:r>
              <w:rPr>
                <w:sz w:val="24"/>
              </w:rPr>
              <w:t>озеленения</w:t>
            </w:r>
            <w:r>
              <w:rPr>
                <w:spacing w:val="-5"/>
                <w:sz w:val="24"/>
              </w:rPr>
              <w:t xml:space="preserve"> </w:t>
            </w:r>
            <w:r>
              <w:rPr>
                <w:sz w:val="24"/>
              </w:rPr>
              <w:t>прилегающей</w:t>
            </w:r>
            <w:r>
              <w:rPr>
                <w:spacing w:val="-4"/>
                <w:sz w:val="24"/>
              </w:rPr>
              <w:t xml:space="preserve"> </w:t>
            </w:r>
            <w:r>
              <w:rPr>
                <w:spacing w:val="-2"/>
                <w:sz w:val="24"/>
              </w:rPr>
              <w:t>территории;</w:t>
            </w:r>
          </w:p>
        </w:tc>
      </w:tr>
    </w:tbl>
    <w:p w:rsidR="00343CC4" w:rsidRDefault="00343CC4">
      <w:pPr>
        <w:pStyle w:val="a3"/>
        <w:spacing w:before="139"/>
      </w:pPr>
    </w:p>
    <w:p w:rsidR="00343CC4" w:rsidRDefault="00487E66">
      <w:pPr>
        <w:spacing w:before="1" w:after="8" w:line="357" w:lineRule="auto"/>
        <w:ind w:left="282" w:right="1787"/>
        <w:rPr>
          <w:sz w:val="24"/>
        </w:rPr>
      </w:pPr>
      <w:r>
        <w:rPr>
          <w:b/>
          <w:sz w:val="24"/>
        </w:rPr>
        <w:t>Модуль</w:t>
      </w:r>
      <w:r>
        <w:rPr>
          <w:b/>
          <w:spacing w:val="-6"/>
          <w:sz w:val="24"/>
        </w:rPr>
        <w:t xml:space="preserve"> </w:t>
      </w:r>
      <w:r>
        <w:rPr>
          <w:b/>
          <w:sz w:val="24"/>
        </w:rPr>
        <w:t>«Взаимодействие</w:t>
      </w:r>
      <w:r>
        <w:rPr>
          <w:b/>
          <w:spacing w:val="-6"/>
          <w:sz w:val="24"/>
        </w:rPr>
        <w:t xml:space="preserve"> </w:t>
      </w:r>
      <w:r>
        <w:rPr>
          <w:b/>
          <w:sz w:val="24"/>
        </w:rPr>
        <w:t>с</w:t>
      </w:r>
      <w:r>
        <w:rPr>
          <w:b/>
          <w:spacing w:val="-8"/>
          <w:sz w:val="24"/>
        </w:rPr>
        <w:t xml:space="preserve"> </w:t>
      </w:r>
      <w:r>
        <w:rPr>
          <w:b/>
          <w:sz w:val="24"/>
        </w:rPr>
        <w:t>родителями</w:t>
      </w:r>
      <w:r>
        <w:rPr>
          <w:b/>
          <w:spacing w:val="-7"/>
          <w:sz w:val="24"/>
        </w:rPr>
        <w:t xml:space="preserve"> </w:t>
      </w:r>
      <w:r>
        <w:rPr>
          <w:b/>
          <w:sz w:val="24"/>
        </w:rPr>
        <w:t>(законными</w:t>
      </w:r>
      <w:r>
        <w:rPr>
          <w:b/>
          <w:spacing w:val="-5"/>
          <w:sz w:val="24"/>
        </w:rPr>
        <w:t xml:space="preserve"> </w:t>
      </w:r>
      <w:r>
        <w:rPr>
          <w:b/>
          <w:sz w:val="24"/>
        </w:rPr>
        <w:t xml:space="preserve">представителями)» </w:t>
      </w:r>
      <w:r>
        <w:rPr>
          <w:sz w:val="24"/>
        </w:rPr>
        <w:t>Реализация</w:t>
      </w:r>
      <w:r>
        <w:rPr>
          <w:spacing w:val="40"/>
          <w:sz w:val="24"/>
        </w:rPr>
        <w:t xml:space="preserve"> </w:t>
      </w:r>
      <w:r>
        <w:rPr>
          <w:sz w:val="24"/>
        </w:rPr>
        <w:t>воспитательного</w:t>
      </w:r>
      <w:r>
        <w:rPr>
          <w:spacing w:val="40"/>
          <w:sz w:val="24"/>
        </w:rPr>
        <w:t xml:space="preserve"> </w:t>
      </w:r>
      <w:r>
        <w:rPr>
          <w:sz w:val="24"/>
        </w:rPr>
        <w:t>потенциала</w:t>
      </w:r>
      <w:r>
        <w:rPr>
          <w:spacing w:val="40"/>
          <w:sz w:val="24"/>
        </w:rPr>
        <w:t xml:space="preserve"> </w:t>
      </w:r>
      <w:r>
        <w:rPr>
          <w:sz w:val="24"/>
        </w:rPr>
        <w:t>взаимодействия</w:t>
      </w:r>
      <w:r>
        <w:rPr>
          <w:spacing w:val="40"/>
          <w:sz w:val="24"/>
        </w:rPr>
        <w:t xml:space="preserve"> </w:t>
      </w:r>
      <w:r>
        <w:rPr>
          <w:sz w:val="24"/>
        </w:rPr>
        <w:t>с</w:t>
      </w:r>
      <w:r>
        <w:rPr>
          <w:spacing w:val="40"/>
          <w:sz w:val="24"/>
        </w:rPr>
        <w:t xml:space="preserve"> </w:t>
      </w:r>
      <w:r>
        <w:rPr>
          <w:sz w:val="24"/>
        </w:rPr>
        <w:t>родителями (законными</w:t>
      </w:r>
      <w:r>
        <w:rPr>
          <w:spacing w:val="40"/>
          <w:sz w:val="24"/>
        </w:rPr>
        <w:t xml:space="preserve"> </w:t>
      </w:r>
      <w:r>
        <w:rPr>
          <w:sz w:val="24"/>
        </w:rPr>
        <w:t>представителями)</w:t>
      </w:r>
      <w:r>
        <w:rPr>
          <w:spacing w:val="40"/>
          <w:sz w:val="24"/>
        </w:rPr>
        <w:t xml:space="preserve"> </w:t>
      </w:r>
      <w:r>
        <w:rPr>
          <w:sz w:val="24"/>
        </w:rPr>
        <w:t>обучающихся</w:t>
      </w:r>
      <w:r>
        <w:rPr>
          <w:spacing w:val="40"/>
          <w:sz w:val="24"/>
        </w:rPr>
        <w:t xml:space="preserve"> </w:t>
      </w:r>
      <w:r>
        <w:rPr>
          <w:sz w:val="24"/>
        </w:rPr>
        <w:t>предусматривает:</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669"/>
        </w:trPr>
        <w:tc>
          <w:tcPr>
            <w:tcW w:w="10315" w:type="dxa"/>
          </w:tcPr>
          <w:p w:rsidR="00343CC4" w:rsidRDefault="00487E66">
            <w:pPr>
              <w:pStyle w:val="TableParagraph"/>
              <w:spacing w:line="268" w:lineRule="exact"/>
              <w:ind w:left="167"/>
              <w:rPr>
                <w:sz w:val="24"/>
              </w:rPr>
            </w:pPr>
            <w:r>
              <w:rPr>
                <w:sz w:val="24"/>
              </w:rPr>
              <w:t>-профессиональные</w:t>
            </w:r>
            <w:r>
              <w:rPr>
                <w:spacing w:val="57"/>
                <w:sz w:val="24"/>
              </w:rPr>
              <w:t xml:space="preserve"> </w:t>
            </w:r>
            <w:r>
              <w:rPr>
                <w:sz w:val="24"/>
              </w:rPr>
              <w:t>встречи,</w:t>
            </w:r>
            <w:r>
              <w:rPr>
                <w:spacing w:val="58"/>
                <w:sz w:val="24"/>
              </w:rPr>
              <w:t xml:space="preserve"> </w:t>
            </w:r>
            <w:r>
              <w:rPr>
                <w:sz w:val="24"/>
              </w:rPr>
              <w:t>диалоги</w:t>
            </w:r>
            <w:r>
              <w:rPr>
                <w:spacing w:val="58"/>
                <w:sz w:val="24"/>
              </w:rPr>
              <w:t xml:space="preserve"> </w:t>
            </w:r>
            <w:r>
              <w:rPr>
                <w:sz w:val="24"/>
              </w:rPr>
              <w:t>с</w:t>
            </w:r>
            <w:r>
              <w:rPr>
                <w:spacing w:val="55"/>
                <w:sz w:val="24"/>
              </w:rPr>
              <w:t xml:space="preserve"> </w:t>
            </w:r>
            <w:r>
              <w:rPr>
                <w:sz w:val="24"/>
              </w:rPr>
              <w:t>приглашением</w:t>
            </w:r>
            <w:r>
              <w:rPr>
                <w:spacing w:val="56"/>
                <w:sz w:val="24"/>
              </w:rPr>
              <w:t xml:space="preserve"> </w:t>
            </w:r>
            <w:r>
              <w:rPr>
                <w:sz w:val="24"/>
              </w:rPr>
              <w:t>родителей</w:t>
            </w:r>
            <w:r>
              <w:rPr>
                <w:spacing w:val="59"/>
                <w:sz w:val="24"/>
              </w:rPr>
              <w:t xml:space="preserve"> </w:t>
            </w:r>
            <w:r>
              <w:rPr>
                <w:sz w:val="24"/>
              </w:rPr>
              <w:t>(законных</w:t>
            </w:r>
            <w:r>
              <w:rPr>
                <w:spacing w:val="59"/>
                <w:sz w:val="24"/>
              </w:rPr>
              <w:t xml:space="preserve"> </w:t>
            </w:r>
            <w:r>
              <w:rPr>
                <w:spacing w:val="-2"/>
                <w:sz w:val="24"/>
              </w:rPr>
              <w:t>представителей),</w:t>
            </w:r>
          </w:p>
          <w:p w:rsidR="00343CC4" w:rsidRDefault="00487E66">
            <w:pPr>
              <w:pStyle w:val="TableParagraph"/>
              <w:spacing w:before="55"/>
              <w:ind w:left="107"/>
              <w:rPr>
                <w:sz w:val="24"/>
              </w:rPr>
            </w:pPr>
            <w:r>
              <w:rPr>
                <w:sz w:val="24"/>
              </w:rPr>
              <w:t>работающих</w:t>
            </w:r>
            <w:r>
              <w:rPr>
                <w:spacing w:val="-4"/>
                <w:sz w:val="24"/>
              </w:rPr>
              <w:t xml:space="preserve"> </w:t>
            </w:r>
            <w:r>
              <w:rPr>
                <w:sz w:val="24"/>
              </w:rPr>
              <w:t>по</w:t>
            </w:r>
            <w:r>
              <w:rPr>
                <w:spacing w:val="-2"/>
                <w:sz w:val="24"/>
              </w:rPr>
              <w:t xml:space="preserve"> </w:t>
            </w:r>
            <w:r>
              <w:rPr>
                <w:sz w:val="24"/>
              </w:rPr>
              <w:t>профессии,</w:t>
            </w:r>
            <w:r>
              <w:rPr>
                <w:spacing w:val="-2"/>
                <w:sz w:val="24"/>
              </w:rPr>
              <w:t xml:space="preserve"> </w:t>
            </w:r>
            <w:r>
              <w:rPr>
                <w:sz w:val="24"/>
              </w:rPr>
              <w:t>чествование</w:t>
            </w:r>
            <w:r>
              <w:rPr>
                <w:spacing w:val="-1"/>
                <w:sz w:val="24"/>
              </w:rPr>
              <w:t xml:space="preserve"> </w:t>
            </w:r>
            <w:r>
              <w:rPr>
                <w:sz w:val="24"/>
              </w:rPr>
              <w:t>трудовых</w:t>
            </w:r>
            <w:r>
              <w:rPr>
                <w:spacing w:val="-1"/>
                <w:sz w:val="24"/>
              </w:rPr>
              <w:t xml:space="preserve"> </w:t>
            </w:r>
            <w:r>
              <w:rPr>
                <w:sz w:val="24"/>
              </w:rPr>
              <w:t>династий</w:t>
            </w:r>
            <w:r>
              <w:rPr>
                <w:spacing w:val="-3"/>
                <w:sz w:val="24"/>
              </w:rPr>
              <w:t xml:space="preserve"> </w:t>
            </w:r>
            <w:r>
              <w:rPr>
                <w:spacing w:val="-2"/>
                <w:sz w:val="24"/>
              </w:rPr>
              <w:t>профессии</w:t>
            </w:r>
          </w:p>
        </w:tc>
      </w:tr>
      <w:tr w:rsidR="00343CC4">
        <w:trPr>
          <w:trHeight w:val="393"/>
        </w:trPr>
        <w:tc>
          <w:tcPr>
            <w:tcW w:w="10315" w:type="dxa"/>
          </w:tcPr>
          <w:p w:rsidR="00343CC4" w:rsidRDefault="00487E66">
            <w:pPr>
              <w:pStyle w:val="TableParagraph"/>
              <w:spacing w:line="268" w:lineRule="exact"/>
              <w:ind w:left="107"/>
              <w:rPr>
                <w:sz w:val="24"/>
              </w:rPr>
            </w:pPr>
            <w:r>
              <w:rPr>
                <w:sz w:val="24"/>
              </w:rPr>
              <w:t>-</w:t>
            </w:r>
            <w:r>
              <w:rPr>
                <w:spacing w:val="-4"/>
                <w:sz w:val="24"/>
              </w:rPr>
              <w:t xml:space="preserve"> </w:t>
            </w:r>
            <w:r>
              <w:rPr>
                <w:sz w:val="24"/>
              </w:rPr>
              <w:t>совместные</w:t>
            </w:r>
            <w:r>
              <w:rPr>
                <w:spacing w:val="-5"/>
                <w:sz w:val="24"/>
              </w:rPr>
              <w:t xml:space="preserve"> </w:t>
            </w:r>
            <w:r>
              <w:rPr>
                <w:sz w:val="24"/>
              </w:rPr>
              <w:t>мероприятия,</w:t>
            </w:r>
            <w:r>
              <w:rPr>
                <w:spacing w:val="-3"/>
                <w:sz w:val="24"/>
              </w:rPr>
              <w:t xml:space="preserve"> </w:t>
            </w:r>
            <w:r>
              <w:rPr>
                <w:sz w:val="24"/>
              </w:rPr>
              <w:t>посвященные</w:t>
            </w:r>
            <w:r>
              <w:rPr>
                <w:spacing w:val="-5"/>
                <w:sz w:val="24"/>
              </w:rPr>
              <w:t xml:space="preserve"> </w:t>
            </w:r>
            <w:r>
              <w:rPr>
                <w:sz w:val="24"/>
              </w:rPr>
              <w:t>Дню</w:t>
            </w:r>
            <w:r>
              <w:rPr>
                <w:spacing w:val="-3"/>
                <w:sz w:val="24"/>
              </w:rPr>
              <w:t xml:space="preserve"> </w:t>
            </w:r>
            <w:r>
              <w:rPr>
                <w:spacing w:val="-2"/>
                <w:sz w:val="24"/>
              </w:rPr>
              <w:t>профессии</w:t>
            </w:r>
          </w:p>
        </w:tc>
      </w:tr>
      <w:tr w:rsidR="00343CC4">
        <w:trPr>
          <w:trHeight w:val="1240"/>
        </w:trPr>
        <w:tc>
          <w:tcPr>
            <w:tcW w:w="10315" w:type="dxa"/>
          </w:tcPr>
          <w:p w:rsidR="00343CC4" w:rsidRDefault="00487E66">
            <w:pPr>
              <w:pStyle w:val="TableParagraph"/>
              <w:spacing w:line="270" w:lineRule="exact"/>
              <w:ind w:left="107"/>
              <w:rPr>
                <w:sz w:val="24"/>
              </w:rPr>
            </w:pPr>
            <w:r>
              <w:rPr>
                <w:sz w:val="24"/>
              </w:rPr>
              <w:t>-</w:t>
            </w:r>
            <w:r>
              <w:rPr>
                <w:spacing w:val="52"/>
                <w:sz w:val="24"/>
              </w:rPr>
              <w:t xml:space="preserve"> </w:t>
            </w:r>
            <w:r>
              <w:rPr>
                <w:sz w:val="24"/>
              </w:rPr>
              <w:t>организацию</w:t>
            </w:r>
            <w:r>
              <w:rPr>
                <w:spacing w:val="-3"/>
                <w:sz w:val="24"/>
              </w:rPr>
              <w:t xml:space="preserve"> </w:t>
            </w:r>
            <w:r>
              <w:rPr>
                <w:sz w:val="24"/>
              </w:rPr>
              <w:t>взаимодействия</w:t>
            </w:r>
            <w:r>
              <w:rPr>
                <w:spacing w:val="-2"/>
                <w:sz w:val="24"/>
              </w:rPr>
              <w:t xml:space="preserve"> </w:t>
            </w:r>
            <w:r>
              <w:rPr>
                <w:sz w:val="24"/>
              </w:rPr>
              <w:t>между</w:t>
            </w:r>
            <w:r>
              <w:rPr>
                <w:spacing w:val="-7"/>
                <w:sz w:val="24"/>
              </w:rPr>
              <w:t xml:space="preserve"> </w:t>
            </w:r>
            <w:r>
              <w:rPr>
                <w:sz w:val="24"/>
              </w:rPr>
              <w:t>родителями</w:t>
            </w:r>
            <w:r>
              <w:rPr>
                <w:spacing w:val="55"/>
                <w:sz w:val="24"/>
              </w:rPr>
              <w:t xml:space="preserve"> </w:t>
            </w:r>
            <w:r>
              <w:rPr>
                <w:sz w:val="24"/>
              </w:rPr>
              <w:t>(законными</w:t>
            </w:r>
            <w:r>
              <w:rPr>
                <w:spacing w:val="-4"/>
                <w:sz w:val="24"/>
              </w:rPr>
              <w:t xml:space="preserve"> </w:t>
            </w:r>
            <w:r>
              <w:rPr>
                <w:sz w:val="24"/>
              </w:rPr>
              <w:t>представителями)</w:t>
            </w:r>
            <w:r>
              <w:rPr>
                <w:spacing w:val="56"/>
                <w:sz w:val="24"/>
              </w:rPr>
              <w:t xml:space="preserve"> </w:t>
            </w:r>
            <w:r>
              <w:rPr>
                <w:spacing w:val="-2"/>
                <w:sz w:val="24"/>
              </w:rPr>
              <w:t>обучающихся</w:t>
            </w:r>
          </w:p>
          <w:p w:rsidR="00343CC4" w:rsidRDefault="00487E66">
            <w:pPr>
              <w:pStyle w:val="TableParagraph"/>
              <w:spacing w:before="5" w:line="410" w:lineRule="atLeast"/>
              <w:ind w:left="107"/>
              <w:rPr>
                <w:sz w:val="24"/>
              </w:rPr>
            </w:pPr>
            <w:r>
              <w:rPr>
                <w:sz w:val="24"/>
              </w:rPr>
              <w:t>и</w:t>
            </w:r>
            <w:r>
              <w:rPr>
                <w:spacing w:val="40"/>
                <w:sz w:val="24"/>
              </w:rPr>
              <w:t xml:space="preserve"> </w:t>
            </w:r>
            <w:r>
              <w:rPr>
                <w:sz w:val="24"/>
              </w:rPr>
              <w:t>преподавателями,</w:t>
            </w:r>
            <w:r>
              <w:rPr>
                <w:spacing w:val="40"/>
                <w:sz w:val="24"/>
              </w:rPr>
              <w:t xml:space="preserve"> </w:t>
            </w:r>
            <w:r>
              <w:rPr>
                <w:sz w:val="24"/>
              </w:rPr>
              <w:t>администрацией</w:t>
            </w:r>
            <w:r>
              <w:rPr>
                <w:spacing w:val="-3"/>
                <w:sz w:val="24"/>
              </w:rPr>
              <w:t xml:space="preserve"> </w:t>
            </w:r>
            <w:r>
              <w:rPr>
                <w:sz w:val="24"/>
              </w:rPr>
              <w:t>в</w:t>
            </w:r>
            <w:r>
              <w:rPr>
                <w:spacing w:val="-4"/>
                <w:sz w:val="24"/>
              </w:rPr>
              <w:t xml:space="preserve"> </w:t>
            </w:r>
            <w:r>
              <w:rPr>
                <w:sz w:val="24"/>
              </w:rPr>
              <w:t>области</w:t>
            </w:r>
            <w:r>
              <w:rPr>
                <w:spacing w:val="-2"/>
                <w:sz w:val="24"/>
              </w:rPr>
              <w:t xml:space="preserve"> </w:t>
            </w:r>
            <w:r>
              <w:rPr>
                <w:sz w:val="24"/>
              </w:rPr>
              <w:t>воспитания</w:t>
            </w:r>
            <w:r>
              <w:rPr>
                <w:spacing w:val="40"/>
                <w:sz w:val="24"/>
              </w:rPr>
              <w:t xml:space="preserve"> </w:t>
            </w:r>
            <w:r>
              <w:rPr>
                <w:sz w:val="24"/>
              </w:rPr>
              <w:t>и</w:t>
            </w:r>
            <w:r>
              <w:rPr>
                <w:spacing w:val="40"/>
                <w:sz w:val="24"/>
              </w:rPr>
              <w:t xml:space="preserve"> </w:t>
            </w:r>
            <w:r>
              <w:rPr>
                <w:sz w:val="24"/>
              </w:rPr>
              <w:t>профессиональной</w:t>
            </w:r>
            <w:r>
              <w:rPr>
                <w:spacing w:val="40"/>
                <w:sz w:val="24"/>
              </w:rPr>
              <w:t xml:space="preserve"> </w:t>
            </w:r>
            <w:r>
              <w:rPr>
                <w:sz w:val="24"/>
              </w:rPr>
              <w:t xml:space="preserve">реализации </w:t>
            </w:r>
            <w:r>
              <w:rPr>
                <w:spacing w:val="-2"/>
                <w:sz w:val="24"/>
              </w:rPr>
              <w:t>обучающихся;</w:t>
            </w:r>
          </w:p>
        </w:tc>
      </w:tr>
      <w:tr w:rsidR="00343CC4">
        <w:trPr>
          <w:trHeight w:val="830"/>
        </w:trPr>
        <w:tc>
          <w:tcPr>
            <w:tcW w:w="10315" w:type="dxa"/>
          </w:tcPr>
          <w:p w:rsidR="00343CC4" w:rsidRDefault="00487E66">
            <w:pPr>
              <w:pStyle w:val="TableParagraph"/>
              <w:spacing w:line="273" w:lineRule="exact"/>
              <w:ind w:left="107"/>
              <w:rPr>
                <w:sz w:val="24"/>
              </w:rPr>
            </w:pPr>
            <w:r>
              <w:rPr>
                <w:sz w:val="24"/>
              </w:rPr>
              <w:t>-</w:t>
            </w:r>
            <w:r>
              <w:rPr>
                <w:spacing w:val="56"/>
                <w:sz w:val="24"/>
              </w:rPr>
              <w:t xml:space="preserve"> </w:t>
            </w:r>
            <w:r>
              <w:rPr>
                <w:sz w:val="24"/>
              </w:rPr>
              <w:t>проведение</w:t>
            </w:r>
            <w:r>
              <w:rPr>
                <w:spacing w:val="58"/>
                <w:sz w:val="24"/>
              </w:rPr>
              <w:t xml:space="preserve"> </w:t>
            </w:r>
            <w:r>
              <w:rPr>
                <w:sz w:val="24"/>
              </w:rPr>
              <w:t>родительских</w:t>
            </w:r>
            <w:r>
              <w:rPr>
                <w:spacing w:val="59"/>
                <w:sz w:val="24"/>
              </w:rPr>
              <w:t xml:space="preserve"> </w:t>
            </w:r>
            <w:r>
              <w:rPr>
                <w:sz w:val="24"/>
              </w:rPr>
              <w:t>собраний</w:t>
            </w:r>
            <w:r>
              <w:rPr>
                <w:spacing w:val="55"/>
                <w:sz w:val="24"/>
              </w:rPr>
              <w:t xml:space="preserve"> </w:t>
            </w:r>
            <w:r>
              <w:rPr>
                <w:sz w:val="24"/>
              </w:rPr>
              <w:t>по</w:t>
            </w:r>
            <w:r>
              <w:rPr>
                <w:spacing w:val="58"/>
                <w:sz w:val="24"/>
              </w:rPr>
              <w:t xml:space="preserve"> </w:t>
            </w:r>
            <w:r>
              <w:rPr>
                <w:sz w:val="24"/>
              </w:rPr>
              <w:t>вопросам</w:t>
            </w:r>
            <w:r>
              <w:rPr>
                <w:spacing w:val="58"/>
                <w:sz w:val="24"/>
              </w:rPr>
              <w:t xml:space="preserve"> </w:t>
            </w:r>
            <w:r>
              <w:rPr>
                <w:sz w:val="24"/>
              </w:rPr>
              <w:t>воспитания,</w:t>
            </w:r>
            <w:r>
              <w:rPr>
                <w:spacing w:val="-1"/>
                <w:sz w:val="24"/>
              </w:rPr>
              <w:t xml:space="preserve"> </w:t>
            </w:r>
            <w:r>
              <w:rPr>
                <w:spacing w:val="-2"/>
                <w:sz w:val="24"/>
              </w:rPr>
              <w:t>взаимоотношений</w:t>
            </w:r>
          </w:p>
          <w:p w:rsidR="00343CC4" w:rsidRDefault="00487E66">
            <w:pPr>
              <w:pStyle w:val="TableParagraph"/>
              <w:spacing w:before="137"/>
              <w:ind w:left="107"/>
              <w:rPr>
                <w:sz w:val="24"/>
              </w:rPr>
            </w:pPr>
            <w:r>
              <w:rPr>
                <w:sz w:val="24"/>
              </w:rPr>
              <w:t>обучающихся</w:t>
            </w:r>
            <w:r>
              <w:rPr>
                <w:spacing w:val="57"/>
                <w:sz w:val="24"/>
              </w:rPr>
              <w:t xml:space="preserve"> </w:t>
            </w:r>
            <w:r>
              <w:rPr>
                <w:sz w:val="24"/>
              </w:rPr>
              <w:t>и</w:t>
            </w:r>
            <w:r>
              <w:rPr>
                <w:spacing w:val="55"/>
                <w:sz w:val="24"/>
              </w:rPr>
              <w:t xml:space="preserve"> </w:t>
            </w:r>
            <w:r>
              <w:rPr>
                <w:sz w:val="24"/>
              </w:rPr>
              <w:t>педагогов,</w:t>
            </w:r>
            <w:r>
              <w:rPr>
                <w:spacing w:val="58"/>
                <w:sz w:val="24"/>
              </w:rPr>
              <w:t xml:space="preserve"> </w:t>
            </w:r>
            <w:r>
              <w:rPr>
                <w:sz w:val="24"/>
              </w:rPr>
              <w:t>условий</w:t>
            </w:r>
            <w:r>
              <w:rPr>
                <w:spacing w:val="60"/>
                <w:sz w:val="24"/>
              </w:rPr>
              <w:t xml:space="preserve"> </w:t>
            </w:r>
            <w:r>
              <w:rPr>
                <w:sz w:val="24"/>
              </w:rPr>
              <w:t>обучения</w:t>
            </w:r>
            <w:r>
              <w:rPr>
                <w:spacing w:val="-1"/>
                <w:sz w:val="24"/>
              </w:rPr>
              <w:t xml:space="preserve"> </w:t>
            </w:r>
            <w:r>
              <w:rPr>
                <w:sz w:val="24"/>
              </w:rPr>
              <w:t xml:space="preserve">и </w:t>
            </w:r>
            <w:r>
              <w:rPr>
                <w:spacing w:val="-2"/>
                <w:sz w:val="24"/>
              </w:rPr>
              <w:t>воспитания;</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7"/>
                <w:sz w:val="24"/>
              </w:rPr>
              <w:t xml:space="preserve"> </w:t>
            </w:r>
            <w:r>
              <w:rPr>
                <w:sz w:val="24"/>
              </w:rPr>
              <w:t>привлечение</w:t>
            </w:r>
            <w:r>
              <w:rPr>
                <w:spacing w:val="58"/>
                <w:sz w:val="24"/>
              </w:rPr>
              <w:t xml:space="preserve"> </w:t>
            </w:r>
            <w:r>
              <w:rPr>
                <w:sz w:val="24"/>
              </w:rPr>
              <w:t>родителей</w:t>
            </w:r>
            <w:r>
              <w:rPr>
                <w:spacing w:val="57"/>
                <w:sz w:val="24"/>
              </w:rPr>
              <w:t xml:space="preserve"> </w:t>
            </w:r>
            <w:r>
              <w:rPr>
                <w:sz w:val="24"/>
              </w:rPr>
              <w:t>(законных</w:t>
            </w:r>
            <w:r>
              <w:rPr>
                <w:spacing w:val="58"/>
                <w:sz w:val="24"/>
              </w:rPr>
              <w:t xml:space="preserve"> </w:t>
            </w:r>
            <w:r>
              <w:rPr>
                <w:sz w:val="24"/>
              </w:rPr>
              <w:t>представителей)</w:t>
            </w:r>
            <w:r>
              <w:rPr>
                <w:spacing w:val="58"/>
                <w:sz w:val="24"/>
              </w:rPr>
              <w:t xml:space="preserve"> </w:t>
            </w:r>
            <w:r>
              <w:rPr>
                <w:sz w:val="24"/>
              </w:rPr>
              <w:t>к</w:t>
            </w:r>
            <w:r>
              <w:rPr>
                <w:spacing w:val="-1"/>
                <w:sz w:val="24"/>
              </w:rPr>
              <w:t xml:space="preserve"> </w:t>
            </w:r>
            <w:r>
              <w:rPr>
                <w:sz w:val="24"/>
              </w:rPr>
              <w:t>подготовке</w:t>
            </w:r>
            <w:r>
              <w:rPr>
                <w:spacing w:val="58"/>
                <w:sz w:val="24"/>
              </w:rPr>
              <w:t xml:space="preserve"> </w:t>
            </w:r>
            <w:r>
              <w:rPr>
                <w:sz w:val="24"/>
              </w:rPr>
              <w:t>и</w:t>
            </w:r>
            <w:r>
              <w:rPr>
                <w:spacing w:val="58"/>
                <w:sz w:val="24"/>
              </w:rPr>
              <w:t xml:space="preserve"> </w:t>
            </w:r>
            <w:r>
              <w:rPr>
                <w:spacing w:val="-2"/>
                <w:sz w:val="24"/>
              </w:rPr>
              <w:t>проведению</w:t>
            </w:r>
          </w:p>
          <w:p w:rsidR="00343CC4" w:rsidRDefault="00487E66">
            <w:pPr>
              <w:pStyle w:val="TableParagraph"/>
              <w:spacing w:before="137"/>
              <w:ind w:left="107"/>
              <w:rPr>
                <w:sz w:val="24"/>
              </w:rPr>
            </w:pPr>
            <w:r>
              <w:rPr>
                <w:sz w:val="24"/>
              </w:rPr>
              <w:t>мероприятий</w:t>
            </w:r>
            <w:r>
              <w:rPr>
                <w:spacing w:val="49"/>
                <w:sz w:val="24"/>
              </w:rPr>
              <w:t xml:space="preserve"> </w:t>
            </w:r>
            <w:r>
              <w:rPr>
                <w:sz w:val="24"/>
              </w:rPr>
              <w:t>воспитательной</w:t>
            </w:r>
            <w:r>
              <w:rPr>
                <w:spacing w:val="-6"/>
                <w:sz w:val="24"/>
              </w:rPr>
              <w:t xml:space="preserve"> </w:t>
            </w:r>
            <w:r>
              <w:rPr>
                <w:spacing w:val="-2"/>
                <w:sz w:val="24"/>
              </w:rPr>
              <w:t>направленности;</w:t>
            </w:r>
          </w:p>
        </w:tc>
      </w:tr>
      <w:tr w:rsidR="00343CC4">
        <w:trPr>
          <w:trHeight w:val="1655"/>
        </w:trPr>
        <w:tc>
          <w:tcPr>
            <w:tcW w:w="10315" w:type="dxa"/>
          </w:tcPr>
          <w:p w:rsidR="00343CC4" w:rsidRDefault="00487E66">
            <w:pPr>
              <w:pStyle w:val="TableParagraph"/>
              <w:spacing w:line="360" w:lineRule="auto"/>
              <w:ind w:left="107" w:right="116"/>
              <w:rPr>
                <w:sz w:val="24"/>
              </w:rPr>
            </w:pPr>
            <w:r>
              <w:rPr>
                <w:sz w:val="24"/>
              </w:rPr>
              <w:t>-</w:t>
            </w:r>
            <w:r>
              <w:rPr>
                <w:spacing w:val="80"/>
                <w:sz w:val="24"/>
              </w:rPr>
              <w:t xml:space="preserve"> </w:t>
            </w:r>
            <w:r>
              <w:rPr>
                <w:sz w:val="24"/>
              </w:rPr>
              <w:t>родительские</w:t>
            </w:r>
            <w:r>
              <w:rPr>
                <w:spacing w:val="40"/>
                <w:sz w:val="24"/>
              </w:rPr>
              <w:t xml:space="preserve"> </w:t>
            </w:r>
            <w:r>
              <w:rPr>
                <w:sz w:val="24"/>
              </w:rPr>
              <w:t>группы</w:t>
            </w:r>
            <w:r>
              <w:rPr>
                <w:spacing w:val="40"/>
                <w:sz w:val="24"/>
              </w:rPr>
              <w:t xml:space="preserve"> </w:t>
            </w:r>
            <w:r>
              <w:rPr>
                <w:sz w:val="24"/>
              </w:rPr>
              <w:t>в</w:t>
            </w:r>
            <w:r>
              <w:rPr>
                <w:spacing w:val="40"/>
                <w:sz w:val="24"/>
              </w:rPr>
              <w:t xml:space="preserve"> </w:t>
            </w:r>
            <w:r>
              <w:rPr>
                <w:sz w:val="24"/>
              </w:rPr>
              <w:t>сервисах</w:t>
            </w:r>
            <w:r>
              <w:rPr>
                <w:spacing w:val="40"/>
                <w:sz w:val="24"/>
              </w:rPr>
              <w:t xml:space="preserve"> </w:t>
            </w:r>
            <w:r>
              <w:rPr>
                <w:sz w:val="24"/>
              </w:rPr>
              <w:t>для</w:t>
            </w:r>
            <w:r>
              <w:rPr>
                <w:spacing w:val="40"/>
                <w:sz w:val="24"/>
              </w:rPr>
              <w:t xml:space="preserve"> </w:t>
            </w:r>
            <w:r>
              <w:rPr>
                <w:sz w:val="24"/>
              </w:rPr>
              <w:t>мгновенного</w:t>
            </w:r>
            <w:r>
              <w:rPr>
                <w:spacing w:val="40"/>
                <w:sz w:val="24"/>
              </w:rPr>
              <w:t xml:space="preserve"> </w:t>
            </w:r>
            <w:r>
              <w:rPr>
                <w:sz w:val="24"/>
              </w:rPr>
              <w:t>обмена сообщениями с участием педагогов, в которых происходит информирование родителей, обсуждаются интересующие их вопросы,</w:t>
            </w:r>
            <w:r>
              <w:rPr>
                <w:spacing w:val="-3"/>
                <w:sz w:val="24"/>
              </w:rPr>
              <w:t xml:space="preserve"> </w:t>
            </w:r>
            <w:r>
              <w:rPr>
                <w:sz w:val="24"/>
              </w:rPr>
              <w:t>согласуется</w:t>
            </w:r>
            <w:r>
              <w:rPr>
                <w:spacing w:val="-3"/>
                <w:sz w:val="24"/>
              </w:rPr>
              <w:t xml:space="preserve"> </w:t>
            </w:r>
            <w:r>
              <w:rPr>
                <w:sz w:val="24"/>
              </w:rPr>
              <w:t>совместная</w:t>
            </w:r>
            <w:r>
              <w:rPr>
                <w:spacing w:val="-4"/>
                <w:sz w:val="24"/>
              </w:rPr>
              <w:t xml:space="preserve"> </w:t>
            </w:r>
            <w:r>
              <w:rPr>
                <w:sz w:val="24"/>
              </w:rPr>
              <w:t>деятельность,</w:t>
            </w:r>
            <w:r>
              <w:rPr>
                <w:spacing w:val="40"/>
                <w:sz w:val="24"/>
              </w:rPr>
              <w:t xml:space="preserve"> </w:t>
            </w:r>
            <w:r>
              <w:rPr>
                <w:sz w:val="24"/>
              </w:rPr>
              <w:t>наличие</w:t>
            </w:r>
            <w:r>
              <w:rPr>
                <w:spacing w:val="40"/>
                <w:sz w:val="24"/>
              </w:rPr>
              <w:t xml:space="preserve"> </w:t>
            </w:r>
            <w:r>
              <w:rPr>
                <w:sz w:val="24"/>
              </w:rPr>
              <w:t>на</w:t>
            </w:r>
            <w:r>
              <w:rPr>
                <w:spacing w:val="40"/>
                <w:sz w:val="24"/>
              </w:rPr>
              <w:t xml:space="preserve"> </w:t>
            </w:r>
            <w:r>
              <w:rPr>
                <w:sz w:val="24"/>
              </w:rPr>
              <w:t>официальной</w:t>
            </w:r>
            <w:r>
              <w:rPr>
                <w:spacing w:val="40"/>
                <w:sz w:val="24"/>
              </w:rPr>
              <w:t xml:space="preserve"> </w:t>
            </w:r>
            <w:r>
              <w:rPr>
                <w:sz w:val="24"/>
              </w:rPr>
              <w:t>странице</w:t>
            </w:r>
            <w:r>
              <w:rPr>
                <w:spacing w:val="40"/>
                <w:sz w:val="24"/>
              </w:rPr>
              <w:t xml:space="preserve"> </w:t>
            </w:r>
            <w:r w:rsidR="00A764A0">
              <w:t>техникум</w:t>
            </w:r>
            <w:r>
              <w:rPr>
                <w:sz w:val="24"/>
              </w:rPr>
              <w:t>а</w:t>
            </w:r>
            <w:r>
              <w:rPr>
                <w:spacing w:val="-5"/>
                <w:sz w:val="24"/>
              </w:rPr>
              <w:t xml:space="preserve"> </w:t>
            </w:r>
            <w:r>
              <w:rPr>
                <w:sz w:val="24"/>
              </w:rPr>
              <w:t>в</w:t>
            </w:r>
          </w:p>
          <w:p w:rsidR="00343CC4" w:rsidRDefault="00487E66">
            <w:pPr>
              <w:pStyle w:val="TableParagraph"/>
              <w:spacing w:line="275" w:lineRule="exact"/>
              <w:ind w:left="107"/>
              <w:rPr>
                <w:sz w:val="24"/>
              </w:rPr>
            </w:pPr>
            <w:r>
              <w:rPr>
                <w:sz w:val="24"/>
              </w:rPr>
              <w:t>социальной</w:t>
            </w:r>
            <w:r>
              <w:rPr>
                <w:spacing w:val="-3"/>
                <w:sz w:val="24"/>
              </w:rPr>
              <w:t xml:space="preserve"> </w:t>
            </w:r>
            <w:r>
              <w:rPr>
                <w:sz w:val="24"/>
              </w:rPr>
              <w:t>сети</w:t>
            </w:r>
            <w:r>
              <w:rPr>
                <w:spacing w:val="2"/>
                <w:sz w:val="24"/>
              </w:rPr>
              <w:t xml:space="preserve"> </w:t>
            </w:r>
            <w:r>
              <w:rPr>
                <w:sz w:val="24"/>
              </w:rPr>
              <w:t>«ВКонтакте»</w:t>
            </w:r>
            <w:r>
              <w:rPr>
                <w:spacing w:val="-10"/>
                <w:sz w:val="24"/>
              </w:rPr>
              <w:t xml:space="preserve"> </w:t>
            </w:r>
            <w:r>
              <w:rPr>
                <w:sz w:val="24"/>
              </w:rPr>
              <w:t>и сайте</w:t>
            </w:r>
            <w:r>
              <w:rPr>
                <w:spacing w:val="-2"/>
                <w:sz w:val="24"/>
              </w:rPr>
              <w:t xml:space="preserve"> </w:t>
            </w:r>
            <w:r>
              <w:rPr>
                <w:sz w:val="24"/>
              </w:rPr>
              <w:t>форм</w:t>
            </w:r>
            <w:r>
              <w:rPr>
                <w:spacing w:val="-2"/>
                <w:sz w:val="24"/>
              </w:rPr>
              <w:t xml:space="preserve"> </w:t>
            </w:r>
            <w:r>
              <w:rPr>
                <w:sz w:val="24"/>
              </w:rPr>
              <w:t>для</w:t>
            </w:r>
            <w:r>
              <w:rPr>
                <w:spacing w:val="-1"/>
                <w:sz w:val="24"/>
              </w:rPr>
              <w:t xml:space="preserve"> </w:t>
            </w:r>
            <w:r>
              <w:rPr>
                <w:spacing w:val="-2"/>
                <w:sz w:val="24"/>
              </w:rPr>
              <w:t>обращений;</w:t>
            </w:r>
          </w:p>
        </w:tc>
      </w:tr>
    </w:tbl>
    <w:p w:rsidR="00343CC4" w:rsidRDefault="00343CC4">
      <w:pPr>
        <w:pStyle w:val="a3"/>
        <w:spacing w:before="140"/>
      </w:pPr>
    </w:p>
    <w:p w:rsidR="00343CC4" w:rsidRDefault="00487E66">
      <w:pPr>
        <w:pStyle w:val="3"/>
        <w:ind w:left="282"/>
      </w:pPr>
      <w:r>
        <w:t xml:space="preserve">Модуль </w:t>
      </w:r>
      <w:r>
        <w:rPr>
          <w:spacing w:val="-2"/>
        </w:rPr>
        <w:t>«Самоуправление»</w:t>
      </w:r>
    </w:p>
    <w:p w:rsidR="00343CC4" w:rsidRDefault="00487E66">
      <w:pPr>
        <w:pStyle w:val="a3"/>
        <w:spacing w:before="132" w:after="6" w:line="360" w:lineRule="auto"/>
        <w:ind w:left="282" w:right="403"/>
      </w:pPr>
      <w:r>
        <w:t>Реализация</w:t>
      </w:r>
      <w:r>
        <w:rPr>
          <w:spacing w:val="40"/>
        </w:rPr>
        <w:t xml:space="preserve"> </w:t>
      </w:r>
      <w:r>
        <w:t>воспитательного</w:t>
      </w:r>
      <w:r>
        <w:rPr>
          <w:spacing w:val="-5"/>
        </w:rPr>
        <w:t xml:space="preserve"> </w:t>
      </w:r>
      <w:r>
        <w:t>потенциала</w:t>
      </w:r>
      <w:r>
        <w:rPr>
          <w:spacing w:val="-5"/>
        </w:rPr>
        <w:t xml:space="preserve"> </w:t>
      </w:r>
      <w:r>
        <w:t>самоуправления</w:t>
      </w:r>
      <w:r>
        <w:rPr>
          <w:spacing w:val="40"/>
        </w:rPr>
        <w:t xml:space="preserve"> </w:t>
      </w:r>
      <w:r>
        <w:t>обучающихся</w:t>
      </w:r>
      <w:r>
        <w:rPr>
          <w:spacing w:val="-5"/>
        </w:rPr>
        <w:t xml:space="preserve"> </w:t>
      </w:r>
      <w:r w:rsidR="00A764A0">
        <w:t>техникум</w:t>
      </w:r>
      <w:r>
        <w:t xml:space="preserve">а </w:t>
      </w:r>
      <w:r>
        <w:rPr>
          <w:spacing w:val="-2"/>
        </w:rPr>
        <w:t>предусматривает:</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3"/>
                <w:sz w:val="24"/>
              </w:rPr>
              <w:t xml:space="preserve"> </w:t>
            </w:r>
            <w:r>
              <w:rPr>
                <w:sz w:val="24"/>
              </w:rPr>
              <w:t>организацию</w:t>
            </w:r>
            <w:r>
              <w:rPr>
                <w:spacing w:val="55"/>
                <w:sz w:val="24"/>
              </w:rPr>
              <w:t xml:space="preserve"> </w:t>
            </w:r>
            <w:r>
              <w:rPr>
                <w:sz w:val="24"/>
              </w:rPr>
              <w:t>и</w:t>
            </w:r>
            <w:r>
              <w:rPr>
                <w:spacing w:val="56"/>
                <w:sz w:val="24"/>
              </w:rPr>
              <w:t xml:space="preserve"> </w:t>
            </w:r>
            <w:r>
              <w:rPr>
                <w:sz w:val="24"/>
              </w:rPr>
              <w:t>деятельность</w:t>
            </w:r>
            <w:r>
              <w:rPr>
                <w:spacing w:val="55"/>
                <w:sz w:val="24"/>
              </w:rPr>
              <w:t xml:space="preserve"> </w:t>
            </w:r>
            <w:r>
              <w:rPr>
                <w:sz w:val="24"/>
              </w:rPr>
              <w:t>в</w:t>
            </w:r>
            <w:r>
              <w:rPr>
                <w:spacing w:val="57"/>
                <w:sz w:val="24"/>
              </w:rPr>
              <w:t xml:space="preserve"> </w:t>
            </w:r>
            <w:r w:rsidR="00A764A0">
              <w:t>техникум</w:t>
            </w:r>
            <w:r>
              <w:rPr>
                <w:sz w:val="24"/>
              </w:rPr>
              <w:t>е</w:t>
            </w:r>
            <w:r>
              <w:rPr>
                <w:spacing w:val="-4"/>
                <w:sz w:val="24"/>
              </w:rPr>
              <w:t xml:space="preserve"> </w:t>
            </w:r>
            <w:r>
              <w:rPr>
                <w:sz w:val="24"/>
              </w:rPr>
              <w:t>органов</w:t>
            </w:r>
            <w:r>
              <w:rPr>
                <w:spacing w:val="-2"/>
                <w:sz w:val="24"/>
              </w:rPr>
              <w:t xml:space="preserve"> </w:t>
            </w:r>
            <w:r>
              <w:rPr>
                <w:sz w:val="24"/>
              </w:rPr>
              <w:t>самоуправления</w:t>
            </w:r>
            <w:r>
              <w:rPr>
                <w:spacing w:val="-1"/>
                <w:sz w:val="24"/>
              </w:rPr>
              <w:t xml:space="preserve"> </w:t>
            </w:r>
            <w:r>
              <w:rPr>
                <w:spacing w:val="-2"/>
                <w:sz w:val="24"/>
              </w:rPr>
              <w:t>обучающихся</w:t>
            </w:r>
          </w:p>
          <w:p w:rsidR="00343CC4" w:rsidRDefault="00487E66">
            <w:pPr>
              <w:pStyle w:val="TableParagraph"/>
              <w:spacing w:before="139"/>
              <w:ind w:left="107"/>
              <w:rPr>
                <w:sz w:val="24"/>
              </w:rPr>
            </w:pPr>
            <w:r>
              <w:rPr>
                <w:sz w:val="24"/>
              </w:rPr>
              <w:t>(Студенческий</w:t>
            </w:r>
            <w:r>
              <w:rPr>
                <w:spacing w:val="-3"/>
                <w:sz w:val="24"/>
              </w:rPr>
              <w:t xml:space="preserve"> </w:t>
            </w:r>
            <w:r>
              <w:rPr>
                <w:sz w:val="24"/>
              </w:rPr>
              <w:t>совет,</w:t>
            </w:r>
            <w:r>
              <w:rPr>
                <w:spacing w:val="-3"/>
                <w:sz w:val="24"/>
              </w:rPr>
              <w:t xml:space="preserve"> </w:t>
            </w:r>
            <w:r>
              <w:rPr>
                <w:spacing w:val="-2"/>
                <w:sz w:val="24"/>
              </w:rPr>
              <w:t>старостат);</w:t>
            </w:r>
          </w:p>
        </w:tc>
      </w:tr>
    </w:tbl>
    <w:p w:rsidR="00343CC4" w:rsidRDefault="00343CC4">
      <w:pPr>
        <w:pStyle w:val="TableParagraph"/>
        <w:rPr>
          <w:sz w:val="24"/>
        </w:rPr>
        <w:sectPr w:rsidR="00343CC4">
          <w:headerReference w:type="default" r:id="rId550"/>
          <w:footerReference w:type="default" r:id="rId551"/>
          <w:pgSz w:w="11910" w:h="16840"/>
          <w:pgMar w:top="1160" w:right="283" w:bottom="280" w:left="850" w:header="710" w:footer="0" w:gutter="0"/>
          <w:cols w:space="720"/>
        </w:sectPr>
      </w:pPr>
    </w:p>
    <w:p w:rsidR="00343CC4" w:rsidRDefault="00343CC4">
      <w:pPr>
        <w:pStyle w:val="a3"/>
        <w:spacing w:before="7"/>
        <w:rPr>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830"/>
        </w:trPr>
        <w:tc>
          <w:tcPr>
            <w:tcW w:w="10315" w:type="dxa"/>
          </w:tcPr>
          <w:p w:rsidR="00343CC4" w:rsidRDefault="00487E66">
            <w:pPr>
              <w:pStyle w:val="TableParagraph"/>
              <w:spacing w:line="273" w:lineRule="exact"/>
              <w:ind w:left="107"/>
              <w:rPr>
                <w:sz w:val="24"/>
              </w:rPr>
            </w:pPr>
            <w:r>
              <w:rPr>
                <w:sz w:val="24"/>
              </w:rPr>
              <w:t>-</w:t>
            </w:r>
            <w:r>
              <w:rPr>
                <w:spacing w:val="54"/>
                <w:sz w:val="24"/>
              </w:rPr>
              <w:t xml:space="preserve"> </w:t>
            </w:r>
            <w:r>
              <w:rPr>
                <w:sz w:val="24"/>
              </w:rPr>
              <w:t>представление</w:t>
            </w:r>
            <w:r>
              <w:rPr>
                <w:spacing w:val="58"/>
                <w:sz w:val="24"/>
              </w:rPr>
              <w:t xml:space="preserve"> </w:t>
            </w:r>
            <w:r>
              <w:rPr>
                <w:sz w:val="24"/>
              </w:rPr>
              <w:t>органами</w:t>
            </w:r>
            <w:r>
              <w:rPr>
                <w:spacing w:val="59"/>
                <w:sz w:val="24"/>
              </w:rPr>
              <w:t xml:space="preserve"> </w:t>
            </w:r>
            <w:r>
              <w:rPr>
                <w:sz w:val="24"/>
              </w:rPr>
              <w:t>самоуправления</w:t>
            </w:r>
            <w:r>
              <w:rPr>
                <w:spacing w:val="57"/>
                <w:sz w:val="24"/>
              </w:rPr>
              <w:t xml:space="preserve"> </w:t>
            </w:r>
            <w:r>
              <w:rPr>
                <w:sz w:val="24"/>
              </w:rPr>
              <w:t>интересов</w:t>
            </w:r>
            <w:r>
              <w:rPr>
                <w:spacing w:val="-2"/>
                <w:sz w:val="24"/>
              </w:rPr>
              <w:t xml:space="preserve"> </w:t>
            </w:r>
            <w:r>
              <w:rPr>
                <w:sz w:val="24"/>
              </w:rPr>
              <w:t>обучающихся</w:t>
            </w:r>
            <w:r>
              <w:rPr>
                <w:spacing w:val="58"/>
                <w:sz w:val="24"/>
              </w:rPr>
              <w:t xml:space="preserve"> </w:t>
            </w:r>
            <w:r>
              <w:rPr>
                <w:sz w:val="24"/>
              </w:rPr>
              <w:t>в</w:t>
            </w:r>
            <w:r>
              <w:rPr>
                <w:spacing w:val="56"/>
                <w:sz w:val="24"/>
              </w:rPr>
              <w:t xml:space="preserve"> </w:t>
            </w:r>
            <w:r>
              <w:rPr>
                <w:sz w:val="24"/>
              </w:rPr>
              <w:t>процессе</w:t>
            </w:r>
            <w:r>
              <w:rPr>
                <w:spacing w:val="60"/>
                <w:sz w:val="24"/>
              </w:rPr>
              <w:t xml:space="preserve"> </w:t>
            </w:r>
            <w:r>
              <w:rPr>
                <w:spacing w:val="-2"/>
                <w:sz w:val="24"/>
              </w:rPr>
              <w:t>управления</w:t>
            </w:r>
          </w:p>
          <w:p w:rsidR="00343CC4" w:rsidRDefault="00A764A0">
            <w:pPr>
              <w:pStyle w:val="TableParagraph"/>
              <w:spacing w:before="137"/>
              <w:ind w:left="107"/>
              <w:rPr>
                <w:sz w:val="24"/>
              </w:rPr>
            </w:pPr>
            <w:r>
              <w:t>техникум</w:t>
            </w:r>
            <w:r w:rsidR="00487E66">
              <w:rPr>
                <w:sz w:val="24"/>
              </w:rPr>
              <w:t>а,</w:t>
            </w:r>
            <w:r w:rsidR="00487E66">
              <w:rPr>
                <w:spacing w:val="58"/>
                <w:sz w:val="24"/>
              </w:rPr>
              <w:t xml:space="preserve"> </w:t>
            </w:r>
            <w:r w:rsidR="00487E66">
              <w:rPr>
                <w:sz w:val="24"/>
              </w:rPr>
              <w:t>защита</w:t>
            </w:r>
            <w:r w:rsidR="00487E66">
              <w:rPr>
                <w:spacing w:val="58"/>
                <w:sz w:val="24"/>
              </w:rPr>
              <w:t xml:space="preserve"> </w:t>
            </w:r>
            <w:r w:rsidR="00487E66">
              <w:rPr>
                <w:sz w:val="24"/>
              </w:rPr>
              <w:t>законных</w:t>
            </w:r>
            <w:r w:rsidR="00487E66">
              <w:rPr>
                <w:spacing w:val="1"/>
                <w:sz w:val="24"/>
              </w:rPr>
              <w:t xml:space="preserve"> </w:t>
            </w:r>
            <w:r w:rsidR="00487E66">
              <w:rPr>
                <w:sz w:val="24"/>
              </w:rPr>
              <w:t>интересов,</w:t>
            </w:r>
            <w:r w:rsidR="00487E66">
              <w:rPr>
                <w:spacing w:val="58"/>
                <w:sz w:val="24"/>
              </w:rPr>
              <w:t xml:space="preserve"> </w:t>
            </w:r>
            <w:r w:rsidR="00487E66">
              <w:rPr>
                <w:sz w:val="24"/>
              </w:rPr>
              <w:t>прав</w:t>
            </w:r>
            <w:r w:rsidR="00487E66">
              <w:rPr>
                <w:spacing w:val="59"/>
                <w:sz w:val="24"/>
              </w:rPr>
              <w:t xml:space="preserve"> </w:t>
            </w:r>
            <w:r w:rsidR="00487E66">
              <w:rPr>
                <w:spacing w:val="-2"/>
                <w:sz w:val="24"/>
              </w:rPr>
              <w:t>обучающихся;</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7"/>
                <w:sz w:val="24"/>
              </w:rPr>
              <w:t xml:space="preserve"> </w:t>
            </w:r>
            <w:r>
              <w:rPr>
                <w:sz w:val="24"/>
              </w:rPr>
              <w:t>участие</w:t>
            </w:r>
            <w:r>
              <w:rPr>
                <w:spacing w:val="57"/>
                <w:sz w:val="24"/>
              </w:rPr>
              <w:t xml:space="preserve"> </w:t>
            </w:r>
            <w:r>
              <w:rPr>
                <w:sz w:val="24"/>
              </w:rPr>
              <w:t>представителей</w:t>
            </w:r>
            <w:r>
              <w:rPr>
                <w:spacing w:val="56"/>
                <w:sz w:val="24"/>
              </w:rPr>
              <w:t xml:space="preserve"> </w:t>
            </w:r>
            <w:r>
              <w:rPr>
                <w:sz w:val="24"/>
              </w:rPr>
              <w:t>органов</w:t>
            </w:r>
            <w:r>
              <w:rPr>
                <w:spacing w:val="55"/>
                <w:sz w:val="24"/>
              </w:rPr>
              <w:t xml:space="preserve"> </w:t>
            </w:r>
            <w:r>
              <w:rPr>
                <w:sz w:val="24"/>
              </w:rPr>
              <w:t>самоуправления</w:t>
            </w:r>
            <w:r>
              <w:rPr>
                <w:spacing w:val="-1"/>
                <w:sz w:val="24"/>
              </w:rPr>
              <w:t xml:space="preserve"> </w:t>
            </w:r>
            <w:r>
              <w:rPr>
                <w:sz w:val="24"/>
              </w:rPr>
              <w:t>обучающихся</w:t>
            </w:r>
            <w:r>
              <w:rPr>
                <w:spacing w:val="56"/>
                <w:sz w:val="24"/>
              </w:rPr>
              <w:t xml:space="preserve"> </w:t>
            </w:r>
            <w:r>
              <w:rPr>
                <w:sz w:val="24"/>
              </w:rPr>
              <w:t>в</w:t>
            </w:r>
            <w:r>
              <w:rPr>
                <w:spacing w:val="55"/>
                <w:sz w:val="24"/>
              </w:rPr>
              <w:t xml:space="preserve"> </w:t>
            </w:r>
            <w:r>
              <w:rPr>
                <w:sz w:val="24"/>
              </w:rPr>
              <w:t>разработке,</w:t>
            </w:r>
            <w:r>
              <w:rPr>
                <w:spacing w:val="57"/>
                <w:sz w:val="24"/>
              </w:rPr>
              <w:t xml:space="preserve"> </w:t>
            </w:r>
            <w:r>
              <w:rPr>
                <w:sz w:val="24"/>
              </w:rPr>
              <w:t>обсуждении</w:t>
            </w:r>
            <w:r>
              <w:rPr>
                <w:spacing w:val="58"/>
                <w:sz w:val="24"/>
              </w:rPr>
              <w:t xml:space="preserve"> </w:t>
            </w:r>
            <w:r>
              <w:rPr>
                <w:spacing w:val="-10"/>
                <w:sz w:val="24"/>
              </w:rPr>
              <w:t>и</w:t>
            </w:r>
          </w:p>
          <w:p w:rsidR="00343CC4" w:rsidRDefault="00487E66">
            <w:pPr>
              <w:pStyle w:val="TableParagraph"/>
              <w:spacing w:before="137"/>
              <w:ind w:left="107"/>
              <w:rPr>
                <w:sz w:val="24"/>
              </w:rPr>
            </w:pPr>
            <w:r>
              <w:rPr>
                <w:sz w:val="24"/>
              </w:rPr>
              <w:t>реализации</w:t>
            </w:r>
            <w:r>
              <w:rPr>
                <w:spacing w:val="55"/>
                <w:sz w:val="24"/>
              </w:rPr>
              <w:t xml:space="preserve"> </w:t>
            </w:r>
            <w:r>
              <w:rPr>
                <w:sz w:val="24"/>
              </w:rPr>
              <w:t>рабочей</w:t>
            </w:r>
            <w:r>
              <w:rPr>
                <w:spacing w:val="-1"/>
                <w:sz w:val="24"/>
              </w:rPr>
              <w:t xml:space="preserve"> </w:t>
            </w:r>
            <w:r>
              <w:rPr>
                <w:sz w:val="24"/>
              </w:rPr>
              <w:t>программы</w:t>
            </w:r>
            <w:r>
              <w:rPr>
                <w:spacing w:val="-4"/>
                <w:sz w:val="24"/>
              </w:rPr>
              <w:t xml:space="preserve"> </w:t>
            </w:r>
            <w:r>
              <w:rPr>
                <w:sz w:val="24"/>
              </w:rPr>
              <w:t>воспитания,</w:t>
            </w:r>
            <w:r>
              <w:rPr>
                <w:spacing w:val="57"/>
                <w:sz w:val="24"/>
              </w:rPr>
              <w:t xml:space="preserve"> </w:t>
            </w:r>
            <w:r>
              <w:rPr>
                <w:sz w:val="24"/>
              </w:rPr>
              <w:t>в</w:t>
            </w:r>
            <w:r>
              <w:rPr>
                <w:spacing w:val="55"/>
                <w:sz w:val="24"/>
              </w:rPr>
              <w:t xml:space="preserve"> </w:t>
            </w:r>
            <w:r>
              <w:rPr>
                <w:sz w:val="24"/>
              </w:rPr>
              <w:t>анализе</w:t>
            </w:r>
            <w:r>
              <w:rPr>
                <w:spacing w:val="56"/>
                <w:sz w:val="24"/>
              </w:rPr>
              <w:t xml:space="preserve"> </w:t>
            </w:r>
            <w:r>
              <w:rPr>
                <w:sz w:val="24"/>
              </w:rPr>
              <w:t>воспитательной</w:t>
            </w:r>
            <w:r>
              <w:rPr>
                <w:spacing w:val="56"/>
                <w:sz w:val="24"/>
              </w:rPr>
              <w:t xml:space="preserve"> </w:t>
            </w:r>
            <w:r>
              <w:rPr>
                <w:spacing w:val="-2"/>
                <w:sz w:val="24"/>
              </w:rPr>
              <w:t>деятельности;</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4"/>
                <w:sz w:val="24"/>
              </w:rPr>
              <w:t xml:space="preserve"> </w:t>
            </w:r>
            <w:r>
              <w:rPr>
                <w:sz w:val="24"/>
              </w:rPr>
              <w:t>привлечение</w:t>
            </w:r>
            <w:r>
              <w:rPr>
                <w:spacing w:val="56"/>
                <w:sz w:val="24"/>
              </w:rPr>
              <w:t xml:space="preserve"> </w:t>
            </w:r>
            <w:r>
              <w:rPr>
                <w:sz w:val="24"/>
              </w:rPr>
              <w:t>к</w:t>
            </w:r>
            <w:r>
              <w:rPr>
                <w:spacing w:val="55"/>
                <w:sz w:val="24"/>
              </w:rPr>
              <w:t xml:space="preserve"> </w:t>
            </w:r>
            <w:r>
              <w:rPr>
                <w:sz w:val="24"/>
              </w:rPr>
              <w:t>деятельности</w:t>
            </w:r>
            <w:r>
              <w:rPr>
                <w:spacing w:val="57"/>
                <w:sz w:val="24"/>
              </w:rPr>
              <w:t xml:space="preserve"> </w:t>
            </w:r>
            <w:r>
              <w:rPr>
                <w:sz w:val="24"/>
              </w:rPr>
              <w:t>студенческого</w:t>
            </w:r>
            <w:r>
              <w:rPr>
                <w:spacing w:val="56"/>
                <w:sz w:val="24"/>
              </w:rPr>
              <w:t xml:space="preserve"> </w:t>
            </w:r>
            <w:r>
              <w:rPr>
                <w:sz w:val="24"/>
              </w:rPr>
              <w:t>самоуправления</w:t>
            </w:r>
            <w:r>
              <w:rPr>
                <w:spacing w:val="55"/>
                <w:sz w:val="24"/>
              </w:rPr>
              <w:t xml:space="preserve"> </w:t>
            </w:r>
            <w:r>
              <w:rPr>
                <w:sz w:val="24"/>
              </w:rPr>
              <w:t>выпускников,</w:t>
            </w:r>
            <w:r>
              <w:rPr>
                <w:spacing w:val="56"/>
                <w:sz w:val="24"/>
              </w:rPr>
              <w:t xml:space="preserve"> </w:t>
            </w:r>
            <w:r>
              <w:rPr>
                <w:sz w:val="24"/>
              </w:rPr>
              <w:t>работающих</w:t>
            </w:r>
            <w:r>
              <w:rPr>
                <w:spacing w:val="54"/>
                <w:sz w:val="24"/>
              </w:rPr>
              <w:t xml:space="preserve"> </w:t>
            </w:r>
            <w:r>
              <w:rPr>
                <w:spacing w:val="-5"/>
                <w:sz w:val="24"/>
              </w:rPr>
              <w:t>по</w:t>
            </w:r>
          </w:p>
          <w:p w:rsidR="00343CC4" w:rsidRDefault="00487E66">
            <w:pPr>
              <w:pStyle w:val="TableParagraph"/>
              <w:spacing w:before="137"/>
              <w:ind w:left="107"/>
              <w:rPr>
                <w:sz w:val="24"/>
              </w:rPr>
            </w:pPr>
            <w:r>
              <w:rPr>
                <w:sz w:val="24"/>
              </w:rPr>
              <w:t>профессии,</w:t>
            </w:r>
            <w:r>
              <w:rPr>
                <w:spacing w:val="52"/>
                <w:sz w:val="24"/>
              </w:rPr>
              <w:t xml:space="preserve"> </w:t>
            </w:r>
            <w:r>
              <w:rPr>
                <w:sz w:val="24"/>
              </w:rPr>
              <w:t>добившихся</w:t>
            </w:r>
            <w:r>
              <w:rPr>
                <w:spacing w:val="-2"/>
                <w:sz w:val="24"/>
              </w:rPr>
              <w:t xml:space="preserve"> </w:t>
            </w:r>
            <w:r>
              <w:rPr>
                <w:sz w:val="24"/>
              </w:rPr>
              <w:t>успехов</w:t>
            </w:r>
            <w:r>
              <w:rPr>
                <w:spacing w:val="-5"/>
                <w:sz w:val="24"/>
              </w:rPr>
              <w:t xml:space="preserve"> </w:t>
            </w:r>
            <w:r>
              <w:rPr>
                <w:sz w:val="24"/>
              </w:rPr>
              <w:t>в</w:t>
            </w:r>
            <w:r>
              <w:rPr>
                <w:spacing w:val="-4"/>
                <w:sz w:val="24"/>
              </w:rPr>
              <w:t xml:space="preserve"> </w:t>
            </w:r>
            <w:r>
              <w:rPr>
                <w:sz w:val="24"/>
              </w:rPr>
              <w:t>профессиональной</w:t>
            </w:r>
            <w:r>
              <w:rPr>
                <w:spacing w:val="-3"/>
                <w:sz w:val="24"/>
              </w:rPr>
              <w:t xml:space="preserve"> </w:t>
            </w:r>
            <w:r>
              <w:rPr>
                <w:sz w:val="24"/>
              </w:rPr>
              <w:t>деятельности</w:t>
            </w:r>
            <w:r>
              <w:rPr>
                <w:spacing w:val="-6"/>
                <w:sz w:val="24"/>
              </w:rPr>
              <w:t xml:space="preserve"> </w:t>
            </w:r>
            <w:r>
              <w:rPr>
                <w:sz w:val="24"/>
              </w:rPr>
              <w:t>и</w:t>
            </w:r>
            <w:r>
              <w:rPr>
                <w:spacing w:val="-6"/>
                <w:sz w:val="24"/>
              </w:rPr>
              <w:t xml:space="preserve"> </w:t>
            </w:r>
            <w:r>
              <w:rPr>
                <w:sz w:val="24"/>
              </w:rPr>
              <w:t>личной</w:t>
            </w:r>
            <w:r>
              <w:rPr>
                <w:spacing w:val="-2"/>
                <w:sz w:val="24"/>
              </w:rPr>
              <w:t xml:space="preserve"> жизни.</w:t>
            </w:r>
          </w:p>
        </w:tc>
      </w:tr>
      <w:tr w:rsidR="00343CC4">
        <w:trPr>
          <w:trHeight w:val="412"/>
        </w:trPr>
        <w:tc>
          <w:tcPr>
            <w:tcW w:w="10315" w:type="dxa"/>
          </w:tcPr>
          <w:p w:rsidR="00343CC4" w:rsidRDefault="00487E66">
            <w:pPr>
              <w:pStyle w:val="TableParagraph"/>
              <w:spacing w:line="270" w:lineRule="exact"/>
              <w:ind w:left="107"/>
              <w:rPr>
                <w:sz w:val="24"/>
              </w:rPr>
            </w:pPr>
            <w:r>
              <w:rPr>
                <w:sz w:val="24"/>
              </w:rPr>
              <w:t>-</w:t>
            </w:r>
            <w:r>
              <w:rPr>
                <w:spacing w:val="50"/>
                <w:sz w:val="24"/>
              </w:rPr>
              <w:t xml:space="preserve"> </w:t>
            </w:r>
            <w:r>
              <w:rPr>
                <w:sz w:val="24"/>
              </w:rPr>
              <w:t>формирование</w:t>
            </w:r>
            <w:r>
              <w:rPr>
                <w:spacing w:val="-3"/>
                <w:sz w:val="24"/>
              </w:rPr>
              <w:t xml:space="preserve"> </w:t>
            </w:r>
            <w:r>
              <w:rPr>
                <w:sz w:val="24"/>
              </w:rPr>
              <w:t>и</w:t>
            </w:r>
            <w:r>
              <w:rPr>
                <w:spacing w:val="-4"/>
                <w:sz w:val="24"/>
              </w:rPr>
              <w:t xml:space="preserve"> </w:t>
            </w:r>
            <w:r>
              <w:rPr>
                <w:sz w:val="24"/>
              </w:rPr>
              <w:t>обучение</w:t>
            </w:r>
            <w:r>
              <w:rPr>
                <w:spacing w:val="-4"/>
                <w:sz w:val="24"/>
              </w:rPr>
              <w:t xml:space="preserve"> </w:t>
            </w:r>
            <w:r>
              <w:rPr>
                <w:sz w:val="24"/>
              </w:rPr>
              <w:t>студенческих</w:t>
            </w:r>
            <w:r>
              <w:rPr>
                <w:spacing w:val="-1"/>
                <w:sz w:val="24"/>
              </w:rPr>
              <w:t xml:space="preserve"> </w:t>
            </w:r>
            <w:r>
              <w:rPr>
                <w:sz w:val="24"/>
              </w:rPr>
              <w:t>активов</w:t>
            </w:r>
            <w:r>
              <w:rPr>
                <w:spacing w:val="-2"/>
                <w:sz w:val="24"/>
              </w:rPr>
              <w:t xml:space="preserve"> </w:t>
            </w:r>
            <w:r>
              <w:rPr>
                <w:sz w:val="24"/>
              </w:rPr>
              <w:t>учебных</w:t>
            </w:r>
            <w:r>
              <w:rPr>
                <w:spacing w:val="-1"/>
                <w:sz w:val="24"/>
              </w:rPr>
              <w:t xml:space="preserve"> </w:t>
            </w:r>
            <w:r>
              <w:rPr>
                <w:spacing w:val="-2"/>
                <w:sz w:val="24"/>
              </w:rPr>
              <w:t>групп;</w:t>
            </w:r>
          </w:p>
        </w:tc>
      </w:tr>
      <w:tr w:rsidR="00343CC4">
        <w:trPr>
          <w:trHeight w:val="830"/>
        </w:trPr>
        <w:tc>
          <w:tcPr>
            <w:tcW w:w="10315" w:type="dxa"/>
          </w:tcPr>
          <w:p w:rsidR="00343CC4" w:rsidRDefault="00487E66">
            <w:pPr>
              <w:pStyle w:val="TableParagraph"/>
              <w:spacing w:line="273" w:lineRule="exact"/>
              <w:ind w:left="107"/>
              <w:rPr>
                <w:sz w:val="24"/>
              </w:rPr>
            </w:pPr>
            <w:r>
              <w:rPr>
                <w:sz w:val="24"/>
              </w:rPr>
              <w:t>-</w:t>
            </w:r>
            <w:r>
              <w:rPr>
                <w:spacing w:val="55"/>
                <w:sz w:val="24"/>
              </w:rPr>
              <w:t xml:space="preserve"> </w:t>
            </w:r>
            <w:r>
              <w:rPr>
                <w:sz w:val="24"/>
              </w:rPr>
              <w:t>участие</w:t>
            </w:r>
            <w:r>
              <w:rPr>
                <w:spacing w:val="57"/>
                <w:sz w:val="24"/>
              </w:rPr>
              <w:t xml:space="preserve"> </w:t>
            </w:r>
            <w:r>
              <w:rPr>
                <w:sz w:val="24"/>
              </w:rPr>
              <w:t>членов</w:t>
            </w:r>
            <w:r>
              <w:rPr>
                <w:spacing w:val="56"/>
                <w:sz w:val="24"/>
              </w:rPr>
              <w:t xml:space="preserve"> </w:t>
            </w:r>
            <w:r>
              <w:rPr>
                <w:sz w:val="24"/>
              </w:rPr>
              <w:t>Студенческого</w:t>
            </w:r>
            <w:r>
              <w:rPr>
                <w:spacing w:val="57"/>
                <w:sz w:val="24"/>
              </w:rPr>
              <w:t xml:space="preserve"> </w:t>
            </w:r>
            <w:r>
              <w:rPr>
                <w:sz w:val="24"/>
              </w:rPr>
              <w:t>совета</w:t>
            </w:r>
            <w:r>
              <w:rPr>
                <w:spacing w:val="57"/>
                <w:sz w:val="24"/>
              </w:rPr>
              <w:t xml:space="preserve"> </w:t>
            </w:r>
            <w:r>
              <w:rPr>
                <w:sz w:val="24"/>
              </w:rPr>
              <w:t>при</w:t>
            </w:r>
            <w:r>
              <w:rPr>
                <w:spacing w:val="58"/>
                <w:sz w:val="24"/>
              </w:rPr>
              <w:t xml:space="preserve"> </w:t>
            </w:r>
            <w:r>
              <w:rPr>
                <w:sz w:val="24"/>
              </w:rPr>
              <w:t>согласовании нормативно–правовых</w:t>
            </w:r>
            <w:r>
              <w:rPr>
                <w:spacing w:val="58"/>
                <w:sz w:val="24"/>
              </w:rPr>
              <w:t xml:space="preserve"> </w:t>
            </w:r>
            <w:r>
              <w:rPr>
                <w:spacing w:val="-2"/>
                <w:sz w:val="24"/>
              </w:rPr>
              <w:t>локальных</w:t>
            </w:r>
          </w:p>
          <w:p w:rsidR="00343CC4" w:rsidRDefault="00487E66">
            <w:pPr>
              <w:pStyle w:val="TableParagraph"/>
              <w:spacing w:before="137"/>
              <w:ind w:left="107"/>
              <w:rPr>
                <w:sz w:val="24"/>
              </w:rPr>
            </w:pPr>
            <w:r>
              <w:rPr>
                <w:sz w:val="24"/>
              </w:rPr>
              <w:t>актов,</w:t>
            </w:r>
            <w:r>
              <w:rPr>
                <w:spacing w:val="58"/>
                <w:sz w:val="24"/>
              </w:rPr>
              <w:t xml:space="preserve"> </w:t>
            </w:r>
            <w:r>
              <w:rPr>
                <w:sz w:val="24"/>
              </w:rPr>
              <w:t>устанавливающих</w:t>
            </w:r>
            <w:r>
              <w:rPr>
                <w:spacing w:val="56"/>
                <w:sz w:val="24"/>
              </w:rPr>
              <w:t xml:space="preserve"> </w:t>
            </w:r>
            <w:r>
              <w:rPr>
                <w:sz w:val="24"/>
              </w:rPr>
              <w:t>правопорядок</w:t>
            </w:r>
            <w:r>
              <w:rPr>
                <w:spacing w:val="55"/>
                <w:sz w:val="24"/>
              </w:rPr>
              <w:t xml:space="preserve"> </w:t>
            </w:r>
            <w:r>
              <w:rPr>
                <w:sz w:val="24"/>
              </w:rPr>
              <w:t>и</w:t>
            </w:r>
            <w:r>
              <w:rPr>
                <w:spacing w:val="-1"/>
                <w:sz w:val="24"/>
              </w:rPr>
              <w:t xml:space="preserve"> </w:t>
            </w:r>
            <w:r>
              <w:rPr>
                <w:sz w:val="24"/>
              </w:rPr>
              <w:t>нормы</w:t>
            </w:r>
            <w:r>
              <w:rPr>
                <w:spacing w:val="-2"/>
                <w:sz w:val="24"/>
              </w:rPr>
              <w:t xml:space="preserve"> </w:t>
            </w:r>
            <w:r>
              <w:rPr>
                <w:sz w:val="24"/>
              </w:rPr>
              <w:t>поведения</w:t>
            </w:r>
            <w:r>
              <w:rPr>
                <w:spacing w:val="-1"/>
                <w:sz w:val="24"/>
              </w:rPr>
              <w:t xml:space="preserve"> </w:t>
            </w:r>
            <w:r>
              <w:rPr>
                <w:sz w:val="24"/>
              </w:rPr>
              <w:t>среди</w:t>
            </w:r>
            <w:r>
              <w:rPr>
                <w:spacing w:val="-1"/>
                <w:sz w:val="24"/>
              </w:rPr>
              <w:t xml:space="preserve"> </w:t>
            </w:r>
            <w:r>
              <w:rPr>
                <w:sz w:val="24"/>
              </w:rPr>
              <w:t>обучающихся</w:t>
            </w:r>
            <w:r>
              <w:rPr>
                <w:spacing w:val="-2"/>
                <w:sz w:val="24"/>
              </w:rPr>
              <w:t xml:space="preserve"> </w:t>
            </w:r>
            <w:r>
              <w:rPr>
                <w:sz w:val="24"/>
              </w:rPr>
              <w:t>в</w:t>
            </w:r>
            <w:r>
              <w:rPr>
                <w:spacing w:val="-3"/>
                <w:sz w:val="24"/>
              </w:rPr>
              <w:t xml:space="preserve"> </w:t>
            </w:r>
            <w:r w:rsidR="00A764A0">
              <w:t>техникум</w:t>
            </w:r>
            <w:r>
              <w:rPr>
                <w:spacing w:val="-2"/>
                <w:sz w:val="24"/>
              </w:rPr>
              <w:t>е.</w:t>
            </w:r>
          </w:p>
        </w:tc>
      </w:tr>
    </w:tbl>
    <w:p w:rsidR="00343CC4" w:rsidRDefault="00343CC4">
      <w:pPr>
        <w:pStyle w:val="a3"/>
        <w:spacing w:before="137"/>
      </w:pPr>
    </w:p>
    <w:p w:rsidR="00343CC4" w:rsidRDefault="00487E66">
      <w:pPr>
        <w:pStyle w:val="3"/>
        <w:ind w:left="282"/>
      </w:pPr>
      <w:r>
        <w:t>Модуль</w:t>
      </w:r>
      <w:r>
        <w:rPr>
          <w:spacing w:val="-2"/>
        </w:rPr>
        <w:t xml:space="preserve"> </w:t>
      </w:r>
      <w:r>
        <w:t>«Профилактика</w:t>
      </w:r>
      <w:r>
        <w:rPr>
          <w:spacing w:val="-2"/>
        </w:rPr>
        <w:t xml:space="preserve"> </w:t>
      </w:r>
      <w:r>
        <w:t>и</w:t>
      </w:r>
      <w:r>
        <w:rPr>
          <w:spacing w:val="-1"/>
        </w:rPr>
        <w:t xml:space="preserve"> </w:t>
      </w:r>
      <w:r>
        <w:rPr>
          <w:spacing w:val="-2"/>
        </w:rPr>
        <w:t>безопасность»</w:t>
      </w:r>
    </w:p>
    <w:p w:rsidR="00343CC4" w:rsidRDefault="00487E66">
      <w:pPr>
        <w:pStyle w:val="a3"/>
        <w:spacing w:before="134" w:after="6" w:line="360" w:lineRule="auto"/>
        <w:ind w:left="282" w:right="403"/>
      </w:pPr>
      <w:r>
        <w:t>Реализация</w:t>
      </w:r>
      <w:r>
        <w:rPr>
          <w:spacing w:val="40"/>
        </w:rPr>
        <w:t xml:space="preserve"> </w:t>
      </w:r>
      <w:r>
        <w:t>воспитательного</w:t>
      </w:r>
      <w:r>
        <w:rPr>
          <w:spacing w:val="40"/>
        </w:rPr>
        <w:t xml:space="preserve"> </w:t>
      </w:r>
      <w:r>
        <w:t>потенциала</w:t>
      </w:r>
      <w:r>
        <w:rPr>
          <w:spacing w:val="40"/>
        </w:rPr>
        <w:t xml:space="preserve"> </w:t>
      </w:r>
      <w:r>
        <w:t>профилактической</w:t>
      </w:r>
      <w:r>
        <w:rPr>
          <w:spacing w:val="-2"/>
        </w:rPr>
        <w:t xml:space="preserve"> </w:t>
      </w:r>
      <w:r>
        <w:t>деятельности</w:t>
      </w:r>
      <w:r>
        <w:rPr>
          <w:spacing w:val="40"/>
        </w:rPr>
        <w:t xml:space="preserve"> </w:t>
      </w:r>
      <w:r>
        <w:t>в</w:t>
      </w:r>
      <w:r>
        <w:rPr>
          <w:spacing w:val="40"/>
        </w:rPr>
        <w:t xml:space="preserve"> </w:t>
      </w:r>
      <w:r>
        <w:t>целях формирования</w:t>
      </w:r>
      <w:r>
        <w:rPr>
          <w:spacing w:val="40"/>
        </w:rPr>
        <w:t xml:space="preserve"> </w:t>
      </w:r>
      <w:r>
        <w:t>и</w:t>
      </w:r>
      <w:r>
        <w:rPr>
          <w:spacing w:val="40"/>
        </w:rPr>
        <w:t xml:space="preserve"> </w:t>
      </w:r>
      <w:r>
        <w:t>поддержки</w:t>
      </w:r>
      <w:r>
        <w:rPr>
          <w:spacing w:val="40"/>
        </w:rPr>
        <w:t xml:space="preserve"> </w:t>
      </w:r>
      <w:r>
        <w:t>безопасной</w:t>
      </w:r>
      <w:r>
        <w:rPr>
          <w:spacing w:val="40"/>
        </w:rPr>
        <w:t xml:space="preserve"> </w:t>
      </w:r>
      <w:r>
        <w:t>и комфортной</w:t>
      </w:r>
      <w:r>
        <w:rPr>
          <w:spacing w:val="80"/>
        </w:rPr>
        <w:t xml:space="preserve"> </w:t>
      </w:r>
      <w:r>
        <w:t>среды</w:t>
      </w:r>
      <w:r>
        <w:rPr>
          <w:spacing w:val="80"/>
        </w:rPr>
        <w:t xml:space="preserve"> </w:t>
      </w:r>
      <w:r>
        <w:t>предусматривает:</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748"/>
        </w:trPr>
        <w:tc>
          <w:tcPr>
            <w:tcW w:w="10315" w:type="dxa"/>
          </w:tcPr>
          <w:p w:rsidR="00343CC4" w:rsidRDefault="00487E66">
            <w:pPr>
              <w:pStyle w:val="TableParagraph"/>
              <w:spacing w:line="288" w:lineRule="auto"/>
              <w:ind w:left="107"/>
              <w:rPr>
                <w:sz w:val="24"/>
              </w:rPr>
            </w:pPr>
            <w:r>
              <w:rPr>
                <w:sz w:val="24"/>
              </w:rPr>
              <w:t>- реализацию элементов, программы профилактической направленности, реализуемые в ПОО и в социокультурном окружении в рамках просветительской деятельности по профессии</w:t>
            </w:r>
          </w:p>
        </w:tc>
      </w:tr>
      <w:tr w:rsidR="00343CC4" w:rsidTr="0067359F">
        <w:trPr>
          <w:trHeight w:val="364"/>
        </w:trPr>
        <w:tc>
          <w:tcPr>
            <w:tcW w:w="10315" w:type="dxa"/>
          </w:tcPr>
          <w:p w:rsidR="00343CC4" w:rsidRDefault="00487E66">
            <w:pPr>
              <w:pStyle w:val="TableParagraph"/>
              <w:spacing w:line="270" w:lineRule="exact"/>
              <w:ind w:left="107"/>
              <w:rPr>
                <w:sz w:val="24"/>
              </w:rPr>
            </w:pPr>
            <w:r>
              <w:rPr>
                <w:sz w:val="24"/>
              </w:rPr>
              <w:t>-</w:t>
            </w:r>
            <w:r>
              <w:rPr>
                <w:spacing w:val="-7"/>
                <w:sz w:val="24"/>
              </w:rPr>
              <w:t xml:space="preserve"> </w:t>
            </w:r>
            <w:r>
              <w:rPr>
                <w:sz w:val="24"/>
              </w:rPr>
              <w:t>организацию</w:t>
            </w:r>
            <w:r>
              <w:rPr>
                <w:spacing w:val="-4"/>
                <w:sz w:val="24"/>
              </w:rPr>
              <w:t xml:space="preserve"> </w:t>
            </w:r>
            <w:r>
              <w:rPr>
                <w:sz w:val="24"/>
              </w:rPr>
              <w:t>мероприятий</w:t>
            </w:r>
            <w:r>
              <w:rPr>
                <w:spacing w:val="-4"/>
                <w:sz w:val="24"/>
              </w:rPr>
              <w:t xml:space="preserve"> </w:t>
            </w:r>
            <w:r>
              <w:rPr>
                <w:sz w:val="24"/>
              </w:rPr>
              <w:t>по</w:t>
            </w:r>
            <w:r>
              <w:rPr>
                <w:spacing w:val="-3"/>
                <w:sz w:val="24"/>
              </w:rPr>
              <w:t xml:space="preserve"> </w:t>
            </w:r>
            <w:r>
              <w:rPr>
                <w:sz w:val="24"/>
              </w:rPr>
              <w:t>безопасности</w:t>
            </w:r>
            <w:r>
              <w:rPr>
                <w:spacing w:val="-2"/>
                <w:sz w:val="24"/>
              </w:rPr>
              <w:t xml:space="preserve"> </w:t>
            </w:r>
            <w:r>
              <w:rPr>
                <w:sz w:val="24"/>
              </w:rPr>
              <w:t>в</w:t>
            </w:r>
            <w:r>
              <w:rPr>
                <w:spacing w:val="-5"/>
                <w:sz w:val="24"/>
              </w:rPr>
              <w:t xml:space="preserve"> </w:t>
            </w:r>
            <w:r>
              <w:rPr>
                <w:sz w:val="24"/>
              </w:rPr>
              <w:t>цифровой</w:t>
            </w:r>
            <w:r>
              <w:rPr>
                <w:spacing w:val="-2"/>
                <w:sz w:val="24"/>
              </w:rPr>
              <w:t xml:space="preserve"> </w:t>
            </w:r>
            <w:r>
              <w:rPr>
                <w:sz w:val="24"/>
              </w:rPr>
              <w:t>среде,</w:t>
            </w:r>
            <w:r>
              <w:rPr>
                <w:spacing w:val="-3"/>
                <w:sz w:val="24"/>
              </w:rPr>
              <w:t xml:space="preserve"> </w:t>
            </w:r>
            <w:r>
              <w:rPr>
                <w:sz w:val="24"/>
              </w:rPr>
              <w:t>связанных</w:t>
            </w:r>
            <w:r>
              <w:rPr>
                <w:spacing w:val="-2"/>
                <w:sz w:val="24"/>
              </w:rPr>
              <w:t xml:space="preserve"> </w:t>
            </w:r>
            <w:r>
              <w:rPr>
                <w:sz w:val="24"/>
              </w:rPr>
              <w:t>с</w:t>
            </w:r>
            <w:r>
              <w:rPr>
                <w:spacing w:val="-3"/>
                <w:sz w:val="24"/>
              </w:rPr>
              <w:t xml:space="preserve"> </w:t>
            </w:r>
            <w:r>
              <w:rPr>
                <w:spacing w:val="-2"/>
                <w:sz w:val="24"/>
              </w:rPr>
              <w:t>профессией</w:t>
            </w:r>
          </w:p>
        </w:tc>
      </w:tr>
      <w:tr w:rsidR="00343CC4">
        <w:trPr>
          <w:trHeight w:val="750"/>
        </w:trPr>
        <w:tc>
          <w:tcPr>
            <w:tcW w:w="10315" w:type="dxa"/>
          </w:tcPr>
          <w:p w:rsidR="00343CC4" w:rsidRDefault="00487E66">
            <w:pPr>
              <w:pStyle w:val="TableParagraph"/>
              <w:spacing w:line="288" w:lineRule="auto"/>
              <w:ind w:left="107"/>
              <w:rPr>
                <w:sz w:val="24"/>
              </w:rPr>
            </w:pPr>
            <w:r>
              <w:rPr>
                <w:sz w:val="24"/>
              </w:rPr>
              <w:t>-</w:t>
            </w:r>
            <w:r>
              <w:rPr>
                <w:spacing w:val="40"/>
                <w:sz w:val="24"/>
              </w:rPr>
              <w:t xml:space="preserve"> </w:t>
            </w:r>
            <w:r>
              <w:rPr>
                <w:sz w:val="24"/>
              </w:rPr>
              <w:t>поддержку</w:t>
            </w:r>
            <w:r>
              <w:rPr>
                <w:spacing w:val="40"/>
                <w:sz w:val="24"/>
              </w:rPr>
              <w:t xml:space="preserve"> </w:t>
            </w:r>
            <w:r>
              <w:rPr>
                <w:sz w:val="24"/>
              </w:rPr>
              <w:t>инициатив</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сфере</w:t>
            </w:r>
            <w:r>
              <w:rPr>
                <w:spacing w:val="40"/>
                <w:sz w:val="24"/>
              </w:rPr>
              <w:t xml:space="preserve"> </w:t>
            </w:r>
            <w:r>
              <w:rPr>
                <w:sz w:val="24"/>
              </w:rPr>
              <w:t>укрепления</w:t>
            </w:r>
            <w:r>
              <w:rPr>
                <w:spacing w:val="40"/>
                <w:sz w:val="24"/>
              </w:rPr>
              <w:t xml:space="preserve"> </w:t>
            </w:r>
            <w:r>
              <w:rPr>
                <w:sz w:val="24"/>
              </w:rPr>
              <w:t>безопасности</w:t>
            </w:r>
            <w:r>
              <w:rPr>
                <w:spacing w:val="40"/>
                <w:sz w:val="24"/>
              </w:rPr>
              <w:t xml:space="preserve"> </w:t>
            </w:r>
            <w:r>
              <w:rPr>
                <w:sz w:val="24"/>
              </w:rPr>
              <w:t>жизнедеятельности</w:t>
            </w:r>
            <w:r>
              <w:rPr>
                <w:spacing w:val="40"/>
                <w:sz w:val="24"/>
              </w:rPr>
              <w:t xml:space="preserve"> </w:t>
            </w:r>
            <w:r>
              <w:rPr>
                <w:sz w:val="24"/>
              </w:rPr>
              <w:t>в ПОО, в том числе в рамках освоения образовательных программ профессии</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3"/>
                <w:sz w:val="24"/>
              </w:rPr>
              <w:t xml:space="preserve"> </w:t>
            </w:r>
            <w:r>
              <w:rPr>
                <w:sz w:val="24"/>
              </w:rPr>
              <w:t>организацию</w:t>
            </w:r>
            <w:r>
              <w:rPr>
                <w:spacing w:val="56"/>
                <w:sz w:val="24"/>
              </w:rPr>
              <w:t xml:space="preserve"> </w:t>
            </w:r>
            <w:r>
              <w:rPr>
                <w:sz w:val="24"/>
              </w:rPr>
              <w:t>деятельности</w:t>
            </w:r>
            <w:r>
              <w:rPr>
                <w:spacing w:val="56"/>
                <w:sz w:val="24"/>
              </w:rPr>
              <w:t xml:space="preserve"> </w:t>
            </w:r>
            <w:r>
              <w:rPr>
                <w:sz w:val="24"/>
              </w:rPr>
              <w:t>педагогического</w:t>
            </w:r>
            <w:r>
              <w:rPr>
                <w:spacing w:val="57"/>
                <w:sz w:val="24"/>
              </w:rPr>
              <w:t xml:space="preserve"> </w:t>
            </w:r>
            <w:r>
              <w:rPr>
                <w:sz w:val="24"/>
              </w:rPr>
              <w:t>коллектива</w:t>
            </w:r>
            <w:r>
              <w:rPr>
                <w:spacing w:val="55"/>
                <w:sz w:val="24"/>
              </w:rPr>
              <w:t xml:space="preserve"> </w:t>
            </w:r>
            <w:r>
              <w:rPr>
                <w:sz w:val="24"/>
              </w:rPr>
              <w:t>по</w:t>
            </w:r>
            <w:r>
              <w:rPr>
                <w:spacing w:val="-2"/>
                <w:sz w:val="24"/>
              </w:rPr>
              <w:t xml:space="preserve"> </w:t>
            </w:r>
            <w:r>
              <w:rPr>
                <w:sz w:val="24"/>
              </w:rPr>
              <w:t>созданию</w:t>
            </w:r>
            <w:r>
              <w:rPr>
                <w:spacing w:val="56"/>
                <w:sz w:val="24"/>
              </w:rPr>
              <w:t xml:space="preserve"> </w:t>
            </w:r>
            <w:r>
              <w:rPr>
                <w:sz w:val="24"/>
              </w:rPr>
              <w:t>в</w:t>
            </w:r>
            <w:r>
              <w:rPr>
                <w:spacing w:val="57"/>
                <w:sz w:val="24"/>
              </w:rPr>
              <w:t xml:space="preserve"> </w:t>
            </w:r>
            <w:r w:rsidR="00A764A0">
              <w:t>техникум</w:t>
            </w:r>
            <w:r>
              <w:rPr>
                <w:sz w:val="24"/>
              </w:rPr>
              <w:t>е</w:t>
            </w:r>
            <w:r>
              <w:rPr>
                <w:spacing w:val="-3"/>
                <w:sz w:val="24"/>
              </w:rPr>
              <w:t xml:space="preserve"> </w:t>
            </w:r>
            <w:r>
              <w:rPr>
                <w:spacing w:val="-2"/>
                <w:sz w:val="24"/>
              </w:rPr>
              <w:t>безопасной</w:t>
            </w:r>
          </w:p>
          <w:p w:rsidR="00343CC4" w:rsidRDefault="00487E66">
            <w:pPr>
              <w:pStyle w:val="TableParagraph"/>
              <w:spacing w:before="137"/>
              <w:ind w:left="107"/>
              <w:rPr>
                <w:sz w:val="24"/>
              </w:rPr>
            </w:pPr>
            <w:r>
              <w:rPr>
                <w:sz w:val="24"/>
              </w:rPr>
              <w:t>среды</w:t>
            </w:r>
            <w:r>
              <w:rPr>
                <w:spacing w:val="55"/>
                <w:sz w:val="24"/>
              </w:rPr>
              <w:t xml:space="preserve"> </w:t>
            </w:r>
            <w:r>
              <w:rPr>
                <w:sz w:val="24"/>
              </w:rPr>
              <w:t>как</w:t>
            </w:r>
            <w:r>
              <w:rPr>
                <w:spacing w:val="58"/>
                <w:sz w:val="24"/>
              </w:rPr>
              <w:t xml:space="preserve"> </w:t>
            </w:r>
            <w:r>
              <w:rPr>
                <w:sz w:val="24"/>
              </w:rPr>
              <w:t>условия</w:t>
            </w:r>
            <w:r>
              <w:rPr>
                <w:spacing w:val="58"/>
                <w:sz w:val="24"/>
              </w:rPr>
              <w:t xml:space="preserve"> </w:t>
            </w:r>
            <w:r>
              <w:rPr>
                <w:sz w:val="24"/>
              </w:rPr>
              <w:t>успешной</w:t>
            </w:r>
            <w:r>
              <w:rPr>
                <w:spacing w:val="-1"/>
                <w:sz w:val="24"/>
              </w:rPr>
              <w:t xml:space="preserve"> </w:t>
            </w:r>
            <w:r>
              <w:rPr>
                <w:sz w:val="24"/>
              </w:rPr>
              <w:t>воспитательной</w:t>
            </w:r>
            <w:r>
              <w:rPr>
                <w:spacing w:val="-1"/>
                <w:sz w:val="24"/>
              </w:rPr>
              <w:t xml:space="preserve"> </w:t>
            </w:r>
            <w:r>
              <w:rPr>
                <w:spacing w:val="-2"/>
                <w:sz w:val="24"/>
              </w:rPr>
              <w:t>деятельности;</w:t>
            </w:r>
          </w:p>
        </w:tc>
      </w:tr>
      <w:tr w:rsidR="00343CC4">
        <w:trPr>
          <w:trHeight w:val="3724"/>
        </w:trPr>
        <w:tc>
          <w:tcPr>
            <w:tcW w:w="10315" w:type="dxa"/>
          </w:tcPr>
          <w:p w:rsidR="00343CC4" w:rsidRDefault="00487E66">
            <w:pPr>
              <w:pStyle w:val="TableParagraph"/>
              <w:numPr>
                <w:ilvl w:val="0"/>
                <w:numId w:val="9"/>
              </w:numPr>
              <w:tabs>
                <w:tab w:val="left" w:pos="305"/>
              </w:tabs>
              <w:spacing w:line="360" w:lineRule="auto"/>
              <w:ind w:right="154" w:firstLine="0"/>
              <w:rPr>
                <w:sz w:val="24"/>
              </w:rPr>
            </w:pPr>
            <w:r>
              <w:rPr>
                <w:sz w:val="24"/>
              </w:rPr>
              <w:t>вовлечение</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проекты,</w:t>
            </w:r>
            <w:r>
              <w:rPr>
                <w:spacing w:val="40"/>
                <w:sz w:val="24"/>
              </w:rPr>
              <w:t xml:space="preserve"> </w:t>
            </w:r>
            <w:r>
              <w:rPr>
                <w:sz w:val="24"/>
              </w:rPr>
              <w:t>программы профилактической</w:t>
            </w:r>
            <w:r>
              <w:rPr>
                <w:spacing w:val="40"/>
                <w:sz w:val="24"/>
              </w:rPr>
              <w:t xml:space="preserve"> </w:t>
            </w:r>
            <w:r>
              <w:rPr>
                <w:sz w:val="24"/>
              </w:rPr>
              <w:t>направленности, реализуемые</w:t>
            </w:r>
            <w:r>
              <w:rPr>
                <w:spacing w:val="40"/>
                <w:sz w:val="24"/>
              </w:rPr>
              <w:t xml:space="preserve"> </w:t>
            </w:r>
            <w:r w:rsidR="00A764A0">
              <w:t>техникум</w:t>
            </w:r>
            <w:r>
              <w:rPr>
                <w:sz w:val="24"/>
              </w:rPr>
              <w:t>е</w:t>
            </w:r>
            <w:r>
              <w:rPr>
                <w:spacing w:val="40"/>
                <w:sz w:val="24"/>
              </w:rPr>
              <w:t xml:space="preserve"> </w:t>
            </w:r>
            <w:r>
              <w:rPr>
                <w:sz w:val="24"/>
              </w:rPr>
              <w:t>и</w:t>
            </w:r>
            <w:r>
              <w:rPr>
                <w:spacing w:val="40"/>
                <w:sz w:val="24"/>
              </w:rPr>
              <w:t xml:space="preserve"> </w:t>
            </w:r>
            <w:r>
              <w:rPr>
                <w:sz w:val="24"/>
              </w:rPr>
              <w:t>в социокультурном</w:t>
            </w:r>
            <w:r>
              <w:rPr>
                <w:spacing w:val="40"/>
                <w:sz w:val="24"/>
              </w:rPr>
              <w:t xml:space="preserve"> </w:t>
            </w:r>
            <w:r>
              <w:rPr>
                <w:sz w:val="24"/>
              </w:rPr>
              <w:t>окружении</w:t>
            </w:r>
            <w:r>
              <w:rPr>
                <w:spacing w:val="40"/>
                <w:sz w:val="24"/>
              </w:rPr>
              <w:t xml:space="preserve"> </w:t>
            </w:r>
            <w:r>
              <w:rPr>
                <w:sz w:val="24"/>
              </w:rPr>
              <w:t>(антинаркотические,</w:t>
            </w:r>
            <w:r>
              <w:rPr>
                <w:spacing w:val="40"/>
                <w:sz w:val="24"/>
              </w:rPr>
              <w:t xml:space="preserve"> </w:t>
            </w:r>
            <w:r>
              <w:rPr>
                <w:sz w:val="24"/>
              </w:rPr>
              <w:t>антиалкогольные, против курения, вовлечения в деструктивные детские и молодёжные объединения,</w:t>
            </w:r>
            <w:r>
              <w:rPr>
                <w:spacing w:val="40"/>
                <w:sz w:val="24"/>
              </w:rPr>
              <w:t xml:space="preserve"> </w:t>
            </w:r>
            <w:r>
              <w:rPr>
                <w:sz w:val="24"/>
              </w:rPr>
              <w:t>культы,</w:t>
            </w:r>
            <w:r>
              <w:rPr>
                <w:spacing w:val="40"/>
                <w:sz w:val="24"/>
              </w:rPr>
              <w:t xml:space="preserve"> </w:t>
            </w:r>
            <w:r>
              <w:rPr>
                <w:sz w:val="24"/>
              </w:rPr>
              <w:t>субкультуры,</w:t>
            </w:r>
            <w:r>
              <w:rPr>
                <w:spacing w:val="40"/>
                <w:sz w:val="24"/>
              </w:rPr>
              <w:t xml:space="preserve"> </w:t>
            </w:r>
            <w:r>
              <w:rPr>
                <w:sz w:val="24"/>
              </w:rPr>
              <w:t>группы</w:t>
            </w:r>
            <w:r>
              <w:rPr>
                <w:spacing w:val="40"/>
                <w:sz w:val="24"/>
              </w:rPr>
              <w:t xml:space="preserve"> </w:t>
            </w:r>
            <w:r>
              <w:rPr>
                <w:sz w:val="24"/>
              </w:rPr>
              <w:t>в</w:t>
            </w:r>
            <w:r>
              <w:rPr>
                <w:spacing w:val="40"/>
                <w:sz w:val="24"/>
              </w:rPr>
              <w:t xml:space="preserve"> </w:t>
            </w:r>
            <w:r>
              <w:rPr>
                <w:sz w:val="24"/>
              </w:rPr>
              <w:t>социальных</w:t>
            </w:r>
            <w:r>
              <w:rPr>
                <w:spacing w:val="40"/>
                <w:sz w:val="24"/>
              </w:rPr>
              <w:t xml:space="preserve"> </w:t>
            </w:r>
            <w:r>
              <w:rPr>
                <w:sz w:val="24"/>
              </w:rPr>
              <w:t>сетях;</w:t>
            </w:r>
            <w:r>
              <w:rPr>
                <w:spacing w:val="40"/>
                <w:sz w:val="24"/>
              </w:rPr>
              <w:t xml:space="preserve"> </w:t>
            </w:r>
            <w:r>
              <w:rPr>
                <w:sz w:val="24"/>
              </w:rPr>
              <w:t>по</w:t>
            </w:r>
            <w:r>
              <w:rPr>
                <w:spacing w:val="-3"/>
                <w:sz w:val="24"/>
              </w:rPr>
              <w:t xml:space="preserve"> </w:t>
            </w:r>
            <w:r>
              <w:rPr>
                <w:sz w:val="24"/>
              </w:rPr>
              <w:t>безопасности</w:t>
            </w:r>
            <w:r>
              <w:rPr>
                <w:spacing w:val="-3"/>
                <w:sz w:val="24"/>
              </w:rPr>
              <w:t xml:space="preserve"> </w:t>
            </w:r>
            <w:r>
              <w:rPr>
                <w:sz w:val="24"/>
              </w:rPr>
              <w:t>в</w:t>
            </w:r>
            <w:r>
              <w:rPr>
                <w:spacing w:val="-3"/>
                <w:sz w:val="24"/>
              </w:rPr>
              <w:t xml:space="preserve"> </w:t>
            </w:r>
            <w:r>
              <w:rPr>
                <w:sz w:val="24"/>
              </w:rPr>
              <w:t>цифровой среде, на транспорте, на воде, безопасности дорожного</w:t>
            </w:r>
            <w:r>
              <w:rPr>
                <w:spacing w:val="40"/>
                <w:sz w:val="24"/>
              </w:rPr>
              <w:t xml:space="preserve"> </w:t>
            </w:r>
            <w:r>
              <w:rPr>
                <w:sz w:val="24"/>
              </w:rPr>
              <w:t>движения,</w:t>
            </w:r>
            <w:r>
              <w:rPr>
                <w:spacing w:val="40"/>
                <w:sz w:val="24"/>
              </w:rPr>
              <w:t xml:space="preserve"> </w:t>
            </w:r>
            <w:r>
              <w:rPr>
                <w:sz w:val="24"/>
              </w:rPr>
              <w:t>противопожарной безопасности, антитеррористической</w:t>
            </w:r>
            <w:r>
              <w:rPr>
                <w:spacing w:val="40"/>
                <w:sz w:val="24"/>
              </w:rPr>
              <w:t xml:space="preserve"> </w:t>
            </w:r>
            <w:r>
              <w:rPr>
                <w:sz w:val="24"/>
              </w:rPr>
              <w:t>и</w:t>
            </w:r>
            <w:r>
              <w:rPr>
                <w:spacing w:val="40"/>
                <w:sz w:val="24"/>
              </w:rPr>
              <w:t xml:space="preserve"> </w:t>
            </w:r>
            <w:r>
              <w:rPr>
                <w:sz w:val="24"/>
              </w:rPr>
              <w:t>антиэкстремистской</w:t>
            </w:r>
            <w:r>
              <w:rPr>
                <w:spacing w:val="40"/>
                <w:sz w:val="24"/>
              </w:rPr>
              <w:t xml:space="preserve"> </w:t>
            </w:r>
            <w:r>
              <w:rPr>
                <w:sz w:val="24"/>
              </w:rPr>
              <w:t>безопасности,</w:t>
            </w:r>
          </w:p>
          <w:p w:rsidR="00343CC4" w:rsidRDefault="00487E66">
            <w:pPr>
              <w:pStyle w:val="TableParagraph"/>
              <w:ind w:left="107"/>
              <w:rPr>
                <w:sz w:val="24"/>
              </w:rPr>
            </w:pPr>
            <w:r>
              <w:rPr>
                <w:sz w:val="24"/>
              </w:rPr>
              <w:t>гражданской</w:t>
            </w:r>
            <w:r>
              <w:rPr>
                <w:spacing w:val="-4"/>
                <w:sz w:val="24"/>
              </w:rPr>
              <w:t xml:space="preserve"> </w:t>
            </w:r>
            <w:r>
              <w:rPr>
                <w:sz w:val="24"/>
              </w:rPr>
              <w:t>обороне</w:t>
            </w:r>
            <w:r>
              <w:rPr>
                <w:spacing w:val="-2"/>
                <w:sz w:val="24"/>
              </w:rPr>
              <w:t xml:space="preserve"> </w:t>
            </w:r>
            <w:r>
              <w:rPr>
                <w:sz w:val="24"/>
              </w:rPr>
              <w:t>и</w:t>
            </w:r>
            <w:r>
              <w:rPr>
                <w:spacing w:val="-4"/>
                <w:sz w:val="24"/>
              </w:rPr>
              <w:t xml:space="preserve"> </w:t>
            </w:r>
            <w:r>
              <w:rPr>
                <w:sz w:val="24"/>
              </w:rPr>
              <w:t>т.</w:t>
            </w:r>
            <w:r>
              <w:rPr>
                <w:spacing w:val="-2"/>
                <w:sz w:val="24"/>
              </w:rPr>
              <w:t xml:space="preserve"> </w:t>
            </w:r>
            <w:r>
              <w:rPr>
                <w:spacing w:val="-4"/>
                <w:sz w:val="24"/>
              </w:rPr>
              <w:t>д.);</w:t>
            </w:r>
          </w:p>
          <w:p w:rsidR="00343CC4" w:rsidRDefault="00487E66">
            <w:pPr>
              <w:pStyle w:val="TableParagraph"/>
              <w:numPr>
                <w:ilvl w:val="0"/>
                <w:numId w:val="9"/>
              </w:numPr>
              <w:tabs>
                <w:tab w:val="left" w:pos="305"/>
              </w:tabs>
              <w:spacing w:before="22" w:line="416" w:lineRule="exact"/>
              <w:ind w:right="200" w:firstLine="0"/>
              <w:rPr>
                <w:sz w:val="24"/>
              </w:rPr>
            </w:pPr>
            <w:r>
              <w:rPr>
                <w:sz w:val="24"/>
              </w:rPr>
              <w:t>сбор</w:t>
            </w:r>
            <w:r>
              <w:rPr>
                <w:spacing w:val="40"/>
                <w:sz w:val="24"/>
              </w:rPr>
              <w:t xml:space="preserve"> </w:t>
            </w:r>
            <w:r>
              <w:rPr>
                <w:sz w:val="24"/>
              </w:rPr>
              <w:t>информации</w:t>
            </w:r>
            <w:r>
              <w:rPr>
                <w:spacing w:val="40"/>
                <w:sz w:val="24"/>
              </w:rPr>
              <w:t xml:space="preserve"> </w:t>
            </w:r>
            <w:r>
              <w:rPr>
                <w:sz w:val="24"/>
              </w:rPr>
              <w:t>и</w:t>
            </w:r>
            <w:r>
              <w:rPr>
                <w:spacing w:val="40"/>
                <w:sz w:val="24"/>
              </w:rPr>
              <w:t xml:space="preserve"> </w:t>
            </w:r>
            <w:r>
              <w:rPr>
                <w:sz w:val="24"/>
              </w:rPr>
              <w:t>регулярный</w:t>
            </w:r>
            <w:r>
              <w:rPr>
                <w:spacing w:val="40"/>
                <w:sz w:val="24"/>
              </w:rPr>
              <w:t xml:space="preserve"> </w:t>
            </w:r>
            <w:r>
              <w:rPr>
                <w:sz w:val="24"/>
              </w:rPr>
              <w:t>мониторинг</w:t>
            </w:r>
            <w:r>
              <w:rPr>
                <w:spacing w:val="40"/>
                <w:sz w:val="24"/>
              </w:rPr>
              <w:t xml:space="preserve"> </w:t>
            </w:r>
            <w:r>
              <w:rPr>
                <w:sz w:val="24"/>
              </w:rPr>
              <w:t>семей</w:t>
            </w:r>
            <w:r>
              <w:rPr>
                <w:spacing w:val="-2"/>
                <w:sz w:val="24"/>
              </w:rPr>
              <w:t xml:space="preserve"> </w:t>
            </w:r>
            <w:r>
              <w:rPr>
                <w:sz w:val="24"/>
              </w:rPr>
              <w:t>обучающихся,</w:t>
            </w:r>
            <w:r>
              <w:rPr>
                <w:spacing w:val="40"/>
                <w:sz w:val="24"/>
              </w:rPr>
              <w:t xml:space="preserve"> </w:t>
            </w:r>
            <w:r>
              <w:rPr>
                <w:sz w:val="24"/>
              </w:rPr>
              <w:t>находящихся</w:t>
            </w:r>
            <w:r>
              <w:rPr>
                <w:spacing w:val="40"/>
                <w:sz w:val="24"/>
              </w:rPr>
              <w:t xml:space="preserve"> </w:t>
            </w:r>
            <w:r>
              <w:rPr>
                <w:sz w:val="24"/>
              </w:rPr>
              <w:t>в</w:t>
            </w:r>
            <w:r>
              <w:rPr>
                <w:spacing w:val="40"/>
                <w:sz w:val="24"/>
              </w:rPr>
              <w:t xml:space="preserve"> </w:t>
            </w:r>
            <w:r>
              <w:rPr>
                <w:sz w:val="24"/>
              </w:rPr>
              <w:t>сложной жизненной</w:t>
            </w:r>
            <w:r>
              <w:rPr>
                <w:spacing w:val="40"/>
                <w:sz w:val="24"/>
              </w:rPr>
              <w:t xml:space="preserve"> </w:t>
            </w:r>
            <w:r>
              <w:rPr>
                <w:sz w:val="24"/>
              </w:rPr>
              <w:t>ситуации, профилактическая работа с неблагополучными семьями;</w:t>
            </w:r>
          </w:p>
        </w:tc>
      </w:tr>
      <w:tr w:rsidR="00343CC4">
        <w:trPr>
          <w:trHeight w:val="750"/>
        </w:trPr>
        <w:tc>
          <w:tcPr>
            <w:tcW w:w="10315" w:type="dxa"/>
          </w:tcPr>
          <w:p w:rsidR="00343CC4" w:rsidRDefault="00487E66">
            <w:pPr>
              <w:pStyle w:val="TableParagraph"/>
              <w:spacing w:line="273" w:lineRule="exact"/>
              <w:ind w:left="107"/>
              <w:rPr>
                <w:sz w:val="24"/>
              </w:rPr>
            </w:pPr>
            <w:r>
              <w:rPr>
                <w:sz w:val="24"/>
              </w:rPr>
              <w:t>-</w:t>
            </w:r>
            <w:r>
              <w:rPr>
                <w:spacing w:val="52"/>
                <w:sz w:val="24"/>
              </w:rPr>
              <w:t xml:space="preserve"> </w:t>
            </w:r>
            <w:r>
              <w:rPr>
                <w:sz w:val="24"/>
              </w:rPr>
              <w:t>организация</w:t>
            </w:r>
            <w:r>
              <w:rPr>
                <w:spacing w:val="50"/>
                <w:sz w:val="24"/>
              </w:rPr>
              <w:t xml:space="preserve"> </w:t>
            </w:r>
            <w:r>
              <w:rPr>
                <w:sz w:val="24"/>
              </w:rPr>
              <w:t>психолого-педагогической</w:t>
            </w:r>
            <w:r>
              <w:rPr>
                <w:spacing w:val="54"/>
                <w:sz w:val="24"/>
              </w:rPr>
              <w:t xml:space="preserve"> </w:t>
            </w:r>
            <w:r>
              <w:rPr>
                <w:sz w:val="24"/>
              </w:rPr>
              <w:t>поддержки</w:t>
            </w:r>
            <w:r>
              <w:rPr>
                <w:spacing w:val="-3"/>
                <w:sz w:val="24"/>
              </w:rPr>
              <w:t xml:space="preserve"> </w:t>
            </w:r>
            <w:r>
              <w:rPr>
                <w:sz w:val="24"/>
              </w:rPr>
              <w:t>обучающихся</w:t>
            </w:r>
            <w:r>
              <w:rPr>
                <w:spacing w:val="-3"/>
                <w:sz w:val="24"/>
              </w:rPr>
              <w:t xml:space="preserve"> </w:t>
            </w:r>
            <w:r>
              <w:rPr>
                <w:sz w:val="24"/>
              </w:rPr>
              <w:t>групп</w:t>
            </w:r>
            <w:r>
              <w:rPr>
                <w:spacing w:val="-2"/>
                <w:sz w:val="24"/>
              </w:rPr>
              <w:t xml:space="preserve"> риска;</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6"/>
                <w:sz w:val="24"/>
              </w:rPr>
              <w:t xml:space="preserve"> </w:t>
            </w:r>
            <w:r>
              <w:rPr>
                <w:sz w:val="24"/>
              </w:rPr>
              <w:t>организацию</w:t>
            </w:r>
            <w:r>
              <w:rPr>
                <w:spacing w:val="57"/>
                <w:sz w:val="24"/>
              </w:rPr>
              <w:t xml:space="preserve"> </w:t>
            </w:r>
            <w:r>
              <w:rPr>
                <w:sz w:val="24"/>
              </w:rPr>
              <w:t>работы</w:t>
            </w:r>
            <w:r>
              <w:rPr>
                <w:spacing w:val="58"/>
                <w:sz w:val="24"/>
              </w:rPr>
              <w:t xml:space="preserve"> </w:t>
            </w:r>
            <w:r>
              <w:rPr>
                <w:sz w:val="24"/>
              </w:rPr>
              <w:t>по</w:t>
            </w:r>
            <w:r>
              <w:rPr>
                <w:spacing w:val="58"/>
                <w:sz w:val="24"/>
              </w:rPr>
              <w:t xml:space="preserve"> </w:t>
            </w:r>
            <w:r>
              <w:rPr>
                <w:sz w:val="24"/>
              </w:rPr>
              <w:t>развитию</w:t>
            </w:r>
            <w:r>
              <w:rPr>
                <w:spacing w:val="60"/>
                <w:sz w:val="24"/>
              </w:rPr>
              <w:t xml:space="preserve"> </w:t>
            </w:r>
            <w:r>
              <w:rPr>
                <w:sz w:val="24"/>
              </w:rPr>
              <w:t>у</w:t>
            </w:r>
            <w:r>
              <w:rPr>
                <w:spacing w:val="50"/>
                <w:sz w:val="24"/>
              </w:rPr>
              <w:t xml:space="preserve"> </w:t>
            </w:r>
            <w:r>
              <w:rPr>
                <w:sz w:val="24"/>
              </w:rPr>
              <w:t>обучающихся</w:t>
            </w:r>
            <w:r>
              <w:rPr>
                <w:spacing w:val="58"/>
                <w:sz w:val="24"/>
              </w:rPr>
              <w:t xml:space="preserve"> </w:t>
            </w:r>
            <w:r>
              <w:rPr>
                <w:sz w:val="24"/>
              </w:rPr>
              <w:t>навыков</w:t>
            </w:r>
            <w:r>
              <w:rPr>
                <w:spacing w:val="-1"/>
                <w:sz w:val="24"/>
              </w:rPr>
              <w:t xml:space="preserve"> </w:t>
            </w:r>
            <w:r>
              <w:rPr>
                <w:sz w:val="24"/>
              </w:rPr>
              <w:t>саморефлексии,</w:t>
            </w:r>
            <w:r>
              <w:rPr>
                <w:spacing w:val="58"/>
                <w:sz w:val="24"/>
              </w:rPr>
              <w:t xml:space="preserve"> </w:t>
            </w:r>
            <w:r>
              <w:rPr>
                <w:spacing w:val="-2"/>
                <w:sz w:val="24"/>
              </w:rPr>
              <w:t>самоконтроля,</w:t>
            </w:r>
          </w:p>
          <w:p w:rsidR="00343CC4" w:rsidRDefault="00487E66">
            <w:pPr>
              <w:pStyle w:val="TableParagraph"/>
              <w:spacing w:before="139"/>
              <w:ind w:left="107"/>
              <w:rPr>
                <w:sz w:val="24"/>
              </w:rPr>
            </w:pPr>
            <w:r>
              <w:rPr>
                <w:sz w:val="24"/>
              </w:rPr>
              <w:t>устойчивости</w:t>
            </w:r>
            <w:r>
              <w:rPr>
                <w:spacing w:val="54"/>
                <w:sz w:val="24"/>
              </w:rPr>
              <w:t xml:space="preserve"> </w:t>
            </w:r>
            <w:r>
              <w:rPr>
                <w:sz w:val="24"/>
              </w:rPr>
              <w:t>к</w:t>
            </w:r>
            <w:r>
              <w:rPr>
                <w:spacing w:val="57"/>
                <w:sz w:val="24"/>
              </w:rPr>
              <w:t xml:space="preserve"> </w:t>
            </w:r>
            <w:r>
              <w:rPr>
                <w:sz w:val="24"/>
              </w:rPr>
              <w:t>негативному</w:t>
            </w:r>
            <w:r>
              <w:rPr>
                <w:spacing w:val="-7"/>
                <w:sz w:val="24"/>
              </w:rPr>
              <w:t xml:space="preserve"> </w:t>
            </w:r>
            <w:r>
              <w:rPr>
                <w:sz w:val="24"/>
              </w:rPr>
              <w:t>воздействию,</w:t>
            </w:r>
            <w:r>
              <w:rPr>
                <w:spacing w:val="-2"/>
                <w:sz w:val="24"/>
              </w:rPr>
              <w:t xml:space="preserve"> </w:t>
            </w:r>
            <w:r>
              <w:rPr>
                <w:sz w:val="24"/>
              </w:rPr>
              <w:t>групповому</w:t>
            </w:r>
            <w:r>
              <w:rPr>
                <w:spacing w:val="-6"/>
                <w:sz w:val="24"/>
              </w:rPr>
              <w:t xml:space="preserve"> </w:t>
            </w:r>
            <w:r>
              <w:rPr>
                <w:spacing w:val="-2"/>
                <w:sz w:val="24"/>
              </w:rPr>
              <w:t>давлению;</w:t>
            </w:r>
          </w:p>
        </w:tc>
      </w:tr>
    </w:tbl>
    <w:p w:rsidR="00343CC4" w:rsidRDefault="00343CC4">
      <w:pPr>
        <w:pStyle w:val="TableParagraph"/>
        <w:rPr>
          <w:sz w:val="24"/>
        </w:rPr>
        <w:sectPr w:rsidR="00343CC4">
          <w:headerReference w:type="default" r:id="rId552"/>
          <w:footerReference w:type="default" r:id="rId553"/>
          <w:pgSz w:w="11910" w:h="16840"/>
          <w:pgMar w:top="1160" w:right="283" w:bottom="280" w:left="850" w:header="710" w:footer="0" w:gutter="0"/>
          <w:cols w:space="720"/>
        </w:sectPr>
      </w:pPr>
    </w:p>
    <w:p w:rsidR="00343CC4" w:rsidRDefault="00343CC4">
      <w:pPr>
        <w:pStyle w:val="a3"/>
        <w:spacing w:before="7"/>
        <w:rPr>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830"/>
        </w:trPr>
        <w:tc>
          <w:tcPr>
            <w:tcW w:w="10315" w:type="dxa"/>
          </w:tcPr>
          <w:p w:rsidR="00343CC4" w:rsidRDefault="00487E66">
            <w:pPr>
              <w:pStyle w:val="TableParagraph"/>
              <w:spacing w:line="273" w:lineRule="exact"/>
              <w:ind w:left="107"/>
              <w:rPr>
                <w:sz w:val="24"/>
              </w:rPr>
            </w:pPr>
            <w:r>
              <w:rPr>
                <w:sz w:val="24"/>
              </w:rPr>
              <w:t>-</w:t>
            </w:r>
            <w:r>
              <w:rPr>
                <w:spacing w:val="54"/>
                <w:sz w:val="24"/>
              </w:rPr>
              <w:t xml:space="preserve"> </w:t>
            </w:r>
            <w:r>
              <w:rPr>
                <w:sz w:val="24"/>
              </w:rPr>
              <w:t>поддержку</w:t>
            </w:r>
            <w:r>
              <w:rPr>
                <w:spacing w:val="53"/>
                <w:sz w:val="24"/>
              </w:rPr>
              <w:t xml:space="preserve"> </w:t>
            </w:r>
            <w:r>
              <w:rPr>
                <w:sz w:val="24"/>
              </w:rPr>
              <w:t>инициатив</w:t>
            </w:r>
            <w:r>
              <w:rPr>
                <w:spacing w:val="57"/>
                <w:sz w:val="24"/>
              </w:rPr>
              <w:t xml:space="preserve"> </w:t>
            </w:r>
            <w:r>
              <w:rPr>
                <w:sz w:val="24"/>
              </w:rPr>
              <w:t>обучающихся,</w:t>
            </w:r>
            <w:r>
              <w:rPr>
                <w:spacing w:val="57"/>
                <w:sz w:val="24"/>
              </w:rPr>
              <w:t xml:space="preserve"> </w:t>
            </w:r>
            <w:r>
              <w:rPr>
                <w:sz w:val="24"/>
              </w:rPr>
              <w:t>педагогов</w:t>
            </w:r>
            <w:r>
              <w:rPr>
                <w:spacing w:val="57"/>
                <w:sz w:val="24"/>
              </w:rPr>
              <w:t xml:space="preserve"> </w:t>
            </w:r>
            <w:r>
              <w:rPr>
                <w:sz w:val="24"/>
              </w:rPr>
              <w:t>в</w:t>
            </w:r>
            <w:r>
              <w:rPr>
                <w:spacing w:val="57"/>
                <w:sz w:val="24"/>
              </w:rPr>
              <w:t xml:space="preserve"> </w:t>
            </w:r>
            <w:r>
              <w:rPr>
                <w:sz w:val="24"/>
              </w:rPr>
              <w:t>сфере</w:t>
            </w:r>
            <w:r>
              <w:rPr>
                <w:spacing w:val="2"/>
                <w:sz w:val="24"/>
              </w:rPr>
              <w:t xml:space="preserve"> </w:t>
            </w:r>
            <w:r>
              <w:rPr>
                <w:sz w:val="24"/>
              </w:rPr>
              <w:t>укрепления</w:t>
            </w:r>
            <w:r>
              <w:rPr>
                <w:spacing w:val="-1"/>
                <w:sz w:val="24"/>
              </w:rPr>
              <w:t xml:space="preserve"> </w:t>
            </w:r>
            <w:r>
              <w:rPr>
                <w:spacing w:val="-2"/>
                <w:sz w:val="24"/>
              </w:rPr>
              <w:t>безопасности</w:t>
            </w:r>
          </w:p>
          <w:p w:rsidR="00343CC4" w:rsidRDefault="00487E66">
            <w:pPr>
              <w:pStyle w:val="TableParagraph"/>
              <w:spacing w:before="137"/>
              <w:ind w:left="107"/>
              <w:rPr>
                <w:sz w:val="24"/>
              </w:rPr>
            </w:pPr>
            <w:r>
              <w:rPr>
                <w:spacing w:val="-2"/>
                <w:sz w:val="24"/>
              </w:rPr>
              <w:t>жизнедеятельности;</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6"/>
                <w:sz w:val="24"/>
              </w:rPr>
              <w:t xml:space="preserve"> </w:t>
            </w:r>
            <w:r>
              <w:rPr>
                <w:sz w:val="24"/>
              </w:rPr>
              <w:t>выделение</w:t>
            </w:r>
            <w:r>
              <w:rPr>
                <w:spacing w:val="57"/>
                <w:sz w:val="24"/>
              </w:rPr>
              <w:t xml:space="preserve"> </w:t>
            </w:r>
            <w:r>
              <w:rPr>
                <w:sz w:val="24"/>
              </w:rPr>
              <w:t>и</w:t>
            </w:r>
            <w:r>
              <w:rPr>
                <w:spacing w:val="57"/>
                <w:sz w:val="24"/>
              </w:rPr>
              <w:t xml:space="preserve"> </w:t>
            </w:r>
            <w:r>
              <w:rPr>
                <w:sz w:val="24"/>
              </w:rPr>
              <w:t>психолого-педагогическое</w:t>
            </w:r>
            <w:r>
              <w:rPr>
                <w:spacing w:val="58"/>
                <w:sz w:val="24"/>
              </w:rPr>
              <w:t xml:space="preserve"> </w:t>
            </w:r>
            <w:r>
              <w:rPr>
                <w:sz w:val="24"/>
              </w:rPr>
              <w:t>сопровождение</w:t>
            </w:r>
            <w:r>
              <w:rPr>
                <w:spacing w:val="57"/>
                <w:sz w:val="24"/>
              </w:rPr>
              <w:t xml:space="preserve"> </w:t>
            </w:r>
            <w:r>
              <w:rPr>
                <w:sz w:val="24"/>
              </w:rPr>
              <w:t>групп риска</w:t>
            </w:r>
            <w:r>
              <w:rPr>
                <w:spacing w:val="-1"/>
                <w:sz w:val="24"/>
              </w:rPr>
              <w:t xml:space="preserve"> </w:t>
            </w:r>
            <w:r>
              <w:rPr>
                <w:sz w:val="24"/>
              </w:rPr>
              <w:t>обучающихся</w:t>
            </w:r>
            <w:r>
              <w:rPr>
                <w:spacing w:val="-1"/>
                <w:sz w:val="24"/>
              </w:rPr>
              <w:t xml:space="preserve"> </w:t>
            </w:r>
            <w:r>
              <w:rPr>
                <w:spacing w:val="-10"/>
                <w:sz w:val="24"/>
              </w:rPr>
              <w:t>с</w:t>
            </w:r>
          </w:p>
          <w:p w:rsidR="00343CC4" w:rsidRDefault="00487E66">
            <w:pPr>
              <w:pStyle w:val="TableParagraph"/>
              <w:spacing w:before="137"/>
              <w:ind w:left="107"/>
              <w:rPr>
                <w:sz w:val="24"/>
              </w:rPr>
            </w:pPr>
            <w:r>
              <w:rPr>
                <w:sz w:val="24"/>
              </w:rPr>
              <w:t>деструктивным</w:t>
            </w:r>
            <w:r>
              <w:rPr>
                <w:spacing w:val="-2"/>
                <w:sz w:val="24"/>
              </w:rPr>
              <w:t xml:space="preserve"> поведением;</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6"/>
                <w:sz w:val="24"/>
              </w:rPr>
              <w:t xml:space="preserve"> </w:t>
            </w:r>
            <w:r>
              <w:rPr>
                <w:sz w:val="24"/>
              </w:rPr>
              <w:t>проведение</w:t>
            </w:r>
            <w:r>
              <w:rPr>
                <w:spacing w:val="57"/>
                <w:sz w:val="24"/>
              </w:rPr>
              <w:t xml:space="preserve"> </w:t>
            </w:r>
            <w:r>
              <w:rPr>
                <w:sz w:val="24"/>
              </w:rPr>
              <w:t>коррекционно-воспитательной</w:t>
            </w:r>
            <w:r>
              <w:rPr>
                <w:spacing w:val="55"/>
                <w:sz w:val="24"/>
              </w:rPr>
              <w:t xml:space="preserve"> </w:t>
            </w:r>
            <w:r>
              <w:rPr>
                <w:sz w:val="24"/>
              </w:rPr>
              <w:t>работы</w:t>
            </w:r>
            <w:r>
              <w:rPr>
                <w:spacing w:val="57"/>
                <w:sz w:val="24"/>
              </w:rPr>
              <w:t xml:space="preserve"> </w:t>
            </w:r>
            <w:r>
              <w:rPr>
                <w:sz w:val="24"/>
              </w:rPr>
              <w:t>с</w:t>
            </w:r>
            <w:r>
              <w:rPr>
                <w:spacing w:val="-3"/>
                <w:sz w:val="24"/>
              </w:rPr>
              <w:t xml:space="preserve"> </w:t>
            </w:r>
            <w:r>
              <w:rPr>
                <w:sz w:val="24"/>
              </w:rPr>
              <w:t>обучающимся</w:t>
            </w:r>
            <w:r>
              <w:rPr>
                <w:spacing w:val="57"/>
                <w:sz w:val="24"/>
              </w:rPr>
              <w:t xml:space="preserve"> </w:t>
            </w:r>
            <w:r>
              <w:rPr>
                <w:sz w:val="24"/>
              </w:rPr>
              <w:t>групп</w:t>
            </w:r>
            <w:r>
              <w:rPr>
                <w:spacing w:val="57"/>
                <w:sz w:val="24"/>
              </w:rPr>
              <w:t xml:space="preserve"> </w:t>
            </w:r>
            <w:r>
              <w:rPr>
                <w:sz w:val="24"/>
              </w:rPr>
              <w:t>риска</w:t>
            </w:r>
            <w:r>
              <w:rPr>
                <w:spacing w:val="58"/>
                <w:sz w:val="24"/>
              </w:rPr>
              <w:t xml:space="preserve"> </w:t>
            </w:r>
            <w:r>
              <w:rPr>
                <w:spacing w:val="-2"/>
                <w:sz w:val="24"/>
              </w:rPr>
              <w:t>силами</w:t>
            </w:r>
          </w:p>
          <w:p w:rsidR="00343CC4" w:rsidRDefault="00487E66">
            <w:pPr>
              <w:pStyle w:val="TableParagraph"/>
              <w:spacing w:before="137"/>
              <w:ind w:left="107"/>
              <w:rPr>
                <w:sz w:val="24"/>
              </w:rPr>
            </w:pPr>
            <w:r>
              <w:rPr>
                <w:sz w:val="24"/>
              </w:rPr>
              <w:t>педагогического</w:t>
            </w:r>
            <w:r>
              <w:rPr>
                <w:spacing w:val="55"/>
                <w:sz w:val="24"/>
              </w:rPr>
              <w:t xml:space="preserve"> </w:t>
            </w:r>
            <w:r>
              <w:rPr>
                <w:sz w:val="24"/>
              </w:rPr>
              <w:t>коллектива</w:t>
            </w:r>
            <w:r>
              <w:rPr>
                <w:spacing w:val="55"/>
                <w:sz w:val="24"/>
              </w:rPr>
              <w:t xml:space="preserve"> </w:t>
            </w:r>
            <w:r>
              <w:rPr>
                <w:sz w:val="24"/>
              </w:rPr>
              <w:t>и</w:t>
            </w:r>
            <w:r>
              <w:rPr>
                <w:spacing w:val="59"/>
                <w:sz w:val="24"/>
              </w:rPr>
              <w:t xml:space="preserve"> </w:t>
            </w:r>
            <w:r>
              <w:rPr>
                <w:sz w:val="24"/>
              </w:rPr>
              <w:t>с</w:t>
            </w:r>
            <w:r>
              <w:rPr>
                <w:spacing w:val="-4"/>
                <w:sz w:val="24"/>
              </w:rPr>
              <w:t xml:space="preserve"> </w:t>
            </w:r>
            <w:r>
              <w:rPr>
                <w:sz w:val="24"/>
              </w:rPr>
              <w:t>привлечением</w:t>
            </w:r>
            <w:r>
              <w:rPr>
                <w:spacing w:val="-1"/>
                <w:sz w:val="24"/>
              </w:rPr>
              <w:t xml:space="preserve"> </w:t>
            </w:r>
            <w:r>
              <w:rPr>
                <w:sz w:val="24"/>
              </w:rPr>
              <w:t>органов</w:t>
            </w:r>
            <w:r>
              <w:rPr>
                <w:spacing w:val="-2"/>
                <w:sz w:val="24"/>
              </w:rPr>
              <w:t xml:space="preserve"> </w:t>
            </w:r>
            <w:r>
              <w:rPr>
                <w:sz w:val="24"/>
              </w:rPr>
              <w:t>системы</w:t>
            </w:r>
            <w:r>
              <w:rPr>
                <w:spacing w:val="-1"/>
                <w:sz w:val="24"/>
              </w:rPr>
              <w:t xml:space="preserve"> </w:t>
            </w:r>
            <w:r>
              <w:rPr>
                <w:spacing w:val="-2"/>
                <w:sz w:val="24"/>
              </w:rPr>
              <w:t>профилактики;</w:t>
            </w:r>
          </w:p>
        </w:tc>
      </w:tr>
      <w:tr w:rsidR="00343CC4">
        <w:trPr>
          <w:trHeight w:val="1242"/>
        </w:trPr>
        <w:tc>
          <w:tcPr>
            <w:tcW w:w="10315" w:type="dxa"/>
          </w:tcPr>
          <w:p w:rsidR="00343CC4" w:rsidRDefault="00487E66">
            <w:pPr>
              <w:pStyle w:val="TableParagraph"/>
              <w:spacing w:line="360" w:lineRule="auto"/>
              <w:ind w:left="107"/>
              <w:rPr>
                <w:sz w:val="24"/>
              </w:rPr>
            </w:pPr>
            <w:r>
              <w:rPr>
                <w:sz w:val="24"/>
              </w:rPr>
              <w:t>-</w:t>
            </w:r>
            <w:r>
              <w:rPr>
                <w:spacing w:val="40"/>
                <w:sz w:val="24"/>
              </w:rPr>
              <w:t xml:space="preserve"> </w:t>
            </w:r>
            <w:r>
              <w:rPr>
                <w:sz w:val="24"/>
              </w:rPr>
              <w:t>организация</w:t>
            </w:r>
            <w:r>
              <w:rPr>
                <w:spacing w:val="40"/>
                <w:sz w:val="24"/>
              </w:rPr>
              <w:t xml:space="preserve"> </w:t>
            </w:r>
            <w:r>
              <w:rPr>
                <w:sz w:val="24"/>
              </w:rPr>
              <w:t>профилактической</w:t>
            </w:r>
            <w:r>
              <w:rPr>
                <w:spacing w:val="40"/>
                <w:sz w:val="24"/>
              </w:rPr>
              <w:t xml:space="preserve"> </w:t>
            </w:r>
            <w:r>
              <w:rPr>
                <w:sz w:val="24"/>
              </w:rPr>
              <w:t>работы</w:t>
            </w:r>
            <w:r>
              <w:rPr>
                <w:spacing w:val="40"/>
                <w:sz w:val="24"/>
              </w:rPr>
              <w:t xml:space="preserve"> </w:t>
            </w:r>
            <w:r>
              <w:rPr>
                <w:sz w:val="24"/>
              </w:rPr>
              <w:t>по</w:t>
            </w:r>
            <w:r>
              <w:rPr>
                <w:spacing w:val="40"/>
                <w:sz w:val="24"/>
              </w:rPr>
              <w:t xml:space="preserve"> </w:t>
            </w:r>
            <w:r>
              <w:rPr>
                <w:sz w:val="24"/>
              </w:rPr>
              <w:t>предупреждению</w:t>
            </w:r>
            <w:r>
              <w:rPr>
                <w:spacing w:val="-3"/>
                <w:sz w:val="24"/>
              </w:rPr>
              <w:t xml:space="preserve"> </w:t>
            </w:r>
            <w:r>
              <w:rPr>
                <w:sz w:val="24"/>
              </w:rPr>
              <w:t>суицидальных</w:t>
            </w:r>
            <w:r>
              <w:rPr>
                <w:spacing w:val="40"/>
                <w:sz w:val="24"/>
              </w:rPr>
              <w:t xml:space="preserve"> </w:t>
            </w:r>
            <w:r>
              <w:rPr>
                <w:sz w:val="24"/>
              </w:rPr>
              <w:t>действий</w:t>
            </w:r>
            <w:r>
              <w:rPr>
                <w:spacing w:val="40"/>
                <w:sz w:val="24"/>
              </w:rPr>
              <w:t xml:space="preserve"> </w:t>
            </w:r>
            <w:r>
              <w:rPr>
                <w:sz w:val="24"/>
              </w:rPr>
              <w:t>среди обучающихся,</w:t>
            </w:r>
            <w:r>
              <w:rPr>
                <w:spacing w:val="40"/>
                <w:sz w:val="24"/>
              </w:rPr>
              <w:t xml:space="preserve"> </w:t>
            </w:r>
            <w:r>
              <w:rPr>
                <w:sz w:val="24"/>
              </w:rPr>
              <w:t>развитие стрессоустойчивости,</w:t>
            </w:r>
            <w:r>
              <w:rPr>
                <w:spacing w:val="40"/>
                <w:sz w:val="24"/>
              </w:rPr>
              <w:t xml:space="preserve"> </w:t>
            </w:r>
            <w:r>
              <w:rPr>
                <w:sz w:val="24"/>
              </w:rPr>
              <w:t>сохранение</w:t>
            </w:r>
            <w:r>
              <w:rPr>
                <w:spacing w:val="40"/>
                <w:sz w:val="24"/>
              </w:rPr>
              <w:t xml:space="preserve"> </w:t>
            </w:r>
            <w:r>
              <w:rPr>
                <w:sz w:val="24"/>
              </w:rPr>
              <w:t>и</w:t>
            </w:r>
            <w:r>
              <w:rPr>
                <w:spacing w:val="40"/>
                <w:sz w:val="24"/>
              </w:rPr>
              <w:t xml:space="preserve"> </w:t>
            </w:r>
            <w:r>
              <w:rPr>
                <w:sz w:val="24"/>
              </w:rPr>
              <w:t>укрепление</w:t>
            </w:r>
            <w:r>
              <w:rPr>
                <w:spacing w:val="40"/>
                <w:sz w:val="24"/>
              </w:rPr>
              <w:t xml:space="preserve"> </w:t>
            </w:r>
            <w:r>
              <w:rPr>
                <w:sz w:val="24"/>
              </w:rPr>
              <w:t>психического</w:t>
            </w:r>
          </w:p>
          <w:p w:rsidR="00343CC4" w:rsidRDefault="00487E66">
            <w:pPr>
              <w:pStyle w:val="TableParagraph"/>
              <w:ind w:left="107"/>
              <w:rPr>
                <w:sz w:val="24"/>
              </w:rPr>
            </w:pPr>
            <w:r>
              <w:rPr>
                <w:sz w:val="24"/>
              </w:rPr>
              <w:t>здоровья</w:t>
            </w:r>
            <w:r>
              <w:rPr>
                <w:spacing w:val="55"/>
                <w:sz w:val="24"/>
              </w:rPr>
              <w:t xml:space="preserve"> </w:t>
            </w:r>
            <w:r>
              <w:rPr>
                <w:sz w:val="24"/>
              </w:rPr>
              <w:t>обучающихся</w:t>
            </w:r>
            <w:r>
              <w:rPr>
                <w:spacing w:val="54"/>
                <w:sz w:val="24"/>
              </w:rPr>
              <w:t xml:space="preserve"> </w:t>
            </w:r>
            <w:r>
              <w:rPr>
                <w:sz w:val="24"/>
              </w:rPr>
              <w:t>оптимизация</w:t>
            </w:r>
            <w:r>
              <w:rPr>
                <w:spacing w:val="58"/>
                <w:sz w:val="24"/>
              </w:rPr>
              <w:t xml:space="preserve"> </w:t>
            </w:r>
            <w:r>
              <w:rPr>
                <w:sz w:val="24"/>
              </w:rPr>
              <w:t>психологического</w:t>
            </w:r>
            <w:r>
              <w:rPr>
                <w:spacing w:val="58"/>
                <w:sz w:val="24"/>
              </w:rPr>
              <w:t xml:space="preserve"> </w:t>
            </w:r>
            <w:r>
              <w:rPr>
                <w:sz w:val="24"/>
              </w:rPr>
              <w:t>климата</w:t>
            </w:r>
            <w:r>
              <w:rPr>
                <w:spacing w:val="-1"/>
                <w:sz w:val="24"/>
              </w:rPr>
              <w:t xml:space="preserve"> </w:t>
            </w:r>
            <w:r>
              <w:rPr>
                <w:sz w:val="24"/>
              </w:rPr>
              <w:t xml:space="preserve">образовательной </w:t>
            </w:r>
            <w:r>
              <w:rPr>
                <w:spacing w:val="-2"/>
                <w:sz w:val="24"/>
              </w:rPr>
              <w:t>среды</w:t>
            </w:r>
          </w:p>
        </w:tc>
      </w:tr>
    </w:tbl>
    <w:p w:rsidR="00343CC4" w:rsidRDefault="00343CC4">
      <w:pPr>
        <w:pStyle w:val="a3"/>
        <w:spacing w:before="135"/>
      </w:pPr>
    </w:p>
    <w:p w:rsidR="00343CC4" w:rsidRDefault="00487E66">
      <w:pPr>
        <w:pStyle w:val="3"/>
        <w:ind w:left="282"/>
      </w:pPr>
      <w:r>
        <w:t>Модуль</w:t>
      </w:r>
      <w:r>
        <w:rPr>
          <w:spacing w:val="-3"/>
        </w:rPr>
        <w:t xml:space="preserve"> </w:t>
      </w:r>
      <w:r>
        <w:t>«Социальное</w:t>
      </w:r>
      <w:r>
        <w:rPr>
          <w:spacing w:val="-5"/>
        </w:rPr>
        <w:t xml:space="preserve"> </w:t>
      </w:r>
      <w:r>
        <w:t>партнёрство</w:t>
      </w:r>
      <w:r>
        <w:rPr>
          <w:spacing w:val="-6"/>
        </w:rPr>
        <w:t xml:space="preserve"> </w:t>
      </w:r>
      <w:r>
        <w:t>и</w:t>
      </w:r>
      <w:r>
        <w:rPr>
          <w:spacing w:val="-3"/>
        </w:rPr>
        <w:t xml:space="preserve"> </w:t>
      </w:r>
      <w:r>
        <w:t>участие</w:t>
      </w:r>
      <w:r>
        <w:rPr>
          <w:spacing w:val="-2"/>
        </w:rPr>
        <w:t xml:space="preserve"> работодателей»</w:t>
      </w:r>
    </w:p>
    <w:p w:rsidR="00343CC4" w:rsidRDefault="00487E66">
      <w:pPr>
        <w:pStyle w:val="a3"/>
        <w:spacing w:before="50" w:after="9" w:line="288" w:lineRule="auto"/>
        <w:ind w:left="282"/>
      </w:pPr>
      <w:r>
        <w:t>Реализация</w:t>
      </w:r>
      <w:r>
        <w:rPr>
          <w:spacing w:val="40"/>
        </w:rPr>
        <w:t xml:space="preserve"> </w:t>
      </w:r>
      <w:r>
        <w:t>воспитательного</w:t>
      </w:r>
      <w:r>
        <w:rPr>
          <w:spacing w:val="40"/>
        </w:rPr>
        <w:t xml:space="preserve"> </w:t>
      </w:r>
      <w:r>
        <w:t>потенциала</w:t>
      </w:r>
      <w:r>
        <w:rPr>
          <w:spacing w:val="40"/>
        </w:rPr>
        <w:t xml:space="preserve"> </w:t>
      </w:r>
      <w:r>
        <w:t>социального</w:t>
      </w:r>
      <w:r>
        <w:rPr>
          <w:spacing w:val="-5"/>
        </w:rPr>
        <w:t xml:space="preserve"> </w:t>
      </w:r>
      <w:r>
        <w:t>партнёрства</w:t>
      </w:r>
      <w:r>
        <w:rPr>
          <w:spacing w:val="40"/>
        </w:rPr>
        <w:t xml:space="preserve"> </w:t>
      </w:r>
      <w:r w:rsidR="00A764A0">
        <w:t>техникум</w:t>
      </w:r>
      <w:r>
        <w:t>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во взаимодействии</w:t>
      </w:r>
      <w:r>
        <w:rPr>
          <w:spacing w:val="40"/>
        </w:rPr>
        <w:t xml:space="preserve"> </w:t>
      </w:r>
      <w:r>
        <w:t>с предприятиями рынка труда, предусматривает:</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662"/>
        </w:trPr>
        <w:tc>
          <w:tcPr>
            <w:tcW w:w="10315" w:type="dxa"/>
          </w:tcPr>
          <w:p w:rsidR="00343CC4" w:rsidRDefault="00487E66">
            <w:pPr>
              <w:pStyle w:val="TableParagraph"/>
              <w:spacing w:line="268" w:lineRule="exact"/>
              <w:ind w:left="107"/>
              <w:rPr>
                <w:sz w:val="24"/>
              </w:rPr>
            </w:pPr>
            <w:r>
              <w:rPr>
                <w:sz w:val="24"/>
              </w:rPr>
              <w:t>-</w:t>
            </w:r>
            <w:r>
              <w:rPr>
                <w:spacing w:val="48"/>
                <w:w w:val="150"/>
                <w:sz w:val="24"/>
              </w:rPr>
              <w:t xml:space="preserve"> </w:t>
            </w:r>
            <w:r>
              <w:rPr>
                <w:sz w:val="24"/>
              </w:rPr>
              <w:t>организацию</w:t>
            </w:r>
            <w:r>
              <w:rPr>
                <w:spacing w:val="52"/>
                <w:w w:val="150"/>
                <w:sz w:val="24"/>
              </w:rPr>
              <w:t xml:space="preserve"> </w:t>
            </w:r>
            <w:r>
              <w:rPr>
                <w:sz w:val="24"/>
              </w:rPr>
              <w:t>взаимодействия</w:t>
            </w:r>
            <w:r>
              <w:rPr>
                <w:spacing w:val="52"/>
                <w:w w:val="150"/>
                <w:sz w:val="24"/>
              </w:rPr>
              <w:t xml:space="preserve"> </w:t>
            </w:r>
            <w:r>
              <w:rPr>
                <w:sz w:val="24"/>
              </w:rPr>
              <w:t>с</w:t>
            </w:r>
            <w:r>
              <w:rPr>
                <w:spacing w:val="51"/>
                <w:w w:val="150"/>
                <w:sz w:val="24"/>
              </w:rPr>
              <w:t xml:space="preserve"> </w:t>
            </w:r>
            <w:r>
              <w:rPr>
                <w:sz w:val="24"/>
              </w:rPr>
              <w:t>представителями</w:t>
            </w:r>
            <w:r>
              <w:rPr>
                <w:spacing w:val="52"/>
                <w:w w:val="150"/>
                <w:sz w:val="24"/>
              </w:rPr>
              <w:t xml:space="preserve"> </w:t>
            </w:r>
            <w:r>
              <w:rPr>
                <w:sz w:val="24"/>
              </w:rPr>
              <w:t>сферы</w:t>
            </w:r>
            <w:r>
              <w:rPr>
                <w:spacing w:val="51"/>
                <w:w w:val="150"/>
                <w:sz w:val="24"/>
              </w:rPr>
              <w:t xml:space="preserve"> </w:t>
            </w:r>
            <w:r>
              <w:rPr>
                <w:sz w:val="24"/>
              </w:rPr>
              <w:t>деятельности,</w:t>
            </w:r>
            <w:r>
              <w:rPr>
                <w:spacing w:val="52"/>
                <w:w w:val="150"/>
                <w:sz w:val="24"/>
              </w:rPr>
              <w:t xml:space="preserve"> </w:t>
            </w:r>
            <w:r>
              <w:rPr>
                <w:sz w:val="24"/>
              </w:rPr>
              <w:t>ознакомительных</w:t>
            </w:r>
            <w:r>
              <w:rPr>
                <w:spacing w:val="52"/>
                <w:w w:val="150"/>
                <w:sz w:val="24"/>
              </w:rPr>
              <w:t xml:space="preserve"> </w:t>
            </w:r>
            <w:r>
              <w:rPr>
                <w:spacing w:val="-10"/>
                <w:sz w:val="24"/>
              </w:rPr>
              <w:t>и</w:t>
            </w:r>
          </w:p>
          <w:p w:rsidR="00343CC4" w:rsidRDefault="00487E66">
            <w:pPr>
              <w:pStyle w:val="TableParagraph"/>
              <w:spacing w:before="55"/>
              <w:ind w:left="107"/>
              <w:rPr>
                <w:sz w:val="24"/>
              </w:rPr>
            </w:pPr>
            <w:r>
              <w:rPr>
                <w:sz w:val="24"/>
              </w:rPr>
              <w:t>познавательных</w:t>
            </w:r>
            <w:r>
              <w:rPr>
                <w:spacing w:val="-4"/>
                <w:sz w:val="24"/>
              </w:rPr>
              <w:t xml:space="preserve"> </w:t>
            </w:r>
            <w:r>
              <w:rPr>
                <w:sz w:val="24"/>
              </w:rPr>
              <w:t>экскурсий</w:t>
            </w:r>
            <w:r>
              <w:rPr>
                <w:spacing w:val="-3"/>
                <w:sz w:val="24"/>
              </w:rPr>
              <w:t xml:space="preserve"> </w:t>
            </w:r>
            <w:r>
              <w:rPr>
                <w:sz w:val="24"/>
              </w:rPr>
              <w:t>с</w:t>
            </w:r>
            <w:r>
              <w:rPr>
                <w:spacing w:val="-4"/>
                <w:sz w:val="24"/>
              </w:rPr>
              <w:t xml:space="preserve"> </w:t>
            </w:r>
            <w:r>
              <w:rPr>
                <w:sz w:val="24"/>
              </w:rPr>
              <w:t>целью</w:t>
            </w:r>
            <w:r>
              <w:rPr>
                <w:spacing w:val="-6"/>
                <w:sz w:val="24"/>
              </w:rPr>
              <w:t xml:space="preserve"> </w:t>
            </w:r>
            <w:r>
              <w:rPr>
                <w:sz w:val="24"/>
              </w:rPr>
              <w:t>погружения</w:t>
            </w:r>
            <w:r>
              <w:rPr>
                <w:spacing w:val="-4"/>
                <w:sz w:val="24"/>
              </w:rPr>
              <w:t xml:space="preserve"> </w:t>
            </w:r>
            <w:r>
              <w:rPr>
                <w:sz w:val="24"/>
              </w:rPr>
              <w:t>в</w:t>
            </w:r>
            <w:r>
              <w:rPr>
                <w:spacing w:val="-3"/>
                <w:sz w:val="24"/>
              </w:rPr>
              <w:t xml:space="preserve"> </w:t>
            </w:r>
            <w:r>
              <w:rPr>
                <w:spacing w:val="-2"/>
                <w:sz w:val="24"/>
              </w:rPr>
              <w:t>профессию</w:t>
            </w:r>
          </w:p>
        </w:tc>
      </w:tr>
      <w:tr w:rsidR="00343CC4">
        <w:trPr>
          <w:trHeight w:val="662"/>
        </w:trPr>
        <w:tc>
          <w:tcPr>
            <w:tcW w:w="10315" w:type="dxa"/>
          </w:tcPr>
          <w:p w:rsidR="00343CC4" w:rsidRDefault="00487E66">
            <w:pPr>
              <w:pStyle w:val="TableParagraph"/>
              <w:spacing w:line="268" w:lineRule="exact"/>
              <w:ind w:left="107"/>
              <w:rPr>
                <w:sz w:val="24"/>
              </w:rPr>
            </w:pPr>
            <w:r>
              <w:rPr>
                <w:sz w:val="24"/>
              </w:rPr>
              <w:t>-</w:t>
            </w:r>
            <w:r>
              <w:rPr>
                <w:spacing w:val="34"/>
                <w:sz w:val="24"/>
              </w:rPr>
              <w:t xml:space="preserve">  </w:t>
            </w:r>
            <w:r>
              <w:rPr>
                <w:sz w:val="24"/>
              </w:rPr>
              <w:t>организация</w:t>
            </w:r>
            <w:r>
              <w:rPr>
                <w:spacing w:val="35"/>
                <w:sz w:val="24"/>
              </w:rPr>
              <w:t xml:space="preserve">  </w:t>
            </w:r>
            <w:r>
              <w:rPr>
                <w:sz w:val="24"/>
              </w:rPr>
              <w:t>и</w:t>
            </w:r>
            <w:r>
              <w:rPr>
                <w:spacing w:val="35"/>
                <w:sz w:val="24"/>
              </w:rPr>
              <w:t xml:space="preserve">  </w:t>
            </w:r>
            <w:r>
              <w:rPr>
                <w:sz w:val="24"/>
              </w:rPr>
              <w:t>проведение</w:t>
            </w:r>
            <w:r>
              <w:rPr>
                <w:spacing w:val="34"/>
                <w:sz w:val="24"/>
              </w:rPr>
              <w:t xml:space="preserve">  </w:t>
            </w:r>
            <w:r>
              <w:rPr>
                <w:sz w:val="24"/>
              </w:rPr>
              <w:t>на</w:t>
            </w:r>
            <w:r>
              <w:rPr>
                <w:spacing w:val="35"/>
                <w:sz w:val="24"/>
              </w:rPr>
              <w:t xml:space="preserve">  </w:t>
            </w:r>
            <w:r>
              <w:rPr>
                <w:sz w:val="24"/>
              </w:rPr>
              <w:t>базе</w:t>
            </w:r>
            <w:r>
              <w:rPr>
                <w:spacing w:val="34"/>
                <w:sz w:val="24"/>
              </w:rPr>
              <w:t xml:space="preserve">  </w:t>
            </w:r>
            <w:r>
              <w:rPr>
                <w:sz w:val="24"/>
              </w:rPr>
              <w:t>организаций-партнёров</w:t>
            </w:r>
            <w:r>
              <w:rPr>
                <w:spacing w:val="34"/>
                <w:sz w:val="24"/>
              </w:rPr>
              <w:t xml:space="preserve">  </w:t>
            </w:r>
            <w:r>
              <w:rPr>
                <w:sz w:val="24"/>
              </w:rPr>
              <w:t>мероприятий,</w:t>
            </w:r>
            <w:r>
              <w:rPr>
                <w:spacing w:val="35"/>
                <w:sz w:val="24"/>
              </w:rPr>
              <w:t xml:space="preserve">  </w:t>
            </w:r>
            <w:r>
              <w:rPr>
                <w:spacing w:val="-2"/>
                <w:sz w:val="24"/>
              </w:rPr>
              <w:t>посвященных</w:t>
            </w:r>
          </w:p>
          <w:p w:rsidR="00343CC4" w:rsidRDefault="00487E66">
            <w:pPr>
              <w:pStyle w:val="TableParagraph"/>
              <w:spacing w:before="55"/>
              <w:ind w:left="107"/>
              <w:rPr>
                <w:sz w:val="24"/>
              </w:rPr>
            </w:pPr>
            <w:r>
              <w:rPr>
                <w:sz w:val="24"/>
              </w:rPr>
              <w:t>профессии,</w:t>
            </w:r>
            <w:r>
              <w:rPr>
                <w:spacing w:val="56"/>
                <w:sz w:val="24"/>
              </w:rPr>
              <w:t xml:space="preserve"> </w:t>
            </w:r>
            <w:r>
              <w:rPr>
                <w:sz w:val="24"/>
              </w:rPr>
              <w:t>презентации,</w:t>
            </w:r>
            <w:r>
              <w:rPr>
                <w:spacing w:val="-2"/>
                <w:sz w:val="24"/>
              </w:rPr>
              <w:t xml:space="preserve"> </w:t>
            </w:r>
            <w:r>
              <w:rPr>
                <w:sz w:val="24"/>
              </w:rPr>
              <w:t>лекции,</w:t>
            </w:r>
            <w:r>
              <w:rPr>
                <w:spacing w:val="-1"/>
                <w:sz w:val="24"/>
              </w:rPr>
              <w:t xml:space="preserve"> </w:t>
            </w:r>
            <w:r>
              <w:rPr>
                <w:spacing w:val="-4"/>
                <w:sz w:val="24"/>
              </w:rPr>
              <w:t>акции</w:t>
            </w:r>
          </w:p>
        </w:tc>
      </w:tr>
      <w:tr w:rsidR="00343CC4">
        <w:trPr>
          <w:trHeight w:val="662"/>
        </w:trPr>
        <w:tc>
          <w:tcPr>
            <w:tcW w:w="10315" w:type="dxa"/>
          </w:tcPr>
          <w:p w:rsidR="00343CC4" w:rsidRDefault="00487E66">
            <w:pPr>
              <w:pStyle w:val="TableParagraph"/>
              <w:spacing w:line="270" w:lineRule="exact"/>
              <w:ind w:left="107"/>
              <w:rPr>
                <w:sz w:val="24"/>
              </w:rPr>
            </w:pPr>
            <w:r>
              <w:rPr>
                <w:sz w:val="24"/>
              </w:rPr>
              <w:t>-</w:t>
            </w:r>
            <w:r>
              <w:rPr>
                <w:spacing w:val="43"/>
                <w:sz w:val="24"/>
              </w:rPr>
              <w:t xml:space="preserve"> </w:t>
            </w:r>
            <w:r>
              <w:rPr>
                <w:sz w:val="24"/>
              </w:rPr>
              <w:t>реализация</w:t>
            </w:r>
            <w:r>
              <w:rPr>
                <w:spacing w:val="46"/>
                <w:sz w:val="24"/>
              </w:rPr>
              <w:t xml:space="preserve"> </w:t>
            </w:r>
            <w:r>
              <w:rPr>
                <w:sz w:val="24"/>
              </w:rPr>
              <w:t>социальных</w:t>
            </w:r>
            <w:r>
              <w:rPr>
                <w:spacing w:val="48"/>
                <w:sz w:val="24"/>
              </w:rPr>
              <w:t xml:space="preserve"> </w:t>
            </w:r>
            <w:r>
              <w:rPr>
                <w:sz w:val="24"/>
              </w:rPr>
              <w:t>проектов</w:t>
            </w:r>
            <w:r>
              <w:rPr>
                <w:spacing w:val="46"/>
                <w:sz w:val="24"/>
              </w:rPr>
              <w:t xml:space="preserve"> </w:t>
            </w:r>
            <w:r>
              <w:rPr>
                <w:sz w:val="24"/>
              </w:rPr>
              <w:t>по</w:t>
            </w:r>
            <w:r>
              <w:rPr>
                <w:spacing w:val="43"/>
                <w:sz w:val="24"/>
              </w:rPr>
              <w:t xml:space="preserve"> </w:t>
            </w:r>
            <w:r>
              <w:rPr>
                <w:sz w:val="24"/>
              </w:rPr>
              <w:t>профессии,</w:t>
            </w:r>
            <w:r>
              <w:rPr>
                <w:spacing w:val="46"/>
                <w:sz w:val="24"/>
              </w:rPr>
              <w:t xml:space="preserve"> </w:t>
            </w:r>
            <w:r>
              <w:rPr>
                <w:sz w:val="24"/>
              </w:rPr>
              <w:t>разрабатываемых</w:t>
            </w:r>
            <w:r>
              <w:rPr>
                <w:spacing w:val="47"/>
                <w:sz w:val="24"/>
              </w:rPr>
              <w:t xml:space="preserve"> </w:t>
            </w:r>
            <w:r>
              <w:rPr>
                <w:sz w:val="24"/>
              </w:rPr>
              <w:t>и</w:t>
            </w:r>
            <w:r>
              <w:rPr>
                <w:spacing w:val="47"/>
                <w:sz w:val="24"/>
              </w:rPr>
              <w:t xml:space="preserve"> </w:t>
            </w:r>
            <w:r>
              <w:rPr>
                <w:sz w:val="24"/>
              </w:rPr>
              <w:t>реализуемых</w:t>
            </w:r>
            <w:r>
              <w:rPr>
                <w:spacing w:val="48"/>
                <w:sz w:val="24"/>
              </w:rPr>
              <w:t xml:space="preserve"> </w:t>
            </w:r>
            <w:r>
              <w:rPr>
                <w:spacing w:val="-2"/>
                <w:sz w:val="24"/>
              </w:rPr>
              <w:t>совместно</w:t>
            </w:r>
          </w:p>
          <w:p w:rsidR="00343CC4" w:rsidRDefault="00487E66">
            <w:pPr>
              <w:pStyle w:val="TableParagraph"/>
              <w:spacing w:before="53"/>
              <w:ind w:left="107"/>
              <w:rPr>
                <w:sz w:val="24"/>
              </w:rPr>
            </w:pPr>
            <w:r>
              <w:rPr>
                <w:sz w:val="24"/>
              </w:rPr>
              <w:t>обучающимися,</w:t>
            </w:r>
            <w:r>
              <w:rPr>
                <w:spacing w:val="-8"/>
                <w:sz w:val="24"/>
              </w:rPr>
              <w:t xml:space="preserve"> </w:t>
            </w:r>
            <w:r>
              <w:rPr>
                <w:sz w:val="24"/>
              </w:rPr>
              <w:t>педагогами</w:t>
            </w:r>
            <w:r>
              <w:rPr>
                <w:spacing w:val="-6"/>
                <w:sz w:val="24"/>
              </w:rPr>
              <w:t xml:space="preserve"> </w:t>
            </w:r>
            <w:r>
              <w:rPr>
                <w:sz w:val="24"/>
              </w:rPr>
              <w:t>с</w:t>
            </w:r>
            <w:r>
              <w:rPr>
                <w:spacing w:val="-8"/>
                <w:sz w:val="24"/>
              </w:rPr>
              <w:t xml:space="preserve"> </w:t>
            </w:r>
            <w:r>
              <w:rPr>
                <w:sz w:val="24"/>
              </w:rPr>
              <w:t>организациями-</w:t>
            </w:r>
            <w:r>
              <w:rPr>
                <w:spacing w:val="-2"/>
                <w:sz w:val="24"/>
              </w:rPr>
              <w:t>партнёрами</w:t>
            </w:r>
          </w:p>
        </w:tc>
      </w:tr>
      <w:tr w:rsidR="00343CC4">
        <w:trPr>
          <w:trHeight w:val="1657"/>
        </w:trPr>
        <w:tc>
          <w:tcPr>
            <w:tcW w:w="10315" w:type="dxa"/>
          </w:tcPr>
          <w:p w:rsidR="00343CC4" w:rsidRDefault="00487E66">
            <w:pPr>
              <w:pStyle w:val="TableParagraph"/>
              <w:spacing w:line="288" w:lineRule="auto"/>
              <w:ind w:left="107" w:right="253"/>
              <w:rPr>
                <w:sz w:val="24"/>
              </w:rPr>
            </w:pPr>
            <w:r>
              <w:rPr>
                <w:sz w:val="24"/>
              </w:rPr>
              <w:t>-</w:t>
            </w:r>
            <w:r>
              <w:rPr>
                <w:spacing w:val="40"/>
                <w:sz w:val="24"/>
              </w:rPr>
              <w:t xml:space="preserve"> </w:t>
            </w:r>
            <w:r>
              <w:rPr>
                <w:sz w:val="24"/>
              </w:rPr>
              <w:t>участие</w:t>
            </w:r>
            <w:r>
              <w:rPr>
                <w:spacing w:val="40"/>
                <w:sz w:val="24"/>
              </w:rPr>
              <w:t xml:space="preserve"> </w:t>
            </w:r>
            <w:r>
              <w:rPr>
                <w:sz w:val="24"/>
              </w:rPr>
              <w:t>представителей</w:t>
            </w:r>
            <w:r>
              <w:rPr>
                <w:spacing w:val="40"/>
                <w:sz w:val="24"/>
              </w:rPr>
              <w:t xml:space="preserve"> </w:t>
            </w:r>
            <w:r>
              <w:rPr>
                <w:sz w:val="24"/>
              </w:rPr>
              <w:t>организаций-партнёров,</w:t>
            </w:r>
            <w:r>
              <w:rPr>
                <w:spacing w:val="40"/>
                <w:sz w:val="24"/>
              </w:rPr>
              <w:t xml:space="preserve"> </w:t>
            </w:r>
            <w:r>
              <w:rPr>
                <w:sz w:val="24"/>
              </w:rPr>
              <w:t>предприятий (организаций)</w:t>
            </w:r>
            <w:r>
              <w:rPr>
                <w:spacing w:val="40"/>
                <w:sz w:val="24"/>
              </w:rPr>
              <w:t xml:space="preserve"> </w:t>
            </w:r>
            <w:r>
              <w:rPr>
                <w:sz w:val="24"/>
              </w:rPr>
              <w:t>и работодателей,</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
                <w:sz w:val="24"/>
              </w:rPr>
              <w:t xml:space="preserve"> </w:t>
            </w:r>
            <w:r>
              <w:rPr>
                <w:sz w:val="24"/>
              </w:rPr>
              <w:t>договорами</w:t>
            </w:r>
            <w:r>
              <w:rPr>
                <w:spacing w:val="40"/>
                <w:sz w:val="24"/>
              </w:rPr>
              <w:t xml:space="preserve"> </w:t>
            </w:r>
            <w:r>
              <w:rPr>
                <w:sz w:val="24"/>
              </w:rPr>
              <w:t>о</w:t>
            </w:r>
            <w:r>
              <w:rPr>
                <w:spacing w:val="40"/>
                <w:sz w:val="24"/>
              </w:rPr>
              <w:t xml:space="preserve"> </w:t>
            </w:r>
            <w:r>
              <w:rPr>
                <w:sz w:val="24"/>
              </w:rPr>
              <w:t>сотрудничестве,</w:t>
            </w:r>
            <w:r>
              <w:rPr>
                <w:spacing w:val="40"/>
                <w:sz w:val="24"/>
              </w:rPr>
              <w:t xml:space="preserve"> </w:t>
            </w:r>
            <w:r>
              <w:rPr>
                <w:sz w:val="24"/>
              </w:rPr>
              <w:t>в</w:t>
            </w:r>
            <w:r>
              <w:rPr>
                <w:spacing w:val="40"/>
                <w:sz w:val="24"/>
              </w:rPr>
              <w:t xml:space="preserve"> </w:t>
            </w:r>
            <w:r>
              <w:rPr>
                <w:sz w:val="24"/>
              </w:rPr>
              <w:t>проведении отдельных производственных</w:t>
            </w:r>
            <w:r>
              <w:rPr>
                <w:spacing w:val="40"/>
                <w:sz w:val="24"/>
              </w:rPr>
              <w:t xml:space="preserve"> </w:t>
            </w:r>
            <w:r>
              <w:rPr>
                <w:sz w:val="24"/>
              </w:rPr>
              <w:t>практик</w:t>
            </w:r>
            <w:r>
              <w:rPr>
                <w:spacing w:val="40"/>
                <w:sz w:val="24"/>
              </w:rPr>
              <w:t xml:space="preserve"> </w:t>
            </w:r>
            <w:r>
              <w:rPr>
                <w:sz w:val="24"/>
              </w:rPr>
              <w:t>и</w:t>
            </w:r>
            <w:r>
              <w:rPr>
                <w:spacing w:val="40"/>
                <w:sz w:val="24"/>
              </w:rPr>
              <w:t xml:space="preserve"> </w:t>
            </w:r>
            <w:r>
              <w:rPr>
                <w:sz w:val="24"/>
              </w:rPr>
              <w:t>мероприятий</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рабочей программы воспитания и календарного плана воспитательной работы (дни</w:t>
            </w:r>
            <w:r>
              <w:rPr>
                <w:spacing w:val="40"/>
                <w:sz w:val="24"/>
              </w:rPr>
              <w:t xml:space="preserve"> </w:t>
            </w:r>
            <w:r>
              <w:rPr>
                <w:sz w:val="24"/>
              </w:rPr>
              <w:t>открытых</w:t>
            </w:r>
            <w:r>
              <w:rPr>
                <w:spacing w:val="40"/>
                <w:sz w:val="24"/>
              </w:rPr>
              <w:t xml:space="preserve"> </w:t>
            </w:r>
            <w:r>
              <w:rPr>
                <w:sz w:val="24"/>
              </w:rPr>
              <w:t>дверей,</w:t>
            </w:r>
            <w:r>
              <w:rPr>
                <w:spacing w:val="40"/>
                <w:sz w:val="24"/>
              </w:rPr>
              <w:t xml:space="preserve"> </w:t>
            </w:r>
            <w:r>
              <w:rPr>
                <w:sz w:val="24"/>
              </w:rPr>
              <w:t>ярмарки</w:t>
            </w:r>
          </w:p>
          <w:p w:rsidR="00343CC4" w:rsidRDefault="00487E66">
            <w:pPr>
              <w:pStyle w:val="TableParagraph"/>
              <w:ind w:left="107"/>
              <w:rPr>
                <w:sz w:val="24"/>
              </w:rPr>
            </w:pPr>
            <w:r>
              <w:rPr>
                <w:sz w:val="24"/>
              </w:rPr>
              <w:t>вакансий,</w:t>
            </w:r>
            <w:r>
              <w:rPr>
                <w:spacing w:val="51"/>
                <w:sz w:val="24"/>
              </w:rPr>
              <w:t xml:space="preserve"> </w:t>
            </w:r>
            <w:r>
              <w:rPr>
                <w:sz w:val="24"/>
              </w:rPr>
              <w:t>государственные,</w:t>
            </w:r>
            <w:r>
              <w:rPr>
                <w:spacing w:val="-4"/>
                <w:sz w:val="24"/>
              </w:rPr>
              <w:t xml:space="preserve"> </w:t>
            </w:r>
            <w:r>
              <w:rPr>
                <w:sz w:val="24"/>
              </w:rPr>
              <w:t>региональные</w:t>
            </w:r>
            <w:r>
              <w:rPr>
                <w:spacing w:val="-6"/>
                <w:sz w:val="24"/>
              </w:rPr>
              <w:t xml:space="preserve"> </w:t>
            </w:r>
            <w:r>
              <w:rPr>
                <w:sz w:val="24"/>
              </w:rPr>
              <w:t>праздники,</w:t>
            </w:r>
            <w:r>
              <w:rPr>
                <w:spacing w:val="-4"/>
                <w:sz w:val="24"/>
              </w:rPr>
              <w:t xml:space="preserve"> </w:t>
            </w:r>
            <w:r>
              <w:rPr>
                <w:sz w:val="24"/>
              </w:rPr>
              <w:t>торжественные</w:t>
            </w:r>
            <w:r>
              <w:rPr>
                <w:spacing w:val="-4"/>
                <w:sz w:val="24"/>
              </w:rPr>
              <w:t xml:space="preserve"> </w:t>
            </w:r>
            <w:r>
              <w:rPr>
                <w:sz w:val="24"/>
              </w:rPr>
              <w:t>мероприятия</w:t>
            </w:r>
            <w:r>
              <w:rPr>
                <w:spacing w:val="-4"/>
                <w:sz w:val="24"/>
              </w:rPr>
              <w:t xml:space="preserve"> </w:t>
            </w:r>
            <w:r>
              <w:rPr>
                <w:sz w:val="24"/>
              </w:rPr>
              <w:t>и</w:t>
            </w:r>
            <w:r>
              <w:rPr>
                <w:spacing w:val="-3"/>
                <w:sz w:val="24"/>
              </w:rPr>
              <w:t xml:space="preserve"> </w:t>
            </w:r>
            <w:r>
              <w:rPr>
                <w:spacing w:val="-2"/>
                <w:sz w:val="24"/>
              </w:rPr>
              <w:t>т.п.);</w:t>
            </w:r>
          </w:p>
        </w:tc>
      </w:tr>
      <w:tr w:rsidR="00343CC4">
        <w:trPr>
          <w:trHeight w:val="662"/>
        </w:trPr>
        <w:tc>
          <w:tcPr>
            <w:tcW w:w="10315" w:type="dxa"/>
          </w:tcPr>
          <w:p w:rsidR="00343CC4" w:rsidRDefault="00487E66">
            <w:pPr>
              <w:pStyle w:val="TableParagraph"/>
              <w:spacing w:line="268" w:lineRule="exact"/>
              <w:ind w:left="107"/>
              <w:rPr>
                <w:sz w:val="24"/>
              </w:rPr>
            </w:pPr>
            <w:r>
              <w:rPr>
                <w:sz w:val="24"/>
              </w:rPr>
              <w:t>-</w:t>
            </w:r>
            <w:r>
              <w:rPr>
                <w:spacing w:val="54"/>
                <w:sz w:val="24"/>
              </w:rPr>
              <w:t xml:space="preserve"> </w:t>
            </w:r>
            <w:r>
              <w:rPr>
                <w:sz w:val="24"/>
              </w:rPr>
              <w:t>участие</w:t>
            </w:r>
            <w:r>
              <w:rPr>
                <w:spacing w:val="56"/>
                <w:sz w:val="24"/>
              </w:rPr>
              <w:t xml:space="preserve"> </w:t>
            </w:r>
            <w:r>
              <w:rPr>
                <w:sz w:val="24"/>
              </w:rPr>
              <w:t>представителей</w:t>
            </w:r>
            <w:r>
              <w:rPr>
                <w:spacing w:val="56"/>
                <w:sz w:val="24"/>
              </w:rPr>
              <w:t xml:space="preserve"> </w:t>
            </w:r>
            <w:r>
              <w:rPr>
                <w:sz w:val="24"/>
              </w:rPr>
              <w:t>организаций-партнёров</w:t>
            </w:r>
            <w:r>
              <w:rPr>
                <w:spacing w:val="55"/>
                <w:sz w:val="24"/>
              </w:rPr>
              <w:t xml:space="preserve"> </w:t>
            </w:r>
            <w:r>
              <w:rPr>
                <w:sz w:val="24"/>
              </w:rPr>
              <w:t>в</w:t>
            </w:r>
            <w:r>
              <w:rPr>
                <w:spacing w:val="55"/>
                <w:sz w:val="24"/>
              </w:rPr>
              <w:t xml:space="preserve"> </w:t>
            </w:r>
            <w:r>
              <w:rPr>
                <w:sz w:val="24"/>
              </w:rPr>
              <w:t>проведении</w:t>
            </w:r>
            <w:r>
              <w:rPr>
                <w:spacing w:val="-1"/>
                <w:sz w:val="24"/>
              </w:rPr>
              <w:t xml:space="preserve"> </w:t>
            </w:r>
            <w:r>
              <w:rPr>
                <w:sz w:val="24"/>
              </w:rPr>
              <w:t>мастер-классов,</w:t>
            </w:r>
            <w:r>
              <w:rPr>
                <w:spacing w:val="58"/>
                <w:sz w:val="24"/>
              </w:rPr>
              <w:t xml:space="preserve"> </w:t>
            </w:r>
            <w:r>
              <w:rPr>
                <w:sz w:val="24"/>
              </w:rPr>
              <w:t>аудиторных</w:t>
            </w:r>
            <w:r>
              <w:rPr>
                <w:spacing w:val="57"/>
                <w:sz w:val="24"/>
              </w:rPr>
              <w:t xml:space="preserve"> </w:t>
            </w:r>
            <w:r>
              <w:rPr>
                <w:spacing w:val="-10"/>
                <w:sz w:val="24"/>
              </w:rPr>
              <w:t>и</w:t>
            </w:r>
          </w:p>
          <w:p w:rsidR="00343CC4" w:rsidRDefault="00487E66">
            <w:pPr>
              <w:pStyle w:val="TableParagraph"/>
              <w:spacing w:before="55"/>
              <w:ind w:left="107"/>
              <w:rPr>
                <w:sz w:val="24"/>
              </w:rPr>
            </w:pPr>
            <w:r>
              <w:rPr>
                <w:sz w:val="24"/>
              </w:rPr>
              <w:t>внеаудиторных</w:t>
            </w:r>
            <w:r>
              <w:rPr>
                <w:spacing w:val="50"/>
                <w:sz w:val="24"/>
              </w:rPr>
              <w:t xml:space="preserve"> </w:t>
            </w:r>
            <w:r>
              <w:rPr>
                <w:sz w:val="24"/>
              </w:rPr>
              <w:t>занятий,</w:t>
            </w:r>
            <w:r>
              <w:rPr>
                <w:spacing w:val="52"/>
                <w:sz w:val="24"/>
              </w:rPr>
              <w:t xml:space="preserve"> </w:t>
            </w:r>
            <w:r>
              <w:rPr>
                <w:sz w:val="24"/>
              </w:rPr>
              <w:t>мероприятий</w:t>
            </w:r>
            <w:r>
              <w:rPr>
                <w:spacing w:val="-3"/>
                <w:sz w:val="24"/>
              </w:rPr>
              <w:t xml:space="preserve"> </w:t>
            </w:r>
            <w:r>
              <w:rPr>
                <w:sz w:val="24"/>
              </w:rPr>
              <w:t>профессиональной</w:t>
            </w:r>
            <w:r>
              <w:rPr>
                <w:spacing w:val="-3"/>
                <w:sz w:val="24"/>
              </w:rPr>
              <w:t xml:space="preserve"> </w:t>
            </w:r>
            <w:r>
              <w:rPr>
                <w:spacing w:val="-2"/>
                <w:sz w:val="24"/>
              </w:rPr>
              <w:t>направленности;</w:t>
            </w:r>
          </w:p>
        </w:tc>
      </w:tr>
      <w:tr w:rsidR="00343CC4">
        <w:trPr>
          <w:trHeight w:val="661"/>
        </w:trPr>
        <w:tc>
          <w:tcPr>
            <w:tcW w:w="10315" w:type="dxa"/>
          </w:tcPr>
          <w:p w:rsidR="00343CC4" w:rsidRDefault="00487E66">
            <w:pPr>
              <w:pStyle w:val="TableParagraph"/>
              <w:spacing w:line="268" w:lineRule="exact"/>
              <w:ind w:left="107"/>
              <w:rPr>
                <w:sz w:val="24"/>
              </w:rPr>
            </w:pPr>
            <w:r>
              <w:rPr>
                <w:sz w:val="24"/>
              </w:rPr>
              <w:t>-</w:t>
            </w:r>
            <w:r>
              <w:rPr>
                <w:spacing w:val="55"/>
                <w:sz w:val="24"/>
              </w:rPr>
              <w:t xml:space="preserve"> </w:t>
            </w:r>
            <w:r>
              <w:rPr>
                <w:sz w:val="24"/>
              </w:rPr>
              <w:t>проведение</w:t>
            </w:r>
            <w:r>
              <w:rPr>
                <w:spacing w:val="56"/>
                <w:sz w:val="24"/>
              </w:rPr>
              <w:t xml:space="preserve"> </w:t>
            </w:r>
            <w:r>
              <w:rPr>
                <w:sz w:val="24"/>
              </w:rPr>
              <w:t>на</w:t>
            </w:r>
            <w:r>
              <w:rPr>
                <w:spacing w:val="56"/>
                <w:sz w:val="24"/>
              </w:rPr>
              <w:t xml:space="preserve"> </w:t>
            </w:r>
            <w:r>
              <w:rPr>
                <w:sz w:val="24"/>
              </w:rPr>
              <w:t>базе</w:t>
            </w:r>
            <w:r>
              <w:rPr>
                <w:spacing w:val="56"/>
                <w:sz w:val="24"/>
              </w:rPr>
              <w:t xml:space="preserve"> </w:t>
            </w:r>
            <w:r>
              <w:rPr>
                <w:sz w:val="24"/>
              </w:rPr>
              <w:t>организаций-партнёров</w:t>
            </w:r>
            <w:r>
              <w:rPr>
                <w:spacing w:val="54"/>
                <w:sz w:val="24"/>
              </w:rPr>
              <w:t xml:space="preserve"> </w:t>
            </w:r>
            <w:r>
              <w:rPr>
                <w:sz w:val="24"/>
              </w:rPr>
              <w:t>отдельных аудиторных</w:t>
            </w:r>
            <w:r>
              <w:rPr>
                <w:spacing w:val="57"/>
                <w:sz w:val="24"/>
              </w:rPr>
              <w:t xml:space="preserve"> </w:t>
            </w:r>
            <w:r>
              <w:rPr>
                <w:sz w:val="24"/>
              </w:rPr>
              <w:t>и</w:t>
            </w:r>
            <w:r>
              <w:rPr>
                <w:spacing w:val="58"/>
                <w:sz w:val="24"/>
              </w:rPr>
              <w:t xml:space="preserve"> </w:t>
            </w:r>
            <w:r>
              <w:rPr>
                <w:spacing w:val="-2"/>
                <w:sz w:val="24"/>
              </w:rPr>
              <w:t>внеаудиторных</w:t>
            </w:r>
          </w:p>
          <w:p w:rsidR="00343CC4" w:rsidRDefault="00487E66">
            <w:pPr>
              <w:pStyle w:val="TableParagraph"/>
              <w:spacing w:before="55"/>
              <w:ind w:left="107"/>
              <w:rPr>
                <w:sz w:val="24"/>
              </w:rPr>
            </w:pPr>
            <w:r>
              <w:rPr>
                <w:sz w:val="24"/>
              </w:rPr>
              <w:t>занятий,</w:t>
            </w:r>
            <w:r>
              <w:rPr>
                <w:spacing w:val="54"/>
                <w:sz w:val="24"/>
              </w:rPr>
              <w:t xml:space="preserve"> </w:t>
            </w:r>
            <w:r>
              <w:rPr>
                <w:sz w:val="24"/>
              </w:rPr>
              <w:t>презентаций,</w:t>
            </w:r>
            <w:r>
              <w:rPr>
                <w:spacing w:val="55"/>
                <w:sz w:val="24"/>
              </w:rPr>
              <w:t xml:space="preserve"> </w:t>
            </w:r>
            <w:r>
              <w:rPr>
                <w:sz w:val="24"/>
              </w:rPr>
              <w:t>лекций,</w:t>
            </w:r>
            <w:r>
              <w:rPr>
                <w:spacing w:val="57"/>
                <w:sz w:val="24"/>
              </w:rPr>
              <w:t xml:space="preserve"> </w:t>
            </w:r>
            <w:r>
              <w:rPr>
                <w:sz w:val="24"/>
              </w:rPr>
              <w:t>акций</w:t>
            </w:r>
            <w:r>
              <w:rPr>
                <w:spacing w:val="-1"/>
                <w:sz w:val="24"/>
              </w:rPr>
              <w:t xml:space="preserve"> </w:t>
            </w:r>
            <w:r>
              <w:rPr>
                <w:sz w:val="24"/>
              </w:rPr>
              <w:t>воспитательной</w:t>
            </w:r>
            <w:r>
              <w:rPr>
                <w:spacing w:val="-3"/>
                <w:sz w:val="24"/>
              </w:rPr>
              <w:t xml:space="preserve"> </w:t>
            </w:r>
            <w:r>
              <w:rPr>
                <w:spacing w:val="-2"/>
                <w:sz w:val="24"/>
              </w:rPr>
              <w:t>направленности;</w:t>
            </w:r>
          </w:p>
        </w:tc>
      </w:tr>
      <w:tr w:rsidR="00343CC4">
        <w:trPr>
          <w:trHeight w:val="1324"/>
        </w:trPr>
        <w:tc>
          <w:tcPr>
            <w:tcW w:w="10315" w:type="dxa"/>
          </w:tcPr>
          <w:p w:rsidR="00343CC4" w:rsidRDefault="00487E66">
            <w:pPr>
              <w:pStyle w:val="TableParagraph"/>
              <w:spacing w:line="288" w:lineRule="auto"/>
              <w:ind w:left="107" w:right="299"/>
              <w:rPr>
                <w:sz w:val="24"/>
              </w:rPr>
            </w:pPr>
            <w:r>
              <w:rPr>
                <w:sz w:val="24"/>
              </w:rPr>
              <w:t>-</w:t>
            </w:r>
            <w:r>
              <w:rPr>
                <w:spacing w:val="40"/>
                <w:sz w:val="24"/>
              </w:rPr>
              <w:t xml:space="preserve"> </w:t>
            </w:r>
            <w:r>
              <w:rPr>
                <w:sz w:val="24"/>
              </w:rPr>
              <w:t>проведение</w:t>
            </w:r>
            <w:r>
              <w:rPr>
                <w:spacing w:val="40"/>
                <w:sz w:val="24"/>
              </w:rPr>
              <w:t xml:space="preserve"> </w:t>
            </w:r>
            <w:r>
              <w:rPr>
                <w:sz w:val="24"/>
              </w:rPr>
              <w:t>открытых</w:t>
            </w:r>
            <w:r>
              <w:rPr>
                <w:spacing w:val="40"/>
                <w:sz w:val="24"/>
              </w:rPr>
              <w:t xml:space="preserve"> </w:t>
            </w:r>
            <w:r>
              <w:rPr>
                <w:sz w:val="24"/>
              </w:rPr>
              <w:t>дискуссионных</w:t>
            </w:r>
            <w:r>
              <w:rPr>
                <w:spacing w:val="40"/>
                <w:sz w:val="24"/>
              </w:rPr>
              <w:t xml:space="preserve"> </w:t>
            </w:r>
            <w:r>
              <w:rPr>
                <w:sz w:val="24"/>
              </w:rPr>
              <w:t>площадок (студенческих,</w:t>
            </w:r>
            <w:r>
              <w:rPr>
                <w:spacing w:val="40"/>
                <w:sz w:val="24"/>
              </w:rPr>
              <w:t xml:space="preserve"> </w:t>
            </w:r>
            <w:r>
              <w:rPr>
                <w:sz w:val="24"/>
              </w:rPr>
              <w:t>педагогических, родительски</w:t>
            </w:r>
            <w:r>
              <w:rPr>
                <w:spacing w:val="-4"/>
                <w:sz w:val="24"/>
              </w:rPr>
              <w:t xml:space="preserve"> </w:t>
            </w:r>
            <w:r>
              <w:rPr>
                <w:sz w:val="24"/>
              </w:rPr>
              <w:t>х,</w:t>
            </w:r>
            <w:r>
              <w:rPr>
                <w:spacing w:val="40"/>
                <w:sz w:val="24"/>
              </w:rPr>
              <w:t xml:space="preserve"> </w:t>
            </w:r>
            <w:r>
              <w:rPr>
                <w:sz w:val="24"/>
              </w:rPr>
              <w:t>совместных),</w:t>
            </w:r>
            <w:r>
              <w:rPr>
                <w:spacing w:val="40"/>
                <w:sz w:val="24"/>
              </w:rPr>
              <w:t xml:space="preserve"> </w:t>
            </w:r>
            <w:r>
              <w:rPr>
                <w:sz w:val="24"/>
              </w:rPr>
              <w:t>куда</w:t>
            </w:r>
            <w:r>
              <w:rPr>
                <w:spacing w:val="-4"/>
                <w:sz w:val="24"/>
              </w:rPr>
              <w:t xml:space="preserve"> </w:t>
            </w:r>
            <w:r>
              <w:rPr>
                <w:sz w:val="24"/>
              </w:rPr>
              <w:t>приглашаются</w:t>
            </w:r>
            <w:r>
              <w:rPr>
                <w:spacing w:val="40"/>
                <w:sz w:val="24"/>
              </w:rPr>
              <w:t xml:space="preserve"> </w:t>
            </w:r>
            <w:r>
              <w:rPr>
                <w:sz w:val="24"/>
              </w:rPr>
              <w:t>представители</w:t>
            </w:r>
            <w:r>
              <w:rPr>
                <w:spacing w:val="40"/>
                <w:sz w:val="24"/>
              </w:rPr>
              <w:t xml:space="preserve"> </w:t>
            </w:r>
            <w:r>
              <w:rPr>
                <w:sz w:val="24"/>
              </w:rPr>
              <w:t>организаций-партнёров,</w:t>
            </w:r>
            <w:r>
              <w:rPr>
                <w:spacing w:val="40"/>
                <w:sz w:val="24"/>
              </w:rPr>
              <w:t xml:space="preserve"> </w:t>
            </w:r>
            <w:r>
              <w:rPr>
                <w:sz w:val="24"/>
              </w:rPr>
              <w:t>на которых обсуждаются</w:t>
            </w:r>
            <w:r>
              <w:rPr>
                <w:spacing w:val="40"/>
                <w:sz w:val="24"/>
              </w:rPr>
              <w:t xml:space="preserve"> </w:t>
            </w:r>
            <w:r>
              <w:rPr>
                <w:sz w:val="24"/>
              </w:rPr>
              <w:t>актуальные</w:t>
            </w:r>
            <w:r>
              <w:rPr>
                <w:spacing w:val="40"/>
                <w:sz w:val="24"/>
              </w:rPr>
              <w:t xml:space="preserve"> </w:t>
            </w:r>
            <w:r>
              <w:rPr>
                <w:sz w:val="24"/>
              </w:rPr>
              <w:t>проблемы,</w:t>
            </w:r>
            <w:r>
              <w:rPr>
                <w:spacing w:val="40"/>
                <w:sz w:val="24"/>
              </w:rPr>
              <w:t xml:space="preserve"> </w:t>
            </w:r>
            <w:r>
              <w:rPr>
                <w:sz w:val="24"/>
              </w:rPr>
              <w:t>касающиеся</w:t>
            </w:r>
            <w:r>
              <w:rPr>
                <w:spacing w:val="40"/>
                <w:sz w:val="24"/>
              </w:rPr>
              <w:t xml:space="preserve"> </w:t>
            </w:r>
            <w:r>
              <w:rPr>
                <w:sz w:val="24"/>
              </w:rPr>
              <w:t>профессиональной</w:t>
            </w:r>
          </w:p>
          <w:p w:rsidR="00343CC4" w:rsidRDefault="00487E66">
            <w:pPr>
              <w:pStyle w:val="TableParagraph"/>
              <w:ind w:left="107"/>
              <w:rPr>
                <w:sz w:val="24"/>
              </w:rPr>
            </w:pPr>
            <w:r>
              <w:rPr>
                <w:sz w:val="24"/>
              </w:rPr>
              <w:t>сферы</w:t>
            </w:r>
            <w:r>
              <w:rPr>
                <w:spacing w:val="-4"/>
                <w:sz w:val="24"/>
              </w:rPr>
              <w:t xml:space="preserve"> </w:t>
            </w:r>
            <w:r>
              <w:rPr>
                <w:sz w:val="24"/>
              </w:rPr>
              <w:t>и</w:t>
            </w:r>
            <w:r>
              <w:rPr>
                <w:spacing w:val="-2"/>
                <w:sz w:val="24"/>
              </w:rPr>
              <w:t xml:space="preserve"> </w:t>
            </w:r>
            <w:r>
              <w:rPr>
                <w:sz w:val="24"/>
              </w:rPr>
              <w:t>рынка</w:t>
            </w:r>
            <w:r>
              <w:rPr>
                <w:spacing w:val="-2"/>
                <w:sz w:val="24"/>
              </w:rPr>
              <w:t xml:space="preserve"> </w:t>
            </w:r>
            <w:r>
              <w:rPr>
                <w:sz w:val="24"/>
              </w:rPr>
              <w:t>труда,</w:t>
            </w:r>
            <w:r>
              <w:rPr>
                <w:spacing w:val="-1"/>
                <w:sz w:val="24"/>
              </w:rPr>
              <w:t xml:space="preserve"> </w:t>
            </w:r>
            <w:r>
              <w:rPr>
                <w:sz w:val="24"/>
              </w:rPr>
              <w:t>жизни</w:t>
            </w:r>
            <w:r>
              <w:rPr>
                <w:spacing w:val="-1"/>
                <w:sz w:val="24"/>
              </w:rPr>
              <w:t xml:space="preserve"> </w:t>
            </w:r>
            <w:r w:rsidR="00A764A0">
              <w:t>техникум</w:t>
            </w:r>
            <w:r>
              <w:rPr>
                <w:sz w:val="24"/>
              </w:rPr>
              <w:t>а,</w:t>
            </w:r>
            <w:r>
              <w:rPr>
                <w:spacing w:val="-2"/>
                <w:sz w:val="24"/>
              </w:rPr>
              <w:t xml:space="preserve"> </w:t>
            </w:r>
            <w:r>
              <w:rPr>
                <w:sz w:val="24"/>
              </w:rPr>
              <w:t>города,</w:t>
            </w:r>
            <w:r>
              <w:rPr>
                <w:spacing w:val="1"/>
                <w:sz w:val="24"/>
              </w:rPr>
              <w:t xml:space="preserve"> </w:t>
            </w:r>
            <w:r>
              <w:rPr>
                <w:sz w:val="24"/>
              </w:rPr>
              <w:t>региона,</w:t>
            </w:r>
            <w:r>
              <w:rPr>
                <w:spacing w:val="-1"/>
                <w:sz w:val="24"/>
              </w:rPr>
              <w:t xml:space="preserve"> </w:t>
            </w:r>
            <w:r>
              <w:rPr>
                <w:spacing w:val="-2"/>
                <w:sz w:val="24"/>
              </w:rPr>
              <w:t>страны;</w:t>
            </w:r>
          </w:p>
        </w:tc>
      </w:tr>
      <w:tr w:rsidR="00343CC4">
        <w:trPr>
          <w:trHeight w:val="1655"/>
        </w:trPr>
        <w:tc>
          <w:tcPr>
            <w:tcW w:w="10315" w:type="dxa"/>
          </w:tcPr>
          <w:p w:rsidR="00343CC4" w:rsidRDefault="00487E66">
            <w:pPr>
              <w:pStyle w:val="TableParagraph"/>
              <w:spacing w:line="288" w:lineRule="auto"/>
              <w:ind w:left="107" w:right="116"/>
              <w:rPr>
                <w:sz w:val="24"/>
              </w:rPr>
            </w:pPr>
            <w:r>
              <w:rPr>
                <w:sz w:val="24"/>
              </w:rPr>
              <w:t>-</w:t>
            </w:r>
            <w:r>
              <w:rPr>
                <w:spacing w:val="40"/>
                <w:sz w:val="24"/>
              </w:rPr>
              <w:t xml:space="preserve"> </w:t>
            </w:r>
            <w:r>
              <w:rPr>
                <w:sz w:val="24"/>
              </w:rPr>
              <w:t>реализация</w:t>
            </w:r>
            <w:r>
              <w:rPr>
                <w:spacing w:val="40"/>
                <w:sz w:val="24"/>
              </w:rPr>
              <w:t xml:space="preserve"> </w:t>
            </w:r>
            <w:r>
              <w:rPr>
                <w:sz w:val="24"/>
              </w:rPr>
              <w:t>социальных</w:t>
            </w:r>
            <w:r>
              <w:rPr>
                <w:spacing w:val="40"/>
                <w:sz w:val="24"/>
              </w:rPr>
              <w:t xml:space="preserve"> </w:t>
            </w:r>
            <w:r>
              <w:rPr>
                <w:sz w:val="24"/>
              </w:rPr>
              <w:t>проектов,</w:t>
            </w:r>
            <w:r>
              <w:rPr>
                <w:spacing w:val="40"/>
                <w:sz w:val="24"/>
              </w:rPr>
              <w:t xml:space="preserve"> </w:t>
            </w:r>
            <w:r>
              <w:rPr>
                <w:sz w:val="24"/>
              </w:rPr>
              <w:t>разрабатываемых</w:t>
            </w:r>
            <w:r>
              <w:rPr>
                <w:spacing w:val="40"/>
                <w:sz w:val="24"/>
              </w:rPr>
              <w:t xml:space="preserve"> </w:t>
            </w:r>
            <w:r>
              <w:rPr>
                <w:sz w:val="24"/>
              </w:rPr>
              <w:t>и реализуемых</w:t>
            </w:r>
            <w:r>
              <w:rPr>
                <w:spacing w:val="40"/>
                <w:sz w:val="24"/>
              </w:rPr>
              <w:t xml:space="preserve"> </w:t>
            </w:r>
            <w:r>
              <w:rPr>
                <w:sz w:val="24"/>
              </w:rPr>
              <w:t>обучающимися</w:t>
            </w:r>
            <w:r>
              <w:rPr>
                <w:spacing w:val="40"/>
                <w:sz w:val="24"/>
              </w:rPr>
              <w:t xml:space="preserve"> </w:t>
            </w:r>
            <w:r>
              <w:rPr>
                <w:sz w:val="24"/>
              </w:rPr>
              <w:t>и педагогами</w:t>
            </w:r>
            <w:r>
              <w:rPr>
                <w:spacing w:val="40"/>
                <w:sz w:val="24"/>
              </w:rPr>
              <w:t xml:space="preserve"> </w:t>
            </w:r>
            <w:r>
              <w:rPr>
                <w:sz w:val="24"/>
              </w:rPr>
              <w:t>совместно</w:t>
            </w:r>
            <w:r>
              <w:rPr>
                <w:spacing w:val="40"/>
                <w:sz w:val="24"/>
              </w:rPr>
              <w:t xml:space="preserve"> </w:t>
            </w:r>
            <w:r>
              <w:rPr>
                <w:sz w:val="24"/>
              </w:rPr>
              <w:t>с</w:t>
            </w:r>
            <w:r>
              <w:rPr>
                <w:spacing w:val="40"/>
                <w:sz w:val="24"/>
              </w:rPr>
              <w:t xml:space="preserve"> </w:t>
            </w:r>
            <w:r>
              <w:rPr>
                <w:sz w:val="24"/>
              </w:rPr>
              <w:t>партнёрами (профессионально-трудовой,</w:t>
            </w:r>
            <w:r>
              <w:rPr>
                <w:spacing w:val="40"/>
                <w:sz w:val="24"/>
              </w:rPr>
              <w:t xml:space="preserve"> </w:t>
            </w:r>
            <w:r>
              <w:rPr>
                <w:sz w:val="24"/>
              </w:rPr>
              <w:t>благотворительной, экологической, патриотической,</w:t>
            </w:r>
            <w:r>
              <w:rPr>
                <w:spacing w:val="40"/>
                <w:sz w:val="24"/>
              </w:rPr>
              <w:t xml:space="preserve"> </w:t>
            </w:r>
            <w:r>
              <w:rPr>
                <w:sz w:val="24"/>
              </w:rPr>
              <w:t>духовно-нравственной</w:t>
            </w:r>
            <w:r>
              <w:rPr>
                <w:spacing w:val="40"/>
                <w:sz w:val="24"/>
              </w:rPr>
              <w:t xml:space="preserve"> </w:t>
            </w:r>
            <w:r>
              <w:rPr>
                <w:sz w:val="24"/>
              </w:rPr>
              <w:t>и</w:t>
            </w:r>
            <w:r>
              <w:rPr>
                <w:spacing w:val="40"/>
                <w:sz w:val="24"/>
              </w:rPr>
              <w:t xml:space="preserve"> </w:t>
            </w:r>
            <w:r>
              <w:rPr>
                <w:sz w:val="24"/>
              </w:rPr>
              <w:t>т.д.</w:t>
            </w:r>
            <w:r>
              <w:rPr>
                <w:spacing w:val="40"/>
                <w:sz w:val="24"/>
              </w:rPr>
              <w:t xml:space="preserve"> </w:t>
            </w:r>
            <w:r>
              <w:rPr>
                <w:sz w:val="24"/>
              </w:rPr>
              <w:t>направленности), ориентированных</w:t>
            </w:r>
            <w:r>
              <w:rPr>
                <w:spacing w:val="40"/>
                <w:sz w:val="24"/>
              </w:rPr>
              <w:t xml:space="preserve"> </w:t>
            </w:r>
            <w:r>
              <w:rPr>
                <w:sz w:val="24"/>
              </w:rPr>
              <w:t>на</w:t>
            </w:r>
            <w:r>
              <w:rPr>
                <w:spacing w:val="40"/>
                <w:sz w:val="24"/>
              </w:rPr>
              <w:t xml:space="preserve"> </w:t>
            </w:r>
            <w:r>
              <w:rPr>
                <w:sz w:val="24"/>
              </w:rPr>
              <w:t>воспитание</w:t>
            </w:r>
            <w:r>
              <w:rPr>
                <w:spacing w:val="40"/>
                <w:sz w:val="24"/>
              </w:rPr>
              <w:t xml:space="preserve"> </w:t>
            </w:r>
            <w:r>
              <w:rPr>
                <w:sz w:val="24"/>
              </w:rPr>
              <w:t>обучающихся,</w:t>
            </w:r>
            <w:r>
              <w:rPr>
                <w:spacing w:val="40"/>
                <w:sz w:val="24"/>
              </w:rPr>
              <w:t xml:space="preserve"> </w:t>
            </w:r>
            <w:r>
              <w:rPr>
                <w:sz w:val="24"/>
              </w:rPr>
              <w:t>преобразование</w:t>
            </w:r>
            <w:r>
              <w:rPr>
                <w:spacing w:val="-4"/>
                <w:sz w:val="24"/>
              </w:rPr>
              <w:t xml:space="preserve"> </w:t>
            </w:r>
            <w:r>
              <w:rPr>
                <w:sz w:val="24"/>
              </w:rPr>
              <w:t>окружающего</w:t>
            </w:r>
            <w:r>
              <w:rPr>
                <w:spacing w:val="40"/>
                <w:sz w:val="24"/>
              </w:rPr>
              <w:t xml:space="preserve"> </w:t>
            </w:r>
            <w:r>
              <w:rPr>
                <w:sz w:val="24"/>
              </w:rPr>
              <w:t>социума,</w:t>
            </w:r>
          </w:p>
          <w:p w:rsidR="00343CC4" w:rsidRDefault="00487E66">
            <w:pPr>
              <w:pStyle w:val="TableParagraph"/>
              <w:ind w:left="107"/>
              <w:rPr>
                <w:sz w:val="24"/>
              </w:rPr>
            </w:pPr>
            <w:r>
              <w:rPr>
                <w:sz w:val="24"/>
              </w:rPr>
              <w:t>позитивное</w:t>
            </w:r>
            <w:r>
              <w:rPr>
                <w:spacing w:val="56"/>
                <w:sz w:val="24"/>
              </w:rPr>
              <w:t xml:space="preserve"> </w:t>
            </w:r>
            <w:r>
              <w:rPr>
                <w:sz w:val="24"/>
              </w:rPr>
              <w:t>воздействие</w:t>
            </w:r>
            <w:r>
              <w:rPr>
                <w:spacing w:val="56"/>
                <w:sz w:val="24"/>
              </w:rPr>
              <w:t xml:space="preserve"> </w:t>
            </w:r>
            <w:r>
              <w:rPr>
                <w:sz w:val="24"/>
              </w:rPr>
              <w:t>на</w:t>
            </w:r>
            <w:r>
              <w:rPr>
                <w:spacing w:val="56"/>
                <w:sz w:val="24"/>
              </w:rPr>
              <w:t xml:space="preserve"> </w:t>
            </w:r>
            <w:r>
              <w:rPr>
                <w:sz w:val="24"/>
              </w:rPr>
              <w:t>социальное</w:t>
            </w:r>
            <w:r>
              <w:rPr>
                <w:spacing w:val="-1"/>
                <w:sz w:val="24"/>
              </w:rPr>
              <w:t xml:space="preserve"> </w:t>
            </w:r>
            <w:r>
              <w:rPr>
                <w:spacing w:val="-2"/>
                <w:sz w:val="24"/>
              </w:rPr>
              <w:t>окружение</w:t>
            </w:r>
          </w:p>
        </w:tc>
      </w:tr>
    </w:tbl>
    <w:p w:rsidR="00343CC4" w:rsidRDefault="00343CC4">
      <w:pPr>
        <w:pStyle w:val="a3"/>
        <w:spacing w:before="57"/>
      </w:pPr>
    </w:p>
    <w:p w:rsidR="00343CC4" w:rsidRDefault="00487E66">
      <w:pPr>
        <w:pStyle w:val="3"/>
        <w:ind w:left="282"/>
      </w:pPr>
      <w:r>
        <w:t>Модуль</w:t>
      </w:r>
      <w:r>
        <w:rPr>
          <w:spacing w:val="-6"/>
        </w:rPr>
        <w:t xml:space="preserve"> </w:t>
      </w:r>
      <w:r>
        <w:t>«Профессиональное</w:t>
      </w:r>
      <w:r>
        <w:rPr>
          <w:spacing w:val="-3"/>
        </w:rPr>
        <w:t xml:space="preserve"> </w:t>
      </w:r>
      <w:r>
        <w:t>развитие,</w:t>
      </w:r>
      <w:r>
        <w:rPr>
          <w:spacing w:val="-5"/>
        </w:rPr>
        <w:t xml:space="preserve"> </w:t>
      </w:r>
      <w:r>
        <w:t>адаптация</w:t>
      </w:r>
      <w:r>
        <w:rPr>
          <w:spacing w:val="-3"/>
        </w:rPr>
        <w:t xml:space="preserve"> </w:t>
      </w:r>
      <w:r>
        <w:t>и</w:t>
      </w:r>
      <w:r>
        <w:rPr>
          <w:spacing w:val="-4"/>
        </w:rPr>
        <w:t xml:space="preserve"> </w:t>
      </w:r>
      <w:r>
        <w:rPr>
          <w:spacing w:val="-2"/>
        </w:rPr>
        <w:t>трудоустройство»</w:t>
      </w:r>
    </w:p>
    <w:p w:rsidR="00343CC4" w:rsidRDefault="00343CC4">
      <w:pPr>
        <w:pStyle w:val="3"/>
        <w:sectPr w:rsidR="00343CC4">
          <w:headerReference w:type="default" r:id="rId554"/>
          <w:footerReference w:type="default" r:id="rId555"/>
          <w:pgSz w:w="11910" w:h="16840"/>
          <w:pgMar w:top="1160" w:right="283" w:bottom="280" w:left="850" w:header="710" w:footer="0" w:gutter="0"/>
          <w:cols w:space="720"/>
        </w:sectPr>
      </w:pPr>
    </w:p>
    <w:p w:rsidR="00343CC4" w:rsidRDefault="00487E66">
      <w:pPr>
        <w:spacing w:before="81" w:after="3" w:line="278" w:lineRule="auto"/>
        <w:ind w:left="282" w:firstLine="59"/>
      </w:pPr>
      <w:r>
        <w:lastRenderedPageBreak/>
        <w:t>Реализация</w:t>
      </w:r>
      <w:r>
        <w:rPr>
          <w:spacing w:val="40"/>
        </w:rPr>
        <w:t xml:space="preserve"> </w:t>
      </w:r>
      <w:r>
        <w:t>воспитательного</w:t>
      </w:r>
      <w:r>
        <w:rPr>
          <w:spacing w:val="40"/>
        </w:rPr>
        <w:t xml:space="preserve"> </w:t>
      </w:r>
      <w:r>
        <w:t>потенциала</w:t>
      </w:r>
      <w:r>
        <w:rPr>
          <w:spacing w:val="40"/>
        </w:rPr>
        <w:t xml:space="preserve"> </w:t>
      </w:r>
      <w:r>
        <w:t>работы</w:t>
      </w:r>
      <w:r>
        <w:rPr>
          <w:spacing w:val="40"/>
        </w:rPr>
        <w:t xml:space="preserve"> </w:t>
      </w:r>
      <w:r>
        <w:t>по</w:t>
      </w:r>
      <w:r>
        <w:rPr>
          <w:spacing w:val="-3"/>
        </w:rPr>
        <w:t xml:space="preserve"> </w:t>
      </w:r>
      <w:r>
        <w:t>профессиональному</w:t>
      </w:r>
      <w:r>
        <w:rPr>
          <w:spacing w:val="40"/>
        </w:rPr>
        <w:t xml:space="preserve"> </w:t>
      </w:r>
      <w:r>
        <w:t>развитию,</w:t>
      </w:r>
      <w:r>
        <w:rPr>
          <w:spacing w:val="40"/>
        </w:rPr>
        <w:t xml:space="preserve"> </w:t>
      </w:r>
      <w:r>
        <w:t>адаптации</w:t>
      </w:r>
      <w:r>
        <w:rPr>
          <w:spacing w:val="40"/>
        </w:rPr>
        <w:t xml:space="preserve"> </w:t>
      </w:r>
      <w:r>
        <w:t>и трудоустройству</w:t>
      </w:r>
      <w:r>
        <w:rPr>
          <w:spacing w:val="40"/>
        </w:rPr>
        <w:t xml:space="preserve"> </w:t>
      </w:r>
      <w:r>
        <w:t xml:space="preserve">в </w:t>
      </w:r>
      <w:r w:rsidR="00A764A0">
        <w:t>техникум</w:t>
      </w:r>
      <w:r>
        <w:t>е предусматривает:</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633"/>
        </w:trPr>
        <w:tc>
          <w:tcPr>
            <w:tcW w:w="10315" w:type="dxa"/>
          </w:tcPr>
          <w:p w:rsidR="00343CC4" w:rsidRDefault="00487E66">
            <w:pPr>
              <w:pStyle w:val="TableParagraph"/>
              <w:spacing w:line="268" w:lineRule="exact"/>
              <w:ind w:left="107"/>
              <w:rPr>
                <w:sz w:val="24"/>
              </w:rPr>
            </w:pPr>
            <w:r>
              <w:rPr>
                <w:sz w:val="24"/>
              </w:rPr>
              <w:t>-</w:t>
            </w:r>
            <w:r>
              <w:rPr>
                <w:spacing w:val="-6"/>
                <w:sz w:val="24"/>
              </w:rPr>
              <w:t xml:space="preserve"> </w:t>
            </w:r>
            <w:r>
              <w:rPr>
                <w:sz w:val="24"/>
              </w:rPr>
              <w:t>организация</w:t>
            </w:r>
            <w:r>
              <w:rPr>
                <w:spacing w:val="-5"/>
                <w:sz w:val="24"/>
              </w:rPr>
              <w:t xml:space="preserve"> </w:t>
            </w:r>
            <w:r>
              <w:rPr>
                <w:sz w:val="24"/>
              </w:rPr>
              <w:t>конкурса</w:t>
            </w:r>
            <w:r>
              <w:rPr>
                <w:spacing w:val="-2"/>
                <w:sz w:val="24"/>
              </w:rPr>
              <w:t xml:space="preserve"> </w:t>
            </w:r>
            <w:r>
              <w:rPr>
                <w:sz w:val="24"/>
              </w:rPr>
              <w:t>профессионального</w:t>
            </w:r>
            <w:r>
              <w:rPr>
                <w:spacing w:val="-2"/>
                <w:sz w:val="24"/>
              </w:rPr>
              <w:t xml:space="preserve"> </w:t>
            </w:r>
            <w:r>
              <w:rPr>
                <w:sz w:val="24"/>
              </w:rPr>
              <w:t>мастерства,</w:t>
            </w:r>
            <w:r>
              <w:rPr>
                <w:spacing w:val="-2"/>
                <w:sz w:val="24"/>
              </w:rPr>
              <w:t xml:space="preserve"> </w:t>
            </w:r>
            <w:r>
              <w:rPr>
                <w:sz w:val="24"/>
              </w:rPr>
              <w:t>приуроченного</w:t>
            </w:r>
            <w:r>
              <w:rPr>
                <w:spacing w:val="-2"/>
                <w:sz w:val="24"/>
              </w:rPr>
              <w:t xml:space="preserve"> </w:t>
            </w:r>
            <w:r>
              <w:rPr>
                <w:sz w:val="24"/>
              </w:rPr>
              <w:t>к</w:t>
            </w:r>
            <w:r>
              <w:rPr>
                <w:spacing w:val="-2"/>
                <w:sz w:val="24"/>
              </w:rPr>
              <w:t xml:space="preserve"> </w:t>
            </w:r>
            <w:r>
              <w:rPr>
                <w:sz w:val="24"/>
              </w:rPr>
              <w:t>Дню</w:t>
            </w:r>
            <w:r>
              <w:rPr>
                <w:spacing w:val="-2"/>
                <w:sz w:val="24"/>
              </w:rPr>
              <w:t xml:space="preserve"> профессии</w:t>
            </w:r>
          </w:p>
        </w:tc>
      </w:tr>
      <w:tr w:rsidR="00343CC4">
        <w:trPr>
          <w:trHeight w:val="683"/>
        </w:trPr>
        <w:tc>
          <w:tcPr>
            <w:tcW w:w="10315" w:type="dxa"/>
          </w:tcPr>
          <w:p w:rsidR="00343CC4" w:rsidRDefault="00487E66">
            <w:pPr>
              <w:pStyle w:val="TableParagraph"/>
              <w:spacing w:line="288" w:lineRule="auto"/>
              <w:ind w:left="107"/>
              <w:rPr>
                <w:sz w:val="24"/>
              </w:rPr>
            </w:pPr>
            <w:r>
              <w:rPr>
                <w:sz w:val="24"/>
              </w:rPr>
              <w:t>-</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региональных,</w:t>
            </w:r>
            <w:r>
              <w:rPr>
                <w:spacing w:val="40"/>
                <w:sz w:val="24"/>
              </w:rPr>
              <w:t xml:space="preserve"> </w:t>
            </w:r>
            <w:r>
              <w:rPr>
                <w:sz w:val="24"/>
              </w:rPr>
              <w:t>всероссийских</w:t>
            </w:r>
            <w:r>
              <w:rPr>
                <w:spacing w:val="40"/>
                <w:sz w:val="24"/>
              </w:rPr>
              <w:t xml:space="preserve"> </w:t>
            </w:r>
            <w:r>
              <w:rPr>
                <w:sz w:val="24"/>
              </w:rPr>
              <w:t>и</w:t>
            </w:r>
            <w:r>
              <w:rPr>
                <w:spacing w:val="40"/>
                <w:sz w:val="24"/>
              </w:rPr>
              <w:t xml:space="preserve"> </w:t>
            </w:r>
            <w:r>
              <w:rPr>
                <w:sz w:val="24"/>
              </w:rPr>
              <w:t>международных</w:t>
            </w:r>
            <w:r>
              <w:rPr>
                <w:spacing w:val="40"/>
                <w:sz w:val="24"/>
              </w:rPr>
              <w:t xml:space="preserve"> </w:t>
            </w:r>
            <w:r>
              <w:rPr>
                <w:sz w:val="24"/>
              </w:rPr>
              <w:t>профессиональных</w:t>
            </w:r>
            <w:r>
              <w:rPr>
                <w:spacing w:val="40"/>
                <w:sz w:val="24"/>
              </w:rPr>
              <w:t xml:space="preserve"> </w:t>
            </w:r>
            <w:r>
              <w:rPr>
                <w:sz w:val="24"/>
              </w:rPr>
              <w:t>проектах</w:t>
            </w:r>
            <w:r>
              <w:rPr>
                <w:spacing w:val="40"/>
                <w:sz w:val="24"/>
              </w:rPr>
              <w:t xml:space="preserve"> </w:t>
            </w:r>
            <w:r>
              <w:rPr>
                <w:sz w:val="24"/>
              </w:rPr>
              <w:t>по</w:t>
            </w:r>
            <w:r>
              <w:rPr>
                <w:spacing w:val="40"/>
                <w:sz w:val="24"/>
              </w:rPr>
              <w:t xml:space="preserve"> </w:t>
            </w:r>
            <w:r>
              <w:rPr>
                <w:spacing w:val="-2"/>
                <w:sz w:val="24"/>
              </w:rPr>
              <w:t>профессии</w:t>
            </w:r>
          </w:p>
        </w:tc>
      </w:tr>
      <w:tr w:rsidR="00343CC4">
        <w:trPr>
          <w:trHeight w:val="690"/>
        </w:trPr>
        <w:tc>
          <w:tcPr>
            <w:tcW w:w="10315" w:type="dxa"/>
          </w:tcPr>
          <w:p w:rsidR="00343CC4" w:rsidRDefault="00487E66">
            <w:pPr>
              <w:pStyle w:val="TableParagraph"/>
              <w:spacing w:line="288" w:lineRule="auto"/>
              <w:ind w:left="107"/>
              <w:rPr>
                <w:sz w:val="24"/>
              </w:rPr>
            </w:pPr>
            <w:r>
              <w:rPr>
                <w:sz w:val="24"/>
              </w:rPr>
              <w:t>-</w:t>
            </w:r>
            <w:r>
              <w:rPr>
                <w:spacing w:val="80"/>
                <w:sz w:val="24"/>
              </w:rPr>
              <w:t xml:space="preserve"> </w:t>
            </w:r>
            <w:r>
              <w:rPr>
                <w:sz w:val="24"/>
              </w:rPr>
              <w:t>проведение</w:t>
            </w:r>
            <w:r>
              <w:rPr>
                <w:spacing w:val="80"/>
                <w:sz w:val="24"/>
              </w:rPr>
              <w:t xml:space="preserve"> </w:t>
            </w:r>
            <w:r>
              <w:rPr>
                <w:sz w:val="24"/>
              </w:rPr>
              <w:t>конкурса</w:t>
            </w:r>
            <w:r>
              <w:rPr>
                <w:spacing w:val="80"/>
                <w:sz w:val="24"/>
              </w:rPr>
              <w:t xml:space="preserve"> </w:t>
            </w:r>
            <w:r>
              <w:rPr>
                <w:sz w:val="24"/>
              </w:rPr>
              <w:t>«Профессиональный</w:t>
            </w:r>
            <w:r>
              <w:rPr>
                <w:spacing w:val="80"/>
                <w:sz w:val="24"/>
              </w:rPr>
              <w:t xml:space="preserve"> </w:t>
            </w:r>
            <w:r>
              <w:rPr>
                <w:sz w:val="24"/>
              </w:rPr>
              <w:t>студент»</w:t>
            </w:r>
            <w:r>
              <w:rPr>
                <w:spacing w:val="40"/>
                <w:sz w:val="24"/>
              </w:rPr>
              <w:t xml:space="preserve"> </w:t>
            </w:r>
            <w:r>
              <w:rPr>
                <w:sz w:val="24"/>
              </w:rPr>
              <w:t>или</w:t>
            </w:r>
            <w:r>
              <w:rPr>
                <w:spacing w:val="80"/>
                <w:sz w:val="24"/>
              </w:rPr>
              <w:t xml:space="preserve"> </w:t>
            </w:r>
            <w:r>
              <w:rPr>
                <w:sz w:val="24"/>
              </w:rPr>
              <w:t>«Профессиональная</w:t>
            </w:r>
            <w:r>
              <w:rPr>
                <w:spacing w:val="80"/>
                <w:sz w:val="24"/>
              </w:rPr>
              <w:t xml:space="preserve"> </w:t>
            </w:r>
            <w:r>
              <w:rPr>
                <w:sz w:val="24"/>
              </w:rPr>
              <w:t>команда»</w:t>
            </w:r>
            <w:r>
              <w:rPr>
                <w:spacing w:val="78"/>
                <w:sz w:val="24"/>
              </w:rPr>
              <w:t xml:space="preserve"> </w:t>
            </w:r>
            <w:r>
              <w:rPr>
                <w:sz w:val="24"/>
              </w:rPr>
              <w:t>по итогам профессиональных практик</w:t>
            </w:r>
          </w:p>
        </w:tc>
      </w:tr>
      <w:tr w:rsidR="00343CC4">
        <w:trPr>
          <w:trHeight w:val="717"/>
        </w:trPr>
        <w:tc>
          <w:tcPr>
            <w:tcW w:w="10315" w:type="dxa"/>
          </w:tcPr>
          <w:p w:rsidR="00343CC4" w:rsidRDefault="00487E66">
            <w:pPr>
              <w:pStyle w:val="TableParagraph"/>
              <w:spacing w:line="288" w:lineRule="auto"/>
              <w:ind w:left="107"/>
              <w:rPr>
                <w:sz w:val="24"/>
              </w:rPr>
            </w:pPr>
            <w:r>
              <w:rPr>
                <w:sz w:val="24"/>
              </w:rPr>
              <w:t>- организация участия волонтеров</w:t>
            </w:r>
            <w:r>
              <w:rPr>
                <w:spacing w:val="-1"/>
                <w:sz w:val="24"/>
              </w:rPr>
              <w:t xml:space="preserve"> </w:t>
            </w:r>
            <w:r>
              <w:rPr>
                <w:sz w:val="24"/>
              </w:rPr>
              <w:t>в мероприятиях социальных и производственных партнеров</w:t>
            </w:r>
            <w:r>
              <w:rPr>
                <w:spacing w:val="-1"/>
                <w:sz w:val="24"/>
              </w:rPr>
              <w:t xml:space="preserve"> </w:t>
            </w:r>
            <w:r>
              <w:rPr>
                <w:sz w:val="24"/>
              </w:rPr>
              <w:t xml:space="preserve">по </w:t>
            </w:r>
            <w:r>
              <w:rPr>
                <w:spacing w:val="-2"/>
                <w:sz w:val="24"/>
              </w:rPr>
              <w:t>профессии</w:t>
            </w:r>
          </w:p>
        </w:tc>
      </w:tr>
      <w:tr w:rsidR="00343CC4">
        <w:trPr>
          <w:trHeight w:val="702"/>
        </w:trPr>
        <w:tc>
          <w:tcPr>
            <w:tcW w:w="10315" w:type="dxa"/>
          </w:tcPr>
          <w:p w:rsidR="00343CC4" w:rsidRDefault="00487E66">
            <w:pPr>
              <w:pStyle w:val="TableParagraph"/>
              <w:spacing w:line="270" w:lineRule="exact"/>
              <w:ind w:left="107"/>
              <w:rPr>
                <w:sz w:val="24"/>
              </w:rPr>
            </w:pPr>
            <w:r>
              <w:rPr>
                <w:sz w:val="24"/>
              </w:rPr>
              <w:t>-</w:t>
            </w:r>
            <w:r>
              <w:rPr>
                <w:spacing w:val="-5"/>
                <w:sz w:val="24"/>
              </w:rPr>
              <w:t xml:space="preserve"> </w:t>
            </w:r>
            <w:r>
              <w:rPr>
                <w:sz w:val="24"/>
              </w:rPr>
              <w:t>организация</w:t>
            </w:r>
            <w:r>
              <w:rPr>
                <w:spacing w:val="-7"/>
                <w:sz w:val="24"/>
              </w:rPr>
              <w:t xml:space="preserve"> </w:t>
            </w:r>
            <w:r>
              <w:rPr>
                <w:sz w:val="24"/>
              </w:rPr>
              <w:t>клубов</w:t>
            </w:r>
            <w:r>
              <w:rPr>
                <w:spacing w:val="-5"/>
                <w:sz w:val="24"/>
              </w:rPr>
              <w:t xml:space="preserve"> </w:t>
            </w:r>
            <w:r>
              <w:rPr>
                <w:sz w:val="24"/>
              </w:rPr>
              <w:t>профессиональной</w:t>
            </w:r>
            <w:r>
              <w:rPr>
                <w:spacing w:val="-6"/>
                <w:sz w:val="24"/>
              </w:rPr>
              <w:t xml:space="preserve"> </w:t>
            </w:r>
            <w:r>
              <w:rPr>
                <w:sz w:val="24"/>
              </w:rPr>
              <w:t>направленности</w:t>
            </w:r>
            <w:r>
              <w:rPr>
                <w:spacing w:val="-1"/>
                <w:sz w:val="24"/>
              </w:rPr>
              <w:t xml:space="preserve"> </w:t>
            </w:r>
            <w:r>
              <w:rPr>
                <w:sz w:val="24"/>
              </w:rPr>
              <w:t>«Амбассадоры</w:t>
            </w:r>
            <w:r>
              <w:rPr>
                <w:spacing w:val="-4"/>
                <w:sz w:val="24"/>
              </w:rPr>
              <w:t xml:space="preserve"> </w:t>
            </w:r>
            <w:r>
              <w:rPr>
                <w:spacing w:val="-2"/>
                <w:sz w:val="24"/>
              </w:rPr>
              <w:t>профессии</w:t>
            </w:r>
          </w:p>
        </w:tc>
      </w:tr>
      <w:tr w:rsidR="00343CC4">
        <w:trPr>
          <w:trHeight w:val="350"/>
        </w:trPr>
        <w:tc>
          <w:tcPr>
            <w:tcW w:w="10315" w:type="dxa"/>
          </w:tcPr>
          <w:p w:rsidR="00343CC4" w:rsidRDefault="00487E66">
            <w:pPr>
              <w:pStyle w:val="TableParagraph"/>
              <w:spacing w:line="268" w:lineRule="exact"/>
              <w:ind w:left="107"/>
              <w:rPr>
                <w:sz w:val="24"/>
              </w:rPr>
            </w:pPr>
            <w:r>
              <w:rPr>
                <w:sz w:val="24"/>
              </w:rPr>
              <w:t>-</w:t>
            </w:r>
            <w:r>
              <w:rPr>
                <w:spacing w:val="-4"/>
                <w:sz w:val="24"/>
              </w:rPr>
              <w:t xml:space="preserve"> </w:t>
            </w:r>
            <w:r>
              <w:rPr>
                <w:sz w:val="24"/>
              </w:rPr>
              <w:t>проведение</w:t>
            </w:r>
            <w:r>
              <w:rPr>
                <w:spacing w:val="-3"/>
                <w:sz w:val="24"/>
              </w:rPr>
              <w:t xml:space="preserve"> </w:t>
            </w:r>
            <w:r>
              <w:rPr>
                <w:sz w:val="24"/>
              </w:rPr>
              <w:t>практико-ориентированных</w:t>
            </w:r>
            <w:r>
              <w:rPr>
                <w:spacing w:val="-1"/>
                <w:sz w:val="24"/>
              </w:rPr>
              <w:t xml:space="preserve"> </w:t>
            </w:r>
            <w:r>
              <w:rPr>
                <w:spacing w:val="-2"/>
                <w:sz w:val="24"/>
              </w:rPr>
              <w:t>мероприятий</w:t>
            </w:r>
          </w:p>
        </w:tc>
      </w:tr>
      <w:tr w:rsidR="00343CC4">
        <w:trPr>
          <w:trHeight w:val="1242"/>
        </w:trPr>
        <w:tc>
          <w:tcPr>
            <w:tcW w:w="10315" w:type="dxa"/>
          </w:tcPr>
          <w:p w:rsidR="00343CC4" w:rsidRDefault="00487E66">
            <w:pPr>
              <w:pStyle w:val="TableParagraph"/>
              <w:spacing w:line="270" w:lineRule="exact"/>
              <w:ind w:left="107"/>
              <w:rPr>
                <w:sz w:val="24"/>
              </w:rPr>
            </w:pPr>
            <w:r>
              <w:rPr>
                <w:sz w:val="24"/>
              </w:rPr>
              <w:t>-</w:t>
            </w:r>
            <w:r>
              <w:rPr>
                <w:spacing w:val="58"/>
                <w:sz w:val="24"/>
              </w:rPr>
              <w:t xml:space="preserve"> </w:t>
            </w:r>
            <w:r>
              <w:rPr>
                <w:sz w:val="24"/>
              </w:rPr>
              <w:t>участие</w:t>
            </w:r>
            <w:r>
              <w:rPr>
                <w:spacing w:val="57"/>
                <w:sz w:val="24"/>
              </w:rPr>
              <w:t xml:space="preserve"> </w:t>
            </w:r>
            <w:r>
              <w:rPr>
                <w:sz w:val="24"/>
              </w:rPr>
              <w:t>в</w:t>
            </w:r>
            <w:r>
              <w:rPr>
                <w:spacing w:val="56"/>
                <w:sz w:val="24"/>
              </w:rPr>
              <w:t xml:space="preserve"> </w:t>
            </w:r>
            <w:r>
              <w:rPr>
                <w:sz w:val="24"/>
              </w:rPr>
              <w:t>конкурсах,</w:t>
            </w:r>
            <w:r>
              <w:rPr>
                <w:spacing w:val="57"/>
                <w:sz w:val="24"/>
              </w:rPr>
              <w:t xml:space="preserve"> </w:t>
            </w:r>
            <w:r>
              <w:rPr>
                <w:sz w:val="24"/>
              </w:rPr>
              <w:t>фестивалях,</w:t>
            </w:r>
            <w:r>
              <w:rPr>
                <w:spacing w:val="58"/>
                <w:sz w:val="24"/>
              </w:rPr>
              <w:t xml:space="preserve"> </w:t>
            </w:r>
            <w:r>
              <w:rPr>
                <w:sz w:val="24"/>
              </w:rPr>
              <w:t>олимпиадах профессионального</w:t>
            </w:r>
            <w:r>
              <w:rPr>
                <w:spacing w:val="54"/>
                <w:sz w:val="24"/>
              </w:rPr>
              <w:t xml:space="preserve"> </w:t>
            </w:r>
            <w:r>
              <w:rPr>
                <w:sz w:val="24"/>
              </w:rPr>
              <w:t>мастерства</w:t>
            </w:r>
            <w:r>
              <w:rPr>
                <w:spacing w:val="56"/>
                <w:sz w:val="24"/>
              </w:rPr>
              <w:t xml:space="preserve"> </w:t>
            </w:r>
            <w:r>
              <w:rPr>
                <w:sz w:val="24"/>
              </w:rPr>
              <w:t>(в</w:t>
            </w:r>
            <w:r>
              <w:rPr>
                <w:spacing w:val="56"/>
                <w:sz w:val="24"/>
              </w:rPr>
              <w:t xml:space="preserve"> </w:t>
            </w:r>
            <w:r>
              <w:rPr>
                <w:sz w:val="24"/>
              </w:rPr>
              <w:t>т.</w:t>
            </w:r>
            <w:r>
              <w:rPr>
                <w:spacing w:val="58"/>
                <w:sz w:val="24"/>
              </w:rPr>
              <w:t xml:space="preserve"> </w:t>
            </w:r>
            <w:r>
              <w:rPr>
                <w:spacing w:val="-5"/>
                <w:sz w:val="24"/>
              </w:rPr>
              <w:t>ч.</w:t>
            </w:r>
          </w:p>
          <w:p w:rsidR="00343CC4" w:rsidRDefault="00487E66">
            <w:pPr>
              <w:pStyle w:val="TableParagraph"/>
              <w:spacing w:before="5" w:line="410" w:lineRule="atLeast"/>
              <w:ind w:left="107" w:right="116"/>
              <w:rPr>
                <w:sz w:val="24"/>
              </w:rPr>
            </w:pPr>
            <w:r>
              <w:rPr>
                <w:sz w:val="24"/>
              </w:rPr>
              <w:t>международных),</w:t>
            </w:r>
            <w:r>
              <w:rPr>
                <w:spacing w:val="40"/>
                <w:sz w:val="24"/>
              </w:rPr>
              <w:t xml:space="preserve"> </w:t>
            </w:r>
            <w:r>
              <w:rPr>
                <w:sz w:val="24"/>
              </w:rPr>
              <w:t>работе</w:t>
            </w:r>
            <w:r>
              <w:rPr>
                <w:spacing w:val="40"/>
                <w:sz w:val="24"/>
              </w:rPr>
              <w:t xml:space="preserve"> </w:t>
            </w:r>
            <w:r>
              <w:rPr>
                <w:sz w:val="24"/>
              </w:rPr>
              <w:t>над</w:t>
            </w:r>
            <w:r>
              <w:rPr>
                <w:spacing w:val="-5"/>
                <w:sz w:val="24"/>
              </w:rPr>
              <w:t xml:space="preserve"> </w:t>
            </w:r>
            <w:r>
              <w:rPr>
                <w:sz w:val="24"/>
              </w:rPr>
              <w:t>профессиональными</w:t>
            </w:r>
            <w:r>
              <w:rPr>
                <w:spacing w:val="40"/>
                <w:sz w:val="24"/>
              </w:rPr>
              <w:t xml:space="preserve"> </w:t>
            </w:r>
            <w:r>
              <w:rPr>
                <w:sz w:val="24"/>
              </w:rPr>
              <w:t>проектами</w:t>
            </w:r>
            <w:r>
              <w:rPr>
                <w:spacing w:val="40"/>
                <w:sz w:val="24"/>
              </w:rPr>
              <w:t xml:space="preserve"> </w:t>
            </w:r>
            <w:r>
              <w:rPr>
                <w:sz w:val="24"/>
              </w:rPr>
              <w:t>различного</w:t>
            </w:r>
            <w:r>
              <w:rPr>
                <w:spacing w:val="40"/>
                <w:sz w:val="24"/>
              </w:rPr>
              <w:t xml:space="preserve"> </w:t>
            </w:r>
            <w:r>
              <w:rPr>
                <w:sz w:val="24"/>
              </w:rPr>
              <w:t>уровня (регионального, всероссийского) и др.;</w:t>
            </w:r>
          </w:p>
        </w:tc>
      </w:tr>
      <w:tr w:rsidR="00343CC4">
        <w:trPr>
          <w:trHeight w:val="1655"/>
        </w:trPr>
        <w:tc>
          <w:tcPr>
            <w:tcW w:w="10315" w:type="dxa"/>
          </w:tcPr>
          <w:p w:rsidR="00343CC4" w:rsidRDefault="00487E66">
            <w:pPr>
              <w:pStyle w:val="TableParagraph"/>
              <w:spacing w:line="360" w:lineRule="auto"/>
              <w:ind w:left="107" w:right="116"/>
              <w:rPr>
                <w:sz w:val="24"/>
              </w:rPr>
            </w:pPr>
            <w:r>
              <w:rPr>
                <w:sz w:val="24"/>
              </w:rPr>
              <w:t>-</w:t>
            </w:r>
            <w:r>
              <w:rPr>
                <w:spacing w:val="40"/>
                <w:sz w:val="24"/>
              </w:rPr>
              <w:t xml:space="preserve"> </w:t>
            </w:r>
            <w:r>
              <w:rPr>
                <w:sz w:val="24"/>
              </w:rPr>
              <w:t>циклы</w:t>
            </w:r>
            <w:r>
              <w:rPr>
                <w:spacing w:val="40"/>
                <w:sz w:val="24"/>
              </w:rPr>
              <w:t xml:space="preserve"> </w:t>
            </w:r>
            <w:r>
              <w:rPr>
                <w:sz w:val="24"/>
              </w:rPr>
              <w:t>мероприятий,</w:t>
            </w:r>
            <w:r>
              <w:rPr>
                <w:spacing w:val="40"/>
                <w:sz w:val="24"/>
              </w:rPr>
              <w:t xml:space="preserve"> </w:t>
            </w:r>
            <w:r>
              <w:rPr>
                <w:sz w:val="24"/>
              </w:rPr>
              <w:t>направленных</w:t>
            </w:r>
            <w:r>
              <w:rPr>
                <w:spacing w:val="40"/>
                <w:sz w:val="24"/>
              </w:rPr>
              <w:t xml:space="preserve"> </w:t>
            </w:r>
            <w:r>
              <w:rPr>
                <w:sz w:val="24"/>
              </w:rPr>
              <w:t>на</w:t>
            </w:r>
            <w:r>
              <w:rPr>
                <w:spacing w:val="40"/>
                <w:sz w:val="24"/>
              </w:rPr>
              <w:t xml:space="preserve"> </w:t>
            </w:r>
            <w:r>
              <w:rPr>
                <w:sz w:val="24"/>
              </w:rPr>
              <w:t>подготовку обучающихся</w:t>
            </w:r>
            <w:r>
              <w:rPr>
                <w:spacing w:val="40"/>
                <w:sz w:val="24"/>
              </w:rPr>
              <w:t xml:space="preserve"> </w:t>
            </w:r>
            <w:r>
              <w:rPr>
                <w:sz w:val="24"/>
              </w:rPr>
              <w:t>к</w:t>
            </w:r>
            <w:r>
              <w:rPr>
                <w:spacing w:val="40"/>
                <w:sz w:val="24"/>
              </w:rPr>
              <w:t xml:space="preserve"> </w:t>
            </w:r>
            <w:r>
              <w:rPr>
                <w:sz w:val="24"/>
              </w:rPr>
              <w:t>осознанному планированию</w:t>
            </w:r>
            <w:r>
              <w:rPr>
                <w:spacing w:val="40"/>
                <w:sz w:val="24"/>
              </w:rPr>
              <w:t xml:space="preserve"> </w:t>
            </w:r>
            <w:r>
              <w:rPr>
                <w:sz w:val="24"/>
              </w:rPr>
              <w:t>своей</w:t>
            </w:r>
            <w:r>
              <w:rPr>
                <w:spacing w:val="40"/>
                <w:sz w:val="24"/>
              </w:rPr>
              <w:t xml:space="preserve"> </w:t>
            </w:r>
            <w:r>
              <w:rPr>
                <w:sz w:val="24"/>
              </w:rPr>
              <w:t>карьеры,</w:t>
            </w:r>
            <w:r>
              <w:rPr>
                <w:spacing w:val="-4"/>
                <w:sz w:val="24"/>
              </w:rPr>
              <w:t xml:space="preserve"> </w:t>
            </w:r>
            <w:r>
              <w:rPr>
                <w:sz w:val="24"/>
              </w:rPr>
              <w:t>профессионального</w:t>
            </w:r>
            <w:r>
              <w:rPr>
                <w:spacing w:val="40"/>
                <w:sz w:val="24"/>
              </w:rPr>
              <w:t xml:space="preserve"> </w:t>
            </w:r>
            <w:r>
              <w:rPr>
                <w:sz w:val="24"/>
              </w:rPr>
              <w:t>будущего</w:t>
            </w:r>
            <w:r>
              <w:rPr>
                <w:spacing w:val="40"/>
                <w:sz w:val="24"/>
              </w:rPr>
              <w:t xml:space="preserve"> </w:t>
            </w:r>
            <w:r>
              <w:rPr>
                <w:sz w:val="24"/>
              </w:rPr>
              <w:t>(посещения</w:t>
            </w:r>
            <w:r>
              <w:rPr>
                <w:spacing w:val="40"/>
                <w:sz w:val="24"/>
              </w:rPr>
              <w:t xml:space="preserve"> </w:t>
            </w:r>
            <w:r>
              <w:rPr>
                <w:sz w:val="24"/>
              </w:rPr>
              <w:t>центра</w:t>
            </w:r>
            <w:r>
              <w:rPr>
                <w:spacing w:val="40"/>
                <w:sz w:val="24"/>
              </w:rPr>
              <w:t xml:space="preserve"> </w:t>
            </w:r>
            <w:r>
              <w:rPr>
                <w:sz w:val="24"/>
              </w:rPr>
              <w:t>содействия профессиональному</w:t>
            </w:r>
            <w:r>
              <w:rPr>
                <w:spacing w:val="40"/>
                <w:sz w:val="24"/>
              </w:rPr>
              <w:t xml:space="preserve"> </w:t>
            </w:r>
            <w:r>
              <w:rPr>
                <w:sz w:val="24"/>
              </w:rPr>
              <w:t>трудоустройству</w:t>
            </w:r>
            <w:r>
              <w:rPr>
                <w:spacing w:val="40"/>
                <w:sz w:val="24"/>
              </w:rPr>
              <w:t xml:space="preserve"> </w:t>
            </w:r>
            <w:r>
              <w:rPr>
                <w:sz w:val="24"/>
              </w:rPr>
              <w:t>выпускников, профессиональных</w:t>
            </w:r>
            <w:r>
              <w:rPr>
                <w:spacing w:val="40"/>
                <w:sz w:val="24"/>
              </w:rPr>
              <w:t xml:space="preserve"> </w:t>
            </w:r>
            <w:r>
              <w:rPr>
                <w:sz w:val="24"/>
              </w:rPr>
              <w:t>выставок,</w:t>
            </w:r>
            <w:r>
              <w:rPr>
                <w:spacing w:val="40"/>
                <w:sz w:val="24"/>
              </w:rPr>
              <w:t xml:space="preserve"> </w:t>
            </w:r>
            <w:r>
              <w:rPr>
                <w:sz w:val="24"/>
              </w:rPr>
              <w:t>ярмарок</w:t>
            </w:r>
          </w:p>
          <w:p w:rsidR="00343CC4" w:rsidRDefault="00487E66">
            <w:pPr>
              <w:pStyle w:val="TableParagraph"/>
              <w:spacing w:line="275" w:lineRule="exact"/>
              <w:ind w:left="107"/>
              <w:rPr>
                <w:sz w:val="24"/>
              </w:rPr>
            </w:pPr>
            <w:r>
              <w:rPr>
                <w:sz w:val="24"/>
              </w:rPr>
              <w:t>вакансий,</w:t>
            </w:r>
            <w:r>
              <w:rPr>
                <w:spacing w:val="55"/>
                <w:sz w:val="24"/>
              </w:rPr>
              <w:t xml:space="preserve"> </w:t>
            </w:r>
            <w:r>
              <w:rPr>
                <w:sz w:val="24"/>
              </w:rPr>
              <w:t>дней</w:t>
            </w:r>
            <w:r>
              <w:rPr>
                <w:spacing w:val="55"/>
                <w:sz w:val="24"/>
              </w:rPr>
              <w:t xml:space="preserve"> </w:t>
            </w:r>
            <w:r>
              <w:rPr>
                <w:sz w:val="24"/>
              </w:rPr>
              <w:t>открытых дверей</w:t>
            </w:r>
            <w:r>
              <w:rPr>
                <w:spacing w:val="-1"/>
                <w:sz w:val="24"/>
              </w:rPr>
              <w:t xml:space="preserve"> </w:t>
            </w:r>
            <w:r>
              <w:rPr>
                <w:sz w:val="24"/>
              </w:rPr>
              <w:t>на</w:t>
            </w:r>
            <w:r>
              <w:rPr>
                <w:spacing w:val="-3"/>
                <w:sz w:val="24"/>
              </w:rPr>
              <w:t xml:space="preserve"> </w:t>
            </w:r>
            <w:r>
              <w:rPr>
                <w:sz w:val="24"/>
              </w:rPr>
              <w:t>предприятиях,</w:t>
            </w:r>
            <w:r>
              <w:rPr>
                <w:spacing w:val="-2"/>
                <w:sz w:val="24"/>
              </w:rPr>
              <w:t xml:space="preserve"> </w:t>
            </w:r>
            <w:r>
              <w:rPr>
                <w:sz w:val="24"/>
              </w:rPr>
              <w:t>в</w:t>
            </w:r>
            <w:r>
              <w:rPr>
                <w:spacing w:val="-3"/>
                <w:sz w:val="24"/>
              </w:rPr>
              <w:t xml:space="preserve"> </w:t>
            </w:r>
            <w:r>
              <w:rPr>
                <w:sz w:val="24"/>
              </w:rPr>
              <w:t>организациях высшего</w:t>
            </w:r>
            <w:r>
              <w:rPr>
                <w:spacing w:val="-2"/>
                <w:sz w:val="24"/>
              </w:rPr>
              <w:t xml:space="preserve"> </w:t>
            </w:r>
            <w:r>
              <w:rPr>
                <w:sz w:val="24"/>
              </w:rPr>
              <w:t>образования</w:t>
            </w:r>
            <w:r>
              <w:rPr>
                <w:spacing w:val="-2"/>
                <w:sz w:val="24"/>
              </w:rPr>
              <w:t xml:space="preserve"> </w:t>
            </w:r>
            <w:r>
              <w:rPr>
                <w:sz w:val="24"/>
              </w:rPr>
              <w:t>и</w:t>
            </w:r>
            <w:r>
              <w:rPr>
                <w:spacing w:val="-1"/>
                <w:sz w:val="24"/>
              </w:rPr>
              <w:t xml:space="preserve"> </w:t>
            </w:r>
            <w:r>
              <w:rPr>
                <w:spacing w:val="-2"/>
                <w:sz w:val="24"/>
              </w:rPr>
              <w:t>др.);</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3"/>
                <w:sz w:val="24"/>
              </w:rPr>
              <w:t xml:space="preserve"> </w:t>
            </w:r>
            <w:r>
              <w:rPr>
                <w:sz w:val="24"/>
              </w:rPr>
              <w:t>экскурсии</w:t>
            </w:r>
            <w:r>
              <w:rPr>
                <w:spacing w:val="58"/>
                <w:sz w:val="24"/>
              </w:rPr>
              <w:t xml:space="preserve"> </w:t>
            </w:r>
            <w:r>
              <w:rPr>
                <w:sz w:val="24"/>
              </w:rPr>
              <w:t>(на</w:t>
            </w:r>
            <w:r>
              <w:rPr>
                <w:spacing w:val="57"/>
                <w:sz w:val="24"/>
              </w:rPr>
              <w:t xml:space="preserve"> </w:t>
            </w:r>
            <w:r>
              <w:rPr>
                <w:sz w:val="24"/>
              </w:rPr>
              <w:t>предприятия,</w:t>
            </w:r>
            <w:r>
              <w:rPr>
                <w:spacing w:val="57"/>
                <w:sz w:val="24"/>
              </w:rPr>
              <w:t xml:space="preserve"> </w:t>
            </w:r>
            <w:r>
              <w:rPr>
                <w:sz w:val="24"/>
              </w:rPr>
              <w:t>в</w:t>
            </w:r>
            <w:r>
              <w:rPr>
                <w:spacing w:val="56"/>
                <w:sz w:val="24"/>
              </w:rPr>
              <w:t xml:space="preserve"> </w:t>
            </w:r>
            <w:r>
              <w:rPr>
                <w:sz w:val="24"/>
              </w:rPr>
              <w:t>организации),</w:t>
            </w:r>
            <w:r>
              <w:rPr>
                <w:spacing w:val="56"/>
                <w:sz w:val="24"/>
              </w:rPr>
              <w:t xml:space="preserve"> </w:t>
            </w:r>
            <w:r>
              <w:rPr>
                <w:sz w:val="24"/>
              </w:rPr>
              <w:t>дающие углублённые</w:t>
            </w:r>
            <w:r>
              <w:rPr>
                <w:spacing w:val="57"/>
                <w:sz w:val="24"/>
              </w:rPr>
              <w:t xml:space="preserve"> </w:t>
            </w:r>
            <w:r>
              <w:rPr>
                <w:sz w:val="24"/>
              </w:rPr>
              <w:t>представления</w:t>
            </w:r>
            <w:r>
              <w:rPr>
                <w:spacing w:val="57"/>
                <w:sz w:val="24"/>
              </w:rPr>
              <w:t xml:space="preserve"> </w:t>
            </w:r>
            <w:r>
              <w:rPr>
                <w:spacing w:val="-10"/>
                <w:sz w:val="24"/>
              </w:rPr>
              <w:t>о</w:t>
            </w:r>
          </w:p>
          <w:p w:rsidR="00343CC4" w:rsidRDefault="00487E66">
            <w:pPr>
              <w:pStyle w:val="TableParagraph"/>
              <w:spacing w:before="137"/>
              <w:ind w:left="107"/>
              <w:rPr>
                <w:sz w:val="24"/>
              </w:rPr>
            </w:pPr>
            <w:r>
              <w:rPr>
                <w:sz w:val="24"/>
              </w:rPr>
              <w:t>выбранной</w:t>
            </w:r>
            <w:r>
              <w:rPr>
                <w:spacing w:val="54"/>
                <w:sz w:val="24"/>
              </w:rPr>
              <w:t xml:space="preserve"> </w:t>
            </w:r>
            <w:r>
              <w:rPr>
                <w:sz w:val="24"/>
              </w:rPr>
              <w:t>специальности</w:t>
            </w:r>
            <w:r>
              <w:rPr>
                <w:spacing w:val="54"/>
                <w:sz w:val="24"/>
              </w:rPr>
              <w:t xml:space="preserve"> </w:t>
            </w:r>
            <w:r>
              <w:rPr>
                <w:sz w:val="24"/>
              </w:rPr>
              <w:t>и</w:t>
            </w:r>
            <w:r>
              <w:rPr>
                <w:spacing w:val="59"/>
                <w:sz w:val="24"/>
              </w:rPr>
              <w:t xml:space="preserve"> </w:t>
            </w:r>
            <w:r>
              <w:rPr>
                <w:sz w:val="24"/>
              </w:rPr>
              <w:t xml:space="preserve">условиях </w:t>
            </w:r>
            <w:r>
              <w:rPr>
                <w:spacing w:val="-2"/>
                <w:sz w:val="24"/>
              </w:rPr>
              <w:t>работы;</w:t>
            </w:r>
          </w:p>
        </w:tc>
      </w:tr>
      <w:tr w:rsidR="00343CC4">
        <w:trPr>
          <w:trHeight w:val="1655"/>
        </w:trPr>
        <w:tc>
          <w:tcPr>
            <w:tcW w:w="10315" w:type="dxa"/>
          </w:tcPr>
          <w:p w:rsidR="00343CC4" w:rsidRDefault="00487E66">
            <w:pPr>
              <w:pStyle w:val="TableParagraph"/>
              <w:spacing w:line="360" w:lineRule="auto"/>
              <w:ind w:left="107" w:right="116"/>
              <w:rPr>
                <w:sz w:val="24"/>
              </w:rPr>
            </w:pPr>
            <w:r>
              <w:rPr>
                <w:sz w:val="24"/>
              </w:rPr>
              <w:t>-</w:t>
            </w:r>
            <w:r>
              <w:rPr>
                <w:spacing w:val="40"/>
                <w:sz w:val="24"/>
              </w:rPr>
              <w:t xml:space="preserve"> </w:t>
            </w:r>
            <w:r>
              <w:rPr>
                <w:sz w:val="24"/>
              </w:rPr>
              <w:t>организацию</w:t>
            </w:r>
            <w:r>
              <w:rPr>
                <w:spacing w:val="40"/>
                <w:sz w:val="24"/>
              </w:rPr>
              <w:t xml:space="preserve"> </w:t>
            </w:r>
            <w:r>
              <w:rPr>
                <w:sz w:val="24"/>
              </w:rPr>
              <w:t>мероприятий,</w:t>
            </w:r>
            <w:r>
              <w:rPr>
                <w:spacing w:val="40"/>
                <w:sz w:val="24"/>
              </w:rPr>
              <w:t xml:space="preserve"> </w:t>
            </w:r>
            <w:r>
              <w:rPr>
                <w:sz w:val="24"/>
              </w:rPr>
              <w:t>посвященных</w:t>
            </w:r>
            <w:r>
              <w:rPr>
                <w:spacing w:val="40"/>
                <w:sz w:val="24"/>
              </w:rPr>
              <w:t xml:space="preserve"> </w:t>
            </w:r>
            <w:r>
              <w:rPr>
                <w:sz w:val="24"/>
              </w:rPr>
              <w:t>истории организаций/</w:t>
            </w:r>
            <w:r>
              <w:rPr>
                <w:spacing w:val="40"/>
                <w:sz w:val="24"/>
              </w:rPr>
              <w:t xml:space="preserve"> </w:t>
            </w:r>
            <w:r>
              <w:rPr>
                <w:sz w:val="24"/>
              </w:rPr>
              <w:t>предприятий-партнёров; встреч</w:t>
            </w:r>
            <w:r>
              <w:rPr>
                <w:spacing w:val="40"/>
                <w:sz w:val="24"/>
              </w:rPr>
              <w:t xml:space="preserve"> </w:t>
            </w:r>
            <w:r>
              <w:rPr>
                <w:sz w:val="24"/>
              </w:rPr>
              <w:t>с</w:t>
            </w:r>
            <w:r>
              <w:rPr>
                <w:spacing w:val="40"/>
                <w:sz w:val="24"/>
              </w:rPr>
              <w:t xml:space="preserve"> </w:t>
            </w:r>
            <w:r>
              <w:rPr>
                <w:sz w:val="24"/>
              </w:rPr>
              <w:t>представителями</w:t>
            </w:r>
            <w:r>
              <w:rPr>
                <w:spacing w:val="-5"/>
                <w:sz w:val="24"/>
              </w:rPr>
              <w:t xml:space="preserve"> </w:t>
            </w:r>
            <w:r>
              <w:rPr>
                <w:sz w:val="24"/>
              </w:rPr>
              <w:t>коллективов,</w:t>
            </w:r>
            <w:r>
              <w:rPr>
                <w:spacing w:val="-5"/>
                <w:sz w:val="24"/>
              </w:rPr>
              <w:t xml:space="preserve"> </w:t>
            </w:r>
            <w:r>
              <w:rPr>
                <w:sz w:val="24"/>
              </w:rPr>
              <w:t>с</w:t>
            </w:r>
            <w:r>
              <w:rPr>
                <w:spacing w:val="-6"/>
                <w:sz w:val="24"/>
              </w:rPr>
              <w:t xml:space="preserve"> </w:t>
            </w:r>
            <w:r>
              <w:rPr>
                <w:sz w:val="24"/>
              </w:rPr>
              <w:t>сотрудниками-стажистами,</w:t>
            </w:r>
            <w:r>
              <w:rPr>
                <w:spacing w:val="-5"/>
                <w:sz w:val="24"/>
              </w:rPr>
              <w:t xml:space="preserve"> </w:t>
            </w:r>
            <w:r>
              <w:rPr>
                <w:sz w:val="24"/>
              </w:rPr>
              <w:t>представителями</w:t>
            </w:r>
            <w:r>
              <w:rPr>
                <w:spacing w:val="-4"/>
                <w:sz w:val="24"/>
              </w:rPr>
              <w:t xml:space="preserve"> </w:t>
            </w:r>
            <w:r>
              <w:rPr>
                <w:sz w:val="24"/>
              </w:rPr>
              <w:t>трудовых династий,</w:t>
            </w:r>
            <w:r>
              <w:rPr>
                <w:spacing w:val="40"/>
                <w:sz w:val="24"/>
              </w:rPr>
              <w:t xml:space="preserve"> </w:t>
            </w:r>
            <w:r>
              <w:rPr>
                <w:sz w:val="24"/>
              </w:rPr>
              <w:t>авторитетными</w:t>
            </w:r>
            <w:r>
              <w:rPr>
                <w:spacing w:val="40"/>
                <w:sz w:val="24"/>
              </w:rPr>
              <w:t xml:space="preserve"> </w:t>
            </w:r>
            <w:r>
              <w:rPr>
                <w:sz w:val="24"/>
              </w:rPr>
              <w:t>специалистами,</w:t>
            </w:r>
            <w:r>
              <w:rPr>
                <w:spacing w:val="40"/>
                <w:sz w:val="24"/>
              </w:rPr>
              <w:t xml:space="preserve"> </w:t>
            </w:r>
            <w:r>
              <w:rPr>
                <w:sz w:val="24"/>
              </w:rPr>
              <w:t>героями</w:t>
            </w:r>
            <w:r>
              <w:rPr>
                <w:spacing w:val="40"/>
                <w:sz w:val="24"/>
              </w:rPr>
              <w:t xml:space="preserve"> </w:t>
            </w:r>
            <w:r>
              <w:rPr>
                <w:sz w:val="24"/>
              </w:rPr>
              <w:t>и</w:t>
            </w:r>
            <w:r>
              <w:rPr>
                <w:spacing w:val="40"/>
                <w:sz w:val="24"/>
              </w:rPr>
              <w:t xml:space="preserve"> </w:t>
            </w:r>
            <w:r>
              <w:rPr>
                <w:sz w:val="24"/>
              </w:rPr>
              <w:t>ветеранами труда, представителями</w:t>
            </w:r>
          </w:p>
          <w:p w:rsidR="00343CC4" w:rsidRDefault="00487E66">
            <w:pPr>
              <w:pStyle w:val="TableParagraph"/>
              <w:spacing w:line="275" w:lineRule="exact"/>
              <w:ind w:left="107"/>
              <w:rPr>
                <w:sz w:val="24"/>
              </w:rPr>
            </w:pPr>
            <w:r>
              <w:rPr>
                <w:sz w:val="24"/>
              </w:rPr>
              <w:t>профессиональных</w:t>
            </w:r>
            <w:r>
              <w:rPr>
                <w:spacing w:val="-5"/>
                <w:sz w:val="24"/>
              </w:rPr>
              <w:t xml:space="preserve"> </w:t>
            </w:r>
            <w:r>
              <w:rPr>
                <w:spacing w:val="-2"/>
                <w:sz w:val="24"/>
              </w:rPr>
              <w:t>династий;</w:t>
            </w:r>
          </w:p>
        </w:tc>
      </w:tr>
      <w:tr w:rsidR="00343CC4">
        <w:trPr>
          <w:trHeight w:val="1655"/>
        </w:trPr>
        <w:tc>
          <w:tcPr>
            <w:tcW w:w="10315" w:type="dxa"/>
          </w:tcPr>
          <w:p w:rsidR="00343CC4" w:rsidRDefault="00487E66">
            <w:pPr>
              <w:pStyle w:val="TableParagraph"/>
              <w:spacing w:line="360" w:lineRule="auto"/>
              <w:ind w:left="107" w:right="116"/>
              <w:rPr>
                <w:sz w:val="24"/>
              </w:rPr>
            </w:pPr>
            <w:r>
              <w:rPr>
                <w:sz w:val="24"/>
              </w:rPr>
              <w:t>-</w:t>
            </w:r>
            <w:r>
              <w:rPr>
                <w:spacing w:val="40"/>
                <w:sz w:val="24"/>
              </w:rPr>
              <w:t xml:space="preserve"> </w:t>
            </w:r>
            <w:r>
              <w:rPr>
                <w:sz w:val="24"/>
              </w:rPr>
              <w:t>использование</w:t>
            </w:r>
            <w:r>
              <w:rPr>
                <w:spacing w:val="40"/>
                <w:sz w:val="24"/>
              </w:rPr>
              <w:t xml:space="preserve"> </w:t>
            </w:r>
            <w:r>
              <w:rPr>
                <w:sz w:val="24"/>
              </w:rPr>
              <w:t>обучающимися</w:t>
            </w:r>
            <w:r>
              <w:rPr>
                <w:spacing w:val="40"/>
                <w:sz w:val="24"/>
              </w:rPr>
              <w:t xml:space="preserve"> </w:t>
            </w:r>
            <w:r>
              <w:rPr>
                <w:sz w:val="24"/>
              </w:rPr>
              <w:t>интернет-ресурсов, способствующих</w:t>
            </w:r>
            <w:r>
              <w:rPr>
                <w:spacing w:val="40"/>
                <w:sz w:val="24"/>
              </w:rPr>
              <w:t xml:space="preserve"> </w:t>
            </w:r>
            <w:r>
              <w:rPr>
                <w:sz w:val="24"/>
              </w:rPr>
              <w:t>более</w:t>
            </w:r>
            <w:r>
              <w:rPr>
                <w:spacing w:val="40"/>
                <w:sz w:val="24"/>
              </w:rPr>
              <w:t xml:space="preserve"> </w:t>
            </w:r>
            <w:r>
              <w:rPr>
                <w:sz w:val="24"/>
              </w:rPr>
              <w:t>глубокому изучению</w:t>
            </w:r>
            <w:r>
              <w:rPr>
                <w:spacing w:val="40"/>
                <w:sz w:val="24"/>
              </w:rPr>
              <w:t xml:space="preserve"> </w:t>
            </w:r>
            <w:r>
              <w:rPr>
                <w:sz w:val="24"/>
              </w:rPr>
              <w:t>отраслевых</w:t>
            </w:r>
            <w:r>
              <w:rPr>
                <w:spacing w:val="40"/>
                <w:sz w:val="24"/>
              </w:rPr>
              <w:t xml:space="preserve"> </w:t>
            </w:r>
            <w:r>
              <w:rPr>
                <w:sz w:val="24"/>
              </w:rPr>
              <w:t>технологий,</w:t>
            </w:r>
            <w:r>
              <w:rPr>
                <w:spacing w:val="-3"/>
                <w:sz w:val="24"/>
              </w:rPr>
              <w:t xml:space="preserve"> </w:t>
            </w:r>
            <w:r>
              <w:rPr>
                <w:sz w:val="24"/>
              </w:rPr>
              <w:t>способов</w:t>
            </w:r>
            <w:r>
              <w:rPr>
                <w:spacing w:val="40"/>
                <w:sz w:val="24"/>
              </w:rPr>
              <w:t xml:space="preserve"> </w:t>
            </w:r>
            <w:r>
              <w:rPr>
                <w:sz w:val="24"/>
              </w:rPr>
              <w:t>и</w:t>
            </w:r>
            <w:r>
              <w:rPr>
                <w:spacing w:val="40"/>
                <w:sz w:val="24"/>
              </w:rPr>
              <w:t xml:space="preserve"> </w:t>
            </w:r>
            <w:r>
              <w:rPr>
                <w:sz w:val="24"/>
              </w:rPr>
              <w:t>приёмов</w:t>
            </w:r>
            <w:r>
              <w:rPr>
                <w:spacing w:val="40"/>
                <w:sz w:val="24"/>
              </w:rPr>
              <w:t xml:space="preserve"> </w:t>
            </w:r>
            <w:r>
              <w:rPr>
                <w:sz w:val="24"/>
              </w:rPr>
              <w:t>профессиональной</w:t>
            </w:r>
            <w:r>
              <w:rPr>
                <w:spacing w:val="40"/>
                <w:sz w:val="24"/>
              </w:rPr>
              <w:t xml:space="preserve"> </w:t>
            </w:r>
            <w:r>
              <w:rPr>
                <w:sz w:val="24"/>
              </w:rPr>
              <w:t>деятельности, профессионального</w:t>
            </w:r>
            <w:r>
              <w:rPr>
                <w:spacing w:val="40"/>
                <w:sz w:val="24"/>
              </w:rPr>
              <w:t xml:space="preserve"> </w:t>
            </w:r>
            <w:r>
              <w:rPr>
                <w:sz w:val="24"/>
              </w:rPr>
              <w:t>инструментария,</w:t>
            </w:r>
            <w:r>
              <w:rPr>
                <w:spacing w:val="40"/>
                <w:sz w:val="24"/>
              </w:rPr>
              <w:t xml:space="preserve"> </w:t>
            </w:r>
            <w:r>
              <w:rPr>
                <w:sz w:val="24"/>
              </w:rPr>
              <w:t>актуального</w:t>
            </w:r>
            <w:r>
              <w:rPr>
                <w:spacing w:val="40"/>
                <w:sz w:val="24"/>
              </w:rPr>
              <w:t xml:space="preserve"> </w:t>
            </w:r>
            <w:r>
              <w:rPr>
                <w:sz w:val="24"/>
              </w:rPr>
              <w:t>состояния профессиональной области;</w:t>
            </w:r>
          </w:p>
          <w:p w:rsidR="00343CC4" w:rsidRDefault="00487E66">
            <w:pPr>
              <w:pStyle w:val="TableParagraph"/>
              <w:ind w:left="107"/>
              <w:rPr>
                <w:sz w:val="24"/>
              </w:rPr>
            </w:pPr>
            <w:r>
              <w:rPr>
                <w:sz w:val="24"/>
              </w:rPr>
              <w:t>онлайн</w:t>
            </w:r>
            <w:r>
              <w:rPr>
                <w:spacing w:val="-3"/>
                <w:sz w:val="24"/>
              </w:rPr>
              <w:t xml:space="preserve"> </w:t>
            </w:r>
            <w:r>
              <w:rPr>
                <w:sz w:val="24"/>
              </w:rPr>
              <w:t>курсов</w:t>
            </w:r>
            <w:r>
              <w:rPr>
                <w:spacing w:val="-4"/>
                <w:sz w:val="24"/>
              </w:rPr>
              <w:t xml:space="preserve"> </w:t>
            </w:r>
            <w:r>
              <w:rPr>
                <w:sz w:val="24"/>
              </w:rPr>
              <w:t>по</w:t>
            </w:r>
            <w:r>
              <w:rPr>
                <w:spacing w:val="-2"/>
                <w:sz w:val="24"/>
              </w:rPr>
              <w:t xml:space="preserve"> </w:t>
            </w:r>
            <w:r>
              <w:rPr>
                <w:sz w:val="24"/>
              </w:rPr>
              <w:t>интересующим</w:t>
            </w:r>
            <w:r>
              <w:rPr>
                <w:spacing w:val="-1"/>
                <w:sz w:val="24"/>
              </w:rPr>
              <w:t xml:space="preserve"> </w:t>
            </w:r>
            <w:r>
              <w:rPr>
                <w:sz w:val="24"/>
              </w:rPr>
              <w:t>темам</w:t>
            </w:r>
            <w:r>
              <w:rPr>
                <w:spacing w:val="-4"/>
                <w:sz w:val="24"/>
              </w:rPr>
              <w:t xml:space="preserve"> </w:t>
            </w:r>
            <w:r>
              <w:rPr>
                <w:sz w:val="24"/>
              </w:rPr>
              <w:t>и</w:t>
            </w:r>
            <w:r>
              <w:rPr>
                <w:spacing w:val="-1"/>
                <w:sz w:val="24"/>
              </w:rPr>
              <w:t xml:space="preserve"> </w:t>
            </w:r>
            <w:r>
              <w:rPr>
                <w:sz w:val="24"/>
              </w:rPr>
              <w:t>направлениям</w:t>
            </w:r>
            <w:r>
              <w:rPr>
                <w:spacing w:val="-3"/>
                <w:sz w:val="24"/>
              </w:rPr>
              <w:t xml:space="preserve"> </w:t>
            </w:r>
            <w:r>
              <w:rPr>
                <w:sz w:val="24"/>
              </w:rPr>
              <w:t>профессионального</w:t>
            </w:r>
            <w:r>
              <w:rPr>
                <w:spacing w:val="-1"/>
                <w:sz w:val="24"/>
              </w:rPr>
              <w:t xml:space="preserve"> </w:t>
            </w:r>
            <w:r>
              <w:rPr>
                <w:spacing w:val="-2"/>
                <w:sz w:val="24"/>
              </w:rPr>
              <w:t>образования;</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5"/>
                <w:sz w:val="24"/>
              </w:rPr>
              <w:t xml:space="preserve"> </w:t>
            </w:r>
            <w:r>
              <w:rPr>
                <w:sz w:val="24"/>
              </w:rPr>
              <w:t>консультирование</w:t>
            </w:r>
            <w:r>
              <w:rPr>
                <w:spacing w:val="-2"/>
                <w:sz w:val="24"/>
              </w:rPr>
              <w:t xml:space="preserve"> </w:t>
            </w:r>
            <w:r>
              <w:rPr>
                <w:sz w:val="24"/>
              </w:rPr>
              <w:t>обучающихся</w:t>
            </w:r>
            <w:r>
              <w:rPr>
                <w:spacing w:val="-2"/>
                <w:sz w:val="24"/>
              </w:rPr>
              <w:t xml:space="preserve"> </w:t>
            </w:r>
            <w:r>
              <w:rPr>
                <w:sz w:val="24"/>
              </w:rPr>
              <w:t>по</w:t>
            </w:r>
            <w:r>
              <w:rPr>
                <w:spacing w:val="-2"/>
                <w:sz w:val="24"/>
              </w:rPr>
              <w:t xml:space="preserve"> </w:t>
            </w:r>
            <w:r>
              <w:rPr>
                <w:sz w:val="24"/>
              </w:rPr>
              <w:t>вопросам</w:t>
            </w:r>
            <w:r>
              <w:rPr>
                <w:spacing w:val="-4"/>
                <w:sz w:val="24"/>
              </w:rPr>
              <w:t xml:space="preserve"> </w:t>
            </w:r>
            <w:r>
              <w:rPr>
                <w:sz w:val="24"/>
              </w:rPr>
              <w:t>построения</w:t>
            </w:r>
            <w:r>
              <w:rPr>
                <w:spacing w:val="-1"/>
                <w:sz w:val="24"/>
              </w:rPr>
              <w:t xml:space="preserve"> </w:t>
            </w:r>
            <w:r>
              <w:rPr>
                <w:sz w:val="24"/>
              </w:rPr>
              <w:t>ими</w:t>
            </w:r>
            <w:r>
              <w:rPr>
                <w:spacing w:val="-4"/>
                <w:sz w:val="24"/>
              </w:rPr>
              <w:t xml:space="preserve"> </w:t>
            </w:r>
            <w:r>
              <w:rPr>
                <w:sz w:val="24"/>
              </w:rPr>
              <w:t>профессиональной</w:t>
            </w:r>
            <w:r>
              <w:rPr>
                <w:spacing w:val="57"/>
                <w:sz w:val="24"/>
              </w:rPr>
              <w:t xml:space="preserve"> </w:t>
            </w:r>
            <w:r>
              <w:rPr>
                <w:sz w:val="24"/>
              </w:rPr>
              <w:t>карьеры</w:t>
            </w:r>
            <w:r>
              <w:rPr>
                <w:spacing w:val="54"/>
                <w:sz w:val="24"/>
              </w:rPr>
              <w:t xml:space="preserve"> </w:t>
            </w:r>
            <w:r>
              <w:rPr>
                <w:spacing w:val="-10"/>
                <w:sz w:val="24"/>
              </w:rPr>
              <w:t>и</w:t>
            </w:r>
          </w:p>
          <w:p w:rsidR="00343CC4" w:rsidRDefault="00487E66">
            <w:pPr>
              <w:pStyle w:val="TableParagraph"/>
              <w:spacing w:before="139"/>
              <w:ind w:left="107"/>
              <w:rPr>
                <w:sz w:val="24"/>
              </w:rPr>
            </w:pPr>
            <w:r>
              <w:rPr>
                <w:sz w:val="24"/>
              </w:rPr>
              <w:t>планов</w:t>
            </w:r>
            <w:r>
              <w:rPr>
                <w:spacing w:val="56"/>
                <w:sz w:val="24"/>
              </w:rPr>
              <w:t xml:space="preserve"> </w:t>
            </w:r>
            <w:r>
              <w:rPr>
                <w:sz w:val="24"/>
              </w:rPr>
              <w:t>на</w:t>
            </w:r>
            <w:r>
              <w:rPr>
                <w:spacing w:val="56"/>
                <w:sz w:val="24"/>
              </w:rPr>
              <w:t xml:space="preserve"> </w:t>
            </w:r>
            <w:r>
              <w:rPr>
                <w:sz w:val="24"/>
              </w:rPr>
              <w:t>будущую</w:t>
            </w:r>
            <w:r>
              <w:rPr>
                <w:spacing w:val="55"/>
                <w:sz w:val="24"/>
              </w:rPr>
              <w:t xml:space="preserve"> </w:t>
            </w:r>
            <w:r>
              <w:rPr>
                <w:sz w:val="24"/>
              </w:rPr>
              <w:t>жизнь</w:t>
            </w:r>
            <w:r>
              <w:rPr>
                <w:spacing w:val="55"/>
                <w:sz w:val="24"/>
              </w:rPr>
              <w:t xml:space="preserve"> </w:t>
            </w:r>
            <w:r>
              <w:rPr>
                <w:sz w:val="24"/>
              </w:rPr>
              <w:t>с</w:t>
            </w:r>
            <w:r>
              <w:rPr>
                <w:spacing w:val="57"/>
                <w:sz w:val="24"/>
              </w:rPr>
              <w:t xml:space="preserve"> </w:t>
            </w:r>
            <w:r>
              <w:rPr>
                <w:sz w:val="24"/>
              </w:rPr>
              <w:t>учётом</w:t>
            </w:r>
            <w:r>
              <w:rPr>
                <w:spacing w:val="-3"/>
                <w:sz w:val="24"/>
              </w:rPr>
              <w:t xml:space="preserve"> </w:t>
            </w:r>
            <w:r>
              <w:rPr>
                <w:sz w:val="24"/>
              </w:rPr>
              <w:t>индивидуальных</w:t>
            </w:r>
            <w:r>
              <w:rPr>
                <w:spacing w:val="-1"/>
                <w:sz w:val="24"/>
              </w:rPr>
              <w:t xml:space="preserve"> </w:t>
            </w:r>
            <w:r>
              <w:rPr>
                <w:sz w:val="24"/>
              </w:rPr>
              <w:t>особенностей,</w:t>
            </w:r>
            <w:r>
              <w:rPr>
                <w:spacing w:val="-2"/>
                <w:sz w:val="24"/>
              </w:rPr>
              <w:t xml:space="preserve"> </w:t>
            </w:r>
            <w:r>
              <w:rPr>
                <w:sz w:val="24"/>
              </w:rPr>
              <w:t>интересов,</w:t>
            </w:r>
            <w:r>
              <w:rPr>
                <w:spacing w:val="-1"/>
                <w:sz w:val="24"/>
              </w:rPr>
              <w:t xml:space="preserve"> </w:t>
            </w:r>
            <w:r>
              <w:rPr>
                <w:spacing w:val="-2"/>
                <w:sz w:val="24"/>
              </w:rPr>
              <w:t>потребностей;</w:t>
            </w:r>
          </w:p>
        </w:tc>
      </w:tr>
      <w:tr w:rsidR="00343CC4">
        <w:trPr>
          <w:trHeight w:val="827"/>
        </w:trPr>
        <w:tc>
          <w:tcPr>
            <w:tcW w:w="10315" w:type="dxa"/>
          </w:tcPr>
          <w:p w:rsidR="00343CC4" w:rsidRDefault="00487E66">
            <w:pPr>
              <w:pStyle w:val="TableParagraph"/>
              <w:spacing w:line="270" w:lineRule="exact"/>
              <w:ind w:left="107"/>
              <w:rPr>
                <w:sz w:val="24"/>
              </w:rPr>
            </w:pPr>
            <w:r>
              <w:rPr>
                <w:sz w:val="24"/>
              </w:rPr>
              <w:t>-</w:t>
            </w:r>
            <w:r>
              <w:rPr>
                <w:spacing w:val="51"/>
                <w:sz w:val="24"/>
              </w:rPr>
              <w:t xml:space="preserve"> </w:t>
            </w:r>
            <w:r>
              <w:rPr>
                <w:sz w:val="24"/>
              </w:rPr>
              <w:t>проведение</w:t>
            </w:r>
            <w:r>
              <w:rPr>
                <w:spacing w:val="55"/>
                <w:sz w:val="24"/>
              </w:rPr>
              <w:t xml:space="preserve"> </w:t>
            </w:r>
            <w:r>
              <w:rPr>
                <w:sz w:val="24"/>
              </w:rPr>
              <w:t>тренингов,</w:t>
            </w:r>
            <w:r>
              <w:rPr>
                <w:spacing w:val="55"/>
                <w:sz w:val="24"/>
              </w:rPr>
              <w:t xml:space="preserve"> </w:t>
            </w:r>
            <w:r>
              <w:rPr>
                <w:sz w:val="24"/>
              </w:rPr>
              <w:t>нацеленных</w:t>
            </w:r>
            <w:r>
              <w:rPr>
                <w:spacing w:val="54"/>
                <w:sz w:val="24"/>
              </w:rPr>
              <w:t xml:space="preserve"> </w:t>
            </w:r>
            <w:r>
              <w:rPr>
                <w:sz w:val="24"/>
              </w:rPr>
              <w:t>на</w:t>
            </w:r>
            <w:r>
              <w:rPr>
                <w:spacing w:val="55"/>
                <w:sz w:val="24"/>
              </w:rPr>
              <w:t xml:space="preserve"> </w:t>
            </w:r>
            <w:r>
              <w:rPr>
                <w:sz w:val="24"/>
              </w:rPr>
              <w:t>формирование</w:t>
            </w:r>
            <w:r>
              <w:rPr>
                <w:spacing w:val="-3"/>
                <w:sz w:val="24"/>
              </w:rPr>
              <w:t xml:space="preserve"> </w:t>
            </w:r>
            <w:r>
              <w:rPr>
                <w:sz w:val="24"/>
              </w:rPr>
              <w:t>рефлексивной</w:t>
            </w:r>
            <w:r>
              <w:rPr>
                <w:spacing w:val="56"/>
                <w:sz w:val="24"/>
              </w:rPr>
              <w:t xml:space="preserve"> </w:t>
            </w:r>
            <w:r>
              <w:rPr>
                <w:spacing w:val="-2"/>
                <w:sz w:val="24"/>
              </w:rPr>
              <w:t>культуры,</w:t>
            </w:r>
          </w:p>
          <w:p w:rsidR="00343CC4" w:rsidRDefault="00487E66">
            <w:pPr>
              <w:pStyle w:val="TableParagraph"/>
              <w:spacing w:before="139"/>
              <w:ind w:left="107"/>
              <w:rPr>
                <w:sz w:val="24"/>
              </w:rPr>
            </w:pPr>
            <w:r>
              <w:rPr>
                <w:sz w:val="24"/>
              </w:rPr>
              <w:t>совершенствование</w:t>
            </w:r>
            <w:r>
              <w:rPr>
                <w:spacing w:val="54"/>
                <w:sz w:val="24"/>
              </w:rPr>
              <w:t xml:space="preserve"> </w:t>
            </w:r>
            <w:r>
              <w:rPr>
                <w:sz w:val="24"/>
              </w:rPr>
              <w:t>умений</w:t>
            </w:r>
            <w:r>
              <w:rPr>
                <w:spacing w:val="55"/>
                <w:sz w:val="24"/>
              </w:rPr>
              <w:t xml:space="preserve"> </w:t>
            </w:r>
            <w:r>
              <w:rPr>
                <w:sz w:val="24"/>
              </w:rPr>
              <w:t>в</w:t>
            </w:r>
            <w:r>
              <w:rPr>
                <w:spacing w:val="53"/>
                <w:sz w:val="24"/>
              </w:rPr>
              <w:t xml:space="preserve"> </w:t>
            </w:r>
            <w:r>
              <w:rPr>
                <w:sz w:val="24"/>
              </w:rPr>
              <w:t>области</w:t>
            </w:r>
            <w:r>
              <w:rPr>
                <w:spacing w:val="-1"/>
                <w:sz w:val="24"/>
              </w:rPr>
              <w:t xml:space="preserve"> </w:t>
            </w:r>
            <w:r>
              <w:rPr>
                <w:sz w:val="24"/>
              </w:rPr>
              <w:t>анализа</w:t>
            </w:r>
            <w:r>
              <w:rPr>
                <w:spacing w:val="-6"/>
                <w:sz w:val="24"/>
              </w:rPr>
              <w:t xml:space="preserve"> </w:t>
            </w:r>
            <w:r>
              <w:rPr>
                <w:sz w:val="24"/>
              </w:rPr>
              <w:t>и</w:t>
            </w:r>
            <w:r>
              <w:rPr>
                <w:spacing w:val="-2"/>
                <w:sz w:val="24"/>
              </w:rPr>
              <w:t xml:space="preserve"> </w:t>
            </w:r>
            <w:r>
              <w:rPr>
                <w:sz w:val="24"/>
              </w:rPr>
              <w:t>оценки</w:t>
            </w:r>
            <w:r>
              <w:rPr>
                <w:spacing w:val="-4"/>
                <w:sz w:val="24"/>
              </w:rPr>
              <w:t xml:space="preserve"> </w:t>
            </w:r>
            <w:r>
              <w:rPr>
                <w:sz w:val="24"/>
              </w:rPr>
              <w:t>результатов</w:t>
            </w:r>
            <w:r>
              <w:rPr>
                <w:spacing w:val="-1"/>
                <w:sz w:val="24"/>
              </w:rPr>
              <w:t xml:space="preserve"> </w:t>
            </w:r>
            <w:r>
              <w:rPr>
                <w:spacing w:val="-2"/>
                <w:sz w:val="24"/>
              </w:rPr>
              <w:t>деятельности;</w:t>
            </w:r>
          </w:p>
        </w:tc>
      </w:tr>
      <w:tr w:rsidR="00343CC4">
        <w:trPr>
          <w:trHeight w:val="830"/>
        </w:trPr>
        <w:tc>
          <w:tcPr>
            <w:tcW w:w="10315" w:type="dxa"/>
          </w:tcPr>
          <w:p w:rsidR="00343CC4" w:rsidRDefault="00487E66">
            <w:pPr>
              <w:pStyle w:val="TableParagraph"/>
              <w:spacing w:line="273" w:lineRule="exact"/>
              <w:ind w:left="107"/>
              <w:rPr>
                <w:sz w:val="24"/>
              </w:rPr>
            </w:pPr>
            <w:r>
              <w:rPr>
                <w:sz w:val="24"/>
              </w:rPr>
              <w:t>-</w:t>
            </w:r>
            <w:r>
              <w:rPr>
                <w:spacing w:val="57"/>
                <w:sz w:val="24"/>
              </w:rPr>
              <w:t xml:space="preserve"> </w:t>
            </w:r>
            <w:r>
              <w:rPr>
                <w:sz w:val="24"/>
              </w:rPr>
              <w:t>проведение</w:t>
            </w:r>
            <w:r>
              <w:rPr>
                <w:spacing w:val="58"/>
                <w:sz w:val="24"/>
              </w:rPr>
              <w:t xml:space="preserve"> </w:t>
            </w:r>
            <w:r>
              <w:rPr>
                <w:sz w:val="24"/>
              </w:rPr>
              <w:t>в</w:t>
            </w:r>
            <w:r>
              <w:rPr>
                <w:spacing w:val="57"/>
                <w:sz w:val="24"/>
              </w:rPr>
              <w:t xml:space="preserve"> </w:t>
            </w:r>
            <w:r w:rsidR="00A764A0">
              <w:t>техникум</w:t>
            </w:r>
            <w:r>
              <w:rPr>
                <w:sz w:val="24"/>
              </w:rPr>
              <w:t>е</w:t>
            </w:r>
            <w:r>
              <w:rPr>
                <w:spacing w:val="56"/>
                <w:sz w:val="24"/>
              </w:rPr>
              <w:t xml:space="preserve"> </w:t>
            </w:r>
            <w:r>
              <w:rPr>
                <w:sz w:val="24"/>
              </w:rPr>
              <w:t>мастер-классов,</w:t>
            </w:r>
            <w:r>
              <w:rPr>
                <w:spacing w:val="59"/>
                <w:sz w:val="24"/>
              </w:rPr>
              <w:t xml:space="preserve"> </w:t>
            </w:r>
            <w:r>
              <w:rPr>
                <w:sz w:val="24"/>
              </w:rPr>
              <w:t>проф.проб</w:t>
            </w:r>
            <w:r>
              <w:rPr>
                <w:spacing w:val="58"/>
                <w:sz w:val="24"/>
              </w:rPr>
              <w:t xml:space="preserve"> </w:t>
            </w:r>
            <w:r>
              <w:rPr>
                <w:sz w:val="24"/>
              </w:rPr>
              <w:t>для</w:t>
            </w:r>
            <w:r>
              <w:rPr>
                <w:spacing w:val="2"/>
                <w:sz w:val="24"/>
              </w:rPr>
              <w:t xml:space="preserve"> </w:t>
            </w:r>
            <w:r>
              <w:rPr>
                <w:sz w:val="24"/>
              </w:rPr>
              <w:t>учащихся</w:t>
            </w:r>
            <w:r>
              <w:rPr>
                <w:spacing w:val="-1"/>
                <w:sz w:val="24"/>
              </w:rPr>
              <w:t xml:space="preserve"> </w:t>
            </w:r>
            <w:r>
              <w:rPr>
                <w:spacing w:val="-2"/>
                <w:sz w:val="24"/>
              </w:rPr>
              <w:t>общеобразовательных</w:t>
            </w:r>
          </w:p>
          <w:p w:rsidR="00343CC4" w:rsidRDefault="00487E66">
            <w:pPr>
              <w:pStyle w:val="TableParagraph"/>
              <w:spacing w:before="137"/>
              <w:ind w:left="107"/>
              <w:rPr>
                <w:sz w:val="24"/>
              </w:rPr>
            </w:pPr>
            <w:r>
              <w:rPr>
                <w:spacing w:val="-2"/>
                <w:sz w:val="24"/>
              </w:rPr>
              <w:t>организаций</w:t>
            </w:r>
          </w:p>
        </w:tc>
      </w:tr>
    </w:tbl>
    <w:p w:rsidR="00343CC4" w:rsidRDefault="00343CC4">
      <w:pPr>
        <w:pStyle w:val="TableParagraph"/>
        <w:rPr>
          <w:sz w:val="24"/>
        </w:rPr>
        <w:sectPr w:rsidR="00343CC4">
          <w:headerReference w:type="default" r:id="rId556"/>
          <w:footerReference w:type="default" r:id="rId557"/>
          <w:pgSz w:w="11910" w:h="16840"/>
          <w:pgMar w:top="1160" w:right="283" w:bottom="280" w:left="850" w:header="710" w:footer="0" w:gutter="0"/>
          <w:cols w:space="720"/>
        </w:sectPr>
      </w:pPr>
    </w:p>
    <w:p w:rsidR="00343CC4" w:rsidRDefault="00343CC4">
      <w:pPr>
        <w:pStyle w:val="a3"/>
        <w:spacing w:before="250"/>
      </w:pPr>
    </w:p>
    <w:p w:rsidR="00343CC4" w:rsidRDefault="00487E66">
      <w:pPr>
        <w:pStyle w:val="3"/>
        <w:ind w:left="282"/>
      </w:pPr>
      <w:r>
        <w:t>Дополнительный</w:t>
      </w:r>
      <w:r>
        <w:rPr>
          <w:spacing w:val="52"/>
        </w:rPr>
        <w:t xml:space="preserve"> </w:t>
      </w:r>
      <w:r>
        <w:t>модуль</w:t>
      </w:r>
      <w:r>
        <w:rPr>
          <w:spacing w:val="56"/>
        </w:rPr>
        <w:t xml:space="preserve"> </w:t>
      </w:r>
      <w:r>
        <w:t>«Волонтерская</w:t>
      </w:r>
      <w:r>
        <w:rPr>
          <w:spacing w:val="53"/>
        </w:rPr>
        <w:t xml:space="preserve"> </w:t>
      </w:r>
      <w:r>
        <w:t>и</w:t>
      </w:r>
      <w:r>
        <w:rPr>
          <w:spacing w:val="54"/>
        </w:rPr>
        <w:t xml:space="preserve"> </w:t>
      </w:r>
      <w:r>
        <w:t>добровольческая</w:t>
      </w:r>
      <w:r>
        <w:rPr>
          <w:spacing w:val="-2"/>
        </w:rPr>
        <w:t xml:space="preserve"> деятельность»</w:t>
      </w:r>
    </w:p>
    <w:p w:rsidR="00343CC4" w:rsidRDefault="00487E66">
      <w:pPr>
        <w:pStyle w:val="a3"/>
        <w:spacing w:before="156" w:line="276" w:lineRule="auto"/>
        <w:ind w:left="282" w:right="403"/>
      </w:pPr>
      <w:r>
        <w:t>Реализация</w:t>
      </w:r>
      <w:r>
        <w:rPr>
          <w:spacing w:val="40"/>
        </w:rPr>
        <w:t xml:space="preserve"> </w:t>
      </w:r>
      <w:r>
        <w:t>воспитательного</w:t>
      </w:r>
      <w:r>
        <w:rPr>
          <w:spacing w:val="40"/>
        </w:rPr>
        <w:t xml:space="preserve"> </w:t>
      </w:r>
      <w:r>
        <w:t>потенциала</w:t>
      </w:r>
      <w:r>
        <w:rPr>
          <w:spacing w:val="40"/>
        </w:rPr>
        <w:t xml:space="preserve"> </w:t>
      </w:r>
      <w:r>
        <w:t>волонтерской</w:t>
      </w:r>
      <w:r>
        <w:rPr>
          <w:spacing w:val="-3"/>
        </w:rPr>
        <w:t xml:space="preserve"> </w:t>
      </w:r>
      <w:r>
        <w:t>деятельности</w:t>
      </w:r>
      <w:r>
        <w:rPr>
          <w:spacing w:val="-3"/>
        </w:rPr>
        <w:t xml:space="preserve"> </w:t>
      </w:r>
      <w:r>
        <w:t>в</w:t>
      </w:r>
      <w:r>
        <w:rPr>
          <w:spacing w:val="-5"/>
        </w:rPr>
        <w:t xml:space="preserve"> </w:t>
      </w:r>
      <w:r w:rsidR="00A764A0">
        <w:t>техникум</w:t>
      </w:r>
      <w:r>
        <w:t xml:space="preserve">е </w:t>
      </w:r>
      <w:r>
        <w:rPr>
          <w:spacing w:val="-2"/>
        </w:rPr>
        <w:t>предусматривает:</w:t>
      </w:r>
    </w:p>
    <w:p w:rsidR="00343CC4" w:rsidRDefault="00343CC4">
      <w:pPr>
        <w:pStyle w:val="a3"/>
        <w:spacing w:before="9"/>
        <w:rPr>
          <w:sz w:val="1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633"/>
        </w:trPr>
        <w:tc>
          <w:tcPr>
            <w:tcW w:w="10315" w:type="dxa"/>
          </w:tcPr>
          <w:p w:rsidR="00343CC4" w:rsidRDefault="00487E66">
            <w:pPr>
              <w:pStyle w:val="TableParagraph"/>
              <w:spacing w:line="273" w:lineRule="exact"/>
              <w:ind w:left="107"/>
              <w:rPr>
                <w:sz w:val="24"/>
              </w:rPr>
            </w:pPr>
            <w:r>
              <w:rPr>
                <w:sz w:val="24"/>
              </w:rPr>
              <w:t>-</w:t>
            </w:r>
            <w:r>
              <w:rPr>
                <w:spacing w:val="53"/>
                <w:sz w:val="24"/>
              </w:rPr>
              <w:t xml:space="preserve"> </w:t>
            </w:r>
            <w:r>
              <w:rPr>
                <w:sz w:val="24"/>
              </w:rPr>
              <w:t>координация</w:t>
            </w:r>
            <w:r>
              <w:rPr>
                <w:spacing w:val="-3"/>
                <w:sz w:val="24"/>
              </w:rPr>
              <w:t xml:space="preserve"> </w:t>
            </w:r>
            <w:r>
              <w:rPr>
                <w:sz w:val="24"/>
              </w:rPr>
              <w:t>волонтерской</w:t>
            </w:r>
            <w:r>
              <w:rPr>
                <w:spacing w:val="-1"/>
                <w:sz w:val="24"/>
              </w:rPr>
              <w:t xml:space="preserve"> </w:t>
            </w:r>
            <w:r>
              <w:rPr>
                <w:sz w:val="24"/>
              </w:rPr>
              <w:t>деятельности</w:t>
            </w:r>
            <w:r>
              <w:rPr>
                <w:spacing w:val="-4"/>
                <w:sz w:val="24"/>
              </w:rPr>
              <w:t xml:space="preserve"> </w:t>
            </w:r>
            <w:r>
              <w:rPr>
                <w:sz w:val="24"/>
              </w:rPr>
              <w:t>в</w:t>
            </w:r>
            <w:r>
              <w:rPr>
                <w:spacing w:val="-4"/>
                <w:sz w:val="24"/>
              </w:rPr>
              <w:t xml:space="preserve"> </w:t>
            </w:r>
            <w:r w:rsidR="00A764A0">
              <w:t>техникум</w:t>
            </w:r>
            <w:r>
              <w:rPr>
                <w:spacing w:val="-2"/>
                <w:sz w:val="24"/>
              </w:rPr>
              <w:t>е;</w:t>
            </w:r>
          </w:p>
        </w:tc>
      </w:tr>
      <w:tr w:rsidR="00343CC4">
        <w:trPr>
          <w:trHeight w:val="683"/>
        </w:trPr>
        <w:tc>
          <w:tcPr>
            <w:tcW w:w="10315" w:type="dxa"/>
          </w:tcPr>
          <w:p w:rsidR="00343CC4" w:rsidRDefault="00487E66">
            <w:pPr>
              <w:pStyle w:val="TableParagraph"/>
              <w:spacing w:line="270" w:lineRule="exact"/>
              <w:ind w:left="107"/>
              <w:rPr>
                <w:sz w:val="24"/>
              </w:rPr>
            </w:pPr>
            <w:r>
              <w:rPr>
                <w:sz w:val="24"/>
              </w:rPr>
              <w:t>-</w:t>
            </w:r>
            <w:r>
              <w:rPr>
                <w:spacing w:val="79"/>
                <w:w w:val="150"/>
                <w:sz w:val="24"/>
              </w:rPr>
              <w:t xml:space="preserve"> </w:t>
            </w:r>
            <w:r>
              <w:rPr>
                <w:sz w:val="24"/>
              </w:rPr>
              <w:t>поддержка</w:t>
            </w:r>
            <w:r>
              <w:rPr>
                <w:spacing w:val="-3"/>
                <w:sz w:val="24"/>
              </w:rPr>
              <w:t xml:space="preserve"> </w:t>
            </w:r>
            <w:r>
              <w:rPr>
                <w:sz w:val="24"/>
              </w:rPr>
              <w:t>волонтерской</w:t>
            </w:r>
            <w:r>
              <w:rPr>
                <w:spacing w:val="-2"/>
                <w:sz w:val="24"/>
              </w:rPr>
              <w:t xml:space="preserve"> </w:t>
            </w:r>
            <w:r>
              <w:rPr>
                <w:sz w:val="24"/>
              </w:rPr>
              <w:t>деятельности</w:t>
            </w:r>
            <w:r>
              <w:rPr>
                <w:spacing w:val="-4"/>
                <w:sz w:val="24"/>
              </w:rPr>
              <w:t xml:space="preserve"> </w:t>
            </w:r>
            <w:r>
              <w:rPr>
                <w:spacing w:val="-2"/>
                <w:sz w:val="24"/>
              </w:rPr>
              <w:t>обучающихся;</w:t>
            </w:r>
          </w:p>
        </w:tc>
      </w:tr>
      <w:tr w:rsidR="00343CC4">
        <w:trPr>
          <w:trHeight w:val="693"/>
        </w:trPr>
        <w:tc>
          <w:tcPr>
            <w:tcW w:w="10315" w:type="dxa"/>
          </w:tcPr>
          <w:p w:rsidR="00343CC4" w:rsidRDefault="00487E66">
            <w:pPr>
              <w:pStyle w:val="TableParagraph"/>
              <w:spacing w:line="270" w:lineRule="exact"/>
              <w:ind w:left="107"/>
              <w:rPr>
                <w:sz w:val="24"/>
              </w:rPr>
            </w:pPr>
            <w:r>
              <w:rPr>
                <w:sz w:val="24"/>
              </w:rPr>
              <w:t>-</w:t>
            </w:r>
            <w:r>
              <w:rPr>
                <w:spacing w:val="-3"/>
                <w:sz w:val="24"/>
              </w:rPr>
              <w:t xml:space="preserve"> </w:t>
            </w:r>
            <w:r>
              <w:rPr>
                <w:sz w:val="24"/>
              </w:rPr>
              <w:t>содействие</w:t>
            </w:r>
            <w:r>
              <w:rPr>
                <w:spacing w:val="56"/>
                <w:sz w:val="24"/>
              </w:rPr>
              <w:t xml:space="preserve"> </w:t>
            </w:r>
            <w:r>
              <w:rPr>
                <w:sz w:val="24"/>
              </w:rPr>
              <w:t>в</w:t>
            </w:r>
            <w:r>
              <w:rPr>
                <w:spacing w:val="56"/>
                <w:sz w:val="24"/>
              </w:rPr>
              <w:t xml:space="preserve"> </w:t>
            </w:r>
            <w:r>
              <w:rPr>
                <w:sz w:val="24"/>
              </w:rPr>
              <w:t>решении</w:t>
            </w:r>
            <w:r>
              <w:rPr>
                <w:spacing w:val="57"/>
                <w:sz w:val="24"/>
              </w:rPr>
              <w:t xml:space="preserve"> </w:t>
            </w:r>
            <w:r>
              <w:rPr>
                <w:sz w:val="24"/>
              </w:rPr>
              <w:t>воспитательных</w:t>
            </w:r>
            <w:r>
              <w:rPr>
                <w:spacing w:val="56"/>
                <w:sz w:val="24"/>
              </w:rPr>
              <w:t xml:space="preserve"> </w:t>
            </w:r>
            <w:r>
              <w:rPr>
                <w:sz w:val="24"/>
              </w:rPr>
              <w:t>и</w:t>
            </w:r>
            <w:r>
              <w:rPr>
                <w:spacing w:val="57"/>
                <w:sz w:val="24"/>
              </w:rPr>
              <w:t xml:space="preserve"> </w:t>
            </w:r>
            <w:r>
              <w:rPr>
                <w:sz w:val="24"/>
              </w:rPr>
              <w:t>образовательных</w:t>
            </w:r>
            <w:r>
              <w:rPr>
                <w:spacing w:val="-1"/>
                <w:sz w:val="24"/>
              </w:rPr>
              <w:t xml:space="preserve"> </w:t>
            </w:r>
            <w:r>
              <w:rPr>
                <w:spacing w:val="-2"/>
                <w:sz w:val="24"/>
              </w:rPr>
              <w:t>задач;</w:t>
            </w:r>
          </w:p>
        </w:tc>
      </w:tr>
      <w:tr w:rsidR="00343CC4">
        <w:trPr>
          <w:trHeight w:val="717"/>
        </w:trPr>
        <w:tc>
          <w:tcPr>
            <w:tcW w:w="10315" w:type="dxa"/>
          </w:tcPr>
          <w:p w:rsidR="00343CC4" w:rsidRDefault="00487E66">
            <w:pPr>
              <w:pStyle w:val="TableParagraph"/>
              <w:spacing w:line="270" w:lineRule="exact"/>
              <w:ind w:left="107"/>
              <w:rPr>
                <w:sz w:val="24"/>
              </w:rPr>
            </w:pPr>
            <w:r>
              <w:rPr>
                <w:sz w:val="24"/>
              </w:rPr>
              <w:t>-</w:t>
            </w:r>
            <w:r>
              <w:rPr>
                <w:spacing w:val="56"/>
                <w:sz w:val="24"/>
              </w:rPr>
              <w:t xml:space="preserve"> </w:t>
            </w:r>
            <w:r>
              <w:rPr>
                <w:sz w:val="24"/>
              </w:rPr>
              <w:t>продвижение</w:t>
            </w:r>
            <w:r>
              <w:rPr>
                <w:spacing w:val="57"/>
                <w:sz w:val="24"/>
              </w:rPr>
              <w:t xml:space="preserve"> </w:t>
            </w:r>
            <w:r>
              <w:rPr>
                <w:sz w:val="24"/>
              </w:rPr>
              <w:t>и</w:t>
            </w:r>
            <w:r>
              <w:rPr>
                <w:spacing w:val="55"/>
                <w:sz w:val="24"/>
              </w:rPr>
              <w:t xml:space="preserve"> </w:t>
            </w:r>
            <w:r>
              <w:rPr>
                <w:sz w:val="24"/>
              </w:rPr>
              <w:t>популяризация</w:t>
            </w:r>
            <w:r>
              <w:rPr>
                <w:spacing w:val="57"/>
                <w:sz w:val="24"/>
              </w:rPr>
              <w:t xml:space="preserve"> </w:t>
            </w:r>
            <w:r>
              <w:rPr>
                <w:sz w:val="24"/>
              </w:rPr>
              <w:t>волонтерских</w:t>
            </w:r>
            <w:r>
              <w:rPr>
                <w:spacing w:val="59"/>
                <w:sz w:val="24"/>
              </w:rPr>
              <w:t xml:space="preserve"> </w:t>
            </w:r>
            <w:r>
              <w:rPr>
                <w:sz w:val="24"/>
              </w:rPr>
              <w:t>ценностей</w:t>
            </w:r>
            <w:r>
              <w:rPr>
                <w:spacing w:val="57"/>
                <w:sz w:val="24"/>
              </w:rPr>
              <w:t xml:space="preserve"> </w:t>
            </w:r>
            <w:r>
              <w:rPr>
                <w:sz w:val="24"/>
              </w:rPr>
              <w:t>в</w:t>
            </w:r>
            <w:r>
              <w:rPr>
                <w:spacing w:val="-1"/>
                <w:sz w:val="24"/>
              </w:rPr>
              <w:t xml:space="preserve"> </w:t>
            </w:r>
            <w:r w:rsidR="00A764A0">
              <w:t>техникум</w:t>
            </w:r>
            <w:r>
              <w:rPr>
                <w:spacing w:val="-2"/>
                <w:sz w:val="24"/>
              </w:rPr>
              <w:t>е;</w:t>
            </w:r>
          </w:p>
        </w:tc>
      </w:tr>
      <w:tr w:rsidR="00343CC4">
        <w:trPr>
          <w:trHeight w:val="700"/>
        </w:trPr>
        <w:tc>
          <w:tcPr>
            <w:tcW w:w="10315" w:type="dxa"/>
          </w:tcPr>
          <w:p w:rsidR="00343CC4" w:rsidRDefault="00487E66">
            <w:pPr>
              <w:pStyle w:val="TableParagraph"/>
              <w:spacing w:line="270" w:lineRule="exact"/>
              <w:ind w:left="107"/>
              <w:rPr>
                <w:sz w:val="24"/>
              </w:rPr>
            </w:pPr>
            <w:r>
              <w:rPr>
                <w:sz w:val="24"/>
              </w:rPr>
              <w:t>-</w:t>
            </w:r>
            <w:r>
              <w:rPr>
                <w:spacing w:val="25"/>
                <w:sz w:val="24"/>
              </w:rPr>
              <w:t xml:space="preserve">  </w:t>
            </w:r>
            <w:r>
              <w:rPr>
                <w:sz w:val="24"/>
              </w:rPr>
              <w:t>определение</w:t>
            </w:r>
            <w:r>
              <w:rPr>
                <w:spacing w:val="-1"/>
                <w:sz w:val="24"/>
              </w:rPr>
              <w:t xml:space="preserve"> </w:t>
            </w:r>
            <w:r>
              <w:rPr>
                <w:sz w:val="24"/>
              </w:rPr>
              <w:t>направлений</w:t>
            </w:r>
            <w:r>
              <w:rPr>
                <w:spacing w:val="-2"/>
                <w:sz w:val="24"/>
              </w:rPr>
              <w:t xml:space="preserve"> </w:t>
            </w:r>
            <w:r>
              <w:rPr>
                <w:sz w:val="24"/>
              </w:rPr>
              <w:t>деятельности</w:t>
            </w:r>
            <w:r>
              <w:rPr>
                <w:spacing w:val="-1"/>
                <w:sz w:val="24"/>
              </w:rPr>
              <w:t xml:space="preserve"> </w:t>
            </w:r>
            <w:r>
              <w:rPr>
                <w:spacing w:val="-2"/>
                <w:sz w:val="24"/>
              </w:rPr>
              <w:t>волонтеров;</w:t>
            </w:r>
          </w:p>
        </w:tc>
      </w:tr>
      <w:tr w:rsidR="00343CC4">
        <w:trPr>
          <w:trHeight w:val="755"/>
        </w:trPr>
        <w:tc>
          <w:tcPr>
            <w:tcW w:w="10315" w:type="dxa"/>
          </w:tcPr>
          <w:p w:rsidR="00343CC4" w:rsidRDefault="00487E66">
            <w:pPr>
              <w:pStyle w:val="TableParagraph"/>
              <w:spacing w:line="278" w:lineRule="auto"/>
              <w:ind w:left="107"/>
              <w:rPr>
                <w:sz w:val="24"/>
              </w:rPr>
            </w:pPr>
            <w:r>
              <w:rPr>
                <w:sz w:val="24"/>
              </w:rPr>
              <w:t>-</w:t>
            </w:r>
            <w:r>
              <w:rPr>
                <w:spacing w:val="80"/>
                <w:sz w:val="24"/>
              </w:rPr>
              <w:t xml:space="preserve"> </w:t>
            </w:r>
            <w:r>
              <w:rPr>
                <w:sz w:val="24"/>
              </w:rPr>
              <w:t>организация</w:t>
            </w:r>
            <w:r>
              <w:rPr>
                <w:spacing w:val="40"/>
                <w:sz w:val="24"/>
              </w:rPr>
              <w:t xml:space="preserve"> </w:t>
            </w:r>
            <w:r>
              <w:rPr>
                <w:sz w:val="24"/>
              </w:rPr>
              <w:t>и</w:t>
            </w:r>
            <w:r>
              <w:rPr>
                <w:spacing w:val="40"/>
                <w:sz w:val="24"/>
              </w:rPr>
              <w:t xml:space="preserve"> </w:t>
            </w:r>
            <w:r>
              <w:rPr>
                <w:sz w:val="24"/>
              </w:rPr>
              <w:t>проведение</w:t>
            </w:r>
            <w:r>
              <w:rPr>
                <w:spacing w:val="40"/>
                <w:sz w:val="24"/>
              </w:rPr>
              <w:t xml:space="preserve"> </w:t>
            </w:r>
            <w:r>
              <w:rPr>
                <w:sz w:val="24"/>
              </w:rPr>
              <w:t>социально-значимых</w:t>
            </w:r>
            <w:r>
              <w:rPr>
                <w:spacing w:val="40"/>
                <w:sz w:val="24"/>
              </w:rPr>
              <w:t xml:space="preserve"> </w:t>
            </w:r>
            <w:r>
              <w:rPr>
                <w:sz w:val="24"/>
              </w:rPr>
              <w:t>мероприятий</w:t>
            </w:r>
            <w:r>
              <w:rPr>
                <w:spacing w:val="-3"/>
                <w:sz w:val="24"/>
              </w:rPr>
              <w:t xml:space="preserve"> </w:t>
            </w:r>
            <w:r>
              <w:rPr>
                <w:sz w:val="24"/>
              </w:rPr>
              <w:t>в</w:t>
            </w:r>
            <w:r>
              <w:rPr>
                <w:spacing w:val="40"/>
                <w:sz w:val="24"/>
              </w:rPr>
              <w:t xml:space="preserve"> </w:t>
            </w:r>
            <w:r w:rsidR="00A764A0">
              <w:t>техникум</w:t>
            </w:r>
            <w:r>
              <w:rPr>
                <w:sz w:val="24"/>
              </w:rPr>
              <w:t>е,</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на городском,</w:t>
            </w:r>
            <w:r>
              <w:rPr>
                <w:spacing w:val="40"/>
                <w:sz w:val="24"/>
              </w:rPr>
              <w:t xml:space="preserve"> </w:t>
            </w:r>
            <w:r>
              <w:rPr>
                <w:sz w:val="24"/>
              </w:rPr>
              <w:t>региональном,</w:t>
            </w:r>
            <w:r>
              <w:rPr>
                <w:spacing w:val="40"/>
                <w:sz w:val="24"/>
              </w:rPr>
              <w:t xml:space="preserve"> </w:t>
            </w:r>
            <w:r>
              <w:rPr>
                <w:sz w:val="24"/>
              </w:rPr>
              <w:t>всероссийском</w:t>
            </w:r>
            <w:r>
              <w:rPr>
                <w:spacing w:val="40"/>
                <w:sz w:val="24"/>
              </w:rPr>
              <w:t xml:space="preserve"> </w:t>
            </w:r>
            <w:r>
              <w:rPr>
                <w:sz w:val="24"/>
              </w:rPr>
              <w:t>уровнях;</w:t>
            </w:r>
          </w:p>
        </w:tc>
      </w:tr>
      <w:tr w:rsidR="00343CC4">
        <w:trPr>
          <w:trHeight w:val="753"/>
        </w:trPr>
        <w:tc>
          <w:tcPr>
            <w:tcW w:w="10315" w:type="dxa"/>
          </w:tcPr>
          <w:p w:rsidR="00343CC4" w:rsidRDefault="00487E66">
            <w:pPr>
              <w:pStyle w:val="TableParagraph"/>
              <w:spacing w:line="276" w:lineRule="auto"/>
              <w:ind w:left="107"/>
              <w:rPr>
                <w:sz w:val="24"/>
              </w:rPr>
            </w:pPr>
            <w:r>
              <w:rPr>
                <w:sz w:val="24"/>
              </w:rPr>
              <w:t>-</w:t>
            </w:r>
            <w:r>
              <w:rPr>
                <w:spacing w:val="40"/>
                <w:sz w:val="24"/>
              </w:rPr>
              <w:t xml:space="preserve"> </w:t>
            </w:r>
            <w:r>
              <w:rPr>
                <w:sz w:val="24"/>
              </w:rPr>
              <w:t>подготовка</w:t>
            </w:r>
            <w:r>
              <w:rPr>
                <w:spacing w:val="40"/>
                <w:sz w:val="24"/>
              </w:rPr>
              <w:t xml:space="preserve"> </w:t>
            </w:r>
            <w:r>
              <w:rPr>
                <w:sz w:val="24"/>
              </w:rPr>
              <w:t>волонтеров</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социально</w:t>
            </w:r>
            <w:r>
              <w:rPr>
                <w:spacing w:val="40"/>
                <w:sz w:val="24"/>
              </w:rPr>
              <w:t xml:space="preserve"> </w:t>
            </w:r>
            <w:r>
              <w:rPr>
                <w:sz w:val="24"/>
              </w:rPr>
              <w:t>значимых</w:t>
            </w:r>
            <w:r>
              <w:rPr>
                <w:spacing w:val="-4"/>
                <w:sz w:val="24"/>
              </w:rPr>
              <w:t xml:space="preserve"> </w:t>
            </w:r>
            <w:r>
              <w:rPr>
                <w:sz w:val="24"/>
              </w:rPr>
              <w:t>проектах</w:t>
            </w:r>
            <w:r>
              <w:rPr>
                <w:spacing w:val="40"/>
                <w:sz w:val="24"/>
              </w:rPr>
              <w:t xml:space="preserve"> </w:t>
            </w:r>
            <w:r>
              <w:rPr>
                <w:sz w:val="24"/>
              </w:rPr>
              <w:t>городского, регионального,</w:t>
            </w:r>
            <w:r>
              <w:rPr>
                <w:spacing w:val="40"/>
                <w:sz w:val="24"/>
              </w:rPr>
              <w:t xml:space="preserve"> </w:t>
            </w:r>
            <w:r>
              <w:rPr>
                <w:sz w:val="24"/>
              </w:rPr>
              <w:t>всероссийского</w:t>
            </w:r>
            <w:r>
              <w:rPr>
                <w:spacing w:val="80"/>
                <w:sz w:val="24"/>
              </w:rPr>
              <w:t xml:space="preserve"> </w:t>
            </w:r>
            <w:r>
              <w:rPr>
                <w:sz w:val="24"/>
              </w:rPr>
              <w:t>уровнях;</w:t>
            </w:r>
          </w:p>
        </w:tc>
      </w:tr>
      <w:tr w:rsidR="00343CC4">
        <w:trPr>
          <w:trHeight w:val="755"/>
        </w:trPr>
        <w:tc>
          <w:tcPr>
            <w:tcW w:w="10315" w:type="dxa"/>
          </w:tcPr>
          <w:p w:rsidR="00343CC4" w:rsidRDefault="00487E66">
            <w:pPr>
              <w:pStyle w:val="TableParagraph"/>
              <w:spacing w:line="276" w:lineRule="auto"/>
              <w:ind w:left="107"/>
              <w:rPr>
                <w:sz w:val="24"/>
              </w:rPr>
            </w:pPr>
            <w:r>
              <w:rPr>
                <w:sz w:val="24"/>
              </w:rPr>
              <w:t>-</w:t>
            </w:r>
            <w:r>
              <w:rPr>
                <w:spacing w:val="40"/>
                <w:sz w:val="24"/>
              </w:rPr>
              <w:t xml:space="preserve"> </w:t>
            </w:r>
            <w:r>
              <w:rPr>
                <w:sz w:val="24"/>
              </w:rPr>
              <w:t>обеспечение</w:t>
            </w:r>
            <w:r>
              <w:rPr>
                <w:spacing w:val="40"/>
                <w:sz w:val="24"/>
              </w:rPr>
              <w:t xml:space="preserve"> </w:t>
            </w:r>
            <w:r>
              <w:rPr>
                <w:sz w:val="24"/>
              </w:rPr>
              <w:t>взаимодействия</w:t>
            </w:r>
            <w:r>
              <w:rPr>
                <w:spacing w:val="40"/>
                <w:sz w:val="24"/>
              </w:rPr>
              <w:t xml:space="preserve"> </w:t>
            </w:r>
            <w:r>
              <w:rPr>
                <w:sz w:val="24"/>
              </w:rPr>
              <w:t>с</w:t>
            </w:r>
            <w:r>
              <w:rPr>
                <w:spacing w:val="40"/>
                <w:sz w:val="24"/>
              </w:rPr>
              <w:t xml:space="preserve"> </w:t>
            </w:r>
            <w:r>
              <w:rPr>
                <w:sz w:val="24"/>
              </w:rPr>
              <w:t>другими</w:t>
            </w:r>
            <w:r>
              <w:rPr>
                <w:spacing w:val="40"/>
                <w:sz w:val="24"/>
              </w:rPr>
              <w:t xml:space="preserve"> </w:t>
            </w:r>
            <w:r>
              <w:rPr>
                <w:sz w:val="24"/>
              </w:rPr>
              <w:t>волонтерскими</w:t>
            </w:r>
            <w:r>
              <w:rPr>
                <w:spacing w:val="-1"/>
                <w:sz w:val="24"/>
              </w:rPr>
              <w:t xml:space="preserve"> </w:t>
            </w:r>
            <w:r>
              <w:rPr>
                <w:sz w:val="24"/>
              </w:rPr>
              <w:t>организациями</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обмена опытом</w:t>
            </w:r>
            <w:r>
              <w:rPr>
                <w:spacing w:val="40"/>
                <w:sz w:val="24"/>
              </w:rPr>
              <w:t xml:space="preserve"> </w:t>
            </w:r>
            <w:r>
              <w:rPr>
                <w:sz w:val="24"/>
              </w:rPr>
              <w:t>и</w:t>
            </w:r>
            <w:r>
              <w:rPr>
                <w:spacing w:val="40"/>
                <w:sz w:val="24"/>
              </w:rPr>
              <w:t xml:space="preserve"> </w:t>
            </w:r>
            <w:r>
              <w:rPr>
                <w:sz w:val="24"/>
              </w:rPr>
              <w:t>последующего</w:t>
            </w:r>
            <w:r>
              <w:rPr>
                <w:spacing w:val="40"/>
                <w:sz w:val="24"/>
              </w:rPr>
              <w:t xml:space="preserve"> </w:t>
            </w:r>
            <w:r>
              <w:rPr>
                <w:sz w:val="24"/>
              </w:rPr>
              <w:t>внедрения инновационных форм и методов работы;</w:t>
            </w:r>
          </w:p>
        </w:tc>
      </w:tr>
      <w:tr w:rsidR="00343CC4">
        <w:trPr>
          <w:trHeight w:val="755"/>
        </w:trPr>
        <w:tc>
          <w:tcPr>
            <w:tcW w:w="10315" w:type="dxa"/>
          </w:tcPr>
          <w:p w:rsidR="00343CC4" w:rsidRDefault="00487E66">
            <w:pPr>
              <w:pStyle w:val="TableParagraph"/>
              <w:spacing w:line="276" w:lineRule="auto"/>
              <w:ind w:left="107" w:right="253"/>
              <w:rPr>
                <w:sz w:val="24"/>
              </w:rPr>
            </w:pPr>
            <w:r>
              <w:rPr>
                <w:sz w:val="24"/>
              </w:rPr>
              <w:t>-</w:t>
            </w:r>
            <w:r>
              <w:rPr>
                <w:spacing w:val="8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формировании</w:t>
            </w:r>
            <w:r>
              <w:rPr>
                <w:spacing w:val="40"/>
                <w:sz w:val="24"/>
              </w:rPr>
              <w:t xml:space="preserve"> </w:t>
            </w:r>
            <w:r>
              <w:rPr>
                <w:sz w:val="24"/>
              </w:rPr>
              <w:t>единого</w:t>
            </w:r>
            <w:r>
              <w:rPr>
                <w:spacing w:val="40"/>
                <w:sz w:val="24"/>
              </w:rPr>
              <w:t xml:space="preserve"> </w:t>
            </w:r>
            <w:r>
              <w:rPr>
                <w:sz w:val="24"/>
              </w:rPr>
              <w:t>информационного</w:t>
            </w:r>
            <w:r>
              <w:rPr>
                <w:spacing w:val="-3"/>
                <w:sz w:val="24"/>
              </w:rPr>
              <w:t xml:space="preserve"> </w:t>
            </w:r>
            <w:r>
              <w:rPr>
                <w:sz w:val="24"/>
              </w:rPr>
              <w:t>пространства</w:t>
            </w:r>
            <w:r>
              <w:rPr>
                <w:spacing w:val="-3"/>
                <w:sz w:val="24"/>
              </w:rPr>
              <w:t xml:space="preserve"> </w:t>
            </w:r>
            <w:r>
              <w:rPr>
                <w:sz w:val="24"/>
              </w:rPr>
              <w:t>и</w:t>
            </w:r>
            <w:r>
              <w:rPr>
                <w:spacing w:val="-4"/>
                <w:sz w:val="24"/>
              </w:rPr>
              <w:t xml:space="preserve"> </w:t>
            </w:r>
            <w:r>
              <w:rPr>
                <w:sz w:val="24"/>
              </w:rPr>
              <w:t>механизмов эффективного донесения информации до обучающихся;</w:t>
            </w:r>
          </w:p>
        </w:tc>
      </w:tr>
      <w:tr w:rsidR="00343CC4">
        <w:trPr>
          <w:trHeight w:val="1072"/>
        </w:trPr>
        <w:tc>
          <w:tcPr>
            <w:tcW w:w="10315" w:type="dxa"/>
          </w:tcPr>
          <w:p w:rsidR="00343CC4" w:rsidRDefault="00487E66">
            <w:pPr>
              <w:pStyle w:val="TableParagraph"/>
              <w:spacing w:line="276" w:lineRule="auto"/>
              <w:ind w:left="107" w:right="767"/>
              <w:rPr>
                <w:sz w:val="24"/>
              </w:rPr>
            </w:pPr>
            <w:r>
              <w:rPr>
                <w:sz w:val="24"/>
              </w:rPr>
              <w:t>-</w:t>
            </w:r>
            <w:r>
              <w:rPr>
                <w:spacing w:val="8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формировании</w:t>
            </w:r>
            <w:r>
              <w:rPr>
                <w:spacing w:val="40"/>
                <w:sz w:val="24"/>
              </w:rPr>
              <w:t xml:space="preserve"> </w:t>
            </w:r>
            <w:r>
              <w:rPr>
                <w:sz w:val="24"/>
              </w:rPr>
              <w:t>среды,</w:t>
            </w:r>
            <w:r>
              <w:rPr>
                <w:spacing w:val="40"/>
                <w:sz w:val="24"/>
              </w:rPr>
              <w:t xml:space="preserve"> </w:t>
            </w:r>
            <w:r>
              <w:rPr>
                <w:sz w:val="24"/>
              </w:rPr>
              <w:t>способствующей максимально эффективной самореализации</w:t>
            </w:r>
            <w:r>
              <w:rPr>
                <w:spacing w:val="40"/>
                <w:sz w:val="24"/>
              </w:rPr>
              <w:t xml:space="preserve"> </w:t>
            </w:r>
            <w:r>
              <w:rPr>
                <w:sz w:val="24"/>
              </w:rPr>
              <w:t>личности</w:t>
            </w:r>
            <w:r>
              <w:rPr>
                <w:spacing w:val="40"/>
                <w:sz w:val="24"/>
              </w:rPr>
              <w:t xml:space="preserve"> </w:t>
            </w:r>
            <w:r>
              <w:rPr>
                <w:sz w:val="24"/>
              </w:rPr>
              <w:t>студента,</w:t>
            </w:r>
            <w:r>
              <w:rPr>
                <w:spacing w:val="-4"/>
                <w:sz w:val="24"/>
              </w:rPr>
              <w:t xml:space="preserve"> </w:t>
            </w:r>
            <w:r>
              <w:rPr>
                <w:sz w:val="24"/>
              </w:rPr>
              <w:t>поддержанию</w:t>
            </w:r>
            <w:r>
              <w:rPr>
                <w:spacing w:val="-5"/>
                <w:sz w:val="24"/>
              </w:rPr>
              <w:t xml:space="preserve"> </w:t>
            </w:r>
            <w:r>
              <w:rPr>
                <w:sz w:val="24"/>
              </w:rPr>
              <w:t>нравственных,</w:t>
            </w:r>
            <w:r>
              <w:rPr>
                <w:spacing w:val="-4"/>
                <w:sz w:val="24"/>
              </w:rPr>
              <w:t xml:space="preserve"> </w:t>
            </w:r>
            <w:r>
              <w:rPr>
                <w:sz w:val="24"/>
              </w:rPr>
              <w:t>культурных</w:t>
            </w:r>
            <w:r>
              <w:rPr>
                <w:spacing w:val="-3"/>
                <w:sz w:val="24"/>
              </w:rPr>
              <w:t xml:space="preserve"> </w:t>
            </w:r>
            <w:r>
              <w:rPr>
                <w:sz w:val="24"/>
              </w:rPr>
              <w:t>традиций</w:t>
            </w:r>
            <w:r>
              <w:rPr>
                <w:spacing w:val="-4"/>
                <w:sz w:val="24"/>
              </w:rPr>
              <w:t xml:space="preserve"> </w:t>
            </w:r>
            <w:r>
              <w:rPr>
                <w:sz w:val="24"/>
              </w:rPr>
              <w:t xml:space="preserve">и </w:t>
            </w:r>
            <w:r>
              <w:rPr>
                <w:spacing w:val="-2"/>
                <w:sz w:val="24"/>
              </w:rPr>
              <w:t>патриотизма;</w:t>
            </w:r>
          </w:p>
        </w:tc>
      </w:tr>
      <w:tr w:rsidR="00343CC4">
        <w:trPr>
          <w:trHeight w:val="753"/>
        </w:trPr>
        <w:tc>
          <w:tcPr>
            <w:tcW w:w="10315" w:type="dxa"/>
          </w:tcPr>
          <w:p w:rsidR="00343CC4" w:rsidRDefault="00487E66">
            <w:pPr>
              <w:pStyle w:val="TableParagraph"/>
              <w:spacing w:line="276" w:lineRule="auto"/>
              <w:ind w:left="107" w:right="116"/>
              <w:rPr>
                <w:sz w:val="24"/>
              </w:rPr>
            </w:pPr>
            <w:r>
              <w:rPr>
                <w:sz w:val="24"/>
              </w:rPr>
              <w:t>-</w:t>
            </w:r>
            <w:r>
              <w:rPr>
                <w:spacing w:val="40"/>
                <w:sz w:val="24"/>
              </w:rPr>
              <w:t xml:space="preserve"> </w:t>
            </w:r>
            <w:r>
              <w:rPr>
                <w:sz w:val="24"/>
              </w:rPr>
              <w:t>участие</w:t>
            </w:r>
            <w:r>
              <w:rPr>
                <w:spacing w:val="-4"/>
                <w:sz w:val="24"/>
              </w:rPr>
              <w:t xml:space="preserve"> </w:t>
            </w:r>
            <w:r>
              <w:rPr>
                <w:sz w:val="24"/>
              </w:rPr>
              <w:t>в</w:t>
            </w:r>
            <w:r>
              <w:rPr>
                <w:spacing w:val="40"/>
                <w:sz w:val="24"/>
              </w:rPr>
              <w:t xml:space="preserve"> </w:t>
            </w:r>
            <w:r>
              <w:rPr>
                <w:sz w:val="24"/>
              </w:rPr>
              <w:t>формировании</w:t>
            </w:r>
            <w:r>
              <w:rPr>
                <w:spacing w:val="-6"/>
                <w:sz w:val="24"/>
              </w:rPr>
              <w:t xml:space="preserve"> </w:t>
            </w:r>
            <w:r>
              <w:rPr>
                <w:sz w:val="24"/>
              </w:rPr>
              <w:t>бережного</w:t>
            </w:r>
            <w:r>
              <w:rPr>
                <w:spacing w:val="-4"/>
                <w:sz w:val="24"/>
              </w:rPr>
              <w:t xml:space="preserve"> </w:t>
            </w:r>
            <w:r>
              <w:rPr>
                <w:sz w:val="24"/>
              </w:rPr>
              <w:t>отношения</w:t>
            </w:r>
            <w:r>
              <w:rPr>
                <w:spacing w:val="-4"/>
                <w:sz w:val="24"/>
              </w:rPr>
              <w:t xml:space="preserve"> </w:t>
            </w:r>
            <w:r>
              <w:rPr>
                <w:sz w:val="24"/>
              </w:rPr>
              <w:t>обучающихся</w:t>
            </w:r>
            <w:r>
              <w:rPr>
                <w:spacing w:val="-4"/>
                <w:sz w:val="24"/>
              </w:rPr>
              <w:t xml:space="preserve"> </w:t>
            </w:r>
            <w:r>
              <w:rPr>
                <w:sz w:val="24"/>
              </w:rPr>
              <w:t>к</w:t>
            </w:r>
            <w:r>
              <w:rPr>
                <w:spacing w:val="-6"/>
                <w:sz w:val="24"/>
              </w:rPr>
              <w:t xml:space="preserve"> </w:t>
            </w:r>
            <w:r>
              <w:rPr>
                <w:sz w:val="24"/>
              </w:rPr>
              <w:t>историко-культурному наследию страны;</w:t>
            </w:r>
          </w:p>
        </w:tc>
      </w:tr>
      <w:tr w:rsidR="00343CC4">
        <w:trPr>
          <w:trHeight w:val="438"/>
        </w:trPr>
        <w:tc>
          <w:tcPr>
            <w:tcW w:w="10315" w:type="dxa"/>
          </w:tcPr>
          <w:p w:rsidR="00343CC4" w:rsidRDefault="00487E66">
            <w:pPr>
              <w:pStyle w:val="TableParagraph"/>
              <w:spacing w:line="270" w:lineRule="exact"/>
              <w:ind w:left="107"/>
              <w:rPr>
                <w:sz w:val="24"/>
              </w:rPr>
            </w:pPr>
            <w:r>
              <w:rPr>
                <w:sz w:val="24"/>
              </w:rPr>
              <w:t>-</w:t>
            </w:r>
            <w:r>
              <w:rPr>
                <w:spacing w:val="28"/>
                <w:sz w:val="24"/>
              </w:rPr>
              <w:t xml:space="preserve">  </w:t>
            </w:r>
            <w:r>
              <w:rPr>
                <w:sz w:val="24"/>
              </w:rPr>
              <w:t>участие в</w:t>
            </w:r>
            <w:r>
              <w:rPr>
                <w:spacing w:val="-4"/>
                <w:sz w:val="24"/>
              </w:rPr>
              <w:t xml:space="preserve"> </w:t>
            </w:r>
            <w:r>
              <w:rPr>
                <w:sz w:val="24"/>
              </w:rPr>
              <w:t>формировании</w:t>
            </w:r>
            <w:r>
              <w:rPr>
                <w:spacing w:val="-3"/>
                <w:sz w:val="24"/>
              </w:rPr>
              <w:t xml:space="preserve"> </w:t>
            </w:r>
            <w:r>
              <w:rPr>
                <w:sz w:val="24"/>
              </w:rPr>
              <w:t>бережного</w:t>
            </w:r>
            <w:r>
              <w:rPr>
                <w:spacing w:val="-1"/>
                <w:sz w:val="24"/>
              </w:rPr>
              <w:t xml:space="preserve"> </w:t>
            </w:r>
            <w:r>
              <w:rPr>
                <w:sz w:val="24"/>
              </w:rPr>
              <w:t>отношения</w:t>
            </w:r>
            <w:r>
              <w:rPr>
                <w:spacing w:val="-1"/>
                <w:sz w:val="24"/>
              </w:rPr>
              <w:t xml:space="preserve"> </w:t>
            </w:r>
            <w:r>
              <w:rPr>
                <w:sz w:val="24"/>
              </w:rPr>
              <w:t>обучающихся</w:t>
            </w:r>
            <w:r>
              <w:rPr>
                <w:spacing w:val="-2"/>
                <w:sz w:val="24"/>
              </w:rPr>
              <w:t xml:space="preserve"> </w:t>
            </w:r>
            <w:r>
              <w:rPr>
                <w:sz w:val="24"/>
              </w:rPr>
              <w:t>к</w:t>
            </w:r>
            <w:r>
              <w:rPr>
                <w:spacing w:val="-1"/>
                <w:sz w:val="24"/>
              </w:rPr>
              <w:t xml:space="preserve"> </w:t>
            </w:r>
            <w:r>
              <w:rPr>
                <w:sz w:val="24"/>
              </w:rPr>
              <w:t>окружающей</w:t>
            </w:r>
            <w:r>
              <w:rPr>
                <w:spacing w:val="-2"/>
                <w:sz w:val="24"/>
              </w:rPr>
              <w:t xml:space="preserve"> </w:t>
            </w:r>
            <w:r>
              <w:rPr>
                <w:sz w:val="24"/>
              </w:rPr>
              <w:t>среде</w:t>
            </w:r>
            <w:r>
              <w:rPr>
                <w:spacing w:val="-1"/>
                <w:sz w:val="24"/>
              </w:rPr>
              <w:t xml:space="preserve"> </w:t>
            </w:r>
            <w:r>
              <w:rPr>
                <w:sz w:val="24"/>
              </w:rPr>
              <w:t>и</w:t>
            </w:r>
            <w:r>
              <w:rPr>
                <w:spacing w:val="-2"/>
                <w:sz w:val="24"/>
              </w:rPr>
              <w:t xml:space="preserve"> экологии;</w:t>
            </w:r>
          </w:p>
        </w:tc>
      </w:tr>
      <w:tr w:rsidR="00343CC4">
        <w:trPr>
          <w:trHeight w:val="753"/>
        </w:trPr>
        <w:tc>
          <w:tcPr>
            <w:tcW w:w="10315" w:type="dxa"/>
          </w:tcPr>
          <w:p w:rsidR="00343CC4" w:rsidRDefault="00487E66">
            <w:pPr>
              <w:pStyle w:val="TableParagraph"/>
              <w:spacing w:line="276" w:lineRule="auto"/>
              <w:ind w:left="107" w:right="253"/>
              <w:rPr>
                <w:sz w:val="24"/>
              </w:rPr>
            </w:pPr>
            <w:r>
              <w:rPr>
                <w:sz w:val="24"/>
              </w:rPr>
              <w:t>-</w:t>
            </w:r>
            <w:r>
              <w:rPr>
                <w:spacing w:val="80"/>
                <w:sz w:val="24"/>
              </w:rPr>
              <w:t xml:space="preserve"> </w:t>
            </w:r>
            <w:r>
              <w:rPr>
                <w:sz w:val="24"/>
              </w:rPr>
              <w:t>содействие</w:t>
            </w:r>
            <w:r>
              <w:rPr>
                <w:spacing w:val="40"/>
                <w:sz w:val="24"/>
              </w:rPr>
              <w:t xml:space="preserve"> </w:t>
            </w:r>
            <w:r>
              <w:rPr>
                <w:sz w:val="24"/>
              </w:rPr>
              <w:t>в</w:t>
            </w:r>
            <w:r>
              <w:rPr>
                <w:spacing w:val="40"/>
                <w:sz w:val="24"/>
              </w:rPr>
              <w:t xml:space="preserve"> </w:t>
            </w:r>
            <w:r>
              <w:rPr>
                <w:sz w:val="24"/>
              </w:rPr>
              <w:t>решении</w:t>
            </w:r>
            <w:r>
              <w:rPr>
                <w:spacing w:val="40"/>
                <w:sz w:val="24"/>
              </w:rPr>
              <w:t xml:space="preserve"> </w:t>
            </w:r>
            <w:r>
              <w:rPr>
                <w:sz w:val="24"/>
              </w:rPr>
              <w:t>образовательных</w:t>
            </w:r>
            <w:r>
              <w:rPr>
                <w:spacing w:val="40"/>
                <w:sz w:val="24"/>
              </w:rPr>
              <w:t xml:space="preserve"> </w:t>
            </w:r>
            <w:r>
              <w:rPr>
                <w:sz w:val="24"/>
              </w:rPr>
              <w:t>задач,</w:t>
            </w:r>
            <w:r>
              <w:rPr>
                <w:spacing w:val="40"/>
                <w:sz w:val="24"/>
              </w:rPr>
              <w:t xml:space="preserve"> </w:t>
            </w:r>
            <w:r>
              <w:rPr>
                <w:sz w:val="24"/>
              </w:rPr>
              <w:t>организации</w:t>
            </w:r>
            <w:r>
              <w:rPr>
                <w:spacing w:val="-3"/>
                <w:sz w:val="24"/>
              </w:rPr>
              <w:t xml:space="preserve"> </w:t>
            </w:r>
            <w:r>
              <w:rPr>
                <w:sz w:val="24"/>
              </w:rPr>
              <w:t>досуга</w:t>
            </w:r>
            <w:r>
              <w:rPr>
                <w:spacing w:val="-3"/>
                <w:sz w:val="24"/>
              </w:rPr>
              <w:t xml:space="preserve"> </w:t>
            </w:r>
            <w:r>
              <w:rPr>
                <w:sz w:val="24"/>
              </w:rPr>
              <w:t>обучающихся, пропаганде здорового образа жизни;</w:t>
            </w:r>
          </w:p>
        </w:tc>
      </w:tr>
      <w:tr w:rsidR="00343CC4">
        <w:trPr>
          <w:trHeight w:val="438"/>
        </w:trPr>
        <w:tc>
          <w:tcPr>
            <w:tcW w:w="10315" w:type="dxa"/>
          </w:tcPr>
          <w:p w:rsidR="00343CC4" w:rsidRDefault="00487E66">
            <w:pPr>
              <w:pStyle w:val="TableParagraph"/>
              <w:spacing w:line="270" w:lineRule="exact"/>
              <w:ind w:left="107"/>
              <w:rPr>
                <w:sz w:val="24"/>
              </w:rPr>
            </w:pPr>
            <w:r>
              <w:rPr>
                <w:sz w:val="24"/>
              </w:rPr>
              <w:t>-</w:t>
            </w:r>
            <w:r>
              <w:rPr>
                <w:spacing w:val="57"/>
                <w:sz w:val="24"/>
              </w:rPr>
              <w:t xml:space="preserve"> </w:t>
            </w:r>
            <w:r>
              <w:rPr>
                <w:sz w:val="24"/>
              </w:rPr>
              <w:t>содействие</w:t>
            </w:r>
            <w:r>
              <w:rPr>
                <w:spacing w:val="-1"/>
                <w:sz w:val="24"/>
              </w:rPr>
              <w:t xml:space="preserve"> </w:t>
            </w:r>
            <w:r>
              <w:rPr>
                <w:sz w:val="24"/>
              </w:rPr>
              <w:t>реализации молодежных</w:t>
            </w:r>
            <w:r>
              <w:rPr>
                <w:spacing w:val="-1"/>
                <w:sz w:val="24"/>
              </w:rPr>
              <w:t xml:space="preserve"> </w:t>
            </w:r>
            <w:r>
              <w:rPr>
                <w:spacing w:val="-2"/>
                <w:sz w:val="24"/>
              </w:rPr>
              <w:t>инициатив.</w:t>
            </w:r>
          </w:p>
        </w:tc>
      </w:tr>
    </w:tbl>
    <w:p w:rsidR="00343CC4" w:rsidRDefault="00343CC4">
      <w:pPr>
        <w:pStyle w:val="a3"/>
        <w:spacing w:before="165"/>
      </w:pPr>
    </w:p>
    <w:p w:rsidR="00343CC4" w:rsidRDefault="00487E66">
      <w:pPr>
        <w:pStyle w:val="3"/>
        <w:ind w:left="282"/>
      </w:pPr>
      <w:r>
        <w:t>Дополнительный</w:t>
      </w:r>
      <w:r>
        <w:rPr>
          <w:spacing w:val="-7"/>
        </w:rPr>
        <w:t xml:space="preserve"> </w:t>
      </w:r>
      <w:r>
        <w:t>модуль</w:t>
      </w:r>
      <w:r>
        <w:rPr>
          <w:spacing w:val="-7"/>
        </w:rPr>
        <w:t xml:space="preserve"> </w:t>
      </w:r>
      <w:r>
        <w:t>«Студенческий</w:t>
      </w:r>
      <w:r>
        <w:rPr>
          <w:spacing w:val="-7"/>
        </w:rPr>
        <w:t xml:space="preserve"> </w:t>
      </w:r>
      <w:r>
        <w:t>спортивный</w:t>
      </w:r>
      <w:r>
        <w:rPr>
          <w:spacing w:val="-6"/>
        </w:rPr>
        <w:t xml:space="preserve"> </w:t>
      </w:r>
      <w:r>
        <w:rPr>
          <w:spacing w:val="-2"/>
        </w:rPr>
        <w:t>клуб»</w:t>
      </w:r>
    </w:p>
    <w:p w:rsidR="00343CC4" w:rsidRDefault="00487E66">
      <w:pPr>
        <w:pStyle w:val="a3"/>
        <w:spacing w:before="156" w:line="278" w:lineRule="auto"/>
        <w:ind w:left="282"/>
      </w:pPr>
      <w:r>
        <w:t>Реализация</w:t>
      </w:r>
      <w:r>
        <w:rPr>
          <w:spacing w:val="40"/>
        </w:rPr>
        <w:t xml:space="preserve"> </w:t>
      </w:r>
      <w:r>
        <w:t>воспитательного</w:t>
      </w:r>
      <w:r>
        <w:rPr>
          <w:spacing w:val="40"/>
        </w:rPr>
        <w:t xml:space="preserve"> </w:t>
      </w:r>
      <w:r>
        <w:t>потенциала</w:t>
      </w:r>
      <w:r>
        <w:rPr>
          <w:spacing w:val="40"/>
        </w:rPr>
        <w:t xml:space="preserve"> </w:t>
      </w:r>
      <w:r>
        <w:t>студенческого</w:t>
      </w:r>
      <w:r>
        <w:rPr>
          <w:spacing w:val="-3"/>
        </w:rPr>
        <w:t xml:space="preserve"> </w:t>
      </w:r>
      <w:r>
        <w:t>спортивного</w:t>
      </w:r>
      <w:r>
        <w:rPr>
          <w:spacing w:val="-3"/>
        </w:rPr>
        <w:t xml:space="preserve"> </w:t>
      </w:r>
      <w:r>
        <w:t>клуба</w:t>
      </w:r>
      <w:r>
        <w:rPr>
          <w:spacing w:val="-3"/>
        </w:rPr>
        <w:t xml:space="preserve"> </w:t>
      </w:r>
      <w:r>
        <w:t>в</w:t>
      </w:r>
      <w:r>
        <w:rPr>
          <w:spacing w:val="-5"/>
        </w:rPr>
        <w:t xml:space="preserve"> </w:t>
      </w:r>
      <w:r w:rsidR="00A764A0">
        <w:t>техникум</w:t>
      </w:r>
      <w:r>
        <w:t xml:space="preserve">е </w:t>
      </w:r>
      <w:r>
        <w:rPr>
          <w:spacing w:val="-2"/>
        </w:rPr>
        <w:t>предусматривает:</w:t>
      </w:r>
    </w:p>
    <w:p w:rsidR="00343CC4" w:rsidRDefault="00343CC4">
      <w:pPr>
        <w:pStyle w:val="a3"/>
        <w:spacing w:before="7"/>
        <w:rPr>
          <w:sz w:val="1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755"/>
        </w:trPr>
        <w:tc>
          <w:tcPr>
            <w:tcW w:w="10315" w:type="dxa"/>
          </w:tcPr>
          <w:p w:rsidR="00343CC4" w:rsidRDefault="00487E66">
            <w:pPr>
              <w:pStyle w:val="TableParagraph"/>
              <w:spacing w:line="276" w:lineRule="auto"/>
              <w:ind w:left="107" w:right="253"/>
              <w:rPr>
                <w:sz w:val="24"/>
              </w:rPr>
            </w:pPr>
            <w:r>
              <w:rPr>
                <w:sz w:val="24"/>
              </w:rPr>
              <w:t>-</w:t>
            </w:r>
            <w:r>
              <w:rPr>
                <w:spacing w:val="40"/>
                <w:sz w:val="24"/>
              </w:rPr>
              <w:t xml:space="preserve"> </w:t>
            </w:r>
            <w:r>
              <w:rPr>
                <w:sz w:val="24"/>
              </w:rPr>
              <w:t>объединение</w:t>
            </w:r>
            <w:r>
              <w:rPr>
                <w:spacing w:val="-3"/>
                <w:sz w:val="24"/>
              </w:rPr>
              <w:t xml:space="preserve"> </w:t>
            </w:r>
            <w:r>
              <w:rPr>
                <w:sz w:val="24"/>
              </w:rPr>
              <w:t>обучающихся</w:t>
            </w:r>
            <w:r>
              <w:rPr>
                <w:spacing w:val="-7"/>
                <w:sz w:val="24"/>
              </w:rPr>
              <w:t xml:space="preserve"> </w:t>
            </w:r>
            <w:r>
              <w:rPr>
                <w:sz w:val="24"/>
              </w:rPr>
              <w:t>и</w:t>
            </w:r>
            <w:r>
              <w:rPr>
                <w:spacing w:val="-2"/>
                <w:sz w:val="24"/>
              </w:rPr>
              <w:t xml:space="preserve"> </w:t>
            </w:r>
            <w:r>
              <w:rPr>
                <w:sz w:val="24"/>
              </w:rPr>
              <w:t>работников</w:t>
            </w:r>
            <w:r>
              <w:rPr>
                <w:spacing w:val="-2"/>
                <w:sz w:val="24"/>
              </w:rPr>
              <w:t xml:space="preserve"> </w:t>
            </w:r>
            <w:r w:rsidR="00A764A0">
              <w:t>техникум</w:t>
            </w:r>
            <w:r>
              <w:rPr>
                <w:sz w:val="24"/>
              </w:rPr>
              <w:t>а</w:t>
            </w:r>
            <w:r>
              <w:rPr>
                <w:spacing w:val="-5"/>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общности</w:t>
            </w:r>
            <w:r>
              <w:rPr>
                <w:spacing w:val="40"/>
                <w:sz w:val="24"/>
              </w:rPr>
              <w:t xml:space="preserve"> </w:t>
            </w:r>
            <w:r>
              <w:rPr>
                <w:sz w:val="24"/>
              </w:rPr>
              <w:t>интересов</w:t>
            </w:r>
            <w:r>
              <w:rPr>
                <w:spacing w:val="40"/>
                <w:sz w:val="24"/>
              </w:rPr>
              <w:t xml:space="preserve"> </w:t>
            </w:r>
            <w:r>
              <w:rPr>
                <w:sz w:val="24"/>
              </w:rPr>
              <w:t>к различным</w:t>
            </w:r>
            <w:r>
              <w:rPr>
                <w:spacing w:val="40"/>
                <w:sz w:val="24"/>
              </w:rPr>
              <w:t xml:space="preserve"> </w:t>
            </w:r>
            <w:r>
              <w:rPr>
                <w:sz w:val="24"/>
              </w:rPr>
              <w:t>видам</w:t>
            </w:r>
            <w:r>
              <w:rPr>
                <w:spacing w:val="40"/>
                <w:sz w:val="24"/>
              </w:rPr>
              <w:t xml:space="preserve"> </w:t>
            </w:r>
            <w:r>
              <w:rPr>
                <w:sz w:val="24"/>
              </w:rPr>
              <w:t>спорта,</w:t>
            </w:r>
            <w:r>
              <w:rPr>
                <w:spacing w:val="40"/>
                <w:sz w:val="24"/>
              </w:rPr>
              <w:t xml:space="preserve"> </w:t>
            </w:r>
            <w:r>
              <w:rPr>
                <w:sz w:val="24"/>
              </w:rPr>
              <w:t>формирование командного духа;</w:t>
            </w:r>
          </w:p>
        </w:tc>
      </w:tr>
    </w:tbl>
    <w:p w:rsidR="00343CC4" w:rsidRDefault="00343CC4">
      <w:pPr>
        <w:pStyle w:val="TableParagraph"/>
        <w:spacing w:line="276" w:lineRule="auto"/>
        <w:rPr>
          <w:sz w:val="24"/>
        </w:rPr>
        <w:sectPr w:rsidR="00343CC4">
          <w:headerReference w:type="default" r:id="rId558"/>
          <w:footerReference w:type="default" r:id="rId559"/>
          <w:pgSz w:w="11910" w:h="16840"/>
          <w:pgMar w:top="1160" w:right="283" w:bottom="280" w:left="850" w:header="710" w:footer="0" w:gutter="0"/>
          <w:cols w:space="720"/>
        </w:sectPr>
      </w:pPr>
    </w:p>
    <w:p w:rsidR="00343CC4" w:rsidRDefault="00343CC4">
      <w:pPr>
        <w:pStyle w:val="a3"/>
        <w:spacing w:before="7"/>
        <w:rPr>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438"/>
        </w:trPr>
        <w:tc>
          <w:tcPr>
            <w:tcW w:w="10315" w:type="dxa"/>
          </w:tcPr>
          <w:p w:rsidR="00343CC4" w:rsidRDefault="00343CC4">
            <w:pPr>
              <w:pStyle w:val="TableParagraph"/>
              <w:rPr>
                <w:sz w:val="24"/>
              </w:rPr>
            </w:pPr>
          </w:p>
        </w:tc>
      </w:tr>
      <w:tr w:rsidR="00343CC4">
        <w:trPr>
          <w:trHeight w:val="753"/>
        </w:trPr>
        <w:tc>
          <w:tcPr>
            <w:tcW w:w="10315" w:type="dxa"/>
          </w:tcPr>
          <w:p w:rsidR="00343CC4" w:rsidRDefault="00487E66">
            <w:pPr>
              <w:pStyle w:val="TableParagraph"/>
              <w:spacing w:line="276" w:lineRule="auto"/>
              <w:ind w:left="107"/>
              <w:rPr>
                <w:sz w:val="24"/>
              </w:rPr>
            </w:pPr>
            <w:r>
              <w:rPr>
                <w:sz w:val="24"/>
              </w:rPr>
              <w:t>-</w:t>
            </w:r>
            <w:r>
              <w:rPr>
                <w:spacing w:val="40"/>
                <w:sz w:val="24"/>
              </w:rPr>
              <w:t xml:space="preserve"> </w:t>
            </w:r>
            <w:r>
              <w:rPr>
                <w:sz w:val="24"/>
              </w:rPr>
              <w:t>пропаганда</w:t>
            </w:r>
            <w:r>
              <w:rPr>
                <w:spacing w:val="40"/>
                <w:sz w:val="24"/>
              </w:rPr>
              <w:t xml:space="preserve"> </w:t>
            </w:r>
            <w:r>
              <w:rPr>
                <w:sz w:val="24"/>
              </w:rPr>
              <w:t>здорового</w:t>
            </w:r>
            <w:r>
              <w:rPr>
                <w:spacing w:val="40"/>
                <w:sz w:val="24"/>
              </w:rPr>
              <w:t xml:space="preserve"> </w:t>
            </w:r>
            <w:r>
              <w:rPr>
                <w:sz w:val="24"/>
              </w:rPr>
              <w:t>образа</w:t>
            </w:r>
            <w:r>
              <w:rPr>
                <w:spacing w:val="40"/>
                <w:sz w:val="24"/>
              </w:rPr>
              <w:t xml:space="preserve"> </w:t>
            </w:r>
            <w:r>
              <w:rPr>
                <w:sz w:val="24"/>
              </w:rPr>
              <w:t>жизни,</w:t>
            </w:r>
            <w:r>
              <w:rPr>
                <w:spacing w:val="40"/>
                <w:sz w:val="24"/>
              </w:rPr>
              <w:t xml:space="preserve"> </w:t>
            </w:r>
            <w:r>
              <w:rPr>
                <w:sz w:val="24"/>
              </w:rPr>
              <w:t>укрепление</w:t>
            </w:r>
            <w:r>
              <w:rPr>
                <w:spacing w:val="40"/>
                <w:sz w:val="24"/>
              </w:rPr>
              <w:t xml:space="preserve"> </w:t>
            </w:r>
            <w:r>
              <w:rPr>
                <w:sz w:val="24"/>
              </w:rPr>
              <w:t>здоровья</w:t>
            </w:r>
            <w:r>
              <w:rPr>
                <w:spacing w:val="-2"/>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работников, повышение</w:t>
            </w:r>
            <w:r>
              <w:rPr>
                <w:spacing w:val="40"/>
                <w:sz w:val="24"/>
              </w:rPr>
              <w:t xml:space="preserve"> </w:t>
            </w:r>
            <w:r>
              <w:rPr>
                <w:sz w:val="24"/>
              </w:rPr>
              <w:t>их</w:t>
            </w:r>
            <w:r>
              <w:rPr>
                <w:spacing w:val="40"/>
                <w:sz w:val="24"/>
              </w:rPr>
              <w:t xml:space="preserve"> </w:t>
            </w:r>
            <w:r>
              <w:rPr>
                <w:sz w:val="24"/>
              </w:rPr>
              <w:t>работоспособности, повышение спортивного мастерства членов ССК;</w:t>
            </w:r>
          </w:p>
        </w:tc>
      </w:tr>
      <w:tr w:rsidR="00343CC4">
        <w:trPr>
          <w:trHeight w:val="755"/>
        </w:trPr>
        <w:tc>
          <w:tcPr>
            <w:tcW w:w="10315" w:type="dxa"/>
          </w:tcPr>
          <w:p w:rsidR="00343CC4" w:rsidRDefault="00487E66">
            <w:pPr>
              <w:pStyle w:val="TableParagraph"/>
              <w:spacing w:line="276" w:lineRule="auto"/>
              <w:ind w:left="107" w:right="1703"/>
              <w:rPr>
                <w:sz w:val="24"/>
              </w:rPr>
            </w:pPr>
            <w:r>
              <w:rPr>
                <w:sz w:val="24"/>
              </w:rPr>
              <w:t>-</w:t>
            </w:r>
            <w:r>
              <w:rPr>
                <w:spacing w:val="40"/>
                <w:sz w:val="24"/>
              </w:rPr>
              <w:t xml:space="preserve"> </w:t>
            </w:r>
            <w:r>
              <w:rPr>
                <w:sz w:val="24"/>
              </w:rPr>
              <w:t>совершенствование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массовых</w:t>
            </w:r>
            <w:r>
              <w:rPr>
                <w:spacing w:val="40"/>
                <w:sz w:val="24"/>
              </w:rPr>
              <w:t xml:space="preserve"> </w:t>
            </w:r>
            <w:r>
              <w:rPr>
                <w:sz w:val="24"/>
              </w:rPr>
              <w:t>и</w:t>
            </w:r>
            <w:r>
              <w:rPr>
                <w:spacing w:val="-2"/>
                <w:sz w:val="24"/>
              </w:rPr>
              <w:t xml:space="preserve"> </w:t>
            </w:r>
            <w:r>
              <w:rPr>
                <w:sz w:val="24"/>
              </w:rPr>
              <w:t>индивидуальных</w:t>
            </w:r>
            <w:r>
              <w:rPr>
                <w:spacing w:val="40"/>
                <w:sz w:val="24"/>
              </w:rPr>
              <w:t xml:space="preserve"> </w:t>
            </w:r>
            <w:r>
              <w:rPr>
                <w:sz w:val="24"/>
              </w:rPr>
              <w:t>форм физкультурно-оздоровительной</w:t>
            </w:r>
            <w:r>
              <w:rPr>
                <w:spacing w:val="40"/>
                <w:sz w:val="24"/>
              </w:rPr>
              <w:t xml:space="preserve"> </w:t>
            </w:r>
            <w:r>
              <w:rPr>
                <w:sz w:val="24"/>
              </w:rPr>
              <w:t>и</w:t>
            </w:r>
            <w:r>
              <w:rPr>
                <w:spacing w:val="40"/>
                <w:sz w:val="24"/>
              </w:rPr>
              <w:t xml:space="preserve"> </w:t>
            </w:r>
            <w:r>
              <w:rPr>
                <w:sz w:val="24"/>
              </w:rPr>
              <w:t xml:space="preserve">спортивной работы в </w:t>
            </w:r>
            <w:r w:rsidR="00A764A0">
              <w:t>техникум</w:t>
            </w:r>
            <w:r>
              <w:rPr>
                <w:sz w:val="24"/>
              </w:rPr>
              <w:t>е;</w:t>
            </w:r>
          </w:p>
        </w:tc>
      </w:tr>
      <w:tr w:rsidR="00343CC4">
        <w:trPr>
          <w:trHeight w:val="436"/>
        </w:trPr>
        <w:tc>
          <w:tcPr>
            <w:tcW w:w="10315" w:type="dxa"/>
          </w:tcPr>
          <w:p w:rsidR="00343CC4" w:rsidRDefault="00487E66">
            <w:pPr>
              <w:pStyle w:val="TableParagraph"/>
              <w:spacing w:line="270" w:lineRule="exact"/>
              <w:ind w:left="107"/>
              <w:rPr>
                <w:sz w:val="24"/>
              </w:rPr>
            </w:pPr>
            <w:r>
              <w:rPr>
                <w:sz w:val="24"/>
              </w:rPr>
              <w:t>-</w:t>
            </w:r>
            <w:r>
              <w:rPr>
                <w:spacing w:val="53"/>
                <w:sz w:val="24"/>
              </w:rPr>
              <w:t xml:space="preserve"> </w:t>
            </w:r>
            <w:r>
              <w:rPr>
                <w:sz w:val="24"/>
              </w:rPr>
              <w:t>организация</w:t>
            </w:r>
            <w:r>
              <w:rPr>
                <w:spacing w:val="51"/>
                <w:sz w:val="24"/>
              </w:rPr>
              <w:t xml:space="preserve"> </w:t>
            </w:r>
            <w:r>
              <w:rPr>
                <w:sz w:val="24"/>
              </w:rPr>
              <w:t>физкультурно-оздоровительных</w:t>
            </w:r>
            <w:r>
              <w:rPr>
                <w:spacing w:val="56"/>
                <w:sz w:val="24"/>
              </w:rPr>
              <w:t xml:space="preserve"> </w:t>
            </w:r>
            <w:r>
              <w:rPr>
                <w:sz w:val="24"/>
              </w:rPr>
              <w:t>и</w:t>
            </w:r>
            <w:r>
              <w:rPr>
                <w:spacing w:val="55"/>
                <w:sz w:val="24"/>
              </w:rPr>
              <w:t xml:space="preserve"> </w:t>
            </w:r>
            <w:r>
              <w:rPr>
                <w:sz w:val="24"/>
              </w:rPr>
              <w:t>спортивных</w:t>
            </w:r>
            <w:r>
              <w:rPr>
                <w:spacing w:val="-1"/>
                <w:sz w:val="24"/>
              </w:rPr>
              <w:t xml:space="preserve"> </w:t>
            </w:r>
            <w:r>
              <w:rPr>
                <w:spacing w:val="-2"/>
                <w:sz w:val="24"/>
              </w:rPr>
              <w:t>мероприятий;</w:t>
            </w:r>
          </w:p>
        </w:tc>
      </w:tr>
      <w:tr w:rsidR="00343CC4">
        <w:trPr>
          <w:trHeight w:val="755"/>
        </w:trPr>
        <w:tc>
          <w:tcPr>
            <w:tcW w:w="10315" w:type="dxa"/>
          </w:tcPr>
          <w:p w:rsidR="00343CC4" w:rsidRDefault="00487E66">
            <w:pPr>
              <w:pStyle w:val="TableParagraph"/>
              <w:spacing w:line="276" w:lineRule="auto"/>
              <w:ind w:left="107" w:right="1827"/>
              <w:rPr>
                <w:sz w:val="24"/>
              </w:rPr>
            </w:pPr>
            <w:r>
              <w:rPr>
                <w:sz w:val="24"/>
              </w:rPr>
              <w:t>-</w:t>
            </w:r>
            <w:r>
              <w:rPr>
                <w:spacing w:val="40"/>
                <w:sz w:val="24"/>
              </w:rPr>
              <w:t xml:space="preserve"> </w:t>
            </w:r>
            <w:r>
              <w:rPr>
                <w:sz w:val="24"/>
              </w:rPr>
              <w:t>организация</w:t>
            </w:r>
            <w:r>
              <w:rPr>
                <w:spacing w:val="-7"/>
                <w:sz w:val="24"/>
              </w:rPr>
              <w:t xml:space="preserve"> </w:t>
            </w:r>
            <w:r>
              <w:rPr>
                <w:sz w:val="24"/>
              </w:rPr>
              <w:t>иных</w:t>
            </w:r>
            <w:r>
              <w:rPr>
                <w:spacing w:val="-2"/>
                <w:sz w:val="24"/>
              </w:rPr>
              <w:t xml:space="preserve"> </w:t>
            </w:r>
            <w:r>
              <w:rPr>
                <w:sz w:val="24"/>
              </w:rPr>
              <w:t>мероприятий,</w:t>
            </w:r>
            <w:r>
              <w:rPr>
                <w:spacing w:val="-4"/>
                <w:sz w:val="24"/>
              </w:rPr>
              <w:t xml:space="preserve"> </w:t>
            </w:r>
            <w:r>
              <w:rPr>
                <w:sz w:val="24"/>
              </w:rPr>
              <w:t>способствующих</w:t>
            </w:r>
            <w:r>
              <w:rPr>
                <w:spacing w:val="-3"/>
                <w:sz w:val="24"/>
              </w:rPr>
              <w:t xml:space="preserve"> </w:t>
            </w:r>
            <w:r>
              <w:rPr>
                <w:sz w:val="24"/>
              </w:rPr>
              <w:t>вовлечению</w:t>
            </w:r>
            <w:r>
              <w:rPr>
                <w:spacing w:val="-5"/>
                <w:sz w:val="24"/>
              </w:rPr>
              <w:t xml:space="preserve"> </w:t>
            </w:r>
            <w:r>
              <w:rPr>
                <w:sz w:val="24"/>
              </w:rPr>
              <w:t>обучающихся</w:t>
            </w:r>
            <w:r>
              <w:rPr>
                <w:spacing w:val="40"/>
                <w:sz w:val="24"/>
              </w:rPr>
              <w:t xml:space="preserve"> </w:t>
            </w:r>
            <w:r>
              <w:rPr>
                <w:sz w:val="24"/>
              </w:rPr>
              <w:t>в систематические</w:t>
            </w:r>
            <w:r>
              <w:rPr>
                <w:spacing w:val="40"/>
                <w:sz w:val="24"/>
              </w:rPr>
              <w:t xml:space="preserve"> </w:t>
            </w:r>
            <w:r>
              <w:rPr>
                <w:sz w:val="24"/>
              </w:rPr>
              <w:t>занятия</w:t>
            </w:r>
            <w:r>
              <w:rPr>
                <w:spacing w:val="40"/>
                <w:sz w:val="24"/>
              </w:rPr>
              <w:t xml:space="preserve"> </w:t>
            </w:r>
            <w:r>
              <w:rPr>
                <w:sz w:val="24"/>
              </w:rPr>
              <w:t>физической</w:t>
            </w:r>
            <w:r>
              <w:rPr>
                <w:spacing w:val="40"/>
                <w:sz w:val="24"/>
              </w:rPr>
              <w:t xml:space="preserve"> </w:t>
            </w:r>
            <w:r>
              <w:rPr>
                <w:sz w:val="24"/>
              </w:rPr>
              <w:t>культурой, спортом;</w:t>
            </w:r>
          </w:p>
        </w:tc>
      </w:tr>
      <w:tr w:rsidR="00343CC4">
        <w:trPr>
          <w:trHeight w:val="755"/>
        </w:trPr>
        <w:tc>
          <w:tcPr>
            <w:tcW w:w="10315" w:type="dxa"/>
          </w:tcPr>
          <w:p w:rsidR="00343CC4" w:rsidRDefault="00487E66">
            <w:pPr>
              <w:pStyle w:val="TableParagraph"/>
              <w:spacing w:line="278" w:lineRule="auto"/>
              <w:ind w:left="107"/>
              <w:rPr>
                <w:sz w:val="24"/>
              </w:rPr>
            </w:pPr>
            <w:r>
              <w:rPr>
                <w:sz w:val="24"/>
              </w:rPr>
              <w:t>-</w:t>
            </w:r>
            <w:r>
              <w:rPr>
                <w:spacing w:val="40"/>
                <w:sz w:val="24"/>
              </w:rPr>
              <w:t xml:space="preserve"> </w:t>
            </w:r>
            <w:r>
              <w:rPr>
                <w:sz w:val="24"/>
              </w:rPr>
              <w:t>воспитание</w:t>
            </w:r>
            <w:r>
              <w:rPr>
                <w:spacing w:val="-2"/>
                <w:sz w:val="24"/>
              </w:rPr>
              <w:t xml:space="preserve"> </w:t>
            </w:r>
            <w:r>
              <w:rPr>
                <w:sz w:val="24"/>
              </w:rPr>
              <w:t>у</w:t>
            </w:r>
            <w:r>
              <w:rPr>
                <w:spacing w:val="-10"/>
                <w:sz w:val="24"/>
              </w:rPr>
              <w:t xml:space="preserve"> </w:t>
            </w:r>
            <w:r>
              <w:rPr>
                <w:sz w:val="24"/>
              </w:rPr>
              <w:t>обучающихся</w:t>
            </w:r>
            <w:r>
              <w:rPr>
                <w:spacing w:val="-4"/>
                <w:sz w:val="24"/>
              </w:rPr>
              <w:t xml:space="preserve"> </w:t>
            </w:r>
            <w:r w:rsidR="00A764A0">
              <w:t>техникум</w:t>
            </w:r>
            <w:r>
              <w:rPr>
                <w:sz w:val="24"/>
              </w:rPr>
              <w:t>а</w:t>
            </w:r>
            <w:r>
              <w:rPr>
                <w:spacing w:val="-3"/>
                <w:sz w:val="24"/>
              </w:rPr>
              <w:t xml:space="preserve"> </w:t>
            </w:r>
            <w:r>
              <w:rPr>
                <w:sz w:val="24"/>
              </w:rPr>
              <w:t>устойчивого</w:t>
            </w:r>
            <w:r>
              <w:rPr>
                <w:spacing w:val="-3"/>
                <w:sz w:val="24"/>
              </w:rPr>
              <w:t xml:space="preserve"> </w:t>
            </w:r>
            <w:r>
              <w:rPr>
                <w:sz w:val="24"/>
              </w:rPr>
              <w:t>интереса</w:t>
            </w:r>
            <w:r>
              <w:rPr>
                <w:spacing w:val="-3"/>
                <w:sz w:val="24"/>
              </w:rPr>
              <w:t xml:space="preserve"> </w:t>
            </w:r>
            <w:r>
              <w:rPr>
                <w:sz w:val="24"/>
              </w:rPr>
              <w:t>к</w:t>
            </w:r>
            <w:r>
              <w:rPr>
                <w:spacing w:val="-3"/>
                <w:sz w:val="24"/>
              </w:rPr>
              <w:t xml:space="preserve"> </w:t>
            </w:r>
            <w:r>
              <w:rPr>
                <w:sz w:val="24"/>
              </w:rPr>
              <w:t>систематическим</w:t>
            </w:r>
            <w:r>
              <w:rPr>
                <w:spacing w:val="40"/>
                <w:sz w:val="24"/>
              </w:rPr>
              <w:t xml:space="preserve"> </w:t>
            </w:r>
            <w:r>
              <w:rPr>
                <w:sz w:val="24"/>
              </w:rPr>
              <w:t>занятиям физической</w:t>
            </w:r>
            <w:r>
              <w:rPr>
                <w:spacing w:val="40"/>
                <w:sz w:val="24"/>
              </w:rPr>
              <w:t xml:space="preserve"> </w:t>
            </w:r>
            <w:r>
              <w:rPr>
                <w:sz w:val="24"/>
              </w:rPr>
              <w:t>культурой,</w:t>
            </w:r>
            <w:r>
              <w:rPr>
                <w:spacing w:val="40"/>
                <w:sz w:val="24"/>
              </w:rPr>
              <w:t xml:space="preserve"> </w:t>
            </w:r>
            <w:r>
              <w:rPr>
                <w:sz w:val="24"/>
              </w:rPr>
              <w:t>спортом,</w:t>
            </w:r>
            <w:r>
              <w:rPr>
                <w:spacing w:val="40"/>
                <w:sz w:val="24"/>
              </w:rPr>
              <w:t xml:space="preserve"> </w:t>
            </w:r>
            <w:r>
              <w:rPr>
                <w:sz w:val="24"/>
              </w:rPr>
              <w:t>к здоровому образу жизни.</w:t>
            </w:r>
          </w:p>
        </w:tc>
      </w:tr>
    </w:tbl>
    <w:p w:rsidR="00343CC4" w:rsidRDefault="00343CC4">
      <w:pPr>
        <w:pStyle w:val="a3"/>
        <w:spacing w:before="234"/>
      </w:pPr>
    </w:p>
    <w:p w:rsidR="00343CC4" w:rsidRDefault="00487E66">
      <w:pPr>
        <w:pStyle w:val="2"/>
        <w:spacing w:before="1"/>
        <w:ind w:left="37" w:right="37"/>
        <w:jc w:val="center"/>
      </w:pPr>
      <w:r>
        <w:t>РАЗДЕЛ 3.</w:t>
      </w:r>
      <w:r>
        <w:rPr>
          <w:spacing w:val="-1"/>
        </w:rPr>
        <w:t xml:space="preserve"> </w:t>
      </w:r>
      <w:r>
        <w:rPr>
          <w:spacing w:val="-2"/>
        </w:rPr>
        <w:t>ОРГАНИЗАЦИОННЫЙ</w:t>
      </w:r>
    </w:p>
    <w:p w:rsidR="00343CC4" w:rsidRDefault="00487E66">
      <w:pPr>
        <w:pStyle w:val="3"/>
        <w:numPr>
          <w:ilvl w:val="1"/>
          <w:numId w:val="8"/>
        </w:numPr>
        <w:tabs>
          <w:tab w:val="left" w:pos="1410"/>
        </w:tabs>
        <w:spacing w:before="160"/>
      </w:pPr>
      <w:r>
        <w:t xml:space="preserve">Кадровое </w:t>
      </w:r>
      <w:r>
        <w:rPr>
          <w:spacing w:val="-2"/>
        </w:rPr>
        <w:t>обеспечение</w:t>
      </w:r>
    </w:p>
    <w:p w:rsidR="00343CC4" w:rsidRDefault="00487E66">
      <w:pPr>
        <w:pStyle w:val="a3"/>
        <w:tabs>
          <w:tab w:val="left" w:pos="2270"/>
          <w:tab w:val="left" w:pos="3865"/>
          <w:tab w:val="left" w:pos="5807"/>
          <w:tab w:val="left" w:pos="9268"/>
        </w:tabs>
        <w:spacing w:before="154" w:after="8" w:line="288" w:lineRule="auto"/>
        <w:ind w:left="282" w:right="284" w:firstLine="708"/>
      </w:pPr>
      <w:r>
        <w:rPr>
          <w:spacing w:val="-2"/>
        </w:rPr>
        <w:t>Кадровое</w:t>
      </w:r>
      <w:r>
        <w:tab/>
      </w:r>
      <w:r>
        <w:rPr>
          <w:spacing w:val="-2"/>
        </w:rPr>
        <w:t>обеспечение</w:t>
      </w:r>
      <w:r>
        <w:tab/>
      </w:r>
      <w:r>
        <w:rPr>
          <w:spacing w:val="-2"/>
        </w:rPr>
        <w:t>воспитательной</w:t>
      </w:r>
      <w:r>
        <w:tab/>
        <w:t>деятельности</w:t>
      </w:r>
      <w:r>
        <w:rPr>
          <w:spacing w:val="80"/>
        </w:rPr>
        <w:t xml:space="preserve"> </w:t>
      </w:r>
      <w:r>
        <w:t>осуществляется</w:t>
      </w:r>
      <w:r>
        <w:tab/>
      </w:r>
      <w:r>
        <w:rPr>
          <w:spacing w:val="-2"/>
        </w:rPr>
        <w:t>следующим образом:</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904"/>
      </w:tblGrid>
      <w:tr w:rsidR="00343CC4">
        <w:trPr>
          <w:trHeight w:val="995"/>
        </w:trPr>
        <w:tc>
          <w:tcPr>
            <w:tcW w:w="2518" w:type="dxa"/>
          </w:tcPr>
          <w:p w:rsidR="00343CC4" w:rsidRDefault="00487E66">
            <w:pPr>
              <w:pStyle w:val="TableParagraph"/>
              <w:spacing w:line="270" w:lineRule="exact"/>
              <w:ind w:left="107"/>
              <w:rPr>
                <w:sz w:val="24"/>
              </w:rPr>
            </w:pPr>
            <w:r>
              <w:rPr>
                <w:sz w:val="24"/>
              </w:rPr>
              <w:t>Директор</w:t>
            </w:r>
            <w:r>
              <w:rPr>
                <w:spacing w:val="1"/>
                <w:sz w:val="24"/>
              </w:rPr>
              <w:t xml:space="preserve"> </w:t>
            </w:r>
            <w:r w:rsidR="00764F3F">
              <w:t>техникум</w:t>
            </w:r>
            <w:r>
              <w:rPr>
                <w:spacing w:val="-2"/>
                <w:sz w:val="24"/>
              </w:rPr>
              <w:t>а</w:t>
            </w:r>
          </w:p>
        </w:tc>
        <w:tc>
          <w:tcPr>
            <w:tcW w:w="7904" w:type="dxa"/>
          </w:tcPr>
          <w:p w:rsidR="00343CC4" w:rsidRDefault="00487E66">
            <w:pPr>
              <w:pStyle w:val="TableParagraph"/>
              <w:spacing w:line="288" w:lineRule="auto"/>
              <w:ind w:left="143" w:right="1216"/>
              <w:rPr>
                <w:sz w:val="24"/>
              </w:rPr>
            </w:pPr>
            <w:r>
              <w:rPr>
                <w:sz w:val="24"/>
              </w:rPr>
              <w:t>Несёт</w:t>
            </w:r>
            <w:r>
              <w:rPr>
                <w:spacing w:val="-7"/>
                <w:sz w:val="24"/>
              </w:rPr>
              <w:t xml:space="preserve"> </w:t>
            </w:r>
            <w:r>
              <w:rPr>
                <w:sz w:val="24"/>
              </w:rPr>
              <w:t>ответственность</w:t>
            </w:r>
            <w:r>
              <w:rPr>
                <w:spacing w:val="-8"/>
                <w:sz w:val="24"/>
              </w:rPr>
              <w:t xml:space="preserve"> </w:t>
            </w:r>
            <w:r>
              <w:rPr>
                <w:sz w:val="24"/>
              </w:rPr>
              <w:t>за</w:t>
            </w:r>
            <w:r>
              <w:rPr>
                <w:spacing w:val="-7"/>
                <w:sz w:val="24"/>
              </w:rPr>
              <w:t xml:space="preserve"> </w:t>
            </w:r>
            <w:r>
              <w:rPr>
                <w:sz w:val="24"/>
              </w:rPr>
              <w:t>организацию</w:t>
            </w:r>
            <w:r>
              <w:rPr>
                <w:spacing w:val="-8"/>
                <w:sz w:val="24"/>
              </w:rPr>
              <w:t xml:space="preserve"> </w:t>
            </w:r>
            <w:r>
              <w:rPr>
                <w:sz w:val="24"/>
              </w:rPr>
              <w:t>воспитательной</w:t>
            </w:r>
            <w:r>
              <w:rPr>
                <w:spacing w:val="-6"/>
                <w:sz w:val="24"/>
              </w:rPr>
              <w:t xml:space="preserve"> </w:t>
            </w:r>
            <w:r>
              <w:rPr>
                <w:sz w:val="24"/>
              </w:rPr>
              <w:t>работы в профессиональной образовательной организации.</w:t>
            </w:r>
          </w:p>
          <w:p w:rsidR="00343CC4" w:rsidRDefault="00487E66">
            <w:pPr>
              <w:pStyle w:val="TableParagraph"/>
              <w:ind w:left="143"/>
              <w:rPr>
                <w:sz w:val="24"/>
              </w:rPr>
            </w:pPr>
            <w:r>
              <w:rPr>
                <w:sz w:val="24"/>
              </w:rPr>
              <w:t>Организует</w:t>
            </w:r>
            <w:r>
              <w:rPr>
                <w:spacing w:val="-5"/>
                <w:sz w:val="24"/>
              </w:rPr>
              <w:t xml:space="preserve"> </w:t>
            </w:r>
            <w:r>
              <w:rPr>
                <w:sz w:val="24"/>
              </w:rPr>
              <w:t>контроль</w:t>
            </w:r>
            <w:r>
              <w:rPr>
                <w:spacing w:val="-3"/>
                <w:sz w:val="24"/>
              </w:rPr>
              <w:t xml:space="preserve"> </w:t>
            </w:r>
            <w:r>
              <w:rPr>
                <w:sz w:val="24"/>
              </w:rPr>
              <w:t>за</w:t>
            </w:r>
            <w:r>
              <w:rPr>
                <w:spacing w:val="-2"/>
                <w:sz w:val="24"/>
              </w:rPr>
              <w:t xml:space="preserve"> </w:t>
            </w:r>
            <w:r>
              <w:rPr>
                <w:sz w:val="24"/>
              </w:rPr>
              <w:t>реализацией</w:t>
            </w:r>
            <w:r>
              <w:rPr>
                <w:spacing w:val="-3"/>
                <w:sz w:val="24"/>
              </w:rPr>
              <w:t xml:space="preserve"> </w:t>
            </w:r>
            <w:r>
              <w:rPr>
                <w:sz w:val="24"/>
              </w:rPr>
              <w:t>программы</w:t>
            </w:r>
            <w:r>
              <w:rPr>
                <w:spacing w:val="-2"/>
                <w:sz w:val="24"/>
              </w:rPr>
              <w:t xml:space="preserve"> воспитания</w:t>
            </w:r>
          </w:p>
        </w:tc>
      </w:tr>
      <w:tr w:rsidR="00343CC4">
        <w:trPr>
          <w:trHeight w:val="1324"/>
        </w:trPr>
        <w:tc>
          <w:tcPr>
            <w:tcW w:w="2518" w:type="dxa"/>
          </w:tcPr>
          <w:p w:rsidR="00343CC4" w:rsidRDefault="00487E66">
            <w:pPr>
              <w:pStyle w:val="TableParagraph"/>
              <w:spacing w:line="288" w:lineRule="auto"/>
              <w:ind w:left="107" w:right="157"/>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УВР</w:t>
            </w:r>
          </w:p>
        </w:tc>
        <w:tc>
          <w:tcPr>
            <w:tcW w:w="7904" w:type="dxa"/>
          </w:tcPr>
          <w:p w:rsidR="00343CC4" w:rsidRDefault="00487E66">
            <w:pPr>
              <w:pStyle w:val="TableParagraph"/>
              <w:spacing w:line="288" w:lineRule="auto"/>
              <w:ind w:left="109" w:right="1216"/>
              <w:rPr>
                <w:sz w:val="24"/>
              </w:rPr>
            </w:pPr>
            <w:r>
              <w:rPr>
                <w:sz w:val="24"/>
              </w:rPr>
              <w:t>Координирует</w:t>
            </w:r>
            <w:r>
              <w:rPr>
                <w:spacing w:val="-9"/>
                <w:sz w:val="24"/>
              </w:rPr>
              <w:t xml:space="preserve"> </w:t>
            </w:r>
            <w:r>
              <w:rPr>
                <w:sz w:val="24"/>
              </w:rPr>
              <w:t>деятельность</w:t>
            </w:r>
            <w:r>
              <w:rPr>
                <w:spacing w:val="-9"/>
                <w:sz w:val="24"/>
              </w:rPr>
              <w:t xml:space="preserve"> </w:t>
            </w:r>
            <w:r>
              <w:rPr>
                <w:sz w:val="24"/>
              </w:rPr>
              <w:t>специалистов</w:t>
            </w:r>
            <w:r>
              <w:rPr>
                <w:spacing w:val="-9"/>
                <w:sz w:val="24"/>
              </w:rPr>
              <w:t xml:space="preserve"> </w:t>
            </w:r>
            <w:r>
              <w:rPr>
                <w:sz w:val="24"/>
              </w:rPr>
              <w:t>по</w:t>
            </w:r>
            <w:r>
              <w:rPr>
                <w:spacing w:val="-9"/>
                <w:sz w:val="24"/>
              </w:rPr>
              <w:t xml:space="preserve"> </w:t>
            </w:r>
            <w:r>
              <w:rPr>
                <w:sz w:val="24"/>
              </w:rPr>
              <w:t>реализации программы воспитания.</w:t>
            </w:r>
          </w:p>
          <w:p w:rsidR="00343CC4" w:rsidRDefault="00487E66">
            <w:pPr>
              <w:pStyle w:val="TableParagraph"/>
              <w:ind w:left="109"/>
              <w:rPr>
                <w:sz w:val="24"/>
              </w:rPr>
            </w:pPr>
            <w:r>
              <w:rPr>
                <w:sz w:val="24"/>
              </w:rPr>
              <w:t>Организует</w:t>
            </w:r>
            <w:r>
              <w:rPr>
                <w:spacing w:val="-3"/>
                <w:sz w:val="24"/>
              </w:rPr>
              <w:t xml:space="preserve"> </w:t>
            </w:r>
            <w:r>
              <w:rPr>
                <w:sz w:val="24"/>
              </w:rPr>
              <w:t>и</w:t>
            </w:r>
            <w:r>
              <w:rPr>
                <w:spacing w:val="-3"/>
                <w:sz w:val="24"/>
              </w:rPr>
              <w:t xml:space="preserve"> </w:t>
            </w:r>
            <w:r>
              <w:rPr>
                <w:sz w:val="24"/>
              </w:rPr>
              <w:t>контролирует</w:t>
            </w:r>
            <w:r>
              <w:rPr>
                <w:spacing w:val="-3"/>
                <w:sz w:val="24"/>
              </w:rPr>
              <w:t xml:space="preserve"> </w:t>
            </w:r>
            <w:r>
              <w:rPr>
                <w:sz w:val="24"/>
              </w:rPr>
              <w:t>работу</w:t>
            </w:r>
            <w:r>
              <w:rPr>
                <w:spacing w:val="-7"/>
                <w:sz w:val="24"/>
              </w:rPr>
              <w:t xml:space="preserve"> </w:t>
            </w:r>
            <w:r>
              <w:rPr>
                <w:sz w:val="24"/>
              </w:rPr>
              <w:t>кураторов</w:t>
            </w:r>
            <w:r>
              <w:rPr>
                <w:spacing w:val="-1"/>
                <w:sz w:val="24"/>
              </w:rPr>
              <w:t xml:space="preserve"> </w:t>
            </w:r>
            <w:r>
              <w:rPr>
                <w:spacing w:val="-2"/>
                <w:sz w:val="24"/>
              </w:rPr>
              <w:t>групп.</w:t>
            </w:r>
          </w:p>
          <w:p w:rsidR="00343CC4" w:rsidRDefault="00487E66">
            <w:pPr>
              <w:pStyle w:val="TableParagraph"/>
              <w:spacing w:before="47"/>
              <w:ind w:left="109"/>
              <w:rPr>
                <w:sz w:val="24"/>
              </w:rPr>
            </w:pPr>
            <w:r>
              <w:rPr>
                <w:sz w:val="24"/>
              </w:rPr>
              <w:t>Контролирует</w:t>
            </w:r>
            <w:r>
              <w:rPr>
                <w:spacing w:val="-4"/>
                <w:sz w:val="24"/>
              </w:rPr>
              <w:t xml:space="preserve"> </w:t>
            </w:r>
            <w:r>
              <w:rPr>
                <w:sz w:val="24"/>
              </w:rPr>
              <w:t>успеваемость</w:t>
            </w:r>
            <w:r>
              <w:rPr>
                <w:spacing w:val="-5"/>
                <w:sz w:val="24"/>
              </w:rPr>
              <w:t xml:space="preserve"> </w:t>
            </w:r>
            <w:r>
              <w:rPr>
                <w:sz w:val="24"/>
              </w:rPr>
              <w:t>и</w:t>
            </w:r>
            <w:r>
              <w:rPr>
                <w:spacing w:val="-4"/>
                <w:sz w:val="24"/>
              </w:rPr>
              <w:t xml:space="preserve"> </w:t>
            </w:r>
            <w:r>
              <w:rPr>
                <w:sz w:val="24"/>
              </w:rPr>
              <w:t>посещаемость</w:t>
            </w:r>
            <w:r>
              <w:rPr>
                <w:spacing w:val="-4"/>
                <w:sz w:val="24"/>
              </w:rPr>
              <w:t xml:space="preserve"> </w:t>
            </w:r>
            <w:r>
              <w:rPr>
                <w:spacing w:val="-2"/>
                <w:sz w:val="24"/>
              </w:rPr>
              <w:t>обучающихся</w:t>
            </w:r>
          </w:p>
        </w:tc>
      </w:tr>
      <w:tr w:rsidR="00343CC4">
        <w:trPr>
          <w:trHeight w:val="2318"/>
        </w:trPr>
        <w:tc>
          <w:tcPr>
            <w:tcW w:w="2518" w:type="dxa"/>
          </w:tcPr>
          <w:p w:rsidR="00343CC4" w:rsidRDefault="00487E66">
            <w:pPr>
              <w:pStyle w:val="TableParagraph"/>
              <w:tabs>
                <w:tab w:val="left" w:pos="2279"/>
              </w:tabs>
              <w:spacing w:line="288" w:lineRule="auto"/>
              <w:ind w:left="107" w:right="93"/>
              <w:jc w:val="both"/>
              <w:rPr>
                <w:sz w:val="24"/>
              </w:rPr>
            </w:pPr>
            <w:r>
              <w:rPr>
                <w:sz w:val="24"/>
              </w:rPr>
              <w:t xml:space="preserve">Советник директора по воспитательной </w:t>
            </w:r>
            <w:r>
              <w:rPr>
                <w:spacing w:val="-2"/>
                <w:sz w:val="24"/>
              </w:rPr>
              <w:t>работе</w:t>
            </w:r>
            <w:r>
              <w:rPr>
                <w:sz w:val="24"/>
              </w:rPr>
              <w:tab/>
            </w:r>
            <w:r>
              <w:rPr>
                <w:spacing w:val="-10"/>
                <w:sz w:val="24"/>
              </w:rPr>
              <w:t>и</w:t>
            </w:r>
          </w:p>
          <w:p w:rsidR="00343CC4" w:rsidRDefault="00487E66">
            <w:pPr>
              <w:pStyle w:val="TableParagraph"/>
              <w:spacing w:line="288" w:lineRule="auto"/>
              <w:ind w:left="107" w:right="96"/>
              <w:jc w:val="both"/>
              <w:rPr>
                <w:sz w:val="24"/>
              </w:rPr>
            </w:pPr>
            <w:r>
              <w:rPr>
                <w:sz w:val="24"/>
              </w:rPr>
              <w:t xml:space="preserve">взаимодействия с </w:t>
            </w:r>
            <w:r>
              <w:rPr>
                <w:spacing w:val="-4"/>
                <w:sz w:val="24"/>
              </w:rPr>
              <w:t>ДОО</w:t>
            </w:r>
          </w:p>
        </w:tc>
        <w:tc>
          <w:tcPr>
            <w:tcW w:w="7904" w:type="dxa"/>
          </w:tcPr>
          <w:p w:rsidR="00343CC4" w:rsidRDefault="00487E66">
            <w:pPr>
              <w:pStyle w:val="TableParagraph"/>
              <w:tabs>
                <w:tab w:val="left" w:pos="1821"/>
                <w:tab w:val="left" w:pos="3268"/>
                <w:tab w:val="left" w:pos="4888"/>
                <w:tab w:val="left" w:pos="6049"/>
                <w:tab w:val="left" w:pos="6400"/>
              </w:tabs>
              <w:spacing w:line="288" w:lineRule="auto"/>
              <w:ind w:left="109" w:right="93" w:firstLine="33"/>
              <w:rPr>
                <w:sz w:val="24"/>
              </w:rPr>
            </w:pPr>
            <w:r>
              <w:rPr>
                <w:spacing w:val="-2"/>
                <w:sz w:val="24"/>
              </w:rPr>
              <w:t>Осуществляет</w:t>
            </w:r>
            <w:r>
              <w:rPr>
                <w:sz w:val="24"/>
              </w:rPr>
              <w:tab/>
            </w:r>
            <w:r>
              <w:rPr>
                <w:spacing w:val="-2"/>
                <w:sz w:val="24"/>
              </w:rPr>
              <w:t>мотивацию,</w:t>
            </w:r>
            <w:r>
              <w:rPr>
                <w:sz w:val="24"/>
              </w:rPr>
              <w:tab/>
            </w:r>
            <w:r>
              <w:rPr>
                <w:spacing w:val="-2"/>
                <w:sz w:val="24"/>
              </w:rPr>
              <w:t>организацию,</w:t>
            </w:r>
            <w:r>
              <w:rPr>
                <w:sz w:val="24"/>
              </w:rPr>
              <w:tab/>
            </w:r>
            <w:r>
              <w:rPr>
                <w:spacing w:val="-2"/>
                <w:sz w:val="24"/>
              </w:rPr>
              <w:t>контроль</w:t>
            </w:r>
            <w:r>
              <w:rPr>
                <w:sz w:val="24"/>
              </w:rPr>
              <w:tab/>
            </w:r>
            <w:r>
              <w:rPr>
                <w:spacing w:val="-10"/>
                <w:sz w:val="24"/>
              </w:rPr>
              <w:t>и</w:t>
            </w:r>
            <w:r>
              <w:rPr>
                <w:sz w:val="24"/>
              </w:rPr>
              <w:tab/>
            </w:r>
            <w:r>
              <w:rPr>
                <w:spacing w:val="-2"/>
                <w:sz w:val="24"/>
              </w:rPr>
              <w:t xml:space="preserve">координацию </w:t>
            </w:r>
            <w:r>
              <w:rPr>
                <w:sz w:val="24"/>
              </w:rPr>
              <w:t>воспитательной работой.</w:t>
            </w:r>
          </w:p>
          <w:p w:rsidR="00343CC4" w:rsidRDefault="00487E66">
            <w:pPr>
              <w:pStyle w:val="TableParagraph"/>
              <w:spacing w:line="288" w:lineRule="auto"/>
              <w:ind w:left="109" w:firstLine="33"/>
              <w:rPr>
                <w:sz w:val="24"/>
              </w:rPr>
            </w:pPr>
            <w:r>
              <w:rPr>
                <w:sz w:val="24"/>
              </w:rPr>
              <w:t>Организует</w:t>
            </w:r>
            <w:r>
              <w:rPr>
                <w:spacing w:val="80"/>
                <w:sz w:val="24"/>
              </w:rPr>
              <w:t xml:space="preserve"> </w:t>
            </w:r>
            <w:r>
              <w:rPr>
                <w:sz w:val="24"/>
              </w:rPr>
              <w:t>обучающихся</w:t>
            </w:r>
            <w:r>
              <w:rPr>
                <w:spacing w:val="80"/>
                <w:sz w:val="24"/>
              </w:rPr>
              <w:t xml:space="preserve"> </w:t>
            </w:r>
            <w:r>
              <w:rPr>
                <w:sz w:val="24"/>
              </w:rPr>
              <w:t>во</w:t>
            </w:r>
            <w:r>
              <w:rPr>
                <w:spacing w:val="80"/>
                <w:sz w:val="24"/>
              </w:rPr>
              <w:t xml:space="preserve"> </w:t>
            </w:r>
            <w:r>
              <w:rPr>
                <w:sz w:val="24"/>
              </w:rPr>
              <w:t>внеучебное</w:t>
            </w:r>
            <w:r>
              <w:rPr>
                <w:spacing w:val="80"/>
                <w:sz w:val="24"/>
              </w:rPr>
              <w:t xml:space="preserve"> </w:t>
            </w:r>
            <w:r>
              <w:rPr>
                <w:sz w:val="24"/>
              </w:rPr>
              <w:t>время,</w:t>
            </w:r>
            <w:r>
              <w:rPr>
                <w:spacing w:val="80"/>
                <w:sz w:val="24"/>
              </w:rPr>
              <w:t xml:space="preserve"> </w:t>
            </w:r>
            <w:r>
              <w:rPr>
                <w:sz w:val="24"/>
              </w:rPr>
              <w:t>организует</w:t>
            </w:r>
            <w:r>
              <w:rPr>
                <w:spacing w:val="80"/>
                <w:sz w:val="24"/>
              </w:rPr>
              <w:t xml:space="preserve"> </w:t>
            </w:r>
            <w:r>
              <w:rPr>
                <w:sz w:val="24"/>
              </w:rPr>
              <w:t>работу</w:t>
            </w:r>
            <w:r>
              <w:rPr>
                <w:spacing w:val="80"/>
                <w:w w:val="150"/>
                <w:sz w:val="24"/>
              </w:rPr>
              <w:t xml:space="preserve"> </w:t>
            </w:r>
            <w:r>
              <w:rPr>
                <w:sz w:val="24"/>
              </w:rPr>
              <w:t>Студенческого Совета, Старостата.</w:t>
            </w:r>
          </w:p>
          <w:p w:rsidR="00343CC4" w:rsidRDefault="00487E66">
            <w:pPr>
              <w:pStyle w:val="TableParagraph"/>
              <w:ind w:left="143"/>
              <w:rPr>
                <w:sz w:val="24"/>
              </w:rPr>
            </w:pPr>
            <w:r>
              <w:rPr>
                <w:sz w:val="24"/>
              </w:rPr>
              <w:t>Осуществляет</w:t>
            </w:r>
            <w:r>
              <w:rPr>
                <w:spacing w:val="-11"/>
                <w:sz w:val="24"/>
              </w:rPr>
              <w:t xml:space="preserve"> </w:t>
            </w:r>
            <w:r>
              <w:rPr>
                <w:sz w:val="24"/>
              </w:rPr>
              <w:t>информационно-просветительскую</w:t>
            </w:r>
            <w:r>
              <w:rPr>
                <w:spacing w:val="-6"/>
                <w:sz w:val="24"/>
              </w:rPr>
              <w:t xml:space="preserve"> </w:t>
            </w:r>
            <w:r>
              <w:rPr>
                <w:spacing w:val="-2"/>
                <w:sz w:val="24"/>
              </w:rPr>
              <w:t>функцию:</w:t>
            </w:r>
          </w:p>
          <w:p w:rsidR="00343CC4" w:rsidRDefault="00487E66">
            <w:pPr>
              <w:pStyle w:val="TableParagraph"/>
              <w:spacing w:line="330" w:lineRule="atLeast"/>
              <w:ind w:left="109" w:firstLine="33"/>
              <w:rPr>
                <w:sz w:val="24"/>
              </w:rPr>
            </w:pPr>
            <w:r>
              <w:rPr>
                <w:sz w:val="24"/>
              </w:rPr>
              <w:t>освещение</w:t>
            </w:r>
            <w:r>
              <w:rPr>
                <w:spacing w:val="40"/>
                <w:sz w:val="24"/>
              </w:rPr>
              <w:t xml:space="preserve"> </w:t>
            </w:r>
            <w:r>
              <w:rPr>
                <w:sz w:val="24"/>
              </w:rPr>
              <w:t>мероприятий</w:t>
            </w:r>
            <w:r>
              <w:rPr>
                <w:spacing w:val="40"/>
                <w:sz w:val="24"/>
              </w:rPr>
              <w:t xml:space="preserve"> </w:t>
            </w:r>
            <w:r>
              <w:rPr>
                <w:sz w:val="24"/>
              </w:rPr>
              <w:t>Вконтакте;</w:t>
            </w:r>
            <w:r>
              <w:rPr>
                <w:spacing w:val="40"/>
                <w:sz w:val="24"/>
              </w:rPr>
              <w:t xml:space="preserve"> </w:t>
            </w:r>
            <w:r>
              <w:rPr>
                <w:sz w:val="24"/>
              </w:rPr>
              <w:t>рассылка</w:t>
            </w:r>
            <w:r>
              <w:rPr>
                <w:spacing w:val="40"/>
                <w:sz w:val="24"/>
              </w:rPr>
              <w:t xml:space="preserve"> </w:t>
            </w:r>
            <w:r>
              <w:rPr>
                <w:sz w:val="24"/>
              </w:rPr>
              <w:t>информационных</w:t>
            </w:r>
            <w:r>
              <w:rPr>
                <w:spacing w:val="40"/>
                <w:sz w:val="24"/>
              </w:rPr>
              <w:t xml:space="preserve"> </w:t>
            </w:r>
            <w:r>
              <w:rPr>
                <w:sz w:val="24"/>
              </w:rPr>
              <w:t>писем; подготовка наградных материалов и т.д.</w:t>
            </w:r>
          </w:p>
        </w:tc>
      </w:tr>
      <w:tr w:rsidR="00343CC4">
        <w:trPr>
          <w:trHeight w:val="661"/>
        </w:trPr>
        <w:tc>
          <w:tcPr>
            <w:tcW w:w="2518" w:type="dxa"/>
          </w:tcPr>
          <w:p w:rsidR="00343CC4" w:rsidRDefault="00487E66">
            <w:pPr>
              <w:pStyle w:val="TableParagraph"/>
              <w:spacing w:line="268" w:lineRule="exact"/>
              <w:ind w:left="107"/>
              <w:rPr>
                <w:sz w:val="24"/>
              </w:rPr>
            </w:pPr>
            <w:r>
              <w:rPr>
                <w:sz w:val="24"/>
              </w:rPr>
              <w:t>Кураторы</w:t>
            </w:r>
            <w:r>
              <w:rPr>
                <w:spacing w:val="-2"/>
                <w:sz w:val="24"/>
              </w:rPr>
              <w:t xml:space="preserve"> групп</w:t>
            </w:r>
          </w:p>
        </w:tc>
        <w:tc>
          <w:tcPr>
            <w:tcW w:w="7904" w:type="dxa"/>
          </w:tcPr>
          <w:p w:rsidR="00343CC4" w:rsidRDefault="00487E66">
            <w:pPr>
              <w:pStyle w:val="TableParagraph"/>
              <w:spacing w:line="268" w:lineRule="exact"/>
              <w:ind w:left="143"/>
              <w:rPr>
                <w:sz w:val="24"/>
              </w:rPr>
            </w:pPr>
            <w:r>
              <w:rPr>
                <w:sz w:val="24"/>
              </w:rPr>
              <w:t>Осуществляют</w:t>
            </w:r>
            <w:r>
              <w:rPr>
                <w:spacing w:val="-10"/>
                <w:sz w:val="24"/>
              </w:rPr>
              <w:t xml:space="preserve"> </w:t>
            </w:r>
            <w:r>
              <w:rPr>
                <w:sz w:val="24"/>
              </w:rPr>
              <w:t>воспитательную</w:t>
            </w:r>
            <w:r>
              <w:rPr>
                <w:spacing w:val="-7"/>
                <w:sz w:val="24"/>
              </w:rPr>
              <w:t xml:space="preserve"> </w:t>
            </w:r>
            <w:r>
              <w:rPr>
                <w:sz w:val="24"/>
              </w:rPr>
              <w:t>деятельность</w:t>
            </w:r>
            <w:r>
              <w:rPr>
                <w:spacing w:val="-8"/>
                <w:sz w:val="24"/>
              </w:rPr>
              <w:t xml:space="preserve"> </w:t>
            </w:r>
            <w:r>
              <w:rPr>
                <w:sz w:val="24"/>
              </w:rPr>
              <w:t>с</w:t>
            </w:r>
            <w:r>
              <w:rPr>
                <w:spacing w:val="-7"/>
                <w:sz w:val="24"/>
              </w:rPr>
              <w:t xml:space="preserve"> </w:t>
            </w:r>
            <w:r>
              <w:rPr>
                <w:spacing w:val="-2"/>
                <w:sz w:val="24"/>
              </w:rPr>
              <w:t>обучающимися</w:t>
            </w:r>
          </w:p>
          <w:p w:rsidR="00343CC4" w:rsidRDefault="00487E66">
            <w:pPr>
              <w:pStyle w:val="TableParagraph"/>
              <w:spacing w:before="55"/>
              <w:ind w:left="143"/>
              <w:rPr>
                <w:sz w:val="24"/>
              </w:rPr>
            </w:pPr>
            <w:r>
              <w:rPr>
                <w:sz w:val="24"/>
              </w:rPr>
              <w:t>группы</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Положением</w:t>
            </w:r>
            <w:r>
              <w:rPr>
                <w:spacing w:val="-5"/>
                <w:sz w:val="24"/>
              </w:rPr>
              <w:t xml:space="preserve"> </w:t>
            </w:r>
            <w:r>
              <w:rPr>
                <w:sz w:val="24"/>
              </w:rPr>
              <w:t>о</w:t>
            </w:r>
            <w:r>
              <w:rPr>
                <w:spacing w:val="-3"/>
                <w:sz w:val="24"/>
              </w:rPr>
              <w:t xml:space="preserve"> </w:t>
            </w:r>
            <w:r>
              <w:rPr>
                <w:sz w:val="24"/>
              </w:rPr>
              <w:t>классном</w:t>
            </w:r>
            <w:r>
              <w:rPr>
                <w:spacing w:val="-2"/>
                <w:sz w:val="24"/>
              </w:rPr>
              <w:t xml:space="preserve"> руководстве</w:t>
            </w:r>
          </w:p>
        </w:tc>
      </w:tr>
      <w:tr w:rsidR="00343CC4">
        <w:trPr>
          <w:trHeight w:val="1324"/>
        </w:trPr>
        <w:tc>
          <w:tcPr>
            <w:tcW w:w="2518" w:type="dxa"/>
          </w:tcPr>
          <w:p w:rsidR="00343CC4" w:rsidRDefault="00487E66">
            <w:pPr>
              <w:pStyle w:val="TableParagraph"/>
              <w:spacing w:line="288" w:lineRule="auto"/>
              <w:ind w:left="107" w:right="157"/>
              <w:rPr>
                <w:sz w:val="24"/>
              </w:rPr>
            </w:pPr>
            <w:r>
              <w:rPr>
                <w:spacing w:val="-2"/>
                <w:sz w:val="24"/>
              </w:rPr>
              <w:t xml:space="preserve">Преподаватели/ </w:t>
            </w:r>
            <w:r>
              <w:rPr>
                <w:sz w:val="24"/>
              </w:rPr>
              <w:t>мастера п/о</w:t>
            </w:r>
          </w:p>
        </w:tc>
        <w:tc>
          <w:tcPr>
            <w:tcW w:w="7904" w:type="dxa"/>
          </w:tcPr>
          <w:p w:rsidR="00343CC4" w:rsidRDefault="00487E66">
            <w:pPr>
              <w:pStyle w:val="TableParagraph"/>
              <w:spacing w:line="288" w:lineRule="auto"/>
              <w:ind w:left="109" w:right="91" w:firstLine="33"/>
              <w:jc w:val="both"/>
              <w:rPr>
                <w:sz w:val="24"/>
              </w:rPr>
            </w:pPr>
            <w:r>
              <w:rPr>
                <w:sz w:val="24"/>
              </w:rPr>
              <w:t>Реализуют воспитательную составляющую на учебной</w:t>
            </w:r>
            <w:r>
              <w:rPr>
                <w:spacing w:val="40"/>
                <w:sz w:val="24"/>
              </w:rPr>
              <w:t xml:space="preserve"> </w:t>
            </w:r>
            <w:r>
              <w:rPr>
                <w:sz w:val="24"/>
              </w:rPr>
              <w:t>практике: участвуют в проведении Декады профессий, организуют экскурсии на предприятия</w:t>
            </w:r>
            <w:r>
              <w:rPr>
                <w:spacing w:val="79"/>
                <w:w w:val="150"/>
                <w:sz w:val="24"/>
              </w:rPr>
              <w:t xml:space="preserve">  </w:t>
            </w:r>
            <w:r>
              <w:rPr>
                <w:sz w:val="24"/>
              </w:rPr>
              <w:t>социальных</w:t>
            </w:r>
            <w:r>
              <w:rPr>
                <w:spacing w:val="54"/>
                <w:sz w:val="24"/>
              </w:rPr>
              <w:t xml:space="preserve">   </w:t>
            </w:r>
            <w:r>
              <w:rPr>
                <w:sz w:val="24"/>
              </w:rPr>
              <w:t>партнеров,</w:t>
            </w:r>
            <w:r>
              <w:rPr>
                <w:spacing w:val="79"/>
                <w:w w:val="150"/>
                <w:sz w:val="24"/>
              </w:rPr>
              <w:t xml:space="preserve">  </w:t>
            </w:r>
            <w:r>
              <w:rPr>
                <w:sz w:val="24"/>
              </w:rPr>
              <w:t>встречи</w:t>
            </w:r>
            <w:r>
              <w:rPr>
                <w:spacing w:val="80"/>
                <w:w w:val="150"/>
                <w:sz w:val="24"/>
              </w:rPr>
              <w:t xml:space="preserve">  </w:t>
            </w:r>
            <w:r>
              <w:rPr>
                <w:sz w:val="24"/>
              </w:rPr>
              <w:t>обучающихся</w:t>
            </w:r>
            <w:r>
              <w:rPr>
                <w:spacing w:val="79"/>
                <w:w w:val="150"/>
                <w:sz w:val="24"/>
              </w:rPr>
              <w:t xml:space="preserve">  </w:t>
            </w:r>
            <w:r>
              <w:rPr>
                <w:spacing w:val="-10"/>
                <w:sz w:val="24"/>
              </w:rPr>
              <w:t>с</w:t>
            </w:r>
          </w:p>
          <w:p w:rsidR="00343CC4" w:rsidRDefault="00487E66">
            <w:pPr>
              <w:pStyle w:val="TableParagraph"/>
              <w:ind w:left="109"/>
              <w:jc w:val="both"/>
              <w:rPr>
                <w:sz w:val="24"/>
              </w:rPr>
            </w:pPr>
            <w:r>
              <w:rPr>
                <w:sz w:val="24"/>
              </w:rPr>
              <w:t>заслуженными</w:t>
            </w:r>
            <w:r>
              <w:rPr>
                <w:spacing w:val="-4"/>
                <w:sz w:val="24"/>
              </w:rPr>
              <w:t xml:space="preserve"> </w:t>
            </w:r>
            <w:r>
              <w:rPr>
                <w:sz w:val="24"/>
              </w:rPr>
              <w:t>работниками,</w:t>
            </w:r>
            <w:r>
              <w:rPr>
                <w:spacing w:val="-3"/>
                <w:sz w:val="24"/>
              </w:rPr>
              <w:t xml:space="preserve"> </w:t>
            </w:r>
            <w:r>
              <w:rPr>
                <w:sz w:val="24"/>
              </w:rPr>
              <w:t>ветеранами</w:t>
            </w:r>
            <w:r>
              <w:rPr>
                <w:spacing w:val="-2"/>
                <w:sz w:val="24"/>
              </w:rPr>
              <w:t xml:space="preserve"> </w:t>
            </w:r>
            <w:r>
              <w:rPr>
                <w:sz w:val="24"/>
              </w:rPr>
              <w:t>труда</w:t>
            </w:r>
            <w:r>
              <w:rPr>
                <w:spacing w:val="-2"/>
                <w:sz w:val="24"/>
              </w:rPr>
              <w:t xml:space="preserve"> </w:t>
            </w:r>
            <w:r>
              <w:rPr>
                <w:sz w:val="24"/>
              </w:rPr>
              <w:t>и</w:t>
            </w:r>
            <w:r>
              <w:rPr>
                <w:spacing w:val="-1"/>
                <w:sz w:val="24"/>
              </w:rPr>
              <w:t xml:space="preserve"> </w:t>
            </w:r>
            <w:r>
              <w:rPr>
                <w:spacing w:val="-4"/>
                <w:sz w:val="24"/>
              </w:rPr>
              <w:t>т.д.</w:t>
            </w:r>
          </w:p>
        </w:tc>
      </w:tr>
      <w:tr w:rsidR="00343CC4">
        <w:trPr>
          <w:trHeight w:val="330"/>
        </w:trPr>
        <w:tc>
          <w:tcPr>
            <w:tcW w:w="2518" w:type="dxa"/>
          </w:tcPr>
          <w:p w:rsidR="00343CC4" w:rsidRDefault="00487E66">
            <w:pPr>
              <w:pStyle w:val="TableParagraph"/>
              <w:spacing w:line="268" w:lineRule="exact"/>
              <w:ind w:left="107"/>
              <w:rPr>
                <w:sz w:val="24"/>
              </w:rPr>
            </w:pPr>
            <w:r>
              <w:rPr>
                <w:spacing w:val="-2"/>
                <w:sz w:val="24"/>
              </w:rPr>
              <w:t>Педагог-психолог</w:t>
            </w:r>
          </w:p>
        </w:tc>
        <w:tc>
          <w:tcPr>
            <w:tcW w:w="7904" w:type="dxa"/>
          </w:tcPr>
          <w:p w:rsidR="00343CC4" w:rsidRDefault="00487E66">
            <w:pPr>
              <w:pStyle w:val="TableParagraph"/>
              <w:spacing w:line="268" w:lineRule="exact"/>
              <w:ind w:left="143"/>
              <w:rPr>
                <w:sz w:val="24"/>
              </w:rPr>
            </w:pPr>
            <w:r>
              <w:rPr>
                <w:sz w:val="24"/>
              </w:rPr>
              <w:t>Психолого-социальное</w:t>
            </w:r>
            <w:r>
              <w:rPr>
                <w:spacing w:val="-7"/>
                <w:sz w:val="24"/>
              </w:rPr>
              <w:t xml:space="preserve"> </w:t>
            </w:r>
            <w:r>
              <w:rPr>
                <w:sz w:val="24"/>
              </w:rPr>
              <w:t>сопровождение</w:t>
            </w:r>
            <w:r>
              <w:rPr>
                <w:spacing w:val="-5"/>
                <w:sz w:val="24"/>
              </w:rPr>
              <w:t xml:space="preserve"> </w:t>
            </w:r>
            <w:r>
              <w:rPr>
                <w:sz w:val="24"/>
              </w:rPr>
              <w:t>воспитательного</w:t>
            </w:r>
            <w:r>
              <w:rPr>
                <w:spacing w:val="-4"/>
                <w:sz w:val="24"/>
              </w:rPr>
              <w:t xml:space="preserve"> </w:t>
            </w:r>
            <w:r>
              <w:rPr>
                <w:spacing w:val="-2"/>
                <w:sz w:val="24"/>
              </w:rPr>
              <w:t>процесса.</w:t>
            </w:r>
          </w:p>
        </w:tc>
      </w:tr>
      <w:tr w:rsidR="00343CC4">
        <w:trPr>
          <w:trHeight w:val="993"/>
        </w:trPr>
        <w:tc>
          <w:tcPr>
            <w:tcW w:w="2518" w:type="dxa"/>
          </w:tcPr>
          <w:p w:rsidR="00343CC4" w:rsidRDefault="00487E66">
            <w:pPr>
              <w:pStyle w:val="TableParagraph"/>
              <w:spacing w:line="268" w:lineRule="exact"/>
              <w:ind w:left="107"/>
              <w:rPr>
                <w:sz w:val="24"/>
              </w:rPr>
            </w:pPr>
            <w:r>
              <w:rPr>
                <w:sz w:val="24"/>
              </w:rPr>
              <w:t>Социальный</w:t>
            </w:r>
            <w:r>
              <w:rPr>
                <w:spacing w:val="-7"/>
                <w:sz w:val="24"/>
              </w:rPr>
              <w:t xml:space="preserve"> </w:t>
            </w:r>
            <w:r>
              <w:rPr>
                <w:spacing w:val="-2"/>
                <w:sz w:val="24"/>
              </w:rPr>
              <w:t>педагог</w:t>
            </w:r>
          </w:p>
        </w:tc>
        <w:tc>
          <w:tcPr>
            <w:tcW w:w="7904" w:type="dxa"/>
          </w:tcPr>
          <w:p w:rsidR="00343CC4" w:rsidRDefault="00487E66">
            <w:pPr>
              <w:pStyle w:val="TableParagraph"/>
              <w:spacing w:line="288" w:lineRule="auto"/>
              <w:ind w:left="109" w:firstLine="33"/>
              <w:rPr>
                <w:sz w:val="24"/>
              </w:rPr>
            </w:pPr>
            <w:r>
              <w:rPr>
                <w:sz w:val="24"/>
              </w:rPr>
              <w:t>Педагогическое</w:t>
            </w:r>
            <w:r>
              <w:rPr>
                <w:spacing w:val="80"/>
                <w:sz w:val="24"/>
              </w:rPr>
              <w:t xml:space="preserve"> </w:t>
            </w:r>
            <w:r>
              <w:rPr>
                <w:sz w:val="24"/>
              </w:rPr>
              <w:t>сопровождение</w:t>
            </w:r>
            <w:r>
              <w:rPr>
                <w:spacing w:val="80"/>
                <w:sz w:val="24"/>
              </w:rPr>
              <w:t xml:space="preserve"> </w:t>
            </w:r>
            <w:r>
              <w:rPr>
                <w:sz w:val="24"/>
              </w:rPr>
              <w:t>обучающихся</w:t>
            </w:r>
            <w:r>
              <w:rPr>
                <w:spacing w:val="80"/>
                <w:sz w:val="24"/>
              </w:rPr>
              <w:t xml:space="preserve"> </w:t>
            </w:r>
            <w:r>
              <w:rPr>
                <w:sz w:val="24"/>
              </w:rPr>
              <w:t>из</w:t>
            </w:r>
            <w:r>
              <w:rPr>
                <w:spacing w:val="80"/>
                <w:sz w:val="24"/>
              </w:rPr>
              <w:t xml:space="preserve"> </w:t>
            </w:r>
            <w:r>
              <w:rPr>
                <w:sz w:val="24"/>
              </w:rPr>
              <w:t>числа</w:t>
            </w:r>
            <w:r>
              <w:rPr>
                <w:spacing w:val="80"/>
                <w:sz w:val="24"/>
              </w:rPr>
              <w:t xml:space="preserve"> </w:t>
            </w:r>
            <w:r>
              <w:rPr>
                <w:sz w:val="24"/>
              </w:rPr>
              <w:t>детей-сирот, детей,</w:t>
            </w:r>
            <w:r>
              <w:rPr>
                <w:spacing w:val="27"/>
                <w:sz w:val="24"/>
              </w:rPr>
              <w:t xml:space="preserve"> </w:t>
            </w:r>
            <w:r>
              <w:rPr>
                <w:sz w:val="24"/>
              </w:rPr>
              <w:t>оставшихся</w:t>
            </w:r>
            <w:r>
              <w:rPr>
                <w:spacing w:val="26"/>
                <w:sz w:val="24"/>
              </w:rPr>
              <w:t xml:space="preserve"> </w:t>
            </w:r>
            <w:r>
              <w:rPr>
                <w:sz w:val="24"/>
              </w:rPr>
              <w:t>без</w:t>
            </w:r>
            <w:r>
              <w:rPr>
                <w:spacing w:val="25"/>
                <w:sz w:val="24"/>
              </w:rPr>
              <w:t xml:space="preserve"> </w:t>
            </w:r>
            <w:r>
              <w:rPr>
                <w:sz w:val="24"/>
              </w:rPr>
              <w:t>попечения</w:t>
            </w:r>
            <w:r>
              <w:rPr>
                <w:spacing w:val="26"/>
                <w:sz w:val="24"/>
              </w:rPr>
              <w:t xml:space="preserve"> </w:t>
            </w:r>
            <w:r>
              <w:rPr>
                <w:sz w:val="24"/>
              </w:rPr>
              <w:t>родителей,</w:t>
            </w:r>
            <w:r>
              <w:rPr>
                <w:spacing w:val="27"/>
                <w:sz w:val="24"/>
              </w:rPr>
              <w:t xml:space="preserve"> </w:t>
            </w:r>
            <w:r>
              <w:rPr>
                <w:sz w:val="24"/>
              </w:rPr>
              <w:t>лиц</w:t>
            </w:r>
            <w:r>
              <w:rPr>
                <w:spacing w:val="28"/>
                <w:sz w:val="24"/>
              </w:rPr>
              <w:t xml:space="preserve"> </w:t>
            </w:r>
            <w:r>
              <w:rPr>
                <w:sz w:val="24"/>
              </w:rPr>
              <w:t>из</w:t>
            </w:r>
            <w:r>
              <w:rPr>
                <w:spacing w:val="26"/>
                <w:sz w:val="24"/>
              </w:rPr>
              <w:t xml:space="preserve"> </w:t>
            </w:r>
            <w:r>
              <w:rPr>
                <w:sz w:val="24"/>
              </w:rPr>
              <w:t>числа</w:t>
            </w:r>
            <w:r>
              <w:rPr>
                <w:spacing w:val="26"/>
                <w:sz w:val="24"/>
              </w:rPr>
              <w:t xml:space="preserve"> </w:t>
            </w:r>
            <w:r>
              <w:rPr>
                <w:sz w:val="24"/>
              </w:rPr>
              <w:t>детей-сирот</w:t>
            </w:r>
            <w:r>
              <w:rPr>
                <w:spacing w:val="28"/>
                <w:sz w:val="24"/>
              </w:rPr>
              <w:t xml:space="preserve"> </w:t>
            </w:r>
            <w:r>
              <w:rPr>
                <w:spacing w:val="-10"/>
                <w:sz w:val="24"/>
              </w:rPr>
              <w:t>и</w:t>
            </w:r>
          </w:p>
          <w:p w:rsidR="00343CC4" w:rsidRDefault="00487E66">
            <w:pPr>
              <w:pStyle w:val="TableParagraph"/>
              <w:tabs>
                <w:tab w:val="left" w:pos="1048"/>
                <w:tab w:val="left" w:pos="2559"/>
                <w:tab w:val="left" w:pos="3193"/>
                <w:tab w:val="left" w:pos="4583"/>
                <w:tab w:val="left" w:pos="6009"/>
              </w:tabs>
              <w:ind w:left="109"/>
              <w:rPr>
                <w:sz w:val="24"/>
              </w:rPr>
            </w:pPr>
            <w:r>
              <w:rPr>
                <w:spacing w:val="-2"/>
                <w:sz w:val="24"/>
              </w:rPr>
              <w:t>детей,</w:t>
            </w:r>
            <w:r>
              <w:rPr>
                <w:sz w:val="24"/>
              </w:rPr>
              <w:tab/>
            </w:r>
            <w:r>
              <w:rPr>
                <w:spacing w:val="-2"/>
                <w:sz w:val="24"/>
              </w:rPr>
              <w:t>оставшихся</w:t>
            </w:r>
            <w:r>
              <w:rPr>
                <w:sz w:val="24"/>
              </w:rPr>
              <w:tab/>
            </w:r>
            <w:r>
              <w:rPr>
                <w:spacing w:val="-5"/>
                <w:sz w:val="24"/>
              </w:rPr>
              <w:t>без</w:t>
            </w:r>
            <w:r>
              <w:rPr>
                <w:sz w:val="24"/>
              </w:rPr>
              <w:tab/>
            </w:r>
            <w:r>
              <w:rPr>
                <w:spacing w:val="-2"/>
                <w:sz w:val="24"/>
              </w:rPr>
              <w:t>попечения</w:t>
            </w:r>
            <w:r>
              <w:rPr>
                <w:sz w:val="24"/>
              </w:rPr>
              <w:tab/>
            </w:r>
            <w:r>
              <w:rPr>
                <w:spacing w:val="-2"/>
                <w:sz w:val="24"/>
              </w:rPr>
              <w:t>родителей,</w:t>
            </w:r>
            <w:r>
              <w:rPr>
                <w:sz w:val="24"/>
              </w:rPr>
              <w:tab/>
            </w:r>
            <w:r>
              <w:rPr>
                <w:spacing w:val="-2"/>
                <w:sz w:val="24"/>
              </w:rPr>
              <w:t>детей-инвалидов,</w:t>
            </w:r>
          </w:p>
        </w:tc>
      </w:tr>
    </w:tbl>
    <w:p w:rsidR="00343CC4" w:rsidRDefault="00343CC4">
      <w:pPr>
        <w:pStyle w:val="TableParagraph"/>
        <w:rPr>
          <w:sz w:val="24"/>
        </w:rPr>
        <w:sectPr w:rsidR="00343CC4">
          <w:headerReference w:type="default" r:id="rId560"/>
          <w:footerReference w:type="default" r:id="rId561"/>
          <w:pgSz w:w="11910" w:h="16840"/>
          <w:pgMar w:top="1160" w:right="283" w:bottom="280" w:left="850" w:header="710" w:footer="0" w:gutter="0"/>
          <w:cols w:space="720"/>
        </w:sectPr>
      </w:pPr>
    </w:p>
    <w:p w:rsidR="00343CC4" w:rsidRDefault="00343CC4">
      <w:pPr>
        <w:pStyle w:val="a3"/>
        <w:spacing w:before="7"/>
        <w:rPr>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904"/>
      </w:tblGrid>
      <w:tr w:rsidR="00343CC4">
        <w:trPr>
          <w:trHeight w:val="333"/>
        </w:trPr>
        <w:tc>
          <w:tcPr>
            <w:tcW w:w="2518" w:type="dxa"/>
          </w:tcPr>
          <w:p w:rsidR="00343CC4" w:rsidRDefault="00343CC4">
            <w:pPr>
              <w:pStyle w:val="TableParagraph"/>
              <w:rPr>
                <w:sz w:val="24"/>
              </w:rPr>
            </w:pPr>
          </w:p>
        </w:tc>
        <w:tc>
          <w:tcPr>
            <w:tcW w:w="7904" w:type="dxa"/>
          </w:tcPr>
          <w:p w:rsidR="00343CC4" w:rsidRDefault="00487E66">
            <w:pPr>
              <w:pStyle w:val="TableParagraph"/>
              <w:spacing w:line="270" w:lineRule="exact"/>
              <w:ind w:left="109"/>
              <w:rPr>
                <w:sz w:val="24"/>
              </w:rPr>
            </w:pPr>
            <w:r>
              <w:rPr>
                <w:sz w:val="24"/>
              </w:rPr>
              <w:t>обучающихся</w:t>
            </w:r>
            <w:r>
              <w:rPr>
                <w:spacing w:val="-3"/>
                <w:sz w:val="24"/>
              </w:rPr>
              <w:t xml:space="preserve"> </w:t>
            </w:r>
            <w:r>
              <w:rPr>
                <w:sz w:val="24"/>
              </w:rPr>
              <w:t>«группы</w:t>
            </w:r>
            <w:r>
              <w:rPr>
                <w:spacing w:val="-2"/>
                <w:sz w:val="24"/>
              </w:rPr>
              <w:t xml:space="preserve"> риска»</w:t>
            </w:r>
          </w:p>
        </w:tc>
      </w:tr>
      <w:tr w:rsidR="00343CC4">
        <w:trPr>
          <w:trHeight w:val="1655"/>
        </w:trPr>
        <w:tc>
          <w:tcPr>
            <w:tcW w:w="2518" w:type="dxa"/>
          </w:tcPr>
          <w:p w:rsidR="00343CC4" w:rsidRDefault="00487E66">
            <w:pPr>
              <w:pStyle w:val="TableParagraph"/>
              <w:spacing w:line="288" w:lineRule="auto"/>
              <w:ind w:left="107" w:right="561"/>
              <w:rPr>
                <w:sz w:val="24"/>
              </w:rPr>
            </w:pPr>
            <w:r>
              <w:rPr>
                <w:sz w:val="24"/>
              </w:rPr>
              <w:t>Преподаватель и организатор</w:t>
            </w:r>
            <w:r>
              <w:rPr>
                <w:spacing w:val="-15"/>
                <w:sz w:val="24"/>
              </w:rPr>
              <w:t xml:space="preserve"> </w:t>
            </w:r>
            <w:r>
              <w:rPr>
                <w:sz w:val="24"/>
              </w:rPr>
              <w:t>ОБЖ</w:t>
            </w:r>
          </w:p>
        </w:tc>
        <w:tc>
          <w:tcPr>
            <w:tcW w:w="7904" w:type="dxa"/>
          </w:tcPr>
          <w:p w:rsidR="00343CC4" w:rsidRDefault="00487E66">
            <w:pPr>
              <w:pStyle w:val="TableParagraph"/>
              <w:spacing w:line="288" w:lineRule="auto"/>
              <w:ind w:left="109" w:firstLine="33"/>
              <w:rPr>
                <w:sz w:val="24"/>
              </w:rPr>
            </w:pPr>
            <w:r>
              <w:rPr>
                <w:sz w:val="24"/>
              </w:rPr>
              <w:t>Организует мероприятия по профилактике ДТП, ГО и ЧС при сотрудничестве</w:t>
            </w:r>
            <w:r>
              <w:rPr>
                <w:spacing w:val="40"/>
                <w:sz w:val="24"/>
              </w:rPr>
              <w:t xml:space="preserve"> </w:t>
            </w:r>
            <w:r>
              <w:rPr>
                <w:sz w:val="24"/>
              </w:rPr>
              <w:t>с</w:t>
            </w:r>
            <w:r>
              <w:rPr>
                <w:spacing w:val="40"/>
                <w:sz w:val="24"/>
              </w:rPr>
              <w:t xml:space="preserve"> </w:t>
            </w:r>
            <w:r>
              <w:rPr>
                <w:sz w:val="24"/>
              </w:rPr>
              <w:t>органами</w:t>
            </w:r>
            <w:r>
              <w:rPr>
                <w:spacing w:val="40"/>
                <w:sz w:val="24"/>
              </w:rPr>
              <w:t xml:space="preserve"> </w:t>
            </w:r>
            <w:r>
              <w:rPr>
                <w:sz w:val="24"/>
              </w:rPr>
              <w:t>профилактики;</w:t>
            </w:r>
            <w:r>
              <w:rPr>
                <w:spacing w:val="40"/>
                <w:sz w:val="24"/>
              </w:rPr>
              <w:t xml:space="preserve"> </w:t>
            </w:r>
            <w:r>
              <w:rPr>
                <w:sz w:val="24"/>
              </w:rPr>
              <w:t>организует</w:t>
            </w:r>
            <w:r>
              <w:rPr>
                <w:spacing w:val="40"/>
                <w:sz w:val="24"/>
              </w:rPr>
              <w:t xml:space="preserve"> </w:t>
            </w:r>
            <w:r>
              <w:rPr>
                <w:sz w:val="24"/>
              </w:rPr>
              <w:t>информирование обучающихся,</w:t>
            </w:r>
            <w:r>
              <w:rPr>
                <w:spacing w:val="80"/>
                <w:sz w:val="24"/>
              </w:rPr>
              <w:t xml:space="preserve"> </w:t>
            </w:r>
            <w:r>
              <w:rPr>
                <w:sz w:val="24"/>
              </w:rPr>
              <w:t>преподавателей,</w:t>
            </w:r>
            <w:r>
              <w:rPr>
                <w:spacing w:val="80"/>
                <w:sz w:val="24"/>
              </w:rPr>
              <w:t xml:space="preserve"> </w:t>
            </w:r>
            <w:r>
              <w:rPr>
                <w:sz w:val="24"/>
              </w:rPr>
              <w:t>родителей,</w:t>
            </w:r>
            <w:r>
              <w:rPr>
                <w:spacing w:val="80"/>
                <w:sz w:val="24"/>
              </w:rPr>
              <w:t xml:space="preserve"> </w:t>
            </w:r>
            <w:r>
              <w:rPr>
                <w:sz w:val="24"/>
              </w:rPr>
              <w:t>обучающихся</w:t>
            </w:r>
            <w:r>
              <w:rPr>
                <w:spacing w:val="80"/>
                <w:sz w:val="24"/>
              </w:rPr>
              <w:t xml:space="preserve"> </w:t>
            </w:r>
            <w:r>
              <w:rPr>
                <w:sz w:val="24"/>
              </w:rPr>
              <w:t>по</w:t>
            </w:r>
            <w:r>
              <w:rPr>
                <w:spacing w:val="80"/>
                <w:sz w:val="24"/>
              </w:rPr>
              <w:t xml:space="preserve"> </w:t>
            </w:r>
            <w:r>
              <w:rPr>
                <w:sz w:val="24"/>
              </w:rPr>
              <w:t>вопросам безопасного поведения</w:t>
            </w:r>
          </w:p>
        </w:tc>
      </w:tr>
      <w:tr w:rsidR="00343CC4">
        <w:trPr>
          <w:trHeight w:val="1324"/>
        </w:trPr>
        <w:tc>
          <w:tcPr>
            <w:tcW w:w="2518" w:type="dxa"/>
          </w:tcPr>
          <w:p w:rsidR="00343CC4" w:rsidRDefault="00487E66">
            <w:pPr>
              <w:pStyle w:val="TableParagraph"/>
              <w:spacing w:line="288" w:lineRule="auto"/>
              <w:ind w:left="107"/>
              <w:rPr>
                <w:sz w:val="24"/>
              </w:rPr>
            </w:pPr>
            <w:r>
              <w:rPr>
                <w:spacing w:val="-2"/>
                <w:sz w:val="24"/>
              </w:rPr>
              <w:t>Руководитель физического воспитания</w:t>
            </w:r>
          </w:p>
        </w:tc>
        <w:tc>
          <w:tcPr>
            <w:tcW w:w="7904" w:type="dxa"/>
          </w:tcPr>
          <w:p w:rsidR="00343CC4" w:rsidRDefault="00487E66">
            <w:pPr>
              <w:pStyle w:val="TableParagraph"/>
              <w:spacing w:line="288" w:lineRule="auto"/>
              <w:ind w:left="143" w:right="1216"/>
              <w:rPr>
                <w:sz w:val="24"/>
              </w:rPr>
            </w:pPr>
            <w:r>
              <w:rPr>
                <w:sz w:val="24"/>
              </w:rPr>
              <w:t>Организует спортивные мероприятия, участие обучающихся в сдаче</w:t>
            </w:r>
            <w:r>
              <w:rPr>
                <w:spacing w:val="-8"/>
                <w:sz w:val="24"/>
              </w:rPr>
              <w:t xml:space="preserve"> </w:t>
            </w:r>
            <w:r>
              <w:rPr>
                <w:sz w:val="24"/>
              </w:rPr>
              <w:t>нормативов</w:t>
            </w:r>
            <w:r>
              <w:rPr>
                <w:spacing w:val="-7"/>
                <w:sz w:val="24"/>
              </w:rPr>
              <w:t xml:space="preserve"> </w:t>
            </w:r>
            <w:r>
              <w:rPr>
                <w:sz w:val="24"/>
              </w:rPr>
              <w:t>ГТО,</w:t>
            </w:r>
            <w:r>
              <w:rPr>
                <w:spacing w:val="-7"/>
                <w:sz w:val="24"/>
              </w:rPr>
              <w:t xml:space="preserve"> </w:t>
            </w:r>
            <w:r>
              <w:rPr>
                <w:sz w:val="24"/>
              </w:rPr>
              <w:t>в</w:t>
            </w:r>
            <w:r>
              <w:rPr>
                <w:spacing w:val="-7"/>
                <w:sz w:val="24"/>
              </w:rPr>
              <w:t xml:space="preserve"> </w:t>
            </w:r>
            <w:r>
              <w:rPr>
                <w:sz w:val="24"/>
              </w:rPr>
              <w:t>городских</w:t>
            </w:r>
            <w:r>
              <w:rPr>
                <w:spacing w:val="-5"/>
                <w:sz w:val="24"/>
              </w:rPr>
              <w:t xml:space="preserve"> </w:t>
            </w:r>
            <w:r>
              <w:rPr>
                <w:sz w:val="24"/>
              </w:rPr>
              <w:t>спортивных</w:t>
            </w:r>
            <w:r>
              <w:rPr>
                <w:spacing w:val="-6"/>
                <w:sz w:val="24"/>
              </w:rPr>
              <w:t xml:space="preserve"> </w:t>
            </w:r>
            <w:r>
              <w:rPr>
                <w:sz w:val="24"/>
              </w:rPr>
              <w:t>мероприятиях</w:t>
            </w:r>
          </w:p>
        </w:tc>
      </w:tr>
      <w:tr w:rsidR="00343CC4">
        <w:trPr>
          <w:trHeight w:val="993"/>
        </w:trPr>
        <w:tc>
          <w:tcPr>
            <w:tcW w:w="2518" w:type="dxa"/>
          </w:tcPr>
          <w:p w:rsidR="00343CC4" w:rsidRDefault="00487E66">
            <w:pPr>
              <w:pStyle w:val="TableParagraph"/>
              <w:spacing w:line="288" w:lineRule="auto"/>
              <w:ind w:left="107"/>
              <w:rPr>
                <w:sz w:val="24"/>
              </w:rPr>
            </w:pPr>
            <w:r>
              <w:rPr>
                <w:spacing w:val="-2"/>
                <w:sz w:val="24"/>
              </w:rPr>
              <w:t>Руководитель спортивного</w:t>
            </w:r>
          </w:p>
          <w:p w:rsidR="00343CC4" w:rsidRDefault="00487E66">
            <w:pPr>
              <w:pStyle w:val="TableParagraph"/>
              <w:ind w:left="107"/>
              <w:rPr>
                <w:sz w:val="24"/>
              </w:rPr>
            </w:pPr>
            <w:r>
              <w:rPr>
                <w:sz w:val="24"/>
              </w:rPr>
              <w:t>студенческого</w:t>
            </w:r>
            <w:r>
              <w:rPr>
                <w:spacing w:val="-5"/>
                <w:sz w:val="24"/>
              </w:rPr>
              <w:t xml:space="preserve"> </w:t>
            </w:r>
            <w:r>
              <w:rPr>
                <w:spacing w:val="-4"/>
                <w:sz w:val="24"/>
              </w:rPr>
              <w:t>клуба</w:t>
            </w:r>
          </w:p>
        </w:tc>
        <w:tc>
          <w:tcPr>
            <w:tcW w:w="7904" w:type="dxa"/>
          </w:tcPr>
          <w:p w:rsidR="00343CC4" w:rsidRDefault="00487E66">
            <w:pPr>
              <w:pStyle w:val="TableParagraph"/>
              <w:spacing w:line="268" w:lineRule="exact"/>
              <w:ind w:left="143"/>
              <w:rPr>
                <w:sz w:val="24"/>
              </w:rPr>
            </w:pPr>
            <w:r>
              <w:rPr>
                <w:sz w:val="24"/>
              </w:rPr>
              <w:t>Организует</w:t>
            </w:r>
            <w:r>
              <w:rPr>
                <w:spacing w:val="-2"/>
                <w:sz w:val="24"/>
              </w:rPr>
              <w:t xml:space="preserve"> </w:t>
            </w:r>
            <w:r>
              <w:rPr>
                <w:sz w:val="24"/>
              </w:rPr>
              <w:t>работу</w:t>
            </w:r>
            <w:r>
              <w:rPr>
                <w:spacing w:val="-3"/>
                <w:sz w:val="24"/>
              </w:rPr>
              <w:t xml:space="preserve"> </w:t>
            </w:r>
            <w:r>
              <w:rPr>
                <w:sz w:val="24"/>
              </w:rPr>
              <w:t>спортивного</w:t>
            </w:r>
            <w:r>
              <w:rPr>
                <w:spacing w:val="-1"/>
                <w:sz w:val="24"/>
              </w:rPr>
              <w:t xml:space="preserve"> </w:t>
            </w:r>
            <w:r>
              <w:rPr>
                <w:spacing w:val="-2"/>
                <w:sz w:val="24"/>
              </w:rPr>
              <w:t>клуба.</w:t>
            </w:r>
          </w:p>
        </w:tc>
      </w:tr>
      <w:tr w:rsidR="00343CC4">
        <w:trPr>
          <w:trHeight w:val="1324"/>
        </w:trPr>
        <w:tc>
          <w:tcPr>
            <w:tcW w:w="2518" w:type="dxa"/>
          </w:tcPr>
          <w:p w:rsidR="00343CC4" w:rsidRDefault="00487E66">
            <w:pPr>
              <w:pStyle w:val="TableParagraph"/>
              <w:spacing w:line="288" w:lineRule="auto"/>
              <w:ind w:left="107" w:right="157"/>
              <w:rPr>
                <w:sz w:val="24"/>
              </w:rPr>
            </w:pPr>
            <w:r>
              <w:rPr>
                <w:spacing w:val="-2"/>
                <w:sz w:val="24"/>
              </w:rPr>
              <w:t xml:space="preserve">Руководитель </w:t>
            </w:r>
            <w:r>
              <w:rPr>
                <w:sz w:val="24"/>
              </w:rPr>
              <w:t>волонтёрского</w:t>
            </w:r>
            <w:r>
              <w:rPr>
                <w:spacing w:val="-15"/>
                <w:sz w:val="24"/>
              </w:rPr>
              <w:t xml:space="preserve"> </w:t>
            </w:r>
            <w:r>
              <w:rPr>
                <w:sz w:val="24"/>
              </w:rPr>
              <w:t>отряда</w:t>
            </w:r>
          </w:p>
        </w:tc>
        <w:tc>
          <w:tcPr>
            <w:tcW w:w="7904" w:type="dxa"/>
          </w:tcPr>
          <w:p w:rsidR="00343CC4" w:rsidRDefault="00487E66">
            <w:pPr>
              <w:pStyle w:val="TableParagraph"/>
              <w:spacing w:line="288" w:lineRule="auto"/>
              <w:ind w:left="143" w:right="1678"/>
              <w:rPr>
                <w:sz w:val="24"/>
              </w:rPr>
            </w:pPr>
            <w:r>
              <w:rPr>
                <w:sz w:val="24"/>
              </w:rPr>
              <w:t>Организует работу волонтёрского отряда. Привлекает обучающихся</w:t>
            </w:r>
            <w:r>
              <w:rPr>
                <w:spacing w:val="-7"/>
                <w:sz w:val="24"/>
              </w:rPr>
              <w:t xml:space="preserve"> </w:t>
            </w:r>
            <w:r>
              <w:rPr>
                <w:sz w:val="24"/>
              </w:rPr>
              <w:t>и</w:t>
            </w:r>
            <w:r>
              <w:rPr>
                <w:spacing w:val="-9"/>
                <w:sz w:val="24"/>
              </w:rPr>
              <w:t xml:space="preserve"> </w:t>
            </w:r>
            <w:r>
              <w:rPr>
                <w:sz w:val="24"/>
              </w:rPr>
              <w:t>преподавателей</w:t>
            </w:r>
            <w:r>
              <w:rPr>
                <w:spacing w:val="-6"/>
                <w:sz w:val="24"/>
              </w:rPr>
              <w:t xml:space="preserve"> </w:t>
            </w:r>
            <w:r>
              <w:rPr>
                <w:sz w:val="24"/>
              </w:rPr>
              <w:t>к</w:t>
            </w:r>
            <w:r>
              <w:rPr>
                <w:spacing w:val="-4"/>
                <w:sz w:val="24"/>
              </w:rPr>
              <w:t xml:space="preserve"> </w:t>
            </w:r>
            <w:r>
              <w:rPr>
                <w:sz w:val="24"/>
              </w:rPr>
              <w:t>участию</w:t>
            </w:r>
            <w:r>
              <w:rPr>
                <w:spacing w:val="-6"/>
                <w:sz w:val="24"/>
              </w:rPr>
              <w:t xml:space="preserve"> </w:t>
            </w:r>
            <w:r>
              <w:rPr>
                <w:sz w:val="24"/>
              </w:rPr>
              <w:t>в</w:t>
            </w:r>
            <w:r>
              <w:rPr>
                <w:spacing w:val="-8"/>
                <w:sz w:val="24"/>
              </w:rPr>
              <w:t xml:space="preserve"> </w:t>
            </w:r>
            <w:r>
              <w:rPr>
                <w:sz w:val="24"/>
              </w:rPr>
              <w:t>региональных проектах, городских, внутри</w:t>
            </w:r>
            <w:r w:rsidR="00A764A0">
              <w:rPr>
                <w:sz w:val="24"/>
              </w:rPr>
              <w:t>техникумовских</w:t>
            </w:r>
            <w:r>
              <w:rPr>
                <w:sz w:val="24"/>
              </w:rPr>
              <w:t xml:space="preserve"> и иных</w:t>
            </w:r>
          </w:p>
          <w:p w:rsidR="00343CC4" w:rsidRDefault="00487E66">
            <w:pPr>
              <w:pStyle w:val="TableParagraph"/>
              <w:ind w:left="143"/>
              <w:rPr>
                <w:sz w:val="24"/>
              </w:rPr>
            </w:pPr>
            <w:r>
              <w:rPr>
                <w:sz w:val="24"/>
              </w:rPr>
              <w:t>мероприятиях,</w:t>
            </w:r>
            <w:r>
              <w:rPr>
                <w:spacing w:val="-5"/>
                <w:sz w:val="24"/>
              </w:rPr>
              <w:t xml:space="preserve"> </w:t>
            </w:r>
            <w:r>
              <w:rPr>
                <w:sz w:val="24"/>
              </w:rPr>
              <w:t>акциях</w:t>
            </w:r>
            <w:r>
              <w:rPr>
                <w:spacing w:val="-3"/>
                <w:sz w:val="24"/>
              </w:rPr>
              <w:t xml:space="preserve"> </w:t>
            </w:r>
            <w:r>
              <w:rPr>
                <w:sz w:val="24"/>
              </w:rPr>
              <w:t>и</w:t>
            </w:r>
            <w:r>
              <w:rPr>
                <w:spacing w:val="-2"/>
                <w:sz w:val="24"/>
              </w:rPr>
              <w:t xml:space="preserve"> </w:t>
            </w:r>
            <w:r>
              <w:rPr>
                <w:spacing w:val="-4"/>
                <w:sz w:val="24"/>
              </w:rPr>
              <w:t>т.д.</w:t>
            </w:r>
          </w:p>
        </w:tc>
      </w:tr>
      <w:tr w:rsidR="00343CC4">
        <w:trPr>
          <w:trHeight w:val="993"/>
        </w:trPr>
        <w:tc>
          <w:tcPr>
            <w:tcW w:w="2518" w:type="dxa"/>
          </w:tcPr>
          <w:p w:rsidR="00343CC4" w:rsidRDefault="00487E66">
            <w:pPr>
              <w:pStyle w:val="TableParagraph"/>
              <w:spacing w:line="268" w:lineRule="exact"/>
              <w:ind w:left="107"/>
              <w:rPr>
                <w:sz w:val="24"/>
              </w:rPr>
            </w:pPr>
            <w:r>
              <w:rPr>
                <w:spacing w:val="-2"/>
                <w:sz w:val="24"/>
              </w:rPr>
              <w:t>Библиотекарь</w:t>
            </w:r>
          </w:p>
        </w:tc>
        <w:tc>
          <w:tcPr>
            <w:tcW w:w="7904" w:type="dxa"/>
          </w:tcPr>
          <w:p w:rsidR="00343CC4" w:rsidRDefault="00487E66">
            <w:pPr>
              <w:pStyle w:val="TableParagraph"/>
              <w:tabs>
                <w:tab w:val="left" w:pos="2176"/>
                <w:tab w:val="left" w:pos="6388"/>
              </w:tabs>
              <w:spacing w:line="288" w:lineRule="auto"/>
              <w:ind w:left="109" w:right="93" w:firstLine="33"/>
              <w:rPr>
                <w:sz w:val="24"/>
              </w:rPr>
            </w:pPr>
            <w:r>
              <w:rPr>
                <w:spacing w:val="-2"/>
                <w:sz w:val="24"/>
              </w:rPr>
              <w:t>Осуществляет</w:t>
            </w:r>
            <w:r>
              <w:rPr>
                <w:sz w:val="24"/>
              </w:rPr>
              <w:tab/>
            </w:r>
            <w:r>
              <w:rPr>
                <w:spacing w:val="-2"/>
                <w:sz w:val="24"/>
              </w:rPr>
              <w:t>просветительско-информационную</w:t>
            </w:r>
            <w:r>
              <w:rPr>
                <w:sz w:val="24"/>
              </w:rPr>
              <w:tab/>
            </w:r>
            <w:r>
              <w:rPr>
                <w:spacing w:val="-2"/>
                <w:sz w:val="24"/>
              </w:rPr>
              <w:t xml:space="preserve">деятельность, </w:t>
            </w:r>
            <w:r>
              <w:rPr>
                <w:sz w:val="24"/>
              </w:rPr>
              <w:t>мотивирует</w:t>
            </w:r>
            <w:r>
              <w:rPr>
                <w:spacing w:val="79"/>
                <w:sz w:val="24"/>
              </w:rPr>
              <w:t xml:space="preserve"> </w:t>
            </w:r>
            <w:r>
              <w:rPr>
                <w:sz w:val="24"/>
              </w:rPr>
              <w:t>обучающихся</w:t>
            </w:r>
            <w:r>
              <w:rPr>
                <w:spacing w:val="51"/>
                <w:w w:val="150"/>
                <w:sz w:val="24"/>
              </w:rPr>
              <w:t xml:space="preserve"> </w:t>
            </w:r>
            <w:r>
              <w:rPr>
                <w:sz w:val="24"/>
              </w:rPr>
              <w:t>и</w:t>
            </w:r>
            <w:r>
              <w:rPr>
                <w:spacing w:val="79"/>
                <w:sz w:val="24"/>
              </w:rPr>
              <w:t xml:space="preserve"> </w:t>
            </w:r>
            <w:r>
              <w:rPr>
                <w:sz w:val="24"/>
              </w:rPr>
              <w:t>преподавателей</w:t>
            </w:r>
            <w:r>
              <w:rPr>
                <w:spacing w:val="50"/>
                <w:w w:val="150"/>
                <w:sz w:val="24"/>
              </w:rPr>
              <w:t xml:space="preserve"> </w:t>
            </w:r>
            <w:r>
              <w:rPr>
                <w:sz w:val="24"/>
              </w:rPr>
              <w:t>к</w:t>
            </w:r>
            <w:r>
              <w:rPr>
                <w:spacing w:val="52"/>
                <w:w w:val="150"/>
                <w:sz w:val="24"/>
              </w:rPr>
              <w:t xml:space="preserve"> </w:t>
            </w:r>
            <w:r>
              <w:rPr>
                <w:sz w:val="24"/>
              </w:rPr>
              <w:t>развитию</w:t>
            </w:r>
            <w:r>
              <w:rPr>
                <w:spacing w:val="51"/>
                <w:w w:val="150"/>
                <w:sz w:val="24"/>
              </w:rPr>
              <w:t xml:space="preserve"> </w:t>
            </w:r>
            <w:r>
              <w:rPr>
                <w:spacing w:val="-2"/>
                <w:sz w:val="24"/>
              </w:rPr>
              <w:t>читательской</w:t>
            </w:r>
          </w:p>
          <w:p w:rsidR="00343CC4" w:rsidRDefault="00487E66">
            <w:pPr>
              <w:pStyle w:val="TableParagraph"/>
              <w:ind w:left="109"/>
              <w:rPr>
                <w:sz w:val="24"/>
              </w:rPr>
            </w:pPr>
            <w:r>
              <w:rPr>
                <w:sz w:val="24"/>
              </w:rPr>
              <w:t>компетенции,</w:t>
            </w:r>
            <w:r>
              <w:rPr>
                <w:spacing w:val="-6"/>
                <w:sz w:val="24"/>
              </w:rPr>
              <w:t xml:space="preserve"> </w:t>
            </w:r>
            <w:r>
              <w:rPr>
                <w:sz w:val="24"/>
              </w:rPr>
              <w:t>организует</w:t>
            </w:r>
            <w:r>
              <w:rPr>
                <w:spacing w:val="-5"/>
                <w:sz w:val="24"/>
              </w:rPr>
              <w:t xml:space="preserve"> </w:t>
            </w:r>
            <w:r>
              <w:rPr>
                <w:sz w:val="24"/>
              </w:rPr>
              <w:t>выставки,</w:t>
            </w:r>
            <w:r>
              <w:rPr>
                <w:spacing w:val="-5"/>
                <w:sz w:val="24"/>
              </w:rPr>
              <w:t xml:space="preserve"> </w:t>
            </w:r>
            <w:r>
              <w:rPr>
                <w:sz w:val="24"/>
              </w:rPr>
              <w:t>библиотечные</w:t>
            </w:r>
            <w:r>
              <w:rPr>
                <w:spacing w:val="-4"/>
                <w:sz w:val="24"/>
              </w:rPr>
              <w:t xml:space="preserve"> </w:t>
            </w:r>
            <w:r>
              <w:rPr>
                <w:sz w:val="24"/>
              </w:rPr>
              <w:t>уроки,</w:t>
            </w:r>
            <w:r>
              <w:rPr>
                <w:spacing w:val="-5"/>
                <w:sz w:val="24"/>
              </w:rPr>
              <w:t xml:space="preserve"> </w:t>
            </w:r>
            <w:r>
              <w:rPr>
                <w:spacing w:val="-2"/>
                <w:sz w:val="24"/>
              </w:rPr>
              <w:t>конкурсы.</w:t>
            </w:r>
          </w:p>
        </w:tc>
      </w:tr>
    </w:tbl>
    <w:p w:rsidR="00343CC4" w:rsidRDefault="00343CC4">
      <w:pPr>
        <w:pStyle w:val="a3"/>
        <w:spacing w:before="48"/>
      </w:pPr>
    </w:p>
    <w:p w:rsidR="00343CC4" w:rsidRDefault="00487E66">
      <w:pPr>
        <w:pStyle w:val="a3"/>
        <w:spacing w:before="1" w:after="8"/>
        <w:ind w:left="1050"/>
      </w:pPr>
      <w:r>
        <w:t>Инфраструктура</w:t>
      </w:r>
      <w:r>
        <w:rPr>
          <w:spacing w:val="-3"/>
        </w:rPr>
        <w:t xml:space="preserve"> </w:t>
      </w:r>
      <w:r>
        <w:t>и</w:t>
      </w:r>
      <w:r>
        <w:rPr>
          <w:spacing w:val="-2"/>
        </w:rPr>
        <w:t xml:space="preserve"> </w:t>
      </w:r>
      <w:r>
        <w:t xml:space="preserve">кадровый </w:t>
      </w:r>
      <w:r>
        <w:rPr>
          <w:spacing w:val="-2"/>
        </w:rPr>
        <w:t>потенциал</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9"/>
        <w:gridCol w:w="2577"/>
      </w:tblGrid>
      <w:tr w:rsidR="00343CC4">
        <w:trPr>
          <w:trHeight w:val="275"/>
        </w:trPr>
        <w:tc>
          <w:tcPr>
            <w:tcW w:w="7879" w:type="dxa"/>
          </w:tcPr>
          <w:p w:rsidR="00343CC4" w:rsidRDefault="00487E66">
            <w:pPr>
              <w:pStyle w:val="TableParagraph"/>
              <w:spacing w:line="256" w:lineRule="exact"/>
              <w:ind w:left="11" w:right="3"/>
              <w:jc w:val="center"/>
              <w:rPr>
                <w:sz w:val="24"/>
              </w:rPr>
            </w:pPr>
            <w:r>
              <w:rPr>
                <w:spacing w:val="-2"/>
                <w:sz w:val="24"/>
              </w:rPr>
              <w:t>Показатели</w:t>
            </w:r>
          </w:p>
        </w:tc>
        <w:tc>
          <w:tcPr>
            <w:tcW w:w="2577" w:type="dxa"/>
          </w:tcPr>
          <w:p w:rsidR="00343CC4" w:rsidRDefault="00487E66">
            <w:pPr>
              <w:pStyle w:val="TableParagraph"/>
              <w:spacing w:line="256" w:lineRule="exact"/>
              <w:ind w:left="11"/>
              <w:jc w:val="center"/>
              <w:rPr>
                <w:sz w:val="24"/>
              </w:rPr>
            </w:pPr>
            <w:r>
              <w:rPr>
                <w:spacing w:val="-2"/>
                <w:sz w:val="24"/>
              </w:rPr>
              <w:t>Количество</w:t>
            </w:r>
          </w:p>
        </w:tc>
      </w:tr>
      <w:tr w:rsidR="00343CC4">
        <w:trPr>
          <w:trHeight w:val="277"/>
        </w:trPr>
        <w:tc>
          <w:tcPr>
            <w:tcW w:w="7879" w:type="dxa"/>
          </w:tcPr>
          <w:p w:rsidR="00343CC4" w:rsidRDefault="00487E66">
            <w:pPr>
              <w:pStyle w:val="TableParagraph"/>
              <w:spacing w:line="258" w:lineRule="exact"/>
              <w:ind w:left="11"/>
              <w:jc w:val="center"/>
              <w:rPr>
                <w:sz w:val="24"/>
              </w:rPr>
            </w:pPr>
            <w:r>
              <w:rPr>
                <w:sz w:val="24"/>
              </w:rPr>
              <w:t>Структурные</w:t>
            </w:r>
            <w:r>
              <w:rPr>
                <w:spacing w:val="-6"/>
                <w:sz w:val="24"/>
              </w:rPr>
              <w:t xml:space="preserve"> </w:t>
            </w:r>
            <w:r>
              <w:rPr>
                <w:spacing w:val="-2"/>
                <w:sz w:val="24"/>
              </w:rPr>
              <w:t>подразделения</w:t>
            </w:r>
          </w:p>
        </w:tc>
        <w:tc>
          <w:tcPr>
            <w:tcW w:w="2577" w:type="dxa"/>
          </w:tcPr>
          <w:p w:rsidR="00343CC4" w:rsidRDefault="00343CC4">
            <w:pPr>
              <w:pStyle w:val="TableParagraph"/>
              <w:rPr>
                <w:sz w:val="20"/>
              </w:rPr>
            </w:pPr>
          </w:p>
        </w:tc>
      </w:tr>
      <w:tr w:rsidR="00343CC4">
        <w:trPr>
          <w:trHeight w:val="275"/>
        </w:trPr>
        <w:tc>
          <w:tcPr>
            <w:tcW w:w="7879" w:type="dxa"/>
          </w:tcPr>
          <w:p w:rsidR="00343CC4" w:rsidRDefault="00487E66">
            <w:pPr>
              <w:pStyle w:val="TableParagraph"/>
              <w:spacing w:line="256" w:lineRule="exact"/>
              <w:ind w:left="107"/>
              <w:rPr>
                <w:sz w:val="24"/>
              </w:rPr>
            </w:pPr>
            <w:r>
              <w:rPr>
                <w:sz w:val="24"/>
              </w:rPr>
              <w:t>Социально</w:t>
            </w:r>
            <w:r>
              <w:rPr>
                <w:spacing w:val="-6"/>
                <w:sz w:val="24"/>
              </w:rPr>
              <w:t xml:space="preserve"> </w:t>
            </w:r>
            <w:r>
              <w:rPr>
                <w:sz w:val="24"/>
              </w:rPr>
              <w:t>-</w:t>
            </w:r>
            <w:r>
              <w:rPr>
                <w:spacing w:val="-5"/>
                <w:sz w:val="24"/>
              </w:rPr>
              <w:t xml:space="preserve"> </w:t>
            </w:r>
            <w:r>
              <w:rPr>
                <w:sz w:val="24"/>
              </w:rPr>
              <w:t>психологическая</w:t>
            </w:r>
            <w:r>
              <w:rPr>
                <w:spacing w:val="-5"/>
                <w:sz w:val="24"/>
              </w:rPr>
              <w:t xml:space="preserve"> </w:t>
            </w:r>
            <w:r>
              <w:rPr>
                <w:spacing w:val="-2"/>
                <w:sz w:val="24"/>
              </w:rPr>
              <w:t>служба</w:t>
            </w:r>
          </w:p>
        </w:tc>
        <w:tc>
          <w:tcPr>
            <w:tcW w:w="2577" w:type="dxa"/>
          </w:tcPr>
          <w:p w:rsidR="00343CC4" w:rsidRDefault="00487E66">
            <w:pPr>
              <w:pStyle w:val="TableParagraph"/>
              <w:spacing w:line="256" w:lineRule="exact"/>
              <w:ind w:left="11"/>
              <w:jc w:val="center"/>
              <w:rPr>
                <w:sz w:val="24"/>
              </w:rPr>
            </w:pPr>
            <w:r>
              <w:rPr>
                <w:spacing w:val="-10"/>
                <w:sz w:val="24"/>
              </w:rPr>
              <w:t>1</w:t>
            </w:r>
          </w:p>
        </w:tc>
      </w:tr>
      <w:tr w:rsidR="00343CC4">
        <w:trPr>
          <w:trHeight w:val="361"/>
        </w:trPr>
        <w:tc>
          <w:tcPr>
            <w:tcW w:w="7879" w:type="dxa"/>
          </w:tcPr>
          <w:p w:rsidR="00343CC4" w:rsidRDefault="00487E66">
            <w:pPr>
              <w:pStyle w:val="TableParagraph"/>
              <w:spacing w:line="268" w:lineRule="exact"/>
              <w:ind w:left="107"/>
              <w:rPr>
                <w:sz w:val="24"/>
              </w:rPr>
            </w:pPr>
            <w:r>
              <w:rPr>
                <w:sz w:val="24"/>
              </w:rPr>
              <w:t>Методическая</w:t>
            </w:r>
            <w:r>
              <w:rPr>
                <w:spacing w:val="-6"/>
                <w:sz w:val="24"/>
              </w:rPr>
              <w:t xml:space="preserve"> </w:t>
            </w:r>
            <w:r>
              <w:rPr>
                <w:spacing w:val="-2"/>
                <w:sz w:val="24"/>
              </w:rPr>
              <w:t>служба</w:t>
            </w:r>
          </w:p>
        </w:tc>
        <w:tc>
          <w:tcPr>
            <w:tcW w:w="2577" w:type="dxa"/>
          </w:tcPr>
          <w:p w:rsidR="00343CC4" w:rsidRDefault="00487E66">
            <w:pPr>
              <w:pStyle w:val="TableParagraph"/>
              <w:spacing w:line="268" w:lineRule="exact"/>
              <w:ind w:left="11"/>
              <w:jc w:val="center"/>
              <w:rPr>
                <w:sz w:val="24"/>
              </w:rPr>
            </w:pPr>
            <w:r>
              <w:rPr>
                <w:spacing w:val="-10"/>
                <w:sz w:val="24"/>
              </w:rPr>
              <w:t>1</w:t>
            </w:r>
          </w:p>
        </w:tc>
      </w:tr>
      <w:tr w:rsidR="00343CC4">
        <w:trPr>
          <w:trHeight w:val="364"/>
        </w:trPr>
        <w:tc>
          <w:tcPr>
            <w:tcW w:w="7879" w:type="dxa"/>
          </w:tcPr>
          <w:p w:rsidR="00343CC4" w:rsidRDefault="00487E66">
            <w:pPr>
              <w:pStyle w:val="TableParagraph"/>
              <w:spacing w:line="268" w:lineRule="exact"/>
              <w:ind w:left="107"/>
              <w:rPr>
                <w:sz w:val="24"/>
              </w:rPr>
            </w:pPr>
            <w:r>
              <w:rPr>
                <w:sz w:val="24"/>
              </w:rPr>
              <w:t>Студенческий</w:t>
            </w:r>
            <w:r>
              <w:rPr>
                <w:spacing w:val="-6"/>
                <w:sz w:val="24"/>
              </w:rPr>
              <w:t xml:space="preserve"> </w:t>
            </w:r>
            <w:r>
              <w:rPr>
                <w:sz w:val="24"/>
              </w:rPr>
              <w:t>спортивный</w:t>
            </w:r>
            <w:r>
              <w:rPr>
                <w:spacing w:val="-6"/>
                <w:sz w:val="24"/>
              </w:rPr>
              <w:t xml:space="preserve"> </w:t>
            </w:r>
            <w:r>
              <w:rPr>
                <w:spacing w:val="-4"/>
                <w:sz w:val="24"/>
              </w:rPr>
              <w:t>клуб</w:t>
            </w:r>
          </w:p>
        </w:tc>
        <w:tc>
          <w:tcPr>
            <w:tcW w:w="2577" w:type="dxa"/>
          </w:tcPr>
          <w:p w:rsidR="00343CC4" w:rsidRDefault="00487E66">
            <w:pPr>
              <w:pStyle w:val="TableParagraph"/>
              <w:spacing w:line="268" w:lineRule="exact"/>
              <w:ind w:left="11"/>
              <w:jc w:val="center"/>
              <w:rPr>
                <w:sz w:val="24"/>
              </w:rPr>
            </w:pPr>
            <w:r>
              <w:rPr>
                <w:spacing w:val="-10"/>
                <w:sz w:val="24"/>
              </w:rPr>
              <w:t>1</w:t>
            </w:r>
          </w:p>
        </w:tc>
      </w:tr>
      <w:tr w:rsidR="00343CC4">
        <w:trPr>
          <w:trHeight w:val="551"/>
        </w:trPr>
        <w:tc>
          <w:tcPr>
            <w:tcW w:w="7879" w:type="dxa"/>
          </w:tcPr>
          <w:p w:rsidR="00343CC4" w:rsidRDefault="00487E66">
            <w:pPr>
              <w:pStyle w:val="TableParagraph"/>
              <w:spacing w:line="268" w:lineRule="exact"/>
              <w:ind w:left="11" w:right="1"/>
              <w:jc w:val="center"/>
              <w:rPr>
                <w:sz w:val="24"/>
              </w:rPr>
            </w:pPr>
            <w:r>
              <w:rPr>
                <w:sz w:val="24"/>
              </w:rPr>
              <w:t>Педагогический</w:t>
            </w:r>
            <w:r>
              <w:rPr>
                <w:spacing w:val="-5"/>
                <w:sz w:val="24"/>
              </w:rPr>
              <w:t xml:space="preserve"> </w:t>
            </w:r>
            <w:r>
              <w:rPr>
                <w:sz w:val="24"/>
              </w:rPr>
              <w:t>коллектив,</w:t>
            </w:r>
            <w:r>
              <w:rPr>
                <w:spacing w:val="-3"/>
                <w:sz w:val="24"/>
              </w:rPr>
              <w:t xml:space="preserve"> </w:t>
            </w:r>
            <w:r>
              <w:rPr>
                <w:sz w:val="24"/>
              </w:rPr>
              <w:t>связанный</w:t>
            </w:r>
            <w:r>
              <w:rPr>
                <w:spacing w:val="-4"/>
                <w:sz w:val="24"/>
              </w:rPr>
              <w:t xml:space="preserve"> </w:t>
            </w:r>
            <w:r>
              <w:rPr>
                <w:spacing w:val="-10"/>
                <w:sz w:val="24"/>
              </w:rPr>
              <w:t>с</w:t>
            </w:r>
          </w:p>
          <w:p w:rsidR="00343CC4" w:rsidRDefault="00487E66">
            <w:pPr>
              <w:pStyle w:val="TableParagraph"/>
              <w:spacing w:line="264" w:lineRule="exact"/>
              <w:ind w:left="11" w:right="1"/>
              <w:jc w:val="center"/>
              <w:rPr>
                <w:sz w:val="24"/>
              </w:rPr>
            </w:pPr>
            <w:r>
              <w:rPr>
                <w:sz w:val="24"/>
              </w:rPr>
              <w:t>реализацией</w:t>
            </w:r>
            <w:r>
              <w:rPr>
                <w:spacing w:val="-8"/>
                <w:sz w:val="24"/>
              </w:rPr>
              <w:t xml:space="preserve"> </w:t>
            </w:r>
            <w:r>
              <w:rPr>
                <w:sz w:val="24"/>
              </w:rPr>
              <w:t>направлений</w:t>
            </w:r>
            <w:r>
              <w:rPr>
                <w:spacing w:val="-5"/>
                <w:sz w:val="24"/>
              </w:rPr>
              <w:t xml:space="preserve"> </w:t>
            </w:r>
            <w:r>
              <w:rPr>
                <w:sz w:val="24"/>
              </w:rPr>
              <w:t>воспитательной</w:t>
            </w:r>
            <w:r>
              <w:rPr>
                <w:spacing w:val="-5"/>
                <w:sz w:val="24"/>
              </w:rPr>
              <w:t xml:space="preserve"> </w:t>
            </w:r>
            <w:r>
              <w:rPr>
                <w:spacing w:val="-2"/>
                <w:sz w:val="24"/>
              </w:rPr>
              <w:t>деятельности</w:t>
            </w:r>
          </w:p>
        </w:tc>
        <w:tc>
          <w:tcPr>
            <w:tcW w:w="2577" w:type="dxa"/>
          </w:tcPr>
          <w:p w:rsidR="00343CC4" w:rsidRDefault="00343CC4">
            <w:pPr>
              <w:pStyle w:val="TableParagraph"/>
              <w:rPr>
                <w:sz w:val="24"/>
              </w:rPr>
            </w:pPr>
          </w:p>
        </w:tc>
      </w:tr>
      <w:tr w:rsidR="00343CC4">
        <w:trPr>
          <w:trHeight w:val="551"/>
        </w:trPr>
        <w:tc>
          <w:tcPr>
            <w:tcW w:w="7879" w:type="dxa"/>
          </w:tcPr>
          <w:p w:rsidR="00343CC4" w:rsidRDefault="00487E66">
            <w:pPr>
              <w:pStyle w:val="TableParagraph"/>
              <w:spacing w:line="268" w:lineRule="exact"/>
              <w:ind w:left="107"/>
              <w:rPr>
                <w:sz w:val="24"/>
              </w:rPr>
            </w:pPr>
            <w:r>
              <w:rPr>
                <w:sz w:val="24"/>
              </w:rPr>
              <w:t>Заместитель</w:t>
            </w:r>
            <w:r>
              <w:rPr>
                <w:spacing w:val="-8"/>
                <w:sz w:val="24"/>
              </w:rPr>
              <w:t xml:space="preserve"> </w:t>
            </w:r>
            <w:r>
              <w:rPr>
                <w:sz w:val="24"/>
              </w:rPr>
              <w:t>директора</w:t>
            </w:r>
            <w:r>
              <w:rPr>
                <w:spacing w:val="-4"/>
                <w:sz w:val="24"/>
              </w:rPr>
              <w:t xml:space="preserve"> </w:t>
            </w:r>
            <w:r>
              <w:rPr>
                <w:sz w:val="24"/>
              </w:rPr>
              <w:t>по</w:t>
            </w:r>
            <w:r>
              <w:rPr>
                <w:spacing w:val="-1"/>
                <w:sz w:val="24"/>
              </w:rPr>
              <w:t xml:space="preserve"> </w:t>
            </w:r>
            <w:r>
              <w:rPr>
                <w:sz w:val="24"/>
              </w:rPr>
              <w:t>учебно-воспитательной</w:t>
            </w:r>
            <w:r>
              <w:rPr>
                <w:spacing w:val="-3"/>
                <w:sz w:val="24"/>
              </w:rPr>
              <w:t xml:space="preserve"> </w:t>
            </w:r>
            <w:r>
              <w:rPr>
                <w:sz w:val="24"/>
              </w:rPr>
              <w:t>работе,</w:t>
            </w:r>
            <w:r>
              <w:rPr>
                <w:spacing w:val="-4"/>
                <w:sz w:val="24"/>
              </w:rPr>
              <w:t xml:space="preserve"> </w:t>
            </w:r>
            <w:r>
              <w:rPr>
                <w:spacing w:val="-2"/>
                <w:sz w:val="24"/>
              </w:rPr>
              <w:t>заместитель</w:t>
            </w:r>
          </w:p>
          <w:p w:rsidR="00343CC4" w:rsidRDefault="00487E66">
            <w:pPr>
              <w:pStyle w:val="TableParagraph"/>
              <w:spacing w:line="264" w:lineRule="exact"/>
              <w:ind w:left="107"/>
              <w:rPr>
                <w:sz w:val="24"/>
              </w:rPr>
            </w:pPr>
            <w:r>
              <w:rPr>
                <w:sz w:val="24"/>
              </w:rPr>
              <w:t>директора</w:t>
            </w:r>
            <w:r>
              <w:rPr>
                <w:spacing w:val="-1"/>
                <w:sz w:val="24"/>
              </w:rPr>
              <w:t xml:space="preserve"> </w:t>
            </w:r>
            <w:r>
              <w:rPr>
                <w:sz w:val="24"/>
              </w:rPr>
              <w:t>по</w:t>
            </w:r>
            <w:r>
              <w:rPr>
                <w:spacing w:val="-1"/>
                <w:sz w:val="24"/>
              </w:rPr>
              <w:t xml:space="preserve"> </w:t>
            </w:r>
            <w:r>
              <w:rPr>
                <w:sz w:val="24"/>
              </w:rPr>
              <w:t>УР,</w:t>
            </w:r>
            <w:r>
              <w:rPr>
                <w:spacing w:val="-1"/>
                <w:sz w:val="24"/>
              </w:rPr>
              <w:t xml:space="preserve"> </w:t>
            </w:r>
            <w:r>
              <w:rPr>
                <w:sz w:val="24"/>
              </w:rPr>
              <w:t>заместитель</w:t>
            </w:r>
            <w:r>
              <w:rPr>
                <w:spacing w:val="-2"/>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УПР</w:t>
            </w:r>
          </w:p>
        </w:tc>
        <w:tc>
          <w:tcPr>
            <w:tcW w:w="2577" w:type="dxa"/>
          </w:tcPr>
          <w:p w:rsidR="00343CC4" w:rsidRDefault="00487E66">
            <w:pPr>
              <w:pStyle w:val="TableParagraph"/>
              <w:spacing w:line="268" w:lineRule="exact"/>
              <w:ind w:left="11"/>
              <w:jc w:val="center"/>
              <w:rPr>
                <w:sz w:val="24"/>
              </w:rPr>
            </w:pPr>
            <w:r>
              <w:rPr>
                <w:spacing w:val="-10"/>
                <w:sz w:val="24"/>
              </w:rPr>
              <w:t>3</w:t>
            </w:r>
          </w:p>
        </w:tc>
      </w:tr>
      <w:tr w:rsidR="00343CC4">
        <w:trPr>
          <w:trHeight w:val="275"/>
        </w:trPr>
        <w:tc>
          <w:tcPr>
            <w:tcW w:w="7879" w:type="dxa"/>
          </w:tcPr>
          <w:p w:rsidR="00343CC4" w:rsidRDefault="00487E66">
            <w:pPr>
              <w:pStyle w:val="TableParagraph"/>
              <w:spacing w:line="256" w:lineRule="exact"/>
              <w:ind w:left="107"/>
              <w:rPr>
                <w:sz w:val="24"/>
              </w:rPr>
            </w:pPr>
            <w:r>
              <w:rPr>
                <w:sz w:val="24"/>
              </w:rPr>
              <w:t>Советник</w:t>
            </w:r>
            <w:r>
              <w:rPr>
                <w:spacing w:val="-1"/>
                <w:sz w:val="24"/>
              </w:rPr>
              <w:t xml:space="preserve"> </w:t>
            </w:r>
            <w:r>
              <w:rPr>
                <w:sz w:val="24"/>
              </w:rPr>
              <w:t>директора</w:t>
            </w:r>
            <w:r>
              <w:rPr>
                <w:spacing w:val="-2"/>
                <w:sz w:val="24"/>
              </w:rPr>
              <w:t xml:space="preserve"> </w:t>
            </w:r>
            <w:r>
              <w:rPr>
                <w:sz w:val="24"/>
              </w:rPr>
              <w:t>по</w:t>
            </w:r>
            <w:r>
              <w:rPr>
                <w:spacing w:val="-3"/>
                <w:sz w:val="24"/>
              </w:rPr>
              <w:t xml:space="preserve"> </w:t>
            </w:r>
            <w:r>
              <w:rPr>
                <w:spacing w:val="-2"/>
                <w:sz w:val="24"/>
              </w:rPr>
              <w:t>воспитанию</w:t>
            </w:r>
          </w:p>
        </w:tc>
        <w:tc>
          <w:tcPr>
            <w:tcW w:w="2577" w:type="dxa"/>
          </w:tcPr>
          <w:p w:rsidR="00343CC4" w:rsidRDefault="00487E66">
            <w:pPr>
              <w:pStyle w:val="TableParagraph"/>
              <w:spacing w:line="256" w:lineRule="exact"/>
              <w:ind w:left="11"/>
              <w:jc w:val="center"/>
              <w:rPr>
                <w:sz w:val="24"/>
              </w:rPr>
            </w:pPr>
            <w:r>
              <w:rPr>
                <w:spacing w:val="-10"/>
                <w:sz w:val="24"/>
              </w:rPr>
              <w:t>1</w:t>
            </w:r>
          </w:p>
        </w:tc>
      </w:tr>
      <w:tr w:rsidR="00343CC4">
        <w:trPr>
          <w:trHeight w:val="275"/>
        </w:trPr>
        <w:tc>
          <w:tcPr>
            <w:tcW w:w="7879" w:type="dxa"/>
          </w:tcPr>
          <w:p w:rsidR="00343CC4" w:rsidRDefault="00487E66">
            <w:pPr>
              <w:pStyle w:val="TableParagraph"/>
              <w:spacing w:line="256" w:lineRule="exact"/>
              <w:ind w:left="107"/>
              <w:rPr>
                <w:sz w:val="24"/>
              </w:rPr>
            </w:pPr>
            <w:r>
              <w:rPr>
                <w:spacing w:val="-2"/>
                <w:sz w:val="24"/>
              </w:rPr>
              <w:t>Педагог-психолог</w:t>
            </w:r>
          </w:p>
        </w:tc>
        <w:tc>
          <w:tcPr>
            <w:tcW w:w="2577" w:type="dxa"/>
          </w:tcPr>
          <w:p w:rsidR="00343CC4" w:rsidRDefault="00487E66">
            <w:pPr>
              <w:pStyle w:val="TableParagraph"/>
              <w:spacing w:line="256" w:lineRule="exact"/>
              <w:ind w:left="11"/>
              <w:jc w:val="center"/>
              <w:rPr>
                <w:sz w:val="24"/>
              </w:rPr>
            </w:pPr>
            <w:r>
              <w:rPr>
                <w:spacing w:val="-10"/>
                <w:sz w:val="24"/>
              </w:rPr>
              <w:t>1</w:t>
            </w:r>
          </w:p>
        </w:tc>
      </w:tr>
      <w:tr w:rsidR="00343CC4">
        <w:trPr>
          <w:trHeight w:val="275"/>
        </w:trPr>
        <w:tc>
          <w:tcPr>
            <w:tcW w:w="7879" w:type="dxa"/>
          </w:tcPr>
          <w:p w:rsidR="00343CC4" w:rsidRDefault="00487E66">
            <w:pPr>
              <w:pStyle w:val="TableParagraph"/>
              <w:spacing w:line="256" w:lineRule="exact"/>
              <w:ind w:left="107"/>
              <w:rPr>
                <w:sz w:val="24"/>
              </w:rPr>
            </w:pPr>
            <w:r>
              <w:rPr>
                <w:sz w:val="24"/>
              </w:rPr>
              <w:t>Педагог</w:t>
            </w:r>
            <w:r>
              <w:rPr>
                <w:spacing w:val="-11"/>
                <w:sz w:val="24"/>
              </w:rPr>
              <w:t xml:space="preserve"> </w:t>
            </w:r>
            <w:r>
              <w:rPr>
                <w:sz w:val="24"/>
              </w:rPr>
              <w:t>дополнительного</w:t>
            </w:r>
            <w:r>
              <w:rPr>
                <w:spacing w:val="-7"/>
                <w:sz w:val="24"/>
              </w:rPr>
              <w:t xml:space="preserve"> </w:t>
            </w:r>
            <w:r>
              <w:rPr>
                <w:spacing w:val="-2"/>
                <w:sz w:val="24"/>
              </w:rPr>
              <w:t>образования</w:t>
            </w:r>
          </w:p>
        </w:tc>
        <w:tc>
          <w:tcPr>
            <w:tcW w:w="2577" w:type="dxa"/>
          </w:tcPr>
          <w:p w:rsidR="00343CC4" w:rsidRDefault="00487E66">
            <w:pPr>
              <w:pStyle w:val="TableParagraph"/>
              <w:spacing w:line="256" w:lineRule="exact"/>
              <w:ind w:left="11"/>
              <w:jc w:val="center"/>
              <w:rPr>
                <w:sz w:val="24"/>
              </w:rPr>
            </w:pPr>
            <w:r>
              <w:rPr>
                <w:spacing w:val="-10"/>
                <w:sz w:val="24"/>
              </w:rPr>
              <w:t>1</w:t>
            </w:r>
          </w:p>
        </w:tc>
      </w:tr>
      <w:tr w:rsidR="00343CC4">
        <w:trPr>
          <w:trHeight w:val="277"/>
        </w:trPr>
        <w:tc>
          <w:tcPr>
            <w:tcW w:w="7879" w:type="dxa"/>
          </w:tcPr>
          <w:p w:rsidR="00343CC4" w:rsidRDefault="00487E66">
            <w:pPr>
              <w:pStyle w:val="TableParagraph"/>
              <w:spacing w:line="258" w:lineRule="exact"/>
              <w:ind w:left="107"/>
              <w:rPr>
                <w:sz w:val="24"/>
              </w:rPr>
            </w:pPr>
            <w:r>
              <w:rPr>
                <w:sz w:val="24"/>
              </w:rPr>
              <w:t>Руководитель</w:t>
            </w:r>
            <w:r>
              <w:rPr>
                <w:spacing w:val="-6"/>
                <w:sz w:val="24"/>
              </w:rPr>
              <w:t xml:space="preserve"> </w:t>
            </w:r>
            <w:r>
              <w:rPr>
                <w:sz w:val="24"/>
              </w:rPr>
              <w:t>кружка</w:t>
            </w:r>
            <w:r>
              <w:rPr>
                <w:spacing w:val="-4"/>
                <w:sz w:val="24"/>
              </w:rPr>
              <w:t xml:space="preserve"> </w:t>
            </w:r>
            <w:r>
              <w:rPr>
                <w:sz w:val="24"/>
              </w:rPr>
              <w:t>(центра,</w:t>
            </w:r>
            <w:r>
              <w:rPr>
                <w:spacing w:val="-4"/>
                <w:sz w:val="24"/>
              </w:rPr>
              <w:t xml:space="preserve"> </w:t>
            </w:r>
            <w:r>
              <w:rPr>
                <w:sz w:val="24"/>
              </w:rPr>
              <w:t>клуба,</w:t>
            </w:r>
            <w:r>
              <w:rPr>
                <w:spacing w:val="-3"/>
                <w:sz w:val="24"/>
              </w:rPr>
              <w:t xml:space="preserve"> </w:t>
            </w:r>
            <w:r>
              <w:rPr>
                <w:spacing w:val="-2"/>
                <w:sz w:val="24"/>
              </w:rPr>
              <w:t>секции)</w:t>
            </w:r>
          </w:p>
        </w:tc>
        <w:tc>
          <w:tcPr>
            <w:tcW w:w="2577" w:type="dxa"/>
          </w:tcPr>
          <w:p w:rsidR="00343CC4" w:rsidRDefault="00487E66">
            <w:pPr>
              <w:pStyle w:val="TableParagraph"/>
              <w:spacing w:line="258" w:lineRule="exact"/>
              <w:ind w:left="11"/>
              <w:jc w:val="center"/>
              <w:rPr>
                <w:sz w:val="24"/>
              </w:rPr>
            </w:pPr>
            <w:r>
              <w:rPr>
                <w:spacing w:val="-10"/>
                <w:sz w:val="24"/>
              </w:rPr>
              <w:t>8</w:t>
            </w:r>
          </w:p>
        </w:tc>
      </w:tr>
      <w:tr w:rsidR="00343CC4">
        <w:trPr>
          <w:trHeight w:val="275"/>
        </w:trPr>
        <w:tc>
          <w:tcPr>
            <w:tcW w:w="7879" w:type="dxa"/>
          </w:tcPr>
          <w:p w:rsidR="00343CC4" w:rsidRDefault="00487E66">
            <w:pPr>
              <w:pStyle w:val="TableParagraph"/>
              <w:spacing w:line="256" w:lineRule="exact"/>
              <w:ind w:left="107"/>
              <w:rPr>
                <w:sz w:val="24"/>
              </w:rPr>
            </w:pPr>
            <w:r>
              <w:rPr>
                <w:spacing w:val="-2"/>
                <w:sz w:val="24"/>
              </w:rPr>
              <w:t>Библиотекарь</w:t>
            </w:r>
          </w:p>
        </w:tc>
        <w:tc>
          <w:tcPr>
            <w:tcW w:w="2577" w:type="dxa"/>
          </w:tcPr>
          <w:p w:rsidR="00343CC4" w:rsidRDefault="00487E66">
            <w:pPr>
              <w:pStyle w:val="TableParagraph"/>
              <w:spacing w:line="256" w:lineRule="exact"/>
              <w:ind w:left="11"/>
              <w:jc w:val="center"/>
              <w:rPr>
                <w:sz w:val="24"/>
              </w:rPr>
            </w:pPr>
            <w:r>
              <w:rPr>
                <w:spacing w:val="-10"/>
                <w:sz w:val="24"/>
              </w:rPr>
              <w:t>1</w:t>
            </w:r>
          </w:p>
        </w:tc>
      </w:tr>
      <w:tr w:rsidR="00343CC4">
        <w:trPr>
          <w:trHeight w:val="275"/>
        </w:trPr>
        <w:tc>
          <w:tcPr>
            <w:tcW w:w="7879" w:type="dxa"/>
          </w:tcPr>
          <w:p w:rsidR="00343CC4" w:rsidRDefault="00487E66">
            <w:pPr>
              <w:pStyle w:val="TableParagraph"/>
              <w:spacing w:line="256" w:lineRule="exact"/>
              <w:ind w:left="107"/>
              <w:rPr>
                <w:sz w:val="24"/>
              </w:rPr>
            </w:pPr>
            <w:r>
              <w:rPr>
                <w:sz w:val="24"/>
              </w:rPr>
              <w:t>Педагог-организатор</w:t>
            </w:r>
            <w:r>
              <w:rPr>
                <w:spacing w:val="-8"/>
                <w:sz w:val="24"/>
              </w:rPr>
              <w:t xml:space="preserve"> </w:t>
            </w:r>
            <w:r>
              <w:rPr>
                <w:spacing w:val="-5"/>
                <w:sz w:val="24"/>
              </w:rPr>
              <w:t>ОБЖ</w:t>
            </w:r>
          </w:p>
        </w:tc>
        <w:tc>
          <w:tcPr>
            <w:tcW w:w="2577" w:type="dxa"/>
          </w:tcPr>
          <w:p w:rsidR="00343CC4" w:rsidRDefault="00487E66">
            <w:pPr>
              <w:pStyle w:val="TableParagraph"/>
              <w:spacing w:line="256" w:lineRule="exact"/>
              <w:ind w:left="11"/>
              <w:jc w:val="center"/>
              <w:rPr>
                <w:sz w:val="24"/>
              </w:rPr>
            </w:pPr>
            <w:r>
              <w:rPr>
                <w:spacing w:val="-10"/>
                <w:sz w:val="24"/>
              </w:rPr>
              <w:t>1</w:t>
            </w:r>
          </w:p>
        </w:tc>
      </w:tr>
      <w:tr w:rsidR="00343CC4">
        <w:trPr>
          <w:trHeight w:val="275"/>
        </w:trPr>
        <w:tc>
          <w:tcPr>
            <w:tcW w:w="7879" w:type="dxa"/>
          </w:tcPr>
          <w:p w:rsidR="00343CC4" w:rsidRDefault="00487E66">
            <w:pPr>
              <w:pStyle w:val="TableParagraph"/>
              <w:spacing w:line="256" w:lineRule="exact"/>
              <w:ind w:left="107"/>
              <w:rPr>
                <w:sz w:val="24"/>
              </w:rPr>
            </w:pPr>
            <w:r>
              <w:rPr>
                <w:sz w:val="24"/>
              </w:rPr>
              <w:t>Куратор</w:t>
            </w:r>
            <w:r>
              <w:rPr>
                <w:spacing w:val="-3"/>
                <w:sz w:val="24"/>
              </w:rPr>
              <w:t xml:space="preserve"> </w:t>
            </w:r>
            <w:r>
              <w:rPr>
                <w:spacing w:val="-2"/>
                <w:sz w:val="24"/>
              </w:rPr>
              <w:t>группы</w:t>
            </w:r>
          </w:p>
        </w:tc>
        <w:tc>
          <w:tcPr>
            <w:tcW w:w="2577" w:type="dxa"/>
          </w:tcPr>
          <w:p w:rsidR="00343CC4" w:rsidRDefault="0067359F">
            <w:pPr>
              <w:pStyle w:val="TableParagraph"/>
              <w:spacing w:line="256" w:lineRule="exact"/>
              <w:ind w:left="11"/>
              <w:jc w:val="center"/>
              <w:rPr>
                <w:sz w:val="24"/>
              </w:rPr>
            </w:pPr>
            <w:r>
              <w:rPr>
                <w:spacing w:val="-5"/>
                <w:sz w:val="24"/>
              </w:rPr>
              <w:t>16</w:t>
            </w:r>
          </w:p>
        </w:tc>
      </w:tr>
    </w:tbl>
    <w:p w:rsidR="00343CC4" w:rsidRDefault="00343CC4">
      <w:pPr>
        <w:pStyle w:val="a3"/>
        <w:spacing w:before="56"/>
      </w:pPr>
    </w:p>
    <w:p w:rsidR="00343CC4" w:rsidRDefault="00487E66">
      <w:pPr>
        <w:pStyle w:val="a3"/>
        <w:spacing w:line="288" w:lineRule="auto"/>
        <w:ind w:left="282" w:right="280" w:firstLine="708"/>
        <w:jc w:val="both"/>
      </w:pPr>
      <w:r>
        <w:t xml:space="preserve">Реализация программы воспитания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A764A0">
        <w:t>Техникум</w:t>
      </w:r>
      <w:r>
        <w:rPr>
          <w:spacing w:val="80"/>
          <w:w w:val="150"/>
        </w:rPr>
        <w:t xml:space="preserve"> </w:t>
      </w:r>
      <w:r>
        <w:t>привлекает</w:t>
      </w:r>
      <w:r>
        <w:rPr>
          <w:spacing w:val="80"/>
          <w:w w:val="150"/>
        </w:rPr>
        <w:t xml:space="preserve"> </w:t>
      </w:r>
      <w:r>
        <w:t>организации/предприятия</w:t>
      </w:r>
      <w:r>
        <w:rPr>
          <w:spacing w:val="80"/>
          <w:w w:val="150"/>
        </w:rPr>
        <w:t xml:space="preserve"> </w:t>
      </w:r>
      <w:r>
        <w:t>профессиональной</w:t>
      </w:r>
      <w:r>
        <w:rPr>
          <w:spacing w:val="80"/>
          <w:w w:val="150"/>
        </w:rPr>
        <w:t xml:space="preserve"> </w:t>
      </w:r>
      <w:r>
        <w:t>направленности</w:t>
      </w:r>
      <w:r>
        <w:rPr>
          <w:spacing w:val="80"/>
          <w:w w:val="150"/>
        </w:rPr>
        <w:t xml:space="preserve"> </w:t>
      </w:r>
      <w:r>
        <w:t>с</w:t>
      </w:r>
      <w:r>
        <w:rPr>
          <w:spacing w:val="80"/>
          <w:w w:val="150"/>
        </w:rPr>
        <w:t xml:space="preserve"> </w:t>
      </w:r>
      <w:r>
        <w:t>целью</w:t>
      </w:r>
    </w:p>
    <w:p w:rsidR="00343CC4" w:rsidRDefault="00343CC4">
      <w:pPr>
        <w:pStyle w:val="a3"/>
        <w:spacing w:line="288" w:lineRule="auto"/>
        <w:jc w:val="both"/>
        <w:sectPr w:rsidR="00343CC4">
          <w:headerReference w:type="default" r:id="rId562"/>
          <w:footerReference w:type="default" r:id="rId563"/>
          <w:pgSz w:w="11910" w:h="16840"/>
          <w:pgMar w:top="1160" w:right="283" w:bottom="280" w:left="850" w:header="710" w:footer="0" w:gutter="0"/>
          <w:cols w:space="720"/>
        </w:sectPr>
      </w:pPr>
    </w:p>
    <w:p w:rsidR="00343CC4" w:rsidRDefault="00487E66">
      <w:pPr>
        <w:pStyle w:val="a3"/>
        <w:spacing w:before="80" w:line="288" w:lineRule="auto"/>
        <w:ind w:left="282"/>
      </w:pPr>
      <w:r>
        <w:lastRenderedPageBreak/>
        <w:t>реализации</w:t>
      </w:r>
      <w:r>
        <w:rPr>
          <w:spacing w:val="40"/>
        </w:rPr>
        <w:t xml:space="preserve"> </w:t>
      </w:r>
      <w:r>
        <w:t>воспитательной</w:t>
      </w:r>
      <w:r>
        <w:rPr>
          <w:spacing w:val="40"/>
        </w:rPr>
        <w:t xml:space="preserve"> </w:t>
      </w:r>
      <w:r>
        <w:t>деятельности</w:t>
      </w:r>
      <w:r>
        <w:rPr>
          <w:spacing w:val="80"/>
        </w:rPr>
        <w:t xml:space="preserve"> </w:t>
      </w:r>
      <w:r>
        <w:t>в</w:t>
      </w:r>
      <w:r>
        <w:rPr>
          <w:spacing w:val="40"/>
        </w:rPr>
        <w:t xml:space="preserve"> </w:t>
      </w:r>
      <w:r>
        <w:t>рамках</w:t>
      </w:r>
      <w:r>
        <w:rPr>
          <w:spacing w:val="8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t>по</w:t>
      </w:r>
      <w:r>
        <w:rPr>
          <w:spacing w:val="40"/>
        </w:rPr>
        <w:t xml:space="preserve"> </w:t>
      </w:r>
      <w:r>
        <w:rPr>
          <w:spacing w:val="-2"/>
        </w:rPr>
        <w:t>профессии.</w:t>
      </w:r>
    </w:p>
    <w:p w:rsidR="00343CC4" w:rsidRDefault="00343CC4">
      <w:pPr>
        <w:pStyle w:val="a3"/>
        <w:spacing w:before="239"/>
      </w:pPr>
    </w:p>
    <w:p w:rsidR="00343CC4" w:rsidRDefault="00487E66">
      <w:pPr>
        <w:pStyle w:val="3"/>
        <w:numPr>
          <w:ilvl w:val="1"/>
          <w:numId w:val="8"/>
        </w:numPr>
        <w:tabs>
          <w:tab w:val="left" w:pos="1410"/>
        </w:tabs>
        <w:spacing w:before="1"/>
      </w:pPr>
      <w:r>
        <w:t>Нормативно-методическое</w:t>
      </w:r>
      <w:r>
        <w:rPr>
          <w:spacing w:val="-10"/>
        </w:rPr>
        <w:t xml:space="preserve"> </w:t>
      </w:r>
      <w:r>
        <w:rPr>
          <w:spacing w:val="-2"/>
        </w:rPr>
        <w:t>обеспечение</w:t>
      </w:r>
    </w:p>
    <w:p w:rsidR="00343CC4" w:rsidRDefault="00487E66">
      <w:pPr>
        <w:pStyle w:val="a3"/>
        <w:tabs>
          <w:tab w:val="left" w:pos="2598"/>
          <w:tab w:val="left" w:pos="2963"/>
          <w:tab w:val="left" w:pos="4125"/>
          <w:tab w:val="left" w:pos="5464"/>
          <w:tab w:val="left" w:pos="5812"/>
          <w:tab w:val="left" w:pos="7432"/>
          <w:tab w:val="left" w:pos="8881"/>
        </w:tabs>
        <w:spacing w:before="156" w:after="8" w:line="288" w:lineRule="auto"/>
        <w:ind w:left="282" w:right="281" w:firstLine="708"/>
      </w:pPr>
      <w:r>
        <w:rPr>
          <w:spacing w:val="-2"/>
        </w:rPr>
        <w:t>Утверждение</w:t>
      </w:r>
      <w:r>
        <w:tab/>
      </w:r>
      <w:r>
        <w:rPr>
          <w:spacing w:val="-10"/>
        </w:rPr>
        <w:t>и</w:t>
      </w:r>
      <w:r>
        <w:tab/>
      </w:r>
      <w:r>
        <w:rPr>
          <w:spacing w:val="-2"/>
        </w:rPr>
        <w:t>внесение</w:t>
      </w:r>
      <w:r>
        <w:tab/>
      </w:r>
      <w:r>
        <w:rPr>
          <w:spacing w:val="-2"/>
        </w:rPr>
        <w:t>изменений</w:t>
      </w:r>
      <w:r>
        <w:tab/>
      </w:r>
      <w:r>
        <w:rPr>
          <w:spacing w:val="-10"/>
        </w:rPr>
        <w:t>в</w:t>
      </w:r>
      <w:r>
        <w:tab/>
      </w:r>
      <w:r>
        <w:rPr>
          <w:spacing w:val="-2"/>
        </w:rPr>
        <w:t>должностные</w:t>
      </w:r>
      <w:r>
        <w:tab/>
      </w:r>
      <w:r>
        <w:rPr>
          <w:spacing w:val="-2"/>
        </w:rPr>
        <w:t>инструкции</w:t>
      </w:r>
      <w:r>
        <w:tab/>
      </w:r>
      <w:r>
        <w:rPr>
          <w:spacing w:val="-2"/>
        </w:rPr>
        <w:t xml:space="preserve">педагогических </w:t>
      </w:r>
      <w:r>
        <w:t>работников по вопросам воспитательной деятельности:</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354"/>
        </w:trPr>
        <w:tc>
          <w:tcPr>
            <w:tcW w:w="10315" w:type="dxa"/>
          </w:tcPr>
          <w:p w:rsidR="00343CC4" w:rsidRDefault="00487E66">
            <w:pPr>
              <w:pStyle w:val="TableParagraph"/>
              <w:spacing w:line="268" w:lineRule="exact"/>
              <w:ind w:left="107"/>
              <w:rPr>
                <w:sz w:val="24"/>
              </w:rPr>
            </w:pPr>
            <w:r>
              <w:rPr>
                <w:sz w:val="24"/>
              </w:rPr>
              <w:t>приказ</w:t>
            </w:r>
            <w:r>
              <w:rPr>
                <w:spacing w:val="-1"/>
                <w:sz w:val="24"/>
              </w:rPr>
              <w:t xml:space="preserve"> </w:t>
            </w:r>
            <w:r>
              <w:rPr>
                <w:sz w:val="24"/>
              </w:rPr>
              <w:t>о</w:t>
            </w:r>
            <w:r>
              <w:rPr>
                <w:spacing w:val="-4"/>
                <w:sz w:val="24"/>
              </w:rPr>
              <w:t xml:space="preserve"> </w:t>
            </w:r>
            <w:r>
              <w:rPr>
                <w:sz w:val="24"/>
              </w:rPr>
              <w:t>проведении</w:t>
            </w:r>
            <w:r>
              <w:rPr>
                <w:spacing w:val="-3"/>
                <w:sz w:val="24"/>
              </w:rPr>
              <w:t xml:space="preserve"> </w:t>
            </w:r>
            <w:r>
              <w:rPr>
                <w:sz w:val="24"/>
              </w:rPr>
              <w:t>родительского</w:t>
            </w:r>
            <w:r>
              <w:rPr>
                <w:spacing w:val="-1"/>
                <w:sz w:val="24"/>
              </w:rPr>
              <w:t xml:space="preserve"> </w:t>
            </w:r>
            <w:r>
              <w:rPr>
                <w:spacing w:val="-2"/>
                <w:sz w:val="24"/>
              </w:rPr>
              <w:t>собрания</w:t>
            </w:r>
          </w:p>
        </w:tc>
      </w:tr>
      <w:tr w:rsidR="00343CC4">
        <w:trPr>
          <w:trHeight w:val="330"/>
        </w:trPr>
        <w:tc>
          <w:tcPr>
            <w:tcW w:w="10315" w:type="dxa"/>
          </w:tcPr>
          <w:p w:rsidR="00343CC4" w:rsidRDefault="00487E66">
            <w:pPr>
              <w:pStyle w:val="TableParagraph"/>
              <w:spacing w:line="268" w:lineRule="exact"/>
              <w:ind w:left="107"/>
              <w:rPr>
                <w:sz w:val="24"/>
              </w:rPr>
            </w:pPr>
            <w:r>
              <w:rPr>
                <w:sz w:val="24"/>
              </w:rPr>
              <w:t>положение</w:t>
            </w:r>
            <w:r>
              <w:rPr>
                <w:spacing w:val="-2"/>
                <w:sz w:val="24"/>
              </w:rPr>
              <w:t xml:space="preserve"> </w:t>
            </w:r>
            <w:r>
              <w:rPr>
                <w:sz w:val="24"/>
              </w:rPr>
              <w:t>о</w:t>
            </w:r>
            <w:r>
              <w:rPr>
                <w:spacing w:val="-2"/>
                <w:sz w:val="24"/>
              </w:rPr>
              <w:t xml:space="preserve"> кураторе</w:t>
            </w:r>
          </w:p>
        </w:tc>
      </w:tr>
      <w:tr w:rsidR="00343CC4">
        <w:trPr>
          <w:trHeight w:val="378"/>
        </w:trPr>
        <w:tc>
          <w:tcPr>
            <w:tcW w:w="10315" w:type="dxa"/>
          </w:tcPr>
          <w:p w:rsidR="00343CC4" w:rsidRDefault="00487E66">
            <w:pPr>
              <w:pStyle w:val="TableParagraph"/>
              <w:spacing w:line="268" w:lineRule="exact"/>
              <w:ind w:left="107"/>
              <w:rPr>
                <w:sz w:val="24"/>
              </w:rPr>
            </w:pPr>
            <w:r>
              <w:rPr>
                <w:sz w:val="24"/>
              </w:rPr>
              <w:t>программа</w:t>
            </w:r>
            <w:r>
              <w:rPr>
                <w:spacing w:val="-2"/>
                <w:sz w:val="24"/>
              </w:rPr>
              <w:t xml:space="preserve"> </w:t>
            </w:r>
            <w:r>
              <w:rPr>
                <w:sz w:val="24"/>
              </w:rPr>
              <w:t>«Психологическое</w:t>
            </w:r>
            <w:r>
              <w:rPr>
                <w:spacing w:val="-3"/>
                <w:sz w:val="24"/>
              </w:rPr>
              <w:t xml:space="preserve"> </w:t>
            </w:r>
            <w:r>
              <w:rPr>
                <w:sz w:val="24"/>
              </w:rPr>
              <w:t>сопровождение</w:t>
            </w:r>
            <w:r>
              <w:rPr>
                <w:spacing w:val="-5"/>
                <w:sz w:val="24"/>
              </w:rPr>
              <w:t xml:space="preserve"> </w:t>
            </w:r>
            <w:r>
              <w:rPr>
                <w:sz w:val="24"/>
              </w:rPr>
              <w:t>адаптации</w:t>
            </w:r>
            <w:r>
              <w:rPr>
                <w:spacing w:val="-4"/>
                <w:sz w:val="24"/>
              </w:rPr>
              <w:t xml:space="preserve"> </w:t>
            </w:r>
            <w:r>
              <w:rPr>
                <w:spacing w:val="-2"/>
                <w:sz w:val="24"/>
              </w:rPr>
              <w:t>первокурсников»</w:t>
            </w:r>
          </w:p>
        </w:tc>
      </w:tr>
      <w:tr w:rsidR="00343CC4">
        <w:trPr>
          <w:trHeight w:val="661"/>
        </w:trPr>
        <w:tc>
          <w:tcPr>
            <w:tcW w:w="10315" w:type="dxa"/>
          </w:tcPr>
          <w:p w:rsidR="00343CC4" w:rsidRDefault="00487E66">
            <w:pPr>
              <w:pStyle w:val="TableParagraph"/>
              <w:spacing w:line="270" w:lineRule="exact"/>
              <w:ind w:left="107"/>
              <w:rPr>
                <w:sz w:val="24"/>
              </w:rPr>
            </w:pPr>
            <w:r>
              <w:rPr>
                <w:sz w:val="24"/>
              </w:rPr>
              <w:t>программа</w:t>
            </w:r>
            <w:r>
              <w:rPr>
                <w:spacing w:val="66"/>
                <w:sz w:val="24"/>
              </w:rPr>
              <w:t xml:space="preserve"> </w:t>
            </w:r>
            <w:r>
              <w:rPr>
                <w:sz w:val="24"/>
              </w:rPr>
              <w:t>«Психологическое</w:t>
            </w:r>
            <w:r>
              <w:rPr>
                <w:spacing w:val="63"/>
                <w:sz w:val="24"/>
              </w:rPr>
              <w:t xml:space="preserve"> </w:t>
            </w:r>
            <w:r>
              <w:rPr>
                <w:sz w:val="24"/>
              </w:rPr>
              <w:t>сопровождение</w:t>
            </w:r>
            <w:r>
              <w:rPr>
                <w:spacing w:val="62"/>
                <w:sz w:val="24"/>
              </w:rPr>
              <w:t xml:space="preserve"> </w:t>
            </w:r>
            <w:r>
              <w:rPr>
                <w:sz w:val="24"/>
              </w:rPr>
              <w:t>личностного</w:t>
            </w:r>
            <w:r>
              <w:rPr>
                <w:spacing w:val="64"/>
                <w:sz w:val="24"/>
              </w:rPr>
              <w:t xml:space="preserve"> </w:t>
            </w:r>
            <w:r>
              <w:rPr>
                <w:sz w:val="24"/>
              </w:rPr>
              <w:t>и</w:t>
            </w:r>
            <w:r>
              <w:rPr>
                <w:spacing w:val="63"/>
                <w:sz w:val="24"/>
              </w:rPr>
              <w:t xml:space="preserve"> </w:t>
            </w:r>
            <w:r>
              <w:rPr>
                <w:sz w:val="24"/>
              </w:rPr>
              <w:t>профессионального</w:t>
            </w:r>
            <w:r>
              <w:rPr>
                <w:spacing w:val="64"/>
                <w:sz w:val="24"/>
              </w:rPr>
              <w:t xml:space="preserve"> </w:t>
            </w:r>
            <w:r>
              <w:rPr>
                <w:spacing w:val="-2"/>
                <w:sz w:val="24"/>
              </w:rPr>
              <w:t>становления</w:t>
            </w:r>
          </w:p>
          <w:p w:rsidR="00343CC4" w:rsidRDefault="00487E66">
            <w:pPr>
              <w:pStyle w:val="TableParagraph"/>
              <w:spacing w:before="53"/>
              <w:ind w:left="107"/>
              <w:rPr>
                <w:sz w:val="24"/>
              </w:rPr>
            </w:pPr>
            <w:r>
              <w:rPr>
                <w:spacing w:val="-2"/>
                <w:sz w:val="24"/>
              </w:rPr>
              <w:t>студента»</w:t>
            </w:r>
          </w:p>
        </w:tc>
      </w:tr>
      <w:tr w:rsidR="00343CC4">
        <w:trPr>
          <w:trHeight w:val="1658"/>
        </w:trPr>
        <w:tc>
          <w:tcPr>
            <w:tcW w:w="10315" w:type="dxa"/>
          </w:tcPr>
          <w:p w:rsidR="00343CC4" w:rsidRDefault="00487E66">
            <w:pPr>
              <w:pStyle w:val="TableParagraph"/>
              <w:spacing w:line="288" w:lineRule="auto"/>
              <w:ind w:left="107"/>
              <w:rPr>
                <w:sz w:val="24"/>
              </w:rPr>
            </w:pPr>
            <w:r>
              <w:rPr>
                <w:sz w:val="24"/>
              </w:rPr>
              <w:t xml:space="preserve">приказы руководителя: об утверждении программы и положения о наставничестве, о назначении </w:t>
            </w:r>
            <w:r>
              <w:rPr>
                <w:spacing w:val="-2"/>
                <w:sz w:val="24"/>
              </w:rPr>
              <w:t>ответственного</w:t>
            </w:r>
            <w:r>
              <w:rPr>
                <w:sz w:val="24"/>
              </w:rPr>
              <w:tab/>
            </w:r>
            <w:r>
              <w:rPr>
                <w:spacing w:val="-5"/>
                <w:sz w:val="24"/>
              </w:rPr>
              <w:t>за</w:t>
            </w:r>
            <w:r>
              <w:rPr>
                <w:sz w:val="24"/>
              </w:rPr>
              <w:tab/>
            </w:r>
            <w:r>
              <w:rPr>
                <w:spacing w:val="-2"/>
                <w:sz w:val="24"/>
              </w:rPr>
              <w:t>организацию</w:t>
            </w:r>
            <w:r>
              <w:rPr>
                <w:sz w:val="24"/>
              </w:rPr>
              <w:tab/>
            </w:r>
            <w:r>
              <w:rPr>
                <w:spacing w:val="-2"/>
                <w:sz w:val="24"/>
              </w:rPr>
              <w:t>наставнической</w:t>
            </w:r>
            <w:r>
              <w:rPr>
                <w:sz w:val="24"/>
              </w:rPr>
              <w:tab/>
            </w:r>
            <w:r>
              <w:rPr>
                <w:spacing w:val="-2"/>
                <w:sz w:val="24"/>
              </w:rPr>
              <w:t>деятельности</w:t>
            </w:r>
            <w:r>
              <w:rPr>
                <w:sz w:val="24"/>
              </w:rPr>
              <w:tab/>
            </w:r>
            <w:r>
              <w:rPr>
                <w:spacing w:val="-10"/>
                <w:sz w:val="24"/>
              </w:rPr>
              <w:t>и</w:t>
            </w:r>
            <w:r>
              <w:rPr>
                <w:sz w:val="24"/>
              </w:rPr>
              <w:tab/>
            </w:r>
            <w:r>
              <w:rPr>
                <w:spacing w:val="-2"/>
                <w:sz w:val="24"/>
              </w:rPr>
              <w:t>контроль</w:t>
            </w:r>
            <w:r>
              <w:rPr>
                <w:sz w:val="24"/>
              </w:rPr>
              <w:tab/>
            </w:r>
            <w:r>
              <w:rPr>
                <w:spacing w:val="-10"/>
                <w:sz w:val="24"/>
              </w:rPr>
              <w:t>в</w:t>
            </w:r>
            <w:r>
              <w:rPr>
                <w:sz w:val="24"/>
              </w:rPr>
              <w:tab/>
            </w:r>
            <w:r w:rsidR="00931D63">
              <w:t>ГАПОУ «Азнакаевский политехнический техникум»</w:t>
            </w:r>
            <w:r>
              <w:rPr>
                <w:sz w:val="24"/>
              </w:rPr>
              <w:t>,</w:t>
            </w:r>
            <w:r>
              <w:rPr>
                <w:spacing w:val="80"/>
                <w:sz w:val="24"/>
              </w:rPr>
              <w:t xml:space="preserve"> </w:t>
            </w:r>
            <w:r>
              <w:rPr>
                <w:sz w:val="24"/>
              </w:rPr>
              <w:t>об</w:t>
            </w:r>
            <w:r>
              <w:rPr>
                <w:spacing w:val="80"/>
                <w:sz w:val="24"/>
              </w:rPr>
              <w:t xml:space="preserve"> </w:t>
            </w:r>
            <w:r>
              <w:rPr>
                <w:sz w:val="24"/>
              </w:rPr>
              <w:t>утверждении</w:t>
            </w:r>
            <w:r>
              <w:rPr>
                <w:spacing w:val="80"/>
                <w:sz w:val="24"/>
              </w:rPr>
              <w:t xml:space="preserve"> </w:t>
            </w:r>
            <w:r>
              <w:rPr>
                <w:sz w:val="24"/>
              </w:rPr>
              <w:t>наставников</w:t>
            </w:r>
            <w:r>
              <w:rPr>
                <w:spacing w:val="80"/>
                <w:sz w:val="24"/>
              </w:rPr>
              <w:t xml:space="preserve"> </w:t>
            </w:r>
            <w:r>
              <w:rPr>
                <w:sz w:val="24"/>
              </w:rPr>
              <w:t>и</w:t>
            </w:r>
            <w:r>
              <w:rPr>
                <w:spacing w:val="80"/>
                <w:sz w:val="24"/>
              </w:rPr>
              <w:t xml:space="preserve"> </w:t>
            </w:r>
            <w:r>
              <w:rPr>
                <w:sz w:val="24"/>
              </w:rPr>
              <w:t>наставляемых,</w:t>
            </w:r>
            <w:r>
              <w:rPr>
                <w:spacing w:val="80"/>
                <w:sz w:val="24"/>
              </w:rPr>
              <w:t xml:space="preserve"> </w:t>
            </w:r>
            <w:r>
              <w:rPr>
                <w:sz w:val="24"/>
              </w:rPr>
              <w:t>об утверждении</w:t>
            </w:r>
            <w:r>
              <w:rPr>
                <w:spacing w:val="59"/>
                <w:sz w:val="24"/>
              </w:rPr>
              <w:t xml:space="preserve"> </w:t>
            </w:r>
            <w:r>
              <w:rPr>
                <w:sz w:val="24"/>
              </w:rPr>
              <w:t>плана</w:t>
            </w:r>
            <w:r>
              <w:rPr>
                <w:spacing w:val="60"/>
                <w:sz w:val="24"/>
              </w:rPr>
              <w:t xml:space="preserve"> </w:t>
            </w:r>
            <w:r>
              <w:rPr>
                <w:sz w:val="24"/>
              </w:rPr>
              <w:t>мероприятий</w:t>
            </w:r>
            <w:r>
              <w:rPr>
                <w:spacing w:val="60"/>
                <w:sz w:val="24"/>
              </w:rPr>
              <w:t xml:space="preserve"> </w:t>
            </w:r>
            <w:r>
              <w:rPr>
                <w:sz w:val="24"/>
              </w:rPr>
              <w:t>наставнической</w:t>
            </w:r>
            <w:r>
              <w:rPr>
                <w:spacing w:val="61"/>
                <w:sz w:val="24"/>
              </w:rPr>
              <w:t xml:space="preserve"> </w:t>
            </w:r>
            <w:r>
              <w:rPr>
                <w:sz w:val="24"/>
              </w:rPr>
              <w:t>деятельности</w:t>
            </w:r>
            <w:r>
              <w:rPr>
                <w:spacing w:val="59"/>
                <w:sz w:val="24"/>
              </w:rPr>
              <w:t xml:space="preserve"> </w:t>
            </w:r>
            <w:r>
              <w:rPr>
                <w:sz w:val="24"/>
              </w:rPr>
              <w:t>и</w:t>
            </w:r>
            <w:r>
              <w:rPr>
                <w:spacing w:val="60"/>
                <w:sz w:val="24"/>
              </w:rPr>
              <w:t xml:space="preserve"> </w:t>
            </w:r>
            <w:r>
              <w:rPr>
                <w:sz w:val="24"/>
              </w:rPr>
              <w:t>дорожной</w:t>
            </w:r>
            <w:r>
              <w:rPr>
                <w:spacing w:val="61"/>
                <w:sz w:val="24"/>
              </w:rPr>
              <w:t xml:space="preserve"> </w:t>
            </w:r>
            <w:r>
              <w:rPr>
                <w:sz w:val="24"/>
              </w:rPr>
              <w:t>карты</w:t>
            </w:r>
            <w:r>
              <w:rPr>
                <w:spacing w:val="62"/>
                <w:sz w:val="24"/>
              </w:rPr>
              <w:t xml:space="preserve"> </w:t>
            </w:r>
            <w:r>
              <w:rPr>
                <w:spacing w:val="-2"/>
                <w:sz w:val="24"/>
              </w:rPr>
              <w:t>внедрения</w:t>
            </w:r>
          </w:p>
          <w:p w:rsidR="00343CC4" w:rsidRDefault="00487E66">
            <w:pPr>
              <w:pStyle w:val="TableParagraph"/>
              <w:ind w:left="107"/>
              <w:rPr>
                <w:sz w:val="24"/>
              </w:rPr>
            </w:pPr>
            <w:r>
              <w:rPr>
                <w:sz w:val="24"/>
              </w:rPr>
              <w:t>программы</w:t>
            </w:r>
            <w:r>
              <w:rPr>
                <w:spacing w:val="-1"/>
                <w:sz w:val="24"/>
              </w:rPr>
              <w:t xml:space="preserve"> </w:t>
            </w:r>
            <w:r>
              <w:rPr>
                <w:spacing w:val="-2"/>
                <w:sz w:val="24"/>
              </w:rPr>
              <w:t>наставничества</w:t>
            </w:r>
          </w:p>
        </w:tc>
      </w:tr>
    </w:tbl>
    <w:p w:rsidR="00343CC4" w:rsidRDefault="00487E66">
      <w:pPr>
        <w:pStyle w:val="a3"/>
        <w:spacing w:after="3" w:line="288" w:lineRule="auto"/>
        <w:ind w:left="282" w:firstLine="708"/>
      </w:pPr>
      <w:r>
        <w:t>Ведение</w:t>
      </w:r>
      <w:r>
        <w:rPr>
          <w:spacing w:val="35"/>
        </w:rPr>
        <w:t xml:space="preserve"> </w:t>
      </w:r>
      <w:r>
        <w:t>договорных</w:t>
      </w:r>
      <w:r>
        <w:rPr>
          <w:spacing w:val="39"/>
        </w:rPr>
        <w:t xml:space="preserve"> </w:t>
      </w:r>
      <w:r>
        <w:t>отношений,</w:t>
      </w:r>
      <w:r>
        <w:rPr>
          <w:spacing w:val="37"/>
        </w:rPr>
        <w:t xml:space="preserve"> </w:t>
      </w:r>
      <w:r>
        <w:t>сетевая</w:t>
      </w:r>
      <w:r>
        <w:rPr>
          <w:spacing w:val="39"/>
        </w:rPr>
        <w:t xml:space="preserve"> </w:t>
      </w:r>
      <w:r>
        <w:t>форма</w:t>
      </w:r>
      <w:r>
        <w:rPr>
          <w:spacing w:val="35"/>
        </w:rPr>
        <w:t xml:space="preserve"> </w:t>
      </w:r>
      <w:r>
        <w:t>организации</w:t>
      </w:r>
      <w:r>
        <w:rPr>
          <w:spacing w:val="37"/>
        </w:rPr>
        <w:t xml:space="preserve"> </w:t>
      </w:r>
      <w:r>
        <w:t>образовательного</w:t>
      </w:r>
      <w:r>
        <w:rPr>
          <w:spacing w:val="36"/>
        </w:rPr>
        <w:t xml:space="preserve"> </w:t>
      </w:r>
      <w:r>
        <w:t>процесса, сотрудничество с социальными партнерами (при наличии)</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414"/>
        </w:trPr>
        <w:tc>
          <w:tcPr>
            <w:tcW w:w="10315" w:type="dxa"/>
          </w:tcPr>
          <w:p w:rsidR="00343CC4" w:rsidRDefault="00487E66">
            <w:pPr>
              <w:pStyle w:val="TableParagraph"/>
              <w:spacing w:line="268" w:lineRule="exact"/>
              <w:ind w:left="107"/>
              <w:rPr>
                <w:sz w:val="24"/>
              </w:rPr>
            </w:pPr>
            <w:r>
              <w:rPr>
                <w:sz w:val="24"/>
              </w:rPr>
              <w:t>договоры</w:t>
            </w:r>
            <w:r>
              <w:rPr>
                <w:spacing w:val="-5"/>
                <w:sz w:val="24"/>
              </w:rPr>
              <w:t xml:space="preserve"> </w:t>
            </w:r>
            <w:r>
              <w:rPr>
                <w:sz w:val="24"/>
              </w:rPr>
              <w:t>о</w:t>
            </w:r>
            <w:r>
              <w:rPr>
                <w:spacing w:val="-1"/>
                <w:sz w:val="24"/>
              </w:rPr>
              <w:t xml:space="preserve"> </w:t>
            </w:r>
            <w:r>
              <w:rPr>
                <w:sz w:val="24"/>
              </w:rPr>
              <w:t>сотрудничестве</w:t>
            </w:r>
            <w:r>
              <w:rPr>
                <w:spacing w:val="-1"/>
                <w:sz w:val="24"/>
              </w:rPr>
              <w:t xml:space="preserve"> </w:t>
            </w:r>
            <w:r>
              <w:rPr>
                <w:sz w:val="24"/>
              </w:rPr>
              <w:t>с</w:t>
            </w:r>
            <w:r>
              <w:rPr>
                <w:spacing w:val="-4"/>
                <w:sz w:val="24"/>
              </w:rPr>
              <w:t xml:space="preserve"> </w:t>
            </w:r>
            <w:r>
              <w:rPr>
                <w:sz w:val="24"/>
              </w:rPr>
              <w:t>социальными</w:t>
            </w:r>
            <w:r>
              <w:rPr>
                <w:spacing w:val="-2"/>
                <w:sz w:val="24"/>
              </w:rPr>
              <w:t xml:space="preserve"> </w:t>
            </w:r>
            <w:r>
              <w:rPr>
                <w:sz w:val="24"/>
              </w:rPr>
              <w:t xml:space="preserve">партнерами и </w:t>
            </w:r>
            <w:r>
              <w:rPr>
                <w:spacing w:val="-2"/>
                <w:sz w:val="24"/>
              </w:rPr>
              <w:t>работодателями</w:t>
            </w:r>
          </w:p>
        </w:tc>
      </w:tr>
      <w:tr w:rsidR="00343CC4">
        <w:trPr>
          <w:trHeight w:val="993"/>
        </w:trPr>
        <w:tc>
          <w:tcPr>
            <w:tcW w:w="10315" w:type="dxa"/>
          </w:tcPr>
          <w:p w:rsidR="00343CC4" w:rsidRDefault="00487E66">
            <w:pPr>
              <w:pStyle w:val="TableParagraph"/>
              <w:tabs>
                <w:tab w:val="left" w:pos="1094"/>
                <w:tab w:val="left" w:pos="1984"/>
                <w:tab w:val="left" w:pos="3510"/>
                <w:tab w:val="left" w:pos="5553"/>
                <w:tab w:val="left" w:pos="6710"/>
                <w:tab w:val="left" w:pos="7075"/>
                <w:tab w:val="left" w:pos="8234"/>
                <w:tab w:val="left" w:pos="10099"/>
              </w:tabs>
              <w:spacing w:line="288" w:lineRule="auto"/>
              <w:ind w:left="107" w:right="96"/>
              <w:rPr>
                <w:sz w:val="24"/>
              </w:rPr>
            </w:pPr>
            <w:r>
              <w:rPr>
                <w:spacing w:val="-2"/>
                <w:sz w:val="24"/>
              </w:rPr>
              <w:t>сетевая</w:t>
            </w:r>
            <w:r>
              <w:rPr>
                <w:sz w:val="24"/>
              </w:rPr>
              <w:tab/>
            </w:r>
            <w:r>
              <w:rPr>
                <w:spacing w:val="-4"/>
                <w:sz w:val="24"/>
              </w:rPr>
              <w:t>форма</w:t>
            </w:r>
            <w:r>
              <w:rPr>
                <w:sz w:val="24"/>
              </w:rPr>
              <w:tab/>
            </w:r>
            <w:r>
              <w:rPr>
                <w:spacing w:val="-2"/>
                <w:sz w:val="24"/>
              </w:rPr>
              <w:t>организации</w:t>
            </w:r>
            <w:r>
              <w:rPr>
                <w:sz w:val="24"/>
              </w:rPr>
              <w:tab/>
            </w:r>
            <w:r>
              <w:rPr>
                <w:spacing w:val="-2"/>
                <w:sz w:val="24"/>
              </w:rPr>
              <w:t>образовательного</w:t>
            </w:r>
            <w:r>
              <w:rPr>
                <w:sz w:val="24"/>
              </w:rPr>
              <w:tab/>
            </w:r>
            <w:r>
              <w:rPr>
                <w:spacing w:val="-2"/>
                <w:sz w:val="24"/>
              </w:rPr>
              <w:t>процесса</w:t>
            </w:r>
            <w:r>
              <w:rPr>
                <w:sz w:val="24"/>
              </w:rPr>
              <w:tab/>
            </w:r>
            <w:r>
              <w:rPr>
                <w:spacing w:val="-10"/>
                <w:sz w:val="24"/>
              </w:rPr>
              <w:t>и</w:t>
            </w:r>
            <w:r>
              <w:rPr>
                <w:sz w:val="24"/>
              </w:rPr>
              <w:tab/>
            </w:r>
            <w:r>
              <w:rPr>
                <w:spacing w:val="-2"/>
                <w:sz w:val="24"/>
              </w:rPr>
              <w:t>активное</w:t>
            </w:r>
            <w:r>
              <w:rPr>
                <w:sz w:val="24"/>
              </w:rPr>
              <w:tab/>
            </w:r>
            <w:r>
              <w:rPr>
                <w:spacing w:val="-2"/>
                <w:sz w:val="24"/>
              </w:rPr>
              <w:t>взаимодействие</w:t>
            </w:r>
            <w:r>
              <w:rPr>
                <w:sz w:val="24"/>
              </w:rPr>
              <w:tab/>
            </w:r>
            <w:r>
              <w:rPr>
                <w:spacing w:val="-10"/>
                <w:sz w:val="24"/>
              </w:rPr>
              <w:t xml:space="preserve">с </w:t>
            </w:r>
            <w:r>
              <w:rPr>
                <w:sz w:val="24"/>
              </w:rPr>
              <w:t>профильными</w:t>
            </w:r>
            <w:r>
              <w:rPr>
                <w:spacing w:val="39"/>
                <w:sz w:val="24"/>
              </w:rPr>
              <w:t xml:space="preserve"> </w:t>
            </w:r>
            <w:r>
              <w:rPr>
                <w:sz w:val="24"/>
              </w:rPr>
              <w:t>предприятиями,</w:t>
            </w:r>
            <w:r>
              <w:rPr>
                <w:spacing w:val="42"/>
                <w:sz w:val="24"/>
              </w:rPr>
              <w:t xml:space="preserve"> </w:t>
            </w:r>
            <w:r>
              <w:rPr>
                <w:sz w:val="24"/>
              </w:rPr>
              <w:t>организациями</w:t>
            </w:r>
            <w:r>
              <w:rPr>
                <w:spacing w:val="39"/>
                <w:sz w:val="24"/>
              </w:rPr>
              <w:t xml:space="preserve"> </w:t>
            </w:r>
            <w:r>
              <w:rPr>
                <w:sz w:val="24"/>
              </w:rPr>
              <w:t>и</w:t>
            </w:r>
            <w:r>
              <w:rPr>
                <w:spacing w:val="42"/>
                <w:sz w:val="24"/>
              </w:rPr>
              <w:t xml:space="preserve"> </w:t>
            </w:r>
            <w:r>
              <w:rPr>
                <w:sz w:val="24"/>
              </w:rPr>
              <w:t>институтами,</w:t>
            </w:r>
            <w:r>
              <w:rPr>
                <w:spacing w:val="41"/>
                <w:sz w:val="24"/>
              </w:rPr>
              <w:t xml:space="preserve"> </w:t>
            </w:r>
            <w:r>
              <w:rPr>
                <w:sz w:val="24"/>
              </w:rPr>
              <w:t>с</w:t>
            </w:r>
            <w:r>
              <w:rPr>
                <w:spacing w:val="40"/>
                <w:sz w:val="24"/>
              </w:rPr>
              <w:t xml:space="preserve"> </w:t>
            </w:r>
            <w:r>
              <w:rPr>
                <w:sz w:val="24"/>
              </w:rPr>
              <w:t>целью</w:t>
            </w:r>
            <w:r>
              <w:rPr>
                <w:spacing w:val="42"/>
                <w:sz w:val="24"/>
              </w:rPr>
              <w:t xml:space="preserve"> </w:t>
            </w:r>
            <w:r>
              <w:rPr>
                <w:sz w:val="24"/>
              </w:rPr>
              <w:t>обеспечения</w:t>
            </w:r>
            <w:r>
              <w:rPr>
                <w:spacing w:val="41"/>
                <w:sz w:val="24"/>
              </w:rPr>
              <w:t xml:space="preserve"> </w:t>
            </w:r>
            <w:r>
              <w:rPr>
                <w:sz w:val="24"/>
              </w:rPr>
              <w:t>полного</w:t>
            </w:r>
            <w:r>
              <w:rPr>
                <w:spacing w:val="42"/>
                <w:sz w:val="24"/>
              </w:rPr>
              <w:t xml:space="preserve"> </w:t>
            </w:r>
            <w:r>
              <w:rPr>
                <w:spacing w:val="-10"/>
                <w:sz w:val="24"/>
              </w:rPr>
              <w:t>и</w:t>
            </w:r>
          </w:p>
          <w:p w:rsidR="00343CC4" w:rsidRDefault="00487E66">
            <w:pPr>
              <w:pStyle w:val="TableParagraph"/>
              <w:ind w:left="107"/>
              <w:rPr>
                <w:sz w:val="24"/>
              </w:rPr>
            </w:pPr>
            <w:r>
              <w:rPr>
                <w:sz w:val="24"/>
              </w:rPr>
              <w:t>практически-ориентированного</w:t>
            </w:r>
            <w:r>
              <w:rPr>
                <w:spacing w:val="-14"/>
                <w:sz w:val="24"/>
              </w:rPr>
              <w:t xml:space="preserve"> </w:t>
            </w:r>
            <w:r>
              <w:rPr>
                <w:spacing w:val="-2"/>
                <w:sz w:val="24"/>
              </w:rPr>
              <w:t>образования</w:t>
            </w:r>
          </w:p>
        </w:tc>
      </w:tr>
    </w:tbl>
    <w:p w:rsidR="00343CC4" w:rsidRDefault="00A764A0" w:rsidP="00A764A0">
      <w:pPr>
        <w:pStyle w:val="a3"/>
        <w:tabs>
          <w:tab w:val="left" w:pos="567"/>
          <w:tab w:val="left" w:pos="3436"/>
          <w:tab w:val="left" w:pos="3489"/>
          <w:tab w:val="left" w:pos="3820"/>
          <w:tab w:val="left" w:pos="4142"/>
          <w:tab w:val="left" w:pos="5070"/>
          <w:tab w:val="left" w:pos="5121"/>
          <w:tab w:val="left" w:pos="6652"/>
          <w:tab w:val="left" w:pos="6700"/>
          <w:tab w:val="left" w:pos="8210"/>
        </w:tabs>
        <w:spacing w:line="276" w:lineRule="auto"/>
        <w:ind w:left="282" w:right="283" w:firstLine="708"/>
      </w:pPr>
      <w:r>
        <w:t>Техникума</w:t>
      </w:r>
      <w:r w:rsidR="00487E66">
        <w:rPr>
          <w:spacing w:val="40"/>
        </w:rPr>
        <w:t xml:space="preserve"> </w:t>
      </w:r>
      <w:r w:rsidR="00487E66">
        <w:t>имеет</w:t>
      </w:r>
      <w:r w:rsidR="00487E66">
        <w:rPr>
          <w:spacing w:val="40"/>
        </w:rPr>
        <w:t xml:space="preserve"> </w:t>
      </w:r>
      <w:r w:rsidR="00487E66">
        <w:t>свой</w:t>
      </w:r>
      <w:r w:rsidR="00487E66">
        <w:rPr>
          <w:spacing w:val="40"/>
        </w:rPr>
        <w:t xml:space="preserve"> </w:t>
      </w:r>
      <w:r w:rsidR="00487E66">
        <w:t>официальный</w:t>
      </w:r>
      <w:r w:rsidR="00487E66">
        <w:rPr>
          <w:spacing w:val="40"/>
        </w:rPr>
        <w:t xml:space="preserve"> </w:t>
      </w:r>
      <w:r w:rsidR="00487E66">
        <w:t>сайт</w:t>
      </w:r>
      <w:r>
        <w:t>.</w:t>
      </w:r>
      <w:r w:rsidR="00487E66">
        <w:t>:</w:t>
      </w:r>
      <w:r w:rsidR="00487E66">
        <w:tab/>
      </w:r>
      <w:r w:rsidR="00487E66">
        <w:rPr>
          <w:spacing w:val="-6"/>
        </w:rPr>
        <w:t>На</w:t>
      </w:r>
      <w:r w:rsidR="00487E66">
        <w:tab/>
      </w:r>
      <w:r w:rsidR="00487E66">
        <w:tab/>
      </w:r>
      <w:r w:rsidR="00487E66">
        <w:rPr>
          <w:spacing w:val="-4"/>
        </w:rPr>
        <w:t>сайте</w:t>
      </w:r>
      <w:r w:rsidR="00487E66">
        <w:tab/>
      </w:r>
      <w:r w:rsidR="00487E66">
        <w:tab/>
      </w:r>
      <w:r w:rsidR="00487E66">
        <w:rPr>
          <w:spacing w:val="-2"/>
        </w:rPr>
        <w:t>размещена</w:t>
      </w:r>
      <w:r w:rsidR="00487E66">
        <w:tab/>
      </w:r>
      <w:r w:rsidR="00487E66">
        <w:rPr>
          <w:spacing w:val="-2"/>
        </w:rPr>
        <w:t>актуальная</w:t>
      </w:r>
      <w:r w:rsidR="00487E66">
        <w:tab/>
      </w:r>
      <w:r w:rsidR="00487E66">
        <w:rPr>
          <w:spacing w:val="-2"/>
        </w:rPr>
        <w:t>нормативно-правовая документация,</w:t>
      </w:r>
      <w:r w:rsidR="00487E66">
        <w:tab/>
      </w:r>
      <w:r w:rsidR="00487E66">
        <w:rPr>
          <w:spacing w:val="-2"/>
        </w:rPr>
        <w:t>информация</w:t>
      </w:r>
      <w:r w:rsidR="00487E66">
        <w:tab/>
      </w:r>
      <w:r w:rsidR="00487E66">
        <w:tab/>
      </w:r>
      <w:r w:rsidR="00487E66">
        <w:rPr>
          <w:spacing w:val="-10"/>
        </w:rPr>
        <w:t>о</w:t>
      </w:r>
      <w:r w:rsidR="00487E66">
        <w:tab/>
      </w:r>
      <w:r>
        <w:t>техникум</w:t>
      </w:r>
      <w:r w:rsidR="00487E66">
        <w:rPr>
          <w:spacing w:val="-2"/>
        </w:rPr>
        <w:t>е,</w:t>
      </w:r>
      <w:r w:rsidR="00487E66">
        <w:tab/>
      </w:r>
      <w:r w:rsidR="00487E66">
        <w:rPr>
          <w:spacing w:val="-2"/>
        </w:rPr>
        <w:t>направлениях</w:t>
      </w:r>
      <w:r w:rsidR="00487E66">
        <w:tab/>
      </w:r>
      <w:r w:rsidR="00487E66">
        <w:tab/>
        <w:t>деятельности,</w:t>
      </w:r>
      <w:r w:rsidR="00487E66">
        <w:rPr>
          <w:spacing w:val="12"/>
        </w:rPr>
        <w:t xml:space="preserve"> </w:t>
      </w:r>
      <w:r w:rsidR="00487E66">
        <w:t xml:space="preserve">учебно-методическом обеспечении, достижениях </w:t>
      </w:r>
      <w:r>
        <w:t>техникум</w:t>
      </w:r>
      <w:r w:rsidR="00487E66">
        <w:t>а.</w:t>
      </w:r>
    </w:p>
    <w:p w:rsidR="00343CC4" w:rsidRDefault="00487E66">
      <w:pPr>
        <w:pStyle w:val="a3"/>
        <w:spacing w:line="276" w:lineRule="auto"/>
        <w:ind w:left="282" w:right="283" w:firstLine="708"/>
        <w:jc w:val="both"/>
      </w:pPr>
      <w:r>
        <w:t>Функции</w:t>
      </w:r>
      <w:r>
        <w:rPr>
          <w:spacing w:val="40"/>
        </w:rPr>
        <w:t xml:space="preserve"> </w:t>
      </w:r>
      <w:r>
        <w:t>по</w:t>
      </w:r>
      <w:r>
        <w:rPr>
          <w:spacing w:val="40"/>
        </w:rPr>
        <w:t xml:space="preserve"> </w:t>
      </w:r>
      <w:r>
        <w:t>вопросам</w:t>
      </w:r>
      <w:r>
        <w:rPr>
          <w:spacing w:val="40"/>
        </w:rPr>
        <w:t xml:space="preserve"> </w:t>
      </w:r>
      <w:r>
        <w:t>воспитательной</w:t>
      </w:r>
      <w:r>
        <w:rPr>
          <w:spacing w:val="40"/>
        </w:rPr>
        <w:t xml:space="preserve"> </w:t>
      </w:r>
      <w:r>
        <w:t>деятельности</w:t>
      </w:r>
      <w:r>
        <w:rPr>
          <w:spacing w:val="40"/>
        </w:rPr>
        <w:t xml:space="preserve"> </w:t>
      </w:r>
      <w:r>
        <w:t>отражены</w:t>
      </w:r>
      <w:r>
        <w:rPr>
          <w:spacing w:val="40"/>
        </w:rPr>
        <w:t xml:space="preserve"> </w:t>
      </w:r>
      <w:r>
        <w:t>в должностных инструкциях педагогических работников, участвующих в реализации рабочей программы воспитания, а именно:</w:t>
      </w:r>
    </w:p>
    <w:p w:rsidR="00343CC4" w:rsidRDefault="00487E66">
      <w:pPr>
        <w:pStyle w:val="a5"/>
        <w:numPr>
          <w:ilvl w:val="0"/>
          <w:numId w:val="7"/>
        </w:numPr>
        <w:tabs>
          <w:tab w:val="left" w:pos="1466"/>
        </w:tabs>
        <w:spacing w:line="276" w:lineRule="auto"/>
        <w:ind w:right="281" w:firstLine="708"/>
        <w:jc w:val="both"/>
        <w:rPr>
          <w:sz w:val="24"/>
        </w:rPr>
      </w:pPr>
      <w:r>
        <w:rPr>
          <w:sz w:val="24"/>
        </w:rPr>
        <w:t>советник директора по воспитательной работе и взаимодействию с детскими общественными организациями,</w:t>
      </w:r>
    </w:p>
    <w:p w:rsidR="00343CC4" w:rsidRDefault="00487E66">
      <w:pPr>
        <w:pStyle w:val="a5"/>
        <w:numPr>
          <w:ilvl w:val="0"/>
          <w:numId w:val="7"/>
        </w:numPr>
        <w:tabs>
          <w:tab w:val="left" w:pos="1188"/>
        </w:tabs>
        <w:spacing w:line="275" w:lineRule="exact"/>
        <w:ind w:left="1188" w:hanging="198"/>
        <w:jc w:val="both"/>
        <w:rPr>
          <w:sz w:val="24"/>
        </w:rPr>
      </w:pPr>
      <w:r>
        <w:rPr>
          <w:spacing w:val="-2"/>
          <w:sz w:val="24"/>
        </w:rPr>
        <w:t>преподаватель,</w:t>
      </w:r>
    </w:p>
    <w:p w:rsidR="00343CC4" w:rsidRDefault="00487E66">
      <w:pPr>
        <w:pStyle w:val="a5"/>
        <w:numPr>
          <w:ilvl w:val="0"/>
          <w:numId w:val="7"/>
        </w:numPr>
        <w:tabs>
          <w:tab w:val="left" w:pos="1188"/>
        </w:tabs>
        <w:spacing w:before="39"/>
        <w:ind w:left="1188" w:hanging="198"/>
        <w:rPr>
          <w:sz w:val="24"/>
        </w:rPr>
      </w:pPr>
      <w:r>
        <w:rPr>
          <w:sz w:val="24"/>
        </w:rPr>
        <w:t>мастер</w:t>
      </w:r>
      <w:r>
        <w:rPr>
          <w:spacing w:val="-4"/>
          <w:sz w:val="24"/>
        </w:rPr>
        <w:t xml:space="preserve"> </w:t>
      </w:r>
      <w:r>
        <w:rPr>
          <w:sz w:val="24"/>
        </w:rPr>
        <w:t>производственного</w:t>
      </w:r>
      <w:r>
        <w:rPr>
          <w:spacing w:val="-4"/>
          <w:sz w:val="24"/>
        </w:rPr>
        <w:t xml:space="preserve"> </w:t>
      </w:r>
      <w:r>
        <w:rPr>
          <w:spacing w:val="-2"/>
          <w:sz w:val="24"/>
        </w:rPr>
        <w:t>обучения,</w:t>
      </w:r>
    </w:p>
    <w:p w:rsidR="00343CC4" w:rsidRDefault="00487E66">
      <w:pPr>
        <w:pStyle w:val="a5"/>
        <w:numPr>
          <w:ilvl w:val="0"/>
          <w:numId w:val="7"/>
        </w:numPr>
        <w:tabs>
          <w:tab w:val="left" w:pos="1188"/>
        </w:tabs>
        <w:spacing w:before="41"/>
        <w:ind w:left="1188" w:hanging="198"/>
        <w:rPr>
          <w:sz w:val="24"/>
        </w:rPr>
      </w:pPr>
      <w:r>
        <w:rPr>
          <w:spacing w:val="-2"/>
          <w:sz w:val="24"/>
        </w:rPr>
        <w:t>педагог-психолог,</w:t>
      </w:r>
    </w:p>
    <w:p w:rsidR="00343CC4" w:rsidRDefault="00487E66">
      <w:pPr>
        <w:pStyle w:val="a5"/>
        <w:numPr>
          <w:ilvl w:val="0"/>
          <w:numId w:val="7"/>
        </w:numPr>
        <w:tabs>
          <w:tab w:val="left" w:pos="1188"/>
        </w:tabs>
        <w:spacing w:before="40"/>
        <w:ind w:left="1188" w:hanging="198"/>
        <w:rPr>
          <w:sz w:val="24"/>
        </w:rPr>
      </w:pPr>
      <w:r>
        <w:rPr>
          <w:sz w:val="24"/>
        </w:rPr>
        <w:t>социальный</w:t>
      </w:r>
      <w:r>
        <w:rPr>
          <w:spacing w:val="-7"/>
          <w:sz w:val="24"/>
        </w:rPr>
        <w:t xml:space="preserve"> </w:t>
      </w:r>
      <w:r>
        <w:rPr>
          <w:spacing w:val="-2"/>
          <w:sz w:val="24"/>
        </w:rPr>
        <w:t>педагог,</w:t>
      </w:r>
    </w:p>
    <w:p w:rsidR="00343CC4" w:rsidRDefault="00487E66">
      <w:pPr>
        <w:pStyle w:val="a5"/>
        <w:numPr>
          <w:ilvl w:val="0"/>
          <w:numId w:val="7"/>
        </w:numPr>
        <w:tabs>
          <w:tab w:val="left" w:pos="1188"/>
        </w:tabs>
        <w:spacing w:before="41"/>
        <w:ind w:left="1188" w:hanging="198"/>
        <w:rPr>
          <w:sz w:val="24"/>
        </w:rPr>
      </w:pPr>
      <w:r>
        <w:rPr>
          <w:sz w:val="24"/>
        </w:rPr>
        <w:t>руководитель</w:t>
      </w:r>
      <w:r>
        <w:rPr>
          <w:spacing w:val="-6"/>
          <w:sz w:val="24"/>
        </w:rPr>
        <w:t xml:space="preserve"> </w:t>
      </w:r>
      <w:r>
        <w:rPr>
          <w:sz w:val="24"/>
        </w:rPr>
        <w:t>физического</w:t>
      </w:r>
      <w:r>
        <w:rPr>
          <w:spacing w:val="-5"/>
          <w:sz w:val="24"/>
        </w:rPr>
        <w:t xml:space="preserve"> </w:t>
      </w:r>
      <w:r>
        <w:rPr>
          <w:spacing w:val="-2"/>
          <w:sz w:val="24"/>
        </w:rPr>
        <w:t>воспитания,</w:t>
      </w:r>
    </w:p>
    <w:p w:rsidR="00343CC4" w:rsidRDefault="00487E66">
      <w:pPr>
        <w:pStyle w:val="a5"/>
        <w:numPr>
          <w:ilvl w:val="0"/>
          <w:numId w:val="7"/>
        </w:numPr>
        <w:tabs>
          <w:tab w:val="left" w:pos="1188"/>
        </w:tabs>
        <w:spacing w:before="41"/>
        <w:ind w:left="1188" w:hanging="198"/>
        <w:rPr>
          <w:sz w:val="24"/>
        </w:rPr>
      </w:pPr>
      <w:r>
        <w:rPr>
          <w:spacing w:val="-2"/>
          <w:sz w:val="24"/>
        </w:rPr>
        <w:t>библиотекарь</w:t>
      </w:r>
    </w:p>
    <w:p w:rsidR="00343CC4" w:rsidRDefault="00487E66">
      <w:pPr>
        <w:pStyle w:val="a5"/>
        <w:numPr>
          <w:ilvl w:val="0"/>
          <w:numId w:val="7"/>
        </w:numPr>
        <w:tabs>
          <w:tab w:val="left" w:pos="1188"/>
        </w:tabs>
        <w:spacing w:before="43"/>
        <w:ind w:left="1188" w:hanging="198"/>
        <w:rPr>
          <w:sz w:val="24"/>
        </w:rPr>
      </w:pPr>
      <w:r>
        <w:rPr>
          <w:sz w:val="24"/>
        </w:rPr>
        <w:t>представители</w:t>
      </w:r>
      <w:r>
        <w:rPr>
          <w:spacing w:val="54"/>
          <w:sz w:val="24"/>
        </w:rPr>
        <w:t xml:space="preserve"> </w:t>
      </w:r>
      <w:r>
        <w:rPr>
          <w:sz w:val="24"/>
        </w:rPr>
        <w:t>администрации,</w:t>
      </w:r>
      <w:r>
        <w:rPr>
          <w:spacing w:val="57"/>
          <w:sz w:val="24"/>
        </w:rPr>
        <w:t xml:space="preserve"> </w:t>
      </w:r>
      <w:r>
        <w:rPr>
          <w:sz w:val="24"/>
        </w:rPr>
        <w:t>ответственные</w:t>
      </w:r>
      <w:r>
        <w:rPr>
          <w:spacing w:val="57"/>
          <w:sz w:val="24"/>
        </w:rPr>
        <w:t xml:space="preserve"> </w:t>
      </w:r>
      <w:r>
        <w:rPr>
          <w:sz w:val="24"/>
        </w:rPr>
        <w:t>за</w:t>
      </w:r>
      <w:r>
        <w:rPr>
          <w:spacing w:val="57"/>
          <w:sz w:val="24"/>
        </w:rPr>
        <w:t xml:space="preserve"> </w:t>
      </w:r>
      <w:r>
        <w:rPr>
          <w:sz w:val="24"/>
        </w:rPr>
        <w:t>реализацию</w:t>
      </w:r>
      <w:r>
        <w:rPr>
          <w:spacing w:val="-2"/>
          <w:sz w:val="24"/>
        </w:rPr>
        <w:t xml:space="preserve"> </w:t>
      </w:r>
      <w:r>
        <w:rPr>
          <w:sz w:val="24"/>
        </w:rPr>
        <w:t>программы</w:t>
      </w:r>
      <w:r>
        <w:rPr>
          <w:spacing w:val="-1"/>
          <w:sz w:val="24"/>
        </w:rPr>
        <w:t xml:space="preserve"> </w:t>
      </w:r>
      <w:r>
        <w:rPr>
          <w:spacing w:val="-2"/>
          <w:sz w:val="24"/>
        </w:rPr>
        <w:t>воспитания.</w:t>
      </w:r>
    </w:p>
    <w:p w:rsidR="00343CC4" w:rsidRDefault="00931D63">
      <w:pPr>
        <w:pStyle w:val="a3"/>
        <w:spacing w:before="41" w:line="276" w:lineRule="auto"/>
        <w:ind w:left="282" w:firstLine="708"/>
      </w:pPr>
      <w:r>
        <w:t xml:space="preserve">ГАПОУ «Азнакаевский политехнический техникум» </w:t>
      </w:r>
      <w:r w:rsidR="00487E66">
        <w:t>проводит</w:t>
      </w:r>
      <w:r w:rsidR="00487E66">
        <w:rPr>
          <w:spacing w:val="40"/>
        </w:rPr>
        <w:t xml:space="preserve"> </w:t>
      </w:r>
      <w:r w:rsidR="00487E66">
        <w:t>активную</w:t>
      </w:r>
      <w:r w:rsidR="00487E66">
        <w:rPr>
          <w:spacing w:val="40"/>
        </w:rPr>
        <w:t xml:space="preserve"> </w:t>
      </w:r>
      <w:r w:rsidR="00487E66">
        <w:t>деятельность</w:t>
      </w:r>
      <w:r w:rsidR="00487E66">
        <w:rPr>
          <w:spacing w:val="40"/>
        </w:rPr>
        <w:t xml:space="preserve"> </w:t>
      </w:r>
      <w:r w:rsidR="00487E66">
        <w:t>по развитию социального</w:t>
      </w:r>
      <w:r w:rsidR="00487E66">
        <w:rPr>
          <w:spacing w:val="40"/>
        </w:rPr>
        <w:t xml:space="preserve"> </w:t>
      </w:r>
      <w:r w:rsidR="00487E66">
        <w:t>партнерства</w:t>
      </w:r>
      <w:r w:rsidR="00487E66">
        <w:rPr>
          <w:spacing w:val="40"/>
        </w:rPr>
        <w:t xml:space="preserve"> </w:t>
      </w:r>
      <w:r w:rsidR="00487E66">
        <w:t>с</w:t>
      </w:r>
      <w:r w:rsidR="00487E66">
        <w:rPr>
          <w:spacing w:val="40"/>
        </w:rPr>
        <w:t xml:space="preserve"> </w:t>
      </w:r>
      <w:r w:rsidR="00487E66">
        <w:t>предприятиями</w:t>
      </w:r>
      <w:r w:rsidR="00487E66">
        <w:rPr>
          <w:spacing w:val="40"/>
        </w:rPr>
        <w:t xml:space="preserve"> </w:t>
      </w:r>
      <w:r w:rsidR="00487E66">
        <w:t>и</w:t>
      </w:r>
      <w:r w:rsidR="00487E66">
        <w:rPr>
          <w:spacing w:val="40"/>
        </w:rPr>
        <w:t xml:space="preserve"> </w:t>
      </w:r>
      <w:r w:rsidR="00487E66">
        <w:t>организациями</w:t>
      </w:r>
      <w:r w:rsidR="00487E66">
        <w:rPr>
          <w:spacing w:val="40"/>
        </w:rPr>
        <w:t xml:space="preserve"> </w:t>
      </w:r>
      <w:r>
        <w:t>Азнакаевского района</w:t>
      </w:r>
      <w:r w:rsidR="00487E66">
        <w:t>.</w:t>
      </w:r>
    </w:p>
    <w:p w:rsidR="00343CC4" w:rsidRDefault="00487E66">
      <w:pPr>
        <w:pStyle w:val="a3"/>
        <w:tabs>
          <w:tab w:val="left" w:pos="10358"/>
        </w:tabs>
        <w:spacing w:line="278" w:lineRule="auto"/>
        <w:ind w:left="282" w:right="283" w:firstLine="708"/>
      </w:pPr>
      <w:r>
        <w:t>Основные</w:t>
      </w:r>
      <w:r>
        <w:rPr>
          <w:spacing w:val="40"/>
        </w:rPr>
        <w:t xml:space="preserve"> </w:t>
      </w:r>
      <w:r>
        <w:t>цели</w:t>
      </w:r>
      <w:r>
        <w:rPr>
          <w:spacing w:val="40"/>
        </w:rPr>
        <w:t xml:space="preserve"> </w:t>
      </w:r>
      <w:r>
        <w:t>взаимодействия</w:t>
      </w:r>
      <w:r>
        <w:rPr>
          <w:spacing w:val="40"/>
        </w:rPr>
        <w:t xml:space="preserve"> </w:t>
      </w:r>
      <w:r w:rsidR="00931D63">
        <w:t>ГАПОУ «Азнакаевский политехнический техникум»</w:t>
      </w:r>
      <w:r>
        <w:tab/>
      </w:r>
      <w:r>
        <w:rPr>
          <w:spacing w:val="-10"/>
        </w:rPr>
        <w:t xml:space="preserve">и </w:t>
      </w:r>
      <w:r>
        <w:rPr>
          <w:spacing w:val="-2"/>
        </w:rPr>
        <w:t>работодателей:</w:t>
      </w:r>
    </w:p>
    <w:p w:rsidR="00343CC4" w:rsidRDefault="00343CC4">
      <w:pPr>
        <w:pStyle w:val="a3"/>
        <w:spacing w:line="278" w:lineRule="auto"/>
        <w:sectPr w:rsidR="00343CC4">
          <w:headerReference w:type="default" r:id="rId564"/>
          <w:footerReference w:type="default" r:id="rId565"/>
          <w:pgSz w:w="11910" w:h="16840"/>
          <w:pgMar w:top="1160" w:right="283" w:bottom="280" w:left="850" w:header="710" w:footer="0" w:gutter="0"/>
          <w:cols w:space="720"/>
        </w:sectPr>
      </w:pPr>
    </w:p>
    <w:p w:rsidR="00343CC4" w:rsidRDefault="00487E66">
      <w:pPr>
        <w:pStyle w:val="a5"/>
        <w:numPr>
          <w:ilvl w:val="0"/>
          <w:numId w:val="7"/>
        </w:numPr>
        <w:tabs>
          <w:tab w:val="left" w:pos="1361"/>
        </w:tabs>
        <w:spacing w:before="82" w:line="276" w:lineRule="auto"/>
        <w:ind w:right="281" w:firstLine="708"/>
        <w:jc w:val="both"/>
        <w:rPr>
          <w:sz w:val="24"/>
        </w:rPr>
      </w:pPr>
      <w:r>
        <w:rPr>
          <w:sz w:val="24"/>
        </w:rPr>
        <w:lastRenderedPageBreak/>
        <w:t>получение гражданами образования, отвечающего потребностям личности в профессиональном росте и самоопределении, общества в эффективной профессиональной деятельности</w:t>
      </w:r>
      <w:r>
        <w:rPr>
          <w:spacing w:val="40"/>
          <w:sz w:val="24"/>
        </w:rPr>
        <w:t xml:space="preserve"> </w:t>
      </w:r>
      <w:r>
        <w:rPr>
          <w:sz w:val="24"/>
        </w:rPr>
        <w:t>граждан</w:t>
      </w:r>
      <w:r>
        <w:rPr>
          <w:spacing w:val="40"/>
          <w:sz w:val="24"/>
        </w:rPr>
        <w:t xml:space="preserve"> </w:t>
      </w:r>
      <w:r>
        <w:rPr>
          <w:sz w:val="24"/>
        </w:rPr>
        <w:t>и</w:t>
      </w:r>
      <w:r>
        <w:rPr>
          <w:spacing w:val="40"/>
          <w:sz w:val="24"/>
        </w:rPr>
        <w:t xml:space="preserve"> </w:t>
      </w:r>
      <w:r>
        <w:rPr>
          <w:sz w:val="24"/>
        </w:rPr>
        <w:t xml:space="preserve">экономики </w:t>
      </w:r>
      <w:r w:rsidR="00931D63">
        <w:rPr>
          <w:sz w:val="24"/>
        </w:rPr>
        <w:t>Азнакаевского района</w:t>
      </w:r>
      <w:r>
        <w:rPr>
          <w:sz w:val="24"/>
        </w:rPr>
        <w:t xml:space="preserve"> в стабильном развитии;</w:t>
      </w:r>
    </w:p>
    <w:p w:rsidR="00343CC4" w:rsidRDefault="00487E66">
      <w:pPr>
        <w:pStyle w:val="a5"/>
        <w:numPr>
          <w:ilvl w:val="0"/>
          <w:numId w:val="7"/>
        </w:numPr>
        <w:tabs>
          <w:tab w:val="left" w:pos="1197"/>
        </w:tabs>
        <w:spacing w:before="1" w:line="276" w:lineRule="auto"/>
        <w:ind w:right="280" w:firstLine="708"/>
        <w:jc w:val="both"/>
        <w:rPr>
          <w:sz w:val="24"/>
        </w:rPr>
      </w:pPr>
      <w:r>
        <w:rPr>
          <w:sz w:val="24"/>
        </w:rPr>
        <w:t>подготовка квалифицированных рабочих, служащих и специалистов среднего звена в соответствии с требованиями, предъявляемыми к современному уровню квалификации, передовыми технологиями</w:t>
      </w:r>
      <w:r>
        <w:rPr>
          <w:spacing w:val="40"/>
          <w:sz w:val="24"/>
        </w:rPr>
        <w:t xml:space="preserve"> </w:t>
      </w:r>
      <w:r>
        <w:rPr>
          <w:sz w:val="24"/>
        </w:rPr>
        <w:t>и</w:t>
      </w:r>
      <w:r>
        <w:rPr>
          <w:spacing w:val="40"/>
          <w:sz w:val="24"/>
        </w:rPr>
        <w:t xml:space="preserve"> </w:t>
      </w:r>
      <w:r>
        <w:rPr>
          <w:sz w:val="24"/>
        </w:rPr>
        <w:t>прогнозами</w:t>
      </w:r>
      <w:r>
        <w:rPr>
          <w:spacing w:val="40"/>
          <w:sz w:val="24"/>
        </w:rPr>
        <w:t xml:space="preserve"> </w:t>
      </w:r>
      <w:r>
        <w:rPr>
          <w:sz w:val="24"/>
        </w:rPr>
        <w:t>развития</w:t>
      </w:r>
      <w:r>
        <w:rPr>
          <w:spacing w:val="40"/>
          <w:sz w:val="24"/>
        </w:rPr>
        <w:t xml:space="preserve"> </w:t>
      </w:r>
      <w:r>
        <w:rPr>
          <w:sz w:val="24"/>
        </w:rPr>
        <w:t>отраслей</w:t>
      </w:r>
      <w:r>
        <w:rPr>
          <w:spacing w:val="40"/>
          <w:sz w:val="24"/>
        </w:rPr>
        <w:t xml:space="preserve"> </w:t>
      </w:r>
      <w:r>
        <w:rPr>
          <w:sz w:val="24"/>
        </w:rPr>
        <w:t>экономики</w:t>
      </w:r>
      <w:r>
        <w:rPr>
          <w:spacing w:val="40"/>
          <w:sz w:val="24"/>
        </w:rPr>
        <w:t xml:space="preserve"> </w:t>
      </w:r>
      <w:r w:rsidR="00931D63">
        <w:rPr>
          <w:sz w:val="24"/>
        </w:rPr>
        <w:t>Азнакаевского района</w:t>
      </w:r>
      <w:r>
        <w:rPr>
          <w:sz w:val="24"/>
        </w:rPr>
        <w:t>;</w:t>
      </w:r>
    </w:p>
    <w:p w:rsidR="00343CC4" w:rsidRDefault="00487E66">
      <w:pPr>
        <w:pStyle w:val="a5"/>
        <w:numPr>
          <w:ilvl w:val="0"/>
          <w:numId w:val="7"/>
        </w:numPr>
        <w:tabs>
          <w:tab w:val="left" w:pos="1332"/>
        </w:tabs>
        <w:spacing w:line="276" w:lineRule="auto"/>
        <w:ind w:right="283" w:firstLine="708"/>
        <w:jc w:val="both"/>
        <w:rPr>
          <w:sz w:val="24"/>
        </w:rPr>
      </w:pPr>
      <w:r>
        <w:rPr>
          <w:sz w:val="24"/>
        </w:rPr>
        <w:t xml:space="preserve">обеспечение квалифицированными кадрами организаций, осуществляющих свою деятельность на территории </w:t>
      </w:r>
      <w:r w:rsidR="00931D63">
        <w:rPr>
          <w:sz w:val="24"/>
        </w:rPr>
        <w:t>Азнакаевского района</w:t>
      </w:r>
      <w:r>
        <w:rPr>
          <w:sz w:val="24"/>
        </w:rPr>
        <w:t>;</w:t>
      </w:r>
    </w:p>
    <w:p w:rsidR="00343CC4" w:rsidRDefault="00487E66">
      <w:pPr>
        <w:pStyle w:val="a5"/>
        <w:numPr>
          <w:ilvl w:val="0"/>
          <w:numId w:val="7"/>
        </w:numPr>
        <w:tabs>
          <w:tab w:val="left" w:pos="1274"/>
        </w:tabs>
        <w:spacing w:line="278" w:lineRule="auto"/>
        <w:ind w:right="281" w:firstLine="708"/>
        <w:jc w:val="both"/>
        <w:rPr>
          <w:sz w:val="24"/>
        </w:rPr>
      </w:pPr>
      <w:r>
        <w:rPr>
          <w:sz w:val="24"/>
        </w:rPr>
        <w:t>трудовое воспитание обучающихся, сохранение и приумножение нравственных и культурных ценностей общества;</w:t>
      </w:r>
    </w:p>
    <w:p w:rsidR="00343CC4" w:rsidRDefault="00487E66">
      <w:pPr>
        <w:pStyle w:val="a5"/>
        <w:numPr>
          <w:ilvl w:val="0"/>
          <w:numId w:val="7"/>
        </w:numPr>
        <w:tabs>
          <w:tab w:val="left" w:pos="1188"/>
        </w:tabs>
        <w:spacing w:line="272" w:lineRule="exact"/>
        <w:ind w:left="1188" w:hanging="198"/>
        <w:jc w:val="both"/>
        <w:rPr>
          <w:sz w:val="24"/>
        </w:rPr>
      </w:pPr>
      <w:r>
        <w:rPr>
          <w:sz w:val="24"/>
        </w:rPr>
        <w:t>обеспечение</w:t>
      </w:r>
      <w:r>
        <w:rPr>
          <w:spacing w:val="53"/>
          <w:sz w:val="24"/>
        </w:rPr>
        <w:t xml:space="preserve"> </w:t>
      </w:r>
      <w:r>
        <w:rPr>
          <w:sz w:val="24"/>
        </w:rPr>
        <w:t>социальной</w:t>
      </w:r>
      <w:r>
        <w:rPr>
          <w:spacing w:val="57"/>
          <w:sz w:val="24"/>
        </w:rPr>
        <w:t xml:space="preserve"> </w:t>
      </w:r>
      <w:r>
        <w:rPr>
          <w:sz w:val="24"/>
        </w:rPr>
        <w:t>поддержки</w:t>
      </w:r>
      <w:r>
        <w:rPr>
          <w:spacing w:val="56"/>
          <w:sz w:val="24"/>
        </w:rPr>
        <w:t xml:space="preserve"> </w:t>
      </w:r>
      <w:r>
        <w:rPr>
          <w:sz w:val="24"/>
        </w:rPr>
        <w:t>обучающихся</w:t>
      </w:r>
      <w:r>
        <w:rPr>
          <w:spacing w:val="56"/>
          <w:sz w:val="24"/>
        </w:rPr>
        <w:t xml:space="preserve"> </w:t>
      </w:r>
      <w:r>
        <w:rPr>
          <w:sz w:val="24"/>
        </w:rPr>
        <w:t>и</w:t>
      </w:r>
      <w:r>
        <w:rPr>
          <w:spacing w:val="55"/>
          <w:sz w:val="24"/>
        </w:rPr>
        <w:t xml:space="preserve"> </w:t>
      </w:r>
      <w:r>
        <w:rPr>
          <w:sz w:val="24"/>
        </w:rPr>
        <w:t>выпускников</w:t>
      </w:r>
      <w:r>
        <w:rPr>
          <w:spacing w:val="-3"/>
          <w:sz w:val="24"/>
        </w:rPr>
        <w:t xml:space="preserve"> </w:t>
      </w:r>
      <w:r w:rsidR="00A764A0">
        <w:t>техникум</w:t>
      </w:r>
      <w:r>
        <w:rPr>
          <w:spacing w:val="-2"/>
          <w:sz w:val="24"/>
        </w:rPr>
        <w:t>а;</w:t>
      </w:r>
    </w:p>
    <w:p w:rsidR="00343CC4" w:rsidRDefault="00487E66">
      <w:pPr>
        <w:pStyle w:val="a5"/>
        <w:numPr>
          <w:ilvl w:val="0"/>
          <w:numId w:val="7"/>
        </w:numPr>
        <w:tabs>
          <w:tab w:val="left" w:pos="1341"/>
        </w:tabs>
        <w:spacing w:before="40" w:line="276" w:lineRule="auto"/>
        <w:ind w:right="281" w:firstLine="708"/>
        <w:jc w:val="both"/>
        <w:rPr>
          <w:sz w:val="24"/>
        </w:rPr>
      </w:pPr>
      <w:r>
        <w:rPr>
          <w:sz w:val="24"/>
        </w:rPr>
        <w:t>профессиональная ориентация молодежи на получение рабочих профессий и технических специальностей, востребованных на рынке труда;</w:t>
      </w:r>
    </w:p>
    <w:p w:rsidR="00343CC4" w:rsidRDefault="00487E66">
      <w:pPr>
        <w:pStyle w:val="a5"/>
        <w:numPr>
          <w:ilvl w:val="0"/>
          <w:numId w:val="7"/>
        </w:numPr>
        <w:tabs>
          <w:tab w:val="left" w:pos="1188"/>
        </w:tabs>
        <w:spacing w:before="1"/>
        <w:ind w:left="1188" w:hanging="198"/>
        <w:jc w:val="both"/>
        <w:rPr>
          <w:sz w:val="24"/>
        </w:rPr>
      </w:pPr>
      <w:r>
        <w:rPr>
          <w:sz w:val="24"/>
        </w:rPr>
        <w:t>повышение</w:t>
      </w:r>
      <w:r>
        <w:rPr>
          <w:spacing w:val="56"/>
          <w:sz w:val="24"/>
        </w:rPr>
        <w:t xml:space="preserve"> </w:t>
      </w:r>
      <w:r>
        <w:rPr>
          <w:sz w:val="24"/>
        </w:rPr>
        <w:t>конкурентоспособности</w:t>
      </w:r>
      <w:r>
        <w:rPr>
          <w:spacing w:val="55"/>
          <w:sz w:val="24"/>
        </w:rPr>
        <w:t xml:space="preserve"> </w:t>
      </w:r>
      <w:r>
        <w:rPr>
          <w:sz w:val="24"/>
        </w:rPr>
        <w:t>выпускников</w:t>
      </w:r>
      <w:r>
        <w:rPr>
          <w:spacing w:val="54"/>
          <w:sz w:val="24"/>
        </w:rPr>
        <w:t xml:space="preserve"> </w:t>
      </w:r>
      <w:r w:rsidR="00A764A0">
        <w:t>техникум</w:t>
      </w:r>
      <w:r>
        <w:rPr>
          <w:sz w:val="24"/>
        </w:rPr>
        <w:t>а</w:t>
      </w:r>
      <w:r>
        <w:rPr>
          <w:spacing w:val="54"/>
          <w:sz w:val="24"/>
        </w:rPr>
        <w:t xml:space="preserve"> </w:t>
      </w:r>
      <w:r>
        <w:rPr>
          <w:sz w:val="24"/>
        </w:rPr>
        <w:t>на</w:t>
      </w:r>
      <w:r>
        <w:rPr>
          <w:spacing w:val="-2"/>
          <w:sz w:val="24"/>
        </w:rPr>
        <w:t xml:space="preserve"> </w:t>
      </w:r>
      <w:r>
        <w:rPr>
          <w:sz w:val="24"/>
        </w:rPr>
        <w:t>рынке</w:t>
      </w:r>
      <w:r>
        <w:rPr>
          <w:spacing w:val="-1"/>
          <w:sz w:val="24"/>
        </w:rPr>
        <w:t xml:space="preserve"> </w:t>
      </w:r>
      <w:r>
        <w:rPr>
          <w:spacing w:val="-2"/>
          <w:sz w:val="24"/>
        </w:rPr>
        <w:t>труда;</w:t>
      </w:r>
    </w:p>
    <w:p w:rsidR="00343CC4" w:rsidRDefault="00487E66">
      <w:pPr>
        <w:pStyle w:val="a5"/>
        <w:numPr>
          <w:ilvl w:val="0"/>
          <w:numId w:val="7"/>
        </w:numPr>
        <w:tabs>
          <w:tab w:val="left" w:pos="1385"/>
        </w:tabs>
        <w:spacing w:before="41" w:line="276" w:lineRule="auto"/>
        <w:ind w:right="282" w:firstLine="708"/>
        <w:jc w:val="both"/>
        <w:rPr>
          <w:sz w:val="24"/>
        </w:rPr>
      </w:pPr>
      <w:r>
        <w:rPr>
          <w:sz w:val="24"/>
        </w:rPr>
        <w:t>формирование</w:t>
      </w:r>
      <w:r>
        <w:rPr>
          <w:spacing w:val="40"/>
          <w:sz w:val="24"/>
        </w:rPr>
        <w:t xml:space="preserve"> </w:t>
      </w:r>
      <w:r>
        <w:rPr>
          <w:sz w:val="24"/>
        </w:rPr>
        <w:t>системы</w:t>
      </w:r>
      <w:r>
        <w:rPr>
          <w:spacing w:val="40"/>
          <w:sz w:val="24"/>
        </w:rPr>
        <w:t xml:space="preserve"> </w:t>
      </w:r>
      <w:r>
        <w:rPr>
          <w:sz w:val="24"/>
        </w:rPr>
        <w:t>контроля</w:t>
      </w:r>
      <w:r>
        <w:rPr>
          <w:spacing w:val="40"/>
          <w:sz w:val="24"/>
        </w:rPr>
        <w:t xml:space="preserve"> </w:t>
      </w:r>
      <w:r>
        <w:rPr>
          <w:sz w:val="24"/>
        </w:rPr>
        <w:t>качества</w:t>
      </w:r>
      <w:r>
        <w:rPr>
          <w:spacing w:val="40"/>
          <w:sz w:val="24"/>
        </w:rPr>
        <w:t xml:space="preserve"> </w:t>
      </w:r>
      <w:r>
        <w:rPr>
          <w:sz w:val="24"/>
        </w:rPr>
        <w:t>подготовки</w:t>
      </w:r>
      <w:r>
        <w:rPr>
          <w:spacing w:val="40"/>
          <w:sz w:val="24"/>
        </w:rPr>
        <w:t xml:space="preserve"> </w:t>
      </w:r>
      <w:r>
        <w:rPr>
          <w:sz w:val="24"/>
        </w:rPr>
        <w:t>рабочих кадров</w:t>
      </w:r>
      <w:r>
        <w:rPr>
          <w:spacing w:val="40"/>
          <w:sz w:val="24"/>
        </w:rPr>
        <w:t xml:space="preserve"> </w:t>
      </w:r>
      <w:r>
        <w:rPr>
          <w:sz w:val="24"/>
        </w:rPr>
        <w:t xml:space="preserve">и специалистов, соответствующих требованиям рынка труда, и сертификации профессиональных </w:t>
      </w:r>
      <w:r>
        <w:rPr>
          <w:spacing w:val="-2"/>
          <w:sz w:val="24"/>
        </w:rPr>
        <w:t>квалификаций.</w:t>
      </w:r>
    </w:p>
    <w:p w:rsidR="00343CC4" w:rsidRDefault="00487E66">
      <w:pPr>
        <w:pStyle w:val="a3"/>
        <w:spacing w:line="278" w:lineRule="auto"/>
        <w:ind w:left="282" w:right="283" w:firstLine="708"/>
        <w:jc w:val="both"/>
      </w:pPr>
      <w:r>
        <w:t>Основные</w:t>
      </w:r>
      <w:r>
        <w:rPr>
          <w:spacing w:val="-4"/>
        </w:rPr>
        <w:t xml:space="preserve"> </w:t>
      </w:r>
      <w:r>
        <w:t>направления</w:t>
      </w:r>
      <w:r>
        <w:rPr>
          <w:spacing w:val="-3"/>
        </w:rPr>
        <w:t xml:space="preserve"> </w:t>
      </w:r>
      <w:r>
        <w:t>социального</w:t>
      </w:r>
      <w:r>
        <w:rPr>
          <w:spacing w:val="-3"/>
        </w:rPr>
        <w:t xml:space="preserve"> </w:t>
      </w:r>
      <w:r>
        <w:t>партнерства</w:t>
      </w:r>
      <w:r>
        <w:rPr>
          <w:spacing w:val="-5"/>
        </w:rPr>
        <w:t xml:space="preserve"> </w:t>
      </w:r>
      <w:r w:rsidR="00931D63">
        <w:t>ГАПОУ «Азнакаевский политехнический техникум»</w:t>
      </w:r>
      <w:r>
        <w:rPr>
          <w:spacing w:val="-2"/>
        </w:rPr>
        <w:t>:</w:t>
      </w:r>
    </w:p>
    <w:p w:rsidR="00343CC4" w:rsidRDefault="00487E66">
      <w:pPr>
        <w:pStyle w:val="a5"/>
        <w:numPr>
          <w:ilvl w:val="0"/>
          <w:numId w:val="7"/>
        </w:numPr>
        <w:tabs>
          <w:tab w:val="left" w:pos="1375"/>
        </w:tabs>
        <w:spacing w:line="276" w:lineRule="auto"/>
        <w:ind w:right="280" w:firstLine="708"/>
        <w:jc w:val="both"/>
        <w:rPr>
          <w:sz w:val="24"/>
        </w:rPr>
      </w:pPr>
      <w:r>
        <w:rPr>
          <w:sz w:val="24"/>
        </w:rPr>
        <w:t>разработка и корректировка учебных планов, рабочих программ практик,</w:t>
      </w:r>
      <w:r>
        <w:rPr>
          <w:spacing w:val="80"/>
          <w:sz w:val="24"/>
        </w:rPr>
        <w:t xml:space="preserve"> </w:t>
      </w:r>
      <w:r>
        <w:rPr>
          <w:sz w:val="24"/>
        </w:rPr>
        <w:t>вариативность образовательных программ;</w:t>
      </w:r>
    </w:p>
    <w:p w:rsidR="00343CC4" w:rsidRDefault="00487E66">
      <w:pPr>
        <w:pStyle w:val="a5"/>
        <w:numPr>
          <w:ilvl w:val="0"/>
          <w:numId w:val="7"/>
        </w:numPr>
        <w:tabs>
          <w:tab w:val="left" w:pos="1212"/>
        </w:tabs>
        <w:spacing w:line="278" w:lineRule="auto"/>
        <w:ind w:right="283" w:firstLine="708"/>
        <w:jc w:val="both"/>
        <w:rPr>
          <w:sz w:val="24"/>
        </w:rPr>
      </w:pPr>
      <w:r>
        <w:rPr>
          <w:sz w:val="24"/>
        </w:rPr>
        <w:t>определение процедуры оценки общих и профессиональных компетенций студентов, формы</w:t>
      </w:r>
      <w:r>
        <w:rPr>
          <w:spacing w:val="40"/>
          <w:sz w:val="24"/>
        </w:rPr>
        <w:t xml:space="preserve"> </w:t>
      </w:r>
      <w:r>
        <w:rPr>
          <w:sz w:val="24"/>
        </w:rPr>
        <w:t>отчетности</w:t>
      </w:r>
      <w:r>
        <w:rPr>
          <w:spacing w:val="40"/>
          <w:sz w:val="24"/>
        </w:rPr>
        <w:t xml:space="preserve"> </w:t>
      </w:r>
      <w:r>
        <w:rPr>
          <w:sz w:val="24"/>
        </w:rPr>
        <w:t>и</w:t>
      </w:r>
      <w:r>
        <w:rPr>
          <w:spacing w:val="40"/>
          <w:sz w:val="24"/>
        </w:rPr>
        <w:t xml:space="preserve"> </w:t>
      </w:r>
      <w:r>
        <w:rPr>
          <w:sz w:val="24"/>
        </w:rPr>
        <w:t>оценочный</w:t>
      </w:r>
      <w:r>
        <w:rPr>
          <w:spacing w:val="40"/>
          <w:sz w:val="24"/>
        </w:rPr>
        <w:t xml:space="preserve"> </w:t>
      </w:r>
      <w:r>
        <w:rPr>
          <w:sz w:val="24"/>
        </w:rPr>
        <w:t>материал прохождения практики;</w:t>
      </w:r>
    </w:p>
    <w:p w:rsidR="00343CC4" w:rsidRDefault="00487E66">
      <w:pPr>
        <w:pStyle w:val="a5"/>
        <w:numPr>
          <w:ilvl w:val="0"/>
          <w:numId w:val="7"/>
        </w:numPr>
        <w:tabs>
          <w:tab w:val="left" w:pos="1267"/>
        </w:tabs>
        <w:spacing w:line="276" w:lineRule="auto"/>
        <w:ind w:right="282" w:firstLine="708"/>
        <w:jc w:val="both"/>
        <w:rPr>
          <w:sz w:val="24"/>
        </w:rPr>
      </w:pPr>
      <w:r>
        <w:rPr>
          <w:sz w:val="24"/>
        </w:rPr>
        <w:t>участие</w:t>
      </w:r>
      <w:r>
        <w:rPr>
          <w:spacing w:val="40"/>
          <w:sz w:val="24"/>
        </w:rPr>
        <w:t xml:space="preserve"> </w:t>
      </w:r>
      <w:r>
        <w:rPr>
          <w:sz w:val="24"/>
        </w:rPr>
        <w:t>работодателей</w:t>
      </w:r>
      <w:r>
        <w:rPr>
          <w:spacing w:val="40"/>
          <w:sz w:val="24"/>
        </w:rPr>
        <w:t xml:space="preserve"> </w:t>
      </w:r>
      <w:r>
        <w:rPr>
          <w:sz w:val="24"/>
        </w:rPr>
        <w:t>в</w:t>
      </w:r>
      <w:r>
        <w:rPr>
          <w:spacing w:val="40"/>
          <w:sz w:val="24"/>
        </w:rPr>
        <w:t xml:space="preserve"> </w:t>
      </w:r>
      <w:r>
        <w:rPr>
          <w:sz w:val="24"/>
        </w:rPr>
        <w:t>разработке</w:t>
      </w:r>
      <w:r>
        <w:rPr>
          <w:spacing w:val="40"/>
          <w:sz w:val="24"/>
        </w:rPr>
        <w:t xml:space="preserve"> </w:t>
      </w:r>
      <w:r>
        <w:rPr>
          <w:sz w:val="24"/>
        </w:rPr>
        <w:t>образовательных</w:t>
      </w:r>
      <w:r>
        <w:rPr>
          <w:spacing w:val="40"/>
          <w:sz w:val="24"/>
        </w:rPr>
        <w:t xml:space="preserve"> </w:t>
      </w:r>
      <w:r>
        <w:rPr>
          <w:sz w:val="24"/>
        </w:rPr>
        <w:t>программ</w:t>
      </w:r>
      <w:r>
        <w:rPr>
          <w:spacing w:val="40"/>
          <w:sz w:val="24"/>
        </w:rPr>
        <w:t xml:space="preserve"> </w:t>
      </w:r>
      <w:r>
        <w:rPr>
          <w:sz w:val="24"/>
        </w:rPr>
        <w:t xml:space="preserve">в соответствии с </w:t>
      </w:r>
      <w:r>
        <w:rPr>
          <w:spacing w:val="-2"/>
          <w:sz w:val="24"/>
        </w:rPr>
        <w:t>ФГОС;</w:t>
      </w:r>
    </w:p>
    <w:p w:rsidR="00343CC4" w:rsidRDefault="00487E66">
      <w:pPr>
        <w:pStyle w:val="a5"/>
        <w:numPr>
          <w:ilvl w:val="0"/>
          <w:numId w:val="7"/>
        </w:numPr>
        <w:tabs>
          <w:tab w:val="left" w:pos="1188"/>
        </w:tabs>
        <w:spacing w:line="275" w:lineRule="exact"/>
        <w:ind w:left="1188" w:hanging="198"/>
        <w:jc w:val="both"/>
        <w:rPr>
          <w:sz w:val="24"/>
        </w:rPr>
      </w:pPr>
      <w:r>
        <w:rPr>
          <w:sz w:val="24"/>
        </w:rPr>
        <w:t>планирование</w:t>
      </w:r>
      <w:r>
        <w:rPr>
          <w:spacing w:val="-3"/>
          <w:sz w:val="24"/>
        </w:rPr>
        <w:t xml:space="preserve"> </w:t>
      </w:r>
      <w:r>
        <w:rPr>
          <w:sz w:val="24"/>
        </w:rPr>
        <w:t>и</w:t>
      </w:r>
      <w:r>
        <w:rPr>
          <w:spacing w:val="-3"/>
          <w:sz w:val="24"/>
        </w:rPr>
        <w:t xml:space="preserve"> </w:t>
      </w:r>
      <w:r>
        <w:rPr>
          <w:sz w:val="24"/>
        </w:rPr>
        <w:t>реализация</w:t>
      </w:r>
      <w:r>
        <w:rPr>
          <w:spacing w:val="-2"/>
          <w:sz w:val="24"/>
        </w:rPr>
        <w:t xml:space="preserve"> практики;</w:t>
      </w:r>
    </w:p>
    <w:p w:rsidR="00343CC4" w:rsidRDefault="00487E66">
      <w:pPr>
        <w:pStyle w:val="a5"/>
        <w:numPr>
          <w:ilvl w:val="0"/>
          <w:numId w:val="7"/>
        </w:numPr>
        <w:tabs>
          <w:tab w:val="left" w:pos="1241"/>
        </w:tabs>
        <w:spacing w:before="32" w:line="276" w:lineRule="auto"/>
        <w:ind w:right="280" w:firstLine="708"/>
        <w:jc w:val="both"/>
        <w:rPr>
          <w:sz w:val="24"/>
        </w:rPr>
      </w:pPr>
      <w:r>
        <w:rPr>
          <w:sz w:val="24"/>
        </w:rPr>
        <w:t>организация стажировок педагогических работников и мастеров производственного обучения на предприятиях;</w:t>
      </w:r>
    </w:p>
    <w:p w:rsidR="00343CC4" w:rsidRDefault="00487E66">
      <w:pPr>
        <w:pStyle w:val="a5"/>
        <w:numPr>
          <w:ilvl w:val="0"/>
          <w:numId w:val="7"/>
        </w:numPr>
        <w:tabs>
          <w:tab w:val="left" w:pos="1188"/>
        </w:tabs>
        <w:spacing w:line="275" w:lineRule="exact"/>
        <w:ind w:left="1188" w:hanging="198"/>
        <w:jc w:val="both"/>
        <w:rPr>
          <w:sz w:val="24"/>
        </w:rPr>
      </w:pPr>
      <w:r>
        <w:rPr>
          <w:sz w:val="24"/>
        </w:rPr>
        <w:t>профориентационная</w:t>
      </w:r>
      <w:r>
        <w:rPr>
          <w:spacing w:val="59"/>
          <w:sz w:val="24"/>
        </w:rPr>
        <w:t xml:space="preserve"> </w:t>
      </w:r>
      <w:r>
        <w:rPr>
          <w:sz w:val="24"/>
        </w:rPr>
        <w:t>работа</w:t>
      </w:r>
      <w:r>
        <w:rPr>
          <w:spacing w:val="59"/>
          <w:sz w:val="24"/>
        </w:rPr>
        <w:t xml:space="preserve"> </w:t>
      </w:r>
      <w:r>
        <w:rPr>
          <w:sz w:val="24"/>
        </w:rPr>
        <w:t>и</w:t>
      </w:r>
      <w:r>
        <w:rPr>
          <w:spacing w:val="60"/>
          <w:sz w:val="24"/>
        </w:rPr>
        <w:t xml:space="preserve"> </w:t>
      </w:r>
      <w:r>
        <w:rPr>
          <w:sz w:val="24"/>
        </w:rPr>
        <w:t>работа</w:t>
      </w:r>
      <w:r>
        <w:rPr>
          <w:spacing w:val="59"/>
          <w:sz w:val="24"/>
        </w:rPr>
        <w:t xml:space="preserve"> </w:t>
      </w:r>
      <w:r>
        <w:rPr>
          <w:sz w:val="24"/>
        </w:rPr>
        <w:t>по</w:t>
      </w:r>
      <w:r>
        <w:rPr>
          <w:spacing w:val="59"/>
          <w:sz w:val="24"/>
        </w:rPr>
        <w:t xml:space="preserve"> </w:t>
      </w:r>
      <w:r>
        <w:rPr>
          <w:sz w:val="24"/>
        </w:rPr>
        <w:t>поднятию</w:t>
      </w:r>
      <w:r>
        <w:rPr>
          <w:spacing w:val="58"/>
          <w:sz w:val="24"/>
        </w:rPr>
        <w:t xml:space="preserve"> </w:t>
      </w:r>
      <w:r>
        <w:rPr>
          <w:sz w:val="24"/>
        </w:rPr>
        <w:t>престижа</w:t>
      </w:r>
      <w:r>
        <w:rPr>
          <w:spacing w:val="-1"/>
          <w:sz w:val="24"/>
        </w:rPr>
        <w:t xml:space="preserve"> </w:t>
      </w:r>
      <w:r>
        <w:rPr>
          <w:sz w:val="24"/>
        </w:rPr>
        <w:t xml:space="preserve">рабочих </w:t>
      </w:r>
      <w:r>
        <w:rPr>
          <w:spacing w:val="-2"/>
          <w:sz w:val="24"/>
        </w:rPr>
        <w:t>профессий;</w:t>
      </w:r>
    </w:p>
    <w:p w:rsidR="00343CC4" w:rsidRDefault="00487E66">
      <w:pPr>
        <w:pStyle w:val="a5"/>
        <w:numPr>
          <w:ilvl w:val="0"/>
          <w:numId w:val="7"/>
        </w:numPr>
        <w:tabs>
          <w:tab w:val="left" w:pos="1385"/>
        </w:tabs>
        <w:spacing w:before="41" w:line="278" w:lineRule="auto"/>
        <w:ind w:right="282" w:firstLine="708"/>
        <w:jc w:val="both"/>
        <w:rPr>
          <w:sz w:val="24"/>
        </w:rPr>
      </w:pPr>
      <w:r>
        <w:rPr>
          <w:sz w:val="24"/>
        </w:rPr>
        <w:t>совместное участие в работе круглых столов, научно-практических конференций, ярмарки вакансий;</w:t>
      </w:r>
    </w:p>
    <w:p w:rsidR="00343CC4" w:rsidRDefault="00487E66">
      <w:pPr>
        <w:pStyle w:val="a5"/>
        <w:numPr>
          <w:ilvl w:val="0"/>
          <w:numId w:val="7"/>
        </w:numPr>
        <w:tabs>
          <w:tab w:val="left" w:pos="1310"/>
        </w:tabs>
        <w:spacing w:line="276" w:lineRule="auto"/>
        <w:ind w:right="281" w:firstLine="708"/>
        <w:jc w:val="both"/>
        <w:rPr>
          <w:sz w:val="24"/>
        </w:rPr>
      </w:pPr>
      <w:r>
        <w:rPr>
          <w:sz w:val="24"/>
        </w:rPr>
        <w:t>участие представителей предприятий в проведении государственной (итоговой) аттестации</w:t>
      </w:r>
      <w:r>
        <w:rPr>
          <w:spacing w:val="40"/>
          <w:sz w:val="24"/>
        </w:rPr>
        <w:t xml:space="preserve"> </w:t>
      </w:r>
      <w:r>
        <w:rPr>
          <w:sz w:val="24"/>
        </w:rPr>
        <w:t>выпускников</w:t>
      </w:r>
      <w:r>
        <w:rPr>
          <w:spacing w:val="40"/>
          <w:sz w:val="24"/>
        </w:rPr>
        <w:t xml:space="preserve"> </w:t>
      </w:r>
      <w:r w:rsidR="00A764A0">
        <w:t>техникум</w:t>
      </w:r>
      <w:r>
        <w:rPr>
          <w:sz w:val="24"/>
        </w:rPr>
        <w:t>а</w:t>
      </w:r>
      <w:r>
        <w:rPr>
          <w:spacing w:val="40"/>
          <w:sz w:val="24"/>
        </w:rPr>
        <w:t xml:space="preserve"> </w:t>
      </w:r>
      <w:r>
        <w:rPr>
          <w:sz w:val="24"/>
        </w:rPr>
        <w:t>в</w:t>
      </w:r>
      <w:r>
        <w:rPr>
          <w:spacing w:val="40"/>
          <w:sz w:val="24"/>
        </w:rPr>
        <w:t xml:space="preserve"> </w:t>
      </w:r>
      <w:r>
        <w:rPr>
          <w:sz w:val="24"/>
        </w:rPr>
        <w:t>качестве председателей аттестационных комиссий;</w:t>
      </w:r>
    </w:p>
    <w:p w:rsidR="00343CC4" w:rsidRDefault="00487E66">
      <w:pPr>
        <w:pStyle w:val="a5"/>
        <w:numPr>
          <w:ilvl w:val="0"/>
          <w:numId w:val="7"/>
        </w:numPr>
        <w:tabs>
          <w:tab w:val="left" w:pos="1188"/>
        </w:tabs>
        <w:spacing w:line="275" w:lineRule="exact"/>
        <w:ind w:left="1188" w:hanging="198"/>
        <w:jc w:val="both"/>
        <w:rPr>
          <w:sz w:val="24"/>
        </w:rPr>
      </w:pPr>
      <w:r>
        <w:rPr>
          <w:sz w:val="24"/>
        </w:rPr>
        <w:t>повышение</w:t>
      </w:r>
      <w:r>
        <w:rPr>
          <w:spacing w:val="55"/>
          <w:sz w:val="24"/>
        </w:rPr>
        <w:t xml:space="preserve"> </w:t>
      </w:r>
      <w:r>
        <w:rPr>
          <w:sz w:val="24"/>
        </w:rPr>
        <w:t>квалификации</w:t>
      </w:r>
      <w:r>
        <w:rPr>
          <w:spacing w:val="56"/>
          <w:sz w:val="24"/>
        </w:rPr>
        <w:t xml:space="preserve"> </w:t>
      </w:r>
      <w:r>
        <w:rPr>
          <w:sz w:val="24"/>
        </w:rPr>
        <w:t>и</w:t>
      </w:r>
      <w:r>
        <w:rPr>
          <w:spacing w:val="59"/>
          <w:sz w:val="24"/>
        </w:rPr>
        <w:t xml:space="preserve"> </w:t>
      </w:r>
      <w:r>
        <w:rPr>
          <w:sz w:val="24"/>
        </w:rPr>
        <w:t>переподготовка</w:t>
      </w:r>
      <w:r>
        <w:rPr>
          <w:spacing w:val="58"/>
          <w:sz w:val="24"/>
        </w:rPr>
        <w:t xml:space="preserve"> </w:t>
      </w:r>
      <w:r>
        <w:rPr>
          <w:sz w:val="24"/>
        </w:rPr>
        <w:t>специалистов</w:t>
      </w:r>
      <w:r>
        <w:rPr>
          <w:spacing w:val="57"/>
          <w:sz w:val="24"/>
        </w:rPr>
        <w:t xml:space="preserve"> </w:t>
      </w:r>
      <w:r>
        <w:rPr>
          <w:sz w:val="24"/>
        </w:rPr>
        <w:t>по</w:t>
      </w:r>
      <w:r>
        <w:rPr>
          <w:spacing w:val="-3"/>
          <w:sz w:val="24"/>
        </w:rPr>
        <w:t xml:space="preserve"> </w:t>
      </w:r>
      <w:r>
        <w:rPr>
          <w:sz w:val="24"/>
        </w:rPr>
        <w:t>заказам</w:t>
      </w:r>
      <w:r>
        <w:rPr>
          <w:spacing w:val="-3"/>
          <w:sz w:val="24"/>
        </w:rPr>
        <w:t xml:space="preserve"> </w:t>
      </w:r>
      <w:r>
        <w:rPr>
          <w:spacing w:val="-2"/>
          <w:sz w:val="24"/>
        </w:rPr>
        <w:t>предприятий;</w:t>
      </w:r>
    </w:p>
    <w:p w:rsidR="00343CC4" w:rsidRDefault="00487E66">
      <w:pPr>
        <w:pStyle w:val="a5"/>
        <w:numPr>
          <w:ilvl w:val="0"/>
          <w:numId w:val="7"/>
        </w:numPr>
        <w:tabs>
          <w:tab w:val="left" w:pos="1293"/>
        </w:tabs>
        <w:spacing w:before="39" w:line="276" w:lineRule="auto"/>
        <w:ind w:right="280" w:firstLine="708"/>
        <w:jc w:val="both"/>
        <w:rPr>
          <w:sz w:val="24"/>
        </w:rPr>
      </w:pPr>
      <w:r>
        <w:rPr>
          <w:sz w:val="24"/>
        </w:rPr>
        <w:t xml:space="preserve">совместная оценка профессиональных компетенций выпускников в рамках экзаменов </w:t>
      </w:r>
      <w:r>
        <w:rPr>
          <w:spacing w:val="-2"/>
          <w:sz w:val="24"/>
        </w:rPr>
        <w:t>квалификационных;</w:t>
      </w:r>
    </w:p>
    <w:p w:rsidR="00343CC4" w:rsidRDefault="00487E66">
      <w:pPr>
        <w:pStyle w:val="a5"/>
        <w:numPr>
          <w:ilvl w:val="0"/>
          <w:numId w:val="7"/>
        </w:numPr>
        <w:tabs>
          <w:tab w:val="left" w:pos="1188"/>
        </w:tabs>
        <w:spacing w:line="275" w:lineRule="exact"/>
        <w:ind w:left="1188" w:hanging="198"/>
        <w:jc w:val="both"/>
        <w:rPr>
          <w:sz w:val="24"/>
        </w:rPr>
      </w:pPr>
      <w:r>
        <w:rPr>
          <w:sz w:val="24"/>
        </w:rPr>
        <w:t>трудоустройство</w:t>
      </w:r>
      <w:r>
        <w:rPr>
          <w:spacing w:val="-2"/>
          <w:sz w:val="24"/>
        </w:rPr>
        <w:t xml:space="preserve"> выпускников.</w:t>
      </w:r>
    </w:p>
    <w:p w:rsidR="00343CC4" w:rsidRDefault="00487E66">
      <w:pPr>
        <w:pStyle w:val="a3"/>
        <w:spacing w:before="40" w:line="276" w:lineRule="auto"/>
        <w:ind w:left="282" w:right="283" w:firstLine="708"/>
        <w:jc w:val="both"/>
      </w:pPr>
      <w:r>
        <w:t>В</w:t>
      </w:r>
      <w:r>
        <w:rPr>
          <w:spacing w:val="40"/>
        </w:rPr>
        <w:t xml:space="preserve"> </w:t>
      </w:r>
      <w:r>
        <w:t>рамках</w:t>
      </w:r>
      <w:r>
        <w:rPr>
          <w:spacing w:val="40"/>
        </w:rPr>
        <w:t xml:space="preserve"> </w:t>
      </w:r>
      <w:r>
        <w:t>организации</w:t>
      </w:r>
      <w:r>
        <w:rPr>
          <w:spacing w:val="40"/>
        </w:rPr>
        <w:t xml:space="preserve"> </w:t>
      </w:r>
      <w:r>
        <w:t>производственной</w:t>
      </w:r>
      <w:r>
        <w:rPr>
          <w:spacing w:val="40"/>
        </w:rPr>
        <w:t xml:space="preserve"> </w:t>
      </w:r>
      <w:r>
        <w:t>практики</w:t>
      </w:r>
      <w:r>
        <w:rPr>
          <w:spacing w:val="40"/>
        </w:rPr>
        <w:t xml:space="preserve"> </w:t>
      </w:r>
      <w:r>
        <w:t>заключены договоры</w:t>
      </w:r>
      <w:r>
        <w:rPr>
          <w:spacing w:val="40"/>
        </w:rPr>
        <w:t xml:space="preserve"> </w:t>
      </w:r>
      <w:r>
        <w:t>с</w:t>
      </w:r>
      <w:r>
        <w:rPr>
          <w:spacing w:val="40"/>
        </w:rPr>
        <w:t xml:space="preserve"> </w:t>
      </w:r>
      <w:r>
        <w:t xml:space="preserve">предприятиями -партнерами </w:t>
      </w:r>
      <w:r w:rsidR="00931D63">
        <w:t>Азнакаевского района</w:t>
      </w:r>
      <w:r>
        <w:t>.</w:t>
      </w:r>
    </w:p>
    <w:p w:rsidR="00343CC4" w:rsidRDefault="00487E66">
      <w:pPr>
        <w:pStyle w:val="a3"/>
        <w:spacing w:before="2" w:line="276" w:lineRule="auto"/>
        <w:ind w:left="282" w:right="281" w:firstLine="708"/>
        <w:jc w:val="both"/>
      </w:pPr>
      <w:r>
        <w:t>Взаимодействие</w:t>
      </w:r>
      <w:r>
        <w:rPr>
          <w:spacing w:val="40"/>
        </w:rPr>
        <w:t xml:space="preserve"> </w:t>
      </w:r>
      <w:r>
        <w:t>с</w:t>
      </w:r>
      <w:r>
        <w:rPr>
          <w:spacing w:val="40"/>
        </w:rPr>
        <w:t xml:space="preserve"> </w:t>
      </w:r>
      <w:r>
        <w:t>социальными</w:t>
      </w:r>
      <w:r>
        <w:rPr>
          <w:spacing w:val="40"/>
        </w:rPr>
        <w:t xml:space="preserve"> </w:t>
      </w:r>
      <w:r>
        <w:t>партнерами</w:t>
      </w:r>
      <w:r>
        <w:rPr>
          <w:spacing w:val="40"/>
        </w:rPr>
        <w:t xml:space="preserve"> </w:t>
      </w:r>
      <w:r>
        <w:t>по</w:t>
      </w:r>
      <w:r>
        <w:rPr>
          <w:spacing w:val="40"/>
        </w:rPr>
        <w:t xml:space="preserve"> </w:t>
      </w:r>
      <w:r>
        <w:t>организации воспитательной</w:t>
      </w:r>
      <w:r>
        <w:rPr>
          <w:spacing w:val="40"/>
        </w:rPr>
        <w:t xml:space="preserve"> </w:t>
      </w:r>
      <w:r>
        <w:t>деятельности построено на основании порядка межведомственного взаимодействия органов и учреждений</w:t>
      </w:r>
      <w:r>
        <w:rPr>
          <w:spacing w:val="80"/>
        </w:rPr>
        <w:t xml:space="preserve"> </w:t>
      </w:r>
      <w:r>
        <w:t>системы профилактики</w:t>
      </w:r>
      <w:r>
        <w:rPr>
          <w:spacing w:val="80"/>
        </w:rPr>
        <w:t xml:space="preserve"> </w:t>
      </w:r>
      <w:r>
        <w:t>безнадзорности</w:t>
      </w:r>
      <w:r>
        <w:rPr>
          <w:spacing w:val="80"/>
        </w:rPr>
        <w:t xml:space="preserve"> </w:t>
      </w:r>
      <w:r>
        <w:t>и</w:t>
      </w:r>
      <w:r>
        <w:rPr>
          <w:spacing w:val="80"/>
        </w:rPr>
        <w:t xml:space="preserve"> </w:t>
      </w:r>
      <w:r>
        <w:t>правонарушений</w:t>
      </w:r>
      <w:r>
        <w:rPr>
          <w:spacing w:val="80"/>
        </w:rPr>
        <w:t xml:space="preserve"> </w:t>
      </w:r>
      <w:r>
        <w:t>несовершеннолетних по организации</w:t>
      </w:r>
      <w:r>
        <w:rPr>
          <w:spacing w:val="40"/>
        </w:rPr>
        <w:t xml:space="preserve"> </w:t>
      </w:r>
      <w:r>
        <w:t>социального</w:t>
      </w:r>
      <w:r>
        <w:rPr>
          <w:spacing w:val="40"/>
        </w:rPr>
        <w:t xml:space="preserve"> </w:t>
      </w:r>
      <w:r>
        <w:t>сопровождения</w:t>
      </w:r>
      <w:r>
        <w:rPr>
          <w:spacing w:val="40"/>
        </w:rPr>
        <w:t xml:space="preserve"> </w:t>
      </w:r>
      <w:r>
        <w:t>семей</w:t>
      </w:r>
      <w:r>
        <w:rPr>
          <w:spacing w:val="40"/>
        </w:rPr>
        <w:t xml:space="preserve"> </w:t>
      </w:r>
      <w:r>
        <w:t>с</w:t>
      </w:r>
      <w:r>
        <w:rPr>
          <w:spacing w:val="40"/>
        </w:rPr>
        <w:t xml:space="preserve"> </w:t>
      </w:r>
      <w:r>
        <w:t>детьми,</w:t>
      </w:r>
      <w:r>
        <w:rPr>
          <w:spacing w:val="40"/>
        </w:rPr>
        <w:t xml:space="preserve"> </w:t>
      </w:r>
      <w:r>
        <w:t>находящихся</w:t>
      </w:r>
      <w:r>
        <w:rPr>
          <w:spacing w:val="40"/>
        </w:rPr>
        <w:t xml:space="preserve"> </w:t>
      </w:r>
      <w:r>
        <w:t>в трудной</w:t>
      </w:r>
      <w:r>
        <w:rPr>
          <w:spacing w:val="40"/>
        </w:rPr>
        <w:t xml:space="preserve"> </w:t>
      </w:r>
      <w:r>
        <w:t>жизненной</w:t>
      </w:r>
      <w:r>
        <w:rPr>
          <w:spacing w:val="40"/>
        </w:rPr>
        <w:t xml:space="preserve"> </w:t>
      </w:r>
      <w:r>
        <w:t>ситуации</w:t>
      </w:r>
      <w:r>
        <w:rPr>
          <w:spacing w:val="40"/>
        </w:rPr>
        <w:t xml:space="preserve"> </w:t>
      </w:r>
      <w:r>
        <w:t>на</w:t>
      </w:r>
      <w:r>
        <w:rPr>
          <w:spacing w:val="40"/>
        </w:rPr>
        <w:t xml:space="preserve"> </w:t>
      </w:r>
      <w:r>
        <w:t>территории</w:t>
      </w:r>
      <w:r>
        <w:rPr>
          <w:spacing w:val="40"/>
        </w:rPr>
        <w:t xml:space="preserve"> </w:t>
      </w:r>
      <w:r>
        <w:t>муниципального</w:t>
      </w:r>
      <w:r>
        <w:rPr>
          <w:spacing w:val="40"/>
        </w:rPr>
        <w:t xml:space="preserve"> </w:t>
      </w:r>
      <w:r>
        <w:t>образования.</w:t>
      </w:r>
    </w:p>
    <w:p w:rsidR="00343CC4" w:rsidRDefault="00343CC4">
      <w:pPr>
        <w:pStyle w:val="a3"/>
        <w:spacing w:line="276" w:lineRule="auto"/>
        <w:jc w:val="both"/>
        <w:sectPr w:rsidR="00343CC4">
          <w:headerReference w:type="default" r:id="rId566"/>
          <w:footerReference w:type="default" r:id="rId567"/>
          <w:pgSz w:w="11910" w:h="16840"/>
          <w:pgMar w:top="1160" w:right="283" w:bottom="280" w:left="850" w:header="710" w:footer="0" w:gutter="0"/>
          <w:cols w:space="720"/>
        </w:sectPr>
      </w:pPr>
    </w:p>
    <w:p w:rsidR="00343CC4" w:rsidRDefault="00487E66">
      <w:pPr>
        <w:pStyle w:val="3"/>
        <w:spacing w:before="87" w:line="264" w:lineRule="auto"/>
        <w:ind w:left="350" w:right="1383"/>
        <w:jc w:val="both"/>
      </w:pPr>
      <w:r>
        <w:lastRenderedPageBreak/>
        <w:t>3.3</w:t>
      </w:r>
      <w:r>
        <w:rPr>
          <w:spacing w:val="-4"/>
        </w:rPr>
        <w:t xml:space="preserve"> </w:t>
      </w:r>
      <w:r>
        <w:t>Требования</w:t>
      </w:r>
      <w:r>
        <w:rPr>
          <w:spacing w:val="-4"/>
        </w:rPr>
        <w:t xml:space="preserve"> </w:t>
      </w:r>
      <w:r>
        <w:t>к</w:t>
      </w:r>
      <w:r>
        <w:rPr>
          <w:spacing w:val="-3"/>
        </w:rPr>
        <w:t xml:space="preserve"> </w:t>
      </w:r>
      <w:r>
        <w:t>условиям</w:t>
      </w:r>
      <w:r>
        <w:rPr>
          <w:spacing w:val="-5"/>
        </w:rPr>
        <w:t xml:space="preserve"> </w:t>
      </w:r>
      <w:r>
        <w:t>работы</w:t>
      </w:r>
      <w:r>
        <w:rPr>
          <w:spacing w:val="-4"/>
        </w:rPr>
        <w:t xml:space="preserve"> </w:t>
      </w:r>
      <w:r>
        <w:t>с</w:t>
      </w:r>
      <w:r>
        <w:rPr>
          <w:spacing w:val="-4"/>
        </w:rPr>
        <w:t xml:space="preserve"> </w:t>
      </w:r>
      <w:r>
        <w:t>обучающимися</w:t>
      </w:r>
      <w:r>
        <w:rPr>
          <w:spacing w:val="-3"/>
        </w:rPr>
        <w:t xml:space="preserve"> </w:t>
      </w:r>
      <w:r>
        <w:t>с</w:t>
      </w:r>
      <w:r>
        <w:rPr>
          <w:spacing w:val="-4"/>
        </w:rPr>
        <w:t xml:space="preserve"> </w:t>
      </w:r>
      <w:r>
        <w:t>особыми</w:t>
      </w:r>
      <w:r>
        <w:rPr>
          <w:spacing w:val="-5"/>
        </w:rPr>
        <w:t xml:space="preserve"> </w:t>
      </w:r>
      <w:r>
        <w:t xml:space="preserve">образовательными </w:t>
      </w:r>
      <w:r>
        <w:rPr>
          <w:spacing w:val="-2"/>
        </w:rPr>
        <w:t>потребностями</w:t>
      </w:r>
    </w:p>
    <w:p w:rsidR="00343CC4" w:rsidRDefault="00487E66">
      <w:pPr>
        <w:pStyle w:val="a3"/>
        <w:spacing w:line="360" w:lineRule="auto"/>
        <w:ind w:left="347" w:right="309" w:firstLine="708"/>
        <w:jc w:val="both"/>
      </w:pPr>
      <w: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w:t>
      </w:r>
      <w:r>
        <w:rPr>
          <w:spacing w:val="40"/>
        </w:rPr>
        <w:t xml:space="preserve"> </w:t>
      </w:r>
      <w:r>
        <w:t>(воспитанники детских домов, обучающиеся из семей мигрантов, билингвы и др.), одарённые, с отклоняющимся поведением — создаются особые условия:</w:t>
      </w:r>
    </w:p>
    <w:p w:rsidR="00343CC4" w:rsidRDefault="00487E66">
      <w:pPr>
        <w:pStyle w:val="a3"/>
        <w:spacing w:line="360" w:lineRule="auto"/>
        <w:ind w:left="347" w:right="309" w:firstLine="708"/>
        <w:jc w:val="both"/>
      </w:pPr>
      <w:r>
        <w:t>-беспрепятственный доступ до учебного корпуса: на пути следования к объекту имеются тротуары, приспособленные для лиц с ОВЗ. Покрытие прилегающей территории асфальтировано. Имеется стоянка для автомобилей с местами для инвалидов. Прилегающая территория</w:t>
      </w:r>
      <w:r>
        <w:rPr>
          <w:spacing w:val="40"/>
        </w:rPr>
        <w:t xml:space="preserve"> </w:t>
      </w:r>
      <w:r>
        <w:t>достаточно освещена. Центральный вход в здание соответствует нормам доступности лицам с ОВЗ, имеется пандус;</w:t>
      </w:r>
    </w:p>
    <w:p w:rsidR="00343CC4" w:rsidRDefault="00487E66">
      <w:pPr>
        <w:pStyle w:val="a3"/>
        <w:ind w:left="1055"/>
        <w:jc w:val="both"/>
      </w:pPr>
      <w:r>
        <w:t>-при</w:t>
      </w:r>
      <w:r>
        <w:rPr>
          <w:spacing w:val="-1"/>
        </w:rPr>
        <w:t xml:space="preserve"> </w:t>
      </w:r>
      <w:r>
        <w:t>входе</w:t>
      </w:r>
      <w:r>
        <w:rPr>
          <w:spacing w:val="-2"/>
        </w:rPr>
        <w:t xml:space="preserve"> </w:t>
      </w:r>
      <w:r>
        <w:t>в</w:t>
      </w:r>
      <w:r>
        <w:rPr>
          <w:spacing w:val="-3"/>
        </w:rPr>
        <w:t xml:space="preserve"> </w:t>
      </w:r>
      <w:r>
        <w:t>здание установлена</w:t>
      </w:r>
      <w:r>
        <w:rPr>
          <w:spacing w:val="-2"/>
        </w:rPr>
        <w:t xml:space="preserve"> </w:t>
      </w:r>
      <w:r>
        <w:t>кнопка</w:t>
      </w:r>
      <w:r>
        <w:rPr>
          <w:spacing w:val="-2"/>
        </w:rPr>
        <w:t xml:space="preserve"> </w:t>
      </w:r>
      <w:r>
        <w:t>вызова</w:t>
      </w:r>
      <w:r>
        <w:rPr>
          <w:spacing w:val="-2"/>
        </w:rPr>
        <w:t xml:space="preserve"> </w:t>
      </w:r>
      <w:r>
        <w:t>специалиста</w:t>
      </w:r>
      <w:r>
        <w:rPr>
          <w:spacing w:val="-2"/>
        </w:rPr>
        <w:t xml:space="preserve"> </w:t>
      </w:r>
      <w:r>
        <w:t>для</w:t>
      </w:r>
      <w:r>
        <w:rPr>
          <w:spacing w:val="-2"/>
        </w:rPr>
        <w:t xml:space="preserve"> </w:t>
      </w:r>
      <w:r>
        <w:t>сопровождения</w:t>
      </w:r>
      <w:r>
        <w:rPr>
          <w:spacing w:val="-1"/>
        </w:rPr>
        <w:t xml:space="preserve"> </w:t>
      </w:r>
      <w:r>
        <w:rPr>
          <w:spacing w:val="-2"/>
        </w:rPr>
        <w:t>ЛОВЗ;</w:t>
      </w:r>
    </w:p>
    <w:p w:rsidR="00343CC4" w:rsidRDefault="00487E66">
      <w:pPr>
        <w:pStyle w:val="a3"/>
        <w:spacing w:before="133"/>
        <w:ind w:left="1055"/>
        <w:jc w:val="both"/>
      </w:pPr>
      <w:r>
        <w:t>-все</w:t>
      </w:r>
      <w:r>
        <w:rPr>
          <w:spacing w:val="-3"/>
        </w:rPr>
        <w:t xml:space="preserve"> </w:t>
      </w:r>
      <w:r>
        <w:t>ступени</w:t>
      </w:r>
      <w:r>
        <w:rPr>
          <w:spacing w:val="-1"/>
        </w:rPr>
        <w:t xml:space="preserve"> </w:t>
      </w:r>
      <w:r>
        <w:t>при</w:t>
      </w:r>
      <w:r>
        <w:rPr>
          <w:spacing w:val="-1"/>
        </w:rPr>
        <w:t xml:space="preserve"> </w:t>
      </w:r>
      <w:r>
        <w:t>входе</w:t>
      </w:r>
      <w:r>
        <w:rPr>
          <w:spacing w:val="-6"/>
        </w:rPr>
        <w:t xml:space="preserve"> </w:t>
      </w:r>
      <w:r>
        <w:t>и</w:t>
      </w:r>
      <w:r>
        <w:rPr>
          <w:spacing w:val="-1"/>
        </w:rPr>
        <w:t xml:space="preserve"> </w:t>
      </w:r>
      <w:r>
        <w:t>внутри</w:t>
      </w:r>
      <w:r>
        <w:rPr>
          <w:spacing w:val="-1"/>
        </w:rPr>
        <w:t xml:space="preserve"> </w:t>
      </w:r>
      <w:r>
        <w:t>здания</w:t>
      </w:r>
      <w:r>
        <w:rPr>
          <w:spacing w:val="-2"/>
        </w:rPr>
        <w:t xml:space="preserve"> </w:t>
      </w:r>
      <w:r>
        <w:t>маркированы</w:t>
      </w:r>
      <w:r>
        <w:rPr>
          <w:spacing w:val="-2"/>
        </w:rPr>
        <w:t xml:space="preserve"> </w:t>
      </w:r>
      <w:r>
        <w:t>цветовыми</w:t>
      </w:r>
      <w:r>
        <w:rPr>
          <w:spacing w:val="-1"/>
        </w:rPr>
        <w:t xml:space="preserve"> </w:t>
      </w:r>
      <w:r>
        <w:rPr>
          <w:spacing w:val="-2"/>
        </w:rPr>
        <w:t>линиями;</w:t>
      </w:r>
    </w:p>
    <w:p w:rsidR="00343CC4" w:rsidRDefault="00487E66">
      <w:pPr>
        <w:pStyle w:val="a3"/>
        <w:spacing w:before="140" w:line="360" w:lineRule="auto"/>
        <w:ind w:left="347" w:right="310" w:firstLine="708"/>
        <w:jc w:val="both"/>
      </w:pPr>
      <w:r>
        <w:t>- информационная таблица с данными о работе ОУ находится при входе и выполнена с помощью шрифта Брайля;</w:t>
      </w:r>
    </w:p>
    <w:p w:rsidR="00343CC4" w:rsidRDefault="00487E66" w:rsidP="0067359F">
      <w:pPr>
        <w:pStyle w:val="a5"/>
        <w:numPr>
          <w:ilvl w:val="0"/>
          <w:numId w:val="1"/>
        </w:numPr>
        <w:tabs>
          <w:tab w:val="left" w:pos="420"/>
        </w:tabs>
        <w:ind w:left="420" w:firstLine="714"/>
        <w:jc w:val="both"/>
        <w:rPr>
          <w:sz w:val="24"/>
        </w:rPr>
      </w:pPr>
      <w:r>
        <w:rPr>
          <w:sz w:val="24"/>
        </w:rPr>
        <w:t>приказом</w:t>
      </w:r>
      <w:r>
        <w:rPr>
          <w:spacing w:val="-4"/>
          <w:sz w:val="24"/>
        </w:rPr>
        <w:t xml:space="preserve"> </w:t>
      </w:r>
      <w:r>
        <w:rPr>
          <w:sz w:val="24"/>
        </w:rPr>
        <w:t>назначен</w:t>
      </w:r>
      <w:r>
        <w:rPr>
          <w:spacing w:val="-5"/>
          <w:sz w:val="24"/>
        </w:rPr>
        <w:t xml:space="preserve"> </w:t>
      </w:r>
      <w:r>
        <w:rPr>
          <w:sz w:val="24"/>
        </w:rPr>
        <w:t>ответственный</w:t>
      </w:r>
      <w:r>
        <w:rPr>
          <w:spacing w:val="-4"/>
          <w:sz w:val="24"/>
        </w:rPr>
        <w:t xml:space="preserve"> </w:t>
      </w:r>
      <w:r>
        <w:rPr>
          <w:sz w:val="24"/>
        </w:rPr>
        <w:t>за</w:t>
      </w:r>
      <w:r>
        <w:rPr>
          <w:spacing w:val="-4"/>
          <w:sz w:val="24"/>
        </w:rPr>
        <w:t xml:space="preserve"> </w:t>
      </w:r>
      <w:r>
        <w:rPr>
          <w:sz w:val="24"/>
        </w:rPr>
        <w:t>сопровождение</w:t>
      </w:r>
      <w:r>
        <w:rPr>
          <w:spacing w:val="-3"/>
          <w:sz w:val="24"/>
        </w:rPr>
        <w:t xml:space="preserve"> </w:t>
      </w:r>
      <w:r>
        <w:rPr>
          <w:spacing w:val="-2"/>
          <w:sz w:val="24"/>
        </w:rPr>
        <w:t>ЛОВЗ;</w:t>
      </w:r>
    </w:p>
    <w:p w:rsidR="00343CC4" w:rsidRDefault="00487E66">
      <w:pPr>
        <w:pStyle w:val="a5"/>
        <w:numPr>
          <w:ilvl w:val="1"/>
          <w:numId w:val="1"/>
        </w:numPr>
        <w:tabs>
          <w:tab w:val="left" w:pos="1260"/>
        </w:tabs>
        <w:spacing w:before="136" w:line="360" w:lineRule="auto"/>
        <w:ind w:right="309" w:firstLine="708"/>
        <w:jc w:val="both"/>
        <w:rPr>
          <w:sz w:val="24"/>
        </w:rPr>
      </w:pPr>
      <w:r>
        <w:rPr>
          <w:sz w:val="24"/>
        </w:rPr>
        <w:t>в образовательном учреждении обустроены расширенные дверные проёмы, имеются приспособленные коридоры, беспрепятственное перемещение по этажу, отсутствие перепадов, высот на пути. На первом этаже без перепада высот от уровня входа находится Приёмная комиссия, библиотека, медицинский кабинет. учебные аудитории с</w:t>
      </w:r>
      <w:r>
        <w:rPr>
          <w:spacing w:val="40"/>
          <w:sz w:val="24"/>
        </w:rPr>
        <w:t xml:space="preserve"> </w:t>
      </w:r>
      <w:r>
        <w:rPr>
          <w:sz w:val="24"/>
        </w:rPr>
        <w:t>компьютерами и доступом в интернет. В учебных кабинетах 1 этажа увеличена ширина прохода между рядами столов;</w:t>
      </w:r>
    </w:p>
    <w:p w:rsidR="00343CC4" w:rsidRDefault="00487E66">
      <w:pPr>
        <w:pStyle w:val="a5"/>
        <w:numPr>
          <w:ilvl w:val="1"/>
          <w:numId w:val="1"/>
        </w:numPr>
        <w:tabs>
          <w:tab w:val="left" w:pos="1351"/>
        </w:tabs>
        <w:spacing w:before="2" w:line="360" w:lineRule="auto"/>
        <w:ind w:right="312" w:firstLine="708"/>
        <w:jc w:val="both"/>
        <w:rPr>
          <w:sz w:val="24"/>
        </w:rPr>
      </w:pPr>
      <w:r>
        <w:rPr>
          <w:sz w:val="24"/>
        </w:rPr>
        <w:t>система противопожарной сигнализации оснащена</w:t>
      </w:r>
      <w:r>
        <w:rPr>
          <w:spacing w:val="40"/>
          <w:sz w:val="24"/>
        </w:rPr>
        <w:t xml:space="preserve"> </w:t>
      </w:r>
      <w:r>
        <w:rPr>
          <w:sz w:val="24"/>
        </w:rPr>
        <w:t>дублирующими световыми устройствами. Установлена система голосового управления эвакуацией;</w:t>
      </w:r>
    </w:p>
    <w:p w:rsidR="00343CC4" w:rsidRDefault="00487E66">
      <w:pPr>
        <w:pStyle w:val="a5"/>
        <w:numPr>
          <w:ilvl w:val="1"/>
          <w:numId w:val="1"/>
        </w:numPr>
        <w:tabs>
          <w:tab w:val="left" w:pos="1267"/>
        </w:tabs>
        <w:spacing w:before="137" w:line="360" w:lineRule="auto"/>
        <w:ind w:right="311" w:firstLine="708"/>
        <w:jc w:val="both"/>
        <w:rPr>
          <w:sz w:val="24"/>
        </w:rPr>
      </w:pPr>
      <w:r>
        <w:rPr>
          <w:sz w:val="24"/>
        </w:rPr>
        <w:t>разработано Положение «О порядке организации и осуществлении образовательной деятельности для лиц с ОВЗ»;</w:t>
      </w:r>
    </w:p>
    <w:p w:rsidR="00343CC4" w:rsidRDefault="00487E66">
      <w:pPr>
        <w:pStyle w:val="a5"/>
        <w:numPr>
          <w:ilvl w:val="1"/>
          <w:numId w:val="1"/>
        </w:numPr>
        <w:tabs>
          <w:tab w:val="left" w:pos="1351"/>
        </w:tabs>
        <w:spacing w:line="360" w:lineRule="auto"/>
        <w:ind w:right="311" w:firstLine="708"/>
        <w:jc w:val="both"/>
        <w:rPr>
          <w:sz w:val="24"/>
        </w:rPr>
      </w:pPr>
      <w:r>
        <w:rPr>
          <w:sz w:val="24"/>
        </w:rPr>
        <w:t>мероприятия по трудоустройству</w:t>
      </w:r>
      <w:r>
        <w:rPr>
          <w:spacing w:val="40"/>
          <w:sz w:val="24"/>
        </w:rPr>
        <w:t xml:space="preserve"> </w:t>
      </w:r>
      <w:r>
        <w:rPr>
          <w:sz w:val="24"/>
        </w:rPr>
        <w:t>выпускников</w:t>
      </w:r>
      <w:r>
        <w:rPr>
          <w:spacing w:val="40"/>
          <w:sz w:val="24"/>
        </w:rPr>
        <w:t xml:space="preserve"> </w:t>
      </w:r>
      <w:r>
        <w:rPr>
          <w:sz w:val="24"/>
        </w:rPr>
        <w:t>с ОВЗ осуществляются во взаимодействии с государственными центрами занятости населения, некоммерческими организациями, предприятиями и организациями;</w:t>
      </w:r>
    </w:p>
    <w:p w:rsidR="00343CC4" w:rsidRDefault="00487E66">
      <w:pPr>
        <w:pStyle w:val="a3"/>
        <w:spacing w:line="360" w:lineRule="auto"/>
        <w:ind w:left="282" w:right="281" w:firstLine="708"/>
        <w:jc w:val="both"/>
      </w:pPr>
      <w:r>
        <w:t>-педагог-психолог, зам. директора по УВР прошли курсы повышения квалификации по освоению компетенций, необходимых для работы с обучающимися с инвалидностью и ограниченными возможностями здоровья.</w:t>
      </w:r>
    </w:p>
    <w:p w:rsidR="00343CC4" w:rsidRDefault="00487E66">
      <w:pPr>
        <w:pStyle w:val="a3"/>
        <w:ind w:left="990"/>
        <w:jc w:val="both"/>
      </w:pPr>
      <w:r>
        <w:t>-разработан</w:t>
      </w:r>
      <w:r>
        <w:rPr>
          <w:spacing w:val="71"/>
        </w:rPr>
        <w:t xml:space="preserve"> </w:t>
      </w:r>
      <w:r>
        <w:t>адаптированный</w:t>
      </w:r>
      <w:r>
        <w:rPr>
          <w:spacing w:val="74"/>
        </w:rPr>
        <w:t xml:space="preserve"> </w:t>
      </w:r>
      <w:r>
        <w:t>блок</w:t>
      </w:r>
      <w:r>
        <w:rPr>
          <w:spacing w:val="74"/>
        </w:rPr>
        <w:t xml:space="preserve"> </w:t>
      </w:r>
      <w:r>
        <w:t>дисциплин:</w:t>
      </w:r>
      <w:r>
        <w:rPr>
          <w:spacing w:val="76"/>
        </w:rPr>
        <w:t xml:space="preserve"> </w:t>
      </w:r>
      <w:r>
        <w:t>«Адаптированная</w:t>
      </w:r>
      <w:r>
        <w:rPr>
          <w:spacing w:val="73"/>
        </w:rPr>
        <w:t xml:space="preserve"> </w:t>
      </w:r>
      <w:r>
        <w:t>физическая</w:t>
      </w:r>
      <w:r>
        <w:rPr>
          <w:spacing w:val="73"/>
        </w:rPr>
        <w:t xml:space="preserve"> </w:t>
      </w:r>
      <w:r>
        <w:rPr>
          <w:spacing w:val="-2"/>
        </w:rPr>
        <w:t>культура»,</w:t>
      </w:r>
    </w:p>
    <w:p w:rsidR="00343CC4" w:rsidRDefault="00487E66">
      <w:pPr>
        <w:pStyle w:val="a3"/>
        <w:spacing w:before="137"/>
        <w:ind w:left="282"/>
        <w:jc w:val="both"/>
      </w:pPr>
      <w:r>
        <w:t>«Коммуникативная</w:t>
      </w:r>
      <w:r>
        <w:rPr>
          <w:spacing w:val="-7"/>
        </w:rPr>
        <w:t xml:space="preserve"> </w:t>
      </w:r>
      <w:r>
        <w:t>практика»,</w:t>
      </w:r>
      <w:r>
        <w:rPr>
          <w:spacing w:val="-1"/>
        </w:rPr>
        <w:t xml:space="preserve"> </w:t>
      </w:r>
      <w:r>
        <w:t>«Психология</w:t>
      </w:r>
      <w:r>
        <w:rPr>
          <w:spacing w:val="-5"/>
        </w:rPr>
        <w:t xml:space="preserve"> </w:t>
      </w:r>
      <w:r>
        <w:t>личности</w:t>
      </w:r>
      <w:r>
        <w:rPr>
          <w:spacing w:val="-6"/>
        </w:rPr>
        <w:t xml:space="preserve"> </w:t>
      </w:r>
      <w:r>
        <w:t>и</w:t>
      </w:r>
      <w:r>
        <w:rPr>
          <w:spacing w:val="-4"/>
        </w:rPr>
        <w:t xml:space="preserve"> </w:t>
      </w:r>
      <w:r>
        <w:t>профессионального</w:t>
      </w:r>
      <w:r>
        <w:rPr>
          <w:spacing w:val="-4"/>
        </w:rPr>
        <w:t xml:space="preserve"> </w:t>
      </w:r>
      <w:r>
        <w:rPr>
          <w:spacing w:val="-2"/>
        </w:rPr>
        <w:t>самоопределения».</w:t>
      </w:r>
    </w:p>
    <w:p w:rsidR="00343CC4" w:rsidRDefault="00343CC4">
      <w:pPr>
        <w:pStyle w:val="a3"/>
        <w:jc w:val="both"/>
        <w:sectPr w:rsidR="00343CC4">
          <w:headerReference w:type="default" r:id="rId568"/>
          <w:footerReference w:type="default" r:id="rId569"/>
          <w:pgSz w:w="11910" w:h="16840"/>
          <w:pgMar w:top="1160" w:right="283" w:bottom="280" w:left="850" w:header="710" w:footer="0" w:gutter="0"/>
          <w:cols w:space="720"/>
        </w:sectPr>
      </w:pPr>
    </w:p>
    <w:p w:rsidR="00343CC4" w:rsidRDefault="00487E66">
      <w:pPr>
        <w:pStyle w:val="3"/>
        <w:spacing w:before="87" w:line="278" w:lineRule="auto"/>
        <w:ind w:left="282" w:firstLine="708"/>
      </w:pPr>
      <w:r>
        <w:lastRenderedPageBreak/>
        <w:t>3.4.</w:t>
      </w:r>
      <w:r>
        <w:rPr>
          <w:spacing w:val="80"/>
        </w:rPr>
        <w:t xml:space="preserve"> </w:t>
      </w:r>
      <w:r>
        <w:t>Система</w:t>
      </w:r>
      <w:r>
        <w:rPr>
          <w:spacing w:val="80"/>
        </w:rPr>
        <w:t xml:space="preserve"> </w:t>
      </w:r>
      <w:r>
        <w:t>поощрения</w:t>
      </w:r>
      <w:r>
        <w:rPr>
          <w:spacing w:val="80"/>
        </w:rPr>
        <w:t xml:space="preserve"> </w:t>
      </w:r>
      <w:r>
        <w:t>профессиональной</w:t>
      </w:r>
      <w:r>
        <w:rPr>
          <w:spacing w:val="80"/>
        </w:rPr>
        <w:t xml:space="preserve"> </w:t>
      </w:r>
      <w:r>
        <w:t>успешности</w:t>
      </w:r>
      <w:r>
        <w:rPr>
          <w:spacing w:val="80"/>
        </w:rPr>
        <w:t xml:space="preserve"> </w:t>
      </w:r>
      <w:r>
        <w:t>и</w:t>
      </w:r>
      <w:r>
        <w:rPr>
          <w:spacing w:val="80"/>
        </w:rPr>
        <w:t xml:space="preserve"> </w:t>
      </w:r>
      <w:r>
        <w:t>проявлений</w:t>
      </w:r>
      <w:r>
        <w:rPr>
          <w:spacing w:val="80"/>
        </w:rPr>
        <w:t xml:space="preserve"> </w:t>
      </w:r>
      <w:r>
        <w:t>активной жизненной позиции обучающихся</w:t>
      </w:r>
    </w:p>
    <w:p w:rsidR="00343CC4" w:rsidRDefault="00487E66">
      <w:pPr>
        <w:pStyle w:val="a3"/>
        <w:spacing w:before="108" w:line="242" w:lineRule="auto"/>
        <w:ind w:left="282" w:firstLine="708"/>
      </w:pPr>
      <w:r>
        <w:t>Основанием</w:t>
      </w:r>
      <w:r>
        <w:rPr>
          <w:spacing w:val="80"/>
        </w:rPr>
        <w:t xml:space="preserve"> </w:t>
      </w:r>
      <w:r>
        <w:t>для</w:t>
      </w:r>
      <w:r>
        <w:rPr>
          <w:spacing w:val="80"/>
        </w:rPr>
        <w:t xml:space="preserve"> </w:t>
      </w:r>
      <w:r>
        <w:t>поощрения</w:t>
      </w:r>
      <w:r>
        <w:rPr>
          <w:spacing w:val="80"/>
        </w:rPr>
        <w:t xml:space="preserve"> </w:t>
      </w:r>
      <w:r>
        <w:t>профессиональной</w:t>
      </w:r>
      <w:r>
        <w:rPr>
          <w:spacing w:val="80"/>
        </w:rPr>
        <w:t xml:space="preserve"> </w:t>
      </w:r>
      <w:r>
        <w:t>успешности</w:t>
      </w:r>
      <w:r>
        <w:rPr>
          <w:spacing w:val="80"/>
        </w:rPr>
        <w:t xml:space="preserve"> </w:t>
      </w:r>
      <w:r>
        <w:t>и</w:t>
      </w:r>
      <w:r>
        <w:rPr>
          <w:spacing w:val="80"/>
        </w:rPr>
        <w:t xml:space="preserve"> </w:t>
      </w:r>
      <w:r>
        <w:t>проявлений</w:t>
      </w:r>
      <w:r>
        <w:rPr>
          <w:spacing w:val="80"/>
        </w:rPr>
        <w:t xml:space="preserve"> </w:t>
      </w:r>
      <w:r>
        <w:t>активной</w:t>
      </w:r>
      <w:r>
        <w:rPr>
          <w:spacing w:val="80"/>
        </w:rPr>
        <w:t xml:space="preserve"> </w:t>
      </w:r>
      <w:r>
        <w:t>жизненной позиции обучающихся по профессии являются рейтинги, портфолио и пр.</w:t>
      </w:r>
    </w:p>
    <w:p w:rsidR="00343CC4" w:rsidRDefault="00343CC4">
      <w:pPr>
        <w:pStyle w:val="a3"/>
        <w:spacing w:before="6"/>
        <w:rPr>
          <w:sz w:val="1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661"/>
        </w:trPr>
        <w:tc>
          <w:tcPr>
            <w:tcW w:w="10315" w:type="dxa"/>
          </w:tcPr>
          <w:p w:rsidR="00343CC4" w:rsidRDefault="00487E66">
            <w:pPr>
              <w:pStyle w:val="TableParagraph"/>
              <w:tabs>
                <w:tab w:val="left" w:pos="1300"/>
                <w:tab w:val="left" w:pos="3676"/>
                <w:tab w:val="left" w:pos="5143"/>
                <w:tab w:val="left" w:pos="5575"/>
                <w:tab w:val="left" w:pos="6631"/>
                <w:tab w:val="left" w:pos="8909"/>
              </w:tabs>
              <w:spacing w:line="268" w:lineRule="exact"/>
              <w:ind w:left="107"/>
              <w:rPr>
                <w:sz w:val="24"/>
              </w:rPr>
            </w:pPr>
            <w:r>
              <w:rPr>
                <w:spacing w:val="-2"/>
                <w:sz w:val="24"/>
              </w:rPr>
              <w:t>наличие</w:t>
            </w:r>
            <w:r>
              <w:rPr>
                <w:sz w:val="24"/>
              </w:rPr>
              <w:tab/>
            </w:r>
            <w:r>
              <w:rPr>
                <w:spacing w:val="-2"/>
                <w:sz w:val="24"/>
              </w:rPr>
              <w:t>профессионального</w:t>
            </w:r>
            <w:r>
              <w:rPr>
                <w:sz w:val="24"/>
              </w:rPr>
              <w:tab/>
            </w:r>
            <w:r>
              <w:rPr>
                <w:spacing w:val="-2"/>
                <w:sz w:val="24"/>
              </w:rPr>
              <w:t>портфолио</w:t>
            </w:r>
            <w:r>
              <w:rPr>
                <w:sz w:val="24"/>
              </w:rPr>
              <w:tab/>
            </w:r>
            <w:r>
              <w:rPr>
                <w:spacing w:val="-10"/>
                <w:sz w:val="24"/>
              </w:rPr>
              <w:t>-</w:t>
            </w:r>
            <w:r>
              <w:rPr>
                <w:sz w:val="24"/>
              </w:rPr>
              <w:tab/>
            </w:r>
            <w:r>
              <w:rPr>
                <w:spacing w:val="-2"/>
                <w:sz w:val="24"/>
              </w:rPr>
              <w:t>способ</w:t>
            </w:r>
            <w:r>
              <w:rPr>
                <w:sz w:val="24"/>
              </w:rPr>
              <w:tab/>
            </w:r>
            <w:r>
              <w:rPr>
                <w:spacing w:val="-2"/>
                <w:sz w:val="24"/>
              </w:rPr>
              <w:t>документирования</w:t>
            </w:r>
            <w:r>
              <w:rPr>
                <w:sz w:val="24"/>
              </w:rPr>
              <w:tab/>
            </w:r>
            <w:r>
              <w:rPr>
                <w:spacing w:val="-2"/>
                <w:sz w:val="24"/>
              </w:rPr>
              <w:t>достижений,</w:t>
            </w:r>
          </w:p>
          <w:p w:rsidR="00343CC4" w:rsidRDefault="00487E66">
            <w:pPr>
              <w:pStyle w:val="TableParagraph"/>
              <w:spacing w:before="55"/>
              <w:ind w:left="107"/>
              <w:rPr>
                <w:sz w:val="24"/>
              </w:rPr>
            </w:pPr>
            <w:r>
              <w:rPr>
                <w:sz w:val="24"/>
              </w:rPr>
              <w:t>профессионального</w:t>
            </w:r>
            <w:r>
              <w:rPr>
                <w:spacing w:val="-6"/>
                <w:sz w:val="24"/>
              </w:rPr>
              <w:t xml:space="preserve"> </w:t>
            </w:r>
            <w:r>
              <w:rPr>
                <w:sz w:val="24"/>
              </w:rPr>
              <w:t>роста</w:t>
            </w:r>
            <w:r>
              <w:rPr>
                <w:spacing w:val="-3"/>
                <w:sz w:val="24"/>
              </w:rPr>
              <w:t xml:space="preserve"> </w:t>
            </w:r>
            <w:r>
              <w:rPr>
                <w:sz w:val="24"/>
              </w:rPr>
              <w:t>и</w:t>
            </w:r>
            <w:r>
              <w:rPr>
                <w:spacing w:val="-4"/>
                <w:sz w:val="24"/>
              </w:rPr>
              <w:t xml:space="preserve"> </w:t>
            </w:r>
            <w:r>
              <w:rPr>
                <w:sz w:val="24"/>
              </w:rPr>
              <w:t>активной</w:t>
            </w:r>
            <w:r>
              <w:rPr>
                <w:spacing w:val="-3"/>
                <w:sz w:val="24"/>
              </w:rPr>
              <w:t xml:space="preserve"> </w:t>
            </w:r>
            <w:r>
              <w:rPr>
                <w:sz w:val="24"/>
              </w:rPr>
              <w:t>жизненной</w:t>
            </w:r>
            <w:r>
              <w:rPr>
                <w:spacing w:val="-4"/>
                <w:sz w:val="24"/>
              </w:rPr>
              <w:t xml:space="preserve"> </w:t>
            </w:r>
            <w:r>
              <w:rPr>
                <w:sz w:val="24"/>
              </w:rPr>
              <w:t>позиции</w:t>
            </w:r>
            <w:r>
              <w:rPr>
                <w:spacing w:val="-2"/>
                <w:sz w:val="24"/>
              </w:rPr>
              <w:t xml:space="preserve"> обучающегося</w:t>
            </w:r>
          </w:p>
        </w:tc>
      </w:tr>
      <w:tr w:rsidR="00343CC4">
        <w:trPr>
          <w:trHeight w:val="662"/>
        </w:trPr>
        <w:tc>
          <w:tcPr>
            <w:tcW w:w="10315" w:type="dxa"/>
          </w:tcPr>
          <w:p w:rsidR="00343CC4" w:rsidRDefault="00487E66">
            <w:pPr>
              <w:pStyle w:val="TableParagraph"/>
              <w:spacing w:line="268" w:lineRule="exact"/>
              <w:ind w:left="107"/>
              <w:rPr>
                <w:sz w:val="24"/>
              </w:rPr>
            </w:pPr>
            <w:r>
              <w:rPr>
                <w:sz w:val="24"/>
              </w:rPr>
              <w:t>участие</w:t>
            </w:r>
            <w:r>
              <w:rPr>
                <w:spacing w:val="57"/>
                <w:sz w:val="24"/>
              </w:rPr>
              <w:t xml:space="preserve"> </w:t>
            </w:r>
            <w:r>
              <w:rPr>
                <w:sz w:val="24"/>
              </w:rPr>
              <w:t>и</w:t>
            </w:r>
            <w:r>
              <w:rPr>
                <w:spacing w:val="61"/>
                <w:sz w:val="24"/>
              </w:rPr>
              <w:t xml:space="preserve"> </w:t>
            </w:r>
            <w:r>
              <w:rPr>
                <w:sz w:val="24"/>
              </w:rPr>
              <w:t>результативность</w:t>
            </w:r>
            <w:r>
              <w:rPr>
                <w:spacing w:val="61"/>
                <w:sz w:val="24"/>
              </w:rPr>
              <w:t xml:space="preserve"> </w:t>
            </w:r>
            <w:r>
              <w:rPr>
                <w:sz w:val="24"/>
              </w:rPr>
              <w:t>в</w:t>
            </w:r>
            <w:r>
              <w:rPr>
                <w:spacing w:val="57"/>
                <w:sz w:val="24"/>
              </w:rPr>
              <w:t xml:space="preserve"> </w:t>
            </w:r>
            <w:r>
              <w:rPr>
                <w:sz w:val="24"/>
              </w:rPr>
              <w:t>конкурсах</w:t>
            </w:r>
            <w:r>
              <w:rPr>
                <w:spacing w:val="62"/>
                <w:sz w:val="24"/>
              </w:rPr>
              <w:t xml:space="preserve"> </w:t>
            </w:r>
            <w:r>
              <w:rPr>
                <w:sz w:val="24"/>
              </w:rPr>
              <w:t>и</w:t>
            </w:r>
            <w:r>
              <w:rPr>
                <w:spacing w:val="59"/>
                <w:sz w:val="24"/>
              </w:rPr>
              <w:t xml:space="preserve"> </w:t>
            </w:r>
            <w:r>
              <w:rPr>
                <w:sz w:val="24"/>
              </w:rPr>
              <w:t>мероприятиях</w:t>
            </w:r>
            <w:r>
              <w:rPr>
                <w:spacing w:val="60"/>
                <w:sz w:val="24"/>
              </w:rPr>
              <w:t xml:space="preserve"> </w:t>
            </w:r>
            <w:r>
              <w:rPr>
                <w:sz w:val="24"/>
              </w:rPr>
              <w:t>профессиональной</w:t>
            </w:r>
            <w:r>
              <w:rPr>
                <w:spacing w:val="59"/>
                <w:sz w:val="24"/>
              </w:rPr>
              <w:t xml:space="preserve"> </w:t>
            </w:r>
            <w:r>
              <w:rPr>
                <w:spacing w:val="-2"/>
                <w:sz w:val="24"/>
              </w:rPr>
              <w:t>направленности,</w:t>
            </w:r>
          </w:p>
          <w:p w:rsidR="00343CC4" w:rsidRDefault="00487E66">
            <w:pPr>
              <w:pStyle w:val="TableParagraph"/>
              <w:spacing w:before="55"/>
              <w:ind w:left="107"/>
              <w:rPr>
                <w:sz w:val="24"/>
              </w:rPr>
            </w:pPr>
            <w:r>
              <w:rPr>
                <w:sz w:val="24"/>
              </w:rPr>
              <w:t>связанных</w:t>
            </w:r>
            <w:r>
              <w:rPr>
                <w:spacing w:val="-1"/>
                <w:sz w:val="24"/>
              </w:rPr>
              <w:t xml:space="preserve"> </w:t>
            </w:r>
            <w:r>
              <w:rPr>
                <w:sz w:val="24"/>
              </w:rPr>
              <w:t>с</w:t>
            </w:r>
            <w:r>
              <w:rPr>
                <w:spacing w:val="-2"/>
                <w:sz w:val="24"/>
              </w:rPr>
              <w:t xml:space="preserve"> профессией</w:t>
            </w:r>
          </w:p>
        </w:tc>
      </w:tr>
      <w:tr w:rsidR="00343CC4">
        <w:trPr>
          <w:trHeight w:val="333"/>
        </w:trPr>
        <w:tc>
          <w:tcPr>
            <w:tcW w:w="10315" w:type="dxa"/>
          </w:tcPr>
          <w:p w:rsidR="00343CC4" w:rsidRDefault="00487E66">
            <w:pPr>
              <w:pStyle w:val="TableParagraph"/>
              <w:spacing w:line="270" w:lineRule="exact"/>
              <w:ind w:left="107"/>
              <w:rPr>
                <w:sz w:val="24"/>
              </w:rPr>
            </w:pPr>
            <w:r>
              <w:rPr>
                <w:sz w:val="24"/>
              </w:rPr>
              <w:t>рекомендации</w:t>
            </w:r>
            <w:r>
              <w:rPr>
                <w:spacing w:val="-2"/>
                <w:sz w:val="24"/>
              </w:rPr>
              <w:t xml:space="preserve"> </w:t>
            </w:r>
            <w:r>
              <w:rPr>
                <w:sz w:val="24"/>
              </w:rPr>
              <w:t>к</w:t>
            </w:r>
            <w:r>
              <w:rPr>
                <w:spacing w:val="-4"/>
                <w:sz w:val="24"/>
              </w:rPr>
              <w:t xml:space="preserve"> </w:t>
            </w:r>
            <w:r>
              <w:rPr>
                <w:sz w:val="24"/>
              </w:rPr>
              <w:t>поощрению</w:t>
            </w:r>
            <w:r>
              <w:rPr>
                <w:spacing w:val="-4"/>
                <w:sz w:val="24"/>
              </w:rPr>
              <w:t xml:space="preserve"> </w:t>
            </w:r>
            <w:r>
              <w:rPr>
                <w:sz w:val="24"/>
              </w:rPr>
              <w:t>от</w:t>
            </w:r>
            <w:r>
              <w:rPr>
                <w:spacing w:val="-3"/>
                <w:sz w:val="24"/>
              </w:rPr>
              <w:t xml:space="preserve"> </w:t>
            </w:r>
            <w:r>
              <w:rPr>
                <w:sz w:val="24"/>
              </w:rPr>
              <w:t>наставника,</w:t>
            </w:r>
            <w:r>
              <w:rPr>
                <w:spacing w:val="-2"/>
                <w:sz w:val="24"/>
              </w:rPr>
              <w:t xml:space="preserve"> </w:t>
            </w:r>
            <w:r>
              <w:rPr>
                <w:sz w:val="24"/>
              </w:rPr>
              <w:t>социальных</w:t>
            </w:r>
            <w:r>
              <w:rPr>
                <w:spacing w:val="-4"/>
                <w:sz w:val="24"/>
              </w:rPr>
              <w:t xml:space="preserve"> </w:t>
            </w:r>
            <w:r>
              <w:rPr>
                <w:sz w:val="24"/>
              </w:rPr>
              <w:t>и</w:t>
            </w:r>
            <w:r>
              <w:rPr>
                <w:spacing w:val="-1"/>
                <w:sz w:val="24"/>
              </w:rPr>
              <w:t xml:space="preserve"> </w:t>
            </w:r>
            <w:r>
              <w:rPr>
                <w:sz w:val="24"/>
              </w:rPr>
              <w:t>производственных</w:t>
            </w:r>
            <w:r>
              <w:rPr>
                <w:spacing w:val="-3"/>
                <w:sz w:val="24"/>
              </w:rPr>
              <w:t xml:space="preserve"> </w:t>
            </w:r>
            <w:r>
              <w:rPr>
                <w:spacing w:val="-2"/>
                <w:sz w:val="24"/>
              </w:rPr>
              <w:t>партнеров</w:t>
            </w:r>
          </w:p>
        </w:tc>
      </w:tr>
      <w:tr w:rsidR="00343CC4">
        <w:trPr>
          <w:trHeight w:val="662"/>
        </w:trPr>
        <w:tc>
          <w:tcPr>
            <w:tcW w:w="10315" w:type="dxa"/>
          </w:tcPr>
          <w:p w:rsidR="00343CC4" w:rsidRDefault="00487E66">
            <w:pPr>
              <w:pStyle w:val="TableParagraph"/>
              <w:spacing w:line="268" w:lineRule="exact"/>
              <w:ind w:left="107"/>
              <w:rPr>
                <w:sz w:val="24"/>
              </w:rPr>
            </w:pPr>
            <w:r>
              <w:rPr>
                <w:sz w:val="24"/>
              </w:rPr>
              <w:t>реализация</w:t>
            </w:r>
            <w:r>
              <w:rPr>
                <w:spacing w:val="55"/>
                <w:sz w:val="24"/>
              </w:rPr>
              <w:t xml:space="preserve"> </w:t>
            </w:r>
            <w:r>
              <w:rPr>
                <w:sz w:val="24"/>
              </w:rPr>
              <w:t>просветительской</w:t>
            </w:r>
            <w:r>
              <w:rPr>
                <w:spacing w:val="59"/>
                <w:sz w:val="24"/>
              </w:rPr>
              <w:t xml:space="preserve"> </w:t>
            </w:r>
            <w:r>
              <w:rPr>
                <w:sz w:val="24"/>
              </w:rPr>
              <w:t>деятельности</w:t>
            </w:r>
            <w:r>
              <w:rPr>
                <w:spacing w:val="55"/>
                <w:sz w:val="24"/>
              </w:rPr>
              <w:t xml:space="preserve"> </w:t>
            </w:r>
            <w:r>
              <w:rPr>
                <w:sz w:val="24"/>
              </w:rPr>
              <w:t>в</w:t>
            </w:r>
            <w:r>
              <w:rPr>
                <w:spacing w:val="57"/>
                <w:sz w:val="24"/>
              </w:rPr>
              <w:t xml:space="preserve"> </w:t>
            </w:r>
            <w:r>
              <w:rPr>
                <w:sz w:val="24"/>
              </w:rPr>
              <w:t>рамках</w:t>
            </w:r>
            <w:r>
              <w:rPr>
                <w:spacing w:val="60"/>
                <w:sz w:val="24"/>
              </w:rPr>
              <w:t xml:space="preserve"> </w:t>
            </w:r>
            <w:r>
              <w:rPr>
                <w:sz w:val="24"/>
              </w:rPr>
              <w:t>освоения</w:t>
            </w:r>
            <w:r>
              <w:rPr>
                <w:spacing w:val="57"/>
                <w:sz w:val="24"/>
              </w:rPr>
              <w:t xml:space="preserve"> </w:t>
            </w:r>
            <w:r>
              <w:rPr>
                <w:sz w:val="24"/>
              </w:rPr>
              <w:t>образовательных</w:t>
            </w:r>
            <w:r>
              <w:rPr>
                <w:spacing w:val="57"/>
                <w:sz w:val="24"/>
              </w:rPr>
              <w:t xml:space="preserve"> </w:t>
            </w:r>
            <w:r>
              <w:rPr>
                <w:sz w:val="24"/>
              </w:rPr>
              <w:t>программ</w:t>
            </w:r>
            <w:r>
              <w:rPr>
                <w:spacing w:val="55"/>
                <w:sz w:val="24"/>
              </w:rPr>
              <w:t xml:space="preserve"> </w:t>
            </w:r>
            <w:r>
              <w:rPr>
                <w:spacing w:val="-5"/>
                <w:sz w:val="24"/>
              </w:rPr>
              <w:t>по</w:t>
            </w:r>
          </w:p>
          <w:p w:rsidR="00343CC4" w:rsidRDefault="00487E66">
            <w:pPr>
              <w:pStyle w:val="TableParagraph"/>
              <w:spacing w:before="55"/>
              <w:ind w:left="107"/>
              <w:rPr>
                <w:sz w:val="24"/>
              </w:rPr>
            </w:pPr>
            <w:r>
              <w:rPr>
                <w:spacing w:val="-2"/>
                <w:sz w:val="24"/>
              </w:rPr>
              <w:t>профессии</w:t>
            </w:r>
          </w:p>
        </w:tc>
      </w:tr>
      <w:tr w:rsidR="00343CC4">
        <w:trPr>
          <w:trHeight w:val="330"/>
        </w:trPr>
        <w:tc>
          <w:tcPr>
            <w:tcW w:w="10315" w:type="dxa"/>
          </w:tcPr>
          <w:p w:rsidR="00343CC4" w:rsidRDefault="00487E66">
            <w:pPr>
              <w:pStyle w:val="TableParagraph"/>
              <w:spacing w:line="268" w:lineRule="exact"/>
              <w:ind w:left="107"/>
              <w:rPr>
                <w:sz w:val="24"/>
              </w:rPr>
            </w:pPr>
            <w:r>
              <w:rPr>
                <w:sz w:val="24"/>
              </w:rPr>
              <w:t>успешное</w:t>
            </w:r>
            <w:r>
              <w:rPr>
                <w:spacing w:val="-4"/>
                <w:sz w:val="24"/>
              </w:rPr>
              <w:t xml:space="preserve"> </w:t>
            </w:r>
            <w:r>
              <w:rPr>
                <w:sz w:val="24"/>
              </w:rPr>
              <w:t>освоение</w:t>
            </w:r>
            <w:r>
              <w:rPr>
                <w:spacing w:val="-2"/>
                <w:sz w:val="24"/>
              </w:rPr>
              <w:t xml:space="preserve"> </w:t>
            </w:r>
            <w:r>
              <w:rPr>
                <w:sz w:val="24"/>
              </w:rPr>
              <w:t>образовательных</w:t>
            </w:r>
            <w:r>
              <w:rPr>
                <w:spacing w:val="-2"/>
                <w:sz w:val="24"/>
              </w:rPr>
              <w:t xml:space="preserve"> </w:t>
            </w:r>
            <w:r>
              <w:rPr>
                <w:sz w:val="24"/>
              </w:rPr>
              <w:t>программ</w:t>
            </w:r>
            <w:r>
              <w:rPr>
                <w:spacing w:val="-2"/>
                <w:sz w:val="24"/>
              </w:rPr>
              <w:t xml:space="preserve"> </w:t>
            </w:r>
            <w:r>
              <w:rPr>
                <w:sz w:val="24"/>
              </w:rPr>
              <w:t>по</w:t>
            </w:r>
            <w:r>
              <w:rPr>
                <w:spacing w:val="-1"/>
                <w:sz w:val="24"/>
              </w:rPr>
              <w:t xml:space="preserve"> </w:t>
            </w:r>
            <w:r>
              <w:rPr>
                <w:spacing w:val="-2"/>
                <w:sz w:val="24"/>
              </w:rPr>
              <w:t>профессии</w:t>
            </w:r>
          </w:p>
        </w:tc>
      </w:tr>
    </w:tbl>
    <w:p w:rsidR="00343CC4" w:rsidRDefault="00487E66">
      <w:pPr>
        <w:pStyle w:val="a3"/>
        <w:ind w:left="990"/>
      </w:pPr>
      <w:r>
        <w:t xml:space="preserve">Формы </w:t>
      </w:r>
      <w:r>
        <w:rPr>
          <w:spacing w:val="-2"/>
        </w:rPr>
        <w:t>поощрения:</w:t>
      </w:r>
    </w:p>
    <w:p w:rsidR="00343CC4" w:rsidRDefault="00343CC4">
      <w:pPr>
        <w:pStyle w:val="a3"/>
        <w:spacing w:before="5"/>
        <w:rPr>
          <w:sz w:val="1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5"/>
      </w:tblGrid>
      <w:tr w:rsidR="00343CC4">
        <w:trPr>
          <w:trHeight w:val="1657"/>
        </w:trPr>
        <w:tc>
          <w:tcPr>
            <w:tcW w:w="10315" w:type="dxa"/>
          </w:tcPr>
          <w:p w:rsidR="00343CC4" w:rsidRDefault="00487E66">
            <w:pPr>
              <w:pStyle w:val="TableParagraph"/>
              <w:spacing w:line="288" w:lineRule="auto"/>
              <w:ind w:left="107" w:right="94"/>
              <w:jc w:val="both"/>
              <w:rPr>
                <w:sz w:val="24"/>
              </w:rPr>
            </w:pPr>
            <w:r>
              <w:rPr>
                <w:sz w:val="24"/>
              </w:rPr>
              <w:t>объявления благодарности, помещение на доску почета, награждение грамотой, памятным подарком,</w:t>
            </w:r>
            <w:r>
              <w:rPr>
                <w:spacing w:val="-3"/>
                <w:sz w:val="24"/>
              </w:rPr>
              <w:t xml:space="preserve"> </w:t>
            </w:r>
            <w:r>
              <w:rPr>
                <w:sz w:val="24"/>
              </w:rPr>
              <w:t>материальное</w:t>
            </w:r>
            <w:r>
              <w:rPr>
                <w:spacing w:val="-3"/>
                <w:sz w:val="24"/>
              </w:rPr>
              <w:t xml:space="preserve"> </w:t>
            </w:r>
            <w:r>
              <w:rPr>
                <w:sz w:val="24"/>
              </w:rPr>
              <w:t>стимулирование</w:t>
            </w:r>
            <w:r>
              <w:rPr>
                <w:spacing w:val="-3"/>
                <w:sz w:val="24"/>
              </w:rPr>
              <w:t xml:space="preserve"> </w:t>
            </w:r>
            <w:r>
              <w:rPr>
                <w:sz w:val="24"/>
              </w:rPr>
              <w:t>сертификаты,</w:t>
            </w:r>
            <w:r>
              <w:rPr>
                <w:spacing w:val="-3"/>
                <w:sz w:val="24"/>
              </w:rPr>
              <w:t xml:space="preserve"> </w:t>
            </w:r>
            <w:r>
              <w:rPr>
                <w:sz w:val="24"/>
              </w:rPr>
              <w:t>дипломы,</w:t>
            </w:r>
            <w:r>
              <w:rPr>
                <w:spacing w:val="-3"/>
                <w:sz w:val="24"/>
              </w:rPr>
              <w:t xml:space="preserve"> </w:t>
            </w:r>
            <w:r>
              <w:rPr>
                <w:sz w:val="24"/>
              </w:rPr>
              <w:t>грамоты,</w:t>
            </w:r>
            <w:r>
              <w:rPr>
                <w:spacing w:val="-2"/>
                <w:sz w:val="24"/>
              </w:rPr>
              <w:t xml:space="preserve"> </w:t>
            </w:r>
            <w:r>
              <w:rPr>
                <w:sz w:val="24"/>
              </w:rPr>
              <w:t>стипендии</w:t>
            </w:r>
            <w:r>
              <w:rPr>
                <w:spacing w:val="-3"/>
                <w:sz w:val="24"/>
              </w:rPr>
              <w:t xml:space="preserve"> </w:t>
            </w:r>
            <w:r>
              <w:rPr>
                <w:sz w:val="24"/>
              </w:rPr>
              <w:t>или</w:t>
            </w:r>
            <w:r>
              <w:rPr>
                <w:spacing w:val="-3"/>
                <w:sz w:val="24"/>
              </w:rPr>
              <w:t xml:space="preserve"> </w:t>
            </w:r>
            <w:r>
              <w:rPr>
                <w:sz w:val="24"/>
              </w:rPr>
              <w:t>призы, поощрительные письма, фотовыставки изделий, работ, публичное признание заслуг, публикации в</w:t>
            </w:r>
            <w:r>
              <w:rPr>
                <w:spacing w:val="73"/>
                <w:sz w:val="24"/>
              </w:rPr>
              <w:t xml:space="preserve">  </w:t>
            </w:r>
            <w:r>
              <w:rPr>
                <w:sz w:val="24"/>
              </w:rPr>
              <w:t>СМИ,</w:t>
            </w:r>
            <w:r>
              <w:rPr>
                <w:spacing w:val="74"/>
                <w:sz w:val="24"/>
              </w:rPr>
              <w:t xml:space="preserve">  </w:t>
            </w:r>
            <w:r>
              <w:rPr>
                <w:sz w:val="24"/>
              </w:rPr>
              <w:t>интервью,</w:t>
            </w:r>
            <w:r>
              <w:rPr>
                <w:spacing w:val="73"/>
                <w:sz w:val="24"/>
              </w:rPr>
              <w:t xml:space="preserve">  </w:t>
            </w:r>
            <w:r>
              <w:rPr>
                <w:sz w:val="24"/>
              </w:rPr>
              <w:t>персональная</w:t>
            </w:r>
            <w:r>
              <w:rPr>
                <w:spacing w:val="73"/>
                <w:sz w:val="24"/>
              </w:rPr>
              <w:t xml:space="preserve">  </w:t>
            </w:r>
            <w:r>
              <w:rPr>
                <w:sz w:val="24"/>
              </w:rPr>
              <w:t>выставка</w:t>
            </w:r>
            <w:r>
              <w:rPr>
                <w:spacing w:val="74"/>
                <w:sz w:val="24"/>
              </w:rPr>
              <w:t xml:space="preserve">  </w:t>
            </w:r>
            <w:r>
              <w:rPr>
                <w:sz w:val="24"/>
              </w:rPr>
              <w:t>работ,</w:t>
            </w:r>
            <w:r>
              <w:rPr>
                <w:spacing w:val="73"/>
                <w:sz w:val="24"/>
              </w:rPr>
              <w:t xml:space="preserve">  </w:t>
            </w:r>
            <w:r>
              <w:rPr>
                <w:sz w:val="24"/>
              </w:rPr>
              <w:t>направление</w:t>
            </w:r>
            <w:r>
              <w:rPr>
                <w:spacing w:val="73"/>
                <w:sz w:val="24"/>
              </w:rPr>
              <w:t xml:space="preserve">  </w:t>
            </w:r>
            <w:r>
              <w:rPr>
                <w:sz w:val="24"/>
              </w:rPr>
              <w:t>на</w:t>
            </w:r>
            <w:r>
              <w:rPr>
                <w:spacing w:val="73"/>
                <w:sz w:val="24"/>
              </w:rPr>
              <w:t xml:space="preserve">  </w:t>
            </w:r>
            <w:r>
              <w:rPr>
                <w:spacing w:val="-2"/>
                <w:sz w:val="24"/>
              </w:rPr>
              <w:t>дополнительные</w:t>
            </w:r>
          </w:p>
          <w:p w:rsidR="00343CC4" w:rsidRDefault="00487E66">
            <w:pPr>
              <w:pStyle w:val="TableParagraph"/>
              <w:ind w:left="107"/>
              <w:jc w:val="both"/>
              <w:rPr>
                <w:sz w:val="24"/>
              </w:rPr>
            </w:pPr>
            <w:r>
              <w:rPr>
                <w:sz w:val="24"/>
              </w:rPr>
              <w:t>образовательные</w:t>
            </w:r>
            <w:r>
              <w:rPr>
                <w:spacing w:val="-7"/>
                <w:sz w:val="24"/>
              </w:rPr>
              <w:t xml:space="preserve"> </w:t>
            </w:r>
            <w:r>
              <w:rPr>
                <w:sz w:val="24"/>
              </w:rPr>
              <w:t>программы,</w:t>
            </w:r>
            <w:r>
              <w:rPr>
                <w:spacing w:val="-3"/>
                <w:sz w:val="24"/>
              </w:rPr>
              <w:t xml:space="preserve"> </w:t>
            </w:r>
            <w:r>
              <w:rPr>
                <w:sz w:val="24"/>
              </w:rPr>
              <w:t>стажировки</w:t>
            </w:r>
            <w:r>
              <w:rPr>
                <w:spacing w:val="-3"/>
                <w:sz w:val="24"/>
              </w:rPr>
              <w:t xml:space="preserve"> </w:t>
            </w:r>
            <w:r>
              <w:rPr>
                <w:sz w:val="24"/>
              </w:rPr>
              <w:t>и</w:t>
            </w:r>
            <w:r>
              <w:rPr>
                <w:spacing w:val="-3"/>
                <w:sz w:val="24"/>
              </w:rPr>
              <w:t xml:space="preserve"> </w:t>
            </w:r>
            <w:r>
              <w:rPr>
                <w:spacing w:val="-5"/>
                <w:sz w:val="24"/>
              </w:rPr>
              <w:t>др.</w:t>
            </w:r>
          </w:p>
        </w:tc>
      </w:tr>
    </w:tbl>
    <w:p w:rsidR="00343CC4" w:rsidRDefault="00487E66">
      <w:pPr>
        <w:pStyle w:val="a3"/>
        <w:spacing w:line="360" w:lineRule="auto"/>
        <w:ind w:left="282" w:firstLine="708"/>
      </w:pPr>
      <w:r>
        <w:t>Поощрение</w:t>
      </w:r>
      <w:r>
        <w:rPr>
          <w:spacing w:val="40"/>
        </w:rPr>
        <w:t xml:space="preserve"> </w:t>
      </w:r>
      <w:r>
        <w:t>профессиональной</w:t>
      </w:r>
      <w:r>
        <w:rPr>
          <w:spacing w:val="40"/>
        </w:rPr>
        <w:t xml:space="preserve"> </w:t>
      </w:r>
      <w:r>
        <w:t>успешности</w:t>
      </w:r>
      <w:r>
        <w:rPr>
          <w:spacing w:val="40"/>
        </w:rPr>
        <w:t xml:space="preserve"> </w:t>
      </w:r>
      <w:r>
        <w:t>и</w:t>
      </w:r>
      <w:r>
        <w:rPr>
          <w:spacing w:val="40"/>
        </w:rPr>
        <w:t xml:space="preserve"> </w:t>
      </w:r>
      <w:r>
        <w:t>проявлений</w:t>
      </w:r>
      <w:r>
        <w:rPr>
          <w:spacing w:val="-2"/>
        </w:rPr>
        <w:t xml:space="preserve"> </w:t>
      </w:r>
      <w:r>
        <w:t>активной</w:t>
      </w:r>
      <w:r>
        <w:rPr>
          <w:spacing w:val="40"/>
        </w:rPr>
        <w:t xml:space="preserve"> </w:t>
      </w:r>
      <w:r>
        <w:t>жизненной</w:t>
      </w:r>
      <w:r>
        <w:rPr>
          <w:spacing w:val="40"/>
        </w:rPr>
        <w:t xml:space="preserve"> </w:t>
      </w:r>
      <w:r>
        <w:t>позиции обучающихся</w:t>
      </w:r>
      <w:r>
        <w:rPr>
          <w:spacing w:val="40"/>
        </w:rPr>
        <w:t xml:space="preserve"> </w:t>
      </w:r>
      <w:r>
        <w:t>осуществляется следующим образом:</w:t>
      </w:r>
    </w:p>
    <w:p w:rsidR="00343CC4" w:rsidRDefault="00487E66">
      <w:pPr>
        <w:pStyle w:val="a5"/>
        <w:numPr>
          <w:ilvl w:val="0"/>
          <w:numId w:val="1"/>
        </w:numPr>
        <w:tabs>
          <w:tab w:val="left" w:pos="480"/>
        </w:tabs>
        <w:spacing w:line="360" w:lineRule="auto"/>
        <w:ind w:right="513" w:firstLine="0"/>
        <w:rPr>
          <w:sz w:val="24"/>
        </w:rPr>
      </w:pPr>
      <w:r>
        <w:rPr>
          <w:sz w:val="24"/>
        </w:rPr>
        <w:t>повышенная</w:t>
      </w:r>
      <w:r>
        <w:rPr>
          <w:spacing w:val="40"/>
          <w:sz w:val="24"/>
        </w:rPr>
        <w:t xml:space="preserve"> </w:t>
      </w:r>
      <w:r>
        <w:rPr>
          <w:sz w:val="24"/>
        </w:rPr>
        <w:t>академическая</w:t>
      </w:r>
      <w:r>
        <w:rPr>
          <w:spacing w:val="40"/>
          <w:sz w:val="24"/>
        </w:rPr>
        <w:t xml:space="preserve"> </w:t>
      </w:r>
      <w:r>
        <w:rPr>
          <w:sz w:val="24"/>
        </w:rPr>
        <w:t>стипендия</w:t>
      </w:r>
      <w:r>
        <w:rPr>
          <w:spacing w:val="40"/>
          <w:sz w:val="24"/>
        </w:rPr>
        <w:t xml:space="preserve"> </w:t>
      </w:r>
      <w:r>
        <w:rPr>
          <w:sz w:val="24"/>
        </w:rPr>
        <w:t>(назначается</w:t>
      </w:r>
      <w:r>
        <w:rPr>
          <w:spacing w:val="40"/>
          <w:sz w:val="24"/>
        </w:rPr>
        <w:t xml:space="preserve"> </w:t>
      </w:r>
      <w:r>
        <w:rPr>
          <w:sz w:val="24"/>
        </w:rPr>
        <w:t>при</w:t>
      </w:r>
      <w:r>
        <w:rPr>
          <w:spacing w:val="40"/>
          <w:sz w:val="24"/>
        </w:rPr>
        <w:t xml:space="preserve"> </w:t>
      </w:r>
      <w:r>
        <w:rPr>
          <w:sz w:val="24"/>
        </w:rPr>
        <w:t>сдаче</w:t>
      </w:r>
      <w:r>
        <w:rPr>
          <w:spacing w:val="-4"/>
          <w:sz w:val="24"/>
        </w:rPr>
        <w:t xml:space="preserve"> </w:t>
      </w:r>
      <w:r>
        <w:rPr>
          <w:sz w:val="24"/>
        </w:rPr>
        <w:t>зачетов</w:t>
      </w:r>
      <w:r>
        <w:rPr>
          <w:spacing w:val="-3"/>
          <w:sz w:val="24"/>
        </w:rPr>
        <w:t xml:space="preserve"> </w:t>
      </w:r>
      <w:r>
        <w:rPr>
          <w:sz w:val="24"/>
        </w:rPr>
        <w:t>и</w:t>
      </w:r>
      <w:r>
        <w:rPr>
          <w:spacing w:val="-3"/>
          <w:sz w:val="24"/>
        </w:rPr>
        <w:t xml:space="preserve"> </w:t>
      </w:r>
      <w:r>
        <w:rPr>
          <w:sz w:val="24"/>
        </w:rPr>
        <w:t>экзаменов</w:t>
      </w:r>
      <w:r>
        <w:rPr>
          <w:spacing w:val="-3"/>
          <w:sz w:val="24"/>
        </w:rPr>
        <w:t xml:space="preserve"> </w:t>
      </w:r>
      <w:r>
        <w:rPr>
          <w:sz w:val="24"/>
        </w:rPr>
        <w:t>в</w:t>
      </w:r>
      <w:r>
        <w:rPr>
          <w:spacing w:val="-3"/>
          <w:sz w:val="24"/>
        </w:rPr>
        <w:t xml:space="preserve"> </w:t>
      </w:r>
      <w:r>
        <w:rPr>
          <w:sz w:val="24"/>
        </w:rPr>
        <w:t>период семестровой аттестации на «отлично»);</w:t>
      </w:r>
    </w:p>
    <w:p w:rsidR="00343CC4" w:rsidRDefault="00487E66">
      <w:pPr>
        <w:pStyle w:val="a5"/>
        <w:numPr>
          <w:ilvl w:val="0"/>
          <w:numId w:val="1"/>
        </w:numPr>
        <w:tabs>
          <w:tab w:val="left" w:pos="480"/>
        </w:tabs>
        <w:ind w:left="480" w:hanging="198"/>
        <w:rPr>
          <w:sz w:val="24"/>
        </w:rPr>
      </w:pPr>
      <w:r>
        <w:rPr>
          <w:sz w:val="24"/>
        </w:rPr>
        <w:t>выдвижение</w:t>
      </w:r>
      <w:r>
        <w:rPr>
          <w:spacing w:val="-6"/>
          <w:sz w:val="24"/>
        </w:rPr>
        <w:t xml:space="preserve"> </w:t>
      </w:r>
      <w:r>
        <w:rPr>
          <w:sz w:val="24"/>
        </w:rPr>
        <w:t>в</w:t>
      </w:r>
      <w:r>
        <w:rPr>
          <w:spacing w:val="-5"/>
          <w:sz w:val="24"/>
        </w:rPr>
        <w:t xml:space="preserve"> </w:t>
      </w:r>
      <w:r>
        <w:rPr>
          <w:sz w:val="24"/>
        </w:rPr>
        <w:t>кандидаты</w:t>
      </w:r>
      <w:r>
        <w:rPr>
          <w:spacing w:val="-3"/>
          <w:sz w:val="24"/>
        </w:rPr>
        <w:t xml:space="preserve"> </w:t>
      </w:r>
      <w:r>
        <w:rPr>
          <w:sz w:val="24"/>
        </w:rPr>
        <w:t>на</w:t>
      </w:r>
      <w:r>
        <w:rPr>
          <w:spacing w:val="-5"/>
          <w:sz w:val="24"/>
        </w:rPr>
        <w:t xml:space="preserve"> </w:t>
      </w:r>
      <w:r>
        <w:rPr>
          <w:sz w:val="24"/>
        </w:rPr>
        <w:t>именные</w:t>
      </w:r>
      <w:r>
        <w:rPr>
          <w:spacing w:val="-5"/>
          <w:sz w:val="24"/>
        </w:rPr>
        <w:t xml:space="preserve"> </w:t>
      </w:r>
      <w:r>
        <w:rPr>
          <w:sz w:val="24"/>
        </w:rPr>
        <w:t>стипендии</w:t>
      </w:r>
      <w:r>
        <w:rPr>
          <w:spacing w:val="-2"/>
          <w:sz w:val="24"/>
        </w:rPr>
        <w:t xml:space="preserve"> </w:t>
      </w:r>
      <w:r w:rsidR="00931D63">
        <w:rPr>
          <w:sz w:val="24"/>
        </w:rPr>
        <w:t>Азнакаевского района</w:t>
      </w:r>
      <w:r>
        <w:rPr>
          <w:spacing w:val="-2"/>
          <w:sz w:val="24"/>
        </w:rPr>
        <w:t>;</w:t>
      </w:r>
    </w:p>
    <w:p w:rsidR="00343CC4" w:rsidRDefault="00487E66">
      <w:pPr>
        <w:pStyle w:val="a5"/>
        <w:numPr>
          <w:ilvl w:val="0"/>
          <w:numId w:val="1"/>
        </w:numPr>
        <w:tabs>
          <w:tab w:val="left" w:pos="540"/>
          <w:tab w:val="left" w:pos="5137"/>
        </w:tabs>
        <w:spacing w:before="132"/>
        <w:ind w:left="540" w:hanging="258"/>
        <w:rPr>
          <w:sz w:val="24"/>
        </w:rPr>
      </w:pPr>
      <w:r>
        <w:rPr>
          <w:sz w:val="24"/>
        </w:rPr>
        <w:t>выдвижение</w:t>
      </w:r>
      <w:r>
        <w:rPr>
          <w:spacing w:val="54"/>
          <w:sz w:val="24"/>
        </w:rPr>
        <w:t xml:space="preserve"> </w:t>
      </w:r>
      <w:r>
        <w:rPr>
          <w:sz w:val="24"/>
        </w:rPr>
        <w:t>кандидатуры</w:t>
      </w:r>
      <w:r>
        <w:rPr>
          <w:spacing w:val="55"/>
          <w:sz w:val="24"/>
        </w:rPr>
        <w:t xml:space="preserve"> </w:t>
      </w:r>
      <w:r>
        <w:rPr>
          <w:sz w:val="24"/>
        </w:rPr>
        <w:t>для</w:t>
      </w:r>
      <w:r>
        <w:rPr>
          <w:spacing w:val="58"/>
          <w:sz w:val="24"/>
        </w:rPr>
        <w:t xml:space="preserve"> </w:t>
      </w:r>
      <w:r>
        <w:rPr>
          <w:sz w:val="24"/>
        </w:rPr>
        <w:t>участия</w:t>
      </w:r>
      <w:r>
        <w:rPr>
          <w:spacing w:val="56"/>
          <w:sz w:val="24"/>
        </w:rPr>
        <w:t xml:space="preserve"> </w:t>
      </w:r>
      <w:r>
        <w:rPr>
          <w:spacing w:val="-10"/>
          <w:sz w:val="24"/>
        </w:rPr>
        <w:t>в</w:t>
      </w:r>
      <w:r>
        <w:rPr>
          <w:sz w:val="24"/>
        </w:rPr>
        <w:tab/>
        <w:t>региональных</w:t>
      </w:r>
      <w:r>
        <w:rPr>
          <w:spacing w:val="51"/>
          <w:sz w:val="24"/>
        </w:rPr>
        <w:t xml:space="preserve"> </w:t>
      </w:r>
      <w:r>
        <w:rPr>
          <w:sz w:val="24"/>
        </w:rPr>
        <w:t>конкурсах</w:t>
      </w:r>
      <w:r>
        <w:rPr>
          <w:spacing w:val="-2"/>
          <w:sz w:val="24"/>
        </w:rPr>
        <w:t xml:space="preserve"> </w:t>
      </w:r>
      <w:r>
        <w:rPr>
          <w:sz w:val="24"/>
        </w:rPr>
        <w:t>«Студент</w:t>
      </w:r>
      <w:r>
        <w:rPr>
          <w:spacing w:val="-4"/>
          <w:sz w:val="24"/>
        </w:rPr>
        <w:t xml:space="preserve"> </w:t>
      </w:r>
      <w:r>
        <w:rPr>
          <w:spacing w:val="-2"/>
          <w:sz w:val="24"/>
        </w:rPr>
        <w:t>года»,</w:t>
      </w:r>
    </w:p>
    <w:p w:rsidR="00343CC4" w:rsidRDefault="00487E66">
      <w:pPr>
        <w:pStyle w:val="a3"/>
        <w:spacing w:before="139"/>
        <w:ind w:left="282"/>
      </w:pPr>
      <w:r>
        <w:t>«Доброволец</w:t>
      </w:r>
      <w:r>
        <w:rPr>
          <w:spacing w:val="-4"/>
        </w:rPr>
        <w:t xml:space="preserve"> </w:t>
      </w:r>
      <w:r>
        <w:rPr>
          <w:spacing w:val="-2"/>
        </w:rPr>
        <w:t>года»;</w:t>
      </w:r>
    </w:p>
    <w:p w:rsidR="00343CC4" w:rsidRDefault="00487E66">
      <w:pPr>
        <w:pStyle w:val="a5"/>
        <w:numPr>
          <w:ilvl w:val="0"/>
          <w:numId w:val="1"/>
        </w:numPr>
        <w:tabs>
          <w:tab w:val="left" w:pos="480"/>
        </w:tabs>
        <w:spacing w:before="137"/>
        <w:ind w:left="480" w:hanging="198"/>
        <w:rPr>
          <w:sz w:val="24"/>
        </w:rPr>
      </w:pPr>
      <w:r>
        <w:rPr>
          <w:sz w:val="24"/>
        </w:rPr>
        <w:t>объявление</w:t>
      </w:r>
      <w:r>
        <w:rPr>
          <w:spacing w:val="54"/>
          <w:sz w:val="24"/>
        </w:rPr>
        <w:t xml:space="preserve"> </w:t>
      </w:r>
      <w:r>
        <w:rPr>
          <w:sz w:val="24"/>
        </w:rPr>
        <w:t>благодарности</w:t>
      </w:r>
      <w:r>
        <w:rPr>
          <w:spacing w:val="57"/>
          <w:sz w:val="24"/>
        </w:rPr>
        <w:t xml:space="preserve"> </w:t>
      </w:r>
      <w:r>
        <w:rPr>
          <w:sz w:val="24"/>
        </w:rPr>
        <w:t>обучающимся</w:t>
      </w:r>
      <w:r>
        <w:rPr>
          <w:spacing w:val="54"/>
          <w:sz w:val="24"/>
        </w:rPr>
        <w:t xml:space="preserve"> </w:t>
      </w:r>
      <w:r>
        <w:rPr>
          <w:sz w:val="24"/>
        </w:rPr>
        <w:t>и</w:t>
      </w:r>
      <w:r>
        <w:rPr>
          <w:spacing w:val="54"/>
          <w:sz w:val="24"/>
        </w:rPr>
        <w:t xml:space="preserve"> </w:t>
      </w:r>
      <w:r>
        <w:rPr>
          <w:sz w:val="24"/>
        </w:rPr>
        <w:t>их</w:t>
      </w:r>
      <w:r>
        <w:rPr>
          <w:spacing w:val="57"/>
          <w:sz w:val="24"/>
        </w:rPr>
        <w:t xml:space="preserve"> </w:t>
      </w:r>
      <w:r>
        <w:rPr>
          <w:sz w:val="24"/>
        </w:rPr>
        <w:t>родителям</w:t>
      </w:r>
      <w:r>
        <w:rPr>
          <w:spacing w:val="-4"/>
          <w:sz w:val="24"/>
        </w:rPr>
        <w:t xml:space="preserve"> </w:t>
      </w:r>
      <w:r>
        <w:rPr>
          <w:sz w:val="24"/>
        </w:rPr>
        <w:t>(законным</w:t>
      </w:r>
      <w:r>
        <w:rPr>
          <w:spacing w:val="-2"/>
          <w:sz w:val="24"/>
        </w:rPr>
        <w:t xml:space="preserve"> представителям);</w:t>
      </w:r>
    </w:p>
    <w:p w:rsidR="00343CC4" w:rsidRDefault="00487E66">
      <w:pPr>
        <w:pStyle w:val="a5"/>
        <w:numPr>
          <w:ilvl w:val="0"/>
          <w:numId w:val="1"/>
        </w:numPr>
        <w:tabs>
          <w:tab w:val="left" w:pos="480"/>
        </w:tabs>
        <w:spacing w:before="139"/>
        <w:ind w:left="480" w:hanging="198"/>
        <w:rPr>
          <w:sz w:val="24"/>
        </w:rPr>
      </w:pPr>
      <w:r>
        <w:rPr>
          <w:sz w:val="24"/>
        </w:rPr>
        <w:t>предоставление</w:t>
      </w:r>
      <w:r>
        <w:rPr>
          <w:spacing w:val="-4"/>
          <w:sz w:val="24"/>
        </w:rPr>
        <w:t xml:space="preserve"> </w:t>
      </w:r>
      <w:r>
        <w:rPr>
          <w:sz w:val="24"/>
        </w:rPr>
        <w:t>права</w:t>
      </w:r>
      <w:r>
        <w:rPr>
          <w:spacing w:val="-5"/>
          <w:sz w:val="24"/>
        </w:rPr>
        <w:t xml:space="preserve"> </w:t>
      </w:r>
      <w:r>
        <w:rPr>
          <w:sz w:val="24"/>
        </w:rPr>
        <w:t>ведения</w:t>
      </w:r>
      <w:r>
        <w:rPr>
          <w:spacing w:val="-3"/>
          <w:sz w:val="24"/>
        </w:rPr>
        <w:t xml:space="preserve"> </w:t>
      </w:r>
      <w:r>
        <w:rPr>
          <w:sz w:val="24"/>
        </w:rPr>
        <w:t>торжественной</w:t>
      </w:r>
      <w:r>
        <w:rPr>
          <w:spacing w:val="-3"/>
          <w:sz w:val="24"/>
        </w:rPr>
        <w:t xml:space="preserve"> </w:t>
      </w:r>
      <w:r>
        <w:rPr>
          <w:sz w:val="24"/>
        </w:rPr>
        <w:t>линейки,</w:t>
      </w:r>
      <w:r>
        <w:rPr>
          <w:spacing w:val="-4"/>
          <w:sz w:val="24"/>
        </w:rPr>
        <w:t xml:space="preserve"> </w:t>
      </w:r>
      <w:r>
        <w:rPr>
          <w:sz w:val="24"/>
        </w:rPr>
        <w:t>посвящённой</w:t>
      </w:r>
      <w:r>
        <w:rPr>
          <w:spacing w:val="-2"/>
          <w:sz w:val="24"/>
        </w:rPr>
        <w:t xml:space="preserve"> </w:t>
      </w:r>
      <w:r>
        <w:rPr>
          <w:sz w:val="24"/>
        </w:rPr>
        <w:t>поднятию</w:t>
      </w:r>
      <w:r>
        <w:rPr>
          <w:spacing w:val="-5"/>
          <w:sz w:val="24"/>
        </w:rPr>
        <w:t xml:space="preserve"> </w:t>
      </w:r>
      <w:r>
        <w:rPr>
          <w:sz w:val="24"/>
        </w:rPr>
        <w:t>(спуску)</w:t>
      </w:r>
      <w:r>
        <w:rPr>
          <w:spacing w:val="-3"/>
          <w:sz w:val="24"/>
        </w:rPr>
        <w:t xml:space="preserve"> </w:t>
      </w:r>
      <w:r>
        <w:rPr>
          <w:spacing w:val="-2"/>
          <w:sz w:val="24"/>
        </w:rPr>
        <w:t>флага;</w:t>
      </w:r>
    </w:p>
    <w:p w:rsidR="00343CC4" w:rsidRDefault="00487E66">
      <w:pPr>
        <w:pStyle w:val="a5"/>
        <w:numPr>
          <w:ilvl w:val="0"/>
          <w:numId w:val="1"/>
        </w:numPr>
        <w:tabs>
          <w:tab w:val="left" w:pos="480"/>
        </w:tabs>
        <w:spacing w:before="137"/>
        <w:ind w:left="480" w:hanging="198"/>
        <w:rPr>
          <w:sz w:val="24"/>
        </w:rPr>
      </w:pPr>
      <w:r>
        <w:rPr>
          <w:sz w:val="24"/>
        </w:rPr>
        <w:t>награждение</w:t>
      </w:r>
      <w:r>
        <w:rPr>
          <w:spacing w:val="56"/>
          <w:sz w:val="24"/>
        </w:rPr>
        <w:t xml:space="preserve"> </w:t>
      </w:r>
      <w:r>
        <w:rPr>
          <w:sz w:val="24"/>
        </w:rPr>
        <w:t>памятным</w:t>
      </w:r>
      <w:r>
        <w:rPr>
          <w:spacing w:val="57"/>
          <w:sz w:val="24"/>
        </w:rPr>
        <w:t xml:space="preserve"> </w:t>
      </w:r>
      <w:r>
        <w:rPr>
          <w:sz w:val="24"/>
        </w:rPr>
        <w:t>подарком,</w:t>
      </w:r>
      <w:r>
        <w:rPr>
          <w:spacing w:val="57"/>
          <w:sz w:val="24"/>
        </w:rPr>
        <w:t xml:space="preserve"> </w:t>
      </w:r>
      <w:r>
        <w:rPr>
          <w:sz w:val="24"/>
        </w:rPr>
        <w:t>сувенирной</w:t>
      </w:r>
      <w:r>
        <w:rPr>
          <w:spacing w:val="58"/>
          <w:sz w:val="24"/>
        </w:rPr>
        <w:t xml:space="preserve"> </w:t>
      </w:r>
      <w:r>
        <w:rPr>
          <w:sz w:val="24"/>
        </w:rPr>
        <w:t>продукцией</w:t>
      </w:r>
      <w:r>
        <w:rPr>
          <w:spacing w:val="56"/>
          <w:sz w:val="24"/>
        </w:rPr>
        <w:t xml:space="preserve"> </w:t>
      </w:r>
      <w:r>
        <w:rPr>
          <w:sz w:val="24"/>
        </w:rPr>
        <w:t>с</w:t>
      </w:r>
      <w:r>
        <w:rPr>
          <w:spacing w:val="-3"/>
          <w:sz w:val="24"/>
        </w:rPr>
        <w:t xml:space="preserve"> </w:t>
      </w:r>
      <w:r>
        <w:rPr>
          <w:sz w:val="24"/>
        </w:rPr>
        <w:t>логотипом</w:t>
      </w:r>
      <w:r>
        <w:rPr>
          <w:spacing w:val="-2"/>
          <w:sz w:val="24"/>
        </w:rPr>
        <w:t xml:space="preserve"> </w:t>
      </w:r>
      <w:r w:rsidR="006C05E9">
        <w:t>техникум</w:t>
      </w:r>
      <w:r>
        <w:rPr>
          <w:spacing w:val="-2"/>
          <w:sz w:val="24"/>
        </w:rPr>
        <w:t>а;</w:t>
      </w:r>
    </w:p>
    <w:p w:rsidR="00343CC4" w:rsidRDefault="00487E66">
      <w:pPr>
        <w:pStyle w:val="a5"/>
        <w:numPr>
          <w:ilvl w:val="0"/>
          <w:numId w:val="1"/>
        </w:numPr>
        <w:tabs>
          <w:tab w:val="left" w:pos="480"/>
        </w:tabs>
        <w:spacing w:before="139" w:line="360" w:lineRule="auto"/>
        <w:ind w:right="522" w:firstLine="0"/>
        <w:rPr>
          <w:sz w:val="24"/>
        </w:rPr>
      </w:pPr>
      <w:r>
        <w:rPr>
          <w:sz w:val="24"/>
        </w:rPr>
        <w:t>предоставление</w:t>
      </w:r>
      <w:r>
        <w:rPr>
          <w:spacing w:val="-4"/>
          <w:sz w:val="24"/>
        </w:rPr>
        <w:t xml:space="preserve"> </w:t>
      </w:r>
      <w:r>
        <w:rPr>
          <w:sz w:val="24"/>
        </w:rPr>
        <w:t>права</w:t>
      </w:r>
      <w:r>
        <w:rPr>
          <w:spacing w:val="-4"/>
          <w:sz w:val="24"/>
        </w:rPr>
        <w:t xml:space="preserve"> </w:t>
      </w:r>
      <w:r>
        <w:rPr>
          <w:sz w:val="24"/>
        </w:rPr>
        <w:t>представлять</w:t>
      </w:r>
      <w:r>
        <w:rPr>
          <w:spacing w:val="-4"/>
          <w:sz w:val="24"/>
        </w:rPr>
        <w:t xml:space="preserve"> </w:t>
      </w:r>
      <w:r w:rsidR="006C05E9">
        <w:t>техникум</w:t>
      </w:r>
      <w:r>
        <w:rPr>
          <w:spacing w:val="-7"/>
          <w:sz w:val="24"/>
        </w:rPr>
        <w:t xml:space="preserve"> </w:t>
      </w:r>
      <w:r>
        <w:rPr>
          <w:sz w:val="24"/>
        </w:rPr>
        <w:t>на</w:t>
      </w:r>
      <w:r>
        <w:rPr>
          <w:spacing w:val="-4"/>
          <w:sz w:val="24"/>
        </w:rPr>
        <w:t xml:space="preserve"> </w:t>
      </w:r>
      <w:r>
        <w:rPr>
          <w:sz w:val="24"/>
        </w:rPr>
        <w:t>конференциях,</w:t>
      </w:r>
      <w:r>
        <w:rPr>
          <w:spacing w:val="-4"/>
          <w:sz w:val="24"/>
        </w:rPr>
        <w:t xml:space="preserve"> </w:t>
      </w:r>
      <w:r>
        <w:rPr>
          <w:sz w:val="24"/>
        </w:rPr>
        <w:t>собраниях</w:t>
      </w:r>
      <w:r>
        <w:rPr>
          <w:spacing w:val="-2"/>
          <w:sz w:val="24"/>
        </w:rPr>
        <w:t xml:space="preserve"> </w:t>
      </w:r>
      <w:r>
        <w:rPr>
          <w:sz w:val="24"/>
        </w:rPr>
        <w:t>и</w:t>
      </w:r>
      <w:r>
        <w:rPr>
          <w:spacing w:val="-6"/>
          <w:sz w:val="24"/>
        </w:rPr>
        <w:t xml:space="preserve"> </w:t>
      </w:r>
      <w:r>
        <w:rPr>
          <w:sz w:val="24"/>
        </w:rPr>
        <w:t>иных</w:t>
      </w:r>
      <w:r>
        <w:rPr>
          <w:spacing w:val="-2"/>
          <w:sz w:val="24"/>
        </w:rPr>
        <w:t xml:space="preserve"> </w:t>
      </w:r>
      <w:r>
        <w:rPr>
          <w:sz w:val="24"/>
        </w:rPr>
        <w:t>молодежных формах взаимодействия;</w:t>
      </w:r>
    </w:p>
    <w:p w:rsidR="00343CC4" w:rsidRDefault="00487E66">
      <w:pPr>
        <w:pStyle w:val="a5"/>
        <w:numPr>
          <w:ilvl w:val="0"/>
          <w:numId w:val="1"/>
        </w:numPr>
        <w:tabs>
          <w:tab w:val="left" w:pos="480"/>
        </w:tabs>
        <w:spacing w:line="360" w:lineRule="auto"/>
        <w:ind w:right="385" w:firstLine="0"/>
        <w:rPr>
          <w:sz w:val="24"/>
        </w:rPr>
      </w:pPr>
      <w:r>
        <w:rPr>
          <w:sz w:val="24"/>
        </w:rPr>
        <w:t>направление</w:t>
      </w:r>
      <w:r>
        <w:rPr>
          <w:spacing w:val="-3"/>
          <w:sz w:val="24"/>
        </w:rPr>
        <w:t xml:space="preserve"> </w:t>
      </w:r>
      <w:r>
        <w:rPr>
          <w:sz w:val="24"/>
        </w:rPr>
        <w:t>лучших</w:t>
      </w:r>
      <w:r>
        <w:rPr>
          <w:spacing w:val="-1"/>
          <w:sz w:val="24"/>
        </w:rPr>
        <w:t xml:space="preserve"> </w:t>
      </w:r>
      <w:r>
        <w:rPr>
          <w:sz w:val="24"/>
        </w:rPr>
        <w:t>обучающихся</w:t>
      </w:r>
      <w:r>
        <w:rPr>
          <w:spacing w:val="-4"/>
          <w:sz w:val="24"/>
        </w:rPr>
        <w:t xml:space="preserve"> </w:t>
      </w:r>
      <w:r w:rsidR="006C05E9">
        <w:t>техникум</w:t>
      </w:r>
      <w:r>
        <w:rPr>
          <w:sz w:val="24"/>
        </w:rPr>
        <w:t>а</w:t>
      </w:r>
      <w:r>
        <w:rPr>
          <w:spacing w:val="40"/>
          <w:sz w:val="24"/>
        </w:rPr>
        <w:t xml:space="preserve"> </w:t>
      </w:r>
      <w:r>
        <w:rPr>
          <w:sz w:val="24"/>
        </w:rPr>
        <w:t>на</w:t>
      </w:r>
      <w:r>
        <w:rPr>
          <w:spacing w:val="40"/>
          <w:sz w:val="24"/>
        </w:rPr>
        <w:t xml:space="preserve"> </w:t>
      </w:r>
      <w:r>
        <w:rPr>
          <w:sz w:val="24"/>
        </w:rPr>
        <w:t>Всероссийские,</w:t>
      </w:r>
      <w:r>
        <w:rPr>
          <w:spacing w:val="-4"/>
          <w:sz w:val="24"/>
        </w:rPr>
        <w:t xml:space="preserve"> </w:t>
      </w:r>
      <w:r>
        <w:rPr>
          <w:sz w:val="24"/>
        </w:rPr>
        <w:t>региональные</w:t>
      </w:r>
      <w:r>
        <w:rPr>
          <w:spacing w:val="-4"/>
          <w:sz w:val="24"/>
        </w:rPr>
        <w:t xml:space="preserve"> </w:t>
      </w:r>
      <w:r>
        <w:rPr>
          <w:sz w:val="24"/>
        </w:rPr>
        <w:t>форумы,</w:t>
      </w:r>
      <w:r>
        <w:rPr>
          <w:spacing w:val="-2"/>
          <w:sz w:val="24"/>
        </w:rPr>
        <w:t xml:space="preserve"> </w:t>
      </w:r>
      <w:r>
        <w:rPr>
          <w:sz w:val="24"/>
        </w:rPr>
        <w:t xml:space="preserve">слеты, </w:t>
      </w:r>
      <w:r>
        <w:rPr>
          <w:spacing w:val="-2"/>
          <w:sz w:val="24"/>
        </w:rPr>
        <w:t>конференции;</w:t>
      </w:r>
    </w:p>
    <w:p w:rsidR="00343CC4" w:rsidRDefault="00487E66">
      <w:pPr>
        <w:pStyle w:val="a5"/>
        <w:numPr>
          <w:ilvl w:val="0"/>
          <w:numId w:val="1"/>
        </w:numPr>
        <w:tabs>
          <w:tab w:val="left" w:pos="480"/>
        </w:tabs>
        <w:spacing w:line="274" w:lineRule="exact"/>
        <w:ind w:left="480" w:hanging="198"/>
        <w:rPr>
          <w:sz w:val="24"/>
        </w:rPr>
      </w:pPr>
      <w:r>
        <w:rPr>
          <w:sz w:val="24"/>
        </w:rPr>
        <w:t>направление</w:t>
      </w:r>
      <w:r>
        <w:rPr>
          <w:spacing w:val="54"/>
          <w:sz w:val="24"/>
        </w:rPr>
        <w:t xml:space="preserve"> </w:t>
      </w:r>
      <w:r>
        <w:rPr>
          <w:sz w:val="24"/>
        </w:rPr>
        <w:t>на</w:t>
      </w:r>
      <w:r>
        <w:rPr>
          <w:spacing w:val="57"/>
          <w:sz w:val="24"/>
        </w:rPr>
        <w:t xml:space="preserve"> </w:t>
      </w:r>
      <w:r>
        <w:rPr>
          <w:sz w:val="24"/>
        </w:rPr>
        <w:t>Региональный</w:t>
      </w:r>
      <w:r>
        <w:rPr>
          <w:spacing w:val="56"/>
          <w:sz w:val="24"/>
        </w:rPr>
        <w:t xml:space="preserve"> </w:t>
      </w:r>
      <w:r>
        <w:rPr>
          <w:sz w:val="24"/>
        </w:rPr>
        <w:t>этап</w:t>
      </w:r>
      <w:r>
        <w:rPr>
          <w:spacing w:val="56"/>
          <w:sz w:val="24"/>
        </w:rPr>
        <w:t xml:space="preserve"> </w:t>
      </w:r>
      <w:r>
        <w:rPr>
          <w:sz w:val="24"/>
        </w:rPr>
        <w:t>чемпионата</w:t>
      </w:r>
      <w:r>
        <w:rPr>
          <w:spacing w:val="57"/>
          <w:sz w:val="24"/>
        </w:rPr>
        <w:t xml:space="preserve"> </w:t>
      </w:r>
      <w:r>
        <w:rPr>
          <w:sz w:val="24"/>
        </w:rPr>
        <w:t>по</w:t>
      </w:r>
      <w:r>
        <w:rPr>
          <w:spacing w:val="-2"/>
          <w:sz w:val="24"/>
        </w:rPr>
        <w:t xml:space="preserve"> </w:t>
      </w:r>
      <w:r>
        <w:rPr>
          <w:sz w:val="24"/>
        </w:rPr>
        <w:t>профессиональному</w:t>
      </w:r>
      <w:r>
        <w:rPr>
          <w:spacing w:val="-6"/>
          <w:sz w:val="24"/>
        </w:rPr>
        <w:t xml:space="preserve"> </w:t>
      </w:r>
      <w:r>
        <w:rPr>
          <w:spacing w:val="-2"/>
          <w:sz w:val="24"/>
        </w:rPr>
        <w:t>мастерству</w:t>
      </w:r>
    </w:p>
    <w:p w:rsidR="00343CC4" w:rsidRDefault="00487E66">
      <w:pPr>
        <w:pStyle w:val="a3"/>
        <w:spacing w:before="139"/>
        <w:ind w:left="282"/>
      </w:pPr>
      <w:r>
        <w:rPr>
          <w:spacing w:val="-2"/>
        </w:rPr>
        <w:t>«Профессионалы».</w:t>
      </w:r>
    </w:p>
    <w:p w:rsidR="00343CC4" w:rsidRDefault="00343CC4">
      <w:pPr>
        <w:pStyle w:val="a3"/>
      </w:pPr>
    </w:p>
    <w:p w:rsidR="00343CC4" w:rsidRDefault="00343CC4">
      <w:pPr>
        <w:pStyle w:val="a3"/>
        <w:spacing w:before="29"/>
      </w:pPr>
    </w:p>
    <w:p w:rsidR="00343CC4" w:rsidRDefault="00487E66">
      <w:pPr>
        <w:pStyle w:val="3"/>
        <w:ind w:left="990"/>
      </w:pPr>
      <w:r>
        <w:t>3.5.</w:t>
      </w:r>
      <w:r>
        <w:rPr>
          <w:spacing w:val="-5"/>
        </w:rPr>
        <w:t xml:space="preserve"> </w:t>
      </w:r>
      <w:r>
        <w:t>Анализ</w:t>
      </w:r>
      <w:r>
        <w:rPr>
          <w:spacing w:val="-3"/>
        </w:rPr>
        <w:t xml:space="preserve"> </w:t>
      </w:r>
      <w:r>
        <w:t>воспитательного</w:t>
      </w:r>
      <w:r>
        <w:rPr>
          <w:spacing w:val="-2"/>
        </w:rPr>
        <w:t xml:space="preserve"> процесса</w:t>
      </w:r>
    </w:p>
    <w:p w:rsidR="00343CC4" w:rsidRDefault="00487E66">
      <w:pPr>
        <w:pStyle w:val="a5"/>
        <w:numPr>
          <w:ilvl w:val="0"/>
          <w:numId w:val="6"/>
        </w:numPr>
        <w:tabs>
          <w:tab w:val="left" w:pos="1295"/>
        </w:tabs>
        <w:spacing w:before="154"/>
        <w:jc w:val="left"/>
        <w:rPr>
          <w:sz w:val="24"/>
        </w:rPr>
      </w:pPr>
      <w:r>
        <w:rPr>
          <w:sz w:val="24"/>
        </w:rPr>
        <w:t>Анализ</w:t>
      </w:r>
      <w:r>
        <w:rPr>
          <w:spacing w:val="-4"/>
          <w:sz w:val="24"/>
        </w:rPr>
        <w:t xml:space="preserve"> </w:t>
      </w:r>
      <w:r>
        <w:rPr>
          <w:sz w:val="24"/>
        </w:rPr>
        <w:t>условий</w:t>
      </w:r>
      <w:r>
        <w:rPr>
          <w:spacing w:val="-6"/>
          <w:sz w:val="24"/>
        </w:rPr>
        <w:t xml:space="preserve"> </w:t>
      </w:r>
      <w:r>
        <w:rPr>
          <w:sz w:val="24"/>
        </w:rPr>
        <w:t>воспитательной</w:t>
      </w:r>
      <w:r>
        <w:rPr>
          <w:spacing w:val="-5"/>
          <w:sz w:val="24"/>
        </w:rPr>
        <w:t xml:space="preserve"> </w:t>
      </w:r>
      <w:r>
        <w:rPr>
          <w:spacing w:val="-2"/>
          <w:sz w:val="24"/>
        </w:rPr>
        <w:t>деятельности</w:t>
      </w:r>
    </w:p>
    <w:p w:rsidR="00343CC4" w:rsidRDefault="00343CC4">
      <w:pPr>
        <w:pStyle w:val="a5"/>
        <w:rPr>
          <w:sz w:val="24"/>
        </w:rPr>
        <w:sectPr w:rsidR="00343CC4">
          <w:headerReference w:type="default" r:id="rId570"/>
          <w:footerReference w:type="default" r:id="rId571"/>
          <w:pgSz w:w="11910" w:h="16840"/>
          <w:pgMar w:top="1160" w:right="283" w:bottom="280" w:left="850" w:header="710" w:footer="0" w:gutter="0"/>
          <w:cols w:space="720"/>
        </w:sectPr>
      </w:pPr>
    </w:p>
    <w:p w:rsidR="00343CC4" w:rsidRDefault="006C05E9">
      <w:pPr>
        <w:pStyle w:val="a3"/>
        <w:spacing w:before="82" w:line="360" w:lineRule="auto"/>
        <w:ind w:left="282" w:right="280" w:firstLine="708"/>
        <w:jc w:val="both"/>
      </w:pPr>
      <w:r>
        <w:lastRenderedPageBreak/>
        <w:t>Техникум</w:t>
      </w:r>
      <w:r w:rsidR="00487E66">
        <w:t>, аккумулируя в себе кадровые, материальные и методические ресурсы, выступает как центр социокультурного пространства, фиксирующий позитивные социальные воздействия на студента, защищающий его от антисоциальных и антигуманных действий, поддерживающий его психологически, способствующий его гармоническому развитию и самовоспитанию.</w:t>
      </w:r>
    </w:p>
    <w:p w:rsidR="00343CC4" w:rsidRDefault="00487E66">
      <w:pPr>
        <w:pStyle w:val="a3"/>
        <w:spacing w:line="360" w:lineRule="auto"/>
        <w:ind w:left="282" w:right="282" w:firstLine="720"/>
        <w:jc w:val="both"/>
      </w:pPr>
      <w:r>
        <w:t>Воспитательная работа осуществляется в режиме постоянного инновационного развития с учетом потребностей региона и города, с учетом ценностных ориентиров.</w:t>
      </w:r>
    </w:p>
    <w:p w:rsidR="00343CC4" w:rsidRDefault="00487E66">
      <w:pPr>
        <w:spacing w:line="360" w:lineRule="auto"/>
        <w:ind w:left="282" w:right="278" w:firstLine="719"/>
        <w:jc w:val="both"/>
      </w:pPr>
      <w:r>
        <w:t xml:space="preserve">Для реализации рабочей программы воспитания привлекаются как преподаватели и сотрудники </w:t>
      </w:r>
      <w:r w:rsidR="006C05E9">
        <w:t>техникум</w:t>
      </w:r>
      <w:r>
        <w:t>а, так и иные лица, обеспечивающие прохождения производственной практики, подготовку к чемпионатам «Профессионалы», ДЭ, проведение мероприятий на условиях договоров гражданско- правового характера, а также родители (законные представители) несовершеннолетних обучающихся.</w:t>
      </w:r>
    </w:p>
    <w:p w:rsidR="00343CC4" w:rsidRDefault="00487E66">
      <w:pPr>
        <w:pStyle w:val="a3"/>
        <w:spacing w:before="1" w:line="360" w:lineRule="auto"/>
        <w:ind w:left="282" w:right="282" w:firstLine="708"/>
        <w:jc w:val="both"/>
      </w:pPr>
      <w:r>
        <w:t xml:space="preserve">Для организации досуговой деятельности обучающихся в </w:t>
      </w:r>
      <w:r w:rsidR="006C05E9">
        <w:t>техникум</w:t>
      </w:r>
      <w:r>
        <w:t>е работают кружки и секции: кружок «Магия творчества», клуб духовно-нравственного воспитания «Возрождение» , клуб поисковых работ, кружок «Телекоммуникация», секции «</w:t>
      </w:r>
      <w:r>
        <w:rPr>
          <w:spacing w:val="-3"/>
        </w:rPr>
        <w:t xml:space="preserve"> </w:t>
      </w:r>
      <w:r>
        <w:t>Настольный теннис», «</w:t>
      </w:r>
      <w:r>
        <w:rPr>
          <w:spacing w:val="-3"/>
        </w:rPr>
        <w:t xml:space="preserve"> </w:t>
      </w:r>
      <w:r>
        <w:t>Волейбол».</w:t>
      </w:r>
    </w:p>
    <w:p w:rsidR="00343CC4" w:rsidRDefault="00343CC4">
      <w:pPr>
        <w:pStyle w:val="a3"/>
        <w:spacing w:before="139"/>
      </w:pPr>
    </w:p>
    <w:p w:rsidR="00343CC4" w:rsidRDefault="00487E66">
      <w:pPr>
        <w:pStyle w:val="a5"/>
        <w:numPr>
          <w:ilvl w:val="0"/>
          <w:numId w:val="6"/>
        </w:numPr>
        <w:tabs>
          <w:tab w:val="left" w:pos="1376"/>
        </w:tabs>
        <w:ind w:left="1376" w:hanging="258"/>
        <w:jc w:val="left"/>
        <w:rPr>
          <w:sz w:val="26"/>
        </w:rPr>
      </w:pPr>
      <w:r>
        <w:rPr>
          <w:sz w:val="24"/>
        </w:rPr>
        <w:t>Анализ</w:t>
      </w:r>
      <w:r>
        <w:rPr>
          <w:spacing w:val="-6"/>
          <w:sz w:val="24"/>
        </w:rPr>
        <w:t xml:space="preserve"> </w:t>
      </w:r>
      <w:r>
        <w:rPr>
          <w:sz w:val="24"/>
        </w:rPr>
        <w:t>состояния</w:t>
      </w:r>
      <w:r>
        <w:rPr>
          <w:spacing w:val="-5"/>
          <w:sz w:val="24"/>
        </w:rPr>
        <w:t xml:space="preserve"> </w:t>
      </w:r>
      <w:r>
        <w:rPr>
          <w:sz w:val="24"/>
        </w:rPr>
        <w:t>воспитательной</w:t>
      </w:r>
      <w:r>
        <w:rPr>
          <w:spacing w:val="-5"/>
          <w:sz w:val="24"/>
        </w:rPr>
        <w:t xml:space="preserve"> </w:t>
      </w:r>
      <w:r>
        <w:rPr>
          <w:spacing w:val="-2"/>
          <w:sz w:val="24"/>
        </w:rPr>
        <w:t>деятельности</w:t>
      </w:r>
    </w:p>
    <w:p w:rsidR="00343CC4" w:rsidRDefault="00487E66">
      <w:pPr>
        <w:pStyle w:val="a3"/>
        <w:spacing w:before="99" w:line="360" w:lineRule="auto"/>
        <w:ind w:left="282" w:right="279" w:firstLine="115"/>
        <w:jc w:val="both"/>
      </w:pPr>
      <w:r>
        <w:t>Гражданско-патриотическое воспитание обучающихся осуществляется через реализацию цикла воспитательных мероприятий:</w:t>
      </w:r>
    </w:p>
    <w:p w:rsidR="00343CC4" w:rsidRDefault="00343CC4">
      <w:pPr>
        <w:pStyle w:val="a3"/>
        <w:spacing w:before="5"/>
      </w:pPr>
    </w:p>
    <w:p w:rsidR="00343CC4" w:rsidRDefault="00487E66">
      <w:pPr>
        <w:pStyle w:val="a3"/>
        <w:spacing w:line="360" w:lineRule="auto"/>
        <w:ind w:left="282" w:right="279" w:firstLine="115"/>
        <w:jc w:val="both"/>
      </w:pPr>
      <w:r>
        <w:t xml:space="preserve">- уроков мужества «Без срока давности», «День героев Отечества» «День Неизвестного солдата», акций «Бессмертный полк», «Георгиевская ленточка», «Стена памяти», «Свеча памяти», «Диктант Победы», «Мы вместе», «Письмо Победы», «Окна Победы», «День призывника», «Крым – мы с тобой», «Афганистан – живая память», о героях СВО, Дни воинской славы», Неделя памяти жертв Холокоста, день полного освобождения Ленинграда от фашистской блокады, акция «Фронтовая открытка», конкурсов, встреч с тружениками тыла, с выпускниками </w:t>
      </w:r>
      <w:r w:rsidR="006C05E9">
        <w:t>техникум</w:t>
      </w:r>
      <w:r>
        <w:t>а – воинами- интернационалистами, всероссийский урок памяти «Блокадный хлеб», патриотический квест «В единстве сила», онлайн-игра «1418», военно-спортивное состязание «Нам идти дорогами военными»,</w:t>
      </w:r>
      <w:r>
        <w:rPr>
          <w:spacing w:val="40"/>
        </w:rPr>
        <w:t xml:space="preserve"> </w:t>
      </w:r>
      <w:r>
        <w:t>праздничных концертов;</w:t>
      </w:r>
    </w:p>
    <w:p w:rsidR="00343CC4" w:rsidRDefault="00487E66">
      <w:pPr>
        <w:pStyle w:val="a5"/>
        <w:numPr>
          <w:ilvl w:val="0"/>
          <w:numId w:val="1"/>
        </w:numPr>
        <w:tabs>
          <w:tab w:val="left" w:pos="420"/>
        </w:tabs>
        <w:spacing w:line="275" w:lineRule="exact"/>
        <w:ind w:left="420" w:hanging="138"/>
        <w:jc w:val="both"/>
        <w:rPr>
          <w:sz w:val="24"/>
        </w:rPr>
      </w:pPr>
      <w:r>
        <w:rPr>
          <w:sz w:val="24"/>
        </w:rPr>
        <w:t>экскурсий</w:t>
      </w:r>
      <w:r>
        <w:rPr>
          <w:spacing w:val="-1"/>
          <w:sz w:val="24"/>
        </w:rPr>
        <w:t xml:space="preserve"> </w:t>
      </w:r>
      <w:r>
        <w:rPr>
          <w:sz w:val="24"/>
        </w:rPr>
        <w:t>в</w:t>
      </w:r>
      <w:r>
        <w:rPr>
          <w:spacing w:val="-2"/>
          <w:sz w:val="24"/>
        </w:rPr>
        <w:t xml:space="preserve"> </w:t>
      </w:r>
      <w:r>
        <w:rPr>
          <w:sz w:val="24"/>
        </w:rPr>
        <w:t>музее</w:t>
      </w:r>
      <w:r>
        <w:rPr>
          <w:spacing w:val="-3"/>
          <w:sz w:val="24"/>
        </w:rPr>
        <w:t xml:space="preserve"> </w:t>
      </w:r>
      <w:r w:rsidR="006C05E9">
        <w:t>техникум</w:t>
      </w:r>
      <w:r>
        <w:rPr>
          <w:sz w:val="24"/>
        </w:rPr>
        <w:t>а,</w:t>
      </w:r>
      <w:r>
        <w:rPr>
          <w:spacing w:val="-1"/>
          <w:sz w:val="24"/>
        </w:rPr>
        <w:t xml:space="preserve"> </w:t>
      </w:r>
      <w:r>
        <w:rPr>
          <w:sz w:val="24"/>
        </w:rPr>
        <w:t>города,</w:t>
      </w:r>
      <w:r>
        <w:rPr>
          <w:spacing w:val="-1"/>
          <w:sz w:val="24"/>
        </w:rPr>
        <w:t xml:space="preserve"> </w:t>
      </w:r>
      <w:r>
        <w:rPr>
          <w:sz w:val="24"/>
        </w:rPr>
        <w:t>экскурсий по</w:t>
      </w:r>
      <w:r>
        <w:rPr>
          <w:spacing w:val="-4"/>
          <w:sz w:val="24"/>
        </w:rPr>
        <w:t xml:space="preserve"> </w:t>
      </w:r>
      <w:r>
        <w:rPr>
          <w:sz w:val="24"/>
        </w:rPr>
        <w:t>Мемориальному</w:t>
      </w:r>
      <w:r>
        <w:rPr>
          <w:spacing w:val="-5"/>
          <w:sz w:val="24"/>
        </w:rPr>
        <w:t xml:space="preserve"> </w:t>
      </w:r>
      <w:r>
        <w:rPr>
          <w:spacing w:val="-2"/>
          <w:sz w:val="24"/>
        </w:rPr>
        <w:t>парку;</w:t>
      </w:r>
    </w:p>
    <w:p w:rsidR="00343CC4" w:rsidRDefault="00487E66">
      <w:pPr>
        <w:pStyle w:val="a5"/>
        <w:numPr>
          <w:ilvl w:val="0"/>
          <w:numId w:val="1"/>
        </w:numPr>
        <w:tabs>
          <w:tab w:val="left" w:pos="422"/>
        </w:tabs>
        <w:spacing w:before="137"/>
        <w:ind w:left="422"/>
        <w:jc w:val="both"/>
        <w:rPr>
          <w:sz w:val="24"/>
        </w:rPr>
      </w:pPr>
      <w:r>
        <w:rPr>
          <w:sz w:val="24"/>
        </w:rPr>
        <w:t>участие</w:t>
      </w:r>
      <w:r>
        <w:rPr>
          <w:spacing w:val="-6"/>
          <w:sz w:val="24"/>
        </w:rPr>
        <w:t xml:space="preserve"> </w:t>
      </w:r>
      <w:r>
        <w:rPr>
          <w:sz w:val="24"/>
        </w:rPr>
        <w:t>в</w:t>
      </w:r>
      <w:r>
        <w:rPr>
          <w:spacing w:val="-3"/>
          <w:sz w:val="24"/>
        </w:rPr>
        <w:t xml:space="preserve"> </w:t>
      </w:r>
      <w:r>
        <w:rPr>
          <w:sz w:val="24"/>
        </w:rPr>
        <w:t>митингах</w:t>
      </w:r>
      <w:r>
        <w:rPr>
          <w:spacing w:val="-1"/>
          <w:sz w:val="24"/>
        </w:rPr>
        <w:t xml:space="preserve"> </w:t>
      </w:r>
      <w:r>
        <w:rPr>
          <w:sz w:val="24"/>
        </w:rPr>
        <w:t>Памяти,</w:t>
      </w:r>
      <w:r>
        <w:rPr>
          <w:spacing w:val="-3"/>
          <w:sz w:val="24"/>
        </w:rPr>
        <w:t xml:space="preserve"> </w:t>
      </w:r>
      <w:r>
        <w:rPr>
          <w:sz w:val="24"/>
        </w:rPr>
        <w:t>возложение</w:t>
      </w:r>
      <w:r>
        <w:rPr>
          <w:spacing w:val="-3"/>
          <w:sz w:val="24"/>
        </w:rPr>
        <w:t xml:space="preserve"> </w:t>
      </w:r>
      <w:r>
        <w:rPr>
          <w:sz w:val="24"/>
        </w:rPr>
        <w:t>цветов</w:t>
      </w:r>
      <w:r>
        <w:rPr>
          <w:spacing w:val="-4"/>
          <w:sz w:val="24"/>
        </w:rPr>
        <w:t xml:space="preserve"> </w:t>
      </w:r>
      <w:r>
        <w:rPr>
          <w:sz w:val="24"/>
        </w:rPr>
        <w:t>к</w:t>
      </w:r>
      <w:r>
        <w:rPr>
          <w:spacing w:val="-3"/>
          <w:sz w:val="24"/>
        </w:rPr>
        <w:t xml:space="preserve"> </w:t>
      </w:r>
      <w:r>
        <w:rPr>
          <w:sz w:val="24"/>
        </w:rPr>
        <w:t>Мемориалу</w:t>
      </w:r>
      <w:r>
        <w:rPr>
          <w:spacing w:val="-7"/>
          <w:sz w:val="24"/>
        </w:rPr>
        <w:t xml:space="preserve"> </w:t>
      </w:r>
      <w:r>
        <w:rPr>
          <w:spacing w:val="-2"/>
          <w:sz w:val="24"/>
        </w:rPr>
        <w:t>Победы;</w:t>
      </w:r>
    </w:p>
    <w:p w:rsidR="00343CC4" w:rsidRDefault="00487E66">
      <w:pPr>
        <w:pStyle w:val="a5"/>
        <w:numPr>
          <w:ilvl w:val="0"/>
          <w:numId w:val="1"/>
        </w:numPr>
        <w:tabs>
          <w:tab w:val="left" w:pos="485"/>
        </w:tabs>
        <w:spacing w:before="139" w:line="360" w:lineRule="auto"/>
        <w:ind w:right="283" w:firstLine="0"/>
        <w:jc w:val="both"/>
        <w:rPr>
          <w:sz w:val="24"/>
        </w:rPr>
      </w:pPr>
      <w:r>
        <w:rPr>
          <w:sz w:val="24"/>
        </w:rPr>
        <w:t xml:space="preserve">подготовка территории Мемориала Победы к празднованию Победы; оказание волонтерами </w:t>
      </w:r>
      <w:r w:rsidR="006C05E9">
        <w:t>техникум</w:t>
      </w:r>
      <w:r>
        <w:rPr>
          <w:sz w:val="24"/>
        </w:rPr>
        <w:t>а практической помощи ветеранам и нуждающимся гражданам города;</w:t>
      </w:r>
    </w:p>
    <w:p w:rsidR="00343CC4" w:rsidRDefault="00487E66">
      <w:pPr>
        <w:pStyle w:val="a3"/>
        <w:spacing w:line="360" w:lineRule="auto"/>
        <w:ind w:left="282" w:right="281"/>
        <w:jc w:val="both"/>
      </w:pPr>
      <w:r>
        <w:rPr>
          <w:b/>
        </w:rPr>
        <w:t>-</w:t>
      </w:r>
      <w:r>
        <w:t>тематических классных часов</w:t>
      </w:r>
      <w:r w:rsidR="0067359F">
        <w:t>.</w:t>
      </w:r>
    </w:p>
    <w:p w:rsidR="00343CC4" w:rsidRDefault="00487E66">
      <w:pPr>
        <w:pStyle w:val="a3"/>
        <w:spacing w:line="360" w:lineRule="auto"/>
        <w:ind w:left="282" w:right="280" w:firstLine="708"/>
        <w:jc w:val="both"/>
      </w:pPr>
      <w:r>
        <w:t>С 2023 учебного года</w:t>
      </w:r>
      <w:r>
        <w:rPr>
          <w:spacing w:val="-1"/>
        </w:rPr>
        <w:t xml:space="preserve"> </w:t>
      </w:r>
      <w:r>
        <w:t>по понедельникам</w:t>
      </w:r>
      <w:r>
        <w:rPr>
          <w:spacing w:val="-2"/>
        </w:rPr>
        <w:t xml:space="preserve"> </w:t>
      </w:r>
      <w:r>
        <w:t>проводятся</w:t>
      </w:r>
      <w:r>
        <w:rPr>
          <w:spacing w:val="-1"/>
        </w:rPr>
        <w:t xml:space="preserve"> </w:t>
      </w:r>
      <w:r>
        <w:t>обще</w:t>
      </w:r>
      <w:r w:rsidR="006C05E9">
        <w:t>техникумовские</w:t>
      </w:r>
      <w:r>
        <w:t xml:space="preserve"> линейки с</w:t>
      </w:r>
      <w:r>
        <w:rPr>
          <w:spacing w:val="-1"/>
        </w:rPr>
        <w:t xml:space="preserve"> </w:t>
      </w:r>
      <w:r>
        <w:t>поднятием флага</w:t>
      </w:r>
      <w:r>
        <w:rPr>
          <w:spacing w:val="72"/>
          <w:w w:val="150"/>
        </w:rPr>
        <w:t xml:space="preserve"> </w:t>
      </w:r>
      <w:r>
        <w:t>Российской</w:t>
      </w:r>
      <w:r>
        <w:rPr>
          <w:spacing w:val="77"/>
          <w:w w:val="150"/>
        </w:rPr>
        <w:t xml:space="preserve"> </w:t>
      </w:r>
      <w:r>
        <w:t>Федерации</w:t>
      </w:r>
      <w:r>
        <w:rPr>
          <w:spacing w:val="77"/>
          <w:w w:val="150"/>
        </w:rPr>
        <w:t xml:space="preserve"> </w:t>
      </w:r>
      <w:r>
        <w:t>и</w:t>
      </w:r>
      <w:r>
        <w:rPr>
          <w:spacing w:val="77"/>
          <w:w w:val="150"/>
        </w:rPr>
        <w:t xml:space="preserve"> </w:t>
      </w:r>
      <w:r>
        <w:t>флага</w:t>
      </w:r>
      <w:r>
        <w:rPr>
          <w:spacing w:val="74"/>
          <w:w w:val="150"/>
        </w:rPr>
        <w:t xml:space="preserve"> </w:t>
      </w:r>
      <w:r w:rsidR="00931D63">
        <w:t>республики Татарстан</w:t>
      </w:r>
      <w:r>
        <w:rPr>
          <w:spacing w:val="77"/>
          <w:w w:val="150"/>
        </w:rPr>
        <w:t xml:space="preserve"> </w:t>
      </w:r>
      <w:r>
        <w:t>и</w:t>
      </w:r>
      <w:r>
        <w:rPr>
          <w:spacing w:val="77"/>
          <w:w w:val="150"/>
        </w:rPr>
        <w:t xml:space="preserve"> </w:t>
      </w:r>
      <w:r>
        <w:t>исполнением</w:t>
      </w:r>
      <w:r>
        <w:rPr>
          <w:spacing w:val="74"/>
          <w:w w:val="150"/>
        </w:rPr>
        <w:t xml:space="preserve"> </w:t>
      </w:r>
      <w:r>
        <w:t>гимнов</w:t>
      </w:r>
      <w:r>
        <w:rPr>
          <w:spacing w:val="75"/>
          <w:w w:val="150"/>
        </w:rPr>
        <w:t xml:space="preserve"> </w:t>
      </w:r>
      <w:r>
        <w:t>РФ</w:t>
      </w:r>
      <w:r>
        <w:rPr>
          <w:spacing w:val="77"/>
          <w:w w:val="150"/>
        </w:rPr>
        <w:t xml:space="preserve"> </w:t>
      </w:r>
      <w:r>
        <w:rPr>
          <w:spacing w:val="-10"/>
        </w:rPr>
        <w:t>и</w:t>
      </w:r>
    </w:p>
    <w:p w:rsidR="00343CC4" w:rsidRDefault="00343CC4">
      <w:pPr>
        <w:pStyle w:val="a3"/>
        <w:spacing w:line="360" w:lineRule="auto"/>
        <w:jc w:val="both"/>
        <w:sectPr w:rsidR="00343CC4">
          <w:headerReference w:type="default" r:id="rId572"/>
          <w:footerReference w:type="default" r:id="rId573"/>
          <w:pgSz w:w="11910" w:h="16840"/>
          <w:pgMar w:top="1160" w:right="283" w:bottom="280" w:left="850" w:header="710" w:footer="0" w:gutter="0"/>
          <w:cols w:space="720"/>
        </w:sectPr>
      </w:pPr>
    </w:p>
    <w:p w:rsidR="00343CC4" w:rsidRDefault="00931D63">
      <w:pPr>
        <w:pStyle w:val="a3"/>
        <w:spacing w:before="82" w:line="360" w:lineRule="auto"/>
        <w:ind w:left="282" w:right="278"/>
        <w:jc w:val="both"/>
      </w:pPr>
      <w:r>
        <w:lastRenderedPageBreak/>
        <w:t>Республики Татарстан</w:t>
      </w:r>
      <w:r w:rsidR="00487E66">
        <w:t>, «Разговоры о важном» в соответствии с планом проведения. По четвергам проходят профориентационные занятия в рамках курса «Россия-мои горизонты» с изучением особенностей нашего региона. Материалы к занятиям своевременно доступны на</w:t>
      </w:r>
      <w:r w:rsidR="00487E66">
        <w:rPr>
          <w:spacing w:val="40"/>
        </w:rPr>
        <w:t xml:space="preserve"> </w:t>
      </w:r>
      <w:r w:rsidR="00487E66">
        <w:t>информационном ресурсе проекта «Билет в будущее».</w:t>
      </w:r>
    </w:p>
    <w:p w:rsidR="00343CC4" w:rsidRDefault="00487E66">
      <w:pPr>
        <w:pStyle w:val="a3"/>
        <w:spacing w:line="360" w:lineRule="auto"/>
        <w:ind w:left="282" w:right="281" w:firstLine="720"/>
        <w:jc w:val="both"/>
      </w:pPr>
      <w:r>
        <w:t xml:space="preserve">Мы отмечаем прямую зависимость развития карьеры от сформированности общих компетенций. В связи с этим видим необходимость в развитии общих компетенций. Это представляется возможным, в первую очередь, в рамках инновационной деятельности нашей образовательной организации: реализация федерального проекта «Молодые профессионалы», в котором </w:t>
      </w:r>
      <w:r w:rsidR="006C05E9">
        <w:t>техникум</w:t>
      </w:r>
      <w:r>
        <w:t xml:space="preserve"> ежегодно принимает участие, завоевывая призовые места.</w:t>
      </w:r>
    </w:p>
    <w:p w:rsidR="00343CC4" w:rsidRDefault="00487E66">
      <w:pPr>
        <w:pStyle w:val="a3"/>
        <w:spacing w:before="1" w:line="360" w:lineRule="auto"/>
        <w:ind w:left="282" w:right="282" w:firstLine="720"/>
        <w:jc w:val="both"/>
      </w:pPr>
      <w:r>
        <w:t>Студенты являются активными участниками регионального чемпионата</w:t>
      </w:r>
      <w:r>
        <w:rPr>
          <w:spacing w:val="40"/>
        </w:rPr>
        <w:t xml:space="preserve"> </w:t>
      </w:r>
      <w:r>
        <w:t>профессионального мастерства среди людей с инвалидностью «Абилимпикс».</w:t>
      </w:r>
    </w:p>
    <w:p w:rsidR="00343CC4" w:rsidRDefault="00487E66">
      <w:pPr>
        <w:pStyle w:val="a3"/>
        <w:spacing w:line="360" w:lineRule="auto"/>
        <w:ind w:left="282" w:right="279" w:firstLine="720"/>
        <w:jc w:val="both"/>
      </w:pPr>
      <w:r>
        <w:t xml:space="preserve">С сентября 2019 года </w:t>
      </w:r>
      <w:r w:rsidR="00931D63">
        <w:t>ГАПОУ «Азнакаевский политехнический техникум»</w:t>
      </w:r>
      <w:r>
        <w:t>участвует в реализации федерального проекта "Билет в будущее", в рамках которого разработана и широко внедряется электронная профориентационная платформа, на которой предлагают школьникам различные мероприятия</w:t>
      </w:r>
      <w:r>
        <w:rPr>
          <w:spacing w:val="-3"/>
        </w:rPr>
        <w:t xml:space="preserve"> </w:t>
      </w:r>
      <w:r>
        <w:t>по</w:t>
      </w:r>
      <w:r>
        <w:rPr>
          <w:spacing w:val="-3"/>
        </w:rPr>
        <w:t xml:space="preserve"> </w:t>
      </w:r>
      <w:r>
        <w:t>профориентации.</w:t>
      </w:r>
      <w:r>
        <w:rPr>
          <w:spacing w:val="-3"/>
        </w:rPr>
        <w:t xml:space="preserve"> </w:t>
      </w:r>
      <w:r>
        <w:t>Кроме</w:t>
      </w:r>
      <w:r>
        <w:rPr>
          <w:spacing w:val="-2"/>
        </w:rPr>
        <w:t xml:space="preserve"> </w:t>
      </w:r>
      <w:r>
        <w:t>этого,</w:t>
      </w:r>
      <w:r>
        <w:rPr>
          <w:spacing w:val="-1"/>
        </w:rPr>
        <w:t xml:space="preserve"> </w:t>
      </w:r>
      <w:r>
        <w:t>в</w:t>
      </w:r>
      <w:r>
        <w:rPr>
          <w:spacing w:val="-1"/>
        </w:rPr>
        <w:t xml:space="preserve"> </w:t>
      </w:r>
      <w:r w:rsidR="006C05E9">
        <w:t>техникум</w:t>
      </w:r>
      <w:r>
        <w:t>е</w:t>
      </w:r>
      <w:r>
        <w:rPr>
          <w:spacing w:val="-3"/>
        </w:rPr>
        <w:t xml:space="preserve"> </w:t>
      </w:r>
      <w:r>
        <w:t>разработаны</w:t>
      </w:r>
      <w:r>
        <w:rPr>
          <w:spacing w:val="-2"/>
        </w:rPr>
        <w:t xml:space="preserve"> </w:t>
      </w:r>
      <w:r>
        <w:t>и</w:t>
      </w:r>
      <w:r>
        <w:rPr>
          <w:spacing w:val="-2"/>
        </w:rPr>
        <w:t xml:space="preserve"> </w:t>
      </w:r>
      <w:r>
        <w:t>реализуются</w:t>
      </w:r>
      <w:r>
        <w:rPr>
          <w:spacing w:val="-2"/>
        </w:rPr>
        <w:t xml:space="preserve"> </w:t>
      </w:r>
      <w:r>
        <w:t xml:space="preserve">программы профессиональных проб для обучающихся 9 классов общеобразовательных школ. Школьники города, близлежащих районов могут зарегистрироваться и пройти данные профпробы в </w:t>
      </w:r>
      <w:r w:rsidR="006C05E9">
        <w:t>техникум</w:t>
      </w:r>
      <w:r>
        <w:t>е.</w:t>
      </w:r>
    </w:p>
    <w:p w:rsidR="00343CC4" w:rsidRDefault="006C05E9">
      <w:pPr>
        <w:pStyle w:val="a3"/>
        <w:spacing w:before="82" w:line="360" w:lineRule="auto"/>
        <w:ind w:left="282" w:right="279" w:firstLine="708"/>
        <w:jc w:val="both"/>
      </w:pPr>
      <w:r>
        <w:t>Техникум</w:t>
      </w:r>
      <w:r w:rsidR="00487E66">
        <w:t xml:space="preserve"> - единственная профессиональная образовательная организация в городе, реализующая программы профессионального обучения. Образовательное учреждение обладает достаточной</w:t>
      </w:r>
      <w:r w:rsidR="00487E66">
        <w:rPr>
          <w:spacing w:val="-3"/>
        </w:rPr>
        <w:t xml:space="preserve"> </w:t>
      </w:r>
      <w:r w:rsidR="00487E66">
        <w:t>материально-технической</w:t>
      </w:r>
      <w:r w:rsidR="00487E66">
        <w:rPr>
          <w:spacing w:val="-3"/>
        </w:rPr>
        <w:t xml:space="preserve"> </w:t>
      </w:r>
      <w:r w:rsidR="00487E66">
        <w:t>базой</w:t>
      </w:r>
      <w:r w:rsidR="00487E66">
        <w:rPr>
          <w:spacing w:val="-3"/>
        </w:rPr>
        <w:t xml:space="preserve"> </w:t>
      </w:r>
      <w:r w:rsidR="00487E66">
        <w:t>для</w:t>
      </w:r>
      <w:r w:rsidR="00487E66">
        <w:rPr>
          <w:spacing w:val="-4"/>
        </w:rPr>
        <w:t xml:space="preserve"> </w:t>
      </w:r>
      <w:r w:rsidR="00487E66">
        <w:t>подготовки</w:t>
      </w:r>
      <w:r w:rsidR="00487E66">
        <w:rPr>
          <w:spacing w:val="-3"/>
        </w:rPr>
        <w:t xml:space="preserve"> </w:t>
      </w:r>
      <w:r w:rsidR="00487E66">
        <w:t>качественных</w:t>
      </w:r>
      <w:r w:rsidR="00487E66">
        <w:rPr>
          <w:spacing w:val="-2"/>
        </w:rPr>
        <w:t xml:space="preserve"> </w:t>
      </w:r>
      <w:r w:rsidR="00487E66">
        <w:t>специалистов</w:t>
      </w:r>
      <w:r w:rsidR="00487E66">
        <w:rPr>
          <w:spacing w:val="-4"/>
        </w:rPr>
        <w:t xml:space="preserve"> </w:t>
      </w:r>
      <w:r w:rsidR="00487E66">
        <w:t xml:space="preserve">среднего звена и квалифицированных рабочих. </w:t>
      </w:r>
      <w:r>
        <w:t>Техникум</w:t>
      </w:r>
      <w:r w:rsidR="0067359F">
        <w:t xml:space="preserve"> </w:t>
      </w:r>
      <w:r w:rsidR="00487E66">
        <w:t>имеет уникальный опыт социального партнерства</w:t>
      </w:r>
      <w:r w:rsidR="00487E66">
        <w:rPr>
          <w:spacing w:val="80"/>
        </w:rPr>
        <w:t xml:space="preserve"> </w:t>
      </w:r>
      <w:r w:rsidR="00487E66">
        <w:t>с предприятиями города по всем направлениям подготовки рабочих кадров и специалистов среднего звена:</w:t>
      </w:r>
    </w:p>
    <w:p w:rsidR="00343CC4" w:rsidRDefault="00487E66">
      <w:pPr>
        <w:pStyle w:val="a5"/>
        <w:numPr>
          <w:ilvl w:val="0"/>
          <w:numId w:val="5"/>
        </w:numPr>
        <w:tabs>
          <w:tab w:val="left" w:pos="413"/>
        </w:tabs>
        <w:spacing w:before="5"/>
        <w:ind w:left="413" w:hanging="131"/>
        <w:jc w:val="both"/>
        <w:rPr>
          <w:rFonts w:ascii="Calibri" w:hAnsi="Calibri"/>
          <w:sz w:val="24"/>
        </w:rPr>
      </w:pPr>
      <w:r>
        <w:rPr>
          <w:sz w:val="24"/>
        </w:rPr>
        <w:t>участие</w:t>
      </w:r>
      <w:r>
        <w:rPr>
          <w:spacing w:val="-4"/>
          <w:sz w:val="24"/>
        </w:rPr>
        <w:t xml:space="preserve"> </w:t>
      </w:r>
      <w:r>
        <w:rPr>
          <w:sz w:val="24"/>
        </w:rPr>
        <w:t>в</w:t>
      </w:r>
      <w:r>
        <w:rPr>
          <w:spacing w:val="-4"/>
          <w:sz w:val="24"/>
        </w:rPr>
        <w:t xml:space="preserve"> </w:t>
      </w:r>
      <w:r>
        <w:rPr>
          <w:sz w:val="24"/>
        </w:rPr>
        <w:t>ярмарках</w:t>
      </w:r>
      <w:r>
        <w:rPr>
          <w:spacing w:val="-3"/>
          <w:sz w:val="24"/>
        </w:rPr>
        <w:t xml:space="preserve"> </w:t>
      </w:r>
      <w:r>
        <w:rPr>
          <w:sz w:val="24"/>
        </w:rPr>
        <w:t>вакансий,</w:t>
      </w:r>
      <w:r>
        <w:rPr>
          <w:spacing w:val="-6"/>
          <w:sz w:val="24"/>
        </w:rPr>
        <w:t xml:space="preserve"> </w:t>
      </w:r>
      <w:r>
        <w:rPr>
          <w:sz w:val="24"/>
        </w:rPr>
        <w:t>проводимых</w:t>
      </w:r>
      <w:r>
        <w:rPr>
          <w:spacing w:val="-2"/>
          <w:sz w:val="24"/>
        </w:rPr>
        <w:t xml:space="preserve"> </w:t>
      </w:r>
      <w:r>
        <w:rPr>
          <w:sz w:val="24"/>
        </w:rPr>
        <w:t>Центрами</w:t>
      </w:r>
      <w:r>
        <w:rPr>
          <w:spacing w:val="-4"/>
          <w:sz w:val="24"/>
        </w:rPr>
        <w:t xml:space="preserve"> </w:t>
      </w:r>
      <w:r>
        <w:rPr>
          <w:sz w:val="24"/>
        </w:rPr>
        <w:t>занятости</w:t>
      </w:r>
      <w:r>
        <w:rPr>
          <w:spacing w:val="-4"/>
          <w:sz w:val="24"/>
        </w:rPr>
        <w:t xml:space="preserve"> </w:t>
      </w:r>
      <w:r>
        <w:rPr>
          <w:spacing w:val="-2"/>
          <w:sz w:val="24"/>
        </w:rPr>
        <w:t>населения;</w:t>
      </w:r>
    </w:p>
    <w:p w:rsidR="00343CC4" w:rsidRDefault="00487E66">
      <w:pPr>
        <w:pStyle w:val="a3"/>
        <w:spacing w:before="141"/>
        <w:ind w:left="282"/>
        <w:jc w:val="both"/>
      </w:pPr>
      <w:r>
        <w:t>-проведение</w:t>
      </w:r>
      <w:r>
        <w:rPr>
          <w:spacing w:val="-4"/>
        </w:rPr>
        <w:t xml:space="preserve"> </w:t>
      </w:r>
      <w:r>
        <w:t>дня</w:t>
      </w:r>
      <w:r>
        <w:rPr>
          <w:spacing w:val="-2"/>
        </w:rPr>
        <w:t xml:space="preserve"> </w:t>
      </w:r>
      <w:r>
        <w:t>открытых</w:t>
      </w:r>
      <w:r>
        <w:rPr>
          <w:spacing w:val="1"/>
        </w:rPr>
        <w:t xml:space="preserve"> </w:t>
      </w:r>
      <w:r>
        <w:rPr>
          <w:spacing w:val="-2"/>
        </w:rPr>
        <w:t>дверей;</w:t>
      </w:r>
    </w:p>
    <w:p w:rsidR="00343CC4" w:rsidRDefault="00487E66">
      <w:pPr>
        <w:pStyle w:val="a5"/>
        <w:numPr>
          <w:ilvl w:val="0"/>
          <w:numId w:val="5"/>
        </w:numPr>
        <w:tabs>
          <w:tab w:val="left" w:pos="420"/>
        </w:tabs>
        <w:spacing w:before="140"/>
        <w:ind w:left="420" w:hanging="138"/>
        <w:jc w:val="both"/>
        <w:rPr>
          <w:sz w:val="24"/>
        </w:rPr>
      </w:pPr>
      <w:r>
        <w:rPr>
          <w:sz w:val="24"/>
        </w:rPr>
        <w:t>региональный</w:t>
      </w:r>
      <w:r>
        <w:rPr>
          <w:spacing w:val="-9"/>
          <w:sz w:val="24"/>
        </w:rPr>
        <w:t xml:space="preserve"> </w:t>
      </w:r>
      <w:r>
        <w:rPr>
          <w:sz w:val="24"/>
        </w:rPr>
        <w:t>конкурс</w:t>
      </w:r>
      <w:r>
        <w:rPr>
          <w:spacing w:val="-5"/>
          <w:sz w:val="24"/>
        </w:rPr>
        <w:t xml:space="preserve"> </w:t>
      </w:r>
      <w:r>
        <w:rPr>
          <w:sz w:val="24"/>
        </w:rPr>
        <w:t>агитбригад</w:t>
      </w:r>
      <w:r>
        <w:rPr>
          <w:spacing w:val="-1"/>
          <w:sz w:val="24"/>
        </w:rPr>
        <w:t xml:space="preserve"> </w:t>
      </w:r>
      <w:r>
        <w:rPr>
          <w:sz w:val="24"/>
        </w:rPr>
        <w:t>«Мир</w:t>
      </w:r>
      <w:r>
        <w:rPr>
          <w:spacing w:val="-5"/>
          <w:sz w:val="24"/>
        </w:rPr>
        <w:t xml:space="preserve"> </w:t>
      </w:r>
      <w:r>
        <w:rPr>
          <w:sz w:val="24"/>
        </w:rPr>
        <w:t>моей</w:t>
      </w:r>
      <w:r>
        <w:rPr>
          <w:spacing w:val="-4"/>
          <w:sz w:val="24"/>
        </w:rPr>
        <w:t xml:space="preserve"> </w:t>
      </w:r>
      <w:r>
        <w:rPr>
          <w:sz w:val="24"/>
        </w:rPr>
        <w:t>будущей</w:t>
      </w:r>
      <w:r>
        <w:rPr>
          <w:spacing w:val="-5"/>
          <w:sz w:val="24"/>
        </w:rPr>
        <w:t xml:space="preserve"> </w:t>
      </w:r>
      <w:r>
        <w:rPr>
          <w:spacing w:val="-2"/>
          <w:sz w:val="24"/>
        </w:rPr>
        <w:t>профессии»;</w:t>
      </w:r>
    </w:p>
    <w:p w:rsidR="00343CC4" w:rsidRDefault="00487E66">
      <w:pPr>
        <w:pStyle w:val="a3"/>
        <w:spacing w:before="136"/>
        <w:ind w:left="282"/>
        <w:jc w:val="both"/>
      </w:pPr>
      <w:r>
        <w:t>-акция</w:t>
      </w:r>
      <w:r>
        <w:rPr>
          <w:spacing w:val="-5"/>
        </w:rPr>
        <w:t xml:space="preserve"> </w:t>
      </w:r>
      <w:r>
        <w:t>по</w:t>
      </w:r>
      <w:r>
        <w:rPr>
          <w:spacing w:val="-8"/>
        </w:rPr>
        <w:t xml:space="preserve"> </w:t>
      </w:r>
      <w:r>
        <w:t>профориентации</w:t>
      </w:r>
      <w:r>
        <w:rPr>
          <w:spacing w:val="-2"/>
        </w:rPr>
        <w:t xml:space="preserve"> </w:t>
      </w:r>
      <w:r>
        <w:t>«Мой</w:t>
      </w:r>
      <w:r>
        <w:rPr>
          <w:spacing w:val="-4"/>
        </w:rPr>
        <w:t xml:space="preserve"> </w:t>
      </w:r>
      <w:r>
        <w:rPr>
          <w:spacing w:val="-2"/>
        </w:rPr>
        <w:t>выбор».</w:t>
      </w:r>
    </w:p>
    <w:p w:rsidR="00343CC4" w:rsidRDefault="00487E66">
      <w:pPr>
        <w:pStyle w:val="a3"/>
        <w:spacing w:before="140" w:line="360" w:lineRule="auto"/>
        <w:ind w:left="282" w:right="281" w:firstLine="708"/>
        <w:jc w:val="both"/>
      </w:pPr>
      <w:r>
        <w:t xml:space="preserve">Физкультурно-оздоровительное воспитание в </w:t>
      </w:r>
      <w:r w:rsidR="006C05E9">
        <w:t>техникум</w:t>
      </w:r>
      <w:r>
        <w:t>е</w:t>
      </w:r>
      <w:r>
        <w:rPr>
          <w:spacing w:val="40"/>
        </w:rPr>
        <w:t xml:space="preserve"> </w:t>
      </w:r>
      <w:r>
        <w:t>строится в форме обеспечения взаимодействия учебного и внеучебного процессов физического воспитания студентов. Дополнительное внимание уделяется привлечению к занятиям спортом студентов, проживающих</w:t>
      </w:r>
      <w:r>
        <w:rPr>
          <w:spacing w:val="40"/>
        </w:rPr>
        <w:t xml:space="preserve"> </w:t>
      </w:r>
      <w:r>
        <w:t xml:space="preserve">в общежитии </w:t>
      </w:r>
      <w:r w:rsidR="006C05E9">
        <w:t>техникум</w:t>
      </w:r>
      <w:r>
        <w:t>а.</w:t>
      </w:r>
    </w:p>
    <w:p w:rsidR="00343CC4" w:rsidRDefault="00487E66">
      <w:pPr>
        <w:pStyle w:val="a3"/>
        <w:spacing w:line="360" w:lineRule="auto"/>
        <w:ind w:left="282" w:right="280" w:firstLine="708"/>
        <w:jc w:val="both"/>
      </w:pPr>
      <w:r>
        <w:t>Важным фактором эффективности спортивно-оздоровительного воспитания и воспитания здорового образа жизни является создание условий для занятий физической культурой и спортом, а</w:t>
      </w:r>
      <w:r>
        <w:rPr>
          <w:spacing w:val="-1"/>
        </w:rPr>
        <w:t xml:space="preserve"> </w:t>
      </w:r>
      <w:r>
        <w:t>также</w:t>
      </w:r>
      <w:r>
        <w:rPr>
          <w:spacing w:val="-1"/>
        </w:rPr>
        <w:t xml:space="preserve"> </w:t>
      </w:r>
      <w:r>
        <w:t>для развивающего</w:t>
      </w:r>
      <w:r>
        <w:rPr>
          <w:spacing w:val="-1"/>
        </w:rPr>
        <w:t xml:space="preserve"> </w:t>
      </w:r>
      <w:r>
        <w:t>отдыха</w:t>
      </w:r>
      <w:r>
        <w:rPr>
          <w:spacing w:val="-1"/>
        </w:rPr>
        <w:t xml:space="preserve"> </w:t>
      </w:r>
      <w:r>
        <w:t>и оздоровления студентов, включая студентов с</w:t>
      </w:r>
      <w:r>
        <w:rPr>
          <w:spacing w:val="-1"/>
        </w:rPr>
        <w:t xml:space="preserve"> </w:t>
      </w:r>
      <w:r>
        <w:t>ограниченными возможностями здоровья, студентов,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343CC4" w:rsidRDefault="00487E66">
      <w:pPr>
        <w:pStyle w:val="a3"/>
        <w:spacing w:line="360" w:lineRule="auto"/>
        <w:ind w:left="282" w:right="281" w:firstLine="708"/>
        <w:jc w:val="both"/>
      </w:pPr>
      <w:r>
        <w:lastRenderedPageBreak/>
        <w:t xml:space="preserve">В </w:t>
      </w:r>
      <w:r w:rsidR="006C05E9">
        <w:t>техникум</w:t>
      </w:r>
      <w:r>
        <w:t>е созданы условия для оздоровления обучающихся, занятий физической культурой и спортом, работают спортивные секции. В рамках профилактических акций за здоровый образ жизни проходят:</w:t>
      </w:r>
    </w:p>
    <w:p w:rsidR="00343CC4" w:rsidRDefault="00487E66">
      <w:pPr>
        <w:pStyle w:val="a3"/>
        <w:ind w:left="282"/>
        <w:jc w:val="both"/>
      </w:pPr>
      <w:r>
        <w:t>-</w:t>
      </w:r>
      <w:r>
        <w:rPr>
          <w:spacing w:val="-3"/>
        </w:rPr>
        <w:t xml:space="preserve"> </w:t>
      </w:r>
      <w:r>
        <w:t>флеш-моб</w:t>
      </w:r>
      <w:r>
        <w:rPr>
          <w:spacing w:val="1"/>
        </w:rPr>
        <w:t xml:space="preserve"> </w:t>
      </w:r>
      <w:r>
        <w:t>«Мы</w:t>
      </w:r>
      <w:r>
        <w:rPr>
          <w:spacing w:val="-2"/>
        </w:rPr>
        <w:t xml:space="preserve"> </w:t>
      </w:r>
      <w:r>
        <w:t>за</w:t>
      </w:r>
      <w:r>
        <w:rPr>
          <w:spacing w:val="-2"/>
        </w:rPr>
        <w:t xml:space="preserve"> </w:t>
      </w:r>
      <w:r>
        <w:t>здоровый</w:t>
      </w:r>
      <w:r>
        <w:rPr>
          <w:spacing w:val="-3"/>
        </w:rPr>
        <w:t xml:space="preserve"> </w:t>
      </w:r>
      <w:r>
        <w:t>образ</w:t>
      </w:r>
      <w:r>
        <w:rPr>
          <w:spacing w:val="-1"/>
        </w:rPr>
        <w:t xml:space="preserve"> </w:t>
      </w:r>
      <w:r>
        <w:rPr>
          <w:spacing w:val="-2"/>
        </w:rPr>
        <w:t>жизни!»,</w:t>
      </w:r>
    </w:p>
    <w:p w:rsidR="00343CC4" w:rsidRDefault="00487E66">
      <w:pPr>
        <w:pStyle w:val="a3"/>
        <w:spacing w:before="137"/>
        <w:ind w:left="282"/>
        <w:jc w:val="both"/>
      </w:pPr>
      <w:r>
        <w:t>-акция</w:t>
      </w:r>
      <w:r>
        <w:rPr>
          <w:spacing w:val="-1"/>
        </w:rPr>
        <w:t xml:space="preserve"> </w:t>
      </w:r>
      <w:r>
        <w:t>«</w:t>
      </w:r>
      <w:r w:rsidR="006C05E9">
        <w:t>техникум</w:t>
      </w:r>
      <w:r>
        <w:t>-территория</w:t>
      </w:r>
      <w:r>
        <w:rPr>
          <w:spacing w:val="-3"/>
        </w:rPr>
        <w:t xml:space="preserve"> </w:t>
      </w:r>
      <w:r>
        <w:t>без</w:t>
      </w:r>
      <w:r>
        <w:rPr>
          <w:spacing w:val="-2"/>
        </w:rPr>
        <w:t xml:space="preserve"> наркотиков»,</w:t>
      </w:r>
    </w:p>
    <w:p w:rsidR="00343CC4" w:rsidRDefault="00487E66">
      <w:pPr>
        <w:pStyle w:val="a3"/>
        <w:spacing w:before="139" w:line="360" w:lineRule="auto"/>
        <w:ind w:left="282" w:right="281"/>
        <w:jc w:val="both"/>
      </w:pPr>
      <w:r>
        <w:t>-спортивно-массовые мероприятия, направленные на пропаганду физической культуры и спорта, здорового образа жизни, организацию содержательного досуга и привлечение обучающихся к физкультурно-массовым и спортивным мероприятиям;</w:t>
      </w:r>
    </w:p>
    <w:p w:rsidR="00343CC4" w:rsidRDefault="00487E66">
      <w:pPr>
        <w:pStyle w:val="a3"/>
        <w:spacing w:line="360" w:lineRule="auto"/>
        <w:ind w:left="282" w:right="283"/>
        <w:jc w:val="both"/>
      </w:pPr>
      <w:r>
        <w:t xml:space="preserve">-участие в </w:t>
      </w:r>
      <w:r w:rsidR="0067359F">
        <w:t>районных</w:t>
      </w:r>
      <w:r>
        <w:t xml:space="preserve"> военно-спортивных играх;</w:t>
      </w:r>
    </w:p>
    <w:p w:rsidR="00343CC4" w:rsidRDefault="00487E66">
      <w:pPr>
        <w:pStyle w:val="a3"/>
        <w:spacing w:line="360" w:lineRule="auto"/>
        <w:ind w:left="282" w:right="281"/>
        <w:jc w:val="both"/>
      </w:pPr>
      <w:r>
        <w:t xml:space="preserve">-проведение соревнований «Кросс </w:t>
      </w:r>
      <w:r w:rsidR="00136213">
        <w:t>нации</w:t>
      </w:r>
      <w:r>
        <w:t>», «Настольный теннис», выполнение норм ГТО;</w:t>
      </w:r>
    </w:p>
    <w:p w:rsidR="00343CC4" w:rsidRDefault="00487E66">
      <w:pPr>
        <w:pStyle w:val="a5"/>
        <w:numPr>
          <w:ilvl w:val="0"/>
          <w:numId w:val="4"/>
        </w:numPr>
        <w:tabs>
          <w:tab w:val="left" w:pos="420"/>
        </w:tabs>
        <w:ind w:left="420" w:hanging="138"/>
        <w:jc w:val="both"/>
        <w:rPr>
          <w:sz w:val="24"/>
        </w:rPr>
      </w:pPr>
      <w:r>
        <w:rPr>
          <w:sz w:val="24"/>
        </w:rPr>
        <w:t>научно-практическая</w:t>
      </w:r>
      <w:r>
        <w:rPr>
          <w:spacing w:val="-6"/>
          <w:sz w:val="24"/>
        </w:rPr>
        <w:t xml:space="preserve"> </w:t>
      </w:r>
      <w:r>
        <w:rPr>
          <w:sz w:val="24"/>
        </w:rPr>
        <w:t>конференция</w:t>
      </w:r>
      <w:r>
        <w:rPr>
          <w:spacing w:val="-3"/>
          <w:sz w:val="24"/>
        </w:rPr>
        <w:t xml:space="preserve"> </w:t>
      </w:r>
      <w:r>
        <w:rPr>
          <w:sz w:val="24"/>
        </w:rPr>
        <w:t>«Спорт</w:t>
      </w:r>
      <w:r>
        <w:rPr>
          <w:spacing w:val="-4"/>
          <w:sz w:val="24"/>
        </w:rPr>
        <w:t xml:space="preserve"> </w:t>
      </w:r>
      <w:r>
        <w:rPr>
          <w:sz w:val="24"/>
        </w:rPr>
        <w:t>как</w:t>
      </w:r>
      <w:r>
        <w:rPr>
          <w:spacing w:val="-5"/>
          <w:sz w:val="24"/>
        </w:rPr>
        <w:t xml:space="preserve"> </w:t>
      </w:r>
      <w:r>
        <w:rPr>
          <w:sz w:val="24"/>
        </w:rPr>
        <w:t>альтернатива</w:t>
      </w:r>
      <w:r>
        <w:rPr>
          <w:spacing w:val="-4"/>
          <w:sz w:val="24"/>
        </w:rPr>
        <w:t xml:space="preserve"> </w:t>
      </w:r>
      <w:r>
        <w:rPr>
          <w:sz w:val="24"/>
        </w:rPr>
        <w:t>пагубным</w:t>
      </w:r>
      <w:r>
        <w:rPr>
          <w:spacing w:val="-4"/>
          <w:sz w:val="24"/>
        </w:rPr>
        <w:t xml:space="preserve"> </w:t>
      </w:r>
      <w:r>
        <w:rPr>
          <w:spacing w:val="-2"/>
          <w:sz w:val="24"/>
        </w:rPr>
        <w:t>привычкам»;</w:t>
      </w:r>
    </w:p>
    <w:p w:rsidR="00343CC4" w:rsidRDefault="00487E66">
      <w:pPr>
        <w:pStyle w:val="a5"/>
        <w:numPr>
          <w:ilvl w:val="0"/>
          <w:numId w:val="4"/>
        </w:numPr>
        <w:tabs>
          <w:tab w:val="left" w:pos="420"/>
        </w:tabs>
        <w:spacing w:before="138"/>
        <w:ind w:left="420" w:hanging="138"/>
        <w:jc w:val="both"/>
        <w:rPr>
          <w:sz w:val="24"/>
        </w:rPr>
      </w:pPr>
      <w:r>
        <w:rPr>
          <w:sz w:val="24"/>
        </w:rPr>
        <w:t>круглый</w:t>
      </w:r>
      <w:r>
        <w:rPr>
          <w:spacing w:val="-4"/>
          <w:sz w:val="24"/>
        </w:rPr>
        <w:t xml:space="preserve"> </w:t>
      </w:r>
      <w:r>
        <w:rPr>
          <w:sz w:val="24"/>
        </w:rPr>
        <w:t>стол</w:t>
      </w:r>
      <w:r>
        <w:rPr>
          <w:spacing w:val="2"/>
          <w:sz w:val="24"/>
        </w:rPr>
        <w:t xml:space="preserve"> </w:t>
      </w:r>
      <w:r>
        <w:rPr>
          <w:sz w:val="24"/>
        </w:rPr>
        <w:t>«Мы</w:t>
      </w:r>
      <w:r>
        <w:rPr>
          <w:spacing w:val="-3"/>
          <w:sz w:val="24"/>
        </w:rPr>
        <w:t xml:space="preserve"> </w:t>
      </w:r>
      <w:r>
        <w:rPr>
          <w:sz w:val="24"/>
        </w:rPr>
        <w:t>за здоровый</w:t>
      </w:r>
      <w:r>
        <w:rPr>
          <w:spacing w:val="-4"/>
          <w:sz w:val="24"/>
        </w:rPr>
        <w:t xml:space="preserve"> </w:t>
      </w:r>
      <w:r>
        <w:rPr>
          <w:sz w:val="24"/>
        </w:rPr>
        <w:t>образ</w:t>
      </w:r>
      <w:r>
        <w:rPr>
          <w:spacing w:val="-2"/>
          <w:sz w:val="24"/>
        </w:rPr>
        <w:t xml:space="preserve"> жизни»;</w:t>
      </w:r>
    </w:p>
    <w:p w:rsidR="00343CC4" w:rsidRDefault="00487E66">
      <w:pPr>
        <w:pStyle w:val="a3"/>
        <w:spacing w:before="137"/>
        <w:ind w:left="282"/>
        <w:jc w:val="both"/>
      </w:pPr>
      <w:r>
        <w:t>-всероссийская</w:t>
      </w:r>
      <w:r>
        <w:rPr>
          <w:spacing w:val="-3"/>
        </w:rPr>
        <w:t xml:space="preserve"> </w:t>
      </w:r>
      <w:r>
        <w:t>массовая</w:t>
      </w:r>
      <w:r>
        <w:rPr>
          <w:spacing w:val="58"/>
        </w:rPr>
        <w:t xml:space="preserve"> </w:t>
      </w:r>
      <w:r>
        <w:t>лыжная</w:t>
      </w:r>
      <w:r>
        <w:rPr>
          <w:spacing w:val="-1"/>
        </w:rPr>
        <w:t xml:space="preserve"> </w:t>
      </w:r>
      <w:r>
        <w:t>гонка</w:t>
      </w:r>
      <w:r>
        <w:rPr>
          <w:spacing w:val="-1"/>
        </w:rPr>
        <w:t xml:space="preserve"> </w:t>
      </w:r>
      <w:r>
        <w:t>"Лыжня</w:t>
      </w:r>
      <w:r>
        <w:rPr>
          <w:spacing w:val="-1"/>
        </w:rPr>
        <w:t xml:space="preserve"> </w:t>
      </w:r>
      <w:r>
        <w:rPr>
          <w:spacing w:val="-2"/>
        </w:rPr>
        <w:t>России»;</w:t>
      </w:r>
    </w:p>
    <w:p w:rsidR="00343CC4" w:rsidRDefault="00487E66">
      <w:pPr>
        <w:pStyle w:val="a3"/>
        <w:spacing w:before="82"/>
        <w:ind w:left="282"/>
      </w:pPr>
      <w:r>
        <w:t>-всероссийская</w:t>
      </w:r>
      <w:r>
        <w:rPr>
          <w:spacing w:val="-3"/>
        </w:rPr>
        <w:t xml:space="preserve"> </w:t>
      </w:r>
      <w:r>
        <w:t>акция</w:t>
      </w:r>
      <w:r>
        <w:rPr>
          <w:spacing w:val="2"/>
        </w:rPr>
        <w:t xml:space="preserve"> </w:t>
      </w:r>
      <w:r>
        <w:t>«Стоп</w:t>
      </w:r>
      <w:r>
        <w:rPr>
          <w:spacing w:val="-1"/>
        </w:rPr>
        <w:t xml:space="preserve"> </w:t>
      </w:r>
      <w:r>
        <w:rPr>
          <w:spacing w:val="-2"/>
        </w:rPr>
        <w:t>ВИЧ/СПИД».</w:t>
      </w:r>
    </w:p>
    <w:p w:rsidR="00343CC4" w:rsidRDefault="00487E66">
      <w:pPr>
        <w:pStyle w:val="a3"/>
        <w:spacing w:before="139" w:line="362" w:lineRule="auto"/>
        <w:ind w:left="282" w:firstLine="708"/>
      </w:pPr>
      <w:r>
        <w:t>Все</w:t>
      </w:r>
      <w:r>
        <w:rPr>
          <w:spacing w:val="31"/>
        </w:rPr>
        <w:t xml:space="preserve"> </w:t>
      </w:r>
      <w:r>
        <w:t>участники</w:t>
      </w:r>
      <w:r>
        <w:rPr>
          <w:spacing w:val="29"/>
        </w:rPr>
        <w:t xml:space="preserve"> </w:t>
      </w:r>
      <w:r>
        <w:t>образовательного</w:t>
      </w:r>
      <w:r>
        <w:rPr>
          <w:spacing w:val="28"/>
        </w:rPr>
        <w:t xml:space="preserve"> </w:t>
      </w:r>
      <w:r>
        <w:t>процесса содействуют</w:t>
      </w:r>
      <w:r>
        <w:rPr>
          <w:spacing w:val="80"/>
        </w:rPr>
        <w:t xml:space="preserve"> </w:t>
      </w:r>
      <w:r>
        <w:t>сохранению</w:t>
      </w:r>
      <w:r>
        <w:rPr>
          <w:spacing w:val="28"/>
        </w:rPr>
        <w:t xml:space="preserve"> </w:t>
      </w:r>
      <w:r>
        <w:t>окружающей</w:t>
      </w:r>
      <w:r>
        <w:rPr>
          <w:spacing w:val="28"/>
        </w:rPr>
        <w:t xml:space="preserve"> </w:t>
      </w:r>
      <w:r>
        <w:t>среды, ресурсосбережению</w:t>
      </w:r>
      <w:r>
        <w:rPr>
          <w:rFonts w:ascii="Calibri" w:hAnsi="Calibri"/>
        </w:rPr>
        <w:t xml:space="preserve">. </w:t>
      </w:r>
      <w:r>
        <w:t>Реализация экологического воспитания осуществляется путем участия в:</w:t>
      </w:r>
    </w:p>
    <w:p w:rsidR="00343CC4" w:rsidRDefault="00487E66">
      <w:pPr>
        <w:pStyle w:val="a3"/>
        <w:spacing w:line="269" w:lineRule="exact"/>
        <w:ind w:left="282"/>
      </w:pPr>
      <w:r>
        <w:t>-проекте</w:t>
      </w:r>
      <w:r>
        <w:rPr>
          <w:spacing w:val="-2"/>
        </w:rPr>
        <w:t xml:space="preserve"> </w:t>
      </w:r>
      <w:r>
        <w:t>«Чистый</w:t>
      </w:r>
      <w:r>
        <w:rPr>
          <w:spacing w:val="-5"/>
        </w:rPr>
        <w:t xml:space="preserve"> </w:t>
      </w:r>
      <w:r>
        <w:rPr>
          <w:spacing w:val="-2"/>
        </w:rPr>
        <w:t>берег»;</w:t>
      </w:r>
    </w:p>
    <w:p w:rsidR="00343CC4" w:rsidRDefault="00487E66">
      <w:pPr>
        <w:pStyle w:val="a3"/>
        <w:spacing w:before="139"/>
        <w:ind w:left="282"/>
      </w:pPr>
      <w:r>
        <w:t>-экологической</w:t>
      </w:r>
      <w:r>
        <w:rPr>
          <w:spacing w:val="-6"/>
        </w:rPr>
        <w:t xml:space="preserve"> </w:t>
      </w:r>
      <w:r>
        <w:t>акции</w:t>
      </w:r>
      <w:r>
        <w:rPr>
          <w:spacing w:val="-3"/>
        </w:rPr>
        <w:t xml:space="preserve"> </w:t>
      </w:r>
      <w:r>
        <w:t>«Всемирный</w:t>
      </w:r>
      <w:r>
        <w:rPr>
          <w:spacing w:val="-7"/>
        </w:rPr>
        <w:t xml:space="preserve"> </w:t>
      </w:r>
      <w:r>
        <w:t>день</w:t>
      </w:r>
      <w:r>
        <w:rPr>
          <w:spacing w:val="-6"/>
        </w:rPr>
        <w:t xml:space="preserve"> </w:t>
      </w:r>
      <w:r>
        <w:rPr>
          <w:spacing w:val="-2"/>
        </w:rPr>
        <w:t>Земли»;</w:t>
      </w:r>
    </w:p>
    <w:p w:rsidR="00343CC4" w:rsidRDefault="00487E66">
      <w:pPr>
        <w:pStyle w:val="a3"/>
        <w:spacing w:before="137"/>
        <w:ind w:left="282"/>
      </w:pPr>
      <w:r>
        <w:t>-всероссийском</w:t>
      </w:r>
      <w:r>
        <w:rPr>
          <w:spacing w:val="-5"/>
        </w:rPr>
        <w:t xml:space="preserve"> </w:t>
      </w:r>
      <w:r>
        <w:t>экологическом</w:t>
      </w:r>
      <w:r>
        <w:rPr>
          <w:spacing w:val="-4"/>
        </w:rPr>
        <w:t xml:space="preserve"> </w:t>
      </w:r>
      <w:r>
        <w:rPr>
          <w:spacing w:val="-2"/>
        </w:rPr>
        <w:t>диктанте;</w:t>
      </w:r>
    </w:p>
    <w:p w:rsidR="00343CC4" w:rsidRDefault="00487E66">
      <w:pPr>
        <w:pStyle w:val="a3"/>
        <w:spacing w:before="139"/>
        <w:ind w:left="282"/>
      </w:pPr>
      <w:r>
        <w:t>-всероссийских</w:t>
      </w:r>
      <w:r>
        <w:rPr>
          <w:spacing w:val="-4"/>
        </w:rPr>
        <w:t xml:space="preserve"> </w:t>
      </w:r>
      <w:r>
        <w:t>конкурсах</w:t>
      </w:r>
      <w:r>
        <w:rPr>
          <w:spacing w:val="4"/>
        </w:rPr>
        <w:t xml:space="preserve"> </w:t>
      </w:r>
      <w:r>
        <w:t>«Мой</w:t>
      </w:r>
      <w:r>
        <w:rPr>
          <w:spacing w:val="-3"/>
        </w:rPr>
        <w:t xml:space="preserve"> </w:t>
      </w:r>
      <w:r>
        <w:t>вклад</w:t>
      </w:r>
      <w:r>
        <w:rPr>
          <w:spacing w:val="-3"/>
        </w:rPr>
        <w:t xml:space="preserve"> </w:t>
      </w:r>
      <w:r>
        <w:t>в</w:t>
      </w:r>
      <w:r>
        <w:rPr>
          <w:spacing w:val="-4"/>
        </w:rPr>
        <w:t xml:space="preserve"> </w:t>
      </w:r>
      <w:r>
        <w:t>экологию</w:t>
      </w:r>
      <w:r>
        <w:rPr>
          <w:spacing w:val="-4"/>
        </w:rPr>
        <w:t xml:space="preserve"> </w:t>
      </w:r>
      <w:r>
        <w:t>родного</w:t>
      </w:r>
      <w:r>
        <w:rPr>
          <w:spacing w:val="-6"/>
        </w:rPr>
        <w:t xml:space="preserve"> </w:t>
      </w:r>
      <w:r>
        <w:rPr>
          <w:spacing w:val="-2"/>
        </w:rPr>
        <w:t>края»;</w:t>
      </w:r>
    </w:p>
    <w:p w:rsidR="00343CC4" w:rsidRDefault="00487E66">
      <w:pPr>
        <w:pStyle w:val="a3"/>
        <w:spacing w:before="137"/>
        <w:ind w:left="282"/>
      </w:pPr>
      <w:r>
        <w:t>-эковолонтерском</w:t>
      </w:r>
      <w:r>
        <w:rPr>
          <w:spacing w:val="-4"/>
        </w:rPr>
        <w:t xml:space="preserve"> </w:t>
      </w:r>
      <w:r>
        <w:t>проекте</w:t>
      </w:r>
      <w:r>
        <w:rPr>
          <w:spacing w:val="-1"/>
        </w:rPr>
        <w:t xml:space="preserve"> </w:t>
      </w:r>
      <w:r>
        <w:t>«Волонтеры</w:t>
      </w:r>
      <w:r>
        <w:rPr>
          <w:spacing w:val="-3"/>
        </w:rPr>
        <w:t xml:space="preserve"> </w:t>
      </w:r>
      <w:r>
        <w:t>могут</w:t>
      </w:r>
      <w:r>
        <w:rPr>
          <w:spacing w:val="-1"/>
        </w:rPr>
        <w:t xml:space="preserve"> </w:t>
      </w:r>
      <w:r>
        <w:rPr>
          <w:spacing w:val="-2"/>
        </w:rPr>
        <w:t>все»;</w:t>
      </w:r>
    </w:p>
    <w:p w:rsidR="00343CC4" w:rsidRDefault="00487E66">
      <w:pPr>
        <w:pStyle w:val="a3"/>
        <w:spacing w:before="139"/>
        <w:ind w:left="282"/>
      </w:pPr>
      <w:r>
        <w:t>-региональных</w:t>
      </w:r>
      <w:r>
        <w:rPr>
          <w:spacing w:val="-6"/>
        </w:rPr>
        <w:t xml:space="preserve"> </w:t>
      </w:r>
      <w:r>
        <w:t>экологических</w:t>
      </w:r>
      <w:r>
        <w:rPr>
          <w:spacing w:val="-4"/>
        </w:rPr>
        <w:t xml:space="preserve"> </w:t>
      </w:r>
      <w:r>
        <w:t>акциях</w:t>
      </w:r>
      <w:r>
        <w:rPr>
          <w:spacing w:val="-3"/>
        </w:rPr>
        <w:t xml:space="preserve"> </w:t>
      </w:r>
      <w:r>
        <w:t>и</w:t>
      </w:r>
      <w:r>
        <w:rPr>
          <w:spacing w:val="-7"/>
        </w:rPr>
        <w:t xml:space="preserve"> </w:t>
      </w:r>
      <w:r>
        <w:t>конкурсах:</w:t>
      </w:r>
      <w:r>
        <w:rPr>
          <w:spacing w:val="-1"/>
        </w:rPr>
        <w:t xml:space="preserve"> </w:t>
      </w:r>
      <w:r>
        <w:t>«Зеленая</w:t>
      </w:r>
      <w:r>
        <w:rPr>
          <w:spacing w:val="-5"/>
        </w:rPr>
        <w:t xml:space="preserve"> </w:t>
      </w:r>
      <w:r>
        <w:rPr>
          <w:spacing w:val="-2"/>
        </w:rPr>
        <w:t>весна»,</w:t>
      </w:r>
    </w:p>
    <w:p w:rsidR="00343CC4" w:rsidRDefault="00487E66">
      <w:pPr>
        <w:pStyle w:val="a3"/>
        <w:spacing w:before="137"/>
        <w:ind w:left="282"/>
      </w:pPr>
      <w:r>
        <w:t>«Сделаем!»,</w:t>
      </w:r>
      <w:r>
        <w:rPr>
          <w:spacing w:val="3"/>
        </w:rPr>
        <w:t xml:space="preserve"> </w:t>
      </w:r>
      <w:r>
        <w:t>«За</w:t>
      </w:r>
      <w:r>
        <w:rPr>
          <w:spacing w:val="-3"/>
        </w:rPr>
        <w:t xml:space="preserve"> </w:t>
      </w:r>
      <w:r>
        <w:t>город</w:t>
      </w:r>
      <w:r>
        <w:rPr>
          <w:spacing w:val="-1"/>
        </w:rPr>
        <w:t xml:space="preserve"> </w:t>
      </w:r>
      <w:r>
        <w:t>чистый</w:t>
      </w:r>
      <w:r>
        <w:rPr>
          <w:spacing w:val="-5"/>
        </w:rPr>
        <w:t xml:space="preserve"> </w:t>
      </w:r>
      <w:r>
        <w:t>и</w:t>
      </w:r>
      <w:r>
        <w:rPr>
          <w:spacing w:val="-1"/>
        </w:rPr>
        <w:t xml:space="preserve"> </w:t>
      </w:r>
      <w:r>
        <w:rPr>
          <w:spacing w:val="-2"/>
        </w:rPr>
        <w:t>красивый»;</w:t>
      </w:r>
    </w:p>
    <w:p w:rsidR="00343CC4" w:rsidRDefault="00487E66">
      <w:pPr>
        <w:pStyle w:val="a3"/>
        <w:spacing w:before="139"/>
        <w:ind w:left="282"/>
      </w:pPr>
      <w:r>
        <w:t>-конкурсе</w:t>
      </w:r>
      <w:r>
        <w:rPr>
          <w:spacing w:val="-7"/>
        </w:rPr>
        <w:t xml:space="preserve"> </w:t>
      </w:r>
      <w:r>
        <w:t>экологических</w:t>
      </w:r>
      <w:r>
        <w:rPr>
          <w:spacing w:val="-4"/>
        </w:rPr>
        <w:t xml:space="preserve"> </w:t>
      </w:r>
      <w:r>
        <w:rPr>
          <w:spacing w:val="-2"/>
        </w:rPr>
        <w:t>рисунков;</w:t>
      </w:r>
    </w:p>
    <w:p w:rsidR="00343CC4" w:rsidRDefault="00487E66">
      <w:pPr>
        <w:pStyle w:val="a3"/>
        <w:spacing w:before="137"/>
        <w:ind w:left="282"/>
      </w:pPr>
      <w:r>
        <w:t>-всероссийском</w:t>
      </w:r>
      <w:r>
        <w:rPr>
          <w:spacing w:val="-7"/>
        </w:rPr>
        <w:t xml:space="preserve"> </w:t>
      </w:r>
      <w:r>
        <w:t>конкурсе</w:t>
      </w:r>
      <w:r>
        <w:rPr>
          <w:spacing w:val="-3"/>
        </w:rPr>
        <w:t xml:space="preserve"> </w:t>
      </w:r>
      <w:r>
        <w:t>«Базовые</w:t>
      </w:r>
      <w:r>
        <w:rPr>
          <w:spacing w:val="-6"/>
        </w:rPr>
        <w:t xml:space="preserve"> </w:t>
      </w:r>
      <w:r>
        <w:t>национальные</w:t>
      </w:r>
      <w:r>
        <w:rPr>
          <w:spacing w:val="-6"/>
        </w:rPr>
        <w:t xml:space="preserve"> </w:t>
      </w:r>
      <w:r>
        <w:rPr>
          <w:spacing w:val="-2"/>
        </w:rPr>
        <w:t>ценности»;</w:t>
      </w:r>
    </w:p>
    <w:p w:rsidR="00343CC4" w:rsidRDefault="00487E66">
      <w:pPr>
        <w:pStyle w:val="a3"/>
        <w:spacing w:before="140"/>
        <w:ind w:left="282"/>
        <w:jc w:val="both"/>
      </w:pPr>
      <w:r>
        <w:t>-круглом</w:t>
      </w:r>
      <w:r>
        <w:rPr>
          <w:spacing w:val="-4"/>
        </w:rPr>
        <w:t xml:space="preserve"> </w:t>
      </w:r>
      <w:r>
        <w:t>столе</w:t>
      </w:r>
      <w:r>
        <w:rPr>
          <w:spacing w:val="-1"/>
        </w:rPr>
        <w:t xml:space="preserve"> </w:t>
      </w:r>
      <w:r>
        <w:t>«Чернобыль:</w:t>
      </w:r>
      <w:r>
        <w:rPr>
          <w:spacing w:val="-4"/>
        </w:rPr>
        <w:t xml:space="preserve"> </w:t>
      </w:r>
      <w:r>
        <w:t>экология,</w:t>
      </w:r>
      <w:r>
        <w:rPr>
          <w:spacing w:val="-4"/>
        </w:rPr>
        <w:t xml:space="preserve"> </w:t>
      </w:r>
      <w:r>
        <w:t>человек,</w:t>
      </w:r>
      <w:r>
        <w:rPr>
          <w:spacing w:val="-3"/>
        </w:rPr>
        <w:t xml:space="preserve"> </w:t>
      </w:r>
      <w:r>
        <w:rPr>
          <w:spacing w:val="-2"/>
        </w:rPr>
        <w:t>здоровье».</w:t>
      </w:r>
    </w:p>
    <w:p w:rsidR="00343CC4" w:rsidRDefault="00487E66">
      <w:pPr>
        <w:pStyle w:val="a3"/>
        <w:spacing w:before="136" w:line="360" w:lineRule="auto"/>
        <w:ind w:left="282" w:right="281" w:firstLine="708"/>
        <w:jc w:val="both"/>
      </w:pPr>
      <w:r>
        <w:t xml:space="preserve">Мероприятия по культурно-творческому воспитанию реализуются в досуговой деятельности студентов с преподавателями, руководителями объединений (кружков и т.п.) художественного, технического творчества, спортивной, патриотической и профессиональной </w:t>
      </w:r>
      <w:r>
        <w:rPr>
          <w:spacing w:val="-2"/>
        </w:rPr>
        <w:t>направленности</w:t>
      </w:r>
      <w:r w:rsidR="00136213">
        <w:rPr>
          <w:spacing w:val="-2"/>
        </w:rPr>
        <w:t>.</w:t>
      </w:r>
    </w:p>
    <w:p w:rsidR="00343CC4" w:rsidRDefault="00487E66">
      <w:pPr>
        <w:pStyle w:val="a3"/>
        <w:spacing w:before="82" w:line="360" w:lineRule="auto"/>
        <w:ind w:left="282" w:right="280"/>
        <w:jc w:val="both"/>
      </w:pPr>
      <w:r>
        <w:t>Для консолидации деятельности по профилактике</w:t>
      </w:r>
      <w:r>
        <w:rPr>
          <w:spacing w:val="40"/>
        </w:rPr>
        <w:t xml:space="preserve"> </w:t>
      </w:r>
      <w:r>
        <w:t xml:space="preserve">правонарушений и преступлений организовано взаимодействие с сотрудниками подразделений ПДН, КДН и ЗП, органов опеки и попечительства, военного комиссариата, учреждений здравоохранения города </w:t>
      </w:r>
      <w:r w:rsidR="00931D63">
        <w:t>Азнакаево</w:t>
      </w:r>
      <w:r>
        <w:t>, центра занятости населения, центра социальной защиты.</w:t>
      </w:r>
    </w:p>
    <w:p w:rsidR="00343CC4" w:rsidRDefault="00487E66">
      <w:pPr>
        <w:pStyle w:val="a3"/>
        <w:spacing w:before="1" w:line="360" w:lineRule="auto"/>
        <w:ind w:left="282" w:right="279" w:firstLine="708"/>
        <w:jc w:val="both"/>
      </w:pPr>
      <w:r>
        <w:t>Педагог-психолог и кураторы групп проводят мониторинг на выявление несовершеннолетних, находящихся в социально опасном положении, осуществляют контроль за обучающимися, допускающими пропуски занятий без уважительной причины:</w:t>
      </w:r>
    </w:p>
    <w:p w:rsidR="00343CC4" w:rsidRDefault="00487E66">
      <w:pPr>
        <w:pStyle w:val="a3"/>
        <w:spacing w:line="275" w:lineRule="exact"/>
        <w:ind w:left="342"/>
      </w:pPr>
      <w:r>
        <w:lastRenderedPageBreak/>
        <w:t>-социально-психологическое</w:t>
      </w:r>
      <w:r>
        <w:rPr>
          <w:spacing w:val="6"/>
        </w:rPr>
        <w:t xml:space="preserve"> </w:t>
      </w:r>
      <w:r>
        <w:t>тестирование</w:t>
      </w:r>
      <w:r>
        <w:rPr>
          <w:spacing w:val="6"/>
        </w:rPr>
        <w:t xml:space="preserve"> </w:t>
      </w:r>
      <w:r>
        <w:t>на</w:t>
      </w:r>
      <w:r>
        <w:rPr>
          <w:spacing w:val="7"/>
        </w:rPr>
        <w:t xml:space="preserve"> </w:t>
      </w:r>
      <w:r>
        <w:t>выявление</w:t>
      </w:r>
      <w:r>
        <w:rPr>
          <w:spacing w:val="7"/>
        </w:rPr>
        <w:t xml:space="preserve"> </w:t>
      </w:r>
      <w:r>
        <w:t>возможности</w:t>
      </w:r>
      <w:r>
        <w:rPr>
          <w:spacing w:val="12"/>
        </w:rPr>
        <w:t xml:space="preserve"> </w:t>
      </w:r>
      <w:r>
        <w:t>употребления</w:t>
      </w:r>
      <w:r>
        <w:rPr>
          <w:spacing w:val="9"/>
        </w:rPr>
        <w:t xml:space="preserve"> </w:t>
      </w:r>
      <w:r>
        <w:rPr>
          <w:spacing w:val="-4"/>
        </w:rPr>
        <w:t>ПАВ;</w:t>
      </w:r>
    </w:p>
    <w:p w:rsidR="00343CC4" w:rsidRDefault="00487E66">
      <w:pPr>
        <w:pStyle w:val="a3"/>
        <w:spacing w:before="140" w:line="360" w:lineRule="auto"/>
        <w:ind w:left="282"/>
      </w:pPr>
      <w:r>
        <w:t>-выявление</w:t>
      </w:r>
      <w:r>
        <w:rPr>
          <w:spacing w:val="-2"/>
        </w:rPr>
        <w:t xml:space="preserve"> </w:t>
      </w:r>
      <w:r>
        <w:t>поведенческих,</w:t>
      </w:r>
      <w:r>
        <w:rPr>
          <w:spacing w:val="-1"/>
        </w:rPr>
        <w:t xml:space="preserve"> </w:t>
      </w:r>
      <w:r>
        <w:t>психологических и</w:t>
      </w:r>
      <w:r>
        <w:rPr>
          <w:spacing w:val="-2"/>
        </w:rPr>
        <w:t xml:space="preserve"> </w:t>
      </w:r>
      <w:r>
        <w:t>адаптационных</w:t>
      </w:r>
      <w:r>
        <w:rPr>
          <w:spacing w:val="-2"/>
        </w:rPr>
        <w:t xml:space="preserve"> </w:t>
      </w:r>
      <w:r>
        <w:t>проблем</w:t>
      </w:r>
      <w:r>
        <w:rPr>
          <w:spacing w:val="-2"/>
        </w:rPr>
        <w:t xml:space="preserve"> </w:t>
      </w:r>
      <w:r>
        <w:t>обучающихся,</w:t>
      </w:r>
      <w:r>
        <w:rPr>
          <w:spacing w:val="-2"/>
        </w:rPr>
        <w:t xml:space="preserve"> </w:t>
      </w:r>
      <w:r>
        <w:t>склонных</w:t>
      </w:r>
      <w:r>
        <w:rPr>
          <w:spacing w:val="-1"/>
        </w:rPr>
        <w:t xml:space="preserve"> </w:t>
      </w:r>
      <w:r>
        <w:t>к аддиктивному поведению;</w:t>
      </w:r>
    </w:p>
    <w:p w:rsidR="00343CC4" w:rsidRDefault="00487E66">
      <w:pPr>
        <w:pStyle w:val="a3"/>
        <w:spacing w:line="360" w:lineRule="auto"/>
        <w:ind w:left="282" w:right="403"/>
      </w:pPr>
      <w:r>
        <w:t>-проведение</w:t>
      </w:r>
      <w:r>
        <w:rPr>
          <w:spacing w:val="40"/>
        </w:rPr>
        <w:t xml:space="preserve"> </w:t>
      </w:r>
      <w:r>
        <w:t>скринингового</w:t>
      </w:r>
      <w:r>
        <w:rPr>
          <w:spacing w:val="40"/>
        </w:rPr>
        <w:t xml:space="preserve"> </w:t>
      </w:r>
      <w:r>
        <w:t>исследования</w:t>
      </w:r>
      <w:r>
        <w:rPr>
          <w:spacing w:val="40"/>
        </w:rPr>
        <w:t xml:space="preserve"> </w:t>
      </w:r>
      <w:r>
        <w:t>факторов</w:t>
      </w:r>
      <w:r>
        <w:rPr>
          <w:spacing w:val="40"/>
        </w:rPr>
        <w:t xml:space="preserve"> </w:t>
      </w:r>
      <w:r>
        <w:t>риска</w:t>
      </w:r>
      <w:r>
        <w:rPr>
          <w:spacing w:val="40"/>
        </w:rPr>
        <w:t xml:space="preserve"> </w:t>
      </w:r>
      <w:r>
        <w:t>развития</w:t>
      </w:r>
      <w:r>
        <w:rPr>
          <w:spacing w:val="40"/>
        </w:rPr>
        <w:t xml:space="preserve"> </w:t>
      </w:r>
      <w:r>
        <w:t>суицидального</w:t>
      </w:r>
      <w:r>
        <w:rPr>
          <w:spacing w:val="40"/>
        </w:rPr>
        <w:t xml:space="preserve"> </w:t>
      </w:r>
      <w:r>
        <w:t>поведения</w:t>
      </w:r>
      <w:r>
        <w:rPr>
          <w:spacing w:val="40"/>
        </w:rPr>
        <w:t xml:space="preserve"> </w:t>
      </w:r>
      <w:r>
        <w:t xml:space="preserve">среди обучающихся </w:t>
      </w:r>
      <w:r w:rsidR="006C05E9">
        <w:t>техникум</w:t>
      </w:r>
      <w:r>
        <w:t>а;</w:t>
      </w:r>
    </w:p>
    <w:p w:rsidR="00343CC4" w:rsidRDefault="00487E66">
      <w:pPr>
        <w:pStyle w:val="a3"/>
        <w:ind w:left="282"/>
      </w:pPr>
      <w:r>
        <w:t>-всероссийская</w:t>
      </w:r>
      <w:r>
        <w:rPr>
          <w:spacing w:val="-5"/>
        </w:rPr>
        <w:t xml:space="preserve"> </w:t>
      </w:r>
      <w:r>
        <w:t>акция «Студенческий</w:t>
      </w:r>
      <w:r>
        <w:rPr>
          <w:spacing w:val="-3"/>
        </w:rPr>
        <w:t xml:space="preserve"> </w:t>
      </w:r>
      <w:r>
        <w:rPr>
          <w:spacing w:val="-2"/>
        </w:rPr>
        <w:t>десант».</w:t>
      </w:r>
    </w:p>
    <w:p w:rsidR="00343CC4" w:rsidRDefault="00487E66">
      <w:pPr>
        <w:pStyle w:val="a3"/>
        <w:spacing w:before="137" w:line="360" w:lineRule="auto"/>
        <w:ind w:left="282" w:right="280" w:firstLine="708"/>
        <w:jc w:val="both"/>
      </w:pPr>
      <w:r>
        <w:t xml:space="preserve">В </w:t>
      </w:r>
      <w:r w:rsidR="006C05E9">
        <w:t>техникум</w:t>
      </w:r>
      <w:r>
        <w:t>е активно работает студенческое самоуправление. Ребята решают важные вопросы жизнедеятельности студенческой молодежи, развития её социальной активности, поддержки и реализации социальных инициатив, быта студентов, участвуют в управлении образовательным процессом, самостоятельно организуют и проводят обще</w:t>
      </w:r>
      <w:r w:rsidR="006C05E9">
        <w:t xml:space="preserve">техникумовские </w:t>
      </w:r>
      <w:r>
        <w:t xml:space="preserve"> мероприятия по различным направлениям программы.</w:t>
      </w:r>
    </w:p>
    <w:p w:rsidR="00343CC4" w:rsidRDefault="00487E66">
      <w:pPr>
        <w:pStyle w:val="a3"/>
        <w:spacing w:line="360" w:lineRule="auto"/>
        <w:ind w:left="282" w:right="280" w:firstLine="708"/>
        <w:jc w:val="both"/>
      </w:pPr>
      <w:r>
        <w:t xml:space="preserve">В этом году в </w:t>
      </w:r>
      <w:r w:rsidR="00764F3F">
        <w:t>техникум</w:t>
      </w:r>
      <w:r>
        <w:t>е активно развивалось волонтерское движение, продолжал работу волонтёрский отряд «</w:t>
      </w:r>
      <w:r w:rsidR="00136213">
        <w:t>Команда добрых дел</w:t>
      </w:r>
      <w:r>
        <w:t>». В это движение влились студенты- первокурсники.</w:t>
      </w:r>
    </w:p>
    <w:p w:rsidR="00343CC4" w:rsidRDefault="00487E66">
      <w:pPr>
        <w:pStyle w:val="a3"/>
        <w:spacing w:line="360" w:lineRule="auto"/>
        <w:ind w:left="282" w:right="281" w:firstLine="708"/>
        <w:jc w:val="both"/>
      </w:pPr>
      <w:r>
        <w:t>Члены волонтерского отряда вели активную просветительскую работу в учебных заведениях города. Для людей пожилого возраста были организованы праздничные концерты и трудовые десанты. Студенты нашего учебного заведения приняли активное участие в сборе гуманитарной помощи бойцам СВО и жителям ДНР и ЛНР.</w:t>
      </w:r>
    </w:p>
    <w:p w:rsidR="00343CC4" w:rsidRDefault="00487E66">
      <w:pPr>
        <w:pStyle w:val="a3"/>
        <w:spacing w:before="82" w:line="360" w:lineRule="auto"/>
        <w:ind w:left="282" w:right="279" w:firstLine="708"/>
        <w:jc w:val="both"/>
      </w:pPr>
      <w:r>
        <w:t>Добровольческая деятельность – широкий круг направлений созидательной деятельности, включающий традиционные формы взаимопомощи и самопомощи, официальное предоставление услуг и другие формы гражданского участия.</w:t>
      </w:r>
    </w:p>
    <w:p w:rsidR="00343CC4" w:rsidRDefault="00487E66">
      <w:pPr>
        <w:pStyle w:val="a3"/>
        <w:spacing w:before="1" w:line="360" w:lineRule="auto"/>
        <w:ind w:left="282" w:right="280" w:firstLine="708"/>
        <w:jc w:val="both"/>
      </w:pPr>
      <w:r>
        <w:t>Волонтёрская деятельность обучающихся является элементом как трудового воспитания, так и стимулирования социальной активности молодёжи.</w:t>
      </w:r>
    </w:p>
    <w:p w:rsidR="00343CC4" w:rsidRDefault="00487E66">
      <w:pPr>
        <w:pStyle w:val="a3"/>
        <w:spacing w:line="360" w:lineRule="auto"/>
        <w:ind w:left="282" w:right="279" w:firstLine="708"/>
        <w:jc w:val="both"/>
      </w:pPr>
      <w:r>
        <w:t xml:space="preserve">Волонтёрская деятельность реализуется в </w:t>
      </w:r>
      <w:r w:rsidR="00764F3F">
        <w:t>техникум</w:t>
      </w:r>
      <w:r>
        <w:t xml:space="preserve">е через участие обучающихся в деятельности студенческих общественных объединений: студенческих советов </w:t>
      </w:r>
      <w:r w:rsidR="00764F3F">
        <w:t>техникум</w:t>
      </w:r>
      <w:r>
        <w:t>а и общежития, студенческих трудовых отрядов и др.</w:t>
      </w:r>
    </w:p>
    <w:p w:rsidR="00343CC4" w:rsidRDefault="00487E66">
      <w:pPr>
        <w:pStyle w:val="a3"/>
        <w:spacing w:line="275" w:lineRule="exact"/>
        <w:ind w:left="990"/>
        <w:jc w:val="both"/>
      </w:pPr>
      <w:r>
        <w:t>Студенты</w:t>
      </w:r>
      <w:r>
        <w:rPr>
          <w:spacing w:val="-2"/>
        </w:rPr>
        <w:t xml:space="preserve"> </w:t>
      </w:r>
      <w:r w:rsidR="00764F3F">
        <w:t>техникум</w:t>
      </w:r>
      <w:r>
        <w:t>а</w:t>
      </w:r>
      <w:r>
        <w:rPr>
          <w:spacing w:val="-4"/>
        </w:rPr>
        <w:t xml:space="preserve"> </w:t>
      </w:r>
      <w:r>
        <w:t>активно участвуют</w:t>
      </w:r>
      <w:r>
        <w:rPr>
          <w:spacing w:val="-1"/>
        </w:rPr>
        <w:t xml:space="preserve"> </w:t>
      </w:r>
      <w:r>
        <w:t>в</w:t>
      </w:r>
      <w:r>
        <w:rPr>
          <w:spacing w:val="-2"/>
        </w:rPr>
        <w:t xml:space="preserve"> </w:t>
      </w:r>
      <w:r>
        <w:t>волонтёрском</w:t>
      </w:r>
      <w:r>
        <w:rPr>
          <w:spacing w:val="-2"/>
        </w:rPr>
        <w:t xml:space="preserve"> движении:</w:t>
      </w:r>
    </w:p>
    <w:p w:rsidR="00343CC4" w:rsidRDefault="00487E66">
      <w:pPr>
        <w:pStyle w:val="a5"/>
        <w:numPr>
          <w:ilvl w:val="0"/>
          <w:numId w:val="4"/>
        </w:numPr>
        <w:tabs>
          <w:tab w:val="left" w:pos="480"/>
        </w:tabs>
        <w:spacing w:before="140"/>
        <w:ind w:left="480" w:hanging="198"/>
        <w:jc w:val="both"/>
        <w:rPr>
          <w:sz w:val="24"/>
        </w:rPr>
      </w:pPr>
      <w:r>
        <w:rPr>
          <w:sz w:val="24"/>
        </w:rPr>
        <w:t>социально-значимая</w:t>
      </w:r>
      <w:r>
        <w:rPr>
          <w:spacing w:val="-8"/>
          <w:sz w:val="24"/>
        </w:rPr>
        <w:t xml:space="preserve"> </w:t>
      </w:r>
      <w:r>
        <w:rPr>
          <w:sz w:val="24"/>
        </w:rPr>
        <w:t>акция</w:t>
      </w:r>
      <w:r>
        <w:rPr>
          <w:spacing w:val="-4"/>
          <w:sz w:val="24"/>
        </w:rPr>
        <w:t xml:space="preserve"> </w:t>
      </w:r>
      <w:r>
        <w:rPr>
          <w:sz w:val="24"/>
        </w:rPr>
        <w:t>«Мы</w:t>
      </w:r>
      <w:r>
        <w:rPr>
          <w:spacing w:val="-4"/>
          <w:sz w:val="24"/>
        </w:rPr>
        <w:t xml:space="preserve"> </w:t>
      </w:r>
      <w:r>
        <w:rPr>
          <w:sz w:val="24"/>
        </w:rPr>
        <w:t>вместе»;</w:t>
      </w:r>
      <w:r>
        <w:rPr>
          <w:spacing w:val="-4"/>
          <w:sz w:val="24"/>
        </w:rPr>
        <w:t xml:space="preserve"> </w:t>
      </w:r>
      <w:r>
        <w:rPr>
          <w:sz w:val="24"/>
        </w:rPr>
        <w:t>в</w:t>
      </w:r>
      <w:r>
        <w:rPr>
          <w:spacing w:val="-6"/>
          <w:sz w:val="24"/>
        </w:rPr>
        <w:t xml:space="preserve"> </w:t>
      </w:r>
      <w:r>
        <w:rPr>
          <w:sz w:val="24"/>
        </w:rPr>
        <w:t>добровольческих</w:t>
      </w:r>
      <w:r>
        <w:rPr>
          <w:spacing w:val="-4"/>
          <w:sz w:val="24"/>
        </w:rPr>
        <w:t xml:space="preserve"> </w:t>
      </w:r>
      <w:r>
        <w:rPr>
          <w:spacing w:val="-2"/>
          <w:sz w:val="24"/>
        </w:rPr>
        <w:t>проектах;</w:t>
      </w:r>
    </w:p>
    <w:p w:rsidR="00343CC4" w:rsidRDefault="00487E66">
      <w:pPr>
        <w:pStyle w:val="a3"/>
        <w:spacing w:before="136" w:line="360" w:lineRule="auto"/>
        <w:ind w:left="282" w:right="283"/>
        <w:jc w:val="both"/>
      </w:pPr>
      <w:r>
        <w:t>-оказывают помощь пожилым людям в покупке лекарств и продуктов питания, очистке от снега придворовой территории;</w:t>
      </w:r>
    </w:p>
    <w:p w:rsidR="00343CC4" w:rsidRDefault="00487E66">
      <w:pPr>
        <w:pStyle w:val="a5"/>
        <w:numPr>
          <w:ilvl w:val="0"/>
          <w:numId w:val="4"/>
        </w:numPr>
        <w:tabs>
          <w:tab w:val="left" w:pos="420"/>
        </w:tabs>
        <w:ind w:left="420" w:hanging="138"/>
        <w:jc w:val="both"/>
        <w:rPr>
          <w:sz w:val="24"/>
        </w:rPr>
      </w:pPr>
      <w:r>
        <w:rPr>
          <w:sz w:val="24"/>
        </w:rPr>
        <w:t>поздравляют</w:t>
      </w:r>
      <w:r>
        <w:rPr>
          <w:spacing w:val="-5"/>
          <w:sz w:val="24"/>
        </w:rPr>
        <w:t xml:space="preserve"> </w:t>
      </w:r>
      <w:r>
        <w:rPr>
          <w:sz w:val="24"/>
        </w:rPr>
        <w:t>с</w:t>
      </w:r>
      <w:r>
        <w:rPr>
          <w:spacing w:val="-3"/>
          <w:sz w:val="24"/>
        </w:rPr>
        <w:t xml:space="preserve"> </w:t>
      </w:r>
      <w:r>
        <w:rPr>
          <w:sz w:val="24"/>
        </w:rPr>
        <w:t>праздниками</w:t>
      </w:r>
      <w:r>
        <w:rPr>
          <w:spacing w:val="-4"/>
          <w:sz w:val="24"/>
        </w:rPr>
        <w:t xml:space="preserve"> </w:t>
      </w:r>
      <w:r>
        <w:rPr>
          <w:sz w:val="24"/>
        </w:rPr>
        <w:t>ветеранов</w:t>
      </w:r>
      <w:r>
        <w:rPr>
          <w:spacing w:val="-4"/>
          <w:sz w:val="24"/>
        </w:rPr>
        <w:t xml:space="preserve"> </w:t>
      </w:r>
      <w:r>
        <w:rPr>
          <w:sz w:val="24"/>
        </w:rPr>
        <w:t>и</w:t>
      </w:r>
      <w:r>
        <w:rPr>
          <w:spacing w:val="-4"/>
          <w:sz w:val="24"/>
        </w:rPr>
        <w:t xml:space="preserve"> </w:t>
      </w:r>
      <w:r>
        <w:rPr>
          <w:sz w:val="24"/>
        </w:rPr>
        <w:t>тружеников</w:t>
      </w:r>
      <w:r>
        <w:rPr>
          <w:spacing w:val="-3"/>
          <w:sz w:val="24"/>
        </w:rPr>
        <w:t xml:space="preserve"> </w:t>
      </w:r>
      <w:r>
        <w:rPr>
          <w:spacing w:val="-2"/>
          <w:sz w:val="24"/>
        </w:rPr>
        <w:t>тыла;</w:t>
      </w:r>
    </w:p>
    <w:p w:rsidR="00343CC4" w:rsidRDefault="00487E66">
      <w:pPr>
        <w:pStyle w:val="a3"/>
        <w:spacing w:before="140" w:line="360" w:lineRule="auto"/>
        <w:ind w:left="282" w:right="279"/>
        <w:jc w:val="both"/>
      </w:pPr>
      <w:r>
        <w:t xml:space="preserve">-тесно сотрудничают с домом-интернатом для пожилых и престарелых, устраивая для них праздничные концерты, помогая убрать территорию интерната, обучают пожилых работе на </w:t>
      </w:r>
      <w:r>
        <w:rPr>
          <w:spacing w:val="-2"/>
        </w:rPr>
        <w:t>компьютере;</w:t>
      </w:r>
    </w:p>
    <w:p w:rsidR="00343CC4" w:rsidRDefault="00487E66">
      <w:pPr>
        <w:pStyle w:val="a3"/>
        <w:spacing w:line="360" w:lineRule="auto"/>
        <w:ind w:left="282" w:right="280"/>
        <w:jc w:val="both"/>
      </w:pPr>
      <w:r>
        <w:t>-акции: «Неделя добрых дел», «Пусть никто не будет одинок», «Мои родные сражались за Родину», «Чужих детей не бывает», «Я такой же, как ты», «Письмо солдату», «Спасибо!»;</w:t>
      </w:r>
    </w:p>
    <w:p w:rsidR="00343CC4" w:rsidRDefault="00487E66">
      <w:pPr>
        <w:pStyle w:val="a3"/>
        <w:ind w:left="282"/>
        <w:jc w:val="both"/>
      </w:pPr>
      <w:r>
        <w:t>-фотовыставка</w:t>
      </w:r>
      <w:r>
        <w:rPr>
          <w:spacing w:val="-1"/>
        </w:rPr>
        <w:t xml:space="preserve"> </w:t>
      </w:r>
      <w:r>
        <w:t>«Студенческая</w:t>
      </w:r>
      <w:r>
        <w:rPr>
          <w:spacing w:val="-4"/>
        </w:rPr>
        <w:t xml:space="preserve"> </w:t>
      </w:r>
      <w:r>
        <w:rPr>
          <w:spacing w:val="-2"/>
        </w:rPr>
        <w:t>жизнь»;</w:t>
      </w:r>
    </w:p>
    <w:p w:rsidR="00343CC4" w:rsidRDefault="00487E66">
      <w:pPr>
        <w:pStyle w:val="a3"/>
        <w:spacing w:before="138"/>
        <w:ind w:left="282"/>
        <w:jc w:val="both"/>
      </w:pPr>
      <w:r>
        <w:t>-акция</w:t>
      </w:r>
      <w:r>
        <w:rPr>
          <w:spacing w:val="-1"/>
        </w:rPr>
        <w:t xml:space="preserve"> </w:t>
      </w:r>
      <w:r>
        <w:t>«Всемирный</w:t>
      </w:r>
      <w:r>
        <w:rPr>
          <w:spacing w:val="-3"/>
        </w:rPr>
        <w:t xml:space="preserve"> </w:t>
      </w:r>
      <w:r>
        <w:t>день</w:t>
      </w:r>
      <w:r>
        <w:rPr>
          <w:spacing w:val="-2"/>
        </w:rPr>
        <w:t xml:space="preserve"> </w:t>
      </w:r>
      <w:r>
        <w:t>борьбы</w:t>
      </w:r>
      <w:r>
        <w:rPr>
          <w:spacing w:val="-2"/>
        </w:rPr>
        <w:t xml:space="preserve"> </w:t>
      </w:r>
      <w:r>
        <w:t>со</w:t>
      </w:r>
      <w:r>
        <w:rPr>
          <w:spacing w:val="-2"/>
        </w:rPr>
        <w:t xml:space="preserve"> СПИДом».</w:t>
      </w:r>
    </w:p>
    <w:p w:rsidR="00343CC4" w:rsidRDefault="00487E66">
      <w:pPr>
        <w:pStyle w:val="a3"/>
        <w:spacing w:before="137" w:line="360" w:lineRule="auto"/>
        <w:ind w:left="282" w:right="309"/>
        <w:jc w:val="both"/>
      </w:pPr>
      <w:r>
        <w:lastRenderedPageBreak/>
        <w:t>В последние годы наблюдается снижение негативных факторов в среде обучающихся:</w:t>
      </w:r>
      <w:r>
        <w:rPr>
          <w:spacing w:val="40"/>
        </w:rPr>
        <w:t xml:space="preserve"> </w:t>
      </w:r>
      <w:r>
        <w:t xml:space="preserve">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w:t>
      </w:r>
      <w:r>
        <w:rPr>
          <w:spacing w:val="-2"/>
        </w:rPr>
        <w:t>обучающихся.</w:t>
      </w:r>
    </w:p>
    <w:p w:rsidR="00343CC4" w:rsidRDefault="00487E66">
      <w:pPr>
        <w:pStyle w:val="a3"/>
        <w:spacing w:line="242" w:lineRule="auto"/>
        <w:ind w:left="282" w:right="1278" w:firstLine="708"/>
        <w:jc w:val="both"/>
      </w:pPr>
      <w:r>
        <w:t>Анализ</w:t>
      </w:r>
      <w:r>
        <w:rPr>
          <w:spacing w:val="-3"/>
        </w:rPr>
        <w:t xml:space="preserve"> </w:t>
      </w:r>
      <w:r>
        <w:t>воспитательного</w:t>
      </w:r>
      <w:r>
        <w:rPr>
          <w:spacing w:val="-4"/>
        </w:rPr>
        <w:t xml:space="preserve"> </w:t>
      </w:r>
      <w:r>
        <w:t>процесса</w:t>
      </w:r>
      <w:r>
        <w:rPr>
          <w:spacing w:val="-4"/>
        </w:rPr>
        <w:t xml:space="preserve"> </w:t>
      </w:r>
      <w:r>
        <w:t>по</w:t>
      </w:r>
      <w:r>
        <w:rPr>
          <w:spacing w:val="-4"/>
        </w:rPr>
        <w:t xml:space="preserve"> </w:t>
      </w:r>
      <w:r>
        <w:t>профессии</w:t>
      </w:r>
      <w:r>
        <w:rPr>
          <w:spacing w:val="-3"/>
        </w:rPr>
        <w:t xml:space="preserve"> </w:t>
      </w:r>
      <w:r>
        <w:t>осуществляется</w:t>
      </w:r>
      <w:r>
        <w:rPr>
          <w:spacing w:val="-4"/>
        </w:rPr>
        <w:t xml:space="preserve"> </w:t>
      </w:r>
      <w:r>
        <w:t>в</w:t>
      </w:r>
      <w:r>
        <w:rPr>
          <w:spacing w:val="-6"/>
        </w:rPr>
        <w:t xml:space="preserve"> </w:t>
      </w:r>
      <w:r>
        <w:t>рамках</w:t>
      </w:r>
      <w:r>
        <w:rPr>
          <w:spacing w:val="-3"/>
        </w:rPr>
        <w:t xml:space="preserve"> </w:t>
      </w:r>
      <w:r>
        <w:t xml:space="preserve">единого мониторинга </w:t>
      </w:r>
      <w:r w:rsidR="00764F3F">
        <w:t>техникум</w:t>
      </w:r>
      <w:r>
        <w:t>а:</w:t>
      </w:r>
    </w:p>
    <w:p w:rsidR="00343CC4" w:rsidRDefault="00487E66">
      <w:pPr>
        <w:pStyle w:val="a3"/>
        <w:spacing w:before="194"/>
        <w:ind w:left="990"/>
      </w:pPr>
      <w:r>
        <w:rPr>
          <w:u w:val="single"/>
        </w:rPr>
        <w:t>Модуль</w:t>
      </w:r>
      <w:r>
        <w:rPr>
          <w:spacing w:val="-1"/>
          <w:u w:val="single"/>
        </w:rPr>
        <w:t xml:space="preserve"> </w:t>
      </w:r>
      <w:r>
        <w:rPr>
          <w:u w:val="single"/>
        </w:rPr>
        <w:t>1. Образовательная</w:t>
      </w:r>
      <w:r>
        <w:rPr>
          <w:spacing w:val="-1"/>
          <w:u w:val="single"/>
        </w:rPr>
        <w:t xml:space="preserve"> </w:t>
      </w:r>
      <w:r>
        <w:rPr>
          <w:spacing w:val="-2"/>
          <w:u w:val="single"/>
        </w:rPr>
        <w:t>деятельность</w:t>
      </w:r>
    </w:p>
    <w:p w:rsidR="00343CC4" w:rsidRDefault="00487E66">
      <w:pPr>
        <w:pStyle w:val="a5"/>
        <w:numPr>
          <w:ilvl w:val="1"/>
          <w:numId w:val="4"/>
        </w:numPr>
        <w:tabs>
          <w:tab w:val="left" w:pos="1190"/>
        </w:tabs>
        <w:spacing w:before="201"/>
        <w:ind w:left="1190" w:hanging="200"/>
        <w:rPr>
          <w:sz w:val="24"/>
        </w:rPr>
      </w:pPr>
      <w:r>
        <w:rPr>
          <w:sz w:val="24"/>
        </w:rPr>
        <w:t>удовлетворенность</w:t>
      </w:r>
      <w:r>
        <w:rPr>
          <w:spacing w:val="58"/>
          <w:sz w:val="24"/>
        </w:rPr>
        <w:t xml:space="preserve"> </w:t>
      </w:r>
      <w:r>
        <w:rPr>
          <w:sz w:val="24"/>
        </w:rPr>
        <w:t>учебным</w:t>
      </w:r>
      <w:r>
        <w:rPr>
          <w:spacing w:val="57"/>
          <w:sz w:val="24"/>
        </w:rPr>
        <w:t xml:space="preserve"> </w:t>
      </w:r>
      <w:r>
        <w:rPr>
          <w:sz w:val="24"/>
        </w:rPr>
        <w:t>процессом</w:t>
      </w:r>
      <w:r>
        <w:rPr>
          <w:spacing w:val="55"/>
          <w:sz w:val="24"/>
        </w:rPr>
        <w:t xml:space="preserve"> </w:t>
      </w:r>
      <w:r>
        <w:rPr>
          <w:sz w:val="24"/>
        </w:rPr>
        <w:t>обучающихся.</w:t>
      </w:r>
      <w:r>
        <w:rPr>
          <w:spacing w:val="57"/>
          <w:sz w:val="24"/>
        </w:rPr>
        <w:t xml:space="preserve"> </w:t>
      </w:r>
      <w:r>
        <w:rPr>
          <w:sz w:val="24"/>
        </w:rPr>
        <w:t>(1</w:t>
      </w:r>
      <w:r>
        <w:rPr>
          <w:spacing w:val="57"/>
          <w:sz w:val="24"/>
        </w:rPr>
        <w:t xml:space="preserve"> </w:t>
      </w:r>
      <w:r>
        <w:rPr>
          <w:sz w:val="24"/>
        </w:rPr>
        <w:t>курс</w:t>
      </w:r>
      <w:r>
        <w:rPr>
          <w:spacing w:val="-1"/>
          <w:sz w:val="24"/>
        </w:rPr>
        <w:t xml:space="preserve"> </w:t>
      </w:r>
      <w:r>
        <w:rPr>
          <w:spacing w:val="-2"/>
          <w:sz w:val="24"/>
        </w:rPr>
        <w:t>февраль);</w:t>
      </w:r>
    </w:p>
    <w:p w:rsidR="00343CC4" w:rsidRDefault="00487E66">
      <w:pPr>
        <w:pStyle w:val="a5"/>
        <w:numPr>
          <w:ilvl w:val="1"/>
          <w:numId w:val="4"/>
        </w:numPr>
        <w:tabs>
          <w:tab w:val="left" w:pos="1130"/>
        </w:tabs>
        <w:spacing w:before="199"/>
        <w:ind w:left="1130" w:hanging="140"/>
        <w:rPr>
          <w:sz w:val="24"/>
        </w:rPr>
      </w:pPr>
      <w:r>
        <w:rPr>
          <w:sz w:val="24"/>
        </w:rPr>
        <w:t>удовлетворенность</w:t>
      </w:r>
      <w:r>
        <w:rPr>
          <w:spacing w:val="-2"/>
          <w:sz w:val="24"/>
        </w:rPr>
        <w:t xml:space="preserve"> </w:t>
      </w:r>
      <w:r>
        <w:rPr>
          <w:sz w:val="24"/>
        </w:rPr>
        <w:t>учебным</w:t>
      </w:r>
      <w:r>
        <w:rPr>
          <w:spacing w:val="-3"/>
          <w:sz w:val="24"/>
        </w:rPr>
        <w:t xml:space="preserve"> </w:t>
      </w:r>
      <w:r>
        <w:rPr>
          <w:sz w:val="24"/>
        </w:rPr>
        <w:t>процессом</w:t>
      </w:r>
      <w:r>
        <w:rPr>
          <w:spacing w:val="-5"/>
          <w:sz w:val="24"/>
        </w:rPr>
        <w:t xml:space="preserve"> </w:t>
      </w:r>
      <w:r>
        <w:rPr>
          <w:sz w:val="24"/>
        </w:rPr>
        <w:t>обучающихся</w:t>
      </w:r>
      <w:r>
        <w:rPr>
          <w:spacing w:val="-3"/>
          <w:sz w:val="24"/>
        </w:rPr>
        <w:t xml:space="preserve"> </w:t>
      </w:r>
      <w:r>
        <w:rPr>
          <w:sz w:val="24"/>
        </w:rPr>
        <w:t>(2</w:t>
      </w:r>
      <w:r>
        <w:rPr>
          <w:spacing w:val="-3"/>
          <w:sz w:val="24"/>
        </w:rPr>
        <w:t xml:space="preserve"> </w:t>
      </w:r>
      <w:r>
        <w:rPr>
          <w:sz w:val="24"/>
        </w:rPr>
        <w:t>курс</w:t>
      </w:r>
      <w:r>
        <w:rPr>
          <w:spacing w:val="-1"/>
          <w:sz w:val="24"/>
        </w:rPr>
        <w:t xml:space="preserve"> </w:t>
      </w:r>
      <w:r>
        <w:rPr>
          <w:spacing w:val="-2"/>
          <w:sz w:val="24"/>
        </w:rPr>
        <w:t>май);</w:t>
      </w:r>
    </w:p>
    <w:p w:rsidR="00343CC4" w:rsidRDefault="00487E66">
      <w:pPr>
        <w:pStyle w:val="a5"/>
        <w:numPr>
          <w:ilvl w:val="1"/>
          <w:numId w:val="4"/>
        </w:numPr>
        <w:tabs>
          <w:tab w:val="left" w:pos="1190"/>
        </w:tabs>
        <w:spacing w:before="200" w:line="415" w:lineRule="auto"/>
        <w:ind w:right="2440" w:firstLine="0"/>
        <w:rPr>
          <w:sz w:val="24"/>
        </w:rPr>
      </w:pPr>
      <w:r>
        <w:rPr>
          <w:sz w:val="24"/>
        </w:rPr>
        <w:t>уровень</w:t>
      </w:r>
      <w:r>
        <w:rPr>
          <w:spacing w:val="40"/>
          <w:sz w:val="24"/>
        </w:rPr>
        <w:t xml:space="preserve"> </w:t>
      </w:r>
      <w:r>
        <w:rPr>
          <w:sz w:val="24"/>
        </w:rPr>
        <w:t>удовлетворенности</w:t>
      </w:r>
      <w:r>
        <w:rPr>
          <w:spacing w:val="40"/>
          <w:sz w:val="24"/>
        </w:rPr>
        <w:t xml:space="preserve"> </w:t>
      </w:r>
      <w:r>
        <w:rPr>
          <w:sz w:val="24"/>
        </w:rPr>
        <w:t>родителей</w:t>
      </w:r>
      <w:r>
        <w:rPr>
          <w:spacing w:val="40"/>
          <w:sz w:val="24"/>
        </w:rPr>
        <w:t xml:space="preserve"> </w:t>
      </w:r>
      <w:r>
        <w:rPr>
          <w:sz w:val="24"/>
        </w:rPr>
        <w:t>качеством</w:t>
      </w:r>
      <w:r>
        <w:rPr>
          <w:spacing w:val="40"/>
          <w:sz w:val="24"/>
        </w:rPr>
        <w:t xml:space="preserve"> </w:t>
      </w:r>
      <w:r>
        <w:rPr>
          <w:sz w:val="24"/>
        </w:rPr>
        <w:t>образовательных услуг (1-2 курс, апрель).</w:t>
      </w:r>
    </w:p>
    <w:p w:rsidR="00343CC4" w:rsidRDefault="00487E66">
      <w:pPr>
        <w:pStyle w:val="a3"/>
        <w:spacing w:line="274" w:lineRule="exact"/>
        <w:ind w:left="990"/>
      </w:pPr>
      <w:r>
        <w:rPr>
          <w:u w:val="single"/>
        </w:rPr>
        <w:t>Модуль</w:t>
      </w:r>
      <w:r>
        <w:rPr>
          <w:spacing w:val="-2"/>
          <w:u w:val="single"/>
        </w:rPr>
        <w:t xml:space="preserve"> </w:t>
      </w:r>
      <w:r>
        <w:rPr>
          <w:u w:val="single"/>
        </w:rPr>
        <w:t>2.</w:t>
      </w:r>
      <w:r>
        <w:rPr>
          <w:spacing w:val="-1"/>
          <w:u w:val="single"/>
        </w:rPr>
        <w:t xml:space="preserve"> </w:t>
      </w:r>
      <w:r>
        <w:rPr>
          <w:spacing w:val="-2"/>
          <w:u w:val="single"/>
        </w:rPr>
        <w:t>Кураторство</w:t>
      </w:r>
    </w:p>
    <w:p w:rsidR="00343CC4" w:rsidRDefault="00487E66">
      <w:pPr>
        <w:pStyle w:val="a5"/>
        <w:numPr>
          <w:ilvl w:val="1"/>
          <w:numId w:val="4"/>
        </w:numPr>
        <w:tabs>
          <w:tab w:val="left" w:pos="1188"/>
        </w:tabs>
        <w:spacing w:before="199"/>
        <w:ind w:left="1188" w:hanging="198"/>
        <w:rPr>
          <w:sz w:val="24"/>
        </w:rPr>
      </w:pPr>
      <w:r>
        <w:rPr>
          <w:sz w:val="24"/>
        </w:rPr>
        <w:t>Мониторинг</w:t>
      </w:r>
      <w:r>
        <w:rPr>
          <w:spacing w:val="-6"/>
          <w:sz w:val="24"/>
        </w:rPr>
        <w:t xml:space="preserve"> </w:t>
      </w:r>
      <w:r>
        <w:rPr>
          <w:sz w:val="24"/>
        </w:rPr>
        <w:t>адаптации</w:t>
      </w:r>
      <w:r>
        <w:rPr>
          <w:spacing w:val="-4"/>
          <w:sz w:val="24"/>
        </w:rPr>
        <w:t xml:space="preserve"> </w:t>
      </w:r>
      <w:r>
        <w:rPr>
          <w:sz w:val="24"/>
        </w:rPr>
        <w:t>первокурсников</w:t>
      </w:r>
      <w:r>
        <w:rPr>
          <w:spacing w:val="-6"/>
          <w:sz w:val="24"/>
        </w:rPr>
        <w:t xml:space="preserve"> </w:t>
      </w:r>
      <w:r>
        <w:rPr>
          <w:sz w:val="24"/>
        </w:rPr>
        <w:t>к</w:t>
      </w:r>
      <w:r>
        <w:rPr>
          <w:spacing w:val="-4"/>
          <w:sz w:val="24"/>
        </w:rPr>
        <w:t xml:space="preserve"> </w:t>
      </w:r>
      <w:r>
        <w:rPr>
          <w:sz w:val="24"/>
        </w:rPr>
        <w:t>новым</w:t>
      </w:r>
      <w:r>
        <w:rPr>
          <w:spacing w:val="-2"/>
          <w:sz w:val="24"/>
        </w:rPr>
        <w:t xml:space="preserve"> </w:t>
      </w:r>
      <w:r>
        <w:rPr>
          <w:sz w:val="24"/>
        </w:rPr>
        <w:t>условиям</w:t>
      </w:r>
      <w:r>
        <w:rPr>
          <w:spacing w:val="-5"/>
          <w:sz w:val="24"/>
        </w:rPr>
        <w:t xml:space="preserve"> </w:t>
      </w:r>
      <w:r>
        <w:rPr>
          <w:sz w:val="24"/>
        </w:rPr>
        <w:t>обучения</w:t>
      </w:r>
      <w:r>
        <w:rPr>
          <w:spacing w:val="-4"/>
          <w:sz w:val="24"/>
        </w:rPr>
        <w:t xml:space="preserve"> </w:t>
      </w:r>
      <w:r>
        <w:rPr>
          <w:spacing w:val="-2"/>
          <w:sz w:val="24"/>
        </w:rPr>
        <w:t>(сентябрь);</w:t>
      </w:r>
    </w:p>
    <w:p w:rsidR="00343CC4" w:rsidRDefault="00487E66">
      <w:pPr>
        <w:pStyle w:val="a5"/>
        <w:numPr>
          <w:ilvl w:val="1"/>
          <w:numId w:val="4"/>
        </w:numPr>
        <w:tabs>
          <w:tab w:val="left" w:pos="1188"/>
        </w:tabs>
        <w:spacing w:before="80" w:line="242" w:lineRule="auto"/>
        <w:ind w:right="1026" w:firstLine="0"/>
        <w:rPr>
          <w:sz w:val="24"/>
        </w:rPr>
      </w:pPr>
      <w:r>
        <w:rPr>
          <w:sz w:val="24"/>
        </w:rPr>
        <w:t>выявление</w:t>
      </w:r>
      <w:r>
        <w:rPr>
          <w:spacing w:val="40"/>
          <w:sz w:val="24"/>
        </w:rPr>
        <w:t xml:space="preserve"> </w:t>
      </w:r>
      <w:r>
        <w:rPr>
          <w:sz w:val="24"/>
        </w:rPr>
        <w:t>признаков</w:t>
      </w:r>
      <w:r>
        <w:rPr>
          <w:spacing w:val="40"/>
          <w:sz w:val="24"/>
        </w:rPr>
        <w:t xml:space="preserve"> </w:t>
      </w:r>
      <w:r>
        <w:rPr>
          <w:sz w:val="24"/>
        </w:rPr>
        <w:t>суицидального</w:t>
      </w:r>
      <w:r>
        <w:rPr>
          <w:spacing w:val="40"/>
          <w:sz w:val="24"/>
        </w:rPr>
        <w:t xml:space="preserve"> </w:t>
      </w:r>
      <w:r>
        <w:rPr>
          <w:sz w:val="24"/>
        </w:rPr>
        <w:t>поведения</w:t>
      </w:r>
      <w:r>
        <w:rPr>
          <w:spacing w:val="40"/>
          <w:sz w:val="24"/>
        </w:rPr>
        <w:t xml:space="preserve"> </w:t>
      </w:r>
      <w:r>
        <w:rPr>
          <w:sz w:val="24"/>
        </w:rPr>
        <w:t>среди</w:t>
      </w:r>
      <w:r>
        <w:rPr>
          <w:spacing w:val="40"/>
          <w:sz w:val="24"/>
        </w:rPr>
        <w:t xml:space="preserve"> </w:t>
      </w:r>
      <w:r>
        <w:rPr>
          <w:sz w:val="24"/>
        </w:rPr>
        <w:t>обучающихся</w:t>
      </w:r>
      <w:r>
        <w:rPr>
          <w:spacing w:val="-4"/>
          <w:sz w:val="24"/>
        </w:rPr>
        <w:t xml:space="preserve"> </w:t>
      </w:r>
      <w:r>
        <w:rPr>
          <w:sz w:val="24"/>
        </w:rPr>
        <w:t>(1-2</w:t>
      </w:r>
      <w:r>
        <w:rPr>
          <w:spacing w:val="-3"/>
          <w:sz w:val="24"/>
        </w:rPr>
        <w:t xml:space="preserve"> </w:t>
      </w:r>
      <w:r>
        <w:rPr>
          <w:sz w:val="24"/>
        </w:rPr>
        <w:t>курсы, октябрь, март);</w:t>
      </w:r>
    </w:p>
    <w:p w:rsidR="00343CC4" w:rsidRDefault="00487E66">
      <w:pPr>
        <w:pStyle w:val="a5"/>
        <w:numPr>
          <w:ilvl w:val="1"/>
          <w:numId w:val="4"/>
        </w:numPr>
        <w:tabs>
          <w:tab w:val="left" w:pos="1188"/>
        </w:tabs>
        <w:spacing w:before="198"/>
        <w:ind w:left="1188" w:hanging="198"/>
        <w:rPr>
          <w:sz w:val="24"/>
        </w:rPr>
      </w:pPr>
      <w:r>
        <w:rPr>
          <w:sz w:val="24"/>
        </w:rPr>
        <w:t>тест</w:t>
      </w:r>
      <w:r>
        <w:rPr>
          <w:spacing w:val="55"/>
          <w:sz w:val="24"/>
        </w:rPr>
        <w:t xml:space="preserve"> </w:t>
      </w:r>
      <w:r>
        <w:rPr>
          <w:sz w:val="24"/>
        </w:rPr>
        <w:t>на</w:t>
      </w:r>
      <w:r>
        <w:rPr>
          <w:spacing w:val="57"/>
          <w:sz w:val="24"/>
        </w:rPr>
        <w:t xml:space="preserve"> </w:t>
      </w:r>
      <w:r>
        <w:rPr>
          <w:sz w:val="24"/>
        </w:rPr>
        <w:t>выявление</w:t>
      </w:r>
      <w:r>
        <w:rPr>
          <w:spacing w:val="59"/>
          <w:sz w:val="24"/>
        </w:rPr>
        <w:t xml:space="preserve"> </w:t>
      </w:r>
      <w:r>
        <w:rPr>
          <w:sz w:val="24"/>
        </w:rPr>
        <w:t>уровня</w:t>
      </w:r>
      <w:r>
        <w:rPr>
          <w:spacing w:val="57"/>
          <w:sz w:val="24"/>
        </w:rPr>
        <w:t xml:space="preserve"> </w:t>
      </w:r>
      <w:r>
        <w:rPr>
          <w:sz w:val="24"/>
        </w:rPr>
        <w:t>проявления</w:t>
      </w:r>
      <w:r>
        <w:rPr>
          <w:spacing w:val="57"/>
          <w:sz w:val="24"/>
        </w:rPr>
        <w:t xml:space="preserve"> </w:t>
      </w:r>
      <w:r>
        <w:rPr>
          <w:sz w:val="24"/>
        </w:rPr>
        <w:t>агрессии</w:t>
      </w:r>
      <w:r>
        <w:rPr>
          <w:spacing w:val="60"/>
          <w:sz w:val="24"/>
        </w:rPr>
        <w:t xml:space="preserve"> </w:t>
      </w:r>
      <w:r>
        <w:rPr>
          <w:sz w:val="24"/>
        </w:rPr>
        <w:t>у</w:t>
      </w:r>
      <w:r>
        <w:rPr>
          <w:spacing w:val="53"/>
          <w:sz w:val="24"/>
        </w:rPr>
        <w:t xml:space="preserve"> </w:t>
      </w:r>
      <w:r>
        <w:rPr>
          <w:sz w:val="24"/>
        </w:rPr>
        <w:t>обучающихся</w:t>
      </w:r>
      <w:r>
        <w:rPr>
          <w:spacing w:val="57"/>
          <w:sz w:val="24"/>
        </w:rPr>
        <w:t xml:space="preserve"> </w:t>
      </w:r>
      <w:r>
        <w:rPr>
          <w:sz w:val="24"/>
        </w:rPr>
        <w:t>(1-2</w:t>
      </w:r>
      <w:r>
        <w:rPr>
          <w:spacing w:val="-2"/>
          <w:sz w:val="24"/>
        </w:rPr>
        <w:t xml:space="preserve"> </w:t>
      </w:r>
      <w:r>
        <w:rPr>
          <w:sz w:val="24"/>
        </w:rPr>
        <w:t>курсы,</w:t>
      </w:r>
      <w:r>
        <w:rPr>
          <w:spacing w:val="1"/>
          <w:sz w:val="24"/>
        </w:rPr>
        <w:t xml:space="preserve"> </w:t>
      </w:r>
      <w:r>
        <w:rPr>
          <w:spacing w:val="-2"/>
          <w:sz w:val="24"/>
        </w:rPr>
        <w:t>март);</w:t>
      </w:r>
    </w:p>
    <w:p w:rsidR="00343CC4" w:rsidRDefault="00487E66">
      <w:pPr>
        <w:pStyle w:val="a5"/>
        <w:numPr>
          <w:ilvl w:val="1"/>
          <w:numId w:val="4"/>
        </w:numPr>
        <w:tabs>
          <w:tab w:val="left" w:pos="1128"/>
        </w:tabs>
        <w:spacing w:before="199" w:line="412" w:lineRule="auto"/>
        <w:ind w:right="4077" w:firstLine="0"/>
        <w:rPr>
          <w:sz w:val="24"/>
        </w:rPr>
      </w:pPr>
      <w:r>
        <w:rPr>
          <w:sz w:val="24"/>
        </w:rPr>
        <w:t>социометрическое</w:t>
      </w:r>
      <w:r>
        <w:rPr>
          <w:spacing w:val="-7"/>
          <w:sz w:val="24"/>
        </w:rPr>
        <w:t xml:space="preserve"> </w:t>
      </w:r>
      <w:r>
        <w:rPr>
          <w:sz w:val="24"/>
        </w:rPr>
        <w:t>исследование</w:t>
      </w:r>
      <w:r>
        <w:rPr>
          <w:spacing w:val="-7"/>
          <w:sz w:val="24"/>
        </w:rPr>
        <w:t xml:space="preserve"> </w:t>
      </w:r>
      <w:r>
        <w:rPr>
          <w:sz w:val="24"/>
        </w:rPr>
        <w:t>(1-2</w:t>
      </w:r>
      <w:r>
        <w:rPr>
          <w:spacing w:val="-7"/>
          <w:sz w:val="24"/>
        </w:rPr>
        <w:t xml:space="preserve"> </w:t>
      </w:r>
      <w:r>
        <w:rPr>
          <w:sz w:val="24"/>
        </w:rPr>
        <w:t>курсы,</w:t>
      </w:r>
      <w:r>
        <w:rPr>
          <w:spacing w:val="-7"/>
          <w:sz w:val="24"/>
        </w:rPr>
        <w:t xml:space="preserve"> </w:t>
      </w:r>
      <w:r>
        <w:rPr>
          <w:sz w:val="24"/>
        </w:rPr>
        <w:t xml:space="preserve">октябрь); </w:t>
      </w:r>
      <w:r>
        <w:rPr>
          <w:sz w:val="24"/>
          <w:u w:val="single"/>
        </w:rPr>
        <w:t>Модуль 3. Наставничество</w:t>
      </w:r>
    </w:p>
    <w:p w:rsidR="00343CC4" w:rsidRDefault="00487E66">
      <w:pPr>
        <w:pStyle w:val="a5"/>
        <w:numPr>
          <w:ilvl w:val="1"/>
          <w:numId w:val="4"/>
        </w:numPr>
        <w:tabs>
          <w:tab w:val="left" w:pos="1128"/>
        </w:tabs>
        <w:spacing w:before="4"/>
        <w:ind w:left="1128" w:hanging="138"/>
        <w:rPr>
          <w:sz w:val="24"/>
        </w:rPr>
      </w:pPr>
      <w:r>
        <w:rPr>
          <w:sz w:val="24"/>
        </w:rPr>
        <w:t xml:space="preserve">аналитическая </w:t>
      </w:r>
      <w:r>
        <w:rPr>
          <w:spacing w:val="-2"/>
          <w:sz w:val="24"/>
        </w:rPr>
        <w:t>справка.</w:t>
      </w:r>
    </w:p>
    <w:p w:rsidR="00343CC4" w:rsidRDefault="00487E66">
      <w:pPr>
        <w:pStyle w:val="a3"/>
        <w:spacing w:before="199"/>
        <w:ind w:left="990"/>
      </w:pPr>
      <w:r>
        <w:rPr>
          <w:u w:val="single"/>
        </w:rPr>
        <w:t>Модуль</w:t>
      </w:r>
      <w:r>
        <w:rPr>
          <w:spacing w:val="-2"/>
          <w:u w:val="single"/>
        </w:rPr>
        <w:t xml:space="preserve"> </w:t>
      </w:r>
      <w:r>
        <w:rPr>
          <w:u w:val="single"/>
        </w:rPr>
        <w:t>4</w:t>
      </w:r>
      <w:r>
        <w:rPr>
          <w:spacing w:val="-2"/>
          <w:u w:val="single"/>
        </w:rPr>
        <w:t xml:space="preserve"> </w:t>
      </w:r>
      <w:r>
        <w:rPr>
          <w:u w:val="single"/>
        </w:rPr>
        <w:t>Основные</w:t>
      </w:r>
      <w:r>
        <w:rPr>
          <w:spacing w:val="-2"/>
          <w:u w:val="single"/>
        </w:rPr>
        <w:t xml:space="preserve"> </w:t>
      </w:r>
      <w:r>
        <w:rPr>
          <w:u w:val="single"/>
        </w:rPr>
        <w:t>воспитательные</w:t>
      </w:r>
      <w:r>
        <w:rPr>
          <w:spacing w:val="-3"/>
          <w:u w:val="single"/>
        </w:rPr>
        <w:t xml:space="preserve"> </w:t>
      </w:r>
      <w:r>
        <w:rPr>
          <w:spacing w:val="-2"/>
          <w:u w:val="single"/>
        </w:rPr>
        <w:t>мероприятия</w:t>
      </w:r>
    </w:p>
    <w:p w:rsidR="00343CC4" w:rsidRDefault="00487E66">
      <w:pPr>
        <w:pStyle w:val="a5"/>
        <w:numPr>
          <w:ilvl w:val="1"/>
          <w:numId w:val="4"/>
        </w:numPr>
        <w:tabs>
          <w:tab w:val="left" w:pos="1128"/>
        </w:tabs>
        <w:spacing w:before="199"/>
        <w:ind w:left="1128" w:hanging="138"/>
        <w:rPr>
          <w:sz w:val="24"/>
        </w:rPr>
      </w:pPr>
      <w:r>
        <w:rPr>
          <w:sz w:val="24"/>
        </w:rPr>
        <w:t xml:space="preserve">аналитическая </w:t>
      </w:r>
      <w:r>
        <w:rPr>
          <w:spacing w:val="-2"/>
          <w:sz w:val="24"/>
        </w:rPr>
        <w:t>справка.</w:t>
      </w:r>
    </w:p>
    <w:p w:rsidR="00343CC4" w:rsidRDefault="00487E66">
      <w:pPr>
        <w:pStyle w:val="a3"/>
        <w:spacing w:before="202"/>
        <w:ind w:left="990"/>
      </w:pPr>
      <w:r>
        <w:rPr>
          <w:u w:val="single"/>
        </w:rPr>
        <w:t>Модуль</w:t>
      </w:r>
      <w:r>
        <w:rPr>
          <w:spacing w:val="-1"/>
          <w:u w:val="single"/>
        </w:rPr>
        <w:t xml:space="preserve"> </w:t>
      </w:r>
      <w:r>
        <w:rPr>
          <w:u w:val="single"/>
        </w:rPr>
        <w:t>5</w:t>
      </w:r>
      <w:r>
        <w:rPr>
          <w:spacing w:val="-2"/>
          <w:u w:val="single"/>
        </w:rPr>
        <w:t xml:space="preserve"> </w:t>
      </w:r>
      <w:r>
        <w:rPr>
          <w:u w:val="single"/>
        </w:rPr>
        <w:t>Организация</w:t>
      </w:r>
      <w:r>
        <w:rPr>
          <w:spacing w:val="-4"/>
          <w:u w:val="single"/>
        </w:rPr>
        <w:t xml:space="preserve"> </w:t>
      </w:r>
      <w:r>
        <w:rPr>
          <w:u w:val="single"/>
        </w:rPr>
        <w:t xml:space="preserve">предметно-пространственной </w:t>
      </w:r>
      <w:r>
        <w:rPr>
          <w:spacing w:val="-2"/>
          <w:u w:val="single"/>
        </w:rPr>
        <w:t>среды</w:t>
      </w:r>
    </w:p>
    <w:p w:rsidR="00343CC4" w:rsidRDefault="00487E66">
      <w:pPr>
        <w:pStyle w:val="a5"/>
        <w:numPr>
          <w:ilvl w:val="1"/>
          <w:numId w:val="4"/>
        </w:numPr>
        <w:tabs>
          <w:tab w:val="left" w:pos="1188"/>
        </w:tabs>
        <w:spacing w:before="199"/>
        <w:ind w:left="1188" w:hanging="198"/>
        <w:rPr>
          <w:sz w:val="24"/>
        </w:rPr>
      </w:pPr>
      <w:r>
        <w:rPr>
          <w:sz w:val="24"/>
        </w:rPr>
        <w:t xml:space="preserve">аналитическая </w:t>
      </w:r>
      <w:r>
        <w:rPr>
          <w:spacing w:val="-2"/>
          <w:sz w:val="24"/>
        </w:rPr>
        <w:t>справка.</w:t>
      </w:r>
    </w:p>
    <w:p w:rsidR="00343CC4" w:rsidRDefault="00487E66">
      <w:pPr>
        <w:pStyle w:val="a3"/>
        <w:spacing w:before="199"/>
        <w:ind w:left="990"/>
      </w:pPr>
      <w:r>
        <w:rPr>
          <w:u w:val="single"/>
        </w:rPr>
        <w:t>Модуль</w:t>
      </w:r>
      <w:r>
        <w:rPr>
          <w:spacing w:val="56"/>
          <w:u w:val="single"/>
        </w:rPr>
        <w:t xml:space="preserve"> </w:t>
      </w:r>
      <w:r>
        <w:rPr>
          <w:u w:val="single"/>
        </w:rPr>
        <w:t>6</w:t>
      </w:r>
      <w:r>
        <w:rPr>
          <w:spacing w:val="57"/>
          <w:u w:val="single"/>
        </w:rPr>
        <w:t xml:space="preserve"> </w:t>
      </w:r>
      <w:r>
        <w:rPr>
          <w:u w:val="single"/>
        </w:rPr>
        <w:t>Взаимодействие</w:t>
      </w:r>
      <w:r>
        <w:rPr>
          <w:spacing w:val="57"/>
          <w:u w:val="single"/>
        </w:rPr>
        <w:t xml:space="preserve"> </w:t>
      </w:r>
      <w:r>
        <w:rPr>
          <w:u w:val="single"/>
        </w:rPr>
        <w:t>с</w:t>
      </w:r>
      <w:r>
        <w:rPr>
          <w:spacing w:val="55"/>
          <w:u w:val="single"/>
        </w:rPr>
        <w:t xml:space="preserve"> </w:t>
      </w:r>
      <w:r>
        <w:rPr>
          <w:u w:val="single"/>
        </w:rPr>
        <w:t>родителями</w:t>
      </w:r>
      <w:r>
        <w:rPr>
          <w:spacing w:val="56"/>
          <w:u w:val="single"/>
        </w:rPr>
        <w:t xml:space="preserve"> </w:t>
      </w:r>
      <w:r>
        <w:rPr>
          <w:u w:val="single"/>
        </w:rPr>
        <w:t>(законными</w:t>
      </w:r>
      <w:r>
        <w:rPr>
          <w:spacing w:val="-4"/>
          <w:u w:val="single"/>
        </w:rPr>
        <w:t xml:space="preserve"> </w:t>
      </w:r>
      <w:r>
        <w:rPr>
          <w:spacing w:val="-2"/>
          <w:u w:val="single"/>
        </w:rPr>
        <w:t>представителями)</w:t>
      </w:r>
    </w:p>
    <w:p w:rsidR="00343CC4" w:rsidRDefault="00487E66">
      <w:pPr>
        <w:pStyle w:val="a5"/>
        <w:numPr>
          <w:ilvl w:val="1"/>
          <w:numId w:val="4"/>
        </w:numPr>
        <w:tabs>
          <w:tab w:val="left" w:pos="1128"/>
        </w:tabs>
        <w:spacing w:before="202"/>
        <w:ind w:left="1128" w:hanging="138"/>
        <w:rPr>
          <w:i/>
          <w:sz w:val="24"/>
        </w:rPr>
      </w:pPr>
      <w:r>
        <w:rPr>
          <w:i/>
          <w:sz w:val="24"/>
        </w:rPr>
        <w:t>аналитическая</w:t>
      </w:r>
      <w:r>
        <w:rPr>
          <w:i/>
          <w:spacing w:val="-3"/>
          <w:sz w:val="24"/>
        </w:rPr>
        <w:t xml:space="preserve"> </w:t>
      </w:r>
      <w:r>
        <w:rPr>
          <w:i/>
          <w:spacing w:val="-2"/>
          <w:sz w:val="24"/>
        </w:rPr>
        <w:t>справка.</w:t>
      </w:r>
    </w:p>
    <w:p w:rsidR="00343CC4" w:rsidRDefault="00487E66">
      <w:pPr>
        <w:pStyle w:val="a3"/>
        <w:spacing w:before="199"/>
        <w:ind w:left="990"/>
      </w:pPr>
      <w:r>
        <w:rPr>
          <w:u w:val="single"/>
        </w:rPr>
        <w:t>Модуль</w:t>
      </w:r>
      <w:r>
        <w:rPr>
          <w:spacing w:val="-2"/>
          <w:u w:val="single"/>
        </w:rPr>
        <w:t xml:space="preserve"> </w:t>
      </w:r>
      <w:r>
        <w:rPr>
          <w:u w:val="single"/>
        </w:rPr>
        <w:t>7</w:t>
      </w:r>
      <w:r>
        <w:rPr>
          <w:spacing w:val="-1"/>
          <w:u w:val="single"/>
        </w:rPr>
        <w:t xml:space="preserve"> </w:t>
      </w:r>
      <w:r>
        <w:rPr>
          <w:spacing w:val="-2"/>
          <w:u w:val="single"/>
        </w:rPr>
        <w:t>Самоуправление</w:t>
      </w:r>
    </w:p>
    <w:p w:rsidR="00343CC4" w:rsidRDefault="00487E66">
      <w:pPr>
        <w:pStyle w:val="a5"/>
        <w:numPr>
          <w:ilvl w:val="1"/>
          <w:numId w:val="4"/>
        </w:numPr>
        <w:tabs>
          <w:tab w:val="left" w:pos="1128"/>
        </w:tabs>
        <w:spacing w:before="199"/>
        <w:ind w:left="1128" w:hanging="138"/>
        <w:rPr>
          <w:i/>
          <w:sz w:val="24"/>
        </w:rPr>
      </w:pPr>
      <w:r>
        <w:rPr>
          <w:i/>
          <w:sz w:val="24"/>
        </w:rPr>
        <w:t>аналитическая</w:t>
      </w:r>
      <w:r>
        <w:rPr>
          <w:i/>
          <w:spacing w:val="-3"/>
          <w:sz w:val="24"/>
        </w:rPr>
        <w:t xml:space="preserve"> </w:t>
      </w:r>
      <w:r>
        <w:rPr>
          <w:i/>
          <w:spacing w:val="-2"/>
          <w:sz w:val="24"/>
        </w:rPr>
        <w:t>справка.</w:t>
      </w:r>
    </w:p>
    <w:p w:rsidR="00343CC4" w:rsidRDefault="00487E66">
      <w:pPr>
        <w:pStyle w:val="a3"/>
        <w:spacing w:before="202"/>
        <w:ind w:left="990"/>
      </w:pPr>
      <w:r>
        <w:rPr>
          <w:u w:val="single"/>
        </w:rPr>
        <w:t>Модуль</w:t>
      </w:r>
      <w:r>
        <w:rPr>
          <w:spacing w:val="-2"/>
          <w:u w:val="single"/>
        </w:rPr>
        <w:t xml:space="preserve"> </w:t>
      </w:r>
      <w:r>
        <w:rPr>
          <w:u w:val="single"/>
        </w:rPr>
        <w:t>8</w:t>
      </w:r>
      <w:r>
        <w:rPr>
          <w:spacing w:val="-3"/>
          <w:u w:val="single"/>
        </w:rPr>
        <w:t xml:space="preserve"> </w:t>
      </w:r>
      <w:r>
        <w:rPr>
          <w:u w:val="single"/>
        </w:rPr>
        <w:t>Профилактика</w:t>
      </w:r>
      <w:r>
        <w:rPr>
          <w:spacing w:val="-3"/>
          <w:u w:val="single"/>
        </w:rPr>
        <w:t xml:space="preserve"> </w:t>
      </w:r>
      <w:r>
        <w:rPr>
          <w:u w:val="single"/>
        </w:rPr>
        <w:t>и</w:t>
      </w:r>
      <w:r>
        <w:rPr>
          <w:spacing w:val="-3"/>
          <w:u w:val="single"/>
        </w:rPr>
        <w:t xml:space="preserve"> </w:t>
      </w:r>
      <w:r>
        <w:rPr>
          <w:spacing w:val="-2"/>
          <w:u w:val="single"/>
        </w:rPr>
        <w:t>безопасность</w:t>
      </w:r>
    </w:p>
    <w:p w:rsidR="00343CC4" w:rsidRDefault="00487E66">
      <w:pPr>
        <w:pStyle w:val="a5"/>
        <w:numPr>
          <w:ilvl w:val="1"/>
          <w:numId w:val="4"/>
        </w:numPr>
        <w:tabs>
          <w:tab w:val="left" w:pos="1188"/>
        </w:tabs>
        <w:spacing w:before="199"/>
        <w:ind w:left="1188" w:hanging="198"/>
        <w:rPr>
          <w:sz w:val="24"/>
        </w:rPr>
      </w:pPr>
      <w:r>
        <w:rPr>
          <w:sz w:val="24"/>
        </w:rPr>
        <w:t>отношение</w:t>
      </w:r>
      <w:r>
        <w:rPr>
          <w:spacing w:val="59"/>
          <w:sz w:val="24"/>
        </w:rPr>
        <w:t xml:space="preserve"> </w:t>
      </w:r>
      <w:r>
        <w:rPr>
          <w:sz w:val="24"/>
        </w:rPr>
        <w:t>обучающихся</w:t>
      </w:r>
      <w:r>
        <w:rPr>
          <w:spacing w:val="60"/>
          <w:sz w:val="24"/>
        </w:rPr>
        <w:t xml:space="preserve"> </w:t>
      </w:r>
      <w:r>
        <w:rPr>
          <w:sz w:val="24"/>
        </w:rPr>
        <w:t>к</w:t>
      </w:r>
      <w:r>
        <w:rPr>
          <w:spacing w:val="57"/>
          <w:sz w:val="24"/>
        </w:rPr>
        <w:t xml:space="preserve"> </w:t>
      </w:r>
      <w:r>
        <w:rPr>
          <w:sz w:val="24"/>
        </w:rPr>
        <w:t>экстремизму</w:t>
      </w:r>
      <w:r>
        <w:rPr>
          <w:spacing w:val="52"/>
          <w:sz w:val="24"/>
        </w:rPr>
        <w:t xml:space="preserve"> </w:t>
      </w:r>
      <w:r>
        <w:rPr>
          <w:sz w:val="24"/>
        </w:rPr>
        <w:t>и</w:t>
      </w:r>
      <w:r>
        <w:rPr>
          <w:spacing w:val="63"/>
          <w:sz w:val="24"/>
        </w:rPr>
        <w:t xml:space="preserve"> </w:t>
      </w:r>
      <w:r>
        <w:rPr>
          <w:sz w:val="24"/>
        </w:rPr>
        <w:t>терроризму</w:t>
      </w:r>
      <w:r>
        <w:rPr>
          <w:spacing w:val="55"/>
          <w:sz w:val="24"/>
        </w:rPr>
        <w:t xml:space="preserve"> </w:t>
      </w:r>
      <w:r>
        <w:rPr>
          <w:sz w:val="24"/>
        </w:rPr>
        <w:t>(1-2</w:t>
      </w:r>
      <w:r>
        <w:rPr>
          <w:spacing w:val="60"/>
          <w:sz w:val="24"/>
        </w:rPr>
        <w:t xml:space="preserve"> </w:t>
      </w:r>
      <w:r>
        <w:rPr>
          <w:sz w:val="24"/>
        </w:rPr>
        <w:t>курс,</w:t>
      </w:r>
      <w:r>
        <w:rPr>
          <w:spacing w:val="1"/>
          <w:sz w:val="24"/>
        </w:rPr>
        <w:t xml:space="preserve"> </w:t>
      </w:r>
      <w:r>
        <w:rPr>
          <w:spacing w:val="-2"/>
          <w:sz w:val="24"/>
        </w:rPr>
        <w:t>март);</w:t>
      </w:r>
    </w:p>
    <w:p w:rsidR="00343CC4" w:rsidRDefault="00487E66">
      <w:pPr>
        <w:pStyle w:val="a5"/>
        <w:numPr>
          <w:ilvl w:val="1"/>
          <w:numId w:val="4"/>
        </w:numPr>
        <w:tabs>
          <w:tab w:val="left" w:pos="1130"/>
        </w:tabs>
        <w:spacing w:before="199"/>
        <w:ind w:left="1130" w:hanging="140"/>
        <w:rPr>
          <w:sz w:val="24"/>
        </w:rPr>
      </w:pPr>
      <w:r>
        <w:rPr>
          <w:sz w:val="24"/>
        </w:rPr>
        <w:t>участие</w:t>
      </w:r>
      <w:r>
        <w:rPr>
          <w:spacing w:val="-4"/>
          <w:sz w:val="24"/>
        </w:rPr>
        <w:t xml:space="preserve"> </w:t>
      </w:r>
      <w:r>
        <w:rPr>
          <w:sz w:val="24"/>
        </w:rPr>
        <w:t>СПТ</w:t>
      </w:r>
      <w:r>
        <w:rPr>
          <w:spacing w:val="-3"/>
          <w:sz w:val="24"/>
        </w:rPr>
        <w:t xml:space="preserve"> </w:t>
      </w:r>
      <w:r>
        <w:rPr>
          <w:sz w:val="24"/>
        </w:rPr>
        <w:t>(1-2</w:t>
      </w:r>
      <w:r>
        <w:rPr>
          <w:spacing w:val="-3"/>
          <w:sz w:val="24"/>
        </w:rPr>
        <w:t xml:space="preserve"> </w:t>
      </w:r>
      <w:r>
        <w:rPr>
          <w:sz w:val="24"/>
        </w:rPr>
        <w:t>курсы,</w:t>
      </w:r>
      <w:r>
        <w:rPr>
          <w:spacing w:val="-3"/>
          <w:sz w:val="24"/>
        </w:rPr>
        <w:t xml:space="preserve"> </w:t>
      </w:r>
      <w:r>
        <w:rPr>
          <w:sz w:val="24"/>
        </w:rPr>
        <w:t>сентябрь-</w:t>
      </w:r>
      <w:r>
        <w:rPr>
          <w:spacing w:val="-2"/>
          <w:sz w:val="24"/>
        </w:rPr>
        <w:t>октябрь);</w:t>
      </w:r>
    </w:p>
    <w:p w:rsidR="00343CC4" w:rsidRDefault="00487E66">
      <w:pPr>
        <w:pStyle w:val="a5"/>
        <w:numPr>
          <w:ilvl w:val="1"/>
          <w:numId w:val="4"/>
        </w:numPr>
        <w:tabs>
          <w:tab w:val="left" w:pos="1128"/>
        </w:tabs>
        <w:spacing w:before="202"/>
        <w:ind w:left="1128" w:hanging="138"/>
        <w:rPr>
          <w:sz w:val="24"/>
        </w:rPr>
      </w:pPr>
      <w:r>
        <w:rPr>
          <w:sz w:val="24"/>
        </w:rPr>
        <w:t>степень</w:t>
      </w:r>
      <w:r>
        <w:rPr>
          <w:spacing w:val="-3"/>
          <w:sz w:val="24"/>
        </w:rPr>
        <w:t xml:space="preserve"> </w:t>
      </w:r>
      <w:r>
        <w:rPr>
          <w:sz w:val="24"/>
        </w:rPr>
        <w:t>сформированности</w:t>
      </w:r>
      <w:r>
        <w:rPr>
          <w:spacing w:val="-5"/>
          <w:sz w:val="24"/>
        </w:rPr>
        <w:t xml:space="preserve"> </w:t>
      </w:r>
      <w:r>
        <w:rPr>
          <w:sz w:val="24"/>
        </w:rPr>
        <w:t>толерантной</w:t>
      </w:r>
      <w:r>
        <w:rPr>
          <w:spacing w:val="-3"/>
          <w:sz w:val="24"/>
        </w:rPr>
        <w:t xml:space="preserve"> </w:t>
      </w:r>
      <w:r>
        <w:rPr>
          <w:sz w:val="24"/>
        </w:rPr>
        <w:t>личности</w:t>
      </w:r>
      <w:r>
        <w:rPr>
          <w:spacing w:val="-3"/>
          <w:sz w:val="24"/>
        </w:rPr>
        <w:t xml:space="preserve"> </w:t>
      </w:r>
      <w:r>
        <w:rPr>
          <w:sz w:val="24"/>
        </w:rPr>
        <w:t>(1-2</w:t>
      </w:r>
      <w:r>
        <w:rPr>
          <w:spacing w:val="-4"/>
          <w:sz w:val="24"/>
        </w:rPr>
        <w:t xml:space="preserve"> </w:t>
      </w:r>
      <w:r>
        <w:rPr>
          <w:sz w:val="24"/>
        </w:rPr>
        <w:t>курс,</w:t>
      </w:r>
      <w:r>
        <w:rPr>
          <w:spacing w:val="-3"/>
          <w:sz w:val="24"/>
        </w:rPr>
        <w:t xml:space="preserve"> </w:t>
      </w:r>
      <w:r>
        <w:rPr>
          <w:spacing w:val="-2"/>
          <w:sz w:val="24"/>
        </w:rPr>
        <w:t>ноябрь);</w:t>
      </w:r>
    </w:p>
    <w:p w:rsidR="00343CC4" w:rsidRDefault="00487E66">
      <w:pPr>
        <w:pStyle w:val="a5"/>
        <w:numPr>
          <w:ilvl w:val="1"/>
          <w:numId w:val="4"/>
        </w:numPr>
        <w:tabs>
          <w:tab w:val="left" w:pos="1128"/>
        </w:tabs>
        <w:spacing w:before="199" w:line="412" w:lineRule="auto"/>
        <w:ind w:right="2401" w:firstLine="0"/>
        <w:rPr>
          <w:sz w:val="24"/>
        </w:rPr>
      </w:pPr>
      <w:r>
        <w:rPr>
          <w:sz w:val="24"/>
        </w:rPr>
        <w:t>мониторинг</w:t>
      </w:r>
      <w:r>
        <w:rPr>
          <w:spacing w:val="-6"/>
          <w:sz w:val="24"/>
        </w:rPr>
        <w:t xml:space="preserve"> </w:t>
      </w:r>
      <w:r>
        <w:rPr>
          <w:sz w:val="24"/>
        </w:rPr>
        <w:t>социальных</w:t>
      </w:r>
      <w:r>
        <w:rPr>
          <w:spacing w:val="-4"/>
          <w:sz w:val="24"/>
        </w:rPr>
        <w:t xml:space="preserve"> </w:t>
      </w:r>
      <w:r>
        <w:rPr>
          <w:sz w:val="24"/>
        </w:rPr>
        <w:t>сетей</w:t>
      </w:r>
      <w:r>
        <w:rPr>
          <w:spacing w:val="-6"/>
          <w:sz w:val="24"/>
        </w:rPr>
        <w:t xml:space="preserve"> </w:t>
      </w:r>
      <w:r>
        <w:rPr>
          <w:sz w:val="24"/>
        </w:rPr>
        <w:t>обучающихся</w:t>
      </w:r>
      <w:r>
        <w:rPr>
          <w:spacing w:val="-5"/>
          <w:sz w:val="24"/>
        </w:rPr>
        <w:t xml:space="preserve"> </w:t>
      </w:r>
      <w:r>
        <w:rPr>
          <w:sz w:val="24"/>
        </w:rPr>
        <w:t>(1-2</w:t>
      </w:r>
      <w:r>
        <w:rPr>
          <w:spacing w:val="-5"/>
          <w:sz w:val="24"/>
        </w:rPr>
        <w:t xml:space="preserve"> </w:t>
      </w:r>
      <w:r>
        <w:rPr>
          <w:sz w:val="24"/>
        </w:rPr>
        <w:t>курсы,</w:t>
      </w:r>
      <w:r>
        <w:rPr>
          <w:spacing w:val="-5"/>
          <w:sz w:val="24"/>
        </w:rPr>
        <w:t xml:space="preserve"> </w:t>
      </w:r>
      <w:r>
        <w:rPr>
          <w:sz w:val="24"/>
        </w:rPr>
        <w:t xml:space="preserve">ежемесячно). </w:t>
      </w:r>
      <w:r>
        <w:rPr>
          <w:sz w:val="24"/>
          <w:u w:val="single"/>
        </w:rPr>
        <w:t>Модуль 9 Социальное партнерство и участие работодателей</w:t>
      </w:r>
    </w:p>
    <w:p w:rsidR="00343CC4" w:rsidRDefault="00487E66">
      <w:pPr>
        <w:pStyle w:val="a5"/>
        <w:numPr>
          <w:ilvl w:val="1"/>
          <w:numId w:val="4"/>
        </w:numPr>
        <w:tabs>
          <w:tab w:val="left" w:pos="1128"/>
        </w:tabs>
        <w:spacing w:before="4"/>
        <w:ind w:left="1128" w:hanging="138"/>
        <w:rPr>
          <w:sz w:val="24"/>
        </w:rPr>
      </w:pPr>
      <w:r>
        <w:rPr>
          <w:sz w:val="24"/>
        </w:rPr>
        <w:t xml:space="preserve">аналитическая </w:t>
      </w:r>
      <w:r>
        <w:rPr>
          <w:spacing w:val="-2"/>
          <w:sz w:val="24"/>
        </w:rPr>
        <w:t>справка.</w:t>
      </w:r>
    </w:p>
    <w:p w:rsidR="00343CC4" w:rsidRDefault="00487E66">
      <w:pPr>
        <w:pStyle w:val="a3"/>
        <w:spacing w:before="199"/>
        <w:ind w:left="990"/>
      </w:pPr>
      <w:r>
        <w:rPr>
          <w:u w:val="single"/>
        </w:rPr>
        <w:lastRenderedPageBreak/>
        <w:t>Модуль</w:t>
      </w:r>
      <w:r>
        <w:rPr>
          <w:spacing w:val="56"/>
          <w:u w:val="single"/>
        </w:rPr>
        <w:t xml:space="preserve"> </w:t>
      </w:r>
      <w:r>
        <w:rPr>
          <w:u w:val="single"/>
        </w:rPr>
        <w:t>10</w:t>
      </w:r>
      <w:r>
        <w:rPr>
          <w:spacing w:val="57"/>
          <w:u w:val="single"/>
        </w:rPr>
        <w:t xml:space="preserve"> </w:t>
      </w:r>
      <w:r>
        <w:rPr>
          <w:u w:val="single"/>
        </w:rPr>
        <w:t>Профессиональное</w:t>
      </w:r>
      <w:r>
        <w:rPr>
          <w:spacing w:val="57"/>
          <w:u w:val="single"/>
        </w:rPr>
        <w:t xml:space="preserve"> </w:t>
      </w:r>
      <w:r>
        <w:rPr>
          <w:u w:val="single"/>
        </w:rPr>
        <w:t>развитие,</w:t>
      </w:r>
      <w:r>
        <w:rPr>
          <w:spacing w:val="58"/>
          <w:u w:val="single"/>
        </w:rPr>
        <w:t xml:space="preserve"> </w:t>
      </w:r>
      <w:r>
        <w:rPr>
          <w:u w:val="single"/>
        </w:rPr>
        <w:t>адаптация</w:t>
      </w:r>
      <w:r>
        <w:rPr>
          <w:spacing w:val="54"/>
          <w:u w:val="single"/>
        </w:rPr>
        <w:t xml:space="preserve"> </w:t>
      </w:r>
      <w:r>
        <w:rPr>
          <w:u w:val="single"/>
        </w:rPr>
        <w:t xml:space="preserve">и </w:t>
      </w:r>
      <w:r>
        <w:rPr>
          <w:spacing w:val="-2"/>
          <w:u w:val="single"/>
        </w:rPr>
        <w:t>трудоустройство</w:t>
      </w:r>
    </w:p>
    <w:p w:rsidR="00343CC4" w:rsidRDefault="00487E66">
      <w:pPr>
        <w:pStyle w:val="a5"/>
        <w:numPr>
          <w:ilvl w:val="1"/>
          <w:numId w:val="4"/>
        </w:numPr>
        <w:tabs>
          <w:tab w:val="left" w:pos="1188"/>
        </w:tabs>
        <w:spacing w:before="197" w:line="242" w:lineRule="auto"/>
        <w:ind w:right="675" w:firstLine="0"/>
        <w:rPr>
          <w:sz w:val="24"/>
        </w:rPr>
      </w:pPr>
      <w:r>
        <w:rPr>
          <w:sz w:val="24"/>
        </w:rPr>
        <w:t>степень</w:t>
      </w:r>
      <w:r>
        <w:rPr>
          <w:spacing w:val="40"/>
          <w:sz w:val="24"/>
        </w:rPr>
        <w:t xml:space="preserve"> </w:t>
      </w:r>
      <w:r>
        <w:rPr>
          <w:sz w:val="24"/>
        </w:rPr>
        <w:t>удовлетворенности</w:t>
      </w:r>
      <w:r>
        <w:rPr>
          <w:spacing w:val="40"/>
          <w:sz w:val="24"/>
        </w:rPr>
        <w:t xml:space="preserve"> </w:t>
      </w:r>
      <w:r>
        <w:rPr>
          <w:sz w:val="24"/>
        </w:rPr>
        <w:t>выпускника</w:t>
      </w:r>
      <w:r>
        <w:rPr>
          <w:spacing w:val="40"/>
          <w:sz w:val="24"/>
        </w:rPr>
        <w:t xml:space="preserve"> </w:t>
      </w:r>
      <w:r>
        <w:rPr>
          <w:sz w:val="24"/>
        </w:rPr>
        <w:t>уровнем</w:t>
      </w:r>
      <w:r>
        <w:rPr>
          <w:spacing w:val="40"/>
          <w:sz w:val="24"/>
        </w:rPr>
        <w:t xml:space="preserve"> </w:t>
      </w:r>
      <w:r>
        <w:rPr>
          <w:sz w:val="24"/>
        </w:rPr>
        <w:t>образования</w:t>
      </w:r>
      <w:r>
        <w:rPr>
          <w:spacing w:val="40"/>
          <w:sz w:val="24"/>
        </w:rPr>
        <w:t xml:space="preserve"> </w:t>
      </w:r>
      <w:r>
        <w:rPr>
          <w:sz w:val="24"/>
        </w:rPr>
        <w:t>и условием</w:t>
      </w:r>
      <w:r>
        <w:rPr>
          <w:spacing w:val="-5"/>
          <w:sz w:val="24"/>
        </w:rPr>
        <w:t xml:space="preserve"> </w:t>
      </w:r>
      <w:r>
        <w:rPr>
          <w:sz w:val="24"/>
        </w:rPr>
        <w:t>обучения (выпускные группы, май).</w:t>
      </w:r>
    </w:p>
    <w:p w:rsidR="00343CC4" w:rsidRDefault="00487E66">
      <w:pPr>
        <w:pStyle w:val="a3"/>
        <w:spacing w:before="196"/>
        <w:ind w:left="990"/>
      </w:pPr>
      <w:r>
        <w:rPr>
          <w:u w:val="single"/>
        </w:rPr>
        <w:t>Модуль</w:t>
      </w:r>
      <w:r>
        <w:rPr>
          <w:spacing w:val="-6"/>
          <w:u w:val="single"/>
        </w:rPr>
        <w:t xml:space="preserve"> </w:t>
      </w:r>
      <w:r>
        <w:rPr>
          <w:u w:val="single"/>
        </w:rPr>
        <w:t>11. «Волонтерская</w:t>
      </w:r>
      <w:r>
        <w:rPr>
          <w:spacing w:val="-5"/>
          <w:u w:val="single"/>
        </w:rPr>
        <w:t xml:space="preserve"> </w:t>
      </w:r>
      <w:r>
        <w:rPr>
          <w:u w:val="single"/>
        </w:rPr>
        <w:t>и</w:t>
      </w:r>
      <w:r>
        <w:rPr>
          <w:spacing w:val="-3"/>
          <w:u w:val="single"/>
        </w:rPr>
        <w:t xml:space="preserve"> </w:t>
      </w:r>
      <w:r>
        <w:rPr>
          <w:u w:val="single"/>
        </w:rPr>
        <w:t>добровольческая</w:t>
      </w:r>
      <w:r>
        <w:rPr>
          <w:spacing w:val="-4"/>
          <w:u w:val="single"/>
        </w:rPr>
        <w:t xml:space="preserve"> </w:t>
      </w:r>
      <w:r>
        <w:rPr>
          <w:spacing w:val="-2"/>
          <w:u w:val="single"/>
        </w:rPr>
        <w:t>деятельность»</w:t>
      </w:r>
    </w:p>
    <w:p w:rsidR="00343CC4" w:rsidRDefault="00487E66">
      <w:pPr>
        <w:pStyle w:val="a5"/>
        <w:numPr>
          <w:ilvl w:val="1"/>
          <w:numId w:val="4"/>
        </w:numPr>
        <w:tabs>
          <w:tab w:val="left" w:pos="1128"/>
        </w:tabs>
        <w:spacing w:before="201"/>
        <w:ind w:left="1128" w:hanging="138"/>
        <w:rPr>
          <w:sz w:val="24"/>
        </w:rPr>
      </w:pPr>
      <w:r>
        <w:rPr>
          <w:sz w:val="24"/>
        </w:rPr>
        <w:t xml:space="preserve">аналитическая </w:t>
      </w:r>
      <w:r>
        <w:rPr>
          <w:spacing w:val="-2"/>
          <w:sz w:val="24"/>
        </w:rPr>
        <w:t>справка;</w:t>
      </w:r>
    </w:p>
    <w:p w:rsidR="00343CC4" w:rsidRDefault="00487E66">
      <w:pPr>
        <w:pStyle w:val="a5"/>
        <w:numPr>
          <w:ilvl w:val="1"/>
          <w:numId w:val="4"/>
        </w:numPr>
        <w:tabs>
          <w:tab w:val="left" w:pos="1190"/>
        </w:tabs>
        <w:spacing w:before="200"/>
        <w:ind w:left="1190" w:hanging="200"/>
        <w:rPr>
          <w:sz w:val="24"/>
        </w:rPr>
      </w:pPr>
      <w:r>
        <w:rPr>
          <w:sz w:val="24"/>
        </w:rPr>
        <w:t>уровень</w:t>
      </w:r>
      <w:r>
        <w:rPr>
          <w:spacing w:val="-6"/>
          <w:sz w:val="24"/>
        </w:rPr>
        <w:t xml:space="preserve"> </w:t>
      </w:r>
      <w:r>
        <w:rPr>
          <w:sz w:val="24"/>
        </w:rPr>
        <w:t>патриотизма</w:t>
      </w:r>
      <w:r>
        <w:rPr>
          <w:spacing w:val="-4"/>
          <w:sz w:val="24"/>
        </w:rPr>
        <w:t xml:space="preserve"> </w:t>
      </w:r>
      <w:r>
        <w:rPr>
          <w:sz w:val="24"/>
        </w:rPr>
        <w:t>и</w:t>
      </w:r>
      <w:r>
        <w:rPr>
          <w:spacing w:val="-1"/>
          <w:sz w:val="24"/>
        </w:rPr>
        <w:t xml:space="preserve"> </w:t>
      </w:r>
      <w:r>
        <w:rPr>
          <w:sz w:val="24"/>
        </w:rPr>
        <w:t>патриотических</w:t>
      </w:r>
      <w:r>
        <w:rPr>
          <w:spacing w:val="-1"/>
          <w:sz w:val="24"/>
        </w:rPr>
        <w:t xml:space="preserve"> </w:t>
      </w:r>
      <w:r>
        <w:rPr>
          <w:sz w:val="24"/>
        </w:rPr>
        <w:t>ценностей</w:t>
      </w:r>
      <w:r>
        <w:rPr>
          <w:spacing w:val="-3"/>
          <w:sz w:val="24"/>
        </w:rPr>
        <w:t xml:space="preserve"> </w:t>
      </w:r>
      <w:r>
        <w:rPr>
          <w:sz w:val="24"/>
        </w:rPr>
        <w:t>обучающихся</w:t>
      </w:r>
      <w:r>
        <w:rPr>
          <w:spacing w:val="-2"/>
          <w:sz w:val="24"/>
        </w:rPr>
        <w:t xml:space="preserve"> </w:t>
      </w:r>
      <w:r>
        <w:rPr>
          <w:sz w:val="24"/>
        </w:rPr>
        <w:t>(1-2</w:t>
      </w:r>
      <w:r>
        <w:rPr>
          <w:spacing w:val="-2"/>
          <w:sz w:val="24"/>
        </w:rPr>
        <w:t xml:space="preserve"> </w:t>
      </w:r>
      <w:r>
        <w:rPr>
          <w:sz w:val="24"/>
        </w:rPr>
        <w:t>курсы,</w:t>
      </w:r>
      <w:r>
        <w:rPr>
          <w:spacing w:val="-2"/>
          <w:sz w:val="24"/>
        </w:rPr>
        <w:t xml:space="preserve"> июнь);</w:t>
      </w:r>
    </w:p>
    <w:p w:rsidR="00343CC4" w:rsidRDefault="00487E66">
      <w:pPr>
        <w:pStyle w:val="a5"/>
        <w:numPr>
          <w:ilvl w:val="1"/>
          <w:numId w:val="4"/>
        </w:numPr>
        <w:tabs>
          <w:tab w:val="left" w:pos="1188"/>
        </w:tabs>
        <w:spacing w:before="196" w:line="242" w:lineRule="auto"/>
        <w:ind w:right="1326" w:firstLine="0"/>
        <w:rPr>
          <w:sz w:val="24"/>
        </w:rPr>
      </w:pPr>
      <w:r>
        <w:rPr>
          <w:sz w:val="24"/>
        </w:rPr>
        <w:t>анкета</w:t>
      </w:r>
      <w:r>
        <w:rPr>
          <w:spacing w:val="40"/>
          <w:sz w:val="24"/>
        </w:rPr>
        <w:t xml:space="preserve"> </w:t>
      </w:r>
      <w:r>
        <w:rPr>
          <w:sz w:val="24"/>
        </w:rPr>
        <w:t>для</w:t>
      </w:r>
      <w:r>
        <w:rPr>
          <w:spacing w:val="40"/>
          <w:sz w:val="24"/>
        </w:rPr>
        <w:t xml:space="preserve"> </w:t>
      </w:r>
      <w:r>
        <w:rPr>
          <w:sz w:val="24"/>
        </w:rPr>
        <w:t>выявления</w:t>
      </w:r>
      <w:r>
        <w:rPr>
          <w:spacing w:val="40"/>
          <w:sz w:val="24"/>
        </w:rPr>
        <w:t xml:space="preserve"> </w:t>
      </w:r>
      <w:r>
        <w:rPr>
          <w:sz w:val="24"/>
        </w:rPr>
        <w:t>представлений</w:t>
      </w:r>
      <w:r>
        <w:rPr>
          <w:spacing w:val="40"/>
          <w:sz w:val="24"/>
        </w:rPr>
        <w:t xml:space="preserve"> </w:t>
      </w:r>
      <w:r>
        <w:rPr>
          <w:sz w:val="24"/>
        </w:rPr>
        <w:t>обучающихся</w:t>
      </w:r>
      <w:r>
        <w:rPr>
          <w:spacing w:val="40"/>
          <w:sz w:val="24"/>
        </w:rPr>
        <w:t xml:space="preserve"> </w:t>
      </w:r>
      <w:r>
        <w:rPr>
          <w:sz w:val="24"/>
        </w:rPr>
        <w:t>о</w:t>
      </w:r>
      <w:r>
        <w:rPr>
          <w:spacing w:val="40"/>
          <w:sz w:val="24"/>
        </w:rPr>
        <w:t xml:space="preserve"> </w:t>
      </w:r>
      <w:r>
        <w:rPr>
          <w:sz w:val="24"/>
        </w:rPr>
        <w:t xml:space="preserve">духовно-нравственных </w:t>
      </w:r>
      <w:r>
        <w:rPr>
          <w:spacing w:val="-2"/>
          <w:sz w:val="24"/>
        </w:rPr>
        <w:t>ценностях.</w:t>
      </w:r>
    </w:p>
    <w:p w:rsidR="00343CC4" w:rsidRDefault="00487E66">
      <w:pPr>
        <w:pStyle w:val="a3"/>
        <w:spacing w:before="199"/>
        <w:ind w:left="990"/>
      </w:pPr>
      <w:r>
        <w:rPr>
          <w:u w:val="single"/>
        </w:rPr>
        <w:t>Модуль</w:t>
      </w:r>
      <w:r>
        <w:rPr>
          <w:spacing w:val="-2"/>
          <w:u w:val="single"/>
        </w:rPr>
        <w:t xml:space="preserve"> </w:t>
      </w:r>
      <w:r>
        <w:rPr>
          <w:u w:val="single"/>
        </w:rPr>
        <w:t>12.</w:t>
      </w:r>
      <w:r>
        <w:rPr>
          <w:spacing w:val="1"/>
          <w:u w:val="single"/>
        </w:rPr>
        <w:t xml:space="preserve"> </w:t>
      </w:r>
      <w:r>
        <w:rPr>
          <w:u w:val="single"/>
        </w:rPr>
        <w:t>«Студенческие</w:t>
      </w:r>
      <w:r>
        <w:rPr>
          <w:spacing w:val="-3"/>
          <w:u w:val="single"/>
        </w:rPr>
        <w:t xml:space="preserve"> </w:t>
      </w:r>
      <w:r>
        <w:rPr>
          <w:u w:val="single"/>
        </w:rPr>
        <w:t>Спортивные</w:t>
      </w:r>
      <w:r>
        <w:rPr>
          <w:spacing w:val="-2"/>
          <w:u w:val="single"/>
        </w:rPr>
        <w:t xml:space="preserve"> клубы»</w:t>
      </w:r>
    </w:p>
    <w:p w:rsidR="00343CC4" w:rsidRDefault="00487E66">
      <w:pPr>
        <w:pStyle w:val="a5"/>
        <w:numPr>
          <w:ilvl w:val="1"/>
          <w:numId w:val="4"/>
        </w:numPr>
        <w:tabs>
          <w:tab w:val="left" w:pos="1128"/>
        </w:tabs>
        <w:spacing w:before="199"/>
        <w:ind w:left="1128" w:hanging="138"/>
        <w:rPr>
          <w:sz w:val="24"/>
        </w:rPr>
      </w:pPr>
      <w:r>
        <w:rPr>
          <w:sz w:val="24"/>
        </w:rPr>
        <w:t xml:space="preserve">аналитическая </w:t>
      </w:r>
      <w:r>
        <w:rPr>
          <w:spacing w:val="-2"/>
          <w:sz w:val="24"/>
        </w:rPr>
        <w:t>справка.</w:t>
      </w:r>
    </w:p>
    <w:p w:rsidR="00343CC4" w:rsidRDefault="00343CC4">
      <w:pPr>
        <w:pStyle w:val="a5"/>
        <w:rPr>
          <w:sz w:val="24"/>
        </w:rPr>
        <w:sectPr w:rsidR="00343CC4">
          <w:headerReference w:type="default" r:id="rId574"/>
          <w:footerReference w:type="default" r:id="rId575"/>
          <w:pgSz w:w="11910" w:h="16840"/>
          <w:pgMar w:top="1160" w:right="283" w:bottom="280" w:left="850" w:header="710" w:footer="0" w:gutter="0"/>
          <w:cols w:space="720"/>
        </w:sectPr>
      </w:pPr>
    </w:p>
    <w:p w:rsidR="00343CC4" w:rsidRDefault="00343CC4">
      <w:pPr>
        <w:pStyle w:val="a3"/>
        <w:spacing w:before="4"/>
        <w:rPr>
          <w:sz w:val="17"/>
        </w:rPr>
      </w:pPr>
    </w:p>
    <w:p w:rsidR="00343CC4" w:rsidRDefault="00487E66">
      <w:pPr>
        <w:pStyle w:val="3"/>
        <w:spacing w:before="84"/>
        <w:ind w:left="33" w:right="37"/>
        <w:jc w:val="center"/>
      </w:pPr>
      <w:r>
        <w:t>Календарный</w:t>
      </w:r>
      <w:r>
        <w:rPr>
          <w:spacing w:val="-7"/>
        </w:rPr>
        <w:t xml:space="preserve"> </w:t>
      </w:r>
      <w:r>
        <w:t>план</w:t>
      </w:r>
      <w:r>
        <w:rPr>
          <w:spacing w:val="-7"/>
        </w:rPr>
        <w:t xml:space="preserve"> </w:t>
      </w:r>
      <w:r>
        <w:t>воспитательной</w:t>
      </w:r>
      <w:r>
        <w:rPr>
          <w:spacing w:val="-7"/>
        </w:rPr>
        <w:t xml:space="preserve"> </w:t>
      </w:r>
      <w:r>
        <w:rPr>
          <w:spacing w:val="-2"/>
        </w:rPr>
        <w:t>работы</w:t>
      </w:r>
    </w:p>
    <w:p w:rsidR="00343CC4" w:rsidRDefault="00487E66">
      <w:pPr>
        <w:ind w:left="37" w:right="37"/>
        <w:jc w:val="center"/>
        <w:rPr>
          <w:b/>
          <w:sz w:val="24"/>
        </w:rPr>
      </w:pPr>
      <w:r>
        <w:rPr>
          <w:b/>
          <w:sz w:val="24"/>
        </w:rPr>
        <w:t>по</w:t>
      </w:r>
      <w:r>
        <w:rPr>
          <w:b/>
          <w:spacing w:val="-7"/>
          <w:sz w:val="24"/>
        </w:rPr>
        <w:t xml:space="preserve"> </w:t>
      </w:r>
      <w:r>
        <w:rPr>
          <w:b/>
          <w:sz w:val="24"/>
        </w:rPr>
        <w:t>профессии</w:t>
      </w:r>
      <w:r>
        <w:rPr>
          <w:b/>
          <w:spacing w:val="-4"/>
          <w:sz w:val="24"/>
        </w:rPr>
        <w:t xml:space="preserve"> </w:t>
      </w:r>
      <w:r>
        <w:rPr>
          <w:b/>
          <w:sz w:val="24"/>
        </w:rPr>
        <w:t>15.01.05</w:t>
      </w:r>
      <w:r>
        <w:rPr>
          <w:b/>
          <w:spacing w:val="-2"/>
          <w:sz w:val="24"/>
        </w:rPr>
        <w:t xml:space="preserve"> </w:t>
      </w:r>
      <w:r>
        <w:rPr>
          <w:b/>
          <w:sz w:val="24"/>
        </w:rPr>
        <w:t>Сварщик</w:t>
      </w:r>
      <w:r>
        <w:rPr>
          <w:b/>
          <w:spacing w:val="-3"/>
          <w:sz w:val="24"/>
        </w:rPr>
        <w:t xml:space="preserve"> </w:t>
      </w:r>
      <w:r>
        <w:rPr>
          <w:b/>
          <w:sz w:val="24"/>
        </w:rPr>
        <w:t>ручной</w:t>
      </w:r>
      <w:r>
        <w:rPr>
          <w:b/>
          <w:spacing w:val="-3"/>
          <w:sz w:val="24"/>
        </w:rPr>
        <w:t xml:space="preserve"> </w:t>
      </w:r>
      <w:r>
        <w:rPr>
          <w:b/>
          <w:sz w:val="24"/>
        </w:rPr>
        <w:t>и</w:t>
      </w:r>
      <w:r>
        <w:rPr>
          <w:b/>
          <w:spacing w:val="-5"/>
          <w:sz w:val="24"/>
        </w:rPr>
        <w:t xml:space="preserve"> </w:t>
      </w:r>
      <w:r>
        <w:rPr>
          <w:b/>
          <w:sz w:val="24"/>
        </w:rPr>
        <w:t>частично</w:t>
      </w:r>
      <w:r>
        <w:rPr>
          <w:b/>
          <w:spacing w:val="-4"/>
          <w:sz w:val="24"/>
        </w:rPr>
        <w:t xml:space="preserve"> </w:t>
      </w:r>
      <w:r>
        <w:rPr>
          <w:b/>
          <w:sz w:val="24"/>
        </w:rPr>
        <w:t>механизированной</w:t>
      </w:r>
      <w:r>
        <w:rPr>
          <w:b/>
          <w:spacing w:val="-5"/>
          <w:sz w:val="24"/>
        </w:rPr>
        <w:t xml:space="preserve"> </w:t>
      </w:r>
      <w:r>
        <w:rPr>
          <w:b/>
          <w:sz w:val="24"/>
        </w:rPr>
        <w:t>сварки</w:t>
      </w:r>
      <w:r>
        <w:rPr>
          <w:b/>
          <w:spacing w:val="-3"/>
          <w:sz w:val="24"/>
        </w:rPr>
        <w:t xml:space="preserve"> </w:t>
      </w:r>
      <w:r>
        <w:rPr>
          <w:b/>
          <w:spacing w:val="-2"/>
          <w:sz w:val="24"/>
        </w:rPr>
        <w:t>(наплавки)</w:t>
      </w:r>
    </w:p>
    <w:p w:rsidR="00343CC4" w:rsidRDefault="00343CC4">
      <w:pPr>
        <w:pStyle w:val="a3"/>
        <w:spacing w:before="49" w:after="1"/>
        <w:rPr>
          <w:b/>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830"/>
        </w:trPr>
        <w:tc>
          <w:tcPr>
            <w:tcW w:w="9529" w:type="dxa"/>
            <w:gridSpan w:val="5"/>
          </w:tcPr>
          <w:p w:rsidR="00343CC4" w:rsidRDefault="00487E66">
            <w:pPr>
              <w:pStyle w:val="TableParagraph"/>
              <w:ind w:left="1652" w:right="1648"/>
              <w:jc w:val="center"/>
              <w:rPr>
                <w:sz w:val="24"/>
              </w:rPr>
            </w:pPr>
            <w:r>
              <w:rPr>
                <w:sz w:val="24"/>
              </w:rPr>
              <w:t>КАЛЕНДАРНЫЙ</w:t>
            </w:r>
            <w:r>
              <w:rPr>
                <w:spacing w:val="-14"/>
                <w:sz w:val="24"/>
              </w:rPr>
              <w:t xml:space="preserve"> </w:t>
            </w:r>
            <w:r>
              <w:rPr>
                <w:sz w:val="24"/>
              </w:rPr>
              <w:t>ПЛАН</w:t>
            </w:r>
            <w:r>
              <w:rPr>
                <w:spacing w:val="-14"/>
                <w:sz w:val="24"/>
              </w:rPr>
              <w:t xml:space="preserve"> </w:t>
            </w:r>
            <w:r>
              <w:rPr>
                <w:sz w:val="24"/>
              </w:rPr>
              <w:t>ВОСПИТАТЕЛЬНОЙ</w:t>
            </w:r>
            <w:r>
              <w:rPr>
                <w:spacing w:val="-14"/>
                <w:sz w:val="24"/>
              </w:rPr>
              <w:t xml:space="preserve"> </w:t>
            </w:r>
            <w:r>
              <w:rPr>
                <w:sz w:val="24"/>
              </w:rPr>
              <w:t>РАБОТЫ ПО ПРОФЕССИИ</w:t>
            </w:r>
            <w:r w:rsidR="0067359F">
              <w:rPr>
                <w:sz w:val="24"/>
              </w:rPr>
              <w:t xml:space="preserve"> СВАРЩИК</w:t>
            </w:r>
          </w:p>
          <w:p w:rsidR="00343CC4" w:rsidRDefault="00487E66">
            <w:pPr>
              <w:pStyle w:val="TableParagraph"/>
              <w:spacing w:line="264" w:lineRule="exact"/>
              <w:ind w:left="1654" w:right="1648"/>
              <w:jc w:val="center"/>
              <w:rPr>
                <w:sz w:val="24"/>
              </w:rPr>
            </w:pPr>
            <w:r>
              <w:rPr>
                <w:sz w:val="24"/>
              </w:rPr>
              <w:t>на</w:t>
            </w:r>
            <w:r>
              <w:rPr>
                <w:spacing w:val="-2"/>
                <w:sz w:val="24"/>
              </w:rPr>
              <w:t xml:space="preserve"> </w:t>
            </w:r>
            <w:r>
              <w:rPr>
                <w:sz w:val="24"/>
              </w:rPr>
              <w:t>202</w:t>
            </w:r>
            <w:r w:rsidR="00136213">
              <w:rPr>
                <w:sz w:val="24"/>
              </w:rPr>
              <w:t>6</w:t>
            </w:r>
            <w:r>
              <w:rPr>
                <w:spacing w:val="-2"/>
                <w:sz w:val="24"/>
              </w:rPr>
              <w:t xml:space="preserve"> </w:t>
            </w:r>
            <w:r>
              <w:rPr>
                <w:sz w:val="24"/>
              </w:rPr>
              <w:t>—</w:t>
            </w:r>
            <w:r>
              <w:rPr>
                <w:spacing w:val="-2"/>
                <w:sz w:val="24"/>
              </w:rPr>
              <w:t xml:space="preserve"> </w:t>
            </w:r>
            <w:r>
              <w:rPr>
                <w:sz w:val="24"/>
              </w:rPr>
              <w:t>202</w:t>
            </w:r>
            <w:r w:rsidR="00136213">
              <w:rPr>
                <w:sz w:val="24"/>
              </w:rPr>
              <w:t>7</w:t>
            </w:r>
            <w:r>
              <w:rPr>
                <w:spacing w:val="1"/>
                <w:sz w:val="24"/>
              </w:rPr>
              <w:t xml:space="preserve"> </w:t>
            </w:r>
            <w:r>
              <w:rPr>
                <w:sz w:val="24"/>
              </w:rPr>
              <w:t xml:space="preserve">учебный </w:t>
            </w:r>
            <w:r>
              <w:rPr>
                <w:spacing w:val="-5"/>
                <w:sz w:val="24"/>
              </w:rPr>
              <w:t>год</w:t>
            </w:r>
          </w:p>
        </w:tc>
      </w:tr>
      <w:tr w:rsidR="00343CC4">
        <w:trPr>
          <w:trHeight w:val="832"/>
        </w:trPr>
        <w:tc>
          <w:tcPr>
            <w:tcW w:w="550" w:type="dxa"/>
          </w:tcPr>
          <w:p w:rsidR="00343CC4" w:rsidRDefault="00487E66">
            <w:pPr>
              <w:pStyle w:val="TableParagraph"/>
              <w:spacing w:line="270" w:lineRule="exact"/>
              <w:ind w:left="107"/>
              <w:rPr>
                <w:sz w:val="24"/>
              </w:rPr>
            </w:pPr>
            <w:r>
              <w:rPr>
                <w:spacing w:val="-10"/>
                <w:sz w:val="24"/>
              </w:rPr>
              <w:t>№</w:t>
            </w:r>
          </w:p>
        </w:tc>
        <w:tc>
          <w:tcPr>
            <w:tcW w:w="4270" w:type="dxa"/>
          </w:tcPr>
          <w:p w:rsidR="00343CC4" w:rsidRDefault="00487E66">
            <w:pPr>
              <w:pStyle w:val="TableParagraph"/>
              <w:tabs>
                <w:tab w:val="left" w:pos="1369"/>
                <w:tab w:val="left" w:pos="2356"/>
                <w:tab w:val="left" w:pos="2949"/>
              </w:tabs>
              <w:spacing w:line="276" w:lineRule="auto"/>
              <w:ind w:left="107" w:right="95"/>
              <w:rPr>
                <w:sz w:val="24"/>
              </w:rPr>
            </w:pPr>
            <w:r>
              <w:rPr>
                <w:spacing w:val="-2"/>
                <w:sz w:val="24"/>
              </w:rPr>
              <w:t>Формы,</w:t>
            </w:r>
            <w:r>
              <w:rPr>
                <w:sz w:val="24"/>
              </w:rPr>
              <w:tab/>
            </w:r>
            <w:r>
              <w:rPr>
                <w:spacing w:val="-4"/>
                <w:sz w:val="24"/>
              </w:rPr>
              <w:t>виды</w:t>
            </w:r>
            <w:r>
              <w:rPr>
                <w:sz w:val="24"/>
              </w:rPr>
              <w:tab/>
            </w:r>
            <w:r>
              <w:rPr>
                <w:spacing w:val="-10"/>
                <w:sz w:val="24"/>
              </w:rPr>
              <w:t>и</w:t>
            </w:r>
            <w:r>
              <w:rPr>
                <w:sz w:val="24"/>
              </w:rPr>
              <w:tab/>
            </w:r>
            <w:r>
              <w:rPr>
                <w:spacing w:val="-2"/>
                <w:sz w:val="24"/>
              </w:rPr>
              <w:t>содержание деятельности</w:t>
            </w:r>
          </w:p>
        </w:tc>
        <w:tc>
          <w:tcPr>
            <w:tcW w:w="1184" w:type="dxa"/>
          </w:tcPr>
          <w:p w:rsidR="00343CC4" w:rsidRDefault="00487E66">
            <w:pPr>
              <w:pStyle w:val="TableParagraph"/>
              <w:spacing w:line="276" w:lineRule="auto"/>
              <w:ind w:left="107" w:right="302"/>
              <w:rPr>
                <w:sz w:val="24"/>
              </w:rPr>
            </w:pPr>
            <w:r>
              <w:rPr>
                <w:spacing w:val="-2"/>
                <w:sz w:val="24"/>
              </w:rPr>
              <w:t>Курсы, группы</w:t>
            </w:r>
          </w:p>
        </w:tc>
        <w:tc>
          <w:tcPr>
            <w:tcW w:w="1369" w:type="dxa"/>
          </w:tcPr>
          <w:p w:rsidR="00343CC4" w:rsidRDefault="00487E66">
            <w:pPr>
              <w:pStyle w:val="TableParagraph"/>
              <w:spacing w:line="270" w:lineRule="exact"/>
              <w:ind w:left="106"/>
              <w:rPr>
                <w:sz w:val="24"/>
              </w:rPr>
            </w:pPr>
            <w:r>
              <w:rPr>
                <w:spacing w:val="-2"/>
                <w:sz w:val="24"/>
              </w:rPr>
              <w:t>Сроки</w:t>
            </w:r>
          </w:p>
        </w:tc>
        <w:tc>
          <w:tcPr>
            <w:tcW w:w="2156" w:type="dxa"/>
          </w:tcPr>
          <w:p w:rsidR="00343CC4" w:rsidRDefault="00487E66">
            <w:pPr>
              <w:pStyle w:val="TableParagraph"/>
              <w:spacing w:line="270" w:lineRule="exact"/>
              <w:ind w:left="107"/>
              <w:rPr>
                <w:sz w:val="24"/>
              </w:rPr>
            </w:pPr>
            <w:r>
              <w:rPr>
                <w:spacing w:val="-2"/>
                <w:sz w:val="24"/>
              </w:rPr>
              <w:t>Ответственные</w:t>
            </w:r>
          </w:p>
        </w:tc>
      </w:tr>
      <w:tr w:rsidR="00343CC4">
        <w:trPr>
          <w:trHeight w:val="517"/>
        </w:trPr>
        <w:tc>
          <w:tcPr>
            <w:tcW w:w="550" w:type="dxa"/>
          </w:tcPr>
          <w:p w:rsidR="00343CC4" w:rsidRDefault="00343CC4">
            <w:pPr>
              <w:pStyle w:val="TableParagraph"/>
              <w:rPr>
                <w:sz w:val="24"/>
              </w:rPr>
            </w:pPr>
          </w:p>
        </w:tc>
        <w:tc>
          <w:tcPr>
            <w:tcW w:w="8979" w:type="dxa"/>
            <w:gridSpan w:val="4"/>
          </w:tcPr>
          <w:p w:rsidR="00343CC4" w:rsidRDefault="00487E66">
            <w:pPr>
              <w:pStyle w:val="TableParagraph"/>
              <w:spacing w:before="1"/>
              <w:ind w:left="107"/>
              <w:rPr>
                <w:b/>
                <w:sz w:val="24"/>
              </w:rPr>
            </w:pPr>
            <w:r>
              <w:rPr>
                <w:b/>
                <w:sz w:val="24"/>
              </w:rPr>
              <w:t>1.</w:t>
            </w:r>
            <w:r>
              <w:rPr>
                <w:b/>
                <w:spacing w:val="-3"/>
                <w:sz w:val="24"/>
              </w:rPr>
              <w:t xml:space="preserve"> </w:t>
            </w:r>
            <w:r>
              <w:rPr>
                <w:b/>
                <w:sz w:val="24"/>
              </w:rPr>
              <w:t>Образовательная</w:t>
            </w:r>
            <w:r>
              <w:rPr>
                <w:b/>
                <w:spacing w:val="-5"/>
                <w:sz w:val="24"/>
              </w:rPr>
              <w:t xml:space="preserve"> </w:t>
            </w:r>
            <w:r>
              <w:rPr>
                <w:b/>
                <w:spacing w:val="-2"/>
                <w:sz w:val="24"/>
              </w:rPr>
              <w:t>деятельность</w:t>
            </w:r>
          </w:p>
        </w:tc>
      </w:tr>
      <w:tr w:rsidR="00343CC4">
        <w:trPr>
          <w:trHeight w:val="1103"/>
        </w:trPr>
        <w:tc>
          <w:tcPr>
            <w:tcW w:w="550" w:type="dxa"/>
          </w:tcPr>
          <w:p w:rsidR="00343CC4" w:rsidRDefault="00487E66">
            <w:pPr>
              <w:pStyle w:val="TableParagraph"/>
              <w:spacing w:line="270" w:lineRule="exact"/>
              <w:ind w:left="107"/>
              <w:rPr>
                <w:sz w:val="24"/>
              </w:rPr>
            </w:pPr>
            <w:r>
              <w:rPr>
                <w:spacing w:val="-10"/>
                <w:sz w:val="24"/>
              </w:rPr>
              <w:t>1</w:t>
            </w:r>
          </w:p>
        </w:tc>
        <w:tc>
          <w:tcPr>
            <w:tcW w:w="4270" w:type="dxa"/>
          </w:tcPr>
          <w:p w:rsidR="00343CC4" w:rsidRDefault="00487E66">
            <w:pPr>
              <w:pStyle w:val="TableParagraph"/>
              <w:spacing w:line="278" w:lineRule="auto"/>
              <w:ind w:left="107" w:right="95"/>
              <w:rPr>
                <w:sz w:val="24"/>
              </w:rPr>
            </w:pPr>
            <w:r>
              <w:rPr>
                <w:sz w:val="24"/>
              </w:rPr>
              <w:t>Цикл</w:t>
            </w:r>
            <w:r>
              <w:rPr>
                <w:spacing w:val="21"/>
                <w:sz w:val="24"/>
              </w:rPr>
              <w:t xml:space="preserve"> </w:t>
            </w:r>
            <w:r>
              <w:rPr>
                <w:sz w:val="24"/>
              </w:rPr>
              <w:t>внеурочных</w:t>
            </w:r>
            <w:r>
              <w:rPr>
                <w:spacing w:val="23"/>
                <w:sz w:val="24"/>
              </w:rPr>
              <w:t xml:space="preserve"> </w:t>
            </w:r>
            <w:r>
              <w:rPr>
                <w:sz w:val="24"/>
              </w:rPr>
              <w:t>занятий</w:t>
            </w:r>
            <w:r>
              <w:rPr>
                <w:spacing w:val="23"/>
                <w:sz w:val="24"/>
              </w:rPr>
              <w:t xml:space="preserve"> </w:t>
            </w:r>
            <w:r>
              <w:rPr>
                <w:sz w:val="24"/>
              </w:rPr>
              <w:t>«Разговоры о важном»</w:t>
            </w:r>
          </w:p>
        </w:tc>
        <w:tc>
          <w:tcPr>
            <w:tcW w:w="1184" w:type="dxa"/>
          </w:tcPr>
          <w:p w:rsidR="00343CC4" w:rsidRDefault="00487E66">
            <w:pPr>
              <w:pStyle w:val="TableParagraph"/>
              <w:spacing w:line="270" w:lineRule="exact"/>
              <w:ind w:left="7"/>
              <w:jc w:val="center"/>
              <w:rPr>
                <w:sz w:val="24"/>
              </w:rPr>
            </w:pPr>
            <w:r>
              <w:rPr>
                <w:spacing w:val="-2"/>
                <w:sz w:val="24"/>
              </w:rPr>
              <w:t>1-</w:t>
            </w:r>
            <w:r>
              <w:rPr>
                <w:spacing w:val="-10"/>
                <w:sz w:val="24"/>
              </w:rPr>
              <w:t>2</w:t>
            </w:r>
          </w:p>
        </w:tc>
        <w:tc>
          <w:tcPr>
            <w:tcW w:w="1369" w:type="dxa"/>
          </w:tcPr>
          <w:p w:rsidR="00343CC4" w:rsidRDefault="00487E66">
            <w:pPr>
              <w:pStyle w:val="TableParagraph"/>
              <w:ind w:left="106"/>
              <w:rPr>
                <w:sz w:val="24"/>
              </w:rPr>
            </w:pPr>
            <w:r>
              <w:rPr>
                <w:spacing w:val="-2"/>
                <w:sz w:val="24"/>
              </w:rPr>
              <w:t xml:space="preserve">еженедель </w:t>
            </w:r>
            <w:r>
              <w:rPr>
                <w:spacing w:val="-6"/>
                <w:sz w:val="24"/>
              </w:rPr>
              <w:t>но</w:t>
            </w:r>
          </w:p>
          <w:p w:rsidR="00343CC4" w:rsidRDefault="00487E66">
            <w:pPr>
              <w:pStyle w:val="TableParagraph"/>
              <w:spacing w:line="270" w:lineRule="atLeast"/>
              <w:ind w:left="106"/>
              <w:rPr>
                <w:sz w:val="24"/>
              </w:rPr>
            </w:pPr>
            <w:r>
              <w:rPr>
                <w:spacing w:val="-2"/>
                <w:sz w:val="24"/>
              </w:rPr>
              <w:t xml:space="preserve">понедельн </w:t>
            </w:r>
            <w:r>
              <w:rPr>
                <w:spacing w:val="-6"/>
                <w:sz w:val="24"/>
              </w:rPr>
              <w:t>ик</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834"/>
        </w:trPr>
        <w:tc>
          <w:tcPr>
            <w:tcW w:w="550" w:type="dxa"/>
          </w:tcPr>
          <w:p w:rsidR="00343CC4" w:rsidRDefault="00487E66">
            <w:pPr>
              <w:pStyle w:val="TableParagraph"/>
              <w:spacing w:line="272" w:lineRule="exact"/>
              <w:ind w:left="107"/>
              <w:rPr>
                <w:sz w:val="24"/>
              </w:rPr>
            </w:pPr>
            <w:r>
              <w:rPr>
                <w:spacing w:val="-10"/>
                <w:sz w:val="24"/>
              </w:rPr>
              <w:t>2</w:t>
            </w:r>
          </w:p>
        </w:tc>
        <w:tc>
          <w:tcPr>
            <w:tcW w:w="4270" w:type="dxa"/>
          </w:tcPr>
          <w:p w:rsidR="00343CC4" w:rsidRDefault="00487E66">
            <w:pPr>
              <w:pStyle w:val="TableParagraph"/>
              <w:spacing w:line="276" w:lineRule="auto"/>
              <w:ind w:left="107" w:right="95"/>
              <w:rPr>
                <w:sz w:val="24"/>
              </w:rPr>
            </w:pPr>
            <w:r>
              <w:rPr>
                <w:sz w:val="24"/>
              </w:rPr>
              <w:t>Профориентационное</w:t>
            </w:r>
            <w:r>
              <w:rPr>
                <w:spacing w:val="-8"/>
                <w:sz w:val="24"/>
              </w:rPr>
              <w:t xml:space="preserve"> </w:t>
            </w:r>
            <w:r>
              <w:rPr>
                <w:sz w:val="24"/>
              </w:rPr>
              <w:t>занятие</w:t>
            </w:r>
            <w:r>
              <w:rPr>
                <w:spacing w:val="-8"/>
                <w:sz w:val="24"/>
              </w:rPr>
              <w:t xml:space="preserve"> </w:t>
            </w:r>
            <w:r>
              <w:rPr>
                <w:sz w:val="24"/>
              </w:rPr>
              <w:t>в</w:t>
            </w:r>
            <w:r>
              <w:rPr>
                <w:spacing w:val="-8"/>
                <w:sz w:val="24"/>
              </w:rPr>
              <w:t xml:space="preserve"> </w:t>
            </w:r>
            <w:r>
              <w:rPr>
                <w:sz w:val="24"/>
              </w:rPr>
              <w:t>рамках курса «Россия-мои горизонты»</w:t>
            </w:r>
          </w:p>
        </w:tc>
        <w:tc>
          <w:tcPr>
            <w:tcW w:w="1184" w:type="dxa"/>
          </w:tcPr>
          <w:p w:rsidR="00343CC4" w:rsidRDefault="00487E66">
            <w:pPr>
              <w:pStyle w:val="TableParagraph"/>
              <w:spacing w:line="272" w:lineRule="exact"/>
              <w:ind w:left="7"/>
              <w:jc w:val="center"/>
              <w:rPr>
                <w:sz w:val="24"/>
              </w:rPr>
            </w:pPr>
            <w:r>
              <w:rPr>
                <w:spacing w:val="-2"/>
                <w:sz w:val="24"/>
              </w:rPr>
              <w:t>1-</w:t>
            </w:r>
            <w:r>
              <w:rPr>
                <w:spacing w:val="-10"/>
                <w:sz w:val="24"/>
              </w:rPr>
              <w:t>2</w:t>
            </w:r>
          </w:p>
        </w:tc>
        <w:tc>
          <w:tcPr>
            <w:tcW w:w="1369" w:type="dxa"/>
          </w:tcPr>
          <w:p w:rsidR="00343CC4" w:rsidRDefault="00487E66">
            <w:pPr>
              <w:pStyle w:val="TableParagraph"/>
              <w:spacing w:line="276" w:lineRule="auto"/>
              <w:ind w:left="106" w:right="109"/>
              <w:rPr>
                <w:sz w:val="24"/>
              </w:rPr>
            </w:pPr>
            <w:r>
              <w:rPr>
                <w:spacing w:val="-2"/>
                <w:sz w:val="24"/>
              </w:rPr>
              <w:t xml:space="preserve">еженедель </w:t>
            </w:r>
            <w:r>
              <w:rPr>
                <w:sz w:val="24"/>
              </w:rPr>
              <w:t>но</w:t>
            </w:r>
            <w:r>
              <w:rPr>
                <w:spacing w:val="59"/>
                <w:sz w:val="24"/>
              </w:rPr>
              <w:t xml:space="preserve"> </w:t>
            </w:r>
            <w:r>
              <w:rPr>
                <w:spacing w:val="-2"/>
                <w:sz w:val="24"/>
              </w:rPr>
              <w:t>четверг</w:t>
            </w:r>
          </w:p>
        </w:tc>
        <w:tc>
          <w:tcPr>
            <w:tcW w:w="2156" w:type="dxa"/>
          </w:tcPr>
          <w:p w:rsidR="00343CC4" w:rsidRDefault="00487E66">
            <w:pPr>
              <w:pStyle w:val="TableParagraph"/>
              <w:spacing w:line="272" w:lineRule="exact"/>
              <w:ind w:left="107"/>
              <w:rPr>
                <w:sz w:val="24"/>
              </w:rPr>
            </w:pPr>
            <w:r>
              <w:rPr>
                <w:sz w:val="24"/>
              </w:rPr>
              <w:t>Кураторы</w:t>
            </w:r>
            <w:r>
              <w:rPr>
                <w:spacing w:val="-2"/>
                <w:sz w:val="24"/>
              </w:rPr>
              <w:t xml:space="preserve"> групп</w:t>
            </w:r>
          </w:p>
        </w:tc>
      </w:tr>
      <w:tr w:rsidR="00343CC4">
        <w:trPr>
          <w:trHeight w:val="635"/>
        </w:trPr>
        <w:tc>
          <w:tcPr>
            <w:tcW w:w="550" w:type="dxa"/>
          </w:tcPr>
          <w:p w:rsidR="00343CC4" w:rsidRDefault="00487E66">
            <w:pPr>
              <w:pStyle w:val="TableParagraph"/>
              <w:spacing w:line="270" w:lineRule="exact"/>
              <w:ind w:left="107"/>
              <w:rPr>
                <w:sz w:val="24"/>
              </w:rPr>
            </w:pPr>
            <w:r>
              <w:rPr>
                <w:spacing w:val="-10"/>
                <w:sz w:val="24"/>
              </w:rPr>
              <w:t>3</w:t>
            </w:r>
          </w:p>
        </w:tc>
        <w:tc>
          <w:tcPr>
            <w:tcW w:w="4270" w:type="dxa"/>
          </w:tcPr>
          <w:p w:rsidR="00343CC4" w:rsidRDefault="00487E66">
            <w:pPr>
              <w:pStyle w:val="TableParagraph"/>
              <w:spacing w:line="270" w:lineRule="exact"/>
              <w:ind w:left="107"/>
              <w:rPr>
                <w:sz w:val="24"/>
              </w:rPr>
            </w:pPr>
            <w:r>
              <w:rPr>
                <w:sz w:val="24"/>
              </w:rPr>
              <w:t>Мастер-класс «Введение</w:t>
            </w:r>
            <w:r>
              <w:rPr>
                <w:spacing w:val="-3"/>
                <w:sz w:val="24"/>
              </w:rPr>
              <w:t xml:space="preserve"> </w:t>
            </w:r>
            <w:r>
              <w:rPr>
                <w:sz w:val="24"/>
              </w:rPr>
              <w:t>в</w:t>
            </w:r>
            <w:r>
              <w:rPr>
                <w:spacing w:val="-5"/>
                <w:sz w:val="24"/>
              </w:rPr>
              <w:t xml:space="preserve"> </w:t>
            </w:r>
            <w:r>
              <w:rPr>
                <w:spacing w:val="-2"/>
                <w:sz w:val="24"/>
              </w:rPr>
              <w:t>профессию</w:t>
            </w:r>
          </w:p>
          <w:p w:rsidR="00343CC4" w:rsidRDefault="00487E66">
            <w:pPr>
              <w:pStyle w:val="TableParagraph"/>
              <w:spacing w:before="43"/>
              <w:ind w:left="107"/>
              <w:rPr>
                <w:sz w:val="24"/>
              </w:rPr>
            </w:pPr>
            <w:r>
              <w:rPr>
                <w:spacing w:val="-2"/>
                <w:sz w:val="24"/>
              </w:rPr>
              <w:t>(специальность)»</w:t>
            </w:r>
          </w:p>
        </w:tc>
        <w:tc>
          <w:tcPr>
            <w:tcW w:w="1184" w:type="dxa"/>
          </w:tcPr>
          <w:p w:rsidR="00343CC4" w:rsidRDefault="00487E66">
            <w:pPr>
              <w:pStyle w:val="TableParagraph"/>
              <w:spacing w:line="270" w:lineRule="exact"/>
              <w:ind w:left="7" w:right="2"/>
              <w:jc w:val="center"/>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z w:val="24"/>
              </w:rPr>
              <w:t>Мастера</w:t>
            </w:r>
            <w:r>
              <w:rPr>
                <w:spacing w:val="-2"/>
                <w:sz w:val="24"/>
              </w:rPr>
              <w:t xml:space="preserve"> </w:t>
            </w:r>
            <w:r>
              <w:rPr>
                <w:spacing w:val="-5"/>
                <w:sz w:val="24"/>
              </w:rPr>
              <w:t>п/о</w:t>
            </w:r>
          </w:p>
        </w:tc>
      </w:tr>
      <w:tr w:rsidR="00343CC4">
        <w:trPr>
          <w:trHeight w:val="834"/>
        </w:trPr>
        <w:tc>
          <w:tcPr>
            <w:tcW w:w="550" w:type="dxa"/>
          </w:tcPr>
          <w:p w:rsidR="00343CC4" w:rsidRDefault="00487E66">
            <w:pPr>
              <w:pStyle w:val="TableParagraph"/>
              <w:spacing w:line="270" w:lineRule="exact"/>
              <w:ind w:left="107"/>
              <w:rPr>
                <w:sz w:val="24"/>
              </w:rPr>
            </w:pPr>
            <w:r>
              <w:rPr>
                <w:spacing w:val="-10"/>
                <w:sz w:val="24"/>
              </w:rPr>
              <w:t>4</w:t>
            </w:r>
          </w:p>
        </w:tc>
        <w:tc>
          <w:tcPr>
            <w:tcW w:w="4270" w:type="dxa"/>
          </w:tcPr>
          <w:p w:rsidR="00343CC4" w:rsidRDefault="00487E66">
            <w:pPr>
              <w:pStyle w:val="TableParagraph"/>
              <w:spacing w:line="276" w:lineRule="auto"/>
              <w:ind w:left="107" w:right="95"/>
              <w:rPr>
                <w:sz w:val="24"/>
              </w:rPr>
            </w:pPr>
            <w:r>
              <w:rPr>
                <w:sz w:val="24"/>
              </w:rPr>
              <w:t>Уроки</w:t>
            </w:r>
            <w:r>
              <w:rPr>
                <w:spacing w:val="-9"/>
                <w:sz w:val="24"/>
              </w:rPr>
              <w:t xml:space="preserve"> </w:t>
            </w:r>
            <w:r>
              <w:rPr>
                <w:sz w:val="24"/>
              </w:rPr>
              <w:t>истории,</w:t>
            </w:r>
            <w:r>
              <w:rPr>
                <w:spacing w:val="-9"/>
                <w:sz w:val="24"/>
              </w:rPr>
              <w:t xml:space="preserve"> </w:t>
            </w:r>
            <w:r>
              <w:rPr>
                <w:sz w:val="24"/>
              </w:rPr>
              <w:t>посвященные</w:t>
            </w:r>
            <w:r>
              <w:rPr>
                <w:spacing w:val="-9"/>
                <w:sz w:val="24"/>
              </w:rPr>
              <w:t xml:space="preserve"> </w:t>
            </w:r>
            <w:r>
              <w:rPr>
                <w:sz w:val="24"/>
              </w:rPr>
              <w:t>трагедии в Беслане</w:t>
            </w:r>
          </w:p>
        </w:tc>
        <w:tc>
          <w:tcPr>
            <w:tcW w:w="1184" w:type="dxa"/>
          </w:tcPr>
          <w:p w:rsidR="00343CC4" w:rsidRDefault="00487E66">
            <w:pPr>
              <w:pStyle w:val="TableParagraph"/>
              <w:spacing w:line="270" w:lineRule="exact"/>
              <w:ind w:left="7"/>
              <w:jc w:val="center"/>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z w:val="24"/>
              </w:rPr>
              <w:t xml:space="preserve">3 </w:t>
            </w:r>
            <w:r>
              <w:rPr>
                <w:spacing w:val="-2"/>
                <w:sz w:val="24"/>
              </w:rPr>
              <w:t>сентября</w:t>
            </w:r>
          </w:p>
        </w:tc>
        <w:tc>
          <w:tcPr>
            <w:tcW w:w="2156" w:type="dxa"/>
          </w:tcPr>
          <w:p w:rsidR="00343CC4" w:rsidRDefault="00487E66">
            <w:pPr>
              <w:pStyle w:val="TableParagraph"/>
              <w:spacing w:line="276" w:lineRule="auto"/>
              <w:ind w:left="107"/>
              <w:rPr>
                <w:sz w:val="24"/>
              </w:rPr>
            </w:pPr>
            <w:r>
              <w:rPr>
                <w:spacing w:val="-2"/>
                <w:sz w:val="24"/>
              </w:rPr>
              <w:t>Преподаватель истории</w:t>
            </w:r>
          </w:p>
        </w:tc>
      </w:tr>
      <w:tr w:rsidR="00343CC4">
        <w:trPr>
          <w:trHeight w:val="834"/>
        </w:trPr>
        <w:tc>
          <w:tcPr>
            <w:tcW w:w="550" w:type="dxa"/>
          </w:tcPr>
          <w:p w:rsidR="00343CC4" w:rsidRDefault="00487E66">
            <w:pPr>
              <w:pStyle w:val="TableParagraph"/>
              <w:spacing w:line="270" w:lineRule="exact"/>
              <w:ind w:left="107"/>
              <w:rPr>
                <w:sz w:val="24"/>
              </w:rPr>
            </w:pPr>
            <w:r>
              <w:rPr>
                <w:spacing w:val="-10"/>
                <w:sz w:val="24"/>
              </w:rPr>
              <w:t>5</w:t>
            </w:r>
          </w:p>
        </w:tc>
        <w:tc>
          <w:tcPr>
            <w:tcW w:w="4270" w:type="dxa"/>
          </w:tcPr>
          <w:p w:rsidR="00343CC4" w:rsidRDefault="00487E66">
            <w:pPr>
              <w:pStyle w:val="TableParagraph"/>
              <w:spacing w:line="270" w:lineRule="exact"/>
              <w:ind w:left="107"/>
              <w:rPr>
                <w:sz w:val="24"/>
              </w:rPr>
            </w:pPr>
            <w:r>
              <w:rPr>
                <w:sz w:val="24"/>
              </w:rPr>
              <w:t>Легкоатлетическая</w:t>
            </w:r>
            <w:r>
              <w:rPr>
                <w:spacing w:val="-11"/>
                <w:sz w:val="24"/>
              </w:rPr>
              <w:t xml:space="preserve"> </w:t>
            </w:r>
            <w:r>
              <w:rPr>
                <w:spacing w:val="-2"/>
                <w:sz w:val="24"/>
              </w:rPr>
              <w:t>эстафета</w:t>
            </w:r>
          </w:p>
        </w:tc>
        <w:tc>
          <w:tcPr>
            <w:tcW w:w="1184" w:type="dxa"/>
          </w:tcPr>
          <w:p w:rsidR="00343CC4" w:rsidRDefault="00487E66">
            <w:pPr>
              <w:pStyle w:val="TableParagraph"/>
              <w:spacing w:line="270" w:lineRule="exact"/>
              <w:ind w:left="7"/>
              <w:jc w:val="center"/>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6" w:lineRule="auto"/>
              <w:ind w:left="107"/>
              <w:rPr>
                <w:sz w:val="24"/>
              </w:rPr>
            </w:pPr>
            <w:r>
              <w:rPr>
                <w:spacing w:val="-2"/>
                <w:sz w:val="24"/>
              </w:rPr>
              <w:t>Преподаватели физвоспитания</w:t>
            </w:r>
          </w:p>
        </w:tc>
      </w:tr>
      <w:tr w:rsidR="00343CC4">
        <w:trPr>
          <w:trHeight w:val="635"/>
        </w:trPr>
        <w:tc>
          <w:tcPr>
            <w:tcW w:w="550" w:type="dxa"/>
          </w:tcPr>
          <w:p w:rsidR="00343CC4" w:rsidRDefault="00487E66">
            <w:pPr>
              <w:pStyle w:val="TableParagraph"/>
              <w:spacing w:line="270" w:lineRule="exact"/>
              <w:ind w:left="107"/>
              <w:rPr>
                <w:sz w:val="24"/>
              </w:rPr>
            </w:pPr>
            <w:r>
              <w:rPr>
                <w:spacing w:val="-10"/>
                <w:sz w:val="24"/>
              </w:rPr>
              <w:t>6</w:t>
            </w:r>
          </w:p>
        </w:tc>
        <w:tc>
          <w:tcPr>
            <w:tcW w:w="4270" w:type="dxa"/>
          </w:tcPr>
          <w:p w:rsidR="00343CC4" w:rsidRDefault="00487E66">
            <w:pPr>
              <w:pStyle w:val="TableParagraph"/>
              <w:spacing w:line="270" w:lineRule="exact"/>
              <w:ind w:left="107"/>
              <w:rPr>
                <w:sz w:val="24"/>
              </w:rPr>
            </w:pPr>
            <w:r>
              <w:rPr>
                <w:sz w:val="24"/>
              </w:rPr>
              <w:t>Защита</w:t>
            </w:r>
            <w:r>
              <w:rPr>
                <w:spacing w:val="64"/>
                <w:sz w:val="24"/>
              </w:rPr>
              <w:t xml:space="preserve"> </w:t>
            </w:r>
            <w:r>
              <w:rPr>
                <w:sz w:val="24"/>
              </w:rPr>
              <w:t>проекта</w:t>
            </w:r>
            <w:r>
              <w:rPr>
                <w:spacing w:val="67"/>
                <w:sz w:val="24"/>
              </w:rPr>
              <w:t xml:space="preserve"> </w:t>
            </w:r>
            <w:r>
              <w:rPr>
                <w:sz w:val="24"/>
              </w:rPr>
              <w:t>«Мир</w:t>
            </w:r>
            <w:r>
              <w:rPr>
                <w:spacing w:val="67"/>
                <w:sz w:val="24"/>
              </w:rPr>
              <w:t xml:space="preserve"> </w:t>
            </w:r>
            <w:r>
              <w:rPr>
                <w:sz w:val="24"/>
              </w:rPr>
              <w:t>моей</w:t>
            </w:r>
            <w:r>
              <w:rPr>
                <w:spacing w:val="66"/>
                <w:sz w:val="24"/>
              </w:rPr>
              <w:t xml:space="preserve"> </w:t>
            </w:r>
            <w:r>
              <w:rPr>
                <w:spacing w:val="-2"/>
                <w:sz w:val="24"/>
              </w:rPr>
              <w:t>будущей</w:t>
            </w:r>
          </w:p>
          <w:p w:rsidR="00343CC4" w:rsidRDefault="00487E66">
            <w:pPr>
              <w:pStyle w:val="TableParagraph"/>
              <w:spacing w:before="41"/>
              <w:ind w:left="107"/>
              <w:rPr>
                <w:sz w:val="24"/>
              </w:rPr>
            </w:pPr>
            <w:r>
              <w:rPr>
                <w:spacing w:val="-2"/>
                <w:sz w:val="24"/>
              </w:rPr>
              <w:t>профессии»</w:t>
            </w:r>
          </w:p>
        </w:tc>
        <w:tc>
          <w:tcPr>
            <w:tcW w:w="1184" w:type="dxa"/>
          </w:tcPr>
          <w:p w:rsidR="00343CC4" w:rsidRDefault="00487E66">
            <w:pPr>
              <w:pStyle w:val="TableParagraph"/>
              <w:spacing w:line="270" w:lineRule="exact"/>
              <w:ind w:left="7" w:right="2"/>
              <w:jc w:val="center"/>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r w:rsidR="00343CC4">
        <w:trPr>
          <w:trHeight w:val="950"/>
        </w:trPr>
        <w:tc>
          <w:tcPr>
            <w:tcW w:w="550" w:type="dxa"/>
          </w:tcPr>
          <w:p w:rsidR="00343CC4" w:rsidRDefault="00487E66">
            <w:pPr>
              <w:pStyle w:val="TableParagraph"/>
              <w:spacing w:line="270" w:lineRule="exact"/>
              <w:ind w:left="107"/>
              <w:rPr>
                <w:sz w:val="24"/>
              </w:rPr>
            </w:pPr>
            <w:r>
              <w:rPr>
                <w:spacing w:val="-10"/>
                <w:sz w:val="24"/>
              </w:rPr>
              <w:t>7</w:t>
            </w:r>
          </w:p>
        </w:tc>
        <w:tc>
          <w:tcPr>
            <w:tcW w:w="4270" w:type="dxa"/>
          </w:tcPr>
          <w:p w:rsidR="00343CC4" w:rsidRDefault="00487E66">
            <w:pPr>
              <w:pStyle w:val="TableParagraph"/>
              <w:spacing w:line="276" w:lineRule="auto"/>
              <w:ind w:left="107" w:right="95"/>
              <w:rPr>
                <w:sz w:val="24"/>
              </w:rPr>
            </w:pPr>
            <w:r>
              <w:rPr>
                <w:sz w:val="24"/>
              </w:rPr>
              <w:t>Классный</w:t>
            </w:r>
            <w:r>
              <w:rPr>
                <w:spacing w:val="-5"/>
                <w:sz w:val="24"/>
              </w:rPr>
              <w:t xml:space="preserve"> </w:t>
            </w:r>
            <w:r>
              <w:rPr>
                <w:sz w:val="24"/>
              </w:rPr>
              <w:t>час,</w:t>
            </w:r>
            <w:r>
              <w:rPr>
                <w:spacing w:val="-4"/>
                <w:sz w:val="24"/>
              </w:rPr>
              <w:t xml:space="preserve"> </w:t>
            </w:r>
            <w:r>
              <w:rPr>
                <w:sz w:val="24"/>
              </w:rPr>
              <w:t>посвященный</w:t>
            </w:r>
            <w:r>
              <w:rPr>
                <w:spacing w:val="-5"/>
                <w:sz w:val="24"/>
              </w:rPr>
              <w:t xml:space="preserve"> </w:t>
            </w:r>
            <w:r>
              <w:rPr>
                <w:sz w:val="24"/>
              </w:rPr>
              <w:t>Дню Международного</w:t>
            </w:r>
            <w:r>
              <w:rPr>
                <w:spacing w:val="-1"/>
                <w:sz w:val="24"/>
              </w:rPr>
              <w:t xml:space="preserve"> </w:t>
            </w:r>
            <w:r>
              <w:rPr>
                <w:sz w:val="24"/>
              </w:rPr>
              <w:t xml:space="preserve">мира и </w:t>
            </w:r>
            <w:r>
              <w:rPr>
                <w:spacing w:val="-2"/>
                <w:sz w:val="24"/>
              </w:rPr>
              <w:t>согласия</w:t>
            </w:r>
          </w:p>
        </w:tc>
        <w:tc>
          <w:tcPr>
            <w:tcW w:w="1184" w:type="dxa"/>
          </w:tcPr>
          <w:p w:rsidR="00343CC4" w:rsidRDefault="00487E66">
            <w:pPr>
              <w:pStyle w:val="TableParagraph"/>
              <w:spacing w:line="270" w:lineRule="exact"/>
              <w:ind w:left="7"/>
              <w:jc w:val="center"/>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ноябрь</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r w:rsidR="00343CC4">
        <w:trPr>
          <w:trHeight w:val="834"/>
        </w:trPr>
        <w:tc>
          <w:tcPr>
            <w:tcW w:w="550" w:type="dxa"/>
          </w:tcPr>
          <w:p w:rsidR="00343CC4" w:rsidRDefault="00487E66">
            <w:pPr>
              <w:pStyle w:val="TableParagraph"/>
              <w:spacing w:line="273" w:lineRule="exact"/>
              <w:ind w:left="107"/>
              <w:rPr>
                <w:sz w:val="24"/>
              </w:rPr>
            </w:pPr>
            <w:r>
              <w:rPr>
                <w:spacing w:val="-10"/>
                <w:sz w:val="24"/>
              </w:rPr>
              <w:t>8</w:t>
            </w:r>
          </w:p>
        </w:tc>
        <w:tc>
          <w:tcPr>
            <w:tcW w:w="4270" w:type="dxa"/>
          </w:tcPr>
          <w:p w:rsidR="00343CC4" w:rsidRDefault="00487E66">
            <w:pPr>
              <w:pStyle w:val="TableParagraph"/>
              <w:spacing w:line="276" w:lineRule="auto"/>
              <w:ind w:left="107" w:right="95"/>
              <w:rPr>
                <w:sz w:val="24"/>
              </w:rPr>
            </w:pPr>
            <w:r>
              <w:rPr>
                <w:sz w:val="24"/>
              </w:rPr>
              <w:t>Международная</w:t>
            </w:r>
            <w:r>
              <w:rPr>
                <w:spacing w:val="-15"/>
                <w:sz w:val="24"/>
              </w:rPr>
              <w:t xml:space="preserve"> </w:t>
            </w:r>
            <w:r>
              <w:rPr>
                <w:sz w:val="24"/>
              </w:rPr>
              <w:t>просветительская акция «Географический диктант»</w:t>
            </w:r>
          </w:p>
        </w:tc>
        <w:tc>
          <w:tcPr>
            <w:tcW w:w="1184" w:type="dxa"/>
          </w:tcPr>
          <w:p w:rsidR="00343CC4" w:rsidRDefault="00487E66">
            <w:pPr>
              <w:pStyle w:val="TableParagraph"/>
              <w:spacing w:line="273" w:lineRule="exact"/>
              <w:ind w:left="7" w:right="2"/>
              <w:jc w:val="center"/>
              <w:rPr>
                <w:sz w:val="24"/>
              </w:rPr>
            </w:pPr>
            <w:r>
              <w:rPr>
                <w:spacing w:val="-10"/>
                <w:sz w:val="24"/>
              </w:rPr>
              <w:t>1</w:t>
            </w:r>
          </w:p>
        </w:tc>
        <w:tc>
          <w:tcPr>
            <w:tcW w:w="1369" w:type="dxa"/>
          </w:tcPr>
          <w:p w:rsidR="00343CC4" w:rsidRDefault="00487E66">
            <w:pPr>
              <w:pStyle w:val="TableParagraph"/>
              <w:spacing w:line="273" w:lineRule="exact"/>
              <w:ind w:left="106"/>
              <w:rPr>
                <w:sz w:val="24"/>
              </w:rPr>
            </w:pPr>
            <w:r>
              <w:rPr>
                <w:spacing w:val="-2"/>
                <w:sz w:val="24"/>
              </w:rPr>
              <w:t>ноябрь</w:t>
            </w:r>
          </w:p>
        </w:tc>
        <w:tc>
          <w:tcPr>
            <w:tcW w:w="2156" w:type="dxa"/>
          </w:tcPr>
          <w:p w:rsidR="00343CC4" w:rsidRDefault="00487E66">
            <w:pPr>
              <w:pStyle w:val="TableParagraph"/>
              <w:spacing w:line="276" w:lineRule="auto"/>
              <w:ind w:left="107"/>
              <w:rPr>
                <w:sz w:val="24"/>
              </w:rPr>
            </w:pPr>
            <w:r>
              <w:rPr>
                <w:spacing w:val="-2"/>
                <w:sz w:val="24"/>
              </w:rPr>
              <w:t>Преподаватель географии</w:t>
            </w:r>
          </w:p>
        </w:tc>
      </w:tr>
      <w:tr w:rsidR="00343CC4">
        <w:trPr>
          <w:trHeight w:val="834"/>
        </w:trPr>
        <w:tc>
          <w:tcPr>
            <w:tcW w:w="550" w:type="dxa"/>
          </w:tcPr>
          <w:p w:rsidR="00343CC4" w:rsidRDefault="00487E66">
            <w:pPr>
              <w:pStyle w:val="TableParagraph"/>
              <w:spacing w:line="273" w:lineRule="exact"/>
              <w:ind w:left="107"/>
              <w:rPr>
                <w:sz w:val="24"/>
              </w:rPr>
            </w:pPr>
            <w:r>
              <w:rPr>
                <w:spacing w:val="-10"/>
                <w:sz w:val="24"/>
              </w:rPr>
              <w:t>9</w:t>
            </w:r>
          </w:p>
        </w:tc>
        <w:tc>
          <w:tcPr>
            <w:tcW w:w="4270" w:type="dxa"/>
          </w:tcPr>
          <w:p w:rsidR="00343CC4" w:rsidRDefault="00487E66">
            <w:pPr>
              <w:pStyle w:val="TableParagraph"/>
              <w:spacing w:line="273" w:lineRule="exact"/>
              <w:ind w:left="107"/>
              <w:rPr>
                <w:sz w:val="24"/>
              </w:rPr>
            </w:pPr>
            <w:r>
              <w:rPr>
                <w:sz w:val="24"/>
              </w:rPr>
              <w:t>Уроки</w:t>
            </w:r>
            <w:r>
              <w:rPr>
                <w:spacing w:val="-1"/>
                <w:sz w:val="24"/>
              </w:rPr>
              <w:t xml:space="preserve"> </w:t>
            </w:r>
            <w:r>
              <w:rPr>
                <w:spacing w:val="-2"/>
                <w:sz w:val="24"/>
              </w:rPr>
              <w:t>истории.</w:t>
            </w:r>
          </w:p>
          <w:p w:rsidR="00343CC4" w:rsidRDefault="00487E66">
            <w:pPr>
              <w:pStyle w:val="TableParagraph"/>
              <w:spacing w:before="41"/>
              <w:ind w:left="107"/>
              <w:rPr>
                <w:sz w:val="24"/>
              </w:rPr>
            </w:pPr>
            <w:r>
              <w:rPr>
                <w:sz w:val="24"/>
              </w:rPr>
              <w:t>День</w:t>
            </w:r>
            <w:r>
              <w:rPr>
                <w:spacing w:val="-1"/>
                <w:sz w:val="24"/>
              </w:rPr>
              <w:t xml:space="preserve"> </w:t>
            </w:r>
            <w:r>
              <w:rPr>
                <w:sz w:val="24"/>
              </w:rPr>
              <w:t xml:space="preserve">неизвестного </w:t>
            </w:r>
            <w:r>
              <w:rPr>
                <w:spacing w:val="-2"/>
                <w:sz w:val="24"/>
              </w:rPr>
              <w:t>солдата.</w:t>
            </w:r>
          </w:p>
        </w:tc>
        <w:tc>
          <w:tcPr>
            <w:tcW w:w="1184" w:type="dxa"/>
          </w:tcPr>
          <w:p w:rsidR="00343CC4" w:rsidRDefault="00487E66">
            <w:pPr>
              <w:pStyle w:val="TableParagraph"/>
              <w:spacing w:line="273" w:lineRule="exact"/>
              <w:ind w:left="7"/>
              <w:jc w:val="center"/>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декабрь</w:t>
            </w:r>
          </w:p>
        </w:tc>
        <w:tc>
          <w:tcPr>
            <w:tcW w:w="2156" w:type="dxa"/>
          </w:tcPr>
          <w:p w:rsidR="00343CC4" w:rsidRDefault="00487E66">
            <w:pPr>
              <w:pStyle w:val="TableParagraph"/>
              <w:spacing w:line="276" w:lineRule="auto"/>
              <w:ind w:left="107"/>
              <w:rPr>
                <w:sz w:val="24"/>
              </w:rPr>
            </w:pPr>
            <w:r>
              <w:rPr>
                <w:spacing w:val="-2"/>
                <w:sz w:val="24"/>
              </w:rPr>
              <w:t>Преподаватель истории</w:t>
            </w:r>
          </w:p>
        </w:tc>
      </w:tr>
      <w:tr w:rsidR="00343CC4">
        <w:trPr>
          <w:trHeight w:val="952"/>
        </w:trPr>
        <w:tc>
          <w:tcPr>
            <w:tcW w:w="550" w:type="dxa"/>
          </w:tcPr>
          <w:p w:rsidR="00343CC4" w:rsidRDefault="00487E66">
            <w:pPr>
              <w:pStyle w:val="TableParagraph"/>
              <w:spacing w:line="273" w:lineRule="exact"/>
              <w:ind w:left="107"/>
              <w:rPr>
                <w:sz w:val="24"/>
              </w:rPr>
            </w:pPr>
            <w:r>
              <w:rPr>
                <w:spacing w:val="-5"/>
                <w:sz w:val="24"/>
              </w:rPr>
              <w:t>10</w:t>
            </w:r>
          </w:p>
        </w:tc>
        <w:tc>
          <w:tcPr>
            <w:tcW w:w="4270" w:type="dxa"/>
          </w:tcPr>
          <w:p w:rsidR="00343CC4" w:rsidRDefault="00487E66">
            <w:pPr>
              <w:pStyle w:val="TableParagraph"/>
              <w:tabs>
                <w:tab w:val="left" w:pos="1112"/>
                <w:tab w:val="left" w:pos="2965"/>
              </w:tabs>
              <w:spacing w:line="276" w:lineRule="auto"/>
              <w:ind w:left="107" w:right="98"/>
              <w:rPr>
                <w:sz w:val="24"/>
              </w:rPr>
            </w:pPr>
            <w:r>
              <w:rPr>
                <w:spacing w:val="-4"/>
                <w:sz w:val="24"/>
              </w:rPr>
              <w:t>День</w:t>
            </w:r>
            <w:r>
              <w:rPr>
                <w:sz w:val="24"/>
              </w:rPr>
              <w:tab/>
            </w:r>
            <w:r>
              <w:rPr>
                <w:spacing w:val="-2"/>
                <w:sz w:val="24"/>
              </w:rPr>
              <w:t>Конституции</w:t>
            </w:r>
            <w:r>
              <w:rPr>
                <w:sz w:val="24"/>
              </w:rPr>
              <w:tab/>
            </w:r>
            <w:r>
              <w:rPr>
                <w:spacing w:val="-2"/>
                <w:sz w:val="24"/>
              </w:rPr>
              <w:t>Российской Федерации.</w:t>
            </w:r>
          </w:p>
          <w:p w:rsidR="00343CC4" w:rsidRDefault="00487E66">
            <w:pPr>
              <w:pStyle w:val="TableParagraph"/>
              <w:spacing w:line="275" w:lineRule="exact"/>
              <w:ind w:left="107"/>
              <w:rPr>
                <w:sz w:val="24"/>
              </w:rPr>
            </w:pPr>
            <w:r>
              <w:rPr>
                <w:sz w:val="24"/>
              </w:rPr>
              <w:t>Олимпиада</w:t>
            </w:r>
            <w:r>
              <w:rPr>
                <w:spacing w:val="-7"/>
                <w:sz w:val="24"/>
              </w:rPr>
              <w:t xml:space="preserve"> </w:t>
            </w:r>
            <w:r>
              <w:rPr>
                <w:sz w:val="24"/>
              </w:rPr>
              <w:t>на</w:t>
            </w:r>
            <w:r>
              <w:rPr>
                <w:spacing w:val="-2"/>
                <w:sz w:val="24"/>
              </w:rPr>
              <w:t xml:space="preserve"> </w:t>
            </w:r>
            <w:r>
              <w:rPr>
                <w:sz w:val="24"/>
              </w:rPr>
              <w:t>знание</w:t>
            </w:r>
            <w:r>
              <w:rPr>
                <w:spacing w:val="-2"/>
                <w:sz w:val="24"/>
              </w:rPr>
              <w:t xml:space="preserve"> </w:t>
            </w:r>
            <w:r>
              <w:rPr>
                <w:sz w:val="24"/>
              </w:rPr>
              <w:t>Конституции</w:t>
            </w:r>
            <w:r>
              <w:rPr>
                <w:spacing w:val="-1"/>
                <w:sz w:val="24"/>
              </w:rPr>
              <w:t xml:space="preserve"> </w:t>
            </w:r>
            <w:r>
              <w:rPr>
                <w:spacing w:val="-5"/>
                <w:sz w:val="24"/>
              </w:rPr>
              <w:t>РФ</w:t>
            </w:r>
          </w:p>
        </w:tc>
        <w:tc>
          <w:tcPr>
            <w:tcW w:w="1184" w:type="dxa"/>
          </w:tcPr>
          <w:p w:rsidR="00343CC4" w:rsidRDefault="00487E66">
            <w:pPr>
              <w:pStyle w:val="TableParagraph"/>
              <w:spacing w:line="273" w:lineRule="exact"/>
              <w:ind w:left="7"/>
              <w:jc w:val="center"/>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z w:val="24"/>
              </w:rPr>
              <w:t xml:space="preserve">12 </w:t>
            </w:r>
            <w:r>
              <w:rPr>
                <w:spacing w:val="-2"/>
                <w:sz w:val="24"/>
              </w:rPr>
              <w:t>декабря</w:t>
            </w:r>
          </w:p>
        </w:tc>
        <w:tc>
          <w:tcPr>
            <w:tcW w:w="2156" w:type="dxa"/>
          </w:tcPr>
          <w:p w:rsidR="00343CC4" w:rsidRDefault="00487E66">
            <w:pPr>
              <w:pStyle w:val="TableParagraph"/>
              <w:spacing w:line="276" w:lineRule="auto"/>
              <w:ind w:left="107"/>
              <w:rPr>
                <w:sz w:val="24"/>
              </w:rPr>
            </w:pPr>
            <w:r>
              <w:rPr>
                <w:spacing w:val="-2"/>
                <w:sz w:val="24"/>
              </w:rPr>
              <w:t>Преподаватель обществознания</w:t>
            </w:r>
          </w:p>
        </w:tc>
      </w:tr>
      <w:tr w:rsidR="00343CC4">
        <w:trPr>
          <w:trHeight w:val="1588"/>
        </w:trPr>
        <w:tc>
          <w:tcPr>
            <w:tcW w:w="550" w:type="dxa"/>
          </w:tcPr>
          <w:p w:rsidR="00343CC4" w:rsidRDefault="00487E66">
            <w:pPr>
              <w:pStyle w:val="TableParagraph"/>
              <w:spacing w:line="270" w:lineRule="exact"/>
              <w:ind w:left="107"/>
              <w:rPr>
                <w:sz w:val="24"/>
              </w:rPr>
            </w:pPr>
            <w:r>
              <w:rPr>
                <w:spacing w:val="-5"/>
                <w:sz w:val="24"/>
              </w:rPr>
              <w:t>11</w:t>
            </w:r>
          </w:p>
        </w:tc>
        <w:tc>
          <w:tcPr>
            <w:tcW w:w="4270" w:type="dxa"/>
          </w:tcPr>
          <w:p w:rsidR="00343CC4" w:rsidRDefault="00487E66">
            <w:pPr>
              <w:pStyle w:val="TableParagraph"/>
              <w:spacing w:line="270" w:lineRule="exact"/>
              <w:ind w:left="107"/>
              <w:rPr>
                <w:sz w:val="24"/>
              </w:rPr>
            </w:pPr>
            <w:r>
              <w:rPr>
                <w:sz w:val="24"/>
              </w:rPr>
              <w:t>Единый</w:t>
            </w:r>
            <w:r>
              <w:rPr>
                <w:spacing w:val="-5"/>
                <w:sz w:val="24"/>
              </w:rPr>
              <w:t xml:space="preserve"> </w:t>
            </w:r>
            <w:r>
              <w:rPr>
                <w:sz w:val="24"/>
              </w:rPr>
              <w:t>классный</w:t>
            </w:r>
            <w:r>
              <w:rPr>
                <w:spacing w:val="-3"/>
                <w:sz w:val="24"/>
              </w:rPr>
              <w:t xml:space="preserve"> </w:t>
            </w:r>
            <w:r>
              <w:rPr>
                <w:spacing w:val="-4"/>
                <w:sz w:val="24"/>
              </w:rPr>
              <w:t>час.</w:t>
            </w:r>
          </w:p>
          <w:p w:rsidR="00343CC4" w:rsidRDefault="00487E66">
            <w:pPr>
              <w:pStyle w:val="TableParagraph"/>
              <w:tabs>
                <w:tab w:val="left" w:pos="1213"/>
                <w:tab w:val="left" w:pos="2771"/>
              </w:tabs>
              <w:spacing w:before="43" w:line="276" w:lineRule="auto"/>
              <w:ind w:left="107" w:right="96"/>
              <w:rPr>
                <w:sz w:val="24"/>
              </w:rPr>
            </w:pPr>
            <w:r>
              <w:rPr>
                <w:spacing w:val="-4"/>
                <w:sz w:val="24"/>
              </w:rPr>
              <w:t>День</w:t>
            </w:r>
            <w:r>
              <w:rPr>
                <w:sz w:val="24"/>
              </w:rPr>
              <w:tab/>
            </w:r>
            <w:r>
              <w:rPr>
                <w:spacing w:val="-2"/>
                <w:sz w:val="24"/>
              </w:rPr>
              <w:t>принятия</w:t>
            </w:r>
            <w:r>
              <w:rPr>
                <w:sz w:val="24"/>
              </w:rPr>
              <w:tab/>
            </w:r>
            <w:r>
              <w:rPr>
                <w:spacing w:val="-2"/>
                <w:sz w:val="24"/>
              </w:rPr>
              <w:t>Федеральных конституционных</w:t>
            </w:r>
          </w:p>
          <w:p w:rsidR="00343CC4" w:rsidRDefault="00487E66">
            <w:pPr>
              <w:pStyle w:val="TableParagraph"/>
              <w:spacing w:line="275" w:lineRule="exact"/>
              <w:ind w:left="107"/>
              <w:rPr>
                <w:sz w:val="24"/>
              </w:rPr>
            </w:pPr>
            <w:r>
              <w:rPr>
                <w:sz w:val="24"/>
              </w:rPr>
              <w:t>законов</w:t>
            </w:r>
            <w:r>
              <w:rPr>
                <w:spacing w:val="58"/>
                <w:sz w:val="24"/>
              </w:rPr>
              <w:t xml:space="preserve"> </w:t>
            </w:r>
            <w:r>
              <w:rPr>
                <w:sz w:val="24"/>
              </w:rPr>
              <w:t>о</w:t>
            </w:r>
            <w:r>
              <w:rPr>
                <w:spacing w:val="57"/>
                <w:sz w:val="24"/>
              </w:rPr>
              <w:t xml:space="preserve"> </w:t>
            </w:r>
            <w:r>
              <w:rPr>
                <w:sz w:val="24"/>
              </w:rPr>
              <w:t>Государственных</w:t>
            </w:r>
            <w:r>
              <w:rPr>
                <w:spacing w:val="61"/>
                <w:sz w:val="24"/>
              </w:rPr>
              <w:t xml:space="preserve"> </w:t>
            </w:r>
            <w:r>
              <w:rPr>
                <w:spacing w:val="-2"/>
                <w:sz w:val="24"/>
              </w:rPr>
              <w:t>символах</w:t>
            </w:r>
          </w:p>
          <w:p w:rsidR="00343CC4" w:rsidRDefault="00487E66">
            <w:pPr>
              <w:pStyle w:val="TableParagraph"/>
              <w:spacing w:before="41"/>
              <w:ind w:left="107"/>
              <w:rPr>
                <w:sz w:val="24"/>
              </w:rPr>
            </w:pPr>
            <w:r>
              <w:rPr>
                <w:sz w:val="24"/>
              </w:rPr>
              <w:t>Российской</w:t>
            </w:r>
            <w:r>
              <w:rPr>
                <w:spacing w:val="-6"/>
                <w:sz w:val="24"/>
              </w:rPr>
              <w:t xml:space="preserve"> </w:t>
            </w:r>
            <w:r>
              <w:rPr>
                <w:spacing w:val="-2"/>
                <w:sz w:val="24"/>
              </w:rPr>
              <w:t>Федерации.</w:t>
            </w:r>
          </w:p>
        </w:tc>
        <w:tc>
          <w:tcPr>
            <w:tcW w:w="1184" w:type="dxa"/>
          </w:tcPr>
          <w:p w:rsidR="00343CC4" w:rsidRDefault="00487E66">
            <w:pPr>
              <w:pStyle w:val="TableParagraph"/>
              <w:spacing w:line="270" w:lineRule="exact"/>
              <w:ind w:left="7"/>
              <w:jc w:val="center"/>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r w:rsidR="00343CC4">
        <w:trPr>
          <w:trHeight w:val="834"/>
        </w:trPr>
        <w:tc>
          <w:tcPr>
            <w:tcW w:w="550" w:type="dxa"/>
          </w:tcPr>
          <w:p w:rsidR="00343CC4" w:rsidRDefault="00487E66">
            <w:pPr>
              <w:pStyle w:val="TableParagraph"/>
              <w:spacing w:line="270" w:lineRule="exact"/>
              <w:ind w:left="107"/>
              <w:rPr>
                <w:sz w:val="24"/>
              </w:rPr>
            </w:pPr>
            <w:r>
              <w:rPr>
                <w:spacing w:val="-5"/>
                <w:sz w:val="24"/>
              </w:rPr>
              <w:t>12</w:t>
            </w:r>
          </w:p>
        </w:tc>
        <w:tc>
          <w:tcPr>
            <w:tcW w:w="4270" w:type="dxa"/>
          </w:tcPr>
          <w:p w:rsidR="00343CC4" w:rsidRDefault="00487E66">
            <w:pPr>
              <w:pStyle w:val="TableParagraph"/>
              <w:spacing w:line="270" w:lineRule="exact"/>
              <w:ind w:left="107"/>
              <w:rPr>
                <w:sz w:val="24"/>
              </w:rPr>
            </w:pPr>
            <w:r>
              <w:rPr>
                <w:sz w:val="24"/>
              </w:rPr>
              <w:t>Урок</w:t>
            </w:r>
            <w:r>
              <w:rPr>
                <w:spacing w:val="1"/>
                <w:sz w:val="24"/>
              </w:rPr>
              <w:t xml:space="preserve"> </w:t>
            </w:r>
            <w:r>
              <w:rPr>
                <w:spacing w:val="-2"/>
                <w:sz w:val="24"/>
              </w:rPr>
              <w:t>истории.</w:t>
            </w:r>
          </w:p>
          <w:p w:rsidR="00343CC4" w:rsidRDefault="00487E66">
            <w:pPr>
              <w:pStyle w:val="TableParagraph"/>
              <w:spacing w:before="41"/>
              <w:ind w:left="107"/>
              <w:rPr>
                <w:sz w:val="24"/>
              </w:rPr>
            </w:pPr>
            <w:r>
              <w:rPr>
                <w:sz w:val="24"/>
              </w:rPr>
              <w:t>День</w:t>
            </w:r>
            <w:r>
              <w:rPr>
                <w:spacing w:val="-4"/>
                <w:sz w:val="24"/>
              </w:rPr>
              <w:t xml:space="preserve"> </w:t>
            </w:r>
            <w:r>
              <w:rPr>
                <w:sz w:val="24"/>
              </w:rPr>
              <w:t>памяти</w:t>
            </w:r>
            <w:r>
              <w:rPr>
                <w:spacing w:val="-1"/>
                <w:sz w:val="24"/>
              </w:rPr>
              <w:t xml:space="preserve"> </w:t>
            </w:r>
            <w:r>
              <w:rPr>
                <w:sz w:val="24"/>
              </w:rPr>
              <w:t>жертв</w:t>
            </w:r>
            <w:r>
              <w:rPr>
                <w:spacing w:val="-3"/>
                <w:sz w:val="24"/>
              </w:rPr>
              <w:t xml:space="preserve"> </w:t>
            </w:r>
            <w:r>
              <w:rPr>
                <w:spacing w:val="-2"/>
                <w:sz w:val="24"/>
              </w:rPr>
              <w:t>Холокоста</w:t>
            </w:r>
          </w:p>
        </w:tc>
        <w:tc>
          <w:tcPr>
            <w:tcW w:w="1184" w:type="dxa"/>
          </w:tcPr>
          <w:p w:rsidR="00343CC4" w:rsidRDefault="00487E66">
            <w:pPr>
              <w:pStyle w:val="TableParagraph"/>
              <w:spacing w:line="270" w:lineRule="exact"/>
              <w:ind w:left="7" w:right="2"/>
              <w:jc w:val="center"/>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26-</w:t>
            </w:r>
            <w:r>
              <w:rPr>
                <w:spacing w:val="-7"/>
                <w:sz w:val="24"/>
              </w:rPr>
              <w:t>27</w:t>
            </w:r>
          </w:p>
          <w:p w:rsidR="00343CC4" w:rsidRDefault="00487E66">
            <w:pPr>
              <w:pStyle w:val="TableParagraph"/>
              <w:spacing w:before="41"/>
              <w:ind w:left="106"/>
              <w:rPr>
                <w:sz w:val="24"/>
              </w:rPr>
            </w:pPr>
            <w:r>
              <w:rPr>
                <w:spacing w:val="-2"/>
                <w:sz w:val="24"/>
              </w:rPr>
              <w:t>января</w:t>
            </w:r>
          </w:p>
        </w:tc>
        <w:tc>
          <w:tcPr>
            <w:tcW w:w="2156" w:type="dxa"/>
          </w:tcPr>
          <w:p w:rsidR="00343CC4" w:rsidRDefault="00487E66">
            <w:pPr>
              <w:pStyle w:val="TableParagraph"/>
              <w:spacing w:line="276" w:lineRule="auto"/>
              <w:ind w:left="107"/>
              <w:rPr>
                <w:sz w:val="24"/>
              </w:rPr>
            </w:pPr>
            <w:r>
              <w:rPr>
                <w:spacing w:val="-2"/>
                <w:sz w:val="24"/>
              </w:rPr>
              <w:t>Преподаватель истории</w:t>
            </w:r>
          </w:p>
        </w:tc>
      </w:tr>
    </w:tbl>
    <w:p w:rsidR="00343CC4" w:rsidRDefault="00343CC4">
      <w:pPr>
        <w:pStyle w:val="TableParagraph"/>
        <w:spacing w:line="276" w:lineRule="auto"/>
        <w:rPr>
          <w:sz w:val="24"/>
        </w:rPr>
        <w:sectPr w:rsidR="00343CC4">
          <w:headerReference w:type="default" r:id="rId576"/>
          <w:footerReference w:type="default" r:id="rId577"/>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1271"/>
        </w:trPr>
        <w:tc>
          <w:tcPr>
            <w:tcW w:w="550" w:type="dxa"/>
          </w:tcPr>
          <w:p w:rsidR="00343CC4" w:rsidRDefault="00487E66">
            <w:pPr>
              <w:pStyle w:val="TableParagraph"/>
              <w:spacing w:line="273" w:lineRule="exact"/>
              <w:ind w:left="107"/>
              <w:rPr>
                <w:sz w:val="24"/>
              </w:rPr>
            </w:pPr>
            <w:r>
              <w:rPr>
                <w:spacing w:val="-5"/>
                <w:sz w:val="24"/>
              </w:rPr>
              <w:t>13</w:t>
            </w:r>
          </w:p>
        </w:tc>
        <w:tc>
          <w:tcPr>
            <w:tcW w:w="4270" w:type="dxa"/>
          </w:tcPr>
          <w:p w:rsidR="00343CC4" w:rsidRDefault="00487E66">
            <w:pPr>
              <w:pStyle w:val="TableParagraph"/>
              <w:spacing w:line="273" w:lineRule="exact"/>
              <w:ind w:left="107"/>
              <w:jc w:val="both"/>
              <w:rPr>
                <w:sz w:val="24"/>
              </w:rPr>
            </w:pPr>
            <w:r>
              <w:rPr>
                <w:sz w:val="24"/>
              </w:rPr>
              <w:t>Урок</w:t>
            </w:r>
            <w:r>
              <w:rPr>
                <w:spacing w:val="1"/>
                <w:sz w:val="24"/>
              </w:rPr>
              <w:t xml:space="preserve"> </w:t>
            </w:r>
            <w:r>
              <w:rPr>
                <w:spacing w:val="-2"/>
                <w:sz w:val="24"/>
              </w:rPr>
              <w:t>мужества.</w:t>
            </w:r>
          </w:p>
          <w:p w:rsidR="00343CC4" w:rsidRDefault="00487E66">
            <w:pPr>
              <w:pStyle w:val="TableParagraph"/>
              <w:spacing w:before="7" w:line="310" w:lineRule="atLeast"/>
              <w:ind w:left="107" w:right="95"/>
              <w:jc w:val="both"/>
              <w:rPr>
                <w:sz w:val="24"/>
              </w:rPr>
            </w:pPr>
            <w:r>
              <w:rPr>
                <w:sz w:val="24"/>
              </w:rPr>
              <w:t>День разгрома советскими войсками немецко-фашистских войск в Сталинградской битве</w:t>
            </w:r>
          </w:p>
        </w:tc>
        <w:tc>
          <w:tcPr>
            <w:tcW w:w="1184" w:type="dxa"/>
          </w:tcPr>
          <w:p w:rsidR="00343CC4" w:rsidRDefault="00487E66">
            <w:pPr>
              <w:pStyle w:val="TableParagraph"/>
              <w:spacing w:line="273" w:lineRule="exact"/>
              <w:ind w:right="421"/>
              <w:jc w:val="right"/>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z w:val="24"/>
              </w:rPr>
              <w:t>27</w:t>
            </w:r>
            <w:r>
              <w:rPr>
                <w:spacing w:val="-2"/>
                <w:sz w:val="24"/>
              </w:rPr>
              <w:t xml:space="preserve"> января</w:t>
            </w:r>
          </w:p>
        </w:tc>
        <w:tc>
          <w:tcPr>
            <w:tcW w:w="2156" w:type="dxa"/>
          </w:tcPr>
          <w:p w:rsidR="00343CC4" w:rsidRDefault="00487E66">
            <w:pPr>
              <w:pStyle w:val="TableParagraph"/>
              <w:spacing w:line="273" w:lineRule="exact"/>
              <w:ind w:left="107"/>
              <w:rPr>
                <w:sz w:val="24"/>
              </w:rPr>
            </w:pPr>
            <w:r>
              <w:rPr>
                <w:sz w:val="24"/>
              </w:rPr>
              <w:t>Куратор</w:t>
            </w:r>
            <w:r>
              <w:rPr>
                <w:spacing w:val="-2"/>
                <w:sz w:val="24"/>
              </w:rPr>
              <w:t xml:space="preserve"> группы</w:t>
            </w:r>
          </w:p>
        </w:tc>
      </w:tr>
      <w:tr w:rsidR="00343CC4">
        <w:trPr>
          <w:trHeight w:val="1269"/>
        </w:trPr>
        <w:tc>
          <w:tcPr>
            <w:tcW w:w="550" w:type="dxa"/>
          </w:tcPr>
          <w:p w:rsidR="00343CC4" w:rsidRDefault="00487E66">
            <w:pPr>
              <w:pStyle w:val="TableParagraph"/>
              <w:spacing w:line="270" w:lineRule="exact"/>
              <w:ind w:left="107"/>
              <w:rPr>
                <w:sz w:val="24"/>
              </w:rPr>
            </w:pPr>
            <w:r>
              <w:rPr>
                <w:spacing w:val="-5"/>
                <w:sz w:val="24"/>
              </w:rPr>
              <w:t>14</w:t>
            </w:r>
          </w:p>
        </w:tc>
        <w:tc>
          <w:tcPr>
            <w:tcW w:w="4270" w:type="dxa"/>
          </w:tcPr>
          <w:p w:rsidR="00343CC4" w:rsidRDefault="00487E66">
            <w:pPr>
              <w:pStyle w:val="TableParagraph"/>
              <w:tabs>
                <w:tab w:val="left" w:pos="2022"/>
                <w:tab w:val="left" w:pos="2903"/>
              </w:tabs>
              <w:spacing w:line="276" w:lineRule="auto"/>
              <w:ind w:left="107" w:right="98"/>
              <w:rPr>
                <w:sz w:val="24"/>
              </w:rPr>
            </w:pPr>
            <w:r>
              <w:rPr>
                <w:spacing w:val="-2"/>
                <w:sz w:val="24"/>
              </w:rPr>
              <w:t>Библиотечный</w:t>
            </w:r>
            <w:r>
              <w:rPr>
                <w:sz w:val="24"/>
              </w:rPr>
              <w:tab/>
            </w:r>
            <w:r>
              <w:rPr>
                <w:spacing w:val="-4"/>
                <w:sz w:val="24"/>
              </w:rPr>
              <w:t>урок</w:t>
            </w:r>
            <w:r>
              <w:rPr>
                <w:sz w:val="24"/>
              </w:rPr>
              <w:tab/>
            </w:r>
            <w:r>
              <w:rPr>
                <w:spacing w:val="-2"/>
                <w:sz w:val="24"/>
              </w:rPr>
              <w:t>«Блокадный Ленинград».</w:t>
            </w:r>
          </w:p>
          <w:p w:rsidR="00343CC4" w:rsidRDefault="00487E66">
            <w:pPr>
              <w:pStyle w:val="TableParagraph"/>
              <w:tabs>
                <w:tab w:val="left" w:pos="1240"/>
                <w:tab w:val="left" w:pos="2697"/>
              </w:tabs>
              <w:spacing w:line="275" w:lineRule="exact"/>
              <w:ind w:left="107"/>
              <w:rPr>
                <w:sz w:val="24"/>
              </w:rPr>
            </w:pPr>
            <w:r>
              <w:rPr>
                <w:spacing w:val="-4"/>
                <w:sz w:val="24"/>
              </w:rPr>
              <w:t>День</w:t>
            </w:r>
            <w:r>
              <w:rPr>
                <w:sz w:val="24"/>
              </w:rPr>
              <w:tab/>
            </w:r>
            <w:r>
              <w:rPr>
                <w:spacing w:val="-2"/>
                <w:sz w:val="24"/>
              </w:rPr>
              <w:t>полного</w:t>
            </w:r>
            <w:r>
              <w:rPr>
                <w:sz w:val="24"/>
              </w:rPr>
              <w:tab/>
            </w:r>
            <w:r>
              <w:rPr>
                <w:spacing w:val="-2"/>
                <w:sz w:val="24"/>
              </w:rPr>
              <w:t>освобождения</w:t>
            </w:r>
          </w:p>
          <w:p w:rsidR="00343CC4" w:rsidRDefault="00487E66">
            <w:pPr>
              <w:pStyle w:val="TableParagraph"/>
              <w:spacing w:before="35"/>
              <w:ind w:left="107"/>
              <w:rPr>
                <w:sz w:val="24"/>
              </w:rPr>
            </w:pPr>
            <w:r>
              <w:rPr>
                <w:sz w:val="24"/>
              </w:rPr>
              <w:t>Ленинграда</w:t>
            </w:r>
            <w:r>
              <w:rPr>
                <w:spacing w:val="55"/>
                <w:sz w:val="24"/>
              </w:rPr>
              <w:t xml:space="preserve"> </w:t>
            </w:r>
            <w:r>
              <w:rPr>
                <w:sz w:val="24"/>
              </w:rPr>
              <w:t>от</w:t>
            </w:r>
            <w:r>
              <w:rPr>
                <w:spacing w:val="-2"/>
                <w:sz w:val="24"/>
              </w:rPr>
              <w:t xml:space="preserve"> </w:t>
            </w:r>
            <w:r>
              <w:rPr>
                <w:sz w:val="24"/>
              </w:rPr>
              <w:t xml:space="preserve">фашистской </w:t>
            </w:r>
            <w:r>
              <w:rPr>
                <w:spacing w:val="-2"/>
                <w:sz w:val="24"/>
              </w:rPr>
              <w:t>блокады</w:t>
            </w:r>
          </w:p>
        </w:tc>
        <w:tc>
          <w:tcPr>
            <w:tcW w:w="1184" w:type="dxa"/>
          </w:tcPr>
          <w:p w:rsidR="00343CC4" w:rsidRDefault="00487E66">
            <w:pPr>
              <w:pStyle w:val="TableParagraph"/>
              <w:spacing w:line="270" w:lineRule="exact"/>
              <w:ind w:left="7" w:right="2"/>
              <w:jc w:val="center"/>
              <w:rPr>
                <w:sz w:val="24"/>
              </w:rPr>
            </w:pPr>
            <w:r>
              <w:rPr>
                <w:spacing w:val="-10"/>
                <w:sz w:val="24"/>
              </w:rPr>
              <w:t>1</w:t>
            </w:r>
          </w:p>
        </w:tc>
        <w:tc>
          <w:tcPr>
            <w:tcW w:w="1369" w:type="dxa"/>
          </w:tcPr>
          <w:p w:rsidR="00343CC4" w:rsidRDefault="00487E66">
            <w:pPr>
              <w:pStyle w:val="TableParagraph"/>
              <w:spacing w:line="270" w:lineRule="exact"/>
              <w:ind w:left="106"/>
              <w:rPr>
                <w:sz w:val="24"/>
              </w:rPr>
            </w:pPr>
            <w:r>
              <w:rPr>
                <w:sz w:val="24"/>
              </w:rPr>
              <w:t>25</w:t>
            </w:r>
            <w:r>
              <w:rPr>
                <w:spacing w:val="-2"/>
                <w:sz w:val="24"/>
              </w:rPr>
              <w:t xml:space="preserve"> января</w:t>
            </w:r>
          </w:p>
        </w:tc>
        <w:tc>
          <w:tcPr>
            <w:tcW w:w="2156" w:type="dxa"/>
          </w:tcPr>
          <w:p w:rsidR="00343CC4" w:rsidRDefault="00487E66">
            <w:pPr>
              <w:pStyle w:val="TableParagraph"/>
              <w:spacing w:line="270" w:lineRule="exact"/>
              <w:ind w:left="107"/>
              <w:rPr>
                <w:sz w:val="24"/>
              </w:rPr>
            </w:pPr>
            <w:r>
              <w:rPr>
                <w:spacing w:val="-2"/>
                <w:sz w:val="24"/>
              </w:rPr>
              <w:t>Библиотекарь</w:t>
            </w:r>
          </w:p>
        </w:tc>
      </w:tr>
      <w:tr w:rsidR="00343CC4">
        <w:trPr>
          <w:trHeight w:val="1468"/>
        </w:trPr>
        <w:tc>
          <w:tcPr>
            <w:tcW w:w="550" w:type="dxa"/>
          </w:tcPr>
          <w:p w:rsidR="00343CC4" w:rsidRDefault="00487E66">
            <w:pPr>
              <w:pStyle w:val="TableParagraph"/>
              <w:spacing w:line="270" w:lineRule="exact"/>
              <w:ind w:left="107"/>
              <w:rPr>
                <w:sz w:val="24"/>
              </w:rPr>
            </w:pPr>
            <w:r>
              <w:rPr>
                <w:spacing w:val="-5"/>
                <w:sz w:val="24"/>
              </w:rPr>
              <w:t>15</w:t>
            </w:r>
          </w:p>
        </w:tc>
        <w:tc>
          <w:tcPr>
            <w:tcW w:w="4270" w:type="dxa"/>
          </w:tcPr>
          <w:p w:rsidR="00343CC4" w:rsidRDefault="00487E66">
            <w:pPr>
              <w:pStyle w:val="TableParagraph"/>
              <w:tabs>
                <w:tab w:val="left" w:pos="947"/>
                <w:tab w:val="left" w:pos="2085"/>
                <w:tab w:val="left" w:pos="2985"/>
                <w:tab w:val="left" w:pos="3424"/>
              </w:tabs>
              <w:spacing w:line="276" w:lineRule="auto"/>
              <w:ind w:left="107" w:right="95"/>
              <w:rPr>
                <w:sz w:val="24"/>
              </w:rPr>
            </w:pPr>
            <w:r>
              <w:rPr>
                <w:spacing w:val="-4"/>
                <w:sz w:val="24"/>
              </w:rPr>
              <w:t>Урок</w:t>
            </w:r>
            <w:r>
              <w:rPr>
                <w:sz w:val="24"/>
              </w:rPr>
              <w:tab/>
            </w:r>
            <w:r>
              <w:rPr>
                <w:spacing w:val="-2"/>
                <w:sz w:val="24"/>
              </w:rPr>
              <w:t>родного</w:t>
            </w:r>
            <w:r>
              <w:rPr>
                <w:sz w:val="24"/>
              </w:rPr>
              <w:tab/>
            </w:r>
            <w:r>
              <w:rPr>
                <w:spacing w:val="-4"/>
                <w:sz w:val="24"/>
              </w:rPr>
              <w:t>языка</w:t>
            </w:r>
            <w:r>
              <w:rPr>
                <w:sz w:val="24"/>
              </w:rPr>
              <w:tab/>
            </w:r>
            <w:r>
              <w:rPr>
                <w:spacing w:val="-10"/>
                <w:sz w:val="24"/>
              </w:rPr>
              <w:t>и</w:t>
            </w:r>
            <w:r>
              <w:rPr>
                <w:sz w:val="24"/>
              </w:rPr>
              <w:tab/>
            </w:r>
            <w:r>
              <w:rPr>
                <w:spacing w:val="-2"/>
                <w:sz w:val="24"/>
              </w:rPr>
              <w:t>родной литературы.</w:t>
            </w:r>
          </w:p>
          <w:p w:rsidR="00343CC4" w:rsidRDefault="00487E66">
            <w:pPr>
              <w:pStyle w:val="TableParagraph"/>
              <w:spacing w:line="275" w:lineRule="exact"/>
              <w:ind w:left="107"/>
              <w:rPr>
                <w:sz w:val="24"/>
              </w:rPr>
            </w:pPr>
            <w:r>
              <w:rPr>
                <w:sz w:val="24"/>
              </w:rPr>
              <w:t>Международный</w:t>
            </w:r>
            <w:r>
              <w:rPr>
                <w:spacing w:val="-4"/>
                <w:sz w:val="24"/>
              </w:rPr>
              <w:t xml:space="preserve"> </w:t>
            </w:r>
            <w:r>
              <w:rPr>
                <w:sz w:val="24"/>
              </w:rPr>
              <w:t>день</w:t>
            </w:r>
            <w:r>
              <w:rPr>
                <w:spacing w:val="-4"/>
                <w:sz w:val="24"/>
              </w:rPr>
              <w:t xml:space="preserve"> </w:t>
            </w:r>
            <w:r>
              <w:rPr>
                <w:sz w:val="24"/>
              </w:rPr>
              <w:t>родного</w:t>
            </w:r>
            <w:r>
              <w:rPr>
                <w:spacing w:val="-4"/>
                <w:sz w:val="24"/>
              </w:rPr>
              <w:t xml:space="preserve"> </w:t>
            </w:r>
            <w:r>
              <w:rPr>
                <w:spacing w:val="-2"/>
                <w:sz w:val="24"/>
              </w:rPr>
              <w:t>языка</w:t>
            </w:r>
          </w:p>
        </w:tc>
        <w:tc>
          <w:tcPr>
            <w:tcW w:w="1184" w:type="dxa"/>
          </w:tcPr>
          <w:p w:rsidR="00343CC4" w:rsidRDefault="00487E66">
            <w:pPr>
              <w:pStyle w:val="TableParagraph"/>
              <w:spacing w:line="270" w:lineRule="exact"/>
              <w:ind w:right="421"/>
              <w:jc w:val="right"/>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февраль</w:t>
            </w:r>
          </w:p>
        </w:tc>
        <w:tc>
          <w:tcPr>
            <w:tcW w:w="2156" w:type="dxa"/>
          </w:tcPr>
          <w:p w:rsidR="00343CC4" w:rsidRDefault="00487E66">
            <w:pPr>
              <w:pStyle w:val="TableParagraph"/>
              <w:spacing w:line="276" w:lineRule="auto"/>
              <w:ind w:left="107" w:right="231"/>
              <w:rPr>
                <w:sz w:val="24"/>
              </w:rPr>
            </w:pPr>
            <w:r>
              <w:rPr>
                <w:spacing w:val="-2"/>
                <w:sz w:val="24"/>
              </w:rPr>
              <w:t xml:space="preserve">Преподаватели </w:t>
            </w:r>
            <w:r>
              <w:rPr>
                <w:sz w:val="24"/>
              </w:rPr>
              <w:t>родного</w:t>
            </w:r>
            <w:r>
              <w:rPr>
                <w:spacing w:val="-15"/>
                <w:sz w:val="24"/>
              </w:rPr>
              <w:t xml:space="preserve"> </w:t>
            </w:r>
            <w:r>
              <w:rPr>
                <w:sz w:val="24"/>
              </w:rPr>
              <w:t>языка</w:t>
            </w:r>
            <w:r>
              <w:rPr>
                <w:spacing w:val="-15"/>
                <w:sz w:val="24"/>
              </w:rPr>
              <w:t xml:space="preserve"> </w:t>
            </w:r>
            <w:r>
              <w:rPr>
                <w:sz w:val="24"/>
              </w:rPr>
              <w:t xml:space="preserve">и </w:t>
            </w:r>
            <w:r>
              <w:rPr>
                <w:spacing w:val="-2"/>
                <w:sz w:val="24"/>
              </w:rPr>
              <w:t>родной литературы</w:t>
            </w:r>
          </w:p>
        </w:tc>
      </w:tr>
      <w:tr w:rsidR="00343CC4">
        <w:trPr>
          <w:trHeight w:val="1905"/>
        </w:trPr>
        <w:tc>
          <w:tcPr>
            <w:tcW w:w="550" w:type="dxa"/>
          </w:tcPr>
          <w:p w:rsidR="00343CC4" w:rsidRDefault="00487E66">
            <w:pPr>
              <w:pStyle w:val="TableParagraph"/>
              <w:spacing w:line="270" w:lineRule="exact"/>
              <w:ind w:left="107"/>
              <w:rPr>
                <w:sz w:val="24"/>
              </w:rPr>
            </w:pPr>
            <w:r>
              <w:rPr>
                <w:spacing w:val="-5"/>
                <w:sz w:val="24"/>
              </w:rPr>
              <w:t>16</w:t>
            </w:r>
          </w:p>
        </w:tc>
        <w:tc>
          <w:tcPr>
            <w:tcW w:w="4270" w:type="dxa"/>
          </w:tcPr>
          <w:p w:rsidR="00343CC4" w:rsidRDefault="00487E66">
            <w:pPr>
              <w:pStyle w:val="TableParagraph"/>
              <w:tabs>
                <w:tab w:val="left" w:pos="987"/>
                <w:tab w:val="left" w:pos="1969"/>
                <w:tab w:val="left" w:pos="2826"/>
                <w:tab w:val="left" w:pos="3169"/>
              </w:tabs>
              <w:spacing w:line="276" w:lineRule="auto"/>
              <w:ind w:left="107" w:right="92"/>
              <w:rPr>
                <w:sz w:val="24"/>
              </w:rPr>
            </w:pPr>
            <w:r>
              <w:rPr>
                <w:spacing w:val="-2"/>
                <w:sz w:val="24"/>
              </w:rPr>
              <w:t>Библиотечный</w:t>
            </w:r>
            <w:r>
              <w:rPr>
                <w:sz w:val="24"/>
              </w:rPr>
              <w:tab/>
            </w:r>
            <w:r>
              <w:rPr>
                <w:spacing w:val="-45"/>
                <w:sz w:val="24"/>
              </w:rPr>
              <w:t xml:space="preserve"> </w:t>
            </w:r>
            <w:r>
              <w:rPr>
                <w:sz w:val="24"/>
              </w:rPr>
              <w:t>урок</w:t>
            </w:r>
            <w:r>
              <w:rPr>
                <w:sz w:val="24"/>
              </w:rPr>
              <w:tab/>
            </w:r>
            <w:r>
              <w:rPr>
                <w:spacing w:val="-2"/>
                <w:sz w:val="24"/>
              </w:rPr>
              <w:t xml:space="preserve">«Славянский </w:t>
            </w:r>
            <w:r>
              <w:rPr>
                <w:sz w:val="24"/>
              </w:rPr>
              <w:t>мост</w:t>
            </w:r>
            <w:r>
              <w:rPr>
                <w:spacing w:val="80"/>
                <w:sz w:val="24"/>
              </w:rPr>
              <w:t xml:space="preserve"> </w:t>
            </w:r>
            <w:r>
              <w:rPr>
                <w:sz w:val="24"/>
              </w:rPr>
              <w:t>через века»,</w:t>
            </w:r>
            <w:r>
              <w:rPr>
                <w:spacing w:val="80"/>
                <w:sz w:val="24"/>
              </w:rPr>
              <w:t xml:space="preserve"> </w:t>
            </w:r>
            <w:r>
              <w:rPr>
                <w:sz w:val="24"/>
              </w:rPr>
              <w:t>посвященный</w:t>
            </w:r>
            <w:r>
              <w:rPr>
                <w:spacing w:val="80"/>
                <w:sz w:val="24"/>
              </w:rPr>
              <w:t xml:space="preserve"> </w:t>
            </w:r>
            <w:r>
              <w:rPr>
                <w:sz w:val="24"/>
              </w:rPr>
              <w:t xml:space="preserve">451- </w:t>
            </w:r>
            <w:r>
              <w:rPr>
                <w:spacing w:val="-2"/>
                <w:sz w:val="24"/>
              </w:rPr>
              <w:t>летию</w:t>
            </w:r>
            <w:r>
              <w:rPr>
                <w:sz w:val="24"/>
              </w:rPr>
              <w:tab/>
            </w:r>
            <w:r>
              <w:rPr>
                <w:spacing w:val="-2"/>
                <w:sz w:val="24"/>
              </w:rPr>
              <w:t>выхода</w:t>
            </w:r>
            <w:r>
              <w:rPr>
                <w:sz w:val="24"/>
              </w:rPr>
              <w:tab/>
            </w:r>
            <w:r>
              <w:rPr>
                <w:spacing w:val="-2"/>
                <w:sz w:val="24"/>
              </w:rPr>
              <w:t>первой</w:t>
            </w:r>
            <w:r>
              <w:rPr>
                <w:sz w:val="24"/>
              </w:rPr>
              <w:tab/>
            </w:r>
            <w:r>
              <w:rPr>
                <w:sz w:val="24"/>
              </w:rPr>
              <w:tab/>
            </w:r>
            <w:r>
              <w:rPr>
                <w:spacing w:val="-2"/>
                <w:sz w:val="24"/>
              </w:rPr>
              <w:t xml:space="preserve">«Азбуки» </w:t>
            </w:r>
            <w:r>
              <w:rPr>
                <w:sz w:val="24"/>
              </w:rPr>
              <w:t>(печатной</w:t>
            </w:r>
            <w:r>
              <w:rPr>
                <w:spacing w:val="40"/>
                <w:sz w:val="24"/>
              </w:rPr>
              <w:t xml:space="preserve"> </w:t>
            </w:r>
            <w:r>
              <w:rPr>
                <w:sz w:val="24"/>
              </w:rPr>
              <w:t>книги</w:t>
            </w:r>
            <w:r>
              <w:rPr>
                <w:spacing w:val="40"/>
                <w:sz w:val="24"/>
              </w:rPr>
              <w:t xml:space="preserve"> </w:t>
            </w:r>
            <w:r>
              <w:rPr>
                <w:sz w:val="24"/>
              </w:rPr>
              <w:t>для</w:t>
            </w:r>
            <w:r>
              <w:rPr>
                <w:spacing w:val="40"/>
                <w:sz w:val="24"/>
              </w:rPr>
              <w:t xml:space="preserve"> </w:t>
            </w:r>
            <w:r>
              <w:rPr>
                <w:sz w:val="24"/>
              </w:rPr>
              <w:t>обучения</w:t>
            </w:r>
            <w:r>
              <w:rPr>
                <w:spacing w:val="80"/>
                <w:sz w:val="24"/>
              </w:rPr>
              <w:t xml:space="preserve"> </w:t>
            </w:r>
            <w:r>
              <w:rPr>
                <w:sz w:val="24"/>
              </w:rPr>
              <w:t>письму</w:t>
            </w:r>
            <w:r>
              <w:rPr>
                <w:spacing w:val="80"/>
                <w:sz w:val="24"/>
              </w:rPr>
              <w:t xml:space="preserve"> </w:t>
            </w:r>
            <w:r>
              <w:rPr>
                <w:sz w:val="24"/>
              </w:rPr>
              <w:t>и</w:t>
            </w:r>
            <w:r>
              <w:rPr>
                <w:spacing w:val="80"/>
                <w:sz w:val="24"/>
              </w:rPr>
              <w:t xml:space="preserve"> </w:t>
            </w:r>
            <w:r>
              <w:rPr>
                <w:sz w:val="24"/>
              </w:rPr>
              <w:t>чтению)</w:t>
            </w:r>
            <w:r>
              <w:rPr>
                <w:spacing w:val="80"/>
                <w:sz w:val="24"/>
              </w:rPr>
              <w:t xml:space="preserve"> </w:t>
            </w:r>
            <w:r>
              <w:rPr>
                <w:sz w:val="24"/>
              </w:rPr>
              <w:t>Ивана</w:t>
            </w:r>
            <w:r>
              <w:rPr>
                <w:spacing w:val="80"/>
                <w:sz w:val="24"/>
              </w:rPr>
              <w:t xml:space="preserve"> </w:t>
            </w:r>
            <w:r>
              <w:rPr>
                <w:sz w:val="24"/>
              </w:rPr>
              <w:t>Фёдорова</w:t>
            </w:r>
          </w:p>
          <w:p w:rsidR="00343CC4" w:rsidRDefault="00487E66">
            <w:pPr>
              <w:pStyle w:val="TableParagraph"/>
              <w:spacing w:line="276" w:lineRule="exact"/>
              <w:ind w:left="107"/>
              <w:rPr>
                <w:sz w:val="24"/>
              </w:rPr>
            </w:pPr>
            <w:r>
              <w:rPr>
                <w:spacing w:val="-2"/>
                <w:sz w:val="24"/>
              </w:rPr>
              <w:t>(1574)</w:t>
            </w:r>
          </w:p>
        </w:tc>
        <w:tc>
          <w:tcPr>
            <w:tcW w:w="1184" w:type="dxa"/>
          </w:tcPr>
          <w:p w:rsidR="00343CC4" w:rsidRDefault="00487E66">
            <w:pPr>
              <w:pStyle w:val="TableParagraph"/>
              <w:spacing w:line="270" w:lineRule="exact"/>
              <w:ind w:left="7" w:right="2"/>
              <w:jc w:val="center"/>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4"/>
                <w:sz w:val="24"/>
              </w:rPr>
              <w:t>март</w:t>
            </w:r>
          </w:p>
        </w:tc>
        <w:tc>
          <w:tcPr>
            <w:tcW w:w="2156" w:type="dxa"/>
          </w:tcPr>
          <w:p w:rsidR="00343CC4" w:rsidRDefault="00487E66">
            <w:pPr>
              <w:pStyle w:val="TableParagraph"/>
              <w:spacing w:line="270" w:lineRule="exact"/>
              <w:ind w:left="107"/>
              <w:rPr>
                <w:sz w:val="24"/>
              </w:rPr>
            </w:pPr>
            <w:r>
              <w:rPr>
                <w:spacing w:val="-2"/>
                <w:sz w:val="24"/>
              </w:rPr>
              <w:t>Библиотекарь</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17</w:t>
            </w:r>
          </w:p>
        </w:tc>
        <w:tc>
          <w:tcPr>
            <w:tcW w:w="4270" w:type="dxa"/>
          </w:tcPr>
          <w:p w:rsidR="00343CC4" w:rsidRDefault="00487E66">
            <w:pPr>
              <w:pStyle w:val="TableParagraph"/>
              <w:tabs>
                <w:tab w:val="left" w:pos="2166"/>
                <w:tab w:val="left" w:pos="3911"/>
              </w:tabs>
              <w:spacing w:line="276" w:lineRule="auto"/>
              <w:ind w:left="107" w:right="96"/>
              <w:rPr>
                <w:sz w:val="24"/>
              </w:rPr>
            </w:pPr>
            <w:r>
              <w:rPr>
                <w:spacing w:val="-2"/>
                <w:sz w:val="24"/>
              </w:rPr>
              <w:t>Виртуальные</w:t>
            </w:r>
            <w:r>
              <w:rPr>
                <w:sz w:val="24"/>
              </w:rPr>
              <w:tab/>
            </w:r>
            <w:r>
              <w:rPr>
                <w:spacing w:val="-2"/>
                <w:sz w:val="24"/>
              </w:rPr>
              <w:t>экскурсии</w:t>
            </w:r>
            <w:r>
              <w:rPr>
                <w:sz w:val="24"/>
              </w:rPr>
              <w:tab/>
            </w:r>
            <w:r>
              <w:rPr>
                <w:spacing w:val="-6"/>
                <w:sz w:val="24"/>
              </w:rPr>
              <w:t xml:space="preserve">по </w:t>
            </w:r>
            <w:r>
              <w:rPr>
                <w:sz w:val="24"/>
              </w:rPr>
              <w:t>Крымскому полуострову.</w:t>
            </w:r>
          </w:p>
          <w:p w:rsidR="00343CC4" w:rsidRDefault="00487E66">
            <w:pPr>
              <w:pStyle w:val="TableParagraph"/>
              <w:spacing w:line="275" w:lineRule="exact"/>
              <w:ind w:left="107"/>
              <w:rPr>
                <w:sz w:val="24"/>
              </w:rPr>
            </w:pPr>
            <w:r>
              <w:rPr>
                <w:sz w:val="24"/>
              </w:rPr>
              <w:t>День</w:t>
            </w:r>
            <w:r>
              <w:rPr>
                <w:spacing w:val="-3"/>
                <w:sz w:val="24"/>
              </w:rPr>
              <w:t xml:space="preserve"> </w:t>
            </w:r>
            <w:r>
              <w:rPr>
                <w:sz w:val="24"/>
              </w:rPr>
              <w:t>воссоединения</w:t>
            </w:r>
            <w:r>
              <w:rPr>
                <w:spacing w:val="-2"/>
                <w:sz w:val="24"/>
              </w:rPr>
              <w:t xml:space="preserve"> </w:t>
            </w:r>
            <w:r>
              <w:rPr>
                <w:sz w:val="24"/>
              </w:rPr>
              <w:t>Крыма</w:t>
            </w:r>
            <w:r>
              <w:rPr>
                <w:spacing w:val="-5"/>
                <w:sz w:val="24"/>
              </w:rPr>
              <w:t xml:space="preserve"> </w:t>
            </w:r>
            <w:r>
              <w:rPr>
                <w:sz w:val="24"/>
              </w:rPr>
              <w:t>с</w:t>
            </w:r>
            <w:r>
              <w:rPr>
                <w:spacing w:val="57"/>
                <w:sz w:val="24"/>
              </w:rPr>
              <w:t xml:space="preserve"> </w:t>
            </w:r>
            <w:r>
              <w:rPr>
                <w:spacing w:val="-2"/>
                <w:sz w:val="24"/>
              </w:rPr>
              <w:t>Россией.</w:t>
            </w:r>
          </w:p>
        </w:tc>
        <w:tc>
          <w:tcPr>
            <w:tcW w:w="1184" w:type="dxa"/>
          </w:tcPr>
          <w:p w:rsidR="00343CC4" w:rsidRDefault="00487E66">
            <w:pPr>
              <w:pStyle w:val="TableParagraph"/>
              <w:spacing w:line="270" w:lineRule="exact"/>
              <w:ind w:left="7" w:right="2"/>
              <w:jc w:val="center"/>
              <w:rPr>
                <w:sz w:val="24"/>
              </w:rPr>
            </w:pPr>
            <w:r>
              <w:rPr>
                <w:spacing w:val="-10"/>
                <w:sz w:val="24"/>
              </w:rPr>
              <w:t>1</w:t>
            </w:r>
          </w:p>
        </w:tc>
        <w:tc>
          <w:tcPr>
            <w:tcW w:w="1369" w:type="dxa"/>
          </w:tcPr>
          <w:p w:rsidR="00343CC4" w:rsidRDefault="00487E66">
            <w:pPr>
              <w:pStyle w:val="TableParagraph"/>
              <w:spacing w:line="270" w:lineRule="exact"/>
              <w:ind w:left="106"/>
              <w:rPr>
                <w:sz w:val="24"/>
              </w:rPr>
            </w:pPr>
            <w:r>
              <w:rPr>
                <w:sz w:val="24"/>
              </w:rPr>
              <w:t>15-19</w:t>
            </w:r>
            <w:r>
              <w:rPr>
                <w:spacing w:val="-3"/>
                <w:sz w:val="24"/>
              </w:rPr>
              <w:t xml:space="preserve"> </w:t>
            </w:r>
            <w:r>
              <w:rPr>
                <w:spacing w:val="-4"/>
                <w:sz w:val="24"/>
              </w:rPr>
              <w:t>март</w:t>
            </w:r>
          </w:p>
        </w:tc>
        <w:tc>
          <w:tcPr>
            <w:tcW w:w="2156" w:type="dxa"/>
          </w:tcPr>
          <w:p w:rsidR="00343CC4" w:rsidRDefault="00487E66">
            <w:pPr>
              <w:pStyle w:val="TableParagraph"/>
              <w:spacing w:line="276" w:lineRule="auto"/>
              <w:ind w:left="107"/>
              <w:rPr>
                <w:sz w:val="24"/>
              </w:rPr>
            </w:pPr>
            <w:r>
              <w:rPr>
                <w:spacing w:val="-2"/>
                <w:sz w:val="24"/>
              </w:rPr>
              <w:t>Преподаватель истории</w:t>
            </w:r>
          </w:p>
        </w:tc>
      </w:tr>
      <w:tr w:rsidR="00343CC4">
        <w:trPr>
          <w:trHeight w:val="2538"/>
        </w:trPr>
        <w:tc>
          <w:tcPr>
            <w:tcW w:w="550" w:type="dxa"/>
          </w:tcPr>
          <w:p w:rsidR="00343CC4" w:rsidRDefault="00487E66">
            <w:pPr>
              <w:pStyle w:val="TableParagraph"/>
              <w:spacing w:line="270" w:lineRule="exact"/>
              <w:ind w:left="107"/>
              <w:rPr>
                <w:sz w:val="24"/>
              </w:rPr>
            </w:pPr>
            <w:r>
              <w:rPr>
                <w:spacing w:val="-5"/>
                <w:sz w:val="24"/>
              </w:rPr>
              <w:t>18</w:t>
            </w:r>
          </w:p>
        </w:tc>
        <w:tc>
          <w:tcPr>
            <w:tcW w:w="4270" w:type="dxa"/>
          </w:tcPr>
          <w:p w:rsidR="00343CC4" w:rsidRDefault="00487E66">
            <w:pPr>
              <w:pStyle w:val="TableParagraph"/>
              <w:tabs>
                <w:tab w:val="left" w:pos="1357"/>
              </w:tabs>
              <w:spacing w:line="276" w:lineRule="auto"/>
              <w:ind w:left="107" w:right="95"/>
              <w:jc w:val="both"/>
              <w:rPr>
                <w:sz w:val="24"/>
              </w:rPr>
            </w:pPr>
            <w:r>
              <w:rPr>
                <w:sz w:val="24"/>
              </w:rPr>
              <w:t xml:space="preserve">Урок истории «Преступления латышских пособников нацистов в </w:t>
            </w:r>
            <w:r>
              <w:rPr>
                <w:spacing w:val="-4"/>
                <w:sz w:val="24"/>
              </w:rPr>
              <w:t>годы</w:t>
            </w:r>
            <w:r>
              <w:rPr>
                <w:sz w:val="24"/>
              </w:rPr>
              <w:tab/>
              <w:t>Великой Отечественной войны».</w:t>
            </w:r>
            <w:r>
              <w:rPr>
                <w:spacing w:val="40"/>
                <w:sz w:val="24"/>
              </w:rPr>
              <w:t xml:space="preserve"> </w:t>
            </w:r>
            <w:r>
              <w:rPr>
                <w:sz w:val="24"/>
              </w:rPr>
              <w:t>Проект</w:t>
            </w:r>
            <w:r>
              <w:rPr>
                <w:spacing w:val="40"/>
                <w:sz w:val="24"/>
              </w:rPr>
              <w:t xml:space="preserve"> </w:t>
            </w:r>
            <w:r>
              <w:rPr>
                <w:sz w:val="24"/>
              </w:rPr>
              <w:t>«Без</w:t>
            </w:r>
            <w:r>
              <w:rPr>
                <w:spacing w:val="40"/>
                <w:sz w:val="24"/>
              </w:rPr>
              <w:t xml:space="preserve"> </w:t>
            </w:r>
            <w:r>
              <w:rPr>
                <w:sz w:val="24"/>
              </w:rPr>
              <w:t>срока</w:t>
            </w:r>
            <w:r>
              <w:rPr>
                <w:spacing w:val="40"/>
                <w:sz w:val="24"/>
              </w:rPr>
              <w:t xml:space="preserve"> </w:t>
            </w:r>
            <w:r>
              <w:rPr>
                <w:sz w:val="24"/>
              </w:rPr>
              <w:t>давности». День памяти о геноциде советского народа нацистами и их пособниками</w:t>
            </w:r>
            <w:r>
              <w:rPr>
                <w:spacing w:val="40"/>
                <w:sz w:val="24"/>
              </w:rPr>
              <w:t xml:space="preserve"> </w:t>
            </w:r>
            <w:r>
              <w:rPr>
                <w:sz w:val="24"/>
              </w:rPr>
              <w:t>в</w:t>
            </w:r>
            <w:r>
              <w:rPr>
                <w:spacing w:val="40"/>
                <w:sz w:val="24"/>
              </w:rPr>
              <w:t xml:space="preserve"> </w:t>
            </w:r>
            <w:r>
              <w:rPr>
                <w:sz w:val="24"/>
              </w:rPr>
              <w:t>годы</w:t>
            </w:r>
            <w:r>
              <w:rPr>
                <w:spacing w:val="40"/>
                <w:sz w:val="24"/>
              </w:rPr>
              <w:t xml:space="preserve"> </w:t>
            </w:r>
            <w:r>
              <w:rPr>
                <w:sz w:val="24"/>
              </w:rPr>
              <w:t>Великой</w:t>
            </w:r>
          </w:p>
          <w:p w:rsidR="00343CC4" w:rsidRDefault="00487E66">
            <w:pPr>
              <w:pStyle w:val="TableParagraph"/>
              <w:spacing w:line="274" w:lineRule="exact"/>
              <w:ind w:left="107"/>
              <w:jc w:val="both"/>
              <w:rPr>
                <w:sz w:val="24"/>
              </w:rPr>
            </w:pPr>
            <w:r>
              <w:rPr>
                <w:sz w:val="24"/>
              </w:rPr>
              <w:t>Отечественной</w:t>
            </w:r>
            <w:r>
              <w:rPr>
                <w:spacing w:val="-4"/>
                <w:sz w:val="24"/>
              </w:rPr>
              <w:t xml:space="preserve"> войны</w:t>
            </w:r>
          </w:p>
        </w:tc>
        <w:tc>
          <w:tcPr>
            <w:tcW w:w="1184" w:type="dxa"/>
          </w:tcPr>
          <w:p w:rsidR="00343CC4" w:rsidRDefault="00487E66">
            <w:pPr>
              <w:pStyle w:val="TableParagraph"/>
              <w:spacing w:line="270" w:lineRule="exact"/>
              <w:ind w:left="7" w:right="2"/>
              <w:jc w:val="center"/>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апрель</w:t>
            </w:r>
          </w:p>
        </w:tc>
        <w:tc>
          <w:tcPr>
            <w:tcW w:w="2156" w:type="dxa"/>
          </w:tcPr>
          <w:p w:rsidR="00343CC4" w:rsidRDefault="00487E66">
            <w:pPr>
              <w:pStyle w:val="TableParagraph"/>
              <w:spacing w:line="276" w:lineRule="auto"/>
              <w:ind w:left="107"/>
              <w:rPr>
                <w:sz w:val="24"/>
              </w:rPr>
            </w:pPr>
            <w:r>
              <w:rPr>
                <w:spacing w:val="-2"/>
                <w:sz w:val="24"/>
              </w:rPr>
              <w:t>Преподаватель истории</w:t>
            </w:r>
          </w:p>
        </w:tc>
      </w:tr>
      <w:tr w:rsidR="00343CC4">
        <w:trPr>
          <w:trHeight w:val="1269"/>
        </w:trPr>
        <w:tc>
          <w:tcPr>
            <w:tcW w:w="550" w:type="dxa"/>
          </w:tcPr>
          <w:p w:rsidR="00343CC4" w:rsidRDefault="00487E66">
            <w:pPr>
              <w:pStyle w:val="TableParagraph"/>
              <w:spacing w:line="270" w:lineRule="exact"/>
              <w:ind w:left="107"/>
              <w:rPr>
                <w:sz w:val="24"/>
              </w:rPr>
            </w:pPr>
            <w:r>
              <w:rPr>
                <w:spacing w:val="-5"/>
                <w:sz w:val="24"/>
              </w:rPr>
              <w:t>19</w:t>
            </w:r>
          </w:p>
        </w:tc>
        <w:tc>
          <w:tcPr>
            <w:tcW w:w="4270" w:type="dxa"/>
          </w:tcPr>
          <w:p w:rsidR="00343CC4" w:rsidRDefault="00487E66">
            <w:pPr>
              <w:pStyle w:val="TableParagraph"/>
              <w:spacing w:line="276" w:lineRule="auto"/>
              <w:ind w:left="107" w:right="95"/>
              <w:rPr>
                <w:sz w:val="24"/>
              </w:rPr>
            </w:pPr>
            <w:r>
              <w:rPr>
                <w:sz w:val="24"/>
              </w:rPr>
              <w:t>Классный</w:t>
            </w:r>
            <w:r>
              <w:rPr>
                <w:spacing w:val="80"/>
                <w:sz w:val="24"/>
              </w:rPr>
              <w:t xml:space="preserve"> </w:t>
            </w:r>
            <w:r>
              <w:rPr>
                <w:sz w:val="24"/>
              </w:rPr>
              <w:t>час</w:t>
            </w:r>
            <w:r>
              <w:rPr>
                <w:spacing w:val="80"/>
                <w:sz w:val="24"/>
              </w:rPr>
              <w:t xml:space="preserve"> </w:t>
            </w:r>
            <w:r>
              <w:rPr>
                <w:sz w:val="24"/>
              </w:rPr>
              <w:t>«Откуда</w:t>
            </w:r>
            <w:r>
              <w:rPr>
                <w:spacing w:val="80"/>
                <w:sz w:val="24"/>
              </w:rPr>
              <w:t xml:space="preserve"> </w:t>
            </w:r>
            <w:r>
              <w:rPr>
                <w:sz w:val="24"/>
              </w:rPr>
              <w:t>есть</w:t>
            </w:r>
            <w:r>
              <w:rPr>
                <w:spacing w:val="80"/>
                <w:sz w:val="24"/>
              </w:rPr>
              <w:t xml:space="preserve"> </w:t>
            </w:r>
            <w:r>
              <w:rPr>
                <w:sz w:val="24"/>
              </w:rPr>
              <w:t>пошла грамота</w:t>
            </w:r>
            <w:r>
              <w:rPr>
                <w:spacing w:val="40"/>
                <w:sz w:val="24"/>
              </w:rPr>
              <w:t xml:space="preserve"> </w:t>
            </w:r>
            <w:r>
              <w:rPr>
                <w:sz w:val="24"/>
              </w:rPr>
              <w:t>на Руси?».</w:t>
            </w:r>
          </w:p>
          <w:p w:rsidR="00343CC4" w:rsidRDefault="00487E66">
            <w:pPr>
              <w:pStyle w:val="TableParagraph"/>
              <w:tabs>
                <w:tab w:val="left" w:pos="887"/>
                <w:tab w:val="left" w:pos="2315"/>
                <w:tab w:val="left" w:pos="4033"/>
              </w:tabs>
              <w:spacing w:line="275" w:lineRule="exact"/>
              <w:ind w:left="107"/>
              <w:rPr>
                <w:sz w:val="24"/>
              </w:rPr>
            </w:pPr>
            <w:r>
              <w:rPr>
                <w:spacing w:val="-4"/>
                <w:sz w:val="24"/>
              </w:rPr>
              <w:t>День</w:t>
            </w:r>
            <w:r>
              <w:rPr>
                <w:sz w:val="24"/>
              </w:rPr>
              <w:tab/>
            </w:r>
            <w:r>
              <w:rPr>
                <w:spacing w:val="-2"/>
                <w:sz w:val="24"/>
              </w:rPr>
              <w:t>славянской</w:t>
            </w:r>
            <w:r>
              <w:rPr>
                <w:sz w:val="24"/>
              </w:rPr>
              <w:tab/>
            </w:r>
            <w:r>
              <w:rPr>
                <w:spacing w:val="-2"/>
                <w:sz w:val="24"/>
              </w:rPr>
              <w:t>письменности</w:t>
            </w:r>
            <w:r>
              <w:rPr>
                <w:sz w:val="24"/>
              </w:rPr>
              <w:tab/>
            </w:r>
            <w:r>
              <w:rPr>
                <w:spacing w:val="-10"/>
                <w:sz w:val="24"/>
              </w:rPr>
              <w:t>и</w:t>
            </w:r>
          </w:p>
          <w:p w:rsidR="00343CC4" w:rsidRDefault="00487E66">
            <w:pPr>
              <w:pStyle w:val="TableParagraph"/>
              <w:spacing w:before="37"/>
              <w:ind w:left="107"/>
              <w:rPr>
                <w:sz w:val="24"/>
              </w:rPr>
            </w:pPr>
            <w:r>
              <w:rPr>
                <w:spacing w:val="-2"/>
                <w:sz w:val="24"/>
              </w:rPr>
              <w:t>культуры</w:t>
            </w:r>
          </w:p>
        </w:tc>
        <w:tc>
          <w:tcPr>
            <w:tcW w:w="1184" w:type="dxa"/>
          </w:tcPr>
          <w:p w:rsidR="00343CC4" w:rsidRDefault="00487E66">
            <w:pPr>
              <w:pStyle w:val="TableParagraph"/>
              <w:spacing w:line="270" w:lineRule="exact"/>
              <w:ind w:right="421"/>
              <w:jc w:val="right"/>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z w:val="24"/>
              </w:rPr>
              <w:t xml:space="preserve">24 </w:t>
            </w:r>
            <w:r>
              <w:rPr>
                <w:spacing w:val="-5"/>
                <w:sz w:val="24"/>
              </w:rPr>
              <w:t>мая</w:t>
            </w:r>
          </w:p>
        </w:tc>
        <w:tc>
          <w:tcPr>
            <w:tcW w:w="2156" w:type="dxa"/>
          </w:tcPr>
          <w:p w:rsidR="00343CC4" w:rsidRDefault="00487E66">
            <w:pPr>
              <w:pStyle w:val="TableParagraph"/>
              <w:spacing w:line="276" w:lineRule="auto"/>
              <w:ind w:left="107" w:right="473"/>
              <w:rPr>
                <w:sz w:val="24"/>
              </w:rPr>
            </w:pPr>
            <w:r>
              <w:rPr>
                <w:spacing w:val="-2"/>
                <w:sz w:val="24"/>
              </w:rPr>
              <w:t xml:space="preserve">Преподаватель </w:t>
            </w:r>
            <w:r>
              <w:rPr>
                <w:sz w:val="24"/>
              </w:rPr>
              <w:t>русского</w:t>
            </w:r>
            <w:r>
              <w:rPr>
                <w:spacing w:val="-2"/>
                <w:sz w:val="24"/>
              </w:rPr>
              <w:t xml:space="preserve"> языка</w:t>
            </w:r>
          </w:p>
        </w:tc>
      </w:tr>
      <w:tr w:rsidR="00343CC4">
        <w:trPr>
          <w:trHeight w:val="633"/>
        </w:trPr>
        <w:tc>
          <w:tcPr>
            <w:tcW w:w="550" w:type="dxa"/>
          </w:tcPr>
          <w:p w:rsidR="00343CC4" w:rsidRDefault="00487E66">
            <w:pPr>
              <w:pStyle w:val="TableParagraph"/>
              <w:spacing w:line="270" w:lineRule="exact"/>
              <w:ind w:left="107"/>
              <w:rPr>
                <w:sz w:val="24"/>
              </w:rPr>
            </w:pPr>
            <w:r>
              <w:rPr>
                <w:spacing w:val="-5"/>
                <w:sz w:val="24"/>
              </w:rPr>
              <w:t>20</w:t>
            </w:r>
          </w:p>
        </w:tc>
        <w:tc>
          <w:tcPr>
            <w:tcW w:w="4270" w:type="dxa"/>
          </w:tcPr>
          <w:p w:rsidR="00343CC4" w:rsidRDefault="00487E66">
            <w:pPr>
              <w:pStyle w:val="TableParagraph"/>
              <w:tabs>
                <w:tab w:val="left" w:pos="1662"/>
                <w:tab w:val="left" w:pos="2936"/>
                <w:tab w:val="left" w:pos="3428"/>
              </w:tabs>
              <w:spacing w:line="270" w:lineRule="exact"/>
              <w:ind w:left="107"/>
              <w:rPr>
                <w:sz w:val="24"/>
              </w:rPr>
            </w:pPr>
            <w:r>
              <w:rPr>
                <w:spacing w:val="-2"/>
                <w:sz w:val="24"/>
              </w:rPr>
              <w:t>Виртуальная</w:t>
            </w:r>
            <w:r>
              <w:rPr>
                <w:sz w:val="24"/>
              </w:rPr>
              <w:tab/>
            </w:r>
            <w:r>
              <w:rPr>
                <w:spacing w:val="-2"/>
                <w:sz w:val="24"/>
              </w:rPr>
              <w:t>экскурсия</w:t>
            </w:r>
            <w:r>
              <w:rPr>
                <w:sz w:val="24"/>
              </w:rPr>
              <w:tab/>
            </w:r>
            <w:r>
              <w:rPr>
                <w:spacing w:val="-5"/>
                <w:sz w:val="24"/>
              </w:rPr>
              <w:t>по</w:t>
            </w:r>
            <w:r>
              <w:rPr>
                <w:sz w:val="24"/>
              </w:rPr>
              <w:tab/>
            </w:r>
            <w:r>
              <w:rPr>
                <w:spacing w:val="-2"/>
                <w:sz w:val="24"/>
              </w:rPr>
              <w:t>музеям</w:t>
            </w:r>
          </w:p>
          <w:p w:rsidR="00343CC4" w:rsidRDefault="00487E66">
            <w:pPr>
              <w:pStyle w:val="TableParagraph"/>
              <w:spacing w:before="41"/>
              <w:ind w:left="107"/>
              <w:rPr>
                <w:sz w:val="24"/>
              </w:rPr>
            </w:pPr>
            <w:r>
              <w:rPr>
                <w:sz w:val="24"/>
              </w:rPr>
              <w:t>боевой</w:t>
            </w:r>
            <w:r>
              <w:rPr>
                <w:spacing w:val="-6"/>
                <w:sz w:val="24"/>
              </w:rPr>
              <w:t xml:space="preserve"> </w:t>
            </w:r>
            <w:r>
              <w:rPr>
                <w:spacing w:val="-2"/>
                <w:sz w:val="24"/>
              </w:rPr>
              <w:t>славы</w:t>
            </w:r>
          </w:p>
        </w:tc>
        <w:tc>
          <w:tcPr>
            <w:tcW w:w="1184" w:type="dxa"/>
          </w:tcPr>
          <w:p w:rsidR="00343CC4" w:rsidRDefault="00487E66">
            <w:pPr>
              <w:pStyle w:val="TableParagraph"/>
              <w:spacing w:line="270" w:lineRule="exact"/>
              <w:ind w:right="421"/>
              <w:jc w:val="right"/>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z w:val="24"/>
              </w:rPr>
              <w:t xml:space="preserve">8 </w:t>
            </w:r>
            <w:r>
              <w:rPr>
                <w:spacing w:val="-5"/>
                <w:sz w:val="24"/>
              </w:rPr>
              <w:t>мая</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r w:rsidR="00343CC4">
        <w:trPr>
          <w:trHeight w:val="1271"/>
        </w:trPr>
        <w:tc>
          <w:tcPr>
            <w:tcW w:w="550" w:type="dxa"/>
          </w:tcPr>
          <w:p w:rsidR="00343CC4" w:rsidRDefault="00487E66">
            <w:pPr>
              <w:pStyle w:val="TableParagraph"/>
              <w:spacing w:line="273" w:lineRule="exact"/>
              <w:ind w:left="107"/>
              <w:rPr>
                <w:sz w:val="24"/>
              </w:rPr>
            </w:pPr>
            <w:r>
              <w:rPr>
                <w:spacing w:val="-5"/>
                <w:sz w:val="24"/>
              </w:rPr>
              <w:t>21</w:t>
            </w:r>
          </w:p>
        </w:tc>
        <w:tc>
          <w:tcPr>
            <w:tcW w:w="4270" w:type="dxa"/>
          </w:tcPr>
          <w:p w:rsidR="00343CC4" w:rsidRDefault="00487E66">
            <w:pPr>
              <w:pStyle w:val="TableParagraph"/>
              <w:spacing w:line="276" w:lineRule="auto"/>
              <w:ind w:left="107" w:right="93"/>
              <w:jc w:val="both"/>
              <w:rPr>
                <w:sz w:val="24"/>
              </w:rPr>
            </w:pPr>
            <w:r>
              <w:rPr>
                <w:sz w:val="24"/>
              </w:rPr>
              <w:t>Конкурс чтецов, посвященный 225- летию</w:t>
            </w:r>
            <w:r>
              <w:rPr>
                <w:spacing w:val="40"/>
                <w:sz w:val="24"/>
              </w:rPr>
              <w:t xml:space="preserve"> </w:t>
            </w:r>
            <w:r>
              <w:rPr>
                <w:sz w:val="24"/>
              </w:rPr>
              <w:t>со</w:t>
            </w:r>
            <w:r>
              <w:rPr>
                <w:spacing w:val="40"/>
                <w:sz w:val="24"/>
              </w:rPr>
              <w:t xml:space="preserve"> </w:t>
            </w:r>
            <w:r>
              <w:rPr>
                <w:sz w:val="24"/>
              </w:rPr>
              <w:t>дня рождения</w:t>
            </w:r>
            <w:r>
              <w:rPr>
                <w:spacing w:val="40"/>
                <w:sz w:val="24"/>
              </w:rPr>
              <w:t xml:space="preserve"> </w:t>
            </w:r>
            <w:r>
              <w:rPr>
                <w:sz w:val="24"/>
              </w:rPr>
              <w:t>русского поэта</w:t>
            </w:r>
            <w:r>
              <w:rPr>
                <w:spacing w:val="40"/>
                <w:sz w:val="24"/>
              </w:rPr>
              <w:t xml:space="preserve"> </w:t>
            </w:r>
            <w:r>
              <w:rPr>
                <w:sz w:val="24"/>
              </w:rPr>
              <w:t>и</w:t>
            </w:r>
            <w:r>
              <w:rPr>
                <w:spacing w:val="40"/>
                <w:sz w:val="24"/>
              </w:rPr>
              <w:t xml:space="preserve"> </w:t>
            </w:r>
            <w:r>
              <w:rPr>
                <w:sz w:val="24"/>
              </w:rPr>
              <w:t>писателя</w:t>
            </w:r>
            <w:r>
              <w:rPr>
                <w:spacing w:val="40"/>
                <w:sz w:val="24"/>
              </w:rPr>
              <w:t xml:space="preserve"> </w:t>
            </w:r>
            <w:r>
              <w:rPr>
                <w:sz w:val="24"/>
              </w:rPr>
              <w:t>Александра</w:t>
            </w:r>
          </w:p>
          <w:p w:rsidR="00343CC4" w:rsidRDefault="00487E66">
            <w:pPr>
              <w:pStyle w:val="TableParagraph"/>
              <w:spacing w:line="274" w:lineRule="exact"/>
              <w:ind w:left="107"/>
              <w:jc w:val="both"/>
              <w:rPr>
                <w:sz w:val="24"/>
              </w:rPr>
            </w:pPr>
            <w:r>
              <w:rPr>
                <w:sz w:val="24"/>
              </w:rPr>
              <w:t>Сергеевича</w:t>
            </w:r>
            <w:r>
              <w:rPr>
                <w:spacing w:val="-2"/>
                <w:sz w:val="24"/>
              </w:rPr>
              <w:t xml:space="preserve"> Пушкина</w:t>
            </w:r>
          </w:p>
        </w:tc>
        <w:tc>
          <w:tcPr>
            <w:tcW w:w="1184" w:type="dxa"/>
          </w:tcPr>
          <w:p w:rsidR="00343CC4" w:rsidRDefault="00487E66">
            <w:pPr>
              <w:pStyle w:val="TableParagraph"/>
              <w:spacing w:line="273" w:lineRule="exact"/>
              <w:ind w:right="421"/>
              <w:jc w:val="right"/>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z w:val="24"/>
              </w:rPr>
              <w:t xml:space="preserve">6 </w:t>
            </w:r>
            <w:r>
              <w:rPr>
                <w:spacing w:val="-4"/>
                <w:sz w:val="24"/>
              </w:rPr>
              <w:t>июня</w:t>
            </w:r>
          </w:p>
        </w:tc>
        <w:tc>
          <w:tcPr>
            <w:tcW w:w="2156" w:type="dxa"/>
          </w:tcPr>
          <w:p w:rsidR="00343CC4" w:rsidRDefault="00487E66">
            <w:pPr>
              <w:pStyle w:val="TableParagraph"/>
              <w:spacing w:line="276" w:lineRule="auto"/>
              <w:ind w:left="107"/>
              <w:rPr>
                <w:sz w:val="24"/>
              </w:rPr>
            </w:pPr>
            <w:r>
              <w:rPr>
                <w:spacing w:val="-2"/>
                <w:sz w:val="24"/>
              </w:rPr>
              <w:t xml:space="preserve">Библиотекарь, преподаватели </w:t>
            </w:r>
            <w:r>
              <w:rPr>
                <w:sz w:val="24"/>
              </w:rPr>
              <w:t>русского</w:t>
            </w:r>
            <w:r>
              <w:rPr>
                <w:spacing w:val="-15"/>
                <w:sz w:val="24"/>
              </w:rPr>
              <w:t xml:space="preserve"> </w:t>
            </w:r>
            <w:r>
              <w:rPr>
                <w:sz w:val="24"/>
              </w:rPr>
              <w:t>языка</w:t>
            </w:r>
            <w:r>
              <w:rPr>
                <w:spacing w:val="-15"/>
                <w:sz w:val="24"/>
              </w:rPr>
              <w:t xml:space="preserve"> </w:t>
            </w:r>
            <w:r>
              <w:rPr>
                <w:sz w:val="24"/>
              </w:rPr>
              <w:t>и</w:t>
            </w:r>
          </w:p>
          <w:p w:rsidR="00343CC4" w:rsidRDefault="00487E66">
            <w:pPr>
              <w:pStyle w:val="TableParagraph"/>
              <w:spacing w:line="274" w:lineRule="exact"/>
              <w:ind w:left="107"/>
              <w:rPr>
                <w:sz w:val="24"/>
              </w:rPr>
            </w:pPr>
            <w:r>
              <w:rPr>
                <w:spacing w:val="-2"/>
                <w:sz w:val="24"/>
              </w:rPr>
              <w:t>литературы</w:t>
            </w:r>
          </w:p>
        </w:tc>
      </w:tr>
      <w:tr w:rsidR="00343CC4">
        <w:trPr>
          <w:trHeight w:val="515"/>
        </w:trPr>
        <w:tc>
          <w:tcPr>
            <w:tcW w:w="550" w:type="dxa"/>
          </w:tcPr>
          <w:p w:rsidR="00343CC4" w:rsidRDefault="00343CC4">
            <w:pPr>
              <w:pStyle w:val="TableParagraph"/>
              <w:rPr>
                <w:sz w:val="24"/>
              </w:rPr>
            </w:pPr>
          </w:p>
        </w:tc>
        <w:tc>
          <w:tcPr>
            <w:tcW w:w="8979" w:type="dxa"/>
            <w:gridSpan w:val="4"/>
          </w:tcPr>
          <w:p w:rsidR="00343CC4" w:rsidRDefault="00487E66">
            <w:pPr>
              <w:pStyle w:val="TableParagraph"/>
              <w:spacing w:line="275" w:lineRule="exact"/>
              <w:ind w:left="107"/>
              <w:rPr>
                <w:b/>
                <w:sz w:val="24"/>
              </w:rPr>
            </w:pPr>
            <w:r>
              <w:rPr>
                <w:b/>
                <w:sz w:val="24"/>
              </w:rPr>
              <w:t xml:space="preserve">2. </w:t>
            </w:r>
            <w:r>
              <w:rPr>
                <w:b/>
                <w:spacing w:val="-2"/>
                <w:sz w:val="24"/>
              </w:rPr>
              <w:t>Кураторство</w:t>
            </w:r>
          </w:p>
        </w:tc>
      </w:tr>
      <w:tr w:rsidR="00343CC4">
        <w:trPr>
          <w:trHeight w:val="834"/>
        </w:trPr>
        <w:tc>
          <w:tcPr>
            <w:tcW w:w="550" w:type="dxa"/>
          </w:tcPr>
          <w:p w:rsidR="00343CC4" w:rsidRDefault="00487E66">
            <w:pPr>
              <w:pStyle w:val="TableParagraph"/>
              <w:spacing w:line="270" w:lineRule="exact"/>
              <w:ind w:left="107"/>
              <w:rPr>
                <w:sz w:val="24"/>
              </w:rPr>
            </w:pPr>
            <w:r>
              <w:rPr>
                <w:spacing w:val="-10"/>
                <w:sz w:val="24"/>
              </w:rPr>
              <w:t>1</w:t>
            </w:r>
          </w:p>
        </w:tc>
        <w:tc>
          <w:tcPr>
            <w:tcW w:w="4270" w:type="dxa"/>
          </w:tcPr>
          <w:p w:rsidR="00343CC4" w:rsidRDefault="00487E66">
            <w:pPr>
              <w:pStyle w:val="TableParagraph"/>
              <w:tabs>
                <w:tab w:val="left" w:pos="1679"/>
                <w:tab w:val="left" w:pos="3239"/>
              </w:tabs>
              <w:spacing w:line="278" w:lineRule="auto"/>
              <w:ind w:left="107" w:right="96"/>
              <w:rPr>
                <w:sz w:val="24"/>
              </w:rPr>
            </w:pPr>
            <w:r>
              <w:rPr>
                <w:spacing w:val="-2"/>
                <w:sz w:val="24"/>
              </w:rPr>
              <w:t>Составление</w:t>
            </w:r>
            <w:r>
              <w:rPr>
                <w:sz w:val="24"/>
              </w:rPr>
              <w:tab/>
            </w:r>
            <w:r>
              <w:rPr>
                <w:spacing w:val="-2"/>
                <w:sz w:val="24"/>
              </w:rPr>
              <w:t>социального</w:t>
            </w:r>
            <w:r>
              <w:rPr>
                <w:sz w:val="24"/>
              </w:rPr>
              <w:tab/>
            </w:r>
            <w:r>
              <w:rPr>
                <w:spacing w:val="-2"/>
                <w:sz w:val="24"/>
              </w:rPr>
              <w:t>паспорта группы</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bl>
    <w:p w:rsidR="00343CC4" w:rsidRDefault="00343CC4">
      <w:pPr>
        <w:pStyle w:val="TableParagraph"/>
        <w:spacing w:line="270" w:lineRule="exact"/>
        <w:rPr>
          <w:sz w:val="24"/>
        </w:rPr>
        <w:sectPr w:rsidR="00343CC4">
          <w:headerReference w:type="default" r:id="rId578"/>
          <w:footerReference w:type="default" r:id="rId579"/>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1588"/>
        </w:trPr>
        <w:tc>
          <w:tcPr>
            <w:tcW w:w="550" w:type="dxa"/>
          </w:tcPr>
          <w:p w:rsidR="00343CC4" w:rsidRDefault="00487E66">
            <w:pPr>
              <w:pStyle w:val="TableParagraph"/>
              <w:spacing w:line="273" w:lineRule="exact"/>
              <w:ind w:left="107"/>
              <w:rPr>
                <w:sz w:val="24"/>
              </w:rPr>
            </w:pPr>
            <w:r>
              <w:rPr>
                <w:spacing w:val="-10"/>
                <w:sz w:val="24"/>
              </w:rPr>
              <w:t>2</w:t>
            </w:r>
          </w:p>
        </w:tc>
        <w:tc>
          <w:tcPr>
            <w:tcW w:w="4270" w:type="dxa"/>
          </w:tcPr>
          <w:p w:rsidR="00343CC4" w:rsidRDefault="00487E66">
            <w:pPr>
              <w:pStyle w:val="TableParagraph"/>
              <w:tabs>
                <w:tab w:val="left" w:pos="3222"/>
              </w:tabs>
              <w:spacing w:line="273" w:lineRule="exact"/>
              <w:ind w:left="107"/>
              <w:rPr>
                <w:sz w:val="24"/>
              </w:rPr>
            </w:pPr>
            <w:r>
              <w:rPr>
                <w:spacing w:val="-2"/>
                <w:sz w:val="24"/>
              </w:rPr>
              <w:t>Родительское</w:t>
            </w:r>
            <w:r>
              <w:rPr>
                <w:sz w:val="24"/>
              </w:rPr>
              <w:tab/>
            </w:r>
            <w:r>
              <w:rPr>
                <w:spacing w:val="-2"/>
                <w:sz w:val="24"/>
              </w:rPr>
              <w:t>собрание</w:t>
            </w:r>
          </w:p>
          <w:p w:rsidR="00343CC4" w:rsidRDefault="00487E66">
            <w:pPr>
              <w:pStyle w:val="TableParagraph"/>
              <w:tabs>
                <w:tab w:val="left" w:pos="3088"/>
              </w:tabs>
              <w:spacing w:before="41" w:line="276" w:lineRule="auto"/>
              <w:ind w:left="107" w:right="97"/>
              <w:rPr>
                <w:sz w:val="24"/>
              </w:rPr>
            </w:pPr>
            <w:r>
              <w:rPr>
                <w:spacing w:val="-2"/>
                <w:sz w:val="24"/>
              </w:rPr>
              <w:t>«Образовательный</w:t>
            </w:r>
            <w:r>
              <w:rPr>
                <w:sz w:val="24"/>
              </w:rPr>
              <w:tab/>
            </w:r>
            <w:r>
              <w:rPr>
                <w:spacing w:val="-2"/>
                <w:sz w:val="24"/>
              </w:rPr>
              <w:t xml:space="preserve">потенциал </w:t>
            </w:r>
            <w:r>
              <w:rPr>
                <w:sz w:val="24"/>
              </w:rPr>
              <w:t>информационного пространства.</w:t>
            </w:r>
          </w:p>
          <w:p w:rsidR="00343CC4" w:rsidRDefault="00487E66">
            <w:pPr>
              <w:pStyle w:val="TableParagraph"/>
              <w:tabs>
                <w:tab w:val="left" w:pos="1350"/>
                <w:tab w:val="left" w:pos="3256"/>
                <w:tab w:val="left" w:pos="4031"/>
              </w:tabs>
              <w:spacing w:line="275" w:lineRule="exact"/>
              <w:ind w:left="107"/>
              <w:rPr>
                <w:sz w:val="24"/>
              </w:rPr>
            </w:pPr>
            <w:r>
              <w:rPr>
                <w:spacing w:val="-2"/>
                <w:sz w:val="24"/>
              </w:rPr>
              <w:t>Цифровая</w:t>
            </w:r>
            <w:r>
              <w:rPr>
                <w:sz w:val="24"/>
              </w:rPr>
              <w:tab/>
            </w:r>
            <w:r>
              <w:rPr>
                <w:spacing w:val="-2"/>
                <w:sz w:val="24"/>
              </w:rPr>
              <w:t>образовательная</w:t>
            </w:r>
            <w:r>
              <w:rPr>
                <w:sz w:val="24"/>
              </w:rPr>
              <w:tab/>
            </w:r>
            <w:r>
              <w:rPr>
                <w:spacing w:val="-4"/>
                <w:sz w:val="24"/>
              </w:rPr>
              <w:t>среда</w:t>
            </w:r>
            <w:r>
              <w:rPr>
                <w:sz w:val="24"/>
              </w:rPr>
              <w:tab/>
            </w:r>
            <w:r>
              <w:rPr>
                <w:spacing w:val="-10"/>
                <w:sz w:val="24"/>
              </w:rPr>
              <w:t>и</w:t>
            </w:r>
          </w:p>
          <w:p w:rsidR="00343CC4" w:rsidRDefault="00487E66">
            <w:pPr>
              <w:pStyle w:val="TableParagraph"/>
              <w:spacing w:before="43"/>
              <w:ind w:left="107"/>
              <w:rPr>
                <w:sz w:val="24"/>
              </w:rPr>
            </w:pPr>
            <w:r>
              <w:rPr>
                <w:sz w:val="24"/>
              </w:rPr>
              <w:t>электронные</w:t>
            </w:r>
            <w:r>
              <w:rPr>
                <w:spacing w:val="-2"/>
                <w:sz w:val="24"/>
              </w:rPr>
              <w:t xml:space="preserve"> </w:t>
            </w:r>
            <w:r>
              <w:rPr>
                <w:sz w:val="24"/>
              </w:rPr>
              <w:t>базы</w:t>
            </w:r>
            <w:r>
              <w:rPr>
                <w:spacing w:val="1"/>
                <w:sz w:val="24"/>
              </w:rPr>
              <w:t xml:space="preserve"> </w:t>
            </w:r>
            <w:r>
              <w:rPr>
                <w:spacing w:val="-2"/>
                <w:sz w:val="24"/>
              </w:rPr>
              <w:t>знаний»».</w:t>
            </w:r>
          </w:p>
        </w:tc>
        <w:tc>
          <w:tcPr>
            <w:tcW w:w="1184" w:type="dxa"/>
          </w:tcPr>
          <w:p w:rsidR="00343CC4" w:rsidRDefault="00487E66">
            <w:pPr>
              <w:pStyle w:val="TableParagraph"/>
              <w:spacing w:line="273" w:lineRule="exact"/>
              <w:ind w:left="107"/>
              <w:rPr>
                <w:sz w:val="24"/>
              </w:rPr>
            </w:pPr>
            <w:r>
              <w:rPr>
                <w:spacing w:val="-10"/>
                <w:sz w:val="24"/>
              </w:rPr>
              <w:t>1</w:t>
            </w:r>
          </w:p>
        </w:tc>
        <w:tc>
          <w:tcPr>
            <w:tcW w:w="1369" w:type="dxa"/>
          </w:tcPr>
          <w:p w:rsidR="00343CC4" w:rsidRDefault="00487E66">
            <w:pPr>
              <w:pStyle w:val="TableParagraph"/>
              <w:spacing w:line="273" w:lineRule="exact"/>
              <w:ind w:left="106"/>
              <w:rPr>
                <w:sz w:val="24"/>
              </w:rPr>
            </w:pPr>
            <w:r>
              <w:rPr>
                <w:spacing w:val="-2"/>
                <w:sz w:val="24"/>
              </w:rPr>
              <w:t>сентябрь</w:t>
            </w:r>
          </w:p>
        </w:tc>
        <w:tc>
          <w:tcPr>
            <w:tcW w:w="2156" w:type="dxa"/>
          </w:tcPr>
          <w:p w:rsidR="00343CC4" w:rsidRDefault="00487E66">
            <w:pPr>
              <w:pStyle w:val="TableParagraph"/>
              <w:tabs>
                <w:tab w:val="left" w:pos="1226"/>
              </w:tabs>
              <w:spacing w:line="276" w:lineRule="auto"/>
              <w:ind w:left="107" w:right="98"/>
              <w:rPr>
                <w:sz w:val="24"/>
              </w:rPr>
            </w:pPr>
            <w:r>
              <w:rPr>
                <w:spacing w:val="-2"/>
                <w:sz w:val="24"/>
              </w:rPr>
              <w:t>Куратор</w:t>
            </w:r>
            <w:r>
              <w:rPr>
                <w:sz w:val="24"/>
              </w:rPr>
              <w:tab/>
            </w:r>
            <w:r>
              <w:rPr>
                <w:spacing w:val="-2"/>
                <w:sz w:val="24"/>
              </w:rPr>
              <w:t xml:space="preserve">группы, администрация </w:t>
            </w:r>
            <w:r w:rsidR="00764F3F">
              <w:t>техникум</w:t>
            </w:r>
            <w:r>
              <w:rPr>
                <w:spacing w:val="-2"/>
                <w:sz w:val="24"/>
              </w:rPr>
              <w:t>а</w:t>
            </w:r>
          </w:p>
        </w:tc>
      </w:tr>
      <w:tr w:rsidR="00343CC4">
        <w:trPr>
          <w:trHeight w:val="1785"/>
        </w:trPr>
        <w:tc>
          <w:tcPr>
            <w:tcW w:w="550" w:type="dxa"/>
          </w:tcPr>
          <w:p w:rsidR="00343CC4" w:rsidRDefault="00487E66">
            <w:pPr>
              <w:pStyle w:val="TableParagraph"/>
              <w:spacing w:line="270" w:lineRule="exact"/>
              <w:ind w:left="107"/>
              <w:rPr>
                <w:sz w:val="24"/>
              </w:rPr>
            </w:pPr>
            <w:r>
              <w:rPr>
                <w:spacing w:val="-10"/>
                <w:sz w:val="24"/>
              </w:rPr>
              <w:t>3</w:t>
            </w:r>
          </w:p>
        </w:tc>
        <w:tc>
          <w:tcPr>
            <w:tcW w:w="4270" w:type="dxa"/>
          </w:tcPr>
          <w:p w:rsidR="00343CC4" w:rsidRDefault="00487E66">
            <w:pPr>
              <w:pStyle w:val="TableParagraph"/>
              <w:tabs>
                <w:tab w:val="left" w:pos="3100"/>
              </w:tabs>
              <w:spacing w:line="276" w:lineRule="auto"/>
              <w:ind w:left="107" w:right="98"/>
              <w:jc w:val="both"/>
              <w:rPr>
                <w:sz w:val="24"/>
              </w:rPr>
            </w:pPr>
            <w:r>
              <w:rPr>
                <w:spacing w:val="-2"/>
                <w:sz w:val="24"/>
              </w:rPr>
              <w:t>Мониторинг</w:t>
            </w:r>
            <w:r>
              <w:rPr>
                <w:sz w:val="24"/>
              </w:rPr>
              <w:tab/>
            </w:r>
            <w:r>
              <w:rPr>
                <w:spacing w:val="-2"/>
                <w:sz w:val="24"/>
              </w:rPr>
              <w:t xml:space="preserve">адаптации </w:t>
            </w:r>
            <w:r>
              <w:rPr>
                <w:sz w:val="24"/>
              </w:rPr>
              <w:t>первокурсников</w:t>
            </w:r>
            <w:r>
              <w:rPr>
                <w:spacing w:val="40"/>
                <w:sz w:val="24"/>
              </w:rPr>
              <w:t xml:space="preserve"> </w:t>
            </w:r>
            <w:r>
              <w:rPr>
                <w:sz w:val="24"/>
              </w:rPr>
              <w:t xml:space="preserve">к новым условиям </w:t>
            </w:r>
            <w:r>
              <w:rPr>
                <w:spacing w:val="-2"/>
                <w:sz w:val="24"/>
              </w:rPr>
              <w:t>обучения.</w:t>
            </w:r>
          </w:p>
          <w:p w:rsidR="00343CC4" w:rsidRDefault="00487E66">
            <w:pPr>
              <w:pStyle w:val="TableParagraph"/>
              <w:spacing w:line="276" w:lineRule="auto"/>
              <w:ind w:left="107" w:right="383"/>
              <w:jc w:val="both"/>
              <w:rPr>
                <w:sz w:val="24"/>
              </w:rPr>
            </w:pPr>
            <w:r>
              <w:rPr>
                <w:sz w:val="24"/>
              </w:rPr>
              <w:t xml:space="preserve">Тренинговое занятие по адаптации </w:t>
            </w:r>
            <w:r>
              <w:rPr>
                <w:spacing w:val="-2"/>
                <w:sz w:val="24"/>
              </w:rPr>
              <w:t>первокурсников</w:t>
            </w:r>
          </w:p>
        </w:tc>
        <w:tc>
          <w:tcPr>
            <w:tcW w:w="1184" w:type="dxa"/>
          </w:tcPr>
          <w:p w:rsidR="00343CC4" w:rsidRDefault="00487E66">
            <w:pPr>
              <w:pStyle w:val="TableParagraph"/>
              <w:spacing w:line="270" w:lineRule="exact"/>
              <w:ind w:left="107"/>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6" w:lineRule="auto"/>
              <w:ind w:left="107" w:right="98" w:firstLine="120"/>
              <w:rPr>
                <w:sz w:val="24"/>
              </w:rPr>
            </w:pPr>
            <w:r>
              <w:rPr>
                <w:spacing w:val="-2"/>
                <w:sz w:val="24"/>
              </w:rPr>
              <w:t xml:space="preserve">Педагог- </w:t>
            </w:r>
            <w:r>
              <w:rPr>
                <w:sz w:val="24"/>
              </w:rPr>
              <w:t>психолог,</w:t>
            </w:r>
            <w:r>
              <w:rPr>
                <w:spacing w:val="30"/>
                <w:sz w:val="24"/>
              </w:rPr>
              <w:t xml:space="preserve"> </w:t>
            </w:r>
            <w:r>
              <w:rPr>
                <w:sz w:val="24"/>
              </w:rPr>
              <w:t xml:space="preserve">куратор </w:t>
            </w:r>
            <w:r>
              <w:rPr>
                <w:spacing w:val="-2"/>
                <w:sz w:val="24"/>
              </w:rPr>
              <w:t>группы</w:t>
            </w:r>
          </w:p>
        </w:tc>
      </w:tr>
      <w:tr w:rsidR="00343CC4">
        <w:trPr>
          <w:trHeight w:val="1036"/>
        </w:trPr>
        <w:tc>
          <w:tcPr>
            <w:tcW w:w="550" w:type="dxa"/>
          </w:tcPr>
          <w:p w:rsidR="00343CC4" w:rsidRDefault="00487E66">
            <w:pPr>
              <w:pStyle w:val="TableParagraph"/>
              <w:spacing w:line="273" w:lineRule="exact"/>
              <w:ind w:left="107"/>
              <w:rPr>
                <w:sz w:val="24"/>
              </w:rPr>
            </w:pPr>
            <w:r>
              <w:rPr>
                <w:spacing w:val="-10"/>
                <w:sz w:val="24"/>
              </w:rPr>
              <w:t>4</w:t>
            </w:r>
          </w:p>
        </w:tc>
        <w:tc>
          <w:tcPr>
            <w:tcW w:w="4270" w:type="dxa"/>
          </w:tcPr>
          <w:p w:rsidR="00343CC4" w:rsidRDefault="00487E66">
            <w:pPr>
              <w:pStyle w:val="TableParagraph"/>
              <w:spacing w:line="276" w:lineRule="auto"/>
              <w:ind w:left="107" w:right="99"/>
              <w:rPr>
                <w:sz w:val="24"/>
              </w:rPr>
            </w:pPr>
            <w:r>
              <w:rPr>
                <w:sz w:val="24"/>
              </w:rPr>
              <w:t>Мониторинг</w:t>
            </w:r>
            <w:r>
              <w:rPr>
                <w:spacing w:val="40"/>
                <w:sz w:val="24"/>
              </w:rPr>
              <w:t xml:space="preserve"> </w:t>
            </w:r>
            <w:r>
              <w:rPr>
                <w:sz w:val="24"/>
              </w:rPr>
              <w:t>аккаунтов</w:t>
            </w:r>
            <w:r>
              <w:rPr>
                <w:spacing w:val="40"/>
                <w:sz w:val="24"/>
              </w:rPr>
              <w:t xml:space="preserve"> </w:t>
            </w:r>
            <w:r>
              <w:rPr>
                <w:sz w:val="24"/>
              </w:rPr>
              <w:t>обучающихся в социальных сетях</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ежемесячн</w:t>
            </w:r>
          </w:p>
          <w:p w:rsidR="00343CC4" w:rsidRDefault="00487E66">
            <w:pPr>
              <w:pStyle w:val="TableParagraph"/>
              <w:spacing w:before="240"/>
              <w:ind w:left="106"/>
              <w:rPr>
                <w:sz w:val="24"/>
              </w:rPr>
            </w:pPr>
            <w:r>
              <w:rPr>
                <w:spacing w:val="-10"/>
                <w:sz w:val="24"/>
              </w:rPr>
              <w:t>о</w:t>
            </w:r>
          </w:p>
        </w:tc>
        <w:tc>
          <w:tcPr>
            <w:tcW w:w="2156" w:type="dxa"/>
          </w:tcPr>
          <w:p w:rsidR="00343CC4" w:rsidRDefault="00487E66">
            <w:pPr>
              <w:pStyle w:val="TableParagraph"/>
              <w:spacing w:line="273" w:lineRule="exact"/>
              <w:ind w:left="107"/>
              <w:rPr>
                <w:sz w:val="24"/>
              </w:rPr>
            </w:pPr>
            <w:r>
              <w:rPr>
                <w:sz w:val="24"/>
              </w:rPr>
              <w:t>Куратор</w:t>
            </w:r>
            <w:r>
              <w:rPr>
                <w:spacing w:val="-2"/>
                <w:sz w:val="24"/>
              </w:rPr>
              <w:t xml:space="preserve"> группы</w:t>
            </w:r>
          </w:p>
        </w:tc>
      </w:tr>
      <w:tr w:rsidR="00343CC4">
        <w:trPr>
          <w:trHeight w:val="1391"/>
        </w:trPr>
        <w:tc>
          <w:tcPr>
            <w:tcW w:w="550" w:type="dxa"/>
          </w:tcPr>
          <w:p w:rsidR="00343CC4" w:rsidRDefault="00487E66">
            <w:pPr>
              <w:pStyle w:val="TableParagraph"/>
              <w:spacing w:line="270" w:lineRule="exact"/>
              <w:ind w:left="107"/>
              <w:rPr>
                <w:sz w:val="24"/>
              </w:rPr>
            </w:pPr>
            <w:r>
              <w:rPr>
                <w:spacing w:val="-10"/>
                <w:sz w:val="24"/>
              </w:rPr>
              <w:t>5</w:t>
            </w:r>
          </w:p>
        </w:tc>
        <w:tc>
          <w:tcPr>
            <w:tcW w:w="4270" w:type="dxa"/>
          </w:tcPr>
          <w:p w:rsidR="00343CC4" w:rsidRDefault="00487E66">
            <w:pPr>
              <w:pStyle w:val="TableParagraph"/>
              <w:tabs>
                <w:tab w:val="left" w:pos="1859"/>
                <w:tab w:val="left" w:pos="2303"/>
                <w:tab w:val="left" w:pos="3140"/>
              </w:tabs>
              <w:spacing w:line="276" w:lineRule="auto"/>
              <w:ind w:left="107" w:right="97"/>
              <w:jc w:val="both"/>
              <w:rPr>
                <w:sz w:val="24"/>
              </w:rPr>
            </w:pPr>
            <w:r>
              <w:rPr>
                <w:spacing w:val="-2"/>
                <w:sz w:val="24"/>
              </w:rPr>
              <w:t>Мониторинг</w:t>
            </w:r>
            <w:r>
              <w:rPr>
                <w:sz w:val="24"/>
              </w:rPr>
              <w:tab/>
            </w:r>
            <w:r>
              <w:rPr>
                <w:sz w:val="24"/>
              </w:rPr>
              <w:tab/>
            </w:r>
            <w:r>
              <w:rPr>
                <w:spacing w:val="-2"/>
                <w:sz w:val="24"/>
              </w:rPr>
              <w:t>психологического состояния</w:t>
            </w:r>
            <w:r>
              <w:rPr>
                <w:sz w:val="24"/>
              </w:rPr>
              <w:tab/>
            </w:r>
            <w:r>
              <w:rPr>
                <w:spacing w:val="-4"/>
                <w:sz w:val="24"/>
              </w:rPr>
              <w:t>детей</w:t>
            </w:r>
            <w:r>
              <w:rPr>
                <w:sz w:val="24"/>
              </w:rPr>
              <w:tab/>
            </w:r>
            <w:r>
              <w:rPr>
                <w:spacing w:val="-2"/>
                <w:sz w:val="24"/>
              </w:rPr>
              <w:t xml:space="preserve">ветеранов </w:t>
            </w:r>
            <w:r>
              <w:rPr>
                <w:sz w:val="24"/>
              </w:rPr>
              <w:t>(участников) СВО</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379" w:lineRule="auto"/>
              <w:ind w:left="106" w:right="272"/>
              <w:rPr>
                <w:sz w:val="24"/>
              </w:rPr>
            </w:pPr>
            <w:r>
              <w:rPr>
                <w:sz w:val="24"/>
              </w:rPr>
              <w:t>в</w:t>
            </w:r>
            <w:r>
              <w:rPr>
                <w:spacing w:val="-15"/>
                <w:sz w:val="24"/>
              </w:rPr>
              <w:t xml:space="preserve"> </w:t>
            </w:r>
            <w:r>
              <w:rPr>
                <w:sz w:val="24"/>
              </w:rPr>
              <w:t xml:space="preserve">течение </w:t>
            </w:r>
            <w:r>
              <w:rPr>
                <w:spacing w:val="-4"/>
                <w:sz w:val="24"/>
              </w:rPr>
              <w:t>года</w:t>
            </w:r>
          </w:p>
        </w:tc>
        <w:tc>
          <w:tcPr>
            <w:tcW w:w="2156" w:type="dxa"/>
          </w:tcPr>
          <w:p w:rsidR="00343CC4" w:rsidRDefault="00487E66">
            <w:pPr>
              <w:pStyle w:val="TableParagraph"/>
              <w:tabs>
                <w:tab w:val="left" w:pos="1226"/>
              </w:tabs>
              <w:spacing w:line="276" w:lineRule="auto"/>
              <w:ind w:left="107" w:right="98"/>
              <w:rPr>
                <w:sz w:val="24"/>
              </w:rPr>
            </w:pPr>
            <w:r>
              <w:rPr>
                <w:spacing w:val="-2"/>
                <w:sz w:val="24"/>
              </w:rPr>
              <w:t>Куратор</w:t>
            </w:r>
            <w:r>
              <w:rPr>
                <w:sz w:val="24"/>
              </w:rPr>
              <w:tab/>
            </w:r>
            <w:r>
              <w:rPr>
                <w:spacing w:val="-2"/>
                <w:sz w:val="24"/>
              </w:rPr>
              <w:t>группы, педагог-психолог</w:t>
            </w:r>
          </w:p>
        </w:tc>
      </w:tr>
      <w:tr w:rsidR="00343CC4">
        <w:trPr>
          <w:trHeight w:val="1353"/>
        </w:trPr>
        <w:tc>
          <w:tcPr>
            <w:tcW w:w="550" w:type="dxa"/>
          </w:tcPr>
          <w:p w:rsidR="00343CC4" w:rsidRDefault="00487E66">
            <w:pPr>
              <w:pStyle w:val="TableParagraph"/>
              <w:spacing w:line="270" w:lineRule="exact"/>
              <w:ind w:left="107"/>
              <w:rPr>
                <w:sz w:val="24"/>
              </w:rPr>
            </w:pPr>
            <w:r>
              <w:rPr>
                <w:spacing w:val="-10"/>
                <w:sz w:val="24"/>
              </w:rPr>
              <w:t>6</w:t>
            </w:r>
          </w:p>
        </w:tc>
        <w:tc>
          <w:tcPr>
            <w:tcW w:w="4270" w:type="dxa"/>
          </w:tcPr>
          <w:p w:rsidR="00343CC4" w:rsidRDefault="00487E66">
            <w:pPr>
              <w:pStyle w:val="TableParagraph"/>
              <w:spacing w:line="276" w:lineRule="auto"/>
              <w:ind w:left="107" w:right="95"/>
              <w:rPr>
                <w:sz w:val="24"/>
              </w:rPr>
            </w:pPr>
            <w:r>
              <w:rPr>
                <w:spacing w:val="-2"/>
                <w:sz w:val="24"/>
              </w:rPr>
              <w:t>Социально-психологическое тестирование</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tabs>
                <w:tab w:val="left" w:pos="1185"/>
              </w:tabs>
              <w:spacing w:line="276" w:lineRule="auto"/>
              <w:ind w:left="107" w:right="98"/>
              <w:rPr>
                <w:sz w:val="24"/>
              </w:rPr>
            </w:pPr>
            <w:r>
              <w:rPr>
                <w:spacing w:val="-2"/>
                <w:sz w:val="24"/>
              </w:rPr>
              <w:t>Социальный педагог,</w:t>
            </w:r>
            <w:r>
              <w:rPr>
                <w:sz w:val="24"/>
              </w:rPr>
              <w:tab/>
            </w:r>
            <w:r>
              <w:rPr>
                <w:spacing w:val="-2"/>
                <w:sz w:val="24"/>
              </w:rPr>
              <w:t xml:space="preserve">педагог- </w:t>
            </w:r>
            <w:r>
              <w:rPr>
                <w:sz w:val="24"/>
              </w:rPr>
              <w:t>психолог,</w:t>
            </w:r>
            <w:r>
              <w:rPr>
                <w:spacing w:val="31"/>
                <w:sz w:val="24"/>
              </w:rPr>
              <w:t xml:space="preserve"> </w:t>
            </w:r>
            <w:r>
              <w:rPr>
                <w:sz w:val="24"/>
              </w:rPr>
              <w:t xml:space="preserve">куратор </w:t>
            </w:r>
            <w:r>
              <w:rPr>
                <w:spacing w:val="-2"/>
                <w:sz w:val="24"/>
              </w:rPr>
              <w:t>группы</w:t>
            </w:r>
          </w:p>
        </w:tc>
      </w:tr>
      <w:tr w:rsidR="00343CC4">
        <w:trPr>
          <w:trHeight w:val="1033"/>
        </w:trPr>
        <w:tc>
          <w:tcPr>
            <w:tcW w:w="550" w:type="dxa"/>
          </w:tcPr>
          <w:p w:rsidR="00343CC4" w:rsidRDefault="00487E66">
            <w:pPr>
              <w:pStyle w:val="TableParagraph"/>
              <w:spacing w:line="270" w:lineRule="exact"/>
              <w:ind w:left="107"/>
              <w:rPr>
                <w:sz w:val="24"/>
              </w:rPr>
            </w:pPr>
            <w:r>
              <w:rPr>
                <w:spacing w:val="-10"/>
                <w:sz w:val="24"/>
              </w:rPr>
              <w:t>7</w:t>
            </w:r>
          </w:p>
        </w:tc>
        <w:tc>
          <w:tcPr>
            <w:tcW w:w="4270" w:type="dxa"/>
          </w:tcPr>
          <w:p w:rsidR="00343CC4" w:rsidRDefault="00487E66">
            <w:pPr>
              <w:pStyle w:val="TableParagraph"/>
              <w:spacing w:line="270" w:lineRule="exact"/>
              <w:ind w:left="107"/>
              <w:rPr>
                <w:sz w:val="24"/>
              </w:rPr>
            </w:pPr>
            <w:r>
              <w:rPr>
                <w:sz w:val="24"/>
              </w:rPr>
              <w:t>Социометрическое</w:t>
            </w:r>
            <w:r>
              <w:rPr>
                <w:spacing w:val="-5"/>
                <w:sz w:val="24"/>
              </w:rPr>
              <w:t xml:space="preserve"> </w:t>
            </w:r>
            <w:r>
              <w:rPr>
                <w:spacing w:val="-2"/>
                <w:sz w:val="24"/>
              </w:rPr>
              <w:t>исследование</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6" w:lineRule="auto"/>
              <w:ind w:left="107" w:right="231"/>
              <w:rPr>
                <w:sz w:val="24"/>
              </w:rPr>
            </w:pPr>
            <w:r>
              <w:rPr>
                <w:sz w:val="24"/>
              </w:rPr>
              <w:t xml:space="preserve">Кураторы групп, </w:t>
            </w:r>
            <w:r>
              <w:rPr>
                <w:spacing w:val="-2"/>
                <w:sz w:val="24"/>
              </w:rPr>
              <w:t>педагог-психолог</w:t>
            </w:r>
          </w:p>
        </w:tc>
      </w:tr>
      <w:tr w:rsidR="00343CC4">
        <w:trPr>
          <w:trHeight w:val="1586"/>
        </w:trPr>
        <w:tc>
          <w:tcPr>
            <w:tcW w:w="550" w:type="dxa"/>
          </w:tcPr>
          <w:p w:rsidR="00343CC4" w:rsidRDefault="00487E66">
            <w:pPr>
              <w:pStyle w:val="TableParagraph"/>
              <w:spacing w:line="270" w:lineRule="exact"/>
              <w:ind w:left="107"/>
              <w:rPr>
                <w:sz w:val="24"/>
              </w:rPr>
            </w:pPr>
            <w:r>
              <w:rPr>
                <w:spacing w:val="-10"/>
                <w:sz w:val="24"/>
              </w:rPr>
              <w:t>8</w:t>
            </w:r>
          </w:p>
        </w:tc>
        <w:tc>
          <w:tcPr>
            <w:tcW w:w="4270" w:type="dxa"/>
          </w:tcPr>
          <w:p w:rsidR="00343CC4" w:rsidRDefault="00487E66">
            <w:pPr>
              <w:pStyle w:val="TableParagraph"/>
              <w:tabs>
                <w:tab w:val="left" w:pos="2740"/>
              </w:tabs>
              <w:spacing w:line="270" w:lineRule="exact"/>
              <w:ind w:left="107"/>
              <w:rPr>
                <w:sz w:val="24"/>
              </w:rPr>
            </w:pPr>
            <w:r>
              <w:rPr>
                <w:spacing w:val="-2"/>
                <w:sz w:val="24"/>
              </w:rPr>
              <w:t>Анкетирование</w:t>
            </w:r>
            <w:r>
              <w:rPr>
                <w:sz w:val="24"/>
              </w:rPr>
              <w:tab/>
            </w:r>
            <w:r>
              <w:rPr>
                <w:spacing w:val="-2"/>
                <w:sz w:val="24"/>
              </w:rPr>
              <w:t>обучающихся</w:t>
            </w:r>
          </w:p>
          <w:p w:rsidR="00343CC4" w:rsidRDefault="00487E66">
            <w:pPr>
              <w:pStyle w:val="TableParagraph"/>
              <w:spacing w:before="41"/>
              <w:ind w:left="107"/>
              <w:rPr>
                <w:sz w:val="24"/>
              </w:rPr>
            </w:pPr>
            <w:r>
              <w:rPr>
                <w:sz w:val="24"/>
              </w:rPr>
              <w:t>«Жертва</w:t>
            </w:r>
            <w:r>
              <w:rPr>
                <w:spacing w:val="-3"/>
                <w:sz w:val="24"/>
              </w:rPr>
              <w:t xml:space="preserve"> </w:t>
            </w:r>
            <w:r>
              <w:rPr>
                <w:sz w:val="24"/>
              </w:rPr>
              <w:t xml:space="preserve">домашнего </w:t>
            </w:r>
            <w:r>
              <w:rPr>
                <w:spacing w:val="-2"/>
                <w:sz w:val="24"/>
              </w:rPr>
              <w:t>насилия»</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ноябрь</w:t>
            </w:r>
          </w:p>
        </w:tc>
        <w:tc>
          <w:tcPr>
            <w:tcW w:w="2156" w:type="dxa"/>
          </w:tcPr>
          <w:p w:rsidR="00343CC4" w:rsidRDefault="00487E66">
            <w:pPr>
              <w:pStyle w:val="TableParagraph"/>
              <w:spacing w:line="276" w:lineRule="auto"/>
              <w:ind w:left="107" w:right="171"/>
              <w:rPr>
                <w:sz w:val="24"/>
              </w:rPr>
            </w:pPr>
            <w:r>
              <w:rPr>
                <w:spacing w:val="-2"/>
                <w:sz w:val="24"/>
              </w:rPr>
              <w:t>Классные руководители, педагог-психолог, социальный</w:t>
            </w:r>
          </w:p>
          <w:p w:rsidR="00343CC4" w:rsidRDefault="00487E66">
            <w:pPr>
              <w:pStyle w:val="TableParagraph"/>
              <w:ind w:left="107"/>
              <w:rPr>
                <w:sz w:val="24"/>
              </w:rPr>
            </w:pPr>
            <w:r>
              <w:rPr>
                <w:spacing w:val="-2"/>
                <w:sz w:val="24"/>
              </w:rPr>
              <w:t>педагог</w:t>
            </w:r>
          </w:p>
        </w:tc>
      </w:tr>
      <w:tr w:rsidR="00343CC4">
        <w:trPr>
          <w:trHeight w:val="1151"/>
        </w:trPr>
        <w:tc>
          <w:tcPr>
            <w:tcW w:w="550" w:type="dxa"/>
          </w:tcPr>
          <w:p w:rsidR="00343CC4" w:rsidRDefault="00487E66">
            <w:pPr>
              <w:pStyle w:val="TableParagraph"/>
              <w:spacing w:line="270" w:lineRule="exact"/>
              <w:ind w:left="107"/>
              <w:rPr>
                <w:sz w:val="24"/>
              </w:rPr>
            </w:pPr>
            <w:r>
              <w:rPr>
                <w:spacing w:val="-5"/>
                <w:sz w:val="24"/>
              </w:rPr>
              <w:t>10</w:t>
            </w:r>
          </w:p>
        </w:tc>
        <w:tc>
          <w:tcPr>
            <w:tcW w:w="4270" w:type="dxa"/>
          </w:tcPr>
          <w:p w:rsidR="00343CC4" w:rsidRDefault="00487E66">
            <w:pPr>
              <w:pStyle w:val="TableParagraph"/>
              <w:spacing w:line="276" w:lineRule="auto"/>
              <w:ind w:left="107" w:right="96"/>
              <w:jc w:val="both"/>
              <w:rPr>
                <w:sz w:val="24"/>
              </w:rPr>
            </w:pPr>
            <w:r>
              <w:rPr>
                <w:sz w:val="24"/>
              </w:rPr>
              <w:t>Классный час «Мои успехи в обучении» (результаты первого семестра по итогам зимней сессии)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r w:rsidR="00343CC4">
        <w:trPr>
          <w:trHeight w:val="952"/>
        </w:trPr>
        <w:tc>
          <w:tcPr>
            <w:tcW w:w="550" w:type="dxa"/>
          </w:tcPr>
          <w:p w:rsidR="00343CC4" w:rsidRDefault="00487E66">
            <w:pPr>
              <w:pStyle w:val="TableParagraph"/>
              <w:spacing w:line="273" w:lineRule="exact"/>
              <w:ind w:left="107"/>
              <w:rPr>
                <w:sz w:val="24"/>
              </w:rPr>
            </w:pPr>
            <w:r>
              <w:rPr>
                <w:spacing w:val="-5"/>
                <w:sz w:val="24"/>
              </w:rPr>
              <w:t>11</w:t>
            </w:r>
          </w:p>
        </w:tc>
        <w:tc>
          <w:tcPr>
            <w:tcW w:w="4270" w:type="dxa"/>
          </w:tcPr>
          <w:p w:rsidR="00343CC4" w:rsidRDefault="00487E66">
            <w:pPr>
              <w:pStyle w:val="TableParagraph"/>
              <w:spacing w:line="273" w:lineRule="exact"/>
              <w:ind w:left="107"/>
              <w:rPr>
                <w:sz w:val="24"/>
              </w:rPr>
            </w:pPr>
            <w:r>
              <w:rPr>
                <w:sz w:val="24"/>
              </w:rPr>
              <w:t>Заполнение</w:t>
            </w:r>
            <w:r>
              <w:rPr>
                <w:spacing w:val="54"/>
                <w:w w:val="150"/>
                <w:sz w:val="24"/>
              </w:rPr>
              <w:t xml:space="preserve"> </w:t>
            </w:r>
            <w:r>
              <w:rPr>
                <w:sz w:val="24"/>
              </w:rPr>
              <w:t>«Таблиц</w:t>
            </w:r>
            <w:r>
              <w:rPr>
                <w:spacing w:val="54"/>
                <w:w w:val="150"/>
                <w:sz w:val="24"/>
              </w:rPr>
              <w:t xml:space="preserve"> </w:t>
            </w:r>
            <w:r>
              <w:rPr>
                <w:sz w:val="24"/>
              </w:rPr>
              <w:t>факторов</w:t>
            </w:r>
            <w:r>
              <w:rPr>
                <w:spacing w:val="55"/>
                <w:w w:val="150"/>
                <w:sz w:val="24"/>
              </w:rPr>
              <w:t xml:space="preserve"> </w:t>
            </w:r>
            <w:r>
              <w:rPr>
                <w:spacing w:val="-2"/>
                <w:sz w:val="24"/>
              </w:rPr>
              <w:t>риска</w:t>
            </w:r>
          </w:p>
          <w:p w:rsidR="00343CC4" w:rsidRDefault="00487E66">
            <w:pPr>
              <w:pStyle w:val="TableParagraph"/>
              <w:tabs>
                <w:tab w:val="left" w:pos="2634"/>
                <w:tab w:val="left" w:pos="4031"/>
              </w:tabs>
              <w:spacing w:before="7" w:line="310" w:lineRule="atLeast"/>
              <w:ind w:left="107" w:right="98"/>
              <w:rPr>
                <w:sz w:val="24"/>
              </w:rPr>
            </w:pPr>
            <w:r>
              <w:rPr>
                <w:sz w:val="24"/>
              </w:rPr>
              <w:t>развития</w:t>
            </w:r>
            <w:r>
              <w:rPr>
                <w:spacing w:val="80"/>
                <w:sz w:val="24"/>
              </w:rPr>
              <w:t xml:space="preserve"> </w:t>
            </w:r>
            <w:r>
              <w:rPr>
                <w:sz w:val="24"/>
              </w:rPr>
              <w:t>кризисных</w:t>
            </w:r>
            <w:r>
              <w:rPr>
                <w:sz w:val="24"/>
              </w:rPr>
              <w:tab/>
            </w:r>
            <w:r>
              <w:rPr>
                <w:spacing w:val="-2"/>
                <w:sz w:val="24"/>
              </w:rPr>
              <w:t>состояний</w:t>
            </w:r>
            <w:r>
              <w:rPr>
                <w:sz w:val="24"/>
              </w:rPr>
              <w:tab/>
            </w:r>
            <w:r>
              <w:rPr>
                <w:spacing w:val="-10"/>
                <w:sz w:val="24"/>
              </w:rPr>
              <w:t xml:space="preserve">и </w:t>
            </w:r>
            <w:r>
              <w:rPr>
                <w:sz w:val="24"/>
              </w:rPr>
              <w:t>наличия суицидальных знаков»</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январь</w:t>
            </w:r>
          </w:p>
        </w:tc>
        <w:tc>
          <w:tcPr>
            <w:tcW w:w="2156" w:type="dxa"/>
          </w:tcPr>
          <w:p w:rsidR="00343CC4" w:rsidRDefault="00487E66">
            <w:pPr>
              <w:pStyle w:val="TableParagraph"/>
              <w:spacing w:line="273" w:lineRule="exact"/>
              <w:ind w:left="107"/>
              <w:rPr>
                <w:sz w:val="24"/>
              </w:rPr>
            </w:pPr>
            <w:r>
              <w:rPr>
                <w:spacing w:val="-2"/>
                <w:sz w:val="24"/>
              </w:rPr>
              <w:t>Педагог-психолог</w:t>
            </w:r>
          </w:p>
        </w:tc>
      </w:tr>
      <w:tr w:rsidR="00343CC4">
        <w:trPr>
          <w:trHeight w:val="1588"/>
        </w:trPr>
        <w:tc>
          <w:tcPr>
            <w:tcW w:w="550" w:type="dxa"/>
          </w:tcPr>
          <w:p w:rsidR="00343CC4" w:rsidRDefault="00487E66">
            <w:pPr>
              <w:pStyle w:val="TableParagraph"/>
              <w:spacing w:line="270" w:lineRule="exact"/>
              <w:ind w:left="107"/>
              <w:rPr>
                <w:sz w:val="24"/>
              </w:rPr>
            </w:pPr>
            <w:r>
              <w:rPr>
                <w:spacing w:val="-5"/>
                <w:sz w:val="24"/>
              </w:rPr>
              <w:t>12</w:t>
            </w:r>
          </w:p>
        </w:tc>
        <w:tc>
          <w:tcPr>
            <w:tcW w:w="4270" w:type="dxa"/>
          </w:tcPr>
          <w:p w:rsidR="00343CC4" w:rsidRDefault="00487E66">
            <w:pPr>
              <w:pStyle w:val="TableParagraph"/>
              <w:tabs>
                <w:tab w:val="left" w:pos="1926"/>
                <w:tab w:val="left" w:pos="3294"/>
              </w:tabs>
              <w:spacing w:line="278" w:lineRule="auto"/>
              <w:ind w:left="107" w:right="96"/>
              <w:rPr>
                <w:sz w:val="24"/>
              </w:rPr>
            </w:pPr>
            <w:r>
              <w:rPr>
                <w:spacing w:val="-2"/>
                <w:sz w:val="24"/>
              </w:rPr>
              <w:t>Родительское</w:t>
            </w:r>
            <w:r>
              <w:rPr>
                <w:sz w:val="24"/>
              </w:rPr>
              <w:tab/>
            </w:r>
            <w:r>
              <w:rPr>
                <w:spacing w:val="-2"/>
                <w:sz w:val="24"/>
              </w:rPr>
              <w:t>собрание</w:t>
            </w:r>
            <w:r>
              <w:rPr>
                <w:sz w:val="24"/>
              </w:rPr>
              <w:tab/>
            </w:r>
            <w:r>
              <w:rPr>
                <w:spacing w:val="-2"/>
                <w:sz w:val="24"/>
              </w:rPr>
              <w:t>«Защита персональных</w:t>
            </w:r>
          </w:p>
          <w:p w:rsidR="00343CC4" w:rsidRDefault="00487E66">
            <w:pPr>
              <w:pStyle w:val="TableParagraph"/>
              <w:tabs>
                <w:tab w:val="left" w:pos="1215"/>
                <w:tab w:val="left" w:pos="1780"/>
              </w:tabs>
              <w:spacing w:line="272" w:lineRule="exact"/>
              <w:ind w:left="107"/>
              <w:rPr>
                <w:sz w:val="24"/>
              </w:rPr>
            </w:pPr>
            <w:r>
              <w:rPr>
                <w:spacing w:val="-2"/>
                <w:sz w:val="24"/>
              </w:rPr>
              <w:t>данных</w:t>
            </w:r>
            <w:r>
              <w:rPr>
                <w:sz w:val="24"/>
              </w:rPr>
              <w:tab/>
            </w:r>
            <w:r>
              <w:rPr>
                <w:spacing w:val="-5"/>
                <w:sz w:val="24"/>
              </w:rPr>
              <w:t>от</w:t>
            </w:r>
            <w:r>
              <w:rPr>
                <w:sz w:val="24"/>
              </w:rPr>
              <w:tab/>
            </w:r>
            <w:r>
              <w:rPr>
                <w:spacing w:val="-2"/>
                <w:sz w:val="24"/>
              </w:rPr>
              <w:t>несанкционированного</w:t>
            </w:r>
          </w:p>
          <w:p w:rsidR="00343CC4" w:rsidRDefault="00487E66">
            <w:pPr>
              <w:pStyle w:val="TableParagraph"/>
              <w:tabs>
                <w:tab w:val="left" w:pos="1170"/>
                <w:tab w:val="left" w:pos="3347"/>
                <w:tab w:val="left" w:pos="3716"/>
              </w:tabs>
              <w:spacing w:before="1" w:line="310" w:lineRule="atLeast"/>
              <w:ind w:left="107" w:right="96"/>
              <w:rPr>
                <w:sz w:val="24"/>
              </w:rPr>
            </w:pPr>
            <w:r>
              <w:rPr>
                <w:spacing w:val="-2"/>
                <w:sz w:val="24"/>
              </w:rPr>
              <w:t>доступа</w:t>
            </w:r>
            <w:r>
              <w:rPr>
                <w:sz w:val="24"/>
              </w:rPr>
              <w:tab/>
            </w:r>
            <w:r>
              <w:rPr>
                <w:spacing w:val="-2"/>
                <w:sz w:val="24"/>
              </w:rPr>
              <w:t>злоумышленников</w:t>
            </w:r>
            <w:r>
              <w:rPr>
                <w:sz w:val="24"/>
              </w:rPr>
              <w:tab/>
            </w:r>
            <w:r>
              <w:rPr>
                <w:spacing w:val="-10"/>
                <w:sz w:val="24"/>
              </w:rPr>
              <w:t>в</w:t>
            </w:r>
            <w:r>
              <w:rPr>
                <w:sz w:val="24"/>
              </w:rPr>
              <w:tab/>
            </w:r>
            <w:r>
              <w:rPr>
                <w:spacing w:val="-4"/>
                <w:sz w:val="24"/>
              </w:rPr>
              <w:t xml:space="preserve">сети </w:t>
            </w:r>
            <w:r>
              <w:rPr>
                <w:spacing w:val="-2"/>
                <w:sz w:val="24"/>
              </w:rPr>
              <w:t>Интернет»</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февраль</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r w:rsidR="00343CC4">
        <w:trPr>
          <w:trHeight w:val="633"/>
        </w:trPr>
        <w:tc>
          <w:tcPr>
            <w:tcW w:w="550" w:type="dxa"/>
          </w:tcPr>
          <w:p w:rsidR="00343CC4" w:rsidRDefault="00487E66">
            <w:pPr>
              <w:pStyle w:val="TableParagraph"/>
              <w:spacing w:line="270" w:lineRule="exact"/>
              <w:ind w:left="107"/>
              <w:rPr>
                <w:sz w:val="24"/>
              </w:rPr>
            </w:pPr>
            <w:r>
              <w:rPr>
                <w:spacing w:val="-5"/>
                <w:sz w:val="24"/>
              </w:rPr>
              <w:t>13</w:t>
            </w:r>
          </w:p>
        </w:tc>
        <w:tc>
          <w:tcPr>
            <w:tcW w:w="4270" w:type="dxa"/>
          </w:tcPr>
          <w:p w:rsidR="00343CC4" w:rsidRDefault="00487E66">
            <w:pPr>
              <w:pStyle w:val="TableParagraph"/>
              <w:spacing w:line="270" w:lineRule="exact"/>
              <w:ind w:left="107"/>
              <w:rPr>
                <w:sz w:val="24"/>
              </w:rPr>
            </w:pPr>
            <w:r>
              <w:rPr>
                <w:sz w:val="24"/>
              </w:rPr>
              <w:t>Классный</w:t>
            </w:r>
            <w:r>
              <w:rPr>
                <w:spacing w:val="35"/>
                <w:sz w:val="24"/>
              </w:rPr>
              <w:t xml:space="preserve">  </w:t>
            </w:r>
            <w:r>
              <w:rPr>
                <w:sz w:val="24"/>
              </w:rPr>
              <w:t>час</w:t>
            </w:r>
            <w:r>
              <w:rPr>
                <w:spacing w:val="36"/>
                <w:sz w:val="24"/>
              </w:rPr>
              <w:t xml:space="preserve">  </w:t>
            </w:r>
            <w:r>
              <w:rPr>
                <w:sz w:val="24"/>
              </w:rPr>
              <w:t>«Семейные</w:t>
            </w:r>
            <w:r>
              <w:rPr>
                <w:spacing w:val="35"/>
                <w:sz w:val="24"/>
              </w:rPr>
              <w:t xml:space="preserve">  </w:t>
            </w:r>
            <w:r>
              <w:rPr>
                <w:spacing w:val="-2"/>
                <w:sz w:val="24"/>
              </w:rPr>
              <w:t>ценности</w:t>
            </w:r>
          </w:p>
          <w:p w:rsidR="00343CC4" w:rsidRDefault="00487E66">
            <w:pPr>
              <w:pStyle w:val="TableParagraph"/>
              <w:tabs>
                <w:tab w:val="left" w:pos="520"/>
                <w:tab w:val="left" w:pos="1832"/>
              </w:tabs>
              <w:spacing w:before="41"/>
              <w:ind w:left="107"/>
              <w:rPr>
                <w:sz w:val="24"/>
              </w:rPr>
            </w:pPr>
            <w:r>
              <w:rPr>
                <w:spacing w:val="-10"/>
                <w:sz w:val="24"/>
              </w:rPr>
              <w:t>и</w:t>
            </w:r>
            <w:r>
              <w:rPr>
                <w:sz w:val="24"/>
              </w:rPr>
              <w:tab/>
            </w:r>
            <w:r>
              <w:rPr>
                <w:spacing w:val="-2"/>
                <w:sz w:val="24"/>
              </w:rPr>
              <w:t>традиции,</w:t>
            </w:r>
            <w:r>
              <w:rPr>
                <w:sz w:val="24"/>
              </w:rPr>
              <w:tab/>
              <w:t>о</w:t>
            </w:r>
            <w:r>
              <w:rPr>
                <w:spacing w:val="77"/>
                <w:sz w:val="24"/>
              </w:rPr>
              <w:t xml:space="preserve"> </w:t>
            </w:r>
            <w:r>
              <w:rPr>
                <w:sz w:val="24"/>
              </w:rPr>
              <w:t>любви,</w:t>
            </w:r>
            <w:r>
              <w:rPr>
                <w:spacing w:val="51"/>
                <w:w w:val="150"/>
                <w:sz w:val="24"/>
              </w:rPr>
              <w:t xml:space="preserve"> </w:t>
            </w:r>
            <w:r>
              <w:rPr>
                <w:sz w:val="24"/>
              </w:rPr>
              <w:t>верности</w:t>
            </w:r>
            <w:r>
              <w:rPr>
                <w:spacing w:val="51"/>
                <w:w w:val="150"/>
                <w:sz w:val="24"/>
              </w:rPr>
              <w:t xml:space="preserve"> </w:t>
            </w:r>
            <w:r>
              <w:rPr>
                <w:spacing w:val="-10"/>
                <w:sz w:val="24"/>
              </w:rPr>
              <w:t>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март</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bl>
    <w:p w:rsidR="00343CC4" w:rsidRDefault="00343CC4">
      <w:pPr>
        <w:pStyle w:val="TableParagraph"/>
        <w:spacing w:line="270" w:lineRule="exact"/>
        <w:rPr>
          <w:sz w:val="24"/>
        </w:rPr>
        <w:sectPr w:rsidR="00343CC4">
          <w:headerReference w:type="default" r:id="rId580"/>
          <w:footerReference w:type="default" r:id="rId581"/>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635"/>
        </w:trPr>
        <w:tc>
          <w:tcPr>
            <w:tcW w:w="550" w:type="dxa"/>
          </w:tcPr>
          <w:p w:rsidR="00343CC4" w:rsidRDefault="00343CC4">
            <w:pPr>
              <w:pStyle w:val="TableParagraph"/>
              <w:rPr>
                <w:sz w:val="24"/>
              </w:rPr>
            </w:pPr>
          </w:p>
        </w:tc>
        <w:tc>
          <w:tcPr>
            <w:tcW w:w="4270" w:type="dxa"/>
          </w:tcPr>
          <w:p w:rsidR="00343CC4" w:rsidRDefault="00487E66">
            <w:pPr>
              <w:pStyle w:val="TableParagraph"/>
              <w:spacing w:line="273" w:lineRule="exact"/>
              <w:ind w:left="107"/>
              <w:rPr>
                <w:sz w:val="24"/>
              </w:rPr>
            </w:pPr>
            <w:r>
              <w:rPr>
                <w:spacing w:val="-2"/>
                <w:sz w:val="24"/>
              </w:rPr>
              <w:t>уважении»</w:t>
            </w:r>
          </w:p>
        </w:tc>
        <w:tc>
          <w:tcPr>
            <w:tcW w:w="1184" w:type="dxa"/>
          </w:tcPr>
          <w:p w:rsidR="00343CC4" w:rsidRDefault="00343CC4">
            <w:pPr>
              <w:pStyle w:val="TableParagraph"/>
              <w:rPr>
                <w:sz w:val="24"/>
              </w:rPr>
            </w:pPr>
          </w:p>
        </w:tc>
        <w:tc>
          <w:tcPr>
            <w:tcW w:w="1369" w:type="dxa"/>
          </w:tcPr>
          <w:p w:rsidR="00343CC4" w:rsidRDefault="00343CC4">
            <w:pPr>
              <w:pStyle w:val="TableParagraph"/>
              <w:rPr>
                <w:sz w:val="24"/>
              </w:rPr>
            </w:pPr>
          </w:p>
        </w:tc>
        <w:tc>
          <w:tcPr>
            <w:tcW w:w="2156" w:type="dxa"/>
          </w:tcPr>
          <w:p w:rsidR="00343CC4" w:rsidRDefault="00343CC4">
            <w:pPr>
              <w:pStyle w:val="TableParagraph"/>
              <w:rPr>
                <w:sz w:val="24"/>
              </w:rPr>
            </w:pPr>
          </w:p>
        </w:tc>
      </w:tr>
      <w:tr w:rsidR="00343CC4">
        <w:trPr>
          <w:trHeight w:val="1269"/>
        </w:trPr>
        <w:tc>
          <w:tcPr>
            <w:tcW w:w="550" w:type="dxa"/>
          </w:tcPr>
          <w:p w:rsidR="00343CC4" w:rsidRDefault="00487E66">
            <w:pPr>
              <w:pStyle w:val="TableParagraph"/>
              <w:spacing w:line="270" w:lineRule="exact"/>
              <w:ind w:left="107"/>
              <w:rPr>
                <w:sz w:val="24"/>
              </w:rPr>
            </w:pPr>
            <w:r>
              <w:rPr>
                <w:spacing w:val="-5"/>
                <w:sz w:val="24"/>
              </w:rPr>
              <w:t>14</w:t>
            </w:r>
          </w:p>
        </w:tc>
        <w:tc>
          <w:tcPr>
            <w:tcW w:w="4270" w:type="dxa"/>
          </w:tcPr>
          <w:p w:rsidR="00343CC4" w:rsidRDefault="00487E66">
            <w:pPr>
              <w:pStyle w:val="TableParagraph"/>
              <w:tabs>
                <w:tab w:val="left" w:pos="1962"/>
                <w:tab w:val="left" w:pos="3009"/>
              </w:tabs>
              <w:spacing w:line="276" w:lineRule="auto"/>
              <w:ind w:left="107" w:right="95"/>
              <w:rPr>
                <w:sz w:val="24"/>
              </w:rPr>
            </w:pPr>
            <w:r>
              <w:rPr>
                <w:sz w:val="24"/>
              </w:rPr>
              <w:t>Классный час</w:t>
            </w:r>
            <w:r>
              <w:rPr>
                <w:spacing w:val="80"/>
                <w:sz w:val="24"/>
              </w:rPr>
              <w:t xml:space="preserve"> </w:t>
            </w:r>
            <w:r>
              <w:rPr>
                <w:sz w:val="24"/>
              </w:rPr>
              <w:t xml:space="preserve">«Противоправные </w:t>
            </w:r>
            <w:r>
              <w:rPr>
                <w:spacing w:val="-2"/>
                <w:sz w:val="24"/>
              </w:rPr>
              <w:t>действия</w:t>
            </w:r>
            <w:r>
              <w:rPr>
                <w:sz w:val="24"/>
              </w:rPr>
              <w:tab/>
            </w:r>
            <w:r>
              <w:rPr>
                <w:spacing w:val="-10"/>
                <w:sz w:val="24"/>
              </w:rPr>
              <w:t>в</w:t>
            </w:r>
            <w:r>
              <w:rPr>
                <w:sz w:val="24"/>
              </w:rPr>
              <w:tab/>
            </w:r>
            <w:r>
              <w:rPr>
                <w:spacing w:val="-2"/>
                <w:sz w:val="24"/>
              </w:rPr>
              <w:t xml:space="preserve">отношении </w:t>
            </w:r>
            <w:r>
              <w:rPr>
                <w:sz w:val="24"/>
              </w:rPr>
              <w:t>несовершеннолетних в сети</w:t>
            </w:r>
          </w:p>
          <w:p w:rsidR="00343CC4" w:rsidRDefault="00487E66">
            <w:pPr>
              <w:pStyle w:val="TableParagraph"/>
              <w:ind w:left="107"/>
              <w:rPr>
                <w:sz w:val="24"/>
              </w:rPr>
            </w:pPr>
            <w:r>
              <w:rPr>
                <w:spacing w:val="-2"/>
                <w:sz w:val="24"/>
              </w:rPr>
              <w:t>Интернет»</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апрель</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r w:rsidR="00343CC4">
        <w:trPr>
          <w:trHeight w:val="517"/>
        </w:trPr>
        <w:tc>
          <w:tcPr>
            <w:tcW w:w="550" w:type="dxa"/>
          </w:tcPr>
          <w:p w:rsidR="00343CC4" w:rsidRDefault="00487E66">
            <w:pPr>
              <w:pStyle w:val="TableParagraph"/>
              <w:spacing w:line="270" w:lineRule="exact"/>
              <w:ind w:left="107"/>
              <w:rPr>
                <w:sz w:val="24"/>
              </w:rPr>
            </w:pPr>
            <w:r>
              <w:rPr>
                <w:spacing w:val="-5"/>
                <w:sz w:val="24"/>
              </w:rPr>
              <w:t>15</w:t>
            </w:r>
          </w:p>
        </w:tc>
        <w:tc>
          <w:tcPr>
            <w:tcW w:w="4270" w:type="dxa"/>
          </w:tcPr>
          <w:p w:rsidR="00343CC4" w:rsidRDefault="00487E66">
            <w:pPr>
              <w:pStyle w:val="TableParagraph"/>
              <w:spacing w:line="270" w:lineRule="exact"/>
              <w:ind w:left="107"/>
              <w:rPr>
                <w:sz w:val="24"/>
              </w:rPr>
            </w:pPr>
            <w:r>
              <w:rPr>
                <w:sz w:val="24"/>
              </w:rPr>
              <w:t>Итоги</w:t>
            </w:r>
            <w:r>
              <w:rPr>
                <w:spacing w:val="-3"/>
                <w:sz w:val="24"/>
              </w:rPr>
              <w:t xml:space="preserve"> </w:t>
            </w:r>
            <w:r>
              <w:rPr>
                <w:sz w:val="24"/>
              </w:rPr>
              <w:t>летней</w:t>
            </w:r>
            <w:r>
              <w:rPr>
                <w:spacing w:val="-4"/>
                <w:sz w:val="24"/>
              </w:rPr>
              <w:t xml:space="preserve"> </w:t>
            </w:r>
            <w:r>
              <w:rPr>
                <w:spacing w:val="-2"/>
                <w:sz w:val="24"/>
              </w:rPr>
              <w:t>сессии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июнь</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r w:rsidR="00343CC4">
        <w:trPr>
          <w:trHeight w:val="517"/>
        </w:trPr>
        <w:tc>
          <w:tcPr>
            <w:tcW w:w="550" w:type="dxa"/>
          </w:tcPr>
          <w:p w:rsidR="00343CC4" w:rsidRDefault="00343CC4">
            <w:pPr>
              <w:pStyle w:val="TableParagraph"/>
              <w:rPr>
                <w:sz w:val="24"/>
              </w:rPr>
            </w:pPr>
          </w:p>
        </w:tc>
        <w:tc>
          <w:tcPr>
            <w:tcW w:w="4270" w:type="dxa"/>
          </w:tcPr>
          <w:p w:rsidR="00343CC4" w:rsidRDefault="00487E66">
            <w:pPr>
              <w:pStyle w:val="TableParagraph"/>
              <w:spacing w:line="275" w:lineRule="exact"/>
              <w:ind w:left="107"/>
              <w:rPr>
                <w:b/>
                <w:sz w:val="24"/>
              </w:rPr>
            </w:pPr>
            <w:r>
              <w:rPr>
                <w:b/>
                <w:sz w:val="24"/>
              </w:rPr>
              <w:t xml:space="preserve">3. </w:t>
            </w:r>
            <w:r>
              <w:rPr>
                <w:b/>
                <w:spacing w:val="-2"/>
                <w:sz w:val="24"/>
              </w:rPr>
              <w:t>Наставничество</w:t>
            </w:r>
          </w:p>
        </w:tc>
        <w:tc>
          <w:tcPr>
            <w:tcW w:w="1184" w:type="dxa"/>
          </w:tcPr>
          <w:p w:rsidR="00343CC4" w:rsidRDefault="00343CC4">
            <w:pPr>
              <w:pStyle w:val="TableParagraph"/>
              <w:rPr>
                <w:sz w:val="24"/>
              </w:rPr>
            </w:pPr>
          </w:p>
        </w:tc>
        <w:tc>
          <w:tcPr>
            <w:tcW w:w="1369" w:type="dxa"/>
          </w:tcPr>
          <w:p w:rsidR="00343CC4" w:rsidRDefault="00343CC4">
            <w:pPr>
              <w:pStyle w:val="TableParagraph"/>
              <w:rPr>
                <w:sz w:val="24"/>
              </w:rPr>
            </w:pPr>
          </w:p>
        </w:tc>
        <w:tc>
          <w:tcPr>
            <w:tcW w:w="2156" w:type="dxa"/>
          </w:tcPr>
          <w:p w:rsidR="00343CC4" w:rsidRDefault="00343CC4">
            <w:pPr>
              <w:pStyle w:val="TableParagraph"/>
              <w:rPr>
                <w:sz w:val="24"/>
              </w:rPr>
            </w:pPr>
          </w:p>
        </w:tc>
      </w:tr>
      <w:tr w:rsidR="00343CC4">
        <w:trPr>
          <w:trHeight w:val="1151"/>
        </w:trPr>
        <w:tc>
          <w:tcPr>
            <w:tcW w:w="550" w:type="dxa"/>
          </w:tcPr>
          <w:p w:rsidR="00343CC4" w:rsidRDefault="00487E66">
            <w:pPr>
              <w:pStyle w:val="TableParagraph"/>
              <w:spacing w:line="270" w:lineRule="exact"/>
              <w:ind w:left="107"/>
              <w:rPr>
                <w:sz w:val="24"/>
              </w:rPr>
            </w:pPr>
            <w:r>
              <w:rPr>
                <w:spacing w:val="-10"/>
                <w:sz w:val="24"/>
              </w:rPr>
              <w:t>1</w:t>
            </w:r>
          </w:p>
        </w:tc>
        <w:tc>
          <w:tcPr>
            <w:tcW w:w="4270" w:type="dxa"/>
          </w:tcPr>
          <w:p w:rsidR="00343CC4" w:rsidRDefault="00487E66">
            <w:pPr>
              <w:pStyle w:val="TableParagraph"/>
              <w:tabs>
                <w:tab w:val="left" w:pos="3016"/>
              </w:tabs>
              <w:spacing w:line="270" w:lineRule="exact"/>
              <w:ind w:left="107"/>
              <w:rPr>
                <w:sz w:val="24"/>
              </w:rPr>
            </w:pPr>
            <w:r>
              <w:rPr>
                <w:spacing w:val="-4"/>
                <w:sz w:val="24"/>
              </w:rPr>
              <w:t>День</w:t>
            </w:r>
            <w:r>
              <w:rPr>
                <w:sz w:val="24"/>
              </w:rPr>
              <w:tab/>
            </w:r>
            <w:r>
              <w:rPr>
                <w:spacing w:val="-2"/>
                <w:sz w:val="24"/>
              </w:rPr>
              <w:t>наставника</w:t>
            </w:r>
          </w:p>
          <w:p w:rsidR="00343CC4" w:rsidRDefault="00487E66">
            <w:pPr>
              <w:pStyle w:val="TableParagraph"/>
              <w:spacing w:before="41"/>
              <w:ind w:left="107"/>
              <w:rPr>
                <w:sz w:val="24"/>
              </w:rPr>
            </w:pPr>
            <w:r>
              <w:rPr>
                <w:spacing w:val="-2"/>
                <w:sz w:val="24"/>
              </w:rPr>
              <w:t>профессии/специальности</w:t>
            </w:r>
          </w:p>
          <w:p w:rsidR="00343CC4" w:rsidRDefault="00487E66">
            <w:pPr>
              <w:pStyle w:val="TableParagraph"/>
              <w:spacing w:before="40"/>
              <w:ind w:left="107"/>
              <w:rPr>
                <w:sz w:val="24"/>
              </w:rPr>
            </w:pPr>
            <w:r>
              <w:rPr>
                <w:sz w:val="24"/>
              </w:rPr>
              <w:t>«Мастерская</w:t>
            </w:r>
            <w:r>
              <w:rPr>
                <w:spacing w:val="-5"/>
                <w:sz w:val="24"/>
              </w:rPr>
              <w:t xml:space="preserve"> </w:t>
            </w:r>
            <w:r>
              <w:rPr>
                <w:spacing w:val="-2"/>
                <w:sz w:val="24"/>
              </w:rPr>
              <w:t>наставника»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z w:val="24"/>
              </w:rPr>
              <w:t>Куратор</w:t>
            </w:r>
            <w:r>
              <w:rPr>
                <w:spacing w:val="-2"/>
                <w:sz w:val="24"/>
              </w:rPr>
              <w:t xml:space="preserve"> группы</w:t>
            </w:r>
          </w:p>
        </w:tc>
      </w:tr>
      <w:tr w:rsidR="00343CC4">
        <w:trPr>
          <w:trHeight w:val="1902"/>
        </w:trPr>
        <w:tc>
          <w:tcPr>
            <w:tcW w:w="550" w:type="dxa"/>
          </w:tcPr>
          <w:p w:rsidR="00343CC4" w:rsidRDefault="00487E66">
            <w:pPr>
              <w:pStyle w:val="TableParagraph"/>
              <w:spacing w:line="270" w:lineRule="exact"/>
              <w:ind w:left="107"/>
              <w:rPr>
                <w:sz w:val="24"/>
              </w:rPr>
            </w:pPr>
            <w:r>
              <w:rPr>
                <w:spacing w:val="-10"/>
                <w:sz w:val="24"/>
              </w:rPr>
              <w:t>2</w:t>
            </w:r>
          </w:p>
        </w:tc>
        <w:tc>
          <w:tcPr>
            <w:tcW w:w="4270" w:type="dxa"/>
          </w:tcPr>
          <w:p w:rsidR="00343CC4" w:rsidRDefault="00487E66">
            <w:pPr>
              <w:pStyle w:val="TableParagraph"/>
              <w:spacing w:line="276" w:lineRule="auto"/>
              <w:ind w:left="107" w:right="95"/>
              <w:rPr>
                <w:sz w:val="24"/>
              </w:rPr>
            </w:pPr>
            <w:r>
              <w:rPr>
                <w:sz w:val="24"/>
              </w:rPr>
              <w:t>Участие</w:t>
            </w:r>
            <w:r>
              <w:rPr>
                <w:spacing w:val="80"/>
                <w:sz w:val="24"/>
              </w:rPr>
              <w:t xml:space="preserve"> </w:t>
            </w:r>
            <w:r>
              <w:rPr>
                <w:sz w:val="24"/>
              </w:rPr>
              <w:t>обучающихся</w:t>
            </w:r>
            <w:r>
              <w:rPr>
                <w:spacing w:val="80"/>
                <w:sz w:val="24"/>
              </w:rPr>
              <w:t xml:space="preserve"> </w:t>
            </w:r>
            <w:r>
              <w:rPr>
                <w:sz w:val="24"/>
              </w:rPr>
              <w:t>в</w:t>
            </w:r>
            <w:r>
              <w:rPr>
                <w:spacing w:val="80"/>
                <w:sz w:val="24"/>
              </w:rPr>
              <w:t xml:space="preserve"> </w:t>
            </w:r>
            <w:r>
              <w:rPr>
                <w:sz w:val="24"/>
              </w:rPr>
              <w:t>Грантовых конкурсах «Росмолодежи»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6" w:lineRule="auto"/>
              <w:ind w:left="106"/>
              <w:rPr>
                <w:sz w:val="24"/>
              </w:rPr>
            </w:pPr>
            <w:r>
              <w:rPr>
                <w:sz w:val="24"/>
              </w:rPr>
              <w:t>В</w:t>
            </w:r>
            <w:r>
              <w:rPr>
                <w:spacing w:val="80"/>
                <w:sz w:val="24"/>
              </w:rPr>
              <w:t xml:space="preserve"> </w:t>
            </w:r>
            <w:r>
              <w:rPr>
                <w:sz w:val="24"/>
              </w:rPr>
              <w:t xml:space="preserve">течение </w:t>
            </w:r>
            <w:r>
              <w:rPr>
                <w:spacing w:val="-4"/>
                <w:sz w:val="24"/>
              </w:rPr>
              <w:t>года</w:t>
            </w:r>
          </w:p>
        </w:tc>
        <w:tc>
          <w:tcPr>
            <w:tcW w:w="2156" w:type="dxa"/>
          </w:tcPr>
          <w:p w:rsidR="00343CC4" w:rsidRDefault="00487E66">
            <w:pPr>
              <w:pStyle w:val="TableParagraph"/>
              <w:tabs>
                <w:tab w:val="left" w:pos="1917"/>
              </w:tabs>
              <w:spacing w:line="276" w:lineRule="auto"/>
              <w:ind w:left="107" w:right="97"/>
              <w:rPr>
                <w:sz w:val="24"/>
              </w:rPr>
            </w:pPr>
            <w:r>
              <w:rPr>
                <w:spacing w:val="-2"/>
                <w:sz w:val="24"/>
              </w:rPr>
              <w:t xml:space="preserve">Советник </w:t>
            </w:r>
            <w:r>
              <w:rPr>
                <w:sz w:val="24"/>
              </w:rPr>
              <w:t xml:space="preserve">директора по </w:t>
            </w:r>
            <w:r>
              <w:rPr>
                <w:spacing w:val="-2"/>
                <w:sz w:val="24"/>
              </w:rPr>
              <w:t>воспитательной работе</w:t>
            </w:r>
            <w:r>
              <w:rPr>
                <w:sz w:val="24"/>
              </w:rPr>
              <w:tab/>
            </w:r>
            <w:r>
              <w:rPr>
                <w:spacing w:val="-10"/>
                <w:sz w:val="24"/>
              </w:rPr>
              <w:t>и</w:t>
            </w:r>
          </w:p>
          <w:p w:rsidR="00343CC4" w:rsidRDefault="00487E66">
            <w:pPr>
              <w:pStyle w:val="TableParagraph"/>
              <w:ind w:left="107"/>
              <w:rPr>
                <w:sz w:val="24"/>
              </w:rPr>
            </w:pPr>
            <w:r>
              <w:rPr>
                <w:sz w:val="24"/>
              </w:rPr>
              <w:t>взаимодействию</w:t>
            </w:r>
            <w:r>
              <w:rPr>
                <w:spacing w:val="56"/>
                <w:sz w:val="24"/>
              </w:rPr>
              <w:t xml:space="preserve"> </w:t>
            </w:r>
            <w:r>
              <w:rPr>
                <w:spacing w:val="-10"/>
                <w:sz w:val="24"/>
              </w:rPr>
              <w:t>с</w:t>
            </w:r>
          </w:p>
          <w:p w:rsidR="00343CC4" w:rsidRDefault="00487E66">
            <w:pPr>
              <w:pStyle w:val="TableParagraph"/>
              <w:spacing w:before="35"/>
              <w:ind w:left="107"/>
              <w:rPr>
                <w:sz w:val="24"/>
              </w:rPr>
            </w:pPr>
            <w:r>
              <w:rPr>
                <w:spacing w:val="-5"/>
                <w:sz w:val="24"/>
              </w:rPr>
              <w:t>ДОО</w:t>
            </w:r>
          </w:p>
        </w:tc>
      </w:tr>
      <w:tr w:rsidR="00343CC4">
        <w:trPr>
          <w:trHeight w:val="5596"/>
        </w:trPr>
        <w:tc>
          <w:tcPr>
            <w:tcW w:w="550" w:type="dxa"/>
          </w:tcPr>
          <w:p w:rsidR="00343CC4" w:rsidRDefault="00487E66">
            <w:pPr>
              <w:pStyle w:val="TableParagraph"/>
              <w:spacing w:line="273" w:lineRule="exact"/>
              <w:ind w:left="107"/>
              <w:rPr>
                <w:sz w:val="24"/>
              </w:rPr>
            </w:pPr>
            <w:r>
              <w:rPr>
                <w:spacing w:val="-10"/>
                <w:sz w:val="24"/>
              </w:rPr>
              <w:t>3</w:t>
            </w:r>
          </w:p>
        </w:tc>
        <w:tc>
          <w:tcPr>
            <w:tcW w:w="4270" w:type="dxa"/>
          </w:tcPr>
          <w:p w:rsidR="00343CC4" w:rsidRDefault="00487E66">
            <w:pPr>
              <w:pStyle w:val="TableParagraph"/>
              <w:tabs>
                <w:tab w:val="left" w:pos="3001"/>
              </w:tabs>
              <w:spacing w:line="273" w:lineRule="exact"/>
              <w:ind w:left="107"/>
              <w:rPr>
                <w:sz w:val="24"/>
              </w:rPr>
            </w:pPr>
            <w:r>
              <w:rPr>
                <w:spacing w:val="-2"/>
                <w:sz w:val="24"/>
              </w:rPr>
              <w:t>Реализация</w:t>
            </w:r>
            <w:r>
              <w:rPr>
                <w:sz w:val="24"/>
              </w:rPr>
              <w:tab/>
            </w:r>
            <w:r>
              <w:rPr>
                <w:spacing w:val="-2"/>
                <w:sz w:val="24"/>
              </w:rPr>
              <w:t>программы</w:t>
            </w:r>
          </w:p>
          <w:p w:rsidR="00343CC4" w:rsidRDefault="00487E66">
            <w:pPr>
              <w:pStyle w:val="TableParagraph"/>
              <w:tabs>
                <w:tab w:val="left" w:pos="3140"/>
              </w:tabs>
              <w:spacing w:before="41" w:line="276" w:lineRule="auto"/>
              <w:ind w:left="107" w:right="98"/>
              <w:rPr>
                <w:sz w:val="24"/>
              </w:rPr>
            </w:pPr>
            <w:r>
              <w:rPr>
                <w:spacing w:val="-2"/>
                <w:sz w:val="24"/>
              </w:rPr>
              <w:t>«Наставничество»</w:t>
            </w:r>
            <w:r>
              <w:rPr>
                <w:sz w:val="24"/>
              </w:rPr>
              <w:tab/>
            </w:r>
            <w:r>
              <w:rPr>
                <w:spacing w:val="-2"/>
                <w:sz w:val="24"/>
              </w:rPr>
              <w:t>«Педагог- обучающийся»:</w:t>
            </w:r>
          </w:p>
          <w:p w:rsidR="00343CC4" w:rsidRDefault="00487E66">
            <w:pPr>
              <w:pStyle w:val="TableParagraph"/>
              <w:numPr>
                <w:ilvl w:val="0"/>
                <w:numId w:val="3"/>
              </w:numPr>
              <w:tabs>
                <w:tab w:val="left" w:pos="827"/>
                <w:tab w:val="left" w:pos="1180"/>
                <w:tab w:val="left" w:pos="2288"/>
                <w:tab w:val="left" w:pos="2622"/>
              </w:tabs>
              <w:spacing w:before="200" w:line="276" w:lineRule="auto"/>
              <w:ind w:right="99"/>
              <w:rPr>
                <w:sz w:val="24"/>
              </w:rPr>
            </w:pPr>
            <w:r>
              <w:rPr>
                <w:spacing w:val="-10"/>
                <w:sz w:val="24"/>
              </w:rPr>
              <w:t>−</w:t>
            </w:r>
            <w:r>
              <w:rPr>
                <w:sz w:val="24"/>
              </w:rPr>
              <w:tab/>
            </w:r>
            <w:r>
              <w:rPr>
                <w:spacing w:val="-2"/>
                <w:sz w:val="24"/>
              </w:rPr>
              <w:t>«педагог</w:t>
            </w:r>
            <w:r>
              <w:rPr>
                <w:sz w:val="24"/>
              </w:rPr>
              <w:tab/>
            </w:r>
            <w:r>
              <w:rPr>
                <w:spacing w:val="-10"/>
                <w:sz w:val="24"/>
              </w:rPr>
              <w:t>–</w:t>
            </w:r>
            <w:r>
              <w:rPr>
                <w:sz w:val="24"/>
              </w:rPr>
              <w:tab/>
            </w:r>
            <w:r>
              <w:rPr>
                <w:spacing w:val="-2"/>
                <w:sz w:val="24"/>
              </w:rPr>
              <w:t>неуспевающий обучающийся»;</w:t>
            </w:r>
          </w:p>
          <w:p w:rsidR="00343CC4" w:rsidRDefault="00487E66">
            <w:pPr>
              <w:pStyle w:val="TableParagraph"/>
              <w:tabs>
                <w:tab w:val="left" w:pos="752"/>
                <w:tab w:val="left" w:pos="2775"/>
                <w:tab w:val="left" w:pos="4038"/>
              </w:tabs>
              <w:spacing w:line="276" w:lineRule="auto"/>
              <w:ind w:left="107" w:right="99"/>
              <w:rPr>
                <w:sz w:val="24"/>
              </w:rPr>
            </w:pPr>
            <w:r>
              <w:rPr>
                <w:spacing w:val="-10"/>
                <w:sz w:val="24"/>
              </w:rPr>
              <w:t>−</w:t>
            </w:r>
            <w:r>
              <w:rPr>
                <w:sz w:val="24"/>
              </w:rPr>
              <w:tab/>
            </w:r>
            <w:r>
              <w:rPr>
                <w:spacing w:val="-2"/>
                <w:sz w:val="24"/>
              </w:rPr>
              <w:t>«руководитель</w:t>
            </w:r>
            <w:r>
              <w:rPr>
                <w:sz w:val="24"/>
              </w:rPr>
              <w:tab/>
            </w:r>
            <w:r>
              <w:rPr>
                <w:spacing w:val="-2"/>
                <w:sz w:val="24"/>
              </w:rPr>
              <w:t>группы</w:t>
            </w:r>
            <w:r>
              <w:rPr>
                <w:sz w:val="24"/>
              </w:rPr>
              <w:tab/>
            </w:r>
            <w:r>
              <w:rPr>
                <w:spacing w:val="-10"/>
                <w:sz w:val="24"/>
              </w:rPr>
              <w:t xml:space="preserve">– </w:t>
            </w:r>
            <w:r>
              <w:rPr>
                <w:spacing w:val="-2"/>
                <w:sz w:val="24"/>
              </w:rPr>
              <w:t>обучающийся»;</w:t>
            </w:r>
          </w:p>
          <w:p w:rsidR="00343CC4" w:rsidRDefault="00487E66">
            <w:pPr>
              <w:pStyle w:val="TableParagraph"/>
              <w:tabs>
                <w:tab w:val="left" w:pos="772"/>
                <w:tab w:val="left" w:pos="2190"/>
                <w:tab w:val="left" w:pos="2838"/>
              </w:tabs>
              <w:spacing w:line="276" w:lineRule="auto"/>
              <w:ind w:left="107" w:right="94"/>
              <w:rPr>
                <w:sz w:val="24"/>
              </w:rPr>
            </w:pPr>
            <w:r>
              <w:rPr>
                <w:spacing w:val="-10"/>
                <w:sz w:val="24"/>
              </w:rPr>
              <w:t>−</w:t>
            </w:r>
            <w:r>
              <w:rPr>
                <w:sz w:val="24"/>
              </w:rPr>
              <w:tab/>
            </w:r>
            <w:r>
              <w:rPr>
                <w:spacing w:val="-2"/>
                <w:sz w:val="24"/>
              </w:rPr>
              <w:t>«педагог</w:t>
            </w:r>
            <w:r>
              <w:rPr>
                <w:sz w:val="24"/>
              </w:rPr>
              <w:tab/>
            </w:r>
            <w:r>
              <w:rPr>
                <w:spacing w:val="-10"/>
                <w:sz w:val="24"/>
              </w:rPr>
              <w:t>–</w:t>
            </w:r>
            <w:r>
              <w:rPr>
                <w:sz w:val="24"/>
              </w:rPr>
              <w:tab/>
            </w:r>
            <w:r>
              <w:rPr>
                <w:spacing w:val="-2"/>
                <w:sz w:val="24"/>
              </w:rPr>
              <w:t>талантливый обучающийся»</w:t>
            </w:r>
          </w:p>
          <w:p w:rsidR="00343CC4" w:rsidRDefault="00487E66">
            <w:pPr>
              <w:pStyle w:val="TableParagraph"/>
              <w:numPr>
                <w:ilvl w:val="0"/>
                <w:numId w:val="3"/>
              </w:numPr>
              <w:tabs>
                <w:tab w:val="left" w:pos="826"/>
              </w:tabs>
              <w:spacing w:line="275" w:lineRule="exact"/>
              <w:ind w:left="826" w:hanging="359"/>
              <w:rPr>
                <w:sz w:val="24"/>
              </w:rPr>
            </w:pPr>
            <w:r>
              <w:rPr>
                <w:spacing w:val="-2"/>
                <w:sz w:val="24"/>
              </w:rPr>
              <w:t>«Работодатель-обучающийся»:</w:t>
            </w:r>
          </w:p>
          <w:p w:rsidR="00343CC4" w:rsidRDefault="00487E66">
            <w:pPr>
              <w:pStyle w:val="TableParagraph"/>
              <w:spacing w:before="41"/>
              <w:ind w:left="107"/>
              <w:rPr>
                <w:sz w:val="24"/>
              </w:rPr>
            </w:pPr>
            <w:r>
              <w:rPr>
                <w:sz w:val="24"/>
              </w:rPr>
              <w:t>−</w:t>
            </w:r>
            <w:r>
              <w:rPr>
                <w:spacing w:val="-3"/>
                <w:sz w:val="24"/>
              </w:rPr>
              <w:t xml:space="preserve"> </w:t>
            </w:r>
            <w:r>
              <w:rPr>
                <w:sz w:val="24"/>
              </w:rPr>
              <w:t>«успешный</w:t>
            </w:r>
            <w:r>
              <w:rPr>
                <w:spacing w:val="-6"/>
                <w:sz w:val="24"/>
              </w:rPr>
              <w:t xml:space="preserve"> </w:t>
            </w:r>
            <w:r>
              <w:rPr>
                <w:spacing w:val="-2"/>
                <w:sz w:val="24"/>
              </w:rPr>
              <w:t>профессионал;</w:t>
            </w:r>
          </w:p>
          <w:p w:rsidR="00343CC4" w:rsidRDefault="00487E66">
            <w:pPr>
              <w:pStyle w:val="TableParagraph"/>
              <w:tabs>
                <w:tab w:val="left" w:pos="709"/>
                <w:tab w:val="left" w:pos="2651"/>
                <w:tab w:val="left" w:pos="3234"/>
              </w:tabs>
              <w:spacing w:before="43" w:line="276" w:lineRule="auto"/>
              <w:ind w:left="107" w:right="98"/>
              <w:rPr>
                <w:sz w:val="24"/>
              </w:rPr>
            </w:pPr>
            <w:r>
              <w:rPr>
                <w:spacing w:val="-10"/>
                <w:sz w:val="24"/>
              </w:rPr>
              <w:t>−</w:t>
            </w:r>
            <w:r>
              <w:rPr>
                <w:sz w:val="24"/>
              </w:rPr>
              <w:tab/>
            </w:r>
            <w:r>
              <w:rPr>
                <w:spacing w:val="-2"/>
                <w:sz w:val="24"/>
              </w:rPr>
              <w:t>«работодатель</w:t>
            </w:r>
            <w:r>
              <w:rPr>
                <w:sz w:val="24"/>
              </w:rPr>
              <w:tab/>
            </w:r>
            <w:r>
              <w:rPr>
                <w:spacing w:val="-10"/>
                <w:sz w:val="24"/>
              </w:rPr>
              <w:t>–</w:t>
            </w:r>
            <w:r>
              <w:rPr>
                <w:sz w:val="24"/>
              </w:rPr>
              <w:tab/>
            </w:r>
            <w:r>
              <w:rPr>
                <w:spacing w:val="-2"/>
                <w:sz w:val="24"/>
              </w:rPr>
              <w:t>будущий сотрудник».</w:t>
            </w:r>
          </w:p>
          <w:p w:rsidR="00343CC4" w:rsidRDefault="00487E66">
            <w:pPr>
              <w:pStyle w:val="TableParagraph"/>
              <w:numPr>
                <w:ilvl w:val="0"/>
                <w:numId w:val="3"/>
              </w:numPr>
              <w:tabs>
                <w:tab w:val="left" w:pos="826"/>
              </w:tabs>
              <w:spacing w:line="275" w:lineRule="exact"/>
              <w:ind w:left="826" w:hanging="359"/>
              <w:rPr>
                <w:sz w:val="24"/>
              </w:rPr>
            </w:pPr>
            <w:r>
              <w:rPr>
                <w:spacing w:val="-2"/>
                <w:sz w:val="24"/>
              </w:rPr>
              <w:t>«Обучающийся-обучающийся»:</w:t>
            </w:r>
          </w:p>
          <w:p w:rsidR="00343CC4" w:rsidRDefault="00487E66">
            <w:pPr>
              <w:pStyle w:val="TableParagraph"/>
              <w:numPr>
                <w:ilvl w:val="0"/>
                <w:numId w:val="2"/>
              </w:numPr>
              <w:tabs>
                <w:tab w:val="left" w:pos="351"/>
              </w:tabs>
              <w:spacing w:before="41"/>
              <w:ind w:left="351" w:hanging="244"/>
              <w:rPr>
                <w:sz w:val="24"/>
              </w:rPr>
            </w:pPr>
            <w:r>
              <w:rPr>
                <w:sz w:val="24"/>
              </w:rPr>
              <w:t>«успевающий</w:t>
            </w:r>
            <w:r>
              <w:rPr>
                <w:spacing w:val="-5"/>
                <w:sz w:val="24"/>
              </w:rPr>
              <w:t xml:space="preserve"> </w:t>
            </w:r>
            <w:r>
              <w:rPr>
                <w:sz w:val="24"/>
              </w:rPr>
              <w:t>–</w:t>
            </w:r>
            <w:r>
              <w:rPr>
                <w:spacing w:val="-4"/>
                <w:sz w:val="24"/>
              </w:rPr>
              <w:t xml:space="preserve"> </w:t>
            </w:r>
            <w:r>
              <w:rPr>
                <w:spacing w:val="-2"/>
                <w:sz w:val="24"/>
              </w:rPr>
              <w:t>неуспевающий»;</w:t>
            </w:r>
          </w:p>
          <w:p w:rsidR="00343CC4" w:rsidRDefault="00487E66">
            <w:pPr>
              <w:pStyle w:val="TableParagraph"/>
              <w:numPr>
                <w:ilvl w:val="0"/>
                <w:numId w:val="2"/>
              </w:numPr>
              <w:tabs>
                <w:tab w:val="left" w:pos="351"/>
              </w:tabs>
              <w:spacing w:before="43"/>
              <w:ind w:left="351" w:hanging="244"/>
              <w:rPr>
                <w:sz w:val="24"/>
              </w:rPr>
            </w:pPr>
            <w:r>
              <w:rPr>
                <w:sz w:val="24"/>
              </w:rPr>
              <w:t>«лидер</w:t>
            </w:r>
            <w:r>
              <w:rPr>
                <w:spacing w:val="-5"/>
                <w:sz w:val="24"/>
              </w:rPr>
              <w:t xml:space="preserve"> </w:t>
            </w:r>
            <w:r>
              <w:rPr>
                <w:sz w:val="24"/>
              </w:rPr>
              <w:t>–</w:t>
            </w:r>
            <w:r>
              <w:rPr>
                <w:spacing w:val="-4"/>
                <w:sz w:val="24"/>
              </w:rPr>
              <w:t xml:space="preserve"> </w:t>
            </w:r>
            <w:r>
              <w:rPr>
                <w:spacing w:val="-2"/>
                <w:sz w:val="24"/>
              </w:rPr>
              <w:t>пассивный»;</w:t>
            </w:r>
          </w:p>
          <w:p w:rsidR="00343CC4" w:rsidRDefault="00487E66">
            <w:pPr>
              <w:pStyle w:val="TableParagraph"/>
              <w:numPr>
                <w:ilvl w:val="0"/>
                <w:numId w:val="2"/>
              </w:numPr>
              <w:tabs>
                <w:tab w:val="left" w:pos="351"/>
              </w:tabs>
              <w:spacing w:before="41"/>
              <w:ind w:left="351" w:hanging="244"/>
              <w:rPr>
                <w:sz w:val="24"/>
              </w:rPr>
            </w:pPr>
            <w:r>
              <w:rPr>
                <w:sz w:val="24"/>
              </w:rPr>
              <w:t>«равный</w:t>
            </w:r>
            <w:r>
              <w:rPr>
                <w:spacing w:val="-5"/>
                <w:sz w:val="24"/>
              </w:rPr>
              <w:t xml:space="preserve"> </w:t>
            </w:r>
            <w:r>
              <w:rPr>
                <w:sz w:val="24"/>
              </w:rPr>
              <w:t>–</w:t>
            </w:r>
            <w:r>
              <w:rPr>
                <w:spacing w:val="-4"/>
                <w:sz w:val="24"/>
              </w:rPr>
              <w:t xml:space="preserve"> </w:t>
            </w:r>
            <w:r>
              <w:rPr>
                <w:spacing w:val="-2"/>
                <w:sz w:val="24"/>
              </w:rPr>
              <w:t>равному».</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6" w:lineRule="auto"/>
              <w:ind w:left="106"/>
              <w:rPr>
                <w:sz w:val="24"/>
              </w:rPr>
            </w:pPr>
            <w:r>
              <w:rPr>
                <w:sz w:val="24"/>
              </w:rPr>
              <w:t>В</w:t>
            </w:r>
            <w:r>
              <w:rPr>
                <w:spacing w:val="80"/>
                <w:sz w:val="24"/>
              </w:rPr>
              <w:t xml:space="preserve"> </w:t>
            </w:r>
            <w:r>
              <w:rPr>
                <w:sz w:val="24"/>
              </w:rPr>
              <w:t xml:space="preserve">течение </w:t>
            </w:r>
            <w:r>
              <w:rPr>
                <w:spacing w:val="-4"/>
                <w:sz w:val="24"/>
              </w:rPr>
              <w:t>года</w:t>
            </w:r>
          </w:p>
        </w:tc>
        <w:tc>
          <w:tcPr>
            <w:tcW w:w="2156" w:type="dxa"/>
          </w:tcPr>
          <w:p w:rsidR="00343CC4" w:rsidRDefault="00487E66">
            <w:pPr>
              <w:pStyle w:val="TableParagraph"/>
              <w:spacing w:line="276" w:lineRule="auto"/>
              <w:ind w:left="107"/>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 xml:space="preserve">УВР, </w:t>
            </w:r>
            <w:r>
              <w:rPr>
                <w:spacing w:val="-2"/>
                <w:sz w:val="24"/>
              </w:rPr>
              <w:t>наставник</w:t>
            </w:r>
          </w:p>
        </w:tc>
      </w:tr>
      <w:tr w:rsidR="00343CC4">
        <w:trPr>
          <w:trHeight w:val="1585"/>
        </w:trPr>
        <w:tc>
          <w:tcPr>
            <w:tcW w:w="550" w:type="dxa"/>
          </w:tcPr>
          <w:p w:rsidR="00343CC4" w:rsidRDefault="00487E66">
            <w:pPr>
              <w:pStyle w:val="TableParagraph"/>
              <w:spacing w:line="270" w:lineRule="exact"/>
              <w:ind w:left="107"/>
              <w:rPr>
                <w:sz w:val="24"/>
              </w:rPr>
            </w:pPr>
            <w:r>
              <w:rPr>
                <w:spacing w:val="-10"/>
                <w:sz w:val="24"/>
              </w:rPr>
              <w:t>4</w:t>
            </w:r>
          </w:p>
        </w:tc>
        <w:tc>
          <w:tcPr>
            <w:tcW w:w="4270" w:type="dxa"/>
          </w:tcPr>
          <w:p w:rsidR="00343CC4" w:rsidRDefault="00487E66">
            <w:pPr>
              <w:pStyle w:val="TableParagraph"/>
              <w:tabs>
                <w:tab w:val="left" w:pos="2425"/>
              </w:tabs>
              <w:spacing w:line="270" w:lineRule="exact"/>
              <w:ind w:left="107"/>
              <w:rPr>
                <w:sz w:val="24"/>
              </w:rPr>
            </w:pPr>
            <w:r>
              <w:rPr>
                <w:spacing w:val="-2"/>
                <w:sz w:val="24"/>
              </w:rPr>
              <w:t>Реализация</w:t>
            </w:r>
            <w:r>
              <w:rPr>
                <w:sz w:val="24"/>
              </w:rPr>
              <w:tab/>
            </w:r>
            <w:r>
              <w:rPr>
                <w:spacing w:val="-2"/>
                <w:sz w:val="24"/>
              </w:rPr>
              <w:t>индивидуальных</w:t>
            </w:r>
          </w:p>
          <w:p w:rsidR="00343CC4" w:rsidRDefault="00487E66">
            <w:pPr>
              <w:pStyle w:val="TableParagraph"/>
              <w:tabs>
                <w:tab w:val="left" w:pos="2732"/>
              </w:tabs>
              <w:spacing w:before="41" w:line="278" w:lineRule="auto"/>
              <w:ind w:left="107" w:right="95"/>
              <w:rPr>
                <w:sz w:val="24"/>
              </w:rPr>
            </w:pPr>
            <w:r>
              <w:rPr>
                <w:spacing w:val="-2"/>
                <w:sz w:val="24"/>
              </w:rPr>
              <w:t>программ</w:t>
            </w:r>
            <w:r>
              <w:rPr>
                <w:sz w:val="24"/>
              </w:rPr>
              <w:tab/>
            </w:r>
            <w:r>
              <w:rPr>
                <w:spacing w:val="-2"/>
                <w:sz w:val="24"/>
              </w:rPr>
              <w:t xml:space="preserve">реабилитации </w:t>
            </w:r>
            <w:r>
              <w:rPr>
                <w:sz w:val="24"/>
              </w:rPr>
              <w:t>обучающихся,</w:t>
            </w:r>
            <w:r>
              <w:rPr>
                <w:spacing w:val="40"/>
                <w:sz w:val="24"/>
              </w:rPr>
              <w:t xml:space="preserve"> </w:t>
            </w:r>
            <w:r>
              <w:rPr>
                <w:sz w:val="24"/>
              </w:rPr>
              <w:t>состоящих</w:t>
            </w:r>
            <w:r>
              <w:rPr>
                <w:spacing w:val="40"/>
                <w:sz w:val="24"/>
              </w:rPr>
              <w:t xml:space="preserve"> </w:t>
            </w:r>
            <w:r>
              <w:rPr>
                <w:sz w:val="24"/>
              </w:rPr>
              <w:t>на</w:t>
            </w:r>
            <w:r>
              <w:rPr>
                <w:spacing w:val="40"/>
                <w:sz w:val="24"/>
              </w:rPr>
              <w:t xml:space="preserve"> </w:t>
            </w:r>
            <w:r>
              <w:rPr>
                <w:sz w:val="24"/>
              </w:rPr>
              <w:t>учете</w:t>
            </w:r>
          </w:p>
          <w:p w:rsidR="00343CC4" w:rsidRDefault="00487E66">
            <w:pPr>
              <w:pStyle w:val="TableParagraph"/>
              <w:spacing w:line="272" w:lineRule="exact"/>
              <w:ind w:left="107"/>
              <w:rPr>
                <w:sz w:val="24"/>
              </w:rPr>
            </w:pPr>
            <w:r>
              <w:rPr>
                <w:sz w:val="24"/>
              </w:rPr>
              <w:t>в</w:t>
            </w:r>
            <w:r>
              <w:rPr>
                <w:spacing w:val="-2"/>
                <w:sz w:val="24"/>
              </w:rPr>
              <w:t xml:space="preserve"> </w:t>
            </w:r>
            <w:r>
              <w:rPr>
                <w:sz w:val="24"/>
              </w:rPr>
              <w:t>КДН</w:t>
            </w:r>
            <w:r>
              <w:rPr>
                <w:spacing w:val="-2"/>
                <w:sz w:val="24"/>
              </w:rPr>
              <w:t xml:space="preserve"> </w:t>
            </w:r>
            <w:r>
              <w:rPr>
                <w:sz w:val="24"/>
              </w:rPr>
              <w:t>и</w:t>
            </w:r>
            <w:r>
              <w:rPr>
                <w:spacing w:val="1"/>
                <w:sz w:val="24"/>
              </w:rPr>
              <w:t xml:space="preserve"> </w:t>
            </w:r>
            <w:r>
              <w:rPr>
                <w:spacing w:val="-5"/>
                <w:sz w:val="24"/>
              </w:rPr>
              <w:t>ЗП</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6" w:lineRule="auto"/>
              <w:ind w:left="106" w:right="147"/>
              <w:rPr>
                <w:sz w:val="24"/>
              </w:rPr>
            </w:pPr>
            <w:r>
              <w:rPr>
                <w:spacing w:val="-2"/>
                <w:sz w:val="24"/>
              </w:rPr>
              <w:t xml:space="preserve">ежемесячн </w:t>
            </w:r>
            <w:r>
              <w:rPr>
                <w:spacing w:val="-10"/>
                <w:sz w:val="24"/>
              </w:rPr>
              <w:t>о</w:t>
            </w:r>
          </w:p>
        </w:tc>
        <w:tc>
          <w:tcPr>
            <w:tcW w:w="2156" w:type="dxa"/>
          </w:tcPr>
          <w:p w:rsidR="00343CC4" w:rsidRDefault="00487E66">
            <w:pPr>
              <w:pStyle w:val="TableParagraph"/>
              <w:spacing w:line="276" w:lineRule="auto"/>
              <w:ind w:left="107" w:right="473"/>
              <w:rPr>
                <w:sz w:val="24"/>
              </w:rPr>
            </w:pPr>
            <w:r>
              <w:rPr>
                <w:spacing w:val="-2"/>
                <w:sz w:val="24"/>
              </w:rPr>
              <w:t>Социальный педагог, классные руководители,</w:t>
            </w:r>
          </w:p>
          <w:p w:rsidR="00343CC4" w:rsidRDefault="00487E66">
            <w:pPr>
              <w:pStyle w:val="TableParagraph"/>
              <w:ind w:left="107"/>
              <w:rPr>
                <w:sz w:val="24"/>
              </w:rPr>
            </w:pPr>
            <w:r>
              <w:rPr>
                <w:spacing w:val="-2"/>
                <w:sz w:val="24"/>
              </w:rPr>
              <w:t>педагог-психолог</w:t>
            </w:r>
          </w:p>
        </w:tc>
      </w:tr>
      <w:tr w:rsidR="00343CC4">
        <w:trPr>
          <w:trHeight w:val="952"/>
        </w:trPr>
        <w:tc>
          <w:tcPr>
            <w:tcW w:w="550" w:type="dxa"/>
          </w:tcPr>
          <w:p w:rsidR="00343CC4" w:rsidRDefault="00487E66">
            <w:pPr>
              <w:pStyle w:val="TableParagraph"/>
              <w:spacing w:line="273" w:lineRule="exact"/>
              <w:ind w:left="107"/>
              <w:rPr>
                <w:sz w:val="24"/>
              </w:rPr>
            </w:pPr>
            <w:r>
              <w:rPr>
                <w:spacing w:val="-10"/>
                <w:sz w:val="24"/>
              </w:rPr>
              <w:t>5</w:t>
            </w:r>
          </w:p>
        </w:tc>
        <w:tc>
          <w:tcPr>
            <w:tcW w:w="4270" w:type="dxa"/>
          </w:tcPr>
          <w:p w:rsidR="00343CC4" w:rsidRDefault="00487E66">
            <w:pPr>
              <w:pStyle w:val="TableParagraph"/>
              <w:tabs>
                <w:tab w:val="left" w:pos="2425"/>
              </w:tabs>
              <w:spacing w:line="273" w:lineRule="exact"/>
              <w:ind w:left="107"/>
              <w:rPr>
                <w:sz w:val="24"/>
              </w:rPr>
            </w:pPr>
            <w:r>
              <w:rPr>
                <w:spacing w:val="-2"/>
                <w:sz w:val="24"/>
              </w:rPr>
              <w:t>Реализация</w:t>
            </w:r>
            <w:r>
              <w:rPr>
                <w:sz w:val="24"/>
              </w:rPr>
              <w:tab/>
            </w:r>
            <w:r>
              <w:rPr>
                <w:spacing w:val="-2"/>
                <w:sz w:val="24"/>
              </w:rPr>
              <w:t>индивидуальных</w:t>
            </w:r>
          </w:p>
          <w:p w:rsidR="00343CC4" w:rsidRDefault="00487E66">
            <w:pPr>
              <w:pStyle w:val="TableParagraph"/>
              <w:tabs>
                <w:tab w:val="left" w:pos="2140"/>
                <w:tab w:val="left" w:pos="2572"/>
                <w:tab w:val="left" w:pos="4048"/>
              </w:tabs>
              <w:spacing w:before="7" w:line="310" w:lineRule="atLeast"/>
              <w:ind w:left="107" w:right="95"/>
              <w:rPr>
                <w:sz w:val="24"/>
              </w:rPr>
            </w:pPr>
            <w:r>
              <w:rPr>
                <w:spacing w:val="-2"/>
                <w:sz w:val="24"/>
              </w:rPr>
              <w:t>программ</w:t>
            </w:r>
            <w:r>
              <w:rPr>
                <w:sz w:val="24"/>
              </w:rPr>
              <w:tab/>
            </w:r>
            <w:r>
              <w:rPr>
                <w:sz w:val="24"/>
              </w:rPr>
              <w:tab/>
            </w:r>
            <w:r>
              <w:rPr>
                <w:spacing w:val="-2"/>
                <w:sz w:val="24"/>
              </w:rPr>
              <w:t>сопровождения обучающихся,</w:t>
            </w:r>
            <w:r>
              <w:rPr>
                <w:sz w:val="24"/>
              </w:rPr>
              <w:tab/>
            </w:r>
            <w:r>
              <w:rPr>
                <w:spacing w:val="-2"/>
                <w:sz w:val="24"/>
              </w:rPr>
              <w:t>находящихся</w:t>
            </w:r>
            <w:r>
              <w:rPr>
                <w:sz w:val="24"/>
              </w:rPr>
              <w:tab/>
            </w:r>
            <w:r>
              <w:rPr>
                <w:spacing w:val="-10"/>
                <w:sz w:val="24"/>
              </w:rPr>
              <w:t>в</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6" w:lineRule="auto"/>
              <w:ind w:left="106" w:right="147"/>
              <w:rPr>
                <w:sz w:val="24"/>
              </w:rPr>
            </w:pPr>
            <w:r>
              <w:rPr>
                <w:spacing w:val="-2"/>
                <w:sz w:val="24"/>
              </w:rPr>
              <w:t xml:space="preserve">ежемесячн </w:t>
            </w:r>
            <w:r>
              <w:rPr>
                <w:spacing w:val="-10"/>
                <w:sz w:val="24"/>
              </w:rPr>
              <w:t>о</w:t>
            </w:r>
          </w:p>
        </w:tc>
        <w:tc>
          <w:tcPr>
            <w:tcW w:w="2156" w:type="dxa"/>
          </w:tcPr>
          <w:p w:rsidR="00343CC4" w:rsidRDefault="00487E66">
            <w:pPr>
              <w:pStyle w:val="TableParagraph"/>
              <w:spacing w:line="273" w:lineRule="exact"/>
              <w:ind w:left="107"/>
              <w:rPr>
                <w:sz w:val="24"/>
              </w:rPr>
            </w:pPr>
            <w:r>
              <w:rPr>
                <w:spacing w:val="-2"/>
                <w:sz w:val="24"/>
              </w:rPr>
              <w:t>Социальный</w:t>
            </w:r>
          </w:p>
          <w:p w:rsidR="00343CC4" w:rsidRDefault="00487E66">
            <w:pPr>
              <w:pStyle w:val="TableParagraph"/>
              <w:tabs>
                <w:tab w:val="left" w:pos="1185"/>
              </w:tabs>
              <w:spacing w:before="240"/>
              <w:ind w:left="107"/>
              <w:rPr>
                <w:sz w:val="24"/>
              </w:rPr>
            </w:pPr>
            <w:r>
              <w:rPr>
                <w:spacing w:val="-2"/>
                <w:sz w:val="24"/>
              </w:rPr>
              <w:t>педагог,</w:t>
            </w:r>
            <w:r>
              <w:rPr>
                <w:sz w:val="24"/>
              </w:rPr>
              <w:tab/>
            </w:r>
            <w:r>
              <w:rPr>
                <w:spacing w:val="-2"/>
                <w:sz w:val="24"/>
              </w:rPr>
              <w:t>педагог-</w:t>
            </w:r>
          </w:p>
        </w:tc>
      </w:tr>
    </w:tbl>
    <w:p w:rsidR="00343CC4" w:rsidRDefault="00343CC4">
      <w:pPr>
        <w:pStyle w:val="TableParagraph"/>
        <w:rPr>
          <w:sz w:val="24"/>
        </w:rPr>
        <w:sectPr w:rsidR="00343CC4">
          <w:headerReference w:type="default" r:id="rId582"/>
          <w:footerReference w:type="default" r:id="rId583"/>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834"/>
        </w:trPr>
        <w:tc>
          <w:tcPr>
            <w:tcW w:w="550" w:type="dxa"/>
          </w:tcPr>
          <w:p w:rsidR="00343CC4" w:rsidRDefault="00343CC4">
            <w:pPr>
              <w:pStyle w:val="TableParagraph"/>
              <w:rPr>
                <w:sz w:val="24"/>
              </w:rPr>
            </w:pPr>
          </w:p>
        </w:tc>
        <w:tc>
          <w:tcPr>
            <w:tcW w:w="4270" w:type="dxa"/>
          </w:tcPr>
          <w:p w:rsidR="00343CC4" w:rsidRDefault="00487E66">
            <w:pPr>
              <w:pStyle w:val="TableParagraph"/>
              <w:tabs>
                <w:tab w:val="left" w:pos="1564"/>
                <w:tab w:val="left" w:pos="2972"/>
                <w:tab w:val="left" w:pos="3460"/>
              </w:tabs>
              <w:spacing w:line="276" w:lineRule="auto"/>
              <w:ind w:left="107" w:right="98"/>
              <w:rPr>
                <w:sz w:val="24"/>
              </w:rPr>
            </w:pPr>
            <w:r>
              <w:rPr>
                <w:spacing w:val="-2"/>
                <w:sz w:val="24"/>
              </w:rPr>
              <w:t>кризисном</w:t>
            </w:r>
            <w:r>
              <w:rPr>
                <w:sz w:val="24"/>
              </w:rPr>
              <w:tab/>
            </w:r>
            <w:r>
              <w:rPr>
                <w:spacing w:val="-2"/>
                <w:sz w:val="24"/>
              </w:rPr>
              <w:t>состоянии</w:t>
            </w:r>
            <w:r>
              <w:rPr>
                <w:sz w:val="24"/>
              </w:rPr>
              <w:tab/>
            </w:r>
            <w:r>
              <w:rPr>
                <w:spacing w:val="-10"/>
                <w:sz w:val="24"/>
              </w:rPr>
              <w:t>и</w:t>
            </w:r>
            <w:r>
              <w:rPr>
                <w:sz w:val="24"/>
              </w:rPr>
              <w:tab/>
            </w:r>
            <w:r>
              <w:rPr>
                <w:spacing w:val="-2"/>
                <w:sz w:val="24"/>
              </w:rPr>
              <w:t xml:space="preserve">группе </w:t>
            </w:r>
            <w:r>
              <w:rPr>
                <w:sz w:val="24"/>
              </w:rPr>
              <w:t>суицидального риска</w:t>
            </w:r>
          </w:p>
        </w:tc>
        <w:tc>
          <w:tcPr>
            <w:tcW w:w="1184" w:type="dxa"/>
          </w:tcPr>
          <w:p w:rsidR="00343CC4" w:rsidRDefault="00343CC4">
            <w:pPr>
              <w:pStyle w:val="TableParagraph"/>
              <w:rPr>
                <w:sz w:val="24"/>
              </w:rPr>
            </w:pPr>
          </w:p>
        </w:tc>
        <w:tc>
          <w:tcPr>
            <w:tcW w:w="1369" w:type="dxa"/>
          </w:tcPr>
          <w:p w:rsidR="00343CC4" w:rsidRDefault="00343CC4">
            <w:pPr>
              <w:pStyle w:val="TableParagraph"/>
              <w:rPr>
                <w:sz w:val="24"/>
              </w:rPr>
            </w:pPr>
          </w:p>
        </w:tc>
        <w:tc>
          <w:tcPr>
            <w:tcW w:w="2156" w:type="dxa"/>
          </w:tcPr>
          <w:p w:rsidR="00343CC4" w:rsidRDefault="00487E66">
            <w:pPr>
              <w:pStyle w:val="TableParagraph"/>
              <w:spacing w:line="276" w:lineRule="auto"/>
              <w:ind w:left="107" w:right="409"/>
              <w:rPr>
                <w:sz w:val="24"/>
              </w:rPr>
            </w:pPr>
            <w:r>
              <w:rPr>
                <w:spacing w:val="-2"/>
                <w:sz w:val="24"/>
              </w:rPr>
              <w:t xml:space="preserve">психолог, </w:t>
            </w:r>
            <w:r>
              <w:rPr>
                <w:sz w:val="24"/>
              </w:rPr>
              <w:t>кураторы</w:t>
            </w:r>
            <w:r>
              <w:rPr>
                <w:spacing w:val="-15"/>
                <w:sz w:val="24"/>
              </w:rPr>
              <w:t xml:space="preserve"> </w:t>
            </w:r>
            <w:r>
              <w:rPr>
                <w:sz w:val="24"/>
              </w:rPr>
              <w:t>групп</w:t>
            </w:r>
          </w:p>
        </w:tc>
      </w:tr>
      <w:tr w:rsidR="00343CC4">
        <w:trPr>
          <w:trHeight w:val="1905"/>
        </w:trPr>
        <w:tc>
          <w:tcPr>
            <w:tcW w:w="550" w:type="dxa"/>
          </w:tcPr>
          <w:p w:rsidR="00343CC4" w:rsidRDefault="00487E66">
            <w:pPr>
              <w:pStyle w:val="TableParagraph"/>
              <w:spacing w:line="273" w:lineRule="exact"/>
              <w:ind w:left="107"/>
              <w:rPr>
                <w:sz w:val="24"/>
              </w:rPr>
            </w:pPr>
            <w:r>
              <w:rPr>
                <w:spacing w:val="-10"/>
                <w:sz w:val="24"/>
              </w:rPr>
              <w:t>6</w:t>
            </w:r>
          </w:p>
        </w:tc>
        <w:tc>
          <w:tcPr>
            <w:tcW w:w="4270" w:type="dxa"/>
          </w:tcPr>
          <w:p w:rsidR="00343CC4" w:rsidRDefault="00487E66">
            <w:pPr>
              <w:pStyle w:val="TableParagraph"/>
              <w:tabs>
                <w:tab w:val="left" w:pos="1943"/>
                <w:tab w:val="left" w:pos="3923"/>
              </w:tabs>
              <w:spacing w:line="276" w:lineRule="auto"/>
              <w:ind w:left="107" w:right="98"/>
              <w:rPr>
                <w:sz w:val="24"/>
              </w:rPr>
            </w:pPr>
            <w:r>
              <w:rPr>
                <w:spacing w:val="-2"/>
                <w:sz w:val="24"/>
              </w:rPr>
              <w:t>Регистрация</w:t>
            </w:r>
            <w:r>
              <w:rPr>
                <w:sz w:val="24"/>
              </w:rPr>
              <w:tab/>
            </w:r>
            <w:r>
              <w:rPr>
                <w:spacing w:val="-2"/>
                <w:sz w:val="24"/>
              </w:rPr>
              <w:t>обучающихся</w:t>
            </w:r>
            <w:r>
              <w:rPr>
                <w:sz w:val="24"/>
              </w:rPr>
              <w:tab/>
            </w:r>
            <w:r>
              <w:rPr>
                <w:spacing w:val="-6"/>
                <w:sz w:val="24"/>
              </w:rPr>
              <w:t xml:space="preserve">на </w:t>
            </w:r>
            <w:r>
              <w:rPr>
                <w:sz w:val="24"/>
              </w:rPr>
              <w:t>платформе</w:t>
            </w:r>
            <w:r>
              <w:rPr>
                <w:spacing w:val="40"/>
                <w:sz w:val="24"/>
              </w:rPr>
              <w:t xml:space="preserve"> </w:t>
            </w:r>
            <w:r>
              <w:rPr>
                <w:sz w:val="24"/>
              </w:rPr>
              <w:t>РДДМ</w:t>
            </w:r>
          </w:p>
          <w:p w:rsidR="00343CC4" w:rsidRDefault="00487E66">
            <w:pPr>
              <w:pStyle w:val="TableParagraph"/>
              <w:spacing w:line="275" w:lineRule="exact"/>
              <w:ind w:left="107"/>
              <w:rPr>
                <w:sz w:val="24"/>
              </w:rPr>
            </w:pPr>
            <w:r>
              <w:rPr>
                <w:sz w:val="24"/>
              </w:rPr>
              <w:t>«Движение</w:t>
            </w:r>
            <w:r>
              <w:rPr>
                <w:spacing w:val="-8"/>
                <w:sz w:val="24"/>
              </w:rPr>
              <w:t xml:space="preserve"> </w:t>
            </w:r>
            <w:r>
              <w:rPr>
                <w:spacing w:val="-2"/>
                <w:sz w:val="24"/>
              </w:rPr>
              <w:t>первых»</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сентябрь</w:t>
            </w:r>
          </w:p>
        </w:tc>
        <w:tc>
          <w:tcPr>
            <w:tcW w:w="2156" w:type="dxa"/>
          </w:tcPr>
          <w:p w:rsidR="00343CC4" w:rsidRDefault="00487E66">
            <w:pPr>
              <w:pStyle w:val="TableParagraph"/>
              <w:spacing w:line="276" w:lineRule="auto"/>
              <w:ind w:left="107" w:right="231"/>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взаимодействию</w:t>
            </w:r>
          </w:p>
          <w:p w:rsidR="00343CC4" w:rsidRDefault="00487E66">
            <w:pPr>
              <w:pStyle w:val="TableParagraph"/>
              <w:spacing w:line="276" w:lineRule="exact"/>
              <w:ind w:left="107"/>
              <w:rPr>
                <w:sz w:val="24"/>
              </w:rPr>
            </w:pPr>
            <w:r>
              <w:rPr>
                <w:sz w:val="24"/>
              </w:rPr>
              <w:t xml:space="preserve">с </w:t>
            </w:r>
            <w:r>
              <w:rPr>
                <w:spacing w:val="-5"/>
                <w:sz w:val="24"/>
              </w:rPr>
              <w:t>ДОО</w:t>
            </w:r>
          </w:p>
        </w:tc>
      </w:tr>
      <w:tr w:rsidR="00343CC4">
        <w:trPr>
          <w:trHeight w:val="952"/>
        </w:trPr>
        <w:tc>
          <w:tcPr>
            <w:tcW w:w="550" w:type="dxa"/>
          </w:tcPr>
          <w:p w:rsidR="00343CC4" w:rsidRDefault="00487E66">
            <w:pPr>
              <w:pStyle w:val="TableParagraph"/>
              <w:spacing w:line="270" w:lineRule="exact"/>
              <w:ind w:left="107"/>
              <w:rPr>
                <w:sz w:val="24"/>
              </w:rPr>
            </w:pPr>
            <w:r>
              <w:rPr>
                <w:spacing w:val="-10"/>
                <w:sz w:val="24"/>
              </w:rPr>
              <w:t>7</w:t>
            </w:r>
          </w:p>
        </w:tc>
        <w:tc>
          <w:tcPr>
            <w:tcW w:w="4270" w:type="dxa"/>
          </w:tcPr>
          <w:p w:rsidR="00343CC4" w:rsidRDefault="00487E66">
            <w:pPr>
              <w:pStyle w:val="TableParagraph"/>
              <w:tabs>
                <w:tab w:val="left" w:pos="1875"/>
                <w:tab w:val="left" w:pos="2607"/>
              </w:tabs>
              <w:spacing w:line="276" w:lineRule="auto"/>
              <w:ind w:left="107" w:right="96"/>
              <w:rPr>
                <w:sz w:val="24"/>
              </w:rPr>
            </w:pPr>
            <w:r>
              <w:rPr>
                <w:spacing w:val="-2"/>
                <w:sz w:val="24"/>
              </w:rPr>
              <w:t>Регистрация</w:t>
            </w:r>
            <w:r>
              <w:rPr>
                <w:sz w:val="24"/>
              </w:rPr>
              <w:tab/>
            </w:r>
            <w:r>
              <w:rPr>
                <w:spacing w:val="-6"/>
                <w:sz w:val="24"/>
              </w:rPr>
              <w:t>на</w:t>
            </w:r>
            <w:r>
              <w:rPr>
                <w:sz w:val="24"/>
              </w:rPr>
              <w:tab/>
            </w:r>
            <w:r>
              <w:rPr>
                <w:spacing w:val="-2"/>
                <w:sz w:val="24"/>
              </w:rPr>
              <w:t>Всероссийской платформе</w:t>
            </w:r>
          </w:p>
          <w:p w:rsidR="00343CC4" w:rsidRDefault="00487E66">
            <w:pPr>
              <w:pStyle w:val="TableParagraph"/>
              <w:ind w:left="107"/>
              <w:rPr>
                <w:sz w:val="24"/>
              </w:rPr>
            </w:pPr>
            <w:r>
              <w:rPr>
                <w:spacing w:val="-2"/>
                <w:sz w:val="24"/>
              </w:rPr>
              <w:t>Добро.ру</w:t>
            </w:r>
          </w:p>
        </w:tc>
        <w:tc>
          <w:tcPr>
            <w:tcW w:w="1184" w:type="dxa"/>
          </w:tcPr>
          <w:p w:rsidR="00343CC4" w:rsidRDefault="00487E66">
            <w:pPr>
              <w:pStyle w:val="TableParagraph"/>
              <w:spacing w:line="270" w:lineRule="exact"/>
              <w:ind w:left="107"/>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0" w:lineRule="exact"/>
              <w:ind w:left="107"/>
              <w:rPr>
                <w:sz w:val="24"/>
              </w:rPr>
            </w:pPr>
            <w:r>
              <w:rPr>
                <w:spacing w:val="-2"/>
                <w:sz w:val="24"/>
              </w:rPr>
              <w:t>Наставники</w:t>
            </w:r>
          </w:p>
        </w:tc>
      </w:tr>
      <w:tr w:rsidR="00343CC4">
        <w:trPr>
          <w:trHeight w:val="635"/>
        </w:trPr>
        <w:tc>
          <w:tcPr>
            <w:tcW w:w="550" w:type="dxa"/>
          </w:tcPr>
          <w:p w:rsidR="00343CC4" w:rsidRDefault="00487E66">
            <w:pPr>
              <w:pStyle w:val="TableParagraph"/>
              <w:spacing w:line="270" w:lineRule="exact"/>
              <w:ind w:left="107"/>
              <w:rPr>
                <w:sz w:val="24"/>
              </w:rPr>
            </w:pPr>
            <w:r>
              <w:rPr>
                <w:spacing w:val="-10"/>
                <w:sz w:val="24"/>
              </w:rPr>
              <w:t>8</w:t>
            </w:r>
          </w:p>
        </w:tc>
        <w:tc>
          <w:tcPr>
            <w:tcW w:w="4270" w:type="dxa"/>
          </w:tcPr>
          <w:p w:rsidR="00343CC4" w:rsidRDefault="00487E66">
            <w:pPr>
              <w:pStyle w:val="TableParagraph"/>
              <w:spacing w:line="270" w:lineRule="exact"/>
              <w:ind w:left="107"/>
              <w:rPr>
                <w:sz w:val="24"/>
              </w:rPr>
            </w:pPr>
            <w:r>
              <w:rPr>
                <w:sz w:val="24"/>
              </w:rPr>
              <w:t>Мониторинг</w:t>
            </w:r>
            <w:r>
              <w:rPr>
                <w:spacing w:val="55"/>
                <w:sz w:val="24"/>
              </w:rPr>
              <w:t xml:space="preserve"> </w:t>
            </w:r>
            <w:r>
              <w:rPr>
                <w:sz w:val="24"/>
              </w:rPr>
              <w:t>адаптации</w:t>
            </w:r>
            <w:r>
              <w:rPr>
                <w:spacing w:val="55"/>
                <w:sz w:val="24"/>
              </w:rPr>
              <w:t xml:space="preserve"> </w:t>
            </w:r>
            <w:r>
              <w:rPr>
                <w:sz w:val="24"/>
              </w:rPr>
              <w:t>детей-сирот</w:t>
            </w:r>
            <w:r>
              <w:rPr>
                <w:spacing w:val="57"/>
                <w:sz w:val="24"/>
              </w:rPr>
              <w:t xml:space="preserve"> </w:t>
            </w:r>
            <w:r>
              <w:rPr>
                <w:spacing w:val="-10"/>
                <w:sz w:val="24"/>
              </w:rPr>
              <w:t>в</w:t>
            </w:r>
          </w:p>
          <w:p w:rsidR="00343CC4" w:rsidRDefault="00487E66">
            <w:pPr>
              <w:pStyle w:val="TableParagraph"/>
              <w:spacing w:before="41"/>
              <w:ind w:left="107"/>
              <w:rPr>
                <w:sz w:val="24"/>
              </w:rPr>
            </w:pPr>
            <w:r>
              <w:rPr>
                <w:spacing w:val="-2"/>
                <w:sz w:val="24"/>
              </w:rPr>
              <w:t>социуме</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январь</w:t>
            </w:r>
          </w:p>
        </w:tc>
        <w:tc>
          <w:tcPr>
            <w:tcW w:w="2156" w:type="dxa"/>
          </w:tcPr>
          <w:p w:rsidR="00343CC4" w:rsidRDefault="00487E66">
            <w:pPr>
              <w:pStyle w:val="TableParagraph"/>
              <w:spacing w:line="270" w:lineRule="exact"/>
              <w:ind w:left="107"/>
              <w:rPr>
                <w:sz w:val="24"/>
              </w:rPr>
            </w:pPr>
            <w:r>
              <w:rPr>
                <w:spacing w:val="-2"/>
                <w:sz w:val="24"/>
              </w:rPr>
              <w:t>Социальный</w:t>
            </w:r>
          </w:p>
          <w:p w:rsidR="00343CC4" w:rsidRDefault="00487E66">
            <w:pPr>
              <w:pStyle w:val="TableParagraph"/>
              <w:spacing w:before="41"/>
              <w:ind w:left="107"/>
              <w:rPr>
                <w:sz w:val="24"/>
              </w:rPr>
            </w:pPr>
            <w:r>
              <w:rPr>
                <w:spacing w:val="-2"/>
                <w:sz w:val="24"/>
              </w:rPr>
              <w:t>педагог</w:t>
            </w:r>
          </w:p>
        </w:tc>
      </w:tr>
      <w:tr w:rsidR="00343CC4">
        <w:trPr>
          <w:trHeight w:val="1269"/>
        </w:trPr>
        <w:tc>
          <w:tcPr>
            <w:tcW w:w="550" w:type="dxa"/>
          </w:tcPr>
          <w:p w:rsidR="00343CC4" w:rsidRDefault="00487E66">
            <w:pPr>
              <w:pStyle w:val="TableParagraph"/>
              <w:spacing w:line="270" w:lineRule="exact"/>
              <w:ind w:left="107"/>
              <w:rPr>
                <w:sz w:val="24"/>
              </w:rPr>
            </w:pPr>
            <w:r>
              <w:rPr>
                <w:spacing w:val="-10"/>
                <w:sz w:val="24"/>
              </w:rPr>
              <w:t>9</w:t>
            </w:r>
          </w:p>
        </w:tc>
        <w:tc>
          <w:tcPr>
            <w:tcW w:w="4270" w:type="dxa"/>
          </w:tcPr>
          <w:p w:rsidR="00343CC4" w:rsidRDefault="00487E66">
            <w:pPr>
              <w:pStyle w:val="TableParagraph"/>
              <w:spacing w:line="276" w:lineRule="auto"/>
              <w:ind w:left="107" w:right="97"/>
              <w:jc w:val="both"/>
              <w:rPr>
                <w:sz w:val="24"/>
              </w:rPr>
            </w:pPr>
            <w:r>
              <w:rPr>
                <w:sz w:val="24"/>
              </w:rPr>
              <w:t>Урок финансовой грамотности для дитей-сирот, лиц из числа детей сирот, детей</w:t>
            </w:r>
            <w:r>
              <w:rPr>
                <w:spacing w:val="55"/>
                <w:w w:val="150"/>
                <w:sz w:val="24"/>
              </w:rPr>
              <w:t xml:space="preserve">  </w:t>
            </w:r>
            <w:r>
              <w:rPr>
                <w:sz w:val="24"/>
              </w:rPr>
              <w:t>оставшихся</w:t>
            </w:r>
            <w:r>
              <w:rPr>
                <w:spacing w:val="54"/>
                <w:w w:val="150"/>
                <w:sz w:val="24"/>
              </w:rPr>
              <w:t xml:space="preserve">  </w:t>
            </w:r>
            <w:r>
              <w:rPr>
                <w:sz w:val="24"/>
              </w:rPr>
              <w:t>без</w:t>
            </w:r>
            <w:r>
              <w:rPr>
                <w:spacing w:val="55"/>
                <w:w w:val="150"/>
                <w:sz w:val="24"/>
              </w:rPr>
              <w:t xml:space="preserve">  </w:t>
            </w:r>
            <w:r>
              <w:rPr>
                <w:spacing w:val="-2"/>
                <w:sz w:val="24"/>
              </w:rPr>
              <w:t>попечения</w:t>
            </w:r>
          </w:p>
          <w:p w:rsidR="00343CC4" w:rsidRDefault="00487E66">
            <w:pPr>
              <w:pStyle w:val="TableParagraph"/>
              <w:spacing w:line="274" w:lineRule="exact"/>
              <w:ind w:left="107"/>
              <w:jc w:val="both"/>
              <w:rPr>
                <w:sz w:val="24"/>
              </w:rPr>
            </w:pPr>
            <w:r>
              <w:rPr>
                <w:sz w:val="24"/>
              </w:rPr>
              <w:t>родителей</w:t>
            </w:r>
            <w:r>
              <w:rPr>
                <w:spacing w:val="-5"/>
                <w:sz w:val="24"/>
              </w:rPr>
              <w:t xml:space="preserve"> </w:t>
            </w:r>
            <w:r>
              <w:rPr>
                <w:sz w:val="24"/>
              </w:rPr>
              <w:t>«Семейный</w:t>
            </w:r>
            <w:r>
              <w:rPr>
                <w:spacing w:val="-7"/>
                <w:sz w:val="24"/>
              </w:rPr>
              <w:t xml:space="preserve"> </w:t>
            </w:r>
            <w:r>
              <w:rPr>
                <w:spacing w:val="-2"/>
                <w:sz w:val="24"/>
              </w:rPr>
              <w:t>бюджет»</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февраль</w:t>
            </w:r>
          </w:p>
        </w:tc>
        <w:tc>
          <w:tcPr>
            <w:tcW w:w="2156" w:type="dxa"/>
          </w:tcPr>
          <w:p w:rsidR="00343CC4" w:rsidRDefault="00487E66">
            <w:pPr>
              <w:pStyle w:val="TableParagraph"/>
              <w:spacing w:line="276" w:lineRule="auto"/>
              <w:ind w:left="107" w:right="231"/>
              <w:rPr>
                <w:sz w:val="24"/>
              </w:rPr>
            </w:pPr>
            <w:r>
              <w:rPr>
                <w:spacing w:val="-2"/>
                <w:sz w:val="24"/>
              </w:rPr>
              <w:t>Социальный педагог</w:t>
            </w:r>
          </w:p>
        </w:tc>
      </w:tr>
      <w:tr w:rsidR="00343CC4">
        <w:trPr>
          <w:trHeight w:val="1902"/>
        </w:trPr>
        <w:tc>
          <w:tcPr>
            <w:tcW w:w="550" w:type="dxa"/>
          </w:tcPr>
          <w:p w:rsidR="00343CC4" w:rsidRDefault="00487E66">
            <w:pPr>
              <w:pStyle w:val="TableParagraph"/>
              <w:spacing w:line="270" w:lineRule="exact"/>
              <w:ind w:left="107"/>
              <w:rPr>
                <w:sz w:val="24"/>
              </w:rPr>
            </w:pPr>
            <w:r>
              <w:rPr>
                <w:spacing w:val="-5"/>
                <w:sz w:val="24"/>
              </w:rPr>
              <w:t>10</w:t>
            </w:r>
          </w:p>
        </w:tc>
        <w:tc>
          <w:tcPr>
            <w:tcW w:w="4270" w:type="dxa"/>
          </w:tcPr>
          <w:p w:rsidR="00343CC4" w:rsidRDefault="00487E66">
            <w:pPr>
              <w:pStyle w:val="TableParagraph"/>
              <w:spacing w:line="276" w:lineRule="auto"/>
              <w:ind w:left="107" w:right="95"/>
              <w:rPr>
                <w:sz w:val="24"/>
              </w:rPr>
            </w:pPr>
            <w:r>
              <w:rPr>
                <w:sz w:val="24"/>
              </w:rPr>
              <w:t>Разработка</w:t>
            </w:r>
            <w:r>
              <w:rPr>
                <w:spacing w:val="40"/>
                <w:sz w:val="24"/>
              </w:rPr>
              <w:t xml:space="preserve"> </w:t>
            </w:r>
            <w:r>
              <w:rPr>
                <w:sz w:val="24"/>
              </w:rPr>
              <w:t>проектов</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во Всероссийской премии «МыВместе»</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март</w:t>
            </w:r>
          </w:p>
        </w:tc>
        <w:tc>
          <w:tcPr>
            <w:tcW w:w="2156" w:type="dxa"/>
          </w:tcPr>
          <w:p w:rsidR="00343CC4" w:rsidRDefault="00487E66">
            <w:pPr>
              <w:pStyle w:val="TableParagraph"/>
              <w:spacing w:line="276" w:lineRule="auto"/>
              <w:ind w:left="107" w:right="231"/>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взаимодействию</w:t>
            </w:r>
          </w:p>
          <w:p w:rsidR="00343CC4" w:rsidRDefault="00487E66">
            <w:pPr>
              <w:pStyle w:val="TableParagraph"/>
              <w:spacing w:line="276" w:lineRule="exact"/>
              <w:ind w:left="107"/>
              <w:rPr>
                <w:sz w:val="24"/>
              </w:rPr>
            </w:pPr>
            <w:r>
              <w:rPr>
                <w:sz w:val="24"/>
              </w:rPr>
              <w:t xml:space="preserve">с </w:t>
            </w:r>
            <w:r>
              <w:rPr>
                <w:spacing w:val="-5"/>
                <w:sz w:val="24"/>
              </w:rPr>
              <w:t>ДОО</w:t>
            </w:r>
          </w:p>
        </w:tc>
      </w:tr>
      <w:tr w:rsidR="00343CC4">
        <w:trPr>
          <w:trHeight w:val="1588"/>
        </w:trPr>
        <w:tc>
          <w:tcPr>
            <w:tcW w:w="550" w:type="dxa"/>
          </w:tcPr>
          <w:p w:rsidR="00343CC4" w:rsidRDefault="00487E66">
            <w:pPr>
              <w:pStyle w:val="TableParagraph"/>
              <w:spacing w:line="270" w:lineRule="exact"/>
              <w:ind w:left="107"/>
              <w:rPr>
                <w:sz w:val="24"/>
              </w:rPr>
            </w:pPr>
            <w:r>
              <w:rPr>
                <w:spacing w:val="-5"/>
                <w:sz w:val="24"/>
              </w:rPr>
              <w:t>11</w:t>
            </w:r>
          </w:p>
        </w:tc>
        <w:tc>
          <w:tcPr>
            <w:tcW w:w="4270" w:type="dxa"/>
          </w:tcPr>
          <w:p w:rsidR="00343CC4" w:rsidRDefault="00487E66">
            <w:pPr>
              <w:pStyle w:val="TableParagraph"/>
              <w:tabs>
                <w:tab w:val="left" w:pos="1921"/>
                <w:tab w:val="left" w:pos="2593"/>
                <w:tab w:val="left" w:pos="3925"/>
              </w:tabs>
              <w:spacing w:line="278" w:lineRule="auto"/>
              <w:ind w:left="107" w:right="99"/>
              <w:rPr>
                <w:sz w:val="24"/>
              </w:rPr>
            </w:pPr>
            <w:r>
              <w:rPr>
                <w:spacing w:val="-2"/>
                <w:sz w:val="24"/>
              </w:rPr>
              <w:t>Регистрация</w:t>
            </w:r>
            <w:r>
              <w:rPr>
                <w:sz w:val="24"/>
              </w:rPr>
              <w:tab/>
            </w:r>
            <w:r>
              <w:rPr>
                <w:spacing w:val="-10"/>
                <w:sz w:val="24"/>
              </w:rPr>
              <w:t>и</w:t>
            </w:r>
            <w:r>
              <w:rPr>
                <w:sz w:val="24"/>
              </w:rPr>
              <w:tab/>
            </w:r>
            <w:r>
              <w:rPr>
                <w:spacing w:val="-2"/>
                <w:sz w:val="24"/>
              </w:rPr>
              <w:t>участие</w:t>
            </w:r>
            <w:r>
              <w:rPr>
                <w:sz w:val="24"/>
              </w:rPr>
              <w:tab/>
            </w:r>
            <w:r>
              <w:rPr>
                <w:spacing w:val="-6"/>
                <w:sz w:val="24"/>
              </w:rPr>
              <w:t xml:space="preserve">во </w:t>
            </w:r>
            <w:r>
              <w:rPr>
                <w:sz w:val="24"/>
              </w:rPr>
              <w:t>всероссийском конкурсе</w:t>
            </w:r>
          </w:p>
          <w:p w:rsidR="00343CC4" w:rsidRDefault="00487E66">
            <w:pPr>
              <w:pStyle w:val="TableParagraph"/>
              <w:spacing w:line="276" w:lineRule="auto"/>
              <w:ind w:left="107" w:right="1086"/>
              <w:rPr>
                <w:sz w:val="24"/>
              </w:rPr>
            </w:pPr>
            <w:r>
              <w:rPr>
                <w:sz w:val="24"/>
              </w:rPr>
              <w:t>«Большая перемена» - проекта</w:t>
            </w:r>
            <w:r>
              <w:rPr>
                <w:spacing w:val="-10"/>
                <w:sz w:val="24"/>
              </w:rPr>
              <w:t xml:space="preserve"> </w:t>
            </w:r>
            <w:r>
              <w:rPr>
                <w:sz w:val="24"/>
              </w:rPr>
              <w:t>«Россия</w:t>
            </w:r>
            <w:r>
              <w:rPr>
                <w:spacing w:val="-14"/>
                <w:sz w:val="24"/>
              </w:rPr>
              <w:t xml:space="preserve"> </w:t>
            </w:r>
            <w:r>
              <w:rPr>
                <w:sz w:val="24"/>
              </w:rPr>
              <w:t>-</w:t>
            </w:r>
            <w:r>
              <w:rPr>
                <w:spacing w:val="-14"/>
                <w:sz w:val="24"/>
              </w:rPr>
              <w:t xml:space="preserve"> </w:t>
            </w:r>
            <w:r>
              <w:rPr>
                <w:sz w:val="24"/>
              </w:rPr>
              <w:t>страна</w:t>
            </w:r>
          </w:p>
          <w:p w:rsidR="00343CC4" w:rsidRDefault="00487E66">
            <w:pPr>
              <w:pStyle w:val="TableParagraph"/>
              <w:spacing w:line="275" w:lineRule="exact"/>
              <w:ind w:left="107"/>
              <w:rPr>
                <w:sz w:val="24"/>
              </w:rPr>
            </w:pPr>
            <w:r>
              <w:rPr>
                <w:spacing w:val="-2"/>
                <w:sz w:val="24"/>
              </w:rPr>
              <w:t>возможностей»</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5"/>
                <w:sz w:val="24"/>
              </w:rPr>
              <w:t>май</w:t>
            </w:r>
          </w:p>
        </w:tc>
        <w:tc>
          <w:tcPr>
            <w:tcW w:w="2156" w:type="dxa"/>
          </w:tcPr>
          <w:p w:rsidR="00343CC4" w:rsidRDefault="00487E66">
            <w:pPr>
              <w:pStyle w:val="TableParagraph"/>
              <w:spacing w:line="270" w:lineRule="exact"/>
              <w:ind w:left="107"/>
              <w:rPr>
                <w:sz w:val="24"/>
              </w:rPr>
            </w:pPr>
            <w:r>
              <w:rPr>
                <w:spacing w:val="-2"/>
                <w:sz w:val="24"/>
              </w:rPr>
              <w:t>Наставники</w:t>
            </w:r>
          </w:p>
        </w:tc>
      </w:tr>
      <w:tr w:rsidR="00343CC4">
        <w:trPr>
          <w:trHeight w:val="515"/>
        </w:trPr>
        <w:tc>
          <w:tcPr>
            <w:tcW w:w="550" w:type="dxa"/>
          </w:tcPr>
          <w:p w:rsidR="00343CC4" w:rsidRDefault="00343CC4">
            <w:pPr>
              <w:pStyle w:val="TableParagraph"/>
              <w:rPr>
                <w:sz w:val="24"/>
              </w:rPr>
            </w:pPr>
          </w:p>
        </w:tc>
        <w:tc>
          <w:tcPr>
            <w:tcW w:w="8979" w:type="dxa"/>
            <w:gridSpan w:val="4"/>
          </w:tcPr>
          <w:p w:rsidR="00343CC4" w:rsidRDefault="00487E66">
            <w:pPr>
              <w:pStyle w:val="TableParagraph"/>
              <w:spacing w:line="275" w:lineRule="exact"/>
              <w:ind w:left="107"/>
              <w:rPr>
                <w:b/>
                <w:sz w:val="24"/>
              </w:rPr>
            </w:pPr>
            <w:r>
              <w:rPr>
                <w:b/>
                <w:sz w:val="24"/>
              </w:rPr>
              <w:t>4.Основные</w:t>
            </w:r>
            <w:r>
              <w:rPr>
                <w:b/>
                <w:spacing w:val="-6"/>
                <w:sz w:val="24"/>
              </w:rPr>
              <w:t xml:space="preserve"> </w:t>
            </w:r>
            <w:r>
              <w:rPr>
                <w:b/>
                <w:sz w:val="24"/>
              </w:rPr>
              <w:t>воспитательные</w:t>
            </w:r>
            <w:r>
              <w:rPr>
                <w:b/>
                <w:spacing w:val="-6"/>
                <w:sz w:val="24"/>
              </w:rPr>
              <w:t xml:space="preserve"> </w:t>
            </w:r>
            <w:r>
              <w:rPr>
                <w:b/>
                <w:spacing w:val="-2"/>
                <w:sz w:val="24"/>
              </w:rPr>
              <w:t>мероприятия</w:t>
            </w:r>
          </w:p>
        </w:tc>
      </w:tr>
      <w:tr w:rsidR="00343CC4">
        <w:trPr>
          <w:trHeight w:val="1905"/>
        </w:trPr>
        <w:tc>
          <w:tcPr>
            <w:tcW w:w="550" w:type="dxa"/>
          </w:tcPr>
          <w:p w:rsidR="00343CC4" w:rsidRDefault="00487E66">
            <w:pPr>
              <w:pStyle w:val="TableParagraph"/>
              <w:spacing w:line="270" w:lineRule="exact"/>
              <w:ind w:left="107"/>
              <w:rPr>
                <w:sz w:val="24"/>
              </w:rPr>
            </w:pPr>
            <w:r>
              <w:rPr>
                <w:spacing w:val="-10"/>
                <w:sz w:val="24"/>
              </w:rPr>
              <w:t>1</w:t>
            </w:r>
          </w:p>
        </w:tc>
        <w:tc>
          <w:tcPr>
            <w:tcW w:w="4270" w:type="dxa"/>
          </w:tcPr>
          <w:p w:rsidR="00343CC4" w:rsidRDefault="00487E66">
            <w:pPr>
              <w:pStyle w:val="TableParagraph"/>
              <w:tabs>
                <w:tab w:val="left" w:pos="3212"/>
              </w:tabs>
              <w:spacing w:line="278" w:lineRule="auto"/>
              <w:ind w:left="107" w:right="95"/>
              <w:rPr>
                <w:sz w:val="24"/>
              </w:rPr>
            </w:pPr>
            <w:r>
              <w:rPr>
                <w:noProof/>
                <w:sz w:val="24"/>
              </w:rPr>
              <mc:AlternateContent>
                <mc:Choice Requires="wpg">
                  <w:drawing>
                    <wp:anchor distT="0" distB="0" distL="0" distR="0" simplePos="0" relativeHeight="462702592" behindDoc="1" locked="0" layoutInCell="1" allowOverlap="1">
                      <wp:simplePos x="0" y="0"/>
                      <wp:positionH relativeFrom="column">
                        <wp:posOffset>68580</wp:posOffset>
                      </wp:positionH>
                      <wp:positionV relativeFrom="paragraph">
                        <wp:posOffset>3519</wp:posOffset>
                      </wp:positionV>
                      <wp:extent cx="2574290" cy="175260"/>
                      <wp:effectExtent l="0" t="0" r="0" b="0"/>
                      <wp:wrapNone/>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4290" cy="175260"/>
                                <a:chOff x="0" y="0"/>
                                <a:chExt cx="2574290" cy="175260"/>
                              </a:xfrm>
                            </wpg:grpSpPr>
                            <wps:wsp>
                              <wps:cNvPr id="316" name="Graphic 316"/>
                              <wps:cNvSpPr/>
                              <wps:spPr>
                                <a:xfrm>
                                  <a:off x="0" y="0"/>
                                  <a:ext cx="2574290" cy="175260"/>
                                </a:xfrm>
                                <a:custGeom>
                                  <a:avLst/>
                                  <a:gdLst/>
                                  <a:ahLst/>
                                  <a:cxnLst/>
                                  <a:rect l="l" t="t" r="r" b="b"/>
                                  <a:pathLst>
                                    <a:path w="2574290" h="175260">
                                      <a:moveTo>
                                        <a:pt x="2574036" y="0"/>
                                      </a:moveTo>
                                      <a:lnTo>
                                        <a:pt x="0" y="0"/>
                                      </a:lnTo>
                                      <a:lnTo>
                                        <a:pt x="0" y="175260"/>
                                      </a:lnTo>
                                      <a:lnTo>
                                        <a:pt x="2574036" y="175260"/>
                                      </a:lnTo>
                                      <a:lnTo>
                                        <a:pt x="2574036" y="0"/>
                                      </a:lnTo>
                                      <a:close/>
                                    </a:path>
                                  </a:pathLst>
                                </a:custGeom>
                                <a:solidFill>
                                  <a:srgbClr val="FBFBFB"/>
                                </a:solidFill>
                              </wps:spPr>
                              <wps:bodyPr wrap="square" lIns="0" tIns="0" rIns="0" bIns="0" rtlCol="0">
                                <a:prstTxWarp prst="textNoShape">
                                  <a:avLst/>
                                </a:prstTxWarp>
                                <a:noAutofit/>
                              </wps:bodyPr>
                            </wps:wsp>
                          </wpg:wgp>
                        </a:graphicData>
                      </a:graphic>
                    </wp:anchor>
                  </w:drawing>
                </mc:Choice>
                <mc:Fallback>
                  <w:pict>
                    <v:group w14:anchorId="30EFC4F5" id="Group 315" o:spid="_x0000_s1026" style="position:absolute;margin-left:5.4pt;margin-top:.3pt;width:202.7pt;height:13.8pt;z-index:-40613888;mso-wrap-distance-left:0;mso-wrap-distance-right:0" coordsize="25742,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">
                      <v:shape id="Graphic 316" o:spid="_x0000_s1027" style="position:absolute;width:25742;height:1752;visibility:visible;mso-wrap-style:square;v-text-anchor:top" coordsize="2574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" path="m2574036,l,,,175260r2574036,l2574036,xe" fillcolor="#fbfbfb" stroked="f">
                        <v:path arrowok="t"/>
                      </v:shape>
                    </v:group>
                  </w:pict>
                </mc:Fallback>
              </mc:AlternateContent>
            </w:r>
            <w:r>
              <w:rPr>
                <w:spacing w:val="-2"/>
                <w:sz w:val="24"/>
              </w:rPr>
              <w:t>Торжественное</w:t>
            </w:r>
            <w:r>
              <w:rPr>
                <w:sz w:val="24"/>
              </w:rPr>
              <w:tab/>
            </w:r>
            <w:r>
              <w:rPr>
                <w:spacing w:val="-2"/>
                <w:sz w:val="24"/>
              </w:rPr>
              <w:t xml:space="preserve">поднятие </w:t>
            </w:r>
            <w:r>
              <w:rPr>
                <w:color w:val="000000"/>
                <w:spacing w:val="-2"/>
                <w:sz w:val="24"/>
                <w:shd w:val="clear" w:color="auto" w:fill="FBFBFB"/>
              </w:rPr>
              <w:t>Государственного</w:t>
            </w:r>
          </w:p>
          <w:p w:rsidR="00343CC4" w:rsidRDefault="00487E66">
            <w:pPr>
              <w:pStyle w:val="TableParagraph"/>
              <w:spacing w:line="272" w:lineRule="exact"/>
              <w:ind w:left="107"/>
              <w:rPr>
                <w:sz w:val="24"/>
              </w:rPr>
            </w:pPr>
            <w:r>
              <w:rPr>
                <w:color w:val="000000"/>
                <w:sz w:val="24"/>
                <w:shd w:val="clear" w:color="auto" w:fill="FBFBFB"/>
              </w:rPr>
              <w:t>флага</w:t>
            </w:r>
            <w:r>
              <w:rPr>
                <w:color w:val="000000"/>
                <w:spacing w:val="-6"/>
                <w:sz w:val="24"/>
                <w:shd w:val="clear" w:color="auto" w:fill="FBFBFB"/>
              </w:rPr>
              <w:t xml:space="preserve"> </w:t>
            </w:r>
            <w:r>
              <w:rPr>
                <w:color w:val="000000"/>
                <w:sz w:val="24"/>
                <w:shd w:val="clear" w:color="auto" w:fill="FBFBFB"/>
              </w:rPr>
              <w:t>Российской</w:t>
            </w:r>
            <w:r>
              <w:rPr>
                <w:color w:val="000000"/>
                <w:spacing w:val="-2"/>
                <w:sz w:val="24"/>
                <w:shd w:val="clear" w:color="auto" w:fill="FBFBFB"/>
              </w:rPr>
              <w:t xml:space="preserve"> Федерации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8" w:lineRule="auto"/>
              <w:ind w:left="106" w:right="179"/>
              <w:rPr>
                <w:sz w:val="24"/>
              </w:rPr>
            </w:pPr>
            <w:r>
              <w:rPr>
                <w:spacing w:val="-2"/>
                <w:sz w:val="24"/>
              </w:rPr>
              <w:t xml:space="preserve">еженедель </w:t>
            </w:r>
            <w:r>
              <w:rPr>
                <w:spacing w:val="-6"/>
                <w:sz w:val="24"/>
              </w:rPr>
              <w:t>но</w:t>
            </w:r>
          </w:p>
        </w:tc>
        <w:tc>
          <w:tcPr>
            <w:tcW w:w="2156" w:type="dxa"/>
          </w:tcPr>
          <w:p w:rsidR="00343CC4" w:rsidRDefault="00487E66">
            <w:pPr>
              <w:pStyle w:val="TableParagraph"/>
              <w:spacing w:line="276" w:lineRule="auto"/>
              <w:ind w:left="107" w:right="231"/>
              <w:rPr>
                <w:sz w:val="24"/>
              </w:rPr>
            </w:pPr>
            <w:r>
              <w:rPr>
                <w:color w:val="000000"/>
                <w:spacing w:val="-2"/>
                <w:sz w:val="24"/>
                <w:shd w:val="clear" w:color="auto" w:fill="FBFBFB"/>
              </w:rPr>
              <w:t>Советник</w:t>
            </w:r>
            <w:r>
              <w:rPr>
                <w:color w:val="000000"/>
                <w:spacing w:val="-2"/>
                <w:sz w:val="24"/>
              </w:rPr>
              <w:t xml:space="preserve"> </w:t>
            </w:r>
            <w:r>
              <w:rPr>
                <w:color w:val="000000"/>
                <w:sz w:val="24"/>
                <w:shd w:val="clear" w:color="auto" w:fill="FBFBFB"/>
              </w:rPr>
              <w:t>директора по</w:t>
            </w:r>
            <w:r>
              <w:rPr>
                <w:color w:val="000000"/>
                <w:sz w:val="24"/>
              </w:rPr>
              <w:t xml:space="preserve"> </w:t>
            </w:r>
            <w:r>
              <w:rPr>
                <w:color w:val="000000"/>
                <w:spacing w:val="-2"/>
                <w:sz w:val="24"/>
                <w:shd w:val="clear" w:color="auto" w:fill="FBFBFB"/>
              </w:rPr>
              <w:t>воспитательной</w:t>
            </w:r>
            <w:r>
              <w:rPr>
                <w:color w:val="000000"/>
                <w:spacing w:val="-2"/>
                <w:sz w:val="24"/>
              </w:rPr>
              <w:t xml:space="preserve"> </w:t>
            </w:r>
            <w:r>
              <w:rPr>
                <w:color w:val="000000"/>
                <w:sz w:val="24"/>
                <w:shd w:val="clear" w:color="auto" w:fill="FBFBFB"/>
              </w:rPr>
              <w:t>работе и</w:t>
            </w:r>
            <w:r>
              <w:rPr>
                <w:color w:val="000000"/>
                <w:sz w:val="24"/>
              </w:rPr>
              <w:t xml:space="preserve"> </w:t>
            </w:r>
            <w:r>
              <w:rPr>
                <w:color w:val="000000"/>
                <w:spacing w:val="-2"/>
                <w:sz w:val="24"/>
                <w:shd w:val="clear" w:color="auto" w:fill="FBFBFB"/>
              </w:rPr>
              <w:t>взаимодействию</w:t>
            </w:r>
          </w:p>
          <w:p w:rsidR="00343CC4" w:rsidRDefault="00487E66">
            <w:pPr>
              <w:pStyle w:val="TableParagraph"/>
              <w:ind w:left="107"/>
              <w:rPr>
                <w:sz w:val="24"/>
              </w:rPr>
            </w:pPr>
            <w:r>
              <w:rPr>
                <w:color w:val="000000"/>
                <w:sz w:val="24"/>
                <w:shd w:val="clear" w:color="auto" w:fill="FBFBFB"/>
              </w:rPr>
              <w:t>с</w:t>
            </w:r>
            <w:r>
              <w:rPr>
                <w:color w:val="000000"/>
                <w:spacing w:val="-1"/>
                <w:sz w:val="24"/>
                <w:shd w:val="clear" w:color="auto" w:fill="FBFBFB"/>
              </w:rPr>
              <w:t xml:space="preserve"> </w:t>
            </w:r>
            <w:r>
              <w:rPr>
                <w:color w:val="000000"/>
                <w:spacing w:val="-5"/>
                <w:sz w:val="24"/>
                <w:shd w:val="clear" w:color="auto" w:fill="FBFBFB"/>
              </w:rPr>
              <w:t>ДОО</w:t>
            </w:r>
          </w:p>
        </w:tc>
      </w:tr>
      <w:tr w:rsidR="00343CC4">
        <w:trPr>
          <w:trHeight w:val="1269"/>
        </w:trPr>
        <w:tc>
          <w:tcPr>
            <w:tcW w:w="550" w:type="dxa"/>
          </w:tcPr>
          <w:p w:rsidR="00343CC4" w:rsidRDefault="00487E66">
            <w:pPr>
              <w:pStyle w:val="TableParagraph"/>
              <w:spacing w:line="270" w:lineRule="exact"/>
              <w:ind w:left="107"/>
              <w:rPr>
                <w:sz w:val="24"/>
              </w:rPr>
            </w:pPr>
            <w:r>
              <w:rPr>
                <w:spacing w:val="-10"/>
                <w:sz w:val="24"/>
              </w:rPr>
              <w:t>2</w:t>
            </w:r>
          </w:p>
        </w:tc>
        <w:tc>
          <w:tcPr>
            <w:tcW w:w="4270" w:type="dxa"/>
          </w:tcPr>
          <w:p w:rsidR="00343CC4" w:rsidRDefault="00487E66">
            <w:pPr>
              <w:pStyle w:val="TableParagraph"/>
              <w:spacing w:line="270" w:lineRule="exact"/>
              <w:ind w:left="107"/>
              <w:rPr>
                <w:sz w:val="24"/>
              </w:rPr>
            </w:pPr>
            <w:r>
              <w:rPr>
                <w:color w:val="000000"/>
                <w:sz w:val="24"/>
                <w:shd w:val="clear" w:color="auto" w:fill="FBFBFB"/>
              </w:rPr>
              <w:t>День</w:t>
            </w:r>
            <w:r>
              <w:rPr>
                <w:color w:val="000000"/>
                <w:spacing w:val="-1"/>
                <w:sz w:val="24"/>
                <w:shd w:val="clear" w:color="auto" w:fill="FBFBFB"/>
              </w:rPr>
              <w:t xml:space="preserve"> </w:t>
            </w:r>
            <w:r>
              <w:rPr>
                <w:color w:val="000000"/>
                <w:sz w:val="24"/>
                <w:shd w:val="clear" w:color="auto" w:fill="FBFBFB"/>
              </w:rPr>
              <w:t>знаний.</w:t>
            </w:r>
            <w:r>
              <w:rPr>
                <w:color w:val="000000"/>
                <w:spacing w:val="-1"/>
                <w:sz w:val="24"/>
                <w:shd w:val="clear" w:color="auto" w:fill="FBFBFB"/>
              </w:rPr>
              <w:t xml:space="preserve"> </w:t>
            </w:r>
            <w:r>
              <w:rPr>
                <w:color w:val="000000"/>
                <w:sz w:val="24"/>
                <w:shd w:val="clear" w:color="auto" w:fill="FBFBFB"/>
              </w:rPr>
              <w:t>Урок</w:t>
            </w:r>
            <w:r>
              <w:rPr>
                <w:color w:val="000000"/>
                <w:spacing w:val="-1"/>
                <w:sz w:val="24"/>
                <w:shd w:val="clear" w:color="auto" w:fill="FBFBFB"/>
              </w:rPr>
              <w:t xml:space="preserve"> </w:t>
            </w:r>
            <w:r>
              <w:rPr>
                <w:color w:val="000000"/>
                <w:spacing w:val="-2"/>
                <w:sz w:val="24"/>
                <w:shd w:val="clear" w:color="auto" w:fill="FBFBFB"/>
              </w:rPr>
              <w:t>знаний.</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z w:val="24"/>
              </w:rPr>
              <w:t xml:space="preserve">1 </w:t>
            </w:r>
            <w:r>
              <w:rPr>
                <w:spacing w:val="-2"/>
                <w:sz w:val="24"/>
              </w:rPr>
              <w:t>сентября</w:t>
            </w:r>
          </w:p>
        </w:tc>
        <w:tc>
          <w:tcPr>
            <w:tcW w:w="2156" w:type="dxa"/>
          </w:tcPr>
          <w:p w:rsidR="00343CC4" w:rsidRDefault="00487E66">
            <w:pPr>
              <w:pStyle w:val="TableParagraph"/>
              <w:spacing w:line="276" w:lineRule="auto"/>
              <w:ind w:left="107" w:right="231"/>
              <w:rPr>
                <w:sz w:val="24"/>
              </w:rPr>
            </w:pPr>
            <w:r>
              <w:rPr>
                <w:color w:val="000000"/>
                <w:spacing w:val="-2"/>
                <w:sz w:val="24"/>
                <w:shd w:val="clear" w:color="auto" w:fill="FBFBFB"/>
              </w:rPr>
              <w:t>Заместитель</w:t>
            </w:r>
            <w:r>
              <w:rPr>
                <w:color w:val="000000"/>
                <w:spacing w:val="-2"/>
                <w:sz w:val="24"/>
              </w:rPr>
              <w:t xml:space="preserve"> </w:t>
            </w:r>
            <w:r>
              <w:rPr>
                <w:color w:val="000000"/>
                <w:sz w:val="24"/>
                <w:shd w:val="clear" w:color="auto" w:fill="FBFBFB"/>
              </w:rPr>
              <w:t>директора</w:t>
            </w:r>
            <w:r>
              <w:rPr>
                <w:color w:val="000000"/>
                <w:spacing w:val="-15"/>
                <w:sz w:val="24"/>
                <w:shd w:val="clear" w:color="auto" w:fill="FBFBFB"/>
              </w:rPr>
              <w:t xml:space="preserve"> </w:t>
            </w:r>
            <w:r>
              <w:rPr>
                <w:color w:val="000000"/>
                <w:sz w:val="24"/>
                <w:shd w:val="clear" w:color="auto" w:fill="FBFBFB"/>
              </w:rPr>
              <w:t>по</w:t>
            </w:r>
            <w:r>
              <w:rPr>
                <w:color w:val="000000"/>
                <w:sz w:val="24"/>
              </w:rPr>
              <w:t xml:space="preserve"> </w:t>
            </w:r>
            <w:r>
              <w:rPr>
                <w:color w:val="000000"/>
                <w:spacing w:val="-4"/>
                <w:sz w:val="24"/>
                <w:shd w:val="clear" w:color="auto" w:fill="FBFBFB"/>
              </w:rPr>
              <w:t>УВР,</w:t>
            </w:r>
          </w:p>
          <w:p w:rsidR="00343CC4" w:rsidRDefault="00487E66">
            <w:pPr>
              <w:pStyle w:val="TableParagraph"/>
              <w:ind w:left="107"/>
              <w:rPr>
                <w:sz w:val="24"/>
              </w:rPr>
            </w:pPr>
            <w:r>
              <w:rPr>
                <w:color w:val="000000"/>
                <w:sz w:val="24"/>
                <w:shd w:val="clear" w:color="auto" w:fill="FBFBFB"/>
              </w:rPr>
              <w:t>кураторы</w:t>
            </w:r>
            <w:r>
              <w:rPr>
                <w:color w:val="000000"/>
                <w:spacing w:val="-3"/>
                <w:sz w:val="24"/>
                <w:shd w:val="clear" w:color="auto" w:fill="FBFBFB"/>
              </w:rPr>
              <w:t xml:space="preserve"> </w:t>
            </w:r>
            <w:r>
              <w:rPr>
                <w:color w:val="000000"/>
                <w:spacing w:val="-4"/>
                <w:sz w:val="24"/>
                <w:shd w:val="clear" w:color="auto" w:fill="FBFBFB"/>
              </w:rPr>
              <w:t>групп</w:t>
            </w:r>
          </w:p>
        </w:tc>
      </w:tr>
      <w:tr w:rsidR="00343CC4">
        <w:trPr>
          <w:trHeight w:val="1269"/>
        </w:trPr>
        <w:tc>
          <w:tcPr>
            <w:tcW w:w="550" w:type="dxa"/>
          </w:tcPr>
          <w:p w:rsidR="00343CC4" w:rsidRDefault="00487E66">
            <w:pPr>
              <w:pStyle w:val="TableParagraph"/>
              <w:spacing w:line="270" w:lineRule="exact"/>
              <w:ind w:left="107"/>
              <w:rPr>
                <w:sz w:val="24"/>
              </w:rPr>
            </w:pPr>
            <w:r>
              <w:rPr>
                <w:spacing w:val="-10"/>
                <w:sz w:val="24"/>
              </w:rPr>
              <w:t>3</w:t>
            </w:r>
          </w:p>
        </w:tc>
        <w:tc>
          <w:tcPr>
            <w:tcW w:w="4270" w:type="dxa"/>
          </w:tcPr>
          <w:p w:rsidR="00343CC4" w:rsidRDefault="00487E66">
            <w:pPr>
              <w:pStyle w:val="TableParagraph"/>
              <w:tabs>
                <w:tab w:val="left" w:pos="918"/>
                <w:tab w:val="left" w:pos="2632"/>
                <w:tab w:val="left" w:pos="3047"/>
                <w:tab w:val="left" w:pos="4052"/>
              </w:tabs>
              <w:spacing w:line="276" w:lineRule="auto"/>
              <w:ind w:left="107" w:right="98"/>
              <w:rPr>
                <w:sz w:val="24"/>
              </w:rPr>
            </w:pPr>
            <w:r>
              <w:rPr>
                <w:color w:val="000000"/>
                <w:spacing w:val="-4"/>
                <w:sz w:val="24"/>
                <w:shd w:val="clear" w:color="auto" w:fill="FBFBFB"/>
              </w:rPr>
              <w:t>День</w:t>
            </w:r>
            <w:r>
              <w:rPr>
                <w:color w:val="000000"/>
                <w:sz w:val="24"/>
                <w:shd w:val="clear" w:color="auto" w:fill="FBFBFB"/>
              </w:rPr>
              <w:tab/>
            </w:r>
            <w:r>
              <w:rPr>
                <w:color w:val="000000"/>
                <w:spacing w:val="-2"/>
                <w:sz w:val="24"/>
                <w:shd w:val="clear" w:color="auto" w:fill="FBFBFB"/>
              </w:rPr>
              <w:t>солидарности</w:t>
            </w:r>
            <w:r>
              <w:rPr>
                <w:color w:val="000000"/>
                <w:sz w:val="24"/>
                <w:shd w:val="clear" w:color="auto" w:fill="FBFBFB"/>
              </w:rPr>
              <w:tab/>
            </w:r>
            <w:r>
              <w:rPr>
                <w:color w:val="000000"/>
                <w:spacing w:val="-10"/>
                <w:sz w:val="24"/>
                <w:shd w:val="clear" w:color="auto" w:fill="FBFBFB"/>
              </w:rPr>
              <w:t>в</w:t>
            </w:r>
            <w:r>
              <w:rPr>
                <w:color w:val="000000"/>
                <w:sz w:val="24"/>
                <w:shd w:val="clear" w:color="auto" w:fill="FBFBFB"/>
              </w:rPr>
              <w:tab/>
            </w:r>
            <w:r>
              <w:rPr>
                <w:color w:val="000000"/>
                <w:spacing w:val="-2"/>
                <w:sz w:val="24"/>
                <w:shd w:val="clear" w:color="auto" w:fill="FBFBFB"/>
              </w:rPr>
              <w:t>борьбе</w:t>
            </w:r>
            <w:r>
              <w:rPr>
                <w:color w:val="000000"/>
                <w:sz w:val="24"/>
                <w:shd w:val="clear" w:color="auto" w:fill="FBFBFB"/>
              </w:rPr>
              <w:tab/>
            </w:r>
            <w:r>
              <w:rPr>
                <w:color w:val="000000"/>
                <w:spacing w:val="-10"/>
                <w:sz w:val="24"/>
                <w:shd w:val="clear" w:color="auto" w:fill="FBFBFB"/>
              </w:rPr>
              <w:t>с</w:t>
            </w:r>
            <w:r>
              <w:rPr>
                <w:color w:val="000000"/>
                <w:spacing w:val="-10"/>
                <w:sz w:val="24"/>
              </w:rPr>
              <w:t xml:space="preserve"> </w:t>
            </w:r>
            <w:r>
              <w:rPr>
                <w:color w:val="000000"/>
                <w:spacing w:val="-2"/>
                <w:sz w:val="24"/>
                <w:shd w:val="clear" w:color="auto" w:fill="FBFBFB"/>
              </w:rPr>
              <w:t>терроризмом.</w:t>
            </w:r>
          </w:p>
          <w:p w:rsidR="00343CC4" w:rsidRDefault="00487E66">
            <w:pPr>
              <w:pStyle w:val="TableParagraph"/>
              <w:ind w:left="107"/>
              <w:rPr>
                <w:sz w:val="24"/>
              </w:rPr>
            </w:pPr>
            <w:r>
              <w:rPr>
                <w:color w:val="000000"/>
                <w:sz w:val="24"/>
                <w:shd w:val="clear" w:color="auto" w:fill="FBFBFB"/>
              </w:rPr>
              <w:t>Единый</w:t>
            </w:r>
            <w:r>
              <w:rPr>
                <w:color w:val="000000"/>
                <w:spacing w:val="48"/>
                <w:sz w:val="24"/>
                <w:shd w:val="clear" w:color="auto" w:fill="FBFBFB"/>
              </w:rPr>
              <w:t xml:space="preserve"> </w:t>
            </w:r>
            <w:r>
              <w:rPr>
                <w:color w:val="000000"/>
                <w:sz w:val="24"/>
                <w:shd w:val="clear" w:color="auto" w:fill="FBFBFB"/>
              </w:rPr>
              <w:t>классный</w:t>
            </w:r>
            <w:r>
              <w:rPr>
                <w:color w:val="000000"/>
                <w:spacing w:val="48"/>
                <w:sz w:val="24"/>
                <w:shd w:val="clear" w:color="auto" w:fill="FBFBFB"/>
              </w:rPr>
              <w:t xml:space="preserve"> </w:t>
            </w:r>
            <w:r>
              <w:rPr>
                <w:color w:val="000000"/>
                <w:sz w:val="24"/>
                <w:shd w:val="clear" w:color="auto" w:fill="FBFBFB"/>
              </w:rPr>
              <w:t>час</w:t>
            </w:r>
            <w:r>
              <w:rPr>
                <w:color w:val="000000"/>
                <w:spacing w:val="48"/>
                <w:sz w:val="24"/>
                <w:shd w:val="clear" w:color="auto" w:fill="FBFBFB"/>
              </w:rPr>
              <w:t xml:space="preserve"> </w:t>
            </w:r>
            <w:r>
              <w:rPr>
                <w:color w:val="000000"/>
                <w:sz w:val="24"/>
                <w:shd w:val="clear" w:color="auto" w:fill="FBFBFB"/>
              </w:rPr>
              <w:t>"Памяти</w:t>
            </w:r>
            <w:r>
              <w:rPr>
                <w:color w:val="000000"/>
                <w:spacing w:val="50"/>
                <w:sz w:val="24"/>
                <w:shd w:val="clear" w:color="auto" w:fill="FBFBFB"/>
              </w:rPr>
              <w:t xml:space="preserve"> </w:t>
            </w:r>
            <w:r>
              <w:rPr>
                <w:color w:val="000000"/>
                <w:spacing w:val="-2"/>
                <w:sz w:val="24"/>
                <w:shd w:val="clear" w:color="auto" w:fill="FBFBFB"/>
              </w:rPr>
              <w:t>жертв</w:t>
            </w:r>
          </w:p>
          <w:p w:rsidR="00343CC4" w:rsidRDefault="00487E66">
            <w:pPr>
              <w:pStyle w:val="TableParagraph"/>
              <w:spacing w:before="36"/>
              <w:ind w:left="107"/>
              <w:rPr>
                <w:sz w:val="24"/>
              </w:rPr>
            </w:pPr>
            <w:r>
              <w:rPr>
                <w:color w:val="000000"/>
                <w:spacing w:val="-2"/>
                <w:sz w:val="24"/>
                <w:shd w:val="clear" w:color="auto" w:fill="FBFBFB"/>
              </w:rPr>
              <w:t>Беслана"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z w:val="24"/>
              </w:rPr>
              <w:t xml:space="preserve">3 </w:t>
            </w:r>
            <w:r>
              <w:rPr>
                <w:spacing w:val="-2"/>
                <w:sz w:val="24"/>
              </w:rPr>
              <w:t>сентября</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bl>
    <w:p w:rsidR="00343CC4" w:rsidRDefault="00343CC4">
      <w:pPr>
        <w:pStyle w:val="TableParagraph"/>
        <w:spacing w:line="270" w:lineRule="exact"/>
        <w:rPr>
          <w:sz w:val="24"/>
        </w:rPr>
        <w:sectPr w:rsidR="00343CC4">
          <w:headerReference w:type="default" r:id="rId584"/>
          <w:footerReference w:type="default" r:id="rId585"/>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1271"/>
        </w:trPr>
        <w:tc>
          <w:tcPr>
            <w:tcW w:w="550" w:type="dxa"/>
          </w:tcPr>
          <w:p w:rsidR="00343CC4" w:rsidRDefault="00487E66">
            <w:pPr>
              <w:pStyle w:val="TableParagraph"/>
              <w:spacing w:line="273" w:lineRule="exact"/>
              <w:ind w:left="107"/>
              <w:rPr>
                <w:sz w:val="24"/>
              </w:rPr>
            </w:pPr>
            <w:r>
              <w:rPr>
                <w:spacing w:val="-10"/>
                <w:sz w:val="24"/>
              </w:rPr>
              <w:t>4</w:t>
            </w:r>
          </w:p>
        </w:tc>
        <w:tc>
          <w:tcPr>
            <w:tcW w:w="4270" w:type="dxa"/>
          </w:tcPr>
          <w:p w:rsidR="00343CC4" w:rsidRDefault="00487E66">
            <w:pPr>
              <w:pStyle w:val="TableParagraph"/>
              <w:tabs>
                <w:tab w:val="left" w:pos="923"/>
                <w:tab w:val="left" w:pos="2137"/>
              </w:tabs>
              <w:spacing w:line="276" w:lineRule="auto"/>
              <w:ind w:left="107" w:right="97"/>
              <w:rPr>
                <w:sz w:val="24"/>
              </w:rPr>
            </w:pPr>
            <w:r>
              <w:rPr>
                <w:noProof/>
                <w:sz w:val="24"/>
              </w:rPr>
              <mc:AlternateContent>
                <mc:Choice Requires="wpg">
                  <w:drawing>
                    <wp:anchor distT="0" distB="0" distL="0" distR="0" simplePos="0" relativeHeight="462703104" behindDoc="1" locked="0" layoutInCell="1" allowOverlap="1">
                      <wp:simplePos x="0" y="0"/>
                      <wp:positionH relativeFrom="column">
                        <wp:posOffset>68580</wp:posOffset>
                      </wp:positionH>
                      <wp:positionV relativeFrom="paragraph">
                        <wp:posOffset>3519</wp:posOffset>
                      </wp:positionV>
                      <wp:extent cx="2574290" cy="175260"/>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4290" cy="175260"/>
                                <a:chOff x="0" y="0"/>
                                <a:chExt cx="2574290" cy="175260"/>
                              </a:xfrm>
                            </wpg:grpSpPr>
                            <wps:wsp>
                              <wps:cNvPr id="319" name="Graphic 319"/>
                              <wps:cNvSpPr/>
                              <wps:spPr>
                                <a:xfrm>
                                  <a:off x="0" y="0"/>
                                  <a:ext cx="2574290" cy="175260"/>
                                </a:xfrm>
                                <a:custGeom>
                                  <a:avLst/>
                                  <a:gdLst/>
                                  <a:ahLst/>
                                  <a:cxnLst/>
                                  <a:rect l="l" t="t" r="r" b="b"/>
                                  <a:pathLst>
                                    <a:path w="2574290" h="175260">
                                      <a:moveTo>
                                        <a:pt x="2574036" y="0"/>
                                      </a:moveTo>
                                      <a:lnTo>
                                        <a:pt x="0" y="0"/>
                                      </a:lnTo>
                                      <a:lnTo>
                                        <a:pt x="0" y="175259"/>
                                      </a:lnTo>
                                      <a:lnTo>
                                        <a:pt x="2574036" y="175259"/>
                                      </a:lnTo>
                                      <a:lnTo>
                                        <a:pt x="2574036" y="0"/>
                                      </a:lnTo>
                                      <a:close/>
                                    </a:path>
                                  </a:pathLst>
                                </a:custGeom>
                                <a:solidFill>
                                  <a:srgbClr val="FBFBFB"/>
                                </a:solidFill>
                              </wps:spPr>
                              <wps:bodyPr wrap="square" lIns="0" tIns="0" rIns="0" bIns="0" rtlCol="0">
                                <a:prstTxWarp prst="textNoShape">
                                  <a:avLst/>
                                </a:prstTxWarp>
                                <a:noAutofit/>
                              </wps:bodyPr>
                            </wps:wsp>
                          </wpg:wgp>
                        </a:graphicData>
                      </a:graphic>
                    </wp:anchor>
                  </w:drawing>
                </mc:Choice>
                <mc:Fallback>
                  <w:pict>
                    <v:group w14:anchorId="48998501" id="Group 318" o:spid="_x0000_s1026" style="position:absolute;margin-left:5.4pt;margin-top:.3pt;width:202.7pt;height:13.8pt;z-index:-40613376;mso-wrap-distance-left:0;mso-wrap-distance-right:0" coordsize="25742,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">
                      <v:shape id="Graphic 319" o:spid="_x0000_s1027" style="position:absolute;width:25742;height:1752;visibility:visible;mso-wrap-style:square;v-text-anchor:top" coordsize="25742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" path="m2574036,l,,,175259r2574036,l2574036,xe" fillcolor="#fbfbfb" stroked="f">
                        <v:path arrowok="t"/>
                      </v:shape>
                    </v:group>
                  </w:pict>
                </mc:Fallback>
              </mc:AlternateContent>
            </w:r>
            <w:r>
              <w:rPr>
                <w:spacing w:val="-4"/>
                <w:sz w:val="24"/>
              </w:rPr>
              <w:t>День</w:t>
            </w:r>
            <w:r>
              <w:rPr>
                <w:sz w:val="24"/>
              </w:rPr>
              <w:tab/>
            </w:r>
            <w:r>
              <w:rPr>
                <w:spacing w:val="-2"/>
                <w:sz w:val="24"/>
              </w:rPr>
              <w:t>среднего</w:t>
            </w:r>
            <w:r>
              <w:rPr>
                <w:sz w:val="24"/>
              </w:rPr>
              <w:tab/>
            </w:r>
            <w:r>
              <w:rPr>
                <w:spacing w:val="-2"/>
                <w:sz w:val="24"/>
              </w:rPr>
              <w:t xml:space="preserve">профессионального </w:t>
            </w:r>
            <w:r>
              <w:rPr>
                <w:color w:val="000000"/>
                <w:spacing w:val="-2"/>
                <w:sz w:val="24"/>
                <w:shd w:val="clear" w:color="auto" w:fill="FBFBFB"/>
              </w:rPr>
              <w:t>образования.</w:t>
            </w:r>
          </w:p>
          <w:p w:rsidR="00343CC4" w:rsidRDefault="00487E66">
            <w:pPr>
              <w:pStyle w:val="TableParagraph"/>
              <w:tabs>
                <w:tab w:val="left" w:pos="1907"/>
                <w:tab w:val="left" w:pos="2548"/>
              </w:tabs>
              <w:spacing w:line="275" w:lineRule="exact"/>
              <w:ind w:left="107"/>
              <w:rPr>
                <w:sz w:val="24"/>
              </w:rPr>
            </w:pPr>
            <w:r>
              <w:rPr>
                <w:color w:val="000000"/>
                <w:spacing w:val="-2"/>
                <w:sz w:val="24"/>
                <w:shd w:val="clear" w:color="auto" w:fill="FBFBFB"/>
              </w:rPr>
              <w:t>Посвящение</w:t>
            </w:r>
            <w:r>
              <w:rPr>
                <w:color w:val="000000"/>
                <w:sz w:val="24"/>
                <w:shd w:val="clear" w:color="auto" w:fill="FBFBFB"/>
              </w:rPr>
              <w:tab/>
            </w:r>
            <w:r>
              <w:rPr>
                <w:color w:val="000000"/>
                <w:spacing w:val="-10"/>
                <w:sz w:val="24"/>
                <w:shd w:val="clear" w:color="auto" w:fill="FBFBFB"/>
              </w:rPr>
              <w:t>в</w:t>
            </w:r>
            <w:r>
              <w:rPr>
                <w:color w:val="000000"/>
                <w:sz w:val="24"/>
                <w:shd w:val="clear" w:color="auto" w:fill="FBFBFB"/>
              </w:rPr>
              <w:tab/>
            </w:r>
            <w:r>
              <w:rPr>
                <w:color w:val="000000"/>
                <w:spacing w:val="-2"/>
                <w:sz w:val="24"/>
                <w:shd w:val="clear" w:color="auto" w:fill="FBFBFB"/>
              </w:rPr>
              <w:t>первокурсники.</w:t>
            </w:r>
          </w:p>
          <w:p w:rsidR="00343CC4" w:rsidRDefault="00487E66">
            <w:pPr>
              <w:pStyle w:val="TableParagraph"/>
              <w:spacing w:before="37"/>
              <w:ind w:left="107"/>
              <w:rPr>
                <w:sz w:val="24"/>
              </w:rPr>
            </w:pPr>
            <w:r>
              <w:rPr>
                <w:color w:val="000000"/>
                <w:sz w:val="24"/>
                <w:shd w:val="clear" w:color="auto" w:fill="FBFBFB"/>
              </w:rPr>
              <w:t>Праздничный</w:t>
            </w:r>
            <w:r>
              <w:rPr>
                <w:color w:val="000000"/>
                <w:spacing w:val="-5"/>
                <w:sz w:val="24"/>
                <w:shd w:val="clear" w:color="auto" w:fill="FBFBFB"/>
              </w:rPr>
              <w:t xml:space="preserve"> </w:t>
            </w:r>
            <w:r>
              <w:rPr>
                <w:color w:val="000000"/>
                <w:spacing w:val="-2"/>
                <w:sz w:val="24"/>
                <w:shd w:val="clear" w:color="auto" w:fill="FBFBFB"/>
              </w:rPr>
              <w:t>концерт</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октябрь</w:t>
            </w:r>
          </w:p>
        </w:tc>
        <w:tc>
          <w:tcPr>
            <w:tcW w:w="2156" w:type="dxa"/>
          </w:tcPr>
          <w:p w:rsidR="00343CC4" w:rsidRDefault="00487E66">
            <w:pPr>
              <w:pStyle w:val="TableParagraph"/>
              <w:tabs>
                <w:tab w:val="left" w:pos="1612"/>
              </w:tabs>
              <w:spacing w:line="276" w:lineRule="auto"/>
              <w:ind w:left="107" w:right="99"/>
              <w:rPr>
                <w:sz w:val="24"/>
              </w:rPr>
            </w:pPr>
            <w:r>
              <w:rPr>
                <w:spacing w:val="-2"/>
                <w:sz w:val="24"/>
              </w:rPr>
              <w:t>Педагог</w:t>
            </w:r>
            <w:r>
              <w:rPr>
                <w:sz w:val="24"/>
              </w:rPr>
              <w:tab/>
            </w:r>
            <w:r>
              <w:rPr>
                <w:spacing w:val="-4"/>
                <w:sz w:val="24"/>
              </w:rPr>
              <w:t xml:space="preserve">доп. </w:t>
            </w:r>
            <w:r>
              <w:rPr>
                <w:spacing w:val="-2"/>
                <w:sz w:val="24"/>
              </w:rPr>
              <w:t>образования</w:t>
            </w:r>
          </w:p>
        </w:tc>
      </w:tr>
      <w:tr w:rsidR="00343CC4">
        <w:trPr>
          <w:trHeight w:val="1902"/>
        </w:trPr>
        <w:tc>
          <w:tcPr>
            <w:tcW w:w="550" w:type="dxa"/>
          </w:tcPr>
          <w:p w:rsidR="00343CC4" w:rsidRDefault="00487E66">
            <w:pPr>
              <w:pStyle w:val="TableParagraph"/>
              <w:spacing w:line="270" w:lineRule="exact"/>
              <w:ind w:left="107"/>
              <w:rPr>
                <w:sz w:val="24"/>
              </w:rPr>
            </w:pPr>
            <w:r>
              <w:rPr>
                <w:spacing w:val="-10"/>
                <w:sz w:val="24"/>
              </w:rPr>
              <w:t>5</w:t>
            </w:r>
          </w:p>
        </w:tc>
        <w:tc>
          <w:tcPr>
            <w:tcW w:w="4270" w:type="dxa"/>
          </w:tcPr>
          <w:p w:rsidR="00343CC4" w:rsidRDefault="00487E66">
            <w:pPr>
              <w:pStyle w:val="TableParagraph"/>
              <w:spacing w:line="270" w:lineRule="exact"/>
              <w:ind w:left="107"/>
              <w:rPr>
                <w:sz w:val="24"/>
              </w:rPr>
            </w:pPr>
            <w:r>
              <w:rPr>
                <w:color w:val="000000"/>
                <w:sz w:val="24"/>
                <w:shd w:val="clear" w:color="auto" w:fill="FBFBFB"/>
              </w:rPr>
              <w:t>День</w:t>
            </w:r>
            <w:r>
              <w:rPr>
                <w:color w:val="000000"/>
                <w:spacing w:val="-3"/>
                <w:sz w:val="24"/>
                <w:shd w:val="clear" w:color="auto" w:fill="FBFBFB"/>
              </w:rPr>
              <w:t xml:space="preserve"> </w:t>
            </w:r>
            <w:r>
              <w:rPr>
                <w:color w:val="000000"/>
                <w:sz w:val="24"/>
                <w:shd w:val="clear" w:color="auto" w:fill="FBFBFB"/>
              </w:rPr>
              <w:t>начала</w:t>
            </w:r>
            <w:r>
              <w:rPr>
                <w:color w:val="000000"/>
                <w:spacing w:val="-3"/>
                <w:sz w:val="24"/>
                <w:shd w:val="clear" w:color="auto" w:fill="FBFBFB"/>
              </w:rPr>
              <w:t xml:space="preserve"> </w:t>
            </w:r>
            <w:r>
              <w:rPr>
                <w:color w:val="000000"/>
                <w:sz w:val="24"/>
                <w:shd w:val="clear" w:color="auto" w:fill="FBFBFB"/>
              </w:rPr>
              <w:t>Нюрнбергского</w:t>
            </w:r>
            <w:r>
              <w:rPr>
                <w:color w:val="000000"/>
                <w:spacing w:val="-2"/>
                <w:sz w:val="24"/>
                <w:shd w:val="clear" w:color="auto" w:fill="FBFBFB"/>
              </w:rPr>
              <w:t xml:space="preserve"> процесса.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ноябрь</w:t>
            </w:r>
          </w:p>
        </w:tc>
        <w:tc>
          <w:tcPr>
            <w:tcW w:w="2156" w:type="dxa"/>
          </w:tcPr>
          <w:p w:rsidR="00343CC4" w:rsidRDefault="00487E66">
            <w:pPr>
              <w:pStyle w:val="TableParagraph"/>
              <w:spacing w:line="276" w:lineRule="auto"/>
              <w:ind w:left="107" w:hanging="1"/>
              <w:rPr>
                <w:sz w:val="24"/>
              </w:rPr>
            </w:pPr>
            <w:r>
              <w:rPr>
                <w:color w:val="000000"/>
                <w:spacing w:val="40"/>
                <w:sz w:val="24"/>
                <w:shd w:val="clear" w:color="auto" w:fill="FBFBFB"/>
              </w:rPr>
              <w:t xml:space="preserve"> </w:t>
            </w:r>
            <w:r>
              <w:rPr>
                <w:color w:val="000000"/>
                <w:sz w:val="24"/>
                <w:shd w:val="clear" w:color="auto" w:fill="FBFBFB"/>
              </w:rPr>
              <w:t>Советник</w:t>
            </w:r>
            <w:r>
              <w:rPr>
                <w:color w:val="000000"/>
                <w:sz w:val="24"/>
              </w:rPr>
              <w:t xml:space="preserve"> </w:t>
            </w:r>
            <w:r>
              <w:rPr>
                <w:color w:val="000000"/>
                <w:sz w:val="24"/>
                <w:shd w:val="clear" w:color="auto" w:fill="FBFBFB"/>
              </w:rPr>
              <w:t>директора по</w:t>
            </w:r>
            <w:r>
              <w:rPr>
                <w:color w:val="000000"/>
                <w:sz w:val="24"/>
              </w:rPr>
              <w:t xml:space="preserve"> </w:t>
            </w:r>
            <w:r>
              <w:rPr>
                <w:color w:val="000000"/>
                <w:spacing w:val="-2"/>
                <w:sz w:val="24"/>
                <w:shd w:val="clear" w:color="auto" w:fill="FBFBFB"/>
              </w:rPr>
              <w:t>воспитательной</w:t>
            </w:r>
            <w:r>
              <w:rPr>
                <w:color w:val="000000"/>
                <w:spacing w:val="-2"/>
                <w:sz w:val="24"/>
              </w:rPr>
              <w:t xml:space="preserve"> </w:t>
            </w:r>
            <w:r>
              <w:rPr>
                <w:color w:val="000000"/>
                <w:sz w:val="24"/>
                <w:shd w:val="clear" w:color="auto" w:fill="FBFBFB"/>
              </w:rPr>
              <w:t>работе и</w:t>
            </w:r>
            <w:r>
              <w:rPr>
                <w:color w:val="000000"/>
                <w:sz w:val="24"/>
              </w:rPr>
              <w:t xml:space="preserve"> </w:t>
            </w:r>
            <w:r>
              <w:rPr>
                <w:color w:val="000000"/>
                <w:sz w:val="24"/>
                <w:shd w:val="clear" w:color="auto" w:fill="FBFBFB"/>
              </w:rPr>
              <w:t>взаимодействию</w:t>
            </w:r>
            <w:r>
              <w:rPr>
                <w:color w:val="000000"/>
                <w:spacing w:val="29"/>
                <w:sz w:val="24"/>
                <w:shd w:val="clear" w:color="auto" w:fill="FBFBFB"/>
              </w:rPr>
              <w:t xml:space="preserve"> </w:t>
            </w:r>
            <w:r>
              <w:rPr>
                <w:color w:val="000000"/>
                <w:sz w:val="24"/>
                <w:shd w:val="clear" w:color="auto" w:fill="FBFBFB"/>
              </w:rPr>
              <w:t>с</w:t>
            </w:r>
          </w:p>
          <w:p w:rsidR="00343CC4" w:rsidRDefault="00487E66">
            <w:pPr>
              <w:pStyle w:val="TableParagraph"/>
              <w:spacing w:line="276" w:lineRule="exact"/>
              <w:ind w:left="107"/>
              <w:rPr>
                <w:sz w:val="24"/>
              </w:rPr>
            </w:pPr>
            <w:r>
              <w:rPr>
                <w:color w:val="000000"/>
                <w:spacing w:val="-5"/>
                <w:sz w:val="24"/>
                <w:shd w:val="clear" w:color="auto" w:fill="FBFBFB"/>
              </w:rPr>
              <w:t>ДОО</w:t>
            </w:r>
          </w:p>
        </w:tc>
      </w:tr>
      <w:tr w:rsidR="00343CC4">
        <w:trPr>
          <w:trHeight w:val="1269"/>
        </w:trPr>
        <w:tc>
          <w:tcPr>
            <w:tcW w:w="550" w:type="dxa"/>
          </w:tcPr>
          <w:p w:rsidR="00343CC4" w:rsidRDefault="00487E66">
            <w:pPr>
              <w:pStyle w:val="TableParagraph"/>
              <w:spacing w:line="270" w:lineRule="exact"/>
              <w:ind w:left="107"/>
              <w:rPr>
                <w:sz w:val="24"/>
              </w:rPr>
            </w:pPr>
            <w:r>
              <w:rPr>
                <w:spacing w:val="-10"/>
                <w:sz w:val="24"/>
              </w:rPr>
              <w:t>6</w:t>
            </w:r>
          </w:p>
        </w:tc>
        <w:tc>
          <w:tcPr>
            <w:tcW w:w="4270" w:type="dxa"/>
          </w:tcPr>
          <w:p w:rsidR="00343CC4" w:rsidRDefault="00487E66">
            <w:pPr>
              <w:pStyle w:val="TableParagraph"/>
              <w:spacing w:line="270" w:lineRule="exact"/>
              <w:ind w:left="107"/>
              <w:rPr>
                <w:sz w:val="24"/>
              </w:rPr>
            </w:pPr>
            <w:r>
              <w:rPr>
                <w:color w:val="000000"/>
                <w:sz w:val="24"/>
                <w:shd w:val="clear" w:color="auto" w:fill="FBFBFB"/>
              </w:rPr>
              <w:t>День</w:t>
            </w:r>
            <w:r>
              <w:rPr>
                <w:color w:val="000000"/>
                <w:spacing w:val="-3"/>
                <w:sz w:val="24"/>
                <w:shd w:val="clear" w:color="auto" w:fill="FBFBFB"/>
              </w:rPr>
              <w:t xml:space="preserve"> </w:t>
            </w:r>
            <w:r>
              <w:rPr>
                <w:color w:val="000000"/>
                <w:sz w:val="24"/>
                <w:shd w:val="clear" w:color="auto" w:fill="FBFBFB"/>
              </w:rPr>
              <w:t>Матери</w:t>
            </w:r>
            <w:r>
              <w:rPr>
                <w:color w:val="000000"/>
                <w:spacing w:val="-2"/>
                <w:sz w:val="24"/>
                <w:shd w:val="clear" w:color="auto" w:fill="FBFBFB"/>
              </w:rPr>
              <w:t xml:space="preserve"> </w:t>
            </w:r>
            <w:r>
              <w:rPr>
                <w:color w:val="000000"/>
                <w:sz w:val="24"/>
                <w:shd w:val="clear" w:color="auto" w:fill="FBFBFB"/>
              </w:rPr>
              <w:t>–</w:t>
            </w:r>
            <w:r>
              <w:rPr>
                <w:color w:val="000000"/>
                <w:spacing w:val="-2"/>
                <w:sz w:val="24"/>
                <w:shd w:val="clear" w:color="auto" w:fill="FBFBFB"/>
              </w:rPr>
              <w:t xml:space="preserve"> </w:t>
            </w:r>
            <w:r>
              <w:rPr>
                <w:color w:val="000000"/>
                <w:sz w:val="24"/>
                <w:shd w:val="clear" w:color="auto" w:fill="FBFBFB"/>
              </w:rPr>
              <w:t>конкурс</w:t>
            </w:r>
            <w:r>
              <w:rPr>
                <w:color w:val="000000"/>
                <w:spacing w:val="-1"/>
                <w:sz w:val="24"/>
                <w:shd w:val="clear" w:color="auto" w:fill="FBFBFB"/>
              </w:rPr>
              <w:t xml:space="preserve"> </w:t>
            </w:r>
            <w:r>
              <w:rPr>
                <w:color w:val="000000"/>
                <w:spacing w:val="-2"/>
                <w:sz w:val="24"/>
                <w:shd w:val="clear" w:color="auto" w:fill="FBFBFB"/>
              </w:rPr>
              <w:t>чтецов</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ноябрь</w:t>
            </w:r>
          </w:p>
        </w:tc>
        <w:tc>
          <w:tcPr>
            <w:tcW w:w="2156" w:type="dxa"/>
          </w:tcPr>
          <w:p w:rsidR="00343CC4" w:rsidRDefault="00487E66">
            <w:pPr>
              <w:pStyle w:val="TableParagraph"/>
              <w:spacing w:line="276" w:lineRule="auto"/>
              <w:ind w:left="107" w:right="416"/>
              <w:rPr>
                <w:sz w:val="24"/>
              </w:rPr>
            </w:pPr>
            <w:r>
              <w:rPr>
                <w:color w:val="000000"/>
                <w:spacing w:val="-2"/>
                <w:sz w:val="24"/>
                <w:shd w:val="clear" w:color="auto" w:fill="FBFBFB"/>
              </w:rPr>
              <w:t>Преподаватели</w:t>
            </w:r>
            <w:r>
              <w:rPr>
                <w:color w:val="000000"/>
                <w:spacing w:val="-2"/>
                <w:sz w:val="24"/>
              </w:rPr>
              <w:t xml:space="preserve"> </w:t>
            </w:r>
            <w:r>
              <w:rPr>
                <w:color w:val="000000"/>
                <w:spacing w:val="-2"/>
                <w:sz w:val="24"/>
                <w:shd w:val="clear" w:color="auto" w:fill="FBFBFB"/>
              </w:rPr>
              <w:t>литературы,</w:t>
            </w:r>
            <w:r>
              <w:rPr>
                <w:color w:val="000000"/>
                <w:spacing w:val="-2"/>
                <w:sz w:val="24"/>
              </w:rPr>
              <w:t xml:space="preserve"> </w:t>
            </w:r>
            <w:r>
              <w:rPr>
                <w:color w:val="000000"/>
                <w:sz w:val="24"/>
                <w:shd w:val="clear" w:color="auto" w:fill="FBFBFB"/>
              </w:rPr>
              <w:t>русского</w:t>
            </w:r>
            <w:r>
              <w:rPr>
                <w:color w:val="000000"/>
                <w:spacing w:val="-15"/>
                <w:sz w:val="24"/>
                <w:shd w:val="clear" w:color="auto" w:fill="FBFBFB"/>
              </w:rPr>
              <w:t xml:space="preserve"> </w:t>
            </w:r>
            <w:r>
              <w:rPr>
                <w:color w:val="000000"/>
                <w:sz w:val="24"/>
                <w:shd w:val="clear" w:color="auto" w:fill="FBFBFB"/>
              </w:rPr>
              <w:t>языка,</w:t>
            </w:r>
          </w:p>
          <w:p w:rsidR="00343CC4" w:rsidRDefault="00487E66">
            <w:pPr>
              <w:pStyle w:val="TableParagraph"/>
              <w:ind w:left="107"/>
              <w:rPr>
                <w:sz w:val="24"/>
              </w:rPr>
            </w:pPr>
            <w:r>
              <w:rPr>
                <w:color w:val="000000"/>
                <w:spacing w:val="-2"/>
                <w:sz w:val="24"/>
                <w:shd w:val="clear" w:color="auto" w:fill="FBFBFB"/>
              </w:rPr>
              <w:t>библиотекарь</w:t>
            </w:r>
          </w:p>
        </w:tc>
      </w:tr>
      <w:tr w:rsidR="00343CC4">
        <w:trPr>
          <w:trHeight w:val="952"/>
        </w:trPr>
        <w:tc>
          <w:tcPr>
            <w:tcW w:w="550" w:type="dxa"/>
          </w:tcPr>
          <w:p w:rsidR="00343CC4" w:rsidRDefault="00487E66">
            <w:pPr>
              <w:pStyle w:val="TableParagraph"/>
              <w:spacing w:line="270" w:lineRule="exact"/>
              <w:ind w:left="107"/>
              <w:rPr>
                <w:sz w:val="24"/>
              </w:rPr>
            </w:pPr>
            <w:r>
              <w:rPr>
                <w:spacing w:val="-10"/>
                <w:sz w:val="24"/>
              </w:rPr>
              <w:t>7</w:t>
            </w:r>
          </w:p>
        </w:tc>
        <w:tc>
          <w:tcPr>
            <w:tcW w:w="4270" w:type="dxa"/>
          </w:tcPr>
          <w:p w:rsidR="00343CC4" w:rsidRDefault="00487E66">
            <w:pPr>
              <w:pStyle w:val="TableParagraph"/>
              <w:spacing w:line="270" w:lineRule="exact"/>
              <w:ind w:left="107"/>
              <w:rPr>
                <w:sz w:val="24"/>
              </w:rPr>
            </w:pPr>
            <w:r>
              <w:rPr>
                <w:color w:val="000000"/>
                <w:sz w:val="24"/>
                <w:shd w:val="clear" w:color="auto" w:fill="FBFBFB"/>
              </w:rPr>
              <w:t>Единый</w:t>
            </w:r>
            <w:r>
              <w:rPr>
                <w:color w:val="000000"/>
                <w:spacing w:val="-7"/>
                <w:sz w:val="24"/>
                <w:shd w:val="clear" w:color="auto" w:fill="FBFBFB"/>
              </w:rPr>
              <w:t xml:space="preserve"> </w:t>
            </w:r>
            <w:r>
              <w:rPr>
                <w:color w:val="000000"/>
                <w:sz w:val="24"/>
                <w:shd w:val="clear" w:color="auto" w:fill="FBFBFB"/>
              </w:rPr>
              <w:t>классный</w:t>
            </w:r>
            <w:r>
              <w:rPr>
                <w:color w:val="000000"/>
                <w:spacing w:val="-1"/>
                <w:sz w:val="24"/>
                <w:shd w:val="clear" w:color="auto" w:fill="FBFBFB"/>
              </w:rPr>
              <w:t xml:space="preserve"> </w:t>
            </w:r>
            <w:r>
              <w:rPr>
                <w:color w:val="000000"/>
                <w:spacing w:val="-4"/>
                <w:sz w:val="24"/>
                <w:shd w:val="clear" w:color="auto" w:fill="FBFBFB"/>
              </w:rPr>
              <w:t>час.</w:t>
            </w:r>
          </w:p>
          <w:p w:rsidR="00343CC4" w:rsidRDefault="00487E66">
            <w:pPr>
              <w:pStyle w:val="TableParagraph"/>
              <w:tabs>
                <w:tab w:val="left" w:pos="1182"/>
                <w:tab w:val="left" w:pos="3611"/>
              </w:tabs>
              <w:spacing w:before="9" w:line="310" w:lineRule="atLeast"/>
              <w:ind w:left="107" w:right="92"/>
              <w:rPr>
                <w:sz w:val="24"/>
              </w:rPr>
            </w:pPr>
            <w:r>
              <w:rPr>
                <w:color w:val="000000"/>
                <w:spacing w:val="-4"/>
                <w:sz w:val="24"/>
                <w:shd w:val="clear" w:color="auto" w:fill="FBFBFB"/>
              </w:rPr>
              <w:t>День</w:t>
            </w:r>
            <w:r>
              <w:rPr>
                <w:color w:val="000000"/>
                <w:sz w:val="24"/>
                <w:shd w:val="clear" w:color="auto" w:fill="FBFBFB"/>
              </w:rPr>
              <w:tab/>
            </w:r>
            <w:r>
              <w:rPr>
                <w:color w:val="000000"/>
                <w:spacing w:val="-2"/>
                <w:sz w:val="24"/>
                <w:shd w:val="clear" w:color="auto" w:fill="FBFBFB"/>
              </w:rPr>
              <w:t>Государственного</w:t>
            </w:r>
            <w:r>
              <w:rPr>
                <w:color w:val="000000"/>
                <w:sz w:val="24"/>
                <w:shd w:val="clear" w:color="auto" w:fill="FBFBFB"/>
              </w:rPr>
              <w:tab/>
            </w:r>
            <w:r>
              <w:rPr>
                <w:color w:val="000000"/>
                <w:spacing w:val="-2"/>
                <w:sz w:val="24"/>
                <w:shd w:val="clear" w:color="auto" w:fill="FBFBFB"/>
              </w:rPr>
              <w:t>герба</w:t>
            </w:r>
            <w:r>
              <w:rPr>
                <w:color w:val="000000"/>
                <w:spacing w:val="-2"/>
                <w:sz w:val="24"/>
              </w:rPr>
              <w:t xml:space="preserve"> </w:t>
            </w:r>
            <w:r>
              <w:rPr>
                <w:color w:val="000000"/>
                <w:sz w:val="24"/>
                <w:shd w:val="clear" w:color="auto" w:fill="FBFBFB"/>
              </w:rPr>
              <w:t>Российской Федерации.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ноябрь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1151"/>
        </w:trPr>
        <w:tc>
          <w:tcPr>
            <w:tcW w:w="550" w:type="dxa"/>
          </w:tcPr>
          <w:p w:rsidR="00343CC4" w:rsidRDefault="00487E66">
            <w:pPr>
              <w:pStyle w:val="TableParagraph"/>
              <w:spacing w:line="270" w:lineRule="exact"/>
              <w:ind w:left="107"/>
              <w:rPr>
                <w:sz w:val="24"/>
              </w:rPr>
            </w:pPr>
            <w:r>
              <w:rPr>
                <w:spacing w:val="-10"/>
                <w:sz w:val="24"/>
              </w:rPr>
              <w:t>8</w:t>
            </w:r>
          </w:p>
        </w:tc>
        <w:tc>
          <w:tcPr>
            <w:tcW w:w="4270" w:type="dxa"/>
          </w:tcPr>
          <w:p w:rsidR="00343CC4" w:rsidRDefault="00487E66">
            <w:pPr>
              <w:pStyle w:val="TableParagraph"/>
              <w:spacing w:line="278" w:lineRule="auto"/>
              <w:ind w:left="107" w:right="245"/>
              <w:rPr>
                <w:sz w:val="24"/>
              </w:rPr>
            </w:pPr>
            <w:r>
              <w:rPr>
                <w:color w:val="000000"/>
                <w:spacing w:val="-2"/>
                <w:sz w:val="24"/>
                <w:shd w:val="clear" w:color="auto" w:fill="FBFBFB"/>
              </w:rPr>
              <w:t>Литературно-музыкальная</w:t>
            </w:r>
            <w:r>
              <w:rPr>
                <w:color w:val="000000"/>
                <w:spacing w:val="-2"/>
                <w:sz w:val="24"/>
              </w:rPr>
              <w:t xml:space="preserve"> </w:t>
            </w:r>
            <w:r>
              <w:rPr>
                <w:color w:val="000000"/>
                <w:sz w:val="24"/>
                <w:shd w:val="clear" w:color="auto" w:fill="FBFBFB"/>
              </w:rPr>
              <w:t>композиция</w:t>
            </w:r>
            <w:r>
              <w:rPr>
                <w:color w:val="000000"/>
                <w:spacing w:val="-11"/>
                <w:sz w:val="24"/>
                <w:shd w:val="clear" w:color="auto" w:fill="FBFBFB"/>
              </w:rPr>
              <w:t xml:space="preserve"> </w:t>
            </w:r>
            <w:r>
              <w:rPr>
                <w:color w:val="000000"/>
                <w:sz w:val="24"/>
                <w:shd w:val="clear" w:color="auto" w:fill="FBFBFB"/>
              </w:rPr>
              <w:t>«День</w:t>
            </w:r>
            <w:r>
              <w:rPr>
                <w:color w:val="000000"/>
                <w:spacing w:val="-12"/>
                <w:sz w:val="24"/>
                <w:shd w:val="clear" w:color="auto" w:fill="FBFBFB"/>
              </w:rPr>
              <w:t xml:space="preserve"> </w:t>
            </w:r>
            <w:r>
              <w:rPr>
                <w:color w:val="000000"/>
                <w:sz w:val="24"/>
                <w:shd w:val="clear" w:color="auto" w:fill="FBFBFB"/>
              </w:rPr>
              <w:t>Героев</w:t>
            </w:r>
            <w:r>
              <w:rPr>
                <w:color w:val="000000"/>
                <w:spacing w:val="-14"/>
                <w:sz w:val="24"/>
                <w:shd w:val="clear" w:color="auto" w:fill="FBFBFB"/>
              </w:rPr>
              <w:t xml:space="preserve"> </w:t>
            </w:r>
            <w:r>
              <w:rPr>
                <w:color w:val="000000"/>
                <w:sz w:val="24"/>
                <w:shd w:val="clear" w:color="auto" w:fill="FBFBFB"/>
              </w:rPr>
              <w:t>Отечества»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6" w:lineRule="auto"/>
              <w:ind w:left="107" w:right="473"/>
              <w:rPr>
                <w:sz w:val="24"/>
              </w:rPr>
            </w:pPr>
            <w:r>
              <w:rPr>
                <w:color w:val="000000"/>
                <w:spacing w:val="-2"/>
                <w:sz w:val="24"/>
                <w:shd w:val="clear" w:color="auto" w:fill="FBFBFB"/>
              </w:rPr>
              <w:t>Заместитель</w:t>
            </w:r>
            <w:r>
              <w:rPr>
                <w:color w:val="000000"/>
                <w:spacing w:val="-2"/>
                <w:sz w:val="24"/>
              </w:rPr>
              <w:t xml:space="preserve"> </w:t>
            </w:r>
            <w:r>
              <w:rPr>
                <w:color w:val="000000"/>
                <w:sz w:val="24"/>
                <w:shd w:val="clear" w:color="auto" w:fill="FBFBFB"/>
              </w:rPr>
              <w:t>директора</w:t>
            </w:r>
            <w:r>
              <w:rPr>
                <w:color w:val="000000"/>
                <w:spacing w:val="-15"/>
                <w:sz w:val="24"/>
                <w:shd w:val="clear" w:color="auto" w:fill="FBFBFB"/>
              </w:rPr>
              <w:t xml:space="preserve"> </w:t>
            </w:r>
            <w:r>
              <w:rPr>
                <w:color w:val="000000"/>
                <w:sz w:val="24"/>
                <w:shd w:val="clear" w:color="auto" w:fill="FBFBFB"/>
              </w:rPr>
              <w:t>по</w:t>
            </w:r>
            <w:r>
              <w:rPr>
                <w:color w:val="000000"/>
                <w:sz w:val="24"/>
              </w:rPr>
              <w:t xml:space="preserve"> </w:t>
            </w:r>
            <w:r>
              <w:rPr>
                <w:color w:val="000000"/>
                <w:spacing w:val="-4"/>
                <w:sz w:val="24"/>
                <w:shd w:val="clear" w:color="auto" w:fill="FBFBFB"/>
              </w:rPr>
              <w:t>УВР</w:t>
            </w:r>
          </w:p>
        </w:tc>
      </w:tr>
      <w:tr w:rsidR="00343CC4">
        <w:trPr>
          <w:trHeight w:val="1153"/>
        </w:trPr>
        <w:tc>
          <w:tcPr>
            <w:tcW w:w="550" w:type="dxa"/>
          </w:tcPr>
          <w:p w:rsidR="00343CC4" w:rsidRDefault="00487E66">
            <w:pPr>
              <w:pStyle w:val="TableParagraph"/>
              <w:spacing w:line="273" w:lineRule="exact"/>
              <w:ind w:left="107"/>
              <w:rPr>
                <w:sz w:val="24"/>
              </w:rPr>
            </w:pPr>
            <w:r>
              <w:rPr>
                <w:spacing w:val="-10"/>
                <w:sz w:val="24"/>
              </w:rPr>
              <w:t>9</w:t>
            </w:r>
          </w:p>
        </w:tc>
        <w:tc>
          <w:tcPr>
            <w:tcW w:w="4270" w:type="dxa"/>
          </w:tcPr>
          <w:p w:rsidR="00343CC4" w:rsidRDefault="00487E66">
            <w:pPr>
              <w:pStyle w:val="TableParagraph"/>
              <w:spacing w:line="273" w:lineRule="exact"/>
              <w:ind w:left="107"/>
              <w:rPr>
                <w:sz w:val="24"/>
              </w:rPr>
            </w:pPr>
            <w:r>
              <w:rPr>
                <w:color w:val="000000"/>
                <w:sz w:val="24"/>
                <w:shd w:val="clear" w:color="auto" w:fill="FBFBFB"/>
              </w:rPr>
              <w:t xml:space="preserve">Новогодняя </w:t>
            </w:r>
            <w:r>
              <w:rPr>
                <w:color w:val="000000"/>
                <w:spacing w:val="-2"/>
                <w:sz w:val="24"/>
                <w:shd w:val="clear" w:color="auto" w:fill="FBFBFB"/>
              </w:rPr>
              <w:t>программа</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декабрь</w:t>
            </w:r>
          </w:p>
        </w:tc>
        <w:tc>
          <w:tcPr>
            <w:tcW w:w="2156" w:type="dxa"/>
          </w:tcPr>
          <w:p w:rsidR="00343CC4" w:rsidRDefault="00487E66">
            <w:pPr>
              <w:pStyle w:val="TableParagraph"/>
              <w:tabs>
                <w:tab w:val="left" w:pos="1614"/>
              </w:tabs>
              <w:spacing w:line="276" w:lineRule="auto"/>
              <w:ind w:left="107" w:right="97"/>
              <w:jc w:val="both"/>
              <w:rPr>
                <w:sz w:val="24"/>
              </w:rPr>
            </w:pPr>
            <w:r>
              <w:rPr>
                <w:sz w:val="24"/>
              </w:rPr>
              <w:t xml:space="preserve">Кураторы групп, </w:t>
            </w:r>
            <w:r>
              <w:rPr>
                <w:spacing w:val="-2"/>
                <w:sz w:val="24"/>
              </w:rPr>
              <w:t>педагог</w:t>
            </w:r>
            <w:r>
              <w:rPr>
                <w:sz w:val="24"/>
              </w:rPr>
              <w:tab/>
            </w:r>
            <w:r>
              <w:rPr>
                <w:spacing w:val="-4"/>
                <w:sz w:val="24"/>
              </w:rPr>
              <w:t xml:space="preserve">доп. </w:t>
            </w:r>
            <w:r>
              <w:rPr>
                <w:spacing w:val="-2"/>
                <w:sz w:val="24"/>
              </w:rPr>
              <w:t>образования</w:t>
            </w:r>
          </w:p>
        </w:tc>
      </w:tr>
      <w:tr w:rsidR="00343CC4">
        <w:trPr>
          <w:trHeight w:val="950"/>
        </w:trPr>
        <w:tc>
          <w:tcPr>
            <w:tcW w:w="550" w:type="dxa"/>
          </w:tcPr>
          <w:p w:rsidR="00343CC4" w:rsidRDefault="00487E66">
            <w:pPr>
              <w:pStyle w:val="TableParagraph"/>
              <w:spacing w:line="270" w:lineRule="exact"/>
              <w:ind w:left="107"/>
              <w:rPr>
                <w:sz w:val="24"/>
              </w:rPr>
            </w:pPr>
            <w:r>
              <w:rPr>
                <w:spacing w:val="-5"/>
                <w:sz w:val="24"/>
              </w:rPr>
              <w:t>10</w:t>
            </w:r>
          </w:p>
        </w:tc>
        <w:tc>
          <w:tcPr>
            <w:tcW w:w="4270" w:type="dxa"/>
          </w:tcPr>
          <w:p w:rsidR="00343CC4" w:rsidRDefault="00487E66">
            <w:pPr>
              <w:pStyle w:val="TableParagraph"/>
              <w:spacing w:line="276" w:lineRule="auto"/>
              <w:ind w:left="107" w:right="95"/>
              <w:rPr>
                <w:sz w:val="24"/>
              </w:rPr>
            </w:pPr>
            <w:r>
              <w:rPr>
                <w:sz w:val="24"/>
              </w:rPr>
              <w:t>Праздничный</w:t>
            </w:r>
            <w:r>
              <w:rPr>
                <w:spacing w:val="80"/>
                <w:sz w:val="24"/>
              </w:rPr>
              <w:t xml:space="preserve"> </w:t>
            </w:r>
            <w:r>
              <w:rPr>
                <w:sz w:val="24"/>
              </w:rPr>
              <w:t>концерт,</w:t>
            </w:r>
            <w:r>
              <w:rPr>
                <w:spacing w:val="80"/>
                <w:sz w:val="24"/>
              </w:rPr>
              <w:t xml:space="preserve"> </w:t>
            </w:r>
            <w:r>
              <w:rPr>
                <w:sz w:val="24"/>
              </w:rPr>
              <w:t>посвященный Дню российского студенчества 1-3</w:t>
            </w:r>
            <w:r>
              <w:rPr>
                <w:spacing w:val="40"/>
                <w:sz w:val="24"/>
              </w:rPr>
              <w:t xml:space="preserve"> </w:t>
            </w:r>
            <w:r>
              <w:rPr>
                <w:sz w:val="24"/>
              </w:rPr>
              <w:t>25</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z w:val="24"/>
              </w:rPr>
              <w:t>25</w:t>
            </w:r>
            <w:r>
              <w:rPr>
                <w:spacing w:val="-2"/>
                <w:sz w:val="24"/>
              </w:rPr>
              <w:t xml:space="preserve"> января</w:t>
            </w:r>
          </w:p>
        </w:tc>
        <w:tc>
          <w:tcPr>
            <w:tcW w:w="2156" w:type="dxa"/>
          </w:tcPr>
          <w:p w:rsidR="00343CC4" w:rsidRDefault="00487E66">
            <w:pPr>
              <w:pStyle w:val="TableParagraph"/>
              <w:spacing w:line="276" w:lineRule="auto"/>
              <w:ind w:left="107" w:right="675"/>
              <w:rPr>
                <w:sz w:val="24"/>
              </w:rPr>
            </w:pPr>
            <w:r>
              <w:rPr>
                <w:spacing w:val="-2"/>
                <w:sz w:val="24"/>
              </w:rPr>
              <w:t xml:space="preserve">Заместитель </w:t>
            </w:r>
            <w:r>
              <w:rPr>
                <w:sz w:val="24"/>
              </w:rPr>
              <w:t xml:space="preserve">директора </w:t>
            </w:r>
            <w:r>
              <w:rPr>
                <w:spacing w:val="-5"/>
                <w:sz w:val="24"/>
              </w:rPr>
              <w:t>по</w:t>
            </w:r>
          </w:p>
          <w:p w:rsidR="00343CC4" w:rsidRDefault="00487E66">
            <w:pPr>
              <w:pStyle w:val="TableParagraph"/>
              <w:spacing w:line="275" w:lineRule="exact"/>
              <w:ind w:left="107"/>
              <w:rPr>
                <w:sz w:val="24"/>
              </w:rPr>
            </w:pPr>
            <w:r>
              <w:rPr>
                <w:spacing w:val="-5"/>
                <w:sz w:val="24"/>
              </w:rPr>
              <w:t>УВР</w:t>
            </w:r>
          </w:p>
        </w:tc>
      </w:tr>
      <w:tr w:rsidR="00343CC4">
        <w:trPr>
          <w:trHeight w:val="2541"/>
        </w:trPr>
        <w:tc>
          <w:tcPr>
            <w:tcW w:w="550" w:type="dxa"/>
          </w:tcPr>
          <w:p w:rsidR="00343CC4" w:rsidRDefault="00487E66">
            <w:pPr>
              <w:pStyle w:val="TableParagraph"/>
              <w:spacing w:line="273" w:lineRule="exact"/>
              <w:ind w:left="107"/>
              <w:rPr>
                <w:sz w:val="24"/>
              </w:rPr>
            </w:pPr>
            <w:r>
              <w:rPr>
                <w:spacing w:val="-5"/>
                <w:sz w:val="24"/>
              </w:rPr>
              <w:t>11</w:t>
            </w:r>
          </w:p>
        </w:tc>
        <w:tc>
          <w:tcPr>
            <w:tcW w:w="4270" w:type="dxa"/>
          </w:tcPr>
          <w:p w:rsidR="00343CC4" w:rsidRDefault="00487E66">
            <w:pPr>
              <w:pStyle w:val="TableParagraph"/>
              <w:tabs>
                <w:tab w:val="left" w:pos="2692"/>
              </w:tabs>
              <w:spacing w:line="276" w:lineRule="auto"/>
              <w:ind w:left="107" w:right="95"/>
              <w:jc w:val="both"/>
              <w:rPr>
                <w:sz w:val="24"/>
              </w:rPr>
            </w:pPr>
            <w:r>
              <w:rPr>
                <w:sz w:val="24"/>
              </w:rPr>
              <w:t>Урок</w:t>
            </w:r>
            <w:r>
              <w:rPr>
                <w:spacing w:val="80"/>
                <w:sz w:val="24"/>
              </w:rPr>
              <w:t xml:space="preserve"> </w:t>
            </w:r>
            <w:r>
              <w:rPr>
                <w:sz w:val="24"/>
              </w:rPr>
              <w:t>мужества,</w:t>
            </w:r>
            <w:r>
              <w:rPr>
                <w:spacing w:val="80"/>
                <w:sz w:val="24"/>
              </w:rPr>
              <w:t xml:space="preserve"> </w:t>
            </w:r>
            <w:r>
              <w:rPr>
                <w:sz w:val="24"/>
              </w:rPr>
              <w:t>встреча</w:t>
            </w:r>
            <w:r>
              <w:rPr>
                <w:spacing w:val="80"/>
                <w:sz w:val="24"/>
              </w:rPr>
              <w:t xml:space="preserve"> </w:t>
            </w:r>
            <w:r>
              <w:rPr>
                <w:sz w:val="24"/>
              </w:rPr>
              <w:t>с</w:t>
            </w:r>
            <w:r>
              <w:rPr>
                <w:spacing w:val="40"/>
                <w:sz w:val="24"/>
              </w:rPr>
              <w:t xml:space="preserve"> </w:t>
            </w:r>
            <w:r>
              <w:rPr>
                <w:spacing w:val="-2"/>
                <w:sz w:val="24"/>
              </w:rPr>
              <w:t>ветеранами</w:t>
            </w:r>
            <w:r>
              <w:rPr>
                <w:sz w:val="24"/>
              </w:rPr>
              <w:tab/>
            </w:r>
            <w:r>
              <w:rPr>
                <w:spacing w:val="-2"/>
                <w:sz w:val="24"/>
              </w:rPr>
              <w:t>общественной организации.</w:t>
            </w:r>
          </w:p>
          <w:p w:rsidR="00343CC4" w:rsidRDefault="00487E66">
            <w:pPr>
              <w:pStyle w:val="TableParagraph"/>
              <w:spacing w:line="276" w:lineRule="auto"/>
              <w:ind w:left="107" w:right="98"/>
              <w:jc w:val="both"/>
              <w:rPr>
                <w:sz w:val="24"/>
              </w:rPr>
            </w:pPr>
            <w:r>
              <w:rPr>
                <w:sz w:val="24"/>
              </w:rPr>
              <w:t>День памяти о россиянах,</w:t>
            </w:r>
            <w:r>
              <w:rPr>
                <w:spacing w:val="40"/>
                <w:sz w:val="24"/>
              </w:rPr>
              <w:t xml:space="preserve"> </w:t>
            </w:r>
            <w:r>
              <w:rPr>
                <w:sz w:val="24"/>
              </w:rPr>
              <w:t>исполнявших служебный долг за пределами</w:t>
            </w:r>
            <w:r>
              <w:rPr>
                <w:spacing w:val="40"/>
                <w:sz w:val="24"/>
              </w:rPr>
              <w:t xml:space="preserve"> </w:t>
            </w:r>
            <w:r>
              <w:rPr>
                <w:sz w:val="24"/>
              </w:rPr>
              <w:t>Отечества,</w:t>
            </w:r>
            <w:r>
              <w:rPr>
                <w:spacing w:val="40"/>
                <w:sz w:val="24"/>
              </w:rPr>
              <w:t xml:space="preserve"> </w:t>
            </w:r>
            <w:r>
              <w:rPr>
                <w:sz w:val="24"/>
              </w:rPr>
              <w:t>3</w:t>
            </w:r>
            <w:r w:rsidR="00A51EFB">
              <w:rPr>
                <w:sz w:val="24"/>
              </w:rPr>
              <w:t>8</w:t>
            </w:r>
            <w:r>
              <w:rPr>
                <w:spacing w:val="40"/>
                <w:sz w:val="24"/>
              </w:rPr>
              <w:t xml:space="preserve"> </w:t>
            </w:r>
            <w:r>
              <w:rPr>
                <w:sz w:val="24"/>
              </w:rPr>
              <w:t>лет</w:t>
            </w:r>
          </w:p>
          <w:p w:rsidR="00343CC4" w:rsidRDefault="00487E66">
            <w:pPr>
              <w:pStyle w:val="TableParagraph"/>
              <w:ind w:left="107"/>
              <w:jc w:val="both"/>
              <w:rPr>
                <w:sz w:val="24"/>
              </w:rPr>
            </w:pPr>
            <w:r>
              <w:rPr>
                <w:sz w:val="24"/>
              </w:rPr>
              <w:t>со</w:t>
            </w:r>
            <w:r>
              <w:rPr>
                <w:spacing w:val="27"/>
                <w:sz w:val="24"/>
              </w:rPr>
              <w:t xml:space="preserve">  </w:t>
            </w:r>
            <w:r>
              <w:rPr>
                <w:sz w:val="24"/>
              </w:rPr>
              <w:t>дня</w:t>
            </w:r>
            <w:r>
              <w:rPr>
                <w:spacing w:val="30"/>
                <w:sz w:val="24"/>
              </w:rPr>
              <w:t xml:space="preserve">  </w:t>
            </w:r>
            <w:r>
              <w:rPr>
                <w:sz w:val="24"/>
              </w:rPr>
              <w:t>вывода</w:t>
            </w:r>
            <w:r>
              <w:rPr>
                <w:spacing w:val="30"/>
                <w:sz w:val="24"/>
              </w:rPr>
              <w:t xml:space="preserve">  </w:t>
            </w:r>
            <w:r>
              <w:rPr>
                <w:sz w:val="24"/>
              </w:rPr>
              <w:t>советских</w:t>
            </w:r>
            <w:r>
              <w:rPr>
                <w:spacing w:val="28"/>
                <w:sz w:val="24"/>
              </w:rPr>
              <w:t xml:space="preserve">  </w:t>
            </w:r>
            <w:r>
              <w:rPr>
                <w:sz w:val="24"/>
              </w:rPr>
              <w:t>войск</w:t>
            </w:r>
            <w:r>
              <w:rPr>
                <w:spacing w:val="29"/>
                <w:sz w:val="24"/>
              </w:rPr>
              <w:t xml:space="preserve">  </w:t>
            </w:r>
            <w:r>
              <w:rPr>
                <w:spacing w:val="-5"/>
                <w:sz w:val="24"/>
              </w:rPr>
              <w:t>из</w:t>
            </w:r>
          </w:p>
          <w:p w:rsidR="00343CC4" w:rsidRDefault="00487E66">
            <w:pPr>
              <w:pStyle w:val="TableParagraph"/>
              <w:spacing w:before="36"/>
              <w:ind w:left="107"/>
              <w:jc w:val="both"/>
              <w:rPr>
                <w:sz w:val="24"/>
              </w:rPr>
            </w:pPr>
            <w:r>
              <w:rPr>
                <w:sz w:val="24"/>
              </w:rPr>
              <w:t>Республики</w:t>
            </w:r>
            <w:r>
              <w:rPr>
                <w:spacing w:val="-7"/>
                <w:sz w:val="24"/>
              </w:rPr>
              <w:t xml:space="preserve"> </w:t>
            </w:r>
            <w:r>
              <w:rPr>
                <w:sz w:val="24"/>
              </w:rPr>
              <w:t>Афганистан</w:t>
            </w:r>
            <w:r>
              <w:rPr>
                <w:spacing w:val="-6"/>
                <w:sz w:val="24"/>
              </w:rPr>
              <w:t xml:space="preserve"> </w:t>
            </w:r>
            <w:r>
              <w:rPr>
                <w:spacing w:val="-2"/>
                <w:sz w:val="24"/>
              </w:rPr>
              <w:t>(1989)</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z w:val="24"/>
              </w:rPr>
              <w:t xml:space="preserve">15 </w:t>
            </w:r>
            <w:r>
              <w:rPr>
                <w:spacing w:val="-2"/>
                <w:sz w:val="24"/>
              </w:rPr>
              <w:t>февраля</w:t>
            </w:r>
          </w:p>
        </w:tc>
        <w:tc>
          <w:tcPr>
            <w:tcW w:w="2156" w:type="dxa"/>
          </w:tcPr>
          <w:p w:rsidR="00343CC4" w:rsidRDefault="00487E66">
            <w:pPr>
              <w:pStyle w:val="TableParagraph"/>
              <w:spacing w:line="276" w:lineRule="auto"/>
              <w:ind w:left="107" w:right="275"/>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 xml:space="preserve">взаимодействию </w:t>
            </w:r>
            <w:r>
              <w:rPr>
                <w:sz w:val="24"/>
              </w:rPr>
              <w:t>с ДОО</w:t>
            </w:r>
          </w:p>
        </w:tc>
      </w:tr>
      <w:tr w:rsidR="00343CC4">
        <w:trPr>
          <w:trHeight w:val="832"/>
        </w:trPr>
        <w:tc>
          <w:tcPr>
            <w:tcW w:w="550" w:type="dxa"/>
          </w:tcPr>
          <w:p w:rsidR="00343CC4" w:rsidRDefault="00487E66">
            <w:pPr>
              <w:pStyle w:val="TableParagraph"/>
              <w:spacing w:line="270" w:lineRule="exact"/>
              <w:ind w:left="107"/>
              <w:rPr>
                <w:sz w:val="24"/>
              </w:rPr>
            </w:pPr>
            <w:r>
              <w:rPr>
                <w:spacing w:val="-5"/>
                <w:sz w:val="24"/>
              </w:rPr>
              <w:t>12</w:t>
            </w:r>
          </w:p>
        </w:tc>
        <w:tc>
          <w:tcPr>
            <w:tcW w:w="4270" w:type="dxa"/>
          </w:tcPr>
          <w:p w:rsidR="00343CC4" w:rsidRDefault="00487E66">
            <w:pPr>
              <w:pStyle w:val="TableParagraph"/>
              <w:tabs>
                <w:tab w:val="left" w:pos="1036"/>
                <w:tab w:val="left" w:pos="2579"/>
                <w:tab w:val="left" w:pos="4038"/>
              </w:tabs>
              <w:spacing w:line="276" w:lineRule="auto"/>
              <w:ind w:left="107" w:right="99"/>
              <w:rPr>
                <w:sz w:val="24"/>
              </w:rPr>
            </w:pPr>
            <w:r>
              <w:rPr>
                <w:color w:val="000000"/>
                <w:spacing w:val="-4"/>
                <w:sz w:val="24"/>
                <w:shd w:val="clear" w:color="auto" w:fill="FBFBFB"/>
              </w:rPr>
              <w:t>День</w:t>
            </w:r>
            <w:r>
              <w:rPr>
                <w:color w:val="000000"/>
                <w:sz w:val="24"/>
                <w:shd w:val="clear" w:color="auto" w:fill="FBFBFB"/>
              </w:rPr>
              <w:tab/>
            </w:r>
            <w:r>
              <w:rPr>
                <w:color w:val="000000"/>
                <w:spacing w:val="-2"/>
                <w:sz w:val="24"/>
                <w:shd w:val="clear" w:color="auto" w:fill="FBFBFB"/>
              </w:rPr>
              <w:t>Защитника</w:t>
            </w:r>
            <w:r>
              <w:rPr>
                <w:color w:val="000000"/>
                <w:sz w:val="24"/>
                <w:shd w:val="clear" w:color="auto" w:fill="FBFBFB"/>
              </w:rPr>
              <w:tab/>
            </w:r>
            <w:r>
              <w:rPr>
                <w:color w:val="000000"/>
                <w:spacing w:val="-2"/>
                <w:sz w:val="24"/>
                <w:shd w:val="clear" w:color="auto" w:fill="FBFBFB"/>
              </w:rPr>
              <w:t>Отечества</w:t>
            </w:r>
            <w:r>
              <w:rPr>
                <w:color w:val="000000"/>
                <w:sz w:val="24"/>
                <w:shd w:val="clear" w:color="auto" w:fill="FBFBFB"/>
              </w:rPr>
              <w:tab/>
            </w:r>
            <w:r>
              <w:rPr>
                <w:color w:val="000000"/>
                <w:spacing w:val="-10"/>
                <w:sz w:val="24"/>
                <w:shd w:val="clear" w:color="auto" w:fill="FBFBFB"/>
              </w:rPr>
              <w:t>–</w:t>
            </w:r>
            <w:r>
              <w:rPr>
                <w:color w:val="000000"/>
                <w:spacing w:val="-10"/>
                <w:sz w:val="24"/>
              </w:rPr>
              <w:t xml:space="preserve"> </w:t>
            </w:r>
            <w:r>
              <w:rPr>
                <w:color w:val="000000"/>
                <w:sz w:val="24"/>
                <w:shd w:val="clear" w:color="auto" w:fill="FBFBFB"/>
              </w:rPr>
              <w:t>праздничный концерт</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z w:val="24"/>
              </w:rPr>
              <w:t xml:space="preserve">22 </w:t>
            </w:r>
            <w:r>
              <w:rPr>
                <w:spacing w:val="-2"/>
                <w:sz w:val="24"/>
              </w:rPr>
              <w:t>февраля</w:t>
            </w:r>
          </w:p>
        </w:tc>
        <w:tc>
          <w:tcPr>
            <w:tcW w:w="2156" w:type="dxa"/>
          </w:tcPr>
          <w:p w:rsidR="00343CC4" w:rsidRDefault="00487E66">
            <w:pPr>
              <w:pStyle w:val="TableParagraph"/>
              <w:spacing w:line="276" w:lineRule="auto"/>
              <w:ind w:left="107"/>
              <w:rPr>
                <w:sz w:val="24"/>
              </w:rPr>
            </w:pPr>
            <w:r>
              <w:rPr>
                <w:sz w:val="24"/>
              </w:rPr>
              <w:t>Зам.</w:t>
            </w:r>
            <w:r>
              <w:rPr>
                <w:spacing w:val="25"/>
                <w:sz w:val="24"/>
              </w:rPr>
              <w:t xml:space="preserve"> </w:t>
            </w:r>
            <w:r>
              <w:rPr>
                <w:sz w:val="24"/>
              </w:rPr>
              <w:t>директора</w:t>
            </w:r>
            <w:r>
              <w:rPr>
                <w:spacing w:val="25"/>
                <w:sz w:val="24"/>
              </w:rPr>
              <w:t xml:space="preserve"> </w:t>
            </w:r>
            <w:r>
              <w:rPr>
                <w:sz w:val="24"/>
              </w:rPr>
              <w:t xml:space="preserve">по </w:t>
            </w:r>
            <w:r>
              <w:rPr>
                <w:spacing w:val="-4"/>
                <w:sz w:val="24"/>
              </w:rPr>
              <w:t>УВР</w:t>
            </w:r>
          </w:p>
        </w:tc>
      </w:tr>
      <w:tr w:rsidR="00343CC4">
        <w:trPr>
          <w:trHeight w:val="1470"/>
        </w:trPr>
        <w:tc>
          <w:tcPr>
            <w:tcW w:w="550" w:type="dxa"/>
          </w:tcPr>
          <w:p w:rsidR="00343CC4" w:rsidRDefault="00487E66">
            <w:pPr>
              <w:pStyle w:val="TableParagraph"/>
              <w:spacing w:line="273" w:lineRule="exact"/>
              <w:ind w:left="107"/>
              <w:rPr>
                <w:sz w:val="24"/>
              </w:rPr>
            </w:pPr>
            <w:r>
              <w:rPr>
                <w:spacing w:val="-5"/>
                <w:sz w:val="24"/>
              </w:rPr>
              <w:t>13</w:t>
            </w:r>
          </w:p>
        </w:tc>
        <w:tc>
          <w:tcPr>
            <w:tcW w:w="4270" w:type="dxa"/>
          </w:tcPr>
          <w:p w:rsidR="00343CC4" w:rsidRDefault="00487E66">
            <w:pPr>
              <w:pStyle w:val="TableParagraph"/>
              <w:tabs>
                <w:tab w:val="left" w:pos="2452"/>
                <w:tab w:val="left" w:pos="3635"/>
              </w:tabs>
              <w:spacing w:line="276" w:lineRule="auto"/>
              <w:ind w:left="107" w:right="94"/>
              <w:rPr>
                <w:sz w:val="24"/>
              </w:rPr>
            </w:pPr>
            <w:r>
              <w:rPr>
                <w:color w:val="000000"/>
                <w:spacing w:val="-2"/>
                <w:sz w:val="24"/>
                <w:shd w:val="clear" w:color="auto" w:fill="FBFBFB"/>
              </w:rPr>
              <w:t>Международный</w:t>
            </w:r>
            <w:r>
              <w:rPr>
                <w:color w:val="000000"/>
                <w:sz w:val="24"/>
                <w:shd w:val="clear" w:color="auto" w:fill="FBFBFB"/>
              </w:rPr>
              <w:tab/>
            </w:r>
            <w:r>
              <w:rPr>
                <w:color w:val="000000"/>
                <w:spacing w:val="-2"/>
                <w:sz w:val="24"/>
                <w:shd w:val="clear" w:color="auto" w:fill="FBFBFB"/>
              </w:rPr>
              <w:t>женский</w:t>
            </w:r>
            <w:r>
              <w:rPr>
                <w:color w:val="000000"/>
                <w:sz w:val="24"/>
                <w:shd w:val="clear" w:color="auto" w:fill="FBFBFB"/>
              </w:rPr>
              <w:tab/>
            </w:r>
            <w:r>
              <w:rPr>
                <w:color w:val="000000"/>
                <w:spacing w:val="-4"/>
                <w:sz w:val="24"/>
                <w:shd w:val="clear" w:color="auto" w:fill="FBFBFB"/>
              </w:rPr>
              <w:t>день.</w:t>
            </w:r>
            <w:r>
              <w:rPr>
                <w:color w:val="000000"/>
                <w:spacing w:val="-4"/>
                <w:sz w:val="24"/>
              </w:rPr>
              <w:t xml:space="preserve"> </w:t>
            </w:r>
            <w:r>
              <w:rPr>
                <w:color w:val="000000"/>
                <w:sz w:val="24"/>
                <w:shd w:val="clear" w:color="auto" w:fill="FBFBFB"/>
              </w:rPr>
              <w:t>Конкурс чтецов</w:t>
            </w:r>
          </w:p>
          <w:p w:rsidR="00343CC4" w:rsidRDefault="00487E66">
            <w:pPr>
              <w:pStyle w:val="TableParagraph"/>
              <w:spacing w:line="275" w:lineRule="exact"/>
              <w:ind w:left="107"/>
              <w:rPr>
                <w:sz w:val="24"/>
              </w:rPr>
            </w:pPr>
            <w:r>
              <w:rPr>
                <w:color w:val="000000"/>
                <w:sz w:val="24"/>
                <w:shd w:val="clear" w:color="auto" w:fill="FBFBFB"/>
              </w:rPr>
              <w:t>«Мы</w:t>
            </w:r>
            <w:r>
              <w:rPr>
                <w:color w:val="000000"/>
                <w:spacing w:val="-2"/>
                <w:sz w:val="24"/>
                <w:shd w:val="clear" w:color="auto" w:fill="FBFBFB"/>
              </w:rPr>
              <w:t xml:space="preserve"> </w:t>
            </w:r>
            <w:r>
              <w:rPr>
                <w:color w:val="000000"/>
                <w:sz w:val="24"/>
                <w:shd w:val="clear" w:color="auto" w:fill="FBFBFB"/>
              </w:rPr>
              <w:t>славим</w:t>
            </w:r>
            <w:r>
              <w:rPr>
                <w:color w:val="000000"/>
                <w:spacing w:val="-3"/>
                <w:sz w:val="24"/>
                <w:shd w:val="clear" w:color="auto" w:fill="FBFBFB"/>
              </w:rPr>
              <w:t xml:space="preserve"> </w:t>
            </w:r>
            <w:r>
              <w:rPr>
                <w:color w:val="000000"/>
                <w:spacing w:val="-2"/>
                <w:sz w:val="24"/>
                <w:shd w:val="clear" w:color="auto" w:fill="FBFBFB"/>
              </w:rPr>
              <w:t>женщину»</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z w:val="24"/>
              </w:rPr>
              <w:t xml:space="preserve">7 </w:t>
            </w:r>
            <w:r>
              <w:rPr>
                <w:spacing w:val="-2"/>
                <w:sz w:val="24"/>
              </w:rPr>
              <w:t>марта</w:t>
            </w:r>
          </w:p>
        </w:tc>
        <w:tc>
          <w:tcPr>
            <w:tcW w:w="2156" w:type="dxa"/>
          </w:tcPr>
          <w:p w:rsidR="00343CC4" w:rsidRDefault="00487E66">
            <w:pPr>
              <w:pStyle w:val="TableParagraph"/>
              <w:spacing w:line="276" w:lineRule="auto"/>
              <w:ind w:left="107" w:right="416"/>
              <w:rPr>
                <w:sz w:val="24"/>
              </w:rPr>
            </w:pPr>
            <w:r>
              <w:rPr>
                <w:color w:val="000000"/>
                <w:spacing w:val="-2"/>
                <w:sz w:val="24"/>
                <w:shd w:val="clear" w:color="auto" w:fill="FBFBFB"/>
              </w:rPr>
              <w:t>Преподаватели</w:t>
            </w:r>
            <w:r>
              <w:rPr>
                <w:color w:val="000000"/>
                <w:spacing w:val="-2"/>
                <w:sz w:val="24"/>
              </w:rPr>
              <w:t xml:space="preserve"> </w:t>
            </w:r>
            <w:r>
              <w:rPr>
                <w:color w:val="000000"/>
                <w:spacing w:val="-2"/>
                <w:sz w:val="24"/>
                <w:shd w:val="clear" w:color="auto" w:fill="FBFBFB"/>
              </w:rPr>
              <w:t>литературы,</w:t>
            </w:r>
            <w:r>
              <w:rPr>
                <w:color w:val="000000"/>
                <w:spacing w:val="-2"/>
                <w:sz w:val="24"/>
              </w:rPr>
              <w:t xml:space="preserve"> </w:t>
            </w:r>
            <w:r>
              <w:rPr>
                <w:color w:val="000000"/>
                <w:sz w:val="24"/>
                <w:shd w:val="clear" w:color="auto" w:fill="FBFBFB"/>
              </w:rPr>
              <w:t>русского</w:t>
            </w:r>
            <w:r>
              <w:rPr>
                <w:color w:val="000000"/>
                <w:spacing w:val="-15"/>
                <w:sz w:val="24"/>
                <w:shd w:val="clear" w:color="auto" w:fill="FBFBFB"/>
              </w:rPr>
              <w:t xml:space="preserve"> </w:t>
            </w:r>
            <w:r>
              <w:rPr>
                <w:color w:val="000000"/>
                <w:sz w:val="24"/>
                <w:shd w:val="clear" w:color="auto" w:fill="FBFBFB"/>
              </w:rPr>
              <w:t>языка,</w:t>
            </w:r>
            <w:r>
              <w:rPr>
                <w:color w:val="000000"/>
                <w:sz w:val="24"/>
              </w:rPr>
              <w:t xml:space="preserve"> </w:t>
            </w:r>
            <w:r>
              <w:rPr>
                <w:color w:val="000000"/>
                <w:spacing w:val="-2"/>
                <w:sz w:val="24"/>
                <w:shd w:val="clear" w:color="auto" w:fill="FBFBFB"/>
              </w:rPr>
              <w:t>библиотекарь</w:t>
            </w:r>
          </w:p>
        </w:tc>
      </w:tr>
      <w:tr w:rsidR="00343CC4">
        <w:trPr>
          <w:trHeight w:val="635"/>
        </w:trPr>
        <w:tc>
          <w:tcPr>
            <w:tcW w:w="550" w:type="dxa"/>
          </w:tcPr>
          <w:p w:rsidR="00343CC4" w:rsidRDefault="00487E66">
            <w:pPr>
              <w:pStyle w:val="TableParagraph"/>
              <w:spacing w:line="270" w:lineRule="exact"/>
              <w:ind w:left="107"/>
              <w:rPr>
                <w:sz w:val="24"/>
              </w:rPr>
            </w:pPr>
            <w:r>
              <w:rPr>
                <w:spacing w:val="-5"/>
                <w:sz w:val="24"/>
              </w:rPr>
              <w:t>14</w:t>
            </w:r>
          </w:p>
        </w:tc>
        <w:tc>
          <w:tcPr>
            <w:tcW w:w="4270" w:type="dxa"/>
          </w:tcPr>
          <w:p w:rsidR="00343CC4" w:rsidRDefault="00487E66">
            <w:pPr>
              <w:pStyle w:val="TableParagraph"/>
              <w:spacing w:line="270" w:lineRule="exact"/>
              <w:ind w:left="107"/>
              <w:rPr>
                <w:sz w:val="24"/>
              </w:rPr>
            </w:pPr>
            <w:r>
              <w:rPr>
                <w:sz w:val="24"/>
              </w:rPr>
              <w:t>Конкурс</w:t>
            </w:r>
            <w:r>
              <w:rPr>
                <w:spacing w:val="67"/>
                <w:sz w:val="24"/>
              </w:rPr>
              <w:t xml:space="preserve"> </w:t>
            </w:r>
            <w:r>
              <w:rPr>
                <w:sz w:val="24"/>
              </w:rPr>
              <w:t>чтецов</w:t>
            </w:r>
            <w:r>
              <w:rPr>
                <w:spacing w:val="70"/>
                <w:sz w:val="24"/>
              </w:rPr>
              <w:t xml:space="preserve"> </w:t>
            </w:r>
            <w:r>
              <w:rPr>
                <w:sz w:val="24"/>
              </w:rPr>
              <w:t>«Была</w:t>
            </w:r>
            <w:r>
              <w:rPr>
                <w:spacing w:val="65"/>
                <w:sz w:val="24"/>
              </w:rPr>
              <w:t xml:space="preserve"> </w:t>
            </w:r>
            <w:r>
              <w:rPr>
                <w:sz w:val="24"/>
              </w:rPr>
              <w:t>весна</w:t>
            </w:r>
            <w:r>
              <w:rPr>
                <w:spacing w:val="65"/>
                <w:sz w:val="24"/>
              </w:rPr>
              <w:t xml:space="preserve"> </w:t>
            </w:r>
            <w:r>
              <w:rPr>
                <w:sz w:val="24"/>
              </w:rPr>
              <w:t>–</w:t>
            </w:r>
            <w:r>
              <w:rPr>
                <w:spacing w:val="66"/>
                <w:sz w:val="24"/>
              </w:rPr>
              <w:t xml:space="preserve"> </w:t>
            </w:r>
            <w:r>
              <w:rPr>
                <w:spacing w:val="-4"/>
                <w:sz w:val="24"/>
              </w:rPr>
              <w:t>была</w:t>
            </w:r>
          </w:p>
          <w:p w:rsidR="00343CC4" w:rsidRDefault="00487E66">
            <w:pPr>
              <w:pStyle w:val="TableParagraph"/>
              <w:tabs>
                <w:tab w:val="left" w:pos="1264"/>
                <w:tab w:val="left" w:pos="3138"/>
                <w:tab w:val="left" w:pos="3913"/>
              </w:tabs>
              <w:spacing w:before="41"/>
              <w:ind w:left="107"/>
              <w:rPr>
                <w:sz w:val="24"/>
              </w:rPr>
            </w:pPr>
            <w:r>
              <w:rPr>
                <w:spacing w:val="-2"/>
                <w:sz w:val="24"/>
              </w:rPr>
              <w:t>Победа»,</w:t>
            </w:r>
            <w:r>
              <w:rPr>
                <w:sz w:val="24"/>
              </w:rPr>
              <w:tab/>
            </w:r>
            <w:r>
              <w:rPr>
                <w:spacing w:val="-2"/>
                <w:sz w:val="24"/>
              </w:rPr>
              <w:t>посвященный</w:t>
            </w:r>
            <w:r>
              <w:rPr>
                <w:sz w:val="24"/>
              </w:rPr>
              <w:tab/>
            </w:r>
            <w:r>
              <w:rPr>
                <w:spacing w:val="-5"/>
                <w:sz w:val="24"/>
              </w:rPr>
              <w:t>80-</w:t>
            </w:r>
            <w:r>
              <w:rPr>
                <w:sz w:val="24"/>
              </w:rPr>
              <w:tab/>
            </w:r>
            <w:r>
              <w:rPr>
                <w:spacing w:val="-5"/>
                <w:sz w:val="24"/>
              </w:rPr>
              <w:t>ой</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апрель</w:t>
            </w:r>
          </w:p>
        </w:tc>
        <w:tc>
          <w:tcPr>
            <w:tcW w:w="2156" w:type="dxa"/>
          </w:tcPr>
          <w:p w:rsidR="00343CC4" w:rsidRDefault="00487E66">
            <w:pPr>
              <w:pStyle w:val="TableParagraph"/>
              <w:spacing w:line="270" w:lineRule="exact"/>
              <w:ind w:left="107"/>
              <w:rPr>
                <w:sz w:val="24"/>
              </w:rPr>
            </w:pPr>
            <w:r>
              <w:rPr>
                <w:spacing w:val="-2"/>
                <w:sz w:val="24"/>
              </w:rPr>
              <w:t>Преподаватели</w:t>
            </w:r>
          </w:p>
          <w:p w:rsidR="00343CC4" w:rsidRDefault="00487E66">
            <w:pPr>
              <w:pStyle w:val="TableParagraph"/>
              <w:spacing w:before="41"/>
              <w:ind w:left="107"/>
              <w:rPr>
                <w:sz w:val="24"/>
              </w:rPr>
            </w:pPr>
            <w:r>
              <w:rPr>
                <w:sz w:val="24"/>
              </w:rPr>
              <w:t>русского</w:t>
            </w:r>
            <w:r>
              <w:rPr>
                <w:spacing w:val="-3"/>
                <w:sz w:val="24"/>
              </w:rPr>
              <w:t xml:space="preserve"> </w:t>
            </w:r>
            <w:r>
              <w:rPr>
                <w:sz w:val="24"/>
              </w:rPr>
              <w:t xml:space="preserve">языка </w:t>
            </w:r>
            <w:r>
              <w:rPr>
                <w:spacing w:val="-10"/>
                <w:sz w:val="24"/>
              </w:rPr>
              <w:t>и</w:t>
            </w:r>
          </w:p>
        </w:tc>
      </w:tr>
    </w:tbl>
    <w:p w:rsidR="00343CC4" w:rsidRDefault="00343CC4">
      <w:pPr>
        <w:pStyle w:val="TableParagraph"/>
        <w:rPr>
          <w:sz w:val="24"/>
        </w:rPr>
        <w:sectPr w:rsidR="00343CC4">
          <w:headerReference w:type="default" r:id="rId586"/>
          <w:footerReference w:type="default" r:id="rId587"/>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834"/>
        </w:trPr>
        <w:tc>
          <w:tcPr>
            <w:tcW w:w="550" w:type="dxa"/>
          </w:tcPr>
          <w:p w:rsidR="00343CC4" w:rsidRDefault="00343CC4">
            <w:pPr>
              <w:pStyle w:val="TableParagraph"/>
              <w:rPr>
                <w:sz w:val="24"/>
              </w:rPr>
            </w:pPr>
          </w:p>
        </w:tc>
        <w:tc>
          <w:tcPr>
            <w:tcW w:w="4270" w:type="dxa"/>
          </w:tcPr>
          <w:p w:rsidR="00343CC4" w:rsidRDefault="00487E66">
            <w:pPr>
              <w:pStyle w:val="TableParagraph"/>
              <w:tabs>
                <w:tab w:val="left" w:pos="1681"/>
                <w:tab w:val="left" w:pos="2939"/>
                <w:tab w:val="left" w:pos="3280"/>
              </w:tabs>
              <w:spacing w:line="276" w:lineRule="auto"/>
              <w:ind w:left="107" w:right="98"/>
              <w:rPr>
                <w:sz w:val="24"/>
              </w:rPr>
            </w:pPr>
            <w:r>
              <w:rPr>
                <w:spacing w:val="-2"/>
                <w:sz w:val="24"/>
              </w:rPr>
              <w:t>годовщине</w:t>
            </w:r>
            <w:r>
              <w:rPr>
                <w:sz w:val="24"/>
              </w:rPr>
              <w:tab/>
            </w:r>
            <w:r>
              <w:rPr>
                <w:spacing w:val="-2"/>
                <w:sz w:val="24"/>
              </w:rPr>
              <w:t>Победы</w:t>
            </w:r>
            <w:r>
              <w:rPr>
                <w:sz w:val="24"/>
              </w:rPr>
              <w:tab/>
            </w:r>
            <w:r>
              <w:rPr>
                <w:spacing w:val="-10"/>
                <w:sz w:val="24"/>
              </w:rPr>
              <w:t>в</w:t>
            </w:r>
            <w:r>
              <w:rPr>
                <w:sz w:val="24"/>
              </w:rPr>
              <w:tab/>
            </w:r>
            <w:r>
              <w:rPr>
                <w:spacing w:val="-2"/>
                <w:sz w:val="24"/>
              </w:rPr>
              <w:t xml:space="preserve">Великой </w:t>
            </w:r>
            <w:r>
              <w:rPr>
                <w:sz w:val="24"/>
              </w:rPr>
              <w:t>Отечественной войне 1941-1945 годов</w:t>
            </w:r>
          </w:p>
        </w:tc>
        <w:tc>
          <w:tcPr>
            <w:tcW w:w="1184" w:type="dxa"/>
          </w:tcPr>
          <w:p w:rsidR="00343CC4" w:rsidRDefault="00343CC4">
            <w:pPr>
              <w:pStyle w:val="TableParagraph"/>
              <w:rPr>
                <w:sz w:val="24"/>
              </w:rPr>
            </w:pPr>
          </w:p>
        </w:tc>
        <w:tc>
          <w:tcPr>
            <w:tcW w:w="1369" w:type="dxa"/>
          </w:tcPr>
          <w:p w:rsidR="00343CC4" w:rsidRDefault="00343CC4">
            <w:pPr>
              <w:pStyle w:val="TableParagraph"/>
              <w:rPr>
                <w:sz w:val="24"/>
              </w:rPr>
            </w:pPr>
          </w:p>
        </w:tc>
        <w:tc>
          <w:tcPr>
            <w:tcW w:w="2156" w:type="dxa"/>
          </w:tcPr>
          <w:p w:rsidR="00343CC4" w:rsidRDefault="00487E66">
            <w:pPr>
              <w:pStyle w:val="TableParagraph"/>
              <w:spacing w:line="276" w:lineRule="auto"/>
              <w:ind w:left="107"/>
              <w:rPr>
                <w:sz w:val="24"/>
              </w:rPr>
            </w:pPr>
            <w:r>
              <w:rPr>
                <w:spacing w:val="-2"/>
                <w:sz w:val="24"/>
              </w:rPr>
              <w:t>литературы, библиотекарь</w:t>
            </w:r>
          </w:p>
        </w:tc>
      </w:tr>
      <w:tr w:rsidR="00343CC4">
        <w:trPr>
          <w:trHeight w:val="1588"/>
        </w:trPr>
        <w:tc>
          <w:tcPr>
            <w:tcW w:w="550" w:type="dxa"/>
          </w:tcPr>
          <w:p w:rsidR="00343CC4" w:rsidRDefault="00487E66">
            <w:pPr>
              <w:pStyle w:val="TableParagraph"/>
              <w:spacing w:line="273" w:lineRule="exact"/>
              <w:ind w:left="107"/>
              <w:rPr>
                <w:sz w:val="24"/>
              </w:rPr>
            </w:pPr>
            <w:r>
              <w:rPr>
                <w:spacing w:val="-5"/>
                <w:sz w:val="24"/>
              </w:rPr>
              <w:t>15</w:t>
            </w:r>
          </w:p>
        </w:tc>
        <w:tc>
          <w:tcPr>
            <w:tcW w:w="4270" w:type="dxa"/>
          </w:tcPr>
          <w:p w:rsidR="00343CC4" w:rsidRDefault="00487E66">
            <w:pPr>
              <w:pStyle w:val="TableParagraph"/>
              <w:spacing w:line="276" w:lineRule="auto"/>
              <w:ind w:left="107" w:right="98"/>
              <w:jc w:val="both"/>
              <w:rPr>
                <w:sz w:val="24"/>
              </w:rPr>
            </w:pPr>
            <w:r>
              <w:rPr>
                <w:sz w:val="24"/>
              </w:rPr>
              <w:t>Декада славы, посвящённая 80-ой годовщине Победы в Великой Отечественной</w:t>
            </w:r>
            <w:r>
              <w:rPr>
                <w:spacing w:val="40"/>
                <w:sz w:val="24"/>
              </w:rPr>
              <w:t xml:space="preserve"> </w:t>
            </w:r>
            <w:r>
              <w:rPr>
                <w:sz w:val="24"/>
              </w:rPr>
              <w:t>войне</w:t>
            </w:r>
            <w:r>
              <w:rPr>
                <w:spacing w:val="40"/>
                <w:sz w:val="24"/>
              </w:rPr>
              <w:t xml:space="preserve"> </w:t>
            </w:r>
            <w:r>
              <w:rPr>
                <w:sz w:val="24"/>
              </w:rPr>
              <w:t>1941-1945</w:t>
            </w:r>
            <w:r>
              <w:rPr>
                <w:spacing w:val="80"/>
                <w:sz w:val="24"/>
              </w:rPr>
              <w:t xml:space="preserve"> </w:t>
            </w:r>
            <w:r>
              <w:rPr>
                <w:sz w:val="24"/>
              </w:rPr>
              <w:t>годов по отдельному плану</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5"/>
                <w:sz w:val="24"/>
              </w:rPr>
              <w:t>май</w:t>
            </w:r>
          </w:p>
        </w:tc>
        <w:tc>
          <w:tcPr>
            <w:tcW w:w="2156" w:type="dxa"/>
          </w:tcPr>
          <w:p w:rsidR="00343CC4" w:rsidRDefault="00487E66">
            <w:pPr>
              <w:pStyle w:val="TableParagraph"/>
              <w:tabs>
                <w:tab w:val="left" w:pos="1077"/>
              </w:tabs>
              <w:spacing w:line="276" w:lineRule="auto"/>
              <w:ind w:left="107" w:right="98"/>
              <w:rPr>
                <w:sz w:val="24"/>
              </w:rPr>
            </w:pPr>
            <w:r>
              <w:rPr>
                <w:spacing w:val="-2"/>
                <w:sz w:val="24"/>
              </w:rPr>
              <w:t xml:space="preserve">Заместитель </w:t>
            </w:r>
            <w:r>
              <w:rPr>
                <w:sz w:val="24"/>
              </w:rPr>
              <w:t>директора по</w:t>
            </w:r>
            <w:r>
              <w:rPr>
                <w:spacing w:val="80"/>
                <w:sz w:val="24"/>
              </w:rPr>
              <w:t xml:space="preserve"> </w:t>
            </w:r>
            <w:r>
              <w:rPr>
                <w:spacing w:val="-4"/>
                <w:sz w:val="24"/>
              </w:rPr>
              <w:t>УВР,</w:t>
            </w:r>
            <w:r>
              <w:rPr>
                <w:sz w:val="24"/>
              </w:rPr>
              <w:tab/>
            </w:r>
            <w:r>
              <w:rPr>
                <w:spacing w:val="-2"/>
                <w:sz w:val="24"/>
              </w:rPr>
              <w:t>кураторы групп</w:t>
            </w:r>
          </w:p>
        </w:tc>
      </w:tr>
      <w:tr w:rsidR="00343CC4">
        <w:trPr>
          <w:trHeight w:val="1151"/>
        </w:trPr>
        <w:tc>
          <w:tcPr>
            <w:tcW w:w="550" w:type="dxa"/>
          </w:tcPr>
          <w:p w:rsidR="00343CC4" w:rsidRDefault="00487E66">
            <w:pPr>
              <w:pStyle w:val="TableParagraph"/>
              <w:spacing w:line="270" w:lineRule="exact"/>
              <w:ind w:left="107"/>
              <w:rPr>
                <w:sz w:val="24"/>
              </w:rPr>
            </w:pPr>
            <w:r>
              <w:rPr>
                <w:spacing w:val="-5"/>
                <w:sz w:val="24"/>
              </w:rPr>
              <w:t>16</w:t>
            </w:r>
          </w:p>
        </w:tc>
        <w:tc>
          <w:tcPr>
            <w:tcW w:w="4270" w:type="dxa"/>
          </w:tcPr>
          <w:p w:rsidR="00343CC4" w:rsidRDefault="00487E66">
            <w:pPr>
              <w:pStyle w:val="TableParagraph"/>
              <w:spacing w:line="270" w:lineRule="exact"/>
              <w:ind w:left="107"/>
              <w:rPr>
                <w:sz w:val="24"/>
              </w:rPr>
            </w:pPr>
            <w:r>
              <w:rPr>
                <w:sz w:val="24"/>
              </w:rPr>
              <w:t>День</w:t>
            </w:r>
            <w:r>
              <w:rPr>
                <w:spacing w:val="-2"/>
                <w:sz w:val="24"/>
              </w:rPr>
              <w:t xml:space="preserve"> сварщика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6" w:lineRule="auto"/>
              <w:ind w:left="106" w:right="153"/>
              <w:rPr>
                <w:sz w:val="24"/>
              </w:rPr>
            </w:pPr>
            <w:r>
              <w:rPr>
                <w:spacing w:val="-2"/>
                <w:sz w:val="24"/>
              </w:rPr>
              <w:t xml:space="preserve">Последняя пятница </w:t>
            </w:r>
            <w:r>
              <w:rPr>
                <w:spacing w:val="-4"/>
                <w:sz w:val="24"/>
              </w:rPr>
              <w:t>мая</w:t>
            </w:r>
          </w:p>
        </w:tc>
        <w:tc>
          <w:tcPr>
            <w:tcW w:w="2156" w:type="dxa"/>
          </w:tcPr>
          <w:p w:rsidR="00343CC4" w:rsidRDefault="00487E66">
            <w:pPr>
              <w:pStyle w:val="TableParagraph"/>
              <w:spacing w:line="270" w:lineRule="exact"/>
              <w:ind w:left="107"/>
              <w:rPr>
                <w:sz w:val="24"/>
              </w:rPr>
            </w:pPr>
            <w:r>
              <w:rPr>
                <w:sz w:val="24"/>
              </w:rPr>
              <w:t>Мастера</w:t>
            </w:r>
            <w:r>
              <w:rPr>
                <w:spacing w:val="-2"/>
                <w:sz w:val="24"/>
              </w:rPr>
              <w:t xml:space="preserve"> </w:t>
            </w:r>
            <w:r>
              <w:rPr>
                <w:spacing w:val="-5"/>
                <w:sz w:val="24"/>
              </w:rPr>
              <w:t>п/о</w:t>
            </w:r>
          </w:p>
        </w:tc>
      </w:tr>
      <w:tr w:rsidR="00343CC4">
        <w:trPr>
          <w:trHeight w:val="635"/>
        </w:trPr>
        <w:tc>
          <w:tcPr>
            <w:tcW w:w="550" w:type="dxa"/>
          </w:tcPr>
          <w:p w:rsidR="00343CC4" w:rsidRDefault="00487E66">
            <w:pPr>
              <w:pStyle w:val="TableParagraph"/>
              <w:spacing w:line="270" w:lineRule="exact"/>
              <w:ind w:left="107"/>
              <w:rPr>
                <w:sz w:val="24"/>
              </w:rPr>
            </w:pPr>
            <w:r>
              <w:rPr>
                <w:spacing w:val="-5"/>
                <w:sz w:val="24"/>
              </w:rPr>
              <w:t>17</w:t>
            </w:r>
          </w:p>
        </w:tc>
        <w:tc>
          <w:tcPr>
            <w:tcW w:w="4270" w:type="dxa"/>
          </w:tcPr>
          <w:p w:rsidR="00343CC4" w:rsidRDefault="00487E66">
            <w:pPr>
              <w:pStyle w:val="TableParagraph"/>
              <w:spacing w:line="270" w:lineRule="exact"/>
              <w:ind w:left="107"/>
              <w:rPr>
                <w:sz w:val="24"/>
              </w:rPr>
            </w:pPr>
            <w:r>
              <w:rPr>
                <w:sz w:val="24"/>
              </w:rPr>
              <w:t>День</w:t>
            </w:r>
            <w:r>
              <w:rPr>
                <w:spacing w:val="63"/>
                <w:sz w:val="24"/>
              </w:rPr>
              <w:t xml:space="preserve"> </w:t>
            </w:r>
            <w:r>
              <w:rPr>
                <w:sz w:val="24"/>
              </w:rPr>
              <w:t>эколога.</w:t>
            </w:r>
            <w:r>
              <w:rPr>
                <w:spacing w:val="63"/>
                <w:sz w:val="24"/>
              </w:rPr>
              <w:t xml:space="preserve"> </w:t>
            </w:r>
            <w:r>
              <w:rPr>
                <w:sz w:val="24"/>
              </w:rPr>
              <w:t>Эко-марафон</w:t>
            </w:r>
            <w:r>
              <w:rPr>
                <w:spacing w:val="63"/>
                <w:sz w:val="24"/>
              </w:rPr>
              <w:t xml:space="preserve"> </w:t>
            </w:r>
            <w:r>
              <w:rPr>
                <w:sz w:val="24"/>
              </w:rPr>
              <w:t>по</w:t>
            </w:r>
            <w:r>
              <w:rPr>
                <w:spacing w:val="63"/>
                <w:sz w:val="24"/>
              </w:rPr>
              <w:t xml:space="preserve"> </w:t>
            </w:r>
            <w:r>
              <w:rPr>
                <w:spacing w:val="-2"/>
                <w:sz w:val="24"/>
              </w:rPr>
              <w:t>сбору</w:t>
            </w:r>
          </w:p>
          <w:p w:rsidR="00343CC4" w:rsidRDefault="00487E66">
            <w:pPr>
              <w:pStyle w:val="TableParagraph"/>
              <w:spacing w:before="41"/>
              <w:ind w:left="107"/>
              <w:rPr>
                <w:sz w:val="24"/>
              </w:rPr>
            </w:pPr>
            <w:r>
              <w:rPr>
                <w:sz w:val="24"/>
              </w:rPr>
              <w:t>макулатуры</w:t>
            </w:r>
            <w:r>
              <w:rPr>
                <w:spacing w:val="-6"/>
                <w:sz w:val="24"/>
              </w:rPr>
              <w:t xml:space="preserve"> </w:t>
            </w:r>
            <w:r>
              <w:rPr>
                <w:spacing w:val="-2"/>
                <w:sz w:val="24"/>
              </w:rPr>
              <w:t>#ПЕРЕРАБОТКА.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июнь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515"/>
        </w:trPr>
        <w:tc>
          <w:tcPr>
            <w:tcW w:w="550" w:type="dxa"/>
          </w:tcPr>
          <w:p w:rsidR="00343CC4" w:rsidRDefault="00343CC4">
            <w:pPr>
              <w:pStyle w:val="TableParagraph"/>
              <w:rPr>
                <w:sz w:val="24"/>
              </w:rPr>
            </w:pPr>
          </w:p>
        </w:tc>
        <w:tc>
          <w:tcPr>
            <w:tcW w:w="8979" w:type="dxa"/>
            <w:gridSpan w:val="4"/>
          </w:tcPr>
          <w:p w:rsidR="00343CC4" w:rsidRDefault="00487E66">
            <w:pPr>
              <w:pStyle w:val="TableParagraph"/>
              <w:spacing w:line="270" w:lineRule="exact"/>
              <w:ind w:left="107"/>
              <w:rPr>
                <w:b/>
                <w:sz w:val="24"/>
              </w:rPr>
            </w:pPr>
            <w:r>
              <w:rPr>
                <w:sz w:val="24"/>
              </w:rPr>
              <w:t>5.</w:t>
            </w:r>
            <w:r>
              <w:rPr>
                <w:spacing w:val="-6"/>
                <w:sz w:val="24"/>
              </w:rPr>
              <w:t xml:space="preserve"> </w:t>
            </w:r>
            <w:r>
              <w:rPr>
                <w:b/>
                <w:sz w:val="24"/>
              </w:rPr>
              <w:t>Организация</w:t>
            </w:r>
            <w:r>
              <w:rPr>
                <w:b/>
                <w:spacing w:val="-7"/>
                <w:sz w:val="24"/>
              </w:rPr>
              <w:t xml:space="preserve"> </w:t>
            </w:r>
            <w:r>
              <w:rPr>
                <w:b/>
                <w:sz w:val="24"/>
              </w:rPr>
              <w:t>предметно-пространственной</w:t>
            </w:r>
            <w:r>
              <w:rPr>
                <w:b/>
                <w:spacing w:val="-6"/>
                <w:sz w:val="24"/>
              </w:rPr>
              <w:t xml:space="preserve"> </w:t>
            </w:r>
            <w:r>
              <w:rPr>
                <w:b/>
                <w:spacing w:val="-2"/>
                <w:sz w:val="24"/>
              </w:rPr>
              <w:t>среды</w:t>
            </w:r>
          </w:p>
        </w:tc>
      </w:tr>
      <w:tr w:rsidR="00343CC4">
        <w:trPr>
          <w:trHeight w:val="834"/>
        </w:trPr>
        <w:tc>
          <w:tcPr>
            <w:tcW w:w="550" w:type="dxa"/>
          </w:tcPr>
          <w:p w:rsidR="00343CC4" w:rsidRDefault="00487E66">
            <w:pPr>
              <w:pStyle w:val="TableParagraph"/>
              <w:spacing w:line="273" w:lineRule="exact"/>
              <w:ind w:left="107"/>
              <w:rPr>
                <w:sz w:val="24"/>
              </w:rPr>
            </w:pPr>
            <w:r>
              <w:rPr>
                <w:spacing w:val="-10"/>
                <w:sz w:val="24"/>
              </w:rPr>
              <w:t>1</w:t>
            </w:r>
          </w:p>
        </w:tc>
        <w:tc>
          <w:tcPr>
            <w:tcW w:w="4270" w:type="dxa"/>
          </w:tcPr>
          <w:p w:rsidR="00343CC4" w:rsidRDefault="00487E66">
            <w:pPr>
              <w:pStyle w:val="TableParagraph"/>
              <w:tabs>
                <w:tab w:val="left" w:pos="2008"/>
                <w:tab w:val="left" w:pos="3277"/>
              </w:tabs>
              <w:spacing w:line="276" w:lineRule="auto"/>
              <w:ind w:left="107" w:right="98"/>
              <w:rPr>
                <w:sz w:val="24"/>
              </w:rPr>
            </w:pPr>
            <w:r>
              <w:rPr>
                <w:spacing w:val="-2"/>
                <w:sz w:val="24"/>
              </w:rPr>
              <w:t>Оформление</w:t>
            </w:r>
            <w:r>
              <w:rPr>
                <w:sz w:val="24"/>
              </w:rPr>
              <w:tab/>
            </w:r>
            <w:r>
              <w:rPr>
                <w:spacing w:val="-2"/>
                <w:sz w:val="24"/>
              </w:rPr>
              <w:t>стенда</w:t>
            </w:r>
            <w:r>
              <w:rPr>
                <w:sz w:val="24"/>
              </w:rPr>
              <w:tab/>
            </w:r>
            <w:r>
              <w:rPr>
                <w:spacing w:val="-2"/>
                <w:sz w:val="24"/>
              </w:rPr>
              <w:t>«Советы психолога»</w:t>
            </w:r>
          </w:p>
        </w:tc>
        <w:tc>
          <w:tcPr>
            <w:tcW w:w="1184" w:type="dxa"/>
          </w:tcPr>
          <w:p w:rsidR="00343CC4" w:rsidRDefault="00487E66">
            <w:pPr>
              <w:pStyle w:val="TableParagraph"/>
              <w:spacing w:line="273" w:lineRule="exact"/>
              <w:ind w:left="107"/>
              <w:rPr>
                <w:sz w:val="24"/>
              </w:rPr>
            </w:pPr>
            <w:r>
              <w:rPr>
                <w:spacing w:val="-10"/>
                <w:sz w:val="24"/>
              </w:rPr>
              <w:t>1</w:t>
            </w:r>
          </w:p>
        </w:tc>
        <w:tc>
          <w:tcPr>
            <w:tcW w:w="1369" w:type="dxa"/>
          </w:tcPr>
          <w:p w:rsidR="00343CC4" w:rsidRDefault="00487E66">
            <w:pPr>
              <w:pStyle w:val="TableParagraph"/>
              <w:spacing w:line="273" w:lineRule="exact"/>
              <w:ind w:left="106"/>
              <w:rPr>
                <w:sz w:val="24"/>
              </w:rPr>
            </w:pPr>
            <w:r>
              <w:rPr>
                <w:spacing w:val="-2"/>
                <w:sz w:val="24"/>
              </w:rPr>
              <w:t>сентябрь</w:t>
            </w:r>
          </w:p>
        </w:tc>
        <w:tc>
          <w:tcPr>
            <w:tcW w:w="2156" w:type="dxa"/>
          </w:tcPr>
          <w:p w:rsidR="00343CC4" w:rsidRDefault="00487E66">
            <w:pPr>
              <w:pStyle w:val="TableParagraph"/>
              <w:spacing w:line="273" w:lineRule="exact"/>
              <w:ind w:left="107"/>
              <w:rPr>
                <w:sz w:val="24"/>
              </w:rPr>
            </w:pPr>
            <w:r>
              <w:rPr>
                <w:spacing w:val="-2"/>
                <w:sz w:val="24"/>
              </w:rPr>
              <w:t>Педагог-психолог</w:t>
            </w:r>
          </w:p>
        </w:tc>
      </w:tr>
      <w:tr w:rsidR="00343CC4">
        <w:trPr>
          <w:trHeight w:val="2104"/>
        </w:trPr>
        <w:tc>
          <w:tcPr>
            <w:tcW w:w="550" w:type="dxa"/>
          </w:tcPr>
          <w:p w:rsidR="00343CC4" w:rsidRDefault="00487E66">
            <w:pPr>
              <w:pStyle w:val="TableParagraph"/>
              <w:spacing w:line="270" w:lineRule="exact"/>
              <w:ind w:left="107"/>
              <w:rPr>
                <w:sz w:val="24"/>
              </w:rPr>
            </w:pPr>
            <w:r>
              <w:rPr>
                <w:spacing w:val="-10"/>
                <w:sz w:val="24"/>
              </w:rPr>
              <w:t>2</w:t>
            </w:r>
          </w:p>
        </w:tc>
        <w:tc>
          <w:tcPr>
            <w:tcW w:w="4270" w:type="dxa"/>
          </w:tcPr>
          <w:p w:rsidR="00343CC4" w:rsidRDefault="00487E66">
            <w:pPr>
              <w:pStyle w:val="TableParagraph"/>
              <w:spacing w:line="270" w:lineRule="exact"/>
              <w:ind w:left="107"/>
              <w:rPr>
                <w:sz w:val="24"/>
              </w:rPr>
            </w:pPr>
            <w:r>
              <w:rPr>
                <w:sz w:val="24"/>
              </w:rPr>
              <w:t>Проект</w:t>
            </w:r>
            <w:r>
              <w:rPr>
                <w:spacing w:val="1"/>
                <w:sz w:val="24"/>
              </w:rPr>
              <w:t xml:space="preserve"> </w:t>
            </w:r>
            <w:r>
              <w:rPr>
                <w:sz w:val="24"/>
              </w:rPr>
              <w:t>«Парта</w:t>
            </w:r>
            <w:r>
              <w:rPr>
                <w:spacing w:val="-4"/>
                <w:sz w:val="24"/>
              </w:rPr>
              <w:t xml:space="preserve"> </w:t>
            </w:r>
            <w:r>
              <w:rPr>
                <w:spacing w:val="-2"/>
                <w:sz w:val="24"/>
              </w:rPr>
              <w:t>героя»</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6" w:lineRule="auto"/>
              <w:ind w:left="107" w:right="275"/>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 xml:space="preserve">взаимодействию </w:t>
            </w:r>
            <w:r>
              <w:rPr>
                <w:sz w:val="24"/>
              </w:rPr>
              <w:t>с ДОО</w:t>
            </w:r>
          </w:p>
        </w:tc>
      </w:tr>
      <w:tr w:rsidR="00343CC4">
        <w:trPr>
          <w:trHeight w:val="2104"/>
        </w:trPr>
        <w:tc>
          <w:tcPr>
            <w:tcW w:w="550" w:type="dxa"/>
          </w:tcPr>
          <w:p w:rsidR="00343CC4" w:rsidRDefault="00487E66">
            <w:pPr>
              <w:pStyle w:val="TableParagraph"/>
              <w:spacing w:line="270" w:lineRule="exact"/>
              <w:ind w:left="107"/>
              <w:rPr>
                <w:sz w:val="24"/>
              </w:rPr>
            </w:pPr>
            <w:r>
              <w:rPr>
                <w:spacing w:val="-10"/>
                <w:sz w:val="24"/>
              </w:rPr>
              <w:t>3</w:t>
            </w:r>
          </w:p>
        </w:tc>
        <w:tc>
          <w:tcPr>
            <w:tcW w:w="4270" w:type="dxa"/>
          </w:tcPr>
          <w:p w:rsidR="00343CC4" w:rsidRDefault="00487E66">
            <w:pPr>
              <w:pStyle w:val="TableParagraph"/>
              <w:tabs>
                <w:tab w:val="left" w:pos="1871"/>
                <w:tab w:val="left" w:pos="3004"/>
              </w:tabs>
              <w:spacing w:line="278" w:lineRule="auto"/>
              <w:ind w:left="107" w:right="98"/>
              <w:rPr>
                <w:sz w:val="24"/>
              </w:rPr>
            </w:pPr>
            <w:r>
              <w:rPr>
                <w:spacing w:val="-2"/>
                <w:sz w:val="24"/>
              </w:rPr>
              <w:t>Оформление</w:t>
            </w:r>
            <w:r>
              <w:rPr>
                <w:sz w:val="24"/>
              </w:rPr>
              <w:tab/>
            </w:r>
            <w:r>
              <w:rPr>
                <w:spacing w:val="-2"/>
                <w:sz w:val="24"/>
              </w:rPr>
              <w:t>стенда</w:t>
            </w:r>
            <w:r>
              <w:rPr>
                <w:sz w:val="24"/>
              </w:rPr>
              <w:tab/>
            </w:r>
            <w:r>
              <w:rPr>
                <w:spacing w:val="-2"/>
                <w:sz w:val="24"/>
              </w:rPr>
              <w:t>«Движение первых»</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ноябрь</w:t>
            </w:r>
          </w:p>
        </w:tc>
        <w:tc>
          <w:tcPr>
            <w:tcW w:w="2156" w:type="dxa"/>
          </w:tcPr>
          <w:p w:rsidR="00343CC4" w:rsidRDefault="00487E66">
            <w:pPr>
              <w:pStyle w:val="TableParagraph"/>
              <w:spacing w:line="276" w:lineRule="auto"/>
              <w:ind w:left="107" w:right="275"/>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 xml:space="preserve">взаимодействию </w:t>
            </w:r>
            <w:r>
              <w:rPr>
                <w:sz w:val="24"/>
              </w:rPr>
              <w:t>с ДОО</w:t>
            </w:r>
          </w:p>
        </w:tc>
      </w:tr>
      <w:tr w:rsidR="00343CC4">
        <w:trPr>
          <w:trHeight w:val="2104"/>
        </w:trPr>
        <w:tc>
          <w:tcPr>
            <w:tcW w:w="550" w:type="dxa"/>
          </w:tcPr>
          <w:p w:rsidR="00343CC4" w:rsidRDefault="00487E66">
            <w:pPr>
              <w:pStyle w:val="TableParagraph"/>
              <w:spacing w:line="270" w:lineRule="exact"/>
              <w:ind w:left="107"/>
              <w:rPr>
                <w:sz w:val="24"/>
              </w:rPr>
            </w:pPr>
            <w:r>
              <w:rPr>
                <w:spacing w:val="-10"/>
                <w:sz w:val="24"/>
              </w:rPr>
              <w:t>4</w:t>
            </w:r>
          </w:p>
        </w:tc>
        <w:tc>
          <w:tcPr>
            <w:tcW w:w="4270" w:type="dxa"/>
          </w:tcPr>
          <w:p w:rsidR="00343CC4" w:rsidRDefault="00487E66">
            <w:pPr>
              <w:pStyle w:val="TableParagraph"/>
              <w:tabs>
                <w:tab w:val="left" w:pos="1686"/>
                <w:tab w:val="left" w:pos="2843"/>
              </w:tabs>
              <w:spacing w:line="278" w:lineRule="auto"/>
              <w:ind w:left="107" w:right="99"/>
              <w:rPr>
                <w:sz w:val="24"/>
              </w:rPr>
            </w:pPr>
            <w:r>
              <w:rPr>
                <w:spacing w:val="-2"/>
                <w:sz w:val="24"/>
              </w:rPr>
              <w:t>Оформление</w:t>
            </w:r>
            <w:r>
              <w:rPr>
                <w:sz w:val="24"/>
              </w:rPr>
              <w:tab/>
            </w:r>
            <w:r>
              <w:rPr>
                <w:spacing w:val="-2"/>
                <w:sz w:val="24"/>
              </w:rPr>
              <w:t>комнаты</w:t>
            </w:r>
            <w:r>
              <w:rPr>
                <w:sz w:val="24"/>
              </w:rPr>
              <w:tab/>
            </w:r>
            <w:r>
              <w:rPr>
                <w:spacing w:val="-2"/>
                <w:sz w:val="24"/>
              </w:rPr>
              <w:t>молодежных инициатив</w:t>
            </w:r>
          </w:p>
        </w:tc>
        <w:tc>
          <w:tcPr>
            <w:tcW w:w="1184" w:type="dxa"/>
          </w:tcPr>
          <w:p w:rsidR="00343CC4" w:rsidRDefault="00487E66">
            <w:pPr>
              <w:pStyle w:val="TableParagraph"/>
              <w:spacing w:line="270" w:lineRule="exact"/>
              <w:ind w:left="107"/>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6" w:lineRule="auto"/>
              <w:ind w:left="107" w:right="275"/>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 xml:space="preserve">взаимодействию </w:t>
            </w:r>
            <w:r>
              <w:rPr>
                <w:sz w:val="24"/>
              </w:rPr>
              <w:t>с ДОО</w:t>
            </w:r>
          </w:p>
        </w:tc>
      </w:tr>
      <w:tr w:rsidR="00343CC4">
        <w:trPr>
          <w:trHeight w:val="2104"/>
        </w:trPr>
        <w:tc>
          <w:tcPr>
            <w:tcW w:w="550" w:type="dxa"/>
          </w:tcPr>
          <w:p w:rsidR="00343CC4" w:rsidRDefault="00487E66">
            <w:pPr>
              <w:pStyle w:val="TableParagraph"/>
              <w:spacing w:line="270" w:lineRule="exact"/>
              <w:ind w:left="107"/>
              <w:rPr>
                <w:sz w:val="24"/>
              </w:rPr>
            </w:pPr>
            <w:r>
              <w:rPr>
                <w:spacing w:val="-10"/>
                <w:sz w:val="24"/>
              </w:rPr>
              <w:t>5</w:t>
            </w:r>
          </w:p>
        </w:tc>
        <w:tc>
          <w:tcPr>
            <w:tcW w:w="4270" w:type="dxa"/>
          </w:tcPr>
          <w:p w:rsidR="00343CC4" w:rsidRDefault="00487E66">
            <w:pPr>
              <w:pStyle w:val="TableParagraph"/>
              <w:spacing w:line="278" w:lineRule="auto"/>
              <w:ind w:left="107" w:right="95"/>
              <w:rPr>
                <w:sz w:val="24"/>
              </w:rPr>
            </w:pPr>
            <w:r>
              <w:rPr>
                <w:sz w:val="24"/>
              </w:rPr>
              <w:t>Обновление</w:t>
            </w:r>
            <w:r>
              <w:rPr>
                <w:spacing w:val="40"/>
                <w:sz w:val="24"/>
              </w:rPr>
              <w:t xml:space="preserve"> </w:t>
            </w:r>
            <w:r>
              <w:rPr>
                <w:sz w:val="24"/>
              </w:rPr>
              <w:t>Фото</w:t>
            </w:r>
            <w:r>
              <w:rPr>
                <w:spacing w:val="40"/>
                <w:sz w:val="24"/>
              </w:rPr>
              <w:t xml:space="preserve"> </w:t>
            </w:r>
            <w:r>
              <w:rPr>
                <w:sz w:val="24"/>
              </w:rPr>
              <w:t>галереи</w:t>
            </w:r>
            <w:r>
              <w:rPr>
                <w:spacing w:val="40"/>
                <w:sz w:val="24"/>
              </w:rPr>
              <w:t xml:space="preserve"> </w:t>
            </w:r>
            <w:r w:rsidR="00764F3F">
              <w:t>техникум</w:t>
            </w:r>
            <w:r>
              <w:rPr>
                <w:sz w:val="24"/>
              </w:rPr>
              <w:t xml:space="preserve">а, фото лучших обучающихся </w:t>
            </w:r>
            <w:r w:rsidR="00764F3F">
              <w:t>техникум</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февраль</w:t>
            </w:r>
          </w:p>
        </w:tc>
        <w:tc>
          <w:tcPr>
            <w:tcW w:w="2156" w:type="dxa"/>
          </w:tcPr>
          <w:p w:rsidR="00343CC4" w:rsidRDefault="00487E66">
            <w:pPr>
              <w:pStyle w:val="TableParagraph"/>
              <w:spacing w:line="276" w:lineRule="auto"/>
              <w:ind w:left="107" w:right="275"/>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 xml:space="preserve">взаимодействию </w:t>
            </w:r>
            <w:r>
              <w:rPr>
                <w:sz w:val="24"/>
              </w:rPr>
              <w:t>с ДОО</w:t>
            </w:r>
          </w:p>
        </w:tc>
      </w:tr>
    </w:tbl>
    <w:p w:rsidR="00343CC4" w:rsidRDefault="00343CC4">
      <w:pPr>
        <w:pStyle w:val="TableParagraph"/>
        <w:spacing w:line="276" w:lineRule="auto"/>
        <w:rPr>
          <w:sz w:val="24"/>
        </w:rPr>
        <w:sectPr w:rsidR="00343CC4">
          <w:headerReference w:type="default" r:id="rId588"/>
          <w:footerReference w:type="default" r:id="rId589"/>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517"/>
        </w:trPr>
        <w:tc>
          <w:tcPr>
            <w:tcW w:w="550" w:type="dxa"/>
          </w:tcPr>
          <w:p w:rsidR="00343CC4" w:rsidRDefault="00343CC4">
            <w:pPr>
              <w:pStyle w:val="TableParagraph"/>
              <w:rPr>
                <w:sz w:val="24"/>
              </w:rPr>
            </w:pPr>
          </w:p>
        </w:tc>
        <w:tc>
          <w:tcPr>
            <w:tcW w:w="8979" w:type="dxa"/>
            <w:gridSpan w:val="4"/>
          </w:tcPr>
          <w:p w:rsidR="00343CC4" w:rsidRDefault="00487E66">
            <w:pPr>
              <w:pStyle w:val="TableParagraph"/>
              <w:spacing w:before="1"/>
              <w:ind w:left="107"/>
              <w:rPr>
                <w:b/>
                <w:sz w:val="24"/>
              </w:rPr>
            </w:pPr>
            <w:r>
              <w:rPr>
                <w:b/>
                <w:sz w:val="24"/>
              </w:rPr>
              <w:t>6.</w:t>
            </w:r>
            <w:r>
              <w:rPr>
                <w:b/>
                <w:spacing w:val="-7"/>
                <w:sz w:val="24"/>
              </w:rPr>
              <w:t xml:space="preserve"> </w:t>
            </w:r>
            <w:r>
              <w:rPr>
                <w:b/>
                <w:sz w:val="24"/>
              </w:rPr>
              <w:t>Взаимодействие</w:t>
            </w:r>
            <w:r>
              <w:rPr>
                <w:b/>
                <w:spacing w:val="-5"/>
                <w:sz w:val="24"/>
              </w:rPr>
              <w:t xml:space="preserve"> </w:t>
            </w:r>
            <w:r>
              <w:rPr>
                <w:b/>
                <w:sz w:val="24"/>
              </w:rPr>
              <w:t>с</w:t>
            </w:r>
            <w:r>
              <w:rPr>
                <w:b/>
                <w:spacing w:val="-5"/>
                <w:sz w:val="24"/>
              </w:rPr>
              <w:t xml:space="preserve"> </w:t>
            </w:r>
            <w:r>
              <w:rPr>
                <w:b/>
                <w:sz w:val="24"/>
              </w:rPr>
              <w:t>родителями</w:t>
            </w:r>
            <w:r>
              <w:rPr>
                <w:b/>
                <w:spacing w:val="-6"/>
                <w:sz w:val="24"/>
              </w:rPr>
              <w:t xml:space="preserve"> </w:t>
            </w:r>
            <w:r>
              <w:rPr>
                <w:b/>
                <w:sz w:val="24"/>
              </w:rPr>
              <w:t>(законными</w:t>
            </w:r>
            <w:r>
              <w:rPr>
                <w:b/>
                <w:spacing w:val="-5"/>
                <w:sz w:val="24"/>
              </w:rPr>
              <w:t xml:space="preserve"> </w:t>
            </w:r>
            <w:r>
              <w:rPr>
                <w:b/>
                <w:spacing w:val="-2"/>
                <w:sz w:val="24"/>
              </w:rPr>
              <w:t>представителями)</w:t>
            </w:r>
          </w:p>
        </w:tc>
      </w:tr>
      <w:tr w:rsidR="00343CC4">
        <w:trPr>
          <w:trHeight w:val="1151"/>
        </w:trPr>
        <w:tc>
          <w:tcPr>
            <w:tcW w:w="550" w:type="dxa"/>
          </w:tcPr>
          <w:p w:rsidR="00343CC4" w:rsidRDefault="00487E66">
            <w:pPr>
              <w:pStyle w:val="TableParagraph"/>
              <w:spacing w:line="270" w:lineRule="exact"/>
              <w:ind w:left="107"/>
              <w:rPr>
                <w:sz w:val="24"/>
              </w:rPr>
            </w:pPr>
            <w:r>
              <w:rPr>
                <w:spacing w:val="-10"/>
                <w:sz w:val="24"/>
              </w:rPr>
              <w:t>1</w:t>
            </w:r>
          </w:p>
        </w:tc>
        <w:tc>
          <w:tcPr>
            <w:tcW w:w="4270" w:type="dxa"/>
          </w:tcPr>
          <w:p w:rsidR="00343CC4" w:rsidRDefault="00487E66">
            <w:pPr>
              <w:pStyle w:val="TableParagraph"/>
              <w:spacing w:line="276" w:lineRule="auto"/>
              <w:ind w:left="107" w:right="96"/>
              <w:jc w:val="both"/>
              <w:rPr>
                <w:sz w:val="24"/>
              </w:rPr>
            </w:pPr>
            <w:r>
              <w:rPr>
                <w:sz w:val="24"/>
              </w:rPr>
              <w:t xml:space="preserve">Церемония чествования семейных трудовых династий профессии </w:t>
            </w:r>
            <w:r>
              <w:rPr>
                <w:spacing w:val="-2"/>
                <w:sz w:val="24"/>
              </w:rPr>
              <w:t>Сварщик</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8" w:lineRule="auto"/>
              <w:ind w:left="106"/>
              <w:rPr>
                <w:sz w:val="24"/>
              </w:rPr>
            </w:pPr>
            <w:r>
              <w:rPr>
                <w:sz w:val="24"/>
              </w:rPr>
              <w:t>В</w:t>
            </w:r>
            <w:r>
              <w:rPr>
                <w:spacing w:val="80"/>
                <w:sz w:val="24"/>
              </w:rPr>
              <w:t xml:space="preserve"> </w:t>
            </w:r>
            <w:r>
              <w:rPr>
                <w:sz w:val="24"/>
              </w:rPr>
              <w:t xml:space="preserve">течение </w:t>
            </w:r>
            <w:r>
              <w:rPr>
                <w:spacing w:val="-4"/>
                <w:sz w:val="24"/>
              </w:rPr>
              <w:t>года</w:t>
            </w:r>
          </w:p>
        </w:tc>
        <w:tc>
          <w:tcPr>
            <w:tcW w:w="2156" w:type="dxa"/>
          </w:tcPr>
          <w:p w:rsidR="00343CC4" w:rsidRDefault="00487E66">
            <w:pPr>
              <w:pStyle w:val="TableParagraph"/>
              <w:spacing w:line="278" w:lineRule="auto"/>
              <w:ind w:left="107"/>
              <w:rPr>
                <w:sz w:val="24"/>
              </w:rPr>
            </w:pPr>
            <w:r>
              <w:rPr>
                <w:sz w:val="24"/>
              </w:rPr>
              <w:t>Зам.</w:t>
            </w:r>
            <w:r>
              <w:rPr>
                <w:spacing w:val="25"/>
                <w:sz w:val="24"/>
              </w:rPr>
              <w:t xml:space="preserve"> </w:t>
            </w:r>
            <w:r>
              <w:rPr>
                <w:sz w:val="24"/>
              </w:rPr>
              <w:t>директора</w:t>
            </w:r>
            <w:r>
              <w:rPr>
                <w:spacing w:val="25"/>
                <w:sz w:val="24"/>
              </w:rPr>
              <w:t xml:space="preserve"> </w:t>
            </w:r>
            <w:r>
              <w:rPr>
                <w:sz w:val="24"/>
              </w:rPr>
              <w:t xml:space="preserve">по </w:t>
            </w:r>
            <w:r>
              <w:rPr>
                <w:spacing w:val="-4"/>
                <w:sz w:val="24"/>
              </w:rPr>
              <w:t>УПР</w:t>
            </w:r>
          </w:p>
        </w:tc>
      </w:tr>
      <w:tr w:rsidR="00343CC4">
        <w:trPr>
          <w:trHeight w:val="952"/>
        </w:trPr>
        <w:tc>
          <w:tcPr>
            <w:tcW w:w="550" w:type="dxa"/>
          </w:tcPr>
          <w:p w:rsidR="00343CC4" w:rsidRDefault="00487E66">
            <w:pPr>
              <w:pStyle w:val="TableParagraph"/>
              <w:spacing w:line="273" w:lineRule="exact"/>
              <w:ind w:left="107"/>
              <w:rPr>
                <w:sz w:val="24"/>
              </w:rPr>
            </w:pPr>
            <w:r>
              <w:rPr>
                <w:spacing w:val="-10"/>
                <w:sz w:val="24"/>
              </w:rPr>
              <w:t>2</w:t>
            </w:r>
          </w:p>
        </w:tc>
        <w:tc>
          <w:tcPr>
            <w:tcW w:w="4270" w:type="dxa"/>
          </w:tcPr>
          <w:p w:rsidR="00343CC4" w:rsidRDefault="00487E66">
            <w:pPr>
              <w:pStyle w:val="TableParagraph"/>
              <w:tabs>
                <w:tab w:val="left" w:pos="1072"/>
                <w:tab w:val="left" w:pos="1583"/>
                <w:tab w:val="left" w:pos="1722"/>
                <w:tab w:val="left" w:pos="2882"/>
                <w:tab w:val="left" w:pos="3253"/>
              </w:tabs>
              <w:spacing w:line="276" w:lineRule="auto"/>
              <w:ind w:left="107" w:right="96"/>
              <w:rPr>
                <w:sz w:val="24"/>
              </w:rPr>
            </w:pPr>
            <w:r>
              <w:rPr>
                <w:spacing w:val="-2"/>
                <w:sz w:val="24"/>
              </w:rPr>
              <w:t>Родительское</w:t>
            </w:r>
            <w:r>
              <w:rPr>
                <w:sz w:val="24"/>
              </w:rPr>
              <w:tab/>
            </w:r>
            <w:r>
              <w:rPr>
                <w:sz w:val="24"/>
              </w:rPr>
              <w:tab/>
            </w:r>
            <w:r>
              <w:rPr>
                <w:spacing w:val="-2"/>
                <w:sz w:val="24"/>
              </w:rPr>
              <w:t>собрание</w:t>
            </w:r>
            <w:r>
              <w:rPr>
                <w:sz w:val="24"/>
              </w:rPr>
              <w:tab/>
            </w:r>
            <w:r>
              <w:rPr>
                <w:spacing w:val="-2"/>
                <w:sz w:val="24"/>
              </w:rPr>
              <w:t xml:space="preserve">«Подросток, </w:t>
            </w:r>
            <w:r>
              <w:rPr>
                <w:spacing w:val="-4"/>
                <w:sz w:val="24"/>
              </w:rPr>
              <w:t>семья</w:t>
            </w:r>
            <w:r>
              <w:rPr>
                <w:sz w:val="24"/>
              </w:rPr>
              <w:tab/>
            </w:r>
            <w:r>
              <w:rPr>
                <w:spacing w:val="-10"/>
                <w:sz w:val="24"/>
              </w:rPr>
              <w:t>и</w:t>
            </w:r>
            <w:r>
              <w:rPr>
                <w:sz w:val="24"/>
              </w:rPr>
              <w:tab/>
            </w:r>
            <w:r>
              <w:rPr>
                <w:spacing w:val="-2"/>
                <w:sz w:val="24"/>
              </w:rPr>
              <w:t>психическое</w:t>
            </w:r>
            <w:r>
              <w:rPr>
                <w:sz w:val="24"/>
              </w:rPr>
              <w:tab/>
            </w:r>
            <w:r>
              <w:rPr>
                <w:sz w:val="24"/>
              </w:rPr>
              <w:tab/>
            </w:r>
            <w:r>
              <w:rPr>
                <w:spacing w:val="-2"/>
                <w:sz w:val="24"/>
              </w:rPr>
              <w:t>здоровье</w:t>
            </w:r>
          </w:p>
          <w:p w:rsidR="00343CC4" w:rsidRDefault="00487E66">
            <w:pPr>
              <w:pStyle w:val="TableParagraph"/>
              <w:spacing w:line="275" w:lineRule="exact"/>
              <w:ind w:left="107"/>
              <w:rPr>
                <w:sz w:val="24"/>
              </w:rPr>
            </w:pPr>
            <w:r>
              <w:rPr>
                <w:spacing w:val="-2"/>
                <w:sz w:val="24"/>
              </w:rPr>
              <w:t>обучающихся»</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сентябрь</w:t>
            </w:r>
          </w:p>
        </w:tc>
        <w:tc>
          <w:tcPr>
            <w:tcW w:w="2156" w:type="dxa"/>
          </w:tcPr>
          <w:p w:rsidR="00343CC4" w:rsidRDefault="00487E66">
            <w:pPr>
              <w:pStyle w:val="TableParagraph"/>
              <w:spacing w:line="273" w:lineRule="exact"/>
              <w:ind w:left="107"/>
              <w:rPr>
                <w:sz w:val="24"/>
              </w:rPr>
            </w:pPr>
            <w:r>
              <w:rPr>
                <w:sz w:val="24"/>
              </w:rPr>
              <w:t>Кураторы</w:t>
            </w:r>
            <w:r>
              <w:rPr>
                <w:spacing w:val="-2"/>
                <w:sz w:val="24"/>
              </w:rPr>
              <w:t xml:space="preserve"> групп</w:t>
            </w:r>
          </w:p>
        </w:tc>
      </w:tr>
      <w:tr w:rsidR="00343CC4">
        <w:trPr>
          <w:trHeight w:val="1151"/>
        </w:trPr>
        <w:tc>
          <w:tcPr>
            <w:tcW w:w="550" w:type="dxa"/>
          </w:tcPr>
          <w:p w:rsidR="00343CC4" w:rsidRDefault="00487E66">
            <w:pPr>
              <w:pStyle w:val="TableParagraph"/>
              <w:spacing w:line="270" w:lineRule="exact"/>
              <w:ind w:left="107"/>
              <w:rPr>
                <w:sz w:val="24"/>
              </w:rPr>
            </w:pPr>
            <w:r>
              <w:rPr>
                <w:spacing w:val="-10"/>
                <w:sz w:val="24"/>
              </w:rPr>
              <w:t>3</w:t>
            </w:r>
          </w:p>
        </w:tc>
        <w:tc>
          <w:tcPr>
            <w:tcW w:w="4270" w:type="dxa"/>
          </w:tcPr>
          <w:p w:rsidR="00343CC4" w:rsidRDefault="00487E66">
            <w:pPr>
              <w:pStyle w:val="TableParagraph"/>
              <w:spacing w:line="276" w:lineRule="auto"/>
              <w:ind w:left="107" w:right="94"/>
              <w:jc w:val="both"/>
              <w:rPr>
                <w:sz w:val="24"/>
              </w:rPr>
            </w:pPr>
            <w:r>
              <w:rPr>
                <w:sz w:val="24"/>
              </w:rPr>
              <w:t>Памятка для размещения в родительских чатах «Безопасность детей в Интернете»</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952"/>
        </w:trPr>
        <w:tc>
          <w:tcPr>
            <w:tcW w:w="550" w:type="dxa"/>
          </w:tcPr>
          <w:p w:rsidR="00343CC4" w:rsidRDefault="00487E66">
            <w:pPr>
              <w:pStyle w:val="TableParagraph"/>
              <w:spacing w:line="273" w:lineRule="exact"/>
              <w:ind w:left="107"/>
              <w:rPr>
                <w:sz w:val="24"/>
              </w:rPr>
            </w:pPr>
            <w:r>
              <w:rPr>
                <w:spacing w:val="-10"/>
                <w:sz w:val="24"/>
              </w:rPr>
              <w:t>4</w:t>
            </w:r>
          </w:p>
        </w:tc>
        <w:tc>
          <w:tcPr>
            <w:tcW w:w="4270" w:type="dxa"/>
          </w:tcPr>
          <w:p w:rsidR="00343CC4" w:rsidRDefault="00487E66">
            <w:pPr>
              <w:pStyle w:val="TableParagraph"/>
              <w:tabs>
                <w:tab w:val="left" w:pos="1468"/>
                <w:tab w:val="left" w:pos="2313"/>
                <w:tab w:val="left" w:pos="4048"/>
              </w:tabs>
              <w:spacing w:line="276" w:lineRule="auto"/>
              <w:ind w:left="107" w:right="96"/>
              <w:rPr>
                <w:sz w:val="24"/>
              </w:rPr>
            </w:pPr>
            <w:r>
              <w:rPr>
                <w:spacing w:val="-2"/>
                <w:sz w:val="24"/>
              </w:rPr>
              <w:t>Памятка</w:t>
            </w:r>
            <w:r>
              <w:rPr>
                <w:sz w:val="24"/>
              </w:rPr>
              <w:tab/>
            </w:r>
            <w:r>
              <w:rPr>
                <w:spacing w:val="-4"/>
                <w:sz w:val="24"/>
              </w:rPr>
              <w:t>для</w:t>
            </w:r>
            <w:r>
              <w:rPr>
                <w:sz w:val="24"/>
              </w:rPr>
              <w:tab/>
            </w:r>
            <w:r>
              <w:rPr>
                <w:spacing w:val="-2"/>
                <w:sz w:val="24"/>
              </w:rPr>
              <w:t>размещения</w:t>
            </w:r>
            <w:r>
              <w:rPr>
                <w:sz w:val="24"/>
              </w:rPr>
              <w:tab/>
            </w:r>
            <w:r>
              <w:rPr>
                <w:spacing w:val="-10"/>
                <w:sz w:val="24"/>
              </w:rPr>
              <w:t xml:space="preserve">в </w:t>
            </w:r>
            <w:r>
              <w:rPr>
                <w:sz w:val="24"/>
              </w:rPr>
              <w:t>родительских чатах</w:t>
            </w:r>
          </w:p>
          <w:p w:rsidR="00343CC4" w:rsidRDefault="00487E66">
            <w:pPr>
              <w:pStyle w:val="TableParagraph"/>
              <w:spacing w:line="275" w:lineRule="exact"/>
              <w:ind w:left="107"/>
              <w:rPr>
                <w:sz w:val="24"/>
              </w:rPr>
            </w:pPr>
            <w:r>
              <w:rPr>
                <w:sz w:val="24"/>
              </w:rPr>
              <w:t>«Безопасность</w:t>
            </w:r>
            <w:r>
              <w:rPr>
                <w:spacing w:val="-4"/>
                <w:sz w:val="24"/>
              </w:rPr>
              <w:t xml:space="preserve"> </w:t>
            </w:r>
            <w:r>
              <w:rPr>
                <w:sz w:val="24"/>
              </w:rPr>
              <w:t>на</w:t>
            </w:r>
            <w:r>
              <w:rPr>
                <w:spacing w:val="-4"/>
                <w:sz w:val="24"/>
              </w:rPr>
              <w:t xml:space="preserve"> </w:t>
            </w:r>
            <w:r>
              <w:rPr>
                <w:sz w:val="24"/>
              </w:rPr>
              <w:t>ЖД</w:t>
            </w:r>
            <w:r>
              <w:rPr>
                <w:spacing w:val="-3"/>
                <w:sz w:val="24"/>
              </w:rPr>
              <w:t xml:space="preserve"> </w:t>
            </w:r>
            <w:r>
              <w:rPr>
                <w:spacing w:val="-2"/>
                <w:sz w:val="24"/>
              </w:rPr>
              <w:t>путях»</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декабрь</w:t>
            </w:r>
          </w:p>
        </w:tc>
        <w:tc>
          <w:tcPr>
            <w:tcW w:w="2156" w:type="dxa"/>
          </w:tcPr>
          <w:p w:rsidR="00343CC4" w:rsidRDefault="00487E66">
            <w:pPr>
              <w:pStyle w:val="TableParagraph"/>
              <w:spacing w:line="273" w:lineRule="exact"/>
              <w:ind w:left="107"/>
              <w:rPr>
                <w:sz w:val="24"/>
              </w:rPr>
            </w:pPr>
            <w:r>
              <w:rPr>
                <w:sz w:val="24"/>
              </w:rPr>
              <w:t>Кураторы</w:t>
            </w:r>
            <w:r>
              <w:rPr>
                <w:spacing w:val="-2"/>
                <w:sz w:val="24"/>
              </w:rPr>
              <w:t xml:space="preserve"> групп</w:t>
            </w:r>
          </w:p>
        </w:tc>
      </w:tr>
      <w:tr w:rsidR="00343CC4">
        <w:trPr>
          <w:trHeight w:val="952"/>
        </w:trPr>
        <w:tc>
          <w:tcPr>
            <w:tcW w:w="550" w:type="dxa"/>
          </w:tcPr>
          <w:p w:rsidR="00343CC4" w:rsidRDefault="00487E66">
            <w:pPr>
              <w:pStyle w:val="TableParagraph"/>
              <w:spacing w:line="273" w:lineRule="exact"/>
              <w:ind w:left="107"/>
              <w:rPr>
                <w:sz w:val="24"/>
              </w:rPr>
            </w:pPr>
            <w:r>
              <w:rPr>
                <w:spacing w:val="-10"/>
                <w:sz w:val="24"/>
              </w:rPr>
              <w:t>5</w:t>
            </w:r>
          </w:p>
        </w:tc>
        <w:tc>
          <w:tcPr>
            <w:tcW w:w="4270" w:type="dxa"/>
          </w:tcPr>
          <w:p w:rsidR="00343CC4" w:rsidRDefault="00487E66">
            <w:pPr>
              <w:pStyle w:val="TableParagraph"/>
              <w:tabs>
                <w:tab w:val="left" w:pos="2113"/>
                <w:tab w:val="left" w:pos="3661"/>
              </w:tabs>
              <w:spacing w:line="273" w:lineRule="exact"/>
              <w:ind w:left="107"/>
              <w:rPr>
                <w:sz w:val="24"/>
              </w:rPr>
            </w:pPr>
            <w:r>
              <w:rPr>
                <w:spacing w:val="-2"/>
                <w:sz w:val="24"/>
              </w:rPr>
              <w:t>Родительское</w:t>
            </w:r>
            <w:r>
              <w:rPr>
                <w:sz w:val="24"/>
              </w:rPr>
              <w:tab/>
            </w:r>
            <w:r>
              <w:rPr>
                <w:spacing w:val="-2"/>
                <w:sz w:val="24"/>
              </w:rPr>
              <w:t>собрание</w:t>
            </w:r>
            <w:r>
              <w:rPr>
                <w:sz w:val="24"/>
              </w:rPr>
              <w:tab/>
            </w:r>
            <w:r>
              <w:rPr>
                <w:spacing w:val="-4"/>
                <w:sz w:val="24"/>
              </w:rPr>
              <w:t>«Как</w:t>
            </w:r>
          </w:p>
          <w:p w:rsidR="00343CC4" w:rsidRDefault="00487E66">
            <w:pPr>
              <w:pStyle w:val="TableParagraph"/>
              <w:tabs>
                <w:tab w:val="left" w:pos="1453"/>
                <w:tab w:val="left" w:pos="3028"/>
              </w:tabs>
              <w:spacing w:before="7" w:line="310" w:lineRule="atLeast"/>
              <w:ind w:left="107" w:right="94"/>
              <w:rPr>
                <w:sz w:val="24"/>
              </w:rPr>
            </w:pPr>
            <w:r>
              <w:rPr>
                <w:spacing w:val="-2"/>
                <w:sz w:val="24"/>
              </w:rPr>
              <w:t>установить</w:t>
            </w:r>
            <w:r>
              <w:rPr>
                <w:sz w:val="24"/>
              </w:rPr>
              <w:tab/>
            </w:r>
            <w:r>
              <w:rPr>
                <w:spacing w:val="-2"/>
                <w:sz w:val="24"/>
              </w:rPr>
              <w:t>гармоничные</w:t>
            </w:r>
            <w:r>
              <w:rPr>
                <w:sz w:val="24"/>
              </w:rPr>
              <w:tab/>
            </w:r>
            <w:r>
              <w:rPr>
                <w:spacing w:val="-2"/>
                <w:sz w:val="24"/>
              </w:rPr>
              <w:t xml:space="preserve">отношения </w:t>
            </w:r>
            <w:r>
              <w:rPr>
                <w:sz w:val="24"/>
              </w:rPr>
              <w:t>родителей и детей»</w:t>
            </w:r>
          </w:p>
        </w:tc>
        <w:tc>
          <w:tcPr>
            <w:tcW w:w="1184" w:type="dxa"/>
          </w:tcPr>
          <w:p w:rsidR="00343CC4" w:rsidRDefault="00487E66">
            <w:pPr>
              <w:pStyle w:val="TableParagraph"/>
              <w:spacing w:line="273" w:lineRule="exact"/>
              <w:ind w:left="107"/>
              <w:rPr>
                <w:sz w:val="24"/>
              </w:rPr>
            </w:pPr>
            <w:r>
              <w:rPr>
                <w:spacing w:val="-10"/>
                <w:sz w:val="24"/>
              </w:rPr>
              <w:t>1</w:t>
            </w:r>
          </w:p>
        </w:tc>
        <w:tc>
          <w:tcPr>
            <w:tcW w:w="1369" w:type="dxa"/>
          </w:tcPr>
          <w:p w:rsidR="00343CC4" w:rsidRDefault="00487E66">
            <w:pPr>
              <w:pStyle w:val="TableParagraph"/>
              <w:spacing w:line="273" w:lineRule="exact"/>
              <w:ind w:left="106"/>
              <w:rPr>
                <w:sz w:val="24"/>
              </w:rPr>
            </w:pPr>
            <w:r>
              <w:rPr>
                <w:spacing w:val="-2"/>
                <w:sz w:val="24"/>
              </w:rPr>
              <w:t>январь</w:t>
            </w:r>
          </w:p>
        </w:tc>
        <w:tc>
          <w:tcPr>
            <w:tcW w:w="2156" w:type="dxa"/>
          </w:tcPr>
          <w:p w:rsidR="00343CC4" w:rsidRDefault="00487E66">
            <w:pPr>
              <w:pStyle w:val="TableParagraph"/>
              <w:spacing w:line="273" w:lineRule="exact"/>
              <w:ind w:left="107"/>
              <w:rPr>
                <w:sz w:val="24"/>
              </w:rPr>
            </w:pPr>
            <w:r>
              <w:rPr>
                <w:sz w:val="24"/>
              </w:rPr>
              <w:t>Кураторы</w:t>
            </w:r>
            <w:r>
              <w:rPr>
                <w:spacing w:val="-2"/>
                <w:sz w:val="24"/>
              </w:rPr>
              <w:t xml:space="preserve"> групп</w:t>
            </w:r>
          </w:p>
        </w:tc>
      </w:tr>
      <w:tr w:rsidR="00343CC4">
        <w:trPr>
          <w:trHeight w:val="1269"/>
        </w:trPr>
        <w:tc>
          <w:tcPr>
            <w:tcW w:w="550" w:type="dxa"/>
          </w:tcPr>
          <w:p w:rsidR="00343CC4" w:rsidRDefault="00487E66">
            <w:pPr>
              <w:pStyle w:val="TableParagraph"/>
              <w:spacing w:line="270" w:lineRule="exact"/>
              <w:ind w:left="107"/>
              <w:rPr>
                <w:sz w:val="24"/>
              </w:rPr>
            </w:pPr>
            <w:r>
              <w:rPr>
                <w:spacing w:val="-10"/>
                <w:sz w:val="24"/>
              </w:rPr>
              <w:t>6</w:t>
            </w:r>
          </w:p>
        </w:tc>
        <w:tc>
          <w:tcPr>
            <w:tcW w:w="4270" w:type="dxa"/>
          </w:tcPr>
          <w:p w:rsidR="00343CC4" w:rsidRDefault="00487E66">
            <w:pPr>
              <w:pStyle w:val="TableParagraph"/>
              <w:tabs>
                <w:tab w:val="left" w:pos="1468"/>
                <w:tab w:val="left" w:pos="1857"/>
                <w:tab w:val="left" w:pos="2313"/>
                <w:tab w:val="left" w:pos="2915"/>
                <w:tab w:val="left" w:pos="3285"/>
                <w:tab w:val="left" w:pos="4048"/>
              </w:tabs>
              <w:spacing w:line="276" w:lineRule="auto"/>
              <w:ind w:left="107" w:right="96"/>
              <w:rPr>
                <w:sz w:val="24"/>
              </w:rPr>
            </w:pPr>
            <w:r>
              <w:rPr>
                <w:spacing w:val="-2"/>
                <w:sz w:val="24"/>
              </w:rPr>
              <w:t>Памятка</w:t>
            </w:r>
            <w:r>
              <w:rPr>
                <w:sz w:val="24"/>
              </w:rPr>
              <w:tab/>
            </w:r>
            <w:r>
              <w:rPr>
                <w:spacing w:val="-4"/>
                <w:sz w:val="24"/>
              </w:rPr>
              <w:t>для</w:t>
            </w:r>
            <w:r>
              <w:rPr>
                <w:sz w:val="24"/>
              </w:rPr>
              <w:tab/>
            </w:r>
            <w:r>
              <w:rPr>
                <w:sz w:val="24"/>
              </w:rPr>
              <w:tab/>
            </w:r>
            <w:r>
              <w:rPr>
                <w:spacing w:val="-2"/>
                <w:sz w:val="24"/>
              </w:rPr>
              <w:t>размещения</w:t>
            </w:r>
            <w:r>
              <w:rPr>
                <w:sz w:val="24"/>
              </w:rPr>
              <w:tab/>
            </w:r>
            <w:r>
              <w:rPr>
                <w:spacing w:val="-10"/>
                <w:sz w:val="24"/>
              </w:rPr>
              <w:t xml:space="preserve">в </w:t>
            </w:r>
            <w:r>
              <w:rPr>
                <w:sz w:val="24"/>
              </w:rPr>
              <w:t xml:space="preserve">родительских чатах :«Как выявить </w:t>
            </w:r>
            <w:r>
              <w:rPr>
                <w:spacing w:val="-2"/>
                <w:sz w:val="24"/>
              </w:rPr>
              <w:t>вовлеченность</w:t>
            </w:r>
            <w:r>
              <w:rPr>
                <w:sz w:val="24"/>
              </w:rPr>
              <w:tab/>
            </w:r>
            <w:r>
              <w:rPr>
                <w:spacing w:val="-2"/>
                <w:sz w:val="24"/>
              </w:rPr>
              <w:t>ребенка</w:t>
            </w:r>
            <w:r>
              <w:rPr>
                <w:sz w:val="24"/>
              </w:rPr>
              <w:tab/>
            </w:r>
            <w:r>
              <w:rPr>
                <w:spacing w:val="-10"/>
                <w:sz w:val="24"/>
              </w:rPr>
              <w:t>в</w:t>
            </w:r>
            <w:r>
              <w:rPr>
                <w:sz w:val="24"/>
              </w:rPr>
              <w:tab/>
            </w:r>
            <w:r>
              <w:rPr>
                <w:spacing w:val="-2"/>
                <w:sz w:val="24"/>
              </w:rPr>
              <w:t>«группы</w:t>
            </w:r>
          </w:p>
          <w:p w:rsidR="00343CC4" w:rsidRDefault="00487E66">
            <w:pPr>
              <w:pStyle w:val="TableParagraph"/>
              <w:ind w:left="107"/>
              <w:rPr>
                <w:sz w:val="24"/>
              </w:rPr>
            </w:pPr>
            <w:r>
              <w:rPr>
                <w:spacing w:val="-2"/>
                <w:sz w:val="24"/>
              </w:rPr>
              <w:t>смерти»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февраль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952"/>
        </w:trPr>
        <w:tc>
          <w:tcPr>
            <w:tcW w:w="550" w:type="dxa"/>
          </w:tcPr>
          <w:p w:rsidR="00343CC4" w:rsidRDefault="00487E66">
            <w:pPr>
              <w:pStyle w:val="TableParagraph"/>
              <w:spacing w:line="273" w:lineRule="exact"/>
              <w:ind w:left="107"/>
              <w:rPr>
                <w:sz w:val="24"/>
              </w:rPr>
            </w:pPr>
            <w:r>
              <w:rPr>
                <w:spacing w:val="-10"/>
                <w:sz w:val="24"/>
              </w:rPr>
              <w:t>7</w:t>
            </w:r>
          </w:p>
        </w:tc>
        <w:tc>
          <w:tcPr>
            <w:tcW w:w="4270" w:type="dxa"/>
          </w:tcPr>
          <w:p w:rsidR="00343CC4" w:rsidRDefault="00487E66">
            <w:pPr>
              <w:pStyle w:val="TableParagraph"/>
              <w:spacing w:line="276" w:lineRule="auto"/>
              <w:ind w:left="107" w:right="95"/>
              <w:rPr>
                <w:sz w:val="24"/>
              </w:rPr>
            </w:pPr>
            <w:r>
              <w:rPr>
                <w:sz w:val="24"/>
              </w:rPr>
              <w:t>Родительский</w:t>
            </w:r>
            <w:r>
              <w:rPr>
                <w:spacing w:val="22"/>
                <w:sz w:val="24"/>
              </w:rPr>
              <w:t xml:space="preserve"> </w:t>
            </w:r>
            <w:r>
              <w:rPr>
                <w:sz w:val="24"/>
              </w:rPr>
              <w:t>всеобуч</w:t>
            </w:r>
            <w:r>
              <w:rPr>
                <w:spacing w:val="23"/>
                <w:sz w:val="24"/>
              </w:rPr>
              <w:t xml:space="preserve"> </w:t>
            </w:r>
            <w:r>
              <w:rPr>
                <w:sz w:val="24"/>
              </w:rPr>
              <w:t>«Профилактика стрессовых состояний»</w:t>
            </w:r>
          </w:p>
        </w:tc>
        <w:tc>
          <w:tcPr>
            <w:tcW w:w="1184" w:type="dxa"/>
          </w:tcPr>
          <w:p w:rsidR="00343CC4" w:rsidRDefault="00487E66">
            <w:pPr>
              <w:pStyle w:val="TableParagraph"/>
              <w:spacing w:line="273" w:lineRule="exact"/>
              <w:ind w:left="107"/>
              <w:rPr>
                <w:sz w:val="24"/>
              </w:rPr>
            </w:pPr>
            <w:r>
              <w:rPr>
                <w:spacing w:val="-10"/>
                <w:sz w:val="24"/>
              </w:rPr>
              <w:t>1</w:t>
            </w:r>
          </w:p>
        </w:tc>
        <w:tc>
          <w:tcPr>
            <w:tcW w:w="1369" w:type="dxa"/>
          </w:tcPr>
          <w:p w:rsidR="00343CC4" w:rsidRDefault="00487E66">
            <w:pPr>
              <w:pStyle w:val="TableParagraph"/>
              <w:spacing w:line="273" w:lineRule="exact"/>
              <w:ind w:left="106"/>
              <w:rPr>
                <w:sz w:val="24"/>
              </w:rPr>
            </w:pPr>
            <w:r>
              <w:rPr>
                <w:spacing w:val="-2"/>
                <w:sz w:val="24"/>
              </w:rPr>
              <w:t>апрель</w:t>
            </w:r>
          </w:p>
        </w:tc>
        <w:tc>
          <w:tcPr>
            <w:tcW w:w="2156" w:type="dxa"/>
          </w:tcPr>
          <w:p w:rsidR="00343CC4" w:rsidRDefault="00487E66">
            <w:pPr>
              <w:pStyle w:val="TableParagraph"/>
              <w:spacing w:line="273" w:lineRule="exact"/>
              <w:ind w:left="107"/>
              <w:rPr>
                <w:sz w:val="24"/>
              </w:rPr>
            </w:pPr>
            <w:r>
              <w:rPr>
                <w:spacing w:val="-2"/>
                <w:sz w:val="24"/>
              </w:rPr>
              <w:t>Педагог-психолог</w:t>
            </w:r>
          </w:p>
        </w:tc>
      </w:tr>
      <w:tr w:rsidR="00343CC4">
        <w:trPr>
          <w:trHeight w:val="952"/>
        </w:trPr>
        <w:tc>
          <w:tcPr>
            <w:tcW w:w="550" w:type="dxa"/>
          </w:tcPr>
          <w:p w:rsidR="00343CC4" w:rsidRDefault="00487E66">
            <w:pPr>
              <w:pStyle w:val="TableParagraph"/>
              <w:spacing w:line="270" w:lineRule="exact"/>
              <w:ind w:left="107"/>
              <w:rPr>
                <w:sz w:val="24"/>
              </w:rPr>
            </w:pPr>
            <w:r>
              <w:rPr>
                <w:spacing w:val="-10"/>
                <w:sz w:val="24"/>
              </w:rPr>
              <w:t>8</w:t>
            </w:r>
          </w:p>
        </w:tc>
        <w:tc>
          <w:tcPr>
            <w:tcW w:w="4270" w:type="dxa"/>
          </w:tcPr>
          <w:p w:rsidR="00343CC4" w:rsidRDefault="00487E66">
            <w:pPr>
              <w:pStyle w:val="TableParagraph"/>
              <w:tabs>
                <w:tab w:val="left" w:pos="1902"/>
                <w:tab w:val="left" w:pos="3080"/>
              </w:tabs>
              <w:spacing w:line="270" w:lineRule="exact"/>
              <w:ind w:left="107"/>
              <w:rPr>
                <w:sz w:val="24"/>
              </w:rPr>
            </w:pPr>
            <w:r>
              <w:rPr>
                <w:spacing w:val="-2"/>
                <w:sz w:val="24"/>
              </w:rPr>
              <w:t>Родительский</w:t>
            </w:r>
            <w:r>
              <w:rPr>
                <w:sz w:val="24"/>
              </w:rPr>
              <w:tab/>
            </w:r>
            <w:r>
              <w:rPr>
                <w:spacing w:val="-2"/>
                <w:sz w:val="24"/>
              </w:rPr>
              <w:t>всеобуч</w:t>
            </w:r>
            <w:r>
              <w:rPr>
                <w:sz w:val="24"/>
              </w:rPr>
              <w:tab/>
            </w:r>
            <w:r>
              <w:rPr>
                <w:spacing w:val="-2"/>
                <w:sz w:val="24"/>
              </w:rPr>
              <w:t>«Оказание</w:t>
            </w:r>
          </w:p>
          <w:p w:rsidR="00343CC4" w:rsidRDefault="00487E66">
            <w:pPr>
              <w:pStyle w:val="TableParagraph"/>
              <w:spacing w:before="9" w:line="310" w:lineRule="atLeast"/>
              <w:ind w:left="107" w:right="95"/>
              <w:rPr>
                <w:sz w:val="24"/>
              </w:rPr>
            </w:pPr>
            <w:r>
              <w:rPr>
                <w:sz w:val="24"/>
              </w:rPr>
              <w:t>помощи обучающимся в период сдачи экзаменов, итоговой аттестации»</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5"/>
                <w:sz w:val="24"/>
              </w:rPr>
              <w:t>май</w:t>
            </w:r>
          </w:p>
        </w:tc>
        <w:tc>
          <w:tcPr>
            <w:tcW w:w="2156" w:type="dxa"/>
          </w:tcPr>
          <w:p w:rsidR="00343CC4" w:rsidRDefault="00487E66">
            <w:pPr>
              <w:pStyle w:val="TableParagraph"/>
              <w:spacing w:line="270" w:lineRule="exact"/>
              <w:ind w:left="107"/>
              <w:rPr>
                <w:sz w:val="24"/>
              </w:rPr>
            </w:pPr>
            <w:r>
              <w:rPr>
                <w:spacing w:val="-2"/>
                <w:sz w:val="24"/>
              </w:rPr>
              <w:t>Педагог-психолог</w:t>
            </w:r>
          </w:p>
        </w:tc>
      </w:tr>
      <w:tr w:rsidR="00343CC4">
        <w:trPr>
          <w:trHeight w:val="517"/>
        </w:trPr>
        <w:tc>
          <w:tcPr>
            <w:tcW w:w="550" w:type="dxa"/>
          </w:tcPr>
          <w:p w:rsidR="00343CC4" w:rsidRDefault="00343CC4">
            <w:pPr>
              <w:pStyle w:val="TableParagraph"/>
              <w:rPr>
                <w:sz w:val="24"/>
              </w:rPr>
            </w:pPr>
          </w:p>
        </w:tc>
        <w:tc>
          <w:tcPr>
            <w:tcW w:w="4270" w:type="dxa"/>
          </w:tcPr>
          <w:p w:rsidR="00343CC4" w:rsidRDefault="00487E66">
            <w:pPr>
              <w:pStyle w:val="TableParagraph"/>
              <w:spacing w:line="275" w:lineRule="exact"/>
              <w:ind w:left="107"/>
              <w:rPr>
                <w:b/>
                <w:sz w:val="24"/>
              </w:rPr>
            </w:pPr>
            <w:r>
              <w:rPr>
                <w:b/>
                <w:sz w:val="24"/>
              </w:rPr>
              <w:t xml:space="preserve">7. </w:t>
            </w:r>
            <w:r>
              <w:rPr>
                <w:b/>
                <w:spacing w:val="-2"/>
                <w:sz w:val="24"/>
              </w:rPr>
              <w:t>Самоуправление</w:t>
            </w:r>
          </w:p>
        </w:tc>
        <w:tc>
          <w:tcPr>
            <w:tcW w:w="1184" w:type="dxa"/>
          </w:tcPr>
          <w:p w:rsidR="00343CC4" w:rsidRDefault="00343CC4">
            <w:pPr>
              <w:pStyle w:val="TableParagraph"/>
              <w:rPr>
                <w:sz w:val="24"/>
              </w:rPr>
            </w:pPr>
          </w:p>
        </w:tc>
        <w:tc>
          <w:tcPr>
            <w:tcW w:w="1369" w:type="dxa"/>
          </w:tcPr>
          <w:p w:rsidR="00343CC4" w:rsidRDefault="00343CC4">
            <w:pPr>
              <w:pStyle w:val="TableParagraph"/>
              <w:rPr>
                <w:sz w:val="24"/>
              </w:rPr>
            </w:pPr>
          </w:p>
        </w:tc>
        <w:tc>
          <w:tcPr>
            <w:tcW w:w="2156" w:type="dxa"/>
          </w:tcPr>
          <w:p w:rsidR="00343CC4" w:rsidRDefault="00343CC4">
            <w:pPr>
              <w:pStyle w:val="TableParagraph"/>
              <w:rPr>
                <w:sz w:val="24"/>
              </w:rPr>
            </w:pPr>
          </w:p>
        </w:tc>
      </w:tr>
      <w:tr w:rsidR="00343CC4">
        <w:trPr>
          <w:trHeight w:val="2104"/>
        </w:trPr>
        <w:tc>
          <w:tcPr>
            <w:tcW w:w="550" w:type="dxa"/>
          </w:tcPr>
          <w:p w:rsidR="00343CC4" w:rsidRDefault="00487E66">
            <w:pPr>
              <w:pStyle w:val="TableParagraph"/>
              <w:spacing w:line="270" w:lineRule="exact"/>
              <w:ind w:left="107"/>
              <w:rPr>
                <w:sz w:val="24"/>
              </w:rPr>
            </w:pPr>
            <w:r>
              <w:rPr>
                <w:spacing w:val="-10"/>
                <w:sz w:val="24"/>
              </w:rPr>
              <w:t>1</w:t>
            </w:r>
          </w:p>
        </w:tc>
        <w:tc>
          <w:tcPr>
            <w:tcW w:w="4270" w:type="dxa"/>
          </w:tcPr>
          <w:p w:rsidR="00343CC4" w:rsidRDefault="00487E66">
            <w:pPr>
              <w:pStyle w:val="TableParagraph"/>
              <w:tabs>
                <w:tab w:val="left" w:pos="2648"/>
              </w:tabs>
              <w:spacing w:line="276" w:lineRule="auto"/>
              <w:ind w:left="107" w:right="96"/>
              <w:rPr>
                <w:sz w:val="24"/>
              </w:rPr>
            </w:pPr>
            <w:r>
              <w:rPr>
                <w:spacing w:val="-2"/>
                <w:sz w:val="24"/>
              </w:rPr>
              <w:t>Презентация</w:t>
            </w:r>
            <w:r>
              <w:rPr>
                <w:sz w:val="24"/>
              </w:rPr>
              <w:tab/>
            </w:r>
            <w:r>
              <w:rPr>
                <w:spacing w:val="-2"/>
                <w:sz w:val="24"/>
              </w:rPr>
              <w:t>«Амбассадоры профессии»</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апрель</w:t>
            </w:r>
          </w:p>
        </w:tc>
        <w:tc>
          <w:tcPr>
            <w:tcW w:w="2156" w:type="dxa"/>
          </w:tcPr>
          <w:p w:rsidR="00343CC4" w:rsidRDefault="00487E66">
            <w:pPr>
              <w:pStyle w:val="TableParagraph"/>
              <w:spacing w:line="276" w:lineRule="auto"/>
              <w:ind w:left="107" w:right="275"/>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 xml:space="preserve">взаимодействию </w:t>
            </w:r>
            <w:r>
              <w:rPr>
                <w:sz w:val="24"/>
              </w:rPr>
              <w:t>с ДОО</w:t>
            </w:r>
          </w:p>
        </w:tc>
      </w:tr>
      <w:tr w:rsidR="00343CC4">
        <w:trPr>
          <w:trHeight w:val="2538"/>
        </w:trPr>
        <w:tc>
          <w:tcPr>
            <w:tcW w:w="550" w:type="dxa"/>
          </w:tcPr>
          <w:p w:rsidR="00343CC4" w:rsidRDefault="00487E66">
            <w:pPr>
              <w:pStyle w:val="TableParagraph"/>
              <w:spacing w:line="270" w:lineRule="exact"/>
              <w:ind w:left="107"/>
              <w:rPr>
                <w:sz w:val="24"/>
              </w:rPr>
            </w:pPr>
            <w:r>
              <w:rPr>
                <w:spacing w:val="-10"/>
                <w:sz w:val="24"/>
              </w:rPr>
              <w:t>2</w:t>
            </w:r>
          </w:p>
        </w:tc>
        <w:tc>
          <w:tcPr>
            <w:tcW w:w="4270" w:type="dxa"/>
          </w:tcPr>
          <w:p w:rsidR="00343CC4" w:rsidRDefault="00487E66">
            <w:pPr>
              <w:pStyle w:val="TableParagraph"/>
              <w:tabs>
                <w:tab w:val="left" w:pos="1823"/>
                <w:tab w:val="left" w:pos="3611"/>
              </w:tabs>
              <w:spacing w:line="276" w:lineRule="auto"/>
              <w:ind w:left="107" w:right="96"/>
              <w:rPr>
                <w:sz w:val="24"/>
              </w:rPr>
            </w:pPr>
            <w:r>
              <w:rPr>
                <w:spacing w:val="-2"/>
                <w:sz w:val="24"/>
              </w:rPr>
              <w:t>Проведение</w:t>
            </w:r>
            <w:r>
              <w:rPr>
                <w:sz w:val="24"/>
              </w:rPr>
              <w:tab/>
            </w:r>
            <w:r>
              <w:rPr>
                <w:spacing w:val="-2"/>
                <w:sz w:val="24"/>
              </w:rPr>
              <w:t>отборочного</w:t>
            </w:r>
            <w:r>
              <w:rPr>
                <w:sz w:val="24"/>
              </w:rPr>
              <w:tab/>
            </w:r>
            <w:r>
              <w:rPr>
                <w:spacing w:val="-2"/>
                <w:sz w:val="24"/>
              </w:rPr>
              <w:t xml:space="preserve">этапа </w:t>
            </w:r>
            <w:r>
              <w:rPr>
                <w:sz w:val="24"/>
              </w:rPr>
              <w:t>областного</w:t>
            </w:r>
            <w:r>
              <w:rPr>
                <w:spacing w:val="58"/>
                <w:sz w:val="24"/>
              </w:rPr>
              <w:t xml:space="preserve"> </w:t>
            </w:r>
            <w:r>
              <w:rPr>
                <w:sz w:val="24"/>
              </w:rPr>
              <w:t>конкурса</w:t>
            </w:r>
            <w:r>
              <w:rPr>
                <w:spacing w:val="63"/>
                <w:sz w:val="24"/>
              </w:rPr>
              <w:t xml:space="preserve"> </w:t>
            </w:r>
            <w:r>
              <w:rPr>
                <w:sz w:val="24"/>
              </w:rPr>
              <w:t>«Студент</w:t>
            </w:r>
            <w:r>
              <w:rPr>
                <w:spacing w:val="62"/>
                <w:sz w:val="24"/>
              </w:rPr>
              <w:t xml:space="preserve"> </w:t>
            </w:r>
            <w:r>
              <w:rPr>
                <w:spacing w:val="-2"/>
                <w:sz w:val="24"/>
              </w:rPr>
              <w:t>года».</w:t>
            </w:r>
          </w:p>
          <w:p w:rsidR="00343CC4" w:rsidRDefault="00487E66">
            <w:pPr>
              <w:pStyle w:val="TableParagraph"/>
              <w:spacing w:line="275" w:lineRule="exact"/>
              <w:ind w:left="107"/>
              <w:rPr>
                <w:sz w:val="24"/>
              </w:rPr>
            </w:pPr>
            <w:r>
              <w:rPr>
                <w:spacing w:val="-2"/>
                <w:sz w:val="24"/>
              </w:rPr>
              <w:t>Регистрация</w:t>
            </w:r>
          </w:p>
          <w:p w:rsidR="00343CC4" w:rsidRDefault="00487E66">
            <w:pPr>
              <w:pStyle w:val="TableParagraph"/>
              <w:spacing w:before="37"/>
              <w:ind w:left="107"/>
              <w:rPr>
                <w:sz w:val="24"/>
              </w:rPr>
            </w:pPr>
            <w:r>
              <w:rPr>
                <w:sz w:val="24"/>
              </w:rPr>
              <w:t>участников</w:t>
            </w:r>
            <w:r>
              <w:rPr>
                <w:spacing w:val="-4"/>
                <w:sz w:val="24"/>
              </w:rPr>
              <w:t xml:space="preserve"> </w:t>
            </w:r>
            <w:r>
              <w:rPr>
                <w:sz w:val="24"/>
              </w:rPr>
              <w:t>на</w:t>
            </w:r>
            <w:r>
              <w:rPr>
                <w:spacing w:val="-2"/>
                <w:sz w:val="24"/>
              </w:rPr>
              <w:t xml:space="preserve"> платформе</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6" w:lineRule="auto"/>
              <w:ind w:left="107" w:right="680"/>
              <w:rPr>
                <w:sz w:val="24"/>
              </w:rPr>
            </w:pPr>
            <w:r>
              <w:rPr>
                <w:spacing w:val="-2"/>
                <w:sz w:val="24"/>
              </w:rPr>
              <w:t xml:space="preserve">Заместитель </w:t>
            </w:r>
            <w:r>
              <w:rPr>
                <w:sz w:val="24"/>
              </w:rPr>
              <w:t>директора</w:t>
            </w:r>
            <w:r>
              <w:rPr>
                <w:spacing w:val="-15"/>
                <w:sz w:val="24"/>
              </w:rPr>
              <w:t xml:space="preserve"> </w:t>
            </w:r>
            <w:r>
              <w:rPr>
                <w:sz w:val="24"/>
              </w:rPr>
              <w:t xml:space="preserve">по </w:t>
            </w:r>
            <w:r>
              <w:rPr>
                <w:spacing w:val="-4"/>
                <w:sz w:val="24"/>
              </w:rPr>
              <w:t>УВР,</w:t>
            </w:r>
          </w:p>
          <w:p w:rsidR="00343CC4" w:rsidRDefault="00487E66">
            <w:pPr>
              <w:pStyle w:val="TableParagraph"/>
              <w:spacing w:line="276" w:lineRule="auto"/>
              <w:ind w:left="107" w:right="231"/>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работе и</w:t>
            </w:r>
          </w:p>
          <w:p w:rsidR="00343CC4" w:rsidRDefault="00487E66">
            <w:pPr>
              <w:pStyle w:val="TableParagraph"/>
              <w:ind w:left="107"/>
              <w:rPr>
                <w:sz w:val="24"/>
              </w:rPr>
            </w:pPr>
            <w:r>
              <w:rPr>
                <w:spacing w:val="-2"/>
                <w:sz w:val="24"/>
              </w:rPr>
              <w:t>взаимодействию</w:t>
            </w:r>
          </w:p>
        </w:tc>
      </w:tr>
    </w:tbl>
    <w:p w:rsidR="00343CC4" w:rsidRDefault="00343CC4">
      <w:pPr>
        <w:pStyle w:val="TableParagraph"/>
        <w:rPr>
          <w:sz w:val="24"/>
        </w:rPr>
        <w:sectPr w:rsidR="00343CC4">
          <w:headerReference w:type="default" r:id="rId590"/>
          <w:footerReference w:type="default" r:id="rId591"/>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318"/>
        </w:trPr>
        <w:tc>
          <w:tcPr>
            <w:tcW w:w="550" w:type="dxa"/>
          </w:tcPr>
          <w:p w:rsidR="00343CC4" w:rsidRDefault="00343CC4">
            <w:pPr>
              <w:pStyle w:val="TableParagraph"/>
              <w:rPr>
                <w:sz w:val="24"/>
              </w:rPr>
            </w:pPr>
          </w:p>
        </w:tc>
        <w:tc>
          <w:tcPr>
            <w:tcW w:w="4270" w:type="dxa"/>
          </w:tcPr>
          <w:p w:rsidR="00343CC4" w:rsidRDefault="00343CC4">
            <w:pPr>
              <w:pStyle w:val="TableParagraph"/>
              <w:rPr>
                <w:sz w:val="24"/>
              </w:rPr>
            </w:pPr>
          </w:p>
        </w:tc>
        <w:tc>
          <w:tcPr>
            <w:tcW w:w="1184" w:type="dxa"/>
          </w:tcPr>
          <w:p w:rsidR="00343CC4" w:rsidRDefault="00343CC4">
            <w:pPr>
              <w:pStyle w:val="TableParagraph"/>
              <w:rPr>
                <w:sz w:val="24"/>
              </w:rPr>
            </w:pPr>
          </w:p>
        </w:tc>
        <w:tc>
          <w:tcPr>
            <w:tcW w:w="1369" w:type="dxa"/>
          </w:tcPr>
          <w:p w:rsidR="00343CC4" w:rsidRDefault="00343CC4">
            <w:pPr>
              <w:pStyle w:val="TableParagraph"/>
              <w:rPr>
                <w:sz w:val="24"/>
              </w:rPr>
            </w:pPr>
          </w:p>
        </w:tc>
        <w:tc>
          <w:tcPr>
            <w:tcW w:w="2156" w:type="dxa"/>
          </w:tcPr>
          <w:p w:rsidR="00343CC4" w:rsidRDefault="00487E66">
            <w:pPr>
              <w:pStyle w:val="TableParagraph"/>
              <w:spacing w:line="273" w:lineRule="exact"/>
              <w:ind w:left="107"/>
              <w:rPr>
                <w:sz w:val="24"/>
              </w:rPr>
            </w:pPr>
            <w:r>
              <w:rPr>
                <w:sz w:val="24"/>
              </w:rPr>
              <w:t xml:space="preserve">с </w:t>
            </w:r>
            <w:r>
              <w:rPr>
                <w:spacing w:val="-5"/>
                <w:sz w:val="24"/>
              </w:rPr>
              <w:t>ДОО</w:t>
            </w:r>
          </w:p>
        </w:tc>
      </w:tr>
      <w:tr w:rsidR="00343CC4">
        <w:trPr>
          <w:trHeight w:val="952"/>
        </w:trPr>
        <w:tc>
          <w:tcPr>
            <w:tcW w:w="550" w:type="dxa"/>
          </w:tcPr>
          <w:p w:rsidR="00343CC4" w:rsidRDefault="00487E66">
            <w:pPr>
              <w:pStyle w:val="TableParagraph"/>
              <w:spacing w:line="270" w:lineRule="exact"/>
              <w:ind w:left="107"/>
              <w:rPr>
                <w:sz w:val="24"/>
              </w:rPr>
            </w:pPr>
            <w:r>
              <w:rPr>
                <w:spacing w:val="-10"/>
                <w:sz w:val="24"/>
              </w:rPr>
              <w:t>2</w:t>
            </w:r>
          </w:p>
        </w:tc>
        <w:tc>
          <w:tcPr>
            <w:tcW w:w="4270" w:type="dxa"/>
          </w:tcPr>
          <w:p w:rsidR="00343CC4" w:rsidRDefault="00487E66">
            <w:pPr>
              <w:pStyle w:val="TableParagraph"/>
              <w:tabs>
                <w:tab w:val="left" w:pos="1895"/>
                <w:tab w:val="left" w:pos="3073"/>
              </w:tabs>
              <w:spacing w:line="276" w:lineRule="auto"/>
              <w:ind w:left="107" w:right="98"/>
              <w:rPr>
                <w:sz w:val="24"/>
              </w:rPr>
            </w:pPr>
            <w:r>
              <w:rPr>
                <w:spacing w:val="-2"/>
                <w:sz w:val="24"/>
              </w:rPr>
              <w:t>Утверждение</w:t>
            </w:r>
            <w:r>
              <w:rPr>
                <w:sz w:val="24"/>
              </w:rPr>
              <w:tab/>
            </w:r>
            <w:r>
              <w:rPr>
                <w:spacing w:val="-2"/>
                <w:sz w:val="24"/>
              </w:rPr>
              <w:t>состава</w:t>
            </w:r>
            <w:r>
              <w:rPr>
                <w:sz w:val="24"/>
              </w:rPr>
              <w:tab/>
            </w:r>
            <w:r>
              <w:rPr>
                <w:spacing w:val="-2"/>
                <w:sz w:val="24"/>
              </w:rPr>
              <w:t xml:space="preserve">старостата </w:t>
            </w:r>
            <w:r>
              <w:rPr>
                <w:sz w:val="24"/>
              </w:rPr>
              <w:t>(выборы старост</w:t>
            </w:r>
          </w:p>
          <w:p w:rsidR="00343CC4" w:rsidRDefault="00487E66">
            <w:pPr>
              <w:pStyle w:val="TableParagraph"/>
              <w:spacing w:line="275" w:lineRule="exact"/>
              <w:ind w:left="107"/>
              <w:rPr>
                <w:sz w:val="24"/>
              </w:rPr>
            </w:pPr>
            <w:r>
              <w:rPr>
                <w:sz w:val="24"/>
              </w:rPr>
              <w:t>по</w:t>
            </w:r>
            <w:r>
              <w:rPr>
                <w:spacing w:val="1"/>
                <w:sz w:val="24"/>
              </w:rPr>
              <w:t xml:space="preserve"> </w:t>
            </w:r>
            <w:r>
              <w:rPr>
                <w:spacing w:val="-2"/>
                <w:sz w:val="24"/>
              </w:rPr>
              <w:t>группам)</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1586"/>
        </w:trPr>
        <w:tc>
          <w:tcPr>
            <w:tcW w:w="550" w:type="dxa"/>
          </w:tcPr>
          <w:p w:rsidR="00343CC4" w:rsidRDefault="00487E66">
            <w:pPr>
              <w:pStyle w:val="TableParagraph"/>
              <w:spacing w:line="270" w:lineRule="exact"/>
              <w:ind w:left="107"/>
              <w:rPr>
                <w:sz w:val="24"/>
              </w:rPr>
            </w:pPr>
            <w:r>
              <w:rPr>
                <w:spacing w:val="-10"/>
                <w:sz w:val="24"/>
              </w:rPr>
              <w:t>3</w:t>
            </w:r>
          </w:p>
        </w:tc>
        <w:tc>
          <w:tcPr>
            <w:tcW w:w="4270" w:type="dxa"/>
          </w:tcPr>
          <w:p w:rsidR="00343CC4" w:rsidRDefault="00487E66">
            <w:pPr>
              <w:pStyle w:val="TableParagraph"/>
              <w:spacing w:line="270" w:lineRule="exact"/>
              <w:ind w:left="107"/>
              <w:rPr>
                <w:sz w:val="24"/>
              </w:rPr>
            </w:pPr>
            <w:r>
              <w:rPr>
                <w:sz w:val="24"/>
              </w:rPr>
              <w:t>Заседание</w:t>
            </w:r>
            <w:r>
              <w:rPr>
                <w:spacing w:val="-3"/>
                <w:sz w:val="24"/>
              </w:rPr>
              <w:t xml:space="preserve"> </w:t>
            </w:r>
            <w:r>
              <w:rPr>
                <w:spacing w:val="-2"/>
                <w:sz w:val="24"/>
              </w:rPr>
              <w:t>Старостата.</w:t>
            </w:r>
          </w:p>
          <w:p w:rsidR="00343CC4" w:rsidRDefault="00487E66">
            <w:pPr>
              <w:pStyle w:val="TableParagraph"/>
              <w:spacing w:before="41" w:line="276" w:lineRule="auto"/>
              <w:ind w:left="107" w:right="95"/>
              <w:rPr>
                <w:sz w:val="24"/>
              </w:rPr>
            </w:pPr>
            <w:r>
              <w:rPr>
                <w:sz w:val="24"/>
              </w:rPr>
              <w:t>Утверждение плана работы старостата и регламента работы на учебный год.</w:t>
            </w:r>
          </w:p>
          <w:p w:rsidR="00343CC4" w:rsidRDefault="00487E66">
            <w:pPr>
              <w:pStyle w:val="TableParagraph"/>
              <w:spacing w:before="1"/>
              <w:ind w:left="107"/>
              <w:rPr>
                <w:sz w:val="24"/>
              </w:rPr>
            </w:pPr>
            <w:r>
              <w:rPr>
                <w:sz w:val="24"/>
              </w:rPr>
              <w:t>Основные</w:t>
            </w:r>
            <w:r>
              <w:rPr>
                <w:spacing w:val="27"/>
                <w:sz w:val="24"/>
              </w:rPr>
              <w:t xml:space="preserve">  </w:t>
            </w:r>
            <w:r>
              <w:rPr>
                <w:sz w:val="24"/>
              </w:rPr>
              <w:t>направления</w:t>
            </w:r>
            <w:r>
              <w:rPr>
                <w:spacing w:val="27"/>
                <w:sz w:val="24"/>
              </w:rPr>
              <w:t xml:space="preserve">  </w:t>
            </w:r>
            <w:r>
              <w:rPr>
                <w:spacing w:val="-2"/>
                <w:sz w:val="24"/>
              </w:rPr>
              <w:t>деятельности</w:t>
            </w:r>
          </w:p>
          <w:p w:rsidR="00343CC4" w:rsidRDefault="00487E66">
            <w:pPr>
              <w:pStyle w:val="TableParagraph"/>
              <w:spacing w:before="41"/>
              <w:ind w:left="107"/>
              <w:rPr>
                <w:sz w:val="24"/>
              </w:rPr>
            </w:pPr>
            <w:r>
              <w:rPr>
                <w:spacing w:val="-2"/>
                <w:sz w:val="24"/>
              </w:rPr>
              <w:t>старостата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z w:val="24"/>
              </w:rPr>
              <w:t>Кураторы</w:t>
            </w:r>
            <w:r>
              <w:rPr>
                <w:spacing w:val="-3"/>
                <w:sz w:val="24"/>
              </w:rPr>
              <w:t xml:space="preserve"> </w:t>
            </w:r>
            <w:r>
              <w:rPr>
                <w:spacing w:val="-4"/>
                <w:sz w:val="24"/>
              </w:rPr>
              <w:t>групп</w:t>
            </w:r>
          </w:p>
        </w:tc>
      </w:tr>
      <w:tr w:rsidR="00343CC4">
        <w:trPr>
          <w:trHeight w:val="2538"/>
        </w:trPr>
        <w:tc>
          <w:tcPr>
            <w:tcW w:w="550" w:type="dxa"/>
          </w:tcPr>
          <w:p w:rsidR="00343CC4" w:rsidRDefault="00487E66">
            <w:pPr>
              <w:pStyle w:val="TableParagraph"/>
              <w:spacing w:line="270" w:lineRule="exact"/>
              <w:ind w:left="107"/>
              <w:rPr>
                <w:sz w:val="24"/>
              </w:rPr>
            </w:pPr>
            <w:r>
              <w:rPr>
                <w:spacing w:val="-10"/>
                <w:sz w:val="24"/>
              </w:rPr>
              <w:t>4</w:t>
            </w:r>
          </w:p>
        </w:tc>
        <w:tc>
          <w:tcPr>
            <w:tcW w:w="4270" w:type="dxa"/>
          </w:tcPr>
          <w:p w:rsidR="00343CC4" w:rsidRDefault="00487E66">
            <w:pPr>
              <w:pStyle w:val="TableParagraph"/>
              <w:tabs>
                <w:tab w:val="left" w:pos="2557"/>
              </w:tabs>
              <w:spacing w:line="276" w:lineRule="auto"/>
              <w:ind w:left="107" w:right="97"/>
              <w:rPr>
                <w:sz w:val="24"/>
              </w:rPr>
            </w:pPr>
            <w:r>
              <w:rPr>
                <w:spacing w:val="-2"/>
                <w:sz w:val="24"/>
              </w:rPr>
              <w:t>Выборы</w:t>
            </w:r>
            <w:r>
              <w:rPr>
                <w:sz w:val="24"/>
              </w:rPr>
              <w:tab/>
            </w:r>
            <w:r>
              <w:rPr>
                <w:spacing w:val="-2"/>
                <w:sz w:val="24"/>
              </w:rPr>
              <w:t xml:space="preserve">представителей </w:t>
            </w:r>
            <w:r>
              <w:rPr>
                <w:sz w:val="24"/>
              </w:rPr>
              <w:t>Студенческого Совета,</w:t>
            </w:r>
          </w:p>
          <w:p w:rsidR="00343CC4" w:rsidRDefault="00487E66">
            <w:pPr>
              <w:pStyle w:val="TableParagraph"/>
              <w:tabs>
                <w:tab w:val="left" w:pos="1499"/>
                <w:tab w:val="left" w:pos="3390"/>
              </w:tabs>
              <w:spacing w:line="276" w:lineRule="auto"/>
              <w:ind w:left="107" w:right="96"/>
              <w:rPr>
                <w:sz w:val="24"/>
              </w:rPr>
            </w:pPr>
            <w:r>
              <w:rPr>
                <w:sz w:val="24"/>
              </w:rPr>
              <w:t>распределение функционала.</w:t>
            </w:r>
            <w:r>
              <w:rPr>
                <w:spacing w:val="40"/>
                <w:sz w:val="24"/>
              </w:rPr>
              <w:t xml:space="preserve"> </w:t>
            </w:r>
            <w:r>
              <w:rPr>
                <w:spacing w:val="-2"/>
                <w:sz w:val="24"/>
              </w:rPr>
              <w:t>Заседание</w:t>
            </w:r>
            <w:r>
              <w:rPr>
                <w:sz w:val="24"/>
              </w:rPr>
              <w:tab/>
            </w:r>
            <w:r>
              <w:rPr>
                <w:spacing w:val="-2"/>
                <w:sz w:val="24"/>
              </w:rPr>
              <w:t>Студенческого</w:t>
            </w:r>
            <w:r>
              <w:rPr>
                <w:sz w:val="24"/>
              </w:rPr>
              <w:tab/>
            </w:r>
            <w:r>
              <w:rPr>
                <w:spacing w:val="-2"/>
                <w:sz w:val="24"/>
              </w:rPr>
              <w:t xml:space="preserve">Совета. </w:t>
            </w:r>
            <w:r>
              <w:rPr>
                <w:sz w:val="24"/>
              </w:rPr>
              <w:t>Отчет</w:t>
            </w:r>
            <w:r>
              <w:rPr>
                <w:spacing w:val="40"/>
                <w:sz w:val="24"/>
              </w:rPr>
              <w:t xml:space="preserve"> </w:t>
            </w:r>
            <w:r>
              <w:rPr>
                <w:sz w:val="24"/>
              </w:rPr>
              <w:t>о</w:t>
            </w:r>
            <w:r>
              <w:rPr>
                <w:spacing w:val="40"/>
                <w:sz w:val="24"/>
              </w:rPr>
              <w:t xml:space="preserve"> </w:t>
            </w:r>
            <w:r>
              <w:rPr>
                <w:sz w:val="24"/>
              </w:rPr>
              <w:t>работе</w:t>
            </w:r>
            <w:r>
              <w:rPr>
                <w:spacing w:val="40"/>
                <w:sz w:val="24"/>
              </w:rPr>
              <w:t xml:space="preserve"> </w:t>
            </w:r>
            <w:r>
              <w:rPr>
                <w:sz w:val="24"/>
              </w:rPr>
              <w:t>Студенческого</w:t>
            </w:r>
            <w:r>
              <w:rPr>
                <w:spacing w:val="40"/>
                <w:sz w:val="24"/>
              </w:rPr>
              <w:t xml:space="preserve"> </w:t>
            </w:r>
            <w:r>
              <w:rPr>
                <w:sz w:val="24"/>
              </w:rPr>
              <w:t>совета за 202</w:t>
            </w:r>
            <w:r w:rsidR="00136213">
              <w:rPr>
                <w:sz w:val="24"/>
              </w:rPr>
              <w:t>5</w:t>
            </w:r>
            <w:r>
              <w:rPr>
                <w:sz w:val="24"/>
              </w:rPr>
              <w:t>-202</w:t>
            </w:r>
            <w:r w:rsidR="00136213">
              <w:rPr>
                <w:sz w:val="24"/>
              </w:rPr>
              <w:t>6</w:t>
            </w:r>
            <w:r>
              <w:rPr>
                <w:sz w:val="24"/>
              </w:rPr>
              <w:t xml:space="preserve"> уч.год.</w:t>
            </w:r>
          </w:p>
          <w:p w:rsidR="00343CC4" w:rsidRDefault="00487E66">
            <w:pPr>
              <w:pStyle w:val="TableParagraph"/>
              <w:ind w:left="107"/>
              <w:rPr>
                <w:sz w:val="24"/>
              </w:rPr>
            </w:pPr>
            <w:r>
              <w:rPr>
                <w:sz w:val="24"/>
              </w:rPr>
              <w:t>Знакомство</w:t>
            </w:r>
            <w:r>
              <w:rPr>
                <w:spacing w:val="-2"/>
                <w:sz w:val="24"/>
              </w:rPr>
              <w:t xml:space="preserve"> </w:t>
            </w:r>
            <w:r>
              <w:rPr>
                <w:sz w:val="24"/>
              </w:rPr>
              <w:t>студентов</w:t>
            </w:r>
            <w:r>
              <w:rPr>
                <w:spacing w:val="-2"/>
                <w:sz w:val="24"/>
              </w:rPr>
              <w:t xml:space="preserve"> </w:t>
            </w:r>
            <w:r>
              <w:rPr>
                <w:sz w:val="24"/>
              </w:rPr>
              <w:t>нового</w:t>
            </w:r>
            <w:r>
              <w:rPr>
                <w:spacing w:val="-1"/>
                <w:sz w:val="24"/>
              </w:rPr>
              <w:t xml:space="preserve"> </w:t>
            </w:r>
            <w:r>
              <w:rPr>
                <w:sz w:val="24"/>
              </w:rPr>
              <w:t>набора</w:t>
            </w:r>
            <w:r>
              <w:rPr>
                <w:spacing w:val="-1"/>
                <w:sz w:val="24"/>
              </w:rPr>
              <w:t xml:space="preserve"> </w:t>
            </w:r>
            <w:r>
              <w:rPr>
                <w:spacing w:val="-10"/>
                <w:sz w:val="24"/>
              </w:rPr>
              <w:t>с</w:t>
            </w:r>
          </w:p>
          <w:p w:rsidR="00343CC4" w:rsidRDefault="00487E66">
            <w:pPr>
              <w:pStyle w:val="TableParagraph"/>
              <w:spacing w:before="36"/>
              <w:ind w:left="107"/>
              <w:rPr>
                <w:sz w:val="24"/>
              </w:rPr>
            </w:pPr>
            <w:r>
              <w:rPr>
                <w:sz w:val="24"/>
              </w:rPr>
              <w:t>Положением</w:t>
            </w:r>
            <w:r>
              <w:rPr>
                <w:spacing w:val="-3"/>
                <w:sz w:val="24"/>
              </w:rPr>
              <w:t xml:space="preserve"> </w:t>
            </w:r>
            <w:r>
              <w:rPr>
                <w:sz w:val="24"/>
              </w:rPr>
              <w:t>о</w:t>
            </w:r>
            <w:r>
              <w:rPr>
                <w:spacing w:val="-1"/>
                <w:sz w:val="24"/>
              </w:rPr>
              <w:t xml:space="preserve"> </w:t>
            </w:r>
            <w:r>
              <w:rPr>
                <w:sz w:val="24"/>
              </w:rPr>
              <w:t xml:space="preserve">Студенческом </w:t>
            </w:r>
            <w:r>
              <w:rPr>
                <w:spacing w:val="-2"/>
                <w:sz w:val="24"/>
              </w:rPr>
              <w:t>совете.</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6" w:lineRule="auto"/>
              <w:ind w:left="107" w:right="275"/>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 xml:space="preserve">взаимодействию </w:t>
            </w:r>
            <w:r>
              <w:rPr>
                <w:sz w:val="24"/>
              </w:rPr>
              <w:t>с ДОО</w:t>
            </w:r>
          </w:p>
        </w:tc>
      </w:tr>
      <w:tr w:rsidR="00343CC4">
        <w:trPr>
          <w:trHeight w:val="1905"/>
        </w:trPr>
        <w:tc>
          <w:tcPr>
            <w:tcW w:w="550" w:type="dxa"/>
          </w:tcPr>
          <w:p w:rsidR="00343CC4" w:rsidRDefault="00487E66">
            <w:pPr>
              <w:pStyle w:val="TableParagraph"/>
              <w:spacing w:line="270" w:lineRule="exact"/>
              <w:ind w:left="107"/>
              <w:rPr>
                <w:sz w:val="24"/>
              </w:rPr>
            </w:pPr>
            <w:r>
              <w:rPr>
                <w:spacing w:val="-10"/>
                <w:sz w:val="24"/>
              </w:rPr>
              <w:t>5</w:t>
            </w:r>
          </w:p>
        </w:tc>
        <w:tc>
          <w:tcPr>
            <w:tcW w:w="4270" w:type="dxa"/>
          </w:tcPr>
          <w:p w:rsidR="00343CC4" w:rsidRDefault="00487E66">
            <w:pPr>
              <w:pStyle w:val="TableParagraph"/>
              <w:spacing w:line="278" w:lineRule="auto"/>
              <w:ind w:left="107" w:right="109"/>
              <w:rPr>
                <w:sz w:val="24"/>
              </w:rPr>
            </w:pPr>
            <w:r>
              <w:rPr>
                <w:sz w:val="24"/>
              </w:rPr>
              <w:t>Тренинговое</w:t>
            </w:r>
            <w:r>
              <w:rPr>
                <w:spacing w:val="80"/>
                <w:sz w:val="24"/>
              </w:rPr>
              <w:t xml:space="preserve"> </w:t>
            </w:r>
            <w:r>
              <w:rPr>
                <w:sz w:val="24"/>
              </w:rPr>
              <w:t>занятие</w:t>
            </w:r>
            <w:r>
              <w:rPr>
                <w:spacing w:val="80"/>
                <w:sz w:val="24"/>
              </w:rPr>
              <w:t xml:space="preserve"> </w:t>
            </w:r>
            <w:r>
              <w:rPr>
                <w:sz w:val="24"/>
              </w:rPr>
              <w:t>на</w:t>
            </w:r>
            <w:r>
              <w:rPr>
                <w:spacing w:val="80"/>
                <w:sz w:val="24"/>
              </w:rPr>
              <w:t xml:space="preserve"> </w:t>
            </w:r>
            <w:r>
              <w:rPr>
                <w:sz w:val="24"/>
              </w:rPr>
              <w:t>знакомство и</w:t>
            </w:r>
            <w:r>
              <w:rPr>
                <w:spacing w:val="40"/>
                <w:sz w:val="24"/>
              </w:rPr>
              <w:t xml:space="preserve"> </w:t>
            </w:r>
            <w:r>
              <w:rPr>
                <w:sz w:val="24"/>
              </w:rPr>
              <w:t>сплочение</w:t>
            </w:r>
          </w:p>
          <w:p w:rsidR="00343CC4" w:rsidRDefault="00487E66">
            <w:pPr>
              <w:pStyle w:val="TableParagraph"/>
              <w:spacing w:line="272" w:lineRule="exact"/>
              <w:ind w:left="107"/>
              <w:rPr>
                <w:sz w:val="24"/>
              </w:rPr>
            </w:pPr>
            <w:r>
              <w:rPr>
                <w:sz w:val="24"/>
              </w:rPr>
              <w:t>Студенческого</w:t>
            </w:r>
            <w:r>
              <w:rPr>
                <w:spacing w:val="-5"/>
                <w:sz w:val="24"/>
              </w:rPr>
              <w:t xml:space="preserve"> </w:t>
            </w:r>
            <w:r>
              <w:rPr>
                <w:spacing w:val="-2"/>
                <w:sz w:val="24"/>
              </w:rPr>
              <w:t>актива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6" w:lineRule="auto"/>
              <w:ind w:left="107" w:right="231"/>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взаимодействию</w:t>
            </w:r>
          </w:p>
          <w:p w:rsidR="00343CC4" w:rsidRDefault="00487E66">
            <w:pPr>
              <w:pStyle w:val="TableParagraph"/>
              <w:spacing w:line="276" w:lineRule="exact"/>
              <w:ind w:left="107"/>
              <w:rPr>
                <w:sz w:val="24"/>
              </w:rPr>
            </w:pPr>
            <w:r>
              <w:rPr>
                <w:sz w:val="24"/>
              </w:rPr>
              <w:t xml:space="preserve">с </w:t>
            </w:r>
            <w:r>
              <w:rPr>
                <w:spacing w:val="-5"/>
                <w:sz w:val="24"/>
              </w:rPr>
              <w:t>ДОО</w:t>
            </w:r>
          </w:p>
        </w:tc>
      </w:tr>
      <w:tr w:rsidR="00343CC4">
        <w:trPr>
          <w:trHeight w:val="1586"/>
        </w:trPr>
        <w:tc>
          <w:tcPr>
            <w:tcW w:w="550" w:type="dxa"/>
          </w:tcPr>
          <w:p w:rsidR="00343CC4" w:rsidRDefault="00487E66">
            <w:pPr>
              <w:pStyle w:val="TableParagraph"/>
              <w:spacing w:line="270" w:lineRule="exact"/>
              <w:ind w:left="107"/>
              <w:rPr>
                <w:sz w:val="24"/>
              </w:rPr>
            </w:pPr>
            <w:r>
              <w:rPr>
                <w:spacing w:val="-10"/>
                <w:sz w:val="24"/>
              </w:rPr>
              <w:t>6</w:t>
            </w:r>
          </w:p>
        </w:tc>
        <w:tc>
          <w:tcPr>
            <w:tcW w:w="4270" w:type="dxa"/>
          </w:tcPr>
          <w:p w:rsidR="00343CC4" w:rsidRDefault="00487E66">
            <w:pPr>
              <w:pStyle w:val="TableParagraph"/>
              <w:tabs>
                <w:tab w:val="left" w:pos="925"/>
                <w:tab w:val="left" w:pos="2538"/>
                <w:tab w:val="left" w:pos="4045"/>
              </w:tabs>
              <w:spacing w:line="276" w:lineRule="auto"/>
              <w:ind w:left="107" w:right="98"/>
              <w:rPr>
                <w:sz w:val="24"/>
              </w:rPr>
            </w:pPr>
            <w:r>
              <w:rPr>
                <w:spacing w:val="-4"/>
                <w:sz w:val="24"/>
              </w:rPr>
              <w:t>День</w:t>
            </w:r>
            <w:r>
              <w:rPr>
                <w:sz w:val="24"/>
              </w:rPr>
              <w:tab/>
            </w:r>
            <w:r>
              <w:rPr>
                <w:spacing w:val="-2"/>
                <w:sz w:val="24"/>
              </w:rPr>
              <w:t>добровольца</w:t>
            </w:r>
            <w:r>
              <w:rPr>
                <w:sz w:val="24"/>
              </w:rPr>
              <w:tab/>
            </w:r>
            <w:r>
              <w:rPr>
                <w:spacing w:val="-2"/>
                <w:sz w:val="24"/>
              </w:rPr>
              <w:t>(волонтера)</w:t>
            </w:r>
            <w:r>
              <w:rPr>
                <w:sz w:val="24"/>
              </w:rPr>
              <w:tab/>
            </w:r>
            <w:r>
              <w:rPr>
                <w:spacing w:val="-10"/>
                <w:sz w:val="24"/>
              </w:rPr>
              <w:t xml:space="preserve">в </w:t>
            </w:r>
            <w:r>
              <w:rPr>
                <w:spacing w:val="-2"/>
                <w:sz w:val="24"/>
              </w:rPr>
              <w:t>России.</w:t>
            </w:r>
          </w:p>
          <w:p w:rsidR="00343CC4" w:rsidRDefault="00487E66">
            <w:pPr>
              <w:pStyle w:val="TableParagraph"/>
              <w:spacing w:line="275" w:lineRule="exact"/>
              <w:ind w:left="107"/>
              <w:rPr>
                <w:sz w:val="24"/>
              </w:rPr>
            </w:pPr>
            <w:r>
              <w:rPr>
                <w:sz w:val="24"/>
              </w:rPr>
              <w:t>Конкурс</w:t>
            </w:r>
            <w:r>
              <w:rPr>
                <w:spacing w:val="-5"/>
                <w:sz w:val="24"/>
              </w:rPr>
              <w:t xml:space="preserve"> </w:t>
            </w:r>
            <w:r>
              <w:rPr>
                <w:sz w:val="24"/>
              </w:rPr>
              <w:t>«Доброволец</w:t>
            </w:r>
            <w:r>
              <w:rPr>
                <w:spacing w:val="-8"/>
                <w:sz w:val="24"/>
              </w:rPr>
              <w:t xml:space="preserve"> </w:t>
            </w:r>
            <w:r>
              <w:rPr>
                <w:spacing w:val="-4"/>
                <w:sz w:val="24"/>
              </w:rPr>
              <w:t>года»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6" w:lineRule="auto"/>
              <w:ind w:left="107"/>
              <w:rPr>
                <w:sz w:val="24"/>
              </w:rPr>
            </w:pPr>
            <w:r>
              <w:rPr>
                <w:spacing w:val="-2"/>
                <w:sz w:val="24"/>
              </w:rPr>
              <w:t>Руководитель волонтерского отряда, Председатель</w:t>
            </w:r>
          </w:p>
          <w:p w:rsidR="00343CC4" w:rsidRDefault="00487E66">
            <w:pPr>
              <w:pStyle w:val="TableParagraph"/>
              <w:ind w:left="107"/>
              <w:rPr>
                <w:sz w:val="24"/>
              </w:rPr>
            </w:pPr>
            <w:r>
              <w:rPr>
                <w:sz w:val="24"/>
              </w:rPr>
              <w:t>Студ.</w:t>
            </w:r>
            <w:r>
              <w:rPr>
                <w:spacing w:val="-7"/>
                <w:sz w:val="24"/>
              </w:rPr>
              <w:t xml:space="preserve"> </w:t>
            </w:r>
            <w:r>
              <w:rPr>
                <w:spacing w:val="-2"/>
                <w:sz w:val="24"/>
              </w:rPr>
              <w:t>Совета</w:t>
            </w:r>
          </w:p>
        </w:tc>
      </w:tr>
      <w:tr w:rsidR="00343CC4">
        <w:trPr>
          <w:trHeight w:val="952"/>
        </w:trPr>
        <w:tc>
          <w:tcPr>
            <w:tcW w:w="550" w:type="dxa"/>
          </w:tcPr>
          <w:p w:rsidR="00343CC4" w:rsidRDefault="00487E66">
            <w:pPr>
              <w:pStyle w:val="TableParagraph"/>
              <w:spacing w:line="270" w:lineRule="exact"/>
              <w:ind w:left="107"/>
              <w:rPr>
                <w:sz w:val="24"/>
              </w:rPr>
            </w:pPr>
            <w:r>
              <w:rPr>
                <w:spacing w:val="-10"/>
                <w:sz w:val="24"/>
              </w:rPr>
              <w:t>7</w:t>
            </w:r>
          </w:p>
        </w:tc>
        <w:tc>
          <w:tcPr>
            <w:tcW w:w="4270" w:type="dxa"/>
          </w:tcPr>
          <w:p w:rsidR="00343CC4" w:rsidRDefault="00487E66">
            <w:pPr>
              <w:pStyle w:val="TableParagraph"/>
              <w:tabs>
                <w:tab w:val="left" w:pos="2015"/>
                <w:tab w:val="left" w:pos="3479"/>
              </w:tabs>
              <w:spacing w:line="276" w:lineRule="auto"/>
              <w:ind w:left="107" w:right="95"/>
              <w:rPr>
                <w:sz w:val="24"/>
              </w:rPr>
            </w:pPr>
            <w:r>
              <w:rPr>
                <w:sz w:val="24"/>
              </w:rPr>
              <w:t xml:space="preserve">Заседание старостата. Подготовка к </w:t>
            </w:r>
            <w:r>
              <w:rPr>
                <w:spacing w:val="-2"/>
                <w:sz w:val="24"/>
              </w:rPr>
              <w:t>промежуточной</w:t>
            </w:r>
            <w:r>
              <w:rPr>
                <w:sz w:val="24"/>
              </w:rPr>
              <w:tab/>
            </w:r>
            <w:r>
              <w:rPr>
                <w:spacing w:val="-2"/>
                <w:sz w:val="24"/>
              </w:rPr>
              <w:t>аттестации,</w:t>
            </w:r>
            <w:r>
              <w:rPr>
                <w:sz w:val="24"/>
              </w:rPr>
              <w:tab/>
            </w:r>
            <w:r>
              <w:rPr>
                <w:spacing w:val="-2"/>
                <w:sz w:val="24"/>
              </w:rPr>
              <w:t>анализ</w:t>
            </w:r>
          </w:p>
          <w:p w:rsidR="00343CC4" w:rsidRDefault="00487E66">
            <w:pPr>
              <w:pStyle w:val="TableParagraph"/>
              <w:ind w:left="107"/>
              <w:rPr>
                <w:sz w:val="24"/>
              </w:rPr>
            </w:pPr>
            <w:r>
              <w:rPr>
                <w:sz w:val="24"/>
              </w:rPr>
              <w:t>посещаемости</w:t>
            </w:r>
            <w:r>
              <w:rPr>
                <w:spacing w:val="-2"/>
                <w:sz w:val="24"/>
              </w:rPr>
              <w:t xml:space="preserve"> </w:t>
            </w:r>
            <w:r>
              <w:rPr>
                <w:sz w:val="24"/>
              </w:rPr>
              <w:t>и</w:t>
            </w:r>
            <w:r>
              <w:rPr>
                <w:spacing w:val="1"/>
                <w:sz w:val="24"/>
              </w:rPr>
              <w:t xml:space="preserve"> </w:t>
            </w:r>
            <w:r>
              <w:rPr>
                <w:spacing w:val="-2"/>
                <w:sz w:val="24"/>
              </w:rPr>
              <w:t>успеваемости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6" w:lineRule="auto"/>
              <w:ind w:left="107" w:right="192"/>
              <w:rPr>
                <w:sz w:val="24"/>
              </w:rPr>
            </w:pPr>
            <w:r>
              <w:rPr>
                <w:spacing w:val="-2"/>
                <w:sz w:val="24"/>
              </w:rPr>
              <w:t xml:space="preserve">Председатель </w:t>
            </w:r>
            <w:r>
              <w:rPr>
                <w:sz w:val="24"/>
              </w:rPr>
              <w:t>Студ. Совета</w:t>
            </w:r>
          </w:p>
        </w:tc>
      </w:tr>
      <w:tr w:rsidR="00343CC4">
        <w:trPr>
          <w:trHeight w:val="952"/>
        </w:trPr>
        <w:tc>
          <w:tcPr>
            <w:tcW w:w="550" w:type="dxa"/>
          </w:tcPr>
          <w:p w:rsidR="00343CC4" w:rsidRDefault="00487E66">
            <w:pPr>
              <w:pStyle w:val="TableParagraph"/>
              <w:spacing w:line="270" w:lineRule="exact"/>
              <w:ind w:left="107"/>
              <w:rPr>
                <w:sz w:val="24"/>
              </w:rPr>
            </w:pPr>
            <w:r>
              <w:rPr>
                <w:spacing w:val="-10"/>
                <w:sz w:val="24"/>
              </w:rPr>
              <w:t>8</w:t>
            </w:r>
          </w:p>
        </w:tc>
        <w:tc>
          <w:tcPr>
            <w:tcW w:w="4270" w:type="dxa"/>
          </w:tcPr>
          <w:p w:rsidR="00343CC4" w:rsidRDefault="00487E66">
            <w:pPr>
              <w:pStyle w:val="TableParagraph"/>
              <w:spacing w:line="276" w:lineRule="auto"/>
              <w:ind w:left="107"/>
              <w:rPr>
                <w:sz w:val="24"/>
              </w:rPr>
            </w:pPr>
            <w:r>
              <w:rPr>
                <w:sz w:val="24"/>
              </w:rPr>
              <w:t xml:space="preserve">Оформление </w:t>
            </w:r>
            <w:r w:rsidR="00764F3F">
              <w:t>техникум</w:t>
            </w:r>
            <w:r>
              <w:rPr>
                <w:sz w:val="24"/>
              </w:rPr>
              <w:t>а к Новому году, создание</w:t>
            </w:r>
            <w:r>
              <w:rPr>
                <w:spacing w:val="26"/>
                <w:sz w:val="24"/>
              </w:rPr>
              <w:t xml:space="preserve">  </w:t>
            </w:r>
            <w:r>
              <w:rPr>
                <w:sz w:val="24"/>
              </w:rPr>
              <w:t>новогодней</w:t>
            </w:r>
            <w:r>
              <w:rPr>
                <w:spacing w:val="25"/>
                <w:sz w:val="24"/>
              </w:rPr>
              <w:t xml:space="preserve">  </w:t>
            </w:r>
            <w:r>
              <w:rPr>
                <w:sz w:val="24"/>
              </w:rPr>
              <w:t>инсталляции</w:t>
            </w:r>
            <w:r>
              <w:rPr>
                <w:spacing w:val="27"/>
                <w:sz w:val="24"/>
              </w:rPr>
              <w:t xml:space="preserve">  </w:t>
            </w:r>
            <w:r>
              <w:rPr>
                <w:spacing w:val="-10"/>
                <w:sz w:val="24"/>
              </w:rPr>
              <w:t>в</w:t>
            </w:r>
          </w:p>
          <w:p w:rsidR="00343CC4" w:rsidRDefault="00487E66">
            <w:pPr>
              <w:pStyle w:val="TableParagraph"/>
              <w:ind w:left="107"/>
              <w:rPr>
                <w:sz w:val="24"/>
              </w:rPr>
            </w:pPr>
            <w:r>
              <w:rPr>
                <w:sz w:val="24"/>
              </w:rPr>
              <w:t>холле</w:t>
            </w:r>
            <w:r>
              <w:rPr>
                <w:spacing w:val="1"/>
                <w:sz w:val="24"/>
              </w:rPr>
              <w:t xml:space="preserve"> </w:t>
            </w:r>
            <w:r>
              <w:rPr>
                <w:sz w:val="24"/>
              </w:rPr>
              <w:t>для</w:t>
            </w:r>
            <w:r>
              <w:rPr>
                <w:spacing w:val="1"/>
                <w:sz w:val="24"/>
              </w:rPr>
              <w:t xml:space="preserve"> </w:t>
            </w:r>
            <w:r>
              <w:rPr>
                <w:spacing w:val="-2"/>
                <w:sz w:val="24"/>
              </w:rPr>
              <w:t>фотосессий</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6" w:lineRule="auto"/>
              <w:ind w:left="107" w:right="192"/>
              <w:rPr>
                <w:sz w:val="24"/>
              </w:rPr>
            </w:pPr>
            <w:r>
              <w:rPr>
                <w:spacing w:val="-2"/>
                <w:sz w:val="24"/>
              </w:rPr>
              <w:t xml:space="preserve">Председатель </w:t>
            </w:r>
            <w:r>
              <w:rPr>
                <w:sz w:val="24"/>
              </w:rPr>
              <w:t>Студ. Совета</w:t>
            </w:r>
          </w:p>
        </w:tc>
      </w:tr>
      <w:tr w:rsidR="00343CC4">
        <w:trPr>
          <w:trHeight w:val="1269"/>
        </w:trPr>
        <w:tc>
          <w:tcPr>
            <w:tcW w:w="550" w:type="dxa"/>
          </w:tcPr>
          <w:p w:rsidR="00343CC4" w:rsidRDefault="00487E66">
            <w:pPr>
              <w:pStyle w:val="TableParagraph"/>
              <w:spacing w:line="270" w:lineRule="exact"/>
              <w:ind w:left="107"/>
              <w:rPr>
                <w:sz w:val="24"/>
              </w:rPr>
            </w:pPr>
            <w:r>
              <w:rPr>
                <w:spacing w:val="-10"/>
                <w:sz w:val="24"/>
              </w:rPr>
              <w:t>9</w:t>
            </w:r>
          </w:p>
        </w:tc>
        <w:tc>
          <w:tcPr>
            <w:tcW w:w="4270" w:type="dxa"/>
          </w:tcPr>
          <w:p w:rsidR="00343CC4" w:rsidRDefault="00487E66">
            <w:pPr>
              <w:pStyle w:val="TableParagraph"/>
              <w:tabs>
                <w:tab w:val="left" w:pos="3155"/>
              </w:tabs>
              <w:spacing w:line="276" w:lineRule="auto"/>
              <w:ind w:left="107" w:right="98"/>
              <w:rPr>
                <w:sz w:val="24"/>
              </w:rPr>
            </w:pPr>
            <w:r>
              <w:rPr>
                <w:sz w:val="24"/>
              </w:rPr>
              <w:t>Заседание</w:t>
            </w:r>
            <w:r>
              <w:rPr>
                <w:spacing w:val="40"/>
                <w:sz w:val="24"/>
              </w:rPr>
              <w:t xml:space="preserve"> </w:t>
            </w:r>
            <w:r>
              <w:rPr>
                <w:sz w:val="24"/>
              </w:rPr>
              <w:t>старостата</w:t>
            </w:r>
            <w:r>
              <w:rPr>
                <w:spacing w:val="40"/>
                <w:sz w:val="24"/>
              </w:rPr>
              <w:t xml:space="preserve"> </w:t>
            </w:r>
            <w:r>
              <w:rPr>
                <w:sz w:val="24"/>
              </w:rPr>
              <w:t>«Подготовка</w:t>
            </w:r>
            <w:r>
              <w:rPr>
                <w:spacing w:val="40"/>
                <w:sz w:val="24"/>
              </w:rPr>
              <w:t xml:space="preserve"> </w:t>
            </w:r>
            <w:r>
              <w:rPr>
                <w:sz w:val="24"/>
              </w:rPr>
              <w:t xml:space="preserve">к </w:t>
            </w:r>
            <w:r>
              <w:rPr>
                <w:spacing w:val="-2"/>
                <w:sz w:val="24"/>
              </w:rPr>
              <w:t>праздничному</w:t>
            </w:r>
            <w:r>
              <w:rPr>
                <w:sz w:val="24"/>
              </w:rPr>
              <w:tab/>
            </w:r>
            <w:r>
              <w:rPr>
                <w:spacing w:val="-2"/>
                <w:sz w:val="24"/>
              </w:rPr>
              <w:t xml:space="preserve">концерту, </w:t>
            </w:r>
            <w:r>
              <w:rPr>
                <w:sz w:val="24"/>
              </w:rPr>
              <w:t>посвященному</w:t>
            </w:r>
            <w:r>
              <w:rPr>
                <w:spacing w:val="40"/>
                <w:sz w:val="24"/>
              </w:rPr>
              <w:t xml:space="preserve"> </w:t>
            </w:r>
            <w:r>
              <w:rPr>
                <w:sz w:val="24"/>
              </w:rPr>
              <w:t>Дню</w:t>
            </w:r>
          </w:p>
          <w:p w:rsidR="00343CC4" w:rsidRDefault="00487E66">
            <w:pPr>
              <w:pStyle w:val="TableParagraph"/>
              <w:ind w:left="107"/>
              <w:rPr>
                <w:sz w:val="24"/>
              </w:rPr>
            </w:pPr>
            <w:r>
              <w:rPr>
                <w:sz w:val="24"/>
              </w:rPr>
              <w:t xml:space="preserve">российского </w:t>
            </w:r>
            <w:r>
              <w:rPr>
                <w:spacing w:val="-2"/>
                <w:sz w:val="24"/>
              </w:rPr>
              <w:t>студенчества»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январь</w:t>
            </w:r>
          </w:p>
        </w:tc>
        <w:tc>
          <w:tcPr>
            <w:tcW w:w="2156" w:type="dxa"/>
          </w:tcPr>
          <w:p w:rsidR="00343CC4" w:rsidRDefault="00487E66">
            <w:pPr>
              <w:pStyle w:val="TableParagraph"/>
              <w:spacing w:line="276" w:lineRule="auto"/>
              <w:ind w:left="107" w:right="192"/>
              <w:rPr>
                <w:sz w:val="24"/>
              </w:rPr>
            </w:pPr>
            <w:r>
              <w:rPr>
                <w:spacing w:val="-2"/>
                <w:sz w:val="24"/>
              </w:rPr>
              <w:t xml:space="preserve">Председатель </w:t>
            </w:r>
            <w:r>
              <w:rPr>
                <w:sz w:val="24"/>
              </w:rPr>
              <w:t>Студ. Совета</w:t>
            </w:r>
          </w:p>
        </w:tc>
      </w:tr>
      <w:tr w:rsidR="00343CC4">
        <w:trPr>
          <w:trHeight w:val="1586"/>
        </w:trPr>
        <w:tc>
          <w:tcPr>
            <w:tcW w:w="550" w:type="dxa"/>
          </w:tcPr>
          <w:p w:rsidR="00343CC4" w:rsidRDefault="00487E66">
            <w:pPr>
              <w:pStyle w:val="TableParagraph"/>
              <w:spacing w:line="270" w:lineRule="exact"/>
              <w:ind w:left="107"/>
              <w:rPr>
                <w:sz w:val="24"/>
              </w:rPr>
            </w:pPr>
            <w:r>
              <w:rPr>
                <w:spacing w:val="-5"/>
                <w:sz w:val="24"/>
              </w:rPr>
              <w:t>10</w:t>
            </w:r>
          </w:p>
        </w:tc>
        <w:tc>
          <w:tcPr>
            <w:tcW w:w="4270" w:type="dxa"/>
          </w:tcPr>
          <w:p w:rsidR="00343CC4" w:rsidRDefault="00487E66">
            <w:pPr>
              <w:pStyle w:val="TableParagraph"/>
              <w:tabs>
                <w:tab w:val="left" w:pos="1345"/>
                <w:tab w:val="left" w:pos="2411"/>
                <w:tab w:val="left" w:pos="2888"/>
                <w:tab w:val="left" w:pos="3131"/>
                <w:tab w:val="left" w:pos="3217"/>
              </w:tabs>
              <w:spacing w:line="276" w:lineRule="auto"/>
              <w:ind w:left="107" w:right="95"/>
              <w:rPr>
                <w:sz w:val="24"/>
              </w:rPr>
            </w:pPr>
            <w:r>
              <w:rPr>
                <w:spacing w:val="-2"/>
                <w:sz w:val="24"/>
              </w:rPr>
              <w:t>Заседание</w:t>
            </w:r>
            <w:r>
              <w:rPr>
                <w:sz w:val="24"/>
              </w:rPr>
              <w:tab/>
            </w:r>
            <w:r>
              <w:rPr>
                <w:spacing w:val="-45"/>
                <w:sz w:val="24"/>
              </w:rPr>
              <w:t xml:space="preserve"> </w:t>
            </w:r>
            <w:r>
              <w:rPr>
                <w:sz w:val="24"/>
              </w:rPr>
              <w:t>старостата</w:t>
            </w:r>
            <w:r>
              <w:rPr>
                <w:sz w:val="24"/>
              </w:rPr>
              <w:tab/>
            </w:r>
            <w:r>
              <w:rPr>
                <w:spacing w:val="-10"/>
                <w:sz w:val="24"/>
              </w:rPr>
              <w:t>с</w:t>
            </w:r>
            <w:r>
              <w:rPr>
                <w:sz w:val="24"/>
              </w:rPr>
              <w:tab/>
            </w:r>
            <w:r>
              <w:rPr>
                <w:sz w:val="24"/>
              </w:rPr>
              <w:tab/>
            </w:r>
            <w:r>
              <w:rPr>
                <w:spacing w:val="-2"/>
                <w:sz w:val="24"/>
              </w:rPr>
              <w:t>участием старост</w:t>
            </w:r>
            <w:r>
              <w:rPr>
                <w:sz w:val="24"/>
              </w:rPr>
              <w:tab/>
            </w:r>
            <w:r>
              <w:rPr>
                <w:spacing w:val="-4"/>
                <w:sz w:val="24"/>
              </w:rPr>
              <w:t>групп</w:t>
            </w:r>
            <w:r>
              <w:rPr>
                <w:sz w:val="24"/>
              </w:rPr>
              <w:tab/>
            </w:r>
            <w:r>
              <w:rPr>
                <w:spacing w:val="-6"/>
                <w:sz w:val="24"/>
              </w:rPr>
              <w:t>по</w:t>
            </w:r>
            <w:r>
              <w:rPr>
                <w:sz w:val="24"/>
              </w:rPr>
              <w:tab/>
            </w:r>
            <w:r>
              <w:rPr>
                <w:sz w:val="24"/>
              </w:rPr>
              <w:tab/>
            </w:r>
            <w:r>
              <w:rPr>
                <w:spacing w:val="-2"/>
                <w:sz w:val="24"/>
              </w:rPr>
              <w:t xml:space="preserve">основным </w:t>
            </w:r>
            <w:r>
              <w:rPr>
                <w:sz w:val="24"/>
              </w:rPr>
              <w:t>проблемам</w:t>
            </w:r>
            <w:r>
              <w:rPr>
                <w:spacing w:val="40"/>
                <w:sz w:val="24"/>
              </w:rPr>
              <w:t xml:space="preserve"> </w:t>
            </w:r>
            <w:r>
              <w:rPr>
                <w:sz w:val="24"/>
              </w:rPr>
              <w:t>организации</w:t>
            </w:r>
            <w:r>
              <w:rPr>
                <w:spacing w:val="40"/>
                <w:sz w:val="24"/>
              </w:rPr>
              <w:t xml:space="preserve"> </w:t>
            </w:r>
            <w:r>
              <w:rPr>
                <w:sz w:val="24"/>
              </w:rPr>
              <w:t>учебного процесса</w:t>
            </w:r>
            <w:r>
              <w:rPr>
                <w:spacing w:val="80"/>
                <w:sz w:val="24"/>
              </w:rPr>
              <w:t xml:space="preserve"> </w:t>
            </w:r>
            <w:r>
              <w:rPr>
                <w:sz w:val="24"/>
              </w:rPr>
              <w:t>в</w:t>
            </w:r>
            <w:r>
              <w:rPr>
                <w:spacing w:val="80"/>
                <w:sz w:val="24"/>
              </w:rPr>
              <w:t xml:space="preserve"> </w:t>
            </w:r>
            <w:r w:rsidR="00764F3F">
              <w:t>техникум</w:t>
            </w:r>
            <w:r>
              <w:rPr>
                <w:sz w:val="24"/>
              </w:rPr>
              <w:t>е:</w:t>
            </w:r>
            <w:r>
              <w:rPr>
                <w:spacing w:val="80"/>
                <w:sz w:val="24"/>
              </w:rPr>
              <w:t xml:space="preserve"> </w:t>
            </w:r>
            <w:r>
              <w:rPr>
                <w:sz w:val="24"/>
              </w:rPr>
              <w:t>итоги</w:t>
            </w:r>
            <w:r>
              <w:rPr>
                <w:spacing w:val="80"/>
                <w:sz w:val="24"/>
              </w:rPr>
              <w:t xml:space="preserve"> </w:t>
            </w:r>
            <w:r>
              <w:rPr>
                <w:sz w:val="24"/>
              </w:rPr>
              <w:t>зимней</w:t>
            </w:r>
          </w:p>
          <w:p w:rsidR="00343CC4" w:rsidRDefault="00487E66">
            <w:pPr>
              <w:pStyle w:val="TableParagraph"/>
              <w:ind w:left="107"/>
              <w:rPr>
                <w:sz w:val="24"/>
              </w:rPr>
            </w:pPr>
            <w:r>
              <w:rPr>
                <w:sz w:val="24"/>
              </w:rPr>
              <w:t>сессии</w:t>
            </w:r>
            <w:r>
              <w:rPr>
                <w:spacing w:val="-1"/>
                <w:sz w:val="24"/>
              </w:rPr>
              <w:t xml:space="preserve"> </w:t>
            </w:r>
            <w:r>
              <w:rPr>
                <w:sz w:val="24"/>
              </w:rPr>
              <w:t>(анализ</w:t>
            </w:r>
            <w:r>
              <w:rPr>
                <w:spacing w:val="-1"/>
                <w:sz w:val="24"/>
              </w:rPr>
              <w:t xml:space="preserve"> </w:t>
            </w:r>
            <w:r>
              <w:rPr>
                <w:sz w:val="24"/>
              </w:rPr>
              <w:t xml:space="preserve">основных </w:t>
            </w:r>
            <w:r>
              <w:rPr>
                <w:spacing w:val="-2"/>
                <w:sz w:val="24"/>
              </w:rPr>
              <w:t>проблем)</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февраль</w:t>
            </w:r>
          </w:p>
        </w:tc>
        <w:tc>
          <w:tcPr>
            <w:tcW w:w="2156" w:type="dxa"/>
          </w:tcPr>
          <w:p w:rsidR="00343CC4" w:rsidRDefault="00487E66">
            <w:pPr>
              <w:pStyle w:val="TableParagraph"/>
              <w:spacing w:line="270" w:lineRule="exact"/>
              <w:ind w:left="107"/>
              <w:rPr>
                <w:sz w:val="24"/>
              </w:rPr>
            </w:pPr>
            <w:r>
              <w:rPr>
                <w:spacing w:val="-2"/>
                <w:sz w:val="24"/>
              </w:rPr>
              <w:t>Старостат</w:t>
            </w:r>
          </w:p>
        </w:tc>
      </w:tr>
      <w:tr w:rsidR="00343CC4">
        <w:trPr>
          <w:trHeight w:val="517"/>
        </w:trPr>
        <w:tc>
          <w:tcPr>
            <w:tcW w:w="550" w:type="dxa"/>
          </w:tcPr>
          <w:p w:rsidR="00343CC4" w:rsidRDefault="00487E66">
            <w:pPr>
              <w:pStyle w:val="TableParagraph"/>
              <w:spacing w:line="270" w:lineRule="exact"/>
              <w:ind w:left="107"/>
              <w:rPr>
                <w:sz w:val="24"/>
              </w:rPr>
            </w:pPr>
            <w:r>
              <w:rPr>
                <w:spacing w:val="-5"/>
                <w:sz w:val="24"/>
              </w:rPr>
              <w:t>11</w:t>
            </w:r>
          </w:p>
        </w:tc>
        <w:tc>
          <w:tcPr>
            <w:tcW w:w="4270" w:type="dxa"/>
          </w:tcPr>
          <w:p w:rsidR="00343CC4" w:rsidRDefault="00487E66">
            <w:pPr>
              <w:pStyle w:val="TableParagraph"/>
              <w:tabs>
                <w:tab w:val="left" w:pos="2970"/>
              </w:tabs>
              <w:spacing w:line="270" w:lineRule="exact"/>
              <w:ind w:left="107"/>
              <w:rPr>
                <w:sz w:val="24"/>
              </w:rPr>
            </w:pPr>
            <w:r>
              <w:rPr>
                <w:spacing w:val="-2"/>
                <w:sz w:val="24"/>
              </w:rPr>
              <w:t>«Весенний</w:t>
            </w:r>
            <w:r>
              <w:rPr>
                <w:sz w:val="24"/>
              </w:rPr>
              <w:tab/>
            </w:r>
            <w:r>
              <w:rPr>
                <w:spacing w:val="-2"/>
                <w:sz w:val="24"/>
              </w:rPr>
              <w:t>переполох»</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z w:val="24"/>
              </w:rPr>
              <w:t xml:space="preserve">7 </w:t>
            </w:r>
            <w:r>
              <w:rPr>
                <w:spacing w:val="-2"/>
                <w:sz w:val="24"/>
              </w:rPr>
              <w:t>марта</w:t>
            </w:r>
          </w:p>
        </w:tc>
        <w:tc>
          <w:tcPr>
            <w:tcW w:w="2156" w:type="dxa"/>
          </w:tcPr>
          <w:p w:rsidR="00343CC4" w:rsidRDefault="00487E66">
            <w:pPr>
              <w:pStyle w:val="TableParagraph"/>
              <w:spacing w:line="270" w:lineRule="exact"/>
              <w:ind w:left="107"/>
              <w:rPr>
                <w:sz w:val="24"/>
              </w:rPr>
            </w:pPr>
            <w:r>
              <w:rPr>
                <w:spacing w:val="-2"/>
                <w:sz w:val="24"/>
              </w:rPr>
              <w:t>Председатель</w:t>
            </w:r>
          </w:p>
        </w:tc>
      </w:tr>
    </w:tbl>
    <w:p w:rsidR="00343CC4" w:rsidRDefault="00343CC4">
      <w:pPr>
        <w:pStyle w:val="TableParagraph"/>
        <w:spacing w:line="270" w:lineRule="exact"/>
        <w:rPr>
          <w:sz w:val="24"/>
        </w:rPr>
        <w:sectPr w:rsidR="00343CC4">
          <w:headerReference w:type="default" r:id="rId592"/>
          <w:footerReference w:type="default" r:id="rId593"/>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635"/>
        </w:trPr>
        <w:tc>
          <w:tcPr>
            <w:tcW w:w="550" w:type="dxa"/>
          </w:tcPr>
          <w:p w:rsidR="00343CC4" w:rsidRDefault="00343CC4">
            <w:pPr>
              <w:pStyle w:val="TableParagraph"/>
              <w:rPr>
                <w:sz w:val="24"/>
              </w:rPr>
            </w:pPr>
          </w:p>
        </w:tc>
        <w:tc>
          <w:tcPr>
            <w:tcW w:w="4270" w:type="dxa"/>
          </w:tcPr>
          <w:p w:rsidR="00343CC4" w:rsidRDefault="00487E66">
            <w:pPr>
              <w:pStyle w:val="TableParagraph"/>
              <w:spacing w:line="273" w:lineRule="exact"/>
              <w:ind w:left="107"/>
              <w:rPr>
                <w:sz w:val="24"/>
              </w:rPr>
            </w:pPr>
            <w:r>
              <w:rPr>
                <w:sz w:val="24"/>
              </w:rPr>
              <w:t>поздравительный</w:t>
            </w:r>
            <w:r>
              <w:rPr>
                <w:spacing w:val="53"/>
                <w:sz w:val="24"/>
              </w:rPr>
              <w:t xml:space="preserve"> </w:t>
            </w:r>
            <w:r>
              <w:rPr>
                <w:sz w:val="24"/>
              </w:rPr>
              <w:t>квест,</w:t>
            </w:r>
            <w:r>
              <w:rPr>
                <w:spacing w:val="53"/>
                <w:sz w:val="24"/>
              </w:rPr>
              <w:t xml:space="preserve"> </w:t>
            </w:r>
            <w:r>
              <w:rPr>
                <w:spacing w:val="-2"/>
                <w:sz w:val="24"/>
              </w:rPr>
              <w:t>посвященный</w:t>
            </w:r>
          </w:p>
          <w:p w:rsidR="00343CC4" w:rsidRDefault="00487E66">
            <w:pPr>
              <w:pStyle w:val="TableParagraph"/>
              <w:spacing w:before="41"/>
              <w:ind w:left="107"/>
              <w:rPr>
                <w:sz w:val="24"/>
              </w:rPr>
            </w:pPr>
            <w:r>
              <w:rPr>
                <w:sz w:val="24"/>
              </w:rPr>
              <w:t>Международному</w:t>
            </w:r>
            <w:r>
              <w:rPr>
                <w:spacing w:val="-3"/>
                <w:sz w:val="24"/>
              </w:rPr>
              <w:t xml:space="preserve"> </w:t>
            </w:r>
            <w:r>
              <w:rPr>
                <w:sz w:val="24"/>
              </w:rPr>
              <w:t>женскому</w:t>
            </w:r>
            <w:r>
              <w:rPr>
                <w:spacing w:val="-3"/>
                <w:sz w:val="24"/>
              </w:rPr>
              <w:t xml:space="preserve"> </w:t>
            </w:r>
            <w:r>
              <w:rPr>
                <w:spacing w:val="-5"/>
                <w:sz w:val="24"/>
              </w:rPr>
              <w:t>дню</w:t>
            </w:r>
          </w:p>
        </w:tc>
        <w:tc>
          <w:tcPr>
            <w:tcW w:w="1184" w:type="dxa"/>
          </w:tcPr>
          <w:p w:rsidR="00343CC4" w:rsidRDefault="00343CC4">
            <w:pPr>
              <w:pStyle w:val="TableParagraph"/>
              <w:rPr>
                <w:sz w:val="24"/>
              </w:rPr>
            </w:pPr>
          </w:p>
        </w:tc>
        <w:tc>
          <w:tcPr>
            <w:tcW w:w="1369" w:type="dxa"/>
          </w:tcPr>
          <w:p w:rsidR="00343CC4" w:rsidRDefault="00343CC4">
            <w:pPr>
              <w:pStyle w:val="TableParagraph"/>
              <w:rPr>
                <w:sz w:val="24"/>
              </w:rPr>
            </w:pPr>
          </w:p>
        </w:tc>
        <w:tc>
          <w:tcPr>
            <w:tcW w:w="2156" w:type="dxa"/>
          </w:tcPr>
          <w:p w:rsidR="00343CC4" w:rsidRDefault="00487E66">
            <w:pPr>
              <w:pStyle w:val="TableParagraph"/>
              <w:spacing w:line="273" w:lineRule="exact"/>
              <w:ind w:left="107"/>
              <w:rPr>
                <w:sz w:val="24"/>
              </w:rPr>
            </w:pPr>
            <w:r>
              <w:rPr>
                <w:sz w:val="24"/>
              </w:rPr>
              <w:t>Студ.</w:t>
            </w:r>
            <w:r>
              <w:rPr>
                <w:spacing w:val="-7"/>
                <w:sz w:val="24"/>
              </w:rPr>
              <w:t xml:space="preserve"> </w:t>
            </w:r>
            <w:r>
              <w:rPr>
                <w:spacing w:val="-2"/>
                <w:sz w:val="24"/>
              </w:rPr>
              <w:t>Совета</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12</w:t>
            </w:r>
          </w:p>
        </w:tc>
        <w:tc>
          <w:tcPr>
            <w:tcW w:w="4270" w:type="dxa"/>
          </w:tcPr>
          <w:p w:rsidR="00343CC4" w:rsidRDefault="00487E66">
            <w:pPr>
              <w:pStyle w:val="TableParagraph"/>
              <w:tabs>
                <w:tab w:val="left" w:pos="1427"/>
                <w:tab w:val="left" w:pos="1950"/>
                <w:tab w:val="left" w:pos="2802"/>
                <w:tab w:val="left" w:pos="3690"/>
                <w:tab w:val="left" w:pos="4048"/>
              </w:tabs>
              <w:spacing w:line="276" w:lineRule="auto"/>
              <w:ind w:left="107" w:right="96"/>
              <w:rPr>
                <w:sz w:val="24"/>
              </w:rPr>
            </w:pPr>
            <w:r>
              <w:rPr>
                <w:spacing w:val="-2"/>
                <w:sz w:val="24"/>
              </w:rPr>
              <w:t>Заседание</w:t>
            </w:r>
            <w:r>
              <w:rPr>
                <w:sz w:val="24"/>
              </w:rPr>
              <w:tab/>
            </w:r>
            <w:r>
              <w:rPr>
                <w:spacing w:val="-2"/>
                <w:sz w:val="24"/>
              </w:rPr>
              <w:t>старостата</w:t>
            </w:r>
            <w:r>
              <w:rPr>
                <w:sz w:val="24"/>
              </w:rPr>
              <w:tab/>
            </w:r>
            <w:r>
              <w:rPr>
                <w:spacing w:val="-2"/>
                <w:sz w:val="24"/>
              </w:rPr>
              <w:t>«Участие</w:t>
            </w:r>
            <w:r>
              <w:rPr>
                <w:sz w:val="24"/>
              </w:rPr>
              <w:tab/>
            </w:r>
            <w:r>
              <w:rPr>
                <w:spacing w:val="-10"/>
                <w:sz w:val="24"/>
              </w:rPr>
              <w:t xml:space="preserve">в </w:t>
            </w:r>
            <w:r>
              <w:rPr>
                <w:spacing w:val="-2"/>
                <w:sz w:val="24"/>
              </w:rPr>
              <w:t>мероприятиях,</w:t>
            </w:r>
            <w:r>
              <w:rPr>
                <w:sz w:val="24"/>
              </w:rPr>
              <w:tab/>
            </w:r>
            <w:r>
              <w:rPr>
                <w:spacing w:val="-2"/>
                <w:sz w:val="24"/>
              </w:rPr>
              <w:t>посвященных</w:t>
            </w:r>
            <w:r>
              <w:rPr>
                <w:sz w:val="24"/>
              </w:rPr>
              <w:tab/>
            </w:r>
            <w:r>
              <w:rPr>
                <w:spacing w:val="-5"/>
                <w:sz w:val="24"/>
              </w:rPr>
              <w:t>Дню</w:t>
            </w:r>
          </w:p>
          <w:p w:rsidR="00343CC4" w:rsidRDefault="00487E66">
            <w:pPr>
              <w:pStyle w:val="TableParagraph"/>
              <w:ind w:left="107"/>
              <w:rPr>
                <w:sz w:val="24"/>
              </w:rPr>
            </w:pPr>
            <w:r>
              <w:rPr>
                <w:spacing w:val="-2"/>
                <w:sz w:val="24"/>
              </w:rPr>
              <w:t>Победы»</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апрель</w:t>
            </w:r>
          </w:p>
        </w:tc>
        <w:tc>
          <w:tcPr>
            <w:tcW w:w="2156" w:type="dxa"/>
          </w:tcPr>
          <w:p w:rsidR="00343CC4" w:rsidRDefault="00487E66">
            <w:pPr>
              <w:pStyle w:val="TableParagraph"/>
              <w:spacing w:line="270" w:lineRule="exact"/>
              <w:ind w:left="107"/>
              <w:rPr>
                <w:sz w:val="24"/>
              </w:rPr>
            </w:pPr>
            <w:r>
              <w:rPr>
                <w:spacing w:val="-2"/>
                <w:sz w:val="24"/>
              </w:rPr>
              <w:t>Старостат</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13</w:t>
            </w:r>
          </w:p>
        </w:tc>
        <w:tc>
          <w:tcPr>
            <w:tcW w:w="4270" w:type="dxa"/>
          </w:tcPr>
          <w:p w:rsidR="00343CC4" w:rsidRDefault="00487E66">
            <w:pPr>
              <w:pStyle w:val="TableParagraph"/>
              <w:tabs>
                <w:tab w:val="left" w:pos="2235"/>
                <w:tab w:val="left" w:pos="3092"/>
                <w:tab w:val="left" w:pos="4081"/>
              </w:tabs>
              <w:spacing w:line="276" w:lineRule="auto"/>
              <w:ind w:left="107" w:right="96"/>
              <w:rPr>
                <w:sz w:val="24"/>
              </w:rPr>
            </w:pPr>
            <w:r>
              <w:rPr>
                <w:spacing w:val="-2"/>
                <w:sz w:val="24"/>
              </w:rPr>
              <w:t>Международный</w:t>
            </w:r>
            <w:r>
              <w:rPr>
                <w:sz w:val="24"/>
              </w:rPr>
              <w:tab/>
            </w:r>
            <w:r>
              <w:rPr>
                <w:spacing w:val="-4"/>
                <w:sz w:val="24"/>
              </w:rPr>
              <w:t>день</w:t>
            </w:r>
            <w:r>
              <w:rPr>
                <w:sz w:val="24"/>
              </w:rPr>
              <w:tab/>
            </w:r>
            <w:r>
              <w:rPr>
                <w:spacing w:val="-4"/>
                <w:sz w:val="24"/>
              </w:rPr>
              <w:t>семьи</w:t>
            </w:r>
            <w:r>
              <w:rPr>
                <w:sz w:val="24"/>
              </w:rPr>
              <w:tab/>
            </w:r>
            <w:r>
              <w:rPr>
                <w:spacing w:val="-10"/>
                <w:sz w:val="24"/>
              </w:rPr>
              <w:t xml:space="preserve">- </w:t>
            </w:r>
            <w:r>
              <w:rPr>
                <w:sz w:val="24"/>
              </w:rPr>
              <w:t>фотоконкурс</w:t>
            </w:r>
            <w:r>
              <w:rPr>
                <w:spacing w:val="56"/>
                <w:sz w:val="24"/>
              </w:rPr>
              <w:t xml:space="preserve"> </w:t>
            </w:r>
            <w:r>
              <w:rPr>
                <w:sz w:val="24"/>
              </w:rPr>
              <w:t>«Крепка</w:t>
            </w:r>
            <w:r>
              <w:rPr>
                <w:spacing w:val="53"/>
                <w:sz w:val="24"/>
              </w:rPr>
              <w:t xml:space="preserve"> </w:t>
            </w:r>
            <w:r>
              <w:rPr>
                <w:sz w:val="24"/>
              </w:rPr>
              <w:t>семья</w:t>
            </w:r>
            <w:r>
              <w:rPr>
                <w:spacing w:val="54"/>
                <w:sz w:val="24"/>
              </w:rPr>
              <w:t xml:space="preserve"> </w:t>
            </w:r>
            <w:r>
              <w:rPr>
                <w:sz w:val="24"/>
              </w:rPr>
              <w:t>–</w:t>
            </w:r>
            <w:r>
              <w:rPr>
                <w:spacing w:val="55"/>
                <w:sz w:val="24"/>
              </w:rPr>
              <w:t xml:space="preserve"> </w:t>
            </w:r>
            <w:r>
              <w:rPr>
                <w:spacing w:val="-2"/>
                <w:sz w:val="24"/>
              </w:rPr>
              <w:t>крепка</w:t>
            </w:r>
          </w:p>
          <w:p w:rsidR="00343CC4" w:rsidRDefault="00487E66">
            <w:pPr>
              <w:pStyle w:val="TableParagraph"/>
              <w:ind w:left="107"/>
              <w:rPr>
                <w:sz w:val="24"/>
              </w:rPr>
            </w:pPr>
            <w:r>
              <w:rPr>
                <w:spacing w:val="-2"/>
                <w:sz w:val="24"/>
              </w:rPr>
              <w:t>Россия»</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5"/>
                <w:sz w:val="24"/>
              </w:rPr>
              <w:t>май</w:t>
            </w:r>
          </w:p>
        </w:tc>
        <w:tc>
          <w:tcPr>
            <w:tcW w:w="2156" w:type="dxa"/>
          </w:tcPr>
          <w:p w:rsidR="00343CC4" w:rsidRDefault="00487E66">
            <w:pPr>
              <w:pStyle w:val="TableParagraph"/>
              <w:spacing w:line="276" w:lineRule="auto"/>
              <w:ind w:left="107" w:right="192"/>
              <w:rPr>
                <w:sz w:val="24"/>
              </w:rPr>
            </w:pPr>
            <w:r>
              <w:rPr>
                <w:spacing w:val="-2"/>
                <w:sz w:val="24"/>
              </w:rPr>
              <w:t xml:space="preserve">Председатель </w:t>
            </w:r>
            <w:r>
              <w:rPr>
                <w:sz w:val="24"/>
              </w:rPr>
              <w:t>Студ. Совета</w:t>
            </w:r>
          </w:p>
        </w:tc>
      </w:tr>
      <w:tr w:rsidR="00343CC4">
        <w:trPr>
          <w:trHeight w:val="1269"/>
        </w:trPr>
        <w:tc>
          <w:tcPr>
            <w:tcW w:w="550" w:type="dxa"/>
          </w:tcPr>
          <w:p w:rsidR="00343CC4" w:rsidRDefault="00487E66">
            <w:pPr>
              <w:pStyle w:val="TableParagraph"/>
              <w:spacing w:line="270" w:lineRule="exact"/>
              <w:ind w:left="107"/>
              <w:rPr>
                <w:sz w:val="24"/>
              </w:rPr>
            </w:pPr>
            <w:r>
              <w:rPr>
                <w:spacing w:val="-5"/>
                <w:sz w:val="24"/>
              </w:rPr>
              <w:t>14</w:t>
            </w:r>
          </w:p>
        </w:tc>
        <w:tc>
          <w:tcPr>
            <w:tcW w:w="4270" w:type="dxa"/>
          </w:tcPr>
          <w:p w:rsidR="00343CC4" w:rsidRDefault="00487E66">
            <w:pPr>
              <w:pStyle w:val="TableParagraph"/>
              <w:spacing w:line="276" w:lineRule="auto"/>
              <w:ind w:left="107" w:right="95"/>
              <w:rPr>
                <w:sz w:val="24"/>
              </w:rPr>
            </w:pPr>
            <w:r>
              <w:rPr>
                <w:sz w:val="24"/>
              </w:rPr>
              <w:t>Заседание</w:t>
            </w:r>
            <w:r>
              <w:rPr>
                <w:spacing w:val="40"/>
                <w:sz w:val="24"/>
              </w:rPr>
              <w:t xml:space="preserve"> </w:t>
            </w:r>
            <w:r>
              <w:rPr>
                <w:sz w:val="24"/>
              </w:rPr>
              <w:t>Старостата,</w:t>
            </w:r>
            <w:r>
              <w:rPr>
                <w:spacing w:val="40"/>
                <w:sz w:val="24"/>
              </w:rPr>
              <w:t xml:space="preserve"> </w:t>
            </w:r>
            <w:r>
              <w:rPr>
                <w:sz w:val="24"/>
              </w:rPr>
              <w:t xml:space="preserve">Студенческого </w:t>
            </w:r>
            <w:r>
              <w:rPr>
                <w:spacing w:val="-2"/>
                <w:sz w:val="24"/>
              </w:rPr>
              <w:t>Совета</w:t>
            </w:r>
          </w:p>
          <w:p w:rsidR="00343CC4" w:rsidRDefault="00487E66">
            <w:pPr>
              <w:pStyle w:val="TableParagraph"/>
              <w:tabs>
                <w:tab w:val="left" w:pos="1201"/>
                <w:tab w:val="left" w:pos="2591"/>
                <w:tab w:val="left" w:pos="3308"/>
              </w:tabs>
              <w:spacing w:line="275" w:lineRule="exact"/>
              <w:ind w:left="107"/>
              <w:rPr>
                <w:sz w:val="24"/>
              </w:rPr>
            </w:pPr>
            <w:r>
              <w:rPr>
                <w:spacing w:val="-2"/>
                <w:sz w:val="24"/>
              </w:rPr>
              <w:t>Итоги</w:t>
            </w:r>
            <w:r>
              <w:rPr>
                <w:sz w:val="24"/>
              </w:rPr>
              <w:tab/>
            </w:r>
            <w:r>
              <w:rPr>
                <w:spacing w:val="-2"/>
                <w:sz w:val="24"/>
              </w:rPr>
              <w:t>рейтинга</w:t>
            </w:r>
            <w:r>
              <w:rPr>
                <w:sz w:val="24"/>
              </w:rPr>
              <w:tab/>
            </w:r>
            <w:r>
              <w:rPr>
                <w:spacing w:val="-5"/>
                <w:sz w:val="24"/>
              </w:rPr>
              <w:t>по</w:t>
            </w:r>
            <w:r>
              <w:rPr>
                <w:sz w:val="24"/>
              </w:rPr>
              <w:tab/>
            </w:r>
            <w:r>
              <w:rPr>
                <w:spacing w:val="-2"/>
                <w:sz w:val="24"/>
              </w:rPr>
              <w:t>группам</w:t>
            </w:r>
          </w:p>
          <w:p w:rsidR="00343CC4" w:rsidRDefault="00487E66">
            <w:pPr>
              <w:pStyle w:val="TableParagraph"/>
              <w:spacing w:before="37"/>
              <w:ind w:left="107"/>
              <w:rPr>
                <w:sz w:val="24"/>
              </w:rPr>
            </w:pPr>
            <w:r>
              <w:rPr>
                <w:sz w:val="24"/>
              </w:rPr>
              <w:t>(номинации</w:t>
            </w:r>
            <w:r>
              <w:rPr>
                <w:spacing w:val="-5"/>
                <w:sz w:val="24"/>
              </w:rPr>
              <w:t xml:space="preserve"> </w:t>
            </w:r>
            <w:r>
              <w:rPr>
                <w:sz w:val="24"/>
              </w:rPr>
              <w:t>«Лучшая</w:t>
            </w:r>
            <w:r>
              <w:rPr>
                <w:spacing w:val="-7"/>
                <w:sz w:val="24"/>
              </w:rPr>
              <w:t xml:space="preserve"> </w:t>
            </w:r>
            <w:r>
              <w:rPr>
                <w:spacing w:val="-2"/>
                <w:sz w:val="24"/>
              </w:rPr>
              <w:t>группа»)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июнь</w:t>
            </w:r>
          </w:p>
        </w:tc>
        <w:tc>
          <w:tcPr>
            <w:tcW w:w="2156" w:type="dxa"/>
          </w:tcPr>
          <w:p w:rsidR="00343CC4" w:rsidRDefault="00487E66">
            <w:pPr>
              <w:pStyle w:val="TableParagraph"/>
              <w:spacing w:line="276" w:lineRule="auto"/>
              <w:ind w:left="107" w:right="192"/>
              <w:rPr>
                <w:sz w:val="24"/>
              </w:rPr>
            </w:pPr>
            <w:r>
              <w:rPr>
                <w:spacing w:val="-2"/>
                <w:sz w:val="24"/>
              </w:rPr>
              <w:t xml:space="preserve">Председатель </w:t>
            </w:r>
            <w:r>
              <w:rPr>
                <w:sz w:val="24"/>
              </w:rPr>
              <w:t>Студ. Совета</w:t>
            </w:r>
          </w:p>
        </w:tc>
      </w:tr>
      <w:tr w:rsidR="00343CC4">
        <w:trPr>
          <w:trHeight w:val="517"/>
        </w:trPr>
        <w:tc>
          <w:tcPr>
            <w:tcW w:w="550" w:type="dxa"/>
          </w:tcPr>
          <w:p w:rsidR="00343CC4" w:rsidRDefault="00343CC4">
            <w:pPr>
              <w:pStyle w:val="TableParagraph"/>
              <w:rPr>
                <w:sz w:val="24"/>
              </w:rPr>
            </w:pPr>
          </w:p>
        </w:tc>
        <w:tc>
          <w:tcPr>
            <w:tcW w:w="8979" w:type="dxa"/>
            <w:gridSpan w:val="4"/>
          </w:tcPr>
          <w:p w:rsidR="00343CC4" w:rsidRDefault="00487E66">
            <w:pPr>
              <w:pStyle w:val="TableParagraph"/>
              <w:spacing w:line="275" w:lineRule="exact"/>
              <w:ind w:left="107"/>
              <w:rPr>
                <w:b/>
                <w:sz w:val="24"/>
              </w:rPr>
            </w:pPr>
            <w:r>
              <w:rPr>
                <w:b/>
                <w:sz w:val="24"/>
              </w:rPr>
              <w:t>8.</w:t>
            </w:r>
            <w:r>
              <w:rPr>
                <w:b/>
                <w:spacing w:val="-2"/>
                <w:sz w:val="24"/>
              </w:rPr>
              <w:t xml:space="preserve"> </w:t>
            </w:r>
            <w:r>
              <w:rPr>
                <w:b/>
                <w:sz w:val="24"/>
              </w:rPr>
              <w:t>Профилактика</w:t>
            </w:r>
            <w:r>
              <w:rPr>
                <w:b/>
                <w:spacing w:val="-2"/>
                <w:sz w:val="24"/>
              </w:rPr>
              <w:t xml:space="preserve"> </w:t>
            </w:r>
            <w:r>
              <w:rPr>
                <w:b/>
                <w:sz w:val="24"/>
              </w:rPr>
              <w:t xml:space="preserve">и </w:t>
            </w:r>
            <w:r>
              <w:rPr>
                <w:b/>
                <w:spacing w:val="-2"/>
                <w:sz w:val="24"/>
              </w:rPr>
              <w:t>безопасность</w:t>
            </w:r>
          </w:p>
        </w:tc>
      </w:tr>
      <w:tr w:rsidR="00343CC4">
        <w:trPr>
          <w:trHeight w:val="1033"/>
        </w:trPr>
        <w:tc>
          <w:tcPr>
            <w:tcW w:w="550" w:type="dxa"/>
          </w:tcPr>
          <w:p w:rsidR="00343CC4" w:rsidRDefault="00487E66">
            <w:pPr>
              <w:pStyle w:val="TableParagraph"/>
              <w:spacing w:line="270" w:lineRule="exact"/>
              <w:ind w:left="107"/>
              <w:rPr>
                <w:sz w:val="24"/>
              </w:rPr>
            </w:pPr>
            <w:r>
              <w:rPr>
                <w:spacing w:val="-10"/>
                <w:sz w:val="24"/>
              </w:rPr>
              <w:t>1</w:t>
            </w:r>
          </w:p>
        </w:tc>
        <w:tc>
          <w:tcPr>
            <w:tcW w:w="4270" w:type="dxa"/>
          </w:tcPr>
          <w:p w:rsidR="00343CC4" w:rsidRDefault="00487E66">
            <w:pPr>
              <w:pStyle w:val="TableParagraph"/>
              <w:spacing w:line="270" w:lineRule="exact"/>
              <w:ind w:left="107"/>
              <w:rPr>
                <w:sz w:val="24"/>
              </w:rPr>
            </w:pPr>
            <w:r>
              <w:rPr>
                <w:sz w:val="24"/>
              </w:rPr>
              <w:t>Заседание</w:t>
            </w:r>
            <w:r>
              <w:rPr>
                <w:spacing w:val="-3"/>
                <w:sz w:val="24"/>
              </w:rPr>
              <w:t xml:space="preserve"> </w:t>
            </w:r>
            <w:r>
              <w:rPr>
                <w:sz w:val="24"/>
              </w:rPr>
              <w:t>Совета</w:t>
            </w:r>
            <w:r>
              <w:rPr>
                <w:spacing w:val="-2"/>
                <w:sz w:val="24"/>
              </w:rPr>
              <w:t xml:space="preserve"> профилактики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6" w:lineRule="auto"/>
              <w:ind w:left="106" w:right="147"/>
              <w:rPr>
                <w:sz w:val="24"/>
              </w:rPr>
            </w:pPr>
            <w:r>
              <w:rPr>
                <w:spacing w:val="-2"/>
                <w:sz w:val="24"/>
              </w:rPr>
              <w:t xml:space="preserve">ежемесячн </w:t>
            </w:r>
            <w:r>
              <w:rPr>
                <w:spacing w:val="-10"/>
                <w:sz w:val="24"/>
              </w:rPr>
              <w:t>о</w:t>
            </w:r>
          </w:p>
        </w:tc>
        <w:tc>
          <w:tcPr>
            <w:tcW w:w="2156" w:type="dxa"/>
          </w:tcPr>
          <w:p w:rsidR="00343CC4" w:rsidRDefault="00487E66">
            <w:pPr>
              <w:pStyle w:val="TableParagraph"/>
              <w:spacing w:line="276" w:lineRule="auto"/>
              <w:ind w:left="107"/>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УВР</w:t>
            </w:r>
          </w:p>
        </w:tc>
      </w:tr>
      <w:tr w:rsidR="00343CC4">
        <w:trPr>
          <w:trHeight w:val="2538"/>
        </w:trPr>
        <w:tc>
          <w:tcPr>
            <w:tcW w:w="550" w:type="dxa"/>
          </w:tcPr>
          <w:p w:rsidR="00343CC4" w:rsidRDefault="00487E66">
            <w:pPr>
              <w:pStyle w:val="TableParagraph"/>
              <w:spacing w:line="270" w:lineRule="exact"/>
              <w:ind w:left="107"/>
              <w:rPr>
                <w:sz w:val="24"/>
              </w:rPr>
            </w:pPr>
            <w:r>
              <w:rPr>
                <w:spacing w:val="-10"/>
                <w:sz w:val="24"/>
              </w:rPr>
              <w:t>2</w:t>
            </w:r>
          </w:p>
        </w:tc>
        <w:tc>
          <w:tcPr>
            <w:tcW w:w="4270" w:type="dxa"/>
          </w:tcPr>
          <w:p w:rsidR="00343CC4" w:rsidRDefault="00487E66">
            <w:pPr>
              <w:pStyle w:val="TableParagraph"/>
              <w:tabs>
                <w:tab w:val="left" w:pos="1561"/>
                <w:tab w:val="left" w:pos="3462"/>
                <w:tab w:val="left" w:pos="3598"/>
              </w:tabs>
              <w:spacing w:line="276" w:lineRule="auto"/>
              <w:ind w:left="107" w:right="95"/>
              <w:rPr>
                <w:sz w:val="24"/>
              </w:rPr>
            </w:pPr>
            <w:r>
              <w:rPr>
                <w:sz w:val="24"/>
              </w:rPr>
              <w:t>Инструктажи</w:t>
            </w:r>
            <w:r>
              <w:rPr>
                <w:spacing w:val="40"/>
                <w:sz w:val="24"/>
              </w:rPr>
              <w:t xml:space="preserve"> </w:t>
            </w:r>
            <w:r>
              <w:rPr>
                <w:sz w:val="24"/>
              </w:rPr>
              <w:t>по</w:t>
            </w:r>
            <w:r>
              <w:rPr>
                <w:spacing w:val="40"/>
                <w:sz w:val="24"/>
              </w:rPr>
              <w:t xml:space="preserve"> </w:t>
            </w:r>
            <w:r>
              <w:rPr>
                <w:sz w:val="24"/>
              </w:rPr>
              <w:t>соблюдению</w:t>
            </w:r>
            <w:r>
              <w:rPr>
                <w:spacing w:val="40"/>
                <w:sz w:val="24"/>
              </w:rPr>
              <w:t xml:space="preserve"> </w:t>
            </w:r>
            <w:r>
              <w:rPr>
                <w:sz w:val="24"/>
              </w:rPr>
              <w:t>правил техники</w:t>
            </w:r>
            <w:r>
              <w:rPr>
                <w:spacing w:val="-1"/>
                <w:sz w:val="24"/>
              </w:rPr>
              <w:t xml:space="preserve"> </w:t>
            </w:r>
            <w:r>
              <w:rPr>
                <w:sz w:val="24"/>
              </w:rPr>
              <w:t>безопасности</w:t>
            </w:r>
            <w:r>
              <w:rPr>
                <w:spacing w:val="40"/>
                <w:sz w:val="24"/>
              </w:rPr>
              <w:t xml:space="preserve"> </w:t>
            </w:r>
            <w:r>
              <w:rPr>
                <w:sz w:val="24"/>
              </w:rPr>
              <w:t>в</w:t>
            </w:r>
            <w:r>
              <w:rPr>
                <w:spacing w:val="40"/>
                <w:sz w:val="24"/>
              </w:rPr>
              <w:t xml:space="preserve"> </w:t>
            </w:r>
            <w:r>
              <w:rPr>
                <w:sz w:val="24"/>
              </w:rPr>
              <w:t>быту,</w:t>
            </w:r>
            <w:r>
              <w:rPr>
                <w:spacing w:val="40"/>
                <w:sz w:val="24"/>
              </w:rPr>
              <w:t xml:space="preserve"> </w:t>
            </w:r>
            <w:r>
              <w:rPr>
                <w:sz w:val="24"/>
              </w:rPr>
              <w:t xml:space="preserve">правил </w:t>
            </w:r>
            <w:r>
              <w:rPr>
                <w:spacing w:val="-2"/>
                <w:sz w:val="24"/>
              </w:rPr>
              <w:t>поведения</w:t>
            </w:r>
            <w:r>
              <w:rPr>
                <w:sz w:val="24"/>
              </w:rPr>
              <w:tab/>
              <w:t>в</w:t>
            </w:r>
            <w:r>
              <w:rPr>
                <w:spacing w:val="80"/>
                <w:sz w:val="24"/>
              </w:rPr>
              <w:t xml:space="preserve"> </w:t>
            </w:r>
            <w:r>
              <w:rPr>
                <w:sz w:val="24"/>
              </w:rPr>
              <w:t>транспорте,</w:t>
            </w:r>
            <w:r>
              <w:rPr>
                <w:sz w:val="24"/>
              </w:rPr>
              <w:tab/>
            </w:r>
            <w:r>
              <w:rPr>
                <w:spacing w:val="-2"/>
                <w:sz w:val="24"/>
              </w:rPr>
              <w:t xml:space="preserve">местах </w:t>
            </w:r>
            <w:r>
              <w:rPr>
                <w:sz w:val="24"/>
              </w:rPr>
              <w:t>массового</w:t>
            </w:r>
            <w:r>
              <w:rPr>
                <w:spacing w:val="40"/>
                <w:sz w:val="24"/>
              </w:rPr>
              <w:t xml:space="preserve"> </w:t>
            </w:r>
            <w:r>
              <w:rPr>
                <w:sz w:val="24"/>
              </w:rPr>
              <w:t>скопления</w:t>
            </w:r>
            <w:r>
              <w:rPr>
                <w:spacing w:val="40"/>
                <w:sz w:val="24"/>
              </w:rPr>
              <w:t xml:space="preserve"> </w:t>
            </w:r>
            <w:r>
              <w:rPr>
                <w:sz w:val="24"/>
              </w:rPr>
              <w:t xml:space="preserve">людей, </w:t>
            </w:r>
            <w:r>
              <w:rPr>
                <w:spacing w:val="-2"/>
                <w:sz w:val="24"/>
              </w:rPr>
              <w:t>соблюдению</w:t>
            </w:r>
            <w:r>
              <w:rPr>
                <w:sz w:val="24"/>
              </w:rPr>
              <w:tab/>
            </w:r>
            <w:r>
              <w:rPr>
                <w:sz w:val="24"/>
              </w:rPr>
              <w:tab/>
            </w:r>
            <w:r>
              <w:rPr>
                <w:sz w:val="24"/>
              </w:rPr>
              <w:tab/>
            </w:r>
            <w:r>
              <w:rPr>
                <w:spacing w:val="-4"/>
                <w:sz w:val="24"/>
              </w:rPr>
              <w:t>ПДД,</w:t>
            </w:r>
          </w:p>
          <w:p w:rsidR="00343CC4" w:rsidRDefault="00487E66">
            <w:pPr>
              <w:pStyle w:val="TableParagraph"/>
              <w:spacing w:line="276" w:lineRule="exact"/>
              <w:ind w:left="107"/>
              <w:rPr>
                <w:sz w:val="24"/>
              </w:rPr>
            </w:pPr>
            <w:r>
              <w:rPr>
                <w:sz w:val="24"/>
              </w:rPr>
              <w:t>антитеррористической</w:t>
            </w:r>
            <w:r>
              <w:rPr>
                <w:spacing w:val="54"/>
                <w:sz w:val="24"/>
              </w:rPr>
              <w:t xml:space="preserve"> </w:t>
            </w:r>
            <w:r>
              <w:rPr>
                <w:spacing w:val="-12"/>
                <w:sz w:val="24"/>
              </w:rPr>
              <w:t>и</w:t>
            </w:r>
          </w:p>
          <w:p w:rsidR="00343CC4" w:rsidRDefault="00487E66">
            <w:pPr>
              <w:pStyle w:val="TableParagraph"/>
              <w:tabs>
                <w:tab w:val="left" w:pos="1441"/>
                <w:tab w:val="left" w:pos="3186"/>
              </w:tabs>
              <w:spacing w:before="3" w:line="310" w:lineRule="atLeast"/>
              <w:ind w:left="107" w:right="95"/>
              <w:rPr>
                <w:sz w:val="24"/>
              </w:rPr>
            </w:pPr>
            <w:r>
              <w:rPr>
                <w:spacing w:val="-2"/>
                <w:sz w:val="24"/>
              </w:rPr>
              <w:t>пожарной</w:t>
            </w:r>
            <w:r>
              <w:rPr>
                <w:sz w:val="24"/>
              </w:rPr>
              <w:tab/>
            </w:r>
            <w:r>
              <w:rPr>
                <w:spacing w:val="-2"/>
                <w:sz w:val="24"/>
              </w:rPr>
              <w:t>безопасности,</w:t>
            </w:r>
            <w:r>
              <w:rPr>
                <w:sz w:val="24"/>
              </w:rPr>
              <w:tab/>
            </w:r>
            <w:r>
              <w:rPr>
                <w:spacing w:val="-2"/>
                <w:sz w:val="24"/>
              </w:rPr>
              <w:t xml:space="preserve">правилам </w:t>
            </w:r>
            <w:r>
              <w:rPr>
                <w:sz w:val="24"/>
              </w:rPr>
              <w:t>безопасности</w:t>
            </w:r>
            <w:r>
              <w:rPr>
                <w:spacing w:val="40"/>
                <w:sz w:val="24"/>
              </w:rPr>
              <w:t xml:space="preserve"> </w:t>
            </w:r>
            <w:r>
              <w:rPr>
                <w:sz w:val="24"/>
              </w:rPr>
              <w:t>в сети Интернет</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1151"/>
        </w:trPr>
        <w:tc>
          <w:tcPr>
            <w:tcW w:w="550" w:type="dxa"/>
          </w:tcPr>
          <w:p w:rsidR="00343CC4" w:rsidRDefault="00487E66">
            <w:pPr>
              <w:pStyle w:val="TableParagraph"/>
              <w:spacing w:line="270" w:lineRule="exact"/>
              <w:ind w:left="107"/>
              <w:rPr>
                <w:sz w:val="24"/>
              </w:rPr>
            </w:pPr>
            <w:r>
              <w:rPr>
                <w:spacing w:val="-10"/>
                <w:sz w:val="24"/>
              </w:rPr>
              <w:t>3</w:t>
            </w:r>
          </w:p>
        </w:tc>
        <w:tc>
          <w:tcPr>
            <w:tcW w:w="4270" w:type="dxa"/>
          </w:tcPr>
          <w:p w:rsidR="00343CC4" w:rsidRDefault="00487E66">
            <w:pPr>
              <w:pStyle w:val="TableParagraph"/>
              <w:spacing w:line="276" w:lineRule="auto"/>
              <w:ind w:left="107" w:right="94"/>
              <w:jc w:val="both"/>
              <w:rPr>
                <w:sz w:val="24"/>
              </w:rPr>
            </w:pPr>
            <w:r>
              <w:rPr>
                <w:sz w:val="24"/>
              </w:rPr>
              <w:t xml:space="preserve">Классный час по профилактике суицидального поведения «Просто </w:t>
            </w:r>
            <w:r>
              <w:rPr>
                <w:spacing w:val="-2"/>
                <w:sz w:val="24"/>
              </w:rPr>
              <w:t>жить»</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1588"/>
        </w:trPr>
        <w:tc>
          <w:tcPr>
            <w:tcW w:w="550" w:type="dxa"/>
          </w:tcPr>
          <w:p w:rsidR="00343CC4" w:rsidRDefault="00487E66">
            <w:pPr>
              <w:pStyle w:val="TableParagraph"/>
              <w:spacing w:line="270" w:lineRule="exact"/>
              <w:ind w:left="107"/>
              <w:rPr>
                <w:sz w:val="24"/>
              </w:rPr>
            </w:pPr>
            <w:r>
              <w:rPr>
                <w:spacing w:val="-10"/>
                <w:sz w:val="24"/>
              </w:rPr>
              <w:t>4</w:t>
            </w:r>
          </w:p>
        </w:tc>
        <w:tc>
          <w:tcPr>
            <w:tcW w:w="4270" w:type="dxa"/>
          </w:tcPr>
          <w:p w:rsidR="00343CC4" w:rsidRDefault="00487E66">
            <w:pPr>
              <w:pStyle w:val="TableParagraph"/>
              <w:tabs>
                <w:tab w:val="left" w:pos="1717"/>
                <w:tab w:val="left" w:pos="2480"/>
                <w:tab w:val="left" w:pos="3663"/>
              </w:tabs>
              <w:spacing w:line="276" w:lineRule="auto"/>
              <w:ind w:left="107" w:right="96"/>
              <w:rPr>
                <w:sz w:val="24"/>
              </w:rPr>
            </w:pPr>
            <w:r>
              <w:rPr>
                <w:spacing w:val="-2"/>
                <w:sz w:val="24"/>
              </w:rPr>
              <w:t>Информационно-разъяснительное мероприятие</w:t>
            </w:r>
            <w:r>
              <w:rPr>
                <w:sz w:val="24"/>
              </w:rPr>
              <w:tab/>
            </w:r>
            <w:r>
              <w:rPr>
                <w:spacing w:val="-4"/>
                <w:sz w:val="24"/>
              </w:rPr>
              <w:t>«Что</w:t>
            </w:r>
            <w:r>
              <w:rPr>
                <w:sz w:val="24"/>
              </w:rPr>
              <w:tab/>
            </w:r>
            <w:r>
              <w:rPr>
                <w:spacing w:val="-47"/>
                <w:sz w:val="24"/>
              </w:rPr>
              <w:t xml:space="preserve"> </w:t>
            </w:r>
            <w:r>
              <w:rPr>
                <w:sz w:val="24"/>
              </w:rPr>
              <w:t>означает</w:t>
            </w:r>
            <w:r>
              <w:rPr>
                <w:sz w:val="24"/>
              </w:rPr>
              <w:tab/>
            </w:r>
            <w:r>
              <w:rPr>
                <w:spacing w:val="-4"/>
                <w:sz w:val="24"/>
              </w:rPr>
              <w:t xml:space="preserve">быть </w:t>
            </w:r>
            <w:r>
              <w:rPr>
                <w:sz w:val="24"/>
              </w:rPr>
              <w:t xml:space="preserve">взрослым», «Уголовная и </w:t>
            </w:r>
            <w:r>
              <w:rPr>
                <w:spacing w:val="-2"/>
                <w:sz w:val="24"/>
              </w:rPr>
              <w:t>административная</w:t>
            </w:r>
            <w:r>
              <w:rPr>
                <w:sz w:val="24"/>
              </w:rPr>
              <w:tab/>
            </w:r>
            <w:r>
              <w:rPr>
                <w:spacing w:val="-2"/>
                <w:sz w:val="24"/>
              </w:rPr>
              <w:t>ответственность</w:t>
            </w:r>
          </w:p>
          <w:p w:rsidR="00343CC4" w:rsidRDefault="00487E66">
            <w:pPr>
              <w:pStyle w:val="TableParagraph"/>
              <w:ind w:left="107"/>
              <w:rPr>
                <w:sz w:val="24"/>
              </w:rPr>
            </w:pPr>
            <w:r>
              <w:rPr>
                <w:sz w:val="24"/>
              </w:rPr>
              <w:t>граждан»,</w:t>
            </w:r>
            <w:r>
              <w:rPr>
                <w:spacing w:val="-3"/>
                <w:sz w:val="24"/>
              </w:rPr>
              <w:t xml:space="preserve"> </w:t>
            </w:r>
            <w:r>
              <w:rPr>
                <w:sz w:val="24"/>
              </w:rPr>
              <w:t>«Право</w:t>
            </w:r>
            <w:r>
              <w:rPr>
                <w:spacing w:val="-6"/>
                <w:sz w:val="24"/>
              </w:rPr>
              <w:t xml:space="preserve"> </w:t>
            </w:r>
            <w:r>
              <w:rPr>
                <w:spacing w:val="-2"/>
                <w:sz w:val="24"/>
              </w:rPr>
              <w:t>выбора»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515"/>
        </w:trPr>
        <w:tc>
          <w:tcPr>
            <w:tcW w:w="550" w:type="dxa"/>
          </w:tcPr>
          <w:p w:rsidR="00343CC4" w:rsidRDefault="00487E66">
            <w:pPr>
              <w:pStyle w:val="TableParagraph"/>
              <w:spacing w:line="270" w:lineRule="exact"/>
              <w:ind w:left="107"/>
              <w:rPr>
                <w:sz w:val="24"/>
              </w:rPr>
            </w:pPr>
            <w:r>
              <w:rPr>
                <w:spacing w:val="-10"/>
                <w:sz w:val="24"/>
              </w:rPr>
              <w:t>5</w:t>
            </w:r>
          </w:p>
        </w:tc>
        <w:tc>
          <w:tcPr>
            <w:tcW w:w="4270" w:type="dxa"/>
          </w:tcPr>
          <w:p w:rsidR="00343CC4" w:rsidRDefault="00487E66">
            <w:pPr>
              <w:pStyle w:val="TableParagraph"/>
              <w:spacing w:line="270" w:lineRule="exact"/>
              <w:ind w:left="107"/>
              <w:rPr>
                <w:sz w:val="24"/>
              </w:rPr>
            </w:pPr>
            <w:r>
              <w:rPr>
                <w:sz w:val="24"/>
              </w:rPr>
              <w:t>Час</w:t>
            </w:r>
            <w:r>
              <w:rPr>
                <w:spacing w:val="-3"/>
                <w:sz w:val="24"/>
              </w:rPr>
              <w:t xml:space="preserve"> </w:t>
            </w:r>
            <w:r>
              <w:rPr>
                <w:sz w:val="24"/>
              </w:rPr>
              <w:t>доверия</w:t>
            </w:r>
            <w:r>
              <w:rPr>
                <w:spacing w:val="2"/>
                <w:sz w:val="24"/>
              </w:rPr>
              <w:t xml:space="preserve"> </w:t>
            </w:r>
            <w:r>
              <w:rPr>
                <w:sz w:val="24"/>
              </w:rPr>
              <w:t>«Телефон, почта</w:t>
            </w:r>
            <w:r>
              <w:rPr>
                <w:spacing w:val="-1"/>
                <w:sz w:val="24"/>
              </w:rPr>
              <w:t xml:space="preserve"> </w:t>
            </w:r>
            <w:r>
              <w:rPr>
                <w:spacing w:val="-2"/>
                <w:sz w:val="24"/>
              </w:rPr>
              <w:t>доверия»</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pacing w:val="-2"/>
                <w:sz w:val="24"/>
              </w:rPr>
              <w:t>Педагог-психолог</w:t>
            </w:r>
          </w:p>
        </w:tc>
      </w:tr>
      <w:tr w:rsidR="00343CC4">
        <w:trPr>
          <w:trHeight w:val="1269"/>
        </w:trPr>
        <w:tc>
          <w:tcPr>
            <w:tcW w:w="550" w:type="dxa"/>
          </w:tcPr>
          <w:p w:rsidR="00343CC4" w:rsidRDefault="00487E66">
            <w:pPr>
              <w:pStyle w:val="TableParagraph"/>
              <w:spacing w:line="273" w:lineRule="exact"/>
              <w:ind w:left="107"/>
              <w:rPr>
                <w:sz w:val="24"/>
              </w:rPr>
            </w:pPr>
            <w:r>
              <w:rPr>
                <w:spacing w:val="-10"/>
                <w:sz w:val="24"/>
              </w:rPr>
              <w:t>6</w:t>
            </w:r>
          </w:p>
        </w:tc>
        <w:tc>
          <w:tcPr>
            <w:tcW w:w="4270" w:type="dxa"/>
          </w:tcPr>
          <w:p w:rsidR="00343CC4" w:rsidRDefault="00487E66">
            <w:pPr>
              <w:pStyle w:val="TableParagraph"/>
              <w:spacing w:line="276" w:lineRule="auto"/>
              <w:ind w:left="107" w:right="94"/>
              <w:jc w:val="both"/>
              <w:rPr>
                <w:sz w:val="24"/>
              </w:rPr>
            </w:pPr>
            <w:r>
              <w:rPr>
                <w:sz w:val="24"/>
              </w:rPr>
              <w:t xml:space="preserve">Классный час по профилактике суицидального поведения «Поверь в </w:t>
            </w:r>
            <w:r>
              <w:rPr>
                <w:spacing w:val="-2"/>
                <w:sz w:val="24"/>
              </w:rPr>
              <w:t>себя»</w:t>
            </w:r>
          </w:p>
        </w:tc>
        <w:tc>
          <w:tcPr>
            <w:tcW w:w="1184" w:type="dxa"/>
          </w:tcPr>
          <w:p w:rsidR="00343CC4" w:rsidRDefault="00487E66">
            <w:pPr>
              <w:pStyle w:val="TableParagraph"/>
              <w:spacing w:line="273" w:lineRule="exact"/>
              <w:ind w:left="107"/>
              <w:rPr>
                <w:sz w:val="24"/>
              </w:rPr>
            </w:pP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сентябрь</w:t>
            </w:r>
          </w:p>
        </w:tc>
        <w:tc>
          <w:tcPr>
            <w:tcW w:w="2156" w:type="dxa"/>
          </w:tcPr>
          <w:p w:rsidR="00343CC4" w:rsidRDefault="00487E66">
            <w:pPr>
              <w:pStyle w:val="TableParagraph"/>
              <w:spacing w:line="273" w:lineRule="exact"/>
              <w:ind w:left="107"/>
              <w:rPr>
                <w:sz w:val="24"/>
              </w:rPr>
            </w:pPr>
            <w:r>
              <w:rPr>
                <w:sz w:val="24"/>
              </w:rPr>
              <w:t>Кураторы</w:t>
            </w:r>
            <w:r>
              <w:rPr>
                <w:spacing w:val="-2"/>
                <w:sz w:val="24"/>
              </w:rPr>
              <w:t xml:space="preserve"> групп</w:t>
            </w:r>
          </w:p>
        </w:tc>
      </w:tr>
      <w:tr w:rsidR="00343CC4">
        <w:trPr>
          <w:trHeight w:val="1588"/>
        </w:trPr>
        <w:tc>
          <w:tcPr>
            <w:tcW w:w="550" w:type="dxa"/>
          </w:tcPr>
          <w:p w:rsidR="00343CC4" w:rsidRDefault="00487E66">
            <w:pPr>
              <w:pStyle w:val="TableParagraph"/>
              <w:spacing w:line="273" w:lineRule="exact"/>
              <w:ind w:left="107"/>
              <w:rPr>
                <w:sz w:val="24"/>
              </w:rPr>
            </w:pPr>
            <w:r>
              <w:rPr>
                <w:spacing w:val="-10"/>
                <w:sz w:val="24"/>
              </w:rPr>
              <w:t>7</w:t>
            </w:r>
          </w:p>
        </w:tc>
        <w:tc>
          <w:tcPr>
            <w:tcW w:w="4270" w:type="dxa"/>
          </w:tcPr>
          <w:p w:rsidR="00343CC4" w:rsidRDefault="00487E66">
            <w:pPr>
              <w:pStyle w:val="TableParagraph"/>
              <w:spacing w:before="1"/>
              <w:ind w:left="107"/>
              <w:rPr>
                <w:b/>
                <w:sz w:val="24"/>
              </w:rPr>
            </w:pPr>
            <w:r>
              <w:rPr>
                <w:b/>
                <w:sz w:val="24"/>
              </w:rPr>
              <w:t>Неделя</w:t>
            </w:r>
            <w:r>
              <w:rPr>
                <w:b/>
                <w:spacing w:val="-5"/>
                <w:sz w:val="24"/>
              </w:rPr>
              <w:t xml:space="preserve"> </w:t>
            </w:r>
            <w:r>
              <w:rPr>
                <w:b/>
                <w:sz w:val="24"/>
              </w:rPr>
              <w:t>дорожной</w:t>
            </w:r>
            <w:r>
              <w:rPr>
                <w:b/>
                <w:spacing w:val="-3"/>
                <w:sz w:val="24"/>
              </w:rPr>
              <w:t xml:space="preserve"> </w:t>
            </w:r>
            <w:r>
              <w:rPr>
                <w:b/>
                <w:spacing w:val="-2"/>
                <w:sz w:val="24"/>
              </w:rPr>
              <w:t>безопасности:</w:t>
            </w:r>
          </w:p>
          <w:p w:rsidR="00343CC4" w:rsidRDefault="00487E66">
            <w:pPr>
              <w:pStyle w:val="TableParagraph"/>
              <w:spacing w:before="36" w:line="276" w:lineRule="auto"/>
              <w:ind w:left="107" w:right="95"/>
              <w:rPr>
                <w:sz w:val="24"/>
              </w:rPr>
            </w:pPr>
            <w:r>
              <w:rPr>
                <w:sz w:val="24"/>
              </w:rPr>
              <w:t>-Обязанности</w:t>
            </w:r>
            <w:r>
              <w:rPr>
                <w:spacing w:val="-5"/>
                <w:sz w:val="24"/>
              </w:rPr>
              <w:t xml:space="preserve"> </w:t>
            </w:r>
            <w:r>
              <w:rPr>
                <w:sz w:val="24"/>
              </w:rPr>
              <w:t>пешеходов,</w:t>
            </w:r>
            <w:r>
              <w:rPr>
                <w:spacing w:val="40"/>
                <w:sz w:val="24"/>
              </w:rPr>
              <w:t xml:space="preserve"> </w:t>
            </w:r>
            <w:r>
              <w:rPr>
                <w:sz w:val="24"/>
              </w:rPr>
              <w:t xml:space="preserve">пассажиров, </w:t>
            </w:r>
            <w:r>
              <w:rPr>
                <w:spacing w:val="-2"/>
                <w:sz w:val="24"/>
              </w:rPr>
              <w:t>водителей;</w:t>
            </w:r>
          </w:p>
          <w:p w:rsidR="00343CC4" w:rsidRDefault="00487E66">
            <w:pPr>
              <w:pStyle w:val="TableParagraph"/>
              <w:tabs>
                <w:tab w:val="left" w:pos="1606"/>
                <w:tab w:val="left" w:pos="1942"/>
                <w:tab w:val="left" w:pos="3236"/>
              </w:tabs>
              <w:spacing w:line="275" w:lineRule="exact"/>
              <w:ind w:left="107"/>
              <w:rPr>
                <w:sz w:val="24"/>
              </w:rPr>
            </w:pPr>
            <w:r>
              <w:rPr>
                <w:spacing w:val="-2"/>
                <w:sz w:val="24"/>
              </w:rPr>
              <w:t>-Требования</w:t>
            </w:r>
            <w:r>
              <w:rPr>
                <w:sz w:val="24"/>
              </w:rPr>
              <w:tab/>
            </w:r>
            <w:r>
              <w:rPr>
                <w:spacing w:val="-10"/>
                <w:sz w:val="24"/>
              </w:rPr>
              <w:t>к</w:t>
            </w:r>
            <w:r>
              <w:rPr>
                <w:sz w:val="24"/>
              </w:rPr>
              <w:tab/>
            </w:r>
            <w:r>
              <w:rPr>
                <w:spacing w:val="-2"/>
                <w:sz w:val="24"/>
              </w:rPr>
              <w:t>водителям</w:t>
            </w:r>
            <w:r>
              <w:rPr>
                <w:sz w:val="24"/>
              </w:rPr>
              <w:tab/>
            </w:r>
            <w:r>
              <w:rPr>
                <w:spacing w:val="-2"/>
                <w:sz w:val="24"/>
              </w:rPr>
              <w:t>мопедов,</w:t>
            </w:r>
          </w:p>
          <w:p w:rsidR="00343CC4" w:rsidRDefault="00487E66">
            <w:pPr>
              <w:pStyle w:val="TableParagraph"/>
              <w:spacing w:before="43"/>
              <w:ind w:left="107"/>
              <w:rPr>
                <w:sz w:val="24"/>
              </w:rPr>
            </w:pPr>
            <w:r>
              <w:rPr>
                <w:spacing w:val="-2"/>
                <w:sz w:val="24"/>
              </w:rPr>
              <w:t>скутеров;</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сентябрь</w:t>
            </w:r>
          </w:p>
        </w:tc>
        <w:tc>
          <w:tcPr>
            <w:tcW w:w="2156" w:type="dxa"/>
          </w:tcPr>
          <w:p w:rsidR="00343CC4" w:rsidRDefault="00487E66">
            <w:pPr>
              <w:pStyle w:val="TableParagraph"/>
              <w:spacing w:line="276" w:lineRule="auto"/>
              <w:ind w:left="107" w:right="192"/>
              <w:rPr>
                <w:sz w:val="24"/>
              </w:rPr>
            </w:pPr>
            <w:r>
              <w:rPr>
                <w:sz w:val="24"/>
              </w:rPr>
              <w:t>Социальный</w:t>
            </w:r>
            <w:r>
              <w:rPr>
                <w:spacing w:val="-15"/>
                <w:sz w:val="24"/>
              </w:rPr>
              <w:t xml:space="preserve"> </w:t>
            </w:r>
            <w:r>
              <w:rPr>
                <w:sz w:val="24"/>
              </w:rPr>
              <w:t xml:space="preserve">– </w:t>
            </w:r>
            <w:r>
              <w:rPr>
                <w:spacing w:val="-2"/>
                <w:sz w:val="24"/>
              </w:rPr>
              <w:t>педагог, инспектор ГИБДД</w:t>
            </w:r>
          </w:p>
        </w:tc>
      </w:tr>
    </w:tbl>
    <w:p w:rsidR="00343CC4" w:rsidRDefault="00343CC4">
      <w:pPr>
        <w:pStyle w:val="TableParagraph"/>
        <w:spacing w:line="276" w:lineRule="auto"/>
        <w:rPr>
          <w:sz w:val="24"/>
        </w:rPr>
        <w:sectPr w:rsidR="00343CC4">
          <w:headerReference w:type="default" r:id="rId594"/>
          <w:footerReference w:type="default" r:id="rId595"/>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318"/>
        </w:trPr>
        <w:tc>
          <w:tcPr>
            <w:tcW w:w="550" w:type="dxa"/>
          </w:tcPr>
          <w:p w:rsidR="00343CC4" w:rsidRDefault="00343CC4">
            <w:pPr>
              <w:pStyle w:val="TableParagraph"/>
              <w:rPr>
                <w:sz w:val="24"/>
              </w:rPr>
            </w:pPr>
          </w:p>
        </w:tc>
        <w:tc>
          <w:tcPr>
            <w:tcW w:w="4270" w:type="dxa"/>
          </w:tcPr>
          <w:p w:rsidR="00343CC4" w:rsidRDefault="00487E66">
            <w:pPr>
              <w:pStyle w:val="TableParagraph"/>
              <w:spacing w:line="273" w:lineRule="exact"/>
              <w:ind w:left="107"/>
              <w:rPr>
                <w:sz w:val="24"/>
              </w:rPr>
            </w:pPr>
            <w:r>
              <w:rPr>
                <w:sz w:val="24"/>
              </w:rPr>
              <w:t>-</w:t>
            </w:r>
            <w:r>
              <w:rPr>
                <w:spacing w:val="-3"/>
                <w:sz w:val="24"/>
              </w:rPr>
              <w:t xml:space="preserve"> </w:t>
            </w:r>
            <w:r>
              <w:rPr>
                <w:sz w:val="24"/>
              </w:rPr>
              <w:t>Общие</w:t>
            </w:r>
            <w:r>
              <w:rPr>
                <w:spacing w:val="55"/>
                <w:sz w:val="24"/>
              </w:rPr>
              <w:t xml:space="preserve"> </w:t>
            </w:r>
            <w:r>
              <w:rPr>
                <w:sz w:val="24"/>
              </w:rPr>
              <w:t>обязанности</w:t>
            </w:r>
            <w:r>
              <w:rPr>
                <w:spacing w:val="-2"/>
                <w:sz w:val="24"/>
              </w:rPr>
              <w:t xml:space="preserve"> водителей</w:t>
            </w:r>
          </w:p>
        </w:tc>
        <w:tc>
          <w:tcPr>
            <w:tcW w:w="1184" w:type="dxa"/>
          </w:tcPr>
          <w:p w:rsidR="00343CC4" w:rsidRDefault="00343CC4">
            <w:pPr>
              <w:pStyle w:val="TableParagraph"/>
              <w:rPr>
                <w:sz w:val="24"/>
              </w:rPr>
            </w:pPr>
          </w:p>
        </w:tc>
        <w:tc>
          <w:tcPr>
            <w:tcW w:w="1369" w:type="dxa"/>
          </w:tcPr>
          <w:p w:rsidR="00343CC4" w:rsidRDefault="00343CC4">
            <w:pPr>
              <w:pStyle w:val="TableParagraph"/>
              <w:rPr>
                <w:sz w:val="24"/>
              </w:rPr>
            </w:pPr>
          </w:p>
        </w:tc>
        <w:tc>
          <w:tcPr>
            <w:tcW w:w="2156" w:type="dxa"/>
          </w:tcPr>
          <w:p w:rsidR="00343CC4" w:rsidRDefault="00343CC4">
            <w:pPr>
              <w:pStyle w:val="TableParagraph"/>
              <w:rPr>
                <w:sz w:val="24"/>
              </w:rPr>
            </w:pPr>
          </w:p>
        </w:tc>
      </w:tr>
      <w:tr w:rsidR="00343CC4">
        <w:trPr>
          <w:trHeight w:val="952"/>
        </w:trPr>
        <w:tc>
          <w:tcPr>
            <w:tcW w:w="550" w:type="dxa"/>
          </w:tcPr>
          <w:p w:rsidR="00343CC4" w:rsidRDefault="00487E66">
            <w:pPr>
              <w:pStyle w:val="TableParagraph"/>
              <w:spacing w:line="270" w:lineRule="exact"/>
              <w:ind w:left="107"/>
              <w:rPr>
                <w:sz w:val="24"/>
              </w:rPr>
            </w:pPr>
            <w:r>
              <w:rPr>
                <w:spacing w:val="-10"/>
                <w:sz w:val="24"/>
              </w:rPr>
              <w:t>8</w:t>
            </w:r>
          </w:p>
        </w:tc>
        <w:tc>
          <w:tcPr>
            <w:tcW w:w="4270" w:type="dxa"/>
          </w:tcPr>
          <w:p w:rsidR="00343CC4" w:rsidRDefault="00487E66">
            <w:pPr>
              <w:pStyle w:val="TableParagraph"/>
              <w:tabs>
                <w:tab w:val="left" w:pos="1458"/>
                <w:tab w:val="left" w:pos="2123"/>
                <w:tab w:val="left" w:pos="2708"/>
              </w:tabs>
              <w:spacing w:line="270" w:lineRule="exact"/>
              <w:ind w:left="107"/>
              <w:rPr>
                <w:sz w:val="24"/>
              </w:rPr>
            </w:pPr>
            <w:r>
              <w:rPr>
                <w:spacing w:val="-2"/>
                <w:sz w:val="24"/>
              </w:rPr>
              <w:t>Классный</w:t>
            </w:r>
            <w:r>
              <w:rPr>
                <w:sz w:val="24"/>
              </w:rPr>
              <w:tab/>
            </w:r>
            <w:r>
              <w:rPr>
                <w:spacing w:val="-5"/>
                <w:sz w:val="24"/>
              </w:rPr>
              <w:t>час</w:t>
            </w:r>
            <w:r>
              <w:rPr>
                <w:sz w:val="24"/>
              </w:rPr>
              <w:tab/>
            </w:r>
            <w:r>
              <w:rPr>
                <w:spacing w:val="-5"/>
                <w:sz w:val="24"/>
              </w:rPr>
              <w:t>по</w:t>
            </w:r>
            <w:r>
              <w:rPr>
                <w:sz w:val="24"/>
              </w:rPr>
              <w:tab/>
            </w:r>
            <w:r>
              <w:rPr>
                <w:spacing w:val="-2"/>
                <w:sz w:val="24"/>
              </w:rPr>
              <w:t>профилактике</w:t>
            </w:r>
          </w:p>
          <w:p w:rsidR="00343CC4" w:rsidRDefault="00487E66">
            <w:pPr>
              <w:pStyle w:val="TableParagraph"/>
              <w:spacing w:before="7" w:line="310" w:lineRule="atLeast"/>
              <w:ind w:left="107" w:right="95"/>
              <w:rPr>
                <w:sz w:val="24"/>
              </w:rPr>
            </w:pPr>
            <w:r>
              <w:rPr>
                <w:sz w:val="24"/>
              </w:rPr>
              <w:t>суицидального</w:t>
            </w:r>
            <w:r>
              <w:rPr>
                <w:spacing w:val="-11"/>
                <w:sz w:val="24"/>
              </w:rPr>
              <w:t xml:space="preserve"> </w:t>
            </w:r>
            <w:r>
              <w:rPr>
                <w:sz w:val="24"/>
              </w:rPr>
              <w:t>поведения</w:t>
            </w:r>
            <w:r>
              <w:rPr>
                <w:spacing w:val="-7"/>
                <w:sz w:val="24"/>
              </w:rPr>
              <w:t xml:space="preserve"> </w:t>
            </w:r>
            <w:r>
              <w:rPr>
                <w:sz w:val="24"/>
              </w:rPr>
              <w:t>«Что</w:t>
            </w:r>
            <w:r>
              <w:rPr>
                <w:spacing w:val="-10"/>
                <w:sz w:val="24"/>
              </w:rPr>
              <w:t xml:space="preserve"> </w:t>
            </w:r>
            <w:r>
              <w:rPr>
                <w:sz w:val="24"/>
              </w:rPr>
              <w:t xml:space="preserve">мешает </w:t>
            </w:r>
            <w:r>
              <w:rPr>
                <w:spacing w:val="-2"/>
                <w:sz w:val="24"/>
              </w:rPr>
              <w:t>дружбе?»</w:t>
            </w:r>
          </w:p>
        </w:tc>
        <w:tc>
          <w:tcPr>
            <w:tcW w:w="1184" w:type="dxa"/>
          </w:tcPr>
          <w:p w:rsidR="00343CC4" w:rsidRDefault="00487E66">
            <w:pPr>
              <w:pStyle w:val="TableParagraph"/>
              <w:spacing w:line="270" w:lineRule="exact"/>
              <w:ind w:left="107"/>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pacing w:val="-2"/>
                <w:sz w:val="24"/>
              </w:rPr>
              <w:t>Педагог-психолог</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10</w:t>
            </w:r>
          </w:p>
        </w:tc>
        <w:tc>
          <w:tcPr>
            <w:tcW w:w="4270" w:type="dxa"/>
          </w:tcPr>
          <w:p w:rsidR="00343CC4" w:rsidRDefault="00487E66">
            <w:pPr>
              <w:pStyle w:val="TableParagraph"/>
              <w:spacing w:line="270" w:lineRule="exact"/>
              <w:ind w:left="107"/>
              <w:rPr>
                <w:sz w:val="24"/>
              </w:rPr>
            </w:pPr>
            <w:r>
              <w:rPr>
                <w:sz w:val="24"/>
              </w:rPr>
              <w:t>Родительский</w:t>
            </w:r>
            <w:r>
              <w:rPr>
                <w:spacing w:val="-2"/>
                <w:sz w:val="24"/>
              </w:rPr>
              <w:t xml:space="preserve"> </w:t>
            </w:r>
            <w:r>
              <w:rPr>
                <w:sz w:val="24"/>
              </w:rPr>
              <w:t>всеобуч</w:t>
            </w:r>
            <w:r>
              <w:rPr>
                <w:spacing w:val="-1"/>
                <w:sz w:val="24"/>
              </w:rPr>
              <w:t xml:space="preserve"> </w:t>
            </w:r>
            <w:r>
              <w:rPr>
                <w:spacing w:val="-2"/>
                <w:sz w:val="24"/>
              </w:rPr>
              <w:t>«Профилактика</w:t>
            </w:r>
          </w:p>
          <w:p w:rsidR="00343CC4" w:rsidRDefault="00487E66">
            <w:pPr>
              <w:pStyle w:val="TableParagraph"/>
              <w:tabs>
                <w:tab w:val="left" w:pos="2080"/>
                <w:tab w:val="left" w:pos="3577"/>
              </w:tabs>
              <w:spacing w:before="7" w:line="310" w:lineRule="atLeast"/>
              <w:ind w:left="107" w:right="98"/>
              <w:rPr>
                <w:sz w:val="24"/>
              </w:rPr>
            </w:pPr>
            <w:r>
              <w:rPr>
                <w:spacing w:val="-2"/>
                <w:sz w:val="24"/>
              </w:rPr>
              <w:t>суицидального</w:t>
            </w:r>
            <w:r>
              <w:rPr>
                <w:sz w:val="24"/>
              </w:rPr>
              <w:tab/>
            </w:r>
            <w:r>
              <w:rPr>
                <w:spacing w:val="-2"/>
                <w:sz w:val="24"/>
              </w:rPr>
              <w:t>поведения</w:t>
            </w:r>
            <w:r>
              <w:rPr>
                <w:sz w:val="24"/>
              </w:rPr>
              <w:tab/>
            </w:r>
            <w:r>
              <w:rPr>
                <w:spacing w:val="-4"/>
                <w:sz w:val="24"/>
              </w:rPr>
              <w:t xml:space="preserve">среди </w:t>
            </w:r>
            <w:r>
              <w:rPr>
                <w:spacing w:val="-2"/>
                <w:sz w:val="24"/>
              </w:rPr>
              <w:t>обучающихся»</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0" w:lineRule="exact"/>
              <w:ind w:left="107"/>
              <w:rPr>
                <w:sz w:val="24"/>
              </w:rPr>
            </w:pPr>
            <w:r>
              <w:rPr>
                <w:spacing w:val="-2"/>
                <w:sz w:val="24"/>
              </w:rPr>
              <w:t>Педагог-психолог</w:t>
            </w:r>
          </w:p>
        </w:tc>
      </w:tr>
      <w:tr w:rsidR="00343CC4">
        <w:trPr>
          <w:trHeight w:val="1151"/>
        </w:trPr>
        <w:tc>
          <w:tcPr>
            <w:tcW w:w="550" w:type="dxa"/>
          </w:tcPr>
          <w:p w:rsidR="00343CC4" w:rsidRDefault="00487E66">
            <w:pPr>
              <w:pStyle w:val="TableParagraph"/>
              <w:spacing w:line="270" w:lineRule="exact"/>
              <w:ind w:left="107"/>
              <w:rPr>
                <w:sz w:val="24"/>
              </w:rPr>
            </w:pPr>
            <w:r>
              <w:rPr>
                <w:spacing w:val="-5"/>
                <w:sz w:val="24"/>
              </w:rPr>
              <w:t>11</w:t>
            </w:r>
          </w:p>
        </w:tc>
        <w:tc>
          <w:tcPr>
            <w:tcW w:w="4270" w:type="dxa"/>
          </w:tcPr>
          <w:p w:rsidR="00343CC4" w:rsidRDefault="00487E66">
            <w:pPr>
              <w:pStyle w:val="TableParagraph"/>
              <w:spacing w:line="276" w:lineRule="auto"/>
              <w:ind w:left="107" w:right="94"/>
              <w:jc w:val="both"/>
              <w:rPr>
                <w:sz w:val="24"/>
              </w:rPr>
            </w:pPr>
            <w:r>
              <w:rPr>
                <w:sz w:val="24"/>
              </w:rPr>
              <w:t>Классный час по профилактике суицидального поведения</w:t>
            </w:r>
            <w:r>
              <w:rPr>
                <w:spacing w:val="40"/>
                <w:sz w:val="24"/>
              </w:rPr>
              <w:t xml:space="preserve"> </w:t>
            </w:r>
            <w:r>
              <w:rPr>
                <w:sz w:val="24"/>
              </w:rPr>
              <w:t>«Если ты окажешься на распутье…»</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1785"/>
        </w:trPr>
        <w:tc>
          <w:tcPr>
            <w:tcW w:w="550" w:type="dxa"/>
          </w:tcPr>
          <w:p w:rsidR="00343CC4" w:rsidRDefault="00487E66">
            <w:pPr>
              <w:pStyle w:val="TableParagraph"/>
              <w:spacing w:line="270" w:lineRule="exact"/>
              <w:ind w:left="107"/>
              <w:rPr>
                <w:sz w:val="24"/>
              </w:rPr>
            </w:pPr>
            <w:r>
              <w:rPr>
                <w:spacing w:val="-5"/>
                <w:sz w:val="24"/>
              </w:rPr>
              <w:t>12</w:t>
            </w:r>
          </w:p>
        </w:tc>
        <w:tc>
          <w:tcPr>
            <w:tcW w:w="4270" w:type="dxa"/>
          </w:tcPr>
          <w:p w:rsidR="00343CC4" w:rsidRDefault="00487E66">
            <w:pPr>
              <w:pStyle w:val="TableParagraph"/>
              <w:tabs>
                <w:tab w:val="left" w:pos="2218"/>
                <w:tab w:val="left" w:pos="2543"/>
                <w:tab w:val="left" w:pos="3380"/>
                <w:tab w:val="left" w:pos="4033"/>
              </w:tabs>
              <w:spacing w:line="276" w:lineRule="auto"/>
              <w:ind w:left="107" w:right="96"/>
              <w:jc w:val="both"/>
              <w:rPr>
                <w:sz w:val="24"/>
              </w:rPr>
            </w:pPr>
            <w:r>
              <w:rPr>
                <w:spacing w:val="-2"/>
                <w:sz w:val="24"/>
              </w:rPr>
              <w:t>Дискуссия</w:t>
            </w:r>
            <w:r>
              <w:rPr>
                <w:sz w:val="24"/>
              </w:rPr>
              <w:tab/>
            </w:r>
            <w:r>
              <w:rPr>
                <w:sz w:val="24"/>
              </w:rPr>
              <w:tab/>
            </w:r>
            <w:r>
              <w:rPr>
                <w:spacing w:val="-2"/>
                <w:sz w:val="24"/>
              </w:rPr>
              <w:t xml:space="preserve">«Профилактика </w:t>
            </w:r>
            <w:r>
              <w:rPr>
                <w:sz w:val="24"/>
              </w:rPr>
              <w:t xml:space="preserve">правонарушений и преступлений, </w:t>
            </w:r>
            <w:r>
              <w:rPr>
                <w:spacing w:val="-2"/>
                <w:sz w:val="24"/>
              </w:rPr>
              <w:t>потребление</w:t>
            </w:r>
            <w:r>
              <w:rPr>
                <w:sz w:val="24"/>
              </w:rPr>
              <w:tab/>
            </w:r>
            <w:r>
              <w:rPr>
                <w:spacing w:val="-2"/>
                <w:sz w:val="24"/>
              </w:rPr>
              <w:t>спиртных</w:t>
            </w:r>
            <w:r>
              <w:rPr>
                <w:sz w:val="24"/>
              </w:rPr>
              <w:tab/>
            </w:r>
            <w:r>
              <w:rPr>
                <w:sz w:val="24"/>
              </w:rPr>
              <w:tab/>
            </w:r>
            <w:r>
              <w:rPr>
                <w:spacing w:val="-10"/>
                <w:sz w:val="24"/>
              </w:rPr>
              <w:t xml:space="preserve">и </w:t>
            </w:r>
            <w:r>
              <w:rPr>
                <w:spacing w:val="-2"/>
                <w:sz w:val="24"/>
              </w:rPr>
              <w:t>наркотических</w:t>
            </w:r>
            <w:r>
              <w:rPr>
                <w:sz w:val="24"/>
              </w:rPr>
              <w:tab/>
            </w:r>
            <w:r>
              <w:rPr>
                <w:sz w:val="24"/>
              </w:rPr>
              <w:tab/>
            </w:r>
            <w:r>
              <w:rPr>
                <w:sz w:val="24"/>
              </w:rPr>
              <w:tab/>
            </w:r>
            <w:r>
              <w:rPr>
                <w:spacing w:val="-2"/>
                <w:sz w:val="24"/>
              </w:rPr>
              <w:t>средств обучающимися»</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6" w:lineRule="auto"/>
              <w:ind w:left="107" w:right="231"/>
              <w:rPr>
                <w:sz w:val="24"/>
              </w:rPr>
            </w:pPr>
            <w:r>
              <w:rPr>
                <w:spacing w:val="-2"/>
                <w:sz w:val="24"/>
              </w:rPr>
              <w:t>Социальный педагог</w:t>
            </w:r>
          </w:p>
        </w:tc>
      </w:tr>
      <w:tr w:rsidR="00343CC4">
        <w:trPr>
          <w:trHeight w:val="834"/>
        </w:trPr>
        <w:tc>
          <w:tcPr>
            <w:tcW w:w="550" w:type="dxa"/>
          </w:tcPr>
          <w:p w:rsidR="00343CC4" w:rsidRDefault="00487E66">
            <w:pPr>
              <w:pStyle w:val="TableParagraph"/>
              <w:spacing w:line="273" w:lineRule="exact"/>
              <w:ind w:left="107"/>
              <w:rPr>
                <w:sz w:val="24"/>
              </w:rPr>
            </w:pPr>
            <w:r>
              <w:rPr>
                <w:spacing w:val="-5"/>
                <w:sz w:val="24"/>
              </w:rPr>
              <w:t>13</w:t>
            </w:r>
          </w:p>
        </w:tc>
        <w:tc>
          <w:tcPr>
            <w:tcW w:w="4270" w:type="dxa"/>
          </w:tcPr>
          <w:p w:rsidR="00343CC4" w:rsidRDefault="00487E66">
            <w:pPr>
              <w:pStyle w:val="TableParagraph"/>
              <w:tabs>
                <w:tab w:val="left" w:pos="2624"/>
              </w:tabs>
              <w:spacing w:line="276" w:lineRule="auto"/>
              <w:ind w:left="107" w:right="97"/>
              <w:rPr>
                <w:sz w:val="24"/>
              </w:rPr>
            </w:pPr>
            <w:r>
              <w:rPr>
                <w:sz w:val="24"/>
              </w:rPr>
              <w:t>Всероссийская</w:t>
            </w:r>
            <w:r>
              <w:rPr>
                <w:spacing w:val="80"/>
                <w:sz w:val="24"/>
              </w:rPr>
              <w:t xml:space="preserve"> </w:t>
            </w:r>
            <w:r>
              <w:rPr>
                <w:sz w:val="24"/>
              </w:rPr>
              <w:t>акция</w:t>
            </w:r>
            <w:r>
              <w:rPr>
                <w:sz w:val="24"/>
              </w:rPr>
              <w:tab/>
              <w:t>«Сообщи,</w:t>
            </w:r>
            <w:r>
              <w:rPr>
                <w:spacing w:val="80"/>
                <w:sz w:val="24"/>
              </w:rPr>
              <w:t xml:space="preserve"> </w:t>
            </w:r>
            <w:r>
              <w:rPr>
                <w:sz w:val="24"/>
              </w:rPr>
              <w:t>где торгуют смертью!»</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октябрь</w:t>
            </w:r>
          </w:p>
        </w:tc>
        <w:tc>
          <w:tcPr>
            <w:tcW w:w="2156" w:type="dxa"/>
          </w:tcPr>
          <w:p w:rsidR="00343CC4" w:rsidRDefault="00487E66">
            <w:pPr>
              <w:pStyle w:val="TableParagraph"/>
              <w:spacing w:line="273" w:lineRule="exact"/>
              <w:ind w:left="107"/>
              <w:rPr>
                <w:sz w:val="24"/>
              </w:rPr>
            </w:pPr>
            <w:r>
              <w:rPr>
                <w:sz w:val="24"/>
              </w:rPr>
              <w:t>Кураторы</w:t>
            </w:r>
            <w:r>
              <w:rPr>
                <w:spacing w:val="-2"/>
                <w:sz w:val="24"/>
              </w:rPr>
              <w:t xml:space="preserve"> групп</w:t>
            </w:r>
          </w:p>
        </w:tc>
      </w:tr>
      <w:tr w:rsidR="00343CC4">
        <w:trPr>
          <w:trHeight w:val="1787"/>
        </w:trPr>
        <w:tc>
          <w:tcPr>
            <w:tcW w:w="550" w:type="dxa"/>
          </w:tcPr>
          <w:p w:rsidR="00343CC4" w:rsidRDefault="00487E66">
            <w:pPr>
              <w:pStyle w:val="TableParagraph"/>
              <w:spacing w:line="273" w:lineRule="exact"/>
              <w:ind w:left="107"/>
              <w:rPr>
                <w:sz w:val="24"/>
              </w:rPr>
            </w:pPr>
            <w:r>
              <w:rPr>
                <w:spacing w:val="-5"/>
                <w:sz w:val="24"/>
              </w:rPr>
              <w:t>14</w:t>
            </w:r>
          </w:p>
        </w:tc>
        <w:tc>
          <w:tcPr>
            <w:tcW w:w="4270" w:type="dxa"/>
          </w:tcPr>
          <w:p w:rsidR="00343CC4" w:rsidRDefault="00487E66">
            <w:pPr>
              <w:pStyle w:val="TableParagraph"/>
              <w:spacing w:line="276" w:lineRule="auto"/>
              <w:ind w:left="107" w:right="95"/>
              <w:rPr>
                <w:sz w:val="24"/>
              </w:rPr>
            </w:pPr>
            <w:r>
              <w:rPr>
                <w:sz w:val="24"/>
              </w:rPr>
              <w:t>Мониторинг</w:t>
            </w:r>
            <w:r>
              <w:rPr>
                <w:spacing w:val="-14"/>
                <w:sz w:val="24"/>
              </w:rPr>
              <w:t xml:space="preserve"> </w:t>
            </w:r>
            <w:r>
              <w:rPr>
                <w:sz w:val="24"/>
              </w:rPr>
              <w:t>наркоситуации</w:t>
            </w:r>
            <w:r>
              <w:rPr>
                <w:spacing w:val="-10"/>
                <w:sz w:val="24"/>
              </w:rPr>
              <w:t xml:space="preserve"> </w:t>
            </w:r>
            <w:r>
              <w:rPr>
                <w:sz w:val="24"/>
              </w:rPr>
              <w:t>в</w:t>
            </w:r>
            <w:r>
              <w:rPr>
                <w:spacing w:val="-12"/>
                <w:sz w:val="24"/>
              </w:rPr>
              <w:t xml:space="preserve"> </w:t>
            </w:r>
            <w:r>
              <w:rPr>
                <w:sz w:val="24"/>
              </w:rPr>
              <w:t xml:space="preserve">городе </w:t>
            </w:r>
            <w:r w:rsidR="00931D63">
              <w:rPr>
                <w:spacing w:val="-2"/>
                <w:sz w:val="24"/>
              </w:rPr>
              <w:t>Азнакаево</w:t>
            </w:r>
          </w:p>
          <w:p w:rsidR="00343CC4" w:rsidRDefault="00487E66">
            <w:pPr>
              <w:pStyle w:val="TableParagraph"/>
              <w:spacing w:line="276" w:lineRule="auto"/>
              <w:ind w:left="107" w:right="95"/>
              <w:rPr>
                <w:sz w:val="24"/>
              </w:rPr>
            </w:pPr>
            <w:r>
              <w:rPr>
                <w:sz w:val="24"/>
              </w:rPr>
              <w:t>«Изучение</w:t>
            </w:r>
            <w:r>
              <w:rPr>
                <w:spacing w:val="80"/>
                <w:sz w:val="24"/>
              </w:rPr>
              <w:t xml:space="preserve"> </w:t>
            </w:r>
            <w:r>
              <w:rPr>
                <w:sz w:val="24"/>
              </w:rPr>
              <w:t>проблемы</w:t>
            </w:r>
            <w:r>
              <w:rPr>
                <w:spacing w:val="80"/>
                <w:sz w:val="24"/>
              </w:rPr>
              <w:t xml:space="preserve"> </w:t>
            </w:r>
            <w:r>
              <w:rPr>
                <w:sz w:val="24"/>
              </w:rPr>
              <w:t>алкоголизма</w:t>
            </w:r>
            <w:r>
              <w:rPr>
                <w:spacing w:val="80"/>
                <w:sz w:val="24"/>
              </w:rPr>
              <w:t xml:space="preserve"> </w:t>
            </w:r>
            <w:r>
              <w:rPr>
                <w:sz w:val="24"/>
              </w:rPr>
              <w:t>и наркомании в молодежной среде».</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6" w:lineRule="auto"/>
              <w:ind w:left="106" w:right="326"/>
              <w:rPr>
                <w:sz w:val="24"/>
              </w:rPr>
            </w:pPr>
            <w:r>
              <w:rPr>
                <w:spacing w:val="-2"/>
                <w:sz w:val="24"/>
              </w:rPr>
              <w:t xml:space="preserve">ноябрь </w:t>
            </w:r>
            <w:r>
              <w:rPr>
                <w:sz w:val="24"/>
              </w:rPr>
              <w:t>по</w:t>
            </w:r>
            <w:r>
              <w:rPr>
                <w:spacing w:val="-15"/>
                <w:sz w:val="24"/>
              </w:rPr>
              <w:t xml:space="preserve"> </w:t>
            </w:r>
            <w:r>
              <w:rPr>
                <w:sz w:val="24"/>
              </w:rPr>
              <w:t>плану</w:t>
            </w:r>
          </w:p>
          <w:p w:rsidR="00343CC4" w:rsidRDefault="00487E66">
            <w:pPr>
              <w:pStyle w:val="TableParagraph"/>
              <w:spacing w:line="276" w:lineRule="auto"/>
              <w:ind w:left="106"/>
              <w:rPr>
                <w:sz w:val="24"/>
              </w:rPr>
            </w:pPr>
            <w:r>
              <w:rPr>
                <w:spacing w:val="-2"/>
                <w:sz w:val="24"/>
              </w:rPr>
              <w:t>антинарко тической комиссии</w:t>
            </w:r>
          </w:p>
        </w:tc>
        <w:tc>
          <w:tcPr>
            <w:tcW w:w="2156" w:type="dxa"/>
          </w:tcPr>
          <w:p w:rsidR="00343CC4" w:rsidRDefault="00487E66">
            <w:pPr>
              <w:pStyle w:val="TableParagraph"/>
              <w:spacing w:line="276" w:lineRule="auto"/>
              <w:ind w:left="107"/>
              <w:rPr>
                <w:sz w:val="24"/>
              </w:rPr>
            </w:pPr>
            <w:r>
              <w:rPr>
                <w:sz w:val="24"/>
              </w:rPr>
              <w:t>Зам.</w:t>
            </w:r>
            <w:r>
              <w:rPr>
                <w:spacing w:val="25"/>
                <w:sz w:val="24"/>
              </w:rPr>
              <w:t xml:space="preserve"> </w:t>
            </w:r>
            <w:r>
              <w:rPr>
                <w:sz w:val="24"/>
              </w:rPr>
              <w:t>директора</w:t>
            </w:r>
            <w:r>
              <w:rPr>
                <w:spacing w:val="25"/>
                <w:sz w:val="24"/>
              </w:rPr>
              <w:t xml:space="preserve"> </w:t>
            </w:r>
            <w:r>
              <w:rPr>
                <w:sz w:val="24"/>
              </w:rPr>
              <w:t xml:space="preserve">по </w:t>
            </w:r>
            <w:r>
              <w:rPr>
                <w:spacing w:val="-4"/>
                <w:sz w:val="24"/>
              </w:rPr>
              <w:t>УВР</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15</w:t>
            </w:r>
          </w:p>
        </w:tc>
        <w:tc>
          <w:tcPr>
            <w:tcW w:w="4270" w:type="dxa"/>
          </w:tcPr>
          <w:p w:rsidR="00343CC4" w:rsidRDefault="00487E66">
            <w:pPr>
              <w:pStyle w:val="TableParagraph"/>
              <w:spacing w:line="270" w:lineRule="exact"/>
              <w:ind w:left="107"/>
              <w:rPr>
                <w:sz w:val="24"/>
              </w:rPr>
            </w:pPr>
            <w:r>
              <w:rPr>
                <w:sz w:val="24"/>
              </w:rPr>
              <w:t>Встреча</w:t>
            </w:r>
            <w:r>
              <w:rPr>
                <w:spacing w:val="-2"/>
                <w:sz w:val="24"/>
              </w:rPr>
              <w:t xml:space="preserve"> </w:t>
            </w:r>
            <w:r>
              <w:rPr>
                <w:sz w:val="24"/>
              </w:rPr>
              <w:t>с</w:t>
            </w:r>
            <w:r>
              <w:rPr>
                <w:spacing w:val="-2"/>
                <w:sz w:val="24"/>
              </w:rPr>
              <w:t xml:space="preserve"> </w:t>
            </w:r>
            <w:r>
              <w:rPr>
                <w:sz w:val="24"/>
              </w:rPr>
              <w:t xml:space="preserve">инспектором </w:t>
            </w:r>
            <w:r>
              <w:rPr>
                <w:spacing w:val="-4"/>
                <w:sz w:val="24"/>
              </w:rPr>
              <w:t>ОПДН</w:t>
            </w:r>
          </w:p>
          <w:p w:rsidR="00343CC4" w:rsidRDefault="00487E66">
            <w:pPr>
              <w:pStyle w:val="TableParagraph"/>
              <w:tabs>
                <w:tab w:val="left" w:pos="1797"/>
                <w:tab w:val="left" w:pos="3959"/>
              </w:tabs>
              <w:spacing w:before="9" w:line="310" w:lineRule="atLeast"/>
              <w:ind w:left="107" w:right="96"/>
              <w:rPr>
                <w:sz w:val="24"/>
              </w:rPr>
            </w:pPr>
            <w:r>
              <w:rPr>
                <w:spacing w:val="-2"/>
                <w:sz w:val="24"/>
              </w:rPr>
              <w:t>«Уголовная</w:t>
            </w:r>
            <w:r>
              <w:rPr>
                <w:sz w:val="24"/>
              </w:rPr>
              <w:tab/>
            </w:r>
            <w:r>
              <w:rPr>
                <w:spacing w:val="-2"/>
                <w:sz w:val="24"/>
              </w:rPr>
              <w:t>ответственность</w:t>
            </w:r>
            <w:r>
              <w:rPr>
                <w:sz w:val="24"/>
              </w:rPr>
              <w:tab/>
            </w:r>
            <w:r>
              <w:rPr>
                <w:spacing w:val="-6"/>
                <w:sz w:val="24"/>
              </w:rPr>
              <w:t xml:space="preserve">за </w:t>
            </w:r>
            <w:r>
              <w:rPr>
                <w:sz w:val="24"/>
              </w:rPr>
              <w:t>хранение</w:t>
            </w:r>
            <w:r>
              <w:rPr>
                <w:spacing w:val="40"/>
                <w:sz w:val="24"/>
              </w:rPr>
              <w:t xml:space="preserve"> </w:t>
            </w:r>
            <w:r>
              <w:rPr>
                <w:sz w:val="24"/>
              </w:rPr>
              <w:t>и</w:t>
            </w:r>
            <w:r>
              <w:rPr>
                <w:spacing w:val="40"/>
                <w:sz w:val="24"/>
              </w:rPr>
              <w:t xml:space="preserve"> </w:t>
            </w:r>
            <w:r>
              <w:rPr>
                <w:sz w:val="24"/>
              </w:rPr>
              <w:t>сбыт наркотиков»</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ноябрь</w:t>
            </w:r>
          </w:p>
        </w:tc>
        <w:tc>
          <w:tcPr>
            <w:tcW w:w="2156" w:type="dxa"/>
          </w:tcPr>
          <w:p w:rsidR="00343CC4" w:rsidRDefault="00487E66">
            <w:pPr>
              <w:pStyle w:val="TableParagraph"/>
              <w:spacing w:line="278" w:lineRule="auto"/>
              <w:ind w:left="107"/>
              <w:rPr>
                <w:sz w:val="24"/>
              </w:rPr>
            </w:pPr>
            <w:r>
              <w:rPr>
                <w:sz w:val="24"/>
              </w:rPr>
              <w:t>Зам.</w:t>
            </w:r>
            <w:r>
              <w:rPr>
                <w:spacing w:val="25"/>
                <w:sz w:val="24"/>
              </w:rPr>
              <w:t xml:space="preserve"> </w:t>
            </w:r>
            <w:r>
              <w:rPr>
                <w:sz w:val="24"/>
              </w:rPr>
              <w:t>директора</w:t>
            </w:r>
            <w:r>
              <w:rPr>
                <w:spacing w:val="25"/>
                <w:sz w:val="24"/>
              </w:rPr>
              <w:t xml:space="preserve"> </w:t>
            </w:r>
            <w:r>
              <w:rPr>
                <w:sz w:val="24"/>
              </w:rPr>
              <w:t xml:space="preserve">по </w:t>
            </w:r>
            <w:r>
              <w:rPr>
                <w:spacing w:val="-4"/>
                <w:sz w:val="24"/>
              </w:rPr>
              <w:t>УВР</w:t>
            </w:r>
          </w:p>
        </w:tc>
      </w:tr>
      <w:tr w:rsidR="00343CC4">
        <w:trPr>
          <w:trHeight w:val="517"/>
        </w:trPr>
        <w:tc>
          <w:tcPr>
            <w:tcW w:w="550" w:type="dxa"/>
          </w:tcPr>
          <w:p w:rsidR="00343CC4" w:rsidRDefault="00487E66">
            <w:pPr>
              <w:pStyle w:val="TableParagraph"/>
              <w:spacing w:line="270" w:lineRule="exact"/>
              <w:ind w:left="107"/>
              <w:rPr>
                <w:sz w:val="24"/>
              </w:rPr>
            </w:pPr>
            <w:r>
              <w:rPr>
                <w:spacing w:val="-5"/>
                <w:sz w:val="24"/>
              </w:rPr>
              <w:t>16</w:t>
            </w:r>
          </w:p>
        </w:tc>
        <w:tc>
          <w:tcPr>
            <w:tcW w:w="4270" w:type="dxa"/>
          </w:tcPr>
          <w:p w:rsidR="00343CC4" w:rsidRDefault="00487E66">
            <w:pPr>
              <w:pStyle w:val="TableParagraph"/>
              <w:spacing w:line="270" w:lineRule="exact"/>
              <w:ind w:left="107"/>
              <w:rPr>
                <w:sz w:val="24"/>
              </w:rPr>
            </w:pPr>
            <w:r>
              <w:rPr>
                <w:sz w:val="24"/>
              </w:rPr>
              <w:t>Акция</w:t>
            </w:r>
            <w:r>
              <w:rPr>
                <w:spacing w:val="-3"/>
                <w:sz w:val="24"/>
              </w:rPr>
              <w:t xml:space="preserve"> </w:t>
            </w:r>
            <w:r>
              <w:rPr>
                <w:sz w:val="24"/>
              </w:rPr>
              <w:t>«Письмо</w:t>
            </w:r>
            <w:r>
              <w:rPr>
                <w:spacing w:val="-3"/>
                <w:sz w:val="24"/>
              </w:rPr>
              <w:t xml:space="preserve"> </w:t>
            </w:r>
            <w:r>
              <w:rPr>
                <w:spacing w:val="-2"/>
                <w:sz w:val="24"/>
              </w:rPr>
              <w:t>матери»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ноябрь</w:t>
            </w:r>
          </w:p>
        </w:tc>
        <w:tc>
          <w:tcPr>
            <w:tcW w:w="2156" w:type="dxa"/>
          </w:tcPr>
          <w:p w:rsidR="00343CC4" w:rsidRDefault="00487E66">
            <w:pPr>
              <w:pStyle w:val="TableParagraph"/>
              <w:spacing w:line="270" w:lineRule="exact"/>
              <w:ind w:left="107"/>
              <w:rPr>
                <w:sz w:val="24"/>
              </w:rPr>
            </w:pPr>
            <w:r>
              <w:rPr>
                <w:spacing w:val="-2"/>
                <w:sz w:val="24"/>
              </w:rPr>
              <w:t>Педагог-психолог</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17</w:t>
            </w:r>
          </w:p>
        </w:tc>
        <w:tc>
          <w:tcPr>
            <w:tcW w:w="4270" w:type="dxa"/>
          </w:tcPr>
          <w:p w:rsidR="00343CC4" w:rsidRDefault="00487E66">
            <w:pPr>
              <w:pStyle w:val="TableParagraph"/>
              <w:spacing w:line="270" w:lineRule="exact"/>
              <w:ind w:left="107"/>
              <w:rPr>
                <w:sz w:val="24"/>
              </w:rPr>
            </w:pPr>
            <w:r>
              <w:rPr>
                <w:sz w:val="24"/>
              </w:rPr>
              <w:t>Встреча</w:t>
            </w:r>
            <w:r>
              <w:rPr>
                <w:spacing w:val="-3"/>
                <w:sz w:val="24"/>
              </w:rPr>
              <w:t xml:space="preserve"> </w:t>
            </w:r>
            <w:r>
              <w:rPr>
                <w:sz w:val="24"/>
              </w:rPr>
              <w:t>с</w:t>
            </w:r>
            <w:r>
              <w:rPr>
                <w:spacing w:val="-5"/>
                <w:sz w:val="24"/>
              </w:rPr>
              <w:t xml:space="preserve"> </w:t>
            </w:r>
            <w:r>
              <w:rPr>
                <w:sz w:val="24"/>
              </w:rPr>
              <w:t>лекторской</w:t>
            </w:r>
            <w:r>
              <w:rPr>
                <w:spacing w:val="-1"/>
                <w:sz w:val="24"/>
              </w:rPr>
              <w:t xml:space="preserve"> </w:t>
            </w:r>
            <w:r>
              <w:rPr>
                <w:spacing w:val="-2"/>
                <w:sz w:val="24"/>
              </w:rPr>
              <w:t>группой</w:t>
            </w:r>
          </w:p>
          <w:p w:rsidR="00343CC4" w:rsidRDefault="00487E66">
            <w:pPr>
              <w:pStyle w:val="TableParagraph"/>
              <w:spacing w:before="41"/>
              <w:ind w:left="107"/>
              <w:rPr>
                <w:sz w:val="24"/>
              </w:rPr>
            </w:pPr>
            <w:r>
              <w:rPr>
                <w:sz w:val="24"/>
              </w:rPr>
              <w:t>«Здоровье</w:t>
            </w:r>
            <w:r>
              <w:rPr>
                <w:spacing w:val="-2"/>
                <w:sz w:val="24"/>
              </w:rPr>
              <w:t xml:space="preserve"> </w:t>
            </w:r>
            <w:r>
              <w:rPr>
                <w:sz w:val="24"/>
              </w:rPr>
              <w:t>–</w:t>
            </w:r>
            <w:r>
              <w:rPr>
                <w:spacing w:val="-1"/>
                <w:sz w:val="24"/>
              </w:rPr>
              <w:t xml:space="preserve"> </w:t>
            </w:r>
            <w:r>
              <w:rPr>
                <w:sz w:val="24"/>
              </w:rPr>
              <w:t>главная</w:t>
            </w:r>
            <w:r>
              <w:rPr>
                <w:spacing w:val="-1"/>
                <w:sz w:val="24"/>
              </w:rPr>
              <w:t xml:space="preserve"> </w:t>
            </w:r>
            <w:r>
              <w:rPr>
                <w:spacing w:val="-2"/>
                <w:sz w:val="24"/>
              </w:rPr>
              <w:t>ценность»</w:t>
            </w:r>
          </w:p>
          <w:p w:rsidR="00343CC4" w:rsidRDefault="00487E66">
            <w:pPr>
              <w:pStyle w:val="TableParagraph"/>
              <w:spacing w:before="40"/>
              <w:ind w:left="107"/>
              <w:rPr>
                <w:sz w:val="24"/>
              </w:rPr>
            </w:pPr>
            <w:r>
              <w:rPr>
                <w:sz w:val="24"/>
              </w:rPr>
              <w:t>«Профилактика</w:t>
            </w:r>
            <w:r>
              <w:rPr>
                <w:spacing w:val="-4"/>
                <w:sz w:val="24"/>
              </w:rPr>
              <w:t xml:space="preserve"> </w:t>
            </w:r>
            <w:r>
              <w:rPr>
                <w:sz w:val="24"/>
              </w:rPr>
              <w:t>ВИЧ</w:t>
            </w:r>
            <w:r>
              <w:rPr>
                <w:spacing w:val="-4"/>
                <w:sz w:val="24"/>
              </w:rPr>
              <w:t xml:space="preserve"> </w:t>
            </w:r>
            <w:r>
              <w:rPr>
                <w:sz w:val="24"/>
              </w:rPr>
              <w:t>–</w:t>
            </w:r>
            <w:r>
              <w:rPr>
                <w:spacing w:val="-1"/>
                <w:sz w:val="24"/>
              </w:rPr>
              <w:t xml:space="preserve"> </w:t>
            </w:r>
            <w:r>
              <w:rPr>
                <w:spacing w:val="-2"/>
                <w:sz w:val="24"/>
              </w:rPr>
              <w:t>инфекций»</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6" w:lineRule="auto"/>
              <w:ind w:left="107" w:right="231"/>
              <w:rPr>
                <w:sz w:val="24"/>
              </w:rPr>
            </w:pPr>
            <w:r>
              <w:rPr>
                <w:spacing w:val="-2"/>
                <w:sz w:val="24"/>
              </w:rPr>
              <w:t>Социальный педагог</w:t>
            </w:r>
          </w:p>
        </w:tc>
      </w:tr>
      <w:tr w:rsidR="00343CC4">
        <w:trPr>
          <w:trHeight w:val="1269"/>
        </w:trPr>
        <w:tc>
          <w:tcPr>
            <w:tcW w:w="550" w:type="dxa"/>
          </w:tcPr>
          <w:p w:rsidR="00343CC4" w:rsidRDefault="00487E66">
            <w:pPr>
              <w:pStyle w:val="TableParagraph"/>
              <w:spacing w:line="270" w:lineRule="exact"/>
              <w:ind w:left="107"/>
              <w:rPr>
                <w:sz w:val="24"/>
              </w:rPr>
            </w:pPr>
            <w:r>
              <w:rPr>
                <w:spacing w:val="-5"/>
                <w:sz w:val="24"/>
              </w:rPr>
              <w:t>18</w:t>
            </w:r>
          </w:p>
        </w:tc>
        <w:tc>
          <w:tcPr>
            <w:tcW w:w="4270" w:type="dxa"/>
          </w:tcPr>
          <w:p w:rsidR="00343CC4" w:rsidRDefault="00487E66">
            <w:pPr>
              <w:pStyle w:val="TableParagraph"/>
              <w:spacing w:line="270" w:lineRule="exact"/>
              <w:ind w:left="107"/>
              <w:rPr>
                <w:sz w:val="24"/>
              </w:rPr>
            </w:pPr>
            <w:r>
              <w:rPr>
                <w:sz w:val="24"/>
              </w:rPr>
              <w:t>Конкурс</w:t>
            </w:r>
            <w:r>
              <w:rPr>
                <w:spacing w:val="-6"/>
                <w:sz w:val="24"/>
              </w:rPr>
              <w:t xml:space="preserve"> </w:t>
            </w:r>
            <w:r>
              <w:rPr>
                <w:sz w:val="24"/>
              </w:rPr>
              <w:t>плакатов</w:t>
            </w:r>
            <w:r>
              <w:rPr>
                <w:spacing w:val="-7"/>
                <w:sz w:val="24"/>
              </w:rPr>
              <w:t xml:space="preserve"> </w:t>
            </w:r>
            <w:r>
              <w:rPr>
                <w:sz w:val="24"/>
              </w:rPr>
              <w:t>социальной</w:t>
            </w:r>
            <w:r>
              <w:rPr>
                <w:spacing w:val="-5"/>
                <w:sz w:val="24"/>
              </w:rPr>
              <w:t xml:space="preserve"> </w:t>
            </w:r>
            <w:r>
              <w:rPr>
                <w:spacing w:val="-2"/>
                <w:sz w:val="24"/>
              </w:rPr>
              <w:t>рекламы</w:t>
            </w:r>
          </w:p>
          <w:p w:rsidR="00343CC4" w:rsidRDefault="00487E66">
            <w:pPr>
              <w:pStyle w:val="TableParagraph"/>
              <w:tabs>
                <w:tab w:val="left" w:pos="2243"/>
                <w:tab w:val="left" w:pos="3009"/>
                <w:tab w:val="left" w:pos="4055"/>
              </w:tabs>
              <w:spacing w:before="41" w:line="276" w:lineRule="auto"/>
              <w:ind w:left="107" w:right="95"/>
              <w:rPr>
                <w:sz w:val="24"/>
              </w:rPr>
            </w:pPr>
            <w:r>
              <w:rPr>
                <w:sz w:val="24"/>
              </w:rPr>
              <w:t xml:space="preserve">«Коррупции – нет!», посвящённый </w:t>
            </w:r>
            <w:r>
              <w:rPr>
                <w:spacing w:val="-2"/>
                <w:sz w:val="24"/>
              </w:rPr>
              <w:t>Международному</w:t>
            </w:r>
            <w:r>
              <w:rPr>
                <w:sz w:val="24"/>
              </w:rPr>
              <w:tab/>
            </w:r>
            <w:r>
              <w:rPr>
                <w:spacing w:val="-4"/>
                <w:sz w:val="24"/>
              </w:rPr>
              <w:t>Дню</w:t>
            </w:r>
            <w:r>
              <w:rPr>
                <w:sz w:val="24"/>
              </w:rPr>
              <w:tab/>
            </w:r>
            <w:r>
              <w:rPr>
                <w:spacing w:val="-2"/>
                <w:sz w:val="24"/>
              </w:rPr>
              <w:t>борьбы</w:t>
            </w:r>
            <w:r>
              <w:rPr>
                <w:sz w:val="24"/>
              </w:rPr>
              <w:tab/>
            </w:r>
            <w:r>
              <w:rPr>
                <w:spacing w:val="-10"/>
                <w:sz w:val="24"/>
              </w:rPr>
              <w:t>с</w:t>
            </w:r>
          </w:p>
          <w:p w:rsidR="00343CC4" w:rsidRDefault="00487E66">
            <w:pPr>
              <w:pStyle w:val="TableParagraph"/>
              <w:spacing w:before="1"/>
              <w:ind w:left="107"/>
              <w:rPr>
                <w:sz w:val="24"/>
              </w:rPr>
            </w:pPr>
            <w:r>
              <w:rPr>
                <w:spacing w:val="-2"/>
                <w:sz w:val="24"/>
              </w:rPr>
              <w:t>коррупцией</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19</w:t>
            </w:r>
          </w:p>
        </w:tc>
        <w:tc>
          <w:tcPr>
            <w:tcW w:w="4270" w:type="dxa"/>
          </w:tcPr>
          <w:p w:rsidR="00343CC4" w:rsidRDefault="00487E66">
            <w:pPr>
              <w:pStyle w:val="TableParagraph"/>
              <w:spacing w:line="276" w:lineRule="auto"/>
              <w:ind w:left="107" w:right="95"/>
              <w:rPr>
                <w:sz w:val="24"/>
              </w:rPr>
            </w:pPr>
            <w:r>
              <w:rPr>
                <w:sz w:val="24"/>
              </w:rPr>
              <w:t>Круглый стол</w:t>
            </w:r>
            <w:r>
              <w:rPr>
                <w:spacing w:val="27"/>
                <w:sz w:val="24"/>
              </w:rPr>
              <w:t xml:space="preserve"> </w:t>
            </w:r>
            <w:r>
              <w:rPr>
                <w:sz w:val="24"/>
              </w:rPr>
              <w:t xml:space="preserve">«Экстремизм – не наша </w:t>
            </w:r>
            <w:r>
              <w:rPr>
                <w:spacing w:val="-2"/>
                <w:sz w:val="24"/>
              </w:rPr>
              <w:t>тема!»</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6" w:lineRule="auto"/>
              <w:ind w:left="107" w:right="231"/>
              <w:rPr>
                <w:sz w:val="24"/>
              </w:rPr>
            </w:pPr>
            <w:r>
              <w:rPr>
                <w:spacing w:val="-2"/>
                <w:sz w:val="24"/>
              </w:rPr>
              <w:t>Социальный педагог</w:t>
            </w:r>
          </w:p>
        </w:tc>
      </w:tr>
      <w:tr w:rsidR="00343CC4">
        <w:trPr>
          <w:trHeight w:val="633"/>
        </w:trPr>
        <w:tc>
          <w:tcPr>
            <w:tcW w:w="550" w:type="dxa"/>
          </w:tcPr>
          <w:p w:rsidR="00343CC4" w:rsidRDefault="00487E66">
            <w:pPr>
              <w:pStyle w:val="TableParagraph"/>
              <w:spacing w:line="270" w:lineRule="exact"/>
              <w:ind w:left="107"/>
              <w:rPr>
                <w:sz w:val="24"/>
              </w:rPr>
            </w:pPr>
            <w:r>
              <w:rPr>
                <w:spacing w:val="-5"/>
                <w:sz w:val="24"/>
              </w:rPr>
              <w:t>20</w:t>
            </w:r>
          </w:p>
        </w:tc>
        <w:tc>
          <w:tcPr>
            <w:tcW w:w="4270" w:type="dxa"/>
          </w:tcPr>
          <w:p w:rsidR="00343CC4" w:rsidRDefault="00487E66">
            <w:pPr>
              <w:pStyle w:val="TableParagraph"/>
              <w:tabs>
                <w:tab w:val="left" w:pos="2115"/>
                <w:tab w:val="left" w:pos="2708"/>
              </w:tabs>
              <w:spacing w:line="270" w:lineRule="exact"/>
              <w:ind w:left="107"/>
              <w:rPr>
                <w:sz w:val="24"/>
              </w:rPr>
            </w:pPr>
            <w:r>
              <w:rPr>
                <w:spacing w:val="-2"/>
                <w:sz w:val="24"/>
              </w:rPr>
              <w:t>Видео-лекторий</w:t>
            </w:r>
            <w:r>
              <w:rPr>
                <w:sz w:val="24"/>
              </w:rPr>
              <w:tab/>
            </w:r>
            <w:r>
              <w:rPr>
                <w:spacing w:val="-5"/>
                <w:sz w:val="24"/>
              </w:rPr>
              <w:t>по</w:t>
            </w:r>
            <w:r>
              <w:rPr>
                <w:sz w:val="24"/>
              </w:rPr>
              <w:tab/>
            </w:r>
            <w:r>
              <w:rPr>
                <w:spacing w:val="-2"/>
                <w:sz w:val="24"/>
              </w:rPr>
              <w:t>профилактике</w:t>
            </w:r>
          </w:p>
          <w:p w:rsidR="00343CC4" w:rsidRDefault="00487E66">
            <w:pPr>
              <w:pStyle w:val="TableParagraph"/>
              <w:spacing w:before="41"/>
              <w:ind w:left="107"/>
              <w:rPr>
                <w:sz w:val="24"/>
              </w:rPr>
            </w:pPr>
            <w:r>
              <w:rPr>
                <w:spacing w:val="-2"/>
                <w:sz w:val="24"/>
              </w:rPr>
              <w:t>наркомании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0" w:lineRule="exact"/>
              <w:ind w:left="107"/>
              <w:rPr>
                <w:sz w:val="24"/>
              </w:rPr>
            </w:pPr>
            <w:r>
              <w:rPr>
                <w:spacing w:val="-2"/>
                <w:sz w:val="24"/>
              </w:rPr>
              <w:t>Социальный</w:t>
            </w:r>
          </w:p>
          <w:p w:rsidR="00343CC4" w:rsidRDefault="00487E66">
            <w:pPr>
              <w:pStyle w:val="TableParagraph"/>
              <w:spacing w:before="41"/>
              <w:ind w:left="107"/>
              <w:rPr>
                <w:sz w:val="24"/>
              </w:rPr>
            </w:pPr>
            <w:r>
              <w:rPr>
                <w:spacing w:val="-2"/>
                <w:sz w:val="24"/>
              </w:rPr>
              <w:t>педагог</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21</w:t>
            </w:r>
          </w:p>
        </w:tc>
        <w:tc>
          <w:tcPr>
            <w:tcW w:w="4270" w:type="dxa"/>
          </w:tcPr>
          <w:p w:rsidR="00343CC4" w:rsidRDefault="00487E66">
            <w:pPr>
              <w:pStyle w:val="TableParagraph"/>
              <w:tabs>
                <w:tab w:val="left" w:pos="1458"/>
                <w:tab w:val="left" w:pos="2123"/>
                <w:tab w:val="left" w:pos="2708"/>
              </w:tabs>
              <w:spacing w:line="278" w:lineRule="auto"/>
              <w:ind w:left="107" w:right="94"/>
              <w:rPr>
                <w:sz w:val="24"/>
              </w:rPr>
            </w:pPr>
            <w:r>
              <w:rPr>
                <w:spacing w:val="-2"/>
                <w:sz w:val="24"/>
              </w:rPr>
              <w:t>Классный</w:t>
            </w:r>
            <w:r>
              <w:rPr>
                <w:sz w:val="24"/>
              </w:rPr>
              <w:tab/>
            </w:r>
            <w:r>
              <w:rPr>
                <w:spacing w:val="-4"/>
                <w:sz w:val="24"/>
              </w:rPr>
              <w:t>час</w:t>
            </w:r>
            <w:r>
              <w:rPr>
                <w:sz w:val="24"/>
              </w:rPr>
              <w:tab/>
            </w:r>
            <w:r>
              <w:rPr>
                <w:spacing w:val="-6"/>
                <w:sz w:val="24"/>
              </w:rPr>
              <w:t>по</w:t>
            </w:r>
            <w:r>
              <w:rPr>
                <w:sz w:val="24"/>
              </w:rPr>
              <w:tab/>
            </w:r>
            <w:r>
              <w:rPr>
                <w:spacing w:val="-2"/>
                <w:sz w:val="24"/>
              </w:rPr>
              <w:t>профилактике суицидального</w:t>
            </w:r>
          </w:p>
          <w:p w:rsidR="00343CC4" w:rsidRDefault="00487E66">
            <w:pPr>
              <w:pStyle w:val="TableParagraph"/>
              <w:spacing w:line="272" w:lineRule="exact"/>
              <w:ind w:left="107"/>
              <w:rPr>
                <w:sz w:val="24"/>
              </w:rPr>
            </w:pPr>
            <w:r>
              <w:rPr>
                <w:sz w:val="24"/>
              </w:rPr>
              <w:t>поведения</w:t>
            </w:r>
            <w:r>
              <w:rPr>
                <w:spacing w:val="-5"/>
                <w:sz w:val="24"/>
              </w:rPr>
              <w:t xml:space="preserve"> </w:t>
            </w:r>
            <w:r>
              <w:rPr>
                <w:sz w:val="24"/>
              </w:rPr>
              <w:t>«Трудное</w:t>
            </w:r>
            <w:r>
              <w:rPr>
                <w:spacing w:val="-6"/>
                <w:sz w:val="24"/>
              </w:rPr>
              <w:t xml:space="preserve"> </w:t>
            </w:r>
            <w:r>
              <w:rPr>
                <w:spacing w:val="-2"/>
                <w:sz w:val="24"/>
              </w:rPr>
              <w:t>решение»</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0" w:lineRule="exact"/>
              <w:ind w:left="107"/>
              <w:rPr>
                <w:sz w:val="24"/>
              </w:rPr>
            </w:pPr>
            <w:r>
              <w:rPr>
                <w:sz w:val="24"/>
              </w:rPr>
              <w:t>Кураторы</w:t>
            </w:r>
            <w:r>
              <w:rPr>
                <w:spacing w:val="-3"/>
                <w:sz w:val="24"/>
              </w:rPr>
              <w:t xml:space="preserve"> </w:t>
            </w:r>
            <w:r>
              <w:rPr>
                <w:spacing w:val="-4"/>
                <w:sz w:val="24"/>
              </w:rPr>
              <w:t>групп</w:t>
            </w:r>
          </w:p>
        </w:tc>
      </w:tr>
    </w:tbl>
    <w:p w:rsidR="00343CC4" w:rsidRDefault="00343CC4">
      <w:pPr>
        <w:pStyle w:val="TableParagraph"/>
        <w:spacing w:line="270" w:lineRule="exact"/>
        <w:rPr>
          <w:sz w:val="24"/>
        </w:rPr>
        <w:sectPr w:rsidR="00343CC4">
          <w:headerReference w:type="default" r:id="rId596"/>
          <w:footerReference w:type="default" r:id="rId597"/>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1271"/>
        </w:trPr>
        <w:tc>
          <w:tcPr>
            <w:tcW w:w="550" w:type="dxa"/>
          </w:tcPr>
          <w:p w:rsidR="00343CC4" w:rsidRDefault="00487E66">
            <w:pPr>
              <w:pStyle w:val="TableParagraph"/>
              <w:spacing w:line="273" w:lineRule="exact"/>
              <w:ind w:right="82"/>
              <w:jc w:val="center"/>
              <w:rPr>
                <w:sz w:val="24"/>
              </w:rPr>
            </w:pPr>
            <w:r>
              <w:rPr>
                <w:spacing w:val="-5"/>
                <w:sz w:val="24"/>
              </w:rPr>
              <w:t>22</w:t>
            </w:r>
          </w:p>
        </w:tc>
        <w:tc>
          <w:tcPr>
            <w:tcW w:w="4270" w:type="dxa"/>
          </w:tcPr>
          <w:p w:rsidR="00343CC4" w:rsidRDefault="00487E66">
            <w:pPr>
              <w:pStyle w:val="TableParagraph"/>
              <w:tabs>
                <w:tab w:val="left" w:pos="1936"/>
                <w:tab w:val="left" w:pos="2106"/>
                <w:tab w:val="left" w:pos="3368"/>
                <w:tab w:val="left" w:pos="3428"/>
              </w:tabs>
              <w:spacing w:line="276" w:lineRule="auto"/>
              <w:ind w:left="107" w:right="98"/>
              <w:rPr>
                <w:sz w:val="24"/>
              </w:rPr>
            </w:pPr>
            <w:r>
              <w:rPr>
                <w:spacing w:val="-2"/>
                <w:sz w:val="24"/>
              </w:rPr>
              <w:t>Дискуссия</w:t>
            </w:r>
            <w:r>
              <w:rPr>
                <w:sz w:val="24"/>
              </w:rPr>
              <w:tab/>
            </w:r>
            <w:r>
              <w:rPr>
                <w:spacing w:val="-2"/>
                <w:sz w:val="24"/>
              </w:rPr>
              <w:t>«Учись</w:t>
            </w:r>
            <w:r>
              <w:rPr>
                <w:sz w:val="24"/>
              </w:rPr>
              <w:tab/>
            </w:r>
            <w:r>
              <w:rPr>
                <w:sz w:val="24"/>
              </w:rPr>
              <w:tab/>
            </w:r>
            <w:r>
              <w:rPr>
                <w:spacing w:val="-2"/>
                <w:sz w:val="24"/>
              </w:rPr>
              <w:t>решать конфликты</w:t>
            </w:r>
            <w:r>
              <w:rPr>
                <w:sz w:val="24"/>
              </w:rPr>
              <w:tab/>
            </w:r>
            <w:r>
              <w:rPr>
                <w:sz w:val="24"/>
              </w:rPr>
              <w:tab/>
            </w:r>
            <w:r>
              <w:rPr>
                <w:spacing w:val="-2"/>
                <w:sz w:val="24"/>
              </w:rPr>
              <w:t>мирным</w:t>
            </w:r>
            <w:r>
              <w:rPr>
                <w:sz w:val="24"/>
              </w:rPr>
              <w:tab/>
            </w:r>
            <w:r>
              <w:rPr>
                <w:spacing w:val="-2"/>
                <w:sz w:val="24"/>
              </w:rPr>
              <w:t>путем»,</w:t>
            </w:r>
          </w:p>
          <w:p w:rsidR="00343CC4" w:rsidRDefault="00487E66">
            <w:pPr>
              <w:pStyle w:val="TableParagraph"/>
              <w:tabs>
                <w:tab w:val="left" w:pos="2646"/>
              </w:tabs>
              <w:spacing w:line="275" w:lineRule="exact"/>
              <w:ind w:left="107"/>
              <w:rPr>
                <w:sz w:val="24"/>
              </w:rPr>
            </w:pPr>
            <w:r>
              <w:rPr>
                <w:spacing w:val="-2"/>
                <w:sz w:val="24"/>
              </w:rPr>
              <w:t>«Последствия</w:t>
            </w:r>
            <w:r>
              <w:rPr>
                <w:sz w:val="24"/>
              </w:rPr>
              <w:tab/>
            </w:r>
            <w:r>
              <w:rPr>
                <w:spacing w:val="-2"/>
                <w:sz w:val="24"/>
              </w:rPr>
              <w:t>необдуманных</w:t>
            </w:r>
          </w:p>
          <w:p w:rsidR="00343CC4" w:rsidRDefault="00487E66">
            <w:pPr>
              <w:pStyle w:val="TableParagraph"/>
              <w:spacing w:before="37"/>
              <w:ind w:left="107"/>
              <w:rPr>
                <w:sz w:val="24"/>
              </w:rPr>
            </w:pPr>
            <w:r>
              <w:rPr>
                <w:spacing w:val="-2"/>
                <w:sz w:val="24"/>
              </w:rPr>
              <w:t>поступков»</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январь</w:t>
            </w:r>
          </w:p>
        </w:tc>
        <w:tc>
          <w:tcPr>
            <w:tcW w:w="2156" w:type="dxa"/>
          </w:tcPr>
          <w:p w:rsidR="00343CC4" w:rsidRDefault="00487E66">
            <w:pPr>
              <w:pStyle w:val="TableParagraph"/>
              <w:spacing w:line="276" w:lineRule="auto"/>
              <w:ind w:left="107" w:right="231"/>
              <w:rPr>
                <w:sz w:val="24"/>
              </w:rPr>
            </w:pPr>
            <w:r>
              <w:rPr>
                <w:spacing w:val="-2"/>
                <w:sz w:val="24"/>
              </w:rPr>
              <w:t>Социальный педагог</w:t>
            </w:r>
          </w:p>
        </w:tc>
      </w:tr>
      <w:tr w:rsidR="00343CC4">
        <w:trPr>
          <w:trHeight w:val="950"/>
        </w:trPr>
        <w:tc>
          <w:tcPr>
            <w:tcW w:w="550" w:type="dxa"/>
          </w:tcPr>
          <w:p w:rsidR="00343CC4" w:rsidRDefault="00487E66">
            <w:pPr>
              <w:pStyle w:val="TableParagraph"/>
              <w:spacing w:line="270" w:lineRule="exact"/>
              <w:ind w:right="82"/>
              <w:jc w:val="center"/>
              <w:rPr>
                <w:sz w:val="24"/>
              </w:rPr>
            </w:pPr>
            <w:r>
              <w:rPr>
                <w:spacing w:val="-5"/>
                <w:sz w:val="24"/>
              </w:rPr>
              <w:t>23</w:t>
            </w:r>
          </w:p>
        </w:tc>
        <w:tc>
          <w:tcPr>
            <w:tcW w:w="4270" w:type="dxa"/>
          </w:tcPr>
          <w:p w:rsidR="00343CC4" w:rsidRDefault="00487E66">
            <w:pPr>
              <w:pStyle w:val="TableParagraph"/>
              <w:tabs>
                <w:tab w:val="left" w:pos="1460"/>
                <w:tab w:val="left" w:pos="2012"/>
                <w:tab w:val="left" w:pos="2128"/>
                <w:tab w:val="left" w:pos="2708"/>
                <w:tab w:val="left" w:pos="3445"/>
              </w:tabs>
              <w:spacing w:line="276" w:lineRule="auto"/>
              <w:ind w:left="107" w:right="96"/>
              <w:rPr>
                <w:sz w:val="24"/>
              </w:rPr>
            </w:pPr>
            <w:r>
              <w:rPr>
                <w:spacing w:val="-2"/>
                <w:sz w:val="24"/>
              </w:rPr>
              <w:t>Классный</w:t>
            </w:r>
            <w:r>
              <w:rPr>
                <w:sz w:val="24"/>
              </w:rPr>
              <w:tab/>
            </w:r>
            <w:r>
              <w:rPr>
                <w:spacing w:val="-4"/>
                <w:sz w:val="24"/>
              </w:rPr>
              <w:t>час</w:t>
            </w:r>
            <w:r>
              <w:rPr>
                <w:sz w:val="24"/>
              </w:rPr>
              <w:tab/>
            </w:r>
            <w:r>
              <w:rPr>
                <w:sz w:val="24"/>
              </w:rPr>
              <w:tab/>
            </w:r>
            <w:r>
              <w:rPr>
                <w:spacing w:val="-6"/>
                <w:sz w:val="24"/>
              </w:rPr>
              <w:t>по</w:t>
            </w:r>
            <w:r>
              <w:rPr>
                <w:sz w:val="24"/>
              </w:rPr>
              <w:tab/>
            </w:r>
            <w:r>
              <w:rPr>
                <w:spacing w:val="-2"/>
                <w:sz w:val="24"/>
              </w:rPr>
              <w:t>профилактике суицидального</w:t>
            </w:r>
            <w:r>
              <w:rPr>
                <w:sz w:val="24"/>
              </w:rPr>
              <w:tab/>
            </w:r>
            <w:r>
              <w:rPr>
                <w:spacing w:val="-2"/>
                <w:sz w:val="24"/>
              </w:rPr>
              <w:t>поведения</w:t>
            </w:r>
            <w:r>
              <w:rPr>
                <w:sz w:val="24"/>
              </w:rPr>
              <w:tab/>
            </w:r>
            <w:r>
              <w:rPr>
                <w:spacing w:val="-2"/>
                <w:sz w:val="24"/>
              </w:rPr>
              <w:t>«Карта</w:t>
            </w:r>
          </w:p>
          <w:p w:rsidR="00343CC4" w:rsidRDefault="00487E66">
            <w:pPr>
              <w:pStyle w:val="TableParagraph"/>
              <w:spacing w:line="275" w:lineRule="exact"/>
              <w:ind w:left="107"/>
              <w:rPr>
                <w:sz w:val="24"/>
              </w:rPr>
            </w:pPr>
            <w:r>
              <w:rPr>
                <w:spacing w:val="-2"/>
                <w:sz w:val="24"/>
              </w:rPr>
              <w:t>жизни»</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январь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952"/>
        </w:trPr>
        <w:tc>
          <w:tcPr>
            <w:tcW w:w="550" w:type="dxa"/>
          </w:tcPr>
          <w:p w:rsidR="00343CC4" w:rsidRDefault="00487E66">
            <w:pPr>
              <w:pStyle w:val="TableParagraph"/>
              <w:spacing w:line="273" w:lineRule="exact"/>
              <w:ind w:right="82"/>
              <w:jc w:val="center"/>
              <w:rPr>
                <w:sz w:val="24"/>
              </w:rPr>
            </w:pPr>
            <w:r>
              <w:rPr>
                <w:spacing w:val="-5"/>
                <w:sz w:val="24"/>
              </w:rPr>
              <w:t>24</w:t>
            </w:r>
          </w:p>
        </w:tc>
        <w:tc>
          <w:tcPr>
            <w:tcW w:w="4270" w:type="dxa"/>
          </w:tcPr>
          <w:p w:rsidR="00343CC4" w:rsidRDefault="00487E66">
            <w:pPr>
              <w:pStyle w:val="TableParagraph"/>
              <w:spacing w:line="273" w:lineRule="exact"/>
              <w:ind w:left="107"/>
              <w:rPr>
                <w:sz w:val="24"/>
              </w:rPr>
            </w:pPr>
            <w:r>
              <w:rPr>
                <w:sz w:val="24"/>
              </w:rPr>
              <w:t>Встреча</w:t>
            </w:r>
            <w:r>
              <w:rPr>
                <w:spacing w:val="56"/>
                <w:sz w:val="24"/>
              </w:rPr>
              <w:t xml:space="preserve"> </w:t>
            </w:r>
            <w:r>
              <w:rPr>
                <w:sz w:val="24"/>
              </w:rPr>
              <w:t>с</w:t>
            </w:r>
            <w:r>
              <w:rPr>
                <w:spacing w:val="57"/>
                <w:sz w:val="24"/>
              </w:rPr>
              <w:t xml:space="preserve"> </w:t>
            </w:r>
            <w:r>
              <w:rPr>
                <w:sz w:val="24"/>
              </w:rPr>
              <w:t>инспектором</w:t>
            </w:r>
            <w:r>
              <w:rPr>
                <w:spacing w:val="58"/>
                <w:sz w:val="24"/>
              </w:rPr>
              <w:t xml:space="preserve"> </w:t>
            </w:r>
            <w:r>
              <w:rPr>
                <w:sz w:val="24"/>
              </w:rPr>
              <w:t>ОГИБДД</w:t>
            </w:r>
            <w:r>
              <w:rPr>
                <w:spacing w:val="58"/>
                <w:sz w:val="24"/>
              </w:rPr>
              <w:t xml:space="preserve"> </w:t>
            </w:r>
            <w:r>
              <w:rPr>
                <w:spacing w:val="-5"/>
                <w:sz w:val="24"/>
              </w:rPr>
              <w:t>по</w:t>
            </w:r>
          </w:p>
          <w:p w:rsidR="00343CC4" w:rsidRDefault="00487E66">
            <w:pPr>
              <w:pStyle w:val="TableParagraph"/>
              <w:spacing w:before="7" w:line="310" w:lineRule="atLeast"/>
              <w:ind w:left="107" w:right="95"/>
              <w:rPr>
                <w:sz w:val="24"/>
              </w:rPr>
            </w:pPr>
            <w:r>
              <w:rPr>
                <w:sz w:val="24"/>
              </w:rPr>
              <w:t>профилактике</w:t>
            </w:r>
            <w:r>
              <w:rPr>
                <w:spacing w:val="40"/>
                <w:sz w:val="24"/>
              </w:rPr>
              <w:t xml:space="preserve"> </w:t>
            </w:r>
            <w:r>
              <w:rPr>
                <w:sz w:val="24"/>
              </w:rPr>
              <w:t>ДТП</w:t>
            </w:r>
            <w:r>
              <w:rPr>
                <w:spacing w:val="40"/>
                <w:sz w:val="24"/>
              </w:rPr>
              <w:t xml:space="preserve"> </w:t>
            </w:r>
            <w:r>
              <w:rPr>
                <w:sz w:val="24"/>
              </w:rPr>
              <w:t>в</w:t>
            </w:r>
            <w:r>
              <w:rPr>
                <w:spacing w:val="40"/>
                <w:sz w:val="24"/>
              </w:rPr>
              <w:t xml:space="preserve"> </w:t>
            </w:r>
            <w:r>
              <w:rPr>
                <w:sz w:val="24"/>
              </w:rPr>
              <w:t>зимний</w:t>
            </w:r>
            <w:r>
              <w:rPr>
                <w:spacing w:val="40"/>
                <w:sz w:val="24"/>
              </w:rPr>
              <w:t xml:space="preserve"> </w:t>
            </w:r>
            <w:r>
              <w:rPr>
                <w:sz w:val="24"/>
              </w:rPr>
              <w:t xml:space="preserve">период </w:t>
            </w:r>
            <w:r>
              <w:rPr>
                <w:spacing w:val="-2"/>
                <w:sz w:val="24"/>
              </w:rPr>
              <w:t>времени</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январь</w:t>
            </w:r>
          </w:p>
        </w:tc>
        <w:tc>
          <w:tcPr>
            <w:tcW w:w="2156" w:type="dxa"/>
          </w:tcPr>
          <w:p w:rsidR="00343CC4" w:rsidRDefault="00487E66">
            <w:pPr>
              <w:pStyle w:val="TableParagraph"/>
              <w:spacing w:line="276" w:lineRule="auto"/>
              <w:ind w:left="107" w:right="231"/>
              <w:rPr>
                <w:sz w:val="24"/>
              </w:rPr>
            </w:pPr>
            <w:r>
              <w:rPr>
                <w:spacing w:val="-2"/>
                <w:sz w:val="24"/>
              </w:rPr>
              <w:t>Социальный педагог</w:t>
            </w:r>
          </w:p>
        </w:tc>
      </w:tr>
      <w:tr w:rsidR="00343CC4">
        <w:trPr>
          <w:trHeight w:val="635"/>
        </w:trPr>
        <w:tc>
          <w:tcPr>
            <w:tcW w:w="550" w:type="dxa"/>
          </w:tcPr>
          <w:p w:rsidR="00343CC4" w:rsidRDefault="00487E66">
            <w:pPr>
              <w:pStyle w:val="TableParagraph"/>
              <w:spacing w:line="270" w:lineRule="exact"/>
              <w:ind w:right="82"/>
              <w:jc w:val="center"/>
              <w:rPr>
                <w:sz w:val="24"/>
              </w:rPr>
            </w:pPr>
            <w:r>
              <w:rPr>
                <w:spacing w:val="-5"/>
                <w:sz w:val="24"/>
              </w:rPr>
              <w:t>25</w:t>
            </w:r>
          </w:p>
        </w:tc>
        <w:tc>
          <w:tcPr>
            <w:tcW w:w="4270" w:type="dxa"/>
          </w:tcPr>
          <w:p w:rsidR="00343CC4" w:rsidRDefault="00487E66">
            <w:pPr>
              <w:pStyle w:val="TableParagraph"/>
              <w:spacing w:line="270" w:lineRule="exact"/>
              <w:ind w:left="107"/>
              <w:rPr>
                <w:sz w:val="24"/>
              </w:rPr>
            </w:pPr>
            <w:r>
              <w:rPr>
                <w:sz w:val="24"/>
              </w:rPr>
              <w:t>Круглый</w:t>
            </w:r>
            <w:r>
              <w:rPr>
                <w:spacing w:val="-3"/>
                <w:sz w:val="24"/>
              </w:rPr>
              <w:t xml:space="preserve"> </w:t>
            </w:r>
            <w:r>
              <w:rPr>
                <w:sz w:val="24"/>
              </w:rPr>
              <w:t>стол</w:t>
            </w:r>
            <w:r>
              <w:rPr>
                <w:spacing w:val="2"/>
                <w:sz w:val="24"/>
              </w:rPr>
              <w:t xml:space="preserve"> </w:t>
            </w:r>
            <w:r>
              <w:rPr>
                <w:sz w:val="24"/>
              </w:rPr>
              <w:t>«Хочу</w:t>
            </w:r>
            <w:r>
              <w:rPr>
                <w:spacing w:val="-6"/>
                <w:sz w:val="24"/>
              </w:rPr>
              <w:t xml:space="preserve"> </w:t>
            </w:r>
            <w:r>
              <w:rPr>
                <w:spacing w:val="-2"/>
                <w:sz w:val="24"/>
              </w:rPr>
              <w:t>жить!»</w:t>
            </w:r>
          </w:p>
        </w:tc>
        <w:tc>
          <w:tcPr>
            <w:tcW w:w="1184" w:type="dxa"/>
          </w:tcPr>
          <w:p w:rsidR="00343CC4" w:rsidRDefault="00487E66">
            <w:pPr>
              <w:pStyle w:val="TableParagraph"/>
              <w:spacing w:line="270" w:lineRule="exact"/>
              <w:ind w:left="107"/>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январь</w:t>
            </w:r>
          </w:p>
        </w:tc>
        <w:tc>
          <w:tcPr>
            <w:tcW w:w="2156" w:type="dxa"/>
          </w:tcPr>
          <w:p w:rsidR="00343CC4" w:rsidRDefault="00487E66">
            <w:pPr>
              <w:pStyle w:val="TableParagraph"/>
              <w:tabs>
                <w:tab w:val="left" w:pos="1389"/>
              </w:tabs>
              <w:spacing w:line="270" w:lineRule="exact"/>
              <w:ind w:left="107"/>
              <w:rPr>
                <w:sz w:val="24"/>
              </w:rPr>
            </w:pPr>
            <w:r>
              <w:rPr>
                <w:spacing w:val="-2"/>
                <w:sz w:val="24"/>
              </w:rPr>
              <w:t>Кураторы</w:t>
            </w:r>
            <w:r>
              <w:rPr>
                <w:sz w:val="24"/>
              </w:rPr>
              <w:tab/>
            </w:r>
            <w:r>
              <w:rPr>
                <w:spacing w:val="-2"/>
                <w:sz w:val="24"/>
              </w:rPr>
              <w:t>групп,</w:t>
            </w:r>
          </w:p>
          <w:p w:rsidR="00343CC4" w:rsidRDefault="00487E66">
            <w:pPr>
              <w:pStyle w:val="TableParagraph"/>
              <w:spacing w:before="43"/>
              <w:ind w:left="107"/>
              <w:rPr>
                <w:sz w:val="24"/>
              </w:rPr>
            </w:pPr>
            <w:r>
              <w:rPr>
                <w:spacing w:val="-2"/>
                <w:sz w:val="24"/>
              </w:rPr>
              <w:t>педагог-психолог</w:t>
            </w:r>
          </w:p>
        </w:tc>
      </w:tr>
      <w:tr w:rsidR="00343CC4">
        <w:trPr>
          <w:trHeight w:val="635"/>
        </w:trPr>
        <w:tc>
          <w:tcPr>
            <w:tcW w:w="550" w:type="dxa"/>
          </w:tcPr>
          <w:p w:rsidR="00343CC4" w:rsidRDefault="00487E66">
            <w:pPr>
              <w:pStyle w:val="TableParagraph"/>
              <w:spacing w:line="270" w:lineRule="exact"/>
              <w:ind w:right="82"/>
              <w:jc w:val="center"/>
              <w:rPr>
                <w:sz w:val="24"/>
              </w:rPr>
            </w:pPr>
            <w:r>
              <w:rPr>
                <w:spacing w:val="-5"/>
                <w:sz w:val="24"/>
              </w:rPr>
              <w:t>26</w:t>
            </w:r>
          </w:p>
        </w:tc>
        <w:tc>
          <w:tcPr>
            <w:tcW w:w="4270" w:type="dxa"/>
          </w:tcPr>
          <w:p w:rsidR="00343CC4" w:rsidRDefault="00487E66">
            <w:pPr>
              <w:pStyle w:val="TableParagraph"/>
              <w:spacing w:line="270" w:lineRule="exact"/>
              <w:ind w:left="107"/>
              <w:rPr>
                <w:sz w:val="24"/>
              </w:rPr>
            </w:pPr>
            <w:r>
              <w:rPr>
                <w:sz w:val="24"/>
              </w:rPr>
              <w:t>Встреча</w:t>
            </w:r>
            <w:r>
              <w:rPr>
                <w:spacing w:val="-3"/>
                <w:sz w:val="24"/>
              </w:rPr>
              <w:t xml:space="preserve"> </w:t>
            </w:r>
            <w:r>
              <w:rPr>
                <w:sz w:val="24"/>
              </w:rPr>
              <w:t>с</w:t>
            </w:r>
            <w:r>
              <w:rPr>
                <w:spacing w:val="-5"/>
                <w:sz w:val="24"/>
              </w:rPr>
              <w:t xml:space="preserve"> </w:t>
            </w:r>
            <w:r>
              <w:rPr>
                <w:sz w:val="24"/>
              </w:rPr>
              <w:t>лекторской</w:t>
            </w:r>
            <w:r>
              <w:rPr>
                <w:spacing w:val="-1"/>
                <w:sz w:val="24"/>
              </w:rPr>
              <w:t xml:space="preserve"> </w:t>
            </w:r>
            <w:r>
              <w:rPr>
                <w:spacing w:val="-2"/>
                <w:sz w:val="24"/>
              </w:rPr>
              <w:t>группой</w:t>
            </w:r>
          </w:p>
          <w:p w:rsidR="00343CC4" w:rsidRDefault="00487E66">
            <w:pPr>
              <w:pStyle w:val="TableParagraph"/>
              <w:spacing w:before="41"/>
              <w:ind w:left="107"/>
              <w:rPr>
                <w:sz w:val="24"/>
              </w:rPr>
            </w:pPr>
            <w:r>
              <w:rPr>
                <w:sz w:val="24"/>
              </w:rPr>
              <w:t>«Здоровье</w:t>
            </w:r>
            <w:r>
              <w:rPr>
                <w:spacing w:val="-2"/>
                <w:sz w:val="24"/>
              </w:rPr>
              <w:t xml:space="preserve"> </w:t>
            </w:r>
            <w:r>
              <w:rPr>
                <w:sz w:val="24"/>
              </w:rPr>
              <w:t>–</w:t>
            </w:r>
            <w:r>
              <w:rPr>
                <w:spacing w:val="-1"/>
                <w:sz w:val="24"/>
              </w:rPr>
              <w:t xml:space="preserve"> </w:t>
            </w:r>
            <w:r>
              <w:rPr>
                <w:sz w:val="24"/>
              </w:rPr>
              <w:t>главная</w:t>
            </w:r>
            <w:r>
              <w:rPr>
                <w:spacing w:val="-1"/>
                <w:sz w:val="24"/>
              </w:rPr>
              <w:t xml:space="preserve"> </w:t>
            </w:r>
            <w:r>
              <w:rPr>
                <w:spacing w:val="-2"/>
                <w:sz w:val="24"/>
              </w:rPr>
              <w:t>ценность»</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январь</w:t>
            </w:r>
          </w:p>
        </w:tc>
        <w:tc>
          <w:tcPr>
            <w:tcW w:w="2156" w:type="dxa"/>
          </w:tcPr>
          <w:p w:rsidR="00343CC4" w:rsidRDefault="00487E66">
            <w:pPr>
              <w:pStyle w:val="TableParagraph"/>
              <w:spacing w:line="270" w:lineRule="exact"/>
              <w:ind w:left="107"/>
              <w:rPr>
                <w:sz w:val="24"/>
              </w:rPr>
            </w:pPr>
            <w:r>
              <w:rPr>
                <w:spacing w:val="-2"/>
                <w:sz w:val="24"/>
              </w:rPr>
              <w:t>Социальный</w:t>
            </w:r>
          </w:p>
          <w:p w:rsidR="00343CC4" w:rsidRDefault="00487E66">
            <w:pPr>
              <w:pStyle w:val="TableParagraph"/>
              <w:spacing w:before="41"/>
              <w:ind w:left="107"/>
              <w:rPr>
                <w:sz w:val="24"/>
              </w:rPr>
            </w:pPr>
            <w:r>
              <w:rPr>
                <w:spacing w:val="-2"/>
                <w:sz w:val="24"/>
              </w:rPr>
              <w:t>педагог</w:t>
            </w:r>
          </w:p>
        </w:tc>
      </w:tr>
      <w:tr w:rsidR="00343CC4">
        <w:trPr>
          <w:trHeight w:val="3808"/>
        </w:trPr>
        <w:tc>
          <w:tcPr>
            <w:tcW w:w="550" w:type="dxa"/>
          </w:tcPr>
          <w:p w:rsidR="00343CC4" w:rsidRDefault="00487E66">
            <w:pPr>
              <w:pStyle w:val="TableParagraph"/>
              <w:spacing w:line="270" w:lineRule="exact"/>
              <w:ind w:right="82"/>
              <w:jc w:val="center"/>
              <w:rPr>
                <w:sz w:val="24"/>
              </w:rPr>
            </w:pPr>
            <w:r>
              <w:rPr>
                <w:spacing w:val="-5"/>
                <w:sz w:val="24"/>
              </w:rPr>
              <w:t>27</w:t>
            </w:r>
          </w:p>
        </w:tc>
        <w:tc>
          <w:tcPr>
            <w:tcW w:w="4270" w:type="dxa"/>
          </w:tcPr>
          <w:p w:rsidR="00343CC4" w:rsidRDefault="00487E66">
            <w:pPr>
              <w:pStyle w:val="TableParagraph"/>
              <w:spacing w:line="270" w:lineRule="exact"/>
              <w:ind w:left="107"/>
              <w:rPr>
                <w:sz w:val="24"/>
              </w:rPr>
            </w:pPr>
            <w:r>
              <w:rPr>
                <w:sz w:val="24"/>
              </w:rPr>
              <w:t>Встреча</w:t>
            </w:r>
            <w:r>
              <w:rPr>
                <w:spacing w:val="-2"/>
                <w:sz w:val="24"/>
              </w:rPr>
              <w:t xml:space="preserve"> </w:t>
            </w:r>
            <w:r>
              <w:rPr>
                <w:sz w:val="24"/>
              </w:rPr>
              <w:t>с</w:t>
            </w:r>
            <w:r>
              <w:rPr>
                <w:spacing w:val="-2"/>
                <w:sz w:val="24"/>
              </w:rPr>
              <w:t xml:space="preserve"> </w:t>
            </w:r>
            <w:r>
              <w:rPr>
                <w:sz w:val="24"/>
              </w:rPr>
              <w:t xml:space="preserve">инспектором </w:t>
            </w:r>
            <w:r>
              <w:rPr>
                <w:spacing w:val="-4"/>
                <w:sz w:val="24"/>
              </w:rPr>
              <w:t>ОПДН</w:t>
            </w:r>
          </w:p>
          <w:p w:rsidR="00343CC4" w:rsidRDefault="00487E66">
            <w:pPr>
              <w:pStyle w:val="TableParagraph"/>
              <w:spacing w:before="41" w:line="276" w:lineRule="auto"/>
              <w:ind w:left="107" w:right="99"/>
              <w:rPr>
                <w:sz w:val="24"/>
              </w:rPr>
            </w:pPr>
            <w:r>
              <w:rPr>
                <w:sz w:val="24"/>
              </w:rPr>
              <w:t>«Профилактика</w:t>
            </w:r>
            <w:r>
              <w:rPr>
                <w:spacing w:val="40"/>
                <w:sz w:val="24"/>
              </w:rPr>
              <w:t xml:space="preserve"> </w:t>
            </w:r>
            <w:r>
              <w:rPr>
                <w:sz w:val="24"/>
              </w:rPr>
              <w:t>безнадзорности</w:t>
            </w:r>
            <w:r>
              <w:rPr>
                <w:spacing w:val="40"/>
                <w:sz w:val="24"/>
              </w:rPr>
              <w:t xml:space="preserve"> </w:t>
            </w:r>
            <w:r>
              <w:rPr>
                <w:sz w:val="24"/>
              </w:rPr>
              <w:t xml:space="preserve">и </w:t>
            </w:r>
            <w:r>
              <w:rPr>
                <w:spacing w:val="-2"/>
                <w:sz w:val="24"/>
              </w:rPr>
              <w:t>Правонарушений несовершеннолетних»,</w:t>
            </w:r>
          </w:p>
          <w:p w:rsidR="00343CC4" w:rsidRDefault="00487E66">
            <w:pPr>
              <w:pStyle w:val="TableParagraph"/>
              <w:tabs>
                <w:tab w:val="left" w:pos="2727"/>
                <w:tab w:val="left" w:pos="3128"/>
              </w:tabs>
              <w:spacing w:line="276" w:lineRule="auto"/>
              <w:ind w:left="107" w:right="99"/>
              <w:rPr>
                <w:sz w:val="24"/>
              </w:rPr>
            </w:pPr>
            <w:r>
              <w:rPr>
                <w:spacing w:val="-2"/>
                <w:sz w:val="24"/>
              </w:rPr>
              <w:t>«Административная</w:t>
            </w:r>
            <w:r>
              <w:rPr>
                <w:sz w:val="24"/>
              </w:rPr>
              <w:tab/>
            </w:r>
            <w:r>
              <w:rPr>
                <w:spacing w:val="-10"/>
                <w:sz w:val="24"/>
              </w:rPr>
              <w:t>и</w:t>
            </w:r>
            <w:r>
              <w:rPr>
                <w:sz w:val="24"/>
              </w:rPr>
              <w:tab/>
            </w:r>
            <w:r>
              <w:rPr>
                <w:spacing w:val="-2"/>
                <w:sz w:val="24"/>
              </w:rPr>
              <w:t>уголовная ответственность</w:t>
            </w:r>
          </w:p>
          <w:p w:rsidR="00343CC4" w:rsidRDefault="00487E66">
            <w:pPr>
              <w:pStyle w:val="TableParagraph"/>
              <w:tabs>
                <w:tab w:val="left" w:pos="860"/>
                <w:tab w:val="left" w:pos="2538"/>
              </w:tabs>
              <w:spacing w:line="276" w:lineRule="auto"/>
              <w:ind w:left="107" w:right="97"/>
              <w:rPr>
                <w:sz w:val="24"/>
              </w:rPr>
            </w:pPr>
            <w:r>
              <w:rPr>
                <w:spacing w:val="-6"/>
                <w:sz w:val="24"/>
              </w:rPr>
              <w:t>за</w:t>
            </w:r>
            <w:r>
              <w:rPr>
                <w:sz w:val="24"/>
              </w:rPr>
              <w:tab/>
            </w:r>
            <w:r>
              <w:rPr>
                <w:spacing w:val="-2"/>
                <w:sz w:val="24"/>
              </w:rPr>
              <w:t>нарушение</w:t>
            </w:r>
            <w:r>
              <w:rPr>
                <w:sz w:val="24"/>
              </w:rPr>
              <w:tab/>
            </w:r>
            <w:r>
              <w:rPr>
                <w:spacing w:val="-2"/>
                <w:sz w:val="24"/>
              </w:rPr>
              <w:t>установленного порядка</w:t>
            </w:r>
          </w:p>
          <w:p w:rsidR="00343CC4" w:rsidRDefault="00487E66">
            <w:pPr>
              <w:pStyle w:val="TableParagraph"/>
              <w:tabs>
                <w:tab w:val="left" w:pos="1971"/>
                <w:tab w:val="left" w:pos="2977"/>
              </w:tabs>
              <w:spacing w:line="276" w:lineRule="auto"/>
              <w:ind w:left="107" w:right="94"/>
              <w:rPr>
                <w:sz w:val="24"/>
              </w:rPr>
            </w:pPr>
            <w:r>
              <w:rPr>
                <w:spacing w:val="-2"/>
                <w:sz w:val="24"/>
              </w:rPr>
              <w:t>организации,</w:t>
            </w:r>
            <w:r>
              <w:rPr>
                <w:sz w:val="24"/>
              </w:rPr>
              <w:tab/>
            </w:r>
            <w:r>
              <w:rPr>
                <w:spacing w:val="-4"/>
                <w:sz w:val="24"/>
              </w:rPr>
              <w:t>либо</w:t>
            </w:r>
            <w:r>
              <w:rPr>
                <w:sz w:val="24"/>
              </w:rPr>
              <w:tab/>
            </w:r>
            <w:r>
              <w:rPr>
                <w:spacing w:val="-2"/>
                <w:sz w:val="24"/>
              </w:rPr>
              <w:t xml:space="preserve">проведения </w:t>
            </w:r>
            <w:r>
              <w:rPr>
                <w:sz w:val="24"/>
              </w:rPr>
              <w:t>собрания, митинга,</w:t>
            </w:r>
          </w:p>
          <w:p w:rsidR="00343CC4" w:rsidRDefault="00487E66">
            <w:pPr>
              <w:pStyle w:val="TableParagraph"/>
              <w:spacing w:line="275" w:lineRule="exact"/>
              <w:ind w:left="107"/>
              <w:rPr>
                <w:sz w:val="24"/>
              </w:rPr>
            </w:pPr>
            <w:r>
              <w:rPr>
                <w:sz w:val="24"/>
              </w:rPr>
              <w:t>демонстрации,</w:t>
            </w:r>
            <w:r>
              <w:rPr>
                <w:spacing w:val="54"/>
                <w:sz w:val="24"/>
              </w:rPr>
              <w:t xml:space="preserve"> </w:t>
            </w:r>
            <w:r>
              <w:rPr>
                <w:sz w:val="24"/>
              </w:rPr>
              <w:t>шествия»,</w:t>
            </w:r>
            <w:r>
              <w:rPr>
                <w:spacing w:val="58"/>
                <w:sz w:val="24"/>
              </w:rPr>
              <w:t xml:space="preserve"> </w:t>
            </w:r>
            <w:r>
              <w:rPr>
                <w:spacing w:val="-2"/>
                <w:sz w:val="24"/>
              </w:rPr>
              <w:t>«Половая</w:t>
            </w:r>
          </w:p>
          <w:p w:rsidR="00343CC4" w:rsidRDefault="00487E66">
            <w:pPr>
              <w:pStyle w:val="TableParagraph"/>
              <w:spacing w:before="41"/>
              <w:ind w:left="107"/>
              <w:rPr>
                <w:sz w:val="24"/>
              </w:rPr>
            </w:pPr>
            <w:r>
              <w:rPr>
                <w:spacing w:val="-2"/>
                <w:sz w:val="24"/>
              </w:rPr>
              <w:t>неприкосновенность»</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февраль</w:t>
            </w:r>
          </w:p>
        </w:tc>
        <w:tc>
          <w:tcPr>
            <w:tcW w:w="2156" w:type="dxa"/>
          </w:tcPr>
          <w:p w:rsidR="00343CC4" w:rsidRDefault="00487E66">
            <w:pPr>
              <w:pStyle w:val="TableParagraph"/>
              <w:spacing w:line="276" w:lineRule="auto"/>
              <w:ind w:left="107" w:right="231"/>
              <w:rPr>
                <w:sz w:val="24"/>
              </w:rPr>
            </w:pPr>
            <w:r>
              <w:rPr>
                <w:spacing w:val="-2"/>
                <w:sz w:val="24"/>
              </w:rPr>
              <w:t>Социальный педагог</w:t>
            </w:r>
          </w:p>
        </w:tc>
      </w:tr>
      <w:tr w:rsidR="00343CC4">
        <w:trPr>
          <w:trHeight w:val="950"/>
        </w:trPr>
        <w:tc>
          <w:tcPr>
            <w:tcW w:w="550" w:type="dxa"/>
          </w:tcPr>
          <w:p w:rsidR="00343CC4" w:rsidRDefault="00487E66">
            <w:pPr>
              <w:pStyle w:val="TableParagraph"/>
              <w:spacing w:line="270" w:lineRule="exact"/>
              <w:ind w:right="82"/>
              <w:jc w:val="center"/>
              <w:rPr>
                <w:sz w:val="24"/>
              </w:rPr>
            </w:pPr>
            <w:r>
              <w:rPr>
                <w:spacing w:val="-5"/>
                <w:sz w:val="24"/>
              </w:rPr>
              <w:t>28</w:t>
            </w:r>
          </w:p>
        </w:tc>
        <w:tc>
          <w:tcPr>
            <w:tcW w:w="4270" w:type="dxa"/>
          </w:tcPr>
          <w:p w:rsidR="00343CC4" w:rsidRDefault="00487E66">
            <w:pPr>
              <w:pStyle w:val="TableParagraph"/>
              <w:tabs>
                <w:tab w:val="left" w:pos="1460"/>
                <w:tab w:val="left" w:pos="1883"/>
                <w:tab w:val="left" w:pos="2128"/>
                <w:tab w:val="left" w:pos="2708"/>
                <w:tab w:val="left" w:pos="3661"/>
              </w:tabs>
              <w:spacing w:line="276" w:lineRule="auto"/>
              <w:ind w:left="107" w:right="96"/>
              <w:rPr>
                <w:sz w:val="24"/>
              </w:rPr>
            </w:pPr>
            <w:r>
              <w:rPr>
                <w:spacing w:val="-2"/>
                <w:sz w:val="24"/>
              </w:rPr>
              <w:t>Классный</w:t>
            </w:r>
            <w:r>
              <w:rPr>
                <w:sz w:val="24"/>
              </w:rPr>
              <w:tab/>
            </w:r>
            <w:r>
              <w:rPr>
                <w:spacing w:val="-4"/>
                <w:sz w:val="24"/>
              </w:rPr>
              <w:t>час</w:t>
            </w:r>
            <w:r>
              <w:rPr>
                <w:sz w:val="24"/>
              </w:rPr>
              <w:tab/>
            </w:r>
            <w:r>
              <w:rPr>
                <w:sz w:val="24"/>
              </w:rPr>
              <w:tab/>
            </w:r>
            <w:r>
              <w:rPr>
                <w:spacing w:val="-6"/>
                <w:sz w:val="24"/>
              </w:rPr>
              <w:t>по</w:t>
            </w:r>
            <w:r>
              <w:rPr>
                <w:sz w:val="24"/>
              </w:rPr>
              <w:tab/>
            </w:r>
            <w:r>
              <w:rPr>
                <w:spacing w:val="-2"/>
                <w:sz w:val="24"/>
              </w:rPr>
              <w:t>профилактике суицидального</w:t>
            </w:r>
            <w:r>
              <w:rPr>
                <w:sz w:val="24"/>
              </w:rPr>
              <w:tab/>
            </w:r>
            <w:r>
              <w:rPr>
                <w:spacing w:val="-2"/>
                <w:sz w:val="24"/>
              </w:rPr>
              <w:t>поведения</w:t>
            </w:r>
            <w:r>
              <w:rPr>
                <w:sz w:val="24"/>
              </w:rPr>
              <w:tab/>
            </w:r>
            <w:r>
              <w:rPr>
                <w:spacing w:val="-4"/>
                <w:sz w:val="24"/>
              </w:rPr>
              <w:t>«Это</w:t>
            </w:r>
          </w:p>
          <w:p w:rsidR="00343CC4" w:rsidRDefault="00487E66">
            <w:pPr>
              <w:pStyle w:val="TableParagraph"/>
              <w:spacing w:line="275" w:lineRule="exact"/>
              <w:ind w:left="107"/>
              <w:rPr>
                <w:sz w:val="24"/>
              </w:rPr>
            </w:pPr>
            <w:r>
              <w:rPr>
                <w:sz w:val="24"/>
              </w:rPr>
              <w:t xml:space="preserve">страшное </w:t>
            </w:r>
            <w:r>
              <w:rPr>
                <w:spacing w:val="-2"/>
                <w:sz w:val="24"/>
              </w:rPr>
              <w:t>слово…»</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февраль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635"/>
        </w:trPr>
        <w:tc>
          <w:tcPr>
            <w:tcW w:w="550" w:type="dxa"/>
          </w:tcPr>
          <w:p w:rsidR="00343CC4" w:rsidRDefault="00487E66">
            <w:pPr>
              <w:pStyle w:val="TableParagraph"/>
              <w:spacing w:line="273" w:lineRule="exact"/>
              <w:ind w:right="82"/>
              <w:jc w:val="center"/>
              <w:rPr>
                <w:sz w:val="24"/>
              </w:rPr>
            </w:pPr>
            <w:r>
              <w:rPr>
                <w:spacing w:val="-5"/>
                <w:sz w:val="24"/>
              </w:rPr>
              <w:t>29</w:t>
            </w:r>
          </w:p>
        </w:tc>
        <w:tc>
          <w:tcPr>
            <w:tcW w:w="4270" w:type="dxa"/>
          </w:tcPr>
          <w:p w:rsidR="00343CC4" w:rsidRDefault="00487E66">
            <w:pPr>
              <w:pStyle w:val="TableParagraph"/>
              <w:tabs>
                <w:tab w:val="left" w:pos="1770"/>
                <w:tab w:val="left" w:pos="2898"/>
              </w:tabs>
              <w:spacing w:line="273" w:lineRule="exact"/>
              <w:ind w:left="107"/>
              <w:rPr>
                <w:sz w:val="24"/>
              </w:rPr>
            </w:pPr>
            <w:r>
              <w:rPr>
                <w:spacing w:val="-2"/>
                <w:sz w:val="24"/>
              </w:rPr>
              <w:t>Тренинговое</w:t>
            </w:r>
            <w:r>
              <w:rPr>
                <w:sz w:val="24"/>
              </w:rPr>
              <w:tab/>
            </w:r>
            <w:r>
              <w:rPr>
                <w:spacing w:val="-2"/>
                <w:sz w:val="24"/>
              </w:rPr>
              <w:t>занятие</w:t>
            </w:r>
            <w:r>
              <w:rPr>
                <w:sz w:val="24"/>
              </w:rPr>
              <w:tab/>
            </w:r>
            <w:r>
              <w:rPr>
                <w:spacing w:val="-2"/>
                <w:sz w:val="24"/>
              </w:rPr>
              <w:t>«Жизненная</w:t>
            </w:r>
          </w:p>
          <w:p w:rsidR="00343CC4" w:rsidRDefault="00487E66">
            <w:pPr>
              <w:pStyle w:val="TableParagraph"/>
              <w:spacing w:before="41"/>
              <w:ind w:left="107"/>
              <w:rPr>
                <w:sz w:val="24"/>
              </w:rPr>
            </w:pPr>
            <w:r>
              <w:rPr>
                <w:spacing w:val="-2"/>
                <w:sz w:val="24"/>
              </w:rPr>
              <w:t>прямая»</w:t>
            </w:r>
          </w:p>
        </w:tc>
        <w:tc>
          <w:tcPr>
            <w:tcW w:w="1184" w:type="dxa"/>
          </w:tcPr>
          <w:p w:rsidR="00343CC4" w:rsidRDefault="00487E66">
            <w:pPr>
              <w:pStyle w:val="TableParagraph"/>
              <w:spacing w:line="273" w:lineRule="exact"/>
              <w:ind w:left="107"/>
              <w:rPr>
                <w:sz w:val="24"/>
              </w:rPr>
            </w:pP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февраль</w:t>
            </w:r>
          </w:p>
        </w:tc>
        <w:tc>
          <w:tcPr>
            <w:tcW w:w="2156" w:type="dxa"/>
          </w:tcPr>
          <w:p w:rsidR="00343CC4" w:rsidRDefault="00487E66">
            <w:pPr>
              <w:pStyle w:val="TableParagraph"/>
              <w:spacing w:line="273" w:lineRule="exact"/>
              <w:ind w:left="107"/>
              <w:rPr>
                <w:sz w:val="24"/>
              </w:rPr>
            </w:pPr>
            <w:r>
              <w:rPr>
                <w:spacing w:val="-2"/>
                <w:sz w:val="24"/>
              </w:rPr>
              <w:t>Педагог-психолог</w:t>
            </w:r>
          </w:p>
        </w:tc>
      </w:tr>
      <w:tr w:rsidR="00343CC4">
        <w:trPr>
          <w:trHeight w:val="834"/>
        </w:trPr>
        <w:tc>
          <w:tcPr>
            <w:tcW w:w="550" w:type="dxa"/>
          </w:tcPr>
          <w:p w:rsidR="00343CC4" w:rsidRDefault="00487E66">
            <w:pPr>
              <w:pStyle w:val="TableParagraph"/>
              <w:spacing w:line="270" w:lineRule="exact"/>
              <w:ind w:right="82"/>
              <w:jc w:val="center"/>
              <w:rPr>
                <w:sz w:val="24"/>
              </w:rPr>
            </w:pPr>
            <w:r>
              <w:rPr>
                <w:spacing w:val="-5"/>
                <w:sz w:val="24"/>
              </w:rPr>
              <w:t>30</w:t>
            </w:r>
          </w:p>
        </w:tc>
        <w:tc>
          <w:tcPr>
            <w:tcW w:w="4270" w:type="dxa"/>
          </w:tcPr>
          <w:p w:rsidR="00343CC4" w:rsidRDefault="00487E66">
            <w:pPr>
              <w:pStyle w:val="TableParagraph"/>
              <w:tabs>
                <w:tab w:val="left" w:pos="1897"/>
                <w:tab w:val="left" w:pos="3155"/>
              </w:tabs>
              <w:spacing w:line="278" w:lineRule="auto"/>
              <w:ind w:left="107" w:right="97"/>
              <w:rPr>
                <w:sz w:val="24"/>
              </w:rPr>
            </w:pPr>
            <w:r>
              <w:rPr>
                <w:spacing w:val="-2"/>
                <w:sz w:val="24"/>
              </w:rPr>
              <w:t>Тренинговое</w:t>
            </w:r>
            <w:r>
              <w:rPr>
                <w:sz w:val="24"/>
              </w:rPr>
              <w:tab/>
            </w:r>
            <w:r>
              <w:rPr>
                <w:spacing w:val="-2"/>
                <w:sz w:val="24"/>
              </w:rPr>
              <w:t>занятие</w:t>
            </w:r>
            <w:r>
              <w:rPr>
                <w:sz w:val="24"/>
              </w:rPr>
              <w:tab/>
            </w:r>
            <w:r>
              <w:rPr>
                <w:spacing w:val="-2"/>
                <w:sz w:val="24"/>
              </w:rPr>
              <w:t>«Коридор безопасности»</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март</w:t>
            </w:r>
          </w:p>
        </w:tc>
        <w:tc>
          <w:tcPr>
            <w:tcW w:w="2156" w:type="dxa"/>
          </w:tcPr>
          <w:p w:rsidR="00343CC4" w:rsidRDefault="00487E66">
            <w:pPr>
              <w:pStyle w:val="TableParagraph"/>
              <w:spacing w:line="270" w:lineRule="exact"/>
              <w:ind w:left="107"/>
              <w:rPr>
                <w:sz w:val="24"/>
              </w:rPr>
            </w:pPr>
            <w:r>
              <w:rPr>
                <w:spacing w:val="-2"/>
                <w:sz w:val="24"/>
              </w:rPr>
              <w:t>Педагог-психолог</w:t>
            </w:r>
          </w:p>
        </w:tc>
      </w:tr>
      <w:tr w:rsidR="00343CC4">
        <w:trPr>
          <w:trHeight w:val="635"/>
        </w:trPr>
        <w:tc>
          <w:tcPr>
            <w:tcW w:w="550" w:type="dxa"/>
          </w:tcPr>
          <w:p w:rsidR="00343CC4" w:rsidRDefault="00487E66">
            <w:pPr>
              <w:pStyle w:val="TableParagraph"/>
              <w:spacing w:line="270" w:lineRule="exact"/>
              <w:ind w:right="82"/>
              <w:jc w:val="center"/>
              <w:rPr>
                <w:sz w:val="24"/>
              </w:rPr>
            </w:pPr>
            <w:r>
              <w:rPr>
                <w:spacing w:val="-5"/>
                <w:sz w:val="24"/>
              </w:rPr>
              <w:t>31</w:t>
            </w:r>
          </w:p>
        </w:tc>
        <w:tc>
          <w:tcPr>
            <w:tcW w:w="4270" w:type="dxa"/>
          </w:tcPr>
          <w:p w:rsidR="00343CC4" w:rsidRDefault="00487E66">
            <w:pPr>
              <w:pStyle w:val="TableParagraph"/>
              <w:spacing w:line="270" w:lineRule="exact"/>
              <w:ind w:left="107"/>
              <w:rPr>
                <w:sz w:val="24"/>
              </w:rPr>
            </w:pPr>
            <w:r>
              <w:rPr>
                <w:sz w:val="24"/>
              </w:rPr>
              <w:t>Классный</w:t>
            </w:r>
            <w:r>
              <w:rPr>
                <w:spacing w:val="-6"/>
                <w:sz w:val="24"/>
              </w:rPr>
              <w:t xml:space="preserve"> </w:t>
            </w:r>
            <w:r>
              <w:rPr>
                <w:sz w:val="24"/>
              </w:rPr>
              <w:t>час</w:t>
            </w:r>
            <w:r>
              <w:rPr>
                <w:spacing w:val="-1"/>
                <w:sz w:val="24"/>
              </w:rPr>
              <w:t xml:space="preserve"> </w:t>
            </w:r>
            <w:r>
              <w:rPr>
                <w:sz w:val="24"/>
              </w:rPr>
              <w:t>«Компьютерные</w:t>
            </w:r>
            <w:r>
              <w:rPr>
                <w:spacing w:val="-2"/>
                <w:sz w:val="24"/>
              </w:rPr>
              <w:t xml:space="preserve"> игры.</w:t>
            </w:r>
          </w:p>
          <w:p w:rsidR="00343CC4" w:rsidRDefault="00487E66">
            <w:pPr>
              <w:pStyle w:val="TableParagraph"/>
              <w:spacing w:before="43"/>
              <w:ind w:left="107"/>
              <w:rPr>
                <w:sz w:val="24"/>
              </w:rPr>
            </w:pPr>
            <w:r>
              <w:rPr>
                <w:sz w:val="24"/>
              </w:rPr>
              <w:t>Вред</w:t>
            </w:r>
            <w:r>
              <w:rPr>
                <w:spacing w:val="-2"/>
                <w:sz w:val="24"/>
              </w:rPr>
              <w:t xml:space="preserve"> </w:t>
            </w:r>
            <w:r>
              <w:rPr>
                <w:sz w:val="24"/>
              </w:rPr>
              <w:t>или</w:t>
            </w:r>
            <w:r>
              <w:rPr>
                <w:spacing w:val="-1"/>
                <w:sz w:val="24"/>
              </w:rPr>
              <w:t xml:space="preserve"> </w:t>
            </w:r>
            <w:r>
              <w:rPr>
                <w:spacing w:val="-2"/>
                <w:sz w:val="24"/>
              </w:rPr>
              <w:t>польза?»</w:t>
            </w:r>
          </w:p>
        </w:tc>
        <w:tc>
          <w:tcPr>
            <w:tcW w:w="1184" w:type="dxa"/>
          </w:tcPr>
          <w:p w:rsidR="00343CC4" w:rsidRDefault="00487E66">
            <w:pPr>
              <w:pStyle w:val="TableParagraph"/>
              <w:spacing w:line="270" w:lineRule="exact"/>
              <w:ind w:left="107"/>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4"/>
                <w:sz w:val="24"/>
              </w:rPr>
              <w:t>март</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952"/>
        </w:trPr>
        <w:tc>
          <w:tcPr>
            <w:tcW w:w="550" w:type="dxa"/>
          </w:tcPr>
          <w:p w:rsidR="00343CC4" w:rsidRDefault="00487E66">
            <w:pPr>
              <w:pStyle w:val="TableParagraph"/>
              <w:spacing w:line="270" w:lineRule="exact"/>
              <w:ind w:right="82"/>
              <w:jc w:val="center"/>
              <w:rPr>
                <w:sz w:val="24"/>
              </w:rPr>
            </w:pPr>
            <w:r>
              <w:rPr>
                <w:spacing w:val="-5"/>
                <w:sz w:val="24"/>
              </w:rPr>
              <w:t>32</w:t>
            </w:r>
          </w:p>
        </w:tc>
        <w:tc>
          <w:tcPr>
            <w:tcW w:w="4270" w:type="dxa"/>
          </w:tcPr>
          <w:p w:rsidR="00343CC4" w:rsidRDefault="00487E66">
            <w:pPr>
              <w:pStyle w:val="TableParagraph"/>
              <w:spacing w:line="270" w:lineRule="exact"/>
              <w:ind w:left="107"/>
              <w:rPr>
                <w:sz w:val="24"/>
              </w:rPr>
            </w:pPr>
            <w:r>
              <w:rPr>
                <w:sz w:val="24"/>
              </w:rPr>
              <w:t>Встреча</w:t>
            </w:r>
            <w:r>
              <w:rPr>
                <w:spacing w:val="-3"/>
                <w:sz w:val="24"/>
              </w:rPr>
              <w:t xml:space="preserve"> </w:t>
            </w:r>
            <w:r>
              <w:rPr>
                <w:sz w:val="24"/>
              </w:rPr>
              <w:t>с</w:t>
            </w:r>
            <w:r>
              <w:rPr>
                <w:spacing w:val="-5"/>
                <w:sz w:val="24"/>
              </w:rPr>
              <w:t xml:space="preserve"> </w:t>
            </w:r>
            <w:r>
              <w:rPr>
                <w:sz w:val="24"/>
              </w:rPr>
              <w:t>лекторской</w:t>
            </w:r>
            <w:r>
              <w:rPr>
                <w:spacing w:val="-1"/>
                <w:sz w:val="24"/>
              </w:rPr>
              <w:t xml:space="preserve"> </w:t>
            </w:r>
            <w:r>
              <w:rPr>
                <w:spacing w:val="-2"/>
                <w:sz w:val="24"/>
              </w:rPr>
              <w:t>группой</w:t>
            </w:r>
          </w:p>
          <w:p w:rsidR="00343CC4" w:rsidRDefault="00487E66">
            <w:pPr>
              <w:pStyle w:val="TableParagraph"/>
              <w:spacing w:before="41"/>
              <w:ind w:left="107"/>
              <w:rPr>
                <w:sz w:val="24"/>
              </w:rPr>
            </w:pPr>
            <w:r>
              <w:rPr>
                <w:sz w:val="24"/>
              </w:rPr>
              <w:t>«Здоровье</w:t>
            </w:r>
            <w:r>
              <w:rPr>
                <w:spacing w:val="-2"/>
                <w:sz w:val="24"/>
              </w:rPr>
              <w:t xml:space="preserve"> </w:t>
            </w:r>
            <w:r>
              <w:rPr>
                <w:sz w:val="24"/>
              </w:rPr>
              <w:t>–</w:t>
            </w:r>
            <w:r>
              <w:rPr>
                <w:spacing w:val="-1"/>
                <w:sz w:val="24"/>
              </w:rPr>
              <w:t xml:space="preserve"> </w:t>
            </w:r>
            <w:r>
              <w:rPr>
                <w:sz w:val="24"/>
              </w:rPr>
              <w:t>главная</w:t>
            </w:r>
            <w:r>
              <w:rPr>
                <w:spacing w:val="-1"/>
                <w:sz w:val="24"/>
              </w:rPr>
              <w:t xml:space="preserve"> </w:t>
            </w:r>
            <w:r>
              <w:rPr>
                <w:spacing w:val="-2"/>
                <w:sz w:val="24"/>
              </w:rPr>
              <w:t>ценность»</w:t>
            </w:r>
          </w:p>
          <w:p w:rsidR="00343CC4" w:rsidRDefault="00487E66">
            <w:pPr>
              <w:pStyle w:val="TableParagraph"/>
              <w:spacing w:before="40"/>
              <w:ind w:left="107"/>
              <w:rPr>
                <w:sz w:val="24"/>
              </w:rPr>
            </w:pPr>
            <w:r>
              <w:rPr>
                <w:sz w:val="24"/>
              </w:rPr>
              <w:t>«Болезни</w:t>
            </w:r>
            <w:r>
              <w:rPr>
                <w:spacing w:val="-3"/>
                <w:sz w:val="24"/>
              </w:rPr>
              <w:t xml:space="preserve"> </w:t>
            </w:r>
            <w:r>
              <w:rPr>
                <w:sz w:val="24"/>
              </w:rPr>
              <w:t xml:space="preserve">грязных </w:t>
            </w:r>
            <w:r>
              <w:rPr>
                <w:spacing w:val="-4"/>
                <w:sz w:val="24"/>
              </w:rPr>
              <w:t>рук»</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март</w:t>
            </w:r>
          </w:p>
        </w:tc>
        <w:tc>
          <w:tcPr>
            <w:tcW w:w="2156" w:type="dxa"/>
          </w:tcPr>
          <w:p w:rsidR="00343CC4" w:rsidRDefault="00487E66">
            <w:pPr>
              <w:pStyle w:val="TableParagraph"/>
              <w:spacing w:line="276" w:lineRule="auto"/>
              <w:ind w:left="107" w:right="231"/>
              <w:rPr>
                <w:sz w:val="24"/>
              </w:rPr>
            </w:pPr>
            <w:r>
              <w:rPr>
                <w:spacing w:val="-2"/>
                <w:sz w:val="24"/>
              </w:rPr>
              <w:t>Социальный педагог</w:t>
            </w:r>
          </w:p>
        </w:tc>
      </w:tr>
      <w:tr w:rsidR="00343CC4">
        <w:trPr>
          <w:trHeight w:val="952"/>
        </w:trPr>
        <w:tc>
          <w:tcPr>
            <w:tcW w:w="550" w:type="dxa"/>
          </w:tcPr>
          <w:p w:rsidR="00343CC4" w:rsidRDefault="00487E66">
            <w:pPr>
              <w:pStyle w:val="TableParagraph"/>
              <w:spacing w:line="270" w:lineRule="exact"/>
              <w:ind w:right="82"/>
              <w:jc w:val="center"/>
              <w:rPr>
                <w:sz w:val="24"/>
              </w:rPr>
            </w:pPr>
            <w:r>
              <w:rPr>
                <w:spacing w:val="-5"/>
                <w:sz w:val="24"/>
              </w:rPr>
              <w:t>33</w:t>
            </w:r>
          </w:p>
        </w:tc>
        <w:tc>
          <w:tcPr>
            <w:tcW w:w="4270" w:type="dxa"/>
          </w:tcPr>
          <w:p w:rsidR="00343CC4" w:rsidRDefault="00487E66">
            <w:pPr>
              <w:pStyle w:val="TableParagraph"/>
              <w:tabs>
                <w:tab w:val="left" w:pos="1105"/>
                <w:tab w:val="left" w:pos="1914"/>
                <w:tab w:val="left" w:pos="2327"/>
                <w:tab w:val="left" w:pos="2459"/>
                <w:tab w:val="left" w:pos="2903"/>
                <w:tab w:val="left" w:pos="3301"/>
              </w:tabs>
              <w:spacing w:line="276" w:lineRule="auto"/>
              <w:ind w:left="107" w:right="97"/>
              <w:rPr>
                <w:sz w:val="24"/>
              </w:rPr>
            </w:pPr>
            <w:r>
              <w:rPr>
                <w:spacing w:val="-2"/>
                <w:sz w:val="24"/>
              </w:rPr>
              <w:t>Беседа</w:t>
            </w:r>
            <w:r>
              <w:rPr>
                <w:sz w:val="24"/>
              </w:rPr>
              <w:tab/>
            </w:r>
            <w:r>
              <w:rPr>
                <w:spacing w:val="-4"/>
                <w:sz w:val="24"/>
              </w:rPr>
              <w:t>«Как</w:t>
            </w:r>
            <w:r>
              <w:rPr>
                <w:sz w:val="24"/>
              </w:rPr>
              <w:tab/>
            </w:r>
            <w:r>
              <w:rPr>
                <w:spacing w:val="-6"/>
                <w:sz w:val="24"/>
              </w:rPr>
              <w:t>не</w:t>
            </w:r>
            <w:r>
              <w:rPr>
                <w:sz w:val="24"/>
              </w:rPr>
              <w:tab/>
            </w:r>
            <w:r>
              <w:rPr>
                <w:sz w:val="24"/>
              </w:rPr>
              <w:tab/>
            </w:r>
            <w:r>
              <w:rPr>
                <w:spacing w:val="-2"/>
                <w:sz w:val="24"/>
              </w:rPr>
              <w:t>стать</w:t>
            </w:r>
            <w:r>
              <w:rPr>
                <w:sz w:val="24"/>
              </w:rPr>
              <w:tab/>
            </w:r>
            <w:r>
              <w:rPr>
                <w:spacing w:val="-2"/>
                <w:sz w:val="24"/>
              </w:rPr>
              <w:t>жертвой вербовщиков»,</w:t>
            </w:r>
            <w:r>
              <w:rPr>
                <w:sz w:val="24"/>
              </w:rPr>
              <w:tab/>
            </w:r>
            <w:r>
              <w:rPr>
                <w:sz w:val="24"/>
              </w:rPr>
              <w:tab/>
            </w:r>
            <w:r>
              <w:rPr>
                <w:spacing w:val="-5"/>
                <w:sz w:val="24"/>
              </w:rPr>
              <w:t>«5</w:t>
            </w:r>
            <w:r>
              <w:rPr>
                <w:sz w:val="24"/>
              </w:rPr>
              <w:tab/>
            </w:r>
            <w:r>
              <w:rPr>
                <w:spacing w:val="-2"/>
                <w:sz w:val="24"/>
              </w:rPr>
              <w:t>популярных</w:t>
            </w:r>
          </w:p>
          <w:p w:rsidR="00343CC4" w:rsidRDefault="00487E66">
            <w:pPr>
              <w:pStyle w:val="TableParagraph"/>
              <w:spacing w:line="275" w:lineRule="exact"/>
              <w:ind w:left="107"/>
              <w:rPr>
                <w:sz w:val="24"/>
              </w:rPr>
            </w:pPr>
            <w:r>
              <w:rPr>
                <w:sz w:val="24"/>
              </w:rPr>
              <w:t>вопросов</w:t>
            </w:r>
            <w:r>
              <w:rPr>
                <w:spacing w:val="-4"/>
                <w:sz w:val="24"/>
              </w:rPr>
              <w:t xml:space="preserve"> </w:t>
            </w:r>
            <w:r>
              <w:rPr>
                <w:sz w:val="24"/>
              </w:rPr>
              <w:t>про</w:t>
            </w:r>
            <w:r>
              <w:rPr>
                <w:spacing w:val="-2"/>
                <w:sz w:val="24"/>
              </w:rPr>
              <w:t xml:space="preserve"> </w:t>
            </w:r>
            <w:r>
              <w:rPr>
                <w:sz w:val="24"/>
              </w:rPr>
              <w:t>закон</w:t>
            </w:r>
            <w:r>
              <w:rPr>
                <w:spacing w:val="-4"/>
                <w:sz w:val="24"/>
              </w:rPr>
              <w:t xml:space="preserve"> </w:t>
            </w:r>
            <w:r>
              <w:rPr>
                <w:sz w:val="24"/>
              </w:rPr>
              <w:t>и</w:t>
            </w:r>
            <w:r>
              <w:rPr>
                <w:spacing w:val="-1"/>
                <w:sz w:val="24"/>
              </w:rPr>
              <w:t xml:space="preserve"> </w:t>
            </w:r>
            <w:r>
              <w:rPr>
                <w:spacing w:val="-2"/>
                <w:sz w:val="24"/>
              </w:rPr>
              <w:t>Интернет»</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март</w:t>
            </w:r>
          </w:p>
        </w:tc>
        <w:tc>
          <w:tcPr>
            <w:tcW w:w="2156" w:type="dxa"/>
          </w:tcPr>
          <w:p w:rsidR="00343CC4" w:rsidRDefault="00487E66">
            <w:pPr>
              <w:pStyle w:val="TableParagraph"/>
              <w:spacing w:line="276" w:lineRule="auto"/>
              <w:ind w:left="107" w:right="231"/>
              <w:rPr>
                <w:sz w:val="24"/>
              </w:rPr>
            </w:pPr>
            <w:r>
              <w:rPr>
                <w:spacing w:val="-2"/>
                <w:sz w:val="24"/>
              </w:rPr>
              <w:t>Социальный педагог</w:t>
            </w:r>
          </w:p>
        </w:tc>
      </w:tr>
      <w:tr w:rsidR="00343CC4">
        <w:trPr>
          <w:trHeight w:val="952"/>
        </w:trPr>
        <w:tc>
          <w:tcPr>
            <w:tcW w:w="550" w:type="dxa"/>
          </w:tcPr>
          <w:p w:rsidR="00343CC4" w:rsidRDefault="00487E66">
            <w:pPr>
              <w:pStyle w:val="TableParagraph"/>
              <w:spacing w:line="270" w:lineRule="exact"/>
              <w:ind w:right="82"/>
              <w:jc w:val="center"/>
              <w:rPr>
                <w:sz w:val="24"/>
              </w:rPr>
            </w:pPr>
            <w:r>
              <w:rPr>
                <w:spacing w:val="-5"/>
                <w:sz w:val="24"/>
              </w:rPr>
              <w:t>34</w:t>
            </w:r>
          </w:p>
        </w:tc>
        <w:tc>
          <w:tcPr>
            <w:tcW w:w="4270" w:type="dxa"/>
          </w:tcPr>
          <w:p w:rsidR="00343CC4" w:rsidRDefault="00487E66">
            <w:pPr>
              <w:pStyle w:val="TableParagraph"/>
              <w:tabs>
                <w:tab w:val="left" w:pos="1914"/>
                <w:tab w:val="left" w:pos="2536"/>
                <w:tab w:val="left" w:pos="3450"/>
                <w:tab w:val="left" w:pos="3822"/>
              </w:tabs>
              <w:spacing w:line="276" w:lineRule="auto"/>
              <w:ind w:left="107" w:right="95"/>
              <w:rPr>
                <w:sz w:val="24"/>
              </w:rPr>
            </w:pPr>
            <w:r>
              <w:rPr>
                <w:sz w:val="24"/>
              </w:rPr>
              <w:t>Классный</w:t>
            </w:r>
            <w:r>
              <w:rPr>
                <w:spacing w:val="40"/>
                <w:sz w:val="24"/>
              </w:rPr>
              <w:t xml:space="preserve"> </w:t>
            </w:r>
            <w:r>
              <w:rPr>
                <w:sz w:val="24"/>
              </w:rPr>
              <w:t>час</w:t>
            </w:r>
            <w:r>
              <w:rPr>
                <w:spacing w:val="40"/>
                <w:sz w:val="24"/>
              </w:rPr>
              <w:t xml:space="preserve"> </w:t>
            </w:r>
            <w:r>
              <w:rPr>
                <w:sz w:val="24"/>
              </w:rPr>
              <w:t>«Шантаж</w:t>
            </w:r>
            <w:r>
              <w:rPr>
                <w:spacing w:val="40"/>
                <w:sz w:val="24"/>
              </w:rPr>
              <w:t xml:space="preserve"> </w:t>
            </w:r>
            <w:r>
              <w:rPr>
                <w:sz w:val="24"/>
              </w:rPr>
              <w:t xml:space="preserve">интимными </w:t>
            </w:r>
            <w:r>
              <w:rPr>
                <w:spacing w:val="-2"/>
                <w:sz w:val="24"/>
              </w:rPr>
              <w:t>фотографиями.</w:t>
            </w:r>
            <w:r>
              <w:rPr>
                <w:sz w:val="24"/>
              </w:rPr>
              <w:tab/>
            </w:r>
            <w:r>
              <w:rPr>
                <w:spacing w:val="-4"/>
                <w:sz w:val="24"/>
              </w:rPr>
              <w:t>Что</w:t>
            </w:r>
            <w:r>
              <w:rPr>
                <w:sz w:val="24"/>
              </w:rPr>
              <w:tab/>
            </w:r>
            <w:r>
              <w:rPr>
                <w:spacing w:val="-2"/>
                <w:sz w:val="24"/>
              </w:rPr>
              <w:t>делать</w:t>
            </w:r>
            <w:r>
              <w:rPr>
                <w:sz w:val="24"/>
              </w:rPr>
              <w:tab/>
            </w:r>
            <w:r>
              <w:rPr>
                <w:spacing w:val="-10"/>
                <w:sz w:val="24"/>
              </w:rPr>
              <w:t>и</w:t>
            </w:r>
            <w:r>
              <w:rPr>
                <w:sz w:val="24"/>
              </w:rPr>
              <w:tab/>
            </w:r>
            <w:r>
              <w:rPr>
                <w:spacing w:val="-4"/>
                <w:sz w:val="24"/>
              </w:rPr>
              <w:t>как</w:t>
            </w:r>
          </w:p>
          <w:p w:rsidR="00343CC4" w:rsidRDefault="00487E66">
            <w:pPr>
              <w:pStyle w:val="TableParagraph"/>
              <w:spacing w:line="275" w:lineRule="exact"/>
              <w:ind w:left="107"/>
              <w:rPr>
                <w:sz w:val="24"/>
              </w:rPr>
            </w:pPr>
            <w:r>
              <w:rPr>
                <w:sz w:val="24"/>
              </w:rPr>
              <w:t>себя</w:t>
            </w:r>
            <w:r>
              <w:rPr>
                <w:spacing w:val="-2"/>
                <w:sz w:val="24"/>
              </w:rPr>
              <w:t xml:space="preserve"> обезопасить»</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март</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bl>
    <w:p w:rsidR="00343CC4" w:rsidRDefault="00343CC4">
      <w:pPr>
        <w:pStyle w:val="TableParagraph"/>
        <w:spacing w:line="270" w:lineRule="exact"/>
        <w:rPr>
          <w:sz w:val="24"/>
        </w:rPr>
        <w:sectPr w:rsidR="00343CC4">
          <w:headerReference w:type="default" r:id="rId598"/>
          <w:footerReference w:type="default" r:id="rId599"/>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517"/>
        </w:trPr>
        <w:tc>
          <w:tcPr>
            <w:tcW w:w="550" w:type="dxa"/>
          </w:tcPr>
          <w:p w:rsidR="00343CC4" w:rsidRDefault="00487E66">
            <w:pPr>
              <w:pStyle w:val="TableParagraph"/>
              <w:spacing w:line="273" w:lineRule="exact"/>
              <w:ind w:left="107"/>
              <w:rPr>
                <w:sz w:val="24"/>
              </w:rPr>
            </w:pPr>
            <w:r>
              <w:rPr>
                <w:spacing w:val="-5"/>
                <w:sz w:val="24"/>
              </w:rPr>
              <w:t>35</w:t>
            </w:r>
          </w:p>
        </w:tc>
        <w:tc>
          <w:tcPr>
            <w:tcW w:w="4270" w:type="dxa"/>
          </w:tcPr>
          <w:p w:rsidR="00343CC4" w:rsidRDefault="00487E66">
            <w:pPr>
              <w:pStyle w:val="TableParagraph"/>
              <w:spacing w:line="273" w:lineRule="exact"/>
              <w:ind w:left="107"/>
              <w:rPr>
                <w:sz w:val="24"/>
              </w:rPr>
            </w:pPr>
            <w:r>
              <w:rPr>
                <w:sz w:val="24"/>
              </w:rPr>
              <w:t>Тренинговое</w:t>
            </w:r>
            <w:r>
              <w:rPr>
                <w:spacing w:val="-5"/>
                <w:sz w:val="24"/>
              </w:rPr>
              <w:t xml:space="preserve"> </w:t>
            </w:r>
            <w:r>
              <w:rPr>
                <w:sz w:val="24"/>
              </w:rPr>
              <w:t>занятие «Мои</w:t>
            </w:r>
            <w:r>
              <w:rPr>
                <w:spacing w:val="-2"/>
                <w:sz w:val="24"/>
              </w:rPr>
              <w:t xml:space="preserve"> страхи»</w:t>
            </w:r>
          </w:p>
        </w:tc>
        <w:tc>
          <w:tcPr>
            <w:tcW w:w="1184" w:type="dxa"/>
          </w:tcPr>
          <w:p w:rsidR="00343CC4" w:rsidRDefault="00487E66">
            <w:pPr>
              <w:pStyle w:val="TableParagraph"/>
              <w:spacing w:line="273" w:lineRule="exact"/>
              <w:ind w:left="107"/>
              <w:rPr>
                <w:sz w:val="24"/>
              </w:rPr>
            </w:pPr>
            <w:r>
              <w:rPr>
                <w:spacing w:val="-10"/>
                <w:sz w:val="24"/>
              </w:rPr>
              <w:t>1</w:t>
            </w:r>
          </w:p>
        </w:tc>
        <w:tc>
          <w:tcPr>
            <w:tcW w:w="1369" w:type="dxa"/>
          </w:tcPr>
          <w:p w:rsidR="00343CC4" w:rsidRDefault="00487E66">
            <w:pPr>
              <w:pStyle w:val="TableParagraph"/>
              <w:spacing w:line="273" w:lineRule="exact"/>
              <w:ind w:left="106"/>
              <w:rPr>
                <w:sz w:val="24"/>
              </w:rPr>
            </w:pPr>
            <w:r>
              <w:rPr>
                <w:spacing w:val="-4"/>
                <w:sz w:val="24"/>
              </w:rPr>
              <w:t>март</w:t>
            </w:r>
          </w:p>
        </w:tc>
        <w:tc>
          <w:tcPr>
            <w:tcW w:w="2156" w:type="dxa"/>
          </w:tcPr>
          <w:p w:rsidR="00343CC4" w:rsidRDefault="00487E66">
            <w:pPr>
              <w:pStyle w:val="TableParagraph"/>
              <w:spacing w:line="273" w:lineRule="exact"/>
              <w:ind w:left="107"/>
              <w:rPr>
                <w:sz w:val="24"/>
              </w:rPr>
            </w:pPr>
            <w:r>
              <w:rPr>
                <w:spacing w:val="-2"/>
                <w:sz w:val="24"/>
              </w:rPr>
              <w:t>Педагог-психолог</w:t>
            </w:r>
          </w:p>
        </w:tc>
      </w:tr>
      <w:tr w:rsidR="00343CC4">
        <w:trPr>
          <w:trHeight w:val="834"/>
        </w:trPr>
        <w:tc>
          <w:tcPr>
            <w:tcW w:w="550" w:type="dxa"/>
          </w:tcPr>
          <w:p w:rsidR="00343CC4" w:rsidRDefault="00487E66">
            <w:pPr>
              <w:pStyle w:val="TableParagraph"/>
              <w:spacing w:line="270" w:lineRule="exact"/>
              <w:ind w:left="107"/>
              <w:rPr>
                <w:sz w:val="24"/>
              </w:rPr>
            </w:pPr>
            <w:r>
              <w:rPr>
                <w:spacing w:val="-5"/>
                <w:sz w:val="24"/>
              </w:rPr>
              <w:t>36</w:t>
            </w:r>
          </w:p>
        </w:tc>
        <w:tc>
          <w:tcPr>
            <w:tcW w:w="4270" w:type="dxa"/>
          </w:tcPr>
          <w:p w:rsidR="00343CC4" w:rsidRDefault="00487E66">
            <w:pPr>
              <w:pStyle w:val="TableParagraph"/>
              <w:tabs>
                <w:tab w:val="left" w:pos="2624"/>
              </w:tabs>
              <w:spacing w:line="278" w:lineRule="auto"/>
              <w:ind w:left="107" w:right="97"/>
              <w:rPr>
                <w:sz w:val="24"/>
              </w:rPr>
            </w:pPr>
            <w:r>
              <w:rPr>
                <w:sz w:val="24"/>
              </w:rPr>
              <w:t>Всероссийская</w:t>
            </w:r>
            <w:r>
              <w:rPr>
                <w:spacing w:val="80"/>
                <w:sz w:val="24"/>
              </w:rPr>
              <w:t xml:space="preserve"> </w:t>
            </w:r>
            <w:r>
              <w:rPr>
                <w:sz w:val="24"/>
              </w:rPr>
              <w:t>акция</w:t>
            </w:r>
            <w:r>
              <w:rPr>
                <w:sz w:val="24"/>
              </w:rPr>
              <w:tab/>
              <w:t>«Сообщи,</w:t>
            </w:r>
            <w:r>
              <w:rPr>
                <w:spacing w:val="80"/>
                <w:sz w:val="24"/>
              </w:rPr>
              <w:t xml:space="preserve"> </w:t>
            </w:r>
            <w:r>
              <w:rPr>
                <w:sz w:val="24"/>
              </w:rPr>
              <w:t>где торгуют смертью!»</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март</w:t>
            </w:r>
          </w:p>
        </w:tc>
        <w:tc>
          <w:tcPr>
            <w:tcW w:w="2156" w:type="dxa"/>
          </w:tcPr>
          <w:p w:rsidR="00343CC4" w:rsidRDefault="00487E66">
            <w:pPr>
              <w:pStyle w:val="TableParagraph"/>
              <w:spacing w:line="278" w:lineRule="auto"/>
              <w:ind w:left="107" w:right="231"/>
              <w:rPr>
                <w:sz w:val="24"/>
              </w:rPr>
            </w:pPr>
            <w:r>
              <w:rPr>
                <w:spacing w:val="-2"/>
                <w:sz w:val="24"/>
              </w:rPr>
              <w:t>Социальный педагог</w:t>
            </w:r>
          </w:p>
        </w:tc>
      </w:tr>
      <w:tr w:rsidR="00343CC4">
        <w:trPr>
          <w:trHeight w:val="1151"/>
        </w:trPr>
        <w:tc>
          <w:tcPr>
            <w:tcW w:w="550" w:type="dxa"/>
          </w:tcPr>
          <w:p w:rsidR="00343CC4" w:rsidRDefault="00487E66">
            <w:pPr>
              <w:pStyle w:val="TableParagraph"/>
              <w:spacing w:line="270" w:lineRule="exact"/>
              <w:ind w:left="107"/>
              <w:rPr>
                <w:sz w:val="24"/>
              </w:rPr>
            </w:pPr>
            <w:r>
              <w:rPr>
                <w:spacing w:val="-5"/>
                <w:sz w:val="24"/>
              </w:rPr>
              <w:t>37</w:t>
            </w:r>
          </w:p>
        </w:tc>
        <w:tc>
          <w:tcPr>
            <w:tcW w:w="4270" w:type="dxa"/>
          </w:tcPr>
          <w:p w:rsidR="00343CC4" w:rsidRDefault="00487E66">
            <w:pPr>
              <w:pStyle w:val="TableParagraph"/>
              <w:spacing w:line="276" w:lineRule="auto"/>
              <w:ind w:left="107" w:right="96"/>
              <w:jc w:val="both"/>
              <w:rPr>
                <w:sz w:val="24"/>
              </w:rPr>
            </w:pPr>
            <w:r>
              <w:rPr>
                <w:sz w:val="24"/>
              </w:rPr>
              <w:t>Классный час по профилактике суицидального поведения «Умей ценить настоящее»</w:t>
            </w:r>
          </w:p>
        </w:tc>
        <w:tc>
          <w:tcPr>
            <w:tcW w:w="1184" w:type="dxa"/>
          </w:tcPr>
          <w:p w:rsidR="00343CC4" w:rsidRDefault="00487E66">
            <w:pPr>
              <w:pStyle w:val="TableParagraph"/>
              <w:spacing w:line="270" w:lineRule="exact"/>
              <w:ind w:left="107"/>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апрель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38</w:t>
            </w:r>
          </w:p>
        </w:tc>
        <w:tc>
          <w:tcPr>
            <w:tcW w:w="4270" w:type="dxa"/>
          </w:tcPr>
          <w:p w:rsidR="00343CC4" w:rsidRDefault="00487E66">
            <w:pPr>
              <w:pStyle w:val="TableParagraph"/>
              <w:spacing w:line="270" w:lineRule="exact"/>
              <w:ind w:left="107"/>
              <w:rPr>
                <w:sz w:val="24"/>
              </w:rPr>
            </w:pPr>
            <w:r>
              <w:rPr>
                <w:sz w:val="24"/>
              </w:rPr>
              <w:t>Встреча</w:t>
            </w:r>
            <w:r>
              <w:rPr>
                <w:spacing w:val="-3"/>
                <w:sz w:val="24"/>
              </w:rPr>
              <w:t xml:space="preserve"> </w:t>
            </w:r>
            <w:r>
              <w:rPr>
                <w:sz w:val="24"/>
              </w:rPr>
              <w:t>с</w:t>
            </w:r>
            <w:r>
              <w:rPr>
                <w:spacing w:val="-5"/>
                <w:sz w:val="24"/>
              </w:rPr>
              <w:t xml:space="preserve"> </w:t>
            </w:r>
            <w:r>
              <w:rPr>
                <w:sz w:val="24"/>
              </w:rPr>
              <w:t>лекторской</w:t>
            </w:r>
            <w:r>
              <w:rPr>
                <w:spacing w:val="-1"/>
                <w:sz w:val="24"/>
              </w:rPr>
              <w:t xml:space="preserve"> </w:t>
            </w:r>
            <w:r>
              <w:rPr>
                <w:spacing w:val="-2"/>
                <w:sz w:val="24"/>
              </w:rPr>
              <w:t>группой</w:t>
            </w:r>
          </w:p>
          <w:p w:rsidR="00343CC4" w:rsidRDefault="00487E66">
            <w:pPr>
              <w:pStyle w:val="TableParagraph"/>
              <w:spacing w:before="43"/>
              <w:ind w:left="107"/>
              <w:rPr>
                <w:sz w:val="24"/>
              </w:rPr>
            </w:pPr>
            <w:r>
              <w:rPr>
                <w:sz w:val="24"/>
              </w:rPr>
              <w:t>«Здоровье</w:t>
            </w:r>
            <w:r>
              <w:rPr>
                <w:spacing w:val="-2"/>
                <w:sz w:val="24"/>
              </w:rPr>
              <w:t xml:space="preserve"> </w:t>
            </w:r>
            <w:r>
              <w:rPr>
                <w:sz w:val="24"/>
              </w:rPr>
              <w:t>–</w:t>
            </w:r>
            <w:r>
              <w:rPr>
                <w:spacing w:val="-1"/>
                <w:sz w:val="24"/>
              </w:rPr>
              <w:t xml:space="preserve"> </w:t>
            </w:r>
            <w:r>
              <w:rPr>
                <w:sz w:val="24"/>
              </w:rPr>
              <w:t>главная</w:t>
            </w:r>
            <w:r>
              <w:rPr>
                <w:spacing w:val="-1"/>
                <w:sz w:val="24"/>
              </w:rPr>
              <w:t xml:space="preserve"> </w:t>
            </w:r>
            <w:r>
              <w:rPr>
                <w:spacing w:val="-2"/>
                <w:sz w:val="24"/>
              </w:rPr>
              <w:t>ценность»</w:t>
            </w:r>
          </w:p>
          <w:p w:rsidR="00343CC4" w:rsidRDefault="00487E66">
            <w:pPr>
              <w:pStyle w:val="TableParagraph"/>
              <w:spacing w:before="41"/>
              <w:ind w:left="107"/>
              <w:rPr>
                <w:sz w:val="24"/>
              </w:rPr>
            </w:pPr>
            <w:r>
              <w:rPr>
                <w:sz w:val="24"/>
              </w:rPr>
              <w:t>«Я выбираю</w:t>
            </w:r>
            <w:r>
              <w:rPr>
                <w:spacing w:val="-3"/>
                <w:sz w:val="24"/>
              </w:rPr>
              <w:t xml:space="preserve"> </w:t>
            </w:r>
            <w:r>
              <w:rPr>
                <w:sz w:val="24"/>
              </w:rPr>
              <w:t>здоровое</w:t>
            </w:r>
            <w:r>
              <w:rPr>
                <w:spacing w:val="-2"/>
                <w:sz w:val="24"/>
              </w:rPr>
              <w:t xml:space="preserve"> </w:t>
            </w:r>
            <w:r>
              <w:rPr>
                <w:sz w:val="24"/>
              </w:rPr>
              <w:t>будущее,</w:t>
            </w:r>
            <w:r>
              <w:rPr>
                <w:spacing w:val="-2"/>
                <w:sz w:val="24"/>
              </w:rPr>
              <w:t xml:space="preserve"> </w:t>
            </w:r>
            <w:r>
              <w:rPr>
                <w:sz w:val="24"/>
              </w:rPr>
              <w:t>а</w:t>
            </w:r>
            <w:r>
              <w:rPr>
                <w:spacing w:val="-4"/>
                <w:sz w:val="24"/>
              </w:rPr>
              <w:t xml:space="preserve"> ты?»</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апрель</w:t>
            </w:r>
          </w:p>
        </w:tc>
        <w:tc>
          <w:tcPr>
            <w:tcW w:w="2156" w:type="dxa"/>
          </w:tcPr>
          <w:p w:rsidR="00343CC4" w:rsidRDefault="00487E66">
            <w:pPr>
              <w:pStyle w:val="TableParagraph"/>
              <w:spacing w:line="278" w:lineRule="auto"/>
              <w:ind w:left="107" w:right="231"/>
              <w:rPr>
                <w:sz w:val="24"/>
              </w:rPr>
            </w:pPr>
            <w:r>
              <w:rPr>
                <w:spacing w:val="-2"/>
                <w:sz w:val="24"/>
              </w:rPr>
              <w:t>Социальный педагог</w:t>
            </w:r>
          </w:p>
        </w:tc>
      </w:tr>
      <w:tr w:rsidR="00343CC4">
        <w:trPr>
          <w:trHeight w:val="1588"/>
        </w:trPr>
        <w:tc>
          <w:tcPr>
            <w:tcW w:w="550" w:type="dxa"/>
          </w:tcPr>
          <w:p w:rsidR="00343CC4" w:rsidRDefault="00487E66">
            <w:pPr>
              <w:pStyle w:val="TableParagraph"/>
              <w:spacing w:line="270" w:lineRule="exact"/>
              <w:ind w:left="107"/>
              <w:rPr>
                <w:sz w:val="24"/>
              </w:rPr>
            </w:pPr>
            <w:r>
              <w:rPr>
                <w:spacing w:val="-5"/>
                <w:sz w:val="24"/>
              </w:rPr>
              <w:t>39</w:t>
            </w:r>
          </w:p>
        </w:tc>
        <w:tc>
          <w:tcPr>
            <w:tcW w:w="4270" w:type="dxa"/>
          </w:tcPr>
          <w:p w:rsidR="00343CC4" w:rsidRDefault="00487E66">
            <w:pPr>
              <w:pStyle w:val="TableParagraph"/>
              <w:spacing w:line="270" w:lineRule="exact"/>
              <w:ind w:left="107"/>
              <w:rPr>
                <w:sz w:val="24"/>
              </w:rPr>
            </w:pPr>
            <w:r>
              <w:rPr>
                <w:sz w:val="24"/>
              </w:rPr>
              <w:t>Встреча</w:t>
            </w:r>
            <w:r>
              <w:rPr>
                <w:spacing w:val="-2"/>
                <w:sz w:val="24"/>
              </w:rPr>
              <w:t xml:space="preserve"> </w:t>
            </w:r>
            <w:r>
              <w:rPr>
                <w:sz w:val="24"/>
              </w:rPr>
              <w:t>с</w:t>
            </w:r>
            <w:r>
              <w:rPr>
                <w:spacing w:val="-2"/>
                <w:sz w:val="24"/>
              </w:rPr>
              <w:t xml:space="preserve"> </w:t>
            </w:r>
            <w:r>
              <w:rPr>
                <w:sz w:val="24"/>
              </w:rPr>
              <w:t xml:space="preserve">инспектором </w:t>
            </w:r>
            <w:r>
              <w:rPr>
                <w:spacing w:val="-4"/>
                <w:sz w:val="24"/>
              </w:rPr>
              <w:t>ОПДН</w:t>
            </w:r>
          </w:p>
          <w:p w:rsidR="00343CC4" w:rsidRDefault="00487E66">
            <w:pPr>
              <w:pStyle w:val="TableParagraph"/>
              <w:tabs>
                <w:tab w:val="left" w:pos="1571"/>
                <w:tab w:val="left" w:pos="2207"/>
                <w:tab w:val="left" w:pos="2804"/>
                <w:tab w:val="left" w:pos="4052"/>
              </w:tabs>
              <w:spacing w:before="43" w:line="276" w:lineRule="auto"/>
              <w:ind w:left="107" w:right="98"/>
              <w:rPr>
                <w:sz w:val="24"/>
              </w:rPr>
            </w:pPr>
            <w:r>
              <w:rPr>
                <w:spacing w:val="-2"/>
                <w:sz w:val="24"/>
              </w:rPr>
              <w:t>«Преступления,</w:t>
            </w:r>
            <w:r>
              <w:rPr>
                <w:sz w:val="24"/>
              </w:rPr>
              <w:tab/>
            </w:r>
            <w:r>
              <w:rPr>
                <w:spacing w:val="-2"/>
                <w:sz w:val="24"/>
              </w:rPr>
              <w:t>совершаемые</w:t>
            </w:r>
            <w:r>
              <w:rPr>
                <w:sz w:val="24"/>
              </w:rPr>
              <w:tab/>
            </w:r>
            <w:r>
              <w:rPr>
                <w:spacing w:val="-10"/>
                <w:sz w:val="24"/>
              </w:rPr>
              <w:t xml:space="preserve">с </w:t>
            </w:r>
            <w:r>
              <w:rPr>
                <w:spacing w:val="-2"/>
                <w:sz w:val="24"/>
              </w:rPr>
              <w:t>помощью</w:t>
            </w:r>
            <w:r>
              <w:rPr>
                <w:sz w:val="24"/>
              </w:rPr>
              <w:tab/>
            </w:r>
            <w:r>
              <w:rPr>
                <w:spacing w:val="-5"/>
                <w:sz w:val="24"/>
              </w:rPr>
              <w:t>IT-</w:t>
            </w:r>
            <w:r>
              <w:rPr>
                <w:sz w:val="24"/>
              </w:rPr>
              <w:tab/>
            </w:r>
            <w:r>
              <w:rPr>
                <w:sz w:val="24"/>
              </w:rPr>
              <w:tab/>
            </w:r>
            <w:r>
              <w:rPr>
                <w:spacing w:val="-2"/>
                <w:sz w:val="24"/>
              </w:rPr>
              <w:t>технологий»,</w:t>
            </w:r>
          </w:p>
          <w:p w:rsidR="00343CC4" w:rsidRDefault="00487E66">
            <w:pPr>
              <w:pStyle w:val="TableParagraph"/>
              <w:spacing w:line="275" w:lineRule="exact"/>
              <w:ind w:left="107"/>
              <w:rPr>
                <w:sz w:val="24"/>
              </w:rPr>
            </w:pPr>
            <w:r>
              <w:rPr>
                <w:sz w:val="24"/>
              </w:rPr>
              <w:t>«Разжигание</w:t>
            </w:r>
            <w:r>
              <w:rPr>
                <w:spacing w:val="54"/>
                <w:sz w:val="24"/>
              </w:rPr>
              <w:t xml:space="preserve"> </w:t>
            </w:r>
            <w:r>
              <w:rPr>
                <w:spacing w:val="-2"/>
                <w:sz w:val="24"/>
              </w:rPr>
              <w:t>межнациональной</w:t>
            </w:r>
          </w:p>
          <w:p w:rsidR="00343CC4" w:rsidRDefault="00487E66">
            <w:pPr>
              <w:pStyle w:val="TableParagraph"/>
              <w:spacing w:before="41"/>
              <w:ind w:left="107"/>
              <w:rPr>
                <w:sz w:val="24"/>
              </w:rPr>
            </w:pPr>
            <w:r>
              <w:rPr>
                <w:spacing w:val="-2"/>
                <w:sz w:val="24"/>
              </w:rPr>
              <w:t>розни»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апрель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633"/>
        </w:trPr>
        <w:tc>
          <w:tcPr>
            <w:tcW w:w="550" w:type="dxa"/>
          </w:tcPr>
          <w:p w:rsidR="00343CC4" w:rsidRDefault="00487E66">
            <w:pPr>
              <w:pStyle w:val="TableParagraph"/>
              <w:spacing w:line="270" w:lineRule="exact"/>
              <w:ind w:left="107"/>
              <w:rPr>
                <w:sz w:val="24"/>
              </w:rPr>
            </w:pPr>
            <w:r>
              <w:rPr>
                <w:spacing w:val="-5"/>
                <w:sz w:val="24"/>
              </w:rPr>
              <w:t>40</w:t>
            </w:r>
          </w:p>
        </w:tc>
        <w:tc>
          <w:tcPr>
            <w:tcW w:w="4270" w:type="dxa"/>
          </w:tcPr>
          <w:p w:rsidR="00343CC4" w:rsidRDefault="00487E66">
            <w:pPr>
              <w:pStyle w:val="TableParagraph"/>
              <w:spacing w:line="270" w:lineRule="exact"/>
              <w:ind w:left="107"/>
              <w:rPr>
                <w:sz w:val="24"/>
              </w:rPr>
            </w:pPr>
            <w:r>
              <w:rPr>
                <w:sz w:val="24"/>
              </w:rPr>
              <w:t>Видео-лекторий</w:t>
            </w:r>
            <w:r>
              <w:rPr>
                <w:spacing w:val="34"/>
                <w:sz w:val="24"/>
              </w:rPr>
              <w:t xml:space="preserve">  </w:t>
            </w:r>
            <w:r>
              <w:rPr>
                <w:sz w:val="24"/>
              </w:rPr>
              <w:t>«Правда</w:t>
            </w:r>
            <w:r>
              <w:rPr>
                <w:spacing w:val="31"/>
                <w:sz w:val="24"/>
              </w:rPr>
              <w:t xml:space="preserve">  </w:t>
            </w:r>
            <w:r>
              <w:rPr>
                <w:sz w:val="24"/>
              </w:rPr>
              <w:t>о</w:t>
            </w:r>
            <w:r>
              <w:rPr>
                <w:spacing w:val="32"/>
                <w:sz w:val="24"/>
              </w:rPr>
              <w:t xml:space="preserve">  </w:t>
            </w:r>
            <w:r>
              <w:rPr>
                <w:spacing w:val="-2"/>
                <w:sz w:val="24"/>
              </w:rPr>
              <w:t>табаке»,</w:t>
            </w:r>
          </w:p>
          <w:p w:rsidR="00343CC4" w:rsidRDefault="00487E66">
            <w:pPr>
              <w:pStyle w:val="TableParagraph"/>
              <w:spacing w:before="41"/>
              <w:ind w:left="107"/>
              <w:rPr>
                <w:sz w:val="24"/>
              </w:rPr>
            </w:pPr>
            <w:r>
              <w:rPr>
                <w:sz w:val="24"/>
              </w:rPr>
              <w:t>«Табак</w:t>
            </w:r>
            <w:r>
              <w:rPr>
                <w:spacing w:val="58"/>
                <w:sz w:val="24"/>
              </w:rPr>
              <w:t xml:space="preserve"> </w:t>
            </w:r>
            <w:r>
              <w:rPr>
                <w:sz w:val="24"/>
              </w:rPr>
              <w:t>и мужское</w:t>
            </w:r>
            <w:r>
              <w:rPr>
                <w:spacing w:val="-1"/>
                <w:sz w:val="24"/>
              </w:rPr>
              <w:t xml:space="preserve"> </w:t>
            </w:r>
            <w:r>
              <w:rPr>
                <w:spacing w:val="-2"/>
                <w:sz w:val="24"/>
              </w:rPr>
              <w:t>здоровье»</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5"/>
                <w:sz w:val="24"/>
              </w:rPr>
              <w:t>май</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635"/>
        </w:trPr>
        <w:tc>
          <w:tcPr>
            <w:tcW w:w="550" w:type="dxa"/>
          </w:tcPr>
          <w:p w:rsidR="00343CC4" w:rsidRDefault="00487E66">
            <w:pPr>
              <w:pStyle w:val="TableParagraph"/>
              <w:spacing w:line="270" w:lineRule="exact"/>
              <w:ind w:left="107"/>
              <w:rPr>
                <w:sz w:val="24"/>
              </w:rPr>
            </w:pPr>
            <w:r>
              <w:rPr>
                <w:spacing w:val="-5"/>
                <w:sz w:val="24"/>
              </w:rPr>
              <w:t>41</w:t>
            </w:r>
          </w:p>
        </w:tc>
        <w:tc>
          <w:tcPr>
            <w:tcW w:w="4270" w:type="dxa"/>
          </w:tcPr>
          <w:p w:rsidR="00343CC4" w:rsidRDefault="00487E66">
            <w:pPr>
              <w:pStyle w:val="TableParagraph"/>
              <w:spacing w:line="270" w:lineRule="exact"/>
              <w:ind w:left="107"/>
              <w:rPr>
                <w:sz w:val="24"/>
              </w:rPr>
            </w:pPr>
            <w:r>
              <w:rPr>
                <w:sz w:val="24"/>
              </w:rPr>
              <w:t>Тренинговое</w:t>
            </w:r>
            <w:r>
              <w:rPr>
                <w:spacing w:val="55"/>
                <w:sz w:val="24"/>
              </w:rPr>
              <w:t xml:space="preserve"> </w:t>
            </w:r>
            <w:r>
              <w:rPr>
                <w:sz w:val="24"/>
              </w:rPr>
              <w:t>занятие</w:t>
            </w:r>
            <w:r>
              <w:rPr>
                <w:spacing w:val="54"/>
                <w:sz w:val="24"/>
              </w:rPr>
              <w:t xml:space="preserve"> </w:t>
            </w:r>
            <w:r>
              <w:rPr>
                <w:sz w:val="24"/>
              </w:rPr>
              <w:t>«Шаг</w:t>
            </w:r>
            <w:r>
              <w:rPr>
                <w:spacing w:val="59"/>
                <w:sz w:val="24"/>
              </w:rPr>
              <w:t xml:space="preserve"> </w:t>
            </w:r>
            <w:r>
              <w:rPr>
                <w:spacing w:val="-2"/>
                <w:sz w:val="24"/>
              </w:rPr>
              <w:t>навстречу</w:t>
            </w:r>
          </w:p>
          <w:p w:rsidR="00343CC4" w:rsidRDefault="00487E66">
            <w:pPr>
              <w:pStyle w:val="TableParagraph"/>
              <w:spacing w:before="43"/>
              <w:ind w:left="107"/>
              <w:rPr>
                <w:sz w:val="24"/>
              </w:rPr>
            </w:pPr>
            <w:r>
              <w:rPr>
                <w:sz w:val="24"/>
              </w:rPr>
              <w:t>или</w:t>
            </w:r>
            <w:r>
              <w:rPr>
                <w:spacing w:val="-1"/>
                <w:sz w:val="24"/>
              </w:rPr>
              <w:t xml:space="preserve"> </w:t>
            </w:r>
            <w:r>
              <w:rPr>
                <w:sz w:val="24"/>
              </w:rPr>
              <w:t>общаюсь</w:t>
            </w:r>
            <w:r>
              <w:rPr>
                <w:spacing w:val="-5"/>
                <w:sz w:val="24"/>
              </w:rPr>
              <w:t xml:space="preserve"> </w:t>
            </w:r>
            <w:r>
              <w:rPr>
                <w:sz w:val="24"/>
              </w:rPr>
              <w:t>и</w:t>
            </w:r>
            <w:r>
              <w:rPr>
                <w:spacing w:val="-1"/>
                <w:sz w:val="24"/>
              </w:rPr>
              <w:t xml:space="preserve"> </w:t>
            </w:r>
            <w:r>
              <w:rPr>
                <w:sz w:val="24"/>
              </w:rPr>
              <w:t>познаю</w:t>
            </w:r>
            <w:r>
              <w:rPr>
                <w:spacing w:val="-4"/>
                <w:sz w:val="24"/>
              </w:rPr>
              <w:t xml:space="preserve"> </w:t>
            </w:r>
            <w:r>
              <w:rPr>
                <w:spacing w:val="-2"/>
                <w:sz w:val="24"/>
              </w:rPr>
              <w:t>себя»</w:t>
            </w:r>
          </w:p>
        </w:tc>
        <w:tc>
          <w:tcPr>
            <w:tcW w:w="1184" w:type="dxa"/>
          </w:tcPr>
          <w:p w:rsidR="00343CC4" w:rsidRDefault="00487E66">
            <w:pPr>
              <w:pStyle w:val="TableParagraph"/>
              <w:spacing w:line="270" w:lineRule="exact"/>
              <w:ind w:left="107"/>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5"/>
                <w:sz w:val="24"/>
              </w:rPr>
              <w:t>май</w:t>
            </w:r>
          </w:p>
        </w:tc>
        <w:tc>
          <w:tcPr>
            <w:tcW w:w="2156" w:type="dxa"/>
          </w:tcPr>
          <w:p w:rsidR="00343CC4" w:rsidRDefault="00487E66">
            <w:pPr>
              <w:pStyle w:val="TableParagraph"/>
              <w:spacing w:line="270" w:lineRule="exact"/>
              <w:ind w:left="107"/>
              <w:rPr>
                <w:sz w:val="24"/>
              </w:rPr>
            </w:pPr>
            <w:r>
              <w:rPr>
                <w:spacing w:val="-2"/>
                <w:sz w:val="24"/>
              </w:rPr>
              <w:t>Педагог-психолог</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42</w:t>
            </w:r>
          </w:p>
        </w:tc>
        <w:tc>
          <w:tcPr>
            <w:tcW w:w="4270" w:type="dxa"/>
          </w:tcPr>
          <w:p w:rsidR="00343CC4" w:rsidRDefault="00487E66">
            <w:pPr>
              <w:pStyle w:val="TableParagraph"/>
              <w:tabs>
                <w:tab w:val="left" w:pos="1489"/>
                <w:tab w:val="left" w:pos="1772"/>
                <w:tab w:val="left" w:pos="3169"/>
                <w:tab w:val="left" w:pos="3839"/>
              </w:tabs>
              <w:spacing w:line="276" w:lineRule="auto"/>
              <w:ind w:left="107" w:right="95"/>
              <w:rPr>
                <w:sz w:val="24"/>
              </w:rPr>
            </w:pPr>
            <w:r>
              <w:rPr>
                <w:sz w:val="24"/>
              </w:rPr>
              <w:t>Международный</w:t>
            </w:r>
            <w:r>
              <w:rPr>
                <w:spacing w:val="80"/>
                <w:sz w:val="24"/>
              </w:rPr>
              <w:t xml:space="preserve"> </w:t>
            </w:r>
            <w:r>
              <w:rPr>
                <w:sz w:val="24"/>
              </w:rPr>
              <w:t>день</w:t>
            </w:r>
            <w:r>
              <w:rPr>
                <w:spacing w:val="80"/>
                <w:sz w:val="24"/>
              </w:rPr>
              <w:t xml:space="preserve"> </w:t>
            </w:r>
            <w:r>
              <w:rPr>
                <w:sz w:val="24"/>
              </w:rPr>
              <w:t>по</w:t>
            </w:r>
            <w:r>
              <w:rPr>
                <w:spacing w:val="80"/>
                <w:sz w:val="24"/>
              </w:rPr>
              <w:t xml:space="preserve"> </w:t>
            </w:r>
            <w:r>
              <w:rPr>
                <w:sz w:val="24"/>
              </w:rPr>
              <w:t>борьбе</w:t>
            </w:r>
            <w:r>
              <w:rPr>
                <w:spacing w:val="80"/>
                <w:sz w:val="24"/>
              </w:rPr>
              <w:t xml:space="preserve"> </w:t>
            </w:r>
            <w:r>
              <w:rPr>
                <w:sz w:val="24"/>
              </w:rPr>
              <w:t xml:space="preserve">с </w:t>
            </w:r>
            <w:r>
              <w:rPr>
                <w:spacing w:val="-2"/>
                <w:sz w:val="24"/>
              </w:rPr>
              <w:t>курением</w:t>
            </w:r>
            <w:r>
              <w:rPr>
                <w:sz w:val="24"/>
              </w:rPr>
              <w:tab/>
            </w:r>
            <w:r>
              <w:rPr>
                <w:spacing w:val="-10"/>
                <w:sz w:val="24"/>
              </w:rPr>
              <w:t>-</w:t>
            </w:r>
            <w:r>
              <w:rPr>
                <w:sz w:val="24"/>
              </w:rPr>
              <w:tab/>
            </w:r>
            <w:r>
              <w:rPr>
                <w:spacing w:val="-2"/>
                <w:sz w:val="24"/>
              </w:rPr>
              <w:t>Всемирный</w:t>
            </w:r>
            <w:r>
              <w:rPr>
                <w:sz w:val="24"/>
              </w:rPr>
              <w:tab/>
            </w:r>
            <w:r>
              <w:rPr>
                <w:spacing w:val="-4"/>
                <w:sz w:val="24"/>
              </w:rPr>
              <w:t>день</w:t>
            </w:r>
            <w:r>
              <w:rPr>
                <w:sz w:val="24"/>
              </w:rPr>
              <w:tab/>
            </w:r>
            <w:r>
              <w:rPr>
                <w:spacing w:val="-5"/>
                <w:sz w:val="24"/>
              </w:rPr>
              <w:t>без</w:t>
            </w:r>
          </w:p>
          <w:p w:rsidR="00343CC4" w:rsidRDefault="00487E66">
            <w:pPr>
              <w:pStyle w:val="TableParagraph"/>
              <w:ind w:left="107"/>
              <w:rPr>
                <w:sz w:val="24"/>
              </w:rPr>
            </w:pPr>
            <w:r>
              <w:rPr>
                <w:sz w:val="24"/>
              </w:rPr>
              <w:t>табака.</w:t>
            </w:r>
            <w:r>
              <w:rPr>
                <w:spacing w:val="-3"/>
                <w:sz w:val="24"/>
              </w:rPr>
              <w:t xml:space="preserve"> </w:t>
            </w:r>
            <w:r>
              <w:rPr>
                <w:sz w:val="24"/>
              </w:rPr>
              <w:t>Акция «Сигарету</w:t>
            </w:r>
            <w:r>
              <w:rPr>
                <w:spacing w:val="-4"/>
                <w:sz w:val="24"/>
              </w:rPr>
              <w:t xml:space="preserve"> </w:t>
            </w:r>
            <w:r>
              <w:rPr>
                <w:sz w:val="24"/>
              </w:rPr>
              <w:t>на</w:t>
            </w:r>
            <w:r>
              <w:rPr>
                <w:spacing w:val="-1"/>
                <w:sz w:val="24"/>
              </w:rPr>
              <w:t xml:space="preserve"> </w:t>
            </w:r>
            <w:r>
              <w:rPr>
                <w:spacing w:val="-2"/>
                <w:sz w:val="24"/>
              </w:rPr>
              <w:t>конфету»</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5"/>
                <w:sz w:val="24"/>
              </w:rPr>
              <w:t>май</w:t>
            </w:r>
          </w:p>
        </w:tc>
        <w:tc>
          <w:tcPr>
            <w:tcW w:w="2156" w:type="dxa"/>
          </w:tcPr>
          <w:p w:rsidR="00343CC4" w:rsidRDefault="00487E66">
            <w:pPr>
              <w:pStyle w:val="TableParagraph"/>
              <w:tabs>
                <w:tab w:val="left" w:pos="1185"/>
              </w:tabs>
              <w:spacing w:line="276" w:lineRule="auto"/>
              <w:ind w:left="107" w:right="98"/>
              <w:rPr>
                <w:sz w:val="24"/>
              </w:rPr>
            </w:pPr>
            <w:r>
              <w:rPr>
                <w:spacing w:val="-2"/>
                <w:sz w:val="24"/>
              </w:rPr>
              <w:t>Социальный педагог,</w:t>
            </w:r>
            <w:r>
              <w:rPr>
                <w:sz w:val="24"/>
              </w:rPr>
              <w:tab/>
            </w:r>
            <w:r>
              <w:rPr>
                <w:spacing w:val="-2"/>
                <w:sz w:val="24"/>
              </w:rPr>
              <w:t>педагог-</w:t>
            </w:r>
          </w:p>
          <w:p w:rsidR="00343CC4" w:rsidRDefault="00487E66">
            <w:pPr>
              <w:pStyle w:val="TableParagraph"/>
              <w:ind w:left="107"/>
              <w:rPr>
                <w:sz w:val="24"/>
              </w:rPr>
            </w:pPr>
            <w:r>
              <w:rPr>
                <w:spacing w:val="-2"/>
                <w:sz w:val="24"/>
              </w:rPr>
              <w:t>психолог</w:t>
            </w:r>
          </w:p>
        </w:tc>
      </w:tr>
      <w:tr w:rsidR="00343CC4">
        <w:trPr>
          <w:trHeight w:val="1785"/>
        </w:trPr>
        <w:tc>
          <w:tcPr>
            <w:tcW w:w="550" w:type="dxa"/>
          </w:tcPr>
          <w:p w:rsidR="00343CC4" w:rsidRDefault="00487E66">
            <w:pPr>
              <w:pStyle w:val="TableParagraph"/>
              <w:spacing w:line="270" w:lineRule="exact"/>
              <w:ind w:left="107"/>
              <w:rPr>
                <w:sz w:val="24"/>
              </w:rPr>
            </w:pPr>
            <w:r>
              <w:rPr>
                <w:spacing w:val="-5"/>
                <w:sz w:val="24"/>
              </w:rPr>
              <w:t>43</w:t>
            </w:r>
          </w:p>
        </w:tc>
        <w:tc>
          <w:tcPr>
            <w:tcW w:w="4270" w:type="dxa"/>
          </w:tcPr>
          <w:p w:rsidR="00343CC4" w:rsidRDefault="00487E66">
            <w:pPr>
              <w:pStyle w:val="TableParagraph"/>
              <w:tabs>
                <w:tab w:val="left" w:pos="2087"/>
              </w:tabs>
              <w:spacing w:line="276" w:lineRule="auto"/>
              <w:ind w:left="107" w:right="92"/>
              <w:jc w:val="both"/>
              <w:rPr>
                <w:sz w:val="24"/>
              </w:rPr>
            </w:pPr>
            <w:r>
              <w:rPr>
                <w:sz w:val="24"/>
              </w:rPr>
              <w:t xml:space="preserve">Международный молодежный конкурс </w:t>
            </w:r>
            <w:r>
              <w:rPr>
                <w:spacing w:val="-2"/>
                <w:sz w:val="24"/>
              </w:rPr>
              <w:t>социальной</w:t>
            </w:r>
            <w:r>
              <w:rPr>
                <w:sz w:val="24"/>
              </w:rPr>
              <w:tab/>
            </w:r>
            <w:r>
              <w:rPr>
                <w:spacing w:val="-2"/>
                <w:sz w:val="24"/>
              </w:rPr>
              <w:t xml:space="preserve">антикоррупционной </w:t>
            </w:r>
            <w:r>
              <w:rPr>
                <w:sz w:val="24"/>
              </w:rPr>
              <w:t>рекламы «Вместе против коррупции!» по двум номинациям: «Лучший плакат» и «Лучший видеоролик».</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5"/>
                <w:sz w:val="24"/>
              </w:rPr>
              <w:t>май</w:t>
            </w:r>
          </w:p>
        </w:tc>
        <w:tc>
          <w:tcPr>
            <w:tcW w:w="2156" w:type="dxa"/>
          </w:tcPr>
          <w:p w:rsidR="00343CC4" w:rsidRDefault="00487E66">
            <w:pPr>
              <w:pStyle w:val="TableParagraph"/>
              <w:spacing w:line="276" w:lineRule="auto"/>
              <w:ind w:left="107"/>
              <w:rPr>
                <w:sz w:val="24"/>
              </w:rPr>
            </w:pPr>
            <w:r>
              <w:rPr>
                <w:sz w:val="24"/>
              </w:rPr>
              <w:t>Зам.</w:t>
            </w:r>
            <w:r>
              <w:rPr>
                <w:spacing w:val="25"/>
                <w:sz w:val="24"/>
              </w:rPr>
              <w:t xml:space="preserve"> </w:t>
            </w:r>
            <w:r>
              <w:rPr>
                <w:sz w:val="24"/>
              </w:rPr>
              <w:t>директора</w:t>
            </w:r>
            <w:r>
              <w:rPr>
                <w:spacing w:val="25"/>
                <w:sz w:val="24"/>
              </w:rPr>
              <w:t xml:space="preserve"> </w:t>
            </w:r>
            <w:r>
              <w:rPr>
                <w:sz w:val="24"/>
              </w:rPr>
              <w:t xml:space="preserve">по </w:t>
            </w:r>
            <w:r>
              <w:rPr>
                <w:spacing w:val="-4"/>
                <w:sz w:val="24"/>
              </w:rPr>
              <w:t>УВР</w:t>
            </w:r>
          </w:p>
        </w:tc>
      </w:tr>
      <w:tr w:rsidR="00343CC4">
        <w:trPr>
          <w:trHeight w:val="1271"/>
        </w:trPr>
        <w:tc>
          <w:tcPr>
            <w:tcW w:w="550" w:type="dxa"/>
          </w:tcPr>
          <w:p w:rsidR="00343CC4" w:rsidRDefault="00487E66">
            <w:pPr>
              <w:pStyle w:val="TableParagraph"/>
              <w:spacing w:line="273" w:lineRule="exact"/>
              <w:ind w:left="107"/>
              <w:rPr>
                <w:sz w:val="24"/>
              </w:rPr>
            </w:pPr>
            <w:r>
              <w:rPr>
                <w:spacing w:val="-5"/>
                <w:sz w:val="24"/>
              </w:rPr>
              <w:t>44</w:t>
            </w:r>
          </w:p>
        </w:tc>
        <w:tc>
          <w:tcPr>
            <w:tcW w:w="4270" w:type="dxa"/>
          </w:tcPr>
          <w:p w:rsidR="00343CC4" w:rsidRDefault="00487E66">
            <w:pPr>
              <w:pStyle w:val="TableParagraph"/>
              <w:tabs>
                <w:tab w:val="left" w:pos="1657"/>
                <w:tab w:val="left" w:pos="2701"/>
              </w:tabs>
              <w:spacing w:line="276" w:lineRule="auto"/>
              <w:ind w:left="107" w:right="92"/>
              <w:rPr>
                <w:sz w:val="24"/>
              </w:rPr>
            </w:pPr>
            <w:r>
              <w:rPr>
                <w:sz w:val="24"/>
              </w:rPr>
              <w:t>Встреча</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 xml:space="preserve">инспектором </w:t>
            </w:r>
            <w:r>
              <w:rPr>
                <w:spacing w:val="-2"/>
                <w:sz w:val="24"/>
              </w:rPr>
              <w:t>МВД</w:t>
            </w:r>
            <w:r>
              <w:rPr>
                <w:sz w:val="24"/>
              </w:rPr>
              <w:tab/>
            </w:r>
          </w:p>
          <w:p w:rsidR="00343CC4" w:rsidRDefault="00487E66">
            <w:pPr>
              <w:pStyle w:val="TableParagraph"/>
              <w:tabs>
                <w:tab w:val="left" w:pos="1273"/>
                <w:tab w:val="left" w:pos="2658"/>
                <w:tab w:val="left" w:pos="4047"/>
              </w:tabs>
              <w:spacing w:line="275" w:lineRule="exact"/>
              <w:ind w:left="107"/>
              <w:rPr>
                <w:sz w:val="24"/>
              </w:rPr>
            </w:pPr>
            <w:r>
              <w:rPr>
                <w:spacing w:val="-2"/>
                <w:sz w:val="24"/>
              </w:rPr>
              <w:t>«Риски</w:t>
            </w:r>
            <w:r>
              <w:rPr>
                <w:sz w:val="24"/>
              </w:rPr>
              <w:tab/>
            </w:r>
            <w:r>
              <w:rPr>
                <w:spacing w:val="-2"/>
                <w:sz w:val="24"/>
              </w:rPr>
              <w:t>вовлечения</w:t>
            </w:r>
            <w:r>
              <w:rPr>
                <w:sz w:val="24"/>
              </w:rPr>
              <w:tab/>
            </w:r>
            <w:r>
              <w:rPr>
                <w:spacing w:val="-2"/>
                <w:sz w:val="24"/>
              </w:rPr>
              <w:t>подростков</w:t>
            </w:r>
            <w:r>
              <w:rPr>
                <w:sz w:val="24"/>
              </w:rPr>
              <w:tab/>
            </w:r>
            <w:r>
              <w:rPr>
                <w:spacing w:val="-10"/>
                <w:sz w:val="24"/>
              </w:rPr>
              <w:t>в</w:t>
            </w:r>
          </w:p>
          <w:p w:rsidR="00343CC4" w:rsidRDefault="00487E66">
            <w:pPr>
              <w:pStyle w:val="TableParagraph"/>
              <w:spacing w:before="37"/>
              <w:ind w:left="107"/>
              <w:rPr>
                <w:sz w:val="24"/>
              </w:rPr>
            </w:pPr>
            <w:r>
              <w:rPr>
                <w:sz w:val="24"/>
              </w:rPr>
              <w:t>преступные</w:t>
            </w:r>
            <w:r>
              <w:rPr>
                <w:spacing w:val="-3"/>
                <w:sz w:val="24"/>
              </w:rPr>
              <w:t xml:space="preserve"> </w:t>
            </w:r>
            <w:r>
              <w:rPr>
                <w:spacing w:val="-2"/>
                <w:sz w:val="24"/>
              </w:rPr>
              <w:t>сообщества»</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4"/>
                <w:sz w:val="24"/>
              </w:rPr>
              <w:t>июнь</w:t>
            </w:r>
          </w:p>
        </w:tc>
        <w:tc>
          <w:tcPr>
            <w:tcW w:w="2156" w:type="dxa"/>
          </w:tcPr>
          <w:p w:rsidR="00343CC4" w:rsidRDefault="00487E66">
            <w:pPr>
              <w:pStyle w:val="TableParagraph"/>
              <w:spacing w:line="276" w:lineRule="auto"/>
              <w:ind w:left="107" w:right="409"/>
              <w:rPr>
                <w:sz w:val="24"/>
              </w:rPr>
            </w:pPr>
            <w:r>
              <w:rPr>
                <w:spacing w:val="-2"/>
                <w:sz w:val="24"/>
              </w:rPr>
              <w:t xml:space="preserve">Социальный педагог, </w:t>
            </w:r>
            <w:r>
              <w:rPr>
                <w:sz w:val="24"/>
              </w:rPr>
              <w:t>кураторы</w:t>
            </w:r>
            <w:r>
              <w:rPr>
                <w:spacing w:val="-15"/>
                <w:sz w:val="24"/>
              </w:rPr>
              <w:t xml:space="preserve"> </w:t>
            </w:r>
            <w:r>
              <w:rPr>
                <w:sz w:val="24"/>
              </w:rPr>
              <w:t>групп</w:t>
            </w:r>
          </w:p>
        </w:tc>
      </w:tr>
      <w:tr w:rsidR="00343CC4">
        <w:trPr>
          <w:trHeight w:val="515"/>
        </w:trPr>
        <w:tc>
          <w:tcPr>
            <w:tcW w:w="550" w:type="dxa"/>
          </w:tcPr>
          <w:p w:rsidR="00343CC4" w:rsidRDefault="00487E66">
            <w:pPr>
              <w:pStyle w:val="TableParagraph"/>
              <w:spacing w:line="270" w:lineRule="exact"/>
              <w:ind w:left="107"/>
              <w:rPr>
                <w:sz w:val="24"/>
              </w:rPr>
            </w:pPr>
            <w:r>
              <w:rPr>
                <w:spacing w:val="-5"/>
                <w:sz w:val="24"/>
              </w:rPr>
              <w:t>45</w:t>
            </w:r>
          </w:p>
        </w:tc>
        <w:tc>
          <w:tcPr>
            <w:tcW w:w="4270" w:type="dxa"/>
          </w:tcPr>
          <w:p w:rsidR="00343CC4" w:rsidRDefault="00487E66">
            <w:pPr>
              <w:pStyle w:val="TableParagraph"/>
              <w:spacing w:line="270" w:lineRule="exact"/>
              <w:ind w:left="107"/>
              <w:rPr>
                <w:sz w:val="24"/>
              </w:rPr>
            </w:pPr>
            <w:r>
              <w:rPr>
                <w:sz w:val="24"/>
              </w:rPr>
              <w:t>Круглый</w:t>
            </w:r>
            <w:r>
              <w:rPr>
                <w:spacing w:val="-2"/>
                <w:sz w:val="24"/>
              </w:rPr>
              <w:t xml:space="preserve"> </w:t>
            </w:r>
            <w:r>
              <w:rPr>
                <w:sz w:val="24"/>
              </w:rPr>
              <w:t>стол «Выход</w:t>
            </w:r>
            <w:r>
              <w:rPr>
                <w:spacing w:val="-3"/>
                <w:sz w:val="24"/>
              </w:rPr>
              <w:t xml:space="preserve"> </w:t>
            </w:r>
            <w:r>
              <w:rPr>
                <w:sz w:val="24"/>
              </w:rPr>
              <w:t>есть</w:t>
            </w:r>
            <w:r>
              <w:rPr>
                <w:spacing w:val="-3"/>
                <w:sz w:val="24"/>
              </w:rPr>
              <w:t xml:space="preserve"> </w:t>
            </w:r>
            <w:r>
              <w:rPr>
                <w:spacing w:val="-2"/>
                <w:sz w:val="24"/>
              </w:rPr>
              <w:t>всегда»</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июнь</w:t>
            </w:r>
          </w:p>
        </w:tc>
        <w:tc>
          <w:tcPr>
            <w:tcW w:w="2156" w:type="dxa"/>
          </w:tcPr>
          <w:p w:rsidR="00343CC4" w:rsidRDefault="00487E66">
            <w:pPr>
              <w:pStyle w:val="TableParagraph"/>
              <w:spacing w:line="270" w:lineRule="exact"/>
              <w:ind w:left="107"/>
              <w:rPr>
                <w:sz w:val="24"/>
              </w:rPr>
            </w:pPr>
            <w:r>
              <w:rPr>
                <w:spacing w:val="-2"/>
                <w:sz w:val="24"/>
              </w:rPr>
              <w:t>Педагог-психолог</w:t>
            </w:r>
          </w:p>
        </w:tc>
      </w:tr>
      <w:tr w:rsidR="00343CC4">
        <w:trPr>
          <w:trHeight w:val="635"/>
        </w:trPr>
        <w:tc>
          <w:tcPr>
            <w:tcW w:w="550" w:type="dxa"/>
          </w:tcPr>
          <w:p w:rsidR="00343CC4" w:rsidRDefault="00487E66">
            <w:pPr>
              <w:pStyle w:val="TableParagraph"/>
              <w:spacing w:line="270" w:lineRule="exact"/>
              <w:ind w:left="107"/>
              <w:rPr>
                <w:sz w:val="24"/>
              </w:rPr>
            </w:pPr>
            <w:r>
              <w:rPr>
                <w:spacing w:val="-5"/>
                <w:sz w:val="24"/>
              </w:rPr>
              <w:t>46</w:t>
            </w:r>
          </w:p>
        </w:tc>
        <w:tc>
          <w:tcPr>
            <w:tcW w:w="4270" w:type="dxa"/>
          </w:tcPr>
          <w:p w:rsidR="00343CC4" w:rsidRDefault="00487E66">
            <w:pPr>
              <w:pStyle w:val="TableParagraph"/>
              <w:spacing w:line="270" w:lineRule="exact"/>
              <w:ind w:left="107"/>
              <w:rPr>
                <w:sz w:val="24"/>
              </w:rPr>
            </w:pPr>
            <w:r>
              <w:rPr>
                <w:sz w:val="24"/>
              </w:rPr>
              <w:t>Классный</w:t>
            </w:r>
            <w:r>
              <w:rPr>
                <w:spacing w:val="33"/>
                <w:sz w:val="24"/>
              </w:rPr>
              <w:t xml:space="preserve">  </w:t>
            </w:r>
            <w:r>
              <w:rPr>
                <w:sz w:val="24"/>
              </w:rPr>
              <w:t>час</w:t>
            </w:r>
            <w:r>
              <w:rPr>
                <w:spacing w:val="35"/>
                <w:sz w:val="24"/>
              </w:rPr>
              <w:t xml:space="preserve">  </w:t>
            </w:r>
            <w:r>
              <w:rPr>
                <w:sz w:val="24"/>
              </w:rPr>
              <w:t>«Социальные</w:t>
            </w:r>
            <w:r>
              <w:rPr>
                <w:spacing w:val="33"/>
                <w:sz w:val="24"/>
              </w:rPr>
              <w:t xml:space="preserve">  </w:t>
            </w:r>
            <w:r>
              <w:rPr>
                <w:sz w:val="24"/>
              </w:rPr>
              <w:t>сети</w:t>
            </w:r>
            <w:r>
              <w:rPr>
                <w:spacing w:val="33"/>
                <w:sz w:val="24"/>
              </w:rPr>
              <w:t xml:space="preserve">  </w:t>
            </w:r>
            <w:r>
              <w:rPr>
                <w:spacing w:val="-10"/>
                <w:sz w:val="24"/>
              </w:rPr>
              <w:t>с</w:t>
            </w:r>
          </w:p>
          <w:p w:rsidR="00343CC4" w:rsidRDefault="00487E66">
            <w:pPr>
              <w:pStyle w:val="TableParagraph"/>
              <w:spacing w:before="43"/>
              <w:ind w:left="107"/>
              <w:rPr>
                <w:sz w:val="24"/>
              </w:rPr>
            </w:pPr>
            <w:r>
              <w:rPr>
                <w:sz w:val="24"/>
              </w:rPr>
              <w:t>«зеленым»</w:t>
            </w:r>
            <w:r>
              <w:rPr>
                <w:spacing w:val="-5"/>
                <w:sz w:val="24"/>
              </w:rPr>
              <w:t xml:space="preserve"> </w:t>
            </w:r>
            <w:r>
              <w:rPr>
                <w:spacing w:val="-2"/>
                <w:sz w:val="24"/>
              </w:rPr>
              <w:t>Светом»</w:t>
            </w:r>
          </w:p>
        </w:tc>
        <w:tc>
          <w:tcPr>
            <w:tcW w:w="1184" w:type="dxa"/>
          </w:tcPr>
          <w:p w:rsidR="00343CC4" w:rsidRDefault="00487E66">
            <w:pPr>
              <w:pStyle w:val="TableParagraph"/>
              <w:spacing w:line="270" w:lineRule="exact"/>
              <w:ind w:left="107"/>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4"/>
                <w:sz w:val="24"/>
              </w:rPr>
              <w:t>июнь</w:t>
            </w:r>
          </w:p>
        </w:tc>
        <w:tc>
          <w:tcPr>
            <w:tcW w:w="2156" w:type="dxa"/>
          </w:tcPr>
          <w:p w:rsidR="00343CC4" w:rsidRDefault="00487E66">
            <w:pPr>
              <w:pStyle w:val="TableParagraph"/>
              <w:spacing w:line="270" w:lineRule="exact"/>
              <w:ind w:left="107"/>
              <w:rPr>
                <w:sz w:val="24"/>
              </w:rPr>
            </w:pPr>
            <w:r>
              <w:rPr>
                <w:sz w:val="24"/>
              </w:rPr>
              <w:t>Кураторы</w:t>
            </w:r>
            <w:r>
              <w:rPr>
                <w:spacing w:val="-3"/>
                <w:sz w:val="24"/>
              </w:rPr>
              <w:t xml:space="preserve"> </w:t>
            </w:r>
            <w:r>
              <w:rPr>
                <w:spacing w:val="-4"/>
                <w:sz w:val="24"/>
              </w:rPr>
              <w:t>групп</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47</w:t>
            </w:r>
          </w:p>
        </w:tc>
        <w:tc>
          <w:tcPr>
            <w:tcW w:w="4270" w:type="dxa"/>
          </w:tcPr>
          <w:p w:rsidR="00343CC4" w:rsidRDefault="00487E66">
            <w:pPr>
              <w:pStyle w:val="TableParagraph"/>
              <w:tabs>
                <w:tab w:val="left" w:pos="1547"/>
                <w:tab w:val="left" w:pos="2329"/>
                <w:tab w:val="left" w:pos="3695"/>
              </w:tabs>
              <w:spacing w:line="276" w:lineRule="auto"/>
              <w:ind w:left="107" w:right="95"/>
              <w:rPr>
                <w:sz w:val="24"/>
              </w:rPr>
            </w:pPr>
            <w:r>
              <w:rPr>
                <w:sz w:val="24"/>
              </w:rPr>
              <w:t>Классный час</w:t>
            </w:r>
            <w:r>
              <w:rPr>
                <w:spacing w:val="40"/>
                <w:sz w:val="24"/>
              </w:rPr>
              <w:t xml:space="preserve"> </w:t>
            </w:r>
            <w:r>
              <w:rPr>
                <w:sz w:val="24"/>
              </w:rPr>
              <w:t xml:space="preserve">«Я что-то нажал/а и все </w:t>
            </w:r>
            <w:r>
              <w:rPr>
                <w:spacing w:val="-2"/>
                <w:sz w:val="24"/>
              </w:rPr>
              <w:t>пропало!»</w:t>
            </w:r>
            <w:r>
              <w:rPr>
                <w:sz w:val="24"/>
              </w:rPr>
              <w:tab/>
            </w:r>
            <w:r>
              <w:rPr>
                <w:spacing w:val="-5"/>
                <w:sz w:val="24"/>
              </w:rPr>
              <w:t>Как</w:t>
            </w:r>
            <w:r>
              <w:rPr>
                <w:sz w:val="24"/>
              </w:rPr>
              <w:tab/>
            </w:r>
            <w:r>
              <w:rPr>
                <w:spacing w:val="-2"/>
                <w:sz w:val="24"/>
              </w:rPr>
              <w:t>защитить</w:t>
            </w:r>
            <w:r>
              <w:rPr>
                <w:sz w:val="24"/>
              </w:rPr>
              <w:tab/>
            </w:r>
            <w:r>
              <w:rPr>
                <w:spacing w:val="-4"/>
                <w:sz w:val="24"/>
              </w:rPr>
              <w:t>свои</w:t>
            </w:r>
          </w:p>
          <w:p w:rsidR="00343CC4" w:rsidRDefault="00487E66">
            <w:pPr>
              <w:pStyle w:val="TableParagraph"/>
              <w:ind w:left="107"/>
              <w:rPr>
                <w:sz w:val="24"/>
              </w:rPr>
            </w:pPr>
            <w:r>
              <w:rPr>
                <w:sz w:val="24"/>
              </w:rPr>
              <w:t>персональные</w:t>
            </w:r>
            <w:r>
              <w:rPr>
                <w:spacing w:val="-5"/>
                <w:sz w:val="24"/>
              </w:rPr>
              <w:t xml:space="preserve"> </w:t>
            </w:r>
            <w:r>
              <w:rPr>
                <w:spacing w:val="-2"/>
                <w:sz w:val="24"/>
              </w:rPr>
              <w:t>данные»</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июнь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518"/>
        </w:trPr>
        <w:tc>
          <w:tcPr>
            <w:tcW w:w="550" w:type="dxa"/>
          </w:tcPr>
          <w:p w:rsidR="00343CC4" w:rsidRDefault="00487E66">
            <w:pPr>
              <w:pStyle w:val="TableParagraph"/>
              <w:spacing w:line="270" w:lineRule="exact"/>
              <w:ind w:left="107"/>
              <w:rPr>
                <w:sz w:val="24"/>
              </w:rPr>
            </w:pPr>
            <w:r>
              <w:rPr>
                <w:spacing w:val="-5"/>
                <w:sz w:val="24"/>
              </w:rPr>
              <w:t>48</w:t>
            </w:r>
          </w:p>
        </w:tc>
        <w:tc>
          <w:tcPr>
            <w:tcW w:w="4270" w:type="dxa"/>
          </w:tcPr>
          <w:p w:rsidR="00343CC4" w:rsidRDefault="00487E66">
            <w:pPr>
              <w:pStyle w:val="TableParagraph"/>
              <w:spacing w:line="270" w:lineRule="exact"/>
              <w:ind w:left="107"/>
              <w:rPr>
                <w:sz w:val="24"/>
              </w:rPr>
            </w:pPr>
            <w:r>
              <w:rPr>
                <w:sz w:val="24"/>
              </w:rPr>
              <w:t>Инструктаж «Мое</w:t>
            </w:r>
            <w:r>
              <w:rPr>
                <w:spacing w:val="-2"/>
                <w:sz w:val="24"/>
              </w:rPr>
              <w:t xml:space="preserve"> </w:t>
            </w:r>
            <w:r>
              <w:rPr>
                <w:sz w:val="24"/>
              </w:rPr>
              <w:t>безопасное</w:t>
            </w:r>
            <w:r>
              <w:rPr>
                <w:spacing w:val="-2"/>
                <w:sz w:val="24"/>
              </w:rPr>
              <w:t xml:space="preserve"> </w:t>
            </w:r>
            <w:r>
              <w:rPr>
                <w:spacing w:val="-4"/>
                <w:sz w:val="24"/>
              </w:rPr>
              <w:t>лето»</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июнь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515"/>
        </w:trPr>
        <w:tc>
          <w:tcPr>
            <w:tcW w:w="550" w:type="dxa"/>
          </w:tcPr>
          <w:p w:rsidR="00343CC4" w:rsidRDefault="00343CC4">
            <w:pPr>
              <w:pStyle w:val="TableParagraph"/>
              <w:rPr>
                <w:sz w:val="24"/>
              </w:rPr>
            </w:pPr>
          </w:p>
        </w:tc>
        <w:tc>
          <w:tcPr>
            <w:tcW w:w="8979" w:type="dxa"/>
            <w:gridSpan w:val="4"/>
          </w:tcPr>
          <w:p w:rsidR="00343CC4" w:rsidRDefault="00487E66">
            <w:pPr>
              <w:pStyle w:val="TableParagraph"/>
              <w:spacing w:line="275" w:lineRule="exact"/>
              <w:ind w:left="107"/>
              <w:rPr>
                <w:b/>
                <w:sz w:val="24"/>
              </w:rPr>
            </w:pPr>
            <w:r>
              <w:rPr>
                <w:b/>
                <w:sz w:val="24"/>
              </w:rPr>
              <w:t>9.</w:t>
            </w:r>
            <w:r>
              <w:rPr>
                <w:b/>
                <w:spacing w:val="-4"/>
                <w:sz w:val="24"/>
              </w:rPr>
              <w:t xml:space="preserve"> </w:t>
            </w:r>
            <w:r>
              <w:rPr>
                <w:b/>
                <w:sz w:val="24"/>
              </w:rPr>
              <w:t>Социальное</w:t>
            </w:r>
            <w:r>
              <w:rPr>
                <w:b/>
                <w:spacing w:val="-2"/>
                <w:sz w:val="24"/>
              </w:rPr>
              <w:t xml:space="preserve"> </w:t>
            </w:r>
            <w:r>
              <w:rPr>
                <w:b/>
                <w:sz w:val="24"/>
              </w:rPr>
              <w:t>партнёрство</w:t>
            </w:r>
            <w:r>
              <w:rPr>
                <w:b/>
                <w:spacing w:val="-2"/>
                <w:sz w:val="24"/>
              </w:rPr>
              <w:t xml:space="preserve"> </w:t>
            </w:r>
            <w:r>
              <w:rPr>
                <w:b/>
                <w:sz w:val="24"/>
              </w:rPr>
              <w:t>и</w:t>
            </w:r>
            <w:r>
              <w:rPr>
                <w:b/>
                <w:spacing w:val="-3"/>
                <w:sz w:val="24"/>
              </w:rPr>
              <w:t xml:space="preserve"> </w:t>
            </w:r>
            <w:r>
              <w:rPr>
                <w:b/>
                <w:sz w:val="24"/>
              </w:rPr>
              <w:t>участие</w:t>
            </w:r>
            <w:r>
              <w:rPr>
                <w:b/>
                <w:spacing w:val="-1"/>
                <w:sz w:val="24"/>
              </w:rPr>
              <w:t xml:space="preserve"> </w:t>
            </w:r>
            <w:r>
              <w:rPr>
                <w:b/>
                <w:spacing w:val="-2"/>
                <w:sz w:val="24"/>
              </w:rPr>
              <w:t>работодателей</w:t>
            </w:r>
          </w:p>
        </w:tc>
      </w:tr>
      <w:tr w:rsidR="00343CC4">
        <w:trPr>
          <w:trHeight w:val="518"/>
        </w:trPr>
        <w:tc>
          <w:tcPr>
            <w:tcW w:w="550" w:type="dxa"/>
          </w:tcPr>
          <w:p w:rsidR="00343CC4" w:rsidRDefault="00487E66">
            <w:pPr>
              <w:pStyle w:val="TableParagraph"/>
              <w:spacing w:line="270" w:lineRule="exact"/>
              <w:ind w:left="107"/>
              <w:rPr>
                <w:sz w:val="24"/>
              </w:rPr>
            </w:pPr>
            <w:r>
              <w:rPr>
                <w:spacing w:val="-10"/>
                <w:sz w:val="24"/>
              </w:rPr>
              <w:t>1</w:t>
            </w:r>
          </w:p>
        </w:tc>
        <w:tc>
          <w:tcPr>
            <w:tcW w:w="4270" w:type="dxa"/>
          </w:tcPr>
          <w:p w:rsidR="00343CC4" w:rsidRDefault="00487E66">
            <w:pPr>
              <w:pStyle w:val="TableParagraph"/>
              <w:spacing w:line="270" w:lineRule="exact"/>
              <w:ind w:left="107"/>
              <w:rPr>
                <w:sz w:val="24"/>
              </w:rPr>
            </w:pPr>
            <w:r>
              <w:rPr>
                <w:sz w:val="24"/>
              </w:rPr>
              <w:t>Экскурсия</w:t>
            </w:r>
            <w:r>
              <w:rPr>
                <w:spacing w:val="-3"/>
                <w:sz w:val="24"/>
              </w:rPr>
              <w:t xml:space="preserve"> </w:t>
            </w:r>
            <w:r>
              <w:rPr>
                <w:sz w:val="24"/>
              </w:rPr>
              <w:t>на</w:t>
            </w:r>
            <w:r>
              <w:rPr>
                <w:spacing w:val="-4"/>
                <w:sz w:val="24"/>
              </w:rPr>
              <w:t xml:space="preserve"> </w:t>
            </w:r>
            <w:r>
              <w:rPr>
                <w:sz w:val="24"/>
              </w:rPr>
              <w:t>предприятия</w:t>
            </w:r>
            <w:r>
              <w:rPr>
                <w:spacing w:val="-2"/>
                <w:sz w:val="24"/>
              </w:rPr>
              <w:t xml:space="preserve"> города</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bl>
    <w:p w:rsidR="00343CC4" w:rsidRDefault="00343CC4">
      <w:pPr>
        <w:pStyle w:val="TableParagraph"/>
        <w:spacing w:line="270" w:lineRule="exact"/>
        <w:rPr>
          <w:sz w:val="24"/>
        </w:rPr>
        <w:sectPr w:rsidR="00343CC4">
          <w:headerReference w:type="default" r:id="rId600"/>
          <w:footerReference w:type="default" r:id="rId601"/>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834"/>
        </w:trPr>
        <w:tc>
          <w:tcPr>
            <w:tcW w:w="550" w:type="dxa"/>
          </w:tcPr>
          <w:p w:rsidR="00343CC4" w:rsidRDefault="00487E66">
            <w:pPr>
              <w:pStyle w:val="TableParagraph"/>
              <w:spacing w:line="273" w:lineRule="exact"/>
              <w:ind w:left="107"/>
              <w:rPr>
                <w:sz w:val="24"/>
              </w:rPr>
            </w:pPr>
            <w:r>
              <w:rPr>
                <w:spacing w:val="-10"/>
                <w:sz w:val="24"/>
              </w:rPr>
              <w:t>2</w:t>
            </w:r>
          </w:p>
        </w:tc>
        <w:tc>
          <w:tcPr>
            <w:tcW w:w="4270" w:type="dxa"/>
          </w:tcPr>
          <w:p w:rsidR="00343CC4" w:rsidRDefault="00487E66">
            <w:pPr>
              <w:pStyle w:val="TableParagraph"/>
              <w:tabs>
                <w:tab w:val="left" w:pos="1153"/>
                <w:tab w:val="left" w:pos="1482"/>
                <w:tab w:val="left" w:pos="3467"/>
              </w:tabs>
              <w:spacing w:line="276" w:lineRule="auto"/>
              <w:ind w:left="107" w:right="94"/>
              <w:rPr>
                <w:sz w:val="24"/>
              </w:rPr>
            </w:pPr>
            <w:r>
              <w:rPr>
                <w:spacing w:val="-2"/>
                <w:sz w:val="24"/>
              </w:rPr>
              <w:t>Встреча</w:t>
            </w:r>
            <w:r>
              <w:rPr>
                <w:sz w:val="24"/>
              </w:rPr>
              <w:tab/>
            </w:r>
            <w:r>
              <w:rPr>
                <w:spacing w:val="-10"/>
                <w:sz w:val="24"/>
              </w:rPr>
              <w:t>с</w:t>
            </w:r>
            <w:r>
              <w:rPr>
                <w:sz w:val="24"/>
              </w:rPr>
              <w:tab/>
            </w:r>
            <w:r>
              <w:rPr>
                <w:spacing w:val="-2"/>
                <w:sz w:val="24"/>
              </w:rPr>
              <w:t>представителями</w:t>
            </w:r>
            <w:r>
              <w:rPr>
                <w:sz w:val="24"/>
              </w:rPr>
              <w:tab/>
            </w:r>
            <w:r>
              <w:rPr>
                <w:spacing w:val="-2"/>
                <w:sz w:val="24"/>
              </w:rPr>
              <w:t xml:space="preserve">центра </w:t>
            </w:r>
            <w:r>
              <w:rPr>
                <w:sz w:val="24"/>
              </w:rPr>
              <w:t>занятости населения</w:t>
            </w:r>
          </w:p>
        </w:tc>
        <w:tc>
          <w:tcPr>
            <w:tcW w:w="1184" w:type="dxa"/>
          </w:tcPr>
          <w:p w:rsidR="00343CC4" w:rsidRDefault="00487E66">
            <w:pPr>
              <w:pStyle w:val="TableParagraph"/>
              <w:spacing w:line="273" w:lineRule="exact"/>
              <w:ind w:left="107"/>
              <w:rPr>
                <w:sz w:val="24"/>
              </w:rPr>
            </w:pP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декабрь</w:t>
            </w:r>
          </w:p>
        </w:tc>
        <w:tc>
          <w:tcPr>
            <w:tcW w:w="2156" w:type="dxa"/>
          </w:tcPr>
          <w:p w:rsidR="00343CC4" w:rsidRDefault="00487E66">
            <w:pPr>
              <w:pStyle w:val="TableParagraph"/>
              <w:spacing w:line="273" w:lineRule="exact"/>
              <w:ind w:left="107"/>
              <w:rPr>
                <w:sz w:val="24"/>
              </w:rPr>
            </w:pPr>
            <w:r>
              <w:rPr>
                <w:sz w:val="24"/>
              </w:rPr>
              <w:t>Кураторы</w:t>
            </w:r>
            <w:r>
              <w:rPr>
                <w:spacing w:val="-2"/>
                <w:sz w:val="24"/>
              </w:rPr>
              <w:t xml:space="preserve"> групп</w:t>
            </w:r>
          </w:p>
        </w:tc>
      </w:tr>
      <w:tr w:rsidR="00343CC4">
        <w:trPr>
          <w:trHeight w:val="1905"/>
        </w:trPr>
        <w:tc>
          <w:tcPr>
            <w:tcW w:w="550" w:type="dxa"/>
          </w:tcPr>
          <w:p w:rsidR="00343CC4" w:rsidRDefault="00487E66">
            <w:pPr>
              <w:pStyle w:val="TableParagraph"/>
              <w:spacing w:line="273" w:lineRule="exact"/>
              <w:ind w:left="107"/>
              <w:rPr>
                <w:sz w:val="24"/>
              </w:rPr>
            </w:pPr>
            <w:r>
              <w:rPr>
                <w:spacing w:val="-10"/>
                <w:sz w:val="24"/>
              </w:rPr>
              <w:t>3</w:t>
            </w:r>
          </w:p>
        </w:tc>
        <w:tc>
          <w:tcPr>
            <w:tcW w:w="4270" w:type="dxa"/>
          </w:tcPr>
          <w:p w:rsidR="00343CC4" w:rsidRDefault="00487E66">
            <w:pPr>
              <w:pStyle w:val="TableParagraph"/>
              <w:tabs>
                <w:tab w:val="left" w:pos="1412"/>
                <w:tab w:val="left" w:pos="1909"/>
                <w:tab w:val="left" w:pos="2264"/>
                <w:tab w:val="left" w:pos="2398"/>
                <w:tab w:val="left" w:pos="2442"/>
                <w:tab w:val="left" w:pos="2771"/>
                <w:tab w:val="left" w:pos="4028"/>
              </w:tabs>
              <w:spacing w:line="276" w:lineRule="auto"/>
              <w:ind w:left="107" w:right="94"/>
              <w:rPr>
                <w:sz w:val="24"/>
              </w:rPr>
            </w:pPr>
            <w:r>
              <w:rPr>
                <w:spacing w:val="-2"/>
                <w:sz w:val="24"/>
              </w:rPr>
              <w:t>Круглый</w:t>
            </w:r>
            <w:r>
              <w:rPr>
                <w:sz w:val="24"/>
              </w:rPr>
              <w:tab/>
            </w:r>
            <w:r>
              <w:rPr>
                <w:spacing w:val="-4"/>
                <w:sz w:val="24"/>
              </w:rPr>
              <w:t>стол</w:t>
            </w:r>
            <w:r>
              <w:rPr>
                <w:sz w:val="24"/>
              </w:rPr>
              <w:tab/>
            </w:r>
            <w:r>
              <w:rPr>
                <w:sz w:val="24"/>
              </w:rPr>
              <w:tab/>
            </w:r>
            <w:r>
              <w:rPr>
                <w:spacing w:val="-10"/>
                <w:sz w:val="24"/>
              </w:rPr>
              <w:t>с</w:t>
            </w:r>
            <w:r>
              <w:rPr>
                <w:sz w:val="24"/>
              </w:rPr>
              <w:tab/>
            </w:r>
            <w:r>
              <w:rPr>
                <w:sz w:val="24"/>
              </w:rPr>
              <w:tab/>
            </w:r>
            <w:r>
              <w:rPr>
                <w:sz w:val="24"/>
              </w:rPr>
              <w:tab/>
            </w:r>
            <w:r>
              <w:rPr>
                <w:spacing w:val="-2"/>
                <w:sz w:val="24"/>
              </w:rPr>
              <w:t xml:space="preserve">социальными </w:t>
            </w:r>
            <w:r>
              <w:rPr>
                <w:sz w:val="24"/>
              </w:rPr>
              <w:t>партнерами</w:t>
            </w:r>
            <w:r>
              <w:rPr>
                <w:spacing w:val="40"/>
                <w:sz w:val="24"/>
              </w:rPr>
              <w:t xml:space="preserve"> </w:t>
            </w:r>
            <w:r>
              <w:rPr>
                <w:sz w:val="24"/>
              </w:rPr>
              <w:t>«Взаимовыгодные</w:t>
            </w:r>
            <w:r>
              <w:rPr>
                <w:spacing w:val="40"/>
                <w:sz w:val="24"/>
              </w:rPr>
              <w:t xml:space="preserve"> </w:t>
            </w:r>
            <w:r>
              <w:rPr>
                <w:sz w:val="24"/>
              </w:rPr>
              <w:t xml:space="preserve">формы </w:t>
            </w:r>
            <w:r>
              <w:rPr>
                <w:spacing w:val="-2"/>
                <w:sz w:val="24"/>
              </w:rPr>
              <w:t>взаимодействия</w:t>
            </w:r>
            <w:r>
              <w:rPr>
                <w:sz w:val="24"/>
              </w:rPr>
              <w:tab/>
            </w:r>
            <w:r>
              <w:rPr>
                <w:sz w:val="24"/>
              </w:rPr>
              <w:tab/>
            </w:r>
            <w:r>
              <w:rPr>
                <w:sz w:val="24"/>
              </w:rPr>
              <w:tab/>
            </w:r>
            <w:r w:rsidR="00764F3F">
              <w:t>техникум</w:t>
            </w:r>
            <w:r>
              <w:rPr>
                <w:spacing w:val="-2"/>
                <w:sz w:val="24"/>
              </w:rPr>
              <w:t>а</w:t>
            </w:r>
            <w:r>
              <w:rPr>
                <w:sz w:val="24"/>
              </w:rPr>
              <w:tab/>
            </w:r>
            <w:r>
              <w:rPr>
                <w:spacing w:val="-10"/>
                <w:sz w:val="24"/>
              </w:rPr>
              <w:t xml:space="preserve">и </w:t>
            </w:r>
            <w:r>
              <w:rPr>
                <w:sz w:val="24"/>
              </w:rPr>
              <w:t>работодателей</w:t>
            </w:r>
            <w:r>
              <w:rPr>
                <w:spacing w:val="40"/>
                <w:sz w:val="24"/>
              </w:rPr>
              <w:t xml:space="preserve"> </w:t>
            </w:r>
            <w:r>
              <w:rPr>
                <w:sz w:val="24"/>
              </w:rPr>
              <w:t>в</w:t>
            </w:r>
            <w:r>
              <w:rPr>
                <w:spacing w:val="40"/>
                <w:sz w:val="24"/>
              </w:rPr>
              <w:t xml:space="preserve"> </w:t>
            </w:r>
            <w:r>
              <w:rPr>
                <w:sz w:val="24"/>
              </w:rPr>
              <w:t xml:space="preserve">подготовке </w:t>
            </w:r>
            <w:r>
              <w:rPr>
                <w:spacing w:val="-2"/>
                <w:sz w:val="24"/>
              </w:rPr>
              <w:t>специалистов</w:t>
            </w:r>
            <w:r>
              <w:rPr>
                <w:sz w:val="24"/>
              </w:rPr>
              <w:tab/>
            </w:r>
            <w:r>
              <w:rPr>
                <w:spacing w:val="-10"/>
                <w:sz w:val="24"/>
              </w:rPr>
              <w:t>и</w:t>
            </w:r>
            <w:r>
              <w:rPr>
                <w:sz w:val="24"/>
              </w:rPr>
              <w:tab/>
            </w:r>
            <w:r>
              <w:rPr>
                <w:sz w:val="24"/>
              </w:rPr>
              <w:tab/>
            </w:r>
            <w:r>
              <w:rPr>
                <w:sz w:val="24"/>
              </w:rPr>
              <w:tab/>
            </w:r>
            <w:r>
              <w:rPr>
                <w:spacing w:val="-2"/>
                <w:sz w:val="24"/>
              </w:rPr>
              <w:t>трудоустройстве</w:t>
            </w:r>
          </w:p>
          <w:p w:rsidR="00343CC4" w:rsidRDefault="00487E66">
            <w:pPr>
              <w:pStyle w:val="TableParagraph"/>
              <w:spacing w:line="276" w:lineRule="exact"/>
              <w:ind w:left="107"/>
              <w:rPr>
                <w:sz w:val="24"/>
              </w:rPr>
            </w:pPr>
            <w:r>
              <w:rPr>
                <w:spacing w:val="-2"/>
                <w:sz w:val="24"/>
              </w:rPr>
              <w:t>выпускников»</w:t>
            </w:r>
          </w:p>
        </w:tc>
        <w:tc>
          <w:tcPr>
            <w:tcW w:w="1184" w:type="dxa"/>
          </w:tcPr>
          <w:p w:rsidR="00343CC4" w:rsidRDefault="00487E66">
            <w:pPr>
              <w:pStyle w:val="TableParagraph"/>
              <w:spacing w:line="273" w:lineRule="exact"/>
              <w:ind w:left="107"/>
              <w:rPr>
                <w:sz w:val="24"/>
              </w:rPr>
            </w:pP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февраль</w:t>
            </w:r>
          </w:p>
        </w:tc>
        <w:tc>
          <w:tcPr>
            <w:tcW w:w="2156" w:type="dxa"/>
          </w:tcPr>
          <w:p w:rsidR="00343CC4" w:rsidRDefault="00487E66">
            <w:pPr>
              <w:pStyle w:val="TableParagraph"/>
              <w:spacing w:line="273" w:lineRule="exact"/>
              <w:ind w:left="107"/>
              <w:rPr>
                <w:sz w:val="24"/>
              </w:rPr>
            </w:pPr>
            <w:r>
              <w:rPr>
                <w:sz w:val="24"/>
              </w:rPr>
              <w:t>Кураторы</w:t>
            </w:r>
            <w:r>
              <w:rPr>
                <w:spacing w:val="-2"/>
                <w:sz w:val="24"/>
              </w:rPr>
              <w:t xml:space="preserve"> групп</w:t>
            </w:r>
          </w:p>
        </w:tc>
      </w:tr>
      <w:tr w:rsidR="00343CC4">
        <w:trPr>
          <w:trHeight w:val="517"/>
        </w:trPr>
        <w:tc>
          <w:tcPr>
            <w:tcW w:w="550" w:type="dxa"/>
          </w:tcPr>
          <w:p w:rsidR="00343CC4" w:rsidRDefault="00487E66">
            <w:pPr>
              <w:pStyle w:val="TableParagraph"/>
              <w:spacing w:line="270" w:lineRule="exact"/>
              <w:ind w:left="107"/>
              <w:rPr>
                <w:sz w:val="24"/>
              </w:rPr>
            </w:pPr>
            <w:r>
              <w:rPr>
                <w:spacing w:val="-10"/>
                <w:sz w:val="24"/>
              </w:rPr>
              <w:t>4</w:t>
            </w:r>
          </w:p>
        </w:tc>
        <w:tc>
          <w:tcPr>
            <w:tcW w:w="4270" w:type="dxa"/>
          </w:tcPr>
          <w:p w:rsidR="00343CC4" w:rsidRDefault="00487E66">
            <w:pPr>
              <w:pStyle w:val="TableParagraph"/>
              <w:spacing w:line="270" w:lineRule="exact"/>
              <w:ind w:left="107"/>
              <w:rPr>
                <w:sz w:val="24"/>
              </w:rPr>
            </w:pPr>
            <w:r>
              <w:rPr>
                <w:sz w:val="24"/>
              </w:rPr>
              <w:t>Мастер-класс</w:t>
            </w:r>
            <w:r>
              <w:rPr>
                <w:spacing w:val="-1"/>
                <w:sz w:val="24"/>
              </w:rPr>
              <w:t xml:space="preserve"> </w:t>
            </w:r>
            <w:r>
              <w:rPr>
                <w:sz w:val="24"/>
              </w:rPr>
              <w:t xml:space="preserve">по сварочным </w:t>
            </w:r>
            <w:r>
              <w:rPr>
                <w:spacing w:val="-2"/>
                <w:sz w:val="24"/>
              </w:rPr>
              <w:t>работам</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5"/>
                <w:sz w:val="24"/>
              </w:rPr>
              <w:t>май</w:t>
            </w:r>
          </w:p>
        </w:tc>
        <w:tc>
          <w:tcPr>
            <w:tcW w:w="2156" w:type="dxa"/>
          </w:tcPr>
          <w:p w:rsidR="00343CC4" w:rsidRDefault="00487E66">
            <w:pPr>
              <w:pStyle w:val="TableParagraph"/>
              <w:spacing w:line="270" w:lineRule="exact"/>
              <w:ind w:left="107"/>
              <w:rPr>
                <w:sz w:val="24"/>
              </w:rPr>
            </w:pPr>
            <w:r>
              <w:rPr>
                <w:sz w:val="24"/>
              </w:rPr>
              <w:t>Мастера</w:t>
            </w:r>
            <w:r>
              <w:rPr>
                <w:spacing w:val="-2"/>
                <w:sz w:val="24"/>
              </w:rPr>
              <w:t xml:space="preserve"> </w:t>
            </w:r>
            <w:r>
              <w:rPr>
                <w:spacing w:val="-5"/>
                <w:sz w:val="24"/>
              </w:rPr>
              <w:t>п/о</w:t>
            </w:r>
          </w:p>
        </w:tc>
      </w:tr>
      <w:tr w:rsidR="00343CC4">
        <w:trPr>
          <w:trHeight w:val="515"/>
        </w:trPr>
        <w:tc>
          <w:tcPr>
            <w:tcW w:w="550" w:type="dxa"/>
          </w:tcPr>
          <w:p w:rsidR="00343CC4" w:rsidRDefault="00343CC4">
            <w:pPr>
              <w:pStyle w:val="TableParagraph"/>
              <w:rPr>
                <w:sz w:val="24"/>
              </w:rPr>
            </w:pPr>
          </w:p>
        </w:tc>
        <w:tc>
          <w:tcPr>
            <w:tcW w:w="8979" w:type="dxa"/>
            <w:gridSpan w:val="4"/>
          </w:tcPr>
          <w:p w:rsidR="00343CC4" w:rsidRDefault="00487E66">
            <w:pPr>
              <w:pStyle w:val="TableParagraph"/>
              <w:spacing w:line="275" w:lineRule="exact"/>
              <w:ind w:left="107"/>
              <w:rPr>
                <w:b/>
                <w:sz w:val="24"/>
              </w:rPr>
            </w:pPr>
            <w:r>
              <w:rPr>
                <w:b/>
                <w:sz w:val="24"/>
              </w:rPr>
              <w:t>10.</w:t>
            </w:r>
            <w:r>
              <w:rPr>
                <w:b/>
                <w:spacing w:val="-6"/>
                <w:sz w:val="24"/>
              </w:rPr>
              <w:t xml:space="preserve"> </w:t>
            </w:r>
            <w:r>
              <w:rPr>
                <w:b/>
                <w:sz w:val="24"/>
              </w:rPr>
              <w:t>Профессиональное</w:t>
            </w:r>
            <w:r>
              <w:rPr>
                <w:b/>
                <w:spacing w:val="-3"/>
                <w:sz w:val="24"/>
              </w:rPr>
              <w:t xml:space="preserve"> </w:t>
            </w:r>
            <w:r>
              <w:rPr>
                <w:b/>
                <w:sz w:val="24"/>
              </w:rPr>
              <w:t>развитие,</w:t>
            </w:r>
            <w:r>
              <w:rPr>
                <w:b/>
                <w:spacing w:val="-3"/>
                <w:sz w:val="24"/>
              </w:rPr>
              <w:t xml:space="preserve"> </w:t>
            </w:r>
            <w:r>
              <w:rPr>
                <w:b/>
                <w:sz w:val="24"/>
              </w:rPr>
              <w:t>адаптация</w:t>
            </w:r>
            <w:r>
              <w:rPr>
                <w:b/>
                <w:spacing w:val="-5"/>
                <w:sz w:val="24"/>
              </w:rPr>
              <w:t xml:space="preserve"> </w:t>
            </w:r>
            <w:r>
              <w:rPr>
                <w:b/>
                <w:sz w:val="24"/>
              </w:rPr>
              <w:t>и</w:t>
            </w:r>
            <w:r>
              <w:rPr>
                <w:b/>
                <w:spacing w:val="-4"/>
                <w:sz w:val="24"/>
              </w:rPr>
              <w:t xml:space="preserve"> </w:t>
            </w:r>
            <w:r>
              <w:rPr>
                <w:b/>
                <w:spacing w:val="-2"/>
                <w:sz w:val="24"/>
              </w:rPr>
              <w:t>трудоустройство</w:t>
            </w:r>
          </w:p>
        </w:tc>
      </w:tr>
      <w:tr w:rsidR="00343CC4">
        <w:trPr>
          <w:trHeight w:val="952"/>
        </w:trPr>
        <w:tc>
          <w:tcPr>
            <w:tcW w:w="550" w:type="dxa"/>
          </w:tcPr>
          <w:p w:rsidR="00343CC4" w:rsidRDefault="00487E66">
            <w:pPr>
              <w:pStyle w:val="TableParagraph"/>
              <w:spacing w:line="273" w:lineRule="exact"/>
              <w:ind w:left="107"/>
              <w:rPr>
                <w:sz w:val="24"/>
              </w:rPr>
            </w:pPr>
            <w:r>
              <w:rPr>
                <w:spacing w:val="-10"/>
                <w:sz w:val="24"/>
              </w:rPr>
              <w:t>1</w:t>
            </w:r>
          </w:p>
        </w:tc>
        <w:tc>
          <w:tcPr>
            <w:tcW w:w="4270" w:type="dxa"/>
          </w:tcPr>
          <w:p w:rsidR="00343CC4" w:rsidRDefault="00487E66">
            <w:pPr>
              <w:pStyle w:val="TableParagraph"/>
              <w:spacing w:line="273" w:lineRule="exact"/>
              <w:ind w:left="107"/>
              <w:rPr>
                <w:sz w:val="24"/>
              </w:rPr>
            </w:pPr>
            <w:r>
              <w:rPr>
                <w:sz w:val="24"/>
              </w:rPr>
              <w:t>Ярмарки</w:t>
            </w:r>
            <w:r>
              <w:rPr>
                <w:spacing w:val="-5"/>
                <w:sz w:val="24"/>
              </w:rPr>
              <w:t xml:space="preserve"> </w:t>
            </w:r>
            <w:r>
              <w:rPr>
                <w:spacing w:val="-2"/>
                <w:sz w:val="24"/>
              </w:rPr>
              <w:t>вакансий,</w:t>
            </w:r>
          </w:p>
          <w:p w:rsidR="00343CC4" w:rsidRDefault="00487E66">
            <w:pPr>
              <w:pStyle w:val="TableParagraph"/>
              <w:spacing w:before="7" w:line="310" w:lineRule="atLeast"/>
              <w:ind w:left="107" w:right="95"/>
              <w:rPr>
                <w:sz w:val="24"/>
              </w:rPr>
            </w:pPr>
            <w:r>
              <w:rPr>
                <w:sz w:val="24"/>
              </w:rPr>
              <w:t>дни</w:t>
            </w:r>
            <w:r>
              <w:rPr>
                <w:spacing w:val="-10"/>
                <w:sz w:val="24"/>
              </w:rPr>
              <w:t xml:space="preserve"> </w:t>
            </w:r>
            <w:r>
              <w:rPr>
                <w:sz w:val="24"/>
              </w:rPr>
              <w:t>открытых</w:t>
            </w:r>
            <w:r>
              <w:rPr>
                <w:spacing w:val="-9"/>
                <w:sz w:val="24"/>
              </w:rPr>
              <w:t xml:space="preserve"> </w:t>
            </w:r>
            <w:r>
              <w:rPr>
                <w:sz w:val="24"/>
              </w:rPr>
              <w:t>дверей</w:t>
            </w:r>
            <w:r>
              <w:rPr>
                <w:spacing w:val="-10"/>
                <w:sz w:val="24"/>
              </w:rPr>
              <w:t xml:space="preserve"> </w:t>
            </w:r>
            <w:r>
              <w:rPr>
                <w:sz w:val="24"/>
              </w:rPr>
              <w:t>в</w:t>
            </w:r>
            <w:r>
              <w:rPr>
                <w:spacing w:val="-11"/>
                <w:sz w:val="24"/>
              </w:rPr>
              <w:t xml:space="preserve"> </w:t>
            </w:r>
            <w:r>
              <w:rPr>
                <w:sz w:val="24"/>
              </w:rPr>
              <w:t>организациях высшего</w:t>
            </w:r>
            <w:r>
              <w:rPr>
                <w:spacing w:val="40"/>
                <w:sz w:val="24"/>
              </w:rPr>
              <w:t xml:space="preserve"> </w:t>
            </w:r>
            <w:r>
              <w:rPr>
                <w:sz w:val="24"/>
              </w:rPr>
              <w:t>образования</w:t>
            </w:r>
          </w:p>
        </w:tc>
        <w:tc>
          <w:tcPr>
            <w:tcW w:w="1184" w:type="dxa"/>
          </w:tcPr>
          <w:p w:rsidR="00343CC4" w:rsidRDefault="00487E66">
            <w:pPr>
              <w:pStyle w:val="TableParagraph"/>
              <w:spacing w:line="273" w:lineRule="exact"/>
              <w:ind w:left="107"/>
              <w:rPr>
                <w:sz w:val="24"/>
              </w:rPr>
            </w:pP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сентябрь</w:t>
            </w:r>
          </w:p>
          <w:p w:rsidR="00343CC4" w:rsidRDefault="00487E66">
            <w:pPr>
              <w:pStyle w:val="TableParagraph"/>
              <w:spacing w:before="7" w:line="310" w:lineRule="atLeast"/>
              <w:ind w:left="106" w:right="109"/>
              <w:rPr>
                <w:sz w:val="24"/>
              </w:rPr>
            </w:pPr>
            <w:r>
              <w:rPr>
                <w:spacing w:val="-2"/>
                <w:sz w:val="24"/>
              </w:rPr>
              <w:t xml:space="preserve">отдельном </w:t>
            </w:r>
            <w:r>
              <w:rPr>
                <w:sz w:val="24"/>
              </w:rPr>
              <w:t>у графику</w:t>
            </w:r>
          </w:p>
        </w:tc>
        <w:tc>
          <w:tcPr>
            <w:tcW w:w="2156" w:type="dxa"/>
          </w:tcPr>
          <w:p w:rsidR="00343CC4" w:rsidRDefault="00487E66">
            <w:pPr>
              <w:pStyle w:val="TableParagraph"/>
              <w:spacing w:line="273" w:lineRule="exact"/>
              <w:ind w:left="107"/>
              <w:rPr>
                <w:sz w:val="24"/>
              </w:rPr>
            </w:pPr>
            <w:r>
              <w:rPr>
                <w:sz w:val="24"/>
              </w:rPr>
              <w:t>Кураторы</w:t>
            </w:r>
            <w:r>
              <w:rPr>
                <w:spacing w:val="-2"/>
                <w:sz w:val="24"/>
              </w:rPr>
              <w:t xml:space="preserve"> групп</w:t>
            </w:r>
          </w:p>
        </w:tc>
      </w:tr>
      <w:tr w:rsidR="00343CC4">
        <w:trPr>
          <w:trHeight w:val="2104"/>
        </w:trPr>
        <w:tc>
          <w:tcPr>
            <w:tcW w:w="550" w:type="dxa"/>
          </w:tcPr>
          <w:p w:rsidR="00343CC4" w:rsidRDefault="00487E66">
            <w:pPr>
              <w:pStyle w:val="TableParagraph"/>
              <w:spacing w:line="273" w:lineRule="exact"/>
              <w:ind w:left="107"/>
              <w:rPr>
                <w:sz w:val="24"/>
              </w:rPr>
            </w:pPr>
            <w:r>
              <w:rPr>
                <w:spacing w:val="-10"/>
                <w:sz w:val="24"/>
              </w:rPr>
              <w:t>2</w:t>
            </w:r>
          </w:p>
        </w:tc>
        <w:tc>
          <w:tcPr>
            <w:tcW w:w="4270" w:type="dxa"/>
          </w:tcPr>
          <w:p w:rsidR="00343CC4" w:rsidRDefault="00487E66">
            <w:pPr>
              <w:pStyle w:val="TableParagraph"/>
              <w:tabs>
                <w:tab w:val="left" w:pos="1297"/>
                <w:tab w:val="left" w:pos="3105"/>
                <w:tab w:val="left" w:pos="4045"/>
              </w:tabs>
              <w:spacing w:line="276" w:lineRule="auto"/>
              <w:ind w:left="107" w:right="98"/>
              <w:rPr>
                <w:sz w:val="24"/>
              </w:rPr>
            </w:pPr>
            <w:r>
              <w:rPr>
                <w:spacing w:val="-2"/>
                <w:sz w:val="24"/>
              </w:rPr>
              <w:t>Конкурс</w:t>
            </w:r>
            <w:r>
              <w:rPr>
                <w:sz w:val="24"/>
              </w:rPr>
              <w:tab/>
            </w:r>
            <w:r>
              <w:rPr>
                <w:spacing w:val="-2"/>
                <w:sz w:val="24"/>
              </w:rPr>
              <w:t>промороликов</w:t>
            </w:r>
            <w:r>
              <w:rPr>
                <w:sz w:val="24"/>
              </w:rPr>
              <w:tab/>
            </w:r>
            <w:r>
              <w:rPr>
                <w:spacing w:val="-4"/>
                <w:sz w:val="24"/>
              </w:rPr>
              <w:t>«СПО</w:t>
            </w:r>
            <w:r>
              <w:rPr>
                <w:sz w:val="24"/>
              </w:rPr>
              <w:tab/>
            </w:r>
            <w:r>
              <w:rPr>
                <w:spacing w:val="-10"/>
                <w:sz w:val="24"/>
              </w:rPr>
              <w:t xml:space="preserve">в </w:t>
            </w:r>
            <w:r>
              <w:rPr>
                <w:spacing w:val="-2"/>
                <w:sz w:val="24"/>
              </w:rPr>
              <w:t>объективе»</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сентябрь</w:t>
            </w:r>
          </w:p>
        </w:tc>
        <w:tc>
          <w:tcPr>
            <w:tcW w:w="2156" w:type="dxa"/>
          </w:tcPr>
          <w:p w:rsidR="00343CC4" w:rsidRDefault="00487E66">
            <w:pPr>
              <w:pStyle w:val="TableParagraph"/>
              <w:spacing w:line="276" w:lineRule="auto"/>
              <w:ind w:left="107" w:right="275"/>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 xml:space="preserve">взаимодействию </w:t>
            </w:r>
            <w:r>
              <w:rPr>
                <w:sz w:val="24"/>
              </w:rPr>
              <w:t>с ДОО</w:t>
            </w:r>
          </w:p>
        </w:tc>
      </w:tr>
      <w:tr w:rsidR="00343CC4">
        <w:trPr>
          <w:trHeight w:val="2104"/>
        </w:trPr>
        <w:tc>
          <w:tcPr>
            <w:tcW w:w="550" w:type="dxa"/>
          </w:tcPr>
          <w:p w:rsidR="00343CC4" w:rsidRDefault="00487E66">
            <w:pPr>
              <w:pStyle w:val="TableParagraph"/>
              <w:spacing w:line="270" w:lineRule="exact"/>
              <w:ind w:left="107"/>
              <w:rPr>
                <w:sz w:val="24"/>
              </w:rPr>
            </w:pPr>
            <w:r>
              <w:rPr>
                <w:spacing w:val="-10"/>
                <w:sz w:val="24"/>
              </w:rPr>
              <w:t>3</w:t>
            </w:r>
          </w:p>
        </w:tc>
        <w:tc>
          <w:tcPr>
            <w:tcW w:w="4270" w:type="dxa"/>
          </w:tcPr>
          <w:p w:rsidR="00343CC4" w:rsidRDefault="00487E66">
            <w:pPr>
              <w:pStyle w:val="TableParagraph"/>
              <w:tabs>
                <w:tab w:val="left" w:pos="1035"/>
                <w:tab w:val="left" w:pos="1631"/>
                <w:tab w:val="left" w:pos="3064"/>
              </w:tabs>
              <w:spacing w:line="278" w:lineRule="auto"/>
              <w:ind w:left="107" w:right="95"/>
              <w:rPr>
                <w:sz w:val="24"/>
              </w:rPr>
            </w:pPr>
            <w:r>
              <w:rPr>
                <w:spacing w:val="-4"/>
                <w:sz w:val="24"/>
              </w:rPr>
              <w:t>Шаг</w:t>
            </w:r>
            <w:r>
              <w:rPr>
                <w:sz w:val="24"/>
              </w:rPr>
              <w:tab/>
            </w:r>
            <w:r>
              <w:rPr>
                <w:spacing w:val="-10"/>
                <w:sz w:val="24"/>
              </w:rPr>
              <w:t>в</w:t>
            </w:r>
            <w:r>
              <w:rPr>
                <w:sz w:val="24"/>
              </w:rPr>
              <w:tab/>
            </w:r>
            <w:r>
              <w:rPr>
                <w:spacing w:val="-2"/>
                <w:sz w:val="24"/>
              </w:rPr>
              <w:t>будущее:</w:t>
            </w:r>
            <w:r>
              <w:rPr>
                <w:sz w:val="24"/>
              </w:rPr>
              <w:tab/>
            </w:r>
            <w:r>
              <w:rPr>
                <w:spacing w:val="-2"/>
                <w:sz w:val="24"/>
              </w:rPr>
              <w:t xml:space="preserve">карьерный </w:t>
            </w:r>
            <w:r>
              <w:rPr>
                <w:sz w:val="24"/>
              </w:rPr>
              <w:t>путеводитель СПО (экскурсия)</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6" w:lineRule="auto"/>
              <w:ind w:left="107" w:right="275"/>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 xml:space="preserve">взаимодействию </w:t>
            </w:r>
            <w:r>
              <w:rPr>
                <w:sz w:val="24"/>
              </w:rPr>
              <w:t>с ДОО</w:t>
            </w:r>
          </w:p>
        </w:tc>
      </w:tr>
      <w:tr w:rsidR="00343CC4">
        <w:trPr>
          <w:trHeight w:val="2104"/>
        </w:trPr>
        <w:tc>
          <w:tcPr>
            <w:tcW w:w="550" w:type="dxa"/>
          </w:tcPr>
          <w:p w:rsidR="00343CC4" w:rsidRDefault="00487E66">
            <w:pPr>
              <w:pStyle w:val="TableParagraph"/>
              <w:spacing w:line="270" w:lineRule="exact"/>
              <w:ind w:left="107"/>
              <w:rPr>
                <w:sz w:val="24"/>
              </w:rPr>
            </w:pPr>
            <w:r>
              <w:rPr>
                <w:spacing w:val="-10"/>
                <w:sz w:val="24"/>
              </w:rPr>
              <w:t>4</w:t>
            </w:r>
          </w:p>
        </w:tc>
        <w:tc>
          <w:tcPr>
            <w:tcW w:w="4270" w:type="dxa"/>
          </w:tcPr>
          <w:p w:rsidR="00343CC4" w:rsidRDefault="00487E66">
            <w:pPr>
              <w:pStyle w:val="TableParagraph"/>
              <w:tabs>
                <w:tab w:val="left" w:pos="1491"/>
                <w:tab w:val="left" w:pos="2689"/>
                <w:tab w:val="left" w:pos="4052"/>
              </w:tabs>
              <w:spacing w:line="278" w:lineRule="auto"/>
              <w:ind w:left="107" w:right="98"/>
              <w:rPr>
                <w:sz w:val="24"/>
              </w:rPr>
            </w:pPr>
            <w:r>
              <w:rPr>
                <w:spacing w:val="-2"/>
                <w:sz w:val="24"/>
              </w:rPr>
              <w:t>Взлетай</w:t>
            </w:r>
            <w:r>
              <w:rPr>
                <w:sz w:val="24"/>
              </w:rPr>
              <w:tab/>
            </w:r>
            <w:r>
              <w:rPr>
                <w:spacing w:val="-4"/>
                <w:sz w:val="24"/>
              </w:rPr>
              <w:t>выше:</w:t>
            </w:r>
            <w:r>
              <w:rPr>
                <w:sz w:val="24"/>
              </w:rPr>
              <w:tab/>
            </w:r>
            <w:r>
              <w:rPr>
                <w:spacing w:val="-2"/>
                <w:sz w:val="24"/>
              </w:rPr>
              <w:t>встречи</w:t>
            </w:r>
            <w:r>
              <w:rPr>
                <w:sz w:val="24"/>
              </w:rPr>
              <w:tab/>
            </w:r>
            <w:r>
              <w:rPr>
                <w:spacing w:val="-10"/>
                <w:sz w:val="24"/>
              </w:rPr>
              <w:t xml:space="preserve">с </w:t>
            </w:r>
            <w:r>
              <w:rPr>
                <w:spacing w:val="-2"/>
                <w:sz w:val="24"/>
              </w:rPr>
              <w:t>работодателями</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6" w:lineRule="auto"/>
              <w:ind w:left="107" w:right="275"/>
              <w:rPr>
                <w:sz w:val="24"/>
              </w:rPr>
            </w:pPr>
            <w:r>
              <w:rPr>
                <w:spacing w:val="-2"/>
                <w:sz w:val="24"/>
              </w:rPr>
              <w:t xml:space="preserve">Советник </w:t>
            </w:r>
            <w:r>
              <w:rPr>
                <w:sz w:val="24"/>
              </w:rPr>
              <w:t xml:space="preserve">директора по </w:t>
            </w:r>
            <w:r>
              <w:rPr>
                <w:spacing w:val="-2"/>
                <w:sz w:val="24"/>
              </w:rPr>
              <w:t xml:space="preserve">воспитательной </w:t>
            </w:r>
            <w:r>
              <w:rPr>
                <w:sz w:val="24"/>
              </w:rPr>
              <w:t xml:space="preserve">работе и </w:t>
            </w:r>
            <w:r>
              <w:rPr>
                <w:spacing w:val="-2"/>
                <w:sz w:val="24"/>
              </w:rPr>
              <w:t xml:space="preserve">взаимодействию </w:t>
            </w:r>
            <w:r>
              <w:rPr>
                <w:sz w:val="24"/>
              </w:rPr>
              <w:t>с ДОО</w:t>
            </w:r>
          </w:p>
        </w:tc>
      </w:tr>
      <w:tr w:rsidR="00343CC4">
        <w:trPr>
          <w:trHeight w:val="952"/>
        </w:trPr>
        <w:tc>
          <w:tcPr>
            <w:tcW w:w="550" w:type="dxa"/>
          </w:tcPr>
          <w:p w:rsidR="00343CC4" w:rsidRDefault="00487E66">
            <w:pPr>
              <w:pStyle w:val="TableParagraph"/>
              <w:spacing w:line="270" w:lineRule="exact"/>
              <w:ind w:left="107"/>
              <w:rPr>
                <w:sz w:val="24"/>
              </w:rPr>
            </w:pPr>
            <w:r>
              <w:rPr>
                <w:spacing w:val="-10"/>
                <w:sz w:val="24"/>
              </w:rPr>
              <w:t>5</w:t>
            </w:r>
          </w:p>
        </w:tc>
        <w:tc>
          <w:tcPr>
            <w:tcW w:w="4270" w:type="dxa"/>
          </w:tcPr>
          <w:p w:rsidR="00343CC4" w:rsidRDefault="00487E66">
            <w:pPr>
              <w:pStyle w:val="TableParagraph"/>
              <w:spacing w:line="270" w:lineRule="exact"/>
              <w:ind w:left="107"/>
              <w:rPr>
                <w:sz w:val="24"/>
              </w:rPr>
            </w:pPr>
            <w:r>
              <w:rPr>
                <w:sz w:val="24"/>
              </w:rPr>
              <w:t>Классные</w:t>
            </w:r>
            <w:r>
              <w:rPr>
                <w:spacing w:val="-3"/>
                <w:sz w:val="24"/>
              </w:rPr>
              <w:t xml:space="preserve"> </w:t>
            </w:r>
            <w:r>
              <w:rPr>
                <w:sz w:val="24"/>
              </w:rPr>
              <w:t>часы,</w:t>
            </w:r>
            <w:r>
              <w:rPr>
                <w:spacing w:val="-1"/>
                <w:sz w:val="24"/>
              </w:rPr>
              <w:t xml:space="preserve"> </w:t>
            </w:r>
            <w:r>
              <w:rPr>
                <w:spacing w:val="-2"/>
                <w:sz w:val="24"/>
              </w:rPr>
              <w:t>посвящённые</w:t>
            </w:r>
          </w:p>
          <w:p w:rsidR="00343CC4" w:rsidRDefault="00487E66">
            <w:pPr>
              <w:pStyle w:val="TableParagraph"/>
              <w:tabs>
                <w:tab w:val="left" w:pos="2183"/>
                <w:tab w:val="left" w:pos="3251"/>
              </w:tabs>
              <w:spacing w:before="9" w:line="310" w:lineRule="atLeast"/>
              <w:ind w:left="107" w:right="98"/>
              <w:rPr>
                <w:sz w:val="24"/>
              </w:rPr>
            </w:pPr>
            <w:r>
              <w:rPr>
                <w:spacing w:val="-2"/>
                <w:sz w:val="24"/>
              </w:rPr>
              <w:t>празднованию</w:t>
            </w:r>
            <w:r>
              <w:rPr>
                <w:sz w:val="24"/>
              </w:rPr>
              <w:tab/>
            </w:r>
            <w:r>
              <w:rPr>
                <w:spacing w:val="-4"/>
                <w:sz w:val="24"/>
              </w:rPr>
              <w:t>Дню</w:t>
            </w:r>
            <w:r>
              <w:rPr>
                <w:sz w:val="24"/>
              </w:rPr>
              <w:tab/>
            </w:r>
            <w:r>
              <w:rPr>
                <w:spacing w:val="-2"/>
                <w:sz w:val="24"/>
              </w:rPr>
              <w:t xml:space="preserve">среднего </w:t>
            </w:r>
            <w:r>
              <w:rPr>
                <w:sz w:val="24"/>
              </w:rPr>
              <w:t>профессионального образования</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952"/>
        </w:trPr>
        <w:tc>
          <w:tcPr>
            <w:tcW w:w="550" w:type="dxa"/>
          </w:tcPr>
          <w:p w:rsidR="00343CC4" w:rsidRDefault="00487E66">
            <w:pPr>
              <w:pStyle w:val="TableParagraph"/>
              <w:spacing w:line="270" w:lineRule="exact"/>
              <w:ind w:left="107"/>
              <w:rPr>
                <w:sz w:val="24"/>
              </w:rPr>
            </w:pPr>
            <w:r>
              <w:rPr>
                <w:spacing w:val="-10"/>
                <w:sz w:val="24"/>
              </w:rPr>
              <w:t>6</w:t>
            </w:r>
          </w:p>
        </w:tc>
        <w:tc>
          <w:tcPr>
            <w:tcW w:w="4270" w:type="dxa"/>
          </w:tcPr>
          <w:p w:rsidR="00343CC4" w:rsidRDefault="00487E66">
            <w:pPr>
              <w:pStyle w:val="TableParagraph"/>
              <w:spacing w:line="270" w:lineRule="exact"/>
              <w:ind w:left="107"/>
              <w:rPr>
                <w:sz w:val="24"/>
              </w:rPr>
            </w:pPr>
            <w:r>
              <w:rPr>
                <w:sz w:val="24"/>
              </w:rPr>
              <w:t>Всероссийский</w:t>
            </w:r>
            <w:r>
              <w:rPr>
                <w:spacing w:val="-6"/>
                <w:sz w:val="24"/>
              </w:rPr>
              <w:t xml:space="preserve"> </w:t>
            </w:r>
            <w:r>
              <w:rPr>
                <w:sz w:val="24"/>
              </w:rPr>
              <w:t>конкурс</w:t>
            </w:r>
            <w:r>
              <w:rPr>
                <w:spacing w:val="-3"/>
                <w:sz w:val="24"/>
              </w:rPr>
              <w:t xml:space="preserve"> </w:t>
            </w:r>
            <w:r>
              <w:rPr>
                <w:spacing w:val="-2"/>
                <w:sz w:val="24"/>
              </w:rPr>
              <w:t>проектов</w:t>
            </w:r>
          </w:p>
          <w:p w:rsidR="00343CC4" w:rsidRDefault="00487E66">
            <w:pPr>
              <w:pStyle w:val="TableParagraph"/>
              <w:tabs>
                <w:tab w:val="left" w:pos="1396"/>
                <w:tab w:val="left" w:pos="2740"/>
                <w:tab w:val="left" w:pos="3491"/>
              </w:tabs>
              <w:spacing w:before="9" w:line="320" w:lineRule="exact"/>
              <w:ind w:left="107" w:right="97" w:firstLine="64"/>
              <w:rPr>
                <w:sz w:val="24"/>
              </w:rPr>
            </w:pPr>
            <w:r>
              <w:rPr>
                <w:spacing w:val="-2"/>
                <w:sz w:val="24"/>
              </w:rPr>
              <w:t>«История</w:t>
            </w:r>
            <w:r>
              <w:rPr>
                <w:sz w:val="24"/>
              </w:rPr>
              <w:tab/>
            </w:r>
            <w:r>
              <w:rPr>
                <w:spacing w:val="-2"/>
                <w:sz w:val="24"/>
              </w:rPr>
              <w:t>профессии</w:t>
            </w:r>
            <w:r>
              <w:rPr>
                <w:sz w:val="24"/>
              </w:rPr>
              <w:tab/>
            </w:r>
            <w:r>
              <w:rPr>
                <w:spacing w:val="-4"/>
                <w:sz w:val="24"/>
              </w:rPr>
              <w:t>моей</w:t>
            </w:r>
            <w:r>
              <w:rPr>
                <w:sz w:val="24"/>
              </w:rPr>
              <w:tab/>
            </w:r>
            <w:r>
              <w:rPr>
                <w:spacing w:val="-2"/>
                <w:sz w:val="24"/>
              </w:rPr>
              <w:t xml:space="preserve">семьи: </w:t>
            </w:r>
            <w:r>
              <w:rPr>
                <w:sz w:val="24"/>
              </w:rPr>
              <w:t>суперпрофессиональная семья»</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1151"/>
        </w:trPr>
        <w:tc>
          <w:tcPr>
            <w:tcW w:w="550" w:type="dxa"/>
          </w:tcPr>
          <w:p w:rsidR="00343CC4" w:rsidRDefault="00487E66">
            <w:pPr>
              <w:pStyle w:val="TableParagraph"/>
              <w:spacing w:line="270" w:lineRule="exact"/>
              <w:ind w:left="107"/>
              <w:rPr>
                <w:sz w:val="24"/>
              </w:rPr>
            </w:pPr>
            <w:r>
              <w:rPr>
                <w:spacing w:val="-10"/>
                <w:sz w:val="24"/>
              </w:rPr>
              <w:t>7</w:t>
            </w:r>
          </w:p>
        </w:tc>
        <w:tc>
          <w:tcPr>
            <w:tcW w:w="4270" w:type="dxa"/>
          </w:tcPr>
          <w:p w:rsidR="00343CC4" w:rsidRDefault="00487E66">
            <w:pPr>
              <w:pStyle w:val="TableParagraph"/>
              <w:spacing w:line="270" w:lineRule="exact"/>
              <w:ind w:left="107"/>
              <w:rPr>
                <w:sz w:val="24"/>
              </w:rPr>
            </w:pPr>
            <w:r>
              <w:rPr>
                <w:sz w:val="24"/>
              </w:rPr>
              <w:t>Семинар</w:t>
            </w:r>
            <w:r>
              <w:rPr>
                <w:spacing w:val="-2"/>
                <w:sz w:val="24"/>
              </w:rPr>
              <w:t xml:space="preserve"> </w:t>
            </w:r>
            <w:r>
              <w:rPr>
                <w:sz w:val="24"/>
              </w:rPr>
              <w:t>по</w:t>
            </w:r>
            <w:r>
              <w:rPr>
                <w:spacing w:val="-1"/>
                <w:sz w:val="24"/>
              </w:rPr>
              <w:t xml:space="preserve"> </w:t>
            </w:r>
            <w:r>
              <w:rPr>
                <w:spacing w:val="-2"/>
                <w:sz w:val="24"/>
              </w:rPr>
              <w:t>предпринимательству</w:t>
            </w:r>
          </w:p>
          <w:p w:rsidR="00343CC4" w:rsidRDefault="00487E66">
            <w:pPr>
              <w:pStyle w:val="TableParagraph"/>
              <w:spacing w:before="41" w:line="278" w:lineRule="auto"/>
              <w:ind w:left="107" w:right="95"/>
              <w:rPr>
                <w:sz w:val="24"/>
              </w:rPr>
            </w:pPr>
            <w:r>
              <w:rPr>
                <w:sz w:val="24"/>
              </w:rPr>
              <w:t>«Организация</w:t>
            </w:r>
            <w:r>
              <w:rPr>
                <w:spacing w:val="21"/>
                <w:sz w:val="24"/>
              </w:rPr>
              <w:t xml:space="preserve"> </w:t>
            </w:r>
            <w:r>
              <w:rPr>
                <w:sz w:val="24"/>
              </w:rPr>
              <w:t xml:space="preserve">предпринимательской </w:t>
            </w:r>
            <w:r>
              <w:rPr>
                <w:spacing w:val="-2"/>
                <w:sz w:val="24"/>
              </w:rPr>
              <w:t>деятельности»</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январь</w:t>
            </w:r>
          </w:p>
        </w:tc>
        <w:tc>
          <w:tcPr>
            <w:tcW w:w="2156" w:type="dxa"/>
          </w:tcPr>
          <w:p w:rsidR="00343CC4" w:rsidRDefault="00487E66">
            <w:pPr>
              <w:pStyle w:val="TableParagraph"/>
              <w:spacing w:line="276" w:lineRule="auto"/>
              <w:ind w:left="107" w:right="192"/>
              <w:rPr>
                <w:sz w:val="24"/>
              </w:rPr>
            </w:pPr>
            <w:r>
              <w:rPr>
                <w:spacing w:val="-2"/>
                <w:sz w:val="24"/>
              </w:rPr>
              <w:t xml:space="preserve">Председатель </w:t>
            </w:r>
            <w:r>
              <w:rPr>
                <w:spacing w:val="-4"/>
                <w:sz w:val="24"/>
              </w:rPr>
              <w:t>ПЦК</w:t>
            </w:r>
          </w:p>
          <w:p w:rsidR="00343CC4" w:rsidRDefault="00487E66">
            <w:pPr>
              <w:pStyle w:val="TableParagraph"/>
              <w:ind w:left="107"/>
              <w:rPr>
                <w:sz w:val="24"/>
              </w:rPr>
            </w:pPr>
            <w:r>
              <w:rPr>
                <w:spacing w:val="-2"/>
                <w:sz w:val="24"/>
              </w:rPr>
              <w:t>проф.дисциплин</w:t>
            </w:r>
          </w:p>
        </w:tc>
      </w:tr>
    </w:tbl>
    <w:p w:rsidR="00343CC4" w:rsidRDefault="00343CC4">
      <w:pPr>
        <w:pStyle w:val="TableParagraph"/>
        <w:rPr>
          <w:sz w:val="24"/>
        </w:rPr>
        <w:sectPr w:rsidR="00343CC4">
          <w:headerReference w:type="default" r:id="rId602"/>
          <w:footerReference w:type="default" r:id="rId603"/>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1271"/>
        </w:trPr>
        <w:tc>
          <w:tcPr>
            <w:tcW w:w="550" w:type="dxa"/>
          </w:tcPr>
          <w:p w:rsidR="00343CC4" w:rsidRDefault="00487E66">
            <w:pPr>
              <w:pStyle w:val="TableParagraph"/>
              <w:spacing w:line="273" w:lineRule="exact"/>
              <w:ind w:left="107"/>
              <w:rPr>
                <w:sz w:val="24"/>
              </w:rPr>
            </w:pPr>
            <w:r>
              <w:rPr>
                <w:spacing w:val="-10"/>
                <w:sz w:val="24"/>
              </w:rPr>
              <w:t>8</w:t>
            </w:r>
          </w:p>
        </w:tc>
        <w:tc>
          <w:tcPr>
            <w:tcW w:w="4270" w:type="dxa"/>
          </w:tcPr>
          <w:p w:rsidR="00343CC4" w:rsidRDefault="00487E66">
            <w:pPr>
              <w:pStyle w:val="TableParagraph"/>
              <w:spacing w:line="276" w:lineRule="auto"/>
              <w:ind w:left="107" w:right="95"/>
              <w:rPr>
                <w:sz w:val="24"/>
              </w:rPr>
            </w:pPr>
            <w:r>
              <w:rPr>
                <w:sz w:val="24"/>
              </w:rPr>
              <w:t>Организация</w:t>
            </w:r>
            <w:r>
              <w:rPr>
                <w:spacing w:val="80"/>
                <w:sz w:val="24"/>
              </w:rPr>
              <w:t xml:space="preserve"> </w:t>
            </w:r>
            <w:r>
              <w:rPr>
                <w:sz w:val="24"/>
              </w:rPr>
              <w:t>и</w:t>
            </w:r>
            <w:r>
              <w:rPr>
                <w:spacing w:val="80"/>
                <w:sz w:val="24"/>
              </w:rPr>
              <w:t xml:space="preserve"> </w:t>
            </w:r>
            <w:r>
              <w:rPr>
                <w:sz w:val="24"/>
              </w:rPr>
              <w:t>проведение</w:t>
            </w:r>
            <w:r>
              <w:rPr>
                <w:spacing w:val="80"/>
                <w:sz w:val="24"/>
              </w:rPr>
              <w:t xml:space="preserve"> </w:t>
            </w:r>
            <w:r>
              <w:rPr>
                <w:sz w:val="24"/>
              </w:rPr>
              <w:t>конкурса по итогам производственной практики</w:t>
            </w:r>
          </w:p>
          <w:p w:rsidR="00343CC4" w:rsidRDefault="00487E66">
            <w:pPr>
              <w:pStyle w:val="TableParagraph"/>
              <w:spacing w:line="275" w:lineRule="exact"/>
              <w:ind w:left="107"/>
              <w:rPr>
                <w:sz w:val="24"/>
              </w:rPr>
            </w:pPr>
            <w:r>
              <w:rPr>
                <w:sz w:val="24"/>
              </w:rPr>
              <w:t>«Профессиональный</w:t>
            </w:r>
            <w:r>
              <w:rPr>
                <w:spacing w:val="-5"/>
                <w:sz w:val="24"/>
              </w:rPr>
              <w:t xml:space="preserve"> </w:t>
            </w:r>
            <w:r>
              <w:rPr>
                <w:sz w:val="24"/>
              </w:rPr>
              <w:t>студент»</w:t>
            </w:r>
            <w:r>
              <w:rPr>
                <w:spacing w:val="-11"/>
                <w:sz w:val="24"/>
              </w:rPr>
              <w:t xml:space="preserve"> </w:t>
            </w:r>
            <w:r>
              <w:rPr>
                <w:spacing w:val="-10"/>
                <w:sz w:val="24"/>
              </w:rPr>
              <w:t>и</w:t>
            </w:r>
          </w:p>
          <w:p w:rsidR="00343CC4" w:rsidRDefault="00487E66">
            <w:pPr>
              <w:pStyle w:val="TableParagraph"/>
              <w:spacing w:before="37"/>
              <w:ind w:left="172"/>
              <w:rPr>
                <w:sz w:val="24"/>
              </w:rPr>
            </w:pPr>
            <w:r>
              <w:rPr>
                <w:sz w:val="24"/>
              </w:rPr>
              <w:t>«Профессиональная</w:t>
            </w:r>
            <w:r>
              <w:rPr>
                <w:spacing w:val="-10"/>
                <w:sz w:val="24"/>
              </w:rPr>
              <w:t xml:space="preserve"> </w:t>
            </w:r>
            <w:r>
              <w:rPr>
                <w:spacing w:val="-2"/>
                <w:sz w:val="24"/>
              </w:rPr>
              <w:t>команда»</w:t>
            </w:r>
          </w:p>
        </w:tc>
        <w:tc>
          <w:tcPr>
            <w:tcW w:w="1184" w:type="dxa"/>
          </w:tcPr>
          <w:p w:rsidR="00343CC4" w:rsidRDefault="00487E66">
            <w:pPr>
              <w:pStyle w:val="TableParagraph"/>
              <w:spacing w:line="273" w:lineRule="exact"/>
              <w:ind w:left="107"/>
              <w:rPr>
                <w:sz w:val="24"/>
              </w:rPr>
            </w:pPr>
            <w:r>
              <w:rPr>
                <w:spacing w:val="-10"/>
                <w:sz w:val="24"/>
              </w:rPr>
              <w:t>2</w:t>
            </w:r>
          </w:p>
        </w:tc>
        <w:tc>
          <w:tcPr>
            <w:tcW w:w="1369" w:type="dxa"/>
          </w:tcPr>
          <w:p w:rsidR="00343CC4" w:rsidRDefault="00487E66">
            <w:pPr>
              <w:pStyle w:val="TableParagraph"/>
              <w:spacing w:line="273" w:lineRule="exact"/>
              <w:ind w:left="106"/>
              <w:rPr>
                <w:sz w:val="24"/>
              </w:rPr>
            </w:pPr>
            <w:r>
              <w:rPr>
                <w:spacing w:val="-2"/>
                <w:sz w:val="24"/>
              </w:rPr>
              <w:t>февраль</w:t>
            </w:r>
          </w:p>
        </w:tc>
        <w:tc>
          <w:tcPr>
            <w:tcW w:w="2156" w:type="dxa"/>
          </w:tcPr>
          <w:p w:rsidR="00343CC4" w:rsidRDefault="00487E66">
            <w:pPr>
              <w:pStyle w:val="TableParagraph"/>
              <w:spacing w:line="273" w:lineRule="exact"/>
              <w:ind w:left="107"/>
              <w:rPr>
                <w:sz w:val="24"/>
              </w:rPr>
            </w:pPr>
            <w:r>
              <w:rPr>
                <w:sz w:val="24"/>
              </w:rPr>
              <w:t>Кураторы</w:t>
            </w:r>
            <w:r>
              <w:rPr>
                <w:spacing w:val="-2"/>
                <w:sz w:val="24"/>
              </w:rPr>
              <w:t xml:space="preserve"> групп</w:t>
            </w:r>
          </w:p>
        </w:tc>
      </w:tr>
      <w:tr w:rsidR="00343CC4">
        <w:trPr>
          <w:trHeight w:val="1468"/>
        </w:trPr>
        <w:tc>
          <w:tcPr>
            <w:tcW w:w="550" w:type="dxa"/>
          </w:tcPr>
          <w:p w:rsidR="00343CC4" w:rsidRDefault="00487E66">
            <w:pPr>
              <w:pStyle w:val="TableParagraph"/>
              <w:spacing w:line="270" w:lineRule="exact"/>
              <w:ind w:left="107"/>
              <w:rPr>
                <w:sz w:val="24"/>
              </w:rPr>
            </w:pPr>
            <w:r>
              <w:rPr>
                <w:spacing w:val="-10"/>
                <w:sz w:val="24"/>
              </w:rPr>
              <w:t>9</w:t>
            </w:r>
          </w:p>
        </w:tc>
        <w:tc>
          <w:tcPr>
            <w:tcW w:w="4270" w:type="dxa"/>
          </w:tcPr>
          <w:p w:rsidR="00343CC4" w:rsidRDefault="00487E66">
            <w:pPr>
              <w:pStyle w:val="TableParagraph"/>
              <w:tabs>
                <w:tab w:val="left" w:pos="3083"/>
              </w:tabs>
              <w:spacing w:line="276" w:lineRule="auto"/>
              <w:ind w:left="107" w:right="95"/>
              <w:jc w:val="both"/>
              <w:rPr>
                <w:sz w:val="24"/>
              </w:rPr>
            </w:pPr>
            <w:r>
              <w:rPr>
                <w:sz w:val="24"/>
              </w:rPr>
              <w:t xml:space="preserve">Участие в региональном этапе </w:t>
            </w:r>
            <w:r>
              <w:rPr>
                <w:spacing w:val="-2"/>
                <w:sz w:val="24"/>
              </w:rPr>
              <w:t>Чемпионата</w:t>
            </w:r>
            <w:r>
              <w:rPr>
                <w:sz w:val="24"/>
              </w:rPr>
              <w:tab/>
            </w:r>
            <w:r>
              <w:rPr>
                <w:spacing w:val="-2"/>
                <w:sz w:val="24"/>
              </w:rPr>
              <w:t>«Молодые профессионалы»</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март</w:t>
            </w:r>
          </w:p>
          <w:p w:rsidR="00343CC4" w:rsidRDefault="00487E66">
            <w:pPr>
              <w:pStyle w:val="TableParagraph"/>
              <w:spacing w:before="41" w:line="276" w:lineRule="auto"/>
              <w:ind w:left="106"/>
              <w:rPr>
                <w:sz w:val="24"/>
              </w:rPr>
            </w:pPr>
            <w:r>
              <w:rPr>
                <w:sz w:val="24"/>
              </w:rPr>
              <w:t>по</w:t>
            </w:r>
            <w:r>
              <w:rPr>
                <w:spacing w:val="40"/>
                <w:sz w:val="24"/>
              </w:rPr>
              <w:t xml:space="preserve"> </w:t>
            </w:r>
            <w:r>
              <w:rPr>
                <w:sz w:val="24"/>
              </w:rPr>
              <w:t xml:space="preserve">отдель- </w:t>
            </w:r>
            <w:r>
              <w:rPr>
                <w:spacing w:val="-4"/>
                <w:sz w:val="24"/>
              </w:rPr>
              <w:t xml:space="preserve">ному </w:t>
            </w:r>
            <w:r>
              <w:rPr>
                <w:spacing w:val="-2"/>
                <w:sz w:val="24"/>
              </w:rPr>
              <w:t>графику</w:t>
            </w:r>
          </w:p>
        </w:tc>
        <w:tc>
          <w:tcPr>
            <w:tcW w:w="2156" w:type="dxa"/>
          </w:tcPr>
          <w:p w:rsidR="00343CC4" w:rsidRDefault="00487E66">
            <w:pPr>
              <w:pStyle w:val="TableParagraph"/>
              <w:spacing w:line="270" w:lineRule="exact"/>
              <w:ind w:left="107"/>
              <w:rPr>
                <w:sz w:val="24"/>
              </w:rPr>
            </w:pPr>
            <w:r>
              <w:rPr>
                <w:sz w:val="24"/>
              </w:rPr>
              <w:t>Мастер</w:t>
            </w:r>
            <w:r>
              <w:rPr>
                <w:spacing w:val="-2"/>
                <w:sz w:val="24"/>
              </w:rPr>
              <w:t xml:space="preserve"> </w:t>
            </w:r>
            <w:r>
              <w:rPr>
                <w:spacing w:val="-5"/>
                <w:sz w:val="24"/>
              </w:rPr>
              <w:t>п/о</w:t>
            </w:r>
          </w:p>
        </w:tc>
      </w:tr>
      <w:tr w:rsidR="00343CC4">
        <w:trPr>
          <w:trHeight w:val="635"/>
        </w:trPr>
        <w:tc>
          <w:tcPr>
            <w:tcW w:w="550" w:type="dxa"/>
          </w:tcPr>
          <w:p w:rsidR="00343CC4" w:rsidRDefault="00487E66">
            <w:pPr>
              <w:pStyle w:val="TableParagraph"/>
              <w:spacing w:line="270" w:lineRule="exact"/>
              <w:ind w:left="107"/>
              <w:rPr>
                <w:sz w:val="24"/>
              </w:rPr>
            </w:pPr>
            <w:r>
              <w:rPr>
                <w:spacing w:val="-5"/>
                <w:sz w:val="24"/>
              </w:rPr>
              <w:t>10</w:t>
            </w:r>
          </w:p>
        </w:tc>
        <w:tc>
          <w:tcPr>
            <w:tcW w:w="4270" w:type="dxa"/>
          </w:tcPr>
          <w:p w:rsidR="00343CC4" w:rsidRDefault="00487E66">
            <w:pPr>
              <w:pStyle w:val="TableParagraph"/>
              <w:tabs>
                <w:tab w:val="left" w:pos="1441"/>
                <w:tab w:val="left" w:pos="2096"/>
              </w:tabs>
              <w:spacing w:line="270" w:lineRule="exact"/>
              <w:ind w:left="107"/>
              <w:rPr>
                <w:sz w:val="24"/>
              </w:rPr>
            </w:pPr>
            <w:r>
              <w:rPr>
                <w:spacing w:val="-2"/>
                <w:sz w:val="24"/>
              </w:rPr>
              <w:t>Классный</w:t>
            </w:r>
            <w:r>
              <w:rPr>
                <w:sz w:val="24"/>
              </w:rPr>
              <w:tab/>
            </w:r>
            <w:r>
              <w:rPr>
                <w:spacing w:val="-5"/>
                <w:sz w:val="24"/>
              </w:rPr>
              <w:t>час</w:t>
            </w:r>
            <w:r>
              <w:rPr>
                <w:sz w:val="24"/>
              </w:rPr>
              <w:tab/>
            </w:r>
            <w:r>
              <w:rPr>
                <w:spacing w:val="-2"/>
                <w:sz w:val="24"/>
              </w:rPr>
              <w:t>«Профессиональная</w:t>
            </w:r>
          </w:p>
          <w:p w:rsidR="00343CC4" w:rsidRDefault="00487E66">
            <w:pPr>
              <w:pStyle w:val="TableParagraph"/>
              <w:spacing w:before="41"/>
              <w:ind w:left="107"/>
              <w:rPr>
                <w:sz w:val="24"/>
              </w:rPr>
            </w:pPr>
            <w:r>
              <w:rPr>
                <w:sz w:val="24"/>
              </w:rPr>
              <w:t>этика,</w:t>
            </w:r>
            <w:r>
              <w:rPr>
                <w:spacing w:val="-4"/>
                <w:sz w:val="24"/>
              </w:rPr>
              <w:t xml:space="preserve"> </w:t>
            </w:r>
            <w:r>
              <w:rPr>
                <w:sz w:val="24"/>
              </w:rPr>
              <w:t>культура</w:t>
            </w:r>
            <w:r>
              <w:rPr>
                <w:spacing w:val="-3"/>
                <w:sz w:val="24"/>
              </w:rPr>
              <w:t xml:space="preserve"> </w:t>
            </w:r>
            <w:r>
              <w:rPr>
                <w:spacing w:val="-2"/>
                <w:sz w:val="24"/>
              </w:rPr>
              <w:t>общения»</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апрель</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633"/>
        </w:trPr>
        <w:tc>
          <w:tcPr>
            <w:tcW w:w="550" w:type="dxa"/>
          </w:tcPr>
          <w:p w:rsidR="00343CC4" w:rsidRDefault="00487E66">
            <w:pPr>
              <w:pStyle w:val="TableParagraph"/>
              <w:spacing w:line="270" w:lineRule="exact"/>
              <w:ind w:left="107"/>
              <w:rPr>
                <w:sz w:val="24"/>
              </w:rPr>
            </w:pPr>
            <w:r>
              <w:rPr>
                <w:spacing w:val="-5"/>
                <w:sz w:val="24"/>
              </w:rPr>
              <w:t>11</w:t>
            </w:r>
          </w:p>
        </w:tc>
        <w:tc>
          <w:tcPr>
            <w:tcW w:w="4270" w:type="dxa"/>
          </w:tcPr>
          <w:p w:rsidR="00343CC4" w:rsidRDefault="00487E66">
            <w:pPr>
              <w:pStyle w:val="TableParagraph"/>
              <w:spacing w:line="270" w:lineRule="exact"/>
              <w:ind w:left="107"/>
              <w:rPr>
                <w:sz w:val="24"/>
              </w:rPr>
            </w:pPr>
            <w:r>
              <w:rPr>
                <w:sz w:val="24"/>
              </w:rPr>
              <w:t>День</w:t>
            </w:r>
            <w:r>
              <w:rPr>
                <w:spacing w:val="-3"/>
                <w:sz w:val="24"/>
              </w:rPr>
              <w:t xml:space="preserve"> </w:t>
            </w:r>
            <w:r>
              <w:rPr>
                <w:sz w:val="24"/>
              </w:rPr>
              <w:t>сварщика</w:t>
            </w:r>
            <w:r>
              <w:rPr>
                <w:spacing w:val="-1"/>
                <w:sz w:val="24"/>
              </w:rPr>
              <w:t xml:space="preserve"> </w:t>
            </w:r>
            <w:r>
              <w:rPr>
                <w:sz w:val="24"/>
              </w:rPr>
              <w:t>в</w:t>
            </w:r>
            <w:r>
              <w:rPr>
                <w:spacing w:val="-2"/>
                <w:sz w:val="24"/>
              </w:rPr>
              <w:t xml:space="preserve"> России.</w:t>
            </w:r>
          </w:p>
          <w:p w:rsidR="00343CC4" w:rsidRDefault="00487E66">
            <w:pPr>
              <w:pStyle w:val="TableParagraph"/>
              <w:spacing w:before="41"/>
              <w:ind w:left="107"/>
              <w:rPr>
                <w:sz w:val="24"/>
              </w:rPr>
            </w:pPr>
            <w:r>
              <w:rPr>
                <w:sz w:val="24"/>
              </w:rPr>
              <w:t>Встреча</w:t>
            </w:r>
            <w:r>
              <w:rPr>
                <w:spacing w:val="57"/>
                <w:sz w:val="24"/>
              </w:rPr>
              <w:t xml:space="preserve"> </w:t>
            </w:r>
            <w:r>
              <w:rPr>
                <w:sz w:val="24"/>
              </w:rPr>
              <w:t>с</w:t>
            </w:r>
            <w:r>
              <w:rPr>
                <w:spacing w:val="56"/>
                <w:sz w:val="24"/>
              </w:rPr>
              <w:t xml:space="preserve"> </w:t>
            </w:r>
            <w:r>
              <w:rPr>
                <w:sz w:val="24"/>
              </w:rPr>
              <w:t>выпускниками</w:t>
            </w:r>
            <w:r>
              <w:rPr>
                <w:spacing w:val="57"/>
                <w:sz w:val="24"/>
              </w:rPr>
              <w:t xml:space="preserve"> </w:t>
            </w:r>
            <w:r w:rsidR="00764F3F">
              <w:t>техникум</w:t>
            </w:r>
            <w:r>
              <w:rPr>
                <w:spacing w:val="-2"/>
                <w:sz w:val="24"/>
              </w:rPr>
              <w:t>а</w:t>
            </w:r>
          </w:p>
        </w:tc>
        <w:tc>
          <w:tcPr>
            <w:tcW w:w="1184" w:type="dxa"/>
          </w:tcPr>
          <w:p w:rsidR="00343CC4" w:rsidRDefault="00487E66">
            <w:pPr>
              <w:pStyle w:val="TableParagraph"/>
              <w:spacing w:line="270" w:lineRule="exact"/>
              <w:ind w:left="107"/>
              <w:rPr>
                <w:sz w:val="24"/>
              </w:rPr>
            </w:pPr>
            <w:r>
              <w:rPr>
                <w:spacing w:val="-10"/>
                <w:sz w:val="24"/>
              </w:rPr>
              <w:t>2</w:t>
            </w:r>
          </w:p>
        </w:tc>
        <w:tc>
          <w:tcPr>
            <w:tcW w:w="1369" w:type="dxa"/>
          </w:tcPr>
          <w:p w:rsidR="00343CC4" w:rsidRDefault="00487E66">
            <w:pPr>
              <w:pStyle w:val="TableParagraph"/>
              <w:spacing w:line="270" w:lineRule="exact"/>
              <w:ind w:left="106"/>
              <w:rPr>
                <w:sz w:val="24"/>
              </w:rPr>
            </w:pPr>
            <w:r>
              <w:rPr>
                <w:spacing w:val="-5"/>
                <w:sz w:val="24"/>
              </w:rPr>
              <w:t>май</w:t>
            </w:r>
          </w:p>
        </w:tc>
        <w:tc>
          <w:tcPr>
            <w:tcW w:w="2156" w:type="dxa"/>
          </w:tcPr>
          <w:p w:rsidR="00343CC4" w:rsidRDefault="00487E66">
            <w:pPr>
              <w:pStyle w:val="TableParagraph"/>
              <w:spacing w:line="270" w:lineRule="exact"/>
              <w:ind w:left="107"/>
              <w:rPr>
                <w:sz w:val="24"/>
              </w:rPr>
            </w:pPr>
            <w:r>
              <w:rPr>
                <w:sz w:val="24"/>
              </w:rPr>
              <w:t>Кураторы</w:t>
            </w:r>
            <w:r>
              <w:rPr>
                <w:spacing w:val="-2"/>
                <w:sz w:val="24"/>
              </w:rPr>
              <w:t xml:space="preserve"> групп</w:t>
            </w:r>
          </w:p>
        </w:tc>
      </w:tr>
      <w:tr w:rsidR="00343CC4">
        <w:trPr>
          <w:trHeight w:val="518"/>
        </w:trPr>
        <w:tc>
          <w:tcPr>
            <w:tcW w:w="550" w:type="dxa"/>
          </w:tcPr>
          <w:p w:rsidR="00343CC4" w:rsidRDefault="00343CC4">
            <w:pPr>
              <w:pStyle w:val="TableParagraph"/>
              <w:rPr>
                <w:sz w:val="24"/>
              </w:rPr>
            </w:pPr>
          </w:p>
        </w:tc>
        <w:tc>
          <w:tcPr>
            <w:tcW w:w="8979" w:type="dxa"/>
            <w:gridSpan w:val="4"/>
          </w:tcPr>
          <w:p w:rsidR="00343CC4" w:rsidRDefault="00487E66">
            <w:pPr>
              <w:pStyle w:val="TableParagraph"/>
              <w:spacing w:line="275" w:lineRule="exact"/>
              <w:ind w:left="107"/>
              <w:rPr>
                <w:b/>
                <w:sz w:val="24"/>
              </w:rPr>
            </w:pPr>
            <w:r>
              <w:rPr>
                <w:b/>
                <w:sz w:val="24"/>
              </w:rPr>
              <w:t>11.</w:t>
            </w:r>
            <w:r>
              <w:rPr>
                <w:b/>
                <w:spacing w:val="-5"/>
                <w:sz w:val="24"/>
              </w:rPr>
              <w:t xml:space="preserve"> </w:t>
            </w:r>
            <w:r>
              <w:rPr>
                <w:b/>
                <w:sz w:val="24"/>
              </w:rPr>
              <w:t>Дополнительный</w:t>
            </w:r>
            <w:r>
              <w:rPr>
                <w:b/>
                <w:spacing w:val="-3"/>
                <w:sz w:val="24"/>
              </w:rPr>
              <w:t xml:space="preserve"> </w:t>
            </w:r>
            <w:r>
              <w:rPr>
                <w:b/>
                <w:sz w:val="24"/>
              </w:rPr>
              <w:t>модуль</w:t>
            </w:r>
            <w:r>
              <w:rPr>
                <w:b/>
                <w:spacing w:val="-3"/>
                <w:sz w:val="24"/>
              </w:rPr>
              <w:t xml:space="preserve"> </w:t>
            </w:r>
            <w:r>
              <w:rPr>
                <w:b/>
                <w:sz w:val="24"/>
              </w:rPr>
              <w:t>Волонтерская</w:t>
            </w:r>
            <w:r>
              <w:rPr>
                <w:b/>
                <w:spacing w:val="-4"/>
                <w:sz w:val="24"/>
              </w:rPr>
              <w:t xml:space="preserve"> </w:t>
            </w:r>
            <w:r>
              <w:rPr>
                <w:b/>
                <w:sz w:val="24"/>
              </w:rPr>
              <w:t>и</w:t>
            </w:r>
            <w:r>
              <w:rPr>
                <w:b/>
                <w:spacing w:val="-3"/>
                <w:sz w:val="24"/>
              </w:rPr>
              <w:t xml:space="preserve"> </w:t>
            </w:r>
            <w:r>
              <w:rPr>
                <w:b/>
                <w:sz w:val="24"/>
              </w:rPr>
              <w:t>добровольческая</w:t>
            </w:r>
            <w:r>
              <w:rPr>
                <w:b/>
                <w:spacing w:val="-2"/>
                <w:sz w:val="24"/>
              </w:rPr>
              <w:t xml:space="preserve"> деятельность</w:t>
            </w:r>
          </w:p>
        </w:tc>
      </w:tr>
      <w:tr w:rsidR="00343CC4">
        <w:trPr>
          <w:trHeight w:val="1269"/>
        </w:trPr>
        <w:tc>
          <w:tcPr>
            <w:tcW w:w="550" w:type="dxa"/>
          </w:tcPr>
          <w:p w:rsidR="00343CC4" w:rsidRDefault="00487E66">
            <w:pPr>
              <w:pStyle w:val="TableParagraph"/>
              <w:spacing w:line="270" w:lineRule="exact"/>
              <w:ind w:left="107"/>
              <w:rPr>
                <w:sz w:val="24"/>
              </w:rPr>
            </w:pPr>
            <w:r>
              <w:rPr>
                <w:spacing w:val="-10"/>
                <w:sz w:val="24"/>
              </w:rPr>
              <w:t>1</w:t>
            </w:r>
          </w:p>
        </w:tc>
        <w:tc>
          <w:tcPr>
            <w:tcW w:w="4270" w:type="dxa"/>
          </w:tcPr>
          <w:p w:rsidR="00343CC4" w:rsidRDefault="00487E66">
            <w:pPr>
              <w:pStyle w:val="TableParagraph"/>
              <w:spacing w:line="276" w:lineRule="auto"/>
              <w:ind w:left="107" w:right="96"/>
              <w:jc w:val="both"/>
              <w:rPr>
                <w:sz w:val="24"/>
              </w:rPr>
            </w:pPr>
            <w:r>
              <w:rPr>
                <w:sz w:val="24"/>
              </w:rPr>
              <w:t>Участие в</w:t>
            </w:r>
            <w:r>
              <w:rPr>
                <w:spacing w:val="40"/>
                <w:sz w:val="24"/>
              </w:rPr>
              <w:t xml:space="preserve"> </w:t>
            </w:r>
            <w:r>
              <w:rPr>
                <w:sz w:val="24"/>
              </w:rPr>
              <w:t>социально-значимых мероприятиях в</w:t>
            </w:r>
            <w:r>
              <w:rPr>
                <w:spacing w:val="80"/>
                <w:sz w:val="24"/>
              </w:rPr>
              <w:t xml:space="preserve"> </w:t>
            </w:r>
            <w:r w:rsidR="00764F3F">
              <w:t>техникум</w:t>
            </w:r>
            <w:r>
              <w:rPr>
                <w:sz w:val="24"/>
              </w:rPr>
              <w:t>е,</w:t>
            </w:r>
            <w:r>
              <w:rPr>
                <w:spacing w:val="80"/>
                <w:sz w:val="24"/>
              </w:rPr>
              <w:t xml:space="preserve"> </w:t>
            </w:r>
            <w:r>
              <w:rPr>
                <w:sz w:val="24"/>
              </w:rPr>
              <w:t>а</w:t>
            </w:r>
            <w:r>
              <w:rPr>
                <w:spacing w:val="80"/>
                <w:sz w:val="24"/>
              </w:rPr>
              <w:t xml:space="preserve"> </w:t>
            </w:r>
            <w:r>
              <w:rPr>
                <w:sz w:val="24"/>
              </w:rPr>
              <w:t>также</w:t>
            </w:r>
            <w:r>
              <w:rPr>
                <w:spacing w:val="40"/>
                <w:sz w:val="24"/>
              </w:rPr>
              <w:t xml:space="preserve"> </w:t>
            </w:r>
            <w:r>
              <w:rPr>
                <w:sz w:val="24"/>
              </w:rPr>
              <w:t>на</w:t>
            </w:r>
            <w:r>
              <w:rPr>
                <w:spacing w:val="57"/>
                <w:w w:val="150"/>
                <w:sz w:val="24"/>
              </w:rPr>
              <w:t xml:space="preserve">    </w:t>
            </w:r>
            <w:r>
              <w:rPr>
                <w:sz w:val="24"/>
              </w:rPr>
              <w:t>городском,</w:t>
            </w:r>
            <w:r>
              <w:rPr>
                <w:spacing w:val="58"/>
                <w:w w:val="150"/>
                <w:sz w:val="24"/>
              </w:rPr>
              <w:t xml:space="preserve">    </w:t>
            </w:r>
            <w:r>
              <w:rPr>
                <w:spacing w:val="-2"/>
                <w:sz w:val="24"/>
              </w:rPr>
              <w:t>региональном,</w:t>
            </w:r>
          </w:p>
          <w:p w:rsidR="00343CC4" w:rsidRDefault="00487E66">
            <w:pPr>
              <w:pStyle w:val="TableParagraph"/>
              <w:ind w:left="107"/>
              <w:jc w:val="both"/>
              <w:rPr>
                <w:sz w:val="24"/>
              </w:rPr>
            </w:pPr>
            <w:r>
              <w:rPr>
                <w:sz w:val="24"/>
              </w:rPr>
              <w:t>всероссийском</w:t>
            </w:r>
            <w:r>
              <w:rPr>
                <w:spacing w:val="54"/>
                <w:sz w:val="24"/>
              </w:rPr>
              <w:t xml:space="preserve"> </w:t>
            </w:r>
            <w:r>
              <w:rPr>
                <w:spacing w:val="-2"/>
                <w:sz w:val="24"/>
              </w:rPr>
              <w:t>уровнях</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6" w:lineRule="auto"/>
              <w:ind w:left="106"/>
              <w:rPr>
                <w:sz w:val="24"/>
              </w:rPr>
            </w:pPr>
            <w:r>
              <w:rPr>
                <w:sz w:val="24"/>
              </w:rPr>
              <w:t>В</w:t>
            </w:r>
            <w:r>
              <w:rPr>
                <w:spacing w:val="80"/>
                <w:sz w:val="24"/>
              </w:rPr>
              <w:t xml:space="preserve"> </w:t>
            </w:r>
            <w:r>
              <w:rPr>
                <w:sz w:val="24"/>
              </w:rPr>
              <w:t xml:space="preserve">течение </w:t>
            </w:r>
            <w:r>
              <w:rPr>
                <w:spacing w:val="-4"/>
                <w:sz w:val="24"/>
              </w:rPr>
              <w:t>года</w:t>
            </w:r>
          </w:p>
        </w:tc>
        <w:tc>
          <w:tcPr>
            <w:tcW w:w="2156" w:type="dxa"/>
          </w:tcPr>
          <w:p w:rsidR="00343CC4" w:rsidRDefault="00487E66">
            <w:pPr>
              <w:pStyle w:val="TableParagraph"/>
              <w:spacing w:line="276" w:lineRule="auto"/>
              <w:ind w:left="107"/>
              <w:rPr>
                <w:sz w:val="24"/>
              </w:rPr>
            </w:pPr>
            <w:r>
              <w:rPr>
                <w:spacing w:val="-2"/>
                <w:sz w:val="24"/>
              </w:rPr>
              <w:t>Руководитель волонтерского отряда</w:t>
            </w:r>
          </w:p>
        </w:tc>
      </w:tr>
      <w:tr w:rsidR="00343CC4">
        <w:trPr>
          <w:trHeight w:val="518"/>
        </w:trPr>
        <w:tc>
          <w:tcPr>
            <w:tcW w:w="550" w:type="dxa"/>
          </w:tcPr>
          <w:p w:rsidR="00343CC4" w:rsidRDefault="00343CC4">
            <w:pPr>
              <w:pStyle w:val="TableParagraph"/>
              <w:rPr>
                <w:sz w:val="24"/>
              </w:rPr>
            </w:pPr>
          </w:p>
        </w:tc>
        <w:tc>
          <w:tcPr>
            <w:tcW w:w="8979" w:type="dxa"/>
            <w:gridSpan w:val="4"/>
          </w:tcPr>
          <w:p w:rsidR="00343CC4" w:rsidRDefault="00487E66">
            <w:pPr>
              <w:pStyle w:val="TableParagraph"/>
              <w:spacing w:line="275" w:lineRule="exact"/>
              <w:ind w:left="107"/>
              <w:rPr>
                <w:b/>
                <w:sz w:val="24"/>
              </w:rPr>
            </w:pPr>
            <w:r>
              <w:rPr>
                <w:b/>
                <w:sz w:val="24"/>
              </w:rPr>
              <w:t>12.</w:t>
            </w:r>
            <w:r>
              <w:rPr>
                <w:b/>
                <w:spacing w:val="-7"/>
                <w:sz w:val="24"/>
              </w:rPr>
              <w:t xml:space="preserve"> </w:t>
            </w:r>
            <w:r>
              <w:rPr>
                <w:b/>
                <w:sz w:val="24"/>
              </w:rPr>
              <w:t>Дополнительный</w:t>
            </w:r>
            <w:r>
              <w:rPr>
                <w:b/>
                <w:spacing w:val="-5"/>
                <w:sz w:val="24"/>
              </w:rPr>
              <w:t xml:space="preserve"> </w:t>
            </w:r>
            <w:r>
              <w:rPr>
                <w:b/>
                <w:sz w:val="24"/>
              </w:rPr>
              <w:t>модуль</w:t>
            </w:r>
            <w:r>
              <w:rPr>
                <w:b/>
                <w:spacing w:val="-4"/>
                <w:sz w:val="24"/>
              </w:rPr>
              <w:t xml:space="preserve"> </w:t>
            </w:r>
            <w:r>
              <w:rPr>
                <w:b/>
                <w:sz w:val="24"/>
              </w:rPr>
              <w:t>«Студенческий</w:t>
            </w:r>
            <w:r>
              <w:rPr>
                <w:b/>
                <w:spacing w:val="-5"/>
                <w:sz w:val="24"/>
              </w:rPr>
              <w:t xml:space="preserve"> </w:t>
            </w:r>
            <w:r>
              <w:rPr>
                <w:b/>
                <w:sz w:val="24"/>
              </w:rPr>
              <w:t>Спортивный</w:t>
            </w:r>
            <w:r>
              <w:rPr>
                <w:b/>
                <w:spacing w:val="-3"/>
                <w:sz w:val="24"/>
              </w:rPr>
              <w:t xml:space="preserve"> </w:t>
            </w:r>
            <w:r>
              <w:rPr>
                <w:b/>
                <w:spacing w:val="-2"/>
                <w:sz w:val="24"/>
              </w:rPr>
              <w:t>клуб»</w:t>
            </w:r>
          </w:p>
        </w:tc>
      </w:tr>
      <w:tr w:rsidR="00343CC4">
        <w:trPr>
          <w:trHeight w:val="2538"/>
        </w:trPr>
        <w:tc>
          <w:tcPr>
            <w:tcW w:w="550" w:type="dxa"/>
          </w:tcPr>
          <w:p w:rsidR="00343CC4" w:rsidRDefault="00487E66">
            <w:pPr>
              <w:pStyle w:val="TableParagraph"/>
              <w:spacing w:line="270" w:lineRule="exact"/>
              <w:ind w:left="107"/>
              <w:rPr>
                <w:sz w:val="24"/>
              </w:rPr>
            </w:pPr>
            <w:r>
              <w:rPr>
                <w:spacing w:val="-10"/>
                <w:sz w:val="24"/>
              </w:rPr>
              <w:t>1</w:t>
            </w:r>
          </w:p>
        </w:tc>
        <w:tc>
          <w:tcPr>
            <w:tcW w:w="4270" w:type="dxa"/>
          </w:tcPr>
          <w:p w:rsidR="00343CC4" w:rsidRDefault="00487E66">
            <w:pPr>
              <w:pStyle w:val="TableParagraph"/>
              <w:spacing w:line="276" w:lineRule="auto"/>
              <w:ind w:left="107" w:right="96"/>
              <w:jc w:val="both"/>
              <w:rPr>
                <w:sz w:val="24"/>
              </w:rPr>
            </w:pPr>
            <w:r>
              <w:rPr>
                <w:sz w:val="24"/>
              </w:rPr>
              <w:t xml:space="preserve">Подготовка и участие команды </w:t>
            </w:r>
            <w:r w:rsidR="00764F3F">
              <w:t>техникум</w:t>
            </w:r>
            <w:r>
              <w:rPr>
                <w:sz w:val="24"/>
              </w:rPr>
              <w:t>а в спортивной Спартакиаде CПO</w:t>
            </w:r>
            <w:r>
              <w:rPr>
                <w:spacing w:val="40"/>
                <w:sz w:val="24"/>
              </w:rPr>
              <w:t xml:space="preserve"> </w:t>
            </w:r>
            <w:r>
              <w:rPr>
                <w:sz w:val="24"/>
              </w:rPr>
              <w:t>202</w:t>
            </w:r>
            <w:r w:rsidR="00136213">
              <w:rPr>
                <w:sz w:val="24"/>
              </w:rPr>
              <w:t>6</w:t>
            </w:r>
            <w:r>
              <w:rPr>
                <w:sz w:val="24"/>
              </w:rPr>
              <w:t>-202</w:t>
            </w:r>
            <w:r w:rsidR="00136213">
              <w:rPr>
                <w:sz w:val="24"/>
              </w:rPr>
              <w:t>7</w:t>
            </w:r>
            <w:r>
              <w:rPr>
                <w:sz w:val="24"/>
              </w:rPr>
              <w:t xml:space="preserve"> «Молодежь за здоровый</w:t>
            </w:r>
            <w:r>
              <w:rPr>
                <w:spacing w:val="40"/>
                <w:sz w:val="24"/>
              </w:rPr>
              <w:t xml:space="preserve"> </w:t>
            </w:r>
            <w:r>
              <w:rPr>
                <w:sz w:val="24"/>
              </w:rPr>
              <w:t>образ жизни»:</w:t>
            </w:r>
          </w:p>
          <w:p w:rsidR="00343CC4" w:rsidRDefault="00487E66">
            <w:pPr>
              <w:pStyle w:val="TableParagraph"/>
              <w:spacing w:line="276" w:lineRule="auto"/>
              <w:ind w:left="107" w:right="94"/>
              <w:jc w:val="both"/>
              <w:rPr>
                <w:sz w:val="24"/>
              </w:rPr>
            </w:pPr>
            <w:r>
              <w:rPr>
                <w:sz w:val="24"/>
              </w:rPr>
              <w:t>Дартс; Шахматы; Настольный теннис; Легкая атлетика; Перетягивание каната;</w:t>
            </w:r>
            <w:r>
              <w:rPr>
                <w:spacing w:val="67"/>
                <w:w w:val="150"/>
                <w:sz w:val="24"/>
              </w:rPr>
              <w:t xml:space="preserve">  </w:t>
            </w:r>
            <w:r>
              <w:rPr>
                <w:sz w:val="24"/>
              </w:rPr>
              <w:t>Гирьевой</w:t>
            </w:r>
            <w:r>
              <w:rPr>
                <w:spacing w:val="69"/>
                <w:w w:val="150"/>
                <w:sz w:val="24"/>
              </w:rPr>
              <w:t xml:space="preserve"> </w:t>
            </w:r>
            <w:r>
              <w:rPr>
                <w:sz w:val="24"/>
              </w:rPr>
              <w:t>спорт;</w:t>
            </w:r>
            <w:r>
              <w:rPr>
                <w:spacing w:val="69"/>
                <w:w w:val="150"/>
                <w:sz w:val="24"/>
              </w:rPr>
              <w:t xml:space="preserve"> </w:t>
            </w:r>
            <w:r>
              <w:rPr>
                <w:spacing w:val="-2"/>
                <w:sz w:val="24"/>
              </w:rPr>
              <w:t>Волейбол;</w:t>
            </w:r>
          </w:p>
          <w:p w:rsidR="00343CC4" w:rsidRDefault="00487E66">
            <w:pPr>
              <w:pStyle w:val="TableParagraph"/>
              <w:ind w:left="107"/>
              <w:jc w:val="both"/>
              <w:rPr>
                <w:sz w:val="24"/>
              </w:rPr>
            </w:pPr>
            <w:r>
              <w:rPr>
                <w:sz w:val="24"/>
              </w:rPr>
              <w:t>Уличный</w:t>
            </w:r>
            <w:r>
              <w:rPr>
                <w:spacing w:val="-5"/>
                <w:sz w:val="24"/>
              </w:rPr>
              <w:t xml:space="preserve"> </w:t>
            </w:r>
            <w:r>
              <w:rPr>
                <w:sz w:val="24"/>
              </w:rPr>
              <w:t>баскетбол;</w:t>
            </w:r>
            <w:r>
              <w:rPr>
                <w:spacing w:val="-2"/>
                <w:sz w:val="24"/>
              </w:rPr>
              <w:t xml:space="preserve"> </w:t>
            </w:r>
            <w:r>
              <w:rPr>
                <w:sz w:val="24"/>
              </w:rPr>
              <w:t>Мини-</w:t>
            </w:r>
            <w:r>
              <w:rPr>
                <w:spacing w:val="-2"/>
                <w:sz w:val="24"/>
              </w:rPr>
              <w:t>футбол</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6" w:lineRule="auto"/>
              <w:ind w:left="106" w:right="272"/>
              <w:rPr>
                <w:sz w:val="24"/>
              </w:rPr>
            </w:pPr>
            <w:r>
              <w:rPr>
                <w:sz w:val="24"/>
              </w:rPr>
              <w:t>в</w:t>
            </w:r>
            <w:r>
              <w:rPr>
                <w:spacing w:val="-15"/>
                <w:sz w:val="24"/>
              </w:rPr>
              <w:t xml:space="preserve"> </w:t>
            </w:r>
            <w:r>
              <w:rPr>
                <w:sz w:val="24"/>
              </w:rPr>
              <w:t xml:space="preserve">течение </w:t>
            </w:r>
            <w:r>
              <w:rPr>
                <w:spacing w:val="-4"/>
                <w:sz w:val="24"/>
              </w:rPr>
              <w:t>года</w:t>
            </w:r>
          </w:p>
        </w:tc>
        <w:tc>
          <w:tcPr>
            <w:tcW w:w="2156" w:type="dxa"/>
          </w:tcPr>
          <w:p w:rsidR="00343CC4" w:rsidRDefault="00487E66">
            <w:pPr>
              <w:pStyle w:val="TableParagraph"/>
              <w:spacing w:line="276" w:lineRule="auto"/>
              <w:ind w:left="107" w:right="231"/>
              <w:rPr>
                <w:sz w:val="24"/>
              </w:rPr>
            </w:pPr>
            <w:r>
              <w:rPr>
                <w:spacing w:val="-2"/>
                <w:sz w:val="24"/>
              </w:rPr>
              <w:t xml:space="preserve">Руководитель </w:t>
            </w:r>
            <w:r>
              <w:rPr>
                <w:spacing w:val="-4"/>
                <w:sz w:val="24"/>
              </w:rPr>
              <w:t>ССК</w:t>
            </w:r>
          </w:p>
        </w:tc>
      </w:tr>
      <w:tr w:rsidR="00343CC4">
        <w:trPr>
          <w:trHeight w:val="834"/>
        </w:trPr>
        <w:tc>
          <w:tcPr>
            <w:tcW w:w="550" w:type="dxa"/>
          </w:tcPr>
          <w:p w:rsidR="00343CC4" w:rsidRDefault="00487E66">
            <w:pPr>
              <w:pStyle w:val="TableParagraph"/>
              <w:spacing w:line="270" w:lineRule="exact"/>
              <w:ind w:left="107"/>
              <w:rPr>
                <w:sz w:val="24"/>
              </w:rPr>
            </w:pPr>
            <w:r>
              <w:rPr>
                <w:spacing w:val="-10"/>
                <w:sz w:val="24"/>
              </w:rPr>
              <w:t>2</w:t>
            </w:r>
          </w:p>
        </w:tc>
        <w:tc>
          <w:tcPr>
            <w:tcW w:w="4270" w:type="dxa"/>
          </w:tcPr>
          <w:p w:rsidR="00343CC4" w:rsidRDefault="00487E66">
            <w:pPr>
              <w:pStyle w:val="TableParagraph"/>
              <w:tabs>
                <w:tab w:val="left" w:pos="1832"/>
              </w:tabs>
              <w:spacing w:line="270" w:lineRule="exact"/>
              <w:ind w:left="107"/>
              <w:rPr>
                <w:sz w:val="24"/>
              </w:rPr>
            </w:pPr>
            <w:r>
              <w:rPr>
                <w:sz w:val="24"/>
              </w:rPr>
              <w:t>Подготовка</w:t>
            </w:r>
            <w:r>
              <w:rPr>
                <w:spacing w:val="39"/>
                <w:sz w:val="24"/>
              </w:rPr>
              <w:t xml:space="preserve">  </w:t>
            </w:r>
            <w:r>
              <w:rPr>
                <w:spacing w:val="-10"/>
                <w:sz w:val="24"/>
              </w:rPr>
              <w:t>и</w:t>
            </w:r>
            <w:r>
              <w:rPr>
                <w:sz w:val="24"/>
              </w:rPr>
              <w:tab/>
              <w:t>участие</w:t>
            </w:r>
            <w:r>
              <w:rPr>
                <w:spacing w:val="36"/>
                <w:sz w:val="24"/>
              </w:rPr>
              <w:t xml:space="preserve">  </w:t>
            </w:r>
            <w:r>
              <w:rPr>
                <w:sz w:val="24"/>
              </w:rPr>
              <w:t>студентов</w:t>
            </w:r>
            <w:r>
              <w:rPr>
                <w:spacing w:val="37"/>
                <w:sz w:val="24"/>
              </w:rPr>
              <w:t xml:space="preserve">  </w:t>
            </w:r>
            <w:r>
              <w:rPr>
                <w:spacing w:val="-10"/>
                <w:sz w:val="24"/>
              </w:rPr>
              <w:t>в</w:t>
            </w:r>
          </w:p>
          <w:p w:rsidR="00343CC4" w:rsidRDefault="00487E66">
            <w:pPr>
              <w:pStyle w:val="TableParagraph"/>
              <w:spacing w:before="41"/>
              <w:ind w:left="107"/>
              <w:rPr>
                <w:sz w:val="24"/>
              </w:rPr>
            </w:pPr>
            <w:r>
              <w:rPr>
                <w:sz w:val="24"/>
              </w:rPr>
              <w:t>«Kpocce</w:t>
            </w:r>
            <w:r>
              <w:rPr>
                <w:spacing w:val="-5"/>
                <w:sz w:val="24"/>
              </w:rPr>
              <w:t xml:space="preserve"> </w:t>
            </w:r>
            <w:r>
              <w:rPr>
                <w:spacing w:val="-2"/>
                <w:sz w:val="24"/>
              </w:rPr>
              <w:t>нации»</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сентябрь</w:t>
            </w:r>
          </w:p>
        </w:tc>
        <w:tc>
          <w:tcPr>
            <w:tcW w:w="2156" w:type="dxa"/>
          </w:tcPr>
          <w:p w:rsidR="00343CC4" w:rsidRDefault="00487E66">
            <w:pPr>
              <w:pStyle w:val="TableParagraph"/>
              <w:spacing w:line="276" w:lineRule="auto"/>
              <w:ind w:left="107" w:right="231"/>
              <w:rPr>
                <w:sz w:val="24"/>
              </w:rPr>
            </w:pPr>
            <w:r>
              <w:rPr>
                <w:spacing w:val="-2"/>
                <w:sz w:val="24"/>
              </w:rPr>
              <w:t xml:space="preserve">Руководитель </w:t>
            </w:r>
            <w:r>
              <w:rPr>
                <w:spacing w:val="-4"/>
                <w:sz w:val="24"/>
              </w:rPr>
              <w:t>ССК</w:t>
            </w:r>
          </w:p>
        </w:tc>
      </w:tr>
      <w:tr w:rsidR="00343CC4">
        <w:trPr>
          <w:trHeight w:val="1151"/>
        </w:trPr>
        <w:tc>
          <w:tcPr>
            <w:tcW w:w="550" w:type="dxa"/>
          </w:tcPr>
          <w:p w:rsidR="00343CC4" w:rsidRDefault="00487E66">
            <w:pPr>
              <w:pStyle w:val="TableParagraph"/>
              <w:spacing w:line="270" w:lineRule="exact"/>
              <w:ind w:left="107"/>
              <w:rPr>
                <w:sz w:val="24"/>
              </w:rPr>
            </w:pPr>
            <w:r>
              <w:rPr>
                <w:spacing w:val="-10"/>
                <w:sz w:val="24"/>
              </w:rPr>
              <w:t>3</w:t>
            </w:r>
          </w:p>
        </w:tc>
        <w:tc>
          <w:tcPr>
            <w:tcW w:w="4270" w:type="dxa"/>
          </w:tcPr>
          <w:p w:rsidR="00343CC4" w:rsidRDefault="00487E66">
            <w:pPr>
              <w:pStyle w:val="TableParagraph"/>
              <w:tabs>
                <w:tab w:val="left" w:pos="2168"/>
                <w:tab w:val="left" w:pos="3702"/>
              </w:tabs>
              <w:spacing w:line="276" w:lineRule="auto"/>
              <w:ind w:left="107" w:right="96"/>
              <w:rPr>
                <w:sz w:val="24"/>
              </w:rPr>
            </w:pPr>
            <w:r>
              <w:rPr>
                <w:sz w:val="24"/>
              </w:rPr>
              <w:t xml:space="preserve">Сбор заявок для сдачи обучающимися </w:t>
            </w:r>
            <w:r>
              <w:rPr>
                <w:spacing w:val="-2"/>
                <w:sz w:val="24"/>
              </w:rPr>
              <w:t>Всероссийского</w:t>
            </w:r>
            <w:r>
              <w:rPr>
                <w:sz w:val="24"/>
              </w:rPr>
              <w:tab/>
            </w:r>
            <w:r>
              <w:rPr>
                <w:spacing w:val="-2"/>
                <w:sz w:val="24"/>
              </w:rPr>
              <w:t>Комплекса</w:t>
            </w:r>
            <w:r>
              <w:rPr>
                <w:sz w:val="24"/>
              </w:rPr>
              <w:tab/>
            </w:r>
            <w:r>
              <w:rPr>
                <w:spacing w:val="-4"/>
                <w:sz w:val="24"/>
              </w:rPr>
              <w:t xml:space="preserve">ГТО </w:t>
            </w:r>
            <w:r>
              <w:rPr>
                <w:sz w:val="24"/>
              </w:rPr>
              <w:t>Сдача норматива ГТО</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октябрь</w:t>
            </w:r>
          </w:p>
        </w:tc>
        <w:tc>
          <w:tcPr>
            <w:tcW w:w="2156" w:type="dxa"/>
          </w:tcPr>
          <w:p w:rsidR="00343CC4" w:rsidRDefault="00487E66">
            <w:pPr>
              <w:pStyle w:val="TableParagraph"/>
              <w:spacing w:line="276" w:lineRule="auto"/>
              <w:ind w:left="107"/>
              <w:rPr>
                <w:sz w:val="24"/>
              </w:rPr>
            </w:pPr>
            <w:r>
              <w:rPr>
                <w:spacing w:val="-2"/>
                <w:sz w:val="24"/>
              </w:rPr>
              <w:t>Руководитель физического воспитания</w:t>
            </w:r>
          </w:p>
        </w:tc>
      </w:tr>
      <w:tr w:rsidR="00343CC4">
        <w:trPr>
          <w:trHeight w:val="834"/>
        </w:trPr>
        <w:tc>
          <w:tcPr>
            <w:tcW w:w="550" w:type="dxa"/>
          </w:tcPr>
          <w:p w:rsidR="00343CC4" w:rsidRDefault="00764F3F">
            <w:pPr>
              <w:pStyle w:val="TableParagraph"/>
              <w:spacing w:line="270" w:lineRule="exact"/>
              <w:ind w:left="107"/>
              <w:rPr>
                <w:sz w:val="24"/>
              </w:rPr>
            </w:pPr>
            <w:r>
              <w:rPr>
                <w:spacing w:val="-10"/>
                <w:sz w:val="24"/>
              </w:rPr>
              <w:t>4</w:t>
            </w:r>
          </w:p>
        </w:tc>
        <w:tc>
          <w:tcPr>
            <w:tcW w:w="4270" w:type="dxa"/>
          </w:tcPr>
          <w:p w:rsidR="00343CC4" w:rsidRDefault="00487E66">
            <w:pPr>
              <w:pStyle w:val="TableParagraph"/>
              <w:spacing w:line="270" w:lineRule="exact"/>
              <w:ind w:left="107"/>
              <w:rPr>
                <w:sz w:val="24"/>
              </w:rPr>
            </w:pPr>
            <w:r>
              <w:rPr>
                <w:sz w:val="24"/>
              </w:rPr>
              <w:t>Первенство</w:t>
            </w:r>
            <w:r>
              <w:rPr>
                <w:spacing w:val="-1"/>
                <w:sz w:val="24"/>
              </w:rPr>
              <w:t xml:space="preserve"> </w:t>
            </w:r>
            <w:r w:rsidR="00764F3F">
              <w:t>техникум</w:t>
            </w:r>
            <w:r>
              <w:rPr>
                <w:sz w:val="24"/>
              </w:rPr>
              <w:t>а</w:t>
            </w:r>
            <w:r>
              <w:rPr>
                <w:spacing w:val="-2"/>
                <w:sz w:val="24"/>
              </w:rPr>
              <w:t xml:space="preserve"> </w:t>
            </w:r>
            <w:r>
              <w:rPr>
                <w:sz w:val="24"/>
              </w:rPr>
              <w:t>по</w:t>
            </w:r>
            <w:r>
              <w:rPr>
                <w:spacing w:val="1"/>
                <w:sz w:val="24"/>
              </w:rPr>
              <w:t xml:space="preserve"> </w:t>
            </w:r>
            <w:r>
              <w:rPr>
                <w:spacing w:val="-2"/>
                <w:sz w:val="24"/>
              </w:rPr>
              <w:t>шахматам</w:t>
            </w:r>
          </w:p>
        </w:tc>
        <w:tc>
          <w:tcPr>
            <w:tcW w:w="1184" w:type="dxa"/>
          </w:tcPr>
          <w:p w:rsidR="00343CC4" w:rsidRDefault="00487E66">
            <w:pPr>
              <w:pStyle w:val="TableParagraph"/>
              <w:spacing w:line="270" w:lineRule="exact"/>
              <w:ind w:left="107"/>
              <w:rPr>
                <w:sz w:val="24"/>
              </w:rPr>
            </w:pPr>
            <w:r>
              <w:rPr>
                <w:spacing w:val="-10"/>
                <w:sz w:val="24"/>
              </w:rPr>
              <w:t>1</w:t>
            </w:r>
          </w:p>
        </w:tc>
        <w:tc>
          <w:tcPr>
            <w:tcW w:w="1369" w:type="dxa"/>
          </w:tcPr>
          <w:p w:rsidR="00343CC4" w:rsidRDefault="00487E66">
            <w:pPr>
              <w:pStyle w:val="TableParagraph"/>
              <w:spacing w:line="270" w:lineRule="exact"/>
              <w:ind w:left="106"/>
              <w:rPr>
                <w:sz w:val="24"/>
              </w:rPr>
            </w:pPr>
            <w:r>
              <w:rPr>
                <w:spacing w:val="-2"/>
                <w:sz w:val="24"/>
              </w:rPr>
              <w:t>декабрь</w:t>
            </w:r>
          </w:p>
        </w:tc>
        <w:tc>
          <w:tcPr>
            <w:tcW w:w="2156" w:type="dxa"/>
          </w:tcPr>
          <w:p w:rsidR="00343CC4" w:rsidRDefault="00487E66">
            <w:pPr>
              <w:pStyle w:val="TableParagraph"/>
              <w:spacing w:line="278" w:lineRule="auto"/>
              <w:ind w:left="107" w:right="231"/>
              <w:rPr>
                <w:sz w:val="24"/>
              </w:rPr>
            </w:pPr>
            <w:r>
              <w:rPr>
                <w:spacing w:val="-2"/>
                <w:sz w:val="24"/>
              </w:rPr>
              <w:t xml:space="preserve">Руководитель </w:t>
            </w:r>
            <w:r>
              <w:rPr>
                <w:spacing w:val="-4"/>
                <w:sz w:val="24"/>
              </w:rPr>
              <w:t>ССК</w:t>
            </w:r>
          </w:p>
        </w:tc>
      </w:tr>
      <w:tr w:rsidR="00343CC4">
        <w:trPr>
          <w:trHeight w:val="834"/>
        </w:trPr>
        <w:tc>
          <w:tcPr>
            <w:tcW w:w="550" w:type="dxa"/>
          </w:tcPr>
          <w:p w:rsidR="00343CC4" w:rsidRDefault="00764F3F">
            <w:pPr>
              <w:pStyle w:val="TableParagraph"/>
              <w:spacing w:line="270" w:lineRule="exact"/>
              <w:ind w:left="107"/>
              <w:rPr>
                <w:sz w:val="24"/>
              </w:rPr>
            </w:pPr>
            <w:r>
              <w:rPr>
                <w:spacing w:val="-10"/>
                <w:sz w:val="24"/>
              </w:rPr>
              <w:t>5</w:t>
            </w:r>
          </w:p>
        </w:tc>
        <w:tc>
          <w:tcPr>
            <w:tcW w:w="4270" w:type="dxa"/>
          </w:tcPr>
          <w:p w:rsidR="00343CC4" w:rsidRDefault="00487E66">
            <w:pPr>
              <w:pStyle w:val="TableParagraph"/>
              <w:spacing w:line="270" w:lineRule="exact"/>
              <w:ind w:left="107"/>
              <w:rPr>
                <w:sz w:val="24"/>
              </w:rPr>
            </w:pPr>
            <w:r>
              <w:rPr>
                <w:sz w:val="24"/>
              </w:rPr>
              <w:t>Первенство</w:t>
            </w:r>
            <w:r>
              <w:rPr>
                <w:spacing w:val="-1"/>
                <w:sz w:val="24"/>
              </w:rPr>
              <w:t xml:space="preserve"> </w:t>
            </w:r>
            <w:r w:rsidR="00764F3F">
              <w:t>техникум</w:t>
            </w:r>
            <w:r>
              <w:rPr>
                <w:sz w:val="24"/>
              </w:rPr>
              <w:t>а</w:t>
            </w:r>
            <w:r>
              <w:rPr>
                <w:spacing w:val="-2"/>
                <w:sz w:val="24"/>
              </w:rPr>
              <w:t xml:space="preserve"> </w:t>
            </w:r>
            <w:r>
              <w:rPr>
                <w:sz w:val="24"/>
              </w:rPr>
              <w:t>по</w:t>
            </w:r>
            <w:r>
              <w:rPr>
                <w:spacing w:val="1"/>
                <w:sz w:val="24"/>
              </w:rPr>
              <w:t xml:space="preserve"> </w:t>
            </w:r>
            <w:r>
              <w:rPr>
                <w:spacing w:val="-2"/>
                <w:sz w:val="24"/>
              </w:rPr>
              <w:t>волейболу</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февраль</w:t>
            </w:r>
          </w:p>
        </w:tc>
        <w:tc>
          <w:tcPr>
            <w:tcW w:w="2156" w:type="dxa"/>
          </w:tcPr>
          <w:p w:rsidR="00343CC4" w:rsidRDefault="00487E66">
            <w:pPr>
              <w:pStyle w:val="TableParagraph"/>
              <w:spacing w:line="276" w:lineRule="auto"/>
              <w:ind w:left="107" w:right="231"/>
              <w:rPr>
                <w:sz w:val="24"/>
              </w:rPr>
            </w:pPr>
            <w:r>
              <w:rPr>
                <w:spacing w:val="-2"/>
                <w:sz w:val="24"/>
              </w:rPr>
              <w:t xml:space="preserve">Руководитель </w:t>
            </w:r>
            <w:r>
              <w:rPr>
                <w:spacing w:val="-4"/>
                <w:sz w:val="24"/>
              </w:rPr>
              <w:t>ССК</w:t>
            </w:r>
          </w:p>
        </w:tc>
      </w:tr>
    </w:tbl>
    <w:p w:rsidR="00343CC4" w:rsidRDefault="00343CC4">
      <w:pPr>
        <w:pStyle w:val="TableParagraph"/>
        <w:spacing w:line="276" w:lineRule="auto"/>
        <w:rPr>
          <w:sz w:val="24"/>
        </w:rPr>
        <w:sectPr w:rsidR="00343CC4">
          <w:headerReference w:type="default" r:id="rId604"/>
          <w:footerReference w:type="default" r:id="rId605"/>
          <w:pgSz w:w="11910" w:h="16840"/>
          <w:pgMar w:top="1160" w:right="283" w:bottom="280" w:left="850" w:header="710" w:footer="0" w:gutter="0"/>
          <w:cols w:space="720"/>
        </w:sectPr>
      </w:pPr>
    </w:p>
    <w:p w:rsidR="00343CC4" w:rsidRDefault="00343CC4">
      <w:pPr>
        <w:pStyle w:val="a3"/>
        <w:spacing w:before="7"/>
        <w:rPr>
          <w:b/>
          <w:sz w:val="7"/>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70"/>
        <w:gridCol w:w="1184"/>
        <w:gridCol w:w="1369"/>
        <w:gridCol w:w="2156"/>
      </w:tblGrid>
      <w:tr w:rsidR="00343CC4">
        <w:trPr>
          <w:trHeight w:val="1153"/>
        </w:trPr>
        <w:tc>
          <w:tcPr>
            <w:tcW w:w="550" w:type="dxa"/>
          </w:tcPr>
          <w:p w:rsidR="00343CC4" w:rsidRDefault="00487E66">
            <w:pPr>
              <w:pStyle w:val="TableParagraph"/>
              <w:spacing w:line="273" w:lineRule="exact"/>
              <w:ind w:left="107"/>
              <w:rPr>
                <w:sz w:val="24"/>
              </w:rPr>
            </w:pPr>
            <w:r>
              <w:rPr>
                <w:spacing w:val="-10"/>
                <w:sz w:val="24"/>
              </w:rPr>
              <w:t>8</w:t>
            </w:r>
          </w:p>
        </w:tc>
        <w:tc>
          <w:tcPr>
            <w:tcW w:w="4270" w:type="dxa"/>
          </w:tcPr>
          <w:p w:rsidR="00343CC4" w:rsidRDefault="00487E66">
            <w:pPr>
              <w:pStyle w:val="TableParagraph"/>
              <w:tabs>
                <w:tab w:val="left" w:pos="1964"/>
                <w:tab w:val="left" w:pos="2615"/>
                <w:tab w:val="left" w:pos="3577"/>
              </w:tabs>
              <w:spacing w:line="276" w:lineRule="auto"/>
              <w:ind w:left="107" w:right="98"/>
              <w:rPr>
                <w:sz w:val="24"/>
              </w:rPr>
            </w:pPr>
            <w:r>
              <w:rPr>
                <w:spacing w:val="-2"/>
                <w:sz w:val="24"/>
              </w:rPr>
              <w:t>Соревнования</w:t>
            </w:r>
            <w:r>
              <w:rPr>
                <w:sz w:val="24"/>
              </w:rPr>
              <w:tab/>
            </w:r>
            <w:r>
              <w:rPr>
                <w:spacing w:val="-6"/>
                <w:sz w:val="24"/>
              </w:rPr>
              <w:t>по</w:t>
            </w:r>
            <w:r>
              <w:rPr>
                <w:sz w:val="24"/>
              </w:rPr>
              <w:tab/>
            </w:r>
            <w:r>
              <w:rPr>
                <w:spacing w:val="-2"/>
                <w:sz w:val="24"/>
              </w:rPr>
              <w:t>дартс</w:t>
            </w:r>
            <w:r>
              <w:rPr>
                <w:sz w:val="24"/>
              </w:rPr>
              <w:tab/>
            </w:r>
            <w:r>
              <w:rPr>
                <w:spacing w:val="-4"/>
                <w:sz w:val="24"/>
              </w:rPr>
              <w:t xml:space="preserve">среди </w:t>
            </w:r>
            <w:r>
              <w:rPr>
                <w:sz w:val="24"/>
              </w:rPr>
              <w:t>девушек, посвященные</w:t>
            </w:r>
            <w:r>
              <w:rPr>
                <w:spacing w:val="40"/>
                <w:sz w:val="24"/>
              </w:rPr>
              <w:t xml:space="preserve"> </w:t>
            </w:r>
            <w:r>
              <w:rPr>
                <w:sz w:val="24"/>
              </w:rPr>
              <w:t>8</w:t>
            </w:r>
            <w:r>
              <w:rPr>
                <w:spacing w:val="40"/>
                <w:sz w:val="24"/>
              </w:rPr>
              <w:t xml:space="preserve"> </w:t>
            </w:r>
            <w:r>
              <w:rPr>
                <w:sz w:val="24"/>
              </w:rPr>
              <w:t>марта</w:t>
            </w:r>
          </w:p>
        </w:tc>
        <w:tc>
          <w:tcPr>
            <w:tcW w:w="1184" w:type="dxa"/>
          </w:tcPr>
          <w:p w:rsidR="00343CC4" w:rsidRDefault="00487E66">
            <w:pPr>
              <w:pStyle w:val="TableParagraph"/>
              <w:spacing w:line="273"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3" w:lineRule="exact"/>
              <w:ind w:left="106"/>
              <w:rPr>
                <w:sz w:val="24"/>
              </w:rPr>
            </w:pPr>
            <w:r>
              <w:rPr>
                <w:spacing w:val="-4"/>
                <w:sz w:val="24"/>
              </w:rPr>
              <w:t>март</w:t>
            </w:r>
          </w:p>
        </w:tc>
        <w:tc>
          <w:tcPr>
            <w:tcW w:w="2156" w:type="dxa"/>
          </w:tcPr>
          <w:p w:rsidR="00343CC4" w:rsidRDefault="00487E66">
            <w:pPr>
              <w:pStyle w:val="TableParagraph"/>
              <w:spacing w:line="276" w:lineRule="auto"/>
              <w:ind w:left="107"/>
              <w:rPr>
                <w:sz w:val="24"/>
              </w:rPr>
            </w:pPr>
            <w:r>
              <w:rPr>
                <w:spacing w:val="-2"/>
                <w:sz w:val="24"/>
              </w:rPr>
              <w:t>Руководитель физического воспитания</w:t>
            </w:r>
          </w:p>
        </w:tc>
      </w:tr>
      <w:tr w:rsidR="00343CC4">
        <w:trPr>
          <w:trHeight w:val="1151"/>
        </w:trPr>
        <w:tc>
          <w:tcPr>
            <w:tcW w:w="550" w:type="dxa"/>
          </w:tcPr>
          <w:p w:rsidR="00343CC4" w:rsidRDefault="00487E66">
            <w:pPr>
              <w:pStyle w:val="TableParagraph"/>
              <w:spacing w:line="270" w:lineRule="exact"/>
              <w:ind w:left="107"/>
              <w:rPr>
                <w:sz w:val="24"/>
              </w:rPr>
            </w:pPr>
            <w:r>
              <w:rPr>
                <w:spacing w:val="-10"/>
                <w:sz w:val="24"/>
              </w:rPr>
              <w:t>9</w:t>
            </w:r>
          </w:p>
        </w:tc>
        <w:tc>
          <w:tcPr>
            <w:tcW w:w="4270" w:type="dxa"/>
          </w:tcPr>
          <w:p w:rsidR="00343CC4" w:rsidRDefault="00487E66">
            <w:pPr>
              <w:pStyle w:val="TableParagraph"/>
              <w:tabs>
                <w:tab w:val="left" w:pos="2816"/>
              </w:tabs>
              <w:spacing w:line="276" w:lineRule="auto"/>
              <w:ind w:left="107" w:right="96"/>
              <w:rPr>
                <w:sz w:val="24"/>
              </w:rPr>
            </w:pPr>
            <w:r>
              <w:rPr>
                <w:spacing w:val="-2"/>
                <w:sz w:val="24"/>
              </w:rPr>
              <w:t>«Подзарядка»,</w:t>
            </w:r>
            <w:r>
              <w:rPr>
                <w:sz w:val="24"/>
              </w:rPr>
              <w:tab/>
            </w:r>
            <w:r>
              <w:rPr>
                <w:spacing w:val="-2"/>
                <w:sz w:val="24"/>
              </w:rPr>
              <w:t xml:space="preserve">посвященная </w:t>
            </w:r>
            <w:r>
              <w:rPr>
                <w:sz w:val="24"/>
              </w:rPr>
              <w:t>Всероссийскому дню</w:t>
            </w:r>
          </w:p>
          <w:p w:rsidR="00343CC4" w:rsidRDefault="00487E66">
            <w:pPr>
              <w:pStyle w:val="TableParagraph"/>
              <w:spacing w:line="275" w:lineRule="exact"/>
              <w:ind w:left="107"/>
              <w:rPr>
                <w:sz w:val="24"/>
              </w:rPr>
            </w:pPr>
            <w:r>
              <w:rPr>
                <w:spacing w:val="-2"/>
                <w:sz w:val="24"/>
              </w:rPr>
              <w:t>здоровья</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2"/>
                <w:sz w:val="24"/>
              </w:rPr>
              <w:t>апрель</w:t>
            </w:r>
          </w:p>
        </w:tc>
        <w:tc>
          <w:tcPr>
            <w:tcW w:w="2156" w:type="dxa"/>
          </w:tcPr>
          <w:p w:rsidR="00343CC4" w:rsidRDefault="00487E66">
            <w:pPr>
              <w:pStyle w:val="TableParagraph"/>
              <w:spacing w:line="276" w:lineRule="auto"/>
              <w:ind w:left="107"/>
              <w:rPr>
                <w:sz w:val="24"/>
              </w:rPr>
            </w:pPr>
            <w:r>
              <w:rPr>
                <w:spacing w:val="-2"/>
                <w:sz w:val="24"/>
              </w:rPr>
              <w:t>Руководитель физического воспитания</w:t>
            </w:r>
          </w:p>
        </w:tc>
      </w:tr>
      <w:tr w:rsidR="00343CC4">
        <w:trPr>
          <w:trHeight w:val="952"/>
        </w:trPr>
        <w:tc>
          <w:tcPr>
            <w:tcW w:w="550" w:type="dxa"/>
          </w:tcPr>
          <w:p w:rsidR="00343CC4" w:rsidRDefault="00487E66">
            <w:pPr>
              <w:pStyle w:val="TableParagraph"/>
              <w:spacing w:line="270" w:lineRule="exact"/>
              <w:ind w:left="107"/>
              <w:rPr>
                <w:sz w:val="24"/>
              </w:rPr>
            </w:pPr>
            <w:r>
              <w:rPr>
                <w:spacing w:val="-5"/>
                <w:sz w:val="24"/>
              </w:rPr>
              <w:t>10</w:t>
            </w:r>
          </w:p>
        </w:tc>
        <w:tc>
          <w:tcPr>
            <w:tcW w:w="4270" w:type="dxa"/>
          </w:tcPr>
          <w:p w:rsidR="00343CC4" w:rsidRDefault="00487E66">
            <w:pPr>
              <w:pStyle w:val="TableParagraph"/>
              <w:spacing w:line="270" w:lineRule="exact"/>
              <w:ind w:left="107"/>
              <w:rPr>
                <w:sz w:val="24"/>
              </w:rPr>
            </w:pPr>
            <w:r>
              <w:rPr>
                <w:sz w:val="24"/>
              </w:rPr>
              <w:t>Первенство</w:t>
            </w:r>
            <w:r>
              <w:rPr>
                <w:spacing w:val="-1"/>
                <w:sz w:val="24"/>
              </w:rPr>
              <w:t xml:space="preserve"> </w:t>
            </w:r>
            <w:r w:rsidR="00764F3F">
              <w:t>техникум</w:t>
            </w:r>
            <w:r>
              <w:rPr>
                <w:sz w:val="24"/>
              </w:rPr>
              <w:t xml:space="preserve">а по </w:t>
            </w:r>
            <w:r>
              <w:rPr>
                <w:spacing w:val="-2"/>
                <w:sz w:val="24"/>
              </w:rPr>
              <w:t>футболу</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5"/>
                <w:sz w:val="24"/>
              </w:rPr>
              <w:t>май</w:t>
            </w:r>
          </w:p>
        </w:tc>
        <w:tc>
          <w:tcPr>
            <w:tcW w:w="2156" w:type="dxa"/>
          </w:tcPr>
          <w:p w:rsidR="00343CC4" w:rsidRDefault="00487E66">
            <w:pPr>
              <w:pStyle w:val="TableParagraph"/>
              <w:spacing w:line="276" w:lineRule="auto"/>
              <w:ind w:left="107"/>
              <w:rPr>
                <w:sz w:val="24"/>
              </w:rPr>
            </w:pPr>
            <w:r>
              <w:rPr>
                <w:spacing w:val="-2"/>
                <w:sz w:val="24"/>
              </w:rPr>
              <w:t>Руководитель физического</w:t>
            </w:r>
          </w:p>
          <w:p w:rsidR="00343CC4" w:rsidRDefault="00487E66">
            <w:pPr>
              <w:pStyle w:val="TableParagraph"/>
              <w:spacing w:line="275" w:lineRule="exact"/>
              <w:ind w:left="107"/>
              <w:rPr>
                <w:sz w:val="24"/>
              </w:rPr>
            </w:pPr>
            <w:r>
              <w:rPr>
                <w:spacing w:val="-2"/>
                <w:sz w:val="24"/>
              </w:rPr>
              <w:t>воспитания</w:t>
            </w:r>
          </w:p>
        </w:tc>
      </w:tr>
      <w:tr w:rsidR="00343CC4">
        <w:trPr>
          <w:trHeight w:val="1151"/>
        </w:trPr>
        <w:tc>
          <w:tcPr>
            <w:tcW w:w="550" w:type="dxa"/>
          </w:tcPr>
          <w:p w:rsidR="00343CC4" w:rsidRDefault="00487E66">
            <w:pPr>
              <w:pStyle w:val="TableParagraph"/>
              <w:spacing w:line="270" w:lineRule="exact"/>
              <w:ind w:left="107"/>
              <w:rPr>
                <w:sz w:val="24"/>
              </w:rPr>
            </w:pPr>
            <w:r>
              <w:rPr>
                <w:spacing w:val="-5"/>
                <w:sz w:val="24"/>
              </w:rPr>
              <w:t>11</w:t>
            </w:r>
          </w:p>
        </w:tc>
        <w:tc>
          <w:tcPr>
            <w:tcW w:w="4270" w:type="dxa"/>
          </w:tcPr>
          <w:p w:rsidR="00343CC4" w:rsidRDefault="00487E66">
            <w:pPr>
              <w:pStyle w:val="TableParagraph"/>
              <w:spacing w:line="270" w:lineRule="exact"/>
              <w:ind w:left="107"/>
              <w:rPr>
                <w:sz w:val="24"/>
              </w:rPr>
            </w:pPr>
            <w:r>
              <w:rPr>
                <w:sz w:val="24"/>
              </w:rPr>
              <w:t>День</w:t>
            </w:r>
            <w:r>
              <w:rPr>
                <w:spacing w:val="-2"/>
                <w:sz w:val="24"/>
              </w:rPr>
              <w:t xml:space="preserve"> Здоровья</w:t>
            </w:r>
          </w:p>
        </w:tc>
        <w:tc>
          <w:tcPr>
            <w:tcW w:w="1184" w:type="dxa"/>
          </w:tcPr>
          <w:p w:rsidR="00343CC4" w:rsidRDefault="00487E66">
            <w:pPr>
              <w:pStyle w:val="TableParagraph"/>
              <w:spacing w:line="270" w:lineRule="exact"/>
              <w:ind w:left="107"/>
              <w:rPr>
                <w:sz w:val="24"/>
              </w:rPr>
            </w:pPr>
            <w:r>
              <w:rPr>
                <w:spacing w:val="-2"/>
                <w:sz w:val="24"/>
              </w:rPr>
              <w:t>1-</w:t>
            </w:r>
            <w:r>
              <w:rPr>
                <w:spacing w:val="-10"/>
                <w:sz w:val="24"/>
              </w:rPr>
              <w:t>2</w:t>
            </w:r>
          </w:p>
        </w:tc>
        <w:tc>
          <w:tcPr>
            <w:tcW w:w="1369" w:type="dxa"/>
          </w:tcPr>
          <w:p w:rsidR="00343CC4" w:rsidRDefault="00487E66">
            <w:pPr>
              <w:pStyle w:val="TableParagraph"/>
              <w:spacing w:line="270" w:lineRule="exact"/>
              <w:ind w:left="106"/>
              <w:rPr>
                <w:sz w:val="24"/>
              </w:rPr>
            </w:pPr>
            <w:r>
              <w:rPr>
                <w:spacing w:val="-4"/>
                <w:sz w:val="24"/>
              </w:rPr>
              <w:t>июнь</w:t>
            </w:r>
          </w:p>
        </w:tc>
        <w:tc>
          <w:tcPr>
            <w:tcW w:w="2156" w:type="dxa"/>
          </w:tcPr>
          <w:p w:rsidR="00343CC4" w:rsidRDefault="00487E66">
            <w:pPr>
              <w:pStyle w:val="TableParagraph"/>
              <w:spacing w:line="276" w:lineRule="auto"/>
              <w:ind w:left="107"/>
              <w:rPr>
                <w:sz w:val="24"/>
              </w:rPr>
            </w:pPr>
            <w:r>
              <w:rPr>
                <w:spacing w:val="-2"/>
                <w:sz w:val="24"/>
              </w:rPr>
              <w:t>Руководитель Физического воспитания</w:t>
            </w:r>
          </w:p>
        </w:tc>
      </w:tr>
    </w:tbl>
    <w:p w:rsidR="00343CC4" w:rsidRDefault="00343CC4">
      <w:pPr>
        <w:pStyle w:val="a3"/>
        <w:spacing w:before="239"/>
        <w:rPr>
          <w:b/>
        </w:rPr>
      </w:pPr>
    </w:p>
    <w:p w:rsidR="00343CC4" w:rsidRDefault="00487E66">
      <w:pPr>
        <w:pStyle w:val="a3"/>
        <w:spacing w:line="276" w:lineRule="auto"/>
        <w:ind w:left="282" w:right="280" w:firstLine="708"/>
        <w:jc w:val="both"/>
        <w:rPr>
          <w:i/>
        </w:rPr>
      </w:pPr>
      <w:r>
        <w:t>В ходе планирования воспитательной деятельности учитываем воспитательный потенциал участия студентов в мероприятиях, проектах, конкурсах, акциях, проводимых на уровне Российской Федерации, в том числе, с учетом профессии</w:t>
      </w:r>
      <w:r>
        <w:rPr>
          <w:i/>
        </w:rPr>
        <w:t>:</w:t>
      </w:r>
    </w:p>
    <w:p w:rsidR="00CD3668" w:rsidRDefault="00487E66" w:rsidP="00CD3668">
      <w:pPr>
        <w:pStyle w:val="a3"/>
        <w:spacing w:before="200" w:line="448" w:lineRule="auto"/>
        <w:ind w:left="282" w:right="23"/>
      </w:pPr>
      <w:r>
        <w:t xml:space="preserve">Россия – страна возможностей </w:t>
      </w:r>
      <w:r>
        <w:rPr>
          <w:color w:val="0000FF"/>
          <w:u w:val="single" w:color="0000FF"/>
        </w:rPr>
        <w:t>https://rsv.ru/</w:t>
      </w:r>
      <w:r>
        <w:t xml:space="preserve">; </w:t>
      </w:r>
    </w:p>
    <w:p w:rsidR="00CD3668" w:rsidRDefault="00487E66" w:rsidP="00CD3668">
      <w:pPr>
        <w:pStyle w:val="a3"/>
        <w:spacing w:before="200" w:line="448" w:lineRule="auto"/>
        <w:ind w:left="282" w:right="23"/>
      </w:pPr>
      <w:r>
        <w:t xml:space="preserve">Российское общество «Знание» </w:t>
      </w:r>
      <w:hyperlink r:id="rId606" w:history="1">
        <w:r w:rsidR="00CD3668" w:rsidRPr="008C12E9">
          <w:rPr>
            <w:rStyle w:val="ac"/>
          </w:rPr>
          <w:t>https://znanierussia.ru/</w:t>
        </w:r>
      </w:hyperlink>
      <w:r>
        <w:t xml:space="preserve">; </w:t>
      </w:r>
    </w:p>
    <w:p w:rsidR="00CD3668" w:rsidRDefault="00487E66" w:rsidP="00CD3668">
      <w:pPr>
        <w:pStyle w:val="a3"/>
        <w:spacing w:before="200" w:line="448" w:lineRule="auto"/>
        <w:ind w:left="282" w:right="23"/>
      </w:pPr>
      <w:r>
        <w:t xml:space="preserve">Российский Союз Молодежи </w:t>
      </w:r>
      <w:r>
        <w:rPr>
          <w:color w:val="0000FF"/>
          <w:u w:val="single" w:color="0000FF"/>
        </w:rPr>
        <w:t>https://</w:t>
      </w:r>
      <w:hyperlink r:id="rId607">
        <w:r>
          <w:rPr>
            <w:color w:val="0000FF"/>
            <w:u w:val="single" w:color="0000FF"/>
          </w:rPr>
          <w:t>www.ruy.ru/</w:t>
        </w:r>
        <w:r>
          <w:t>;</w:t>
        </w:r>
      </w:hyperlink>
      <w:r>
        <w:t xml:space="preserve"> </w:t>
      </w:r>
    </w:p>
    <w:p w:rsidR="00CD3668" w:rsidRDefault="00487E66" w:rsidP="00CD3668">
      <w:pPr>
        <w:pStyle w:val="a3"/>
        <w:spacing w:before="200" w:line="448" w:lineRule="auto"/>
        <w:ind w:left="282" w:right="23"/>
      </w:pPr>
      <w:r>
        <w:t xml:space="preserve">Российское Содружество Колледжей </w:t>
      </w:r>
      <w:hyperlink r:id="rId608" w:history="1">
        <w:r w:rsidR="00CD3668" w:rsidRPr="008C12E9">
          <w:rPr>
            <w:rStyle w:val="ac"/>
          </w:rPr>
          <w:t>https://rosdk.ru/</w:t>
        </w:r>
      </w:hyperlink>
      <w:r>
        <w:t xml:space="preserve">; </w:t>
      </w:r>
    </w:p>
    <w:p w:rsidR="00CD3668" w:rsidRDefault="00487E66" w:rsidP="00CD3668">
      <w:pPr>
        <w:pStyle w:val="a3"/>
        <w:spacing w:before="200" w:line="448" w:lineRule="auto"/>
        <w:ind w:left="282" w:right="23"/>
      </w:pPr>
      <w:r>
        <w:t xml:space="preserve">Ассоциация Волонтерских Центров </w:t>
      </w:r>
      <w:hyperlink r:id="rId609" w:history="1">
        <w:r w:rsidR="00CD3668" w:rsidRPr="008C12E9">
          <w:rPr>
            <w:rStyle w:val="ac"/>
          </w:rPr>
          <w:t>https://авц.рф</w:t>
        </w:r>
      </w:hyperlink>
      <w:r>
        <w:t xml:space="preserve">; </w:t>
      </w:r>
    </w:p>
    <w:p w:rsidR="00343CC4" w:rsidRDefault="00487E66" w:rsidP="00CD3668">
      <w:pPr>
        <w:pStyle w:val="a3"/>
        <w:spacing w:before="200" w:line="448" w:lineRule="auto"/>
        <w:ind w:left="282" w:right="23"/>
      </w:pPr>
      <w:bookmarkStart w:id="12" w:name="_GoBack"/>
      <w:bookmarkEnd w:id="12"/>
      <w:r>
        <w:t>Всероссийский</w:t>
      </w:r>
      <w:r>
        <w:rPr>
          <w:spacing w:val="-11"/>
        </w:rPr>
        <w:t xml:space="preserve"> </w:t>
      </w:r>
      <w:r>
        <w:t>студенческий</w:t>
      </w:r>
      <w:r>
        <w:rPr>
          <w:spacing w:val="-11"/>
        </w:rPr>
        <w:t xml:space="preserve"> </w:t>
      </w:r>
      <w:r>
        <w:t>союз</w:t>
      </w:r>
      <w:r>
        <w:rPr>
          <w:spacing w:val="-11"/>
        </w:rPr>
        <w:t xml:space="preserve"> </w:t>
      </w:r>
      <w:r>
        <w:rPr>
          <w:color w:val="0000FF"/>
          <w:u w:val="single" w:color="0000FF"/>
        </w:rPr>
        <w:t>https://rosstudent.ru/</w:t>
      </w:r>
      <w:r>
        <w:t>;</w:t>
      </w:r>
    </w:p>
    <w:p w:rsidR="00343CC4" w:rsidRDefault="00487E66">
      <w:pPr>
        <w:pStyle w:val="a3"/>
        <w:spacing w:before="6"/>
        <w:ind w:left="282"/>
      </w:pPr>
      <w:r>
        <w:t>Институт</w:t>
      </w:r>
      <w:r>
        <w:rPr>
          <w:spacing w:val="-7"/>
        </w:rPr>
        <w:t xml:space="preserve"> </w:t>
      </w:r>
      <w:r>
        <w:t>развития</w:t>
      </w:r>
      <w:r>
        <w:rPr>
          <w:spacing w:val="-5"/>
        </w:rPr>
        <w:t xml:space="preserve"> </w:t>
      </w:r>
      <w:r>
        <w:t>профессионального</w:t>
      </w:r>
      <w:r>
        <w:rPr>
          <w:spacing w:val="-5"/>
        </w:rPr>
        <w:t xml:space="preserve"> </w:t>
      </w:r>
      <w:r>
        <w:t>образования</w:t>
      </w:r>
      <w:r>
        <w:rPr>
          <w:spacing w:val="-4"/>
        </w:rPr>
        <w:t xml:space="preserve"> </w:t>
      </w:r>
      <w:r>
        <w:rPr>
          <w:color w:val="0000FF"/>
          <w:spacing w:val="-2"/>
          <w:u w:val="single" w:color="0000FF"/>
        </w:rPr>
        <w:t>https://firpo.ru/</w:t>
      </w:r>
    </w:p>
    <w:p w:rsidR="00343CC4" w:rsidRDefault="00487E66">
      <w:pPr>
        <w:pStyle w:val="a3"/>
        <w:spacing w:before="243"/>
        <w:ind w:left="282"/>
      </w:pPr>
      <w:r>
        <w:t>«Большая</w:t>
      </w:r>
      <w:r>
        <w:rPr>
          <w:spacing w:val="-2"/>
        </w:rPr>
        <w:t xml:space="preserve"> </w:t>
      </w:r>
      <w:r>
        <w:t>перемена»</w:t>
      </w:r>
      <w:r>
        <w:rPr>
          <w:spacing w:val="-5"/>
        </w:rPr>
        <w:t xml:space="preserve"> </w:t>
      </w:r>
      <w:r>
        <w:rPr>
          <w:color w:val="0000FF"/>
          <w:spacing w:val="-2"/>
          <w:u w:val="single" w:color="0000FF"/>
        </w:rPr>
        <w:t>https://bolshayaperemena.online/</w:t>
      </w:r>
      <w:r>
        <w:rPr>
          <w:spacing w:val="-2"/>
        </w:rPr>
        <w:t>;</w:t>
      </w:r>
    </w:p>
    <w:p w:rsidR="00343CC4" w:rsidRDefault="00487E66">
      <w:pPr>
        <w:pStyle w:val="a3"/>
        <w:spacing w:before="240"/>
        <w:ind w:left="282"/>
      </w:pPr>
      <w:r>
        <w:t>«Лидеры</w:t>
      </w:r>
      <w:r>
        <w:rPr>
          <w:spacing w:val="-4"/>
        </w:rPr>
        <w:t xml:space="preserve"> </w:t>
      </w:r>
      <w:r>
        <w:t>России»</w:t>
      </w:r>
      <w:r>
        <w:rPr>
          <w:spacing w:val="-8"/>
        </w:rPr>
        <w:t xml:space="preserve"> </w:t>
      </w:r>
      <w:r>
        <w:rPr>
          <w:color w:val="0000FF"/>
          <w:spacing w:val="-2"/>
          <w:u w:val="single" w:color="0000FF"/>
        </w:rPr>
        <w:t>https://лидерыроссии.рф/</w:t>
      </w:r>
      <w:r>
        <w:rPr>
          <w:spacing w:val="-2"/>
        </w:rPr>
        <w:t>;</w:t>
      </w:r>
    </w:p>
    <w:p w:rsidR="00343CC4" w:rsidRDefault="00487E66">
      <w:pPr>
        <w:pStyle w:val="a3"/>
        <w:spacing w:before="242"/>
        <w:ind w:left="282"/>
        <w:rPr>
          <w:spacing w:val="-2"/>
        </w:rPr>
      </w:pPr>
      <w:r>
        <w:t>«Мы Вместе»</w:t>
      </w:r>
      <w:r>
        <w:rPr>
          <w:spacing w:val="-6"/>
        </w:rPr>
        <w:t xml:space="preserve"> </w:t>
      </w:r>
      <w:r>
        <w:t>(волонтерство)</w:t>
      </w:r>
      <w:r>
        <w:rPr>
          <w:spacing w:val="-1"/>
        </w:rPr>
        <w:t xml:space="preserve"> </w:t>
      </w:r>
      <w:hyperlink r:id="rId610" w:history="1">
        <w:r w:rsidR="00DC2167" w:rsidRPr="008C12E9">
          <w:rPr>
            <w:rStyle w:val="ac"/>
            <w:spacing w:val="-2"/>
          </w:rPr>
          <w:t>https://onf.ru</w:t>
        </w:r>
      </w:hyperlink>
      <w:r>
        <w:rPr>
          <w:spacing w:val="-2"/>
        </w:rPr>
        <w:t>;</w:t>
      </w:r>
    </w:p>
    <w:p w:rsidR="00DC2167" w:rsidRDefault="00DC2167">
      <w:pPr>
        <w:pStyle w:val="a3"/>
        <w:spacing w:before="242"/>
        <w:ind w:left="282"/>
      </w:pPr>
    </w:p>
    <w:p w:rsidR="00DC2167" w:rsidRDefault="00DC2167">
      <w:pPr>
        <w:pStyle w:val="a3"/>
        <w:spacing w:before="242"/>
        <w:ind w:left="282"/>
      </w:pPr>
    </w:p>
    <w:p w:rsidR="00DC2167" w:rsidRDefault="00DC2167">
      <w:pPr>
        <w:pStyle w:val="a3"/>
        <w:spacing w:before="242"/>
        <w:ind w:left="282"/>
      </w:pPr>
    </w:p>
    <w:p w:rsidR="00DC2167" w:rsidRDefault="00DC2167">
      <w:pPr>
        <w:pStyle w:val="a3"/>
        <w:spacing w:before="242"/>
        <w:ind w:left="282"/>
      </w:pPr>
    </w:p>
    <w:p w:rsidR="00DC2167" w:rsidRDefault="00DC2167">
      <w:pPr>
        <w:pStyle w:val="a3"/>
        <w:spacing w:before="242"/>
        <w:ind w:left="282"/>
      </w:pPr>
    </w:p>
    <w:p w:rsidR="00DC2167" w:rsidRDefault="00DC2167">
      <w:pPr>
        <w:pStyle w:val="a3"/>
        <w:spacing w:before="242"/>
        <w:ind w:left="282"/>
      </w:pPr>
    </w:p>
    <w:p w:rsidR="00DC2167" w:rsidRPr="00DC2167" w:rsidRDefault="00DC2167" w:rsidP="00DC2167">
      <w:pPr>
        <w:numPr>
          <w:ilvl w:val="0"/>
          <w:numId w:val="248"/>
        </w:numPr>
        <w:tabs>
          <w:tab w:val="left" w:pos="188"/>
        </w:tabs>
        <w:spacing w:before="64" w:line="274" w:lineRule="exact"/>
        <w:jc w:val="center"/>
        <w:outlineLvl w:val="0"/>
        <w:rPr>
          <w:b/>
          <w:bCs/>
          <w:sz w:val="24"/>
          <w:szCs w:val="24"/>
        </w:rPr>
      </w:pPr>
      <w:r w:rsidRPr="00DC2167">
        <w:rPr>
          <w:b/>
          <w:bCs/>
          <w:spacing w:val="-4"/>
          <w:sz w:val="24"/>
          <w:szCs w:val="24"/>
        </w:rPr>
        <w:t>ОЦЕНКА</w:t>
      </w:r>
      <w:r w:rsidRPr="00DC2167">
        <w:rPr>
          <w:b/>
          <w:bCs/>
          <w:spacing w:val="-6"/>
          <w:sz w:val="24"/>
          <w:szCs w:val="24"/>
        </w:rPr>
        <w:t xml:space="preserve"> </w:t>
      </w:r>
      <w:r w:rsidRPr="00DC2167">
        <w:rPr>
          <w:b/>
          <w:bCs/>
          <w:spacing w:val="-4"/>
          <w:sz w:val="24"/>
          <w:szCs w:val="24"/>
        </w:rPr>
        <w:t>РЕЗУЛЬТАТОВ</w:t>
      </w:r>
      <w:r w:rsidRPr="00DC2167">
        <w:rPr>
          <w:b/>
          <w:bCs/>
          <w:spacing w:val="-5"/>
          <w:sz w:val="24"/>
          <w:szCs w:val="24"/>
        </w:rPr>
        <w:t xml:space="preserve"> </w:t>
      </w:r>
      <w:r w:rsidRPr="00DC2167">
        <w:rPr>
          <w:b/>
          <w:bCs/>
          <w:spacing w:val="-4"/>
          <w:sz w:val="24"/>
          <w:szCs w:val="24"/>
        </w:rPr>
        <w:t>РЕАЛИЗАЦИИ</w:t>
      </w:r>
      <w:r w:rsidRPr="00DC2167">
        <w:rPr>
          <w:b/>
          <w:bCs/>
          <w:spacing w:val="-5"/>
          <w:sz w:val="24"/>
          <w:szCs w:val="24"/>
        </w:rPr>
        <w:t xml:space="preserve"> </w:t>
      </w:r>
      <w:r w:rsidRPr="00DC2167">
        <w:rPr>
          <w:b/>
          <w:bCs/>
          <w:spacing w:val="-4"/>
          <w:sz w:val="24"/>
          <w:szCs w:val="24"/>
        </w:rPr>
        <w:t>РАБОЧЕЙ</w:t>
      </w:r>
      <w:r w:rsidRPr="00DC2167">
        <w:rPr>
          <w:b/>
          <w:bCs/>
          <w:spacing w:val="-2"/>
          <w:sz w:val="24"/>
          <w:szCs w:val="24"/>
        </w:rPr>
        <w:t xml:space="preserve"> </w:t>
      </w:r>
      <w:r w:rsidRPr="00DC2167">
        <w:rPr>
          <w:b/>
          <w:bCs/>
          <w:spacing w:val="-4"/>
          <w:sz w:val="24"/>
          <w:szCs w:val="24"/>
        </w:rPr>
        <w:t>ПРОГРАММЫ</w:t>
      </w:r>
    </w:p>
    <w:p w:rsidR="00DC2167" w:rsidRPr="00DC2167" w:rsidRDefault="00DC2167" w:rsidP="00DC2167">
      <w:pPr>
        <w:spacing w:line="242" w:lineRule="auto"/>
        <w:ind w:left="14" w:firstLine="708"/>
        <w:rPr>
          <w:sz w:val="24"/>
          <w:szCs w:val="24"/>
        </w:rPr>
      </w:pPr>
      <w:r w:rsidRPr="00DC2167">
        <w:rPr>
          <w:sz w:val="24"/>
          <w:szCs w:val="24"/>
        </w:rPr>
        <w:t>Оценка эффективности реализации рабочей программы осуществляется методом итогового и текущего контроля.</w:t>
      </w:r>
    </w:p>
    <w:p w:rsidR="00DC2167" w:rsidRPr="00DC2167" w:rsidRDefault="00DC2167" w:rsidP="00DC2167">
      <w:pPr>
        <w:spacing w:line="275" w:lineRule="exact"/>
        <w:ind w:left="723"/>
        <w:rPr>
          <w:sz w:val="24"/>
          <w:szCs w:val="24"/>
        </w:rPr>
      </w:pPr>
      <w:r w:rsidRPr="00DC2167">
        <w:rPr>
          <w:sz w:val="24"/>
          <w:szCs w:val="24"/>
        </w:rPr>
        <w:t>Инструментарий</w:t>
      </w:r>
      <w:r w:rsidRPr="00DC2167">
        <w:rPr>
          <w:spacing w:val="-7"/>
          <w:sz w:val="24"/>
          <w:szCs w:val="24"/>
        </w:rPr>
        <w:t xml:space="preserve"> </w:t>
      </w:r>
      <w:r w:rsidRPr="00DC2167">
        <w:rPr>
          <w:sz w:val="24"/>
          <w:szCs w:val="24"/>
        </w:rPr>
        <w:t>проведения</w:t>
      </w:r>
      <w:r w:rsidRPr="00DC2167">
        <w:rPr>
          <w:spacing w:val="-6"/>
          <w:sz w:val="24"/>
          <w:szCs w:val="24"/>
        </w:rPr>
        <w:t xml:space="preserve"> </w:t>
      </w:r>
      <w:r w:rsidRPr="00DC2167">
        <w:rPr>
          <w:spacing w:val="-2"/>
          <w:sz w:val="24"/>
          <w:szCs w:val="24"/>
        </w:rPr>
        <w:t>контроля:</w:t>
      </w:r>
    </w:p>
    <w:p w:rsidR="00DC2167" w:rsidRPr="00DC2167" w:rsidRDefault="00DC2167" w:rsidP="00DC2167">
      <w:pPr>
        <w:numPr>
          <w:ilvl w:val="0"/>
          <w:numId w:val="247"/>
        </w:numPr>
        <w:tabs>
          <w:tab w:val="left" w:pos="735"/>
        </w:tabs>
        <w:spacing w:before="1"/>
        <w:rPr>
          <w:sz w:val="24"/>
        </w:rPr>
      </w:pPr>
      <w:r w:rsidRPr="00DC2167">
        <w:rPr>
          <w:sz w:val="24"/>
        </w:rPr>
        <w:t>Сбор</w:t>
      </w:r>
      <w:r w:rsidRPr="00DC2167">
        <w:rPr>
          <w:spacing w:val="-3"/>
          <w:sz w:val="24"/>
        </w:rPr>
        <w:t xml:space="preserve"> </w:t>
      </w:r>
      <w:r w:rsidRPr="00DC2167">
        <w:rPr>
          <w:sz w:val="24"/>
        </w:rPr>
        <w:t>и</w:t>
      </w:r>
      <w:r w:rsidRPr="00DC2167">
        <w:rPr>
          <w:spacing w:val="-1"/>
          <w:sz w:val="24"/>
        </w:rPr>
        <w:t xml:space="preserve"> </w:t>
      </w:r>
      <w:r w:rsidRPr="00DC2167">
        <w:rPr>
          <w:sz w:val="24"/>
        </w:rPr>
        <w:t>обработка</w:t>
      </w:r>
      <w:r w:rsidRPr="00DC2167">
        <w:rPr>
          <w:spacing w:val="-5"/>
          <w:sz w:val="24"/>
        </w:rPr>
        <w:t xml:space="preserve"> </w:t>
      </w:r>
      <w:r w:rsidRPr="00DC2167">
        <w:rPr>
          <w:sz w:val="24"/>
        </w:rPr>
        <w:t>информации</w:t>
      </w:r>
      <w:r w:rsidRPr="00DC2167">
        <w:rPr>
          <w:spacing w:val="-2"/>
          <w:sz w:val="24"/>
        </w:rPr>
        <w:t xml:space="preserve"> </w:t>
      </w:r>
      <w:r w:rsidRPr="00DC2167">
        <w:rPr>
          <w:sz w:val="24"/>
        </w:rPr>
        <w:t>по</w:t>
      </w:r>
      <w:r w:rsidRPr="00DC2167">
        <w:rPr>
          <w:spacing w:val="-5"/>
          <w:sz w:val="24"/>
        </w:rPr>
        <w:t xml:space="preserve"> </w:t>
      </w:r>
      <w:r w:rsidRPr="00DC2167">
        <w:rPr>
          <w:sz w:val="24"/>
        </w:rPr>
        <w:t>направлениям</w:t>
      </w:r>
      <w:r w:rsidRPr="00DC2167">
        <w:rPr>
          <w:spacing w:val="-3"/>
          <w:sz w:val="24"/>
        </w:rPr>
        <w:t xml:space="preserve"> </w:t>
      </w:r>
      <w:r w:rsidRPr="00DC2167">
        <w:rPr>
          <w:sz w:val="24"/>
        </w:rPr>
        <w:t>(отчеты,</w:t>
      </w:r>
      <w:r w:rsidRPr="00DC2167">
        <w:rPr>
          <w:spacing w:val="-2"/>
          <w:sz w:val="24"/>
        </w:rPr>
        <w:t xml:space="preserve"> </w:t>
      </w:r>
      <w:r w:rsidRPr="00DC2167">
        <w:rPr>
          <w:sz w:val="24"/>
        </w:rPr>
        <w:t>справки</w:t>
      </w:r>
      <w:r w:rsidRPr="00DC2167">
        <w:rPr>
          <w:spacing w:val="-1"/>
          <w:sz w:val="24"/>
        </w:rPr>
        <w:t xml:space="preserve"> </w:t>
      </w:r>
      <w:r w:rsidRPr="00DC2167">
        <w:rPr>
          <w:sz w:val="24"/>
        </w:rPr>
        <w:t>и</w:t>
      </w:r>
      <w:r w:rsidRPr="00DC2167">
        <w:rPr>
          <w:spacing w:val="-2"/>
          <w:sz w:val="24"/>
        </w:rPr>
        <w:t xml:space="preserve"> т.п.)</w:t>
      </w:r>
    </w:p>
    <w:p w:rsidR="00DC2167" w:rsidRPr="00DC2167" w:rsidRDefault="00DC2167" w:rsidP="00DC2167">
      <w:pPr>
        <w:numPr>
          <w:ilvl w:val="0"/>
          <w:numId w:val="247"/>
        </w:numPr>
        <w:tabs>
          <w:tab w:val="left" w:pos="735"/>
        </w:tabs>
        <w:spacing w:before="2"/>
        <w:rPr>
          <w:sz w:val="24"/>
        </w:rPr>
      </w:pPr>
      <w:r w:rsidRPr="00DC2167">
        <w:rPr>
          <w:sz w:val="24"/>
        </w:rPr>
        <w:t>Психологическая</w:t>
      </w:r>
      <w:r w:rsidRPr="00DC2167">
        <w:rPr>
          <w:spacing w:val="-7"/>
          <w:sz w:val="24"/>
        </w:rPr>
        <w:t xml:space="preserve"> </w:t>
      </w:r>
      <w:r w:rsidRPr="00DC2167">
        <w:rPr>
          <w:sz w:val="24"/>
        </w:rPr>
        <w:t>диагностика</w:t>
      </w:r>
      <w:r w:rsidRPr="00DC2167">
        <w:rPr>
          <w:spacing w:val="-6"/>
          <w:sz w:val="24"/>
        </w:rPr>
        <w:t xml:space="preserve"> </w:t>
      </w:r>
      <w:r w:rsidRPr="00DC2167">
        <w:rPr>
          <w:spacing w:val="-2"/>
          <w:sz w:val="24"/>
        </w:rPr>
        <w:t>обучающихся.</w:t>
      </w:r>
    </w:p>
    <w:p w:rsidR="00DC2167" w:rsidRPr="00DC2167" w:rsidRDefault="00DC2167" w:rsidP="00DC2167">
      <w:pPr>
        <w:numPr>
          <w:ilvl w:val="0"/>
          <w:numId w:val="247"/>
        </w:numPr>
        <w:tabs>
          <w:tab w:val="left" w:pos="735"/>
        </w:tabs>
        <w:spacing w:before="3"/>
        <w:rPr>
          <w:sz w:val="24"/>
        </w:rPr>
      </w:pPr>
      <w:r w:rsidRPr="00DC2167">
        <w:rPr>
          <w:sz w:val="24"/>
        </w:rPr>
        <w:t>Степень</w:t>
      </w:r>
      <w:r w:rsidRPr="00DC2167">
        <w:rPr>
          <w:spacing w:val="-2"/>
          <w:sz w:val="24"/>
        </w:rPr>
        <w:t xml:space="preserve"> </w:t>
      </w:r>
      <w:r w:rsidRPr="00DC2167">
        <w:rPr>
          <w:sz w:val="24"/>
        </w:rPr>
        <w:t>участия</w:t>
      </w:r>
      <w:r w:rsidRPr="00DC2167">
        <w:rPr>
          <w:spacing w:val="-4"/>
          <w:sz w:val="24"/>
        </w:rPr>
        <w:t xml:space="preserve"> </w:t>
      </w:r>
      <w:r w:rsidRPr="00DC2167">
        <w:rPr>
          <w:sz w:val="24"/>
        </w:rPr>
        <w:t>обучающихся</w:t>
      </w:r>
      <w:r w:rsidRPr="00DC2167">
        <w:rPr>
          <w:spacing w:val="-4"/>
          <w:sz w:val="24"/>
        </w:rPr>
        <w:t xml:space="preserve"> </w:t>
      </w:r>
      <w:r w:rsidRPr="00DC2167">
        <w:rPr>
          <w:sz w:val="24"/>
        </w:rPr>
        <w:t>в</w:t>
      </w:r>
      <w:r w:rsidRPr="00DC2167">
        <w:rPr>
          <w:spacing w:val="-4"/>
          <w:sz w:val="24"/>
        </w:rPr>
        <w:t xml:space="preserve"> </w:t>
      </w:r>
      <w:r w:rsidRPr="00DC2167">
        <w:rPr>
          <w:spacing w:val="-2"/>
          <w:sz w:val="24"/>
        </w:rPr>
        <w:t>мероприятиях.</w:t>
      </w:r>
    </w:p>
    <w:p w:rsidR="00DC2167" w:rsidRPr="00DC2167" w:rsidRDefault="00DC2167" w:rsidP="00DC2167">
      <w:pPr>
        <w:numPr>
          <w:ilvl w:val="0"/>
          <w:numId w:val="247"/>
        </w:numPr>
        <w:tabs>
          <w:tab w:val="left" w:pos="735"/>
        </w:tabs>
        <w:spacing w:before="2"/>
        <w:rPr>
          <w:sz w:val="24"/>
        </w:rPr>
      </w:pPr>
      <w:r w:rsidRPr="00DC2167">
        <w:rPr>
          <w:sz w:val="24"/>
        </w:rPr>
        <w:t>Опросы</w:t>
      </w:r>
      <w:r w:rsidRPr="00DC2167">
        <w:rPr>
          <w:spacing w:val="-3"/>
          <w:sz w:val="24"/>
        </w:rPr>
        <w:t xml:space="preserve"> </w:t>
      </w:r>
      <w:r w:rsidRPr="00DC2167">
        <w:rPr>
          <w:sz w:val="24"/>
        </w:rPr>
        <w:t>обучающихся,</w:t>
      </w:r>
      <w:r w:rsidRPr="00DC2167">
        <w:rPr>
          <w:spacing w:val="-3"/>
          <w:sz w:val="24"/>
        </w:rPr>
        <w:t xml:space="preserve"> </w:t>
      </w:r>
      <w:r w:rsidRPr="00DC2167">
        <w:rPr>
          <w:sz w:val="24"/>
        </w:rPr>
        <w:t>родителей,</w:t>
      </w:r>
      <w:r w:rsidRPr="00DC2167">
        <w:rPr>
          <w:spacing w:val="-3"/>
          <w:sz w:val="24"/>
        </w:rPr>
        <w:t xml:space="preserve"> </w:t>
      </w:r>
      <w:r w:rsidRPr="00DC2167">
        <w:rPr>
          <w:spacing w:val="-2"/>
          <w:sz w:val="24"/>
        </w:rPr>
        <w:t>педагогов.</w:t>
      </w:r>
    </w:p>
    <w:p w:rsidR="00DC2167" w:rsidRPr="00DC2167" w:rsidRDefault="00DC2167" w:rsidP="00DC2167">
      <w:pPr>
        <w:numPr>
          <w:ilvl w:val="0"/>
          <w:numId w:val="247"/>
        </w:numPr>
        <w:tabs>
          <w:tab w:val="left" w:pos="735"/>
        </w:tabs>
        <w:spacing w:before="2"/>
        <w:rPr>
          <w:sz w:val="24"/>
        </w:rPr>
      </w:pPr>
      <w:r w:rsidRPr="00DC2167">
        <w:rPr>
          <w:sz w:val="24"/>
        </w:rPr>
        <w:t>Независимая</w:t>
      </w:r>
      <w:r w:rsidRPr="00DC2167">
        <w:rPr>
          <w:spacing w:val="-6"/>
          <w:sz w:val="24"/>
        </w:rPr>
        <w:t xml:space="preserve"> </w:t>
      </w:r>
      <w:r w:rsidRPr="00DC2167">
        <w:rPr>
          <w:sz w:val="24"/>
        </w:rPr>
        <w:t>экспертиза</w:t>
      </w:r>
      <w:r w:rsidRPr="00DC2167">
        <w:rPr>
          <w:spacing w:val="-5"/>
          <w:sz w:val="24"/>
        </w:rPr>
        <w:t xml:space="preserve"> </w:t>
      </w:r>
      <w:r w:rsidRPr="00DC2167">
        <w:rPr>
          <w:sz w:val="24"/>
        </w:rPr>
        <w:t>качества</w:t>
      </w:r>
      <w:r w:rsidRPr="00DC2167">
        <w:rPr>
          <w:spacing w:val="-5"/>
          <w:sz w:val="24"/>
        </w:rPr>
        <w:t xml:space="preserve"> </w:t>
      </w:r>
      <w:r w:rsidRPr="00DC2167">
        <w:rPr>
          <w:sz w:val="24"/>
        </w:rPr>
        <w:t>работы</w:t>
      </w:r>
      <w:r w:rsidRPr="00DC2167">
        <w:rPr>
          <w:spacing w:val="-3"/>
          <w:sz w:val="24"/>
        </w:rPr>
        <w:t xml:space="preserve"> </w:t>
      </w:r>
      <w:r w:rsidRPr="00DC2167">
        <w:rPr>
          <w:spacing w:val="-2"/>
          <w:sz w:val="24"/>
        </w:rPr>
        <w:t>техникума.</w:t>
      </w:r>
    </w:p>
    <w:p w:rsidR="00DC2167" w:rsidRPr="00DC2167" w:rsidRDefault="00DC2167" w:rsidP="00DC2167">
      <w:pPr>
        <w:spacing w:before="3" w:line="242" w:lineRule="auto"/>
        <w:ind w:left="14" w:firstLine="708"/>
        <w:rPr>
          <w:b/>
          <w:sz w:val="24"/>
          <w:szCs w:val="24"/>
        </w:rPr>
      </w:pPr>
      <w:r w:rsidRPr="00DC2167">
        <w:rPr>
          <w:sz w:val="24"/>
          <w:szCs w:val="24"/>
        </w:rPr>
        <w:t>Для</w:t>
      </w:r>
      <w:r w:rsidRPr="00DC2167">
        <w:rPr>
          <w:spacing w:val="29"/>
          <w:sz w:val="24"/>
          <w:szCs w:val="24"/>
        </w:rPr>
        <w:t xml:space="preserve"> </w:t>
      </w:r>
      <w:r w:rsidRPr="00DC2167">
        <w:rPr>
          <w:sz w:val="24"/>
          <w:szCs w:val="24"/>
        </w:rPr>
        <w:t>определения</w:t>
      </w:r>
      <w:r w:rsidRPr="00DC2167">
        <w:rPr>
          <w:spacing w:val="29"/>
          <w:sz w:val="24"/>
          <w:szCs w:val="24"/>
        </w:rPr>
        <w:t xml:space="preserve"> </w:t>
      </w:r>
      <w:r w:rsidRPr="00DC2167">
        <w:rPr>
          <w:sz w:val="24"/>
          <w:szCs w:val="24"/>
        </w:rPr>
        <w:t>среднего</w:t>
      </w:r>
      <w:r w:rsidRPr="00DC2167">
        <w:rPr>
          <w:spacing w:val="29"/>
          <w:sz w:val="24"/>
          <w:szCs w:val="24"/>
        </w:rPr>
        <w:t xml:space="preserve"> </w:t>
      </w:r>
      <w:r w:rsidRPr="00DC2167">
        <w:rPr>
          <w:sz w:val="24"/>
          <w:szCs w:val="24"/>
        </w:rPr>
        <w:t>балла общего</w:t>
      </w:r>
      <w:r w:rsidRPr="00DC2167">
        <w:rPr>
          <w:spacing w:val="31"/>
          <w:sz w:val="24"/>
          <w:szCs w:val="24"/>
        </w:rPr>
        <w:t xml:space="preserve"> </w:t>
      </w:r>
      <w:r w:rsidRPr="00DC2167">
        <w:rPr>
          <w:sz w:val="24"/>
          <w:szCs w:val="24"/>
        </w:rPr>
        <w:t>уровня</w:t>
      </w:r>
      <w:r w:rsidRPr="00DC2167">
        <w:rPr>
          <w:spacing w:val="29"/>
          <w:sz w:val="24"/>
          <w:szCs w:val="24"/>
        </w:rPr>
        <w:t xml:space="preserve"> </w:t>
      </w:r>
      <w:r w:rsidRPr="00DC2167">
        <w:rPr>
          <w:sz w:val="24"/>
          <w:szCs w:val="24"/>
        </w:rPr>
        <w:t xml:space="preserve">воспитанности обучающихся используются результаты входного и выходного анкетирования </w:t>
      </w:r>
      <w:r w:rsidRPr="00DC2167">
        <w:rPr>
          <w:b/>
          <w:sz w:val="24"/>
          <w:szCs w:val="24"/>
        </w:rPr>
        <w:t>(Приложение 1).</w:t>
      </w:r>
    </w:p>
    <w:p w:rsidR="00DC2167" w:rsidRPr="00DC2167" w:rsidRDefault="00DC2167" w:rsidP="00DC2167">
      <w:pPr>
        <w:tabs>
          <w:tab w:val="left" w:pos="1725"/>
          <w:tab w:val="left" w:pos="3186"/>
          <w:tab w:val="left" w:pos="4598"/>
          <w:tab w:val="left" w:pos="5663"/>
          <w:tab w:val="left" w:pos="7062"/>
          <w:tab w:val="left" w:pos="8924"/>
          <w:tab w:val="left" w:pos="9281"/>
        </w:tabs>
        <w:spacing w:line="242" w:lineRule="auto"/>
        <w:ind w:left="14" w:right="33" w:firstLine="708"/>
        <w:rPr>
          <w:sz w:val="24"/>
          <w:szCs w:val="24"/>
        </w:rPr>
      </w:pPr>
      <w:r w:rsidRPr="00DC2167">
        <w:rPr>
          <w:spacing w:val="-2"/>
          <w:sz w:val="24"/>
          <w:szCs w:val="24"/>
        </w:rPr>
        <w:t>Оценка</w:t>
      </w:r>
      <w:r w:rsidRPr="00DC2167">
        <w:rPr>
          <w:sz w:val="24"/>
          <w:szCs w:val="24"/>
        </w:rPr>
        <w:tab/>
      </w:r>
      <w:r w:rsidRPr="00DC2167">
        <w:rPr>
          <w:spacing w:val="-2"/>
          <w:sz w:val="24"/>
          <w:szCs w:val="24"/>
        </w:rPr>
        <w:t>результатов</w:t>
      </w:r>
      <w:r w:rsidRPr="00DC2167">
        <w:rPr>
          <w:sz w:val="24"/>
          <w:szCs w:val="24"/>
        </w:rPr>
        <w:tab/>
      </w:r>
      <w:r w:rsidRPr="00DC2167">
        <w:rPr>
          <w:spacing w:val="-2"/>
          <w:sz w:val="24"/>
          <w:szCs w:val="24"/>
        </w:rPr>
        <w:t>реализации</w:t>
      </w:r>
      <w:r w:rsidRPr="00DC2167">
        <w:rPr>
          <w:sz w:val="24"/>
          <w:szCs w:val="24"/>
        </w:rPr>
        <w:tab/>
      </w:r>
      <w:r w:rsidRPr="00DC2167">
        <w:rPr>
          <w:spacing w:val="-2"/>
          <w:sz w:val="24"/>
          <w:szCs w:val="24"/>
        </w:rPr>
        <w:t>рабочей</w:t>
      </w:r>
      <w:r w:rsidRPr="00DC2167">
        <w:rPr>
          <w:sz w:val="24"/>
          <w:szCs w:val="24"/>
        </w:rPr>
        <w:tab/>
      </w:r>
      <w:r w:rsidRPr="00DC2167">
        <w:rPr>
          <w:spacing w:val="-2"/>
          <w:sz w:val="24"/>
          <w:szCs w:val="24"/>
        </w:rPr>
        <w:t>программы</w:t>
      </w:r>
      <w:r w:rsidRPr="00DC2167">
        <w:rPr>
          <w:sz w:val="24"/>
          <w:szCs w:val="24"/>
        </w:rPr>
        <w:tab/>
      </w:r>
      <w:r w:rsidRPr="00DC2167">
        <w:rPr>
          <w:spacing w:val="-2"/>
          <w:sz w:val="24"/>
          <w:szCs w:val="24"/>
        </w:rPr>
        <w:t>осуществляется</w:t>
      </w:r>
      <w:r w:rsidRPr="00DC2167">
        <w:rPr>
          <w:sz w:val="24"/>
          <w:szCs w:val="24"/>
        </w:rPr>
        <w:tab/>
      </w:r>
      <w:r w:rsidRPr="00DC2167">
        <w:rPr>
          <w:spacing w:val="-10"/>
          <w:sz w:val="24"/>
          <w:szCs w:val="24"/>
        </w:rPr>
        <w:t>в</w:t>
      </w:r>
      <w:r w:rsidRPr="00DC2167">
        <w:rPr>
          <w:sz w:val="24"/>
          <w:szCs w:val="24"/>
        </w:rPr>
        <w:tab/>
      </w:r>
      <w:r w:rsidRPr="00DC2167">
        <w:rPr>
          <w:spacing w:val="-2"/>
          <w:sz w:val="24"/>
          <w:szCs w:val="24"/>
        </w:rPr>
        <w:t>следующих направлениях:</w:t>
      </w:r>
    </w:p>
    <w:p w:rsidR="00DC2167" w:rsidRPr="00DC2167" w:rsidRDefault="00DC2167" w:rsidP="00DC2167">
      <w:pPr>
        <w:numPr>
          <w:ilvl w:val="1"/>
          <w:numId w:val="247"/>
        </w:numPr>
        <w:tabs>
          <w:tab w:val="left" w:pos="733"/>
          <w:tab w:val="left" w:pos="735"/>
        </w:tabs>
        <w:spacing w:line="242" w:lineRule="auto"/>
        <w:ind w:right="36"/>
        <w:jc w:val="both"/>
        <w:rPr>
          <w:b/>
          <w:sz w:val="24"/>
        </w:rPr>
      </w:pPr>
      <w:r w:rsidRPr="00DC2167">
        <w:rPr>
          <w:sz w:val="24"/>
        </w:rPr>
        <w:t xml:space="preserve">формирование личностных результатов обучения и общих компетенций в рамках основных направлений воспитательной работы </w:t>
      </w:r>
      <w:r w:rsidRPr="00DC2167">
        <w:rPr>
          <w:b/>
          <w:sz w:val="24"/>
        </w:rPr>
        <w:t>(Приложение 2);</w:t>
      </w:r>
    </w:p>
    <w:p w:rsidR="00DC2167" w:rsidRPr="00DC2167" w:rsidRDefault="00DC2167" w:rsidP="00DC2167">
      <w:pPr>
        <w:numPr>
          <w:ilvl w:val="1"/>
          <w:numId w:val="247"/>
        </w:numPr>
        <w:tabs>
          <w:tab w:val="left" w:pos="733"/>
          <w:tab w:val="left" w:pos="735"/>
        </w:tabs>
        <w:spacing w:line="242" w:lineRule="auto"/>
        <w:ind w:right="34"/>
        <w:jc w:val="both"/>
        <w:rPr>
          <w:sz w:val="24"/>
        </w:rPr>
      </w:pPr>
      <w:r w:rsidRPr="00DC2167">
        <w:rPr>
          <w:sz w:val="24"/>
        </w:rPr>
        <w:t>наличие условий для воспитания обучающихся: формирование воспитательного пространства и развитие образовательной (воспитательной) среды;</w:t>
      </w:r>
    </w:p>
    <w:p w:rsidR="00DC2167" w:rsidRPr="00DC2167" w:rsidRDefault="00DC2167" w:rsidP="00DC2167">
      <w:pPr>
        <w:numPr>
          <w:ilvl w:val="1"/>
          <w:numId w:val="247"/>
        </w:numPr>
        <w:tabs>
          <w:tab w:val="left" w:pos="733"/>
          <w:tab w:val="left" w:pos="735"/>
        </w:tabs>
        <w:spacing w:line="242" w:lineRule="auto"/>
        <w:ind w:right="24"/>
        <w:jc w:val="both"/>
        <w:rPr>
          <w:sz w:val="24"/>
        </w:rPr>
      </w:pPr>
      <w:r w:rsidRPr="00DC2167">
        <w:rPr>
          <w:sz w:val="24"/>
        </w:rPr>
        <w:t>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rsidR="00DC2167" w:rsidRPr="00DC2167" w:rsidRDefault="00DC2167" w:rsidP="00DC2167">
      <w:pPr>
        <w:spacing w:before="273" w:line="242" w:lineRule="auto"/>
        <w:ind w:left="14" w:firstLine="708"/>
        <w:rPr>
          <w:b/>
          <w:sz w:val="24"/>
          <w:szCs w:val="24"/>
        </w:rPr>
      </w:pPr>
      <w:r w:rsidRPr="00DC2167">
        <w:rPr>
          <w:sz w:val="24"/>
          <w:szCs w:val="24"/>
        </w:rPr>
        <w:t xml:space="preserve">Показатели внутренней оценки качества условий, созданных для воспитания обучающихся, и эффективности реализации рабочей программы воспитания отражены в </w:t>
      </w:r>
      <w:r w:rsidRPr="00DC2167">
        <w:rPr>
          <w:b/>
          <w:sz w:val="24"/>
          <w:szCs w:val="24"/>
        </w:rPr>
        <w:t>Приложении 2.</w:t>
      </w:r>
    </w:p>
    <w:p w:rsidR="00DC2167" w:rsidRPr="00DC2167" w:rsidRDefault="00DC2167" w:rsidP="00DC2167">
      <w:pPr>
        <w:spacing w:line="242" w:lineRule="auto"/>
        <w:ind w:left="14" w:firstLine="708"/>
        <w:rPr>
          <w:sz w:val="24"/>
          <w:szCs w:val="24"/>
        </w:rPr>
      </w:pPr>
      <w:r w:rsidRPr="00DC2167">
        <w:rPr>
          <w:sz w:val="24"/>
          <w:szCs w:val="24"/>
        </w:rPr>
        <w:t>Результаты итогового контроля (анализ) по результатам воспитательной работы отражаются в отчете о самоообследовании учреждения.</w:t>
      </w:r>
    </w:p>
    <w:p w:rsidR="00DC2167" w:rsidRPr="00DC2167" w:rsidRDefault="00DC2167" w:rsidP="00DC2167">
      <w:pPr>
        <w:spacing w:line="242" w:lineRule="auto"/>
        <w:rPr>
          <w:sz w:val="24"/>
          <w:szCs w:val="24"/>
        </w:rPr>
        <w:sectPr w:rsidR="00DC2167" w:rsidRPr="00DC2167" w:rsidSect="00FA60DC">
          <w:pgSz w:w="11930" w:h="16860"/>
          <w:pgMar w:top="1160" w:right="850" w:bottom="280" w:left="1134" w:header="720" w:footer="720" w:gutter="0"/>
          <w:cols w:space="720"/>
        </w:sectPr>
      </w:pPr>
    </w:p>
    <w:p w:rsidR="00DC2167" w:rsidRPr="00DC2167" w:rsidRDefault="00DC2167" w:rsidP="00DC2167">
      <w:pPr>
        <w:spacing w:before="79" w:line="275" w:lineRule="exact"/>
        <w:ind w:left="8938"/>
        <w:jc w:val="center"/>
        <w:outlineLvl w:val="0"/>
        <w:rPr>
          <w:b/>
          <w:bCs/>
          <w:sz w:val="24"/>
          <w:szCs w:val="24"/>
        </w:rPr>
      </w:pPr>
      <w:r w:rsidRPr="00DC2167">
        <w:rPr>
          <w:b/>
          <w:bCs/>
          <w:sz w:val="24"/>
          <w:szCs w:val="24"/>
        </w:rPr>
        <w:lastRenderedPageBreak/>
        <w:t>Приложение</w:t>
      </w:r>
      <w:r w:rsidRPr="00DC2167">
        <w:rPr>
          <w:b/>
          <w:bCs/>
          <w:spacing w:val="-9"/>
          <w:sz w:val="24"/>
          <w:szCs w:val="24"/>
        </w:rPr>
        <w:t xml:space="preserve"> </w:t>
      </w:r>
      <w:r w:rsidRPr="00DC2167">
        <w:rPr>
          <w:b/>
          <w:bCs/>
          <w:spacing w:val="-10"/>
          <w:sz w:val="24"/>
          <w:szCs w:val="24"/>
        </w:rPr>
        <w:t>1</w:t>
      </w:r>
    </w:p>
    <w:p w:rsidR="00DC2167" w:rsidRPr="00DC2167" w:rsidRDefault="00DC2167" w:rsidP="00DC2167">
      <w:pPr>
        <w:spacing w:line="274" w:lineRule="exact"/>
        <w:ind w:left="284"/>
        <w:jc w:val="center"/>
        <w:rPr>
          <w:b/>
          <w:sz w:val="24"/>
        </w:rPr>
      </w:pPr>
      <w:r w:rsidRPr="00DC2167">
        <w:rPr>
          <w:b/>
          <w:sz w:val="24"/>
        </w:rPr>
        <w:t>Определение</w:t>
      </w:r>
      <w:r w:rsidRPr="00DC2167">
        <w:rPr>
          <w:b/>
          <w:spacing w:val="-10"/>
          <w:sz w:val="24"/>
        </w:rPr>
        <w:t xml:space="preserve"> </w:t>
      </w:r>
      <w:r w:rsidRPr="00DC2167">
        <w:rPr>
          <w:b/>
          <w:sz w:val="24"/>
        </w:rPr>
        <w:t>уровня</w:t>
      </w:r>
      <w:r w:rsidRPr="00DC2167">
        <w:rPr>
          <w:b/>
          <w:spacing w:val="-10"/>
          <w:sz w:val="24"/>
        </w:rPr>
        <w:t xml:space="preserve"> </w:t>
      </w:r>
      <w:r w:rsidRPr="00DC2167">
        <w:rPr>
          <w:b/>
          <w:sz w:val="24"/>
        </w:rPr>
        <w:t>воспитанности</w:t>
      </w:r>
      <w:r w:rsidRPr="00DC2167">
        <w:rPr>
          <w:b/>
          <w:spacing w:val="-8"/>
          <w:sz w:val="24"/>
        </w:rPr>
        <w:t xml:space="preserve"> </w:t>
      </w:r>
      <w:r w:rsidRPr="00DC2167">
        <w:rPr>
          <w:b/>
          <w:spacing w:val="-2"/>
          <w:sz w:val="24"/>
        </w:rPr>
        <w:t>(анкета)</w:t>
      </w:r>
    </w:p>
    <w:p w:rsidR="00DC2167" w:rsidRPr="00DC2167" w:rsidRDefault="00DC2167" w:rsidP="00DC2167">
      <w:pPr>
        <w:spacing w:line="275" w:lineRule="exact"/>
        <w:ind w:left="288"/>
        <w:jc w:val="center"/>
        <w:rPr>
          <w:sz w:val="24"/>
          <w:szCs w:val="24"/>
        </w:rPr>
      </w:pPr>
      <w:r w:rsidRPr="00DC2167">
        <w:rPr>
          <w:sz w:val="24"/>
          <w:szCs w:val="24"/>
        </w:rPr>
        <w:t>Н.П.</w:t>
      </w:r>
      <w:r w:rsidRPr="00DC2167">
        <w:rPr>
          <w:spacing w:val="-5"/>
          <w:sz w:val="24"/>
          <w:szCs w:val="24"/>
        </w:rPr>
        <w:t xml:space="preserve"> </w:t>
      </w:r>
      <w:r w:rsidRPr="00DC2167">
        <w:rPr>
          <w:sz w:val="24"/>
          <w:szCs w:val="24"/>
        </w:rPr>
        <w:t>Капустин,</w:t>
      </w:r>
      <w:r w:rsidRPr="00DC2167">
        <w:rPr>
          <w:spacing w:val="-4"/>
          <w:sz w:val="24"/>
          <w:szCs w:val="24"/>
        </w:rPr>
        <w:t xml:space="preserve"> </w:t>
      </w:r>
      <w:r w:rsidRPr="00DC2167">
        <w:rPr>
          <w:sz w:val="24"/>
          <w:szCs w:val="24"/>
        </w:rPr>
        <w:t>М.И.</w:t>
      </w:r>
      <w:r w:rsidRPr="00DC2167">
        <w:rPr>
          <w:spacing w:val="-4"/>
          <w:sz w:val="24"/>
          <w:szCs w:val="24"/>
        </w:rPr>
        <w:t xml:space="preserve"> </w:t>
      </w:r>
      <w:r w:rsidRPr="00DC2167">
        <w:rPr>
          <w:sz w:val="24"/>
          <w:szCs w:val="24"/>
        </w:rPr>
        <w:t>Шилова</w:t>
      </w:r>
      <w:r w:rsidRPr="00DC2167">
        <w:rPr>
          <w:spacing w:val="-8"/>
          <w:sz w:val="24"/>
          <w:szCs w:val="24"/>
        </w:rPr>
        <w:t xml:space="preserve"> </w:t>
      </w:r>
      <w:r w:rsidRPr="00DC2167">
        <w:rPr>
          <w:sz w:val="24"/>
          <w:szCs w:val="24"/>
        </w:rPr>
        <w:t>(с</w:t>
      </w:r>
      <w:r w:rsidRPr="00DC2167">
        <w:rPr>
          <w:spacing w:val="-7"/>
          <w:sz w:val="24"/>
          <w:szCs w:val="24"/>
        </w:rPr>
        <w:t xml:space="preserve"> </w:t>
      </w:r>
      <w:r w:rsidRPr="00DC2167">
        <w:rPr>
          <w:spacing w:val="-2"/>
          <w:sz w:val="24"/>
          <w:szCs w:val="24"/>
        </w:rPr>
        <w:t>изменениями)</w:t>
      </w:r>
    </w:p>
    <w:p w:rsidR="00DC2167" w:rsidRPr="00DC2167" w:rsidRDefault="00DC2167" w:rsidP="00DC2167">
      <w:pPr>
        <w:tabs>
          <w:tab w:val="left" w:pos="7569"/>
          <w:tab w:val="left" w:pos="9888"/>
        </w:tabs>
        <w:spacing w:before="17"/>
        <w:ind w:left="286"/>
        <w:outlineLvl w:val="0"/>
        <w:rPr>
          <w:bCs/>
          <w:sz w:val="24"/>
          <w:szCs w:val="24"/>
        </w:rPr>
      </w:pPr>
      <w:r w:rsidRPr="00DC2167">
        <w:rPr>
          <w:b/>
          <w:bCs/>
          <w:sz w:val="24"/>
          <w:szCs w:val="24"/>
        </w:rPr>
        <w:t>Анкета</w:t>
      </w:r>
      <w:r w:rsidRPr="00DC2167">
        <w:rPr>
          <w:b/>
          <w:bCs/>
          <w:spacing w:val="-5"/>
          <w:sz w:val="24"/>
          <w:szCs w:val="24"/>
        </w:rPr>
        <w:t xml:space="preserve"> </w:t>
      </w:r>
      <w:r w:rsidRPr="00DC2167">
        <w:rPr>
          <w:b/>
          <w:bCs/>
          <w:sz w:val="24"/>
          <w:szCs w:val="24"/>
        </w:rPr>
        <w:t>студента</w:t>
      </w:r>
      <w:r w:rsidRPr="00DC2167">
        <w:rPr>
          <w:b/>
          <w:bCs/>
          <w:spacing w:val="-5"/>
          <w:sz w:val="24"/>
          <w:szCs w:val="24"/>
        </w:rPr>
        <w:t xml:space="preserve"> </w:t>
      </w:r>
      <w:r w:rsidRPr="00DC2167">
        <w:rPr>
          <w:b/>
          <w:bCs/>
          <w:spacing w:val="-2"/>
          <w:sz w:val="24"/>
          <w:szCs w:val="24"/>
        </w:rPr>
        <w:t>(ФИО)</w:t>
      </w:r>
      <w:r w:rsidRPr="00DC2167">
        <w:rPr>
          <w:bCs/>
          <w:sz w:val="24"/>
          <w:szCs w:val="24"/>
          <w:u w:val="thick"/>
        </w:rPr>
        <w:tab/>
      </w:r>
      <w:r w:rsidRPr="00DC2167">
        <w:rPr>
          <w:b/>
          <w:bCs/>
          <w:sz w:val="24"/>
          <w:szCs w:val="24"/>
        </w:rPr>
        <w:t>№</w:t>
      </w:r>
      <w:r w:rsidRPr="00DC2167">
        <w:rPr>
          <w:b/>
          <w:bCs/>
          <w:spacing w:val="-6"/>
          <w:sz w:val="24"/>
          <w:szCs w:val="24"/>
        </w:rPr>
        <w:t xml:space="preserve"> </w:t>
      </w:r>
      <w:r w:rsidRPr="00DC2167">
        <w:rPr>
          <w:b/>
          <w:bCs/>
          <w:spacing w:val="-2"/>
          <w:sz w:val="24"/>
          <w:szCs w:val="24"/>
        </w:rPr>
        <w:t>группы</w:t>
      </w:r>
      <w:r w:rsidRPr="00DC2167">
        <w:rPr>
          <w:bCs/>
          <w:sz w:val="24"/>
          <w:szCs w:val="24"/>
          <w:u w:val="single"/>
        </w:rPr>
        <w:tab/>
      </w:r>
    </w:p>
    <w:p w:rsidR="00DC2167" w:rsidRPr="00DC2167" w:rsidRDefault="00DC2167" w:rsidP="00DC2167">
      <w:pPr>
        <w:spacing w:before="139" w:line="247" w:lineRule="auto"/>
        <w:ind w:left="286" w:right="61"/>
        <w:rPr>
          <w:sz w:val="24"/>
          <w:szCs w:val="24"/>
        </w:rPr>
      </w:pPr>
      <w:r w:rsidRPr="00DC2167">
        <w:rPr>
          <w:sz w:val="24"/>
          <w:szCs w:val="24"/>
        </w:rPr>
        <w:t>Прочитайте</w:t>
      </w:r>
      <w:r w:rsidRPr="00DC2167">
        <w:rPr>
          <w:spacing w:val="-3"/>
          <w:sz w:val="24"/>
          <w:szCs w:val="24"/>
        </w:rPr>
        <w:t xml:space="preserve"> </w:t>
      </w:r>
      <w:r w:rsidRPr="00DC2167">
        <w:rPr>
          <w:sz w:val="24"/>
          <w:szCs w:val="24"/>
        </w:rPr>
        <w:t>вопросы</w:t>
      </w:r>
      <w:r w:rsidRPr="00DC2167">
        <w:rPr>
          <w:spacing w:val="-3"/>
          <w:sz w:val="24"/>
          <w:szCs w:val="24"/>
        </w:rPr>
        <w:t xml:space="preserve"> </w:t>
      </w:r>
      <w:r w:rsidRPr="00DC2167">
        <w:rPr>
          <w:sz w:val="24"/>
          <w:szCs w:val="24"/>
        </w:rPr>
        <w:t>анкеты</w:t>
      </w:r>
      <w:r w:rsidRPr="00DC2167">
        <w:rPr>
          <w:spacing w:val="-3"/>
          <w:sz w:val="24"/>
          <w:szCs w:val="24"/>
        </w:rPr>
        <w:t xml:space="preserve"> </w:t>
      </w:r>
      <w:r w:rsidRPr="00DC2167">
        <w:rPr>
          <w:sz w:val="24"/>
          <w:szCs w:val="24"/>
        </w:rPr>
        <w:t>и</w:t>
      </w:r>
      <w:r w:rsidRPr="00DC2167">
        <w:rPr>
          <w:spacing w:val="-2"/>
          <w:sz w:val="24"/>
          <w:szCs w:val="24"/>
        </w:rPr>
        <w:t xml:space="preserve"> </w:t>
      </w:r>
      <w:r w:rsidRPr="00DC2167">
        <w:rPr>
          <w:sz w:val="24"/>
          <w:szCs w:val="24"/>
        </w:rPr>
        <w:t>постарайтесь</w:t>
      </w:r>
      <w:r w:rsidRPr="00DC2167">
        <w:rPr>
          <w:spacing w:val="-3"/>
          <w:sz w:val="24"/>
          <w:szCs w:val="24"/>
        </w:rPr>
        <w:t xml:space="preserve"> </w:t>
      </w:r>
      <w:r w:rsidRPr="00DC2167">
        <w:rPr>
          <w:sz w:val="24"/>
          <w:szCs w:val="24"/>
        </w:rPr>
        <w:t>долго</w:t>
      </w:r>
      <w:r w:rsidRPr="00DC2167">
        <w:rPr>
          <w:spacing w:val="-3"/>
          <w:sz w:val="24"/>
          <w:szCs w:val="24"/>
        </w:rPr>
        <w:t xml:space="preserve"> </w:t>
      </w:r>
      <w:r w:rsidRPr="00DC2167">
        <w:rPr>
          <w:sz w:val="24"/>
          <w:szCs w:val="24"/>
        </w:rPr>
        <w:t>не</w:t>
      </w:r>
      <w:r w:rsidRPr="00DC2167">
        <w:rPr>
          <w:spacing w:val="-4"/>
          <w:sz w:val="24"/>
          <w:szCs w:val="24"/>
        </w:rPr>
        <w:t xml:space="preserve"> </w:t>
      </w:r>
      <w:r w:rsidRPr="00DC2167">
        <w:rPr>
          <w:sz w:val="24"/>
          <w:szCs w:val="24"/>
        </w:rPr>
        <w:t>задумываться.</w:t>
      </w:r>
      <w:r w:rsidRPr="00DC2167">
        <w:rPr>
          <w:spacing w:val="-3"/>
          <w:sz w:val="24"/>
          <w:szCs w:val="24"/>
        </w:rPr>
        <w:t xml:space="preserve"> </w:t>
      </w:r>
      <w:r w:rsidRPr="00DC2167">
        <w:rPr>
          <w:sz w:val="24"/>
          <w:szCs w:val="24"/>
        </w:rPr>
        <w:t>Ответьте</w:t>
      </w:r>
      <w:r w:rsidRPr="00DC2167">
        <w:rPr>
          <w:spacing w:val="-3"/>
          <w:sz w:val="24"/>
          <w:szCs w:val="24"/>
        </w:rPr>
        <w:t xml:space="preserve"> </w:t>
      </w:r>
      <w:r w:rsidRPr="00DC2167">
        <w:rPr>
          <w:sz w:val="24"/>
          <w:szCs w:val="24"/>
        </w:rPr>
        <w:t>на</w:t>
      </w:r>
      <w:r w:rsidRPr="00DC2167">
        <w:rPr>
          <w:spacing w:val="-4"/>
          <w:sz w:val="24"/>
          <w:szCs w:val="24"/>
        </w:rPr>
        <w:t xml:space="preserve"> </w:t>
      </w:r>
      <w:r w:rsidRPr="00DC2167">
        <w:rPr>
          <w:sz w:val="24"/>
          <w:szCs w:val="24"/>
        </w:rPr>
        <w:t>них,</w:t>
      </w:r>
      <w:r w:rsidRPr="00DC2167">
        <w:rPr>
          <w:spacing w:val="-3"/>
          <w:sz w:val="24"/>
          <w:szCs w:val="24"/>
        </w:rPr>
        <w:t xml:space="preserve"> </w:t>
      </w:r>
      <w:r w:rsidRPr="00DC2167">
        <w:rPr>
          <w:sz w:val="24"/>
          <w:szCs w:val="24"/>
        </w:rPr>
        <w:t>оценивая себя по 4-балльной шкале.</w:t>
      </w:r>
    </w:p>
    <w:p w:rsidR="00DC2167" w:rsidRPr="00DC2167" w:rsidRDefault="00DC2167" w:rsidP="00DC2167">
      <w:pPr>
        <w:spacing w:before="132"/>
        <w:ind w:left="286"/>
        <w:rPr>
          <w:sz w:val="24"/>
          <w:szCs w:val="24"/>
        </w:rPr>
      </w:pPr>
      <w:r w:rsidRPr="00DC2167">
        <w:rPr>
          <w:sz w:val="24"/>
          <w:szCs w:val="24"/>
        </w:rPr>
        <w:t>“0”</w:t>
      </w:r>
      <w:r w:rsidRPr="00DC2167">
        <w:rPr>
          <w:spacing w:val="-4"/>
          <w:sz w:val="24"/>
          <w:szCs w:val="24"/>
        </w:rPr>
        <w:t xml:space="preserve"> </w:t>
      </w:r>
      <w:r w:rsidRPr="00DC2167">
        <w:rPr>
          <w:sz w:val="24"/>
          <w:szCs w:val="24"/>
        </w:rPr>
        <w:t>-</w:t>
      </w:r>
      <w:r w:rsidRPr="00DC2167">
        <w:rPr>
          <w:spacing w:val="-5"/>
          <w:sz w:val="24"/>
          <w:szCs w:val="24"/>
        </w:rPr>
        <w:t xml:space="preserve"> </w:t>
      </w:r>
      <w:r w:rsidRPr="00DC2167">
        <w:rPr>
          <w:sz w:val="24"/>
          <w:szCs w:val="24"/>
        </w:rPr>
        <w:t>всегда</w:t>
      </w:r>
      <w:r w:rsidRPr="00DC2167">
        <w:rPr>
          <w:spacing w:val="-4"/>
          <w:sz w:val="24"/>
          <w:szCs w:val="24"/>
        </w:rPr>
        <w:t xml:space="preserve"> </w:t>
      </w:r>
      <w:r w:rsidRPr="00DC2167">
        <w:rPr>
          <w:sz w:val="24"/>
          <w:szCs w:val="24"/>
        </w:rPr>
        <w:t>нет</w:t>
      </w:r>
      <w:r w:rsidRPr="00DC2167">
        <w:rPr>
          <w:spacing w:val="-1"/>
          <w:sz w:val="24"/>
          <w:szCs w:val="24"/>
        </w:rPr>
        <w:t xml:space="preserve"> </w:t>
      </w:r>
      <w:r w:rsidRPr="00DC2167">
        <w:rPr>
          <w:sz w:val="24"/>
          <w:szCs w:val="24"/>
        </w:rPr>
        <w:t>или</w:t>
      </w:r>
      <w:r w:rsidRPr="00DC2167">
        <w:rPr>
          <w:spacing w:val="1"/>
          <w:sz w:val="24"/>
          <w:szCs w:val="24"/>
        </w:rPr>
        <w:t xml:space="preserve"> </w:t>
      </w:r>
      <w:r w:rsidRPr="00DC2167">
        <w:rPr>
          <w:spacing w:val="-2"/>
          <w:sz w:val="24"/>
          <w:szCs w:val="24"/>
        </w:rPr>
        <w:t>никогда.</w:t>
      </w:r>
    </w:p>
    <w:p w:rsidR="00DC2167" w:rsidRPr="00DC2167" w:rsidRDefault="00DC2167" w:rsidP="00DC2167">
      <w:pPr>
        <w:ind w:left="286"/>
        <w:rPr>
          <w:sz w:val="24"/>
          <w:szCs w:val="24"/>
        </w:rPr>
      </w:pPr>
      <w:r w:rsidRPr="00DC2167">
        <w:rPr>
          <w:sz w:val="24"/>
          <w:szCs w:val="24"/>
        </w:rPr>
        <w:t>“1”</w:t>
      </w:r>
      <w:r w:rsidRPr="00DC2167">
        <w:rPr>
          <w:spacing w:val="-4"/>
          <w:sz w:val="24"/>
          <w:szCs w:val="24"/>
        </w:rPr>
        <w:t xml:space="preserve"> </w:t>
      </w:r>
      <w:r w:rsidRPr="00DC2167">
        <w:rPr>
          <w:sz w:val="24"/>
          <w:szCs w:val="24"/>
        </w:rPr>
        <w:t>-</w:t>
      </w:r>
      <w:r w:rsidRPr="00DC2167">
        <w:rPr>
          <w:spacing w:val="-5"/>
          <w:sz w:val="24"/>
          <w:szCs w:val="24"/>
        </w:rPr>
        <w:t xml:space="preserve"> </w:t>
      </w:r>
      <w:r w:rsidRPr="00DC2167">
        <w:rPr>
          <w:sz w:val="24"/>
          <w:szCs w:val="24"/>
        </w:rPr>
        <w:t>очень</w:t>
      </w:r>
      <w:r w:rsidRPr="00DC2167">
        <w:rPr>
          <w:spacing w:val="1"/>
          <w:sz w:val="24"/>
          <w:szCs w:val="24"/>
        </w:rPr>
        <w:t xml:space="preserve"> </w:t>
      </w:r>
      <w:r w:rsidRPr="00DC2167">
        <w:rPr>
          <w:sz w:val="24"/>
          <w:szCs w:val="24"/>
        </w:rPr>
        <w:t>редко,</w:t>
      </w:r>
      <w:r w:rsidRPr="00DC2167">
        <w:rPr>
          <w:spacing w:val="-1"/>
          <w:sz w:val="24"/>
          <w:szCs w:val="24"/>
        </w:rPr>
        <w:t xml:space="preserve"> </w:t>
      </w:r>
      <w:r w:rsidRPr="00DC2167">
        <w:rPr>
          <w:sz w:val="24"/>
          <w:szCs w:val="24"/>
        </w:rPr>
        <w:t>чаще</w:t>
      </w:r>
      <w:r w:rsidRPr="00DC2167">
        <w:rPr>
          <w:spacing w:val="-1"/>
          <w:sz w:val="24"/>
          <w:szCs w:val="24"/>
        </w:rPr>
        <w:t xml:space="preserve"> </w:t>
      </w:r>
      <w:r w:rsidRPr="00DC2167">
        <w:rPr>
          <w:spacing w:val="-2"/>
          <w:sz w:val="24"/>
          <w:szCs w:val="24"/>
        </w:rPr>
        <w:t>случайно.</w:t>
      </w:r>
    </w:p>
    <w:p w:rsidR="00DC2167" w:rsidRPr="00DC2167" w:rsidRDefault="00DC2167" w:rsidP="00DC2167">
      <w:pPr>
        <w:spacing w:after="13"/>
        <w:ind w:left="286" w:right="5918"/>
        <w:rPr>
          <w:sz w:val="24"/>
          <w:szCs w:val="24"/>
        </w:rPr>
      </w:pPr>
      <w:r w:rsidRPr="00DC2167">
        <w:rPr>
          <w:sz w:val="24"/>
          <w:szCs w:val="24"/>
        </w:rPr>
        <w:t>“2”-</w:t>
      </w:r>
      <w:r w:rsidRPr="00DC2167">
        <w:rPr>
          <w:spacing w:val="-5"/>
          <w:sz w:val="24"/>
          <w:szCs w:val="24"/>
        </w:rPr>
        <w:t xml:space="preserve"> </w:t>
      </w:r>
      <w:r w:rsidRPr="00DC2167">
        <w:rPr>
          <w:sz w:val="24"/>
          <w:szCs w:val="24"/>
        </w:rPr>
        <w:t>чаще</w:t>
      </w:r>
      <w:r w:rsidRPr="00DC2167">
        <w:rPr>
          <w:spacing w:val="-5"/>
          <w:sz w:val="24"/>
          <w:szCs w:val="24"/>
        </w:rPr>
        <w:t xml:space="preserve"> </w:t>
      </w:r>
      <w:r w:rsidRPr="00DC2167">
        <w:rPr>
          <w:sz w:val="24"/>
          <w:szCs w:val="24"/>
        </w:rPr>
        <w:t>нет,</w:t>
      </w:r>
      <w:r w:rsidRPr="00DC2167">
        <w:rPr>
          <w:spacing w:val="-4"/>
          <w:sz w:val="24"/>
          <w:szCs w:val="24"/>
        </w:rPr>
        <w:t xml:space="preserve"> </w:t>
      </w:r>
      <w:r w:rsidRPr="00DC2167">
        <w:rPr>
          <w:sz w:val="24"/>
          <w:szCs w:val="24"/>
        </w:rPr>
        <w:t>чем</w:t>
      </w:r>
      <w:r w:rsidRPr="00DC2167">
        <w:rPr>
          <w:spacing w:val="-5"/>
          <w:sz w:val="24"/>
          <w:szCs w:val="24"/>
        </w:rPr>
        <w:t xml:space="preserve"> </w:t>
      </w:r>
      <w:r w:rsidRPr="00DC2167">
        <w:rPr>
          <w:sz w:val="24"/>
          <w:szCs w:val="24"/>
        </w:rPr>
        <w:t>да,</w:t>
      </w:r>
      <w:r w:rsidRPr="00DC2167">
        <w:rPr>
          <w:spacing w:val="-4"/>
          <w:sz w:val="24"/>
          <w:szCs w:val="24"/>
        </w:rPr>
        <w:t xml:space="preserve"> </w:t>
      </w:r>
      <w:r w:rsidRPr="00DC2167">
        <w:rPr>
          <w:sz w:val="24"/>
          <w:szCs w:val="24"/>
        </w:rPr>
        <w:t>иногда</w:t>
      </w:r>
      <w:r w:rsidRPr="00DC2167">
        <w:rPr>
          <w:spacing w:val="-4"/>
          <w:sz w:val="24"/>
          <w:szCs w:val="24"/>
        </w:rPr>
        <w:t xml:space="preserve"> </w:t>
      </w:r>
      <w:r w:rsidRPr="00DC2167">
        <w:rPr>
          <w:sz w:val="24"/>
          <w:szCs w:val="24"/>
        </w:rPr>
        <w:t>вспоминаю. “3”- чаще да, чем нет, иногда забываю. “4”- всегда да, постоянно.</w:t>
      </w: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377"/>
        <w:gridCol w:w="425"/>
        <w:gridCol w:w="423"/>
        <w:gridCol w:w="425"/>
        <w:gridCol w:w="425"/>
        <w:gridCol w:w="350"/>
      </w:tblGrid>
      <w:tr w:rsidR="00DC2167" w:rsidRPr="00DC2167" w:rsidTr="00252998">
        <w:trPr>
          <w:trHeight w:val="424"/>
        </w:trPr>
        <w:tc>
          <w:tcPr>
            <w:tcW w:w="567" w:type="dxa"/>
          </w:tcPr>
          <w:p w:rsidR="00DC2167" w:rsidRPr="00DC2167" w:rsidRDefault="00DC2167" w:rsidP="00DC2167">
            <w:pPr>
              <w:spacing w:before="6"/>
              <w:ind w:right="207"/>
              <w:jc w:val="right"/>
              <w:rPr>
                <w:b/>
                <w:sz w:val="24"/>
              </w:rPr>
            </w:pPr>
            <w:r w:rsidRPr="00DC2167">
              <w:rPr>
                <w:b/>
                <w:spacing w:val="-10"/>
                <w:sz w:val="24"/>
              </w:rPr>
              <w:t>1</w:t>
            </w:r>
          </w:p>
        </w:tc>
        <w:tc>
          <w:tcPr>
            <w:tcW w:w="9425" w:type="dxa"/>
            <w:gridSpan w:val="6"/>
          </w:tcPr>
          <w:p w:rsidR="00DC2167" w:rsidRPr="00DC2167" w:rsidRDefault="00DC2167" w:rsidP="00DC2167">
            <w:pPr>
              <w:spacing w:before="6"/>
              <w:ind w:left="93" w:right="77"/>
              <w:jc w:val="center"/>
              <w:rPr>
                <w:b/>
                <w:sz w:val="24"/>
              </w:rPr>
            </w:pPr>
            <w:r w:rsidRPr="00DC2167">
              <w:rPr>
                <w:b/>
                <w:sz w:val="24"/>
              </w:rPr>
              <w:t>Долг</w:t>
            </w:r>
            <w:r w:rsidRPr="00DC2167">
              <w:rPr>
                <w:b/>
                <w:spacing w:val="-6"/>
                <w:sz w:val="24"/>
              </w:rPr>
              <w:t xml:space="preserve"> </w:t>
            </w:r>
            <w:r w:rsidRPr="00DC2167">
              <w:rPr>
                <w:b/>
                <w:sz w:val="24"/>
              </w:rPr>
              <w:t>и</w:t>
            </w:r>
            <w:r w:rsidRPr="00DC2167">
              <w:rPr>
                <w:b/>
                <w:spacing w:val="-3"/>
                <w:sz w:val="24"/>
              </w:rPr>
              <w:t xml:space="preserve"> </w:t>
            </w:r>
            <w:r w:rsidRPr="00DC2167">
              <w:rPr>
                <w:b/>
                <w:spacing w:val="-2"/>
                <w:sz w:val="24"/>
              </w:rPr>
              <w:t>ответственность</w:t>
            </w:r>
          </w:p>
        </w:tc>
      </w:tr>
      <w:tr w:rsidR="00DC2167" w:rsidRPr="00DC2167" w:rsidTr="00252998">
        <w:trPr>
          <w:trHeight w:val="554"/>
        </w:trPr>
        <w:tc>
          <w:tcPr>
            <w:tcW w:w="567" w:type="dxa"/>
          </w:tcPr>
          <w:p w:rsidR="00DC2167" w:rsidRPr="00DC2167" w:rsidRDefault="00DC2167" w:rsidP="00DC2167">
            <w:pPr>
              <w:spacing w:line="273" w:lineRule="exact"/>
              <w:ind w:left="110"/>
              <w:rPr>
                <w:sz w:val="24"/>
              </w:rPr>
            </w:pPr>
            <w:r w:rsidRPr="00DC2167">
              <w:rPr>
                <w:spacing w:val="-10"/>
                <w:sz w:val="24"/>
              </w:rPr>
              <w:t>1</w:t>
            </w:r>
          </w:p>
        </w:tc>
        <w:tc>
          <w:tcPr>
            <w:tcW w:w="7377" w:type="dxa"/>
          </w:tcPr>
          <w:p w:rsidR="00DC2167" w:rsidRPr="00DC2167" w:rsidRDefault="00DC2167" w:rsidP="00DC2167">
            <w:pPr>
              <w:spacing w:line="273" w:lineRule="exact"/>
              <w:ind w:left="112"/>
              <w:rPr>
                <w:sz w:val="24"/>
              </w:rPr>
            </w:pPr>
            <w:r w:rsidRPr="00DC2167">
              <w:rPr>
                <w:sz w:val="24"/>
              </w:rPr>
              <w:t>Считаю</w:t>
            </w:r>
            <w:r w:rsidRPr="00DC2167">
              <w:rPr>
                <w:spacing w:val="-7"/>
                <w:sz w:val="24"/>
              </w:rPr>
              <w:t xml:space="preserve"> </w:t>
            </w:r>
            <w:r w:rsidRPr="00DC2167">
              <w:rPr>
                <w:sz w:val="24"/>
              </w:rPr>
              <w:t>для</w:t>
            </w:r>
            <w:r w:rsidRPr="00DC2167">
              <w:rPr>
                <w:spacing w:val="-5"/>
                <w:sz w:val="24"/>
              </w:rPr>
              <w:t xml:space="preserve"> </w:t>
            </w:r>
            <w:r w:rsidRPr="00DC2167">
              <w:rPr>
                <w:sz w:val="24"/>
              </w:rPr>
              <w:t>себя</w:t>
            </w:r>
            <w:r w:rsidRPr="00DC2167">
              <w:rPr>
                <w:spacing w:val="-5"/>
                <w:sz w:val="24"/>
              </w:rPr>
              <w:t xml:space="preserve"> </w:t>
            </w:r>
            <w:r w:rsidRPr="00DC2167">
              <w:rPr>
                <w:sz w:val="24"/>
              </w:rPr>
              <w:t>важным</w:t>
            </w:r>
            <w:r w:rsidRPr="00DC2167">
              <w:rPr>
                <w:spacing w:val="-7"/>
                <w:sz w:val="24"/>
              </w:rPr>
              <w:t xml:space="preserve"> </w:t>
            </w:r>
            <w:r w:rsidRPr="00DC2167">
              <w:rPr>
                <w:sz w:val="24"/>
              </w:rPr>
              <w:t>добиваться,</w:t>
            </w:r>
            <w:r w:rsidRPr="00DC2167">
              <w:rPr>
                <w:spacing w:val="-4"/>
                <w:sz w:val="24"/>
              </w:rPr>
              <w:t xml:space="preserve"> </w:t>
            </w:r>
            <w:r w:rsidRPr="00DC2167">
              <w:rPr>
                <w:sz w:val="24"/>
              </w:rPr>
              <w:t>чтобы</w:t>
            </w:r>
            <w:r w:rsidRPr="00DC2167">
              <w:rPr>
                <w:spacing w:val="-5"/>
                <w:sz w:val="24"/>
              </w:rPr>
              <w:t xml:space="preserve"> </w:t>
            </w:r>
            <w:r w:rsidRPr="00DC2167">
              <w:rPr>
                <w:sz w:val="24"/>
              </w:rPr>
              <w:t>коллектив</w:t>
            </w:r>
            <w:r w:rsidRPr="00DC2167">
              <w:rPr>
                <w:spacing w:val="-5"/>
                <w:sz w:val="24"/>
              </w:rPr>
              <w:t xml:space="preserve"> </w:t>
            </w:r>
            <w:r w:rsidRPr="00DC2167">
              <w:rPr>
                <w:sz w:val="24"/>
              </w:rPr>
              <w:t>моей</w:t>
            </w:r>
            <w:r w:rsidRPr="00DC2167">
              <w:rPr>
                <w:spacing w:val="-4"/>
                <w:sz w:val="24"/>
              </w:rPr>
              <w:t xml:space="preserve"> </w:t>
            </w:r>
            <w:r w:rsidRPr="00DC2167">
              <w:rPr>
                <w:spacing w:val="-2"/>
                <w:sz w:val="24"/>
              </w:rPr>
              <w:t>группы</w:t>
            </w:r>
          </w:p>
          <w:p w:rsidR="00DC2167" w:rsidRPr="00DC2167" w:rsidRDefault="00DC2167" w:rsidP="00DC2167">
            <w:pPr>
              <w:spacing w:line="261" w:lineRule="exact"/>
              <w:ind w:left="112"/>
              <w:rPr>
                <w:sz w:val="24"/>
              </w:rPr>
            </w:pPr>
            <w:r w:rsidRPr="00DC2167">
              <w:rPr>
                <w:sz w:val="24"/>
              </w:rPr>
              <w:t>работал</w:t>
            </w:r>
            <w:r w:rsidRPr="00DC2167">
              <w:rPr>
                <w:spacing w:val="-4"/>
                <w:sz w:val="24"/>
              </w:rPr>
              <w:t xml:space="preserve"> </w:t>
            </w:r>
            <w:r w:rsidRPr="00DC2167">
              <w:rPr>
                <w:spacing w:val="-2"/>
                <w:sz w:val="24"/>
              </w:rPr>
              <w:t>лучше.</w:t>
            </w:r>
          </w:p>
        </w:tc>
        <w:tc>
          <w:tcPr>
            <w:tcW w:w="425" w:type="dxa"/>
          </w:tcPr>
          <w:p w:rsidR="00DC2167" w:rsidRPr="00DC2167" w:rsidRDefault="00DC2167" w:rsidP="00DC2167">
            <w:pPr>
              <w:spacing w:line="273" w:lineRule="exact"/>
              <w:ind w:left="107"/>
              <w:rPr>
                <w:sz w:val="24"/>
              </w:rPr>
            </w:pPr>
            <w:r w:rsidRPr="00DC2167">
              <w:rPr>
                <w:spacing w:val="-10"/>
                <w:sz w:val="24"/>
              </w:rPr>
              <w:t>4</w:t>
            </w:r>
          </w:p>
        </w:tc>
        <w:tc>
          <w:tcPr>
            <w:tcW w:w="423" w:type="dxa"/>
          </w:tcPr>
          <w:p w:rsidR="00DC2167" w:rsidRPr="00DC2167" w:rsidRDefault="00DC2167" w:rsidP="00DC2167">
            <w:pPr>
              <w:spacing w:line="273" w:lineRule="exact"/>
              <w:ind w:right="71"/>
              <w:jc w:val="center"/>
              <w:rPr>
                <w:sz w:val="24"/>
              </w:rPr>
            </w:pPr>
            <w:r w:rsidRPr="00DC2167">
              <w:rPr>
                <w:spacing w:val="-10"/>
                <w:sz w:val="24"/>
              </w:rPr>
              <w:t>3</w:t>
            </w:r>
          </w:p>
        </w:tc>
        <w:tc>
          <w:tcPr>
            <w:tcW w:w="425" w:type="dxa"/>
          </w:tcPr>
          <w:p w:rsidR="00DC2167" w:rsidRPr="00DC2167" w:rsidRDefault="00DC2167" w:rsidP="00DC2167">
            <w:pPr>
              <w:spacing w:line="273" w:lineRule="exact"/>
              <w:ind w:right="70"/>
              <w:jc w:val="center"/>
              <w:rPr>
                <w:sz w:val="24"/>
              </w:rPr>
            </w:pPr>
            <w:r w:rsidRPr="00DC2167">
              <w:rPr>
                <w:spacing w:val="-10"/>
                <w:sz w:val="24"/>
              </w:rPr>
              <w:t>2</w:t>
            </w:r>
          </w:p>
        </w:tc>
        <w:tc>
          <w:tcPr>
            <w:tcW w:w="425" w:type="dxa"/>
          </w:tcPr>
          <w:p w:rsidR="00DC2167" w:rsidRPr="00DC2167" w:rsidRDefault="00DC2167" w:rsidP="00DC2167">
            <w:pPr>
              <w:spacing w:line="27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73" w:lineRule="exact"/>
              <w:ind w:left="2"/>
              <w:jc w:val="center"/>
              <w:rPr>
                <w:sz w:val="24"/>
              </w:rPr>
            </w:pPr>
            <w:r w:rsidRPr="00DC2167">
              <w:rPr>
                <w:spacing w:val="-10"/>
                <w:sz w:val="24"/>
              </w:rPr>
              <w:t>0</w:t>
            </w:r>
          </w:p>
        </w:tc>
      </w:tr>
      <w:tr w:rsidR="00DC2167" w:rsidRPr="00DC2167" w:rsidTr="00252998">
        <w:trPr>
          <w:trHeight w:val="273"/>
        </w:trPr>
        <w:tc>
          <w:tcPr>
            <w:tcW w:w="567" w:type="dxa"/>
          </w:tcPr>
          <w:p w:rsidR="00DC2167" w:rsidRPr="00DC2167" w:rsidRDefault="00DC2167" w:rsidP="00DC2167">
            <w:pPr>
              <w:spacing w:line="253" w:lineRule="exact"/>
              <w:ind w:left="110"/>
              <w:rPr>
                <w:sz w:val="24"/>
              </w:rPr>
            </w:pPr>
            <w:r w:rsidRPr="00DC2167">
              <w:rPr>
                <w:spacing w:val="-10"/>
                <w:sz w:val="24"/>
              </w:rPr>
              <w:t>2</w:t>
            </w:r>
          </w:p>
        </w:tc>
        <w:tc>
          <w:tcPr>
            <w:tcW w:w="7377" w:type="dxa"/>
          </w:tcPr>
          <w:p w:rsidR="00DC2167" w:rsidRPr="00DC2167" w:rsidRDefault="00DC2167" w:rsidP="00DC2167">
            <w:pPr>
              <w:spacing w:line="253" w:lineRule="exact"/>
              <w:ind w:left="112"/>
              <w:rPr>
                <w:sz w:val="24"/>
              </w:rPr>
            </w:pPr>
            <w:r w:rsidRPr="00DC2167">
              <w:rPr>
                <w:sz w:val="24"/>
              </w:rPr>
              <w:t>Вношу</w:t>
            </w:r>
            <w:r w:rsidRPr="00DC2167">
              <w:rPr>
                <w:spacing w:val="-16"/>
                <w:sz w:val="24"/>
              </w:rPr>
              <w:t xml:space="preserve"> </w:t>
            </w:r>
            <w:r w:rsidRPr="00DC2167">
              <w:rPr>
                <w:sz w:val="24"/>
              </w:rPr>
              <w:t>предложения</w:t>
            </w:r>
            <w:r w:rsidRPr="00DC2167">
              <w:rPr>
                <w:spacing w:val="-5"/>
                <w:sz w:val="24"/>
              </w:rPr>
              <w:t xml:space="preserve"> </w:t>
            </w:r>
            <w:r w:rsidRPr="00DC2167">
              <w:rPr>
                <w:sz w:val="24"/>
              </w:rPr>
              <w:t>по</w:t>
            </w:r>
            <w:r w:rsidRPr="00DC2167">
              <w:rPr>
                <w:spacing w:val="-5"/>
                <w:sz w:val="24"/>
              </w:rPr>
              <w:t xml:space="preserve"> </w:t>
            </w:r>
            <w:r w:rsidRPr="00DC2167">
              <w:rPr>
                <w:sz w:val="24"/>
              </w:rPr>
              <w:t>совершенствованию</w:t>
            </w:r>
            <w:r w:rsidRPr="00DC2167">
              <w:rPr>
                <w:spacing w:val="-3"/>
                <w:sz w:val="24"/>
              </w:rPr>
              <w:t xml:space="preserve"> </w:t>
            </w:r>
            <w:r w:rsidRPr="00DC2167">
              <w:rPr>
                <w:sz w:val="24"/>
              </w:rPr>
              <w:t>работы</w:t>
            </w:r>
            <w:r w:rsidRPr="00DC2167">
              <w:rPr>
                <w:spacing w:val="-5"/>
                <w:sz w:val="24"/>
              </w:rPr>
              <w:t xml:space="preserve"> </w:t>
            </w:r>
            <w:r w:rsidRPr="00DC2167">
              <w:rPr>
                <w:spacing w:val="-2"/>
                <w:sz w:val="24"/>
              </w:rPr>
              <w:t>группы.</w:t>
            </w:r>
          </w:p>
        </w:tc>
        <w:tc>
          <w:tcPr>
            <w:tcW w:w="425" w:type="dxa"/>
          </w:tcPr>
          <w:p w:rsidR="00DC2167" w:rsidRPr="00DC2167" w:rsidRDefault="00DC2167" w:rsidP="00DC2167">
            <w:pPr>
              <w:spacing w:line="253" w:lineRule="exact"/>
              <w:ind w:left="107"/>
              <w:rPr>
                <w:sz w:val="24"/>
              </w:rPr>
            </w:pPr>
            <w:r w:rsidRPr="00DC2167">
              <w:rPr>
                <w:spacing w:val="-10"/>
                <w:sz w:val="24"/>
              </w:rPr>
              <w:t>4</w:t>
            </w:r>
          </w:p>
        </w:tc>
        <w:tc>
          <w:tcPr>
            <w:tcW w:w="423" w:type="dxa"/>
          </w:tcPr>
          <w:p w:rsidR="00DC2167" w:rsidRPr="00DC2167" w:rsidRDefault="00DC2167" w:rsidP="00DC2167">
            <w:pPr>
              <w:spacing w:line="253" w:lineRule="exact"/>
              <w:ind w:right="71"/>
              <w:jc w:val="center"/>
              <w:rPr>
                <w:sz w:val="24"/>
              </w:rPr>
            </w:pPr>
            <w:r w:rsidRPr="00DC2167">
              <w:rPr>
                <w:spacing w:val="-10"/>
                <w:sz w:val="24"/>
              </w:rPr>
              <w:t>3</w:t>
            </w:r>
          </w:p>
        </w:tc>
        <w:tc>
          <w:tcPr>
            <w:tcW w:w="425" w:type="dxa"/>
          </w:tcPr>
          <w:p w:rsidR="00DC2167" w:rsidRPr="00DC2167" w:rsidRDefault="00DC2167" w:rsidP="00DC2167">
            <w:pPr>
              <w:spacing w:line="253" w:lineRule="exact"/>
              <w:ind w:right="70"/>
              <w:jc w:val="center"/>
              <w:rPr>
                <w:sz w:val="24"/>
              </w:rPr>
            </w:pPr>
            <w:r w:rsidRPr="00DC2167">
              <w:rPr>
                <w:spacing w:val="-10"/>
                <w:sz w:val="24"/>
              </w:rPr>
              <w:t>2</w:t>
            </w:r>
          </w:p>
        </w:tc>
        <w:tc>
          <w:tcPr>
            <w:tcW w:w="425" w:type="dxa"/>
          </w:tcPr>
          <w:p w:rsidR="00DC2167" w:rsidRPr="00DC2167" w:rsidRDefault="00DC2167" w:rsidP="00DC2167">
            <w:pPr>
              <w:spacing w:line="25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3" w:lineRule="exact"/>
              <w:ind w:left="2"/>
              <w:jc w:val="center"/>
              <w:rPr>
                <w:sz w:val="24"/>
              </w:rPr>
            </w:pPr>
            <w:r w:rsidRPr="00DC2167">
              <w:rPr>
                <w:spacing w:val="-10"/>
                <w:sz w:val="24"/>
              </w:rPr>
              <w:t>0</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3</w:t>
            </w:r>
          </w:p>
        </w:tc>
        <w:tc>
          <w:tcPr>
            <w:tcW w:w="7377" w:type="dxa"/>
          </w:tcPr>
          <w:p w:rsidR="00DC2167" w:rsidRPr="00DC2167" w:rsidRDefault="00DC2167" w:rsidP="00DC2167">
            <w:pPr>
              <w:spacing w:line="256" w:lineRule="exact"/>
              <w:ind w:left="112"/>
              <w:rPr>
                <w:sz w:val="24"/>
              </w:rPr>
            </w:pPr>
            <w:r w:rsidRPr="00DC2167">
              <w:rPr>
                <w:sz w:val="24"/>
              </w:rPr>
              <w:t>Самостоятельно</w:t>
            </w:r>
            <w:r w:rsidRPr="00DC2167">
              <w:rPr>
                <w:spacing w:val="-10"/>
                <w:sz w:val="24"/>
              </w:rPr>
              <w:t xml:space="preserve"> </w:t>
            </w:r>
            <w:r w:rsidRPr="00DC2167">
              <w:rPr>
                <w:sz w:val="24"/>
              </w:rPr>
              <w:t>организую</w:t>
            </w:r>
            <w:r w:rsidRPr="00DC2167">
              <w:rPr>
                <w:spacing w:val="-4"/>
                <w:sz w:val="24"/>
              </w:rPr>
              <w:t xml:space="preserve"> </w:t>
            </w:r>
            <w:r w:rsidRPr="00DC2167">
              <w:rPr>
                <w:sz w:val="24"/>
              </w:rPr>
              <w:t>отдельные</w:t>
            </w:r>
            <w:r w:rsidRPr="00DC2167">
              <w:rPr>
                <w:spacing w:val="-10"/>
                <w:sz w:val="24"/>
              </w:rPr>
              <w:t xml:space="preserve"> </w:t>
            </w:r>
            <w:r w:rsidRPr="00DC2167">
              <w:rPr>
                <w:sz w:val="24"/>
              </w:rPr>
              <w:t>мероприятия</w:t>
            </w:r>
            <w:r w:rsidRPr="00DC2167">
              <w:rPr>
                <w:spacing w:val="-7"/>
                <w:sz w:val="24"/>
              </w:rPr>
              <w:t xml:space="preserve"> </w:t>
            </w:r>
            <w:r w:rsidRPr="00DC2167">
              <w:rPr>
                <w:sz w:val="24"/>
              </w:rPr>
              <w:t>в</w:t>
            </w:r>
            <w:r w:rsidRPr="00DC2167">
              <w:rPr>
                <w:spacing w:val="-9"/>
                <w:sz w:val="24"/>
              </w:rPr>
              <w:t xml:space="preserve"> </w:t>
            </w:r>
            <w:r w:rsidRPr="00DC2167">
              <w:rPr>
                <w:spacing w:val="-2"/>
                <w:sz w:val="24"/>
              </w:rPr>
              <w:t>группе.</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70" w:lineRule="exact"/>
              <w:ind w:left="110"/>
              <w:rPr>
                <w:sz w:val="24"/>
              </w:rPr>
            </w:pPr>
            <w:r w:rsidRPr="00DC2167">
              <w:rPr>
                <w:spacing w:val="-10"/>
                <w:sz w:val="24"/>
              </w:rPr>
              <w:t>4</w:t>
            </w:r>
          </w:p>
        </w:tc>
        <w:tc>
          <w:tcPr>
            <w:tcW w:w="7377" w:type="dxa"/>
          </w:tcPr>
          <w:p w:rsidR="00DC2167" w:rsidRPr="00DC2167" w:rsidRDefault="00DC2167" w:rsidP="00DC2167">
            <w:pPr>
              <w:spacing w:before="3" w:line="264" w:lineRule="exact"/>
              <w:ind w:left="112"/>
              <w:rPr>
                <w:sz w:val="24"/>
              </w:rPr>
            </w:pPr>
            <w:r w:rsidRPr="00DC2167">
              <w:rPr>
                <w:sz w:val="24"/>
              </w:rPr>
              <w:t>Участвую</w:t>
            </w:r>
            <w:r w:rsidRPr="00DC2167">
              <w:rPr>
                <w:spacing w:val="-8"/>
                <w:sz w:val="24"/>
              </w:rPr>
              <w:t xml:space="preserve"> </w:t>
            </w:r>
            <w:r w:rsidRPr="00DC2167">
              <w:rPr>
                <w:sz w:val="24"/>
              </w:rPr>
              <w:t>в</w:t>
            </w:r>
            <w:r w:rsidRPr="00DC2167">
              <w:rPr>
                <w:spacing w:val="-9"/>
                <w:sz w:val="24"/>
              </w:rPr>
              <w:t xml:space="preserve"> </w:t>
            </w:r>
            <w:r w:rsidRPr="00DC2167">
              <w:rPr>
                <w:sz w:val="24"/>
              </w:rPr>
              <w:t>подведении</w:t>
            </w:r>
            <w:r w:rsidRPr="00DC2167">
              <w:rPr>
                <w:spacing w:val="-6"/>
                <w:sz w:val="24"/>
              </w:rPr>
              <w:t xml:space="preserve"> </w:t>
            </w:r>
            <w:r w:rsidRPr="00DC2167">
              <w:rPr>
                <w:sz w:val="24"/>
              </w:rPr>
              <w:t>итогов</w:t>
            </w:r>
            <w:r w:rsidRPr="00DC2167">
              <w:rPr>
                <w:spacing w:val="-8"/>
                <w:sz w:val="24"/>
              </w:rPr>
              <w:t xml:space="preserve"> </w:t>
            </w:r>
            <w:r w:rsidRPr="00DC2167">
              <w:rPr>
                <w:sz w:val="24"/>
              </w:rPr>
              <w:t>работы</w:t>
            </w:r>
            <w:r w:rsidRPr="00DC2167">
              <w:rPr>
                <w:spacing w:val="-9"/>
                <w:sz w:val="24"/>
              </w:rPr>
              <w:t xml:space="preserve"> </w:t>
            </w:r>
            <w:r w:rsidRPr="00DC2167">
              <w:rPr>
                <w:sz w:val="24"/>
              </w:rPr>
              <w:t>группы,</w:t>
            </w:r>
            <w:r w:rsidRPr="00DC2167">
              <w:rPr>
                <w:spacing w:val="-8"/>
                <w:sz w:val="24"/>
              </w:rPr>
              <w:t xml:space="preserve"> </w:t>
            </w:r>
            <w:r w:rsidRPr="00DC2167">
              <w:rPr>
                <w:sz w:val="24"/>
              </w:rPr>
              <w:t>в</w:t>
            </w:r>
            <w:r w:rsidRPr="00DC2167">
              <w:rPr>
                <w:spacing w:val="-9"/>
                <w:sz w:val="24"/>
              </w:rPr>
              <w:t xml:space="preserve"> </w:t>
            </w:r>
            <w:r w:rsidRPr="00DC2167">
              <w:rPr>
                <w:sz w:val="24"/>
              </w:rPr>
              <w:t>определении ближайших задач.</w:t>
            </w:r>
          </w:p>
        </w:tc>
        <w:tc>
          <w:tcPr>
            <w:tcW w:w="425" w:type="dxa"/>
          </w:tcPr>
          <w:p w:rsidR="00DC2167" w:rsidRPr="00DC2167" w:rsidRDefault="00DC2167" w:rsidP="00DC2167">
            <w:pPr>
              <w:spacing w:line="270" w:lineRule="exact"/>
              <w:ind w:left="107"/>
              <w:rPr>
                <w:sz w:val="24"/>
              </w:rPr>
            </w:pPr>
            <w:r w:rsidRPr="00DC2167">
              <w:rPr>
                <w:spacing w:val="-10"/>
                <w:sz w:val="24"/>
              </w:rPr>
              <w:t>4</w:t>
            </w:r>
          </w:p>
        </w:tc>
        <w:tc>
          <w:tcPr>
            <w:tcW w:w="423" w:type="dxa"/>
          </w:tcPr>
          <w:p w:rsidR="00DC2167" w:rsidRPr="00DC2167" w:rsidRDefault="00DC2167" w:rsidP="00DC2167">
            <w:pPr>
              <w:spacing w:line="270" w:lineRule="exact"/>
              <w:ind w:right="71"/>
              <w:jc w:val="center"/>
              <w:rPr>
                <w:sz w:val="24"/>
              </w:rPr>
            </w:pPr>
            <w:r w:rsidRPr="00DC2167">
              <w:rPr>
                <w:spacing w:val="-10"/>
                <w:sz w:val="24"/>
              </w:rPr>
              <w:t>3</w:t>
            </w:r>
          </w:p>
        </w:tc>
        <w:tc>
          <w:tcPr>
            <w:tcW w:w="425" w:type="dxa"/>
          </w:tcPr>
          <w:p w:rsidR="00DC2167" w:rsidRPr="00DC2167" w:rsidRDefault="00DC2167" w:rsidP="00DC2167">
            <w:pPr>
              <w:spacing w:line="270" w:lineRule="exact"/>
              <w:ind w:right="70"/>
              <w:jc w:val="center"/>
              <w:rPr>
                <w:sz w:val="24"/>
              </w:rPr>
            </w:pPr>
            <w:r w:rsidRPr="00DC2167">
              <w:rPr>
                <w:spacing w:val="-10"/>
                <w:sz w:val="24"/>
              </w:rPr>
              <w:t>2</w:t>
            </w:r>
          </w:p>
        </w:tc>
        <w:tc>
          <w:tcPr>
            <w:tcW w:w="425" w:type="dxa"/>
          </w:tcPr>
          <w:p w:rsidR="00DC2167" w:rsidRPr="00DC2167" w:rsidRDefault="00DC2167" w:rsidP="00DC2167">
            <w:pPr>
              <w:spacing w:line="270" w:lineRule="exact"/>
              <w:ind w:left="5" w:right="70"/>
              <w:jc w:val="center"/>
              <w:rPr>
                <w:sz w:val="24"/>
              </w:rPr>
            </w:pPr>
            <w:r w:rsidRPr="00DC2167">
              <w:rPr>
                <w:spacing w:val="-10"/>
                <w:sz w:val="24"/>
              </w:rPr>
              <w:t>1</w:t>
            </w:r>
          </w:p>
        </w:tc>
        <w:tc>
          <w:tcPr>
            <w:tcW w:w="350" w:type="dxa"/>
          </w:tcPr>
          <w:p w:rsidR="00DC2167" w:rsidRPr="00DC2167" w:rsidRDefault="00DC2167" w:rsidP="00DC2167">
            <w:pPr>
              <w:spacing w:line="270" w:lineRule="exact"/>
              <w:ind w:left="2"/>
              <w:jc w:val="center"/>
              <w:rPr>
                <w:sz w:val="24"/>
              </w:rPr>
            </w:pPr>
            <w:r w:rsidRPr="00DC2167">
              <w:rPr>
                <w:spacing w:val="-10"/>
                <w:sz w:val="24"/>
              </w:rPr>
              <w:t>0</w:t>
            </w:r>
          </w:p>
        </w:tc>
      </w:tr>
      <w:tr w:rsidR="00DC2167" w:rsidRPr="00DC2167" w:rsidTr="00252998">
        <w:trPr>
          <w:trHeight w:val="426"/>
        </w:trPr>
        <w:tc>
          <w:tcPr>
            <w:tcW w:w="567" w:type="dxa"/>
          </w:tcPr>
          <w:p w:rsidR="00DC2167" w:rsidRPr="00DC2167" w:rsidRDefault="00DC2167" w:rsidP="00DC2167">
            <w:pPr>
              <w:spacing w:before="6"/>
              <w:ind w:right="207"/>
              <w:jc w:val="right"/>
              <w:rPr>
                <w:b/>
                <w:sz w:val="24"/>
              </w:rPr>
            </w:pPr>
            <w:r w:rsidRPr="00DC2167">
              <w:rPr>
                <w:b/>
                <w:spacing w:val="-10"/>
                <w:sz w:val="24"/>
              </w:rPr>
              <w:t>2</w:t>
            </w:r>
          </w:p>
        </w:tc>
        <w:tc>
          <w:tcPr>
            <w:tcW w:w="9425" w:type="dxa"/>
            <w:gridSpan w:val="6"/>
          </w:tcPr>
          <w:p w:rsidR="00DC2167" w:rsidRPr="00DC2167" w:rsidRDefault="00DC2167" w:rsidP="00DC2167">
            <w:pPr>
              <w:spacing w:before="6"/>
              <w:ind w:left="95" w:right="77"/>
              <w:jc w:val="center"/>
              <w:rPr>
                <w:b/>
                <w:sz w:val="24"/>
              </w:rPr>
            </w:pPr>
            <w:r w:rsidRPr="00DC2167">
              <w:rPr>
                <w:b/>
                <w:spacing w:val="-2"/>
                <w:sz w:val="24"/>
              </w:rPr>
              <w:t>Бережливость</w:t>
            </w:r>
          </w:p>
        </w:tc>
      </w:tr>
      <w:tr w:rsidR="00DC2167" w:rsidRPr="00DC2167" w:rsidTr="00252998">
        <w:trPr>
          <w:trHeight w:val="273"/>
        </w:trPr>
        <w:tc>
          <w:tcPr>
            <w:tcW w:w="567" w:type="dxa"/>
          </w:tcPr>
          <w:p w:rsidR="00DC2167" w:rsidRPr="00DC2167" w:rsidRDefault="00DC2167" w:rsidP="00DC2167">
            <w:pPr>
              <w:spacing w:line="253" w:lineRule="exact"/>
              <w:ind w:left="110"/>
              <w:rPr>
                <w:sz w:val="24"/>
              </w:rPr>
            </w:pPr>
            <w:r w:rsidRPr="00DC2167">
              <w:rPr>
                <w:spacing w:val="-10"/>
                <w:sz w:val="24"/>
              </w:rPr>
              <w:t>1</w:t>
            </w:r>
          </w:p>
        </w:tc>
        <w:tc>
          <w:tcPr>
            <w:tcW w:w="7377" w:type="dxa"/>
          </w:tcPr>
          <w:p w:rsidR="00DC2167" w:rsidRPr="00DC2167" w:rsidRDefault="00DC2167" w:rsidP="00DC2167">
            <w:pPr>
              <w:spacing w:line="253" w:lineRule="exact"/>
              <w:ind w:left="112"/>
              <w:rPr>
                <w:sz w:val="24"/>
              </w:rPr>
            </w:pPr>
            <w:r w:rsidRPr="00DC2167">
              <w:rPr>
                <w:sz w:val="24"/>
              </w:rPr>
              <w:t>Аккуратно</w:t>
            </w:r>
            <w:r w:rsidRPr="00DC2167">
              <w:rPr>
                <w:spacing w:val="-10"/>
                <w:sz w:val="24"/>
              </w:rPr>
              <w:t xml:space="preserve"> </w:t>
            </w:r>
            <w:r w:rsidRPr="00DC2167">
              <w:rPr>
                <w:sz w:val="24"/>
              </w:rPr>
              <w:t>пользуюсь</w:t>
            </w:r>
            <w:r w:rsidRPr="00DC2167">
              <w:rPr>
                <w:spacing w:val="-8"/>
                <w:sz w:val="24"/>
              </w:rPr>
              <w:t xml:space="preserve"> </w:t>
            </w:r>
            <w:r w:rsidRPr="00DC2167">
              <w:rPr>
                <w:sz w:val="24"/>
              </w:rPr>
              <w:t>библиотечными</w:t>
            </w:r>
            <w:r w:rsidRPr="00DC2167">
              <w:rPr>
                <w:spacing w:val="-9"/>
                <w:sz w:val="24"/>
              </w:rPr>
              <w:t xml:space="preserve"> </w:t>
            </w:r>
            <w:r w:rsidRPr="00DC2167">
              <w:rPr>
                <w:spacing w:val="-2"/>
                <w:sz w:val="24"/>
              </w:rPr>
              <w:t>книгами.</w:t>
            </w:r>
          </w:p>
        </w:tc>
        <w:tc>
          <w:tcPr>
            <w:tcW w:w="425" w:type="dxa"/>
          </w:tcPr>
          <w:p w:rsidR="00DC2167" w:rsidRPr="00DC2167" w:rsidRDefault="00DC2167" w:rsidP="00DC2167">
            <w:pPr>
              <w:spacing w:line="253" w:lineRule="exact"/>
              <w:ind w:left="107"/>
              <w:rPr>
                <w:sz w:val="24"/>
              </w:rPr>
            </w:pPr>
            <w:r w:rsidRPr="00DC2167">
              <w:rPr>
                <w:spacing w:val="-10"/>
                <w:sz w:val="24"/>
              </w:rPr>
              <w:t>4</w:t>
            </w:r>
          </w:p>
        </w:tc>
        <w:tc>
          <w:tcPr>
            <w:tcW w:w="423" w:type="dxa"/>
          </w:tcPr>
          <w:p w:rsidR="00DC2167" w:rsidRPr="00DC2167" w:rsidRDefault="00DC2167" w:rsidP="00DC2167">
            <w:pPr>
              <w:spacing w:line="253" w:lineRule="exact"/>
              <w:ind w:right="71"/>
              <w:jc w:val="center"/>
              <w:rPr>
                <w:sz w:val="24"/>
              </w:rPr>
            </w:pPr>
            <w:r w:rsidRPr="00DC2167">
              <w:rPr>
                <w:spacing w:val="-10"/>
                <w:sz w:val="24"/>
              </w:rPr>
              <w:t>3</w:t>
            </w:r>
          </w:p>
        </w:tc>
        <w:tc>
          <w:tcPr>
            <w:tcW w:w="425" w:type="dxa"/>
          </w:tcPr>
          <w:p w:rsidR="00DC2167" w:rsidRPr="00DC2167" w:rsidRDefault="00DC2167" w:rsidP="00DC2167">
            <w:pPr>
              <w:spacing w:line="253" w:lineRule="exact"/>
              <w:ind w:right="70"/>
              <w:jc w:val="center"/>
              <w:rPr>
                <w:sz w:val="24"/>
              </w:rPr>
            </w:pPr>
            <w:r w:rsidRPr="00DC2167">
              <w:rPr>
                <w:spacing w:val="-10"/>
                <w:sz w:val="24"/>
              </w:rPr>
              <w:t>2</w:t>
            </w:r>
          </w:p>
        </w:tc>
        <w:tc>
          <w:tcPr>
            <w:tcW w:w="425" w:type="dxa"/>
          </w:tcPr>
          <w:p w:rsidR="00DC2167" w:rsidRPr="00DC2167" w:rsidRDefault="00DC2167" w:rsidP="00DC2167">
            <w:pPr>
              <w:spacing w:line="25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3" w:lineRule="exact"/>
              <w:ind w:left="2"/>
              <w:jc w:val="center"/>
              <w:rPr>
                <w:sz w:val="24"/>
              </w:rPr>
            </w:pPr>
            <w:r w:rsidRPr="00DC2167">
              <w:rPr>
                <w:spacing w:val="-10"/>
                <w:sz w:val="24"/>
              </w:rPr>
              <w:t>0</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2</w:t>
            </w:r>
          </w:p>
        </w:tc>
        <w:tc>
          <w:tcPr>
            <w:tcW w:w="7377" w:type="dxa"/>
          </w:tcPr>
          <w:p w:rsidR="00DC2167" w:rsidRPr="00DC2167" w:rsidRDefault="00DC2167" w:rsidP="00DC2167">
            <w:pPr>
              <w:spacing w:line="256" w:lineRule="exact"/>
              <w:ind w:left="112"/>
              <w:rPr>
                <w:sz w:val="24"/>
              </w:rPr>
            </w:pPr>
            <w:r w:rsidRPr="00DC2167">
              <w:rPr>
                <w:sz w:val="24"/>
              </w:rPr>
              <w:t>Бережно</w:t>
            </w:r>
            <w:r w:rsidRPr="00DC2167">
              <w:rPr>
                <w:spacing w:val="-6"/>
                <w:sz w:val="24"/>
              </w:rPr>
              <w:t xml:space="preserve"> </w:t>
            </w:r>
            <w:r w:rsidRPr="00DC2167">
              <w:rPr>
                <w:sz w:val="24"/>
              </w:rPr>
              <w:t>отношусь</w:t>
            </w:r>
            <w:r w:rsidRPr="00DC2167">
              <w:rPr>
                <w:spacing w:val="-3"/>
                <w:sz w:val="24"/>
              </w:rPr>
              <w:t xml:space="preserve"> </w:t>
            </w:r>
            <w:r w:rsidRPr="00DC2167">
              <w:rPr>
                <w:sz w:val="24"/>
              </w:rPr>
              <w:t>к</w:t>
            </w:r>
            <w:r w:rsidRPr="00DC2167">
              <w:rPr>
                <w:spacing w:val="-4"/>
                <w:sz w:val="24"/>
              </w:rPr>
              <w:t xml:space="preserve"> </w:t>
            </w:r>
            <w:r w:rsidRPr="00DC2167">
              <w:rPr>
                <w:sz w:val="24"/>
              </w:rPr>
              <w:t>мебели</w:t>
            </w:r>
            <w:r w:rsidRPr="00DC2167">
              <w:rPr>
                <w:spacing w:val="-1"/>
                <w:sz w:val="24"/>
              </w:rPr>
              <w:t xml:space="preserve"> </w:t>
            </w:r>
            <w:r w:rsidRPr="00DC2167">
              <w:rPr>
                <w:sz w:val="24"/>
              </w:rPr>
              <w:t>и</w:t>
            </w:r>
            <w:r w:rsidRPr="00DC2167">
              <w:rPr>
                <w:spacing w:val="-4"/>
                <w:sz w:val="24"/>
              </w:rPr>
              <w:t xml:space="preserve"> </w:t>
            </w:r>
            <w:r w:rsidRPr="00DC2167">
              <w:rPr>
                <w:sz w:val="24"/>
              </w:rPr>
              <w:t>имуществу</w:t>
            </w:r>
            <w:r w:rsidRPr="00DC2167">
              <w:rPr>
                <w:spacing w:val="-13"/>
                <w:sz w:val="24"/>
              </w:rPr>
              <w:t xml:space="preserve"> </w:t>
            </w:r>
            <w:r w:rsidRPr="00DC2167">
              <w:rPr>
                <w:spacing w:val="-2"/>
                <w:sz w:val="24"/>
              </w:rPr>
              <w:t>техникума.</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70" w:lineRule="exact"/>
              <w:ind w:left="110"/>
              <w:rPr>
                <w:sz w:val="24"/>
              </w:rPr>
            </w:pPr>
            <w:r w:rsidRPr="00DC2167">
              <w:rPr>
                <w:spacing w:val="-10"/>
                <w:sz w:val="24"/>
              </w:rPr>
              <w:t>3</w:t>
            </w:r>
          </w:p>
        </w:tc>
        <w:tc>
          <w:tcPr>
            <w:tcW w:w="7377" w:type="dxa"/>
          </w:tcPr>
          <w:p w:rsidR="00DC2167" w:rsidRPr="00DC2167" w:rsidRDefault="00DC2167" w:rsidP="00DC2167">
            <w:pPr>
              <w:spacing w:before="5" w:line="228" w:lineRule="auto"/>
              <w:ind w:left="112" w:right="209"/>
              <w:rPr>
                <w:sz w:val="24"/>
              </w:rPr>
            </w:pPr>
            <w:r w:rsidRPr="00DC2167">
              <w:rPr>
                <w:sz w:val="24"/>
              </w:rPr>
              <w:t>Бережно</w:t>
            </w:r>
            <w:r w:rsidRPr="00DC2167">
              <w:rPr>
                <w:spacing w:val="-6"/>
                <w:sz w:val="24"/>
              </w:rPr>
              <w:t xml:space="preserve"> </w:t>
            </w:r>
            <w:r w:rsidRPr="00DC2167">
              <w:rPr>
                <w:sz w:val="24"/>
              </w:rPr>
              <w:t>отношусь</w:t>
            </w:r>
            <w:r w:rsidRPr="00DC2167">
              <w:rPr>
                <w:spacing w:val="-4"/>
                <w:sz w:val="24"/>
              </w:rPr>
              <w:t xml:space="preserve"> </w:t>
            </w:r>
            <w:r w:rsidRPr="00DC2167">
              <w:rPr>
                <w:sz w:val="24"/>
              </w:rPr>
              <w:t>к</w:t>
            </w:r>
            <w:r w:rsidRPr="00DC2167">
              <w:rPr>
                <w:spacing w:val="-5"/>
                <w:sz w:val="24"/>
              </w:rPr>
              <w:t xml:space="preserve"> </w:t>
            </w:r>
            <w:r w:rsidRPr="00DC2167">
              <w:rPr>
                <w:sz w:val="24"/>
              </w:rPr>
              <w:t>своей</w:t>
            </w:r>
            <w:r w:rsidRPr="00DC2167">
              <w:rPr>
                <w:spacing w:val="-4"/>
                <w:sz w:val="24"/>
              </w:rPr>
              <w:t xml:space="preserve"> </w:t>
            </w:r>
            <w:r w:rsidRPr="00DC2167">
              <w:rPr>
                <w:sz w:val="24"/>
              </w:rPr>
              <w:t>одежде</w:t>
            </w:r>
            <w:r w:rsidRPr="00DC2167">
              <w:rPr>
                <w:spacing w:val="-6"/>
                <w:sz w:val="24"/>
              </w:rPr>
              <w:t xml:space="preserve"> </w:t>
            </w:r>
            <w:r w:rsidRPr="00DC2167">
              <w:rPr>
                <w:sz w:val="24"/>
              </w:rPr>
              <w:t>(слежу</w:t>
            </w:r>
            <w:r w:rsidRPr="00DC2167">
              <w:rPr>
                <w:spacing w:val="-15"/>
                <w:sz w:val="24"/>
              </w:rPr>
              <w:t xml:space="preserve"> </w:t>
            </w:r>
            <w:r w:rsidRPr="00DC2167">
              <w:rPr>
                <w:sz w:val="24"/>
              </w:rPr>
              <w:t>за</w:t>
            </w:r>
            <w:r w:rsidRPr="00DC2167">
              <w:rPr>
                <w:spacing w:val="-6"/>
                <w:sz w:val="24"/>
              </w:rPr>
              <w:t xml:space="preserve"> </w:t>
            </w:r>
            <w:r w:rsidRPr="00DC2167">
              <w:rPr>
                <w:sz w:val="24"/>
              </w:rPr>
              <w:t>чистотой</w:t>
            </w:r>
            <w:r w:rsidRPr="00DC2167">
              <w:rPr>
                <w:spacing w:val="-8"/>
                <w:sz w:val="24"/>
              </w:rPr>
              <w:t xml:space="preserve"> </w:t>
            </w:r>
            <w:r w:rsidRPr="00DC2167">
              <w:rPr>
                <w:sz w:val="24"/>
              </w:rPr>
              <w:t xml:space="preserve">и </w:t>
            </w:r>
            <w:r w:rsidRPr="00DC2167">
              <w:rPr>
                <w:spacing w:val="-2"/>
                <w:sz w:val="24"/>
              </w:rPr>
              <w:t>опрятностью).</w:t>
            </w:r>
          </w:p>
        </w:tc>
        <w:tc>
          <w:tcPr>
            <w:tcW w:w="425" w:type="dxa"/>
          </w:tcPr>
          <w:p w:rsidR="00DC2167" w:rsidRPr="00DC2167" w:rsidRDefault="00DC2167" w:rsidP="00DC2167">
            <w:pPr>
              <w:spacing w:line="270" w:lineRule="exact"/>
              <w:ind w:left="107"/>
              <w:rPr>
                <w:sz w:val="24"/>
              </w:rPr>
            </w:pPr>
            <w:r w:rsidRPr="00DC2167">
              <w:rPr>
                <w:spacing w:val="-10"/>
                <w:sz w:val="24"/>
              </w:rPr>
              <w:t>4</w:t>
            </w:r>
          </w:p>
        </w:tc>
        <w:tc>
          <w:tcPr>
            <w:tcW w:w="423" w:type="dxa"/>
          </w:tcPr>
          <w:p w:rsidR="00DC2167" w:rsidRPr="00DC2167" w:rsidRDefault="00DC2167" w:rsidP="00DC2167">
            <w:pPr>
              <w:spacing w:line="270" w:lineRule="exact"/>
              <w:ind w:right="71"/>
              <w:jc w:val="center"/>
              <w:rPr>
                <w:sz w:val="24"/>
              </w:rPr>
            </w:pPr>
            <w:r w:rsidRPr="00DC2167">
              <w:rPr>
                <w:spacing w:val="-10"/>
                <w:sz w:val="24"/>
              </w:rPr>
              <w:t>3</w:t>
            </w:r>
          </w:p>
        </w:tc>
        <w:tc>
          <w:tcPr>
            <w:tcW w:w="425" w:type="dxa"/>
          </w:tcPr>
          <w:p w:rsidR="00DC2167" w:rsidRPr="00DC2167" w:rsidRDefault="00DC2167" w:rsidP="00DC2167">
            <w:pPr>
              <w:spacing w:line="270" w:lineRule="exact"/>
              <w:ind w:right="70"/>
              <w:jc w:val="center"/>
              <w:rPr>
                <w:sz w:val="24"/>
              </w:rPr>
            </w:pPr>
            <w:r w:rsidRPr="00DC2167">
              <w:rPr>
                <w:spacing w:val="-10"/>
                <w:sz w:val="24"/>
              </w:rPr>
              <w:t>2</w:t>
            </w:r>
          </w:p>
        </w:tc>
        <w:tc>
          <w:tcPr>
            <w:tcW w:w="425" w:type="dxa"/>
          </w:tcPr>
          <w:p w:rsidR="00DC2167" w:rsidRPr="00DC2167" w:rsidRDefault="00DC2167" w:rsidP="00DC2167">
            <w:pPr>
              <w:spacing w:line="270" w:lineRule="exact"/>
              <w:ind w:left="5" w:right="70"/>
              <w:jc w:val="center"/>
              <w:rPr>
                <w:sz w:val="24"/>
              </w:rPr>
            </w:pPr>
            <w:r w:rsidRPr="00DC2167">
              <w:rPr>
                <w:spacing w:val="-10"/>
                <w:sz w:val="24"/>
              </w:rPr>
              <w:t>1</w:t>
            </w:r>
          </w:p>
        </w:tc>
        <w:tc>
          <w:tcPr>
            <w:tcW w:w="350" w:type="dxa"/>
          </w:tcPr>
          <w:p w:rsidR="00DC2167" w:rsidRPr="00DC2167" w:rsidRDefault="00DC2167" w:rsidP="00DC2167">
            <w:pPr>
              <w:spacing w:line="270"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70" w:lineRule="exact"/>
              <w:ind w:left="110"/>
              <w:rPr>
                <w:sz w:val="24"/>
              </w:rPr>
            </w:pPr>
            <w:r w:rsidRPr="00DC2167">
              <w:rPr>
                <w:spacing w:val="-10"/>
                <w:sz w:val="24"/>
              </w:rPr>
              <w:t>4</w:t>
            </w:r>
          </w:p>
        </w:tc>
        <w:tc>
          <w:tcPr>
            <w:tcW w:w="7377" w:type="dxa"/>
          </w:tcPr>
          <w:p w:rsidR="00DC2167" w:rsidRPr="00DC2167" w:rsidRDefault="00DC2167" w:rsidP="00DC2167">
            <w:pPr>
              <w:spacing w:before="3" w:line="264" w:lineRule="exact"/>
              <w:ind w:left="112"/>
              <w:rPr>
                <w:sz w:val="24"/>
              </w:rPr>
            </w:pPr>
            <w:r w:rsidRPr="00DC2167">
              <w:rPr>
                <w:sz w:val="24"/>
              </w:rPr>
              <w:t>Экономлю</w:t>
            </w:r>
            <w:r w:rsidRPr="00DC2167">
              <w:rPr>
                <w:spacing w:val="-9"/>
                <w:sz w:val="24"/>
              </w:rPr>
              <w:t xml:space="preserve"> </w:t>
            </w:r>
            <w:r w:rsidRPr="00DC2167">
              <w:rPr>
                <w:sz w:val="24"/>
              </w:rPr>
              <w:t>природные</w:t>
            </w:r>
            <w:r w:rsidRPr="00DC2167">
              <w:rPr>
                <w:spacing w:val="-10"/>
                <w:sz w:val="24"/>
              </w:rPr>
              <w:t xml:space="preserve"> </w:t>
            </w:r>
            <w:r w:rsidRPr="00DC2167">
              <w:rPr>
                <w:sz w:val="24"/>
              </w:rPr>
              <w:t>ресурсы</w:t>
            </w:r>
            <w:r w:rsidRPr="00DC2167">
              <w:rPr>
                <w:spacing w:val="-6"/>
                <w:sz w:val="24"/>
              </w:rPr>
              <w:t xml:space="preserve"> </w:t>
            </w:r>
            <w:r w:rsidRPr="00DC2167">
              <w:rPr>
                <w:sz w:val="24"/>
              </w:rPr>
              <w:t>(электроэнергию,</w:t>
            </w:r>
            <w:r w:rsidRPr="00DC2167">
              <w:rPr>
                <w:spacing w:val="-6"/>
                <w:sz w:val="24"/>
              </w:rPr>
              <w:t xml:space="preserve"> </w:t>
            </w:r>
            <w:r w:rsidRPr="00DC2167">
              <w:rPr>
                <w:sz w:val="24"/>
              </w:rPr>
              <w:t>воду,</w:t>
            </w:r>
            <w:r w:rsidRPr="00DC2167">
              <w:rPr>
                <w:spacing w:val="-8"/>
                <w:sz w:val="24"/>
              </w:rPr>
              <w:t xml:space="preserve"> </w:t>
            </w:r>
            <w:r w:rsidRPr="00DC2167">
              <w:rPr>
                <w:sz w:val="24"/>
              </w:rPr>
              <w:t>бумагу</w:t>
            </w:r>
            <w:r w:rsidRPr="00DC2167">
              <w:rPr>
                <w:spacing w:val="-12"/>
                <w:sz w:val="24"/>
              </w:rPr>
              <w:t xml:space="preserve"> </w:t>
            </w:r>
            <w:r w:rsidRPr="00DC2167">
              <w:rPr>
                <w:sz w:val="24"/>
              </w:rPr>
              <w:t>-</w:t>
            </w:r>
            <w:r w:rsidRPr="00DC2167">
              <w:rPr>
                <w:spacing w:val="-8"/>
                <w:sz w:val="24"/>
              </w:rPr>
              <w:t xml:space="preserve"> </w:t>
            </w:r>
            <w:r w:rsidRPr="00DC2167">
              <w:rPr>
                <w:sz w:val="24"/>
              </w:rPr>
              <w:t>до конца использую тетради).</w:t>
            </w:r>
          </w:p>
        </w:tc>
        <w:tc>
          <w:tcPr>
            <w:tcW w:w="425" w:type="dxa"/>
          </w:tcPr>
          <w:p w:rsidR="00DC2167" w:rsidRPr="00DC2167" w:rsidRDefault="00DC2167" w:rsidP="00DC2167">
            <w:pPr>
              <w:spacing w:line="270" w:lineRule="exact"/>
              <w:ind w:left="107"/>
              <w:rPr>
                <w:sz w:val="24"/>
              </w:rPr>
            </w:pPr>
            <w:r w:rsidRPr="00DC2167">
              <w:rPr>
                <w:spacing w:val="-10"/>
                <w:sz w:val="24"/>
              </w:rPr>
              <w:t>4</w:t>
            </w:r>
          </w:p>
        </w:tc>
        <w:tc>
          <w:tcPr>
            <w:tcW w:w="423" w:type="dxa"/>
          </w:tcPr>
          <w:p w:rsidR="00DC2167" w:rsidRPr="00DC2167" w:rsidRDefault="00DC2167" w:rsidP="00DC2167">
            <w:pPr>
              <w:spacing w:line="270" w:lineRule="exact"/>
              <w:ind w:right="71"/>
              <w:jc w:val="center"/>
              <w:rPr>
                <w:sz w:val="24"/>
              </w:rPr>
            </w:pPr>
            <w:r w:rsidRPr="00DC2167">
              <w:rPr>
                <w:spacing w:val="-10"/>
                <w:sz w:val="24"/>
              </w:rPr>
              <w:t>3</w:t>
            </w:r>
          </w:p>
        </w:tc>
        <w:tc>
          <w:tcPr>
            <w:tcW w:w="425" w:type="dxa"/>
          </w:tcPr>
          <w:p w:rsidR="00DC2167" w:rsidRPr="00DC2167" w:rsidRDefault="00DC2167" w:rsidP="00DC2167">
            <w:pPr>
              <w:spacing w:line="270" w:lineRule="exact"/>
              <w:ind w:right="70"/>
              <w:jc w:val="center"/>
              <w:rPr>
                <w:sz w:val="24"/>
              </w:rPr>
            </w:pPr>
            <w:r w:rsidRPr="00DC2167">
              <w:rPr>
                <w:spacing w:val="-10"/>
                <w:sz w:val="24"/>
              </w:rPr>
              <w:t>2</w:t>
            </w:r>
          </w:p>
        </w:tc>
        <w:tc>
          <w:tcPr>
            <w:tcW w:w="425" w:type="dxa"/>
          </w:tcPr>
          <w:p w:rsidR="00DC2167" w:rsidRPr="00DC2167" w:rsidRDefault="00DC2167" w:rsidP="00DC2167">
            <w:pPr>
              <w:spacing w:line="270" w:lineRule="exact"/>
              <w:ind w:left="5" w:right="70"/>
              <w:jc w:val="center"/>
              <w:rPr>
                <w:sz w:val="24"/>
              </w:rPr>
            </w:pPr>
            <w:r w:rsidRPr="00DC2167">
              <w:rPr>
                <w:spacing w:val="-10"/>
                <w:sz w:val="24"/>
              </w:rPr>
              <w:t>1</w:t>
            </w:r>
          </w:p>
        </w:tc>
        <w:tc>
          <w:tcPr>
            <w:tcW w:w="350" w:type="dxa"/>
          </w:tcPr>
          <w:p w:rsidR="00DC2167" w:rsidRPr="00DC2167" w:rsidRDefault="00DC2167" w:rsidP="00DC2167">
            <w:pPr>
              <w:spacing w:line="270" w:lineRule="exact"/>
              <w:ind w:left="2"/>
              <w:jc w:val="center"/>
              <w:rPr>
                <w:sz w:val="24"/>
              </w:rPr>
            </w:pPr>
            <w:r w:rsidRPr="00DC2167">
              <w:rPr>
                <w:spacing w:val="-10"/>
                <w:sz w:val="24"/>
              </w:rPr>
              <w:t>0</w:t>
            </w:r>
          </w:p>
        </w:tc>
      </w:tr>
      <w:tr w:rsidR="00DC2167" w:rsidRPr="00DC2167" w:rsidTr="00252998">
        <w:trPr>
          <w:trHeight w:val="427"/>
        </w:trPr>
        <w:tc>
          <w:tcPr>
            <w:tcW w:w="567" w:type="dxa"/>
          </w:tcPr>
          <w:p w:rsidR="00DC2167" w:rsidRPr="00DC2167" w:rsidRDefault="00DC2167" w:rsidP="00DC2167">
            <w:pPr>
              <w:spacing w:before="6"/>
              <w:ind w:right="207"/>
              <w:jc w:val="right"/>
              <w:rPr>
                <w:b/>
                <w:sz w:val="24"/>
              </w:rPr>
            </w:pPr>
            <w:r w:rsidRPr="00DC2167">
              <w:rPr>
                <w:b/>
                <w:spacing w:val="-10"/>
                <w:sz w:val="24"/>
              </w:rPr>
              <w:t>3</w:t>
            </w:r>
          </w:p>
        </w:tc>
        <w:tc>
          <w:tcPr>
            <w:tcW w:w="9425" w:type="dxa"/>
            <w:gridSpan w:val="6"/>
          </w:tcPr>
          <w:p w:rsidR="00DC2167" w:rsidRPr="00DC2167" w:rsidRDefault="00DC2167" w:rsidP="00DC2167">
            <w:pPr>
              <w:spacing w:before="6"/>
              <w:ind w:left="93" w:right="77"/>
              <w:jc w:val="center"/>
              <w:rPr>
                <w:b/>
                <w:sz w:val="24"/>
              </w:rPr>
            </w:pPr>
            <w:r w:rsidRPr="00DC2167">
              <w:rPr>
                <w:b/>
                <w:spacing w:val="-2"/>
                <w:sz w:val="24"/>
              </w:rPr>
              <w:t>Дисциплинированность</w:t>
            </w:r>
          </w:p>
        </w:tc>
      </w:tr>
      <w:tr w:rsidR="00DC2167" w:rsidRPr="00DC2167" w:rsidTr="00252998">
        <w:trPr>
          <w:trHeight w:val="549"/>
        </w:trPr>
        <w:tc>
          <w:tcPr>
            <w:tcW w:w="567" w:type="dxa"/>
          </w:tcPr>
          <w:p w:rsidR="00DC2167" w:rsidRPr="00DC2167" w:rsidRDefault="00DC2167" w:rsidP="00DC2167">
            <w:pPr>
              <w:spacing w:line="268" w:lineRule="exact"/>
              <w:ind w:left="110"/>
              <w:rPr>
                <w:sz w:val="24"/>
              </w:rPr>
            </w:pPr>
            <w:r w:rsidRPr="00DC2167">
              <w:rPr>
                <w:spacing w:val="-10"/>
                <w:sz w:val="24"/>
              </w:rPr>
              <w:t>1</w:t>
            </w:r>
          </w:p>
        </w:tc>
        <w:tc>
          <w:tcPr>
            <w:tcW w:w="7377" w:type="dxa"/>
          </w:tcPr>
          <w:p w:rsidR="00DC2167" w:rsidRPr="00DC2167" w:rsidRDefault="00DC2167" w:rsidP="00DC2167">
            <w:pPr>
              <w:spacing w:before="1" w:line="264" w:lineRule="exact"/>
              <w:ind w:left="112"/>
              <w:rPr>
                <w:sz w:val="24"/>
              </w:rPr>
            </w:pPr>
            <w:r w:rsidRPr="00DC2167">
              <w:rPr>
                <w:sz w:val="24"/>
              </w:rPr>
              <w:t>Знаю</w:t>
            </w:r>
            <w:r w:rsidRPr="00DC2167">
              <w:rPr>
                <w:spacing w:val="-7"/>
                <w:sz w:val="24"/>
              </w:rPr>
              <w:t xml:space="preserve"> </w:t>
            </w:r>
            <w:r w:rsidRPr="00DC2167">
              <w:rPr>
                <w:sz w:val="24"/>
              </w:rPr>
              <w:t>и</w:t>
            </w:r>
            <w:r w:rsidRPr="00DC2167">
              <w:rPr>
                <w:spacing w:val="-7"/>
                <w:sz w:val="24"/>
              </w:rPr>
              <w:t xml:space="preserve"> </w:t>
            </w:r>
            <w:r w:rsidRPr="00DC2167">
              <w:rPr>
                <w:sz w:val="24"/>
              </w:rPr>
              <w:t>соблюдаю</w:t>
            </w:r>
            <w:r w:rsidRPr="00DC2167">
              <w:rPr>
                <w:spacing w:val="-7"/>
                <w:sz w:val="24"/>
              </w:rPr>
              <w:t xml:space="preserve"> </w:t>
            </w:r>
            <w:r w:rsidRPr="00DC2167">
              <w:rPr>
                <w:sz w:val="24"/>
              </w:rPr>
              <w:t>правила,</w:t>
            </w:r>
            <w:r w:rsidRPr="00DC2167">
              <w:rPr>
                <w:spacing w:val="-7"/>
                <w:sz w:val="24"/>
              </w:rPr>
              <w:t xml:space="preserve"> </w:t>
            </w:r>
            <w:r w:rsidRPr="00DC2167">
              <w:rPr>
                <w:sz w:val="24"/>
              </w:rPr>
              <w:t>записанные</w:t>
            </w:r>
            <w:r w:rsidRPr="00DC2167">
              <w:rPr>
                <w:spacing w:val="-10"/>
                <w:sz w:val="24"/>
              </w:rPr>
              <w:t xml:space="preserve"> </w:t>
            </w:r>
            <w:r w:rsidRPr="00DC2167">
              <w:rPr>
                <w:sz w:val="24"/>
              </w:rPr>
              <w:t>в</w:t>
            </w:r>
            <w:r w:rsidRPr="00DC2167">
              <w:rPr>
                <w:spacing w:val="-8"/>
                <w:sz w:val="24"/>
              </w:rPr>
              <w:t xml:space="preserve"> </w:t>
            </w:r>
            <w:r w:rsidRPr="00DC2167">
              <w:rPr>
                <w:sz w:val="24"/>
              </w:rPr>
              <w:t>Уставе</w:t>
            </w:r>
            <w:r w:rsidRPr="00DC2167">
              <w:rPr>
                <w:spacing w:val="-9"/>
                <w:sz w:val="24"/>
              </w:rPr>
              <w:t xml:space="preserve"> </w:t>
            </w:r>
            <w:r w:rsidRPr="00DC2167">
              <w:rPr>
                <w:spacing w:val="-2"/>
                <w:sz w:val="24"/>
              </w:rPr>
              <w:t>техникум</w:t>
            </w:r>
            <w:r w:rsidRPr="00DC2167">
              <w:rPr>
                <w:sz w:val="24"/>
              </w:rPr>
              <w:t>а,</w:t>
            </w:r>
            <w:r w:rsidRPr="00DC2167">
              <w:rPr>
                <w:spacing w:val="-8"/>
                <w:sz w:val="24"/>
              </w:rPr>
              <w:t xml:space="preserve"> </w:t>
            </w:r>
            <w:r w:rsidRPr="00DC2167">
              <w:rPr>
                <w:sz w:val="24"/>
              </w:rPr>
              <w:t>правилах внутреннего распорядка для обучающихся.</w:t>
            </w:r>
          </w:p>
        </w:tc>
        <w:tc>
          <w:tcPr>
            <w:tcW w:w="425" w:type="dxa"/>
          </w:tcPr>
          <w:p w:rsidR="00DC2167" w:rsidRPr="00DC2167" w:rsidRDefault="00DC2167" w:rsidP="00DC2167">
            <w:pPr>
              <w:spacing w:line="268" w:lineRule="exact"/>
              <w:ind w:left="107"/>
              <w:rPr>
                <w:sz w:val="24"/>
              </w:rPr>
            </w:pPr>
            <w:r w:rsidRPr="00DC2167">
              <w:rPr>
                <w:spacing w:val="-10"/>
                <w:sz w:val="24"/>
              </w:rPr>
              <w:t>4</w:t>
            </w:r>
          </w:p>
        </w:tc>
        <w:tc>
          <w:tcPr>
            <w:tcW w:w="423" w:type="dxa"/>
          </w:tcPr>
          <w:p w:rsidR="00DC2167" w:rsidRPr="00DC2167" w:rsidRDefault="00DC2167" w:rsidP="00DC2167">
            <w:pPr>
              <w:spacing w:line="268" w:lineRule="exact"/>
              <w:ind w:right="71"/>
              <w:jc w:val="center"/>
              <w:rPr>
                <w:sz w:val="24"/>
              </w:rPr>
            </w:pPr>
            <w:r w:rsidRPr="00DC2167">
              <w:rPr>
                <w:spacing w:val="-10"/>
                <w:sz w:val="24"/>
              </w:rPr>
              <w:t>3</w:t>
            </w:r>
          </w:p>
        </w:tc>
        <w:tc>
          <w:tcPr>
            <w:tcW w:w="425" w:type="dxa"/>
          </w:tcPr>
          <w:p w:rsidR="00DC2167" w:rsidRPr="00DC2167" w:rsidRDefault="00DC2167" w:rsidP="00DC2167">
            <w:pPr>
              <w:spacing w:line="268" w:lineRule="exact"/>
              <w:ind w:right="70"/>
              <w:jc w:val="center"/>
              <w:rPr>
                <w:sz w:val="24"/>
              </w:rPr>
            </w:pPr>
            <w:r w:rsidRPr="00DC2167">
              <w:rPr>
                <w:spacing w:val="-10"/>
                <w:sz w:val="24"/>
              </w:rPr>
              <w:t>2</w:t>
            </w:r>
          </w:p>
        </w:tc>
        <w:tc>
          <w:tcPr>
            <w:tcW w:w="425" w:type="dxa"/>
          </w:tcPr>
          <w:p w:rsidR="00DC2167" w:rsidRPr="00DC2167" w:rsidRDefault="00DC2167" w:rsidP="00DC2167">
            <w:pPr>
              <w:spacing w:line="268"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8"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70" w:lineRule="exact"/>
              <w:ind w:left="110"/>
              <w:rPr>
                <w:sz w:val="24"/>
              </w:rPr>
            </w:pPr>
            <w:r w:rsidRPr="00DC2167">
              <w:rPr>
                <w:spacing w:val="-10"/>
                <w:sz w:val="24"/>
              </w:rPr>
              <w:t>2</w:t>
            </w:r>
          </w:p>
        </w:tc>
        <w:tc>
          <w:tcPr>
            <w:tcW w:w="7377" w:type="dxa"/>
          </w:tcPr>
          <w:p w:rsidR="00DC2167" w:rsidRPr="00DC2167" w:rsidRDefault="00DC2167" w:rsidP="00DC2167">
            <w:pPr>
              <w:spacing w:before="3" w:line="264" w:lineRule="exact"/>
              <w:ind w:left="112"/>
              <w:rPr>
                <w:sz w:val="24"/>
              </w:rPr>
            </w:pPr>
            <w:r w:rsidRPr="00DC2167">
              <w:rPr>
                <w:sz w:val="24"/>
              </w:rPr>
              <w:t>Всегда</w:t>
            </w:r>
            <w:r w:rsidRPr="00DC2167">
              <w:rPr>
                <w:spacing w:val="-11"/>
                <w:sz w:val="24"/>
              </w:rPr>
              <w:t xml:space="preserve"> </w:t>
            </w:r>
            <w:r w:rsidRPr="00DC2167">
              <w:rPr>
                <w:sz w:val="24"/>
              </w:rPr>
              <w:t>внимателен</w:t>
            </w:r>
            <w:r w:rsidRPr="00DC2167">
              <w:rPr>
                <w:spacing w:val="-6"/>
                <w:sz w:val="24"/>
              </w:rPr>
              <w:t xml:space="preserve"> </w:t>
            </w:r>
            <w:r w:rsidRPr="00DC2167">
              <w:rPr>
                <w:sz w:val="24"/>
              </w:rPr>
              <w:t>на</w:t>
            </w:r>
            <w:r w:rsidRPr="00DC2167">
              <w:rPr>
                <w:spacing w:val="-2"/>
                <w:sz w:val="24"/>
              </w:rPr>
              <w:t xml:space="preserve"> </w:t>
            </w:r>
            <w:r w:rsidRPr="00DC2167">
              <w:rPr>
                <w:sz w:val="24"/>
              </w:rPr>
              <w:t>уроках,</w:t>
            </w:r>
            <w:r w:rsidRPr="00DC2167">
              <w:rPr>
                <w:spacing w:val="-10"/>
                <w:sz w:val="24"/>
              </w:rPr>
              <w:t xml:space="preserve"> </w:t>
            </w:r>
            <w:r w:rsidRPr="00DC2167">
              <w:rPr>
                <w:sz w:val="24"/>
              </w:rPr>
              <w:t>не</w:t>
            </w:r>
            <w:r w:rsidRPr="00DC2167">
              <w:rPr>
                <w:spacing w:val="-9"/>
                <w:sz w:val="24"/>
              </w:rPr>
              <w:t xml:space="preserve"> </w:t>
            </w:r>
            <w:r w:rsidRPr="00DC2167">
              <w:rPr>
                <w:sz w:val="24"/>
              </w:rPr>
              <w:t>мешаю</w:t>
            </w:r>
            <w:r w:rsidRPr="00DC2167">
              <w:rPr>
                <w:spacing w:val="-7"/>
                <w:sz w:val="24"/>
              </w:rPr>
              <w:t xml:space="preserve"> </w:t>
            </w:r>
            <w:r w:rsidRPr="00DC2167">
              <w:rPr>
                <w:sz w:val="24"/>
              </w:rPr>
              <w:t>слушать</w:t>
            </w:r>
            <w:r w:rsidRPr="00DC2167">
              <w:rPr>
                <w:spacing w:val="-5"/>
                <w:sz w:val="24"/>
              </w:rPr>
              <w:t xml:space="preserve"> </w:t>
            </w:r>
            <w:r w:rsidRPr="00DC2167">
              <w:rPr>
                <w:sz w:val="24"/>
              </w:rPr>
              <w:t>другим</w:t>
            </w:r>
            <w:r w:rsidRPr="00DC2167">
              <w:rPr>
                <w:spacing w:val="-8"/>
                <w:sz w:val="24"/>
              </w:rPr>
              <w:t xml:space="preserve"> </w:t>
            </w:r>
            <w:r w:rsidRPr="00DC2167">
              <w:rPr>
                <w:sz w:val="24"/>
              </w:rPr>
              <w:t xml:space="preserve">объяснения </w:t>
            </w:r>
            <w:r w:rsidRPr="00DC2167">
              <w:rPr>
                <w:spacing w:val="-2"/>
                <w:sz w:val="24"/>
              </w:rPr>
              <w:t>учителя.</w:t>
            </w:r>
          </w:p>
        </w:tc>
        <w:tc>
          <w:tcPr>
            <w:tcW w:w="425" w:type="dxa"/>
          </w:tcPr>
          <w:p w:rsidR="00DC2167" w:rsidRPr="00DC2167" w:rsidRDefault="00DC2167" w:rsidP="00DC2167">
            <w:pPr>
              <w:spacing w:line="270" w:lineRule="exact"/>
              <w:ind w:left="107"/>
              <w:rPr>
                <w:sz w:val="24"/>
              </w:rPr>
            </w:pPr>
            <w:r w:rsidRPr="00DC2167">
              <w:rPr>
                <w:spacing w:val="-10"/>
                <w:sz w:val="24"/>
              </w:rPr>
              <w:t>4</w:t>
            </w:r>
          </w:p>
        </w:tc>
        <w:tc>
          <w:tcPr>
            <w:tcW w:w="423" w:type="dxa"/>
          </w:tcPr>
          <w:p w:rsidR="00DC2167" w:rsidRPr="00DC2167" w:rsidRDefault="00DC2167" w:rsidP="00DC2167">
            <w:pPr>
              <w:spacing w:line="270" w:lineRule="exact"/>
              <w:ind w:right="71"/>
              <w:jc w:val="center"/>
              <w:rPr>
                <w:sz w:val="24"/>
              </w:rPr>
            </w:pPr>
            <w:r w:rsidRPr="00DC2167">
              <w:rPr>
                <w:spacing w:val="-10"/>
                <w:sz w:val="24"/>
              </w:rPr>
              <w:t>3</w:t>
            </w:r>
          </w:p>
        </w:tc>
        <w:tc>
          <w:tcPr>
            <w:tcW w:w="425" w:type="dxa"/>
          </w:tcPr>
          <w:p w:rsidR="00DC2167" w:rsidRPr="00DC2167" w:rsidRDefault="00DC2167" w:rsidP="00DC2167">
            <w:pPr>
              <w:spacing w:line="270" w:lineRule="exact"/>
              <w:ind w:right="70"/>
              <w:jc w:val="center"/>
              <w:rPr>
                <w:sz w:val="24"/>
              </w:rPr>
            </w:pPr>
            <w:r w:rsidRPr="00DC2167">
              <w:rPr>
                <w:spacing w:val="-10"/>
                <w:sz w:val="24"/>
              </w:rPr>
              <w:t>2</w:t>
            </w:r>
          </w:p>
        </w:tc>
        <w:tc>
          <w:tcPr>
            <w:tcW w:w="425" w:type="dxa"/>
          </w:tcPr>
          <w:p w:rsidR="00DC2167" w:rsidRPr="00DC2167" w:rsidRDefault="00DC2167" w:rsidP="00DC2167">
            <w:pPr>
              <w:spacing w:line="270" w:lineRule="exact"/>
              <w:ind w:left="5" w:right="70"/>
              <w:jc w:val="center"/>
              <w:rPr>
                <w:sz w:val="24"/>
              </w:rPr>
            </w:pPr>
            <w:r w:rsidRPr="00DC2167">
              <w:rPr>
                <w:spacing w:val="-10"/>
                <w:sz w:val="24"/>
              </w:rPr>
              <w:t>1</w:t>
            </w:r>
          </w:p>
        </w:tc>
        <w:tc>
          <w:tcPr>
            <w:tcW w:w="350" w:type="dxa"/>
          </w:tcPr>
          <w:p w:rsidR="00DC2167" w:rsidRPr="00DC2167" w:rsidRDefault="00DC2167" w:rsidP="00DC2167">
            <w:pPr>
              <w:spacing w:line="270"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70" w:lineRule="exact"/>
              <w:ind w:left="110"/>
              <w:rPr>
                <w:sz w:val="24"/>
              </w:rPr>
            </w:pPr>
            <w:r w:rsidRPr="00DC2167">
              <w:rPr>
                <w:spacing w:val="-10"/>
                <w:sz w:val="24"/>
              </w:rPr>
              <w:t>3</w:t>
            </w:r>
          </w:p>
        </w:tc>
        <w:tc>
          <w:tcPr>
            <w:tcW w:w="7377" w:type="dxa"/>
          </w:tcPr>
          <w:p w:rsidR="00DC2167" w:rsidRPr="00DC2167" w:rsidRDefault="00DC2167" w:rsidP="00DC2167">
            <w:pPr>
              <w:spacing w:before="3" w:line="264" w:lineRule="exact"/>
              <w:ind w:left="112"/>
              <w:rPr>
                <w:sz w:val="24"/>
              </w:rPr>
            </w:pPr>
            <w:r w:rsidRPr="00DC2167">
              <w:rPr>
                <w:sz w:val="24"/>
              </w:rPr>
              <w:t>Участвую</w:t>
            </w:r>
            <w:r w:rsidRPr="00DC2167">
              <w:rPr>
                <w:spacing w:val="-9"/>
                <w:sz w:val="24"/>
              </w:rPr>
              <w:t xml:space="preserve"> </w:t>
            </w:r>
            <w:r w:rsidRPr="00DC2167">
              <w:rPr>
                <w:sz w:val="24"/>
              </w:rPr>
              <w:t>во</w:t>
            </w:r>
            <w:r w:rsidRPr="00DC2167">
              <w:rPr>
                <w:spacing w:val="-11"/>
                <w:sz w:val="24"/>
              </w:rPr>
              <w:t xml:space="preserve"> </w:t>
            </w:r>
            <w:r w:rsidRPr="00DC2167">
              <w:rPr>
                <w:sz w:val="24"/>
              </w:rPr>
              <w:t>внеклассных</w:t>
            </w:r>
            <w:r w:rsidRPr="00DC2167">
              <w:rPr>
                <w:spacing w:val="-6"/>
                <w:sz w:val="24"/>
              </w:rPr>
              <w:t xml:space="preserve"> </w:t>
            </w:r>
            <w:r w:rsidRPr="00DC2167">
              <w:rPr>
                <w:sz w:val="24"/>
              </w:rPr>
              <w:t>мероприятиях,</w:t>
            </w:r>
            <w:r w:rsidRPr="00DC2167">
              <w:rPr>
                <w:spacing w:val="-9"/>
                <w:sz w:val="24"/>
              </w:rPr>
              <w:t xml:space="preserve"> </w:t>
            </w:r>
            <w:r w:rsidRPr="00DC2167">
              <w:rPr>
                <w:sz w:val="24"/>
              </w:rPr>
              <w:t>проводимых</w:t>
            </w:r>
            <w:r w:rsidRPr="00DC2167">
              <w:rPr>
                <w:spacing w:val="-7"/>
                <w:sz w:val="24"/>
              </w:rPr>
              <w:t xml:space="preserve"> </w:t>
            </w:r>
            <w:r w:rsidRPr="00DC2167">
              <w:rPr>
                <w:sz w:val="24"/>
              </w:rPr>
              <w:t>в</w:t>
            </w:r>
            <w:r w:rsidRPr="00DC2167">
              <w:rPr>
                <w:spacing w:val="-12"/>
                <w:sz w:val="24"/>
              </w:rPr>
              <w:t xml:space="preserve"> </w:t>
            </w:r>
            <w:r w:rsidRPr="00DC2167">
              <w:rPr>
                <w:sz w:val="24"/>
              </w:rPr>
              <w:t>группе</w:t>
            </w:r>
            <w:r w:rsidRPr="00DC2167">
              <w:rPr>
                <w:spacing w:val="-10"/>
                <w:sz w:val="24"/>
              </w:rPr>
              <w:t xml:space="preserve"> </w:t>
            </w:r>
            <w:r w:rsidRPr="00DC2167">
              <w:rPr>
                <w:sz w:val="24"/>
              </w:rPr>
              <w:t xml:space="preserve">(в </w:t>
            </w:r>
            <w:r w:rsidRPr="00DC2167">
              <w:rPr>
                <w:spacing w:val="-2"/>
                <w:sz w:val="24"/>
              </w:rPr>
              <w:t>техникуме).</w:t>
            </w:r>
          </w:p>
        </w:tc>
        <w:tc>
          <w:tcPr>
            <w:tcW w:w="425" w:type="dxa"/>
          </w:tcPr>
          <w:p w:rsidR="00DC2167" w:rsidRPr="00DC2167" w:rsidRDefault="00DC2167" w:rsidP="00DC2167">
            <w:pPr>
              <w:spacing w:line="270" w:lineRule="exact"/>
              <w:ind w:left="107"/>
              <w:rPr>
                <w:sz w:val="24"/>
              </w:rPr>
            </w:pPr>
            <w:r w:rsidRPr="00DC2167">
              <w:rPr>
                <w:spacing w:val="-10"/>
                <w:sz w:val="24"/>
              </w:rPr>
              <w:t>4</w:t>
            </w:r>
          </w:p>
        </w:tc>
        <w:tc>
          <w:tcPr>
            <w:tcW w:w="423" w:type="dxa"/>
          </w:tcPr>
          <w:p w:rsidR="00DC2167" w:rsidRPr="00DC2167" w:rsidRDefault="00DC2167" w:rsidP="00DC2167">
            <w:pPr>
              <w:spacing w:line="270" w:lineRule="exact"/>
              <w:ind w:right="71"/>
              <w:jc w:val="center"/>
              <w:rPr>
                <w:sz w:val="24"/>
              </w:rPr>
            </w:pPr>
            <w:r w:rsidRPr="00DC2167">
              <w:rPr>
                <w:spacing w:val="-10"/>
                <w:sz w:val="24"/>
              </w:rPr>
              <w:t>3</w:t>
            </w:r>
          </w:p>
        </w:tc>
        <w:tc>
          <w:tcPr>
            <w:tcW w:w="425" w:type="dxa"/>
          </w:tcPr>
          <w:p w:rsidR="00DC2167" w:rsidRPr="00DC2167" w:rsidRDefault="00DC2167" w:rsidP="00DC2167">
            <w:pPr>
              <w:spacing w:line="270" w:lineRule="exact"/>
              <w:ind w:right="70"/>
              <w:jc w:val="center"/>
              <w:rPr>
                <w:sz w:val="24"/>
              </w:rPr>
            </w:pPr>
            <w:r w:rsidRPr="00DC2167">
              <w:rPr>
                <w:spacing w:val="-10"/>
                <w:sz w:val="24"/>
              </w:rPr>
              <w:t>2</w:t>
            </w:r>
          </w:p>
        </w:tc>
        <w:tc>
          <w:tcPr>
            <w:tcW w:w="425" w:type="dxa"/>
          </w:tcPr>
          <w:p w:rsidR="00DC2167" w:rsidRPr="00DC2167" w:rsidRDefault="00DC2167" w:rsidP="00DC2167">
            <w:pPr>
              <w:spacing w:line="270" w:lineRule="exact"/>
              <w:ind w:left="5" w:right="70"/>
              <w:jc w:val="center"/>
              <w:rPr>
                <w:sz w:val="24"/>
              </w:rPr>
            </w:pPr>
            <w:r w:rsidRPr="00DC2167">
              <w:rPr>
                <w:spacing w:val="-10"/>
                <w:sz w:val="24"/>
              </w:rPr>
              <w:t>1</w:t>
            </w:r>
          </w:p>
        </w:tc>
        <w:tc>
          <w:tcPr>
            <w:tcW w:w="350" w:type="dxa"/>
          </w:tcPr>
          <w:p w:rsidR="00DC2167" w:rsidRPr="00DC2167" w:rsidRDefault="00DC2167" w:rsidP="00DC2167">
            <w:pPr>
              <w:spacing w:line="270" w:lineRule="exact"/>
              <w:ind w:left="2"/>
              <w:jc w:val="center"/>
              <w:rPr>
                <w:sz w:val="24"/>
              </w:rPr>
            </w:pPr>
            <w:r w:rsidRPr="00DC2167">
              <w:rPr>
                <w:spacing w:val="-10"/>
                <w:sz w:val="24"/>
              </w:rPr>
              <w:t>0</w:t>
            </w:r>
          </w:p>
        </w:tc>
      </w:tr>
      <w:tr w:rsidR="00DC2167" w:rsidRPr="00DC2167" w:rsidTr="00252998">
        <w:trPr>
          <w:trHeight w:val="553"/>
        </w:trPr>
        <w:tc>
          <w:tcPr>
            <w:tcW w:w="567" w:type="dxa"/>
          </w:tcPr>
          <w:p w:rsidR="00DC2167" w:rsidRPr="00DC2167" w:rsidRDefault="00DC2167" w:rsidP="00DC2167">
            <w:pPr>
              <w:spacing w:line="273" w:lineRule="exact"/>
              <w:ind w:left="110"/>
              <w:rPr>
                <w:sz w:val="24"/>
              </w:rPr>
            </w:pPr>
            <w:r w:rsidRPr="00DC2167">
              <w:rPr>
                <w:spacing w:val="-10"/>
                <w:sz w:val="24"/>
              </w:rPr>
              <w:t>4</w:t>
            </w:r>
          </w:p>
        </w:tc>
        <w:tc>
          <w:tcPr>
            <w:tcW w:w="7377" w:type="dxa"/>
          </w:tcPr>
          <w:p w:rsidR="00DC2167" w:rsidRPr="00DC2167" w:rsidRDefault="00DC2167" w:rsidP="00DC2167">
            <w:pPr>
              <w:spacing w:line="273" w:lineRule="exact"/>
              <w:ind w:left="112"/>
              <w:rPr>
                <w:sz w:val="24"/>
              </w:rPr>
            </w:pPr>
            <w:r w:rsidRPr="00DC2167">
              <w:rPr>
                <w:sz w:val="24"/>
              </w:rPr>
              <w:t>Осознаю</w:t>
            </w:r>
            <w:r w:rsidRPr="00DC2167">
              <w:rPr>
                <w:spacing w:val="-5"/>
                <w:sz w:val="24"/>
              </w:rPr>
              <w:t xml:space="preserve"> </w:t>
            </w:r>
            <w:r w:rsidRPr="00DC2167">
              <w:rPr>
                <w:sz w:val="24"/>
              </w:rPr>
              <w:t>свою</w:t>
            </w:r>
            <w:r w:rsidRPr="00DC2167">
              <w:rPr>
                <w:spacing w:val="-7"/>
                <w:sz w:val="24"/>
              </w:rPr>
              <w:t xml:space="preserve"> </w:t>
            </w:r>
            <w:r w:rsidRPr="00DC2167">
              <w:rPr>
                <w:sz w:val="24"/>
              </w:rPr>
              <w:t>ответственность</w:t>
            </w:r>
            <w:r w:rsidRPr="00DC2167">
              <w:rPr>
                <w:spacing w:val="-2"/>
                <w:sz w:val="24"/>
              </w:rPr>
              <w:t xml:space="preserve"> </w:t>
            </w:r>
            <w:r w:rsidRPr="00DC2167">
              <w:rPr>
                <w:sz w:val="24"/>
              </w:rPr>
              <w:t>за</w:t>
            </w:r>
            <w:r w:rsidRPr="00DC2167">
              <w:rPr>
                <w:spacing w:val="-8"/>
                <w:sz w:val="24"/>
              </w:rPr>
              <w:t xml:space="preserve"> </w:t>
            </w:r>
            <w:r w:rsidRPr="00DC2167">
              <w:rPr>
                <w:sz w:val="24"/>
              </w:rPr>
              <w:t>результаты</w:t>
            </w:r>
            <w:r w:rsidRPr="00DC2167">
              <w:rPr>
                <w:spacing w:val="-4"/>
                <w:sz w:val="24"/>
              </w:rPr>
              <w:t xml:space="preserve"> </w:t>
            </w:r>
            <w:r w:rsidRPr="00DC2167">
              <w:rPr>
                <w:sz w:val="24"/>
              </w:rPr>
              <w:t>работы</w:t>
            </w:r>
            <w:r w:rsidRPr="00DC2167">
              <w:rPr>
                <w:spacing w:val="-5"/>
                <w:sz w:val="24"/>
              </w:rPr>
              <w:t xml:space="preserve"> </w:t>
            </w:r>
            <w:r w:rsidRPr="00DC2167">
              <w:rPr>
                <w:sz w:val="24"/>
              </w:rPr>
              <w:t>в</w:t>
            </w:r>
            <w:r w:rsidRPr="00DC2167">
              <w:rPr>
                <w:spacing w:val="-5"/>
                <w:sz w:val="24"/>
              </w:rPr>
              <w:t xml:space="preserve"> </w:t>
            </w:r>
            <w:r w:rsidRPr="00DC2167">
              <w:rPr>
                <w:spacing w:val="-2"/>
                <w:sz w:val="24"/>
              </w:rPr>
              <w:t>коллективе</w:t>
            </w:r>
          </w:p>
          <w:p w:rsidR="00DC2167" w:rsidRPr="00DC2167" w:rsidRDefault="00DC2167" w:rsidP="00DC2167">
            <w:pPr>
              <w:spacing w:line="261" w:lineRule="exact"/>
              <w:ind w:left="112"/>
              <w:rPr>
                <w:sz w:val="24"/>
              </w:rPr>
            </w:pPr>
            <w:r w:rsidRPr="00DC2167">
              <w:rPr>
                <w:spacing w:val="-2"/>
                <w:sz w:val="24"/>
              </w:rPr>
              <w:t>группы.</w:t>
            </w:r>
          </w:p>
        </w:tc>
        <w:tc>
          <w:tcPr>
            <w:tcW w:w="425" w:type="dxa"/>
          </w:tcPr>
          <w:p w:rsidR="00DC2167" w:rsidRPr="00DC2167" w:rsidRDefault="00DC2167" w:rsidP="00DC2167">
            <w:pPr>
              <w:spacing w:line="273" w:lineRule="exact"/>
              <w:ind w:left="107"/>
              <w:rPr>
                <w:sz w:val="24"/>
              </w:rPr>
            </w:pPr>
            <w:r w:rsidRPr="00DC2167">
              <w:rPr>
                <w:spacing w:val="-10"/>
                <w:sz w:val="24"/>
              </w:rPr>
              <w:t>4</w:t>
            </w:r>
          </w:p>
        </w:tc>
        <w:tc>
          <w:tcPr>
            <w:tcW w:w="423" w:type="dxa"/>
          </w:tcPr>
          <w:p w:rsidR="00DC2167" w:rsidRPr="00DC2167" w:rsidRDefault="00DC2167" w:rsidP="00DC2167">
            <w:pPr>
              <w:spacing w:line="273" w:lineRule="exact"/>
              <w:ind w:right="71"/>
              <w:jc w:val="center"/>
              <w:rPr>
                <w:sz w:val="24"/>
              </w:rPr>
            </w:pPr>
            <w:r w:rsidRPr="00DC2167">
              <w:rPr>
                <w:spacing w:val="-10"/>
                <w:sz w:val="24"/>
              </w:rPr>
              <w:t>3</w:t>
            </w:r>
          </w:p>
        </w:tc>
        <w:tc>
          <w:tcPr>
            <w:tcW w:w="425" w:type="dxa"/>
          </w:tcPr>
          <w:p w:rsidR="00DC2167" w:rsidRPr="00DC2167" w:rsidRDefault="00DC2167" w:rsidP="00DC2167">
            <w:pPr>
              <w:spacing w:line="273" w:lineRule="exact"/>
              <w:ind w:right="70"/>
              <w:jc w:val="center"/>
              <w:rPr>
                <w:sz w:val="24"/>
              </w:rPr>
            </w:pPr>
            <w:r w:rsidRPr="00DC2167">
              <w:rPr>
                <w:spacing w:val="-10"/>
                <w:sz w:val="24"/>
              </w:rPr>
              <w:t>2</w:t>
            </w:r>
          </w:p>
        </w:tc>
        <w:tc>
          <w:tcPr>
            <w:tcW w:w="425" w:type="dxa"/>
          </w:tcPr>
          <w:p w:rsidR="00DC2167" w:rsidRPr="00DC2167" w:rsidRDefault="00DC2167" w:rsidP="00DC2167">
            <w:pPr>
              <w:spacing w:line="27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73" w:lineRule="exact"/>
              <w:ind w:left="2"/>
              <w:jc w:val="center"/>
              <w:rPr>
                <w:sz w:val="24"/>
              </w:rPr>
            </w:pPr>
            <w:r w:rsidRPr="00DC2167">
              <w:rPr>
                <w:spacing w:val="-10"/>
                <w:sz w:val="24"/>
              </w:rPr>
              <w:t>0</w:t>
            </w:r>
          </w:p>
        </w:tc>
      </w:tr>
      <w:tr w:rsidR="00DC2167" w:rsidRPr="00DC2167" w:rsidTr="00252998">
        <w:trPr>
          <w:trHeight w:val="424"/>
        </w:trPr>
        <w:tc>
          <w:tcPr>
            <w:tcW w:w="567" w:type="dxa"/>
          </w:tcPr>
          <w:p w:rsidR="00DC2167" w:rsidRPr="00DC2167" w:rsidRDefault="00DC2167" w:rsidP="00DC2167">
            <w:pPr>
              <w:spacing w:before="6"/>
              <w:ind w:right="207"/>
              <w:jc w:val="right"/>
              <w:rPr>
                <w:b/>
                <w:sz w:val="24"/>
              </w:rPr>
            </w:pPr>
            <w:r w:rsidRPr="00DC2167">
              <w:rPr>
                <w:b/>
                <w:spacing w:val="-10"/>
                <w:sz w:val="24"/>
              </w:rPr>
              <w:t>4</w:t>
            </w:r>
          </w:p>
        </w:tc>
        <w:tc>
          <w:tcPr>
            <w:tcW w:w="9425" w:type="dxa"/>
            <w:gridSpan w:val="6"/>
          </w:tcPr>
          <w:p w:rsidR="00DC2167" w:rsidRPr="00DC2167" w:rsidRDefault="00DC2167" w:rsidP="00DC2167">
            <w:pPr>
              <w:spacing w:before="6"/>
              <w:ind w:left="91" w:right="77"/>
              <w:jc w:val="center"/>
              <w:rPr>
                <w:b/>
                <w:sz w:val="24"/>
              </w:rPr>
            </w:pPr>
            <w:r w:rsidRPr="00DC2167">
              <w:rPr>
                <w:b/>
                <w:sz w:val="24"/>
              </w:rPr>
              <w:t>Ответственное</w:t>
            </w:r>
            <w:r w:rsidRPr="00DC2167">
              <w:rPr>
                <w:b/>
                <w:spacing w:val="-10"/>
                <w:sz w:val="24"/>
              </w:rPr>
              <w:t xml:space="preserve"> </w:t>
            </w:r>
            <w:r w:rsidRPr="00DC2167">
              <w:rPr>
                <w:b/>
                <w:sz w:val="24"/>
              </w:rPr>
              <w:t>отношение</w:t>
            </w:r>
            <w:r w:rsidRPr="00DC2167">
              <w:rPr>
                <w:b/>
                <w:spacing w:val="-8"/>
                <w:sz w:val="24"/>
              </w:rPr>
              <w:t xml:space="preserve"> </w:t>
            </w:r>
            <w:r w:rsidRPr="00DC2167">
              <w:rPr>
                <w:b/>
                <w:sz w:val="24"/>
              </w:rPr>
              <w:t>к</w:t>
            </w:r>
            <w:r w:rsidRPr="00DC2167">
              <w:rPr>
                <w:b/>
                <w:spacing w:val="-4"/>
                <w:sz w:val="24"/>
              </w:rPr>
              <w:t xml:space="preserve"> учебе</w:t>
            </w:r>
          </w:p>
        </w:tc>
      </w:tr>
      <w:tr w:rsidR="00DC2167" w:rsidRPr="00DC2167" w:rsidTr="00252998">
        <w:trPr>
          <w:trHeight w:val="273"/>
        </w:trPr>
        <w:tc>
          <w:tcPr>
            <w:tcW w:w="567" w:type="dxa"/>
          </w:tcPr>
          <w:p w:rsidR="00DC2167" w:rsidRPr="00DC2167" w:rsidRDefault="00DC2167" w:rsidP="00DC2167">
            <w:pPr>
              <w:spacing w:line="253" w:lineRule="exact"/>
              <w:ind w:left="110"/>
              <w:rPr>
                <w:sz w:val="24"/>
              </w:rPr>
            </w:pPr>
            <w:r w:rsidRPr="00DC2167">
              <w:rPr>
                <w:spacing w:val="-10"/>
                <w:sz w:val="24"/>
              </w:rPr>
              <w:t>1</w:t>
            </w:r>
          </w:p>
        </w:tc>
        <w:tc>
          <w:tcPr>
            <w:tcW w:w="7377" w:type="dxa"/>
          </w:tcPr>
          <w:p w:rsidR="00DC2167" w:rsidRPr="00DC2167" w:rsidRDefault="00DC2167" w:rsidP="00DC2167">
            <w:pPr>
              <w:spacing w:line="253" w:lineRule="exact"/>
              <w:ind w:left="112"/>
              <w:rPr>
                <w:sz w:val="24"/>
              </w:rPr>
            </w:pPr>
            <w:r w:rsidRPr="00DC2167">
              <w:rPr>
                <w:sz w:val="24"/>
              </w:rPr>
              <w:t>Прихожу</w:t>
            </w:r>
            <w:r w:rsidRPr="00DC2167">
              <w:rPr>
                <w:spacing w:val="-17"/>
                <w:sz w:val="24"/>
              </w:rPr>
              <w:t xml:space="preserve"> </w:t>
            </w:r>
            <w:r w:rsidRPr="00DC2167">
              <w:rPr>
                <w:sz w:val="24"/>
              </w:rPr>
              <w:t>в</w:t>
            </w:r>
            <w:r w:rsidRPr="00DC2167">
              <w:rPr>
                <w:spacing w:val="-6"/>
                <w:sz w:val="24"/>
              </w:rPr>
              <w:t xml:space="preserve"> </w:t>
            </w:r>
            <w:r w:rsidRPr="00DC2167">
              <w:rPr>
                <w:spacing w:val="-2"/>
                <w:sz w:val="24"/>
              </w:rPr>
              <w:t>техникум</w:t>
            </w:r>
            <w:r w:rsidRPr="00DC2167">
              <w:rPr>
                <w:spacing w:val="-1"/>
                <w:sz w:val="24"/>
              </w:rPr>
              <w:t xml:space="preserve"> </w:t>
            </w:r>
            <w:r w:rsidRPr="00DC2167">
              <w:rPr>
                <w:sz w:val="24"/>
              </w:rPr>
              <w:t>с</w:t>
            </w:r>
            <w:r w:rsidRPr="00DC2167">
              <w:rPr>
                <w:spacing w:val="-3"/>
                <w:sz w:val="24"/>
              </w:rPr>
              <w:t xml:space="preserve"> </w:t>
            </w:r>
            <w:r w:rsidRPr="00DC2167">
              <w:rPr>
                <w:sz w:val="24"/>
              </w:rPr>
              <w:t>выполненным</w:t>
            </w:r>
            <w:r w:rsidRPr="00DC2167">
              <w:rPr>
                <w:spacing w:val="-4"/>
                <w:sz w:val="24"/>
              </w:rPr>
              <w:t xml:space="preserve"> </w:t>
            </w:r>
            <w:r w:rsidRPr="00DC2167">
              <w:rPr>
                <w:sz w:val="24"/>
              </w:rPr>
              <w:t>домашним</w:t>
            </w:r>
            <w:r w:rsidRPr="00DC2167">
              <w:rPr>
                <w:spacing w:val="-4"/>
                <w:sz w:val="24"/>
              </w:rPr>
              <w:t xml:space="preserve"> </w:t>
            </w:r>
            <w:r w:rsidRPr="00DC2167">
              <w:rPr>
                <w:spacing w:val="-2"/>
                <w:sz w:val="24"/>
              </w:rPr>
              <w:t>заданием.</w:t>
            </w:r>
          </w:p>
        </w:tc>
        <w:tc>
          <w:tcPr>
            <w:tcW w:w="425" w:type="dxa"/>
          </w:tcPr>
          <w:p w:rsidR="00DC2167" w:rsidRPr="00DC2167" w:rsidRDefault="00DC2167" w:rsidP="00DC2167">
            <w:pPr>
              <w:spacing w:line="253" w:lineRule="exact"/>
              <w:ind w:left="107"/>
              <w:rPr>
                <w:sz w:val="24"/>
              </w:rPr>
            </w:pPr>
            <w:r w:rsidRPr="00DC2167">
              <w:rPr>
                <w:spacing w:val="-10"/>
                <w:sz w:val="24"/>
              </w:rPr>
              <w:t>4</w:t>
            </w:r>
          </w:p>
        </w:tc>
        <w:tc>
          <w:tcPr>
            <w:tcW w:w="423" w:type="dxa"/>
          </w:tcPr>
          <w:p w:rsidR="00DC2167" w:rsidRPr="00DC2167" w:rsidRDefault="00DC2167" w:rsidP="00DC2167">
            <w:pPr>
              <w:spacing w:line="253" w:lineRule="exact"/>
              <w:ind w:right="71"/>
              <w:jc w:val="center"/>
              <w:rPr>
                <w:sz w:val="24"/>
              </w:rPr>
            </w:pPr>
            <w:r w:rsidRPr="00DC2167">
              <w:rPr>
                <w:spacing w:val="-10"/>
                <w:sz w:val="24"/>
              </w:rPr>
              <w:t>3</w:t>
            </w:r>
          </w:p>
        </w:tc>
        <w:tc>
          <w:tcPr>
            <w:tcW w:w="425" w:type="dxa"/>
          </w:tcPr>
          <w:p w:rsidR="00DC2167" w:rsidRPr="00DC2167" w:rsidRDefault="00DC2167" w:rsidP="00DC2167">
            <w:pPr>
              <w:spacing w:line="253" w:lineRule="exact"/>
              <w:ind w:right="70"/>
              <w:jc w:val="center"/>
              <w:rPr>
                <w:sz w:val="24"/>
              </w:rPr>
            </w:pPr>
            <w:r w:rsidRPr="00DC2167">
              <w:rPr>
                <w:spacing w:val="-10"/>
                <w:sz w:val="24"/>
              </w:rPr>
              <w:t>2</w:t>
            </w:r>
          </w:p>
        </w:tc>
        <w:tc>
          <w:tcPr>
            <w:tcW w:w="425" w:type="dxa"/>
          </w:tcPr>
          <w:p w:rsidR="00DC2167" w:rsidRPr="00DC2167" w:rsidRDefault="00DC2167" w:rsidP="00DC2167">
            <w:pPr>
              <w:spacing w:line="25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3" w:lineRule="exact"/>
              <w:ind w:left="2"/>
              <w:jc w:val="center"/>
              <w:rPr>
                <w:sz w:val="24"/>
              </w:rPr>
            </w:pPr>
            <w:r w:rsidRPr="00DC2167">
              <w:rPr>
                <w:spacing w:val="-10"/>
                <w:sz w:val="24"/>
              </w:rPr>
              <w:t>0</w:t>
            </w:r>
          </w:p>
        </w:tc>
      </w:tr>
      <w:tr w:rsidR="00DC2167" w:rsidRPr="00DC2167" w:rsidTr="00252998">
        <w:trPr>
          <w:trHeight w:val="554"/>
        </w:trPr>
        <w:tc>
          <w:tcPr>
            <w:tcW w:w="567" w:type="dxa"/>
          </w:tcPr>
          <w:p w:rsidR="00DC2167" w:rsidRPr="00DC2167" w:rsidRDefault="00DC2167" w:rsidP="00DC2167">
            <w:pPr>
              <w:spacing w:line="273" w:lineRule="exact"/>
              <w:ind w:left="110"/>
              <w:rPr>
                <w:sz w:val="24"/>
              </w:rPr>
            </w:pPr>
            <w:r w:rsidRPr="00DC2167">
              <w:rPr>
                <w:spacing w:val="-10"/>
                <w:sz w:val="24"/>
              </w:rPr>
              <w:t>2</w:t>
            </w:r>
          </w:p>
        </w:tc>
        <w:tc>
          <w:tcPr>
            <w:tcW w:w="7377" w:type="dxa"/>
          </w:tcPr>
          <w:p w:rsidR="00DC2167" w:rsidRPr="00DC2167" w:rsidRDefault="00DC2167" w:rsidP="00DC2167">
            <w:pPr>
              <w:spacing w:before="6" w:line="264" w:lineRule="exact"/>
              <w:ind w:left="112"/>
              <w:rPr>
                <w:sz w:val="24"/>
              </w:rPr>
            </w:pPr>
            <w:r w:rsidRPr="00DC2167">
              <w:rPr>
                <w:sz w:val="24"/>
              </w:rPr>
              <w:t>При</w:t>
            </w:r>
            <w:r w:rsidRPr="00DC2167">
              <w:rPr>
                <w:spacing w:val="-7"/>
                <w:sz w:val="24"/>
              </w:rPr>
              <w:t xml:space="preserve"> </w:t>
            </w:r>
            <w:r w:rsidRPr="00DC2167">
              <w:rPr>
                <w:sz w:val="24"/>
              </w:rPr>
              <w:t>подготовке</w:t>
            </w:r>
            <w:r w:rsidRPr="00DC2167">
              <w:rPr>
                <w:spacing w:val="-8"/>
                <w:sz w:val="24"/>
              </w:rPr>
              <w:t xml:space="preserve"> </w:t>
            </w:r>
            <w:r w:rsidRPr="00DC2167">
              <w:rPr>
                <w:sz w:val="24"/>
              </w:rPr>
              <w:t>домашнего</w:t>
            </w:r>
            <w:r w:rsidRPr="00DC2167">
              <w:rPr>
                <w:spacing w:val="-7"/>
                <w:sz w:val="24"/>
              </w:rPr>
              <w:t xml:space="preserve"> </w:t>
            </w:r>
            <w:r w:rsidRPr="00DC2167">
              <w:rPr>
                <w:sz w:val="24"/>
              </w:rPr>
              <w:t>задания</w:t>
            </w:r>
            <w:r w:rsidRPr="00DC2167">
              <w:rPr>
                <w:spacing w:val="-7"/>
                <w:sz w:val="24"/>
              </w:rPr>
              <w:t xml:space="preserve"> </w:t>
            </w:r>
            <w:r w:rsidRPr="00DC2167">
              <w:rPr>
                <w:sz w:val="24"/>
              </w:rPr>
              <w:t>стараюсь</w:t>
            </w:r>
            <w:r w:rsidRPr="00DC2167">
              <w:rPr>
                <w:spacing w:val="-6"/>
                <w:sz w:val="24"/>
              </w:rPr>
              <w:t xml:space="preserve"> </w:t>
            </w:r>
            <w:r w:rsidRPr="00DC2167">
              <w:rPr>
                <w:sz w:val="24"/>
              </w:rPr>
              <w:t>не</w:t>
            </w:r>
            <w:r w:rsidRPr="00DC2167">
              <w:rPr>
                <w:spacing w:val="-8"/>
                <w:sz w:val="24"/>
              </w:rPr>
              <w:t xml:space="preserve"> </w:t>
            </w:r>
            <w:r w:rsidRPr="00DC2167">
              <w:rPr>
                <w:sz w:val="24"/>
              </w:rPr>
              <w:t>прибегать</w:t>
            </w:r>
            <w:r w:rsidRPr="00DC2167">
              <w:rPr>
                <w:spacing w:val="-6"/>
                <w:sz w:val="24"/>
              </w:rPr>
              <w:t xml:space="preserve"> </w:t>
            </w:r>
            <w:r w:rsidRPr="00DC2167">
              <w:rPr>
                <w:sz w:val="24"/>
              </w:rPr>
              <w:t>к</w:t>
            </w:r>
            <w:r w:rsidRPr="00DC2167">
              <w:rPr>
                <w:spacing w:val="-8"/>
                <w:sz w:val="24"/>
              </w:rPr>
              <w:t xml:space="preserve"> </w:t>
            </w:r>
            <w:r w:rsidRPr="00DC2167">
              <w:rPr>
                <w:sz w:val="24"/>
              </w:rPr>
              <w:t>помощи взрослых, однокурсников.</w:t>
            </w:r>
          </w:p>
        </w:tc>
        <w:tc>
          <w:tcPr>
            <w:tcW w:w="425" w:type="dxa"/>
          </w:tcPr>
          <w:p w:rsidR="00DC2167" w:rsidRPr="00DC2167" w:rsidRDefault="00DC2167" w:rsidP="00DC2167">
            <w:pPr>
              <w:spacing w:line="273" w:lineRule="exact"/>
              <w:ind w:left="107"/>
              <w:rPr>
                <w:sz w:val="24"/>
              </w:rPr>
            </w:pPr>
            <w:r w:rsidRPr="00DC2167">
              <w:rPr>
                <w:spacing w:val="-10"/>
                <w:sz w:val="24"/>
              </w:rPr>
              <w:t>4</w:t>
            </w:r>
          </w:p>
        </w:tc>
        <w:tc>
          <w:tcPr>
            <w:tcW w:w="423" w:type="dxa"/>
          </w:tcPr>
          <w:p w:rsidR="00DC2167" w:rsidRPr="00DC2167" w:rsidRDefault="00DC2167" w:rsidP="00DC2167">
            <w:pPr>
              <w:spacing w:line="273" w:lineRule="exact"/>
              <w:ind w:right="71"/>
              <w:jc w:val="center"/>
              <w:rPr>
                <w:sz w:val="24"/>
              </w:rPr>
            </w:pPr>
            <w:r w:rsidRPr="00DC2167">
              <w:rPr>
                <w:spacing w:val="-10"/>
                <w:sz w:val="24"/>
              </w:rPr>
              <w:t>3</w:t>
            </w:r>
          </w:p>
        </w:tc>
        <w:tc>
          <w:tcPr>
            <w:tcW w:w="425" w:type="dxa"/>
          </w:tcPr>
          <w:p w:rsidR="00DC2167" w:rsidRPr="00DC2167" w:rsidRDefault="00DC2167" w:rsidP="00DC2167">
            <w:pPr>
              <w:spacing w:line="273" w:lineRule="exact"/>
              <w:ind w:right="70"/>
              <w:jc w:val="center"/>
              <w:rPr>
                <w:sz w:val="24"/>
              </w:rPr>
            </w:pPr>
            <w:r w:rsidRPr="00DC2167">
              <w:rPr>
                <w:spacing w:val="-10"/>
                <w:sz w:val="24"/>
              </w:rPr>
              <w:t>2</w:t>
            </w:r>
          </w:p>
        </w:tc>
        <w:tc>
          <w:tcPr>
            <w:tcW w:w="425" w:type="dxa"/>
          </w:tcPr>
          <w:p w:rsidR="00DC2167" w:rsidRPr="00DC2167" w:rsidRDefault="00DC2167" w:rsidP="00DC2167">
            <w:pPr>
              <w:spacing w:line="27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73"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70" w:lineRule="exact"/>
              <w:ind w:left="110"/>
              <w:rPr>
                <w:sz w:val="24"/>
              </w:rPr>
            </w:pPr>
            <w:r w:rsidRPr="00DC2167">
              <w:rPr>
                <w:spacing w:val="-10"/>
                <w:sz w:val="24"/>
              </w:rPr>
              <w:t>3</w:t>
            </w:r>
          </w:p>
        </w:tc>
        <w:tc>
          <w:tcPr>
            <w:tcW w:w="7377" w:type="dxa"/>
          </w:tcPr>
          <w:p w:rsidR="00DC2167" w:rsidRPr="00DC2167" w:rsidRDefault="00DC2167" w:rsidP="00DC2167">
            <w:pPr>
              <w:spacing w:before="5" w:line="228" w:lineRule="auto"/>
              <w:ind w:left="112"/>
              <w:rPr>
                <w:sz w:val="24"/>
              </w:rPr>
            </w:pPr>
            <w:r w:rsidRPr="00DC2167">
              <w:rPr>
                <w:sz w:val="24"/>
              </w:rPr>
              <w:t>Использую</w:t>
            </w:r>
            <w:r w:rsidRPr="00DC2167">
              <w:rPr>
                <w:spacing w:val="-15"/>
                <w:sz w:val="24"/>
              </w:rPr>
              <w:t xml:space="preserve"> </w:t>
            </w:r>
            <w:r w:rsidRPr="00DC2167">
              <w:rPr>
                <w:sz w:val="24"/>
              </w:rPr>
              <w:t>дополнительную</w:t>
            </w:r>
            <w:r w:rsidRPr="00DC2167">
              <w:rPr>
                <w:spacing w:val="-12"/>
                <w:sz w:val="24"/>
              </w:rPr>
              <w:t xml:space="preserve"> </w:t>
            </w:r>
            <w:r w:rsidRPr="00DC2167">
              <w:rPr>
                <w:sz w:val="24"/>
              </w:rPr>
              <w:t>литературу</w:t>
            </w:r>
            <w:r w:rsidRPr="00DC2167">
              <w:rPr>
                <w:spacing w:val="-15"/>
                <w:sz w:val="24"/>
              </w:rPr>
              <w:t xml:space="preserve"> </w:t>
            </w:r>
            <w:r w:rsidRPr="00DC2167">
              <w:rPr>
                <w:sz w:val="24"/>
              </w:rPr>
              <w:t>(пользуюсь</w:t>
            </w:r>
            <w:r w:rsidRPr="00DC2167">
              <w:rPr>
                <w:spacing w:val="-12"/>
                <w:sz w:val="24"/>
              </w:rPr>
              <w:t xml:space="preserve"> </w:t>
            </w:r>
            <w:r w:rsidRPr="00DC2167">
              <w:rPr>
                <w:sz w:val="24"/>
              </w:rPr>
              <w:t xml:space="preserve">средствами </w:t>
            </w:r>
            <w:r w:rsidRPr="00DC2167">
              <w:rPr>
                <w:spacing w:val="-2"/>
                <w:sz w:val="24"/>
              </w:rPr>
              <w:t>Интернета).</w:t>
            </w:r>
          </w:p>
        </w:tc>
        <w:tc>
          <w:tcPr>
            <w:tcW w:w="425" w:type="dxa"/>
          </w:tcPr>
          <w:p w:rsidR="00DC2167" w:rsidRPr="00DC2167" w:rsidRDefault="00DC2167" w:rsidP="00DC2167">
            <w:pPr>
              <w:spacing w:line="270" w:lineRule="exact"/>
              <w:ind w:left="107"/>
              <w:rPr>
                <w:sz w:val="24"/>
              </w:rPr>
            </w:pPr>
            <w:r w:rsidRPr="00DC2167">
              <w:rPr>
                <w:spacing w:val="-10"/>
                <w:sz w:val="24"/>
              </w:rPr>
              <w:t>4</w:t>
            </w:r>
          </w:p>
        </w:tc>
        <w:tc>
          <w:tcPr>
            <w:tcW w:w="423" w:type="dxa"/>
          </w:tcPr>
          <w:p w:rsidR="00DC2167" w:rsidRPr="00DC2167" w:rsidRDefault="00DC2167" w:rsidP="00DC2167">
            <w:pPr>
              <w:spacing w:line="270" w:lineRule="exact"/>
              <w:ind w:right="71"/>
              <w:jc w:val="center"/>
              <w:rPr>
                <w:sz w:val="24"/>
              </w:rPr>
            </w:pPr>
            <w:r w:rsidRPr="00DC2167">
              <w:rPr>
                <w:spacing w:val="-10"/>
                <w:sz w:val="24"/>
              </w:rPr>
              <w:t>3</w:t>
            </w:r>
          </w:p>
        </w:tc>
        <w:tc>
          <w:tcPr>
            <w:tcW w:w="425" w:type="dxa"/>
          </w:tcPr>
          <w:p w:rsidR="00DC2167" w:rsidRPr="00DC2167" w:rsidRDefault="00DC2167" w:rsidP="00DC2167">
            <w:pPr>
              <w:spacing w:line="270" w:lineRule="exact"/>
              <w:ind w:right="70"/>
              <w:jc w:val="center"/>
              <w:rPr>
                <w:sz w:val="24"/>
              </w:rPr>
            </w:pPr>
            <w:r w:rsidRPr="00DC2167">
              <w:rPr>
                <w:spacing w:val="-10"/>
                <w:sz w:val="24"/>
              </w:rPr>
              <w:t>2</w:t>
            </w:r>
          </w:p>
        </w:tc>
        <w:tc>
          <w:tcPr>
            <w:tcW w:w="425" w:type="dxa"/>
          </w:tcPr>
          <w:p w:rsidR="00DC2167" w:rsidRPr="00DC2167" w:rsidRDefault="00DC2167" w:rsidP="00DC2167">
            <w:pPr>
              <w:spacing w:line="270" w:lineRule="exact"/>
              <w:ind w:left="5" w:right="70"/>
              <w:jc w:val="center"/>
              <w:rPr>
                <w:sz w:val="24"/>
              </w:rPr>
            </w:pPr>
            <w:r w:rsidRPr="00DC2167">
              <w:rPr>
                <w:spacing w:val="-10"/>
                <w:sz w:val="24"/>
              </w:rPr>
              <w:t>1</w:t>
            </w:r>
          </w:p>
        </w:tc>
        <w:tc>
          <w:tcPr>
            <w:tcW w:w="350" w:type="dxa"/>
          </w:tcPr>
          <w:p w:rsidR="00DC2167" w:rsidRPr="00DC2167" w:rsidRDefault="00DC2167" w:rsidP="00DC2167">
            <w:pPr>
              <w:spacing w:line="270" w:lineRule="exact"/>
              <w:ind w:left="2"/>
              <w:jc w:val="center"/>
              <w:rPr>
                <w:sz w:val="24"/>
              </w:rPr>
            </w:pPr>
            <w:r w:rsidRPr="00DC2167">
              <w:rPr>
                <w:spacing w:val="-10"/>
                <w:sz w:val="24"/>
              </w:rPr>
              <w:t>0</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4</w:t>
            </w:r>
          </w:p>
        </w:tc>
        <w:tc>
          <w:tcPr>
            <w:tcW w:w="7377" w:type="dxa"/>
          </w:tcPr>
          <w:p w:rsidR="00DC2167" w:rsidRPr="00DC2167" w:rsidRDefault="00DC2167" w:rsidP="00DC2167">
            <w:pPr>
              <w:spacing w:line="256" w:lineRule="exact"/>
              <w:ind w:left="112"/>
              <w:rPr>
                <w:sz w:val="24"/>
              </w:rPr>
            </w:pPr>
            <w:r w:rsidRPr="00DC2167">
              <w:rPr>
                <w:sz w:val="24"/>
              </w:rPr>
              <w:t>Аккуратен,</w:t>
            </w:r>
            <w:r w:rsidRPr="00DC2167">
              <w:rPr>
                <w:spacing w:val="-8"/>
                <w:sz w:val="24"/>
              </w:rPr>
              <w:t xml:space="preserve"> </w:t>
            </w:r>
            <w:r w:rsidRPr="00DC2167">
              <w:rPr>
                <w:sz w:val="24"/>
              </w:rPr>
              <w:t>исполнителен,</w:t>
            </w:r>
            <w:r w:rsidRPr="00DC2167">
              <w:rPr>
                <w:spacing w:val="-6"/>
                <w:sz w:val="24"/>
              </w:rPr>
              <w:t xml:space="preserve"> </w:t>
            </w:r>
            <w:r w:rsidRPr="00DC2167">
              <w:rPr>
                <w:spacing w:val="-2"/>
                <w:sz w:val="24"/>
              </w:rPr>
              <w:t>точен.</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424"/>
        </w:trPr>
        <w:tc>
          <w:tcPr>
            <w:tcW w:w="567" w:type="dxa"/>
          </w:tcPr>
          <w:p w:rsidR="00DC2167" w:rsidRPr="00DC2167" w:rsidRDefault="00DC2167" w:rsidP="00DC2167">
            <w:pPr>
              <w:spacing w:before="6"/>
              <w:ind w:right="207"/>
              <w:jc w:val="right"/>
              <w:rPr>
                <w:b/>
                <w:sz w:val="24"/>
              </w:rPr>
            </w:pPr>
            <w:r w:rsidRPr="00DC2167">
              <w:rPr>
                <w:b/>
                <w:spacing w:val="-10"/>
                <w:sz w:val="24"/>
              </w:rPr>
              <w:t>5</w:t>
            </w:r>
          </w:p>
        </w:tc>
        <w:tc>
          <w:tcPr>
            <w:tcW w:w="9425" w:type="dxa"/>
            <w:gridSpan w:val="6"/>
          </w:tcPr>
          <w:p w:rsidR="00DC2167" w:rsidRPr="00DC2167" w:rsidRDefault="00DC2167" w:rsidP="00DC2167">
            <w:pPr>
              <w:spacing w:before="6"/>
              <w:ind w:left="98" w:right="77"/>
              <w:jc w:val="center"/>
              <w:rPr>
                <w:b/>
                <w:sz w:val="24"/>
              </w:rPr>
            </w:pPr>
            <w:r w:rsidRPr="00DC2167">
              <w:rPr>
                <w:b/>
                <w:sz w:val="24"/>
              </w:rPr>
              <w:t>Отношение</w:t>
            </w:r>
            <w:r w:rsidRPr="00DC2167">
              <w:rPr>
                <w:b/>
                <w:spacing w:val="-8"/>
                <w:sz w:val="24"/>
              </w:rPr>
              <w:t xml:space="preserve"> </w:t>
            </w:r>
            <w:r w:rsidRPr="00DC2167">
              <w:rPr>
                <w:b/>
                <w:sz w:val="24"/>
              </w:rPr>
              <w:t>к</w:t>
            </w:r>
            <w:r w:rsidRPr="00DC2167">
              <w:rPr>
                <w:b/>
                <w:spacing w:val="-5"/>
                <w:sz w:val="24"/>
              </w:rPr>
              <w:t xml:space="preserve"> </w:t>
            </w:r>
            <w:r w:rsidRPr="00DC2167">
              <w:rPr>
                <w:b/>
                <w:sz w:val="24"/>
              </w:rPr>
              <w:t>общественному</w:t>
            </w:r>
            <w:r w:rsidRPr="00DC2167">
              <w:rPr>
                <w:b/>
                <w:spacing w:val="-5"/>
                <w:sz w:val="24"/>
              </w:rPr>
              <w:t xml:space="preserve"> </w:t>
            </w:r>
            <w:r w:rsidRPr="00DC2167">
              <w:rPr>
                <w:b/>
                <w:spacing w:val="-4"/>
                <w:sz w:val="24"/>
              </w:rPr>
              <w:t>труду</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1</w:t>
            </w:r>
          </w:p>
        </w:tc>
        <w:tc>
          <w:tcPr>
            <w:tcW w:w="7377" w:type="dxa"/>
          </w:tcPr>
          <w:p w:rsidR="00DC2167" w:rsidRPr="00DC2167" w:rsidRDefault="00DC2167" w:rsidP="00DC2167">
            <w:pPr>
              <w:spacing w:line="256" w:lineRule="exact"/>
              <w:ind w:left="112"/>
              <w:rPr>
                <w:sz w:val="24"/>
              </w:rPr>
            </w:pPr>
            <w:r w:rsidRPr="00DC2167">
              <w:rPr>
                <w:sz w:val="24"/>
              </w:rPr>
              <w:t>Своевременно</w:t>
            </w:r>
            <w:r w:rsidRPr="00DC2167">
              <w:rPr>
                <w:spacing w:val="-8"/>
                <w:sz w:val="24"/>
              </w:rPr>
              <w:t xml:space="preserve"> </w:t>
            </w:r>
            <w:r w:rsidRPr="00DC2167">
              <w:rPr>
                <w:sz w:val="24"/>
              </w:rPr>
              <w:t>и</w:t>
            </w:r>
            <w:r w:rsidRPr="00DC2167">
              <w:rPr>
                <w:spacing w:val="-7"/>
                <w:sz w:val="24"/>
              </w:rPr>
              <w:t xml:space="preserve"> </w:t>
            </w:r>
            <w:r w:rsidRPr="00DC2167">
              <w:rPr>
                <w:sz w:val="24"/>
              </w:rPr>
              <w:t>точно</w:t>
            </w:r>
            <w:r w:rsidRPr="00DC2167">
              <w:rPr>
                <w:spacing w:val="-10"/>
                <w:sz w:val="24"/>
              </w:rPr>
              <w:t xml:space="preserve"> </w:t>
            </w:r>
            <w:r w:rsidRPr="00DC2167">
              <w:rPr>
                <w:sz w:val="24"/>
              </w:rPr>
              <w:t>выполняю</w:t>
            </w:r>
            <w:r w:rsidRPr="00DC2167">
              <w:rPr>
                <w:spacing w:val="-5"/>
                <w:sz w:val="24"/>
              </w:rPr>
              <w:t xml:space="preserve"> </w:t>
            </w:r>
            <w:r w:rsidRPr="00DC2167">
              <w:rPr>
                <w:sz w:val="24"/>
              </w:rPr>
              <w:t>порученные</w:t>
            </w:r>
            <w:r w:rsidRPr="00DC2167">
              <w:rPr>
                <w:spacing w:val="-4"/>
                <w:sz w:val="24"/>
              </w:rPr>
              <w:t xml:space="preserve"> </w:t>
            </w:r>
            <w:r w:rsidRPr="00DC2167">
              <w:rPr>
                <w:sz w:val="24"/>
              </w:rPr>
              <w:t>мне</w:t>
            </w:r>
            <w:r w:rsidRPr="00DC2167">
              <w:rPr>
                <w:spacing w:val="-9"/>
                <w:sz w:val="24"/>
              </w:rPr>
              <w:t xml:space="preserve"> </w:t>
            </w:r>
            <w:r w:rsidRPr="00DC2167">
              <w:rPr>
                <w:spacing w:val="-2"/>
                <w:sz w:val="24"/>
              </w:rPr>
              <w:t>задания.</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70" w:lineRule="exact"/>
              <w:ind w:left="110"/>
              <w:rPr>
                <w:sz w:val="24"/>
              </w:rPr>
            </w:pPr>
            <w:r w:rsidRPr="00DC2167">
              <w:rPr>
                <w:spacing w:val="-10"/>
                <w:sz w:val="24"/>
              </w:rPr>
              <w:t>2</w:t>
            </w:r>
          </w:p>
        </w:tc>
        <w:tc>
          <w:tcPr>
            <w:tcW w:w="7377" w:type="dxa"/>
          </w:tcPr>
          <w:p w:rsidR="00DC2167" w:rsidRPr="00DC2167" w:rsidRDefault="00DC2167" w:rsidP="00DC2167">
            <w:pPr>
              <w:spacing w:before="5" w:line="228" w:lineRule="auto"/>
              <w:ind w:left="112"/>
              <w:rPr>
                <w:sz w:val="24"/>
              </w:rPr>
            </w:pPr>
            <w:r w:rsidRPr="00DC2167">
              <w:rPr>
                <w:sz w:val="24"/>
              </w:rPr>
              <w:t>Принимаю</w:t>
            </w:r>
            <w:r w:rsidRPr="00DC2167">
              <w:rPr>
                <w:spacing w:val="-4"/>
                <w:sz w:val="24"/>
              </w:rPr>
              <w:t xml:space="preserve"> </w:t>
            </w:r>
            <w:r w:rsidRPr="00DC2167">
              <w:rPr>
                <w:sz w:val="24"/>
              </w:rPr>
              <w:t>участие</w:t>
            </w:r>
            <w:r w:rsidRPr="00DC2167">
              <w:rPr>
                <w:spacing w:val="-12"/>
                <w:sz w:val="24"/>
              </w:rPr>
              <w:t xml:space="preserve"> </w:t>
            </w:r>
            <w:r w:rsidRPr="00DC2167">
              <w:rPr>
                <w:sz w:val="24"/>
              </w:rPr>
              <w:t>в</w:t>
            </w:r>
            <w:r w:rsidRPr="00DC2167">
              <w:rPr>
                <w:spacing w:val="-10"/>
                <w:sz w:val="24"/>
              </w:rPr>
              <w:t xml:space="preserve"> </w:t>
            </w:r>
            <w:r w:rsidRPr="00DC2167">
              <w:rPr>
                <w:sz w:val="24"/>
              </w:rPr>
              <w:t>трудовых</w:t>
            </w:r>
            <w:r w:rsidRPr="00DC2167">
              <w:rPr>
                <w:spacing w:val="-5"/>
                <w:sz w:val="24"/>
              </w:rPr>
              <w:t xml:space="preserve"> </w:t>
            </w:r>
            <w:r w:rsidRPr="00DC2167">
              <w:rPr>
                <w:sz w:val="24"/>
              </w:rPr>
              <w:t>рейдах</w:t>
            </w:r>
            <w:r w:rsidRPr="00DC2167">
              <w:rPr>
                <w:spacing w:val="-5"/>
                <w:sz w:val="24"/>
              </w:rPr>
              <w:t xml:space="preserve"> </w:t>
            </w:r>
            <w:r w:rsidRPr="00DC2167">
              <w:rPr>
                <w:sz w:val="24"/>
              </w:rPr>
              <w:t>(уборке</w:t>
            </w:r>
            <w:r w:rsidRPr="00DC2167">
              <w:rPr>
                <w:spacing w:val="-8"/>
                <w:sz w:val="24"/>
              </w:rPr>
              <w:t xml:space="preserve"> </w:t>
            </w:r>
            <w:r w:rsidRPr="00DC2167">
              <w:rPr>
                <w:sz w:val="24"/>
              </w:rPr>
              <w:t>кабинета,</w:t>
            </w:r>
            <w:r w:rsidRPr="00DC2167">
              <w:rPr>
                <w:spacing w:val="-9"/>
                <w:sz w:val="24"/>
              </w:rPr>
              <w:t xml:space="preserve"> </w:t>
            </w:r>
            <w:r w:rsidRPr="00DC2167">
              <w:rPr>
                <w:sz w:val="24"/>
              </w:rPr>
              <w:t xml:space="preserve">территории </w:t>
            </w:r>
            <w:r w:rsidRPr="00DC2167">
              <w:rPr>
                <w:spacing w:val="-2"/>
                <w:sz w:val="24"/>
              </w:rPr>
              <w:t>техникума).</w:t>
            </w:r>
          </w:p>
        </w:tc>
        <w:tc>
          <w:tcPr>
            <w:tcW w:w="425" w:type="dxa"/>
          </w:tcPr>
          <w:p w:rsidR="00DC2167" w:rsidRPr="00DC2167" w:rsidRDefault="00DC2167" w:rsidP="00DC2167">
            <w:pPr>
              <w:spacing w:line="270" w:lineRule="exact"/>
              <w:ind w:left="107"/>
              <w:rPr>
                <w:sz w:val="24"/>
              </w:rPr>
            </w:pPr>
            <w:r w:rsidRPr="00DC2167">
              <w:rPr>
                <w:spacing w:val="-10"/>
                <w:sz w:val="24"/>
              </w:rPr>
              <w:t>4</w:t>
            </w:r>
          </w:p>
        </w:tc>
        <w:tc>
          <w:tcPr>
            <w:tcW w:w="423" w:type="dxa"/>
          </w:tcPr>
          <w:p w:rsidR="00DC2167" w:rsidRPr="00DC2167" w:rsidRDefault="00DC2167" w:rsidP="00DC2167">
            <w:pPr>
              <w:spacing w:line="270" w:lineRule="exact"/>
              <w:ind w:right="71"/>
              <w:jc w:val="center"/>
              <w:rPr>
                <w:sz w:val="24"/>
              </w:rPr>
            </w:pPr>
            <w:r w:rsidRPr="00DC2167">
              <w:rPr>
                <w:spacing w:val="-10"/>
                <w:sz w:val="24"/>
              </w:rPr>
              <w:t>3</w:t>
            </w:r>
          </w:p>
        </w:tc>
        <w:tc>
          <w:tcPr>
            <w:tcW w:w="425" w:type="dxa"/>
          </w:tcPr>
          <w:p w:rsidR="00DC2167" w:rsidRPr="00DC2167" w:rsidRDefault="00DC2167" w:rsidP="00DC2167">
            <w:pPr>
              <w:spacing w:line="270" w:lineRule="exact"/>
              <w:ind w:right="70"/>
              <w:jc w:val="center"/>
              <w:rPr>
                <w:sz w:val="24"/>
              </w:rPr>
            </w:pPr>
            <w:r w:rsidRPr="00DC2167">
              <w:rPr>
                <w:spacing w:val="-10"/>
                <w:sz w:val="24"/>
              </w:rPr>
              <w:t>2</w:t>
            </w:r>
          </w:p>
        </w:tc>
        <w:tc>
          <w:tcPr>
            <w:tcW w:w="425" w:type="dxa"/>
          </w:tcPr>
          <w:p w:rsidR="00DC2167" w:rsidRPr="00DC2167" w:rsidRDefault="00DC2167" w:rsidP="00DC2167">
            <w:pPr>
              <w:spacing w:line="270" w:lineRule="exact"/>
              <w:ind w:left="5" w:right="70"/>
              <w:jc w:val="center"/>
              <w:rPr>
                <w:sz w:val="24"/>
              </w:rPr>
            </w:pPr>
            <w:r w:rsidRPr="00DC2167">
              <w:rPr>
                <w:spacing w:val="-10"/>
                <w:sz w:val="24"/>
              </w:rPr>
              <w:t>1</w:t>
            </w:r>
          </w:p>
        </w:tc>
        <w:tc>
          <w:tcPr>
            <w:tcW w:w="350" w:type="dxa"/>
          </w:tcPr>
          <w:p w:rsidR="00DC2167" w:rsidRPr="00DC2167" w:rsidRDefault="00DC2167" w:rsidP="00DC2167">
            <w:pPr>
              <w:spacing w:line="270" w:lineRule="exact"/>
              <w:ind w:left="2"/>
              <w:jc w:val="center"/>
              <w:rPr>
                <w:sz w:val="24"/>
              </w:rPr>
            </w:pPr>
            <w:r w:rsidRPr="00DC2167">
              <w:rPr>
                <w:spacing w:val="-10"/>
                <w:sz w:val="24"/>
              </w:rPr>
              <w:t>0</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3</w:t>
            </w:r>
          </w:p>
        </w:tc>
        <w:tc>
          <w:tcPr>
            <w:tcW w:w="7377" w:type="dxa"/>
          </w:tcPr>
          <w:p w:rsidR="00DC2167" w:rsidRPr="00DC2167" w:rsidRDefault="00DC2167" w:rsidP="00DC2167">
            <w:pPr>
              <w:spacing w:line="256" w:lineRule="exact"/>
              <w:ind w:left="112"/>
              <w:rPr>
                <w:sz w:val="24"/>
              </w:rPr>
            </w:pPr>
            <w:r w:rsidRPr="00DC2167">
              <w:rPr>
                <w:sz w:val="24"/>
              </w:rPr>
              <w:t>Выполняю</w:t>
            </w:r>
            <w:r w:rsidRPr="00DC2167">
              <w:rPr>
                <w:spacing w:val="-9"/>
                <w:sz w:val="24"/>
              </w:rPr>
              <w:t xml:space="preserve"> </w:t>
            </w:r>
            <w:r w:rsidRPr="00DC2167">
              <w:rPr>
                <w:sz w:val="24"/>
              </w:rPr>
              <w:t>трудовые</w:t>
            </w:r>
            <w:r w:rsidRPr="00DC2167">
              <w:rPr>
                <w:spacing w:val="-9"/>
                <w:sz w:val="24"/>
              </w:rPr>
              <w:t xml:space="preserve"> </w:t>
            </w:r>
            <w:r w:rsidRPr="00DC2167">
              <w:rPr>
                <w:sz w:val="24"/>
              </w:rPr>
              <w:t>поручения</w:t>
            </w:r>
            <w:r w:rsidRPr="00DC2167">
              <w:rPr>
                <w:spacing w:val="-6"/>
                <w:sz w:val="24"/>
              </w:rPr>
              <w:t xml:space="preserve"> </w:t>
            </w:r>
            <w:r w:rsidRPr="00DC2167">
              <w:rPr>
                <w:sz w:val="24"/>
              </w:rPr>
              <w:t>родителей</w:t>
            </w:r>
            <w:r w:rsidRPr="00DC2167">
              <w:rPr>
                <w:spacing w:val="-5"/>
                <w:sz w:val="24"/>
              </w:rPr>
              <w:t xml:space="preserve"> </w:t>
            </w:r>
            <w:r w:rsidRPr="00DC2167">
              <w:rPr>
                <w:sz w:val="24"/>
              </w:rPr>
              <w:t>(сотрудников</w:t>
            </w:r>
            <w:r w:rsidRPr="00DC2167">
              <w:rPr>
                <w:spacing w:val="-6"/>
                <w:sz w:val="24"/>
              </w:rPr>
              <w:t xml:space="preserve"> </w:t>
            </w:r>
            <w:r w:rsidRPr="00DC2167">
              <w:rPr>
                <w:spacing w:val="-2"/>
                <w:sz w:val="24"/>
              </w:rPr>
              <w:t>общежития)</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4</w:t>
            </w:r>
          </w:p>
        </w:tc>
        <w:tc>
          <w:tcPr>
            <w:tcW w:w="7377" w:type="dxa"/>
          </w:tcPr>
          <w:p w:rsidR="00DC2167" w:rsidRPr="00DC2167" w:rsidRDefault="00DC2167" w:rsidP="00DC2167">
            <w:pPr>
              <w:spacing w:line="256" w:lineRule="exact"/>
              <w:ind w:left="112"/>
              <w:rPr>
                <w:sz w:val="24"/>
              </w:rPr>
            </w:pPr>
            <w:r w:rsidRPr="00DC2167">
              <w:rPr>
                <w:sz w:val="24"/>
              </w:rPr>
              <w:t>Добросовестно</w:t>
            </w:r>
            <w:r w:rsidRPr="00DC2167">
              <w:rPr>
                <w:spacing w:val="-9"/>
                <w:sz w:val="24"/>
              </w:rPr>
              <w:t xml:space="preserve"> </w:t>
            </w:r>
            <w:r w:rsidRPr="00DC2167">
              <w:rPr>
                <w:sz w:val="24"/>
              </w:rPr>
              <w:t>выполняю</w:t>
            </w:r>
            <w:r w:rsidRPr="00DC2167">
              <w:rPr>
                <w:spacing w:val="-7"/>
                <w:sz w:val="24"/>
              </w:rPr>
              <w:t xml:space="preserve"> </w:t>
            </w:r>
            <w:r w:rsidRPr="00DC2167">
              <w:rPr>
                <w:sz w:val="24"/>
              </w:rPr>
              <w:t>все</w:t>
            </w:r>
            <w:r w:rsidRPr="00DC2167">
              <w:rPr>
                <w:spacing w:val="-9"/>
                <w:sz w:val="24"/>
              </w:rPr>
              <w:t xml:space="preserve"> </w:t>
            </w:r>
            <w:r w:rsidRPr="00DC2167">
              <w:rPr>
                <w:spacing w:val="-2"/>
                <w:sz w:val="24"/>
              </w:rPr>
              <w:t>поручения.</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bl>
    <w:p w:rsidR="00DC2167" w:rsidRPr="00DC2167" w:rsidRDefault="00DC2167" w:rsidP="00DC2167">
      <w:pPr>
        <w:spacing w:line="256" w:lineRule="exact"/>
        <w:jc w:val="center"/>
        <w:rPr>
          <w:sz w:val="24"/>
        </w:rPr>
        <w:sectPr w:rsidR="00DC2167" w:rsidRPr="00DC2167">
          <w:pgSz w:w="11920" w:h="16860"/>
          <w:pgMar w:top="1040" w:right="850" w:bottom="280" w:left="566" w:header="720" w:footer="720" w:gutter="0"/>
          <w:cols w:space="720"/>
        </w:sectPr>
      </w:pPr>
    </w:p>
    <w:p w:rsidR="00DC2167" w:rsidRPr="00DC2167" w:rsidRDefault="00DC2167" w:rsidP="00DC2167">
      <w:pPr>
        <w:spacing w:before="6"/>
        <w:rPr>
          <w:sz w:val="2"/>
          <w:szCs w:val="24"/>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377"/>
        <w:gridCol w:w="425"/>
        <w:gridCol w:w="423"/>
        <w:gridCol w:w="425"/>
        <w:gridCol w:w="425"/>
        <w:gridCol w:w="350"/>
      </w:tblGrid>
      <w:tr w:rsidR="00DC2167" w:rsidRPr="00DC2167" w:rsidTr="00252998">
        <w:trPr>
          <w:trHeight w:val="424"/>
        </w:trPr>
        <w:tc>
          <w:tcPr>
            <w:tcW w:w="567" w:type="dxa"/>
            <w:tcBorders>
              <w:bottom w:val="single" w:sz="6" w:space="0" w:color="000000"/>
            </w:tcBorders>
          </w:tcPr>
          <w:p w:rsidR="00DC2167" w:rsidRPr="00DC2167" w:rsidRDefault="00DC2167" w:rsidP="00DC2167">
            <w:pPr>
              <w:spacing w:before="1"/>
              <w:ind w:right="209"/>
              <w:jc w:val="right"/>
              <w:rPr>
                <w:b/>
                <w:sz w:val="24"/>
              </w:rPr>
            </w:pPr>
            <w:r w:rsidRPr="00DC2167">
              <w:rPr>
                <w:b/>
                <w:spacing w:val="-10"/>
                <w:sz w:val="24"/>
              </w:rPr>
              <w:t>6</w:t>
            </w:r>
          </w:p>
        </w:tc>
        <w:tc>
          <w:tcPr>
            <w:tcW w:w="9425" w:type="dxa"/>
            <w:gridSpan w:val="6"/>
            <w:tcBorders>
              <w:bottom w:val="single" w:sz="6" w:space="0" w:color="000000"/>
            </w:tcBorders>
          </w:tcPr>
          <w:p w:rsidR="00DC2167" w:rsidRPr="00DC2167" w:rsidRDefault="00DC2167" w:rsidP="00DC2167">
            <w:pPr>
              <w:spacing w:before="1"/>
              <w:ind w:left="93" w:right="77"/>
              <w:jc w:val="center"/>
              <w:rPr>
                <w:b/>
                <w:sz w:val="24"/>
              </w:rPr>
            </w:pPr>
            <w:r w:rsidRPr="00DC2167">
              <w:rPr>
                <w:b/>
                <w:sz w:val="24"/>
              </w:rPr>
              <w:t>Коллективизм,</w:t>
            </w:r>
            <w:r w:rsidRPr="00DC2167">
              <w:rPr>
                <w:b/>
                <w:spacing w:val="-8"/>
                <w:sz w:val="24"/>
              </w:rPr>
              <w:t xml:space="preserve"> </w:t>
            </w:r>
            <w:r w:rsidRPr="00DC2167">
              <w:rPr>
                <w:b/>
                <w:sz w:val="24"/>
              </w:rPr>
              <w:t>чувство</w:t>
            </w:r>
            <w:r w:rsidRPr="00DC2167">
              <w:rPr>
                <w:b/>
                <w:spacing w:val="-4"/>
                <w:sz w:val="24"/>
              </w:rPr>
              <w:t xml:space="preserve"> </w:t>
            </w:r>
            <w:r w:rsidRPr="00DC2167">
              <w:rPr>
                <w:b/>
                <w:spacing w:val="-2"/>
                <w:sz w:val="24"/>
              </w:rPr>
              <w:t>товарищества</w:t>
            </w:r>
          </w:p>
        </w:tc>
      </w:tr>
      <w:tr w:rsidR="00DC2167" w:rsidRPr="00DC2167" w:rsidTr="00252998">
        <w:trPr>
          <w:trHeight w:val="273"/>
        </w:trPr>
        <w:tc>
          <w:tcPr>
            <w:tcW w:w="567" w:type="dxa"/>
            <w:tcBorders>
              <w:top w:val="single" w:sz="6" w:space="0" w:color="000000"/>
            </w:tcBorders>
          </w:tcPr>
          <w:p w:rsidR="00DC2167" w:rsidRPr="00DC2167" w:rsidRDefault="00DC2167" w:rsidP="00DC2167">
            <w:pPr>
              <w:spacing w:line="254" w:lineRule="exact"/>
              <w:ind w:left="110"/>
              <w:rPr>
                <w:sz w:val="24"/>
              </w:rPr>
            </w:pPr>
            <w:r w:rsidRPr="00DC2167">
              <w:rPr>
                <w:spacing w:val="-10"/>
                <w:sz w:val="24"/>
              </w:rPr>
              <w:t>1</w:t>
            </w:r>
          </w:p>
        </w:tc>
        <w:tc>
          <w:tcPr>
            <w:tcW w:w="7377" w:type="dxa"/>
            <w:tcBorders>
              <w:top w:val="single" w:sz="6" w:space="0" w:color="000000"/>
            </w:tcBorders>
          </w:tcPr>
          <w:p w:rsidR="00DC2167" w:rsidRPr="00DC2167" w:rsidRDefault="00DC2167" w:rsidP="00DC2167">
            <w:pPr>
              <w:spacing w:line="254" w:lineRule="exact"/>
              <w:ind w:left="112"/>
              <w:rPr>
                <w:sz w:val="24"/>
              </w:rPr>
            </w:pPr>
            <w:r w:rsidRPr="00DC2167">
              <w:rPr>
                <w:sz w:val="24"/>
              </w:rPr>
              <w:t>Удовлетворен</w:t>
            </w:r>
            <w:r w:rsidRPr="00DC2167">
              <w:rPr>
                <w:spacing w:val="-5"/>
                <w:sz w:val="24"/>
              </w:rPr>
              <w:t xml:space="preserve"> </w:t>
            </w:r>
            <w:r w:rsidRPr="00DC2167">
              <w:rPr>
                <w:sz w:val="24"/>
              </w:rPr>
              <w:t>отношением</w:t>
            </w:r>
            <w:r w:rsidRPr="00DC2167">
              <w:rPr>
                <w:spacing w:val="-8"/>
                <w:sz w:val="24"/>
              </w:rPr>
              <w:t xml:space="preserve"> </w:t>
            </w:r>
            <w:r w:rsidRPr="00DC2167">
              <w:rPr>
                <w:sz w:val="24"/>
              </w:rPr>
              <w:t>моих</w:t>
            </w:r>
            <w:r w:rsidRPr="00DC2167">
              <w:rPr>
                <w:spacing w:val="-1"/>
                <w:sz w:val="24"/>
              </w:rPr>
              <w:t xml:space="preserve"> </w:t>
            </w:r>
            <w:r w:rsidRPr="00DC2167">
              <w:rPr>
                <w:sz w:val="24"/>
              </w:rPr>
              <w:t>товарищей</w:t>
            </w:r>
            <w:r w:rsidRPr="00DC2167">
              <w:rPr>
                <w:spacing w:val="-7"/>
                <w:sz w:val="24"/>
              </w:rPr>
              <w:t xml:space="preserve"> </w:t>
            </w:r>
            <w:r w:rsidRPr="00DC2167">
              <w:rPr>
                <w:sz w:val="24"/>
              </w:rPr>
              <w:t>к</w:t>
            </w:r>
            <w:r w:rsidRPr="00DC2167">
              <w:rPr>
                <w:spacing w:val="-10"/>
                <w:sz w:val="24"/>
              </w:rPr>
              <w:t xml:space="preserve"> </w:t>
            </w:r>
            <w:r w:rsidRPr="00DC2167">
              <w:rPr>
                <w:sz w:val="24"/>
              </w:rPr>
              <w:t>другим</w:t>
            </w:r>
            <w:r w:rsidRPr="00DC2167">
              <w:rPr>
                <w:spacing w:val="-7"/>
                <w:sz w:val="24"/>
              </w:rPr>
              <w:t xml:space="preserve"> </w:t>
            </w:r>
            <w:r w:rsidRPr="00DC2167">
              <w:rPr>
                <w:spacing w:val="-2"/>
                <w:sz w:val="24"/>
              </w:rPr>
              <w:t>группам.</w:t>
            </w:r>
          </w:p>
        </w:tc>
        <w:tc>
          <w:tcPr>
            <w:tcW w:w="425" w:type="dxa"/>
            <w:tcBorders>
              <w:top w:val="single" w:sz="6" w:space="0" w:color="000000"/>
            </w:tcBorders>
          </w:tcPr>
          <w:p w:rsidR="00DC2167" w:rsidRPr="00DC2167" w:rsidRDefault="00DC2167" w:rsidP="00DC2167">
            <w:pPr>
              <w:spacing w:line="254" w:lineRule="exact"/>
              <w:ind w:left="107"/>
              <w:rPr>
                <w:sz w:val="24"/>
              </w:rPr>
            </w:pPr>
            <w:r w:rsidRPr="00DC2167">
              <w:rPr>
                <w:spacing w:val="-10"/>
                <w:sz w:val="24"/>
              </w:rPr>
              <w:t>4</w:t>
            </w:r>
          </w:p>
        </w:tc>
        <w:tc>
          <w:tcPr>
            <w:tcW w:w="423" w:type="dxa"/>
            <w:tcBorders>
              <w:top w:val="single" w:sz="6" w:space="0" w:color="000000"/>
            </w:tcBorders>
          </w:tcPr>
          <w:p w:rsidR="00DC2167" w:rsidRPr="00DC2167" w:rsidRDefault="00DC2167" w:rsidP="00DC2167">
            <w:pPr>
              <w:spacing w:line="254" w:lineRule="exact"/>
              <w:ind w:right="71"/>
              <w:jc w:val="center"/>
              <w:rPr>
                <w:sz w:val="24"/>
              </w:rPr>
            </w:pPr>
            <w:r w:rsidRPr="00DC2167">
              <w:rPr>
                <w:spacing w:val="-10"/>
                <w:sz w:val="24"/>
              </w:rPr>
              <w:t>3</w:t>
            </w:r>
          </w:p>
        </w:tc>
        <w:tc>
          <w:tcPr>
            <w:tcW w:w="425" w:type="dxa"/>
            <w:tcBorders>
              <w:top w:val="single" w:sz="6" w:space="0" w:color="000000"/>
            </w:tcBorders>
          </w:tcPr>
          <w:p w:rsidR="00DC2167" w:rsidRPr="00DC2167" w:rsidRDefault="00DC2167" w:rsidP="00DC2167">
            <w:pPr>
              <w:spacing w:line="254" w:lineRule="exact"/>
              <w:ind w:right="70"/>
              <w:jc w:val="center"/>
              <w:rPr>
                <w:sz w:val="24"/>
              </w:rPr>
            </w:pPr>
            <w:r w:rsidRPr="00DC2167">
              <w:rPr>
                <w:spacing w:val="-10"/>
                <w:sz w:val="24"/>
              </w:rPr>
              <w:t>2</w:t>
            </w:r>
          </w:p>
        </w:tc>
        <w:tc>
          <w:tcPr>
            <w:tcW w:w="425" w:type="dxa"/>
            <w:tcBorders>
              <w:top w:val="single" w:sz="6" w:space="0" w:color="000000"/>
            </w:tcBorders>
          </w:tcPr>
          <w:p w:rsidR="00DC2167" w:rsidRPr="00DC2167" w:rsidRDefault="00DC2167" w:rsidP="00DC2167">
            <w:pPr>
              <w:spacing w:line="254" w:lineRule="exact"/>
              <w:ind w:left="5" w:right="70"/>
              <w:jc w:val="center"/>
              <w:rPr>
                <w:sz w:val="24"/>
              </w:rPr>
            </w:pPr>
            <w:r w:rsidRPr="00DC2167">
              <w:rPr>
                <w:spacing w:val="-10"/>
                <w:sz w:val="24"/>
              </w:rPr>
              <w:t>1</w:t>
            </w:r>
          </w:p>
        </w:tc>
        <w:tc>
          <w:tcPr>
            <w:tcW w:w="350" w:type="dxa"/>
            <w:tcBorders>
              <w:top w:val="single" w:sz="6" w:space="0" w:color="000000"/>
            </w:tcBorders>
          </w:tcPr>
          <w:p w:rsidR="00DC2167" w:rsidRPr="00DC2167" w:rsidRDefault="00DC2167" w:rsidP="00DC2167">
            <w:pPr>
              <w:spacing w:line="254"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63" w:lineRule="exact"/>
              <w:ind w:left="110"/>
              <w:rPr>
                <w:sz w:val="24"/>
              </w:rPr>
            </w:pPr>
            <w:r w:rsidRPr="00DC2167">
              <w:rPr>
                <w:spacing w:val="-10"/>
                <w:sz w:val="24"/>
              </w:rPr>
              <w:t>2</w:t>
            </w:r>
          </w:p>
        </w:tc>
        <w:tc>
          <w:tcPr>
            <w:tcW w:w="7377" w:type="dxa"/>
          </w:tcPr>
          <w:p w:rsidR="00DC2167" w:rsidRPr="00DC2167" w:rsidRDefault="00DC2167" w:rsidP="00DC2167">
            <w:pPr>
              <w:spacing w:line="232" w:lineRule="auto"/>
              <w:ind w:left="112"/>
              <w:rPr>
                <w:sz w:val="24"/>
              </w:rPr>
            </w:pPr>
            <w:r w:rsidRPr="00DC2167">
              <w:rPr>
                <w:sz w:val="24"/>
              </w:rPr>
              <w:t>Готов</w:t>
            </w:r>
            <w:r w:rsidRPr="00DC2167">
              <w:rPr>
                <w:spacing w:val="-8"/>
                <w:sz w:val="24"/>
              </w:rPr>
              <w:t xml:space="preserve"> </w:t>
            </w:r>
            <w:r w:rsidRPr="00DC2167">
              <w:rPr>
                <w:sz w:val="24"/>
              </w:rPr>
              <w:t>отстаивать</w:t>
            </w:r>
            <w:r w:rsidRPr="00DC2167">
              <w:rPr>
                <w:spacing w:val="-4"/>
                <w:sz w:val="24"/>
              </w:rPr>
              <w:t xml:space="preserve"> </w:t>
            </w:r>
            <w:r w:rsidRPr="00DC2167">
              <w:rPr>
                <w:sz w:val="24"/>
              </w:rPr>
              <w:t>интересы</w:t>
            </w:r>
            <w:r w:rsidRPr="00DC2167">
              <w:rPr>
                <w:spacing w:val="-8"/>
                <w:sz w:val="24"/>
              </w:rPr>
              <w:t xml:space="preserve"> </w:t>
            </w:r>
            <w:r w:rsidRPr="00DC2167">
              <w:rPr>
                <w:sz w:val="24"/>
              </w:rPr>
              <w:t>всего</w:t>
            </w:r>
            <w:r w:rsidRPr="00DC2167">
              <w:rPr>
                <w:spacing w:val="-8"/>
                <w:sz w:val="24"/>
              </w:rPr>
              <w:t xml:space="preserve"> </w:t>
            </w:r>
            <w:r w:rsidRPr="00DC2167">
              <w:rPr>
                <w:sz w:val="24"/>
              </w:rPr>
              <w:t>коллектива</w:t>
            </w:r>
            <w:r w:rsidRPr="00DC2167">
              <w:rPr>
                <w:spacing w:val="-11"/>
                <w:sz w:val="24"/>
              </w:rPr>
              <w:t xml:space="preserve"> </w:t>
            </w:r>
            <w:r w:rsidRPr="00DC2167">
              <w:rPr>
                <w:spacing w:val="-2"/>
                <w:sz w:val="24"/>
              </w:rPr>
              <w:t>техникум</w:t>
            </w:r>
            <w:r w:rsidRPr="00DC2167">
              <w:rPr>
                <w:sz w:val="24"/>
              </w:rPr>
              <w:t>а</w:t>
            </w:r>
            <w:r w:rsidRPr="00DC2167">
              <w:rPr>
                <w:spacing w:val="-12"/>
                <w:sz w:val="24"/>
              </w:rPr>
              <w:t xml:space="preserve"> </w:t>
            </w:r>
            <w:r w:rsidRPr="00DC2167">
              <w:rPr>
                <w:sz w:val="24"/>
              </w:rPr>
              <w:t>в</w:t>
            </w:r>
            <w:r w:rsidRPr="00DC2167">
              <w:rPr>
                <w:spacing w:val="-8"/>
                <w:sz w:val="24"/>
              </w:rPr>
              <w:t xml:space="preserve"> </w:t>
            </w:r>
            <w:r w:rsidRPr="00DC2167">
              <w:rPr>
                <w:sz w:val="24"/>
              </w:rPr>
              <w:t>других коллективах и общественных организациях.</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63" w:lineRule="exact"/>
              <w:ind w:left="110"/>
              <w:rPr>
                <w:sz w:val="24"/>
              </w:rPr>
            </w:pPr>
            <w:r w:rsidRPr="00DC2167">
              <w:rPr>
                <w:spacing w:val="-10"/>
                <w:sz w:val="24"/>
              </w:rPr>
              <w:t>3</w:t>
            </w:r>
          </w:p>
        </w:tc>
        <w:tc>
          <w:tcPr>
            <w:tcW w:w="7377" w:type="dxa"/>
          </w:tcPr>
          <w:p w:rsidR="00DC2167" w:rsidRPr="00DC2167" w:rsidRDefault="00DC2167" w:rsidP="00DC2167">
            <w:pPr>
              <w:spacing w:line="232" w:lineRule="auto"/>
              <w:ind w:left="112"/>
              <w:rPr>
                <w:sz w:val="24"/>
              </w:rPr>
            </w:pPr>
            <w:r w:rsidRPr="00DC2167">
              <w:rPr>
                <w:sz w:val="24"/>
              </w:rPr>
              <w:t>Готов</w:t>
            </w:r>
            <w:r w:rsidRPr="00DC2167">
              <w:rPr>
                <w:spacing w:val="-12"/>
                <w:sz w:val="24"/>
              </w:rPr>
              <w:t xml:space="preserve"> </w:t>
            </w:r>
            <w:r w:rsidRPr="00DC2167">
              <w:rPr>
                <w:sz w:val="24"/>
              </w:rPr>
              <w:t>помочь</w:t>
            </w:r>
            <w:r w:rsidRPr="00DC2167">
              <w:rPr>
                <w:spacing w:val="-8"/>
                <w:sz w:val="24"/>
              </w:rPr>
              <w:t xml:space="preserve"> </w:t>
            </w:r>
            <w:r w:rsidRPr="00DC2167">
              <w:rPr>
                <w:sz w:val="24"/>
              </w:rPr>
              <w:t>своим</w:t>
            </w:r>
            <w:r w:rsidRPr="00DC2167">
              <w:rPr>
                <w:spacing w:val="-9"/>
                <w:sz w:val="24"/>
              </w:rPr>
              <w:t xml:space="preserve"> </w:t>
            </w:r>
            <w:r w:rsidRPr="00DC2167">
              <w:rPr>
                <w:sz w:val="24"/>
              </w:rPr>
              <w:t>одногруппникам</w:t>
            </w:r>
            <w:r w:rsidRPr="00DC2167">
              <w:rPr>
                <w:spacing w:val="-10"/>
                <w:sz w:val="24"/>
              </w:rPr>
              <w:t xml:space="preserve"> </w:t>
            </w:r>
            <w:r w:rsidRPr="00DC2167">
              <w:rPr>
                <w:sz w:val="24"/>
              </w:rPr>
              <w:t>выполнять</w:t>
            </w:r>
            <w:r w:rsidRPr="00DC2167">
              <w:rPr>
                <w:spacing w:val="-6"/>
                <w:sz w:val="24"/>
              </w:rPr>
              <w:t xml:space="preserve"> </w:t>
            </w:r>
            <w:r w:rsidRPr="00DC2167">
              <w:rPr>
                <w:sz w:val="24"/>
              </w:rPr>
              <w:t>домашнее</w:t>
            </w:r>
            <w:r w:rsidRPr="00DC2167">
              <w:rPr>
                <w:spacing w:val="-10"/>
                <w:sz w:val="24"/>
              </w:rPr>
              <w:t xml:space="preserve"> </w:t>
            </w:r>
            <w:r w:rsidRPr="00DC2167">
              <w:rPr>
                <w:sz w:val="24"/>
              </w:rPr>
              <w:t>задание или поручения педагогов.</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4</w:t>
            </w:r>
          </w:p>
        </w:tc>
        <w:tc>
          <w:tcPr>
            <w:tcW w:w="7377" w:type="dxa"/>
          </w:tcPr>
          <w:p w:rsidR="00DC2167" w:rsidRPr="00DC2167" w:rsidRDefault="00DC2167" w:rsidP="00DC2167">
            <w:pPr>
              <w:spacing w:line="256" w:lineRule="exact"/>
              <w:ind w:left="112"/>
              <w:rPr>
                <w:sz w:val="24"/>
              </w:rPr>
            </w:pPr>
            <w:r w:rsidRPr="00DC2167">
              <w:rPr>
                <w:sz w:val="24"/>
              </w:rPr>
              <w:t>Участвую</w:t>
            </w:r>
            <w:r w:rsidRPr="00DC2167">
              <w:rPr>
                <w:spacing w:val="-11"/>
                <w:sz w:val="24"/>
              </w:rPr>
              <w:t xml:space="preserve"> </w:t>
            </w:r>
            <w:r w:rsidRPr="00DC2167">
              <w:rPr>
                <w:sz w:val="24"/>
              </w:rPr>
              <w:t>в</w:t>
            </w:r>
            <w:r w:rsidRPr="00DC2167">
              <w:rPr>
                <w:spacing w:val="-7"/>
                <w:sz w:val="24"/>
              </w:rPr>
              <w:t xml:space="preserve"> </w:t>
            </w:r>
            <w:r w:rsidRPr="00DC2167">
              <w:rPr>
                <w:sz w:val="24"/>
              </w:rPr>
              <w:t>студенческих</w:t>
            </w:r>
            <w:r w:rsidRPr="00DC2167">
              <w:rPr>
                <w:spacing w:val="-3"/>
                <w:sz w:val="24"/>
              </w:rPr>
              <w:t xml:space="preserve"> </w:t>
            </w:r>
            <w:r w:rsidRPr="00DC2167">
              <w:rPr>
                <w:sz w:val="24"/>
              </w:rPr>
              <w:t>объединениях,</w:t>
            </w:r>
            <w:r w:rsidRPr="00DC2167">
              <w:rPr>
                <w:spacing w:val="-11"/>
                <w:sz w:val="24"/>
              </w:rPr>
              <w:t xml:space="preserve"> </w:t>
            </w:r>
            <w:r w:rsidRPr="00DC2167">
              <w:rPr>
                <w:sz w:val="24"/>
              </w:rPr>
              <w:t>клубах,</w:t>
            </w:r>
            <w:r w:rsidRPr="00DC2167">
              <w:rPr>
                <w:spacing w:val="-6"/>
                <w:sz w:val="24"/>
              </w:rPr>
              <w:t xml:space="preserve"> </w:t>
            </w:r>
            <w:r w:rsidRPr="00DC2167">
              <w:rPr>
                <w:spacing w:val="-2"/>
                <w:sz w:val="24"/>
              </w:rPr>
              <w:t>секциях.</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424"/>
        </w:trPr>
        <w:tc>
          <w:tcPr>
            <w:tcW w:w="567" w:type="dxa"/>
          </w:tcPr>
          <w:p w:rsidR="00DC2167" w:rsidRPr="00DC2167" w:rsidRDefault="00DC2167" w:rsidP="00DC2167">
            <w:pPr>
              <w:spacing w:line="275" w:lineRule="exact"/>
              <w:ind w:right="209"/>
              <w:jc w:val="right"/>
              <w:rPr>
                <w:b/>
                <w:sz w:val="24"/>
              </w:rPr>
            </w:pPr>
            <w:r w:rsidRPr="00DC2167">
              <w:rPr>
                <w:b/>
                <w:spacing w:val="-10"/>
                <w:sz w:val="24"/>
              </w:rPr>
              <w:t>7</w:t>
            </w:r>
          </w:p>
        </w:tc>
        <w:tc>
          <w:tcPr>
            <w:tcW w:w="9425" w:type="dxa"/>
            <w:gridSpan w:val="6"/>
          </w:tcPr>
          <w:p w:rsidR="00DC2167" w:rsidRPr="00DC2167" w:rsidRDefault="00DC2167" w:rsidP="00DC2167">
            <w:pPr>
              <w:spacing w:line="275" w:lineRule="exact"/>
              <w:ind w:left="98" w:right="77"/>
              <w:jc w:val="center"/>
              <w:rPr>
                <w:b/>
                <w:sz w:val="24"/>
              </w:rPr>
            </w:pPr>
            <w:r w:rsidRPr="00DC2167">
              <w:rPr>
                <w:b/>
                <w:sz w:val="24"/>
              </w:rPr>
              <w:t>Доброта</w:t>
            </w:r>
            <w:r w:rsidRPr="00DC2167">
              <w:rPr>
                <w:b/>
                <w:spacing w:val="-6"/>
                <w:sz w:val="24"/>
              </w:rPr>
              <w:t xml:space="preserve"> </w:t>
            </w:r>
            <w:r w:rsidRPr="00DC2167">
              <w:rPr>
                <w:b/>
                <w:sz w:val="24"/>
              </w:rPr>
              <w:t>и</w:t>
            </w:r>
            <w:r w:rsidRPr="00DC2167">
              <w:rPr>
                <w:b/>
                <w:spacing w:val="-3"/>
                <w:sz w:val="24"/>
              </w:rPr>
              <w:t xml:space="preserve"> </w:t>
            </w:r>
            <w:r w:rsidRPr="00DC2167">
              <w:rPr>
                <w:b/>
                <w:spacing w:val="-2"/>
                <w:sz w:val="24"/>
              </w:rPr>
              <w:t>отзывчивость</w:t>
            </w:r>
          </w:p>
        </w:tc>
      </w:tr>
      <w:tr w:rsidR="00DC2167" w:rsidRPr="00DC2167" w:rsidTr="00252998">
        <w:trPr>
          <w:trHeight w:val="553"/>
        </w:trPr>
        <w:tc>
          <w:tcPr>
            <w:tcW w:w="567" w:type="dxa"/>
          </w:tcPr>
          <w:p w:rsidR="00DC2167" w:rsidRPr="00DC2167" w:rsidRDefault="00DC2167" w:rsidP="00DC2167">
            <w:pPr>
              <w:spacing w:line="263" w:lineRule="exact"/>
              <w:ind w:left="110"/>
              <w:rPr>
                <w:sz w:val="24"/>
              </w:rPr>
            </w:pPr>
            <w:r w:rsidRPr="00DC2167">
              <w:rPr>
                <w:spacing w:val="-10"/>
                <w:sz w:val="24"/>
              </w:rPr>
              <w:t>1</w:t>
            </w:r>
          </w:p>
        </w:tc>
        <w:tc>
          <w:tcPr>
            <w:tcW w:w="7377" w:type="dxa"/>
          </w:tcPr>
          <w:p w:rsidR="00DC2167" w:rsidRPr="00DC2167" w:rsidRDefault="00DC2167" w:rsidP="00DC2167">
            <w:pPr>
              <w:spacing w:line="232" w:lineRule="auto"/>
              <w:ind w:left="112"/>
              <w:rPr>
                <w:sz w:val="24"/>
              </w:rPr>
            </w:pPr>
            <w:r w:rsidRPr="00DC2167">
              <w:rPr>
                <w:sz w:val="24"/>
              </w:rPr>
              <w:t>Стремлюсь</w:t>
            </w:r>
            <w:r w:rsidRPr="00DC2167">
              <w:rPr>
                <w:spacing w:val="-7"/>
                <w:sz w:val="24"/>
              </w:rPr>
              <w:t xml:space="preserve"> </w:t>
            </w:r>
            <w:r w:rsidRPr="00DC2167">
              <w:rPr>
                <w:sz w:val="24"/>
              </w:rPr>
              <w:t>помочь</w:t>
            </w:r>
            <w:r w:rsidRPr="00DC2167">
              <w:rPr>
                <w:spacing w:val="-7"/>
                <w:sz w:val="24"/>
              </w:rPr>
              <w:t xml:space="preserve"> </w:t>
            </w:r>
            <w:r w:rsidRPr="00DC2167">
              <w:rPr>
                <w:sz w:val="24"/>
              </w:rPr>
              <w:t>другим</w:t>
            </w:r>
            <w:r w:rsidRPr="00DC2167">
              <w:rPr>
                <w:spacing w:val="-7"/>
                <w:sz w:val="24"/>
              </w:rPr>
              <w:t xml:space="preserve"> </w:t>
            </w:r>
            <w:r w:rsidRPr="00DC2167">
              <w:rPr>
                <w:sz w:val="24"/>
              </w:rPr>
              <w:t>студентам,</w:t>
            </w:r>
            <w:r w:rsidRPr="00DC2167">
              <w:rPr>
                <w:spacing w:val="-5"/>
                <w:sz w:val="24"/>
              </w:rPr>
              <w:t xml:space="preserve"> </w:t>
            </w:r>
            <w:r w:rsidRPr="00DC2167">
              <w:rPr>
                <w:sz w:val="24"/>
              </w:rPr>
              <w:t>в</w:t>
            </w:r>
            <w:r w:rsidRPr="00DC2167">
              <w:rPr>
                <w:spacing w:val="-8"/>
                <w:sz w:val="24"/>
              </w:rPr>
              <w:t xml:space="preserve"> </w:t>
            </w:r>
            <w:r w:rsidRPr="00DC2167">
              <w:rPr>
                <w:sz w:val="24"/>
              </w:rPr>
              <w:t>том</w:t>
            </w:r>
            <w:r w:rsidRPr="00DC2167">
              <w:rPr>
                <w:spacing w:val="-5"/>
                <w:sz w:val="24"/>
              </w:rPr>
              <w:t xml:space="preserve"> </w:t>
            </w:r>
            <w:r w:rsidRPr="00DC2167">
              <w:rPr>
                <w:sz w:val="24"/>
              </w:rPr>
              <w:t>числе</w:t>
            </w:r>
            <w:r w:rsidRPr="00DC2167">
              <w:rPr>
                <w:spacing w:val="-8"/>
                <w:sz w:val="24"/>
              </w:rPr>
              <w:t xml:space="preserve"> </w:t>
            </w:r>
            <w:r w:rsidRPr="00DC2167">
              <w:rPr>
                <w:sz w:val="24"/>
              </w:rPr>
              <w:t>младшим</w:t>
            </w:r>
            <w:r w:rsidRPr="00DC2167">
              <w:rPr>
                <w:spacing w:val="-8"/>
                <w:sz w:val="24"/>
              </w:rPr>
              <w:t xml:space="preserve"> </w:t>
            </w:r>
            <w:r w:rsidRPr="00DC2167">
              <w:rPr>
                <w:sz w:val="24"/>
              </w:rPr>
              <w:t>в разрешении трудностей, возникающих перед ними.</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273"/>
        </w:trPr>
        <w:tc>
          <w:tcPr>
            <w:tcW w:w="567" w:type="dxa"/>
          </w:tcPr>
          <w:p w:rsidR="00DC2167" w:rsidRPr="00DC2167" w:rsidRDefault="00DC2167" w:rsidP="00DC2167">
            <w:pPr>
              <w:spacing w:line="253" w:lineRule="exact"/>
              <w:ind w:left="110"/>
              <w:rPr>
                <w:sz w:val="24"/>
              </w:rPr>
            </w:pPr>
            <w:r w:rsidRPr="00DC2167">
              <w:rPr>
                <w:spacing w:val="-10"/>
                <w:sz w:val="24"/>
              </w:rPr>
              <w:t>2</w:t>
            </w:r>
          </w:p>
        </w:tc>
        <w:tc>
          <w:tcPr>
            <w:tcW w:w="7377" w:type="dxa"/>
          </w:tcPr>
          <w:p w:rsidR="00DC2167" w:rsidRPr="00DC2167" w:rsidRDefault="00DC2167" w:rsidP="00DC2167">
            <w:pPr>
              <w:spacing w:line="253" w:lineRule="exact"/>
              <w:ind w:left="112"/>
              <w:rPr>
                <w:sz w:val="24"/>
              </w:rPr>
            </w:pPr>
            <w:r w:rsidRPr="00DC2167">
              <w:rPr>
                <w:sz w:val="24"/>
              </w:rPr>
              <w:t>Вежлив</w:t>
            </w:r>
            <w:r w:rsidRPr="00DC2167">
              <w:rPr>
                <w:spacing w:val="-7"/>
                <w:sz w:val="24"/>
              </w:rPr>
              <w:t xml:space="preserve"> </w:t>
            </w:r>
            <w:r w:rsidRPr="00DC2167">
              <w:rPr>
                <w:sz w:val="24"/>
              </w:rPr>
              <w:t>с</w:t>
            </w:r>
            <w:r w:rsidRPr="00DC2167">
              <w:rPr>
                <w:spacing w:val="-9"/>
                <w:sz w:val="24"/>
              </w:rPr>
              <w:t xml:space="preserve"> </w:t>
            </w:r>
            <w:r w:rsidRPr="00DC2167">
              <w:rPr>
                <w:sz w:val="24"/>
              </w:rPr>
              <w:t>педагогами, уступаю</w:t>
            </w:r>
            <w:r w:rsidRPr="00DC2167">
              <w:rPr>
                <w:spacing w:val="-5"/>
                <w:sz w:val="24"/>
              </w:rPr>
              <w:t xml:space="preserve"> </w:t>
            </w:r>
            <w:r w:rsidRPr="00DC2167">
              <w:rPr>
                <w:sz w:val="24"/>
              </w:rPr>
              <w:t>места</w:t>
            </w:r>
            <w:r w:rsidRPr="00DC2167">
              <w:rPr>
                <w:spacing w:val="-6"/>
                <w:sz w:val="24"/>
              </w:rPr>
              <w:t xml:space="preserve"> </w:t>
            </w:r>
            <w:r w:rsidRPr="00DC2167">
              <w:rPr>
                <w:spacing w:val="-2"/>
                <w:sz w:val="24"/>
              </w:rPr>
              <w:t>старшим.</w:t>
            </w:r>
          </w:p>
        </w:tc>
        <w:tc>
          <w:tcPr>
            <w:tcW w:w="425" w:type="dxa"/>
          </w:tcPr>
          <w:p w:rsidR="00DC2167" w:rsidRPr="00DC2167" w:rsidRDefault="00DC2167" w:rsidP="00DC2167">
            <w:pPr>
              <w:spacing w:line="253" w:lineRule="exact"/>
              <w:ind w:left="107"/>
              <w:rPr>
                <w:sz w:val="24"/>
              </w:rPr>
            </w:pPr>
            <w:r w:rsidRPr="00DC2167">
              <w:rPr>
                <w:spacing w:val="-10"/>
                <w:sz w:val="24"/>
              </w:rPr>
              <w:t>4</w:t>
            </w:r>
          </w:p>
        </w:tc>
        <w:tc>
          <w:tcPr>
            <w:tcW w:w="423" w:type="dxa"/>
          </w:tcPr>
          <w:p w:rsidR="00DC2167" w:rsidRPr="00DC2167" w:rsidRDefault="00DC2167" w:rsidP="00DC2167">
            <w:pPr>
              <w:spacing w:line="253" w:lineRule="exact"/>
              <w:ind w:right="71"/>
              <w:jc w:val="center"/>
              <w:rPr>
                <w:sz w:val="24"/>
              </w:rPr>
            </w:pPr>
            <w:r w:rsidRPr="00DC2167">
              <w:rPr>
                <w:spacing w:val="-10"/>
                <w:sz w:val="24"/>
              </w:rPr>
              <w:t>3</w:t>
            </w:r>
          </w:p>
        </w:tc>
        <w:tc>
          <w:tcPr>
            <w:tcW w:w="425" w:type="dxa"/>
          </w:tcPr>
          <w:p w:rsidR="00DC2167" w:rsidRPr="00DC2167" w:rsidRDefault="00DC2167" w:rsidP="00DC2167">
            <w:pPr>
              <w:spacing w:line="253" w:lineRule="exact"/>
              <w:ind w:right="70"/>
              <w:jc w:val="center"/>
              <w:rPr>
                <w:sz w:val="24"/>
              </w:rPr>
            </w:pPr>
            <w:r w:rsidRPr="00DC2167">
              <w:rPr>
                <w:spacing w:val="-10"/>
                <w:sz w:val="24"/>
              </w:rPr>
              <w:t>2</w:t>
            </w:r>
          </w:p>
        </w:tc>
        <w:tc>
          <w:tcPr>
            <w:tcW w:w="425" w:type="dxa"/>
          </w:tcPr>
          <w:p w:rsidR="00DC2167" w:rsidRPr="00DC2167" w:rsidRDefault="00DC2167" w:rsidP="00DC2167">
            <w:pPr>
              <w:spacing w:line="25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3" w:lineRule="exact"/>
              <w:ind w:left="2"/>
              <w:jc w:val="center"/>
              <w:rPr>
                <w:sz w:val="24"/>
              </w:rPr>
            </w:pPr>
            <w:r w:rsidRPr="00DC2167">
              <w:rPr>
                <w:spacing w:val="-10"/>
                <w:sz w:val="24"/>
              </w:rPr>
              <w:t>0</w:t>
            </w:r>
          </w:p>
        </w:tc>
      </w:tr>
      <w:tr w:rsidR="00DC2167" w:rsidRPr="00DC2167" w:rsidTr="00252998">
        <w:trPr>
          <w:trHeight w:val="554"/>
        </w:trPr>
        <w:tc>
          <w:tcPr>
            <w:tcW w:w="567" w:type="dxa"/>
          </w:tcPr>
          <w:p w:rsidR="00DC2167" w:rsidRPr="00DC2167" w:rsidRDefault="00DC2167" w:rsidP="00DC2167">
            <w:pPr>
              <w:spacing w:line="265" w:lineRule="exact"/>
              <w:ind w:left="110"/>
              <w:rPr>
                <w:sz w:val="24"/>
              </w:rPr>
            </w:pPr>
            <w:r w:rsidRPr="00DC2167">
              <w:rPr>
                <w:spacing w:val="-10"/>
                <w:sz w:val="24"/>
              </w:rPr>
              <w:t>3</w:t>
            </w:r>
          </w:p>
        </w:tc>
        <w:tc>
          <w:tcPr>
            <w:tcW w:w="7377" w:type="dxa"/>
          </w:tcPr>
          <w:p w:rsidR="00DC2167" w:rsidRPr="00DC2167" w:rsidRDefault="00DC2167" w:rsidP="00DC2167">
            <w:pPr>
              <w:spacing w:line="232" w:lineRule="auto"/>
              <w:ind w:left="112"/>
              <w:rPr>
                <w:sz w:val="24"/>
              </w:rPr>
            </w:pPr>
            <w:r w:rsidRPr="00DC2167">
              <w:rPr>
                <w:sz w:val="24"/>
              </w:rPr>
              <w:t>Участвую</w:t>
            </w:r>
            <w:r w:rsidRPr="00DC2167">
              <w:rPr>
                <w:spacing w:val="-9"/>
                <w:sz w:val="24"/>
              </w:rPr>
              <w:t xml:space="preserve"> </w:t>
            </w:r>
            <w:r w:rsidRPr="00DC2167">
              <w:rPr>
                <w:sz w:val="24"/>
              </w:rPr>
              <w:t>в</w:t>
            </w:r>
            <w:r w:rsidRPr="00DC2167">
              <w:rPr>
                <w:spacing w:val="-13"/>
                <w:sz w:val="24"/>
              </w:rPr>
              <w:t xml:space="preserve"> </w:t>
            </w:r>
            <w:r w:rsidRPr="00DC2167">
              <w:rPr>
                <w:sz w:val="24"/>
              </w:rPr>
              <w:t>благотворительных</w:t>
            </w:r>
            <w:r w:rsidRPr="00DC2167">
              <w:rPr>
                <w:spacing w:val="-7"/>
                <w:sz w:val="24"/>
              </w:rPr>
              <w:t xml:space="preserve"> </w:t>
            </w:r>
            <w:r w:rsidRPr="00DC2167">
              <w:rPr>
                <w:sz w:val="24"/>
              </w:rPr>
              <w:t>акциях</w:t>
            </w:r>
            <w:r w:rsidRPr="00DC2167">
              <w:rPr>
                <w:spacing w:val="-7"/>
                <w:sz w:val="24"/>
              </w:rPr>
              <w:t xml:space="preserve"> </w:t>
            </w:r>
            <w:r w:rsidRPr="00DC2167">
              <w:rPr>
                <w:spacing w:val="-2"/>
                <w:sz w:val="24"/>
              </w:rPr>
              <w:t>техникум</w:t>
            </w:r>
            <w:r w:rsidRPr="00DC2167">
              <w:rPr>
                <w:sz w:val="24"/>
              </w:rPr>
              <w:t>а</w:t>
            </w:r>
            <w:r w:rsidRPr="00DC2167">
              <w:rPr>
                <w:spacing w:val="-13"/>
                <w:sz w:val="24"/>
              </w:rPr>
              <w:t xml:space="preserve"> </w:t>
            </w:r>
            <w:r w:rsidRPr="00DC2167">
              <w:rPr>
                <w:sz w:val="24"/>
              </w:rPr>
              <w:t>(помощь</w:t>
            </w:r>
            <w:r w:rsidRPr="00DC2167">
              <w:rPr>
                <w:spacing w:val="-9"/>
                <w:sz w:val="24"/>
              </w:rPr>
              <w:t xml:space="preserve"> </w:t>
            </w:r>
            <w:r w:rsidRPr="00DC2167">
              <w:rPr>
                <w:sz w:val="24"/>
              </w:rPr>
              <w:t>детям, ветеранам, инвалидам, сбор крышек, продуктов, вещей и т.п.)</w:t>
            </w:r>
          </w:p>
        </w:tc>
        <w:tc>
          <w:tcPr>
            <w:tcW w:w="425" w:type="dxa"/>
          </w:tcPr>
          <w:p w:rsidR="00DC2167" w:rsidRPr="00DC2167" w:rsidRDefault="00DC2167" w:rsidP="00DC2167">
            <w:pPr>
              <w:spacing w:line="265" w:lineRule="exact"/>
              <w:ind w:left="107"/>
              <w:rPr>
                <w:sz w:val="24"/>
              </w:rPr>
            </w:pPr>
            <w:r w:rsidRPr="00DC2167">
              <w:rPr>
                <w:spacing w:val="-10"/>
                <w:sz w:val="24"/>
              </w:rPr>
              <w:t>4</w:t>
            </w:r>
          </w:p>
        </w:tc>
        <w:tc>
          <w:tcPr>
            <w:tcW w:w="423" w:type="dxa"/>
          </w:tcPr>
          <w:p w:rsidR="00DC2167" w:rsidRPr="00DC2167" w:rsidRDefault="00DC2167" w:rsidP="00DC2167">
            <w:pPr>
              <w:spacing w:line="265" w:lineRule="exact"/>
              <w:ind w:right="71"/>
              <w:jc w:val="center"/>
              <w:rPr>
                <w:sz w:val="24"/>
              </w:rPr>
            </w:pPr>
            <w:r w:rsidRPr="00DC2167">
              <w:rPr>
                <w:spacing w:val="-10"/>
                <w:sz w:val="24"/>
              </w:rPr>
              <w:t>3</w:t>
            </w:r>
          </w:p>
        </w:tc>
        <w:tc>
          <w:tcPr>
            <w:tcW w:w="425" w:type="dxa"/>
          </w:tcPr>
          <w:p w:rsidR="00DC2167" w:rsidRPr="00DC2167" w:rsidRDefault="00DC2167" w:rsidP="00DC2167">
            <w:pPr>
              <w:spacing w:line="265" w:lineRule="exact"/>
              <w:ind w:right="70"/>
              <w:jc w:val="center"/>
              <w:rPr>
                <w:sz w:val="24"/>
              </w:rPr>
            </w:pPr>
            <w:r w:rsidRPr="00DC2167">
              <w:rPr>
                <w:spacing w:val="-10"/>
                <w:sz w:val="24"/>
              </w:rPr>
              <w:t>2</w:t>
            </w:r>
          </w:p>
        </w:tc>
        <w:tc>
          <w:tcPr>
            <w:tcW w:w="425" w:type="dxa"/>
          </w:tcPr>
          <w:p w:rsidR="00DC2167" w:rsidRPr="00DC2167" w:rsidRDefault="00DC2167" w:rsidP="00DC2167">
            <w:pPr>
              <w:spacing w:line="265"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5" w:lineRule="exact"/>
              <w:ind w:left="2"/>
              <w:jc w:val="center"/>
              <w:rPr>
                <w:sz w:val="24"/>
              </w:rPr>
            </w:pPr>
            <w:r w:rsidRPr="00DC2167">
              <w:rPr>
                <w:spacing w:val="-10"/>
                <w:sz w:val="24"/>
              </w:rPr>
              <w:t>0</w:t>
            </w:r>
          </w:p>
        </w:tc>
      </w:tr>
      <w:tr w:rsidR="00DC2167" w:rsidRPr="00DC2167" w:rsidTr="00252998">
        <w:trPr>
          <w:trHeight w:val="273"/>
        </w:trPr>
        <w:tc>
          <w:tcPr>
            <w:tcW w:w="567" w:type="dxa"/>
          </w:tcPr>
          <w:p w:rsidR="00DC2167" w:rsidRPr="00DC2167" w:rsidRDefault="00DC2167" w:rsidP="00DC2167">
            <w:pPr>
              <w:spacing w:line="254" w:lineRule="exact"/>
              <w:ind w:left="110"/>
              <w:rPr>
                <w:sz w:val="24"/>
              </w:rPr>
            </w:pPr>
            <w:r w:rsidRPr="00DC2167">
              <w:rPr>
                <w:spacing w:val="-10"/>
                <w:sz w:val="24"/>
              </w:rPr>
              <w:t>4</w:t>
            </w:r>
          </w:p>
        </w:tc>
        <w:tc>
          <w:tcPr>
            <w:tcW w:w="7377" w:type="dxa"/>
          </w:tcPr>
          <w:p w:rsidR="00DC2167" w:rsidRPr="00DC2167" w:rsidRDefault="00DC2167" w:rsidP="00DC2167">
            <w:pPr>
              <w:spacing w:line="254" w:lineRule="exact"/>
              <w:ind w:left="112"/>
              <w:rPr>
                <w:sz w:val="24"/>
              </w:rPr>
            </w:pPr>
            <w:r w:rsidRPr="00DC2167">
              <w:rPr>
                <w:sz w:val="24"/>
              </w:rPr>
              <w:t>Ко</w:t>
            </w:r>
            <w:r w:rsidRPr="00DC2167">
              <w:rPr>
                <w:spacing w:val="-4"/>
                <w:sz w:val="24"/>
              </w:rPr>
              <w:t xml:space="preserve"> </w:t>
            </w:r>
            <w:r w:rsidRPr="00DC2167">
              <w:rPr>
                <w:sz w:val="24"/>
              </w:rPr>
              <w:t>мне</w:t>
            </w:r>
            <w:r w:rsidRPr="00DC2167">
              <w:rPr>
                <w:spacing w:val="-5"/>
                <w:sz w:val="24"/>
              </w:rPr>
              <w:t xml:space="preserve"> </w:t>
            </w:r>
            <w:r w:rsidRPr="00DC2167">
              <w:rPr>
                <w:sz w:val="24"/>
              </w:rPr>
              <w:t>всегда</w:t>
            </w:r>
            <w:r w:rsidRPr="00DC2167">
              <w:rPr>
                <w:spacing w:val="-5"/>
                <w:sz w:val="24"/>
              </w:rPr>
              <w:t xml:space="preserve"> </w:t>
            </w:r>
            <w:r w:rsidRPr="00DC2167">
              <w:rPr>
                <w:sz w:val="24"/>
              </w:rPr>
              <w:t>можно</w:t>
            </w:r>
            <w:r w:rsidRPr="00DC2167">
              <w:rPr>
                <w:spacing w:val="-1"/>
                <w:sz w:val="24"/>
              </w:rPr>
              <w:t xml:space="preserve"> </w:t>
            </w:r>
            <w:r w:rsidRPr="00DC2167">
              <w:rPr>
                <w:sz w:val="24"/>
              </w:rPr>
              <w:t>обратиться</w:t>
            </w:r>
            <w:r w:rsidRPr="00DC2167">
              <w:rPr>
                <w:spacing w:val="-4"/>
                <w:sz w:val="24"/>
              </w:rPr>
              <w:t xml:space="preserve"> </w:t>
            </w:r>
            <w:r w:rsidRPr="00DC2167">
              <w:rPr>
                <w:sz w:val="24"/>
              </w:rPr>
              <w:t>за</w:t>
            </w:r>
            <w:r w:rsidRPr="00DC2167">
              <w:rPr>
                <w:spacing w:val="-4"/>
                <w:sz w:val="24"/>
              </w:rPr>
              <w:t xml:space="preserve"> </w:t>
            </w:r>
            <w:r w:rsidRPr="00DC2167">
              <w:rPr>
                <w:spacing w:val="-2"/>
                <w:sz w:val="24"/>
              </w:rPr>
              <w:t>помощью.</w:t>
            </w:r>
          </w:p>
        </w:tc>
        <w:tc>
          <w:tcPr>
            <w:tcW w:w="425" w:type="dxa"/>
          </w:tcPr>
          <w:p w:rsidR="00DC2167" w:rsidRPr="00DC2167" w:rsidRDefault="00DC2167" w:rsidP="00DC2167">
            <w:pPr>
              <w:spacing w:line="254" w:lineRule="exact"/>
              <w:ind w:left="107"/>
              <w:rPr>
                <w:sz w:val="24"/>
              </w:rPr>
            </w:pPr>
            <w:r w:rsidRPr="00DC2167">
              <w:rPr>
                <w:spacing w:val="-10"/>
                <w:sz w:val="24"/>
              </w:rPr>
              <w:t>4</w:t>
            </w:r>
          </w:p>
        </w:tc>
        <w:tc>
          <w:tcPr>
            <w:tcW w:w="423" w:type="dxa"/>
          </w:tcPr>
          <w:p w:rsidR="00DC2167" w:rsidRPr="00DC2167" w:rsidRDefault="00DC2167" w:rsidP="00DC2167">
            <w:pPr>
              <w:spacing w:line="254" w:lineRule="exact"/>
              <w:ind w:right="71"/>
              <w:jc w:val="center"/>
              <w:rPr>
                <w:sz w:val="24"/>
              </w:rPr>
            </w:pPr>
            <w:r w:rsidRPr="00DC2167">
              <w:rPr>
                <w:spacing w:val="-10"/>
                <w:sz w:val="24"/>
              </w:rPr>
              <w:t>3</w:t>
            </w:r>
          </w:p>
        </w:tc>
        <w:tc>
          <w:tcPr>
            <w:tcW w:w="425" w:type="dxa"/>
          </w:tcPr>
          <w:p w:rsidR="00DC2167" w:rsidRPr="00DC2167" w:rsidRDefault="00DC2167" w:rsidP="00DC2167">
            <w:pPr>
              <w:spacing w:line="254" w:lineRule="exact"/>
              <w:ind w:right="70"/>
              <w:jc w:val="center"/>
              <w:rPr>
                <w:sz w:val="24"/>
              </w:rPr>
            </w:pPr>
            <w:r w:rsidRPr="00DC2167">
              <w:rPr>
                <w:spacing w:val="-10"/>
                <w:sz w:val="24"/>
              </w:rPr>
              <w:t>2</w:t>
            </w:r>
          </w:p>
        </w:tc>
        <w:tc>
          <w:tcPr>
            <w:tcW w:w="425" w:type="dxa"/>
          </w:tcPr>
          <w:p w:rsidR="00DC2167" w:rsidRPr="00DC2167" w:rsidRDefault="00DC2167" w:rsidP="00DC2167">
            <w:pPr>
              <w:spacing w:line="254"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4" w:lineRule="exact"/>
              <w:ind w:left="2"/>
              <w:jc w:val="center"/>
              <w:rPr>
                <w:sz w:val="24"/>
              </w:rPr>
            </w:pPr>
            <w:r w:rsidRPr="00DC2167">
              <w:rPr>
                <w:spacing w:val="-10"/>
                <w:sz w:val="24"/>
              </w:rPr>
              <w:t>0</w:t>
            </w:r>
          </w:p>
        </w:tc>
      </w:tr>
      <w:tr w:rsidR="00DC2167" w:rsidRPr="00DC2167" w:rsidTr="00252998">
        <w:trPr>
          <w:trHeight w:val="426"/>
        </w:trPr>
        <w:tc>
          <w:tcPr>
            <w:tcW w:w="567" w:type="dxa"/>
          </w:tcPr>
          <w:p w:rsidR="00DC2167" w:rsidRPr="00DC2167" w:rsidRDefault="00DC2167" w:rsidP="00DC2167">
            <w:pPr>
              <w:spacing w:before="1"/>
              <w:ind w:right="209"/>
              <w:jc w:val="right"/>
              <w:rPr>
                <w:b/>
                <w:sz w:val="24"/>
              </w:rPr>
            </w:pPr>
            <w:r w:rsidRPr="00DC2167">
              <w:rPr>
                <w:b/>
                <w:spacing w:val="-10"/>
                <w:sz w:val="24"/>
              </w:rPr>
              <w:t>8</w:t>
            </w:r>
          </w:p>
        </w:tc>
        <w:tc>
          <w:tcPr>
            <w:tcW w:w="9425" w:type="dxa"/>
            <w:gridSpan w:val="6"/>
          </w:tcPr>
          <w:p w:rsidR="00DC2167" w:rsidRPr="00DC2167" w:rsidRDefault="00DC2167" w:rsidP="00DC2167">
            <w:pPr>
              <w:spacing w:before="1"/>
              <w:ind w:left="96" w:right="77"/>
              <w:jc w:val="center"/>
              <w:rPr>
                <w:b/>
                <w:sz w:val="24"/>
              </w:rPr>
            </w:pPr>
            <w:r w:rsidRPr="00DC2167">
              <w:rPr>
                <w:b/>
                <w:sz w:val="24"/>
              </w:rPr>
              <w:t>Честность</w:t>
            </w:r>
            <w:r w:rsidRPr="00DC2167">
              <w:rPr>
                <w:b/>
                <w:spacing w:val="-3"/>
                <w:sz w:val="24"/>
              </w:rPr>
              <w:t xml:space="preserve"> </w:t>
            </w:r>
            <w:r w:rsidRPr="00DC2167">
              <w:rPr>
                <w:b/>
                <w:sz w:val="24"/>
              </w:rPr>
              <w:t>и</w:t>
            </w:r>
            <w:r w:rsidRPr="00DC2167">
              <w:rPr>
                <w:b/>
                <w:spacing w:val="-3"/>
                <w:sz w:val="24"/>
              </w:rPr>
              <w:t xml:space="preserve"> </w:t>
            </w:r>
            <w:r w:rsidRPr="00DC2167">
              <w:rPr>
                <w:b/>
                <w:spacing w:val="-2"/>
                <w:sz w:val="24"/>
              </w:rPr>
              <w:t>справедливость</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1</w:t>
            </w:r>
          </w:p>
        </w:tc>
        <w:tc>
          <w:tcPr>
            <w:tcW w:w="7377" w:type="dxa"/>
          </w:tcPr>
          <w:p w:rsidR="00DC2167" w:rsidRPr="00DC2167" w:rsidRDefault="00DC2167" w:rsidP="00DC2167">
            <w:pPr>
              <w:spacing w:line="256" w:lineRule="exact"/>
              <w:ind w:left="112"/>
              <w:rPr>
                <w:sz w:val="24"/>
              </w:rPr>
            </w:pPr>
            <w:r w:rsidRPr="00DC2167">
              <w:rPr>
                <w:sz w:val="24"/>
              </w:rPr>
              <w:t>Считаю,</w:t>
            </w:r>
            <w:r w:rsidRPr="00DC2167">
              <w:rPr>
                <w:spacing w:val="-5"/>
                <w:sz w:val="24"/>
              </w:rPr>
              <w:t xml:space="preserve"> </w:t>
            </w:r>
            <w:r w:rsidRPr="00DC2167">
              <w:rPr>
                <w:sz w:val="24"/>
              </w:rPr>
              <w:t>что</w:t>
            </w:r>
            <w:r w:rsidRPr="00DC2167">
              <w:rPr>
                <w:spacing w:val="-4"/>
                <w:sz w:val="24"/>
              </w:rPr>
              <w:t xml:space="preserve"> </w:t>
            </w:r>
            <w:r w:rsidRPr="00DC2167">
              <w:rPr>
                <w:sz w:val="24"/>
              </w:rPr>
              <w:t>необходимо</w:t>
            </w:r>
            <w:r w:rsidRPr="00DC2167">
              <w:rPr>
                <w:spacing w:val="-5"/>
                <w:sz w:val="24"/>
              </w:rPr>
              <w:t xml:space="preserve"> </w:t>
            </w:r>
            <w:r w:rsidRPr="00DC2167">
              <w:rPr>
                <w:sz w:val="24"/>
              </w:rPr>
              <w:t>отвечать</w:t>
            </w:r>
            <w:r w:rsidRPr="00DC2167">
              <w:rPr>
                <w:spacing w:val="-3"/>
                <w:sz w:val="24"/>
              </w:rPr>
              <w:t xml:space="preserve"> </w:t>
            </w:r>
            <w:r w:rsidRPr="00DC2167">
              <w:rPr>
                <w:sz w:val="24"/>
              </w:rPr>
              <w:t>за</w:t>
            </w:r>
            <w:r w:rsidRPr="00DC2167">
              <w:rPr>
                <w:spacing w:val="-6"/>
                <w:sz w:val="24"/>
              </w:rPr>
              <w:t xml:space="preserve"> </w:t>
            </w:r>
            <w:r w:rsidRPr="00DC2167">
              <w:rPr>
                <w:sz w:val="24"/>
              </w:rPr>
              <w:t>свои</w:t>
            </w:r>
            <w:r w:rsidRPr="00DC2167">
              <w:rPr>
                <w:spacing w:val="-4"/>
                <w:sz w:val="24"/>
              </w:rPr>
              <w:t xml:space="preserve"> </w:t>
            </w:r>
            <w:r w:rsidRPr="00DC2167">
              <w:rPr>
                <w:spacing w:val="-2"/>
                <w:sz w:val="24"/>
              </w:rPr>
              <w:t>поступки.</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2</w:t>
            </w:r>
          </w:p>
        </w:tc>
        <w:tc>
          <w:tcPr>
            <w:tcW w:w="7377" w:type="dxa"/>
          </w:tcPr>
          <w:p w:rsidR="00DC2167" w:rsidRPr="00DC2167" w:rsidRDefault="00DC2167" w:rsidP="00DC2167">
            <w:pPr>
              <w:spacing w:line="256" w:lineRule="exact"/>
              <w:ind w:left="112"/>
              <w:rPr>
                <w:sz w:val="24"/>
              </w:rPr>
            </w:pPr>
            <w:r w:rsidRPr="00DC2167">
              <w:rPr>
                <w:sz w:val="24"/>
              </w:rPr>
              <w:t>Честно</w:t>
            </w:r>
            <w:r w:rsidRPr="00DC2167">
              <w:rPr>
                <w:spacing w:val="-6"/>
                <w:sz w:val="24"/>
              </w:rPr>
              <w:t xml:space="preserve"> </w:t>
            </w:r>
            <w:r w:rsidRPr="00DC2167">
              <w:rPr>
                <w:sz w:val="24"/>
              </w:rPr>
              <w:t>сознаюсь,</w:t>
            </w:r>
            <w:r w:rsidRPr="00DC2167">
              <w:rPr>
                <w:spacing w:val="-4"/>
                <w:sz w:val="24"/>
              </w:rPr>
              <w:t xml:space="preserve"> </w:t>
            </w:r>
            <w:r w:rsidRPr="00DC2167">
              <w:rPr>
                <w:sz w:val="24"/>
              </w:rPr>
              <w:t>если</w:t>
            </w:r>
            <w:r w:rsidRPr="00DC2167">
              <w:rPr>
                <w:spacing w:val="-1"/>
                <w:sz w:val="24"/>
              </w:rPr>
              <w:t xml:space="preserve"> </w:t>
            </w:r>
            <w:r w:rsidRPr="00DC2167">
              <w:rPr>
                <w:sz w:val="24"/>
              </w:rPr>
              <w:t>что-то</w:t>
            </w:r>
            <w:r w:rsidRPr="00DC2167">
              <w:rPr>
                <w:spacing w:val="-2"/>
                <w:sz w:val="24"/>
              </w:rPr>
              <w:t xml:space="preserve"> нарушил.</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549"/>
        </w:trPr>
        <w:tc>
          <w:tcPr>
            <w:tcW w:w="567" w:type="dxa"/>
          </w:tcPr>
          <w:p w:rsidR="00DC2167" w:rsidRPr="00DC2167" w:rsidRDefault="00DC2167" w:rsidP="00DC2167">
            <w:pPr>
              <w:spacing w:line="263" w:lineRule="exact"/>
              <w:ind w:left="110"/>
              <w:rPr>
                <w:sz w:val="24"/>
              </w:rPr>
            </w:pPr>
            <w:r w:rsidRPr="00DC2167">
              <w:rPr>
                <w:spacing w:val="-10"/>
                <w:sz w:val="24"/>
              </w:rPr>
              <w:t>3</w:t>
            </w:r>
          </w:p>
        </w:tc>
        <w:tc>
          <w:tcPr>
            <w:tcW w:w="7377" w:type="dxa"/>
          </w:tcPr>
          <w:p w:rsidR="00DC2167" w:rsidRPr="00DC2167" w:rsidRDefault="00DC2167" w:rsidP="00DC2167">
            <w:pPr>
              <w:spacing w:line="232" w:lineRule="auto"/>
              <w:ind w:left="112"/>
              <w:rPr>
                <w:sz w:val="24"/>
              </w:rPr>
            </w:pPr>
            <w:r w:rsidRPr="00DC2167">
              <w:rPr>
                <w:sz w:val="24"/>
              </w:rPr>
              <w:t>Осуждаю</w:t>
            </w:r>
            <w:r w:rsidRPr="00DC2167">
              <w:rPr>
                <w:spacing w:val="-8"/>
                <w:sz w:val="24"/>
              </w:rPr>
              <w:t xml:space="preserve"> </w:t>
            </w:r>
            <w:r w:rsidRPr="00DC2167">
              <w:rPr>
                <w:sz w:val="24"/>
              </w:rPr>
              <w:t>своего</w:t>
            </w:r>
            <w:r w:rsidRPr="00DC2167">
              <w:rPr>
                <w:spacing w:val="-8"/>
                <w:sz w:val="24"/>
              </w:rPr>
              <w:t xml:space="preserve"> </w:t>
            </w:r>
            <w:r w:rsidRPr="00DC2167">
              <w:rPr>
                <w:sz w:val="24"/>
              </w:rPr>
              <w:t>товарища,</w:t>
            </w:r>
            <w:r w:rsidRPr="00DC2167">
              <w:rPr>
                <w:spacing w:val="-7"/>
                <w:sz w:val="24"/>
              </w:rPr>
              <w:t xml:space="preserve"> </w:t>
            </w:r>
            <w:r w:rsidRPr="00DC2167">
              <w:rPr>
                <w:sz w:val="24"/>
              </w:rPr>
              <w:t>если</w:t>
            </w:r>
            <w:r w:rsidRPr="00DC2167">
              <w:rPr>
                <w:spacing w:val="-4"/>
                <w:sz w:val="24"/>
              </w:rPr>
              <w:t xml:space="preserve"> </w:t>
            </w:r>
            <w:r w:rsidRPr="00DC2167">
              <w:rPr>
                <w:sz w:val="24"/>
              </w:rPr>
              <w:t>он</w:t>
            </w:r>
            <w:r w:rsidRPr="00DC2167">
              <w:rPr>
                <w:spacing w:val="-4"/>
                <w:sz w:val="24"/>
              </w:rPr>
              <w:t xml:space="preserve"> </w:t>
            </w:r>
            <w:r w:rsidRPr="00DC2167">
              <w:rPr>
                <w:sz w:val="24"/>
              </w:rPr>
              <w:t>рассказал</w:t>
            </w:r>
            <w:r w:rsidRPr="00DC2167">
              <w:rPr>
                <w:spacing w:val="-7"/>
                <w:sz w:val="24"/>
              </w:rPr>
              <w:t xml:space="preserve"> </w:t>
            </w:r>
            <w:r w:rsidRPr="00DC2167">
              <w:rPr>
                <w:sz w:val="24"/>
              </w:rPr>
              <w:t>педагогу</w:t>
            </w:r>
            <w:r w:rsidRPr="00DC2167">
              <w:rPr>
                <w:spacing w:val="-15"/>
                <w:sz w:val="24"/>
              </w:rPr>
              <w:t xml:space="preserve"> </w:t>
            </w:r>
            <w:r w:rsidRPr="00DC2167">
              <w:rPr>
                <w:sz w:val="24"/>
              </w:rPr>
              <w:t>о</w:t>
            </w:r>
            <w:r w:rsidRPr="00DC2167">
              <w:rPr>
                <w:spacing w:val="-5"/>
                <w:sz w:val="24"/>
              </w:rPr>
              <w:t xml:space="preserve"> </w:t>
            </w:r>
            <w:r w:rsidRPr="00DC2167">
              <w:rPr>
                <w:sz w:val="24"/>
              </w:rPr>
              <w:t>проступке товарища без его присутствия при разговоре.</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63" w:lineRule="exact"/>
              <w:ind w:left="110"/>
              <w:rPr>
                <w:sz w:val="24"/>
              </w:rPr>
            </w:pPr>
            <w:r w:rsidRPr="00DC2167">
              <w:rPr>
                <w:spacing w:val="-10"/>
                <w:sz w:val="24"/>
              </w:rPr>
              <w:t>4</w:t>
            </w:r>
          </w:p>
        </w:tc>
        <w:tc>
          <w:tcPr>
            <w:tcW w:w="7377" w:type="dxa"/>
          </w:tcPr>
          <w:p w:rsidR="00DC2167" w:rsidRPr="00DC2167" w:rsidRDefault="00DC2167" w:rsidP="00DC2167">
            <w:pPr>
              <w:spacing w:line="232" w:lineRule="auto"/>
              <w:ind w:left="112" w:right="209"/>
              <w:rPr>
                <w:sz w:val="24"/>
              </w:rPr>
            </w:pPr>
            <w:r w:rsidRPr="00DC2167">
              <w:rPr>
                <w:sz w:val="24"/>
              </w:rPr>
              <w:t>Открыто</w:t>
            </w:r>
            <w:r w:rsidRPr="00DC2167">
              <w:rPr>
                <w:spacing w:val="-9"/>
                <w:sz w:val="24"/>
              </w:rPr>
              <w:t xml:space="preserve"> </w:t>
            </w:r>
            <w:r w:rsidRPr="00DC2167">
              <w:rPr>
                <w:sz w:val="24"/>
              </w:rPr>
              <w:t>и</w:t>
            </w:r>
            <w:r w:rsidRPr="00DC2167">
              <w:rPr>
                <w:spacing w:val="-5"/>
                <w:sz w:val="24"/>
              </w:rPr>
              <w:t xml:space="preserve"> </w:t>
            </w:r>
            <w:r w:rsidRPr="00DC2167">
              <w:rPr>
                <w:sz w:val="24"/>
              </w:rPr>
              <w:t>смело</w:t>
            </w:r>
            <w:r w:rsidRPr="00DC2167">
              <w:rPr>
                <w:spacing w:val="-9"/>
                <w:sz w:val="24"/>
              </w:rPr>
              <w:t xml:space="preserve"> </w:t>
            </w:r>
            <w:r w:rsidRPr="00DC2167">
              <w:rPr>
                <w:sz w:val="24"/>
              </w:rPr>
              <w:t>высказываю</w:t>
            </w:r>
            <w:r w:rsidRPr="00DC2167">
              <w:rPr>
                <w:spacing w:val="-7"/>
                <w:sz w:val="24"/>
              </w:rPr>
              <w:t xml:space="preserve"> </w:t>
            </w:r>
            <w:r w:rsidRPr="00DC2167">
              <w:rPr>
                <w:sz w:val="24"/>
              </w:rPr>
              <w:t>свое</w:t>
            </w:r>
            <w:r w:rsidRPr="00DC2167">
              <w:rPr>
                <w:spacing w:val="-10"/>
                <w:sz w:val="24"/>
              </w:rPr>
              <w:t xml:space="preserve"> </w:t>
            </w:r>
            <w:r w:rsidRPr="00DC2167">
              <w:rPr>
                <w:sz w:val="24"/>
              </w:rPr>
              <w:t>мнение</w:t>
            </w:r>
            <w:r w:rsidRPr="00DC2167">
              <w:rPr>
                <w:spacing w:val="-9"/>
                <w:sz w:val="24"/>
              </w:rPr>
              <w:t xml:space="preserve"> </w:t>
            </w:r>
            <w:r w:rsidRPr="00DC2167">
              <w:rPr>
                <w:sz w:val="24"/>
              </w:rPr>
              <w:t>перед</w:t>
            </w:r>
            <w:r w:rsidRPr="00DC2167">
              <w:rPr>
                <w:spacing w:val="-8"/>
                <w:sz w:val="24"/>
              </w:rPr>
              <w:t xml:space="preserve"> </w:t>
            </w:r>
            <w:r w:rsidRPr="00DC2167">
              <w:rPr>
                <w:sz w:val="24"/>
              </w:rPr>
              <w:t xml:space="preserve">любым </w:t>
            </w:r>
            <w:r w:rsidRPr="00DC2167">
              <w:rPr>
                <w:spacing w:val="-2"/>
                <w:sz w:val="24"/>
              </w:rPr>
              <w:t>коллективом.</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426"/>
        </w:trPr>
        <w:tc>
          <w:tcPr>
            <w:tcW w:w="567" w:type="dxa"/>
          </w:tcPr>
          <w:p w:rsidR="00DC2167" w:rsidRPr="00DC2167" w:rsidRDefault="00DC2167" w:rsidP="00DC2167">
            <w:pPr>
              <w:spacing w:line="275" w:lineRule="exact"/>
              <w:ind w:right="209"/>
              <w:jc w:val="right"/>
              <w:rPr>
                <w:b/>
                <w:sz w:val="24"/>
              </w:rPr>
            </w:pPr>
            <w:r w:rsidRPr="00DC2167">
              <w:rPr>
                <w:b/>
                <w:spacing w:val="-10"/>
                <w:sz w:val="24"/>
              </w:rPr>
              <w:t>9</w:t>
            </w:r>
          </w:p>
        </w:tc>
        <w:tc>
          <w:tcPr>
            <w:tcW w:w="9425" w:type="dxa"/>
            <w:gridSpan w:val="6"/>
          </w:tcPr>
          <w:p w:rsidR="00DC2167" w:rsidRPr="00DC2167" w:rsidRDefault="00DC2167" w:rsidP="00DC2167">
            <w:pPr>
              <w:spacing w:line="275" w:lineRule="exact"/>
              <w:ind w:left="91" w:right="77"/>
              <w:jc w:val="center"/>
              <w:rPr>
                <w:b/>
                <w:sz w:val="24"/>
              </w:rPr>
            </w:pPr>
            <w:r w:rsidRPr="00DC2167">
              <w:rPr>
                <w:b/>
                <w:sz w:val="24"/>
              </w:rPr>
              <w:t>Простота</w:t>
            </w:r>
            <w:r w:rsidRPr="00DC2167">
              <w:rPr>
                <w:b/>
                <w:spacing w:val="-5"/>
                <w:sz w:val="24"/>
              </w:rPr>
              <w:t xml:space="preserve"> </w:t>
            </w:r>
            <w:r w:rsidRPr="00DC2167">
              <w:rPr>
                <w:b/>
                <w:sz w:val="24"/>
              </w:rPr>
              <w:t>и</w:t>
            </w:r>
            <w:r w:rsidRPr="00DC2167">
              <w:rPr>
                <w:b/>
                <w:spacing w:val="-3"/>
                <w:sz w:val="24"/>
              </w:rPr>
              <w:t xml:space="preserve"> </w:t>
            </w:r>
            <w:r w:rsidRPr="00DC2167">
              <w:rPr>
                <w:b/>
                <w:spacing w:val="-2"/>
                <w:sz w:val="24"/>
              </w:rPr>
              <w:t>скромность</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1</w:t>
            </w:r>
          </w:p>
        </w:tc>
        <w:tc>
          <w:tcPr>
            <w:tcW w:w="7377" w:type="dxa"/>
          </w:tcPr>
          <w:p w:rsidR="00DC2167" w:rsidRPr="00DC2167" w:rsidRDefault="00DC2167" w:rsidP="00DC2167">
            <w:pPr>
              <w:spacing w:line="256" w:lineRule="exact"/>
              <w:ind w:left="112"/>
              <w:rPr>
                <w:sz w:val="24"/>
              </w:rPr>
            </w:pPr>
            <w:r w:rsidRPr="00DC2167">
              <w:rPr>
                <w:sz w:val="24"/>
              </w:rPr>
              <w:t>Говоря</w:t>
            </w:r>
            <w:r w:rsidRPr="00DC2167">
              <w:rPr>
                <w:spacing w:val="-7"/>
                <w:sz w:val="24"/>
              </w:rPr>
              <w:t xml:space="preserve"> </w:t>
            </w:r>
            <w:r w:rsidRPr="00DC2167">
              <w:rPr>
                <w:sz w:val="24"/>
              </w:rPr>
              <w:t>о</w:t>
            </w:r>
            <w:r w:rsidRPr="00DC2167">
              <w:rPr>
                <w:spacing w:val="-5"/>
                <w:sz w:val="24"/>
              </w:rPr>
              <w:t xml:space="preserve"> </w:t>
            </w:r>
            <w:r w:rsidRPr="00DC2167">
              <w:rPr>
                <w:sz w:val="24"/>
              </w:rPr>
              <w:t>своих</w:t>
            </w:r>
            <w:r w:rsidRPr="00DC2167">
              <w:rPr>
                <w:spacing w:val="4"/>
                <w:sz w:val="24"/>
              </w:rPr>
              <w:t xml:space="preserve"> </w:t>
            </w:r>
            <w:r w:rsidRPr="00DC2167">
              <w:rPr>
                <w:sz w:val="24"/>
              </w:rPr>
              <w:t>успехах,</w:t>
            </w:r>
            <w:r w:rsidRPr="00DC2167">
              <w:rPr>
                <w:spacing w:val="-4"/>
                <w:sz w:val="24"/>
              </w:rPr>
              <w:t xml:space="preserve"> </w:t>
            </w:r>
            <w:r w:rsidRPr="00DC2167">
              <w:rPr>
                <w:sz w:val="24"/>
              </w:rPr>
              <w:t>не</w:t>
            </w:r>
            <w:r w:rsidRPr="00DC2167">
              <w:rPr>
                <w:spacing w:val="-5"/>
                <w:sz w:val="24"/>
              </w:rPr>
              <w:t xml:space="preserve"> </w:t>
            </w:r>
            <w:r w:rsidRPr="00DC2167">
              <w:rPr>
                <w:sz w:val="24"/>
              </w:rPr>
              <w:t>забываю</w:t>
            </w:r>
            <w:r w:rsidRPr="00DC2167">
              <w:rPr>
                <w:spacing w:val="-4"/>
                <w:sz w:val="24"/>
              </w:rPr>
              <w:t xml:space="preserve"> </w:t>
            </w:r>
            <w:r w:rsidRPr="00DC2167">
              <w:rPr>
                <w:sz w:val="24"/>
              </w:rPr>
              <w:t xml:space="preserve">об успехах </w:t>
            </w:r>
            <w:r w:rsidRPr="00DC2167">
              <w:rPr>
                <w:spacing w:val="-2"/>
                <w:sz w:val="24"/>
              </w:rPr>
              <w:t>товарищей.</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2</w:t>
            </w:r>
          </w:p>
        </w:tc>
        <w:tc>
          <w:tcPr>
            <w:tcW w:w="7377" w:type="dxa"/>
          </w:tcPr>
          <w:p w:rsidR="00DC2167" w:rsidRPr="00DC2167" w:rsidRDefault="00DC2167" w:rsidP="00DC2167">
            <w:pPr>
              <w:spacing w:line="256" w:lineRule="exact"/>
              <w:ind w:left="112"/>
              <w:rPr>
                <w:sz w:val="24"/>
              </w:rPr>
            </w:pPr>
            <w:r w:rsidRPr="00DC2167">
              <w:rPr>
                <w:sz w:val="24"/>
              </w:rPr>
              <w:t>Понимаю,</w:t>
            </w:r>
            <w:r w:rsidRPr="00DC2167">
              <w:rPr>
                <w:spacing w:val="-4"/>
                <w:sz w:val="24"/>
              </w:rPr>
              <w:t xml:space="preserve"> </w:t>
            </w:r>
            <w:r w:rsidRPr="00DC2167">
              <w:rPr>
                <w:sz w:val="24"/>
              </w:rPr>
              <w:t>что</w:t>
            </w:r>
            <w:r w:rsidRPr="00DC2167">
              <w:rPr>
                <w:spacing w:val="-4"/>
                <w:sz w:val="24"/>
              </w:rPr>
              <w:t xml:space="preserve"> </w:t>
            </w:r>
            <w:r w:rsidRPr="00DC2167">
              <w:rPr>
                <w:sz w:val="24"/>
              </w:rPr>
              <w:t>человека</w:t>
            </w:r>
            <w:r w:rsidRPr="00DC2167">
              <w:rPr>
                <w:spacing w:val="1"/>
                <w:sz w:val="24"/>
              </w:rPr>
              <w:t xml:space="preserve"> </w:t>
            </w:r>
            <w:r w:rsidRPr="00DC2167">
              <w:rPr>
                <w:sz w:val="24"/>
              </w:rPr>
              <w:t>уважают</w:t>
            </w:r>
            <w:r w:rsidRPr="00DC2167">
              <w:rPr>
                <w:spacing w:val="-3"/>
                <w:sz w:val="24"/>
              </w:rPr>
              <w:t xml:space="preserve"> </w:t>
            </w:r>
            <w:r w:rsidRPr="00DC2167">
              <w:rPr>
                <w:sz w:val="24"/>
              </w:rPr>
              <w:t>не</w:t>
            </w:r>
            <w:r w:rsidRPr="00DC2167">
              <w:rPr>
                <w:spacing w:val="-6"/>
                <w:sz w:val="24"/>
              </w:rPr>
              <w:t xml:space="preserve"> </w:t>
            </w:r>
            <w:r w:rsidRPr="00DC2167">
              <w:rPr>
                <w:sz w:val="24"/>
              </w:rPr>
              <w:t>за</w:t>
            </w:r>
            <w:r w:rsidRPr="00DC2167">
              <w:rPr>
                <w:spacing w:val="-7"/>
                <w:sz w:val="24"/>
              </w:rPr>
              <w:t xml:space="preserve"> </w:t>
            </w:r>
            <w:r w:rsidRPr="00DC2167">
              <w:rPr>
                <w:spacing w:val="-2"/>
                <w:sz w:val="24"/>
              </w:rPr>
              <w:t>деньги.</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273"/>
        </w:trPr>
        <w:tc>
          <w:tcPr>
            <w:tcW w:w="567" w:type="dxa"/>
          </w:tcPr>
          <w:p w:rsidR="00DC2167" w:rsidRPr="00DC2167" w:rsidRDefault="00DC2167" w:rsidP="00DC2167">
            <w:pPr>
              <w:spacing w:line="253" w:lineRule="exact"/>
              <w:ind w:left="110"/>
              <w:rPr>
                <w:sz w:val="24"/>
              </w:rPr>
            </w:pPr>
            <w:r w:rsidRPr="00DC2167">
              <w:rPr>
                <w:spacing w:val="-10"/>
                <w:sz w:val="24"/>
              </w:rPr>
              <w:t>3</w:t>
            </w:r>
          </w:p>
        </w:tc>
        <w:tc>
          <w:tcPr>
            <w:tcW w:w="7377" w:type="dxa"/>
          </w:tcPr>
          <w:p w:rsidR="00DC2167" w:rsidRPr="00DC2167" w:rsidRDefault="00DC2167" w:rsidP="00DC2167">
            <w:pPr>
              <w:spacing w:line="253" w:lineRule="exact"/>
              <w:ind w:left="112"/>
              <w:rPr>
                <w:sz w:val="24"/>
              </w:rPr>
            </w:pPr>
            <w:r w:rsidRPr="00DC2167">
              <w:rPr>
                <w:sz w:val="24"/>
              </w:rPr>
              <w:t>Иногда</w:t>
            </w:r>
            <w:r w:rsidRPr="00DC2167">
              <w:rPr>
                <w:spacing w:val="-8"/>
                <w:sz w:val="24"/>
              </w:rPr>
              <w:t xml:space="preserve"> </w:t>
            </w:r>
            <w:r w:rsidRPr="00DC2167">
              <w:rPr>
                <w:sz w:val="24"/>
              </w:rPr>
              <w:t>люблю</w:t>
            </w:r>
            <w:r w:rsidRPr="00DC2167">
              <w:rPr>
                <w:spacing w:val="-3"/>
                <w:sz w:val="24"/>
              </w:rPr>
              <w:t xml:space="preserve"> </w:t>
            </w:r>
            <w:r w:rsidRPr="00DC2167">
              <w:rPr>
                <w:spacing w:val="-2"/>
                <w:sz w:val="24"/>
              </w:rPr>
              <w:t>похвастаться.</w:t>
            </w:r>
          </w:p>
        </w:tc>
        <w:tc>
          <w:tcPr>
            <w:tcW w:w="425" w:type="dxa"/>
          </w:tcPr>
          <w:p w:rsidR="00DC2167" w:rsidRPr="00DC2167" w:rsidRDefault="00DC2167" w:rsidP="00DC2167">
            <w:pPr>
              <w:spacing w:line="253" w:lineRule="exact"/>
              <w:ind w:left="107"/>
              <w:rPr>
                <w:sz w:val="24"/>
              </w:rPr>
            </w:pPr>
            <w:r w:rsidRPr="00DC2167">
              <w:rPr>
                <w:spacing w:val="-10"/>
                <w:sz w:val="24"/>
              </w:rPr>
              <w:t>4</w:t>
            </w:r>
          </w:p>
        </w:tc>
        <w:tc>
          <w:tcPr>
            <w:tcW w:w="423" w:type="dxa"/>
          </w:tcPr>
          <w:p w:rsidR="00DC2167" w:rsidRPr="00DC2167" w:rsidRDefault="00DC2167" w:rsidP="00DC2167">
            <w:pPr>
              <w:spacing w:line="253" w:lineRule="exact"/>
              <w:ind w:right="71"/>
              <w:jc w:val="center"/>
              <w:rPr>
                <w:sz w:val="24"/>
              </w:rPr>
            </w:pPr>
            <w:r w:rsidRPr="00DC2167">
              <w:rPr>
                <w:spacing w:val="-10"/>
                <w:sz w:val="24"/>
              </w:rPr>
              <w:t>3</w:t>
            </w:r>
          </w:p>
        </w:tc>
        <w:tc>
          <w:tcPr>
            <w:tcW w:w="425" w:type="dxa"/>
          </w:tcPr>
          <w:p w:rsidR="00DC2167" w:rsidRPr="00DC2167" w:rsidRDefault="00DC2167" w:rsidP="00DC2167">
            <w:pPr>
              <w:spacing w:line="253" w:lineRule="exact"/>
              <w:ind w:right="70"/>
              <w:jc w:val="center"/>
              <w:rPr>
                <w:sz w:val="24"/>
              </w:rPr>
            </w:pPr>
            <w:r w:rsidRPr="00DC2167">
              <w:rPr>
                <w:spacing w:val="-10"/>
                <w:sz w:val="24"/>
              </w:rPr>
              <w:t>2</w:t>
            </w:r>
          </w:p>
        </w:tc>
        <w:tc>
          <w:tcPr>
            <w:tcW w:w="425" w:type="dxa"/>
          </w:tcPr>
          <w:p w:rsidR="00DC2167" w:rsidRPr="00DC2167" w:rsidRDefault="00DC2167" w:rsidP="00DC2167">
            <w:pPr>
              <w:spacing w:line="25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3" w:lineRule="exact"/>
              <w:ind w:left="2"/>
              <w:jc w:val="center"/>
              <w:rPr>
                <w:sz w:val="24"/>
              </w:rPr>
            </w:pPr>
            <w:r w:rsidRPr="00DC2167">
              <w:rPr>
                <w:spacing w:val="-10"/>
                <w:sz w:val="24"/>
              </w:rPr>
              <w:t>0</w:t>
            </w:r>
          </w:p>
        </w:tc>
      </w:tr>
      <w:tr w:rsidR="00DC2167" w:rsidRPr="00DC2167" w:rsidTr="00252998">
        <w:trPr>
          <w:trHeight w:val="278"/>
        </w:trPr>
        <w:tc>
          <w:tcPr>
            <w:tcW w:w="567" w:type="dxa"/>
          </w:tcPr>
          <w:p w:rsidR="00DC2167" w:rsidRPr="00DC2167" w:rsidRDefault="00DC2167" w:rsidP="00DC2167">
            <w:pPr>
              <w:spacing w:line="258" w:lineRule="exact"/>
              <w:ind w:left="110"/>
              <w:rPr>
                <w:sz w:val="24"/>
              </w:rPr>
            </w:pPr>
            <w:r w:rsidRPr="00DC2167">
              <w:rPr>
                <w:spacing w:val="-10"/>
                <w:sz w:val="24"/>
              </w:rPr>
              <w:t>4</w:t>
            </w:r>
          </w:p>
        </w:tc>
        <w:tc>
          <w:tcPr>
            <w:tcW w:w="7377" w:type="dxa"/>
          </w:tcPr>
          <w:p w:rsidR="00DC2167" w:rsidRPr="00DC2167" w:rsidRDefault="00DC2167" w:rsidP="00DC2167">
            <w:pPr>
              <w:spacing w:line="258" w:lineRule="exact"/>
              <w:ind w:left="112"/>
              <w:rPr>
                <w:sz w:val="24"/>
              </w:rPr>
            </w:pPr>
            <w:r w:rsidRPr="00DC2167">
              <w:rPr>
                <w:sz w:val="24"/>
              </w:rPr>
              <w:t>Могу</w:t>
            </w:r>
            <w:r w:rsidRPr="00DC2167">
              <w:rPr>
                <w:spacing w:val="-17"/>
                <w:sz w:val="24"/>
              </w:rPr>
              <w:t xml:space="preserve"> </w:t>
            </w:r>
            <w:r w:rsidRPr="00DC2167">
              <w:rPr>
                <w:sz w:val="24"/>
              </w:rPr>
              <w:t>дружить</w:t>
            </w:r>
            <w:r w:rsidRPr="00DC2167">
              <w:rPr>
                <w:spacing w:val="-1"/>
                <w:sz w:val="24"/>
              </w:rPr>
              <w:t xml:space="preserve"> </w:t>
            </w:r>
            <w:r w:rsidRPr="00DC2167">
              <w:rPr>
                <w:sz w:val="24"/>
              </w:rPr>
              <w:t>с</w:t>
            </w:r>
            <w:r w:rsidRPr="00DC2167">
              <w:rPr>
                <w:spacing w:val="-8"/>
                <w:sz w:val="24"/>
              </w:rPr>
              <w:t xml:space="preserve"> </w:t>
            </w:r>
            <w:r w:rsidRPr="00DC2167">
              <w:rPr>
                <w:sz w:val="24"/>
              </w:rPr>
              <w:t>девочками</w:t>
            </w:r>
            <w:r w:rsidRPr="00DC2167">
              <w:rPr>
                <w:spacing w:val="-4"/>
                <w:sz w:val="24"/>
              </w:rPr>
              <w:t xml:space="preserve"> </w:t>
            </w:r>
            <w:r w:rsidRPr="00DC2167">
              <w:rPr>
                <w:sz w:val="24"/>
              </w:rPr>
              <w:t>и</w:t>
            </w:r>
            <w:r w:rsidRPr="00DC2167">
              <w:rPr>
                <w:spacing w:val="-5"/>
                <w:sz w:val="24"/>
              </w:rPr>
              <w:t xml:space="preserve"> </w:t>
            </w:r>
            <w:r w:rsidRPr="00DC2167">
              <w:rPr>
                <w:sz w:val="24"/>
              </w:rPr>
              <w:t>мальчиками</w:t>
            </w:r>
            <w:r w:rsidRPr="00DC2167">
              <w:rPr>
                <w:spacing w:val="-4"/>
                <w:sz w:val="24"/>
              </w:rPr>
              <w:t xml:space="preserve"> </w:t>
            </w:r>
            <w:r w:rsidRPr="00DC2167">
              <w:rPr>
                <w:sz w:val="24"/>
              </w:rPr>
              <w:t>другой</w:t>
            </w:r>
            <w:r w:rsidRPr="00DC2167">
              <w:rPr>
                <w:spacing w:val="-3"/>
                <w:sz w:val="24"/>
              </w:rPr>
              <w:t xml:space="preserve"> </w:t>
            </w:r>
            <w:r w:rsidRPr="00DC2167">
              <w:rPr>
                <w:spacing w:val="-2"/>
                <w:sz w:val="24"/>
              </w:rPr>
              <w:t>национальности</w:t>
            </w:r>
          </w:p>
        </w:tc>
        <w:tc>
          <w:tcPr>
            <w:tcW w:w="425" w:type="dxa"/>
          </w:tcPr>
          <w:p w:rsidR="00DC2167" w:rsidRPr="00DC2167" w:rsidRDefault="00DC2167" w:rsidP="00DC2167">
            <w:pPr>
              <w:spacing w:line="258" w:lineRule="exact"/>
              <w:ind w:left="107"/>
              <w:rPr>
                <w:sz w:val="24"/>
              </w:rPr>
            </w:pPr>
            <w:r w:rsidRPr="00DC2167">
              <w:rPr>
                <w:spacing w:val="-10"/>
                <w:sz w:val="24"/>
              </w:rPr>
              <w:t>4</w:t>
            </w:r>
          </w:p>
        </w:tc>
        <w:tc>
          <w:tcPr>
            <w:tcW w:w="423" w:type="dxa"/>
          </w:tcPr>
          <w:p w:rsidR="00DC2167" w:rsidRPr="00DC2167" w:rsidRDefault="00DC2167" w:rsidP="00DC2167">
            <w:pPr>
              <w:spacing w:line="258" w:lineRule="exact"/>
              <w:ind w:right="71"/>
              <w:jc w:val="center"/>
              <w:rPr>
                <w:sz w:val="24"/>
              </w:rPr>
            </w:pPr>
            <w:r w:rsidRPr="00DC2167">
              <w:rPr>
                <w:spacing w:val="-10"/>
                <w:sz w:val="24"/>
              </w:rPr>
              <w:t>3</w:t>
            </w:r>
          </w:p>
        </w:tc>
        <w:tc>
          <w:tcPr>
            <w:tcW w:w="425" w:type="dxa"/>
          </w:tcPr>
          <w:p w:rsidR="00DC2167" w:rsidRPr="00DC2167" w:rsidRDefault="00DC2167" w:rsidP="00DC2167">
            <w:pPr>
              <w:spacing w:line="258" w:lineRule="exact"/>
              <w:ind w:right="70"/>
              <w:jc w:val="center"/>
              <w:rPr>
                <w:sz w:val="24"/>
              </w:rPr>
            </w:pPr>
            <w:r w:rsidRPr="00DC2167">
              <w:rPr>
                <w:spacing w:val="-10"/>
                <w:sz w:val="24"/>
              </w:rPr>
              <w:t>2</w:t>
            </w:r>
          </w:p>
        </w:tc>
        <w:tc>
          <w:tcPr>
            <w:tcW w:w="425" w:type="dxa"/>
          </w:tcPr>
          <w:p w:rsidR="00DC2167" w:rsidRPr="00DC2167" w:rsidRDefault="00DC2167" w:rsidP="00DC2167">
            <w:pPr>
              <w:spacing w:line="258"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8" w:lineRule="exact"/>
              <w:ind w:left="2"/>
              <w:jc w:val="center"/>
              <w:rPr>
                <w:sz w:val="24"/>
              </w:rPr>
            </w:pPr>
            <w:r w:rsidRPr="00DC2167">
              <w:rPr>
                <w:spacing w:val="-10"/>
                <w:sz w:val="24"/>
              </w:rPr>
              <w:t>0</w:t>
            </w:r>
          </w:p>
        </w:tc>
      </w:tr>
      <w:tr w:rsidR="00DC2167" w:rsidRPr="00DC2167" w:rsidTr="00252998">
        <w:trPr>
          <w:trHeight w:val="424"/>
        </w:trPr>
        <w:tc>
          <w:tcPr>
            <w:tcW w:w="567" w:type="dxa"/>
          </w:tcPr>
          <w:p w:rsidR="00DC2167" w:rsidRPr="00DC2167" w:rsidRDefault="00DC2167" w:rsidP="00DC2167">
            <w:pPr>
              <w:spacing w:line="275" w:lineRule="exact"/>
              <w:ind w:left="167"/>
              <w:rPr>
                <w:b/>
                <w:sz w:val="24"/>
              </w:rPr>
            </w:pPr>
            <w:r w:rsidRPr="00DC2167">
              <w:rPr>
                <w:b/>
                <w:spacing w:val="-5"/>
                <w:sz w:val="24"/>
              </w:rPr>
              <w:t>10</w:t>
            </w:r>
          </w:p>
        </w:tc>
        <w:tc>
          <w:tcPr>
            <w:tcW w:w="9425" w:type="dxa"/>
            <w:gridSpan w:val="6"/>
          </w:tcPr>
          <w:p w:rsidR="00DC2167" w:rsidRPr="00DC2167" w:rsidRDefault="00DC2167" w:rsidP="00DC2167">
            <w:pPr>
              <w:spacing w:line="275" w:lineRule="exact"/>
              <w:ind w:left="101" w:right="77"/>
              <w:jc w:val="center"/>
              <w:rPr>
                <w:b/>
                <w:sz w:val="24"/>
              </w:rPr>
            </w:pPr>
            <w:r w:rsidRPr="00DC2167">
              <w:rPr>
                <w:b/>
                <w:sz w:val="24"/>
              </w:rPr>
              <w:t>Культурный</w:t>
            </w:r>
            <w:r w:rsidRPr="00DC2167">
              <w:rPr>
                <w:b/>
                <w:spacing w:val="-7"/>
                <w:sz w:val="24"/>
              </w:rPr>
              <w:t xml:space="preserve"> </w:t>
            </w:r>
            <w:r w:rsidRPr="00DC2167">
              <w:rPr>
                <w:b/>
                <w:spacing w:val="-2"/>
                <w:sz w:val="24"/>
              </w:rPr>
              <w:t>уровень</w:t>
            </w:r>
          </w:p>
        </w:tc>
      </w:tr>
      <w:tr w:rsidR="00DC2167" w:rsidRPr="00DC2167" w:rsidTr="00252998">
        <w:trPr>
          <w:trHeight w:val="551"/>
        </w:trPr>
        <w:tc>
          <w:tcPr>
            <w:tcW w:w="567" w:type="dxa"/>
          </w:tcPr>
          <w:p w:rsidR="00DC2167" w:rsidRPr="00DC2167" w:rsidRDefault="00DC2167" w:rsidP="00DC2167">
            <w:pPr>
              <w:spacing w:line="263" w:lineRule="exact"/>
              <w:ind w:left="110"/>
              <w:rPr>
                <w:sz w:val="24"/>
              </w:rPr>
            </w:pPr>
            <w:r w:rsidRPr="00DC2167">
              <w:rPr>
                <w:spacing w:val="-10"/>
                <w:sz w:val="24"/>
              </w:rPr>
              <w:t>1</w:t>
            </w:r>
          </w:p>
        </w:tc>
        <w:tc>
          <w:tcPr>
            <w:tcW w:w="7377" w:type="dxa"/>
          </w:tcPr>
          <w:p w:rsidR="00DC2167" w:rsidRPr="00DC2167" w:rsidRDefault="00DC2167" w:rsidP="00DC2167">
            <w:pPr>
              <w:spacing w:line="232" w:lineRule="auto"/>
              <w:ind w:left="112"/>
              <w:rPr>
                <w:sz w:val="24"/>
              </w:rPr>
            </w:pPr>
            <w:r w:rsidRPr="00DC2167">
              <w:rPr>
                <w:sz w:val="24"/>
              </w:rPr>
              <w:t>Посещаю</w:t>
            </w:r>
            <w:r w:rsidRPr="00DC2167">
              <w:rPr>
                <w:spacing w:val="-5"/>
                <w:sz w:val="24"/>
              </w:rPr>
              <w:t xml:space="preserve"> </w:t>
            </w:r>
            <w:r w:rsidRPr="00DC2167">
              <w:rPr>
                <w:sz w:val="24"/>
              </w:rPr>
              <w:t>музеи,</w:t>
            </w:r>
            <w:r w:rsidRPr="00DC2167">
              <w:rPr>
                <w:spacing w:val="-5"/>
                <w:sz w:val="24"/>
              </w:rPr>
              <w:t xml:space="preserve"> </w:t>
            </w:r>
            <w:r w:rsidRPr="00DC2167">
              <w:rPr>
                <w:sz w:val="24"/>
              </w:rPr>
              <w:t>выставки,</w:t>
            </w:r>
            <w:r w:rsidRPr="00DC2167">
              <w:rPr>
                <w:spacing w:val="-7"/>
                <w:sz w:val="24"/>
              </w:rPr>
              <w:t xml:space="preserve"> </w:t>
            </w:r>
            <w:r w:rsidRPr="00DC2167">
              <w:rPr>
                <w:sz w:val="24"/>
              </w:rPr>
              <w:t>театры,</w:t>
            </w:r>
            <w:r w:rsidRPr="00DC2167">
              <w:rPr>
                <w:spacing w:val="-5"/>
                <w:sz w:val="24"/>
              </w:rPr>
              <w:t xml:space="preserve"> </w:t>
            </w:r>
            <w:r w:rsidRPr="00DC2167">
              <w:rPr>
                <w:sz w:val="24"/>
              </w:rPr>
              <w:t>кинотеатры</w:t>
            </w:r>
            <w:r w:rsidRPr="00DC2167">
              <w:rPr>
                <w:spacing w:val="-8"/>
                <w:sz w:val="24"/>
              </w:rPr>
              <w:t xml:space="preserve"> </w:t>
            </w:r>
            <w:r w:rsidRPr="00DC2167">
              <w:rPr>
                <w:sz w:val="24"/>
              </w:rPr>
              <w:t>не</w:t>
            </w:r>
            <w:r w:rsidRPr="00DC2167">
              <w:rPr>
                <w:spacing w:val="-9"/>
                <w:sz w:val="24"/>
              </w:rPr>
              <w:t xml:space="preserve"> </w:t>
            </w:r>
            <w:r w:rsidRPr="00DC2167">
              <w:rPr>
                <w:sz w:val="24"/>
              </w:rPr>
              <w:t>реже</w:t>
            </w:r>
            <w:r w:rsidRPr="00DC2167">
              <w:rPr>
                <w:spacing w:val="-9"/>
                <w:sz w:val="24"/>
              </w:rPr>
              <w:t xml:space="preserve"> </w:t>
            </w:r>
            <w:r w:rsidRPr="00DC2167">
              <w:rPr>
                <w:sz w:val="24"/>
              </w:rPr>
              <w:t>одного</w:t>
            </w:r>
            <w:r w:rsidRPr="00DC2167">
              <w:rPr>
                <w:spacing w:val="-5"/>
                <w:sz w:val="24"/>
              </w:rPr>
              <w:t xml:space="preserve"> </w:t>
            </w:r>
            <w:r w:rsidRPr="00DC2167">
              <w:rPr>
                <w:sz w:val="24"/>
              </w:rPr>
              <w:t>раза</w:t>
            </w:r>
            <w:r w:rsidRPr="00DC2167">
              <w:rPr>
                <w:spacing w:val="-8"/>
                <w:sz w:val="24"/>
              </w:rPr>
              <w:t xml:space="preserve"> </w:t>
            </w:r>
            <w:r w:rsidRPr="00DC2167">
              <w:rPr>
                <w:sz w:val="24"/>
              </w:rPr>
              <w:t xml:space="preserve">в </w:t>
            </w:r>
            <w:r w:rsidRPr="00DC2167">
              <w:rPr>
                <w:spacing w:val="-2"/>
                <w:sz w:val="24"/>
              </w:rPr>
              <w:t>месяц.</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830"/>
        </w:trPr>
        <w:tc>
          <w:tcPr>
            <w:tcW w:w="567" w:type="dxa"/>
          </w:tcPr>
          <w:p w:rsidR="00DC2167" w:rsidRPr="00DC2167" w:rsidRDefault="00DC2167" w:rsidP="00DC2167">
            <w:pPr>
              <w:spacing w:line="263" w:lineRule="exact"/>
              <w:ind w:left="110"/>
              <w:rPr>
                <w:sz w:val="24"/>
              </w:rPr>
            </w:pPr>
            <w:r w:rsidRPr="00DC2167">
              <w:rPr>
                <w:spacing w:val="-10"/>
                <w:sz w:val="24"/>
              </w:rPr>
              <w:t>2</w:t>
            </w:r>
          </w:p>
        </w:tc>
        <w:tc>
          <w:tcPr>
            <w:tcW w:w="7377" w:type="dxa"/>
          </w:tcPr>
          <w:p w:rsidR="00DC2167" w:rsidRPr="00DC2167" w:rsidRDefault="00DC2167" w:rsidP="00DC2167">
            <w:pPr>
              <w:spacing w:line="237" w:lineRule="auto"/>
              <w:ind w:left="112" w:right="209"/>
              <w:rPr>
                <w:sz w:val="24"/>
              </w:rPr>
            </w:pPr>
            <w:r w:rsidRPr="00DC2167">
              <w:rPr>
                <w:sz w:val="24"/>
              </w:rPr>
              <w:t>Среди телевизионных передач, в сети интернет</w:t>
            </w:r>
            <w:r w:rsidRPr="00DC2167">
              <w:rPr>
                <w:spacing w:val="40"/>
                <w:sz w:val="24"/>
              </w:rPr>
              <w:t xml:space="preserve"> </w:t>
            </w:r>
            <w:r w:rsidRPr="00DC2167">
              <w:rPr>
                <w:sz w:val="24"/>
              </w:rPr>
              <w:t>смотрю учебные, познавательные</w:t>
            </w:r>
            <w:r w:rsidRPr="00DC2167">
              <w:rPr>
                <w:spacing w:val="-14"/>
                <w:sz w:val="24"/>
              </w:rPr>
              <w:t xml:space="preserve"> </w:t>
            </w:r>
            <w:r w:rsidRPr="00DC2167">
              <w:rPr>
                <w:sz w:val="24"/>
              </w:rPr>
              <w:t>фильмы.</w:t>
            </w:r>
            <w:r w:rsidRPr="00DC2167">
              <w:rPr>
                <w:spacing w:val="-9"/>
                <w:sz w:val="24"/>
              </w:rPr>
              <w:t xml:space="preserve"> </w:t>
            </w:r>
            <w:r w:rsidRPr="00DC2167">
              <w:rPr>
                <w:sz w:val="24"/>
              </w:rPr>
              <w:t>Слушаю</w:t>
            </w:r>
            <w:r w:rsidRPr="00DC2167">
              <w:rPr>
                <w:spacing w:val="-11"/>
                <w:sz w:val="24"/>
              </w:rPr>
              <w:t xml:space="preserve"> </w:t>
            </w:r>
            <w:r w:rsidRPr="00DC2167">
              <w:rPr>
                <w:sz w:val="24"/>
              </w:rPr>
              <w:t>не</w:t>
            </w:r>
            <w:r w:rsidRPr="00DC2167">
              <w:rPr>
                <w:spacing w:val="-12"/>
                <w:sz w:val="24"/>
              </w:rPr>
              <w:t xml:space="preserve"> </w:t>
            </w:r>
            <w:r w:rsidRPr="00DC2167">
              <w:rPr>
                <w:sz w:val="24"/>
              </w:rPr>
              <w:t>только</w:t>
            </w:r>
            <w:r w:rsidRPr="00DC2167">
              <w:rPr>
                <w:spacing w:val="-11"/>
                <w:sz w:val="24"/>
              </w:rPr>
              <w:t xml:space="preserve"> </w:t>
            </w:r>
            <w:r w:rsidRPr="00DC2167">
              <w:rPr>
                <w:sz w:val="24"/>
              </w:rPr>
              <w:t>современную</w:t>
            </w:r>
            <w:r w:rsidRPr="00DC2167">
              <w:rPr>
                <w:spacing w:val="-9"/>
                <w:sz w:val="24"/>
              </w:rPr>
              <w:t xml:space="preserve"> </w:t>
            </w:r>
            <w:r w:rsidRPr="00DC2167">
              <w:rPr>
                <w:sz w:val="24"/>
              </w:rPr>
              <w:t>музыку, но и классическую.</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549"/>
        </w:trPr>
        <w:tc>
          <w:tcPr>
            <w:tcW w:w="567" w:type="dxa"/>
          </w:tcPr>
          <w:p w:rsidR="00DC2167" w:rsidRPr="00DC2167" w:rsidRDefault="00DC2167" w:rsidP="00DC2167">
            <w:pPr>
              <w:spacing w:line="263" w:lineRule="exact"/>
              <w:ind w:left="110"/>
              <w:rPr>
                <w:sz w:val="24"/>
              </w:rPr>
            </w:pPr>
            <w:r w:rsidRPr="00DC2167">
              <w:rPr>
                <w:spacing w:val="-10"/>
                <w:sz w:val="24"/>
              </w:rPr>
              <w:t>3</w:t>
            </w:r>
          </w:p>
        </w:tc>
        <w:tc>
          <w:tcPr>
            <w:tcW w:w="7377" w:type="dxa"/>
          </w:tcPr>
          <w:p w:rsidR="00DC2167" w:rsidRPr="00DC2167" w:rsidRDefault="00DC2167" w:rsidP="00DC2167">
            <w:pPr>
              <w:spacing w:line="232" w:lineRule="auto"/>
              <w:ind w:left="112"/>
              <w:rPr>
                <w:sz w:val="24"/>
              </w:rPr>
            </w:pPr>
            <w:r w:rsidRPr="00DC2167">
              <w:rPr>
                <w:sz w:val="24"/>
              </w:rPr>
              <w:t>Слежу</w:t>
            </w:r>
            <w:r w:rsidRPr="00DC2167">
              <w:rPr>
                <w:spacing w:val="-13"/>
                <w:sz w:val="24"/>
              </w:rPr>
              <w:t xml:space="preserve"> </w:t>
            </w:r>
            <w:r w:rsidRPr="00DC2167">
              <w:rPr>
                <w:sz w:val="24"/>
              </w:rPr>
              <w:t>за</w:t>
            </w:r>
            <w:r w:rsidRPr="00DC2167">
              <w:rPr>
                <w:spacing w:val="-3"/>
                <w:sz w:val="24"/>
              </w:rPr>
              <w:t xml:space="preserve"> </w:t>
            </w:r>
            <w:r w:rsidRPr="00DC2167">
              <w:rPr>
                <w:sz w:val="24"/>
              </w:rPr>
              <w:t>своей</w:t>
            </w:r>
            <w:r w:rsidRPr="00DC2167">
              <w:rPr>
                <w:spacing w:val="-3"/>
                <w:sz w:val="24"/>
              </w:rPr>
              <w:t xml:space="preserve"> </w:t>
            </w:r>
            <w:r w:rsidRPr="00DC2167">
              <w:rPr>
                <w:sz w:val="24"/>
              </w:rPr>
              <w:t>речью, не</w:t>
            </w:r>
            <w:r w:rsidRPr="00DC2167">
              <w:rPr>
                <w:spacing w:val="-5"/>
                <w:sz w:val="24"/>
              </w:rPr>
              <w:t xml:space="preserve"> </w:t>
            </w:r>
            <w:r w:rsidRPr="00DC2167">
              <w:rPr>
                <w:sz w:val="24"/>
              </w:rPr>
              <w:t>допускаю,</w:t>
            </w:r>
            <w:r w:rsidRPr="00DC2167">
              <w:rPr>
                <w:spacing w:val="-1"/>
                <w:sz w:val="24"/>
              </w:rPr>
              <w:t xml:space="preserve"> </w:t>
            </w:r>
            <w:r w:rsidRPr="00DC2167">
              <w:rPr>
                <w:sz w:val="24"/>
              </w:rPr>
              <w:t>чтобы</w:t>
            </w:r>
            <w:r w:rsidRPr="00DC2167">
              <w:rPr>
                <w:spacing w:val="-4"/>
                <w:sz w:val="24"/>
              </w:rPr>
              <w:t xml:space="preserve"> </w:t>
            </w:r>
            <w:r w:rsidRPr="00DC2167">
              <w:rPr>
                <w:sz w:val="24"/>
              </w:rPr>
              <w:t>в</w:t>
            </w:r>
            <w:r w:rsidRPr="00DC2167">
              <w:rPr>
                <w:spacing w:val="-2"/>
                <w:sz w:val="24"/>
              </w:rPr>
              <w:t xml:space="preserve"> </w:t>
            </w:r>
            <w:r w:rsidRPr="00DC2167">
              <w:rPr>
                <w:sz w:val="24"/>
              </w:rPr>
              <w:t>моем</w:t>
            </w:r>
            <w:r w:rsidRPr="00DC2167">
              <w:rPr>
                <w:spacing w:val="-4"/>
                <w:sz w:val="24"/>
              </w:rPr>
              <w:t xml:space="preserve"> </w:t>
            </w:r>
            <w:r w:rsidRPr="00DC2167">
              <w:rPr>
                <w:sz w:val="24"/>
              </w:rPr>
              <w:t>присутствии говорили</w:t>
            </w:r>
            <w:r w:rsidRPr="00DC2167">
              <w:rPr>
                <w:spacing w:val="-6"/>
                <w:sz w:val="24"/>
              </w:rPr>
              <w:t xml:space="preserve"> </w:t>
            </w:r>
            <w:r w:rsidRPr="00DC2167">
              <w:rPr>
                <w:sz w:val="24"/>
              </w:rPr>
              <w:t>грубо,</w:t>
            </w:r>
            <w:r w:rsidRPr="00DC2167">
              <w:rPr>
                <w:spacing w:val="-5"/>
                <w:sz w:val="24"/>
              </w:rPr>
              <w:t xml:space="preserve"> </w:t>
            </w:r>
            <w:r w:rsidRPr="00DC2167">
              <w:rPr>
                <w:sz w:val="24"/>
              </w:rPr>
              <w:t>некорректно,</w:t>
            </w:r>
            <w:r w:rsidRPr="00DC2167">
              <w:rPr>
                <w:spacing w:val="-5"/>
                <w:sz w:val="24"/>
              </w:rPr>
              <w:t xml:space="preserve"> </w:t>
            </w:r>
            <w:r w:rsidRPr="00DC2167">
              <w:rPr>
                <w:sz w:val="24"/>
              </w:rPr>
              <w:t>нецензурно</w:t>
            </w:r>
            <w:r w:rsidRPr="00DC2167">
              <w:rPr>
                <w:spacing w:val="-4"/>
                <w:sz w:val="24"/>
              </w:rPr>
              <w:t xml:space="preserve"> </w:t>
            </w:r>
            <w:r w:rsidRPr="00DC2167">
              <w:rPr>
                <w:sz w:val="24"/>
              </w:rPr>
              <w:t>и</w:t>
            </w:r>
            <w:r w:rsidRPr="00DC2167">
              <w:rPr>
                <w:spacing w:val="-5"/>
                <w:sz w:val="24"/>
              </w:rPr>
              <w:t xml:space="preserve"> </w:t>
            </w:r>
            <w:r w:rsidRPr="00DC2167">
              <w:rPr>
                <w:sz w:val="24"/>
              </w:rPr>
              <w:t>сам</w:t>
            </w:r>
            <w:r w:rsidRPr="00DC2167">
              <w:rPr>
                <w:spacing w:val="-8"/>
                <w:sz w:val="24"/>
              </w:rPr>
              <w:t xml:space="preserve"> </w:t>
            </w:r>
            <w:r w:rsidRPr="00DC2167">
              <w:rPr>
                <w:sz w:val="24"/>
              </w:rPr>
              <w:t>не</w:t>
            </w:r>
            <w:r w:rsidRPr="00DC2167">
              <w:rPr>
                <w:spacing w:val="-9"/>
                <w:sz w:val="24"/>
              </w:rPr>
              <w:t xml:space="preserve"> </w:t>
            </w:r>
            <w:r w:rsidRPr="00DC2167">
              <w:rPr>
                <w:sz w:val="24"/>
              </w:rPr>
              <w:t>делаю</w:t>
            </w:r>
            <w:r w:rsidRPr="00DC2167">
              <w:rPr>
                <w:spacing w:val="-4"/>
                <w:sz w:val="24"/>
              </w:rPr>
              <w:t xml:space="preserve"> </w:t>
            </w:r>
            <w:r w:rsidRPr="00DC2167">
              <w:rPr>
                <w:spacing w:val="-2"/>
                <w:sz w:val="24"/>
              </w:rPr>
              <w:t>этого.</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553"/>
        </w:trPr>
        <w:tc>
          <w:tcPr>
            <w:tcW w:w="567" w:type="dxa"/>
          </w:tcPr>
          <w:p w:rsidR="00DC2167" w:rsidRPr="00DC2167" w:rsidRDefault="00DC2167" w:rsidP="00DC2167">
            <w:pPr>
              <w:spacing w:line="263" w:lineRule="exact"/>
              <w:ind w:left="110"/>
              <w:rPr>
                <w:sz w:val="24"/>
              </w:rPr>
            </w:pPr>
            <w:r w:rsidRPr="00DC2167">
              <w:rPr>
                <w:spacing w:val="-10"/>
                <w:sz w:val="24"/>
              </w:rPr>
              <w:t>4</w:t>
            </w:r>
          </w:p>
        </w:tc>
        <w:tc>
          <w:tcPr>
            <w:tcW w:w="7377" w:type="dxa"/>
          </w:tcPr>
          <w:p w:rsidR="00DC2167" w:rsidRPr="00DC2167" w:rsidRDefault="00DC2167" w:rsidP="00DC2167">
            <w:pPr>
              <w:spacing w:line="232" w:lineRule="auto"/>
              <w:ind w:left="112"/>
              <w:rPr>
                <w:sz w:val="24"/>
              </w:rPr>
            </w:pPr>
            <w:r w:rsidRPr="00DC2167">
              <w:rPr>
                <w:sz w:val="24"/>
              </w:rPr>
              <w:t>Соблюдаю</w:t>
            </w:r>
            <w:r w:rsidRPr="00DC2167">
              <w:rPr>
                <w:spacing w:val="-7"/>
                <w:sz w:val="24"/>
              </w:rPr>
              <w:t xml:space="preserve"> </w:t>
            </w:r>
            <w:r w:rsidRPr="00DC2167">
              <w:rPr>
                <w:sz w:val="24"/>
              </w:rPr>
              <w:t>правила</w:t>
            </w:r>
            <w:r w:rsidRPr="00DC2167">
              <w:rPr>
                <w:spacing w:val="-8"/>
                <w:sz w:val="24"/>
              </w:rPr>
              <w:t xml:space="preserve"> </w:t>
            </w:r>
            <w:r w:rsidRPr="00DC2167">
              <w:rPr>
                <w:sz w:val="24"/>
              </w:rPr>
              <w:t>поведения</w:t>
            </w:r>
            <w:r w:rsidRPr="00DC2167">
              <w:rPr>
                <w:spacing w:val="-7"/>
                <w:sz w:val="24"/>
              </w:rPr>
              <w:t xml:space="preserve"> </w:t>
            </w:r>
            <w:r w:rsidRPr="00DC2167">
              <w:rPr>
                <w:sz w:val="24"/>
              </w:rPr>
              <w:t>в</w:t>
            </w:r>
            <w:r w:rsidRPr="00DC2167">
              <w:rPr>
                <w:spacing w:val="-8"/>
                <w:sz w:val="24"/>
              </w:rPr>
              <w:t xml:space="preserve"> </w:t>
            </w:r>
            <w:r w:rsidRPr="00DC2167">
              <w:rPr>
                <w:sz w:val="24"/>
              </w:rPr>
              <w:t>общественных</w:t>
            </w:r>
            <w:r w:rsidRPr="00DC2167">
              <w:rPr>
                <w:spacing w:val="-8"/>
                <w:sz w:val="24"/>
              </w:rPr>
              <w:t xml:space="preserve"> </w:t>
            </w:r>
            <w:r w:rsidRPr="00DC2167">
              <w:rPr>
                <w:sz w:val="24"/>
              </w:rPr>
              <w:t>местах</w:t>
            </w:r>
            <w:r w:rsidRPr="00DC2167">
              <w:rPr>
                <w:spacing w:val="-3"/>
                <w:sz w:val="24"/>
              </w:rPr>
              <w:t xml:space="preserve"> </w:t>
            </w:r>
            <w:r w:rsidRPr="00DC2167">
              <w:rPr>
                <w:sz w:val="24"/>
              </w:rPr>
              <w:t>(в</w:t>
            </w:r>
            <w:r w:rsidRPr="00DC2167">
              <w:rPr>
                <w:spacing w:val="-11"/>
                <w:sz w:val="24"/>
              </w:rPr>
              <w:t xml:space="preserve"> </w:t>
            </w:r>
            <w:r w:rsidRPr="00DC2167">
              <w:rPr>
                <w:sz w:val="24"/>
              </w:rPr>
              <w:t>том</w:t>
            </w:r>
            <w:r w:rsidRPr="00DC2167">
              <w:rPr>
                <w:spacing w:val="-8"/>
                <w:sz w:val="24"/>
              </w:rPr>
              <w:t xml:space="preserve"> </w:t>
            </w:r>
            <w:r w:rsidRPr="00DC2167">
              <w:rPr>
                <w:sz w:val="24"/>
              </w:rPr>
              <w:t xml:space="preserve">числе </w:t>
            </w:r>
            <w:r w:rsidRPr="00DC2167">
              <w:rPr>
                <w:spacing w:val="-2"/>
                <w:sz w:val="24"/>
              </w:rPr>
              <w:t>транспорте).</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424"/>
        </w:trPr>
        <w:tc>
          <w:tcPr>
            <w:tcW w:w="567" w:type="dxa"/>
          </w:tcPr>
          <w:p w:rsidR="00DC2167" w:rsidRPr="00DC2167" w:rsidRDefault="00DC2167" w:rsidP="00DC2167">
            <w:pPr>
              <w:spacing w:line="275" w:lineRule="exact"/>
              <w:ind w:left="167"/>
              <w:rPr>
                <w:b/>
                <w:sz w:val="24"/>
              </w:rPr>
            </w:pPr>
            <w:r w:rsidRPr="00DC2167">
              <w:rPr>
                <w:b/>
                <w:spacing w:val="-5"/>
                <w:sz w:val="24"/>
              </w:rPr>
              <w:t>11</w:t>
            </w:r>
          </w:p>
        </w:tc>
        <w:tc>
          <w:tcPr>
            <w:tcW w:w="9425" w:type="dxa"/>
            <w:gridSpan w:val="6"/>
          </w:tcPr>
          <w:p w:rsidR="00DC2167" w:rsidRPr="00DC2167" w:rsidRDefault="00DC2167" w:rsidP="00DC2167">
            <w:pPr>
              <w:spacing w:line="273" w:lineRule="exact"/>
              <w:ind w:left="24" w:right="91"/>
              <w:jc w:val="center"/>
              <w:rPr>
                <w:b/>
                <w:sz w:val="24"/>
              </w:rPr>
            </w:pPr>
            <w:r w:rsidRPr="00DC2167">
              <w:rPr>
                <w:b/>
                <w:sz w:val="24"/>
              </w:rPr>
              <w:t>Уровень</w:t>
            </w:r>
            <w:r w:rsidRPr="00DC2167">
              <w:rPr>
                <w:b/>
                <w:spacing w:val="-4"/>
                <w:sz w:val="24"/>
              </w:rPr>
              <w:t xml:space="preserve"> </w:t>
            </w:r>
            <w:r w:rsidRPr="00DC2167">
              <w:rPr>
                <w:b/>
                <w:spacing w:val="-2"/>
                <w:sz w:val="24"/>
              </w:rPr>
              <w:t>патриотизма</w:t>
            </w:r>
          </w:p>
        </w:tc>
      </w:tr>
      <w:tr w:rsidR="00DC2167" w:rsidRPr="00DC2167" w:rsidTr="00252998">
        <w:trPr>
          <w:trHeight w:val="828"/>
        </w:trPr>
        <w:tc>
          <w:tcPr>
            <w:tcW w:w="567" w:type="dxa"/>
          </w:tcPr>
          <w:p w:rsidR="00DC2167" w:rsidRPr="00DC2167" w:rsidRDefault="00DC2167" w:rsidP="00DC2167">
            <w:pPr>
              <w:spacing w:line="264" w:lineRule="exact"/>
              <w:ind w:left="110"/>
              <w:rPr>
                <w:sz w:val="24"/>
              </w:rPr>
            </w:pPr>
            <w:r w:rsidRPr="00DC2167">
              <w:rPr>
                <w:spacing w:val="-10"/>
                <w:sz w:val="24"/>
              </w:rPr>
              <w:t>1</w:t>
            </w:r>
          </w:p>
        </w:tc>
        <w:tc>
          <w:tcPr>
            <w:tcW w:w="7377" w:type="dxa"/>
          </w:tcPr>
          <w:p w:rsidR="00DC2167" w:rsidRPr="00DC2167" w:rsidRDefault="00DC2167" w:rsidP="00DC2167">
            <w:pPr>
              <w:spacing w:line="271" w:lineRule="exact"/>
              <w:ind w:left="112"/>
              <w:rPr>
                <w:sz w:val="24"/>
              </w:rPr>
            </w:pPr>
            <w:r w:rsidRPr="00DC2167">
              <w:rPr>
                <w:sz w:val="24"/>
              </w:rPr>
              <w:t>Интересуюсь</w:t>
            </w:r>
            <w:r w:rsidRPr="00DC2167">
              <w:rPr>
                <w:spacing w:val="-10"/>
                <w:sz w:val="24"/>
              </w:rPr>
              <w:t xml:space="preserve"> </w:t>
            </w:r>
            <w:r w:rsidRPr="00DC2167">
              <w:rPr>
                <w:sz w:val="24"/>
              </w:rPr>
              <w:t>и</w:t>
            </w:r>
            <w:r w:rsidRPr="00DC2167">
              <w:rPr>
                <w:spacing w:val="-7"/>
                <w:sz w:val="24"/>
              </w:rPr>
              <w:t xml:space="preserve"> </w:t>
            </w:r>
            <w:r w:rsidRPr="00DC2167">
              <w:rPr>
                <w:sz w:val="24"/>
              </w:rPr>
              <w:t>горжусь</w:t>
            </w:r>
            <w:r w:rsidRPr="00DC2167">
              <w:rPr>
                <w:spacing w:val="-3"/>
                <w:sz w:val="24"/>
              </w:rPr>
              <w:t xml:space="preserve"> </w:t>
            </w:r>
            <w:r w:rsidRPr="00DC2167">
              <w:rPr>
                <w:sz w:val="24"/>
              </w:rPr>
              <w:t>историческим</w:t>
            </w:r>
            <w:r w:rsidRPr="00DC2167">
              <w:rPr>
                <w:spacing w:val="-11"/>
                <w:sz w:val="24"/>
              </w:rPr>
              <w:t xml:space="preserve"> </w:t>
            </w:r>
            <w:r w:rsidRPr="00DC2167">
              <w:rPr>
                <w:sz w:val="24"/>
              </w:rPr>
              <w:t>прошлым</w:t>
            </w:r>
            <w:r w:rsidRPr="00DC2167">
              <w:rPr>
                <w:spacing w:val="-9"/>
                <w:sz w:val="24"/>
              </w:rPr>
              <w:t xml:space="preserve"> </w:t>
            </w:r>
            <w:r w:rsidRPr="00DC2167">
              <w:rPr>
                <w:sz w:val="24"/>
              </w:rPr>
              <w:t>своего</w:t>
            </w:r>
            <w:r w:rsidRPr="00DC2167">
              <w:rPr>
                <w:spacing w:val="-6"/>
                <w:sz w:val="24"/>
              </w:rPr>
              <w:t xml:space="preserve"> </w:t>
            </w:r>
            <w:r w:rsidRPr="00DC2167">
              <w:rPr>
                <w:spacing w:val="-2"/>
                <w:sz w:val="24"/>
              </w:rPr>
              <w:t>Отечества,</w:t>
            </w:r>
          </w:p>
          <w:p w:rsidR="00DC2167" w:rsidRPr="00DC2167" w:rsidRDefault="00DC2167" w:rsidP="00DC2167">
            <w:pPr>
              <w:spacing w:line="274" w:lineRule="exact"/>
              <w:ind w:left="112"/>
              <w:rPr>
                <w:sz w:val="24"/>
              </w:rPr>
            </w:pPr>
            <w:r w:rsidRPr="00DC2167">
              <w:rPr>
                <w:sz w:val="24"/>
              </w:rPr>
              <w:t>переживаю</w:t>
            </w:r>
            <w:r w:rsidRPr="00DC2167">
              <w:rPr>
                <w:spacing w:val="-5"/>
                <w:sz w:val="24"/>
              </w:rPr>
              <w:t xml:space="preserve"> </w:t>
            </w:r>
            <w:r w:rsidRPr="00DC2167">
              <w:rPr>
                <w:sz w:val="24"/>
              </w:rPr>
              <w:t>за</w:t>
            </w:r>
            <w:r w:rsidRPr="00DC2167">
              <w:rPr>
                <w:spacing w:val="-9"/>
                <w:sz w:val="24"/>
              </w:rPr>
              <w:t xml:space="preserve"> </w:t>
            </w:r>
            <w:r w:rsidRPr="00DC2167">
              <w:rPr>
                <w:sz w:val="24"/>
              </w:rPr>
              <w:t>настоящее,</w:t>
            </w:r>
            <w:r w:rsidRPr="00DC2167">
              <w:rPr>
                <w:spacing w:val="-5"/>
                <w:sz w:val="24"/>
              </w:rPr>
              <w:t xml:space="preserve"> </w:t>
            </w:r>
            <w:r w:rsidRPr="00DC2167">
              <w:rPr>
                <w:sz w:val="24"/>
              </w:rPr>
              <w:t>обсуждаю</w:t>
            </w:r>
            <w:r w:rsidRPr="00DC2167">
              <w:rPr>
                <w:spacing w:val="-5"/>
                <w:sz w:val="24"/>
              </w:rPr>
              <w:t xml:space="preserve"> </w:t>
            </w:r>
            <w:r w:rsidRPr="00DC2167">
              <w:rPr>
                <w:sz w:val="24"/>
              </w:rPr>
              <w:t>с</w:t>
            </w:r>
            <w:r w:rsidRPr="00DC2167">
              <w:rPr>
                <w:spacing w:val="-9"/>
                <w:sz w:val="24"/>
              </w:rPr>
              <w:t xml:space="preserve"> </w:t>
            </w:r>
            <w:r w:rsidRPr="00DC2167">
              <w:rPr>
                <w:sz w:val="24"/>
              </w:rPr>
              <w:t>товарищами</w:t>
            </w:r>
            <w:r w:rsidRPr="00DC2167">
              <w:rPr>
                <w:spacing w:val="-5"/>
                <w:sz w:val="24"/>
              </w:rPr>
              <w:t xml:space="preserve"> </w:t>
            </w:r>
            <w:r w:rsidRPr="00DC2167">
              <w:rPr>
                <w:sz w:val="24"/>
              </w:rPr>
              <w:t>свою</w:t>
            </w:r>
            <w:r w:rsidRPr="00DC2167">
              <w:rPr>
                <w:spacing w:val="-8"/>
                <w:sz w:val="24"/>
              </w:rPr>
              <w:t xml:space="preserve"> </w:t>
            </w:r>
            <w:r w:rsidRPr="00DC2167">
              <w:rPr>
                <w:sz w:val="24"/>
              </w:rPr>
              <w:t>роль</w:t>
            </w:r>
            <w:r w:rsidRPr="00DC2167">
              <w:rPr>
                <w:spacing w:val="-6"/>
                <w:sz w:val="24"/>
              </w:rPr>
              <w:t xml:space="preserve"> </w:t>
            </w:r>
            <w:r w:rsidRPr="00DC2167">
              <w:rPr>
                <w:sz w:val="24"/>
              </w:rPr>
              <w:t>в создании его будущего.</w:t>
            </w:r>
          </w:p>
        </w:tc>
        <w:tc>
          <w:tcPr>
            <w:tcW w:w="425" w:type="dxa"/>
          </w:tcPr>
          <w:p w:rsidR="00DC2167" w:rsidRPr="00DC2167" w:rsidRDefault="00DC2167" w:rsidP="00DC2167">
            <w:pPr>
              <w:spacing w:line="264" w:lineRule="exact"/>
              <w:ind w:left="107"/>
              <w:rPr>
                <w:sz w:val="24"/>
              </w:rPr>
            </w:pPr>
            <w:r w:rsidRPr="00DC2167">
              <w:rPr>
                <w:spacing w:val="-10"/>
                <w:sz w:val="24"/>
              </w:rPr>
              <w:t>4</w:t>
            </w:r>
          </w:p>
        </w:tc>
        <w:tc>
          <w:tcPr>
            <w:tcW w:w="423" w:type="dxa"/>
          </w:tcPr>
          <w:p w:rsidR="00DC2167" w:rsidRPr="00DC2167" w:rsidRDefault="00DC2167" w:rsidP="00DC2167">
            <w:pPr>
              <w:spacing w:line="264" w:lineRule="exact"/>
              <w:ind w:right="71"/>
              <w:jc w:val="center"/>
              <w:rPr>
                <w:sz w:val="24"/>
              </w:rPr>
            </w:pPr>
            <w:r w:rsidRPr="00DC2167">
              <w:rPr>
                <w:spacing w:val="-10"/>
                <w:sz w:val="24"/>
              </w:rPr>
              <w:t>3</w:t>
            </w:r>
          </w:p>
        </w:tc>
        <w:tc>
          <w:tcPr>
            <w:tcW w:w="425" w:type="dxa"/>
          </w:tcPr>
          <w:p w:rsidR="00DC2167" w:rsidRPr="00DC2167" w:rsidRDefault="00DC2167" w:rsidP="00DC2167">
            <w:pPr>
              <w:spacing w:line="264" w:lineRule="exact"/>
              <w:ind w:right="70"/>
              <w:jc w:val="center"/>
              <w:rPr>
                <w:sz w:val="24"/>
              </w:rPr>
            </w:pPr>
            <w:r w:rsidRPr="00DC2167">
              <w:rPr>
                <w:spacing w:val="-10"/>
                <w:sz w:val="24"/>
              </w:rPr>
              <w:t>2</w:t>
            </w:r>
          </w:p>
        </w:tc>
        <w:tc>
          <w:tcPr>
            <w:tcW w:w="425" w:type="dxa"/>
          </w:tcPr>
          <w:p w:rsidR="00DC2167" w:rsidRPr="00DC2167" w:rsidRDefault="00DC2167" w:rsidP="00DC2167">
            <w:pPr>
              <w:spacing w:line="264"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4" w:lineRule="exact"/>
              <w:ind w:left="2"/>
              <w:jc w:val="center"/>
              <w:rPr>
                <w:sz w:val="24"/>
              </w:rPr>
            </w:pPr>
            <w:r w:rsidRPr="00DC2167">
              <w:rPr>
                <w:spacing w:val="-10"/>
                <w:sz w:val="24"/>
              </w:rPr>
              <w:t>0</w:t>
            </w:r>
          </w:p>
        </w:tc>
      </w:tr>
      <w:tr w:rsidR="00DC2167" w:rsidRPr="00DC2167" w:rsidTr="00252998">
        <w:trPr>
          <w:trHeight w:val="299"/>
        </w:trPr>
        <w:tc>
          <w:tcPr>
            <w:tcW w:w="567" w:type="dxa"/>
          </w:tcPr>
          <w:p w:rsidR="00DC2167" w:rsidRPr="00DC2167" w:rsidRDefault="00DC2167" w:rsidP="00DC2167">
            <w:pPr>
              <w:spacing w:line="263" w:lineRule="exact"/>
              <w:ind w:left="110"/>
              <w:rPr>
                <w:sz w:val="24"/>
              </w:rPr>
            </w:pPr>
            <w:r w:rsidRPr="00DC2167">
              <w:rPr>
                <w:spacing w:val="-10"/>
                <w:sz w:val="24"/>
              </w:rPr>
              <w:t>2</w:t>
            </w:r>
          </w:p>
        </w:tc>
        <w:tc>
          <w:tcPr>
            <w:tcW w:w="7377" w:type="dxa"/>
          </w:tcPr>
          <w:p w:rsidR="00DC2167" w:rsidRPr="00DC2167" w:rsidRDefault="00DC2167" w:rsidP="00DC2167">
            <w:pPr>
              <w:spacing w:before="1"/>
              <w:ind w:left="160"/>
              <w:rPr>
                <w:sz w:val="24"/>
              </w:rPr>
            </w:pPr>
            <w:r w:rsidRPr="00DC2167">
              <w:rPr>
                <w:sz w:val="24"/>
              </w:rPr>
              <w:t>Знаю</w:t>
            </w:r>
            <w:r w:rsidRPr="00DC2167">
              <w:rPr>
                <w:spacing w:val="-7"/>
                <w:sz w:val="24"/>
              </w:rPr>
              <w:t xml:space="preserve"> </w:t>
            </w:r>
            <w:r w:rsidRPr="00DC2167">
              <w:rPr>
                <w:sz w:val="24"/>
              </w:rPr>
              <w:t>основные</w:t>
            </w:r>
            <w:r w:rsidRPr="00DC2167">
              <w:rPr>
                <w:spacing w:val="-8"/>
                <w:sz w:val="24"/>
              </w:rPr>
              <w:t xml:space="preserve"> </w:t>
            </w:r>
            <w:r w:rsidRPr="00DC2167">
              <w:rPr>
                <w:sz w:val="24"/>
              </w:rPr>
              <w:t>гражданские</w:t>
            </w:r>
            <w:r w:rsidRPr="00DC2167">
              <w:rPr>
                <w:spacing w:val="-4"/>
                <w:sz w:val="24"/>
              </w:rPr>
              <w:t xml:space="preserve"> </w:t>
            </w:r>
            <w:r w:rsidRPr="00DC2167">
              <w:rPr>
                <w:sz w:val="24"/>
              </w:rPr>
              <w:t>права</w:t>
            </w:r>
            <w:r w:rsidRPr="00DC2167">
              <w:rPr>
                <w:spacing w:val="-9"/>
                <w:sz w:val="24"/>
              </w:rPr>
              <w:t xml:space="preserve"> </w:t>
            </w:r>
            <w:r w:rsidRPr="00DC2167">
              <w:rPr>
                <w:sz w:val="24"/>
              </w:rPr>
              <w:t>и</w:t>
            </w:r>
            <w:r w:rsidRPr="00DC2167">
              <w:rPr>
                <w:spacing w:val="-5"/>
                <w:sz w:val="24"/>
              </w:rPr>
              <w:t xml:space="preserve"> </w:t>
            </w:r>
            <w:r w:rsidRPr="00DC2167">
              <w:rPr>
                <w:sz w:val="24"/>
              </w:rPr>
              <w:t>обязанности,</w:t>
            </w:r>
            <w:r w:rsidRPr="00DC2167">
              <w:rPr>
                <w:spacing w:val="-3"/>
                <w:sz w:val="24"/>
              </w:rPr>
              <w:t xml:space="preserve"> </w:t>
            </w:r>
            <w:r w:rsidRPr="00DC2167">
              <w:rPr>
                <w:sz w:val="24"/>
              </w:rPr>
              <w:t>соблюдаю</w:t>
            </w:r>
            <w:r w:rsidRPr="00DC2167">
              <w:rPr>
                <w:spacing w:val="-1"/>
                <w:sz w:val="24"/>
              </w:rPr>
              <w:t xml:space="preserve"> </w:t>
            </w:r>
            <w:r w:rsidRPr="00DC2167">
              <w:rPr>
                <w:spacing w:val="-5"/>
                <w:sz w:val="24"/>
              </w:rPr>
              <w:t>их.</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573"/>
        </w:trPr>
        <w:tc>
          <w:tcPr>
            <w:tcW w:w="567" w:type="dxa"/>
          </w:tcPr>
          <w:p w:rsidR="00DC2167" w:rsidRPr="00DC2167" w:rsidRDefault="00DC2167" w:rsidP="00DC2167">
            <w:pPr>
              <w:spacing w:line="263" w:lineRule="exact"/>
              <w:ind w:left="110"/>
              <w:rPr>
                <w:sz w:val="24"/>
              </w:rPr>
            </w:pPr>
            <w:r w:rsidRPr="00DC2167">
              <w:rPr>
                <w:spacing w:val="-10"/>
                <w:sz w:val="24"/>
              </w:rPr>
              <w:t>3</w:t>
            </w:r>
          </w:p>
        </w:tc>
        <w:tc>
          <w:tcPr>
            <w:tcW w:w="7377" w:type="dxa"/>
          </w:tcPr>
          <w:p w:rsidR="00DC2167" w:rsidRPr="00DC2167" w:rsidRDefault="00DC2167" w:rsidP="00DC2167">
            <w:pPr>
              <w:ind w:left="160"/>
              <w:rPr>
                <w:sz w:val="24"/>
              </w:rPr>
            </w:pPr>
            <w:r w:rsidRPr="00DC2167">
              <w:rPr>
                <w:sz w:val="24"/>
              </w:rPr>
              <w:t>Уважаю</w:t>
            </w:r>
            <w:r w:rsidRPr="00DC2167">
              <w:rPr>
                <w:spacing w:val="-7"/>
                <w:sz w:val="24"/>
              </w:rPr>
              <w:t xml:space="preserve"> </w:t>
            </w:r>
            <w:r w:rsidRPr="00DC2167">
              <w:rPr>
                <w:sz w:val="24"/>
              </w:rPr>
              <w:t>культуру</w:t>
            </w:r>
            <w:r w:rsidRPr="00DC2167">
              <w:rPr>
                <w:spacing w:val="-12"/>
                <w:sz w:val="24"/>
              </w:rPr>
              <w:t xml:space="preserve"> </w:t>
            </w:r>
            <w:r w:rsidRPr="00DC2167">
              <w:rPr>
                <w:sz w:val="24"/>
              </w:rPr>
              <w:t>и</w:t>
            </w:r>
            <w:r w:rsidRPr="00DC2167">
              <w:rPr>
                <w:spacing w:val="-7"/>
                <w:sz w:val="24"/>
              </w:rPr>
              <w:t xml:space="preserve"> </w:t>
            </w:r>
            <w:r w:rsidRPr="00DC2167">
              <w:rPr>
                <w:sz w:val="24"/>
              </w:rPr>
              <w:t>традиции</w:t>
            </w:r>
            <w:r w:rsidRPr="00DC2167">
              <w:rPr>
                <w:spacing w:val="-7"/>
                <w:sz w:val="24"/>
              </w:rPr>
              <w:t xml:space="preserve"> </w:t>
            </w:r>
            <w:r w:rsidRPr="00DC2167">
              <w:rPr>
                <w:sz w:val="24"/>
              </w:rPr>
              <w:t>других</w:t>
            </w:r>
            <w:r w:rsidRPr="00DC2167">
              <w:rPr>
                <w:spacing w:val="-5"/>
                <w:sz w:val="24"/>
              </w:rPr>
              <w:t xml:space="preserve"> </w:t>
            </w:r>
            <w:r w:rsidRPr="00DC2167">
              <w:rPr>
                <w:sz w:val="24"/>
              </w:rPr>
              <w:t>национальностей,</w:t>
            </w:r>
            <w:r w:rsidRPr="00DC2167">
              <w:rPr>
                <w:spacing w:val="-7"/>
                <w:sz w:val="24"/>
              </w:rPr>
              <w:t xml:space="preserve"> </w:t>
            </w:r>
            <w:r w:rsidRPr="00DC2167">
              <w:rPr>
                <w:sz w:val="24"/>
              </w:rPr>
              <w:t>пресекаю неуважительное отношение к ним.</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573"/>
        </w:trPr>
        <w:tc>
          <w:tcPr>
            <w:tcW w:w="567" w:type="dxa"/>
          </w:tcPr>
          <w:p w:rsidR="00DC2167" w:rsidRPr="00DC2167" w:rsidRDefault="00DC2167" w:rsidP="00DC2167">
            <w:pPr>
              <w:spacing w:line="263" w:lineRule="exact"/>
              <w:ind w:left="110"/>
              <w:rPr>
                <w:sz w:val="24"/>
              </w:rPr>
            </w:pPr>
            <w:r w:rsidRPr="00DC2167">
              <w:rPr>
                <w:spacing w:val="-10"/>
                <w:sz w:val="24"/>
              </w:rPr>
              <w:t>4</w:t>
            </w:r>
          </w:p>
        </w:tc>
        <w:tc>
          <w:tcPr>
            <w:tcW w:w="7377" w:type="dxa"/>
          </w:tcPr>
          <w:p w:rsidR="00DC2167" w:rsidRPr="00DC2167" w:rsidRDefault="00DC2167" w:rsidP="00DC2167">
            <w:pPr>
              <w:ind w:left="160"/>
              <w:rPr>
                <w:sz w:val="24"/>
              </w:rPr>
            </w:pPr>
            <w:r w:rsidRPr="00DC2167">
              <w:rPr>
                <w:sz w:val="24"/>
              </w:rPr>
              <w:t>Участвую</w:t>
            </w:r>
            <w:r w:rsidRPr="00DC2167">
              <w:rPr>
                <w:spacing w:val="-12"/>
                <w:sz w:val="24"/>
              </w:rPr>
              <w:t xml:space="preserve"> </w:t>
            </w:r>
            <w:r w:rsidRPr="00DC2167">
              <w:rPr>
                <w:sz w:val="24"/>
              </w:rPr>
              <w:t>в</w:t>
            </w:r>
            <w:r w:rsidRPr="00DC2167">
              <w:rPr>
                <w:spacing w:val="-14"/>
                <w:sz w:val="24"/>
              </w:rPr>
              <w:t xml:space="preserve"> </w:t>
            </w:r>
            <w:r w:rsidRPr="00DC2167">
              <w:rPr>
                <w:sz w:val="24"/>
              </w:rPr>
              <w:t>мероприятиях</w:t>
            </w:r>
            <w:r w:rsidRPr="00DC2167">
              <w:rPr>
                <w:spacing w:val="-12"/>
                <w:sz w:val="24"/>
              </w:rPr>
              <w:t xml:space="preserve"> </w:t>
            </w:r>
            <w:r w:rsidRPr="00DC2167">
              <w:rPr>
                <w:sz w:val="24"/>
              </w:rPr>
              <w:t>патриотической</w:t>
            </w:r>
            <w:r w:rsidRPr="00DC2167">
              <w:rPr>
                <w:spacing w:val="-12"/>
                <w:sz w:val="24"/>
              </w:rPr>
              <w:t xml:space="preserve"> </w:t>
            </w:r>
            <w:r w:rsidRPr="00DC2167">
              <w:rPr>
                <w:sz w:val="24"/>
              </w:rPr>
              <w:t>направленности</w:t>
            </w:r>
            <w:r w:rsidRPr="00DC2167">
              <w:rPr>
                <w:spacing w:val="-12"/>
                <w:sz w:val="24"/>
              </w:rPr>
              <w:t xml:space="preserve"> </w:t>
            </w:r>
            <w:r w:rsidRPr="00DC2167">
              <w:rPr>
                <w:sz w:val="24"/>
              </w:rPr>
              <w:t>(День народного единства, 9 мая и т.п.)</w:t>
            </w:r>
          </w:p>
        </w:tc>
        <w:tc>
          <w:tcPr>
            <w:tcW w:w="425" w:type="dxa"/>
          </w:tcPr>
          <w:p w:rsidR="00DC2167" w:rsidRPr="00DC2167" w:rsidRDefault="00DC2167" w:rsidP="00DC2167">
            <w:pPr>
              <w:spacing w:line="263" w:lineRule="exact"/>
              <w:ind w:left="107"/>
              <w:rPr>
                <w:sz w:val="24"/>
              </w:rPr>
            </w:pPr>
            <w:r w:rsidRPr="00DC2167">
              <w:rPr>
                <w:spacing w:val="-10"/>
                <w:sz w:val="24"/>
              </w:rPr>
              <w:t>4</w:t>
            </w:r>
          </w:p>
        </w:tc>
        <w:tc>
          <w:tcPr>
            <w:tcW w:w="423" w:type="dxa"/>
          </w:tcPr>
          <w:p w:rsidR="00DC2167" w:rsidRPr="00DC2167" w:rsidRDefault="00DC2167" w:rsidP="00DC2167">
            <w:pPr>
              <w:spacing w:line="263" w:lineRule="exact"/>
              <w:ind w:right="71"/>
              <w:jc w:val="center"/>
              <w:rPr>
                <w:sz w:val="24"/>
              </w:rPr>
            </w:pPr>
            <w:r w:rsidRPr="00DC2167">
              <w:rPr>
                <w:spacing w:val="-10"/>
                <w:sz w:val="24"/>
              </w:rPr>
              <w:t>3</w:t>
            </w:r>
          </w:p>
        </w:tc>
        <w:tc>
          <w:tcPr>
            <w:tcW w:w="425" w:type="dxa"/>
          </w:tcPr>
          <w:p w:rsidR="00DC2167" w:rsidRPr="00DC2167" w:rsidRDefault="00DC2167" w:rsidP="00DC2167">
            <w:pPr>
              <w:spacing w:line="263" w:lineRule="exact"/>
              <w:ind w:right="70"/>
              <w:jc w:val="center"/>
              <w:rPr>
                <w:sz w:val="24"/>
              </w:rPr>
            </w:pPr>
            <w:r w:rsidRPr="00DC2167">
              <w:rPr>
                <w:spacing w:val="-10"/>
                <w:sz w:val="24"/>
              </w:rPr>
              <w:t>2</w:t>
            </w:r>
          </w:p>
        </w:tc>
        <w:tc>
          <w:tcPr>
            <w:tcW w:w="425" w:type="dxa"/>
          </w:tcPr>
          <w:p w:rsidR="00DC2167" w:rsidRPr="00DC2167" w:rsidRDefault="00DC2167" w:rsidP="00DC2167">
            <w:pPr>
              <w:spacing w:line="26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3" w:lineRule="exact"/>
              <w:ind w:left="2"/>
              <w:jc w:val="center"/>
              <w:rPr>
                <w:sz w:val="24"/>
              </w:rPr>
            </w:pPr>
            <w:r w:rsidRPr="00DC2167">
              <w:rPr>
                <w:spacing w:val="-10"/>
                <w:sz w:val="24"/>
              </w:rPr>
              <w:t>0</w:t>
            </w:r>
          </w:p>
        </w:tc>
      </w:tr>
      <w:tr w:rsidR="00DC2167" w:rsidRPr="00DC2167" w:rsidTr="00252998">
        <w:trPr>
          <w:trHeight w:val="426"/>
        </w:trPr>
        <w:tc>
          <w:tcPr>
            <w:tcW w:w="567" w:type="dxa"/>
          </w:tcPr>
          <w:p w:rsidR="00DC2167" w:rsidRPr="00DC2167" w:rsidRDefault="00DC2167" w:rsidP="00DC2167">
            <w:pPr>
              <w:spacing w:before="1"/>
              <w:ind w:left="167"/>
              <w:rPr>
                <w:b/>
                <w:sz w:val="24"/>
              </w:rPr>
            </w:pPr>
            <w:r w:rsidRPr="00DC2167">
              <w:rPr>
                <w:b/>
                <w:spacing w:val="-5"/>
                <w:sz w:val="24"/>
              </w:rPr>
              <w:t>12</w:t>
            </w:r>
          </w:p>
        </w:tc>
        <w:tc>
          <w:tcPr>
            <w:tcW w:w="9425" w:type="dxa"/>
            <w:gridSpan w:val="6"/>
          </w:tcPr>
          <w:p w:rsidR="00DC2167" w:rsidRPr="00DC2167" w:rsidRDefault="00DC2167" w:rsidP="00DC2167">
            <w:pPr>
              <w:spacing w:line="268" w:lineRule="exact"/>
              <w:ind w:left="24" w:right="101"/>
              <w:jc w:val="center"/>
              <w:rPr>
                <w:b/>
                <w:sz w:val="24"/>
              </w:rPr>
            </w:pPr>
            <w:r w:rsidRPr="00DC2167">
              <w:rPr>
                <w:b/>
                <w:sz w:val="24"/>
              </w:rPr>
              <w:t>Здоровый</w:t>
            </w:r>
            <w:r w:rsidRPr="00DC2167">
              <w:rPr>
                <w:b/>
                <w:spacing w:val="-7"/>
                <w:sz w:val="24"/>
              </w:rPr>
              <w:t xml:space="preserve"> </w:t>
            </w:r>
            <w:r w:rsidRPr="00DC2167">
              <w:rPr>
                <w:b/>
                <w:sz w:val="24"/>
              </w:rPr>
              <w:t>образ</w:t>
            </w:r>
            <w:r w:rsidRPr="00DC2167">
              <w:rPr>
                <w:b/>
                <w:spacing w:val="-5"/>
                <w:sz w:val="24"/>
              </w:rPr>
              <w:t xml:space="preserve"> </w:t>
            </w:r>
            <w:r w:rsidRPr="00DC2167">
              <w:rPr>
                <w:b/>
                <w:spacing w:val="-2"/>
                <w:sz w:val="24"/>
              </w:rPr>
              <w:t>жизни</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1</w:t>
            </w:r>
          </w:p>
        </w:tc>
        <w:tc>
          <w:tcPr>
            <w:tcW w:w="7377" w:type="dxa"/>
          </w:tcPr>
          <w:p w:rsidR="00DC2167" w:rsidRPr="00DC2167" w:rsidRDefault="00DC2167" w:rsidP="00DC2167">
            <w:pPr>
              <w:spacing w:line="256" w:lineRule="exact"/>
              <w:ind w:left="112"/>
              <w:rPr>
                <w:sz w:val="24"/>
              </w:rPr>
            </w:pPr>
            <w:r w:rsidRPr="00DC2167">
              <w:rPr>
                <w:sz w:val="24"/>
              </w:rPr>
              <w:t>Веду</w:t>
            </w:r>
            <w:r w:rsidRPr="00DC2167">
              <w:rPr>
                <w:spacing w:val="-17"/>
                <w:sz w:val="24"/>
              </w:rPr>
              <w:t xml:space="preserve"> </w:t>
            </w:r>
            <w:r w:rsidRPr="00DC2167">
              <w:rPr>
                <w:sz w:val="24"/>
              </w:rPr>
              <w:t>здоровый</w:t>
            </w:r>
            <w:r w:rsidRPr="00DC2167">
              <w:rPr>
                <w:spacing w:val="-6"/>
                <w:sz w:val="24"/>
              </w:rPr>
              <w:t xml:space="preserve"> </w:t>
            </w:r>
            <w:r w:rsidRPr="00DC2167">
              <w:rPr>
                <w:sz w:val="24"/>
              </w:rPr>
              <w:t>образ</w:t>
            </w:r>
            <w:r w:rsidRPr="00DC2167">
              <w:rPr>
                <w:spacing w:val="-3"/>
                <w:sz w:val="24"/>
              </w:rPr>
              <w:t xml:space="preserve"> </w:t>
            </w:r>
            <w:r w:rsidRPr="00DC2167">
              <w:rPr>
                <w:sz w:val="24"/>
              </w:rPr>
              <w:t>жизни,</w:t>
            </w:r>
            <w:r w:rsidRPr="00DC2167">
              <w:rPr>
                <w:spacing w:val="-1"/>
                <w:sz w:val="24"/>
              </w:rPr>
              <w:t xml:space="preserve"> </w:t>
            </w:r>
            <w:r w:rsidRPr="00DC2167">
              <w:rPr>
                <w:sz w:val="24"/>
              </w:rPr>
              <w:t>укрепляю</w:t>
            </w:r>
            <w:r w:rsidRPr="00DC2167">
              <w:rPr>
                <w:spacing w:val="-4"/>
                <w:sz w:val="24"/>
              </w:rPr>
              <w:t xml:space="preserve"> </w:t>
            </w:r>
            <w:r w:rsidRPr="00DC2167">
              <w:rPr>
                <w:sz w:val="24"/>
              </w:rPr>
              <w:t>свое</w:t>
            </w:r>
            <w:r w:rsidRPr="00DC2167">
              <w:rPr>
                <w:spacing w:val="-7"/>
                <w:sz w:val="24"/>
              </w:rPr>
              <w:t xml:space="preserve"> </w:t>
            </w:r>
            <w:r w:rsidRPr="00DC2167">
              <w:rPr>
                <w:spacing w:val="-2"/>
                <w:sz w:val="24"/>
              </w:rPr>
              <w:t>здоровье.</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bl>
    <w:p w:rsidR="00DC2167" w:rsidRPr="00DC2167" w:rsidRDefault="00DC2167" w:rsidP="00DC2167">
      <w:pPr>
        <w:spacing w:line="256" w:lineRule="exact"/>
        <w:jc w:val="center"/>
        <w:rPr>
          <w:sz w:val="24"/>
        </w:rPr>
        <w:sectPr w:rsidR="00DC2167" w:rsidRPr="00DC2167">
          <w:pgSz w:w="11920" w:h="16860"/>
          <w:pgMar w:top="1100" w:right="850" w:bottom="280" w:left="566" w:header="720" w:footer="720" w:gutter="0"/>
          <w:cols w:space="720"/>
        </w:sectPr>
      </w:pPr>
    </w:p>
    <w:p w:rsidR="00DC2167" w:rsidRPr="00DC2167" w:rsidRDefault="00DC2167" w:rsidP="00DC2167">
      <w:pPr>
        <w:spacing w:before="6"/>
        <w:rPr>
          <w:sz w:val="2"/>
          <w:szCs w:val="24"/>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377"/>
        <w:gridCol w:w="425"/>
        <w:gridCol w:w="423"/>
        <w:gridCol w:w="425"/>
        <w:gridCol w:w="425"/>
        <w:gridCol w:w="350"/>
      </w:tblGrid>
      <w:tr w:rsidR="00DC2167" w:rsidRPr="00DC2167" w:rsidTr="00252998">
        <w:trPr>
          <w:trHeight w:val="277"/>
        </w:trPr>
        <w:tc>
          <w:tcPr>
            <w:tcW w:w="567" w:type="dxa"/>
          </w:tcPr>
          <w:p w:rsidR="00DC2167" w:rsidRPr="00DC2167" w:rsidRDefault="00DC2167" w:rsidP="00DC2167">
            <w:pPr>
              <w:spacing w:line="258" w:lineRule="exact"/>
              <w:ind w:left="110"/>
              <w:rPr>
                <w:sz w:val="24"/>
              </w:rPr>
            </w:pPr>
            <w:r w:rsidRPr="00DC2167">
              <w:rPr>
                <w:spacing w:val="-10"/>
                <w:sz w:val="24"/>
              </w:rPr>
              <w:t>2</w:t>
            </w:r>
          </w:p>
        </w:tc>
        <w:tc>
          <w:tcPr>
            <w:tcW w:w="7377" w:type="dxa"/>
          </w:tcPr>
          <w:p w:rsidR="00DC2167" w:rsidRPr="00DC2167" w:rsidRDefault="00DC2167" w:rsidP="00DC2167">
            <w:pPr>
              <w:spacing w:line="258" w:lineRule="exact"/>
              <w:ind w:left="112"/>
              <w:rPr>
                <w:sz w:val="24"/>
              </w:rPr>
            </w:pPr>
            <w:r w:rsidRPr="00DC2167">
              <w:rPr>
                <w:sz w:val="24"/>
              </w:rPr>
              <w:t>Занимаюсь</w:t>
            </w:r>
            <w:r w:rsidRPr="00DC2167">
              <w:rPr>
                <w:spacing w:val="-8"/>
                <w:sz w:val="24"/>
              </w:rPr>
              <w:t xml:space="preserve"> </w:t>
            </w:r>
            <w:r w:rsidRPr="00DC2167">
              <w:rPr>
                <w:sz w:val="24"/>
              </w:rPr>
              <w:t>в</w:t>
            </w:r>
            <w:r w:rsidRPr="00DC2167">
              <w:rPr>
                <w:spacing w:val="-9"/>
                <w:sz w:val="24"/>
              </w:rPr>
              <w:t xml:space="preserve"> </w:t>
            </w:r>
            <w:r w:rsidRPr="00DC2167">
              <w:rPr>
                <w:sz w:val="24"/>
              </w:rPr>
              <w:t>спортивной</w:t>
            </w:r>
            <w:r w:rsidRPr="00DC2167">
              <w:rPr>
                <w:spacing w:val="-3"/>
                <w:sz w:val="24"/>
              </w:rPr>
              <w:t xml:space="preserve"> </w:t>
            </w:r>
            <w:r w:rsidRPr="00DC2167">
              <w:rPr>
                <w:spacing w:val="-2"/>
                <w:sz w:val="24"/>
              </w:rPr>
              <w:t>секции.</w:t>
            </w:r>
          </w:p>
        </w:tc>
        <w:tc>
          <w:tcPr>
            <w:tcW w:w="425" w:type="dxa"/>
          </w:tcPr>
          <w:p w:rsidR="00DC2167" w:rsidRPr="00DC2167" w:rsidRDefault="00DC2167" w:rsidP="00DC2167">
            <w:pPr>
              <w:spacing w:line="258" w:lineRule="exact"/>
              <w:ind w:left="107"/>
              <w:rPr>
                <w:sz w:val="24"/>
              </w:rPr>
            </w:pPr>
            <w:r w:rsidRPr="00DC2167">
              <w:rPr>
                <w:spacing w:val="-10"/>
                <w:sz w:val="24"/>
              </w:rPr>
              <w:t>4</w:t>
            </w:r>
          </w:p>
        </w:tc>
        <w:tc>
          <w:tcPr>
            <w:tcW w:w="423" w:type="dxa"/>
          </w:tcPr>
          <w:p w:rsidR="00DC2167" w:rsidRPr="00DC2167" w:rsidRDefault="00DC2167" w:rsidP="00DC2167">
            <w:pPr>
              <w:spacing w:line="258" w:lineRule="exact"/>
              <w:ind w:right="71"/>
              <w:jc w:val="center"/>
              <w:rPr>
                <w:sz w:val="24"/>
              </w:rPr>
            </w:pPr>
            <w:r w:rsidRPr="00DC2167">
              <w:rPr>
                <w:spacing w:val="-10"/>
                <w:sz w:val="24"/>
              </w:rPr>
              <w:t>3</w:t>
            </w:r>
          </w:p>
        </w:tc>
        <w:tc>
          <w:tcPr>
            <w:tcW w:w="425" w:type="dxa"/>
          </w:tcPr>
          <w:p w:rsidR="00DC2167" w:rsidRPr="00DC2167" w:rsidRDefault="00DC2167" w:rsidP="00DC2167">
            <w:pPr>
              <w:spacing w:line="258" w:lineRule="exact"/>
              <w:ind w:right="70"/>
              <w:jc w:val="center"/>
              <w:rPr>
                <w:sz w:val="24"/>
              </w:rPr>
            </w:pPr>
            <w:r w:rsidRPr="00DC2167">
              <w:rPr>
                <w:spacing w:val="-10"/>
                <w:sz w:val="24"/>
              </w:rPr>
              <w:t>2</w:t>
            </w:r>
          </w:p>
        </w:tc>
        <w:tc>
          <w:tcPr>
            <w:tcW w:w="425" w:type="dxa"/>
          </w:tcPr>
          <w:p w:rsidR="00DC2167" w:rsidRPr="00DC2167" w:rsidRDefault="00DC2167" w:rsidP="00DC2167">
            <w:pPr>
              <w:spacing w:line="258"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8" w:lineRule="exact"/>
              <w:ind w:left="2"/>
              <w:jc w:val="center"/>
              <w:rPr>
                <w:sz w:val="24"/>
              </w:rPr>
            </w:pPr>
            <w:r w:rsidRPr="00DC2167">
              <w:rPr>
                <w:spacing w:val="-10"/>
                <w:sz w:val="24"/>
              </w:rPr>
              <w:t>0</w:t>
            </w:r>
          </w:p>
        </w:tc>
      </w:tr>
      <w:tr w:rsidR="00DC2167" w:rsidRPr="00DC2167" w:rsidTr="00252998">
        <w:trPr>
          <w:trHeight w:val="273"/>
        </w:trPr>
        <w:tc>
          <w:tcPr>
            <w:tcW w:w="567" w:type="dxa"/>
          </w:tcPr>
          <w:p w:rsidR="00DC2167" w:rsidRPr="00DC2167" w:rsidRDefault="00DC2167" w:rsidP="00DC2167">
            <w:pPr>
              <w:spacing w:line="254" w:lineRule="exact"/>
              <w:ind w:left="110"/>
              <w:rPr>
                <w:sz w:val="24"/>
              </w:rPr>
            </w:pPr>
            <w:r w:rsidRPr="00DC2167">
              <w:rPr>
                <w:spacing w:val="-10"/>
                <w:sz w:val="24"/>
              </w:rPr>
              <w:t>3</w:t>
            </w:r>
          </w:p>
        </w:tc>
        <w:tc>
          <w:tcPr>
            <w:tcW w:w="7377" w:type="dxa"/>
          </w:tcPr>
          <w:p w:rsidR="00DC2167" w:rsidRPr="00DC2167" w:rsidRDefault="00DC2167" w:rsidP="00DC2167">
            <w:pPr>
              <w:spacing w:line="254" w:lineRule="exact"/>
              <w:ind w:left="112"/>
              <w:rPr>
                <w:sz w:val="24"/>
              </w:rPr>
            </w:pPr>
            <w:r w:rsidRPr="00DC2167">
              <w:rPr>
                <w:sz w:val="24"/>
              </w:rPr>
              <w:t>Умею</w:t>
            </w:r>
            <w:r w:rsidRPr="00DC2167">
              <w:rPr>
                <w:spacing w:val="-5"/>
                <w:sz w:val="24"/>
              </w:rPr>
              <w:t xml:space="preserve"> </w:t>
            </w:r>
            <w:r w:rsidRPr="00DC2167">
              <w:rPr>
                <w:sz w:val="24"/>
              </w:rPr>
              <w:t>справляться</w:t>
            </w:r>
            <w:r w:rsidRPr="00DC2167">
              <w:rPr>
                <w:spacing w:val="-6"/>
                <w:sz w:val="24"/>
              </w:rPr>
              <w:t xml:space="preserve"> </w:t>
            </w:r>
            <w:r w:rsidRPr="00DC2167">
              <w:rPr>
                <w:sz w:val="24"/>
              </w:rPr>
              <w:t>со</w:t>
            </w:r>
            <w:r w:rsidRPr="00DC2167">
              <w:rPr>
                <w:spacing w:val="-4"/>
                <w:sz w:val="24"/>
              </w:rPr>
              <w:t xml:space="preserve"> </w:t>
            </w:r>
            <w:r w:rsidRPr="00DC2167">
              <w:rPr>
                <w:sz w:val="24"/>
              </w:rPr>
              <w:t>стрессом</w:t>
            </w:r>
            <w:r w:rsidRPr="00DC2167">
              <w:rPr>
                <w:spacing w:val="-7"/>
                <w:sz w:val="24"/>
              </w:rPr>
              <w:t xml:space="preserve"> </w:t>
            </w:r>
            <w:r w:rsidRPr="00DC2167">
              <w:rPr>
                <w:sz w:val="24"/>
              </w:rPr>
              <w:t>и</w:t>
            </w:r>
            <w:r w:rsidRPr="00DC2167">
              <w:rPr>
                <w:spacing w:val="-4"/>
                <w:sz w:val="24"/>
              </w:rPr>
              <w:t xml:space="preserve"> </w:t>
            </w:r>
            <w:r w:rsidRPr="00DC2167">
              <w:rPr>
                <w:spacing w:val="-2"/>
                <w:sz w:val="24"/>
              </w:rPr>
              <w:t>неприятностями.</w:t>
            </w:r>
          </w:p>
        </w:tc>
        <w:tc>
          <w:tcPr>
            <w:tcW w:w="425" w:type="dxa"/>
          </w:tcPr>
          <w:p w:rsidR="00DC2167" w:rsidRPr="00DC2167" w:rsidRDefault="00DC2167" w:rsidP="00DC2167">
            <w:pPr>
              <w:spacing w:line="254" w:lineRule="exact"/>
              <w:ind w:left="107"/>
              <w:rPr>
                <w:sz w:val="24"/>
              </w:rPr>
            </w:pPr>
            <w:r w:rsidRPr="00DC2167">
              <w:rPr>
                <w:spacing w:val="-10"/>
                <w:sz w:val="24"/>
              </w:rPr>
              <w:t>4</w:t>
            </w:r>
          </w:p>
        </w:tc>
        <w:tc>
          <w:tcPr>
            <w:tcW w:w="423" w:type="dxa"/>
          </w:tcPr>
          <w:p w:rsidR="00DC2167" w:rsidRPr="00DC2167" w:rsidRDefault="00DC2167" w:rsidP="00DC2167">
            <w:pPr>
              <w:spacing w:line="254" w:lineRule="exact"/>
              <w:ind w:right="71"/>
              <w:jc w:val="center"/>
              <w:rPr>
                <w:sz w:val="24"/>
              </w:rPr>
            </w:pPr>
            <w:r w:rsidRPr="00DC2167">
              <w:rPr>
                <w:spacing w:val="-10"/>
                <w:sz w:val="24"/>
              </w:rPr>
              <w:t>3</w:t>
            </w:r>
          </w:p>
        </w:tc>
        <w:tc>
          <w:tcPr>
            <w:tcW w:w="425" w:type="dxa"/>
          </w:tcPr>
          <w:p w:rsidR="00DC2167" w:rsidRPr="00DC2167" w:rsidRDefault="00DC2167" w:rsidP="00DC2167">
            <w:pPr>
              <w:spacing w:line="254" w:lineRule="exact"/>
              <w:ind w:right="70"/>
              <w:jc w:val="center"/>
              <w:rPr>
                <w:sz w:val="24"/>
              </w:rPr>
            </w:pPr>
            <w:r w:rsidRPr="00DC2167">
              <w:rPr>
                <w:spacing w:val="-10"/>
                <w:sz w:val="24"/>
              </w:rPr>
              <w:t>2</w:t>
            </w:r>
          </w:p>
        </w:tc>
        <w:tc>
          <w:tcPr>
            <w:tcW w:w="425" w:type="dxa"/>
          </w:tcPr>
          <w:p w:rsidR="00DC2167" w:rsidRPr="00DC2167" w:rsidRDefault="00DC2167" w:rsidP="00DC2167">
            <w:pPr>
              <w:spacing w:line="254"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4" w:lineRule="exact"/>
              <w:ind w:left="2"/>
              <w:jc w:val="center"/>
              <w:rPr>
                <w:sz w:val="24"/>
              </w:rPr>
            </w:pPr>
            <w:r w:rsidRPr="00DC2167">
              <w:rPr>
                <w:spacing w:val="-10"/>
                <w:sz w:val="24"/>
              </w:rPr>
              <w:t>0</w:t>
            </w:r>
          </w:p>
        </w:tc>
      </w:tr>
      <w:tr w:rsidR="00DC2167" w:rsidRPr="00DC2167" w:rsidTr="00252998">
        <w:trPr>
          <w:trHeight w:val="551"/>
        </w:trPr>
        <w:tc>
          <w:tcPr>
            <w:tcW w:w="567" w:type="dxa"/>
          </w:tcPr>
          <w:p w:rsidR="00DC2167" w:rsidRPr="00DC2167" w:rsidRDefault="00DC2167" w:rsidP="00DC2167">
            <w:pPr>
              <w:spacing w:line="265" w:lineRule="exact"/>
              <w:ind w:left="110"/>
              <w:rPr>
                <w:sz w:val="24"/>
              </w:rPr>
            </w:pPr>
            <w:r w:rsidRPr="00DC2167">
              <w:rPr>
                <w:spacing w:val="-10"/>
                <w:sz w:val="24"/>
              </w:rPr>
              <w:t>4</w:t>
            </w:r>
          </w:p>
        </w:tc>
        <w:tc>
          <w:tcPr>
            <w:tcW w:w="7377" w:type="dxa"/>
          </w:tcPr>
          <w:p w:rsidR="00DC2167" w:rsidRPr="00DC2167" w:rsidRDefault="00DC2167" w:rsidP="00DC2167">
            <w:pPr>
              <w:spacing w:line="232" w:lineRule="auto"/>
              <w:ind w:left="112" w:right="133"/>
              <w:rPr>
                <w:sz w:val="24"/>
              </w:rPr>
            </w:pPr>
            <w:r w:rsidRPr="00DC2167">
              <w:rPr>
                <w:sz w:val="24"/>
              </w:rPr>
              <w:t>Не</w:t>
            </w:r>
            <w:r w:rsidRPr="00DC2167">
              <w:rPr>
                <w:spacing w:val="-11"/>
                <w:sz w:val="24"/>
              </w:rPr>
              <w:t xml:space="preserve"> </w:t>
            </w:r>
            <w:r w:rsidRPr="00DC2167">
              <w:rPr>
                <w:sz w:val="24"/>
              </w:rPr>
              <w:t>имею</w:t>
            </w:r>
            <w:r w:rsidRPr="00DC2167">
              <w:rPr>
                <w:spacing w:val="-8"/>
                <w:sz w:val="24"/>
              </w:rPr>
              <w:t xml:space="preserve"> </w:t>
            </w:r>
            <w:r w:rsidRPr="00DC2167">
              <w:rPr>
                <w:sz w:val="24"/>
              </w:rPr>
              <w:t>вредных</w:t>
            </w:r>
            <w:r w:rsidRPr="00DC2167">
              <w:rPr>
                <w:spacing w:val="-4"/>
                <w:sz w:val="24"/>
              </w:rPr>
              <w:t xml:space="preserve"> </w:t>
            </w:r>
            <w:r w:rsidRPr="00DC2167">
              <w:rPr>
                <w:sz w:val="24"/>
              </w:rPr>
              <w:t>привычек</w:t>
            </w:r>
            <w:r w:rsidRPr="00DC2167">
              <w:rPr>
                <w:spacing w:val="-7"/>
                <w:sz w:val="24"/>
              </w:rPr>
              <w:t xml:space="preserve"> </w:t>
            </w:r>
            <w:r w:rsidRPr="00DC2167">
              <w:rPr>
                <w:sz w:val="24"/>
              </w:rPr>
              <w:t>(курение,</w:t>
            </w:r>
            <w:r w:rsidRPr="00DC2167">
              <w:rPr>
                <w:spacing w:val="-8"/>
                <w:sz w:val="24"/>
              </w:rPr>
              <w:t xml:space="preserve"> </w:t>
            </w:r>
            <w:r w:rsidRPr="00DC2167">
              <w:rPr>
                <w:sz w:val="24"/>
              </w:rPr>
              <w:t>распитие</w:t>
            </w:r>
            <w:r w:rsidRPr="00DC2167">
              <w:rPr>
                <w:spacing w:val="-11"/>
                <w:sz w:val="24"/>
              </w:rPr>
              <w:t xml:space="preserve"> </w:t>
            </w:r>
            <w:r w:rsidRPr="00DC2167">
              <w:rPr>
                <w:sz w:val="24"/>
              </w:rPr>
              <w:t>алкоголя,</w:t>
            </w:r>
            <w:r w:rsidRPr="00DC2167">
              <w:rPr>
                <w:spacing w:val="-8"/>
                <w:sz w:val="24"/>
              </w:rPr>
              <w:t xml:space="preserve"> </w:t>
            </w:r>
            <w:r w:rsidRPr="00DC2167">
              <w:rPr>
                <w:sz w:val="24"/>
              </w:rPr>
              <w:t>наркотики и т.п.).</w:t>
            </w:r>
          </w:p>
        </w:tc>
        <w:tc>
          <w:tcPr>
            <w:tcW w:w="425" w:type="dxa"/>
          </w:tcPr>
          <w:p w:rsidR="00DC2167" w:rsidRPr="00DC2167" w:rsidRDefault="00DC2167" w:rsidP="00DC2167">
            <w:pPr>
              <w:spacing w:line="265" w:lineRule="exact"/>
              <w:ind w:left="107"/>
              <w:rPr>
                <w:sz w:val="24"/>
              </w:rPr>
            </w:pPr>
            <w:r w:rsidRPr="00DC2167">
              <w:rPr>
                <w:spacing w:val="-10"/>
                <w:sz w:val="24"/>
              </w:rPr>
              <w:t>4</w:t>
            </w:r>
          </w:p>
        </w:tc>
        <w:tc>
          <w:tcPr>
            <w:tcW w:w="423" w:type="dxa"/>
          </w:tcPr>
          <w:p w:rsidR="00DC2167" w:rsidRPr="00DC2167" w:rsidRDefault="00DC2167" w:rsidP="00DC2167">
            <w:pPr>
              <w:spacing w:line="265" w:lineRule="exact"/>
              <w:ind w:right="71"/>
              <w:jc w:val="center"/>
              <w:rPr>
                <w:sz w:val="24"/>
              </w:rPr>
            </w:pPr>
            <w:r w:rsidRPr="00DC2167">
              <w:rPr>
                <w:spacing w:val="-10"/>
                <w:sz w:val="24"/>
              </w:rPr>
              <w:t>3</w:t>
            </w:r>
          </w:p>
        </w:tc>
        <w:tc>
          <w:tcPr>
            <w:tcW w:w="425" w:type="dxa"/>
          </w:tcPr>
          <w:p w:rsidR="00DC2167" w:rsidRPr="00DC2167" w:rsidRDefault="00DC2167" w:rsidP="00DC2167">
            <w:pPr>
              <w:spacing w:line="265" w:lineRule="exact"/>
              <w:ind w:right="70"/>
              <w:jc w:val="center"/>
              <w:rPr>
                <w:sz w:val="24"/>
              </w:rPr>
            </w:pPr>
            <w:r w:rsidRPr="00DC2167">
              <w:rPr>
                <w:spacing w:val="-10"/>
                <w:sz w:val="24"/>
              </w:rPr>
              <w:t>2</w:t>
            </w:r>
          </w:p>
        </w:tc>
        <w:tc>
          <w:tcPr>
            <w:tcW w:w="425" w:type="dxa"/>
          </w:tcPr>
          <w:p w:rsidR="00DC2167" w:rsidRPr="00DC2167" w:rsidRDefault="00DC2167" w:rsidP="00DC2167">
            <w:pPr>
              <w:spacing w:line="265" w:lineRule="exact"/>
              <w:ind w:left="5" w:right="70"/>
              <w:jc w:val="center"/>
              <w:rPr>
                <w:sz w:val="24"/>
              </w:rPr>
            </w:pPr>
            <w:r w:rsidRPr="00DC2167">
              <w:rPr>
                <w:spacing w:val="-10"/>
                <w:sz w:val="24"/>
              </w:rPr>
              <w:t>1</w:t>
            </w:r>
          </w:p>
        </w:tc>
        <w:tc>
          <w:tcPr>
            <w:tcW w:w="350" w:type="dxa"/>
          </w:tcPr>
          <w:p w:rsidR="00DC2167" w:rsidRPr="00DC2167" w:rsidRDefault="00DC2167" w:rsidP="00DC2167">
            <w:pPr>
              <w:spacing w:line="265" w:lineRule="exact"/>
              <w:ind w:left="2"/>
              <w:jc w:val="center"/>
              <w:rPr>
                <w:sz w:val="24"/>
              </w:rPr>
            </w:pPr>
            <w:r w:rsidRPr="00DC2167">
              <w:rPr>
                <w:spacing w:val="-10"/>
                <w:sz w:val="24"/>
              </w:rPr>
              <w:t>0</w:t>
            </w:r>
          </w:p>
        </w:tc>
      </w:tr>
      <w:tr w:rsidR="00DC2167" w:rsidRPr="00DC2167" w:rsidTr="00252998">
        <w:trPr>
          <w:trHeight w:val="426"/>
        </w:trPr>
        <w:tc>
          <w:tcPr>
            <w:tcW w:w="567" w:type="dxa"/>
          </w:tcPr>
          <w:p w:rsidR="00DC2167" w:rsidRPr="00DC2167" w:rsidRDefault="00DC2167" w:rsidP="00DC2167">
            <w:pPr>
              <w:spacing w:line="275" w:lineRule="exact"/>
              <w:ind w:left="165"/>
              <w:rPr>
                <w:b/>
                <w:sz w:val="24"/>
              </w:rPr>
            </w:pPr>
            <w:r w:rsidRPr="00DC2167">
              <w:rPr>
                <w:b/>
                <w:spacing w:val="-5"/>
                <w:sz w:val="24"/>
              </w:rPr>
              <w:t>13</w:t>
            </w:r>
          </w:p>
        </w:tc>
        <w:tc>
          <w:tcPr>
            <w:tcW w:w="9425" w:type="dxa"/>
            <w:gridSpan w:val="6"/>
          </w:tcPr>
          <w:p w:rsidR="00DC2167" w:rsidRPr="00DC2167" w:rsidRDefault="00DC2167" w:rsidP="00DC2167">
            <w:pPr>
              <w:spacing w:line="265" w:lineRule="exact"/>
              <w:ind w:left="24" w:right="89"/>
              <w:jc w:val="center"/>
              <w:rPr>
                <w:b/>
                <w:sz w:val="24"/>
              </w:rPr>
            </w:pPr>
            <w:r w:rsidRPr="00DC2167">
              <w:rPr>
                <w:b/>
                <w:spacing w:val="-2"/>
                <w:sz w:val="24"/>
              </w:rPr>
              <w:t>Коммуникативность</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1</w:t>
            </w:r>
          </w:p>
        </w:tc>
        <w:tc>
          <w:tcPr>
            <w:tcW w:w="7377" w:type="dxa"/>
          </w:tcPr>
          <w:p w:rsidR="00DC2167" w:rsidRPr="00DC2167" w:rsidRDefault="00DC2167" w:rsidP="00DC2167">
            <w:pPr>
              <w:spacing w:line="256" w:lineRule="exact"/>
              <w:ind w:left="112"/>
              <w:rPr>
                <w:sz w:val="24"/>
              </w:rPr>
            </w:pPr>
            <w:r w:rsidRPr="00DC2167">
              <w:rPr>
                <w:sz w:val="24"/>
              </w:rPr>
              <w:t>Люблю</w:t>
            </w:r>
            <w:r w:rsidRPr="00DC2167">
              <w:rPr>
                <w:spacing w:val="-8"/>
                <w:sz w:val="24"/>
              </w:rPr>
              <w:t xml:space="preserve"> </w:t>
            </w:r>
            <w:r w:rsidRPr="00DC2167">
              <w:rPr>
                <w:sz w:val="24"/>
              </w:rPr>
              <w:t>общаться</w:t>
            </w:r>
            <w:r w:rsidRPr="00DC2167">
              <w:rPr>
                <w:spacing w:val="-6"/>
                <w:sz w:val="24"/>
              </w:rPr>
              <w:t xml:space="preserve"> </w:t>
            </w:r>
            <w:r w:rsidRPr="00DC2167">
              <w:rPr>
                <w:sz w:val="24"/>
              </w:rPr>
              <w:t>с</w:t>
            </w:r>
            <w:r w:rsidRPr="00DC2167">
              <w:rPr>
                <w:spacing w:val="-8"/>
                <w:sz w:val="24"/>
              </w:rPr>
              <w:t xml:space="preserve"> </w:t>
            </w:r>
            <w:r w:rsidRPr="00DC2167">
              <w:rPr>
                <w:sz w:val="24"/>
              </w:rPr>
              <w:t>людьми,</w:t>
            </w:r>
            <w:r w:rsidRPr="00DC2167">
              <w:rPr>
                <w:spacing w:val="-1"/>
                <w:sz w:val="24"/>
              </w:rPr>
              <w:t xml:space="preserve"> </w:t>
            </w:r>
            <w:r w:rsidRPr="00DC2167">
              <w:rPr>
                <w:sz w:val="24"/>
              </w:rPr>
              <w:t>умею</w:t>
            </w:r>
            <w:r w:rsidRPr="00DC2167">
              <w:rPr>
                <w:spacing w:val="-5"/>
                <w:sz w:val="24"/>
              </w:rPr>
              <w:t xml:space="preserve"> </w:t>
            </w:r>
            <w:r w:rsidRPr="00DC2167">
              <w:rPr>
                <w:sz w:val="24"/>
              </w:rPr>
              <w:t>взаимодействовать</w:t>
            </w:r>
            <w:r w:rsidRPr="00DC2167">
              <w:rPr>
                <w:spacing w:val="-3"/>
                <w:sz w:val="24"/>
              </w:rPr>
              <w:t xml:space="preserve"> </w:t>
            </w:r>
            <w:r w:rsidRPr="00DC2167">
              <w:rPr>
                <w:sz w:val="24"/>
              </w:rPr>
              <w:t>с</w:t>
            </w:r>
            <w:r w:rsidRPr="00DC2167">
              <w:rPr>
                <w:spacing w:val="-7"/>
                <w:sz w:val="24"/>
              </w:rPr>
              <w:t xml:space="preserve"> </w:t>
            </w:r>
            <w:r w:rsidRPr="00DC2167">
              <w:rPr>
                <w:spacing w:val="-2"/>
                <w:sz w:val="24"/>
              </w:rPr>
              <w:t>ними.</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273"/>
        </w:trPr>
        <w:tc>
          <w:tcPr>
            <w:tcW w:w="567" w:type="dxa"/>
          </w:tcPr>
          <w:p w:rsidR="00DC2167" w:rsidRPr="00DC2167" w:rsidRDefault="00DC2167" w:rsidP="00DC2167">
            <w:pPr>
              <w:spacing w:line="253" w:lineRule="exact"/>
              <w:ind w:left="110"/>
              <w:rPr>
                <w:sz w:val="24"/>
              </w:rPr>
            </w:pPr>
            <w:r w:rsidRPr="00DC2167">
              <w:rPr>
                <w:spacing w:val="-10"/>
                <w:sz w:val="24"/>
              </w:rPr>
              <w:t>2</w:t>
            </w:r>
          </w:p>
        </w:tc>
        <w:tc>
          <w:tcPr>
            <w:tcW w:w="7377" w:type="dxa"/>
          </w:tcPr>
          <w:p w:rsidR="00DC2167" w:rsidRPr="00DC2167" w:rsidRDefault="00DC2167" w:rsidP="00DC2167">
            <w:pPr>
              <w:spacing w:line="253" w:lineRule="exact"/>
              <w:ind w:left="112"/>
              <w:rPr>
                <w:sz w:val="24"/>
              </w:rPr>
            </w:pPr>
            <w:r w:rsidRPr="00DC2167">
              <w:rPr>
                <w:sz w:val="24"/>
              </w:rPr>
              <w:t>Способен</w:t>
            </w:r>
            <w:r w:rsidRPr="00DC2167">
              <w:rPr>
                <w:spacing w:val="-5"/>
                <w:sz w:val="24"/>
              </w:rPr>
              <w:t xml:space="preserve"> </w:t>
            </w:r>
            <w:r w:rsidRPr="00DC2167">
              <w:rPr>
                <w:sz w:val="24"/>
              </w:rPr>
              <w:t>решать</w:t>
            </w:r>
            <w:r w:rsidRPr="00DC2167">
              <w:rPr>
                <w:spacing w:val="-4"/>
                <w:sz w:val="24"/>
              </w:rPr>
              <w:t xml:space="preserve"> </w:t>
            </w:r>
            <w:r w:rsidRPr="00DC2167">
              <w:rPr>
                <w:sz w:val="24"/>
              </w:rPr>
              <w:t>конфликты,</w:t>
            </w:r>
            <w:r w:rsidRPr="00DC2167">
              <w:rPr>
                <w:spacing w:val="-4"/>
                <w:sz w:val="24"/>
              </w:rPr>
              <w:t xml:space="preserve"> </w:t>
            </w:r>
            <w:r w:rsidRPr="00DC2167">
              <w:rPr>
                <w:spacing w:val="-2"/>
                <w:sz w:val="24"/>
              </w:rPr>
              <w:t>договариваться.</w:t>
            </w:r>
          </w:p>
        </w:tc>
        <w:tc>
          <w:tcPr>
            <w:tcW w:w="425" w:type="dxa"/>
          </w:tcPr>
          <w:p w:rsidR="00DC2167" w:rsidRPr="00DC2167" w:rsidRDefault="00DC2167" w:rsidP="00DC2167">
            <w:pPr>
              <w:spacing w:line="253" w:lineRule="exact"/>
              <w:ind w:left="107"/>
              <w:rPr>
                <w:sz w:val="24"/>
              </w:rPr>
            </w:pPr>
            <w:r w:rsidRPr="00DC2167">
              <w:rPr>
                <w:spacing w:val="-10"/>
                <w:sz w:val="24"/>
              </w:rPr>
              <w:t>4</w:t>
            </w:r>
          </w:p>
        </w:tc>
        <w:tc>
          <w:tcPr>
            <w:tcW w:w="423" w:type="dxa"/>
          </w:tcPr>
          <w:p w:rsidR="00DC2167" w:rsidRPr="00DC2167" w:rsidRDefault="00DC2167" w:rsidP="00DC2167">
            <w:pPr>
              <w:spacing w:line="253" w:lineRule="exact"/>
              <w:ind w:right="71"/>
              <w:jc w:val="center"/>
              <w:rPr>
                <w:sz w:val="24"/>
              </w:rPr>
            </w:pPr>
            <w:r w:rsidRPr="00DC2167">
              <w:rPr>
                <w:spacing w:val="-10"/>
                <w:sz w:val="24"/>
              </w:rPr>
              <w:t>3</w:t>
            </w:r>
          </w:p>
        </w:tc>
        <w:tc>
          <w:tcPr>
            <w:tcW w:w="425" w:type="dxa"/>
          </w:tcPr>
          <w:p w:rsidR="00DC2167" w:rsidRPr="00DC2167" w:rsidRDefault="00DC2167" w:rsidP="00DC2167">
            <w:pPr>
              <w:spacing w:line="253" w:lineRule="exact"/>
              <w:ind w:right="70"/>
              <w:jc w:val="center"/>
              <w:rPr>
                <w:sz w:val="24"/>
              </w:rPr>
            </w:pPr>
            <w:r w:rsidRPr="00DC2167">
              <w:rPr>
                <w:spacing w:val="-10"/>
                <w:sz w:val="24"/>
              </w:rPr>
              <w:t>2</w:t>
            </w:r>
          </w:p>
        </w:tc>
        <w:tc>
          <w:tcPr>
            <w:tcW w:w="425" w:type="dxa"/>
          </w:tcPr>
          <w:p w:rsidR="00DC2167" w:rsidRPr="00DC2167" w:rsidRDefault="00DC2167" w:rsidP="00DC2167">
            <w:pPr>
              <w:spacing w:line="253"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3" w:lineRule="exact"/>
              <w:ind w:left="2"/>
              <w:jc w:val="center"/>
              <w:rPr>
                <w:sz w:val="24"/>
              </w:rPr>
            </w:pPr>
            <w:r w:rsidRPr="00DC2167">
              <w:rPr>
                <w:spacing w:val="-10"/>
                <w:sz w:val="24"/>
              </w:rPr>
              <w:t>0</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3</w:t>
            </w:r>
          </w:p>
        </w:tc>
        <w:tc>
          <w:tcPr>
            <w:tcW w:w="7377" w:type="dxa"/>
          </w:tcPr>
          <w:p w:rsidR="00DC2167" w:rsidRPr="00DC2167" w:rsidRDefault="00DC2167" w:rsidP="00DC2167">
            <w:pPr>
              <w:spacing w:line="256" w:lineRule="exact"/>
              <w:ind w:left="112"/>
              <w:rPr>
                <w:sz w:val="24"/>
              </w:rPr>
            </w:pPr>
            <w:r w:rsidRPr="00DC2167">
              <w:rPr>
                <w:sz w:val="24"/>
              </w:rPr>
              <w:t>Умею</w:t>
            </w:r>
            <w:r w:rsidRPr="00DC2167">
              <w:rPr>
                <w:spacing w:val="-8"/>
                <w:sz w:val="24"/>
              </w:rPr>
              <w:t xml:space="preserve"> </w:t>
            </w:r>
            <w:r w:rsidRPr="00DC2167">
              <w:rPr>
                <w:sz w:val="24"/>
              </w:rPr>
              <w:t>разрабатывать</w:t>
            </w:r>
            <w:r w:rsidRPr="00DC2167">
              <w:rPr>
                <w:spacing w:val="-1"/>
                <w:sz w:val="24"/>
              </w:rPr>
              <w:t xml:space="preserve"> </w:t>
            </w:r>
            <w:r w:rsidRPr="00DC2167">
              <w:rPr>
                <w:sz w:val="24"/>
              </w:rPr>
              <w:t>и</w:t>
            </w:r>
            <w:r w:rsidRPr="00DC2167">
              <w:rPr>
                <w:spacing w:val="-5"/>
                <w:sz w:val="24"/>
              </w:rPr>
              <w:t xml:space="preserve"> </w:t>
            </w:r>
            <w:r w:rsidRPr="00DC2167">
              <w:rPr>
                <w:sz w:val="24"/>
              </w:rPr>
              <w:t>проводить</w:t>
            </w:r>
            <w:r w:rsidRPr="00DC2167">
              <w:rPr>
                <w:spacing w:val="-5"/>
                <w:sz w:val="24"/>
              </w:rPr>
              <w:t xml:space="preserve"> </w:t>
            </w:r>
            <w:r w:rsidRPr="00DC2167">
              <w:rPr>
                <w:sz w:val="24"/>
              </w:rPr>
              <w:t>разные</w:t>
            </w:r>
            <w:r w:rsidRPr="00DC2167">
              <w:rPr>
                <w:spacing w:val="-8"/>
                <w:sz w:val="24"/>
              </w:rPr>
              <w:t xml:space="preserve"> </w:t>
            </w:r>
            <w:r w:rsidRPr="00DC2167">
              <w:rPr>
                <w:spacing w:val="-2"/>
                <w:sz w:val="24"/>
              </w:rPr>
              <w:t>мероприятия.</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r w:rsidR="00DC2167" w:rsidRPr="00DC2167" w:rsidTr="00252998">
        <w:trPr>
          <w:trHeight w:val="275"/>
        </w:trPr>
        <w:tc>
          <w:tcPr>
            <w:tcW w:w="567" w:type="dxa"/>
          </w:tcPr>
          <w:p w:rsidR="00DC2167" w:rsidRPr="00DC2167" w:rsidRDefault="00DC2167" w:rsidP="00DC2167">
            <w:pPr>
              <w:spacing w:line="256" w:lineRule="exact"/>
              <w:ind w:left="110"/>
              <w:rPr>
                <w:sz w:val="24"/>
              </w:rPr>
            </w:pPr>
            <w:r w:rsidRPr="00DC2167">
              <w:rPr>
                <w:spacing w:val="-10"/>
                <w:sz w:val="24"/>
              </w:rPr>
              <w:t>4</w:t>
            </w:r>
          </w:p>
        </w:tc>
        <w:tc>
          <w:tcPr>
            <w:tcW w:w="7377" w:type="dxa"/>
          </w:tcPr>
          <w:p w:rsidR="00DC2167" w:rsidRPr="00DC2167" w:rsidRDefault="00DC2167" w:rsidP="00DC2167">
            <w:pPr>
              <w:spacing w:line="256" w:lineRule="exact"/>
              <w:ind w:left="112"/>
              <w:rPr>
                <w:sz w:val="24"/>
              </w:rPr>
            </w:pPr>
            <w:r w:rsidRPr="00DC2167">
              <w:rPr>
                <w:sz w:val="24"/>
              </w:rPr>
              <w:t>Люблю</w:t>
            </w:r>
            <w:r w:rsidRPr="00DC2167">
              <w:rPr>
                <w:spacing w:val="-2"/>
                <w:sz w:val="24"/>
              </w:rPr>
              <w:t xml:space="preserve"> </w:t>
            </w:r>
            <w:r w:rsidRPr="00DC2167">
              <w:rPr>
                <w:sz w:val="24"/>
              </w:rPr>
              <w:t>детей,</w:t>
            </w:r>
            <w:r w:rsidRPr="00DC2167">
              <w:rPr>
                <w:spacing w:val="-6"/>
                <w:sz w:val="24"/>
              </w:rPr>
              <w:t xml:space="preserve"> </w:t>
            </w:r>
            <w:r w:rsidRPr="00DC2167">
              <w:rPr>
                <w:sz w:val="24"/>
              </w:rPr>
              <w:t>хочу</w:t>
            </w:r>
            <w:r w:rsidRPr="00DC2167">
              <w:rPr>
                <w:spacing w:val="-15"/>
                <w:sz w:val="24"/>
              </w:rPr>
              <w:t xml:space="preserve"> </w:t>
            </w:r>
            <w:r w:rsidRPr="00DC2167">
              <w:rPr>
                <w:sz w:val="24"/>
              </w:rPr>
              <w:t>работать</w:t>
            </w:r>
            <w:r w:rsidRPr="00DC2167">
              <w:rPr>
                <w:spacing w:val="1"/>
                <w:sz w:val="24"/>
              </w:rPr>
              <w:t xml:space="preserve"> </w:t>
            </w:r>
            <w:r w:rsidRPr="00DC2167">
              <w:rPr>
                <w:sz w:val="24"/>
              </w:rPr>
              <w:t>с</w:t>
            </w:r>
            <w:r w:rsidRPr="00DC2167">
              <w:rPr>
                <w:spacing w:val="-1"/>
                <w:sz w:val="24"/>
              </w:rPr>
              <w:t xml:space="preserve"> </w:t>
            </w:r>
            <w:r w:rsidRPr="00DC2167">
              <w:rPr>
                <w:spacing w:val="-4"/>
                <w:sz w:val="24"/>
              </w:rPr>
              <w:t>ними.</w:t>
            </w:r>
          </w:p>
        </w:tc>
        <w:tc>
          <w:tcPr>
            <w:tcW w:w="425" w:type="dxa"/>
          </w:tcPr>
          <w:p w:rsidR="00DC2167" w:rsidRPr="00DC2167" w:rsidRDefault="00DC2167" w:rsidP="00DC2167">
            <w:pPr>
              <w:spacing w:line="256" w:lineRule="exact"/>
              <w:ind w:left="107"/>
              <w:rPr>
                <w:sz w:val="24"/>
              </w:rPr>
            </w:pPr>
            <w:r w:rsidRPr="00DC2167">
              <w:rPr>
                <w:spacing w:val="-10"/>
                <w:sz w:val="24"/>
              </w:rPr>
              <w:t>4</w:t>
            </w:r>
          </w:p>
        </w:tc>
        <w:tc>
          <w:tcPr>
            <w:tcW w:w="423" w:type="dxa"/>
          </w:tcPr>
          <w:p w:rsidR="00DC2167" w:rsidRPr="00DC2167" w:rsidRDefault="00DC2167" w:rsidP="00DC2167">
            <w:pPr>
              <w:spacing w:line="256" w:lineRule="exact"/>
              <w:ind w:right="71"/>
              <w:jc w:val="center"/>
              <w:rPr>
                <w:sz w:val="24"/>
              </w:rPr>
            </w:pPr>
            <w:r w:rsidRPr="00DC2167">
              <w:rPr>
                <w:spacing w:val="-10"/>
                <w:sz w:val="24"/>
              </w:rPr>
              <w:t>3</w:t>
            </w:r>
          </w:p>
        </w:tc>
        <w:tc>
          <w:tcPr>
            <w:tcW w:w="425" w:type="dxa"/>
          </w:tcPr>
          <w:p w:rsidR="00DC2167" w:rsidRPr="00DC2167" w:rsidRDefault="00DC2167" w:rsidP="00DC2167">
            <w:pPr>
              <w:spacing w:line="256" w:lineRule="exact"/>
              <w:ind w:right="70"/>
              <w:jc w:val="center"/>
              <w:rPr>
                <w:sz w:val="24"/>
              </w:rPr>
            </w:pPr>
            <w:r w:rsidRPr="00DC2167">
              <w:rPr>
                <w:spacing w:val="-10"/>
                <w:sz w:val="24"/>
              </w:rPr>
              <w:t>2</w:t>
            </w:r>
          </w:p>
        </w:tc>
        <w:tc>
          <w:tcPr>
            <w:tcW w:w="425" w:type="dxa"/>
          </w:tcPr>
          <w:p w:rsidR="00DC2167" w:rsidRPr="00DC2167" w:rsidRDefault="00DC2167" w:rsidP="00DC2167">
            <w:pPr>
              <w:spacing w:line="256" w:lineRule="exact"/>
              <w:ind w:left="5" w:right="70"/>
              <w:jc w:val="center"/>
              <w:rPr>
                <w:sz w:val="24"/>
              </w:rPr>
            </w:pPr>
            <w:r w:rsidRPr="00DC2167">
              <w:rPr>
                <w:spacing w:val="-10"/>
                <w:sz w:val="24"/>
              </w:rPr>
              <w:t>1</w:t>
            </w:r>
          </w:p>
        </w:tc>
        <w:tc>
          <w:tcPr>
            <w:tcW w:w="350" w:type="dxa"/>
          </w:tcPr>
          <w:p w:rsidR="00DC2167" w:rsidRPr="00DC2167" w:rsidRDefault="00DC2167" w:rsidP="00DC2167">
            <w:pPr>
              <w:spacing w:line="256" w:lineRule="exact"/>
              <w:ind w:left="2"/>
              <w:jc w:val="center"/>
              <w:rPr>
                <w:sz w:val="24"/>
              </w:rPr>
            </w:pPr>
            <w:r w:rsidRPr="00DC2167">
              <w:rPr>
                <w:spacing w:val="-10"/>
                <w:sz w:val="24"/>
              </w:rPr>
              <w:t>0</w:t>
            </w:r>
          </w:p>
        </w:tc>
      </w:tr>
    </w:tbl>
    <w:p w:rsidR="00DC2167" w:rsidRPr="00DC2167" w:rsidRDefault="00DC2167" w:rsidP="00DC2167">
      <w:pPr>
        <w:spacing w:before="155"/>
        <w:rPr>
          <w:sz w:val="24"/>
          <w:szCs w:val="24"/>
        </w:rPr>
      </w:pPr>
    </w:p>
    <w:p w:rsidR="00DC2167" w:rsidRPr="00DC2167" w:rsidRDefault="00DC2167" w:rsidP="00DC2167">
      <w:pPr>
        <w:ind w:left="286"/>
        <w:outlineLvl w:val="0"/>
        <w:rPr>
          <w:b/>
          <w:bCs/>
          <w:sz w:val="24"/>
          <w:szCs w:val="24"/>
        </w:rPr>
      </w:pPr>
      <w:r w:rsidRPr="00DC2167">
        <w:rPr>
          <w:b/>
          <w:bCs/>
          <w:sz w:val="24"/>
          <w:szCs w:val="24"/>
        </w:rPr>
        <w:t>Расчет</w:t>
      </w:r>
      <w:r w:rsidRPr="00DC2167">
        <w:rPr>
          <w:b/>
          <w:bCs/>
          <w:spacing w:val="-1"/>
          <w:sz w:val="24"/>
          <w:szCs w:val="24"/>
        </w:rPr>
        <w:t xml:space="preserve"> </w:t>
      </w:r>
      <w:r w:rsidRPr="00DC2167">
        <w:rPr>
          <w:b/>
          <w:bCs/>
          <w:sz w:val="24"/>
          <w:szCs w:val="24"/>
        </w:rPr>
        <w:t>делать</w:t>
      </w:r>
      <w:r w:rsidRPr="00DC2167">
        <w:rPr>
          <w:b/>
          <w:bCs/>
          <w:spacing w:val="-5"/>
          <w:sz w:val="24"/>
          <w:szCs w:val="24"/>
        </w:rPr>
        <w:t xml:space="preserve"> </w:t>
      </w:r>
      <w:r w:rsidRPr="00DC2167">
        <w:rPr>
          <w:b/>
          <w:bCs/>
          <w:sz w:val="24"/>
          <w:szCs w:val="24"/>
        </w:rPr>
        <w:t>по</w:t>
      </w:r>
      <w:r w:rsidRPr="00DC2167">
        <w:rPr>
          <w:b/>
          <w:bCs/>
          <w:spacing w:val="-6"/>
          <w:sz w:val="24"/>
          <w:szCs w:val="24"/>
        </w:rPr>
        <w:t xml:space="preserve"> </w:t>
      </w:r>
      <w:r w:rsidRPr="00DC2167">
        <w:rPr>
          <w:b/>
          <w:bCs/>
          <w:sz w:val="24"/>
          <w:szCs w:val="24"/>
        </w:rPr>
        <w:t>каждому</w:t>
      </w:r>
      <w:r w:rsidRPr="00DC2167">
        <w:rPr>
          <w:b/>
          <w:bCs/>
          <w:spacing w:val="-2"/>
          <w:sz w:val="24"/>
          <w:szCs w:val="24"/>
        </w:rPr>
        <w:t xml:space="preserve"> пункту.</w:t>
      </w:r>
    </w:p>
    <w:p w:rsidR="00DC2167" w:rsidRPr="00DC2167" w:rsidRDefault="00DC2167" w:rsidP="00DC2167">
      <w:pPr>
        <w:spacing w:before="130"/>
        <w:ind w:left="286" w:right="683"/>
        <w:rPr>
          <w:sz w:val="24"/>
          <w:szCs w:val="24"/>
        </w:rPr>
      </w:pPr>
      <w:r w:rsidRPr="00DC2167">
        <w:rPr>
          <w:sz w:val="24"/>
          <w:szCs w:val="24"/>
        </w:rPr>
        <w:t>Результаты</w:t>
      </w:r>
      <w:r w:rsidRPr="00DC2167">
        <w:rPr>
          <w:spacing w:val="-3"/>
          <w:sz w:val="24"/>
          <w:szCs w:val="24"/>
        </w:rPr>
        <w:t xml:space="preserve"> </w:t>
      </w:r>
      <w:r w:rsidRPr="00DC2167">
        <w:rPr>
          <w:sz w:val="24"/>
          <w:szCs w:val="24"/>
        </w:rPr>
        <w:t>одного</w:t>
      </w:r>
      <w:r w:rsidRPr="00DC2167">
        <w:rPr>
          <w:spacing w:val="-3"/>
          <w:sz w:val="24"/>
          <w:szCs w:val="24"/>
        </w:rPr>
        <w:t xml:space="preserve"> </w:t>
      </w:r>
      <w:r w:rsidRPr="00DC2167">
        <w:rPr>
          <w:sz w:val="24"/>
          <w:szCs w:val="24"/>
        </w:rPr>
        <w:t>пункта</w:t>
      </w:r>
      <w:r w:rsidRPr="00DC2167">
        <w:rPr>
          <w:spacing w:val="-3"/>
          <w:sz w:val="24"/>
          <w:szCs w:val="24"/>
        </w:rPr>
        <w:t xml:space="preserve"> </w:t>
      </w:r>
      <w:r w:rsidRPr="00DC2167">
        <w:rPr>
          <w:sz w:val="24"/>
          <w:szCs w:val="24"/>
        </w:rPr>
        <w:t>складываются</w:t>
      </w:r>
      <w:r w:rsidRPr="00DC2167">
        <w:rPr>
          <w:spacing w:val="-3"/>
          <w:sz w:val="24"/>
          <w:szCs w:val="24"/>
        </w:rPr>
        <w:t xml:space="preserve"> </w:t>
      </w:r>
      <w:r w:rsidRPr="00DC2167">
        <w:rPr>
          <w:sz w:val="24"/>
          <w:szCs w:val="24"/>
        </w:rPr>
        <w:t>и</w:t>
      </w:r>
      <w:r w:rsidRPr="00DC2167">
        <w:rPr>
          <w:spacing w:val="-3"/>
          <w:sz w:val="24"/>
          <w:szCs w:val="24"/>
        </w:rPr>
        <w:t xml:space="preserve"> </w:t>
      </w:r>
      <w:r w:rsidRPr="00DC2167">
        <w:rPr>
          <w:sz w:val="24"/>
          <w:szCs w:val="24"/>
        </w:rPr>
        <w:t>делятся</w:t>
      </w:r>
      <w:r w:rsidRPr="00DC2167">
        <w:rPr>
          <w:spacing w:val="-3"/>
          <w:sz w:val="24"/>
          <w:szCs w:val="24"/>
        </w:rPr>
        <w:t xml:space="preserve"> </w:t>
      </w:r>
      <w:r w:rsidRPr="00DC2167">
        <w:rPr>
          <w:sz w:val="24"/>
          <w:szCs w:val="24"/>
        </w:rPr>
        <w:t>на</w:t>
      </w:r>
      <w:r w:rsidRPr="00DC2167">
        <w:rPr>
          <w:spacing w:val="-4"/>
          <w:sz w:val="24"/>
          <w:szCs w:val="24"/>
        </w:rPr>
        <w:t xml:space="preserve"> </w:t>
      </w:r>
      <w:r w:rsidRPr="00DC2167">
        <w:rPr>
          <w:sz w:val="24"/>
          <w:szCs w:val="24"/>
        </w:rPr>
        <w:t>16</w:t>
      </w:r>
      <w:r w:rsidRPr="00DC2167">
        <w:rPr>
          <w:spacing w:val="-3"/>
          <w:sz w:val="24"/>
          <w:szCs w:val="24"/>
        </w:rPr>
        <w:t xml:space="preserve"> </w:t>
      </w:r>
      <w:r w:rsidRPr="00DC2167">
        <w:rPr>
          <w:sz w:val="24"/>
          <w:szCs w:val="24"/>
        </w:rPr>
        <w:t>(максимальное</w:t>
      </w:r>
      <w:r w:rsidRPr="00DC2167">
        <w:rPr>
          <w:spacing w:val="-4"/>
          <w:sz w:val="24"/>
          <w:szCs w:val="24"/>
        </w:rPr>
        <w:t xml:space="preserve"> </w:t>
      </w:r>
      <w:r w:rsidRPr="00DC2167">
        <w:rPr>
          <w:sz w:val="24"/>
          <w:szCs w:val="24"/>
        </w:rPr>
        <w:t>кол-во</w:t>
      </w:r>
      <w:r w:rsidRPr="00DC2167">
        <w:rPr>
          <w:spacing w:val="-3"/>
          <w:sz w:val="24"/>
          <w:szCs w:val="24"/>
        </w:rPr>
        <w:t xml:space="preserve"> </w:t>
      </w:r>
      <w:r w:rsidRPr="00DC2167">
        <w:rPr>
          <w:sz w:val="24"/>
          <w:szCs w:val="24"/>
        </w:rPr>
        <w:t>баллов) Затем складываются показатели по всем пунктам и делятся на 13.</w:t>
      </w:r>
    </w:p>
    <w:p w:rsidR="00DC2167" w:rsidRPr="00DC2167" w:rsidRDefault="00DC2167" w:rsidP="00DC2167">
      <w:pPr>
        <w:spacing w:before="1"/>
        <w:ind w:left="286" w:right="5807"/>
        <w:rPr>
          <w:sz w:val="24"/>
          <w:szCs w:val="24"/>
        </w:rPr>
      </w:pPr>
      <w:r w:rsidRPr="00DC2167">
        <w:rPr>
          <w:sz w:val="24"/>
          <w:szCs w:val="24"/>
        </w:rPr>
        <w:t>До 0,5 – низкий уровень воспитанности 0,6-</w:t>
      </w:r>
      <w:r w:rsidRPr="00DC2167">
        <w:rPr>
          <w:spacing w:val="-7"/>
          <w:sz w:val="24"/>
          <w:szCs w:val="24"/>
        </w:rPr>
        <w:t xml:space="preserve"> </w:t>
      </w:r>
      <w:r w:rsidRPr="00DC2167">
        <w:rPr>
          <w:sz w:val="24"/>
          <w:szCs w:val="24"/>
        </w:rPr>
        <w:t>уровень</w:t>
      </w:r>
      <w:r w:rsidRPr="00DC2167">
        <w:rPr>
          <w:spacing w:val="-8"/>
          <w:sz w:val="24"/>
          <w:szCs w:val="24"/>
        </w:rPr>
        <w:t xml:space="preserve"> </w:t>
      </w:r>
      <w:r w:rsidRPr="00DC2167">
        <w:rPr>
          <w:sz w:val="24"/>
          <w:szCs w:val="24"/>
        </w:rPr>
        <w:t>воспитанности</w:t>
      </w:r>
      <w:r w:rsidRPr="00DC2167">
        <w:rPr>
          <w:spacing w:val="-7"/>
          <w:sz w:val="24"/>
          <w:szCs w:val="24"/>
        </w:rPr>
        <w:t xml:space="preserve"> </w:t>
      </w:r>
      <w:r w:rsidRPr="00DC2167">
        <w:rPr>
          <w:sz w:val="24"/>
          <w:szCs w:val="24"/>
        </w:rPr>
        <w:t>ниже</w:t>
      </w:r>
      <w:r w:rsidRPr="00DC2167">
        <w:rPr>
          <w:spacing w:val="-10"/>
          <w:sz w:val="24"/>
          <w:szCs w:val="24"/>
        </w:rPr>
        <w:t xml:space="preserve"> </w:t>
      </w:r>
      <w:r w:rsidRPr="00DC2167">
        <w:rPr>
          <w:sz w:val="24"/>
          <w:szCs w:val="24"/>
        </w:rPr>
        <w:t>среднего 0,7 -0,8 средний уровень воспитанности</w:t>
      </w:r>
    </w:p>
    <w:p w:rsidR="00DC2167" w:rsidRPr="00DC2167" w:rsidRDefault="00DC2167" w:rsidP="00DC2167">
      <w:pPr>
        <w:ind w:left="286" w:right="5507"/>
        <w:rPr>
          <w:sz w:val="24"/>
          <w:szCs w:val="24"/>
        </w:rPr>
      </w:pPr>
      <w:r w:rsidRPr="00DC2167">
        <w:rPr>
          <w:sz w:val="24"/>
          <w:szCs w:val="24"/>
        </w:rPr>
        <w:t>До</w:t>
      </w:r>
      <w:r w:rsidRPr="00DC2167">
        <w:rPr>
          <w:spacing w:val="-7"/>
          <w:sz w:val="24"/>
          <w:szCs w:val="24"/>
        </w:rPr>
        <w:t xml:space="preserve"> </w:t>
      </w:r>
      <w:r w:rsidRPr="00DC2167">
        <w:rPr>
          <w:sz w:val="24"/>
          <w:szCs w:val="24"/>
        </w:rPr>
        <w:t>0,9</w:t>
      </w:r>
      <w:r w:rsidRPr="00DC2167">
        <w:rPr>
          <w:spacing w:val="-6"/>
          <w:sz w:val="24"/>
          <w:szCs w:val="24"/>
        </w:rPr>
        <w:t xml:space="preserve"> </w:t>
      </w:r>
      <w:r w:rsidRPr="00DC2167">
        <w:rPr>
          <w:sz w:val="24"/>
          <w:szCs w:val="24"/>
        </w:rPr>
        <w:t>уровень</w:t>
      </w:r>
      <w:r w:rsidRPr="00DC2167">
        <w:rPr>
          <w:spacing w:val="-7"/>
          <w:sz w:val="24"/>
          <w:szCs w:val="24"/>
        </w:rPr>
        <w:t xml:space="preserve"> </w:t>
      </w:r>
      <w:r w:rsidRPr="00DC2167">
        <w:rPr>
          <w:sz w:val="24"/>
          <w:szCs w:val="24"/>
        </w:rPr>
        <w:t>воспитанности</w:t>
      </w:r>
      <w:r w:rsidRPr="00DC2167">
        <w:rPr>
          <w:spacing w:val="-6"/>
          <w:sz w:val="24"/>
          <w:szCs w:val="24"/>
        </w:rPr>
        <w:t xml:space="preserve"> </w:t>
      </w:r>
      <w:r w:rsidRPr="00DC2167">
        <w:rPr>
          <w:sz w:val="24"/>
          <w:szCs w:val="24"/>
        </w:rPr>
        <w:t>выше</w:t>
      </w:r>
      <w:r w:rsidRPr="00DC2167">
        <w:rPr>
          <w:spacing w:val="-8"/>
          <w:sz w:val="24"/>
          <w:szCs w:val="24"/>
        </w:rPr>
        <w:t xml:space="preserve"> </w:t>
      </w:r>
      <w:r w:rsidRPr="00DC2167">
        <w:rPr>
          <w:sz w:val="24"/>
          <w:szCs w:val="24"/>
        </w:rPr>
        <w:t>среднего 1- высокий уровень воспитанности</w:t>
      </w:r>
    </w:p>
    <w:p w:rsidR="00DC2167" w:rsidRPr="00DC2167" w:rsidRDefault="00DC2167" w:rsidP="00DC2167">
      <w:pPr>
        <w:tabs>
          <w:tab w:val="left" w:pos="4837"/>
          <w:tab w:val="left" w:pos="6654"/>
          <w:tab w:val="left" w:pos="7105"/>
          <w:tab w:val="left" w:pos="8207"/>
          <w:tab w:val="left" w:pos="8762"/>
        </w:tabs>
        <w:spacing w:before="52" w:line="264" w:lineRule="auto"/>
        <w:ind w:left="286" w:right="581"/>
        <w:rPr>
          <w:sz w:val="24"/>
          <w:szCs w:val="24"/>
        </w:rPr>
      </w:pPr>
      <w:r w:rsidRPr="00DC2167">
        <w:rPr>
          <w:sz w:val="24"/>
          <w:szCs w:val="24"/>
        </w:rPr>
        <w:t>Затем складываются показатели</w:t>
      </w:r>
      <w:r w:rsidRPr="00DC2167">
        <w:rPr>
          <w:spacing w:val="40"/>
          <w:sz w:val="24"/>
          <w:szCs w:val="24"/>
        </w:rPr>
        <w:t xml:space="preserve"> </w:t>
      </w:r>
      <w:r w:rsidRPr="00DC2167">
        <w:rPr>
          <w:sz w:val="24"/>
          <w:szCs w:val="24"/>
        </w:rPr>
        <w:t>каждого</w:t>
      </w:r>
      <w:r w:rsidRPr="00DC2167">
        <w:rPr>
          <w:sz w:val="24"/>
          <w:szCs w:val="24"/>
        </w:rPr>
        <w:tab/>
      </w:r>
      <w:r w:rsidRPr="00DC2167">
        <w:rPr>
          <w:spacing w:val="-2"/>
          <w:sz w:val="24"/>
          <w:szCs w:val="24"/>
        </w:rPr>
        <w:t>обучающегося</w:t>
      </w:r>
      <w:r w:rsidRPr="00DC2167">
        <w:rPr>
          <w:sz w:val="24"/>
          <w:szCs w:val="24"/>
        </w:rPr>
        <w:tab/>
      </w:r>
      <w:r w:rsidRPr="00DC2167">
        <w:rPr>
          <w:spacing w:val="-10"/>
          <w:sz w:val="24"/>
          <w:szCs w:val="24"/>
        </w:rPr>
        <w:t>и</w:t>
      </w:r>
      <w:r w:rsidRPr="00DC2167">
        <w:rPr>
          <w:sz w:val="24"/>
          <w:szCs w:val="24"/>
        </w:rPr>
        <w:tab/>
      </w:r>
      <w:r w:rsidRPr="00DC2167">
        <w:rPr>
          <w:spacing w:val="-2"/>
          <w:sz w:val="24"/>
          <w:szCs w:val="24"/>
        </w:rPr>
        <w:t>делятся</w:t>
      </w:r>
      <w:r w:rsidRPr="00DC2167">
        <w:rPr>
          <w:sz w:val="24"/>
          <w:szCs w:val="24"/>
        </w:rPr>
        <w:tab/>
      </w:r>
      <w:r w:rsidRPr="00DC2167">
        <w:rPr>
          <w:spacing w:val="-6"/>
          <w:sz w:val="24"/>
          <w:szCs w:val="24"/>
        </w:rPr>
        <w:t>на</w:t>
      </w:r>
      <w:r w:rsidRPr="00DC2167">
        <w:rPr>
          <w:sz w:val="24"/>
          <w:szCs w:val="24"/>
        </w:rPr>
        <w:tab/>
      </w:r>
      <w:r w:rsidRPr="00DC2167">
        <w:rPr>
          <w:spacing w:val="-2"/>
          <w:sz w:val="24"/>
          <w:szCs w:val="24"/>
        </w:rPr>
        <w:t xml:space="preserve">количество </w:t>
      </w:r>
      <w:r w:rsidRPr="00DC2167">
        <w:rPr>
          <w:sz w:val="24"/>
          <w:szCs w:val="24"/>
        </w:rPr>
        <w:t>обучающихся, получаем уровень воспитанности группы.</w:t>
      </w:r>
    </w:p>
    <w:p w:rsidR="00DC2167" w:rsidRPr="00DC2167" w:rsidRDefault="00DC2167" w:rsidP="00DC2167">
      <w:pPr>
        <w:spacing w:before="138" w:after="1"/>
        <w:rPr>
          <w:sz w:val="20"/>
          <w:szCs w:val="24"/>
        </w:rPr>
      </w:pPr>
    </w:p>
    <w:tbl>
      <w:tblPr>
        <w:tblStyle w:val="TableNormal"/>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DC2167" w:rsidRPr="00DC2167" w:rsidTr="00252998">
        <w:trPr>
          <w:trHeight w:val="854"/>
        </w:trPr>
        <w:tc>
          <w:tcPr>
            <w:tcW w:w="9782" w:type="dxa"/>
          </w:tcPr>
          <w:p w:rsidR="00DC2167" w:rsidRPr="00DC2167" w:rsidRDefault="00DC2167" w:rsidP="00DC2167">
            <w:pPr>
              <w:spacing w:before="3" w:line="247" w:lineRule="auto"/>
              <w:ind w:left="110"/>
              <w:rPr>
                <w:sz w:val="24"/>
              </w:rPr>
            </w:pPr>
            <w:r w:rsidRPr="00DC2167">
              <w:rPr>
                <w:sz w:val="24"/>
              </w:rPr>
              <w:t>Низкий</w:t>
            </w:r>
            <w:r w:rsidRPr="00DC2167">
              <w:rPr>
                <w:spacing w:val="-3"/>
                <w:sz w:val="24"/>
              </w:rPr>
              <w:t xml:space="preserve"> </w:t>
            </w:r>
            <w:r w:rsidRPr="00DC2167">
              <w:rPr>
                <w:sz w:val="24"/>
              </w:rPr>
              <w:t>уровень:</w:t>
            </w:r>
            <w:r w:rsidRPr="00DC2167">
              <w:rPr>
                <w:spacing w:val="-6"/>
                <w:sz w:val="24"/>
              </w:rPr>
              <w:t xml:space="preserve"> </w:t>
            </w:r>
            <w:r w:rsidRPr="00DC2167">
              <w:rPr>
                <w:sz w:val="24"/>
              </w:rPr>
              <w:t>слабое,</w:t>
            </w:r>
            <w:r w:rsidRPr="00DC2167">
              <w:rPr>
                <w:spacing w:val="-6"/>
                <w:sz w:val="24"/>
              </w:rPr>
              <w:t xml:space="preserve"> </w:t>
            </w:r>
            <w:r w:rsidRPr="00DC2167">
              <w:rPr>
                <w:sz w:val="24"/>
              </w:rPr>
              <w:t>неустойчивое</w:t>
            </w:r>
            <w:r w:rsidRPr="00DC2167">
              <w:rPr>
                <w:spacing w:val="-8"/>
                <w:sz w:val="24"/>
              </w:rPr>
              <w:t xml:space="preserve"> </w:t>
            </w:r>
            <w:r w:rsidRPr="00DC2167">
              <w:rPr>
                <w:sz w:val="24"/>
              </w:rPr>
              <w:t>положительное</w:t>
            </w:r>
            <w:r w:rsidRPr="00DC2167">
              <w:rPr>
                <w:spacing w:val="-7"/>
                <w:sz w:val="24"/>
              </w:rPr>
              <w:t xml:space="preserve"> </w:t>
            </w:r>
            <w:r w:rsidRPr="00DC2167">
              <w:rPr>
                <w:sz w:val="24"/>
              </w:rPr>
              <w:t>поведение,</w:t>
            </w:r>
            <w:r w:rsidRPr="00DC2167">
              <w:rPr>
                <w:spacing w:val="-6"/>
                <w:sz w:val="24"/>
              </w:rPr>
              <w:t xml:space="preserve"> </w:t>
            </w:r>
            <w:r w:rsidRPr="00DC2167">
              <w:rPr>
                <w:sz w:val="24"/>
              </w:rPr>
              <w:t>которое</w:t>
            </w:r>
            <w:r w:rsidRPr="00DC2167">
              <w:rPr>
                <w:spacing w:val="-7"/>
                <w:sz w:val="24"/>
              </w:rPr>
              <w:t xml:space="preserve"> </w:t>
            </w:r>
            <w:r w:rsidRPr="00DC2167">
              <w:rPr>
                <w:sz w:val="24"/>
              </w:rPr>
              <w:t>регулируется</w:t>
            </w:r>
            <w:r w:rsidRPr="00DC2167">
              <w:rPr>
                <w:spacing w:val="-6"/>
                <w:sz w:val="24"/>
              </w:rPr>
              <w:t xml:space="preserve"> </w:t>
            </w:r>
            <w:r w:rsidRPr="00DC2167">
              <w:rPr>
                <w:sz w:val="24"/>
              </w:rPr>
              <w:t>в основном требованиями взрослых и другими внешними стимулами и побудителями,</w:t>
            </w:r>
          </w:p>
          <w:p w:rsidR="00DC2167" w:rsidRPr="00DC2167" w:rsidRDefault="00DC2167" w:rsidP="00DC2167">
            <w:pPr>
              <w:spacing w:before="1" w:line="261" w:lineRule="exact"/>
              <w:ind w:left="110"/>
              <w:rPr>
                <w:sz w:val="24"/>
              </w:rPr>
            </w:pPr>
            <w:r w:rsidRPr="00DC2167">
              <w:rPr>
                <w:sz w:val="24"/>
              </w:rPr>
              <w:t>самоорганизации</w:t>
            </w:r>
            <w:r w:rsidRPr="00DC2167">
              <w:rPr>
                <w:spacing w:val="-8"/>
                <w:sz w:val="24"/>
              </w:rPr>
              <w:t xml:space="preserve"> </w:t>
            </w:r>
            <w:r w:rsidRPr="00DC2167">
              <w:rPr>
                <w:sz w:val="24"/>
              </w:rPr>
              <w:t>и</w:t>
            </w:r>
            <w:r w:rsidRPr="00DC2167">
              <w:rPr>
                <w:spacing w:val="-4"/>
                <w:sz w:val="24"/>
              </w:rPr>
              <w:t xml:space="preserve"> </w:t>
            </w:r>
            <w:r w:rsidRPr="00DC2167">
              <w:rPr>
                <w:sz w:val="24"/>
              </w:rPr>
              <w:t>саморегуляции</w:t>
            </w:r>
            <w:r w:rsidRPr="00DC2167">
              <w:rPr>
                <w:spacing w:val="-4"/>
                <w:sz w:val="24"/>
              </w:rPr>
              <w:t xml:space="preserve"> </w:t>
            </w:r>
            <w:r w:rsidRPr="00DC2167">
              <w:rPr>
                <w:spacing w:val="-2"/>
                <w:sz w:val="24"/>
              </w:rPr>
              <w:t>ситуативны.</w:t>
            </w:r>
          </w:p>
        </w:tc>
      </w:tr>
      <w:tr w:rsidR="00DC2167" w:rsidRPr="00DC2167" w:rsidTr="00252998">
        <w:trPr>
          <w:trHeight w:val="566"/>
        </w:trPr>
        <w:tc>
          <w:tcPr>
            <w:tcW w:w="9782" w:type="dxa"/>
          </w:tcPr>
          <w:p w:rsidR="00DC2167" w:rsidRPr="00DC2167" w:rsidRDefault="00DC2167" w:rsidP="00DC2167">
            <w:pPr>
              <w:ind w:left="110"/>
              <w:rPr>
                <w:sz w:val="24"/>
              </w:rPr>
            </w:pPr>
            <w:r w:rsidRPr="00DC2167">
              <w:rPr>
                <w:sz w:val="24"/>
              </w:rPr>
              <w:t>Средний</w:t>
            </w:r>
            <w:r w:rsidRPr="00DC2167">
              <w:rPr>
                <w:spacing w:val="-5"/>
                <w:sz w:val="24"/>
              </w:rPr>
              <w:t xml:space="preserve"> </w:t>
            </w:r>
            <w:r w:rsidRPr="00DC2167">
              <w:rPr>
                <w:sz w:val="24"/>
              </w:rPr>
              <w:t>уровень:</w:t>
            </w:r>
            <w:r w:rsidRPr="00DC2167">
              <w:rPr>
                <w:spacing w:val="-10"/>
                <w:sz w:val="24"/>
              </w:rPr>
              <w:t xml:space="preserve"> </w:t>
            </w:r>
            <w:r w:rsidRPr="00DC2167">
              <w:rPr>
                <w:sz w:val="24"/>
              </w:rPr>
              <w:t>свойственна</w:t>
            </w:r>
            <w:r w:rsidRPr="00DC2167">
              <w:rPr>
                <w:spacing w:val="-11"/>
                <w:sz w:val="24"/>
              </w:rPr>
              <w:t xml:space="preserve"> </w:t>
            </w:r>
            <w:r w:rsidRPr="00DC2167">
              <w:rPr>
                <w:sz w:val="24"/>
              </w:rPr>
              <w:t>самостоятельность,</w:t>
            </w:r>
            <w:r w:rsidRPr="00DC2167">
              <w:rPr>
                <w:spacing w:val="-10"/>
                <w:sz w:val="24"/>
              </w:rPr>
              <w:t xml:space="preserve"> </w:t>
            </w:r>
            <w:r w:rsidRPr="00DC2167">
              <w:rPr>
                <w:sz w:val="24"/>
              </w:rPr>
              <w:t>проявление</w:t>
            </w:r>
            <w:r w:rsidRPr="00DC2167">
              <w:rPr>
                <w:spacing w:val="-12"/>
                <w:sz w:val="24"/>
              </w:rPr>
              <w:t xml:space="preserve"> </w:t>
            </w:r>
            <w:r w:rsidRPr="00DC2167">
              <w:rPr>
                <w:sz w:val="24"/>
              </w:rPr>
              <w:t>самоорганизации</w:t>
            </w:r>
            <w:r w:rsidRPr="00DC2167">
              <w:rPr>
                <w:spacing w:val="-11"/>
                <w:sz w:val="24"/>
              </w:rPr>
              <w:t xml:space="preserve"> </w:t>
            </w:r>
            <w:r w:rsidRPr="00DC2167">
              <w:rPr>
                <w:sz w:val="24"/>
              </w:rPr>
              <w:t>и саморегуляции, отсутствует общественная позиция.</w:t>
            </w:r>
          </w:p>
        </w:tc>
      </w:tr>
      <w:tr w:rsidR="00DC2167" w:rsidRPr="00DC2167" w:rsidTr="00252998">
        <w:trPr>
          <w:trHeight w:val="568"/>
        </w:trPr>
        <w:tc>
          <w:tcPr>
            <w:tcW w:w="9782" w:type="dxa"/>
          </w:tcPr>
          <w:p w:rsidR="00DC2167" w:rsidRPr="00DC2167" w:rsidRDefault="00DC2167" w:rsidP="00DC2167">
            <w:pPr>
              <w:spacing w:line="284" w:lineRule="exact"/>
              <w:ind w:left="110"/>
              <w:rPr>
                <w:sz w:val="24"/>
              </w:rPr>
            </w:pPr>
            <w:r w:rsidRPr="00DC2167">
              <w:rPr>
                <w:sz w:val="24"/>
              </w:rPr>
              <w:t>Хороший</w:t>
            </w:r>
            <w:r w:rsidRPr="00DC2167">
              <w:rPr>
                <w:spacing w:val="-4"/>
                <w:sz w:val="24"/>
              </w:rPr>
              <w:t xml:space="preserve"> </w:t>
            </w:r>
            <w:r w:rsidRPr="00DC2167">
              <w:rPr>
                <w:sz w:val="24"/>
              </w:rPr>
              <w:t>уровень:</w:t>
            </w:r>
            <w:r w:rsidRPr="00DC2167">
              <w:rPr>
                <w:spacing w:val="-10"/>
                <w:sz w:val="24"/>
              </w:rPr>
              <w:t xml:space="preserve"> </w:t>
            </w:r>
            <w:r w:rsidRPr="00DC2167">
              <w:rPr>
                <w:sz w:val="24"/>
              </w:rPr>
              <w:t>положительная</w:t>
            </w:r>
            <w:r w:rsidRPr="00DC2167">
              <w:rPr>
                <w:spacing w:val="-9"/>
                <w:sz w:val="24"/>
              </w:rPr>
              <w:t xml:space="preserve"> </w:t>
            </w:r>
            <w:r w:rsidRPr="00DC2167">
              <w:rPr>
                <w:sz w:val="24"/>
              </w:rPr>
              <w:t>самостоятельность</w:t>
            </w:r>
            <w:r w:rsidRPr="00DC2167">
              <w:rPr>
                <w:spacing w:val="-9"/>
                <w:sz w:val="24"/>
              </w:rPr>
              <w:t xml:space="preserve"> </w:t>
            </w:r>
            <w:r w:rsidRPr="00DC2167">
              <w:rPr>
                <w:sz w:val="24"/>
              </w:rPr>
              <w:t>в</w:t>
            </w:r>
            <w:r w:rsidRPr="00DC2167">
              <w:rPr>
                <w:spacing w:val="-13"/>
                <w:sz w:val="24"/>
              </w:rPr>
              <w:t xml:space="preserve"> </w:t>
            </w:r>
            <w:r w:rsidRPr="00DC2167">
              <w:rPr>
                <w:sz w:val="24"/>
              </w:rPr>
              <w:t>деятельности</w:t>
            </w:r>
            <w:r w:rsidRPr="00DC2167">
              <w:rPr>
                <w:spacing w:val="-8"/>
                <w:sz w:val="24"/>
              </w:rPr>
              <w:t xml:space="preserve"> </w:t>
            </w:r>
            <w:r w:rsidRPr="00DC2167">
              <w:rPr>
                <w:sz w:val="24"/>
              </w:rPr>
              <w:t>и</w:t>
            </w:r>
            <w:r w:rsidRPr="00DC2167">
              <w:rPr>
                <w:spacing w:val="-10"/>
                <w:sz w:val="24"/>
              </w:rPr>
              <w:t xml:space="preserve"> </w:t>
            </w:r>
            <w:r w:rsidRPr="00DC2167">
              <w:rPr>
                <w:sz w:val="24"/>
              </w:rPr>
              <w:t>поведении, общественная позиция ситуативна.</w:t>
            </w:r>
          </w:p>
        </w:tc>
      </w:tr>
      <w:tr w:rsidR="00DC2167" w:rsidRPr="00DC2167" w:rsidTr="00252998">
        <w:trPr>
          <w:trHeight w:val="568"/>
        </w:trPr>
        <w:tc>
          <w:tcPr>
            <w:tcW w:w="9782" w:type="dxa"/>
          </w:tcPr>
          <w:p w:rsidR="00DC2167" w:rsidRPr="00DC2167" w:rsidRDefault="00DC2167" w:rsidP="00DC2167">
            <w:pPr>
              <w:spacing w:line="270" w:lineRule="exact"/>
              <w:ind w:left="110"/>
              <w:rPr>
                <w:sz w:val="24"/>
              </w:rPr>
            </w:pPr>
            <w:r w:rsidRPr="00DC2167">
              <w:rPr>
                <w:sz w:val="24"/>
              </w:rPr>
              <w:t>Высокий</w:t>
            </w:r>
            <w:r w:rsidRPr="00DC2167">
              <w:rPr>
                <w:spacing w:val="-3"/>
                <w:sz w:val="24"/>
              </w:rPr>
              <w:t xml:space="preserve"> </w:t>
            </w:r>
            <w:r w:rsidRPr="00DC2167">
              <w:rPr>
                <w:sz w:val="24"/>
              </w:rPr>
              <w:t>уровень:</w:t>
            </w:r>
            <w:r w:rsidRPr="00DC2167">
              <w:rPr>
                <w:spacing w:val="-3"/>
                <w:sz w:val="24"/>
              </w:rPr>
              <w:t xml:space="preserve"> </w:t>
            </w:r>
            <w:r w:rsidRPr="00DC2167">
              <w:rPr>
                <w:sz w:val="24"/>
              </w:rPr>
              <w:t>устойчивая</w:t>
            </w:r>
            <w:r w:rsidRPr="00DC2167">
              <w:rPr>
                <w:spacing w:val="-9"/>
                <w:sz w:val="24"/>
              </w:rPr>
              <w:t xml:space="preserve"> </w:t>
            </w:r>
            <w:r w:rsidRPr="00DC2167">
              <w:rPr>
                <w:sz w:val="24"/>
              </w:rPr>
              <w:t>и</w:t>
            </w:r>
            <w:r w:rsidRPr="00DC2167">
              <w:rPr>
                <w:spacing w:val="-7"/>
                <w:sz w:val="24"/>
              </w:rPr>
              <w:t xml:space="preserve"> </w:t>
            </w:r>
            <w:r w:rsidRPr="00DC2167">
              <w:rPr>
                <w:sz w:val="24"/>
              </w:rPr>
              <w:t>положительная</w:t>
            </w:r>
            <w:r w:rsidRPr="00DC2167">
              <w:rPr>
                <w:spacing w:val="-8"/>
                <w:sz w:val="24"/>
              </w:rPr>
              <w:t xml:space="preserve"> </w:t>
            </w:r>
            <w:r w:rsidRPr="00DC2167">
              <w:rPr>
                <w:sz w:val="24"/>
              </w:rPr>
              <w:t>самостоятельность</w:t>
            </w:r>
            <w:r w:rsidRPr="00DC2167">
              <w:rPr>
                <w:spacing w:val="-6"/>
                <w:sz w:val="24"/>
              </w:rPr>
              <w:t xml:space="preserve"> </w:t>
            </w:r>
            <w:r w:rsidRPr="00DC2167">
              <w:rPr>
                <w:sz w:val="24"/>
              </w:rPr>
              <w:t>в</w:t>
            </w:r>
            <w:r w:rsidRPr="00DC2167">
              <w:rPr>
                <w:spacing w:val="-11"/>
                <w:sz w:val="24"/>
              </w:rPr>
              <w:t xml:space="preserve"> </w:t>
            </w:r>
            <w:r w:rsidRPr="00DC2167">
              <w:rPr>
                <w:sz w:val="24"/>
              </w:rPr>
              <w:t>деятельности</w:t>
            </w:r>
            <w:r w:rsidRPr="00DC2167">
              <w:rPr>
                <w:spacing w:val="-5"/>
                <w:sz w:val="24"/>
              </w:rPr>
              <w:t xml:space="preserve"> </w:t>
            </w:r>
            <w:r w:rsidRPr="00DC2167">
              <w:rPr>
                <w:spacing w:val="-10"/>
                <w:sz w:val="24"/>
              </w:rPr>
              <w:t>и</w:t>
            </w:r>
          </w:p>
          <w:p w:rsidR="00DC2167" w:rsidRPr="00DC2167" w:rsidRDefault="00DC2167" w:rsidP="00DC2167">
            <w:pPr>
              <w:spacing w:before="2"/>
              <w:ind w:left="110"/>
              <w:rPr>
                <w:sz w:val="24"/>
              </w:rPr>
            </w:pPr>
            <w:r w:rsidRPr="00DC2167">
              <w:rPr>
                <w:sz w:val="24"/>
              </w:rPr>
              <w:t>поведении,</w:t>
            </w:r>
            <w:r w:rsidRPr="00DC2167">
              <w:rPr>
                <w:spacing w:val="-11"/>
                <w:sz w:val="24"/>
              </w:rPr>
              <w:t xml:space="preserve"> </w:t>
            </w:r>
            <w:r w:rsidRPr="00DC2167">
              <w:rPr>
                <w:sz w:val="24"/>
              </w:rPr>
              <w:t>проявляется</w:t>
            </w:r>
            <w:r w:rsidRPr="00DC2167">
              <w:rPr>
                <w:spacing w:val="-6"/>
                <w:sz w:val="24"/>
              </w:rPr>
              <w:t xml:space="preserve"> </w:t>
            </w:r>
            <w:r w:rsidRPr="00DC2167">
              <w:rPr>
                <w:sz w:val="24"/>
              </w:rPr>
              <w:t>активная</w:t>
            </w:r>
            <w:r w:rsidRPr="00DC2167">
              <w:rPr>
                <w:spacing w:val="-4"/>
                <w:sz w:val="24"/>
              </w:rPr>
              <w:t xml:space="preserve"> </w:t>
            </w:r>
            <w:r w:rsidRPr="00DC2167">
              <w:rPr>
                <w:sz w:val="24"/>
              </w:rPr>
              <w:t>общественная</w:t>
            </w:r>
            <w:r w:rsidRPr="00DC2167">
              <w:rPr>
                <w:spacing w:val="-5"/>
                <w:sz w:val="24"/>
              </w:rPr>
              <w:t xml:space="preserve"> </w:t>
            </w:r>
            <w:r w:rsidRPr="00DC2167">
              <w:rPr>
                <w:sz w:val="24"/>
              </w:rPr>
              <w:t>и</w:t>
            </w:r>
            <w:r w:rsidRPr="00DC2167">
              <w:rPr>
                <w:spacing w:val="-5"/>
                <w:sz w:val="24"/>
              </w:rPr>
              <w:t xml:space="preserve"> </w:t>
            </w:r>
            <w:r w:rsidRPr="00DC2167">
              <w:rPr>
                <w:sz w:val="24"/>
              </w:rPr>
              <w:t>гражданская</w:t>
            </w:r>
            <w:r w:rsidRPr="00DC2167">
              <w:rPr>
                <w:spacing w:val="-5"/>
                <w:sz w:val="24"/>
              </w:rPr>
              <w:t xml:space="preserve"> </w:t>
            </w:r>
            <w:r w:rsidRPr="00DC2167">
              <w:rPr>
                <w:spacing w:val="-2"/>
                <w:sz w:val="24"/>
              </w:rPr>
              <w:t>позиция.</w:t>
            </w:r>
          </w:p>
        </w:tc>
      </w:tr>
    </w:tbl>
    <w:p w:rsidR="00DC2167" w:rsidRPr="00DC2167" w:rsidRDefault="00DC2167" w:rsidP="00DC2167">
      <w:pPr>
        <w:rPr>
          <w:sz w:val="24"/>
        </w:rPr>
        <w:sectPr w:rsidR="00DC2167" w:rsidRPr="00DC2167">
          <w:pgSz w:w="11920" w:h="16860"/>
          <w:pgMar w:top="1100" w:right="850" w:bottom="280" w:left="566" w:header="720" w:footer="720" w:gutter="0"/>
          <w:cols w:space="720"/>
        </w:sectPr>
      </w:pPr>
    </w:p>
    <w:p w:rsidR="00DC2167" w:rsidRPr="00DC2167" w:rsidRDefault="00DC2167" w:rsidP="00DC2167">
      <w:pPr>
        <w:spacing w:before="79"/>
        <w:ind w:left="8940"/>
        <w:outlineLvl w:val="0"/>
        <w:rPr>
          <w:b/>
          <w:bCs/>
          <w:sz w:val="24"/>
          <w:szCs w:val="24"/>
        </w:rPr>
      </w:pPr>
      <w:r w:rsidRPr="00DC2167">
        <w:rPr>
          <w:b/>
          <w:bCs/>
          <w:sz w:val="24"/>
          <w:szCs w:val="24"/>
        </w:rPr>
        <w:lastRenderedPageBreak/>
        <w:t>Приложение</w:t>
      </w:r>
      <w:r w:rsidRPr="00DC2167">
        <w:rPr>
          <w:b/>
          <w:bCs/>
          <w:spacing w:val="-9"/>
          <w:sz w:val="24"/>
          <w:szCs w:val="24"/>
        </w:rPr>
        <w:t xml:space="preserve"> </w:t>
      </w:r>
      <w:r w:rsidRPr="00DC2167">
        <w:rPr>
          <w:b/>
          <w:bCs/>
          <w:spacing w:val="-10"/>
          <w:sz w:val="24"/>
          <w:szCs w:val="24"/>
        </w:rPr>
        <w:t>2</w:t>
      </w:r>
    </w:p>
    <w:p w:rsidR="00DC2167" w:rsidRPr="00DC2167" w:rsidRDefault="00DC2167" w:rsidP="00DC2167">
      <w:pPr>
        <w:ind w:left="2979"/>
        <w:rPr>
          <w:b/>
          <w:sz w:val="24"/>
        </w:rPr>
      </w:pPr>
      <w:r w:rsidRPr="00DC2167">
        <w:rPr>
          <w:b/>
          <w:sz w:val="24"/>
        </w:rPr>
        <w:t>Оценка</w:t>
      </w:r>
      <w:r w:rsidRPr="00DC2167">
        <w:rPr>
          <w:b/>
          <w:spacing w:val="-11"/>
          <w:sz w:val="24"/>
        </w:rPr>
        <w:t xml:space="preserve"> </w:t>
      </w:r>
      <w:r w:rsidRPr="00DC2167">
        <w:rPr>
          <w:b/>
          <w:sz w:val="24"/>
        </w:rPr>
        <w:t>результативности</w:t>
      </w:r>
      <w:r w:rsidRPr="00DC2167">
        <w:rPr>
          <w:b/>
          <w:spacing w:val="-6"/>
          <w:sz w:val="24"/>
        </w:rPr>
        <w:t xml:space="preserve"> </w:t>
      </w:r>
      <w:r w:rsidRPr="00DC2167">
        <w:rPr>
          <w:b/>
          <w:sz w:val="24"/>
        </w:rPr>
        <w:t>воспитательной</w:t>
      </w:r>
      <w:r w:rsidRPr="00DC2167">
        <w:rPr>
          <w:b/>
          <w:spacing w:val="-11"/>
          <w:sz w:val="24"/>
        </w:rPr>
        <w:t xml:space="preserve"> </w:t>
      </w:r>
      <w:r w:rsidRPr="00DC2167">
        <w:rPr>
          <w:b/>
          <w:spacing w:val="-2"/>
          <w:sz w:val="24"/>
        </w:rPr>
        <w:t>работы</w:t>
      </w:r>
    </w:p>
    <w:p w:rsidR="00DC2167" w:rsidRPr="00DC2167" w:rsidRDefault="00DC2167" w:rsidP="00DC2167">
      <w:pPr>
        <w:ind w:left="286" w:firstLine="708"/>
        <w:rPr>
          <w:sz w:val="24"/>
          <w:szCs w:val="24"/>
        </w:rPr>
      </w:pPr>
      <w:r w:rsidRPr="00DC2167">
        <w:rPr>
          <w:sz w:val="24"/>
          <w:szCs w:val="24"/>
        </w:rPr>
        <w:t>Показатели</w:t>
      </w:r>
      <w:r w:rsidRPr="00DC2167">
        <w:rPr>
          <w:spacing w:val="-2"/>
          <w:sz w:val="24"/>
          <w:szCs w:val="24"/>
        </w:rPr>
        <w:t xml:space="preserve"> </w:t>
      </w:r>
      <w:r w:rsidRPr="00DC2167">
        <w:rPr>
          <w:sz w:val="24"/>
          <w:szCs w:val="24"/>
        </w:rPr>
        <w:t>внутренней оценки</w:t>
      </w:r>
      <w:r w:rsidRPr="00DC2167">
        <w:rPr>
          <w:spacing w:val="-1"/>
          <w:sz w:val="24"/>
          <w:szCs w:val="24"/>
        </w:rPr>
        <w:t xml:space="preserve"> </w:t>
      </w:r>
      <w:r w:rsidRPr="00DC2167">
        <w:rPr>
          <w:sz w:val="24"/>
          <w:szCs w:val="24"/>
        </w:rPr>
        <w:t>качества условий,</w:t>
      </w:r>
      <w:r w:rsidRPr="00DC2167">
        <w:rPr>
          <w:spacing w:val="-4"/>
          <w:sz w:val="24"/>
          <w:szCs w:val="24"/>
        </w:rPr>
        <w:t xml:space="preserve"> </w:t>
      </w:r>
      <w:r w:rsidRPr="00DC2167">
        <w:rPr>
          <w:sz w:val="24"/>
          <w:szCs w:val="24"/>
        </w:rPr>
        <w:t>созданных для</w:t>
      </w:r>
      <w:r w:rsidRPr="00DC2167">
        <w:rPr>
          <w:spacing w:val="-3"/>
          <w:sz w:val="24"/>
          <w:szCs w:val="24"/>
        </w:rPr>
        <w:t xml:space="preserve"> </w:t>
      </w:r>
      <w:r w:rsidRPr="00DC2167">
        <w:rPr>
          <w:sz w:val="24"/>
          <w:szCs w:val="24"/>
        </w:rPr>
        <w:t>воспитания</w:t>
      </w:r>
      <w:r w:rsidRPr="00DC2167">
        <w:rPr>
          <w:spacing w:val="-6"/>
          <w:sz w:val="24"/>
          <w:szCs w:val="24"/>
        </w:rPr>
        <w:t xml:space="preserve"> </w:t>
      </w:r>
      <w:r w:rsidRPr="00DC2167">
        <w:rPr>
          <w:sz w:val="24"/>
          <w:szCs w:val="24"/>
        </w:rPr>
        <w:t>обучающихся, и эффективности реализации рабочей программы воспитания отражены в таблице 1.</w:t>
      </w:r>
    </w:p>
    <w:p w:rsidR="00DC2167" w:rsidRPr="00DC2167" w:rsidRDefault="00DC2167" w:rsidP="00DC2167">
      <w:pPr>
        <w:spacing w:before="264" w:after="16"/>
        <w:ind w:left="994"/>
        <w:rPr>
          <w:sz w:val="24"/>
          <w:szCs w:val="24"/>
        </w:rPr>
      </w:pPr>
      <w:r w:rsidRPr="00DC2167">
        <w:rPr>
          <w:sz w:val="24"/>
          <w:szCs w:val="24"/>
        </w:rPr>
        <w:t>Таблица</w:t>
      </w:r>
      <w:r w:rsidRPr="00DC2167">
        <w:rPr>
          <w:spacing w:val="-6"/>
          <w:sz w:val="24"/>
          <w:szCs w:val="24"/>
        </w:rPr>
        <w:t xml:space="preserve"> </w:t>
      </w:r>
      <w:r w:rsidRPr="00DC2167">
        <w:rPr>
          <w:spacing w:val="-5"/>
          <w:sz w:val="24"/>
          <w:szCs w:val="24"/>
        </w:rPr>
        <w:t>1.</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9"/>
        <w:gridCol w:w="3848"/>
        <w:gridCol w:w="711"/>
        <w:gridCol w:w="1133"/>
        <w:gridCol w:w="1136"/>
        <w:gridCol w:w="1133"/>
        <w:gridCol w:w="992"/>
      </w:tblGrid>
      <w:tr w:rsidR="00DC2167" w:rsidRPr="00DC2167" w:rsidTr="00252998">
        <w:trPr>
          <w:trHeight w:val="275"/>
        </w:trPr>
        <w:tc>
          <w:tcPr>
            <w:tcW w:w="939" w:type="dxa"/>
            <w:vMerge w:val="restart"/>
          </w:tcPr>
          <w:p w:rsidR="00DC2167" w:rsidRPr="00DC2167" w:rsidRDefault="00DC2167" w:rsidP="00DC2167">
            <w:pPr>
              <w:spacing w:before="274"/>
              <w:rPr>
                <w:sz w:val="24"/>
              </w:rPr>
            </w:pPr>
          </w:p>
          <w:p w:rsidR="00DC2167" w:rsidRPr="00DC2167" w:rsidRDefault="00DC2167" w:rsidP="00DC2167">
            <w:pPr>
              <w:spacing w:before="1"/>
              <w:ind w:left="299" w:right="278" w:firstLine="50"/>
              <w:rPr>
                <w:b/>
                <w:sz w:val="24"/>
              </w:rPr>
            </w:pPr>
            <w:r w:rsidRPr="00DC2167">
              <w:rPr>
                <w:b/>
                <w:spacing w:val="-10"/>
                <w:sz w:val="24"/>
              </w:rPr>
              <w:t xml:space="preserve">№ </w:t>
            </w:r>
            <w:r w:rsidRPr="00DC2167">
              <w:rPr>
                <w:b/>
                <w:spacing w:val="-4"/>
                <w:sz w:val="24"/>
              </w:rPr>
              <w:t>п/п</w:t>
            </w:r>
          </w:p>
        </w:tc>
        <w:tc>
          <w:tcPr>
            <w:tcW w:w="3848" w:type="dxa"/>
            <w:vMerge w:val="restart"/>
          </w:tcPr>
          <w:p w:rsidR="00DC2167" w:rsidRPr="00DC2167" w:rsidRDefault="00DC2167" w:rsidP="00DC2167">
            <w:pPr>
              <w:spacing w:before="135"/>
              <w:rPr>
                <w:sz w:val="24"/>
              </w:rPr>
            </w:pPr>
          </w:p>
          <w:p w:rsidR="00DC2167" w:rsidRPr="00DC2167" w:rsidRDefault="00DC2167" w:rsidP="00DC2167">
            <w:pPr>
              <w:ind w:left="5"/>
              <w:jc w:val="center"/>
              <w:rPr>
                <w:b/>
                <w:sz w:val="24"/>
              </w:rPr>
            </w:pPr>
            <w:r w:rsidRPr="00DC2167">
              <w:rPr>
                <w:b/>
                <w:sz w:val="24"/>
              </w:rPr>
              <w:t>Показатели</w:t>
            </w:r>
            <w:r w:rsidRPr="00DC2167">
              <w:rPr>
                <w:b/>
                <w:spacing w:val="-6"/>
                <w:sz w:val="24"/>
              </w:rPr>
              <w:t xml:space="preserve"> </w:t>
            </w:r>
            <w:r w:rsidRPr="00DC2167">
              <w:rPr>
                <w:b/>
                <w:sz w:val="24"/>
              </w:rPr>
              <w:t>качества</w:t>
            </w:r>
            <w:r w:rsidRPr="00DC2167">
              <w:rPr>
                <w:b/>
                <w:spacing w:val="-3"/>
                <w:sz w:val="24"/>
              </w:rPr>
              <w:t xml:space="preserve"> </w:t>
            </w:r>
            <w:r w:rsidRPr="00DC2167">
              <w:rPr>
                <w:b/>
                <w:spacing w:val="-10"/>
                <w:sz w:val="24"/>
              </w:rPr>
              <w:t>и</w:t>
            </w:r>
          </w:p>
          <w:p w:rsidR="00DC2167" w:rsidRPr="00DC2167" w:rsidRDefault="00DC2167" w:rsidP="00DC2167">
            <w:pPr>
              <w:ind w:left="5" w:right="5"/>
              <w:jc w:val="center"/>
              <w:rPr>
                <w:b/>
                <w:sz w:val="24"/>
              </w:rPr>
            </w:pPr>
            <w:r w:rsidRPr="00DC2167">
              <w:rPr>
                <w:b/>
                <w:sz w:val="24"/>
              </w:rPr>
              <w:t>эффективности</w:t>
            </w:r>
            <w:r w:rsidRPr="00DC2167">
              <w:rPr>
                <w:b/>
                <w:spacing w:val="-15"/>
                <w:sz w:val="24"/>
              </w:rPr>
              <w:t xml:space="preserve"> </w:t>
            </w:r>
            <w:r w:rsidRPr="00DC2167">
              <w:rPr>
                <w:b/>
                <w:sz w:val="24"/>
              </w:rPr>
              <w:t xml:space="preserve">реализации </w:t>
            </w:r>
            <w:r w:rsidRPr="00DC2167">
              <w:rPr>
                <w:b/>
                <w:spacing w:val="-2"/>
                <w:sz w:val="24"/>
              </w:rPr>
              <w:t>программы</w:t>
            </w:r>
          </w:p>
        </w:tc>
        <w:tc>
          <w:tcPr>
            <w:tcW w:w="711" w:type="dxa"/>
            <w:vMerge w:val="restart"/>
          </w:tcPr>
          <w:p w:rsidR="00DC2167" w:rsidRPr="00DC2167" w:rsidRDefault="00DC2167" w:rsidP="00DC2167">
            <w:pPr>
              <w:ind w:left="112" w:right="102" w:firstLine="9"/>
              <w:jc w:val="center"/>
              <w:rPr>
                <w:b/>
                <w:sz w:val="24"/>
              </w:rPr>
            </w:pPr>
            <w:r w:rsidRPr="00DC2167">
              <w:rPr>
                <w:b/>
                <w:spacing w:val="-4"/>
                <w:sz w:val="24"/>
              </w:rPr>
              <w:t xml:space="preserve">Еди ниц </w:t>
            </w:r>
            <w:r w:rsidRPr="00DC2167">
              <w:rPr>
                <w:b/>
                <w:spacing w:val="-10"/>
                <w:sz w:val="24"/>
              </w:rPr>
              <w:t xml:space="preserve">а </w:t>
            </w:r>
            <w:r w:rsidRPr="00DC2167">
              <w:rPr>
                <w:b/>
                <w:spacing w:val="-4"/>
                <w:sz w:val="24"/>
              </w:rPr>
              <w:t>изм ерен</w:t>
            </w:r>
          </w:p>
          <w:p w:rsidR="00DC2167" w:rsidRPr="00DC2167" w:rsidRDefault="00DC2167" w:rsidP="00DC2167">
            <w:pPr>
              <w:spacing w:line="257" w:lineRule="exact"/>
              <w:ind w:left="11" w:right="214"/>
              <w:jc w:val="center"/>
              <w:rPr>
                <w:b/>
                <w:sz w:val="24"/>
              </w:rPr>
            </w:pPr>
            <w:r w:rsidRPr="00DC2167">
              <w:rPr>
                <w:b/>
                <w:spacing w:val="-5"/>
                <w:sz w:val="24"/>
              </w:rPr>
              <w:t>ия</w:t>
            </w:r>
          </w:p>
        </w:tc>
        <w:tc>
          <w:tcPr>
            <w:tcW w:w="4394" w:type="dxa"/>
            <w:gridSpan w:val="4"/>
          </w:tcPr>
          <w:p w:rsidR="00DC2167" w:rsidRPr="00DC2167" w:rsidRDefault="00DC2167" w:rsidP="00DC2167">
            <w:pPr>
              <w:spacing w:line="256" w:lineRule="exact"/>
              <w:ind w:left="140"/>
              <w:rPr>
                <w:b/>
                <w:sz w:val="24"/>
              </w:rPr>
            </w:pPr>
            <w:r w:rsidRPr="00DC2167">
              <w:rPr>
                <w:b/>
                <w:sz w:val="24"/>
              </w:rPr>
              <w:t>Значение</w:t>
            </w:r>
            <w:r w:rsidRPr="00DC2167">
              <w:rPr>
                <w:b/>
                <w:spacing w:val="-9"/>
                <w:sz w:val="24"/>
              </w:rPr>
              <w:t xml:space="preserve"> </w:t>
            </w:r>
            <w:r w:rsidRPr="00DC2167">
              <w:rPr>
                <w:b/>
                <w:sz w:val="24"/>
              </w:rPr>
              <w:t>показателя</w:t>
            </w:r>
            <w:r w:rsidRPr="00DC2167">
              <w:rPr>
                <w:b/>
                <w:spacing w:val="-7"/>
                <w:sz w:val="24"/>
              </w:rPr>
              <w:t xml:space="preserve"> </w:t>
            </w:r>
            <w:r w:rsidRPr="00DC2167">
              <w:rPr>
                <w:b/>
                <w:sz w:val="24"/>
              </w:rPr>
              <w:t>учебной</w:t>
            </w:r>
            <w:r w:rsidRPr="00DC2167">
              <w:rPr>
                <w:b/>
                <w:spacing w:val="-5"/>
                <w:sz w:val="24"/>
              </w:rPr>
              <w:t xml:space="preserve"> </w:t>
            </w:r>
            <w:r w:rsidRPr="00DC2167">
              <w:rPr>
                <w:b/>
                <w:spacing w:val="-2"/>
                <w:sz w:val="24"/>
              </w:rPr>
              <w:t>группы</w:t>
            </w:r>
          </w:p>
        </w:tc>
      </w:tr>
      <w:tr w:rsidR="00DC2167" w:rsidRPr="00DC2167" w:rsidTr="00252998">
        <w:trPr>
          <w:trHeight w:val="1370"/>
        </w:trPr>
        <w:tc>
          <w:tcPr>
            <w:tcW w:w="939" w:type="dxa"/>
            <w:vMerge/>
            <w:tcBorders>
              <w:top w:val="nil"/>
            </w:tcBorders>
          </w:tcPr>
          <w:p w:rsidR="00DC2167" w:rsidRPr="00DC2167" w:rsidRDefault="00DC2167" w:rsidP="00DC2167">
            <w:pPr>
              <w:rPr>
                <w:sz w:val="2"/>
                <w:szCs w:val="2"/>
              </w:rPr>
            </w:pPr>
          </w:p>
        </w:tc>
        <w:tc>
          <w:tcPr>
            <w:tcW w:w="3848" w:type="dxa"/>
            <w:vMerge/>
            <w:tcBorders>
              <w:top w:val="nil"/>
            </w:tcBorders>
          </w:tcPr>
          <w:p w:rsidR="00DC2167" w:rsidRPr="00DC2167" w:rsidRDefault="00DC2167" w:rsidP="00DC2167">
            <w:pPr>
              <w:rPr>
                <w:sz w:val="2"/>
                <w:szCs w:val="2"/>
              </w:rPr>
            </w:pPr>
          </w:p>
        </w:tc>
        <w:tc>
          <w:tcPr>
            <w:tcW w:w="711" w:type="dxa"/>
            <w:vMerge/>
            <w:tcBorders>
              <w:top w:val="nil"/>
            </w:tcBorders>
          </w:tcPr>
          <w:p w:rsidR="00DC2167" w:rsidRPr="00DC2167" w:rsidRDefault="00DC2167" w:rsidP="00DC2167">
            <w:pPr>
              <w:rPr>
                <w:sz w:val="2"/>
                <w:szCs w:val="2"/>
              </w:rPr>
            </w:pPr>
          </w:p>
        </w:tc>
        <w:tc>
          <w:tcPr>
            <w:tcW w:w="1133" w:type="dxa"/>
          </w:tcPr>
          <w:p w:rsidR="00DC2167" w:rsidRPr="00DC2167" w:rsidRDefault="00DC2167" w:rsidP="00DC2167">
            <w:pPr>
              <w:spacing w:before="1"/>
              <w:ind w:left="263" w:right="245" w:firstLine="81"/>
              <w:rPr>
                <w:b/>
                <w:sz w:val="24"/>
              </w:rPr>
            </w:pPr>
            <w:r w:rsidRPr="00DC2167">
              <w:rPr>
                <w:b/>
                <w:sz w:val="24"/>
              </w:rPr>
              <w:t xml:space="preserve">на 1 </w:t>
            </w:r>
            <w:r w:rsidRPr="00DC2167">
              <w:rPr>
                <w:b/>
                <w:spacing w:val="-2"/>
                <w:sz w:val="24"/>
              </w:rPr>
              <w:t>курсе</w:t>
            </w:r>
          </w:p>
        </w:tc>
        <w:tc>
          <w:tcPr>
            <w:tcW w:w="1136" w:type="dxa"/>
          </w:tcPr>
          <w:p w:rsidR="00DC2167" w:rsidRPr="00DC2167" w:rsidRDefault="00DC2167" w:rsidP="00DC2167">
            <w:pPr>
              <w:spacing w:before="1"/>
              <w:ind w:left="267" w:right="252" w:firstLine="79"/>
              <w:rPr>
                <w:b/>
                <w:sz w:val="24"/>
              </w:rPr>
            </w:pPr>
            <w:r w:rsidRPr="00DC2167">
              <w:rPr>
                <w:b/>
                <w:sz w:val="24"/>
              </w:rPr>
              <w:t xml:space="preserve">на 2 </w:t>
            </w:r>
            <w:r w:rsidRPr="00DC2167">
              <w:rPr>
                <w:b/>
                <w:spacing w:val="-2"/>
                <w:sz w:val="24"/>
              </w:rPr>
              <w:t>курсе</w:t>
            </w:r>
          </w:p>
        </w:tc>
        <w:tc>
          <w:tcPr>
            <w:tcW w:w="1133" w:type="dxa"/>
          </w:tcPr>
          <w:p w:rsidR="00DC2167" w:rsidRPr="00DC2167" w:rsidRDefault="00DC2167" w:rsidP="00DC2167">
            <w:pPr>
              <w:spacing w:before="1"/>
              <w:ind w:left="265" w:right="243" w:firstLine="81"/>
              <w:rPr>
                <w:b/>
                <w:sz w:val="24"/>
              </w:rPr>
            </w:pPr>
            <w:r w:rsidRPr="00DC2167">
              <w:rPr>
                <w:b/>
                <w:sz w:val="24"/>
              </w:rPr>
              <w:t xml:space="preserve">на 3 </w:t>
            </w:r>
            <w:r w:rsidRPr="00DC2167">
              <w:rPr>
                <w:b/>
                <w:spacing w:val="-2"/>
                <w:sz w:val="24"/>
              </w:rPr>
              <w:t>курсе</w:t>
            </w:r>
          </w:p>
        </w:tc>
        <w:tc>
          <w:tcPr>
            <w:tcW w:w="992" w:type="dxa"/>
          </w:tcPr>
          <w:p w:rsidR="00DC2167" w:rsidRPr="00DC2167" w:rsidRDefault="00DC2167" w:rsidP="00DC2167">
            <w:pPr>
              <w:spacing w:before="1"/>
              <w:ind w:left="195" w:right="179" w:firstLine="84"/>
              <w:rPr>
                <w:b/>
                <w:sz w:val="24"/>
              </w:rPr>
            </w:pPr>
            <w:r w:rsidRPr="00DC2167">
              <w:rPr>
                <w:b/>
                <w:sz w:val="24"/>
              </w:rPr>
              <w:t xml:space="preserve">на 4 </w:t>
            </w:r>
            <w:r w:rsidRPr="00DC2167">
              <w:rPr>
                <w:b/>
                <w:spacing w:val="-2"/>
                <w:sz w:val="24"/>
              </w:rPr>
              <w:t>курсе</w:t>
            </w:r>
          </w:p>
        </w:tc>
      </w:tr>
      <w:tr w:rsidR="00DC2167" w:rsidRPr="00DC2167" w:rsidTr="00252998">
        <w:trPr>
          <w:trHeight w:val="553"/>
        </w:trPr>
        <w:tc>
          <w:tcPr>
            <w:tcW w:w="939" w:type="dxa"/>
          </w:tcPr>
          <w:p w:rsidR="00DC2167" w:rsidRPr="00DC2167" w:rsidRDefault="00DC2167" w:rsidP="00DC2167">
            <w:pPr>
              <w:spacing w:before="1"/>
              <w:ind w:left="290"/>
              <w:rPr>
                <w:b/>
                <w:sz w:val="24"/>
              </w:rPr>
            </w:pPr>
            <w:r w:rsidRPr="00DC2167">
              <w:rPr>
                <w:b/>
                <w:spacing w:val="-5"/>
                <w:sz w:val="24"/>
              </w:rPr>
              <w:t>1.</w:t>
            </w:r>
          </w:p>
        </w:tc>
        <w:tc>
          <w:tcPr>
            <w:tcW w:w="8953" w:type="dxa"/>
            <w:gridSpan w:val="6"/>
          </w:tcPr>
          <w:p w:rsidR="00DC2167" w:rsidRPr="00DC2167" w:rsidRDefault="00DC2167" w:rsidP="00DC2167">
            <w:pPr>
              <w:spacing w:line="276" w:lineRule="exact"/>
              <w:ind w:left="107" w:right="160"/>
              <w:rPr>
                <w:b/>
                <w:sz w:val="24"/>
              </w:rPr>
            </w:pPr>
            <w:r w:rsidRPr="00DC2167">
              <w:rPr>
                <w:b/>
                <w:sz w:val="24"/>
              </w:rPr>
              <w:t>Раздел</w:t>
            </w:r>
            <w:r w:rsidRPr="00DC2167">
              <w:rPr>
                <w:b/>
                <w:spacing w:val="-10"/>
                <w:sz w:val="24"/>
              </w:rPr>
              <w:t xml:space="preserve"> </w:t>
            </w:r>
            <w:r w:rsidRPr="00DC2167">
              <w:rPr>
                <w:b/>
                <w:sz w:val="24"/>
              </w:rPr>
              <w:t>1.</w:t>
            </w:r>
            <w:r w:rsidRPr="00DC2167">
              <w:rPr>
                <w:b/>
                <w:spacing w:val="-9"/>
                <w:sz w:val="24"/>
              </w:rPr>
              <w:t xml:space="preserve"> </w:t>
            </w:r>
            <w:r w:rsidRPr="00DC2167">
              <w:rPr>
                <w:b/>
                <w:sz w:val="24"/>
              </w:rPr>
              <w:t>Показатели</w:t>
            </w:r>
            <w:r w:rsidRPr="00DC2167">
              <w:rPr>
                <w:b/>
                <w:spacing w:val="-7"/>
                <w:sz w:val="24"/>
              </w:rPr>
              <w:t xml:space="preserve"> </w:t>
            </w:r>
            <w:r w:rsidRPr="00DC2167">
              <w:rPr>
                <w:b/>
                <w:sz w:val="24"/>
              </w:rPr>
              <w:t>качества</w:t>
            </w:r>
            <w:r w:rsidRPr="00DC2167">
              <w:rPr>
                <w:b/>
                <w:spacing w:val="-8"/>
                <w:sz w:val="24"/>
              </w:rPr>
              <w:t xml:space="preserve"> </w:t>
            </w:r>
            <w:r w:rsidRPr="00DC2167">
              <w:rPr>
                <w:b/>
                <w:sz w:val="24"/>
              </w:rPr>
              <w:t>созданных</w:t>
            </w:r>
            <w:r w:rsidRPr="00DC2167">
              <w:rPr>
                <w:b/>
                <w:spacing w:val="-8"/>
                <w:sz w:val="24"/>
              </w:rPr>
              <w:t xml:space="preserve"> </w:t>
            </w:r>
            <w:r w:rsidRPr="00DC2167">
              <w:rPr>
                <w:b/>
                <w:sz w:val="24"/>
              </w:rPr>
              <w:t>условий</w:t>
            </w:r>
            <w:r w:rsidRPr="00DC2167">
              <w:rPr>
                <w:b/>
                <w:spacing w:val="-5"/>
                <w:sz w:val="24"/>
              </w:rPr>
              <w:t xml:space="preserve"> </w:t>
            </w:r>
            <w:r w:rsidRPr="00DC2167">
              <w:rPr>
                <w:b/>
                <w:sz w:val="24"/>
              </w:rPr>
              <w:t>для</w:t>
            </w:r>
            <w:r w:rsidRPr="00DC2167">
              <w:rPr>
                <w:b/>
                <w:spacing w:val="-9"/>
                <w:sz w:val="24"/>
              </w:rPr>
              <w:t xml:space="preserve"> </w:t>
            </w:r>
            <w:r w:rsidRPr="00DC2167">
              <w:rPr>
                <w:b/>
                <w:sz w:val="24"/>
              </w:rPr>
              <w:t xml:space="preserve">воспитания </w:t>
            </w:r>
            <w:r w:rsidRPr="00DC2167">
              <w:rPr>
                <w:b/>
                <w:spacing w:val="-2"/>
                <w:sz w:val="24"/>
              </w:rPr>
              <w:t>обучающихся</w:t>
            </w:r>
          </w:p>
        </w:tc>
      </w:tr>
      <w:tr w:rsidR="00DC2167" w:rsidRPr="00DC2167" w:rsidTr="00252998">
        <w:trPr>
          <w:trHeight w:val="1656"/>
        </w:trPr>
        <w:tc>
          <w:tcPr>
            <w:tcW w:w="939" w:type="dxa"/>
          </w:tcPr>
          <w:p w:rsidR="00DC2167" w:rsidRPr="00DC2167" w:rsidRDefault="00DC2167" w:rsidP="00DC2167">
            <w:pPr>
              <w:spacing w:line="270" w:lineRule="exact"/>
              <w:ind w:right="93"/>
              <w:jc w:val="right"/>
              <w:rPr>
                <w:sz w:val="24"/>
              </w:rPr>
            </w:pPr>
            <w:r w:rsidRPr="00DC2167">
              <w:rPr>
                <w:spacing w:val="-4"/>
                <w:sz w:val="24"/>
              </w:rPr>
              <w:t>1.1.</w:t>
            </w:r>
          </w:p>
        </w:tc>
        <w:tc>
          <w:tcPr>
            <w:tcW w:w="3848" w:type="dxa"/>
          </w:tcPr>
          <w:p w:rsidR="00DC2167" w:rsidRPr="00DC2167" w:rsidRDefault="00DC2167" w:rsidP="00DC2167">
            <w:pPr>
              <w:ind w:left="107" w:right="94"/>
              <w:jc w:val="both"/>
              <w:rPr>
                <w:sz w:val="24"/>
              </w:rPr>
            </w:pPr>
            <w:r w:rsidRPr="00DC2167">
              <w:rPr>
                <w:sz w:val="24"/>
              </w:rPr>
              <w:t>Количество творческих кружков, студий, клубов, волонтерских отрядов и т.п. в образовательной организации,</w:t>
            </w:r>
            <w:r w:rsidRPr="00DC2167">
              <w:rPr>
                <w:spacing w:val="40"/>
                <w:sz w:val="24"/>
              </w:rPr>
              <w:t xml:space="preserve"> </w:t>
            </w:r>
            <w:r w:rsidRPr="00DC2167">
              <w:rPr>
                <w:sz w:val="24"/>
              </w:rPr>
              <w:t>в</w:t>
            </w:r>
            <w:r w:rsidRPr="00DC2167">
              <w:rPr>
                <w:spacing w:val="40"/>
                <w:sz w:val="24"/>
              </w:rPr>
              <w:t xml:space="preserve"> </w:t>
            </w:r>
            <w:r w:rsidRPr="00DC2167">
              <w:rPr>
                <w:sz w:val="24"/>
              </w:rPr>
              <w:t>которых</w:t>
            </w:r>
            <w:r w:rsidRPr="00DC2167">
              <w:rPr>
                <w:spacing w:val="40"/>
                <w:sz w:val="24"/>
              </w:rPr>
              <w:t xml:space="preserve"> </w:t>
            </w:r>
            <w:r w:rsidRPr="00DC2167">
              <w:rPr>
                <w:sz w:val="24"/>
              </w:rPr>
              <w:t>могут</w:t>
            </w:r>
          </w:p>
          <w:p w:rsidR="00DC2167" w:rsidRPr="00DC2167" w:rsidRDefault="00DC2167" w:rsidP="00DC2167">
            <w:pPr>
              <w:tabs>
                <w:tab w:val="left" w:pos="2589"/>
              </w:tabs>
              <w:spacing w:line="270" w:lineRule="atLeast"/>
              <w:ind w:left="107" w:right="106"/>
              <w:jc w:val="both"/>
              <w:rPr>
                <w:sz w:val="24"/>
              </w:rPr>
            </w:pPr>
            <w:r w:rsidRPr="00DC2167">
              <w:rPr>
                <w:spacing w:val="-2"/>
                <w:sz w:val="24"/>
              </w:rPr>
              <w:t>бесплатно</w:t>
            </w:r>
            <w:r w:rsidRPr="00DC2167">
              <w:rPr>
                <w:sz w:val="24"/>
              </w:rPr>
              <w:tab/>
            </w:r>
            <w:r w:rsidRPr="00DC2167">
              <w:rPr>
                <w:spacing w:val="-2"/>
                <w:sz w:val="24"/>
              </w:rPr>
              <w:t>заниматься обучающиеся</w:t>
            </w:r>
          </w:p>
        </w:tc>
        <w:tc>
          <w:tcPr>
            <w:tcW w:w="711" w:type="dxa"/>
          </w:tcPr>
          <w:p w:rsidR="00DC2167" w:rsidRPr="00DC2167" w:rsidRDefault="00DC2167" w:rsidP="00DC2167">
            <w:pPr>
              <w:spacing w:line="268" w:lineRule="exact"/>
              <w:ind w:left="11" w:right="3"/>
              <w:jc w:val="center"/>
              <w:rPr>
                <w:sz w:val="24"/>
              </w:rPr>
            </w:pPr>
            <w:r w:rsidRPr="00DC2167">
              <w:rPr>
                <w:spacing w:val="-5"/>
                <w:sz w:val="24"/>
              </w:rPr>
              <w:t>ед.</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1655"/>
        </w:trPr>
        <w:tc>
          <w:tcPr>
            <w:tcW w:w="939" w:type="dxa"/>
          </w:tcPr>
          <w:p w:rsidR="00DC2167" w:rsidRPr="00DC2167" w:rsidRDefault="00DC2167" w:rsidP="00DC2167">
            <w:pPr>
              <w:spacing w:line="270" w:lineRule="exact"/>
              <w:ind w:right="93"/>
              <w:jc w:val="right"/>
              <w:rPr>
                <w:sz w:val="24"/>
              </w:rPr>
            </w:pPr>
            <w:r w:rsidRPr="00DC2167">
              <w:rPr>
                <w:spacing w:val="-4"/>
                <w:sz w:val="24"/>
              </w:rPr>
              <w:t>1.2.</w:t>
            </w:r>
          </w:p>
        </w:tc>
        <w:tc>
          <w:tcPr>
            <w:tcW w:w="3848" w:type="dxa"/>
          </w:tcPr>
          <w:p w:rsidR="00DC2167" w:rsidRPr="00DC2167" w:rsidRDefault="00DC2167" w:rsidP="00DC2167">
            <w:pPr>
              <w:tabs>
                <w:tab w:val="left" w:pos="525"/>
                <w:tab w:val="left" w:pos="865"/>
                <w:tab w:val="left" w:pos="1434"/>
                <w:tab w:val="left" w:pos="1605"/>
                <w:tab w:val="left" w:pos="1636"/>
                <w:tab w:val="left" w:pos="2440"/>
                <w:tab w:val="left" w:pos="2868"/>
                <w:tab w:val="left" w:pos="3626"/>
              </w:tabs>
              <w:ind w:left="107" w:right="95"/>
              <w:rPr>
                <w:sz w:val="24"/>
              </w:rPr>
            </w:pPr>
            <w:r w:rsidRPr="00DC2167">
              <w:rPr>
                <w:sz w:val="24"/>
              </w:rPr>
              <w:t xml:space="preserve">Доля обучающихся, занимавшихся </w:t>
            </w:r>
            <w:r w:rsidRPr="00DC2167">
              <w:rPr>
                <w:spacing w:val="-10"/>
                <w:sz w:val="24"/>
              </w:rPr>
              <w:t>в</w:t>
            </w:r>
            <w:r w:rsidRPr="00DC2167">
              <w:rPr>
                <w:sz w:val="24"/>
              </w:rPr>
              <w:tab/>
            </w:r>
            <w:r w:rsidRPr="00DC2167">
              <w:rPr>
                <w:spacing w:val="-2"/>
                <w:sz w:val="24"/>
              </w:rPr>
              <w:t>течение</w:t>
            </w:r>
            <w:r w:rsidRPr="00DC2167">
              <w:rPr>
                <w:sz w:val="24"/>
              </w:rPr>
              <w:tab/>
            </w:r>
            <w:r w:rsidRPr="00DC2167">
              <w:rPr>
                <w:sz w:val="24"/>
              </w:rPr>
              <w:tab/>
            </w:r>
            <w:r w:rsidRPr="00DC2167">
              <w:rPr>
                <w:sz w:val="24"/>
              </w:rPr>
              <w:tab/>
            </w:r>
            <w:r w:rsidRPr="00DC2167">
              <w:rPr>
                <w:spacing w:val="-2"/>
                <w:sz w:val="24"/>
              </w:rPr>
              <w:t>учебного</w:t>
            </w:r>
            <w:r w:rsidRPr="00DC2167">
              <w:rPr>
                <w:sz w:val="24"/>
              </w:rPr>
              <w:tab/>
            </w:r>
            <w:r w:rsidRPr="00DC2167">
              <w:rPr>
                <w:spacing w:val="-54"/>
                <w:sz w:val="24"/>
              </w:rPr>
              <w:t xml:space="preserve"> </w:t>
            </w:r>
            <w:r w:rsidRPr="00DC2167">
              <w:rPr>
                <w:spacing w:val="-2"/>
                <w:sz w:val="24"/>
              </w:rPr>
              <w:t>года</w:t>
            </w:r>
            <w:r w:rsidRPr="00DC2167">
              <w:rPr>
                <w:sz w:val="24"/>
              </w:rPr>
              <w:tab/>
            </w:r>
            <w:r w:rsidRPr="00DC2167">
              <w:rPr>
                <w:spacing w:val="-10"/>
                <w:sz w:val="24"/>
              </w:rPr>
              <w:t xml:space="preserve">в </w:t>
            </w:r>
            <w:r w:rsidRPr="00DC2167">
              <w:rPr>
                <w:spacing w:val="-2"/>
                <w:sz w:val="24"/>
              </w:rPr>
              <w:t>творческих</w:t>
            </w:r>
            <w:r w:rsidRPr="00DC2167">
              <w:rPr>
                <w:sz w:val="24"/>
              </w:rPr>
              <w:tab/>
            </w:r>
            <w:r w:rsidRPr="00DC2167">
              <w:rPr>
                <w:sz w:val="24"/>
              </w:rPr>
              <w:tab/>
            </w:r>
            <w:r w:rsidRPr="00DC2167">
              <w:rPr>
                <w:spacing w:val="-2"/>
                <w:sz w:val="24"/>
              </w:rPr>
              <w:t>кружках,</w:t>
            </w:r>
            <w:r w:rsidRPr="00DC2167">
              <w:rPr>
                <w:sz w:val="24"/>
              </w:rPr>
              <w:tab/>
            </w:r>
            <w:r w:rsidRPr="00DC2167">
              <w:rPr>
                <w:spacing w:val="-2"/>
                <w:sz w:val="24"/>
              </w:rPr>
              <w:t xml:space="preserve">студиях, </w:t>
            </w:r>
            <w:r w:rsidRPr="00DC2167">
              <w:rPr>
                <w:sz w:val="24"/>
              </w:rPr>
              <w:t>клубах,</w:t>
            </w:r>
            <w:r w:rsidRPr="00DC2167">
              <w:rPr>
                <w:spacing w:val="40"/>
                <w:sz w:val="24"/>
              </w:rPr>
              <w:t xml:space="preserve"> </w:t>
            </w:r>
            <w:r w:rsidRPr="00DC2167">
              <w:rPr>
                <w:sz w:val="24"/>
              </w:rPr>
              <w:t>волонтерских</w:t>
            </w:r>
            <w:r w:rsidRPr="00DC2167">
              <w:rPr>
                <w:spacing w:val="40"/>
                <w:sz w:val="24"/>
              </w:rPr>
              <w:t xml:space="preserve"> </w:t>
            </w:r>
            <w:r w:rsidRPr="00DC2167">
              <w:rPr>
                <w:sz w:val="24"/>
              </w:rPr>
              <w:t>отрядах</w:t>
            </w:r>
            <w:r w:rsidRPr="00DC2167">
              <w:rPr>
                <w:spacing w:val="40"/>
                <w:sz w:val="24"/>
              </w:rPr>
              <w:t xml:space="preserve"> </w:t>
            </w:r>
            <w:r w:rsidRPr="00DC2167">
              <w:rPr>
                <w:sz w:val="24"/>
              </w:rPr>
              <w:t xml:space="preserve">и </w:t>
            </w:r>
            <w:r w:rsidRPr="00DC2167">
              <w:rPr>
                <w:spacing w:val="-2"/>
                <w:sz w:val="24"/>
              </w:rPr>
              <w:t>т.п.,</w:t>
            </w:r>
            <w:r w:rsidRPr="00DC2167">
              <w:rPr>
                <w:sz w:val="24"/>
              </w:rPr>
              <w:tab/>
            </w:r>
            <w:r w:rsidRPr="00DC2167">
              <w:rPr>
                <w:sz w:val="24"/>
              </w:rPr>
              <w:tab/>
            </w:r>
            <w:r w:rsidRPr="00DC2167">
              <w:rPr>
                <w:spacing w:val="-6"/>
                <w:sz w:val="24"/>
              </w:rPr>
              <w:t>от</w:t>
            </w:r>
            <w:r w:rsidRPr="00DC2167">
              <w:rPr>
                <w:sz w:val="24"/>
              </w:rPr>
              <w:tab/>
            </w:r>
            <w:r w:rsidRPr="00DC2167">
              <w:rPr>
                <w:spacing w:val="-2"/>
                <w:sz w:val="24"/>
              </w:rPr>
              <w:t>общей</w:t>
            </w:r>
            <w:r w:rsidRPr="00DC2167">
              <w:rPr>
                <w:sz w:val="24"/>
              </w:rPr>
              <w:tab/>
            </w:r>
            <w:r w:rsidRPr="00DC2167">
              <w:rPr>
                <w:spacing w:val="-2"/>
                <w:sz w:val="24"/>
              </w:rPr>
              <w:t>численности</w:t>
            </w:r>
          </w:p>
          <w:p w:rsidR="00DC2167" w:rsidRPr="00DC2167" w:rsidRDefault="00DC2167" w:rsidP="00DC2167">
            <w:pPr>
              <w:spacing w:line="261" w:lineRule="exact"/>
              <w:ind w:left="107"/>
              <w:rPr>
                <w:sz w:val="24"/>
              </w:rPr>
            </w:pPr>
            <w:r w:rsidRPr="00DC2167">
              <w:rPr>
                <w:spacing w:val="-2"/>
                <w:sz w:val="24"/>
              </w:rPr>
              <w:t>обучающихся</w:t>
            </w:r>
          </w:p>
        </w:tc>
        <w:tc>
          <w:tcPr>
            <w:tcW w:w="711" w:type="dxa"/>
          </w:tcPr>
          <w:p w:rsidR="00DC2167" w:rsidRPr="00DC2167" w:rsidRDefault="00DC2167" w:rsidP="00DC2167">
            <w:pPr>
              <w:spacing w:line="268" w:lineRule="exact"/>
              <w:ind w:left="11"/>
              <w:jc w:val="center"/>
              <w:rPr>
                <w:sz w:val="24"/>
              </w:rPr>
            </w:pPr>
            <w:r w:rsidRPr="00DC2167">
              <w:rPr>
                <w:spacing w:val="-10"/>
                <w:sz w:val="24"/>
              </w:rPr>
              <w:t>%</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1653"/>
        </w:trPr>
        <w:tc>
          <w:tcPr>
            <w:tcW w:w="939" w:type="dxa"/>
          </w:tcPr>
          <w:p w:rsidR="00DC2167" w:rsidRPr="00DC2167" w:rsidRDefault="00DC2167" w:rsidP="00DC2167">
            <w:pPr>
              <w:spacing w:line="270" w:lineRule="exact"/>
              <w:ind w:right="93"/>
              <w:jc w:val="right"/>
              <w:rPr>
                <w:sz w:val="24"/>
              </w:rPr>
            </w:pPr>
            <w:r w:rsidRPr="00DC2167">
              <w:rPr>
                <w:spacing w:val="-4"/>
                <w:sz w:val="24"/>
              </w:rPr>
              <w:t>1.3.</w:t>
            </w:r>
          </w:p>
        </w:tc>
        <w:tc>
          <w:tcPr>
            <w:tcW w:w="3848" w:type="dxa"/>
          </w:tcPr>
          <w:p w:rsidR="00DC2167" w:rsidRPr="00DC2167" w:rsidRDefault="00DC2167" w:rsidP="00DC2167">
            <w:pPr>
              <w:tabs>
                <w:tab w:val="left" w:pos="1269"/>
                <w:tab w:val="left" w:pos="1840"/>
                <w:tab w:val="left" w:pos="2054"/>
                <w:tab w:val="left" w:pos="2366"/>
                <w:tab w:val="left" w:pos="2882"/>
                <w:tab w:val="left" w:pos="3609"/>
              </w:tabs>
              <w:ind w:left="107" w:right="97"/>
              <w:rPr>
                <w:sz w:val="24"/>
              </w:rPr>
            </w:pPr>
            <w:r w:rsidRPr="00DC2167">
              <w:rPr>
                <w:spacing w:val="-2"/>
                <w:sz w:val="24"/>
              </w:rPr>
              <w:t>Количество</w:t>
            </w:r>
            <w:r w:rsidRPr="00DC2167">
              <w:rPr>
                <w:sz w:val="24"/>
              </w:rPr>
              <w:tab/>
            </w:r>
            <w:r w:rsidRPr="00DC2167">
              <w:rPr>
                <w:spacing w:val="-2"/>
                <w:sz w:val="24"/>
              </w:rPr>
              <w:t>спортивных</w:t>
            </w:r>
            <w:r w:rsidRPr="00DC2167">
              <w:rPr>
                <w:sz w:val="24"/>
              </w:rPr>
              <w:tab/>
            </w:r>
            <w:r w:rsidRPr="00DC2167">
              <w:rPr>
                <w:spacing w:val="-10"/>
                <w:sz w:val="24"/>
              </w:rPr>
              <w:t xml:space="preserve">и </w:t>
            </w:r>
            <w:r w:rsidRPr="00DC2167">
              <w:rPr>
                <w:spacing w:val="-2"/>
                <w:sz w:val="24"/>
              </w:rPr>
              <w:t>физкультурно-оздоровительных секций,</w:t>
            </w:r>
            <w:r w:rsidRPr="00DC2167">
              <w:rPr>
                <w:sz w:val="24"/>
              </w:rPr>
              <w:tab/>
            </w:r>
            <w:r w:rsidRPr="00DC2167">
              <w:rPr>
                <w:spacing w:val="-2"/>
                <w:sz w:val="24"/>
              </w:rPr>
              <w:t>клубов</w:t>
            </w:r>
            <w:r w:rsidRPr="00DC2167">
              <w:rPr>
                <w:sz w:val="24"/>
              </w:rPr>
              <w:tab/>
            </w:r>
            <w:r w:rsidRPr="00DC2167">
              <w:rPr>
                <w:sz w:val="24"/>
              </w:rPr>
              <w:tab/>
            </w:r>
            <w:r w:rsidRPr="00DC2167">
              <w:rPr>
                <w:spacing w:val="-10"/>
                <w:sz w:val="24"/>
              </w:rPr>
              <w:t>и</w:t>
            </w:r>
            <w:r w:rsidRPr="00DC2167">
              <w:rPr>
                <w:sz w:val="24"/>
              </w:rPr>
              <w:tab/>
            </w:r>
            <w:r w:rsidRPr="00DC2167">
              <w:rPr>
                <w:spacing w:val="-4"/>
                <w:sz w:val="24"/>
              </w:rPr>
              <w:t>т.п.</w:t>
            </w:r>
            <w:r w:rsidRPr="00DC2167">
              <w:rPr>
                <w:sz w:val="24"/>
              </w:rPr>
              <w:tab/>
            </w:r>
            <w:r w:rsidRPr="00DC2167">
              <w:rPr>
                <w:spacing w:val="-10"/>
                <w:sz w:val="24"/>
              </w:rPr>
              <w:t xml:space="preserve">в </w:t>
            </w:r>
            <w:r w:rsidRPr="00DC2167">
              <w:rPr>
                <w:spacing w:val="-2"/>
                <w:sz w:val="24"/>
              </w:rPr>
              <w:t>образовательной</w:t>
            </w:r>
            <w:r w:rsidRPr="00DC2167">
              <w:rPr>
                <w:sz w:val="24"/>
              </w:rPr>
              <w:tab/>
            </w:r>
            <w:r w:rsidRPr="00DC2167">
              <w:rPr>
                <w:sz w:val="24"/>
              </w:rPr>
              <w:tab/>
            </w:r>
            <w:r w:rsidRPr="00DC2167">
              <w:rPr>
                <w:spacing w:val="-2"/>
                <w:sz w:val="24"/>
              </w:rPr>
              <w:t>организации,</w:t>
            </w:r>
            <w:r w:rsidRPr="00DC2167">
              <w:rPr>
                <w:sz w:val="24"/>
              </w:rPr>
              <w:tab/>
            </w:r>
            <w:r w:rsidRPr="00DC2167">
              <w:rPr>
                <w:spacing w:val="-10"/>
                <w:sz w:val="24"/>
              </w:rPr>
              <w:t>в</w:t>
            </w:r>
          </w:p>
          <w:p w:rsidR="00DC2167" w:rsidRPr="00DC2167" w:rsidRDefault="00DC2167" w:rsidP="00DC2167">
            <w:pPr>
              <w:tabs>
                <w:tab w:val="left" w:pos="1537"/>
                <w:tab w:val="left" w:pos="2695"/>
              </w:tabs>
              <w:spacing w:line="268" w:lineRule="exact"/>
              <w:ind w:left="107" w:right="104"/>
              <w:rPr>
                <w:sz w:val="24"/>
              </w:rPr>
            </w:pPr>
            <w:r w:rsidRPr="00DC2167">
              <w:rPr>
                <w:spacing w:val="-2"/>
                <w:sz w:val="24"/>
              </w:rPr>
              <w:t>которых</w:t>
            </w:r>
            <w:r w:rsidRPr="00DC2167">
              <w:rPr>
                <w:sz w:val="24"/>
              </w:rPr>
              <w:tab/>
            </w:r>
            <w:r w:rsidRPr="00DC2167">
              <w:rPr>
                <w:spacing w:val="-4"/>
                <w:sz w:val="24"/>
              </w:rPr>
              <w:t>могут</w:t>
            </w:r>
            <w:r w:rsidRPr="00DC2167">
              <w:rPr>
                <w:sz w:val="24"/>
              </w:rPr>
              <w:tab/>
            </w:r>
            <w:r w:rsidRPr="00DC2167">
              <w:rPr>
                <w:spacing w:val="-2"/>
                <w:sz w:val="24"/>
              </w:rPr>
              <w:t xml:space="preserve">бесплатно </w:t>
            </w:r>
            <w:r w:rsidRPr="00DC2167">
              <w:rPr>
                <w:sz w:val="24"/>
              </w:rPr>
              <w:t>заниматься обучающиеся</w:t>
            </w:r>
          </w:p>
        </w:tc>
        <w:tc>
          <w:tcPr>
            <w:tcW w:w="711" w:type="dxa"/>
          </w:tcPr>
          <w:p w:rsidR="00DC2167" w:rsidRPr="00DC2167" w:rsidRDefault="00DC2167" w:rsidP="00DC2167">
            <w:pPr>
              <w:spacing w:line="268" w:lineRule="exact"/>
              <w:ind w:left="11" w:right="3"/>
              <w:jc w:val="center"/>
              <w:rPr>
                <w:sz w:val="24"/>
              </w:rPr>
            </w:pPr>
            <w:r w:rsidRPr="00DC2167">
              <w:rPr>
                <w:spacing w:val="-5"/>
                <w:sz w:val="24"/>
              </w:rPr>
              <w:t>ед.</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1103"/>
        </w:trPr>
        <w:tc>
          <w:tcPr>
            <w:tcW w:w="939" w:type="dxa"/>
          </w:tcPr>
          <w:p w:rsidR="00DC2167" w:rsidRPr="00DC2167" w:rsidRDefault="00DC2167" w:rsidP="00DC2167">
            <w:pPr>
              <w:spacing w:line="273" w:lineRule="exact"/>
              <w:ind w:right="93"/>
              <w:jc w:val="right"/>
              <w:rPr>
                <w:sz w:val="24"/>
              </w:rPr>
            </w:pPr>
            <w:r w:rsidRPr="00DC2167">
              <w:rPr>
                <w:spacing w:val="-4"/>
                <w:sz w:val="24"/>
              </w:rPr>
              <w:t>1.4.</w:t>
            </w:r>
          </w:p>
        </w:tc>
        <w:tc>
          <w:tcPr>
            <w:tcW w:w="3848" w:type="dxa"/>
          </w:tcPr>
          <w:p w:rsidR="00DC2167" w:rsidRPr="00DC2167" w:rsidRDefault="00DC2167" w:rsidP="00DC2167">
            <w:pPr>
              <w:ind w:left="107" w:right="96"/>
              <w:jc w:val="both"/>
              <w:rPr>
                <w:sz w:val="24"/>
              </w:rPr>
            </w:pPr>
            <w:r w:rsidRPr="00DC2167">
              <w:rPr>
                <w:sz w:val="24"/>
              </w:rPr>
              <w:t>Доля обучающихся, занимавшихся в течение учебного года в спортивных секциях и т.п., от</w:t>
            </w:r>
          </w:p>
          <w:p w:rsidR="00DC2167" w:rsidRPr="00DC2167" w:rsidRDefault="00DC2167" w:rsidP="00DC2167">
            <w:pPr>
              <w:spacing w:line="259" w:lineRule="exact"/>
              <w:ind w:left="107"/>
              <w:jc w:val="both"/>
              <w:rPr>
                <w:sz w:val="24"/>
              </w:rPr>
            </w:pPr>
            <w:r w:rsidRPr="00DC2167">
              <w:rPr>
                <w:sz w:val="24"/>
              </w:rPr>
              <w:t>общей</w:t>
            </w:r>
            <w:r w:rsidRPr="00DC2167">
              <w:rPr>
                <w:spacing w:val="-5"/>
                <w:sz w:val="24"/>
              </w:rPr>
              <w:t xml:space="preserve"> </w:t>
            </w:r>
            <w:r w:rsidRPr="00DC2167">
              <w:rPr>
                <w:sz w:val="24"/>
              </w:rPr>
              <w:t>численности</w:t>
            </w:r>
            <w:r w:rsidRPr="00DC2167">
              <w:rPr>
                <w:spacing w:val="-3"/>
                <w:sz w:val="24"/>
              </w:rPr>
              <w:t xml:space="preserve"> </w:t>
            </w:r>
            <w:r w:rsidRPr="00DC2167">
              <w:rPr>
                <w:spacing w:val="-2"/>
                <w:sz w:val="24"/>
              </w:rPr>
              <w:t>обучающихся</w:t>
            </w:r>
          </w:p>
        </w:tc>
        <w:tc>
          <w:tcPr>
            <w:tcW w:w="711" w:type="dxa"/>
          </w:tcPr>
          <w:p w:rsidR="00DC2167" w:rsidRPr="00DC2167" w:rsidRDefault="00DC2167" w:rsidP="00DC2167">
            <w:pPr>
              <w:spacing w:line="270" w:lineRule="exact"/>
              <w:ind w:left="11"/>
              <w:jc w:val="center"/>
              <w:rPr>
                <w:sz w:val="24"/>
              </w:rPr>
            </w:pPr>
            <w:r w:rsidRPr="00DC2167">
              <w:rPr>
                <w:spacing w:val="-10"/>
                <w:sz w:val="24"/>
              </w:rPr>
              <w:t>%</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1932"/>
        </w:trPr>
        <w:tc>
          <w:tcPr>
            <w:tcW w:w="939" w:type="dxa"/>
          </w:tcPr>
          <w:p w:rsidR="00DC2167" w:rsidRPr="00DC2167" w:rsidRDefault="00DC2167" w:rsidP="00DC2167">
            <w:pPr>
              <w:spacing w:line="273" w:lineRule="exact"/>
              <w:ind w:right="93"/>
              <w:jc w:val="right"/>
              <w:rPr>
                <w:sz w:val="24"/>
              </w:rPr>
            </w:pPr>
            <w:r w:rsidRPr="00DC2167">
              <w:rPr>
                <w:spacing w:val="-4"/>
                <w:sz w:val="24"/>
              </w:rPr>
              <w:t>1.5.</w:t>
            </w:r>
          </w:p>
        </w:tc>
        <w:tc>
          <w:tcPr>
            <w:tcW w:w="3848" w:type="dxa"/>
          </w:tcPr>
          <w:p w:rsidR="00DC2167" w:rsidRPr="00DC2167" w:rsidRDefault="00DC2167" w:rsidP="00DC2167">
            <w:pPr>
              <w:ind w:left="107" w:right="93"/>
              <w:jc w:val="both"/>
              <w:rPr>
                <w:sz w:val="24"/>
              </w:rPr>
            </w:pPr>
            <w:r w:rsidRPr="00DC2167">
              <w:rPr>
                <w:sz w:val="24"/>
              </w:rPr>
              <w:t>Доля обучающихся,</w:t>
            </w:r>
            <w:r w:rsidRPr="00DC2167">
              <w:rPr>
                <w:spacing w:val="40"/>
                <w:sz w:val="24"/>
              </w:rPr>
              <w:t xml:space="preserve"> </w:t>
            </w:r>
            <w:r w:rsidRPr="00DC2167">
              <w:rPr>
                <w:sz w:val="24"/>
              </w:rPr>
              <w:t>участвующих в работе студенческого совета, стипендиальной, дисциплинарной или других комиссиях, совете адаптеров,</w:t>
            </w:r>
            <w:r w:rsidRPr="00DC2167">
              <w:rPr>
                <w:spacing w:val="11"/>
                <w:sz w:val="24"/>
              </w:rPr>
              <w:t xml:space="preserve"> </w:t>
            </w:r>
            <w:r w:rsidRPr="00DC2167">
              <w:rPr>
                <w:sz w:val="24"/>
              </w:rPr>
              <w:t>совете</w:t>
            </w:r>
            <w:r w:rsidRPr="00DC2167">
              <w:rPr>
                <w:spacing w:val="12"/>
                <w:sz w:val="24"/>
              </w:rPr>
              <w:t xml:space="preserve"> </w:t>
            </w:r>
            <w:r w:rsidRPr="00DC2167">
              <w:rPr>
                <w:sz w:val="24"/>
              </w:rPr>
              <w:t>старост</w:t>
            </w:r>
            <w:r w:rsidRPr="00DC2167">
              <w:rPr>
                <w:spacing w:val="20"/>
                <w:sz w:val="24"/>
              </w:rPr>
              <w:t xml:space="preserve"> </w:t>
            </w:r>
            <w:r w:rsidRPr="00DC2167">
              <w:rPr>
                <w:spacing w:val="-2"/>
                <w:sz w:val="24"/>
              </w:rPr>
              <w:t>учебных</w:t>
            </w:r>
          </w:p>
          <w:p w:rsidR="00DC2167" w:rsidRPr="00DC2167" w:rsidRDefault="00DC2167" w:rsidP="00DC2167">
            <w:pPr>
              <w:spacing w:line="270" w:lineRule="atLeast"/>
              <w:ind w:left="107" w:right="94"/>
              <w:jc w:val="both"/>
              <w:rPr>
                <w:sz w:val="24"/>
              </w:rPr>
            </w:pPr>
            <w:r w:rsidRPr="00DC2167">
              <w:rPr>
                <w:sz w:val="24"/>
              </w:rPr>
              <w:t>групп, совете общежития, от</w:t>
            </w:r>
            <w:r w:rsidRPr="00DC2167">
              <w:rPr>
                <w:spacing w:val="40"/>
                <w:sz w:val="24"/>
              </w:rPr>
              <w:t xml:space="preserve"> </w:t>
            </w:r>
            <w:r w:rsidRPr="00DC2167">
              <w:rPr>
                <w:sz w:val="24"/>
              </w:rPr>
              <w:t>общей численности обучающихся</w:t>
            </w:r>
          </w:p>
        </w:tc>
        <w:tc>
          <w:tcPr>
            <w:tcW w:w="711" w:type="dxa"/>
          </w:tcPr>
          <w:p w:rsidR="00DC2167" w:rsidRPr="00DC2167" w:rsidRDefault="00DC2167" w:rsidP="00DC2167">
            <w:pPr>
              <w:spacing w:line="270" w:lineRule="exact"/>
              <w:ind w:left="11"/>
              <w:jc w:val="center"/>
              <w:rPr>
                <w:sz w:val="24"/>
              </w:rPr>
            </w:pPr>
            <w:r w:rsidRPr="00DC2167">
              <w:rPr>
                <w:spacing w:val="-10"/>
                <w:sz w:val="24"/>
              </w:rPr>
              <w:t>%</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2212"/>
        </w:trPr>
        <w:tc>
          <w:tcPr>
            <w:tcW w:w="939" w:type="dxa"/>
          </w:tcPr>
          <w:p w:rsidR="00DC2167" w:rsidRPr="00DC2167" w:rsidRDefault="00DC2167" w:rsidP="00DC2167">
            <w:pPr>
              <w:spacing w:line="273" w:lineRule="exact"/>
              <w:ind w:right="93"/>
              <w:jc w:val="right"/>
              <w:rPr>
                <w:sz w:val="24"/>
              </w:rPr>
            </w:pPr>
            <w:r w:rsidRPr="00DC2167">
              <w:rPr>
                <w:spacing w:val="-4"/>
                <w:sz w:val="24"/>
              </w:rPr>
              <w:t>1.6.</w:t>
            </w:r>
          </w:p>
        </w:tc>
        <w:tc>
          <w:tcPr>
            <w:tcW w:w="3848" w:type="dxa"/>
          </w:tcPr>
          <w:p w:rsidR="00DC2167" w:rsidRPr="00DC2167" w:rsidRDefault="00DC2167" w:rsidP="00DC2167">
            <w:pPr>
              <w:tabs>
                <w:tab w:val="left" w:pos="2232"/>
              </w:tabs>
              <w:ind w:left="107" w:right="105"/>
              <w:jc w:val="both"/>
              <w:rPr>
                <w:sz w:val="24"/>
              </w:rPr>
            </w:pPr>
            <w:r w:rsidRPr="00DC2167">
              <w:rPr>
                <w:spacing w:val="-4"/>
                <w:sz w:val="24"/>
              </w:rPr>
              <w:t>Доля</w:t>
            </w:r>
            <w:r w:rsidRPr="00DC2167">
              <w:rPr>
                <w:sz w:val="24"/>
              </w:rPr>
              <w:tab/>
            </w:r>
            <w:r w:rsidRPr="00DC2167">
              <w:rPr>
                <w:spacing w:val="-2"/>
                <w:sz w:val="24"/>
              </w:rPr>
              <w:t xml:space="preserve">обучающихся, </w:t>
            </w:r>
            <w:r w:rsidRPr="00DC2167">
              <w:rPr>
                <w:sz w:val="24"/>
              </w:rPr>
              <w:t xml:space="preserve">участвовавших в добровольном </w:t>
            </w:r>
            <w:r w:rsidRPr="00DC2167">
              <w:rPr>
                <w:spacing w:val="-2"/>
                <w:sz w:val="24"/>
              </w:rPr>
              <w:t>социально-психологическом</w:t>
            </w:r>
          </w:p>
          <w:p w:rsidR="00DC2167" w:rsidRPr="00DC2167" w:rsidRDefault="00DC2167" w:rsidP="00DC2167">
            <w:pPr>
              <w:tabs>
                <w:tab w:val="left" w:pos="2443"/>
              </w:tabs>
              <w:ind w:left="107" w:right="100"/>
              <w:jc w:val="both"/>
              <w:rPr>
                <w:sz w:val="24"/>
              </w:rPr>
            </w:pPr>
            <w:r w:rsidRPr="00DC2167">
              <w:rPr>
                <w:sz w:val="24"/>
              </w:rPr>
              <w:t>тестировании</w:t>
            </w:r>
            <w:r w:rsidRPr="00DC2167">
              <w:rPr>
                <w:spacing w:val="-2"/>
                <w:sz w:val="24"/>
              </w:rPr>
              <w:t xml:space="preserve"> </w:t>
            </w:r>
            <w:r w:rsidRPr="00DC2167">
              <w:rPr>
                <w:sz w:val="24"/>
              </w:rPr>
              <w:t>на</w:t>
            </w:r>
            <w:r w:rsidRPr="00DC2167">
              <w:rPr>
                <w:spacing w:val="-2"/>
                <w:sz w:val="24"/>
              </w:rPr>
              <w:t xml:space="preserve"> </w:t>
            </w:r>
            <w:r w:rsidRPr="00DC2167">
              <w:rPr>
                <w:sz w:val="24"/>
              </w:rPr>
              <w:t>раннее</w:t>
            </w:r>
            <w:r w:rsidRPr="00DC2167">
              <w:rPr>
                <w:spacing w:val="-2"/>
                <w:sz w:val="24"/>
              </w:rPr>
              <w:t xml:space="preserve"> </w:t>
            </w:r>
            <w:r w:rsidRPr="00DC2167">
              <w:rPr>
                <w:sz w:val="24"/>
              </w:rPr>
              <w:t xml:space="preserve">выявление </w:t>
            </w:r>
            <w:r w:rsidRPr="00DC2167">
              <w:rPr>
                <w:spacing w:val="-2"/>
                <w:sz w:val="24"/>
              </w:rPr>
              <w:t>немедицинского</w:t>
            </w:r>
            <w:r w:rsidRPr="00DC2167">
              <w:rPr>
                <w:sz w:val="24"/>
              </w:rPr>
              <w:tab/>
            </w:r>
            <w:r w:rsidRPr="00DC2167">
              <w:rPr>
                <w:spacing w:val="-2"/>
                <w:sz w:val="24"/>
              </w:rPr>
              <w:t xml:space="preserve">потребления </w:t>
            </w:r>
            <w:r w:rsidRPr="00DC2167">
              <w:rPr>
                <w:sz w:val="24"/>
              </w:rPr>
              <w:t>наркотических</w:t>
            </w:r>
            <w:r w:rsidRPr="00DC2167">
              <w:rPr>
                <w:spacing w:val="58"/>
                <w:w w:val="150"/>
                <w:sz w:val="24"/>
              </w:rPr>
              <w:t xml:space="preserve">    </w:t>
            </w:r>
            <w:r w:rsidRPr="00DC2167">
              <w:rPr>
                <w:sz w:val="24"/>
              </w:rPr>
              <w:t>средств</w:t>
            </w:r>
            <w:r w:rsidRPr="00DC2167">
              <w:rPr>
                <w:spacing w:val="58"/>
                <w:w w:val="150"/>
                <w:sz w:val="24"/>
              </w:rPr>
              <w:t xml:space="preserve">    </w:t>
            </w:r>
            <w:r w:rsidRPr="00DC2167">
              <w:rPr>
                <w:spacing w:val="-10"/>
                <w:sz w:val="24"/>
              </w:rPr>
              <w:t>и</w:t>
            </w:r>
          </w:p>
          <w:p w:rsidR="00DC2167" w:rsidRPr="00DC2167" w:rsidRDefault="00DC2167" w:rsidP="00DC2167">
            <w:pPr>
              <w:spacing w:before="1" w:line="232" w:lineRule="auto"/>
              <w:ind w:left="107" w:right="107"/>
              <w:jc w:val="both"/>
              <w:rPr>
                <w:sz w:val="24"/>
              </w:rPr>
            </w:pPr>
            <w:r w:rsidRPr="00DC2167">
              <w:rPr>
                <w:sz w:val="24"/>
              </w:rPr>
              <w:t>психотропных веществ, от общей численности обучающихся</w:t>
            </w:r>
          </w:p>
        </w:tc>
        <w:tc>
          <w:tcPr>
            <w:tcW w:w="711" w:type="dxa"/>
          </w:tcPr>
          <w:p w:rsidR="00DC2167" w:rsidRPr="00DC2167" w:rsidRDefault="00DC2167" w:rsidP="00DC2167">
            <w:pPr>
              <w:spacing w:line="270" w:lineRule="exact"/>
              <w:ind w:left="11"/>
              <w:jc w:val="center"/>
              <w:rPr>
                <w:sz w:val="24"/>
              </w:rPr>
            </w:pPr>
            <w:r w:rsidRPr="00DC2167">
              <w:rPr>
                <w:spacing w:val="-10"/>
                <w:sz w:val="24"/>
              </w:rPr>
              <w:t>%</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bl>
    <w:p w:rsidR="00DC2167" w:rsidRPr="00DC2167" w:rsidRDefault="00DC2167" w:rsidP="00DC2167">
      <w:pPr>
        <w:rPr>
          <w:sz w:val="24"/>
        </w:rPr>
        <w:sectPr w:rsidR="00DC2167" w:rsidRPr="00DC2167">
          <w:pgSz w:w="11920" w:h="16860"/>
          <w:pgMar w:top="1040" w:right="850" w:bottom="280" w:left="566" w:header="720" w:footer="720" w:gutter="0"/>
          <w:cols w:space="720"/>
        </w:sectPr>
      </w:pPr>
    </w:p>
    <w:p w:rsidR="00DC2167" w:rsidRPr="00DC2167" w:rsidRDefault="00DC2167" w:rsidP="00DC2167">
      <w:pPr>
        <w:spacing w:before="6"/>
        <w:rPr>
          <w:sz w:val="2"/>
          <w:szCs w:val="24"/>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9"/>
        <w:gridCol w:w="3848"/>
        <w:gridCol w:w="711"/>
        <w:gridCol w:w="1133"/>
        <w:gridCol w:w="1136"/>
        <w:gridCol w:w="1133"/>
        <w:gridCol w:w="992"/>
      </w:tblGrid>
      <w:tr w:rsidR="00DC2167" w:rsidRPr="00DC2167" w:rsidTr="00252998">
        <w:trPr>
          <w:trHeight w:val="554"/>
        </w:trPr>
        <w:tc>
          <w:tcPr>
            <w:tcW w:w="939" w:type="dxa"/>
          </w:tcPr>
          <w:p w:rsidR="00DC2167" w:rsidRPr="00DC2167" w:rsidRDefault="00DC2167" w:rsidP="00DC2167">
            <w:pPr>
              <w:spacing w:line="270" w:lineRule="exact"/>
              <w:ind w:left="290"/>
              <w:rPr>
                <w:b/>
                <w:sz w:val="24"/>
              </w:rPr>
            </w:pPr>
            <w:r w:rsidRPr="00DC2167">
              <w:rPr>
                <w:b/>
                <w:spacing w:val="-5"/>
                <w:sz w:val="24"/>
              </w:rPr>
              <w:t>2.</w:t>
            </w:r>
          </w:p>
        </w:tc>
        <w:tc>
          <w:tcPr>
            <w:tcW w:w="8953" w:type="dxa"/>
            <w:gridSpan w:val="6"/>
          </w:tcPr>
          <w:p w:rsidR="00DC2167" w:rsidRPr="00DC2167" w:rsidRDefault="00DC2167" w:rsidP="00DC2167">
            <w:pPr>
              <w:spacing w:line="230" w:lineRule="auto"/>
              <w:ind w:left="107" w:right="160"/>
              <w:rPr>
                <w:b/>
                <w:sz w:val="24"/>
              </w:rPr>
            </w:pPr>
            <w:r w:rsidRPr="00DC2167">
              <w:rPr>
                <w:b/>
                <w:sz w:val="24"/>
              </w:rPr>
              <w:t>Раздел</w:t>
            </w:r>
            <w:r w:rsidRPr="00DC2167">
              <w:rPr>
                <w:b/>
                <w:spacing w:val="-12"/>
                <w:sz w:val="24"/>
              </w:rPr>
              <w:t xml:space="preserve"> </w:t>
            </w:r>
            <w:r w:rsidRPr="00DC2167">
              <w:rPr>
                <w:b/>
                <w:sz w:val="24"/>
              </w:rPr>
              <w:t>2.</w:t>
            </w:r>
            <w:r w:rsidRPr="00DC2167">
              <w:rPr>
                <w:b/>
                <w:spacing w:val="-11"/>
                <w:sz w:val="24"/>
              </w:rPr>
              <w:t xml:space="preserve"> </w:t>
            </w:r>
            <w:r w:rsidRPr="00DC2167">
              <w:rPr>
                <w:b/>
                <w:sz w:val="24"/>
              </w:rPr>
              <w:t>Показатели</w:t>
            </w:r>
            <w:r w:rsidRPr="00DC2167">
              <w:rPr>
                <w:b/>
                <w:spacing w:val="-11"/>
                <w:sz w:val="24"/>
              </w:rPr>
              <w:t xml:space="preserve"> </w:t>
            </w:r>
            <w:r w:rsidRPr="00DC2167">
              <w:rPr>
                <w:b/>
                <w:sz w:val="24"/>
              </w:rPr>
              <w:t>эффективности</w:t>
            </w:r>
            <w:r w:rsidRPr="00DC2167">
              <w:rPr>
                <w:b/>
                <w:spacing w:val="-9"/>
                <w:sz w:val="24"/>
              </w:rPr>
              <w:t xml:space="preserve"> </w:t>
            </w:r>
            <w:r w:rsidRPr="00DC2167">
              <w:rPr>
                <w:b/>
                <w:sz w:val="24"/>
              </w:rPr>
              <w:t>проведенных</w:t>
            </w:r>
            <w:r w:rsidRPr="00DC2167">
              <w:rPr>
                <w:b/>
                <w:spacing w:val="-10"/>
                <w:sz w:val="24"/>
              </w:rPr>
              <w:t xml:space="preserve"> </w:t>
            </w:r>
            <w:r w:rsidRPr="00DC2167">
              <w:rPr>
                <w:b/>
                <w:sz w:val="24"/>
              </w:rPr>
              <w:t xml:space="preserve">воспитательных </w:t>
            </w:r>
            <w:r w:rsidRPr="00DC2167">
              <w:rPr>
                <w:b/>
                <w:spacing w:val="-2"/>
                <w:sz w:val="24"/>
              </w:rPr>
              <w:t>мероприятий</w:t>
            </w:r>
          </w:p>
        </w:tc>
      </w:tr>
      <w:tr w:rsidR="00DC2167" w:rsidRPr="00DC2167" w:rsidTr="00252998">
        <w:trPr>
          <w:trHeight w:val="551"/>
        </w:trPr>
        <w:tc>
          <w:tcPr>
            <w:tcW w:w="939" w:type="dxa"/>
          </w:tcPr>
          <w:p w:rsidR="00DC2167" w:rsidRPr="00DC2167" w:rsidRDefault="00DC2167" w:rsidP="00DC2167">
            <w:pPr>
              <w:spacing w:line="263" w:lineRule="exact"/>
              <w:ind w:right="93"/>
              <w:jc w:val="right"/>
              <w:rPr>
                <w:sz w:val="24"/>
              </w:rPr>
            </w:pPr>
            <w:r w:rsidRPr="00DC2167">
              <w:rPr>
                <w:spacing w:val="-4"/>
                <w:sz w:val="24"/>
              </w:rPr>
              <w:t>2.1.</w:t>
            </w:r>
          </w:p>
        </w:tc>
        <w:tc>
          <w:tcPr>
            <w:tcW w:w="3848" w:type="dxa"/>
          </w:tcPr>
          <w:p w:rsidR="00DC2167" w:rsidRPr="00DC2167" w:rsidRDefault="00DC2167" w:rsidP="00DC2167">
            <w:pPr>
              <w:tabs>
                <w:tab w:val="left" w:pos="2215"/>
              </w:tabs>
              <w:spacing w:line="232" w:lineRule="auto"/>
              <w:ind w:left="107" w:right="96"/>
              <w:rPr>
                <w:sz w:val="24"/>
              </w:rPr>
            </w:pPr>
            <w:r w:rsidRPr="00DC2167">
              <w:rPr>
                <w:spacing w:val="-2"/>
                <w:sz w:val="24"/>
              </w:rPr>
              <w:t>Уровень</w:t>
            </w:r>
            <w:r w:rsidRPr="00DC2167">
              <w:rPr>
                <w:sz w:val="24"/>
              </w:rPr>
              <w:tab/>
            </w:r>
            <w:r w:rsidRPr="00DC2167">
              <w:rPr>
                <w:spacing w:val="-2"/>
                <w:sz w:val="24"/>
              </w:rPr>
              <w:t>воспитанности обучающихся</w:t>
            </w:r>
          </w:p>
        </w:tc>
        <w:tc>
          <w:tcPr>
            <w:tcW w:w="711" w:type="dxa"/>
          </w:tcPr>
          <w:p w:rsidR="00DC2167" w:rsidRPr="00DC2167" w:rsidRDefault="00DC2167" w:rsidP="00DC2167">
            <w:pPr>
              <w:spacing w:line="263" w:lineRule="exact"/>
              <w:ind w:left="11"/>
              <w:jc w:val="center"/>
              <w:rPr>
                <w:sz w:val="24"/>
              </w:rPr>
            </w:pPr>
            <w:r w:rsidRPr="00DC2167">
              <w:rPr>
                <w:spacing w:val="-10"/>
                <w:sz w:val="24"/>
              </w:rPr>
              <w:t>%</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1655"/>
        </w:trPr>
        <w:tc>
          <w:tcPr>
            <w:tcW w:w="939" w:type="dxa"/>
          </w:tcPr>
          <w:p w:rsidR="00DC2167" w:rsidRPr="00DC2167" w:rsidRDefault="00DC2167" w:rsidP="00DC2167">
            <w:pPr>
              <w:spacing w:line="263" w:lineRule="exact"/>
              <w:ind w:right="93"/>
              <w:jc w:val="right"/>
              <w:rPr>
                <w:sz w:val="24"/>
              </w:rPr>
            </w:pPr>
            <w:r w:rsidRPr="00DC2167">
              <w:rPr>
                <w:spacing w:val="-4"/>
                <w:sz w:val="24"/>
              </w:rPr>
              <w:t>2.2.</w:t>
            </w:r>
          </w:p>
        </w:tc>
        <w:tc>
          <w:tcPr>
            <w:tcW w:w="3848" w:type="dxa"/>
          </w:tcPr>
          <w:p w:rsidR="00DC2167" w:rsidRPr="00DC2167" w:rsidRDefault="00DC2167" w:rsidP="00DC2167">
            <w:pPr>
              <w:tabs>
                <w:tab w:val="left" w:pos="2652"/>
              </w:tabs>
              <w:ind w:left="107" w:right="103"/>
              <w:jc w:val="both"/>
              <w:rPr>
                <w:sz w:val="24"/>
              </w:rPr>
            </w:pPr>
            <w:r w:rsidRPr="00DC2167">
              <w:rPr>
                <w:spacing w:val="-2"/>
                <w:sz w:val="24"/>
              </w:rPr>
              <w:t>Количество</w:t>
            </w:r>
            <w:r w:rsidRPr="00DC2167">
              <w:rPr>
                <w:sz w:val="24"/>
              </w:rPr>
              <w:tab/>
            </w:r>
            <w:r w:rsidRPr="00DC2167">
              <w:rPr>
                <w:spacing w:val="-2"/>
                <w:sz w:val="24"/>
              </w:rPr>
              <w:t>студентов, участвующих</w:t>
            </w:r>
          </w:p>
          <w:p w:rsidR="00DC2167" w:rsidRPr="00DC2167" w:rsidRDefault="00DC2167" w:rsidP="00DC2167">
            <w:pPr>
              <w:spacing w:line="270" w:lineRule="atLeast"/>
              <w:ind w:left="107" w:right="90"/>
              <w:jc w:val="both"/>
              <w:rPr>
                <w:sz w:val="24"/>
              </w:rPr>
            </w:pPr>
            <w:r w:rsidRPr="00DC2167">
              <w:rPr>
                <w:sz w:val="24"/>
              </w:rPr>
              <w:t>в</w:t>
            </w:r>
            <w:r w:rsidRPr="00DC2167">
              <w:rPr>
                <w:spacing w:val="-6"/>
                <w:sz w:val="24"/>
              </w:rPr>
              <w:t xml:space="preserve"> </w:t>
            </w:r>
            <w:r w:rsidRPr="00DC2167">
              <w:rPr>
                <w:sz w:val="24"/>
              </w:rPr>
              <w:t>мероприятиях</w:t>
            </w:r>
            <w:r w:rsidRPr="00DC2167">
              <w:rPr>
                <w:spacing w:val="-3"/>
                <w:sz w:val="24"/>
              </w:rPr>
              <w:t xml:space="preserve"> </w:t>
            </w:r>
            <w:r w:rsidRPr="00DC2167">
              <w:rPr>
                <w:sz w:val="24"/>
              </w:rPr>
              <w:t>различного</w:t>
            </w:r>
            <w:r w:rsidRPr="00DC2167">
              <w:rPr>
                <w:spacing w:val="-3"/>
                <w:sz w:val="24"/>
              </w:rPr>
              <w:t xml:space="preserve"> </w:t>
            </w:r>
            <w:r w:rsidRPr="00DC2167">
              <w:rPr>
                <w:sz w:val="24"/>
              </w:rPr>
              <w:t xml:space="preserve">уровня (международных, всероссийских, региональных, республиканских, </w:t>
            </w:r>
            <w:r w:rsidRPr="00DC2167">
              <w:rPr>
                <w:spacing w:val="-2"/>
                <w:sz w:val="24"/>
              </w:rPr>
              <w:t>городских)</w:t>
            </w:r>
          </w:p>
        </w:tc>
        <w:tc>
          <w:tcPr>
            <w:tcW w:w="711" w:type="dxa"/>
          </w:tcPr>
          <w:p w:rsidR="00DC2167" w:rsidRPr="00DC2167" w:rsidRDefault="00DC2167" w:rsidP="00DC2167">
            <w:pPr>
              <w:spacing w:line="263" w:lineRule="exact"/>
              <w:ind w:left="11" w:right="5"/>
              <w:jc w:val="center"/>
              <w:rPr>
                <w:sz w:val="24"/>
              </w:rPr>
            </w:pPr>
            <w:r w:rsidRPr="00DC2167">
              <w:rPr>
                <w:spacing w:val="-4"/>
                <w:sz w:val="24"/>
              </w:rPr>
              <w:t>чел.</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827"/>
        </w:trPr>
        <w:tc>
          <w:tcPr>
            <w:tcW w:w="939" w:type="dxa"/>
          </w:tcPr>
          <w:p w:rsidR="00DC2167" w:rsidRPr="00DC2167" w:rsidRDefault="00DC2167" w:rsidP="00DC2167">
            <w:pPr>
              <w:spacing w:line="263" w:lineRule="exact"/>
              <w:ind w:right="93"/>
              <w:jc w:val="right"/>
              <w:rPr>
                <w:sz w:val="24"/>
              </w:rPr>
            </w:pPr>
            <w:r w:rsidRPr="00DC2167">
              <w:rPr>
                <w:spacing w:val="-4"/>
                <w:sz w:val="24"/>
              </w:rPr>
              <w:t>2.3.</w:t>
            </w:r>
          </w:p>
        </w:tc>
        <w:tc>
          <w:tcPr>
            <w:tcW w:w="3848" w:type="dxa"/>
          </w:tcPr>
          <w:p w:rsidR="00DC2167" w:rsidRPr="00DC2167" w:rsidRDefault="00DC2167" w:rsidP="00DC2167">
            <w:pPr>
              <w:tabs>
                <w:tab w:val="left" w:pos="2652"/>
              </w:tabs>
              <w:ind w:left="107" w:right="103"/>
              <w:rPr>
                <w:sz w:val="24"/>
              </w:rPr>
            </w:pPr>
            <w:r w:rsidRPr="00DC2167">
              <w:rPr>
                <w:spacing w:val="-2"/>
                <w:sz w:val="24"/>
              </w:rPr>
              <w:t>Количество</w:t>
            </w:r>
            <w:r w:rsidRPr="00DC2167">
              <w:rPr>
                <w:sz w:val="24"/>
              </w:rPr>
              <w:tab/>
            </w:r>
            <w:r w:rsidRPr="00DC2167">
              <w:rPr>
                <w:spacing w:val="-2"/>
                <w:sz w:val="24"/>
              </w:rPr>
              <w:t>студентов, участвующих</w:t>
            </w:r>
          </w:p>
          <w:p w:rsidR="00DC2167" w:rsidRPr="00DC2167" w:rsidRDefault="00DC2167" w:rsidP="00DC2167">
            <w:pPr>
              <w:spacing w:line="262" w:lineRule="exact"/>
              <w:ind w:left="107"/>
              <w:rPr>
                <w:sz w:val="24"/>
              </w:rPr>
            </w:pPr>
            <w:r w:rsidRPr="00DC2167">
              <w:rPr>
                <w:sz w:val="24"/>
              </w:rPr>
              <w:t>в</w:t>
            </w:r>
            <w:r w:rsidRPr="00DC2167">
              <w:rPr>
                <w:spacing w:val="-9"/>
                <w:sz w:val="24"/>
              </w:rPr>
              <w:t xml:space="preserve"> </w:t>
            </w:r>
            <w:r w:rsidRPr="00DC2167">
              <w:rPr>
                <w:sz w:val="24"/>
              </w:rPr>
              <w:t>мероприятиях</w:t>
            </w:r>
            <w:r w:rsidRPr="00DC2167">
              <w:rPr>
                <w:spacing w:val="-4"/>
                <w:sz w:val="24"/>
              </w:rPr>
              <w:t xml:space="preserve"> </w:t>
            </w:r>
            <w:r w:rsidRPr="00DC2167">
              <w:rPr>
                <w:spacing w:val="-2"/>
                <w:sz w:val="24"/>
              </w:rPr>
              <w:t>техникума</w:t>
            </w:r>
          </w:p>
        </w:tc>
        <w:tc>
          <w:tcPr>
            <w:tcW w:w="711" w:type="dxa"/>
          </w:tcPr>
          <w:p w:rsidR="00DC2167" w:rsidRPr="00DC2167" w:rsidRDefault="00DC2167" w:rsidP="00DC2167">
            <w:pPr>
              <w:spacing w:line="263" w:lineRule="exact"/>
              <w:ind w:left="11" w:right="5"/>
              <w:jc w:val="center"/>
              <w:rPr>
                <w:sz w:val="24"/>
              </w:rPr>
            </w:pPr>
            <w:r w:rsidRPr="00DC2167">
              <w:rPr>
                <w:spacing w:val="-4"/>
                <w:sz w:val="24"/>
              </w:rPr>
              <w:t>чел.</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1380"/>
        </w:trPr>
        <w:tc>
          <w:tcPr>
            <w:tcW w:w="939" w:type="dxa"/>
          </w:tcPr>
          <w:p w:rsidR="00DC2167" w:rsidRPr="00DC2167" w:rsidRDefault="00DC2167" w:rsidP="00DC2167">
            <w:pPr>
              <w:spacing w:line="261" w:lineRule="exact"/>
              <w:ind w:right="93"/>
              <w:jc w:val="right"/>
              <w:rPr>
                <w:sz w:val="24"/>
              </w:rPr>
            </w:pPr>
            <w:r w:rsidRPr="00DC2167">
              <w:rPr>
                <w:spacing w:val="-4"/>
                <w:sz w:val="24"/>
              </w:rPr>
              <w:t>2.4.</w:t>
            </w:r>
          </w:p>
        </w:tc>
        <w:tc>
          <w:tcPr>
            <w:tcW w:w="3848" w:type="dxa"/>
          </w:tcPr>
          <w:p w:rsidR="00DC2167" w:rsidRPr="00DC2167" w:rsidRDefault="00DC2167" w:rsidP="00DC2167">
            <w:pPr>
              <w:tabs>
                <w:tab w:val="left" w:pos="3028"/>
              </w:tabs>
              <w:ind w:left="107" w:right="106"/>
              <w:rPr>
                <w:sz w:val="24"/>
              </w:rPr>
            </w:pPr>
            <w:r w:rsidRPr="00DC2167">
              <w:rPr>
                <w:sz w:val="24"/>
              </w:rPr>
              <w:t xml:space="preserve">Количество студентов – призеров </w:t>
            </w:r>
            <w:r w:rsidRPr="00DC2167">
              <w:rPr>
                <w:spacing w:val="-2"/>
                <w:sz w:val="24"/>
              </w:rPr>
              <w:t>различного</w:t>
            </w:r>
            <w:r w:rsidRPr="00DC2167">
              <w:rPr>
                <w:sz w:val="24"/>
              </w:rPr>
              <w:tab/>
            </w:r>
            <w:r w:rsidRPr="00DC2167">
              <w:rPr>
                <w:spacing w:val="-4"/>
                <w:sz w:val="24"/>
              </w:rPr>
              <w:t xml:space="preserve">уровня </w:t>
            </w:r>
            <w:r w:rsidRPr="00DC2167">
              <w:rPr>
                <w:spacing w:val="-2"/>
                <w:sz w:val="24"/>
              </w:rPr>
              <w:t>(международного,</w:t>
            </w:r>
          </w:p>
          <w:p w:rsidR="00DC2167" w:rsidRPr="00DC2167" w:rsidRDefault="00DC2167" w:rsidP="00DC2167">
            <w:pPr>
              <w:spacing w:line="270" w:lineRule="atLeast"/>
              <w:ind w:left="107" w:right="443"/>
              <w:rPr>
                <w:sz w:val="24"/>
              </w:rPr>
            </w:pPr>
            <w:r w:rsidRPr="00DC2167">
              <w:rPr>
                <w:sz w:val="24"/>
              </w:rPr>
              <w:t>всероссийского,</w:t>
            </w:r>
            <w:r w:rsidRPr="00DC2167">
              <w:rPr>
                <w:spacing w:val="-15"/>
                <w:sz w:val="24"/>
              </w:rPr>
              <w:t xml:space="preserve"> </w:t>
            </w:r>
            <w:r w:rsidRPr="00DC2167">
              <w:rPr>
                <w:sz w:val="24"/>
              </w:rPr>
              <w:t>регионального, республиканского,</w:t>
            </w:r>
            <w:r w:rsidRPr="00DC2167">
              <w:rPr>
                <w:spacing w:val="42"/>
                <w:sz w:val="24"/>
              </w:rPr>
              <w:t xml:space="preserve"> </w:t>
            </w:r>
            <w:r w:rsidRPr="00DC2167">
              <w:rPr>
                <w:spacing w:val="-2"/>
                <w:sz w:val="24"/>
              </w:rPr>
              <w:t>городского)</w:t>
            </w:r>
          </w:p>
        </w:tc>
        <w:tc>
          <w:tcPr>
            <w:tcW w:w="711" w:type="dxa"/>
          </w:tcPr>
          <w:p w:rsidR="00DC2167" w:rsidRPr="00DC2167" w:rsidRDefault="00DC2167" w:rsidP="00DC2167">
            <w:pPr>
              <w:spacing w:line="261" w:lineRule="exact"/>
              <w:ind w:left="11" w:right="5"/>
              <w:jc w:val="center"/>
              <w:rPr>
                <w:sz w:val="24"/>
              </w:rPr>
            </w:pPr>
            <w:r w:rsidRPr="00DC2167">
              <w:rPr>
                <w:spacing w:val="-4"/>
                <w:sz w:val="24"/>
              </w:rPr>
              <w:t>чел.</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1379"/>
        </w:trPr>
        <w:tc>
          <w:tcPr>
            <w:tcW w:w="939" w:type="dxa"/>
          </w:tcPr>
          <w:p w:rsidR="00DC2167" w:rsidRPr="00DC2167" w:rsidRDefault="00DC2167" w:rsidP="00DC2167">
            <w:pPr>
              <w:spacing w:line="263" w:lineRule="exact"/>
              <w:ind w:right="93"/>
              <w:jc w:val="right"/>
              <w:rPr>
                <w:sz w:val="24"/>
              </w:rPr>
            </w:pPr>
            <w:r w:rsidRPr="00DC2167">
              <w:rPr>
                <w:spacing w:val="-4"/>
                <w:sz w:val="24"/>
              </w:rPr>
              <w:t>2.5.</w:t>
            </w:r>
          </w:p>
        </w:tc>
        <w:tc>
          <w:tcPr>
            <w:tcW w:w="3848" w:type="dxa"/>
          </w:tcPr>
          <w:p w:rsidR="00DC2167" w:rsidRPr="00DC2167" w:rsidRDefault="00DC2167" w:rsidP="00DC2167">
            <w:pPr>
              <w:ind w:left="107" w:right="95"/>
              <w:jc w:val="both"/>
              <w:rPr>
                <w:sz w:val="24"/>
              </w:rPr>
            </w:pPr>
            <w:r w:rsidRPr="00DC2167">
              <w:rPr>
                <w:sz w:val="24"/>
              </w:rPr>
              <w:t>Средний балл освоения ОПОП по итогам учебного года (по всем обучающимся</w:t>
            </w:r>
            <w:r w:rsidRPr="00DC2167">
              <w:rPr>
                <w:spacing w:val="53"/>
                <w:sz w:val="24"/>
              </w:rPr>
              <w:t xml:space="preserve">   </w:t>
            </w:r>
            <w:r w:rsidRPr="00DC2167">
              <w:rPr>
                <w:sz w:val="24"/>
              </w:rPr>
              <w:t>по</w:t>
            </w:r>
            <w:r w:rsidRPr="00DC2167">
              <w:rPr>
                <w:spacing w:val="55"/>
                <w:sz w:val="24"/>
              </w:rPr>
              <w:t xml:space="preserve">   </w:t>
            </w:r>
            <w:r w:rsidRPr="00DC2167">
              <w:rPr>
                <w:spacing w:val="-2"/>
                <w:sz w:val="24"/>
              </w:rPr>
              <w:t>результатам</w:t>
            </w:r>
          </w:p>
          <w:p w:rsidR="00DC2167" w:rsidRPr="00DC2167" w:rsidRDefault="00DC2167" w:rsidP="00DC2167">
            <w:pPr>
              <w:spacing w:line="274" w:lineRule="exact"/>
              <w:ind w:left="107" w:right="591"/>
              <w:jc w:val="both"/>
              <w:rPr>
                <w:sz w:val="24"/>
              </w:rPr>
            </w:pPr>
            <w:r w:rsidRPr="00DC2167">
              <w:rPr>
                <w:sz w:val="24"/>
              </w:rPr>
              <w:t>промежуточной аттестации за зимнюю и летнюю сессии)</w:t>
            </w:r>
          </w:p>
        </w:tc>
        <w:tc>
          <w:tcPr>
            <w:tcW w:w="711" w:type="dxa"/>
          </w:tcPr>
          <w:p w:rsidR="00DC2167" w:rsidRPr="00DC2167" w:rsidRDefault="00DC2167" w:rsidP="00DC2167">
            <w:pPr>
              <w:spacing w:line="259" w:lineRule="exact"/>
              <w:ind w:left="167"/>
              <w:rPr>
                <w:sz w:val="24"/>
              </w:rPr>
            </w:pPr>
            <w:r w:rsidRPr="00DC2167">
              <w:rPr>
                <w:spacing w:val="-4"/>
                <w:sz w:val="24"/>
              </w:rPr>
              <w:t>1,0-</w:t>
            </w:r>
          </w:p>
          <w:p w:rsidR="00DC2167" w:rsidRPr="00DC2167" w:rsidRDefault="00DC2167" w:rsidP="00DC2167">
            <w:pPr>
              <w:spacing w:line="272" w:lineRule="exact"/>
              <w:ind w:left="208"/>
              <w:rPr>
                <w:sz w:val="24"/>
              </w:rPr>
            </w:pPr>
            <w:r w:rsidRPr="00DC2167">
              <w:rPr>
                <w:spacing w:val="-5"/>
                <w:sz w:val="24"/>
              </w:rPr>
              <w:t>5,0</w:t>
            </w:r>
          </w:p>
          <w:p w:rsidR="00DC2167" w:rsidRPr="00DC2167" w:rsidRDefault="00DC2167" w:rsidP="00DC2167">
            <w:pPr>
              <w:ind w:left="124"/>
              <w:rPr>
                <w:sz w:val="24"/>
              </w:rPr>
            </w:pPr>
            <w:r w:rsidRPr="00DC2167">
              <w:rPr>
                <w:spacing w:val="-4"/>
                <w:sz w:val="24"/>
              </w:rPr>
              <w:t>балл</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1101"/>
        </w:trPr>
        <w:tc>
          <w:tcPr>
            <w:tcW w:w="939" w:type="dxa"/>
          </w:tcPr>
          <w:p w:rsidR="00DC2167" w:rsidRPr="00DC2167" w:rsidRDefault="00DC2167" w:rsidP="00DC2167">
            <w:pPr>
              <w:spacing w:line="263" w:lineRule="exact"/>
              <w:ind w:right="153"/>
              <w:jc w:val="right"/>
              <w:rPr>
                <w:sz w:val="24"/>
              </w:rPr>
            </w:pPr>
            <w:r w:rsidRPr="00DC2167">
              <w:rPr>
                <w:spacing w:val="-5"/>
                <w:sz w:val="24"/>
              </w:rPr>
              <w:t>2.6</w:t>
            </w:r>
          </w:p>
        </w:tc>
        <w:tc>
          <w:tcPr>
            <w:tcW w:w="3848" w:type="dxa"/>
          </w:tcPr>
          <w:p w:rsidR="00DC2167" w:rsidRPr="00DC2167" w:rsidRDefault="00DC2167" w:rsidP="00DC2167">
            <w:pPr>
              <w:tabs>
                <w:tab w:val="left" w:pos="2258"/>
              </w:tabs>
              <w:ind w:left="107" w:right="96"/>
              <w:jc w:val="both"/>
              <w:rPr>
                <w:sz w:val="24"/>
              </w:rPr>
            </w:pPr>
            <w:r w:rsidRPr="00DC2167">
              <w:rPr>
                <w:spacing w:val="-2"/>
                <w:sz w:val="24"/>
              </w:rPr>
              <w:t>Количество</w:t>
            </w:r>
            <w:r w:rsidRPr="00DC2167">
              <w:rPr>
                <w:sz w:val="24"/>
              </w:rPr>
              <w:tab/>
            </w:r>
            <w:r w:rsidRPr="00DC2167">
              <w:rPr>
                <w:spacing w:val="-2"/>
                <w:sz w:val="24"/>
              </w:rPr>
              <w:t xml:space="preserve">обучающихся, </w:t>
            </w:r>
            <w:r w:rsidRPr="00DC2167">
              <w:rPr>
                <w:sz w:val="24"/>
              </w:rPr>
              <w:t xml:space="preserve">состоящих на различных видах </w:t>
            </w:r>
            <w:r w:rsidRPr="00DC2167">
              <w:rPr>
                <w:spacing w:val="-2"/>
                <w:sz w:val="24"/>
              </w:rPr>
              <w:t>профилактического</w:t>
            </w:r>
          </w:p>
          <w:p w:rsidR="00DC2167" w:rsidRPr="00DC2167" w:rsidRDefault="00DC2167" w:rsidP="00DC2167">
            <w:pPr>
              <w:spacing w:line="259" w:lineRule="exact"/>
              <w:ind w:left="107"/>
              <w:rPr>
                <w:sz w:val="24"/>
              </w:rPr>
            </w:pPr>
            <w:r w:rsidRPr="00DC2167">
              <w:rPr>
                <w:spacing w:val="-2"/>
                <w:sz w:val="24"/>
              </w:rPr>
              <w:t>учета/контроля</w:t>
            </w:r>
          </w:p>
        </w:tc>
        <w:tc>
          <w:tcPr>
            <w:tcW w:w="711" w:type="dxa"/>
          </w:tcPr>
          <w:p w:rsidR="00DC2167" w:rsidRPr="00DC2167" w:rsidRDefault="00DC2167" w:rsidP="00DC2167">
            <w:pPr>
              <w:spacing w:line="263" w:lineRule="exact"/>
              <w:ind w:left="11" w:right="5"/>
              <w:jc w:val="center"/>
              <w:rPr>
                <w:sz w:val="24"/>
              </w:rPr>
            </w:pPr>
            <w:r w:rsidRPr="00DC2167">
              <w:rPr>
                <w:spacing w:val="-4"/>
                <w:sz w:val="24"/>
              </w:rPr>
              <w:t>чел.</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1382"/>
        </w:trPr>
        <w:tc>
          <w:tcPr>
            <w:tcW w:w="939" w:type="dxa"/>
          </w:tcPr>
          <w:p w:rsidR="00DC2167" w:rsidRPr="00DC2167" w:rsidRDefault="00DC2167" w:rsidP="00DC2167">
            <w:pPr>
              <w:spacing w:line="263" w:lineRule="exact"/>
              <w:ind w:right="153"/>
              <w:jc w:val="right"/>
              <w:rPr>
                <w:sz w:val="24"/>
              </w:rPr>
            </w:pPr>
            <w:r w:rsidRPr="00DC2167">
              <w:rPr>
                <w:spacing w:val="-5"/>
                <w:sz w:val="24"/>
              </w:rPr>
              <w:t>2.7</w:t>
            </w:r>
          </w:p>
        </w:tc>
        <w:tc>
          <w:tcPr>
            <w:tcW w:w="3848" w:type="dxa"/>
          </w:tcPr>
          <w:p w:rsidR="00DC2167" w:rsidRPr="00DC2167" w:rsidRDefault="00DC2167" w:rsidP="00DC2167">
            <w:pPr>
              <w:tabs>
                <w:tab w:val="left" w:pos="2443"/>
                <w:tab w:val="left" w:pos="2983"/>
              </w:tabs>
              <w:ind w:left="107" w:right="90"/>
              <w:jc w:val="both"/>
              <w:rPr>
                <w:sz w:val="24"/>
              </w:rPr>
            </w:pPr>
            <w:r w:rsidRPr="00DC2167">
              <w:rPr>
                <w:sz w:val="24"/>
              </w:rPr>
              <w:t xml:space="preserve">Количество обучающихся с </w:t>
            </w:r>
            <w:r w:rsidRPr="00DC2167">
              <w:rPr>
                <w:spacing w:val="-2"/>
                <w:sz w:val="24"/>
              </w:rPr>
              <w:t>выявленным</w:t>
            </w:r>
            <w:r w:rsidRPr="00DC2167">
              <w:rPr>
                <w:sz w:val="24"/>
              </w:rPr>
              <w:tab/>
            </w:r>
            <w:r w:rsidRPr="00DC2167">
              <w:rPr>
                <w:sz w:val="24"/>
              </w:rPr>
              <w:tab/>
            </w:r>
            <w:r w:rsidRPr="00DC2167">
              <w:rPr>
                <w:spacing w:val="-2"/>
                <w:sz w:val="24"/>
              </w:rPr>
              <w:t>фактом немедицинского</w:t>
            </w:r>
            <w:r w:rsidRPr="00DC2167">
              <w:rPr>
                <w:sz w:val="24"/>
              </w:rPr>
              <w:tab/>
            </w:r>
            <w:r w:rsidRPr="00DC2167">
              <w:rPr>
                <w:spacing w:val="-2"/>
                <w:sz w:val="24"/>
              </w:rPr>
              <w:t>потребления</w:t>
            </w:r>
          </w:p>
          <w:p w:rsidR="00DC2167" w:rsidRPr="00DC2167" w:rsidRDefault="00DC2167" w:rsidP="00DC2167">
            <w:pPr>
              <w:spacing w:line="270" w:lineRule="atLeast"/>
              <w:ind w:left="107" w:right="100"/>
              <w:jc w:val="both"/>
              <w:rPr>
                <w:sz w:val="24"/>
              </w:rPr>
            </w:pPr>
            <w:r w:rsidRPr="00DC2167">
              <w:rPr>
                <w:sz w:val="24"/>
              </w:rPr>
              <w:t>наркотических средств и психотропных веществ</w:t>
            </w:r>
          </w:p>
        </w:tc>
        <w:tc>
          <w:tcPr>
            <w:tcW w:w="711" w:type="dxa"/>
          </w:tcPr>
          <w:p w:rsidR="00DC2167" w:rsidRPr="00DC2167" w:rsidRDefault="00DC2167" w:rsidP="00DC2167">
            <w:pPr>
              <w:spacing w:line="263" w:lineRule="exact"/>
              <w:ind w:left="11" w:right="5"/>
              <w:jc w:val="center"/>
              <w:rPr>
                <w:sz w:val="24"/>
              </w:rPr>
            </w:pPr>
            <w:r w:rsidRPr="00DC2167">
              <w:rPr>
                <w:spacing w:val="-4"/>
                <w:sz w:val="24"/>
              </w:rPr>
              <w:t>чел.</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827"/>
        </w:trPr>
        <w:tc>
          <w:tcPr>
            <w:tcW w:w="939" w:type="dxa"/>
          </w:tcPr>
          <w:p w:rsidR="00DC2167" w:rsidRPr="00DC2167" w:rsidRDefault="00DC2167" w:rsidP="00DC2167">
            <w:pPr>
              <w:spacing w:line="263" w:lineRule="exact"/>
              <w:ind w:right="153"/>
              <w:jc w:val="right"/>
              <w:rPr>
                <w:sz w:val="24"/>
              </w:rPr>
            </w:pPr>
            <w:r w:rsidRPr="00DC2167">
              <w:rPr>
                <w:spacing w:val="-5"/>
                <w:sz w:val="24"/>
              </w:rPr>
              <w:t>2.8</w:t>
            </w:r>
          </w:p>
        </w:tc>
        <w:tc>
          <w:tcPr>
            <w:tcW w:w="3848" w:type="dxa"/>
          </w:tcPr>
          <w:p w:rsidR="00DC2167" w:rsidRPr="00DC2167" w:rsidRDefault="00DC2167" w:rsidP="00DC2167">
            <w:pPr>
              <w:tabs>
                <w:tab w:val="left" w:pos="1936"/>
              </w:tabs>
              <w:spacing w:line="270" w:lineRule="exact"/>
              <w:ind w:left="107"/>
              <w:rPr>
                <w:sz w:val="24"/>
              </w:rPr>
            </w:pPr>
            <w:r w:rsidRPr="00DC2167">
              <w:rPr>
                <w:spacing w:val="-2"/>
                <w:sz w:val="24"/>
              </w:rPr>
              <w:t>Количество</w:t>
            </w:r>
            <w:r w:rsidRPr="00DC2167">
              <w:rPr>
                <w:sz w:val="24"/>
              </w:rPr>
              <w:tab/>
            </w:r>
            <w:r w:rsidRPr="00DC2167">
              <w:rPr>
                <w:spacing w:val="-2"/>
                <w:sz w:val="24"/>
              </w:rPr>
              <w:t>правонарушений,</w:t>
            </w:r>
          </w:p>
          <w:p w:rsidR="00DC2167" w:rsidRPr="00DC2167" w:rsidRDefault="00DC2167" w:rsidP="00DC2167">
            <w:pPr>
              <w:tabs>
                <w:tab w:val="left" w:pos="1730"/>
                <w:tab w:val="left" w:pos="3537"/>
              </w:tabs>
              <w:spacing w:line="274" w:lineRule="exact"/>
              <w:ind w:left="107" w:right="99"/>
              <w:rPr>
                <w:sz w:val="24"/>
              </w:rPr>
            </w:pPr>
            <w:r w:rsidRPr="00DC2167">
              <w:rPr>
                <w:spacing w:val="-2"/>
                <w:sz w:val="24"/>
              </w:rPr>
              <w:t>совершенных</w:t>
            </w:r>
            <w:r w:rsidRPr="00DC2167">
              <w:rPr>
                <w:sz w:val="24"/>
              </w:rPr>
              <w:tab/>
            </w:r>
            <w:r w:rsidRPr="00DC2167">
              <w:rPr>
                <w:spacing w:val="-2"/>
                <w:sz w:val="24"/>
              </w:rPr>
              <w:t>обучающимися</w:t>
            </w:r>
            <w:r w:rsidRPr="00DC2167">
              <w:rPr>
                <w:sz w:val="24"/>
              </w:rPr>
              <w:tab/>
            </w:r>
            <w:r w:rsidRPr="00DC2167">
              <w:rPr>
                <w:spacing w:val="-6"/>
                <w:sz w:val="24"/>
              </w:rPr>
              <w:t xml:space="preserve">за </w:t>
            </w:r>
            <w:r w:rsidRPr="00DC2167">
              <w:rPr>
                <w:sz w:val="24"/>
              </w:rPr>
              <w:t>учебный год</w:t>
            </w:r>
          </w:p>
        </w:tc>
        <w:tc>
          <w:tcPr>
            <w:tcW w:w="711" w:type="dxa"/>
          </w:tcPr>
          <w:p w:rsidR="00DC2167" w:rsidRPr="00DC2167" w:rsidRDefault="00DC2167" w:rsidP="00DC2167">
            <w:pPr>
              <w:spacing w:line="263" w:lineRule="exact"/>
              <w:ind w:left="11" w:right="3"/>
              <w:jc w:val="center"/>
              <w:rPr>
                <w:sz w:val="24"/>
              </w:rPr>
            </w:pPr>
            <w:r w:rsidRPr="00DC2167">
              <w:rPr>
                <w:spacing w:val="-5"/>
                <w:sz w:val="24"/>
              </w:rPr>
              <w:t>ед.</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r w:rsidR="00DC2167" w:rsidRPr="00DC2167" w:rsidTr="00252998">
        <w:trPr>
          <w:trHeight w:val="1103"/>
        </w:trPr>
        <w:tc>
          <w:tcPr>
            <w:tcW w:w="939" w:type="dxa"/>
          </w:tcPr>
          <w:p w:rsidR="00DC2167" w:rsidRPr="00DC2167" w:rsidRDefault="00DC2167" w:rsidP="00DC2167">
            <w:pPr>
              <w:spacing w:line="263" w:lineRule="exact"/>
              <w:ind w:right="153"/>
              <w:jc w:val="right"/>
              <w:rPr>
                <w:sz w:val="24"/>
              </w:rPr>
            </w:pPr>
            <w:r w:rsidRPr="00DC2167">
              <w:rPr>
                <w:spacing w:val="-5"/>
                <w:sz w:val="24"/>
              </w:rPr>
              <w:t>2.9</w:t>
            </w:r>
          </w:p>
        </w:tc>
        <w:tc>
          <w:tcPr>
            <w:tcW w:w="3848" w:type="dxa"/>
          </w:tcPr>
          <w:p w:rsidR="00DC2167" w:rsidRPr="00DC2167" w:rsidRDefault="00DC2167" w:rsidP="00DC2167">
            <w:pPr>
              <w:tabs>
                <w:tab w:val="left" w:pos="2001"/>
                <w:tab w:val="left" w:pos="2258"/>
                <w:tab w:val="left" w:pos="3364"/>
              </w:tabs>
              <w:ind w:left="107" w:right="93"/>
              <w:rPr>
                <w:sz w:val="24"/>
              </w:rPr>
            </w:pPr>
            <w:r w:rsidRPr="00DC2167">
              <w:rPr>
                <w:spacing w:val="-2"/>
                <w:sz w:val="24"/>
              </w:rPr>
              <w:t>Количество</w:t>
            </w:r>
            <w:r w:rsidRPr="00DC2167">
              <w:rPr>
                <w:sz w:val="24"/>
              </w:rPr>
              <w:tab/>
            </w:r>
            <w:r w:rsidRPr="00DC2167">
              <w:rPr>
                <w:sz w:val="24"/>
              </w:rPr>
              <w:tab/>
            </w:r>
            <w:r w:rsidRPr="00DC2167">
              <w:rPr>
                <w:spacing w:val="-2"/>
                <w:sz w:val="24"/>
              </w:rPr>
              <w:t>обучающихся, получивших</w:t>
            </w:r>
            <w:r w:rsidRPr="00DC2167">
              <w:rPr>
                <w:sz w:val="24"/>
              </w:rPr>
              <w:tab/>
            </w:r>
            <w:r w:rsidRPr="00DC2167">
              <w:rPr>
                <w:spacing w:val="-2"/>
                <w:sz w:val="24"/>
              </w:rPr>
              <w:t>травмы</w:t>
            </w:r>
            <w:r w:rsidRPr="00DC2167">
              <w:rPr>
                <w:sz w:val="24"/>
              </w:rPr>
              <w:tab/>
            </w:r>
            <w:r w:rsidRPr="00DC2167">
              <w:rPr>
                <w:spacing w:val="-5"/>
                <w:sz w:val="24"/>
              </w:rPr>
              <w:t>при</w:t>
            </w:r>
          </w:p>
          <w:p w:rsidR="00DC2167" w:rsidRPr="00DC2167" w:rsidRDefault="00DC2167" w:rsidP="00DC2167">
            <w:pPr>
              <w:tabs>
                <w:tab w:val="left" w:pos="2080"/>
              </w:tabs>
              <w:spacing w:line="274" w:lineRule="exact"/>
              <w:ind w:left="107" w:right="108"/>
              <w:rPr>
                <w:sz w:val="24"/>
              </w:rPr>
            </w:pPr>
            <w:r w:rsidRPr="00DC2167">
              <w:rPr>
                <w:spacing w:val="-2"/>
                <w:sz w:val="24"/>
              </w:rPr>
              <w:t>проведении</w:t>
            </w:r>
            <w:r w:rsidRPr="00DC2167">
              <w:rPr>
                <w:sz w:val="24"/>
              </w:rPr>
              <w:tab/>
            </w:r>
            <w:r w:rsidRPr="00DC2167">
              <w:rPr>
                <w:spacing w:val="-2"/>
                <w:sz w:val="24"/>
              </w:rPr>
              <w:t>воспитательных мероприятий</w:t>
            </w:r>
          </w:p>
        </w:tc>
        <w:tc>
          <w:tcPr>
            <w:tcW w:w="711" w:type="dxa"/>
          </w:tcPr>
          <w:p w:rsidR="00DC2167" w:rsidRPr="00DC2167" w:rsidRDefault="00DC2167" w:rsidP="00DC2167">
            <w:pPr>
              <w:spacing w:line="263" w:lineRule="exact"/>
              <w:ind w:left="11" w:right="5"/>
              <w:jc w:val="center"/>
              <w:rPr>
                <w:sz w:val="24"/>
              </w:rPr>
            </w:pPr>
            <w:r w:rsidRPr="00DC2167">
              <w:rPr>
                <w:spacing w:val="-4"/>
                <w:sz w:val="24"/>
              </w:rPr>
              <w:t>чел.</w:t>
            </w:r>
          </w:p>
        </w:tc>
        <w:tc>
          <w:tcPr>
            <w:tcW w:w="1133" w:type="dxa"/>
          </w:tcPr>
          <w:p w:rsidR="00DC2167" w:rsidRPr="00DC2167" w:rsidRDefault="00DC2167" w:rsidP="00DC2167">
            <w:pPr>
              <w:rPr>
                <w:sz w:val="24"/>
              </w:rPr>
            </w:pPr>
          </w:p>
        </w:tc>
        <w:tc>
          <w:tcPr>
            <w:tcW w:w="1136" w:type="dxa"/>
          </w:tcPr>
          <w:p w:rsidR="00DC2167" w:rsidRPr="00DC2167" w:rsidRDefault="00DC2167" w:rsidP="00DC2167">
            <w:pPr>
              <w:rPr>
                <w:sz w:val="24"/>
              </w:rPr>
            </w:pPr>
          </w:p>
        </w:tc>
        <w:tc>
          <w:tcPr>
            <w:tcW w:w="1133" w:type="dxa"/>
          </w:tcPr>
          <w:p w:rsidR="00DC2167" w:rsidRPr="00DC2167" w:rsidRDefault="00DC2167" w:rsidP="00DC2167">
            <w:pPr>
              <w:rPr>
                <w:sz w:val="24"/>
              </w:rPr>
            </w:pPr>
          </w:p>
        </w:tc>
        <w:tc>
          <w:tcPr>
            <w:tcW w:w="992" w:type="dxa"/>
          </w:tcPr>
          <w:p w:rsidR="00DC2167" w:rsidRPr="00DC2167" w:rsidRDefault="00DC2167" w:rsidP="00DC2167">
            <w:pPr>
              <w:rPr>
                <w:sz w:val="24"/>
              </w:rPr>
            </w:pPr>
          </w:p>
        </w:tc>
      </w:tr>
    </w:tbl>
    <w:p w:rsidR="00DC2167" w:rsidRPr="00DC2167" w:rsidRDefault="00DC2167" w:rsidP="00DC2167"/>
    <w:p w:rsidR="00DC2167" w:rsidRDefault="00DC2167">
      <w:pPr>
        <w:pStyle w:val="a3"/>
        <w:spacing w:before="242"/>
        <w:ind w:left="282"/>
      </w:pPr>
    </w:p>
    <w:sectPr w:rsidR="00DC2167">
      <w:headerReference w:type="default" r:id="rId611"/>
      <w:footerReference w:type="default" r:id="rId612"/>
      <w:pgSz w:w="11910" w:h="16840"/>
      <w:pgMar w:top="1160" w:right="283" w:bottom="280" w:left="85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213" w:rsidRDefault="00136213">
      <w:r>
        <w:separator/>
      </w:r>
    </w:p>
  </w:endnote>
  <w:endnote w:type="continuationSeparator" w:id="0">
    <w:p w:rsidR="00136213" w:rsidRDefault="00136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1056" behindDoc="1" locked="0" layoutInCell="1" allowOverlap="1">
              <wp:simplePos x="0" y="0"/>
              <wp:positionH relativeFrom="page">
                <wp:posOffset>3922420</wp:posOffset>
              </wp:positionH>
              <wp:positionV relativeFrom="page">
                <wp:posOffset>9157114</wp:posOffset>
              </wp:positionV>
              <wp:extent cx="437515" cy="1943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515" cy="194310"/>
                      </a:xfrm>
                      <a:prstGeom prst="rect">
                        <a:avLst/>
                      </a:prstGeom>
                    </wps:spPr>
                    <wps:txbx>
                      <w:txbxContent>
                        <w:p w:rsidR="00136213" w:rsidRDefault="00136213">
                          <w:pPr>
                            <w:spacing w:before="10"/>
                            <w:ind w:left="20"/>
                            <w:rPr>
                              <w:b/>
                              <w:sz w:val="24"/>
                            </w:rPr>
                          </w:pPr>
                          <w:r>
                            <w:rPr>
                              <w:b/>
                              <w:spacing w:val="-2"/>
                              <w:sz w:val="24"/>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67" type="#_x0000_t202" style="position:absolute;margin-left:308.85pt;margin-top:721.05pt;width:34.45pt;height:15.3pt;z-index:-4061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" filled="f" stroked="f">
              <v:textbox inset="0,0,0,0">
                <w:txbxContent>
                  <w:p w:rsidR="00136213" w:rsidRDefault="00136213">
                    <w:pPr>
                      <w:spacing w:before="10"/>
                      <w:ind w:left="20"/>
                      <w:rPr>
                        <w:b/>
                        <w:sz w:val="24"/>
                      </w:rPr>
                    </w:pPr>
                    <w:r>
                      <w:rPr>
                        <w:b/>
                        <w:spacing w:val="-2"/>
                        <w:sz w:val="24"/>
                      </w:rPr>
                      <w:t>.</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1472"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0" o:spid="_x0000_s1185" type="#_x0000_t202" style="position:absolute;margin-left:790.05pt;margin-top:519.45pt;width:24.55pt;height:15.3pt;z-index:-4055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107</w:t>
                    </w:r>
                    <w:r>
                      <w:rPr>
                        <w:spacing w:val="-5"/>
                      </w:rPr>
                      <w:fldChar w:fldCharType="end"/>
                    </w:r>
                  </w:p>
                </w:txbxContent>
              </v:textbox>
              <w10:wrap anchorx="page" anchory="page"/>
            </v:shape>
          </w:pict>
        </mc:Fallback>
      </mc:AlternateConten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2496"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2" o:spid="_x0000_s1187" type="#_x0000_t202" style="position:absolute;margin-left:790.05pt;margin-top:519.45pt;width:24.55pt;height:15.3pt;z-index:-4055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108</w:t>
                    </w:r>
                    <w:r>
                      <w:rPr>
                        <w:spacing w:val="-5"/>
                      </w:rPr>
                      <w:fldChar w:fldCharType="end"/>
                    </w:r>
                  </w:p>
                </w:txbxContent>
              </v:textbox>
              <w10:wrap anchorx="page" anchory="page"/>
            </v:shape>
          </w:pict>
        </mc:Fallback>
      </mc:AlternateConten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3520"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4" o:spid="_x0000_s1189" type="#_x0000_t202" style="position:absolute;margin-left:790.05pt;margin-top:519.45pt;width:24.55pt;height:15.3pt;z-index:-405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109</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4544"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6" o:spid="_x0000_s1191" type="#_x0000_t202" style="position:absolute;margin-left:790.05pt;margin-top:519.45pt;width:24.55pt;height:15.3pt;z-index:-405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110</w:t>
                    </w:r>
                    <w:r>
                      <w:rPr>
                        <w:spacing w:val="-5"/>
                      </w:rPr>
                      <w:fldChar w:fldCharType="end"/>
                    </w:r>
                  </w:p>
                </w:txbxContent>
              </v:textbox>
              <w10:wrap anchorx="page" anchory="page"/>
            </v:shape>
          </w:pict>
        </mc:Fallback>
      </mc:AlternateConten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2224"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1" o:spid="_x0000_s1206" type="#_x0000_t202" style="position:absolute;margin-left:790.05pt;margin-top:519.45pt;width:24.55pt;height:15.3pt;z-index:-405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124</w:t>
                    </w:r>
                    <w:r>
                      <w:rPr>
                        <w:spacing w:val="-5"/>
                      </w:rPr>
                      <w:fldChar w:fldCharType="end"/>
                    </w:r>
                  </w:p>
                </w:txbxContent>
              </v:textbox>
              <w10:wrap anchorx="page" anchory="page"/>
            </v:shape>
          </w:pict>
        </mc:Fallback>
      </mc:AlternateConten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3248"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3" o:spid="_x0000_s1208" type="#_x0000_t202" style="position:absolute;margin-left:790.05pt;margin-top:519.45pt;width:24.55pt;height:15.3pt;z-index:-405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125</w:t>
                    </w:r>
                    <w:r>
                      <w:rPr>
                        <w:spacing w:val="-5"/>
                      </w:rPr>
                      <w:fldChar w:fldCharType="end"/>
                    </w:r>
                  </w:p>
                </w:txbxContent>
              </v:textbox>
              <w10:wrap anchorx="page" anchory="page"/>
            </v:shape>
          </w:pict>
        </mc:Fallback>
      </mc:AlternateConten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4272"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5" o:spid="_x0000_s1210" type="#_x0000_t202" style="position:absolute;margin-left:790.05pt;margin-top:519.45pt;width:24.55pt;height:15.3pt;z-index:-405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126</w:t>
                    </w:r>
                    <w:r>
                      <w:rPr>
                        <w:spacing w:val="-5"/>
                      </w:rPr>
                      <w:fldChar w:fldCharType="end"/>
                    </w:r>
                  </w:p>
                </w:txbxContent>
              </v:textbox>
              <w10:wrap anchorx="page" anchory="page"/>
            </v:shape>
          </w:pict>
        </mc:Fallback>
      </mc:AlternateConten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8880"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134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4" o:spid="_x0000_s1219" type="#_x0000_t202" style="position:absolute;margin-left:790.05pt;margin-top:519.45pt;width:24.55pt;height:15.3pt;z-index:-4053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134</w:t>
                    </w:r>
                    <w:r>
                      <w:rPr>
                        <w:spacing w:val="-5"/>
                      </w:rPr>
                      <w:fldChar w:fldCharType="end"/>
                    </w:r>
                  </w:p>
                </w:txbxContent>
              </v:textbox>
              <w10:wrap anchorx="page" anchory="page"/>
            </v:shape>
          </w:pict>
        </mc:Fallback>
      </mc:AlternateConten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9904"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135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6" o:spid="_x0000_s1221" type="#_x0000_t202" style="position:absolute;margin-left:790.05pt;margin-top:519.45pt;width:24.55pt;height:15.3pt;z-index:-4053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135</w:t>
                    </w:r>
                    <w:r>
                      <w:rPr>
                        <w:spacing w:val="-5"/>
                      </w:rPr>
                      <w:fldChar w:fldCharType="end"/>
                    </w:r>
                  </w:p>
                </w:txbxContent>
              </v:textbox>
              <w10:wrap anchorx="page" anchory="page"/>
            </v:shape>
          </w:pict>
        </mc:Fallback>
      </mc:AlternateConten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0928"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136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8" o:spid="_x0000_s1223" type="#_x0000_t202" style="position:absolute;margin-left:790.05pt;margin-top:519.45pt;width:24.55pt;height:15.3pt;z-index:-4053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136</w:t>
                    </w:r>
                    <w:r>
                      <w:rPr>
                        <w:spacing w:val="-5"/>
                      </w:rPr>
                      <w:fldChar w:fldCharType="end"/>
                    </w:r>
                  </w:p>
                </w:txbxContent>
              </v:textbox>
              <w10:wrap anchorx="page" anchory="page"/>
            </v:shape>
          </w:pict>
        </mc:Fallback>
      </mc:AlternateConten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7584"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148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3" o:spid="_x0000_s1236" type="#_x0000_t202" style="position:absolute;margin-left:790.05pt;margin-top:519.45pt;width:24.55pt;height:15.3pt;z-index:-4052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148</w:t>
                    </w:r>
                    <w:r>
                      <w:rPr>
                        <w:spacing w:val="-5"/>
                      </w:rPr>
                      <w:fldChar w:fldCharType="end"/>
                    </w:r>
                  </w:p>
                </w:txbxContent>
              </v:textbox>
              <w10:wrap anchorx="page" anchory="page"/>
            </v:shape>
          </w:pict>
        </mc:Fallback>
      </mc:AlternateConten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8608"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149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5" o:spid="_x0000_s1238" type="#_x0000_t202" style="position:absolute;margin-left:790.05pt;margin-top:519.45pt;width:24.55pt;height:15.3pt;z-index:-4052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149</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5264" behindDoc="1" locked="0" layoutInCell="1" allowOverlap="1">
              <wp:simplePos x="0" y="0"/>
              <wp:positionH relativeFrom="page">
                <wp:posOffset>10059263</wp:posOffset>
              </wp:positionH>
              <wp:positionV relativeFrom="page">
                <wp:posOffset>6596769</wp:posOffset>
              </wp:positionV>
              <wp:extent cx="248285" cy="19431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194310"/>
                      </a:xfrm>
                      <a:prstGeom prst="rect">
                        <a:avLst/>
                      </a:prstGeom>
                    </wps:spPr>
                    <wps:txbx>
                      <w:txbxContent>
                        <w:p w:rsidR="00136213" w:rsidRDefault="00136213">
                          <w:pPr>
                            <w:pStyle w:val="a3"/>
                            <w:spacing w:before="10"/>
                            <w:ind w:left="20"/>
                          </w:pPr>
                          <w:r>
                            <w:rPr>
                              <w:spacing w:val="-5"/>
                            </w:rPr>
                            <w:t>161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8" o:spid="_x0000_s1251" type="#_x0000_t202" style="position:absolute;margin-left:792.05pt;margin-top:519.45pt;width:19.55pt;height:15.3pt;z-index:-4052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" filled="f" stroked="f">
              <v:textbox inset="0,0,0,0">
                <w:txbxContent>
                  <w:p w:rsidR="00136213" w:rsidRDefault="00136213">
                    <w:pPr>
                      <w:pStyle w:val="a3"/>
                      <w:spacing w:before="10"/>
                      <w:ind w:left="20"/>
                    </w:pPr>
                    <w:r>
                      <w:rPr>
                        <w:spacing w:val="-5"/>
                      </w:rPr>
                      <w:t>161</w:t>
                    </w:r>
                  </w:p>
                </w:txbxContent>
              </v:textbox>
              <w10:wrap anchorx="page" anchory="page"/>
            </v:shape>
          </w:pict>
        </mc:Fallback>
      </mc:AlternateConten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6288"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162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0" o:spid="_x0000_s1253" type="#_x0000_t202" style="position:absolute;margin-left:790.05pt;margin-top:519.45pt;width:24.55pt;height:15.3pt;z-index:-4052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162</w:t>
                    </w:r>
                    <w:r>
                      <w:rPr>
                        <w:spacing w:val="-5"/>
                      </w:rPr>
                      <w:fldChar w:fldCharType="end"/>
                    </w:r>
                  </w:p>
                </w:txbxContent>
              </v:textbox>
              <w10:wrap anchorx="page" anchory="page"/>
            </v:shape>
          </w:pict>
        </mc:Fallback>
      </mc:AlternateConten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7312" behindDoc="1" locked="0" layoutInCell="1" allowOverlap="1">
              <wp:simplePos x="0" y="0"/>
              <wp:positionH relativeFrom="page">
                <wp:posOffset>10033863</wp:posOffset>
              </wp:positionH>
              <wp:positionV relativeFrom="page">
                <wp:posOffset>6596769</wp:posOffset>
              </wp:positionV>
              <wp:extent cx="311785" cy="19431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163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2" o:spid="_x0000_s1255" type="#_x0000_t202" style="position:absolute;margin-left:790.05pt;margin-top:519.45pt;width:24.55pt;height:15.3pt;z-index:-4051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163</w:t>
                    </w:r>
                    <w:r>
                      <w:rPr>
                        <w:spacing w:val="-5"/>
                      </w:rPr>
                      <w:fldChar w:fldCharType="end"/>
                    </w:r>
                  </w:p>
                </w:txbxContent>
              </v:textbox>
              <w10:wrap anchorx="page" anchory="page"/>
            </v:shape>
          </w:pict>
        </mc:Fallback>
      </mc:AlternateConten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2432" behindDoc="1" locked="0" layoutInCell="1" allowOverlap="1">
              <wp:simplePos x="0" y="0"/>
              <wp:positionH relativeFrom="page">
                <wp:posOffset>10132414</wp:posOffset>
              </wp:positionH>
              <wp:positionV relativeFrom="page">
                <wp:posOffset>6596769</wp:posOffset>
              </wp:positionV>
              <wp:extent cx="175260" cy="19431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4310"/>
                      </a:xfrm>
                      <a:prstGeom prst="rect">
                        <a:avLst/>
                      </a:prstGeom>
                    </wps:spPr>
                    <wps:txbx>
                      <w:txbxContent>
                        <w:p w:rsidR="00136213" w:rsidRDefault="00136213">
                          <w:pPr>
                            <w:pStyle w:val="a3"/>
                            <w:spacing w:before="10"/>
                            <w:ind w:left="20"/>
                          </w:pPr>
                          <w:r>
                            <w:rPr>
                              <w:spacing w:val="-5"/>
                            </w:rPr>
                            <w:t>72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2" o:spid="_x0000_s1265" type="#_x0000_t202" style="position:absolute;margin-left:797.85pt;margin-top:519.45pt;width:13.8pt;height:15.3pt;z-index:-4051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" filled="f" stroked="f">
              <v:textbox inset="0,0,0,0">
                <w:txbxContent>
                  <w:p w:rsidR="00136213" w:rsidRDefault="00136213">
                    <w:pPr>
                      <w:pStyle w:val="a3"/>
                      <w:spacing w:before="10"/>
                      <w:ind w:left="20"/>
                    </w:pPr>
                    <w:r>
                      <w:rPr>
                        <w:spacing w:val="-5"/>
                      </w:rPr>
                      <w:t>72</w:t>
                    </w:r>
                  </w:p>
                </w:txbxContent>
              </v:textbox>
              <w10:wrap anchorx="page" anchory="page"/>
            </v:shape>
          </w:pict>
        </mc:Fallback>
      </mc:AlternateContent>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3456" behindDoc="1" locked="0" layoutInCell="1" allowOverlap="1">
              <wp:simplePos x="0" y="0"/>
              <wp:positionH relativeFrom="page">
                <wp:posOffset>10132414</wp:posOffset>
              </wp:positionH>
              <wp:positionV relativeFrom="page">
                <wp:posOffset>6596769</wp:posOffset>
              </wp:positionV>
              <wp:extent cx="175260" cy="19431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4310"/>
                      </a:xfrm>
                      <a:prstGeom prst="rect">
                        <a:avLst/>
                      </a:prstGeom>
                    </wps:spPr>
                    <wps:txbx>
                      <w:txbxContent>
                        <w:p w:rsidR="00136213" w:rsidRDefault="00136213">
                          <w:pPr>
                            <w:pStyle w:val="a3"/>
                            <w:spacing w:before="10"/>
                            <w:ind w:left="20"/>
                          </w:pPr>
                          <w:r>
                            <w:rPr>
                              <w:spacing w:val="-5"/>
                            </w:rPr>
                            <w:t>73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4" o:spid="_x0000_s1267" type="#_x0000_t202" style="position:absolute;margin-left:797.85pt;margin-top:519.45pt;width:13.8pt;height:15.3pt;z-index:-405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" filled="f" stroked="f">
              <v:textbox inset="0,0,0,0">
                <w:txbxContent>
                  <w:p w:rsidR="00136213" w:rsidRDefault="00136213">
                    <w:pPr>
                      <w:pStyle w:val="a3"/>
                      <w:spacing w:before="10"/>
                      <w:ind w:left="20"/>
                    </w:pPr>
                    <w:r>
                      <w:rPr>
                        <w:spacing w:val="-5"/>
                      </w:rPr>
                      <w:t>73</w:t>
                    </w:r>
                  </w:p>
                </w:txbxContent>
              </v:textbox>
              <w10:wrap anchorx="page" anchory="page"/>
            </v:shape>
          </w:pict>
        </mc:Fallback>
      </mc:AlternateContent>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4480" behindDoc="1" locked="0" layoutInCell="1" allowOverlap="1">
              <wp:simplePos x="0" y="0"/>
              <wp:positionH relativeFrom="page">
                <wp:posOffset>10059263</wp:posOffset>
              </wp:positionH>
              <wp:positionV relativeFrom="page">
                <wp:posOffset>6596769</wp:posOffset>
              </wp:positionV>
              <wp:extent cx="248285" cy="19431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194310"/>
                      </a:xfrm>
                      <a:prstGeom prst="rect">
                        <a:avLst/>
                      </a:prstGeom>
                    </wps:spPr>
                    <wps:txbx>
                      <w:txbxContent>
                        <w:p w:rsidR="00136213" w:rsidRDefault="00136213">
                          <w:pPr>
                            <w:pStyle w:val="a3"/>
                            <w:spacing w:before="10"/>
                            <w:ind w:left="20"/>
                          </w:pPr>
                          <w:r>
                            <w:rPr>
                              <w:spacing w:val="-5"/>
                            </w:rPr>
                            <w:t>174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6" o:spid="_x0000_s1269" type="#_x0000_t202" style="position:absolute;margin-left:792.05pt;margin-top:519.45pt;width:19.55pt;height:15.3pt;z-index:-4051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" filled="f" stroked="f">
              <v:textbox inset="0,0,0,0">
                <w:txbxContent>
                  <w:p w:rsidR="00136213" w:rsidRDefault="00136213">
                    <w:pPr>
                      <w:pStyle w:val="a3"/>
                      <w:spacing w:before="10"/>
                      <w:ind w:left="20"/>
                    </w:pPr>
                    <w:r>
                      <w:rPr>
                        <w:spacing w:val="-5"/>
                      </w:rPr>
                      <w:t>174</w:t>
                    </w:r>
                  </w:p>
                </w:txbxContent>
              </v:textbox>
              <w10:wrap anchorx="page" anchory="page"/>
            </v:shape>
          </w:pict>
        </mc:Fallback>
      </mc:AlternateConten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2080" behindDoc="1" locked="0" layoutInCell="1" allowOverlap="1">
              <wp:simplePos x="0" y="0"/>
              <wp:positionH relativeFrom="page">
                <wp:posOffset>3582415</wp:posOffset>
              </wp:positionH>
              <wp:positionV relativeFrom="page">
                <wp:posOffset>9400954</wp:posOffset>
              </wp:positionV>
              <wp:extent cx="437515" cy="1943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515" cy="194310"/>
                      </a:xfrm>
                      <a:prstGeom prst="rect">
                        <a:avLst/>
                      </a:prstGeom>
                    </wps:spPr>
                    <wps:txbx>
                      <w:txbxContent>
                        <w:p w:rsidR="00136213" w:rsidRDefault="00136213">
                          <w:pPr>
                            <w:spacing w:before="10"/>
                            <w:ind w:left="20"/>
                            <w:rPr>
                              <w:b/>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69" type="#_x0000_t202" style="position:absolute;margin-left:282.1pt;margin-top:740.25pt;width:34.45pt;height:15.3pt;z-index:-4061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" filled="f" stroked="f">
              <v:textbox inset="0,0,0,0">
                <w:txbxContent>
                  <w:p w:rsidR="00136213" w:rsidRDefault="00136213">
                    <w:pPr>
                      <w:spacing w:before="10"/>
                      <w:ind w:left="20"/>
                      <w:rPr>
                        <w:b/>
                        <w:sz w:val="24"/>
                      </w:rPr>
                    </w:pP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0752" behindDoc="1" locked="0" layoutInCell="1" allowOverlap="1">
              <wp:simplePos x="0" y="0"/>
              <wp:positionH relativeFrom="page">
                <wp:posOffset>10059263</wp:posOffset>
              </wp:positionH>
              <wp:positionV relativeFrom="page">
                <wp:posOffset>6596769</wp:posOffset>
              </wp:positionV>
              <wp:extent cx="175260" cy="19431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4310"/>
                      </a:xfrm>
                      <a:prstGeom prst="rect">
                        <a:avLst/>
                      </a:prstGeom>
                    </wps:spPr>
                    <wps:txbx>
                      <w:txbxContent>
                        <w:p w:rsidR="00136213" w:rsidRDefault="00136213">
                          <w:pPr>
                            <w:pStyle w:val="a3"/>
                            <w:spacing w:before="10"/>
                            <w:ind w:left="20"/>
                          </w:pPr>
                          <w:r>
                            <w:rPr>
                              <w:spacing w:val="-5"/>
                            </w:rPr>
                            <w:t>57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9" o:spid="_x0000_s1125" type="#_x0000_t202" style="position:absolute;margin-left:792.05pt;margin-top:519.45pt;width:13.8pt;height:15.3pt;z-index:-4058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" filled="f" stroked="f">
              <v:textbox inset="0,0,0,0">
                <w:txbxContent>
                  <w:p w:rsidR="00136213" w:rsidRDefault="00136213">
                    <w:pPr>
                      <w:pStyle w:val="a3"/>
                      <w:spacing w:before="10"/>
                      <w:ind w:left="20"/>
                    </w:pPr>
                    <w:r>
                      <w:rPr>
                        <w:spacing w:val="-5"/>
                      </w:rPr>
                      <w:t>57</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1776" behindDoc="1" locked="0" layoutInCell="1" allowOverlap="1">
              <wp:simplePos x="0" y="0"/>
              <wp:positionH relativeFrom="page">
                <wp:posOffset>10059263</wp:posOffset>
              </wp:positionH>
              <wp:positionV relativeFrom="page">
                <wp:posOffset>6596769</wp:posOffset>
              </wp:positionV>
              <wp:extent cx="175260" cy="19431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4310"/>
                      </a:xfrm>
                      <a:prstGeom prst="rect">
                        <a:avLst/>
                      </a:prstGeom>
                    </wps:spPr>
                    <wps:txbx>
                      <w:txbxContent>
                        <w:p w:rsidR="00136213" w:rsidRDefault="00136213">
                          <w:pPr>
                            <w:pStyle w:val="a3"/>
                            <w:spacing w:before="10"/>
                            <w:ind w:left="20"/>
                          </w:pPr>
                          <w:r>
                            <w:rPr>
                              <w:spacing w:val="-5"/>
                            </w:rPr>
                            <w:t>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1" o:spid="_x0000_s1127" type="#_x0000_t202" style="position:absolute;margin-left:792.05pt;margin-top:519.45pt;width:13.8pt;height:15.3pt;z-index:-4058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" filled="f" stroked="f">
              <v:textbox inset="0,0,0,0">
                <w:txbxContent>
                  <w:p w:rsidR="00136213" w:rsidRDefault="00136213">
                    <w:pPr>
                      <w:pStyle w:val="a3"/>
                      <w:spacing w:before="10"/>
                      <w:ind w:left="20"/>
                    </w:pPr>
                    <w:r>
                      <w:rPr>
                        <w:spacing w:val="-5"/>
                      </w:rPr>
                      <w:t>58</w:t>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2800" behindDoc="1" locked="0" layoutInCell="1" allowOverlap="1">
              <wp:simplePos x="0" y="0"/>
              <wp:positionH relativeFrom="page">
                <wp:posOffset>10059263</wp:posOffset>
              </wp:positionH>
              <wp:positionV relativeFrom="page">
                <wp:posOffset>6596769</wp:posOffset>
              </wp:positionV>
              <wp:extent cx="175260" cy="19431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4310"/>
                      </a:xfrm>
                      <a:prstGeom prst="rect">
                        <a:avLst/>
                      </a:prstGeom>
                    </wps:spPr>
                    <wps:txbx>
                      <w:txbxContent>
                        <w:p w:rsidR="00136213" w:rsidRDefault="00136213">
                          <w:pPr>
                            <w:pStyle w:val="a3"/>
                            <w:spacing w:before="10"/>
                            <w:ind w:left="20"/>
                          </w:pPr>
                          <w:r>
                            <w:rPr>
                              <w:spacing w:val="-5"/>
                            </w:rPr>
                            <w:t>59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3" o:spid="_x0000_s1129" type="#_x0000_t202" style="position:absolute;margin-left:792.05pt;margin-top:519.45pt;width:13.8pt;height:15.3pt;z-index:-4058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" filled="f" stroked="f">
              <v:textbox inset="0,0,0,0">
                <w:txbxContent>
                  <w:p w:rsidR="00136213" w:rsidRDefault="00136213">
                    <w:pPr>
                      <w:pStyle w:val="a3"/>
                      <w:spacing w:before="10"/>
                      <w:ind w:left="20"/>
                    </w:pPr>
                    <w:r>
                      <w:rPr>
                        <w:spacing w:val="-5"/>
                      </w:rPr>
                      <w:t>59</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5600" behindDoc="1" locked="0" layoutInCell="1" allowOverlap="1">
              <wp:simplePos x="0" y="0"/>
              <wp:positionH relativeFrom="page">
                <wp:posOffset>10033863</wp:posOffset>
              </wp:positionH>
              <wp:positionV relativeFrom="page">
                <wp:posOffset>6596769</wp:posOffset>
              </wp:positionV>
              <wp:extent cx="238760" cy="19431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9" o:spid="_x0000_s1154" type="#_x0000_t202" style="position:absolute;margin-left:790.05pt;margin-top:519.45pt;width:18.8pt;height:15.3pt;z-index:-4057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83</w:t>
                    </w:r>
                    <w:r>
                      <w:rPr>
                        <w:spacing w:val="-5"/>
                      </w:rP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6624" behindDoc="1" locked="0" layoutInCell="1" allowOverlap="1">
              <wp:simplePos x="0" y="0"/>
              <wp:positionH relativeFrom="page">
                <wp:posOffset>10033863</wp:posOffset>
              </wp:positionH>
              <wp:positionV relativeFrom="page">
                <wp:posOffset>6596769</wp:posOffset>
              </wp:positionV>
              <wp:extent cx="238760" cy="19431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1" o:spid="_x0000_s1156" type="#_x0000_t202" style="position:absolute;margin-left:790.05pt;margin-top:519.45pt;width:18.8pt;height:15.3pt;z-index:-405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84</w:t>
                    </w:r>
                    <w:r>
                      <w:rPr>
                        <w:spacing w:val="-5"/>
                      </w:rP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7648" behindDoc="1" locked="0" layoutInCell="1" allowOverlap="1">
              <wp:simplePos x="0" y="0"/>
              <wp:positionH relativeFrom="page">
                <wp:posOffset>10033863</wp:posOffset>
              </wp:positionH>
              <wp:positionV relativeFrom="page">
                <wp:posOffset>6596769</wp:posOffset>
              </wp:positionV>
              <wp:extent cx="238760" cy="19431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3" o:spid="_x0000_s1158" type="#_x0000_t202" style="position:absolute;margin-left:790.05pt;margin-top:519.45pt;width:18.8pt;height:15.3pt;z-index:-405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85</w:t>
                    </w:r>
                    <w:r>
                      <w:rPr>
                        <w:spacing w:val="-5"/>
                      </w:rP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3792" behindDoc="1" locked="0" layoutInCell="1" allowOverlap="1">
              <wp:simplePos x="0" y="0"/>
              <wp:positionH relativeFrom="page">
                <wp:posOffset>10033863</wp:posOffset>
              </wp:positionH>
              <wp:positionV relativeFrom="page">
                <wp:posOffset>6596769</wp:posOffset>
              </wp:positionV>
              <wp:extent cx="238760" cy="19431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5" o:spid="_x0000_s1170" type="#_x0000_t202" style="position:absolute;margin-left:790.05pt;margin-top:519.45pt;width:18.8pt;height:15.3pt;z-index:-4056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96</w:t>
                    </w:r>
                    <w:r>
                      <w:rPr>
                        <w:spacing w:val="-5"/>
                      </w:rPr>
                      <w:fldChar w:fldCharType="end"/>
                    </w:r>
                  </w:p>
                </w:txbxContent>
              </v:textbox>
              <w10:wrap anchorx="page" anchory="page"/>
            </v:shape>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4816" behindDoc="1" locked="0" layoutInCell="1" allowOverlap="1">
              <wp:simplePos x="0" y="0"/>
              <wp:positionH relativeFrom="page">
                <wp:posOffset>10033863</wp:posOffset>
              </wp:positionH>
              <wp:positionV relativeFrom="page">
                <wp:posOffset>6596769</wp:posOffset>
              </wp:positionV>
              <wp:extent cx="238760" cy="19431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7" o:spid="_x0000_s1172" type="#_x0000_t202" style="position:absolute;margin-left:790.05pt;margin-top:519.45pt;width:18.8pt;height:15.3pt;z-index:-4056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97</w:t>
                    </w:r>
                    <w:r>
                      <w:rPr>
                        <w:spacing w:val="-5"/>
                      </w:rPr>
                      <w:fldChar w:fldCharType="end"/>
                    </w:r>
                  </w:p>
                </w:txbxContent>
              </v:textbox>
              <w10:wrap anchorx="page" anchory="page"/>
            </v:shape>
          </w:pict>
        </mc:Fallback>
      </mc:AlternateConten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5840" behindDoc="1" locked="0" layoutInCell="1" allowOverlap="1">
              <wp:simplePos x="0" y="0"/>
              <wp:positionH relativeFrom="page">
                <wp:posOffset>10033863</wp:posOffset>
              </wp:positionH>
              <wp:positionV relativeFrom="page">
                <wp:posOffset>6596769</wp:posOffset>
              </wp:positionV>
              <wp:extent cx="238760" cy="19431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9" o:spid="_x0000_s1174" type="#_x0000_t202" style="position:absolute;margin-left:790.05pt;margin-top:519.45pt;width:18.8pt;height:15.3pt;z-index:-405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98</w:t>
                    </w:r>
                    <w:r>
                      <w:rPr>
                        <w:spacing w:val="-5"/>
                      </w:rPr>
                      <w:fldChar w:fldCharType="end"/>
                    </w:r>
                  </w:p>
                </w:txbxContent>
              </v:textbox>
              <w10:wrap anchorx="page" anchory="page"/>
            </v:shape>
          </w:pict>
        </mc:Fallback>
      </mc:AlternateConten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6864" behindDoc="1" locked="0" layoutInCell="1" allowOverlap="1">
              <wp:simplePos x="0" y="0"/>
              <wp:positionH relativeFrom="page">
                <wp:posOffset>10033863</wp:posOffset>
              </wp:positionH>
              <wp:positionV relativeFrom="page">
                <wp:posOffset>6596769</wp:posOffset>
              </wp:positionV>
              <wp:extent cx="238760" cy="19431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1" o:spid="_x0000_s1176" type="#_x0000_t202" style="position:absolute;margin-left:790.05pt;margin-top:519.45pt;width:18.8pt;height:15.3pt;z-index:-405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99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213" w:rsidRDefault="00136213">
      <w:r>
        <w:separator/>
      </w:r>
    </w:p>
  </w:footnote>
  <w:footnote w:type="continuationSeparator" w:id="0">
    <w:p w:rsidR="00136213" w:rsidRDefault="00136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694912" behindDoc="1" locked="0" layoutInCell="1" allowOverlap="1">
              <wp:simplePos x="0" y="0"/>
              <wp:positionH relativeFrom="page">
                <wp:posOffset>3730294</wp:posOffset>
              </wp:positionH>
              <wp:positionV relativeFrom="page">
                <wp:posOffset>436243</wp:posOffset>
              </wp:positionV>
              <wp:extent cx="103505" cy="1898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 cy="189865"/>
                      </a:xfrm>
                      <a:prstGeom prst="rect">
                        <a:avLst/>
                      </a:prstGeom>
                    </wps:spPr>
                    <wps:txbx>
                      <w:txbxContent>
                        <w:p w:rsidR="00136213" w:rsidRDefault="00136213">
                          <w:pPr>
                            <w:spacing w:before="20"/>
                            <w:ind w:left="20"/>
                            <w:rPr>
                              <w:rFonts w:ascii="Cambria"/>
                            </w:rPr>
                          </w:pPr>
                          <w:r>
                            <w:rPr>
                              <w:rFonts w:ascii="Cambria"/>
                              <w:spacing w:val="-10"/>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55" type="#_x0000_t202" style="position:absolute;margin-left:293.7pt;margin-top:34.35pt;width:8.15pt;height:14.95pt;z-index:-4062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" filled="f" stroked="f">
              <v:textbox inset="0,0,0,0">
                <w:txbxContent>
                  <w:p w:rsidR="00136213" w:rsidRDefault="00136213">
                    <w:pPr>
                      <w:spacing w:before="20"/>
                      <w:ind w:left="20"/>
                      <w:rPr>
                        <w:rFonts w:ascii="Cambria"/>
                      </w:rPr>
                    </w:pPr>
                    <w:r>
                      <w:rPr>
                        <w:rFonts w:ascii="Cambria"/>
                        <w:spacing w:val="-10"/>
                      </w:rPr>
                      <w:t>2</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699008"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63" type="#_x0000_t202" style="position:absolute;margin-left:310.35pt;margin-top:36.45pt;width:18.2pt;height:13.05pt;z-index:-4061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36</w:t>
                    </w:r>
                    <w:r>
                      <w:rPr>
                        <w:rFonts w:ascii="Calibri"/>
                        <w:spacing w:val="-5"/>
                      </w:rPr>
                      <w:fldChar w:fldCharType="end"/>
                    </w:r>
                  </w:p>
                </w:txbxContent>
              </v:textbox>
              <w10:wrap anchorx="page" anchory="page"/>
            </v:shape>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918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6" o:spid="_x0000_s1161" type="#_x0000_t202" style="position:absolute;margin-left:317.4pt;margin-top:36.45pt;width:18.2pt;height:13.05pt;z-index:-4056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BaSOEJrAEAAEs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88</w:t>
                    </w:r>
                    <w:r>
                      <w:rPr>
                        <w:rFonts w:ascii="Calibri"/>
                        <w:spacing w:val="-5"/>
                      </w:rPr>
                      <w:fldChar w:fldCharType="end"/>
                    </w:r>
                  </w:p>
                </w:txbxContent>
              </v:textbox>
              <w10:wrap anchorx="page" anchory="page"/>
            </v:shape>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969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7" o:spid="_x0000_s1162" type="#_x0000_t202" style="position:absolute;margin-left:317.4pt;margin-top:36.45pt;width:18.2pt;height:13.05pt;z-index:-4056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DLmjqVrAEAAEs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89</w:t>
                    </w:r>
                    <w:r>
                      <w:rPr>
                        <w:rFonts w:ascii="Calibri"/>
                        <w:spacing w:val="-5"/>
                      </w:rPr>
                      <w:fldChar w:fldCharType="end"/>
                    </w:r>
                  </w:p>
                </w:txbxContent>
              </v:textbox>
              <w10:wrap anchorx="page" anchory="page"/>
            </v:shape>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020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8" o:spid="_x0000_s1163" type="#_x0000_t202" style="position:absolute;margin-left:317.4pt;margin-top:36.45pt;width:18.2pt;height:13.05pt;z-index:-4056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CwKiPIrAEAAEs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90</w:t>
                    </w:r>
                    <w:r>
                      <w:rPr>
                        <w:rFonts w:ascii="Calibri"/>
                        <w:spacing w:val="-5"/>
                      </w:rPr>
                      <w:fldChar w:fldCharType="end"/>
                    </w:r>
                  </w:p>
                </w:txbxContent>
              </v:textbox>
              <w10:wrap anchorx="page" anchory="page"/>
            </v:shape>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0720"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9" o:spid="_x0000_s1164" type="#_x0000_t202" style="position:absolute;margin-left:317.4pt;margin-top:36.45pt;width:18.2pt;height:13.05pt;z-index:-4056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Ifj4VK0BAABL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91</w:t>
                    </w:r>
                    <w:r>
                      <w:rPr>
                        <w:rFonts w:ascii="Calibri"/>
                        <w:spacing w:val="-5"/>
                      </w:rPr>
                      <w:fldChar w:fldCharType="end"/>
                    </w:r>
                  </w:p>
                </w:txbxContent>
              </v:textbox>
              <w10:wrap anchorx="page" anchory="page"/>
            </v:shape>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123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0" o:spid="_x0000_s1165" type="#_x0000_t202" style="position:absolute;margin-left:317.4pt;margin-top:36.45pt;width:18.2pt;height:13.05pt;z-index:-4056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92</w:t>
                    </w:r>
                    <w:r>
                      <w:rPr>
                        <w:rFonts w:ascii="Calibri"/>
                        <w:spacing w:val="-5"/>
                      </w:rPr>
                      <w:fldChar w:fldCharType="end"/>
                    </w:r>
                  </w:p>
                </w:txbxContent>
              </v:textbox>
              <w10:wrap anchorx="page" anchory="page"/>
            </v:shape>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174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1" o:spid="_x0000_s1166" type="#_x0000_t202" style="position:absolute;margin-left:317.4pt;margin-top:36.45pt;width:18.2pt;height:13.05pt;z-index:-4056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AUBStWrAEAAEs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93</w:t>
                    </w:r>
                    <w:r>
                      <w:rPr>
                        <w:rFonts w:ascii="Calibri"/>
                        <w:spacing w:val="-5"/>
                      </w:rPr>
                      <w:fldChar w:fldCharType="end"/>
                    </w:r>
                  </w:p>
                </w:txbxContent>
              </v:textbox>
              <w10:wrap anchorx="page" anchory="page"/>
            </v:shape>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225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2" o:spid="_x0000_s1167" type="#_x0000_t202" style="position:absolute;margin-left:317.4pt;margin-top:36.45pt;width:18.2pt;height:13.05pt;z-index:-4056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5nQ2KK0BAABL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94</w:t>
                    </w:r>
                    <w:r>
                      <w:rPr>
                        <w:rFonts w:ascii="Calibri"/>
                        <w:spacing w:val="-5"/>
                      </w:rPr>
                      <w:fldChar w:fldCharType="end"/>
                    </w:r>
                  </w:p>
                </w:txbxContent>
              </v:textbox>
              <w10:wrap anchorx="page" anchory="page"/>
            </v:shape>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2768"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3" o:spid="_x0000_s1168" type="#_x0000_t202" style="position:absolute;margin-left:412.3pt;margin-top:36.45pt;width:18.2pt;height:13.05pt;z-index:-4056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95</w:t>
                    </w:r>
                    <w:r>
                      <w:rPr>
                        <w:rFonts w:ascii="Calibri"/>
                        <w:spacing w:val="-5"/>
                      </w:rPr>
                      <w:fldChar w:fldCharType="end"/>
                    </w:r>
                  </w:p>
                </w:txbxContent>
              </v:textbox>
              <w10:wrap anchorx="page" anchory="page"/>
            </v:shape>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3280"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4" o:spid="_x0000_s1169" type="#_x0000_t202" style="position:absolute;margin-left:412.3pt;margin-top:36.45pt;width:18.2pt;height:13.05pt;z-index:-4056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96</w:t>
                    </w:r>
                    <w:r>
                      <w:rPr>
                        <w:rFonts w:ascii="Calibri"/>
                        <w:spacing w:val="-5"/>
                      </w:rPr>
                      <w:fldChar w:fldCharType="end"/>
                    </w:r>
                  </w:p>
                </w:txbxContent>
              </v:textbox>
              <w10:wrap anchorx="page" anchory="page"/>
            </v:shape>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4304"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6" o:spid="_x0000_s1171" type="#_x0000_t202" style="position:absolute;margin-left:412.3pt;margin-top:36.45pt;width:18.2pt;height:13.05pt;z-index:-4056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97</w:t>
                    </w:r>
                    <w:r>
                      <w:rPr>
                        <w:rFonts w:ascii="Calibri"/>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699520" behindDoc="1" locked="0" layoutInCell="1" allowOverlap="1">
              <wp:simplePos x="0" y="0"/>
              <wp:positionH relativeFrom="page">
                <wp:posOffset>5326253</wp:posOffset>
              </wp:positionH>
              <wp:positionV relativeFrom="page">
                <wp:posOffset>462737</wp:posOffset>
              </wp:positionV>
              <wp:extent cx="231140" cy="1657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64" type="#_x0000_t202" style="position:absolute;margin-left:419.4pt;margin-top:36.45pt;width:18.2pt;height:13.05pt;z-index:-4061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v:textbox>
              <w10:wrap anchorx="page" anchory="page"/>
            </v:shape>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5328"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8" o:spid="_x0000_s1173" type="#_x0000_t202" style="position:absolute;margin-left:412.3pt;margin-top:36.45pt;width:18.2pt;height:13.05pt;z-index:-4056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98</w:t>
                    </w:r>
                    <w:r>
                      <w:rPr>
                        <w:rFonts w:ascii="Calibri"/>
                        <w:spacing w:val="-5"/>
                      </w:rPr>
                      <w:fldChar w:fldCharType="end"/>
                    </w:r>
                  </w:p>
                </w:txbxContent>
              </v:textbox>
              <w10:wrap anchorx="page" anchory="page"/>
            </v:shape>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6352"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0" o:spid="_x0000_s1175" type="#_x0000_t202" style="position:absolute;margin-left:412.3pt;margin-top:36.45pt;width:18.2pt;height:13.05pt;z-index:-405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99</w:t>
                    </w:r>
                    <w:r>
                      <w:rPr>
                        <w:rFonts w:ascii="Calibri"/>
                        <w:spacing w:val="-5"/>
                      </w:rPr>
                      <w:fldChar w:fldCharType="end"/>
                    </w:r>
                  </w:p>
                </w:txbxContent>
              </v:textbox>
              <w10:wrap anchorx="page" anchory="page"/>
            </v:shape>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737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2" o:spid="_x0000_s1177" type="#_x0000_t202" style="position:absolute;margin-left:314.65pt;margin-top:36.45pt;width:23.8pt;height:13.05pt;z-index:-4055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IZE/Su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788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3" o:spid="_x0000_s1178" type="#_x0000_t202" style="position:absolute;margin-left:314.65pt;margin-top:36.45pt;width:23.8pt;height:13.05pt;z-index:-405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BeWJre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101</w:t>
                    </w:r>
                    <w:r>
                      <w:rPr>
                        <w:rFonts w:ascii="Calibri"/>
                        <w:spacing w:val="-5"/>
                      </w:rPr>
                      <w:fldChar w:fldCharType="end"/>
                    </w:r>
                  </w:p>
                </w:txbxContent>
              </v:textbox>
              <w10:wrap anchorx="page" anchory="page"/>
            </v:shape>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840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4" o:spid="_x0000_s1179" type="#_x0000_t202" style="position:absolute;margin-left:314.65pt;margin-top:36.45pt;width:23.8pt;height:13.05pt;z-index:-4055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GKnx9e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102</w:t>
                    </w:r>
                    <w:r>
                      <w:rPr>
                        <w:rFonts w:ascii="Calibri"/>
                        <w:spacing w:val="-5"/>
                      </w:rPr>
                      <w:fldChar w:fldCharType="end"/>
                    </w:r>
                  </w:p>
                </w:txbxContent>
              </v:textbox>
              <w10:wrap anchorx="page" anchory="page"/>
            </v:shape>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8912"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5" o:spid="_x0000_s1180" type="#_x0000_t202" style="position:absolute;margin-left:314.65pt;margin-top:36.45pt;width:23.8pt;height:13.05pt;z-index:-4055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DzdRxL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103</w:t>
                    </w:r>
                    <w:r>
                      <w:rPr>
                        <w:rFonts w:ascii="Calibri"/>
                        <w:spacing w:val="-5"/>
                      </w:rPr>
                      <w:fldChar w:fldCharType="end"/>
                    </w:r>
                  </w:p>
                </w:txbxContent>
              </v:textbox>
              <w10:wrap anchorx="page" anchory="page"/>
            </v:shape>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942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6" o:spid="_x0000_s1181" type="#_x0000_t202" style="position:absolute;margin-left:314.65pt;margin-top:36.45pt;width:23.8pt;height:13.05pt;z-index:-4055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AEEATW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104</w:t>
                    </w:r>
                    <w:r>
                      <w:rPr>
                        <w:rFonts w:ascii="Calibri"/>
                        <w:spacing w:val="-5"/>
                      </w:rPr>
                      <w:fldChar w:fldCharType="end"/>
                    </w:r>
                  </w:p>
                </w:txbxContent>
              </v:textbox>
              <w10:wrap anchorx="page" anchory="page"/>
            </v:shape>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5993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7" o:spid="_x0000_s1182" type="#_x0000_t202" style="position:absolute;margin-left:314.65pt;margin-top:36.45pt;width:23.8pt;height:13.05pt;z-index:-4055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JDW2qm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105</w:t>
                    </w:r>
                    <w:r>
                      <w:rPr>
                        <w:rFonts w:ascii="Calibri"/>
                        <w:spacing w:val="-5"/>
                      </w:rPr>
                      <w:fldChar w:fldCharType="end"/>
                    </w:r>
                  </w:p>
                </w:txbxContent>
              </v:textbox>
              <w10:wrap anchorx="page" anchory="page"/>
            </v:shape>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044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8" o:spid="_x0000_s1183" type="#_x0000_t202" style="position:absolute;margin-left:314.65pt;margin-top:36.45pt;width:23.8pt;height:13.05pt;z-index:-4055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Otmw/S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106</w:t>
                    </w:r>
                    <w:r>
                      <w:rPr>
                        <w:rFonts w:ascii="Calibri"/>
                        <w:spacing w:val="-5"/>
                      </w:rPr>
                      <w:fldChar w:fldCharType="end"/>
                    </w:r>
                  </w:p>
                </w:txbxContent>
              </v:textbox>
              <w10:wrap anchorx="page" anchory="page"/>
            </v:shape>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0960"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9" o:spid="_x0000_s1184" type="#_x0000_t202" style="position:absolute;margin-left:409.55pt;margin-top:36.45pt;width:23.8pt;height:13.05pt;z-index:-405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107</w:t>
                    </w:r>
                    <w:r>
                      <w:rPr>
                        <w:rFonts w:ascii="Calibri"/>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0032"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65" type="#_x0000_t202" style="position:absolute;margin-left:310.35pt;margin-top:36.45pt;width:18.2pt;height:13.05pt;z-index:-406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54</w:t>
                    </w:r>
                    <w:r>
                      <w:rPr>
                        <w:rFonts w:ascii="Calibri"/>
                        <w:spacing w:val="-5"/>
                      </w:rPr>
                      <w:fldChar w:fldCharType="end"/>
                    </w:r>
                  </w:p>
                </w:txbxContent>
              </v:textbox>
              <w10:wrap anchorx="page" anchory="page"/>
            </v:shape>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1984"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1" o:spid="_x0000_s1186" type="#_x0000_t202" style="position:absolute;margin-left:409.55pt;margin-top:36.45pt;width:23.8pt;height:13.05pt;z-index:-405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108</w:t>
                    </w:r>
                    <w:r>
                      <w:rPr>
                        <w:rFonts w:ascii="Calibri"/>
                        <w:spacing w:val="-5"/>
                      </w:rPr>
                      <w:fldChar w:fldCharType="end"/>
                    </w:r>
                  </w:p>
                </w:txbxContent>
              </v:textbox>
              <w10:wrap anchorx="page" anchory="page"/>
            </v:shape>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3008"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3" o:spid="_x0000_s1188" type="#_x0000_t202" style="position:absolute;margin-left:409.55pt;margin-top:36.45pt;width:23.8pt;height:13.05pt;z-index:-405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109</w:t>
                    </w:r>
                    <w:r>
                      <w:rPr>
                        <w:rFonts w:ascii="Calibri"/>
                        <w:spacing w:val="-5"/>
                      </w:rPr>
                      <w:fldChar w:fldCharType="end"/>
                    </w:r>
                  </w:p>
                </w:txbxContent>
              </v:textbox>
              <w10:wrap anchorx="page" anchory="page"/>
            </v:shape>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4032"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5" o:spid="_x0000_s1190" type="#_x0000_t202" style="position:absolute;margin-left:409.55pt;margin-top:36.45pt;width:23.8pt;height:13.05pt;z-index:-405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110</w:t>
                    </w:r>
                    <w:r>
                      <w:rPr>
                        <w:rFonts w:ascii="Calibri"/>
                        <w:spacing w:val="-5"/>
                      </w:rPr>
                      <w:fldChar w:fldCharType="end"/>
                    </w:r>
                  </w:p>
                </w:txbxContent>
              </v:textbox>
              <w10:wrap anchorx="page" anchory="page"/>
            </v:shape>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505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7" o:spid="_x0000_s1192" type="#_x0000_t202" style="position:absolute;margin-left:314.65pt;margin-top:36.45pt;width:23.8pt;height:13.05pt;z-index:-405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Eav9PC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111</w:t>
                    </w:r>
                    <w:r>
                      <w:rPr>
                        <w:rFonts w:ascii="Calibri"/>
                        <w:spacing w:val="-5"/>
                      </w:rPr>
                      <w:fldChar w:fldCharType="end"/>
                    </w:r>
                  </w:p>
                </w:txbxContent>
              </v:textbox>
              <w10:wrap anchorx="page" anchory="page"/>
            </v:shape>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556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8" o:spid="_x0000_s1193" type="#_x0000_t202" style="position:absolute;margin-left:314.65pt;margin-top:36.45pt;width:23.8pt;height:13.05pt;z-index:-4055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D0f7a2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112</w:t>
                    </w:r>
                    <w:r>
                      <w:rPr>
                        <w:rFonts w:ascii="Calibri"/>
                        <w:spacing w:val="-5"/>
                      </w:rPr>
                      <w:fldChar w:fldCharType="end"/>
                    </w:r>
                  </w:p>
                </w:txbxContent>
              </v:textbox>
              <w10:wrap anchorx="page" anchory="page"/>
            </v:shape>
          </w:pict>
        </mc:Fallback>
      </mc:AlternateConten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608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9" o:spid="_x0000_s1194" type="#_x0000_t202" style="position:absolute;margin-left:314.65pt;margin-top:36.45pt;width:23.8pt;height:13.05pt;z-index:-4055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KzNNjG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113</w:t>
                    </w:r>
                    <w:r>
                      <w:rPr>
                        <w:rFonts w:ascii="Calibri"/>
                        <w:spacing w:val="-5"/>
                      </w:rPr>
                      <w:fldChar w:fldCharType="end"/>
                    </w:r>
                  </w:p>
                </w:txbxContent>
              </v:textbox>
              <w10:wrap anchorx="page" anchory="page"/>
            </v:shape>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6592"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0" o:spid="_x0000_s1195" type="#_x0000_t202" style="position:absolute;margin-left:314.65pt;margin-top:36.45pt;width:23.8pt;height:13.05pt;z-index:-405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Ir+pQi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114</w:t>
                    </w:r>
                    <w:r>
                      <w:rPr>
                        <w:rFonts w:ascii="Calibri"/>
                        <w:spacing w:val="-5"/>
                      </w:rPr>
                      <w:fldChar w:fldCharType="end"/>
                    </w:r>
                  </w:p>
                </w:txbxContent>
              </v:textbox>
              <w10:wrap anchorx="page" anchory="page"/>
            </v:shape>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710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1" o:spid="_x0000_s1196" type="#_x0000_t202" style="position:absolute;margin-left:314.65pt;margin-top:36.45pt;width:23.8pt;height:13.05pt;z-index:-405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BssfpS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115</w:t>
                    </w:r>
                    <w:r>
                      <w:rPr>
                        <w:rFonts w:ascii="Calibri"/>
                        <w:spacing w:val="-5"/>
                      </w:rPr>
                      <w:fldChar w:fldCharType="end"/>
                    </w:r>
                  </w:p>
                </w:txbxContent>
              </v:textbox>
              <w10:wrap anchorx="page" anchory="page"/>
            </v:shape>
          </w:pict>
        </mc:Fallback>
      </mc:AlternateConten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761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2" o:spid="_x0000_s1197" type="#_x0000_t202" style="position:absolute;margin-left:314.65pt;margin-top:36.45pt;width:23.8pt;height:13.05pt;z-index:-4054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OldY+q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116</w:t>
                    </w:r>
                    <w:r>
                      <w:rPr>
                        <w:rFonts w:ascii="Calibri"/>
                        <w:spacing w:val="-5"/>
                      </w:rPr>
                      <w:fldChar w:fldCharType="end"/>
                    </w:r>
                  </w:p>
                </w:txbxContent>
              </v:textbox>
              <w10:wrap anchorx="page" anchory="page"/>
            </v:shape>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812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3" o:spid="_x0000_s1198" type="#_x0000_t202" style="position:absolute;margin-left:314.65pt;margin-top:36.45pt;width:23.8pt;height:13.05pt;z-index:-405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HiPuHa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117</w:t>
                    </w:r>
                    <w:r>
                      <w:rPr>
                        <w:rFonts w:ascii="Calibri"/>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0544" behindDoc="1" locked="0" layoutInCell="1" allowOverlap="1">
              <wp:simplePos x="0" y="0"/>
              <wp:positionH relativeFrom="page">
                <wp:posOffset>4067606</wp:posOffset>
              </wp:positionH>
              <wp:positionV relativeFrom="page">
                <wp:posOffset>462762</wp:posOffset>
              </wp:positionV>
              <wp:extent cx="160020" cy="1657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66" type="#_x0000_t202" style="position:absolute;margin-left:320.3pt;margin-top:36.45pt;width:12.6pt;height:13.05pt;z-index:-4061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864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4" o:spid="_x0000_s1199" type="#_x0000_t202" style="position:absolute;margin-left:314.65pt;margin-top:36.45pt;width:23.8pt;height:13.05pt;z-index:-405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ANvlkW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118</w:t>
                    </w:r>
                    <w:r>
                      <w:rPr>
                        <w:rFonts w:ascii="Calibri"/>
                        <w:spacing w:val="-5"/>
                      </w:rPr>
                      <w:fldChar w:fldCharType="end"/>
                    </w:r>
                  </w:p>
                </w:txbxContent>
              </v:textbox>
              <w10:wrap anchorx="page" anchory="page"/>
            </v:shape>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9152"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5" o:spid="_x0000_s1200" type="#_x0000_t202" style="position:absolute;margin-left:314.65pt;margin-top:36.45pt;width:23.8pt;height:13.05pt;z-index:-405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CcbIKK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119</w:t>
                    </w:r>
                    <w:r>
                      <w:rPr>
                        <w:rFonts w:ascii="Calibri"/>
                        <w:spacing w:val="-5"/>
                      </w:rPr>
                      <w:fldChar w:fldCharType="end"/>
                    </w:r>
                  </w:p>
                </w:txbxContent>
              </v:textbox>
              <w10:wrap anchorx="page" anchory="page"/>
            </v:shape>
          </w:pict>
        </mc:Fallback>
      </mc:AlternateConten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6966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6" o:spid="_x0000_s1201" type="#_x0000_t202" style="position:absolute;margin-left:314.65pt;margin-top:36.45pt;width:23.8pt;height:13.05pt;z-index:-4054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G4dn/S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120</w:t>
                    </w:r>
                    <w:r>
                      <w:rPr>
                        <w:rFonts w:ascii="Calibri"/>
                        <w:spacing w:val="-5"/>
                      </w:rPr>
                      <w:fldChar w:fldCharType="end"/>
                    </w:r>
                  </w:p>
                </w:txbxContent>
              </v:textbox>
              <w10:wrap anchorx="page" anchory="page"/>
            </v:shape>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017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7" o:spid="_x0000_s1202" type="#_x0000_t202" style="position:absolute;margin-left:314.65pt;margin-top:36.45pt;width:23.8pt;height:13.05pt;z-index:-405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P/PRGi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121</w:t>
                    </w:r>
                    <w:r>
                      <w:rPr>
                        <w:rFonts w:ascii="Calibri"/>
                        <w:spacing w:val="-5"/>
                      </w:rPr>
                      <w:fldChar w:fldCharType="end"/>
                    </w:r>
                  </w:p>
                </w:txbxContent>
              </v:textbox>
              <w10:wrap anchorx="page" anchory="page"/>
            </v:shape>
          </w:pict>
        </mc:Fallback>
      </mc:AlternateConten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068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8" o:spid="_x0000_s1203" type="#_x0000_t202" style="position:absolute;margin-left:314.65pt;margin-top:36.45pt;width:23.8pt;height:13.05pt;z-index:-4054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IR/XTW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122</w:t>
                    </w:r>
                    <w:r>
                      <w:rPr>
                        <w:rFonts w:ascii="Calibri"/>
                        <w:spacing w:val="-5"/>
                      </w:rPr>
                      <w:fldChar w:fldCharType="end"/>
                    </w:r>
                  </w:p>
                </w:txbxContent>
              </v:textbox>
              <w10:wrap anchorx="page" anchory="page"/>
            </v:shape>
          </w:pict>
        </mc:Fallback>
      </mc:AlternateConten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120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9" o:spid="_x0000_s1204" type="#_x0000_t202" style="position:absolute;margin-left:314.65pt;margin-top:36.45pt;width:23.8pt;height:13.05pt;z-index:-405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AVrYap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123</w:t>
                    </w:r>
                    <w:r>
                      <w:rPr>
                        <w:rFonts w:ascii="Calibri"/>
                        <w:spacing w:val="-5"/>
                      </w:rPr>
                      <w:fldChar w:fldCharType="end"/>
                    </w:r>
                  </w:p>
                </w:txbxContent>
              </v:textbox>
              <w10:wrap anchorx="page" anchory="page"/>
            </v:shape>
          </w:pict>
        </mc:Fallback>
      </mc:AlternateConten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1712"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0" o:spid="_x0000_s1205" type="#_x0000_t202" style="position:absolute;margin-left:409.55pt;margin-top:36.45pt;width:23.8pt;height:13.05pt;z-index:-405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124</w:t>
                    </w:r>
                    <w:r>
                      <w:rPr>
                        <w:rFonts w:ascii="Calibri"/>
                        <w:spacing w:val="-5"/>
                      </w:rPr>
                      <w:fldChar w:fldCharType="end"/>
                    </w:r>
                  </w:p>
                </w:txbxContent>
              </v:textbox>
              <w10:wrap anchorx="page" anchory="page"/>
            </v:shape>
          </w:pict>
        </mc:Fallback>
      </mc:AlternateConten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2736"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2" o:spid="_x0000_s1207" type="#_x0000_t202" style="position:absolute;margin-left:409.55pt;margin-top:36.45pt;width:23.8pt;height:13.05pt;z-index:-405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125</w:t>
                    </w:r>
                    <w:r>
                      <w:rPr>
                        <w:rFonts w:ascii="Calibri"/>
                        <w:spacing w:val="-5"/>
                      </w:rPr>
                      <w:fldChar w:fldCharType="end"/>
                    </w:r>
                  </w:p>
                </w:txbxContent>
              </v:textbox>
              <w10:wrap anchorx="page" anchory="page"/>
            </v:shape>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3760"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4" o:spid="_x0000_s1209" type="#_x0000_t202" style="position:absolute;margin-left:409.55pt;margin-top:36.45pt;width:23.8pt;height:13.05pt;z-index:-405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126</w:t>
                    </w:r>
                    <w:r>
                      <w:rPr>
                        <w:rFonts w:ascii="Calibri"/>
                        <w:spacing w:val="-5"/>
                      </w:rPr>
                      <w:fldChar w:fldCharType="end"/>
                    </w:r>
                  </w:p>
                </w:txbxContent>
              </v:textbox>
              <w10:wrap anchorx="page" anchory="page"/>
            </v:shape>
          </w:pict>
        </mc:Fallback>
      </mc:AlternateConten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478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6" o:spid="_x0000_s1211" type="#_x0000_t202" style="position:absolute;margin-left:314.65pt;margin-top:36.45pt;width:23.8pt;height:13.05pt;z-index:-405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I9qvge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127</w:t>
                    </w:r>
                    <w:r>
                      <w:rPr>
                        <w:rFonts w:ascii="Calibri"/>
                        <w:spacing w:val="-5"/>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1568" behindDoc="1" locked="0" layoutInCell="1" allowOverlap="1">
              <wp:simplePos x="0" y="0"/>
              <wp:positionH relativeFrom="page">
                <wp:posOffset>4067606</wp:posOffset>
              </wp:positionH>
              <wp:positionV relativeFrom="page">
                <wp:posOffset>462762</wp:posOffset>
              </wp:positionV>
              <wp:extent cx="16002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68" type="#_x0000_t202" style="position:absolute;margin-left:320.3pt;margin-top:36.45pt;width:12.6pt;height:13.05pt;z-index:-4061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529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7" o:spid="_x0000_s1212" type="#_x0000_t202" style="position:absolute;margin-left:314.65pt;margin-top:36.45pt;width:23.8pt;height:13.05pt;z-index:-4054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B64ZZu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128</w:t>
                    </w:r>
                    <w:r>
                      <w:rPr>
                        <w:rFonts w:ascii="Calibri"/>
                        <w:spacing w:val="-5"/>
                      </w:rPr>
                      <w:fldChar w:fldCharType="end"/>
                    </w:r>
                  </w:p>
                </w:txbxContent>
              </v:textbox>
              <w10:wrap anchorx="page" anchory="page"/>
            </v:shape>
          </w:pict>
        </mc:Fallback>
      </mc:AlternateConten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580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8" o:spid="_x0000_s1213" type="#_x0000_t202" style="position:absolute;margin-left:314.65pt;margin-top:36.45pt;width:23.8pt;height:13.05pt;z-index:-4054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GUIfMa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129</w:t>
                    </w:r>
                    <w:r>
                      <w:rPr>
                        <w:rFonts w:ascii="Calibri"/>
                        <w:spacing w:val="-5"/>
                      </w:rPr>
                      <w:fldChar w:fldCharType="end"/>
                    </w:r>
                  </w:p>
                </w:txbxContent>
              </v:textbox>
              <w10:wrap anchorx="page" anchory="page"/>
            </v:shape>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632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9" o:spid="_x0000_s1214" type="#_x0000_t202" style="position:absolute;margin-left:314.65pt;margin-top:36.45pt;width:23.8pt;height:13.05pt;z-index:-405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PTap1q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130</w:t>
                    </w:r>
                    <w:r>
                      <w:rPr>
                        <w:rFonts w:ascii="Calibri"/>
                        <w:spacing w:val="-5"/>
                      </w:rPr>
                      <w:fldChar w:fldCharType="end"/>
                    </w:r>
                  </w:p>
                </w:txbxContent>
              </v:textbox>
              <w10:wrap anchorx="page" anchory="page"/>
            </v:shape>
          </w:pict>
        </mc:Fallback>
      </mc:AlternateConten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6832"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0" o:spid="_x0000_s1215" type="#_x0000_t202" style="position:absolute;margin-left:314.65pt;margin-top:36.45pt;width:23.8pt;height:13.05pt;z-index:-4053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D8BvN2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131</w:t>
                    </w:r>
                    <w:r>
                      <w:rPr>
                        <w:rFonts w:ascii="Calibri"/>
                        <w:spacing w:val="-5"/>
                      </w:rPr>
                      <w:fldChar w:fldCharType="end"/>
                    </w:r>
                  </w:p>
                </w:txbxContent>
              </v:textbox>
              <w10:wrap anchorx="page" anchory="page"/>
            </v:shape>
          </w:pict>
        </mc:Fallback>
      </mc:AlternateConten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734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1" o:spid="_x0000_s1216" type="#_x0000_t202" style="position:absolute;margin-left:314.65pt;margin-top:36.45pt;width:23.8pt;height:13.05pt;z-index:-405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G3UKOq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132</w:t>
                    </w:r>
                    <w:r>
                      <w:rPr>
                        <w:rFonts w:ascii="Calibri"/>
                        <w:spacing w:val="-5"/>
                      </w:rPr>
                      <w:fldChar w:fldCharType="end"/>
                    </w:r>
                  </w:p>
                </w:txbxContent>
              </v:textbox>
              <w10:wrap anchorx="page" anchory="page"/>
            </v:shape>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785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2" o:spid="_x0000_s1217" type="#_x0000_t202" style="position:absolute;margin-left:314.65pt;margin-top:36.45pt;width:23.8pt;height:13.05pt;z-index:-4053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J+lNZS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133</w:t>
                    </w:r>
                    <w:r>
                      <w:rPr>
                        <w:rFonts w:ascii="Calibri"/>
                        <w:spacing w:val="-5"/>
                      </w:rPr>
                      <w:fldChar w:fldCharType="end"/>
                    </w:r>
                  </w:p>
                </w:txbxContent>
              </v:textbox>
              <w10:wrap anchorx="page" anchory="page"/>
            </v:shape>
          </w:pict>
        </mc:Fallback>
      </mc:AlternateConten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8368"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3" o:spid="_x0000_s1218" type="#_x0000_t202" style="position:absolute;margin-left:409.55pt;margin-top:36.45pt;width:23.8pt;height:13.05pt;z-index:-4053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134</w:t>
                    </w:r>
                    <w:r>
                      <w:rPr>
                        <w:rFonts w:ascii="Calibri"/>
                        <w:spacing w:val="-5"/>
                      </w:rPr>
                      <w:fldChar w:fldCharType="end"/>
                    </w:r>
                  </w:p>
                </w:txbxContent>
              </v:textbox>
              <w10:wrap anchorx="page" anchory="page"/>
            </v:shape>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79392"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5" o:spid="_x0000_s1220" type="#_x0000_t202" style="position:absolute;margin-left:409.55pt;margin-top:36.45pt;width:23.8pt;height:13.05pt;z-index:-4053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135</w:t>
                    </w:r>
                    <w:r>
                      <w:rPr>
                        <w:rFonts w:ascii="Calibri"/>
                        <w:spacing w:val="-5"/>
                      </w:rPr>
                      <w:fldChar w:fldCharType="end"/>
                    </w:r>
                  </w:p>
                </w:txbxContent>
              </v:textbox>
              <w10:wrap anchorx="page" anchory="page"/>
            </v:shape>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0416"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7" o:spid="_x0000_s1222" type="#_x0000_t202" style="position:absolute;margin-left:409.55pt;margin-top:36.45pt;width:23.8pt;height:13.05pt;z-index:-405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136</w:t>
                    </w:r>
                    <w:r>
                      <w:rPr>
                        <w:rFonts w:ascii="Calibri"/>
                        <w:spacing w:val="-5"/>
                      </w:rPr>
                      <w:fldChar w:fldCharType="end"/>
                    </w:r>
                  </w:p>
                </w:txbxContent>
              </v:textbox>
              <w10:wrap anchorx="page" anchory="page"/>
            </v:shape>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144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9" o:spid="_x0000_s1224" type="#_x0000_t202" style="position:absolute;margin-left:314.65pt;margin-top:36.45pt;width:23.8pt;height:13.05pt;z-index:-405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137</w:t>
                    </w:r>
                    <w:r>
                      <w:rPr>
                        <w:rFonts w:ascii="Calibri"/>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2592" behindDoc="1" locked="0" layoutInCell="1" allowOverlap="1">
              <wp:simplePos x="0" y="0"/>
              <wp:positionH relativeFrom="page">
                <wp:posOffset>4067606</wp:posOffset>
              </wp:positionH>
              <wp:positionV relativeFrom="page">
                <wp:posOffset>462762</wp:posOffset>
              </wp:positionV>
              <wp:extent cx="160020"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70" type="#_x0000_t202" style="position:absolute;margin-left:320.3pt;margin-top:36.45pt;width:12.6pt;height:13.05pt;z-index:-4061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" filled="f" stroked="f">
              <v:textbox inset="0,0,0,0">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3</w:t>
                    </w:r>
                    <w:r>
                      <w:rPr>
                        <w:rFonts w:ascii="Calibri"/>
                        <w:spacing w:val="-10"/>
                      </w:rPr>
                      <w:fldChar w:fldCharType="end"/>
                    </w:r>
                  </w:p>
                </w:txbxContent>
              </v:textbox>
              <w10:wrap anchorx="page" anchory="page"/>
            </v:shape>
          </w:pict>
        </mc:Fallback>
      </mc:AlternateConten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1952"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0" o:spid="_x0000_s1225" type="#_x0000_t202" style="position:absolute;margin-left:314.65pt;margin-top:36.45pt;width:23.8pt;height:13.05pt;z-index:-4053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A23rRl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138</w:t>
                    </w:r>
                    <w:r>
                      <w:rPr>
                        <w:rFonts w:ascii="Calibri"/>
                        <w:spacing w:val="-5"/>
                      </w:rPr>
                      <w:fldChar w:fldCharType="end"/>
                    </w:r>
                  </w:p>
                </w:txbxContent>
              </v:textbox>
              <w10:wrap anchorx="page" anchory="page"/>
            </v:shape>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246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1" o:spid="_x0000_s1226" type="#_x0000_t202" style="position:absolute;margin-left:314.65pt;margin-top:36.45pt;width:23.8pt;height:13.05pt;z-index:-4053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CnDG/5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139</w:t>
                    </w:r>
                    <w:r>
                      <w:rPr>
                        <w:rFonts w:ascii="Calibri"/>
                        <w:spacing w:val="-5"/>
                      </w:rPr>
                      <w:fldChar w:fldCharType="end"/>
                    </w:r>
                  </w:p>
                </w:txbxContent>
              </v:textbox>
              <w10:wrap anchorx="page" anchory="page"/>
            </v:shape>
          </w:pict>
        </mc:Fallback>
      </mc:AlternateConten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297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2" o:spid="_x0000_s1227" type="#_x0000_t202" style="position:absolute;margin-left:314.65pt;margin-top:36.45pt;width:23.8pt;height:13.05pt;z-index:-4053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BVfXKH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140</w:t>
                    </w:r>
                    <w:r>
                      <w:rPr>
                        <w:rFonts w:ascii="Calibri"/>
                        <w:spacing w:val="-5"/>
                      </w:rPr>
                      <w:fldChar w:fldCharType="end"/>
                    </w:r>
                  </w:p>
                </w:txbxContent>
              </v:textbox>
              <w10:wrap anchorx="page" anchory="page"/>
            </v:shape>
          </w:pict>
        </mc:Fallback>
      </mc:AlternateConten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348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3" o:spid="_x0000_s1228" type="#_x0000_t202" style="position:absolute;margin-left:314.65pt;margin-top:36.45pt;width:23.8pt;height:13.05pt;z-index:-4053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141</w:t>
                    </w:r>
                    <w:r>
                      <w:rPr>
                        <w:rFonts w:ascii="Calibri"/>
                        <w:spacing w:val="-5"/>
                      </w:rPr>
                      <w:fldChar w:fldCharType="end"/>
                    </w:r>
                  </w:p>
                </w:txbxContent>
              </v:textbox>
              <w10:wrap anchorx="page" anchory="page"/>
            </v:shape>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400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5" o:spid="_x0000_s1229" type="#_x0000_t202" style="position:absolute;margin-left:314.65pt;margin-top:36.45pt;width:23.8pt;height:13.05pt;z-index:-4053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142</w:t>
                    </w:r>
                    <w:r>
                      <w:rPr>
                        <w:rFonts w:ascii="Calibri"/>
                        <w:spacing w:val="-5"/>
                      </w:rPr>
                      <w:fldChar w:fldCharType="end"/>
                    </w:r>
                  </w:p>
                </w:txbxContent>
              </v:textbox>
              <w10:wrap anchorx="page" anchory="page"/>
            </v:shape>
          </w:pict>
        </mc:Fallback>
      </mc:AlternateConten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4512"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6" o:spid="_x0000_s1230" type="#_x0000_t202" style="position:absolute;margin-left:314.65pt;margin-top:36.45pt;width:23.8pt;height:13.05pt;z-index:-4053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AbVXsL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143</w:t>
                    </w:r>
                    <w:r>
                      <w:rPr>
                        <w:rFonts w:ascii="Calibri"/>
                        <w:spacing w:val="-5"/>
                      </w:rPr>
                      <w:fldChar w:fldCharType="end"/>
                    </w:r>
                  </w:p>
                </w:txbxContent>
              </v:textbox>
              <w10:wrap anchorx="page" anchory="page"/>
            </v:shape>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502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8" o:spid="_x0000_s1231" type="#_x0000_t202" style="position:absolute;margin-left:314.65pt;margin-top:36.45pt;width:23.8pt;height:13.05pt;z-index:-4053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144</w:t>
                    </w:r>
                    <w:r>
                      <w:rPr>
                        <w:rFonts w:ascii="Calibri"/>
                        <w:spacing w:val="-5"/>
                      </w:rPr>
                      <w:fldChar w:fldCharType="end"/>
                    </w:r>
                  </w:p>
                </w:txbxContent>
              </v:textbox>
              <w10:wrap anchorx="page" anchory="page"/>
            </v:shape>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553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9" o:spid="_x0000_s1232" type="#_x0000_t202" style="position:absolute;margin-left:314.65pt;margin-top:36.45pt;width:23.8pt;height:13.05pt;z-index:-405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145</w:t>
                    </w:r>
                    <w:r>
                      <w:rPr>
                        <w:rFonts w:ascii="Calibri"/>
                        <w:spacing w:val="-5"/>
                      </w:rPr>
                      <w:fldChar w:fldCharType="end"/>
                    </w:r>
                  </w:p>
                </w:txbxContent>
              </v:textbox>
              <w10:wrap anchorx="page" anchory="page"/>
            </v:shape>
          </w:pict>
        </mc:Fallback>
      </mc:AlternateConten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604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0" o:spid="_x0000_s1233" type="#_x0000_t202" style="position:absolute;margin-left:314.65pt;margin-top:36.45pt;width:23.8pt;height:13.05pt;z-index:-4053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146</w:t>
                    </w:r>
                    <w:r>
                      <w:rPr>
                        <w:rFonts w:ascii="Calibri"/>
                        <w:spacing w:val="-5"/>
                      </w:rPr>
                      <w:fldChar w:fldCharType="end"/>
                    </w:r>
                  </w:p>
                </w:txbxContent>
              </v:textbox>
              <w10:wrap anchorx="page" anchory="page"/>
            </v:shape>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656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1" o:spid="_x0000_s1234" type="#_x0000_t202" style="position:absolute;margin-left:314.65pt;margin-top:36.45pt;width:23.8pt;height:13.05pt;z-index:-405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147</w:t>
                    </w:r>
                    <w:r>
                      <w:rPr>
                        <w:rFonts w:ascii="Calibri"/>
                        <w:spacing w:val="-5"/>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3104" behindDoc="1" locked="0" layoutInCell="1" allowOverlap="1">
              <wp:simplePos x="0" y="0"/>
              <wp:positionH relativeFrom="page">
                <wp:posOffset>4067606</wp:posOffset>
              </wp:positionH>
              <wp:positionV relativeFrom="page">
                <wp:posOffset>462762</wp:posOffset>
              </wp:positionV>
              <wp:extent cx="160020" cy="16573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71" type="#_x0000_t202" style="position:absolute;margin-left:320.3pt;margin-top:36.45pt;width:12.6pt;height:13.05pt;z-index:-4061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v:textbox>
              <w10:wrap anchorx="page" anchory="page"/>
            </v:shape>
          </w:pict>
        </mc:Fallback>
      </mc:AlternateConten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7072"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2" o:spid="_x0000_s1235" type="#_x0000_t202" style="position:absolute;margin-left:409.55pt;margin-top:36.45pt;width:23.8pt;height:13.05pt;z-index:-4052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148</w:t>
                    </w:r>
                    <w:r>
                      <w:rPr>
                        <w:rFonts w:ascii="Calibri"/>
                        <w:spacing w:val="-5"/>
                      </w:rPr>
                      <w:fldChar w:fldCharType="end"/>
                    </w:r>
                  </w:p>
                </w:txbxContent>
              </v:textbox>
              <w10:wrap anchorx="page" anchory="page"/>
            </v:shape>
          </w:pict>
        </mc:Fallback>
      </mc:AlternateConten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8096"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4" o:spid="_x0000_s1237" type="#_x0000_t202" style="position:absolute;margin-left:409.55pt;margin-top:36.45pt;width:23.8pt;height:13.05pt;z-index:-4052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149</w:t>
                    </w:r>
                    <w:r>
                      <w:rPr>
                        <w:rFonts w:ascii="Calibri"/>
                        <w:spacing w:val="-5"/>
                      </w:rPr>
                      <w:fldChar w:fldCharType="end"/>
                    </w:r>
                  </w:p>
                </w:txbxContent>
              </v:textbox>
              <w10:wrap anchorx="page" anchory="page"/>
            </v:shape>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912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6" o:spid="_x0000_s1239" type="#_x0000_t202" style="position:absolute;margin-left:314.65pt;margin-top:36.45pt;width:23.8pt;height:13.05pt;z-index:-4052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150</w:t>
                    </w:r>
                    <w:r>
                      <w:rPr>
                        <w:rFonts w:ascii="Calibri"/>
                        <w:spacing w:val="-5"/>
                      </w:rPr>
                      <w:fldChar w:fldCharType="end"/>
                    </w:r>
                  </w:p>
                </w:txbxContent>
              </v:textbox>
              <w10:wrap anchorx="page" anchory="page"/>
            </v:shape>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89632"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7" o:spid="_x0000_s1240" type="#_x0000_t202" style="position:absolute;margin-left:314.65pt;margin-top:36.45pt;width:23.8pt;height:13.05pt;z-index:-4052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Ao4TNV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151</w:t>
                    </w:r>
                    <w:r>
                      <w:rPr>
                        <w:rFonts w:ascii="Calibri"/>
                        <w:spacing w:val="-5"/>
                      </w:rPr>
                      <w:fldChar w:fldCharType="end"/>
                    </w:r>
                  </w:p>
                </w:txbxContent>
              </v:textbox>
              <w10:wrap anchorx="page" anchory="page"/>
            </v:shape>
          </w:pict>
        </mc:Fallback>
      </mc:AlternateConten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014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8" o:spid="_x0000_s1241" type="#_x0000_t202" style="position:absolute;margin-left:314.65pt;margin-top:36.45pt;width:23.8pt;height:13.05pt;z-index:-4052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152</w:t>
                    </w:r>
                    <w:r>
                      <w:rPr>
                        <w:rFonts w:ascii="Calibri"/>
                        <w:spacing w:val="-5"/>
                      </w:rPr>
                      <w:fldChar w:fldCharType="end"/>
                    </w:r>
                  </w:p>
                </w:txbxContent>
              </v:textbox>
              <w10:wrap anchorx="page" anchory="page"/>
            </v:shape>
          </w:pict>
        </mc:Fallback>
      </mc:AlternateConten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065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9" o:spid="_x0000_s1242" type="#_x0000_t202" style="position:absolute;margin-left:314.65pt;margin-top:36.45pt;width:23.8pt;height:13.05pt;z-index:-4052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153</w:t>
                    </w:r>
                    <w:r>
                      <w:rPr>
                        <w:rFonts w:ascii="Calibri"/>
                        <w:spacing w:val="-5"/>
                      </w:rPr>
                      <w:fldChar w:fldCharType="end"/>
                    </w:r>
                  </w:p>
                </w:txbxContent>
              </v:textbox>
              <w10:wrap anchorx="page" anchory="page"/>
            </v:shape>
          </w:pict>
        </mc:Fallback>
      </mc:AlternateConten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116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0" o:spid="_x0000_s1243" type="#_x0000_t202" style="position:absolute;margin-left:314.65pt;margin-top:36.45pt;width:23.8pt;height:13.05pt;z-index:-4052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154</w:t>
                    </w:r>
                    <w:r>
                      <w:rPr>
                        <w:rFonts w:ascii="Calibri"/>
                        <w:spacing w:val="-5"/>
                      </w:rPr>
                      <w:fldChar w:fldCharType="end"/>
                    </w:r>
                  </w:p>
                </w:txbxContent>
              </v:textbox>
              <w10:wrap anchorx="page" anchory="page"/>
            </v:shape>
          </w:pict>
        </mc:Fallback>
      </mc:AlternateConten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168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1" o:spid="_x0000_s1244" type="#_x0000_t202" style="position:absolute;margin-left:314.65pt;margin-top:36.45pt;width:23.8pt;height:13.05pt;z-index:-4052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155</w:t>
                    </w:r>
                    <w:r>
                      <w:rPr>
                        <w:rFonts w:ascii="Calibri"/>
                        <w:spacing w:val="-5"/>
                      </w:rPr>
                      <w:fldChar w:fldCharType="end"/>
                    </w:r>
                  </w:p>
                </w:txbxContent>
              </v:textbox>
              <w10:wrap anchorx="page" anchory="page"/>
            </v:shape>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2192"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2" o:spid="_x0000_s1245" type="#_x0000_t202" style="position:absolute;margin-left:314.65pt;margin-top:36.45pt;width:23.8pt;height:13.05pt;z-index:-4052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DoCjqO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156</w:t>
                    </w:r>
                    <w:r>
                      <w:rPr>
                        <w:rFonts w:ascii="Calibri"/>
                        <w:spacing w:val="-5"/>
                      </w:rPr>
                      <w:fldChar w:fldCharType="end"/>
                    </w:r>
                  </w:p>
                </w:txbxContent>
              </v:textbox>
              <w10:wrap anchorx="page" anchory="page"/>
            </v:shape>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270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3" o:spid="_x0000_s1246" type="#_x0000_t202" style="position:absolute;margin-left:314.65pt;margin-top:36.45pt;width:23.8pt;height:13.05pt;z-index:-4052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157</w:t>
                    </w:r>
                    <w:r>
                      <w:rPr>
                        <w:rFonts w:ascii="Calibri"/>
                        <w:spacing w:val="-5"/>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3616" behindDoc="1" locked="0" layoutInCell="1" allowOverlap="1">
              <wp:simplePos x="0" y="0"/>
              <wp:positionH relativeFrom="page">
                <wp:posOffset>4067606</wp:posOffset>
              </wp:positionH>
              <wp:positionV relativeFrom="page">
                <wp:posOffset>462762</wp:posOffset>
              </wp:positionV>
              <wp:extent cx="160020"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72" type="#_x0000_t202" style="position:absolute;margin-left:320.3pt;margin-top:36.45pt;width:12.6pt;height:13.05pt;z-index:-4061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v:textbox>
              <w10:wrap anchorx="page" anchory="page"/>
            </v:shape>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321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4" o:spid="_x0000_s1247" type="#_x0000_t202" style="position:absolute;margin-left:314.65pt;margin-top:36.45pt;width:23.8pt;height:13.05pt;z-index:-4052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158</w:t>
                    </w:r>
                    <w:r>
                      <w:rPr>
                        <w:rFonts w:ascii="Calibri"/>
                        <w:spacing w:val="-5"/>
                      </w:rPr>
                      <w:fldChar w:fldCharType="end"/>
                    </w:r>
                  </w:p>
                </w:txbxContent>
              </v:textbox>
              <w10:wrap anchorx="page" anchory="page"/>
            </v:shape>
          </w:pict>
        </mc:Fallback>
      </mc:AlternateConten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372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5" o:spid="_x0000_s1248" type="#_x0000_t202" style="position:absolute;margin-left:314.65pt;margin-top:36.45pt;width:23.8pt;height:13.05pt;z-index:-4052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159</w:t>
                    </w:r>
                    <w:r>
                      <w:rPr>
                        <w:rFonts w:ascii="Calibri"/>
                        <w:spacing w:val="-5"/>
                      </w:rPr>
                      <w:fldChar w:fldCharType="end"/>
                    </w:r>
                  </w:p>
                </w:txbxContent>
              </v:textbox>
              <w10:wrap anchorx="page" anchory="page"/>
            </v:shape>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424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6" o:spid="_x0000_s1249" type="#_x0000_t202" style="position:absolute;margin-left:314.65pt;margin-top:36.45pt;width:23.8pt;height:13.05pt;z-index:-4052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160</w:t>
                    </w:r>
                    <w:r>
                      <w:rPr>
                        <w:rFonts w:ascii="Calibri"/>
                        <w:spacing w:val="-5"/>
                      </w:rPr>
                      <w:fldChar w:fldCharType="end"/>
                    </w:r>
                  </w:p>
                </w:txbxContent>
              </v:textbox>
              <w10:wrap anchorx="page" anchory="page"/>
            </v:shape>
          </w:pict>
        </mc:Fallback>
      </mc:AlternateConten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4752"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7" o:spid="_x0000_s1250" type="#_x0000_t202" style="position:absolute;margin-left:409.55pt;margin-top:36.45pt;width:23.8pt;height:13.05pt;z-index:-405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161</w:t>
                    </w:r>
                    <w:r>
                      <w:rPr>
                        <w:rFonts w:ascii="Calibri"/>
                        <w:spacing w:val="-5"/>
                      </w:rPr>
                      <w:fldChar w:fldCharType="end"/>
                    </w:r>
                  </w:p>
                </w:txbxContent>
              </v:textbox>
              <w10:wrap anchorx="page" anchory="page"/>
            </v:shape>
          </w:pict>
        </mc:Fallback>
      </mc:AlternateConten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5776"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9" o:spid="_x0000_s1252" type="#_x0000_t202" style="position:absolute;margin-left:409.55pt;margin-top:36.45pt;width:23.8pt;height:13.05pt;z-index:-4052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162</w:t>
                    </w:r>
                    <w:r>
                      <w:rPr>
                        <w:rFonts w:ascii="Calibri"/>
                        <w:spacing w:val="-5"/>
                      </w:rPr>
                      <w:fldChar w:fldCharType="end"/>
                    </w:r>
                  </w:p>
                </w:txbxContent>
              </v:textbox>
              <w10:wrap anchorx="page" anchory="page"/>
            </v:shape>
          </w:pict>
        </mc:Fallback>
      </mc:AlternateConten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6800" behindDoc="1" locked="0" layoutInCell="1" allowOverlap="1">
              <wp:simplePos x="0" y="0"/>
              <wp:positionH relativeFrom="page">
                <wp:posOffset>5201335</wp:posOffset>
              </wp:positionH>
              <wp:positionV relativeFrom="page">
                <wp:posOffset>462737</wp:posOffset>
              </wp:positionV>
              <wp:extent cx="302260" cy="16573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1" o:spid="_x0000_s1254" type="#_x0000_t202" style="position:absolute;margin-left:409.55pt;margin-top:36.45pt;width:23.8pt;height:13.05pt;z-index:-4051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163</w:t>
                    </w:r>
                    <w:r>
                      <w:rPr>
                        <w:rFonts w:ascii="Calibri"/>
                        <w:spacing w:val="-5"/>
                      </w:rPr>
                      <w:fldChar w:fldCharType="end"/>
                    </w:r>
                  </w:p>
                </w:txbxContent>
              </v:textbox>
              <w10:wrap anchorx="page" anchory="page"/>
            </v:shape>
          </w:pict>
        </mc:Fallback>
      </mc:AlternateConten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782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3" o:spid="_x0000_s1256" type="#_x0000_t202" style="position:absolute;margin-left:314.65pt;margin-top:36.45pt;width:23.8pt;height:13.05pt;z-index:-405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C9aavn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164</w:t>
                    </w:r>
                    <w:r>
                      <w:rPr>
                        <w:rFonts w:ascii="Calibri"/>
                        <w:spacing w:val="-5"/>
                      </w:rPr>
                      <w:fldChar w:fldCharType="end"/>
                    </w:r>
                  </w:p>
                </w:txbxContent>
              </v:textbox>
              <w10:wrap anchorx="page" anchory="page"/>
            </v:shape>
          </w:pict>
        </mc:Fallback>
      </mc:AlternateConten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833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4" o:spid="_x0000_s1257" type="#_x0000_t202" style="position:absolute;margin-left:314.65pt;margin-top:36.45pt;width:23.8pt;height:13.05pt;z-index:-4051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CVP4ia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165</w:t>
                    </w:r>
                    <w:r>
                      <w:rPr>
                        <w:rFonts w:ascii="Calibri"/>
                        <w:spacing w:val="-5"/>
                      </w:rPr>
                      <w:fldChar w:fldCharType="end"/>
                    </w:r>
                  </w:p>
                </w:txbxContent>
              </v:textbox>
              <w10:wrap anchorx="page" anchory="page"/>
            </v:shape>
          </w:pict>
        </mc:Fallback>
      </mc:AlternateConten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884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5" o:spid="_x0000_s1258" type="#_x0000_t202" style="position:absolute;margin-left:314.65pt;margin-top:36.45pt;width:23.8pt;height:13.05pt;z-index:-4051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AE7VMG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166</w:t>
                    </w:r>
                    <w:r>
                      <w:rPr>
                        <w:rFonts w:ascii="Calibri"/>
                        <w:spacing w:val="-5"/>
                      </w:rPr>
                      <w:fldChar w:fldCharType="end"/>
                    </w:r>
                  </w:p>
                </w:txbxContent>
              </v:textbox>
              <w10:wrap anchorx="page" anchory="page"/>
            </v:shape>
          </w:pict>
        </mc:Fallback>
      </mc:AlternateConten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9360"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6" o:spid="_x0000_s1259" type="#_x0000_t202" style="position:absolute;margin-left:314.65pt;margin-top:36.45pt;width:23.8pt;height:13.05pt;z-index:-4051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Cr+4xl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167</w:t>
                    </w:r>
                    <w:r>
                      <w:rPr>
                        <w:rFonts w:ascii="Calibri"/>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4128" behindDoc="1" locked="0" layoutInCell="1" allowOverlap="1">
              <wp:simplePos x="0" y="0"/>
              <wp:positionH relativeFrom="page">
                <wp:posOffset>4067606</wp:posOffset>
              </wp:positionH>
              <wp:positionV relativeFrom="page">
                <wp:posOffset>462762</wp:posOffset>
              </wp:positionV>
              <wp:extent cx="160020"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73" type="#_x0000_t202" style="position:absolute;margin-left:320.3pt;margin-top:36.45pt;width:12.6pt;height:13.05pt;z-index:-4061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" filled="f" stroked="f">
              <v:textbox inset="0,0,0,0">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v:textbox>
              <w10:wrap anchorx="page" anchory="page"/>
            </v:shape>
          </w:pict>
        </mc:Fallback>
      </mc:AlternateConten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99872"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7" o:spid="_x0000_s1260" type="#_x0000_t202" style="position:absolute;margin-left:314.65pt;margin-top:36.45pt;width:23.8pt;height:13.05pt;z-index:-4051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A6KVf5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168</w:t>
                    </w:r>
                    <w:r>
                      <w:rPr>
                        <w:rFonts w:ascii="Calibri"/>
                        <w:spacing w:val="-5"/>
                      </w:rPr>
                      <w:fldChar w:fldCharType="end"/>
                    </w:r>
                  </w:p>
                </w:txbxContent>
              </v:textbox>
              <w10:wrap anchorx="page" anchory="page"/>
            </v:shape>
          </w:pict>
        </mc:Fallback>
      </mc:AlternateConten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038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8" o:spid="_x0000_s1261" type="#_x0000_t202" style="position:absolute;margin-left:314.65pt;margin-top:36.45pt;width:23.8pt;height:13.05pt;z-index:-4051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CmMAiC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169</w:t>
                    </w:r>
                    <w:r>
                      <w:rPr>
                        <w:rFonts w:ascii="Calibri"/>
                        <w:spacing w:val="-5"/>
                      </w:rPr>
                      <w:fldChar w:fldCharType="end"/>
                    </w:r>
                  </w:p>
                </w:txbxContent>
              </v:textbox>
              <w10:wrap anchorx="page" anchory="page"/>
            </v:shape>
          </w:pict>
        </mc:Fallback>
      </mc:AlternateConten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0896"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9" o:spid="_x0000_s1262" type="#_x0000_t202" style="position:absolute;margin-left:314.65pt;margin-top:36.45pt;width:23.8pt;height:13.05pt;z-index:-405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170</w:t>
                    </w:r>
                    <w:r>
                      <w:rPr>
                        <w:rFonts w:ascii="Calibri"/>
                        <w:spacing w:val="-5"/>
                      </w:rPr>
                      <w:fldChar w:fldCharType="end"/>
                    </w:r>
                  </w:p>
                </w:txbxContent>
              </v:textbox>
              <w10:wrap anchorx="page" anchory="page"/>
            </v:shape>
          </w:pict>
        </mc:Fallback>
      </mc:AlternateConten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1408"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0" o:spid="_x0000_s1263" type="#_x0000_t202" style="position:absolute;margin-left:314.65pt;margin-top:36.45pt;width:23.8pt;height:13.05pt;z-index:-405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CrYomW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171</w:t>
                    </w:r>
                    <w:r>
                      <w:rPr>
                        <w:rFonts w:ascii="Calibri"/>
                        <w:spacing w:val="-5"/>
                      </w:rPr>
                      <w:fldChar w:fldCharType="end"/>
                    </w:r>
                  </w:p>
                </w:txbxContent>
              </v:textbox>
              <w10:wrap anchorx="page" anchory="page"/>
            </v:shape>
          </w:pict>
        </mc:Fallback>
      </mc:AlternateConten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1920" behindDoc="1" locked="0" layoutInCell="1" allowOverlap="1">
              <wp:simplePos x="0" y="0"/>
              <wp:positionH relativeFrom="page">
                <wp:posOffset>5013871</wp:posOffset>
              </wp:positionH>
              <wp:positionV relativeFrom="page">
                <wp:posOffset>462737</wp:posOffset>
              </wp:positionV>
              <wp:extent cx="302260" cy="165735"/>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1" o:spid="_x0000_s1264" type="#_x0000_t202" style="position:absolute;margin-left:394.8pt;margin-top:36.45pt;width:23.8pt;height:13.05pt;z-index:-4051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172</w:t>
                    </w:r>
                    <w:r>
                      <w:rPr>
                        <w:rFonts w:ascii="Calibri"/>
                        <w:spacing w:val="-5"/>
                      </w:rPr>
                      <w:fldChar w:fldCharType="end"/>
                    </w:r>
                  </w:p>
                </w:txbxContent>
              </v:textbox>
              <w10:wrap anchorx="page" anchory="page"/>
            </v:shape>
          </w:pict>
        </mc:Fallback>
      </mc:AlternateConten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2944" behindDoc="1" locked="0" layoutInCell="1" allowOverlap="1">
              <wp:simplePos x="0" y="0"/>
              <wp:positionH relativeFrom="page">
                <wp:posOffset>5013871</wp:posOffset>
              </wp:positionH>
              <wp:positionV relativeFrom="page">
                <wp:posOffset>462737</wp:posOffset>
              </wp:positionV>
              <wp:extent cx="302260" cy="16573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3" o:spid="_x0000_s1266" type="#_x0000_t202" style="position:absolute;margin-left:394.8pt;margin-top:36.45pt;width:23.8pt;height:13.05pt;z-index:-405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173</w:t>
                    </w:r>
                    <w:r>
                      <w:rPr>
                        <w:rFonts w:ascii="Calibri"/>
                        <w:spacing w:val="-5"/>
                      </w:rPr>
                      <w:fldChar w:fldCharType="end"/>
                    </w:r>
                  </w:p>
                </w:txbxContent>
              </v:textbox>
              <w10:wrap anchorx="page" anchory="page"/>
            </v:shape>
          </w:pict>
        </mc:Fallback>
      </mc:AlternateConten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3968" behindDoc="1" locked="0" layoutInCell="1" allowOverlap="1">
              <wp:simplePos x="0" y="0"/>
              <wp:positionH relativeFrom="page">
                <wp:posOffset>5013871</wp:posOffset>
              </wp:positionH>
              <wp:positionV relativeFrom="page">
                <wp:posOffset>462737</wp:posOffset>
              </wp:positionV>
              <wp:extent cx="302260" cy="16573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5" o:spid="_x0000_s1268" type="#_x0000_t202" style="position:absolute;margin-left:394.8pt;margin-top:36.45pt;width:23.8pt;height:13.05pt;z-index:-405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174</w:t>
                    </w:r>
                    <w:r>
                      <w:rPr>
                        <w:rFonts w:ascii="Calibri"/>
                        <w:spacing w:val="-5"/>
                      </w:rPr>
                      <w:fldChar w:fldCharType="end"/>
                    </w:r>
                  </w:p>
                </w:txbxContent>
              </v:textbox>
              <w10:wrap anchorx="page" anchory="page"/>
            </v:shape>
          </w:pict>
        </mc:Fallback>
      </mc:AlternateConten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4992"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7" o:spid="_x0000_s1270" type="#_x0000_t202" style="position:absolute;margin-left:314.65pt;margin-top:36.45pt;width:23.8pt;height:13.05pt;z-index:-4051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175</w:t>
                    </w:r>
                    <w:r>
                      <w:rPr>
                        <w:rFonts w:ascii="Calibri"/>
                        <w:spacing w:val="-5"/>
                      </w:rPr>
                      <w:fldChar w:fldCharType="end"/>
                    </w:r>
                  </w:p>
                </w:txbxContent>
              </v:textbox>
              <w10:wrap anchorx="page" anchory="page"/>
            </v:shape>
          </w:pict>
        </mc:Fallback>
      </mc:AlternateConten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5504" behindDoc="1" locked="0" layoutInCell="1" allowOverlap="1">
              <wp:simplePos x="0" y="0"/>
              <wp:positionH relativeFrom="page">
                <wp:posOffset>3995966</wp:posOffset>
              </wp:positionH>
              <wp:positionV relativeFrom="page">
                <wp:posOffset>462762</wp:posOffset>
              </wp:positionV>
              <wp:extent cx="302260" cy="16573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8" o:spid="_x0000_s1271" type="#_x0000_t202" style="position:absolute;margin-left:314.65pt;margin-top:36.45pt;width:23.8pt;height:13.05pt;z-index:-4051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176</w:t>
                    </w:r>
                    <w:r>
                      <w:rPr>
                        <w:rFonts w:ascii="Calibri"/>
                        <w:spacing w:val="-5"/>
                      </w:rPr>
                      <w:fldChar w:fldCharType="end"/>
                    </w:r>
                  </w:p>
                </w:txbxContent>
              </v:textbox>
              <w10:wrap anchorx="page" anchory="page"/>
            </v:shape>
          </w:pict>
        </mc:Fallback>
      </mc:AlternateConten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4640" behindDoc="1" locked="0" layoutInCell="1" allowOverlap="1">
              <wp:simplePos x="0" y="0"/>
              <wp:positionH relativeFrom="page">
                <wp:posOffset>5261787</wp:posOffset>
              </wp:positionH>
              <wp:positionV relativeFrom="page">
                <wp:posOffset>462737</wp:posOffset>
              </wp:positionV>
              <wp:extent cx="167640" cy="1657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735"/>
                      </a:xfrm>
                      <a:prstGeom prst="rect">
                        <a:avLst/>
                      </a:prstGeom>
                    </wps:spPr>
                    <wps:txbx>
                      <w:txbxContent>
                        <w:p w:rsidR="00136213" w:rsidRDefault="00136213">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74" type="#_x0000_t202" style="position:absolute;margin-left:414.3pt;margin-top:36.45pt;width:13.2pt;height:13.05pt;z-index:-4061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" filled="f" stroked="f">
              <v:textbox inset="0,0,0,0">
                <w:txbxContent>
                  <w:p w:rsidR="00136213" w:rsidRDefault="00136213">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695424" behindDoc="1" locked="0" layoutInCell="1" allowOverlap="1">
              <wp:simplePos x="0" y="0"/>
              <wp:positionH relativeFrom="page">
                <wp:posOffset>3973105</wp:posOffset>
              </wp:positionH>
              <wp:positionV relativeFrom="page">
                <wp:posOffset>436243</wp:posOffset>
              </wp:positionV>
              <wp:extent cx="167005" cy="1898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9865"/>
                      </a:xfrm>
                      <a:prstGeom prst="rect">
                        <a:avLst/>
                      </a:prstGeom>
                    </wps:spPr>
                    <wps:txbx>
                      <w:txbxContent>
                        <w:p w:rsidR="00136213" w:rsidRDefault="00136213">
                          <w:pPr>
                            <w:spacing w:before="20"/>
                            <w:ind w:left="60"/>
                            <w:rPr>
                              <w:rFonts w:ascii="Cambria"/>
                            </w:rPr>
                          </w:pPr>
                          <w:r>
                            <w:rPr>
                              <w:rFonts w:ascii="Cambria"/>
                              <w:spacing w:val="-10"/>
                            </w:rPr>
                            <w:fldChar w:fldCharType="begin"/>
                          </w:r>
                          <w:r>
                            <w:rPr>
                              <w:rFonts w:ascii="Cambria"/>
                              <w:spacing w:val="-10"/>
                            </w:rPr>
                            <w:instrText xml:space="preserve"> PAGE </w:instrText>
                          </w:r>
                          <w:r>
                            <w:rPr>
                              <w:rFonts w:ascii="Cambria"/>
                              <w:spacing w:val="-10"/>
                            </w:rPr>
                            <w:fldChar w:fldCharType="separate"/>
                          </w:r>
                          <w:r>
                            <w:rPr>
                              <w:rFonts w:ascii="Cambria"/>
                              <w:spacing w:val="-10"/>
                            </w:rPr>
                            <w:t>1</w:t>
                          </w:r>
                          <w:r>
                            <w:rPr>
                              <w:rFonts w:ascii="Cambria"/>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56" type="#_x0000_t202" style="position:absolute;margin-left:312.85pt;margin-top:34.35pt;width:13.15pt;height:14.95pt;z-index:-4062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" filled="f" stroked="f">
              <v:textbox inset="0,0,0,0">
                <w:txbxContent>
                  <w:p w:rsidR="00136213" w:rsidRDefault="00136213">
                    <w:pPr>
                      <w:spacing w:before="20"/>
                      <w:ind w:left="60"/>
                      <w:rPr>
                        <w:rFonts w:ascii="Cambria"/>
                      </w:rPr>
                    </w:pPr>
                    <w:r>
                      <w:rPr>
                        <w:rFonts w:ascii="Cambria"/>
                        <w:spacing w:val="-10"/>
                      </w:rPr>
                      <w:fldChar w:fldCharType="begin"/>
                    </w:r>
                    <w:r>
                      <w:rPr>
                        <w:rFonts w:ascii="Cambria"/>
                        <w:spacing w:val="-10"/>
                      </w:rPr>
                      <w:instrText xml:space="preserve"> PAGE </w:instrText>
                    </w:r>
                    <w:r>
                      <w:rPr>
                        <w:rFonts w:ascii="Cambria"/>
                        <w:spacing w:val="-10"/>
                      </w:rPr>
                      <w:fldChar w:fldCharType="separate"/>
                    </w:r>
                    <w:r>
                      <w:rPr>
                        <w:rFonts w:ascii="Cambria"/>
                        <w:spacing w:val="-10"/>
                      </w:rPr>
                      <w:t>1</w:t>
                    </w:r>
                    <w:r>
                      <w:rPr>
                        <w:rFonts w:ascii="Cambria"/>
                        <w:spacing w:val="-1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5152" behindDoc="1" locked="0" layoutInCell="1" allowOverlap="1">
              <wp:simplePos x="0" y="0"/>
              <wp:positionH relativeFrom="page">
                <wp:posOffset>5271439</wp:posOffset>
              </wp:positionH>
              <wp:positionV relativeFrom="page">
                <wp:posOffset>462737</wp:posOffset>
              </wp:positionV>
              <wp:extent cx="160020" cy="165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75" type="#_x0000_t202" style="position:absolute;margin-left:415.05pt;margin-top:36.45pt;width:12.6pt;height:13.05pt;z-index:-4061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" filled="f" stroked="f">
              <v:textbox inset="0,0,0,0">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v:textbox>
              <w10:wrap anchorx="page" anchory="page"/>
            </v:shape>
          </w:pict>
        </mc:Fallback>
      </mc:AlternateConten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5664" behindDoc="1" locked="0" layoutInCell="1" allowOverlap="1">
              <wp:simplePos x="0" y="0"/>
              <wp:positionH relativeFrom="page">
                <wp:posOffset>5271439</wp:posOffset>
              </wp:positionH>
              <wp:positionV relativeFrom="page">
                <wp:posOffset>462737</wp:posOffset>
              </wp:positionV>
              <wp:extent cx="160020"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9</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76" type="#_x0000_t202" style="position:absolute;margin-left:415.05pt;margin-top:36.45pt;width:12.6pt;height:13.05pt;z-index:-4061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" filled="f" stroked="f">
              <v:textbox inset="0,0,0,0">
                <w:txbxContent>
                  <w:p w:rsidR="00136213" w:rsidRDefault="0013621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9</w:t>
                    </w:r>
                    <w:r>
                      <w:rPr>
                        <w:rFonts w:ascii="Calibri"/>
                        <w:spacing w:val="-10"/>
                      </w:rPr>
                      <w:fldChar w:fldCharType="end"/>
                    </w:r>
                  </w:p>
                </w:txbxContent>
              </v:textbox>
              <w10:wrap anchorx="page" anchory="page"/>
            </v:shape>
          </w:pict>
        </mc:Fallback>
      </mc:AlternateConten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6176"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 o:spid="_x0000_s1077" type="#_x0000_t202" style="position:absolute;margin-left:412.3pt;margin-top:36.45pt;width:18.2pt;height:13.05pt;z-index:-406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668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78" type="#_x0000_t202" style="position:absolute;margin-left:317.4pt;margin-top:36.45pt;width:18.2pt;height:13.05pt;z-index:-4060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8mRKWq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w:t>
                    </w:r>
                    <w:r>
                      <w:rPr>
                        <w:rFonts w:ascii="Calibri"/>
                        <w:spacing w:val="-5"/>
                      </w:rPr>
                      <w:fldChar w:fldCharType="end"/>
                    </w:r>
                  </w:p>
                </w:txbxContent>
              </v:textbox>
              <w10:wrap anchorx="page" anchory="page"/>
            </v:shape>
          </w:pict>
        </mc:Fallback>
      </mc:AlternateConten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6016" behindDoc="1" locked="0" layoutInCell="1" allowOverlap="1">
              <wp:simplePos x="0" y="0"/>
              <wp:positionH relativeFrom="page">
                <wp:posOffset>3962044</wp:posOffset>
              </wp:positionH>
              <wp:positionV relativeFrom="page">
                <wp:posOffset>348394</wp:posOffset>
              </wp:positionV>
              <wp:extent cx="177800" cy="19431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136213" w:rsidRDefault="00136213">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6" o:spid="_x0000_s1272" type="#_x0000_t202" style="position:absolute;margin-left:311.95pt;margin-top:27.45pt;width:14pt;height:15.3pt;z-index:-4051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" filled="f" stroked="f">
              <v:textbox inset="0,0,0,0">
                <w:txbxContent>
                  <w:p w:rsidR="00136213" w:rsidRDefault="00136213">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6528" behindDoc="1" locked="0" layoutInCell="1" allowOverlap="1">
              <wp:simplePos x="0" y="0"/>
              <wp:positionH relativeFrom="page">
                <wp:posOffset>3974744</wp:posOffset>
              </wp:positionH>
              <wp:positionV relativeFrom="page">
                <wp:posOffset>348394</wp:posOffset>
              </wp:positionV>
              <wp:extent cx="165100" cy="19431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7" o:spid="_x0000_s1273" type="#_x0000_t202" style="position:absolute;margin-left:312.95pt;margin-top:27.45pt;width:13pt;height:15.3pt;z-index:-4050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7040" behindDoc="1" locked="0" layoutInCell="1" allowOverlap="1">
              <wp:simplePos x="0" y="0"/>
              <wp:positionH relativeFrom="page">
                <wp:posOffset>3974744</wp:posOffset>
              </wp:positionH>
              <wp:positionV relativeFrom="page">
                <wp:posOffset>348394</wp:posOffset>
              </wp:positionV>
              <wp:extent cx="165100" cy="19431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8" o:spid="_x0000_s1274" type="#_x0000_t202" style="position:absolute;margin-left:312.95pt;margin-top:27.45pt;width:13pt;height:15.3pt;z-index:-405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7552" behindDoc="1" locked="0" layoutInCell="1" allowOverlap="1">
              <wp:simplePos x="0" y="0"/>
              <wp:positionH relativeFrom="page">
                <wp:posOffset>3974744</wp:posOffset>
              </wp:positionH>
              <wp:positionV relativeFrom="page">
                <wp:posOffset>348394</wp:posOffset>
              </wp:positionV>
              <wp:extent cx="165100" cy="19431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9" o:spid="_x0000_s1275" type="#_x0000_t202" style="position:absolute;margin-left:312.95pt;margin-top:27.45pt;width:13pt;height:15.3pt;z-index:-4050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8064" behindDoc="1" locked="0" layoutInCell="1" allowOverlap="1">
              <wp:simplePos x="0" y="0"/>
              <wp:positionH relativeFrom="page">
                <wp:posOffset>3974744</wp:posOffset>
              </wp:positionH>
              <wp:positionV relativeFrom="page">
                <wp:posOffset>348394</wp:posOffset>
              </wp:positionV>
              <wp:extent cx="165100" cy="19431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0" o:spid="_x0000_s1276" type="#_x0000_t202" style="position:absolute;margin-left:312.95pt;margin-top:27.45pt;width:13pt;height:15.3pt;z-index:-4050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7200"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079" type="#_x0000_t202" style="position:absolute;margin-left:317.4pt;margin-top:36.45pt;width:18.2pt;height:13.05pt;z-index:-4060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RWVLuq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w:t>
                    </w:r>
                    <w:r>
                      <w:rPr>
                        <w:rFonts w:ascii="Calibri"/>
                        <w:spacing w:val="-5"/>
                      </w:rPr>
                      <w:fldChar w:fldCharType="end"/>
                    </w:r>
                  </w:p>
                </w:txbxContent>
              </v:textbox>
              <w10:wrap anchorx="page" anchory="page"/>
            </v:shape>
          </w:pict>
        </mc:Fallback>
      </mc:AlternateConten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8576" behindDoc="1" locked="0" layoutInCell="1" allowOverlap="1">
              <wp:simplePos x="0" y="0"/>
              <wp:positionH relativeFrom="page">
                <wp:posOffset>3974744</wp:posOffset>
              </wp:positionH>
              <wp:positionV relativeFrom="page">
                <wp:posOffset>348394</wp:posOffset>
              </wp:positionV>
              <wp:extent cx="165100" cy="19431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1" o:spid="_x0000_s1277" type="#_x0000_t202" style="position:absolute;margin-left:312.95pt;margin-top:27.45pt;width:13pt;height:15.3pt;z-index:-4050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9088" behindDoc="1" locked="0" layoutInCell="1" allowOverlap="1">
              <wp:simplePos x="0" y="0"/>
              <wp:positionH relativeFrom="page">
                <wp:posOffset>3974744</wp:posOffset>
              </wp:positionH>
              <wp:positionV relativeFrom="page">
                <wp:posOffset>348394</wp:posOffset>
              </wp:positionV>
              <wp:extent cx="165100" cy="19431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5" o:spid="_x0000_s1278" type="#_x0000_t202" style="position:absolute;margin-left:312.95pt;margin-top:27.45pt;width:13pt;height:15.3pt;z-index:-4050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09600" behindDoc="1" locked="0" layoutInCell="1" allowOverlap="1">
              <wp:simplePos x="0" y="0"/>
              <wp:positionH relativeFrom="page">
                <wp:posOffset>3974744</wp:posOffset>
              </wp:positionH>
              <wp:positionV relativeFrom="page">
                <wp:posOffset>348394</wp:posOffset>
              </wp:positionV>
              <wp:extent cx="165100" cy="19431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6" o:spid="_x0000_s1279" type="#_x0000_t202" style="position:absolute;margin-left:312.95pt;margin-top:27.45pt;width:13pt;height:15.3pt;z-index:-405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0112" behindDoc="1" locked="0" layoutInCell="1" allowOverlap="1">
              <wp:simplePos x="0" y="0"/>
              <wp:positionH relativeFrom="page">
                <wp:posOffset>3936644</wp:posOffset>
              </wp:positionH>
              <wp:positionV relativeFrom="page">
                <wp:posOffset>348394</wp:posOffset>
              </wp:positionV>
              <wp:extent cx="241300" cy="19431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7" o:spid="_x0000_s1280" type="#_x0000_t202" style="position:absolute;margin-left:309.95pt;margin-top:27.45pt;width:19pt;height:15.3pt;z-index:-405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0624" behindDoc="1" locked="0" layoutInCell="1" allowOverlap="1">
              <wp:simplePos x="0" y="0"/>
              <wp:positionH relativeFrom="page">
                <wp:posOffset>3936644</wp:posOffset>
              </wp:positionH>
              <wp:positionV relativeFrom="page">
                <wp:posOffset>348394</wp:posOffset>
              </wp:positionV>
              <wp:extent cx="241300" cy="19431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8" o:spid="_x0000_s1281" type="#_x0000_t202" style="position:absolute;margin-left:309.95pt;margin-top:27.45pt;width:19pt;height:15.3pt;z-index:-4050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1136" behindDoc="1" locked="0" layoutInCell="1" allowOverlap="1">
              <wp:simplePos x="0" y="0"/>
              <wp:positionH relativeFrom="page">
                <wp:posOffset>3936644</wp:posOffset>
              </wp:positionH>
              <wp:positionV relativeFrom="page">
                <wp:posOffset>348394</wp:posOffset>
              </wp:positionV>
              <wp:extent cx="241300" cy="19431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9" o:spid="_x0000_s1282" type="#_x0000_t202" style="position:absolute;margin-left:309.95pt;margin-top:27.45pt;width:19pt;height:15.3pt;z-index:-4050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1648" behindDoc="1" locked="0" layoutInCell="1" allowOverlap="1">
              <wp:simplePos x="0" y="0"/>
              <wp:positionH relativeFrom="page">
                <wp:posOffset>5269839</wp:posOffset>
              </wp:positionH>
              <wp:positionV relativeFrom="page">
                <wp:posOffset>348369</wp:posOffset>
              </wp:positionV>
              <wp:extent cx="165100" cy="19431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0" o:spid="_x0000_s1283" type="#_x0000_t202" style="position:absolute;margin-left:414.95pt;margin-top:27.45pt;width:13pt;height:15.3pt;z-index:-4050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2160" behindDoc="1" locked="0" layoutInCell="1" allowOverlap="1">
              <wp:simplePos x="0" y="0"/>
              <wp:positionH relativeFrom="page">
                <wp:posOffset>5269839</wp:posOffset>
              </wp:positionH>
              <wp:positionV relativeFrom="page">
                <wp:posOffset>348369</wp:posOffset>
              </wp:positionV>
              <wp:extent cx="165100" cy="19431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1" o:spid="_x0000_s1284" type="#_x0000_t202" style="position:absolute;margin-left:414.95pt;margin-top:27.45pt;width:13pt;height:15.3pt;z-index:-4050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771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80" type="#_x0000_t202" style="position:absolute;margin-left:317.4pt;margin-top:36.45pt;width:18.2pt;height:13.05pt;z-index:-406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DjuPXurAEAAEg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v:textbox>
              <w10:wrap anchorx="page" anchory="page"/>
            </v:shape>
          </w:pict>
        </mc:Fallback>
      </mc:AlternateConten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2672" behindDoc="1" locked="0" layoutInCell="1" allowOverlap="1">
              <wp:simplePos x="0" y="0"/>
              <wp:positionH relativeFrom="page">
                <wp:posOffset>3870604</wp:posOffset>
              </wp:positionH>
              <wp:positionV relativeFrom="page">
                <wp:posOffset>438310</wp:posOffset>
              </wp:positionV>
              <wp:extent cx="177800" cy="194310"/>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136213" w:rsidRDefault="00136213">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2" o:spid="_x0000_s1285" type="#_x0000_t202" style="position:absolute;margin-left:304.75pt;margin-top:34.5pt;width:14pt;height:15.3pt;z-index:-4050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" filled="f" stroked="f">
              <v:textbox inset="0,0,0,0">
                <w:txbxContent>
                  <w:p w:rsidR="00136213" w:rsidRDefault="00136213">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3184" behindDoc="1" locked="0" layoutInCell="1" allowOverlap="1">
              <wp:simplePos x="0" y="0"/>
              <wp:positionH relativeFrom="page">
                <wp:posOffset>3883304</wp:posOffset>
              </wp:positionH>
              <wp:positionV relativeFrom="page">
                <wp:posOffset>438310</wp:posOffset>
              </wp:positionV>
              <wp:extent cx="165100" cy="19431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3" o:spid="_x0000_s1286" type="#_x0000_t202" style="position:absolute;margin-left:305.75pt;margin-top:34.5pt;width:13pt;height:15.3pt;z-index:-4050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3696" behindDoc="1" locked="0" layoutInCell="1" allowOverlap="1">
              <wp:simplePos x="0" y="0"/>
              <wp:positionH relativeFrom="page">
                <wp:posOffset>3883304</wp:posOffset>
              </wp:positionH>
              <wp:positionV relativeFrom="page">
                <wp:posOffset>438310</wp:posOffset>
              </wp:positionV>
              <wp:extent cx="165100" cy="19431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4" o:spid="_x0000_s1287" type="#_x0000_t202" style="position:absolute;margin-left:305.75pt;margin-top:34.5pt;width:13pt;height:15.3pt;z-index:-4050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4208" behindDoc="1" locked="0" layoutInCell="1" allowOverlap="1">
              <wp:simplePos x="0" y="0"/>
              <wp:positionH relativeFrom="page">
                <wp:posOffset>3883304</wp:posOffset>
              </wp:positionH>
              <wp:positionV relativeFrom="page">
                <wp:posOffset>438310</wp:posOffset>
              </wp:positionV>
              <wp:extent cx="165100" cy="19431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5" o:spid="_x0000_s1288" type="#_x0000_t202" style="position:absolute;margin-left:305.75pt;margin-top:34.5pt;width:13pt;height:15.3pt;z-index:-4050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4720" behindDoc="1" locked="0" layoutInCell="1" allowOverlap="1">
              <wp:simplePos x="0" y="0"/>
              <wp:positionH relativeFrom="page">
                <wp:posOffset>3883304</wp:posOffset>
              </wp:positionH>
              <wp:positionV relativeFrom="page">
                <wp:posOffset>438310</wp:posOffset>
              </wp:positionV>
              <wp:extent cx="165100" cy="19431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6" o:spid="_x0000_s1289" type="#_x0000_t202" style="position:absolute;margin-left:305.75pt;margin-top:34.5pt;width:13pt;height:15.3pt;z-index:-4050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5232" behindDoc="1" locked="0" layoutInCell="1" allowOverlap="1">
              <wp:simplePos x="0" y="0"/>
              <wp:positionH relativeFrom="page">
                <wp:posOffset>3883304</wp:posOffset>
              </wp:positionH>
              <wp:positionV relativeFrom="page">
                <wp:posOffset>438310</wp:posOffset>
              </wp:positionV>
              <wp:extent cx="165100" cy="19431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8" o:spid="_x0000_s1290" type="#_x0000_t202" style="position:absolute;margin-left:305.75pt;margin-top:34.5pt;width:13pt;height:15.3pt;z-index:-405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5744" behindDoc="1" locked="0" layoutInCell="1" allowOverlap="1">
              <wp:simplePos x="0" y="0"/>
              <wp:positionH relativeFrom="page">
                <wp:posOffset>3883304</wp:posOffset>
              </wp:positionH>
              <wp:positionV relativeFrom="page">
                <wp:posOffset>438310</wp:posOffset>
              </wp:positionV>
              <wp:extent cx="165100" cy="194310"/>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9" o:spid="_x0000_s1291" type="#_x0000_t202" style="position:absolute;margin-left:305.75pt;margin-top:34.5pt;width:13pt;height:15.3pt;z-index:-4050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6256" behindDoc="1" locked="0" layoutInCell="1" allowOverlap="1">
              <wp:simplePos x="0" y="0"/>
              <wp:positionH relativeFrom="page">
                <wp:posOffset>3883304</wp:posOffset>
              </wp:positionH>
              <wp:positionV relativeFrom="page">
                <wp:posOffset>438310</wp:posOffset>
              </wp:positionV>
              <wp:extent cx="165100" cy="194310"/>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0" o:spid="_x0000_s1292" type="#_x0000_t202" style="position:absolute;margin-left:305.75pt;margin-top:34.5pt;width:13pt;height:15.3pt;z-index:-405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6768" behindDoc="1" locked="0" layoutInCell="1" allowOverlap="1">
              <wp:simplePos x="0" y="0"/>
              <wp:positionH relativeFrom="page">
                <wp:posOffset>3883304</wp:posOffset>
              </wp:positionH>
              <wp:positionV relativeFrom="page">
                <wp:posOffset>438310</wp:posOffset>
              </wp:positionV>
              <wp:extent cx="165100" cy="19431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1" o:spid="_x0000_s1293" type="#_x0000_t202" style="position:absolute;margin-left:305.75pt;margin-top:34.5pt;width:13pt;height:15.3pt;z-index:-4049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" filled="f" stroked="f">
              <v:textbox inset="0,0,0,0">
                <w:txbxContent>
                  <w:p w:rsidR="00136213" w:rsidRDefault="00136213">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7280"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2" o:spid="_x0000_s1294" type="#_x0000_t202" style="position:absolute;margin-left:302.75pt;margin-top:34.5pt;width:19pt;height:15.3pt;z-index:-404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822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081" type="#_x0000_t202" style="position:absolute;margin-left:317.4pt;margin-top:36.45pt;width:18.2pt;height:13.05pt;z-index:-4060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jcl+h6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v:textbox>
              <w10:wrap anchorx="page" anchory="page"/>
            </v:shape>
          </w:pict>
        </mc:Fallback>
      </mc:AlternateConten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17792"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3" o:spid="_x0000_s1295" type="#_x0000_t202" style="position:absolute;margin-left:302.75pt;margin-top:34.5pt;width:19pt;height:15.3pt;z-index:-4049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1888"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1" o:spid="_x0000_s1296" type="#_x0000_t202" style="position:absolute;margin-left:302.75pt;margin-top:34.5pt;width:19pt;height:15.3pt;z-index:-4049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2400"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2" o:spid="_x0000_s1297" type="#_x0000_t202" style="position:absolute;margin-left:302.75pt;margin-top:34.5pt;width:19pt;height:15.3pt;z-index:-404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&#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U4mPl6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w10:wrap anchorx="page" anchory="page"/>
            </v:shape>
          </w:pict>
        </mc:Fallback>
      </mc:AlternateConten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2912"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3" o:spid="_x0000_s1298" type="#_x0000_t202" style="position:absolute;margin-left:302.75pt;margin-top:34.5pt;width:19pt;height:15.3pt;z-index:-404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&#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wltUC6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v:textbox>
              <w10:wrap anchorx="page" anchory="page"/>
            </v:shape>
          </w:pict>
        </mc:Fallback>
      </mc:AlternateConten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3424"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4" o:spid="_x0000_s1299" type="#_x0000_t202" style="position:absolute;margin-left:302.75pt;margin-top:34.5pt;width:19pt;height:15.3pt;z-index:-404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shape>
          </w:pict>
        </mc:Fallback>
      </mc:AlternateConten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3936"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5" o:spid="_x0000_s1300" type="#_x0000_t202" style="position:absolute;margin-left:302.75pt;margin-top:34.5pt;width:19pt;height:15.3pt;z-index:-404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&#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Jrhu96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4448"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6" o:spid="_x0000_s1301" type="#_x0000_t202" style="position:absolute;margin-left:302.75pt;margin-top:34.5pt;width:19pt;height:15.3pt;z-index:-404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&#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1Mlzia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4960"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7" o:spid="_x0000_s1302" type="#_x0000_t202" style="position:absolute;margin-left:302.75pt;margin-top:34.5pt;width:19pt;height:15.3pt;z-index:-404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&#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RRuoFa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5472"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8" o:spid="_x0000_s1303" type="#_x0000_t202" style="position:absolute;margin-left:302.75pt;margin-top:34.5pt;width:19pt;height:15.3pt;z-index:-404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w10:wrap anchorx="page" anchory="page"/>
            </v:shape>
          </w:pict>
        </mc:Fallback>
      </mc:AlternateConten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5984"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9" o:spid="_x0000_s1304" type="#_x0000_t202" style="position:absolute;margin-left:302.75pt;margin-top:34.5pt;width:19pt;height:15.3pt;z-index:-4049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&#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r3lq1K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873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82" type="#_x0000_t202" style="position:absolute;margin-left:317.4pt;margin-top:36.45pt;width:18.2pt;height:13.05pt;z-index:-4060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v:textbox>
              <w10:wrap anchorx="page" anchory="page"/>
            </v:shape>
          </w:pict>
        </mc:Fallback>
      </mc:AlternateConten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6496"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0" o:spid="_x0000_s1305" type="#_x0000_t202" style="position:absolute;margin-left:302.75pt;margin-top:34.5pt;width:19pt;height:15.3pt;z-index:-404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w10:wrap anchorx="page" anchory="page"/>
            </v:shape>
          </w:pict>
        </mc:Fallback>
      </mc:AlternateConten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7008"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1" o:spid="_x0000_s1306" type="#_x0000_t202" style="position:absolute;margin-left:302.75pt;margin-top:34.5pt;width:19pt;height:15.3pt;z-index:-4048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v:textbox>
              <w10:wrap anchorx="page" anchory="page"/>
            </v:shape>
          </w:pict>
        </mc:Fallback>
      </mc:AlternateConten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27520"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2" o:spid="_x0000_s1307" type="#_x0000_t202" style="position:absolute;margin-left:302.75pt;margin-top:34.5pt;width:19pt;height:15.3pt;z-index:-404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&#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eZym66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0592"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8" o:spid="_x0000_s1308" type="#_x0000_t202" style="position:absolute;margin-left:302.75pt;margin-top:34.5pt;width:19pt;height:15.3pt;z-index:-404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&#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Zxjpna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v:textbox>
              <w10:wrap anchorx="page" anchory="page"/>
            </v:shape>
          </w:pict>
        </mc:Fallback>
      </mc:AlternateConten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1616"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0" o:spid="_x0000_s1309" type="#_x0000_t202" style="position:absolute;margin-left:302.75pt;margin-top:34.5pt;width:19pt;height:15.3pt;z-index:-404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38</w:t>
                    </w:r>
                    <w:r>
                      <w:rPr>
                        <w:spacing w:val="-5"/>
                      </w:rPr>
                      <w:fldChar w:fldCharType="end"/>
                    </w:r>
                  </w:p>
                </w:txbxContent>
              </v:textbox>
              <w10:wrap anchorx="page" anchory="page"/>
            </v:shape>
          </w:pict>
        </mc:Fallback>
      </mc:AlternateConten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2128"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1" o:spid="_x0000_s1310" type="#_x0000_t202" style="position:absolute;margin-left:302.75pt;margin-top:34.5pt;width:19pt;height:15.3pt;z-index:-4048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v:textbox>
              <w10:wrap anchorx="page" anchory="page"/>
            </v:shape>
          </w:pict>
        </mc:Fallback>
      </mc:AlternateConten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2640"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2" o:spid="_x0000_s1311" type="#_x0000_t202" style="position:absolute;margin-left:302.75pt;margin-top:34.5pt;width:19pt;height:15.3pt;z-index:-404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3152"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3" o:spid="_x0000_s1312" type="#_x0000_t202" style="position:absolute;margin-left:302.75pt;margin-top:34.5pt;width:19pt;height:15.3pt;z-index:-4048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w10:wrap anchorx="page" anchory="page"/>
            </v:shape>
          </w:pict>
        </mc:Fallback>
      </mc:AlternateConten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3664"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4" o:spid="_x0000_s1313" type="#_x0000_t202" style="position:absolute;margin-left:302.75pt;margin-top:34.5pt;width:19pt;height:15.3pt;z-index:-404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v:textbox>
              <w10:wrap anchorx="page" anchory="page"/>
            </v:shape>
          </w:pict>
        </mc:Fallback>
      </mc:AlternateConten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4176"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7" o:spid="_x0000_s1314" type="#_x0000_t202" style="position:absolute;margin-left:302.75pt;margin-top:34.5pt;width:19pt;height:15.3pt;z-index:-4048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924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083" type="#_x0000_t202" style="position:absolute;margin-left:317.4pt;margin-top:36.45pt;width:18.2pt;height:13.05pt;z-index:-4060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JttFCK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w:t>
                    </w:r>
                    <w:r>
                      <w:rPr>
                        <w:rFonts w:ascii="Calibri"/>
                        <w:spacing w:val="-5"/>
                      </w:rPr>
                      <w:fldChar w:fldCharType="end"/>
                    </w:r>
                  </w:p>
                </w:txbxContent>
              </v:textbox>
              <w10:wrap anchorx="page" anchory="page"/>
            </v:shape>
          </w:pict>
        </mc:Fallback>
      </mc:AlternateConten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4688"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0" o:spid="_x0000_s1315" type="#_x0000_t202" style="position:absolute;margin-left:302.75pt;margin-top:34.5pt;width:19pt;height:15.3pt;z-index:-404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v:textbox>
              <w10:wrap anchorx="page" anchory="page"/>
            </v:shape>
          </w:pict>
        </mc:Fallback>
      </mc:AlternateConten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5200"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1" o:spid="_x0000_s1316" type="#_x0000_t202" style="position:absolute;margin-left:302.75pt;margin-top:34.5pt;width:19pt;height:15.3pt;z-index:-404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&#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IWMrqa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v:textbox>
              <w10:wrap anchorx="page" anchory="page"/>
            </v:shape>
          </w:pict>
        </mc:Fallback>
      </mc:AlternateConten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5712"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2" o:spid="_x0000_s1317" type="#_x0000_t202" style="position:absolute;margin-left:302.75pt;margin-top:34.5pt;width:19pt;height:15.3pt;z-index:-404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&#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0xI216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v:textbox>
              <w10:wrap anchorx="page" anchory="page"/>
            </v:shape>
          </w:pict>
        </mc:Fallback>
      </mc:AlternateConten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6224"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3" o:spid="_x0000_s1318" type="#_x0000_t202" style="position:absolute;margin-left:302.75pt;margin-top:34.5pt;width:19pt;height:15.3pt;z-index:-404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&#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QsDtS6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w10:wrap anchorx="page" anchory="page"/>
            </v:shape>
          </w:pict>
        </mc:Fallback>
      </mc:AlternateConten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6736"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4" o:spid="_x0000_s1319" type="#_x0000_t202" style="position:absolute;margin-left:302.75pt;margin-top:34.5pt;width:19pt;height:15.3pt;z-index:-404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w10:wrap anchorx="page" anchory="page"/>
            </v:shape>
          </w:pict>
        </mc:Fallback>
      </mc:AlternateConten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7248"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5" o:spid="_x0000_s1320" type="#_x0000_t202" style="position:absolute;margin-left:302.75pt;margin-top:34.5pt;width:19pt;height:15.3pt;z-index:-404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v:textbox>
              <w10:wrap anchorx="page" anchory="page"/>
            </v:shape>
          </w:pict>
        </mc:Fallback>
      </mc:AlternateConten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7760"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6" o:spid="_x0000_s1321" type="#_x0000_t202" style="position:absolute;margin-left:302.75pt;margin-top:34.5pt;width:19pt;height:15.3pt;z-index:-404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w10:wrap anchorx="page" anchory="page"/>
            </v:shape>
          </w:pict>
        </mc:Fallback>
      </mc:AlternateConten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8272"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7" o:spid="_x0000_s1322" type="#_x0000_t202" style="position:absolute;margin-left:302.75pt;margin-top:34.5pt;width:19pt;height:15.3pt;z-index:-4047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shape>
          </w:pict>
        </mc:Fallback>
      </mc:AlternateConten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8784"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8" o:spid="_x0000_s1323" type="#_x0000_t202" style="position:absolute;margin-left:302.75pt;margin-top:34.5pt;width:19pt;height:15.3pt;z-index:-404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&#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vjAICK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shape>
          </w:pict>
        </mc:Fallback>
      </mc:AlternateConten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839296" behindDoc="1" locked="0" layoutInCell="1" allowOverlap="1">
              <wp:simplePos x="0" y="0"/>
              <wp:positionH relativeFrom="page">
                <wp:posOffset>3845204</wp:posOffset>
              </wp:positionH>
              <wp:positionV relativeFrom="page">
                <wp:posOffset>438310</wp:posOffset>
              </wp:positionV>
              <wp:extent cx="241300" cy="19431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9" o:spid="_x0000_s1324" type="#_x0000_t202" style="position:absolute;margin-left:302.75pt;margin-top:34.5pt;width:19pt;height:15.3pt;z-index:-404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" filled="f" stroked="f">
              <v:textbox inset="0,0,0,0">
                <w:txbxContent>
                  <w:p w:rsidR="00136213" w:rsidRDefault="00136213">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09760"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84" type="#_x0000_t202" style="position:absolute;margin-left:317.4pt;margin-top:36.45pt;width:18.2pt;height:13.05pt;z-index:-406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gAb7XK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695936" behindDoc="1" locked="0" layoutInCell="1" allowOverlap="1">
              <wp:simplePos x="0" y="0"/>
              <wp:positionH relativeFrom="page">
                <wp:posOffset>5254078</wp:posOffset>
              </wp:positionH>
              <wp:positionV relativeFrom="page">
                <wp:posOffset>436204</wp:posOffset>
              </wp:positionV>
              <wp:extent cx="180975" cy="1898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9865"/>
                      </a:xfrm>
                      <a:prstGeom prst="rect">
                        <a:avLst/>
                      </a:prstGeom>
                    </wps:spPr>
                    <wps:txbx>
                      <w:txbxContent>
                        <w:p w:rsidR="00136213" w:rsidRDefault="00136213">
                          <w:pPr>
                            <w:spacing w:before="20"/>
                            <w:ind w:left="20"/>
                            <w:rPr>
                              <w:rFonts w:ascii="Cambria"/>
                            </w:rPr>
                          </w:pP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10</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57" type="#_x0000_t202" style="position:absolute;margin-left:413.7pt;margin-top:34.35pt;width:14.25pt;height:14.95pt;z-index:-4062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" filled="f" stroked="f">
              <v:textbox inset="0,0,0,0">
                <w:txbxContent>
                  <w:p w:rsidR="00136213" w:rsidRDefault="00136213">
                    <w:pPr>
                      <w:spacing w:before="20"/>
                      <w:ind w:left="20"/>
                      <w:rPr>
                        <w:rFonts w:ascii="Cambria"/>
                      </w:rPr>
                    </w:pP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10</w:t>
                    </w:r>
                    <w:r>
                      <w:rPr>
                        <w:rFonts w:ascii="Cambria"/>
                        <w:spacing w:val="-5"/>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027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085" type="#_x0000_t202" style="position:absolute;margin-left:317.4pt;margin-top:36.45pt;width:18.2pt;height:13.05pt;z-index:-4060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B4WIX2rAEAAEg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18</w:t>
                    </w:r>
                    <w:r>
                      <w:rPr>
                        <w:rFonts w:ascii="Calibri"/>
                        <w:spacing w:val="-5"/>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078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086" type="#_x0000_t202" style="position:absolute;margin-left:317.4pt;margin-top:36.45pt;width:18.2pt;height:13.05pt;z-index:-4060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3oU7oq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w:t>
                    </w:r>
                    <w:r>
                      <w:rPr>
                        <w:rFonts w:ascii="Calibri"/>
                        <w:spacing w:val="-5"/>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129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087" type="#_x0000_t202" style="position:absolute;margin-left:317.4pt;margin-top:36.45pt;width:18.2pt;height:13.05pt;z-index:-4060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DDhjVErAEAAEg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180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88" type="#_x0000_t202" style="position:absolute;margin-left:317.4pt;margin-top:36.45pt;width:18.2pt;height:13.05pt;z-index:-4060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ZVuLEK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2320"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 o:spid="_x0000_s1089" type="#_x0000_t202" style="position:absolute;margin-left:412.3pt;margin-top:36.45pt;width:18.2pt;height:13.05pt;z-index:-4060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2832"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090" type="#_x0000_t202" style="position:absolute;margin-left:412.3pt;margin-top:36.45pt;width:18.2pt;height:13.05pt;z-index:-4060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23</w:t>
                    </w:r>
                    <w:r>
                      <w:rPr>
                        <w:rFonts w:ascii="Calibri"/>
                        <w:spacing w:val="-5"/>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3344"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091" type="#_x0000_t202" style="position:absolute;margin-left:412.3pt;margin-top:36.45pt;width:18.2pt;height:13.05pt;z-index:-4060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24</w:t>
                    </w:r>
                    <w:r>
                      <w:rPr>
                        <w:rFonts w:ascii="Calibri"/>
                        <w:spacing w:val="-5"/>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3856"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5" o:spid="_x0000_s1092" type="#_x0000_t202" style="position:absolute;margin-left:310.35pt;margin-top:36.45pt;width:18.2pt;height:13.05pt;z-index:-4060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25</w:t>
                    </w:r>
                    <w:r>
                      <w:rPr>
                        <w:rFonts w:ascii="Calibri"/>
                        <w:spacing w:val="-5"/>
                      </w:rPr>
                      <w:fldChar w:fldCharType="end"/>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4368"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6" o:spid="_x0000_s1093" type="#_x0000_t202" style="position:absolute;margin-left:310.35pt;margin-top:36.45pt;width:18.2pt;height:13.05pt;z-index:-4060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26</w:t>
                    </w:r>
                    <w:r>
                      <w:rPr>
                        <w:rFonts w:ascii="Calibri"/>
                        <w:spacing w:val="-5"/>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4880"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094" type="#_x0000_t202" style="position:absolute;margin-left:310.35pt;margin-top:36.45pt;width:18.2pt;height:13.05pt;z-index:-4060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27</w:t>
                    </w:r>
                    <w:r>
                      <w:rPr>
                        <w:rFonts w:ascii="Calibri"/>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5392"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8" o:spid="_x0000_s1095" type="#_x0000_t202" style="position:absolute;margin-left:310.35pt;margin-top:36.45pt;width:18.2pt;height:13.05pt;z-index:-4060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28</w:t>
                    </w:r>
                    <w:r>
                      <w:rPr>
                        <w:rFonts w:ascii="Calibri"/>
                        <w:spacing w:val="-5"/>
                      </w:rPr>
                      <w:fldChar w:fldCharType="end"/>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5904"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96" type="#_x0000_t202" style="position:absolute;margin-left:310.35pt;margin-top:36.45pt;width:18.2pt;height:13.05pt;z-index:-4060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29</w:t>
                    </w:r>
                    <w:r>
                      <w:rPr>
                        <w:rFonts w:ascii="Calibri"/>
                        <w:spacing w:val="-5"/>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6416"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 o:spid="_x0000_s1097" type="#_x0000_t202" style="position:absolute;margin-left:310.35pt;margin-top:36.45pt;width:18.2pt;height:13.05pt;z-index:-406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30</w:t>
                    </w:r>
                    <w:r>
                      <w:rPr>
                        <w:rFonts w:ascii="Calibri"/>
                        <w:spacing w:val="-5"/>
                      </w:rPr>
                      <w:fldChar w:fldCharType="end"/>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6928"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1" o:spid="_x0000_s1098" type="#_x0000_t202" style="position:absolute;margin-left:310.35pt;margin-top:36.45pt;width:18.2pt;height:13.05pt;z-index:-4059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31</w:t>
                    </w:r>
                    <w:r>
                      <w:rPr>
                        <w:rFonts w:ascii="Calibri"/>
                        <w:spacing w:val="-5"/>
                      </w:rPr>
                      <w:fldChar w:fldCharType="end"/>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7440"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 o:spid="_x0000_s1099" type="#_x0000_t202" style="position:absolute;margin-left:310.35pt;margin-top:36.45pt;width:18.2pt;height:13.05pt;z-index:-405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32</w:t>
                    </w:r>
                    <w:r>
                      <w:rPr>
                        <w:rFonts w:ascii="Calibri"/>
                        <w:spacing w:val="-5"/>
                      </w:rPr>
                      <w:fldChar w:fldCharType="end"/>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7952" behindDoc="1" locked="0" layoutInCell="1" allowOverlap="1">
              <wp:simplePos x="0" y="0"/>
              <wp:positionH relativeFrom="page">
                <wp:posOffset>3941140</wp:posOffset>
              </wp:positionH>
              <wp:positionV relativeFrom="page">
                <wp:posOffset>462762</wp:posOffset>
              </wp:positionV>
              <wp:extent cx="231140" cy="16573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100" type="#_x0000_t202" style="position:absolute;margin-left:310.35pt;margin-top:36.45pt;width:18.2pt;height:13.05pt;z-index:-4059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33</w:t>
                    </w:r>
                    <w:r>
                      <w:rPr>
                        <w:rFonts w:ascii="Calibri"/>
                        <w:spacing w:val="-5"/>
                      </w:rPr>
                      <w:fldChar w:fldCharType="end"/>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8464"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 o:spid="_x0000_s1101" type="#_x0000_t202" style="position:absolute;margin-left:412.3pt;margin-top:36.45pt;width:18.2pt;height:13.05pt;z-index:-4059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34</w:t>
                    </w:r>
                    <w:r>
                      <w:rPr>
                        <w:rFonts w:ascii="Calibri"/>
                        <w:spacing w:val="-5"/>
                      </w:rPr>
                      <w:fldChar w:fldCharType="end"/>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8976"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 o:spid="_x0000_s1102" type="#_x0000_t202" style="position:absolute;margin-left:412.3pt;margin-top:36.45pt;width:18.2pt;height:13.05pt;z-index:-4059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35</w:t>
                    </w:r>
                    <w:r>
                      <w:rPr>
                        <w:rFonts w:ascii="Calibri"/>
                        <w:spacing w:val="-5"/>
                      </w:rPr>
                      <w:fldChar w:fldCharType="end"/>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19488"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7" o:spid="_x0000_s1103" type="#_x0000_t202" style="position:absolute;margin-left:412.3pt;margin-top:36.45pt;width:18.2pt;height:13.05pt;z-index:-405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36</w:t>
                    </w:r>
                    <w:r>
                      <w:rPr>
                        <w:rFonts w:ascii="Calibri"/>
                        <w:spacing w:val="-5"/>
                      </w:rPr>
                      <w:fldChar w:fldCharType="end"/>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0000"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8" o:spid="_x0000_s1104" type="#_x0000_t202" style="position:absolute;margin-left:317.4pt;margin-top:36.45pt;width:18.2pt;height:13.05pt;z-index:-4059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QKlgPq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37</w:t>
                    </w:r>
                    <w:r>
                      <w:rPr>
                        <w:rFonts w:ascii="Calibri"/>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696448" behindDoc="1" locked="0" layoutInCell="1" allowOverlap="1">
              <wp:simplePos x="0" y="0"/>
              <wp:positionH relativeFrom="page">
                <wp:posOffset>4024985</wp:posOffset>
              </wp:positionH>
              <wp:positionV relativeFrom="page">
                <wp:posOffset>436243</wp:posOffset>
              </wp:positionV>
              <wp:extent cx="244475" cy="18986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9865"/>
                      </a:xfrm>
                      <a:prstGeom prst="rect">
                        <a:avLst/>
                      </a:prstGeom>
                    </wps:spPr>
                    <wps:txbx>
                      <w:txbxContent>
                        <w:p w:rsidR="00136213" w:rsidRDefault="00136213">
                          <w:pPr>
                            <w:spacing w:before="20"/>
                            <w:ind w:left="60"/>
                            <w:rPr>
                              <w:rFonts w:ascii="Cambria"/>
                            </w:rPr>
                          </w:pP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37</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58" type="#_x0000_t202" style="position:absolute;margin-left:316.95pt;margin-top:34.35pt;width:19.25pt;height:14.95pt;z-index:-4062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" filled="f" stroked="f">
              <v:textbox inset="0,0,0,0">
                <w:txbxContent>
                  <w:p w:rsidR="00136213" w:rsidRDefault="00136213">
                    <w:pPr>
                      <w:spacing w:before="20"/>
                      <w:ind w:left="60"/>
                      <w:rPr>
                        <w:rFonts w:ascii="Cambria"/>
                      </w:rPr>
                    </w:pP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37</w:t>
                    </w:r>
                    <w:r>
                      <w:rPr>
                        <w:rFonts w:ascii="Cambria"/>
                        <w:spacing w:val="-5"/>
                      </w:rPr>
                      <w:fldChar w:fldCharType="end"/>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051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 o:spid="_x0000_s1105" type="#_x0000_t202" style="position:absolute;margin-left:317.4pt;margin-top:36.45pt;width:18.2pt;height:13.05pt;z-index:-4059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C3wpO5rAEAAEg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38</w:t>
                    </w:r>
                    <w:r>
                      <w:rPr>
                        <w:rFonts w:ascii="Calibri"/>
                        <w:spacing w:val="-5"/>
                      </w:rPr>
                      <w:fldChar w:fldCharType="end"/>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102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 o:spid="_x0000_s1106" type="#_x0000_t202" style="position:absolute;margin-left:317.4pt;margin-top:36.45pt;width:18.2pt;height:13.05pt;z-index:-4059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AXZnZZrAEAAEg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39</w:t>
                    </w:r>
                    <w:r>
                      <w:rPr>
                        <w:rFonts w:ascii="Calibri"/>
                        <w:spacing w:val="-5"/>
                      </w:rPr>
                      <w:fldChar w:fldCharType="end"/>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153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 o:spid="_x0000_s1107" type="#_x0000_t202" style="position:absolute;margin-left:317.4pt;margin-top:36.45pt;width:18.2pt;height:13.05pt;z-index:-4059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PwuR7q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40</w:t>
                    </w:r>
                    <w:r>
                      <w:rPr>
                        <w:rFonts w:ascii="Calibri"/>
                        <w:spacing w:val="-5"/>
                      </w:rPr>
                      <w:fldChar w:fldCharType="end"/>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204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 o:spid="_x0000_s1108" type="#_x0000_t202" style="position:absolute;margin-left:317.4pt;margin-top:36.45pt;width:18.2pt;height:13.05pt;z-index:-4059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W90L8K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41</w:t>
                    </w:r>
                    <w:r>
                      <w:rPr>
                        <w:rFonts w:ascii="Calibri"/>
                        <w:spacing w:val="-5"/>
                      </w:rPr>
                      <w:fldChar w:fldCharType="end"/>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2560"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 o:spid="_x0000_s1109" type="#_x0000_t202" style="position:absolute;margin-left:317.4pt;margin-top:36.45pt;width:18.2pt;height:13.05pt;z-index:-4059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LtcuWq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42</w:t>
                    </w:r>
                    <w:r>
                      <w:rPr>
                        <w:rFonts w:ascii="Calibri"/>
                        <w:spacing w:val="-5"/>
                      </w:rPr>
                      <w:fldChar w:fldCharType="end"/>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307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110" type="#_x0000_t202" style="position:absolute;margin-left:317.4pt;margin-top:36.45pt;width:18.2pt;height:13.05pt;z-index:-4059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DOFvzQrAEAAEg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43</w:t>
                    </w:r>
                    <w:r>
                      <w:rPr>
                        <w:rFonts w:ascii="Calibri"/>
                        <w:spacing w:val="-5"/>
                      </w:rPr>
                      <w:fldChar w:fldCharType="end"/>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358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5" o:spid="_x0000_s1111" type="#_x0000_t202" style="position:absolute;margin-left:317.4pt;margin-top:36.45pt;width:18.2pt;height:13.05pt;z-index:-405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5nsbZ6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44</w:t>
                    </w:r>
                    <w:r>
                      <w:rPr>
                        <w:rFonts w:ascii="Calibri"/>
                        <w:spacing w:val="-5"/>
                      </w:rPr>
                      <w:fldChar w:fldCharType="end"/>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4096"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112" type="#_x0000_t202" style="position:absolute;margin-left:412.3pt;margin-top:36.45pt;width:18.2pt;height:13.05pt;z-index:-405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45</w:t>
                    </w:r>
                    <w:r>
                      <w:rPr>
                        <w:rFonts w:ascii="Calibri"/>
                        <w:spacing w:val="-5"/>
                      </w:rPr>
                      <w:fldChar w:fldCharType="end"/>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4608"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7" o:spid="_x0000_s1113" type="#_x0000_t202" style="position:absolute;margin-left:412.3pt;margin-top:36.45pt;width:18.2pt;height:13.05pt;z-index:-405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46</w:t>
                    </w:r>
                    <w:r>
                      <w:rPr>
                        <w:rFonts w:ascii="Calibri"/>
                        <w:spacing w:val="-5"/>
                      </w:rPr>
                      <w:fldChar w:fldCharType="end"/>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5120"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 o:spid="_x0000_s1114" type="#_x0000_t202" style="position:absolute;margin-left:412.3pt;margin-top:36.45pt;width:18.2pt;height:13.05pt;z-index:-4059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47</w:t>
                    </w:r>
                    <w:r>
                      <w:rPr>
                        <w:rFonts w:ascii="Calibri"/>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696960" behindDoc="1" locked="0" layoutInCell="1" allowOverlap="1">
              <wp:simplePos x="0" y="0"/>
              <wp:positionH relativeFrom="page">
                <wp:posOffset>4056418</wp:posOffset>
              </wp:positionH>
              <wp:positionV relativeFrom="page">
                <wp:posOffset>462762</wp:posOffset>
              </wp:positionV>
              <wp:extent cx="167640"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735"/>
                      </a:xfrm>
                      <a:prstGeom prst="rect">
                        <a:avLst/>
                      </a:prstGeom>
                    </wps:spPr>
                    <wps:txbx>
                      <w:txbxContent>
                        <w:p w:rsidR="00136213" w:rsidRDefault="00136213">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59" type="#_x0000_t202" style="position:absolute;margin-left:319.4pt;margin-top:36.45pt;width:13.2pt;height:13.05pt;z-index:-4061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" filled="f" stroked="f">
              <v:textbox inset="0,0,0,0">
                <w:txbxContent>
                  <w:p w:rsidR="00136213" w:rsidRDefault="00136213">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563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 o:spid="_x0000_s1115" type="#_x0000_t202" style="position:absolute;margin-left:317.4pt;margin-top:36.45pt;width:18.2pt;height:13.05pt;z-index:-405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CEHQMcrAEAAEg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48</w:t>
                    </w:r>
                    <w:r>
                      <w:rPr>
                        <w:rFonts w:ascii="Calibri"/>
                        <w:spacing w:val="-5"/>
                      </w:rPr>
                      <w:fldChar w:fldCharType="end"/>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614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 o:spid="_x0000_s1116" type="#_x0000_t202" style="position:absolute;margin-left:317.4pt;margin-top:36.45pt;width:18.2pt;height:13.05pt;z-index:-405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gCl0bK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49</w:t>
                    </w:r>
                    <w:r>
                      <w:rPr>
                        <w:rFonts w:ascii="Calibri"/>
                        <w:spacing w:val="-5"/>
                      </w:rPr>
                      <w:fldChar w:fldCharType="end"/>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665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 o:spid="_x0000_s1117" type="#_x0000_t202" style="position:absolute;margin-left:317.4pt;margin-top:36.45pt;width:18.2pt;height:13.05pt;z-index:-4058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qEST26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716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 o:spid="_x0000_s1118" type="#_x0000_t202" style="position:absolute;margin-left:317.4pt;margin-top:36.45pt;width:18.2pt;height:13.05pt;z-index:-4058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zJIJxa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51</w:t>
                    </w:r>
                    <w:r>
                      <w:rPr>
                        <w:rFonts w:ascii="Calibri"/>
                        <w:spacing w:val="-5"/>
                      </w:rPr>
                      <w:fldChar w:fldCharType="end"/>
                    </w:r>
                  </w:p>
                </w:txbxContent>
              </v:textbox>
              <w10:wrap anchorx="page" anchory="page"/>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7680"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3" o:spid="_x0000_s1119" type="#_x0000_t202" style="position:absolute;margin-left:317.4pt;margin-top:36.45pt;width:18.2pt;height:13.05pt;z-index:-405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uZgsb6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52</w:t>
                    </w:r>
                    <w:r>
                      <w:rPr>
                        <w:rFonts w:ascii="Calibri"/>
                        <w:spacing w:val="-5"/>
                      </w:rPr>
                      <w:fldChar w:fldCharType="end"/>
                    </w: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819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4" o:spid="_x0000_s1120" type="#_x0000_t202" style="position:absolute;margin-left:317.4pt;margin-top:36.45pt;width:18.2pt;height:13.05pt;z-index:-4058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BZWf7lrAEAAEg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53</w:t>
                    </w:r>
                    <w:r>
                      <w:rPr>
                        <w:rFonts w:ascii="Calibri"/>
                        <w:spacing w:val="-5"/>
                      </w:rPr>
                      <w:fldChar w:fldCharType="end"/>
                    </w: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870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5" o:spid="_x0000_s1121" type="#_x0000_t202" style="position:absolute;margin-left:317.4pt;margin-top:36.45pt;width:18.2pt;height:13.05pt;z-index:-4058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54</w:t>
                    </w:r>
                    <w:r>
                      <w:rPr>
                        <w:rFonts w:ascii="Calibri"/>
                        <w:spacing w:val="-5"/>
                      </w:rPr>
                      <w:fldChar w:fldCharType="end"/>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921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6" o:spid="_x0000_s1122" type="#_x0000_t202" style="position:absolute;margin-left:317.4pt;margin-top:36.45pt;width:18.2pt;height:13.05pt;z-index:-405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FeKDTK0BAABI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55</w:t>
                    </w:r>
                    <w:r>
                      <w:rPr>
                        <w:rFonts w:ascii="Calibri"/>
                        <w:spacing w:val="-5"/>
                      </w:rPr>
                      <w:fldChar w:fldCharType="end"/>
                    </w: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2972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7" o:spid="_x0000_s1123" type="#_x0000_t202" style="position:absolute;margin-left:317.4pt;margin-top:36.45pt;width:18.2pt;height:13.05pt;z-index:-4058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56</w:t>
                    </w:r>
                    <w:r>
                      <w:rPr>
                        <w:rFonts w:ascii="Calibri"/>
                        <w:spacing w:val="-5"/>
                      </w:rPr>
                      <w:fldChar w:fldCharType="end"/>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0240"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8" o:spid="_x0000_s1124" type="#_x0000_t202" style="position:absolute;margin-left:412.3pt;margin-top:36.45pt;width:18.2pt;height:13.05pt;z-index:-405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57</w:t>
                    </w:r>
                    <w:r>
                      <w:rPr>
                        <w:rFonts w:ascii="Calibri"/>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697472"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60" type="#_x0000_t202" style="position:absolute;margin-left:412.3pt;margin-top:36.45pt;width:18.2pt;height:13.05pt;z-index:-406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1264"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0" o:spid="_x0000_s1126" type="#_x0000_t202" style="position:absolute;margin-left:412.3pt;margin-top:36.45pt;width:18.2pt;height:13.05pt;z-index:-4058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58</w:t>
                    </w:r>
                    <w:r>
                      <w:rPr>
                        <w:rFonts w:ascii="Calibri"/>
                        <w:spacing w:val="-5"/>
                      </w:rPr>
                      <w:fldChar w:fldCharType="end"/>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2288"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2" o:spid="_x0000_s1128" type="#_x0000_t202" style="position:absolute;margin-left:412.3pt;margin-top:36.45pt;width:18.2pt;height:13.05pt;z-index:-4058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59</w:t>
                    </w:r>
                    <w:r>
                      <w:rPr>
                        <w:rFonts w:ascii="Calibri"/>
                        <w:spacing w:val="-5"/>
                      </w:rPr>
                      <w:fldChar w:fldCharType="end"/>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331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4" o:spid="_x0000_s1130" type="#_x0000_t202" style="position:absolute;margin-left:317.4pt;margin-top:36.45pt;width:18.2pt;height:13.05pt;z-index:-4058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60</w:t>
                    </w:r>
                    <w:r>
                      <w:rPr>
                        <w:rFonts w:ascii="Calibri"/>
                        <w:spacing w:val="-5"/>
                      </w:rPr>
                      <w:fldChar w:fldCharType="end"/>
                    </w:r>
                  </w:p>
                </w:txbxContent>
              </v:textbox>
              <w10:wrap anchorx="page" anchory="page"/>
            </v:shape>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382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5" o:spid="_x0000_s1131" type="#_x0000_t202" style="position:absolute;margin-left:317.4pt;margin-top:36.45pt;width:18.2pt;height:13.05pt;z-index:-405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61</w:t>
                    </w:r>
                    <w:r>
                      <w:rPr>
                        <w:rFonts w:ascii="Calibri"/>
                        <w:spacing w:val="-5"/>
                      </w:rPr>
                      <w:fldChar w:fldCharType="end"/>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433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6" o:spid="_x0000_s1132" type="#_x0000_t202" style="position:absolute;margin-left:317.4pt;margin-top:36.45pt;width:18.2pt;height:13.05pt;z-index:-4058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67+9mq0BAABK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62</w:t>
                    </w:r>
                    <w:r>
                      <w:rPr>
                        <w:rFonts w:ascii="Calibri"/>
                        <w:spacing w:val="-5"/>
                      </w:rPr>
                      <w:fldChar w:fldCharType="end"/>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484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7" o:spid="_x0000_s1133" type="#_x0000_t202" style="position:absolute;margin-left:317.4pt;margin-top:36.45pt;width:18.2pt;height:13.05pt;z-index:-4058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RYiH4a0BAABK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63</w:t>
                    </w:r>
                    <w:r>
                      <w:rPr>
                        <w:rFonts w:ascii="Calibri"/>
                        <w:spacing w:val="-5"/>
                      </w:rPr>
                      <w:fldChar w:fldCharType="end"/>
                    </w:r>
                  </w:p>
                </w:txbxContent>
              </v:textbox>
              <w10:wrap anchorx="page" anchory="page"/>
            </v:shape>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5360"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8" o:spid="_x0000_s1134" type="#_x0000_t202" style="position:absolute;margin-left:317.4pt;margin-top:36.45pt;width:18.2pt;height:13.05pt;z-index:-4058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BDD/Wa0BAABK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64</w:t>
                    </w:r>
                    <w:r>
                      <w:rPr>
                        <w:rFonts w:ascii="Calibri"/>
                        <w:spacing w:val="-5"/>
                      </w:rPr>
                      <w:fldChar w:fldCharType="end"/>
                    </w:r>
                  </w:p>
                </w:txbxContent>
              </v:textbox>
              <w10:wrap anchorx="page" anchory="page"/>
            </v:shape>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587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9" o:spid="_x0000_s1135" type="#_x0000_t202" style="position:absolute;margin-left:317.4pt;margin-top:36.45pt;width:18.2pt;height:13.05pt;z-index:-4058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B3bjwA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65</w:t>
                    </w:r>
                    <w:r>
                      <w:rPr>
                        <w:rFonts w:ascii="Calibri"/>
                        <w:spacing w:val="-5"/>
                      </w:rPr>
                      <w:fldChar w:fldCharType="end"/>
                    </w:r>
                  </w:p>
                </w:txbxContent>
              </v:textbox>
              <w10:wrap anchorx="page" anchory="page"/>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638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0" o:spid="_x0000_s1136" type="#_x0000_t202" style="position:absolute;margin-left:317.4pt;margin-top:36.45pt;width:18.2pt;height:13.05pt;z-index:-4058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Aj4ZSZ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66</w:t>
                    </w:r>
                    <w:r>
                      <w:rPr>
                        <w:rFonts w:ascii="Calibri"/>
                        <w:spacing w:val="-5"/>
                      </w:rPr>
                      <w:fldChar w:fldCharType="end"/>
                    </w:r>
                  </w:p>
                </w:txbxContent>
              </v:textbox>
              <w10:wrap anchorx="page" anchory="page"/>
            </v:shap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689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2" o:spid="_x0000_s1137" type="#_x0000_t202" style="position:absolute;margin-left:317.4pt;margin-top:36.45pt;width:18.2pt;height:13.05pt;z-index:-4057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CrYgNP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67</w:t>
                    </w:r>
                    <w:r>
                      <w:rPr>
                        <w:rFonts w:ascii="Calibri"/>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69798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61" type="#_x0000_t202" style="position:absolute;margin-left:317.4pt;margin-top:36.45pt;width:18.2pt;height:13.05pt;z-index:-4061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B75IYErAEAAEc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v:textbox>
              <w10:wrap anchorx="page"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740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3" o:spid="_x0000_s1138" type="#_x0000_t202" style="position:absolute;margin-left:317.4pt;margin-top:36.45pt;width:18.2pt;height:13.05pt;z-index:-4057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BsTCbx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68</w:t>
                    </w:r>
                    <w:r>
                      <w:rPr>
                        <w:rFonts w:ascii="Calibri"/>
                        <w:spacing w:val="-5"/>
                      </w:rPr>
                      <w:fldChar w:fldCharType="end"/>
                    </w:r>
                  </w:p>
                </w:txbxContent>
              </v:textbox>
              <w10:wrap anchorx="page" anchory="page"/>
            </v:shape>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7920" behindDoc="1" locked="0" layoutInCell="1" allowOverlap="1">
              <wp:simplePos x="0" y="0"/>
              <wp:positionH relativeFrom="page">
                <wp:posOffset>5192217</wp:posOffset>
              </wp:positionH>
              <wp:positionV relativeFrom="page">
                <wp:posOffset>462737</wp:posOffset>
              </wp:positionV>
              <wp:extent cx="231140" cy="16573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4" o:spid="_x0000_s1139" type="#_x0000_t202" style="position:absolute;margin-left:408.85pt;margin-top:36.45pt;width:18.2pt;height:13.05pt;z-index:-4057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69</w:t>
                    </w:r>
                    <w:r>
                      <w:rPr>
                        <w:rFonts w:ascii="Calibri"/>
                        <w:spacing w:val="-5"/>
                      </w:rPr>
                      <w:fldChar w:fldCharType="end"/>
                    </w:r>
                  </w:p>
                </w:txbxContent>
              </v:textbox>
              <w10:wrap anchorx="page" anchory="page"/>
            </v:shape>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8432" behindDoc="1" locked="0" layoutInCell="1" allowOverlap="1">
              <wp:simplePos x="0" y="0"/>
              <wp:positionH relativeFrom="page">
                <wp:posOffset>5192217</wp:posOffset>
              </wp:positionH>
              <wp:positionV relativeFrom="page">
                <wp:posOffset>462737</wp:posOffset>
              </wp:positionV>
              <wp:extent cx="231140" cy="16573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5" o:spid="_x0000_s1140" type="#_x0000_t202" style="position:absolute;margin-left:408.85pt;margin-top:36.45pt;width:18.2pt;height:13.05pt;z-index:-4057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70</w:t>
                    </w:r>
                    <w:r>
                      <w:rPr>
                        <w:rFonts w:ascii="Calibri"/>
                        <w:spacing w:val="-5"/>
                      </w:rPr>
                      <w:fldChar w:fldCharType="end"/>
                    </w:r>
                  </w:p>
                </w:txbxContent>
              </v:textbox>
              <w10:wrap anchorx="page" anchory="page"/>
            </v:shape>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894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6" o:spid="_x0000_s1141" type="#_x0000_t202" style="position:absolute;margin-left:317.4pt;margin-top:36.45pt;width:18.2pt;height:13.05pt;z-index:-4057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B00wTa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71</w:t>
                    </w:r>
                    <w:r>
                      <w:rPr>
                        <w:rFonts w:ascii="Calibri"/>
                        <w:spacing w:val="-5"/>
                      </w:rPr>
                      <w:fldChar w:fldCharType="end"/>
                    </w:r>
                  </w:p>
                </w:txbxContent>
              </v:textbox>
              <w10:wrap anchorx="page" anchory="page"/>
            </v:shape>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945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7" o:spid="_x0000_s1142" type="#_x0000_t202" style="position:absolute;margin-left:317.4pt;margin-top:36.45pt;width:18.2pt;height:13.05pt;z-index:-4057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s/0hZK0BAABK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72</w:t>
                    </w:r>
                    <w:r>
                      <w:rPr>
                        <w:rFonts w:ascii="Calibri"/>
                        <w:spacing w:val="-5"/>
                      </w:rPr>
                      <w:fldChar w:fldCharType="end"/>
                    </w:r>
                  </w:p>
                </w:txbxContent>
              </v:textbox>
              <w10:wrap anchorx="page" anchory="page"/>
            </v:shape>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3996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8" o:spid="_x0000_s1143" type="#_x0000_t202" style="position:absolute;margin-left:317.4pt;margin-top:36.45pt;width:18.2pt;height:13.05pt;z-index:-4057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CbXEYZ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73</w:t>
                    </w:r>
                    <w:r>
                      <w:rPr>
                        <w:rFonts w:ascii="Calibri"/>
                        <w:spacing w:val="-5"/>
                      </w:rPr>
                      <w:fldChar w:fldCharType="end"/>
                    </w:r>
                  </w:p>
                </w:txbxContent>
              </v:textbox>
              <w10:wrap anchorx="page" anchory="page"/>
            </v:shape>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0480"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9" o:spid="_x0000_s1144" type="#_x0000_t202" style="position:absolute;margin-left:317.4pt;margin-top:36.45pt;width:18.2pt;height:13.05pt;z-index:-4057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XHJjp60BAABK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74</w:t>
                    </w:r>
                    <w:r>
                      <w:rPr>
                        <w:rFonts w:ascii="Calibri"/>
                        <w:spacing w:val="-5"/>
                      </w:rPr>
                      <w:fldChar w:fldCharType="end"/>
                    </w:r>
                  </w:p>
                </w:txbxContent>
              </v:textbox>
              <w10:wrap anchorx="page" anchory="page"/>
            </v:shape>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099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0" o:spid="_x0000_s1145" type="#_x0000_t202" style="position:absolute;margin-left:317.4pt;margin-top:36.45pt;width:18.2pt;height:13.05pt;z-index:-4057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C0WBns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75</w:t>
                    </w:r>
                    <w:r>
                      <w:rPr>
                        <w:rFonts w:ascii="Calibri"/>
                        <w:spacing w:val="-5"/>
                      </w:rPr>
                      <w:fldChar w:fldCharType="end"/>
                    </w:r>
                  </w:p>
                </w:txbxContent>
              </v:textbox>
              <w10:wrap anchorx="page" anchory="page"/>
            </v:shape>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150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1" o:spid="_x0000_s1146" type="#_x0000_t202" style="position:absolute;margin-left:317.4pt;margin-top:36.45pt;width:18.2pt;height:13.05pt;z-index:-4057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BzdjxS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76</w:t>
                    </w:r>
                    <w:r>
                      <w:rPr>
                        <w:rFonts w:ascii="Calibri"/>
                        <w:spacing w:val="-5"/>
                      </w:rPr>
                      <w:fldChar w:fldCharType="end"/>
                    </w:r>
                  </w:p>
                </w:txbxContent>
              </v:textbox>
              <w10:wrap anchorx="page" anchory="page"/>
            </v:shape>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201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2" o:spid="_x0000_s1147" type="#_x0000_t202" style="position:absolute;margin-left:317.4pt;margin-top:36.45pt;width:18.2pt;height:13.05pt;z-index:-4057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B7AyJL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77</w:t>
                    </w:r>
                    <w:r>
                      <w:rPr>
                        <w:rFonts w:ascii="Calibri"/>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698496"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62" type="#_x0000_t202" style="position:absolute;margin-left:412.3pt;margin-top:36.45pt;width:18.2pt;height:13.05pt;z-index:-4061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31</w:t>
                    </w:r>
                    <w:r>
                      <w:rPr>
                        <w:rFonts w:ascii="Calibri"/>
                        <w:spacing w:val="-5"/>
                      </w:rPr>
                      <w:fldChar w:fldCharType="end"/>
                    </w: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2528"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3" o:spid="_x0000_s1148" type="#_x0000_t202" style="position:absolute;margin-left:317.4pt;margin-top:36.45pt;width:18.2pt;height:13.05pt;z-index:-4057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C8LQf1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78</w:t>
                    </w:r>
                    <w:r>
                      <w:rPr>
                        <w:rFonts w:ascii="Calibri"/>
                        <w:spacing w:val="-5"/>
                      </w:rPr>
                      <w:fldChar w:fldCharType="end"/>
                    </w:r>
                  </w:p>
                </w:txbxContent>
              </v:textbox>
              <w10:wrap anchorx="page" anchory="page"/>
            </v:shape>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3040"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4" o:spid="_x0000_s1149" type="#_x0000_t202" style="position:absolute;margin-left:317.4pt;margin-top:36.45pt;width:18.2pt;height:13.05pt;z-index:-4057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a+keea0BAABK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79</w:t>
                    </w:r>
                    <w:r>
                      <w:rPr>
                        <w:rFonts w:ascii="Calibri"/>
                        <w:spacing w:val="-5"/>
                      </w:rPr>
                      <w:fldChar w:fldCharType="end"/>
                    </w:r>
                  </w:p>
                </w:txbxContent>
              </v:textbox>
              <w10:wrap anchorx="page" anchory="page"/>
            </v:shape>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355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5" o:spid="_x0000_s1150" type="#_x0000_t202" style="position:absolute;margin-left:317.4pt;margin-top:36.45pt;width:18.2pt;height:13.05pt;z-index:-4057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rMc7x60BAABK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80</w:t>
                    </w:r>
                    <w:r>
                      <w:rPr>
                        <w:rFonts w:ascii="Calibri"/>
                        <w:spacing w:val="-5"/>
                      </w:rPr>
                      <w:fldChar w:fldCharType="end"/>
                    </w:r>
                  </w:p>
                </w:txbxContent>
              </v:textbox>
              <w10:wrap anchorx="page" anchory="page"/>
            </v:shape>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4064"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6" o:spid="_x0000_s1151" type="#_x0000_t202" style="position:absolute;margin-left:317.4pt;margin-top:36.45pt;width:18.2pt;height:13.05pt;z-index:-4057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CksiXerAEAAEo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81</w:t>
                    </w:r>
                    <w:r>
                      <w:rPr>
                        <w:rFonts w:ascii="Calibri"/>
                        <w:spacing w:val="-5"/>
                      </w:rPr>
                      <w:fldChar w:fldCharType="end"/>
                    </w:r>
                  </w:p>
                </w:txbxContent>
              </v:textbox>
              <w10:wrap anchorx="page" anchory="page"/>
            </v:shape>
          </w:pict>
        </mc:Fallback>
      </mc:AlternateConten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4576"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7" o:spid="_x0000_s1152" type="#_x0000_t202" style="position:absolute;margin-left:317.4pt;margin-top:36.45pt;width:18.2pt;height:13.05pt;z-index:-405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82</w:t>
                    </w:r>
                    <w:r>
                      <w:rPr>
                        <w:rFonts w:ascii="Calibri"/>
                        <w:spacing w:val="-5"/>
                      </w:rPr>
                      <w:fldChar w:fldCharType="end"/>
                    </w:r>
                  </w:p>
                </w:txbxContent>
              </v:textbox>
              <w10:wrap anchorx="page" anchory="page"/>
            </v:shape>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5088"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8" o:spid="_x0000_s1153" type="#_x0000_t202" style="position:absolute;margin-left:412.3pt;margin-top:36.45pt;width:18.2pt;height:13.05pt;z-index:-4057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83</w:t>
                    </w:r>
                    <w:r>
                      <w:rPr>
                        <w:rFonts w:ascii="Calibri"/>
                        <w:spacing w:val="-5"/>
                      </w:rPr>
                      <w:fldChar w:fldCharType="end"/>
                    </w:r>
                  </w:p>
                </w:txbxContent>
              </v:textbox>
              <w10:wrap anchorx="page" anchory="page"/>
            </v:shape>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6112"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0" o:spid="_x0000_s1155" type="#_x0000_t202" style="position:absolute;margin-left:412.3pt;margin-top:36.45pt;width:18.2pt;height:13.05pt;z-index:-405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84</w:t>
                    </w:r>
                    <w:r>
                      <w:rPr>
                        <w:rFonts w:ascii="Calibri"/>
                        <w:spacing w:val="-5"/>
                      </w:rPr>
                      <w:fldChar w:fldCharType="end"/>
                    </w:r>
                  </w:p>
                </w:txbxContent>
              </v:textbox>
              <w10:wrap anchorx="page" anchory="page"/>
            </v:shape>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7136" behindDoc="1" locked="0" layoutInCell="1" allowOverlap="1">
              <wp:simplePos x="0" y="0"/>
              <wp:positionH relativeFrom="page">
                <wp:posOffset>5236387</wp:posOffset>
              </wp:positionH>
              <wp:positionV relativeFrom="page">
                <wp:posOffset>462737</wp:posOffset>
              </wp:positionV>
              <wp:extent cx="231140" cy="16573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2" o:spid="_x0000_s1157" type="#_x0000_t202" style="position:absolute;margin-left:412.3pt;margin-top:36.45pt;width:18.2pt;height:13.05pt;z-index:-4056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85</w:t>
                    </w:r>
                    <w:r>
                      <w:rPr>
                        <w:rFonts w:ascii="Calibri"/>
                        <w:spacing w:val="-5"/>
                      </w:rPr>
                      <w:fldChar w:fldCharType="end"/>
                    </w:r>
                  </w:p>
                </w:txbxContent>
              </v:textbox>
              <w10:wrap anchorx="page" anchory="page"/>
            </v:shape>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8160"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4" o:spid="_x0000_s1159" type="#_x0000_t202" style="position:absolute;margin-left:317.4pt;margin-top:36.45pt;width:18.2pt;height:13.05pt;z-index:-4056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A56yfrrAEAAEs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86</w:t>
                    </w:r>
                    <w:r>
                      <w:rPr>
                        <w:rFonts w:ascii="Calibri"/>
                        <w:spacing w:val="-5"/>
                      </w:rPr>
                      <w:fldChar w:fldCharType="end"/>
                    </w:r>
                  </w:p>
                </w:txbxContent>
              </v:textbox>
              <w10:wrap anchorx="page" anchory="page"/>
            </v:shape>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213" w:rsidRDefault="00136213">
    <w:pPr>
      <w:pStyle w:val="a3"/>
      <w:spacing w:line="14" w:lineRule="auto"/>
      <w:rPr>
        <w:sz w:val="20"/>
      </w:rPr>
    </w:pPr>
    <w:r>
      <w:rPr>
        <w:noProof/>
        <w:sz w:val="20"/>
      </w:rPr>
      <mc:AlternateContent>
        <mc:Choice Requires="wps">
          <w:drawing>
            <wp:anchor distT="0" distB="0" distL="0" distR="0" simplePos="0" relativeHeight="462748672" behindDoc="1" locked="0" layoutInCell="1" allowOverlap="1">
              <wp:simplePos x="0" y="0"/>
              <wp:positionH relativeFrom="page">
                <wp:posOffset>4031018</wp:posOffset>
              </wp:positionH>
              <wp:positionV relativeFrom="page">
                <wp:posOffset>462762</wp:posOffset>
              </wp:positionV>
              <wp:extent cx="231140" cy="16573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735"/>
                      </a:xfrm>
                      <a:prstGeom prst="rect">
                        <a:avLst/>
                      </a:prstGeom>
                    </wps:spPr>
                    <wps:txbx>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5" o:spid="_x0000_s1160" type="#_x0000_t202" style="position:absolute;margin-left:317.4pt;margin-top:36.45pt;width:18.2pt;height:13.05pt;z-index:-4056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" filled="f" stroked="f">
              <v:textbox inset="0,0,0,0">
                <w:txbxContent>
                  <w:p w:rsidR="00136213" w:rsidRDefault="0013621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87</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4CDD"/>
    <w:multiLevelType w:val="hybridMultilevel"/>
    <w:tmpl w:val="0D14360A"/>
    <w:lvl w:ilvl="0" w:tplc="7D4C4782">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C0FE62B2">
      <w:numFmt w:val="bullet"/>
      <w:lvlText w:val="•"/>
      <w:lvlJc w:val="left"/>
      <w:pPr>
        <w:ind w:left="368" w:hanging="125"/>
      </w:pPr>
      <w:rPr>
        <w:rFonts w:hint="default"/>
        <w:lang w:val="ru-RU" w:eastAsia="en-US" w:bidi="ar-SA"/>
      </w:rPr>
    </w:lvl>
    <w:lvl w:ilvl="2" w:tplc="ADB80F42">
      <w:numFmt w:val="bullet"/>
      <w:lvlText w:val="•"/>
      <w:lvlJc w:val="left"/>
      <w:pPr>
        <w:ind w:left="637" w:hanging="125"/>
      </w:pPr>
      <w:rPr>
        <w:rFonts w:hint="default"/>
        <w:lang w:val="ru-RU" w:eastAsia="en-US" w:bidi="ar-SA"/>
      </w:rPr>
    </w:lvl>
    <w:lvl w:ilvl="3" w:tplc="C22C9804">
      <w:numFmt w:val="bullet"/>
      <w:lvlText w:val="•"/>
      <w:lvlJc w:val="left"/>
      <w:pPr>
        <w:ind w:left="905" w:hanging="125"/>
      </w:pPr>
      <w:rPr>
        <w:rFonts w:hint="default"/>
        <w:lang w:val="ru-RU" w:eastAsia="en-US" w:bidi="ar-SA"/>
      </w:rPr>
    </w:lvl>
    <w:lvl w:ilvl="4" w:tplc="6D3E732A">
      <w:numFmt w:val="bullet"/>
      <w:lvlText w:val="•"/>
      <w:lvlJc w:val="left"/>
      <w:pPr>
        <w:ind w:left="1174" w:hanging="125"/>
      </w:pPr>
      <w:rPr>
        <w:rFonts w:hint="default"/>
        <w:lang w:val="ru-RU" w:eastAsia="en-US" w:bidi="ar-SA"/>
      </w:rPr>
    </w:lvl>
    <w:lvl w:ilvl="5" w:tplc="A2006D3A">
      <w:numFmt w:val="bullet"/>
      <w:lvlText w:val="•"/>
      <w:lvlJc w:val="left"/>
      <w:pPr>
        <w:ind w:left="1443" w:hanging="125"/>
      </w:pPr>
      <w:rPr>
        <w:rFonts w:hint="default"/>
        <w:lang w:val="ru-RU" w:eastAsia="en-US" w:bidi="ar-SA"/>
      </w:rPr>
    </w:lvl>
    <w:lvl w:ilvl="6" w:tplc="E5A21E70">
      <w:numFmt w:val="bullet"/>
      <w:lvlText w:val="•"/>
      <w:lvlJc w:val="left"/>
      <w:pPr>
        <w:ind w:left="1711" w:hanging="125"/>
      </w:pPr>
      <w:rPr>
        <w:rFonts w:hint="default"/>
        <w:lang w:val="ru-RU" w:eastAsia="en-US" w:bidi="ar-SA"/>
      </w:rPr>
    </w:lvl>
    <w:lvl w:ilvl="7" w:tplc="F49C9134">
      <w:numFmt w:val="bullet"/>
      <w:lvlText w:val="•"/>
      <w:lvlJc w:val="left"/>
      <w:pPr>
        <w:ind w:left="1980" w:hanging="125"/>
      </w:pPr>
      <w:rPr>
        <w:rFonts w:hint="default"/>
        <w:lang w:val="ru-RU" w:eastAsia="en-US" w:bidi="ar-SA"/>
      </w:rPr>
    </w:lvl>
    <w:lvl w:ilvl="8" w:tplc="E9AC1186">
      <w:numFmt w:val="bullet"/>
      <w:lvlText w:val="•"/>
      <w:lvlJc w:val="left"/>
      <w:pPr>
        <w:ind w:left="2248" w:hanging="125"/>
      </w:pPr>
      <w:rPr>
        <w:rFonts w:hint="default"/>
        <w:lang w:val="ru-RU" w:eastAsia="en-US" w:bidi="ar-SA"/>
      </w:rPr>
    </w:lvl>
  </w:abstractNum>
  <w:abstractNum w:abstractNumId="1" w15:restartNumberingAfterBreak="0">
    <w:nsid w:val="001A0BCF"/>
    <w:multiLevelType w:val="hybridMultilevel"/>
    <w:tmpl w:val="876A52CC"/>
    <w:lvl w:ilvl="0" w:tplc="E9E8F720">
      <w:numFmt w:val="bullet"/>
      <w:lvlText w:val="-"/>
      <w:lvlJc w:val="left"/>
      <w:pPr>
        <w:ind w:left="7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A005DAE">
      <w:numFmt w:val="bullet"/>
      <w:lvlText w:val="•"/>
      <w:lvlJc w:val="left"/>
      <w:pPr>
        <w:ind w:left="1608" w:hanging="140"/>
      </w:pPr>
      <w:rPr>
        <w:rFonts w:hint="default"/>
        <w:lang w:val="ru-RU" w:eastAsia="en-US" w:bidi="ar-SA"/>
      </w:rPr>
    </w:lvl>
    <w:lvl w:ilvl="2" w:tplc="5568F118">
      <w:numFmt w:val="bullet"/>
      <w:lvlText w:val="•"/>
      <w:lvlJc w:val="left"/>
      <w:pPr>
        <w:ind w:left="2516" w:hanging="140"/>
      </w:pPr>
      <w:rPr>
        <w:rFonts w:hint="default"/>
        <w:lang w:val="ru-RU" w:eastAsia="en-US" w:bidi="ar-SA"/>
      </w:rPr>
    </w:lvl>
    <w:lvl w:ilvl="3" w:tplc="C3D07A82">
      <w:numFmt w:val="bullet"/>
      <w:lvlText w:val="•"/>
      <w:lvlJc w:val="left"/>
      <w:pPr>
        <w:ind w:left="3424" w:hanging="140"/>
      </w:pPr>
      <w:rPr>
        <w:rFonts w:hint="default"/>
        <w:lang w:val="ru-RU" w:eastAsia="en-US" w:bidi="ar-SA"/>
      </w:rPr>
    </w:lvl>
    <w:lvl w:ilvl="4" w:tplc="65C0E356">
      <w:numFmt w:val="bullet"/>
      <w:lvlText w:val="•"/>
      <w:lvlJc w:val="left"/>
      <w:pPr>
        <w:ind w:left="4332" w:hanging="140"/>
      </w:pPr>
      <w:rPr>
        <w:rFonts w:hint="default"/>
        <w:lang w:val="ru-RU" w:eastAsia="en-US" w:bidi="ar-SA"/>
      </w:rPr>
    </w:lvl>
    <w:lvl w:ilvl="5" w:tplc="D728D064">
      <w:numFmt w:val="bullet"/>
      <w:lvlText w:val="•"/>
      <w:lvlJc w:val="left"/>
      <w:pPr>
        <w:ind w:left="5240" w:hanging="140"/>
      </w:pPr>
      <w:rPr>
        <w:rFonts w:hint="default"/>
        <w:lang w:val="ru-RU" w:eastAsia="en-US" w:bidi="ar-SA"/>
      </w:rPr>
    </w:lvl>
    <w:lvl w:ilvl="6" w:tplc="42869960">
      <w:numFmt w:val="bullet"/>
      <w:lvlText w:val="•"/>
      <w:lvlJc w:val="left"/>
      <w:pPr>
        <w:ind w:left="6148" w:hanging="140"/>
      </w:pPr>
      <w:rPr>
        <w:rFonts w:hint="default"/>
        <w:lang w:val="ru-RU" w:eastAsia="en-US" w:bidi="ar-SA"/>
      </w:rPr>
    </w:lvl>
    <w:lvl w:ilvl="7" w:tplc="90FC913E">
      <w:numFmt w:val="bullet"/>
      <w:lvlText w:val="•"/>
      <w:lvlJc w:val="left"/>
      <w:pPr>
        <w:ind w:left="7056" w:hanging="140"/>
      </w:pPr>
      <w:rPr>
        <w:rFonts w:hint="default"/>
        <w:lang w:val="ru-RU" w:eastAsia="en-US" w:bidi="ar-SA"/>
      </w:rPr>
    </w:lvl>
    <w:lvl w:ilvl="8" w:tplc="8ABA7A98">
      <w:numFmt w:val="bullet"/>
      <w:lvlText w:val="•"/>
      <w:lvlJc w:val="left"/>
      <w:pPr>
        <w:ind w:left="7964" w:hanging="140"/>
      </w:pPr>
      <w:rPr>
        <w:rFonts w:hint="default"/>
        <w:lang w:val="ru-RU" w:eastAsia="en-US" w:bidi="ar-SA"/>
      </w:rPr>
    </w:lvl>
  </w:abstractNum>
  <w:abstractNum w:abstractNumId="2" w15:restartNumberingAfterBreak="0">
    <w:nsid w:val="00282726"/>
    <w:multiLevelType w:val="multilevel"/>
    <w:tmpl w:val="FC503522"/>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29" w:hanging="420"/>
      </w:pPr>
      <w:rPr>
        <w:rFonts w:hint="default"/>
        <w:lang w:val="ru-RU" w:eastAsia="en-US" w:bidi="ar-SA"/>
      </w:rPr>
    </w:lvl>
    <w:lvl w:ilvl="3">
      <w:numFmt w:val="bullet"/>
      <w:lvlText w:val="•"/>
      <w:lvlJc w:val="left"/>
      <w:pPr>
        <w:ind w:left="2858" w:hanging="420"/>
      </w:pPr>
      <w:rPr>
        <w:rFonts w:hint="default"/>
        <w:lang w:val="ru-RU" w:eastAsia="en-US" w:bidi="ar-SA"/>
      </w:rPr>
    </w:lvl>
    <w:lvl w:ilvl="4">
      <w:numFmt w:val="bullet"/>
      <w:lvlText w:val="•"/>
      <w:lvlJc w:val="left"/>
      <w:pPr>
        <w:ind w:left="3887" w:hanging="420"/>
      </w:pPr>
      <w:rPr>
        <w:rFonts w:hint="default"/>
        <w:lang w:val="ru-RU" w:eastAsia="en-US" w:bidi="ar-SA"/>
      </w:rPr>
    </w:lvl>
    <w:lvl w:ilvl="5">
      <w:numFmt w:val="bullet"/>
      <w:lvlText w:val="•"/>
      <w:lvlJc w:val="left"/>
      <w:pPr>
        <w:ind w:left="4917" w:hanging="420"/>
      </w:pPr>
      <w:rPr>
        <w:rFonts w:hint="default"/>
        <w:lang w:val="ru-RU" w:eastAsia="en-US" w:bidi="ar-SA"/>
      </w:rPr>
    </w:lvl>
    <w:lvl w:ilvl="6">
      <w:numFmt w:val="bullet"/>
      <w:lvlText w:val="•"/>
      <w:lvlJc w:val="left"/>
      <w:pPr>
        <w:ind w:left="5946" w:hanging="420"/>
      </w:pPr>
      <w:rPr>
        <w:rFonts w:hint="default"/>
        <w:lang w:val="ru-RU" w:eastAsia="en-US" w:bidi="ar-SA"/>
      </w:rPr>
    </w:lvl>
    <w:lvl w:ilvl="7">
      <w:numFmt w:val="bullet"/>
      <w:lvlText w:val="•"/>
      <w:lvlJc w:val="left"/>
      <w:pPr>
        <w:ind w:left="6975" w:hanging="420"/>
      </w:pPr>
      <w:rPr>
        <w:rFonts w:hint="default"/>
        <w:lang w:val="ru-RU" w:eastAsia="en-US" w:bidi="ar-SA"/>
      </w:rPr>
    </w:lvl>
    <w:lvl w:ilvl="8">
      <w:numFmt w:val="bullet"/>
      <w:lvlText w:val="•"/>
      <w:lvlJc w:val="left"/>
      <w:pPr>
        <w:ind w:left="8004" w:hanging="420"/>
      </w:pPr>
      <w:rPr>
        <w:rFonts w:hint="default"/>
        <w:lang w:val="ru-RU" w:eastAsia="en-US" w:bidi="ar-SA"/>
      </w:rPr>
    </w:lvl>
  </w:abstractNum>
  <w:abstractNum w:abstractNumId="3" w15:restartNumberingAfterBreak="0">
    <w:nsid w:val="00892BEF"/>
    <w:multiLevelType w:val="hybridMultilevel"/>
    <w:tmpl w:val="5EFA13A2"/>
    <w:lvl w:ilvl="0" w:tplc="73248B90">
      <w:start w:val="1"/>
      <w:numFmt w:val="decimal"/>
      <w:lvlText w:val="%1."/>
      <w:lvlJc w:val="left"/>
      <w:pPr>
        <w:ind w:left="110"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F2E77F2">
      <w:numFmt w:val="bullet"/>
      <w:lvlText w:val="•"/>
      <w:lvlJc w:val="left"/>
      <w:pPr>
        <w:ind w:left="773" w:hanging="221"/>
      </w:pPr>
      <w:rPr>
        <w:rFonts w:hint="default"/>
        <w:lang w:val="ru-RU" w:eastAsia="en-US" w:bidi="ar-SA"/>
      </w:rPr>
    </w:lvl>
    <w:lvl w:ilvl="2" w:tplc="252ED42C">
      <w:numFmt w:val="bullet"/>
      <w:lvlText w:val="•"/>
      <w:lvlJc w:val="left"/>
      <w:pPr>
        <w:ind w:left="1426" w:hanging="221"/>
      </w:pPr>
      <w:rPr>
        <w:rFonts w:hint="default"/>
        <w:lang w:val="ru-RU" w:eastAsia="en-US" w:bidi="ar-SA"/>
      </w:rPr>
    </w:lvl>
    <w:lvl w:ilvl="3" w:tplc="1E702FB6">
      <w:numFmt w:val="bullet"/>
      <w:lvlText w:val="•"/>
      <w:lvlJc w:val="left"/>
      <w:pPr>
        <w:ind w:left="2079" w:hanging="221"/>
      </w:pPr>
      <w:rPr>
        <w:rFonts w:hint="default"/>
        <w:lang w:val="ru-RU" w:eastAsia="en-US" w:bidi="ar-SA"/>
      </w:rPr>
    </w:lvl>
    <w:lvl w:ilvl="4" w:tplc="C118478E">
      <w:numFmt w:val="bullet"/>
      <w:lvlText w:val="•"/>
      <w:lvlJc w:val="left"/>
      <w:pPr>
        <w:ind w:left="2732" w:hanging="221"/>
      </w:pPr>
      <w:rPr>
        <w:rFonts w:hint="default"/>
        <w:lang w:val="ru-RU" w:eastAsia="en-US" w:bidi="ar-SA"/>
      </w:rPr>
    </w:lvl>
    <w:lvl w:ilvl="5" w:tplc="68EA5BE4">
      <w:numFmt w:val="bullet"/>
      <w:lvlText w:val="•"/>
      <w:lvlJc w:val="left"/>
      <w:pPr>
        <w:ind w:left="3386" w:hanging="221"/>
      </w:pPr>
      <w:rPr>
        <w:rFonts w:hint="default"/>
        <w:lang w:val="ru-RU" w:eastAsia="en-US" w:bidi="ar-SA"/>
      </w:rPr>
    </w:lvl>
    <w:lvl w:ilvl="6" w:tplc="9894F182">
      <w:numFmt w:val="bullet"/>
      <w:lvlText w:val="•"/>
      <w:lvlJc w:val="left"/>
      <w:pPr>
        <w:ind w:left="4039" w:hanging="221"/>
      </w:pPr>
      <w:rPr>
        <w:rFonts w:hint="default"/>
        <w:lang w:val="ru-RU" w:eastAsia="en-US" w:bidi="ar-SA"/>
      </w:rPr>
    </w:lvl>
    <w:lvl w:ilvl="7" w:tplc="AE26699A">
      <w:numFmt w:val="bullet"/>
      <w:lvlText w:val="•"/>
      <w:lvlJc w:val="left"/>
      <w:pPr>
        <w:ind w:left="4692" w:hanging="221"/>
      </w:pPr>
      <w:rPr>
        <w:rFonts w:hint="default"/>
        <w:lang w:val="ru-RU" w:eastAsia="en-US" w:bidi="ar-SA"/>
      </w:rPr>
    </w:lvl>
    <w:lvl w:ilvl="8" w:tplc="9E26B820">
      <w:numFmt w:val="bullet"/>
      <w:lvlText w:val="•"/>
      <w:lvlJc w:val="left"/>
      <w:pPr>
        <w:ind w:left="5345" w:hanging="221"/>
      </w:pPr>
      <w:rPr>
        <w:rFonts w:hint="default"/>
        <w:lang w:val="ru-RU" w:eastAsia="en-US" w:bidi="ar-SA"/>
      </w:rPr>
    </w:lvl>
  </w:abstractNum>
  <w:abstractNum w:abstractNumId="4" w15:restartNumberingAfterBreak="0">
    <w:nsid w:val="0131504F"/>
    <w:multiLevelType w:val="multilevel"/>
    <w:tmpl w:val="A74ED82A"/>
    <w:lvl w:ilvl="0">
      <w:start w:val="1"/>
      <w:numFmt w:val="decimal"/>
      <w:lvlText w:val="%1."/>
      <w:lvlJc w:val="left"/>
      <w:pPr>
        <w:ind w:left="222"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6" w:hanging="420"/>
      </w:pPr>
      <w:rPr>
        <w:rFonts w:hint="default"/>
        <w:lang w:val="ru-RU" w:eastAsia="en-US" w:bidi="ar-SA"/>
      </w:rPr>
    </w:lvl>
    <w:lvl w:ilvl="6">
      <w:numFmt w:val="bullet"/>
      <w:lvlText w:val="•"/>
      <w:lvlJc w:val="left"/>
      <w:pPr>
        <w:ind w:left="5805"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5" w15:restartNumberingAfterBreak="0">
    <w:nsid w:val="01387BBE"/>
    <w:multiLevelType w:val="hybridMultilevel"/>
    <w:tmpl w:val="ED765836"/>
    <w:lvl w:ilvl="0" w:tplc="7AB61708">
      <w:numFmt w:val="bullet"/>
      <w:lvlText w:val="-"/>
      <w:lvlJc w:val="left"/>
      <w:pPr>
        <w:ind w:left="107" w:hanging="135"/>
      </w:pPr>
      <w:rPr>
        <w:rFonts w:ascii="Times New Roman" w:eastAsia="Times New Roman" w:hAnsi="Times New Roman" w:cs="Times New Roman" w:hint="default"/>
        <w:spacing w:val="0"/>
        <w:w w:val="100"/>
        <w:lang w:val="ru-RU" w:eastAsia="en-US" w:bidi="ar-SA"/>
      </w:rPr>
    </w:lvl>
    <w:lvl w:ilvl="1" w:tplc="EE1892AA">
      <w:numFmt w:val="bullet"/>
      <w:lvlText w:val="•"/>
      <w:lvlJc w:val="left"/>
      <w:pPr>
        <w:ind w:left="386" w:hanging="135"/>
      </w:pPr>
      <w:rPr>
        <w:rFonts w:hint="default"/>
        <w:lang w:val="ru-RU" w:eastAsia="en-US" w:bidi="ar-SA"/>
      </w:rPr>
    </w:lvl>
    <w:lvl w:ilvl="2" w:tplc="EDA2E31C">
      <w:numFmt w:val="bullet"/>
      <w:lvlText w:val="•"/>
      <w:lvlJc w:val="left"/>
      <w:pPr>
        <w:ind w:left="672" w:hanging="135"/>
      </w:pPr>
      <w:rPr>
        <w:rFonts w:hint="default"/>
        <w:lang w:val="ru-RU" w:eastAsia="en-US" w:bidi="ar-SA"/>
      </w:rPr>
    </w:lvl>
    <w:lvl w:ilvl="3" w:tplc="3BCEBBB6">
      <w:numFmt w:val="bullet"/>
      <w:lvlText w:val="•"/>
      <w:lvlJc w:val="left"/>
      <w:pPr>
        <w:ind w:left="958" w:hanging="135"/>
      </w:pPr>
      <w:rPr>
        <w:rFonts w:hint="default"/>
        <w:lang w:val="ru-RU" w:eastAsia="en-US" w:bidi="ar-SA"/>
      </w:rPr>
    </w:lvl>
    <w:lvl w:ilvl="4" w:tplc="EB52467E">
      <w:numFmt w:val="bullet"/>
      <w:lvlText w:val="•"/>
      <w:lvlJc w:val="left"/>
      <w:pPr>
        <w:ind w:left="1244" w:hanging="135"/>
      </w:pPr>
      <w:rPr>
        <w:rFonts w:hint="default"/>
        <w:lang w:val="ru-RU" w:eastAsia="en-US" w:bidi="ar-SA"/>
      </w:rPr>
    </w:lvl>
    <w:lvl w:ilvl="5" w:tplc="E6B084CE">
      <w:numFmt w:val="bullet"/>
      <w:lvlText w:val="•"/>
      <w:lvlJc w:val="left"/>
      <w:pPr>
        <w:ind w:left="1530" w:hanging="135"/>
      </w:pPr>
      <w:rPr>
        <w:rFonts w:hint="default"/>
        <w:lang w:val="ru-RU" w:eastAsia="en-US" w:bidi="ar-SA"/>
      </w:rPr>
    </w:lvl>
    <w:lvl w:ilvl="6" w:tplc="3AF659FC">
      <w:numFmt w:val="bullet"/>
      <w:lvlText w:val="•"/>
      <w:lvlJc w:val="left"/>
      <w:pPr>
        <w:ind w:left="1816" w:hanging="135"/>
      </w:pPr>
      <w:rPr>
        <w:rFonts w:hint="default"/>
        <w:lang w:val="ru-RU" w:eastAsia="en-US" w:bidi="ar-SA"/>
      </w:rPr>
    </w:lvl>
    <w:lvl w:ilvl="7" w:tplc="6C101FB0">
      <w:numFmt w:val="bullet"/>
      <w:lvlText w:val="•"/>
      <w:lvlJc w:val="left"/>
      <w:pPr>
        <w:ind w:left="2102" w:hanging="135"/>
      </w:pPr>
      <w:rPr>
        <w:rFonts w:hint="default"/>
        <w:lang w:val="ru-RU" w:eastAsia="en-US" w:bidi="ar-SA"/>
      </w:rPr>
    </w:lvl>
    <w:lvl w:ilvl="8" w:tplc="1C3C73A2">
      <w:numFmt w:val="bullet"/>
      <w:lvlText w:val="•"/>
      <w:lvlJc w:val="left"/>
      <w:pPr>
        <w:ind w:left="2388" w:hanging="135"/>
      </w:pPr>
      <w:rPr>
        <w:rFonts w:hint="default"/>
        <w:lang w:val="ru-RU" w:eastAsia="en-US" w:bidi="ar-SA"/>
      </w:rPr>
    </w:lvl>
  </w:abstractNum>
  <w:abstractNum w:abstractNumId="6" w15:restartNumberingAfterBreak="0">
    <w:nsid w:val="024B2402"/>
    <w:multiLevelType w:val="multilevel"/>
    <w:tmpl w:val="4A889E0A"/>
    <w:lvl w:ilvl="0">
      <w:start w:val="5"/>
      <w:numFmt w:val="decimal"/>
      <w:lvlText w:val="%1"/>
      <w:lvlJc w:val="left"/>
      <w:pPr>
        <w:ind w:left="1835" w:hanging="420"/>
        <w:jc w:val="left"/>
      </w:pPr>
      <w:rPr>
        <w:rFonts w:hint="default"/>
        <w:lang w:val="ru-RU" w:eastAsia="en-US" w:bidi="ar-SA"/>
      </w:rPr>
    </w:lvl>
    <w:lvl w:ilvl="1">
      <w:start w:val="1"/>
      <w:numFmt w:val="decimal"/>
      <w:lvlText w:val="%1.%2."/>
      <w:lvlJc w:val="left"/>
      <w:pPr>
        <w:ind w:left="1835" w:hanging="42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54"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5015" w:hanging="166"/>
      </w:pPr>
      <w:rPr>
        <w:rFonts w:hint="default"/>
        <w:lang w:val="ru-RU" w:eastAsia="en-US" w:bidi="ar-SA"/>
      </w:rPr>
    </w:lvl>
    <w:lvl w:ilvl="4">
      <w:numFmt w:val="bullet"/>
      <w:lvlText w:val="•"/>
      <w:lvlJc w:val="left"/>
      <w:pPr>
        <w:ind w:left="6603" w:hanging="166"/>
      </w:pPr>
      <w:rPr>
        <w:rFonts w:hint="default"/>
        <w:lang w:val="ru-RU" w:eastAsia="en-US" w:bidi="ar-SA"/>
      </w:rPr>
    </w:lvl>
    <w:lvl w:ilvl="5">
      <w:numFmt w:val="bullet"/>
      <w:lvlText w:val="•"/>
      <w:lvlJc w:val="left"/>
      <w:pPr>
        <w:ind w:left="8191" w:hanging="166"/>
      </w:pPr>
      <w:rPr>
        <w:rFonts w:hint="default"/>
        <w:lang w:val="ru-RU" w:eastAsia="en-US" w:bidi="ar-SA"/>
      </w:rPr>
    </w:lvl>
    <w:lvl w:ilvl="6">
      <w:numFmt w:val="bullet"/>
      <w:lvlText w:val="•"/>
      <w:lvlJc w:val="left"/>
      <w:pPr>
        <w:ind w:left="9778" w:hanging="166"/>
      </w:pPr>
      <w:rPr>
        <w:rFonts w:hint="default"/>
        <w:lang w:val="ru-RU" w:eastAsia="en-US" w:bidi="ar-SA"/>
      </w:rPr>
    </w:lvl>
    <w:lvl w:ilvl="7">
      <w:numFmt w:val="bullet"/>
      <w:lvlText w:val="•"/>
      <w:lvlJc w:val="left"/>
      <w:pPr>
        <w:ind w:left="11366" w:hanging="166"/>
      </w:pPr>
      <w:rPr>
        <w:rFonts w:hint="default"/>
        <w:lang w:val="ru-RU" w:eastAsia="en-US" w:bidi="ar-SA"/>
      </w:rPr>
    </w:lvl>
    <w:lvl w:ilvl="8">
      <w:numFmt w:val="bullet"/>
      <w:lvlText w:val="•"/>
      <w:lvlJc w:val="left"/>
      <w:pPr>
        <w:ind w:left="12954" w:hanging="166"/>
      </w:pPr>
      <w:rPr>
        <w:rFonts w:hint="default"/>
        <w:lang w:val="ru-RU" w:eastAsia="en-US" w:bidi="ar-SA"/>
      </w:rPr>
    </w:lvl>
  </w:abstractNum>
  <w:abstractNum w:abstractNumId="7" w15:restartNumberingAfterBreak="0">
    <w:nsid w:val="02FB12A6"/>
    <w:multiLevelType w:val="multilevel"/>
    <w:tmpl w:val="649C3524"/>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29" w:hanging="420"/>
      </w:pPr>
      <w:rPr>
        <w:rFonts w:hint="default"/>
        <w:lang w:val="ru-RU" w:eastAsia="en-US" w:bidi="ar-SA"/>
      </w:rPr>
    </w:lvl>
    <w:lvl w:ilvl="3">
      <w:numFmt w:val="bullet"/>
      <w:lvlText w:val="•"/>
      <w:lvlJc w:val="left"/>
      <w:pPr>
        <w:ind w:left="2858" w:hanging="420"/>
      </w:pPr>
      <w:rPr>
        <w:rFonts w:hint="default"/>
        <w:lang w:val="ru-RU" w:eastAsia="en-US" w:bidi="ar-SA"/>
      </w:rPr>
    </w:lvl>
    <w:lvl w:ilvl="4">
      <w:numFmt w:val="bullet"/>
      <w:lvlText w:val="•"/>
      <w:lvlJc w:val="left"/>
      <w:pPr>
        <w:ind w:left="3887" w:hanging="420"/>
      </w:pPr>
      <w:rPr>
        <w:rFonts w:hint="default"/>
        <w:lang w:val="ru-RU" w:eastAsia="en-US" w:bidi="ar-SA"/>
      </w:rPr>
    </w:lvl>
    <w:lvl w:ilvl="5">
      <w:numFmt w:val="bullet"/>
      <w:lvlText w:val="•"/>
      <w:lvlJc w:val="left"/>
      <w:pPr>
        <w:ind w:left="4917" w:hanging="420"/>
      </w:pPr>
      <w:rPr>
        <w:rFonts w:hint="default"/>
        <w:lang w:val="ru-RU" w:eastAsia="en-US" w:bidi="ar-SA"/>
      </w:rPr>
    </w:lvl>
    <w:lvl w:ilvl="6">
      <w:numFmt w:val="bullet"/>
      <w:lvlText w:val="•"/>
      <w:lvlJc w:val="left"/>
      <w:pPr>
        <w:ind w:left="5946" w:hanging="420"/>
      </w:pPr>
      <w:rPr>
        <w:rFonts w:hint="default"/>
        <w:lang w:val="ru-RU" w:eastAsia="en-US" w:bidi="ar-SA"/>
      </w:rPr>
    </w:lvl>
    <w:lvl w:ilvl="7">
      <w:numFmt w:val="bullet"/>
      <w:lvlText w:val="•"/>
      <w:lvlJc w:val="left"/>
      <w:pPr>
        <w:ind w:left="6975" w:hanging="420"/>
      </w:pPr>
      <w:rPr>
        <w:rFonts w:hint="default"/>
        <w:lang w:val="ru-RU" w:eastAsia="en-US" w:bidi="ar-SA"/>
      </w:rPr>
    </w:lvl>
    <w:lvl w:ilvl="8">
      <w:numFmt w:val="bullet"/>
      <w:lvlText w:val="•"/>
      <w:lvlJc w:val="left"/>
      <w:pPr>
        <w:ind w:left="8004" w:hanging="420"/>
      </w:pPr>
      <w:rPr>
        <w:rFonts w:hint="default"/>
        <w:lang w:val="ru-RU" w:eastAsia="en-US" w:bidi="ar-SA"/>
      </w:rPr>
    </w:lvl>
  </w:abstractNum>
  <w:abstractNum w:abstractNumId="8" w15:restartNumberingAfterBreak="0">
    <w:nsid w:val="03243694"/>
    <w:multiLevelType w:val="hybridMultilevel"/>
    <w:tmpl w:val="10500CB8"/>
    <w:lvl w:ilvl="0" w:tplc="5DEC9B44">
      <w:start w:val="1"/>
      <w:numFmt w:val="decimal"/>
      <w:lvlText w:val="%1."/>
      <w:lvlJc w:val="left"/>
      <w:pPr>
        <w:ind w:left="289"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04686964">
      <w:numFmt w:val="bullet"/>
      <w:lvlText w:val="•"/>
      <w:lvlJc w:val="left"/>
      <w:pPr>
        <w:ind w:left="1144" w:hanging="181"/>
      </w:pPr>
      <w:rPr>
        <w:rFonts w:hint="default"/>
        <w:lang w:val="ru-RU" w:eastAsia="en-US" w:bidi="ar-SA"/>
      </w:rPr>
    </w:lvl>
    <w:lvl w:ilvl="2" w:tplc="8C60C81A">
      <w:numFmt w:val="bullet"/>
      <w:lvlText w:val="•"/>
      <w:lvlJc w:val="left"/>
      <w:pPr>
        <w:ind w:left="2008" w:hanging="181"/>
      </w:pPr>
      <w:rPr>
        <w:rFonts w:hint="default"/>
        <w:lang w:val="ru-RU" w:eastAsia="en-US" w:bidi="ar-SA"/>
      </w:rPr>
    </w:lvl>
    <w:lvl w:ilvl="3" w:tplc="4AC03C4E">
      <w:numFmt w:val="bullet"/>
      <w:lvlText w:val="•"/>
      <w:lvlJc w:val="left"/>
      <w:pPr>
        <w:ind w:left="2872" w:hanging="181"/>
      </w:pPr>
      <w:rPr>
        <w:rFonts w:hint="default"/>
        <w:lang w:val="ru-RU" w:eastAsia="en-US" w:bidi="ar-SA"/>
      </w:rPr>
    </w:lvl>
    <w:lvl w:ilvl="4" w:tplc="C88ACC14">
      <w:numFmt w:val="bullet"/>
      <w:lvlText w:val="•"/>
      <w:lvlJc w:val="left"/>
      <w:pPr>
        <w:ind w:left="3736" w:hanging="181"/>
      </w:pPr>
      <w:rPr>
        <w:rFonts w:hint="default"/>
        <w:lang w:val="ru-RU" w:eastAsia="en-US" w:bidi="ar-SA"/>
      </w:rPr>
    </w:lvl>
    <w:lvl w:ilvl="5" w:tplc="9B14C72C">
      <w:numFmt w:val="bullet"/>
      <w:lvlText w:val="•"/>
      <w:lvlJc w:val="left"/>
      <w:pPr>
        <w:ind w:left="4600" w:hanging="181"/>
      </w:pPr>
      <w:rPr>
        <w:rFonts w:hint="default"/>
        <w:lang w:val="ru-RU" w:eastAsia="en-US" w:bidi="ar-SA"/>
      </w:rPr>
    </w:lvl>
    <w:lvl w:ilvl="6" w:tplc="9CF86530">
      <w:numFmt w:val="bullet"/>
      <w:lvlText w:val="•"/>
      <w:lvlJc w:val="left"/>
      <w:pPr>
        <w:ind w:left="5464" w:hanging="181"/>
      </w:pPr>
      <w:rPr>
        <w:rFonts w:hint="default"/>
        <w:lang w:val="ru-RU" w:eastAsia="en-US" w:bidi="ar-SA"/>
      </w:rPr>
    </w:lvl>
    <w:lvl w:ilvl="7" w:tplc="7548CB32">
      <w:numFmt w:val="bullet"/>
      <w:lvlText w:val="•"/>
      <w:lvlJc w:val="left"/>
      <w:pPr>
        <w:ind w:left="6328" w:hanging="181"/>
      </w:pPr>
      <w:rPr>
        <w:rFonts w:hint="default"/>
        <w:lang w:val="ru-RU" w:eastAsia="en-US" w:bidi="ar-SA"/>
      </w:rPr>
    </w:lvl>
    <w:lvl w:ilvl="8" w:tplc="E8F466A2">
      <w:numFmt w:val="bullet"/>
      <w:lvlText w:val="•"/>
      <w:lvlJc w:val="left"/>
      <w:pPr>
        <w:ind w:left="7192" w:hanging="181"/>
      </w:pPr>
      <w:rPr>
        <w:rFonts w:hint="default"/>
        <w:lang w:val="ru-RU" w:eastAsia="en-US" w:bidi="ar-SA"/>
      </w:rPr>
    </w:lvl>
  </w:abstractNum>
  <w:abstractNum w:abstractNumId="9" w15:restartNumberingAfterBreak="0">
    <w:nsid w:val="039231F6"/>
    <w:multiLevelType w:val="hybridMultilevel"/>
    <w:tmpl w:val="E9F4ECC8"/>
    <w:lvl w:ilvl="0" w:tplc="3E88677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7C6B016">
      <w:numFmt w:val="bullet"/>
      <w:lvlText w:val="•"/>
      <w:lvlJc w:val="left"/>
      <w:pPr>
        <w:ind w:left="436" w:hanging="140"/>
      </w:pPr>
      <w:rPr>
        <w:rFonts w:hint="default"/>
        <w:lang w:val="ru-RU" w:eastAsia="en-US" w:bidi="ar-SA"/>
      </w:rPr>
    </w:lvl>
    <w:lvl w:ilvl="2" w:tplc="D75A2A48">
      <w:numFmt w:val="bullet"/>
      <w:lvlText w:val="•"/>
      <w:lvlJc w:val="left"/>
      <w:pPr>
        <w:ind w:left="772" w:hanging="140"/>
      </w:pPr>
      <w:rPr>
        <w:rFonts w:hint="default"/>
        <w:lang w:val="ru-RU" w:eastAsia="en-US" w:bidi="ar-SA"/>
      </w:rPr>
    </w:lvl>
    <w:lvl w:ilvl="3" w:tplc="7E40DAC4">
      <w:numFmt w:val="bullet"/>
      <w:lvlText w:val="•"/>
      <w:lvlJc w:val="left"/>
      <w:pPr>
        <w:ind w:left="1108" w:hanging="140"/>
      </w:pPr>
      <w:rPr>
        <w:rFonts w:hint="default"/>
        <w:lang w:val="ru-RU" w:eastAsia="en-US" w:bidi="ar-SA"/>
      </w:rPr>
    </w:lvl>
    <w:lvl w:ilvl="4" w:tplc="4126B896">
      <w:numFmt w:val="bullet"/>
      <w:lvlText w:val="•"/>
      <w:lvlJc w:val="left"/>
      <w:pPr>
        <w:ind w:left="1444" w:hanging="140"/>
      </w:pPr>
      <w:rPr>
        <w:rFonts w:hint="default"/>
        <w:lang w:val="ru-RU" w:eastAsia="en-US" w:bidi="ar-SA"/>
      </w:rPr>
    </w:lvl>
    <w:lvl w:ilvl="5" w:tplc="DB42F92E">
      <w:numFmt w:val="bullet"/>
      <w:lvlText w:val="•"/>
      <w:lvlJc w:val="left"/>
      <w:pPr>
        <w:ind w:left="1780" w:hanging="140"/>
      </w:pPr>
      <w:rPr>
        <w:rFonts w:hint="default"/>
        <w:lang w:val="ru-RU" w:eastAsia="en-US" w:bidi="ar-SA"/>
      </w:rPr>
    </w:lvl>
    <w:lvl w:ilvl="6" w:tplc="FD7868AA">
      <w:numFmt w:val="bullet"/>
      <w:lvlText w:val="•"/>
      <w:lvlJc w:val="left"/>
      <w:pPr>
        <w:ind w:left="2116" w:hanging="140"/>
      </w:pPr>
      <w:rPr>
        <w:rFonts w:hint="default"/>
        <w:lang w:val="ru-RU" w:eastAsia="en-US" w:bidi="ar-SA"/>
      </w:rPr>
    </w:lvl>
    <w:lvl w:ilvl="7" w:tplc="B4606220">
      <w:numFmt w:val="bullet"/>
      <w:lvlText w:val="•"/>
      <w:lvlJc w:val="left"/>
      <w:pPr>
        <w:ind w:left="2452" w:hanging="140"/>
      </w:pPr>
      <w:rPr>
        <w:rFonts w:hint="default"/>
        <w:lang w:val="ru-RU" w:eastAsia="en-US" w:bidi="ar-SA"/>
      </w:rPr>
    </w:lvl>
    <w:lvl w:ilvl="8" w:tplc="D7626EBE">
      <w:numFmt w:val="bullet"/>
      <w:lvlText w:val="•"/>
      <w:lvlJc w:val="left"/>
      <w:pPr>
        <w:ind w:left="2788" w:hanging="140"/>
      </w:pPr>
      <w:rPr>
        <w:rFonts w:hint="default"/>
        <w:lang w:val="ru-RU" w:eastAsia="en-US" w:bidi="ar-SA"/>
      </w:rPr>
    </w:lvl>
  </w:abstractNum>
  <w:abstractNum w:abstractNumId="10" w15:restartNumberingAfterBreak="0">
    <w:nsid w:val="05716829"/>
    <w:multiLevelType w:val="hybridMultilevel"/>
    <w:tmpl w:val="669CC432"/>
    <w:lvl w:ilvl="0" w:tplc="6D34F3AE">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EB22185C">
      <w:numFmt w:val="bullet"/>
      <w:lvlText w:val="•"/>
      <w:lvlJc w:val="left"/>
      <w:pPr>
        <w:ind w:left="457" w:hanging="116"/>
      </w:pPr>
      <w:rPr>
        <w:rFonts w:hint="default"/>
        <w:lang w:val="ru-RU" w:eastAsia="en-US" w:bidi="ar-SA"/>
      </w:rPr>
    </w:lvl>
    <w:lvl w:ilvl="2" w:tplc="D53C0234">
      <w:numFmt w:val="bullet"/>
      <w:lvlText w:val="•"/>
      <w:lvlJc w:val="left"/>
      <w:pPr>
        <w:ind w:left="814" w:hanging="116"/>
      </w:pPr>
      <w:rPr>
        <w:rFonts w:hint="default"/>
        <w:lang w:val="ru-RU" w:eastAsia="en-US" w:bidi="ar-SA"/>
      </w:rPr>
    </w:lvl>
    <w:lvl w:ilvl="3" w:tplc="F036D52E">
      <w:numFmt w:val="bullet"/>
      <w:lvlText w:val="•"/>
      <w:lvlJc w:val="left"/>
      <w:pPr>
        <w:ind w:left="1171" w:hanging="116"/>
      </w:pPr>
      <w:rPr>
        <w:rFonts w:hint="default"/>
        <w:lang w:val="ru-RU" w:eastAsia="en-US" w:bidi="ar-SA"/>
      </w:rPr>
    </w:lvl>
    <w:lvl w:ilvl="4" w:tplc="E86059A8">
      <w:numFmt w:val="bullet"/>
      <w:lvlText w:val="•"/>
      <w:lvlJc w:val="left"/>
      <w:pPr>
        <w:ind w:left="1528" w:hanging="116"/>
      </w:pPr>
      <w:rPr>
        <w:rFonts w:hint="default"/>
        <w:lang w:val="ru-RU" w:eastAsia="en-US" w:bidi="ar-SA"/>
      </w:rPr>
    </w:lvl>
    <w:lvl w:ilvl="5" w:tplc="158273E6">
      <w:numFmt w:val="bullet"/>
      <w:lvlText w:val="•"/>
      <w:lvlJc w:val="left"/>
      <w:pPr>
        <w:ind w:left="1886" w:hanging="116"/>
      </w:pPr>
      <w:rPr>
        <w:rFonts w:hint="default"/>
        <w:lang w:val="ru-RU" w:eastAsia="en-US" w:bidi="ar-SA"/>
      </w:rPr>
    </w:lvl>
    <w:lvl w:ilvl="6" w:tplc="D570A956">
      <w:numFmt w:val="bullet"/>
      <w:lvlText w:val="•"/>
      <w:lvlJc w:val="left"/>
      <w:pPr>
        <w:ind w:left="2243" w:hanging="116"/>
      </w:pPr>
      <w:rPr>
        <w:rFonts w:hint="default"/>
        <w:lang w:val="ru-RU" w:eastAsia="en-US" w:bidi="ar-SA"/>
      </w:rPr>
    </w:lvl>
    <w:lvl w:ilvl="7" w:tplc="F76C7FC8">
      <w:numFmt w:val="bullet"/>
      <w:lvlText w:val="•"/>
      <w:lvlJc w:val="left"/>
      <w:pPr>
        <w:ind w:left="2600" w:hanging="116"/>
      </w:pPr>
      <w:rPr>
        <w:rFonts w:hint="default"/>
        <w:lang w:val="ru-RU" w:eastAsia="en-US" w:bidi="ar-SA"/>
      </w:rPr>
    </w:lvl>
    <w:lvl w:ilvl="8" w:tplc="9DBA6ED0">
      <w:numFmt w:val="bullet"/>
      <w:lvlText w:val="•"/>
      <w:lvlJc w:val="left"/>
      <w:pPr>
        <w:ind w:left="2957" w:hanging="116"/>
      </w:pPr>
      <w:rPr>
        <w:rFonts w:hint="default"/>
        <w:lang w:val="ru-RU" w:eastAsia="en-US" w:bidi="ar-SA"/>
      </w:rPr>
    </w:lvl>
  </w:abstractNum>
  <w:abstractNum w:abstractNumId="11" w15:restartNumberingAfterBreak="0">
    <w:nsid w:val="06726B5C"/>
    <w:multiLevelType w:val="multilevel"/>
    <w:tmpl w:val="EDDEDDD0"/>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50" w:hanging="4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0" w:hanging="468"/>
      </w:pPr>
      <w:rPr>
        <w:rFonts w:hint="default"/>
        <w:lang w:val="ru-RU" w:eastAsia="en-US" w:bidi="ar-SA"/>
      </w:rPr>
    </w:lvl>
    <w:lvl w:ilvl="3">
      <w:numFmt w:val="bullet"/>
      <w:lvlText w:val="•"/>
      <w:lvlJc w:val="left"/>
      <w:pPr>
        <w:ind w:left="2010" w:hanging="468"/>
      </w:pPr>
      <w:rPr>
        <w:rFonts w:hint="default"/>
        <w:lang w:val="ru-RU" w:eastAsia="en-US" w:bidi="ar-SA"/>
      </w:rPr>
    </w:lvl>
    <w:lvl w:ilvl="4">
      <w:numFmt w:val="bullet"/>
      <w:lvlText w:val="•"/>
      <w:lvlJc w:val="left"/>
      <w:pPr>
        <w:ind w:left="3160" w:hanging="468"/>
      </w:pPr>
      <w:rPr>
        <w:rFonts w:hint="default"/>
        <w:lang w:val="ru-RU" w:eastAsia="en-US" w:bidi="ar-SA"/>
      </w:rPr>
    </w:lvl>
    <w:lvl w:ilvl="5">
      <w:numFmt w:val="bullet"/>
      <w:lvlText w:val="•"/>
      <w:lvlJc w:val="left"/>
      <w:pPr>
        <w:ind w:left="4311" w:hanging="468"/>
      </w:pPr>
      <w:rPr>
        <w:rFonts w:hint="default"/>
        <w:lang w:val="ru-RU" w:eastAsia="en-US" w:bidi="ar-SA"/>
      </w:rPr>
    </w:lvl>
    <w:lvl w:ilvl="6">
      <w:numFmt w:val="bullet"/>
      <w:lvlText w:val="•"/>
      <w:lvlJc w:val="left"/>
      <w:pPr>
        <w:ind w:left="5461" w:hanging="468"/>
      </w:pPr>
      <w:rPr>
        <w:rFonts w:hint="default"/>
        <w:lang w:val="ru-RU" w:eastAsia="en-US" w:bidi="ar-SA"/>
      </w:rPr>
    </w:lvl>
    <w:lvl w:ilvl="7">
      <w:numFmt w:val="bullet"/>
      <w:lvlText w:val="•"/>
      <w:lvlJc w:val="left"/>
      <w:pPr>
        <w:ind w:left="6612" w:hanging="468"/>
      </w:pPr>
      <w:rPr>
        <w:rFonts w:hint="default"/>
        <w:lang w:val="ru-RU" w:eastAsia="en-US" w:bidi="ar-SA"/>
      </w:rPr>
    </w:lvl>
    <w:lvl w:ilvl="8">
      <w:numFmt w:val="bullet"/>
      <w:lvlText w:val="•"/>
      <w:lvlJc w:val="left"/>
      <w:pPr>
        <w:ind w:left="7762" w:hanging="468"/>
      </w:pPr>
      <w:rPr>
        <w:rFonts w:hint="default"/>
        <w:lang w:val="ru-RU" w:eastAsia="en-US" w:bidi="ar-SA"/>
      </w:rPr>
    </w:lvl>
  </w:abstractNum>
  <w:abstractNum w:abstractNumId="12" w15:restartNumberingAfterBreak="0">
    <w:nsid w:val="071E452C"/>
    <w:multiLevelType w:val="hybridMultilevel"/>
    <w:tmpl w:val="E3C81DC4"/>
    <w:lvl w:ilvl="0" w:tplc="5DEA435E">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C262C210">
      <w:numFmt w:val="bullet"/>
      <w:lvlText w:val="•"/>
      <w:lvlJc w:val="left"/>
      <w:pPr>
        <w:ind w:left="368" w:hanging="128"/>
      </w:pPr>
      <w:rPr>
        <w:rFonts w:hint="default"/>
        <w:lang w:val="ru-RU" w:eastAsia="en-US" w:bidi="ar-SA"/>
      </w:rPr>
    </w:lvl>
    <w:lvl w:ilvl="2" w:tplc="672449A8">
      <w:numFmt w:val="bullet"/>
      <w:lvlText w:val="•"/>
      <w:lvlJc w:val="left"/>
      <w:pPr>
        <w:ind w:left="636" w:hanging="128"/>
      </w:pPr>
      <w:rPr>
        <w:rFonts w:hint="default"/>
        <w:lang w:val="ru-RU" w:eastAsia="en-US" w:bidi="ar-SA"/>
      </w:rPr>
    </w:lvl>
    <w:lvl w:ilvl="3" w:tplc="087A9394">
      <w:numFmt w:val="bullet"/>
      <w:lvlText w:val="•"/>
      <w:lvlJc w:val="left"/>
      <w:pPr>
        <w:ind w:left="905" w:hanging="128"/>
      </w:pPr>
      <w:rPr>
        <w:rFonts w:hint="default"/>
        <w:lang w:val="ru-RU" w:eastAsia="en-US" w:bidi="ar-SA"/>
      </w:rPr>
    </w:lvl>
    <w:lvl w:ilvl="4" w:tplc="28F257D2">
      <w:numFmt w:val="bullet"/>
      <w:lvlText w:val="•"/>
      <w:lvlJc w:val="left"/>
      <w:pPr>
        <w:ind w:left="1173" w:hanging="128"/>
      </w:pPr>
      <w:rPr>
        <w:rFonts w:hint="default"/>
        <w:lang w:val="ru-RU" w:eastAsia="en-US" w:bidi="ar-SA"/>
      </w:rPr>
    </w:lvl>
    <w:lvl w:ilvl="5" w:tplc="A90CD8F2">
      <w:numFmt w:val="bullet"/>
      <w:lvlText w:val="•"/>
      <w:lvlJc w:val="left"/>
      <w:pPr>
        <w:ind w:left="1442" w:hanging="128"/>
      </w:pPr>
      <w:rPr>
        <w:rFonts w:hint="default"/>
        <w:lang w:val="ru-RU" w:eastAsia="en-US" w:bidi="ar-SA"/>
      </w:rPr>
    </w:lvl>
    <w:lvl w:ilvl="6" w:tplc="7636883C">
      <w:numFmt w:val="bullet"/>
      <w:lvlText w:val="•"/>
      <w:lvlJc w:val="left"/>
      <w:pPr>
        <w:ind w:left="1710" w:hanging="128"/>
      </w:pPr>
      <w:rPr>
        <w:rFonts w:hint="default"/>
        <w:lang w:val="ru-RU" w:eastAsia="en-US" w:bidi="ar-SA"/>
      </w:rPr>
    </w:lvl>
    <w:lvl w:ilvl="7" w:tplc="0C4C36C0">
      <w:numFmt w:val="bullet"/>
      <w:lvlText w:val="•"/>
      <w:lvlJc w:val="left"/>
      <w:pPr>
        <w:ind w:left="1978" w:hanging="128"/>
      </w:pPr>
      <w:rPr>
        <w:rFonts w:hint="default"/>
        <w:lang w:val="ru-RU" w:eastAsia="en-US" w:bidi="ar-SA"/>
      </w:rPr>
    </w:lvl>
    <w:lvl w:ilvl="8" w:tplc="DD5EDCD2">
      <w:numFmt w:val="bullet"/>
      <w:lvlText w:val="•"/>
      <w:lvlJc w:val="left"/>
      <w:pPr>
        <w:ind w:left="2247" w:hanging="128"/>
      </w:pPr>
      <w:rPr>
        <w:rFonts w:hint="default"/>
        <w:lang w:val="ru-RU" w:eastAsia="en-US" w:bidi="ar-SA"/>
      </w:rPr>
    </w:lvl>
  </w:abstractNum>
  <w:abstractNum w:abstractNumId="13" w15:restartNumberingAfterBreak="0">
    <w:nsid w:val="07B54B6D"/>
    <w:multiLevelType w:val="hybridMultilevel"/>
    <w:tmpl w:val="BB0A1542"/>
    <w:lvl w:ilvl="0" w:tplc="DF045294">
      <w:start w:val="1"/>
      <w:numFmt w:val="decimal"/>
      <w:lvlText w:val="%1."/>
      <w:lvlJc w:val="left"/>
      <w:pPr>
        <w:ind w:left="110"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12002C">
      <w:numFmt w:val="bullet"/>
      <w:lvlText w:val="•"/>
      <w:lvlJc w:val="left"/>
      <w:pPr>
        <w:ind w:left="773" w:hanging="221"/>
      </w:pPr>
      <w:rPr>
        <w:rFonts w:hint="default"/>
        <w:lang w:val="ru-RU" w:eastAsia="en-US" w:bidi="ar-SA"/>
      </w:rPr>
    </w:lvl>
    <w:lvl w:ilvl="2" w:tplc="D71C02A0">
      <w:numFmt w:val="bullet"/>
      <w:lvlText w:val="•"/>
      <w:lvlJc w:val="left"/>
      <w:pPr>
        <w:ind w:left="1426" w:hanging="221"/>
      </w:pPr>
      <w:rPr>
        <w:rFonts w:hint="default"/>
        <w:lang w:val="ru-RU" w:eastAsia="en-US" w:bidi="ar-SA"/>
      </w:rPr>
    </w:lvl>
    <w:lvl w:ilvl="3" w:tplc="34E6D7A2">
      <w:numFmt w:val="bullet"/>
      <w:lvlText w:val="•"/>
      <w:lvlJc w:val="left"/>
      <w:pPr>
        <w:ind w:left="2079" w:hanging="221"/>
      </w:pPr>
      <w:rPr>
        <w:rFonts w:hint="default"/>
        <w:lang w:val="ru-RU" w:eastAsia="en-US" w:bidi="ar-SA"/>
      </w:rPr>
    </w:lvl>
    <w:lvl w:ilvl="4" w:tplc="09240646">
      <w:numFmt w:val="bullet"/>
      <w:lvlText w:val="•"/>
      <w:lvlJc w:val="left"/>
      <w:pPr>
        <w:ind w:left="2732" w:hanging="221"/>
      </w:pPr>
      <w:rPr>
        <w:rFonts w:hint="default"/>
        <w:lang w:val="ru-RU" w:eastAsia="en-US" w:bidi="ar-SA"/>
      </w:rPr>
    </w:lvl>
    <w:lvl w:ilvl="5" w:tplc="E918F942">
      <w:numFmt w:val="bullet"/>
      <w:lvlText w:val="•"/>
      <w:lvlJc w:val="left"/>
      <w:pPr>
        <w:ind w:left="3386" w:hanging="221"/>
      </w:pPr>
      <w:rPr>
        <w:rFonts w:hint="default"/>
        <w:lang w:val="ru-RU" w:eastAsia="en-US" w:bidi="ar-SA"/>
      </w:rPr>
    </w:lvl>
    <w:lvl w:ilvl="6" w:tplc="133A062C">
      <w:numFmt w:val="bullet"/>
      <w:lvlText w:val="•"/>
      <w:lvlJc w:val="left"/>
      <w:pPr>
        <w:ind w:left="4039" w:hanging="221"/>
      </w:pPr>
      <w:rPr>
        <w:rFonts w:hint="default"/>
        <w:lang w:val="ru-RU" w:eastAsia="en-US" w:bidi="ar-SA"/>
      </w:rPr>
    </w:lvl>
    <w:lvl w:ilvl="7" w:tplc="1A34AC98">
      <w:numFmt w:val="bullet"/>
      <w:lvlText w:val="•"/>
      <w:lvlJc w:val="left"/>
      <w:pPr>
        <w:ind w:left="4692" w:hanging="221"/>
      </w:pPr>
      <w:rPr>
        <w:rFonts w:hint="default"/>
        <w:lang w:val="ru-RU" w:eastAsia="en-US" w:bidi="ar-SA"/>
      </w:rPr>
    </w:lvl>
    <w:lvl w:ilvl="8" w:tplc="C4801EB2">
      <w:numFmt w:val="bullet"/>
      <w:lvlText w:val="•"/>
      <w:lvlJc w:val="left"/>
      <w:pPr>
        <w:ind w:left="5345" w:hanging="221"/>
      </w:pPr>
      <w:rPr>
        <w:rFonts w:hint="default"/>
        <w:lang w:val="ru-RU" w:eastAsia="en-US" w:bidi="ar-SA"/>
      </w:rPr>
    </w:lvl>
  </w:abstractNum>
  <w:abstractNum w:abstractNumId="14" w15:restartNumberingAfterBreak="0">
    <w:nsid w:val="08042E9B"/>
    <w:multiLevelType w:val="hybridMultilevel"/>
    <w:tmpl w:val="4C5AA68E"/>
    <w:lvl w:ilvl="0" w:tplc="2FDC8E0A">
      <w:numFmt w:val="bullet"/>
      <w:lvlText w:val="-"/>
      <w:lvlJc w:val="left"/>
      <w:pPr>
        <w:ind w:left="14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220F586">
      <w:numFmt w:val="bullet"/>
      <w:lvlText w:val="•"/>
      <w:lvlJc w:val="left"/>
      <w:pPr>
        <w:ind w:left="1132" w:hanging="140"/>
      </w:pPr>
      <w:rPr>
        <w:rFonts w:hint="default"/>
        <w:lang w:val="ru-RU" w:eastAsia="en-US" w:bidi="ar-SA"/>
      </w:rPr>
    </w:lvl>
    <w:lvl w:ilvl="2" w:tplc="ACD04A10">
      <w:numFmt w:val="bullet"/>
      <w:lvlText w:val="•"/>
      <w:lvlJc w:val="left"/>
      <w:pPr>
        <w:ind w:left="2124" w:hanging="140"/>
      </w:pPr>
      <w:rPr>
        <w:rFonts w:hint="default"/>
        <w:lang w:val="ru-RU" w:eastAsia="en-US" w:bidi="ar-SA"/>
      </w:rPr>
    </w:lvl>
    <w:lvl w:ilvl="3" w:tplc="D902C194">
      <w:numFmt w:val="bullet"/>
      <w:lvlText w:val="•"/>
      <w:lvlJc w:val="left"/>
      <w:pPr>
        <w:ind w:left="3117" w:hanging="140"/>
      </w:pPr>
      <w:rPr>
        <w:rFonts w:hint="default"/>
        <w:lang w:val="ru-RU" w:eastAsia="en-US" w:bidi="ar-SA"/>
      </w:rPr>
    </w:lvl>
    <w:lvl w:ilvl="4" w:tplc="0764D1B4">
      <w:numFmt w:val="bullet"/>
      <w:lvlText w:val="•"/>
      <w:lvlJc w:val="left"/>
      <w:pPr>
        <w:ind w:left="4109" w:hanging="140"/>
      </w:pPr>
      <w:rPr>
        <w:rFonts w:hint="default"/>
        <w:lang w:val="ru-RU" w:eastAsia="en-US" w:bidi="ar-SA"/>
      </w:rPr>
    </w:lvl>
    <w:lvl w:ilvl="5" w:tplc="8F0E8B48">
      <w:numFmt w:val="bullet"/>
      <w:lvlText w:val="•"/>
      <w:lvlJc w:val="left"/>
      <w:pPr>
        <w:ind w:left="5101" w:hanging="140"/>
      </w:pPr>
      <w:rPr>
        <w:rFonts w:hint="default"/>
        <w:lang w:val="ru-RU" w:eastAsia="en-US" w:bidi="ar-SA"/>
      </w:rPr>
    </w:lvl>
    <w:lvl w:ilvl="6" w:tplc="C9EAA40A">
      <w:numFmt w:val="bullet"/>
      <w:lvlText w:val="•"/>
      <w:lvlJc w:val="left"/>
      <w:pPr>
        <w:ind w:left="6094" w:hanging="140"/>
      </w:pPr>
      <w:rPr>
        <w:rFonts w:hint="default"/>
        <w:lang w:val="ru-RU" w:eastAsia="en-US" w:bidi="ar-SA"/>
      </w:rPr>
    </w:lvl>
    <w:lvl w:ilvl="7" w:tplc="8514B284">
      <w:numFmt w:val="bullet"/>
      <w:lvlText w:val="•"/>
      <w:lvlJc w:val="left"/>
      <w:pPr>
        <w:ind w:left="7086" w:hanging="140"/>
      </w:pPr>
      <w:rPr>
        <w:rFonts w:hint="default"/>
        <w:lang w:val="ru-RU" w:eastAsia="en-US" w:bidi="ar-SA"/>
      </w:rPr>
    </w:lvl>
    <w:lvl w:ilvl="8" w:tplc="18001DAA">
      <w:numFmt w:val="bullet"/>
      <w:lvlText w:val="•"/>
      <w:lvlJc w:val="left"/>
      <w:pPr>
        <w:ind w:left="8078" w:hanging="140"/>
      </w:pPr>
      <w:rPr>
        <w:rFonts w:hint="default"/>
        <w:lang w:val="ru-RU" w:eastAsia="en-US" w:bidi="ar-SA"/>
      </w:rPr>
    </w:lvl>
  </w:abstractNum>
  <w:abstractNum w:abstractNumId="15" w15:restartNumberingAfterBreak="0">
    <w:nsid w:val="08235EE2"/>
    <w:multiLevelType w:val="hybridMultilevel"/>
    <w:tmpl w:val="9BEAD7EA"/>
    <w:lvl w:ilvl="0" w:tplc="DA7E9460">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2A6DBF0">
      <w:numFmt w:val="bullet"/>
      <w:lvlText w:val="•"/>
      <w:lvlJc w:val="left"/>
      <w:pPr>
        <w:ind w:left="992" w:hanging="221"/>
      </w:pPr>
      <w:rPr>
        <w:rFonts w:hint="default"/>
        <w:lang w:val="ru-RU" w:eastAsia="en-US" w:bidi="ar-SA"/>
      </w:rPr>
    </w:lvl>
    <w:lvl w:ilvl="2" w:tplc="0DA8547E">
      <w:numFmt w:val="bullet"/>
      <w:lvlText w:val="•"/>
      <w:lvlJc w:val="left"/>
      <w:pPr>
        <w:ind w:left="1665" w:hanging="221"/>
      </w:pPr>
      <w:rPr>
        <w:rFonts w:hint="default"/>
        <w:lang w:val="ru-RU" w:eastAsia="en-US" w:bidi="ar-SA"/>
      </w:rPr>
    </w:lvl>
    <w:lvl w:ilvl="3" w:tplc="F0908A72">
      <w:numFmt w:val="bullet"/>
      <w:lvlText w:val="•"/>
      <w:lvlJc w:val="left"/>
      <w:pPr>
        <w:ind w:left="2338" w:hanging="221"/>
      </w:pPr>
      <w:rPr>
        <w:rFonts w:hint="default"/>
        <w:lang w:val="ru-RU" w:eastAsia="en-US" w:bidi="ar-SA"/>
      </w:rPr>
    </w:lvl>
    <w:lvl w:ilvl="4" w:tplc="A3DE0D1A">
      <w:numFmt w:val="bullet"/>
      <w:lvlText w:val="•"/>
      <w:lvlJc w:val="left"/>
      <w:pPr>
        <w:ind w:left="3011" w:hanging="221"/>
      </w:pPr>
      <w:rPr>
        <w:rFonts w:hint="default"/>
        <w:lang w:val="ru-RU" w:eastAsia="en-US" w:bidi="ar-SA"/>
      </w:rPr>
    </w:lvl>
    <w:lvl w:ilvl="5" w:tplc="FF60D26C">
      <w:numFmt w:val="bullet"/>
      <w:lvlText w:val="•"/>
      <w:lvlJc w:val="left"/>
      <w:pPr>
        <w:ind w:left="3684" w:hanging="221"/>
      </w:pPr>
      <w:rPr>
        <w:rFonts w:hint="default"/>
        <w:lang w:val="ru-RU" w:eastAsia="en-US" w:bidi="ar-SA"/>
      </w:rPr>
    </w:lvl>
    <w:lvl w:ilvl="6" w:tplc="EE668162">
      <w:numFmt w:val="bullet"/>
      <w:lvlText w:val="•"/>
      <w:lvlJc w:val="left"/>
      <w:pPr>
        <w:ind w:left="4356" w:hanging="221"/>
      </w:pPr>
      <w:rPr>
        <w:rFonts w:hint="default"/>
        <w:lang w:val="ru-RU" w:eastAsia="en-US" w:bidi="ar-SA"/>
      </w:rPr>
    </w:lvl>
    <w:lvl w:ilvl="7" w:tplc="209E9596">
      <w:numFmt w:val="bullet"/>
      <w:lvlText w:val="•"/>
      <w:lvlJc w:val="left"/>
      <w:pPr>
        <w:ind w:left="5029" w:hanging="221"/>
      </w:pPr>
      <w:rPr>
        <w:rFonts w:hint="default"/>
        <w:lang w:val="ru-RU" w:eastAsia="en-US" w:bidi="ar-SA"/>
      </w:rPr>
    </w:lvl>
    <w:lvl w:ilvl="8" w:tplc="45EA7A04">
      <w:numFmt w:val="bullet"/>
      <w:lvlText w:val="•"/>
      <w:lvlJc w:val="left"/>
      <w:pPr>
        <w:ind w:left="5702" w:hanging="221"/>
      </w:pPr>
      <w:rPr>
        <w:rFonts w:hint="default"/>
        <w:lang w:val="ru-RU" w:eastAsia="en-US" w:bidi="ar-SA"/>
      </w:rPr>
    </w:lvl>
  </w:abstractNum>
  <w:abstractNum w:abstractNumId="16" w15:restartNumberingAfterBreak="0">
    <w:nsid w:val="08246F63"/>
    <w:multiLevelType w:val="hybridMultilevel"/>
    <w:tmpl w:val="ED9AAA48"/>
    <w:lvl w:ilvl="0" w:tplc="3318784E">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ACA4DAE">
      <w:numFmt w:val="bullet"/>
      <w:lvlText w:val="•"/>
      <w:lvlJc w:val="left"/>
      <w:pPr>
        <w:ind w:left="347" w:hanging="140"/>
      </w:pPr>
      <w:rPr>
        <w:rFonts w:hint="default"/>
        <w:lang w:val="ru-RU" w:eastAsia="en-US" w:bidi="ar-SA"/>
      </w:rPr>
    </w:lvl>
    <w:lvl w:ilvl="2" w:tplc="97121650">
      <w:numFmt w:val="bullet"/>
      <w:lvlText w:val="•"/>
      <w:lvlJc w:val="left"/>
      <w:pPr>
        <w:ind w:left="595" w:hanging="140"/>
      </w:pPr>
      <w:rPr>
        <w:rFonts w:hint="default"/>
        <w:lang w:val="ru-RU" w:eastAsia="en-US" w:bidi="ar-SA"/>
      </w:rPr>
    </w:lvl>
    <w:lvl w:ilvl="3" w:tplc="5224B2EE">
      <w:numFmt w:val="bullet"/>
      <w:lvlText w:val="•"/>
      <w:lvlJc w:val="left"/>
      <w:pPr>
        <w:ind w:left="843" w:hanging="140"/>
      </w:pPr>
      <w:rPr>
        <w:rFonts w:hint="default"/>
        <w:lang w:val="ru-RU" w:eastAsia="en-US" w:bidi="ar-SA"/>
      </w:rPr>
    </w:lvl>
    <w:lvl w:ilvl="4" w:tplc="E5A820C4">
      <w:numFmt w:val="bullet"/>
      <w:lvlText w:val="•"/>
      <w:lvlJc w:val="left"/>
      <w:pPr>
        <w:ind w:left="1091" w:hanging="140"/>
      </w:pPr>
      <w:rPr>
        <w:rFonts w:hint="default"/>
        <w:lang w:val="ru-RU" w:eastAsia="en-US" w:bidi="ar-SA"/>
      </w:rPr>
    </w:lvl>
    <w:lvl w:ilvl="5" w:tplc="760AC4DE">
      <w:numFmt w:val="bullet"/>
      <w:lvlText w:val="•"/>
      <w:lvlJc w:val="left"/>
      <w:pPr>
        <w:ind w:left="1339" w:hanging="140"/>
      </w:pPr>
      <w:rPr>
        <w:rFonts w:hint="default"/>
        <w:lang w:val="ru-RU" w:eastAsia="en-US" w:bidi="ar-SA"/>
      </w:rPr>
    </w:lvl>
    <w:lvl w:ilvl="6" w:tplc="F4949846">
      <w:numFmt w:val="bullet"/>
      <w:lvlText w:val="•"/>
      <w:lvlJc w:val="left"/>
      <w:pPr>
        <w:ind w:left="1587" w:hanging="140"/>
      </w:pPr>
      <w:rPr>
        <w:rFonts w:hint="default"/>
        <w:lang w:val="ru-RU" w:eastAsia="en-US" w:bidi="ar-SA"/>
      </w:rPr>
    </w:lvl>
    <w:lvl w:ilvl="7" w:tplc="45262CA4">
      <w:numFmt w:val="bullet"/>
      <w:lvlText w:val="•"/>
      <w:lvlJc w:val="left"/>
      <w:pPr>
        <w:ind w:left="1835" w:hanging="140"/>
      </w:pPr>
      <w:rPr>
        <w:rFonts w:hint="default"/>
        <w:lang w:val="ru-RU" w:eastAsia="en-US" w:bidi="ar-SA"/>
      </w:rPr>
    </w:lvl>
    <w:lvl w:ilvl="8" w:tplc="16C0167A">
      <w:numFmt w:val="bullet"/>
      <w:lvlText w:val="•"/>
      <w:lvlJc w:val="left"/>
      <w:pPr>
        <w:ind w:left="2083" w:hanging="140"/>
      </w:pPr>
      <w:rPr>
        <w:rFonts w:hint="default"/>
        <w:lang w:val="ru-RU" w:eastAsia="en-US" w:bidi="ar-SA"/>
      </w:rPr>
    </w:lvl>
  </w:abstractNum>
  <w:abstractNum w:abstractNumId="17" w15:restartNumberingAfterBreak="0">
    <w:nsid w:val="08DF719C"/>
    <w:multiLevelType w:val="hybridMultilevel"/>
    <w:tmpl w:val="8418027E"/>
    <w:lvl w:ilvl="0" w:tplc="11265466">
      <w:start w:val="1"/>
      <w:numFmt w:val="decimal"/>
      <w:lvlText w:val="%1."/>
      <w:lvlJc w:val="left"/>
      <w:pPr>
        <w:ind w:left="110" w:hanging="46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77AF084">
      <w:numFmt w:val="bullet"/>
      <w:lvlText w:val="•"/>
      <w:lvlJc w:val="left"/>
      <w:pPr>
        <w:ind w:left="773" w:hanging="468"/>
      </w:pPr>
      <w:rPr>
        <w:rFonts w:hint="default"/>
        <w:lang w:val="ru-RU" w:eastAsia="en-US" w:bidi="ar-SA"/>
      </w:rPr>
    </w:lvl>
    <w:lvl w:ilvl="2" w:tplc="7E82DBAC">
      <w:numFmt w:val="bullet"/>
      <w:lvlText w:val="•"/>
      <w:lvlJc w:val="left"/>
      <w:pPr>
        <w:ind w:left="1426" w:hanging="468"/>
      </w:pPr>
      <w:rPr>
        <w:rFonts w:hint="default"/>
        <w:lang w:val="ru-RU" w:eastAsia="en-US" w:bidi="ar-SA"/>
      </w:rPr>
    </w:lvl>
    <w:lvl w:ilvl="3" w:tplc="FE26826E">
      <w:numFmt w:val="bullet"/>
      <w:lvlText w:val="•"/>
      <w:lvlJc w:val="left"/>
      <w:pPr>
        <w:ind w:left="2079" w:hanging="468"/>
      </w:pPr>
      <w:rPr>
        <w:rFonts w:hint="default"/>
        <w:lang w:val="ru-RU" w:eastAsia="en-US" w:bidi="ar-SA"/>
      </w:rPr>
    </w:lvl>
    <w:lvl w:ilvl="4" w:tplc="3FC4ACFE">
      <w:numFmt w:val="bullet"/>
      <w:lvlText w:val="•"/>
      <w:lvlJc w:val="left"/>
      <w:pPr>
        <w:ind w:left="2732" w:hanging="468"/>
      </w:pPr>
      <w:rPr>
        <w:rFonts w:hint="default"/>
        <w:lang w:val="ru-RU" w:eastAsia="en-US" w:bidi="ar-SA"/>
      </w:rPr>
    </w:lvl>
    <w:lvl w:ilvl="5" w:tplc="17D218FC">
      <w:numFmt w:val="bullet"/>
      <w:lvlText w:val="•"/>
      <w:lvlJc w:val="left"/>
      <w:pPr>
        <w:ind w:left="3386" w:hanging="468"/>
      </w:pPr>
      <w:rPr>
        <w:rFonts w:hint="default"/>
        <w:lang w:val="ru-RU" w:eastAsia="en-US" w:bidi="ar-SA"/>
      </w:rPr>
    </w:lvl>
    <w:lvl w:ilvl="6" w:tplc="EF1CAFC4">
      <w:numFmt w:val="bullet"/>
      <w:lvlText w:val="•"/>
      <w:lvlJc w:val="left"/>
      <w:pPr>
        <w:ind w:left="4039" w:hanging="468"/>
      </w:pPr>
      <w:rPr>
        <w:rFonts w:hint="default"/>
        <w:lang w:val="ru-RU" w:eastAsia="en-US" w:bidi="ar-SA"/>
      </w:rPr>
    </w:lvl>
    <w:lvl w:ilvl="7" w:tplc="7BB40864">
      <w:numFmt w:val="bullet"/>
      <w:lvlText w:val="•"/>
      <w:lvlJc w:val="left"/>
      <w:pPr>
        <w:ind w:left="4692" w:hanging="468"/>
      </w:pPr>
      <w:rPr>
        <w:rFonts w:hint="default"/>
        <w:lang w:val="ru-RU" w:eastAsia="en-US" w:bidi="ar-SA"/>
      </w:rPr>
    </w:lvl>
    <w:lvl w:ilvl="8" w:tplc="4DDA05E2">
      <w:numFmt w:val="bullet"/>
      <w:lvlText w:val="•"/>
      <w:lvlJc w:val="left"/>
      <w:pPr>
        <w:ind w:left="5345" w:hanging="468"/>
      </w:pPr>
      <w:rPr>
        <w:rFonts w:hint="default"/>
        <w:lang w:val="ru-RU" w:eastAsia="en-US" w:bidi="ar-SA"/>
      </w:rPr>
    </w:lvl>
  </w:abstractNum>
  <w:abstractNum w:abstractNumId="18" w15:restartNumberingAfterBreak="0">
    <w:nsid w:val="08E86B38"/>
    <w:multiLevelType w:val="hybridMultilevel"/>
    <w:tmpl w:val="088AEDF8"/>
    <w:lvl w:ilvl="0" w:tplc="EA9AA92A">
      <w:start w:val="1"/>
      <w:numFmt w:val="decimal"/>
      <w:lvlText w:val="%1."/>
      <w:lvlJc w:val="left"/>
      <w:pPr>
        <w:ind w:left="14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C4D2FE">
      <w:numFmt w:val="bullet"/>
      <w:lvlText w:val="•"/>
      <w:lvlJc w:val="left"/>
      <w:pPr>
        <w:ind w:left="1132" w:hanging="708"/>
      </w:pPr>
      <w:rPr>
        <w:rFonts w:hint="default"/>
        <w:lang w:val="ru-RU" w:eastAsia="en-US" w:bidi="ar-SA"/>
      </w:rPr>
    </w:lvl>
    <w:lvl w:ilvl="2" w:tplc="0BF04506">
      <w:numFmt w:val="bullet"/>
      <w:lvlText w:val="•"/>
      <w:lvlJc w:val="left"/>
      <w:pPr>
        <w:ind w:left="2124" w:hanging="708"/>
      </w:pPr>
      <w:rPr>
        <w:rFonts w:hint="default"/>
        <w:lang w:val="ru-RU" w:eastAsia="en-US" w:bidi="ar-SA"/>
      </w:rPr>
    </w:lvl>
    <w:lvl w:ilvl="3" w:tplc="50EA8BAA">
      <w:numFmt w:val="bullet"/>
      <w:lvlText w:val="•"/>
      <w:lvlJc w:val="left"/>
      <w:pPr>
        <w:ind w:left="3117" w:hanging="708"/>
      </w:pPr>
      <w:rPr>
        <w:rFonts w:hint="default"/>
        <w:lang w:val="ru-RU" w:eastAsia="en-US" w:bidi="ar-SA"/>
      </w:rPr>
    </w:lvl>
    <w:lvl w:ilvl="4" w:tplc="61F2F5C6">
      <w:numFmt w:val="bullet"/>
      <w:lvlText w:val="•"/>
      <w:lvlJc w:val="left"/>
      <w:pPr>
        <w:ind w:left="4109" w:hanging="708"/>
      </w:pPr>
      <w:rPr>
        <w:rFonts w:hint="default"/>
        <w:lang w:val="ru-RU" w:eastAsia="en-US" w:bidi="ar-SA"/>
      </w:rPr>
    </w:lvl>
    <w:lvl w:ilvl="5" w:tplc="3C9C8D24">
      <w:numFmt w:val="bullet"/>
      <w:lvlText w:val="•"/>
      <w:lvlJc w:val="left"/>
      <w:pPr>
        <w:ind w:left="5101" w:hanging="708"/>
      </w:pPr>
      <w:rPr>
        <w:rFonts w:hint="default"/>
        <w:lang w:val="ru-RU" w:eastAsia="en-US" w:bidi="ar-SA"/>
      </w:rPr>
    </w:lvl>
    <w:lvl w:ilvl="6" w:tplc="3F68DF10">
      <w:numFmt w:val="bullet"/>
      <w:lvlText w:val="•"/>
      <w:lvlJc w:val="left"/>
      <w:pPr>
        <w:ind w:left="6094" w:hanging="708"/>
      </w:pPr>
      <w:rPr>
        <w:rFonts w:hint="default"/>
        <w:lang w:val="ru-RU" w:eastAsia="en-US" w:bidi="ar-SA"/>
      </w:rPr>
    </w:lvl>
    <w:lvl w:ilvl="7" w:tplc="07E2B552">
      <w:numFmt w:val="bullet"/>
      <w:lvlText w:val="•"/>
      <w:lvlJc w:val="left"/>
      <w:pPr>
        <w:ind w:left="7086" w:hanging="708"/>
      </w:pPr>
      <w:rPr>
        <w:rFonts w:hint="default"/>
        <w:lang w:val="ru-RU" w:eastAsia="en-US" w:bidi="ar-SA"/>
      </w:rPr>
    </w:lvl>
    <w:lvl w:ilvl="8" w:tplc="B546F718">
      <w:numFmt w:val="bullet"/>
      <w:lvlText w:val="•"/>
      <w:lvlJc w:val="left"/>
      <w:pPr>
        <w:ind w:left="8078" w:hanging="708"/>
      </w:pPr>
      <w:rPr>
        <w:rFonts w:hint="default"/>
        <w:lang w:val="ru-RU" w:eastAsia="en-US" w:bidi="ar-SA"/>
      </w:rPr>
    </w:lvl>
  </w:abstractNum>
  <w:abstractNum w:abstractNumId="19" w15:restartNumberingAfterBreak="0">
    <w:nsid w:val="08FB2A8F"/>
    <w:multiLevelType w:val="hybridMultilevel"/>
    <w:tmpl w:val="D03E704A"/>
    <w:lvl w:ilvl="0" w:tplc="26781BD8">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B59CB822">
      <w:numFmt w:val="bullet"/>
      <w:lvlText w:val="•"/>
      <w:lvlJc w:val="left"/>
      <w:pPr>
        <w:ind w:left="377" w:hanging="125"/>
      </w:pPr>
      <w:rPr>
        <w:rFonts w:hint="default"/>
        <w:lang w:val="ru-RU" w:eastAsia="en-US" w:bidi="ar-SA"/>
      </w:rPr>
    </w:lvl>
    <w:lvl w:ilvl="2" w:tplc="A484F9AC">
      <w:numFmt w:val="bullet"/>
      <w:lvlText w:val="•"/>
      <w:lvlJc w:val="left"/>
      <w:pPr>
        <w:ind w:left="655" w:hanging="125"/>
      </w:pPr>
      <w:rPr>
        <w:rFonts w:hint="default"/>
        <w:lang w:val="ru-RU" w:eastAsia="en-US" w:bidi="ar-SA"/>
      </w:rPr>
    </w:lvl>
    <w:lvl w:ilvl="3" w:tplc="D134547A">
      <w:numFmt w:val="bullet"/>
      <w:lvlText w:val="•"/>
      <w:lvlJc w:val="left"/>
      <w:pPr>
        <w:ind w:left="932" w:hanging="125"/>
      </w:pPr>
      <w:rPr>
        <w:rFonts w:hint="default"/>
        <w:lang w:val="ru-RU" w:eastAsia="en-US" w:bidi="ar-SA"/>
      </w:rPr>
    </w:lvl>
    <w:lvl w:ilvl="4" w:tplc="6074963C">
      <w:numFmt w:val="bullet"/>
      <w:lvlText w:val="•"/>
      <w:lvlJc w:val="left"/>
      <w:pPr>
        <w:ind w:left="1210" w:hanging="125"/>
      </w:pPr>
      <w:rPr>
        <w:rFonts w:hint="default"/>
        <w:lang w:val="ru-RU" w:eastAsia="en-US" w:bidi="ar-SA"/>
      </w:rPr>
    </w:lvl>
    <w:lvl w:ilvl="5" w:tplc="FD58A120">
      <w:numFmt w:val="bullet"/>
      <w:lvlText w:val="•"/>
      <w:lvlJc w:val="left"/>
      <w:pPr>
        <w:ind w:left="1487" w:hanging="125"/>
      </w:pPr>
      <w:rPr>
        <w:rFonts w:hint="default"/>
        <w:lang w:val="ru-RU" w:eastAsia="en-US" w:bidi="ar-SA"/>
      </w:rPr>
    </w:lvl>
    <w:lvl w:ilvl="6" w:tplc="B4D2739E">
      <w:numFmt w:val="bullet"/>
      <w:lvlText w:val="•"/>
      <w:lvlJc w:val="left"/>
      <w:pPr>
        <w:ind w:left="1765" w:hanging="125"/>
      </w:pPr>
      <w:rPr>
        <w:rFonts w:hint="default"/>
        <w:lang w:val="ru-RU" w:eastAsia="en-US" w:bidi="ar-SA"/>
      </w:rPr>
    </w:lvl>
    <w:lvl w:ilvl="7" w:tplc="0180FC96">
      <w:numFmt w:val="bullet"/>
      <w:lvlText w:val="•"/>
      <w:lvlJc w:val="left"/>
      <w:pPr>
        <w:ind w:left="2042" w:hanging="125"/>
      </w:pPr>
      <w:rPr>
        <w:rFonts w:hint="default"/>
        <w:lang w:val="ru-RU" w:eastAsia="en-US" w:bidi="ar-SA"/>
      </w:rPr>
    </w:lvl>
    <w:lvl w:ilvl="8" w:tplc="CAACAD60">
      <w:numFmt w:val="bullet"/>
      <w:lvlText w:val="•"/>
      <w:lvlJc w:val="left"/>
      <w:pPr>
        <w:ind w:left="2320" w:hanging="125"/>
      </w:pPr>
      <w:rPr>
        <w:rFonts w:hint="default"/>
        <w:lang w:val="ru-RU" w:eastAsia="en-US" w:bidi="ar-SA"/>
      </w:rPr>
    </w:lvl>
  </w:abstractNum>
  <w:abstractNum w:abstractNumId="20" w15:restartNumberingAfterBreak="0">
    <w:nsid w:val="0936013B"/>
    <w:multiLevelType w:val="hybridMultilevel"/>
    <w:tmpl w:val="AC92DFF6"/>
    <w:lvl w:ilvl="0" w:tplc="8EB680FC">
      <w:start w:val="1"/>
      <w:numFmt w:val="decimal"/>
      <w:lvlText w:val="%1."/>
      <w:lvlJc w:val="left"/>
      <w:pPr>
        <w:ind w:left="408"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4E4304">
      <w:numFmt w:val="bullet"/>
      <w:lvlText w:val="•"/>
      <w:lvlJc w:val="left"/>
      <w:pPr>
        <w:ind w:left="1252" w:hanging="300"/>
      </w:pPr>
      <w:rPr>
        <w:rFonts w:hint="default"/>
        <w:lang w:val="ru-RU" w:eastAsia="en-US" w:bidi="ar-SA"/>
      </w:rPr>
    </w:lvl>
    <w:lvl w:ilvl="2" w:tplc="73A034BC">
      <w:numFmt w:val="bullet"/>
      <w:lvlText w:val="•"/>
      <w:lvlJc w:val="left"/>
      <w:pPr>
        <w:ind w:left="2104" w:hanging="300"/>
      </w:pPr>
      <w:rPr>
        <w:rFonts w:hint="default"/>
        <w:lang w:val="ru-RU" w:eastAsia="en-US" w:bidi="ar-SA"/>
      </w:rPr>
    </w:lvl>
    <w:lvl w:ilvl="3" w:tplc="8C3C5EF8">
      <w:numFmt w:val="bullet"/>
      <w:lvlText w:val="•"/>
      <w:lvlJc w:val="left"/>
      <w:pPr>
        <w:ind w:left="2956" w:hanging="300"/>
      </w:pPr>
      <w:rPr>
        <w:rFonts w:hint="default"/>
        <w:lang w:val="ru-RU" w:eastAsia="en-US" w:bidi="ar-SA"/>
      </w:rPr>
    </w:lvl>
    <w:lvl w:ilvl="4" w:tplc="AF62E328">
      <w:numFmt w:val="bullet"/>
      <w:lvlText w:val="•"/>
      <w:lvlJc w:val="left"/>
      <w:pPr>
        <w:ind w:left="3808" w:hanging="300"/>
      </w:pPr>
      <w:rPr>
        <w:rFonts w:hint="default"/>
        <w:lang w:val="ru-RU" w:eastAsia="en-US" w:bidi="ar-SA"/>
      </w:rPr>
    </w:lvl>
    <w:lvl w:ilvl="5" w:tplc="F0582834">
      <w:numFmt w:val="bullet"/>
      <w:lvlText w:val="•"/>
      <w:lvlJc w:val="left"/>
      <w:pPr>
        <w:ind w:left="4660" w:hanging="300"/>
      </w:pPr>
      <w:rPr>
        <w:rFonts w:hint="default"/>
        <w:lang w:val="ru-RU" w:eastAsia="en-US" w:bidi="ar-SA"/>
      </w:rPr>
    </w:lvl>
    <w:lvl w:ilvl="6" w:tplc="DB34DE56">
      <w:numFmt w:val="bullet"/>
      <w:lvlText w:val="•"/>
      <w:lvlJc w:val="left"/>
      <w:pPr>
        <w:ind w:left="5512" w:hanging="300"/>
      </w:pPr>
      <w:rPr>
        <w:rFonts w:hint="default"/>
        <w:lang w:val="ru-RU" w:eastAsia="en-US" w:bidi="ar-SA"/>
      </w:rPr>
    </w:lvl>
    <w:lvl w:ilvl="7" w:tplc="41E425E0">
      <w:numFmt w:val="bullet"/>
      <w:lvlText w:val="•"/>
      <w:lvlJc w:val="left"/>
      <w:pPr>
        <w:ind w:left="6364" w:hanging="300"/>
      </w:pPr>
      <w:rPr>
        <w:rFonts w:hint="default"/>
        <w:lang w:val="ru-RU" w:eastAsia="en-US" w:bidi="ar-SA"/>
      </w:rPr>
    </w:lvl>
    <w:lvl w:ilvl="8" w:tplc="5202750E">
      <w:numFmt w:val="bullet"/>
      <w:lvlText w:val="•"/>
      <w:lvlJc w:val="left"/>
      <w:pPr>
        <w:ind w:left="7216" w:hanging="300"/>
      </w:pPr>
      <w:rPr>
        <w:rFonts w:hint="default"/>
        <w:lang w:val="ru-RU" w:eastAsia="en-US" w:bidi="ar-SA"/>
      </w:rPr>
    </w:lvl>
  </w:abstractNum>
  <w:abstractNum w:abstractNumId="21" w15:restartNumberingAfterBreak="0">
    <w:nsid w:val="0A0F133D"/>
    <w:multiLevelType w:val="hybridMultilevel"/>
    <w:tmpl w:val="8158A526"/>
    <w:lvl w:ilvl="0" w:tplc="4D12066C">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C9E054A4">
      <w:numFmt w:val="bullet"/>
      <w:lvlText w:val="•"/>
      <w:lvlJc w:val="left"/>
      <w:pPr>
        <w:ind w:left="386" w:hanging="125"/>
      </w:pPr>
      <w:rPr>
        <w:rFonts w:hint="default"/>
        <w:lang w:val="ru-RU" w:eastAsia="en-US" w:bidi="ar-SA"/>
      </w:rPr>
    </w:lvl>
    <w:lvl w:ilvl="2" w:tplc="90EADF70">
      <w:numFmt w:val="bullet"/>
      <w:lvlText w:val="•"/>
      <w:lvlJc w:val="left"/>
      <w:pPr>
        <w:ind w:left="672" w:hanging="125"/>
      </w:pPr>
      <w:rPr>
        <w:rFonts w:hint="default"/>
        <w:lang w:val="ru-RU" w:eastAsia="en-US" w:bidi="ar-SA"/>
      </w:rPr>
    </w:lvl>
    <w:lvl w:ilvl="3" w:tplc="4A4A6602">
      <w:numFmt w:val="bullet"/>
      <w:lvlText w:val="•"/>
      <w:lvlJc w:val="left"/>
      <w:pPr>
        <w:ind w:left="958" w:hanging="125"/>
      </w:pPr>
      <w:rPr>
        <w:rFonts w:hint="default"/>
        <w:lang w:val="ru-RU" w:eastAsia="en-US" w:bidi="ar-SA"/>
      </w:rPr>
    </w:lvl>
    <w:lvl w:ilvl="4" w:tplc="CB703940">
      <w:numFmt w:val="bullet"/>
      <w:lvlText w:val="•"/>
      <w:lvlJc w:val="left"/>
      <w:pPr>
        <w:ind w:left="1244" w:hanging="125"/>
      </w:pPr>
      <w:rPr>
        <w:rFonts w:hint="default"/>
        <w:lang w:val="ru-RU" w:eastAsia="en-US" w:bidi="ar-SA"/>
      </w:rPr>
    </w:lvl>
    <w:lvl w:ilvl="5" w:tplc="AC0E197E">
      <w:numFmt w:val="bullet"/>
      <w:lvlText w:val="•"/>
      <w:lvlJc w:val="left"/>
      <w:pPr>
        <w:ind w:left="1530" w:hanging="125"/>
      </w:pPr>
      <w:rPr>
        <w:rFonts w:hint="default"/>
        <w:lang w:val="ru-RU" w:eastAsia="en-US" w:bidi="ar-SA"/>
      </w:rPr>
    </w:lvl>
    <w:lvl w:ilvl="6" w:tplc="48C03D88">
      <w:numFmt w:val="bullet"/>
      <w:lvlText w:val="•"/>
      <w:lvlJc w:val="left"/>
      <w:pPr>
        <w:ind w:left="1816" w:hanging="125"/>
      </w:pPr>
      <w:rPr>
        <w:rFonts w:hint="default"/>
        <w:lang w:val="ru-RU" w:eastAsia="en-US" w:bidi="ar-SA"/>
      </w:rPr>
    </w:lvl>
    <w:lvl w:ilvl="7" w:tplc="D8329E0E">
      <w:numFmt w:val="bullet"/>
      <w:lvlText w:val="•"/>
      <w:lvlJc w:val="left"/>
      <w:pPr>
        <w:ind w:left="2102" w:hanging="125"/>
      </w:pPr>
      <w:rPr>
        <w:rFonts w:hint="default"/>
        <w:lang w:val="ru-RU" w:eastAsia="en-US" w:bidi="ar-SA"/>
      </w:rPr>
    </w:lvl>
    <w:lvl w:ilvl="8" w:tplc="12083844">
      <w:numFmt w:val="bullet"/>
      <w:lvlText w:val="•"/>
      <w:lvlJc w:val="left"/>
      <w:pPr>
        <w:ind w:left="2388" w:hanging="125"/>
      </w:pPr>
      <w:rPr>
        <w:rFonts w:hint="default"/>
        <w:lang w:val="ru-RU" w:eastAsia="en-US" w:bidi="ar-SA"/>
      </w:rPr>
    </w:lvl>
  </w:abstractNum>
  <w:abstractNum w:abstractNumId="22" w15:restartNumberingAfterBreak="0">
    <w:nsid w:val="0A1D38E3"/>
    <w:multiLevelType w:val="hybridMultilevel"/>
    <w:tmpl w:val="52003EC2"/>
    <w:lvl w:ilvl="0" w:tplc="284EC3BC">
      <w:numFmt w:val="bullet"/>
      <w:lvlText w:val="-"/>
      <w:lvlJc w:val="left"/>
      <w:pPr>
        <w:ind w:left="113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A46E058">
      <w:numFmt w:val="bullet"/>
      <w:lvlText w:val="•"/>
      <w:lvlJc w:val="left"/>
      <w:pPr>
        <w:ind w:left="2032" w:hanging="140"/>
      </w:pPr>
      <w:rPr>
        <w:rFonts w:hint="default"/>
        <w:lang w:val="ru-RU" w:eastAsia="en-US" w:bidi="ar-SA"/>
      </w:rPr>
    </w:lvl>
    <w:lvl w:ilvl="2" w:tplc="2B8E45E4">
      <w:numFmt w:val="bullet"/>
      <w:lvlText w:val="•"/>
      <w:lvlJc w:val="left"/>
      <w:pPr>
        <w:ind w:left="2924" w:hanging="140"/>
      </w:pPr>
      <w:rPr>
        <w:rFonts w:hint="default"/>
        <w:lang w:val="ru-RU" w:eastAsia="en-US" w:bidi="ar-SA"/>
      </w:rPr>
    </w:lvl>
    <w:lvl w:ilvl="3" w:tplc="C8CAAA76">
      <w:numFmt w:val="bullet"/>
      <w:lvlText w:val="•"/>
      <w:lvlJc w:val="left"/>
      <w:pPr>
        <w:ind w:left="3817" w:hanging="140"/>
      </w:pPr>
      <w:rPr>
        <w:rFonts w:hint="default"/>
        <w:lang w:val="ru-RU" w:eastAsia="en-US" w:bidi="ar-SA"/>
      </w:rPr>
    </w:lvl>
    <w:lvl w:ilvl="4" w:tplc="209A1880">
      <w:numFmt w:val="bullet"/>
      <w:lvlText w:val="•"/>
      <w:lvlJc w:val="left"/>
      <w:pPr>
        <w:ind w:left="4709" w:hanging="140"/>
      </w:pPr>
      <w:rPr>
        <w:rFonts w:hint="default"/>
        <w:lang w:val="ru-RU" w:eastAsia="en-US" w:bidi="ar-SA"/>
      </w:rPr>
    </w:lvl>
    <w:lvl w:ilvl="5" w:tplc="63506402">
      <w:numFmt w:val="bullet"/>
      <w:lvlText w:val="•"/>
      <w:lvlJc w:val="left"/>
      <w:pPr>
        <w:ind w:left="5601" w:hanging="140"/>
      </w:pPr>
      <w:rPr>
        <w:rFonts w:hint="default"/>
        <w:lang w:val="ru-RU" w:eastAsia="en-US" w:bidi="ar-SA"/>
      </w:rPr>
    </w:lvl>
    <w:lvl w:ilvl="6" w:tplc="F9921724">
      <w:numFmt w:val="bullet"/>
      <w:lvlText w:val="•"/>
      <w:lvlJc w:val="left"/>
      <w:pPr>
        <w:ind w:left="6494" w:hanging="140"/>
      </w:pPr>
      <w:rPr>
        <w:rFonts w:hint="default"/>
        <w:lang w:val="ru-RU" w:eastAsia="en-US" w:bidi="ar-SA"/>
      </w:rPr>
    </w:lvl>
    <w:lvl w:ilvl="7" w:tplc="3824041C">
      <w:numFmt w:val="bullet"/>
      <w:lvlText w:val="•"/>
      <w:lvlJc w:val="left"/>
      <w:pPr>
        <w:ind w:left="7386" w:hanging="140"/>
      </w:pPr>
      <w:rPr>
        <w:rFonts w:hint="default"/>
        <w:lang w:val="ru-RU" w:eastAsia="en-US" w:bidi="ar-SA"/>
      </w:rPr>
    </w:lvl>
    <w:lvl w:ilvl="8" w:tplc="E80CA9AA">
      <w:numFmt w:val="bullet"/>
      <w:lvlText w:val="•"/>
      <w:lvlJc w:val="left"/>
      <w:pPr>
        <w:ind w:left="8278" w:hanging="140"/>
      </w:pPr>
      <w:rPr>
        <w:rFonts w:hint="default"/>
        <w:lang w:val="ru-RU" w:eastAsia="en-US" w:bidi="ar-SA"/>
      </w:rPr>
    </w:lvl>
  </w:abstractNum>
  <w:abstractNum w:abstractNumId="23" w15:restartNumberingAfterBreak="0">
    <w:nsid w:val="0A522BDD"/>
    <w:multiLevelType w:val="multilevel"/>
    <w:tmpl w:val="1778D7DC"/>
    <w:lvl w:ilvl="0">
      <w:start w:val="1"/>
      <w:numFmt w:val="decimal"/>
      <w:lvlText w:val="%1"/>
      <w:lvlJc w:val="left"/>
      <w:pPr>
        <w:ind w:left="702" w:hanging="420"/>
        <w:jc w:val="left"/>
      </w:pPr>
      <w:rPr>
        <w:rFonts w:hint="default"/>
        <w:lang w:val="ru-RU" w:eastAsia="en-US" w:bidi="ar-SA"/>
      </w:rPr>
    </w:lvl>
    <w:lvl w:ilvl="1">
      <w:start w:val="1"/>
      <w:numFmt w:val="decimal"/>
      <w:lvlText w:val="%1.%2."/>
      <w:lvlJc w:val="left"/>
      <w:pPr>
        <w:ind w:left="70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4" w:hanging="420"/>
      </w:pPr>
      <w:rPr>
        <w:rFonts w:hint="default"/>
        <w:lang w:val="ru-RU" w:eastAsia="en-US" w:bidi="ar-SA"/>
      </w:rPr>
    </w:lvl>
    <w:lvl w:ilvl="3">
      <w:numFmt w:val="bullet"/>
      <w:lvlText w:val="•"/>
      <w:lvlJc w:val="left"/>
      <w:pPr>
        <w:ind w:left="3721" w:hanging="420"/>
      </w:pPr>
      <w:rPr>
        <w:rFonts w:hint="default"/>
        <w:lang w:val="ru-RU" w:eastAsia="en-US" w:bidi="ar-SA"/>
      </w:rPr>
    </w:lvl>
    <w:lvl w:ilvl="4">
      <w:numFmt w:val="bullet"/>
      <w:lvlText w:val="•"/>
      <w:lvlJc w:val="left"/>
      <w:pPr>
        <w:ind w:left="4729" w:hanging="420"/>
      </w:pPr>
      <w:rPr>
        <w:rFonts w:hint="default"/>
        <w:lang w:val="ru-RU" w:eastAsia="en-US" w:bidi="ar-SA"/>
      </w:rPr>
    </w:lvl>
    <w:lvl w:ilvl="5">
      <w:numFmt w:val="bullet"/>
      <w:lvlText w:val="•"/>
      <w:lvlJc w:val="left"/>
      <w:pPr>
        <w:ind w:left="5736" w:hanging="420"/>
      </w:pPr>
      <w:rPr>
        <w:rFonts w:hint="default"/>
        <w:lang w:val="ru-RU" w:eastAsia="en-US" w:bidi="ar-SA"/>
      </w:rPr>
    </w:lvl>
    <w:lvl w:ilvl="6">
      <w:numFmt w:val="bullet"/>
      <w:lvlText w:val="•"/>
      <w:lvlJc w:val="left"/>
      <w:pPr>
        <w:ind w:left="6743" w:hanging="420"/>
      </w:pPr>
      <w:rPr>
        <w:rFonts w:hint="default"/>
        <w:lang w:val="ru-RU" w:eastAsia="en-US" w:bidi="ar-SA"/>
      </w:rPr>
    </w:lvl>
    <w:lvl w:ilvl="7">
      <w:numFmt w:val="bullet"/>
      <w:lvlText w:val="•"/>
      <w:lvlJc w:val="left"/>
      <w:pPr>
        <w:ind w:left="7750" w:hanging="420"/>
      </w:pPr>
      <w:rPr>
        <w:rFonts w:hint="default"/>
        <w:lang w:val="ru-RU" w:eastAsia="en-US" w:bidi="ar-SA"/>
      </w:rPr>
    </w:lvl>
    <w:lvl w:ilvl="8">
      <w:numFmt w:val="bullet"/>
      <w:lvlText w:val="•"/>
      <w:lvlJc w:val="left"/>
      <w:pPr>
        <w:ind w:left="8758" w:hanging="420"/>
      </w:pPr>
      <w:rPr>
        <w:rFonts w:hint="default"/>
        <w:lang w:val="ru-RU" w:eastAsia="en-US" w:bidi="ar-SA"/>
      </w:rPr>
    </w:lvl>
  </w:abstractNum>
  <w:abstractNum w:abstractNumId="24" w15:restartNumberingAfterBreak="0">
    <w:nsid w:val="0AB85D22"/>
    <w:multiLevelType w:val="hybridMultilevel"/>
    <w:tmpl w:val="3940D036"/>
    <w:lvl w:ilvl="0" w:tplc="2A822298">
      <w:numFmt w:val="bullet"/>
      <w:lvlText w:val="-"/>
      <w:lvlJc w:val="left"/>
      <w:pPr>
        <w:ind w:left="142" w:hanging="128"/>
      </w:pPr>
      <w:rPr>
        <w:rFonts w:ascii="Times New Roman" w:eastAsia="Times New Roman" w:hAnsi="Times New Roman" w:cs="Times New Roman" w:hint="default"/>
        <w:b w:val="0"/>
        <w:bCs w:val="0"/>
        <w:i w:val="0"/>
        <w:iCs w:val="0"/>
        <w:spacing w:val="0"/>
        <w:w w:val="100"/>
        <w:sz w:val="24"/>
        <w:szCs w:val="24"/>
        <w:lang w:val="ru-RU" w:eastAsia="en-US" w:bidi="ar-SA"/>
      </w:rPr>
    </w:lvl>
    <w:lvl w:ilvl="1" w:tplc="737235B0">
      <w:numFmt w:val="bullet"/>
      <w:lvlText w:val="•"/>
      <w:lvlJc w:val="left"/>
      <w:pPr>
        <w:ind w:left="1146" w:hanging="128"/>
      </w:pPr>
      <w:rPr>
        <w:rFonts w:hint="default"/>
        <w:lang w:val="ru-RU" w:eastAsia="en-US" w:bidi="ar-SA"/>
      </w:rPr>
    </w:lvl>
    <w:lvl w:ilvl="2" w:tplc="061A795A">
      <w:numFmt w:val="bullet"/>
      <w:lvlText w:val="•"/>
      <w:lvlJc w:val="left"/>
      <w:pPr>
        <w:ind w:left="2153" w:hanging="128"/>
      </w:pPr>
      <w:rPr>
        <w:rFonts w:hint="default"/>
        <w:lang w:val="ru-RU" w:eastAsia="en-US" w:bidi="ar-SA"/>
      </w:rPr>
    </w:lvl>
    <w:lvl w:ilvl="3" w:tplc="08F86018">
      <w:numFmt w:val="bullet"/>
      <w:lvlText w:val="•"/>
      <w:lvlJc w:val="left"/>
      <w:pPr>
        <w:ind w:left="3159" w:hanging="128"/>
      </w:pPr>
      <w:rPr>
        <w:rFonts w:hint="default"/>
        <w:lang w:val="ru-RU" w:eastAsia="en-US" w:bidi="ar-SA"/>
      </w:rPr>
    </w:lvl>
    <w:lvl w:ilvl="4" w:tplc="0400D09C">
      <w:numFmt w:val="bullet"/>
      <w:lvlText w:val="•"/>
      <w:lvlJc w:val="left"/>
      <w:pPr>
        <w:ind w:left="4166" w:hanging="128"/>
      </w:pPr>
      <w:rPr>
        <w:rFonts w:hint="default"/>
        <w:lang w:val="ru-RU" w:eastAsia="en-US" w:bidi="ar-SA"/>
      </w:rPr>
    </w:lvl>
    <w:lvl w:ilvl="5" w:tplc="7128856A">
      <w:numFmt w:val="bullet"/>
      <w:lvlText w:val="•"/>
      <w:lvlJc w:val="left"/>
      <w:pPr>
        <w:ind w:left="5172" w:hanging="128"/>
      </w:pPr>
      <w:rPr>
        <w:rFonts w:hint="default"/>
        <w:lang w:val="ru-RU" w:eastAsia="en-US" w:bidi="ar-SA"/>
      </w:rPr>
    </w:lvl>
    <w:lvl w:ilvl="6" w:tplc="DAE04C4A">
      <w:numFmt w:val="bullet"/>
      <w:lvlText w:val="•"/>
      <w:lvlJc w:val="left"/>
      <w:pPr>
        <w:ind w:left="6179" w:hanging="128"/>
      </w:pPr>
      <w:rPr>
        <w:rFonts w:hint="default"/>
        <w:lang w:val="ru-RU" w:eastAsia="en-US" w:bidi="ar-SA"/>
      </w:rPr>
    </w:lvl>
    <w:lvl w:ilvl="7" w:tplc="1A742CC2">
      <w:numFmt w:val="bullet"/>
      <w:lvlText w:val="•"/>
      <w:lvlJc w:val="left"/>
      <w:pPr>
        <w:ind w:left="7185" w:hanging="128"/>
      </w:pPr>
      <w:rPr>
        <w:rFonts w:hint="default"/>
        <w:lang w:val="ru-RU" w:eastAsia="en-US" w:bidi="ar-SA"/>
      </w:rPr>
    </w:lvl>
    <w:lvl w:ilvl="8" w:tplc="848ED95A">
      <w:numFmt w:val="bullet"/>
      <w:lvlText w:val="•"/>
      <w:lvlJc w:val="left"/>
      <w:pPr>
        <w:ind w:left="8192" w:hanging="128"/>
      </w:pPr>
      <w:rPr>
        <w:rFonts w:hint="default"/>
        <w:lang w:val="ru-RU" w:eastAsia="en-US" w:bidi="ar-SA"/>
      </w:rPr>
    </w:lvl>
  </w:abstractNum>
  <w:abstractNum w:abstractNumId="25" w15:restartNumberingAfterBreak="0">
    <w:nsid w:val="0B5D1891"/>
    <w:multiLevelType w:val="hybridMultilevel"/>
    <w:tmpl w:val="62188912"/>
    <w:lvl w:ilvl="0" w:tplc="E264B740">
      <w:start w:val="1"/>
      <w:numFmt w:val="decimal"/>
      <w:lvlText w:val="%1."/>
      <w:lvlJc w:val="left"/>
      <w:pPr>
        <w:ind w:left="107" w:hanging="21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B44F748">
      <w:numFmt w:val="bullet"/>
      <w:lvlText w:val="•"/>
      <w:lvlJc w:val="left"/>
      <w:pPr>
        <w:ind w:left="794" w:hanging="216"/>
      </w:pPr>
      <w:rPr>
        <w:rFonts w:hint="default"/>
        <w:lang w:val="ru-RU" w:eastAsia="en-US" w:bidi="ar-SA"/>
      </w:rPr>
    </w:lvl>
    <w:lvl w:ilvl="2" w:tplc="403CA6DE">
      <w:numFmt w:val="bullet"/>
      <w:lvlText w:val="•"/>
      <w:lvlJc w:val="left"/>
      <w:pPr>
        <w:ind w:left="1489" w:hanging="216"/>
      </w:pPr>
      <w:rPr>
        <w:rFonts w:hint="default"/>
        <w:lang w:val="ru-RU" w:eastAsia="en-US" w:bidi="ar-SA"/>
      </w:rPr>
    </w:lvl>
    <w:lvl w:ilvl="3" w:tplc="3FAE42DE">
      <w:numFmt w:val="bullet"/>
      <w:lvlText w:val="•"/>
      <w:lvlJc w:val="left"/>
      <w:pPr>
        <w:ind w:left="2184" w:hanging="216"/>
      </w:pPr>
      <w:rPr>
        <w:rFonts w:hint="default"/>
        <w:lang w:val="ru-RU" w:eastAsia="en-US" w:bidi="ar-SA"/>
      </w:rPr>
    </w:lvl>
    <w:lvl w:ilvl="4" w:tplc="A6E64B26">
      <w:numFmt w:val="bullet"/>
      <w:lvlText w:val="•"/>
      <w:lvlJc w:val="left"/>
      <w:pPr>
        <w:ind w:left="2879" w:hanging="216"/>
      </w:pPr>
      <w:rPr>
        <w:rFonts w:hint="default"/>
        <w:lang w:val="ru-RU" w:eastAsia="en-US" w:bidi="ar-SA"/>
      </w:rPr>
    </w:lvl>
    <w:lvl w:ilvl="5" w:tplc="632E3886">
      <w:numFmt w:val="bullet"/>
      <w:lvlText w:val="•"/>
      <w:lvlJc w:val="left"/>
      <w:pPr>
        <w:ind w:left="3574" w:hanging="216"/>
      </w:pPr>
      <w:rPr>
        <w:rFonts w:hint="default"/>
        <w:lang w:val="ru-RU" w:eastAsia="en-US" w:bidi="ar-SA"/>
      </w:rPr>
    </w:lvl>
    <w:lvl w:ilvl="6" w:tplc="CDFA8C48">
      <w:numFmt w:val="bullet"/>
      <w:lvlText w:val="•"/>
      <w:lvlJc w:val="left"/>
      <w:pPr>
        <w:ind w:left="4268" w:hanging="216"/>
      </w:pPr>
      <w:rPr>
        <w:rFonts w:hint="default"/>
        <w:lang w:val="ru-RU" w:eastAsia="en-US" w:bidi="ar-SA"/>
      </w:rPr>
    </w:lvl>
    <w:lvl w:ilvl="7" w:tplc="21D8CF76">
      <w:numFmt w:val="bullet"/>
      <w:lvlText w:val="•"/>
      <w:lvlJc w:val="left"/>
      <w:pPr>
        <w:ind w:left="4963" w:hanging="216"/>
      </w:pPr>
      <w:rPr>
        <w:rFonts w:hint="default"/>
        <w:lang w:val="ru-RU" w:eastAsia="en-US" w:bidi="ar-SA"/>
      </w:rPr>
    </w:lvl>
    <w:lvl w:ilvl="8" w:tplc="7098E97A">
      <w:numFmt w:val="bullet"/>
      <w:lvlText w:val="•"/>
      <w:lvlJc w:val="left"/>
      <w:pPr>
        <w:ind w:left="5658" w:hanging="216"/>
      </w:pPr>
      <w:rPr>
        <w:rFonts w:hint="default"/>
        <w:lang w:val="ru-RU" w:eastAsia="en-US" w:bidi="ar-SA"/>
      </w:rPr>
    </w:lvl>
  </w:abstractNum>
  <w:abstractNum w:abstractNumId="26" w15:restartNumberingAfterBreak="0">
    <w:nsid w:val="0B90394C"/>
    <w:multiLevelType w:val="hybridMultilevel"/>
    <w:tmpl w:val="A82C3D1E"/>
    <w:lvl w:ilvl="0" w:tplc="126409C2">
      <w:start w:val="1"/>
      <w:numFmt w:val="decimal"/>
      <w:lvlText w:val="%1."/>
      <w:lvlJc w:val="left"/>
      <w:pPr>
        <w:ind w:left="142" w:hanging="56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844676E">
      <w:numFmt w:val="bullet"/>
      <w:lvlText w:val="•"/>
      <w:lvlJc w:val="left"/>
      <w:pPr>
        <w:ind w:left="1118" w:hanging="567"/>
      </w:pPr>
      <w:rPr>
        <w:rFonts w:hint="default"/>
        <w:lang w:val="ru-RU" w:eastAsia="en-US" w:bidi="ar-SA"/>
      </w:rPr>
    </w:lvl>
    <w:lvl w:ilvl="2" w:tplc="88640CF0">
      <w:numFmt w:val="bullet"/>
      <w:lvlText w:val="•"/>
      <w:lvlJc w:val="left"/>
      <w:pPr>
        <w:ind w:left="2096" w:hanging="567"/>
      </w:pPr>
      <w:rPr>
        <w:rFonts w:hint="default"/>
        <w:lang w:val="ru-RU" w:eastAsia="en-US" w:bidi="ar-SA"/>
      </w:rPr>
    </w:lvl>
    <w:lvl w:ilvl="3" w:tplc="A1523906">
      <w:numFmt w:val="bullet"/>
      <w:lvlText w:val="•"/>
      <w:lvlJc w:val="left"/>
      <w:pPr>
        <w:ind w:left="3074" w:hanging="567"/>
      </w:pPr>
      <w:rPr>
        <w:rFonts w:hint="default"/>
        <w:lang w:val="ru-RU" w:eastAsia="en-US" w:bidi="ar-SA"/>
      </w:rPr>
    </w:lvl>
    <w:lvl w:ilvl="4" w:tplc="12604C36">
      <w:numFmt w:val="bullet"/>
      <w:lvlText w:val="•"/>
      <w:lvlJc w:val="left"/>
      <w:pPr>
        <w:ind w:left="4052" w:hanging="567"/>
      </w:pPr>
      <w:rPr>
        <w:rFonts w:hint="default"/>
        <w:lang w:val="ru-RU" w:eastAsia="en-US" w:bidi="ar-SA"/>
      </w:rPr>
    </w:lvl>
    <w:lvl w:ilvl="5" w:tplc="452E6F18">
      <w:numFmt w:val="bullet"/>
      <w:lvlText w:val="•"/>
      <w:lvlJc w:val="left"/>
      <w:pPr>
        <w:ind w:left="5030" w:hanging="567"/>
      </w:pPr>
      <w:rPr>
        <w:rFonts w:hint="default"/>
        <w:lang w:val="ru-RU" w:eastAsia="en-US" w:bidi="ar-SA"/>
      </w:rPr>
    </w:lvl>
    <w:lvl w:ilvl="6" w:tplc="77E64AD6">
      <w:numFmt w:val="bullet"/>
      <w:lvlText w:val="•"/>
      <w:lvlJc w:val="left"/>
      <w:pPr>
        <w:ind w:left="6008" w:hanging="567"/>
      </w:pPr>
      <w:rPr>
        <w:rFonts w:hint="default"/>
        <w:lang w:val="ru-RU" w:eastAsia="en-US" w:bidi="ar-SA"/>
      </w:rPr>
    </w:lvl>
    <w:lvl w:ilvl="7" w:tplc="479813EA">
      <w:numFmt w:val="bullet"/>
      <w:lvlText w:val="•"/>
      <w:lvlJc w:val="left"/>
      <w:pPr>
        <w:ind w:left="6987" w:hanging="567"/>
      </w:pPr>
      <w:rPr>
        <w:rFonts w:hint="default"/>
        <w:lang w:val="ru-RU" w:eastAsia="en-US" w:bidi="ar-SA"/>
      </w:rPr>
    </w:lvl>
    <w:lvl w:ilvl="8" w:tplc="805A9EBC">
      <w:numFmt w:val="bullet"/>
      <w:lvlText w:val="•"/>
      <w:lvlJc w:val="left"/>
      <w:pPr>
        <w:ind w:left="7965" w:hanging="567"/>
      </w:pPr>
      <w:rPr>
        <w:rFonts w:hint="default"/>
        <w:lang w:val="ru-RU" w:eastAsia="en-US" w:bidi="ar-SA"/>
      </w:rPr>
    </w:lvl>
  </w:abstractNum>
  <w:abstractNum w:abstractNumId="27" w15:restartNumberingAfterBreak="0">
    <w:nsid w:val="0C1F3AAF"/>
    <w:multiLevelType w:val="hybridMultilevel"/>
    <w:tmpl w:val="2C7CF5B4"/>
    <w:lvl w:ilvl="0" w:tplc="81A06034">
      <w:numFmt w:val="bullet"/>
      <w:lvlText w:val="-"/>
      <w:lvlJc w:val="left"/>
      <w:pPr>
        <w:ind w:left="107" w:hanging="125"/>
      </w:pPr>
      <w:rPr>
        <w:rFonts w:ascii="Times New Roman" w:eastAsia="Times New Roman" w:hAnsi="Times New Roman" w:cs="Times New Roman" w:hint="default"/>
        <w:spacing w:val="0"/>
        <w:w w:val="100"/>
        <w:lang w:val="ru-RU" w:eastAsia="en-US" w:bidi="ar-SA"/>
      </w:rPr>
    </w:lvl>
    <w:lvl w:ilvl="1" w:tplc="007CD370">
      <w:numFmt w:val="bullet"/>
      <w:lvlText w:val="•"/>
      <w:lvlJc w:val="left"/>
      <w:pPr>
        <w:ind w:left="368" w:hanging="125"/>
      </w:pPr>
      <w:rPr>
        <w:rFonts w:hint="default"/>
        <w:lang w:val="ru-RU" w:eastAsia="en-US" w:bidi="ar-SA"/>
      </w:rPr>
    </w:lvl>
    <w:lvl w:ilvl="2" w:tplc="1DCA21D0">
      <w:numFmt w:val="bullet"/>
      <w:lvlText w:val="•"/>
      <w:lvlJc w:val="left"/>
      <w:pPr>
        <w:ind w:left="637" w:hanging="125"/>
      </w:pPr>
      <w:rPr>
        <w:rFonts w:hint="default"/>
        <w:lang w:val="ru-RU" w:eastAsia="en-US" w:bidi="ar-SA"/>
      </w:rPr>
    </w:lvl>
    <w:lvl w:ilvl="3" w:tplc="B2C2329C">
      <w:numFmt w:val="bullet"/>
      <w:lvlText w:val="•"/>
      <w:lvlJc w:val="left"/>
      <w:pPr>
        <w:ind w:left="905" w:hanging="125"/>
      </w:pPr>
      <w:rPr>
        <w:rFonts w:hint="default"/>
        <w:lang w:val="ru-RU" w:eastAsia="en-US" w:bidi="ar-SA"/>
      </w:rPr>
    </w:lvl>
    <w:lvl w:ilvl="4" w:tplc="F53A5582">
      <w:numFmt w:val="bullet"/>
      <w:lvlText w:val="•"/>
      <w:lvlJc w:val="left"/>
      <w:pPr>
        <w:ind w:left="1174" w:hanging="125"/>
      </w:pPr>
      <w:rPr>
        <w:rFonts w:hint="default"/>
        <w:lang w:val="ru-RU" w:eastAsia="en-US" w:bidi="ar-SA"/>
      </w:rPr>
    </w:lvl>
    <w:lvl w:ilvl="5" w:tplc="C7B282C6">
      <w:numFmt w:val="bullet"/>
      <w:lvlText w:val="•"/>
      <w:lvlJc w:val="left"/>
      <w:pPr>
        <w:ind w:left="1443" w:hanging="125"/>
      </w:pPr>
      <w:rPr>
        <w:rFonts w:hint="default"/>
        <w:lang w:val="ru-RU" w:eastAsia="en-US" w:bidi="ar-SA"/>
      </w:rPr>
    </w:lvl>
    <w:lvl w:ilvl="6" w:tplc="631C8C10">
      <w:numFmt w:val="bullet"/>
      <w:lvlText w:val="•"/>
      <w:lvlJc w:val="left"/>
      <w:pPr>
        <w:ind w:left="1711" w:hanging="125"/>
      </w:pPr>
      <w:rPr>
        <w:rFonts w:hint="default"/>
        <w:lang w:val="ru-RU" w:eastAsia="en-US" w:bidi="ar-SA"/>
      </w:rPr>
    </w:lvl>
    <w:lvl w:ilvl="7" w:tplc="B1709D4E">
      <w:numFmt w:val="bullet"/>
      <w:lvlText w:val="•"/>
      <w:lvlJc w:val="left"/>
      <w:pPr>
        <w:ind w:left="1980" w:hanging="125"/>
      </w:pPr>
      <w:rPr>
        <w:rFonts w:hint="default"/>
        <w:lang w:val="ru-RU" w:eastAsia="en-US" w:bidi="ar-SA"/>
      </w:rPr>
    </w:lvl>
    <w:lvl w:ilvl="8" w:tplc="514A06D0">
      <w:numFmt w:val="bullet"/>
      <w:lvlText w:val="•"/>
      <w:lvlJc w:val="left"/>
      <w:pPr>
        <w:ind w:left="2248" w:hanging="125"/>
      </w:pPr>
      <w:rPr>
        <w:rFonts w:hint="default"/>
        <w:lang w:val="ru-RU" w:eastAsia="en-US" w:bidi="ar-SA"/>
      </w:rPr>
    </w:lvl>
  </w:abstractNum>
  <w:abstractNum w:abstractNumId="28" w15:restartNumberingAfterBreak="0">
    <w:nsid w:val="0C6B0BD8"/>
    <w:multiLevelType w:val="hybridMultilevel"/>
    <w:tmpl w:val="331C3376"/>
    <w:lvl w:ilvl="0" w:tplc="8F60B868">
      <w:start w:val="1"/>
      <w:numFmt w:val="decimal"/>
      <w:lvlText w:val="%1."/>
      <w:lvlJc w:val="left"/>
      <w:pPr>
        <w:ind w:left="110" w:hanging="29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5E4658A">
      <w:numFmt w:val="bullet"/>
      <w:lvlText w:val="•"/>
      <w:lvlJc w:val="left"/>
      <w:pPr>
        <w:ind w:left="773" w:hanging="296"/>
      </w:pPr>
      <w:rPr>
        <w:rFonts w:hint="default"/>
        <w:lang w:val="ru-RU" w:eastAsia="en-US" w:bidi="ar-SA"/>
      </w:rPr>
    </w:lvl>
    <w:lvl w:ilvl="2" w:tplc="B8F2CF64">
      <w:numFmt w:val="bullet"/>
      <w:lvlText w:val="•"/>
      <w:lvlJc w:val="left"/>
      <w:pPr>
        <w:ind w:left="1426" w:hanging="296"/>
      </w:pPr>
      <w:rPr>
        <w:rFonts w:hint="default"/>
        <w:lang w:val="ru-RU" w:eastAsia="en-US" w:bidi="ar-SA"/>
      </w:rPr>
    </w:lvl>
    <w:lvl w:ilvl="3" w:tplc="EA5AFF94">
      <w:numFmt w:val="bullet"/>
      <w:lvlText w:val="•"/>
      <w:lvlJc w:val="left"/>
      <w:pPr>
        <w:ind w:left="2079" w:hanging="296"/>
      </w:pPr>
      <w:rPr>
        <w:rFonts w:hint="default"/>
        <w:lang w:val="ru-RU" w:eastAsia="en-US" w:bidi="ar-SA"/>
      </w:rPr>
    </w:lvl>
    <w:lvl w:ilvl="4" w:tplc="5AF82E7C">
      <w:numFmt w:val="bullet"/>
      <w:lvlText w:val="•"/>
      <w:lvlJc w:val="left"/>
      <w:pPr>
        <w:ind w:left="2732" w:hanging="296"/>
      </w:pPr>
      <w:rPr>
        <w:rFonts w:hint="default"/>
        <w:lang w:val="ru-RU" w:eastAsia="en-US" w:bidi="ar-SA"/>
      </w:rPr>
    </w:lvl>
    <w:lvl w:ilvl="5" w:tplc="B2062122">
      <w:numFmt w:val="bullet"/>
      <w:lvlText w:val="•"/>
      <w:lvlJc w:val="left"/>
      <w:pPr>
        <w:ind w:left="3386" w:hanging="296"/>
      </w:pPr>
      <w:rPr>
        <w:rFonts w:hint="default"/>
        <w:lang w:val="ru-RU" w:eastAsia="en-US" w:bidi="ar-SA"/>
      </w:rPr>
    </w:lvl>
    <w:lvl w:ilvl="6" w:tplc="8DFEBA2C">
      <w:numFmt w:val="bullet"/>
      <w:lvlText w:val="•"/>
      <w:lvlJc w:val="left"/>
      <w:pPr>
        <w:ind w:left="4039" w:hanging="296"/>
      </w:pPr>
      <w:rPr>
        <w:rFonts w:hint="default"/>
        <w:lang w:val="ru-RU" w:eastAsia="en-US" w:bidi="ar-SA"/>
      </w:rPr>
    </w:lvl>
    <w:lvl w:ilvl="7" w:tplc="A24A8964">
      <w:numFmt w:val="bullet"/>
      <w:lvlText w:val="•"/>
      <w:lvlJc w:val="left"/>
      <w:pPr>
        <w:ind w:left="4692" w:hanging="296"/>
      </w:pPr>
      <w:rPr>
        <w:rFonts w:hint="default"/>
        <w:lang w:val="ru-RU" w:eastAsia="en-US" w:bidi="ar-SA"/>
      </w:rPr>
    </w:lvl>
    <w:lvl w:ilvl="8" w:tplc="3F86827A">
      <w:numFmt w:val="bullet"/>
      <w:lvlText w:val="•"/>
      <w:lvlJc w:val="left"/>
      <w:pPr>
        <w:ind w:left="5345" w:hanging="296"/>
      </w:pPr>
      <w:rPr>
        <w:rFonts w:hint="default"/>
        <w:lang w:val="ru-RU" w:eastAsia="en-US" w:bidi="ar-SA"/>
      </w:rPr>
    </w:lvl>
  </w:abstractNum>
  <w:abstractNum w:abstractNumId="29" w15:restartNumberingAfterBreak="0">
    <w:nsid w:val="0D1E6145"/>
    <w:multiLevelType w:val="multilevel"/>
    <w:tmpl w:val="CE285C7C"/>
    <w:lvl w:ilvl="0">
      <w:start w:val="1"/>
      <w:numFmt w:val="decimal"/>
      <w:lvlText w:val="%1."/>
      <w:lvlJc w:val="left"/>
      <w:pPr>
        <w:ind w:left="241"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66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73" w:hanging="420"/>
      </w:pPr>
      <w:rPr>
        <w:rFonts w:hint="default"/>
        <w:lang w:val="ru-RU" w:eastAsia="en-US" w:bidi="ar-SA"/>
      </w:rPr>
    </w:lvl>
    <w:lvl w:ilvl="3">
      <w:numFmt w:val="bullet"/>
      <w:lvlText w:val="•"/>
      <w:lvlJc w:val="left"/>
      <w:pPr>
        <w:ind w:left="2686" w:hanging="420"/>
      </w:pPr>
      <w:rPr>
        <w:rFonts w:hint="default"/>
        <w:lang w:val="ru-RU" w:eastAsia="en-US" w:bidi="ar-SA"/>
      </w:rPr>
    </w:lvl>
    <w:lvl w:ilvl="4">
      <w:numFmt w:val="bullet"/>
      <w:lvlText w:val="•"/>
      <w:lvlJc w:val="left"/>
      <w:pPr>
        <w:ind w:left="3700" w:hanging="420"/>
      </w:pPr>
      <w:rPr>
        <w:rFonts w:hint="default"/>
        <w:lang w:val="ru-RU" w:eastAsia="en-US" w:bidi="ar-SA"/>
      </w:rPr>
    </w:lvl>
    <w:lvl w:ilvl="5">
      <w:numFmt w:val="bullet"/>
      <w:lvlText w:val="•"/>
      <w:lvlJc w:val="left"/>
      <w:pPr>
        <w:ind w:left="4713" w:hanging="420"/>
      </w:pPr>
      <w:rPr>
        <w:rFonts w:hint="default"/>
        <w:lang w:val="ru-RU" w:eastAsia="en-US" w:bidi="ar-SA"/>
      </w:rPr>
    </w:lvl>
    <w:lvl w:ilvl="6">
      <w:numFmt w:val="bullet"/>
      <w:lvlText w:val="•"/>
      <w:lvlJc w:val="left"/>
      <w:pPr>
        <w:ind w:left="5726" w:hanging="420"/>
      </w:pPr>
      <w:rPr>
        <w:rFonts w:hint="default"/>
        <w:lang w:val="ru-RU" w:eastAsia="en-US" w:bidi="ar-SA"/>
      </w:rPr>
    </w:lvl>
    <w:lvl w:ilvl="7">
      <w:numFmt w:val="bullet"/>
      <w:lvlText w:val="•"/>
      <w:lvlJc w:val="left"/>
      <w:pPr>
        <w:ind w:left="6740" w:hanging="420"/>
      </w:pPr>
      <w:rPr>
        <w:rFonts w:hint="default"/>
        <w:lang w:val="ru-RU" w:eastAsia="en-US" w:bidi="ar-SA"/>
      </w:rPr>
    </w:lvl>
    <w:lvl w:ilvl="8">
      <w:numFmt w:val="bullet"/>
      <w:lvlText w:val="•"/>
      <w:lvlJc w:val="left"/>
      <w:pPr>
        <w:ind w:left="7753" w:hanging="420"/>
      </w:pPr>
      <w:rPr>
        <w:rFonts w:hint="default"/>
        <w:lang w:val="ru-RU" w:eastAsia="en-US" w:bidi="ar-SA"/>
      </w:rPr>
    </w:lvl>
  </w:abstractNum>
  <w:abstractNum w:abstractNumId="30" w15:restartNumberingAfterBreak="0">
    <w:nsid w:val="0DEB280B"/>
    <w:multiLevelType w:val="hybridMultilevel"/>
    <w:tmpl w:val="AE604A68"/>
    <w:lvl w:ilvl="0" w:tplc="C95A3DA8">
      <w:numFmt w:val="bullet"/>
      <w:lvlText w:val=""/>
      <w:lvlJc w:val="left"/>
      <w:pPr>
        <w:ind w:left="320" w:hanging="286"/>
      </w:pPr>
      <w:rPr>
        <w:rFonts w:ascii="Symbol" w:eastAsia="Symbol" w:hAnsi="Symbol" w:cs="Symbol" w:hint="default"/>
        <w:b w:val="0"/>
        <w:bCs w:val="0"/>
        <w:i w:val="0"/>
        <w:iCs w:val="0"/>
        <w:spacing w:val="0"/>
        <w:w w:val="100"/>
        <w:sz w:val="24"/>
        <w:szCs w:val="24"/>
        <w:lang w:val="ru-RU" w:eastAsia="en-US" w:bidi="ar-SA"/>
      </w:rPr>
    </w:lvl>
    <w:lvl w:ilvl="1" w:tplc="A90E14BA">
      <w:numFmt w:val="bullet"/>
      <w:lvlText w:val=""/>
      <w:lvlJc w:val="left"/>
      <w:pPr>
        <w:ind w:left="1119" w:hanging="269"/>
      </w:pPr>
      <w:rPr>
        <w:rFonts w:ascii="Symbol" w:eastAsia="Symbol" w:hAnsi="Symbol" w:cs="Symbol" w:hint="default"/>
        <w:b w:val="0"/>
        <w:bCs w:val="0"/>
        <w:i w:val="0"/>
        <w:iCs w:val="0"/>
        <w:spacing w:val="0"/>
        <w:w w:val="100"/>
        <w:sz w:val="24"/>
        <w:szCs w:val="24"/>
        <w:lang w:val="ru-RU" w:eastAsia="en-US" w:bidi="ar-SA"/>
      </w:rPr>
    </w:lvl>
    <w:lvl w:ilvl="2" w:tplc="A120D582">
      <w:numFmt w:val="bullet"/>
      <w:lvlText w:val="•"/>
      <w:lvlJc w:val="left"/>
      <w:pPr>
        <w:ind w:left="2023" w:hanging="269"/>
      </w:pPr>
      <w:rPr>
        <w:rFonts w:hint="default"/>
        <w:lang w:val="ru-RU" w:eastAsia="en-US" w:bidi="ar-SA"/>
      </w:rPr>
    </w:lvl>
    <w:lvl w:ilvl="3" w:tplc="8BB8BD04">
      <w:numFmt w:val="bullet"/>
      <w:lvlText w:val="•"/>
      <w:lvlJc w:val="left"/>
      <w:pPr>
        <w:ind w:left="2926" w:hanging="269"/>
      </w:pPr>
      <w:rPr>
        <w:rFonts w:hint="default"/>
        <w:lang w:val="ru-RU" w:eastAsia="en-US" w:bidi="ar-SA"/>
      </w:rPr>
    </w:lvl>
    <w:lvl w:ilvl="4" w:tplc="CC185994">
      <w:numFmt w:val="bullet"/>
      <w:lvlText w:val="•"/>
      <w:lvlJc w:val="left"/>
      <w:pPr>
        <w:ind w:left="3829" w:hanging="269"/>
      </w:pPr>
      <w:rPr>
        <w:rFonts w:hint="default"/>
        <w:lang w:val="ru-RU" w:eastAsia="en-US" w:bidi="ar-SA"/>
      </w:rPr>
    </w:lvl>
    <w:lvl w:ilvl="5" w:tplc="D9BA32A2">
      <w:numFmt w:val="bullet"/>
      <w:lvlText w:val="•"/>
      <w:lvlJc w:val="left"/>
      <w:pPr>
        <w:ind w:left="4732" w:hanging="269"/>
      </w:pPr>
      <w:rPr>
        <w:rFonts w:hint="default"/>
        <w:lang w:val="ru-RU" w:eastAsia="en-US" w:bidi="ar-SA"/>
      </w:rPr>
    </w:lvl>
    <w:lvl w:ilvl="6" w:tplc="D3A640F4">
      <w:numFmt w:val="bullet"/>
      <w:lvlText w:val="•"/>
      <w:lvlJc w:val="left"/>
      <w:pPr>
        <w:ind w:left="5635" w:hanging="269"/>
      </w:pPr>
      <w:rPr>
        <w:rFonts w:hint="default"/>
        <w:lang w:val="ru-RU" w:eastAsia="en-US" w:bidi="ar-SA"/>
      </w:rPr>
    </w:lvl>
    <w:lvl w:ilvl="7" w:tplc="52422F40">
      <w:numFmt w:val="bullet"/>
      <w:lvlText w:val="•"/>
      <w:lvlJc w:val="left"/>
      <w:pPr>
        <w:ind w:left="6538" w:hanging="269"/>
      </w:pPr>
      <w:rPr>
        <w:rFonts w:hint="default"/>
        <w:lang w:val="ru-RU" w:eastAsia="en-US" w:bidi="ar-SA"/>
      </w:rPr>
    </w:lvl>
    <w:lvl w:ilvl="8" w:tplc="295043DC">
      <w:numFmt w:val="bullet"/>
      <w:lvlText w:val="•"/>
      <w:lvlJc w:val="left"/>
      <w:pPr>
        <w:ind w:left="7441" w:hanging="269"/>
      </w:pPr>
      <w:rPr>
        <w:rFonts w:hint="default"/>
        <w:lang w:val="ru-RU" w:eastAsia="en-US" w:bidi="ar-SA"/>
      </w:rPr>
    </w:lvl>
  </w:abstractNum>
  <w:abstractNum w:abstractNumId="31" w15:restartNumberingAfterBreak="0">
    <w:nsid w:val="0EC41E42"/>
    <w:multiLevelType w:val="multilevel"/>
    <w:tmpl w:val="80D2644A"/>
    <w:lvl w:ilvl="0">
      <w:start w:val="1"/>
      <w:numFmt w:val="decimal"/>
      <w:lvlText w:val="%1."/>
      <w:lvlJc w:val="left"/>
      <w:pPr>
        <w:ind w:left="1484"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01" w:hanging="492"/>
        <w:jc w:val="left"/>
      </w:pPr>
      <w:rPr>
        <w:rFonts w:ascii="Times New Roman" w:eastAsia="Times New Roman" w:hAnsi="Times New Roman" w:cs="Times New Roman" w:hint="default"/>
        <w:b/>
        <w:bCs/>
        <w:i w:val="0"/>
        <w:iCs w:val="0"/>
        <w:color w:val="5A5A5A"/>
        <w:spacing w:val="0"/>
        <w:w w:val="100"/>
        <w:sz w:val="24"/>
        <w:szCs w:val="24"/>
        <w:lang w:val="ru-RU" w:eastAsia="en-US" w:bidi="ar-SA"/>
      </w:rPr>
    </w:lvl>
    <w:lvl w:ilvl="2">
      <w:start w:val="1"/>
      <w:numFmt w:val="decimal"/>
      <w:lvlText w:val="%1.%2.%3."/>
      <w:lvlJc w:val="left"/>
      <w:pPr>
        <w:ind w:left="1453"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517" w:hanging="600"/>
      </w:pPr>
      <w:rPr>
        <w:rFonts w:hint="default"/>
        <w:lang w:val="ru-RU" w:eastAsia="en-US" w:bidi="ar-SA"/>
      </w:rPr>
    </w:lvl>
    <w:lvl w:ilvl="4">
      <w:numFmt w:val="bullet"/>
      <w:lvlText w:val="•"/>
      <w:lvlJc w:val="left"/>
      <w:pPr>
        <w:ind w:left="3555" w:hanging="600"/>
      </w:pPr>
      <w:rPr>
        <w:rFonts w:hint="default"/>
        <w:lang w:val="ru-RU" w:eastAsia="en-US" w:bidi="ar-SA"/>
      </w:rPr>
    </w:lvl>
    <w:lvl w:ilvl="5">
      <w:numFmt w:val="bullet"/>
      <w:lvlText w:val="•"/>
      <w:lvlJc w:val="left"/>
      <w:pPr>
        <w:ind w:left="4592" w:hanging="600"/>
      </w:pPr>
      <w:rPr>
        <w:rFonts w:hint="default"/>
        <w:lang w:val="ru-RU" w:eastAsia="en-US" w:bidi="ar-SA"/>
      </w:rPr>
    </w:lvl>
    <w:lvl w:ilvl="6">
      <w:numFmt w:val="bullet"/>
      <w:lvlText w:val="•"/>
      <w:lvlJc w:val="left"/>
      <w:pPr>
        <w:ind w:left="5630" w:hanging="600"/>
      </w:pPr>
      <w:rPr>
        <w:rFonts w:hint="default"/>
        <w:lang w:val="ru-RU" w:eastAsia="en-US" w:bidi="ar-SA"/>
      </w:rPr>
    </w:lvl>
    <w:lvl w:ilvl="7">
      <w:numFmt w:val="bullet"/>
      <w:lvlText w:val="•"/>
      <w:lvlJc w:val="left"/>
      <w:pPr>
        <w:ind w:left="6667" w:hanging="600"/>
      </w:pPr>
      <w:rPr>
        <w:rFonts w:hint="default"/>
        <w:lang w:val="ru-RU" w:eastAsia="en-US" w:bidi="ar-SA"/>
      </w:rPr>
    </w:lvl>
    <w:lvl w:ilvl="8">
      <w:numFmt w:val="bullet"/>
      <w:lvlText w:val="•"/>
      <w:lvlJc w:val="left"/>
      <w:pPr>
        <w:ind w:left="7705" w:hanging="600"/>
      </w:pPr>
      <w:rPr>
        <w:rFonts w:hint="default"/>
        <w:lang w:val="ru-RU" w:eastAsia="en-US" w:bidi="ar-SA"/>
      </w:rPr>
    </w:lvl>
  </w:abstractNum>
  <w:abstractNum w:abstractNumId="32" w15:restartNumberingAfterBreak="0">
    <w:nsid w:val="0F9F726B"/>
    <w:multiLevelType w:val="multilevel"/>
    <w:tmpl w:val="E5382670"/>
    <w:lvl w:ilvl="0">
      <w:start w:val="1"/>
      <w:numFmt w:val="decimal"/>
      <w:lvlText w:val="%1"/>
      <w:lvlJc w:val="left"/>
      <w:pPr>
        <w:ind w:left="862" w:hanging="360"/>
        <w:jc w:val="left"/>
      </w:pPr>
      <w:rPr>
        <w:rFonts w:hint="default"/>
        <w:lang w:val="ru-RU" w:eastAsia="en-US" w:bidi="ar-SA"/>
      </w:rPr>
    </w:lvl>
    <w:lvl w:ilvl="1">
      <w:start w:val="3"/>
      <w:numFmt w:val="decimal"/>
      <w:lvlText w:val="%1.%2"/>
      <w:lvlJc w:val="left"/>
      <w:pPr>
        <w:ind w:left="862"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700" w:hanging="360"/>
      </w:pPr>
      <w:rPr>
        <w:rFonts w:hint="default"/>
        <w:lang w:val="ru-RU" w:eastAsia="en-US" w:bidi="ar-SA"/>
      </w:rPr>
    </w:lvl>
    <w:lvl w:ilvl="3">
      <w:numFmt w:val="bullet"/>
      <w:lvlText w:val="•"/>
      <w:lvlJc w:val="left"/>
      <w:pPr>
        <w:ind w:left="3621" w:hanging="360"/>
      </w:pPr>
      <w:rPr>
        <w:rFonts w:hint="default"/>
        <w:lang w:val="ru-RU" w:eastAsia="en-US" w:bidi="ar-SA"/>
      </w:rPr>
    </w:lvl>
    <w:lvl w:ilvl="4">
      <w:numFmt w:val="bullet"/>
      <w:lvlText w:val="•"/>
      <w:lvlJc w:val="left"/>
      <w:pPr>
        <w:ind w:left="4541" w:hanging="360"/>
      </w:pPr>
      <w:rPr>
        <w:rFonts w:hint="default"/>
        <w:lang w:val="ru-RU" w:eastAsia="en-US" w:bidi="ar-SA"/>
      </w:rPr>
    </w:lvl>
    <w:lvl w:ilvl="5">
      <w:numFmt w:val="bullet"/>
      <w:lvlText w:val="•"/>
      <w:lvlJc w:val="left"/>
      <w:pPr>
        <w:ind w:left="5461" w:hanging="360"/>
      </w:pPr>
      <w:rPr>
        <w:rFonts w:hint="default"/>
        <w:lang w:val="ru-RU" w:eastAsia="en-US" w:bidi="ar-SA"/>
      </w:rPr>
    </w:lvl>
    <w:lvl w:ilvl="6">
      <w:numFmt w:val="bullet"/>
      <w:lvlText w:val="•"/>
      <w:lvlJc w:val="left"/>
      <w:pPr>
        <w:ind w:left="6382" w:hanging="360"/>
      </w:pPr>
      <w:rPr>
        <w:rFonts w:hint="default"/>
        <w:lang w:val="ru-RU" w:eastAsia="en-US" w:bidi="ar-SA"/>
      </w:rPr>
    </w:lvl>
    <w:lvl w:ilvl="7">
      <w:numFmt w:val="bullet"/>
      <w:lvlText w:val="•"/>
      <w:lvlJc w:val="left"/>
      <w:pPr>
        <w:ind w:left="7302" w:hanging="360"/>
      </w:pPr>
      <w:rPr>
        <w:rFonts w:hint="default"/>
        <w:lang w:val="ru-RU" w:eastAsia="en-US" w:bidi="ar-SA"/>
      </w:rPr>
    </w:lvl>
    <w:lvl w:ilvl="8">
      <w:numFmt w:val="bullet"/>
      <w:lvlText w:val="•"/>
      <w:lvlJc w:val="left"/>
      <w:pPr>
        <w:ind w:left="8222" w:hanging="360"/>
      </w:pPr>
      <w:rPr>
        <w:rFonts w:hint="default"/>
        <w:lang w:val="ru-RU" w:eastAsia="en-US" w:bidi="ar-SA"/>
      </w:rPr>
    </w:lvl>
  </w:abstractNum>
  <w:abstractNum w:abstractNumId="33" w15:restartNumberingAfterBreak="0">
    <w:nsid w:val="0FD931DB"/>
    <w:multiLevelType w:val="hybridMultilevel"/>
    <w:tmpl w:val="A15485BC"/>
    <w:lvl w:ilvl="0" w:tplc="0E6467A6">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BA68C79C">
      <w:numFmt w:val="bullet"/>
      <w:lvlText w:val="•"/>
      <w:lvlJc w:val="left"/>
      <w:pPr>
        <w:ind w:left="368" w:hanging="128"/>
      </w:pPr>
      <w:rPr>
        <w:rFonts w:hint="default"/>
        <w:lang w:val="ru-RU" w:eastAsia="en-US" w:bidi="ar-SA"/>
      </w:rPr>
    </w:lvl>
    <w:lvl w:ilvl="2" w:tplc="5E403030">
      <w:numFmt w:val="bullet"/>
      <w:lvlText w:val="•"/>
      <w:lvlJc w:val="left"/>
      <w:pPr>
        <w:ind w:left="637" w:hanging="128"/>
      </w:pPr>
      <w:rPr>
        <w:rFonts w:hint="default"/>
        <w:lang w:val="ru-RU" w:eastAsia="en-US" w:bidi="ar-SA"/>
      </w:rPr>
    </w:lvl>
    <w:lvl w:ilvl="3" w:tplc="21422A90">
      <w:numFmt w:val="bullet"/>
      <w:lvlText w:val="•"/>
      <w:lvlJc w:val="left"/>
      <w:pPr>
        <w:ind w:left="905" w:hanging="128"/>
      </w:pPr>
      <w:rPr>
        <w:rFonts w:hint="default"/>
        <w:lang w:val="ru-RU" w:eastAsia="en-US" w:bidi="ar-SA"/>
      </w:rPr>
    </w:lvl>
    <w:lvl w:ilvl="4" w:tplc="2D9C1E7A">
      <w:numFmt w:val="bullet"/>
      <w:lvlText w:val="•"/>
      <w:lvlJc w:val="left"/>
      <w:pPr>
        <w:ind w:left="1174" w:hanging="128"/>
      </w:pPr>
      <w:rPr>
        <w:rFonts w:hint="default"/>
        <w:lang w:val="ru-RU" w:eastAsia="en-US" w:bidi="ar-SA"/>
      </w:rPr>
    </w:lvl>
    <w:lvl w:ilvl="5" w:tplc="7C0EB7B6">
      <w:numFmt w:val="bullet"/>
      <w:lvlText w:val="•"/>
      <w:lvlJc w:val="left"/>
      <w:pPr>
        <w:ind w:left="1443" w:hanging="128"/>
      </w:pPr>
      <w:rPr>
        <w:rFonts w:hint="default"/>
        <w:lang w:val="ru-RU" w:eastAsia="en-US" w:bidi="ar-SA"/>
      </w:rPr>
    </w:lvl>
    <w:lvl w:ilvl="6" w:tplc="75769A8C">
      <w:numFmt w:val="bullet"/>
      <w:lvlText w:val="•"/>
      <w:lvlJc w:val="left"/>
      <w:pPr>
        <w:ind w:left="1711" w:hanging="128"/>
      </w:pPr>
      <w:rPr>
        <w:rFonts w:hint="default"/>
        <w:lang w:val="ru-RU" w:eastAsia="en-US" w:bidi="ar-SA"/>
      </w:rPr>
    </w:lvl>
    <w:lvl w:ilvl="7" w:tplc="752CBD8C">
      <w:numFmt w:val="bullet"/>
      <w:lvlText w:val="•"/>
      <w:lvlJc w:val="left"/>
      <w:pPr>
        <w:ind w:left="1980" w:hanging="128"/>
      </w:pPr>
      <w:rPr>
        <w:rFonts w:hint="default"/>
        <w:lang w:val="ru-RU" w:eastAsia="en-US" w:bidi="ar-SA"/>
      </w:rPr>
    </w:lvl>
    <w:lvl w:ilvl="8" w:tplc="3842C03A">
      <w:numFmt w:val="bullet"/>
      <w:lvlText w:val="•"/>
      <w:lvlJc w:val="left"/>
      <w:pPr>
        <w:ind w:left="2248" w:hanging="128"/>
      </w:pPr>
      <w:rPr>
        <w:rFonts w:hint="default"/>
        <w:lang w:val="ru-RU" w:eastAsia="en-US" w:bidi="ar-SA"/>
      </w:rPr>
    </w:lvl>
  </w:abstractNum>
  <w:abstractNum w:abstractNumId="34" w15:restartNumberingAfterBreak="0">
    <w:nsid w:val="10720E72"/>
    <w:multiLevelType w:val="hybridMultilevel"/>
    <w:tmpl w:val="A74E08E6"/>
    <w:lvl w:ilvl="0" w:tplc="DFB49C2E">
      <w:start w:val="1"/>
      <w:numFmt w:val="decimal"/>
      <w:lvlText w:val="%1."/>
      <w:lvlJc w:val="left"/>
      <w:pPr>
        <w:ind w:left="14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3A8966C">
      <w:numFmt w:val="bullet"/>
      <w:lvlText w:val="•"/>
      <w:lvlJc w:val="left"/>
      <w:pPr>
        <w:ind w:left="1132" w:hanging="286"/>
      </w:pPr>
      <w:rPr>
        <w:rFonts w:hint="default"/>
        <w:lang w:val="ru-RU" w:eastAsia="en-US" w:bidi="ar-SA"/>
      </w:rPr>
    </w:lvl>
    <w:lvl w:ilvl="2" w:tplc="56EC0EB4">
      <w:numFmt w:val="bullet"/>
      <w:lvlText w:val="•"/>
      <w:lvlJc w:val="left"/>
      <w:pPr>
        <w:ind w:left="2124" w:hanging="286"/>
      </w:pPr>
      <w:rPr>
        <w:rFonts w:hint="default"/>
        <w:lang w:val="ru-RU" w:eastAsia="en-US" w:bidi="ar-SA"/>
      </w:rPr>
    </w:lvl>
    <w:lvl w:ilvl="3" w:tplc="63A2A078">
      <w:numFmt w:val="bullet"/>
      <w:lvlText w:val="•"/>
      <w:lvlJc w:val="left"/>
      <w:pPr>
        <w:ind w:left="3117" w:hanging="286"/>
      </w:pPr>
      <w:rPr>
        <w:rFonts w:hint="default"/>
        <w:lang w:val="ru-RU" w:eastAsia="en-US" w:bidi="ar-SA"/>
      </w:rPr>
    </w:lvl>
    <w:lvl w:ilvl="4" w:tplc="890ADC46">
      <w:numFmt w:val="bullet"/>
      <w:lvlText w:val="•"/>
      <w:lvlJc w:val="left"/>
      <w:pPr>
        <w:ind w:left="4109" w:hanging="286"/>
      </w:pPr>
      <w:rPr>
        <w:rFonts w:hint="default"/>
        <w:lang w:val="ru-RU" w:eastAsia="en-US" w:bidi="ar-SA"/>
      </w:rPr>
    </w:lvl>
    <w:lvl w:ilvl="5" w:tplc="FCF292C6">
      <w:numFmt w:val="bullet"/>
      <w:lvlText w:val="•"/>
      <w:lvlJc w:val="left"/>
      <w:pPr>
        <w:ind w:left="5101" w:hanging="286"/>
      </w:pPr>
      <w:rPr>
        <w:rFonts w:hint="default"/>
        <w:lang w:val="ru-RU" w:eastAsia="en-US" w:bidi="ar-SA"/>
      </w:rPr>
    </w:lvl>
    <w:lvl w:ilvl="6" w:tplc="49ACE166">
      <w:numFmt w:val="bullet"/>
      <w:lvlText w:val="•"/>
      <w:lvlJc w:val="left"/>
      <w:pPr>
        <w:ind w:left="6094" w:hanging="286"/>
      </w:pPr>
      <w:rPr>
        <w:rFonts w:hint="default"/>
        <w:lang w:val="ru-RU" w:eastAsia="en-US" w:bidi="ar-SA"/>
      </w:rPr>
    </w:lvl>
    <w:lvl w:ilvl="7" w:tplc="967EEA30">
      <w:numFmt w:val="bullet"/>
      <w:lvlText w:val="•"/>
      <w:lvlJc w:val="left"/>
      <w:pPr>
        <w:ind w:left="7086" w:hanging="286"/>
      </w:pPr>
      <w:rPr>
        <w:rFonts w:hint="default"/>
        <w:lang w:val="ru-RU" w:eastAsia="en-US" w:bidi="ar-SA"/>
      </w:rPr>
    </w:lvl>
    <w:lvl w:ilvl="8" w:tplc="CBEEFC3A">
      <w:numFmt w:val="bullet"/>
      <w:lvlText w:val="•"/>
      <w:lvlJc w:val="left"/>
      <w:pPr>
        <w:ind w:left="8078" w:hanging="286"/>
      </w:pPr>
      <w:rPr>
        <w:rFonts w:hint="default"/>
        <w:lang w:val="ru-RU" w:eastAsia="en-US" w:bidi="ar-SA"/>
      </w:rPr>
    </w:lvl>
  </w:abstractNum>
  <w:abstractNum w:abstractNumId="35" w15:restartNumberingAfterBreak="0">
    <w:nsid w:val="10A0062E"/>
    <w:multiLevelType w:val="hybridMultilevel"/>
    <w:tmpl w:val="A6545D68"/>
    <w:lvl w:ilvl="0" w:tplc="CAFA80FE">
      <w:numFmt w:val="bullet"/>
      <w:lvlText w:val="-"/>
      <w:lvlJc w:val="left"/>
      <w:pPr>
        <w:ind w:left="107" w:hanging="118"/>
      </w:pPr>
      <w:rPr>
        <w:rFonts w:ascii="Times New Roman" w:eastAsia="Times New Roman" w:hAnsi="Times New Roman" w:cs="Times New Roman" w:hint="default"/>
        <w:b w:val="0"/>
        <w:bCs w:val="0"/>
        <w:i w:val="0"/>
        <w:iCs w:val="0"/>
        <w:spacing w:val="0"/>
        <w:w w:val="100"/>
        <w:sz w:val="22"/>
        <w:szCs w:val="22"/>
        <w:lang w:val="ru-RU" w:eastAsia="en-US" w:bidi="ar-SA"/>
      </w:rPr>
    </w:lvl>
    <w:lvl w:ilvl="1" w:tplc="137CFE84">
      <w:numFmt w:val="bullet"/>
      <w:lvlText w:val="•"/>
      <w:lvlJc w:val="left"/>
      <w:pPr>
        <w:ind w:left="368" w:hanging="118"/>
      </w:pPr>
      <w:rPr>
        <w:rFonts w:hint="default"/>
        <w:lang w:val="ru-RU" w:eastAsia="en-US" w:bidi="ar-SA"/>
      </w:rPr>
    </w:lvl>
    <w:lvl w:ilvl="2" w:tplc="CFC2C798">
      <w:numFmt w:val="bullet"/>
      <w:lvlText w:val="•"/>
      <w:lvlJc w:val="left"/>
      <w:pPr>
        <w:ind w:left="636" w:hanging="118"/>
      </w:pPr>
      <w:rPr>
        <w:rFonts w:hint="default"/>
        <w:lang w:val="ru-RU" w:eastAsia="en-US" w:bidi="ar-SA"/>
      </w:rPr>
    </w:lvl>
    <w:lvl w:ilvl="3" w:tplc="8DBCDDE6">
      <w:numFmt w:val="bullet"/>
      <w:lvlText w:val="•"/>
      <w:lvlJc w:val="left"/>
      <w:pPr>
        <w:ind w:left="905" w:hanging="118"/>
      </w:pPr>
      <w:rPr>
        <w:rFonts w:hint="default"/>
        <w:lang w:val="ru-RU" w:eastAsia="en-US" w:bidi="ar-SA"/>
      </w:rPr>
    </w:lvl>
    <w:lvl w:ilvl="4" w:tplc="452C12D4">
      <w:numFmt w:val="bullet"/>
      <w:lvlText w:val="•"/>
      <w:lvlJc w:val="left"/>
      <w:pPr>
        <w:ind w:left="1173" w:hanging="118"/>
      </w:pPr>
      <w:rPr>
        <w:rFonts w:hint="default"/>
        <w:lang w:val="ru-RU" w:eastAsia="en-US" w:bidi="ar-SA"/>
      </w:rPr>
    </w:lvl>
    <w:lvl w:ilvl="5" w:tplc="9DC87470">
      <w:numFmt w:val="bullet"/>
      <w:lvlText w:val="•"/>
      <w:lvlJc w:val="left"/>
      <w:pPr>
        <w:ind w:left="1442" w:hanging="118"/>
      </w:pPr>
      <w:rPr>
        <w:rFonts w:hint="default"/>
        <w:lang w:val="ru-RU" w:eastAsia="en-US" w:bidi="ar-SA"/>
      </w:rPr>
    </w:lvl>
    <w:lvl w:ilvl="6" w:tplc="68422E5E">
      <w:numFmt w:val="bullet"/>
      <w:lvlText w:val="•"/>
      <w:lvlJc w:val="left"/>
      <w:pPr>
        <w:ind w:left="1710" w:hanging="118"/>
      </w:pPr>
      <w:rPr>
        <w:rFonts w:hint="default"/>
        <w:lang w:val="ru-RU" w:eastAsia="en-US" w:bidi="ar-SA"/>
      </w:rPr>
    </w:lvl>
    <w:lvl w:ilvl="7" w:tplc="39968DC6">
      <w:numFmt w:val="bullet"/>
      <w:lvlText w:val="•"/>
      <w:lvlJc w:val="left"/>
      <w:pPr>
        <w:ind w:left="1978" w:hanging="118"/>
      </w:pPr>
      <w:rPr>
        <w:rFonts w:hint="default"/>
        <w:lang w:val="ru-RU" w:eastAsia="en-US" w:bidi="ar-SA"/>
      </w:rPr>
    </w:lvl>
    <w:lvl w:ilvl="8" w:tplc="49C21BA8">
      <w:numFmt w:val="bullet"/>
      <w:lvlText w:val="•"/>
      <w:lvlJc w:val="left"/>
      <w:pPr>
        <w:ind w:left="2247" w:hanging="118"/>
      </w:pPr>
      <w:rPr>
        <w:rFonts w:hint="default"/>
        <w:lang w:val="ru-RU" w:eastAsia="en-US" w:bidi="ar-SA"/>
      </w:rPr>
    </w:lvl>
  </w:abstractNum>
  <w:abstractNum w:abstractNumId="36" w15:restartNumberingAfterBreak="0">
    <w:nsid w:val="11261E92"/>
    <w:multiLevelType w:val="hybridMultilevel"/>
    <w:tmpl w:val="ECAE7DE2"/>
    <w:lvl w:ilvl="0" w:tplc="EDA67FCA">
      <w:numFmt w:val="bullet"/>
      <w:lvlText w:val="-"/>
      <w:lvlJc w:val="left"/>
      <w:pPr>
        <w:ind w:left="674" w:hanging="308"/>
      </w:pPr>
      <w:rPr>
        <w:rFonts w:ascii="Times New Roman" w:eastAsia="Times New Roman" w:hAnsi="Times New Roman" w:cs="Times New Roman" w:hint="default"/>
        <w:b w:val="0"/>
        <w:bCs w:val="0"/>
        <w:i w:val="0"/>
        <w:iCs w:val="0"/>
        <w:spacing w:val="0"/>
        <w:w w:val="100"/>
        <w:sz w:val="28"/>
        <w:szCs w:val="28"/>
        <w:lang w:val="ru-RU" w:eastAsia="en-US" w:bidi="ar-SA"/>
      </w:rPr>
    </w:lvl>
    <w:lvl w:ilvl="1" w:tplc="0284029A">
      <w:numFmt w:val="bullet"/>
      <w:lvlText w:val="•"/>
      <w:lvlJc w:val="left"/>
      <w:pPr>
        <w:ind w:left="1689" w:hanging="308"/>
      </w:pPr>
      <w:rPr>
        <w:rFonts w:hint="default"/>
        <w:lang w:val="ru-RU" w:eastAsia="en-US" w:bidi="ar-SA"/>
      </w:rPr>
    </w:lvl>
    <w:lvl w:ilvl="2" w:tplc="40CA0260">
      <w:numFmt w:val="bullet"/>
      <w:lvlText w:val="•"/>
      <w:lvlJc w:val="left"/>
      <w:pPr>
        <w:ind w:left="2698" w:hanging="308"/>
      </w:pPr>
      <w:rPr>
        <w:rFonts w:hint="default"/>
        <w:lang w:val="ru-RU" w:eastAsia="en-US" w:bidi="ar-SA"/>
      </w:rPr>
    </w:lvl>
    <w:lvl w:ilvl="3" w:tplc="88A22402">
      <w:numFmt w:val="bullet"/>
      <w:lvlText w:val="•"/>
      <w:lvlJc w:val="left"/>
      <w:pPr>
        <w:ind w:left="3707" w:hanging="308"/>
      </w:pPr>
      <w:rPr>
        <w:rFonts w:hint="default"/>
        <w:lang w:val="ru-RU" w:eastAsia="en-US" w:bidi="ar-SA"/>
      </w:rPr>
    </w:lvl>
    <w:lvl w:ilvl="4" w:tplc="BCE08EB0">
      <w:numFmt w:val="bullet"/>
      <w:lvlText w:val="•"/>
      <w:lvlJc w:val="left"/>
      <w:pPr>
        <w:ind w:left="4717" w:hanging="308"/>
      </w:pPr>
      <w:rPr>
        <w:rFonts w:hint="default"/>
        <w:lang w:val="ru-RU" w:eastAsia="en-US" w:bidi="ar-SA"/>
      </w:rPr>
    </w:lvl>
    <w:lvl w:ilvl="5" w:tplc="8B76D0D4">
      <w:numFmt w:val="bullet"/>
      <w:lvlText w:val="•"/>
      <w:lvlJc w:val="left"/>
      <w:pPr>
        <w:ind w:left="5726" w:hanging="308"/>
      </w:pPr>
      <w:rPr>
        <w:rFonts w:hint="default"/>
        <w:lang w:val="ru-RU" w:eastAsia="en-US" w:bidi="ar-SA"/>
      </w:rPr>
    </w:lvl>
    <w:lvl w:ilvl="6" w:tplc="066A559A">
      <w:numFmt w:val="bullet"/>
      <w:lvlText w:val="•"/>
      <w:lvlJc w:val="left"/>
      <w:pPr>
        <w:ind w:left="6735" w:hanging="308"/>
      </w:pPr>
      <w:rPr>
        <w:rFonts w:hint="default"/>
        <w:lang w:val="ru-RU" w:eastAsia="en-US" w:bidi="ar-SA"/>
      </w:rPr>
    </w:lvl>
    <w:lvl w:ilvl="7" w:tplc="80C691EC">
      <w:numFmt w:val="bullet"/>
      <w:lvlText w:val="•"/>
      <w:lvlJc w:val="left"/>
      <w:pPr>
        <w:ind w:left="7744" w:hanging="308"/>
      </w:pPr>
      <w:rPr>
        <w:rFonts w:hint="default"/>
        <w:lang w:val="ru-RU" w:eastAsia="en-US" w:bidi="ar-SA"/>
      </w:rPr>
    </w:lvl>
    <w:lvl w:ilvl="8" w:tplc="B61CDC74">
      <w:numFmt w:val="bullet"/>
      <w:lvlText w:val="•"/>
      <w:lvlJc w:val="left"/>
      <w:pPr>
        <w:ind w:left="8754" w:hanging="308"/>
      </w:pPr>
      <w:rPr>
        <w:rFonts w:hint="default"/>
        <w:lang w:val="ru-RU" w:eastAsia="en-US" w:bidi="ar-SA"/>
      </w:rPr>
    </w:lvl>
  </w:abstractNum>
  <w:abstractNum w:abstractNumId="37" w15:restartNumberingAfterBreak="0">
    <w:nsid w:val="11DA1946"/>
    <w:multiLevelType w:val="hybridMultilevel"/>
    <w:tmpl w:val="9752C966"/>
    <w:lvl w:ilvl="0" w:tplc="F450417E">
      <w:numFmt w:val="bullet"/>
      <w:lvlText w:val="-"/>
      <w:lvlJc w:val="left"/>
      <w:pPr>
        <w:ind w:left="107" w:hanging="135"/>
      </w:pPr>
      <w:rPr>
        <w:rFonts w:ascii="Times New Roman" w:eastAsia="Times New Roman" w:hAnsi="Times New Roman" w:cs="Times New Roman" w:hint="default"/>
        <w:spacing w:val="0"/>
        <w:w w:val="100"/>
        <w:lang w:val="ru-RU" w:eastAsia="en-US" w:bidi="ar-SA"/>
      </w:rPr>
    </w:lvl>
    <w:lvl w:ilvl="1" w:tplc="FE4C4C46">
      <w:numFmt w:val="bullet"/>
      <w:lvlText w:val="•"/>
      <w:lvlJc w:val="left"/>
      <w:pPr>
        <w:ind w:left="557" w:hanging="135"/>
      </w:pPr>
      <w:rPr>
        <w:rFonts w:hint="default"/>
        <w:lang w:val="ru-RU" w:eastAsia="en-US" w:bidi="ar-SA"/>
      </w:rPr>
    </w:lvl>
    <w:lvl w:ilvl="2" w:tplc="9D869156">
      <w:numFmt w:val="bullet"/>
      <w:lvlText w:val="•"/>
      <w:lvlJc w:val="left"/>
      <w:pPr>
        <w:ind w:left="1014" w:hanging="135"/>
      </w:pPr>
      <w:rPr>
        <w:rFonts w:hint="default"/>
        <w:lang w:val="ru-RU" w:eastAsia="en-US" w:bidi="ar-SA"/>
      </w:rPr>
    </w:lvl>
    <w:lvl w:ilvl="3" w:tplc="1C067D78">
      <w:numFmt w:val="bullet"/>
      <w:lvlText w:val="•"/>
      <w:lvlJc w:val="left"/>
      <w:pPr>
        <w:ind w:left="1471" w:hanging="135"/>
      </w:pPr>
      <w:rPr>
        <w:rFonts w:hint="default"/>
        <w:lang w:val="ru-RU" w:eastAsia="en-US" w:bidi="ar-SA"/>
      </w:rPr>
    </w:lvl>
    <w:lvl w:ilvl="4" w:tplc="CE86A6B4">
      <w:numFmt w:val="bullet"/>
      <w:lvlText w:val="•"/>
      <w:lvlJc w:val="left"/>
      <w:pPr>
        <w:ind w:left="1928" w:hanging="135"/>
      </w:pPr>
      <w:rPr>
        <w:rFonts w:hint="default"/>
        <w:lang w:val="ru-RU" w:eastAsia="en-US" w:bidi="ar-SA"/>
      </w:rPr>
    </w:lvl>
    <w:lvl w:ilvl="5" w:tplc="E4D8ADB2">
      <w:numFmt w:val="bullet"/>
      <w:lvlText w:val="•"/>
      <w:lvlJc w:val="left"/>
      <w:pPr>
        <w:ind w:left="2385" w:hanging="135"/>
      </w:pPr>
      <w:rPr>
        <w:rFonts w:hint="default"/>
        <w:lang w:val="ru-RU" w:eastAsia="en-US" w:bidi="ar-SA"/>
      </w:rPr>
    </w:lvl>
    <w:lvl w:ilvl="6" w:tplc="37B8F16C">
      <w:numFmt w:val="bullet"/>
      <w:lvlText w:val="•"/>
      <w:lvlJc w:val="left"/>
      <w:pPr>
        <w:ind w:left="2842" w:hanging="135"/>
      </w:pPr>
      <w:rPr>
        <w:rFonts w:hint="default"/>
        <w:lang w:val="ru-RU" w:eastAsia="en-US" w:bidi="ar-SA"/>
      </w:rPr>
    </w:lvl>
    <w:lvl w:ilvl="7" w:tplc="616CFFEE">
      <w:numFmt w:val="bullet"/>
      <w:lvlText w:val="•"/>
      <w:lvlJc w:val="left"/>
      <w:pPr>
        <w:ind w:left="3299" w:hanging="135"/>
      </w:pPr>
      <w:rPr>
        <w:rFonts w:hint="default"/>
        <w:lang w:val="ru-RU" w:eastAsia="en-US" w:bidi="ar-SA"/>
      </w:rPr>
    </w:lvl>
    <w:lvl w:ilvl="8" w:tplc="0FF80F10">
      <w:numFmt w:val="bullet"/>
      <w:lvlText w:val="•"/>
      <w:lvlJc w:val="left"/>
      <w:pPr>
        <w:ind w:left="3756" w:hanging="135"/>
      </w:pPr>
      <w:rPr>
        <w:rFonts w:hint="default"/>
        <w:lang w:val="ru-RU" w:eastAsia="en-US" w:bidi="ar-SA"/>
      </w:rPr>
    </w:lvl>
  </w:abstractNum>
  <w:abstractNum w:abstractNumId="38" w15:restartNumberingAfterBreak="0">
    <w:nsid w:val="12A62833"/>
    <w:multiLevelType w:val="hybridMultilevel"/>
    <w:tmpl w:val="CAB28970"/>
    <w:lvl w:ilvl="0" w:tplc="2DDCD20A">
      <w:start w:val="1"/>
      <w:numFmt w:val="decimal"/>
      <w:lvlText w:val="%1."/>
      <w:lvlJc w:val="left"/>
      <w:pPr>
        <w:ind w:left="1134"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861858">
      <w:numFmt w:val="bullet"/>
      <w:lvlText w:val="•"/>
      <w:lvlJc w:val="left"/>
      <w:pPr>
        <w:ind w:left="2004" w:hanging="281"/>
      </w:pPr>
      <w:rPr>
        <w:rFonts w:hint="default"/>
        <w:lang w:val="ru-RU" w:eastAsia="en-US" w:bidi="ar-SA"/>
      </w:rPr>
    </w:lvl>
    <w:lvl w:ilvl="2" w:tplc="4A8C2B58">
      <w:numFmt w:val="bullet"/>
      <w:lvlText w:val="•"/>
      <w:lvlJc w:val="left"/>
      <w:pPr>
        <w:ind w:left="2868" w:hanging="281"/>
      </w:pPr>
      <w:rPr>
        <w:rFonts w:hint="default"/>
        <w:lang w:val="ru-RU" w:eastAsia="en-US" w:bidi="ar-SA"/>
      </w:rPr>
    </w:lvl>
    <w:lvl w:ilvl="3" w:tplc="1FC40C8A">
      <w:numFmt w:val="bullet"/>
      <w:lvlText w:val="•"/>
      <w:lvlJc w:val="left"/>
      <w:pPr>
        <w:ind w:left="3732" w:hanging="281"/>
      </w:pPr>
      <w:rPr>
        <w:rFonts w:hint="default"/>
        <w:lang w:val="ru-RU" w:eastAsia="en-US" w:bidi="ar-SA"/>
      </w:rPr>
    </w:lvl>
    <w:lvl w:ilvl="4" w:tplc="806C51D2">
      <w:numFmt w:val="bullet"/>
      <w:lvlText w:val="•"/>
      <w:lvlJc w:val="left"/>
      <w:pPr>
        <w:ind w:left="4596" w:hanging="281"/>
      </w:pPr>
      <w:rPr>
        <w:rFonts w:hint="default"/>
        <w:lang w:val="ru-RU" w:eastAsia="en-US" w:bidi="ar-SA"/>
      </w:rPr>
    </w:lvl>
    <w:lvl w:ilvl="5" w:tplc="7CCE80DE">
      <w:numFmt w:val="bullet"/>
      <w:lvlText w:val="•"/>
      <w:lvlJc w:val="left"/>
      <w:pPr>
        <w:ind w:left="5460" w:hanging="281"/>
      </w:pPr>
      <w:rPr>
        <w:rFonts w:hint="default"/>
        <w:lang w:val="ru-RU" w:eastAsia="en-US" w:bidi="ar-SA"/>
      </w:rPr>
    </w:lvl>
    <w:lvl w:ilvl="6" w:tplc="2C2C03FA">
      <w:numFmt w:val="bullet"/>
      <w:lvlText w:val="•"/>
      <w:lvlJc w:val="left"/>
      <w:pPr>
        <w:ind w:left="6324" w:hanging="281"/>
      </w:pPr>
      <w:rPr>
        <w:rFonts w:hint="default"/>
        <w:lang w:val="ru-RU" w:eastAsia="en-US" w:bidi="ar-SA"/>
      </w:rPr>
    </w:lvl>
    <w:lvl w:ilvl="7" w:tplc="C6ECEEC4">
      <w:numFmt w:val="bullet"/>
      <w:lvlText w:val="•"/>
      <w:lvlJc w:val="left"/>
      <w:pPr>
        <w:ind w:left="7188" w:hanging="281"/>
      </w:pPr>
      <w:rPr>
        <w:rFonts w:hint="default"/>
        <w:lang w:val="ru-RU" w:eastAsia="en-US" w:bidi="ar-SA"/>
      </w:rPr>
    </w:lvl>
    <w:lvl w:ilvl="8" w:tplc="7EC6E596">
      <w:numFmt w:val="bullet"/>
      <w:lvlText w:val="•"/>
      <w:lvlJc w:val="left"/>
      <w:pPr>
        <w:ind w:left="8052" w:hanging="281"/>
      </w:pPr>
      <w:rPr>
        <w:rFonts w:hint="default"/>
        <w:lang w:val="ru-RU" w:eastAsia="en-US" w:bidi="ar-SA"/>
      </w:rPr>
    </w:lvl>
  </w:abstractNum>
  <w:abstractNum w:abstractNumId="39" w15:restartNumberingAfterBreak="0">
    <w:nsid w:val="12C53287"/>
    <w:multiLevelType w:val="multilevel"/>
    <w:tmpl w:val="2102AA1A"/>
    <w:lvl w:ilvl="0">
      <w:start w:val="2"/>
      <w:numFmt w:val="decimal"/>
      <w:lvlText w:val="%1"/>
      <w:lvlJc w:val="left"/>
      <w:pPr>
        <w:ind w:left="1270" w:hanging="420"/>
        <w:jc w:val="left"/>
      </w:pPr>
      <w:rPr>
        <w:rFonts w:hint="default"/>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36" w:hanging="420"/>
      </w:pPr>
      <w:rPr>
        <w:rFonts w:hint="default"/>
        <w:lang w:val="ru-RU" w:eastAsia="en-US" w:bidi="ar-SA"/>
      </w:rPr>
    </w:lvl>
    <w:lvl w:ilvl="3">
      <w:numFmt w:val="bullet"/>
      <w:lvlText w:val="•"/>
      <w:lvlJc w:val="left"/>
      <w:pPr>
        <w:ind w:left="3915" w:hanging="420"/>
      </w:pPr>
      <w:rPr>
        <w:rFonts w:hint="default"/>
        <w:lang w:val="ru-RU" w:eastAsia="en-US" w:bidi="ar-SA"/>
      </w:rPr>
    </w:lvl>
    <w:lvl w:ilvl="4">
      <w:numFmt w:val="bullet"/>
      <w:lvlText w:val="•"/>
      <w:lvlJc w:val="left"/>
      <w:pPr>
        <w:ind w:left="4793" w:hanging="420"/>
      </w:pPr>
      <w:rPr>
        <w:rFonts w:hint="default"/>
        <w:lang w:val="ru-RU" w:eastAsia="en-US" w:bidi="ar-SA"/>
      </w:rPr>
    </w:lvl>
    <w:lvl w:ilvl="5">
      <w:numFmt w:val="bullet"/>
      <w:lvlText w:val="•"/>
      <w:lvlJc w:val="left"/>
      <w:pPr>
        <w:ind w:left="5671" w:hanging="420"/>
      </w:pPr>
      <w:rPr>
        <w:rFonts w:hint="default"/>
        <w:lang w:val="ru-RU" w:eastAsia="en-US" w:bidi="ar-SA"/>
      </w:rPr>
    </w:lvl>
    <w:lvl w:ilvl="6">
      <w:numFmt w:val="bullet"/>
      <w:lvlText w:val="•"/>
      <w:lvlJc w:val="left"/>
      <w:pPr>
        <w:ind w:left="6550" w:hanging="420"/>
      </w:pPr>
      <w:rPr>
        <w:rFonts w:hint="default"/>
        <w:lang w:val="ru-RU" w:eastAsia="en-US" w:bidi="ar-SA"/>
      </w:rPr>
    </w:lvl>
    <w:lvl w:ilvl="7">
      <w:numFmt w:val="bullet"/>
      <w:lvlText w:val="•"/>
      <w:lvlJc w:val="left"/>
      <w:pPr>
        <w:ind w:left="7428" w:hanging="420"/>
      </w:pPr>
      <w:rPr>
        <w:rFonts w:hint="default"/>
        <w:lang w:val="ru-RU" w:eastAsia="en-US" w:bidi="ar-SA"/>
      </w:rPr>
    </w:lvl>
    <w:lvl w:ilvl="8">
      <w:numFmt w:val="bullet"/>
      <w:lvlText w:val="•"/>
      <w:lvlJc w:val="left"/>
      <w:pPr>
        <w:ind w:left="8306" w:hanging="420"/>
      </w:pPr>
      <w:rPr>
        <w:rFonts w:hint="default"/>
        <w:lang w:val="ru-RU" w:eastAsia="en-US" w:bidi="ar-SA"/>
      </w:rPr>
    </w:lvl>
  </w:abstractNum>
  <w:abstractNum w:abstractNumId="40" w15:restartNumberingAfterBreak="0">
    <w:nsid w:val="12CD065A"/>
    <w:multiLevelType w:val="hybridMultilevel"/>
    <w:tmpl w:val="8F52C356"/>
    <w:lvl w:ilvl="0" w:tplc="2EE6B0E4">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B706F748">
      <w:numFmt w:val="bullet"/>
      <w:lvlText w:val="•"/>
      <w:lvlJc w:val="left"/>
      <w:pPr>
        <w:ind w:left="368" w:hanging="128"/>
      </w:pPr>
      <w:rPr>
        <w:rFonts w:hint="default"/>
        <w:lang w:val="ru-RU" w:eastAsia="en-US" w:bidi="ar-SA"/>
      </w:rPr>
    </w:lvl>
    <w:lvl w:ilvl="2" w:tplc="26620410">
      <w:numFmt w:val="bullet"/>
      <w:lvlText w:val="•"/>
      <w:lvlJc w:val="left"/>
      <w:pPr>
        <w:ind w:left="636" w:hanging="128"/>
      </w:pPr>
      <w:rPr>
        <w:rFonts w:hint="default"/>
        <w:lang w:val="ru-RU" w:eastAsia="en-US" w:bidi="ar-SA"/>
      </w:rPr>
    </w:lvl>
    <w:lvl w:ilvl="3" w:tplc="596030E8">
      <w:numFmt w:val="bullet"/>
      <w:lvlText w:val="•"/>
      <w:lvlJc w:val="left"/>
      <w:pPr>
        <w:ind w:left="905" w:hanging="128"/>
      </w:pPr>
      <w:rPr>
        <w:rFonts w:hint="default"/>
        <w:lang w:val="ru-RU" w:eastAsia="en-US" w:bidi="ar-SA"/>
      </w:rPr>
    </w:lvl>
    <w:lvl w:ilvl="4" w:tplc="9FF294EC">
      <w:numFmt w:val="bullet"/>
      <w:lvlText w:val="•"/>
      <w:lvlJc w:val="left"/>
      <w:pPr>
        <w:ind w:left="1173" w:hanging="128"/>
      </w:pPr>
      <w:rPr>
        <w:rFonts w:hint="default"/>
        <w:lang w:val="ru-RU" w:eastAsia="en-US" w:bidi="ar-SA"/>
      </w:rPr>
    </w:lvl>
    <w:lvl w:ilvl="5" w:tplc="8E6ADD76">
      <w:numFmt w:val="bullet"/>
      <w:lvlText w:val="•"/>
      <w:lvlJc w:val="left"/>
      <w:pPr>
        <w:ind w:left="1442" w:hanging="128"/>
      </w:pPr>
      <w:rPr>
        <w:rFonts w:hint="default"/>
        <w:lang w:val="ru-RU" w:eastAsia="en-US" w:bidi="ar-SA"/>
      </w:rPr>
    </w:lvl>
    <w:lvl w:ilvl="6" w:tplc="7B1C60D0">
      <w:numFmt w:val="bullet"/>
      <w:lvlText w:val="•"/>
      <w:lvlJc w:val="left"/>
      <w:pPr>
        <w:ind w:left="1710" w:hanging="128"/>
      </w:pPr>
      <w:rPr>
        <w:rFonts w:hint="default"/>
        <w:lang w:val="ru-RU" w:eastAsia="en-US" w:bidi="ar-SA"/>
      </w:rPr>
    </w:lvl>
    <w:lvl w:ilvl="7" w:tplc="66924AA2">
      <w:numFmt w:val="bullet"/>
      <w:lvlText w:val="•"/>
      <w:lvlJc w:val="left"/>
      <w:pPr>
        <w:ind w:left="1978" w:hanging="128"/>
      </w:pPr>
      <w:rPr>
        <w:rFonts w:hint="default"/>
        <w:lang w:val="ru-RU" w:eastAsia="en-US" w:bidi="ar-SA"/>
      </w:rPr>
    </w:lvl>
    <w:lvl w:ilvl="8" w:tplc="756417AA">
      <w:numFmt w:val="bullet"/>
      <w:lvlText w:val="•"/>
      <w:lvlJc w:val="left"/>
      <w:pPr>
        <w:ind w:left="2247" w:hanging="128"/>
      </w:pPr>
      <w:rPr>
        <w:rFonts w:hint="default"/>
        <w:lang w:val="ru-RU" w:eastAsia="en-US" w:bidi="ar-SA"/>
      </w:rPr>
    </w:lvl>
  </w:abstractNum>
  <w:abstractNum w:abstractNumId="41" w15:restartNumberingAfterBreak="0">
    <w:nsid w:val="12D80BF3"/>
    <w:multiLevelType w:val="hybridMultilevel"/>
    <w:tmpl w:val="19400BE8"/>
    <w:lvl w:ilvl="0" w:tplc="0F8E0752">
      <w:start w:val="1"/>
      <w:numFmt w:val="decimal"/>
      <w:lvlText w:val="%1."/>
      <w:lvlJc w:val="left"/>
      <w:pPr>
        <w:ind w:left="993" w:hanging="312"/>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12DE3C5E">
      <w:numFmt w:val="bullet"/>
      <w:lvlText w:val="•"/>
      <w:lvlJc w:val="left"/>
      <w:pPr>
        <w:ind w:left="1991" w:hanging="312"/>
      </w:pPr>
      <w:rPr>
        <w:rFonts w:hint="default"/>
        <w:lang w:val="ru-RU" w:eastAsia="en-US" w:bidi="ar-SA"/>
      </w:rPr>
    </w:lvl>
    <w:lvl w:ilvl="2" w:tplc="2B14271C">
      <w:numFmt w:val="bullet"/>
      <w:lvlText w:val="•"/>
      <w:lvlJc w:val="left"/>
      <w:pPr>
        <w:ind w:left="2982" w:hanging="312"/>
      </w:pPr>
      <w:rPr>
        <w:rFonts w:hint="default"/>
        <w:lang w:val="ru-RU" w:eastAsia="en-US" w:bidi="ar-SA"/>
      </w:rPr>
    </w:lvl>
    <w:lvl w:ilvl="3" w:tplc="DE48EBFE">
      <w:numFmt w:val="bullet"/>
      <w:lvlText w:val="•"/>
      <w:lvlJc w:val="left"/>
      <w:pPr>
        <w:ind w:left="3974" w:hanging="312"/>
      </w:pPr>
      <w:rPr>
        <w:rFonts w:hint="default"/>
        <w:lang w:val="ru-RU" w:eastAsia="en-US" w:bidi="ar-SA"/>
      </w:rPr>
    </w:lvl>
    <w:lvl w:ilvl="4" w:tplc="0FDCD94A">
      <w:numFmt w:val="bullet"/>
      <w:lvlText w:val="•"/>
      <w:lvlJc w:val="left"/>
      <w:pPr>
        <w:ind w:left="4965" w:hanging="312"/>
      </w:pPr>
      <w:rPr>
        <w:rFonts w:hint="default"/>
        <w:lang w:val="ru-RU" w:eastAsia="en-US" w:bidi="ar-SA"/>
      </w:rPr>
    </w:lvl>
    <w:lvl w:ilvl="5" w:tplc="8446D074">
      <w:numFmt w:val="bullet"/>
      <w:lvlText w:val="•"/>
      <w:lvlJc w:val="left"/>
      <w:pPr>
        <w:ind w:left="5957" w:hanging="312"/>
      </w:pPr>
      <w:rPr>
        <w:rFonts w:hint="default"/>
        <w:lang w:val="ru-RU" w:eastAsia="en-US" w:bidi="ar-SA"/>
      </w:rPr>
    </w:lvl>
    <w:lvl w:ilvl="6" w:tplc="8D84893A">
      <w:numFmt w:val="bullet"/>
      <w:lvlText w:val="•"/>
      <w:lvlJc w:val="left"/>
      <w:pPr>
        <w:ind w:left="6948" w:hanging="312"/>
      </w:pPr>
      <w:rPr>
        <w:rFonts w:hint="default"/>
        <w:lang w:val="ru-RU" w:eastAsia="en-US" w:bidi="ar-SA"/>
      </w:rPr>
    </w:lvl>
    <w:lvl w:ilvl="7" w:tplc="EA7655A8">
      <w:numFmt w:val="bullet"/>
      <w:lvlText w:val="•"/>
      <w:lvlJc w:val="left"/>
      <w:pPr>
        <w:ind w:left="7940" w:hanging="312"/>
      </w:pPr>
      <w:rPr>
        <w:rFonts w:hint="default"/>
        <w:lang w:val="ru-RU" w:eastAsia="en-US" w:bidi="ar-SA"/>
      </w:rPr>
    </w:lvl>
    <w:lvl w:ilvl="8" w:tplc="75047F7E">
      <w:numFmt w:val="bullet"/>
      <w:lvlText w:val="•"/>
      <w:lvlJc w:val="left"/>
      <w:pPr>
        <w:ind w:left="8931" w:hanging="312"/>
      </w:pPr>
      <w:rPr>
        <w:rFonts w:hint="default"/>
        <w:lang w:val="ru-RU" w:eastAsia="en-US" w:bidi="ar-SA"/>
      </w:rPr>
    </w:lvl>
  </w:abstractNum>
  <w:abstractNum w:abstractNumId="42" w15:restartNumberingAfterBreak="0">
    <w:nsid w:val="13AD09C9"/>
    <w:multiLevelType w:val="hybridMultilevel"/>
    <w:tmpl w:val="36889110"/>
    <w:lvl w:ilvl="0" w:tplc="AE1A9FFA">
      <w:numFmt w:val="bullet"/>
      <w:lvlText w:val="-"/>
      <w:lvlJc w:val="left"/>
      <w:pPr>
        <w:ind w:left="107" w:hanging="125"/>
      </w:pPr>
      <w:rPr>
        <w:rFonts w:ascii="Times New Roman" w:eastAsia="Times New Roman" w:hAnsi="Times New Roman" w:cs="Times New Roman" w:hint="default"/>
        <w:spacing w:val="0"/>
        <w:w w:val="100"/>
        <w:lang w:val="ru-RU" w:eastAsia="en-US" w:bidi="ar-SA"/>
      </w:rPr>
    </w:lvl>
    <w:lvl w:ilvl="1" w:tplc="E38AB126">
      <w:numFmt w:val="bullet"/>
      <w:lvlText w:val="•"/>
      <w:lvlJc w:val="left"/>
      <w:pPr>
        <w:ind w:left="386" w:hanging="125"/>
      </w:pPr>
      <w:rPr>
        <w:rFonts w:hint="default"/>
        <w:lang w:val="ru-RU" w:eastAsia="en-US" w:bidi="ar-SA"/>
      </w:rPr>
    </w:lvl>
    <w:lvl w:ilvl="2" w:tplc="8F147070">
      <w:numFmt w:val="bullet"/>
      <w:lvlText w:val="•"/>
      <w:lvlJc w:val="left"/>
      <w:pPr>
        <w:ind w:left="672" w:hanging="125"/>
      </w:pPr>
      <w:rPr>
        <w:rFonts w:hint="default"/>
        <w:lang w:val="ru-RU" w:eastAsia="en-US" w:bidi="ar-SA"/>
      </w:rPr>
    </w:lvl>
    <w:lvl w:ilvl="3" w:tplc="D94239EC">
      <w:numFmt w:val="bullet"/>
      <w:lvlText w:val="•"/>
      <w:lvlJc w:val="left"/>
      <w:pPr>
        <w:ind w:left="958" w:hanging="125"/>
      </w:pPr>
      <w:rPr>
        <w:rFonts w:hint="default"/>
        <w:lang w:val="ru-RU" w:eastAsia="en-US" w:bidi="ar-SA"/>
      </w:rPr>
    </w:lvl>
    <w:lvl w:ilvl="4" w:tplc="A27CECF2">
      <w:numFmt w:val="bullet"/>
      <w:lvlText w:val="•"/>
      <w:lvlJc w:val="left"/>
      <w:pPr>
        <w:ind w:left="1244" w:hanging="125"/>
      </w:pPr>
      <w:rPr>
        <w:rFonts w:hint="default"/>
        <w:lang w:val="ru-RU" w:eastAsia="en-US" w:bidi="ar-SA"/>
      </w:rPr>
    </w:lvl>
    <w:lvl w:ilvl="5" w:tplc="B88A01A4">
      <w:numFmt w:val="bullet"/>
      <w:lvlText w:val="•"/>
      <w:lvlJc w:val="left"/>
      <w:pPr>
        <w:ind w:left="1530" w:hanging="125"/>
      </w:pPr>
      <w:rPr>
        <w:rFonts w:hint="default"/>
        <w:lang w:val="ru-RU" w:eastAsia="en-US" w:bidi="ar-SA"/>
      </w:rPr>
    </w:lvl>
    <w:lvl w:ilvl="6" w:tplc="2E34D99A">
      <w:numFmt w:val="bullet"/>
      <w:lvlText w:val="•"/>
      <w:lvlJc w:val="left"/>
      <w:pPr>
        <w:ind w:left="1816" w:hanging="125"/>
      </w:pPr>
      <w:rPr>
        <w:rFonts w:hint="default"/>
        <w:lang w:val="ru-RU" w:eastAsia="en-US" w:bidi="ar-SA"/>
      </w:rPr>
    </w:lvl>
    <w:lvl w:ilvl="7" w:tplc="71927BC0">
      <w:numFmt w:val="bullet"/>
      <w:lvlText w:val="•"/>
      <w:lvlJc w:val="left"/>
      <w:pPr>
        <w:ind w:left="2102" w:hanging="125"/>
      </w:pPr>
      <w:rPr>
        <w:rFonts w:hint="default"/>
        <w:lang w:val="ru-RU" w:eastAsia="en-US" w:bidi="ar-SA"/>
      </w:rPr>
    </w:lvl>
    <w:lvl w:ilvl="8" w:tplc="1592EA0C">
      <w:numFmt w:val="bullet"/>
      <w:lvlText w:val="•"/>
      <w:lvlJc w:val="left"/>
      <w:pPr>
        <w:ind w:left="2388" w:hanging="125"/>
      </w:pPr>
      <w:rPr>
        <w:rFonts w:hint="default"/>
        <w:lang w:val="ru-RU" w:eastAsia="en-US" w:bidi="ar-SA"/>
      </w:rPr>
    </w:lvl>
  </w:abstractNum>
  <w:abstractNum w:abstractNumId="43" w15:restartNumberingAfterBreak="0">
    <w:nsid w:val="13C35441"/>
    <w:multiLevelType w:val="multilevel"/>
    <w:tmpl w:val="4B6E1028"/>
    <w:lvl w:ilvl="0">
      <w:start w:val="1"/>
      <w:numFmt w:val="decimal"/>
      <w:lvlText w:val="%1."/>
      <w:lvlJc w:val="left"/>
      <w:pPr>
        <w:ind w:left="142" w:hanging="238"/>
        <w:jc w:val="right"/>
      </w:pPr>
      <w:rPr>
        <w:rFonts w:hint="default"/>
        <w:spacing w:val="0"/>
        <w:w w:val="100"/>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517" w:hanging="600"/>
      </w:pPr>
      <w:rPr>
        <w:rFonts w:hint="default"/>
        <w:lang w:val="ru-RU" w:eastAsia="en-US" w:bidi="ar-SA"/>
      </w:rPr>
    </w:lvl>
    <w:lvl w:ilvl="4">
      <w:numFmt w:val="bullet"/>
      <w:lvlText w:val="•"/>
      <w:lvlJc w:val="left"/>
      <w:pPr>
        <w:ind w:left="3575" w:hanging="600"/>
      </w:pPr>
      <w:rPr>
        <w:rFonts w:hint="default"/>
        <w:lang w:val="ru-RU" w:eastAsia="en-US" w:bidi="ar-SA"/>
      </w:rPr>
    </w:lvl>
    <w:lvl w:ilvl="5">
      <w:numFmt w:val="bullet"/>
      <w:lvlText w:val="•"/>
      <w:lvlJc w:val="left"/>
      <w:pPr>
        <w:ind w:left="4633" w:hanging="600"/>
      </w:pPr>
      <w:rPr>
        <w:rFonts w:hint="default"/>
        <w:lang w:val="ru-RU" w:eastAsia="en-US" w:bidi="ar-SA"/>
      </w:rPr>
    </w:lvl>
    <w:lvl w:ilvl="6">
      <w:numFmt w:val="bullet"/>
      <w:lvlText w:val="•"/>
      <w:lvlJc w:val="left"/>
      <w:pPr>
        <w:ind w:left="5690" w:hanging="600"/>
      </w:pPr>
      <w:rPr>
        <w:rFonts w:hint="default"/>
        <w:lang w:val="ru-RU" w:eastAsia="en-US" w:bidi="ar-SA"/>
      </w:rPr>
    </w:lvl>
    <w:lvl w:ilvl="7">
      <w:numFmt w:val="bullet"/>
      <w:lvlText w:val="•"/>
      <w:lvlJc w:val="left"/>
      <w:pPr>
        <w:ind w:left="6748" w:hanging="600"/>
      </w:pPr>
      <w:rPr>
        <w:rFonts w:hint="default"/>
        <w:lang w:val="ru-RU" w:eastAsia="en-US" w:bidi="ar-SA"/>
      </w:rPr>
    </w:lvl>
    <w:lvl w:ilvl="8">
      <w:numFmt w:val="bullet"/>
      <w:lvlText w:val="•"/>
      <w:lvlJc w:val="left"/>
      <w:pPr>
        <w:ind w:left="7806" w:hanging="600"/>
      </w:pPr>
      <w:rPr>
        <w:rFonts w:hint="default"/>
        <w:lang w:val="ru-RU" w:eastAsia="en-US" w:bidi="ar-SA"/>
      </w:rPr>
    </w:lvl>
  </w:abstractNum>
  <w:abstractNum w:abstractNumId="44" w15:restartNumberingAfterBreak="0">
    <w:nsid w:val="146653CF"/>
    <w:multiLevelType w:val="multilevel"/>
    <w:tmpl w:val="2E0019D0"/>
    <w:lvl w:ilvl="0">
      <w:start w:val="1"/>
      <w:numFmt w:val="decimal"/>
      <w:lvlText w:val="%1"/>
      <w:lvlJc w:val="left"/>
      <w:pPr>
        <w:ind w:left="862" w:hanging="360"/>
        <w:jc w:val="left"/>
      </w:pPr>
      <w:rPr>
        <w:rFonts w:hint="default"/>
        <w:lang w:val="ru-RU" w:eastAsia="en-US" w:bidi="ar-SA"/>
      </w:rPr>
    </w:lvl>
    <w:lvl w:ilvl="1">
      <w:start w:val="3"/>
      <w:numFmt w:val="decimal"/>
      <w:lvlText w:val="%1.%2"/>
      <w:lvlJc w:val="left"/>
      <w:pPr>
        <w:ind w:left="862"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700" w:hanging="360"/>
      </w:pPr>
      <w:rPr>
        <w:rFonts w:hint="default"/>
        <w:lang w:val="ru-RU" w:eastAsia="en-US" w:bidi="ar-SA"/>
      </w:rPr>
    </w:lvl>
    <w:lvl w:ilvl="3">
      <w:numFmt w:val="bullet"/>
      <w:lvlText w:val="•"/>
      <w:lvlJc w:val="left"/>
      <w:pPr>
        <w:ind w:left="3621" w:hanging="360"/>
      </w:pPr>
      <w:rPr>
        <w:rFonts w:hint="default"/>
        <w:lang w:val="ru-RU" w:eastAsia="en-US" w:bidi="ar-SA"/>
      </w:rPr>
    </w:lvl>
    <w:lvl w:ilvl="4">
      <w:numFmt w:val="bullet"/>
      <w:lvlText w:val="•"/>
      <w:lvlJc w:val="left"/>
      <w:pPr>
        <w:ind w:left="4541" w:hanging="360"/>
      </w:pPr>
      <w:rPr>
        <w:rFonts w:hint="default"/>
        <w:lang w:val="ru-RU" w:eastAsia="en-US" w:bidi="ar-SA"/>
      </w:rPr>
    </w:lvl>
    <w:lvl w:ilvl="5">
      <w:numFmt w:val="bullet"/>
      <w:lvlText w:val="•"/>
      <w:lvlJc w:val="left"/>
      <w:pPr>
        <w:ind w:left="5461" w:hanging="360"/>
      </w:pPr>
      <w:rPr>
        <w:rFonts w:hint="default"/>
        <w:lang w:val="ru-RU" w:eastAsia="en-US" w:bidi="ar-SA"/>
      </w:rPr>
    </w:lvl>
    <w:lvl w:ilvl="6">
      <w:numFmt w:val="bullet"/>
      <w:lvlText w:val="•"/>
      <w:lvlJc w:val="left"/>
      <w:pPr>
        <w:ind w:left="6382" w:hanging="360"/>
      </w:pPr>
      <w:rPr>
        <w:rFonts w:hint="default"/>
        <w:lang w:val="ru-RU" w:eastAsia="en-US" w:bidi="ar-SA"/>
      </w:rPr>
    </w:lvl>
    <w:lvl w:ilvl="7">
      <w:numFmt w:val="bullet"/>
      <w:lvlText w:val="•"/>
      <w:lvlJc w:val="left"/>
      <w:pPr>
        <w:ind w:left="7302" w:hanging="360"/>
      </w:pPr>
      <w:rPr>
        <w:rFonts w:hint="default"/>
        <w:lang w:val="ru-RU" w:eastAsia="en-US" w:bidi="ar-SA"/>
      </w:rPr>
    </w:lvl>
    <w:lvl w:ilvl="8">
      <w:numFmt w:val="bullet"/>
      <w:lvlText w:val="•"/>
      <w:lvlJc w:val="left"/>
      <w:pPr>
        <w:ind w:left="8222" w:hanging="360"/>
      </w:pPr>
      <w:rPr>
        <w:rFonts w:hint="default"/>
        <w:lang w:val="ru-RU" w:eastAsia="en-US" w:bidi="ar-SA"/>
      </w:rPr>
    </w:lvl>
  </w:abstractNum>
  <w:abstractNum w:abstractNumId="45" w15:restartNumberingAfterBreak="0">
    <w:nsid w:val="15116ECC"/>
    <w:multiLevelType w:val="multilevel"/>
    <w:tmpl w:val="BEB83414"/>
    <w:lvl w:ilvl="0">
      <w:start w:val="1"/>
      <w:numFmt w:val="decimal"/>
      <w:lvlText w:val="%1"/>
      <w:lvlJc w:val="left"/>
      <w:pPr>
        <w:ind w:left="1270" w:hanging="420"/>
        <w:jc w:val="left"/>
      </w:pPr>
      <w:rPr>
        <w:rFonts w:hint="default"/>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36" w:hanging="420"/>
      </w:pPr>
      <w:rPr>
        <w:rFonts w:hint="default"/>
        <w:lang w:val="ru-RU" w:eastAsia="en-US" w:bidi="ar-SA"/>
      </w:rPr>
    </w:lvl>
    <w:lvl w:ilvl="3">
      <w:numFmt w:val="bullet"/>
      <w:lvlText w:val="•"/>
      <w:lvlJc w:val="left"/>
      <w:pPr>
        <w:ind w:left="3915" w:hanging="420"/>
      </w:pPr>
      <w:rPr>
        <w:rFonts w:hint="default"/>
        <w:lang w:val="ru-RU" w:eastAsia="en-US" w:bidi="ar-SA"/>
      </w:rPr>
    </w:lvl>
    <w:lvl w:ilvl="4">
      <w:numFmt w:val="bullet"/>
      <w:lvlText w:val="•"/>
      <w:lvlJc w:val="left"/>
      <w:pPr>
        <w:ind w:left="4793" w:hanging="420"/>
      </w:pPr>
      <w:rPr>
        <w:rFonts w:hint="default"/>
        <w:lang w:val="ru-RU" w:eastAsia="en-US" w:bidi="ar-SA"/>
      </w:rPr>
    </w:lvl>
    <w:lvl w:ilvl="5">
      <w:numFmt w:val="bullet"/>
      <w:lvlText w:val="•"/>
      <w:lvlJc w:val="left"/>
      <w:pPr>
        <w:ind w:left="5671" w:hanging="420"/>
      </w:pPr>
      <w:rPr>
        <w:rFonts w:hint="default"/>
        <w:lang w:val="ru-RU" w:eastAsia="en-US" w:bidi="ar-SA"/>
      </w:rPr>
    </w:lvl>
    <w:lvl w:ilvl="6">
      <w:numFmt w:val="bullet"/>
      <w:lvlText w:val="•"/>
      <w:lvlJc w:val="left"/>
      <w:pPr>
        <w:ind w:left="6550" w:hanging="420"/>
      </w:pPr>
      <w:rPr>
        <w:rFonts w:hint="default"/>
        <w:lang w:val="ru-RU" w:eastAsia="en-US" w:bidi="ar-SA"/>
      </w:rPr>
    </w:lvl>
    <w:lvl w:ilvl="7">
      <w:numFmt w:val="bullet"/>
      <w:lvlText w:val="•"/>
      <w:lvlJc w:val="left"/>
      <w:pPr>
        <w:ind w:left="7428" w:hanging="420"/>
      </w:pPr>
      <w:rPr>
        <w:rFonts w:hint="default"/>
        <w:lang w:val="ru-RU" w:eastAsia="en-US" w:bidi="ar-SA"/>
      </w:rPr>
    </w:lvl>
    <w:lvl w:ilvl="8">
      <w:numFmt w:val="bullet"/>
      <w:lvlText w:val="•"/>
      <w:lvlJc w:val="left"/>
      <w:pPr>
        <w:ind w:left="8306" w:hanging="420"/>
      </w:pPr>
      <w:rPr>
        <w:rFonts w:hint="default"/>
        <w:lang w:val="ru-RU" w:eastAsia="en-US" w:bidi="ar-SA"/>
      </w:rPr>
    </w:lvl>
  </w:abstractNum>
  <w:abstractNum w:abstractNumId="46" w15:restartNumberingAfterBreak="0">
    <w:nsid w:val="156D22E9"/>
    <w:multiLevelType w:val="hybridMultilevel"/>
    <w:tmpl w:val="1D187ADA"/>
    <w:lvl w:ilvl="0" w:tplc="58A670F2">
      <w:start w:val="1"/>
      <w:numFmt w:val="decimal"/>
      <w:lvlText w:val="%1."/>
      <w:lvlJc w:val="left"/>
      <w:pPr>
        <w:ind w:left="109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66055FC">
      <w:numFmt w:val="bullet"/>
      <w:lvlText w:val="–"/>
      <w:lvlJc w:val="left"/>
      <w:pPr>
        <w:ind w:left="142"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2" w:tplc="F8986E74">
      <w:numFmt w:val="bullet"/>
      <w:lvlText w:val="•"/>
      <w:lvlJc w:val="left"/>
      <w:pPr>
        <w:ind w:left="2111" w:hanging="197"/>
      </w:pPr>
      <w:rPr>
        <w:rFonts w:hint="default"/>
        <w:lang w:val="ru-RU" w:eastAsia="en-US" w:bidi="ar-SA"/>
      </w:rPr>
    </w:lvl>
    <w:lvl w:ilvl="3" w:tplc="F7286288">
      <w:numFmt w:val="bullet"/>
      <w:lvlText w:val="•"/>
      <w:lvlJc w:val="left"/>
      <w:pPr>
        <w:ind w:left="3123" w:hanging="197"/>
      </w:pPr>
      <w:rPr>
        <w:rFonts w:hint="default"/>
        <w:lang w:val="ru-RU" w:eastAsia="en-US" w:bidi="ar-SA"/>
      </w:rPr>
    </w:lvl>
    <w:lvl w:ilvl="4" w:tplc="62607A02">
      <w:numFmt w:val="bullet"/>
      <w:lvlText w:val="•"/>
      <w:lvlJc w:val="left"/>
      <w:pPr>
        <w:ind w:left="4135" w:hanging="197"/>
      </w:pPr>
      <w:rPr>
        <w:rFonts w:hint="default"/>
        <w:lang w:val="ru-RU" w:eastAsia="en-US" w:bidi="ar-SA"/>
      </w:rPr>
    </w:lvl>
    <w:lvl w:ilvl="5" w:tplc="415246EA">
      <w:numFmt w:val="bullet"/>
      <w:lvlText w:val="•"/>
      <w:lvlJc w:val="left"/>
      <w:pPr>
        <w:ind w:left="5146" w:hanging="197"/>
      </w:pPr>
      <w:rPr>
        <w:rFonts w:hint="default"/>
        <w:lang w:val="ru-RU" w:eastAsia="en-US" w:bidi="ar-SA"/>
      </w:rPr>
    </w:lvl>
    <w:lvl w:ilvl="6" w:tplc="0366C404">
      <w:numFmt w:val="bullet"/>
      <w:lvlText w:val="•"/>
      <w:lvlJc w:val="left"/>
      <w:pPr>
        <w:ind w:left="6158" w:hanging="197"/>
      </w:pPr>
      <w:rPr>
        <w:rFonts w:hint="default"/>
        <w:lang w:val="ru-RU" w:eastAsia="en-US" w:bidi="ar-SA"/>
      </w:rPr>
    </w:lvl>
    <w:lvl w:ilvl="7" w:tplc="6D945D8C">
      <w:numFmt w:val="bullet"/>
      <w:lvlText w:val="•"/>
      <w:lvlJc w:val="left"/>
      <w:pPr>
        <w:ind w:left="7170" w:hanging="197"/>
      </w:pPr>
      <w:rPr>
        <w:rFonts w:hint="default"/>
        <w:lang w:val="ru-RU" w:eastAsia="en-US" w:bidi="ar-SA"/>
      </w:rPr>
    </w:lvl>
    <w:lvl w:ilvl="8" w:tplc="36FA9B54">
      <w:numFmt w:val="bullet"/>
      <w:lvlText w:val="•"/>
      <w:lvlJc w:val="left"/>
      <w:pPr>
        <w:ind w:left="8182" w:hanging="197"/>
      </w:pPr>
      <w:rPr>
        <w:rFonts w:hint="default"/>
        <w:lang w:val="ru-RU" w:eastAsia="en-US" w:bidi="ar-SA"/>
      </w:rPr>
    </w:lvl>
  </w:abstractNum>
  <w:abstractNum w:abstractNumId="47" w15:restartNumberingAfterBreak="0">
    <w:nsid w:val="165D13AF"/>
    <w:multiLevelType w:val="multilevel"/>
    <w:tmpl w:val="5198C76A"/>
    <w:lvl w:ilvl="0">
      <w:start w:val="1"/>
      <w:numFmt w:val="decimal"/>
      <w:lvlText w:val="%1"/>
      <w:lvlJc w:val="left"/>
      <w:pPr>
        <w:ind w:left="1270" w:hanging="420"/>
        <w:jc w:val="left"/>
      </w:pPr>
      <w:rPr>
        <w:rFonts w:hint="default"/>
        <w:lang w:val="ru-RU" w:eastAsia="en-US" w:bidi="ar-SA"/>
      </w:rPr>
    </w:lvl>
    <w:lvl w:ilvl="1">
      <w:start w:val="4"/>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36" w:hanging="420"/>
      </w:pPr>
      <w:rPr>
        <w:rFonts w:hint="default"/>
        <w:lang w:val="ru-RU" w:eastAsia="en-US" w:bidi="ar-SA"/>
      </w:rPr>
    </w:lvl>
    <w:lvl w:ilvl="3">
      <w:numFmt w:val="bullet"/>
      <w:lvlText w:val="•"/>
      <w:lvlJc w:val="left"/>
      <w:pPr>
        <w:ind w:left="3915" w:hanging="420"/>
      </w:pPr>
      <w:rPr>
        <w:rFonts w:hint="default"/>
        <w:lang w:val="ru-RU" w:eastAsia="en-US" w:bidi="ar-SA"/>
      </w:rPr>
    </w:lvl>
    <w:lvl w:ilvl="4">
      <w:numFmt w:val="bullet"/>
      <w:lvlText w:val="•"/>
      <w:lvlJc w:val="left"/>
      <w:pPr>
        <w:ind w:left="4793" w:hanging="420"/>
      </w:pPr>
      <w:rPr>
        <w:rFonts w:hint="default"/>
        <w:lang w:val="ru-RU" w:eastAsia="en-US" w:bidi="ar-SA"/>
      </w:rPr>
    </w:lvl>
    <w:lvl w:ilvl="5">
      <w:numFmt w:val="bullet"/>
      <w:lvlText w:val="•"/>
      <w:lvlJc w:val="left"/>
      <w:pPr>
        <w:ind w:left="5671" w:hanging="420"/>
      </w:pPr>
      <w:rPr>
        <w:rFonts w:hint="default"/>
        <w:lang w:val="ru-RU" w:eastAsia="en-US" w:bidi="ar-SA"/>
      </w:rPr>
    </w:lvl>
    <w:lvl w:ilvl="6">
      <w:numFmt w:val="bullet"/>
      <w:lvlText w:val="•"/>
      <w:lvlJc w:val="left"/>
      <w:pPr>
        <w:ind w:left="6550" w:hanging="420"/>
      </w:pPr>
      <w:rPr>
        <w:rFonts w:hint="default"/>
        <w:lang w:val="ru-RU" w:eastAsia="en-US" w:bidi="ar-SA"/>
      </w:rPr>
    </w:lvl>
    <w:lvl w:ilvl="7">
      <w:numFmt w:val="bullet"/>
      <w:lvlText w:val="•"/>
      <w:lvlJc w:val="left"/>
      <w:pPr>
        <w:ind w:left="7428" w:hanging="420"/>
      </w:pPr>
      <w:rPr>
        <w:rFonts w:hint="default"/>
        <w:lang w:val="ru-RU" w:eastAsia="en-US" w:bidi="ar-SA"/>
      </w:rPr>
    </w:lvl>
    <w:lvl w:ilvl="8">
      <w:numFmt w:val="bullet"/>
      <w:lvlText w:val="•"/>
      <w:lvlJc w:val="left"/>
      <w:pPr>
        <w:ind w:left="8306" w:hanging="420"/>
      </w:pPr>
      <w:rPr>
        <w:rFonts w:hint="default"/>
        <w:lang w:val="ru-RU" w:eastAsia="en-US" w:bidi="ar-SA"/>
      </w:rPr>
    </w:lvl>
  </w:abstractNum>
  <w:abstractNum w:abstractNumId="48" w15:restartNumberingAfterBreak="0">
    <w:nsid w:val="166435B8"/>
    <w:multiLevelType w:val="hybridMultilevel"/>
    <w:tmpl w:val="32A2EEFC"/>
    <w:lvl w:ilvl="0" w:tplc="C0D4369C">
      <w:start w:val="1"/>
      <w:numFmt w:val="decimal"/>
      <w:lvlText w:val="%1."/>
      <w:lvlJc w:val="left"/>
      <w:pPr>
        <w:ind w:left="1175" w:hanging="181"/>
        <w:jc w:val="left"/>
      </w:pPr>
      <w:rPr>
        <w:rFonts w:hint="default"/>
        <w:spacing w:val="0"/>
        <w:w w:val="88"/>
        <w:lang w:val="ru-RU" w:eastAsia="en-US" w:bidi="ar-SA"/>
      </w:rPr>
    </w:lvl>
    <w:lvl w:ilvl="1" w:tplc="8C7600D2">
      <w:numFmt w:val="bullet"/>
      <w:lvlText w:val="•"/>
      <w:lvlJc w:val="left"/>
      <w:pPr>
        <w:ind w:left="2068" w:hanging="181"/>
      </w:pPr>
      <w:rPr>
        <w:rFonts w:hint="default"/>
        <w:lang w:val="ru-RU" w:eastAsia="en-US" w:bidi="ar-SA"/>
      </w:rPr>
    </w:lvl>
    <w:lvl w:ilvl="2" w:tplc="C00894E2">
      <w:numFmt w:val="bullet"/>
      <w:lvlText w:val="•"/>
      <w:lvlJc w:val="left"/>
      <w:pPr>
        <w:ind w:left="2956" w:hanging="181"/>
      </w:pPr>
      <w:rPr>
        <w:rFonts w:hint="default"/>
        <w:lang w:val="ru-RU" w:eastAsia="en-US" w:bidi="ar-SA"/>
      </w:rPr>
    </w:lvl>
    <w:lvl w:ilvl="3" w:tplc="3926BF08">
      <w:numFmt w:val="bullet"/>
      <w:lvlText w:val="•"/>
      <w:lvlJc w:val="left"/>
      <w:pPr>
        <w:ind w:left="3845" w:hanging="181"/>
      </w:pPr>
      <w:rPr>
        <w:rFonts w:hint="default"/>
        <w:lang w:val="ru-RU" w:eastAsia="en-US" w:bidi="ar-SA"/>
      </w:rPr>
    </w:lvl>
    <w:lvl w:ilvl="4" w:tplc="1FF4492C">
      <w:numFmt w:val="bullet"/>
      <w:lvlText w:val="•"/>
      <w:lvlJc w:val="left"/>
      <w:pPr>
        <w:ind w:left="4733" w:hanging="181"/>
      </w:pPr>
      <w:rPr>
        <w:rFonts w:hint="default"/>
        <w:lang w:val="ru-RU" w:eastAsia="en-US" w:bidi="ar-SA"/>
      </w:rPr>
    </w:lvl>
    <w:lvl w:ilvl="5" w:tplc="B24EE5F4">
      <w:numFmt w:val="bullet"/>
      <w:lvlText w:val="•"/>
      <w:lvlJc w:val="left"/>
      <w:pPr>
        <w:ind w:left="5621" w:hanging="181"/>
      </w:pPr>
      <w:rPr>
        <w:rFonts w:hint="default"/>
        <w:lang w:val="ru-RU" w:eastAsia="en-US" w:bidi="ar-SA"/>
      </w:rPr>
    </w:lvl>
    <w:lvl w:ilvl="6" w:tplc="8834D1F6">
      <w:numFmt w:val="bullet"/>
      <w:lvlText w:val="•"/>
      <w:lvlJc w:val="left"/>
      <w:pPr>
        <w:ind w:left="6510" w:hanging="181"/>
      </w:pPr>
      <w:rPr>
        <w:rFonts w:hint="default"/>
        <w:lang w:val="ru-RU" w:eastAsia="en-US" w:bidi="ar-SA"/>
      </w:rPr>
    </w:lvl>
    <w:lvl w:ilvl="7" w:tplc="6024A094">
      <w:numFmt w:val="bullet"/>
      <w:lvlText w:val="•"/>
      <w:lvlJc w:val="left"/>
      <w:pPr>
        <w:ind w:left="7398" w:hanging="181"/>
      </w:pPr>
      <w:rPr>
        <w:rFonts w:hint="default"/>
        <w:lang w:val="ru-RU" w:eastAsia="en-US" w:bidi="ar-SA"/>
      </w:rPr>
    </w:lvl>
    <w:lvl w:ilvl="8" w:tplc="EC087F88">
      <w:numFmt w:val="bullet"/>
      <w:lvlText w:val="•"/>
      <w:lvlJc w:val="left"/>
      <w:pPr>
        <w:ind w:left="8286" w:hanging="181"/>
      </w:pPr>
      <w:rPr>
        <w:rFonts w:hint="default"/>
        <w:lang w:val="ru-RU" w:eastAsia="en-US" w:bidi="ar-SA"/>
      </w:rPr>
    </w:lvl>
  </w:abstractNum>
  <w:abstractNum w:abstractNumId="49" w15:restartNumberingAfterBreak="0">
    <w:nsid w:val="187E5896"/>
    <w:multiLevelType w:val="hybridMultilevel"/>
    <w:tmpl w:val="5C769FFC"/>
    <w:lvl w:ilvl="0" w:tplc="19345E0A">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88A7F7E">
      <w:numFmt w:val="bullet"/>
      <w:lvlText w:val="•"/>
      <w:lvlJc w:val="left"/>
      <w:pPr>
        <w:ind w:left="324" w:hanging="140"/>
      </w:pPr>
      <w:rPr>
        <w:rFonts w:hint="default"/>
        <w:lang w:val="ru-RU" w:eastAsia="en-US" w:bidi="ar-SA"/>
      </w:rPr>
    </w:lvl>
    <w:lvl w:ilvl="2" w:tplc="811808C2">
      <w:numFmt w:val="bullet"/>
      <w:lvlText w:val="•"/>
      <w:lvlJc w:val="left"/>
      <w:pPr>
        <w:ind w:left="549" w:hanging="140"/>
      </w:pPr>
      <w:rPr>
        <w:rFonts w:hint="default"/>
        <w:lang w:val="ru-RU" w:eastAsia="en-US" w:bidi="ar-SA"/>
      </w:rPr>
    </w:lvl>
    <w:lvl w:ilvl="3" w:tplc="6C208738">
      <w:numFmt w:val="bullet"/>
      <w:lvlText w:val="•"/>
      <w:lvlJc w:val="left"/>
      <w:pPr>
        <w:ind w:left="774" w:hanging="140"/>
      </w:pPr>
      <w:rPr>
        <w:rFonts w:hint="default"/>
        <w:lang w:val="ru-RU" w:eastAsia="en-US" w:bidi="ar-SA"/>
      </w:rPr>
    </w:lvl>
    <w:lvl w:ilvl="4" w:tplc="D918E7F0">
      <w:numFmt w:val="bullet"/>
      <w:lvlText w:val="•"/>
      <w:lvlJc w:val="left"/>
      <w:pPr>
        <w:ind w:left="999" w:hanging="140"/>
      </w:pPr>
      <w:rPr>
        <w:rFonts w:hint="default"/>
        <w:lang w:val="ru-RU" w:eastAsia="en-US" w:bidi="ar-SA"/>
      </w:rPr>
    </w:lvl>
    <w:lvl w:ilvl="5" w:tplc="8D509E3C">
      <w:numFmt w:val="bullet"/>
      <w:lvlText w:val="•"/>
      <w:lvlJc w:val="left"/>
      <w:pPr>
        <w:ind w:left="1224" w:hanging="140"/>
      </w:pPr>
      <w:rPr>
        <w:rFonts w:hint="default"/>
        <w:lang w:val="ru-RU" w:eastAsia="en-US" w:bidi="ar-SA"/>
      </w:rPr>
    </w:lvl>
    <w:lvl w:ilvl="6" w:tplc="FDD8ED9C">
      <w:numFmt w:val="bullet"/>
      <w:lvlText w:val="•"/>
      <w:lvlJc w:val="left"/>
      <w:pPr>
        <w:ind w:left="1449" w:hanging="140"/>
      </w:pPr>
      <w:rPr>
        <w:rFonts w:hint="default"/>
        <w:lang w:val="ru-RU" w:eastAsia="en-US" w:bidi="ar-SA"/>
      </w:rPr>
    </w:lvl>
    <w:lvl w:ilvl="7" w:tplc="010C6238">
      <w:numFmt w:val="bullet"/>
      <w:lvlText w:val="•"/>
      <w:lvlJc w:val="left"/>
      <w:pPr>
        <w:ind w:left="1674" w:hanging="140"/>
      </w:pPr>
      <w:rPr>
        <w:rFonts w:hint="default"/>
        <w:lang w:val="ru-RU" w:eastAsia="en-US" w:bidi="ar-SA"/>
      </w:rPr>
    </w:lvl>
    <w:lvl w:ilvl="8" w:tplc="9602453C">
      <w:numFmt w:val="bullet"/>
      <w:lvlText w:val="•"/>
      <w:lvlJc w:val="left"/>
      <w:pPr>
        <w:ind w:left="1899" w:hanging="140"/>
      </w:pPr>
      <w:rPr>
        <w:rFonts w:hint="default"/>
        <w:lang w:val="ru-RU" w:eastAsia="en-US" w:bidi="ar-SA"/>
      </w:rPr>
    </w:lvl>
  </w:abstractNum>
  <w:abstractNum w:abstractNumId="50" w15:restartNumberingAfterBreak="0">
    <w:nsid w:val="188612F6"/>
    <w:multiLevelType w:val="hybridMultilevel"/>
    <w:tmpl w:val="22883312"/>
    <w:lvl w:ilvl="0" w:tplc="A98A9688">
      <w:numFmt w:val="bullet"/>
      <w:lvlText w:val="-"/>
      <w:lvlJc w:val="left"/>
      <w:pPr>
        <w:ind w:left="844"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80BAF1F8">
      <w:numFmt w:val="bullet"/>
      <w:lvlText w:val="•"/>
      <w:lvlJc w:val="left"/>
      <w:pPr>
        <w:ind w:left="1748" w:hanging="135"/>
      </w:pPr>
      <w:rPr>
        <w:rFonts w:hint="default"/>
        <w:lang w:val="ru-RU" w:eastAsia="en-US" w:bidi="ar-SA"/>
      </w:rPr>
    </w:lvl>
    <w:lvl w:ilvl="2" w:tplc="6814324A">
      <w:numFmt w:val="bullet"/>
      <w:lvlText w:val="•"/>
      <w:lvlJc w:val="left"/>
      <w:pPr>
        <w:ind w:left="2656" w:hanging="135"/>
      </w:pPr>
      <w:rPr>
        <w:rFonts w:hint="default"/>
        <w:lang w:val="ru-RU" w:eastAsia="en-US" w:bidi="ar-SA"/>
      </w:rPr>
    </w:lvl>
    <w:lvl w:ilvl="3" w:tplc="A650D9D4">
      <w:numFmt w:val="bullet"/>
      <w:lvlText w:val="•"/>
      <w:lvlJc w:val="left"/>
      <w:pPr>
        <w:ind w:left="3564" w:hanging="135"/>
      </w:pPr>
      <w:rPr>
        <w:rFonts w:hint="default"/>
        <w:lang w:val="ru-RU" w:eastAsia="en-US" w:bidi="ar-SA"/>
      </w:rPr>
    </w:lvl>
    <w:lvl w:ilvl="4" w:tplc="4FBE9598">
      <w:numFmt w:val="bullet"/>
      <w:lvlText w:val="•"/>
      <w:lvlJc w:val="left"/>
      <w:pPr>
        <w:ind w:left="4473" w:hanging="135"/>
      </w:pPr>
      <w:rPr>
        <w:rFonts w:hint="default"/>
        <w:lang w:val="ru-RU" w:eastAsia="en-US" w:bidi="ar-SA"/>
      </w:rPr>
    </w:lvl>
    <w:lvl w:ilvl="5" w:tplc="8F20522C">
      <w:numFmt w:val="bullet"/>
      <w:lvlText w:val="•"/>
      <w:lvlJc w:val="left"/>
      <w:pPr>
        <w:ind w:left="5381" w:hanging="135"/>
      </w:pPr>
      <w:rPr>
        <w:rFonts w:hint="default"/>
        <w:lang w:val="ru-RU" w:eastAsia="en-US" w:bidi="ar-SA"/>
      </w:rPr>
    </w:lvl>
    <w:lvl w:ilvl="6" w:tplc="BDA01D60">
      <w:numFmt w:val="bullet"/>
      <w:lvlText w:val="•"/>
      <w:lvlJc w:val="left"/>
      <w:pPr>
        <w:ind w:left="6289" w:hanging="135"/>
      </w:pPr>
      <w:rPr>
        <w:rFonts w:hint="default"/>
        <w:lang w:val="ru-RU" w:eastAsia="en-US" w:bidi="ar-SA"/>
      </w:rPr>
    </w:lvl>
    <w:lvl w:ilvl="7" w:tplc="72520C48">
      <w:numFmt w:val="bullet"/>
      <w:lvlText w:val="•"/>
      <w:lvlJc w:val="left"/>
      <w:pPr>
        <w:ind w:left="7197" w:hanging="135"/>
      </w:pPr>
      <w:rPr>
        <w:rFonts w:hint="default"/>
        <w:lang w:val="ru-RU" w:eastAsia="en-US" w:bidi="ar-SA"/>
      </w:rPr>
    </w:lvl>
    <w:lvl w:ilvl="8" w:tplc="9BCC921C">
      <w:numFmt w:val="bullet"/>
      <w:lvlText w:val="•"/>
      <w:lvlJc w:val="left"/>
      <w:pPr>
        <w:ind w:left="8106" w:hanging="135"/>
      </w:pPr>
      <w:rPr>
        <w:rFonts w:hint="default"/>
        <w:lang w:val="ru-RU" w:eastAsia="en-US" w:bidi="ar-SA"/>
      </w:rPr>
    </w:lvl>
  </w:abstractNum>
  <w:abstractNum w:abstractNumId="51" w15:restartNumberingAfterBreak="0">
    <w:nsid w:val="18FE7D71"/>
    <w:multiLevelType w:val="hybridMultilevel"/>
    <w:tmpl w:val="3904A0F4"/>
    <w:lvl w:ilvl="0" w:tplc="40CC48F6">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608AFC36">
      <w:numFmt w:val="bullet"/>
      <w:lvlText w:val="•"/>
      <w:lvlJc w:val="left"/>
      <w:pPr>
        <w:ind w:left="386" w:hanging="116"/>
      </w:pPr>
      <w:rPr>
        <w:rFonts w:hint="default"/>
        <w:lang w:val="ru-RU" w:eastAsia="en-US" w:bidi="ar-SA"/>
      </w:rPr>
    </w:lvl>
    <w:lvl w:ilvl="2" w:tplc="3078D3EE">
      <w:numFmt w:val="bullet"/>
      <w:lvlText w:val="•"/>
      <w:lvlJc w:val="left"/>
      <w:pPr>
        <w:ind w:left="672" w:hanging="116"/>
      </w:pPr>
      <w:rPr>
        <w:rFonts w:hint="default"/>
        <w:lang w:val="ru-RU" w:eastAsia="en-US" w:bidi="ar-SA"/>
      </w:rPr>
    </w:lvl>
    <w:lvl w:ilvl="3" w:tplc="F3663C12">
      <w:numFmt w:val="bullet"/>
      <w:lvlText w:val="•"/>
      <w:lvlJc w:val="left"/>
      <w:pPr>
        <w:ind w:left="958" w:hanging="116"/>
      </w:pPr>
      <w:rPr>
        <w:rFonts w:hint="default"/>
        <w:lang w:val="ru-RU" w:eastAsia="en-US" w:bidi="ar-SA"/>
      </w:rPr>
    </w:lvl>
    <w:lvl w:ilvl="4" w:tplc="0E8C6522">
      <w:numFmt w:val="bullet"/>
      <w:lvlText w:val="•"/>
      <w:lvlJc w:val="left"/>
      <w:pPr>
        <w:ind w:left="1244" w:hanging="116"/>
      </w:pPr>
      <w:rPr>
        <w:rFonts w:hint="default"/>
        <w:lang w:val="ru-RU" w:eastAsia="en-US" w:bidi="ar-SA"/>
      </w:rPr>
    </w:lvl>
    <w:lvl w:ilvl="5" w:tplc="46CC6364">
      <w:numFmt w:val="bullet"/>
      <w:lvlText w:val="•"/>
      <w:lvlJc w:val="left"/>
      <w:pPr>
        <w:ind w:left="1530" w:hanging="116"/>
      </w:pPr>
      <w:rPr>
        <w:rFonts w:hint="default"/>
        <w:lang w:val="ru-RU" w:eastAsia="en-US" w:bidi="ar-SA"/>
      </w:rPr>
    </w:lvl>
    <w:lvl w:ilvl="6" w:tplc="8DB605DA">
      <w:numFmt w:val="bullet"/>
      <w:lvlText w:val="•"/>
      <w:lvlJc w:val="left"/>
      <w:pPr>
        <w:ind w:left="1816" w:hanging="116"/>
      </w:pPr>
      <w:rPr>
        <w:rFonts w:hint="default"/>
        <w:lang w:val="ru-RU" w:eastAsia="en-US" w:bidi="ar-SA"/>
      </w:rPr>
    </w:lvl>
    <w:lvl w:ilvl="7" w:tplc="BF92D58C">
      <w:numFmt w:val="bullet"/>
      <w:lvlText w:val="•"/>
      <w:lvlJc w:val="left"/>
      <w:pPr>
        <w:ind w:left="2102" w:hanging="116"/>
      </w:pPr>
      <w:rPr>
        <w:rFonts w:hint="default"/>
        <w:lang w:val="ru-RU" w:eastAsia="en-US" w:bidi="ar-SA"/>
      </w:rPr>
    </w:lvl>
    <w:lvl w:ilvl="8" w:tplc="E59E7846">
      <w:numFmt w:val="bullet"/>
      <w:lvlText w:val="•"/>
      <w:lvlJc w:val="left"/>
      <w:pPr>
        <w:ind w:left="2388" w:hanging="116"/>
      </w:pPr>
      <w:rPr>
        <w:rFonts w:hint="default"/>
        <w:lang w:val="ru-RU" w:eastAsia="en-US" w:bidi="ar-SA"/>
      </w:rPr>
    </w:lvl>
  </w:abstractNum>
  <w:abstractNum w:abstractNumId="52" w15:restartNumberingAfterBreak="0">
    <w:nsid w:val="190A5C70"/>
    <w:multiLevelType w:val="hybridMultilevel"/>
    <w:tmpl w:val="F2924F06"/>
    <w:lvl w:ilvl="0" w:tplc="0CA0B554">
      <w:start w:val="1"/>
      <w:numFmt w:val="decimal"/>
      <w:lvlText w:val="%1."/>
      <w:lvlJc w:val="left"/>
      <w:pPr>
        <w:ind w:left="142"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C62C8C">
      <w:numFmt w:val="bullet"/>
      <w:lvlText w:val="•"/>
      <w:lvlJc w:val="left"/>
      <w:pPr>
        <w:ind w:left="1132" w:hanging="425"/>
      </w:pPr>
      <w:rPr>
        <w:rFonts w:hint="default"/>
        <w:lang w:val="ru-RU" w:eastAsia="en-US" w:bidi="ar-SA"/>
      </w:rPr>
    </w:lvl>
    <w:lvl w:ilvl="2" w:tplc="439C1610">
      <w:numFmt w:val="bullet"/>
      <w:lvlText w:val="•"/>
      <w:lvlJc w:val="left"/>
      <w:pPr>
        <w:ind w:left="2124" w:hanging="425"/>
      </w:pPr>
      <w:rPr>
        <w:rFonts w:hint="default"/>
        <w:lang w:val="ru-RU" w:eastAsia="en-US" w:bidi="ar-SA"/>
      </w:rPr>
    </w:lvl>
    <w:lvl w:ilvl="3" w:tplc="C3CE2C32">
      <w:numFmt w:val="bullet"/>
      <w:lvlText w:val="•"/>
      <w:lvlJc w:val="left"/>
      <w:pPr>
        <w:ind w:left="3117" w:hanging="425"/>
      </w:pPr>
      <w:rPr>
        <w:rFonts w:hint="default"/>
        <w:lang w:val="ru-RU" w:eastAsia="en-US" w:bidi="ar-SA"/>
      </w:rPr>
    </w:lvl>
    <w:lvl w:ilvl="4" w:tplc="E0A0E3B8">
      <w:numFmt w:val="bullet"/>
      <w:lvlText w:val="•"/>
      <w:lvlJc w:val="left"/>
      <w:pPr>
        <w:ind w:left="4109" w:hanging="425"/>
      </w:pPr>
      <w:rPr>
        <w:rFonts w:hint="default"/>
        <w:lang w:val="ru-RU" w:eastAsia="en-US" w:bidi="ar-SA"/>
      </w:rPr>
    </w:lvl>
    <w:lvl w:ilvl="5" w:tplc="CBD670AC">
      <w:numFmt w:val="bullet"/>
      <w:lvlText w:val="•"/>
      <w:lvlJc w:val="left"/>
      <w:pPr>
        <w:ind w:left="5101" w:hanging="425"/>
      </w:pPr>
      <w:rPr>
        <w:rFonts w:hint="default"/>
        <w:lang w:val="ru-RU" w:eastAsia="en-US" w:bidi="ar-SA"/>
      </w:rPr>
    </w:lvl>
    <w:lvl w:ilvl="6" w:tplc="FDECEC1C">
      <w:numFmt w:val="bullet"/>
      <w:lvlText w:val="•"/>
      <w:lvlJc w:val="left"/>
      <w:pPr>
        <w:ind w:left="6094" w:hanging="425"/>
      </w:pPr>
      <w:rPr>
        <w:rFonts w:hint="default"/>
        <w:lang w:val="ru-RU" w:eastAsia="en-US" w:bidi="ar-SA"/>
      </w:rPr>
    </w:lvl>
    <w:lvl w:ilvl="7" w:tplc="8F7A9F78">
      <w:numFmt w:val="bullet"/>
      <w:lvlText w:val="•"/>
      <w:lvlJc w:val="left"/>
      <w:pPr>
        <w:ind w:left="7086" w:hanging="425"/>
      </w:pPr>
      <w:rPr>
        <w:rFonts w:hint="default"/>
        <w:lang w:val="ru-RU" w:eastAsia="en-US" w:bidi="ar-SA"/>
      </w:rPr>
    </w:lvl>
    <w:lvl w:ilvl="8" w:tplc="2BE454AE">
      <w:numFmt w:val="bullet"/>
      <w:lvlText w:val="•"/>
      <w:lvlJc w:val="left"/>
      <w:pPr>
        <w:ind w:left="8078" w:hanging="425"/>
      </w:pPr>
      <w:rPr>
        <w:rFonts w:hint="default"/>
        <w:lang w:val="ru-RU" w:eastAsia="en-US" w:bidi="ar-SA"/>
      </w:rPr>
    </w:lvl>
  </w:abstractNum>
  <w:abstractNum w:abstractNumId="53" w15:restartNumberingAfterBreak="0">
    <w:nsid w:val="19255BCF"/>
    <w:multiLevelType w:val="hybridMultilevel"/>
    <w:tmpl w:val="CFE63914"/>
    <w:lvl w:ilvl="0" w:tplc="1E481696">
      <w:start w:val="1"/>
      <w:numFmt w:val="decimal"/>
      <w:lvlText w:val="%1."/>
      <w:lvlJc w:val="left"/>
      <w:pPr>
        <w:ind w:left="142" w:hanging="252"/>
        <w:jc w:val="left"/>
      </w:pPr>
      <w:rPr>
        <w:rFonts w:hint="default"/>
        <w:spacing w:val="0"/>
        <w:w w:val="100"/>
        <w:lang w:val="ru-RU" w:eastAsia="en-US" w:bidi="ar-SA"/>
      </w:rPr>
    </w:lvl>
    <w:lvl w:ilvl="1" w:tplc="F488C440">
      <w:numFmt w:val="bullet"/>
      <w:lvlText w:val="•"/>
      <w:lvlJc w:val="left"/>
      <w:pPr>
        <w:ind w:left="1132" w:hanging="252"/>
      </w:pPr>
      <w:rPr>
        <w:rFonts w:hint="default"/>
        <w:lang w:val="ru-RU" w:eastAsia="en-US" w:bidi="ar-SA"/>
      </w:rPr>
    </w:lvl>
    <w:lvl w:ilvl="2" w:tplc="3EDA97E6">
      <w:numFmt w:val="bullet"/>
      <w:lvlText w:val="•"/>
      <w:lvlJc w:val="left"/>
      <w:pPr>
        <w:ind w:left="2124" w:hanging="252"/>
      </w:pPr>
      <w:rPr>
        <w:rFonts w:hint="default"/>
        <w:lang w:val="ru-RU" w:eastAsia="en-US" w:bidi="ar-SA"/>
      </w:rPr>
    </w:lvl>
    <w:lvl w:ilvl="3" w:tplc="FA867D66">
      <w:numFmt w:val="bullet"/>
      <w:lvlText w:val="•"/>
      <w:lvlJc w:val="left"/>
      <w:pPr>
        <w:ind w:left="3117" w:hanging="252"/>
      </w:pPr>
      <w:rPr>
        <w:rFonts w:hint="default"/>
        <w:lang w:val="ru-RU" w:eastAsia="en-US" w:bidi="ar-SA"/>
      </w:rPr>
    </w:lvl>
    <w:lvl w:ilvl="4" w:tplc="261E931A">
      <w:numFmt w:val="bullet"/>
      <w:lvlText w:val="•"/>
      <w:lvlJc w:val="left"/>
      <w:pPr>
        <w:ind w:left="4109" w:hanging="252"/>
      </w:pPr>
      <w:rPr>
        <w:rFonts w:hint="default"/>
        <w:lang w:val="ru-RU" w:eastAsia="en-US" w:bidi="ar-SA"/>
      </w:rPr>
    </w:lvl>
    <w:lvl w:ilvl="5" w:tplc="C6309DA2">
      <w:numFmt w:val="bullet"/>
      <w:lvlText w:val="•"/>
      <w:lvlJc w:val="left"/>
      <w:pPr>
        <w:ind w:left="5101" w:hanging="252"/>
      </w:pPr>
      <w:rPr>
        <w:rFonts w:hint="default"/>
        <w:lang w:val="ru-RU" w:eastAsia="en-US" w:bidi="ar-SA"/>
      </w:rPr>
    </w:lvl>
    <w:lvl w:ilvl="6" w:tplc="FEAA58A2">
      <w:numFmt w:val="bullet"/>
      <w:lvlText w:val="•"/>
      <w:lvlJc w:val="left"/>
      <w:pPr>
        <w:ind w:left="6094" w:hanging="252"/>
      </w:pPr>
      <w:rPr>
        <w:rFonts w:hint="default"/>
        <w:lang w:val="ru-RU" w:eastAsia="en-US" w:bidi="ar-SA"/>
      </w:rPr>
    </w:lvl>
    <w:lvl w:ilvl="7" w:tplc="C484B3AE">
      <w:numFmt w:val="bullet"/>
      <w:lvlText w:val="•"/>
      <w:lvlJc w:val="left"/>
      <w:pPr>
        <w:ind w:left="7086" w:hanging="252"/>
      </w:pPr>
      <w:rPr>
        <w:rFonts w:hint="default"/>
        <w:lang w:val="ru-RU" w:eastAsia="en-US" w:bidi="ar-SA"/>
      </w:rPr>
    </w:lvl>
    <w:lvl w:ilvl="8" w:tplc="CFB26E9A">
      <w:numFmt w:val="bullet"/>
      <w:lvlText w:val="•"/>
      <w:lvlJc w:val="left"/>
      <w:pPr>
        <w:ind w:left="8078" w:hanging="252"/>
      </w:pPr>
      <w:rPr>
        <w:rFonts w:hint="default"/>
        <w:lang w:val="ru-RU" w:eastAsia="en-US" w:bidi="ar-SA"/>
      </w:rPr>
    </w:lvl>
  </w:abstractNum>
  <w:abstractNum w:abstractNumId="54" w15:restartNumberingAfterBreak="0">
    <w:nsid w:val="193367E5"/>
    <w:multiLevelType w:val="hybridMultilevel"/>
    <w:tmpl w:val="054C99BE"/>
    <w:lvl w:ilvl="0" w:tplc="8AB01A84">
      <w:start w:val="1"/>
      <w:numFmt w:val="decimal"/>
      <w:lvlText w:val="%1."/>
      <w:lvlJc w:val="left"/>
      <w:pPr>
        <w:ind w:left="408"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A80600">
      <w:numFmt w:val="bullet"/>
      <w:lvlText w:val="•"/>
      <w:lvlJc w:val="left"/>
      <w:pPr>
        <w:ind w:left="1252" w:hanging="300"/>
      </w:pPr>
      <w:rPr>
        <w:rFonts w:hint="default"/>
        <w:lang w:val="ru-RU" w:eastAsia="en-US" w:bidi="ar-SA"/>
      </w:rPr>
    </w:lvl>
    <w:lvl w:ilvl="2" w:tplc="764CD874">
      <w:numFmt w:val="bullet"/>
      <w:lvlText w:val="•"/>
      <w:lvlJc w:val="left"/>
      <w:pPr>
        <w:ind w:left="2104" w:hanging="300"/>
      </w:pPr>
      <w:rPr>
        <w:rFonts w:hint="default"/>
        <w:lang w:val="ru-RU" w:eastAsia="en-US" w:bidi="ar-SA"/>
      </w:rPr>
    </w:lvl>
    <w:lvl w:ilvl="3" w:tplc="8A7C197A">
      <w:numFmt w:val="bullet"/>
      <w:lvlText w:val="•"/>
      <w:lvlJc w:val="left"/>
      <w:pPr>
        <w:ind w:left="2956" w:hanging="300"/>
      </w:pPr>
      <w:rPr>
        <w:rFonts w:hint="default"/>
        <w:lang w:val="ru-RU" w:eastAsia="en-US" w:bidi="ar-SA"/>
      </w:rPr>
    </w:lvl>
    <w:lvl w:ilvl="4" w:tplc="ADA64D6A">
      <w:numFmt w:val="bullet"/>
      <w:lvlText w:val="•"/>
      <w:lvlJc w:val="left"/>
      <w:pPr>
        <w:ind w:left="3808" w:hanging="300"/>
      </w:pPr>
      <w:rPr>
        <w:rFonts w:hint="default"/>
        <w:lang w:val="ru-RU" w:eastAsia="en-US" w:bidi="ar-SA"/>
      </w:rPr>
    </w:lvl>
    <w:lvl w:ilvl="5" w:tplc="34A65464">
      <w:numFmt w:val="bullet"/>
      <w:lvlText w:val="•"/>
      <w:lvlJc w:val="left"/>
      <w:pPr>
        <w:ind w:left="4660" w:hanging="300"/>
      </w:pPr>
      <w:rPr>
        <w:rFonts w:hint="default"/>
        <w:lang w:val="ru-RU" w:eastAsia="en-US" w:bidi="ar-SA"/>
      </w:rPr>
    </w:lvl>
    <w:lvl w:ilvl="6" w:tplc="D32A716A">
      <w:numFmt w:val="bullet"/>
      <w:lvlText w:val="•"/>
      <w:lvlJc w:val="left"/>
      <w:pPr>
        <w:ind w:left="5512" w:hanging="300"/>
      </w:pPr>
      <w:rPr>
        <w:rFonts w:hint="default"/>
        <w:lang w:val="ru-RU" w:eastAsia="en-US" w:bidi="ar-SA"/>
      </w:rPr>
    </w:lvl>
    <w:lvl w:ilvl="7" w:tplc="8FC04A5E">
      <w:numFmt w:val="bullet"/>
      <w:lvlText w:val="•"/>
      <w:lvlJc w:val="left"/>
      <w:pPr>
        <w:ind w:left="6364" w:hanging="300"/>
      </w:pPr>
      <w:rPr>
        <w:rFonts w:hint="default"/>
        <w:lang w:val="ru-RU" w:eastAsia="en-US" w:bidi="ar-SA"/>
      </w:rPr>
    </w:lvl>
    <w:lvl w:ilvl="8" w:tplc="58F64C20">
      <w:numFmt w:val="bullet"/>
      <w:lvlText w:val="•"/>
      <w:lvlJc w:val="left"/>
      <w:pPr>
        <w:ind w:left="7216" w:hanging="300"/>
      </w:pPr>
      <w:rPr>
        <w:rFonts w:hint="default"/>
        <w:lang w:val="ru-RU" w:eastAsia="en-US" w:bidi="ar-SA"/>
      </w:rPr>
    </w:lvl>
  </w:abstractNum>
  <w:abstractNum w:abstractNumId="55" w15:restartNumberingAfterBreak="0">
    <w:nsid w:val="199D4856"/>
    <w:multiLevelType w:val="hybridMultilevel"/>
    <w:tmpl w:val="854C181C"/>
    <w:lvl w:ilvl="0" w:tplc="4410A062">
      <w:start w:val="1"/>
      <w:numFmt w:val="decimal"/>
      <w:lvlText w:val="%1."/>
      <w:lvlJc w:val="left"/>
      <w:pPr>
        <w:ind w:left="143" w:hanging="284"/>
        <w:jc w:val="left"/>
      </w:pPr>
      <w:rPr>
        <w:rFonts w:hint="default"/>
        <w:spacing w:val="0"/>
        <w:w w:val="100"/>
        <w:lang w:val="ru-RU" w:eastAsia="en-US" w:bidi="ar-SA"/>
      </w:rPr>
    </w:lvl>
    <w:lvl w:ilvl="1" w:tplc="370AD72E">
      <w:numFmt w:val="bullet"/>
      <w:lvlText w:val="•"/>
      <w:lvlJc w:val="left"/>
      <w:pPr>
        <w:ind w:left="1060" w:hanging="284"/>
      </w:pPr>
      <w:rPr>
        <w:rFonts w:hint="default"/>
        <w:lang w:val="ru-RU" w:eastAsia="en-US" w:bidi="ar-SA"/>
      </w:rPr>
    </w:lvl>
    <w:lvl w:ilvl="2" w:tplc="A6021AEE">
      <w:numFmt w:val="bullet"/>
      <w:lvlText w:val="•"/>
      <w:lvlJc w:val="left"/>
      <w:pPr>
        <w:ind w:left="1980" w:hanging="284"/>
      </w:pPr>
      <w:rPr>
        <w:rFonts w:hint="default"/>
        <w:lang w:val="ru-RU" w:eastAsia="en-US" w:bidi="ar-SA"/>
      </w:rPr>
    </w:lvl>
    <w:lvl w:ilvl="3" w:tplc="A352EEEE">
      <w:numFmt w:val="bullet"/>
      <w:lvlText w:val="•"/>
      <w:lvlJc w:val="left"/>
      <w:pPr>
        <w:ind w:left="2900" w:hanging="284"/>
      </w:pPr>
      <w:rPr>
        <w:rFonts w:hint="default"/>
        <w:lang w:val="ru-RU" w:eastAsia="en-US" w:bidi="ar-SA"/>
      </w:rPr>
    </w:lvl>
    <w:lvl w:ilvl="4" w:tplc="BF2A533C">
      <w:numFmt w:val="bullet"/>
      <w:lvlText w:val="•"/>
      <w:lvlJc w:val="left"/>
      <w:pPr>
        <w:ind w:left="3820" w:hanging="284"/>
      </w:pPr>
      <w:rPr>
        <w:rFonts w:hint="default"/>
        <w:lang w:val="ru-RU" w:eastAsia="en-US" w:bidi="ar-SA"/>
      </w:rPr>
    </w:lvl>
    <w:lvl w:ilvl="5" w:tplc="B288801A">
      <w:numFmt w:val="bullet"/>
      <w:lvlText w:val="•"/>
      <w:lvlJc w:val="left"/>
      <w:pPr>
        <w:ind w:left="4740" w:hanging="284"/>
      </w:pPr>
      <w:rPr>
        <w:rFonts w:hint="default"/>
        <w:lang w:val="ru-RU" w:eastAsia="en-US" w:bidi="ar-SA"/>
      </w:rPr>
    </w:lvl>
    <w:lvl w:ilvl="6" w:tplc="DC00A776">
      <w:numFmt w:val="bullet"/>
      <w:lvlText w:val="•"/>
      <w:lvlJc w:val="left"/>
      <w:pPr>
        <w:ind w:left="5660" w:hanging="284"/>
      </w:pPr>
      <w:rPr>
        <w:rFonts w:hint="default"/>
        <w:lang w:val="ru-RU" w:eastAsia="en-US" w:bidi="ar-SA"/>
      </w:rPr>
    </w:lvl>
    <w:lvl w:ilvl="7" w:tplc="DEB676BC">
      <w:numFmt w:val="bullet"/>
      <w:lvlText w:val="•"/>
      <w:lvlJc w:val="left"/>
      <w:pPr>
        <w:ind w:left="6580" w:hanging="284"/>
      </w:pPr>
      <w:rPr>
        <w:rFonts w:hint="default"/>
        <w:lang w:val="ru-RU" w:eastAsia="en-US" w:bidi="ar-SA"/>
      </w:rPr>
    </w:lvl>
    <w:lvl w:ilvl="8" w:tplc="85CECE3E">
      <w:numFmt w:val="bullet"/>
      <w:lvlText w:val="•"/>
      <w:lvlJc w:val="left"/>
      <w:pPr>
        <w:ind w:left="7500" w:hanging="284"/>
      </w:pPr>
      <w:rPr>
        <w:rFonts w:hint="default"/>
        <w:lang w:val="ru-RU" w:eastAsia="en-US" w:bidi="ar-SA"/>
      </w:rPr>
    </w:lvl>
  </w:abstractNum>
  <w:abstractNum w:abstractNumId="56" w15:restartNumberingAfterBreak="0">
    <w:nsid w:val="1A29416F"/>
    <w:multiLevelType w:val="hybridMultilevel"/>
    <w:tmpl w:val="F41ED4F6"/>
    <w:lvl w:ilvl="0" w:tplc="5C9C2488">
      <w:numFmt w:val="bullet"/>
      <w:lvlText w:val="-"/>
      <w:lvlJc w:val="left"/>
      <w:pPr>
        <w:ind w:left="142"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FBA81168">
      <w:numFmt w:val="bullet"/>
      <w:lvlText w:val="•"/>
      <w:lvlJc w:val="left"/>
      <w:pPr>
        <w:ind w:left="1132" w:hanging="372"/>
      </w:pPr>
      <w:rPr>
        <w:rFonts w:hint="default"/>
        <w:lang w:val="ru-RU" w:eastAsia="en-US" w:bidi="ar-SA"/>
      </w:rPr>
    </w:lvl>
    <w:lvl w:ilvl="2" w:tplc="337A3D78">
      <w:numFmt w:val="bullet"/>
      <w:lvlText w:val="•"/>
      <w:lvlJc w:val="left"/>
      <w:pPr>
        <w:ind w:left="2124" w:hanging="372"/>
      </w:pPr>
      <w:rPr>
        <w:rFonts w:hint="default"/>
        <w:lang w:val="ru-RU" w:eastAsia="en-US" w:bidi="ar-SA"/>
      </w:rPr>
    </w:lvl>
    <w:lvl w:ilvl="3" w:tplc="9EC0A828">
      <w:numFmt w:val="bullet"/>
      <w:lvlText w:val="•"/>
      <w:lvlJc w:val="left"/>
      <w:pPr>
        <w:ind w:left="3117" w:hanging="372"/>
      </w:pPr>
      <w:rPr>
        <w:rFonts w:hint="default"/>
        <w:lang w:val="ru-RU" w:eastAsia="en-US" w:bidi="ar-SA"/>
      </w:rPr>
    </w:lvl>
    <w:lvl w:ilvl="4" w:tplc="93C8F922">
      <w:numFmt w:val="bullet"/>
      <w:lvlText w:val="•"/>
      <w:lvlJc w:val="left"/>
      <w:pPr>
        <w:ind w:left="4109" w:hanging="372"/>
      </w:pPr>
      <w:rPr>
        <w:rFonts w:hint="default"/>
        <w:lang w:val="ru-RU" w:eastAsia="en-US" w:bidi="ar-SA"/>
      </w:rPr>
    </w:lvl>
    <w:lvl w:ilvl="5" w:tplc="552C12C4">
      <w:numFmt w:val="bullet"/>
      <w:lvlText w:val="•"/>
      <w:lvlJc w:val="left"/>
      <w:pPr>
        <w:ind w:left="5101" w:hanging="372"/>
      </w:pPr>
      <w:rPr>
        <w:rFonts w:hint="default"/>
        <w:lang w:val="ru-RU" w:eastAsia="en-US" w:bidi="ar-SA"/>
      </w:rPr>
    </w:lvl>
    <w:lvl w:ilvl="6" w:tplc="60FCF92E">
      <w:numFmt w:val="bullet"/>
      <w:lvlText w:val="•"/>
      <w:lvlJc w:val="left"/>
      <w:pPr>
        <w:ind w:left="6094" w:hanging="372"/>
      </w:pPr>
      <w:rPr>
        <w:rFonts w:hint="default"/>
        <w:lang w:val="ru-RU" w:eastAsia="en-US" w:bidi="ar-SA"/>
      </w:rPr>
    </w:lvl>
    <w:lvl w:ilvl="7" w:tplc="F64A0650">
      <w:numFmt w:val="bullet"/>
      <w:lvlText w:val="•"/>
      <w:lvlJc w:val="left"/>
      <w:pPr>
        <w:ind w:left="7086" w:hanging="372"/>
      </w:pPr>
      <w:rPr>
        <w:rFonts w:hint="default"/>
        <w:lang w:val="ru-RU" w:eastAsia="en-US" w:bidi="ar-SA"/>
      </w:rPr>
    </w:lvl>
    <w:lvl w:ilvl="8" w:tplc="7870CCD0">
      <w:numFmt w:val="bullet"/>
      <w:lvlText w:val="•"/>
      <w:lvlJc w:val="left"/>
      <w:pPr>
        <w:ind w:left="8078" w:hanging="372"/>
      </w:pPr>
      <w:rPr>
        <w:rFonts w:hint="default"/>
        <w:lang w:val="ru-RU" w:eastAsia="en-US" w:bidi="ar-SA"/>
      </w:rPr>
    </w:lvl>
  </w:abstractNum>
  <w:abstractNum w:abstractNumId="57" w15:restartNumberingAfterBreak="0">
    <w:nsid w:val="1A2B0B0B"/>
    <w:multiLevelType w:val="hybridMultilevel"/>
    <w:tmpl w:val="D27C8AB0"/>
    <w:lvl w:ilvl="0" w:tplc="17B6061A">
      <w:numFmt w:val="bullet"/>
      <w:lvlText w:val="-"/>
      <w:lvlJc w:val="left"/>
      <w:pPr>
        <w:ind w:left="108" w:hanging="125"/>
      </w:pPr>
      <w:rPr>
        <w:rFonts w:ascii="Times New Roman" w:eastAsia="Times New Roman" w:hAnsi="Times New Roman" w:cs="Times New Roman" w:hint="default"/>
        <w:spacing w:val="0"/>
        <w:w w:val="100"/>
        <w:lang w:val="ru-RU" w:eastAsia="en-US" w:bidi="ar-SA"/>
      </w:rPr>
    </w:lvl>
    <w:lvl w:ilvl="1" w:tplc="67D004FA">
      <w:numFmt w:val="bullet"/>
      <w:lvlText w:val="•"/>
      <w:lvlJc w:val="left"/>
      <w:pPr>
        <w:ind w:left="443" w:hanging="125"/>
      </w:pPr>
      <w:rPr>
        <w:rFonts w:hint="default"/>
        <w:lang w:val="ru-RU" w:eastAsia="en-US" w:bidi="ar-SA"/>
      </w:rPr>
    </w:lvl>
    <w:lvl w:ilvl="2" w:tplc="6AF6FA2E">
      <w:numFmt w:val="bullet"/>
      <w:lvlText w:val="•"/>
      <w:lvlJc w:val="left"/>
      <w:pPr>
        <w:ind w:left="787" w:hanging="125"/>
      </w:pPr>
      <w:rPr>
        <w:rFonts w:hint="default"/>
        <w:lang w:val="ru-RU" w:eastAsia="en-US" w:bidi="ar-SA"/>
      </w:rPr>
    </w:lvl>
    <w:lvl w:ilvl="3" w:tplc="66C2B8AE">
      <w:numFmt w:val="bullet"/>
      <w:lvlText w:val="•"/>
      <w:lvlJc w:val="left"/>
      <w:pPr>
        <w:ind w:left="1130" w:hanging="125"/>
      </w:pPr>
      <w:rPr>
        <w:rFonts w:hint="default"/>
        <w:lang w:val="ru-RU" w:eastAsia="en-US" w:bidi="ar-SA"/>
      </w:rPr>
    </w:lvl>
    <w:lvl w:ilvl="4" w:tplc="7EE81B3A">
      <w:numFmt w:val="bullet"/>
      <w:lvlText w:val="•"/>
      <w:lvlJc w:val="left"/>
      <w:pPr>
        <w:ind w:left="1474" w:hanging="125"/>
      </w:pPr>
      <w:rPr>
        <w:rFonts w:hint="default"/>
        <w:lang w:val="ru-RU" w:eastAsia="en-US" w:bidi="ar-SA"/>
      </w:rPr>
    </w:lvl>
    <w:lvl w:ilvl="5" w:tplc="F1444CCA">
      <w:numFmt w:val="bullet"/>
      <w:lvlText w:val="•"/>
      <w:lvlJc w:val="left"/>
      <w:pPr>
        <w:ind w:left="1817" w:hanging="125"/>
      </w:pPr>
      <w:rPr>
        <w:rFonts w:hint="default"/>
        <w:lang w:val="ru-RU" w:eastAsia="en-US" w:bidi="ar-SA"/>
      </w:rPr>
    </w:lvl>
    <w:lvl w:ilvl="6" w:tplc="42401902">
      <w:numFmt w:val="bullet"/>
      <w:lvlText w:val="•"/>
      <w:lvlJc w:val="left"/>
      <w:pPr>
        <w:ind w:left="2161" w:hanging="125"/>
      </w:pPr>
      <w:rPr>
        <w:rFonts w:hint="default"/>
        <w:lang w:val="ru-RU" w:eastAsia="en-US" w:bidi="ar-SA"/>
      </w:rPr>
    </w:lvl>
    <w:lvl w:ilvl="7" w:tplc="CBCE1E02">
      <w:numFmt w:val="bullet"/>
      <w:lvlText w:val="•"/>
      <w:lvlJc w:val="left"/>
      <w:pPr>
        <w:ind w:left="2504" w:hanging="125"/>
      </w:pPr>
      <w:rPr>
        <w:rFonts w:hint="default"/>
        <w:lang w:val="ru-RU" w:eastAsia="en-US" w:bidi="ar-SA"/>
      </w:rPr>
    </w:lvl>
    <w:lvl w:ilvl="8" w:tplc="9AAC24AA">
      <w:numFmt w:val="bullet"/>
      <w:lvlText w:val="•"/>
      <w:lvlJc w:val="left"/>
      <w:pPr>
        <w:ind w:left="2848" w:hanging="125"/>
      </w:pPr>
      <w:rPr>
        <w:rFonts w:hint="default"/>
        <w:lang w:val="ru-RU" w:eastAsia="en-US" w:bidi="ar-SA"/>
      </w:rPr>
    </w:lvl>
  </w:abstractNum>
  <w:abstractNum w:abstractNumId="58" w15:restartNumberingAfterBreak="0">
    <w:nsid w:val="1A864B58"/>
    <w:multiLevelType w:val="multilevel"/>
    <w:tmpl w:val="D90088AC"/>
    <w:lvl w:ilvl="0">
      <w:start w:val="1"/>
      <w:numFmt w:val="decimal"/>
      <w:lvlText w:val="%1."/>
      <w:lvlJc w:val="left"/>
      <w:pPr>
        <w:ind w:left="149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4" w:hanging="420"/>
        <w:jc w:val="left"/>
      </w:pPr>
      <w:rPr>
        <w:rFonts w:hint="default"/>
        <w:spacing w:val="0"/>
        <w:w w:val="100"/>
        <w:lang w:val="ru-RU" w:eastAsia="en-US" w:bidi="ar-SA"/>
      </w:rPr>
    </w:lvl>
    <w:lvl w:ilvl="2">
      <w:start w:val="1"/>
      <w:numFmt w:val="decimal"/>
      <w:lvlText w:val="%1.%2.%3."/>
      <w:lvlJc w:val="left"/>
      <w:pPr>
        <w:ind w:left="1594"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09" w:hanging="600"/>
      </w:pPr>
      <w:rPr>
        <w:rFonts w:hint="default"/>
        <w:lang w:val="ru-RU" w:eastAsia="en-US" w:bidi="ar-SA"/>
      </w:rPr>
    </w:lvl>
    <w:lvl w:ilvl="5">
      <w:numFmt w:val="bullet"/>
      <w:lvlText w:val="•"/>
      <w:lvlJc w:val="left"/>
      <w:pPr>
        <w:ind w:left="4018" w:hanging="600"/>
      </w:pPr>
      <w:rPr>
        <w:rFonts w:hint="default"/>
        <w:lang w:val="ru-RU" w:eastAsia="en-US" w:bidi="ar-SA"/>
      </w:rPr>
    </w:lvl>
    <w:lvl w:ilvl="6">
      <w:numFmt w:val="bullet"/>
      <w:lvlText w:val="•"/>
      <w:lvlJc w:val="left"/>
      <w:pPr>
        <w:ind w:left="5227" w:hanging="600"/>
      </w:pPr>
      <w:rPr>
        <w:rFonts w:hint="default"/>
        <w:lang w:val="ru-RU" w:eastAsia="en-US" w:bidi="ar-SA"/>
      </w:rPr>
    </w:lvl>
    <w:lvl w:ilvl="7">
      <w:numFmt w:val="bullet"/>
      <w:lvlText w:val="•"/>
      <w:lvlJc w:val="left"/>
      <w:pPr>
        <w:ind w:left="6436" w:hanging="600"/>
      </w:pPr>
      <w:rPr>
        <w:rFonts w:hint="default"/>
        <w:lang w:val="ru-RU" w:eastAsia="en-US" w:bidi="ar-SA"/>
      </w:rPr>
    </w:lvl>
    <w:lvl w:ilvl="8">
      <w:numFmt w:val="bullet"/>
      <w:lvlText w:val="•"/>
      <w:lvlJc w:val="left"/>
      <w:pPr>
        <w:ind w:left="7645" w:hanging="600"/>
      </w:pPr>
      <w:rPr>
        <w:rFonts w:hint="default"/>
        <w:lang w:val="ru-RU" w:eastAsia="en-US" w:bidi="ar-SA"/>
      </w:rPr>
    </w:lvl>
  </w:abstractNum>
  <w:abstractNum w:abstractNumId="59" w15:restartNumberingAfterBreak="0">
    <w:nsid w:val="1B56660D"/>
    <w:multiLevelType w:val="multilevel"/>
    <w:tmpl w:val="9CC6CB7C"/>
    <w:lvl w:ilvl="0">
      <w:start w:val="1"/>
      <w:numFmt w:val="decimal"/>
      <w:lvlText w:val="%1."/>
      <w:lvlJc w:val="left"/>
      <w:pPr>
        <w:ind w:left="481" w:hanging="48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6" w:hanging="420"/>
      </w:pPr>
      <w:rPr>
        <w:rFonts w:hint="default"/>
        <w:lang w:val="ru-RU" w:eastAsia="en-US" w:bidi="ar-SA"/>
      </w:rPr>
    </w:lvl>
    <w:lvl w:ilvl="6">
      <w:numFmt w:val="bullet"/>
      <w:lvlText w:val="•"/>
      <w:lvlJc w:val="left"/>
      <w:pPr>
        <w:ind w:left="5805"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60" w15:restartNumberingAfterBreak="0">
    <w:nsid w:val="1C577115"/>
    <w:multiLevelType w:val="hybridMultilevel"/>
    <w:tmpl w:val="25069916"/>
    <w:lvl w:ilvl="0" w:tplc="571418D4">
      <w:numFmt w:val="bullet"/>
      <w:lvlText w:val="-"/>
      <w:lvlJc w:val="left"/>
      <w:pPr>
        <w:ind w:left="10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D61A5D70">
      <w:numFmt w:val="bullet"/>
      <w:lvlText w:val="•"/>
      <w:lvlJc w:val="left"/>
      <w:pPr>
        <w:ind w:left="335" w:hanging="125"/>
      </w:pPr>
      <w:rPr>
        <w:rFonts w:hint="default"/>
        <w:lang w:val="ru-RU" w:eastAsia="en-US" w:bidi="ar-SA"/>
      </w:rPr>
    </w:lvl>
    <w:lvl w:ilvl="2" w:tplc="026402D4">
      <w:numFmt w:val="bullet"/>
      <w:lvlText w:val="•"/>
      <w:lvlJc w:val="left"/>
      <w:pPr>
        <w:ind w:left="571" w:hanging="125"/>
      </w:pPr>
      <w:rPr>
        <w:rFonts w:hint="default"/>
        <w:lang w:val="ru-RU" w:eastAsia="en-US" w:bidi="ar-SA"/>
      </w:rPr>
    </w:lvl>
    <w:lvl w:ilvl="3" w:tplc="C2025E32">
      <w:numFmt w:val="bullet"/>
      <w:lvlText w:val="•"/>
      <w:lvlJc w:val="left"/>
      <w:pPr>
        <w:ind w:left="807" w:hanging="125"/>
      </w:pPr>
      <w:rPr>
        <w:rFonts w:hint="default"/>
        <w:lang w:val="ru-RU" w:eastAsia="en-US" w:bidi="ar-SA"/>
      </w:rPr>
    </w:lvl>
    <w:lvl w:ilvl="4" w:tplc="2CBEF9CC">
      <w:numFmt w:val="bullet"/>
      <w:lvlText w:val="•"/>
      <w:lvlJc w:val="left"/>
      <w:pPr>
        <w:ind w:left="1043" w:hanging="125"/>
      </w:pPr>
      <w:rPr>
        <w:rFonts w:hint="default"/>
        <w:lang w:val="ru-RU" w:eastAsia="en-US" w:bidi="ar-SA"/>
      </w:rPr>
    </w:lvl>
    <w:lvl w:ilvl="5" w:tplc="BAACEFD4">
      <w:numFmt w:val="bullet"/>
      <w:lvlText w:val="•"/>
      <w:lvlJc w:val="left"/>
      <w:pPr>
        <w:ind w:left="1279" w:hanging="125"/>
      </w:pPr>
      <w:rPr>
        <w:rFonts w:hint="default"/>
        <w:lang w:val="ru-RU" w:eastAsia="en-US" w:bidi="ar-SA"/>
      </w:rPr>
    </w:lvl>
    <w:lvl w:ilvl="6" w:tplc="4460727A">
      <w:numFmt w:val="bullet"/>
      <w:lvlText w:val="•"/>
      <w:lvlJc w:val="left"/>
      <w:pPr>
        <w:ind w:left="1515" w:hanging="125"/>
      </w:pPr>
      <w:rPr>
        <w:rFonts w:hint="default"/>
        <w:lang w:val="ru-RU" w:eastAsia="en-US" w:bidi="ar-SA"/>
      </w:rPr>
    </w:lvl>
    <w:lvl w:ilvl="7" w:tplc="356CD49A">
      <w:numFmt w:val="bullet"/>
      <w:lvlText w:val="•"/>
      <w:lvlJc w:val="left"/>
      <w:pPr>
        <w:ind w:left="1751" w:hanging="125"/>
      </w:pPr>
      <w:rPr>
        <w:rFonts w:hint="default"/>
        <w:lang w:val="ru-RU" w:eastAsia="en-US" w:bidi="ar-SA"/>
      </w:rPr>
    </w:lvl>
    <w:lvl w:ilvl="8" w:tplc="B0CACF00">
      <w:numFmt w:val="bullet"/>
      <w:lvlText w:val="•"/>
      <w:lvlJc w:val="left"/>
      <w:pPr>
        <w:ind w:left="1987" w:hanging="125"/>
      </w:pPr>
      <w:rPr>
        <w:rFonts w:hint="default"/>
        <w:lang w:val="ru-RU" w:eastAsia="en-US" w:bidi="ar-SA"/>
      </w:rPr>
    </w:lvl>
  </w:abstractNum>
  <w:abstractNum w:abstractNumId="61" w15:restartNumberingAfterBreak="0">
    <w:nsid w:val="1D1555A8"/>
    <w:multiLevelType w:val="multilevel"/>
    <w:tmpl w:val="F36647E2"/>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50" w:hanging="4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0" w:hanging="468"/>
      </w:pPr>
      <w:rPr>
        <w:rFonts w:hint="default"/>
        <w:lang w:val="ru-RU" w:eastAsia="en-US" w:bidi="ar-SA"/>
      </w:rPr>
    </w:lvl>
    <w:lvl w:ilvl="3">
      <w:numFmt w:val="bullet"/>
      <w:lvlText w:val="•"/>
      <w:lvlJc w:val="left"/>
      <w:pPr>
        <w:ind w:left="2010" w:hanging="468"/>
      </w:pPr>
      <w:rPr>
        <w:rFonts w:hint="default"/>
        <w:lang w:val="ru-RU" w:eastAsia="en-US" w:bidi="ar-SA"/>
      </w:rPr>
    </w:lvl>
    <w:lvl w:ilvl="4">
      <w:numFmt w:val="bullet"/>
      <w:lvlText w:val="•"/>
      <w:lvlJc w:val="left"/>
      <w:pPr>
        <w:ind w:left="3160" w:hanging="468"/>
      </w:pPr>
      <w:rPr>
        <w:rFonts w:hint="default"/>
        <w:lang w:val="ru-RU" w:eastAsia="en-US" w:bidi="ar-SA"/>
      </w:rPr>
    </w:lvl>
    <w:lvl w:ilvl="5">
      <w:numFmt w:val="bullet"/>
      <w:lvlText w:val="•"/>
      <w:lvlJc w:val="left"/>
      <w:pPr>
        <w:ind w:left="4311" w:hanging="468"/>
      </w:pPr>
      <w:rPr>
        <w:rFonts w:hint="default"/>
        <w:lang w:val="ru-RU" w:eastAsia="en-US" w:bidi="ar-SA"/>
      </w:rPr>
    </w:lvl>
    <w:lvl w:ilvl="6">
      <w:numFmt w:val="bullet"/>
      <w:lvlText w:val="•"/>
      <w:lvlJc w:val="left"/>
      <w:pPr>
        <w:ind w:left="5461" w:hanging="468"/>
      </w:pPr>
      <w:rPr>
        <w:rFonts w:hint="default"/>
        <w:lang w:val="ru-RU" w:eastAsia="en-US" w:bidi="ar-SA"/>
      </w:rPr>
    </w:lvl>
    <w:lvl w:ilvl="7">
      <w:numFmt w:val="bullet"/>
      <w:lvlText w:val="•"/>
      <w:lvlJc w:val="left"/>
      <w:pPr>
        <w:ind w:left="6612" w:hanging="468"/>
      </w:pPr>
      <w:rPr>
        <w:rFonts w:hint="default"/>
        <w:lang w:val="ru-RU" w:eastAsia="en-US" w:bidi="ar-SA"/>
      </w:rPr>
    </w:lvl>
    <w:lvl w:ilvl="8">
      <w:numFmt w:val="bullet"/>
      <w:lvlText w:val="•"/>
      <w:lvlJc w:val="left"/>
      <w:pPr>
        <w:ind w:left="7762" w:hanging="468"/>
      </w:pPr>
      <w:rPr>
        <w:rFonts w:hint="default"/>
        <w:lang w:val="ru-RU" w:eastAsia="en-US" w:bidi="ar-SA"/>
      </w:rPr>
    </w:lvl>
  </w:abstractNum>
  <w:abstractNum w:abstractNumId="62" w15:restartNumberingAfterBreak="0">
    <w:nsid w:val="1DD241FB"/>
    <w:multiLevelType w:val="hybridMultilevel"/>
    <w:tmpl w:val="D23A766A"/>
    <w:lvl w:ilvl="0" w:tplc="1A48BA48">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D34E062A">
      <w:numFmt w:val="bullet"/>
      <w:lvlText w:val="•"/>
      <w:lvlJc w:val="left"/>
      <w:pPr>
        <w:ind w:left="329" w:hanging="128"/>
      </w:pPr>
      <w:rPr>
        <w:rFonts w:hint="default"/>
        <w:lang w:val="ru-RU" w:eastAsia="en-US" w:bidi="ar-SA"/>
      </w:rPr>
    </w:lvl>
    <w:lvl w:ilvl="2" w:tplc="E9A88478">
      <w:numFmt w:val="bullet"/>
      <w:lvlText w:val="•"/>
      <w:lvlJc w:val="left"/>
      <w:pPr>
        <w:ind w:left="559" w:hanging="128"/>
      </w:pPr>
      <w:rPr>
        <w:rFonts w:hint="default"/>
        <w:lang w:val="ru-RU" w:eastAsia="en-US" w:bidi="ar-SA"/>
      </w:rPr>
    </w:lvl>
    <w:lvl w:ilvl="3" w:tplc="5A88A390">
      <w:numFmt w:val="bullet"/>
      <w:lvlText w:val="•"/>
      <w:lvlJc w:val="left"/>
      <w:pPr>
        <w:ind w:left="789" w:hanging="128"/>
      </w:pPr>
      <w:rPr>
        <w:rFonts w:hint="default"/>
        <w:lang w:val="ru-RU" w:eastAsia="en-US" w:bidi="ar-SA"/>
      </w:rPr>
    </w:lvl>
    <w:lvl w:ilvl="4" w:tplc="5BFC610E">
      <w:numFmt w:val="bullet"/>
      <w:lvlText w:val="•"/>
      <w:lvlJc w:val="left"/>
      <w:pPr>
        <w:ind w:left="1018" w:hanging="128"/>
      </w:pPr>
      <w:rPr>
        <w:rFonts w:hint="default"/>
        <w:lang w:val="ru-RU" w:eastAsia="en-US" w:bidi="ar-SA"/>
      </w:rPr>
    </w:lvl>
    <w:lvl w:ilvl="5" w:tplc="ABAA3B8A">
      <w:numFmt w:val="bullet"/>
      <w:lvlText w:val="•"/>
      <w:lvlJc w:val="left"/>
      <w:pPr>
        <w:ind w:left="1248" w:hanging="128"/>
      </w:pPr>
      <w:rPr>
        <w:rFonts w:hint="default"/>
        <w:lang w:val="ru-RU" w:eastAsia="en-US" w:bidi="ar-SA"/>
      </w:rPr>
    </w:lvl>
    <w:lvl w:ilvl="6" w:tplc="AA24A6FA">
      <w:numFmt w:val="bullet"/>
      <w:lvlText w:val="•"/>
      <w:lvlJc w:val="left"/>
      <w:pPr>
        <w:ind w:left="1478" w:hanging="128"/>
      </w:pPr>
      <w:rPr>
        <w:rFonts w:hint="default"/>
        <w:lang w:val="ru-RU" w:eastAsia="en-US" w:bidi="ar-SA"/>
      </w:rPr>
    </w:lvl>
    <w:lvl w:ilvl="7" w:tplc="32FC6E70">
      <w:numFmt w:val="bullet"/>
      <w:lvlText w:val="•"/>
      <w:lvlJc w:val="left"/>
      <w:pPr>
        <w:ind w:left="1707" w:hanging="128"/>
      </w:pPr>
      <w:rPr>
        <w:rFonts w:hint="default"/>
        <w:lang w:val="ru-RU" w:eastAsia="en-US" w:bidi="ar-SA"/>
      </w:rPr>
    </w:lvl>
    <w:lvl w:ilvl="8" w:tplc="299229F6">
      <w:numFmt w:val="bullet"/>
      <w:lvlText w:val="•"/>
      <w:lvlJc w:val="left"/>
      <w:pPr>
        <w:ind w:left="1937" w:hanging="128"/>
      </w:pPr>
      <w:rPr>
        <w:rFonts w:hint="default"/>
        <w:lang w:val="ru-RU" w:eastAsia="en-US" w:bidi="ar-SA"/>
      </w:rPr>
    </w:lvl>
  </w:abstractNum>
  <w:abstractNum w:abstractNumId="63" w15:restartNumberingAfterBreak="0">
    <w:nsid w:val="1DF733C1"/>
    <w:multiLevelType w:val="multilevel"/>
    <w:tmpl w:val="F8F218C4"/>
    <w:lvl w:ilvl="0">
      <w:start w:val="1"/>
      <w:numFmt w:val="decimal"/>
      <w:lvlText w:val="%1."/>
      <w:lvlJc w:val="left"/>
      <w:pPr>
        <w:ind w:left="272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2" w:hanging="43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535" w:hanging="430"/>
      </w:pPr>
      <w:rPr>
        <w:rFonts w:hint="default"/>
        <w:lang w:val="ru-RU" w:eastAsia="en-US" w:bidi="ar-SA"/>
      </w:rPr>
    </w:lvl>
    <w:lvl w:ilvl="3">
      <w:numFmt w:val="bullet"/>
      <w:lvlText w:val="•"/>
      <w:lvlJc w:val="left"/>
      <w:pPr>
        <w:ind w:left="4351" w:hanging="430"/>
      </w:pPr>
      <w:rPr>
        <w:rFonts w:hint="default"/>
        <w:lang w:val="ru-RU" w:eastAsia="en-US" w:bidi="ar-SA"/>
      </w:rPr>
    </w:lvl>
    <w:lvl w:ilvl="4">
      <w:numFmt w:val="bullet"/>
      <w:lvlText w:val="•"/>
      <w:lvlJc w:val="left"/>
      <w:pPr>
        <w:ind w:left="5167" w:hanging="430"/>
      </w:pPr>
      <w:rPr>
        <w:rFonts w:hint="default"/>
        <w:lang w:val="ru-RU" w:eastAsia="en-US" w:bidi="ar-SA"/>
      </w:rPr>
    </w:lvl>
    <w:lvl w:ilvl="5">
      <w:numFmt w:val="bullet"/>
      <w:lvlText w:val="•"/>
      <w:lvlJc w:val="left"/>
      <w:pPr>
        <w:ind w:left="5983" w:hanging="430"/>
      </w:pPr>
      <w:rPr>
        <w:rFonts w:hint="default"/>
        <w:lang w:val="ru-RU" w:eastAsia="en-US" w:bidi="ar-SA"/>
      </w:rPr>
    </w:lvl>
    <w:lvl w:ilvl="6">
      <w:numFmt w:val="bullet"/>
      <w:lvlText w:val="•"/>
      <w:lvlJc w:val="left"/>
      <w:pPr>
        <w:ind w:left="6799" w:hanging="430"/>
      </w:pPr>
      <w:rPr>
        <w:rFonts w:hint="default"/>
        <w:lang w:val="ru-RU" w:eastAsia="en-US" w:bidi="ar-SA"/>
      </w:rPr>
    </w:lvl>
    <w:lvl w:ilvl="7">
      <w:numFmt w:val="bullet"/>
      <w:lvlText w:val="•"/>
      <w:lvlJc w:val="left"/>
      <w:pPr>
        <w:ind w:left="7615" w:hanging="430"/>
      </w:pPr>
      <w:rPr>
        <w:rFonts w:hint="default"/>
        <w:lang w:val="ru-RU" w:eastAsia="en-US" w:bidi="ar-SA"/>
      </w:rPr>
    </w:lvl>
    <w:lvl w:ilvl="8">
      <w:numFmt w:val="bullet"/>
      <w:lvlText w:val="•"/>
      <w:lvlJc w:val="left"/>
      <w:pPr>
        <w:ind w:left="8431" w:hanging="430"/>
      </w:pPr>
      <w:rPr>
        <w:rFonts w:hint="default"/>
        <w:lang w:val="ru-RU" w:eastAsia="en-US" w:bidi="ar-SA"/>
      </w:rPr>
    </w:lvl>
  </w:abstractNum>
  <w:abstractNum w:abstractNumId="64" w15:restartNumberingAfterBreak="0">
    <w:nsid w:val="1E3624DC"/>
    <w:multiLevelType w:val="multilevel"/>
    <w:tmpl w:val="6E10BAE6"/>
    <w:lvl w:ilvl="0">
      <w:start w:val="2"/>
      <w:numFmt w:val="decimal"/>
      <w:lvlText w:val="%1"/>
      <w:lvlJc w:val="left"/>
      <w:pPr>
        <w:ind w:left="1270" w:hanging="420"/>
        <w:jc w:val="left"/>
      </w:pPr>
      <w:rPr>
        <w:rFonts w:hint="default"/>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3"/>
      <w:numFmt w:val="decimal"/>
      <w:lvlText w:val="%3."/>
      <w:lvlJc w:val="left"/>
      <w:pPr>
        <w:ind w:left="261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3.%4."/>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4">
      <w:start w:val="1"/>
      <w:numFmt w:val="decimal"/>
      <w:lvlText w:val="%3.%4.%5."/>
      <w:lvlJc w:val="left"/>
      <w:pPr>
        <w:ind w:left="145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5">
      <w:numFmt w:val="bullet"/>
      <w:lvlText w:val="•"/>
      <w:lvlJc w:val="left"/>
      <w:pPr>
        <w:ind w:left="5411" w:hanging="600"/>
      </w:pPr>
      <w:rPr>
        <w:rFonts w:hint="default"/>
        <w:lang w:val="ru-RU" w:eastAsia="en-US" w:bidi="ar-SA"/>
      </w:rPr>
    </w:lvl>
    <w:lvl w:ilvl="6">
      <w:numFmt w:val="bullet"/>
      <w:lvlText w:val="•"/>
      <w:lvlJc w:val="left"/>
      <w:pPr>
        <w:ind w:left="6341" w:hanging="600"/>
      </w:pPr>
      <w:rPr>
        <w:rFonts w:hint="default"/>
        <w:lang w:val="ru-RU" w:eastAsia="en-US" w:bidi="ar-SA"/>
      </w:rPr>
    </w:lvl>
    <w:lvl w:ilvl="7">
      <w:numFmt w:val="bullet"/>
      <w:lvlText w:val="•"/>
      <w:lvlJc w:val="left"/>
      <w:pPr>
        <w:ind w:left="7272" w:hanging="600"/>
      </w:pPr>
      <w:rPr>
        <w:rFonts w:hint="default"/>
        <w:lang w:val="ru-RU" w:eastAsia="en-US" w:bidi="ar-SA"/>
      </w:rPr>
    </w:lvl>
    <w:lvl w:ilvl="8">
      <w:numFmt w:val="bullet"/>
      <w:lvlText w:val="•"/>
      <w:lvlJc w:val="left"/>
      <w:pPr>
        <w:ind w:left="8202" w:hanging="600"/>
      </w:pPr>
      <w:rPr>
        <w:rFonts w:hint="default"/>
        <w:lang w:val="ru-RU" w:eastAsia="en-US" w:bidi="ar-SA"/>
      </w:rPr>
    </w:lvl>
  </w:abstractNum>
  <w:abstractNum w:abstractNumId="65" w15:restartNumberingAfterBreak="0">
    <w:nsid w:val="20AD39A2"/>
    <w:multiLevelType w:val="hybridMultilevel"/>
    <w:tmpl w:val="620489BE"/>
    <w:lvl w:ilvl="0" w:tplc="A8D455B4">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3BE2B450">
      <w:numFmt w:val="bullet"/>
      <w:lvlText w:val="•"/>
      <w:lvlJc w:val="left"/>
      <w:pPr>
        <w:ind w:left="482" w:hanging="128"/>
      </w:pPr>
      <w:rPr>
        <w:rFonts w:hint="default"/>
        <w:lang w:val="ru-RU" w:eastAsia="en-US" w:bidi="ar-SA"/>
      </w:rPr>
    </w:lvl>
    <w:lvl w:ilvl="2" w:tplc="06CAE2A6">
      <w:numFmt w:val="bullet"/>
      <w:lvlText w:val="•"/>
      <w:lvlJc w:val="left"/>
      <w:pPr>
        <w:ind w:left="865" w:hanging="128"/>
      </w:pPr>
      <w:rPr>
        <w:rFonts w:hint="default"/>
        <w:lang w:val="ru-RU" w:eastAsia="en-US" w:bidi="ar-SA"/>
      </w:rPr>
    </w:lvl>
    <w:lvl w:ilvl="3" w:tplc="8AFC8C38">
      <w:numFmt w:val="bullet"/>
      <w:lvlText w:val="•"/>
      <w:lvlJc w:val="left"/>
      <w:pPr>
        <w:ind w:left="1247" w:hanging="128"/>
      </w:pPr>
      <w:rPr>
        <w:rFonts w:hint="default"/>
        <w:lang w:val="ru-RU" w:eastAsia="en-US" w:bidi="ar-SA"/>
      </w:rPr>
    </w:lvl>
    <w:lvl w:ilvl="4" w:tplc="EAC41452">
      <w:numFmt w:val="bullet"/>
      <w:lvlText w:val="•"/>
      <w:lvlJc w:val="left"/>
      <w:pPr>
        <w:ind w:left="1630" w:hanging="128"/>
      </w:pPr>
      <w:rPr>
        <w:rFonts w:hint="default"/>
        <w:lang w:val="ru-RU" w:eastAsia="en-US" w:bidi="ar-SA"/>
      </w:rPr>
    </w:lvl>
    <w:lvl w:ilvl="5" w:tplc="F07A2032">
      <w:numFmt w:val="bullet"/>
      <w:lvlText w:val="•"/>
      <w:lvlJc w:val="left"/>
      <w:pPr>
        <w:ind w:left="2013" w:hanging="128"/>
      </w:pPr>
      <w:rPr>
        <w:rFonts w:hint="default"/>
        <w:lang w:val="ru-RU" w:eastAsia="en-US" w:bidi="ar-SA"/>
      </w:rPr>
    </w:lvl>
    <w:lvl w:ilvl="6" w:tplc="7E50626E">
      <w:numFmt w:val="bullet"/>
      <w:lvlText w:val="•"/>
      <w:lvlJc w:val="left"/>
      <w:pPr>
        <w:ind w:left="2395" w:hanging="128"/>
      </w:pPr>
      <w:rPr>
        <w:rFonts w:hint="default"/>
        <w:lang w:val="ru-RU" w:eastAsia="en-US" w:bidi="ar-SA"/>
      </w:rPr>
    </w:lvl>
    <w:lvl w:ilvl="7" w:tplc="6DAA8F84">
      <w:numFmt w:val="bullet"/>
      <w:lvlText w:val="•"/>
      <w:lvlJc w:val="left"/>
      <w:pPr>
        <w:ind w:left="2778" w:hanging="128"/>
      </w:pPr>
      <w:rPr>
        <w:rFonts w:hint="default"/>
        <w:lang w:val="ru-RU" w:eastAsia="en-US" w:bidi="ar-SA"/>
      </w:rPr>
    </w:lvl>
    <w:lvl w:ilvl="8" w:tplc="2BF0E05A">
      <w:numFmt w:val="bullet"/>
      <w:lvlText w:val="•"/>
      <w:lvlJc w:val="left"/>
      <w:pPr>
        <w:ind w:left="3160" w:hanging="128"/>
      </w:pPr>
      <w:rPr>
        <w:rFonts w:hint="default"/>
        <w:lang w:val="ru-RU" w:eastAsia="en-US" w:bidi="ar-SA"/>
      </w:rPr>
    </w:lvl>
  </w:abstractNum>
  <w:abstractNum w:abstractNumId="66" w15:restartNumberingAfterBreak="0">
    <w:nsid w:val="221A6732"/>
    <w:multiLevelType w:val="hybridMultilevel"/>
    <w:tmpl w:val="57445862"/>
    <w:lvl w:ilvl="0" w:tplc="18E21CDE">
      <w:numFmt w:val="bullet"/>
      <w:lvlText w:val="-"/>
      <w:lvlJc w:val="left"/>
      <w:pPr>
        <w:ind w:left="107" w:hanging="121"/>
      </w:pPr>
      <w:rPr>
        <w:rFonts w:ascii="Times New Roman" w:eastAsia="Times New Roman" w:hAnsi="Times New Roman" w:cs="Times New Roman" w:hint="default"/>
        <w:b w:val="0"/>
        <w:bCs w:val="0"/>
        <w:i w:val="0"/>
        <w:iCs w:val="0"/>
        <w:spacing w:val="0"/>
        <w:w w:val="99"/>
        <w:sz w:val="20"/>
        <w:szCs w:val="20"/>
        <w:lang w:val="ru-RU" w:eastAsia="en-US" w:bidi="ar-SA"/>
      </w:rPr>
    </w:lvl>
    <w:lvl w:ilvl="1" w:tplc="BA98F058">
      <w:numFmt w:val="bullet"/>
      <w:lvlText w:val="•"/>
      <w:lvlJc w:val="left"/>
      <w:pPr>
        <w:ind w:left="557" w:hanging="121"/>
      </w:pPr>
      <w:rPr>
        <w:rFonts w:hint="default"/>
        <w:lang w:val="ru-RU" w:eastAsia="en-US" w:bidi="ar-SA"/>
      </w:rPr>
    </w:lvl>
    <w:lvl w:ilvl="2" w:tplc="E4DC719C">
      <w:numFmt w:val="bullet"/>
      <w:lvlText w:val="•"/>
      <w:lvlJc w:val="left"/>
      <w:pPr>
        <w:ind w:left="1014" w:hanging="121"/>
      </w:pPr>
      <w:rPr>
        <w:rFonts w:hint="default"/>
        <w:lang w:val="ru-RU" w:eastAsia="en-US" w:bidi="ar-SA"/>
      </w:rPr>
    </w:lvl>
    <w:lvl w:ilvl="3" w:tplc="E2487F34">
      <w:numFmt w:val="bullet"/>
      <w:lvlText w:val="•"/>
      <w:lvlJc w:val="left"/>
      <w:pPr>
        <w:ind w:left="1471" w:hanging="121"/>
      </w:pPr>
      <w:rPr>
        <w:rFonts w:hint="default"/>
        <w:lang w:val="ru-RU" w:eastAsia="en-US" w:bidi="ar-SA"/>
      </w:rPr>
    </w:lvl>
    <w:lvl w:ilvl="4" w:tplc="56206804">
      <w:numFmt w:val="bullet"/>
      <w:lvlText w:val="•"/>
      <w:lvlJc w:val="left"/>
      <w:pPr>
        <w:ind w:left="1928" w:hanging="121"/>
      </w:pPr>
      <w:rPr>
        <w:rFonts w:hint="default"/>
        <w:lang w:val="ru-RU" w:eastAsia="en-US" w:bidi="ar-SA"/>
      </w:rPr>
    </w:lvl>
    <w:lvl w:ilvl="5" w:tplc="BD7E07F4">
      <w:numFmt w:val="bullet"/>
      <w:lvlText w:val="•"/>
      <w:lvlJc w:val="left"/>
      <w:pPr>
        <w:ind w:left="2385" w:hanging="121"/>
      </w:pPr>
      <w:rPr>
        <w:rFonts w:hint="default"/>
        <w:lang w:val="ru-RU" w:eastAsia="en-US" w:bidi="ar-SA"/>
      </w:rPr>
    </w:lvl>
    <w:lvl w:ilvl="6" w:tplc="9176DAC4">
      <w:numFmt w:val="bullet"/>
      <w:lvlText w:val="•"/>
      <w:lvlJc w:val="left"/>
      <w:pPr>
        <w:ind w:left="2842" w:hanging="121"/>
      </w:pPr>
      <w:rPr>
        <w:rFonts w:hint="default"/>
        <w:lang w:val="ru-RU" w:eastAsia="en-US" w:bidi="ar-SA"/>
      </w:rPr>
    </w:lvl>
    <w:lvl w:ilvl="7" w:tplc="4E2074EC">
      <w:numFmt w:val="bullet"/>
      <w:lvlText w:val="•"/>
      <w:lvlJc w:val="left"/>
      <w:pPr>
        <w:ind w:left="3299" w:hanging="121"/>
      </w:pPr>
      <w:rPr>
        <w:rFonts w:hint="default"/>
        <w:lang w:val="ru-RU" w:eastAsia="en-US" w:bidi="ar-SA"/>
      </w:rPr>
    </w:lvl>
    <w:lvl w:ilvl="8" w:tplc="144AC9A2">
      <w:numFmt w:val="bullet"/>
      <w:lvlText w:val="•"/>
      <w:lvlJc w:val="left"/>
      <w:pPr>
        <w:ind w:left="3756" w:hanging="121"/>
      </w:pPr>
      <w:rPr>
        <w:rFonts w:hint="default"/>
        <w:lang w:val="ru-RU" w:eastAsia="en-US" w:bidi="ar-SA"/>
      </w:rPr>
    </w:lvl>
  </w:abstractNum>
  <w:abstractNum w:abstractNumId="67" w15:restartNumberingAfterBreak="0">
    <w:nsid w:val="22A545D9"/>
    <w:multiLevelType w:val="hybridMultilevel"/>
    <w:tmpl w:val="C34A7058"/>
    <w:lvl w:ilvl="0" w:tplc="531A67E2">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A934B394">
      <w:numFmt w:val="bullet"/>
      <w:lvlText w:val="•"/>
      <w:lvlJc w:val="left"/>
      <w:pPr>
        <w:ind w:left="368" w:hanging="125"/>
      </w:pPr>
      <w:rPr>
        <w:rFonts w:hint="default"/>
        <w:lang w:val="ru-RU" w:eastAsia="en-US" w:bidi="ar-SA"/>
      </w:rPr>
    </w:lvl>
    <w:lvl w:ilvl="2" w:tplc="B130F1A2">
      <w:numFmt w:val="bullet"/>
      <w:lvlText w:val="•"/>
      <w:lvlJc w:val="left"/>
      <w:pPr>
        <w:ind w:left="636" w:hanging="125"/>
      </w:pPr>
      <w:rPr>
        <w:rFonts w:hint="default"/>
        <w:lang w:val="ru-RU" w:eastAsia="en-US" w:bidi="ar-SA"/>
      </w:rPr>
    </w:lvl>
    <w:lvl w:ilvl="3" w:tplc="6E0ACE7A">
      <w:numFmt w:val="bullet"/>
      <w:lvlText w:val="•"/>
      <w:lvlJc w:val="left"/>
      <w:pPr>
        <w:ind w:left="905" w:hanging="125"/>
      </w:pPr>
      <w:rPr>
        <w:rFonts w:hint="default"/>
        <w:lang w:val="ru-RU" w:eastAsia="en-US" w:bidi="ar-SA"/>
      </w:rPr>
    </w:lvl>
    <w:lvl w:ilvl="4" w:tplc="CF964A78">
      <w:numFmt w:val="bullet"/>
      <w:lvlText w:val="•"/>
      <w:lvlJc w:val="left"/>
      <w:pPr>
        <w:ind w:left="1173" w:hanging="125"/>
      </w:pPr>
      <w:rPr>
        <w:rFonts w:hint="default"/>
        <w:lang w:val="ru-RU" w:eastAsia="en-US" w:bidi="ar-SA"/>
      </w:rPr>
    </w:lvl>
    <w:lvl w:ilvl="5" w:tplc="424CB306">
      <w:numFmt w:val="bullet"/>
      <w:lvlText w:val="•"/>
      <w:lvlJc w:val="left"/>
      <w:pPr>
        <w:ind w:left="1442" w:hanging="125"/>
      </w:pPr>
      <w:rPr>
        <w:rFonts w:hint="default"/>
        <w:lang w:val="ru-RU" w:eastAsia="en-US" w:bidi="ar-SA"/>
      </w:rPr>
    </w:lvl>
    <w:lvl w:ilvl="6" w:tplc="5A9EE840">
      <w:numFmt w:val="bullet"/>
      <w:lvlText w:val="•"/>
      <w:lvlJc w:val="left"/>
      <w:pPr>
        <w:ind w:left="1710" w:hanging="125"/>
      </w:pPr>
      <w:rPr>
        <w:rFonts w:hint="default"/>
        <w:lang w:val="ru-RU" w:eastAsia="en-US" w:bidi="ar-SA"/>
      </w:rPr>
    </w:lvl>
    <w:lvl w:ilvl="7" w:tplc="940ADB32">
      <w:numFmt w:val="bullet"/>
      <w:lvlText w:val="•"/>
      <w:lvlJc w:val="left"/>
      <w:pPr>
        <w:ind w:left="1978" w:hanging="125"/>
      </w:pPr>
      <w:rPr>
        <w:rFonts w:hint="default"/>
        <w:lang w:val="ru-RU" w:eastAsia="en-US" w:bidi="ar-SA"/>
      </w:rPr>
    </w:lvl>
    <w:lvl w:ilvl="8" w:tplc="BA944D1C">
      <w:numFmt w:val="bullet"/>
      <w:lvlText w:val="•"/>
      <w:lvlJc w:val="left"/>
      <w:pPr>
        <w:ind w:left="2247" w:hanging="125"/>
      </w:pPr>
      <w:rPr>
        <w:rFonts w:hint="default"/>
        <w:lang w:val="ru-RU" w:eastAsia="en-US" w:bidi="ar-SA"/>
      </w:rPr>
    </w:lvl>
  </w:abstractNum>
  <w:abstractNum w:abstractNumId="68" w15:restartNumberingAfterBreak="0">
    <w:nsid w:val="22D33924"/>
    <w:multiLevelType w:val="hybridMultilevel"/>
    <w:tmpl w:val="CF64DA50"/>
    <w:lvl w:ilvl="0" w:tplc="C310F9E4">
      <w:start w:val="1"/>
      <w:numFmt w:val="decimal"/>
      <w:lvlText w:val="%1."/>
      <w:lvlJc w:val="left"/>
      <w:pPr>
        <w:ind w:left="1" w:hanging="298"/>
        <w:jc w:val="left"/>
      </w:pPr>
      <w:rPr>
        <w:rFonts w:ascii="Times New Roman" w:eastAsia="Times New Roman" w:hAnsi="Times New Roman" w:cs="Times New Roman" w:hint="default"/>
        <w:b w:val="0"/>
        <w:bCs w:val="0"/>
        <w:i w:val="0"/>
        <w:iCs w:val="0"/>
        <w:spacing w:val="0"/>
        <w:w w:val="92"/>
        <w:sz w:val="24"/>
        <w:szCs w:val="24"/>
        <w:lang w:val="ru-RU" w:eastAsia="en-US" w:bidi="ar-SA"/>
      </w:rPr>
    </w:lvl>
    <w:lvl w:ilvl="1" w:tplc="6302C042">
      <w:numFmt w:val="bullet"/>
      <w:lvlText w:val="•"/>
      <w:lvlJc w:val="left"/>
      <w:pPr>
        <w:ind w:left="992" w:hanging="298"/>
      </w:pPr>
      <w:rPr>
        <w:rFonts w:hint="default"/>
        <w:lang w:val="ru-RU" w:eastAsia="en-US" w:bidi="ar-SA"/>
      </w:rPr>
    </w:lvl>
    <w:lvl w:ilvl="2" w:tplc="30D0101A">
      <w:numFmt w:val="bullet"/>
      <w:lvlText w:val="•"/>
      <w:lvlJc w:val="left"/>
      <w:pPr>
        <w:ind w:left="1984" w:hanging="298"/>
      </w:pPr>
      <w:rPr>
        <w:rFonts w:hint="default"/>
        <w:lang w:val="ru-RU" w:eastAsia="en-US" w:bidi="ar-SA"/>
      </w:rPr>
    </w:lvl>
    <w:lvl w:ilvl="3" w:tplc="2B780BCA">
      <w:numFmt w:val="bullet"/>
      <w:lvlText w:val="•"/>
      <w:lvlJc w:val="left"/>
      <w:pPr>
        <w:ind w:left="2976" w:hanging="298"/>
      </w:pPr>
      <w:rPr>
        <w:rFonts w:hint="default"/>
        <w:lang w:val="ru-RU" w:eastAsia="en-US" w:bidi="ar-SA"/>
      </w:rPr>
    </w:lvl>
    <w:lvl w:ilvl="4" w:tplc="A5D08918">
      <w:numFmt w:val="bullet"/>
      <w:lvlText w:val="•"/>
      <w:lvlJc w:val="left"/>
      <w:pPr>
        <w:ind w:left="3969" w:hanging="298"/>
      </w:pPr>
      <w:rPr>
        <w:rFonts w:hint="default"/>
        <w:lang w:val="ru-RU" w:eastAsia="en-US" w:bidi="ar-SA"/>
      </w:rPr>
    </w:lvl>
    <w:lvl w:ilvl="5" w:tplc="EB863A0A">
      <w:numFmt w:val="bullet"/>
      <w:lvlText w:val="•"/>
      <w:lvlJc w:val="left"/>
      <w:pPr>
        <w:ind w:left="4961" w:hanging="298"/>
      </w:pPr>
      <w:rPr>
        <w:rFonts w:hint="default"/>
        <w:lang w:val="ru-RU" w:eastAsia="en-US" w:bidi="ar-SA"/>
      </w:rPr>
    </w:lvl>
    <w:lvl w:ilvl="6" w:tplc="254424F2">
      <w:numFmt w:val="bullet"/>
      <w:lvlText w:val="•"/>
      <w:lvlJc w:val="left"/>
      <w:pPr>
        <w:ind w:left="5953" w:hanging="298"/>
      </w:pPr>
      <w:rPr>
        <w:rFonts w:hint="default"/>
        <w:lang w:val="ru-RU" w:eastAsia="en-US" w:bidi="ar-SA"/>
      </w:rPr>
    </w:lvl>
    <w:lvl w:ilvl="7" w:tplc="C870EF58">
      <w:numFmt w:val="bullet"/>
      <w:lvlText w:val="•"/>
      <w:lvlJc w:val="left"/>
      <w:pPr>
        <w:ind w:left="6945" w:hanging="298"/>
      </w:pPr>
      <w:rPr>
        <w:rFonts w:hint="default"/>
        <w:lang w:val="ru-RU" w:eastAsia="en-US" w:bidi="ar-SA"/>
      </w:rPr>
    </w:lvl>
    <w:lvl w:ilvl="8" w:tplc="980456D6">
      <w:numFmt w:val="bullet"/>
      <w:lvlText w:val="•"/>
      <w:lvlJc w:val="left"/>
      <w:pPr>
        <w:ind w:left="7938" w:hanging="298"/>
      </w:pPr>
      <w:rPr>
        <w:rFonts w:hint="default"/>
        <w:lang w:val="ru-RU" w:eastAsia="en-US" w:bidi="ar-SA"/>
      </w:rPr>
    </w:lvl>
  </w:abstractNum>
  <w:abstractNum w:abstractNumId="69" w15:restartNumberingAfterBreak="0">
    <w:nsid w:val="22E317AD"/>
    <w:multiLevelType w:val="hybridMultilevel"/>
    <w:tmpl w:val="EE9EEBFE"/>
    <w:lvl w:ilvl="0" w:tplc="2B0015D4">
      <w:numFmt w:val="bullet"/>
      <w:lvlText w:val="-"/>
      <w:lvlJc w:val="left"/>
      <w:pPr>
        <w:ind w:left="105"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AE00D2D8">
      <w:numFmt w:val="bullet"/>
      <w:lvlText w:val="•"/>
      <w:lvlJc w:val="left"/>
      <w:pPr>
        <w:ind w:left="335" w:hanging="128"/>
      </w:pPr>
      <w:rPr>
        <w:rFonts w:hint="default"/>
        <w:lang w:val="ru-RU" w:eastAsia="en-US" w:bidi="ar-SA"/>
      </w:rPr>
    </w:lvl>
    <w:lvl w:ilvl="2" w:tplc="34BED516">
      <w:numFmt w:val="bullet"/>
      <w:lvlText w:val="•"/>
      <w:lvlJc w:val="left"/>
      <w:pPr>
        <w:ind w:left="571" w:hanging="128"/>
      </w:pPr>
      <w:rPr>
        <w:rFonts w:hint="default"/>
        <w:lang w:val="ru-RU" w:eastAsia="en-US" w:bidi="ar-SA"/>
      </w:rPr>
    </w:lvl>
    <w:lvl w:ilvl="3" w:tplc="6B50363A">
      <w:numFmt w:val="bullet"/>
      <w:lvlText w:val="•"/>
      <w:lvlJc w:val="left"/>
      <w:pPr>
        <w:ind w:left="807" w:hanging="128"/>
      </w:pPr>
      <w:rPr>
        <w:rFonts w:hint="default"/>
        <w:lang w:val="ru-RU" w:eastAsia="en-US" w:bidi="ar-SA"/>
      </w:rPr>
    </w:lvl>
    <w:lvl w:ilvl="4" w:tplc="A96625A2">
      <w:numFmt w:val="bullet"/>
      <w:lvlText w:val="•"/>
      <w:lvlJc w:val="left"/>
      <w:pPr>
        <w:ind w:left="1043" w:hanging="128"/>
      </w:pPr>
      <w:rPr>
        <w:rFonts w:hint="default"/>
        <w:lang w:val="ru-RU" w:eastAsia="en-US" w:bidi="ar-SA"/>
      </w:rPr>
    </w:lvl>
    <w:lvl w:ilvl="5" w:tplc="1A082BE8">
      <w:numFmt w:val="bullet"/>
      <w:lvlText w:val="•"/>
      <w:lvlJc w:val="left"/>
      <w:pPr>
        <w:ind w:left="1279" w:hanging="128"/>
      </w:pPr>
      <w:rPr>
        <w:rFonts w:hint="default"/>
        <w:lang w:val="ru-RU" w:eastAsia="en-US" w:bidi="ar-SA"/>
      </w:rPr>
    </w:lvl>
    <w:lvl w:ilvl="6" w:tplc="B46ACEF0">
      <w:numFmt w:val="bullet"/>
      <w:lvlText w:val="•"/>
      <w:lvlJc w:val="left"/>
      <w:pPr>
        <w:ind w:left="1515" w:hanging="128"/>
      </w:pPr>
      <w:rPr>
        <w:rFonts w:hint="default"/>
        <w:lang w:val="ru-RU" w:eastAsia="en-US" w:bidi="ar-SA"/>
      </w:rPr>
    </w:lvl>
    <w:lvl w:ilvl="7" w:tplc="5EBCB010">
      <w:numFmt w:val="bullet"/>
      <w:lvlText w:val="•"/>
      <w:lvlJc w:val="left"/>
      <w:pPr>
        <w:ind w:left="1751" w:hanging="128"/>
      </w:pPr>
      <w:rPr>
        <w:rFonts w:hint="default"/>
        <w:lang w:val="ru-RU" w:eastAsia="en-US" w:bidi="ar-SA"/>
      </w:rPr>
    </w:lvl>
    <w:lvl w:ilvl="8" w:tplc="DE06198C">
      <w:numFmt w:val="bullet"/>
      <w:lvlText w:val="•"/>
      <w:lvlJc w:val="left"/>
      <w:pPr>
        <w:ind w:left="1987" w:hanging="128"/>
      </w:pPr>
      <w:rPr>
        <w:rFonts w:hint="default"/>
        <w:lang w:val="ru-RU" w:eastAsia="en-US" w:bidi="ar-SA"/>
      </w:rPr>
    </w:lvl>
  </w:abstractNum>
  <w:abstractNum w:abstractNumId="70" w15:restartNumberingAfterBreak="0">
    <w:nsid w:val="230955E8"/>
    <w:multiLevelType w:val="hybridMultilevel"/>
    <w:tmpl w:val="CACCA858"/>
    <w:lvl w:ilvl="0" w:tplc="B57A90E6">
      <w:numFmt w:val="bullet"/>
      <w:lvlText w:val="-"/>
      <w:lvlJc w:val="left"/>
      <w:pPr>
        <w:ind w:left="107" w:hanging="121"/>
      </w:pPr>
      <w:rPr>
        <w:rFonts w:ascii="Times New Roman" w:eastAsia="Times New Roman" w:hAnsi="Times New Roman" w:cs="Times New Roman" w:hint="default"/>
        <w:spacing w:val="0"/>
        <w:w w:val="99"/>
        <w:lang w:val="ru-RU" w:eastAsia="en-US" w:bidi="ar-SA"/>
      </w:rPr>
    </w:lvl>
    <w:lvl w:ilvl="1" w:tplc="4ECE8842">
      <w:numFmt w:val="bullet"/>
      <w:lvlText w:val="•"/>
      <w:lvlJc w:val="left"/>
      <w:pPr>
        <w:ind w:left="557" w:hanging="121"/>
      </w:pPr>
      <w:rPr>
        <w:rFonts w:hint="default"/>
        <w:lang w:val="ru-RU" w:eastAsia="en-US" w:bidi="ar-SA"/>
      </w:rPr>
    </w:lvl>
    <w:lvl w:ilvl="2" w:tplc="B5146DAA">
      <w:numFmt w:val="bullet"/>
      <w:lvlText w:val="•"/>
      <w:lvlJc w:val="left"/>
      <w:pPr>
        <w:ind w:left="1014" w:hanging="121"/>
      </w:pPr>
      <w:rPr>
        <w:rFonts w:hint="default"/>
        <w:lang w:val="ru-RU" w:eastAsia="en-US" w:bidi="ar-SA"/>
      </w:rPr>
    </w:lvl>
    <w:lvl w:ilvl="3" w:tplc="96166D92">
      <w:numFmt w:val="bullet"/>
      <w:lvlText w:val="•"/>
      <w:lvlJc w:val="left"/>
      <w:pPr>
        <w:ind w:left="1471" w:hanging="121"/>
      </w:pPr>
      <w:rPr>
        <w:rFonts w:hint="default"/>
        <w:lang w:val="ru-RU" w:eastAsia="en-US" w:bidi="ar-SA"/>
      </w:rPr>
    </w:lvl>
    <w:lvl w:ilvl="4" w:tplc="EE62AF56">
      <w:numFmt w:val="bullet"/>
      <w:lvlText w:val="•"/>
      <w:lvlJc w:val="left"/>
      <w:pPr>
        <w:ind w:left="1928" w:hanging="121"/>
      </w:pPr>
      <w:rPr>
        <w:rFonts w:hint="default"/>
        <w:lang w:val="ru-RU" w:eastAsia="en-US" w:bidi="ar-SA"/>
      </w:rPr>
    </w:lvl>
    <w:lvl w:ilvl="5" w:tplc="27381776">
      <w:numFmt w:val="bullet"/>
      <w:lvlText w:val="•"/>
      <w:lvlJc w:val="left"/>
      <w:pPr>
        <w:ind w:left="2385" w:hanging="121"/>
      </w:pPr>
      <w:rPr>
        <w:rFonts w:hint="default"/>
        <w:lang w:val="ru-RU" w:eastAsia="en-US" w:bidi="ar-SA"/>
      </w:rPr>
    </w:lvl>
    <w:lvl w:ilvl="6" w:tplc="7E609F0A">
      <w:numFmt w:val="bullet"/>
      <w:lvlText w:val="•"/>
      <w:lvlJc w:val="left"/>
      <w:pPr>
        <w:ind w:left="2842" w:hanging="121"/>
      </w:pPr>
      <w:rPr>
        <w:rFonts w:hint="default"/>
        <w:lang w:val="ru-RU" w:eastAsia="en-US" w:bidi="ar-SA"/>
      </w:rPr>
    </w:lvl>
    <w:lvl w:ilvl="7" w:tplc="D292C546">
      <w:numFmt w:val="bullet"/>
      <w:lvlText w:val="•"/>
      <w:lvlJc w:val="left"/>
      <w:pPr>
        <w:ind w:left="3299" w:hanging="121"/>
      </w:pPr>
      <w:rPr>
        <w:rFonts w:hint="default"/>
        <w:lang w:val="ru-RU" w:eastAsia="en-US" w:bidi="ar-SA"/>
      </w:rPr>
    </w:lvl>
    <w:lvl w:ilvl="8" w:tplc="9BFEF088">
      <w:numFmt w:val="bullet"/>
      <w:lvlText w:val="•"/>
      <w:lvlJc w:val="left"/>
      <w:pPr>
        <w:ind w:left="3756" w:hanging="121"/>
      </w:pPr>
      <w:rPr>
        <w:rFonts w:hint="default"/>
        <w:lang w:val="ru-RU" w:eastAsia="en-US" w:bidi="ar-SA"/>
      </w:rPr>
    </w:lvl>
  </w:abstractNum>
  <w:abstractNum w:abstractNumId="71" w15:restartNumberingAfterBreak="0">
    <w:nsid w:val="2373342F"/>
    <w:multiLevelType w:val="hybridMultilevel"/>
    <w:tmpl w:val="60DC74EE"/>
    <w:lvl w:ilvl="0" w:tplc="42EA9952">
      <w:start w:val="1"/>
      <w:numFmt w:val="decimal"/>
      <w:lvlText w:val="%1."/>
      <w:lvlJc w:val="left"/>
      <w:pPr>
        <w:ind w:left="110"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4F0D47E">
      <w:numFmt w:val="bullet"/>
      <w:lvlText w:val="•"/>
      <w:lvlJc w:val="left"/>
      <w:pPr>
        <w:ind w:left="773" w:hanging="221"/>
      </w:pPr>
      <w:rPr>
        <w:rFonts w:hint="default"/>
        <w:lang w:val="ru-RU" w:eastAsia="en-US" w:bidi="ar-SA"/>
      </w:rPr>
    </w:lvl>
    <w:lvl w:ilvl="2" w:tplc="7AB63934">
      <w:numFmt w:val="bullet"/>
      <w:lvlText w:val="•"/>
      <w:lvlJc w:val="left"/>
      <w:pPr>
        <w:ind w:left="1426" w:hanging="221"/>
      </w:pPr>
      <w:rPr>
        <w:rFonts w:hint="default"/>
        <w:lang w:val="ru-RU" w:eastAsia="en-US" w:bidi="ar-SA"/>
      </w:rPr>
    </w:lvl>
    <w:lvl w:ilvl="3" w:tplc="C72C880C">
      <w:numFmt w:val="bullet"/>
      <w:lvlText w:val="•"/>
      <w:lvlJc w:val="left"/>
      <w:pPr>
        <w:ind w:left="2079" w:hanging="221"/>
      </w:pPr>
      <w:rPr>
        <w:rFonts w:hint="default"/>
        <w:lang w:val="ru-RU" w:eastAsia="en-US" w:bidi="ar-SA"/>
      </w:rPr>
    </w:lvl>
    <w:lvl w:ilvl="4" w:tplc="CC80C17E">
      <w:numFmt w:val="bullet"/>
      <w:lvlText w:val="•"/>
      <w:lvlJc w:val="left"/>
      <w:pPr>
        <w:ind w:left="2732" w:hanging="221"/>
      </w:pPr>
      <w:rPr>
        <w:rFonts w:hint="default"/>
        <w:lang w:val="ru-RU" w:eastAsia="en-US" w:bidi="ar-SA"/>
      </w:rPr>
    </w:lvl>
    <w:lvl w:ilvl="5" w:tplc="8292B0DE">
      <w:numFmt w:val="bullet"/>
      <w:lvlText w:val="•"/>
      <w:lvlJc w:val="left"/>
      <w:pPr>
        <w:ind w:left="3386" w:hanging="221"/>
      </w:pPr>
      <w:rPr>
        <w:rFonts w:hint="default"/>
        <w:lang w:val="ru-RU" w:eastAsia="en-US" w:bidi="ar-SA"/>
      </w:rPr>
    </w:lvl>
    <w:lvl w:ilvl="6" w:tplc="E27EA8AA">
      <w:numFmt w:val="bullet"/>
      <w:lvlText w:val="•"/>
      <w:lvlJc w:val="left"/>
      <w:pPr>
        <w:ind w:left="4039" w:hanging="221"/>
      </w:pPr>
      <w:rPr>
        <w:rFonts w:hint="default"/>
        <w:lang w:val="ru-RU" w:eastAsia="en-US" w:bidi="ar-SA"/>
      </w:rPr>
    </w:lvl>
    <w:lvl w:ilvl="7" w:tplc="29D05CFA">
      <w:numFmt w:val="bullet"/>
      <w:lvlText w:val="•"/>
      <w:lvlJc w:val="left"/>
      <w:pPr>
        <w:ind w:left="4692" w:hanging="221"/>
      </w:pPr>
      <w:rPr>
        <w:rFonts w:hint="default"/>
        <w:lang w:val="ru-RU" w:eastAsia="en-US" w:bidi="ar-SA"/>
      </w:rPr>
    </w:lvl>
    <w:lvl w:ilvl="8" w:tplc="784A3D32">
      <w:numFmt w:val="bullet"/>
      <w:lvlText w:val="•"/>
      <w:lvlJc w:val="left"/>
      <w:pPr>
        <w:ind w:left="5345" w:hanging="221"/>
      </w:pPr>
      <w:rPr>
        <w:rFonts w:hint="default"/>
        <w:lang w:val="ru-RU" w:eastAsia="en-US" w:bidi="ar-SA"/>
      </w:rPr>
    </w:lvl>
  </w:abstractNum>
  <w:abstractNum w:abstractNumId="72" w15:restartNumberingAfterBreak="0">
    <w:nsid w:val="2475427C"/>
    <w:multiLevelType w:val="hybridMultilevel"/>
    <w:tmpl w:val="92C0523C"/>
    <w:lvl w:ilvl="0" w:tplc="524A3FE4">
      <w:numFmt w:val="bullet"/>
      <w:lvlText w:val=""/>
      <w:lvlJc w:val="left"/>
      <w:pPr>
        <w:ind w:left="141" w:hanging="317"/>
      </w:pPr>
      <w:rPr>
        <w:rFonts w:ascii="Symbol" w:eastAsia="Symbol" w:hAnsi="Symbol" w:cs="Symbol" w:hint="default"/>
        <w:b w:val="0"/>
        <w:bCs w:val="0"/>
        <w:i w:val="0"/>
        <w:iCs w:val="0"/>
        <w:spacing w:val="0"/>
        <w:w w:val="100"/>
        <w:sz w:val="22"/>
        <w:szCs w:val="22"/>
        <w:lang w:val="ru-RU" w:eastAsia="en-US" w:bidi="ar-SA"/>
      </w:rPr>
    </w:lvl>
    <w:lvl w:ilvl="1" w:tplc="699C0E86">
      <w:numFmt w:val="bullet"/>
      <w:lvlText w:val="•"/>
      <w:lvlJc w:val="left"/>
      <w:pPr>
        <w:ind w:left="413" w:hanging="317"/>
      </w:pPr>
      <w:rPr>
        <w:rFonts w:hint="default"/>
        <w:lang w:val="ru-RU" w:eastAsia="en-US" w:bidi="ar-SA"/>
      </w:rPr>
    </w:lvl>
    <w:lvl w:ilvl="2" w:tplc="AF7A8296">
      <w:numFmt w:val="bullet"/>
      <w:lvlText w:val="•"/>
      <w:lvlJc w:val="left"/>
      <w:pPr>
        <w:ind w:left="687" w:hanging="317"/>
      </w:pPr>
      <w:rPr>
        <w:rFonts w:hint="default"/>
        <w:lang w:val="ru-RU" w:eastAsia="en-US" w:bidi="ar-SA"/>
      </w:rPr>
    </w:lvl>
    <w:lvl w:ilvl="3" w:tplc="19E00CF6">
      <w:numFmt w:val="bullet"/>
      <w:lvlText w:val="•"/>
      <w:lvlJc w:val="left"/>
      <w:pPr>
        <w:ind w:left="960" w:hanging="317"/>
      </w:pPr>
      <w:rPr>
        <w:rFonts w:hint="default"/>
        <w:lang w:val="ru-RU" w:eastAsia="en-US" w:bidi="ar-SA"/>
      </w:rPr>
    </w:lvl>
    <w:lvl w:ilvl="4" w:tplc="BFE66900">
      <w:numFmt w:val="bullet"/>
      <w:lvlText w:val="•"/>
      <w:lvlJc w:val="left"/>
      <w:pPr>
        <w:ind w:left="1234" w:hanging="317"/>
      </w:pPr>
      <w:rPr>
        <w:rFonts w:hint="default"/>
        <w:lang w:val="ru-RU" w:eastAsia="en-US" w:bidi="ar-SA"/>
      </w:rPr>
    </w:lvl>
    <w:lvl w:ilvl="5" w:tplc="81BECA88">
      <w:numFmt w:val="bullet"/>
      <w:lvlText w:val="•"/>
      <w:lvlJc w:val="left"/>
      <w:pPr>
        <w:ind w:left="1507" w:hanging="317"/>
      </w:pPr>
      <w:rPr>
        <w:rFonts w:hint="default"/>
        <w:lang w:val="ru-RU" w:eastAsia="en-US" w:bidi="ar-SA"/>
      </w:rPr>
    </w:lvl>
    <w:lvl w:ilvl="6" w:tplc="54801D90">
      <w:numFmt w:val="bullet"/>
      <w:lvlText w:val="•"/>
      <w:lvlJc w:val="left"/>
      <w:pPr>
        <w:ind w:left="1781" w:hanging="317"/>
      </w:pPr>
      <w:rPr>
        <w:rFonts w:hint="default"/>
        <w:lang w:val="ru-RU" w:eastAsia="en-US" w:bidi="ar-SA"/>
      </w:rPr>
    </w:lvl>
    <w:lvl w:ilvl="7" w:tplc="66E6F746">
      <w:numFmt w:val="bullet"/>
      <w:lvlText w:val="•"/>
      <w:lvlJc w:val="left"/>
      <w:pPr>
        <w:ind w:left="2054" w:hanging="317"/>
      </w:pPr>
      <w:rPr>
        <w:rFonts w:hint="default"/>
        <w:lang w:val="ru-RU" w:eastAsia="en-US" w:bidi="ar-SA"/>
      </w:rPr>
    </w:lvl>
    <w:lvl w:ilvl="8" w:tplc="FF782D76">
      <w:numFmt w:val="bullet"/>
      <w:lvlText w:val="•"/>
      <w:lvlJc w:val="left"/>
      <w:pPr>
        <w:ind w:left="2328" w:hanging="317"/>
      </w:pPr>
      <w:rPr>
        <w:rFonts w:hint="default"/>
        <w:lang w:val="ru-RU" w:eastAsia="en-US" w:bidi="ar-SA"/>
      </w:rPr>
    </w:lvl>
  </w:abstractNum>
  <w:abstractNum w:abstractNumId="73" w15:restartNumberingAfterBreak="0">
    <w:nsid w:val="25BE243D"/>
    <w:multiLevelType w:val="hybridMultilevel"/>
    <w:tmpl w:val="D160DEA6"/>
    <w:lvl w:ilvl="0" w:tplc="1A104450">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365A887E">
      <w:numFmt w:val="bullet"/>
      <w:lvlText w:val="•"/>
      <w:lvlJc w:val="left"/>
      <w:pPr>
        <w:ind w:left="368" w:hanging="128"/>
      </w:pPr>
      <w:rPr>
        <w:rFonts w:hint="default"/>
        <w:lang w:val="ru-RU" w:eastAsia="en-US" w:bidi="ar-SA"/>
      </w:rPr>
    </w:lvl>
    <w:lvl w:ilvl="2" w:tplc="E3526A5A">
      <w:numFmt w:val="bullet"/>
      <w:lvlText w:val="•"/>
      <w:lvlJc w:val="left"/>
      <w:pPr>
        <w:ind w:left="637" w:hanging="128"/>
      </w:pPr>
      <w:rPr>
        <w:rFonts w:hint="default"/>
        <w:lang w:val="ru-RU" w:eastAsia="en-US" w:bidi="ar-SA"/>
      </w:rPr>
    </w:lvl>
    <w:lvl w:ilvl="3" w:tplc="908CF8F6">
      <w:numFmt w:val="bullet"/>
      <w:lvlText w:val="•"/>
      <w:lvlJc w:val="left"/>
      <w:pPr>
        <w:ind w:left="905" w:hanging="128"/>
      </w:pPr>
      <w:rPr>
        <w:rFonts w:hint="default"/>
        <w:lang w:val="ru-RU" w:eastAsia="en-US" w:bidi="ar-SA"/>
      </w:rPr>
    </w:lvl>
    <w:lvl w:ilvl="4" w:tplc="B76C1DD2">
      <w:numFmt w:val="bullet"/>
      <w:lvlText w:val="•"/>
      <w:lvlJc w:val="left"/>
      <w:pPr>
        <w:ind w:left="1174" w:hanging="128"/>
      </w:pPr>
      <w:rPr>
        <w:rFonts w:hint="default"/>
        <w:lang w:val="ru-RU" w:eastAsia="en-US" w:bidi="ar-SA"/>
      </w:rPr>
    </w:lvl>
    <w:lvl w:ilvl="5" w:tplc="5DBE981C">
      <w:numFmt w:val="bullet"/>
      <w:lvlText w:val="•"/>
      <w:lvlJc w:val="left"/>
      <w:pPr>
        <w:ind w:left="1443" w:hanging="128"/>
      </w:pPr>
      <w:rPr>
        <w:rFonts w:hint="default"/>
        <w:lang w:val="ru-RU" w:eastAsia="en-US" w:bidi="ar-SA"/>
      </w:rPr>
    </w:lvl>
    <w:lvl w:ilvl="6" w:tplc="E20A1570">
      <w:numFmt w:val="bullet"/>
      <w:lvlText w:val="•"/>
      <w:lvlJc w:val="left"/>
      <w:pPr>
        <w:ind w:left="1711" w:hanging="128"/>
      </w:pPr>
      <w:rPr>
        <w:rFonts w:hint="default"/>
        <w:lang w:val="ru-RU" w:eastAsia="en-US" w:bidi="ar-SA"/>
      </w:rPr>
    </w:lvl>
    <w:lvl w:ilvl="7" w:tplc="B24A7302">
      <w:numFmt w:val="bullet"/>
      <w:lvlText w:val="•"/>
      <w:lvlJc w:val="left"/>
      <w:pPr>
        <w:ind w:left="1980" w:hanging="128"/>
      </w:pPr>
      <w:rPr>
        <w:rFonts w:hint="default"/>
        <w:lang w:val="ru-RU" w:eastAsia="en-US" w:bidi="ar-SA"/>
      </w:rPr>
    </w:lvl>
    <w:lvl w:ilvl="8" w:tplc="901856F0">
      <w:numFmt w:val="bullet"/>
      <w:lvlText w:val="•"/>
      <w:lvlJc w:val="left"/>
      <w:pPr>
        <w:ind w:left="2248" w:hanging="128"/>
      </w:pPr>
      <w:rPr>
        <w:rFonts w:hint="default"/>
        <w:lang w:val="ru-RU" w:eastAsia="en-US" w:bidi="ar-SA"/>
      </w:rPr>
    </w:lvl>
  </w:abstractNum>
  <w:abstractNum w:abstractNumId="74" w15:restartNumberingAfterBreak="0">
    <w:nsid w:val="265E129E"/>
    <w:multiLevelType w:val="multilevel"/>
    <w:tmpl w:val="9376AE40"/>
    <w:lvl w:ilvl="0">
      <w:start w:val="1"/>
      <w:numFmt w:val="decimal"/>
      <w:lvlText w:val="%1."/>
      <w:lvlJc w:val="left"/>
      <w:pPr>
        <w:ind w:left="142" w:hanging="233"/>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09"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300" w:hanging="600"/>
      </w:pPr>
      <w:rPr>
        <w:rFonts w:hint="default"/>
        <w:lang w:val="ru-RU" w:eastAsia="en-US" w:bidi="ar-SA"/>
      </w:rPr>
    </w:lvl>
    <w:lvl w:ilvl="4">
      <w:numFmt w:val="bullet"/>
      <w:lvlText w:val="•"/>
      <w:lvlJc w:val="left"/>
      <w:pPr>
        <w:ind w:left="2531" w:hanging="600"/>
      </w:pPr>
      <w:rPr>
        <w:rFonts w:hint="default"/>
        <w:lang w:val="ru-RU" w:eastAsia="en-US" w:bidi="ar-SA"/>
      </w:rPr>
    </w:lvl>
    <w:lvl w:ilvl="5">
      <w:numFmt w:val="bullet"/>
      <w:lvlText w:val="•"/>
      <w:lvlJc w:val="left"/>
      <w:pPr>
        <w:ind w:left="3763" w:hanging="600"/>
      </w:pPr>
      <w:rPr>
        <w:rFonts w:hint="default"/>
        <w:lang w:val="ru-RU" w:eastAsia="en-US" w:bidi="ar-SA"/>
      </w:rPr>
    </w:lvl>
    <w:lvl w:ilvl="6">
      <w:numFmt w:val="bullet"/>
      <w:lvlText w:val="•"/>
      <w:lvlJc w:val="left"/>
      <w:pPr>
        <w:ind w:left="4995" w:hanging="600"/>
      </w:pPr>
      <w:rPr>
        <w:rFonts w:hint="default"/>
        <w:lang w:val="ru-RU" w:eastAsia="en-US" w:bidi="ar-SA"/>
      </w:rPr>
    </w:lvl>
    <w:lvl w:ilvl="7">
      <w:numFmt w:val="bullet"/>
      <w:lvlText w:val="•"/>
      <w:lvlJc w:val="left"/>
      <w:pPr>
        <w:ind w:left="6227" w:hanging="600"/>
      </w:pPr>
      <w:rPr>
        <w:rFonts w:hint="default"/>
        <w:lang w:val="ru-RU" w:eastAsia="en-US" w:bidi="ar-SA"/>
      </w:rPr>
    </w:lvl>
    <w:lvl w:ilvl="8">
      <w:numFmt w:val="bullet"/>
      <w:lvlText w:val="•"/>
      <w:lvlJc w:val="left"/>
      <w:pPr>
        <w:ind w:left="7458" w:hanging="600"/>
      </w:pPr>
      <w:rPr>
        <w:rFonts w:hint="default"/>
        <w:lang w:val="ru-RU" w:eastAsia="en-US" w:bidi="ar-SA"/>
      </w:rPr>
    </w:lvl>
  </w:abstractNum>
  <w:abstractNum w:abstractNumId="75" w15:restartNumberingAfterBreak="0">
    <w:nsid w:val="2812717B"/>
    <w:multiLevelType w:val="multilevel"/>
    <w:tmpl w:val="486839F2"/>
    <w:lvl w:ilvl="0">
      <w:start w:val="1"/>
      <w:numFmt w:val="decimal"/>
      <w:lvlText w:val="%1."/>
      <w:lvlJc w:val="left"/>
      <w:pPr>
        <w:ind w:left="284" w:hanging="485"/>
        <w:jc w:val="right"/>
      </w:pPr>
      <w:rPr>
        <w:rFonts w:hint="default"/>
        <w:spacing w:val="0"/>
        <w:w w:val="100"/>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535" w:hanging="600"/>
      </w:pPr>
      <w:rPr>
        <w:rFonts w:hint="default"/>
        <w:lang w:val="ru-RU" w:eastAsia="en-US" w:bidi="ar-SA"/>
      </w:rPr>
    </w:lvl>
    <w:lvl w:ilvl="4">
      <w:numFmt w:val="bullet"/>
      <w:lvlText w:val="•"/>
      <w:lvlJc w:val="left"/>
      <w:pPr>
        <w:ind w:left="3610" w:hanging="600"/>
      </w:pPr>
      <w:rPr>
        <w:rFonts w:hint="default"/>
        <w:lang w:val="ru-RU" w:eastAsia="en-US" w:bidi="ar-SA"/>
      </w:rPr>
    </w:lvl>
    <w:lvl w:ilvl="5">
      <w:numFmt w:val="bullet"/>
      <w:lvlText w:val="•"/>
      <w:lvlJc w:val="left"/>
      <w:pPr>
        <w:ind w:left="4686" w:hanging="600"/>
      </w:pPr>
      <w:rPr>
        <w:rFonts w:hint="default"/>
        <w:lang w:val="ru-RU" w:eastAsia="en-US" w:bidi="ar-SA"/>
      </w:rPr>
    </w:lvl>
    <w:lvl w:ilvl="6">
      <w:numFmt w:val="bullet"/>
      <w:lvlText w:val="•"/>
      <w:lvlJc w:val="left"/>
      <w:pPr>
        <w:ind w:left="5761" w:hanging="600"/>
      </w:pPr>
      <w:rPr>
        <w:rFonts w:hint="default"/>
        <w:lang w:val="ru-RU" w:eastAsia="en-US" w:bidi="ar-SA"/>
      </w:rPr>
    </w:lvl>
    <w:lvl w:ilvl="7">
      <w:numFmt w:val="bullet"/>
      <w:lvlText w:val="•"/>
      <w:lvlJc w:val="left"/>
      <w:pPr>
        <w:ind w:left="6837" w:hanging="600"/>
      </w:pPr>
      <w:rPr>
        <w:rFonts w:hint="default"/>
        <w:lang w:val="ru-RU" w:eastAsia="en-US" w:bidi="ar-SA"/>
      </w:rPr>
    </w:lvl>
    <w:lvl w:ilvl="8">
      <w:numFmt w:val="bullet"/>
      <w:lvlText w:val="•"/>
      <w:lvlJc w:val="left"/>
      <w:pPr>
        <w:ind w:left="7912" w:hanging="600"/>
      </w:pPr>
      <w:rPr>
        <w:rFonts w:hint="default"/>
        <w:lang w:val="ru-RU" w:eastAsia="en-US" w:bidi="ar-SA"/>
      </w:rPr>
    </w:lvl>
  </w:abstractNum>
  <w:abstractNum w:abstractNumId="76" w15:restartNumberingAfterBreak="0">
    <w:nsid w:val="28364A72"/>
    <w:multiLevelType w:val="hybridMultilevel"/>
    <w:tmpl w:val="5A140D82"/>
    <w:lvl w:ilvl="0" w:tplc="82020190">
      <w:start w:val="1"/>
      <w:numFmt w:val="decimal"/>
      <w:lvlText w:val="%1."/>
      <w:lvlJc w:val="left"/>
      <w:pPr>
        <w:ind w:left="142" w:hanging="167"/>
        <w:jc w:val="left"/>
      </w:pPr>
      <w:rPr>
        <w:rFonts w:hint="default"/>
        <w:spacing w:val="0"/>
        <w:w w:val="87"/>
        <w:lang w:val="ru-RU" w:eastAsia="en-US" w:bidi="ar-SA"/>
      </w:rPr>
    </w:lvl>
    <w:lvl w:ilvl="1" w:tplc="66B0DE28">
      <w:numFmt w:val="bullet"/>
      <w:lvlText w:val="•"/>
      <w:lvlJc w:val="left"/>
      <w:pPr>
        <w:ind w:left="1132" w:hanging="167"/>
      </w:pPr>
      <w:rPr>
        <w:rFonts w:hint="default"/>
        <w:lang w:val="ru-RU" w:eastAsia="en-US" w:bidi="ar-SA"/>
      </w:rPr>
    </w:lvl>
    <w:lvl w:ilvl="2" w:tplc="4B5A43B8">
      <w:numFmt w:val="bullet"/>
      <w:lvlText w:val="•"/>
      <w:lvlJc w:val="left"/>
      <w:pPr>
        <w:ind w:left="2124" w:hanging="167"/>
      </w:pPr>
      <w:rPr>
        <w:rFonts w:hint="default"/>
        <w:lang w:val="ru-RU" w:eastAsia="en-US" w:bidi="ar-SA"/>
      </w:rPr>
    </w:lvl>
    <w:lvl w:ilvl="3" w:tplc="79E48052">
      <w:numFmt w:val="bullet"/>
      <w:lvlText w:val="•"/>
      <w:lvlJc w:val="left"/>
      <w:pPr>
        <w:ind w:left="3117" w:hanging="167"/>
      </w:pPr>
      <w:rPr>
        <w:rFonts w:hint="default"/>
        <w:lang w:val="ru-RU" w:eastAsia="en-US" w:bidi="ar-SA"/>
      </w:rPr>
    </w:lvl>
    <w:lvl w:ilvl="4" w:tplc="31C49B18">
      <w:numFmt w:val="bullet"/>
      <w:lvlText w:val="•"/>
      <w:lvlJc w:val="left"/>
      <w:pPr>
        <w:ind w:left="4109" w:hanging="167"/>
      </w:pPr>
      <w:rPr>
        <w:rFonts w:hint="default"/>
        <w:lang w:val="ru-RU" w:eastAsia="en-US" w:bidi="ar-SA"/>
      </w:rPr>
    </w:lvl>
    <w:lvl w:ilvl="5" w:tplc="5400D790">
      <w:numFmt w:val="bullet"/>
      <w:lvlText w:val="•"/>
      <w:lvlJc w:val="left"/>
      <w:pPr>
        <w:ind w:left="5101" w:hanging="167"/>
      </w:pPr>
      <w:rPr>
        <w:rFonts w:hint="default"/>
        <w:lang w:val="ru-RU" w:eastAsia="en-US" w:bidi="ar-SA"/>
      </w:rPr>
    </w:lvl>
    <w:lvl w:ilvl="6" w:tplc="35C675A2">
      <w:numFmt w:val="bullet"/>
      <w:lvlText w:val="•"/>
      <w:lvlJc w:val="left"/>
      <w:pPr>
        <w:ind w:left="6094" w:hanging="167"/>
      </w:pPr>
      <w:rPr>
        <w:rFonts w:hint="default"/>
        <w:lang w:val="ru-RU" w:eastAsia="en-US" w:bidi="ar-SA"/>
      </w:rPr>
    </w:lvl>
    <w:lvl w:ilvl="7" w:tplc="3ABEFE40">
      <w:numFmt w:val="bullet"/>
      <w:lvlText w:val="•"/>
      <w:lvlJc w:val="left"/>
      <w:pPr>
        <w:ind w:left="7086" w:hanging="167"/>
      </w:pPr>
      <w:rPr>
        <w:rFonts w:hint="default"/>
        <w:lang w:val="ru-RU" w:eastAsia="en-US" w:bidi="ar-SA"/>
      </w:rPr>
    </w:lvl>
    <w:lvl w:ilvl="8" w:tplc="7E3A0EB2">
      <w:numFmt w:val="bullet"/>
      <w:lvlText w:val="•"/>
      <w:lvlJc w:val="left"/>
      <w:pPr>
        <w:ind w:left="8078" w:hanging="167"/>
      </w:pPr>
      <w:rPr>
        <w:rFonts w:hint="default"/>
        <w:lang w:val="ru-RU" w:eastAsia="en-US" w:bidi="ar-SA"/>
      </w:rPr>
    </w:lvl>
  </w:abstractNum>
  <w:abstractNum w:abstractNumId="77" w15:restartNumberingAfterBreak="0">
    <w:nsid w:val="28976966"/>
    <w:multiLevelType w:val="hybridMultilevel"/>
    <w:tmpl w:val="5A142BE2"/>
    <w:lvl w:ilvl="0" w:tplc="C794F5DE">
      <w:numFmt w:val="bullet"/>
      <w:lvlText w:val="-"/>
      <w:lvlJc w:val="left"/>
      <w:pPr>
        <w:ind w:left="107" w:hanging="116"/>
      </w:pPr>
      <w:rPr>
        <w:rFonts w:ascii="Times New Roman" w:eastAsia="Times New Roman" w:hAnsi="Times New Roman" w:cs="Times New Roman" w:hint="default"/>
        <w:spacing w:val="0"/>
        <w:w w:val="99"/>
        <w:lang w:val="ru-RU" w:eastAsia="en-US" w:bidi="ar-SA"/>
      </w:rPr>
    </w:lvl>
    <w:lvl w:ilvl="1" w:tplc="C810BADE">
      <w:numFmt w:val="bullet"/>
      <w:lvlText w:val="•"/>
      <w:lvlJc w:val="left"/>
      <w:pPr>
        <w:ind w:left="457" w:hanging="116"/>
      </w:pPr>
      <w:rPr>
        <w:rFonts w:hint="default"/>
        <w:lang w:val="ru-RU" w:eastAsia="en-US" w:bidi="ar-SA"/>
      </w:rPr>
    </w:lvl>
    <w:lvl w:ilvl="2" w:tplc="82E87D46">
      <w:numFmt w:val="bullet"/>
      <w:lvlText w:val="•"/>
      <w:lvlJc w:val="left"/>
      <w:pPr>
        <w:ind w:left="814" w:hanging="116"/>
      </w:pPr>
      <w:rPr>
        <w:rFonts w:hint="default"/>
        <w:lang w:val="ru-RU" w:eastAsia="en-US" w:bidi="ar-SA"/>
      </w:rPr>
    </w:lvl>
    <w:lvl w:ilvl="3" w:tplc="4E020F90">
      <w:numFmt w:val="bullet"/>
      <w:lvlText w:val="•"/>
      <w:lvlJc w:val="left"/>
      <w:pPr>
        <w:ind w:left="1171" w:hanging="116"/>
      </w:pPr>
      <w:rPr>
        <w:rFonts w:hint="default"/>
        <w:lang w:val="ru-RU" w:eastAsia="en-US" w:bidi="ar-SA"/>
      </w:rPr>
    </w:lvl>
    <w:lvl w:ilvl="4" w:tplc="8C4A76DE">
      <w:numFmt w:val="bullet"/>
      <w:lvlText w:val="•"/>
      <w:lvlJc w:val="left"/>
      <w:pPr>
        <w:ind w:left="1528" w:hanging="116"/>
      </w:pPr>
      <w:rPr>
        <w:rFonts w:hint="default"/>
        <w:lang w:val="ru-RU" w:eastAsia="en-US" w:bidi="ar-SA"/>
      </w:rPr>
    </w:lvl>
    <w:lvl w:ilvl="5" w:tplc="BF5237E6">
      <w:numFmt w:val="bullet"/>
      <w:lvlText w:val="•"/>
      <w:lvlJc w:val="left"/>
      <w:pPr>
        <w:ind w:left="1886" w:hanging="116"/>
      </w:pPr>
      <w:rPr>
        <w:rFonts w:hint="default"/>
        <w:lang w:val="ru-RU" w:eastAsia="en-US" w:bidi="ar-SA"/>
      </w:rPr>
    </w:lvl>
    <w:lvl w:ilvl="6" w:tplc="F410A85A">
      <w:numFmt w:val="bullet"/>
      <w:lvlText w:val="•"/>
      <w:lvlJc w:val="left"/>
      <w:pPr>
        <w:ind w:left="2243" w:hanging="116"/>
      </w:pPr>
      <w:rPr>
        <w:rFonts w:hint="default"/>
        <w:lang w:val="ru-RU" w:eastAsia="en-US" w:bidi="ar-SA"/>
      </w:rPr>
    </w:lvl>
    <w:lvl w:ilvl="7" w:tplc="34225AFA">
      <w:numFmt w:val="bullet"/>
      <w:lvlText w:val="•"/>
      <w:lvlJc w:val="left"/>
      <w:pPr>
        <w:ind w:left="2600" w:hanging="116"/>
      </w:pPr>
      <w:rPr>
        <w:rFonts w:hint="default"/>
        <w:lang w:val="ru-RU" w:eastAsia="en-US" w:bidi="ar-SA"/>
      </w:rPr>
    </w:lvl>
    <w:lvl w:ilvl="8" w:tplc="86A852D2">
      <w:numFmt w:val="bullet"/>
      <w:lvlText w:val="•"/>
      <w:lvlJc w:val="left"/>
      <w:pPr>
        <w:ind w:left="2957" w:hanging="116"/>
      </w:pPr>
      <w:rPr>
        <w:rFonts w:hint="default"/>
        <w:lang w:val="ru-RU" w:eastAsia="en-US" w:bidi="ar-SA"/>
      </w:rPr>
    </w:lvl>
  </w:abstractNum>
  <w:abstractNum w:abstractNumId="78" w15:restartNumberingAfterBreak="0">
    <w:nsid w:val="28C952A0"/>
    <w:multiLevelType w:val="multilevel"/>
    <w:tmpl w:val="78FA85FA"/>
    <w:lvl w:ilvl="0">
      <w:start w:val="1"/>
      <w:numFmt w:val="decimal"/>
      <w:lvlText w:val="%1."/>
      <w:lvlJc w:val="left"/>
      <w:pPr>
        <w:ind w:left="425" w:hanging="284"/>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569"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2"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887" w:hanging="600"/>
      </w:pPr>
      <w:rPr>
        <w:rFonts w:hint="default"/>
        <w:lang w:val="ru-RU" w:eastAsia="en-US" w:bidi="ar-SA"/>
      </w:rPr>
    </w:lvl>
    <w:lvl w:ilvl="4">
      <w:numFmt w:val="bullet"/>
      <w:lvlText w:val="•"/>
      <w:lvlJc w:val="left"/>
      <w:pPr>
        <w:ind w:left="3035" w:hanging="600"/>
      </w:pPr>
      <w:rPr>
        <w:rFonts w:hint="default"/>
        <w:lang w:val="ru-RU" w:eastAsia="en-US" w:bidi="ar-SA"/>
      </w:rPr>
    </w:lvl>
    <w:lvl w:ilvl="5">
      <w:numFmt w:val="bullet"/>
      <w:lvlText w:val="•"/>
      <w:lvlJc w:val="left"/>
      <w:pPr>
        <w:ind w:left="4183" w:hanging="600"/>
      </w:pPr>
      <w:rPr>
        <w:rFonts w:hint="default"/>
        <w:lang w:val="ru-RU" w:eastAsia="en-US" w:bidi="ar-SA"/>
      </w:rPr>
    </w:lvl>
    <w:lvl w:ilvl="6">
      <w:numFmt w:val="bullet"/>
      <w:lvlText w:val="•"/>
      <w:lvlJc w:val="left"/>
      <w:pPr>
        <w:ind w:left="5330" w:hanging="600"/>
      </w:pPr>
      <w:rPr>
        <w:rFonts w:hint="default"/>
        <w:lang w:val="ru-RU" w:eastAsia="en-US" w:bidi="ar-SA"/>
      </w:rPr>
    </w:lvl>
    <w:lvl w:ilvl="7">
      <w:numFmt w:val="bullet"/>
      <w:lvlText w:val="•"/>
      <w:lvlJc w:val="left"/>
      <w:pPr>
        <w:ind w:left="6478" w:hanging="600"/>
      </w:pPr>
      <w:rPr>
        <w:rFonts w:hint="default"/>
        <w:lang w:val="ru-RU" w:eastAsia="en-US" w:bidi="ar-SA"/>
      </w:rPr>
    </w:lvl>
    <w:lvl w:ilvl="8">
      <w:numFmt w:val="bullet"/>
      <w:lvlText w:val="•"/>
      <w:lvlJc w:val="left"/>
      <w:pPr>
        <w:ind w:left="7626" w:hanging="600"/>
      </w:pPr>
      <w:rPr>
        <w:rFonts w:hint="default"/>
        <w:lang w:val="ru-RU" w:eastAsia="en-US" w:bidi="ar-SA"/>
      </w:rPr>
    </w:lvl>
  </w:abstractNum>
  <w:abstractNum w:abstractNumId="79" w15:restartNumberingAfterBreak="0">
    <w:nsid w:val="28D4087F"/>
    <w:multiLevelType w:val="hybridMultilevel"/>
    <w:tmpl w:val="401CCBA0"/>
    <w:lvl w:ilvl="0" w:tplc="4968AD5A">
      <w:numFmt w:val="bullet"/>
      <w:lvlText w:val="-"/>
      <w:lvlJc w:val="left"/>
      <w:pPr>
        <w:ind w:left="108" w:hanging="233"/>
      </w:pPr>
      <w:rPr>
        <w:rFonts w:ascii="Times New Roman" w:eastAsia="Times New Roman" w:hAnsi="Times New Roman" w:cs="Times New Roman" w:hint="default"/>
        <w:b w:val="0"/>
        <w:bCs w:val="0"/>
        <w:i w:val="0"/>
        <w:iCs w:val="0"/>
        <w:spacing w:val="0"/>
        <w:w w:val="100"/>
        <w:sz w:val="22"/>
        <w:szCs w:val="22"/>
        <w:lang w:val="ru-RU" w:eastAsia="en-US" w:bidi="ar-SA"/>
      </w:rPr>
    </w:lvl>
    <w:lvl w:ilvl="1" w:tplc="C4DA5E14">
      <w:numFmt w:val="bullet"/>
      <w:lvlText w:val="•"/>
      <w:lvlJc w:val="left"/>
      <w:pPr>
        <w:ind w:left="372" w:hanging="233"/>
      </w:pPr>
      <w:rPr>
        <w:rFonts w:hint="default"/>
        <w:lang w:val="ru-RU" w:eastAsia="en-US" w:bidi="ar-SA"/>
      </w:rPr>
    </w:lvl>
    <w:lvl w:ilvl="2" w:tplc="B41AF22E">
      <w:numFmt w:val="bullet"/>
      <w:lvlText w:val="•"/>
      <w:lvlJc w:val="left"/>
      <w:pPr>
        <w:ind w:left="644" w:hanging="233"/>
      </w:pPr>
      <w:rPr>
        <w:rFonts w:hint="default"/>
        <w:lang w:val="ru-RU" w:eastAsia="en-US" w:bidi="ar-SA"/>
      </w:rPr>
    </w:lvl>
    <w:lvl w:ilvl="3" w:tplc="55B0D804">
      <w:numFmt w:val="bullet"/>
      <w:lvlText w:val="•"/>
      <w:lvlJc w:val="left"/>
      <w:pPr>
        <w:ind w:left="917" w:hanging="233"/>
      </w:pPr>
      <w:rPr>
        <w:rFonts w:hint="default"/>
        <w:lang w:val="ru-RU" w:eastAsia="en-US" w:bidi="ar-SA"/>
      </w:rPr>
    </w:lvl>
    <w:lvl w:ilvl="4" w:tplc="BEB600FE">
      <w:numFmt w:val="bullet"/>
      <w:lvlText w:val="•"/>
      <w:lvlJc w:val="left"/>
      <w:pPr>
        <w:ind w:left="1189" w:hanging="233"/>
      </w:pPr>
      <w:rPr>
        <w:rFonts w:hint="default"/>
        <w:lang w:val="ru-RU" w:eastAsia="en-US" w:bidi="ar-SA"/>
      </w:rPr>
    </w:lvl>
    <w:lvl w:ilvl="5" w:tplc="46D6F912">
      <w:numFmt w:val="bullet"/>
      <w:lvlText w:val="•"/>
      <w:lvlJc w:val="left"/>
      <w:pPr>
        <w:ind w:left="1462" w:hanging="233"/>
      </w:pPr>
      <w:rPr>
        <w:rFonts w:hint="default"/>
        <w:lang w:val="ru-RU" w:eastAsia="en-US" w:bidi="ar-SA"/>
      </w:rPr>
    </w:lvl>
    <w:lvl w:ilvl="6" w:tplc="EEC45472">
      <w:numFmt w:val="bullet"/>
      <w:lvlText w:val="•"/>
      <w:lvlJc w:val="left"/>
      <w:pPr>
        <w:ind w:left="1734" w:hanging="233"/>
      </w:pPr>
      <w:rPr>
        <w:rFonts w:hint="default"/>
        <w:lang w:val="ru-RU" w:eastAsia="en-US" w:bidi="ar-SA"/>
      </w:rPr>
    </w:lvl>
    <w:lvl w:ilvl="7" w:tplc="FAF08E9A">
      <w:numFmt w:val="bullet"/>
      <w:lvlText w:val="•"/>
      <w:lvlJc w:val="left"/>
      <w:pPr>
        <w:ind w:left="2006" w:hanging="233"/>
      </w:pPr>
      <w:rPr>
        <w:rFonts w:hint="default"/>
        <w:lang w:val="ru-RU" w:eastAsia="en-US" w:bidi="ar-SA"/>
      </w:rPr>
    </w:lvl>
    <w:lvl w:ilvl="8" w:tplc="1DF48480">
      <w:numFmt w:val="bullet"/>
      <w:lvlText w:val="•"/>
      <w:lvlJc w:val="left"/>
      <w:pPr>
        <w:ind w:left="2279" w:hanging="233"/>
      </w:pPr>
      <w:rPr>
        <w:rFonts w:hint="default"/>
        <w:lang w:val="ru-RU" w:eastAsia="en-US" w:bidi="ar-SA"/>
      </w:rPr>
    </w:lvl>
  </w:abstractNum>
  <w:abstractNum w:abstractNumId="80" w15:restartNumberingAfterBreak="0">
    <w:nsid w:val="28F03647"/>
    <w:multiLevelType w:val="multilevel"/>
    <w:tmpl w:val="431877CE"/>
    <w:lvl w:ilvl="0">
      <w:start w:val="3"/>
      <w:numFmt w:val="decimal"/>
      <w:lvlText w:val="%1"/>
      <w:lvlJc w:val="left"/>
      <w:pPr>
        <w:ind w:left="1410" w:hanging="420"/>
        <w:jc w:val="left"/>
      </w:pPr>
      <w:rPr>
        <w:rFonts w:hint="default"/>
        <w:lang w:val="ru-RU" w:eastAsia="en-US" w:bidi="ar-SA"/>
      </w:rPr>
    </w:lvl>
    <w:lvl w:ilvl="1">
      <w:start w:val="1"/>
      <w:numFmt w:val="decimal"/>
      <w:lvlText w:val="%1.%2."/>
      <w:lvlJc w:val="left"/>
      <w:pPr>
        <w:ind w:left="141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290" w:hanging="420"/>
      </w:pPr>
      <w:rPr>
        <w:rFonts w:hint="default"/>
        <w:lang w:val="ru-RU" w:eastAsia="en-US" w:bidi="ar-SA"/>
      </w:rPr>
    </w:lvl>
    <w:lvl w:ilvl="3">
      <w:numFmt w:val="bullet"/>
      <w:lvlText w:val="•"/>
      <w:lvlJc w:val="left"/>
      <w:pPr>
        <w:ind w:left="4225" w:hanging="420"/>
      </w:pPr>
      <w:rPr>
        <w:rFonts w:hint="default"/>
        <w:lang w:val="ru-RU" w:eastAsia="en-US" w:bidi="ar-SA"/>
      </w:rPr>
    </w:lvl>
    <w:lvl w:ilvl="4">
      <w:numFmt w:val="bullet"/>
      <w:lvlText w:val="•"/>
      <w:lvlJc w:val="left"/>
      <w:pPr>
        <w:ind w:left="5161" w:hanging="420"/>
      </w:pPr>
      <w:rPr>
        <w:rFonts w:hint="default"/>
        <w:lang w:val="ru-RU" w:eastAsia="en-US" w:bidi="ar-SA"/>
      </w:rPr>
    </w:lvl>
    <w:lvl w:ilvl="5">
      <w:numFmt w:val="bullet"/>
      <w:lvlText w:val="•"/>
      <w:lvlJc w:val="left"/>
      <w:pPr>
        <w:ind w:left="6096" w:hanging="420"/>
      </w:pPr>
      <w:rPr>
        <w:rFonts w:hint="default"/>
        <w:lang w:val="ru-RU" w:eastAsia="en-US" w:bidi="ar-SA"/>
      </w:rPr>
    </w:lvl>
    <w:lvl w:ilvl="6">
      <w:numFmt w:val="bullet"/>
      <w:lvlText w:val="•"/>
      <w:lvlJc w:val="left"/>
      <w:pPr>
        <w:ind w:left="7031" w:hanging="420"/>
      </w:pPr>
      <w:rPr>
        <w:rFonts w:hint="default"/>
        <w:lang w:val="ru-RU" w:eastAsia="en-US" w:bidi="ar-SA"/>
      </w:rPr>
    </w:lvl>
    <w:lvl w:ilvl="7">
      <w:numFmt w:val="bullet"/>
      <w:lvlText w:val="•"/>
      <w:lvlJc w:val="left"/>
      <w:pPr>
        <w:ind w:left="7966" w:hanging="420"/>
      </w:pPr>
      <w:rPr>
        <w:rFonts w:hint="default"/>
        <w:lang w:val="ru-RU" w:eastAsia="en-US" w:bidi="ar-SA"/>
      </w:rPr>
    </w:lvl>
    <w:lvl w:ilvl="8">
      <w:numFmt w:val="bullet"/>
      <w:lvlText w:val="•"/>
      <w:lvlJc w:val="left"/>
      <w:pPr>
        <w:ind w:left="8902" w:hanging="420"/>
      </w:pPr>
      <w:rPr>
        <w:rFonts w:hint="default"/>
        <w:lang w:val="ru-RU" w:eastAsia="en-US" w:bidi="ar-SA"/>
      </w:rPr>
    </w:lvl>
  </w:abstractNum>
  <w:abstractNum w:abstractNumId="81" w15:restartNumberingAfterBreak="0">
    <w:nsid w:val="2A1B1B89"/>
    <w:multiLevelType w:val="multilevel"/>
    <w:tmpl w:val="B420A9F0"/>
    <w:lvl w:ilvl="0">
      <w:start w:val="1"/>
      <w:numFmt w:val="decimal"/>
      <w:lvlText w:val="%1."/>
      <w:lvlJc w:val="left"/>
      <w:pPr>
        <w:ind w:left="286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860" w:hanging="600"/>
      </w:pPr>
      <w:rPr>
        <w:rFonts w:hint="default"/>
        <w:lang w:val="ru-RU" w:eastAsia="en-US" w:bidi="ar-SA"/>
      </w:rPr>
    </w:lvl>
    <w:lvl w:ilvl="4">
      <w:numFmt w:val="bullet"/>
      <w:lvlText w:val="•"/>
      <w:lvlJc w:val="left"/>
      <w:pPr>
        <w:ind w:left="3889" w:hanging="600"/>
      </w:pPr>
      <w:rPr>
        <w:rFonts w:hint="default"/>
        <w:lang w:val="ru-RU" w:eastAsia="en-US" w:bidi="ar-SA"/>
      </w:rPr>
    </w:lvl>
    <w:lvl w:ilvl="5">
      <w:numFmt w:val="bullet"/>
      <w:lvlText w:val="•"/>
      <w:lvlJc w:val="left"/>
      <w:pPr>
        <w:ind w:left="4918" w:hanging="600"/>
      </w:pPr>
      <w:rPr>
        <w:rFonts w:hint="default"/>
        <w:lang w:val="ru-RU" w:eastAsia="en-US" w:bidi="ar-SA"/>
      </w:rPr>
    </w:lvl>
    <w:lvl w:ilvl="6">
      <w:numFmt w:val="bullet"/>
      <w:lvlText w:val="•"/>
      <w:lvlJc w:val="left"/>
      <w:pPr>
        <w:ind w:left="5947" w:hanging="600"/>
      </w:pPr>
      <w:rPr>
        <w:rFonts w:hint="default"/>
        <w:lang w:val="ru-RU" w:eastAsia="en-US" w:bidi="ar-SA"/>
      </w:rPr>
    </w:lvl>
    <w:lvl w:ilvl="7">
      <w:numFmt w:val="bullet"/>
      <w:lvlText w:val="•"/>
      <w:lvlJc w:val="left"/>
      <w:pPr>
        <w:ind w:left="6976" w:hanging="600"/>
      </w:pPr>
      <w:rPr>
        <w:rFonts w:hint="default"/>
        <w:lang w:val="ru-RU" w:eastAsia="en-US" w:bidi="ar-SA"/>
      </w:rPr>
    </w:lvl>
    <w:lvl w:ilvl="8">
      <w:numFmt w:val="bullet"/>
      <w:lvlText w:val="•"/>
      <w:lvlJc w:val="left"/>
      <w:pPr>
        <w:ind w:left="8005" w:hanging="600"/>
      </w:pPr>
      <w:rPr>
        <w:rFonts w:hint="default"/>
        <w:lang w:val="ru-RU" w:eastAsia="en-US" w:bidi="ar-SA"/>
      </w:rPr>
    </w:lvl>
  </w:abstractNum>
  <w:abstractNum w:abstractNumId="82" w15:restartNumberingAfterBreak="0">
    <w:nsid w:val="2AC91C7B"/>
    <w:multiLevelType w:val="multilevel"/>
    <w:tmpl w:val="EB9C80E2"/>
    <w:lvl w:ilvl="0">
      <w:start w:val="1"/>
      <w:numFmt w:val="decimal"/>
      <w:lvlText w:val="%1"/>
      <w:lvlJc w:val="left"/>
      <w:pPr>
        <w:ind w:left="502" w:hanging="360"/>
        <w:jc w:val="left"/>
      </w:pPr>
      <w:rPr>
        <w:rFonts w:hint="default"/>
        <w:lang w:val="ru-RU" w:eastAsia="en-US" w:bidi="ar-SA"/>
      </w:rPr>
    </w:lvl>
    <w:lvl w:ilvl="1">
      <w:start w:val="3"/>
      <w:numFmt w:val="decimal"/>
      <w:lvlText w:val="%1.%2"/>
      <w:lvlJc w:val="left"/>
      <w:pPr>
        <w:ind w:left="50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84" w:hanging="360"/>
      </w:pPr>
      <w:rPr>
        <w:rFonts w:hint="default"/>
        <w:lang w:val="ru-RU" w:eastAsia="en-US" w:bidi="ar-SA"/>
      </w:rPr>
    </w:lvl>
    <w:lvl w:ilvl="3">
      <w:numFmt w:val="bullet"/>
      <w:lvlText w:val="•"/>
      <w:lvlJc w:val="left"/>
      <w:pPr>
        <w:ind w:left="3326" w:hanging="360"/>
      </w:pPr>
      <w:rPr>
        <w:rFonts w:hint="default"/>
        <w:lang w:val="ru-RU" w:eastAsia="en-US" w:bidi="ar-SA"/>
      </w:rPr>
    </w:lvl>
    <w:lvl w:ilvl="4">
      <w:numFmt w:val="bullet"/>
      <w:lvlText w:val="•"/>
      <w:lvlJc w:val="left"/>
      <w:pPr>
        <w:ind w:left="4268" w:hanging="360"/>
      </w:pPr>
      <w:rPr>
        <w:rFonts w:hint="default"/>
        <w:lang w:val="ru-RU" w:eastAsia="en-US" w:bidi="ar-SA"/>
      </w:rPr>
    </w:lvl>
    <w:lvl w:ilvl="5">
      <w:numFmt w:val="bullet"/>
      <w:lvlText w:val="•"/>
      <w:lvlJc w:val="left"/>
      <w:pPr>
        <w:ind w:left="5210" w:hanging="360"/>
      </w:pPr>
      <w:rPr>
        <w:rFonts w:hint="default"/>
        <w:lang w:val="ru-RU" w:eastAsia="en-US" w:bidi="ar-SA"/>
      </w:rPr>
    </w:lvl>
    <w:lvl w:ilvl="6">
      <w:numFmt w:val="bullet"/>
      <w:lvlText w:val="•"/>
      <w:lvlJc w:val="left"/>
      <w:pPr>
        <w:ind w:left="6152" w:hanging="360"/>
      </w:pPr>
      <w:rPr>
        <w:rFonts w:hint="default"/>
        <w:lang w:val="ru-RU" w:eastAsia="en-US" w:bidi="ar-SA"/>
      </w:rPr>
    </w:lvl>
    <w:lvl w:ilvl="7">
      <w:numFmt w:val="bullet"/>
      <w:lvlText w:val="•"/>
      <w:lvlJc w:val="left"/>
      <w:pPr>
        <w:ind w:left="7095" w:hanging="360"/>
      </w:pPr>
      <w:rPr>
        <w:rFonts w:hint="default"/>
        <w:lang w:val="ru-RU" w:eastAsia="en-US" w:bidi="ar-SA"/>
      </w:rPr>
    </w:lvl>
    <w:lvl w:ilvl="8">
      <w:numFmt w:val="bullet"/>
      <w:lvlText w:val="•"/>
      <w:lvlJc w:val="left"/>
      <w:pPr>
        <w:ind w:left="8037" w:hanging="360"/>
      </w:pPr>
      <w:rPr>
        <w:rFonts w:hint="default"/>
        <w:lang w:val="ru-RU" w:eastAsia="en-US" w:bidi="ar-SA"/>
      </w:rPr>
    </w:lvl>
  </w:abstractNum>
  <w:abstractNum w:abstractNumId="83" w15:restartNumberingAfterBreak="0">
    <w:nsid w:val="2B022868"/>
    <w:multiLevelType w:val="hybridMultilevel"/>
    <w:tmpl w:val="BA04CC4E"/>
    <w:lvl w:ilvl="0" w:tplc="47026666">
      <w:start w:val="1"/>
      <w:numFmt w:val="decimal"/>
      <w:lvlText w:val="%1."/>
      <w:lvlJc w:val="left"/>
      <w:pPr>
        <w:ind w:left="1"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386B92">
      <w:numFmt w:val="bullet"/>
      <w:lvlText w:val="•"/>
      <w:lvlJc w:val="left"/>
      <w:pPr>
        <w:ind w:left="978" w:hanging="281"/>
      </w:pPr>
      <w:rPr>
        <w:rFonts w:hint="default"/>
        <w:lang w:val="ru-RU" w:eastAsia="en-US" w:bidi="ar-SA"/>
      </w:rPr>
    </w:lvl>
    <w:lvl w:ilvl="2" w:tplc="35BCF2D0">
      <w:numFmt w:val="bullet"/>
      <w:lvlText w:val="•"/>
      <w:lvlJc w:val="left"/>
      <w:pPr>
        <w:ind w:left="1956" w:hanging="281"/>
      </w:pPr>
      <w:rPr>
        <w:rFonts w:hint="default"/>
        <w:lang w:val="ru-RU" w:eastAsia="en-US" w:bidi="ar-SA"/>
      </w:rPr>
    </w:lvl>
    <w:lvl w:ilvl="3" w:tplc="C65C690E">
      <w:numFmt w:val="bullet"/>
      <w:lvlText w:val="•"/>
      <w:lvlJc w:val="left"/>
      <w:pPr>
        <w:ind w:left="2934" w:hanging="281"/>
      </w:pPr>
      <w:rPr>
        <w:rFonts w:hint="default"/>
        <w:lang w:val="ru-RU" w:eastAsia="en-US" w:bidi="ar-SA"/>
      </w:rPr>
    </w:lvl>
    <w:lvl w:ilvl="4" w:tplc="D07A62B6">
      <w:numFmt w:val="bullet"/>
      <w:lvlText w:val="•"/>
      <w:lvlJc w:val="left"/>
      <w:pPr>
        <w:ind w:left="3912" w:hanging="281"/>
      </w:pPr>
      <w:rPr>
        <w:rFonts w:hint="default"/>
        <w:lang w:val="ru-RU" w:eastAsia="en-US" w:bidi="ar-SA"/>
      </w:rPr>
    </w:lvl>
    <w:lvl w:ilvl="5" w:tplc="6F22CF6A">
      <w:numFmt w:val="bullet"/>
      <w:lvlText w:val="•"/>
      <w:lvlJc w:val="left"/>
      <w:pPr>
        <w:ind w:left="4890" w:hanging="281"/>
      </w:pPr>
      <w:rPr>
        <w:rFonts w:hint="default"/>
        <w:lang w:val="ru-RU" w:eastAsia="en-US" w:bidi="ar-SA"/>
      </w:rPr>
    </w:lvl>
    <w:lvl w:ilvl="6" w:tplc="B718C980">
      <w:numFmt w:val="bullet"/>
      <w:lvlText w:val="•"/>
      <w:lvlJc w:val="left"/>
      <w:pPr>
        <w:ind w:left="5868" w:hanging="281"/>
      </w:pPr>
      <w:rPr>
        <w:rFonts w:hint="default"/>
        <w:lang w:val="ru-RU" w:eastAsia="en-US" w:bidi="ar-SA"/>
      </w:rPr>
    </w:lvl>
    <w:lvl w:ilvl="7" w:tplc="E6084D1A">
      <w:numFmt w:val="bullet"/>
      <w:lvlText w:val="•"/>
      <w:lvlJc w:val="left"/>
      <w:pPr>
        <w:ind w:left="6846" w:hanging="281"/>
      </w:pPr>
      <w:rPr>
        <w:rFonts w:hint="default"/>
        <w:lang w:val="ru-RU" w:eastAsia="en-US" w:bidi="ar-SA"/>
      </w:rPr>
    </w:lvl>
    <w:lvl w:ilvl="8" w:tplc="44643866">
      <w:numFmt w:val="bullet"/>
      <w:lvlText w:val="•"/>
      <w:lvlJc w:val="left"/>
      <w:pPr>
        <w:ind w:left="7824" w:hanging="281"/>
      </w:pPr>
      <w:rPr>
        <w:rFonts w:hint="default"/>
        <w:lang w:val="ru-RU" w:eastAsia="en-US" w:bidi="ar-SA"/>
      </w:rPr>
    </w:lvl>
  </w:abstractNum>
  <w:abstractNum w:abstractNumId="84" w15:restartNumberingAfterBreak="0">
    <w:nsid w:val="2B27295B"/>
    <w:multiLevelType w:val="hybridMultilevel"/>
    <w:tmpl w:val="6FDEFC34"/>
    <w:lvl w:ilvl="0" w:tplc="1FA8BCCA">
      <w:numFmt w:val="bullet"/>
      <w:lvlText w:val="-"/>
      <w:lvlJc w:val="left"/>
      <w:pPr>
        <w:ind w:left="8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0708AD2">
      <w:numFmt w:val="bullet"/>
      <w:lvlText w:val="•"/>
      <w:lvlJc w:val="left"/>
      <w:pPr>
        <w:ind w:left="1780" w:hanging="140"/>
      </w:pPr>
      <w:rPr>
        <w:rFonts w:hint="default"/>
        <w:lang w:val="ru-RU" w:eastAsia="en-US" w:bidi="ar-SA"/>
      </w:rPr>
    </w:lvl>
    <w:lvl w:ilvl="2" w:tplc="23B688EE">
      <w:numFmt w:val="bullet"/>
      <w:lvlText w:val="•"/>
      <w:lvlJc w:val="left"/>
      <w:pPr>
        <w:ind w:left="2700" w:hanging="140"/>
      </w:pPr>
      <w:rPr>
        <w:rFonts w:hint="default"/>
        <w:lang w:val="ru-RU" w:eastAsia="en-US" w:bidi="ar-SA"/>
      </w:rPr>
    </w:lvl>
    <w:lvl w:ilvl="3" w:tplc="87706DCE">
      <w:numFmt w:val="bullet"/>
      <w:lvlText w:val="•"/>
      <w:lvlJc w:val="left"/>
      <w:pPr>
        <w:ind w:left="3621" w:hanging="140"/>
      </w:pPr>
      <w:rPr>
        <w:rFonts w:hint="default"/>
        <w:lang w:val="ru-RU" w:eastAsia="en-US" w:bidi="ar-SA"/>
      </w:rPr>
    </w:lvl>
    <w:lvl w:ilvl="4" w:tplc="0848F2E0">
      <w:numFmt w:val="bullet"/>
      <w:lvlText w:val="•"/>
      <w:lvlJc w:val="left"/>
      <w:pPr>
        <w:ind w:left="4541" w:hanging="140"/>
      </w:pPr>
      <w:rPr>
        <w:rFonts w:hint="default"/>
        <w:lang w:val="ru-RU" w:eastAsia="en-US" w:bidi="ar-SA"/>
      </w:rPr>
    </w:lvl>
    <w:lvl w:ilvl="5" w:tplc="18361314">
      <w:numFmt w:val="bullet"/>
      <w:lvlText w:val="•"/>
      <w:lvlJc w:val="left"/>
      <w:pPr>
        <w:ind w:left="5461" w:hanging="140"/>
      </w:pPr>
      <w:rPr>
        <w:rFonts w:hint="default"/>
        <w:lang w:val="ru-RU" w:eastAsia="en-US" w:bidi="ar-SA"/>
      </w:rPr>
    </w:lvl>
    <w:lvl w:ilvl="6" w:tplc="4A5AEB34">
      <w:numFmt w:val="bullet"/>
      <w:lvlText w:val="•"/>
      <w:lvlJc w:val="left"/>
      <w:pPr>
        <w:ind w:left="6382" w:hanging="140"/>
      </w:pPr>
      <w:rPr>
        <w:rFonts w:hint="default"/>
        <w:lang w:val="ru-RU" w:eastAsia="en-US" w:bidi="ar-SA"/>
      </w:rPr>
    </w:lvl>
    <w:lvl w:ilvl="7" w:tplc="B34605CE">
      <w:numFmt w:val="bullet"/>
      <w:lvlText w:val="•"/>
      <w:lvlJc w:val="left"/>
      <w:pPr>
        <w:ind w:left="7302" w:hanging="140"/>
      </w:pPr>
      <w:rPr>
        <w:rFonts w:hint="default"/>
        <w:lang w:val="ru-RU" w:eastAsia="en-US" w:bidi="ar-SA"/>
      </w:rPr>
    </w:lvl>
    <w:lvl w:ilvl="8" w:tplc="F41465BE">
      <w:numFmt w:val="bullet"/>
      <w:lvlText w:val="•"/>
      <w:lvlJc w:val="left"/>
      <w:pPr>
        <w:ind w:left="8222" w:hanging="140"/>
      </w:pPr>
      <w:rPr>
        <w:rFonts w:hint="default"/>
        <w:lang w:val="ru-RU" w:eastAsia="en-US" w:bidi="ar-SA"/>
      </w:rPr>
    </w:lvl>
  </w:abstractNum>
  <w:abstractNum w:abstractNumId="85" w15:restartNumberingAfterBreak="0">
    <w:nsid w:val="2CE34C95"/>
    <w:multiLevelType w:val="hybridMultilevel"/>
    <w:tmpl w:val="7ED08A50"/>
    <w:lvl w:ilvl="0" w:tplc="8BBAF3FC">
      <w:start w:val="1"/>
      <w:numFmt w:val="decimal"/>
      <w:lvlText w:val="%1."/>
      <w:lvlJc w:val="left"/>
      <w:pPr>
        <w:ind w:left="408" w:hanging="300"/>
        <w:jc w:val="left"/>
      </w:pPr>
      <w:rPr>
        <w:rFonts w:ascii="Times New Roman" w:eastAsia="Times New Roman" w:hAnsi="Times New Roman" w:cs="Times New Roman" w:hint="default"/>
        <w:b/>
        <w:bCs/>
        <w:i w:val="0"/>
        <w:iCs w:val="0"/>
        <w:spacing w:val="0"/>
        <w:w w:val="100"/>
        <w:sz w:val="24"/>
        <w:szCs w:val="24"/>
        <w:lang w:val="ru-RU" w:eastAsia="en-US" w:bidi="ar-SA"/>
      </w:rPr>
    </w:lvl>
    <w:lvl w:ilvl="1" w:tplc="C6507E3A">
      <w:numFmt w:val="bullet"/>
      <w:lvlText w:val="•"/>
      <w:lvlJc w:val="left"/>
      <w:pPr>
        <w:ind w:left="1252" w:hanging="300"/>
      </w:pPr>
      <w:rPr>
        <w:rFonts w:hint="default"/>
        <w:lang w:val="ru-RU" w:eastAsia="en-US" w:bidi="ar-SA"/>
      </w:rPr>
    </w:lvl>
    <w:lvl w:ilvl="2" w:tplc="EDA45DE8">
      <w:numFmt w:val="bullet"/>
      <w:lvlText w:val="•"/>
      <w:lvlJc w:val="left"/>
      <w:pPr>
        <w:ind w:left="2104" w:hanging="300"/>
      </w:pPr>
      <w:rPr>
        <w:rFonts w:hint="default"/>
        <w:lang w:val="ru-RU" w:eastAsia="en-US" w:bidi="ar-SA"/>
      </w:rPr>
    </w:lvl>
    <w:lvl w:ilvl="3" w:tplc="141E3FCC">
      <w:numFmt w:val="bullet"/>
      <w:lvlText w:val="•"/>
      <w:lvlJc w:val="left"/>
      <w:pPr>
        <w:ind w:left="2956" w:hanging="300"/>
      </w:pPr>
      <w:rPr>
        <w:rFonts w:hint="default"/>
        <w:lang w:val="ru-RU" w:eastAsia="en-US" w:bidi="ar-SA"/>
      </w:rPr>
    </w:lvl>
    <w:lvl w:ilvl="4" w:tplc="C4E06A04">
      <w:numFmt w:val="bullet"/>
      <w:lvlText w:val="•"/>
      <w:lvlJc w:val="left"/>
      <w:pPr>
        <w:ind w:left="3808" w:hanging="300"/>
      </w:pPr>
      <w:rPr>
        <w:rFonts w:hint="default"/>
        <w:lang w:val="ru-RU" w:eastAsia="en-US" w:bidi="ar-SA"/>
      </w:rPr>
    </w:lvl>
    <w:lvl w:ilvl="5" w:tplc="89AC2A82">
      <w:numFmt w:val="bullet"/>
      <w:lvlText w:val="•"/>
      <w:lvlJc w:val="left"/>
      <w:pPr>
        <w:ind w:left="4660" w:hanging="300"/>
      </w:pPr>
      <w:rPr>
        <w:rFonts w:hint="default"/>
        <w:lang w:val="ru-RU" w:eastAsia="en-US" w:bidi="ar-SA"/>
      </w:rPr>
    </w:lvl>
    <w:lvl w:ilvl="6" w:tplc="275C39E2">
      <w:numFmt w:val="bullet"/>
      <w:lvlText w:val="•"/>
      <w:lvlJc w:val="left"/>
      <w:pPr>
        <w:ind w:left="5512" w:hanging="300"/>
      </w:pPr>
      <w:rPr>
        <w:rFonts w:hint="default"/>
        <w:lang w:val="ru-RU" w:eastAsia="en-US" w:bidi="ar-SA"/>
      </w:rPr>
    </w:lvl>
    <w:lvl w:ilvl="7" w:tplc="208ACE5C">
      <w:numFmt w:val="bullet"/>
      <w:lvlText w:val="•"/>
      <w:lvlJc w:val="left"/>
      <w:pPr>
        <w:ind w:left="6364" w:hanging="300"/>
      </w:pPr>
      <w:rPr>
        <w:rFonts w:hint="default"/>
        <w:lang w:val="ru-RU" w:eastAsia="en-US" w:bidi="ar-SA"/>
      </w:rPr>
    </w:lvl>
    <w:lvl w:ilvl="8" w:tplc="5F20B680">
      <w:numFmt w:val="bullet"/>
      <w:lvlText w:val="•"/>
      <w:lvlJc w:val="left"/>
      <w:pPr>
        <w:ind w:left="7216" w:hanging="300"/>
      </w:pPr>
      <w:rPr>
        <w:rFonts w:hint="default"/>
        <w:lang w:val="ru-RU" w:eastAsia="en-US" w:bidi="ar-SA"/>
      </w:rPr>
    </w:lvl>
  </w:abstractNum>
  <w:abstractNum w:abstractNumId="86" w15:restartNumberingAfterBreak="0">
    <w:nsid w:val="2CE87A6C"/>
    <w:multiLevelType w:val="multilevel"/>
    <w:tmpl w:val="EEA6E32E"/>
    <w:lvl w:ilvl="0">
      <w:start w:val="2"/>
      <w:numFmt w:val="decimal"/>
      <w:lvlText w:val="%1"/>
      <w:lvlJc w:val="left"/>
      <w:pPr>
        <w:ind w:left="702" w:hanging="420"/>
        <w:jc w:val="left"/>
      </w:pPr>
      <w:rPr>
        <w:rFonts w:hint="default"/>
        <w:lang w:val="ru-RU" w:eastAsia="en-US" w:bidi="ar-SA"/>
      </w:rPr>
    </w:lvl>
    <w:lvl w:ilvl="1">
      <w:start w:val="1"/>
      <w:numFmt w:val="decimal"/>
      <w:lvlText w:val="%1.%2."/>
      <w:lvlJc w:val="left"/>
      <w:pPr>
        <w:ind w:left="70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4" w:hanging="420"/>
      </w:pPr>
      <w:rPr>
        <w:rFonts w:hint="default"/>
        <w:lang w:val="ru-RU" w:eastAsia="en-US" w:bidi="ar-SA"/>
      </w:rPr>
    </w:lvl>
    <w:lvl w:ilvl="3">
      <w:numFmt w:val="bullet"/>
      <w:lvlText w:val="•"/>
      <w:lvlJc w:val="left"/>
      <w:pPr>
        <w:ind w:left="3721" w:hanging="420"/>
      </w:pPr>
      <w:rPr>
        <w:rFonts w:hint="default"/>
        <w:lang w:val="ru-RU" w:eastAsia="en-US" w:bidi="ar-SA"/>
      </w:rPr>
    </w:lvl>
    <w:lvl w:ilvl="4">
      <w:numFmt w:val="bullet"/>
      <w:lvlText w:val="•"/>
      <w:lvlJc w:val="left"/>
      <w:pPr>
        <w:ind w:left="4729" w:hanging="420"/>
      </w:pPr>
      <w:rPr>
        <w:rFonts w:hint="default"/>
        <w:lang w:val="ru-RU" w:eastAsia="en-US" w:bidi="ar-SA"/>
      </w:rPr>
    </w:lvl>
    <w:lvl w:ilvl="5">
      <w:numFmt w:val="bullet"/>
      <w:lvlText w:val="•"/>
      <w:lvlJc w:val="left"/>
      <w:pPr>
        <w:ind w:left="5736" w:hanging="420"/>
      </w:pPr>
      <w:rPr>
        <w:rFonts w:hint="default"/>
        <w:lang w:val="ru-RU" w:eastAsia="en-US" w:bidi="ar-SA"/>
      </w:rPr>
    </w:lvl>
    <w:lvl w:ilvl="6">
      <w:numFmt w:val="bullet"/>
      <w:lvlText w:val="•"/>
      <w:lvlJc w:val="left"/>
      <w:pPr>
        <w:ind w:left="6743" w:hanging="420"/>
      </w:pPr>
      <w:rPr>
        <w:rFonts w:hint="default"/>
        <w:lang w:val="ru-RU" w:eastAsia="en-US" w:bidi="ar-SA"/>
      </w:rPr>
    </w:lvl>
    <w:lvl w:ilvl="7">
      <w:numFmt w:val="bullet"/>
      <w:lvlText w:val="•"/>
      <w:lvlJc w:val="left"/>
      <w:pPr>
        <w:ind w:left="7750" w:hanging="420"/>
      </w:pPr>
      <w:rPr>
        <w:rFonts w:hint="default"/>
        <w:lang w:val="ru-RU" w:eastAsia="en-US" w:bidi="ar-SA"/>
      </w:rPr>
    </w:lvl>
    <w:lvl w:ilvl="8">
      <w:numFmt w:val="bullet"/>
      <w:lvlText w:val="•"/>
      <w:lvlJc w:val="left"/>
      <w:pPr>
        <w:ind w:left="8758" w:hanging="420"/>
      </w:pPr>
      <w:rPr>
        <w:rFonts w:hint="default"/>
        <w:lang w:val="ru-RU" w:eastAsia="en-US" w:bidi="ar-SA"/>
      </w:rPr>
    </w:lvl>
  </w:abstractNum>
  <w:abstractNum w:abstractNumId="87" w15:restartNumberingAfterBreak="0">
    <w:nsid w:val="2DC50792"/>
    <w:multiLevelType w:val="hybridMultilevel"/>
    <w:tmpl w:val="3FE0ECCC"/>
    <w:lvl w:ilvl="0" w:tplc="0F6C1BFE">
      <w:start w:val="3"/>
      <w:numFmt w:val="decimal"/>
      <w:lvlText w:val="%1."/>
      <w:lvlJc w:val="left"/>
      <w:pPr>
        <w:ind w:left="326" w:hanging="219"/>
        <w:jc w:val="left"/>
      </w:pPr>
      <w:rPr>
        <w:rFonts w:ascii="Times New Roman" w:eastAsia="Times New Roman" w:hAnsi="Times New Roman" w:cs="Times New Roman" w:hint="default"/>
        <w:b w:val="0"/>
        <w:bCs w:val="0"/>
        <w:i w:val="0"/>
        <w:iCs w:val="0"/>
        <w:spacing w:val="0"/>
        <w:w w:val="86"/>
        <w:sz w:val="22"/>
        <w:szCs w:val="22"/>
        <w:lang w:val="ru-RU" w:eastAsia="en-US" w:bidi="ar-SA"/>
      </w:rPr>
    </w:lvl>
    <w:lvl w:ilvl="1" w:tplc="6846ABBE">
      <w:numFmt w:val="bullet"/>
      <w:lvlText w:val="•"/>
      <w:lvlJc w:val="left"/>
      <w:pPr>
        <w:ind w:left="992" w:hanging="219"/>
      </w:pPr>
      <w:rPr>
        <w:rFonts w:hint="default"/>
        <w:lang w:val="ru-RU" w:eastAsia="en-US" w:bidi="ar-SA"/>
      </w:rPr>
    </w:lvl>
    <w:lvl w:ilvl="2" w:tplc="4A2CD302">
      <w:numFmt w:val="bullet"/>
      <w:lvlText w:val="•"/>
      <w:lvlJc w:val="left"/>
      <w:pPr>
        <w:ind w:left="1665" w:hanging="219"/>
      </w:pPr>
      <w:rPr>
        <w:rFonts w:hint="default"/>
        <w:lang w:val="ru-RU" w:eastAsia="en-US" w:bidi="ar-SA"/>
      </w:rPr>
    </w:lvl>
    <w:lvl w:ilvl="3" w:tplc="6AEE8506">
      <w:numFmt w:val="bullet"/>
      <w:lvlText w:val="•"/>
      <w:lvlJc w:val="left"/>
      <w:pPr>
        <w:ind w:left="2338" w:hanging="219"/>
      </w:pPr>
      <w:rPr>
        <w:rFonts w:hint="default"/>
        <w:lang w:val="ru-RU" w:eastAsia="en-US" w:bidi="ar-SA"/>
      </w:rPr>
    </w:lvl>
    <w:lvl w:ilvl="4" w:tplc="CCAECCFC">
      <w:numFmt w:val="bullet"/>
      <w:lvlText w:val="•"/>
      <w:lvlJc w:val="left"/>
      <w:pPr>
        <w:ind w:left="3011" w:hanging="219"/>
      </w:pPr>
      <w:rPr>
        <w:rFonts w:hint="default"/>
        <w:lang w:val="ru-RU" w:eastAsia="en-US" w:bidi="ar-SA"/>
      </w:rPr>
    </w:lvl>
    <w:lvl w:ilvl="5" w:tplc="646CFD10">
      <w:numFmt w:val="bullet"/>
      <w:lvlText w:val="•"/>
      <w:lvlJc w:val="left"/>
      <w:pPr>
        <w:ind w:left="3684" w:hanging="219"/>
      </w:pPr>
      <w:rPr>
        <w:rFonts w:hint="default"/>
        <w:lang w:val="ru-RU" w:eastAsia="en-US" w:bidi="ar-SA"/>
      </w:rPr>
    </w:lvl>
    <w:lvl w:ilvl="6" w:tplc="F8403AE0">
      <w:numFmt w:val="bullet"/>
      <w:lvlText w:val="•"/>
      <w:lvlJc w:val="left"/>
      <w:pPr>
        <w:ind w:left="4356" w:hanging="219"/>
      </w:pPr>
      <w:rPr>
        <w:rFonts w:hint="default"/>
        <w:lang w:val="ru-RU" w:eastAsia="en-US" w:bidi="ar-SA"/>
      </w:rPr>
    </w:lvl>
    <w:lvl w:ilvl="7" w:tplc="3528A220">
      <w:numFmt w:val="bullet"/>
      <w:lvlText w:val="•"/>
      <w:lvlJc w:val="left"/>
      <w:pPr>
        <w:ind w:left="5029" w:hanging="219"/>
      </w:pPr>
      <w:rPr>
        <w:rFonts w:hint="default"/>
        <w:lang w:val="ru-RU" w:eastAsia="en-US" w:bidi="ar-SA"/>
      </w:rPr>
    </w:lvl>
    <w:lvl w:ilvl="8" w:tplc="2CCE53BA">
      <w:numFmt w:val="bullet"/>
      <w:lvlText w:val="•"/>
      <w:lvlJc w:val="left"/>
      <w:pPr>
        <w:ind w:left="5702" w:hanging="219"/>
      </w:pPr>
      <w:rPr>
        <w:rFonts w:hint="default"/>
        <w:lang w:val="ru-RU" w:eastAsia="en-US" w:bidi="ar-SA"/>
      </w:rPr>
    </w:lvl>
  </w:abstractNum>
  <w:abstractNum w:abstractNumId="88" w15:restartNumberingAfterBreak="0">
    <w:nsid w:val="2E4B36FA"/>
    <w:multiLevelType w:val="hybridMultilevel"/>
    <w:tmpl w:val="C73AA6C0"/>
    <w:lvl w:ilvl="0" w:tplc="89A05ECA">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F30EFFFA">
      <w:numFmt w:val="bullet"/>
      <w:lvlText w:val="•"/>
      <w:lvlJc w:val="left"/>
      <w:pPr>
        <w:ind w:left="368" w:hanging="128"/>
      </w:pPr>
      <w:rPr>
        <w:rFonts w:hint="default"/>
        <w:lang w:val="ru-RU" w:eastAsia="en-US" w:bidi="ar-SA"/>
      </w:rPr>
    </w:lvl>
    <w:lvl w:ilvl="2" w:tplc="E8A6CF8C">
      <w:numFmt w:val="bullet"/>
      <w:lvlText w:val="•"/>
      <w:lvlJc w:val="left"/>
      <w:pPr>
        <w:ind w:left="637" w:hanging="128"/>
      </w:pPr>
      <w:rPr>
        <w:rFonts w:hint="default"/>
        <w:lang w:val="ru-RU" w:eastAsia="en-US" w:bidi="ar-SA"/>
      </w:rPr>
    </w:lvl>
    <w:lvl w:ilvl="3" w:tplc="B73CF212">
      <w:numFmt w:val="bullet"/>
      <w:lvlText w:val="•"/>
      <w:lvlJc w:val="left"/>
      <w:pPr>
        <w:ind w:left="905" w:hanging="128"/>
      </w:pPr>
      <w:rPr>
        <w:rFonts w:hint="default"/>
        <w:lang w:val="ru-RU" w:eastAsia="en-US" w:bidi="ar-SA"/>
      </w:rPr>
    </w:lvl>
    <w:lvl w:ilvl="4" w:tplc="300EE7BE">
      <w:numFmt w:val="bullet"/>
      <w:lvlText w:val="•"/>
      <w:lvlJc w:val="left"/>
      <w:pPr>
        <w:ind w:left="1174" w:hanging="128"/>
      </w:pPr>
      <w:rPr>
        <w:rFonts w:hint="default"/>
        <w:lang w:val="ru-RU" w:eastAsia="en-US" w:bidi="ar-SA"/>
      </w:rPr>
    </w:lvl>
    <w:lvl w:ilvl="5" w:tplc="F814C8B0">
      <w:numFmt w:val="bullet"/>
      <w:lvlText w:val="•"/>
      <w:lvlJc w:val="left"/>
      <w:pPr>
        <w:ind w:left="1443" w:hanging="128"/>
      </w:pPr>
      <w:rPr>
        <w:rFonts w:hint="default"/>
        <w:lang w:val="ru-RU" w:eastAsia="en-US" w:bidi="ar-SA"/>
      </w:rPr>
    </w:lvl>
    <w:lvl w:ilvl="6" w:tplc="A8FAF7C4">
      <w:numFmt w:val="bullet"/>
      <w:lvlText w:val="•"/>
      <w:lvlJc w:val="left"/>
      <w:pPr>
        <w:ind w:left="1711" w:hanging="128"/>
      </w:pPr>
      <w:rPr>
        <w:rFonts w:hint="default"/>
        <w:lang w:val="ru-RU" w:eastAsia="en-US" w:bidi="ar-SA"/>
      </w:rPr>
    </w:lvl>
    <w:lvl w:ilvl="7" w:tplc="D194D456">
      <w:numFmt w:val="bullet"/>
      <w:lvlText w:val="•"/>
      <w:lvlJc w:val="left"/>
      <w:pPr>
        <w:ind w:left="1980" w:hanging="128"/>
      </w:pPr>
      <w:rPr>
        <w:rFonts w:hint="default"/>
        <w:lang w:val="ru-RU" w:eastAsia="en-US" w:bidi="ar-SA"/>
      </w:rPr>
    </w:lvl>
    <w:lvl w:ilvl="8" w:tplc="85C209F2">
      <w:numFmt w:val="bullet"/>
      <w:lvlText w:val="•"/>
      <w:lvlJc w:val="left"/>
      <w:pPr>
        <w:ind w:left="2248" w:hanging="128"/>
      </w:pPr>
      <w:rPr>
        <w:rFonts w:hint="default"/>
        <w:lang w:val="ru-RU" w:eastAsia="en-US" w:bidi="ar-SA"/>
      </w:rPr>
    </w:lvl>
  </w:abstractNum>
  <w:abstractNum w:abstractNumId="89" w15:restartNumberingAfterBreak="0">
    <w:nsid w:val="2F062F38"/>
    <w:multiLevelType w:val="hybridMultilevel"/>
    <w:tmpl w:val="570A86E0"/>
    <w:lvl w:ilvl="0" w:tplc="C57CD252">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1966E440">
      <w:numFmt w:val="bullet"/>
      <w:lvlText w:val="•"/>
      <w:lvlJc w:val="left"/>
      <w:pPr>
        <w:ind w:left="329" w:hanging="125"/>
      </w:pPr>
      <w:rPr>
        <w:rFonts w:hint="default"/>
        <w:lang w:val="ru-RU" w:eastAsia="en-US" w:bidi="ar-SA"/>
      </w:rPr>
    </w:lvl>
    <w:lvl w:ilvl="2" w:tplc="F640856A">
      <w:numFmt w:val="bullet"/>
      <w:lvlText w:val="•"/>
      <w:lvlJc w:val="left"/>
      <w:pPr>
        <w:ind w:left="559" w:hanging="125"/>
      </w:pPr>
      <w:rPr>
        <w:rFonts w:hint="default"/>
        <w:lang w:val="ru-RU" w:eastAsia="en-US" w:bidi="ar-SA"/>
      </w:rPr>
    </w:lvl>
    <w:lvl w:ilvl="3" w:tplc="9F005068">
      <w:numFmt w:val="bullet"/>
      <w:lvlText w:val="•"/>
      <w:lvlJc w:val="left"/>
      <w:pPr>
        <w:ind w:left="789" w:hanging="125"/>
      </w:pPr>
      <w:rPr>
        <w:rFonts w:hint="default"/>
        <w:lang w:val="ru-RU" w:eastAsia="en-US" w:bidi="ar-SA"/>
      </w:rPr>
    </w:lvl>
    <w:lvl w:ilvl="4" w:tplc="1158BC4E">
      <w:numFmt w:val="bullet"/>
      <w:lvlText w:val="•"/>
      <w:lvlJc w:val="left"/>
      <w:pPr>
        <w:ind w:left="1018" w:hanging="125"/>
      </w:pPr>
      <w:rPr>
        <w:rFonts w:hint="default"/>
        <w:lang w:val="ru-RU" w:eastAsia="en-US" w:bidi="ar-SA"/>
      </w:rPr>
    </w:lvl>
    <w:lvl w:ilvl="5" w:tplc="7B42195A">
      <w:numFmt w:val="bullet"/>
      <w:lvlText w:val="•"/>
      <w:lvlJc w:val="left"/>
      <w:pPr>
        <w:ind w:left="1248" w:hanging="125"/>
      </w:pPr>
      <w:rPr>
        <w:rFonts w:hint="default"/>
        <w:lang w:val="ru-RU" w:eastAsia="en-US" w:bidi="ar-SA"/>
      </w:rPr>
    </w:lvl>
    <w:lvl w:ilvl="6" w:tplc="05887B78">
      <w:numFmt w:val="bullet"/>
      <w:lvlText w:val="•"/>
      <w:lvlJc w:val="left"/>
      <w:pPr>
        <w:ind w:left="1478" w:hanging="125"/>
      </w:pPr>
      <w:rPr>
        <w:rFonts w:hint="default"/>
        <w:lang w:val="ru-RU" w:eastAsia="en-US" w:bidi="ar-SA"/>
      </w:rPr>
    </w:lvl>
    <w:lvl w:ilvl="7" w:tplc="36B66BB4">
      <w:numFmt w:val="bullet"/>
      <w:lvlText w:val="•"/>
      <w:lvlJc w:val="left"/>
      <w:pPr>
        <w:ind w:left="1707" w:hanging="125"/>
      </w:pPr>
      <w:rPr>
        <w:rFonts w:hint="default"/>
        <w:lang w:val="ru-RU" w:eastAsia="en-US" w:bidi="ar-SA"/>
      </w:rPr>
    </w:lvl>
    <w:lvl w:ilvl="8" w:tplc="6792E054">
      <w:numFmt w:val="bullet"/>
      <w:lvlText w:val="•"/>
      <w:lvlJc w:val="left"/>
      <w:pPr>
        <w:ind w:left="1937" w:hanging="125"/>
      </w:pPr>
      <w:rPr>
        <w:rFonts w:hint="default"/>
        <w:lang w:val="ru-RU" w:eastAsia="en-US" w:bidi="ar-SA"/>
      </w:rPr>
    </w:lvl>
  </w:abstractNum>
  <w:abstractNum w:abstractNumId="90" w15:restartNumberingAfterBreak="0">
    <w:nsid w:val="2F54623D"/>
    <w:multiLevelType w:val="hybridMultilevel"/>
    <w:tmpl w:val="066A84F8"/>
    <w:lvl w:ilvl="0" w:tplc="C0502F78">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65108A6C">
      <w:numFmt w:val="bullet"/>
      <w:lvlText w:val="•"/>
      <w:lvlJc w:val="left"/>
      <w:pPr>
        <w:ind w:left="368" w:hanging="125"/>
      </w:pPr>
      <w:rPr>
        <w:rFonts w:hint="default"/>
        <w:lang w:val="ru-RU" w:eastAsia="en-US" w:bidi="ar-SA"/>
      </w:rPr>
    </w:lvl>
    <w:lvl w:ilvl="2" w:tplc="F51483B2">
      <w:numFmt w:val="bullet"/>
      <w:lvlText w:val="•"/>
      <w:lvlJc w:val="left"/>
      <w:pPr>
        <w:ind w:left="636" w:hanging="125"/>
      </w:pPr>
      <w:rPr>
        <w:rFonts w:hint="default"/>
        <w:lang w:val="ru-RU" w:eastAsia="en-US" w:bidi="ar-SA"/>
      </w:rPr>
    </w:lvl>
    <w:lvl w:ilvl="3" w:tplc="A544ACC6">
      <w:numFmt w:val="bullet"/>
      <w:lvlText w:val="•"/>
      <w:lvlJc w:val="left"/>
      <w:pPr>
        <w:ind w:left="905" w:hanging="125"/>
      </w:pPr>
      <w:rPr>
        <w:rFonts w:hint="default"/>
        <w:lang w:val="ru-RU" w:eastAsia="en-US" w:bidi="ar-SA"/>
      </w:rPr>
    </w:lvl>
    <w:lvl w:ilvl="4" w:tplc="9FF63C78">
      <w:numFmt w:val="bullet"/>
      <w:lvlText w:val="•"/>
      <w:lvlJc w:val="left"/>
      <w:pPr>
        <w:ind w:left="1173" w:hanging="125"/>
      </w:pPr>
      <w:rPr>
        <w:rFonts w:hint="default"/>
        <w:lang w:val="ru-RU" w:eastAsia="en-US" w:bidi="ar-SA"/>
      </w:rPr>
    </w:lvl>
    <w:lvl w:ilvl="5" w:tplc="42447BB0">
      <w:numFmt w:val="bullet"/>
      <w:lvlText w:val="•"/>
      <w:lvlJc w:val="left"/>
      <w:pPr>
        <w:ind w:left="1442" w:hanging="125"/>
      </w:pPr>
      <w:rPr>
        <w:rFonts w:hint="default"/>
        <w:lang w:val="ru-RU" w:eastAsia="en-US" w:bidi="ar-SA"/>
      </w:rPr>
    </w:lvl>
    <w:lvl w:ilvl="6" w:tplc="8DB28B44">
      <w:numFmt w:val="bullet"/>
      <w:lvlText w:val="•"/>
      <w:lvlJc w:val="left"/>
      <w:pPr>
        <w:ind w:left="1710" w:hanging="125"/>
      </w:pPr>
      <w:rPr>
        <w:rFonts w:hint="default"/>
        <w:lang w:val="ru-RU" w:eastAsia="en-US" w:bidi="ar-SA"/>
      </w:rPr>
    </w:lvl>
    <w:lvl w:ilvl="7" w:tplc="3A0C4936">
      <w:numFmt w:val="bullet"/>
      <w:lvlText w:val="•"/>
      <w:lvlJc w:val="left"/>
      <w:pPr>
        <w:ind w:left="1978" w:hanging="125"/>
      </w:pPr>
      <w:rPr>
        <w:rFonts w:hint="default"/>
        <w:lang w:val="ru-RU" w:eastAsia="en-US" w:bidi="ar-SA"/>
      </w:rPr>
    </w:lvl>
    <w:lvl w:ilvl="8" w:tplc="FA80CA14">
      <w:numFmt w:val="bullet"/>
      <w:lvlText w:val="•"/>
      <w:lvlJc w:val="left"/>
      <w:pPr>
        <w:ind w:left="2247" w:hanging="125"/>
      </w:pPr>
      <w:rPr>
        <w:rFonts w:hint="default"/>
        <w:lang w:val="ru-RU" w:eastAsia="en-US" w:bidi="ar-SA"/>
      </w:rPr>
    </w:lvl>
  </w:abstractNum>
  <w:abstractNum w:abstractNumId="91" w15:restartNumberingAfterBreak="0">
    <w:nsid w:val="2F5C261F"/>
    <w:multiLevelType w:val="hybridMultilevel"/>
    <w:tmpl w:val="432C6FA8"/>
    <w:lvl w:ilvl="0" w:tplc="1AC6A382">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47807FE2">
      <w:numFmt w:val="bullet"/>
      <w:lvlText w:val="•"/>
      <w:lvlJc w:val="left"/>
      <w:pPr>
        <w:ind w:left="457" w:hanging="125"/>
      </w:pPr>
      <w:rPr>
        <w:rFonts w:hint="default"/>
        <w:lang w:val="ru-RU" w:eastAsia="en-US" w:bidi="ar-SA"/>
      </w:rPr>
    </w:lvl>
    <w:lvl w:ilvl="2" w:tplc="8286F534">
      <w:numFmt w:val="bullet"/>
      <w:lvlText w:val="•"/>
      <w:lvlJc w:val="left"/>
      <w:pPr>
        <w:ind w:left="814" w:hanging="125"/>
      </w:pPr>
      <w:rPr>
        <w:rFonts w:hint="default"/>
        <w:lang w:val="ru-RU" w:eastAsia="en-US" w:bidi="ar-SA"/>
      </w:rPr>
    </w:lvl>
    <w:lvl w:ilvl="3" w:tplc="893C4F0A">
      <w:numFmt w:val="bullet"/>
      <w:lvlText w:val="•"/>
      <w:lvlJc w:val="left"/>
      <w:pPr>
        <w:ind w:left="1171" w:hanging="125"/>
      </w:pPr>
      <w:rPr>
        <w:rFonts w:hint="default"/>
        <w:lang w:val="ru-RU" w:eastAsia="en-US" w:bidi="ar-SA"/>
      </w:rPr>
    </w:lvl>
    <w:lvl w:ilvl="4" w:tplc="A000931A">
      <w:numFmt w:val="bullet"/>
      <w:lvlText w:val="•"/>
      <w:lvlJc w:val="left"/>
      <w:pPr>
        <w:ind w:left="1528" w:hanging="125"/>
      </w:pPr>
      <w:rPr>
        <w:rFonts w:hint="default"/>
        <w:lang w:val="ru-RU" w:eastAsia="en-US" w:bidi="ar-SA"/>
      </w:rPr>
    </w:lvl>
    <w:lvl w:ilvl="5" w:tplc="EFD69444">
      <w:numFmt w:val="bullet"/>
      <w:lvlText w:val="•"/>
      <w:lvlJc w:val="left"/>
      <w:pPr>
        <w:ind w:left="1886" w:hanging="125"/>
      </w:pPr>
      <w:rPr>
        <w:rFonts w:hint="default"/>
        <w:lang w:val="ru-RU" w:eastAsia="en-US" w:bidi="ar-SA"/>
      </w:rPr>
    </w:lvl>
    <w:lvl w:ilvl="6" w:tplc="A2506D7A">
      <w:numFmt w:val="bullet"/>
      <w:lvlText w:val="•"/>
      <w:lvlJc w:val="left"/>
      <w:pPr>
        <w:ind w:left="2243" w:hanging="125"/>
      </w:pPr>
      <w:rPr>
        <w:rFonts w:hint="default"/>
        <w:lang w:val="ru-RU" w:eastAsia="en-US" w:bidi="ar-SA"/>
      </w:rPr>
    </w:lvl>
    <w:lvl w:ilvl="7" w:tplc="6F544160">
      <w:numFmt w:val="bullet"/>
      <w:lvlText w:val="•"/>
      <w:lvlJc w:val="left"/>
      <w:pPr>
        <w:ind w:left="2600" w:hanging="125"/>
      </w:pPr>
      <w:rPr>
        <w:rFonts w:hint="default"/>
        <w:lang w:val="ru-RU" w:eastAsia="en-US" w:bidi="ar-SA"/>
      </w:rPr>
    </w:lvl>
    <w:lvl w:ilvl="8" w:tplc="7F2C1C78">
      <w:numFmt w:val="bullet"/>
      <w:lvlText w:val="•"/>
      <w:lvlJc w:val="left"/>
      <w:pPr>
        <w:ind w:left="2957" w:hanging="125"/>
      </w:pPr>
      <w:rPr>
        <w:rFonts w:hint="default"/>
        <w:lang w:val="ru-RU" w:eastAsia="en-US" w:bidi="ar-SA"/>
      </w:rPr>
    </w:lvl>
  </w:abstractNum>
  <w:abstractNum w:abstractNumId="92" w15:restartNumberingAfterBreak="0">
    <w:nsid w:val="2F76013B"/>
    <w:multiLevelType w:val="hybridMultilevel"/>
    <w:tmpl w:val="B34E2B08"/>
    <w:lvl w:ilvl="0" w:tplc="34FE827C">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59826B34">
      <w:numFmt w:val="bullet"/>
      <w:lvlText w:val="•"/>
      <w:lvlJc w:val="left"/>
      <w:pPr>
        <w:ind w:left="368" w:hanging="128"/>
      </w:pPr>
      <w:rPr>
        <w:rFonts w:hint="default"/>
        <w:lang w:val="ru-RU" w:eastAsia="en-US" w:bidi="ar-SA"/>
      </w:rPr>
    </w:lvl>
    <w:lvl w:ilvl="2" w:tplc="09E4DEFC">
      <w:numFmt w:val="bullet"/>
      <w:lvlText w:val="•"/>
      <w:lvlJc w:val="left"/>
      <w:pPr>
        <w:ind w:left="637" w:hanging="128"/>
      </w:pPr>
      <w:rPr>
        <w:rFonts w:hint="default"/>
        <w:lang w:val="ru-RU" w:eastAsia="en-US" w:bidi="ar-SA"/>
      </w:rPr>
    </w:lvl>
    <w:lvl w:ilvl="3" w:tplc="F174A7F2">
      <w:numFmt w:val="bullet"/>
      <w:lvlText w:val="•"/>
      <w:lvlJc w:val="left"/>
      <w:pPr>
        <w:ind w:left="905" w:hanging="128"/>
      </w:pPr>
      <w:rPr>
        <w:rFonts w:hint="default"/>
        <w:lang w:val="ru-RU" w:eastAsia="en-US" w:bidi="ar-SA"/>
      </w:rPr>
    </w:lvl>
    <w:lvl w:ilvl="4" w:tplc="608A072A">
      <w:numFmt w:val="bullet"/>
      <w:lvlText w:val="•"/>
      <w:lvlJc w:val="left"/>
      <w:pPr>
        <w:ind w:left="1174" w:hanging="128"/>
      </w:pPr>
      <w:rPr>
        <w:rFonts w:hint="default"/>
        <w:lang w:val="ru-RU" w:eastAsia="en-US" w:bidi="ar-SA"/>
      </w:rPr>
    </w:lvl>
    <w:lvl w:ilvl="5" w:tplc="45D08D04">
      <w:numFmt w:val="bullet"/>
      <w:lvlText w:val="•"/>
      <w:lvlJc w:val="left"/>
      <w:pPr>
        <w:ind w:left="1443" w:hanging="128"/>
      </w:pPr>
      <w:rPr>
        <w:rFonts w:hint="default"/>
        <w:lang w:val="ru-RU" w:eastAsia="en-US" w:bidi="ar-SA"/>
      </w:rPr>
    </w:lvl>
    <w:lvl w:ilvl="6" w:tplc="45F663B2">
      <w:numFmt w:val="bullet"/>
      <w:lvlText w:val="•"/>
      <w:lvlJc w:val="left"/>
      <w:pPr>
        <w:ind w:left="1711" w:hanging="128"/>
      </w:pPr>
      <w:rPr>
        <w:rFonts w:hint="default"/>
        <w:lang w:val="ru-RU" w:eastAsia="en-US" w:bidi="ar-SA"/>
      </w:rPr>
    </w:lvl>
    <w:lvl w:ilvl="7" w:tplc="42A8A208">
      <w:numFmt w:val="bullet"/>
      <w:lvlText w:val="•"/>
      <w:lvlJc w:val="left"/>
      <w:pPr>
        <w:ind w:left="1980" w:hanging="128"/>
      </w:pPr>
      <w:rPr>
        <w:rFonts w:hint="default"/>
        <w:lang w:val="ru-RU" w:eastAsia="en-US" w:bidi="ar-SA"/>
      </w:rPr>
    </w:lvl>
    <w:lvl w:ilvl="8" w:tplc="9760C38C">
      <w:numFmt w:val="bullet"/>
      <w:lvlText w:val="•"/>
      <w:lvlJc w:val="left"/>
      <w:pPr>
        <w:ind w:left="2248" w:hanging="128"/>
      </w:pPr>
      <w:rPr>
        <w:rFonts w:hint="default"/>
        <w:lang w:val="ru-RU" w:eastAsia="en-US" w:bidi="ar-SA"/>
      </w:rPr>
    </w:lvl>
  </w:abstractNum>
  <w:abstractNum w:abstractNumId="93" w15:restartNumberingAfterBreak="0">
    <w:nsid w:val="2FDB25B4"/>
    <w:multiLevelType w:val="hybridMultilevel"/>
    <w:tmpl w:val="46C098A0"/>
    <w:lvl w:ilvl="0" w:tplc="BF2ED3F2">
      <w:numFmt w:val="bullet"/>
      <w:lvlText w:val="-"/>
      <w:lvlJc w:val="left"/>
      <w:pPr>
        <w:ind w:left="107" w:hanging="135"/>
      </w:pPr>
      <w:rPr>
        <w:rFonts w:ascii="Times New Roman" w:eastAsia="Times New Roman" w:hAnsi="Times New Roman" w:cs="Times New Roman" w:hint="default"/>
        <w:spacing w:val="0"/>
        <w:w w:val="100"/>
        <w:lang w:val="ru-RU" w:eastAsia="en-US" w:bidi="ar-SA"/>
      </w:rPr>
    </w:lvl>
    <w:lvl w:ilvl="1" w:tplc="6B9CA2C2">
      <w:numFmt w:val="bullet"/>
      <w:lvlText w:val="•"/>
      <w:lvlJc w:val="left"/>
      <w:pPr>
        <w:ind w:left="457" w:hanging="135"/>
      </w:pPr>
      <w:rPr>
        <w:rFonts w:hint="default"/>
        <w:lang w:val="ru-RU" w:eastAsia="en-US" w:bidi="ar-SA"/>
      </w:rPr>
    </w:lvl>
    <w:lvl w:ilvl="2" w:tplc="7C88E182">
      <w:numFmt w:val="bullet"/>
      <w:lvlText w:val="•"/>
      <w:lvlJc w:val="left"/>
      <w:pPr>
        <w:ind w:left="814" w:hanging="135"/>
      </w:pPr>
      <w:rPr>
        <w:rFonts w:hint="default"/>
        <w:lang w:val="ru-RU" w:eastAsia="en-US" w:bidi="ar-SA"/>
      </w:rPr>
    </w:lvl>
    <w:lvl w:ilvl="3" w:tplc="CCEAC1F0">
      <w:numFmt w:val="bullet"/>
      <w:lvlText w:val="•"/>
      <w:lvlJc w:val="left"/>
      <w:pPr>
        <w:ind w:left="1171" w:hanging="135"/>
      </w:pPr>
      <w:rPr>
        <w:rFonts w:hint="default"/>
        <w:lang w:val="ru-RU" w:eastAsia="en-US" w:bidi="ar-SA"/>
      </w:rPr>
    </w:lvl>
    <w:lvl w:ilvl="4" w:tplc="CEF2C2E4">
      <w:numFmt w:val="bullet"/>
      <w:lvlText w:val="•"/>
      <w:lvlJc w:val="left"/>
      <w:pPr>
        <w:ind w:left="1528" w:hanging="135"/>
      </w:pPr>
      <w:rPr>
        <w:rFonts w:hint="default"/>
        <w:lang w:val="ru-RU" w:eastAsia="en-US" w:bidi="ar-SA"/>
      </w:rPr>
    </w:lvl>
    <w:lvl w:ilvl="5" w:tplc="3B10644C">
      <w:numFmt w:val="bullet"/>
      <w:lvlText w:val="•"/>
      <w:lvlJc w:val="left"/>
      <w:pPr>
        <w:ind w:left="1886" w:hanging="135"/>
      </w:pPr>
      <w:rPr>
        <w:rFonts w:hint="default"/>
        <w:lang w:val="ru-RU" w:eastAsia="en-US" w:bidi="ar-SA"/>
      </w:rPr>
    </w:lvl>
    <w:lvl w:ilvl="6" w:tplc="1C1A90F2">
      <w:numFmt w:val="bullet"/>
      <w:lvlText w:val="•"/>
      <w:lvlJc w:val="left"/>
      <w:pPr>
        <w:ind w:left="2243" w:hanging="135"/>
      </w:pPr>
      <w:rPr>
        <w:rFonts w:hint="default"/>
        <w:lang w:val="ru-RU" w:eastAsia="en-US" w:bidi="ar-SA"/>
      </w:rPr>
    </w:lvl>
    <w:lvl w:ilvl="7" w:tplc="2070AD92">
      <w:numFmt w:val="bullet"/>
      <w:lvlText w:val="•"/>
      <w:lvlJc w:val="left"/>
      <w:pPr>
        <w:ind w:left="2600" w:hanging="135"/>
      </w:pPr>
      <w:rPr>
        <w:rFonts w:hint="default"/>
        <w:lang w:val="ru-RU" w:eastAsia="en-US" w:bidi="ar-SA"/>
      </w:rPr>
    </w:lvl>
    <w:lvl w:ilvl="8" w:tplc="4BD23798">
      <w:numFmt w:val="bullet"/>
      <w:lvlText w:val="•"/>
      <w:lvlJc w:val="left"/>
      <w:pPr>
        <w:ind w:left="2957" w:hanging="135"/>
      </w:pPr>
      <w:rPr>
        <w:rFonts w:hint="default"/>
        <w:lang w:val="ru-RU" w:eastAsia="en-US" w:bidi="ar-SA"/>
      </w:rPr>
    </w:lvl>
  </w:abstractNum>
  <w:abstractNum w:abstractNumId="94" w15:restartNumberingAfterBreak="0">
    <w:nsid w:val="305E4624"/>
    <w:multiLevelType w:val="hybridMultilevel"/>
    <w:tmpl w:val="250489AE"/>
    <w:lvl w:ilvl="0" w:tplc="666A651C">
      <w:start w:val="1"/>
      <w:numFmt w:val="decimal"/>
      <w:lvlText w:val="%1."/>
      <w:lvlJc w:val="left"/>
      <w:pPr>
        <w:ind w:left="142" w:hanging="286"/>
        <w:jc w:val="left"/>
      </w:pPr>
      <w:rPr>
        <w:rFonts w:hint="default"/>
        <w:spacing w:val="0"/>
        <w:w w:val="100"/>
        <w:lang w:val="ru-RU" w:eastAsia="en-US" w:bidi="ar-SA"/>
      </w:rPr>
    </w:lvl>
    <w:lvl w:ilvl="1" w:tplc="7BACE044">
      <w:numFmt w:val="bullet"/>
      <w:lvlText w:val="•"/>
      <w:lvlJc w:val="left"/>
      <w:pPr>
        <w:ind w:left="1132" w:hanging="286"/>
      </w:pPr>
      <w:rPr>
        <w:rFonts w:hint="default"/>
        <w:lang w:val="ru-RU" w:eastAsia="en-US" w:bidi="ar-SA"/>
      </w:rPr>
    </w:lvl>
    <w:lvl w:ilvl="2" w:tplc="31922368">
      <w:numFmt w:val="bullet"/>
      <w:lvlText w:val="•"/>
      <w:lvlJc w:val="left"/>
      <w:pPr>
        <w:ind w:left="2124" w:hanging="286"/>
      </w:pPr>
      <w:rPr>
        <w:rFonts w:hint="default"/>
        <w:lang w:val="ru-RU" w:eastAsia="en-US" w:bidi="ar-SA"/>
      </w:rPr>
    </w:lvl>
    <w:lvl w:ilvl="3" w:tplc="9EBE7EAE">
      <w:numFmt w:val="bullet"/>
      <w:lvlText w:val="•"/>
      <w:lvlJc w:val="left"/>
      <w:pPr>
        <w:ind w:left="3117" w:hanging="286"/>
      </w:pPr>
      <w:rPr>
        <w:rFonts w:hint="default"/>
        <w:lang w:val="ru-RU" w:eastAsia="en-US" w:bidi="ar-SA"/>
      </w:rPr>
    </w:lvl>
    <w:lvl w:ilvl="4" w:tplc="7F9E72F4">
      <w:numFmt w:val="bullet"/>
      <w:lvlText w:val="•"/>
      <w:lvlJc w:val="left"/>
      <w:pPr>
        <w:ind w:left="4109" w:hanging="286"/>
      </w:pPr>
      <w:rPr>
        <w:rFonts w:hint="default"/>
        <w:lang w:val="ru-RU" w:eastAsia="en-US" w:bidi="ar-SA"/>
      </w:rPr>
    </w:lvl>
    <w:lvl w:ilvl="5" w:tplc="732256D6">
      <w:numFmt w:val="bullet"/>
      <w:lvlText w:val="•"/>
      <w:lvlJc w:val="left"/>
      <w:pPr>
        <w:ind w:left="5101" w:hanging="286"/>
      </w:pPr>
      <w:rPr>
        <w:rFonts w:hint="default"/>
        <w:lang w:val="ru-RU" w:eastAsia="en-US" w:bidi="ar-SA"/>
      </w:rPr>
    </w:lvl>
    <w:lvl w:ilvl="6" w:tplc="E668C05A">
      <w:numFmt w:val="bullet"/>
      <w:lvlText w:val="•"/>
      <w:lvlJc w:val="left"/>
      <w:pPr>
        <w:ind w:left="6094" w:hanging="286"/>
      </w:pPr>
      <w:rPr>
        <w:rFonts w:hint="default"/>
        <w:lang w:val="ru-RU" w:eastAsia="en-US" w:bidi="ar-SA"/>
      </w:rPr>
    </w:lvl>
    <w:lvl w:ilvl="7" w:tplc="DCB49466">
      <w:numFmt w:val="bullet"/>
      <w:lvlText w:val="•"/>
      <w:lvlJc w:val="left"/>
      <w:pPr>
        <w:ind w:left="7086" w:hanging="286"/>
      </w:pPr>
      <w:rPr>
        <w:rFonts w:hint="default"/>
        <w:lang w:val="ru-RU" w:eastAsia="en-US" w:bidi="ar-SA"/>
      </w:rPr>
    </w:lvl>
    <w:lvl w:ilvl="8" w:tplc="A6EA077A">
      <w:numFmt w:val="bullet"/>
      <w:lvlText w:val="•"/>
      <w:lvlJc w:val="left"/>
      <w:pPr>
        <w:ind w:left="8078" w:hanging="286"/>
      </w:pPr>
      <w:rPr>
        <w:rFonts w:hint="default"/>
        <w:lang w:val="ru-RU" w:eastAsia="en-US" w:bidi="ar-SA"/>
      </w:rPr>
    </w:lvl>
  </w:abstractNum>
  <w:abstractNum w:abstractNumId="95" w15:restartNumberingAfterBreak="0">
    <w:nsid w:val="30C70712"/>
    <w:multiLevelType w:val="hybridMultilevel"/>
    <w:tmpl w:val="DDE07BE8"/>
    <w:lvl w:ilvl="0" w:tplc="E4FA061E">
      <w:numFmt w:val="bullet"/>
      <w:lvlText w:val="-"/>
      <w:lvlJc w:val="left"/>
      <w:pPr>
        <w:ind w:left="18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432E6C0">
      <w:numFmt w:val="bullet"/>
      <w:lvlText w:val="•"/>
      <w:lvlJc w:val="left"/>
      <w:pPr>
        <w:ind w:left="2747" w:hanging="140"/>
      </w:pPr>
      <w:rPr>
        <w:rFonts w:hint="default"/>
        <w:lang w:val="ru-RU" w:eastAsia="en-US" w:bidi="ar-SA"/>
      </w:rPr>
    </w:lvl>
    <w:lvl w:ilvl="2" w:tplc="FC4C7654">
      <w:numFmt w:val="bullet"/>
      <w:lvlText w:val="•"/>
      <w:lvlJc w:val="left"/>
      <w:pPr>
        <w:ind w:left="3654" w:hanging="140"/>
      </w:pPr>
      <w:rPr>
        <w:rFonts w:hint="default"/>
        <w:lang w:val="ru-RU" w:eastAsia="en-US" w:bidi="ar-SA"/>
      </w:rPr>
    </w:lvl>
    <w:lvl w:ilvl="3" w:tplc="F30CA49A">
      <w:numFmt w:val="bullet"/>
      <w:lvlText w:val="•"/>
      <w:lvlJc w:val="left"/>
      <w:pPr>
        <w:ind w:left="4562" w:hanging="140"/>
      </w:pPr>
      <w:rPr>
        <w:rFonts w:hint="default"/>
        <w:lang w:val="ru-RU" w:eastAsia="en-US" w:bidi="ar-SA"/>
      </w:rPr>
    </w:lvl>
    <w:lvl w:ilvl="4" w:tplc="3332907E">
      <w:numFmt w:val="bullet"/>
      <w:lvlText w:val="•"/>
      <w:lvlJc w:val="left"/>
      <w:pPr>
        <w:ind w:left="5469" w:hanging="140"/>
      </w:pPr>
      <w:rPr>
        <w:rFonts w:hint="default"/>
        <w:lang w:val="ru-RU" w:eastAsia="en-US" w:bidi="ar-SA"/>
      </w:rPr>
    </w:lvl>
    <w:lvl w:ilvl="5" w:tplc="BA283A02">
      <w:numFmt w:val="bullet"/>
      <w:lvlText w:val="•"/>
      <w:lvlJc w:val="left"/>
      <w:pPr>
        <w:ind w:left="6377" w:hanging="140"/>
      </w:pPr>
      <w:rPr>
        <w:rFonts w:hint="default"/>
        <w:lang w:val="ru-RU" w:eastAsia="en-US" w:bidi="ar-SA"/>
      </w:rPr>
    </w:lvl>
    <w:lvl w:ilvl="6" w:tplc="C1AED7D8">
      <w:numFmt w:val="bullet"/>
      <w:lvlText w:val="•"/>
      <w:lvlJc w:val="left"/>
      <w:pPr>
        <w:ind w:left="7284" w:hanging="140"/>
      </w:pPr>
      <w:rPr>
        <w:rFonts w:hint="default"/>
        <w:lang w:val="ru-RU" w:eastAsia="en-US" w:bidi="ar-SA"/>
      </w:rPr>
    </w:lvl>
    <w:lvl w:ilvl="7" w:tplc="2BD4D5D8">
      <w:numFmt w:val="bullet"/>
      <w:lvlText w:val="•"/>
      <w:lvlJc w:val="left"/>
      <w:pPr>
        <w:ind w:left="8192" w:hanging="140"/>
      </w:pPr>
      <w:rPr>
        <w:rFonts w:hint="default"/>
        <w:lang w:val="ru-RU" w:eastAsia="en-US" w:bidi="ar-SA"/>
      </w:rPr>
    </w:lvl>
    <w:lvl w:ilvl="8" w:tplc="6D8E37A4">
      <w:numFmt w:val="bullet"/>
      <w:lvlText w:val="•"/>
      <w:lvlJc w:val="left"/>
      <w:pPr>
        <w:ind w:left="9099" w:hanging="140"/>
      </w:pPr>
      <w:rPr>
        <w:rFonts w:hint="default"/>
        <w:lang w:val="ru-RU" w:eastAsia="en-US" w:bidi="ar-SA"/>
      </w:rPr>
    </w:lvl>
  </w:abstractNum>
  <w:abstractNum w:abstractNumId="96" w15:restartNumberingAfterBreak="0">
    <w:nsid w:val="30C941FF"/>
    <w:multiLevelType w:val="multilevel"/>
    <w:tmpl w:val="F68882DE"/>
    <w:lvl w:ilvl="0">
      <w:start w:val="1"/>
      <w:numFmt w:val="decimal"/>
      <w:lvlText w:val="%1"/>
      <w:lvlJc w:val="left"/>
      <w:pPr>
        <w:ind w:left="1210" w:hanging="360"/>
        <w:jc w:val="left"/>
      </w:pPr>
      <w:rPr>
        <w:rFonts w:hint="default"/>
        <w:lang w:val="ru-RU" w:eastAsia="en-US" w:bidi="ar-SA"/>
      </w:rPr>
    </w:lvl>
    <w:lvl w:ilvl="1">
      <w:start w:val="3"/>
      <w:numFmt w:val="decimal"/>
      <w:lvlText w:val="%1.%2"/>
      <w:lvlJc w:val="left"/>
      <w:pPr>
        <w:ind w:left="12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988" w:hanging="360"/>
      </w:pPr>
      <w:rPr>
        <w:rFonts w:hint="default"/>
        <w:lang w:val="ru-RU" w:eastAsia="en-US" w:bidi="ar-SA"/>
      </w:rPr>
    </w:lvl>
    <w:lvl w:ilvl="3">
      <w:numFmt w:val="bullet"/>
      <w:lvlText w:val="•"/>
      <w:lvlJc w:val="left"/>
      <w:pPr>
        <w:ind w:left="3873" w:hanging="360"/>
      </w:pPr>
      <w:rPr>
        <w:rFonts w:hint="default"/>
        <w:lang w:val="ru-RU" w:eastAsia="en-US" w:bidi="ar-SA"/>
      </w:rPr>
    </w:lvl>
    <w:lvl w:ilvl="4">
      <w:numFmt w:val="bullet"/>
      <w:lvlText w:val="•"/>
      <w:lvlJc w:val="left"/>
      <w:pPr>
        <w:ind w:left="4757" w:hanging="360"/>
      </w:pPr>
      <w:rPr>
        <w:rFonts w:hint="default"/>
        <w:lang w:val="ru-RU" w:eastAsia="en-US" w:bidi="ar-SA"/>
      </w:rPr>
    </w:lvl>
    <w:lvl w:ilvl="5">
      <w:numFmt w:val="bullet"/>
      <w:lvlText w:val="•"/>
      <w:lvlJc w:val="left"/>
      <w:pPr>
        <w:ind w:left="5641" w:hanging="360"/>
      </w:pPr>
      <w:rPr>
        <w:rFonts w:hint="default"/>
        <w:lang w:val="ru-RU" w:eastAsia="en-US" w:bidi="ar-SA"/>
      </w:rPr>
    </w:lvl>
    <w:lvl w:ilvl="6">
      <w:numFmt w:val="bullet"/>
      <w:lvlText w:val="•"/>
      <w:lvlJc w:val="left"/>
      <w:pPr>
        <w:ind w:left="6526" w:hanging="360"/>
      </w:pPr>
      <w:rPr>
        <w:rFonts w:hint="default"/>
        <w:lang w:val="ru-RU" w:eastAsia="en-US" w:bidi="ar-SA"/>
      </w:rPr>
    </w:lvl>
    <w:lvl w:ilvl="7">
      <w:numFmt w:val="bullet"/>
      <w:lvlText w:val="•"/>
      <w:lvlJc w:val="left"/>
      <w:pPr>
        <w:ind w:left="7410" w:hanging="360"/>
      </w:pPr>
      <w:rPr>
        <w:rFonts w:hint="default"/>
        <w:lang w:val="ru-RU" w:eastAsia="en-US" w:bidi="ar-SA"/>
      </w:rPr>
    </w:lvl>
    <w:lvl w:ilvl="8">
      <w:numFmt w:val="bullet"/>
      <w:lvlText w:val="•"/>
      <w:lvlJc w:val="left"/>
      <w:pPr>
        <w:ind w:left="8294" w:hanging="360"/>
      </w:pPr>
      <w:rPr>
        <w:rFonts w:hint="default"/>
        <w:lang w:val="ru-RU" w:eastAsia="en-US" w:bidi="ar-SA"/>
      </w:rPr>
    </w:lvl>
  </w:abstractNum>
  <w:abstractNum w:abstractNumId="97" w15:restartNumberingAfterBreak="0">
    <w:nsid w:val="31636A11"/>
    <w:multiLevelType w:val="hybridMultilevel"/>
    <w:tmpl w:val="C38C7C88"/>
    <w:lvl w:ilvl="0" w:tplc="D21877D8">
      <w:start w:val="1"/>
      <w:numFmt w:val="decimal"/>
      <w:lvlText w:val="%1."/>
      <w:lvlJc w:val="left"/>
      <w:pPr>
        <w:ind w:left="1136"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B640EA">
      <w:numFmt w:val="bullet"/>
      <w:lvlText w:val="•"/>
      <w:lvlJc w:val="left"/>
      <w:pPr>
        <w:ind w:left="2032" w:hanging="286"/>
      </w:pPr>
      <w:rPr>
        <w:rFonts w:hint="default"/>
        <w:lang w:val="ru-RU" w:eastAsia="en-US" w:bidi="ar-SA"/>
      </w:rPr>
    </w:lvl>
    <w:lvl w:ilvl="2" w:tplc="BF96864A">
      <w:numFmt w:val="bullet"/>
      <w:lvlText w:val="•"/>
      <w:lvlJc w:val="left"/>
      <w:pPr>
        <w:ind w:left="2924" w:hanging="286"/>
      </w:pPr>
      <w:rPr>
        <w:rFonts w:hint="default"/>
        <w:lang w:val="ru-RU" w:eastAsia="en-US" w:bidi="ar-SA"/>
      </w:rPr>
    </w:lvl>
    <w:lvl w:ilvl="3" w:tplc="5616F7CC">
      <w:numFmt w:val="bullet"/>
      <w:lvlText w:val="•"/>
      <w:lvlJc w:val="left"/>
      <w:pPr>
        <w:ind w:left="3817" w:hanging="286"/>
      </w:pPr>
      <w:rPr>
        <w:rFonts w:hint="default"/>
        <w:lang w:val="ru-RU" w:eastAsia="en-US" w:bidi="ar-SA"/>
      </w:rPr>
    </w:lvl>
    <w:lvl w:ilvl="4" w:tplc="020CEF50">
      <w:numFmt w:val="bullet"/>
      <w:lvlText w:val="•"/>
      <w:lvlJc w:val="left"/>
      <w:pPr>
        <w:ind w:left="4709" w:hanging="286"/>
      </w:pPr>
      <w:rPr>
        <w:rFonts w:hint="default"/>
        <w:lang w:val="ru-RU" w:eastAsia="en-US" w:bidi="ar-SA"/>
      </w:rPr>
    </w:lvl>
    <w:lvl w:ilvl="5" w:tplc="91027B76">
      <w:numFmt w:val="bullet"/>
      <w:lvlText w:val="•"/>
      <w:lvlJc w:val="left"/>
      <w:pPr>
        <w:ind w:left="5601" w:hanging="286"/>
      </w:pPr>
      <w:rPr>
        <w:rFonts w:hint="default"/>
        <w:lang w:val="ru-RU" w:eastAsia="en-US" w:bidi="ar-SA"/>
      </w:rPr>
    </w:lvl>
    <w:lvl w:ilvl="6" w:tplc="EF7639EC">
      <w:numFmt w:val="bullet"/>
      <w:lvlText w:val="•"/>
      <w:lvlJc w:val="left"/>
      <w:pPr>
        <w:ind w:left="6494" w:hanging="286"/>
      </w:pPr>
      <w:rPr>
        <w:rFonts w:hint="default"/>
        <w:lang w:val="ru-RU" w:eastAsia="en-US" w:bidi="ar-SA"/>
      </w:rPr>
    </w:lvl>
    <w:lvl w:ilvl="7" w:tplc="7D40A7BA">
      <w:numFmt w:val="bullet"/>
      <w:lvlText w:val="•"/>
      <w:lvlJc w:val="left"/>
      <w:pPr>
        <w:ind w:left="7386" w:hanging="286"/>
      </w:pPr>
      <w:rPr>
        <w:rFonts w:hint="default"/>
        <w:lang w:val="ru-RU" w:eastAsia="en-US" w:bidi="ar-SA"/>
      </w:rPr>
    </w:lvl>
    <w:lvl w:ilvl="8" w:tplc="15D0238A">
      <w:numFmt w:val="bullet"/>
      <w:lvlText w:val="•"/>
      <w:lvlJc w:val="left"/>
      <w:pPr>
        <w:ind w:left="8278" w:hanging="286"/>
      </w:pPr>
      <w:rPr>
        <w:rFonts w:hint="default"/>
        <w:lang w:val="ru-RU" w:eastAsia="en-US" w:bidi="ar-SA"/>
      </w:rPr>
    </w:lvl>
  </w:abstractNum>
  <w:abstractNum w:abstractNumId="98" w15:restartNumberingAfterBreak="0">
    <w:nsid w:val="31A66751"/>
    <w:multiLevelType w:val="hybridMultilevel"/>
    <w:tmpl w:val="C5FA8D6E"/>
    <w:lvl w:ilvl="0" w:tplc="2DD239C6">
      <w:numFmt w:val="bullet"/>
      <w:lvlText w:val="-"/>
      <w:lvlJc w:val="left"/>
      <w:pPr>
        <w:ind w:left="282" w:hanging="478"/>
      </w:pPr>
      <w:rPr>
        <w:rFonts w:ascii="Times New Roman" w:eastAsia="Times New Roman" w:hAnsi="Times New Roman" w:cs="Times New Roman" w:hint="default"/>
        <w:b w:val="0"/>
        <w:bCs w:val="0"/>
        <w:i w:val="0"/>
        <w:iCs w:val="0"/>
        <w:spacing w:val="0"/>
        <w:w w:val="100"/>
        <w:sz w:val="24"/>
        <w:szCs w:val="24"/>
        <w:lang w:val="ru-RU" w:eastAsia="en-US" w:bidi="ar-SA"/>
      </w:rPr>
    </w:lvl>
    <w:lvl w:ilvl="1" w:tplc="BB6CCF1A">
      <w:numFmt w:val="bullet"/>
      <w:lvlText w:val="•"/>
      <w:lvlJc w:val="left"/>
      <w:pPr>
        <w:ind w:left="1329" w:hanging="478"/>
      </w:pPr>
      <w:rPr>
        <w:rFonts w:hint="default"/>
        <w:lang w:val="ru-RU" w:eastAsia="en-US" w:bidi="ar-SA"/>
      </w:rPr>
    </w:lvl>
    <w:lvl w:ilvl="2" w:tplc="C4AED6AE">
      <w:numFmt w:val="bullet"/>
      <w:lvlText w:val="•"/>
      <w:lvlJc w:val="left"/>
      <w:pPr>
        <w:ind w:left="2378" w:hanging="478"/>
      </w:pPr>
      <w:rPr>
        <w:rFonts w:hint="default"/>
        <w:lang w:val="ru-RU" w:eastAsia="en-US" w:bidi="ar-SA"/>
      </w:rPr>
    </w:lvl>
    <w:lvl w:ilvl="3" w:tplc="505E8722">
      <w:numFmt w:val="bullet"/>
      <w:lvlText w:val="•"/>
      <w:lvlJc w:val="left"/>
      <w:pPr>
        <w:ind w:left="3427" w:hanging="478"/>
      </w:pPr>
      <w:rPr>
        <w:rFonts w:hint="default"/>
        <w:lang w:val="ru-RU" w:eastAsia="en-US" w:bidi="ar-SA"/>
      </w:rPr>
    </w:lvl>
    <w:lvl w:ilvl="4" w:tplc="924ABE3C">
      <w:numFmt w:val="bullet"/>
      <w:lvlText w:val="•"/>
      <w:lvlJc w:val="left"/>
      <w:pPr>
        <w:ind w:left="4477" w:hanging="478"/>
      </w:pPr>
      <w:rPr>
        <w:rFonts w:hint="default"/>
        <w:lang w:val="ru-RU" w:eastAsia="en-US" w:bidi="ar-SA"/>
      </w:rPr>
    </w:lvl>
    <w:lvl w:ilvl="5" w:tplc="9D903C42">
      <w:numFmt w:val="bullet"/>
      <w:lvlText w:val="•"/>
      <w:lvlJc w:val="left"/>
      <w:pPr>
        <w:ind w:left="5526" w:hanging="478"/>
      </w:pPr>
      <w:rPr>
        <w:rFonts w:hint="default"/>
        <w:lang w:val="ru-RU" w:eastAsia="en-US" w:bidi="ar-SA"/>
      </w:rPr>
    </w:lvl>
    <w:lvl w:ilvl="6" w:tplc="3B020C4E">
      <w:numFmt w:val="bullet"/>
      <w:lvlText w:val="•"/>
      <w:lvlJc w:val="left"/>
      <w:pPr>
        <w:ind w:left="6575" w:hanging="478"/>
      </w:pPr>
      <w:rPr>
        <w:rFonts w:hint="default"/>
        <w:lang w:val="ru-RU" w:eastAsia="en-US" w:bidi="ar-SA"/>
      </w:rPr>
    </w:lvl>
    <w:lvl w:ilvl="7" w:tplc="836C4944">
      <w:numFmt w:val="bullet"/>
      <w:lvlText w:val="•"/>
      <w:lvlJc w:val="left"/>
      <w:pPr>
        <w:ind w:left="7624" w:hanging="478"/>
      </w:pPr>
      <w:rPr>
        <w:rFonts w:hint="default"/>
        <w:lang w:val="ru-RU" w:eastAsia="en-US" w:bidi="ar-SA"/>
      </w:rPr>
    </w:lvl>
    <w:lvl w:ilvl="8" w:tplc="330260EA">
      <w:numFmt w:val="bullet"/>
      <w:lvlText w:val="•"/>
      <w:lvlJc w:val="left"/>
      <w:pPr>
        <w:ind w:left="8674" w:hanging="478"/>
      </w:pPr>
      <w:rPr>
        <w:rFonts w:hint="default"/>
        <w:lang w:val="ru-RU" w:eastAsia="en-US" w:bidi="ar-SA"/>
      </w:rPr>
    </w:lvl>
  </w:abstractNum>
  <w:abstractNum w:abstractNumId="99" w15:restartNumberingAfterBreak="0">
    <w:nsid w:val="31A70F92"/>
    <w:multiLevelType w:val="hybridMultilevel"/>
    <w:tmpl w:val="233AB642"/>
    <w:lvl w:ilvl="0" w:tplc="6FA6A27E">
      <w:numFmt w:val="bullet"/>
      <w:lvlText w:val=""/>
      <w:lvlJc w:val="left"/>
      <w:pPr>
        <w:ind w:left="995" w:hanging="286"/>
      </w:pPr>
      <w:rPr>
        <w:rFonts w:ascii="Symbol" w:eastAsia="Symbol" w:hAnsi="Symbol" w:cs="Symbol" w:hint="default"/>
        <w:b w:val="0"/>
        <w:bCs w:val="0"/>
        <w:i w:val="0"/>
        <w:iCs w:val="0"/>
        <w:spacing w:val="0"/>
        <w:w w:val="100"/>
        <w:sz w:val="24"/>
        <w:szCs w:val="24"/>
        <w:lang w:val="ru-RU" w:eastAsia="en-US" w:bidi="ar-SA"/>
      </w:rPr>
    </w:lvl>
    <w:lvl w:ilvl="1" w:tplc="444430CC">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4D0ADC2E">
      <w:numFmt w:val="bullet"/>
      <w:lvlText w:val="•"/>
      <w:lvlJc w:val="left"/>
      <w:pPr>
        <w:ind w:left="2364" w:hanging="360"/>
      </w:pPr>
      <w:rPr>
        <w:rFonts w:hint="default"/>
        <w:lang w:val="ru-RU" w:eastAsia="en-US" w:bidi="ar-SA"/>
      </w:rPr>
    </w:lvl>
    <w:lvl w:ilvl="3" w:tplc="6D6083BE">
      <w:numFmt w:val="bullet"/>
      <w:lvlText w:val="•"/>
      <w:lvlJc w:val="left"/>
      <w:pPr>
        <w:ind w:left="3309" w:hanging="360"/>
      </w:pPr>
      <w:rPr>
        <w:rFonts w:hint="default"/>
        <w:lang w:val="ru-RU" w:eastAsia="en-US" w:bidi="ar-SA"/>
      </w:rPr>
    </w:lvl>
    <w:lvl w:ilvl="4" w:tplc="8BB8AA28">
      <w:numFmt w:val="bullet"/>
      <w:lvlText w:val="•"/>
      <w:lvlJc w:val="left"/>
      <w:pPr>
        <w:ind w:left="4254" w:hanging="360"/>
      </w:pPr>
      <w:rPr>
        <w:rFonts w:hint="default"/>
        <w:lang w:val="ru-RU" w:eastAsia="en-US" w:bidi="ar-SA"/>
      </w:rPr>
    </w:lvl>
    <w:lvl w:ilvl="5" w:tplc="5F222014">
      <w:numFmt w:val="bullet"/>
      <w:lvlText w:val="•"/>
      <w:lvlJc w:val="left"/>
      <w:pPr>
        <w:ind w:left="5198" w:hanging="360"/>
      </w:pPr>
      <w:rPr>
        <w:rFonts w:hint="default"/>
        <w:lang w:val="ru-RU" w:eastAsia="en-US" w:bidi="ar-SA"/>
      </w:rPr>
    </w:lvl>
    <w:lvl w:ilvl="6" w:tplc="132E3F9A">
      <w:numFmt w:val="bullet"/>
      <w:lvlText w:val="•"/>
      <w:lvlJc w:val="left"/>
      <w:pPr>
        <w:ind w:left="6143" w:hanging="360"/>
      </w:pPr>
      <w:rPr>
        <w:rFonts w:hint="default"/>
        <w:lang w:val="ru-RU" w:eastAsia="en-US" w:bidi="ar-SA"/>
      </w:rPr>
    </w:lvl>
    <w:lvl w:ilvl="7" w:tplc="68563832">
      <w:numFmt w:val="bullet"/>
      <w:lvlText w:val="•"/>
      <w:lvlJc w:val="left"/>
      <w:pPr>
        <w:ind w:left="7088" w:hanging="360"/>
      </w:pPr>
      <w:rPr>
        <w:rFonts w:hint="default"/>
        <w:lang w:val="ru-RU" w:eastAsia="en-US" w:bidi="ar-SA"/>
      </w:rPr>
    </w:lvl>
    <w:lvl w:ilvl="8" w:tplc="2F38CEF0">
      <w:numFmt w:val="bullet"/>
      <w:lvlText w:val="•"/>
      <w:lvlJc w:val="left"/>
      <w:pPr>
        <w:ind w:left="8033" w:hanging="360"/>
      </w:pPr>
      <w:rPr>
        <w:rFonts w:hint="default"/>
        <w:lang w:val="ru-RU" w:eastAsia="en-US" w:bidi="ar-SA"/>
      </w:rPr>
    </w:lvl>
  </w:abstractNum>
  <w:abstractNum w:abstractNumId="100" w15:restartNumberingAfterBreak="0">
    <w:nsid w:val="31E54FFE"/>
    <w:multiLevelType w:val="hybridMultilevel"/>
    <w:tmpl w:val="02609D96"/>
    <w:lvl w:ilvl="0" w:tplc="ED789C70">
      <w:numFmt w:val="bullet"/>
      <w:lvlText w:val="-"/>
      <w:lvlJc w:val="left"/>
      <w:pPr>
        <w:ind w:left="107" w:hanging="123"/>
      </w:pPr>
      <w:rPr>
        <w:rFonts w:ascii="Calibri" w:eastAsia="Calibri" w:hAnsi="Calibri" w:cs="Calibri" w:hint="default"/>
        <w:spacing w:val="0"/>
        <w:w w:val="100"/>
        <w:lang w:val="ru-RU" w:eastAsia="en-US" w:bidi="ar-SA"/>
      </w:rPr>
    </w:lvl>
    <w:lvl w:ilvl="1" w:tplc="079A1CE0">
      <w:numFmt w:val="bullet"/>
      <w:lvlText w:val="•"/>
      <w:lvlJc w:val="left"/>
      <w:pPr>
        <w:ind w:left="386" w:hanging="123"/>
      </w:pPr>
      <w:rPr>
        <w:rFonts w:hint="default"/>
        <w:lang w:val="ru-RU" w:eastAsia="en-US" w:bidi="ar-SA"/>
      </w:rPr>
    </w:lvl>
    <w:lvl w:ilvl="2" w:tplc="00BA2052">
      <w:numFmt w:val="bullet"/>
      <w:lvlText w:val="•"/>
      <w:lvlJc w:val="left"/>
      <w:pPr>
        <w:ind w:left="672" w:hanging="123"/>
      </w:pPr>
      <w:rPr>
        <w:rFonts w:hint="default"/>
        <w:lang w:val="ru-RU" w:eastAsia="en-US" w:bidi="ar-SA"/>
      </w:rPr>
    </w:lvl>
    <w:lvl w:ilvl="3" w:tplc="5FF6E452">
      <w:numFmt w:val="bullet"/>
      <w:lvlText w:val="•"/>
      <w:lvlJc w:val="left"/>
      <w:pPr>
        <w:ind w:left="958" w:hanging="123"/>
      </w:pPr>
      <w:rPr>
        <w:rFonts w:hint="default"/>
        <w:lang w:val="ru-RU" w:eastAsia="en-US" w:bidi="ar-SA"/>
      </w:rPr>
    </w:lvl>
    <w:lvl w:ilvl="4" w:tplc="C944ABE4">
      <w:numFmt w:val="bullet"/>
      <w:lvlText w:val="•"/>
      <w:lvlJc w:val="left"/>
      <w:pPr>
        <w:ind w:left="1244" w:hanging="123"/>
      </w:pPr>
      <w:rPr>
        <w:rFonts w:hint="default"/>
        <w:lang w:val="ru-RU" w:eastAsia="en-US" w:bidi="ar-SA"/>
      </w:rPr>
    </w:lvl>
    <w:lvl w:ilvl="5" w:tplc="C846D9C8">
      <w:numFmt w:val="bullet"/>
      <w:lvlText w:val="•"/>
      <w:lvlJc w:val="left"/>
      <w:pPr>
        <w:ind w:left="1530" w:hanging="123"/>
      </w:pPr>
      <w:rPr>
        <w:rFonts w:hint="default"/>
        <w:lang w:val="ru-RU" w:eastAsia="en-US" w:bidi="ar-SA"/>
      </w:rPr>
    </w:lvl>
    <w:lvl w:ilvl="6" w:tplc="84B8269E">
      <w:numFmt w:val="bullet"/>
      <w:lvlText w:val="•"/>
      <w:lvlJc w:val="left"/>
      <w:pPr>
        <w:ind w:left="1816" w:hanging="123"/>
      </w:pPr>
      <w:rPr>
        <w:rFonts w:hint="default"/>
        <w:lang w:val="ru-RU" w:eastAsia="en-US" w:bidi="ar-SA"/>
      </w:rPr>
    </w:lvl>
    <w:lvl w:ilvl="7" w:tplc="DFFC5CE2">
      <w:numFmt w:val="bullet"/>
      <w:lvlText w:val="•"/>
      <w:lvlJc w:val="left"/>
      <w:pPr>
        <w:ind w:left="2102" w:hanging="123"/>
      </w:pPr>
      <w:rPr>
        <w:rFonts w:hint="default"/>
        <w:lang w:val="ru-RU" w:eastAsia="en-US" w:bidi="ar-SA"/>
      </w:rPr>
    </w:lvl>
    <w:lvl w:ilvl="8" w:tplc="C54EEA60">
      <w:numFmt w:val="bullet"/>
      <w:lvlText w:val="•"/>
      <w:lvlJc w:val="left"/>
      <w:pPr>
        <w:ind w:left="2388" w:hanging="123"/>
      </w:pPr>
      <w:rPr>
        <w:rFonts w:hint="default"/>
        <w:lang w:val="ru-RU" w:eastAsia="en-US" w:bidi="ar-SA"/>
      </w:rPr>
    </w:lvl>
  </w:abstractNum>
  <w:abstractNum w:abstractNumId="101" w15:restartNumberingAfterBreak="0">
    <w:nsid w:val="322C751B"/>
    <w:multiLevelType w:val="hybridMultilevel"/>
    <w:tmpl w:val="AF283B4C"/>
    <w:lvl w:ilvl="0" w:tplc="559CB304">
      <w:start w:val="1"/>
      <w:numFmt w:val="decimal"/>
      <w:lvlText w:val="%1."/>
      <w:lvlJc w:val="left"/>
      <w:pPr>
        <w:ind w:left="28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3154B456">
      <w:numFmt w:val="bullet"/>
      <w:lvlText w:val="•"/>
      <w:lvlJc w:val="left"/>
      <w:pPr>
        <w:ind w:left="956" w:hanging="182"/>
      </w:pPr>
      <w:rPr>
        <w:rFonts w:hint="default"/>
        <w:lang w:val="ru-RU" w:eastAsia="en-US" w:bidi="ar-SA"/>
      </w:rPr>
    </w:lvl>
    <w:lvl w:ilvl="2" w:tplc="E0DA9EEA">
      <w:numFmt w:val="bullet"/>
      <w:lvlText w:val="•"/>
      <w:lvlJc w:val="left"/>
      <w:pPr>
        <w:ind w:left="1633" w:hanging="182"/>
      </w:pPr>
      <w:rPr>
        <w:rFonts w:hint="default"/>
        <w:lang w:val="ru-RU" w:eastAsia="en-US" w:bidi="ar-SA"/>
      </w:rPr>
    </w:lvl>
    <w:lvl w:ilvl="3" w:tplc="F094E014">
      <w:numFmt w:val="bullet"/>
      <w:lvlText w:val="•"/>
      <w:lvlJc w:val="left"/>
      <w:pPr>
        <w:ind w:left="2310" w:hanging="182"/>
      </w:pPr>
      <w:rPr>
        <w:rFonts w:hint="default"/>
        <w:lang w:val="ru-RU" w:eastAsia="en-US" w:bidi="ar-SA"/>
      </w:rPr>
    </w:lvl>
    <w:lvl w:ilvl="4" w:tplc="F1A4A966">
      <w:numFmt w:val="bullet"/>
      <w:lvlText w:val="•"/>
      <w:lvlJc w:val="left"/>
      <w:pPr>
        <w:ind w:left="2987" w:hanging="182"/>
      </w:pPr>
      <w:rPr>
        <w:rFonts w:hint="default"/>
        <w:lang w:val="ru-RU" w:eastAsia="en-US" w:bidi="ar-SA"/>
      </w:rPr>
    </w:lvl>
    <w:lvl w:ilvl="5" w:tplc="58E26456">
      <w:numFmt w:val="bullet"/>
      <w:lvlText w:val="•"/>
      <w:lvlJc w:val="left"/>
      <w:pPr>
        <w:ind w:left="3664" w:hanging="182"/>
      </w:pPr>
      <w:rPr>
        <w:rFonts w:hint="default"/>
        <w:lang w:val="ru-RU" w:eastAsia="en-US" w:bidi="ar-SA"/>
      </w:rPr>
    </w:lvl>
    <w:lvl w:ilvl="6" w:tplc="BCAEE204">
      <w:numFmt w:val="bullet"/>
      <w:lvlText w:val="•"/>
      <w:lvlJc w:val="left"/>
      <w:pPr>
        <w:ind w:left="4340" w:hanging="182"/>
      </w:pPr>
      <w:rPr>
        <w:rFonts w:hint="default"/>
        <w:lang w:val="ru-RU" w:eastAsia="en-US" w:bidi="ar-SA"/>
      </w:rPr>
    </w:lvl>
    <w:lvl w:ilvl="7" w:tplc="6882B776">
      <w:numFmt w:val="bullet"/>
      <w:lvlText w:val="•"/>
      <w:lvlJc w:val="left"/>
      <w:pPr>
        <w:ind w:left="5017" w:hanging="182"/>
      </w:pPr>
      <w:rPr>
        <w:rFonts w:hint="default"/>
        <w:lang w:val="ru-RU" w:eastAsia="en-US" w:bidi="ar-SA"/>
      </w:rPr>
    </w:lvl>
    <w:lvl w:ilvl="8" w:tplc="9CB0878E">
      <w:numFmt w:val="bullet"/>
      <w:lvlText w:val="•"/>
      <w:lvlJc w:val="left"/>
      <w:pPr>
        <w:ind w:left="5694" w:hanging="182"/>
      </w:pPr>
      <w:rPr>
        <w:rFonts w:hint="default"/>
        <w:lang w:val="ru-RU" w:eastAsia="en-US" w:bidi="ar-SA"/>
      </w:rPr>
    </w:lvl>
  </w:abstractNum>
  <w:abstractNum w:abstractNumId="102" w15:restartNumberingAfterBreak="0">
    <w:nsid w:val="325B10EA"/>
    <w:multiLevelType w:val="hybridMultilevel"/>
    <w:tmpl w:val="23D2B2B0"/>
    <w:lvl w:ilvl="0" w:tplc="858E15C2">
      <w:numFmt w:val="bullet"/>
      <w:lvlText w:val="-"/>
      <w:lvlJc w:val="left"/>
      <w:pPr>
        <w:ind w:left="347" w:hanging="644"/>
      </w:pPr>
      <w:rPr>
        <w:rFonts w:ascii="Times New Roman" w:eastAsia="Times New Roman" w:hAnsi="Times New Roman" w:cs="Times New Roman" w:hint="default"/>
        <w:b w:val="0"/>
        <w:bCs w:val="0"/>
        <w:i w:val="0"/>
        <w:iCs w:val="0"/>
        <w:spacing w:val="0"/>
        <w:w w:val="100"/>
        <w:sz w:val="28"/>
        <w:szCs w:val="28"/>
        <w:lang w:val="ru-RU" w:eastAsia="en-US" w:bidi="ar-SA"/>
      </w:rPr>
    </w:lvl>
    <w:lvl w:ilvl="1" w:tplc="F1D65528">
      <w:numFmt w:val="bullet"/>
      <w:lvlText w:val="•"/>
      <w:lvlJc w:val="left"/>
      <w:pPr>
        <w:ind w:left="1383" w:hanging="644"/>
      </w:pPr>
      <w:rPr>
        <w:rFonts w:hint="default"/>
        <w:lang w:val="ru-RU" w:eastAsia="en-US" w:bidi="ar-SA"/>
      </w:rPr>
    </w:lvl>
    <w:lvl w:ilvl="2" w:tplc="69F69F8C">
      <w:numFmt w:val="bullet"/>
      <w:lvlText w:val="•"/>
      <w:lvlJc w:val="left"/>
      <w:pPr>
        <w:ind w:left="2426" w:hanging="644"/>
      </w:pPr>
      <w:rPr>
        <w:rFonts w:hint="default"/>
        <w:lang w:val="ru-RU" w:eastAsia="en-US" w:bidi="ar-SA"/>
      </w:rPr>
    </w:lvl>
    <w:lvl w:ilvl="3" w:tplc="5F687832">
      <w:numFmt w:val="bullet"/>
      <w:lvlText w:val="•"/>
      <w:lvlJc w:val="left"/>
      <w:pPr>
        <w:ind w:left="3469" w:hanging="644"/>
      </w:pPr>
      <w:rPr>
        <w:rFonts w:hint="default"/>
        <w:lang w:val="ru-RU" w:eastAsia="en-US" w:bidi="ar-SA"/>
      </w:rPr>
    </w:lvl>
    <w:lvl w:ilvl="4" w:tplc="B184A30A">
      <w:numFmt w:val="bullet"/>
      <w:lvlText w:val="•"/>
      <w:lvlJc w:val="left"/>
      <w:pPr>
        <w:ind w:left="4513" w:hanging="644"/>
      </w:pPr>
      <w:rPr>
        <w:rFonts w:hint="default"/>
        <w:lang w:val="ru-RU" w:eastAsia="en-US" w:bidi="ar-SA"/>
      </w:rPr>
    </w:lvl>
    <w:lvl w:ilvl="5" w:tplc="25104B2A">
      <w:numFmt w:val="bullet"/>
      <w:lvlText w:val="•"/>
      <w:lvlJc w:val="left"/>
      <w:pPr>
        <w:ind w:left="5556" w:hanging="644"/>
      </w:pPr>
      <w:rPr>
        <w:rFonts w:hint="default"/>
        <w:lang w:val="ru-RU" w:eastAsia="en-US" w:bidi="ar-SA"/>
      </w:rPr>
    </w:lvl>
    <w:lvl w:ilvl="6" w:tplc="E97E230C">
      <w:numFmt w:val="bullet"/>
      <w:lvlText w:val="•"/>
      <w:lvlJc w:val="left"/>
      <w:pPr>
        <w:ind w:left="6599" w:hanging="644"/>
      </w:pPr>
      <w:rPr>
        <w:rFonts w:hint="default"/>
        <w:lang w:val="ru-RU" w:eastAsia="en-US" w:bidi="ar-SA"/>
      </w:rPr>
    </w:lvl>
    <w:lvl w:ilvl="7" w:tplc="DBE8F488">
      <w:numFmt w:val="bullet"/>
      <w:lvlText w:val="•"/>
      <w:lvlJc w:val="left"/>
      <w:pPr>
        <w:ind w:left="7642" w:hanging="644"/>
      </w:pPr>
      <w:rPr>
        <w:rFonts w:hint="default"/>
        <w:lang w:val="ru-RU" w:eastAsia="en-US" w:bidi="ar-SA"/>
      </w:rPr>
    </w:lvl>
    <w:lvl w:ilvl="8" w:tplc="9E6630F4">
      <w:numFmt w:val="bullet"/>
      <w:lvlText w:val="•"/>
      <w:lvlJc w:val="left"/>
      <w:pPr>
        <w:ind w:left="8686" w:hanging="644"/>
      </w:pPr>
      <w:rPr>
        <w:rFonts w:hint="default"/>
        <w:lang w:val="ru-RU" w:eastAsia="en-US" w:bidi="ar-SA"/>
      </w:rPr>
    </w:lvl>
  </w:abstractNum>
  <w:abstractNum w:abstractNumId="103" w15:restartNumberingAfterBreak="0">
    <w:nsid w:val="32C733F2"/>
    <w:multiLevelType w:val="hybridMultilevel"/>
    <w:tmpl w:val="0F84BC36"/>
    <w:lvl w:ilvl="0" w:tplc="ED149DF8">
      <w:start w:val="1"/>
      <w:numFmt w:val="decimal"/>
      <w:lvlText w:val="%1."/>
      <w:lvlJc w:val="left"/>
      <w:pPr>
        <w:ind w:left="107"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23C252C">
      <w:numFmt w:val="bullet"/>
      <w:lvlText w:val="•"/>
      <w:lvlJc w:val="left"/>
      <w:pPr>
        <w:ind w:left="794" w:hanging="221"/>
      </w:pPr>
      <w:rPr>
        <w:rFonts w:hint="default"/>
        <w:lang w:val="ru-RU" w:eastAsia="en-US" w:bidi="ar-SA"/>
      </w:rPr>
    </w:lvl>
    <w:lvl w:ilvl="2" w:tplc="7332B96C">
      <w:numFmt w:val="bullet"/>
      <w:lvlText w:val="•"/>
      <w:lvlJc w:val="left"/>
      <w:pPr>
        <w:ind w:left="1489" w:hanging="221"/>
      </w:pPr>
      <w:rPr>
        <w:rFonts w:hint="default"/>
        <w:lang w:val="ru-RU" w:eastAsia="en-US" w:bidi="ar-SA"/>
      </w:rPr>
    </w:lvl>
    <w:lvl w:ilvl="3" w:tplc="133AE150">
      <w:numFmt w:val="bullet"/>
      <w:lvlText w:val="•"/>
      <w:lvlJc w:val="left"/>
      <w:pPr>
        <w:ind w:left="2184" w:hanging="221"/>
      </w:pPr>
      <w:rPr>
        <w:rFonts w:hint="default"/>
        <w:lang w:val="ru-RU" w:eastAsia="en-US" w:bidi="ar-SA"/>
      </w:rPr>
    </w:lvl>
    <w:lvl w:ilvl="4" w:tplc="6D4211D8">
      <w:numFmt w:val="bullet"/>
      <w:lvlText w:val="•"/>
      <w:lvlJc w:val="left"/>
      <w:pPr>
        <w:ind w:left="2879" w:hanging="221"/>
      </w:pPr>
      <w:rPr>
        <w:rFonts w:hint="default"/>
        <w:lang w:val="ru-RU" w:eastAsia="en-US" w:bidi="ar-SA"/>
      </w:rPr>
    </w:lvl>
    <w:lvl w:ilvl="5" w:tplc="C8CE0036">
      <w:numFmt w:val="bullet"/>
      <w:lvlText w:val="•"/>
      <w:lvlJc w:val="left"/>
      <w:pPr>
        <w:ind w:left="3574" w:hanging="221"/>
      </w:pPr>
      <w:rPr>
        <w:rFonts w:hint="default"/>
        <w:lang w:val="ru-RU" w:eastAsia="en-US" w:bidi="ar-SA"/>
      </w:rPr>
    </w:lvl>
    <w:lvl w:ilvl="6" w:tplc="5D46D9E8">
      <w:numFmt w:val="bullet"/>
      <w:lvlText w:val="•"/>
      <w:lvlJc w:val="left"/>
      <w:pPr>
        <w:ind w:left="4268" w:hanging="221"/>
      </w:pPr>
      <w:rPr>
        <w:rFonts w:hint="default"/>
        <w:lang w:val="ru-RU" w:eastAsia="en-US" w:bidi="ar-SA"/>
      </w:rPr>
    </w:lvl>
    <w:lvl w:ilvl="7" w:tplc="29F4E800">
      <w:numFmt w:val="bullet"/>
      <w:lvlText w:val="•"/>
      <w:lvlJc w:val="left"/>
      <w:pPr>
        <w:ind w:left="4963" w:hanging="221"/>
      </w:pPr>
      <w:rPr>
        <w:rFonts w:hint="default"/>
        <w:lang w:val="ru-RU" w:eastAsia="en-US" w:bidi="ar-SA"/>
      </w:rPr>
    </w:lvl>
    <w:lvl w:ilvl="8" w:tplc="FE1AB858">
      <w:numFmt w:val="bullet"/>
      <w:lvlText w:val="•"/>
      <w:lvlJc w:val="left"/>
      <w:pPr>
        <w:ind w:left="5658" w:hanging="221"/>
      </w:pPr>
      <w:rPr>
        <w:rFonts w:hint="default"/>
        <w:lang w:val="ru-RU" w:eastAsia="en-US" w:bidi="ar-SA"/>
      </w:rPr>
    </w:lvl>
  </w:abstractNum>
  <w:abstractNum w:abstractNumId="104" w15:restartNumberingAfterBreak="0">
    <w:nsid w:val="339D5B79"/>
    <w:multiLevelType w:val="hybridMultilevel"/>
    <w:tmpl w:val="0982FBC8"/>
    <w:lvl w:ilvl="0" w:tplc="E0A48D50">
      <w:numFmt w:val="bullet"/>
      <w:lvlText w:val="-"/>
      <w:lvlJc w:val="left"/>
      <w:pPr>
        <w:ind w:left="3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DC24B9E">
      <w:numFmt w:val="bullet"/>
      <w:lvlText w:val="•"/>
      <w:lvlJc w:val="left"/>
      <w:pPr>
        <w:ind w:left="960" w:hanging="140"/>
      </w:pPr>
      <w:rPr>
        <w:rFonts w:hint="default"/>
        <w:lang w:val="ru-RU" w:eastAsia="en-US" w:bidi="ar-SA"/>
      </w:rPr>
    </w:lvl>
    <w:lvl w:ilvl="2" w:tplc="658E5E1C">
      <w:numFmt w:val="bullet"/>
      <w:lvlText w:val="•"/>
      <w:lvlJc w:val="left"/>
      <w:pPr>
        <w:ind w:left="1881" w:hanging="140"/>
      </w:pPr>
      <w:rPr>
        <w:rFonts w:hint="default"/>
        <w:lang w:val="ru-RU" w:eastAsia="en-US" w:bidi="ar-SA"/>
      </w:rPr>
    </w:lvl>
    <w:lvl w:ilvl="3" w:tplc="BAA04486">
      <w:numFmt w:val="bullet"/>
      <w:lvlText w:val="•"/>
      <w:lvlJc w:val="left"/>
      <w:pPr>
        <w:ind w:left="2802" w:hanging="140"/>
      </w:pPr>
      <w:rPr>
        <w:rFonts w:hint="default"/>
        <w:lang w:val="ru-RU" w:eastAsia="en-US" w:bidi="ar-SA"/>
      </w:rPr>
    </w:lvl>
    <w:lvl w:ilvl="4" w:tplc="5B52DC14">
      <w:numFmt w:val="bullet"/>
      <w:lvlText w:val="•"/>
      <w:lvlJc w:val="left"/>
      <w:pPr>
        <w:ind w:left="3722" w:hanging="140"/>
      </w:pPr>
      <w:rPr>
        <w:rFonts w:hint="default"/>
        <w:lang w:val="ru-RU" w:eastAsia="en-US" w:bidi="ar-SA"/>
      </w:rPr>
    </w:lvl>
    <w:lvl w:ilvl="5" w:tplc="7E5630DE">
      <w:numFmt w:val="bullet"/>
      <w:lvlText w:val="•"/>
      <w:lvlJc w:val="left"/>
      <w:pPr>
        <w:ind w:left="4643" w:hanging="140"/>
      </w:pPr>
      <w:rPr>
        <w:rFonts w:hint="default"/>
        <w:lang w:val="ru-RU" w:eastAsia="en-US" w:bidi="ar-SA"/>
      </w:rPr>
    </w:lvl>
    <w:lvl w:ilvl="6" w:tplc="327ABAB0">
      <w:numFmt w:val="bullet"/>
      <w:lvlText w:val="•"/>
      <w:lvlJc w:val="left"/>
      <w:pPr>
        <w:ind w:left="5564" w:hanging="140"/>
      </w:pPr>
      <w:rPr>
        <w:rFonts w:hint="default"/>
        <w:lang w:val="ru-RU" w:eastAsia="en-US" w:bidi="ar-SA"/>
      </w:rPr>
    </w:lvl>
    <w:lvl w:ilvl="7" w:tplc="9856C150">
      <w:numFmt w:val="bullet"/>
      <w:lvlText w:val="•"/>
      <w:lvlJc w:val="left"/>
      <w:pPr>
        <w:ind w:left="6485" w:hanging="140"/>
      </w:pPr>
      <w:rPr>
        <w:rFonts w:hint="default"/>
        <w:lang w:val="ru-RU" w:eastAsia="en-US" w:bidi="ar-SA"/>
      </w:rPr>
    </w:lvl>
    <w:lvl w:ilvl="8" w:tplc="9DD222DE">
      <w:numFmt w:val="bullet"/>
      <w:lvlText w:val="•"/>
      <w:lvlJc w:val="left"/>
      <w:pPr>
        <w:ind w:left="7405" w:hanging="140"/>
      </w:pPr>
      <w:rPr>
        <w:rFonts w:hint="default"/>
        <w:lang w:val="ru-RU" w:eastAsia="en-US" w:bidi="ar-SA"/>
      </w:rPr>
    </w:lvl>
  </w:abstractNum>
  <w:abstractNum w:abstractNumId="105" w15:restartNumberingAfterBreak="0">
    <w:nsid w:val="35565E1E"/>
    <w:multiLevelType w:val="hybridMultilevel"/>
    <w:tmpl w:val="CF5A28A6"/>
    <w:lvl w:ilvl="0" w:tplc="D6E83508">
      <w:start w:val="1"/>
      <w:numFmt w:val="decimal"/>
      <w:lvlText w:val="%1."/>
      <w:lvlJc w:val="left"/>
      <w:pPr>
        <w:ind w:left="10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30C516E">
      <w:numFmt w:val="bullet"/>
      <w:lvlText w:val="•"/>
      <w:lvlJc w:val="left"/>
      <w:pPr>
        <w:ind w:left="794" w:hanging="240"/>
      </w:pPr>
      <w:rPr>
        <w:rFonts w:hint="default"/>
        <w:lang w:val="ru-RU" w:eastAsia="en-US" w:bidi="ar-SA"/>
      </w:rPr>
    </w:lvl>
    <w:lvl w:ilvl="2" w:tplc="53A07F80">
      <w:numFmt w:val="bullet"/>
      <w:lvlText w:val="•"/>
      <w:lvlJc w:val="left"/>
      <w:pPr>
        <w:ind w:left="1489" w:hanging="240"/>
      </w:pPr>
      <w:rPr>
        <w:rFonts w:hint="default"/>
        <w:lang w:val="ru-RU" w:eastAsia="en-US" w:bidi="ar-SA"/>
      </w:rPr>
    </w:lvl>
    <w:lvl w:ilvl="3" w:tplc="AE5CA2A6">
      <w:numFmt w:val="bullet"/>
      <w:lvlText w:val="•"/>
      <w:lvlJc w:val="left"/>
      <w:pPr>
        <w:ind w:left="2184" w:hanging="240"/>
      </w:pPr>
      <w:rPr>
        <w:rFonts w:hint="default"/>
        <w:lang w:val="ru-RU" w:eastAsia="en-US" w:bidi="ar-SA"/>
      </w:rPr>
    </w:lvl>
    <w:lvl w:ilvl="4" w:tplc="67EA0642">
      <w:numFmt w:val="bullet"/>
      <w:lvlText w:val="•"/>
      <w:lvlJc w:val="left"/>
      <w:pPr>
        <w:ind w:left="2879" w:hanging="240"/>
      </w:pPr>
      <w:rPr>
        <w:rFonts w:hint="default"/>
        <w:lang w:val="ru-RU" w:eastAsia="en-US" w:bidi="ar-SA"/>
      </w:rPr>
    </w:lvl>
    <w:lvl w:ilvl="5" w:tplc="5514763E">
      <w:numFmt w:val="bullet"/>
      <w:lvlText w:val="•"/>
      <w:lvlJc w:val="left"/>
      <w:pPr>
        <w:ind w:left="3574" w:hanging="240"/>
      </w:pPr>
      <w:rPr>
        <w:rFonts w:hint="default"/>
        <w:lang w:val="ru-RU" w:eastAsia="en-US" w:bidi="ar-SA"/>
      </w:rPr>
    </w:lvl>
    <w:lvl w:ilvl="6" w:tplc="B6D499EA">
      <w:numFmt w:val="bullet"/>
      <w:lvlText w:val="•"/>
      <w:lvlJc w:val="left"/>
      <w:pPr>
        <w:ind w:left="4269" w:hanging="240"/>
      </w:pPr>
      <w:rPr>
        <w:rFonts w:hint="default"/>
        <w:lang w:val="ru-RU" w:eastAsia="en-US" w:bidi="ar-SA"/>
      </w:rPr>
    </w:lvl>
    <w:lvl w:ilvl="7" w:tplc="43EE7284">
      <w:numFmt w:val="bullet"/>
      <w:lvlText w:val="•"/>
      <w:lvlJc w:val="left"/>
      <w:pPr>
        <w:ind w:left="4963" w:hanging="240"/>
      </w:pPr>
      <w:rPr>
        <w:rFonts w:hint="default"/>
        <w:lang w:val="ru-RU" w:eastAsia="en-US" w:bidi="ar-SA"/>
      </w:rPr>
    </w:lvl>
    <w:lvl w:ilvl="8" w:tplc="D434908E">
      <w:numFmt w:val="bullet"/>
      <w:lvlText w:val="•"/>
      <w:lvlJc w:val="left"/>
      <w:pPr>
        <w:ind w:left="5658" w:hanging="240"/>
      </w:pPr>
      <w:rPr>
        <w:rFonts w:hint="default"/>
        <w:lang w:val="ru-RU" w:eastAsia="en-US" w:bidi="ar-SA"/>
      </w:rPr>
    </w:lvl>
  </w:abstractNum>
  <w:abstractNum w:abstractNumId="106" w15:restartNumberingAfterBreak="0">
    <w:nsid w:val="36B74B95"/>
    <w:multiLevelType w:val="hybridMultilevel"/>
    <w:tmpl w:val="C30AE39E"/>
    <w:lvl w:ilvl="0" w:tplc="BC7439D0">
      <w:start w:val="1"/>
      <w:numFmt w:val="decimal"/>
      <w:lvlText w:val="%1."/>
      <w:lvlJc w:val="left"/>
      <w:pPr>
        <w:ind w:left="143" w:hanging="284"/>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2C784460">
      <w:numFmt w:val="bullet"/>
      <w:lvlText w:val="•"/>
      <w:lvlJc w:val="left"/>
      <w:pPr>
        <w:ind w:left="1060" w:hanging="284"/>
      </w:pPr>
      <w:rPr>
        <w:rFonts w:hint="default"/>
        <w:lang w:val="ru-RU" w:eastAsia="en-US" w:bidi="ar-SA"/>
      </w:rPr>
    </w:lvl>
    <w:lvl w:ilvl="2" w:tplc="71648A8C">
      <w:numFmt w:val="bullet"/>
      <w:lvlText w:val="•"/>
      <w:lvlJc w:val="left"/>
      <w:pPr>
        <w:ind w:left="1980" w:hanging="284"/>
      </w:pPr>
      <w:rPr>
        <w:rFonts w:hint="default"/>
        <w:lang w:val="ru-RU" w:eastAsia="en-US" w:bidi="ar-SA"/>
      </w:rPr>
    </w:lvl>
    <w:lvl w:ilvl="3" w:tplc="C0F4E24C">
      <w:numFmt w:val="bullet"/>
      <w:lvlText w:val="•"/>
      <w:lvlJc w:val="left"/>
      <w:pPr>
        <w:ind w:left="2900" w:hanging="284"/>
      </w:pPr>
      <w:rPr>
        <w:rFonts w:hint="default"/>
        <w:lang w:val="ru-RU" w:eastAsia="en-US" w:bidi="ar-SA"/>
      </w:rPr>
    </w:lvl>
    <w:lvl w:ilvl="4" w:tplc="1E5C0DC4">
      <w:numFmt w:val="bullet"/>
      <w:lvlText w:val="•"/>
      <w:lvlJc w:val="left"/>
      <w:pPr>
        <w:ind w:left="3820" w:hanging="284"/>
      </w:pPr>
      <w:rPr>
        <w:rFonts w:hint="default"/>
        <w:lang w:val="ru-RU" w:eastAsia="en-US" w:bidi="ar-SA"/>
      </w:rPr>
    </w:lvl>
    <w:lvl w:ilvl="5" w:tplc="9C96BC7A">
      <w:numFmt w:val="bullet"/>
      <w:lvlText w:val="•"/>
      <w:lvlJc w:val="left"/>
      <w:pPr>
        <w:ind w:left="4740" w:hanging="284"/>
      </w:pPr>
      <w:rPr>
        <w:rFonts w:hint="default"/>
        <w:lang w:val="ru-RU" w:eastAsia="en-US" w:bidi="ar-SA"/>
      </w:rPr>
    </w:lvl>
    <w:lvl w:ilvl="6" w:tplc="45C4C8A4">
      <w:numFmt w:val="bullet"/>
      <w:lvlText w:val="•"/>
      <w:lvlJc w:val="left"/>
      <w:pPr>
        <w:ind w:left="5660" w:hanging="284"/>
      </w:pPr>
      <w:rPr>
        <w:rFonts w:hint="default"/>
        <w:lang w:val="ru-RU" w:eastAsia="en-US" w:bidi="ar-SA"/>
      </w:rPr>
    </w:lvl>
    <w:lvl w:ilvl="7" w:tplc="CDD623D4">
      <w:numFmt w:val="bullet"/>
      <w:lvlText w:val="•"/>
      <w:lvlJc w:val="left"/>
      <w:pPr>
        <w:ind w:left="6580" w:hanging="284"/>
      </w:pPr>
      <w:rPr>
        <w:rFonts w:hint="default"/>
        <w:lang w:val="ru-RU" w:eastAsia="en-US" w:bidi="ar-SA"/>
      </w:rPr>
    </w:lvl>
    <w:lvl w:ilvl="8" w:tplc="E58A7C72">
      <w:numFmt w:val="bullet"/>
      <w:lvlText w:val="•"/>
      <w:lvlJc w:val="left"/>
      <w:pPr>
        <w:ind w:left="7500" w:hanging="284"/>
      </w:pPr>
      <w:rPr>
        <w:rFonts w:hint="default"/>
        <w:lang w:val="ru-RU" w:eastAsia="en-US" w:bidi="ar-SA"/>
      </w:rPr>
    </w:lvl>
  </w:abstractNum>
  <w:abstractNum w:abstractNumId="107" w15:restartNumberingAfterBreak="0">
    <w:nsid w:val="38490982"/>
    <w:multiLevelType w:val="hybridMultilevel"/>
    <w:tmpl w:val="D054B61A"/>
    <w:lvl w:ilvl="0" w:tplc="930473EA">
      <w:start w:val="1"/>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2C2390">
      <w:numFmt w:val="bullet"/>
      <w:lvlText w:val="•"/>
      <w:lvlJc w:val="left"/>
      <w:pPr>
        <w:ind w:left="1164" w:hanging="360"/>
      </w:pPr>
      <w:rPr>
        <w:rFonts w:hint="default"/>
        <w:lang w:val="ru-RU" w:eastAsia="en-US" w:bidi="ar-SA"/>
      </w:rPr>
    </w:lvl>
    <w:lvl w:ilvl="2" w:tplc="9878DD90">
      <w:numFmt w:val="bullet"/>
      <w:lvlText w:val="•"/>
      <w:lvlJc w:val="left"/>
      <w:pPr>
        <w:ind w:left="1508" w:hanging="360"/>
      </w:pPr>
      <w:rPr>
        <w:rFonts w:hint="default"/>
        <w:lang w:val="ru-RU" w:eastAsia="en-US" w:bidi="ar-SA"/>
      </w:rPr>
    </w:lvl>
    <w:lvl w:ilvl="3" w:tplc="841EE982">
      <w:numFmt w:val="bullet"/>
      <w:lvlText w:val="•"/>
      <w:lvlJc w:val="left"/>
      <w:pPr>
        <w:ind w:left="1852" w:hanging="360"/>
      </w:pPr>
      <w:rPr>
        <w:rFonts w:hint="default"/>
        <w:lang w:val="ru-RU" w:eastAsia="en-US" w:bidi="ar-SA"/>
      </w:rPr>
    </w:lvl>
    <w:lvl w:ilvl="4" w:tplc="CF72BF54">
      <w:numFmt w:val="bullet"/>
      <w:lvlText w:val="•"/>
      <w:lvlJc w:val="left"/>
      <w:pPr>
        <w:ind w:left="2196" w:hanging="360"/>
      </w:pPr>
      <w:rPr>
        <w:rFonts w:hint="default"/>
        <w:lang w:val="ru-RU" w:eastAsia="en-US" w:bidi="ar-SA"/>
      </w:rPr>
    </w:lvl>
    <w:lvl w:ilvl="5" w:tplc="89C2456C">
      <w:numFmt w:val="bullet"/>
      <w:lvlText w:val="•"/>
      <w:lvlJc w:val="left"/>
      <w:pPr>
        <w:ind w:left="2540" w:hanging="360"/>
      </w:pPr>
      <w:rPr>
        <w:rFonts w:hint="default"/>
        <w:lang w:val="ru-RU" w:eastAsia="en-US" w:bidi="ar-SA"/>
      </w:rPr>
    </w:lvl>
    <w:lvl w:ilvl="6" w:tplc="98AC8ECA">
      <w:numFmt w:val="bullet"/>
      <w:lvlText w:val="•"/>
      <w:lvlJc w:val="left"/>
      <w:pPr>
        <w:ind w:left="2884" w:hanging="360"/>
      </w:pPr>
      <w:rPr>
        <w:rFonts w:hint="default"/>
        <w:lang w:val="ru-RU" w:eastAsia="en-US" w:bidi="ar-SA"/>
      </w:rPr>
    </w:lvl>
    <w:lvl w:ilvl="7" w:tplc="6E40F7D4">
      <w:numFmt w:val="bullet"/>
      <w:lvlText w:val="•"/>
      <w:lvlJc w:val="left"/>
      <w:pPr>
        <w:ind w:left="3228" w:hanging="360"/>
      </w:pPr>
      <w:rPr>
        <w:rFonts w:hint="default"/>
        <w:lang w:val="ru-RU" w:eastAsia="en-US" w:bidi="ar-SA"/>
      </w:rPr>
    </w:lvl>
    <w:lvl w:ilvl="8" w:tplc="09A8CC6A">
      <w:numFmt w:val="bullet"/>
      <w:lvlText w:val="•"/>
      <w:lvlJc w:val="left"/>
      <w:pPr>
        <w:ind w:left="3572" w:hanging="360"/>
      </w:pPr>
      <w:rPr>
        <w:rFonts w:hint="default"/>
        <w:lang w:val="ru-RU" w:eastAsia="en-US" w:bidi="ar-SA"/>
      </w:rPr>
    </w:lvl>
  </w:abstractNum>
  <w:abstractNum w:abstractNumId="108" w15:restartNumberingAfterBreak="0">
    <w:nsid w:val="3860733B"/>
    <w:multiLevelType w:val="hybridMultilevel"/>
    <w:tmpl w:val="FA2AE578"/>
    <w:lvl w:ilvl="0" w:tplc="CA6AD7DA">
      <w:numFmt w:val="bullet"/>
      <w:lvlText w:val="-"/>
      <w:lvlJc w:val="left"/>
      <w:pPr>
        <w:ind w:left="84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87C25B8">
      <w:numFmt w:val="bullet"/>
      <w:lvlText w:val="•"/>
      <w:lvlJc w:val="left"/>
      <w:pPr>
        <w:ind w:left="1748" w:hanging="140"/>
      </w:pPr>
      <w:rPr>
        <w:rFonts w:hint="default"/>
        <w:lang w:val="ru-RU" w:eastAsia="en-US" w:bidi="ar-SA"/>
      </w:rPr>
    </w:lvl>
    <w:lvl w:ilvl="2" w:tplc="757E038A">
      <w:numFmt w:val="bullet"/>
      <w:lvlText w:val="•"/>
      <w:lvlJc w:val="left"/>
      <w:pPr>
        <w:ind w:left="2656" w:hanging="140"/>
      </w:pPr>
      <w:rPr>
        <w:rFonts w:hint="default"/>
        <w:lang w:val="ru-RU" w:eastAsia="en-US" w:bidi="ar-SA"/>
      </w:rPr>
    </w:lvl>
    <w:lvl w:ilvl="3" w:tplc="1268955C">
      <w:numFmt w:val="bullet"/>
      <w:lvlText w:val="•"/>
      <w:lvlJc w:val="left"/>
      <w:pPr>
        <w:ind w:left="3564" w:hanging="140"/>
      </w:pPr>
      <w:rPr>
        <w:rFonts w:hint="default"/>
        <w:lang w:val="ru-RU" w:eastAsia="en-US" w:bidi="ar-SA"/>
      </w:rPr>
    </w:lvl>
    <w:lvl w:ilvl="4" w:tplc="8102C51A">
      <w:numFmt w:val="bullet"/>
      <w:lvlText w:val="•"/>
      <w:lvlJc w:val="left"/>
      <w:pPr>
        <w:ind w:left="4473" w:hanging="140"/>
      </w:pPr>
      <w:rPr>
        <w:rFonts w:hint="default"/>
        <w:lang w:val="ru-RU" w:eastAsia="en-US" w:bidi="ar-SA"/>
      </w:rPr>
    </w:lvl>
    <w:lvl w:ilvl="5" w:tplc="2DA8E2F6">
      <w:numFmt w:val="bullet"/>
      <w:lvlText w:val="•"/>
      <w:lvlJc w:val="left"/>
      <w:pPr>
        <w:ind w:left="5381" w:hanging="140"/>
      </w:pPr>
      <w:rPr>
        <w:rFonts w:hint="default"/>
        <w:lang w:val="ru-RU" w:eastAsia="en-US" w:bidi="ar-SA"/>
      </w:rPr>
    </w:lvl>
    <w:lvl w:ilvl="6" w:tplc="75A26AB6">
      <w:numFmt w:val="bullet"/>
      <w:lvlText w:val="•"/>
      <w:lvlJc w:val="left"/>
      <w:pPr>
        <w:ind w:left="6289" w:hanging="140"/>
      </w:pPr>
      <w:rPr>
        <w:rFonts w:hint="default"/>
        <w:lang w:val="ru-RU" w:eastAsia="en-US" w:bidi="ar-SA"/>
      </w:rPr>
    </w:lvl>
    <w:lvl w:ilvl="7" w:tplc="43185E06">
      <w:numFmt w:val="bullet"/>
      <w:lvlText w:val="•"/>
      <w:lvlJc w:val="left"/>
      <w:pPr>
        <w:ind w:left="7197" w:hanging="140"/>
      </w:pPr>
      <w:rPr>
        <w:rFonts w:hint="default"/>
        <w:lang w:val="ru-RU" w:eastAsia="en-US" w:bidi="ar-SA"/>
      </w:rPr>
    </w:lvl>
    <w:lvl w:ilvl="8" w:tplc="83643010">
      <w:numFmt w:val="bullet"/>
      <w:lvlText w:val="•"/>
      <w:lvlJc w:val="left"/>
      <w:pPr>
        <w:ind w:left="8106" w:hanging="140"/>
      </w:pPr>
      <w:rPr>
        <w:rFonts w:hint="default"/>
        <w:lang w:val="ru-RU" w:eastAsia="en-US" w:bidi="ar-SA"/>
      </w:rPr>
    </w:lvl>
  </w:abstractNum>
  <w:abstractNum w:abstractNumId="109" w15:restartNumberingAfterBreak="0">
    <w:nsid w:val="387F15E1"/>
    <w:multiLevelType w:val="multilevel"/>
    <w:tmpl w:val="F9E8DAA2"/>
    <w:lvl w:ilvl="0">
      <w:start w:val="1"/>
      <w:numFmt w:val="decimal"/>
      <w:lvlText w:val="%1"/>
      <w:lvlJc w:val="left"/>
      <w:pPr>
        <w:ind w:left="743" w:hanging="420"/>
        <w:jc w:val="left"/>
      </w:pPr>
      <w:rPr>
        <w:rFonts w:hint="default"/>
        <w:lang w:val="ru-RU" w:eastAsia="en-US" w:bidi="ar-SA"/>
      </w:rPr>
    </w:lvl>
    <w:lvl w:ilvl="1">
      <w:start w:val="2"/>
      <w:numFmt w:val="decimal"/>
      <w:lvlText w:val="%1.%2."/>
      <w:lvlJc w:val="left"/>
      <w:pPr>
        <w:ind w:left="743"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5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685" w:hanging="600"/>
      </w:pPr>
      <w:rPr>
        <w:rFonts w:hint="default"/>
        <w:lang w:val="ru-RU" w:eastAsia="en-US" w:bidi="ar-SA"/>
      </w:rPr>
    </w:lvl>
    <w:lvl w:ilvl="4">
      <w:numFmt w:val="bullet"/>
      <w:lvlText w:val="•"/>
      <w:lvlJc w:val="left"/>
      <w:pPr>
        <w:ind w:left="4697" w:hanging="600"/>
      </w:pPr>
      <w:rPr>
        <w:rFonts w:hint="default"/>
        <w:lang w:val="ru-RU" w:eastAsia="en-US" w:bidi="ar-SA"/>
      </w:rPr>
    </w:lvl>
    <w:lvl w:ilvl="5">
      <w:numFmt w:val="bullet"/>
      <w:lvlText w:val="•"/>
      <w:lvlJc w:val="left"/>
      <w:pPr>
        <w:ind w:left="5710" w:hanging="600"/>
      </w:pPr>
      <w:rPr>
        <w:rFonts w:hint="default"/>
        <w:lang w:val="ru-RU" w:eastAsia="en-US" w:bidi="ar-SA"/>
      </w:rPr>
    </w:lvl>
    <w:lvl w:ilvl="6">
      <w:numFmt w:val="bullet"/>
      <w:lvlText w:val="•"/>
      <w:lvlJc w:val="left"/>
      <w:pPr>
        <w:ind w:left="6722" w:hanging="600"/>
      </w:pPr>
      <w:rPr>
        <w:rFonts w:hint="default"/>
        <w:lang w:val="ru-RU" w:eastAsia="en-US" w:bidi="ar-SA"/>
      </w:rPr>
    </w:lvl>
    <w:lvl w:ilvl="7">
      <w:numFmt w:val="bullet"/>
      <w:lvlText w:val="•"/>
      <w:lvlJc w:val="left"/>
      <w:pPr>
        <w:ind w:left="7735" w:hanging="600"/>
      </w:pPr>
      <w:rPr>
        <w:rFonts w:hint="default"/>
        <w:lang w:val="ru-RU" w:eastAsia="en-US" w:bidi="ar-SA"/>
      </w:rPr>
    </w:lvl>
    <w:lvl w:ilvl="8">
      <w:numFmt w:val="bullet"/>
      <w:lvlText w:val="•"/>
      <w:lvlJc w:val="left"/>
      <w:pPr>
        <w:ind w:left="8747" w:hanging="600"/>
      </w:pPr>
      <w:rPr>
        <w:rFonts w:hint="default"/>
        <w:lang w:val="ru-RU" w:eastAsia="en-US" w:bidi="ar-SA"/>
      </w:rPr>
    </w:lvl>
  </w:abstractNum>
  <w:abstractNum w:abstractNumId="110" w15:restartNumberingAfterBreak="0">
    <w:nsid w:val="38816BD2"/>
    <w:multiLevelType w:val="multilevel"/>
    <w:tmpl w:val="3092C906"/>
    <w:lvl w:ilvl="0">
      <w:start w:val="1"/>
      <w:numFmt w:val="decimal"/>
      <w:lvlText w:val="%1"/>
      <w:lvlJc w:val="left"/>
      <w:pPr>
        <w:ind w:left="1129" w:hanging="420"/>
        <w:jc w:val="left"/>
      </w:pPr>
      <w:rPr>
        <w:rFonts w:hint="default"/>
        <w:lang w:val="ru-RU" w:eastAsia="en-US" w:bidi="ar-SA"/>
      </w:rPr>
    </w:lvl>
    <w:lvl w:ilvl="1">
      <w:start w:val="1"/>
      <w:numFmt w:val="decimal"/>
      <w:lvlText w:val="%1.%2."/>
      <w:lvlJc w:val="left"/>
      <w:pPr>
        <w:ind w:left="112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80" w:hanging="420"/>
      </w:pPr>
      <w:rPr>
        <w:rFonts w:hint="default"/>
        <w:lang w:val="ru-RU" w:eastAsia="en-US" w:bidi="ar-SA"/>
      </w:rPr>
    </w:lvl>
    <w:lvl w:ilvl="3">
      <w:numFmt w:val="bullet"/>
      <w:lvlText w:val="•"/>
      <w:lvlJc w:val="left"/>
      <w:pPr>
        <w:ind w:left="3760" w:hanging="420"/>
      </w:pPr>
      <w:rPr>
        <w:rFonts w:hint="default"/>
        <w:lang w:val="ru-RU" w:eastAsia="en-US" w:bidi="ar-SA"/>
      </w:rPr>
    </w:lvl>
    <w:lvl w:ilvl="4">
      <w:numFmt w:val="bullet"/>
      <w:lvlText w:val="•"/>
      <w:lvlJc w:val="left"/>
      <w:pPr>
        <w:ind w:left="4641" w:hanging="420"/>
      </w:pPr>
      <w:rPr>
        <w:rFonts w:hint="default"/>
        <w:lang w:val="ru-RU" w:eastAsia="en-US" w:bidi="ar-SA"/>
      </w:rPr>
    </w:lvl>
    <w:lvl w:ilvl="5">
      <w:numFmt w:val="bullet"/>
      <w:lvlText w:val="•"/>
      <w:lvlJc w:val="left"/>
      <w:pPr>
        <w:ind w:left="5521" w:hanging="420"/>
      </w:pPr>
      <w:rPr>
        <w:rFonts w:hint="default"/>
        <w:lang w:val="ru-RU" w:eastAsia="en-US" w:bidi="ar-SA"/>
      </w:rPr>
    </w:lvl>
    <w:lvl w:ilvl="6">
      <w:numFmt w:val="bullet"/>
      <w:lvlText w:val="•"/>
      <w:lvlJc w:val="left"/>
      <w:pPr>
        <w:ind w:left="6401" w:hanging="420"/>
      </w:pPr>
      <w:rPr>
        <w:rFonts w:hint="default"/>
        <w:lang w:val="ru-RU" w:eastAsia="en-US" w:bidi="ar-SA"/>
      </w:rPr>
    </w:lvl>
    <w:lvl w:ilvl="7">
      <w:numFmt w:val="bullet"/>
      <w:lvlText w:val="•"/>
      <w:lvlJc w:val="left"/>
      <w:pPr>
        <w:ind w:left="7281" w:hanging="420"/>
      </w:pPr>
      <w:rPr>
        <w:rFonts w:hint="default"/>
        <w:lang w:val="ru-RU" w:eastAsia="en-US" w:bidi="ar-SA"/>
      </w:rPr>
    </w:lvl>
    <w:lvl w:ilvl="8">
      <w:numFmt w:val="bullet"/>
      <w:lvlText w:val="•"/>
      <w:lvlJc w:val="left"/>
      <w:pPr>
        <w:ind w:left="8162" w:hanging="420"/>
      </w:pPr>
      <w:rPr>
        <w:rFonts w:hint="default"/>
        <w:lang w:val="ru-RU" w:eastAsia="en-US" w:bidi="ar-SA"/>
      </w:rPr>
    </w:lvl>
  </w:abstractNum>
  <w:abstractNum w:abstractNumId="111" w15:restartNumberingAfterBreak="0">
    <w:nsid w:val="3A504ECE"/>
    <w:multiLevelType w:val="hybridMultilevel"/>
    <w:tmpl w:val="14B2405C"/>
    <w:lvl w:ilvl="0" w:tplc="690A0FEA">
      <w:numFmt w:val="bullet"/>
      <w:lvlText w:val="-"/>
      <w:lvlJc w:val="left"/>
      <w:pPr>
        <w:ind w:left="107" w:hanging="125"/>
      </w:pPr>
      <w:rPr>
        <w:rFonts w:ascii="Times New Roman" w:eastAsia="Times New Roman" w:hAnsi="Times New Roman" w:cs="Times New Roman" w:hint="default"/>
        <w:spacing w:val="0"/>
        <w:w w:val="100"/>
        <w:lang w:val="ru-RU" w:eastAsia="en-US" w:bidi="ar-SA"/>
      </w:rPr>
    </w:lvl>
    <w:lvl w:ilvl="1" w:tplc="0518AF3A">
      <w:numFmt w:val="bullet"/>
      <w:lvlText w:val="•"/>
      <w:lvlJc w:val="left"/>
      <w:pPr>
        <w:ind w:left="482" w:hanging="125"/>
      </w:pPr>
      <w:rPr>
        <w:rFonts w:hint="default"/>
        <w:lang w:val="ru-RU" w:eastAsia="en-US" w:bidi="ar-SA"/>
      </w:rPr>
    </w:lvl>
    <w:lvl w:ilvl="2" w:tplc="E6945C3A">
      <w:numFmt w:val="bullet"/>
      <w:lvlText w:val="•"/>
      <w:lvlJc w:val="left"/>
      <w:pPr>
        <w:ind w:left="865" w:hanging="125"/>
      </w:pPr>
      <w:rPr>
        <w:rFonts w:hint="default"/>
        <w:lang w:val="ru-RU" w:eastAsia="en-US" w:bidi="ar-SA"/>
      </w:rPr>
    </w:lvl>
    <w:lvl w:ilvl="3" w:tplc="71CAACDA">
      <w:numFmt w:val="bullet"/>
      <w:lvlText w:val="•"/>
      <w:lvlJc w:val="left"/>
      <w:pPr>
        <w:ind w:left="1247" w:hanging="125"/>
      </w:pPr>
      <w:rPr>
        <w:rFonts w:hint="default"/>
        <w:lang w:val="ru-RU" w:eastAsia="en-US" w:bidi="ar-SA"/>
      </w:rPr>
    </w:lvl>
    <w:lvl w:ilvl="4" w:tplc="C652C394">
      <w:numFmt w:val="bullet"/>
      <w:lvlText w:val="•"/>
      <w:lvlJc w:val="left"/>
      <w:pPr>
        <w:ind w:left="1630" w:hanging="125"/>
      </w:pPr>
      <w:rPr>
        <w:rFonts w:hint="default"/>
        <w:lang w:val="ru-RU" w:eastAsia="en-US" w:bidi="ar-SA"/>
      </w:rPr>
    </w:lvl>
    <w:lvl w:ilvl="5" w:tplc="B7EC6B82">
      <w:numFmt w:val="bullet"/>
      <w:lvlText w:val="•"/>
      <w:lvlJc w:val="left"/>
      <w:pPr>
        <w:ind w:left="2013" w:hanging="125"/>
      </w:pPr>
      <w:rPr>
        <w:rFonts w:hint="default"/>
        <w:lang w:val="ru-RU" w:eastAsia="en-US" w:bidi="ar-SA"/>
      </w:rPr>
    </w:lvl>
    <w:lvl w:ilvl="6" w:tplc="CB7AA8E2">
      <w:numFmt w:val="bullet"/>
      <w:lvlText w:val="•"/>
      <w:lvlJc w:val="left"/>
      <w:pPr>
        <w:ind w:left="2395" w:hanging="125"/>
      </w:pPr>
      <w:rPr>
        <w:rFonts w:hint="default"/>
        <w:lang w:val="ru-RU" w:eastAsia="en-US" w:bidi="ar-SA"/>
      </w:rPr>
    </w:lvl>
    <w:lvl w:ilvl="7" w:tplc="50BE0B1A">
      <w:numFmt w:val="bullet"/>
      <w:lvlText w:val="•"/>
      <w:lvlJc w:val="left"/>
      <w:pPr>
        <w:ind w:left="2778" w:hanging="125"/>
      </w:pPr>
      <w:rPr>
        <w:rFonts w:hint="default"/>
        <w:lang w:val="ru-RU" w:eastAsia="en-US" w:bidi="ar-SA"/>
      </w:rPr>
    </w:lvl>
    <w:lvl w:ilvl="8" w:tplc="344252D8">
      <w:numFmt w:val="bullet"/>
      <w:lvlText w:val="•"/>
      <w:lvlJc w:val="left"/>
      <w:pPr>
        <w:ind w:left="3160" w:hanging="125"/>
      </w:pPr>
      <w:rPr>
        <w:rFonts w:hint="default"/>
        <w:lang w:val="ru-RU" w:eastAsia="en-US" w:bidi="ar-SA"/>
      </w:rPr>
    </w:lvl>
  </w:abstractNum>
  <w:abstractNum w:abstractNumId="112" w15:restartNumberingAfterBreak="0">
    <w:nsid w:val="3A5E6038"/>
    <w:multiLevelType w:val="hybridMultilevel"/>
    <w:tmpl w:val="38CEBF50"/>
    <w:lvl w:ilvl="0" w:tplc="DC58C640">
      <w:start w:val="1"/>
      <w:numFmt w:val="decimal"/>
      <w:lvlText w:val="%1."/>
      <w:lvlJc w:val="left"/>
      <w:pPr>
        <w:ind w:left="103"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FF1C9FEE">
      <w:numFmt w:val="bullet"/>
      <w:lvlText w:val="•"/>
      <w:lvlJc w:val="left"/>
      <w:pPr>
        <w:ind w:left="794" w:hanging="240"/>
      </w:pPr>
      <w:rPr>
        <w:rFonts w:hint="default"/>
        <w:lang w:val="ru-RU" w:eastAsia="en-US" w:bidi="ar-SA"/>
      </w:rPr>
    </w:lvl>
    <w:lvl w:ilvl="2" w:tplc="DA20BBAA">
      <w:numFmt w:val="bullet"/>
      <w:lvlText w:val="•"/>
      <w:lvlJc w:val="left"/>
      <w:pPr>
        <w:ind w:left="1489" w:hanging="240"/>
      </w:pPr>
      <w:rPr>
        <w:rFonts w:hint="default"/>
        <w:lang w:val="ru-RU" w:eastAsia="en-US" w:bidi="ar-SA"/>
      </w:rPr>
    </w:lvl>
    <w:lvl w:ilvl="3" w:tplc="218C52CA">
      <w:numFmt w:val="bullet"/>
      <w:lvlText w:val="•"/>
      <w:lvlJc w:val="left"/>
      <w:pPr>
        <w:ind w:left="2184" w:hanging="240"/>
      </w:pPr>
      <w:rPr>
        <w:rFonts w:hint="default"/>
        <w:lang w:val="ru-RU" w:eastAsia="en-US" w:bidi="ar-SA"/>
      </w:rPr>
    </w:lvl>
    <w:lvl w:ilvl="4" w:tplc="5F281CC6">
      <w:numFmt w:val="bullet"/>
      <w:lvlText w:val="•"/>
      <w:lvlJc w:val="left"/>
      <w:pPr>
        <w:ind w:left="2879" w:hanging="240"/>
      </w:pPr>
      <w:rPr>
        <w:rFonts w:hint="default"/>
        <w:lang w:val="ru-RU" w:eastAsia="en-US" w:bidi="ar-SA"/>
      </w:rPr>
    </w:lvl>
    <w:lvl w:ilvl="5" w:tplc="31DC1D46">
      <w:numFmt w:val="bullet"/>
      <w:lvlText w:val="•"/>
      <w:lvlJc w:val="left"/>
      <w:pPr>
        <w:ind w:left="3574" w:hanging="240"/>
      </w:pPr>
      <w:rPr>
        <w:rFonts w:hint="default"/>
        <w:lang w:val="ru-RU" w:eastAsia="en-US" w:bidi="ar-SA"/>
      </w:rPr>
    </w:lvl>
    <w:lvl w:ilvl="6" w:tplc="83B42FD8">
      <w:numFmt w:val="bullet"/>
      <w:lvlText w:val="•"/>
      <w:lvlJc w:val="left"/>
      <w:pPr>
        <w:ind w:left="4269" w:hanging="240"/>
      </w:pPr>
      <w:rPr>
        <w:rFonts w:hint="default"/>
        <w:lang w:val="ru-RU" w:eastAsia="en-US" w:bidi="ar-SA"/>
      </w:rPr>
    </w:lvl>
    <w:lvl w:ilvl="7" w:tplc="DB642342">
      <w:numFmt w:val="bullet"/>
      <w:lvlText w:val="•"/>
      <w:lvlJc w:val="left"/>
      <w:pPr>
        <w:ind w:left="4963" w:hanging="240"/>
      </w:pPr>
      <w:rPr>
        <w:rFonts w:hint="default"/>
        <w:lang w:val="ru-RU" w:eastAsia="en-US" w:bidi="ar-SA"/>
      </w:rPr>
    </w:lvl>
    <w:lvl w:ilvl="8" w:tplc="14FC7AD2">
      <w:numFmt w:val="bullet"/>
      <w:lvlText w:val="•"/>
      <w:lvlJc w:val="left"/>
      <w:pPr>
        <w:ind w:left="5658" w:hanging="240"/>
      </w:pPr>
      <w:rPr>
        <w:rFonts w:hint="default"/>
        <w:lang w:val="ru-RU" w:eastAsia="en-US" w:bidi="ar-SA"/>
      </w:rPr>
    </w:lvl>
  </w:abstractNum>
  <w:abstractNum w:abstractNumId="113" w15:restartNumberingAfterBreak="0">
    <w:nsid w:val="3C996AD0"/>
    <w:multiLevelType w:val="hybridMultilevel"/>
    <w:tmpl w:val="171028D6"/>
    <w:lvl w:ilvl="0" w:tplc="E9DACCB2">
      <w:start w:val="1"/>
      <w:numFmt w:val="decimal"/>
      <w:lvlText w:val="%1."/>
      <w:lvlJc w:val="left"/>
      <w:pPr>
        <w:ind w:left="1034"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3D58DCAC">
      <w:numFmt w:val="bullet"/>
      <w:lvlText w:val="•"/>
      <w:lvlJc w:val="left"/>
      <w:pPr>
        <w:ind w:left="1928" w:hanging="181"/>
      </w:pPr>
      <w:rPr>
        <w:rFonts w:hint="default"/>
        <w:lang w:val="ru-RU" w:eastAsia="en-US" w:bidi="ar-SA"/>
      </w:rPr>
    </w:lvl>
    <w:lvl w:ilvl="2" w:tplc="2D3823F6">
      <w:numFmt w:val="bullet"/>
      <w:lvlText w:val="•"/>
      <w:lvlJc w:val="left"/>
      <w:pPr>
        <w:ind w:left="2816" w:hanging="181"/>
      </w:pPr>
      <w:rPr>
        <w:rFonts w:hint="default"/>
        <w:lang w:val="ru-RU" w:eastAsia="en-US" w:bidi="ar-SA"/>
      </w:rPr>
    </w:lvl>
    <w:lvl w:ilvl="3" w:tplc="FC8C3448">
      <w:numFmt w:val="bullet"/>
      <w:lvlText w:val="•"/>
      <w:lvlJc w:val="left"/>
      <w:pPr>
        <w:ind w:left="3704" w:hanging="181"/>
      </w:pPr>
      <w:rPr>
        <w:rFonts w:hint="default"/>
        <w:lang w:val="ru-RU" w:eastAsia="en-US" w:bidi="ar-SA"/>
      </w:rPr>
    </w:lvl>
    <w:lvl w:ilvl="4" w:tplc="04C209B8">
      <w:numFmt w:val="bullet"/>
      <w:lvlText w:val="•"/>
      <w:lvlJc w:val="left"/>
      <w:pPr>
        <w:ind w:left="4593" w:hanging="181"/>
      </w:pPr>
      <w:rPr>
        <w:rFonts w:hint="default"/>
        <w:lang w:val="ru-RU" w:eastAsia="en-US" w:bidi="ar-SA"/>
      </w:rPr>
    </w:lvl>
    <w:lvl w:ilvl="5" w:tplc="334EA0CE">
      <w:numFmt w:val="bullet"/>
      <w:lvlText w:val="•"/>
      <w:lvlJc w:val="left"/>
      <w:pPr>
        <w:ind w:left="5481" w:hanging="181"/>
      </w:pPr>
      <w:rPr>
        <w:rFonts w:hint="default"/>
        <w:lang w:val="ru-RU" w:eastAsia="en-US" w:bidi="ar-SA"/>
      </w:rPr>
    </w:lvl>
    <w:lvl w:ilvl="6" w:tplc="9B8A9522">
      <w:numFmt w:val="bullet"/>
      <w:lvlText w:val="•"/>
      <w:lvlJc w:val="left"/>
      <w:pPr>
        <w:ind w:left="6369" w:hanging="181"/>
      </w:pPr>
      <w:rPr>
        <w:rFonts w:hint="default"/>
        <w:lang w:val="ru-RU" w:eastAsia="en-US" w:bidi="ar-SA"/>
      </w:rPr>
    </w:lvl>
    <w:lvl w:ilvl="7" w:tplc="CD8E50B8">
      <w:numFmt w:val="bullet"/>
      <w:lvlText w:val="•"/>
      <w:lvlJc w:val="left"/>
      <w:pPr>
        <w:ind w:left="7257" w:hanging="181"/>
      </w:pPr>
      <w:rPr>
        <w:rFonts w:hint="default"/>
        <w:lang w:val="ru-RU" w:eastAsia="en-US" w:bidi="ar-SA"/>
      </w:rPr>
    </w:lvl>
    <w:lvl w:ilvl="8" w:tplc="36D632FE">
      <w:numFmt w:val="bullet"/>
      <w:lvlText w:val="•"/>
      <w:lvlJc w:val="left"/>
      <w:pPr>
        <w:ind w:left="8146" w:hanging="181"/>
      </w:pPr>
      <w:rPr>
        <w:rFonts w:hint="default"/>
        <w:lang w:val="ru-RU" w:eastAsia="en-US" w:bidi="ar-SA"/>
      </w:rPr>
    </w:lvl>
  </w:abstractNum>
  <w:abstractNum w:abstractNumId="114" w15:restartNumberingAfterBreak="0">
    <w:nsid w:val="3CB36088"/>
    <w:multiLevelType w:val="hybridMultilevel"/>
    <w:tmpl w:val="0FA80CE0"/>
    <w:lvl w:ilvl="0" w:tplc="7284CAAC">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38B514">
      <w:numFmt w:val="bullet"/>
      <w:lvlText w:val="•"/>
      <w:lvlJc w:val="left"/>
      <w:pPr>
        <w:ind w:left="347" w:hanging="140"/>
      </w:pPr>
      <w:rPr>
        <w:rFonts w:hint="default"/>
        <w:lang w:val="ru-RU" w:eastAsia="en-US" w:bidi="ar-SA"/>
      </w:rPr>
    </w:lvl>
    <w:lvl w:ilvl="2" w:tplc="6CC43014">
      <w:numFmt w:val="bullet"/>
      <w:lvlText w:val="•"/>
      <w:lvlJc w:val="left"/>
      <w:pPr>
        <w:ind w:left="595" w:hanging="140"/>
      </w:pPr>
      <w:rPr>
        <w:rFonts w:hint="default"/>
        <w:lang w:val="ru-RU" w:eastAsia="en-US" w:bidi="ar-SA"/>
      </w:rPr>
    </w:lvl>
    <w:lvl w:ilvl="3" w:tplc="CD64349E">
      <w:numFmt w:val="bullet"/>
      <w:lvlText w:val="•"/>
      <w:lvlJc w:val="left"/>
      <w:pPr>
        <w:ind w:left="843" w:hanging="140"/>
      </w:pPr>
      <w:rPr>
        <w:rFonts w:hint="default"/>
        <w:lang w:val="ru-RU" w:eastAsia="en-US" w:bidi="ar-SA"/>
      </w:rPr>
    </w:lvl>
    <w:lvl w:ilvl="4" w:tplc="EE106990">
      <w:numFmt w:val="bullet"/>
      <w:lvlText w:val="•"/>
      <w:lvlJc w:val="left"/>
      <w:pPr>
        <w:ind w:left="1091" w:hanging="140"/>
      </w:pPr>
      <w:rPr>
        <w:rFonts w:hint="default"/>
        <w:lang w:val="ru-RU" w:eastAsia="en-US" w:bidi="ar-SA"/>
      </w:rPr>
    </w:lvl>
    <w:lvl w:ilvl="5" w:tplc="45F88C08">
      <w:numFmt w:val="bullet"/>
      <w:lvlText w:val="•"/>
      <w:lvlJc w:val="left"/>
      <w:pPr>
        <w:ind w:left="1339" w:hanging="140"/>
      </w:pPr>
      <w:rPr>
        <w:rFonts w:hint="default"/>
        <w:lang w:val="ru-RU" w:eastAsia="en-US" w:bidi="ar-SA"/>
      </w:rPr>
    </w:lvl>
    <w:lvl w:ilvl="6" w:tplc="A19A0918">
      <w:numFmt w:val="bullet"/>
      <w:lvlText w:val="•"/>
      <w:lvlJc w:val="left"/>
      <w:pPr>
        <w:ind w:left="1587" w:hanging="140"/>
      </w:pPr>
      <w:rPr>
        <w:rFonts w:hint="default"/>
        <w:lang w:val="ru-RU" w:eastAsia="en-US" w:bidi="ar-SA"/>
      </w:rPr>
    </w:lvl>
    <w:lvl w:ilvl="7" w:tplc="576052F2">
      <w:numFmt w:val="bullet"/>
      <w:lvlText w:val="•"/>
      <w:lvlJc w:val="left"/>
      <w:pPr>
        <w:ind w:left="1835" w:hanging="140"/>
      </w:pPr>
      <w:rPr>
        <w:rFonts w:hint="default"/>
        <w:lang w:val="ru-RU" w:eastAsia="en-US" w:bidi="ar-SA"/>
      </w:rPr>
    </w:lvl>
    <w:lvl w:ilvl="8" w:tplc="A2BA5078">
      <w:numFmt w:val="bullet"/>
      <w:lvlText w:val="•"/>
      <w:lvlJc w:val="left"/>
      <w:pPr>
        <w:ind w:left="2083" w:hanging="140"/>
      </w:pPr>
      <w:rPr>
        <w:rFonts w:hint="default"/>
        <w:lang w:val="ru-RU" w:eastAsia="en-US" w:bidi="ar-SA"/>
      </w:rPr>
    </w:lvl>
  </w:abstractNum>
  <w:abstractNum w:abstractNumId="115" w15:restartNumberingAfterBreak="0">
    <w:nsid w:val="3D3135A1"/>
    <w:multiLevelType w:val="hybridMultilevel"/>
    <w:tmpl w:val="217E607C"/>
    <w:lvl w:ilvl="0" w:tplc="D84441C8">
      <w:numFmt w:val="bullet"/>
      <w:lvlText w:val="–"/>
      <w:lvlJc w:val="left"/>
      <w:pPr>
        <w:ind w:left="35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652C3DA">
      <w:numFmt w:val="bullet"/>
      <w:lvlText w:val="•"/>
      <w:lvlJc w:val="left"/>
      <w:pPr>
        <w:ind w:left="750" w:hanging="245"/>
      </w:pPr>
      <w:rPr>
        <w:rFonts w:hint="default"/>
        <w:lang w:val="ru-RU" w:eastAsia="en-US" w:bidi="ar-SA"/>
      </w:rPr>
    </w:lvl>
    <w:lvl w:ilvl="2" w:tplc="2FD089DE">
      <w:numFmt w:val="bullet"/>
      <w:lvlText w:val="•"/>
      <w:lvlJc w:val="left"/>
      <w:pPr>
        <w:ind w:left="1140" w:hanging="245"/>
      </w:pPr>
      <w:rPr>
        <w:rFonts w:hint="default"/>
        <w:lang w:val="ru-RU" w:eastAsia="en-US" w:bidi="ar-SA"/>
      </w:rPr>
    </w:lvl>
    <w:lvl w:ilvl="3" w:tplc="9BC2CCA4">
      <w:numFmt w:val="bullet"/>
      <w:lvlText w:val="•"/>
      <w:lvlJc w:val="left"/>
      <w:pPr>
        <w:ind w:left="1530" w:hanging="245"/>
      </w:pPr>
      <w:rPr>
        <w:rFonts w:hint="default"/>
        <w:lang w:val="ru-RU" w:eastAsia="en-US" w:bidi="ar-SA"/>
      </w:rPr>
    </w:lvl>
    <w:lvl w:ilvl="4" w:tplc="588A4168">
      <w:numFmt w:val="bullet"/>
      <w:lvlText w:val="•"/>
      <w:lvlJc w:val="left"/>
      <w:pPr>
        <w:ind w:left="1920" w:hanging="245"/>
      </w:pPr>
      <w:rPr>
        <w:rFonts w:hint="default"/>
        <w:lang w:val="ru-RU" w:eastAsia="en-US" w:bidi="ar-SA"/>
      </w:rPr>
    </w:lvl>
    <w:lvl w:ilvl="5" w:tplc="991E8E26">
      <w:numFmt w:val="bullet"/>
      <w:lvlText w:val="•"/>
      <w:lvlJc w:val="left"/>
      <w:pPr>
        <w:ind w:left="2310" w:hanging="245"/>
      </w:pPr>
      <w:rPr>
        <w:rFonts w:hint="default"/>
        <w:lang w:val="ru-RU" w:eastAsia="en-US" w:bidi="ar-SA"/>
      </w:rPr>
    </w:lvl>
    <w:lvl w:ilvl="6" w:tplc="EA0C56C6">
      <w:numFmt w:val="bullet"/>
      <w:lvlText w:val="•"/>
      <w:lvlJc w:val="left"/>
      <w:pPr>
        <w:ind w:left="2700" w:hanging="245"/>
      </w:pPr>
      <w:rPr>
        <w:rFonts w:hint="default"/>
        <w:lang w:val="ru-RU" w:eastAsia="en-US" w:bidi="ar-SA"/>
      </w:rPr>
    </w:lvl>
    <w:lvl w:ilvl="7" w:tplc="65C4696C">
      <w:numFmt w:val="bullet"/>
      <w:lvlText w:val="•"/>
      <w:lvlJc w:val="left"/>
      <w:pPr>
        <w:ind w:left="3090" w:hanging="245"/>
      </w:pPr>
      <w:rPr>
        <w:rFonts w:hint="default"/>
        <w:lang w:val="ru-RU" w:eastAsia="en-US" w:bidi="ar-SA"/>
      </w:rPr>
    </w:lvl>
    <w:lvl w:ilvl="8" w:tplc="B77ED5D8">
      <w:numFmt w:val="bullet"/>
      <w:lvlText w:val="•"/>
      <w:lvlJc w:val="left"/>
      <w:pPr>
        <w:ind w:left="3480" w:hanging="245"/>
      </w:pPr>
      <w:rPr>
        <w:rFonts w:hint="default"/>
        <w:lang w:val="ru-RU" w:eastAsia="en-US" w:bidi="ar-SA"/>
      </w:rPr>
    </w:lvl>
  </w:abstractNum>
  <w:abstractNum w:abstractNumId="116" w15:restartNumberingAfterBreak="0">
    <w:nsid w:val="3D6E7040"/>
    <w:multiLevelType w:val="hybridMultilevel"/>
    <w:tmpl w:val="48820F5E"/>
    <w:lvl w:ilvl="0" w:tplc="CE041E14">
      <w:start w:val="9"/>
      <w:numFmt w:val="decimal"/>
      <w:lvlText w:val="%1."/>
      <w:lvlJc w:val="left"/>
      <w:pPr>
        <w:ind w:left="143" w:hanging="284"/>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39B41E14">
      <w:numFmt w:val="bullet"/>
      <w:lvlText w:val="•"/>
      <w:lvlJc w:val="left"/>
      <w:pPr>
        <w:ind w:left="1060" w:hanging="284"/>
      </w:pPr>
      <w:rPr>
        <w:rFonts w:hint="default"/>
        <w:lang w:val="ru-RU" w:eastAsia="en-US" w:bidi="ar-SA"/>
      </w:rPr>
    </w:lvl>
    <w:lvl w:ilvl="2" w:tplc="4D6EDEDA">
      <w:numFmt w:val="bullet"/>
      <w:lvlText w:val="•"/>
      <w:lvlJc w:val="left"/>
      <w:pPr>
        <w:ind w:left="1980" w:hanging="284"/>
      </w:pPr>
      <w:rPr>
        <w:rFonts w:hint="default"/>
        <w:lang w:val="ru-RU" w:eastAsia="en-US" w:bidi="ar-SA"/>
      </w:rPr>
    </w:lvl>
    <w:lvl w:ilvl="3" w:tplc="F24AC39A">
      <w:numFmt w:val="bullet"/>
      <w:lvlText w:val="•"/>
      <w:lvlJc w:val="left"/>
      <w:pPr>
        <w:ind w:left="2900" w:hanging="284"/>
      </w:pPr>
      <w:rPr>
        <w:rFonts w:hint="default"/>
        <w:lang w:val="ru-RU" w:eastAsia="en-US" w:bidi="ar-SA"/>
      </w:rPr>
    </w:lvl>
    <w:lvl w:ilvl="4" w:tplc="5FDAB1D2">
      <w:numFmt w:val="bullet"/>
      <w:lvlText w:val="•"/>
      <w:lvlJc w:val="left"/>
      <w:pPr>
        <w:ind w:left="3820" w:hanging="284"/>
      </w:pPr>
      <w:rPr>
        <w:rFonts w:hint="default"/>
        <w:lang w:val="ru-RU" w:eastAsia="en-US" w:bidi="ar-SA"/>
      </w:rPr>
    </w:lvl>
    <w:lvl w:ilvl="5" w:tplc="4F34F16E">
      <w:numFmt w:val="bullet"/>
      <w:lvlText w:val="•"/>
      <w:lvlJc w:val="left"/>
      <w:pPr>
        <w:ind w:left="4740" w:hanging="284"/>
      </w:pPr>
      <w:rPr>
        <w:rFonts w:hint="default"/>
        <w:lang w:val="ru-RU" w:eastAsia="en-US" w:bidi="ar-SA"/>
      </w:rPr>
    </w:lvl>
    <w:lvl w:ilvl="6" w:tplc="8C008776">
      <w:numFmt w:val="bullet"/>
      <w:lvlText w:val="•"/>
      <w:lvlJc w:val="left"/>
      <w:pPr>
        <w:ind w:left="5660" w:hanging="284"/>
      </w:pPr>
      <w:rPr>
        <w:rFonts w:hint="default"/>
        <w:lang w:val="ru-RU" w:eastAsia="en-US" w:bidi="ar-SA"/>
      </w:rPr>
    </w:lvl>
    <w:lvl w:ilvl="7" w:tplc="5928CA72">
      <w:numFmt w:val="bullet"/>
      <w:lvlText w:val="•"/>
      <w:lvlJc w:val="left"/>
      <w:pPr>
        <w:ind w:left="6580" w:hanging="284"/>
      </w:pPr>
      <w:rPr>
        <w:rFonts w:hint="default"/>
        <w:lang w:val="ru-RU" w:eastAsia="en-US" w:bidi="ar-SA"/>
      </w:rPr>
    </w:lvl>
    <w:lvl w:ilvl="8" w:tplc="1EF868FC">
      <w:numFmt w:val="bullet"/>
      <w:lvlText w:val="•"/>
      <w:lvlJc w:val="left"/>
      <w:pPr>
        <w:ind w:left="7500" w:hanging="284"/>
      </w:pPr>
      <w:rPr>
        <w:rFonts w:hint="default"/>
        <w:lang w:val="ru-RU" w:eastAsia="en-US" w:bidi="ar-SA"/>
      </w:rPr>
    </w:lvl>
  </w:abstractNum>
  <w:abstractNum w:abstractNumId="117" w15:restartNumberingAfterBreak="0">
    <w:nsid w:val="3F5E2DBF"/>
    <w:multiLevelType w:val="hybridMultilevel"/>
    <w:tmpl w:val="58EA63C4"/>
    <w:lvl w:ilvl="0" w:tplc="AC001448">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6430F9C8">
      <w:numFmt w:val="bullet"/>
      <w:lvlText w:val="•"/>
      <w:lvlJc w:val="left"/>
      <w:pPr>
        <w:ind w:left="329" w:hanging="128"/>
      </w:pPr>
      <w:rPr>
        <w:rFonts w:hint="default"/>
        <w:lang w:val="ru-RU" w:eastAsia="en-US" w:bidi="ar-SA"/>
      </w:rPr>
    </w:lvl>
    <w:lvl w:ilvl="2" w:tplc="FF68F8B0">
      <w:numFmt w:val="bullet"/>
      <w:lvlText w:val="•"/>
      <w:lvlJc w:val="left"/>
      <w:pPr>
        <w:ind w:left="559" w:hanging="128"/>
      </w:pPr>
      <w:rPr>
        <w:rFonts w:hint="default"/>
        <w:lang w:val="ru-RU" w:eastAsia="en-US" w:bidi="ar-SA"/>
      </w:rPr>
    </w:lvl>
    <w:lvl w:ilvl="3" w:tplc="334676B8">
      <w:numFmt w:val="bullet"/>
      <w:lvlText w:val="•"/>
      <w:lvlJc w:val="left"/>
      <w:pPr>
        <w:ind w:left="789" w:hanging="128"/>
      </w:pPr>
      <w:rPr>
        <w:rFonts w:hint="default"/>
        <w:lang w:val="ru-RU" w:eastAsia="en-US" w:bidi="ar-SA"/>
      </w:rPr>
    </w:lvl>
    <w:lvl w:ilvl="4" w:tplc="D7A8ED4C">
      <w:numFmt w:val="bullet"/>
      <w:lvlText w:val="•"/>
      <w:lvlJc w:val="left"/>
      <w:pPr>
        <w:ind w:left="1018" w:hanging="128"/>
      </w:pPr>
      <w:rPr>
        <w:rFonts w:hint="default"/>
        <w:lang w:val="ru-RU" w:eastAsia="en-US" w:bidi="ar-SA"/>
      </w:rPr>
    </w:lvl>
    <w:lvl w:ilvl="5" w:tplc="0B6C7228">
      <w:numFmt w:val="bullet"/>
      <w:lvlText w:val="•"/>
      <w:lvlJc w:val="left"/>
      <w:pPr>
        <w:ind w:left="1248" w:hanging="128"/>
      </w:pPr>
      <w:rPr>
        <w:rFonts w:hint="default"/>
        <w:lang w:val="ru-RU" w:eastAsia="en-US" w:bidi="ar-SA"/>
      </w:rPr>
    </w:lvl>
    <w:lvl w:ilvl="6" w:tplc="E1C863EE">
      <w:numFmt w:val="bullet"/>
      <w:lvlText w:val="•"/>
      <w:lvlJc w:val="left"/>
      <w:pPr>
        <w:ind w:left="1478" w:hanging="128"/>
      </w:pPr>
      <w:rPr>
        <w:rFonts w:hint="default"/>
        <w:lang w:val="ru-RU" w:eastAsia="en-US" w:bidi="ar-SA"/>
      </w:rPr>
    </w:lvl>
    <w:lvl w:ilvl="7" w:tplc="3F7E2266">
      <w:numFmt w:val="bullet"/>
      <w:lvlText w:val="•"/>
      <w:lvlJc w:val="left"/>
      <w:pPr>
        <w:ind w:left="1707" w:hanging="128"/>
      </w:pPr>
      <w:rPr>
        <w:rFonts w:hint="default"/>
        <w:lang w:val="ru-RU" w:eastAsia="en-US" w:bidi="ar-SA"/>
      </w:rPr>
    </w:lvl>
    <w:lvl w:ilvl="8" w:tplc="17244570">
      <w:numFmt w:val="bullet"/>
      <w:lvlText w:val="•"/>
      <w:lvlJc w:val="left"/>
      <w:pPr>
        <w:ind w:left="1937" w:hanging="128"/>
      </w:pPr>
      <w:rPr>
        <w:rFonts w:hint="default"/>
        <w:lang w:val="ru-RU" w:eastAsia="en-US" w:bidi="ar-SA"/>
      </w:rPr>
    </w:lvl>
  </w:abstractNum>
  <w:abstractNum w:abstractNumId="118" w15:restartNumberingAfterBreak="0">
    <w:nsid w:val="40077ADB"/>
    <w:multiLevelType w:val="hybridMultilevel"/>
    <w:tmpl w:val="F3A21F54"/>
    <w:lvl w:ilvl="0" w:tplc="54662F3E">
      <w:numFmt w:val="bullet"/>
      <w:lvlText w:val="—"/>
      <w:lvlJc w:val="left"/>
      <w:pPr>
        <w:ind w:left="282" w:hanging="406"/>
      </w:pPr>
      <w:rPr>
        <w:rFonts w:ascii="Times New Roman" w:eastAsia="Times New Roman" w:hAnsi="Times New Roman" w:cs="Times New Roman" w:hint="default"/>
        <w:b w:val="0"/>
        <w:bCs w:val="0"/>
        <w:i w:val="0"/>
        <w:iCs w:val="0"/>
        <w:spacing w:val="0"/>
        <w:w w:val="100"/>
        <w:sz w:val="24"/>
        <w:szCs w:val="24"/>
        <w:lang w:val="ru-RU" w:eastAsia="en-US" w:bidi="ar-SA"/>
      </w:rPr>
    </w:lvl>
    <w:lvl w:ilvl="1" w:tplc="A39AE798">
      <w:numFmt w:val="bullet"/>
      <w:lvlText w:val="-"/>
      <w:lvlJc w:val="left"/>
      <w:pPr>
        <w:ind w:left="347" w:hanging="644"/>
      </w:pPr>
      <w:rPr>
        <w:rFonts w:ascii="Times New Roman" w:eastAsia="Times New Roman" w:hAnsi="Times New Roman" w:cs="Times New Roman" w:hint="default"/>
        <w:b w:val="0"/>
        <w:bCs w:val="0"/>
        <w:i w:val="0"/>
        <w:iCs w:val="0"/>
        <w:spacing w:val="0"/>
        <w:w w:val="100"/>
        <w:sz w:val="28"/>
        <w:szCs w:val="28"/>
        <w:lang w:val="ru-RU" w:eastAsia="en-US" w:bidi="ar-SA"/>
      </w:rPr>
    </w:lvl>
    <w:lvl w:ilvl="2" w:tplc="668ED724">
      <w:numFmt w:val="bullet"/>
      <w:lvlText w:val="•"/>
      <w:lvlJc w:val="left"/>
      <w:pPr>
        <w:ind w:left="1499" w:hanging="644"/>
      </w:pPr>
      <w:rPr>
        <w:rFonts w:hint="default"/>
        <w:lang w:val="ru-RU" w:eastAsia="en-US" w:bidi="ar-SA"/>
      </w:rPr>
    </w:lvl>
    <w:lvl w:ilvl="3" w:tplc="0576D5EC">
      <w:numFmt w:val="bullet"/>
      <w:lvlText w:val="•"/>
      <w:lvlJc w:val="left"/>
      <w:pPr>
        <w:ind w:left="2658" w:hanging="644"/>
      </w:pPr>
      <w:rPr>
        <w:rFonts w:hint="default"/>
        <w:lang w:val="ru-RU" w:eastAsia="en-US" w:bidi="ar-SA"/>
      </w:rPr>
    </w:lvl>
    <w:lvl w:ilvl="4" w:tplc="5DD2BEC2">
      <w:numFmt w:val="bullet"/>
      <w:lvlText w:val="•"/>
      <w:lvlJc w:val="left"/>
      <w:pPr>
        <w:ind w:left="3817" w:hanging="644"/>
      </w:pPr>
      <w:rPr>
        <w:rFonts w:hint="default"/>
        <w:lang w:val="ru-RU" w:eastAsia="en-US" w:bidi="ar-SA"/>
      </w:rPr>
    </w:lvl>
    <w:lvl w:ilvl="5" w:tplc="8BC0EF6A">
      <w:numFmt w:val="bullet"/>
      <w:lvlText w:val="•"/>
      <w:lvlJc w:val="left"/>
      <w:pPr>
        <w:ind w:left="4976" w:hanging="644"/>
      </w:pPr>
      <w:rPr>
        <w:rFonts w:hint="default"/>
        <w:lang w:val="ru-RU" w:eastAsia="en-US" w:bidi="ar-SA"/>
      </w:rPr>
    </w:lvl>
    <w:lvl w:ilvl="6" w:tplc="510EE10E">
      <w:numFmt w:val="bullet"/>
      <w:lvlText w:val="•"/>
      <w:lvlJc w:val="left"/>
      <w:pPr>
        <w:ind w:left="6135" w:hanging="644"/>
      </w:pPr>
      <w:rPr>
        <w:rFonts w:hint="default"/>
        <w:lang w:val="ru-RU" w:eastAsia="en-US" w:bidi="ar-SA"/>
      </w:rPr>
    </w:lvl>
    <w:lvl w:ilvl="7" w:tplc="74821242">
      <w:numFmt w:val="bullet"/>
      <w:lvlText w:val="•"/>
      <w:lvlJc w:val="left"/>
      <w:pPr>
        <w:ind w:left="7295" w:hanging="644"/>
      </w:pPr>
      <w:rPr>
        <w:rFonts w:hint="default"/>
        <w:lang w:val="ru-RU" w:eastAsia="en-US" w:bidi="ar-SA"/>
      </w:rPr>
    </w:lvl>
    <w:lvl w:ilvl="8" w:tplc="AFC24046">
      <w:numFmt w:val="bullet"/>
      <w:lvlText w:val="•"/>
      <w:lvlJc w:val="left"/>
      <w:pPr>
        <w:ind w:left="8454" w:hanging="644"/>
      </w:pPr>
      <w:rPr>
        <w:rFonts w:hint="default"/>
        <w:lang w:val="ru-RU" w:eastAsia="en-US" w:bidi="ar-SA"/>
      </w:rPr>
    </w:lvl>
  </w:abstractNum>
  <w:abstractNum w:abstractNumId="119" w15:restartNumberingAfterBreak="0">
    <w:nsid w:val="4044342A"/>
    <w:multiLevelType w:val="multilevel"/>
    <w:tmpl w:val="9F4CCCAC"/>
    <w:lvl w:ilvl="0">
      <w:start w:val="1"/>
      <w:numFmt w:val="decimal"/>
      <w:lvlText w:val="%1."/>
      <w:lvlJc w:val="left"/>
      <w:pPr>
        <w:ind w:left="286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860" w:hanging="600"/>
      </w:pPr>
      <w:rPr>
        <w:rFonts w:hint="default"/>
        <w:lang w:val="ru-RU" w:eastAsia="en-US" w:bidi="ar-SA"/>
      </w:rPr>
    </w:lvl>
    <w:lvl w:ilvl="4">
      <w:numFmt w:val="bullet"/>
      <w:lvlText w:val="•"/>
      <w:lvlJc w:val="left"/>
      <w:pPr>
        <w:ind w:left="3772" w:hanging="600"/>
      </w:pPr>
      <w:rPr>
        <w:rFonts w:hint="default"/>
        <w:lang w:val="ru-RU" w:eastAsia="en-US" w:bidi="ar-SA"/>
      </w:rPr>
    </w:lvl>
    <w:lvl w:ilvl="5">
      <w:numFmt w:val="bullet"/>
      <w:lvlText w:val="•"/>
      <w:lvlJc w:val="left"/>
      <w:pPr>
        <w:ind w:left="4684" w:hanging="600"/>
      </w:pPr>
      <w:rPr>
        <w:rFonts w:hint="default"/>
        <w:lang w:val="ru-RU" w:eastAsia="en-US" w:bidi="ar-SA"/>
      </w:rPr>
    </w:lvl>
    <w:lvl w:ilvl="6">
      <w:numFmt w:val="bullet"/>
      <w:lvlText w:val="•"/>
      <w:lvlJc w:val="left"/>
      <w:pPr>
        <w:ind w:left="5597" w:hanging="600"/>
      </w:pPr>
      <w:rPr>
        <w:rFonts w:hint="default"/>
        <w:lang w:val="ru-RU" w:eastAsia="en-US" w:bidi="ar-SA"/>
      </w:rPr>
    </w:lvl>
    <w:lvl w:ilvl="7">
      <w:numFmt w:val="bullet"/>
      <w:lvlText w:val="•"/>
      <w:lvlJc w:val="left"/>
      <w:pPr>
        <w:ind w:left="6509" w:hanging="600"/>
      </w:pPr>
      <w:rPr>
        <w:rFonts w:hint="default"/>
        <w:lang w:val="ru-RU" w:eastAsia="en-US" w:bidi="ar-SA"/>
      </w:rPr>
    </w:lvl>
    <w:lvl w:ilvl="8">
      <w:numFmt w:val="bullet"/>
      <w:lvlText w:val="•"/>
      <w:lvlJc w:val="left"/>
      <w:pPr>
        <w:ind w:left="7422" w:hanging="600"/>
      </w:pPr>
      <w:rPr>
        <w:rFonts w:hint="default"/>
        <w:lang w:val="ru-RU" w:eastAsia="en-US" w:bidi="ar-SA"/>
      </w:rPr>
    </w:lvl>
  </w:abstractNum>
  <w:abstractNum w:abstractNumId="120" w15:restartNumberingAfterBreak="0">
    <w:nsid w:val="41AE0469"/>
    <w:multiLevelType w:val="hybridMultilevel"/>
    <w:tmpl w:val="CF08F464"/>
    <w:lvl w:ilvl="0" w:tplc="427C080C">
      <w:start w:val="1"/>
      <w:numFmt w:val="decimal"/>
      <w:lvlText w:val="%1."/>
      <w:lvlJc w:val="left"/>
      <w:pPr>
        <w:ind w:left="99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F8A2AE">
      <w:numFmt w:val="bullet"/>
      <w:lvlText w:val="-"/>
      <w:lvlJc w:val="left"/>
      <w:pPr>
        <w:ind w:left="99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5D2A7AD0">
      <w:numFmt w:val="bullet"/>
      <w:lvlText w:val="•"/>
      <w:lvlJc w:val="left"/>
      <w:pPr>
        <w:ind w:left="2771" w:hanging="140"/>
      </w:pPr>
      <w:rPr>
        <w:rFonts w:hint="default"/>
        <w:lang w:val="ru-RU" w:eastAsia="en-US" w:bidi="ar-SA"/>
      </w:rPr>
    </w:lvl>
    <w:lvl w:ilvl="3" w:tplc="1F4288C4">
      <w:numFmt w:val="bullet"/>
      <w:lvlText w:val="•"/>
      <w:lvlJc w:val="left"/>
      <w:pPr>
        <w:ind w:left="3683" w:hanging="140"/>
      </w:pPr>
      <w:rPr>
        <w:rFonts w:hint="default"/>
        <w:lang w:val="ru-RU" w:eastAsia="en-US" w:bidi="ar-SA"/>
      </w:rPr>
    </w:lvl>
    <w:lvl w:ilvl="4" w:tplc="3E525CEA">
      <w:numFmt w:val="bullet"/>
      <w:lvlText w:val="•"/>
      <w:lvlJc w:val="left"/>
      <w:pPr>
        <w:ind w:left="4594" w:hanging="140"/>
      </w:pPr>
      <w:rPr>
        <w:rFonts w:hint="default"/>
        <w:lang w:val="ru-RU" w:eastAsia="en-US" w:bidi="ar-SA"/>
      </w:rPr>
    </w:lvl>
    <w:lvl w:ilvl="5" w:tplc="169E2F2C">
      <w:numFmt w:val="bullet"/>
      <w:lvlText w:val="•"/>
      <w:lvlJc w:val="left"/>
      <w:pPr>
        <w:ind w:left="5506" w:hanging="140"/>
      </w:pPr>
      <w:rPr>
        <w:rFonts w:hint="default"/>
        <w:lang w:val="ru-RU" w:eastAsia="en-US" w:bidi="ar-SA"/>
      </w:rPr>
    </w:lvl>
    <w:lvl w:ilvl="6" w:tplc="2CE6C196">
      <w:numFmt w:val="bullet"/>
      <w:lvlText w:val="•"/>
      <w:lvlJc w:val="left"/>
      <w:pPr>
        <w:ind w:left="6417" w:hanging="140"/>
      </w:pPr>
      <w:rPr>
        <w:rFonts w:hint="default"/>
        <w:lang w:val="ru-RU" w:eastAsia="en-US" w:bidi="ar-SA"/>
      </w:rPr>
    </w:lvl>
    <w:lvl w:ilvl="7" w:tplc="11F2C1FC">
      <w:numFmt w:val="bullet"/>
      <w:lvlText w:val="•"/>
      <w:lvlJc w:val="left"/>
      <w:pPr>
        <w:ind w:left="7329" w:hanging="140"/>
      </w:pPr>
      <w:rPr>
        <w:rFonts w:hint="default"/>
        <w:lang w:val="ru-RU" w:eastAsia="en-US" w:bidi="ar-SA"/>
      </w:rPr>
    </w:lvl>
    <w:lvl w:ilvl="8" w:tplc="5B8C73E6">
      <w:numFmt w:val="bullet"/>
      <w:lvlText w:val="•"/>
      <w:lvlJc w:val="left"/>
      <w:pPr>
        <w:ind w:left="8240" w:hanging="140"/>
      </w:pPr>
      <w:rPr>
        <w:rFonts w:hint="default"/>
        <w:lang w:val="ru-RU" w:eastAsia="en-US" w:bidi="ar-SA"/>
      </w:rPr>
    </w:lvl>
  </w:abstractNum>
  <w:abstractNum w:abstractNumId="121" w15:restartNumberingAfterBreak="0">
    <w:nsid w:val="41CA2709"/>
    <w:multiLevelType w:val="hybridMultilevel"/>
    <w:tmpl w:val="72C8BC68"/>
    <w:lvl w:ilvl="0" w:tplc="8C588736">
      <w:start w:val="1"/>
      <w:numFmt w:val="decimal"/>
      <w:lvlText w:val="%1."/>
      <w:lvlJc w:val="left"/>
      <w:pPr>
        <w:ind w:left="408"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C04794">
      <w:numFmt w:val="bullet"/>
      <w:lvlText w:val="•"/>
      <w:lvlJc w:val="left"/>
      <w:pPr>
        <w:ind w:left="1252" w:hanging="300"/>
      </w:pPr>
      <w:rPr>
        <w:rFonts w:hint="default"/>
        <w:lang w:val="ru-RU" w:eastAsia="en-US" w:bidi="ar-SA"/>
      </w:rPr>
    </w:lvl>
    <w:lvl w:ilvl="2" w:tplc="49CEE964">
      <w:numFmt w:val="bullet"/>
      <w:lvlText w:val="•"/>
      <w:lvlJc w:val="left"/>
      <w:pPr>
        <w:ind w:left="2104" w:hanging="300"/>
      </w:pPr>
      <w:rPr>
        <w:rFonts w:hint="default"/>
        <w:lang w:val="ru-RU" w:eastAsia="en-US" w:bidi="ar-SA"/>
      </w:rPr>
    </w:lvl>
    <w:lvl w:ilvl="3" w:tplc="64DCC9AA">
      <w:numFmt w:val="bullet"/>
      <w:lvlText w:val="•"/>
      <w:lvlJc w:val="left"/>
      <w:pPr>
        <w:ind w:left="2956" w:hanging="300"/>
      </w:pPr>
      <w:rPr>
        <w:rFonts w:hint="default"/>
        <w:lang w:val="ru-RU" w:eastAsia="en-US" w:bidi="ar-SA"/>
      </w:rPr>
    </w:lvl>
    <w:lvl w:ilvl="4" w:tplc="193A20D6">
      <w:numFmt w:val="bullet"/>
      <w:lvlText w:val="•"/>
      <w:lvlJc w:val="left"/>
      <w:pPr>
        <w:ind w:left="3808" w:hanging="300"/>
      </w:pPr>
      <w:rPr>
        <w:rFonts w:hint="default"/>
        <w:lang w:val="ru-RU" w:eastAsia="en-US" w:bidi="ar-SA"/>
      </w:rPr>
    </w:lvl>
    <w:lvl w:ilvl="5" w:tplc="387C6C3C">
      <w:numFmt w:val="bullet"/>
      <w:lvlText w:val="•"/>
      <w:lvlJc w:val="left"/>
      <w:pPr>
        <w:ind w:left="4660" w:hanging="300"/>
      </w:pPr>
      <w:rPr>
        <w:rFonts w:hint="default"/>
        <w:lang w:val="ru-RU" w:eastAsia="en-US" w:bidi="ar-SA"/>
      </w:rPr>
    </w:lvl>
    <w:lvl w:ilvl="6" w:tplc="C5D28BA0">
      <w:numFmt w:val="bullet"/>
      <w:lvlText w:val="•"/>
      <w:lvlJc w:val="left"/>
      <w:pPr>
        <w:ind w:left="5512" w:hanging="300"/>
      </w:pPr>
      <w:rPr>
        <w:rFonts w:hint="default"/>
        <w:lang w:val="ru-RU" w:eastAsia="en-US" w:bidi="ar-SA"/>
      </w:rPr>
    </w:lvl>
    <w:lvl w:ilvl="7" w:tplc="FDF66272">
      <w:numFmt w:val="bullet"/>
      <w:lvlText w:val="•"/>
      <w:lvlJc w:val="left"/>
      <w:pPr>
        <w:ind w:left="6364" w:hanging="300"/>
      </w:pPr>
      <w:rPr>
        <w:rFonts w:hint="default"/>
        <w:lang w:val="ru-RU" w:eastAsia="en-US" w:bidi="ar-SA"/>
      </w:rPr>
    </w:lvl>
    <w:lvl w:ilvl="8" w:tplc="3AE6FB24">
      <w:numFmt w:val="bullet"/>
      <w:lvlText w:val="•"/>
      <w:lvlJc w:val="left"/>
      <w:pPr>
        <w:ind w:left="7216" w:hanging="300"/>
      </w:pPr>
      <w:rPr>
        <w:rFonts w:hint="default"/>
        <w:lang w:val="ru-RU" w:eastAsia="en-US" w:bidi="ar-SA"/>
      </w:rPr>
    </w:lvl>
  </w:abstractNum>
  <w:abstractNum w:abstractNumId="122" w15:restartNumberingAfterBreak="0">
    <w:nsid w:val="41F80FD5"/>
    <w:multiLevelType w:val="multilevel"/>
    <w:tmpl w:val="851E3A5C"/>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5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0" w:hanging="708"/>
      </w:pPr>
      <w:rPr>
        <w:rFonts w:hint="default"/>
        <w:lang w:val="ru-RU" w:eastAsia="en-US" w:bidi="ar-SA"/>
      </w:rPr>
    </w:lvl>
    <w:lvl w:ilvl="3">
      <w:numFmt w:val="bullet"/>
      <w:lvlText w:val="•"/>
      <w:lvlJc w:val="left"/>
      <w:pPr>
        <w:ind w:left="2028" w:hanging="708"/>
      </w:pPr>
      <w:rPr>
        <w:rFonts w:hint="default"/>
        <w:lang w:val="ru-RU" w:eastAsia="en-US" w:bidi="ar-SA"/>
      </w:rPr>
    </w:lvl>
    <w:lvl w:ilvl="4">
      <w:numFmt w:val="bullet"/>
      <w:lvlText w:val="•"/>
      <w:lvlJc w:val="left"/>
      <w:pPr>
        <w:ind w:left="3196" w:hanging="708"/>
      </w:pPr>
      <w:rPr>
        <w:rFonts w:hint="default"/>
        <w:lang w:val="ru-RU" w:eastAsia="en-US" w:bidi="ar-SA"/>
      </w:rPr>
    </w:lvl>
    <w:lvl w:ilvl="5">
      <w:numFmt w:val="bullet"/>
      <w:lvlText w:val="•"/>
      <w:lvlJc w:val="left"/>
      <w:pPr>
        <w:ind w:left="4364" w:hanging="708"/>
      </w:pPr>
      <w:rPr>
        <w:rFonts w:hint="default"/>
        <w:lang w:val="ru-RU" w:eastAsia="en-US" w:bidi="ar-SA"/>
      </w:rPr>
    </w:lvl>
    <w:lvl w:ilvl="6">
      <w:numFmt w:val="bullet"/>
      <w:lvlText w:val="•"/>
      <w:lvlJc w:val="left"/>
      <w:pPr>
        <w:ind w:left="5532" w:hanging="708"/>
      </w:pPr>
      <w:rPr>
        <w:rFonts w:hint="default"/>
        <w:lang w:val="ru-RU" w:eastAsia="en-US" w:bidi="ar-SA"/>
      </w:rPr>
    </w:lvl>
    <w:lvl w:ilvl="7">
      <w:numFmt w:val="bullet"/>
      <w:lvlText w:val="•"/>
      <w:lvlJc w:val="left"/>
      <w:pPr>
        <w:ind w:left="6700" w:hanging="708"/>
      </w:pPr>
      <w:rPr>
        <w:rFonts w:hint="default"/>
        <w:lang w:val="ru-RU" w:eastAsia="en-US" w:bidi="ar-SA"/>
      </w:rPr>
    </w:lvl>
    <w:lvl w:ilvl="8">
      <w:numFmt w:val="bullet"/>
      <w:lvlText w:val="•"/>
      <w:lvlJc w:val="left"/>
      <w:pPr>
        <w:ind w:left="7869" w:hanging="708"/>
      </w:pPr>
      <w:rPr>
        <w:rFonts w:hint="default"/>
        <w:lang w:val="ru-RU" w:eastAsia="en-US" w:bidi="ar-SA"/>
      </w:rPr>
    </w:lvl>
  </w:abstractNum>
  <w:abstractNum w:abstractNumId="123" w15:restartNumberingAfterBreak="0">
    <w:nsid w:val="42BF5377"/>
    <w:multiLevelType w:val="hybridMultilevel"/>
    <w:tmpl w:val="A0B4BA64"/>
    <w:lvl w:ilvl="0" w:tplc="2782099A">
      <w:start w:val="1"/>
      <w:numFmt w:val="decimal"/>
      <w:lvlText w:val="%1."/>
      <w:lvlJc w:val="left"/>
      <w:pPr>
        <w:ind w:left="1" w:hanging="325"/>
        <w:jc w:val="left"/>
      </w:pPr>
      <w:rPr>
        <w:rFonts w:ascii="Times New Roman" w:eastAsia="Times New Roman" w:hAnsi="Times New Roman" w:cs="Times New Roman" w:hint="default"/>
        <w:b/>
        <w:bCs/>
        <w:i w:val="0"/>
        <w:iCs w:val="0"/>
        <w:spacing w:val="0"/>
        <w:w w:val="100"/>
        <w:sz w:val="22"/>
        <w:szCs w:val="22"/>
        <w:lang w:val="ru-RU" w:eastAsia="en-US" w:bidi="ar-SA"/>
      </w:rPr>
    </w:lvl>
    <w:lvl w:ilvl="1" w:tplc="9A4E229A">
      <w:numFmt w:val="bullet"/>
      <w:lvlText w:val="•"/>
      <w:lvlJc w:val="left"/>
      <w:pPr>
        <w:ind w:left="992" w:hanging="325"/>
      </w:pPr>
      <w:rPr>
        <w:rFonts w:hint="default"/>
        <w:lang w:val="ru-RU" w:eastAsia="en-US" w:bidi="ar-SA"/>
      </w:rPr>
    </w:lvl>
    <w:lvl w:ilvl="2" w:tplc="B0565334">
      <w:numFmt w:val="bullet"/>
      <w:lvlText w:val="•"/>
      <w:lvlJc w:val="left"/>
      <w:pPr>
        <w:ind w:left="1984" w:hanging="325"/>
      </w:pPr>
      <w:rPr>
        <w:rFonts w:hint="default"/>
        <w:lang w:val="ru-RU" w:eastAsia="en-US" w:bidi="ar-SA"/>
      </w:rPr>
    </w:lvl>
    <w:lvl w:ilvl="3" w:tplc="7B46D034">
      <w:numFmt w:val="bullet"/>
      <w:lvlText w:val="•"/>
      <w:lvlJc w:val="left"/>
      <w:pPr>
        <w:ind w:left="2976" w:hanging="325"/>
      </w:pPr>
      <w:rPr>
        <w:rFonts w:hint="default"/>
        <w:lang w:val="ru-RU" w:eastAsia="en-US" w:bidi="ar-SA"/>
      </w:rPr>
    </w:lvl>
    <w:lvl w:ilvl="4" w:tplc="D6D8C71C">
      <w:numFmt w:val="bullet"/>
      <w:lvlText w:val="•"/>
      <w:lvlJc w:val="left"/>
      <w:pPr>
        <w:ind w:left="3969" w:hanging="325"/>
      </w:pPr>
      <w:rPr>
        <w:rFonts w:hint="default"/>
        <w:lang w:val="ru-RU" w:eastAsia="en-US" w:bidi="ar-SA"/>
      </w:rPr>
    </w:lvl>
    <w:lvl w:ilvl="5" w:tplc="25BC2906">
      <w:numFmt w:val="bullet"/>
      <w:lvlText w:val="•"/>
      <w:lvlJc w:val="left"/>
      <w:pPr>
        <w:ind w:left="4961" w:hanging="325"/>
      </w:pPr>
      <w:rPr>
        <w:rFonts w:hint="default"/>
        <w:lang w:val="ru-RU" w:eastAsia="en-US" w:bidi="ar-SA"/>
      </w:rPr>
    </w:lvl>
    <w:lvl w:ilvl="6" w:tplc="1E60C5E8">
      <w:numFmt w:val="bullet"/>
      <w:lvlText w:val="•"/>
      <w:lvlJc w:val="left"/>
      <w:pPr>
        <w:ind w:left="5953" w:hanging="325"/>
      </w:pPr>
      <w:rPr>
        <w:rFonts w:hint="default"/>
        <w:lang w:val="ru-RU" w:eastAsia="en-US" w:bidi="ar-SA"/>
      </w:rPr>
    </w:lvl>
    <w:lvl w:ilvl="7" w:tplc="F7982AC8">
      <w:numFmt w:val="bullet"/>
      <w:lvlText w:val="•"/>
      <w:lvlJc w:val="left"/>
      <w:pPr>
        <w:ind w:left="6945" w:hanging="325"/>
      </w:pPr>
      <w:rPr>
        <w:rFonts w:hint="default"/>
        <w:lang w:val="ru-RU" w:eastAsia="en-US" w:bidi="ar-SA"/>
      </w:rPr>
    </w:lvl>
    <w:lvl w:ilvl="8" w:tplc="BF862D04">
      <w:numFmt w:val="bullet"/>
      <w:lvlText w:val="•"/>
      <w:lvlJc w:val="left"/>
      <w:pPr>
        <w:ind w:left="7938" w:hanging="325"/>
      </w:pPr>
      <w:rPr>
        <w:rFonts w:hint="default"/>
        <w:lang w:val="ru-RU" w:eastAsia="en-US" w:bidi="ar-SA"/>
      </w:rPr>
    </w:lvl>
  </w:abstractNum>
  <w:abstractNum w:abstractNumId="124" w15:restartNumberingAfterBreak="0">
    <w:nsid w:val="43042DBB"/>
    <w:multiLevelType w:val="multilevel"/>
    <w:tmpl w:val="273CABE6"/>
    <w:lvl w:ilvl="0">
      <w:start w:val="3"/>
      <w:numFmt w:val="decimal"/>
      <w:lvlText w:val="%1."/>
      <w:lvlJc w:val="left"/>
      <w:pPr>
        <w:ind w:left="1491"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84" w:hanging="4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3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52" w:hanging="140"/>
      </w:pPr>
      <w:rPr>
        <w:rFonts w:hint="default"/>
        <w:lang w:val="ru-RU" w:eastAsia="en-US" w:bidi="ar-SA"/>
      </w:rPr>
    </w:lvl>
    <w:lvl w:ilvl="4">
      <w:numFmt w:val="bullet"/>
      <w:lvlText w:val="•"/>
      <w:lvlJc w:val="left"/>
      <w:pPr>
        <w:ind w:left="3605" w:hanging="140"/>
      </w:pPr>
      <w:rPr>
        <w:rFonts w:hint="default"/>
        <w:lang w:val="ru-RU" w:eastAsia="en-US" w:bidi="ar-SA"/>
      </w:rPr>
    </w:lvl>
    <w:lvl w:ilvl="5">
      <w:numFmt w:val="bullet"/>
      <w:lvlText w:val="•"/>
      <w:lvlJc w:val="left"/>
      <w:pPr>
        <w:ind w:left="4658" w:hanging="140"/>
      </w:pPr>
      <w:rPr>
        <w:rFonts w:hint="default"/>
        <w:lang w:val="ru-RU" w:eastAsia="en-US" w:bidi="ar-SA"/>
      </w:rPr>
    </w:lvl>
    <w:lvl w:ilvl="6">
      <w:numFmt w:val="bullet"/>
      <w:lvlText w:val="•"/>
      <w:lvlJc w:val="left"/>
      <w:pPr>
        <w:ind w:left="5710" w:hanging="140"/>
      </w:pPr>
      <w:rPr>
        <w:rFonts w:hint="default"/>
        <w:lang w:val="ru-RU" w:eastAsia="en-US" w:bidi="ar-SA"/>
      </w:rPr>
    </w:lvl>
    <w:lvl w:ilvl="7">
      <w:numFmt w:val="bullet"/>
      <w:lvlText w:val="•"/>
      <w:lvlJc w:val="left"/>
      <w:pPr>
        <w:ind w:left="6763" w:hanging="140"/>
      </w:pPr>
      <w:rPr>
        <w:rFonts w:hint="default"/>
        <w:lang w:val="ru-RU" w:eastAsia="en-US" w:bidi="ar-SA"/>
      </w:rPr>
    </w:lvl>
    <w:lvl w:ilvl="8">
      <w:numFmt w:val="bullet"/>
      <w:lvlText w:val="•"/>
      <w:lvlJc w:val="left"/>
      <w:pPr>
        <w:ind w:left="7816" w:hanging="140"/>
      </w:pPr>
      <w:rPr>
        <w:rFonts w:hint="default"/>
        <w:lang w:val="ru-RU" w:eastAsia="en-US" w:bidi="ar-SA"/>
      </w:rPr>
    </w:lvl>
  </w:abstractNum>
  <w:abstractNum w:abstractNumId="125" w15:restartNumberingAfterBreak="0">
    <w:nsid w:val="4370521D"/>
    <w:multiLevelType w:val="multilevel"/>
    <w:tmpl w:val="3D043F8C"/>
    <w:lvl w:ilvl="0">
      <w:start w:val="1"/>
      <w:numFmt w:val="decimal"/>
      <w:lvlText w:val="%1."/>
      <w:lvlJc w:val="left"/>
      <w:pPr>
        <w:ind w:left="1522"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469" w:hanging="420"/>
      </w:pPr>
      <w:rPr>
        <w:rFonts w:hint="default"/>
        <w:lang w:val="ru-RU" w:eastAsia="en-US" w:bidi="ar-SA"/>
      </w:rPr>
    </w:lvl>
    <w:lvl w:ilvl="3">
      <w:numFmt w:val="bullet"/>
      <w:lvlText w:val="•"/>
      <w:lvlJc w:val="left"/>
      <w:pPr>
        <w:ind w:left="3418" w:hanging="420"/>
      </w:pPr>
      <w:rPr>
        <w:rFonts w:hint="default"/>
        <w:lang w:val="ru-RU" w:eastAsia="en-US" w:bidi="ar-SA"/>
      </w:rPr>
    </w:lvl>
    <w:lvl w:ilvl="4">
      <w:numFmt w:val="bullet"/>
      <w:lvlText w:val="•"/>
      <w:lvlJc w:val="left"/>
      <w:pPr>
        <w:ind w:left="4367" w:hanging="420"/>
      </w:pPr>
      <w:rPr>
        <w:rFonts w:hint="default"/>
        <w:lang w:val="ru-RU" w:eastAsia="en-US" w:bidi="ar-SA"/>
      </w:rPr>
    </w:lvl>
    <w:lvl w:ilvl="5">
      <w:numFmt w:val="bullet"/>
      <w:lvlText w:val="•"/>
      <w:lvlJc w:val="left"/>
      <w:pPr>
        <w:ind w:left="5317" w:hanging="420"/>
      </w:pPr>
      <w:rPr>
        <w:rFonts w:hint="default"/>
        <w:lang w:val="ru-RU" w:eastAsia="en-US" w:bidi="ar-SA"/>
      </w:rPr>
    </w:lvl>
    <w:lvl w:ilvl="6">
      <w:numFmt w:val="bullet"/>
      <w:lvlText w:val="•"/>
      <w:lvlJc w:val="left"/>
      <w:pPr>
        <w:ind w:left="6266" w:hanging="420"/>
      </w:pPr>
      <w:rPr>
        <w:rFonts w:hint="default"/>
        <w:lang w:val="ru-RU" w:eastAsia="en-US" w:bidi="ar-SA"/>
      </w:rPr>
    </w:lvl>
    <w:lvl w:ilvl="7">
      <w:numFmt w:val="bullet"/>
      <w:lvlText w:val="•"/>
      <w:lvlJc w:val="left"/>
      <w:pPr>
        <w:ind w:left="7215" w:hanging="420"/>
      </w:pPr>
      <w:rPr>
        <w:rFonts w:hint="default"/>
        <w:lang w:val="ru-RU" w:eastAsia="en-US" w:bidi="ar-SA"/>
      </w:rPr>
    </w:lvl>
    <w:lvl w:ilvl="8">
      <w:numFmt w:val="bullet"/>
      <w:lvlText w:val="•"/>
      <w:lvlJc w:val="left"/>
      <w:pPr>
        <w:ind w:left="8164" w:hanging="420"/>
      </w:pPr>
      <w:rPr>
        <w:rFonts w:hint="default"/>
        <w:lang w:val="ru-RU" w:eastAsia="en-US" w:bidi="ar-SA"/>
      </w:rPr>
    </w:lvl>
  </w:abstractNum>
  <w:abstractNum w:abstractNumId="126" w15:restartNumberingAfterBreak="0">
    <w:nsid w:val="437808FD"/>
    <w:multiLevelType w:val="hybridMultilevel"/>
    <w:tmpl w:val="06E83C3A"/>
    <w:lvl w:ilvl="0" w:tplc="E3E80056">
      <w:numFmt w:val="bullet"/>
      <w:lvlText w:val=""/>
      <w:lvlJc w:val="left"/>
      <w:pPr>
        <w:ind w:left="141" w:hanging="176"/>
      </w:pPr>
      <w:rPr>
        <w:rFonts w:ascii="Symbol" w:eastAsia="Symbol" w:hAnsi="Symbol" w:cs="Symbol" w:hint="default"/>
        <w:b w:val="0"/>
        <w:bCs w:val="0"/>
        <w:i w:val="0"/>
        <w:iCs w:val="0"/>
        <w:spacing w:val="0"/>
        <w:w w:val="100"/>
        <w:sz w:val="22"/>
        <w:szCs w:val="22"/>
        <w:lang w:val="ru-RU" w:eastAsia="en-US" w:bidi="ar-SA"/>
      </w:rPr>
    </w:lvl>
    <w:lvl w:ilvl="1" w:tplc="23F48FF4">
      <w:numFmt w:val="bullet"/>
      <w:lvlText w:val="•"/>
      <w:lvlJc w:val="left"/>
      <w:pPr>
        <w:ind w:left="469" w:hanging="176"/>
      </w:pPr>
      <w:rPr>
        <w:rFonts w:hint="default"/>
        <w:lang w:val="ru-RU" w:eastAsia="en-US" w:bidi="ar-SA"/>
      </w:rPr>
    </w:lvl>
    <w:lvl w:ilvl="2" w:tplc="1D967358">
      <w:numFmt w:val="bullet"/>
      <w:lvlText w:val="•"/>
      <w:lvlJc w:val="left"/>
      <w:pPr>
        <w:ind w:left="798" w:hanging="176"/>
      </w:pPr>
      <w:rPr>
        <w:rFonts w:hint="default"/>
        <w:lang w:val="ru-RU" w:eastAsia="en-US" w:bidi="ar-SA"/>
      </w:rPr>
    </w:lvl>
    <w:lvl w:ilvl="3" w:tplc="835CFF2E">
      <w:numFmt w:val="bullet"/>
      <w:lvlText w:val="•"/>
      <w:lvlJc w:val="left"/>
      <w:pPr>
        <w:ind w:left="1127" w:hanging="176"/>
      </w:pPr>
      <w:rPr>
        <w:rFonts w:hint="default"/>
        <w:lang w:val="ru-RU" w:eastAsia="en-US" w:bidi="ar-SA"/>
      </w:rPr>
    </w:lvl>
    <w:lvl w:ilvl="4" w:tplc="320EA480">
      <w:numFmt w:val="bullet"/>
      <w:lvlText w:val="•"/>
      <w:lvlJc w:val="left"/>
      <w:pPr>
        <w:ind w:left="1456" w:hanging="176"/>
      </w:pPr>
      <w:rPr>
        <w:rFonts w:hint="default"/>
        <w:lang w:val="ru-RU" w:eastAsia="en-US" w:bidi="ar-SA"/>
      </w:rPr>
    </w:lvl>
    <w:lvl w:ilvl="5" w:tplc="531A9B74">
      <w:numFmt w:val="bullet"/>
      <w:lvlText w:val="•"/>
      <w:lvlJc w:val="left"/>
      <w:pPr>
        <w:ind w:left="1786" w:hanging="176"/>
      </w:pPr>
      <w:rPr>
        <w:rFonts w:hint="default"/>
        <w:lang w:val="ru-RU" w:eastAsia="en-US" w:bidi="ar-SA"/>
      </w:rPr>
    </w:lvl>
    <w:lvl w:ilvl="6" w:tplc="253CD61C">
      <w:numFmt w:val="bullet"/>
      <w:lvlText w:val="•"/>
      <w:lvlJc w:val="left"/>
      <w:pPr>
        <w:ind w:left="2115" w:hanging="176"/>
      </w:pPr>
      <w:rPr>
        <w:rFonts w:hint="default"/>
        <w:lang w:val="ru-RU" w:eastAsia="en-US" w:bidi="ar-SA"/>
      </w:rPr>
    </w:lvl>
    <w:lvl w:ilvl="7" w:tplc="A1A0EA18">
      <w:numFmt w:val="bullet"/>
      <w:lvlText w:val="•"/>
      <w:lvlJc w:val="left"/>
      <w:pPr>
        <w:ind w:left="2444" w:hanging="176"/>
      </w:pPr>
      <w:rPr>
        <w:rFonts w:hint="default"/>
        <w:lang w:val="ru-RU" w:eastAsia="en-US" w:bidi="ar-SA"/>
      </w:rPr>
    </w:lvl>
    <w:lvl w:ilvl="8" w:tplc="27707180">
      <w:numFmt w:val="bullet"/>
      <w:lvlText w:val="•"/>
      <w:lvlJc w:val="left"/>
      <w:pPr>
        <w:ind w:left="2773" w:hanging="176"/>
      </w:pPr>
      <w:rPr>
        <w:rFonts w:hint="default"/>
        <w:lang w:val="ru-RU" w:eastAsia="en-US" w:bidi="ar-SA"/>
      </w:rPr>
    </w:lvl>
  </w:abstractNum>
  <w:abstractNum w:abstractNumId="127" w15:restartNumberingAfterBreak="0">
    <w:nsid w:val="4398681B"/>
    <w:multiLevelType w:val="hybridMultilevel"/>
    <w:tmpl w:val="348649BA"/>
    <w:lvl w:ilvl="0" w:tplc="E54AD27A">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3ACEF86">
      <w:numFmt w:val="bullet"/>
      <w:lvlText w:val="•"/>
      <w:lvlJc w:val="left"/>
      <w:pPr>
        <w:ind w:left="383" w:hanging="140"/>
      </w:pPr>
      <w:rPr>
        <w:rFonts w:hint="default"/>
        <w:lang w:val="ru-RU" w:eastAsia="en-US" w:bidi="ar-SA"/>
      </w:rPr>
    </w:lvl>
    <w:lvl w:ilvl="2" w:tplc="95404CAC">
      <w:numFmt w:val="bullet"/>
      <w:lvlText w:val="•"/>
      <w:lvlJc w:val="left"/>
      <w:pPr>
        <w:ind w:left="667" w:hanging="140"/>
      </w:pPr>
      <w:rPr>
        <w:rFonts w:hint="default"/>
        <w:lang w:val="ru-RU" w:eastAsia="en-US" w:bidi="ar-SA"/>
      </w:rPr>
    </w:lvl>
    <w:lvl w:ilvl="3" w:tplc="B134B6E6">
      <w:numFmt w:val="bullet"/>
      <w:lvlText w:val="•"/>
      <w:lvlJc w:val="left"/>
      <w:pPr>
        <w:ind w:left="950" w:hanging="140"/>
      </w:pPr>
      <w:rPr>
        <w:rFonts w:hint="default"/>
        <w:lang w:val="ru-RU" w:eastAsia="en-US" w:bidi="ar-SA"/>
      </w:rPr>
    </w:lvl>
    <w:lvl w:ilvl="4" w:tplc="4002DC2A">
      <w:numFmt w:val="bullet"/>
      <w:lvlText w:val="•"/>
      <w:lvlJc w:val="left"/>
      <w:pPr>
        <w:ind w:left="1234" w:hanging="140"/>
      </w:pPr>
      <w:rPr>
        <w:rFonts w:hint="default"/>
        <w:lang w:val="ru-RU" w:eastAsia="en-US" w:bidi="ar-SA"/>
      </w:rPr>
    </w:lvl>
    <w:lvl w:ilvl="5" w:tplc="DA42BFEE">
      <w:numFmt w:val="bullet"/>
      <w:lvlText w:val="•"/>
      <w:lvlJc w:val="left"/>
      <w:pPr>
        <w:ind w:left="1517" w:hanging="140"/>
      </w:pPr>
      <w:rPr>
        <w:rFonts w:hint="default"/>
        <w:lang w:val="ru-RU" w:eastAsia="en-US" w:bidi="ar-SA"/>
      </w:rPr>
    </w:lvl>
    <w:lvl w:ilvl="6" w:tplc="C8807340">
      <w:numFmt w:val="bullet"/>
      <w:lvlText w:val="•"/>
      <w:lvlJc w:val="left"/>
      <w:pPr>
        <w:ind w:left="1801" w:hanging="140"/>
      </w:pPr>
      <w:rPr>
        <w:rFonts w:hint="default"/>
        <w:lang w:val="ru-RU" w:eastAsia="en-US" w:bidi="ar-SA"/>
      </w:rPr>
    </w:lvl>
    <w:lvl w:ilvl="7" w:tplc="CF381EDA">
      <w:numFmt w:val="bullet"/>
      <w:lvlText w:val="•"/>
      <w:lvlJc w:val="left"/>
      <w:pPr>
        <w:ind w:left="2084" w:hanging="140"/>
      </w:pPr>
      <w:rPr>
        <w:rFonts w:hint="default"/>
        <w:lang w:val="ru-RU" w:eastAsia="en-US" w:bidi="ar-SA"/>
      </w:rPr>
    </w:lvl>
    <w:lvl w:ilvl="8" w:tplc="D354B482">
      <w:numFmt w:val="bullet"/>
      <w:lvlText w:val="•"/>
      <w:lvlJc w:val="left"/>
      <w:pPr>
        <w:ind w:left="2368" w:hanging="140"/>
      </w:pPr>
      <w:rPr>
        <w:rFonts w:hint="default"/>
        <w:lang w:val="ru-RU" w:eastAsia="en-US" w:bidi="ar-SA"/>
      </w:rPr>
    </w:lvl>
  </w:abstractNum>
  <w:abstractNum w:abstractNumId="128" w15:restartNumberingAfterBreak="0">
    <w:nsid w:val="43B9515C"/>
    <w:multiLevelType w:val="hybridMultilevel"/>
    <w:tmpl w:val="F644550A"/>
    <w:lvl w:ilvl="0" w:tplc="D082A04A">
      <w:start w:val="1"/>
      <w:numFmt w:val="decimal"/>
      <w:lvlText w:val="%1."/>
      <w:lvlJc w:val="left"/>
      <w:pPr>
        <w:ind w:left="380" w:hanging="23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6230EA">
      <w:numFmt w:val="bullet"/>
      <w:lvlText w:val="•"/>
      <w:lvlJc w:val="left"/>
      <w:pPr>
        <w:ind w:left="1362" w:hanging="238"/>
      </w:pPr>
      <w:rPr>
        <w:rFonts w:hint="default"/>
        <w:lang w:val="ru-RU" w:eastAsia="en-US" w:bidi="ar-SA"/>
      </w:rPr>
    </w:lvl>
    <w:lvl w:ilvl="2" w:tplc="EFCCEEB4">
      <w:numFmt w:val="bullet"/>
      <w:lvlText w:val="•"/>
      <w:lvlJc w:val="left"/>
      <w:pPr>
        <w:ind w:left="2345" w:hanging="238"/>
      </w:pPr>
      <w:rPr>
        <w:rFonts w:hint="default"/>
        <w:lang w:val="ru-RU" w:eastAsia="en-US" w:bidi="ar-SA"/>
      </w:rPr>
    </w:lvl>
    <w:lvl w:ilvl="3" w:tplc="383803C4">
      <w:numFmt w:val="bullet"/>
      <w:lvlText w:val="•"/>
      <w:lvlJc w:val="left"/>
      <w:pPr>
        <w:ind w:left="3327" w:hanging="238"/>
      </w:pPr>
      <w:rPr>
        <w:rFonts w:hint="default"/>
        <w:lang w:val="ru-RU" w:eastAsia="en-US" w:bidi="ar-SA"/>
      </w:rPr>
    </w:lvl>
    <w:lvl w:ilvl="4" w:tplc="EA1605DA">
      <w:numFmt w:val="bullet"/>
      <w:lvlText w:val="•"/>
      <w:lvlJc w:val="left"/>
      <w:pPr>
        <w:ind w:left="4310" w:hanging="238"/>
      </w:pPr>
      <w:rPr>
        <w:rFonts w:hint="default"/>
        <w:lang w:val="ru-RU" w:eastAsia="en-US" w:bidi="ar-SA"/>
      </w:rPr>
    </w:lvl>
    <w:lvl w:ilvl="5" w:tplc="BDA4CA3A">
      <w:numFmt w:val="bullet"/>
      <w:lvlText w:val="•"/>
      <w:lvlJc w:val="left"/>
      <w:pPr>
        <w:ind w:left="5292" w:hanging="238"/>
      </w:pPr>
      <w:rPr>
        <w:rFonts w:hint="default"/>
        <w:lang w:val="ru-RU" w:eastAsia="en-US" w:bidi="ar-SA"/>
      </w:rPr>
    </w:lvl>
    <w:lvl w:ilvl="6" w:tplc="BC1AC692">
      <w:numFmt w:val="bullet"/>
      <w:lvlText w:val="•"/>
      <w:lvlJc w:val="left"/>
      <w:pPr>
        <w:ind w:left="6275" w:hanging="238"/>
      </w:pPr>
      <w:rPr>
        <w:rFonts w:hint="default"/>
        <w:lang w:val="ru-RU" w:eastAsia="en-US" w:bidi="ar-SA"/>
      </w:rPr>
    </w:lvl>
    <w:lvl w:ilvl="7" w:tplc="8A183156">
      <w:numFmt w:val="bullet"/>
      <w:lvlText w:val="•"/>
      <w:lvlJc w:val="left"/>
      <w:pPr>
        <w:ind w:left="7257" w:hanging="238"/>
      </w:pPr>
      <w:rPr>
        <w:rFonts w:hint="default"/>
        <w:lang w:val="ru-RU" w:eastAsia="en-US" w:bidi="ar-SA"/>
      </w:rPr>
    </w:lvl>
    <w:lvl w:ilvl="8" w:tplc="FD38D636">
      <w:numFmt w:val="bullet"/>
      <w:lvlText w:val="•"/>
      <w:lvlJc w:val="left"/>
      <w:pPr>
        <w:ind w:left="8240" w:hanging="238"/>
      </w:pPr>
      <w:rPr>
        <w:rFonts w:hint="default"/>
        <w:lang w:val="ru-RU" w:eastAsia="en-US" w:bidi="ar-SA"/>
      </w:rPr>
    </w:lvl>
  </w:abstractNum>
  <w:abstractNum w:abstractNumId="129" w15:restartNumberingAfterBreak="0">
    <w:nsid w:val="43DA3DD5"/>
    <w:multiLevelType w:val="hybridMultilevel"/>
    <w:tmpl w:val="B096E55C"/>
    <w:lvl w:ilvl="0" w:tplc="77C8B0A4">
      <w:numFmt w:val="bullet"/>
      <w:lvlText w:val="-"/>
      <w:lvlJc w:val="left"/>
      <w:pPr>
        <w:ind w:left="107" w:hanging="123"/>
      </w:pPr>
      <w:rPr>
        <w:rFonts w:ascii="Calibri" w:eastAsia="Calibri" w:hAnsi="Calibri" w:cs="Calibri" w:hint="default"/>
        <w:spacing w:val="0"/>
        <w:w w:val="100"/>
        <w:lang w:val="ru-RU" w:eastAsia="en-US" w:bidi="ar-SA"/>
      </w:rPr>
    </w:lvl>
    <w:lvl w:ilvl="1" w:tplc="2A160780">
      <w:numFmt w:val="bullet"/>
      <w:lvlText w:val="•"/>
      <w:lvlJc w:val="left"/>
      <w:pPr>
        <w:ind w:left="386" w:hanging="123"/>
      </w:pPr>
      <w:rPr>
        <w:rFonts w:hint="default"/>
        <w:lang w:val="ru-RU" w:eastAsia="en-US" w:bidi="ar-SA"/>
      </w:rPr>
    </w:lvl>
    <w:lvl w:ilvl="2" w:tplc="30E0718A">
      <w:numFmt w:val="bullet"/>
      <w:lvlText w:val="•"/>
      <w:lvlJc w:val="left"/>
      <w:pPr>
        <w:ind w:left="672" w:hanging="123"/>
      </w:pPr>
      <w:rPr>
        <w:rFonts w:hint="default"/>
        <w:lang w:val="ru-RU" w:eastAsia="en-US" w:bidi="ar-SA"/>
      </w:rPr>
    </w:lvl>
    <w:lvl w:ilvl="3" w:tplc="2A1029A6">
      <w:numFmt w:val="bullet"/>
      <w:lvlText w:val="•"/>
      <w:lvlJc w:val="left"/>
      <w:pPr>
        <w:ind w:left="958" w:hanging="123"/>
      </w:pPr>
      <w:rPr>
        <w:rFonts w:hint="default"/>
        <w:lang w:val="ru-RU" w:eastAsia="en-US" w:bidi="ar-SA"/>
      </w:rPr>
    </w:lvl>
    <w:lvl w:ilvl="4" w:tplc="4002D79C">
      <w:numFmt w:val="bullet"/>
      <w:lvlText w:val="•"/>
      <w:lvlJc w:val="left"/>
      <w:pPr>
        <w:ind w:left="1244" w:hanging="123"/>
      </w:pPr>
      <w:rPr>
        <w:rFonts w:hint="default"/>
        <w:lang w:val="ru-RU" w:eastAsia="en-US" w:bidi="ar-SA"/>
      </w:rPr>
    </w:lvl>
    <w:lvl w:ilvl="5" w:tplc="3C46D3E2">
      <w:numFmt w:val="bullet"/>
      <w:lvlText w:val="•"/>
      <w:lvlJc w:val="left"/>
      <w:pPr>
        <w:ind w:left="1530" w:hanging="123"/>
      </w:pPr>
      <w:rPr>
        <w:rFonts w:hint="default"/>
        <w:lang w:val="ru-RU" w:eastAsia="en-US" w:bidi="ar-SA"/>
      </w:rPr>
    </w:lvl>
    <w:lvl w:ilvl="6" w:tplc="396C5032">
      <w:numFmt w:val="bullet"/>
      <w:lvlText w:val="•"/>
      <w:lvlJc w:val="left"/>
      <w:pPr>
        <w:ind w:left="1816" w:hanging="123"/>
      </w:pPr>
      <w:rPr>
        <w:rFonts w:hint="default"/>
        <w:lang w:val="ru-RU" w:eastAsia="en-US" w:bidi="ar-SA"/>
      </w:rPr>
    </w:lvl>
    <w:lvl w:ilvl="7" w:tplc="DECCCE6E">
      <w:numFmt w:val="bullet"/>
      <w:lvlText w:val="•"/>
      <w:lvlJc w:val="left"/>
      <w:pPr>
        <w:ind w:left="2102" w:hanging="123"/>
      </w:pPr>
      <w:rPr>
        <w:rFonts w:hint="default"/>
        <w:lang w:val="ru-RU" w:eastAsia="en-US" w:bidi="ar-SA"/>
      </w:rPr>
    </w:lvl>
    <w:lvl w:ilvl="8" w:tplc="C8C0E130">
      <w:numFmt w:val="bullet"/>
      <w:lvlText w:val="•"/>
      <w:lvlJc w:val="left"/>
      <w:pPr>
        <w:ind w:left="2388" w:hanging="123"/>
      </w:pPr>
      <w:rPr>
        <w:rFonts w:hint="default"/>
        <w:lang w:val="ru-RU" w:eastAsia="en-US" w:bidi="ar-SA"/>
      </w:rPr>
    </w:lvl>
  </w:abstractNum>
  <w:abstractNum w:abstractNumId="130" w15:restartNumberingAfterBreak="0">
    <w:nsid w:val="43E56C56"/>
    <w:multiLevelType w:val="hybridMultilevel"/>
    <w:tmpl w:val="CDBA15D4"/>
    <w:lvl w:ilvl="0" w:tplc="D30E3BD8">
      <w:numFmt w:val="bullet"/>
      <w:lvlText w:val="-"/>
      <w:lvlJc w:val="left"/>
      <w:pPr>
        <w:ind w:left="115"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AF2AA28">
      <w:numFmt w:val="bullet"/>
      <w:lvlText w:val="•"/>
      <w:lvlJc w:val="left"/>
      <w:pPr>
        <w:ind w:left="404" w:hanging="116"/>
      </w:pPr>
      <w:rPr>
        <w:rFonts w:hint="default"/>
        <w:lang w:val="ru-RU" w:eastAsia="en-US" w:bidi="ar-SA"/>
      </w:rPr>
    </w:lvl>
    <w:lvl w:ilvl="2" w:tplc="2CB8D898">
      <w:numFmt w:val="bullet"/>
      <w:lvlText w:val="•"/>
      <w:lvlJc w:val="left"/>
      <w:pPr>
        <w:ind w:left="688" w:hanging="116"/>
      </w:pPr>
      <w:rPr>
        <w:rFonts w:hint="default"/>
        <w:lang w:val="ru-RU" w:eastAsia="en-US" w:bidi="ar-SA"/>
      </w:rPr>
    </w:lvl>
    <w:lvl w:ilvl="3" w:tplc="E6DE89A6">
      <w:numFmt w:val="bullet"/>
      <w:lvlText w:val="•"/>
      <w:lvlJc w:val="left"/>
      <w:pPr>
        <w:ind w:left="972" w:hanging="116"/>
      </w:pPr>
      <w:rPr>
        <w:rFonts w:hint="default"/>
        <w:lang w:val="ru-RU" w:eastAsia="en-US" w:bidi="ar-SA"/>
      </w:rPr>
    </w:lvl>
    <w:lvl w:ilvl="4" w:tplc="393866EC">
      <w:numFmt w:val="bullet"/>
      <w:lvlText w:val="•"/>
      <w:lvlJc w:val="left"/>
      <w:pPr>
        <w:ind w:left="1256" w:hanging="116"/>
      </w:pPr>
      <w:rPr>
        <w:rFonts w:hint="default"/>
        <w:lang w:val="ru-RU" w:eastAsia="en-US" w:bidi="ar-SA"/>
      </w:rPr>
    </w:lvl>
    <w:lvl w:ilvl="5" w:tplc="E1BA53E8">
      <w:numFmt w:val="bullet"/>
      <w:lvlText w:val="•"/>
      <w:lvlJc w:val="left"/>
      <w:pPr>
        <w:ind w:left="1540" w:hanging="116"/>
      </w:pPr>
      <w:rPr>
        <w:rFonts w:hint="default"/>
        <w:lang w:val="ru-RU" w:eastAsia="en-US" w:bidi="ar-SA"/>
      </w:rPr>
    </w:lvl>
    <w:lvl w:ilvl="6" w:tplc="5C2440D4">
      <w:numFmt w:val="bullet"/>
      <w:lvlText w:val="•"/>
      <w:lvlJc w:val="left"/>
      <w:pPr>
        <w:ind w:left="1824" w:hanging="116"/>
      </w:pPr>
      <w:rPr>
        <w:rFonts w:hint="default"/>
        <w:lang w:val="ru-RU" w:eastAsia="en-US" w:bidi="ar-SA"/>
      </w:rPr>
    </w:lvl>
    <w:lvl w:ilvl="7" w:tplc="8FE6FD90">
      <w:numFmt w:val="bullet"/>
      <w:lvlText w:val="•"/>
      <w:lvlJc w:val="left"/>
      <w:pPr>
        <w:ind w:left="2108" w:hanging="116"/>
      </w:pPr>
      <w:rPr>
        <w:rFonts w:hint="default"/>
        <w:lang w:val="ru-RU" w:eastAsia="en-US" w:bidi="ar-SA"/>
      </w:rPr>
    </w:lvl>
    <w:lvl w:ilvl="8" w:tplc="3B5459D8">
      <w:numFmt w:val="bullet"/>
      <w:lvlText w:val="•"/>
      <w:lvlJc w:val="left"/>
      <w:pPr>
        <w:ind w:left="2392" w:hanging="116"/>
      </w:pPr>
      <w:rPr>
        <w:rFonts w:hint="default"/>
        <w:lang w:val="ru-RU" w:eastAsia="en-US" w:bidi="ar-SA"/>
      </w:rPr>
    </w:lvl>
  </w:abstractNum>
  <w:abstractNum w:abstractNumId="131" w15:restartNumberingAfterBreak="0">
    <w:nsid w:val="440063C0"/>
    <w:multiLevelType w:val="hybridMultilevel"/>
    <w:tmpl w:val="070EFE58"/>
    <w:lvl w:ilvl="0" w:tplc="F962D4DA">
      <w:numFmt w:val="bullet"/>
      <w:lvlText w:val="-"/>
      <w:lvlJc w:val="left"/>
      <w:pPr>
        <w:ind w:left="107" w:hanging="123"/>
      </w:pPr>
      <w:rPr>
        <w:rFonts w:ascii="Calibri" w:eastAsia="Calibri" w:hAnsi="Calibri" w:cs="Calibri" w:hint="default"/>
        <w:spacing w:val="0"/>
        <w:w w:val="100"/>
        <w:lang w:val="ru-RU" w:eastAsia="en-US" w:bidi="ar-SA"/>
      </w:rPr>
    </w:lvl>
    <w:lvl w:ilvl="1" w:tplc="3EB8951E">
      <w:numFmt w:val="bullet"/>
      <w:lvlText w:val="•"/>
      <w:lvlJc w:val="left"/>
      <w:pPr>
        <w:ind w:left="557" w:hanging="123"/>
      </w:pPr>
      <w:rPr>
        <w:rFonts w:hint="default"/>
        <w:lang w:val="ru-RU" w:eastAsia="en-US" w:bidi="ar-SA"/>
      </w:rPr>
    </w:lvl>
    <w:lvl w:ilvl="2" w:tplc="25EE6890">
      <w:numFmt w:val="bullet"/>
      <w:lvlText w:val="•"/>
      <w:lvlJc w:val="left"/>
      <w:pPr>
        <w:ind w:left="1014" w:hanging="123"/>
      </w:pPr>
      <w:rPr>
        <w:rFonts w:hint="default"/>
        <w:lang w:val="ru-RU" w:eastAsia="en-US" w:bidi="ar-SA"/>
      </w:rPr>
    </w:lvl>
    <w:lvl w:ilvl="3" w:tplc="DA50EE7E">
      <w:numFmt w:val="bullet"/>
      <w:lvlText w:val="•"/>
      <w:lvlJc w:val="left"/>
      <w:pPr>
        <w:ind w:left="1471" w:hanging="123"/>
      </w:pPr>
      <w:rPr>
        <w:rFonts w:hint="default"/>
        <w:lang w:val="ru-RU" w:eastAsia="en-US" w:bidi="ar-SA"/>
      </w:rPr>
    </w:lvl>
    <w:lvl w:ilvl="4" w:tplc="FC3C2FDE">
      <w:numFmt w:val="bullet"/>
      <w:lvlText w:val="•"/>
      <w:lvlJc w:val="left"/>
      <w:pPr>
        <w:ind w:left="1928" w:hanging="123"/>
      </w:pPr>
      <w:rPr>
        <w:rFonts w:hint="default"/>
        <w:lang w:val="ru-RU" w:eastAsia="en-US" w:bidi="ar-SA"/>
      </w:rPr>
    </w:lvl>
    <w:lvl w:ilvl="5" w:tplc="C242DE42">
      <w:numFmt w:val="bullet"/>
      <w:lvlText w:val="•"/>
      <w:lvlJc w:val="left"/>
      <w:pPr>
        <w:ind w:left="2385" w:hanging="123"/>
      </w:pPr>
      <w:rPr>
        <w:rFonts w:hint="default"/>
        <w:lang w:val="ru-RU" w:eastAsia="en-US" w:bidi="ar-SA"/>
      </w:rPr>
    </w:lvl>
    <w:lvl w:ilvl="6" w:tplc="356CBB3E">
      <w:numFmt w:val="bullet"/>
      <w:lvlText w:val="•"/>
      <w:lvlJc w:val="left"/>
      <w:pPr>
        <w:ind w:left="2842" w:hanging="123"/>
      </w:pPr>
      <w:rPr>
        <w:rFonts w:hint="default"/>
        <w:lang w:val="ru-RU" w:eastAsia="en-US" w:bidi="ar-SA"/>
      </w:rPr>
    </w:lvl>
    <w:lvl w:ilvl="7" w:tplc="DE54EE0C">
      <w:numFmt w:val="bullet"/>
      <w:lvlText w:val="•"/>
      <w:lvlJc w:val="left"/>
      <w:pPr>
        <w:ind w:left="3299" w:hanging="123"/>
      </w:pPr>
      <w:rPr>
        <w:rFonts w:hint="default"/>
        <w:lang w:val="ru-RU" w:eastAsia="en-US" w:bidi="ar-SA"/>
      </w:rPr>
    </w:lvl>
    <w:lvl w:ilvl="8" w:tplc="E09A0B82">
      <w:numFmt w:val="bullet"/>
      <w:lvlText w:val="•"/>
      <w:lvlJc w:val="left"/>
      <w:pPr>
        <w:ind w:left="3756" w:hanging="123"/>
      </w:pPr>
      <w:rPr>
        <w:rFonts w:hint="default"/>
        <w:lang w:val="ru-RU" w:eastAsia="en-US" w:bidi="ar-SA"/>
      </w:rPr>
    </w:lvl>
  </w:abstractNum>
  <w:abstractNum w:abstractNumId="132" w15:restartNumberingAfterBreak="0">
    <w:nsid w:val="44326C0C"/>
    <w:multiLevelType w:val="hybridMultilevel"/>
    <w:tmpl w:val="A77258F4"/>
    <w:lvl w:ilvl="0" w:tplc="E80E285E">
      <w:numFmt w:val="bullet"/>
      <w:lvlText w:val="-"/>
      <w:lvlJc w:val="left"/>
      <w:pPr>
        <w:ind w:left="107" w:hanging="125"/>
      </w:pPr>
      <w:rPr>
        <w:rFonts w:ascii="Times New Roman" w:eastAsia="Times New Roman" w:hAnsi="Times New Roman" w:cs="Times New Roman" w:hint="default"/>
        <w:spacing w:val="0"/>
        <w:w w:val="100"/>
        <w:lang w:val="ru-RU" w:eastAsia="en-US" w:bidi="ar-SA"/>
      </w:rPr>
    </w:lvl>
    <w:lvl w:ilvl="1" w:tplc="06C89A8A">
      <w:numFmt w:val="bullet"/>
      <w:lvlText w:val="•"/>
      <w:lvlJc w:val="left"/>
      <w:pPr>
        <w:ind w:left="368" w:hanging="125"/>
      </w:pPr>
      <w:rPr>
        <w:rFonts w:hint="default"/>
        <w:lang w:val="ru-RU" w:eastAsia="en-US" w:bidi="ar-SA"/>
      </w:rPr>
    </w:lvl>
    <w:lvl w:ilvl="2" w:tplc="482E6972">
      <w:numFmt w:val="bullet"/>
      <w:lvlText w:val="•"/>
      <w:lvlJc w:val="left"/>
      <w:pPr>
        <w:ind w:left="636" w:hanging="125"/>
      </w:pPr>
      <w:rPr>
        <w:rFonts w:hint="default"/>
        <w:lang w:val="ru-RU" w:eastAsia="en-US" w:bidi="ar-SA"/>
      </w:rPr>
    </w:lvl>
    <w:lvl w:ilvl="3" w:tplc="B1E0854C">
      <w:numFmt w:val="bullet"/>
      <w:lvlText w:val="•"/>
      <w:lvlJc w:val="left"/>
      <w:pPr>
        <w:ind w:left="905" w:hanging="125"/>
      </w:pPr>
      <w:rPr>
        <w:rFonts w:hint="default"/>
        <w:lang w:val="ru-RU" w:eastAsia="en-US" w:bidi="ar-SA"/>
      </w:rPr>
    </w:lvl>
    <w:lvl w:ilvl="4" w:tplc="2F9AB0A4">
      <w:numFmt w:val="bullet"/>
      <w:lvlText w:val="•"/>
      <w:lvlJc w:val="left"/>
      <w:pPr>
        <w:ind w:left="1173" w:hanging="125"/>
      </w:pPr>
      <w:rPr>
        <w:rFonts w:hint="default"/>
        <w:lang w:val="ru-RU" w:eastAsia="en-US" w:bidi="ar-SA"/>
      </w:rPr>
    </w:lvl>
    <w:lvl w:ilvl="5" w:tplc="1256BDB2">
      <w:numFmt w:val="bullet"/>
      <w:lvlText w:val="•"/>
      <w:lvlJc w:val="left"/>
      <w:pPr>
        <w:ind w:left="1442" w:hanging="125"/>
      </w:pPr>
      <w:rPr>
        <w:rFonts w:hint="default"/>
        <w:lang w:val="ru-RU" w:eastAsia="en-US" w:bidi="ar-SA"/>
      </w:rPr>
    </w:lvl>
    <w:lvl w:ilvl="6" w:tplc="F918903E">
      <w:numFmt w:val="bullet"/>
      <w:lvlText w:val="•"/>
      <w:lvlJc w:val="left"/>
      <w:pPr>
        <w:ind w:left="1710" w:hanging="125"/>
      </w:pPr>
      <w:rPr>
        <w:rFonts w:hint="default"/>
        <w:lang w:val="ru-RU" w:eastAsia="en-US" w:bidi="ar-SA"/>
      </w:rPr>
    </w:lvl>
    <w:lvl w:ilvl="7" w:tplc="2258E39C">
      <w:numFmt w:val="bullet"/>
      <w:lvlText w:val="•"/>
      <w:lvlJc w:val="left"/>
      <w:pPr>
        <w:ind w:left="1978" w:hanging="125"/>
      </w:pPr>
      <w:rPr>
        <w:rFonts w:hint="default"/>
        <w:lang w:val="ru-RU" w:eastAsia="en-US" w:bidi="ar-SA"/>
      </w:rPr>
    </w:lvl>
    <w:lvl w:ilvl="8" w:tplc="795AE27C">
      <w:numFmt w:val="bullet"/>
      <w:lvlText w:val="•"/>
      <w:lvlJc w:val="left"/>
      <w:pPr>
        <w:ind w:left="2247" w:hanging="125"/>
      </w:pPr>
      <w:rPr>
        <w:rFonts w:hint="default"/>
        <w:lang w:val="ru-RU" w:eastAsia="en-US" w:bidi="ar-SA"/>
      </w:rPr>
    </w:lvl>
  </w:abstractNum>
  <w:abstractNum w:abstractNumId="133" w15:restartNumberingAfterBreak="0">
    <w:nsid w:val="44553FFA"/>
    <w:multiLevelType w:val="hybridMultilevel"/>
    <w:tmpl w:val="165ADCBA"/>
    <w:lvl w:ilvl="0" w:tplc="703E6888">
      <w:numFmt w:val="bullet"/>
      <w:lvlText w:val=""/>
      <w:lvlJc w:val="left"/>
      <w:pPr>
        <w:ind w:left="1136" w:hanging="286"/>
      </w:pPr>
      <w:rPr>
        <w:rFonts w:ascii="Symbol" w:eastAsia="Symbol" w:hAnsi="Symbol" w:cs="Symbol" w:hint="default"/>
        <w:b w:val="0"/>
        <w:bCs w:val="0"/>
        <w:i w:val="0"/>
        <w:iCs w:val="0"/>
        <w:spacing w:val="0"/>
        <w:w w:val="100"/>
        <w:sz w:val="24"/>
        <w:szCs w:val="24"/>
        <w:lang w:val="ru-RU" w:eastAsia="en-US" w:bidi="ar-SA"/>
      </w:rPr>
    </w:lvl>
    <w:lvl w:ilvl="1" w:tplc="C6961728">
      <w:numFmt w:val="bullet"/>
      <w:lvlText w:val=""/>
      <w:lvlJc w:val="left"/>
      <w:pPr>
        <w:ind w:left="1119" w:hanging="269"/>
      </w:pPr>
      <w:rPr>
        <w:rFonts w:ascii="Symbol" w:eastAsia="Symbol" w:hAnsi="Symbol" w:cs="Symbol" w:hint="default"/>
        <w:b w:val="0"/>
        <w:bCs w:val="0"/>
        <w:i w:val="0"/>
        <w:iCs w:val="0"/>
        <w:spacing w:val="0"/>
        <w:w w:val="100"/>
        <w:sz w:val="24"/>
        <w:szCs w:val="24"/>
        <w:lang w:val="ru-RU" w:eastAsia="en-US" w:bidi="ar-SA"/>
      </w:rPr>
    </w:lvl>
    <w:lvl w:ilvl="2" w:tplc="A25050E4">
      <w:numFmt w:val="bullet"/>
      <w:lvlText w:val="•"/>
      <w:lvlJc w:val="left"/>
      <w:pPr>
        <w:ind w:left="2131" w:hanging="269"/>
      </w:pPr>
      <w:rPr>
        <w:rFonts w:hint="default"/>
        <w:lang w:val="ru-RU" w:eastAsia="en-US" w:bidi="ar-SA"/>
      </w:rPr>
    </w:lvl>
    <w:lvl w:ilvl="3" w:tplc="C60AF3E2">
      <w:numFmt w:val="bullet"/>
      <w:lvlText w:val="•"/>
      <w:lvlJc w:val="left"/>
      <w:pPr>
        <w:ind w:left="3123" w:hanging="269"/>
      </w:pPr>
      <w:rPr>
        <w:rFonts w:hint="default"/>
        <w:lang w:val="ru-RU" w:eastAsia="en-US" w:bidi="ar-SA"/>
      </w:rPr>
    </w:lvl>
    <w:lvl w:ilvl="4" w:tplc="C9D0AAD6">
      <w:numFmt w:val="bullet"/>
      <w:lvlText w:val="•"/>
      <w:lvlJc w:val="left"/>
      <w:pPr>
        <w:ind w:left="4114" w:hanging="269"/>
      </w:pPr>
      <w:rPr>
        <w:rFonts w:hint="default"/>
        <w:lang w:val="ru-RU" w:eastAsia="en-US" w:bidi="ar-SA"/>
      </w:rPr>
    </w:lvl>
    <w:lvl w:ilvl="5" w:tplc="482E76A0">
      <w:numFmt w:val="bullet"/>
      <w:lvlText w:val="•"/>
      <w:lvlJc w:val="left"/>
      <w:pPr>
        <w:ind w:left="5106" w:hanging="269"/>
      </w:pPr>
      <w:rPr>
        <w:rFonts w:hint="default"/>
        <w:lang w:val="ru-RU" w:eastAsia="en-US" w:bidi="ar-SA"/>
      </w:rPr>
    </w:lvl>
    <w:lvl w:ilvl="6" w:tplc="4FDE5AA6">
      <w:numFmt w:val="bullet"/>
      <w:lvlText w:val="•"/>
      <w:lvlJc w:val="left"/>
      <w:pPr>
        <w:ind w:left="6097" w:hanging="269"/>
      </w:pPr>
      <w:rPr>
        <w:rFonts w:hint="default"/>
        <w:lang w:val="ru-RU" w:eastAsia="en-US" w:bidi="ar-SA"/>
      </w:rPr>
    </w:lvl>
    <w:lvl w:ilvl="7" w:tplc="FB6E3AD0">
      <w:numFmt w:val="bullet"/>
      <w:lvlText w:val="•"/>
      <w:lvlJc w:val="left"/>
      <w:pPr>
        <w:ind w:left="7089" w:hanging="269"/>
      </w:pPr>
      <w:rPr>
        <w:rFonts w:hint="default"/>
        <w:lang w:val="ru-RU" w:eastAsia="en-US" w:bidi="ar-SA"/>
      </w:rPr>
    </w:lvl>
    <w:lvl w:ilvl="8" w:tplc="ACB29FAA">
      <w:numFmt w:val="bullet"/>
      <w:lvlText w:val="•"/>
      <w:lvlJc w:val="left"/>
      <w:pPr>
        <w:ind w:left="8080" w:hanging="269"/>
      </w:pPr>
      <w:rPr>
        <w:rFonts w:hint="default"/>
        <w:lang w:val="ru-RU" w:eastAsia="en-US" w:bidi="ar-SA"/>
      </w:rPr>
    </w:lvl>
  </w:abstractNum>
  <w:abstractNum w:abstractNumId="134" w15:restartNumberingAfterBreak="0">
    <w:nsid w:val="44995FE1"/>
    <w:multiLevelType w:val="hybridMultilevel"/>
    <w:tmpl w:val="130273D4"/>
    <w:lvl w:ilvl="0" w:tplc="138085C0">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BEE28A8C">
      <w:numFmt w:val="bullet"/>
      <w:lvlText w:val="•"/>
      <w:lvlJc w:val="left"/>
      <w:pPr>
        <w:ind w:left="599" w:hanging="116"/>
      </w:pPr>
      <w:rPr>
        <w:rFonts w:hint="default"/>
        <w:lang w:val="ru-RU" w:eastAsia="en-US" w:bidi="ar-SA"/>
      </w:rPr>
    </w:lvl>
    <w:lvl w:ilvl="2" w:tplc="A60A3800">
      <w:numFmt w:val="bullet"/>
      <w:lvlText w:val="•"/>
      <w:lvlJc w:val="left"/>
      <w:pPr>
        <w:ind w:left="1099" w:hanging="116"/>
      </w:pPr>
      <w:rPr>
        <w:rFonts w:hint="default"/>
        <w:lang w:val="ru-RU" w:eastAsia="en-US" w:bidi="ar-SA"/>
      </w:rPr>
    </w:lvl>
    <w:lvl w:ilvl="3" w:tplc="BA6EA0A6">
      <w:numFmt w:val="bullet"/>
      <w:lvlText w:val="•"/>
      <w:lvlJc w:val="left"/>
      <w:pPr>
        <w:ind w:left="1598" w:hanging="116"/>
      </w:pPr>
      <w:rPr>
        <w:rFonts w:hint="default"/>
        <w:lang w:val="ru-RU" w:eastAsia="en-US" w:bidi="ar-SA"/>
      </w:rPr>
    </w:lvl>
    <w:lvl w:ilvl="4" w:tplc="9E8E1D2E">
      <w:numFmt w:val="bullet"/>
      <w:lvlText w:val="•"/>
      <w:lvlJc w:val="left"/>
      <w:pPr>
        <w:ind w:left="2098" w:hanging="116"/>
      </w:pPr>
      <w:rPr>
        <w:rFonts w:hint="default"/>
        <w:lang w:val="ru-RU" w:eastAsia="en-US" w:bidi="ar-SA"/>
      </w:rPr>
    </w:lvl>
    <w:lvl w:ilvl="5" w:tplc="ECC26DDA">
      <w:numFmt w:val="bullet"/>
      <w:lvlText w:val="•"/>
      <w:lvlJc w:val="left"/>
      <w:pPr>
        <w:ind w:left="2597" w:hanging="116"/>
      </w:pPr>
      <w:rPr>
        <w:rFonts w:hint="default"/>
        <w:lang w:val="ru-RU" w:eastAsia="en-US" w:bidi="ar-SA"/>
      </w:rPr>
    </w:lvl>
    <w:lvl w:ilvl="6" w:tplc="DA4AEBAC">
      <w:numFmt w:val="bullet"/>
      <w:lvlText w:val="•"/>
      <w:lvlJc w:val="left"/>
      <w:pPr>
        <w:ind w:left="3097" w:hanging="116"/>
      </w:pPr>
      <w:rPr>
        <w:rFonts w:hint="default"/>
        <w:lang w:val="ru-RU" w:eastAsia="en-US" w:bidi="ar-SA"/>
      </w:rPr>
    </w:lvl>
    <w:lvl w:ilvl="7" w:tplc="B0FEAAF4">
      <w:numFmt w:val="bullet"/>
      <w:lvlText w:val="•"/>
      <w:lvlJc w:val="left"/>
      <w:pPr>
        <w:ind w:left="3596" w:hanging="116"/>
      </w:pPr>
      <w:rPr>
        <w:rFonts w:hint="default"/>
        <w:lang w:val="ru-RU" w:eastAsia="en-US" w:bidi="ar-SA"/>
      </w:rPr>
    </w:lvl>
    <w:lvl w:ilvl="8" w:tplc="F4E46EA0">
      <w:numFmt w:val="bullet"/>
      <w:lvlText w:val="•"/>
      <w:lvlJc w:val="left"/>
      <w:pPr>
        <w:ind w:left="4096" w:hanging="116"/>
      </w:pPr>
      <w:rPr>
        <w:rFonts w:hint="default"/>
        <w:lang w:val="ru-RU" w:eastAsia="en-US" w:bidi="ar-SA"/>
      </w:rPr>
    </w:lvl>
  </w:abstractNum>
  <w:abstractNum w:abstractNumId="135" w15:restartNumberingAfterBreak="0">
    <w:nsid w:val="44A93BA9"/>
    <w:multiLevelType w:val="hybridMultilevel"/>
    <w:tmpl w:val="FB1E4360"/>
    <w:lvl w:ilvl="0" w:tplc="1AEC44DC">
      <w:numFmt w:val="bullet"/>
      <w:lvlText w:val="-"/>
      <w:lvlJc w:val="left"/>
      <w:pPr>
        <w:ind w:left="107" w:hanging="111"/>
      </w:pPr>
      <w:rPr>
        <w:rFonts w:ascii="Times New Roman" w:eastAsia="Times New Roman" w:hAnsi="Times New Roman" w:cs="Times New Roman" w:hint="default"/>
        <w:spacing w:val="0"/>
        <w:w w:val="99"/>
        <w:lang w:val="ru-RU" w:eastAsia="en-US" w:bidi="ar-SA"/>
      </w:rPr>
    </w:lvl>
    <w:lvl w:ilvl="1" w:tplc="009E2C06">
      <w:numFmt w:val="bullet"/>
      <w:lvlText w:val="•"/>
      <w:lvlJc w:val="left"/>
      <w:pPr>
        <w:ind w:left="457" w:hanging="111"/>
      </w:pPr>
      <w:rPr>
        <w:rFonts w:hint="default"/>
        <w:lang w:val="ru-RU" w:eastAsia="en-US" w:bidi="ar-SA"/>
      </w:rPr>
    </w:lvl>
    <w:lvl w:ilvl="2" w:tplc="50903EB2">
      <w:numFmt w:val="bullet"/>
      <w:lvlText w:val="•"/>
      <w:lvlJc w:val="left"/>
      <w:pPr>
        <w:ind w:left="814" w:hanging="111"/>
      </w:pPr>
      <w:rPr>
        <w:rFonts w:hint="default"/>
        <w:lang w:val="ru-RU" w:eastAsia="en-US" w:bidi="ar-SA"/>
      </w:rPr>
    </w:lvl>
    <w:lvl w:ilvl="3" w:tplc="A96CFF2C">
      <w:numFmt w:val="bullet"/>
      <w:lvlText w:val="•"/>
      <w:lvlJc w:val="left"/>
      <w:pPr>
        <w:ind w:left="1171" w:hanging="111"/>
      </w:pPr>
      <w:rPr>
        <w:rFonts w:hint="default"/>
        <w:lang w:val="ru-RU" w:eastAsia="en-US" w:bidi="ar-SA"/>
      </w:rPr>
    </w:lvl>
    <w:lvl w:ilvl="4" w:tplc="CE10B444">
      <w:numFmt w:val="bullet"/>
      <w:lvlText w:val="•"/>
      <w:lvlJc w:val="left"/>
      <w:pPr>
        <w:ind w:left="1528" w:hanging="111"/>
      </w:pPr>
      <w:rPr>
        <w:rFonts w:hint="default"/>
        <w:lang w:val="ru-RU" w:eastAsia="en-US" w:bidi="ar-SA"/>
      </w:rPr>
    </w:lvl>
    <w:lvl w:ilvl="5" w:tplc="11C4CCE8">
      <w:numFmt w:val="bullet"/>
      <w:lvlText w:val="•"/>
      <w:lvlJc w:val="left"/>
      <w:pPr>
        <w:ind w:left="1886" w:hanging="111"/>
      </w:pPr>
      <w:rPr>
        <w:rFonts w:hint="default"/>
        <w:lang w:val="ru-RU" w:eastAsia="en-US" w:bidi="ar-SA"/>
      </w:rPr>
    </w:lvl>
    <w:lvl w:ilvl="6" w:tplc="9F3AFF3A">
      <w:numFmt w:val="bullet"/>
      <w:lvlText w:val="•"/>
      <w:lvlJc w:val="left"/>
      <w:pPr>
        <w:ind w:left="2243" w:hanging="111"/>
      </w:pPr>
      <w:rPr>
        <w:rFonts w:hint="default"/>
        <w:lang w:val="ru-RU" w:eastAsia="en-US" w:bidi="ar-SA"/>
      </w:rPr>
    </w:lvl>
    <w:lvl w:ilvl="7" w:tplc="005ADC78">
      <w:numFmt w:val="bullet"/>
      <w:lvlText w:val="•"/>
      <w:lvlJc w:val="left"/>
      <w:pPr>
        <w:ind w:left="2600" w:hanging="111"/>
      </w:pPr>
      <w:rPr>
        <w:rFonts w:hint="default"/>
        <w:lang w:val="ru-RU" w:eastAsia="en-US" w:bidi="ar-SA"/>
      </w:rPr>
    </w:lvl>
    <w:lvl w:ilvl="8" w:tplc="9DCAE614">
      <w:numFmt w:val="bullet"/>
      <w:lvlText w:val="•"/>
      <w:lvlJc w:val="left"/>
      <w:pPr>
        <w:ind w:left="2957" w:hanging="111"/>
      </w:pPr>
      <w:rPr>
        <w:rFonts w:hint="default"/>
        <w:lang w:val="ru-RU" w:eastAsia="en-US" w:bidi="ar-SA"/>
      </w:rPr>
    </w:lvl>
  </w:abstractNum>
  <w:abstractNum w:abstractNumId="136" w15:restartNumberingAfterBreak="0">
    <w:nsid w:val="44D033B6"/>
    <w:multiLevelType w:val="hybridMultilevel"/>
    <w:tmpl w:val="2A58FBA6"/>
    <w:lvl w:ilvl="0" w:tplc="953CB456">
      <w:numFmt w:val="bullet"/>
      <w:lvlText w:val="–"/>
      <w:lvlJc w:val="left"/>
      <w:pPr>
        <w:ind w:left="108"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F01CE6B2">
      <w:numFmt w:val="bullet"/>
      <w:lvlText w:val="•"/>
      <w:lvlJc w:val="left"/>
      <w:pPr>
        <w:ind w:left="372" w:hanging="166"/>
      </w:pPr>
      <w:rPr>
        <w:rFonts w:hint="default"/>
        <w:lang w:val="ru-RU" w:eastAsia="en-US" w:bidi="ar-SA"/>
      </w:rPr>
    </w:lvl>
    <w:lvl w:ilvl="2" w:tplc="D884D50A">
      <w:numFmt w:val="bullet"/>
      <w:lvlText w:val="•"/>
      <w:lvlJc w:val="left"/>
      <w:pPr>
        <w:ind w:left="644" w:hanging="166"/>
      </w:pPr>
      <w:rPr>
        <w:rFonts w:hint="default"/>
        <w:lang w:val="ru-RU" w:eastAsia="en-US" w:bidi="ar-SA"/>
      </w:rPr>
    </w:lvl>
    <w:lvl w:ilvl="3" w:tplc="77489E3A">
      <w:numFmt w:val="bullet"/>
      <w:lvlText w:val="•"/>
      <w:lvlJc w:val="left"/>
      <w:pPr>
        <w:ind w:left="917" w:hanging="166"/>
      </w:pPr>
      <w:rPr>
        <w:rFonts w:hint="default"/>
        <w:lang w:val="ru-RU" w:eastAsia="en-US" w:bidi="ar-SA"/>
      </w:rPr>
    </w:lvl>
    <w:lvl w:ilvl="4" w:tplc="C3067402">
      <w:numFmt w:val="bullet"/>
      <w:lvlText w:val="•"/>
      <w:lvlJc w:val="left"/>
      <w:pPr>
        <w:ind w:left="1189" w:hanging="166"/>
      </w:pPr>
      <w:rPr>
        <w:rFonts w:hint="default"/>
        <w:lang w:val="ru-RU" w:eastAsia="en-US" w:bidi="ar-SA"/>
      </w:rPr>
    </w:lvl>
    <w:lvl w:ilvl="5" w:tplc="E6527448">
      <w:numFmt w:val="bullet"/>
      <w:lvlText w:val="•"/>
      <w:lvlJc w:val="left"/>
      <w:pPr>
        <w:ind w:left="1462" w:hanging="166"/>
      </w:pPr>
      <w:rPr>
        <w:rFonts w:hint="default"/>
        <w:lang w:val="ru-RU" w:eastAsia="en-US" w:bidi="ar-SA"/>
      </w:rPr>
    </w:lvl>
    <w:lvl w:ilvl="6" w:tplc="55C847BC">
      <w:numFmt w:val="bullet"/>
      <w:lvlText w:val="•"/>
      <w:lvlJc w:val="left"/>
      <w:pPr>
        <w:ind w:left="1734" w:hanging="166"/>
      </w:pPr>
      <w:rPr>
        <w:rFonts w:hint="default"/>
        <w:lang w:val="ru-RU" w:eastAsia="en-US" w:bidi="ar-SA"/>
      </w:rPr>
    </w:lvl>
    <w:lvl w:ilvl="7" w:tplc="8EC48E58">
      <w:numFmt w:val="bullet"/>
      <w:lvlText w:val="•"/>
      <w:lvlJc w:val="left"/>
      <w:pPr>
        <w:ind w:left="2006" w:hanging="166"/>
      </w:pPr>
      <w:rPr>
        <w:rFonts w:hint="default"/>
        <w:lang w:val="ru-RU" w:eastAsia="en-US" w:bidi="ar-SA"/>
      </w:rPr>
    </w:lvl>
    <w:lvl w:ilvl="8" w:tplc="4D064CD4">
      <w:numFmt w:val="bullet"/>
      <w:lvlText w:val="•"/>
      <w:lvlJc w:val="left"/>
      <w:pPr>
        <w:ind w:left="2279" w:hanging="166"/>
      </w:pPr>
      <w:rPr>
        <w:rFonts w:hint="default"/>
        <w:lang w:val="ru-RU" w:eastAsia="en-US" w:bidi="ar-SA"/>
      </w:rPr>
    </w:lvl>
  </w:abstractNum>
  <w:abstractNum w:abstractNumId="137" w15:restartNumberingAfterBreak="0">
    <w:nsid w:val="450F1C78"/>
    <w:multiLevelType w:val="hybridMultilevel"/>
    <w:tmpl w:val="CCDEE752"/>
    <w:lvl w:ilvl="0" w:tplc="DC846FB2">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DD62BB6">
      <w:numFmt w:val="bullet"/>
      <w:lvlText w:val="•"/>
      <w:lvlJc w:val="left"/>
      <w:pPr>
        <w:ind w:left="324" w:hanging="140"/>
      </w:pPr>
      <w:rPr>
        <w:rFonts w:hint="default"/>
        <w:lang w:val="ru-RU" w:eastAsia="en-US" w:bidi="ar-SA"/>
      </w:rPr>
    </w:lvl>
    <w:lvl w:ilvl="2" w:tplc="3E862F2E">
      <w:numFmt w:val="bullet"/>
      <w:lvlText w:val="•"/>
      <w:lvlJc w:val="left"/>
      <w:pPr>
        <w:ind w:left="549" w:hanging="140"/>
      </w:pPr>
      <w:rPr>
        <w:rFonts w:hint="default"/>
        <w:lang w:val="ru-RU" w:eastAsia="en-US" w:bidi="ar-SA"/>
      </w:rPr>
    </w:lvl>
    <w:lvl w:ilvl="3" w:tplc="5198B59C">
      <w:numFmt w:val="bullet"/>
      <w:lvlText w:val="•"/>
      <w:lvlJc w:val="left"/>
      <w:pPr>
        <w:ind w:left="774" w:hanging="140"/>
      </w:pPr>
      <w:rPr>
        <w:rFonts w:hint="default"/>
        <w:lang w:val="ru-RU" w:eastAsia="en-US" w:bidi="ar-SA"/>
      </w:rPr>
    </w:lvl>
    <w:lvl w:ilvl="4" w:tplc="C026F28A">
      <w:numFmt w:val="bullet"/>
      <w:lvlText w:val="•"/>
      <w:lvlJc w:val="left"/>
      <w:pPr>
        <w:ind w:left="999" w:hanging="140"/>
      </w:pPr>
      <w:rPr>
        <w:rFonts w:hint="default"/>
        <w:lang w:val="ru-RU" w:eastAsia="en-US" w:bidi="ar-SA"/>
      </w:rPr>
    </w:lvl>
    <w:lvl w:ilvl="5" w:tplc="5EF42A0A">
      <w:numFmt w:val="bullet"/>
      <w:lvlText w:val="•"/>
      <w:lvlJc w:val="left"/>
      <w:pPr>
        <w:ind w:left="1224" w:hanging="140"/>
      </w:pPr>
      <w:rPr>
        <w:rFonts w:hint="default"/>
        <w:lang w:val="ru-RU" w:eastAsia="en-US" w:bidi="ar-SA"/>
      </w:rPr>
    </w:lvl>
    <w:lvl w:ilvl="6" w:tplc="3C8C1C14">
      <w:numFmt w:val="bullet"/>
      <w:lvlText w:val="•"/>
      <w:lvlJc w:val="left"/>
      <w:pPr>
        <w:ind w:left="1449" w:hanging="140"/>
      </w:pPr>
      <w:rPr>
        <w:rFonts w:hint="default"/>
        <w:lang w:val="ru-RU" w:eastAsia="en-US" w:bidi="ar-SA"/>
      </w:rPr>
    </w:lvl>
    <w:lvl w:ilvl="7" w:tplc="858021D2">
      <w:numFmt w:val="bullet"/>
      <w:lvlText w:val="•"/>
      <w:lvlJc w:val="left"/>
      <w:pPr>
        <w:ind w:left="1674" w:hanging="140"/>
      </w:pPr>
      <w:rPr>
        <w:rFonts w:hint="default"/>
        <w:lang w:val="ru-RU" w:eastAsia="en-US" w:bidi="ar-SA"/>
      </w:rPr>
    </w:lvl>
    <w:lvl w:ilvl="8" w:tplc="C4522BF0">
      <w:numFmt w:val="bullet"/>
      <w:lvlText w:val="•"/>
      <w:lvlJc w:val="left"/>
      <w:pPr>
        <w:ind w:left="1899" w:hanging="140"/>
      </w:pPr>
      <w:rPr>
        <w:rFonts w:hint="default"/>
        <w:lang w:val="ru-RU" w:eastAsia="en-US" w:bidi="ar-SA"/>
      </w:rPr>
    </w:lvl>
  </w:abstractNum>
  <w:abstractNum w:abstractNumId="138" w15:restartNumberingAfterBreak="0">
    <w:nsid w:val="4542437D"/>
    <w:multiLevelType w:val="hybridMultilevel"/>
    <w:tmpl w:val="CE005022"/>
    <w:lvl w:ilvl="0" w:tplc="7EC8319E">
      <w:start w:val="1"/>
      <w:numFmt w:val="decimal"/>
      <w:lvlText w:val="%1."/>
      <w:lvlJc w:val="left"/>
      <w:pPr>
        <w:ind w:left="427"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2FAAA58">
      <w:numFmt w:val="bullet"/>
      <w:lvlText w:val="•"/>
      <w:lvlJc w:val="left"/>
      <w:pPr>
        <w:ind w:left="1312" w:hanging="284"/>
      </w:pPr>
      <w:rPr>
        <w:rFonts w:hint="default"/>
        <w:lang w:val="ru-RU" w:eastAsia="en-US" w:bidi="ar-SA"/>
      </w:rPr>
    </w:lvl>
    <w:lvl w:ilvl="2" w:tplc="9C2E1650">
      <w:numFmt w:val="bullet"/>
      <w:lvlText w:val="•"/>
      <w:lvlJc w:val="left"/>
      <w:pPr>
        <w:ind w:left="2204" w:hanging="284"/>
      </w:pPr>
      <w:rPr>
        <w:rFonts w:hint="default"/>
        <w:lang w:val="ru-RU" w:eastAsia="en-US" w:bidi="ar-SA"/>
      </w:rPr>
    </w:lvl>
    <w:lvl w:ilvl="3" w:tplc="614047F0">
      <w:numFmt w:val="bullet"/>
      <w:lvlText w:val="•"/>
      <w:lvlJc w:val="left"/>
      <w:pPr>
        <w:ind w:left="3096" w:hanging="284"/>
      </w:pPr>
      <w:rPr>
        <w:rFonts w:hint="default"/>
        <w:lang w:val="ru-RU" w:eastAsia="en-US" w:bidi="ar-SA"/>
      </w:rPr>
    </w:lvl>
    <w:lvl w:ilvl="4" w:tplc="133C5354">
      <w:numFmt w:val="bullet"/>
      <w:lvlText w:val="•"/>
      <w:lvlJc w:val="left"/>
      <w:pPr>
        <w:ind w:left="3988" w:hanging="284"/>
      </w:pPr>
      <w:rPr>
        <w:rFonts w:hint="default"/>
        <w:lang w:val="ru-RU" w:eastAsia="en-US" w:bidi="ar-SA"/>
      </w:rPr>
    </w:lvl>
    <w:lvl w:ilvl="5" w:tplc="2DF6B448">
      <w:numFmt w:val="bullet"/>
      <w:lvlText w:val="•"/>
      <w:lvlJc w:val="left"/>
      <w:pPr>
        <w:ind w:left="4880" w:hanging="284"/>
      </w:pPr>
      <w:rPr>
        <w:rFonts w:hint="default"/>
        <w:lang w:val="ru-RU" w:eastAsia="en-US" w:bidi="ar-SA"/>
      </w:rPr>
    </w:lvl>
    <w:lvl w:ilvl="6" w:tplc="CED6737C">
      <w:numFmt w:val="bullet"/>
      <w:lvlText w:val="•"/>
      <w:lvlJc w:val="left"/>
      <w:pPr>
        <w:ind w:left="5772" w:hanging="284"/>
      </w:pPr>
      <w:rPr>
        <w:rFonts w:hint="default"/>
        <w:lang w:val="ru-RU" w:eastAsia="en-US" w:bidi="ar-SA"/>
      </w:rPr>
    </w:lvl>
    <w:lvl w:ilvl="7" w:tplc="BB0C57A8">
      <w:numFmt w:val="bullet"/>
      <w:lvlText w:val="•"/>
      <w:lvlJc w:val="left"/>
      <w:pPr>
        <w:ind w:left="6664" w:hanging="284"/>
      </w:pPr>
      <w:rPr>
        <w:rFonts w:hint="default"/>
        <w:lang w:val="ru-RU" w:eastAsia="en-US" w:bidi="ar-SA"/>
      </w:rPr>
    </w:lvl>
    <w:lvl w:ilvl="8" w:tplc="193EE2F8">
      <w:numFmt w:val="bullet"/>
      <w:lvlText w:val="•"/>
      <w:lvlJc w:val="left"/>
      <w:pPr>
        <w:ind w:left="7556" w:hanging="284"/>
      </w:pPr>
      <w:rPr>
        <w:rFonts w:hint="default"/>
        <w:lang w:val="ru-RU" w:eastAsia="en-US" w:bidi="ar-SA"/>
      </w:rPr>
    </w:lvl>
  </w:abstractNum>
  <w:abstractNum w:abstractNumId="139" w15:restartNumberingAfterBreak="0">
    <w:nsid w:val="45EC3DF7"/>
    <w:multiLevelType w:val="hybridMultilevel"/>
    <w:tmpl w:val="F0A44CCE"/>
    <w:lvl w:ilvl="0" w:tplc="E2CE873E">
      <w:start w:val="1"/>
      <w:numFmt w:val="decimal"/>
      <w:lvlText w:val="%1."/>
      <w:lvlJc w:val="left"/>
      <w:pPr>
        <w:ind w:left="1295" w:hanging="240"/>
        <w:jc w:val="right"/>
      </w:pPr>
      <w:rPr>
        <w:rFonts w:hint="default"/>
        <w:spacing w:val="0"/>
        <w:w w:val="100"/>
        <w:lang w:val="ru-RU" w:eastAsia="en-US" w:bidi="ar-SA"/>
      </w:rPr>
    </w:lvl>
    <w:lvl w:ilvl="1" w:tplc="F30CCEA6">
      <w:numFmt w:val="bullet"/>
      <w:lvlText w:val="•"/>
      <w:lvlJc w:val="left"/>
      <w:pPr>
        <w:ind w:left="2247" w:hanging="240"/>
      </w:pPr>
      <w:rPr>
        <w:rFonts w:hint="default"/>
        <w:lang w:val="ru-RU" w:eastAsia="en-US" w:bidi="ar-SA"/>
      </w:rPr>
    </w:lvl>
    <w:lvl w:ilvl="2" w:tplc="57189590">
      <w:numFmt w:val="bullet"/>
      <w:lvlText w:val="•"/>
      <w:lvlJc w:val="left"/>
      <w:pPr>
        <w:ind w:left="3194" w:hanging="240"/>
      </w:pPr>
      <w:rPr>
        <w:rFonts w:hint="default"/>
        <w:lang w:val="ru-RU" w:eastAsia="en-US" w:bidi="ar-SA"/>
      </w:rPr>
    </w:lvl>
    <w:lvl w:ilvl="3" w:tplc="59A217D0">
      <w:numFmt w:val="bullet"/>
      <w:lvlText w:val="•"/>
      <w:lvlJc w:val="left"/>
      <w:pPr>
        <w:ind w:left="4141" w:hanging="240"/>
      </w:pPr>
      <w:rPr>
        <w:rFonts w:hint="default"/>
        <w:lang w:val="ru-RU" w:eastAsia="en-US" w:bidi="ar-SA"/>
      </w:rPr>
    </w:lvl>
    <w:lvl w:ilvl="4" w:tplc="DF22B9F4">
      <w:numFmt w:val="bullet"/>
      <w:lvlText w:val="•"/>
      <w:lvlJc w:val="left"/>
      <w:pPr>
        <w:ind w:left="5089" w:hanging="240"/>
      </w:pPr>
      <w:rPr>
        <w:rFonts w:hint="default"/>
        <w:lang w:val="ru-RU" w:eastAsia="en-US" w:bidi="ar-SA"/>
      </w:rPr>
    </w:lvl>
    <w:lvl w:ilvl="5" w:tplc="7BE8F1A4">
      <w:numFmt w:val="bullet"/>
      <w:lvlText w:val="•"/>
      <w:lvlJc w:val="left"/>
      <w:pPr>
        <w:ind w:left="6036" w:hanging="240"/>
      </w:pPr>
      <w:rPr>
        <w:rFonts w:hint="default"/>
        <w:lang w:val="ru-RU" w:eastAsia="en-US" w:bidi="ar-SA"/>
      </w:rPr>
    </w:lvl>
    <w:lvl w:ilvl="6" w:tplc="A60454FA">
      <w:numFmt w:val="bullet"/>
      <w:lvlText w:val="•"/>
      <w:lvlJc w:val="left"/>
      <w:pPr>
        <w:ind w:left="6983" w:hanging="240"/>
      </w:pPr>
      <w:rPr>
        <w:rFonts w:hint="default"/>
        <w:lang w:val="ru-RU" w:eastAsia="en-US" w:bidi="ar-SA"/>
      </w:rPr>
    </w:lvl>
    <w:lvl w:ilvl="7" w:tplc="618EE57E">
      <w:numFmt w:val="bullet"/>
      <w:lvlText w:val="•"/>
      <w:lvlJc w:val="left"/>
      <w:pPr>
        <w:ind w:left="7930" w:hanging="240"/>
      </w:pPr>
      <w:rPr>
        <w:rFonts w:hint="default"/>
        <w:lang w:val="ru-RU" w:eastAsia="en-US" w:bidi="ar-SA"/>
      </w:rPr>
    </w:lvl>
    <w:lvl w:ilvl="8" w:tplc="A53EAF80">
      <w:numFmt w:val="bullet"/>
      <w:lvlText w:val="•"/>
      <w:lvlJc w:val="left"/>
      <w:pPr>
        <w:ind w:left="8878" w:hanging="240"/>
      </w:pPr>
      <w:rPr>
        <w:rFonts w:hint="default"/>
        <w:lang w:val="ru-RU" w:eastAsia="en-US" w:bidi="ar-SA"/>
      </w:rPr>
    </w:lvl>
  </w:abstractNum>
  <w:abstractNum w:abstractNumId="140" w15:restartNumberingAfterBreak="0">
    <w:nsid w:val="46160AD0"/>
    <w:multiLevelType w:val="hybridMultilevel"/>
    <w:tmpl w:val="2222CC4C"/>
    <w:lvl w:ilvl="0" w:tplc="044412BE">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7A1262F2">
      <w:numFmt w:val="bullet"/>
      <w:lvlText w:val="•"/>
      <w:lvlJc w:val="left"/>
      <w:pPr>
        <w:ind w:left="386" w:hanging="125"/>
      </w:pPr>
      <w:rPr>
        <w:rFonts w:hint="default"/>
        <w:lang w:val="ru-RU" w:eastAsia="en-US" w:bidi="ar-SA"/>
      </w:rPr>
    </w:lvl>
    <w:lvl w:ilvl="2" w:tplc="4B66E268">
      <w:numFmt w:val="bullet"/>
      <w:lvlText w:val="•"/>
      <w:lvlJc w:val="left"/>
      <w:pPr>
        <w:ind w:left="672" w:hanging="125"/>
      </w:pPr>
      <w:rPr>
        <w:rFonts w:hint="default"/>
        <w:lang w:val="ru-RU" w:eastAsia="en-US" w:bidi="ar-SA"/>
      </w:rPr>
    </w:lvl>
    <w:lvl w:ilvl="3" w:tplc="69904832">
      <w:numFmt w:val="bullet"/>
      <w:lvlText w:val="•"/>
      <w:lvlJc w:val="left"/>
      <w:pPr>
        <w:ind w:left="958" w:hanging="125"/>
      </w:pPr>
      <w:rPr>
        <w:rFonts w:hint="default"/>
        <w:lang w:val="ru-RU" w:eastAsia="en-US" w:bidi="ar-SA"/>
      </w:rPr>
    </w:lvl>
    <w:lvl w:ilvl="4" w:tplc="3976EAF0">
      <w:numFmt w:val="bullet"/>
      <w:lvlText w:val="•"/>
      <w:lvlJc w:val="left"/>
      <w:pPr>
        <w:ind w:left="1244" w:hanging="125"/>
      </w:pPr>
      <w:rPr>
        <w:rFonts w:hint="default"/>
        <w:lang w:val="ru-RU" w:eastAsia="en-US" w:bidi="ar-SA"/>
      </w:rPr>
    </w:lvl>
    <w:lvl w:ilvl="5" w:tplc="B6F08C2E">
      <w:numFmt w:val="bullet"/>
      <w:lvlText w:val="•"/>
      <w:lvlJc w:val="left"/>
      <w:pPr>
        <w:ind w:left="1530" w:hanging="125"/>
      </w:pPr>
      <w:rPr>
        <w:rFonts w:hint="default"/>
        <w:lang w:val="ru-RU" w:eastAsia="en-US" w:bidi="ar-SA"/>
      </w:rPr>
    </w:lvl>
    <w:lvl w:ilvl="6" w:tplc="35DE0E64">
      <w:numFmt w:val="bullet"/>
      <w:lvlText w:val="•"/>
      <w:lvlJc w:val="left"/>
      <w:pPr>
        <w:ind w:left="1816" w:hanging="125"/>
      </w:pPr>
      <w:rPr>
        <w:rFonts w:hint="default"/>
        <w:lang w:val="ru-RU" w:eastAsia="en-US" w:bidi="ar-SA"/>
      </w:rPr>
    </w:lvl>
    <w:lvl w:ilvl="7" w:tplc="8B362F12">
      <w:numFmt w:val="bullet"/>
      <w:lvlText w:val="•"/>
      <w:lvlJc w:val="left"/>
      <w:pPr>
        <w:ind w:left="2102" w:hanging="125"/>
      </w:pPr>
      <w:rPr>
        <w:rFonts w:hint="default"/>
        <w:lang w:val="ru-RU" w:eastAsia="en-US" w:bidi="ar-SA"/>
      </w:rPr>
    </w:lvl>
    <w:lvl w:ilvl="8" w:tplc="45DA3672">
      <w:numFmt w:val="bullet"/>
      <w:lvlText w:val="•"/>
      <w:lvlJc w:val="left"/>
      <w:pPr>
        <w:ind w:left="2388" w:hanging="125"/>
      </w:pPr>
      <w:rPr>
        <w:rFonts w:hint="default"/>
        <w:lang w:val="ru-RU" w:eastAsia="en-US" w:bidi="ar-SA"/>
      </w:rPr>
    </w:lvl>
  </w:abstractNum>
  <w:abstractNum w:abstractNumId="141" w15:restartNumberingAfterBreak="0">
    <w:nsid w:val="46E6206D"/>
    <w:multiLevelType w:val="hybridMultilevel"/>
    <w:tmpl w:val="59E8AFC6"/>
    <w:lvl w:ilvl="0" w:tplc="B8B80B30">
      <w:start w:val="1"/>
      <w:numFmt w:val="decimal"/>
      <w:lvlText w:val="%1."/>
      <w:lvlJc w:val="left"/>
      <w:pPr>
        <w:ind w:left="107" w:hanging="240"/>
        <w:jc w:val="left"/>
      </w:pPr>
      <w:rPr>
        <w:rFonts w:hint="default"/>
        <w:spacing w:val="0"/>
        <w:w w:val="100"/>
        <w:lang w:val="ru-RU" w:eastAsia="en-US" w:bidi="ar-SA"/>
      </w:rPr>
    </w:lvl>
    <w:lvl w:ilvl="1" w:tplc="AF5E5554">
      <w:numFmt w:val="bullet"/>
      <w:lvlText w:val="•"/>
      <w:lvlJc w:val="left"/>
      <w:pPr>
        <w:ind w:left="794" w:hanging="240"/>
      </w:pPr>
      <w:rPr>
        <w:rFonts w:hint="default"/>
        <w:lang w:val="ru-RU" w:eastAsia="en-US" w:bidi="ar-SA"/>
      </w:rPr>
    </w:lvl>
    <w:lvl w:ilvl="2" w:tplc="E57A3896">
      <w:numFmt w:val="bullet"/>
      <w:lvlText w:val="•"/>
      <w:lvlJc w:val="left"/>
      <w:pPr>
        <w:ind w:left="1489" w:hanging="240"/>
      </w:pPr>
      <w:rPr>
        <w:rFonts w:hint="default"/>
        <w:lang w:val="ru-RU" w:eastAsia="en-US" w:bidi="ar-SA"/>
      </w:rPr>
    </w:lvl>
    <w:lvl w:ilvl="3" w:tplc="4E766A40">
      <w:numFmt w:val="bullet"/>
      <w:lvlText w:val="•"/>
      <w:lvlJc w:val="left"/>
      <w:pPr>
        <w:ind w:left="2184" w:hanging="240"/>
      </w:pPr>
      <w:rPr>
        <w:rFonts w:hint="default"/>
        <w:lang w:val="ru-RU" w:eastAsia="en-US" w:bidi="ar-SA"/>
      </w:rPr>
    </w:lvl>
    <w:lvl w:ilvl="4" w:tplc="9A006826">
      <w:numFmt w:val="bullet"/>
      <w:lvlText w:val="•"/>
      <w:lvlJc w:val="left"/>
      <w:pPr>
        <w:ind w:left="2879" w:hanging="240"/>
      </w:pPr>
      <w:rPr>
        <w:rFonts w:hint="default"/>
        <w:lang w:val="ru-RU" w:eastAsia="en-US" w:bidi="ar-SA"/>
      </w:rPr>
    </w:lvl>
    <w:lvl w:ilvl="5" w:tplc="FF701406">
      <w:numFmt w:val="bullet"/>
      <w:lvlText w:val="•"/>
      <w:lvlJc w:val="left"/>
      <w:pPr>
        <w:ind w:left="3574" w:hanging="240"/>
      </w:pPr>
      <w:rPr>
        <w:rFonts w:hint="default"/>
        <w:lang w:val="ru-RU" w:eastAsia="en-US" w:bidi="ar-SA"/>
      </w:rPr>
    </w:lvl>
    <w:lvl w:ilvl="6" w:tplc="A62668C8">
      <w:numFmt w:val="bullet"/>
      <w:lvlText w:val="•"/>
      <w:lvlJc w:val="left"/>
      <w:pPr>
        <w:ind w:left="4268" w:hanging="240"/>
      </w:pPr>
      <w:rPr>
        <w:rFonts w:hint="default"/>
        <w:lang w:val="ru-RU" w:eastAsia="en-US" w:bidi="ar-SA"/>
      </w:rPr>
    </w:lvl>
    <w:lvl w:ilvl="7" w:tplc="3B34BDFA">
      <w:numFmt w:val="bullet"/>
      <w:lvlText w:val="•"/>
      <w:lvlJc w:val="left"/>
      <w:pPr>
        <w:ind w:left="4963" w:hanging="240"/>
      </w:pPr>
      <w:rPr>
        <w:rFonts w:hint="default"/>
        <w:lang w:val="ru-RU" w:eastAsia="en-US" w:bidi="ar-SA"/>
      </w:rPr>
    </w:lvl>
    <w:lvl w:ilvl="8" w:tplc="AF2E01CA">
      <w:numFmt w:val="bullet"/>
      <w:lvlText w:val="•"/>
      <w:lvlJc w:val="left"/>
      <w:pPr>
        <w:ind w:left="5658" w:hanging="240"/>
      </w:pPr>
      <w:rPr>
        <w:rFonts w:hint="default"/>
        <w:lang w:val="ru-RU" w:eastAsia="en-US" w:bidi="ar-SA"/>
      </w:rPr>
    </w:lvl>
  </w:abstractNum>
  <w:abstractNum w:abstractNumId="142" w15:restartNumberingAfterBreak="0">
    <w:nsid w:val="47E43F80"/>
    <w:multiLevelType w:val="hybridMultilevel"/>
    <w:tmpl w:val="A148D268"/>
    <w:lvl w:ilvl="0" w:tplc="73FCE6D8">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B38EEB1C">
      <w:numFmt w:val="bullet"/>
      <w:lvlText w:val="•"/>
      <w:lvlJc w:val="left"/>
      <w:pPr>
        <w:ind w:left="557" w:hanging="125"/>
      </w:pPr>
      <w:rPr>
        <w:rFonts w:hint="default"/>
        <w:lang w:val="ru-RU" w:eastAsia="en-US" w:bidi="ar-SA"/>
      </w:rPr>
    </w:lvl>
    <w:lvl w:ilvl="2" w:tplc="507046B0">
      <w:numFmt w:val="bullet"/>
      <w:lvlText w:val="•"/>
      <w:lvlJc w:val="left"/>
      <w:pPr>
        <w:ind w:left="1014" w:hanging="125"/>
      </w:pPr>
      <w:rPr>
        <w:rFonts w:hint="default"/>
        <w:lang w:val="ru-RU" w:eastAsia="en-US" w:bidi="ar-SA"/>
      </w:rPr>
    </w:lvl>
    <w:lvl w:ilvl="3" w:tplc="384C1386">
      <w:numFmt w:val="bullet"/>
      <w:lvlText w:val="•"/>
      <w:lvlJc w:val="left"/>
      <w:pPr>
        <w:ind w:left="1471" w:hanging="125"/>
      </w:pPr>
      <w:rPr>
        <w:rFonts w:hint="default"/>
        <w:lang w:val="ru-RU" w:eastAsia="en-US" w:bidi="ar-SA"/>
      </w:rPr>
    </w:lvl>
    <w:lvl w:ilvl="4" w:tplc="6EBA75DA">
      <w:numFmt w:val="bullet"/>
      <w:lvlText w:val="•"/>
      <w:lvlJc w:val="left"/>
      <w:pPr>
        <w:ind w:left="1928" w:hanging="125"/>
      </w:pPr>
      <w:rPr>
        <w:rFonts w:hint="default"/>
        <w:lang w:val="ru-RU" w:eastAsia="en-US" w:bidi="ar-SA"/>
      </w:rPr>
    </w:lvl>
    <w:lvl w:ilvl="5" w:tplc="91120D2E">
      <w:numFmt w:val="bullet"/>
      <w:lvlText w:val="•"/>
      <w:lvlJc w:val="left"/>
      <w:pPr>
        <w:ind w:left="2385" w:hanging="125"/>
      </w:pPr>
      <w:rPr>
        <w:rFonts w:hint="default"/>
        <w:lang w:val="ru-RU" w:eastAsia="en-US" w:bidi="ar-SA"/>
      </w:rPr>
    </w:lvl>
    <w:lvl w:ilvl="6" w:tplc="21AAB8EA">
      <w:numFmt w:val="bullet"/>
      <w:lvlText w:val="•"/>
      <w:lvlJc w:val="left"/>
      <w:pPr>
        <w:ind w:left="2842" w:hanging="125"/>
      </w:pPr>
      <w:rPr>
        <w:rFonts w:hint="default"/>
        <w:lang w:val="ru-RU" w:eastAsia="en-US" w:bidi="ar-SA"/>
      </w:rPr>
    </w:lvl>
    <w:lvl w:ilvl="7" w:tplc="791EED4C">
      <w:numFmt w:val="bullet"/>
      <w:lvlText w:val="•"/>
      <w:lvlJc w:val="left"/>
      <w:pPr>
        <w:ind w:left="3299" w:hanging="125"/>
      </w:pPr>
      <w:rPr>
        <w:rFonts w:hint="default"/>
        <w:lang w:val="ru-RU" w:eastAsia="en-US" w:bidi="ar-SA"/>
      </w:rPr>
    </w:lvl>
    <w:lvl w:ilvl="8" w:tplc="01E03FF8">
      <w:numFmt w:val="bullet"/>
      <w:lvlText w:val="•"/>
      <w:lvlJc w:val="left"/>
      <w:pPr>
        <w:ind w:left="3756" w:hanging="125"/>
      </w:pPr>
      <w:rPr>
        <w:rFonts w:hint="default"/>
        <w:lang w:val="ru-RU" w:eastAsia="en-US" w:bidi="ar-SA"/>
      </w:rPr>
    </w:lvl>
  </w:abstractNum>
  <w:abstractNum w:abstractNumId="143" w15:restartNumberingAfterBreak="0">
    <w:nsid w:val="48D00E3E"/>
    <w:multiLevelType w:val="multilevel"/>
    <w:tmpl w:val="440009C4"/>
    <w:lvl w:ilvl="0">
      <w:start w:val="1"/>
      <w:numFmt w:val="decimal"/>
      <w:lvlText w:val="%1"/>
      <w:lvlJc w:val="left"/>
      <w:pPr>
        <w:ind w:left="2073" w:hanging="360"/>
        <w:jc w:val="left"/>
      </w:pPr>
      <w:rPr>
        <w:rFonts w:hint="default"/>
        <w:lang w:val="ru-RU" w:eastAsia="en-US" w:bidi="ar-SA"/>
      </w:rPr>
    </w:lvl>
    <w:lvl w:ilvl="1">
      <w:start w:val="3"/>
      <w:numFmt w:val="decimal"/>
      <w:lvlText w:val="%1.%2"/>
      <w:lvlJc w:val="left"/>
      <w:pPr>
        <w:ind w:left="2073"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846" w:hanging="360"/>
      </w:pPr>
      <w:rPr>
        <w:rFonts w:hint="default"/>
        <w:lang w:val="ru-RU" w:eastAsia="en-US" w:bidi="ar-SA"/>
      </w:rPr>
    </w:lvl>
    <w:lvl w:ilvl="3">
      <w:numFmt w:val="bullet"/>
      <w:lvlText w:val="•"/>
      <w:lvlJc w:val="left"/>
      <w:pPr>
        <w:ind w:left="4730" w:hanging="360"/>
      </w:pPr>
      <w:rPr>
        <w:rFonts w:hint="default"/>
        <w:lang w:val="ru-RU" w:eastAsia="en-US" w:bidi="ar-SA"/>
      </w:rPr>
    </w:lvl>
    <w:lvl w:ilvl="4">
      <w:numFmt w:val="bullet"/>
      <w:lvlText w:val="•"/>
      <w:lvlJc w:val="left"/>
      <w:pPr>
        <w:ind w:left="5613" w:hanging="360"/>
      </w:pPr>
      <w:rPr>
        <w:rFonts w:hint="default"/>
        <w:lang w:val="ru-RU" w:eastAsia="en-US" w:bidi="ar-SA"/>
      </w:rPr>
    </w:lvl>
    <w:lvl w:ilvl="5">
      <w:numFmt w:val="bullet"/>
      <w:lvlText w:val="•"/>
      <w:lvlJc w:val="left"/>
      <w:pPr>
        <w:ind w:left="6497" w:hanging="360"/>
      </w:pPr>
      <w:rPr>
        <w:rFonts w:hint="default"/>
        <w:lang w:val="ru-RU" w:eastAsia="en-US" w:bidi="ar-SA"/>
      </w:rPr>
    </w:lvl>
    <w:lvl w:ilvl="6">
      <w:numFmt w:val="bullet"/>
      <w:lvlText w:val="•"/>
      <w:lvlJc w:val="left"/>
      <w:pPr>
        <w:ind w:left="7380" w:hanging="360"/>
      </w:pPr>
      <w:rPr>
        <w:rFonts w:hint="default"/>
        <w:lang w:val="ru-RU" w:eastAsia="en-US" w:bidi="ar-SA"/>
      </w:rPr>
    </w:lvl>
    <w:lvl w:ilvl="7">
      <w:numFmt w:val="bullet"/>
      <w:lvlText w:val="•"/>
      <w:lvlJc w:val="left"/>
      <w:pPr>
        <w:ind w:left="8264" w:hanging="360"/>
      </w:pPr>
      <w:rPr>
        <w:rFonts w:hint="default"/>
        <w:lang w:val="ru-RU" w:eastAsia="en-US" w:bidi="ar-SA"/>
      </w:rPr>
    </w:lvl>
    <w:lvl w:ilvl="8">
      <w:numFmt w:val="bullet"/>
      <w:lvlText w:val="•"/>
      <w:lvlJc w:val="left"/>
      <w:pPr>
        <w:ind w:left="9147" w:hanging="360"/>
      </w:pPr>
      <w:rPr>
        <w:rFonts w:hint="default"/>
        <w:lang w:val="ru-RU" w:eastAsia="en-US" w:bidi="ar-SA"/>
      </w:rPr>
    </w:lvl>
  </w:abstractNum>
  <w:abstractNum w:abstractNumId="144" w15:restartNumberingAfterBreak="0">
    <w:nsid w:val="491456B9"/>
    <w:multiLevelType w:val="multilevel"/>
    <w:tmpl w:val="F77A9920"/>
    <w:lvl w:ilvl="0">
      <w:start w:val="1"/>
      <w:numFmt w:val="decimal"/>
      <w:lvlText w:val="%1"/>
      <w:lvlJc w:val="left"/>
      <w:pPr>
        <w:ind w:left="850" w:hanging="420"/>
        <w:jc w:val="left"/>
      </w:pPr>
      <w:rPr>
        <w:rFonts w:hint="default"/>
        <w:lang w:val="ru-RU" w:eastAsia="en-US" w:bidi="ar-SA"/>
      </w:rPr>
    </w:lvl>
    <w:lvl w:ilvl="1">
      <w:start w:val="1"/>
      <w:numFmt w:val="decimal"/>
      <w:lvlText w:val="%1.%2."/>
      <w:lvlJc w:val="left"/>
      <w:pPr>
        <w:ind w:left="850"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44" w:hanging="420"/>
      </w:pPr>
      <w:rPr>
        <w:rFonts w:hint="default"/>
        <w:lang w:val="ru-RU" w:eastAsia="en-US" w:bidi="ar-SA"/>
      </w:rPr>
    </w:lvl>
    <w:lvl w:ilvl="3">
      <w:numFmt w:val="bullet"/>
      <w:lvlText w:val="•"/>
      <w:lvlJc w:val="left"/>
      <w:pPr>
        <w:ind w:left="3536" w:hanging="420"/>
      </w:pPr>
      <w:rPr>
        <w:rFonts w:hint="default"/>
        <w:lang w:val="ru-RU" w:eastAsia="en-US" w:bidi="ar-SA"/>
      </w:rPr>
    </w:lvl>
    <w:lvl w:ilvl="4">
      <w:numFmt w:val="bullet"/>
      <w:lvlText w:val="•"/>
      <w:lvlJc w:val="left"/>
      <w:pPr>
        <w:ind w:left="4428" w:hanging="420"/>
      </w:pPr>
      <w:rPr>
        <w:rFonts w:hint="default"/>
        <w:lang w:val="ru-RU" w:eastAsia="en-US" w:bidi="ar-SA"/>
      </w:rPr>
    </w:lvl>
    <w:lvl w:ilvl="5">
      <w:numFmt w:val="bullet"/>
      <w:lvlText w:val="•"/>
      <w:lvlJc w:val="left"/>
      <w:pPr>
        <w:ind w:left="5320" w:hanging="420"/>
      </w:pPr>
      <w:rPr>
        <w:rFonts w:hint="default"/>
        <w:lang w:val="ru-RU" w:eastAsia="en-US" w:bidi="ar-SA"/>
      </w:rPr>
    </w:lvl>
    <w:lvl w:ilvl="6">
      <w:numFmt w:val="bullet"/>
      <w:lvlText w:val="•"/>
      <w:lvlJc w:val="left"/>
      <w:pPr>
        <w:ind w:left="6212" w:hanging="420"/>
      </w:pPr>
      <w:rPr>
        <w:rFonts w:hint="default"/>
        <w:lang w:val="ru-RU" w:eastAsia="en-US" w:bidi="ar-SA"/>
      </w:rPr>
    </w:lvl>
    <w:lvl w:ilvl="7">
      <w:numFmt w:val="bullet"/>
      <w:lvlText w:val="•"/>
      <w:lvlJc w:val="left"/>
      <w:pPr>
        <w:ind w:left="7104" w:hanging="420"/>
      </w:pPr>
      <w:rPr>
        <w:rFonts w:hint="default"/>
        <w:lang w:val="ru-RU" w:eastAsia="en-US" w:bidi="ar-SA"/>
      </w:rPr>
    </w:lvl>
    <w:lvl w:ilvl="8">
      <w:numFmt w:val="bullet"/>
      <w:lvlText w:val="•"/>
      <w:lvlJc w:val="left"/>
      <w:pPr>
        <w:ind w:left="7996" w:hanging="420"/>
      </w:pPr>
      <w:rPr>
        <w:rFonts w:hint="default"/>
        <w:lang w:val="ru-RU" w:eastAsia="en-US" w:bidi="ar-SA"/>
      </w:rPr>
    </w:lvl>
  </w:abstractNum>
  <w:abstractNum w:abstractNumId="145" w15:restartNumberingAfterBreak="0">
    <w:nsid w:val="49934488"/>
    <w:multiLevelType w:val="multilevel"/>
    <w:tmpl w:val="E104D936"/>
    <w:lvl w:ilvl="0">
      <w:start w:val="1"/>
      <w:numFmt w:val="decimal"/>
      <w:lvlText w:val="%1"/>
      <w:lvlJc w:val="left"/>
      <w:pPr>
        <w:ind w:left="1268" w:hanging="418"/>
        <w:jc w:val="left"/>
      </w:pPr>
      <w:rPr>
        <w:rFonts w:hint="default"/>
        <w:lang w:val="ru-RU" w:eastAsia="en-US" w:bidi="ar-SA"/>
      </w:rPr>
    </w:lvl>
    <w:lvl w:ilvl="1">
      <w:start w:val="3"/>
      <w:numFmt w:val="decimal"/>
      <w:lvlText w:val="%1.%2"/>
      <w:lvlJc w:val="left"/>
      <w:pPr>
        <w:ind w:left="1268" w:hanging="418"/>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992" w:hanging="418"/>
      </w:pPr>
      <w:rPr>
        <w:rFonts w:hint="default"/>
        <w:lang w:val="ru-RU" w:eastAsia="en-US" w:bidi="ar-SA"/>
      </w:rPr>
    </w:lvl>
    <w:lvl w:ilvl="3">
      <w:numFmt w:val="bullet"/>
      <w:lvlText w:val="•"/>
      <w:lvlJc w:val="left"/>
      <w:pPr>
        <w:ind w:left="3858" w:hanging="418"/>
      </w:pPr>
      <w:rPr>
        <w:rFonts w:hint="default"/>
        <w:lang w:val="ru-RU" w:eastAsia="en-US" w:bidi="ar-SA"/>
      </w:rPr>
    </w:lvl>
    <w:lvl w:ilvl="4">
      <w:numFmt w:val="bullet"/>
      <w:lvlText w:val="•"/>
      <w:lvlJc w:val="left"/>
      <w:pPr>
        <w:ind w:left="4724" w:hanging="418"/>
      </w:pPr>
      <w:rPr>
        <w:rFonts w:hint="default"/>
        <w:lang w:val="ru-RU" w:eastAsia="en-US" w:bidi="ar-SA"/>
      </w:rPr>
    </w:lvl>
    <w:lvl w:ilvl="5">
      <w:numFmt w:val="bullet"/>
      <w:lvlText w:val="•"/>
      <w:lvlJc w:val="left"/>
      <w:pPr>
        <w:ind w:left="5590" w:hanging="418"/>
      </w:pPr>
      <w:rPr>
        <w:rFonts w:hint="default"/>
        <w:lang w:val="ru-RU" w:eastAsia="en-US" w:bidi="ar-SA"/>
      </w:rPr>
    </w:lvl>
    <w:lvl w:ilvl="6">
      <w:numFmt w:val="bullet"/>
      <w:lvlText w:val="•"/>
      <w:lvlJc w:val="left"/>
      <w:pPr>
        <w:ind w:left="6456" w:hanging="418"/>
      </w:pPr>
      <w:rPr>
        <w:rFonts w:hint="default"/>
        <w:lang w:val="ru-RU" w:eastAsia="en-US" w:bidi="ar-SA"/>
      </w:rPr>
    </w:lvl>
    <w:lvl w:ilvl="7">
      <w:numFmt w:val="bullet"/>
      <w:lvlText w:val="•"/>
      <w:lvlJc w:val="left"/>
      <w:pPr>
        <w:ind w:left="7323" w:hanging="418"/>
      </w:pPr>
      <w:rPr>
        <w:rFonts w:hint="default"/>
        <w:lang w:val="ru-RU" w:eastAsia="en-US" w:bidi="ar-SA"/>
      </w:rPr>
    </w:lvl>
    <w:lvl w:ilvl="8">
      <w:numFmt w:val="bullet"/>
      <w:lvlText w:val="•"/>
      <w:lvlJc w:val="left"/>
      <w:pPr>
        <w:ind w:left="8189" w:hanging="418"/>
      </w:pPr>
      <w:rPr>
        <w:rFonts w:hint="default"/>
        <w:lang w:val="ru-RU" w:eastAsia="en-US" w:bidi="ar-SA"/>
      </w:rPr>
    </w:lvl>
  </w:abstractNum>
  <w:abstractNum w:abstractNumId="146" w15:restartNumberingAfterBreak="0">
    <w:nsid w:val="499F225E"/>
    <w:multiLevelType w:val="multilevel"/>
    <w:tmpl w:val="8E086736"/>
    <w:lvl w:ilvl="0">
      <w:start w:val="6"/>
      <w:numFmt w:val="decimal"/>
      <w:lvlText w:val="%1"/>
      <w:lvlJc w:val="left"/>
      <w:pPr>
        <w:ind w:left="142" w:hanging="420"/>
        <w:jc w:val="left"/>
      </w:pPr>
      <w:rPr>
        <w:rFonts w:hint="default"/>
        <w:lang w:val="ru-RU" w:eastAsia="en-US" w:bidi="ar-SA"/>
      </w:rPr>
    </w:lvl>
    <w:lvl w:ilvl="1">
      <w:start w:val="1"/>
      <w:numFmt w:val="decimal"/>
      <w:lvlText w:val="%1.%2."/>
      <w:lvlJc w:val="left"/>
      <w:pPr>
        <w:ind w:left="14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2" w:hanging="6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50" w:hanging="286"/>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975" w:hanging="286"/>
      </w:pPr>
      <w:rPr>
        <w:rFonts w:hint="default"/>
        <w:lang w:val="ru-RU" w:eastAsia="en-US" w:bidi="ar-SA"/>
      </w:rPr>
    </w:lvl>
    <w:lvl w:ilvl="5">
      <w:numFmt w:val="bullet"/>
      <w:lvlText w:val="•"/>
      <w:lvlJc w:val="left"/>
      <w:pPr>
        <w:ind w:left="5013" w:hanging="286"/>
      </w:pPr>
      <w:rPr>
        <w:rFonts w:hint="default"/>
        <w:lang w:val="ru-RU" w:eastAsia="en-US" w:bidi="ar-SA"/>
      </w:rPr>
    </w:lvl>
    <w:lvl w:ilvl="6">
      <w:numFmt w:val="bullet"/>
      <w:lvlText w:val="•"/>
      <w:lvlJc w:val="left"/>
      <w:pPr>
        <w:ind w:left="6051" w:hanging="286"/>
      </w:pPr>
      <w:rPr>
        <w:rFonts w:hint="default"/>
        <w:lang w:val="ru-RU" w:eastAsia="en-US" w:bidi="ar-SA"/>
      </w:rPr>
    </w:lvl>
    <w:lvl w:ilvl="7">
      <w:numFmt w:val="bullet"/>
      <w:lvlText w:val="•"/>
      <w:lvlJc w:val="left"/>
      <w:pPr>
        <w:ind w:left="7090" w:hanging="286"/>
      </w:pPr>
      <w:rPr>
        <w:rFonts w:hint="default"/>
        <w:lang w:val="ru-RU" w:eastAsia="en-US" w:bidi="ar-SA"/>
      </w:rPr>
    </w:lvl>
    <w:lvl w:ilvl="8">
      <w:numFmt w:val="bullet"/>
      <w:lvlText w:val="•"/>
      <w:lvlJc w:val="left"/>
      <w:pPr>
        <w:ind w:left="8128" w:hanging="286"/>
      </w:pPr>
      <w:rPr>
        <w:rFonts w:hint="default"/>
        <w:lang w:val="ru-RU" w:eastAsia="en-US" w:bidi="ar-SA"/>
      </w:rPr>
    </w:lvl>
  </w:abstractNum>
  <w:abstractNum w:abstractNumId="147" w15:restartNumberingAfterBreak="0">
    <w:nsid w:val="4AFE3E20"/>
    <w:multiLevelType w:val="multilevel"/>
    <w:tmpl w:val="DEDE8E62"/>
    <w:lvl w:ilvl="0">
      <w:start w:val="1"/>
      <w:numFmt w:val="decimal"/>
      <w:lvlText w:val="%1."/>
      <w:lvlJc w:val="left"/>
      <w:pPr>
        <w:ind w:left="135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2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09"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1309" w:hanging="240"/>
        <w:jc w:val="left"/>
      </w:pPr>
      <w:rPr>
        <w:rFonts w:hint="default"/>
        <w:spacing w:val="0"/>
        <w:w w:val="100"/>
        <w:lang w:val="ru-RU" w:eastAsia="en-US" w:bidi="ar-SA"/>
      </w:rPr>
    </w:lvl>
    <w:lvl w:ilvl="4">
      <w:numFmt w:val="bullet"/>
      <w:lvlText w:val="•"/>
      <w:lvlJc w:val="left"/>
      <w:pPr>
        <w:ind w:left="2562" w:hanging="240"/>
      </w:pPr>
      <w:rPr>
        <w:rFonts w:hint="default"/>
        <w:lang w:val="ru-RU" w:eastAsia="en-US" w:bidi="ar-SA"/>
      </w:rPr>
    </w:lvl>
    <w:lvl w:ilvl="5">
      <w:numFmt w:val="bullet"/>
      <w:lvlText w:val="•"/>
      <w:lvlJc w:val="left"/>
      <w:pPr>
        <w:ind w:left="3765" w:hanging="240"/>
      </w:pPr>
      <w:rPr>
        <w:rFonts w:hint="default"/>
        <w:lang w:val="ru-RU" w:eastAsia="en-US" w:bidi="ar-SA"/>
      </w:rPr>
    </w:lvl>
    <w:lvl w:ilvl="6">
      <w:numFmt w:val="bullet"/>
      <w:lvlText w:val="•"/>
      <w:lvlJc w:val="left"/>
      <w:pPr>
        <w:ind w:left="4968" w:hanging="240"/>
      </w:pPr>
      <w:rPr>
        <w:rFonts w:hint="default"/>
        <w:lang w:val="ru-RU" w:eastAsia="en-US" w:bidi="ar-SA"/>
      </w:rPr>
    </w:lvl>
    <w:lvl w:ilvl="7">
      <w:numFmt w:val="bullet"/>
      <w:lvlText w:val="•"/>
      <w:lvlJc w:val="left"/>
      <w:pPr>
        <w:ind w:left="6171" w:hanging="240"/>
      </w:pPr>
      <w:rPr>
        <w:rFonts w:hint="default"/>
        <w:lang w:val="ru-RU" w:eastAsia="en-US" w:bidi="ar-SA"/>
      </w:rPr>
    </w:lvl>
    <w:lvl w:ilvl="8">
      <w:numFmt w:val="bullet"/>
      <w:lvlText w:val="•"/>
      <w:lvlJc w:val="left"/>
      <w:pPr>
        <w:ind w:left="7374" w:hanging="240"/>
      </w:pPr>
      <w:rPr>
        <w:rFonts w:hint="default"/>
        <w:lang w:val="ru-RU" w:eastAsia="en-US" w:bidi="ar-SA"/>
      </w:rPr>
    </w:lvl>
  </w:abstractNum>
  <w:abstractNum w:abstractNumId="148" w15:restartNumberingAfterBreak="0">
    <w:nsid w:val="4B7D4A2C"/>
    <w:multiLevelType w:val="hybridMultilevel"/>
    <w:tmpl w:val="7F64979C"/>
    <w:lvl w:ilvl="0" w:tplc="B72247BE">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A148DE80">
      <w:numFmt w:val="bullet"/>
      <w:lvlText w:val="•"/>
      <w:lvlJc w:val="left"/>
      <w:pPr>
        <w:ind w:left="386" w:hanging="128"/>
      </w:pPr>
      <w:rPr>
        <w:rFonts w:hint="default"/>
        <w:lang w:val="ru-RU" w:eastAsia="en-US" w:bidi="ar-SA"/>
      </w:rPr>
    </w:lvl>
    <w:lvl w:ilvl="2" w:tplc="863E978C">
      <w:numFmt w:val="bullet"/>
      <w:lvlText w:val="•"/>
      <w:lvlJc w:val="left"/>
      <w:pPr>
        <w:ind w:left="672" w:hanging="128"/>
      </w:pPr>
      <w:rPr>
        <w:rFonts w:hint="default"/>
        <w:lang w:val="ru-RU" w:eastAsia="en-US" w:bidi="ar-SA"/>
      </w:rPr>
    </w:lvl>
    <w:lvl w:ilvl="3" w:tplc="6DDE509A">
      <w:numFmt w:val="bullet"/>
      <w:lvlText w:val="•"/>
      <w:lvlJc w:val="left"/>
      <w:pPr>
        <w:ind w:left="958" w:hanging="128"/>
      </w:pPr>
      <w:rPr>
        <w:rFonts w:hint="default"/>
        <w:lang w:val="ru-RU" w:eastAsia="en-US" w:bidi="ar-SA"/>
      </w:rPr>
    </w:lvl>
    <w:lvl w:ilvl="4" w:tplc="B5C4A4B4">
      <w:numFmt w:val="bullet"/>
      <w:lvlText w:val="•"/>
      <w:lvlJc w:val="left"/>
      <w:pPr>
        <w:ind w:left="1244" w:hanging="128"/>
      </w:pPr>
      <w:rPr>
        <w:rFonts w:hint="default"/>
        <w:lang w:val="ru-RU" w:eastAsia="en-US" w:bidi="ar-SA"/>
      </w:rPr>
    </w:lvl>
    <w:lvl w:ilvl="5" w:tplc="3992F9AC">
      <w:numFmt w:val="bullet"/>
      <w:lvlText w:val="•"/>
      <w:lvlJc w:val="left"/>
      <w:pPr>
        <w:ind w:left="1530" w:hanging="128"/>
      </w:pPr>
      <w:rPr>
        <w:rFonts w:hint="default"/>
        <w:lang w:val="ru-RU" w:eastAsia="en-US" w:bidi="ar-SA"/>
      </w:rPr>
    </w:lvl>
    <w:lvl w:ilvl="6" w:tplc="E636596C">
      <w:numFmt w:val="bullet"/>
      <w:lvlText w:val="•"/>
      <w:lvlJc w:val="left"/>
      <w:pPr>
        <w:ind w:left="1816" w:hanging="128"/>
      </w:pPr>
      <w:rPr>
        <w:rFonts w:hint="default"/>
        <w:lang w:val="ru-RU" w:eastAsia="en-US" w:bidi="ar-SA"/>
      </w:rPr>
    </w:lvl>
    <w:lvl w:ilvl="7" w:tplc="E0D83FEC">
      <w:numFmt w:val="bullet"/>
      <w:lvlText w:val="•"/>
      <w:lvlJc w:val="left"/>
      <w:pPr>
        <w:ind w:left="2102" w:hanging="128"/>
      </w:pPr>
      <w:rPr>
        <w:rFonts w:hint="default"/>
        <w:lang w:val="ru-RU" w:eastAsia="en-US" w:bidi="ar-SA"/>
      </w:rPr>
    </w:lvl>
    <w:lvl w:ilvl="8" w:tplc="9C2E20D6">
      <w:numFmt w:val="bullet"/>
      <w:lvlText w:val="•"/>
      <w:lvlJc w:val="left"/>
      <w:pPr>
        <w:ind w:left="2388" w:hanging="128"/>
      </w:pPr>
      <w:rPr>
        <w:rFonts w:hint="default"/>
        <w:lang w:val="ru-RU" w:eastAsia="en-US" w:bidi="ar-SA"/>
      </w:rPr>
    </w:lvl>
  </w:abstractNum>
  <w:abstractNum w:abstractNumId="149" w15:restartNumberingAfterBreak="0">
    <w:nsid w:val="4BF53C2C"/>
    <w:multiLevelType w:val="multilevel"/>
    <w:tmpl w:val="B4327452"/>
    <w:lvl w:ilvl="0">
      <w:start w:val="3"/>
      <w:numFmt w:val="decimal"/>
      <w:lvlText w:val="%1"/>
      <w:lvlJc w:val="left"/>
      <w:pPr>
        <w:ind w:left="1270" w:hanging="420"/>
        <w:jc w:val="left"/>
      </w:pPr>
      <w:rPr>
        <w:rFonts w:hint="default"/>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80" w:hanging="420"/>
      </w:pPr>
      <w:rPr>
        <w:rFonts w:hint="default"/>
        <w:lang w:val="ru-RU" w:eastAsia="en-US" w:bidi="ar-SA"/>
      </w:rPr>
    </w:lvl>
    <w:lvl w:ilvl="3">
      <w:numFmt w:val="bullet"/>
      <w:lvlText w:val="•"/>
      <w:lvlJc w:val="left"/>
      <w:pPr>
        <w:ind w:left="3830" w:hanging="420"/>
      </w:pPr>
      <w:rPr>
        <w:rFonts w:hint="default"/>
        <w:lang w:val="ru-RU" w:eastAsia="en-US" w:bidi="ar-SA"/>
      </w:rPr>
    </w:lvl>
    <w:lvl w:ilvl="4">
      <w:numFmt w:val="bullet"/>
      <w:lvlText w:val="•"/>
      <w:lvlJc w:val="left"/>
      <w:pPr>
        <w:ind w:left="4680" w:hanging="420"/>
      </w:pPr>
      <w:rPr>
        <w:rFonts w:hint="default"/>
        <w:lang w:val="ru-RU" w:eastAsia="en-US" w:bidi="ar-SA"/>
      </w:rPr>
    </w:lvl>
    <w:lvl w:ilvl="5">
      <w:numFmt w:val="bullet"/>
      <w:lvlText w:val="•"/>
      <w:lvlJc w:val="left"/>
      <w:pPr>
        <w:ind w:left="5530" w:hanging="420"/>
      </w:pPr>
      <w:rPr>
        <w:rFonts w:hint="default"/>
        <w:lang w:val="ru-RU" w:eastAsia="en-US" w:bidi="ar-SA"/>
      </w:rPr>
    </w:lvl>
    <w:lvl w:ilvl="6">
      <w:numFmt w:val="bullet"/>
      <w:lvlText w:val="•"/>
      <w:lvlJc w:val="left"/>
      <w:pPr>
        <w:ind w:left="6380" w:hanging="420"/>
      </w:pPr>
      <w:rPr>
        <w:rFonts w:hint="default"/>
        <w:lang w:val="ru-RU" w:eastAsia="en-US" w:bidi="ar-SA"/>
      </w:rPr>
    </w:lvl>
    <w:lvl w:ilvl="7">
      <w:numFmt w:val="bullet"/>
      <w:lvlText w:val="•"/>
      <w:lvlJc w:val="left"/>
      <w:pPr>
        <w:ind w:left="7230" w:hanging="420"/>
      </w:pPr>
      <w:rPr>
        <w:rFonts w:hint="default"/>
        <w:lang w:val="ru-RU" w:eastAsia="en-US" w:bidi="ar-SA"/>
      </w:rPr>
    </w:lvl>
    <w:lvl w:ilvl="8">
      <w:numFmt w:val="bullet"/>
      <w:lvlText w:val="•"/>
      <w:lvlJc w:val="left"/>
      <w:pPr>
        <w:ind w:left="8080" w:hanging="420"/>
      </w:pPr>
      <w:rPr>
        <w:rFonts w:hint="default"/>
        <w:lang w:val="ru-RU" w:eastAsia="en-US" w:bidi="ar-SA"/>
      </w:rPr>
    </w:lvl>
  </w:abstractNum>
  <w:abstractNum w:abstractNumId="150" w15:restartNumberingAfterBreak="0">
    <w:nsid w:val="4C1327BC"/>
    <w:multiLevelType w:val="hybridMultilevel"/>
    <w:tmpl w:val="2BB2A0EC"/>
    <w:lvl w:ilvl="0" w:tplc="FC0E5F0C">
      <w:start w:val="1"/>
      <w:numFmt w:val="decimal"/>
      <w:lvlText w:val="%1."/>
      <w:lvlJc w:val="left"/>
      <w:pPr>
        <w:ind w:left="284"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484F7C">
      <w:numFmt w:val="bullet"/>
      <w:lvlText w:val="•"/>
      <w:lvlJc w:val="left"/>
      <w:pPr>
        <w:ind w:left="1258" w:hanging="425"/>
      </w:pPr>
      <w:rPr>
        <w:rFonts w:hint="default"/>
        <w:lang w:val="ru-RU" w:eastAsia="en-US" w:bidi="ar-SA"/>
      </w:rPr>
    </w:lvl>
    <w:lvl w:ilvl="2" w:tplc="9B4AFF66">
      <w:numFmt w:val="bullet"/>
      <w:lvlText w:val="•"/>
      <w:lvlJc w:val="left"/>
      <w:pPr>
        <w:ind w:left="2236" w:hanging="425"/>
      </w:pPr>
      <w:rPr>
        <w:rFonts w:hint="default"/>
        <w:lang w:val="ru-RU" w:eastAsia="en-US" w:bidi="ar-SA"/>
      </w:rPr>
    </w:lvl>
    <w:lvl w:ilvl="3" w:tplc="8E9EED24">
      <w:numFmt w:val="bullet"/>
      <w:lvlText w:val="•"/>
      <w:lvlJc w:val="left"/>
      <w:pPr>
        <w:ind w:left="3215" w:hanging="425"/>
      </w:pPr>
      <w:rPr>
        <w:rFonts w:hint="default"/>
        <w:lang w:val="ru-RU" w:eastAsia="en-US" w:bidi="ar-SA"/>
      </w:rPr>
    </w:lvl>
    <w:lvl w:ilvl="4" w:tplc="3BDE19EA">
      <w:numFmt w:val="bullet"/>
      <w:lvlText w:val="•"/>
      <w:lvlJc w:val="left"/>
      <w:pPr>
        <w:ind w:left="4193" w:hanging="425"/>
      </w:pPr>
      <w:rPr>
        <w:rFonts w:hint="default"/>
        <w:lang w:val="ru-RU" w:eastAsia="en-US" w:bidi="ar-SA"/>
      </w:rPr>
    </w:lvl>
    <w:lvl w:ilvl="5" w:tplc="747A066C">
      <w:numFmt w:val="bullet"/>
      <w:lvlText w:val="•"/>
      <w:lvlJc w:val="left"/>
      <w:pPr>
        <w:ind w:left="5171" w:hanging="425"/>
      </w:pPr>
      <w:rPr>
        <w:rFonts w:hint="default"/>
        <w:lang w:val="ru-RU" w:eastAsia="en-US" w:bidi="ar-SA"/>
      </w:rPr>
    </w:lvl>
    <w:lvl w:ilvl="6" w:tplc="C20AA856">
      <w:numFmt w:val="bullet"/>
      <w:lvlText w:val="•"/>
      <w:lvlJc w:val="left"/>
      <w:pPr>
        <w:ind w:left="6150" w:hanging="425"/>
      </w:pPr>
      <w:rPr>
        <w:rFonts w:hint="default"/>
        <w:lang w:val="ru-RU" w:eastAsia="en-US" w:bidi="ar-SA"/>
      </w:rPr>
    </w:lvl>
    <w:lvl w:ilvl="7" w:tplc="8324708C">
      <w:numFmt w:val="bullet"/>
      <w:lvlText w:val="•"/>
      <w:lvlJc w:val="left"/>
      <w:pPr>
        <w:ind w:left="7128" w:hanging="425"/>
      </w:pPr>
      <w:rPr>
        <w:rFonts w:hint="default"/>
        <w:lang w:val="ru-RU" w:eastAsia="en-US" w:bidi="ar-SA"/>
      </w:rPr>
    </w:lvl>
    <w:lvl w:ilvl="8" w:tplc="29E0E43E">
      <w:numFmt w:val="bullet"/>
      <w:lvlText w:val="•"/>
      <w:lvlJc w:val="left"/>
      <w:pPr>
        <w:ind w:left="8106" w:hanging="425"/>
      </w:pPr>
      <w:rPr>
        <w:rFonts w:hint="default"/>
        <w:lang w:val="ru-RU" w:eastAsia="en-US" w:bidi="ar-SA"/>
      </w:rPr>
    </w:lvl>
  </w:abstractNum>
  <w:abstractNum w:abstractNumId="151" w15:restartNumberingAfterBreak="0">
    <w:nsid w:val="4C5A635E"/>
    <w:multiLevelType w:val="hybridMultilevel"/>
    <w:tmpl w:val="B1D49002"/>
    <w:lvl w:ilvl="0" w:tplc="3B021AE6">
      <w:numFmt w:val="bullet"/>
      <w:lvlText w:val="-"/>
      <w:lvlJc w:val="left"/>
      <w:pPr>
        <w:ind w:left="98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93025C8">
      <w:numFmt w:val="bullet"/>
      <w:lvlText w:val="•"/>
      <w:lvlJc w:val="left"/>
      <w:pPr>
        <w:ind w:left="1888" w:hanging="140"/>
      </w:pPr>
      <w:rPr>
        <w:rFonts w:hint="default"/>
        <w:lang w:val="ru-RU" w:eastAsia="en-US" w:bidi="ar-SA"/>
      </w:rPr>
    </w:lvl>
    <w:lvl w:ilvl="2" w:tplc="D43A59A0">
      <w:numFmt w:val="bullet"/>
      <w:lvlText w:val="•"/>
      <w:lvlJc w:val="left"/>
      <w:pPr>
        <w:ind w:left="2796" w:hanging="140"/>
      </w:pPr>
      <w:rPr>
        <w:rFonts w:hint="default"/>
        <w:lang w:val="ru-RU" w:eastAsia="en-US" w:bidi="ar-SA"/>
      </w:rPr>
    </w:lvl>
    <w:lvl w:ilvl="3" w:tplc="C5F0174E">
      <w:numFmt w:val="bullet"/>
      <w:lvlText w:val="•"/>
      <w:lvlJc w:val="left"/>
      <w:pPr>
        <w:ind w:left="3705" w:hanging="140"/>
      </w:pPr>
      <w:rPr>
        <w:rFonts w:hint="default"/>
        <w:lang w:val="ru-RU" w:eastAsia="en-US" w:bidi="ar-SA"/>
      </w:rPr>
    </w:lvl>
    <w:lvl w:ilvl="4" w:tplc="63482FB6">
      <w:numFmt w:val="bullet"/>
      <w:lvlText w:val="•"/>
      <w:lvlJc w:val="left"/>
      <w:pPr>
        <w:ind w:left="4613" w:hanging="140"/>
      </w:pPr>
      <w:rPr>
        <w:rFonts w:hint="default"/>
        <w:lang w:val="ru-RU" w:eastAsia="en-US" w:bidi="ar-SA"/>
      </w:rPr>
    </w:lvl>
    <w:lvl w:ilvl="5" w:tplc="A89E681A">
      <w:numFmt w:val="bullet"/>
      <w:lvlText w:val="•"/>
      <w:lvlJc w:val="left"/>
      <w:pPr>
        <w:ind w:left="5521" w:hanging="140"/>
      </w:pPr>
      <w:rPr>
        <w:rFonts w:hint="default"/>
        <w:lang w:val="ru-RU" w:eastAsia="en-US" w:bidi="ar-SA"/>
      </w:rPr>
    </w:lvl>
    <w:lvl w:ilvl="6" w:tplc="4B0A2F12">
      <w:numFmt w:val="bullet"/>
      <w:lvlText w:val="•"/>
      <w:lvlJc w:val="left"/>
      <w:pPr>
        <w:ind w:left="6430" w:hanging="140"/>
      </w:pPr>
      <w:rPr>
        <w:rFonts w:hint="default"/>
        <w:lang w:val="ru-RU" w:eastAsia="en-US" w:bidi="ar-SA"/>
      </w:rPr>
    </w:lvl>
    <w:lvl w:ilvl="7" w:tplc="251C167C">
      <w:numFmt w:val="bullet"/>
      <w:lvlText w:val="•"/>
      <w:lvlJc w:val="left"/>
      <w:pPr>
        <w:ind w:left="7338" w:hanging="140"/>
      </w:pPr>
      <w:rPr>
        <w:rFonts w:hint="default"/>
        <w:lang w:val="ru-RU" w:eastAsia="en-US" w:bidi="ar-SA"/>
      </w:rPr>
    </w:lvl>
    <w:lvl w:ilvl="8" w:tplc="0E66CF34">
      <w:numFmt w:val="bullet"/>
      <w:lvlText w:val="•"/>
      <w:lvlJc w:val="left"/>
      <w:pPr>
        <w:ind w:left="8246" w:hanging="140"/>
      </w:pPr>
      <w:rPr>
        <w:rFonts w:hint="default"/>
        <w:lang w:val="ru-RU" w:eastAsia="en-US" w:bidi="ar-SA"/>
      </w:rPr>
    </w:lvl>
  </w:abstractNum>
  <w:abstractNum w:abstractNumId="152" w15:restartNumberingAfterBreak="0">
    <w:nsid w:val="4D881D07"/>
    <w:multiLevelType w:val="hybridMultilevel"/>
    <w:tmpl w:val="8796F84E"/>
    <w:lvl w:ilvl="0" w:tplc="6FFC7100">
      <w:numFmt w:val="bullet"/>
      <w:lvlText w:val="-"/>
      <w:lvlJc w:val="left"/>
      <w:pPr>
        <w:ind w:left="414" w:hanging="132"/>
      </w:pPr>
      <w:rPr>
        <w:rFonts w:ascii="Calibri" w:eastAsia="Calibri" w:hAnsi="Calibri" w:cs="Calibri" w:hint="default"/>
        <w:spacing w:val="0"/>
        <w:w w:val="100"/>
        <w:lang w:val="ru-RU" w:eastAsia="en-US" w:bidi="ar-SA"/>
      </w:rPr>
    </w:lvl>
    <w:lvl w:ilvl="1" w:tplc="B0C27900">
      <w:numFmt w:val="bullet"/>
      <w:lvlText w:val="•"/>
      <w:lvlJc w:val="left"/>
      <w:pPr>
        <w:ind w:left="1455" w:hanging="132"/>
      </w:pPr>
      <w:rPr>
        <w:rFonts w:hint="default"/>
        <w:lang w:val="ru-RU" w:eastAsia="en-US" w:bidi="ar-SA"/>
      </w:rPr>
    </w:lvl>
    <w:lvl w:ilvl="2" w:tplc="9BBE4C7E">
      <w:numFmt w:val="bullet"/>
      <w:lvlText w:val="•"/>
      <w:lvlJc w:val="left"/>
      <w:pPr>
        <w:ind w:left="2490" w:hanging="132"/>
      </w:pPr>
      <w:rPr>
        <w:rFonts w:hint="default"/>
        <w:lang w:val="ru-RU" w:eastAsia="en-US" w:bidi="ar-SA"/>
      </w:rPr>
    </w:lvl>
    <w:lvl w:ilvl="3" w:tplc="DFF09CA6">
      <w:numFmt w:val="bullet"/>
      <w:lvlText w:val="•"/>
      <w:lvlJc w:val="left"/>
      <w:pPr>
        <w:ind w:left="3525" w:hanging="132"/>
      </w:pPr>
      <w:rPr>
        <w:rFonts w:hint="default"/>
        <w:lang w:val="ru-RU" w:eastAsia="en-US" w:bidi="ar-SA"/>
      </w:rPr>
    </w:lvl>
    <w:lvl w:ilvl="4" w:tplc="309E7FE6">
      <w:numFmt w:val="bullet"/>
      <w:lvlText w:val="•"/>
      <w:lvlJc w:val="left"/>
      <w:pPr>
        <w:ind w:left="4561" w:hanging="132"/>
      </w:pPr>
      <w:rPr>
        <w:rFonts w:hint="default"/>
        <w:lang w:val="ru-RU" w:eastAsia="en-US" w:bidi="ar-SA"/>
      </w:rPr>
    </w:lvl>
    <w:lvl w:ilvl="5" w:tplc="4396203A">
      <w:numFmt w:val="bullet"/>
      <w:lvlText w:val="•"/>
      <w:lvlJc w:val="left"/>
      <w:pPr>
        <w:ind w:left="5596" w:hanging="132"/>
      </w:pPr>
      <w:rPr>
        <w:rFonts w:hint="default"/>
        <w:lang w:val="ru-RU" w:eastAsia="en-US" w:bidi="ar-SA"/>
      </w:rPr>
    </w:lvl>
    <w:lvl w:ilvl="6" w:tplc="95DEEFAC">
      <w:numFmt w:val="bullet"/>
      <w:lvlText w:val="•"/>
      <w:lvlJc w:val="left"/>
      <w:pPr>
        <w:ind w:left="6631" w:hanging="132"/>
      </w:pPr>
      <w:rPr>
        <w:rFonts w:hint="default"/>
        <w:lang w:val="ru-RU" w:eastAsia="en-US" w:bidi="ar-SA"/>
      </w:rPr>
    </w:lvl>
    <w:lvl w:ilvl="7" w:tplc="261A1B68">
      <w:numFmt w:val="bullet"/>
      <w:lvlText w:val="•"/>
      <w:lvlJc w:val="left"/>
      <w:pPr>
        <w:ind w:left="7666" w:hanging="132"/>
      </w:pPr>
      <w:rPr>
        <w:rFonts w:hint="default"/>
        <w:lang w:val="ru-RU" w:eastAsia="en-US" w:bidi="ar-SA"/>
      </w:rPr>
    </w:lvl>
    <w:lvl w:ilvl="8" w:tplc="C68EE4C2">
      <w:numFmt w:val="bullet"/>
      <w:lvlText w:val="•"/>
      <w:lvlJc w:val="left"/>
      <w:pPr>
        <w:ind w:left="8702" w:hanging="132"/>
      </w:pPr>
      <w:rPr>
        <w:rFonts w:hint="default"/>
        <w:lang w:val="ru-RU" w:eastAsia="en-US" w:bidi="ar-SA"/>
      </w:rPr>
    </w:lvl>
  </w:abstractNum>
  <w:abstractNum w:abstractNumId="153" w15:restartNumberingAfterBreak="0">
    <w:nsid w:val="4F151BF1"/>
    <w:multiLevelType w:val="multilevel"/>
    <w:tmpl w:val="F9CC959E"/>
    <w:lvl w:ilvl="0">
      <w:start w:val="1"/>
      <w:numFmt w:val="decimal"/>
      <w:lvlText w:val="%1."/>
      <w:lvlJc w:val="left"/>
      <w:pPr>
        <w:ind w:left="142" w:hanging="293"/>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29"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3" w:hanging="600"/>
        <w:jc w:val="left"/>
      </w:pPr>
      <w:rPr>
        <w:rFonts w:hint="default"/>
        <w:spacing w:val="0"/>
        <w:w w:val="100"/>
        <w:lang w:val="ru-RU" w:eastAsia="en-US" w:bidi="ar-SA"/>
      </w:rPr>
    </w:lvl>
    <w:lvl w:ilvl="3">
      <w:numFmt w:val="bullet"/>
      <w:lvlText w:val="•"/>
      <w:lvlJc w:val="left"/>
      <w:pPr>
        <w:ind w:left="1460" w:hanging="600"/>
      </w:pPr>
      <w:rPr>
        <w:rFonts w:hint="default"/>
        <w:lang w:val="ru-RU" w:eastAsia="en-US" w:bidi="ar-SA"/>
      </w:rPr>
    </w:lvl>
    <w:lvl w:ilvl="4">
      <w:numFmt w:val="bullet"/>
      <w:lvlText w:val="•"/>
      <w:lvlJc w:val="left"/>
      <w:pPr>
        <w:ind w:left="2648" w:hanging="600"/>
      </w:pPr>
      <w:rPr>
        <w:rFonts w:hint="default"/>
        <w:lang w:val="ru-RU" w:eastAsia="en-US" w:bidi="ar-SA"/>
      </w:rPr>
    </w:lvl>
    <w:lvl w:ilvl="5">
      <w:numFmt w:val="bullet"/>
      <w:lvlText w:val="•"/>
      <w:lvlJc w:val="left"/>
      <w:pPr>
        <w:ind w:left="3837" w:hanging="600"/>
      </w:pPr>
      <w:rPr>
        <w:rFonts w:hint="default"/>
        <w:lang w:val="ru-RU" w:eastAsia="en-US" w:bidi="ar-SA"/>
      </w:rPr>
    </w:lvl>
    <w:lvl w:ilvl="6">
      <w:numFmt w:val="bullet"/>
      <w:lvlText w:val="•"/>
      <w:lvlJc w:val="left"/>
      <w:pPr>
        <w:ind w:left="5025" w:hanging="600"/>
      </w:pPr>
      <w:rPr>
        <w:rFonts w:hint="default"/>
        <w:lang w:val="ru-RU" w:eastAsia="en-US" w:bidi="ar-SA"/>
      </w:rPr>
    </w:lvl>
    <w:lvl w:ilvl="7">
      <w:numFmt w:val="bullet"/>
      <w:lvlText w:val="•"/>
      <w:lvlJc w:val="left"/>
      <w:pPr>
        <w:ind w:left="6214" w:hanging="600"/>
      </w:pPr>
      <w:rPr>
        <w:rFonts w:hint="default"/>
        <w:lang w:val="ru-RU" w:eastAsia="en-US" w:bidi="ar-SA"/>
      </w:rPr>
    </w:lvl>
    <w:lvl w:ilvl="8">
      <w:numFmt w:val="bullet"/>
      <w:lvlText w:val="•"/>
      <w:lvlJc w:val="left"/>
      <w:pPr>
        <w:ind w:left="7403" w:hanging="600"/>
      </w:pPr>
      <w:rPr>
        <w:rFonts w:hint="default"/>
        <w:lang w:val="ru-RU" w:eastAsia="en-US" w:bidi="ar-SA"/>
      </w:rPr>
    </w:lvl>
  </w:abstractNum>
  <w:abstractNum w:abstractNumId="154" w15:restartNumberingAfterBreak="0">
    <w:nsid w:val="4F8745AC"/>
    <w:multiLevelType w:val="hybridMultilevel"/>
    <w:tmpl w:val="3A80BFEA"/>
    <w:lvl w:ilvl="0" w:tplc="E9C495A6">
      <w:start w:val="1"/>
      <w:numFmt w:val="decimal"/>
      <w:lvlText w:val="%1."/>
      <w:lvlJc w:val="left"/>
      <w:pPr>
        <w:ind w:left="272" w:hanging="163"/>
        <w:jc w:val="left"/>
      </w:pPr>
      <w:rPr>
        <w:rFonts w:ascii="Times New Roman" w:eastAsia="Times New Roman" w:hAnsi="Times New Roman" w:cs="Times New Roman" w:hint="default"/>
        <w:b/>
        <w:bCs/>
        <w:i w:val="0"/>
        <w:iCs w:val="0"/>
        <w:spacing w:val="0"/>
        <w:w w:val="100"/>
        <w:sz w:val="16"/>
        <w:szCs w:val="16"/>
        <w:lang w:val="ru-RU" w:eastAsia="en-US" w:bidi="ar-SA"/>
      </w:rPr>
    </w:lvl>
    <w:lvl w:ilvl="1" w:tplc="AC40A160">
      <w:numFmt w:val="bullet"/>
      <w:lvlText w:val="•"/>
      <w:lvlJc w:val="left"/>
      <w:pPr>
        <w:ind w:left="446" w:hanging="163"/>
      </w:pPr>
      <w:rPr>
        <w:rFonts w:hint="default"/>
        <w:lang w:val="ru-RU" w:eastAsia="en-US" w:bidi="ar-SA"/>
      </w:rPr>
    </w:lvl>
    <w:lvl w:ilvl="2" w:tplc="4798E1D2">
      <w:numFmt w:val="bullet"/>
      <w:lvlText w:val="•"/>
      <w:lvlJc w:val="left"/>
      <w:pPr>
        <w:ind w:left="613" w:hanging="163"/>
      </w:pPr>
      <w:rPr>
        <w:rFonts w:hint="default"/>
        <w:lang w:val="ru-RU" w:eastAsia="en-US" w:bidi="ar-SA"/>
      </w:rPr>
    </w:lvl>
    <w:lvl w:ilvl="3" w:tplc="B78E7568">
      <w:numFmt w:val="bullet"/>
      <w:lvlText w:val="•"/>
      <w:lvlJc w:val="left"/>
      <w:pPr>
        <w:ind w:left="780" w:hanging="163"/>
      </w:pPr>
      <w:rPr>
        <w:rFonts w:hint="default"/>
        <w:lang w:val="ru-RU" w:eastAsia="en-US" w:bidi="ar-SA"/>
      </w:rPr>
    </w:lvl>
    <w:lvl w:ilvl="4" w:tplc="79506762">
      <w:numFmt w:val="bullet"/>
      <w:lvlText w:val="•"/>
      <w:lvlJc w:val="left"/>
      <w:pPr>
        <w:ind w:left="947" w:hanging="163"/>
      </w:pPr>
      <w:rPr>
        <w:rFonts w:hint="default"/>
        <w:lang w:val="ru-RU" w:eastAsia="en-US" w:bidi="ar-SA"/>
      </w:rPr>
    </w:lvl>
    <w:lvl w:ilvl="5" w:tplc="A394D3F8">
      <w:numFmt w:val="bullet"/>
      <w:lvlText w:val="•"/>
      <w:lvlJc w:val="left"/>
      <w:pPr>
        <w:ind w:left="1114" w:hanging="163"/>
      </w:pPr>
      <w:rPr>
        <w:rFonts w:hint="default"/>
        <w:lang w:val="ru-RU" w:eastAsia="en-US" w:bidi="ar-SA"/>
      </w:rPr>
    </w:lvl>
    <w:lvl w:ilvl="6" w:tplc="6E60B4B6">
      <w:numFmt w:val="bullet"/>
      <w:lvlText w:val="•"/>
      <w:lvlJc w:val="left"/>
      <w:pPr>
        <w:ind w:left="1280" w:hanging="163"/>
      </w:pPr>
      <w:rPr>
        <w:rFonts w:hint="default"/>
        <w:lang w:val="ru-RU" w:eastAsia="en-US" w:bidi="ar-SA"/>
      </w:rPr>
    </w:lvl>
    <w:lvl w:ilvl="7" w:tplc="603E8144">
      <w:numFmt w:val="bullet"/>
      <w:lvlText w:val="•"/>
      <w:lvlJc w:val="left"/>
      <w:pPr>
        <w:ind w:left="1447" w:hanging="163"/>
      </w:pPr>
      <w:rPr>
        <w:rFonts w:hint="default"/>
        <w:lang w:val="ru-RU" w:eastAsia="en-US" w:bidi="ar-SA"/>
      </w:rPr>
    </w:lvl>
    <w:lvl w:ilvl="8" w:tplc="866A0C1C">
      <w:numFmt w:val="bullet"/>
      <w:lvlText w:val="•"/>
      <w:lvlJc w:val="left"/>
      <w:pPr>
        <w:ind w:left="1614" w:hanging="163"/>
      </w:pPr>
      <w:rPr>
        <w:rFonts w:hint="default"/>
        <w:lang w:val="ru-RU" w:eastAsia="en-US" w:bidi="ar-SA"/>
      </w:rPr>
    </w:lvl>
  </w:abstractNum>
  <w:abstractNum w:abstractNumId="155" w15:restartNumberingAfterBreak="0">
    <w:nsid w:val="4FBD54E5"/>
    <w:multiLevelType w:val="hybridMultilevel"/>
    <w:tmpl w:val="291EDF9C"/>
    <w:lvl w:ilvl="0" w:tplc="14043980">
      <w:start w:val="3"/>
      <w:numFmt w:val="decimal"/>
      <w:lvlText w:val="%1."/>
      <w:lvlJc w:val="left"/>
      <w:pPr>
        <w:ind w:left="107"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534EBBE">
      <w:numFmt w:val="bullet"/>
      <w:lvlText w:val="•"/>
      <w:lvlJc w:val="left"/>
      <w:pPr>
        <w:ind w:left="794" w:hanging="221"/>
      </w:pPr>
      <w:rPr>
        <w:rFonts w:hint="default"/>
        <w:lang w:val="ru-RU" w:eastAsia="en-US" w:bidi="ar-SA"/>
      </w:rPr>
    </w:lvl>
    <w:lvl w:ilvl="2" w:tplc="7FD0E466">
      <w:numFmt w:val="bullet"/>
      <w:lvlText w:val="•"/>
      <w:lvlJc w:val="left"/>
      <w:pPr>
        <w:ind w:left="1489" w:hanging="221"/>
      </w:pPr>
      <w:rPr>
        <w:rFonts w:hint="default"/>
        <w:lang w:val="ru-RU" w:eastAsia="en-US" w:bidi="ar-SA"/>
      </w:rPr>
    </w:lvl>
    <w:lvl w:ilvl="3" w:tplc="AB6826CC">
      <w:numFmt w:val="bullet"/>
      <w:lvlText w:val="•"/>
      <w:lvlJc w:val="left"/>
      <w:pPr>
        <w:ind w:left="2184" w:hanging="221"/>
      </w:pPr>
      <w:rPr>
        <w:rFonts w:hint="default"/>
        <w:lang w:val="ru-RU" w:eastAsia="en-US" w:bidi="ar-SA"/>
      </w:rPr>
    </w:lvl>
    <w:lvl w:ilvl="4" w:tplc="C0365B32">
      <w:numFmt w:val="bullet"/>
      <w:lvlText w:val="•"/>
      <w:lvlJc w:val="left"/>
      <w:pPr>
        <w:ind w:left="2879" w:hanging="221"/>
      </w:pPr>
      <w:rPr>
        <w:rFonts w:hint="default"/>
        <w:lang w:val="ru-RU" w:eastAsia="en-US" w:bidi="ar-SA"/>
      </w:rPr>
    </w:lvl>
    <w:lvl w:ilvl="5" w:tplc="ED00D3B0">
      <w:numFmt w:val="bullet"/>
      <w:lvlText w:val="•"/>
      <w:lvlJc w:val="left"/>
      <w:pPr>
        <w:ind w:left="3574" w:hanging="221"/>
      </w:pPr>
      <w:rPr>
        <w:rFonts w:hint="default"/>
        <w:lang w:val="ru-RU" w:eastAsia="en-US" w:bidi="ar-SA"/>
      </w:rPr>
    </w:lvl>
    <w:lvl w:ilvl="6" w:tplc="C262BF5C">
      <w:numFmt w:val="bullet"/>
      <w:lvlText w:val="•"/>
      <w:lvlJc w:val="left"/>
      <w:pPr>
        <w:ind w:left="4268" w:hanging="221"/>
      </w:pPr>
      <w:rPr>
        <w:rFonts w:hint="default"/>
        <w:lang w:val="ru-RU" w:eastAsia="en-US" w:bidi="ar-SA"/>
      </w:rPr>
    </w:lvl>
    <w:lvl w:ilvl="7" w:tplc="BC800712">
      <w:numFmt w:val="bullet"/>
      <w:lvlText w:val="•"/>
      <w:lvlJc w:val="left"/>
      <w:pPr>
        <w:ind w:left="4963" w:hanging="221"/>
      </w:pPr>
      <w:rPr>
        <w:rFonts w:hint="default"/>
        <w:lang w:val="ru-RU" w:eastAsia="en-US" w:bidi="ar-SA"/>
      </w:rPr>
    </w:lvl>
    <w:lvl w:ilvl="8" w:tplc="7D943BF4">
      <w:numFmt w:val="bullet"/>
      <w:lvlText w:val="•"/>
      <w:lvlJc w:val="left"/>
      <w:pPr>
        <w:ind w:left="5658" w:hanging="221"/>
      </w:pPr>
      <w:rPr>
        <w:rFonts w:hint="default"/>
        <w:lang w:val="ru-RU" w:eastAsia="en-US" w:bidi="ar-SA"/>
      </w:rPr>
    </w:lvl>
  </w:abstractNum>
  <w:abstractNum w:abstractNumId="156" w15:restartNumberingAfterBreak="0">
    <w:nsid w:val="4FF829A8"/>
    <w:multiLevelType w:val="hybridMultilevel"/>
    <w:tmpl w:val="A33019A0"/>
    <w:lvl w:ilvl="0" w:tplc="7C228FE2">
      <w:start w:val="1"/>
      <w:numFmt w:val="decimal"/>
      <w:lvlText w:val="%1."/>
      <w:lvlJc w:val="left"/>
      <w:pPr>
        <w:ind w:left="107"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6721704">
      <w:numFmt w:val="bullet"/>
      <w:lvlText w:val="•"/>
      <w:lvlJc w:val="left"/>
      <w:pPr>
        <w:ind w:left="794" w:hanging="221"/>
      </w:pPr>
      <w:rPr>
        <w:rFonts w:hint="default"/>
        <w:lang w:val="ru-RU" w:eastAsia="en-US" w:bidi="ar-SA"/>
      </w:rPr>
    </w:lvl>
    <w:lvl w:ilvl="2" w:tplc="63C03FE8">
      <w:numFmt w:val="bullet"/>
      <w:lvlText w:val="•"/>
      <w:lvlJc w:val="left"/>
      <w:pPr>
        <w:ind w:left="1489" w:hanging="221"/>
      </w:pPr>
      <w:rPr>
        <w:rFonts w:hint="default"/>
        <w:lang w:val="ru-RU" w:eastAsia="en-US" w:bidi="ar-SA"/>
      </w:rPr>
    </w:lvl>
    <w:lvl w:ilvl="3" w:tplc="1FF41CCE">
      <w:numFmt w:val="bullet"/>
      <w:lvlText w:val="•"/>
      <w:lvlJc w:val="left"/>
      <w:pPr>
        <w:ind w:left="2184" w:hanging="221"/>
      </w:pPr>
      <w:rPr>
        <w:rFonts w:hint="default"/>
        <w:lang w:val="ru-RU" w:eastAsia="en-US" w:bidi="ar-SA"/>
      </w:rPr>
    </w:lvl>
    <w:lvl w:ilvl="4" w:tplc="78C6DE00">
      <w:numFmt w:val="bullet"/>
      <w:lvlText w:val="•"/>
      <w:lvlJc w:val="left"/>
      <w:pPr>
        <w:ind w:left="2879" w:hanging="221"/>
      </w:pPr>
      <w:rPr>
        <w:rFonts w:hint="default"/>
        <w:lang w:val="ru-RU" w:eastAsia="en-US" w:bidi="ar-SA"/>
      </w:rPr>
    </w:lvl>
    <w:lvl w:ilvl="5" w:tplc="36469486">
      <w:numFmt w:val="bullet"/>
      <w:lvlText w:val="•"/>
      <w:lvlJc w:val="left"/>
      <w:pPr>
        <w:ind w:left="3574" w:hanging="221"/>
      </w:pPr>
      <w:rPr>
        <w:rFonts w:hint="default"/>
        <w:lang w:val="ru-RU" w:eastAsia="en-US" w:bidi="ar-SA"/>
      </w:rPr>
    </w:lvl>
    <w:lvl w:ilvl="6" w:tplc="553897B6">
      <w:numFmt w:val="bullet"/>
      <w:lvlText w:val="•"/>
      <w:lvlJc w:val="left"/>
      <w:pPr>
        <w:ind w:left="4268" w:hanging="221"/>
      </w:pPr>
      <w:rPr>
        <w:rFonts w:hint="default"/>
        <w:lang w:val="ru-RU" w:eastAsia="en-US" w:bidi="ar-SA"/>
      </w:rPr>
    </w:lvl>
    <w:lvl w:ilvl="7" w:tplc="92EAA6F0">
      <w:numFmt w:val="bullet"/>
      <w:lvlText w:val="•"/>
      <w:lvlJc w:val="left"/>
      <w:pPr>
        <w:ind w:left="4963" w:hanging="221"/>
      </w:pPr>
      <w:rPr>
        <w:rFonts w:hint="default"/>
        <w:lang w:val="ru-RU" w:eastAsia="en-US" w:bidi="ar-SA"/>
      </w:rPr>
    </w:lvl>
    <w:lvl w:ilvl="8" w:tplc="EC949538">
      <w:numFmt w:val="bullet"/>
      <w:lvlText w:val="•"/>
      <w:lvlJc w:val="left"/>
      <w:pPr>
        <w:ind w:left="5658" w:hanging="221"/>
      </w:pPr>
      <w:rPr>
        <w:rFonts w:hint="default"/>
        <w:lang w:val="ru-RU" w:eastAsia="en-US" w:bidi="ar-SA"/>
      </w:rPr>
    </w:lvl>
  </w:abstractNum>
  <w:abstractNum w:abstractNumId="157" w15:restartNumberingAfterBreak="0">
    <w:nsid w:val="4FF93EB3"/>
    <w:multiLevelType w:val="hybridMultilevel"/>
    <w:tmpl w:val="45E4A7C4"/>
    <w:lvl w:ilvl="0" w:tplc="994A1408">
      <w:numFmt w:val="bullet"/>
      <w:lvlText w:val="-"/>
      <w:lvlJc w:val="left"/>
      <w:pPr>
        <w:ind w:left="107" w:hanging="118"/>
      </w:pPr>
      <w:rPr>
        <w:rFonts w:ascii="Calibri" w:eastAsia="Calibri" w:hAnsi="Calibri" w:cs="Calibri" w:hint="default"/>
        <w:spacing w:val="0"/>
        <w:w w:val="100"/>
        <w:lang w:val="ru-RU" w:eastAsia="en-US" w:bidi="ar-SA"/>
      </w:rPr>
    </w:lvl>
    <w:lvl w:ilvl="1" w:tplc="CBB8C6EC">
      <w:numFmt w:val="bullet"/>
      <w:lvlText w:val="•"/>
      <w:lvlJc w:val="left"/>
      <w:pPr>
        <w:ind w:left="368" w:hanging="118"/>
      </w:pPr>
      <w:rPr>
        <w:rFonts w:hint="default"/>
        <w:lang w:val="ru-RU" w:eastAsia="en-US" w:bidi="ar-SA"/>
      </w:rPr>
    </w:lvl>
    <w:lvl w:ilvl="2" w:tplc="D30AA2C2">
      <w:numFmt w:val="bullet"/>
      <w:lvlText w:val="•"/>
      <w:lvlJc w:val="left"/>
      <w:pPr>
        <w:ind w:left="636" w:hanging="118"/>
      </w:pPr>
      <w:rPr>
        <w:rFonts w:hint="default"/>
        <w:lang w:val="ru-RU" w:eastAsia="en-US" w:bidi="ar-SA"/>
      </w:rPr>
    </w:lvl>
    <w:lvl w:ilvl="3" w:tplc="98E4E420">
      <w:numFmt w:val="bullet"/>
      <w:lvlText w:val="•"/>
      <w:lvlJc w:val="left"/>
      <w:pPr>
        <w:ind w:left="905" w:hanging="118"/>
      </w:pPr>
      <w:rPr>
        <w:rFonts w:hint="default"/>
        <w:lang w:val="ru-RU" w:eastAsia="en-US" w:bidi="ar-SA"/>
      </w:rPr>
    </w:lvl>
    <w:lvl w:ilvl="4" w:tplc="58006F7C">
      <w:numFmt w:val="bullet"/>
      <w:lvlText w:val="•"/>
      <w:lvlJc w:val="left"/>
      <w:pPr>
        <w:ind w:left="1173" w:hanging="118"/>
      </w:pPr>
      <w:rPr>
        <w:rFonts w:hint="default"/>
        <w:lang w:val="ru-RU" w:eastAsia="en-US" w:bidi="ar-SA"/>
      </w:rPr>
    </w:lvl>
    <w:lvl w:ilvl="5" w:tplc="77EE7A8E">
      <w:numFmt w:val="bullet"/>
      <w:lvlText w:val="•"/>
      <w:lvlJc w:val="left"/>
      <w:pPr>
        <w:ind w:left="1442" w:hanging="118"/>
      </w:pPr>
      <w:rPr>
        <w:rFonts w:hint="default"/>
        <w:lang w:val="ru-RU" w:eastAsia="en-US" w:bidi="ar-SA"/>
      </w:rPr>
    </w:lvl>
    <w:lvl w:ilvl="6" w:tplc="3FE6DA6A">
      <w:numFmt w:val="bullet"/>
      <w:lvlText w:val="•"/>
      <w:lvlJc w:val="left"/>
      <w:pPr>
        <w:ind w:left="1710" w:hanging="118"/>
      </w:pPr>
      <w:rPr>
        <w:rFonts w:hint="default"/>
        <w:lang w:val="ru-RU" w:eastAsia="en-US" w:bidi="ar-SA"/>
      </w:rPr>
    </w:lvl>
    <w:lvl w:ilvl="7" w:tplc="B2C6E414">
      <w:numFmt w:val="bullet"/>
      <w:lvlText w:val="•"/>
      <w:lvlJc w:val="left"/>
      <w:pPr>
        <w:ind w:left="1978" w:hanging="118"/>
      </w:pPr>
      <w:rPr>
        <w:rFonts w:hint="default"/>
        <w:lang w:val="ru-RU" w:eastAsia="en-US" w:bidi="ar-SA"/>
      </w:rPr>
    </w:lvl>
    <w:lvl w:ilvl="8" w:tplc="81344D36">
      <w:numFmt w:val="bullet"/>
      <w:lvlText w:val="•"/>
      <w:lvlJc w:val="left"/>
      <w:pPr>
        <w:ind w:left="2247" w:hanging="118"/>
      </w:pPr>
      <w:rPr>
        <w:rFonts w:hint="default"/>
        <w:lang w:val="ru-RU" w:eastAsia="en-US" w:bidi="ar-SA"/>
      </w:rPr>
    </w:lvl>
  </w:abstractNum>
  <w:abstractNum w:abstractNumId="158" w15:restartNumberingAfterBreak="0">
    <w:nsid w:val="50CF5898"/>
    <w:multiLevelType w:val="multilevel"/>
    <w:tmpl w:val="7DACBDC6"/>
    <w:lvl w:ilvl="0">
      <w:start w:val="1"/>
      <w:numFmt w:val="decimal"/>
      <w:lvlText w:val="%1."/>
      <w:lvlJc w:val="left"/>
      <w:pPr>
        <w:ind w:left="523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121" w:hanging="420"/>
        <w:jc w:val="left"/>
      </w:pPr>
      <w:rPr>
        <w:rFonts w:ascii="Times New Roman" w:eastAsia="Times New Roman" w:hAnsi="Times New Roman" w:cs="Times New Roman" w:hint="default"/>
        <w:b/>
        <w:bCs/>
        <w:i w:val="0"/>
        <w:iCs w:val="0"/>
        <w:color w:val="5A5A5A"/>
        <w:spacing w:val="14"/>
        <w:w w:val="100"/>
        <w:sz w:val="22"/>
        <w:szCs w:val="22"/>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200" w:hanging="600"/>
      </w:pPr>
      <w:rPr>
        <w:rFonts w:hint="default"/>
        <w:lang w:val="ru-RU" w:eastAsia="en-US" w:bidi="ar-SA"/>
      </w:rPr>
    </w:lvl>
    <w:lvl w:ilvl="4">
      <w:numFmt w:val="bullet"/>
      <w:lvlText w:val="•"/>
      <w:lvlJc w:val="left"/>
      <w:pPr>
        <w:ind w:left="5240" w:hanging="600"/>
      </w:pPr>
      <w:rPr>
        <w:rFonts w:hint="default"/>
        <w:lang w:val="ru-RU" w:eastAsia="en-US" w:bidi="ar-SA"/>
      </w:rPr>
    </w:lvl>
    <w:lvl w:ilvl="5">
      <w:numFmt w:val="bullet"/>
      <w:lvlText w:val="•"/>
      <w:lvlJc w:val="left"/>
      <w:pPr>
        <w:ind w:left="6043" w:hanging="600"/>
      </w:pPr>
      <w:rPr>
        <w:rFonts w:hint="default"/>
        <w:lang w:val="ru-RU" w:eastAsia="en-US" w:bidi="ar-SA"/>
      </w:rPr>
    </w:lvl>
    <w:lvl w:ilvl="6">
      <w:numFmt w:val="bullet"/>
      <w:lvlText w:val="•"/>
      <w:lvlJc w:val="left"/>
      <w:pPr>
        <w:ind w:left="6847" w:hanging="600"/>
      </w:pPr>
      <w:rPr>
        <w:rFonts w:hint="default"/>
        <w:lang w:val="ru-RU" w:eastAsia="en-US" w:bidi="ar-SA"/>
      </w:rPr>
    </w:lvl>
    <w:lvl w:ilvl="7">
      <w:numFmt w:val="bullet"/>
      <w:lvlText w:val="•"/>
      <w:lvlJc w:val="left"/>
      <w:pPr>
        <w:ind w:left="7651" w:hanging="600"/>
      </w:pPr>
      <w:rPr>
        <w:rFonts w:hint="default"/>
        <w:lang w:val="ru-RU" w:eastAsia="en-US" w:bidi="ar-SA"/>
      </w:rPr>
    </w:lvl>
    <w:lvl w:ilvl="8">
      <w:numFmt w:val="bullet"/>
      <w:lvlText w:val="•"/>
      <w:lvlJc w:val="left"/>
      <w:pPr>
        <w:ind w:left="8455" w:hanging="600"/>
      </w:pPr>
      <w:rPr>
        <w:rFonts w:hint="default"/>
        <w:lang w:val="ru-RU" w:eastAsia="en-US" w:bidi="ar-SA"/>
      </w:rPr>
    </w:lvl>
  </w:abstractNum>
  <w:abstractNum w:abstractNumId="159" w15:restartNumberingAfterBreak="0">
    <w:nsid w:val="50EA766F"/>
    <w:multiLevelType w:val="multilevel"/>
    <w:tmpl w:val="D344607C"/>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29" w:hanging="420"/>
      </w:pPr>
      <w:rPr>
        <w:rFonts w:hint="default"/>
        <w:lang w:val="ru-RU" w:eastAsia="en-US" w:bidi="ar-SA"/>
      </w:rPr>
    </w:lvl>
    <w:lvl w:ilvl="3">
      <w:numFmt w:val="bullet"/>
      <w:lvlText w:val="•"/>
      <w:lvlJc w:val="left"/>
      <w:pPr>
        <w:ind w:left="2858" w:hanging="420"/>
      </w:pPr>
      <w:rPr>
        <w:rFonts w:hint="default"/>
        <w:lang w:val="ru-RU" w:eastAsia="en-US" w:bidi="ar-SA"/>
      </w:rPr>
    </w:lvl>
    <w:lvl w:ilvl="4">
      <w:numFmt w:val="bullet"/>
      <w:lvlText w:val="•"/>
      <w:lvlJc w:val="left"/>
      <w:pPr>
        <w:ind w:left="3887" w:hanging="420"/>
      </w:pPr>
      <w:rPr>
        <w:rFonts w:hint="default"/>
        <w:lang w:val="ru-RU" w:eastAsia="en-US" w:bidi="ar-SA"/>
      </w:rPr>
    </w:lvl>
    <w:lvl w:ilvl="5">
      <w:numFmt w:val="bullet"/>
      <w:lvlText w:val="•"/>
      <w:lvlJc w:val="left"/>
      <w:pPr>
        <w:ind w:left="4917" w:hanging="420"/>
      </w:pPr>
      <w:rPr>
        <w:rFonts w:hint="default"/>
        <w:lang w:val="ru-RU" w:eastAsia="en-US" w:bidi="ar-SA"/>
      </w:rPr>
    </w:lvl>
    <w:lvl w:ilvl="6">
      <w:numFmt w:val="bullet"/>
      <w:lvlText w:val="•"/>
      <w:lvlJc w:val="left"/>
      <w:pPr>
        <w:ind w:left="5946" w:hanging="420"/>
      </w:pPr>
      <w:rPr>
        <w:rFonts w:hint="default"/>
        <w:lang w:val="ru-RU" w:eastAsia="en-US" w:bidi="ar-SA"/>
      </w:rPr>
    </w:lvl>
    <w:lvl w:ilvl="7">
      <w:numFmt w:val="bullet"/>
      <w:lvlText w:val="•"/>
      <w:lvlJc w:val="left"/>
      <w:pPr>
        <w:ind w:left="6975" w:hanging="420"/>
      </w:pPr>
      <w:rPr>
        <w:rFonts w:hint="default"/>
        <w:lang w:val="ru-RU" w:eastAsia="en-US" w:bidi="ar-SA"/>
      </w:rPr>
    </w:lvl>
    <w:lvl w:ilvl="8">
      <w:numFmt w:val="bullet"/>
      <w:lvlText w:val="•"/>
      <w:lvlJc w:val="left"/>
      <w:pPr>
        <w:ind w:left="8004" w:hanging="420"/>
      </w:pPr>
      <w:rPr>
        <w:rFonts w:hint="default"/>
        <w:lang w:val="ru-RU" w:eastAsia="en-US" w:bidi="ar-SA"/>
      </w:rPr>
    </w:lvl>
  </w:abstractNum>
  <w:abstractNum w:abstractNumId="160" w15:restartNumberingAfterBreak="0">
    <w:nsid w:val="512B2ADD"/>
    <w:multiLevelType w:val="hybridMultilevel"/>
    <w:tmpl w:val="58AE76F0"/>
    <w:lvl w:ilvl="0" w:tplc="65108F00">
      <w:numFmt w:val="bullet"/>
      <w:lvlText w:val="-"/>
      <w:lvlJc w:val="left"/>
      <w:pPr>
        <w:ind w:left="107" w:hanging="118"/>
      </w:pPr>
      <w:rPr>
        <w:rFonts w:ascii="Calibri" w:eastAsia="Calibri" w:hAnsi="Calibri" w:cs="Calibri" w:hint="default"/>
        <w:spacing w:val="0"/>
        <w:w w:val="100"/>
        <w:lang w:val="ru-RU" w:eastAsia="en-US" w:bidi="ar-SA"/>
      </w:rPr>
    </w:lvl>
    <w:lvl w:ilvl="1" w:tplc="6976679C">
      <w:numFmt w:val="bullet"/>
      <w:lvlText w:val="•"/>
      <w:lvlJc w:val="left"/>
      <w:pPr>
        <w:ind w:left="368" w:hanging="118"/>
      </w:pPr>
      <w:rPr>
        <w:rFonts w:hint="default"/>
        <w:lang w:val="ru-RU" w:eastAsia="en-US" w:bidi="ar-SA"/>
      </w:rPr>
    </w:lvl>
    <w:lvl w:ilvl="2" w:tplc="3240304E">
      <w:numFmt w:val="bullet"/>
      <w:lvlText w:val="•"/>
      <w:lvlJc w:val="left"/>
      <w:pPr>
        <w:ind w:left="637" w:hanging="118"/>
      </w:pPr>
      <w:rPr>
        <w:rFonts w:hint="default"/>
        <w:lang w:val="ru-RU" w:eastAsia="en-US" w:bidi="ar-SA"/>
      </w:rPr>
    </w:lvl>
    <w:lvl w:ilvl="3" w:tplc="AF18A3FE">
      <w:numFmt w:val="bullet"/>
      <w:lvlText w:val="•"/>
      <w:lvlJc w:val="left"/>
      <w:pPr>
        <w:ind w:left="905" w:hanging="118"/>
      </w:pPr>
      <w:rPr>
        <w:rFonts w:hint="default"/>
        <w:lang w:val="ru-RU" w:eastAsia="en-US" w:bidi="ar-SA"/>
      </w:rPr>
    </w:lvl>
    <w:lvl w:ilvl="4" w:tplc="C2C0DF16">
      <w:numFmt w:val="bullet"/>
      <w:lvlText w:val="•"/>
      <w:lvlJc w:val="left"/>
      <w:pPr>
        <w:ind w:left="1174" w:hanging="118"/>
      </w:pPr>
      <w:rPr>
        <w:rFonts w:hint="default"/>
        <w:lang w:val="ru-RU" w:eastAsia="en-US" w:bidi="ar-SA"/>
      </w:rPr>
    </w:lvl>
    <w:lvl w:ilvl="5" w:tplc="FAA053B2">
      <w:numFmt w:val="bullet"/>
      <w:lvlText w:val="•"/>
      <w:lvlJc w:val="left"/>
      <w:pPr>
        <w:ind w:left="1443" w:hanging="118"/>
      </w:pPr>
      <w:rPr>
        <w:rFonts w:hint="default"/>
        <w:lang w:val="ru-RU" w:eastAsia="en-US" w:bidi="ar-SA"/>
      </w:rPr>
    </w:lvl>
    <w:lvl w:ilvl="6" w:tplc="45BA538E">
      <w:numFmt w:val="bullet"/>
      <w:lvlText w:val="•"/>
      <w:lvlJc w:val="left"/>
      <w:pPr>
        <w:ind w:left="1711" w:hanging="118"/>
      </w:pPr>
      <w:rPr>
        <w:rFonts w:hint="default"/>
        <w:lang w:val="ru-RU" w:eastAsia="en-US" w:bidi="ar-SA"/>
      </w:rPr>
    </w:lvl>
    <w:lvl w:ilvl="7" w:tplc="F83C99C8">
      <w:numFmt w:val="bullet"/>
      <w:lvlText w:val="•"/>
      <w:lvlJc w:val="left"/>
      <w:pPr>
        <w:ind w:left="1980" w:hanging="118"/>
      </w:pPr>
      <w:rPr>
        <w:rFonts w:hint="default"/>
        <w:lang w:val="ru-RU" w:eastAsia="en-US" w:bidi="ar-SA"/>
      </w:rPr>
    </w:lvl>
    <w:lvl w:ilvl="8" w:tplc="28C8F1AA">
      <w:numFmt w:val="bullet"/>
      <w:lvlText w:val="•"/>
      <w:lvlJc w:val="left"/>
      <w:pPr>
        <w:ind w:left="2248" w:hanging="118"/>
      </w:pPr>
      <w:rPr>
        <w:rFonts w:hint="default"/>
        <w:lang w:val="ru-RU" w:eastAsia="en-US" w:bidi="ar-SA"/>
      </w:rPr>
    </w:lvl>
  </w:abstractNum>
  <w:abstractNum w:abstractNumId="161" w15:restartNumberingAfterBreak="0">
    <w:nsid w:val="51DD619D"/>
    <w:multiLevelType w:val="hybridMultilevel"/>
    <w:tmpl w:val="FF00633A"/>
    <w:lvl w:ilvl="0" w:tplc="26C836DA">
      <w:start w:val="1"/>
      <w:numFmt w:val="decimal"/>
      <w:lvlText w:val="%1."/>
      <w:lvlJc w:val="left"/>
      <w:pPr>
        <w:ind w:left="427"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E665B10">
      <w:numFmt w:val="bullet"/>
      <w:lvlText w:val="•"/>
      <w:lvlJc w:val="left"/>
      <w:pPr>
        <w:ind w:left="1312" w:hanging="284"/>
      </w:pPr>
      <w:rPr>
        <w:rFonts w:hint="default"/>
        <w:lang w:val="ru-RU" w:eastAsia="en-US" w:bidi="ar-SA"/>
      </w:rPr>
    </w:lvl>
    <w:lvl w:ilvl="2" w:tplc="F96640F2">
      <w:numFmt w:val="bullet"/>
      <w:lvlText w:val="•"/>
      <w:lvlJc w:val="left"/>
      <w:pPr>
        <w:ind w:left="2204" w:hanging="284"/>
      </w:pPr>
      <w:rPr>
        <w:rFonts w:hint="default"/>
        <w:lang w:val="ru-RU" w:eastAsia="en-US" w:bidi="ar-SA"/>
      </w:rPr>
    </w:lvl>
    <w:lvl w:ilvl="3" w:tplc="E32A6BCC">
      <w:numFmt w:val="bullet"/>
      <w:lvlText w:val="•"/>
      <w:lvlJc w:val="left"/>
      <w:pPr>
        <w:ind w:left="3096" w:hanging="284"/>
      </w:pPr>
      <w:rPr>
        <w:rFonts w:hint="default"/>
        <w:lang w:val="ru-RU" w:eastAsia="en-US" w:bidi="ar-SA"/>
      </w:rPr>
    </w:lvl>
    <w:lvl w:ilvl="4" w:tplc="DCCE5EFC">
      <w:numFmt w:val="bullet"/>
      <w:lvlText w:val="•"/>
      <w:lvlJc w:val="left"/>
      <w:pPr>
        <w:ind w:left="3988" w:hanging="284"/>
      </w:pPr>
      <w:rPr>
        <w:rFonts w:hint="default"/>
        <w:lang w:val="ru-RU" w:eastAsia="en-US" w:bidi="ar-SA"/>
      </w:rPr>
    </w:lvl>
    <w:lvl w:ilvl="5" w:tplc="795ADCA4">
      <w:numFmt w:val="bullet"/>
      <w:lvlText w:val="•"/>
      <w:lvlJc w:val="left"/>
      <w:pPr>
        <w:ind w:left="4880" w:hanging="284"/>
      </w:pPr>
      <w:rPr>
        <w:rFonts w:hint="default"/>
        <w:lang w:val="ru-RU" w:eastAsia="en-US" w:bidi="ar-SA"/>
      </w:rPr>
    </w:lvl>
    <w:lvl w:ilvl="6" w:tplc="05EA2F2C">
      <w:numFmt w:val="bullet"/>
      <w:lvlText w:val="•"/>
      <w:lvlJc w:val="left"/>
      <w:pPr>
        <w:ind w:left="5772" w:hanging="284"/>
      </w:pPr>
      <w:rPr>
        <w:rFonts w:hint="default"/>
        <w:lang w:val="ru-RU" w:eastAsia="en-US" w:bidi="ar-SA"/>
      </w:rPr>
    </w:lvl>
    <w:lvl w:ilvl="7" w:tplc="FDA678C6">
      <w:numFmt w:val="bullet"/>
      <w:lvlText w:val="•"/>
      <w:lvlJc w:val="left"/>
      <w:pPr>
        <w:ind w:left="6664" w:hanging="284"/>
      </w:pPr>
      <w:rPr>
        <w:rFonts w:hint="default"/>
        <w:lang w:val="ru-RU" w:eastAsia="en-US" w:bidi="ar-SA"/>
      </w:rPr>
    </w:lvl>
    <w:lvl w:ilvl="8" w:tplc="CF128DCE">
      <w:numFmt w:val="bullet"/>
      <w:lvlText w:val="•"/>
      <w:lvlJc w:val="left"/>
      <w:pPr>
        <w:ind w:left="7556" w:hanging="284"/>
      </w:pPr>
      <w:rPr>
        <w:rFonts w:hint="default"/>
        <w:lang w:val="ru-RU" w:eastAsia="en-US" w:bidi="ar-SA"/>
      </w:rPr>
    </w:lvl>
  </w:abstractNum>
  <w:abstractNum w:abstractNumId="162" w15:restartNumberingAfterBreak="0">
    <w:nsid w:val="523632D9"/>
    <w:multiLevelType w:val="hybridMultilevel"/>
    <w:tmpl w:val="FCE481FA"/>
    <w:lvl w:ilvl="0" w:tplc="E1865C76">
      <w:numFmt w:val="bullet"/>
      <w:lvlText w:val="-"/>
      <w:lvlJc w:val="left"/>
      <w:pPr>
        <w:ind w:left="107" w:hanging="140"/>
      </w:pPr>
      <w:rPr>
        <w:rFonts w:ascii="Times New Roman" w:eastAsia="Times New Roman" w:hAnsi="Times New Roman" w:cs="Times New Roman" w:hint="default"/>
        <w:spacing w:val="0"/>
        <w:w w:val="100"/>
        <w:lang w:val="ru-RU" w:eastAsia="en-US" w:bidi="ar-SA"/>
      </w:rPr>
    </w:lvl>
    <w:lvl w:ilvl="1" w:tplc="80B8770C">
      <w:numFmt w:val="bullet"/>
      <w:lvlText w:val="•"/>
      <w:lvlJc w:val="left"/>
      <w:pPr>
        <w:ind w:left="368" w:hanging="140"/>
      </w:pPr>
      <w:rPr>
        <w:rFonts w:hint="default"/>
        <w:lang w:val="ru-RU" w:eastAsia="en-US" w:bidi="ar-SA"/>
      </w:rPr>
    </w:lvl>
    <w:lvl w:ilvl="2" w:tplc="A09AAFCC">
      <w:numFmt w:val="bullet"/>
      <w:lvlText w:val="•"/>
      <w:lvlJc w:val="left"/>
      <w:pPr>
        <w:ind w:left="637" w:hanging="140"/>
      </w:pPr>
      <w:rPr>
        <w:rFonts w:hint="default"/>
        <w:lang w:val="ru-RU" w:eastAsia="en-US" w:bidi="ar-SA"/>
      </w:rPr>
    </w:lvl>
    <w:lvl w:ilvl="3" w:tplc="A1441B7A">
      <w:numFmt w:val="bullet"/>
      <w:lvlText w:val="•"/>
      <w:lvlJc w:val="left"/>
      <w:pPr>
        <w:ind w:left="905" w:hanging="140"/>
      </w:pPr>
      <w:rPr>
        <w:rFonts w:hint="default"/>
        <w:lang w:val="ru-RU" w:eastAsia="en-US" w:bidi="ar-SA"/>
      </w:rPr>
    </w:lvl>
    <w:lvl w:ilvl="4" w:tplc="8F6EE338">
      <w:numFmt w:val="bullet"/>
      <w:lvlText w:val="•"/>
      <w:lvlJc w:val="left"/>
      <w:pPr>
        <w:ind w:left="1174" w:hanging="140"/>
      </w:pPr>
      <w:rPr>
        <w:rFonts w:hint="default"/>
        <w:lang w:val="ru-RU" w:eastAsia="en-US" w:bidi="ar-SA"/>
      </w:rPr>
    </w:lvl>
    <w:lvl w:ilvl="5" w:tplc="86D4E8AC">
      <w:numFmt w:val="bullet"/>
      <w:lvlText w:val="•"/>
      <w:lvlJc w:val="left"/>
      <w:pPr>
        <w:ind w:left="1443" w:hanging="140"/>
      </w:pPr>
      <w:rPr>
        <w:rFonts w:hint="default"/>
        <w:lang w:val="ru-RU" w:eastAsia="en-US" w:bidi="ar-SA"/>
      </w:rPr>
    </w:lvl>
    <w:lvl w:ilvl="6" w:tplc="99420DEA">
      <w:numFmt w:val="bullet"/>
      <w:lvlText w:val="•"/>
      <w:lvlJc w:val="left"/>
      <w:pPr>
        <w:ind w:left="1711" w:hanging="140"/>
      </w:pPr>
      <w:rPr>
        <w:rFonts w:hint="default"/>
        <w:lang w:val="ru-RU" w:eastAsia="en-US" w:bidi="ar-SA"/>
      </w:rPr>
    </w:lvl>
    <w:lvl w:ilvl="7" w:tplc="14A8BDA4">
      <w:numFmt w:val="bullet"/>
      <w:lvlText w:val="•"/>
      <w:lvlJc w:val="left"/>
      <w:pPr>
        <w:ind w:left="1980" w:hanging="140"/>
      </w:pPr>
      <w:rPr>
        <w:rFonts w:hint="default"/>
        <w:lang w:val="ru-RU" w:eastAsia="en-US" w:bidi="ar-SA"/>
      </w:rPr>
    </w:lvl>
    <w:lvl w:ilvl="8" w:tplc="DB4C9568">
      <w:numFmt w:val="bullet"/>
      <w:lvlText w:val="•"/>
      <w:lvlJc w:val="left"/>
      <w:pPr>
        <w:ind w:left="2248" w:hanging="140"/>
      </w:pPr>
      <w:rPr>
        <w:rFonts w:hint="default"/>
        <w:lang w:val="ru-RU" w:eastAsia="en-US" w:bidi="ar-SA"/>
      </w:rPr>
    </w:lvl>
  </w:abstractNum>
  <w:abstractNum w:abstractNumId="163" w15:restartNumberingAfterBreak="0">
    <w:nsid w:val="525B3322"/>
    <w:multiLevelType w:val="hybridMultilevel"/>
    <w:tmpl w:val="DD408B68"/>
    <w:lvl w:ilvl="0" w:tplc="7C9CF1EE">
      <w:numFmt w:val="bullet"/>
      <w:lvlText w:val="-"/>
      <w:lvlJc w:val="left"/>
      <w:pPr>
        <w:ind w:left="107" w:hanging="118"/>
      </w:pPr>
      <w:rPr>
        <w:rFonts w:ascii="Calibri" w:eastAsia="Calibri" w:hAnsi="Calibri" w:cs="Calibri" w:hint="default"/>
        <w:spacing w:val="0"/>
        <w:w w:val="100"/>
        <w:lang w:val="ru-RU" w:eastAsia="en-US" w:bidi="ar-SA"/>
      </w:rPr>
    </w:lvl>
    <w:lvl w:ilvl="1" w:tplc="FD2AC82A">
      <w:numFmt w:val="bullet"/>
      <w:lvlText w:val="•"/>
      <w:lvlJc w:val="left"/>
      <w:pPr>
        <w:ind w:left="368" w:hanging="118"/>
      </w:pPr>
      <w:rPr>
        <w:rFonts w:hint="default"/>
        <w:lang w:val="ru-RU" w:eastAsia="en-US" w:bidi="ar-SA"/>
      </w:rPr>
    </w:lvl>
    <w:lvl w:ilvl="2" w:tplc="AE4E5D64">
      <w:numFmt w:val="bullet"/>
      <w:lvlText w:val="•"/>
      <w:lvlJc w:val="left"/>
      <w:pPr>
        <w:ind w:left="636" w:hanging="118"/>
      </w:pPr>
      <w:rPr>
        <w:rFonts w:hint="default"/>
        <w:lang w:val="ru-RU" w:eastAsia="en-US" w:bidi="ar-SA"/>
      </w:rPr>
    </w:lvl>
    <w:lvl w:ilvl="3" w:tplc="2C7AC404">
      <w:numFmt w:val="bullet"/>
      <w:lvlText w:val="•"/>
      <w:lvlJc w:val="left"/>
      <w:pPr>
        <w:ind w:left="905" w:hanging="118"/>
      </w:pPr>
      <w:rPr>
        <w:rFonts w:hint="default"/>
        <w:lang w:val="ru-RU" w:eastAsia="en-US" w:bidi="ar-SA"/>
      </w:rPr>
    </w:lvl>
    <w:lvl w:ilvl="4" w:tplc="82CC4EE4">
      <w:numFmt w:val="bullet"/>
      <w:lvlText w:val="•"/>
      <w:lvlJc w:val="left"/>
      <w:pPr>
        <w:ind w:left="1173" w:hanging="118"/>
      </w:pPr>
      <w:rPr>
        <w:rFonts w:hint="default"/>
        <w:lang w:val="ru-RU" w:eastAsia="en-US" w:bidi="ar-SA"/>
      </w:rPr>
    </w:lvl>
    <w:lvl w:ilvl="5" w:tplc="F84C1B10">
      <w:numFmt w:val="bullet"/>
      <w:lvlText w:val="•"/>
      <w:lvlJc w:val="left"/>
      <w:pPr>
        <w:ind w:left="1442" w:hanging="118"/>
      </w:pPr>
      <w:rPr>
        <w:rFonts w:hint="default"/>
        <w:lang w:val="ru-RU" w:eastAsia="en-US" w:bidi="ar-SA"/>
      </w:rPr>
    </w:lvl>
    <w:lvl w:ilvl="6" w:tplc="AB5C576E">
      <w:numFmt w:val="bullet"/>
      <w:lvlText w:val="•"/>
      <w:lvlJc w:val="left"/>
      <w:pPr>
        <w:ind w:left="1710" w:hanging="118"/>
      </w:pPr>
      <w:rPr>
        <w:rFonts w:hint="default"/>
        <w:lang w:val="ru-RU" w:eastAsia="en-US" w:bidi="ar-SA"/>
      </w:rPr>
    </w:lvl>
    <w:lvl w:ilvl="7" w:tplc="A13E32E2">
      <w:numFmt w:val="bullet"/>
      <w:lvlText w:val="•"/>
      <w:lvlJc w:val="left"/>
      <w:pPr>
        <w:ind w:left="1978" w:hanging="118"/>
      </w:pPr>
      <w:rPr>
        <w:rFonts w:hint="default"/>
        <w:lang w:val="ru-RU" w:eastAsia="en-US" w:bidi="ar-SA"/>
      </w:rPr>
    </w:lvl>
    <w:lvl w:ilvl="8" w:tplc="8FEAB038">
      <w:numFmt w:val="bullet"/>
      <w:lvlText w:val="•"/>
      <w:lvlJc w:val="left"/>
      <w:pPr>
        <w:ind w:left="2247" w:hanging="118"/>
      </w:pPr>
      <w:rPr>
        <w:rFonts w:hint="default"/>
        <w:lang w:val="ru-RU" w:eastAsia="en-US" w:bidi="ar-SA"/>
      </w:rPr>
    </w:lvl>
  </w:abstractNum>
  <w:abstractNum w:abstractNumId="164" w15:restartNumberingAfterBreak="0">
    <w:nsid w:val="52AD6FAA"/>
    <w:multiLevelType w:val="multilevel"/>
    <w:tmpl w:val="CDAE3594"/>
    <w:lvl w:ilvl="0">
      <w:start w:val="2"/>
      <w:numFmt w:val="decimal"/>
      <w:lvlText w:val="%1"/>
      <w:lvlJc w:val="left"/>
      <w:pPr>
        <w:ind w:left="109" w:hanging="387"/>
        <w:jc w:val="left"/>
      </w:pPr>
      <w:rPr>
        <w:rFonts w:hint="default"/>
        <w:lang w:val="ru-RU" w:eastAsia="en-US" w:bidi="ar-SA"/>
      </w:rPr>
    </w:lvl>
    <w:lvl w:ilvl="1">
      <w:start w:val="1"/>
      <w:numFmt w:val="decimal"/>
      <w:lvlText w:val="%1.%2."/>
      <w:lvlJc w:val="left"/>
      <w:pPr>
        <w:ind w:left="109"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422" w:hanging="387"/>
      </w:pPr>
      <w:rPr>
        <w:rFonts w:hint="default"/>
        <w:lang w:val="ru-RU" w:eastAsia="en-US" w:bidi="ar-SA"/>
      </w:rPr>
    </w:lvl>
    <w:lvl w:ilvl="3">
      <w:numFmt w:val="bullet"/>
      <w:lvlText w:val="•"/>
      <w:lvlJc w:val="left"/>
      <w:pPr>
        <w:ind w:left="583" w:hanging="387"/>
      </w:pPr>
      <w:rPr>
        <w:rFonts w:hint="default"/>
        <w:lang w:val="ru-RU" w:eastAsia="en-US" w:bidi="ar-SA"/>
      </w:rPr>
    </w:lvl>
    <w:lvl w:ilvl="4">
      <w:numFmt w:val="bullet"/>
      <w:lvlText w:val="•"/>
      <w:lvlJc w:val="left"/>
      <w:pPr>
        <w:ind w:left="745" w:hanging="387"/>
      </w:pPr>
      <w:rPr>
        <w:rFonts w:hint="default"/>
        <w:lang w:val="ru-RU" w:eastAsia="en-US" w:bidi="ar-SA"/>
      </w:rPr>
    </w:lvl>
    <w:lvl w:ilvl="5">
      <w:numFmt w:val="bullet"/>
      <w:lvlText w:val="•"/>
      <w:lvlJc w:val="left"/>
      <w:pPr>
        <w:ind w:left="906" w:hanging="387"/>
      </w:pPr>
      <w:rPr>
        <w:rFonts w:hint="default"/>
        <w:lang w:val="ru-RU" w:eastAsia="en-US" w:bidi="ar-SA"/>
      </w:rPr>
    </w:lvl>
    <w:lvl w:ilvl="6">
      <w:numFmt w:val="bullet"/>
      <w:lvlText w:val="•"/>
      <w:lvlJc w:val="left"/>
      <w:pPr>
        <w:ind w:left="1067" w:hanging="387"/>
      </w:pPr>
      <w:rPr>
        <w:rFonts w:hint="default"/>
        <w:lang w:val="ru-RU" w:eastAsia="en-US" w:bidi="ar-SA"/>
      </w:rPr>
    </w:lvl>
    <w:lvl w:ilvl="7">
      <w:numFmt w:val="bullet"/>
      <w:lvlText w:val="•"/>
      <w:lvlJc w:val="left"/>
      <w:pPr>
        <w:ind w:left="1229" w:hanging="387"/>
      </w:pPr>
      <w:rPr>
        <w:rFonts w:hint="default"/>
        <w:lang w:val="ru-RU" w:eastAsia="en-US" w:bidi="ar-SA"/>
      </w:rPr>
    </w:lvl>
    <w:lvl w:ilvl="8">
      <w:numFmt w:val="bullet"/>
      <w:lvlText w:val="•"/>
      <w:lvlJc w:val="left"/>
      <w:pPr>
        <w:ind w:left="1390" w:hanging="387"/>
      </w:pPr>
      <w:rPr>
        <w:rFonts w:hint="default"/>
        <w:lang w:val="ru-RU" w:eastAsia="en-US" w:bidi="ar-SA"/>
      </w:rPr>
    </w:lvl>
  </w:abstractNum>
  <w:abstractNum w:abstractNumId="165" w15:restartNumberingAfterBreak="0">
    <w:nsid w:val="52F25FC2"/>
    <w:multiLevelType w:val="hybridMultilevel"/>
    <w:tmpl w:val="D74041EE"/>
    <w:lvl w:ilvl="0" w:tplc="9B72F4EC">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B62E932A">
      <w:numFmt w:val="bullet"/>
      <w:lvlText w:val="•"/>
      <w:lvlJc w:val="left"/>
      <w:pPr>
        <w:ind w:left="347" w:hanging="128"/>
      </w:pPr>
      <w:rPr>
        <w:rFonts w:hint="default"/>
        <w:lang w:val="ru-RU" w:eastAsia="en-US" w:bidi="ar-SA"/>
      </w:rPr>
    </w:lvl>
    <w:lvl w:ilvl="2" w:tplc="5E1014B4">
      <w:numFmt w:val="bullet"/>
      <w:lvlText w:val="•"/>
      <w:lvlJc w:val="left"/>
      <w:pPr>
        <w:ind w:left="595" w:hanging="128"/>
      </w:pPr>
      <w:rPr>
        <w:rFonts w:hint="default"/>
        <w:lang w:val="ru-RU" w:eastAsia="en-US" w:bidi="ar-SA"/>
      </w:rPr>
    </w:lvl>
    <w:lvl w:ilvl="3" w:tplc="AF54A43A">
      <w:numFmt w:val="bullet"/>
      <w:lvlText w:val="•"/>
      <w:lvlJc w:val="left"/>
      <w:pPr>
        <w:ind w:left="843" w:hanging="128"/>
      </w:pPr>
      <w:rPr>
        <w:rFonts w:hint="default"/>
        <w:lang w:val="ru-RU" w:eastAsia="en-US" w:bidi="ar-SA"/>
      </w:rPr>
    </w:lvl>
    <w:lvl w:ilvl="4" w:tplc="DE9CAADC">
      <w:numFmt w:val="bullet"/>
      <w:lvlText w:val="•"/>
      <w:lvlJc w:val="left"/>
      <w:pPr>
        <w:ind w:left="1091" w:hanging="128"/>
      </w:pPr>
      <w:rPr>
        <w:rFonts w:hint="default"/>
        <w:lang w:val="ru-RU" w:eastAsia="en-US" w:bidi="ar-SA"/>
      </w:rPr>
    </w:lvl>
    <w:lvl w:ilvl="5" w:tplc="400A0DC2">
      <w:numFmt w:val="bullet"/>
      <w:lvlText w:val="•"/>
      <w:lvlJc w:val="left"/>
      <w:pPr>
        <w:ind w:left="1339" w:hanging="128"/>
      </w:pPr>
      <w:rPr>
        <w:rFonts w:hint="default"/>
        <w:lang w:val="ru-RU" w:eastAsia="en-US" w:bidi="ar-SA"/>
      </w:rPr>
    </w:lvl>
    <w:lvl w:ilvl="6" w:tplc="2270AA56">
      <w:numFmt w:val="bullet"/>
      <w:lvlText w:val="•"/>
      <w:lvlJc w:val="left"/>
      <w:pPr>
        <w:ind w:left="1587" w:hanging="128"/>
      </w:pPr>
      <w:rPr>
        <w:rFonts w:hint="default"/>
        <w:lang w:val="ru-RU" w:eastAsia="en-US" w:bidi="ar-SA"/>
      </w:rPr>
    </w:lvl>
    <w:lvl w:ilvl="7" w:tplc="2774DD10">
      <w:numFmt w:val="bullet"/>
      <w:lvlText w:val="•"/>
      <w:lvlJc w:val="left"/>
      <w:pPr>
        <w:ind w:left="1835" w:hanging="128"/>
      </w:pPr>
      <w:rPr>
        <w:rFonts w:hint="default"/>
        <w:lang w:val="ru-RU" w:eastAsia="en-US" w:bidi="ar-SA"/>
      </w:rPr>
    </w:lvl>
    <w:lvl w:ilvl="8" w:tplc="28DAA648">
      <w:numFmt w:val="bullet"/>
      <w:lvlText w:val="•"/>
      <w:lvlJc w:val="left"/>
      <w:pPr>
        <w:ind w:left="2083" w:hanging="128"/>
      </w:pPr>
      <w:rPr>
        <w:rFonts w:hint="default"/>
        <w:lang w:val="ru-RU" w:eastAsia="en-US" w:bidi="ar-SA"/>
      </w:rPr>
    </w:lvl>
  </w:abstractNum>
  <w:abstractNum w:abstractNumId="166" w15:restartNumberingAfterBreak="0">
    <w:nsid w:val="53E671CE"/>
    <w:multiLevelType w:val="hybridMultilevel"/>
    <w:tmpl w:val="75FA7A90"/>
    <w:lvl w:ilvl="0" w:tplc="812E2476">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6AE3F4E">
      <w:numFmt w:val="bullet"/>
      <w:lvlText w:val="•"/>
      <w:lvlJc w:val="left"/>
      <w:pPr>
        <w:ind w:left="324" w:hanging="140"/>
      </w:pPr>
      <w:rPr>
        <w:rFonts w:hint="default"/>
        <w:lang w:val="ru-RU" w:eastAsia="en-US" w:bidi="ar-SA"/>
      </w:rPr>
    </w:lvl>
    <w:lvl w:ilvl="2" w:tplc="F2D43690">
      <w:numFmt w:val="bullet"/>
      <w:lvlText w:val="•"/>
      <w:lvlJc w:val="left"/>
      <w:pPr>
        <w:ind w:left="549" w:hanging="140"/>
      </w:pPr>
      <w:rPr>
        <w:rFonts w:hint="default"/>
        <w:lang w:val="ru-RU" w:eastAsia="en-US" w:bidi="ar-SA"/>
      </w:rPr>
    </w:lvl>
    <w:lvl w:ilvl="3" w:tplc="A84615B4">
      <w:numFmt w:val="bullet"/>
      <w:lvlText w:val="•"/>
      <w:lvlJc w:val="left"/>
      <w:pPr>
        <w:ind w:left="774" w:hanging="140"/>
      </w:pPr>
      <w:rPr>
        <w:rFonts w:hint="default"/>
        <w:lang w:val="ru-RU" w:eastAsia="en-US" w:bidi="ar-SA"/>
      </w:rPr>
    </w:lvl>
    <w:lvl w:ilvl="4" w:tplc="E766CCB2">
      <w:numFmt w:val="bullet"/>
      <w:lvlText w:val="•"/>
      <w:lvlJc w:val="left"/>
      <w:pPr>
        <w:ind w:left="999" w:hanging="140"/>
      </w:pPr>
      <w:rPr>
        <w:rFonts w:hint="default"/>
        <w:lang w:val="ru-RU" w:eastAsia="en-US" w:bidi="ar-SA"/>
      </w:rPr>
    </w:lvl>
    <w:lvl w:ilvl="5" w:tplc="73F89078">
      <w:numFmt w:val="bullet"/>
      <w:lvlText w:val="•"/>
      <w:lvlJc w:val="left"/>
      <w:pPr>
        <w:ind w:left="1224" w:hanging="140"/>
      </w:pPr>
      <w:rPr>
        <w:rFonts w:hint="default"/>
        <w:lang w:val="ru-RU" w:eastAsia="en-US" w:bidi="ar-SA"/>
      </w:rPr>
    </w:lvl>
    <w:lvl w:ilvl="6" w:tplc="EA3EFD4A">
      <w:numFmt w:val="bullet"/>
      <w:lvlText w:val="•"/>
      <w:lvlJc w:val="left"/>
      <w:pPr>
        <w:ind w:left="1449" w:hanging="140"/>
      </w:pPr>
      <w:rPr>
        <w:rFonts w:hint="default"/>
        <w:lang w:val="ru-RU" w:eastAsia="en-US" w:bidi="ar-SA"/>
      </w:rPr>
    </w:lvl>
    <w:lvl w:ilvl="7" w:tplc="C2AE341C">
      <w:numFmt w:val="bullet"/>
      <w:lvlText w:val="•"/>
      <w:lvlJc w:val="left"/>
      <w:pPr>
        <w:ind w:left="1674" w:hanging="140"/>
      </w:pPr>
      <w:rPr>
        <w:rFonts w:hint="default"/>
        <w:lang w:val="ru-RU" w:eastAsia="en-US" w:bidi="ar-SA"/>
      </w:rPr>
    </w:lvl>
    <w:lvl w:ilvl="8" w:tplc="7C4CFB06">
      <w:numFmt w:val="bullet"/>
      <w:lvlText w:val="•"/>
      <w:lvlJc w:val="left"/>
      <w:pPr>
        <w:ind w:left="1899" w:hanging="140"/>
      </w:pPr>
      <w:rPr>
        <w:rFonts w:hint="default"/>
        <w:lang w:val="ru-RU" w:eastAsia="en-US" w:bidi="ar-SA"/>
      </w:rPr>
    </w:lvl>
  </w:abstractNum>
  <w:abstractNum w:abstractNumId="167" w15:restartNumberingAfterBreak="0">
    <w:nsid w:val="53EE1467"/>
    <w:multiLevelType w:val="hybridMultilevel"/>
    <w:tmpl w:val="C3C05924"/>
    <w:lvl w:ilvl="0" w:tplc="312CCC5A">
      <w:numFmt w:val="bullet"/>
      <w:lvlText w:val="-"/>
      <w:lvlJc w:val="left"/>
      <w:pPr>
        <w:ind w:left="107" w:hanging="118"/>
      </w:pPr>
      <w:rPr>
        <w:rFonts w:ascii="Calibri" w:eastAsia="Calibri" w:hAnsi="Calibri" w:cs="Calibri" w:hint="default"/>
        <w:spacing w:val="0"/>
        <w:w w:val="100"/>
        <w:lang w:val="ru-RU" w:eastAsia="en-US" w:bidi="ar-SA"/>
      </w:rPr>
    </w:lvl>
    <w:lvl w:ilvl="1" w:tplc="512C8250">
      <w:numFmt w:val="bullet"/>
      <w:lvlText w:val="•"/>
      <w:lvlJc w:val="left"/>
      <w:pPr>
        <w:ind w:left="482" w:hanging="118"/>
      </w:pPr>
      <w:rPr>
        <w:rFonts w:hint="default"/>
        <w:lang w:val="ru-RU" w:eastAsia="en-US" w:bidi="ar-SA"/>
      </w:rPr>
    </w:lvl>
    <w:lvl w:ilvl="2" w:tplc="C19AAF16">
      <w:numFmt w:val="bullet"/>
      <w:lvlText w:val="•"/>
      <w:lvlJc w:val="left"/>
      <w:pPr>
        <w:ind w:left="865" w:hanging="118"/>
      </w:pPr>
      <w:rPr>
        <w:rFonts w:hint="default"/>
        <w:lang w:val="ru-RU" w:eastAsia="en-US" w:bidi="ar-SA"/>
      </w:rPr>
    </w:lvl>
    <w:lvl w:ilvl="3" w:tplc="49A2473C">
      <w:numFmt w:val="bullet"/>
      <w:lvlText w:val="•"/>
      <w:lvlJc w:val="left"/>
      <w:pPr>
        <w:ind w:left="1247" w:hanging="118"/>
      </w:pPr>
      <w:rPr>
        <w:rFonts w:hint="default"/>
        <w:lang w:val="ru-RU" w:eastAsia="en-US" w:bidi="ar-SA"/>
      </w:rPr>
    </w:lvl>
    <w:lvl w:ilvl="4" w:tplc="3758A1A0">
      <w:numFmt w:val="bullet"/>
      <w:lvlText w:val="•"/>
      <w:lvlJc w:val="left"/>
      <w:pPr>
        <w:ind w:left="1630" w:hanging="118"/>
      </w:pPr>
      <w:rPr>
        <w:rFonts w:hint="default"/>
        <w:lang w:val="ru-RU" w:eastAsia="en-US" w:bidi="ar-SA"/>
      </w:rPr>
    </w:lvl>
    <w:lvl w:ilvl="5" w:tplc="278C75CE">
      <w:numFmt w:val="bullet"/>
      <w:lvlText w:val="•"/>
      <w:lvlJc w:val="left"/>
      <w:pPr>
        <w:ind w:left="2013" w:hanging="118"/>
      </w:pPr>
      <w:rPr>
        <w:rFonts w:hint="default"/>
        <w:lang w:val="ru-RU" w:eastAsia="en-US" w:bidi="ar-SA"/>
      </w:rPr>
    </w:lvl>
    <w:lvl w:ilvl="6" w:tplc="C5B65F5A">
      <w:numFmt w:val="bullet"/>
      <w:lvlText w:val="•"/>
      <w:lvlJc w:val="left"/>
      <w:pPr>
        <w:ind w:left="2395" w:hanging="118"/>
      </w:pPr>
      <w:rPr>
        <w:rFonts w:hint="default"/>
        <w:lang w:val="ru-RU" w:eastAsia="en-US" w:bidi="ar-SA"/>
      </w:rPr>
    </w:lvl>
    <w:lvl w:ilvl="7" w:tplc="604837F8">
      <w:numFmt w:val="bullet"/>
      <w:lvlText w:val="•"/>
      <w:lvlJc w:val="left"/>
      <w:pPr>
        <w:ind w:left="2778" w:hanging="118"/>
      </w:pPr>
      <w:rPr>
        <w:rFonts w:hint="default"/>
        <w:lang w:val="ru-RU" w:eastAsia="en-US" w:bidi="ar-SA"/>
      </w:rPr>
    </w:lvl>
    <w:lvl w:ilvl="8" w:tplc="8F24F36C">
      <w:numFmt w:val="bullet"/>
      <w:lvlText w:val="•"/>
      <w:lvlJc w:val="left"/>
      <w:pPr>
        <w:ind w:left="3160" w:hanging="118"/>
      </w:pPr>
      <w:rPr>
        <w:rFonts w:hint="default"/>
        <w:lang w:val="ru-RU" w:eastAsia="en-US" w:bidi="ar-SA"/>
      </w:rPr>
    </w:lvl>
  </w:abstractNum>
  <w:abstractNum w:abstractNumId="168" w15:restartNumberingAfterBreak="0">
    <w:nsid w:val="554A5126"/>
    <w:multiLevelType w:val="multilevel"/>
    <w:tmpl w:val="FAD21778"/>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29" w:hanging="420"/>
      </w:pPr>
      <w:rPr>
        <w:rFonts w:hint="default"/>
        <w:lang w:val="ru-RU" w:eastAsia="en-US" w:bidi="ar-SA"/>
      </w:rPr>
    </w:lvl>
    <w:lvl w:ilvl="3">
      <w:numFmt w:val="bullet"/>
      <w:lvlText w:val="•"/>
      <w:lvlJc w:val="left"/>
      <w:pPr>
        <w:ind w:left="2858" w:hanging="420"/>
      </w:pPr>
      <w:rPr>
        <w:rFonts w:hint="default"/>
        <w:lang w:val="ru-RU" w:eastAsia="en-US" w:bidi="ar-SA"/>
      </w:rPr>
    </w:lvl>
    <w:lvl w:ilvl="4">
      <w:numFmt w:val="bullet"/>
      <w:lvlText w:val="•"/>
      <w:lvlJc w:val="left"/>
      <w:pPr>
        <w:ind w:left="3887" w:hanging="420"/>
      </w:pPr>
      <w:rPr>
        <w:rFonts w:hint="default"/>
        <w:lang w:val="ru-RU" w:eastAsia="en-US" w:bidi="ar-SA"/>
      </w:rPr>
    </w:lvl>
    <w:lvl w:ilvl="5">
      <w:numFmt w:val="bullet"/>
      <w:lvlText w:val="•"/>
      <w:lvlJc w:val="left"/>
      <w:pPr>
        <w:ind w:left="4917" w:hanging="420"/>
      </w:pPr>
      <w:rPr>
        <w:rFonts w:hint="default"/>
        <w:lang w:val="ru-RU" w:eastAsia="en-US" w:bidi="ar-SA"/>
      </w:rPr>
    </w:lvl>
    <w:lvl w:ilvl="6">
      <w:numFmt w:val="bullet"/>
      <w:lvlText w:val="•"/>
      <w:lvlJc w:val="left"/>
      <w:pPr>
        <w:ind w:left="5946" w:hanging="420"/>
      </w:pPr>
      <w:rPr>
        <w:rFonts w:hint="default"/>
        <w:lang w:val="ru-RU" w:eastAsia="en-US" w:bidi="ar-SA"/>
      </w:rPr>
    </w:lvl>
    <w:lvl w:ilvl="7">
      <w:numFmt w:val="bullet"/>
      <w:lvlText w:val="•"/>
      <w:lvlJc w:val="left"/>
      <w:pPr>
        <w:ind w:left="6975" w:hanging="420"/>
      </w:pPr>
      <w:rPr>
        <w:rFonts w:hint="default"/>
        <w:lang w:val="ru-RU" w:eastAsia="en-US" w:bidi="ar-SA"/>
      </w:rPr>
    </w:lvl>
    <w:lvl w:ilvl="8">
      <w:numFmt w:val="bullet"/>
      <w:lvlText w:val="•"/>
      <w:lvlJc w:val="left"/>
      <w:pPr>
        <w:ind w:left="8004" w:hanging="420"/>
      </w:pPr>
      <w:rPr>
        <w:rFonts w:hint="default"/>
        <w:lang w:val="ru-RU" w:eastAsia="en-US" w:bidi="ar-SA"/>
      </w:rPr>
    </w:lvl>
  </w:abstractNum>
  <w:abstractNum w:abstractNumId="169" w15:restartNumberingAfterBreak="0">
    <w:nsid w:val="55A97998"/>
    <w:multiLevelType w:val="hybridMultilevel"/>
    <w:tmpl w:val="F89078A2"/>
    <w:lvl w:ilvl="0" w:tplc="3F6A5932">
      <w:start w:val="5"/>
      <w:numFmt w:val="decimal"/>
      <w:lvlText w:val="%1."/>
      <w:lvlJc w:val="left"/>
      <w:pPr>
        <w:ind w:left="254" w:hanging="180"/>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7163464">
      <w:numFmt w:val="bullet"/>
      <w:lvlText w:val="•"/>
      <w:lvlJc w:val="left"/>
      <w:pPr>
        <w:ind w:left="1168" w:hanging="180"/>
      </w:pPr>
      <w:rPr>
        <w:rFonts w:hint="default"/>
        <w:lang w:val="ru-RU" w:eastAsia="en-US" w:bidi="ar-SA"/>
      </w:rPr>
    </w:lvl>
    <w:lvl w:ilvl="2" w:tplc="525CFFB6">
      <w:numFmt w:val="bullet"/>
      <w:lvlText w:val="•"/>
      <w:lvlJc w:val="left"/>
      <w:pPr>
        <w:ind w:left="2076" w:hanging="180"/>
      </w:pPr>
      <w:rPr>
        <w:rFonts w:hint="default"/>
        <w:lang w:val="ru-RU" w:eastAsia="en-US" w:bidi="ar-SA"/>
      </w:rPr>
    </w:lvl>
    <w:lvl w:ilvl="3" w:tplc="81B4344C">
      <w:numFmt w:val="bullet"/>
      <w:lvlText w:val="•"/>
      <w:lvlJc w:val="left"/>
      <w:pPr>
        <w:ind w:left="2984" w:hanging="180"/>
      </w:pPr>
      <w:rPr>
        <w:rFonts w:hint="default"/>
        <w:lang w:val="ru-RU" w:eastAsia="en-US" w:bidi="ar-SA"/>
      </w:rPr>
    </w:lvl>
    <w:lvl w:ilvl="4" w:tplc="A97EC45A">
      <w:numFmt w:val="bullet"/>
      <w:lvlText w:val="•"/>
      <w:lvlJc w:val="left"/>
      <w:pPr>
        <w:ind w:left="3892" w:hanging="180"/>
      </w:pPr>
      <w:rPr>
        <w:rFonts w:hint="default"/>
        <w:lang w:val="ru-RU" w:eastAsia="en-US" w:bidi="ar-SA"/>
      </w:rPr>
    </w:lvl>
    <w:lvl w:ilvl="5" w:tplc="525C1AFE">
      <w:numFmt w:val="bullet"/>
      <w:lvlText w:val="•"/>
      <w:lvlJc w:val="left"/>
      <w:pPr>
        <w:ind w:left="4800" w:hanging="180"/>
      </w:pPr>
      <w:rPr>
        <w:rFonts w:hint="default"/>
        <w:lang w:val="ru-RU" w:eastAsia="en-US" w:bidi="ar-SA"/>
      </w:rPr>
    </w:lvl>
    <w:lvl w:ilvl="6" w:tplc="FD8A23C0">
      <w:numFmt w:val="bullet"/>
      <w:lvlText w:val="•"/>
      <w:lvlJc w:val="left"/>
      <w:pPr>
        <w:ind w:left="5708" w:hanging="180"/>
      </w:pPr>
      <w:rPr>
        <w:rFonts w:hint="default"/>
        <w:lang w:val="ru-RU" w:eastAsia="en-US" w:bidi="ar-SA"/>
      </w:rPr>
    </w:lvl>
    <w:lvl w:ilvl="7" w:tplc="F09C1774">
      <w:numFmt w:val="bullet"/>
      <w:lvlText w:val="•"/>
      <w:lvlJc w:val="left"/>
      <w:pPr>
        <w:ind w:left="6616" w:hanging="180"/>
      </w:pPr>
      <w:rPr>
        <w:rFonts w:hint="default"/>
        <w:lang w:val="ru-RU" w:eastAsia="en-US" w:bidi="ar-SA"/>
      </w:rPr>
    </w:lvl>
    <w:lvl w:ilvl="8" w:tplc="30FEDC66">
      <w:numFmt w:val="bullet"/>
      <w:lvlText w:val="•"/>
      <w:lvlJc w:val="left"/>
      <w:pPr>
        <w:ind w:left="7524" w:hanging="180"/>
      </w:pPr>
      <w:rPr>
        <w:rFonts w:hint="default"/>
        <w:lang w:val="ru-RU" w:eastAsia="en-US" w:bidi="ar-SA"/>
      </w:rPr>
    </w:lvl>
  </w:abstractNum>
  <w:abstractNum w:abstractNumId="170" w15:restartNumberingAfterBreak="0">
    <w:nsid w:val="55C05E58"/>
    <w:multiLevelType w:val="hybridMultilevel"/>
    <w:tmpl w:val="57AA672A"/>
    <w:lvl w:ilvl="0" w:tplc="4D729C90">
      <w:numFmt w:val="bullet"/>
      <w:lvlText w:val="-"/>
      <w:lvlJc w:val="left"/>
      <w:pPr>
        <w:ind w:left="107" w:hanging="118"/>
      </w:pPr>
      <w:rPr>
        <w:rFonts w:ascii="Calibri" w:eastAsia="Calibri" w:hAnsi="Calibri" w:cs="Calibri" w:hint="default"/>
        <w:spacing w:val="0"/>
        <w:w w:val="100"/>
        <w:lang w:val="ru-RU" w:eastAsia="en-US" w:bidi="ar-SA"/>
      </w:rPr>
    </w:lvl>
    <w:lvl w:ilvl="1" w:tplc="DB2A66FC">
      <w:numFmt w:val="bullet"/>
      <w:lvlText w:val="•"/>
      <w:lvlJc w:val="left"/>
      <w:pPr>
        <w:ind w:left="368" w:hanging="118"/>
      </w:pPr>
      <w:rPr>
        <w:rFonts w:hint="default"/>
        <w:lang w:val="ru-RU" w:eastAsia="en-US" w:bidi="ar-SA"/>
      </w:rPr>
    </w:lvl>
    <w:lvl w:ilvl="2" w:tplc="35F419CE">
      <w:numFmt w:val="bullet"/>
      <w:lvlText w:val="•"/>
      <w:lvlJc w:val="left"/>
      <w:pPr>
        <w:ind w:left="636" w:hanging="118"/>
      </w:pPr>
      <w:rPr>
        <w:rFonts w:hint="default"/>
        <w:lang w:val="ru-RU" w:eastAsia="en-US" w:bidi="ar-SA"/>
      </w:rPr>
    </w:lvl>
    <w:lvl w:ilvl="3" w:tplc="3BC2D154">
      <w:numFmt w:val="bullet"/>
      <w:lvlText w:val="•"/>
      <w:lvlJc w:val="left"/>
      <w:pPr>
        <w:ind w:left="905" w:hanging="118"/>
      </w:pPr>
      <w:rPr>
        <w:rFonts w:hint="default"/>
        <w:lang w:val="ru-RU" w:eastAsia="en-US" w:bidi="ar-SA"/>
      </w:rPr>
    </w:lvl>
    <w:lvl w:ilvl="4" w:tplc="42CC1090">
      <w:numFmt w:val="bullet"/>
      <w:lvlText w:val="•"/>
      <w:lvlJc w:val="left"/>
      <w:pPr>
        <w:ind w:left="1173" w:hanging="118"/>
      </w:pPr>
      <w:rPr>
        <w:rFonts w:hint="default"/>
        <w:lang w:val="ru-RU" w:eastAsia="en-US" w:bidi="ar-SA"/>
      </w:rPr>
    </w:lvl>
    <w:lvl w:ilvl="5" w:tplc="C852AA28">
      <w:numFmt w:val="bullet"/>
      <w:lvlText w:val="•"/>
      <w:lvlJc w:val="left"/>
      <w:pPr>
        <w:ind w:left="1442" w:hanging="118"/>
      </w:pPr>
      <w:rPr>
        <w:rFonts w:hint="default"/>
        <w:lang w:val="ru-RU" w:eastAsia="en-US" w:bidi="ar-SA"/>
      </w:rPr>
    </w:lvl>
    <w:lvl w:ilvl="6" w:tplc="421ED8B8">
      <w:numFmt w:val="bullet"/>
      <w:lvlText w:val="•"/>
      <w:lvlJc w:val="left"/>
      <w:pPr>
        <w:ind w:left="1710" w:hanging="118"/>
      </w:pPr>
      <w:rPr>
        <w:rFonts w:hint="default"/>
        <w:lang w:val="ru-RU" w:eastAsia="en-US" w:bidi="ar-SA"/>
      </w:rPr>
    </w:lvl>
    <w:lvl w:ilvl="7" w:tplc="95E88F56">
      <w:numFmt w:val="bullet"/>
      <w:lvlText w:val="•"/>
      <w:lvlJc w:val="left"/>
      <w:pPr>
        <w:ind w:left="1978" w:hanging="118"/>
      </w:pPr>
      <w:rPr>
        <w:rFonts w:hint="default"/>
        <w:lang w:val="ru-RU" w:eastAsia="en-US" w:bidi="ar-SA"/>
      </w:rPr>
    </w:lvl>
    <w:lvl w:ilvl="8" w:tplc="83AE29A4">
      <w:numFmt w:val="bullet"/>
      <w:lvlText w:val="•"/>
      <w:lvlJc w:val="left"/>
      <w:pPr>
        <w:ind w:left="2247" w:hanging="118"/>
      </w:pPr>
      <w:rPr>
        <w:rFonts w:hint="default"/>
        <w:lang w:val="ru-RU" w:eastAsia="en-US" w:bidi="ar-SA"/>
      </w:rPr>
    </w:lvl>
  </w:abstractNum>
  <w:abstractNum w:abstractNumId="171" w15:restartNumberingAfterBreak="0">
    <w:nsid w:val="55F307D6"/>
    <w:multiLevelType w:val="multilevel"/>
    <w:tmpl w:val="B7F02C0E"/>
    <w:lvl w:ilvl="0">
      <w:start w:val="1"/>
      <w:numFmt w:val="decimal"/>
      <w:lvlText w:val="%1."/>
      <w:lvlJc w:val="left"/>
      <w:pPr>
        <w:ind w:left="1349"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2" w:hanging="425"/>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93" w:hanging="425"/>
      </w:pPr>
      <w:rPr>
        <w:rFonts w:hint="default"/>
        <w:lang w:val="ru-RU" w:eastAsia="en-US" w:bidi="ar-SA"/>
      </w:rPr>
    </w:lvl>
    <w:lvl w:ilvl="3">
      <w:numFmt w:val="bullet"/>
      <w:lvlText w:val="•"/>
      <w:lvlJc w:val="left"/>
      <w:pPr>
        <w:ind w:left="3247" w:hanging="425"/>
      </w:pPr>
      <w:rPr>
        <w:rFonts w:hint="default"/>
        <w:lang w:val="ru-RU" w:eastAsia="en-US" w:bidi="ar-SA"/>
      </w:rPr>
    </w:lvl>
    <w:lvl w:ilvl="4">
      <w:numFmt w:val="bullet"/>
      <w:lvlText w:val="•"/>
      <w:lvlJc w:val="left"/>
      <w:pPr>
        <w:ind w:left="4200" w:hanging="425"/>
      </w:pPr>
      <w:rPr>
        <w:rFonts w:hint="default"/>
        <w:lang w:val="ru-RU" w:eastAsia="en-US" w:bidi="ar-SA"/>
      </w:rPr>
    </w:lvl>
    <w:lvl w:ilvl="5">
      <w:numFmt w:val="bullet"/>
      <w:lvlText w:val="•"/>
      <w:lvlJc w:val="left"/>
      <w:pPr>
        <w:ind w:left="5154" w:hanging="425"/>
      </w:pPr>
      <w:rPr>
        <w:rFonts w:hint="default"/>
        <w:lang w:val="ru-RU" w:eastAsia="en-US" w:bidi="ar-SA"/>
      </w:rPr>
    </w:lvl>
    <w:lvl w:ilvl="6">
      <w:numFmt w:val="bullet"/>
      <w:lvlText w:val="•"/>
      <w:lvlJc w:val="left"/>
      <w:pPr>
        <w:ind w:left="6107" w:hanging="425"/>
      </w:pPr>
      <w:rPr>
        <w:rFonts w:hint="default"/>
        <w:lang w:val="ru-RU" w:eastAsia="en-US" w:bidi="ar-SA"/>
      </w:rPr>
    </w:lvl>
    <w:lvl w:ilvl="7">
      <w:numFmt w:val="bullet"/>
      <w:lvlText w:val="•"/>
      <w:lvlJc w:val="left"/>
      <w:pPr>
        <w:ind w:left="7061" w:hanging="425"/>
      </w:pPr>
      <w:rPr>
        <w:rFonts w:hint="default"/>
        <w:lang w:val="ru-RU" w:eastAsia="en-US" w:bidi="ar-SA"/>
      </w:rPr>
    </w:lvl>
    <w:lvl w:ilvl="8">
      <w:numFmt w:val="bullet"/>
      <w:lvlText w:val="•"/>
      <w:lvlJc w:val="left"/>
      <w:pPr>
        <w:ind w:left="8014" w:hanging="425"/>
      </w:pPr>
      <w:rPr>
        <w:rFonts w:hint="default"/>
        <w:lang w:val="ru-RU" w:eastAsia="en-US" w:bidi="ar-SA"/>
      </w:rPr>
    </w:lvl>
  </w:abstractNum>
  <w:abstractNum w:abstractNumId="172" w15:restartNumberingAfterBreak="0">
    <w:nsid w:val="560D788B"/>
    <w:multiLevelType w:val="hybridMultilevel"/>
    <w:tmpl w:val="5E6E1708"/>
    <w:lvl w:ilvl="0" w:tplc="E79CF7E2">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FE4E18">
      <w:numFmt w:val="bullet"/>
      <w:lvlText w:val="•"/>
      <w:lvlJc w:val="left"/>
      <w:pPr>
        <w:ind w:left="347" w:hanging="140"/>
      </w:pPr>
      <w:rPr>
        <w:rFonts w:hint="default"/>
        <w:lang w:val="ru-RU" w:eastAsia="en-US" w:bidi="ar-SA"/>
      </w:rPr>
    </w:lvl>
    <w:lvl w:ilvl="2" w:tplc="78A6D886">
      <w:numFmt w:val="bullet"/>
      <w:lvlText w:val="•"/>
      <w:lvlJc w:val="left"/>
      <w:pPr>
        <w:ind w:left="595" w:hanging="140"/>
      </w:pPr>
      <w:rPr>
        <w:rFonts w:hint="default"/>
        <w:lang w:val="ru-RU" w:eastAsia="en-US" w:bidi="ar-SA"/>
      </w:rPr>
    </w:lvl>
    <w:lvl w:ilvl="3" w:tplc="2B2A2DB4">
      <w:numFmt w:val="bullet"/>
      <w:lvlText w:val="•"/>
      <w:lvlJc w:val="left"/>
      <w:pPr>
        <w:ind w:left="843" w:hanging="140"/>
      </w:pPr>
      <w:rPr>
        <w:rFonts w:hint="default"/>
        <w:lang w:val="ru-RU" w:eastAsia="en-US" w:bidi="ar-SA"/>
      </w:rPr>
    </w:lvl>
    <w:lvl w:ilvl="4" w:tplc="BB7284AA">
      <w:numFmt w:val="bullet"/>
      <w:lvlText w:val="•"/>
      <w:lvlJc w:val="left"/>
      <w:pPr>
        <w:ind w:left="1091" w:hanging="140"/>
      </w:pPr>
      <w:rPr>
        <w:rFonts w:hint="default"/>
        <w:lang w:val="ru-RU" w:eastAsia="en-US" w:bidi="ar-SA"/>
      </w:rPr>
    </w:lvl>
    <w:lvl w:ilvl="5" w:tplc="FA6A5D3C">
      <w:numFmt w:val="bullet"/>
      <w:lvlText w:val="•"/>
      <w:lvlJc w:val="left"/>
      <w:pPr>
        <w:ind w:left="1339" w:hanging="140"/>
      </w:pPr>
      <w:rPr>
        <w:rFonts w:hint="default"/>
        <w:lang w:val="ru-RU" w:eastAsia="en-US" w:bidi="ar-SA"/>
      </w:rPr>
    </w:lvl>
    <w:lvl w:ilvl="6" w:tplc="2B7A57E2">
      <w:numFmt w:val="bullet"/>
      <w:lvlText w:val="•"/>
      <w:lvlJc w:val="left"/>
      <w:pPr>
        <w:ind w:left="1587" w:hanging="140"/>
      </w:pPr>
      <w:rPr>
        <w:rFonts w:hint="default"/>
        <w:lang w:val="ru-RU" w:eastAsia="en-US" w:bidi="ar-SA"/>
      </w:rPr>
    </w:lvl>
    <w:lvl w:ilvl="7" w:tplc="CEEE220E">
      <w:numFmt w:val="bullet"/>
      <w:lvlText w:val="•"/>
      <w:lvlJc w:val="left"/>
      <w:pPr>
        <w:ind w:left="1835" w:hanging="140"/>
      </w:pPr>
      <w:rPr>
        <w:rFonts w:hint="default"/>
        <w:lang w:val="ru-RU" w:eastAsia="en-US" w:bidi="ar-SA"/>
      </w:rPr>
    </w:lvl>
    <w:lvl w:ilvl="8" w:tplc="B6D22956">
      <w:numFmt w:val="bullet"/>
      <w:lvlText w:val="•"/>
      <w:lvlJc w:val="left"/>
      <w:pPr>
        <w:ind w:left="2083" w:hanging="140"/>
      </w:pPr>
      <w:rPr>
        <w:rFonts w:hint="default"/>
        <w:lang w:val="ru-RU" w:eastAsia="en-US" w:bidi="ar-SA"/>
      </w:rPr>
    </w:lvl>
  </w:abstractNum>
  <w:abstractNum w:abstractNumId="173" w15:restartNumberingAfterBreak="0">
    <w:nsid w:val="56316E92"/>
    <w:multiLevelType w:val="hybridMultilevel"/>
    <w:tmpl w:val="2F6E0D7C"/>
    <w:lvl w:ilvl="0" w:tplc="B002CB04">
      <w:start w:val="1"/>
      <w:numFmt w:val="decimal"/>
      <w:lvlText w:val="%1."/>
      <w:lvlJc w:val="left"/>
      <w:pPr>
        <w:ind w:left="284"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C843C70">
      <w:numFmt w:val="bullet"/>
      <w:lvlText w:val="•"/>
      <w:lvlJc w:val="left"/>
      <w:pPr>
        <w:ind w:left="1258" w:hanging="250"/>
      </w:pPr>
      <w:rPr>
        <w:rFonts w:hint="default"/>
        <w:lang w:val="ru-RU" w:eastAsia="en-US" w:bidi="ar-SA"/>
      </w:rPr>
    </w:lvl>
    <w:lvl w:ilvl="2" w:tplc="11EE2BA6">
      <w:numFmt w:val="bullet"/>
      <w:lvlText w:val="•"/>
      <w:lvlJc w:val="left"/>
      <w:pPr>
        <w:ind w:left="2236" w:hanging="250"/>
      </w:pPr>
      <w:rPr>
        <w:rFonts w:hint="default"/>
        <w:lang w:val="ru-RU" w:eastAsia="en-US" w:bidi="ar-SA"/>
      </w:rPr>
    </w:lvl>
    <w:lvl w:ilvl="3" w:tplc="DD80FC74">
      <w:numFmt w:val="bullet"/>
      <w:lvlText w:val="•"/>
      <w:lvlJc w:val="left"/>
      <w:pPr>
        <w:ind w:left="3215" w:hanging="250"/>
      </w:pPr>
      <w:rPr>
        <w:rFonts w:hint="default"/>
        <w:lang w:val="ru-RU" w:eastAsia="en-US" w:bidi="ar-SA"/>
      </w:rPr>
    </w:lvl>
    <w:lvl w:ilvl="4" w:tplc="8684E9EA">
      <w:numFmt w:val="bullet"/>
      <w:lvlText w:val="•"/>
      <w:lvlJc w:val="left"/>
      <w:pPr>
        <w:ind w:left="4193" w:hanging="250"/>
      </w:pPr>
      <w:rPr>
        <w:rFonts w:hint="default"/>
        <w:lang w:val="ru-RU" w:eastAsia="en-US" w:bidi="ar-SA"/>
      </w:rPr>
    </w:lvl>
    <w:lvl w:ilvl="5" w:tplc="332EF4E6">
      <w:numFmt w:val="bullet"/>
      <w:lvlText w:val="•"/>
      <w:lvlJc w:val="left"/>
      <w:pPr>
        <w:ind w:left="5171" w:hanging="250"/>
      </w:pPr>
      <w:rPr>
        <w:rFonts w:hint="default"/>
        <w:lang w:val="ru-RU" w:eastAsia="en-US" w:bidi="ar-SA"/>
      </w:rPr>
    </w:lvl>
    <w:lvl w:ilvl="6" w:tplc="C3F4F0B4">
      <w:numFmt w:val="bullet"/>
      <w:lvlText w:val="•"/>
      <w:lvlJc w:val="left"/>
      <w:pPr>
        <w:ind w:left="6150" w:hanging="250"/>
      </w:pPr>
      <w:rPr>
        <w:rFonts w:hint="default"/>
        <w:lang w:val="ru-RU" w:eastAsia="en-US" w:bidi="ar-SA"/>
      </w:rPr>
    </w:lvl>
    <w:lvl w:ilvl="7" w:tplc="B0DC65FE">
      <w:numFmt w:val="bullet"/>
      <w:lvlText w:val="•"/>
      <w:lvlJc w:val="left"/>
      <w:pPr>
        <w:ind w:left="7128" w:hanging="250"/>
      </w:pPr>
      <w:rPr>
        <w:rFonts w:hint="default"/>
        <w:lang w:val="ru-RU" w:eastAsia="en-US" w:bidi="ar-SA"/>
      </w:rPr>
    </w:lvl>
    <w:lvl w:ilvl="8" w:tplc="3ABE1F5E">
      <w:numFmt w:val="bullet"/>
      <w:lvlText w:val="•"/>
      <w:lvlJc w:val="left"/>
      <w:pPr>
        <w:ind w:left="8106" w:hanging="250"/>
      </w:pPr>
      <w:rPr>
        <w:rFonts w:hint="default"/>
        <w:lang w:val="ru-RU" w:eastAsia="en-US" w:bidi="ar-SA"/>
      </w:rPr>
    </w:lvl>
  </w:abstractNum>
  <w:abstractNum w:abstractNumId="174" w15:restartNumberingAfterBreak="0">
    <w:nsid w:val="56890B6B"/>
    <w:multiLevelType w:val="hybridMultilevel"/>
    <w:tmpl w:val="63EEFAA0"/>
    <w:lvl w:ilvl="0" w:tplc="59C41A60">
      <w:numFmt w:val="bullet"/>
      <w:lvlText w:val="-"/>
      <w:lvlJc w:val="left"/>
      <w:pPr>
        <w:ind w:left="10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3B3A7ADC">
      <w:numFmt w:val="bullet"/>
      <w:lvlText w:val="•"/>
      <w:lvlJc w:val="left"/>
      <w:pPr>
        <w:ind w:left="324" w:hanging="125"/>
      </w:pPr>
      <w:rPr>
        <w:rFonts w:hint="default"/>
        <w:lang w:val="ru-RU" w:eastAsia="en-US" w:bidi="ar-SA"/>
      </w:rPr>
    </w:lvl>
    <w:lvl w:ilvl="2" w:tplc="B31237CA">
      <w:numFmt w:val="bullet"/>
      <w:lvlText w:val="•"/>
      <w:lvlJc w:val="left"/>
      <w:pPr>
        <w:ind w:left="549" w:hanging="125"/>
      </w:pPr>
      <w:rPr>
        <w:rFonts w:hint="default"/>
        <w:lang w:val="ru-RU" w:eastAsia="en-US" w:bidi="ar-SA"/>
      </w:rPr>
    </w:lvl>
    <w:lvl w:ilvl="3" w:tplc="AD0E8D54">
      <w:numFmt w:val="bullet"/>
      <w:lvlText w:val="•"/>
      <w:lvlJc w:val="left"/>
      <w:pPr>
        <w:ind w:left="774" w:hanging="125"/>
      </w:pPr>
      <w:rPr>
        <w:rFonts w:hint="default"/>
        <w:lang w:val="ru-RU" w:eastAsia="en-US" w:bidi="ar-SA"/>
      </w:rPr>
    </w:lvl>
    <w:lvl w:ilvl="4" w:tplc="6FE4EC72">
      <w:numFmt w:val="bullet"/>
      <w:lvlText w:val="•"/>
      <w:lvlJc w:val="left"/>
      <w:pPr>
        <w:ind w:left="999" w:hanging="125"/>
      </w:pPr>
      <w:rPr>
        <w:rFonts w:hint="default"/>
        <w:lang w:val="ru-RU" w:eastAsia="en-US" w:bidi="ar-SA"/>
      </w:rPr>
    </w:lvl>
    <w:lvl w:ilvl="5" w:tplc="7AC0A7A4">
      <w:numFmt w:val="bullet"/>
      <w:lvlText w:val="•"/>
      <w:lvlJc w:val="left"/>
      <w:pPr>
        <w:ind w:left="1224" w:hanging="125"/>
      </w:pPr>
      <w:rPr>
        <w:rFonts w:hint="default"/>
        <w:lang w:val="ru-RU" w:eastAsia="en-US" w:bidi="ar-SA"/>
      </w:rPr>
    </w:lvl>
    <w:lvl w:ilvl="6" w:tplc="B11AACC6">
      <w:numFmt w:val="bullet"/>
      <w:lvlText w:val="•"/>
      <w:lvlJc w:val="left"/>
      <w:pPr>
        <w:ind w:left="1449" w:hanging="125"/>
      </w:pPr>
      <w:rPr>
        <w:rFonts w:hint="default"/>
        <w:lang w:val="ru-RU" w:eastAsia="en-US" w:bidi="ar-SA"/>
      </w:rPr>
    </w:lvl>
    <w:lvl w:ilvl="7" w:tplc="C5FE4350">
      <w:numFmt w:val="bullet"/>
      <w:lvlText w:val="•"/>
      <w:lvlJc w:val="left"/>
      <w:pPr>
        <w:ind w:left="1674" w:hanging="125"/>
      </w:pPr>
      <w:rPr>
        <w:rFonts w:hint="default"/>
        <w:lang w:val="ru-RU" w:eastAsia="en-US" w:bidi="ar-SA"/>
      </w:rPr>
    </w:lvl>
    <w:lvl w:ilvl="8" w:tplc="E94A4808">
      <w:numFmt w:val="bullet"/>
      <w:lvlText w:val="•"/>
      <w:lvlJc w:val="left"/>
      <w:pPr>
        <w:ind w:left="1899" w:hanging="125"/>
      </w:pPr>
      <w:rPr>
        <w:rFonts w:hint="default"/>
        <w:lang w:val="ru-RU" w:eastAsia="en-US" w:bidi="ar-SA"/>
      </w:rPr>
    </w:lvl>
  </w:abstractNum>
  <w:abstractNum w:abstractNumId="175" w15:restartNumberingAfterBreak="0">
    <w:nsid w:val="575B75BC"/>
    <w:multiLevelType w:val="multilevel"/>
    <w:tmpl w:val="85D82182"/>
    <w:lvl w:ilvl="0">
      <w:start w:val="1"/>
      <w:numFmt w:val="decimal"/>
      <w:lvlText w:val="%1."/>
      <w:lvlJc w:val="left"/>
      <w:pPr>
        <w:ind w:left="505"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944"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53" w:hanging="420"/>
      </w:pPr>
      <w:rPr>
        <w:rFonts w:hint="default"/>
        <w:lang w:val="ru-RU" w:eastAsia="en-US" w:bidi="ar-SA"/>
      </w:rPr>
    </w:lvl>
    <w:lvl w:ilvl="3">
      <w:numFmt w:val="bullet"/>
      <w:lvlText w:val="•"/>
      <w:lvlJc w:val="left"/>
      <w:pPr>
        <w:ind w:left="2967" w:hanging="420"/>
      </w:pPr>
      <w:rPr>
        <w:rFonts w:hint="default"/>
        <w:lang w:val="ru-RU" w:eastAsia="en-US" w:bidi="ar-SA"/>
      </w:rPr>
    </w:lvl>
    <w:lvl w:ilvl="4">
      <w:numFmt w:val="bullet"/>
      <w:lvlText w:val="•"/>
      <w:lvlJc w:val="left"/>
      <w:pPr>
        <w:ind w:left="3981" w:hanging="420"/>
      </w:pPr>
      <w:rPr>
        <w:rFonts w:hint="default"/>
        <w:lang w:val="ru-RU" w:eastAsia="en-US" w:bidi="ar-SA"/>
      </w:rPr>
    </w:lvl>
    <w:lvl w:ilvl="5">
      <w:numFmt w:val="bullet"/>
      <w:lvlText w:val="•"/>
      <w:lvlJc w:val="left"/>
      <w:pPr>
        <w:ind w:left="4994" w:hanging="420"/>
      </w:pPr>
      <w:rPr>
        <w:rFonts w:hint="default"/>
        <w:lang w:val="ru-RU" w:eastAsia="en-US" w:bidi="ar-SA"/>
      </w:rPr>
    </w:lvl>
    <w:lvl w:ilvl="6">
      <w:numFmt w:val="bullet"/>
      <w:lvlText w:val="•"/>
      <w:lvlJc w:val="left"/>
      <w:pPr>
        <w:ind w:left="6008" w:hanging="420"/>
      </w:pPr>
      <w:rPr>
        <w:rFonts w:hint="default"/>
        <w:lang w:val="ru-RU" w:eastAsia="en-US" w:bidi="ar-SA"/>
      </w:rPr>
    </w:lvl>
    <w:lvl w:ilvl="7">
      <w:numFmt w:val="bullet"/>
      <w:lvlText w:val="•"/>
      <w:lvlJc w:val="left"/>
      <w:pPr>
        <w:ind w:left="7022" w:hanging="420"/>
      </w:pPr>
      <w:rPr>
        <w:rFonts w:hint="default"/>
        <w:lang w:val="ru-RU" w:eastAsia="en-US" w:bidi="ar-SA"/>
      </w:rPr>
    </w:lvl>
    <w:lvl w:ilvl="8">
      <w:numFmt w:val="bullet"/>
      <w:lvlText w:val="•"/>
      <w:lvlJc w:val="left"/>
      <w:pPr>
        <w:ind w:left="8036" w:hanging="420"/>
      </w:pPr>
      <w:rPr>
        <w:rFonts w:hint="default"/>
        <w:lang w:val="ru-RU" w:eastAsia="en-US" w:bidi="ar-SA"/>
      </w:rPr>
    </w:lvl>
  </w:abstractNum>
  <w:abstractNum w:abstractNumId="176" w15:restartNumberingAfterBreak="0">
    <w:nsid w:val="57D13ABA"/>
    <w:multiLevelType w:val="hybridMultilevel"/>
    <w:tmpl w:val="4F6C660A"/>
    <w:lvl w:ilvl="0" w:tplc="E7321760">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CFC4C3C">
      <w:numFmt w:val="bullet"/>
      <w:lvlText w:val="-"/>
      <w:lvlJc w:val="left"/>
      <w:pPr>
        <w:ind w:left="990" w:hanging="202"/>
      </w:pPr>
      <w:rPr>
        <w:rFonts w:ascii="Times New Roman" w:eastAsia="Times New Roman" w:hAnsi="Times New Roman" w:cs="Times New Roman" w:hint="default"/>
        <w:spacing w:val="0"/>
        <w:w w:val="100"/>
        <w:lang w:val="ru-RU" w:eastAsia="en-US" w:bidi="ar-SA"/>
      </w:rPr>
    </w:lvl>
    <w:lvl w:ilvl="2" w:tplc="0F5C8DB0">
      <w:numFmt w:val="bullet"/>
      <w:lvlText w:val="•"/>
      <w:lvlJc w:val="left"/>
      <w:pPr>
        <w:ind w:left="2085" w:hanging="202"/>
      </w:pPr>
      <w:rPr>
        <w:rFonts w:hint="default"/>
        <w:lang w:val="ru-RU" w:eastAsia="en-US" w:bidi="ar-SA"/>
      </w:rPr>
    </w:lvl>
    <w:lvl w:ilvl="3" w:tplc="2E4EB424">
      <w:numFmt w:val="bullet"/>
      <w:lvlText w:val="•"/>
      <w:lvlJc w:val="left"/>
      <w:pPr>
        <w:ind w:left="3171" w:hanging="202"/>
      </w:pPr>
      <w:rPr>
        <w:rFonts w:hint="default"/>
        <w:lang w:val="ru-RU" w:eastAsia="en-US" w:bidi="ar-SA"/>
      </w:rPr>
    </w:lvl>
    <w:lvl w:ilvl="4" w:tplc="75862474">
      <w:numFmt w:val="bullet"/>
      <w:lvlText w:val="•"/>
      <w:lvlJc w:val="left"/>
      <w:pPr>
        <w:ind w:left="4257" w:hanging="202"/>
      </w:pPr>
      <w:rPr>
        <w:rFonts w:hint="default"/>
        <w:lang w:val="ru-RU" w:eastAsia="en-US" w:bidi="ar-SA"/>
      </w:rPr>
    </w:lvl>
    <w:lvl w:ilvl="5" w:tplc="BEBCA3D8">
      <w:numFmt w:val="bullet"/>
      <w:lvlText w:val="•"/>
      <w:lvlJc w:val="left"/>
      <w:pPr>
        <w:ind w:left="5343" w:hanging="202"/>
      </w:pPr>
      <w:rPr>
        <w:rFonts w:hint="default"/>
        <w:lang w:val="ru-RU" w:eastAsia="en-US" w:bidi="ar-SA"/>
      </w:rPr>
    </w:lvl>
    <w:lvl w:ilvl="6" w:tplc="45E615EE">
      <w:numFmt w:val="bullet"/>
      <w:lvlText w:val="•"/>
      <w:lvlJc w:val="left"/>
      <w:pPr>
        <w:ind w:left="6429" w:hanging="202"/>
      </w:pPr>
      <w:rPr>
        <w:rFonts w:hint="default"/>
        <w:lang w:val="ru-RU" w:eastAsia="en-US" w:bidi="ar-SA"/>
      </w:rPr>
    </w:lvl>
    <w:lvl w:ilvl="7" w:tplc="A9103AE0">
      <w:numFmt w:val="bullet"/>
      <w:lvlText w:val="•"/>
      <w:lvlJc w:val="left"/>
      <w:pPr>
        <w:ind w:left="7515" w:hanging="202"/>
      </w:pPr>
      <w:rPr>
        <w:rFonts w:hint="default"/>
        <w:lang w:val="ru-RU" w:eastAsia="en-US" w:bidi="ar-SA"/>
      </w:rPr>
    </w:lvl>
    <w:lvl w:ilvl="8" w:tplc="2090A25E">
      <w:numFmt w:val="bullet"/>
      <w:lvlText w:val="•"/>
      <w:lvlJc w:val="left"/>
      <w:pPr>
        <w:ind w:left="8600" w:hanging="202"/>
      </w:pPr>
      <w:rPr>
        <w:rFonts w:hint="default"/>
        <w:lang w:val="ru-RU" w:eastAsia="en-US" w:bidi="ar-SA"/>
      </w:rPr>
    </w:lvl>
  </w:abstractNum>
  <w:abstractNum w:abstractNumId="177" w15:restartNumberingAfterBreak="0">
    <w:nsid w:val="57ED59A9"/>
    <w:multiLevelType w:val="hybridMultilevel"/>
    <w:tmpl w:val="DB9A4A6E"/>
    <w:lvl w:ilvl="0" w:tplc="C1B4B36A">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6ED8E618">
      <w:numFmt w:val="bullet"/>
      <w:lvlText w:val="•"/>
      <w:lvlJc w:val="left"/>
      <w:pPr>
        <w:ind w:left="457" w:hanging="125"/>
      </w:pPr>
      <w:rPr>
        <w:rFonts w:hint="default"/>
        <w:lang w:val="ru-RU" w:eastAsia="en-US" w:bidi="ar-SA"/>
      </w:rPr>
    </w:lvl>
    <w:lvl w:ilvl="2" w:tplc="BD70E390">
      <w:numFmt w:val="bullet"/>
      <w:lvlText w:val="•"/>
      <w:lvlJc w:val="left"/>
      <w:pPr>
        <w:ind w:left="814" w:hanging="125"/>
      </w:pPr>
      <w:rPr>
        <w:rFonts w:hint="default"/>
        <w:lang w:val="ru-RU" w:eastAsia="en-US" w:bidi="ar-SA"/>
      </w:rPr>
    </w:lvl>
    <w:lvl w:ilvl="3" w:tplc="AB9C331A">
      <w:numFmt w:val="bullet"/>
      <w:lvlText w:val="•"/>
      <w:lvlJc w:val="left"/>
      <w:pPr>
        <w:ind w:left="1171" w:hanging="125"/>
      </w:pPr>
      <w:rPr>
        <w:rFonts w:hint="default"/>
        <w:lang w:val="ru-RU" w:eastAsia="en-US" w:bidi="ar-SA"/>
      </w:rPr>
    </w:lvl>
    <w:lvl w:ilvl="4" w:tplc="EC8E88CA">
      <w:numFmt w:val="bullet"/>
      <w:lvlText w:val="•"/>
      <w:lvlJc w:val="left"/>
      <w:pPr>
        <w:ind w:left="1528" w:hanging="125"/>
      </w:pPr>
      <w:rPr>
        <w:rFonts w:hint="default"/>
        <w:lang w:val="ru-RU" w:eastAsia="en-US" w:bidi="ar-SA"/>
      </w:rPr>
    </w:lvl>
    <w:lvl w:ilvl="5" w:tplc="11E24A2A">
      <w:numFmt w:val="bullet"/>
      <w:lvlText w:val="•"/>
      <w:lvlJc w:val="left"/>
      <w:pPr>
        <w:ind w:left="1886" w:hanging="125"/>
      </w:pPr>
      <w:rPr>
        <w:rFonts w:hint="default"/>
        <w:lang w:val="ru-RU" w:eastAsia="en-US" w:bidi="ar-SA"/>
      </w:rPr>
    </w:lvl>
    <w:lvl w:ilvl="6" w:tplc="87CC4290">
      <w:numFmt w:val="bullet"/>
      <w:lvlText w:val="•"/>
      <w:lvlJc w:val="left"/>
      <w:pPr>
        <w:ind w:left="2243" w:hanging="125"/>
      </w:pPr>
      <w:rPr>
        <w:rFonts w:hint="default"/>
        <w:lang w:val="ru-RU" w:eastAsia="en-US" w:bidi="ar-SA"/>
      </w:rPr>
    </w:lvl>
    <w:lvl w:ilvl="7" w:tplc="EFD08CE8">
      <w:numFmt w:val="bullet"/>
      <w:lvlText w:val="•"/>
      <w:lvlJc w:val="left"/>
      <w:pPr>
        <w:ind w:left="2600" w:hanging="125"/>
      </w:pPr>
      <w:rPr>
        <w:rFonts w:hint="default"/>
        <w:lang w:val="ru-RU" w:eastAsia="en-US" w:bidi="ar-SA"/>
      </w:rPr>
    </w:lvl>
    <w:lvl w:ilvl="8" w:tplc="2116B40A">
      <w:numFmt w:val="bullet"/>
      <w:lvlText w:val="•"/>
      <w:lvlJc w:val="left"/>
      <w:pPr>
        <w:ind w:left="2957" w:hanging="125"/>
      </w:pPr>
      <w:rPr>
        <w:rFonts w:hint="default"/>
        <w:lang w:val="ru-RU" w:eastAsia="en-US" w:bidi="ar-SA"/>
      </w:rPr>
    </w:lvl>
  </w:abstractNum>
  <w:abstractNum w:abstractNumId="178" w15:restartNumberingAfterBreak="0">
    <w:nsid w:val="57FB7EF7"/>
    <w:multiLevelType w:val="multilevel"/>
    <w:tmpl w:val="E738EEB0"/>
    <w:lvl w:ilvl="0">
      <w:start w:val="1"/>
      <w:numFmt w:val="decimal"/>
      <w:lvlText w:val="%1."/>
      <w:lvlJc w:val="left"/>
      <w:pPr>
        <w:ind w:left="1214"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65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88" w:hanging="420"/>
      </w:pPr>
      <w:rPr>
        <w:rFonts w:hint="default"/>
        <w:lang w:val="ru-RU" w:eastAsia="en-US" w:bidi="ar-SA"/>
      </w:rPr>
    </w:lvl>
    <w:lvl w:ilvl="3">
      <w:numFmt w:val="bullet"/>
      <w:lvlText w:val="•"/>
      <w:lvlJc w:val="left"/>
      <w:pPr>
        <w:ind w:left="3716" w:hanging="420"/>
      </w:pPr>
      <w:rPr>
        <w:rFonts w:hint="default"/>
        <w:lang w:val="ru-RU" w:eastAsia="en-US" w:bidi="ar-SA"/>
      </w:rPr>
    </w:lvl>
    <w:lvl w:ilvl="4">
      <w:numFmt w:val="bullet"/>
      <w:lvlText w:val="•"/>
      <w:lvlJc w:val="left"/>
      <w:pPr>
        <w:ind w:left="4744" w:hanging="420"/>
      </w:pPr>
      <w:rPr>
        <w:rFonts w:hint="default"/>
        <w:lang w:val="ru-RU" w:eastAsia="en-US" w:bidi="ar-SA"/>
      </w:rPr>
    </w:lvl>
    <w:lvl w:ilvl="5">
      <w:numFmt w:val="bullet"/>
      <w:lvlText w:val="•"/>
      <w:lvlJc w:val="left"/>
      <w:pPr>
        <w:ind w:left="5773" w:hanging="420"/>
      </w:pPr>
      <w:rPr>
        <w:rFonts w:hint="default"/>
        <w:lang w:val="ru-RU" w:eastAsia="en-US" w:bidi="ar-SA"/>
      </w:rPr>
    </w:lvl>
    <w:lvl w:ilvl="6">
      <w:numFmt w:val="bullet"/>
      <w:lvlText w:val="•"/>
      <w:lvlJc w:val="left"/>
      <w:pPr>
        <w:ind w:left="6801" w:hanging="420"/>
      </w:pPr>
      <w:rPr>
        <w:rFonts w:hint="default"/>
        <w:lang w:val="ru-RU" w:eastAsia="en-US" w:bidi="ar-SA"/>
      </w:rPr>
    </w:lvl>
    <w:lvl w:ilvl="7">
      <w:numFmt w:val="bullet"/>
      <w:lvlText w:val="•"/>
      <w:lvlJc w:val="left"/>
      <w:pPr>
        <w:ind w:left="7829" w:hanging="420"/>
      </w:pPr>
      <w:rPr>
        <w:rFonts w:hint="default"/>
        <w:lang w:val="ru-RU" w:eastAsia="en-US" w:bidi="ar-SA"/>
      </w:rPr>
    </w:lvl>
    <w:lvl w:ilvl="8">
      <w:numFmt w:val="bullet"/>
      <w:lvlText w:val="•"/>
      <w:lvlJc w:val="left"/>
      <w:pPr>
        <w:ind w:left="8857" w:hanging="420"/>
      </w:pPr>
      <w:rPr>
        <w:rFonts w:hint="default"/>
        <w:lang w:val="ru-RU" w:eastAsia="en-US" w:bidi="ar-SA"/>
      </w:rPr>
    </w:lvl>
  </w:abstractNum>
  <w:abstractNum w:abstractNumId="179" w15:restartNumberingAfterBreak="0">
    <w:nsid w:val="582C54F9"/>
    <w:multiLevelType w:val="multilevel"/>
    <w:tmpl w:val="82C06A68"/>
    <w:lvl w:ilvl="0">
      <w:start w:val="1"/>
      <w:numFmt w:val="decimal"/>
      <w:lvlText w:val="%1."/>
      <w:lvlJc w:val="left"/>
      <w:pPr>
        <w:ind w:left="149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309" w:hanging="459"/>
        <w:jc w:val="left"/>
      </w:pPr>
      <w:rPr>
        <w:rFonts w:hint="default"/>
        <w:spacing w:val="0"/>
        <w:w w:val="100"/>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570" w:hanging="600"/>
      </w:pPr>
      <w:rPr>
        <w:rFonts w:hint="default"/>
        <w:lang w:val="ru-RU" w:eastAsia="en-US" w:bidi="ar-SA"/>
      </w:rPr>
    </w:lvl>
    <w:lvl w:ilvl="4">
      <w:numFmt w:val="bullet"/>
      <w:lvlText w:val="•"/>
      <w:lvlJc w:val="left"/>
      <w:pPr>
        <w:ind w:left="3640" w:hanging="600"/>
      </w:pPr>
      <w:rPr>
        <w:rFonts w:hint="default"/>
        <w:lang w:val="ru-RU" w:eastAsia="en-US" w:bidi="ar-SA"/>
      </w:rPr>
    </w:lvl>
    <w:lvl w:ilvl="5">
      <w:numFmt w:val="bullet"/>
      <w:lvlText w:val="•"/>
      <w:lvlJc w:val="left"/>
      <w:pPr>
        <w:ind w:left="4711" w:hanging="600"/>
      </w:pPr>
      <w:rPr>
        <w:rFonts w:hint="default"/>
        <w:lang w:val="ru-RU" w:eastAsia="en-US" w:bidi="ar-SA"/>
      </w:rPr>
    </w:lvl>
    <w:lvl w:ilvl="6">
      <w:numFmt w:val="bullet"/>
      <w:lvlText w:val="•"/>
      <w:lvlJc w:val="left"/>
      <w:pPr>
        <w:ind w:left="5781" w:hanging="600"/>
      </w:pPr>
      <w:rPr>
        <w:rFonts w:hint="default"/>
        <w:lang w:val="ru-RU" w:eastAsia="en-US" w:bidi="ar-SA"/>
      </w:rPr>
    </w:lvl>
    <w:lvl w:ilvl="7">
      <w:numFmt w:val="bullet"/>
      <w:lvlText w:val="•"/>
      <w:lvlJc w:val="left"/>
      <w:pPr>
        <w:ind w:left="6852" w:hanging="600"/>
      </w:pPr>
      <w:rPr>
        <w:rFonts w:hint="default"/>
        <w:lang w:val="ru-RU" w:eastAsia="en-US" w:bidi="ar-SA"/>
      </w:rPr>
    </w:lvl>
    <w:lvl w:ilvl="8">
      <w:numFmt w:val="bullet"/>
      <w:lvlText w:val="•"/>
      <w:lvlJc w:val="left"/>
      <w:pPr>
        <w:ind w:left="7922" w:hanging="600"/>
      </w:pPr>
      <w:rPr>
        <w:rFonts w:hint="default"/>
        <w:lang w:val="ru-RU" w:eastAsia="en-US" w:bidi="ar-SA"/>
      </w:rPr>
    </w:lvl>
  </w:abstractNum>
  <w:abstractNum w:abstractNumId="180" w15:restartNumberingAfterBreak="0">
    <w:nsid w:val="5963011A"/>
    <w:multiLevelType w:val="hybridMultilevel"/>
    <w:tmpl w:val="DF1026CA"/>
    <w:lvl w:ilvl="0" w:tplc="A09E682A">
      <w:start w:val="1"/>
      <w:numFmt w:val="decimal"/>
      <w:lvlText w:val="%1."/>
      <w:lvlJc w:val="left"/>
      <w:pPr>
        <w:ind w:left="1034"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AED00B30">
      <w:numFmt w:val="bullet"/>
      <w:lvlText w:val="•"/>
      <w:lvlJc w:val="left"/>
      <w:pPr>
        <w:ind w:left="1928" w:hanging="181"/>
      </w:pPr>
      <w:rPr>
        <w:rFonts w:hint="default"/>
        <w:lang w:val="ru-RU" w:eastAsia="en-US" w:bidi="ar-SA"/>
      </w:rPr>
    </w:lvl>
    <w:lvl w:ilvl="2" w:tplc="B26674FE">
      <w:numFmt w:val="bullet"/>
      <w:lvlText w:val="•"/>
      <w:lvlJc w:val="left"/>
      <w:pPr>
        <w:ind w:left="2816" w:hanging="181"/>
      </w:pPr>
      <w:rPr>
        <w:rFonts w:hint="default"/>
        <w:lang w:val="ru-RU" w:eastAsia="en-US" w:bidi="ar-SA"/>
      </w:rPr>
    </w:lvl>
    <w:lvl w:ilvl="3" w:tplc="B680BF1C">
      <w:numFmt w:val="bullet"/>
      <w:lvlText w:val="•"/>
      <w:lvlJc w:val="left"/>
      <w:pPr>
        <w:ind w:left="3704" w:hanging="181"/>
      </w:pPr>
      <w:rPr>
        <w:rFonts w:hint="default"/>
        <w:lang w:val="ru-RU" w:eastAsia="en-US" w:bidi="ar-SA"/>
      </w:rPr>
    </w:lvl>
    <w:lvl w:ilvl="4" w:tplc="36EE9062">
      <w:numFmt w:val="bullet"/>
      <w:lvlText w:val="•"/>
      <w:lvlJc w:val="left"/>
      <w:pPr>
        <w:ind w:left="4593" w:hanging="181"/>
      </w:pPr>
      <w:rPr>
        <w:rFonts w:hint="default"/>
        <w:lang w:val="ru-RU" w:eastAsia="en-US" w:bidi="ar-SA"/>
      </w:rPr>
    </w:lvl>
    <w:lvl w:ilvl="5" w:tplc="82264A04">
      <w:numFmt w:val="bullet"/>
      <w:lvlText w:val="•"/>
      <w:lvlJc w:val="left"/>
      <w:pPr>
        <w:ind w:left="5481" w:hanging="181"/>
      </w:pPr>
      <w:rPr>
        <w:rFonts w:hint="default"/>
        <w:lang w:val="ru-RU" w:eastAsia="en-US" w:bidi="ar-SA"/>
      </w:rPr>
    </w:lvl>
    <w:lvl w:ilvl="6" w:tplc="DF4C1F0A">
      <w:numFmt w:val="bullet"/>
      <w:lvlText w:val="•"/>
      <w:lvlJc w:val="left"/>
      <w:pPr>
        <w:ind w:left="6369" w:hanging="181"/>
      </w:pPr>
      <w:rPr>
        <w:rFonts w:hint="default"/>
        <w:lang w:val="ru-RU" w:eastAsia="en-US" w:bidi="ar-SA"/>
      </w:rPr>
    </w:lvl>
    <w:lvl w:ilvl="7" w:tplc="1D70C9AC">
      <w:numFmt w:val="bullet"/>
      <w:lvlText w:val="•"/>
      <w:lvlJc w:val="left"/>
      <w:pPr>
        <w:ind w:left="7257" w:hanging="181"/>
      </w:pPr>
      <w:rPr>
        <w:rFonts w:hint="default"/>
        <w:lang w:val="ru-RU" w:eastAsia="en-US" w:bidi="ar-SA"/>
      </w:rPr>
    </w:lvl>
    <w:lvl w:ilvl="8" w:tplc="6D5A71C6">
      <w:numFmt w:val="bullet"/>
      <w:lvlText w:val="•"/>
      <w:lvlJc w:val="left"/>
      <w:pPr>
        <w:ind w:left="8146" w:hanging="181"/>
      </w:pPr>
      <w:rPr>
        <w:rFonts w:hint="default"/>
        <w:lang w:val="ru-RU" w:eastAsia="en-US" w:bidi="ar-SA"/>
      </w:rPr>
    </w:lvl>
  </w:abstractNum>
  <w:abstractNum w:abstractNumId="181" w15:restartNumberingAfterBreak="0">
    <w:nsid w:val="5B912276"/>
    <w:multiLevelType w:val="hybridMultilevel"/>
    <w:tmpl w:val="83C249D0"/>
    <w:lvl w:ilvl="0" w:tplc="43CA1A1C">
      <w:start w:val="1"/>
      <w:numFmt w:val="decimal"/>
      <w:lvlText w:val="%1."/>
      <w:lvlJc w:val="left"/>
      <w:pPr>
        <w:ind w:left="110" w:hanging="180"/>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EE666714">
      <w:numFmt w:val="bullet"/>
      <w:lvlText w:val="•"/>
      <w:lvlJc w:val="left"/>
      <w:pPr>
        <w:ind w:left="1042" w:hanging="180"/>
      </w:pPr>
      <w:rPr>
        <w:rFonts w:hint="default"/>
        <w:lang w:val="ru-RU" w:eastAsia="en-US" w:bidi="ar-SA"/>
      </w:rPr>
    </w:lvl>
    <w:lvl w:ilvl="2" w:tplc="DAC0BAB2">
      <w:numFmt w:val="bullet"/>
      <w:lvlText w:val="•"/>
      <w:lvlJc w:val="left"/>
      <w:pPr>
        <w:ind w:left="1964" w:hanging="180"/>
      </w:pPr>
      <w:rPr>
        <w:rFonts w:hint="default"/>
        <w:lang w:val="ru-RU" w:eastAsia="en-US" w:bidi="ar-SA"/>
      </w:rPr>
    </w:lvl>
    <w:lvl w:ilvl="3" w:tplc="EE1432D6">
      <w:numFmt w:val="bullet"/>
      <w:lvlText w:val="•"/>
      <w:lvlJc w:val="left"/>
      <w:pPr>
        <w:ind w:left="2886" w:hanging="180"/>
      </w:pPr>
      <w:rPr>
        <w:rFonts w:hint="default"/>
        <w:lang w:val="ru-RU" w:eastAsia="en-US" w:bidi="ar-SA"/>
      </w:rPr>
    </w:lvl>
    <w:lvl w:ilvl="4" w:tplc="89A28A68">
      <w:numFmt w:val="bullet"/>
      <w:lvlText w:val="•"/>
      <w:lvlJc w:val="left"/>
      <w:pPr>
        <w:ind w:left="3808" w:hanging="180"/>
      </w:pPr>
      <w:rPr>
        <w:rFonts w:hint="default"/>
        <w:lang w:val="ru-RU" w:eastAsia="en-US" w:bidi="ar-SA"/>
      </w:rPr>
    </w:lvl>
    <w:lvl w:ilvl="5" w:tplc="2D58E006">
      <w:numFmt w:val="bullet"/>
      <w:lvlText w:val="•"/>
      <w:lvlJc w:val="left"/>
      <w:pPr>
        <w:ind w:left="4730" w:hanging="180"/>
      </w:pPr>
      <w:rPr>
        <w:rFonts w:hint="default"/>
        <w:lang w:val="ru-RU" w:eastAsia="en-US" w:bidi="ar-SA"/>
      </w:rPr>
    </w:lvl>
    <w:lvl w:ilvl="6" w:tplc="0B16CFE2">
      <w:numFmt w:val="bullet"/>
      <w:lvlText w:val="•"/>
      <w:lvlJc w:val="left"/>
      <w:pPr>
        <w:ind w:left="5652" w:hanging="180"/>
      </w:pPr>
      <w:rPr>
        <w:rFonts w:hint="default"/>
        <w:lang w:val="ru-RU" w:eastAsia="en-US" w:bidi="ar-SA"/>
      </w:rPr>
    </w:lvl>
    <w:lvl w:ilvl="7" w:tplc="B07AC16A">
      <w:numFmt w:val="bullet"/>
      <w:lvlText w:val="•"/>
      <w:lvlJc w:val="left"/>
      <w:pPr>
        <w:ind w:left="6574" w:hanging="180"/>
      </w:pPr>
      <w:rPr>
        <w:rFonts w:hint="default"/>
        <w:lang w:val="ru-RU" w:eastAsia="en-US" w:bidi="ar-SA"/>
      </w:rPr>
    </w:lvl>
    <w:lvl w:ilvl="8" w:tplc="88C43660">
      <w:numFmt w:val="bullet"/>
      <w:lvlText w:val="•"/>
      <w:lvlJc w:val="left"/>
      <w:pPr>
        <w:ind w:left="7496" w:hanging="180"/>
      </w:pPr>
      <w:rPr>
        <w:rFonts w:hint="default"/>
        <w:lang w:val="ru-RU" w:eastAsia="en-US" w:bidi="ar-SA"/>
      </w:rPr>
    </w:lvl>
  </w:abstractNum>
  <w:abstractNum w:abstractNumId="182" w15:restartNumberingAfterBreak="0">
    <w:nsid w:val="5B953AD3"/>
    <w:multiLevelType w:val="hybridMultilevel"/>
    <w:tmpl w:val="E0D03572"/>
    <w:lvl w:ilvl="0" w:tplc="A402738E">
      <w:start w:val="1"/>
      <w:numFmt w:val="decimal"/>
      <w:lvlText w:val="%1."/>
      <w:lvlJc w:val="left"/>
      <w:pPr>
        <w:ind w:left="107" w:hanging="167"/>
        <w:jc w:val="left"/>
      </w:pPr>
      <w:rPr>
        <w:rFonts w:ascii="Times New Roman" w:eastAsia="Times New Roman" w:hAnsi="Times New Roman" w:cs="Times New Roman" w:hint="default"/>
        <w:b w:val="0"/>
        <w:bCs w:val="0"/>
        <w:i w:val="0"/>
        <w:iCs w:val="0"/>
        <w:spacing w:val="0"/>
        <w:w w:val="95"/>
        <w:sz w:val="20"/>
        <w:szCs w:val="20"/>
        <w:lang w:val="ru-RU" w:eastAsia="en-US" w:bidi="ar-SA"/>
      </w:rPr>
    </w:lvl>
    <w:lvl w:ilvl="1" w:tplc="8E40C2D2">
      <w:numFmt w:val="bullet"/>
      <w:lvlText w:val="•"/>
      <w:lvlJc w:val="left"/>
      <w:pPr>
        <w:ind w:left="794" w:hanging="167"/>
      </w:pPr>
      <w:rPr>
        <w:rFonts w:hint="default"/>
        <w:lang w:val="ru-RU" w:eastAsia="en-US" w:bidi="ar-SA"/>
      </w:rPr>
    </w:lvl>
    <w:lvl w:ilvl="2" w:tplc="AE207660">
      <w:numFmt w:val="bullet"/>
      <w:lvlText w:val="•"/>
      <w:lvlJc w:val="left"/>
      <w:pPr>
        <w:ind w:left="1489" w:hanging="167"/>
      </w:pPr>
      <w:rPr>
        <w:rFonts w:hint="default"/>
        <w:lang w:val="ru-RU" w:eastAsia="en-US" w:bidi="ar-SA"/>
      </w:rPr>
    </w:lvl>
    <w:lvl w:ilvl="3" w:tplc="A634BBD8">
      <w:numFmt w:val="bullet"/>
      <w:lvlText w:val="•"/>
      <w:lvlJc w:val="left"/>
      <w:pPr>
        <w:ind w:left="2184" w:hanging="167"/>
      </w:pPr>
      <w:rPr>
        <w:rFonts w:hint="default"/>
        <w:lang w:val="ru-RU" w:eastAsia="en-US" w:bidi="ar-SA"/>
      </w:rPr>
    </w:lvl>
    <w:lvl w:ilvl="4" w:tplc="E52EBED4">
      <w:numFmt w:val="bullet"/>
      <w:lvlText w:val="•"/>
      <w:lvlJc w:val="left"/>
      <w:pPr>
        <w:ind w:left="2879" w:hanging="167"/>
      </w:pPr>
      <w:rPr>
        <w:rFonts w:hint="default"/>
        <w:lang w:val="ru-RU" w:eastAsia="en-US" w:bidi="ar-SA"/>
      </w:rPr>
    </w:lvl>
    <w:lvl w:ilvl="5" w:tplc="493AB9E6">
      <w:numFmt w:val="bullet"/>
      <w:lvlText w:val="•"/>
      <w:lvlJc w:val="left"/>
      <w:pPr>
        <w:ind w:left="3574" w:hanging="167"/>
      </w:pPr>
      <w:rPr>
        <w:rFonts w:hint="default"/>
        <w:lang w:val="ru-RU" w:eastAsia="en-US" w:bidi="ar-SA"/>
      </w:rPr>
    </w:lvl>
    <w:lvl w:ilvl="6" w:tplc="29D07D1C">
      <w:numFmt w:val="bullet"/>
      <w:lvlText w:val="•"/>
      <w:lvlJc w:val="left"/>
      <w:pPr>
        <w:ind w:left="4268" w:hanging="167"/>
      </w:pPr>
      <w:rPr>
        <w:rFonts w:hint="default"/>
        <w:lang w:val="ru-RU" w:eastAsia="en-US" w:bidi="ar-SA"/>
      </w:rPr>
    </w:lvl>
    <w:lvl w:ilvl="7" w:tplc="0C8EE87C">
      <w:numFmt w:val="bullet"/>
      <w:lvlText w:val="•"/>
      <w:lvlJc w:val="left"/>
      <w:pPr>
        <w:ind w:left="4963" w:hanging="167"/>
      </w:pPr>
      <w:rPr>
        <w:rFonts w:hint="default"/>
        <w:lang w:val="ru-RU" w:eastAsia="en-US" w:bidi="ar-SA"/>
      </w:rPr>
    </w:lvl>
    <w:lvl w:ilvl="8" w:tplc="5A4CA042">
      <w:numFmt w:val="bullet"/>
      <w:lvlText w:val="•"/>
      <w:lvlJc w:val="left"/>
      <w:pPr>
        <w:ind w:left="5658" w:hanging="167"/>
      </w:pPr>
      <w:rPr>
        <w:rFonts w:hint="default"/>
        <w:lang w:val="ru-RU" w:eastAsia="en-US" w:bidi="ar-SA"/>
      </w:rPr>
    </w:lvl>
  </w:abstractNum>
  <w:abstractNum w:abstractNumId="183" w15:restartNumberingAfterBreak="0">
    <w:nsid w:val="5BE80E97"/>
    <w:multiLevelType w:val="hybridMultilevel"/>
    <w:tmpl w:val="C3DAFB3E"/>
    <w:lvl w:ilvl="0" w:tplc="3020A4FE">
      <w:numFmt w:val="bullet"/>
      <w:lvlText w:val="-"/>
      <w:lvlJc w:val="left"/>
      <w:pPr>
        <w:ind w:left="10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20827BD2">
      <w:numFmt w:val="bullet"/>
      <w:lvlText w:val="•"/>
      <w:lvlJc w:val="left"/>
      <w:pPr>
        <w:ind w:left="1120" w:hanging="200"/>
      </w:pPr>
      <w:rPr>
        <w:rFonts w:hint="default"/>
        <w:lang w:val="ru-RU" w:eastAsia="en-US" w:bidi="ar-SA"/>
      </w:rPr>
    </w:lvl>
    <w:lvl w:ilvl="2" w:tplc="856E64C4">
      <w:numFmt w:val="bullet"/>
      <w:lvlText w:val="•"/>
      <w:lvlJc w:val="left"/>
      <w:pPr>
        <w:ind w:left="2141" w:hanging="200"/>
      </w:pPr>
      <w:rPr>
        <w:rFonts w:hint="default"/>
        <w:lang w:val="ru-RU" w:eastAsia="en-US" w:bidi="ar-SA"/>
      </w:rPr>
    </w:lvl>
    <w:lvl w:ilvl="3" w:tplc="14927562">
      <w:numFmt w:val="bullet"/>
      <w:lvlText w:val="•"/>
      <w:lvlJc w:val="left"/>
      <w:pPr>
        <w:ind w:left="3161" w:hanging="200"/>
      </w:pPr>
      <w:rPr>
        <w:rFonts w:hint="default"/>
        <w:lang w:val="ru-RU" w:eastAsia="en-US" w:bidi="ar-SA"/>
      </w:rPr>
    </w:lvl>
    <w:lvl w:ilvl="4" w:tplc="B9F8D80A">
      <w:numFmt w:val="bullet"/>
      <w:lvlText w:val="•"/>
      <w:lvlJc w:val="left"/>
      <w:pPr>
        <w:ind w:left="4182" w:hanging="200"/>
      </w:pPr>
      <w:rPr>
        <w:rFonts w:hint="default"/>
        <w:lang w:val="ru-RU" w:eastAsia="en-US" w:bidi="ar-SA"/>
      </w:rPr>
    </w:lvl>
    <w:lvl w:ilvl="5" w:tplc="B9D0FDE6">
      <w:numFmt w:val="bullet"/>
      <w:lvlText w:val="•"/>
      <w:lvlJc w:val="left"/>
      <w:pPr>
        <w:ind w:left="5202" w:hanging="200"/>
      </w:pPr>
      <w:rPr>
        <w:rFonts w:hint="default"/>
        <w:lang w:val="ru-RU" w:eastAsia="en-US" w:bidi="ar-SA"/>
      </w:rPr>
    </w:lvl>
    <w:lvl w:ilvl="6" w:tplc="FBEC1210">
      <w:numFmt w:val="bullet"/>
      <w:lvlText w:val="•"/>
      <w:lvlJc w:val="left"/>
      <w:pPr>
        <w:ind w:left="6223" w:hanging="200"/>
      </w:pPr>
      <w:rPr>
        <w:rFonts w:hint="default"/>
        <w:lang w:val="ru-RU" w:eastAsia="en-US" w:bidi="ar-SA"/>
      </w:rPr>
    </w:lvl>
    <w:lvl w:ilvl="7" w:tplc="2DF69B8A">
      <w:numFmt w:val="bullet"/>
      <w:lvlText w:val="•"/>
      <w:lvlJc w:val="left"/>
      <w:pPr>
        <w:ind w:left="7243" w:hanging="200"/>
      </w:pPr>
      <w:rPr>
        <w:rFonts w:hint="default"/>
        <w:lang w:val="ru-RU" w:eastAsia="en-US" w:bidi="ar-SA"/>
      </w:rPr>
    </w:lvl>
    <w:lvl w:ilvl="8" w:tplc="6EFADE26">
      <w:numFmt w:val="bullet"/>
      <w:lvlText w:val="•"/>
      <w:lvlJc w:val="left"/>
      <w:pPr>
        <w:ind w:left="8264" w:hanging="200"/>
      </w:pPr>
      <w:rPr>
        <w:rFonts w:hint="default"/>
        <w:lang w:val="ru-RU" w:eastAsia="en-US" w:bidi="ar-SA"/>
      </w:rPr>
    </w:lvl>
  </w:abstractNum>
  <w:abstractNum w:abstractNumId="184" w15:restartNumberingAfterBreak="0">
    <w:nsid w:val="5C4A4ADC"/>
    <w:multiLevelType w:val="multilevel"/>
    <w:tmpl w:val="6F06C36A"/>
    <w:lvl w:ilvl="0">
      <w:start w:val="1"/>
      <w:numFmt w:val="decimal"/>
      <w:lvlText w:val="%1"/>
      <w:lvlJc w:val="left"/>
      <w:pPr>
        <w:ind w:left="1496" w:hanging="360"/>
        <w:jc w:val="left"/>
      </w:pPr>
      <w:rPr>
        <w:rFonts w:hint="default"/>
        <w:lang w:val="ru-RU" w:eastAsia="en-US" w:bidi="ar-SA"/>
      </w:rPr>
    </w:lvl>
    <w:lvl w:ilvl="1">
      <w:start w:val="3"/>
      <w:numFmt w:val="decimal"/>
      <w:lvlText w:val="%1.%2"/>
      <w:lvlJc w:val="left"/>
      <w:pPr>
        <w:ind w:left="1496"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212" w:hanging="360"/>
      </w:pPr>
      <w:rPr>
        <w:rFonts w:hint="default"/>
        <w:lang w:val="ru-RU" w:eastAsia="en-US" w:bidi="ar-SA"/>
      </w:rPr>
    </w:lvl>
    <w:lvl w:ilvl="3">
      <w:numFmt w:val="bullet"/>
      <w:lvlText w:val="•"/>
      <w:lvlJc w:val="left"/>
      <w:pPr>
        <w:ind w:left="4069" w:hanging="360"/>
      </w:pPr>
      <w:rPr>
        <w:rFonts w:hint="default"/>
        <w:lang w:val="ru-RU" w:eastAsia="en-US" w:bidi="ar-SA"/>
      </w:rPr>
    </w:lvl>
    <w:lvl w:ilvl="4">
      <w:numFmt w:val="bullet"/>
      <w:lvlText w:val="•"/>
      <w:lvlJc w:val="left"/>
      <w:pPr>
        <w:ind w:left="4925" w:hanging="360"/>
      </w:pPr>
      <w:rPr>
        <w:rFonts w:hint="default"/>
        <w:lang w:val="ru-RU" w:eastAsia="en-US" w:bidi="ar-SA"/>
      </w:rPr>
    </w:lvl>
    <w:lvl w:ilvl="5">
      <w:numFmt w:val="bullet"/>
      <w:lvlText w:val="•"/>
      <w:lvlJc w:val="left"/>
      <w:pPr>
        <w:ind w:left="5781" w:hanging="360"/>
      </w:pPr>
      <w:rPr>
        <w:rFonts w:hint="default"/>
        <w:lang w:val="ru-RU" w:eastAsia="en-US" w:bidi="ar-SA"/>
      </w:rPr>
    </w:lvl>
    <w:lvl w:ilvl="6">
      <w:numFmt w:val="bullet"/>
      <w:lvlText w:val="•"/>
      <w:lvlJc w:val="left"/>
      <w:pPr>
        <w:ind w:left="6638" w:hanging="360"/>
      </w:pPr>
      <w:rPr>
        <w:rFonts w:hint="default"/>
        <w:lang w:val="ru-RU" w:eastAsia="en-US" w:bidi="ar-SA"/>
      </w:rPr>
    </w:lvl>
    <w:lvl w:ilvl="7">
      <w:numFmt w:val="bullet"/>
      <w:lvlText w:val="•"/>
      <w:lvlJc w:val="left"/>
      <w:pPr>
        <w:ind w:left="7494" w:hanging="360"/>
      </w:pPr>
      <w:rPr>
        <w:rFonts w:hint="default"/>
        <w:lang w:val="ru-RU" w:eastAsia="en-US" w:bidi="ar-SA"/>
      </w:rPr>
    </w:lvl>
    <w:lvl w:ilvl="8">
      <w:numFmt w:val="bullet"/>
      <w:lvlText w:val="•"/>
      <w:lvlJc w:val="left"/>
      <w:pPr>
        <w:ind w:left="8350" w:hanging="360"/>
      </w:pPr>
      <w:rPr>
        <w:rFonts w:hint="default"/>
        <w:lang w:val="ru-RU" w:eastAsia="en-US" w:bidi="ar-SA"/>
      </w:rPr>
    </w:lvl>
  </w:abstractNum>
  <w:abstractNum w:abstractNumId="185" w15:restartNumberingAfterBreak="0">
    <w:nsid w:val="5C89330F"/>
    <w:multiLevelType w:val="multilevel"/>
    <w:tmpl w:val="6FF47842"/>
    <w:lvl w:ilvl="0">
      <w:start w:val="4"/>
      <w:numFmt w:val="decimal"/>
      <w:lvlText w:val="%1"/>
      <w:lvlJc w:val="left"/>
      <w:pPr>
        <w:ind w:left="1835" w:hanging="420"/>
        <w:jc w:val="left"/>
      </w:pPr>
      <w:rPr>
        <w:rFonts w:hint="default"/>
        <w:lang w:val="ru-RU" w:eastAsia="en-US" w:bidi="ar-SA"/>
      </w:rPr>
    </w:lvl>
    <w:lvl w:ilvl="1">
      <w:start w:val="1"/>
      <w:numFmt w:val="decimal"/>
      <w:lvlText w:val="%1.%2."/>
      <w:lvlJc w:val="left"/>
      <w:pPr>
        <w:ind w:left="1835"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07" w:hanging="5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015" w:hanging="588"/>
      </w:pPr>
      <w:rPr>
        <w:rFonts w:hint="default"/>
        <w:lang w:val="ru-RU" w:eastAsia="en-US" w:bidi="ar-SA"/>
      </w:rPr>
    </w:lvl>
    <w:lvl w:ilvl="4">
      <w:numFmt w:val="bullet"/>
      <w:lvlText w:val="•"/>
      <w:lvlJc w:val="left"/>
      <w:pPr>
        <w:ind w:left="6603" w:hanging="588"/>
      </w:pPr>
      <w:rPr>
        <w:rFonts w:hint="default"/>
        <w:lang w:val="ru-RU" w:eastAsia="en-US" w:bidi="ar-SA"/>
      </w:rPr>
    </w:lvl>
    <w:lvl w:ilvl="5">
      <w:numFmt w:val="bullet"/>
      <w:lvlText w:val="•"/>
      <w:lvlJc w:val="left"/>
      <w:pPr>
        <w:ind w:left="8191" w:hanging="588"/>
      </w:pPr>
      <w:rPr>
        <w:rFonts w:hint="default"/>
        <w:lang w:val="ru-RU" w:eastAsia="en-US" w:bidi="ar-SA"/>
      </w:rPr>
    </w:lvl>
    <w:lvl w:ilvl="6">
      <w:numFmt w:val="bullet"/>
      <w:lvlText w:val="•"/>
      <w:lvlJc w:val="left"/>
      <w:pPr>
        <w:ind w:left="9778" w:hanging="588"/>
      </w:pPr>
      <w:rPr>
        <w:rFonts w:hint="default"/>
        <w:lang w:val="ru-RU" w:eastAsia="en-US" w:bidi="ar-SA"/>
      </w:rPr>
    </w:lvl>
    <w:lvl w:ilvl="7">
      <w:numFmt w:val="bullet"/>
      <w:lvlText w:val="•"/>
      <w:lvlJc w:val="left"/>
      <w:pPr>
        <w:ind w:left="11366" w:hanging="588"/>
      </w:pPr>
      <w:rPr>
        <w:rFonts w:hint="default"/>
        <w:lang w:val="ru-RU" w:eastAsia="en-US" w:bidi="ar-SA"/>
      </w:rPr>
    </w:lvl>
    <w:lvl w:ilvl="8">
      <w:numFmt w:val="bullet"/>
      <w:lvlText w:val="•"/>
      <w:lvlJc w:val="left"/>
      <w:pPr>
        <w:ind w:left="12954" w:hanging="588"/>
      </w:pPr>
      <w:rPr>
        <w:rFonts w:hint="default"/>
        <w:lang w:val="ru-RU" w:eastAsia="en-US" w:bidi="ar-SA"/>
      </w:rPr>
    </w:lvl>
  </w:abstractNum>
  <w:abstractNum w:abstractNumId="186" w15:restartNumberingAfterBreak="0">
    <w:nsid w:val="5C993126"/>
    <w:multiLevelType w:val="hybridMultilevel"/>
    <w:tmpl w:val="54E08E64"/>
    <w:lvl w:ilvl="0" w:tplc="3C12ED24">
      <w:start w:val="1"/>
      <w:numFmt w:val="decimal"/>
      <w:lvlText w:val="%1."/>
      <w:lvlJc w:val="left"/>
      <w:pPr>
        <w:ind w:left="735" w:hanging="7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1A14F0">
      <w:start w:val="1"/>
      <w:numFmt w:val="decimal"/>
      <w:lvlText w:val="%2)"/>
      <w:lvlJc w:val="left"/>
      <w:pPr>
        <w:ind w:left="735" w:hanging="361"/>
        <w:jc w:val="left"/>
      </w:pPr>
      <w:rPr>
        <w:rFonts w:hint="default"/>
        <w:spacing w:val="0"/>
        <w:w w:val="100"/>
        <w:lang w:val="ru-RU" w:eastAsia="en-US" w:bidi="ar-SA"/>
      </w:rPr>
    </w:lvl>
    <w:lvl w:ilvl="2" w:tplc="A21217F4">
      <w:numFmt w:val="bullet"/>
      <w:lvlText w:val="•"/>
      <w:lvlJc w:val="left"/>
      <w:pPr>
        <w:ind w:left="2692" w:hanging="361"/>
      </w:pPr>
      <w:rPr>
        <w:rFonts w:hint="default"/>
        <w:lang w:val="ru-RU" w:eastAsia="en-US" w:bidi="ar-SA"/>
      </w:rPr>
    </w:lvl>
    <w:lvl w:ilvl="3" w:tplc="4490C81C">
      <w:numFmt w:val="bullet"/>
      <w:lvlText w:val="•"/>
      <w:lvlJc w:val="left"/>
      <w:pPr>
        <w:ind w:left="3669" w:hanging="361"/>
      </w:pPr>
      <w:rPr>
        <w:rFonts w:hint="default"/>
        <w:lang w:val="ru-RU" w:eastAsia="en-US" w:bidi="ar-SA"/>
      </w:rPr>
    </w:lvl>
    <w:lvl w:ilvl="4" w:tplc="4F18B298">
      <w:numFmt w:val="bullet"/>
      <w:lvlText w:val="•"/>
      <w:lvlJc w:val="left"/>
      <w:pPr>
        <w:ind w:left="4645" w:hanging="361"/>
      </w:pPr>
      <w:rPr>
        <w:rFonts w:hint="default"/>
        <w:lang w:val="ru-RU" w:eastAsia="en-US" w:bidi="ar-SA"/>
      </w:rPr>
    </w:lvl>
    <w:lvl w:ilvl="5" w:tplc="007C0240">
      <w:numFmt w:val="bullet"/>
      <w:lvlText w:val="•"/>
      <w:lvlJc w:val="left"/>
      <w:pPr>
        <w:ind w:left="5622" w:hanging="361"/>
      </w:pPr>
      <w:rPr>
        <w:rFonts w:hint="default"/>
        <w:lang w:val="ru-RU" w:eastAsia="en-US" w:bidi="ar-SA"/>
      </w:rPr>
    </w:lvl>
    <w:lvl w:ilvl="6" w:tplc="BE1A7C8C">
      <w:numFmt w:val="bullet"/>
      <w:lvlText w:val="•"/>
      <w:lvlJc w:val="left"/>
      <w:pPr>
        <w:ind w:left="6598" w:hanging="361"/>
      </w:pPr>
      <w:rPr>
        <w:rFonts w:hint="default"/>
        <w:lang w:val="ru-RU" w:eastAsia="en-US" w:bidi="ar-SA"/>
      </w:rPr>
    </w:lvl>
    <w:lvl w:ilvl="7" w:tplc="7454156C">
      <w:numFmt w:val="bullet"/>
      <w:lvlText w:val="•"/>
      <w:lvlJc w:val="left"/>
      <w:pPr>
        <w:ind w:left="7575" w:hanging="361"/>
      </w:pPr>
      <w:rPr>
        <w:rFonts w:hint="default"/>
        <w:lang w:val="ru-RU" w:eastAsia="en-US" w:bidi="ar-SA"/>
      </w:rPr>
    </w:lvl>
    <w:lvl w:ilvl="8" w:tplc="1BE6B36A">
      <w:numFmt w:val="bullet"/>
      <w:lvlText w:val="•"/>
      <w:lvlJc w:val="left"/>
      <w:pPr>
        <w:ind w:left="8551" w:hanging="361"/>
      </w:pPr>
      <w:rPr>
        <w:rFonts w:hint="default"/>
        <w:lang w:val="ru-RU" w:eastAsia="en-US" w:bidi="ar-SA"/>
      </w:rPr>
    </w:lvl>
  </w:abstractNum>
  <w:abstractNum w:abstractNumId="187" w15:restartNumberingAfterBreak="0">
    <w:nsid w:val="5CAA3EAA"/>
    <w:multiLevelType w:val="hybridMultilevel"/>
    <w:tmpl w:val="6368EEC0"/>
    <w:lvl w:ilvl="0" w:tplc="FD44E0A2">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2744D9EE">
      <w:numFmt w:val="bullet"/>
      <w:lvlText w:val="•"/>
      <w:lvlJc w:val="left"/>
      <w:pPr>
        <w:ind w:left="368" w:hanging="125"/>
      </w:pPr>
      <w:rPr>
        <w:rFonts w:hint="default"/>
        <w:lang w:val="ru-RU" w:eastAsia="en-US" w:bidi="ar-SA"/>
      </w:rPr>
    </w:lvl>
    <w:lvl w:ilvl="2" w:tplc="1B12D970">
      <w:numFmt w:val="bullet"/>
      <w:lvlText w:val="•"/>
      <w:lvlJc w:val="left"/>
      <w:pPr>
        <w:ind w:left="636" w:hanging="125"/>
      </w:pPr>
      <w:rPr>
        <w:rFonts w:hint="default"/>
        <w:lang w:val="ru-RU" w:eastAsia="en-US" w:bidi="ar-SA"/>
      </w:rPr>
    </w:lvl>
    <w:lvl w:ilvl="3" w:tplc="29C86236">
      <w:numFmt w:val="bullet"/>
      <w:lvlText w:val="•"/>
      <w:lvlJc w:val="left"/>
      <w:pPr>
        <w:ind w:left="905" w:hanging="125"/>
      </w:pPr>
      <w:rPr>
        <w:rFonts w:hint="default"/>
        <w:lang w:val="ru-RU" w:eastAsia="en-US" w:bidi="ar-SA"/>
      </w:rPr>
    </w:lvl>
    <w:lvl w:ilvl="4" w:tplc="09B60682">
      <w:numFmt w:val="bullet"/>
      <w:lvlText w:val="•"/>
      <w:lvlJc w:val="left"/>
      <w:pPr>
        <w:ind w:left="1173" w:hanging="125"/>
      </w:pPr>
      <w:rPr>
        <w:rFonts w:hint="default"/>
        <w:lang w:val="ru-RU" w:eastAsia="en-US" w:bidi="ar-SA"/>
      </w:rPr>
    </w:lvl>
    <w:lvl w:ilvl="5" w:tplc="FBFA44B4">
      <w:numFmt w:val="bullet"/>
      <w:lvlText w:val="•"/>
      <w:lvlJc w:val="left"/>
      <w:pPr>
        <w:ind w:left="1442" w:hanging="125"/>
      </w:pPr>
      <w:rPr>
        <w:rFonts w:hint="default"/>
        <w:lang w:val="ru-RU" w:eastAsia="en-US" w:bidi="ar-SA"/>
      </w:rPr>
    </w:lvl>
    <w:lvl w:ilvl="6" w:tplc="28FCD548">
      <w:numFmt w:val="bullet"/>
      <w:lvlText w:val="•"/>
      <w:lvlJc w:val="left"/>
      <w:pPr>
        <w:ind w:left="1710" w:hanging="125"/>
      </w:pPr>
      <w:rPr>
        <w:rFonts w:hint="default"/>
        <w:lang w:val="ru-RU" w:eastAsia="en-US" w:bidi="ar-SA"/>
      </w:rPr>
    </w:lvl>
    <w:lvl w:ilvl="7" w:tplc="C1627944">
      <w:numFmt w:val="bullet"/>
      <w:lvlText w:val="•"/>
      <w:lvlJc w:val="left"/>
      <w:pPr>
        <w:ind w:left="1978" w:hanging="125"/>
      </w:pPr>
      <w:rPr>
        <w:rFonts w:hint="default"/>
        <w:lang w:val="ru-RU" w:eastAsia="en-US" w:bidi="ar-SA"/>
      </w:rPr>
    </w:lvl>
    <w:lvl w:ilvl="8" w:tplc="BF7A4470">
      <w:numFmt w:val="bullet"/>
      <w:lvlText w:val="•"/>
      <w:lvlJc w:val="left"/>
      <w:pPr>
        <w:ind w:left="2247" w:hanging="125"/>
      </w:pPr>
      <w:rPr>
        <w:rFonts w:hint="default"/>
        <w:lang w:val="ru-RU" w:eastAsia="en-US" w:bidi="ar-SA"/>
      </w:rPr>
    </w:lvl>
  </w:abstractNum>
  <w:abstractNum w:abstractNumId="188" w15:restartNumberingAfterBreak="0">
    <w:nsid w:val="5CB13945"/>
    <w:multiLevelType w:val="hybridMultilevel"/>
    <w:tmpl w:val="7234A962"/>
    <w:lvl w:ilvl="0" w:tplc="A8D2F572">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B6489906">
      <w:numFmt w:val="bullet"/>
      <w:lvlText w:val="•"/>
      <w:lvlJc w:val="left"/>
      <w:pPr>
        <w:ind w:left="457" w:hanging="128"/>
      </w:pPr>
      <w:rPr>
        <w:rFonts w:hint="default"/>
        <w:lang w:val="ru-RU" w:eastAsia="en-US" w:bidi="ar-SA"/>
      </w:rPr>
    </w:lvl>
    <w:lvl w:ilvl="2" w:tplc="17126C80">
      <w:numFmt w:val="bullet"/>
      <w:lvlText w:val="•"/>
      <w:lvlJc w:val="left"/>
      <w:pPr>
        <w:ind w:left="814" w:hanging="128"/>
      </w:pPr>
      <w:rPr>
        <w:rFonts w:hint="default"/>
        <w:lang w:val="ru-RU" w:eastAsia="en-US" w:bidi="ar-SA"/>
      </w:rPr>
    </w:lvl>
    <w:lvl w:ilvl="3" w:tplc="DFF0A204">
      <w:numFmt w:val="bullet"/>
      <w:lvlText w:val="•"/>
      <w:lvlJc w:val="left"/>
      <w:pPr>
        <w:ind w:left="1171" w:hanging="128"/>
      </w:pPr>
      <w:rPr>
        <w:rFonts w:hint="default"/>
        <w:lang w:val="ru-RU" w:eastAsia="en-US" w:bidi="ar-SA"/>
      </w:rPr>
    </w:lvl>
    <w:lvl w:ilvl="4" w:tplc="0C2C304A">
      <w:numFmt w:val="bullet"/>
      <w:lvlText w:val="•"/>
      <w:lvlJc w:val="left"/>
      <w:pPr>
        <w:ind w:left="1528" w:hanging="128"/>
      </w:pPr>
      <w:rPr>
        <w:rFonts w:hint="default"/>
        <w:lang w:val="ru-RU" w:eastAsia="en-US" w:bidi="ar-SA"/>
      </w:rPr>
    </w:lvl>
    <w:lvl w:ilvl="5" w:tplc="F552CFEC">
      <w:numFmt w:val="bullet"/>
      <w:lvlText w:val="•"/>
      <w:lvlJc w:val="left"/>
      <w:pPr>
        <w:ind w:left="1886" w:hanging="128"/>
      </w:pPr>
      <w:rPr>
        <w:rFonts w:hint="default"/>
        <w:lang w:val="ru-RU" w:eastAsia="en-US" w:bidi="ar-SA"/>
      </w:rPr>
    </w:lvl>
    <w:lvl w:ilvl="6" w:tplc="0E647EDC">
      <w:numFmt w:val="bullet"/>
      <w:lvlText w:val="•"/>
      <w:lvlJc w:val="left"/>
      <w:pPr>
        <w:ind w:left="2243" w:hanging="128"/>
      </w:pPr>
      <w:rPr>
        <w:rFonts w:hint="default"/>
        <w:lang w:val="ru-RU" w:eastAsia="en-US" w:bidi="ar-SA"/>
      </w:rPr>
    </w:lvl>
    <w:lvl w:ilvl="7" w:tplc="4088FE6C">
      <w:numFmt w:val="bullet"/>
      <w:lvlText w:val="•"/>
      <w:lvlJc w:val="left"/>
      <w:pPr>
        <w:ind w:left="2600" w:hanging="128"/>
      </w:pPr>
      <w:rPr>
        <w:rFonts w:hint="default"/>
        <w:lang w:val="ru-RU" w:eastAsia="en-US" w:bidi="ar-SA"/>
      </w:rPr>
    </w:lvl>
    <w:lvl w:ilvl="8" w:tplc="3698CEE8">
      <w:numFmt w:val="bullet"/>
      <w:lvlText w:val="•"/>
      <w:lvlJc w:val="left"/>
      <w:pPr>
        <w:ind w:left="2957" w:hanging="128"/>
      </w:pPr>
      <w:rPr>
        <w:rFonts w:hint="default"/>
        <w:lang w:val="ru-RU" w:eastAsia="en-US" w:bidi="ar-SA"/>
      </w:rPr>
    </w:lvl>
  </w:abstractNum>
  <w:abstractNum w:abstractNumId="189" w15:restartNumberingAfterBreak="0">
    <w:nsid w:val="5CD948BE"/>
    <w:multiLevelType w:val="hybridMultilevel"/>
    <w:tmpl w:val="CD805EEC"/>
    <w:lvl w:ilvl="0" w:tplc="F97E0246">
      <w:numFmt w:val="bullet"/>
      <w:lvlText w:val=""/>
      <w:lvlJc w:val="left"/>
      <w:pPr>
        <w:ind w:left="141" w:hanging="176"/>
      </w:pPr>
      <w:rPr>
        <w:rFonts w:ascii="Symbol" w:eastAsia="Symbol" w:hAnsi="Symbol" w:cs="Symbol" w:hint="default"/>
        <w:b w:val="0"/>
        <w:bCs w:val="0"/>
        <w:i w:val="0"/>
        <w:iCs w:val="0"/>
        <w:spacing w:val="0"/>
        <w:w w:val="100"/>
        <w:sz w:val="22"/>
        <w:szCs w:val="22"/>
        <w:lang w:val="ru-RU" w:eastAsia="en-US" w:bidi="ar-SA"/>
      </w:rPr>
    </w:lvl>
    <w:lvl w:ilvl="1" w:tplc="B56A2398">
      <w:numFmt w:val="bullet"/>
      <w:lvlText w:val="•"/>
      <w:lvlJc w:val="left"/>
      <w:pPr>
        <w:ind w:left="469" w:hanging="176"/>
      </w:pPr>
      <w:rPr>
        <w:rFonts w:hint="default"/>
        <w:lang w:val="ru-RU" w:eastAsia="en-US" w:bidi="ar-SA"/>
      </w:rPr>
    </w:lvl>
    <w:lvl w:ilvl="2" w:tplc="06122B32">
      <w:numFmt w:val="bullet"/>
      <w:lvlText w:val="•"/>
      <w:lvlJc w:val="left"/>
      <w:pPr>
        <w:ind w:left="798" w:hanging="176"/>
      </w:pPr>
      <w:rPr>
        <w:rFonts w:hint="default"/>
        <w:lang w:val="ru-RU" w:eastAsia="en-US" w:bidi="ar-SA"/>
      </w:rPr>
    </w:lvl>
    <w:lvl w:ilvl="3" w:tplc="9CF054F0">
      <w:numFmt w:val="bullet"/>
      <w:lvlText w:val="•"/>
      <w:lvlJc w:val="left"/>
      <w:pPr>
        <w:ind w:left="1127" w:hanging="176"/>
      </w:pPr>
      <w:rPr>
        <w:rFonts w:hint="default"/>
        <w:lang w:val="ru-RU" w:eastAsia="en-US" w:bidi="ar-SA"/>
      </w:rPr>
    </w:lvl>
    <w:lvl w:ilvl="4" w:tplc="0A4EA7B2">
      <w:numFmt w:val="bullet"/>
      <w:lvlText w:val="•"/>
      <w:lvlJc w:val="left"/>
      <w:pPr>
        <w:ind w:left="1456" w:hanging="176"/>
      </w:pPr>
      <w:rPr>
        <w:rFonts w:hint="default"/>
        <w:lang w:val="ru-RU" w:eastAsia="en-US" w:bidi="ar-SA"/>
      </w:rPr>
    </w:lvl>
    <w:lvl w:ilvl="5" w:tplc="E7707110">
      <w:numFmt w:val="bullet"/>
      <w:lvlText w:val="•"/>
      <w:lvlJc w:val="left"/>
      <w:pPr>
        <w:ind w:left="1786" w:hanging="176"/>
      </w:pPr>
      <w:rPr>
        <w:rFonts w:hint="default"/>
        <w:lang w:val="ru-RU" w:eastAsia="en-US" w:bidi="ar-SA"/>
      </w:rPr>
    </w:lvl>
    <w:lvl w:ilvl="6" w:tplc="D6983636">
      <w:numFmt w:val="bullet"/>
      <w:lvlText w:val="•"/>
      <w:lvlJc w:val="left"/>
      <w:pPr>
        <w:ind w:left="2115" w:hanging="176"/>
      </w:pPr>
      <w:rPr>
        <w:rFonts w:hint="default"/>
        <w:lang w:val="ru-RU" w:eastAsia="en-US" w:bidi="ar-SA"/>
      </w:rPr>
    </w:lvl>
    <w:lvl w:ilvl="7" w:tplc="0E86B142">
      <w:numFmt w:val="bullet"/>
      <w:lvlText w:val="•"/>
      <w:lvlJc w:val="left"/>
      <w:pPr>
        <w:ind w:left="2444" w:hanging="176"/>
      </w:pPr>
      <w:rPr>
        <w:rFonts w:hint="default"/>
        <w:lang w:val="ru-RU" w:eastAsia="en-US" w:bidi="ar-SA"/>
      </w:rPr>
    </w:lvl>
    <w:lvl w:ilvl="8" w:tplc="D9A2ACB6">
      <w:numFmt w:val="bullet"/>
      <w:lvlText w:val="•"/>
      <w:lvlJc w:val="left"/>
      <w:pPr>
        <w:ind w:left="2773" w:hanging="176"/>
      </w:pPr>
      <w:rPr>
        <w:rFonts w:hint="default"/>
        <w:lang w:val="ru-RU" w:eastAsia="en-US" w:bidi="ar-SA"/>
      </w:rPr>
    </w:lvl>
  </w:abstractNum>
  <w:abstractNum w:abstractNumId="190" w15:restartNumberingAfterBreak="0">
    <w:nsid w:val="5E443028"/>
    <w:multiLevelType w:val="hybridMultilevel"/>
    <w:tmpl w:val="79F890A6"/>
    <w:lvl w:ilvl="0" w:tplc="A216CB04">
      <w:numFmt w:val="bullet"/>
      <w:lvlText w:val="-"/>
      <w:lvlJc w:val="left"/>
      <w:pPr>
        <w:ind w:left="53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D0DC194C">
      <w:numFmt w:val="bullet"/>
      <w:lvlText w:val="•"/>
      <w:lvlJc w:val="left"/>
      <w:pPr>
        <w:ind w:left="910" w:hanging="118"/>
      </w:pPr>
      <w:rPr>
        <w:rFonts w:hint="default"/>
        <w:lang w:val="ru-RU" w:eastAsia="en-US" w:bidi="ar-SA"/>
      </w:rPr>
    </w:lvl>
    <w:lvl w:ilvl="2" w:tplc="CE5669F0">
      <w:numFmt w:val="bullet"/>
      <w:lvlText w:val="•"/>
      <w:lvlJc w:val="left"/>
      <w:pPr>
        <w:ind w:left="1280" w:hanging="118"/>
      </w:pPr>
      <w:rPr>
        <w:rFonts w:hint="default"/>
        <w:lang w:val="ru-RU" w:eastAsia="en-US" w:bidi="ar-SA"/>
      </w:rPr>
    </w:lvl>
    <w:lvl w:ilvl="3" w:tplc="AA949D66">
      <w:numFmt w:val="bullet"/>
      <w:lvlText w:val="•"/>
      <w:lvlJc w:val="left"/>
      <w:pPr>
        <w:ind w:left="1650" w:hanging="118"/>
      </w:pPr>
      <w:rPr>
        <w:rFonts w:hint="default"/>
        <w:lang w:val="ru-RU" w:eastAsia="en-US" w:bidi="ar-SA"/>
      </w:rPr>
    </w:lvl>
    <w:lvl w:ilvl="4" w:tplc="EDDCC180">
      <w:numFmt w:val="bullet"/>
      <w:lvlText w:val="•"/>
      <w:lvlJc w:val="left"/>
      <w:pPr>
        <w:ind w:left="2021" w:hanging="118"/>
      </w:pPr>
      <w:rPr>
        <w:rFonts w:hint="default"/>
        <w:lang w:val="ru-RU" w:eastAsia="en-US" w:bidi="ar-SA"/>
      </w:rPr>
    </w:lvl>
    <w:lvl w:ilvl="5" w:tplc="F2CC1CB4">
      <w:numFmt w:val="bullet"/>
      <w:lvlText w:val="•"/>
      <w:lvlJc w:val="left"/>
      <w:pPr>
        <w:ind w:left="2391" w:hanging="118"/>
      </w:pPr>
      <w:rPr>
        <w:rFonts w:hint="default"/>
        <w:lang w:val="ru-RU" w:eastAsia="en-US" w:bidi="ar-SA"/>
      </w:rPr>
    </w:lvl>
    <w:lvl w:ilvl="6" w:tplc="8378F29A">
      <w:numFmt w:val="bullet"/>
      <w:lvlText w:val="•"/>
      <w:lvlJc w:val="left"/>
      <w:pPr>
        <w:ind w:left="2761" w:hanging="118"/>
      </w:pPr>
      <w:rPr>
        <w:rFonts w:hint="default"/>
        <w:lang w:val="ru-RU" w:eastAsia="en-US" w:bidi="ar-SA"/>
      </w:rPr>
    </w:lvl>
    <w:lvl w:ilvl="7" w:tplc="BA747512">
      <w:numFmt w:val="bullet"/>
      <w:lvlText w:val="•"/>
      <w:lvlJc w:val="left"/>
      <w:pPr>
        <w:ind w:left="3132" w:hanging="118"/>
      </w:pPr>
      <w:rPr>
        <w:rFonts w:hint="default"/>
        <w:lang w:val="ru-RU" w:eastAsia="en-US" w:bidi="ar-SA"/>
      </w:rPr>
    </w:lvl>
    <w:lvl w:ilvl="8" w:tplc="9BFEED5C">
      <w:numFmt w:val="bullet"/>
      <w:lvlText w:val="•"/>
      <w:lvlJc w:val="left"/>
      <w:pPr>
        <w:ind w:left="3502" w:hanging="118"/>
      </w:pPr>
      <w:rPr>
        <w:rFonts w:hint="default"/>
        <w:lang w:val="ru-RU" w:eastAsia="en-US" w:bidi="ar-SA"/>
      </w:rPr>
    </w:lvl>
  </w:abstractNum>
  <w:abstractNum w:abstractNumId="191" w15:restartNumberingAfterBreak="0">
    <w:nsid w:val="5EDF5BCA"/>
    <w:multiLevelType w:val="hybridMultilevel"/>
    <w:tmpl w:val="5EB47448"/>
    <w:lvl w:ilvl="0" w:tplc="4776C6D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36037CE">
      <w:numFmt w:val="bullet"/>
      <w:lvlText w:val="•"/>
      <w:lvlJc w:val="left"/>
      <w:pPr>
        <w:ind w:left="347" w:hanging="140"/>
      </w:pPr>
      <w:rPr>
        <w:rFonts w:hint="default"/>
        <w:lang w:val="ru-RU" w:eastAsia="en-US" w:bidi="ar-SA"/>
      </w:rPr>
    </w:lvl>
    <w:lvl w:ilvl="2" w:tplc="42761C5E">
      <w:numFmt w:val="bullet"/>
      <w:lvlText w:val="•"/>
      <w:lvlJc w:val="left"/>
      <w:pPr>
        <w:ind w:left="595" w:hanging="140"/>
      </w:pPr>
      <w:rPr>
        <w:rFonts w:hint="default"/>
        <w:lang w:val="ru-RU" w:eastAsia="en-US" w:bidi="ar-SA"/>
      </w:rPr>
    </w:lvl>
    <w:lvl w:ilvl="3" w:tplc="9C4C988A">
      <w:numFmt w:val="bullet"/>
      <w:lvlText w:val="•"/>
      <w:lvlJc w:val="left"/>
      <w:pPr>
        <w:ind w:left="843" w:hanging="140"/>
      </w:pPr>
      <w:rPr>
        <w:rFonts w:hint="default"/>
        <w:lang w:val="ru-RU" w:eastAsia="en-US" w:bidi="ar-SA"/>
      </w:rPr>
    </w:lvl>
    <w:lvl w:ilvl="4" w:tplc="6980AFC0">
      <w:numFmt w:val="bullet"/>
      <w:lvlText w:val="•"/>
      <w:lvlJc w:val="left"/>
      <w:pPr>
        <w:ind w:left="1091" w:hanging="140"/>
      </w:pPr>
      <w:rPr>
        <w:rFonts w:hint="default"/>
        <w:lang w:val="ru-RU" w:eastAsia="en-US" w:bidi="ar-SA"/>
      </w:rPr>
    </w:lvl>
    <w:lvl w:ilvl="5" w:tplc="FB16258A">
      <w:numFmt w:val="bullet"/>
      <w:lvlText w:val="•"/>
      <w:lvlJc w:val="left"/>
      <w:pPr>
        <w:ind w:left="1339" w:hanging="140"/>
      </w:pPr>
      <w:rPr>
        <w:rFonts w:hint="default"/>
        <w:lang w:val="ru-RU" w:eastAsia="en-US" w:bidi="ar-SA"/>
      </w:rPr>
    </w:lvl>
    <w:lvl w:ilvl="6" w:tplc="7FC05DE4">
      <w:numFmt w:val="bullet"/>
      <w:lvlText w:val="•"/>
      <w:lvlJc w:val="left"/>
      <w:pPr>
        <w:ind w:left="1587" w:hanging="140"/>
      </w:pPr>
      <w:rPr>
        <w:rFonts w:hint="default"/>
        <w:lang w:val="ru-RU" w:eastAsia="en-US" w:bidi="ar-SA"/>
      </w:rPr>
    </w:lvl>
    <w:lvl w:ilvl="7" w:tplc="8FD2E5A0">
      <w:numFmt w:val="bullet"/>
      <w:lvlText w:val="•"/>
      <w:lvlJc w:val="left"/>
      <w:pPr>
        <w:ind w:left="1835" w:hanging="140"/>
      </w:pPr>
      <w:rPr>
        <w:rFonts w:hint="default"/>
        <w:lang w:val="ru-RU" w:eastAsia="en-US" w:bidi="ar-SA"/>
      </w:rPr>
    </w:lvl>
    <w:lvl w:ilvl="8" w:tplc="CC6286BC">
      <w:numFmt w:val="bullet"/>
      <w:lvlText w:val="•"/>
      <w:lvlJc w:val="left"/>
      <w:pPr>
        <w:ind w:left="2083" w:hanging="140"/>
      </w:pPr>
      <w:rPr>
        <w:rFonts w:hint="default"/>
        <w:lang w:val="ru-RU" w:eastAsia="en-US" w:bidi="ar-SA"/>
      </w:rPr>
    </w:lvl>
  </w:abstractNum>
  <w:abstractNum w:abstractNumId="192" w15:restartNumberingAfterBreak="0">
    <w:nsid w:val="5F0A4ADB"/>
    <w:multiLevelType w:val="hybridMultilevel"/>
    <w:tmpl w:val="E87EAD54"/>
    <w:lvl w:ilvl="0" w:tplc="F4AC18D0">
      <w:numFmt w:val="bullet"/>
      <w:lvlText w:val="-"/>
      <w:lvlJc w:val="left"/>
      <w:pPr>
        <w:ind w:left="347" w:hanging="644"/>
      </w:pPr>
      <w:rPr>
        <w:rFonts w:ascii="Times New Roman" w:eastAsia="Times New Roman" w:hAnsi="Times New Roman" w:cs="Times New Roman" w:hint="default"/>
        <w:b w:val="0"/>
        <w:bCs w:val="0"/>
        <w:i w:val="0"/>
        <w:iCs w:val="0"/>
        <w:spacing w:val="0"/>
        <w:w w:val="100"/>
        <w:sz w:val="28"/>
        <w:szCs w:val="28"/>
        <w:lang w:val="ru-RU" w:eastAsia="en-US" w:bidi="ar-SA"/>
      </w:rPr>
    </w:lvl>
    <w:lvl w:ilvl="1" w:tplc="31923926">
      <w:numFmt w:val="bullet"/>
      <w:lvlText w:val="•"/>
      <w:lvlJc w:val="left"/>
      <w:pPr>
        <w:ind w:left="1383" w:hanging="644"/>
      </w:pPr>
      <w:rPr>
        <w:rFonts w:hint="default"/>
        <w:lang w:val="ru-RU" w:eastAsia="en-US" w:bidi="ar-SA"/>
      </w:rPr>
    </w:lvl>
    <w:lvl w:ilvl="2" w:tplc="CF241EF0">
      <w:numFmt w:val="bullet"/>
      <w:lvlText w:val="•"/>
      <w:lvlJc w:val="left"/>
      <w:pPr>
        <w:ind w:left="2426" w:hanging="644"/>
      </w:pPr>
      <w:rPr>
        <w:rFonts w:hint="default"/>
        <w:lang w:val="ru-RU" w:eastAsia="en-US" w:bidi="ar-SA"/>
      </w:rPr>
    </w:lvl>
    <w:lvl w:ilvl="3" w:tplc="580A1396">
      <w:numFmt w:val="bullet"/>
      <w:lvlText w:val="•"/>
      <w:lvlJc w:val="left"/>
      <w:pPr>
        <w:ind w:left="3469" w:hanging="644"/>
      </w:pPr>
      <w:rPr>
        <w:rFonts w:hint="default"/>
        <w:lang w:val="ru-RU" w:eastAsia="en-US" w:bidi="ar-SA"/>
      </w:rPr>
    </w:lvl>
    <w:lvl w:ilvl="4" w:tplc="C2C47FBE">
      <w:numFmt w:val="bullet"/>
      <w:lvlText w:val="•"/>
      <w:lvlJc w:val="left"/>
      <w:pPr>
        <w:ind w:left="4513" w:hanging="644"/>
      </w:pPr>
      <w:rPr>
        <w:rFonts w:hint="default"/>
        <w:lang w:val="ru-RU" w:eastAsia="en-US" w:bidi="ar-SA"/>
      </w:rPr>
    </w:lvl>
    <w:lvl w:ilvl="5" w:tplc="1D908E32">
      <w:numFmt w:val="bullet"/>
      <w:lvlText w:val="•"/>
      <w:lvlJc w:val="left"/>
      <w:pPr>
        <w:ind w:left="5556" w:hanging="644"/>
      </w:pPr>
      <w:rPr>
        <w:rFonts w:hint="default"/>
        <w:lang w:val="ru-RU" w:eastAsia="en-US" w:bidi="ar-SA"/>
      </w:rPr>
    </w:lvl>
    <w:lvl w:ilvl="6" w:tplc="76BCA7DC">
      <w:numFmt w:val="bullet"/>
      <w:lvlText w:val="•"/>
      <w:lvlJc w:val="left"/>
      <w:pPr>
        <w:ind w:left="6599" w:hanging="644"/>
      </w:pPr>
      <w:rPr>
        <w:rFonts w:hint="default"/>
        <w:lang w:val="ru-RU" w:eastAsia="en-US" w:bidi="ar-SA"/>
      </w:rPr>
    </w:lvl>
    <w:lvl w:ilvl="7" w:tplc="32C8AE1E">
      <w:numFmt w:val="bullet"/>
      <w:lvlText w:val="•"/>
      <w:lvlJc w:val="left"/>
      <w:pPr>
        <w:ind w:left="7642" w:hanging="644"/>
      </w:pPr>
      <w:rPr>
        <w:rFonts w:hint="default"/>
        <w:lang w:val="ru-RU" w:eastAsia="en-US" w:bidi="ar-SA"/>
      </w:rPr>
    </w:lvl>
    <w:lvl w:ilvl="8" w:tplc="23305800">
      <w:numFmt w:val="bullet"/>
      <w:lvlText w:val="•"/>
      <w:lvlJc w:val="left"/>
      <w:pPr>
        <w:ind w:left="8686" w:hanging="644"/>
      </w:pPr>
      <w:rPr>
        <w:rFonts w:hint="default"/>
        <w:lang w:val="ru-RU" w:eastAsia="en-US" w:bidi="ar-SA"/>
      </w:rPr>
    </w:lvl>
  </w:abstractNum>
  <w:abstractNum w:abstractNumId="193" w15:restartNumberingAfterBreak="0">
    <w:nsid w:val="5F260926"/>
    <w:multiLevelType w:val="hybridMultilevel"/>
    <w:tmpl w:val="33CC65A6"/>
    <w:lvl w:ilvl="0" w:tplc="204C6442">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B394B9CC">
      <w:numFmt w:val="bullet"/>
      <w:lvlText w:val="•"/>
      <w:lvlJc w:val="left"/>
      <w:pPr>
        <w:ind w:left="433" w:hanging="128"/>
      </w:pPr>
      <w:rPr>
        <w:rFonts w:hint="default"/>
        <w:lang w:val="ru-RU" w:eastAsia="en-US" w:bidi="ar-SA"/>
      </w:rPr>
    </w:lvl>
    <w:lvl w:ilvl="2" w:tplc="375A0036">
      <w:numFmt w:val="bullet"/>
      <w:lvlText w:val="•"/>
      <w:lvlJc w:val="left"/>
      <w:pPr>
        <w:ind w:left="766" w:hanging="128"/>
      </w:pPr>
      <w:rPr>
        <w:rFonts w:hint="default"/>
        <w:lang w:val="ru-RU" w:eastAsia="en-US" w:bidi="ar-SA"/>
      </w:rPr>
    </w:lvl>
    <w:lvl w:ilvl="3" w:tplc="4FC4AB6E">
      <w:numFmt w:val="bullet"/>
      <w:lvlText w:val="•"/>
      <w:lvlJc w:val="left"/>
      <w:pPr>
        <w:ind w:left="1099" w:hanging="128"/>
      </w:pPr>
      <w:rPr>
        <w:rFonts w:hint="default"/>
        <w:lang w:val="ru-RU" w:eastAsia="en-US" w:bidi="ar-SA"/>
      </w:rPr>
    </w:lvl>
    <w:lvl w:ilvl="4" w:tplc="21669D64">
      <w:numFmt w:val="bullet"/>
      <w:lvlText w:val="•"/>
      <w:lvlJc w:val="left"/>
      <w:pPr>
        <w:ind w:left="1432" w:hanging="128"/>
      </w:pPr>
      <w:rPr>
        <w:rFonts w:hint="default"/>
        <w:lang w:val="ru-RU" w:eastAsia="en-US" w:bidi="ar-SA"/>
      </w:rPr>
    </w:lvl>
    <w:lvl w:ilvl="5" w:tplc="8E4ED1EC">
      <w:numFmt w:val="bullet"/>
      <w:lvlText w:val="•"/>
      <w:lvlJc w:val="left"/>
      <w:pPr>
        <w:ind w:left="1766" w:hanging="128"/>
      </w:pPr>
      <w:rPr>
        <w:rFonts w:hint="default"/>
        <w:lang w:val="ru-RU" w:eastAsia="en-US" w:bidi="ar-SA"/>
      </w:rPr>
    </w:lvl>
    <w:lvl w:ilvl="6" w:tplc="03C02BF2">
      <w:numFmt w:val="bullet"/>
      <w:lvlText w:val="•"/>
      <w:lvlJc w:val="left"/>
      <w:pPr>
        <w:ind w:left="2099" w:hanging="128"/>
      </w:pPr>
      <w:rPr>
        <w:rFonts w:hint="default"/>
        <w:lang w:val="ru-RU" w:eastAsia="en-US" w:bidi="ar-SA"/>
      </w:rPr>
    </w:lvl>
    <w:lvl w:ilvl="7" w:tplc="4C66594A">
      <w:numFmt w:val="bullet"/>
      <w:lvlText w:val="•"/>
      <w:lvlJc w:val="left"/>
      <w:pPr>
        <w:ind w:left="2432" w:hanging="128"/>
      </w:pPr>
      <w:rPr>
        <w:rFonts w:hint="default"/>
        <w:lang w:val="ru-RU" w:eastAsia="en-US" w:bidi="ar-SA"/>
      </w:rPr>
    </w:lvl>
    <w:lvl w:ilvl="8" w:tplc="06646B0C">
      <w:numFmt w:val="bullet"/>
      <w:lvlText w:val="•"/>
      <w:lvlJc w:val="left"/>
      <w:pPr>
        <w:ind w:left="2765" w:hanging="128"/>
      </w:pPr>
      <w:rPr>
        <w:rFonts w:hint="default"/>
        <w:lang w:val="ru-RU" w:eastAsia="en-US" w:bidi="ar-SA"/>
      </w:rPr>
    </w:lvl>
  </w:abstractNum>
  <w:abstractNum w:abstractNumId="194" w15:restartNumberingAfterBreak="0">
    <w:nsid w:val="5F8075DD"/>
    <w:multiLevelType w:val="multilevel"/>
    <w:tmpl w:val="0EF2D78A"/>
    <w:lvl w:ilvl="0">
      <w:start w:val="1"/>
      <w:numFmt w:val="decimal"/>
      <w:lvlText w:val="%1"/>
      <w:lvlJc w:val="left"/>
      <w:pPr>
        <w:ind w:left="1412" w:hanging="420"/>
        <w:jc w:val="left"/>
      </w:pPr>
      <w:rPr>
        <w:rFonts w:hint="default"/>
        <w:lang w:val="ru-RU" w:eastAsia="en-US" w:bidi="ar-SA"/>
      </w:rPr>
    </w:lvl>
    <w:lvl w:ilvl="1">
      <w:start w:val="1"/>
      <w:numFmt w:val="decimal"/>
      <w:lvlText w:val="%1.%2."/>
      <w:lvlJc w:val="left"/>
      <w:pPr>
        <w:ind w:left="1412"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2"/>
      <w:numFmt w:val="decimal"/>
      <w:lvlText w:val="%3."/>
      <w:lvlJc w:val="left"/>
      <w:pPr>
        <w:ind w:left="2473" w:hanging="240"/>
        <w:jc w:val="right"/>
      </w:pPr>
      <w:rPr>
        <w:rFonts w:hint="default"/>
        <w:spacing w:val="0"/>
        <w:w w:val="100"/>
        <w:lang w:val="ru-RU" w:eastAsia="en-US" w:bidi="ar-SA"/>
      </w:rPr>
    </w:lvl>
    <w:lvl w:ilvl="3">
      <w:start w:val="1"/>
      <w:numFmt w:val="decimal"/>
      <w:lvlText w:val="%3.%4."/>
      <w:lvlJc w:val="left"/>
      <w:pPr>
        <w:ind w:left="1412"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4">
      <w:start w:val="1"/>
      <w:numFmt w:val="decimal"/>
      <w:lvlText w:val="%3.%4.%5."/>
      <w:lvlJc w:val="left"/>
      <w:pPr>
        <w:ind w:left="2301"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5">
      <w:numFmt w:val="bullet"/>
      <w:lvlText w:val="•"/>
      <w:lvlJc w:val="left"/>
      <w:pPr>
        <w:ind w:left="4646" w:hanging="600"/>
      </w:pPr>
      <w:rPr>
        <w:rFonts w:hint="default"/>
        <w:lang w:val="ru-RU" w:eastAsia="en-US" w:bidi="ar-SA"/>
      </w:rPr>
    </w:lvl>
    <w:lvl w:ilvl="6">
      <w:numFmt w:val="bullet"/>
      <w:lvlText w:val="•"/>
      <w:lvlJc w:val="left"/>
      <w:pPr>
        <w:ind w:left="5730" w:hanging="600"/>
      </w:pPr>
      <w:rPr>
        <w:rFonts w:hint="default"/>
        <w:lang w:val="ru-RU" w:eastAsia="en-US" w:bidi="ar-SA"/>
      </w:rPr>
    </w:lvl>
    <w:lvl w:ilvl="7">
      <w:numFmt w:val="bullet"/>
      <w:lvlText w:val="•"/>
      <w:lvlJc w:val="left"/>
      <w:pPr>
        <w:ind w:left="6813" w:hanging="600"/>
      </w:pPr>
      <w:rPr>
        <w:rFonts w:hint="default"/>
        <w:lang w:val="ru-RU" w:eastAsia="en-US" w:bidi="ar-SA"/>
      </w:rPr>
    </w:lvl>
    <w:lvl w:ilvl="8">
      <w:numFmt w:val="bullet"/>
      <w:lvlText w:val="•"/>
      <w:lvlJc w:val="left"/>
      <w:pPr>
        <w:ind w:left="7896" w:hanging="600"/>
      </w:pPr>
      <w:rPr>
        <w:rFonts w:hint="default"/>
        <w:lang w:val="ru-RU" w:eastAsia="en-US" w:bidi="ar-SA"/>
      </w:rPr>
    </w:lvl>
  </w:abstractNum>
  <w:abstractNum w:abstractNumId="195" w15:restartNumberingAfterBreak="0">
    <w:nsid w:val="5FBD1526"/>
    <w:multiLevelType w:val="hybridMultilevel"/>
    <w:tmpl w:val="1F00B3C4"/>
    <w:lvl w:ilvl="0" w:tplc="1C74FC54">
      <w:numFmt w:val="bullet"/>
      <w:lvlText w:val="-"/>
      <w:lvlJc w:val="left"/>
      <w:pPr>
        <w:ind w:left="141"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F01E5AB4">
      <w:numFmt w:val="bullet"/>
      <w:lvlText w:val="•"/>
      <w:lvlJc w:val="left"/>
      <w:pPr>
        <w:ind w:left="469" w:hanging="125"/>
      </w:pPr>
      <w:rPr>
        <w:rFonts w:hint="default"/>
        <w:lang w:val="ru-RU" w:eastAsia="en-US" w:bidi="ar-SA"/>
      </w:rPr>
    </w:lvl>
    <w:lvl w:ilvl="2" w:tplc="48344C10">
      <w:numFmt w:val="bullet"/>
      <w:lvlText w:val="•"/>
      <w:lvlJc w:val="left"/>
      <w:pPr>
        <w:ind w:left="798" w:hanging="125"/>
      </w:pPr>
      <w:rPr>
        <w:rFonts w:hint="default"/>
        <w:lang w:val="ru-RU" w:eastAsia="en-US" w:bidi="ar-SA"/>
      </w:rPr>
    </w:lvl>
    <w:lvl w:ilvl="3" w:tplc="6AD011AE">
      <w:numFmt w:val="bullet"/>
      <w:lvlText w:val="•"/>
      <w:lvlJc w:val="left"/>
      <w:pPr>
        <w:ind w:left="1127" w:hanging="125"/>
      </w:pPr>
      <w:rPr>
        <w:rFonts w:hint="default"/>
        <w:lang w:val="ru-RU" w:eastAsia="en-US" w:bidi="ar-SA"/>
      </w:rPr>
    </w:lvl>
    <w:lvl w:ilvl="4" w:tplc="C094A6A4">
      <w:numFmt w:val="bullet"/>
      <w:lvlText w:val="•"/>
      <w:lvlJc w:val="left"/>
      <w:pPr>
        <w:ind w:left="1456" w:hanging="125"/>
      </w:pPr>
      <w:rPr>
        <w:rFonts w:hint="default"/>
        <w:lang w:val="ru-RU" w:eastAsia="en-US" w:bidi="ar-SA"/>
      </w:rPr>
    </w:lvl>
    <w:lvl w:ilvl="5" w:tplc="7FF8F2E6">
      <w:numFmt w:val="bullet"/>
      <w:lvlText w:val="•"/>
      <w:lvlJc w:val="left"/>
      <w:pPr>
        <w:ind w:left="1786" w:hanging="125"/>
      </w:pPr>
      <w:rPr>
        <w:rFonts w:hint="default"/>
        <w:lang w:val="ru-RU" w:eastAsia="en-US" w:bidi="ar-SA"/>
      </w:rPr>
    </w:lvl>
    <w:lvl w:ilvl="6" w:tplc="0DAE5300">
      <w:numFmt w:val="bullet"/>
      <w:lvlText w:val="•"/>
      <w:lvlJc w:val="left"/>
      <w:pPr>
        <w:ind w:left="2115" w:hanging="125"/>
      </w:pPr>
      <w:rPr>
        <w:rFonts w:hint="default"/>
        <w:lang w:val="ru-RU" w:eastAsia="en-US" w:bidi="ar-SA"/>
      </w:rPr>
    </w:lvl>
    <w:lvl w:ilvl="7" w:tplc="91C8432E">
      <w:numFmt w:val="bullet"/>
      <w:lvlText w:val="•"/>
      <w:lvlJc w:val="left"/>
      <w:pPr>
        <w:ind w:left="2444" w:hanging="125"/>
      </w:pPr>
      <w:rPr>
        <w:rFonts w:hint="default"/>
        <w:lang w:val="ru-RU" w:eastAsia="en-US" w:bidi="ar-SA"/>
      </w:rPr>
    </w:lvl>
    <w:lvl w:ilvl="8" w:tplc="9A145F72">
      <w:numFmt w:val="bullet"/>
      <w:lvlText w:val="•"/>
      <w:lvlJc w:val="left"/>
      <w:pPr>
        <w:ind w:left="2773" w:hanging="125"/>
      </w:pPr>
      <w:rPr>
        <w:rFonts w:hint="default"/>
        <w:lang w:val="ru-RU" w:eastAsia="en-US" w:bidi="ar-SA"/>
      </w:rPr>
    </w:lvl>
  </w:abstractNum>
  <w:abstractNum w:abstractNumId="196" w15:restartNumberingAfterBreak="0">
    <w:nsid w:val="5FE34618"/>
    <w:multiLevelType w:val="hybridMultilevel"/>
    <w:tmpl w:val="7F88F5CC"/>
    <w:lvl w:ilvl="0" w:tplc="31A0150C">
      <w:start w:val="1"/>
      <w:numFmt w:val="decimal"/>
      <w:lvlText w:val="%1."/>
      <w:lvlJc w:val="left"/>
      <w:pPr>
        <w:ind w:left="142"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87C996C">
      <w:numFmt w:val="bullet"/>
      <w:lvlText w:val="•"/>
      <w:lvlJc w:val="left"/>
      <w:pPr>
        <w:ind w:left="1132" w:hanging="286"/>
      </w:pPr>
      <w:rPr>
        <w:rFonts w:hint="default"/>
        <w:lang w:val="ru-RU" w:eastAsia="en-US" w:bidi="ar-SA"/>
      </w:rPr>
    </w:lvl>
    <w:lvl w:ilvl="2" w:tplc="5DF61170">
      <w:numFmt w:val="bullet"/>
      <w:lvlText w:val="•"/>
      <w:lvlJc w:val="left"/>
      <w:pPr>
        <w:ind w:left="2124" w:hanging="286"/>
      </w:pPr>
      <w:rPr>
        <w:rFonts w:hint="default"/>
        <w:lang w:val="ru-RU" w:eastAsia="en-US" w:bidi="ar-SA"/>
      </w:rPr>
    </w:lvl>
    <w:lvl w:ilvl="3" w:tplc="7ABA9E6E">
      <w:numFmt w:val="bullet"/>
      <w:lvlText w:val="•"/>
      <w:lvlJc w:val="left"/>
      <w:pPr>
        <w:ind w:left="3117" w:hanging="286"/>
      </w:pPr>
      <w:rPr>
        <w:rFonts w:hint="default"/>
        <w:lang w:val="ru-RU" w:eastAsia="en-US" w:bidi="ar-SA"/>
      </w:rPr>
    </w:lvl>
    <w:lvl w:ilvl="4" w:tplc="72269B8E">
      <w:numFmt w:val="bullet"/>
      <w:lvlText w:val="•"/>
      <w:lvlJc w:val="left"/>
      <w:pPr>
        <w:ind w:left="4109" w:hanging="286"/>
      </w:pPr>
      <w:rPr>
        <w:rFonts w:hint="default"/>
        <w:lang w:val="ru-RU" w:eastAsia="en-US" w:bidi="ar-SA"/>
      </w:rPr>
    </w:lvl>
    <w:lvl w:ilvl="5" w:tplc="40125D24">
      <w:numFmt w:val="bullet"/>
      <w:lvlText w:val="•"/>
      <w:lvlJc w:val="left"/>
      <w:pPr>
        <w:ind w:left="5101" w:hanging="286"/>
      </w:pPr>
      <w:rPr>
        <w:rFonts w:hint="default"/>
        <w:lang w:val="ru-RU" w:eastAsia="en-US" w:bidi="ar-SA"/>
      </w:rPr>
    </w:lvl>
    <w:lvl w:ilvl="6" w:tplc="AD960804">
      <w:numFmt w:val="bullet"/>
      <w:lvlText w:val="•"/>
      <w:lvlJc w:val="left"/>
      <w:pPr>
        <w:ind w:left="6094" w:hanging="286"/>
      </w:pPr>
      <w:rPr>
        <w:rFonts w:hint="default"/>
        <w:lang w:val="ru-RU" w:eastAsia="en-US" w:bidi="ar-SA"/>
      </w:rPr>
    </w:lvl>
    <w:lvl w:ilvl="7" w:tplc="F6385A06">
      <w:numFmt w:val="bullet"/>
      <w:lvlText w:val="•"/>
      <w:lvlJc w:val="left"/>
      <w:pPr>
        <w:ind w:left="7086" w:hanging="286"/>
      </w:pPr>
      <w:rPr>
        <w:rFonts w:hint="default"/>
        <w:lang w:val="ru-RU" w:eastAsia="en-US" w:bidi="ar-SA"/>
      </w:rPr>
    </w:lvl>
    <w:lvl w:ilvl="8" w:tplc="F184D8D0">
      <w:numFmt w:val="bullet"/>
      <w:lvlText w:val="•"/>
      <w:lvlJc w:val="left"/>
      <w:pPr>
        <w:ind w:left="8078" w:hanging="286"/>
      </w:pPr>
      <w:rPr>
        <w:rFonts w:hint="default"/>
        <w:lang w:val="ru-RU" w:eastAsia="en-US" w:bidi="ar-SA"/>
      </w:rPr>
    </w:lvl>
  </w:abstractNum>
  <w:abstractNum w:abstractNumId="197" w15:restartNumberingAfterBreak="0">
    <w:nsid w:val="60AA3556"/>
    <w:multiLevelType w:val="hybridMultilevel"/>
    <w:tmpl w:val="D466CD3E"/>
    <w:lvl w:ilvl="0" w:tplc="58A63D54">
      <w:start w:val="5"/>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94C194">
      <w:numFmt w:val="bullet"/>
      <w:lvlText w:val="•"/>
      <w:lvlJc w:val="left"/>
      <w:pPr>
        <w:ind w:left="794" w:hanging="240"/>
      </w:pPr>
      <w:rPr>
        <w:rFonts w:hint="default"/>
        <w:lang w:val="ru-RU" w:eastAsia="en-US" w:bidi="ar-SA"/>
      </w:rPr>
    </w:lvl>
    <w:lvl w:ilvl="2" w:tplc="C29C5986">
      <w:numFmt w:val="bullet"/>
      <w:lvlText w:val="•"/>
      <w:lvlJc w:val="left"/>
      <w:pPr>
        <w:ind w:left="1489" w:hanging="240"/>
      </w:pPr>
      <w:rPr>
        <w:rFonts w:hint="default"/>
        <w:lang w:val="ru-RU" w:eastAsia="en-US" w:bidi="ar-SA"/>
      </w:rPr>
    </w:lvl>
    <w:lvl w:ilvl="3" w:tplc="CDDCFC02">
      <w:numFmt w:val="bullet"/>
      <w:lvlText w:val="•"/>
      <w:lvlJc w:val="left"/>
      <w:pPr>
        <w:ind w:left="2184" w:hanging="240"/>
      </w:pPr>
      <w:rPr>
        <w:rFonts w:hint="default"/>
        <w:lang w:val="ru-RU" w:eastAsia="en-US" w:bidi="ar-SA"/>
      </w:rPr>
    </w:lvl>
    <w:lvl w:ilvl="4" w:tplc="7AAA2CD0">
      <w:numFmt w:val="bullet"/>
      <w:lvlText w:val="•"/>
      <w:lvlJc w:val="left"/>
      <w:pPr>
        <w:ind w:left="2879" w:hanging="240"/>
      </w:pPr>
      <w:rPr>
        <w:rFonts w:hint="default"/>
        <w:lang w:val="ru-RU" w:eastAsia="en-US" w:bidi="ar-SA"/>
      </w:rPr>
    </w:lvl>
    <w:lvl w:ilvl="5" w:tplc="B2AC2756">
      <w:numFmt w:val="bullet"/>
      <w:lvlText w:val="•"/>
      <w:lvlJc w:val="left"/>
      <w:pPr>
        <w:ind w:left="3574" w:hanging="240"/>
      </w:pPr>
      <w:rPr>
        <w:rFonts w:hint="default"/>
        <w:lang w:val="ru-RU" w:eastAsia="en-US" w:bidi="ar-SA"/>
      </w:rPr>
    </w:lvl>
    <w:lvl w:ilvl="6" w:tplc="5A527BF8">
      <w:numFmt w:val="bullet"/>
      <w:lvlText w:val="•"/>
      <w:lvlJc w:val="left"/>
      <w:pPr>
        <w:ind w:left="4268" w:hanging="240"/>
      </w:pPr>
      <w:rPr>
        <w:rFonts w:hint="default"/>
        <w:lang w:val="ru-RU" w:eastAsia="en-US" w:bidi="ar-SA"/>
      </w:rPr>
    </w:lvl>
    <w:lvl w:ilvl="7" w:tplc="3CF614D8">
      <w:numFmt w:val="bullet"/>
      <w:lvlText w:val="•"/>
      <w:lvlJc w:val="left"/>
      <w:pPr>
        <w:ind w:left="4963" w:hanging="240"/>
      </w:pPr>
      <w:rPr>
        <w:rFonts w:hint="default"/>
        <w:lang w:val="ru-RU" w:eastAsia="en-US" w:bidi="ar-SA"/>
      </w:rPr>
    </w:lvl>
    <w:lvl w:ilvl="8" w:tplc="E4948BB0">
      <w:numFmt w:val="bullet"/>
      <w:lvlText w:val="•"/>
      <w:lvlJc w:val="left"/>
      <w:pPr>
        <w:ind w:left="5658" w:hanging="240"/>
      </w:pPr>
      <w:rPr>
        <w:rFonts w:hint="default"/>
        <w:lang w:val="ru-RU" w:eastAsia="en-US" w:bidi="ar-SA"/>
      </w:rPr>
    </w:lvl>
  </w:abstractNum>
  <w:abstractNum w:abstractNumId="198" w15:restartNumberingAfterBreak="0">
    <w:nsid w:val="614E2DB0"/>
    <w:multiLevelType w:val="hybridMultilevel"/>
    <w:tmpl w:val="D1D42C8E"/>
    <w:lvl w:ilvl="0" w:tplc="900A4A16">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BA98EA24">
      <w:numFmt w:val="bullet"/>
      <w:lvlText w:val="•"/>
      <w:lvlJc w:val="left"/>
      <w:pPr>
        <w:ind w:left="368" w:hanging="128"/>
      </w:pPr>
      <w:rPr>
        <w:rFonts w:hint="default"/>
        <w:lang w:val="ru-RU" w:eastAsia="en-US" w:bidi="ar-SA"/>
      </w:rPr>
    </w:lvl>
    <w:lvl w:ilvl="2" w:tplc="FB1E6E66">
      <w:numFmt w:val="bullet"/>
      <w:lvlText w:val="•"/>
      <w:lvlJc w:val="left"/>
      <w:pPr>
        <w:ind w:left="637" w:hanging="128"/>
      </w:pPr>
      <w:rPr>
        <w:rFonts w:hint="default"/>
        <w:lang w:val="ru-RU" w:eastAsia="en-US" w:bidi="ar-SA"/>
      </w:rPr>
    </w:lvl>
    <w:lvl w:ilvl="3" w:tplc="AF42EA60">
      <w:numFmt w:val="bullet"/>
      <w:lvlText w:val="•"/>
      <w:lvlJc w:val="left"/>
      <w:pPr>
        <w:ind w:left="905" w:hanging="128"/>
      </w:pPr>
      <w:rPr>
        <w:rFonts w:hint="default"/>
        <w:lang w:val="ru-RU" w:eastAsia="en-US" w:bidi="ar-SA"/>
      </w:rPr>
    </w:lvl>
    <w:lvl w:ilvl="4" w:tplc="E834AFE2">
      <w:numFmt w:val="bullet"/>
      <w:lvlText w:val="•"/>
      <w:lvlJc w:val="left"/>
      <w:pPr>
        <w:ind w:left="1174" w:hanging="128"/>
      </w:pPr>
      <w:rPr>
        <w:rFonts w:hint="default"/>
        <w:lang w:val="ru-RU" w:eastAsia="en-US" w:bidi="ar-SA"/>
      </w:rPr>
    </w:lvl>
    <w:lvl w:ilvl="5" w:tplc="20C809D2">
      <w:numFmt w:val="bullet"/>
      <w:lvlText w:val="•"/>
      <w:lvlJc w:val="left"/>
      <w:pPr>
        <w:ind w:left="1443" w:hanging="128"/>
      </w:pPr>
      <w:rPr>
        <w:rFonts w:hint="default"/>
        <w:lang w:val="ru-RU" w:eastAsia="en-US" w:bidi="ar-SA"/>
      </w:rPr>
    </w:lvl>
    <w:lvl w:ilvl="6" w:tplc="FAAE7EFC">
      <w:numFmt w:val="bullet"/>
      <w:lvlText w:val="•"/>
      <w:lvlJc w:val="left"/>
      <w:pPr>
        <w:ind w:left="1711" w:hanging="128"/>
      </w:pPr>
      <w:rPr>
        <w:rFonts w:hint="default"/>
        <w:lang w:val="ru-RU" w:eastAsia="en-US" w:bidi="ar-SA"/>
      </w:rPr>
    </w:lvl>
    <w:lvl w:ilvl="7" w:tplc="E74E4C08">
      <w:numFmt w:val="bullet"/>
      <w:lvlText w:val="•"/>
      <w:lvlJc w:val="left"/>
      <w:pPr>
        <w:ind w:left="1980" w:hanging="128"/>
      </w:pPr>
      <w:rPr>
        <w:rFonts w:hint="default"/>
        <w:lang w:val="ru-RU" w:eastAsia="en-US" w:bidi="ar-SA"/>
      </w:rPr>
    </w:lvl>
    <w:lvl w:ilvl="8" w:tplc="3AECDC12">
      <w:numFmt w:val="bullet"/>
      <w:lvlText w:val="•"/>
      <w:lvlJc w:val="left"/>
      <w:pPr>
        <w:ind w:left="2248" w:hanging="128"/>
      </w:pPr>
      <w:rPr>
        <w:rFonts w:hint="default"/>
        <w:lang w:val="ru-RU" w:eastAsia="en-US" w:bidi="ar-SA"/>
      </w:rPr>
    </w:lvl>
  </w:abstractNum>
  <w:abstractNum w:abstractNumId="199" w15:restartNumberingAfterBreak="0">
    <w:nsid w:val="619029B2"/>
    <w:multiLevelType w:val="multilevel"/>
    <w:tmpl w:val="5D04F9AC"/>
    <w:lvl w:ilvl="0">
      <w:start w:val="3"/>
      <w:numFmt w:val="decimal"/>
      <w:lvlText w:val="%1"/>
      <w:lvlJc w:val="left"/>
      <w:pPr>
        <w:ind w:left="454" w:hanging="420"/>
        <w:jc w:val="left"/>
      </w:pPr>
      <w:rPr>
        <w:rFonts w:hint="default"/>
        <w:lang w:val="ru-RU" w:eastAsia="en-US" w:bidi="ar-SA"/>
      </w:rPr>
    </w:lvl>
    <w:lvl w:ilvl="1">
      <w:start w:val="1"/>
      <w:numFmt w:val="decimal"/>
      <w:lvlText w:val="%1.%2."/>
      <w:lvlJc w:val="left"/>
      <w:pPr>
        <w:ind w:left="45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190" w:hanging="600"/>
      </w:pPr>
      <w:rPr>
        <w:rFonts w:hint="default"/>
        <w:lang w:val="ru-RU" w:eastAsia="en-US" w:bidi="ar-SA"/>
      </w:rPr>
    </w:lvl>
    <w:lvl w:ilvl="4">
      <w:numFmt w:val="bullet"/>
      <w:lvlText w:val="•"/>
      <w:lvlJc w:val="left"/>
      <w:pPr>
        <w:ind w:left="4055" w:hanging="600"/>
      </w:pPr>
      <w:rPr>
        <w:rFonts w:hint="default"/>
        <w:lang w:val="ru-RU" w:eastAsia="en-US" w:bidi="ar-SA"/>
      </w:rPr>
    </w:lvl>
    <w:lvl w:ilvl="5">
      <w:numFmt w:val="bullet"/>
      <w:lvlText w:val="•"/>
      <w:lvlJc w:val="left"/>
      <w:pPr>
        <w:ind w:left="4921" w:hanging="600"/>
      </w:pPr>
      <w:rPr>
        <w:rFonts w:hint="default"/>
        <w:lang w:val="ru-RU" w:eastAsia="en-US" w:bidi="ar-SA"/>
      </w:rPr>
    </w:lvl>
    <w:lvl w:ilvl="6">
      <w:numFmt w:val="bullet"/>
      <w:lvlText w:val="•"/>
      <w:lvlJc w:val="left"/>
      <w:pPr>
        <w:ind w:left="5786" w:hanging="600"/>
      </w:pPr>
      <w:rPr>
        <w:rFonts w:hint="default"/>
        <w:lang w:val="ru-RU" w:eastAsia="en-US" w:bidi="ar-SA"/>
      </w:rPr>
    </w:lvl>
    <w:lvl w:ilvl="7">
      <w:numFmt w:val="bullet"/>
      <w:lvlText w:val="•"/>
      <w:lvlJc w:val="left"/>
      <w:pPr>
        <w:ind w:left="6651" w:hanging="600"/>
      </w:pPr>
      <w:rPr>
        <w:rFonts w:hint="default"/>
        <w:lang w:val="ru-RU" w:eastAsia="en-US" w:bidi="ar-SA"/>
      </w:rPr>
    </w:lvl>
    <w:lvl w:ilvl="8">
      <w:numFmt w:val="bullet"/>
      <w:lvlText w:val="•"/>
      <w:lvlJc w:val="left"/>
      <w:pPr>
        <w:ind w:left="7516" w:hanging="600"/>
      </w:pPr>
      <w:rPr>
        <w:rFonts w:hint="default"/>
        <w:lang w:val="ru-RU" w:eastAsia="en-US" w:bidi="ar-SA"/>
      </w:rPr>
    </w:lvl>
  </w:abstractNum>
  <w:abstractNum w:abstractNumId="200" w15:restartNumberingAfterBreak="0">
    <w:nsid w:val="61EF5B65"/>
    <w:multiLevelType w:val="hybridMultilevel"/>
    <w:tmpl w:val="D5F0EAC2"/>
    <w:lvl w:ilvl="0" w:tplc="C99CDEE4">
      <w:numFmt w:val="bullet"/>
      <w:lvlText w:val="-"/>
      <w:lvlJc w:val="left"/>
      <w:pPr>
        <w:ind w:left="7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D762AB8">
      <w:numFmt w:val="bullet"/>
      <w:lvlText w:val="•"/>
      <w:lvlJc w:val="left"/>
      <w:pPr>
        <w:ind w:left="1622" w:hanging="140"/>
      </w:pPr>
      <w:rPr>
        <w:rFonts w:hint="default"/>
        <w:lang w:val="ru-RU" w:eastAsia="en-US" w:bidi="ar-SA"/>
      </w:rPr>
    </w:lvl>
    <w:lvl w:ilvl="2" w:tplc="1C4CEF7A">
      <w:numFmt w:val="bullet"/>
      <w:lvlText w:val="•"/>
      <w:lvlJc w:val="left"/>
      <w:pPr>
        <w:ind w:left="2544" w:hanging="140"/>
      </w:pPr>
      <w:rPr>
        <w:rFonts w:hint="default"/>
        <w:lang w:val="ru-RU" w:eastAsia="en-US" w:bidi="ar-SA"/>
      </w:rPr>
    </w:lvl>
    <w:lvl w:ilvl="3" w:tplc="B9F46290">
      <w:numFmt w:val="bullet"/>
      <w:lvlText w:val="•"/>
      <w:lvlJc w:val="left"/>
      <w:pPr>
        <w:ind w:left="3466" w:hanging="140"/>
      </w:pPr>
      <w:rPr>
        <w:rFonts w:hint="default"/>
        <w:lang w:val="ru-RU" w:eastAsia="en-US" w:bidi="ar-SA"/>
      </w:rPr>
    </w:lvl>
    <w:lvl w:ilvl="4" w:tplc="CC8CBBE2">
      <w:numFmt w:val="bullet"/>
      <w:lvlText w:val="•"/>
      <w:lvlJc w:val="left"/>
      <w:pPr>
        <w:ind w:left="4389" w:hanging="140"/>
      </w:pPr>
      <w:rPr>
        <w:rFonts w:hint="default"/>
        <w:lang w:val="ru-RU" w:eastAsia="en-US" w:bidi="ar-SA"/>
      </w:rPr>
    </w:lvl>
    <w:lvl w:ilvl="5" w:tplc="4C28206E">
      <w:numFmt w:val="bullet"/>
      <w:lvlText w:val="•"/>
      <w:lvlJc w:val="left"/>
      <w:pPr>
        <w:ind w:left="5311" w:hanging="140"/>
      </w:pPr>
      <w:rPr>
        <w:rFonts w:hint="default"/>
        <w:lang w:val="ru-RU" w:eastAsia="en-US" w:bidi="ar-SA"/>
      </w:rPr>
    </w:lvl>
    <w:lvl w:ilvl="6" w:tplc="9326B520">
      <w:numFmt w:val="bullet"/>
      <w:lvlText w:val="•"/>
      <w:lvlJc w:val="left"/>
      <w:pPr>
        <w:ind w:left="6233" w:hanging="140"/>
      </w:pPr>
      <w:rPr>
        <w:rFonts w:hint="default"/>
        <w:lang w:val="ru-RU" w:eastAsia="en-US" w:bidi="ar-SA"/>
      </w:rPr>
    </w:lvl>
    <w:lvl w:ilvl="7" w:tplc="1C962312">
      <w:numFmt w:val="bullet"/>
      <w:lvlText w:val="•"/>
      <w:lvlJc w:val="left"/>
      <w:pPr>
        <w:ind w:left="7155" w:hanging="140"/>
      </w:pPr>
      <w:rPr>
        <w:rFonts w:hint="default"/>
        <w:lang w:val="ru-RU" w:eastAsia="en-US" w:bidi="ar-SA"/>
      </w:rPr>
    </w:lvl>
    <w:lvl w:ilvl="8" w:tplc="C652E3F2">
      <w:numFmt w:val="bullet"/>
      <w:lvlText w:val="•"/>
      <w:lvlJc w:val="left"/>
      <w:pPr>
        <w:ind w:left="8078" w:hanging="140"/>
      </w:pPr>
      <w:rPr>
        <w:rFonts w:hint="default"/>
        <w:lang w:val="ru-RU" w:eastAsia="en-US" w:bidi="ar-SA"/>
      </w:rPr>
    </w:lvl>
  </w:abstractNum>
  <w:abstractNum w:abstractNumId="201" w15:restartNumberingAfterBreak="0">
    <w:nsid w:val="62CA2CB2"/>
    <w:multiLevelType w:val="hybridMultilevel"/>
    <w:tmpl w:val="D76E57A4"/>
    <w:lvl w:ilvl="0" w:tplc="A2503ECC">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A412CDD0">
      <w:numFmt w:val="bullet"/>
      <w:lvlText w:val="•"/>
      <w:lvlJc w:val="left"/>
      <w:pPr>
        <w:ind w:left="368" w:hanging="128"/>
      </w:pPr>
      <w:rPr>
        <w:rFonts w:hint="default"/>
        <w:lang w:val="ru-RU" w:eastAsia="en-US" w:bidi="ar-SA"/>
      </w:rPr>
    </w:lvl>
    <w:lvl w:ilvl="2" w:tplc="1BBE9F4E">
      <w:numFmt w:val="bullet"/>
      <w:lvlText w:val="•"/>
      <w:lvlJc w:val="left"/>
      <w:pPr>
        <w:ind w:left="637" w:hanging="128"/>
      </w:pPr>
      <w:rPr>
        <w:rFonts w:hint="default"/>
        <w:lang w:val="ru-RU" w:eastAsia="en-US" w:bidi="ar-SA"/>
      </w:rPr>
    </w:lvl>
    <w:lvl w:ilvl="3" w:tplc="E8C2DE28">
      <w:numFmt w:val="bullet"/>
      <w:lvlText w:val="•"/>
      <w:lvlJc w:val="left"/>
      <w:pPr>
        <w:ind w:left="905" w:hanging="128"/>
      </w:pPr>
      <w:rPr>
        <w:rFonts w:hint="default"/>
        <w:lang w:val="ru-RU" w:eastAsia="en-US" w:bidi="ar-SA"/>
      </w:rPr>
    </w:lvl>
    <w:lvl w:ilvl="4" w:tplc="21A400C0">
      <w:numFmt w:val="bullet"/>
      <w:lvlText w:val="•"/>
      <w:lvlJc w:val="left"/>
      <w:pPr>
        <w:ind w:left="1174" w:hanging="128"/>
      </w:pPr>
      <w:rPr>
        <w:rFonts w:hint="default"/>
        <w:lang w:val="ru-RU" w:eastAsia="en-US" w:bidi="ar-SA"/>
      </w:rPr>
    </w:lvl>
    <w:lvl w:ilvl="5" w:tplc="344472BC">
      <w:numFmt w:val="bullet"/>
      <w:lvlText w:val="•"/>
      <w:lvlJc w:val="left"/>
      <w:pPr>
        <w:ind w:left="1443" w:hanging="128"/>
      </w:pPr>
      <w:rPr>
        <w:rFonts w:hint="default"/>
        <w:lang w:val="ru-RU" w:eastAsia="en-US" w:bidi="ar-SA"/>
      </w:rPr>
    </w:lvl>
    <w:lvl w:ilvl="6" w:tplc="39E6A736">
      <w:numFmt w:val="bullet"/>
      <w:lvlText w:val="•"/>
      <w:lvlJc w:val="left"/>
      <w:pPr>
        <w:ind w:left="1711" w:hanging="128"/>
      </w:pPr>
      <w:rPr>
        <w:rFonts w:hint="default"/>
        <w:lang w:val="ru-RU" w:eastAsia="en-US" w:bidi="ar-SA"/>
      </w:rPr>
    </w:lvl>
    <w:lvl w:ilvl="7" w:tplc="2CA062CA">
      <w:numFmt w:val="bullet"/>
      <w:lvlText w:val="•"/>
      <w:lvlJc w:val="left"/>
      <w:pPr>
        <w:ind w:left="1980" w:hanging="128"/>
      </w:pPr>
      <w:rPr>
        <w:rFonts w:hint="default"/>
        <w:lang w:val="ru-RU" w:eastAsia="en-US" w:bidi="ar-SA"/>
      </w:rPr>
    </w:lvl>
    <w:lvl w:ilvl="8" w:tplc="586C7A8A">
      <w:numFmt w:val="bullet"/>
      <w:lvlText w:val="•"/>
      <w:lvlJc w:val="left"/>
      <w:pPr>
        <w:ind w:left="2248" w:hanging="128"/>
      </w:pPr>
      <w:rPr>
        <w:rFonts w:hint="default"/>
        <w:lang w:val="ru-RU" w:eastAsia="en-US" w:bidi="ar-SA"/>
      </w:rPr>
    </w:lvl>
  </w:abstractNum>
  <w:abstractNum w:abstractNumId="202" w15:restartNumberingAfterBreak="0">
    <w:nsid w:val="62E64D96"/>
    <w:multiLevelType w:val="hybridMultilevel"/>
    <w:tmpl w:val="60D4323A"/>
    <w:lvl w:ilvl="0" w:tplc="2806D44C">
      <w:numFmt w:val="bullet"/>
      <w:lvlText w:val=""/>
      <w:lvlJc w:val="left"/>
      <w:pPr>
        <w:ind w:left="238" w:hanging="204"/>
      </w:pPr>
      <w:rPr>
        <w:rFonts w:ascii="Symbol" w:eastAsia="Symbol" w:hAnsi="Symbol" w:cs="Symbol" w:hint="default"/>
        <w:b w:val="0"/>
        <w:bCs w:val="0"/>
        <w:i w:val="0"/>
        <w:iCs w:val="0"/>
        <w:spacing w:val="0"/>
        <w:w w:val="100"/>
        <w:sz w:val="24"/>
        <w:szCs w:val="24"/>
        <w:lang w:val="ru-RU" w:eastAsia="en-US" w:bidi="ar-SA"/>
      </w:rPr>
    </w:lvl>
    <w:lvl w:ilvl="1" w:tplc="10828FC4">
      <w:numFmt w:val="bullet"/>
      <w:lvlText w:val=""/>
      <w:lvlJc w:val="left"/>
      <w:pPr>
        <w:ind w:left="1054" w:hanging="204"/>
      </w:pPr>
      <w:rPr>
        <w:rFonts w:ascii="Symbol" w:eastAsia="Symbol" w:hAnsi="Symbol" w:cs="Symbol" w:hint="default"/>
        <w:b w:val="0"/>
        <w:bCs w:val="0"/>
        <w:i w:val="0"/>
        <w:iCs w:val="0"/>
        <w:spacing w:val="0"/>
        <w:w w:val="100"/>
        <w:sz w:val="24"/>
        <w:szCs w:val="24"/>
        <w:lang w:val="ru-RU" w:eastAsia="en-US" w:bidi="ar-SA"/>
      </w:rPr>
    </w:lvl>
    <w:lvl w:ilvl="2" w:tplc="C2D29DEC">
      <w:numFmt w:val="bullet"/>
      <w:lvlText w:val="•"/>
      <w:lvlJc w:val="left"/>
      <w:pPr>
        <w:ind w:left="1969" w:hanging="204"/>
      </w:pPr>
      <w:rPr>
        <w:rFonts w:hint="default"/>
        <w:lang w:val="ru-RU" w:eastAsia="en-US" w:bidi="ar-SA"/>
      </w:rPr>
    </w:lvl>
    <w:lvl w:ilvl="3" w:tplc="FDCC0BF8">
      <w:numFmt w:val="bullet"/>
      <w:lvlText w:val="•"/>
      <w:lvlJc w:val="left"/>
      <w:pPr>
        <w:ind w:left="2879" w:hanging="204"/>
      </w:pPr>
      <w:rPr>
        <w:rFonts w:hint="default"/>
        <w:lang w:val="ru-RU" w:eastAsia="en-US" w:bidi="ar-SA"/>
      </w:rPr>
    </w:lvl>
    <w:lvl w:ilvl="4" w:tplc="AB64BBC4">
      <w:numFmt w:val="bullet"/>
      <w:lvlText w:val="•"/>
      <w:lvlJc w:val="left"/>
      <w:pPr>
        <w:ind w:left="3789" w:hanging="204"/>
      </w:pPr>
      <w:rPr>
        <w:rFonts w:hint="default"/>
        <w:lang w:val="ru-RU" w:eastAsia="en-US" w:bidi="ar-SA"/>
      </w:rPr>
    </w:lvl>
    <w:lvl w:ilvl="5" w:tplc="D7CC49CE">
      <w:numFmt w:val="bullet"/>
      <w:lvlText w:val="•"/>
      <w:lvlJc w:val="left"/>
      <w:pPr>
        <w:ind w:left="4698" w:hanging="204"/>
      </w:pPr>
      <w:rPr>
        <w:rFonts w:hint="default"/>
        <w:lang w:val="ru-RU" w:eastAsia="en-US" w:bidi="ar-SA"/>
      </w:rPr>
    </w:lvl>
    <w:lvl w:ilvl="6" w:tplc="DA9ADCE8">
      <w:numFmt w:val="bullet"/>
      <w:lvlText w:val="•"/>
      <w:lvlJc w:val="left"/>
      <w:pPr>
        <w:ind w:left="5608" w:hanging="204"/>
      </w:pPr>
      <w:rPr>
        <w:rFonts w:hint="default"/>
        <w:lang w:val="ru-RU" w:eastAsia="en-US" w:bidi="ar-SA"/>
      </w:rPr>
    </w:lvl>
    <w:lvl w:ilvl="7" w:tplc="4F8895EC">
      <w:numFmt w:val="bullet"/>
      <w:lvlText w:val="•"/>
      <w:lvlJc w:val="left"/>
      <w:pPr>
        <w:ind w:left="6518" w:hanging="204"/>
      </w:pPr>
      <w:rPr>
        <w:rFonts w:hint="default"/>
        <w:lang w:val="ru-RU" w:eastAsia="en-US" w:bidi="ar-SA"/>
      </w:rPr>
    </w:lvl>
    <w:lvl w:ilvl="8" w:tplc="1466E42A">
      <w:numFmt w:val="bullet"/>
      <w:lvlText w:val="•"/>
      <w:lvlJc w:val="left"/>
      <w:pPr>
        <w:ind w:left="7427" w:hanging="204"/>
      </w:pPr>
      <w:rPr>
        <w:rFonts w:hint="default"/>
        <w:lang w:val="ru-RU" w:eastAsia="en-US" w:bidi="ar-SA"/>
      </w:rPr>
    </w:lvl>
  </w:abstractNum>
  <w:abstractNum w:abstractNumId="203" w15:restartNumberingAfterBreak="0">
    <w:nsid w:val="631E4A24"/>
    <w:multiLevelType w:val="hybridMultilevel"/>
    <w:tmpl w:val="F1FE3982"/>
    <w:lvl w:ilvl="0" w:tplc="A6AA65C2">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F985DE0">
      <w:numFmt w:val="bullet"/>
      <w:lvlText w:val="•"/>
      <w:lvlJc w:val="left"/>
      <w:pPr>
        <w:ind w:left="899" w:hanging="144"/>
      </w:pPr>
      <w:rPr>
        <w:rFonts w:hint="default"/>
        <w:lang w:val="ru-RU" w:eastAsia="en-US" w:bidi="ar-SA"/>
      </w:rPr>
    </w:lvl>
    <w:lvl w:ilvl="2" w:tplc="E3D4CAE4">
      <w:numFmt w:val="bullet"/>
      <w:lvlText w:val="•"/>
      <w:lvlJc w:val="left"/>
      <w:pPr>
        <w:ind w:left="1538" w:hanging="144"/>
      </w:pPr>
      <w:rPr>
        <w:rFonts w:hint="default"/>
        <w:lang w:val="ru-RU" w:eastAsia="en-US" w:bidi="ar-SA"/>
      </w:rPr>
    </w:lvl>
    <w:lvl w:ilvl="3" w:tplc="33D6059A">
      <w:numFmt w:val="bullet"/>
      <w:lvlText w:val="•"/>
      <w:lvlJc w:val="left"/>
      <w:pPr>
        <w:ind w:left="2177" w:hanging="144"/>
      </w:pPr>
      <w:rPr>
        <w:rFonts w:hint="default"/>
        <w:lang w:val="ru-RU" w:eastAsia="en-US" w:bidi="ar-SA"/>
      </w:rPr>
    </w:lvl>
    <w:lvl w:ilvl="4" w:tplc="31D03FE4">
      <w:numFmt w:val="bullet"/>
      <w:lvlText w:val="•"/>
      <w:lvlJc w:val="left"/>
      <w:pPr>
        <w:ind w:left="2816" w:hanging="144"/>
      </w:pPr>
      <w:rPr>
        <w:rFonts w:hint="default"/>
        <w:lang w:val="ru-RU" w:eastAsia="en-US" w:bidi="ar-SA"/>
      </w:rPr>
    </w:lvl>
    <w:lvl w:ilvl="5" w:tplc="648813C2">
      <w:numFmt w:val="bullet"/>
      <w:lvlText w:val="•"/>
      <w:lvlJc w:val="left"/>
      <w:pPr>
        <w:ind w:left="3456" w:hanging="144"/>
      </w:pPr>
      <w:rPr>
        <w:rFonts w:hint="default"/>
        <w:lang w:val="ru-RU" w:eastAsia="en-US" w:bidi="ar-SA"/>
      </w:rPr>
    </w:lvl>
    <w:lvl w:ilvl="6" w:tplc="430EFA52">
      <w:numFmt w:val="bullet"/>
      <w:lvlText w:val="•"/>
      <w:lvlJc w:val="left"/>
      <w:pPr>
        <w:ind w:left="4095" w:hanging="144"/>
      </w:pPr>
      <w:rPr>
        <w:rFonts w:hint="default"/>
        <w:lang w:val="ru-RU" w:eastAsia="en-US" w:bidi="ar-SA"/>
      </w:rPr>
    </w:lvl>
    <w:lvl w:ilvl="7" w:tplc="D3726220">
      <w:numFmt w:val="bullet"/>
      <w:lvlText w:val="•"/>
      <w:lvlJc w:val="left"/>
      <w:pPr>
        <w:ind w:left="4734" w:hanging="144"/>
      </w:pPr>
      <w:rPr>
        <w:rFonts w:hint="default"/>
        <w:lang w:val="ru-RU" w:eastAsia="en-US" w:bidi="ar-SA"/>
      </w:rPr>
    </w:lvl>
    <w:lvl w:ilvl="8" w:tplc="C5B687E6">
      <w:numFmt w:val="bullet"/>
      <w:lvlText w:val="•"/>
      <w:lvlJc w:val="left"/>
      <w:pPr>
        <w:ind w:left="5373" w:hanging="144"/>
      </w:pPr>
      <w:rPr>
        <w:rFonts w:hint="default"/>
        <w:lang w:val="ru-RU" w:eastAsia="en-US" w:bidi="ar-SA"/>
      </w:rPr>
    </w:lvl>
  </w:abstractNum>
  <w:abstractNum w:abstractNumId="204" w15:restartNumberingAfterBreak="0">
    <w:nsid w:val="64025DAE"/>
    <w:multiLevelType w:val="multilevel"/>
    <w:tmpl w:val="E13A0458"/>
    <w:lvl w:ilvl="0">
      <w:start w:val="3"/>
      <w:numFmt w:val="decimal"/>
      <w:lvlText w:val="%1"/>
      <w:lvlJc w:val="left"/>
      <w:pPr>
        <w:ind w:left="702" w:hanging="420"/>
        <w:jc w:val="left"/>
      </w:pPr>
      <w:rPr>
        <w:rFonts w:hint="default"/>
        <w:lang w:val="ru-RU" w:eastAsia="en-US" w:bidi="ar-SA"/>
      </w:rPr>
    </w:lvl>
    <w:lvl w:ilvl="1">
      <w:start w:val="1"/>
      <w:numFmt w:val="decimal"/>
      <w:lvlText w:val="%1.%2."/>
      <w:lvlJc w:val="left"/>
      <w:pPr>
        <w:ind w:left="70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4" w:hanging="420"/>
      </w:pPr>
      <w:rPr>
        <w:rFonts w:hint="default"/>
        <w:lang w:val="ru-RU" w:eastAsia="en-US" w:bidi="ar-SA"/>
      </w:rPr>
    </w:lvl>
    <w:lvl w:ilvl="3">
      <w:numFmt w:val="bullet"/>
      <w:lvlText w:val="•"/>
      <w:lvlJc w:val="left"/>
      <w:pPr>
        <w:ind w:left="3721" w:hanging="420"/>
      </w:pPr>
      <w:rPr>
        <w:rFonts w:hint="default"/>
        <w:lang w:val="ru-RU" w:eastAsia="en-US" w:bidi="ar-SA"/>
      </w:rPr>
    </w:lvl>
    <w:lvl w:ilvl="4">
      <w:numFmt w:val="bullet"/>
      <w:lvlText w:val="•"/>
      <w:lvlJc w:val="left"/>
      <w:pPr>
        <w:ind w:left="4729" w:hanging="420"/>
      </w:pPr>
      <w:rPr>
        <w:rFonts w:hint="default"/>
        <w:lang w:val="ru-RU" w:eastAsia="en-US" w:bidi="ar-SA"/>
      </w:rPr>
    </w:lvl>
    <w:lvl w:ilvl="5">
      <w:numFmt w:val="bullet"/>
      <w:lvlText w:val="•"/>
      <w:lvlJc w:val="left"/>
      <w:pPr>
        <w:ind w:left="5736" w:hanging="420"/>
      </w:pPr>
      <w:rPr>
        <w:rFonts w:hint="default"/>
        <w:lang w:val="ru-RU" w:eastAsia="en-US" w:bidi="ar-SA"/>
      </w:rPr>
    </w:lvl>
    <w:lvl w:ilvl="6">
      <w:numFmt w:val="bullet"/>
      <w:lvlText w:val="•"/>
      <w:lvlJc w:val="left"/>
      <w:pPr>
        <w:ind w:left="6743" w:hanging="420"/>
      </w:pPr>
      <w:rPr>
        <w:rFonts w:hint="default"/>
        <w:lang w:val="ru-RU" w:eastAsia="en-US" w:bidi="ar-SA"/>
      </w:rPr>
    </w:lvl>
    <w:lvl w:ilvl="7">
      <w:numFmt w:val="bullet"/>
      <w:lvlText w:val="•"/>
      <w:lvlJc w:val="left"/>
      <w:pPr>
        <w:ind w:left="7750" w:hanging="420"/>
      </w:pPr>
      <w:rPr>
        <w:rFonts w:hint="default"/>
        <w:lang w:val="ru-RU" w:eastAsia="en-US" w:bidi="ar-SA"/>
      </w:rPr>
    </w:lvl>
    <w:lvl w:ilvl="8">
      <w:numFmt w:val="bullet"/>
      <w:lvlText w:val="•"/>
      <w:lvlJc w:val="left"/>
      <w:pPr>
        <w:ind w:left="8758" w:hanging="420"/>
      </w:pPr>
      <w:rPr>
        <w:rFonts w:hint="default"/>
        <w:lang w:val="ru-RU" w:eastAsia="en-US" w:bidi="ar-SA"/>
      </w:rPr>
    </w:lvl>
  </w:abstractNum>
  <w:abstractNum w:abstractNumId="205" w15:restartNumberingAfterBreak="0">
    <w:nsid w:val="64B3732E"/>
    <w:multiLevelType w:val="hybridMultilevel"/>
    <w:tmpl w:val="119287BE"/>
    <w:lvl w:ilvl="0" w:tplc="029C72E4">
      <w:numFmt w:val="bullet"/>
      <w:lvlText w:val="-"/>
      <w:lvlJc w:val="left"/>
      <w:pPr>
        <w:ind w:left="14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25E63CF4">
      <w:numFmt w:val="bullet"/>
      <w:lvlText w:val="•"/>
      <w:lvlJc w:val="left"/>
      <w:pPr>
        <w:ind w:left="1146" w:hanging="284"/>
      </w:pPr>
      <w:rPr>
        <w:rFonts w:hint="default"/>
        <w:lang w:val="ru-RU" w:eastAsia="en-US" w:bidi="ar-SA"/>
      </w:rPr>
    </w:lvl>
    <w:lvl w:ilvl="2" w:tplc="AE7A23F8">
      <w:numFmt w:val="bullet"/>
      <w:lvlText w:val="•"/>
      <w:lvlJc w:val="left"/>
      <w:pPr>
        <w:ind w:left="2153" w:hanging="284"/>
      </w:pPr>
      <w:rPr>
        <w:rFonts w:hint="default"/>
        <w:lang w:val="ru-RU" w:eastAsia="en-US" w:bidi="ar-SA"/>
      </w:rPr>
    </w:lvl>
    <w:lvl w:ilvl="3" w:tplc="561CF7B2">
      <w:numFmt w:val="bullet"/>
      <w:lvlText w:val="•"/>
      <w:lvlJc w:val="left"/>
      <w:pPr>
        <w:ind w:left="3159" w:hanging="284"/>
      </w:pPr>
      <w:rPr>
        <w:rFonts w:hint="default"/>
        <w:lang w:val="ru-RU" w:eastAsia="en-US" w:bidi="ar-SA"/>
      </w:rPr>
    </w:lvl>
    <w:lvl w:ilvl="4" w:tplc="F172613C">
      <w:numFmt w:val="bullet"/>
      <w:lvlText w:val="•"/>
      <w:lvlJc w:val="left"/>
      <w:pPr>
        <w:ind w:left="4166" w:hanging="284"/>
      </w:pPr>
      <w:rPr>
        <w:rFonts w:hint="default"/>
        <w:lang w:val="ru-RU" w:eastAsia="en-US" w:bidi="ar-SA"/>
      </w:rPr>
    </w:lvl>
    <w:lvl w:ilvl="5" w:tplc="B6125E04">
      <w:numFmt w:val="bullet"/>
      <w:lvlText w:val="•"/>
      <w:lvlJc w:val="left"/>
      <w:pPr>
        <w:ind w:left="5172" w:hanging="284"/>
      </w:pPr>
      <w:rPr>
        <w:rFonts w:hint="default"/>
        <w:lang w:val="ru-RU" w:eastAsia="en-US" w:bidi="ar-SA"/>
      </w:rPr>
    </w:lvl>
    <w:lvl w:ilvl="6" w:tplc="507067E8">
      <w:numFmt w:val="bullet"/>
      <w:lvlText w:val="•"/>
      <w:lvlJc w:val="left"/>
      <w:pPr>
        <w:ind w:left="6179" w:hanging="284"/>
      </w:pPr>
      <w:rPr>
        <w:rFonts w:hint="default"/>
        <w:lang w:val="ru-RU" w:eastAsia="en-US" w:bidi="ar-SA"/>
      </w:rPr>
    </w:lvl>
    <w:lvl w:ilvl="7" w:tplc="CD4A4A12">
      <w:numFmt w:val="bullet"/>
      <w:lvlText w:val="•"/>
      <w:lvlJc w:val="left"/>
      <w:pPr>
        <w:ind w:left="7185" w:hanging="284"/>
      </w:pPr>
      <w:rPr>
        <w:rFonts w:hint="default"/>
        <w:lang w:val="ru-RU" w:eastAsia="en-US" w:bidi="ar-SA"/>
      </w:rPr>
    </w:lvl>
    <w:lvl w:ilvl="8" w:tplc="0FFA350A">
      <w:numFmt w:val="bullet"/>
      <w:lvlText w:val="•"/>
      <w:lvlJc w:val="left"/>
      <w:pPr>
        <w:ind w:left="8192" w:hanging="284"/>
      </w:pPr>
      <w:rPr>
        <w:rFonts w:hint="default"/>
        <w:lang w:val="ru-RU" w:eastAsia="en-US" w:bidi="ar-SA"/>
      </w:rPr>
    </w:lvl>
  </w:abstractNum>
  <w:abstractNum w:abstractNumId="206" w15:restartNumberingAfterBreak="0">
    <w:nsid w:val="65262293"/>
    <w:multiLevelType w:val="hybridMultilevel"/>
    <w:tmpl w:val="1BEC86D2"/>
    <w:lvl w:ilvl="0" w:tplc="D0C8499E">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420DE3A">
      <w:numFmt w:val="bullet"/>
      <w:lvlText w:val="•"/>
      <w:lvlJc w:val="left"/>
      <w:pPr>
        <w:ind w:left="992" w:hanging="221"/>
      </w:pPr>
      <w:rPr>
        <w:rFonts w:hint="default"/>
        <w:lang w:val="ru-RU" w:eastAsia="en-US" w:bidi="ar-SA"/>
      </w:rPr>
    </w:lvl>
    <w:lvl w:ilvl="2" w:tplc="F7FC37B2">
      <w:numFmt w:val="bullet"/>
      <w:lvlText w:val="•"/>
      <w:lvlJc w:val="left"/>
      <w:pPr>
        <w:ind w:left="1665" w:hanging="221"/>
      </w:pPr>
      <w:rPr>
        <w:rFonts w:hint="default"/>
        <w:lang w:val="ru-RU" w:eastAsia="en-US" w:bidi="ar-SA"/>
      </w:rPr>
    </w:lvl>
    <w:lvl w:ilvl="3" w:tplc="15EA0ED2">
      <w:numFmt w:val="bullet"/>
      <w:lvlText w:val="•"/>
      <w:lvlJc w:val="left"/>
      <w:pPr>
        <w:ind w:left="2338" w:hanging="221"/>
      </w:pPr>
      <w:rPr>
        <w:rFonts w:hint="default"/>
        <w:lang w:val="ru-RU" w:eastAsia="en-US" w:bidi="ar-SA"/>
      </w:rPr>
    </w:lvl>
    <w:lvl w:ilvl="4" w:tplc="EBCA50FC">
      <w:numFmt w:val="bullet"/>
      <w:lvlText w:val="•"/>
      <w:lvlJc w:val="left"/>
      <w:pPr>
        <w:ind w:left="3011" w:hanging="221"/>
      </w:pPr>
      <w:rPr>
        <w:rFonts w:hint="default"/>
        <w:lang w:val="ru-RU" w:eastAsia="en-US" w:bidi="ar-SA"/>
      </w:rPr>
    </w:lvl>
    <w:lvl w:ilvl="5" w:tplc="56929726">
      <w:numFmt w:val="bullet"/>
      <w:lvlText w:val="•"/>
      <w:lvlJc w:val="left"/>
      <w:pPr>
        <w:ind w:left="3684" w:hanging="221"/>
      </w:pPr>
      <w:rPr>
        <w:rFonts w:hint="default"/>
        <w:lang w:val="ru-RU" w:eastAsia="en-US" w:bidi="ar-SA"/>
      </w:rPr>
    </w:lvl>
    <w:lvl w:ilvl="6" w:tplc="0DF01582">
      <w:numFmt w:val="bullet"/>
      <w:lvlText w:val="•"/>
      <w:lvlJc w:val="left"/>
      <w:pPr>
        <w:ind w:left="4356" w:hanging="221"/>
      </w:pPr>
      <w:rPr>
        <w:rFonts w:hint="default"/>
        <w:lang w:val="ru-RU" w:eastAsia="en-US" w:bidi="ar-SA"/>
      </w:rPr>
    </w:lvl>
    <w:lvl w:ilvl="7" w:tplc="92E49A78">
      <w:numFmt w:val="bullet"/>
      <w:lvlText w:val="•"/>
      <w:lvlJc w:val="left"/>
      <w:pPr>
        <w:ind w:left="5029" w:hanging="221"/>
      </w:pPr>
      <w:rPr>
        <w:rFonts w:hint="default"/>
        <w:lang w:val="ru-RU" w:eastAsia="en-US" w:bidi="ar-SA"/>
      </w:rPr>
    </w:lvl>
    <w:lvl w:ilvl="8" w:tplc="907C49E0">
      <w:numFmt w:val="bullet"/>
      <w:lvlText w:val="•"/>
      <w:lvlJc w:val="left"/>
      <w:pPr>
        <w:ind w:left="5702" w:hanging="221"/>
      </w:pPr>
      <w:rPr>
        <w:rFonts w:hint="default"/>
        <w:lang w:val="ru-RU" w:eastAsia="en-US" w:bidi="ar-SA"/>
      </w:rPr>
    </w:lvl>
  </w:abstractNum>
  <w:abstractNum w:abstractNumId="207" w15:restartNumberingAfterBreak="0">
    <w:nsid w:val="65C57200"/>
    <w:multiLevelType w:val="hybridMultilevel"/>
    <w:tmpl w:val="746CDD54"/>
    <w:lvl w:ilvl="0" w:tplc="6E1A33D0">
      <w:start w:val="2"/>
      <w:numFmt w:val="decimal"/>
      <w:lvlText w:val="%1."/>
      <w:lvlJc w:val="left"/>
      <w:pPr>
        <w:ind w:left="107"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976EBB2">
      <w:numFmt w:val="bullet"/>
      <w:lvlText w:val="•"/>
      <w:lvlJc w:val="left"/>
      <w:pPr>
        <w:ind w:left="794" w:hanging="221"/>
      </w:pPr>
      <w:rPr>
        <w:rFonts w:hint="default"/>
        <w:lang w:val="ru-RU" w:eastAsia="en-US" w:bidi="ar-SA"/>
      </w:rPr>
    </w:lvl>
    <w:lvl w:ilvl="2" w:tplc="BA8291F2">
      <w:numFmt w:val="bullet"/>
      <w:lvlText w:val="•"/>
      <w:lvlJc w:val="left"/>
      <w:pPr>
        <w:ind w:left="1489" w:hanging="221"/>
      </w:pPr>
      <w:rPr>
        <w:rFonts w:hint="default"/>
        <w:lang w:val="ru-RU" w:eastAsia="en-US" w:bidi="ar-SA"/>
      </w:rPr>
    </w:lvl>
    <w:lvl w:ilvl="3" w:tplc="9724E18C">
      <w:numFmt w:val="bullet"/>
      <w:lvlText w:val="•"/>
      <w:lvlJc w:val="left"/>
      <w:pPr>
        <w:ind w:left="2184" w:hanging="221"/>
      </w:pPr>
      <w:rPr>
        <w:rFonts w:hint="default"/>
        <w:lang w:val="ru-RU" w:eastAsia="en-US" w:bidi="ar-SA"/>
      </w:rPr>
    </w:lvl>
    <w:lvl w:ilvl="4" w:tplc="54966A56">
      <w:numFmt w:val="bullet"/>
      <w:lvlText w:val="•"/>
      <w:lvlJc w:val="left"/>
      <w:pPr>
        <w:ind w:left="2879" w:hanging="221"/>
      </w:pPr>
      <w:rPr>
        <w:rFonts w:hint="default"/>
        <w:lang w:val="ru-RU" w:eastAsia="en-US" w:bidi="ar-SA"/>
      </w:rPr>
    </w:lvl>
    <w:lvl w:ilvl="5" w:tplc="F0101F2C">
      <w:numFmt w:val="bullet"/>
      <w:lvlText w:val="•"/>
      <w:lvlJc w:val="left"/>
      <w:pPr>
        <w:ind w:left="3574" w:hanging="221"/>
      </w:pPr>
      <w:rPr>
        <w:rFonts w:hint="default"/>
        <w:lang w:val="ru-RU" w:eastAsia="en-US" w:bidi="ar-SA"/>
      </w:rPr>
    </w:lvl>
    <w:lvl w:ilvl="6" w:tplc="1E4230C6">
      <w:numFmt w:val="bullet"/>
      <w:lvlText w:val="•"/>
      <w:lvlJc w:val="left"/>
      <w:pPr>
        <w:ind w:left="4268" w:hanging="221"/>
      </w:pPr>
      <w:rPr>
        <w:rFonts w:hint="default"/>
        <w:lang w:val="ru-RU" w:eastAsia="en-US" w:bidi="ar-SA"/>
      </w:rPr>
    </w:lvl>
    <w:lvl w:ilvl="7" w:tplc="6464A8A4">
      <w:numFmt w:val="bullet"/>
      <w:lvlText w:val="•"/>
      <w:lvlJc w:val="left"/>
      <w:pPr>
        <w:ind w:left="4963" w:hanging="221"/>
      </w:pPr>
      <w:rPr>
        <w:rFonts w:hint="default"/>
        <w:lang w:val="ru-RU" w:eastAsia="en-US" w:bidi="ar-SA"/>
      </w:rPr>
    </w:lvl>
    <w:lvl w:ilvl="8" w:tplc="31E69C66">
      <w:numFmt w:val="bullet"/>
      <w:lvlText w:val="•"/>
      <w:lvlJc w:val="left"/>
      <w:pPr>
        <w:ind w:left="5658" w:hanging="221"/>
      </w:pPr>
      <w:rPr>
        <w:rFonts w:hint="default"/>
        <w:lang w:val="ru-RU" w:eastAsia="en-US" w:bidi="ar-SA"/>
      </w:rPr>
    </w:lvl>
  </w:abstractNum>
  <w:abstractNum w:abstractNumId="208" w15:restartNumberingAfterBreak="0">
    <w:nsid w:val="66BD3227"/>
    <w:multiLevelType w:val="hybridMultilevel"/>
    <w:tmpl w:val="65A62C98"/>
    <w:lvl w:ilvl="0" w:tplc="3B06BE8E">
      <w:start w:val="1"/>
      <w:numFmt w:val="decimal"/>
      <w:lvlText w:val="%1."/>
      <w:lvlJc w:val="left"/>
      <w:pPr>
        <w:ind w:left="408"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902978">
      <w:numFmt w:val="bullet"/>
      <w:lvlText w:val="•"/>
      <w:lvlJc w:val="left"/>
      <w:pPr>
        <w:ind w:left="1252" w:hanging="300"/>
      </w:pPr>
      <w:rPr>
        <w:rFonts w:hint="default"/>
        <w:lang w:val="ru-RU" w:eastAsia="en-US" w:bidi="ar-SA"/>
      </w:rPr>
    </w:lvl>
    <w:lvl w:ilvl="2" w:tplc="5E0EA496">
      <w:numFmt w:val="bullet"/>
      <w:lvlText w:val="•"/>
      <w:lvlJc w:val="left"/>
      <w:pPr>
        <w:ind w:left="2104" w:hanging="300"/>
      </w:pPr>
      <w:rPr>
        <w:rFonts w:hint="default"/>
        <w:lang w:val="ru-RU" w:eastAsia="en-US" w:bidi="ar-SA"/>
      </w:rPr>
    </w:lvl>
    <w:lvl w:ilvl="3" w:tplc="A8BA86E6">
      <w:numFmt w:val="bullet"/>
      <w:lvlText w:val="•"/>
      <w:lvlJc w:val="left"/>
      <w:pPr>
        <w:ind w:left="2956" w:hanging="300"/>
      </w:pPr>
      <w:rPr>
        <w:rFonts w:hint="default"/>
        <w:lang w:val="ru-RU" w:eastAsia="en-US" w:bidi="ar-SA"/>
      </w:rPr>
    </w:lvl>
    <w:lvl w:ilvl="4" w:tplc="A1C0C40A">
      <w:numFmt w:val="bullet"/>
      <w:lvlText w:val="•"/>
      <w:lvlJc w:val="left"/>
      <w:pPr>
        <w:ind w:left="3808" w:hanging="300"/>
      </w:pPr>
      <w:rPr>
        <w:rFonts w:hint="default"/>
        <w:lang w:val="ru-RU" w:eastAsia="en-US" w:bidi="ar-SA"/>
      </w:rPr>
    </w:lvl>
    <w:lvl w:ilvl="5" w:tplc="26748464">
      <w:numFmt w:val="bullet"/>
      <w:lvlText w:val="•"/>
      <w:lvlJc w:val="left"/>
      <w:pPr>
        <w:ind w:left="4660" w:hanging="300"/>
      </w:pPr>
      <w:rPr>
        <w:rFonts w:hint="default"/>
        <w:lang w:val="ru-RU" w:eastAsia="en-US" w:bidi="ar-SA"/>
      </w:rPr>
    </w:lvl>
    <w:lvl w:ilvl="6" w:tplc="5FE4105E">
      <w:numFmt w:val="bullet"/>
      <w:lvlText w:val="•"/>
      <w:lvlJc w:val="left"/>
      <w:pPr>
        <w:ind w:left="5512" w:hanging="300"/>
      </w:pPr>
      <w:rPr>
        <w:rFonts w:hint="default"/>
        <w:lang w:val="ru-RU" w:eastAsia="en-US" w:bidi="ar-SA"/>
      </w:rPr>
    </w:lvl>
    <w:lvl w:ilvl="7" w:tplc="62A4BF32">
      <w:numFmt w:val="bullet"/>
      <w:lvlText w:val="•"/>
      <w:lvlJc w:val="left"/>
      <w:pPr>
        <w:ind w:left="6364" w:hanging="300"/>
      </w:pPr>
      <w:rPr>
        <w:rFonts w:hint="default"/>
        <w:lang w:val="ru-RU" w:eastAsia="en-US" w:bidi="ar-SA"/>
      </w:rPr>
    </w:lvl>
    <w:lvl w:ilvl="8" w:tplc="6A9A09BA">
      <w:numFmt w:val="bullet"/>
      <w:lvlText w:val="•"/>
      <w:lvlJc w:val="left"/>
      <w:pPr>
        <w:ind w:left="7216" w:hanging="300"/>
      </w:pPr>
      <w:rPr>
        <w:rFonts w:hint="default"/>
        <w:lang w:val="ru-RU" w:eastAsia="en-US" w:bidi="ar-SA"/>
      </w:rPr>
    </w:lvl>
  </w:abstractNum>
  <w:abstractNum w:abstractNumId="209" w15:restartNumberingAfterBreak="0">
    <w:nsid w:val="67265976"/>
    <w:multiLevelType w:val="hybridMultilevel"/>
    <w:tmpl w:val="BA48E4C6"/>
    <w:lvl w:ilvl="0" w:tplc="02EA3492">
      <w:numFmt w:val="bullet"/>
      <w:lvlText w:val="-"/>
      <w:lvlJc w:val="left"/>
      <w:pPr>
        <w:ind w:left="10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2F2263E">
      <w:numFmt w:val="bullet"/>
      <w:lvlText w:val="•"/>
      <w:lvlJc w:val="left"/>
      <w:pPr>
        <w:ind w:left="1960" w:hanging="140"/>
      </w:pPr>
      <w:rPr>
        <w:rFonts w:hint="default"/>
        <w:lang w:val="ru-RU" w:eastAsia="en-US" w:bidi="ar-SA"/>
      </w:rPr>
    </w:lvl>
    <w:lvl w:ilvl="2" w:tplc="940E620C">
      <w:numFmt w:val="bullet"/>
      <w:lvlText w:val="•"/>
      <w:lvlJc w:val="left"/>
      <w:pPr>
        <w:ind w:left="2860" w:hanging="140"/>
      </w:pPr>
      <w:rPr>
        <w:rFonts w:hint="default"/>
        <w:lang w:val="ru-RU" w:eastAsia="en-US" w:bidi="ar-SA"/>
      </w:rPr>
    </w:lvl>
    <w:lvl w:ilvl="3" w:tplc="DE1EE162">
      <w:numFmt w:val="bullet"/>
      <w:lvlText w:val="•"/>
      <w:lvlJc w:val="left"/>
      <w:pPr>
        <w:ind w:left="3761" w:hanging="140"/>
      </w:pPr>
      <w:rPr>
        <w:rFonts w:hint="default"/>
        <w:lang w:val="ru-RU" w:eastAsia="en-US" w:bidi="ar-SA"/>
      </w:rPr>
    </w:lvl>
    <w:lvl w:ilvl="4" w:tplc="EB969FAC">
      <w:numFmt w:val="bullet"/>
      <w:lvlText w:val="•"/>
      <w:lvlJc w:val="left"/>
      <w:pPr>
        <w:ind w:left="4661" w:hanging="140"/>
      </w:pPr>
      <w:rPr>
        <w:rFonts w:hint="default"/>
        <w:lang w:val="ru-RU" w:eastAsia="en-US" w:bidi="ar-SA"/>
      </w:rPr>
    </w:lvl>
    <w:lvl w:ilvl="5" w:tplc="FDDA230A">
      <w:numFmt w:val="bullet"/>
      <w:lvlText w:val="•"/>
      <w:lvlJc w:val="left"/>
      <w:pPr>
        <w:ind w:left="5561" w:hanging="140"/>
      </w:pPr>
      <w:rPr>
        <w:rFonts w:hint="default"/>
        <w:lang w:val="ru-RU" w:eastAsia="en-US" w:bidi="ar-SA"/>
      </w:rPr>
    </w:lvl>
    <w:lvl w:ilvl="6" w:tplc="A1326906">
      <w:numFmt w:val="bullet"/>
      <w:lvlText w:val="•"/>
      <w:lvlJc w:val="left"/>
      <w:pPr>
        <w:ind w:left="6462" w:hanging="140"/>
      </w:pPr>
      <w:rPr>
        <w:rFonts w:hint="default"/>
        <w:lang w:val="ru-RU" w:eastAsia="en-US" w:bidi="ar-SA"/>
      </w:rPr>
    </w:lvl>
    <w:lvl w:ilvl="7" w:tplc="A5009F3C">
      <w:numFmt w:val="bullet"/>
      <w:lvlText w:val="•"/>
      <w:lvlJc w:val="left"/>
      <w:pPr>
        <w:ind w:left="7362" w:hanging="140"/>
      </w:pPr>
      <w:rPr>
        <w:rFonts w:hint="default"/>
        <w:lang w:val="ru-RU" w:eastAsia="en-US" w:bidi="ar-SA"/>
      </w:rPr>
    </w:lvl>
    <w:lvl w:ilvl="8" w:tplc="47EC87E4">
      <w:numFmt w:val="bullet"/>
      <w:lvlText w:val="•"/>
      <w:lvlJc w:val="left"/>
      <w:pPr>
        <w:ind w:left="8262" w:hanging="140"/>
      </w:pPr>
      <w:rPr>
        <w:rFonts w:hint="default"/>
        <w:lang w:val="ru-RU" w:eastAsia="en-US" w:bidi="ar-SA"/>
      </w:rPr>
    </w:lvl>
  </w:abstractNum>
  <w:abstractNum w:abstractNumId="210" w15:restartNumberingAfterBreak="0">
    <w:nsid w:val="674A3F9C"/>
    <w:multiLevelType w:val="hybridMultilevel"/>
    <w:tmpl w:val="0D76E330"/>
    <w:lvl w:ilvl="0" w:tplc="679AEB96">
      <w:numFmt w:val="bullet"/>
      <w:lvlText w:val="-"/>
      <w:lvlJc w:val="left"/>
      <w:pPr>
        <w:ind w:left="105"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8E26AB5E">
      <w:numFmt w:val="bullet"/>
      <w:lvlText w:val="•"/>
      <w:lvlJc w:val="left"/>
      <w:pPr>
        <w:ind w:left="335" w:hanging="128"/>
      </w:pPr>
      <w:rPr>
        <w:rFonts w:hint="default"/>
        <w:lang w:val="ru-RU" w:eastAsia="en-US" w:bidi="ar-SA"/>
      </w:rPr>
    </w:lvl>
    <w:lvl w:ilvl="2" w:tplc="A9F81C48">
      <w:numFmt w:val="bullet"/>
      <w:lvlText w:val="•"/>
      <w:lvlJc w:val="left"/>
      <w:pPr>
        <w:ind w:left="571" w:hanging="128"/>
      </w:pPr>
      <w:rPr>
        <w:rFonts w:hint="default"/>
        <w:lang w:val="ru-RU" w:eastAsia="en-US" w:bidi="ar-SA"/>
      </w:rPr>
    </w:lvl>
    <w:lvl w:ilvl="3" w:tplc="51BA9D88">
      <w:numFmt w:val="bullet"/>
      <w:lvlText w:val="•"/>
      <w:lvlJc w:val="left"/>
      <w:pPr>
        <w:ind w:left="807" w:hanging="128"/>
      </w:pPr>
      <w:rPr>
        <w:rFonts w:hint="default"/>
        <w:lang w:val="ru-RU" w:eastAsia="en-US" w:bidi="ar-SA"/>
      </w:rPr>
    </w:lvl>
    <w:lvl w:ilvl="4" w:tplc="EDFCA440">
      <w:numFmt w:val="bullet"/>
      <w:lvlText w:val="•"/>
      <w:lvlJc w:val="left"/>
      <w:pPr>
        <w:ind w:left="1043" w:hanging="128"/>
      </w:pPr>
      <w:rPr>
        <w:rFonts w:hint="default"/>
        <w:lang w:val="ru-RU" w:eastAsia="en-US" w:bidi="ar-SA"/>
      </w:rPr>
    </w:lvl>
    <w:lvl w:ilvl="5" w:tplc="C28A9BC4">
      <w:numFmt w:val="bullet"/>
      <w:lvlText w:val="•"/>
      <w:lvlJc w:val="left"/>
      <w:pPr>
        <w:ind w:left="1279" w:hanging="128"/>
      </w:pPr>
      <w:rPr>
        <w:rFonts w:hint="default"/>
        <w:lang w:val="ru-RU" w:eastAsia="en-US" w:bidi="ar-SA"/>
      </w:rPr>
    </w:lvl>
    <w:lvl w:ilvl="6" w:tplc="3874228C">
      <w:numFmt w:val="bullet"/>
      <w:lvlText w:val="•"/>
      <w:lvlJc w:val="left"/>
      <w:pPr>
        <w:ind w:left="1515" w:hanging="128"/>
      </w:pPr>
      <w:rPr>
        <w:rFonts w:hint="default"/>
        <w:lang w:val="ru-RU" w:eastAsia="en-US" w:bidi="ar-SA"/>
      </w:rPr>
    </w:lvl>
    <w:lvl w:ilvl="7" w:tplc="C73A8E18">
      <w:numFmt w:val="bullet"/>
      <w:lvlText w:val="•"/>
      <w:lvlJc w:val="left"/>
      <w:pPr>
        <w:ind w:left="1751" w:hanging="128"/>
      </w:pPr>
      <w:rPr>
        <w:rFonts w:hint="default"/>
        <w:lang w:val="ru-RU" w:eastAsia="en-US" w:bidi="ar-SA"/>
      </w:rPr>
    </w:lvl>
    <w:lvl w:ilvl="8" w:tplc="AF027656">
      <w:numFmt w:val="bullet"/>
      <w:lvlText w:val="•"/>
      <w:lvlJc w:val="left"/>
      <w:pPr>
        <w:ind w:left="1987" w:hanging="128"/>
      </w:pPr>
      <w:rPr>
        <w:rFonts w:hint="default"/>
        <w:lang w:val="ru-RU" w:eastAsia="en-US" w:bidi="ar-SA"/>
      </w:rPr>
    </w:lvl>
  </w:abstractNum>
  <w:abstractNum w:abstractNumId="211" w15:restartNumberingAfterBreak="0">
    <w:nsid w:val="67A02B5D"/>
    <w:multiLevelType w:val="hybridMultilevel"/>
    <w:tmpl w:val="87DC82A4"/>
    <w:lvl w:ilvl="0" w:tplc="2E7EF1FE">
      <w:numFmt w:val="bullet"/>
      <w:lvlText w:val="-"/>
      <w:lvlJc w:val="left"/>
      <w:pPr>
        <w:ind w:left="107" w:hanging="123"/>
      </w:pPr>
      <w:rPr>
        <w:rFonts w:ascii="Calibri" w:eastAsia="Calibri" w:hAnsi="Calibri" w:cs="Calibri" w:hint="default"/>
        <w:spacing w:val="0"/>
        <w:w w:val="100"/>
        <w:lang w:val="ru-RU" w:eastAsia="en-US" w:bidi="ar-SA"/>
      </w:rPr>
    </w:lvl>
    <w:lvl w:ilvl="1" w:tplc="3AA2BFF2">
      <w:numFmt w:val="bullet"/>
      <w:lvlText w:val="•"/>
      <w:lvlJc w:val="left"/>
      <w:pPr>
        <w:ind w:left="457" w:hanging="123"/>
      </w:pPr>
      <w:rPr>
        <w:rFonts w:hint="default"/>
        <w:lang w:val="ru-RU" w:eastAsia="en-US" w:bidi="ar-SA"/>
      </w:rPr>
    </w:lvl>
    <w:lvl w:ilvl="2" w:tplc="18EC8918">
      <w:numFmt w:val="bullet"/>
      <w:lvlText w:val="•"/>
      <w:lvlJc w:val="left"/>
      <w:pPr>
        <w:ind w:left="814" w:hanging="123"/>
      </w:pPr>
      <w:rPr>
        <w:rFonts w:hint="default"/>
        <w:lang w:val="ru-RU" w:eastAsia="en-US" w:bidi="ar-SA"/>
      </w:rPr>
    </w:lvl>
    <w:lvl w:ilvl="3" w:tplc="EE2A4800">
      <w:numFmt w:val="bullet"/>
      <w:lvlText w:val="•"/>
      <w:lvlJc w:val="left"/>
      <w:pPr>
        <w:ind w:left="1171" w:hanging="123"/>
      </w:pPr>
      <w:rPr>
        <w:rFonts w:hint="default"/>
        <w:lang w:val="ru-RU" w:eastAsia="en-US" w:bidi="ar-SA"/>
      </w:rPr>
    </w:lvl>
    <w:lvl w:ilvl="4" w:tplc="ABE27774">
      <w:numFmt w:val="bullet"/>
      <w:lvlText w:val="•"/>
      <w:lvlJc w:val="left"/>
      <w:pPr>
        <w:ind w:left="1528" w:hanging="123"/>
      </w:pPr>
      <w:rPr>
        <w:rFonts w:hint="default"/>
        <w:lang w:val="ru-RU" w:eastAsia="en-US" w:bidi="ar-SA"/>
      </w:rPr>
    </w:lvl>
    <w:lvl w:ilvl="5" w:tplc="385C9DF2">
      <w:numFmt w:val="bullet"/>
      <w:lvlText w:val="•"/>
      <w:lvlJc w:val="left"/>
      <w:pPr>
        <w:ind w:left="1886" w:hanging="123"/>
      </w:pPr>
      <w:rPr>
        <w:rFonts w:hint="default"/>
        <w:lang w:val="ru-RU" w:eastAsia="en-US" w:bidi="ar-SA"/>
      </w:rPr>
    </w:lvl>
    <w:lvl w:ilvl="6" w:tplc="F3E08778">
      <w:numFmt w:val="bullet"/>
      <w:lvlText w:val="•"/>
      <w:lvlJc w:val="left"/>
      <w:pPr>
        <w:ind w:left="2243" w:hanging="123"/>
      </w:pPr>
      <w:rPr>
        <w:rFonts w:hint="default"/>
        <w:lang w:val="ru-RU" w:eastAsia="en-US" w:bidi="ar-SA"/>
      </w:rPr>
    </w:lvl>
    <w:lvl w:ilvl="7" w:tplc="82B6FD0C">
      <w:numFmt w:val="bullet"/>
      <w:lvlText w:val="•"/>
      <w:lvlJc w:val="left"/>
      <w:pPr>
        <w:ind w:left="2600" w:hanging="123"/>
      </w:pPr>
      <w:rPr>
        <w:rFonts w:hint="default"/>
        <w:lang w:val="ru-RU" w:eastAsia="en-US" w:bidi="ar-SA"/>
      </w:rPr>
    </w:lvl>
    <w:lvl w:ilvl="8" w:tplc="43A4643C">
      <w:numFmt w:val="bullet"/>
      <w:lvlText w:val="•"/>
      <w:lvlJc w:val="left"/>
      <w:pPr>
        <w:ind w:left="2957" w:hanging="123"/>
      </w:pPr>
      <w:rPr>
        <w:rFonts w:hint="default"/>
        <w:lang w:val="ru-RU" w:eastAsia="en-US" w:bidi="ar-SA"/>
      </w:rPr>
    </w:lvl>
  </w:abstractNum>
  <w:abstractNum w:abstractNumId="212" w15:restartNumberingAfterBreak="0">
    <w:nsid w:val="682532E6"/>
    <w:multiLevelType w:val="hybridMultilevel"/>
    <w:tmpl w:val="9D703B06"/>
    <w:lvl w:ilvl="0" w:tplc="E31C6A1C">
      <w:numFmt w:val="bullet"/>
      <w:lvlText w:val="-"/>
      <w:lvlJc w:val="left"/>
      <w:pPr>
        <w:ind w:left="98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1EA79B4">
      <w:numFmt w:val="bullet"/>
      <w:lvlText w:val="•"/>
      <w:lvlJc w:val="left"/>
      <w:pPr>
        <w:ind w:left="1888" w:hanging="140"/>
      </w:pPr>
      <w:rPr>
        <w:rFonts w:hint="default"/>
        <w:lang w:val="ru-RU" w:eastAsia="en-US" w:bidi="ar-SA"/>
      </w:rPr>
    </w:lvl>
    <w:lvl w:ilvl="2" w:tplc="8D7A07D8">
      <w:numFmt w:val="bullet"/>
      <w:lvlText w:val="•"/>
      <w:lvlJc w:val="left"/>
      <w:pPr>
        <w:ind w:left="2796" w:hanging="140"/>
      </w:pPr>
      <w:rPr>
        <w:rFonts w:hint="default"/>
        <w:lang w:val="ru-RU" w:eastAsia="en-US" w:bidi="ar-SA"/>
      </w:rPr>
    </w:lvl>
    <w:lvl w:ilvl="3" w:tplc="2970268A">
      <w:numFmt w:val="bullet"/>
      <w:lvlText w:val="•"/>
      <w:lvlJc w:val="left"/>
      <w:pPr>
        <w:ind w:left="3705" w:hanging="140"/>
      </w:pPr>
      <w:rPr>
        <w:rFonts w:hint="default"/>
        <w:lang w:val="ru-RU" w:eastAsia="en-US" w:bidi="ar-SA"/>
      </w:rPr>
    </w:lvl>
    <w:lvl w:ilvl="4" w:tplc="BFFA5E88">
      <w:numFmt w:val="bullet"/>
      <w:lvlText w:val="•"/>
      <w:lvlJc w:val="left"/>
      <w:pPr>
        <w:ind w:left="4613" w:hanging="140"/>
      </w:pPr>
      <w:rPr>
        <w:rFonts w:hint="default"/>
        <w:lang w:val="ru-RU" w:eastAsia="en-US" w:bidi="ar-SA"/>
      </w:rPr>
    </w:lvl>
    <w:lvl w:ilvl="5" w:tplc="E922435C">
      <w:numFmt w:val="bullet"/>
      <w:lvlText w:val="•"/>
      <w:lvlJc w:val="left"/>
      <w:pPr>
        <w:ind w:left="5521" w:hanging="140"/>
      </w:pPr>
      <w:rPr>
        <w:rFonts w:hint="default"/>
        <w:lang w:val="ru-RU" w:eastAsia="en-US" w:bidi="ar-SA"/>
      </w:rPr>
    </w:lvl>
    <w:lvl w:ilvl="6" w:tplc="71F2B838">
      <w:numFmt w:val="bullet"/>
      <w:lvlText w:val="•"/>
      <w:lvlJc w:val="left"/>
      <w:pPr>
        <w:ind w:left="6430" w:hanging="140"/>
      </w:pPr>
      <w:rPr>
        <w:rFonts w:hint="default"/>
        <w:lang w:val="ru-RU" w:eastAsia="en-US" w:bidi="ar-SA"/>
      </w:rPr>
    </w:lvl>
    <w:lvl w:ilvl="7" w:tplc="D3482CD0">
      <w:numFmt w:val="bullet"/>
      <w:lvlText w:val="•"/>
      <w:lvlJc w:val="left"/>
      <w:pPr>
        <w:ind w:left="7338" w:hanging="140"/>
      </w:pPr>
      <w:rPr>
        <w:rFonts w:hint="default"/>
        <w:lang w:val="ru-RU" w:eastAsia="en-US" w:bidi="ar-SA"/>
      </w:rPr>
    </w:lvl>
    <w:lvl w:ilvl="8" w:tplc="8F42586E">
      <w:numFmt w:val="bullet"/>
      <w:lvlText w:val="•"/>
      <w:lvlJc w:val="left"/>
      <w:pPr>
        <w:ind w:left="8246" w:hanging="140"/>
      </w:pPr>
      <w:rPr>
        <w:rFonts w:hint="default"/>
        <w:lang w:val="ru-RU" w:eastAsia="en-US" w:bidi="ar-SA"/>
      </w:rPr>
    </w:lvl>
  </w:abstractNum>
  <w:abstractNum w:abstractNumId="213" w15:restartNumberingAfterBreak="0">
    <w:nsid w:val="689E3E5C"/>
    <w:multiLevelType w:val="multilevel"/>
    <w:tmpl w:val="0840BADE"/>
    <w:lvl w:ilvl="0">
      <w:start w:val="3"/>
      <w:numFmt w:val="decimal"/>
      <w:lvlText w:val="%1"/>
      <w:lvlJc w:val="left"/>
      <w:pPr>
        <w:ind w:left="1592" w:hanging="600"/>
        <w:jc w:val="left"/>
      </w:pPr>
      <w:rPr>
        <w:rFonts w:hint="default"/>
        <w:lang w:val="ru-RU" w:eastAsia="en-US" w:bidi="ar-SA"/>
      </w:rPr>
    </w:lvl>
    <w:lvl w:ilvl="1">
      <w:start w:val="2"/>
      <w:numFmt w:val="decimal"/>
      <w:lvlText w:val="%1.%2"/>
      <w:lvlJc w:val="left"/>
      <w:pPr>
        <w:ind w:left="1592" w:hanging="600"/>
        <w:jc w:val="left"/>
      </w:pPr>
      <w:rPr>
        <w:rFonts w:hint="default"/>
        <w:lang w:val="ru-RU" w:eastAsia="en-US" w:bidi="ar-SA"/>
      </w:rPr>
    </w:lvl>
    <w:lvl w:ilvl="2">
      <w:start w:val="1"/>
      <w:numFmt w:val="decimal"/>
      <w:lvlText w:val="%1.%2.%3."/>
      <w:lvlJc w:val="left"/>
      <w:pPr>
        <w:ind w:left="1592"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139" w:hanging="600"/>
      </w:pPr>
      <w:rPr>
        <w:rFonts w:hint="default"/>
        <w:lang w:val="ru-RU" w:eastAsia="en-US" w:bidi="ar-SA"/>
      </w:rPr>
    </w:lvl>
    <w:lvl w:ilvl="4">
      <w:numFmt w:val="bullet"/>
      <w:lvlText w:val="•"/>
      <w:lvlJc w:val="left"/>
      <w:pPr>
        <w:ind w:left="4985" w:hanging="600"/>
      </w:pPr>
      <w:rPr>
        <w:rFonts w:hint="default"/>
        <w:lang w:val="ru-RU" w:eastAsia="en-US" w:bidi="ar-SA"/>
      </w:rPr>
    </w:lvl>
    <w:lvl w:ilvl="5">
      <w:numFmt w:val="bullet"/>
      <w:lvlText w:val="•"/>
      <w:lvlJc w:val="left"/>
      <w:pPr>
        <w:ind w:left="5831" w:hanging="600"/>
      </w:pPr>
      <w:rPr>
        <w:rFonts w:hint="default"/>
        <w:lang w:val="ru-RU" w:eastAsia="en-US" w:bidi="ar-SA"/>
      </w:rPr>
    </w:lvl>
    <w:lvl w:ilvl="6">
      <w:numFmt w:val="bullet"/>
      <w:lvlText w:val="•"/>
      <w:lvlJc w:val="left"/>
      <w:pPr>
        <w:ind w:left="6678" w:hanging="600"/>
      </w:pPr>
      <w:rPr>
        <w:rFonts w:hint="default"/>
        <w:lang w:val="ru-RU" w:eastAsia="en-US" w:bidi="ar-SA"/>
      </w:rPr>
    </w:lvl>
    <w:lvl w:ilvl="7">
      <w:numFmt w:val="bullet"/>
      <w:lvlText w:val="•"/>
      <w:lvlJc w:val="left"/>
      <w:pPr>
        <w:ind w:left="7524" w:hanging="600"/>
      </w:pPr>
      <w:rPr>
        <w:rFonts w:hint="default"/>
        <w:lang w:val="ru-RU" w:eastAsia="en-US" w:bidi="ar-SA"/>
      </w:rPr>
    </w:lvl>
    <w:lvl w:ilvl="8">
      <w:numFmt w:val="bullet"/>
      <w:lvlText w:val="•"/>
      <w:lvlJc w:val="left"/>
      <w:pPr>
        <w:ind w:left="8370" w:hanging="600"/>
      </w:pPr>
      <w:rPr>
        <w:rFonts w:hint="default"/>
        <w:lang w:val="ru-RU" w:eastAsia="en-US" w:bidi="ar-SA"/>
      </w:rPr>
    </w:lvl>
  </w:abstractNum>
  <w:abstractNum w:abstractNumId="214" w15:restartNumberingAfterBreak="0">
    <w:nsid w:val="69193DB3"/>
    <w:multiLevelType w:val="hybridMultilevel"/>
    <w:tmpl w:val="5CC45B3C"/>
    <w:lvl w:ilvl="0" w:tplc="A6C2E7D6">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C1BC0184">
      <w:numFmt w:val="bullet"/>
      <w:lvlText w:val="•"/>
      <w:lvlJc w:val="left"/>
      <w:pPr>
        <w:ind w:left="1198" w:hanging="240"/>
      </w:pPr>
      <w:rPr>
        <w:rFonts w:hint="default"/>
        <w:lang w:val="ru-RU" w:eastAsia="en-US" w:bidi="ar-SA"/>
      </w:rPr>
    </w:lvl>
    <w:lvl w:ilvl="2" w:tplc="93301370">
      <w:numFmt w:val="bullet"/>
      <w:lvlText w:val="•"/>
      <w:lvlJc w:val="left"/>
      <w:pPr>
        <w:ind w:left="2056" w:hanging="240"/>
      </w:pPr>
      <w:rPr>
        <w:rFonts w:hint="default"/>
        <w:lang w:val="ru-RU" w:eastAsia="en-US" w:bidi="ar-SA"/>
      </w:rPr>
    </w:lvl>
    <w:lvl w:ilvl="3" w:tplc="055E2856">
      <w:numFmt w:val="bullet"/>
      <w:lvlText w:val="•"/>
      <w:lvlJc w:val="left"/>
      <w:pPr>
        <w:ind w:left="2914" w:hanging="240"/>
      </w:pPr>
      <w:rPr>
        <w:rFonts w:hint="default"/>
        <w:lang w:val="ru-RU" w:eastAsia="en-US" w:bidi="ar-SA"/>
      </w:rPr>
    </w:lvl>
    <w:lvl w:ilvl="4" w:tplc="F8D22CA0">
      <w:numFmt w:val="bullet"/>
      <w:lvlText w:val="•"/>
      <w:lvlJc w:val="left"/>
      <w:pPr>
        <w:ind w:left="3772" w:hanging="240"/>
      </w:pPr>
      <w:rPr>
        <w:rFonts w:hint="default"/>
        <w:lang w:val="ru-RU" w:eastAsia="en-US" w:bidi="ar-SA"/>
      </w:rPr>
    </w:lvl>
    <w:lvl w:ilvl="5" w:tplc="4D786382">
      <w:numFmt w:val="bullet"/>
      <w:lvlText w:val="•"/>
      <w:lvlJc w:val="left"/>
      <w:pPr>
        <w:ind w:left="4630" w:hanging="240"/>
      </w:pPr>
      <w:rPr>
        <w:rFonts w:hint="default"/>
        <w:lang w:val="ru-RU" w:eastAsia="en-US" w:bidi="ar-SA"/>
      </w:rPr>
    </w:lvl>
    <w:lvl w:ilvl="6" w:tplc="F318A51E">
      <w:numFmt w:val="bullet"/>
      <w:lvlText w:val="•"/>
      <w:lvlJc w:val="left"/>
      <w:pPr>
        <w:ind w:left="5488" w:hanging="240"/>
      </w:pPr>
      <w:rPr>
        <w:rFonts w:hint="default"/>
        <w:lang w:val="ru-RU" w:eastAsia="en-US" w:bidi="ar-SA"/>
      </w:rPr>
    </w:lvl>
    <w:lvl w:ilvl="7" w:tplc="FB768F76">
      <w:numFmt w:val="bullet"/>
      <w:lvlText w:val="•"/>
      <w:lvlJc w:val="left"/>
      <w:pPr>
        <w:ind w:left="6346" w:hanging="240"/>
      </w:pPr>
      <w:rPr>
        <w:rFonts w:hint="default"/>
        <w:lang w:val="ru-RU" w:eastAsia="en-US" w:bidi="ar-SA"/>
      </w:rPr>
    </w:lvl>
    <w:lvl w:ilvl="8" w:tplc="31E2007C">
      <w:numFmt w:val="bullet"/>
      <w:lvlText w:val="•"/>
      <w:lvlJc w:val="left"/>
      <w:pPr>
        <w:ind w:left="7204" w:hanging="240"/>
      </w:pPr>
      <w:rPr>
        <w:rFonts w:hint="default"/>
        <w:lang w:val="ru-RU" w:eastAsia="en-US" w:bidi="ar-SA"/>
      </w:rPr>
    </w:lvl>
  </w:abstractNum>
  <w:abstractNum w:abstractNumId="215" w15:restartNumberingAfterBreak="0">
    <w:nsid w:val="6A0808AA"/>
    <w:multiLevelType w:val="hybridMultilevel"/>
    <w:tmpl w:val="001CB098"/>
    <w:lvl w:ilvl="0" w:tplc="3E8CF042">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B00428A8">
      <w:numFmt w:val="bullet"/>
      <w:lvlText w:val="•"/>
      <w:lvlJc w:val="left"/>
      <w:pPr>
        <w:ind w:left="329" w:hanging="125"/>
      </w:pPr>
      <w:rPr>
        <w:rFonts w:hint="default"/>
        <w:lang w:val="ru-RU" w:eastAsia="en-US" w:bidi="ar-SA"/>
      </w:rPr>
    </w:lvl>
    <w:lvl w:ilvl="2" w:tplc="182E0EFE">
      <w:numFmt w:val="bullet"/>
      <w:lvlText w:val="•"/>
      <w:lvlJc w:val="left"/>
      <w:pPr>
        <w:ind w:left="559" w:hanging="125"/>
      </w:pPr>
      <w:rPr>
        <w:rFonts w:hint="default"/>
        <w:lang w:val="ru-RU" w:eastAsia="en-US" w:bidi="ar-SA"/>
      </w:rPr>
    </w:lvl>
    <w:lvl w:ilvl="3" w:tplc="995E1306">
      <w:numFmt w:val="bullet"/>
      <w:lvlText w:val="•"/>
      <w:lvlJc w:val="left"/>
      <w:pPr>
        <w:ind w:left="789" w:hanging="125"/>
      </w:pPr>
      <w:rPr>
        <w:rFonts w:hint="default"/>
        <w:lang w:val="ru-RU" w:eastAsia="en-US" w:bidi="ar-SA"/>
      </w:rPr>
    </w:lvl>
    <w:lvl w:ilvl="4" w:tplc="51BC1E8E">
      <w:numFmt w:val="bullet"/>
      <w:lvlText w:val="•"/>
      <w:lvlJc w:val="left"/>
      <w:pPr>
        <w:ind w:left="1018" w:hanging="125"/>
      </w:pPr>
      <w:rPr>
        <w:rFonts w:hint="default"/>
        <w:lang w:val="ru-RU" w:eastAsia="en-US" w:bidi="ar-SA"/>
      </w:rPr>
    </w:lvl>
    <w:lvl w:ilvl="5" w:tplc="8AFA2A8E">
      <w:numFmt w:val="bullet"/>
      <w:lvlText w:val="•"/>
      <w:lvlJc w:val="left"/>
      <w:pPr>
        <w:ind w:left="1248" w:hanging="125"/>
      </w:pPr>
      <w:rPr>
        <w:rFonts w:hint="default"/>
        <w:lang w:val="ru-RU" w:eastAsia="en-US" w:bidi="ar-SA"/>
      </w:rPr>
    </w:lvl>
    <w:lvl w:ilvl="6" w:tplc="DE10C6A8">
      <w:numFmt w:val="bullet"/>
      <w:lvlText w:val="•"/>
      <w:lvlJc w:val="left"/>
      <w:pPr>
        <w:ind w:left="1478" w:hanging="125"/>
      </w:pPr>
      <w:rPr>
        <w:rFonts w:hint="default"/>
        <w:lang w:val="ru-RU" w:eastAsia="en-US" w:bidi="ar-SA"/>
      </w:rPr>
    </w:lvl>
    <w:lvl w:ilvl="7" w:tplc="CA7C8CCC">
      <w:numFmt w:val="bullet"/>
      <w:lvlText w:val="•"/>
      <w:lvlJc w:val="left"/>
      <w:pPr>
        <w:ind w:left="1707" w:hanging="125"/>
      </w:pPr>
      <w:rPr>
        <w:rFonts w:hint="default"/>
        <w:lang w:val="ru-RU" w:eastAsia="en-US" w:bidi="ar-SA"/>
      </w:rPr>
    </w:lvl>
    <w:lvl w:ilvl="8" w:tplc="E390C3FA">
      <w:numFmt w:val="bullet"/>
      <w:lvlText w:val="•"/>
      <w:lvlJc w:val="left"/>
      <w:pPr>
        <w:ind w:left="1937" w:hanging="125"/>
      </w:pPr>
      <w:rPr>
        <w:rFonts w:hint="default"/>
        <w:lang w:val="ru-RU" w:eastAsia="en-US" w:bidi="ar-SA"/>
      </w:rPr>
    </w:lvl>
  </w:abstractNum>
  <w:abstractNum w:abstractNumId="216" w15:restartNumberingAfterBreak="0">
    <w:nsid w:val="6AEA67FA"/>
    <w:multiLevelType w:val="multilevel"/>
    <w:tmpl w:val="637867EC"/>
    <w:lvl w:ilvl="0">
      <w:start w:val="1"/>
      <w:numFmt w:val="decimal"/>
      <w:lvlText w:val="%1"/>
      <w:lvlJc w:val="left"/>
      <w:pPr>
        <w:ind w:left="1210" w:hanging="360"/>
        <w:jc w:val="left"/>
      </w:pPr>
      <w:rPr>
        <w:rFonts w:hint="default"/>
        <w:lang w:val="ru-RU" w:eastAsia="en-US" w:bidi="ar-SA"/>
      </w:rPr>
    </w:lvl>
    <w:lvl w:ilvl="1">
      <w:start w:val="3"/>
      <w:numFmt w:val="decimal"/>
      <w:lvlText w:val="%1.%2"/>
      <w:lvlJc w:val="left"/>
      <w:pPr>
        <w:ind w:left="121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988" w:hanging="360"/>
      </w:pPr>
      <w:rPr>
        <w:rFonts w:hint="default"/>
        <w:lang w:val="ru-RU" w:eastAsia="en-US" w:bidi="ar-SA"/>
      </w:rPr>
    </w:lvl>
    <w:lvl w:ilvl="3">
      <w:numFmt w:val="bullet"/>
      <w:lvlText w:val="•"/>
      <w:lvlJc w:val="left"/>
      <w:pPr>
        <w:ind w:left="3873" w:hanging="360"/>
      </w:pPr>
      <w:rPr>
        <w:rFonts w:hint="default"/>
        <w:lang w:val="ru-RU" w:eastAsia="en-US" w:bidi="ar-SA"/>
      </w:rPr>
    </w:lvl>
    <w:lvl w:ilvl="4">
      <w:numFmt w:val="bullet"/>
      <w:lvlText w:val="•"/>
      <w:lvlJc w:val="left"/>
      <w:pPr>
        <w:ind w:left="4757" w:hanging="360"/>
      </w:pPr>
      <w:rPr>
        <w:rFonts w:hint="default"/>
        <w:lang w:val="ru-RU" w:eastAsia="en-US" w:bidi="ar-SA"/>
      </w:rPr>
    </w:lvl>
    <w:lvl w:ilvl="5">
      <w:numFmt w:val="bullet"/>
      <w:lvlText w:val="•"/>
      <w:lvlJc w:val="left"/>
      <w:pPr>
        <w:ind w:left="5641" w:hanging="360"/>
      </w:pPr>
      <w:rPr>
        <w:rFonts w:hint="default"/>
        <w:lang w:val="ru-RU" w:eastAsia="en-US" w:bidi="ar-SA"/>
      </w:rPr>
    </w:lvl>
    <w:lvl w:ilvl="6">
      <w:numFmt w:val="bullet"/>
      <w:lvlText w:val="•"/>
      <w:lvlJc w:val="left"/>
      <w:pPr>
        <w:ind w:left="6526" w:hanging="360"/>
      </w:pPr>
      <w:rPr>
        <w:rFonts w:hint="default"/>
        <w:lang w:val="ru-RU" w:eastAsia="en-US" w:bidi="ar-SA"/>
      </w:rPr>
    </w:lvl>
    <w:lvl w:ilvl="7">
      <w:numFmt w:val="bullet"/>
      <w:lvlText w:val="•"/>
      <w:lvlJc w:val="left"/>
      <w:pPr>
        <w:ind w:left="7410" w:hanging="360"/>
      </w:pPr>
      <w:rPr>
        <w:rFonts w:hint="default"/>
        <w:lang w:val="ru-RU" w:eastAsia="en-US" w:bidi="ar-SA"/>
      </w:rPr>
    </w:lvl>
    <w:lvl w:ilvl="8">
      <w:numFmt w:val="bullet"/>
      <w:lvlText w:val="•"/>
      <w:lvlJc w:val="left"/>
      <w:pPr>
        <w:ind w:left="8294" w:hanging="360"/>
      </w:pPr>
      <w:rPr>
        <w:rFonts w:hint="default"/>
        <w:lang w:val="ru-RU" w:eastAsia="en-US" w:bidi="ar-SA"/>
      </w:rPr>
    </w:lvl>
  </w:abstractNum>
  <w:abstractNum w:abstractNumId="217" w15:restartNumberingAfterBreak="0">
    <w:nsid w:val="6B9512C7"/>
    <w:multiLevelType w:val="hybridMultilevel"/>
    <w:tmpl w:val="13447130"/>
    <w:lvl w:ilvl="0" w:tplc="AAC2562A">
      <w:numFmt w:val="bullet"/>
      <w:lvlText w:val="-"/>
      <w:lvlJc w:val="left"/>
      <w:pPr>
        <w:ind w:left="107" w:hanging="128"/>
      </w:pPr>
      <w:rPr>
        <w:rFonts w:ascii="Times New Roman" w:eastAsia="Times New Roman" w:hAnsi="Times New Roman" w:cs="Times New Roman" w:hint="default"/>
        <w:spacing w:val="0"/>
        <w:w w:val="100"/>
        <w:lang w:val="ru-RU" w:eastAsia="en-US" w:bidi="ar-SA"/>
      </w:rPr>
    </w:lvl>
    <w:lvl w:ilvl="1" w:tplc="1FA2FEA8">
      <w:numFmt w:val="bullet"/>
      <w:lvlText w:val="•"/>
      <w:lvlJc w:val="left"/>
      <w:pPr>
        <w:ind w:left="482" w:hanging="128"/>
      </w:pPr>
      <w:rPr>
        <w:rFonts w:hint="default"/>
        <w:lang w:val="ru-RU" w:eastAsia="en-US" w:bidi="ar-SA"/>
      </w:rPr>
    </w:lvl>
    <w:lvl w:ilvl="2" w:tplc="09F2F65E">
      <w:numFmt w:val="bullet"/>
      <w:lvlText w:val="•"/>
      <w:lvlJc w:val="left"/>
      <w:pPr>
        <w:ind w:left="865" w:hanging="128"/>
      </w:pPr>
      <w:rPr>
        <w:rFonts w:hint="default"/>
        <w:lang w:val="ru-RU" w:eastAsia="en-US" w:bidi="ar-SA"/>
      </w:rPr>
    </w:lvl>
    <w:lvl w:ilvl="3" w:tplc="FD66F36E">
      <w:numFmt w:val="bullet"/>
      <w:lvlText w:val="•"/>
      <w:lvlJc w:val="left"/>
      <w:pPr>
        <w:ind w:left="1247" w:hanging="128"/>
      </w:pPr>
      <w:rPr>
        <w:rFonts w:hint="default"/>
        <w:lang w:val="ru-RU" w:eastAsia="en-US" w:bidi="ar-SA"/>
      </w:rPr>
    </w:lvl>
    <w:lvl w:ilvl="4" w:tplc="4C6C47DE">
      <w:numFmt w:val="bullet"/>
      <w:lvlText w:val="•"/>
      <w:lvlJc w:val="left"/>
      <w:pPr>
        <w:ind w:left="1630" w:hanging="128"/>
      </w:pPr>
      <w:rPr>
        <w:rFonts w:hint="default"/>
        <w:lang w:val="ru-RU" w:eastAsia="en-US" w:bidi="ar-SA"/>
      </w:rPr>
    </w:lvl>
    <w:lvl w:ilvl="5" w:tplc="781C3588">
      <w:numFmt w:val="bullet"/>
      <w:lvlText w:val="•"/>
      <w:lvlJc w:val="left"/>
      <w:pPr>
        <w:ind w:left="2013" w:hanging="128"/>
      </w:pPr>
      <w:rPr>
        <w:rFonts w:hint="default"/>
        <w:lang w:val="ru-RU" w:eastAsia="en-US" w:bidi="ar-SA"/>
      </w:rPr>
    </w:lvl>
    <w:lvl w:ilvl="6" w:tplc="13E21B34">
      <w:numFmt w:val="bullet"/>
      <w:lvlText w:val="•"/>
      <w:lvlJc w:val="left"/>
      <w:pPr>
        <w:ind w:left="2395" w:hanging="128"/>
      </w:pPr>
      <w:rPr>
        <w:rFonts w:hint="default"/>
        <w:lang w:val="ru-RU" w:eastAsia="en-US" w:bidi="ar-SA"/>
      </w:rPr>
    </w:lvl>
    <w:lvl w:ilvl="7" w:tplc="DF9AC6A0">
      <w:numFmt w:val="bullet"/>
      <w:lvlText w:val="•"/>
      <w:lvlJc w:val="left"/>
      <w:pPr>
        <w:ind w:left="2778" w:hanging="128"/>
      </w:pPr>
      <w:rPr>
        <w:rFonts w:hint="default"/>
        <w:lang w:val="ru-RU" w:eastAsia="en-US" w:bidi="ar-SA"/>
      </w:rPr>
    </w:lvl>
    <w:lvl w:ilvl="8" w:tplc="6832B692">
      <w:numFmt w:val="bullet"/>
      <w:lvlText w:val="•"/>
      <w:lvlJc w:val="left"/>
      <w:pPr>
        <w:ind w:left="3160" w:hanging="128"/>
      </w:pPr>
      <w:rPr>
        <w:rFonts w:hint="default"/>
        <w:lang w:val="ru-RU" w:eastAsia="en-US" w:bidi="ar-SA"/>
      </w:rPr>
    </w:lvl>
  </w:abstractNum>
  <w:abstractNum w:abstractNumId="218" w15:restartNumberingAfterBreak="0">
    <w:nsid w:val="6B9F7032"/>
    <w:multiLevelType w:val="hybridMultilevel"/>
    <w:tmpl w:val="F0F8186A"/>
    <w:lvl w:ilvl="0" w:tplc="E60CEAB6">
      <w:numFmt w:val="bullet"/>
      <w:lvlText w:val="-"/>
      <w:lvlJc w:val="left"/>
      <w:pPr>
        <w:ind w:left="107" w:hanging="135"/>
      </w:pPr>
      <w:rPr>
        <w:rFonts w:ascii="Times New Roman" w:eastAsia="Times New Roman" w:hAnsi="Times New Roman" w:cs="Times New Roman" w:hint="default"/>
        <w:spacing w:val="0"/>
        <w:w w:val="100"/>
        <w:lang w:val="ru-RU" w:eastAsia="en-US" w:bidi="ar-SA"/>
      </w:rPr>
    </w:lvl>
    <w:lvl w:ilvl="1" w:tplc="ED9032E0">
      <w:numFmt w:val="bullet"/>
      <w:lvlText w:val="•"/>
      <w:lvlJc w:val="left"/>
      <w:pPr>
        <w:ind w:left="557" w:hanging="135"/>
      </w:pPr>
      <w:rPr>
        <w:rFonts w:hint="default"/>
        <w:lang w:val="ru-RU" w:eastAsia="en-US" w:bidi="ar-SA"/>
      </w:rPr>
    </w:lvl>
    <w:lvl w:ilvl="2" w:tplc="13423AFC">
      <w:numFmt w:val="bullet"/>
      <w:lvlText w:val="•"/>
      <w:lvlJc w:val="left"/>
      <w:pPr>
        <w:ind w:left="1014" w:hanging="135"/>
      </w:pPr>
      <w:rPr>
        <w:rFonts w:hint="default"/>
        <w:lang w:val="ru-RU" w:eastAsia="en-US" w:bidi="ar-SA"/>
      </w:rPr>
    </w:lvl>
    <w:lvl w:ilvl="3" w:tplc="3A2C0F30">
      <w:numFmt w:val="bullet"/>
      <w:lvlText w:val="•"/>
      <w:lvlJc w:val="left"/>
      <w:pPr>
        <w:ind w:left="1471" w:hanging="135"/>
      </w:pPr>
      <w:rPr>
        <w:rFonts w:hint="default"/>
        <w:lang w:val="ru-RU" w:eastAsia="en-US" w:bidi="ar-SA"/>
      </w:rPr>
    </w:lvl>
    <w:lvl w:ilvl="4" w:tplc="00FC2776">
      <w:numFmt w:val="bullet"/>
      <w:lvlText w:val="•"/>
      <w:lvlJc w:val="left"/>
      <w:pPr>
        <w:ind w:left="1928" w:hanging="135"/>
      </w:pPr>
      <w:rPr>
        <w:rFonts w:hint="default"/>
        <w:lang w:val="ru-RU" w:eastAsia="en-US" w:bidi="ar-SA"/>
      </w:rPr>
    </w:lvl>
    <w:lvl w:ilvl="5" w:tplc="598E39F0">
      <w:numFmt w:val="bullet"/>
      <w:lvlText w:val="•"/>
      <w:lvlJc w:val="left"/>
      <w:pPr>
        <w:ind w:left="2385" w:hanging="135"/>
      </w:pPr>
      <w:rPr>
        <w:rFonts w:hint="default"/>
        <w:lang w:val="ru-RU" w:eastAsia="en-US" w:bidi="ar-SA"/>
      </w:rPr>
    </w:lvl>
    <w:lvl w:ilvl="6" w:tplc="2A08F286">
      <w:numFmt w:val="bullet"/>
      <w:lvlText w:val="•"/>
      <w:lvlJc w:val="left"/>
      <w:pPr>
        <w:ind w:left="2842" w:hanging="135"/>
      </w:pPr>
      <w:rPr>
        <w:rFonts w:hint="default"/>
        <w:lang w:val="ru-RU" w:eastAsia="en-US" w:bidi="ar-SA"/>
      </w:rPr>
    </w:lvl>
    <w:lvl w:ilvl="7" w:tplc="BB2611B6">
      <w:numFmt w:val="bullet"/>
      <w:lvlText w:val="•"/>
      <w:lvlJc w:val="left"/>
      <w:pPr>
        <w:ind w:left="3299" w:hanging="135"/>
      </w:pPr>
      <w:rPr>
        <w:rFonts w:hint="default"/>
        <w:lang w:val="ru-RU" w:eastAsia="en-US" w:bidi="ar-SA"/>
      </w:rPr>
    </w:lvl>
    <w:lvl w:ilvl="8" w:tplc="DFA43214">
      <w:numFmt w:val="bullet"/>
      <w:lvlText w:val="•"/>
      <w:lvlJc w:val="left"/>
      <w:pPr>
        <w:ind w:left="3756" w:hanging="135"/>
      </w:pPr>
      <w:rPr>
        <w:rFonts w:hint="default"/>
        <w:lang w:val="ru-RU" w:eastAsia="en-US" w:bidi="ar-SA"/>
      </w:rPr>
    </w:lvl>
  </w:abstractNum>
  <w:abstractNum w:abstractNumId="219" w15:restartNumberingAfterBreak="0">
    <w:nsid w:val="6BEC19FE"/>
    <w:multiLevelType w:val="hybridMultilevel"/>
    <w:tmpl w:val="AC4EB7AC"/>
    <w:lvl w:ilvl="0" w:tplc="DDE2E968">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E5F69C16">
      <w:numFmt w:val="bullet"/>
      <w:lvlText w:val="•"/>
      <w:lvlJc w:val="left"/>
      <w:pPr>
        <w:ind w:left="400" w:hanging="128"/>
      </w:pPr>
      <w:rPr>
        <w:rFonts w:hint="default"/>
        <w:lang w:val="ru-RU" w:eastAsia="en-US" w:bidi="ar-SA"/>
      </w:rPr>
    </w:lvl>
    <w:lvl w:ilvl="2" w:tplc="7152B81A">
      <w:numFmt w:val="bullet"/>
      <w:lvlText w:val="•"/>
      <w:lvlJc w:val="left"/>
      <w:pPr>
        <w:ind w:left="700" w:hanging="128"/>
      </w:pPr>
      <w:rPr>
        <w:rFonts w:hint="default"/>
        <w:lang w:val="ru-RU" w:eastAsia="en-US" w:bidi="ar-SA"/>
      </w:rPr>
    </w:lvl>
    <w:lvl w:ilvl="3" w:tplc="62DC2834">
      <w:numFmt w:val="bullet"/>
      <w:lvlText w:val="•"/>
      <w:lvlJc w:val="left"/>
      <w:pPr>
        <w:ind w:left="1000" w:hanging="128"/>
      </w:pPr>
      <w:rPr>
        <w:rFonts w:hint="default"/>
        <w:lang w:val="ru-RU" w:eastAsia="en-US" w:bidi="ar-SA"/>
      </w:rPr>
    </w:lvl>
    <w:lvl w:ilvl="4" w:tplc="99B654FC">
      <w:numFmt w:val="bullet"/>
      <w:lvlText w:val="•"/>
      <w:lvlJc w:val="left"/>
      <w:pPr>
        <w:ind w:left="1301" w:hanging="128"/>
      </w:pPr>
      <w:rPr>
        <w:rFonts w:hint="default"/>
        <w:lang w:val="ru-RU" w:eastAsia="en-US" w:bidi="ar-SA"/>
      </w:rPr>
    </w:lvl>
    <w:lvl w:ilvl="5" w:tplc="C72C567E">
      <w:numFmt w:val="bullet"/>
      <w:lvlText w:val="•"/>
      <w:lvlJc w:val="left"/>
      <w:pPr>
        <w:ind w:left="1601" w:hanging="128"/>
      </w:pPr>
      <w:rPr>
        <w:rFonts w:hint="default"/>
        <w:lang w:val="ru-RU" w:eastAsia="en-US" w:bidi="ar-SA"/>
      </w:rPr>
    </w:lvl>
    <w:lvl w:ilvl="6" w:tplc="AD4A81E6">
      <w:numFmt w:val="bullet"/>
      <w:lvlText w:val="•"/>
      <w:lvlJc w:val="left"/>
      <w:pPr>
        <w:ind w:left="1901" w:hanging="128"/>
      </w:pPr>
      <w:rPr>
        <w:rFonts w:hint="default"/>
        <w:lang w:val="ru-RU" w:eastAsia="en-US" w:bidi="ar-SA"/>
      </w:rPr>
    </w:lvl>
    <w:lvl w:ilvl="7" w:tplc="F4CA93BC">
      <w:numFmt w:val="bullet"/>
      <w:lvlText w:val="•"/>
      <w:lvlJc w:val="left"/>
      <w:pPr>
        <w:ind w:left="2202" w:hanging="128"/>
      </w:pPr>
      <w:rPr>
        <w:rFonts w:hint="default"/>
        <w:lang w:val="ru-RU" w:eastAsia="en-US" w:bidi="ar-SA"/>
      </w:rPr>
    </w:lvl>
    <w:lvl w:ilvl="8" w:tplc="1DE4FF28">
      <w:numFmt w:val="bullet"/>
      <w:lvlText w:val="•"/>
      <w:lvlJc w:val="left"/>
      <w:pPr>
        <w:ind w:left="2502" w:hanging="128"/>
      </w:pPr>
      <w:rPr>
        <w:rFonts w:hint="default"/>
        <w:lang w:val="ru-RU" w:eastAsia="en-US" w:bidi="ar-SA"/>
      </w:rPr>
    </w:lvl>
  </w:abstractNum>
  <w:abstractNum w:abstractNumId="220" w15:restartNumberingAfterBreak="0">
    <w:nsid w:val="6C001CB8"/>
    <w:multiLevelType w:val="hybridMultilevel"/>
    <w:tmpl w:val="DEA4B484"/>
    <w:lvl w:ilvl="0" w:tplc="D396C60A">
      <w:start w:val="1"/>
      <w:numFmt w:val="decimal"/>
      <w:lvlText w:val="%1."/>
      <w:lvlJc w:val="left"/>
      <w:pPr>
        <w:ind w:left="107"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DB6EF92">
      <w:numFmt w:val="bullet"/>
      <w:lvlText w:val="•"/>
      <w:lvlJc w:val="left"/>
      <w:pPr>
        <w:ind w:left="794" w:hanging="221"/>
      </w:pPr>
      <w:rPr>
        <w:rFonts w:hint="default"/>
        <w:lang w:val="ru-RU" w:eastAsia="en-US" w:bidi="ar-SA"/>
      </w:rPr>
    </w:lvl>
    <w:lvl w:ilvl="2" w:tplc="7A6A9922">
      <w:numFmt w:val="bullet"/>
      <w:lvlText w:val="•"/>
      <w:lvlJc w:val="left"/>
      <w:pPr>
        <w:ind w:left="1489" w:hanging="221"/>
      </w:pPr>
      <w:rPr>
        <w:rFonts w:hint="default"/>
        <w:lang w:val="ru-RU" w:eastAsia="en-US" w:bidi="ar-SA"/>
      </w:rPr>
    </w:lvl>
    <w:lvl w:ilvl="3" w:tplc="38B00C36">
      <w:numFmt w:val="bullet"/>
      <w:lvlText w:val="•"/>
      <w:lvlJc w:val="left"/>
      <w:pPr>
        <w:ind w:left="2184" w:hanging="221"/>
      </w:pPr>
      <w:rPr>
        <w:rFonts w:hint="default"/>
        <w:lang w:val="ru-RU" w:eastAsia="en-US" w:bidi="ar-SA"/>
      </w:rPr>
    </w:lvl>
    <w:lvl w:ilvl="4" w:tplc="F29AC80E">
      <w:numFmt w:val="bullet"/>
      <w:lvlText w:val="•"/>
      <w:lvlJc w:val="left"/>
      <w:pPr>
        <w:ind w:left="2879" w:hanging="221"/>
      </w:pPr>
      <w:rPr>
        <w:rFonts w:hint="default"/>
        <w:lang w:val="ru-RU" w:eastAsia="en-US" w:bidi="ar-SA"/>
      </w:rPr>
    </w:lvl>
    <w:lvl w:ilvl="5" w:tplc="383E0BE8">
      <w:numFmt w:val="bullet"/>
      <w:lvlText w:val="•"/>
      <w:lvlJc w:val="left"/>
      <w:pPr>
        <w:ind w:left="3574" w:hanging="221"/>
      </w:pPr>
      <w:rPr>
        <w:rFonts w:hint="default"/>
        <w:lang w:val="ru-RU" w:eastAsia="en-US" w:bidi="ar-SA"/>
      </w:rPr>
    </w:lvl>
    <w:lvl w:ilvl="6" w:tplc="00C4C648">
      <w:numFmt w:val="bullet"/>
      <w:lvlText w:val="•"/>
      <w:lvlJc w:val="left"/>
      <w:pPr>
        <w:ind w:left="4268" w:hanging="221"/>
      </w:pPr>
      <w:rPr>
        <w:rFonts w:hint="default"/>
        <w:lang w:val="ru-RU" w:eastAsia="en-US" w:bidi="ar-SA"/>
      </w:rPr>
    </w:lvl>
    <w:lvl w:ilvl="7" w:tplc="49F817D6">
      <w:numFmt w:val="bullet"/>
      <w:lvlText w:val="•"/>
      <w:lvlJc w:val="left"/>
      <w:pPr>
        <w:ind w:left="4963" w:hanging="221"/>
      </w:pPr>
      <w:rPr>
        <w:rFonts w:hint="default"/>
        <w:lang w:val="ru-RU" w:eastAsia="en-US" w:bidi="ar-SA"/>
      </w:rPr>
    </w:lvl>
    <w:lvl w:ilvl="8" w:tplc="CEA2943E">
      <w:numFmt w:val="bullet"/>
      <w:lvlText w:val="•"/>
      <w:lvlJc w:val="left"/>
      <w:pPr>
        <w:ind w:left="5658" w:hanging="221"/>
      </w:pPr>
      <w:rPr>
        <w:rFonts w:hint="default"/>
        <w:lang w:val="ru-RU" w:eastAsia="en-US" w:bidi="ar-SA"/>
      </w:rPr>
    </w:lvl>
  </w:abstractNum>
  <w:abstractNum w:abstractNumId="221" w15:restartNumberingAfterBreak="0">
    <w:nsid w:val="6F2000B3"/>
    <w:multiLevelType w:val="multilevel"/>
    <w:tmpl w:val="31504CAA"/>
    <w:lvl w:ilvl="0">
      <w:start w:val="1"/>
      <w:numFmt w:val="decimal"/>
      <w:lvlText w:val="%1."/>
      <w:lvlJc w:val="left"/>
      <w:pPr>
        <w:ind w:left="222"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6" w:hanging="420"/>
      </w:pPr>
      <w:rPr>
        <w:rFonts w:hint="default"/>
        <w:lang w:val="ru-RU" w:eastAsia="en-US" w:bidi="ar-SA"/>
      </w:rPr>
    </w:lvl>
    <w:lvl w:ilvl="6">
      <w:numFmt w:val="bullet"/>
      <w:lvlText w:val="•"/>
      <w:lvlJc w:val="left"/>
      <w:pPr>
        <w:ind w:left="5805"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222" w15:restartNumberingAfterBreak="0">
    <w:nsid w:val="6F387B7D"/>
    <w:multiLevelType w:val="hybridMultilevel"/>
    <w:tmpl w:val="8C727C28"/>
    <w:lvl w:ilvl="0" w:tplc="AE8A76D6">
      <w:start w:val="1"/>
      <w:numFmt w:val="decimal"/>
      <w:lvlText w:val="%1."/>
      <w:lvlJc w:val="left"/>
      <w:pPr>
        <w:ind w:left="14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9AE740">
      <w:numFmt w:val="bullet"/>
      <w:lvlText w:val="•"/>
      <w:lvlJc w:val="left"/>
      <w:pPr>
        <w:ind w:left="1132" w:hanging="708"/>
      </w:pPr>
      <w:rPr>
        <w:rFonts w:hint="default"/>
        <w:lang w:val="ru-RU" w:eastAsia="en-US" w:bidi="ar-SA"/>
      </w:rPr>
    </w:lvl>
    <w:lvl w:ilvl="2" w:tplc="1B4EF092">
      <w:numFmt w:val="bullet"/>
      <w:lvlText w:val="•"/>
      <w:lvlJc w:val="left"/>
      <w:pPr>
        <w:ind w:left="2124" w:hanging="708"/>
      </w:pPr>
      <w:rPr>
        <w:rFonts w:hint="default"/>
        <w:lang w:val="ru-RU" w:eastAsia="en-US" w:bidi="ar-SA"/>
      </w:rPr>
    </w:lvl>
    <w:lvl w:ilvl="3" w:tplc="B67C6004">
      <w:numFmt w:val="bullet"/>
      <w:lvlText w:val="•"/>
      <w:lvlJc w:val="left"/>
      <w:pPr>
        <w:ind w:left="3117" w:hanging="708"/>
      </w:pPr>
      <w:rPr>
        <w:rFonts w:hint="default"/>
        <w:lang w:val="ru-RU" w:eastAsia="en-US" w:bidi="ar-SA"/>
      </w:rPr>
    </w:lvl>
    <w:lvl w:ilvl="4" w:tplc="0A049C72">
      <w:numFmt w:val="bullet"/>
      <w:lvlText w:val="•"/>
      <w:lvlJc w:val="left"/>
      <w:pPr>
        <w:ind w:left="4109" w:hanging="708"/>
      </w:pPr>
      <w:rPr>
        <w:rFonts w:hint="default"/>
        <w:lang w:val="ru-RU" w:eastAsia="en-US" w:bidi="ar-SA"/>
      </w:rPr>
    </w:lvl>
    <w:lvl w:ilvl="5" w:tplc="422C126E">
      <w:numFmt w:val="bullet"/>
      <w:lvlText w:val="•"/>
      <w:lvlJc w:val="left"/>
      <w:pPr>
        <w:ind w:left="5101" w:hanging="708"/>
      </w:pPr>
      <w:rPr>
        <w:rFonts w:hint="default"/>
        <w:lang w:val="ru-RU" w:eastAsia="en-US" w:bidi="ar-SA"/>
      </w:rPr>
    </w:lvl>
    <w:lvl w:ilvl="6" w:tplc="7214051C">
      <w:numFmt w:val="bullet"/>
      <w:lvlText w:val="•"/>
      <w:lvlJc w:val="left"/>
      <w:pPr>
        <w:ind w:left="6094" w:hanging="708"/>
      </w:pPr>
      <w:rPr>
        <w:rFonts w:hint="default"/>
        <w:lang w:val="ru-RU" w:eastAsia="en-US" w:bidi="ar-SA"/>
      </w:rPr>
    </w:lvl>
    <w:lvl w:ilvl="7" w:tplc="7FA8B76C">
      <w:numFmt w:val="bullet"/>
      <w:lvlText w:val="•"/>
      <w:lvlJc w:val="left"/>
      <w:pPr>
        <w:ind w:left="7086" w:hanging="708"/>
      </w:pPr>
      <w:rPr>
        <w:rFonts w:hint="default"/>
        <w:lang w:val="ru-RU" w:eastAsia="en-US" w:bidi="ar-SA"/>
      </w:rPr>
    </w:lvl>
    <w:lvl w:ilvl="8" w:tplc="2466D5AC">
      <w:numFmt w:val="bullet"/>
      <w:lvlText w:val="•"/>
      <w:lvlJc w:val="left"/>
      <w:pPr>
        <w:ind w:left="8078" w:hanging="708"/>
      </w:pPr>
      <w:rPr>
        <w:rFonts w:hint="default"/>
        <w:lang w:val="ru-RU" w:eastAsia="en-US" w:bidi="ar-SA"/>
      </w:rPr>
    </w:lvl>
  </w:abstractNum>
  <w:abstractNum w:abstractNumId="223" w15:restartNumberingAfterBreak="0">
    <w:nsid w:val="70884F49"/>
    <w:multiLevelType w:val="multilevel"/>
    <w:tmpl w:val="8DEC143A"/>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29" w:hanging="420"/>
      </w:pPr>
      <w:rPr>
        <w:rFonts w:hint="default"/>
        <w:lang w:val="ru-RU" w:eastAsia="en-US" w:bidi="ar-SA"/>
      </w:rPr>
    </w:lvl>
    <w:lvl w:ilvl="3">
      <w:numFmt w:val="bullet"/>
      <w:lvlText w:val="•"/>
      <w:lvlJc w:val="left"/>
      <w:pPr>
        <w:ind w:left="2858" w:hanging="420"/>
      </w:pPr>
      <w:rPr>
        <w:rFonts w:hint="default"/>
        <w:lang w:val="ru-RU" w:eastAsia="en-US" w:bidi="ar-SA"/>
      </w:rPr>
    </w:lvl>
    <w:lvl w:ilvl="4">
      <w:numFmt w:val="bullet"/>
      <w:lvlText w:val="•"/>
      <w:lvlJc w:val="left"/>
      <w:pPr>
        <w:ind w:left="3887" w:hanging="420"/>
      </w:pPr>
      <w:rPr>
        <w:rFonts w:hint="default"/>
        <w:lang w:val="ru-RU" w:eastAsia="en-US" w:bidi="ar-SA"/>
      </w:rPr>
    </w:lvl>
    <w:lvl w:ilvl="5">
      <w:numFmt w:val="bullet"/>
      <w:lvlText w:val="•"/>
      <w:lvlJc w:val="left"/>
      <w:pPr>
        <w:ind w:left="4917" w:hanging="420"/>
      </w:pPr>
      <w:rPr>
        <w:rFonts w:hint="default"/>
        <w:lang w:val="ru-RU" w:eastAsia="en-US" w:bidi="ar-SA"/>
      </w:rPr>
    </w:lvl>
    <w:lvl w:ilvl="6">
      <w:numFmt w:val="bullet"/>
      <w:lvlText w:val="•"/>
      <w:lvlJc w:val="left"/>
      <w:pPr>
        <w:ind w:left="5946" w:hanging="420"/>
      </w:pPr>
      <w:rPr>
        <w:rFonts w:hint="default"/>
        <w:lang w:val="ru-RU" w:eastAsia="en-US" w:bidi="ar-SA"/>
      </w:rPr>
    </w:lvl>
    <w:lvl w:ilvl="7">
      <w:numFmt w:val="bullet"/>
      <w:lvlText w:val="•"/>
      <w:lvlJc w:val="left"/>
      <w:pPr>
        <w:ind w:left="6975" w:hanging="420"/>
      </w:pPr>
      <w:rPr>
        <w:rFonts w:hint="default"/>
        <w:lang w:val="ru-RU" w:eastAsia="en-US" w:bidi="ar-SA"/>
      </w:rPr>
    </w:lvl>
    <w:lvl w:ilvl="8">
      <w:numFmt w:val="bullet"/>
      <w:lvlText w:val="•"/>
      <w:lvlJc w:val="left"/>
      <w:pPr>
        <w:ind w:left="8004" w:hanging="420"/>
      </w:pPr>
      <w:rPr>
        <w:rFonts w:hint="default"/>
        <w:lang w:val="ru-RU" w:eastAsia="en-US" w:bidi="ar-SA"/>
      </w:rPr>
    </w:lvl>
  </w:abstractNum>
  <w:abstractNum w:abstractNumId="224" w15:restartNumberingAfterBreak="0">
    <w:nsid w:val="70F663C3"/>
    <w:multiLevelType w:val="hybridMultilevel"/>
    <w:tmpl w:val="47363290"/>
    <w:lvl w:ilvl="0" w:tplc="1F52DA4A">
      <w:numFmt w:val="none"/>
      <w:lvlText w:val=""/>
      <w:lvlJc w:val="left"/>
      <w:pPr>
        <w:tabs>
          <w:tab w:val="num" w:pos="360"/>
        </w:tabs>
      </w:pPr>
    </w:lvl>
    <w:lvl w:ilvl="1" w:tplc="08B423AC">
      <w:numFmt w:val="none"/>
      <w:lvlText w:val=""/>
      <w:lvlJc w:val="left"/>
      <w:pPr>
        <w:tabs>
          <w:tab w:val="num" w:pos="360"/>
        </w:tabs>
      </w:pPr>
    </w:lvl>
    <w:lvl w:ilvl="2" w:tplc="096E124C">
      <w:numFmt w:val="bullet"/>
      <w:lvlText w:val="•"/>
      <w:lvlJc w:val="left"/>
      <w:pPr>
        <w:ind w:left="2504" w:hanging="704"/>
      </w:pPr>
      <w:rPr>
        <w:rFonts w:hint="default"/>
        <w:lang w:val="ru-RU" w:eastAsia="en-US" w:bidi="ar-SA"/>
      </w:rPr>
    </w:lvl>
    <w:lvl w:ilvl="3" w:tplc="67E2A64A">
      <w:numFmt w:val="bullet"/>
      <w:lvlText w:val="•"/>
      <w:lvlJc w:val="left"/>
      <w:pPr>
        <w:ind w:left="3449" w:hanging="704"/>
      </w:pPr>
      <w:rPr>
        <w:rFonts w:hint="default"/>
        <w:lang w:val="ru-RU" w:eastAsia="en-US" w:bidi="ar-SA"/>
      </w:rPr>
    </w:lvl>
    <w:lvl w:ilvl="4" w:tplc="13B0B608">
      <w:numFmt w:val="bullet"/>
      <w:lvlText w:val="•"/>
      <w:lvlJc w:val="left"/>
      <w:pPr>
        <w:ind w:left="4394" w:hanging="704"/>
      </w:pPr>
      <w:rPr>
        <w:rFonts w:hint="default"/>
        <w:lang w:val="ru-RU" w:eastAsia="en-US" w:bidi="ar-SA"/>
      </w:rPr>
    </w:lvl>
    <w:lvl w:ilvl="5" w:tplc="ECE464AA">
      <w:numFmt w:val="bullet"/>
      <w:lvlText w:val="•"/>
      <w:lvlJc w:val="left"/>
      <w:pPr>
        <w:ind w:left="5339" w:hanging="704"/>
      </w:pPr>
      <w:rPr>
        <w:rFonts w:hint="default"/>
        <w:lang w:val="ru-RU" w:eastAsia="en-US" w:bidi="ar-SA"/>
      </w:rPr>
    </w:lvl>
    <w:lvl w:ilvl="6" w:tplc="3732F1F2">
      <w:numFmt w:val="bullet"/>
      <w:lvlText w:val="•"/>
      <w:lvlJc w:val="left"/>
      <w:pPr>
        <w:ind w:left="6284" w:hanging="704"/>
      </w:pPr>
      <w:rPr>
        <w:rFonts w:hint="default"/>
        <w:lang w:val="ru-RU" w:eastAsia="en-US" w:bidi="ar-SA"/>
      </w:rPr>
    </w:lvl>
    <w:lvl w:ilvl="7" w:tplc="8192495C">
      <w:numFmt w:val="bullet"/>
      <w:lvlText w:val="•"/>
      <w:lvlJc w:val="left"/>
      <w:pPr>
        <w:ind w:left="7229" w:hanging="704"/>
      </w:pPr>
      <w:rPr>
        <w:rFonts w:hint="default"/>
        <w:lang w:val="ru-RU" w:eastAsia="en-US" w:bidi="ar-SA"/>
      </w:rPr>
    </w:lvl>
    <w:lvl w:ilvl="8" w:tplc="BEA2EE40">
      <w:numFmt w:val="bullet"/>
      <w:lvlText w:val="•"/>
      <w:lvlJc w:val="left"/>
      <w:pPr>
        <w:ind w:left="8173" w:hanging="704"/>
      </w:pPr>
      <w:rPr>
        <w:rFonts w:hint="default"/>
        <w:lang w:val="ru-RU" w:eastAsia="en-US" w:bidi="ar-SA"/>
      </w:rPr>
    </w:lvl>
  </w:abstractNum>
  <w:abstractNum w:abstractNumId="225" w15:restartNumberingAfterBreak="0">
    <w:nsid w:val="7112049F"/>
    <w:multiLevelType w:val="hybridMultilevel"/>
    <w:tmpl w:val="F064E42E"/>
    <w:lvl w:ilvl="0" w:tplc="7C66D5C2">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AA37D4">
      <w:numFmt w:val="bullet"/>
      <w:lvlText w:val="•"/>
      <w:lvlJc w:val="left"/>
      <w:pPr>
        <w:ind w:left="1198" w:hanging="240"/>
      </w:pPr>
      <w:rPr>
        <w:rFonts w:hint="default"/>
        <w:lang w:val="ru-RU" w:eastAsia="en-US" w:bidi="ar-SA"/>
      </w:rPr>
    </w:lvl>
    <w:lvl w:ilvl="2" w:tplc="0B866C1A">
      <w:numFmt w:val="bullet"/>
      <w:lvlText w:val="•"/>
      <w:lvlJc w:val="left"/>
      <w:pPr>
        <w:ind w:left="2056" w:hanging="240"/>
      </w:pPr>
      <w:rPr>
        <w:rFonts w:hint="default"/>
        <w:lang w:val="ru-RU" w:eastAsia="en-US" w:bidi="ar-SA"/>
      </w:rPr>
    </w:lvl>
    <w:lvl w:ilvl="3" w:tplc="B6902F9A">
      <w:numFmt w:val="bullet"/>
      <w:lvlText w:val="•"/>
      <w:lvlJc w:val="left"/>
      <w:pPr>
        <w:ind w:left="2914" w:hanging="240"/>
      </w:pPr>
      <w:rPr>
        <w:rFonts w:hint="default"/>
        <w:lang w:val="ru-RU" w:eastAsia="en-US" w:bidi="ar-SA"/>
      </w:rPr>
    </w:lvl>
    <w:lvl w:ilvl="4" w:tplc="9CD2C678">
      <w:numFmt w:val="bullet"/>
      <w:lvlText w:val="•"/>
      <w:lvlJc w:val="left"/>
      <w:pPr>
        <w:ind w:left="3772" w:hanging="240"/>
      </w:pPr>
      <w:rPr>
        <w:rFonts w:hint="default"/>
        <w:lang w:val="ru-RU" w:eastAsia="en-US" w:bidi="ar-SA"/>
      </w:rPr>
    </w:lvl>
    <w:lvl w:ilvl="5" w:tplc="6CEE52BC">
      <w:numFmt w:val="bullet"/>
      <w:lvlText w:val="•"/>
      <w:lvlJc w:val="left"/>
      <w:pPr>
        <w:ind w:left="4630" w:hanging="240"/>
      </w:pPr>
      <w:rPr>
        <w:rFonts w:hint="default"/>
        <w:lang w:val="ru-RU" w:eastAsia="en-US" w:bidi="ar-SA"/>
      </w:rPr>
    </w:lvl>
    <w:lvl w:ilvl="6" w:tplc="7F36A64A">
      <w:numFmt w:val="bullet"/>
      <w:lvlText w:val="•"/>
      <w:lvlJc w:val="left"/>
      <w:pPr>
        <w:ind w:left="5488" w:hanging="240"/>
      </w:pPr>
      <w:rPr>
        <w:rFonts w:hint="default"/>
        <w:lang w:val="ru-RU" w:eastAsia="en-US" w:bidi="ar-SA"/>
      </w:rPr>
    </w:lvl>
    <w:lvl w:ilvl="7" w:tplc="0CB4BDB8">
      <w:numFmt w:val="bullet"/>
      <w:lvlText w:val="•"/>
      <w:lvlJc w:val="left"/>
      <w:pPr>
        <w:ind w:left="6346" w:hanging="240"/>
      </w:pPr>
      <w:rPr>
        <w:rFonts w:hint="default"/>
        <w:lang w:val="ru-RU" w:eastAsia="en-US" w:bidi="ar-SA"/>
      </w:rPr>
    </w:lvl>
    <w:lvl w:ilvl="8" w:tplc="D360B2D4">
      <w:numFmt w:val="bullet"/>
      <w:lvlText w:val="•"/>
      <w:lvlJc w:val="left"/>
      <w:pPr>
        <w:ind w:left="7204" w:hanging="240"/>
      </w:pPr>
      <w:rPr>
        <w:rFonts w:hint="default"/>
        <w:lang w:val="ru-RU" w:eastAsia="en-US" w:bidi="ar-SA"/>
      </w:rPr>
    </w:lvl>
  </w:abstractNum>
  <w:abstractNum w:abstractNumId="226" w15:restartNumberingAfterBreak="0">
    <w:nsid w:val="72155708"/>
    <w:multiLevelType w:val="hybridMultilevel"/>
    <w:tmpl w:val="1D324E0C"/>
    <w:lvl w:ilvl="0" w:tplc="BBC29C8A">
      <w:start w:val="1"/>
      <w:numFmt w:val="decimal"/>
      <w:lvlText w:val="%1."/>
      <w:lvlJc w:val="left"/>
      <w:pPr>
        <w:ind w:left="108"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CA1E92">
      <w:numFmt w:val="bullet"/>
      <w:lvlText w:val="•"/>
      <w:lvlJc w:val="left"/>
      <w:pPr>
        <w:ind w:left="982" w:hanging="300"/>
      </w:pPr>
      <w:rPr>
        <w:rFonts w:hint="default"/>
        <w:lang w:val="ru-RU" w:eastAsia="en-US" w:bidi="ar-SA"/>
      </w:rPr>
    </w:lvl>
    <w:lvl w:ilvl="2" w:tplc="0D2E184E">
      <w:numFmt w:val="bullet"/>
      <w:lvlText w:val="•"/>
      <w:lvlJc w:val="left"/>
      <w:pPr>
        <w:ind w:left="1864" w:hanging="300"/>
      </w:pPr>
      <w:rPr>
        <w:rFonts w:hint="default"/>
        <w:lang w:val="ru-RU" w:eastAsia="en-US" w:bidi="ar-SA"/>
      </w:rPr>
    </w:lvl>
    <w:lvl w:ilvl="3" w:tplc="CCBE3628">
      <w:numFmt w:val="bullet"/>
      <w:lvlText w:val="•"/>
      <w:lvlJc w:val="left"/>
      <w:pPr>
        <w:ind w:left="2746" w:hanging="300"/>
      </w:pPr>
      <w:rPr>
        <w:rFonts w:hint="default"/>
        <w:lang w:val="ru-RU" w:eastAsia="en-US" w:bidi="ar-SA"/>
      </w:rPr>
    </w:lvl>
    <w:lvl w:ilvl="4" w:tplc="1DE2A96A">
      <w:numFmt w:val="bullet"/>
      <w:lvlText w:val="•"/>
      <w:lvlJc w:val="left"/>
      <w:pPr>
        <w:ind w:left="3628" w:hanging="300"/>
      </w:pPr>
      <w:rPr>
        <w:rFonts w:hint="default"/>
        <w:lang w:val="ru-RU" w:eastAsia="en-US" w:bidi="ar-SA"/>
      </w:rPr>
    </w:lvl>
    <w:lvl w:ilvl="5" w:tplc="CE40FEE0">
      <w:numFmt w:val="bullet"/>
      <w:lvlText w:val="•"/>
      <w:lvlJc w:val="left"/>
      <w:pPr>
        <w:ind w:left="4510" w:hanging="300"/>
      </w:pPr>
      <w:rPr>
        <w:rFonts w:hint="default"/>
        <w:lang w:val="ru-RU" w:eastAsia="en-US" w:bidi="ar-SA"/>
      </w:rPr>
    </w:lvl>
    <w:lvl w:ilvl="6" w:tplc="605ABFEE">
      <w:numFmt w:val="bullet"/>
      <w:lvlText w:val="•"/>
      <w:lvlJc w:val="left"/>
      <w:pPr>
        <w:ind w:left="5392" w:hanging="300"/>
      </w:pPr>
      <w:rPr>
        <w:rFonts w:hint="default"/>
        <w:lang w:val="ru-RU" w:eastAsia="en-US" w:bidi="ar-SA"/>
      </w:rPr>
    </w:lvl>
    <w:lvl w:ilvl="7" w:tplc="A2A6355C">
      <w:numFmt w:val="bullet"/>
      <w:lvlText w:val="•"/>
      <w:lvlJc w:val="left"/>
      <w:pPr>
        <w:ind w:left="6274" w:hanging="300"/>
      </w:pPr>
      <w:rPr>
        <w:rFonts w:hint="default"/>
        <w:lang w:val="ru-RU" w:eastAsia="en-US" w:bidi="ar-SA"/>
      </w:rPr>
    </w:lvl>
    <w:lvl w:ilvl="8" w:tplc="94BA4002">
      <w:numFmt w:val="bullet"/>
      <w:lvlText w:val="•"/>
      <w:lvlJc w:val="left"/>
      <w:pPr>
        <w:ind w:left="7156" w:hanging="300"/>
      </w:pPr>
      <w:rPr>
        <w:rFonts w:hint="default"/>
        <w:lang w:val="ru-RU" w:eastAsia="en-US" w:bidi="ar-SA"/>
      </w:rPr>
    </w:lvl>
  </w:abstractNum>
  <w:abstractNum w:abstractNumId="227" w15:restartNumberingAfterBreak="0">
    <w:nsid w:val="731F2C81"/>
    <w:multiLevelType w:val="multilevel"/>
    <w:tmpl w:val="99583CF2"/>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29" w:hanging="420"/>
      </w:pPr>
      <w:rPr>
        <w:rFonts w:hint="default"/>
        <w:lang w:val="ru-RU" w:eastAsia="en-US" w:bidi="ar-SA"/>
      </w:rPr>
    </w:lvl>
    <w:lvl w:ilvl="3">
      <w:numFmt w:val="bullet"/>
      <w:lvlText w:val="•"/>
      <w:lvlJc w:val="left"/>
      <w:pPr>
        <w:ind w:left="2858" w:hanging="420"/>
      </w:pPr>
      <w:rPr>
        <w:rFonts w:hint="default"/>
        <w:lang w:val="ru-RU" w:eastAsia="en-US" w:bidi="ar-SA"/>
      </w:rPr>
    </w:lvl>
    <w:lvl w:ilvl="4">
      <w:numFmt w:val="bullet"/>
      <w:lvlText w:val="•"/>
      <w:lvlJc w:val="left"/>
      <w:pPr>
        <w:ind w:left="3887" w:hanging="420"/>
      </w:pPr>
      <w:rPr>
        <w:rFonts w:hint="default"/>
        <w:lang w:val="ru-RU" w:eastAsia="en-US" w:bidi="ar-SA"/>
      </w:rPr>
    </w:lvl>
    <w:lvl w:ilvl="5">
      <w:numFmt w:val="bullet"/>
      <w:lvlText w:val="•"/>
      <w:lvlJc w:val="left"/>
      <w:pPr>
        <w:ind w:left="4917" w:hanging="420"/>
      </w:pPr>
      <w:rPr>
        <w:rFonts w:hint="default"/>
        <w:lang w:val="ru-RU" w:eastAsia="en-US" w:bidi="ar-SA"/>
      </w:rPr>
    </w:lvl>
    <w:lvl w:ilvl="6">
      <w:numFmt w:val="bullet"/>
      <w:lvlText w:val="•"/>
      <w:lvlJc w:val="left"/>
      <w:pPr>
        <w:ind w:left="5946" w:hanging="420"/>
      </w:pPr>
      <w:rPr>
        <w:rFonts w:hint="default"/>
        <w:lang w:val="ru-RU" w:eastAsia="en-US" w:bidi="ar-SA"/>
      </w:rPr>
    </w:lvl>
    <w:lvl w:ilvl="7">
      <w:numFmt w:val="bullet"/>
      <w:lvlText w:val="•"/>
      <w:lvlJc w:val="left"/>
      <w:pPr>
        <w:ind w:left="6975" w:hanging="420"/>
      </w:pPr>
      <w:rPr>
        <w:rFonts w:hint="default"/>
        <w:lang w:val="ru-RU" w:eastAsia="en-US" w:bidi="ar-SA"/>
      </w:rPr>
    </w:lvl>
    <w:lvl w:ilvl="8">
      <w:numFmt w:val="bullet"/>
      <w:lvlText w:val="•"/>
      <w:lvlJc w:val="left"/>
      <w:pPr>
        <w:ind w:left="8004" w:hanging="420"/>
      </w:pPr>
      <w:rPr>
        <w:rFonts w:hint="default"/>
        <w:lang w:val="ru-RU" w:eastAsia="en-US" w:bidi="ar-SA"/>
      </w:rPr>
    </w:lvl>
  </w:abstractNum>
  <w:abstractNum w:abstractNumId="228" w15:restartNumberingAfterBreak="0">
    <w:nsid w:val="73235CD6"/>
    <w:multiLevelType w:val="hybridMultilevel"/>
    <w:tmpl w:val="8B3C253C"/>
    <w:lvl w:ilvl="0" w:tplc="F1305A96">
      <w:start w:val="1"/>
      <w:numFmt w:val="decimal"/>
      <w:lvlText w:val="%1."/>
      <w:lvlJc w:val="left"/>
      <w:pPr>
        <w:ind w:left="110"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6E0BFFE">
      <w:numFmt w:val="bullet"/>
      <w:lvlText w:val="•"/>
      <w:lvlJc w:val="left"/>
      <w:pPr>
        <w:ind w:left="773" w:hanging="221"/>
      </w:pPr>
      <w:rPr>
        <w:rFonts w:hint="default"/>
        <w:lang w:val="ru-RU" w:eastAsia="en-US" w:bidi="ar-SA"/>
      </w:rPr>
    </w:lvl>
    <w:lvl w:ilvl="2" w:tplc="15E07BF0">
      <w:numFmt w:val="bullet"/>
      <w:lvlText w:val="•"/>
      <w:lvlJc w:val="left"/>
      <w:pPr>
        <w:ind w:left="1426" w:hanging="221"/>
      </w:pPr>
      <w:rPr>
        <w:rFonts w:hint="default"/>
        <w:lang w:val="ru-RU" w:eastAsia="en-US" w:bidi="ar-SA"/>
      </w:rPr>
    </w:lvl>
    <w:lvl w:ilvl="3" w:tplc="402E70C8">
      <w:numFmt w:val="bullet"/>
      <w:lvlText w:val="•"/>
      <w:lvlJc w:val="left"/>
      <w:pPr>
        <w:ind w:left="2079" w:hanging="221"/>
      </w:pPr>
      <w:rPr>
        <w:rFonts w:hint="default"/>
        <w:lang w:val="ru-RU" w:eastAsia="en-US" w:bidi="ar-SA"/>
      </w:rPr>
    </w:lvl>
    <w:lvl w:ilvl="4" w:tplc="2EBC3A24">
      <w:numFmt w:val="bullet"/>
      <w:lvlText w:val="•"/>
      <w:lvlJc w:val="left"/>
      <w:pPr>
        <w:ind w:left="2732" w:hanging="221"/>
      </w:pPr>
      <w:rPr>
        <w:rFonts w:hint="default"/>
        <w:lang w:val="ru-RU" w:eastAsia="en-US" w:bidi="ar-SA"/>
      </w:rPr>
    </w:lvl>
    <w:lvl w:ilvl="5" w:tplc="00C83152">
      <w:numFmt w:val="bullet"/>
      <w:lvlText w:val="•"/>
      <w:lvlJc w:val="left"/>
      <w:pPr>
        <w:ind w:left="3386" w:hanging="221"/>
      </w:pPr>
      <w:rPr>
        <w:rFonts w:hint="default"/>
        <w:lang w:val="ru-RU" w:eastAsia="en-US" w:bidi="ar-SA"/>
      </w:rPr>
    </w:lvl>
    <w:lvl w:ilvl="6" w:tplc="81005B26">
      <w:numFmt w:val="bullet"/>
      <w:lvlText w:val="•"/>
      <w:lvlJc w:val="left"/>
      <w:pPr>
        <w:ind w:left="4039" w:hanging="221"/>
      </w:pPr>
      <w:rPr>
        <w:rFonts w:hint="default"/>
        <w:lang w:val="ru-RU" w:eastAsia="en-US" w:bidi="ar-SA"/>
      </w:rPr>
    </w:lvl>
    <w:lvl w:ilvl="7" w:tplc="16529F28">
      <w:numFmt w:val="bullet"/>
      <w:lvlText w:val="•"/>
      <w:lvlJc w:val="left"/>
      <w:pPr>
        <w:ind w:left="4692" w:hanging="221"/>
      </w:pPr>
      <w:rPr>
        <w:rFonts w:hint="default"/>
        <w:lang w:val="ru-RU" w:eastAsia="en-US" w:bidi="ar-SA"/>
      </w:rPr>
    </w:lvl>
    <w:lvl w:ilvl="8" w:tplc="454AB0AA">
      <w:numFmt w:val="bullet"/>
      <w:lvlText w:val="•"/>
      <w:lvlJc w:val="left"/>
      <w:pPr>
        <w:ind w:left="5345" w:hanging="221"/>
      </w:pPr>
      <w:rPr>
        <w:rFonts w:hint="default"/>
        <w:lang w:val="ru-RU" w:eastAsia="en-US" w:bidi="ar-SA"/>
      </w:rPr>
    </w:lvl>
  </w:abstractNum>
  <w:abstractNum w:abstractNumId="229" w15:restartNumberingAfterBreak="0">
    <w:nsid w:val="73B23A30"/>
    <w:multiLevelType w:val="multilevel"/>
    <w:tmpl w:val="7DB64672"/>
    <w:lvl w:ilvl="0">
      <w:start w:val="1"/>
      <w:numFmt w:val="decimal"/>
      <w:lvlText w:val="%1"/>
      <w:lvlJc w:val="left"/>
      <w:pPr>
        <w:ind w:left="862" w:hanging="360"/>
        <w:jc w:val="left"/>
      </w:pPr>
      <w:rPr>
        <w:rFonts w:hint="default"/>
        <w:lang w:val="ru-RU" w:eastAsia="en-US" w:bidi="ar-SA"/>
      </w:rPr>
    </w:lvl>
    <w:lvl w:ilvl="1">
      <w:start w:val="3"/>
      <w:numFmt w:val="decimal"/>
      <w:lvlText w:val="%1.%2"/>
      <w:lvlJc w:val="left"/>
      <w:pPr>
        <w:ind w:left="862"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700" w:hanging="360"/>
      </w:pPr>
      <w:rPr>
        <w:rFonts w:hint="default"/>
        <w:lang w:val="ru-RU" w:eastAsia="en-US" w:bidi="ar-SA"/>
      </w:rPr>
    </w:lvl>
    <w:lvl w:ilvl="3">
      <w:numFmt w:val="bullet"/>
      <w:lvlText w:val="•"/>
      <w:lvlJc w:val="left"/>
      <w:pPr>
        <w:ind w:left="3621" w:hanging="360"/>
      </w:pPr>
      <w:rPr>
        <w:rFonts w:hint="default"/>
        <w:lang w:val="ru-RU" w:eastAsia="en-US" w:bidi="ar-SA"/>
      </w:rPr>
    </w:lvl>
    <w:lvl w:ilvl="4">
      <w:numFmt w:val="bullet"/>
      <w:lvlText w:val="•"/>
      <w:lvlJc w:val="left"/>
      <w:pPr>
        <w:ind w:left="4541" w:hanging="360"/>
      </w:pPr>
      <w:rPr>
        <w:rFonts w:hint="default"/>
        <w:lang w:val="ru-RU" w:eastAsia="en-US" w:bidi="ar-SA"/>
      </w:rPr>
    </w:lvl>
    <w:lvl w:ilvl="5">
      <w:numFmt w:val="bullet"/>
      <w:lvlText w:val="•"/>
      <w:lvlJc w:val="left"/>
      <w:pPr>
        <w:ind w:left="5461" w:hanging="360"/>
      </w:pPr>
      <w:rPr>
        <w:rFonts w:hint="default"/>
        <w:lang w:val="ru-RU" w:eastAsia="en-US" w:bidi="ar-SA"/>
      </w:rPr>
    </w:lvl>
    <w:lvl w:ilvl="6">
      <w:numFmt w:val="bullet"/>
      <w:lvlText w:val="•"/>
      <w:lvlJc w:val="left"/>
      <w:pPr>
        <w:ind w:left="6382" w:hanging="360"/>
      </w:pPr>
      <w:rPr>
        <w:rFonts w:hint="default"/>
        <w:lang w:val="ru-RU" w:eastAsia="en-US" w:bidi="ar-SA"/>
      </w:rPr>
    </w:lvl>
    <w:lvl w:ilvl="7">
      <w:numFmt w:val="bullet"/>
      <w:lvlText w:val="•"/>
      <w:lvlJc w:val="left"/>
      <w:pPr>
        <w:ind w:left="7302" w:hanging="360"/>
      </w:pPr>
      <w:rPr>
        <w:rFonts w:hint="default"/>
        <w:lang w:val="ru-RU" w:eastAsia="en-US" w:bidi="ar-SA"/>
      </w:rPr>
    </w:lvl>
    <w:lvl w:ilvl="8">
      <w:numFmt w:val="bullet"/>
      <w:lvlText w:val="•"/>
      <w:lvlJc w:val="left"/>
      <w:pPr>
        <w:ind w:left="8222" w:hanging="360"/>
      </w:pPr>
      <w:rPr>
        <w:rFonts w:hint="default"/>
        <w:lang w:val="ru-RU" w:eastAsia="en-US" w:bidi="ar-SA"/>
      </w:rPr>
    </w:lvl>
  </w:abstractNum>
  <w:abstractNum w:abstractNumId="230" w15:restartNumberingAfterBreak="0">
    <w:nsid w:val="75BE3BF0"/>
    <w:multiLevelType w:val="multilevel"/>
    <w:tmpl w:val="00DE8D9E"/>
    <w:lvl w:ilvl="0">
      <w:start w:val="1"/>
      <w:numFmt w:val="decimal"/>
      <w:lvlText w:val="%1."/>
      <w:lvlJc w:val="left"/>
      <w:pPr>
        <w:ind w:left="5859" w:hanging="360"/>
        <w:jc w:val="right"/>
      </w:pPr>
      <w:rPr>
        <w:rFonts w:hint="default"/>
        <w:spacing w:val="0"/>
        <w:w w:val="100"/>
        <w:lang w:val="ru-RU" w:eastAsia="en-US" w:bidi="ar-SA"/>
      </w:rPr>
    </w:lvl>
    <w:lvl w:ilvl="1">
      <w:start w:val="1"/>
      <w:numFmt w:val="decimal"/>
      <w:lvlText w:val="%1.%2."/>
      <w:lvlJc w:val="left"/>
      <w:pPr>
        <w:ind w:left="126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6922" w:hanging="420"/>
      </w:pPr>
      <w:rPr>
        <w:rFonts w:hint="default"/>
        <w:lang w:val="ru-RU" w:eastAsia="en-US" w:bidi="ar-SA"/>
      </w:rPr>
    </w:lvl>
    <w:lvl w:ilvl="3">
      <w:numFmt w:val="bullet"/>
      <w:lvlText w:val="•"/>
      <w:lvlJc w:val="left"/>
      <w:pPr>
        <w:ind w:left="7984" w:hanging="420"/>
      </w:pPr>
      <w:rPr>
        <w:rFonts w:hint="default"/>
        <w:lang w:val="ru-RU" w:eastAsia="en-US" w:bidi="ar-SA"/>
      </w:rPr>
    </w:lvl>
    <w:lvl w:ilvl="4">
      <w:numFmt w:val="bullet"/>
      <w:lvlText w:val="•"/>
      <w:lvlJc w:val="left"/>
      <w:pPr>
        <w:ind w:left="9046" w:hanging="420"/>
      </w:pPr>
      <w:rPr>
        <w:rFonts w:hint="default"/>
        <w:lang w:val="ru-RU" w:eastAsia="en-US" w:bidi="ar-SA"/>
      </w:rPr>
    </w:lvl>
    <w:lvl w:ilvl="5">
      <w:numFmt w:val="bullet"/>
      <w:lvlText w:val="•"/>
      <w:lvlJc w:val="left"/>
      <w:pPr>
        <w:ind w:left="10109" w:hanging="420"/>
      </w:pPr>
      <w:rPr>
        <w:rFonts w:hint="default"/>
        <w:lang w:val="ru-RU" w:eastAsia="en-US" w:bidi="ar-SA"/>
      </w:rPr>
    </w:lvl>
    <w:lvl w:ilvl="6">
      <w:numFmt w:val="bullet"/>
      <w:lvlText w:val="•"/>
      <w:lvlJc w:val="left"/>
      <w:pPr>
        <w:ind w:left="11171" w:hanging="420"/>
      </w:pPr>
      <w:rPr>
        <w:rFonts w:hint="default"/>
        <w:lang w:val="ru-RU" w:eastAsia="en-US" w:bidi="ar-SA"/>
      </w:rPr>
    </w:lvl>
    <w:lvl w:ilvl="7">
      <w:numFmt w:val="bullet"/>
      <w:lvlText w:val="•"/>
      <w:lvlJc w:val="left"/>
      <w:pPr>
        <w:ind w:left="12233" w:hanging="420"/>
      </w:pPr>
      <w:rPr>
        <w:rFonts w:hint="default"/>
        <w:lang w:val="ru-RU" w:eastAsia="en-US" w:bidi="ar-SA"/>
      </w:rPr>
    </w:lvl>
    <w:lvl w:ilvl="8">
      <w:numFmt w:val="bullet"/>
      <w:lvlText w:val="•"/>
      <w:lvlJc w:val="left"/>
      <w:pPr>
        <w:ind w:left="13296" w:hanging="420"/>
      </w:pPr>
      <w:rPr>
        <w:rFonts w:hint="default"/>
        <w:lang w:val="ru-RU" w:eastAsia="en-US" w:bidi="ar-SA"/>
      </w:rPr>
    </w:lvl>
  </w:abstractNum>
  <w:abstractNum w:abstractNumId="231" w15:restartNumberingAfterBreak="0">
    <w:nsid w:val="761256A9"/>
    <w:multiLevelType w:val="hybridMultilevel"/>
    <w:tmpl w:val="9E0E0A28"/>
    <w:lvl w:ilvl="0" w:tplc="FA4A92DE">
      <w:numFmt w:val="bullet"/>
      <w:lvlText w:val="-"/>
      <w:lvlJc w:val="left"/>
      <w:pPr>
        <w:ind w:left="992" w:hanging="140"/>
      </w:pPr>
      <w:rPr>
        <w:rFonts w:ascii="Times New Roman" w:eastAsia="Times New Roman" w:hAnsi="Times New Roman" w:cs="Times New Roman" w:hint="default"/>
        <w:spacing w:val="0"/>
        <w:w w:val="100"/>
        <w:lang w:val="ru-RU" w:eastAsia="en-US" w:bidi="ar-SA"/>
      </w:rPr>
    </w:lvl>
    <w:lvl w:ilvl="1" w:tplc="E98058D6">
      <w:numFmt w:val="bullet"/>
      <w:lvlText w:val="•"/>
      <w:lvlJc w:val="left"/>
      <w:pPr>
        <w:ind w:left="1878" w:hanging="140"/>
      </w:pPr>
      <w:rPr>
        <w:rFonts w:hint="default"/>
        <w:lang w:val="ru-RU" w:eastAsia="en-US" w:bidi="ar-SA"/>
      </w:rPr>
    </w:lvl>
    <w:lvl w:ilvl="2" w:tplc="847C175A">
      <w:numFmt w:val="bullet"/>
      <w:lvlText w:val="•"/>
      <w:lvlJc w:val="left"/>
      <w:pPr>
        <w:ind w:left="2756" w:hanging="140"/>
      </w:pPr>
      <w:rPr>
        <w:rFonts w:hint="default"/>
        <w:lang w:val="ru-RU" w:eastAsia="en-US" w:bidi="ar-SA"/>
      </w:rPr>
    </w:lvl>
    <w:lvl w:ilvl="3" w:tplc="5D1A2EB4">
      <w:numFmt w:val="bullet"/>
      <w:lvlText w:val="•"/>
      <w:lvlJc w:val="left"/>
      <w:pPr>
        <w:ind w:left="3634" w:hanging="140"/>
      </w:pPr>
      <w:rPr>
        <w:rFonts w:hint="default"/>
        <w:lang w:val="ru-RU" w:eastAsia="en-US" w:bidi="ar-SA"/>
      </w:rPr>
    </w:lvl>
    <w:lvl w:ilvl="4" w:tplc="3B1E6A20">
      <w:numFmt w:val="bullet"/>
      <w:lvlText w:val="•"/>
      <w:lvlJc w:val="left"/>
      <w:pPr>
        <w:ind w:left="4512" w:hanging="140"/>
      </w:pPr>
      <w:rPr>
        <w:rFonts w:hint="default"/>
        <w:lang w:val="ru-RU" w:eastAsia="en-US" w:bidi="ar-SA"/>
      </w:rPr>
    </w:lvl>
    <w:lvl w:ilvl="5" w:tplc="B3CC2552">
      <w:numFmt w:val="bullet"/>
      <w:lvlText w:val="•"/>
      <w:lvlJc w:val="left"/>
      <w:pPr>
        <w:ind w:left="5390" w:hanging="140"/>
      </w:pPr>
      <w:rPr>
        <w:rFonts w:hint="default"/>
        <w:lang w:val="ru-RU" w:eastAsia="en-US" w:bidi="ar-SA"/>
      </w:rPr>
    </w:lvl>
    <w:lvl w:ilvl="6" w:tplc="3422835E">
      <w:numFmt w:val="bullet"/>
      <w:lvlText w:val="•"/>
      <w:lvlJc w:val="left"/>
      <w:pPr>
        <w:ind w:left="6268" w:hanging="140"/>
      </w:pPr>
      <w:rPr>
        <w:rFonts w:hint="default"/>
        <w:lang w:val="ru-RU" w:eastAsia="en-US" w:bidi="ar-SA"/>
      </w:rPr>
    </w:lvl>
    <w:lvl w:ilvl="7" w:tplc="3B8AA904">
      <w:numFmt w:val="bullet"/>
      <w:lvlText w:val="•"/>
      <w:lvlJc w:val="left"/>
      <w:pPr>
        <w:ind w:left="7146" w:hanging="140"/>
      </w:pPr>
      <w:rPr>
        <w:rFonts w:hint="default"/>
        <w:lang w:val="ru-RU" w:eastAsia="en-US" w:bidi="ar-SA"/>
      </w:rPr>
    </w:lvl>
    <w:lvl w:ilvl="8" w:tplc="7E340C3A">
      <w:numFmt w:val="bullet"/>
      <w:lvlText w:val="•"/>
      <w:lvlJc w:val="left"/>
      <w:pPr>
        <w:ind w:left="8024" w:hanging="140"/>
      </w:pPr>
      <w:rPr>
        <w:rFonts w:hint="default"/>
        <w:lang w:val="ru-RU" w:eastAsia="en-US" w:bidi="ar-SA"/>
      </w:rPr>
    </w:lvl>
  </w:abstractNum>
  <w:abstractNum w:abstractNumId="232" w15:restartNumberingAfterBreak="0">
    <w:nsid w:val="76EF10B9"/>
    <w:multiLevelType w:val="hybridMultilevel"/>
    <w:tmpl w:val="7A52277A"/>
    <w:lvl w:ilvl="0" w:tplc="F3A0008A">
      <w:start w:val="1"/>
      <w:numFmt w:val="decimal"/>
      <w:lvlText w:val="%1."/>
      <w:lvlJc w:val="left"/>
      <w:pPr>
        <w:ind w:left="134" w:hanging="286"/>
        <w:jc w:val="left"/>
      </w:pPr>
      <w:rPr>
        <w:rFonts w:hint="default"/>
        <w:spacing w:val="0"/>
        <w:w w:val="100"/>
        <w:lang w:val="ru-RU" w:eastAsia="en-US" w:bidi="ar-SA"/>
      </w:rPr>
    </w:lvl>
    <w:lvl w:ilvl="1" w:tplc="F8F80C14">
      <w:numFmt w:val="bullet"/>
      <w:lvlText w:val="•"/>
      <w:lvlJc w:val="left"/>
      <w:pPr>
        <w:ind w:left="1060" w:hanging="286"/>
      </w:pPr>
      <w:rPr>
        <w:rFonts w:hint="default"/>
        <w:lang w:val="ru-RU" w:eastAsia="en-US" w:bidi="ar-SA"/>
      </w:rPr>
    </w:lvl>
    <w:lvl w:ilvl="2" w:tplc="B74EB3EC">
      <w:numFmt w:val="bullet"/>
      <w:lvlText w:val="•"/>
      <w:lvlJc w:val="left"/>
      <w:pPr>
        <w:ind w:left="1980" w:hanging="286"/>
      </w:pPr>
      <w:rPr>
        <w:rFonts w:hint="default"/>
        <w:lang w:val="ru-RU" w:eastAsia="en-US" w:bidi="ar-SA"/>
      </w:rPr>
    </w:lvl>
    <w:lvl w:ilvl="3" w:tplc="ED3A52B4">
      <w:numFmt w:val="bullet"/>
      <w:lvlText w:val="•"/>
      <w:lvlJc w:val="left"/>
      <w:pPr>
        <w:ind w:left="2900" w:hanging="286"/>
      </w:pPr>
      <w:rPr>
        <w:rFonts w:hint="default"/>
        <w:lang w:val="ru-RU" w:eastAsia="en-US" w:bidi="ar-SA"/>
      </w:rPr>
    </w:lvl>
    <w:lvl w:ilvl="4" w:tplc="3F46D060">
      <w:numFmt w:val="bullet"/>
      <w:lvlText w:val="•"/>
      <w:lvlJc w:val="left"/>
      <w:pPr>
        <w:ind w:left="3820" w:hanging="286"/>
      </w:pPr>
      <w:rPr>
        <w:rFonts w:hint="default"/>
        <w:lang w:val="ru-RU" w:eastAsia="en-US" w:bidi="ar-SA"/>
      </w:rPr>
    </w:lvl>
    <w:lvl w:ilvl="5" w:tplc="AD088E8E">
      <w:numFmt w:val="bullet"/>
      <w:lvlText w:val="•"/>
      <w:lvlJc w:val="left"/>
      <w:pPr>
        <w:ind w:left="4740" w:hanging="286"/>
      </w:pPr>
      <w:rPr>
        <w:rFonts w:hint="default"/>
        <w:lang w:val="ru-RU" w:eastAsia="en-US" w:bidi="ar-SA"/>
      </w:rPr>
    </w:lvl>
    <w:lvl w:ilvl="6" w:tplc="6B4CAF8C">
      <w:numFmt w:val="bullet"/>
      <w:lvlText w:val="•"/>
      <w:lvlJc w:val="left"/>
      <w:pPr>
        <w:ind w:left="5660" w:hanging="286"/>
      </w:pPr>
      <w:rPr>
        <w:rFonts w:hint="default"/>
        <w:lang w:val="ru-RU" w:eastAsia="en-US" w:bidi="ar-SA"/>
      </w:rPr>
    </w:lvl>
    <w:lvl w:ilvl="7" w:tplc="3C3C14B2">
      <w:numFmt w:val="bullet"/>
      <w:lvlText w:val="•"/>
      <w:lvlJc w:val="left"/>
      <w:pPr>
        <w:ind w:left="6580" w:hanging="286"/>
      </w:pPr>
      <w:rPr>
        <w:rFonts w:hint="default"/>
        <w:lang w:val="ru-RU" w:eastAsia="en-US" w:bidi="ar-SA"/>
      </w:rPr>
    </w:lvl>
    <w:lvl w:ilvl="8" w:tplc="5C3E2132">
      <w:numFmt w:val="bullet"/>
      <w:lvlText w:val="•"/>
      <w:lvlJc w:val="left"/>
      <w:pPr>
        <w:ind w:left="7500" w:hanging="286"/>
      </w:pPr>
      <w:rPr>
        <w:rFonts w:hint="default"/>
        <w:lang w:val="ru-RU" w:eastAsia="en-US" w:bidi="ar-SA"/>
      </w:rPr>
    </w:lvl>
  </w:abstractNum>
  <w:abstractNum w:abstractNumId="233" w15:restartNumberingAfterBreak="0">
    <w:nsid w:val="77787AF7"/>
    <w:multiLevelType w:val="multilevel"/>
    <w:tmpl w:val="0B844CDA"/>
    <w:lvl w:ilvl="0">
      <w:start w:val="4"/>
      <w:numFmt w:val="decimal"/>
      <w:lvlText w:val="%1."/>
      <w:lvlJc w:val="left"/>
      <w:pPr>
        <w:ind w:left="1124" w:hanging="181"/>
      </w:pPr>
      <w:rPr>
        <w:rFonts w:ascii="Times New Roman" w:eastAsia="Times New Roman" w:hAnsi="Times New Roman" w:cs="Times New Roman" w:hint="default"/>
        <w:b/>
        <w:bCs/>
        <w:i w:val="0"/>
        <w:iCs w:val="0"/>
        <w:spacing w:val="0"/>
        <w:w w:val="93"/>
        <w:sz w:val="24"/>
        <w:szCs w:val="24"/>
        <w:lang w:val="ru-RU" w:eastAsia="en-US" w:bidi="ar-SA"/>
      </w:rPr>
    </w:lvl>
    <w:lvl w:ilvl="1">
      <w:start w:val="1"/>
      <w:numFmt w:val="decimal"/>
      <w:lvlText w:val="%1.%2."/>
      <w:lvlJc w:val="left"/>
      <w:pPr>
        <w:ind w:left="1363"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826" w:hanging="363"/>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1360" w:hanging="363"/>
      </w:pPr>
      <w:rPr>
        <w:rFonts w:hint="default"/>
        <w:lang w:val="ru-RU" w:eastAsia="en-US" w:bidi="ar-SA"/>
      </w:rPr>
    </w:lvl>
    <w:lvl w:ilvl="4">
      <w:numFmt w:val="bullet"/>
      <w:lvlText w:val="•"/>
      <w:lvlJc w:val="left"/>
      <w:pPr>
        <w:ind w:left="1820" w:hanging="363"/>
      </w:pPr>
      <w:rPr>
        <w:rFonts w:hint="default"/>
        <w:lang w:val="ru-RU" w:eastAsia="en-US" w:bidi="ar-SA"/>
      </w:rPr>
    </w:lvl>
    <w:lvl w:ilvl="5">
      <w:numFmt w:val="bullet"/>
      <w:lvlText w:val="•"/>
      <w:lvlJc w:val="left"/>
      <w:pPr>
        <w:ind w:left="3147" w:hanging="363"/>
      </w:pPr>
      <w:rPr>
        <w:rFonts w:hint="default"/>
        <w:lang w:val="ru-RU" w:eastAsia="en-US" w:bidi="ar-SA"/>
      </w:rPr>
    </w:lvl>
    <w:lvl w:ilvl="6">
      <w:numFmt w:val="bullet"/>
      <w:lvlText w:val="•"/>
      <w:lvlJc w:val="left"/>
      <w:pPr>
        <w:ind w:left="4475" w:hanging="363"/>
      </w:pPr>
      <w:rPr>
        <w:rFonts w:hint="default"/>
        <w:lang w:val="ru-RU" w:eastAsia="en-US" w:bidi="ar-SA"/>
      </w:rPr>
    </w:lvl>
    <w:lvl w:ilvl="7">
      <w:numFmt w:val="bullet"/>
      <w:lvlText w:val="•"/>
      <w:lvlJc w:val="left"/>
      <w:pPr>
        <w:ind w:left="5803" w:hanging="363"/>
      </w:pPr>
      <w:rPr>
        <w:rFonts w:hint="default"/>
        <w:lang w:val="ru-RU" w:eastAsia="en-US" w:bidi="ar-SA"/>
      </w:rPr>
    </w:lvl>
    <w:lvl w:ilvl="8">
      <w:numFmt w:val="bullet"/>
      <w:lvlText w:val="•"/>
      <w:lvlJc w:val="left"/>
      <w:pPr>
        <w:ind w:left="7130" w:hanging="363"/>
      </w:pPr>
      <w:rPr>
        <w:rFonts w:hint="default"/>
        <w:lang w:val="ru-RU" w:eastAsia="en-US" w:bidi="ar-SA"/>
      </w:rPr>
    </w:lvl>
  </w:abstractNum>
  <w:abstractNum w:abstractNumId="234" w15:restartNumberingAfterBreak="0">
    <w:nsid w:val="7A3F0C01"/>
    <w:multiLevelType w:val="hybridMultilevel"/>
    <w:tmpl w:val="70C23ABE"/>
    <w:lvl w:ilvl="0" w:tplc="ED849FFA">
      <w:start w:val="1"/>
      <w:numFmt w:val="decimal"/>
      <w:lvlText w:val="%1."/>
      <w:lvlJc w:val="left"/>
      <w:pPr>
        <w:ind w:left="142"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CA3CEF0E">
      <w:numFmt w:val="bullet"/>
      <w:lvlText w:val="•"/>
      <w:lvlJc w:val="left"/>
      <w:pPr>
        <w:ind w:left="1132" w:hanging="181"/>
      </w:pPr>
      <w:rPr>
        <w:rFonts w:hint="default"/>
        <w:lang w:val="ru-RU" w:eastAsia="en-US" w:bidi="ar-SA"/>
      </w:rPr>
    </w:lvl>
    <w:lvl w:ilvl="2" w:tplc="9D08B844">
      <w:numFmt w:val="bullet"/>
      <w:lvlText w:val="•"/>
      <w:lvlJc w:val="left"/>
      <w:pPr>
        <w:ind w:left="2124" w:hanging="181"/>
      </w:pPr>
      <w:rPr>
        <w:rFonts w:hint="default"/>
        <w:lang w:val="ru-RU" w:eastAsia="en-US" w:bidi="ar-SA"/>
      </w:rPr>
    </w:lvl>
    <w:lvl w:ilvl="3" w:tplc="76FAE8C4">
      <w:numFmt w:val="bullet"/>
      <w:lvlText w:val="•"/>
      <w:lvlJc w:val="left"/>
      <w:pPr>
        <w:ind w:left="3117" w:hanging="181"/>
      </w:pPr>
      <w:rPr>
        <w:rFonts w:hint="default"/>
        <w:lang w:val="ru-RU" w:eastAsia="en-US" w:bidi="ar-SA"/>
      </w:rPr>
    </w:lvl>
    <w:lvl w:ilvl="4" w:tplc="27C062DE">
      <w:numFmt w:val="bullet"/>
      <w:lvlText w:val="•"/>
      <w:lvlJc w:val="left"/>
      <w:pPr>
        <w:ind w:left="4109" w:hanging="181"/>
      </w:pPr>
      <w:rPr>
        <w:rFonts w:hint="default"/>
        <w:lang w:val="ru-RU" w:eastAsia="en-US" w:bidi="ar-SA"/>
      </w:rPr>
    </w:lvl>
    <w:lvl w:ilvl="5" w:tplc="7E88B4BE">
      <w:numFmt w:val="bullet"/>
      <w:lvlText w:val="•"/>
      <w:lvlJc w:val="left"/>
      <w:pPr>
        <w:ind w:left="5101" w:hanging="181"/>
      </w:pPr>
      <w:rPr>
        <w:rFonts w:hint="default"/>
        <w:lang w:val="ru-RU" w:eastAsia="en-US" w:bidi="ar-SA"/>
      </w:rPr>
    </w:lvl>
    <w:lvl w:ilvl="6" w:tplc="76C4A5C0">
      <w:numFmt w:val="bullet"/>
      <w:lvlText w:val="•"/>
      <w:lvlJc w:val="left"/>
      <w:pPr>
        <w:ind w:left="6094" w:hanging="181"/>
      </w:pPr>
      <w:rPr>
        <w:rFonts w:hint="default"/>
        <w:lang w:val="ru-RU" w:eastAsia="en-US" w:bidi="ar-SA"/>
      </w:rPr>
    </w:lvl>
    <w:lvl w:ilvl="7" w:tplc="6098176C">
      <w:numFmt w:val="bullet"/>
      <w:lvlText w:val="•"/>
      <w:lvlJc w:val="left"/>
      <w:pPr>
        <w:ind w:left="7086" w:hanging="181"/>
      </w:pPr>
      <w:rPr>
        <w:rFonts w:hint="default"/>
        <w:lang w:val="ru-RU" w:eastAsia="en-US" w:bidi="ar-SA"/>
      </w:rPr>
    </w:lvl>
    <w:lvl w:ilvl="8" w:tplc="FE7C7016">
      <w:numFmt w:val="bullet"/>
      <w:lvlText w:val="•"/>
      <w:lvlJc w:val="left"/>
      <w:pPr>
        <w:ind w:left="8078" w:hanging="181"/>
      </w:pPr>
      <w:rPr>
        <w:rFonts w:hint="default"/>
        <w:lang w:val="ru-RU" w:eastAsia="en-US" w:bidi="ar-SA"/>
      </w:rPr>
    </w:lvl>
  </w:abstractNum>
  <w:abstractNum w:abstractNumId="235" w15:restartNumberingAfterBreak="0">
    <w:nsid w:val="7A83576D"/>
    <w:multiLevelType w:val="multilevel"/>
    <w:tmpl w:val="934400A0"/>
    <w:lvl w:ilvl="0">
      <w:start w:val="2"/>
      <w:numFmt w:val="decimal"/>
      <w:lvlText w:val="%1"/>
      <w:lvlJc w:val="left"/>
      <w:pPr>
        <w:ind w:left="282" w:hanging="536"/>
        <w:jc w:val="left"/>
      </w:pPr>
      <w:rPr>
        <w:rFonts w:hint="default"/>
        <w:lang w:val="ru-RU" w:eastAsia="en-US" w:bidi="ar-SA"/>
      </w:rPr>
    </w:lvl>
    <w:lvl w:ilvl="1">
      <w:start w:val="1"/>
      <w:numFmt w:val="decimal"/>
      <w:lvlText w:val="%1.%2"/>
      <w:lvlJc w:val="left"/>
      <w:pPr>
        <w:ind w:left="282" w:hanging="536"/>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378" w:hanging="536"/>
      </w:pPr>
      <w:rPr>
        <w:rFonts w:hint="default"/>
        <w:lang w:val="ru-RU" w:eastAsia="en-US" w:bidi="ar-SA"/>
      </w:rPr>
    </w:lvl>
    <w:lvl w:ilvl="3">
      <w:numFmt w:val="bullet"/>
      <w:lvlText w:val="•"/>
      <w:lvlJc w:val="left"/>
      <w:pPr>
        <w:ind w:left="3427" w:hanging="536"/>
      </w:pPr>
      <w:rPr>
        <w:rFonts w:hint="default"/>
        <w:lang w:val="ru-RU" w:eastAsia="en-US" w:bidi="ar-SA"/>
      </w:rPr>
    </w:lvl>
    <w:lvl w:ilvl="4">
      <w:numFmt w:val="bullet"/>
      <w:lvlText w:val="•"/>
      <w:lvlJc w:val="left"/>
      <w:pPr>
        <w:ind w:left="4477" w:hanging="536"/>
      </w:pPr>
      <w:rPr>
        <w:rFonts w:hint="default"/>
        <w:lang w:val="ru-RU" w:eastAsia="en-US" w:bidi="ar-SA"/>
      </w:rPr>
    </w:lvl>
    <w:lvl w:ilvl="5">
      <w:numFmt w:val="bullet"/>
      <w:lvlText w:val="•"/>
      <w:lvlJc w:val="left"/>
      <w:pPr>
        <w:ind w:left="5526" w:hanging="536"/>
      </w:pPr>
      <w:rPr>
        <w:rFonts w:hint="default"/>
        <w:lang w:val="ru-RU" w:eastAsia="en-US" w:bidi="ar-SA"/>
      </w:rPr>
    </w:lvl>
    <w:lvl w:ilvl="6">
      <w:numFmt w:val="bullet"/>
      <w:lvlText w:val="•"/>
      <w:lvlJc w:val="left"/>
      <w:pPr>
        <w:ind w:left="6575" w:hanging="536"/>
      </w:pPr>
      <w:rPr>
        <w:rFonts w:hint="default"/>
        <w:lang w:val="ru-RU" w:eastAsia="en-US" w:bidi="ar-SA"/>
      </w:rPr>
    </w:lvl>
    <w:lvl w:ilvl="7">
      <w:numFmt w:val="bullet"/>
      <w:lvlText w:val="•"/>
      <w:lvlJc w:val="left"/>
      <w:pPr>
        <w:ind w:left="7624" w:hanging="536"/>
      </w:pPr>
      <w:rPr>
        <w:rFonts w:hint="default"/>
        <w:lang w:val="ru-RU" w:eastAsia="en-US" w:bidi="ar-SA"/>
      </w:rPr>
    </w:lvl>
    <w:lvl w:ilvl="8">
      <w:numFmt w:val="bullet"/>
      <w:lvlText w:val="•"/>
      <w:lvlJc w:val="left"/>
      <w:pPr>
        <w:ind w:left="8674" w:hanging="536"/>
      </w:pPr>
      <w:rPr>
        <w:rFonts w:hint="default"/>
        <w:lang w:val="ru-RU" w:eastAsia="en-US" w:bidi="ar-SA"/>
      </w:rPr>
    </w:lvl>
  </w:abstractNum>
  <w:abstractNum w:abstractNumId="236" w15:restartNumberingAfterBreak="0">
    <w:nsid w:val="7B6C2704"/>
    <w:multiLevelType w:val="hybridMultilevel"/>
    <w:tmpl w:val="04D4B746"/>
    <w:lvl w:ilvl="0" w:tplc="69901EC2">
      <w:numFmt w:val="bullet"/>
      <w:lvlText w:val="-"/>
      <w:lvlJc w:val="left"/>
      <w:pPr>
        <w:ind w:left="1"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696CC470">
      <w:numFmt w:val="bullet"/>
      <w:lvlText w:val="•"/>
      <w:lvlJc w:val="left"/>
      <w:pPr>
        <w:ind w:left="978" w:hanging="216"/>
      </w:pPr>
      <w:rPr>
        <w:rFonts w:hint="default"/>
        <w:lang w:val="ru-RU" w:eastAsia="en-US" w:bidi="ar-SA"/>
      </w:rPr>
    </w:lvl>
    <w:lvl w:ilvl="2" w:tplc="B7D0345E">
      <w:numFmt w:val="bullet"/>
      <w:lvlText w:val="•"/>
      <w:lvlJc w:val="left"/>
      <w:pPr>
        <w:ind w:left="1956" w:hanging="216"/>
      </w:pPr>
      <w:rPr>
        <w:rFonts w:hint="default"/>
        <w:lang w:val="ru-RU" w:eastAsia="en-US" w:bidi="ar-SA"/>
      </w:rPr>
    </w:lvl>
    <w:lvl w:ilvl="3" w:tplc="560A52CE">
      <w:numFmt w:val="bullet"/>
      <w:lvlText w:val="•"/>
      <w:lvlJc w:val="left"/>
      <w:pPr>
        <w:ind w:left="2934" w:hanging="216"/>
      </w:pPr>
      <w:rPr>
        <w:rFonts w:hint="default"/>
        <w:lang w:val="ru-RU" w:eastAsia="en-US" w:bidi="ar-SA"/>
      </w:rPr>
    </w:lvl>
    <w:lvl w:ilvl="4" w:tplc="2892CAD2">
      <w:numFmt w:val="bullet"/>
      <w:lvlText w:val="•"/>
      <w:lvlJc w:val="left"/>
      <w:pPr>
        <w:ind w:left="3912" w:hanging="216"/>
      </w:pPr>
      <w:rPr>
        <w:rFonts w:hint="default"/>
        <w:lang w:val="ru-RU" w:eastAsia="en-US" w:bidi="ar-SA"/>
      </w:rPr>
    </w:lvl>
    <w:lvl w:ilvl="5" w:tplc="5D0E5946">
      <w:numFmt w:val="bullet"/>
      <w:lvlText w:val="•"/>
      <w:lvlJc w:val="left"/>
      <w:pPr>
        <w:ind w:left="4890" w:hanging="216"/>
      </w:pPr>
      <w:rPr>
        <w:rFonts w:hint="default"/>
        <w:lang w:val="ru-RU" w:eastAsia="en-US" w:bidi="ar-SA"/>
      </w:rPr>
    </w:lvl>
    <w:lvl w:ilvl="6" w:tplc="35267CB0">
      <w:numFmt w:val="bullet"/>
      <w:lvlText w:val="•"/>
      <w:lvlJc w:val="left"/>
      <w:pPr>
        <w:ind w:left="5868" w:hanging="216"/>
      </w:pPr>
      <w:rPr>
        <w:rFonts w:hint="default"/>
        <w:lang w:val="ru-RU" w:eastAsia="en-US" w:bidi="ar-SA"/>
      </w:rPr>
    </w:lvl>
    <w:lvl w:ilvl="7" w:tplc="EA709358">
      <w:numFmt w:val="bullet"/>
      <w:lvlText w:val="•"/>
      <w:lvlJc w:val="left"/>
      <w:pPr>
        <w:ind w:left="6846" w:hanging="216"/>
      </w:pPr>
      <w:rPr>
        <w:rFonts w:hint="default"/>
        <w:lang w:val="ru-RU" w:eastAsia="en-US" w:bidi="ar-SA"/>
      </w:rPr>
    </w:lvl>
    <w:lvl w:ilvl="8" w:tplc="FE5836D0">
      <w:numFmt w:val="bullet"/>
      <w:lvlText w:val="•"/>
      <w:lvlJc w:val="left"/>
      <w:pPr>
        <w:ind w:left="7824" w:hanging="216"/>
      </w:pPr>
      <w:rPr>
        <w:rFonts w:hint="default"/>
        <w:lang w:val="ru-RU" w:eastAsia="en-US" w:bidi="ar-SA"/>
      </w:rPr>
    </w:lvl>
  </w:abstractNum>
  <w:abstractNum w:abstractNumId="237" w15:restartNumberingAfterBreak="0">
    <w:nsid w:val="7B7E56AD"/>
    <w:multiLevelType w:val="hybridMultilevel"/>
    <w:tmpl w:val="CA8262A2"/>
    <w:lvl w:ilvl="0" w:tplc="5198AAC6">
      <w:numFmt w:val="bullet"/>
      <w:lvlText w:val="-"/>
      <w:lvlJc w:val="left"/>
      <w:pPr>
        <w:ind w:left="3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CE278A">
      <w:numFmt w:val="bullet"/>
      <w:lvlText w:val="•"/>
      <w:lvlJc w:val="left"/>
      <w:pPr>
        <w:ind w:left="960" w:hanging="140"/>
      </w:pPr>
      <w:rPr>
        <w:rFonts w:hint="default"/>
        <w:lang w:val="ru-RU" w:eastAsia="en-US" w:bidi="ar-SA"/>
      </w:rPr>
    </w:lvl>
    <w:lvl w:ilvl="2" w:tplc="4C2CCC70">
      <w:numFmt w:val="bullet"/>
      <w:lvlText w:val="•"/>
      <w:lvlJc w:val="left"/>
      <w:pPr>
        <w:ind w:left="1881" w:hanging="140"/>
      </w:pPr>
      <w:rPr>
        <w:rFonts w:hint="default"/>
        <w:lang w:val="ru-RU" w:eastAsia="en-US" w:bidi="ar-SA"/>
      </w:rPr>
    </w:lvl>
    <w:lvl w:ilvl="3" w:tplc="7200FDC2">
      <w:numFmt w:val="bullet"/>
      <w:lvlText w:val="•"/>
      <w:lvlJc w:val="left"/>
      <w:pPr>
        <w:ind w:left="2802" w:hanging="140"/>
      </w:pPr>
      <w:rPr>
        <w:rFonts w:hint="default"/>
        <w:lang w:val="ru-RU" w:eastAsia="en-US" w:bidi="ar-SA"/>
      </w:rPr>
    </w:lvl>
    <w:lvl w:ilvl="4" w:tplc="A25E5D62">
      <w:numFmt w:val="bullet"/>
      <w:lvlText w:val="•"/>
      <w:lvlJc w:val="left"/>
      <w:pPr>
        <w:ind w:left="3722" w:hanging="140"/>
      </w:pPr>
      <w:rPr>
        <w:rFonts w:hint="default"/>
        <w:lang w:val="ru-RU" w:eastAsia="en-US" w:bidi="ar-SA"/>
      </w:rPr>
    </w:lvl>
    <w:lvl w:ilvl="5" w:tplc="091CE548">
      <w:numFmt w:val="bullet"/>
      <w:lvlText w:val="•"/>
      <w:lvlJc w:val="left"/>
      <w:pPr>
        <w:ind w:left="4643" w:hanging="140"/>
      </w:pPr>
      <w:rPr>
        <w:rFonts w:hint="default"/>
        <w:lang w:val="ru-RU" w:eastAsia="en-US" w:bidi="ar-SA"/>
      </w:rPr>
    </w:lvl>
    <w:lvl w:ilvl="6" w:tplc="91EC8FB0">
      <w:numFmt w:val="bullet"/>
      <w:lvlText w:val="•"/>
      <w:lvlJc w:val="left"/>
      <w:pPr>
        <w:ind w:left="5564" w:hanging="140"/>
      </w:pPr>
      <w:rPr>
        <w:rFonts w:hint="default"/>
        <w:lang w:val="ru-RU" w:eastAsia="en-US" w:bidi="ar-SA"/>
      </w:rPr>
    </w:lvl>
    <w:lvl w:ilvl="7" w:tplc="D3C012F6">
      <w:numFmt w:val="bullet"/>
      <w:lvlText w:val="•"/>
      <w:lvlJc w:val="left"/>
      <w:pPr>
        <w:ind w:left="6485" w:hanging="140"/>
      </w:pPr>
      <w:rPr>
        <w:rFonts w:hint="default"/>
        <w:lang w:val="ru-RU" w:eastAsia="en-US" w:bidi="ar-SA"/>
      </w:rPr>
    </w:lvl>
    <w:lvl w:ilvl="8" w:tplc="EBEA1E32">
      <w:numFmt w:val="bullet"/>
      <w:lvlText w:val="•"/>
      <w:lvlJc w:val="left"/>
      <w:pPr>
        <w:ind w:left="7405" w:hanging="140"/>
      </w:pPr>
      <w:rPr>
        <w:rFonts w:hint="default"/>
        <w:lang w:val="ru-RU" w:eastAsia="en-US" w:bidi="ar-SA"/>
      </w:rPr>
    </w:lvl>
  </w:abstractNum>
  <w:abstractNum w:abstractNumId="238" w15:restartNumberingAfterBreak="0">
    <w:nsid w:val="7DD80AD1"/>
    <w:multiLevelType w:val="hybridMultilevel"/>
    <w:tmpl w:val="46720CB8"/>
    <w:lvl w:ilvl="0" w:tplc="3106055C">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FDF69502">
      <w:numFmt w:val="bullet"/>
      <w:lvlText w:val="•"/>
      <w:lvlJc w:val="left"/>
      <w:pPr>
        <w:ind w:left="386" w:hanging="116"/>
      </w:pPr>
      <w:rPr>
        <w:rFonts w:hint="default"/>
        <w:lang w:val="ru-RU" w:eastAsia="en-US" w:bidi="ar-SA"/>
      </w:rPr>
    </w:lvl>
    <w:lvl w:ilvl="2" w:tplc="1A2C5B7E">
      <w:numFmt w:val="bullet"/>
      <w:lvlText w:val="•"/>
      <w:lvlJc w:val="left"/>
      <w:pPr>
        <w:ind w:left="672" w:hanging="116"/>
      </w:pPr>
      <w:rPr>
        <w:rFonts w:hint="default"/>
        <w:lang w:val="ru-RU" w:eastAsia="en-US" w:bidi="ar-SA"/>
      </w:rPr>
    </w:lvl>
    <w:lvl w:ilvl="3" w:tplc="566240AA">
      <w:numFmt w:val="bullet"/>
      <w:lvlText w:val="•"/>
      <w:lvlJc w:val="left"/>
      <w:pPr>
        <w:ind w:left="958" w:hanging="116"/>
      </w:pPr>
      <w:rPr>
        <w:rFonts w:hint="default"/>
        <w:lang w:val="ru-RU" w:eastAsia="en-US" w:bidi="ar-SA"/>
      </w:rPr>
    </w:lvl>
    <w:lvl w:ilvl="4" w:tplc="377E682A">
      <w:numFmt w:val="bullet"/>
      <w:lvlText w:val="•"/>
      <w:lvlJc w:val="left"/>
      <w:pPr>
        <w:ind w:left="1244" w:hanging="116"/>
      </w:pPr>
      <w:rPr>
        <w:rFonts w:hint="default"/>
        <w:lang w:val="ru-RU" w:eastAsia="en-US" w:bidi="ar-SA"/>
      </w:rPr>
    </w:lvl>
    <w:lvl w:ilvl="5" w:tplc="73063868">
      <w:numFmt w:val="bullet"/>
      <w:lvlText w:val="•"/>
      <w:lvlJc w:val="left"/>
      <w:pPr>
        <w:ind w:left="1530" w:hanging="116"/>
      </w:pPr>
      <w:rPr>
        <w:rFonts w:hint="default"/>
        <w:lang w:val="ru-RU" w:eastAsia="en-US" w:bidi="ar-SA"/>
      </w:rPr>
    </w:lvl>
    <w:lvl w:ilvl="6" w:tplc="81145AF8">
      <w:numFmt w:val="bullet"/>
      <w:lvlText w:val="•"/>
      <w:lvlJc w:val="left"/>
      <w:pPr>
        <w:ind w:left="1816" w:hanging="116"/>
      </w:pPr>
      <w:rPr>
        <w:rFonts w:hint="default"/>
        <w:lang w:val="ru-RU" w:eastAsia="en-US" w:bidi="ar-SA"/>
      </w:rPr>
    </w:lvl>
    <w:lvl w:ilvl="7" w:tplc="3ECEC5E2">
      <w:numFmt w:val="bullet"/>
      <w:lvlText w:val="•"/>
      <w:lvlJc w:val="left"/>
      <w:pPr>
        <w:ind w:left="2102" w:hanging="116"/>
      </w:pPr>
      <w:rPr>
        <w:rFonts w:hint="default"/>
        <w:lang w:val="ru-RU" w:eastAsia="en-US" w:bidi="ar-SA"/>
      </w:rPr>
    </w:lvl>
    <w:lvl w:ilvl="8" w:tplc="EF1CB090">
      <w:numFmt w:val="bullet"/>
      <w:lvlText w:val="•"/>
      <w:lvlJc w:val="left"/>
      <w:pPr>
        <w:ind w:left="2388" w:hanging="116"/>
      </w:pPr>
      <w:rPr>
        <w:rFonts w:hint="default"/>
        <w:lang w:val="ru-RU" w:eastAsia="en-US" w:bidi="ar-SA"/>
      </w:rPr>
    </w:lvl>
  </w:abstractNum>
  <w:abstractNum w:abstractNumId="239" w15:restartNumberingAfterBreak="0">
    <w:nsid w:val="7E6422FD"/>
    <w:multiLevelType w:val="multilevel"/>
    <w:tmpl w:val="5B147818"/>
    <w:lvl w:ilvl="0">
      <w:start w:val="1"/>
      <w:numFmt w:val="decimal"/>
      <w:lvlText w:val="%1."/>
      <w:lvlJc w:val="left"/>
      <w:pPr>
        <w:ind w:left="142" w:hanging="32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92"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788" w:hanging="600"/>
      </w:pPr>
      <w:rPr>
        <w:rFonts w:hint="default"/>
        <w:lang w:val="ru-RU" w:eastAsia="en-US" w:bidi="ar-SA"/>
      </w:rPr>
    </w:lvl>
    <w:lvl w:ilvl="5">
      <w:numFmt w:val="bullet"/>
      <w:lvlText w:val="•"/>
      <w:lvlJc w:val="left"/>
      <w:pPr>
        <w:ind w:left="3977" w:hanging="600"/>
      </w:pPr>
      <w:rPr>
        <w:rFonts w:hint="default"/>
        <w:lang w:val="ru-RU" w:eastAsia="en-US" w:bidi="ar-SA"/>
      </w:rPr>
    </w:lvl>
    <w:lvl w:ilvl="6">
      <w:numFmt w:val="bullet"/>
      <w:lvlText w:val="•"/>
      <w:lvlJc w:val="left"/>
      <w:pPr>
        <w:ind w:left="5166" w:hanging="600"/>
      </w:pPr>
      <w:rPr>
        <w:rFonts w:hint="default"/>
        <w:lang w:val="ru-RU" w:eastAsia="en-US" w:bidi="ar-SA"/>
      </w:rPr>
    </w:lvl>
    <w:lvl w:ilvl="7">
      <w:numFmt w:val="bullet"/>
      <w:lvlText w:val="•"/>
      <w:lvlJc w:val="left"/>
      <w:pPr>
        <w:ind w:left="6355" w:hanging="600"/>
      </w:pPr>
      <w:rPr>
        <w:rFonts w:hint="default"/>
        <w:lang w:val="ru-RU" w:eastAsia="en-US" w:bidi="ar-SA"/>
      </w:rPr>
    </w:lvl>
    <w:lvl w:ilvl="8">
      <w:numFmt w:val="bullet"/>
      <w:lvlText w:val="•"/>
      <w:lvlJc w:val="left"/>
      <w:pPr>
        <w:ind w:left="7543" w:hanging="600"/>
      </w:pPr>
      <w:rPr>
        <w:rFonts w:hint="default"/>
        <w:lang w:val="ru-RU" w:eastAsia="en-US" w:bidi="ar-SA"/>
      </w:rPr>
    </w:lvl>
  </w:abstractNum>
  <w:abstractNum w:abstractNumId="240" w15:restartNumberingAfterBreak="0">
    <w:nsid w:val="7E68253D"/>
    <w:multiLevelType w:val="multilevel"/>
    <w:tmpl w:val="BC581632"/>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29" w:hanging="420"/>
      </w:pPr>
      <w:rPr>
        <w:rFonts w:hint="default"/>
        <w:lang w:val="ru-RU" w:eastAsia="en-US" w:bidi="ar-SA"/>
      </w:rPr>
    </w:lvl>
    <w:lvl w:ilvl="3">
      <w:numFmt w:val="bullet"/>
      <w:lvlText w:val="•"/>
      <w:lvlJc w:val="left"/>
      <w:pPr>
        <w:ind w:left="2858" w:hanging="420"/>
      </w:pPr>
      <w:rPr>
        <w:rFonts w:hint="default"/>
        <w:lang w:val="ru-RU" w:eastAsia="en-US" w:bidi="ar-SA"/>
      </w:rPr>
    </w:lvl>
    <w:lvl w:ilvl="4">
      <w:numFmt w:val="bullet"/>
      <w:lvlText w:val="•"/>
      <w:lvlJc w:val="left"/>
      <w:pPr>
        <w:ind w:left="3887" w:hanging="420"/>
      </w:pPr>
      <w:rPr>
        <w:rFonts w:hint="default"/>
        <w:lang w:val="ru-RU" w:eastAsia="en-US" w:bidi="ar-SA"/>
      </w:rPr>
    </w:lvl>
    <w:lvl w:ilvl="5">
      <w:numFmt w:val="bullet"/>
      <w:lvlText w:val="•"/>
      <w:lvlJc w:val="left"/>
      <w:pPr>
        <w:ind w:left="4917" w:hanging="420"/>
      </w:pPr>
      <w:rPr>
        <w:rFonts w:hint="default"/>
        <w:lang w:val="ru-RU" w:eastAsia="en-US" w:bidi="ar-SA"/>
      </w:rPr>
    </w:lvl>
    <w:lvl w:ilvl="6">
      <w:numFmt w:val="bullet"/>
      <w:lvlText w:val="•"/>
      <w:lvlJc w:val="left"/>
      <w:pPr>
        <w:ind w:left="5946" w:hanging="420"/>
      </w:pPr>
      <w:rPr>
        <w:rFonts w:hint="default"/>
        <w:lang w:val="ru-RU" w:eastAsia="en-US" w:bidi="ar-SA"/>
      </w:rPr>
    </w:lvl>
    <w:lvl w:ilvl="7">
      <w:numFmt w:val="bullet"/>
      <w:lvlText w:val="•"/>
      <w:lvlJc w:val="left"/>
      <w:pPr>
        <w:ind w:left="6975" w:hanging="420"/>
      </w:pPr>
      <w:rPr>
        <w:rFonts w:hint="default"/>
        <w:lang w:val="ru-RU" w:eastAsia="en-US" w:bidi="ar-SA"/>
      </w:rPr>
    </w:lvl>
    <w:lvl w:ilvl="8">
      <w:numFmt w:val="bullet"/>
      <w:lvlText w:val="•"/>
      <w:lvlJc w:val="left"/>
      <w:pPr>
        <w:ind w:left="8004" w:hanging="420"/>
      </w:pPr>
      <w:rPr>
        <w:rFonts w:hint="default"/>
        <w:lang w:val="ru-RU" w:eastAsia="en-US" w:bidi="ar-SA"/>
      </w:rPr>
    </w:lvl>
  </w:abstractNum>
  <w:abstractNum w:abstractNumId="241" w15:restartNumberingAfterBreak="0">
    <w:nsid w:val="7E8D42A9"/>
    <w:multiLevelType w:val="multilevel"/>
    <w:tmpl w:val="D02847C4"/>
    <w:lvl w:ilvl="0">
      <w:start w:val="1"/>
      <w:numFmt w:val="decimal"/>
      <w:lvlText w:val="%1."/>
      <w:lvlJc w:val="left"/>
      <w:pPr>
        <w:ind w:left="388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538"/>
        <w:jc w:val="left"/>
      </w:pPr>
      <w:rPr>
        <w:rFonts w:ascii="Times New Roman" w:eastAsia="Times New Roman" w:hAnsi="Times New Roman" w:cs="Times New Roman" w:hint="default"/>
        <w:b/>
        <w:bCs/>
        <w:i w:val="0"/>
        <w:iCs w:val="0"/>
        <w:color w:val="5A5A5A"/>
        <w:spacing w:val="0"/>
        <w:w w:val="100"/>
        <w:sz w:val="24"/>
        <w:szCs w:val="24"/>
        <w:lang w:val="ru-RU" w:eastAsia="en-US" w:bidi="ar-SA"/>
      </w:rPr>
    </w:lvl>
    <w:lvl w:ilvl="2">
      <w:start w:val="1"/>
      <w:numFmt w:val="decimal"/>
      <w:lvlText w:val="%1.%2.%3."/>
      <w:lvlJc w:val="left"/>
      <w:pPr>
        <w:ind w:left="1309"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880" w:hanging="600"/>
      </w:pPr>
      <w:rPr>
        <w:rFonts w:hint="default"/>
        <w:lang w:val="ru-RU" w:eastAsia="en-US" w:bidi="ar-SA"/>
      </w:rPr>
    </w:lvl>
    <w:lvl w:ilvl="4">
      <w:numFmt w:val="bullet"/>
      <w:lvlText w:val="•"/>
      <w:lvlJc w:val="left"/>
      <w:pPr>
        <w:ind w:left="4743" w:hanging="600"/>
      </w:pPr>
      <w:rPr>
        <w:rFonts w:hint="default"/>
        <w:lang w:val="ru-RU" w:eastAsia="en-US" w:bidi="ar-SA"/>
      </w:rPr>
    </w:lvl>
    <w:lvl w:ilvl="5">
      <w:numFmt w:val="bullet"/>
      <w:lvlText w:val="•"/>
      <w:lvlJc w:val="left"/>
      <w:pPr>
        <w:ind w:left="5606" w:hanging="600"/>
      </w:pPr>
      <w:rPr>
        <w:rFonts w:hint="default"/>
        <w:lang w:val="ru-RU" w:eastAsia="en-US" w:bidi="ar-SA"/>
      </w:rPr>
    </w:lvl>
    <w:lvl w:ilvl="6">
      <w:numFmt w:val="bullet"/>
      <w:lvlText w:val="•"/>
      <w:lvlJc w:val="left"/>
      <w:pPr>
        <w:ind w:left="6469" w:hanging="600"/>
      </w:pPr>
      <w:rPr>
        <w:rFonts w:hint="default"/>
        <w:lang w:val="ru-RU" w:eastAsia="en-US" w:bidi="ar-SA"/>
      </w:rPr>
    </w:lvl>
    <w:lvl w:ilvl="7">
      <w:numFmt w:val="bullet"/>
      <w:lvlText w:val="•"/>
      <w:lvlJc w:val="left"/>
      <w:pPr>
        <w:ind w:left="7332" w:hanging="600"/>
      </w:pPr>
      <w:rPr>
        <w:rFonts w:hint="default"/>
        <w:lang w:val="ru-RU" w:eastAsia="en-US" w:bidi="ar-SA"/>
      </w:rPr>
    </w:lvl>
    <w:lvl w:ilvl="8">
      <w:numFmt w:val="bullet"/>
      <w:lvlText w:val="•"/>
      <w:lvlJc w:val="left"/>
      <w:pPr>
        <w:ind w:left="8196" w:hanging="600"/>
      </w:pPr>
      <w:rPr>
        <w:rFonts w:hint="default"/>
        <w:lang w:val="ru-RU" w:eastAsia="en-US" w:bidi="ar-SA"/>
      </w:rPr>
    </w:lvl>
  </w:abstractNum>
  <w:abstractNum w:abstractNumId="242" w15:restartNumberingAfterBreak="0">
    <w:nsid w:val="7EB11955"/>
    <w:multiLevelType w:val="hybridMultilevel"/>
    <w:tmpl w:val="12C44D26"/>
    <w:lvl w:ilvl="0" w:tplc="28606CE4">
      <w:start w:val="1"/>
      <w:numFmt w:val="decimal"/>
      <w:lvlText w:val="%1."/>
      <w:lvlJc w:val="left"/>
      <w:pPr>
        <w:ind w:left="143" w:hanging="284"/>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D674D872">
      <w:numFmt w:val="bullet"/>
      <w:lvlText w:val="•"/>
      <w:lvlJc w:val="left"/>
      <w:pPr>
        <w:ind w:left="1060" w:hanging="284"/>
      </w:pPr>
      <w:rPr>
        <w:rFonts w:hint="default"/>
        <w:lang w:val="ru-RU" w:eastAsia="en-US" w:bidi="ar-SA"/>
      </w:rPr>
    </w:lvl>
    <w:lvl w:ilvl="2" w:tplc="1E10BC7C">
      <w:numFmt w:val="bullet"/>
      <w:lvlText w:val="•"/>
      <w:lvlJc w:val="left"/>
      <w:pPr>
        <w:ind w:left="1980" w:hanging="284"/>
      </w:pPr>
      <w:rPr>
        <w:rFonts w:hint="default"/>
        <w:lang w:val="ru-RU" w:eastAsia="en-US" w:bidi="ar-SA"/>
      </w:rPr>
    </w:lvl>
    <w:lvl w:ilvl="3" w:tplc="8AF8DFD2">
      <w:numFmt w:val="bullet"/>
      <w:lvlText w:val="•"/>
      <w:lvlJc w:val="left"/>
      <w:pPr>
        <w:ind w:left="2900" w:hanging="284"/>
      </w:pPr>
      <w:rPr>
        <w:rFonts w:hint="default"/>
        <w:lang w:val="ru-RU" w:eastAsia="en-US" w:bidi="ar-SA"/>
      </w:rPr>
    </w:lvl>
    <w:lvl w:ilvl="4" w:tplc="115EBC70">
      <w:numFmt w:val="bullet"/>
      <w:lvlText w:val="•"/>
      <w:lvlJc w:val="left"/>
      <w:pPr>
        <w:ind w:left="3820" w:hanging="284"/>
      </w:pPr>
      <w:rPr>
        <w:rFonts w:hint="default"/>
        <w:lang w:val="ru-RU" w:eastAsia="en-US" w:bidi="ar-SA"/>
      </w:rPr>
    </w:lvl>
    <w:lvl w:ilvl="5" w:tplc="C75CD0D4">
      <w:numFmt w:val="bullet"/>
      <w:lvlText w:val="•"/>
      <w:lvlJc w:val="left"/>
      <w:pPr>
        <w:ind w:left="4740" w:hanging="284"/>
      </w:pPr>
      <w:rPr>
        <w:rFonts w:hint="default"/>
        <w:lang w:val="ru-RU" w:eastAsia="en-US" w:bidi="ar-SA"/>
      </w:rPr>
    </w:lvl>
    <w:lvl w:ilvl="6" w:tplc="0F2A0BE8">
      <w:numFmt w:val="bullet"/>
      <w:lvlText w:val="•"/>
      <w:lvlJc w:val="left"/>
      <w:pPr>
        <w:ind w:left="5660" w:hanging="284"/>
      </w:pPr>
      <w:rPr>
        <w:rFonts w:hint="default"/>
        <w:lang w:val="ru-RU" w:eastAsia="en-US" w:bidi="ar-SA"/>
      </w:rPr>
    </w:lvl>
    <w:lvl w:ilvl="7" w:tplc="079AE004">
      <w:numFmt w:val="bullet"/>
      <w:lvlText w:val="•"/>
      <w:lvlJc w:val="left"/>
      <w:pPr>
        <w:ind w:left="6580" w:hanging="284"/>
      </w:pPr>
      <w:rPr>
        <w:rFonts w:hint="default"/>
        <w:lang w:val="ru-RU" w:eastAsia="en-US" w:bidi="ar-SA"/>
      </w:rPr>
    </w:lvl>
    <w:lvl w:ilvl="8" w:tplc="B066C8AE">
      <w:numFmt w:val="bullet"/>
      <w:lvlText w:val="•"/>
      <w:lvlJc w:val="left"/>
      <w:pPr>
        <w:ind w:left="7500" w:hanging="284"/>
      </w:pPr>
      <w:rPr>
        <w:rFonts w:hint="default"/>
        <w:lang w:val="ru-RU" w:eastAsia="en-US" w:bidi="ar-SA"/>
      </w:rPr>
    </w:lvl>
  </w:abstractNum>
  <w:abstractNum w:abstractNumId="243" w15:restartNumberingAfterBreak="0">
    <w:nsid w:val="7F0B29A8"/>
    <w:multiLevelType w:val="hybridMultilevel"/>
    <w:tmpl w:val="7C7C0586"/>
    <w:lvl w:ilvl="0" w:tplc="5704AF60">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ABE7418">
      <w:numFmt w:val="bullet"/>
      <w:lvlText w:val="•"/>
      <w:lvlJc w:val="left"/>
      <w:pPr>
        <w:ind w:left="293" w:hanging="140"/>
      </w:pPr>
      <w:rPr>
        <w:rFonts w:hint="default"/>
        <w:lang w:val="ru-RU" w:eastAsia="en-US" w:bidi="ar-SA"/>
      </w:rPr>
    </w:lvl>
    <w:lvl w:ilvl="2" w:tplc="460CD104">
      <w:numFmt w:val="bullet"/>
      <w:lvlText w:val="•"/>
      <w:lvlJc w:val="left"/>
      <w:pPr>
        <w:ind w:left="486" w:hanging="140"/>
      </w:pPr>
      <w:rPr>
        <w:rFonts w:hint="default"/>
        <w:lang w:val="ru-RU" w:eastAsia="en-US" w:bidi="ar-SA"/>
      </w:rPr>
    </w:lvl>
    <w:lvl w:ilvl="3" w:tplc="45B2166A">
      <w:numFmt w:val="bullet"/>
      <w:lvlText w:val="•"/>
      <w:lvlJc w:val="left"/>
      <w:pPr>
        <w:ind w:left="679" w:hanging="140"/>
      </w:pPr>
      <w:rPr>
        <w:rFonts w:hint="default"/>
        <w:lang w:val="ru-RU" w:eastAsia="en-US" w:bidi="ar-SA"/>
      </w:rPr>
    </w:lvl>
    <w:lvl w:ilvl="4" w:tplc="56CAE9CC">
      <w:numFmt w:val="bullet"/>
      <w:lvlText w:val="•"/>
      <w:lvlJc w:val="left"/>
      <w:pPr>
        <w:ind w:left="872" w:hanging="140"/>
      </w:pPr>
      <w:rPr>
        <w:rFonts w:hint="default"/>
        <w:lang w:val="ru-RU" w:eastAsia="en-US" w:bidi="ar-SA"/>
      </w:rPr>
    </w:lvl>
    <w:lvl w:ilvl="5" w:tplc="D4BA9E52">
      <w:numFmt w:val="bullet"/>
      <w:lvlText w:val="•"/>
      <w:lvlJc w:val="left"/>
      <w:pPr>
        <w:ind w:left="1066" w:hanging="140"/>
      </w:pPr>
      <w:rPr>
        <w:rFonts w:hint="default"/>
        <w:lang w:val="ru-RU" w:eastAsia="en-US" w:bidi="ar-SA"/>
      </w:rPr>
    </w:lvl>
    <w:lvl w:ilvl="6" w:tplc="2486ADBE">
      <w:numFmt w:val="bullet"/>
      <w:lvlText w:val="•"/>
      <w:lvlJc w:val="left"/>
      <w:pPr>
        <w:ind w:left="1259" w:hanging="140"/>
      </w:pPr>
      <w:rPr>
        <w:rFonts w:hint="default"/>
        <w:lang w:val="ru-RU" w:eastAsia="en-US" w:bidi="ar-SA"/>
      </w:rPr>
    </w:lvl>
    <w:lvl w:ilvl="7" w:tplc="0740749E">
      <w:numFmt w:val="bullet"/>
      <w:lvlText w:val="•"/>
      <w:lvlJc w:val="left"/>
      <w:pPr>
        <w:ind w:left="1452" w:hanging="140"/>
      </w:pPr>
      <w:rPr>
        <w:rFonts w:hint="default"/>
        <w:lang w:val="ru-RU" w:eastAsia="en-US" w:bidi="ar-SA"/>
      </w:rPr>
    </w:lvl>
    <w:lvl w:ilvl="8" w:tplc="2A80B3FA">
      <w:numFmt w:val="bullet"/>
      <w:lvlText w:val="•"/>
      <w:lvlJc w:val="left"/>
      <w:pPr>
        <w:ind w:left="1645" w:hanging="140"/>
      </w:pPr>
      <w:rPr>
        <w:rFonts w:hint="default"/>
        <w:lang w:val="ru-RU" w:eastAsia="en-US" w:bidi="ar-SA"/>
      </w:rPr>
    </w:lvl>
  </w:abstractNum>
  <w:abstractNum w:abstractNumId="244" w15:restartNumberingAfterBreak="0">
    <w:nsid w:val="7F0C52A8"/>
    <w:multiLevelType w:val="hybridMultilevel"/>
    <w:tmpl w:val="91142F76"/>
    <w:lvl w:ilvl="0" w:tplc="33A48C08">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882A3D08">
      <w:numFmt w:val="bullet"/>
      <w:lvlText w:val="•"/>
      <w:lvlJc w:val="left"/>
      <w:pPr>
        <w:ind w:left="409" w:hanging="125"/>
      </w:pPr>
      <w:rPr>
        <w:rFonts w:hint="default"/>
        <w:lang w:val="ru-RU" w:eastAsia="en-US" w:bidi="ar-SA"/>
      </w:rPr>
    </w:lvl>
    <w:lvl w:ilvl="2" w:tplc="BE1A880A">
      <w:numFmt w:val="bullet"/>
      <w:lvlText w:val="•"/>
      <w:lvlJc w:val="left"/>
      <w:pPr>
        <w:ind w:left="719" w:hanging="125"/>
      </w:pPr>
      <w:rPr>
        <w:rFonts w:hint="default"/>
        <w:lang w:val="ru-RU" w:eastAsia="en-US" w:bidi="ar-SA"/>
      </w:rPr>
    </w:lvl>
    <w:lvl w:ilvl="3" w:tplc="6D7CCC92">
      <w:numFmt w:val="bullet"/>
      <w:lvlText w:val="•"/>
      <w:lvlJc w:val="left"/>
      <w:pPr>
        <w:ind w:left="1029" w:hanging="125"/>
      </w:pPr>
      <w:rPr>
        <w:rFonts w:hint="default"/>
        <w:lang w:val="ru-RU" w:eastAsia="en-US" w:bidi="ar-SA"/>
      </w:rPr>
    </w:lvl>
    <w:lvl w:ilvl="4" w:tplc="9724DC94">
      <w:numFmt w:val="bullet"/>
      <w:lvlText w:val="•"/>
      <w:lvlJc w:val="left"/>
      <w:pPr>
        <w:ind w:left="1339" w:hanging="125"/>
      </w:pPr>
      <w:rPr>
        <w:rFonts w:hint="default"/>
        <w:lang w:val="ru-RU" w:eastAsia="en-US" w:bidi="ar-SA"/>
      </w:rPr>
    </w:lvl>
    <w:lvl w:ilvl="5" w:tplc="B512FD4C">
      <w:numFmt w:val="bullet"/>
      <w:lvlText w:val="•"/>
      <w:lvlJc w:val="left"/>
      <w:pPr>
        <w:ind w:left="1649" w:hanging="125"/>
      </w:pPr>
      <w:rPr>
        <w:rFonts w:hint="default"/>
        <w:lang w:val="ru-RU" w:eastAsia="en-US" w:bidi="ar-SA"/>
      </w:rPr>
    </w:lvl>
    <w:lvl w:ilvl="6" w:tplc="04326132">
      <w:numFmt w:val="bullet"/>
      <w:lvlText w:val="•"/>
      <w:lvlJc w:val="left"/>
      <w:pPr>
        <w:ind w:left="1959" w:hanging="125"/>
      </w:pPr>
      <w:rPr>
        <w:rFonts w:hint="default"/>
        <w:lang w:val="ru-RU" w:eastAsia="en-US" w:bidi="ar-SA"/>
      </w:rPr>
    </w:lvl>
    <w:lvl w:ilvl="7" w:tplc="55DE83C8">
      <w:numFmt w:val="bullet"/>
      <w:lvlText w:val="•"/>
      <w:lvlJc w:val="left"/>
      <w:pPr>
        <w:ind w:left="2269" w:hanging="125"/>
      </w:pPr>
      <w:rPr>
        <w:rFonts w:hint="default"/>
        <w:lang w:val="ru-RU" w:eastAsia="en-US" w:bidi="ar-SA"/>
      </w:rPr>
    </w:lvl>
    <w:lvl w:ilvl="8" w:tplc="286035A4">
      <w:numFmt w:val="bullet"/>
      <w:lvlText w:val="•"/>
      <w:lvlJc w:val="left"/>
      <w:pPr>
        <w:ind w:left="2579" w:hanging="125"/>
      </w:pPr>
      <w:rPr>
        <w:rFonts w:hint="default"/>
        <w:lang w:val="ru-RU" w:eastAsia="en-US" w:bidi="ar-SA"/>
      </w:rPr>
    </w:lvl>
  </w:abstractNum>
  <w:abstractNum w:abstractNumId="245" w15:restartNumberingAfterBreak="0">
    <w:nsid w:val="7F7579EC"/>
    <w:multiLevelType w:val="hybridMultilevel"/>
    <w:tmpl w:val="65469876"/>
    <w:lvl w:ilvl="0" w:tplc="93FCC020">
      <w:numFmt w:val="bullet"/>
      <w:lvlText w:val="–"/>
      <w:lvlJc w:val="left"/>
      <w:pPr>
        <w:ind w:left="284" w:hanging="298"/>
      </w:pPr>
      <w:rPr>
        <w:rFonts w:ascii="Times New Roman" w:eastAsia="Times New Roman" w:hAnsi="Times New Roman" w:cs="Times New Roman" w:hint="default"/>
        <w:spacing w:val="0"/>
        <w:w w:val="83"/>
        <w:u w:val="single" w:color="B5082E"/>
        <w:lang w:val="ru-RU" w:eastAsia="en-US" w:bidi="ar-SA"/>
      </w:rPr>
    </w:lvl>
    <w:lvl w:ilvl="1" w:tplc="23B8BAFC">
      <w:numFmt w:val="bullet"/>
      <w:lvlText w:val="•"/>
      <w:lvlJc w:val="left"/>
      <w:pPr>
        <w:ind w:left="1258" w:hanging="298"/>
      </w:pPr>
      <w:rPr>
        <w:rFonts w:hint="default"/>
        <w:lang w:val="ru-RU" w:eastAsia="en-US" w:bidi="ar-SA"/>
      </w:rPr>
    </w:lvl>
    <w:lvl w:ilvl="2" w:tplc="FEC09C24">
      <w:numFmt w:val="bullet"/>
      <w:lvlText w:val="•"/>
      <w:lvlJc w:val="left"/>
      <w:pPr>
        <w:ind w:left="2236" w:hanging="298"/>
      </w:pPr>
      <w:rPr>
        <w:rFonts w:hint="default"/>
        <w:lang w:val="ru-RU" w:eastAsia="en-US" w:bidi="ar-SA"/>
      </w:rPr>
    </w:lvl>
    <w:lvl w:ilvl="3" w:tplc="76921922">
      <w:numFmt w:val="bullet"/>
      <w:lvlText w:val="•"/>
      <w:lvlJc w:val="left"/>
      <w:pPr>
        <w:ind w:left="3215" w:hanging="298"/>
      </w:pPr>
      <w:rPr>
        <w:rFonts w:hint="default"/>
        <w:lang w:val="ru-RU" w:eastAsia="en-US" w:bidi="ar-SA"/>
      </w:rPr>
    </w:lvl>
    <w:lvl w:ilvl="4" w:tplc="968289C4">
      <w:numFmt w:val="bullet"/>
      <w:lvlText w:val="•"/>
      <w:lvlJc w:val="left"/>
      <w:pPr>
        <w:ind w:left="4193" w:hanging="298"/>
      </w:pPr>
      <w:rPr>
        <w:rFonts w:hint="default"/>
        <w:lang w:val="ru-RU" w:eastAsia="en-US" w:bidi="ar-SA"/>
      </w:rPr>
    </w:lvl>
    <w:lvl w:ilvl="5" w:tplc="8FECF2FC">
      <w:numFmt w:val="bullet"/>
      <w:lvlText w:val="•"/>
      <w:lvlJc w:val="left"/>
      <w:pPr>
        <w:ind w:left="5171" w:hanging="298"/>
      </w:pPr>
      <w:rPr>
        <w:rFonts w:hint="default"/>
        <w:lang w:val="ru-RU" w:eastAsia="en-US" w:bidi="ar-SA"/>
      </w:rPr>
    </w:lvl>
    <w:lvl w:ilvl="6" w:tplc="77406580">
      <w:numFmt w:val="bullet"/>
      <w:lvlText w:val="•"/>
      <w:lvlJc w:val="left"/>
      <w:pPr>
        <w:ind w:left="6150" w:hanging="298"/>
      </w:pPr>
      <w:rPr>
        <w:rFonts w:hint="default"/>
        <w:lang w:val="ru-RU" w:eastAsia="en-US" w:bidi="ar-SA"/>
      </w:rPr>
    </w:lvl>
    <w:lvl w:ilvl="7" w:tplc="786C3E5C">
      <w:numFmt w:val="bullet"/>
      <w:lvlText w:val="•"/>
      <w:lvlJc w:val="left"/>
      <w:pPr>
        <w:ind w:left="7128" w:hanging="298"/>
      </w:pPr>
      <w:rPr>
        <w:rFonts w:hint="default"/>
        <w:lang w:val="ru-RU" w:eastAsia="en-US" w:bidi="ar-SA"/>
      </w:rPr>
    </w:lvl>
    <w:lvl w:ilvl="8" w:tplc="DE88A906">
      <w:numFmt w:val="bullet"/>
      <w:lvlText w:val="•"/>
      <w:lvlJc w:val="left"/>
      <w:pPr>
        <w:ind w:left="8106" w:hanging="298"/>
      </w:pPr>
      <w:rPr>
        <w:rFonts w:hint="default"/>
        <w:lang w:val="ru-RU" w:eastAsia="en-US" w:bidi="ar-SA"/>
      </w:rPr>
    </w:lvl>
  </w:abstractNum>
  <w:abstractNum w:abstractNumId="246" w15:restartNumberingAfterBreak="0">
    <w:nsid w:val="7F8E3A4E"/>
    <w:multiLevelType w:val="hybridMultilevel"/>
    <w:tmpl w:val="DE4C8A0E"/>
    <w:lvl w:ilvl="0" w:tplc="C4C8B238">
      <w:start w:val="1"/>
      <w:numFmt w:val="decimal"/>
      <w:lvlText w:val="%1."/>
      <w:lvlJc w:val="left"/>
      <w:pPr>
        <w:ind w:left="427"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4F8F3F2">
      <w:numFmt w:val="bullet"/>
      <w:lvlText w:val="•"/>
      <w:lvlJc w:val="left"/>
      <w:pPr>
        <w:ind w:left="1312" w:hanging="284"/>
      </w:pPr>
      <w:rPr>
        <w:rFonts w:hint="default"/>
        <w:lang w:val="ru-RU" w:eastAsia="en-US" w:bidi="ar-SA"/>
      </w:rPr>
    </w:lvl>
    <w:lvl w:ilvl="2" w:tplc="4FB2E0E8">
      <w:numFmt w:val="bullet"/>
      <w:lvlText w:val="•"/>
      <w:lvlJc w:val="left"/>
      <w:pPr>
        <w:ind w:left="2204" w:hanging="284"/>
      </w:pPr>
      <w:rPr>
        <w:rFonts w:hint="default"/>
        <w:lang w:val="ru-RU" w:eastAsia="en-US" w:bidi="ar-SA"/>
      </w:rPr>
    </w:lvl>
    <w:lvl w:ilvl="3" w:tplc="D2D840C4">
      <w:numFmt w:val="bullet"/>
      <w:lvlText w:val="•"/>
      <w:lvlJc w:val="left"/>
      <w:pPr>
        <w:ind w:left="3096" w:hanging="284"/>
      </w:pPr>
      <w:rPr>
        <w:rFonts w:hint="default"/>
        <w:lang w:val="ru-RU" w:eastAsia="en-US" w:bidi="ar-SA"/>
      </w:rPr>
    </w:lvl>
    <w:lvl w:ilvl="4" w:tplc="1AF0C682">
      <w:numFmt w:val="bullet"/>
      <w:lvlText w:val="•"/>
      <w:lvlJc w:val="left"/>
      <w:pPr>
        <w:ind w:left="3988" w:hanging="284"/>
      </w:pPr>
      <w:rPr>
        <w:rFonts w:hint="default"/>
        <w:lang w:val="ru-RU" w:eastAsia="en-US" w:bidi="ar-SA"/>
      </w:rPr>
    </w:lvl>
    <w:lvl w:ilvl="5" w:tplc="F096569C">
      <w:numFmt w:val="bullet"/>
      <w:lvlText w:val="•"/>
      <w:lvlJc w:val="left"/>
      <w:pPr>
        <w:ind w:left="4880" w:hanging="284"/>
      </w:pPr>
      <w:rPr>
        <w:rFonts w:hint="default"/>
        <w:lang w:val="ru-RU" w:eastAsia="en-US" w:bidi="ar-SA"/>
      </w:rPr>
    </w:lvl>
    <w:lvl w:ilvl="6" w:tplc="0EC0325A">
      <w:numFmt w:val="bullet"/>
      <w:lvlText w:val="•"/>
      <w:lvlJc w:val="left"/>
      <w:pPr>
        <w:ind w:left="5772" w:hanging="284"/>
      </w:pPr>
      <w:rPr>
        <w:rFonts w:hint="default"/>
        <w:lang w:val="ru-RU" w:eastAsia="en-US" w:bidi="ar-SA"/>
      </w:rPr>
    </w:lvl>
    <w:lvl w:ilvl="7" w:tplc="17E869EA">
      <w:numFmt w:val="bullet"/>
      <w:lvlText w:val="•"/>
      <w:lvlJc w:val="left"/>
      <w:pPr>
        <w:ind w:left="6664" w:hanging="284"/>
      </w:pPr>
      <w:rPr>
        <w:rFonts w:hint="default"/>
        <w:lang w:val="ru-RU" w:eastAsia="en-US" w:bidi="ar-SA"/>
      </w:rPr>
    </w:lvl>
    <w:lvl w:ilvl="8" w:tplc="940860B8">
      <w:numFmt w:val="bullet"/>
      <w:lvlText w:val="•"/>
      <w:lvlJc w:val="left"/>
      <w:pPr>
        <w:ind w:left="7556" w:hanging="284"/>
      </w:pPr>
      <w:rPr>
        <w:rFonts w:hint="default"/>
        <w:lang w:val="ru-RU" w:eastAsia="en-US" w:bidi="ar-SA"/>
      </w:rPr>
    </w:lvl>
  </w:abstractNum>
  <w:abstractNum w:abstractNumId="247" w15:restartNumberingAfterBreak="0">
    <w:nsid w:val="7FF53F84"/>
    <w:multiLevelType w:val="hybridMultilevel"/>
    <w:tmpl w:val="E0CA5AAA"/>
    <w:lvl w:ilvl="0" w:tplc="C1CC6024">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17ACC18">
      <w:numFmt w:val="bullet"/>
      <w:lvlText w:val="-"/>
      <w:lvlJc w:val="left"/>
      <w:pPr>
        <w:ind w:left="347"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51EAEA02">
      <w:numFmt w:val="bullet"/>
      <w:lvlText w:val="•"/>
      <w:lvlJc w:val="left"/>
      <w:pPr>
        <w:ind w:left="1499" w:hanging="207"/>
      </w:pPr>
      <w:rPr>
        <w:rFonts w:hint="default"/>
        <w:lang w:val="ru-RU" w:eastAsia="en-US" w:bidi="ar-SA"/>
      </w:rPr>
    </w:lvl>
    <w:lvl w:ilvl="3" w:tplc="DE481FC2">
      <w:numFmt w:val="bullet"/>
      <w:lvlText w:val="•"/>
      <w:lvlJc w:val="left"/>
      <w:pPr>
        <w:ind w:left="2658" w:hanging="207"/>
      </w:pPr>
      <w:rPr>
        <w:rFonts w:hint="default"/>
        <w:lang w:val="ru-RU" w:eastAsia="en-US" w:bidi="ar-SA"/>
      </w:rPr>
    </w:lvl>
    <w:lvl w:ilvl="4" w:tplc="D706A956">
      <w:numFmt w:val="bullet"/>
      <w:lvlText w:val="•"/>
      <w:lvlJc w:val="left"/>
      <w:pPr>
        <w:ind w:left="3817" w:hanging="207"/>
      </w:pPr>
      <w:rPr>
        <w:rFonts w:hint="default"/>
        <w:lang w:val="ru-RU" w:eastAsia="en-US" w:bidi="ar-SA"/>
      </w:rPr>
    </w:lvl>
    <w:lvl w:ilvl="5" w:tplc="C0565B94">
      <w:numFmt w:val="bullet"/>
      <w:lvlText w:val="•"/>
      <w:lvlJc w:val="left"/>
      <w:pPr>
        <w:ind w:left="4976" w:hanging="207"/>
      </w:pPr>
      <w:rPr>
        <w:rFonts w:hint="default"/>
        <w:lang w:val="ru-RU" w:eastAsia="en-US" w:bidi="ar-SA"/>
      </w:rPr>
    </w:lvl>
    <w:lvl w:ilvl="6" w:tplc="A89E468A">
      <w:numFmt w:val="bullet"/>
      <w:lvlText w:val="•"/>
      <w:lvlJc w:val="left"/>
      <w:pPr>
        <w:ind w:left="6135" w:hanging="207"/>
      </w:pPr>
      <w:rPr>
        <w:rFonts w:hint="default"/>
        <w:lang w:val="ru-RU" w:eastAsia="en-US" w:bidi="ar-SA"/>
      </w:rPr>
    </w:lvl>
    <w:lvl w:ilvl="7" w:tplc="9C6C4E5C">
      <w:numFmt w:val="bullet"/>
      <w:lvlText w:val="•"/>
      <w:lvlJc w:val="left"/>
      <w:pPr>
        <w:ind w:left="7295" w:hanging="207"/>
      </w:pPr>
      <w:rPr>
        <w:rFonts w:hint="default"/>
        <w:lang w:val="ru-RU" w:eastAsia="en-US" w:bidi="ar-SA"/>
      </w:rPr>
    </w:lvl>
    <w:lvl w:ilvl="8" w:tplc="B0B2410A">
      <w:numFmt w:val="bullet"/>
      <w:lvlText w:val="•"/>
      <w:lvlJc w:val="left"/>
      <w:pPr>
        <w:ind w:left="8454" w:hanging="207"/>
      </w:pPr>
      <w:rPr>
        <w:rFonts w:hint="default"/>
        <w:lang w:val="ru-RU" w:eastAsia="en-US" w:bidi="ar-SA"/>
      </w:rPr>
    </w:lvl>
  </w:abstractNum>
  <w:num w:numId="1">
    <w:abstractNumId w:val="247"/>
  </w:num>
  <w:num w:numId="2">
    <w:abstractNumId w:val="115"/>
  </w:num>
  <w:num w:numId="3">
    <w:abstractNumId w:val="107"/>
  </w:num>
  <w:num w:numId="4">
    <w:abstractNumId w:val="176"/>
  </w:num>
  <w:num w:numId="5">
    <w:abstractNumId w:val="152"/>
  </w:num>
  <w:num w:numId="6">
    <w:abstractNumId w:val="139"/>
  </w:num>
  <w:num w:numId="7">
    <w:abstractNumId w:val="98"/>
  </w:num>
  <w:num w:numId="8">
    <w:abstractNumId w:val="80"/>
  </w:num>
  <w:num w:numId="9">
    <w:abstractNumId w:val="183"/>
  </w:num>
  <w:num w:numId="10">
    <w:abstractNumId w:val="235"/>
  </w:num>
  <w:num w:numId="11">
    <w:abstractNumId w:val="192"/>
  </w:num>
  <w:num w:numId="12">
    <w:abstractNumId w:val="102"/>
  </w:num>
  <w:num w:numId="13">
    <w:abstractNumId w:val="109"/>
  </w:num>
  <w:num w:numId="14">
    <w:abstractNumId w:val="118"/>
  </w:num>
  <w:num w:numId="15">
    <w:abstractNumId w:val="36"/>
  </w:num>
  <w:num w:numId="16">
    <w:abstractNumId w:val="204"/>
  </w:num>
  <w:num w:numId="17">
    <w:abstractNumId w:val="86"/>
  </w:num>
  <w:num w:numId="18">
    <w:abstractNumId w:val="23"/>
  </w:num>
  <w:num w:numId="19">
    <w:abstractNumId w:val="24"/>
  </w:num>
  <w:num w:numId="20">
    <w:abstractNumId w:val="205"/>
  </w:num>
  <w:num w:numId="21">
    <w:abstractNumId w:val="46"/>
  </w:num>
  <w:num w:numId="22">
    <w:abstractNumId w:val="128"/>
  </w:num>
  <w:num w:numId="23">
    <w:abstractNumId w:val="79"/>
  </w:num>
  <w:num w:numId="24">
    <w:abstractNumId w:val="136"/>
  </w:num>
  <w:num w:numId="25">
    <w:abstractNumId w:val="230"/>
  </w:num>
  <w:num w:numId="26">
    <w:abstractNumId w:val="9"/>
  </w:num>
  <w:num w:numId="27">
    <w:abstractNumId w:val="1"/>
  </w:num>
  <w:num w:numId="28">
    <w:abstractNumId w:val="147"/>
  </w:num>
  <w:num w:numId="29">
    <w:abstractNumId w:val="221"/>
  </w:num>
  <w:num w:numId="30">
    <w:abstractNumId w:val="42"/>
  </w:num>
  <w:num w:numId="31">
    <w:abstractNumId w:val="140"/>
  </w:num>
  <w:num w:numId="32">
    <w:abstractNumId w:val="57"/>
  </w:num>
  <w:num w:numId="33">
    <w:abstractNumId w:val="21"/>
  </w:num>
  <w:num w:numId="34">
    <w:abstractNumId w:val="219"/>
  </w:num>
  <w:num w:numId="35">
    <w:abstractNumId w:val="108"/>
  </w:num>
  <w:num w:numId="36">
    <w:abstractNumId w:val="50"/>
  </w:num>
  <w:num w:numId="37">
    <w:abstractNumId w:val="210"/>
  </w:num>
  <w:num w:numId="38">
    <w:abstractNumId w:val="62"/>
  </w:num>
  <w:num w:numId="39">
    <w:abstractNumId w:val="69"/>
  </w:num>
  <w:num w:numId="40">
    <w:abstractNumId w:val="89"/>
  </w:num>
  <w:num w:numId="41">
    <w:abstractNumId w:val="117"/>
  </w:num>
  <w:num w:numId="42">
    <w:abstractNumId w:val="60"/>
  </w:num>
  <w:num w:numId="43">
    <w:abstractNumId w:val="215"/>
  </w:num>
  <w:num w:numId="44">
    <w:abstractNumId w:val="241"/>
  </w:num>
  <w:num w:numId="45">
    <w:abstractNumId w:val="4"/>
  </w:num>
  <w:num w:numId="46">
    <w:abstractNumId w:val="217"/>
  </w:num>
  <w:num w:numId="47">
    <w:abstractNumId w:val="111"/>
  </w:num>
  <w:num w:numId="48">
    <w:abstractNumId w:val="167"/>
  </w:num>
  <w:num w:numId="49">
    <w:abstractNumId w:val="65"/>
  </w:num>
  <w:num w:numId="50">
    <w:abstractNumId w:val="113"/>
  </w:num>
  <w:num w:numId="51">
    <w:abstractNumId w:val="180"/>
  </w:num>
  <w:num w:numId="52">
    <w:abstractNumId w:val="68"/>
  </w:num>
  <w:num w:numId="53">
    <w:abstractNumId w:val="200"/>
  </w:num>
  <w:num w:numId="54">
    <w:abstractNumId w:val="73"/>
  </w:num>
  <w:num w:numId="55">
    <w:abstractNumId w:val="163"/>
  </w:num>
  <w:num w:numId="56">
    <w:abstractNumId w:val="201"/>
  </w:num>
  <w:num w:numId="57">
    <w:abstractNumId w:val="157"/>
  </w:num>
  <w:num w:numId="58">
    <w:abstractNumId w:val="160"/>
  </w:num>
  <w:num w:numId="59">
    <w:abstractNumId w:val="170"/>
  </w:num>
  <w:num w:numId="60">
    <w:abstractNumId w:val="198"/>
  </w:num>
  <w:num w:numId="61">
    <w:abstractNumId w:val="90"/>
  </w:num>
  <w:num w:numId="62">
    <w:abstractNumId w:val="33"/>
  </w:num>
  <w:num w:numId="63">
    <w:abstractNumId w:val="35"/>
  </w:num>
  <w:num w:numId="64">
    <w:abstractNumId w:val="88"/>
  </w:num>
  <w:num w:numId="65">
    <w:abstractNumId w:val="12"/>
  </w:num>
  <w:num w:numId="66">
    <w:abstractNumId w:val="0"/>
  </w:num>
  <w:num w:numId="67">
    <w:abstractNumId w:val="132"/>
  </w:num>
  <w:num w:numId="68">
    <w:abstractNumId w:val="92"/>
  </w:num>
  <w:num w:numId="69">
    <w:abstractNumId w:val="67"/>
  </w:num>
  <w:num w:numId="70">
    <w:abstractNumId w:val="162"/>
  </w:num>
  <w:num w:numId="71">
    <w:abstractNumId w:val="40"/>
  </w:num>
  <w:num w:numId="72">
    <w:abstractNumId w:val="27"/>
  </w:num>
  <w:num w:numId="73">
    <w:abstractNumId w:val="187"/>
  </w:num>
  <w:num w:numId="74">
    <w:abstractNumId w:val="236"/>
  </w:num>
  <w:num w:numId="75">
    <w:abstractNumId w:val="31"/>
  </w:num>
  <w:num w:numId="76">
    <w:abstractNumId w:val="29"/>
  </w:num>
  <w:num w:numId="77">
    <w:abstractNumId w:val="243"/>
  </w:num>
  <w:num w:numId="78">
    <w:abstractNumId w:val="38"/>
  </w:num>
  <w:num w:numId="79">
    <w:abstractNumId w:val="83"/>
  </w:num>
  <w:num w:numId="80">
    <w:abstractNumId w:val="231"/>
  </w:num>
  <w:num w:numId="81">
    <w:abstractNumId w:val="110"/>
  </w:num>
  <w:num w:numId="82">
    <w:abstractNumId w:val="59"/>
  </w:num>
  <w:num w:numId="83">
    <w:abstractNumId w:val="123"/>
  </w:num>
  <w:num w:numId="84">
    <w:abstractNumId w:val="99"/>
  </w:num>
  <w:num w:numId="85">
    <w:abstractNumId w:val="71"/>
  </w:num>
  <w:num w:numId="86">
    <w:abstractNumId w:val="13"/>
  </w:num>
  <w:num w:numId="87">
    <w:abstractNumId w:val="3"/>
  </w:num>
  <w:num w:numId="88">
    <w:abstractNumId w:val="28"/>
  </w:num>
  <w:num w:numId="89">
    <w:abstractNumId w:val="228"/>
  </w:num>
  <w:num w:numId="90">
    <w:abstractNumId w:val="17"/>
  </w:num>
  <w:num w:numId="91">
    <w:abstractNumId w:val="44"/>
  </w:num>
  <w:num w:numId="92">
    <w:abstractNumId w:val="168"/>
  </w:num>
  <w:num w:numId="93">
    <w:abstractNumId w:val="238"/>
  </w:num>
  <w:num w:numId="94">
    <w:abstractNumId w:val="51"/>
  </w:num>
  <w:num w:numId="95">
    <w:abstractNumId w:val="130"/>
  </w:num>
  <w:num w:numId="96">
    <w:abstractNumId w:val="74"/>
  </w:num>
  <w:num w:numId="97">
    <w:abstractNumId w:val="153"/>
  </w:num>
  <w:num w:numId="98">
    <w:abstractNumId w:val="209"/>
  </w:num>
  <w:num w:numId="99">
    <w:abstractNumId w:val="179"/>
  </w:num>
  <w:num w:numId="100">
    <w:abstractNumId w:val="7"/>
  </w:num>
  <w:num w:numId="101">
    <w:abstractNumId w:val="244"/>
  </w:num>
  <w:num w:numId="102">
    <w:abstractNumId w:val="76"/>
  </w:num>
  <w:num w:numId="103">
    <w:abstractNumId w:val="48"/>
  </w:num>
  <w:num w:numId="104">
    <w:abstractNumId w:val="234"/>
  </w:num>
  <w:num w:numId="105">
    <w:abstractNumId w:val="120"/>
  </w:num>
  <w:num w:numId="106">
    <w:abstractNumId w:val="216"/>
  </w:num>
  <w:num w:numId="107">
    <w:abstractNumId w:val="58"/>
  </w:num>
  <w:num w:numId="108">
    <w:abstractNumId w:val="159"/>
  </w:num>
  <w:num w:numId="109">
    <w:abstractNumId w:val="151"/>
  </w:num>
  <w:num w:numId="110">
    <w:abstractNumId w:val="127"/>
  </w:num>
  <w:num w:numId="111">
    <w:abstractNumId w:val="143"/>
  </w:num>
  <w:num w:numId="112">
    <w:abstractNumId w:val="172"/>
  </w:num>
  <w:num w:numId="113">
    <w:abstractNumId w:val="49"/>
  </w:num>
  <w:num w:numId="114">
    <w:abstractNumId w:val="165"/>
  </w:num>
  <w:num w:numId="115">
    <w:abstractNumId w:val="174"/>
  </w:num>
  <w:num w:numId="116">
    <w:abstractNumId w:val="191"/>
  </w:num>
  <w:num w:numId="117">
    <w:abstractNumId w:val="114"/>
  </w:num>
  <w:num w:numId="118">
    <w:abstractNumId w:val="137"/>
  </w:num>
  <w:num w:numId="119">
    <w:abstractNumId w:val="16"/>
  </w:num>
  <w:num w:numId="120">
    <w:abstractNumId w:val="166"/>
  </w:num>
  <w:num w:numId="121">
    <w:abstractNumId w:val="158"/>
  </w:num>
  <w:num w:numId="122">
    <w:abstractNumId w:val="178"/>
  </w:num>
  <w:num w:numId="123">
    <w:abstractNumId w:val="41"/>
  </w:num>
  <w:num w:numId="124">
    <w:abstractNumId w:val="95"/>
  </w:num>
  <w:num w:numId="125">
    <w:abstractNumId w:val="226"/>
  </w:num>
  <w:num w:numId="126">
    <w:abstractNumId w:val="225"/>
  </w:num>
  <w:num w:numId="127">
    <w:abstractNumId w:val="8"/>
  </w:num>
  <w:num w:numId="128">
    <w:abstractNumId w:val="208"/>
  </w:num>
  <w:num w:numId="129">
    <w:abstractNumId w:val="121"/>
  </w:num>
  <w:num w:numId="130">
    <w:abstractNumId w:val="85"/>
  </w:num>
  <w:num w:numId="131">
    <w:abstractNumId w:val="214"/>
  </w:num>
  <w:num w:numId="132">
    <w:abstractNumId w:val="20"/>
  </w:num>
  <w:num w:numId="133">
    <w:abstractNumId w:val="54"/>
  </w:num>
  <w:num w:numId="134">
    <w:abstractNumId w:val="245"/>
  </w:num>
  <w:num w:numId="135">
    <w:abstractNumId w:val="194"/>
  </w:num>
  <w:num w:numId="136">
    <w:abstractNumId w:val="175"/>
  </w:num>
  <w:num w:numId="137">
    <w:abstractNumId w:val="150"/>
  </w:num>
  <w:num w:numId="138">
    <w:abstractNumId w:val="173"/>
  </w:num>
  <w:num w:numId="139">
    <w:abstractNumId w:val="213"/>
  </w:num>
  <w:num w:numId="140">
    <w:abstractNumId w:val="203"/>
  </w:num>
  <w:num w:numId="141">
    <w:abstractNumId w:val="45"/>
  </w:num>
  <w:num w:numId="142">
    <w:abstractNumId w:val="227"/>
  </w:num>
  <w:num w:numId="143">
    <w:abstractNumId w:val="18"/>
  </w:num>
  <w:num w:numId="144">
    <w:abstractNumId w:val="224"/>
  </w:num>
  <w:num w:numId="145">
    <w:abstractNumId w:val="222"/>
  </w:num>
  <w:num w:numId="146">
    <w:abstractNumId w:val="212"/>
  </w:num>
  <w:num w:numId="147">
    <w:abstractNumId w:val="229"/>
  </w:num>
  <w:num w:numId="148">
    <w:abstractNumId w:val="14"/>
  </w:num>
  <w:num w:numId="149">
    <w:abstractNumId w:val="124"/>
  </w:num>
  <w:num w:numId="150">
    <w:abstractNumId w:val="223"/>
  </w:num>
  <w:num w:numId="151">
    <w:abstractNumId w:val="75"/>
  </w:num>
  <w:num w:numId="152">
    <w:abstractNumId w:val="52"/>
  </w:num>
  <w:num w:numId="153">
    <w:abstractNumId w:val="22"/>
  </w:num>
  <w:num w:numId="154">
    <w:abstractNumId w:val="145"/>
  </w:num>
  <w:num w:numId="155">
    <w:abstractNumId w:val="171"/>
  </w:num>
  <w:num w:numId="156">
    <w:abstractNumId w:val="82"/>
  </w:num>
  <w:num w:numId="157">
    <w:abstractNumId w:val="78"/>
  </w:num>
  <w:num w:numId="158">
    <w:abstractNumId w:val="193"/>
  </w:num>
  <w:num w:numId="159">
    <w:abstractNumId w:val="19"/>
  </w:num>
  <w:num w:numId="160">
    <w:abstractNumId w:val="189"/>
  </w:num>
  <w:num w:numId="161">
    <w:abstractNumId w:val="72"/>
  </w:num>
  <w:num w:numId="162">
    <w:abstractNumId w:val="126"/>
  </w:num>
  <w:num w:numId="163">
    <w:abstractNumId w:val="195"/>
  </w:num>
  <w:num w:numId="164">
    <w:abstractNumId w:val="26"/>
  </w:num>
  <w:num w:numId="165">
    <w:abstractNumId w:val="32"/>
  </w:num>
  <w:num w:numId="166">
    <w:abstractNumId w:val="56"/>
  </w:num>
  <w:num w:numId="167">
    <w:abstractNumId w:val="240"/>
  </w:num>
  <w:num w:numId="168">
    <w:abstractNumId w:val="100"/>
  </w:num>
  <w:num w:numId="169">
    <w:abstractNumId w:val="5"/>
  </w:num>
  <w:num w:numId="170">
    <w:abstractNumId w:val="129"/>
  </w:num>
  <w:num w:numId="171">
    <w:abstractNumId w:val="148"/>
  </w:num>
  <w:num w:numId="172">
    <w:abstractNumId w:val="43"/>
  </w:num>
  <w:num w:numId="173">
    <w:abstractNumId w:val="239"/>
  </w:num>
  <w:num w:numId="174">
    <w:abstractNumId w:val="64"/>
  </w:num>
  <w:num w:numId="175">
    <w:abstractNumId w:val="131"/>
  </w:num>
  <w:num w:numId="176">
    <w:abstractNumId w:val="211"/>
  </w:num>
  <w:num w:numId="177">
    <w:abstractNumId w:val="218"/>
  </w:num>
  <w:num w:numId="178">
    <w:abstractNumId w:val="188"/>
  </w:num>
  <w:num w:numId="179">
    <w:abstractNumId w:val="37"/>
  </w:num>
  <w:num w:numId="180">
    <w:abstractNumId w:val="93"/>
  </w:num>
  <w:num w:numId="181">
    <w:abstractNumId w:val="70"/>
  </w:num>
  <w:num w:numId="182">
    <w:abstractNumId w:val="77"/>
  </w:num>
  <w:num w:numId="183">
    <w:abstractNumId w:val="177"/>
  </w:num>
  <w:num w:numId="184">
    <w:abstractNumId w:val="135"/>
  </w:num>
  <w:num w:numId="185">
    <w:abstractNumId w:val="66"/>
  </w:num>
  <w:num w:numId="186">
    <w:abstractNumId w:val="10"/>
  </w:num>
  <w:num w:numId="187">
    <w:abstractNumId w:val="142"/>
  </w:num>
  <w:num w:numId="188">
    <w:abstractNumId w:val="91"/>
  </w:num>
  <w:num w:numId="189">
    <w:abstractNumId w:val="125"/>
  </w:num>
  <w:num w:numId="190">
    <w:abstractNumId w:val="2"/>
  </w:num>
  <w:num w:numId="191">
    <w:abstractNumId w:val="53"/>
  </w:num>
  <w:num w:numId="192">
    <w:abstractNumId w:val="104"/>
  </w:num>
  <w:num w:numId="193">
    <w:abstractNumId w:val="30"/>
  </w:num>
  <w:num w:numId="194">
    <w:abstractNumId w:val="199"/>
  </w:num>
  <w:num w:numId="195">
    <w:abstractNumId w:val="232"/>
  </w:num>
  <w:num w:numId="196">
    <w:abstractNumId w:val="242"/>
  </w:num>
  <w:num w:numId="197">
    <w:abstractNumId w:val="55"/>
  </w:num>
  <w:num w:numId="198">
    <w:abstractNumId w:val="207"/>
  </w:num>
  <w:num w:numId="199">
    <w:abstractNumId w:val="101"/>
  </w:num>
  <w:num w:numId="200">
    <w:abstractNumId w:val="197"/>
  </w:num>
  <w:num w:numId="201">
    <w:abstractNumId w:val="112"/>
  </w:num>
  <w:num w:numId="202">
    <w:abstractNumId w:val="105"/>
  </w:num>
  <w:num w:numId="203">
    <w:abstractNumId w:val="39"/>
  </w:num>
  <w:num w:numId="204">
    <w:abstractNumId w:val="184"/>
  </w:num>
  <w:num w:numId="205">
    <w:abstractNumId w:val="63"/>
  </w:num>
  <w:num w:numId="206">
    <w:abstractNumId w:val="61"/>
  </w:num>
  <w:num w:numId="207">
    <w:abstractNumId w:val="94"/>
  </w:num>
  <w:num w:numId="208">
    <w:abstractNumId w:val="34"/>
  </w:num>
  <w:num w:numId="209">
    <w:abstractNumId w:val="237"/>
  </w:num>
  <w:num w:numId="210">
    <w:abstractNumId w:val="202"/>
  </w:num>
  <w:num w:numId="211">
    <w:abstractNumId w:val="169"/>
  </w:num>
  <w:num w:numId="212">
    <w:abstractNumId w:val="181"/>
  </w:num>
  <w:num w:numId="213">
    <w:abstractNumId w:val="106"/>
  </w:num>
  <w:num w:numId="214">
    <w:abstractNumId w:val="138"/>
  </w:num>
  <w:num w:numId="215">
    <w:abstractNumId w:val="206"/>
  </w:num>
  <w:num w:numId="216">
    <w:abstractNumId w:val="103"/>
  </w:num>
  <w:num w:numId="217">
    <w:abstractNumId w:val="182"/>
  </w:num>
  <w:num w:numId="218">
    <w:abstractNumId w:val="155"/>
  </w:num>
  <w:num w:numId="219">
    <w:abstractNumId w:val="141"/>
  </w:num>
  <w:num w:numId="220">
    <w:abstractNumId w:val="15"/>
  </w:num>
  <w:num w:numId="221">
    <w:abstractNumId w:val="87"/>
  </w:num>
  <w:num w:numId="222">
    <w:abstractNumId w:val="96"/>
  </w:num>
  <w:num w:numId="223">
    <w:abstractNumId w:val="47"/>
  </w:num>
  <w:num w:numId="224">
    <w:abstractNumId w:val="119"/>
  </w:num>
  <w:num w:numId="225">
    <w:abstractNumId w:val="11"/>
  </w:num>
  <w:num w:numId="226">
    <w:abstractNumId w:val="97"/>
  </w:num>
  <w:num w:numId="227">
    <w:abstractNumId w:val="196"/>
  </w:num>
  <w:num w:numId="228">
    <w:abstractNumId w:val="84"/>
  </w:num>
  <w:num w:numId="229">
    <w:abstractNumId w:val="133"/>
  </w:num>
  <w:num w:numId="230">
    <w:abstractNumId w:val="161"/>
  </w:num>
  <w:num w:numId="231">
    <w:abstractNumId w:val="116"/>
  </w:num>
  <w:num w:numId="232">
    <w:abstractNumId w:val="246"/>
  </w:num>
  <w:num w:numId="233">
    <w:abstractNumId w:val="220"/>
  </w:num>
  <w:num w:numId="234">
    <w:abstractNumId w:val="156"/>
  </w:num>
  <w:num w:numId="235">
    <w:abstractNumId w:val="25"/>
  </w:num>
  <w:num w:numId="236">
    <w:abstractNumId w:val="164"/>
  </w:num>
  <w:num w:numId="237">
    <w:abstractNumId w:val="81"/>
  </w:num>
  <w:num w:numId="238">
    <w:abstractNumId w:val="122"/>
  </w:num>
  <w:num w:numId="239">
    <w:abstractNumId w:val="146"/>
  </w:num>
  <w:num w:numId="240">
    <w:abstractNumId w:val="154"/>
  </w:num>
  <w:num w:numId="241">
    <w:abstractNumId w:val="6"/>
  </w:num>
  <w:num w:numId="242">
    <w:abstractNumId w:val="185"/>
  </w:num>
  <w:num w:numId="243">
    <w:abstractNumId w:val="149"/>
  </w:num>
  <w:num w:numId="244">
    <w:abstractNumId w:val="190"/>
  </w:num>
  <w:num w:numId="245">
    <w:abstractNumId w:val="134"/>
  </w:num>
  <w:num w:numId="246">
    <w:abstractNumId w:val="144"/>
  </w:num>
  <w:num w:numId="247">
    <w:abstractNumId w:val="186"/>
  </w:num>
  <w:num w:numId="248">
    <w:abstractNumId w:val="233"/>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43CC4"/>
    <w:rsid w:val="000E55C0"/>
    <w:rsid w:val="00136213"/>
    <w:rsid w:val="0034140C"/>
    <w:rsid w:val="00343CC4"/>
    <w:rsid w:val="00415418"/>
    <w:rsid w:val="00487E66"/>
    <w:rsid w:val="004B6AEE"/>
    <w:rsid w:val="0067359F"/>
    <w:rsid w:val="006C05E9"/>
    <w:rsid w:val="00764F3F"/>
    <w:rsid w:val="008A3840"/>
    <w:rsid w:val="00931D63"/>
    <w:rsid w:val="00A51EFB"/>
    <w:rsid w:val="00A764A0"/>
    <w:rsid w:val="00CD3668"/>
    <w:rsid w:val="00DC2167"/>
    <w:rsid w:val="00E03170"/>
    <w:rsid w:val="00FF7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27A300"/>
  <w15:docId w15:val="{CA96536B-ED7A-40DA-808F-EC9F389B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right="266"/>
      <w:jc w:val="center"/>
      <w:outlineLvl w:val="0"/>
    </w:pPr>
    <w:rPr>
      <w:b/>
      <w:bCs/>
      <w:sz w:val="28"/>
      <w:szCs w:val="28"/>
    </w:rPr>
  </w:style>
  <w:style w:type="paragraph" w:styleId="2">
    <w:name w:val="heading 2"/>
    <w:basedOn w:val="a"/>
    <w:uiPriority w:val="9"/>
    <w:unhideWhenUsed/>
    <w:qFormat/>
    <w:pPr>
      <w:ind w:left="-1"/>
      <w:outlineLvl w:val="1"/>
    </w:pPr>
    <w:rPr>
      <w:b/>
      <w:bCs/>
      <w:sz w:val="24"/>
      <w:szCs w:val="24"/>
    </w:rPr>
  </w:style>
  <w:style w:type="paragraph" w:styleId="3">
    <w:name w:val="heading 3"/>
    <w:basedOn w:val="a"/>
    <w:uiPriority w:val="9"/>
    <w:unhideWhenUsed/>
    <w:qFormat/>
    <w:pPr>
      <w:ind w:left="127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20"/>
      <w:ind w:left="562" w:hanging="420"/>
    </w:pPr>
    <w:rPr>
      <w:sz w:val="24"/>
      <w:szCs w:val="24"/>
    </w:rPr>
  </w:style>
  <w:style w:type="paragraph" w:styleId="20">
    <w:name w:val="toc 2"/>
    <w:basedOn w:val="a"/>
    <w:uiPriority w:val="1"/>
    <w:qFormat/>
    <w:pPr>
      <w:spacing w:before="126"/>
      <w:ind w:left="362" w:hanging="220"/>
    </w:pPr>
    <w:rPr>
      <w:b/>
      <w:bCs/>
    </w:rPr>
  </w:style>
  <w:style w:type="paragraph" w:styleId="a3">
    <w:name w:val="Body Text"/>
    <w:basedOn w:val="a"/>
    <w:link w:val="a4"/>
    <w:uiPriority w:val="1"/>
    <w:qFormat/>
    <w:rPr>
      <w:sz w:val="24"/>
      <w:szCs w:val="24"/>
    </w:rPr>
  </w:style>
  <w:style w:type="paragraph" w:styleId="a5">
    <w:name w:val="List Paragraph"/>
    <w:basedOn w:val="a"/>
    <w:uiPriority w:val="1"/>
    <w:qFormat/>
    <w:pPr>
      <w:ind w:left="142" w:hanging="42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E55C0"/>
    <w:rPr>
      <w:rFonts w:ascii="Segoe UI" w:hAnsi="Segoe UI" w:cs="Segoe UI"/>
      <w:sz w:val="18"/>
      <w:szCs w:val="18"/>
    </w:rPr>
  </w:style>
  <w:style w:type="character" w:customStyle="1" w:styleId="a7">
    <w:name w:val="Текст выноски Знак"/>
    <w:basedOn w:val="a0"/>
    <w:link w:val="a6"/>
    <w:uiPriority w:val="99"/>
    <w:semiHidden/>
    <w:rsid w:val="000E55C0"/>
    <w:rPr>
      <w:rFonts w:ascii="Segoe UI" w:eastAsia="Times New Roman" w:hAnsi="Segoe UI" w:cs="Segoe UI"/>
      <w:sz w:val="18"/>
      <w:szCs w:val="18"/>
      <w:lang w:val="ru-RU"/>
    </w:rPr>
  </w:style>
  <w:style w:type="paragraph" w:styleId="a8">
    <w:name w:val="header"/>
    <w:basedOn w:val="a"/>
    <w:link w:val="a9"/>
    <w:uiPriority w:val="99"/>
    <w:unhideWhenUsed/>
    <w:rsid w:val="00415418"/>
    <w:pPr>
      <w:tabs>
        <w:tab w:val="center" w:pos="4677"/>
        <w:tab w:val="right" w:pos="9355"/>
      </w:tabs>
    </w:pPr>
  </w:style>
  <w:style w:type="character" w:customStyle="1" w:styleId="a9">
    <w:name w:val="Верхний колонтитул Знак"/>
    <w:basedOn w:val="a0"/>
    <w:link w:val="a8"/>
    <w:uiPriority w:val="99"/>
    <w:rsid w:val="00415418"/>
    <w:rPr>
      <w:rFonts w:ascii="Times New Roman" w:eastAsia="Times New Roman" w:hAnsi="Times New Roman" w:cs="Times New Roman"/>
      <w:lang w:val="ru-RU"/>
    </w:rPr>
  </w:style>
  <w:style w:type="paragraph" w:styleId="aa">
    <w:name w:val="footer"/>
    <w:basedOn w:val="a"/>
    <w:link w:val="ab"/>
    <w:uiPriority w:val="99"/>
    <w:unhideWhenUsed/>
    <w:rsid w:val="00415418"/>
    <w:pPr>
      <w:tabs>
        <w:tab w:val="center" w:pos="4677"/>
        <w:tab w:val="right" w:pos="9355"/>
      </w:tabs>
    </w:pPr>
  </w:style>
  <w:style w:type="character" w:customStyle="1" w:styleId="ab">
    <w:name w:val="Нижний колонтитул Знак"/>
    <w:basedOn w:val="a0"/>
    <w:link w:val="aa"/>
    <w:uiPriority w:val="99"/>
    <w:rsid w:val="00415418"/>
    <w:rPr>
      <w:rFonts w:ascii="Times New Roman" w:eastAsia="Times New Roman" w:hAnsi="Times New Roman" w:cs="Times New Roman"/>
      <w:lang w:val="ru-RU"/>
    </w:rPr>
  </w:style>
  <w:style w:type="character" w:styleId="ac">
    <w:name w:val="Hyperlink"/>
    <w:basedOn w:val="a0"/>
    <w:uiPriority w:val="99"/>
    <w:unhideWhenUsed/>
    <w:rsid w:val="00DC2167"/>
    <w:rPr>
      <w:color w:val="0000FF" w:themeColor="hyperlink"/>
      <w:u w:val="single"/>
    </w:rPr>
  </w:style>
  <w:style w:type="character" w:styleId="ad">
    <w:name w:val="Unresolved Mention"/>
    <w:basedOn w:val="a0"/>
    <w:uiPriority w:val="99"/>
    <w:semiHidden/>
    <w:unhideWhenUsed/>
    <w:rsid w:val="00DC2167"/>
    <w:rPr>
      <w:color w:val="605E5C"/>
      <w:shd w:val="clear" w:color="auto" w:fill="E1DFDD"/>
    </w:rPr>
  </w:style>
  <w:style w:type="character" w:customStyle="1" w:styleId="10">
    <w:name w:val="Заголовок 1 Знак"/>
    <w:basedOn w:val="a0"/>
    <w:link w:val="1"/>
    <w:uiPriority w:val="9"/>
    <w:rsid w:val="00DC2167"/>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DC2167"/>
    <w:rPr>
      <w:rFonts w:ascii="Times New Roman" w:eastAsia="Times New Roman" w:hAnsi="Times New Roman" w:cs="Times New Roman"/>
      <w:sz w:val="24"/>
      <w:szCs w:val="24"/>
      <w:lang w:val="ru-RU"/>
    </w:rPr>
  </w:style>
  <w:style w:type="paragraph" w:styleId="ae">
    <w:name w:val="Title"/>
    <w:basedOn w:val="a"/>
    <w:link w:val="af"/>
    <w:uiPriority w:val="10"/>
    <w:qFormat/>
    <w:rsid w:val="00DC2167"/>
    <w:pPr>
      <w:ind w:left="80" w:right="212"/>
      <w:jc w:val="center"/>
    </w:pPr>
    <w:rPr>
      <w:sz w:val="28"/>
      <w:szCs w:val="28"/>
    </w:rPr>
  </w:style>
  <w:style w:type="character" w:customStyle="1" w:styleId="af">
    <w:name w:val="Заголовок Знак"/>
    <w:basedOn w:val="a0"/>
    <w:link w:val="ae"/>
    <w:uiPriority w:val="10"/>
    <w:rsid w:val="00DC2167"/>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footer" Target="footer49.xml"/><Relationship Id="rId21" Type="http://schemas.openxmlformats.org/officeDocument/2006/relationships/header" Target="header14.xml"/><Relationship Id="rId324" Type="http://schemas.openxmlformats.org/officeDocument/2006/relationships/footer" Target="footer147.xml"/><Relationship Id="rId531" Type="http://schemas.openxmlformats.org/officeDocument/2006/relationships/header" Target="header252.xml"/><Relationship Id="rId170" Type="http://schemas.openxmlformats.org/officeDocument/2006/relationships/header" Target="header87.xml"/><Relationship Id="rId268" Type="http://schemas.openxmlformats.org/officeDocument/2006/relationships/header" Target="header134.xml"/><Relationship Id="rId475" Type="http://schemas.openxmlformats.org/officeDocument/2006/relationships/header" Target="header224.xml"/><Relationship Id="rId32" Type="http://schemas.openxmlformats.org/officeDocument/2006/relationships/footer" Target="footer7.xml"/><Relationship Id="rId128" Type="http://schemas.openxmlformats.org/officeDocument/2006/relationships/header" Target="header67.xml"/><Relationship Id="rId335" Type="http://schemas.openxmlformats.org/officeDocument/2006/relationships/hyperlink" Target="http://biblio-online.ru/bcode/450928" TargetMode="External"/><Relationship Id="rId542" Type="http://schemas.openxmlformats.org/officeDocument/2006/relationships/header" Target="header257.xml"/><Relationship Id="rId181" Type="http://schemas.openxmlformats.org/officeDocument/2006/relationships/footer" Target="footer80.xml"/><Relationship Id="rId402" Type="http://schemas.openxmlformats.org/officeDocument/2006/relationships/footer" Target="footer175.xml"/><Relationship Id="rId279" Type="http://schemas.openxmlformats.org/officeDocument/2006/relationships/header" Target="header139.xml"/><Relationship Id="rId486" Type="http://schemas.openxmlformats.org/officeDocument/2006/relationships/footer" Target="footer217.xml"/><Relationship Id="rId43" Type="http://schemas.openxmlformats.org/officeDocument/2006/relationships/header" Target="header25.xml"/><Relationship Id="rId139" Type="http://schemas.openxmlformats.org/officeDocument/2006/relationships/header" Target="header72.xml"/><Relationship Id="rId346" Type="http://schemas.openxmlformats.org/officeDocument/2006/relationships/hyperlink" Target="http://sbiblio.com/biblio/archive/morosov_delovaja/04.aspx" TargetMode="External"/><Relationship Id="rId553" Type="http://schemas.openxmlformats.org/officeDocument/2006/relationships/footer" Target="footer250.xml"/><Relationship Id="rId192" Type="http://schemas.openxmlformats.org/officeDocument/2006/relationships/hyperlink" Target="http://www.urait.ru/bcode/511791" TargetMode="External"/><Relationship Id="rId206" Type="http://schemas.openxmlformats.org/officeDocument/2006/relationships/footer" Target="footer92.xml"/><Relationship Id="rId413" Type="http://schemas.openxmlformats.org/officeDocument/2006/relationships/header" Target="header193.xml"/><Relationship Id="rId497" Type="http://schemas.openxmlformats.org/officeDocument/2006/relationships/header" Target="header235.xml"/><Relationship Id="rId357" Type="http://schemas.openxmlformats.org/officeDocument/2006/relationships/header" Target="header166.xml"/><Relationship Id="rId54" Type="http://schemas.openxmlformats.org/officeDocument/2006/relationships/footer" Target="footer18.xml"/><Relationship Id="rId217" Type="http://schemas.openxmlformats.org/officeDocument/2006/relationships/header" Target="header110.xml"/><Relationship Id="rId564" Type="http://schemas.openxmlformats.org/officeDocument/2006/relationships/header" Target="header268.xml"/><Relationship Id="rId424" Type="http://schemas.openxmlformats.org/officeDocument/2006/relationships/footer" Target="footer186.xml"/><Relationship Id="rId270" Type="http://schemas.openxmlformats.org/officeDocument/2006/relationships/header" Target="header135.xml"/><Relationship Id="rId65" Type="http://schemas.openxmlformats.org/officeDocument/2006/relationships/header" Target="header36.xml"/><Relationship Id="rId130" Type="http://schemas.openxmlformats.org/officeDocument/2006/relationships/header" Target="header68.xml"/><Relationship Id="rId368" Type="http://schemas.openxmlformats.org/officeDocument/2006/relationships/footer" Target="footer159.xml"/><Relationship Id="rId575" Type="http://schemas.openxmlformats.org/officeDocument/2006/relationships/footer" Target="footer261.xml"/><Relationship Id="rId228" Type="http://schemas.openxmlformats.org/officeDocument/2006/relationships/footer" Target="footer102.xml"/><Relationship Id="rId435" Type="http://schemas.openxmlformats.org/officeDocument/2006/relationships/header" Target="header204.xml"/><Relationship Id="rId281" Type="http://schemas.openxmlformats.org/officeDocument/2006/relationships/header" Target="header140.xml"/><Relationship Id="rId502" Type="http://schemas.openxmlformats.org/officeDocument/2006/relationships/footer" Target="footer225.xml"/><Relationship Id="rId76" Type="http://schemas.openxmlformats.org/officeDocument/2006/relationships/footer" Target="footer29.xml"/><Relationship Id="rId141" Type="http://schemas.openxmlformats.org/officeDocument/2006/relationships/hyperlink" Target="http://goupu/" TargetMode="External"/><Relationship Id="rId379" Type="http://schemas.openxmlformats.org/officeDocument/2006/relationships/footer" Target="footer164.xml"/><Relationship Id="rId586" Type="http://schemas.openxmlformats.org/officeDocument/2006/relationships/header" Target="header279.xml"/><Relationship Id="rId7" Type="http://schemas.openxmlformats.org/officeDocument/2006/relationships/header" Target="header1.xml"/><Relationship Id="rId239" Type="http://schemas.openxmlformats.org/officeDocument/2006/relationships/header" Target="header120.xml"/><Relationship Id="rId446" Type="http://schemas.openxmlformats.org/officeDocument/2006/relationships/footer" Target="footer197.xml"/><Relationship Id="rId292" Type="http://schemas.openxmlformats.org/officeDocument/2006/relationships/footer" Target="footer133.xml"/><Relationship Id="rId306" Type="http://schemas.openxmlformats.org/officeDocument/2006/relationships/footer" Target="footer138.xml"/><Relationship Id="rId87" Type="http://schemas.openxmlformats.org/officeDocument/2006/relationships/header" Target="header47.xml"/><Relationship Id="rId513" Type="http://schemas.openxmlformats.org/officeDocument/2006/relationships/header" Target="header243.xml"/><Relationship Id="rId597" Type="http://schemas.openxmlformats.org/officeDocument/2006/relationships/footer" Target="footer272.xml"/><Relationship Id="rId152" Type="http://schemas.openxmlformats.org/officeDocument/2006/relationships/header" Target="header78.xml"/><Relationship Id="rId457" Type="http://schemas.openxmlformats.org/officeDocument/2006/relationships/header" Target="header215.xml"/><Relationship Id="rId14" Type="http://schemas.openxmlformats.org/officeDocument/2006/relationships/header" Target="header8.xml"/><Relationship Id="rId317" Type="http://schemas.openxmlformats.org/officeDocument/2006/relationships/header" Target="header156.xml"/><Relationship Id="rId524" Type="http://schemas.openxmlformats.org/officeDocument/2006/relationships/footer" Target="footer236.xml"/><Relationship Id="rId98" Type="http://schemas.openxmlformats.org/officeDocument/2006/relationships/header" Target="header52.xml"/><Relationship Id="rId163" Type="http://schemas.openxmlformats.org/officeDocument/2006/relationships/footer" Target="footer71.xml"/><Relationship Id="rId370" Type="http://schemas.openxmlformats.org/officeDocument/2006/relationships/footer" Target="footer160.xml"/><Relationship Id="rId230" Type="http://schemas.openxmlformats.org/officeDocument/2006/relationships/footer" Target="footer103.xml"/><Relationship Id="rId468" Type="http://schemas.openxmlformats.org/officeDocument/2006/relationships/footer" Target="footer208.xml"/><Relationship Id="rId25" Type="http://schemas.openxmlformats.org/officeDocument/2006/relationships/header" Target="header16.xml"/><Relationship Id="rId67" Type="http://schemas.openxmlformats.org/officeDocument/2006/relationships/header" Target="header37.xml"/><Relationship Id="rId272" Type="http://schemas.openxmlformats.org/officeDocument/2006/relationships/header" Target="header136.xml"/><Relationship Id="rId328" Type="http://schemas.openxmlformats.org/officeDocument/2006/relationships/footer" Target="footer149.xml"/><Relationship Id="rId535" Type="http://schemas.openxmlformats.org/officeDocument/2006/relationships/image" Target="media/image1.png"/><Relationship Id="rId577" Type="http://schemas.openxmlformats.org/officeDocument/2006/relationships/footer" Target="footer262.xml"/><Relationship Id="rId132" Type="http://schemas.openxmlformats.org/officeDocument/2006/relationships/header" Target="header69.xml"/><Relationship Id="rId174" Type="http://schemas.openxmlformats.org/officeDocument/2006/relationships/header" Target="header89.xml"/><Relationship Id="rId381" Type="http://schemas.openxmlformats.org/officeDocument/2006/relationships/footer" Target="footer165.xml"/><Relationship Id="rId602" Type="http://schemas.openxmlformats.org/officeDocument/2006/relationships/header" Target="header287.xml"/><Relationship Id="rId241" Type="http://schemas.openxmlformats.org/officeDocument/2006/relationships/header" Target="header121.xml"/><Relationship Id="rId437" Type="http://schemas.openxmlformats.org/officeDocument/2006/relationships/header" Target="header205.xml"/><Relationship Id="rId479" Type="http://schemas.openxmlformats.org/officeDocument/2006/relationships/header" Target="header226.xml"/><Relationship Id="rId36" Type="http://schemas.openxmlformats.org/officeDocument/2006/relationships/footer" Target="footer9.xml"/><Relationship Id="rId283" Type="http://schemas.openxmlformats.org/officeDocument/2006/relationships/header" Target="header141.xml"/><Relationship Id="rId339" Type="http://schemas.openxmlformats.org/officeDocument/2006/relationships/hyperlink" Target="http://www.bookchamber.ru/" TargetMode="External"/><Relationship Id="rId490" Type="http://schemas.openxmlformats.org/officeDocument/2006/relationships/footer" Target="footer219.xml"/><Relationship Id="rId504" Type="http://schemas.openxmlformats.org/officeDocument/2006/relationships/footer" Target="footer226.xml"/><Relationship Id="rId546" Type="http://schemas.openxmlformats.org/officeDocument/2006/relationships/header" Target="header259.xml"/><Relationship Id="rId78" Type="http://schemas.openxmlformats.org/officeDocument/2006/relationships/footer" Target="footer30.xml"/><Relationship Id="rId101" Type="http://schemas.openxmlformats.org/officeDocument/2006/relationships/footer" Target="footer41.xml"/><Relationship Id="rId143" Type="http://schemas.openxmlformats.org/officeDocument/2006/relationships/footer" Target="footer61.xml"/><Relationship Id="rId185" Type="http://schemas.openxmlformats.org/officeDocument/2006/relationships/footer" Target="footer82.xml"/><Relationship Id="rId350" Type="http://schemas.openxmlformats.org/officeDocument/2006/relationships/hyperlink" Target="http://www.superjob.ru/rabota/interview.html" TargetMode="External"/><Relationship Id="rId406" Type="http://schemas.openxmlformats.org/officeDocument/2006/relationships/footer" Target="footer177.xml"/><Relationship Id="rId588" Type="http://schemas.openxmlformats.org/officeDocument/2006/relationships/header" Target="header280.xml"/><Relationship Id="rId9" Type="http://schemas.openxmlformats.org/officeDocument/2006/relationships/header" Target="header3.xml"/><Relationship Id="rId210" Type="http://schemas.openxmlformats.org/officeDocument/2006/relationships/footer" Target="footer94.xml"/><Relationship Id="rId392" Type="http://schemas.openxmlformats.org/officeDocument/2006/relationships/header" Target="header183.xml"/><Relationship Id="rId448" Type="http://schemas.openxmlformats.org/officeDocument/2006/relationships/footer" Target="footer198.xml"/><Relationship Id="rId613" Type="http://schemas.openxmlformats.org/officeDocument/2006/relationships/fontTable" Target="fontTable.xml"/><Relationship Id="rId252" Type="http://schemas.openxmlformats.org/officeDocument/2006/relationships/header" Target="header126.xml"/><Relationship Id="rId294" Type="http://schemas.openxmlformats.org/officeDocument/2006/relationships/footer" Target="footer134.xml"/><Relationship Id="rId308" Type="http://schemas.openxmlformats.org/officeDocument/2006/relationships/footer" Target="footer139.xml"/><Relationship Id="rId515" Type="http://schemas.openxmlformats.org/officeDocument/2006/relationships/header" Target="header244.xml"/><Relationship Id="rId47" Type="http://schemas.openxmlformats.org/officeDocument/2006/relationships/header" Target="header27.xml"/><Relationship Id="rId89" Type="http://schemas.openxmlformats.org/officeDocument/2006/relationships/header" Target="header48.xml"/><Relationship Id="rId112" Type="http://schemas.openxmlformats.org/officeDocument/2006/relationships/header" Target="header59.xml"/><Relationship Id="rId154" Type="http://schemas.openxmlformats.org/officeDocument/2006/relationships/header" Target="header79.xml"/><Relationship Id="rId361" Type="http://schemas.openxmlformats.org/officeDocument/2006/relationships/header" Target="header168.xml"/><Relationship Id="rId557" Type="http://schemas.openxmlformats.org/officeDocument/2006/relationships/footer" Target="footer252.xml"/><Relationship Id="rId599" Type="http://schemas.openxmlformats.org/officeDocument/2006/relationships/footer" Target="footer273.xml"/><Relationship Id="rId196" Type="http://schemas.openxmlformats.org/officeDocument/2006/relationships/footer" Target="footer87.xml"/><Relationship Id="rId417" Type="http://schemas.openxmlformats.org/officeDocument/2006/relationships/header" Target="header195.xml"/><Relationship Id="rId459" Type="http://schemas.openxmlformats.org/officeDocument/2006/relationships/header" Target="header216.xml"/><Relationship Id="rId16" Type="http://schemas.openxmlformats.org/officeDocument/2006/relationships/header" Target="header10.xml"/><Relationship Id="rId221" Type="http://schemas.openxmlformats.org/officeDocument/2006/relationships/hyperlink" Target="http://nfkgtu.narod.ru/electroteh.htm" TargetMode="External"/><Relationship Id="rId263" Type="http://schemas.openxmlformats.org/officeDocument/2006/relationships/footer" Target="footer119.xml"/><Relationship Id="rId319" Type="http://schemas.openxmlformats.org/officeDocument/2006/relationships/header" Target="header157.xml"/><Relationship Id="rId470" Type="http://schemas.openxmlformats.org/officeDocument/2006/relationships/footer" Target="footer209.xml"/><Relationship Id="rId526" Type="http://schemas.openxmlformats.org/officeDocument/2006/relationships/footer" Target="footer237.xml"/><Relationship Id="rId58" Type="http://schemas.openxmlformats.org/officeDocument/2006/relationships/footer" Target="footer20.xml"/><Relationship Id="rId123" Type="http://schemas.openxmlformats.org/officeDocument/2006/relationships/footer" Target="footer52.xml"/><Relationship Id="rId330" Type="http://schemas.openxmlformats.org/officeDocument/2006/relationships/hyperlink" Target="http://biblioonline.ru/bcode/452237" TargetMode="External"/><Relationship Id="rId568" Type="http://schemas.openxmlformats.org/officeDocument/2006/relationships/header" Target="header270.xml"/><Relationship Id="rId165" Type="http://schemas.openxmlformats.org/officeDocument/2006/relationships/footer" Target="footer72.xml"/><Relationship Id="rId372" Type="http://schemas.openxmlformats.org/officeDocument/2006/relationships/footer" Target="footer161.xml"/><Relationship Id="rId428" Type="http://schemas.openxmlformats.org/officeDocument/2006/relationships/footer" Target="footer188.xml"/><Relationship Id="rId232" Type="http://schemas.openxmlformats.org/officeDocument/2006/relationships/footer" Target="footer104.xml"/><Relationship Id="rId274" Type="http://schemas.openxmlformats.org/officeDocument/2006/relationships/header" Target="header137.xml"/><Relationship Id="rId481" Type="http://schemas.openxmlformats.org/officeDocument/2006/relationships/header" Target="header227.xml"/><Relationship Id="rId27" Type="http://schemas.openxmlformats.org/officeDocument/2006/relationships/header" Target="header17.xml"/><Relationship Id="rId69" Type="http://schemas.openxmlformats.org/officeDocument/2006/relationships/header" Target="header38.xml"/><Relationship Id="rId134" Type="http://schemas.openxmlformats.org/officeDocument/2006/relationships/header" Target="header70.xml"/><Relationship Id="rId537" Type="http://schemas.openxmlformats.org/officeDocument/2006/relationships/footer" Target="footer242.xml"/><Relationship Id="rId579" Type="http://schemas.openxmlformats.org/officeDocument/2006/relationships/footer" Target="footer263.xml"/><Relationship Id="rId80" Type="http://schemas.openxmlformats.org/officeDocument/2006/relationships/footer" Target="footer31.xml"/><Relationship Id="rId176" Type="http://schemas.openxmlformats.org/officeDocument/2006/relationships/header" Target="header90.xml"/><Relationship Id="rId341" Type="http://schemas.openxmlformats.org/officeDocument/2006/relationships/hyperlink" Target="http://www.i-u.ru/biblio/-" TargetMode="External"/><Relationship Id="rId383" Type="http://schemas.openxmlformats.org/officeDocument/2006/relationships/footer" Target="footer166.xml"/><Relationship Id="rId439" Type="http://schemas.openxmlformats.org/officeDocument/2006/relationships/header" Target="header206.xml"/><Relationship Id="rId590" Type="http://schemas.openxmlformats.org/officeDocument/2006/relationships/header" Target="header281.xml"/><Relationship Id="rId604" Type="http://schemas.openxmlformats.org/officeDocument/2006/relationships/header" Target="header288.xml"/><Relationship Id="rId201" Type="http://schemas.openxmlformats.org/officeDocument/2006/relationships/header" Target="header102.xml"/><Relationship Id="rId243" Type="http://schemas.openxmlformats.org/officeDocument/2006/relationships/header" Target="header122.xml"/><Relationship Id="rId285" Type="http://schemas.openxmlformats.org/officeDocument/2006/relationships/header" Target="header142.xml"/><Relationship Id="rId450" Type="http://schemas.openxmlformats.org/officeDocument/2006/relationships/footer" Target="footer199.xml"/><Relationship Id="rId506" Type="http://schemas.openxmlformats.org/officeDocument/2006/relationships/footer" Target="footer227.xml"/><Relationship Id="rId38" Type="http://schemas.openxmlformats.org/officeDocument/2006/relationships/footer" Target="footer10.xml"/><Relationship Id="rId103" Type="http://schemas.openxmlformats.org/officeDocument/2006/relationships/footer" Target="footer42.xml"/><Relationship Id="rId310" Type="http://schemas.openxmlformats.org/officeDocument/2006/relationships/footer" Target="footer140.xml"/><Relationship Id="rId492" Type="http://schemas.openxmlformats.org/officeDocument/2006/relationships/footer" Target="footer220.xml"/><Relationship Id="rId548" Type="http://schemas.openxmlformats.org/officeDocument/2006/relationships/header" Target="header260.xml"/><Relationship Id="rId91" Type="http://schemas.openxmlformats.org/officeDocument/2006/relationships/header" Target="header49.xml"/><Relationship Id="rId145" Type="http://schemas.openxmlformats.org/officeDocument/2006/relationships/footer" Target="footer62.xml"/><Relationship Id="rId187" Type="http://schemas.openxmlformats.org/officeDocument/2006/relationships/footer" Target="footer83.xml"/><Relationship Id="rId352" Type="http://schemas.openxmlformats.org/officeDocument/2006/relationships/hyperlink" Target="http://www.vacansia.ru/%2C&#1089;&#1074;&#1086;&#1073;&#1086;&#1076;&#1085;&#1099;&#1081;.-" TargetMode="External"/><Relationship Id="rId394" Type="http://schemas.openxmlformats.org/officeDocument/2006/relationships/header" Target="header184.xml"/><Relationship Id="rId408" Type="http://schemas.openxmlformats.org/officeDocument/2006/relationships/footer" Target="footer178.xml"/><Relationship Id="rId212" Type="http://schemas.openxmlformats.org/officeDocument/2006/relationships/footer" Target="footer95.xml"/><Relationship Id="rId254" Type="http://schemas.openxmlformats.org/officeDocument/2006/relationships/header" Target="header127.xml"/><Relationship Id="rId49" Type="http://schemas.openxmlformats.org/officeDocument/2006/relationships/header" Target="header28.xml"/><Relationship Id="rId114" Type="http://schemas.openxmlformats.org/officeDocument/2006/relationships/header" Target="header60.xml"/><Relationship Id="rId296" Type="http://schemas.openxmlformats.org/officeDocument/2006/relationships/footer" Target="footer135.xml"/><Relationship Id="rId461" Type="http://schemas.openxmlformats.org/officeDocument/2006/relationships/header" Target="header217.xml"/><Relationship Id="rId517" Type="http://schemas.openxmlformats.org/officeDocument/2006/relationships/header" Target="header245.xml"/><Relationship Id="rId559" Type="http://schemas.openxmlformats.org/officeDocument/2006/relationships/footer" Target="footer253.xml"/><Relationship Id="rId60" Type="http://schemas.openxmlformats.org/officeDocument/2006/relationships/footer" Target="footer21.xml"/><Relationship Id="rId156" Type="http://schemas.openxmlformats.org/officeDocument/2006/relationships/header" Target="header80.xml"/><Relationship Id="rId198" Type="http://schemas.openxmlformats.org/officeDocument/2006/relationships/footer" Target="footer88.xml"/><Relationship Id="rId321" Type="http://schemas.openxmlformats.org/officeDocument/2006/relationships/header" Target="header158.xml"/><Relationship Id="rId363" Type="http://schemas.openxmlformats.org/officeDocument/2006/relationships/header" Target="header169.xml"/><Relationship Id="rId419" Type="http://schemas.openxmlformats.org/officeDocument/2006/relationships/header" Target="header196.xml"/><Relationship Id="rId570" Type="http://schemas.openxmlformats.org/officeDocument/2006/relationships/header" Target="header271.xml"/><Relationship Id="rId223" Type="http://schemas.openxmlformats.org/officeDocument/2006/relationships/header" Target="header112.xml"/><Relationship Id="rId430" Type="http://schemas.openxmlformats.org/officeDocument/2006/relationships/footer" Target="footer189.xml"/><Relationship Id="rId18" Type="http://schemas.openxmlformats.org/officeDocument/2006/relationships/header" Target="header12.xml"/><Relationship Id="rId265" Type="http://schemas.openxmlformats.org/officeDocument/2006/relationships/footer" Target="footer120.xml"/><Relationship Id="rId472" Type="http://schemas.openxmlformats.org/officeDocument/2006/relationships/footer" Target="footer210.xml"/><Relationship Id="rId528" Type="http://schemas.openxmlformats.org/officeDocument/2006/relationships/footer" Target="footer238.xml"/><Relationship Id="rId125" Type="http://schemas.openxmlformats.org/officeDocument/2006/relationships/footer" Target="footer53.xml"/><Relationship Id="rId167" Type="http://schemas.openxmlformats.org/officeDocument/2006/relationships/footer" Target="footer73.xml"/><Relationship Id="rId332" Type="http://schemas.openxmlformats.org/officeDocument/2006/relationships/footer" Target="footer150.xml"/><Relationship Id="rId374" Type="http://schemas.openxmlformats.org/officeDocument/2006/relationships/footer" Target="footer162.xml"/><Relationship Id="rId581" Type="http://schemas.openxmlformats.org/officeDocument/2006/relationships/footer" Target="footer264.xml"/><Relationship Id="rId71" Type="http://schemas.openxmlformats.org/officeDocument/2006/relationships/header" Target="header39.xml"/><Relationship Id="rId234" Type="http://schemas.openxmlformats.org/officeDocument/2006/relationships/footer" Target="footer105.xml"/><Relationship Id="rId2" Type="http://schemas.openxmlformats.org/officeDocument/2006/relationships/styles" Target="styles.xml"/><Relationship Id="rId29" Type="http://schemas.openxmlformats.org/officeDocument/2006/relationships/header" Target="header18.xml"/><Relationship Id="rId276" Type="http://schemas.openxmlformats.org/officeDocument/2006/relationships/header" Target="header138.xml"/><Relationship Id="rId441" Type="http://schemas.openxmlformats.org/officeDocument/2006/relationships/header" Target="header207.xml"/><Relationship Id="rId483" Type="http://schemas.openxmlformats.org/officeDocument/2006/relationships/header" Target="header228.xml"/><Relationship Id="rId539" Type="http://schemas.openxmlformats.org/officeDocument/2006/relationships/footer" Target="footer243.xml"/><Relationship Id="rId40" Type="http://schemas.openxmlformats.org/officeDocument/2006/relationships/footer" Target="footer11.xml"/><Relationship Id="rId136" Type="http://schemas.openxmlformats.org/officeDocument/2006/relationships/header" Target="header71.xml"/><Relationship Id="rId178" Type="http://schemas.openxmlformats.org/officeDocument/2006/relationships/header" Target="header91.xml"/><Relationship Id="rId301" Type="http://schemas.openxmlformats.org/officeDocument/2006/relationships/header" Target="header149.xml"/><Relationship Id="rId343" Type="http://schemas.openxmlformats.org/officeDocument/2006/relationships/header" Target="header163.xml"/><Relationship Id="rId550" Type="http://schemas.openxmlformats.org/officeDocument/2006/relationships/header" Target="header261.xml"/><Relationship Id="rId82" Type="http://schemas.openxmlformats.org/officeDocument/2006/relationships/footer" Target="footer32.xml"/><Relationship Id="rId203" Type="http://schemas.openxmlformats.org/officeDocument/2006/relationships/header" Target="header103.xml"/><Relationship Id="rId385" Type="http://schemas.openxmlformats.org/officeDocument/2006/relationships/footer" Target="footer167.xml"/><Relationship Id="rId592" Type="http://schemas.openxmlformats.org/officeDocument/2006/relationships/header" Target="header282.xml"/><Relationship Id="rId606" Type="http://schemas.openxmlformats.org/officeDocument/2006/relationships/hyperlink" Target="https://znanierussia.ru/" TargetMode="External"/><Relationship Id="rId245" Type="http://schemas.openxmlformats.org/officeDocument/2006/relationships/hyperlink" Target="http://www.urait.ru/bcode/514902" TargetMode="External"/><Relationship Id="rId287" Type="http://schemas.openxmlformats.org/officeDocument/2006/relationships/header" Target="header143.xml"/><Relationship Id="rId410" Type="http://schemas.openxmlformats.org/officeDocument/2006/relationships/footer" Target="footer179.xml"/><Relationship Id="rId452" Type="http://schemas.openxmlformats.org/officeDocument/2006/relationships/footer" Target="footer200.xml"/><Relationship Id="rId494" Type="http://schemas.openxmlformats.org/officeDocument/2006/relationships/footer" Target="footer221.xml"/><Relationship Id="rId508" Type="http://schemas.openxmlformats.org/officeDocument/2006/relationships/footer" Target="footer228.xml"/><Relationship Id="rId105" Type="http://schemas.openxmlformats.org/officeDocument/2006/relationships/footer" Target="footer43.xml"/><Relationship Id="rId147" Type="http://schemas.openxmlformats.org/officeDocument/2006/relationships/footer" Target="footer63.xml"/><Relationship Id="rId312" Type="http://schemas.openxmlformats.org/officeDocument/2006/relationships/footer" Target="footer141.xml"/><Relationship Id="rId354" Type="http://schemas.openxmlformats.org/officeDocument/2006/relationships/footer" Target="footer152.xml"/><Relationship Id="rId51" Type="http://schemas.openxmlformats.org/officeDocument/2006/relationships/header" Target="header29.xml"/><Relationship Id="rId93" Type="http://schemas.openxmlformats.org/officeDocument/2006/relationships/hyperlink" Target="http://www.garant.ru/" TargetMode="External"/><Relationship Id="rId189" Type="http://schemas.openxmlformats.org/officeDocument/2006/relationships/footer" Target="footer84.xml"/><Relationship Id="rId396" Type="http://schemas.openxmlformats.org/officeDocument/2006/relationships/header" Target="header185.xml"/><Relationship Id="rId561" Type="http://schemas.openxmlformats.org/officeDocument/2006/relationships/footer" Target="footer254.xml"/><Relationship Id="rId214" Type="http://schemas.openxmlformats.org/officeDocument/2006/relationships/footer" Target="footer96.xml"/><Relationship Id="rId256" Type="http://schemas.openxmlformats.org/officeDocument/2006/relationships/header" Target="header128.xml"/><Relationship Id="rId298" Type="http://schemas.openxmlformats.org/officeDocument/2006/relationships/footer" Target="footer136.xml"/><Relationship Id="rId421" Type="http://schemas.openxmlformats.org/officeDocument/2006/relationships/header" Target="header197.xml"/><Relationship Id="rId463" Type="http://schemas.openxmlformats.org/officeDocument/2006/relationships/header" Target="header218.xml"/><Relationship Id="rId519" Type="http://schemas.openxmlformats.org/officeDocument/2006/relationships/header" Target="header246.xml"/><Relationship Id="rId116" Type="http://schemas.openxmlformats.org/officeDocument/2006/relationships/header" Target="header61.xml"/><Relationship Id="rId158" Type="http://schemas.openxmlformats.org/officeDocument/2006/relationships/header" Target="header81.xml"/><Relationship Id="rId323" Type="http://schemas.openxmlformats.org/officeDocument/2006/relationships/header" Target="header159.xml"/><Relationship Id="rId530" Type="http://schemas.openxmlformats.org/officeDocument/2006/relationships/footer" Target="footer239.xml"/><Relationship Id="rId20" Type="http://schemas.openxmlformats.org/officeDocument/2006/relationships/footer" Target="footer1.xml"/><Relationship Id="rId62" Type="http://schemas.openxmlformats.org/officeDocument/2006/relationships/footer" Target="footer22.xml"/><Relationship Id="rId365" Type="http://schemas.openxmlformats.org/officeDocument/2006/relationships/header" Target="header170.xml"/><Relationship Id="rId572" Type="http://schemas.openxmlformats.org/officeDocument/2006/relationships/header" Target="header272.xml"/><Relationship Id="rId225" Type="http://schemas.openxmlformats.org/officeDocument/2006/relationships/header" Target="header113.xml"/><Relationship Id="rId267" Type="http://schemas.openxmlformats.org/officeDocument/2006/relationships/footer" Target="footer121.xml"/><Relationship Id="rId432" Type="http://schemas.openxmlformats.org/officeDocument/2006/relationships/footer" Target="footer190.xml"/><Relationship Id="rId474" Type="http://schemas.openxmlformats.org/officeDocument/2006/relationships/footer" Target="footer211.xml"/><Relationship Id="rId127" Type="http://schemas.openxmlformats.org/officeDocument/2006/relationships/footer" Target="footer54.xml"/><Relationship Id="rId31" Type="http://schemas.openxmlformats.org/officeDocument/2006/relationships/header" Target="header19.xml"/><Relationship Id="rId73" Type="http://schemas.openxmlformats.org/officeDocument/2006/relationships/header" Target="header40.xml"/><Relationship Id="rId169" Type="http://schemas.openxmlformats.org/officeDocument/2006/relationships/footer" Target="footer74.xml"/><Relationship Id="rId334" Type="http://schemas.openxmlformats.org/officeDocument/2006/relationships/hyperlink" Target="http://biblioonline.ru/bcode/456361" TargetMode="External"/><Relationship Id="rId376" Type="http://schemas.openxmlformats.org/officeDocument/2006/relationships/footer" Target="footer163.xml"/><Relationship Id="rId541" Type="http://schemas.openxmlformats.org/officeDocument/2006/relationships/footer" Target="footer244.xml"/><Relationship Id="rId583" Type="http://schemas.openxmlformats.org/officeDocument/2006/relationships/footer" Target="footer265.xml"/><Relationship Id="rId4" Type="http://schemas.openxmlformats.org/officeDocument/2006/relationships/webSettings" Target="webSettings.xml"/><Relationship Id="rId180" Type="http://schemas.openxmlformats.org/officeDocument/2006/relationships/header" Target="header92.xml"/><Relationship Id="rId236" Type="http://schemas.openxmlformats.org/officeDocument/2006/relationships/footer" Target="footer106.xml"/><Relationship Id="rId278" Type="http://schemas.openxmlformats.org/officeDocument/2006/relationships/hyperlink" Target="http://www.urait.ru/bcode/517984" TargetMode="External"/><Relationship Id="rId401" Type="http://schemas.openxmlformats.org/officeDocument/2006/relationships/header" Target="header187.xml"/><Relationship Id="rId443" Type="http://schemas.openxmlformats.org/officeDocument/2006/relationships/header" Target="header208.xml"/><Relationship Id="rId303" Type="http://schemas.openxmlformats.org/officeDocument/2006/relationships/hyperlink" Target="http://www.osp.ru/os/2016/02/13049319/" TargetMode="External"/><Relationship Id="rId485" Type="http://schemas.openxmlformats.org/officeDocument/2006/relationships/header" Target="header229.xml"/><Relationship Id="rId42" Type="http://schemas.openxmlformats.org/officeDocument/2006/relationships/footer" Target="footer12.xml"/><Relationship Id="rId84" Type="http://schemas.openxmlformats.org/officeDocument/2006/relationships/footer" Target="footer33.xml"/><Relationship Id="rId138" Type="http://schemas.openxmlformats.org/officeDocument/2006/relationships/hyperlink" Target="http://www.iprbookshop.ru/87789.html" TargetMode="External"/><Relationship Id="rId345" Type="http://schemas.openxmlformats.org/officeDocument/2006/relationships/hyperlink" Target="http://www.library.spbu.ru/-" TargetMode="External"/><Relationship Id="rId387" Type="http://schemas.openxmlformats.org/officeDocument/2006/relationships/footer" Target="footer168.xml"/><Relationship Id="rId510" Type="http://schemas.openxmlformats.org/officeDocument/2006/relationships/footer" Target="footer229.xml"/><Relationship Id="rId552" Type="http://schemas.openxmlformats.org/officeDocument/2006/relationships/header" Target="header262.xml"/><Relationship Id="rId594" Type="http://schemas.openxmlformats.org/officeDocument/2006/relationships/header" Target="header283.xml"/><Relationship Id="rId608" Type="http://schemas.openxmlformats.org/officeDocument/2006/relationships/hyperlink" Target="https://rosdk.ru/" TargetMode="External"/><Relationship Id="rId191" Type="http://schemas.openxmlformats.org/officeDocument/2006/relationships/footer" Target="footer85.xml"/><Relationship Id="rId205" Type="http://schemas.openxmlformats.org/officeDocument/2006/relationships/header" Target="header104.xml"/><Relationship Id="rId247" Type="http://schemas.openxmlformats.org/officeDocument/2006/relationships/footer" Target="footer111.xml"/><Relationship Id="rId412" Type="http://schemas.openxmlformats.org/officeDocument/2006/relationships/footer" Target="footer180.xml"/><Relationship Id="rId107" Type="http://schemas.openxmlformats.org/officeDocument/2006/relationships/footer" Target="footer44.xml"/><Relationship Id="rId289" Type="http://schemas.openxmlformats.org/officeDocument/2006/relationships/header" Target="header144.xml"/><Relationship Id="rId454" Type="http://schemas.openxmlformats.org/officeDocument/2006/relationships/footer" Target="footer201.xml"/><Relationship Id="rId496" Type="http://schemas.openxmlformats.org/officeDocument/2006/relationships/footer" Target="footer222.xml"/><Relationship Id="rId11" Type="http://schemas.openxmlformats.org/officeDocument/2006/relationships/header" Target="header5.xml"/><Relationship Id="rId53" Type="http://schemas.openxmlformats.org/officeDocument/2006/relationships/header" Target="header30.xml"/><Relationship Id="rId149" Type="http://schemas.openxmlformats.org/officeDocument/2006/relationships/footer" Target="footer64.xml"/><Relationship Id="rId314" Type="http://schemas.openxmlformats.org/officeDocument/2006/relationships/footer" Target="footer142.xml"/><Relationship Id="rId356" Type="http://schemas.openxmlformats.org/officeDocument/2006/relationships/footer" Target="footer153.xml"/><Relationship Id="rId398" Type="http://schemas.openxmlformats.org/officeDocument/2006/relationships/header" Target="header186.xml"/><Relationship Id="rId521" Type="http://schemas.openxmlformats.org/officeDocument/2006/relationships/header" Target="header247.xml"/><Relationship Id="rId563" Type="http://schemas.openxmlformats.org/officeDocument/2006/relationships/footer" Target="footer255.xml"/><Relationship Id="rId95" Type="http://schemas.openxmlformats.org/officeDocument/2006/relationships/footer" Target="footer38.xml"/><Relationship Id="rId160" Type="http://schemas.openxmlformats.org/officeDocument/2006/relationships/header" Target="header82.xml"/><Relationship Id="rId216" Type="http://schemas.openxmlformats.org/officeDocument/2006/relationships/footer" Target="footer97.xml"/><Relationship Id="rId423" Type="http://schemas.openxmlformats.org/officeDocument/2006/relationships/header" Target="header198.xml"/><Relationship Id="rId258" Type="http://schemas.openxmlformats.org/officeDocument/2006/relationships/header" Target="header129.xml"/><Relationship Id="rId465" Type="http://schemas.openxmlformats.org/officeDocument/2006/relationships/header" Target="header219.xml"/><Relationship Id="rId22" Type="http://schemas.openxmlformats.org/officeDocument/2006/relationships/footer" Target="footer2.xml"/><Relationship Id="rId64" Type="http://schemas.openxmlformats.org/officeDocument/2006/relationships/footer" Target="footer23.xml"/><Relationship Id="rId118" Type="http://schemas.openxmlformats.org/officeDocument/2006/relationships/header" Target="header62.xml"/><Relationship Id="rId325" Type="http://schemas.openxmlformats.org/officeDocument/2006/relationships/header" Target="header160.xml"/><Relationship Id="rId367" Type="http://schemas.openxmlformats.org/officeDocument/2006/relationships/header" Target="header171.xml"/><Relationship Id="rId532" Type="http://schemas.openxmlformats.org/officeDocument/2006/relationships/footer" Target="footer240.xml"/><Relationship Id="rId574" Type="http://schemas.openxmlformats.org/officeDocument/2006/relationships/header" Target="header273.xml"/><Relationship Id="rId171" Type="http://schemas.openxmlformats.org/officeDocument/2006/relationships/footer" Target="footer75.xml"/><Relationship Id="rId227" Type="http://schemas.openxmlformats.org/officeDocument/2006/relationships/header" Target="header114.xml"/><Relationship Id="rId269" Type="http://schemas.openxmlformats.org/officeDocument/2006/relationships/footer" Target="footer122.xml"/><Relationship Id="rId434" Type="http://schemas.openxmlformats.org/officeDocument/2006/relationships/footer" Target="footer191.xml"/><Relationship Id="rId476" Type="http://schemas.openxmlformats.org/officeDocument/2006/relationships/footer" Target="footer212.xml"/><Relationship Id="rId33" Type="http://schemas.openxmlformats.org/officeDocument/2006/relationships/header" Target="header20.xml"/><Relationship Id="rId129" Type="http://schemas.openxmlformats.org/officeDocument/2006/relationships/footer" Target="footer55.xml"/><Relationship Id="rId280" Type="http://schemas.openxmlformats.org/officeDocument/2006/relationships/footer" Target="footer127.xml"/><Relationship Id="rId336" Type="http://schemas.openxmlformats.org/officeDocument/2006/relationships/hyperlink" Target="http://www/" TargetMode="External"/><Relationship Id="rId501" Type="http://schemas.openxmlformats.org/officeDocument/2006/relationships/header" Target="header237.xml"/><Relationship Id="rId543" Type="http://schemas.openxmlformats.org/officeDocument/2006/relationships/footer" Target="footer245.xml"/><Relationship Id="rId75" Type="http://schemas.openxmlformats.org/officeDocument/2006/relationships/header" Target="header41.xml"/><Relationship Id="rId140" Type="http://schemas.openxmlformats.org/officeDocument/2006/relationships/footer" Target="footer60.xml"/><Relationship Id="rId182" Type="http://schemas.openxmlformats.org/officeDocument/2006/relationships/header" Target="header93.xml"/><Relationship Id="rId378" Type="http://schemas.openxmlformats.org/officeDocument/2006/relationships/header" Target="header176.xml"/><Relationship Id="rId403" Type="http://schemas.openxmlformats.org/officeDocument/2006/relationships/header" Target="header188.xml"/><Relationship Id="rId585" Type="http://schemas.openxmlformats.org/officeDocument/2006/relationships/footer" Target="footer266.xml"/><Relationship Id="rId6" Type="http://schemas.openxmlformats.org/officeDocument/2006/relationships/endnotes" Target="endnotes.xml"/><Relationship Id="rId238" Type="http://schemas.openxmlformats.org/officeDocument/2006/relationships/footer" Target="footer107.xml"/><Relationship Id="rId445" Type="http://schemas.openxmlformats.org/officeDocument/2006/relationships/header" Target="header209.xml"/><Relationship Id="rId487" Type="http://schemas.openxmlformats.org/officeDocument/2006/relationships/header" Target="header230.xml"/><Relationship Id="rId610" Type="http://schemas.openxmlformats.org/officeDocument/2006/relationships/hyperlink" Target="https://onf.ru" TargetMode="External"/><Relationship Id="rId291" Type="http://schemas.openxmlformats.org/officeDocument/2006/relationships/header" Target="header145.xml"/><Relationship Id="rId305" Type="http://schemas.openxmlformats.org/officeDocument/2006/relationships/header" Target="header150.xml"/><Relationship Id="rId347" Type="http://schemas.openxmlformats.org/officeDocument/2006/relationships/hyperlink" Target="http://bookap.info/psymoney/morozov_delovaya_psihologiya/gl22.shtm" TargetMode="External"/><Relationship Id="rId512" Type="http://schemas.openxmlformats.org/officeDocument/2006/relationships/footer" Target="footer230.xml"/><Relationship Id="rId44" Type="http://schemas.openxmlformats.org/officeDocument/2006/relationships/footer" Target="footer13.xml"/><Relationship Id="rId86" Type="http://schemas.openxmlformats.org/officeDocument/2006/relationships/footer" Target="footer34.xml"/><Relationship Id="rId151" Type="http://schemas.openxmlformats.org/officeDocument/2006/relationships/footer" Target="footer65.xml"/><Relationship Id="rId389" Type="http://schemas.openxmlformats.org/officeDocument/2006/relationships/footer" Target="footer169.xml"/><Relationship Id="rId554" Type="http://schemas.openxmlformats.org/officeDocument/2006/relationships/header" Target="header263.xml"/><Relationship Id="rId596" Type="http://schemas.openxmlformats.org/officeDocument/2006/relationships/header" Target="header284.xml"/><Relationship Id="rId193" Type="http://schemas.openxmlformats.org/officeDocument/2006/relationships/header" Target="header98.xml"/><Relationship Id="rId207" Type="http://schemas.openxmlformats.org/officeDocument/2006/relationships/header" Target="header105.xml"/><Relationship Id="rId249" Type="http://schemas.openxmlformats.org/officeDocument/2006/relationships/footer" Target="footer112.xml"/><Relationship Id="rId414" Type="http://schemas.openxmlformats.org/officeDocument/2006/relationships/footer" Target="footer181.xml"/><Relationship Id="rId456" Type="http://schemas.openxmlformats.org/officeDocument/2006/relationships/footer" Target="footer202.xml"/><Relationship Id="rId498" Type="http://schemas.openxmlformats.org/officeDocument/2006/relationships/footer" Target="footer223.xml"/><Relationship Id="rId13" Type="http://schemas.openxmlformats.org/officeDocument/2006/relationships/header" Target="header7.xml"/><Relationship Id="rId109" Type="http://schemas.openxmlformats.org/officeDocument/2006/relationships/footer" Target="footer45.xml"/><Relationship Id="rId260" Type="http://schemas.openxmlformats.org/officeDocument/2006/relationships/header" Target="header130.xml"/><Relationship Id="rId316" Type="http://schemas.openxmlformats.org/officeDocument/2006/relationships/footer" Target="footer143.xml"/><Relationship Id="rId523" Type="http://schemas.openxmlformats.org/officeDocument/2006/relationships/header" Target="header248.xml"/><Relationship Id="rId55" Type="http://schemas.openxmlformats.org/officeDocument/2006/relationships/header" Target="header31.xml"/><Relationship Id="rId97" Type="http://schemas.openxmlformats.org/officeDocument/2006/relationships/footer" Target="footer39.xml"/><Relationship Id="rId120" Type="http://schemas.openxmlformats.org/officeDocument/2006/relationships/header" Target="header63.xml"/><Relationship Id="rId358" Type="http://schemas.openxmlformats.org/officeDocument/2006/relationships/footer" Target="footer154.xml"/><Relationship Id="rId565" Type="http://schemas.openxmlformats.org/officeDocument/2006/relationships/footer" Target="footer256.xml"/><Relationship Id="rId162" Type="http://schemas.openxmlformats.org/officeDocument/2006/relationships/header" Target="header83.xml"/><Relationship Id="rId218" Type="http://schemas.openxmlformats.org/officeDocument/2006/relationships/footer" Target="footer98.xml"/><Relationship Id="rId425" Type="http://schemas.openxmlformats.org/officeDocument/2006/relationships/header" Target="header199.xml"/><Relationship Id="rId467" Type="http://schemas.openxmlformats.org/officeDocument/2006/relationships/header" Target="header220.xml"/><Relationship Id="rId271" Type="http://schemas.openxmlformats.org/officeDocument/2006/relationships/footer" Target="footer123.xml"/><Relationship Id="rId24" Type="http://schemas.openxmlformats.org/officeDocument/2006/relationships/footer" Target="footer3.xml"/><Relationship Id="rId66" Type="http://schemas.openxmlformats.org/officeDocument/2006/relationships/footer" Target="footer24.xml"/><Relationship Id="rId131" Type="http://schemas.openxmlformats.org/officeDocument/2006/relationships/footer" Target="footer56.xml"/><Relationship Id="rId327" Type="http://schemas.openxmlformats.org/officeDocument/2006/relationships/header" Target="header161.xml"/><Relationship Id="rId369" Type="http://schemas.openxmlformats.org/officeDocument/2006/relationships/header" Target="header172.xml"/><Relationship Id="rId534" Type="http://schemas.openxmlformats.org/officeDocument/2006/relationships/footer" Target="footer241.xml"/><Relationship Id="rId576" Type="http://schemas.openxmlformats.org/officeDocument/2006/relationships/header" Target="header274.xml"/><Relationship Id="rId173" Type="http://schemas.openxmlformats.org/officeDocument/2006/relationships/footer" Target="footer76.xml"/><Relationship Id="rId229" Type="http://schemas.openxmlformats.org/officeDocument/2006/relationships/header" Target="header115.xml"/><Relationship Id="rId380" Type="http://schemas.openxmlformats.org/officeDocument/2006/relationships/header" Target="header177.xml"/><Relationship Id="rId436" Type="http://schemas.openxmlformats.org/officeDocument/2006/relationships/footer" Target="footer192.xml"/><Relationship Id="rId601" Type="http://schemas.openxmlformats.org/officeDocument/2006/relationships/footer" Target="footer274.xml"/><Relationship Id="rId240" Type="http://schemas.openxmlformats.org/officeDocument/2006/relationships/footer" Target="footer108.xml"/><Relationship Id="rId478" Type="http://schemas.openxmlformats.org/officeDocument/2006/relationships/footer" Target="footer213.xml"/><Relationship Id="rId35" Type="http://schemas.openxmlformats.org/officeDocument/2006/relationships/header" Target="header21.xml"/><Relationship Id="rId77" Type="http://schemas.openxmlformats.org/officeDocument/2006/relationships/header" Target="header42.xml"/><Relationship Id="rId100" Type="http://schemas.openxmlformats.org/officeDocument/2006/relationships/header" Target="header53.xml"/><Relationship Id="rId282" Type="http://schemas.openxmlformats.org/officeDocument/2006/relationships/footer" Target="footer128.xml"/><Relationship Id="rId338" Type="http://schemas.openxmlformats.org/officeDocument/2006/relationships/hyperlink" Target="mailto:3.citylib-tyumen@yandex.ru" TargetMode="External"/><Relationship Id="rId503" Type="http://schemas.openxmlformats.org/officeDocument/2006/relationships/header" Target="header238.xml"/><Relationship Id="rId545" Type="http://schemas.openxmlformats.org/officeDocument/2006/relationships/footer" Target="footer246.xml"/><Relationship Id="rId587" Type="http://schemas.openxmlformats.org/officeDocument/2006/relationships/footer" Target="footer267.xml"/><Relationship Id="rId8" Type="http://schemas.openxmlformats.org/officeDocument/2006/relationships/header" Target="header2.xml"/><Relationship Id="rId142" Type="http://schemas.openxmlformats.org/officeDocument/2006/relationships/header" Target="header73.xml"/><Relationship Id="rId184" Type="http://schemas.openxmlformats.org/officeDocument/2006/relationships/header" Target="header94.xml"/><Relationship Id="rId391" Type="http://schemas.openxmlformats.org/officeDocument/2006/relationships/footer" Target="footer170.xml"/><Relationship Id="rId405" Type="http://schemas.openxmlformats.org/officeDocument/2006/relationships/header" Target="header189.xml"/><Relationship Id="rId447" Type="http://schemas.openxmlformats.org/officeDocument/2006/relationships/header" Target="header210.xml"/><Relationship Id="rId612" Type="http://schemas.openxmlformats.org/officeDocument/2006/relationships/footer" Target="footer277.xml"/><Relationship Id="rId251" Type="http://schemas.openxmlformats.org/officeDocument/2006/relationships/footer" Target="footer113.xml"/><Relationship Id="rId489" Type="http://schemas.openxmlformats.org/officeDocument/2006/relationships/header" Target="header231.xml"/><Relationship Id="rId46" Type="http://schemas.openxmlformats.org/officeDocument/2006/relationships/footer" Target="footer14.xml"/><Relationship Id="rId293" Type="http://schemas.openxmlformats.org/officeDocument/2006/relationships/header" Target="header146.xml"/><Relationship Id="rId307" Type="http://schemas.openxmlformats.org/officeDocument/2006/relationships/header" Target="header151.xml"/><Relationship Id="rId349" Type="http://schemas.openxmlformats.org/officeDocument/2006/relationships/hyperlink" Target="http://www.mirpozitiva.ru/lib/obshenie.html" TargetMode="External"/><Relationship Id="rId514" Type="http://schemas.openxmlformats.org/officeDocument/2006/relationships/footer" Target="footer231.xml"/><Relationship Id="rId556" Type="http://schemas.openxmlformats.org/officeDocument/2006/relationships/header" Target="header264.xml"/><Relationship Id="rId88" Type="http://schemas.openxmlformats.org/officeDocument/2006/relationships/footer" Target="footer35.xml"/><Relationship Id="rId111" Type="http://schemas.openxmlformats.org/officeDocument/2006/relationships/footer" Target="footer46.xml"/><Relationship Id="rId153" Type="http://schemas.openxmlformats.org/officeDocument/2006/relationships/footer" Target="footer66.xml"/><Relationship Id="rId195" Type="http://schemas.openxmlformats.org/officeDocument/2006/relationships/header" Target="header99.xml"/><Relationship Id="rId209" Type="http://schemas.openxmlformats.org/officeDocument/2006/relationships/header" Target="header106.xml"/><Relationship Id="rId360" Type="http://schemas.openxmlformats.org/officeDocument/2006/relationships/footer" Target="footer155.xml"/><Relationship Id="rId416" Type="http://schemas.openxmlformats.org/officeDocument/2006/relationships/footer" Target="footer182.xml"/><Relationship Id="rId598" Type="http://schemas.openxmlformats.org/officeDocument/2006/relationships/header" Target="header285.xml"/><Relationship Id="rId220" Type="http://schemas.openxmlformats.org/officeDocument/2006/relationships/footer" Target="footer99.xml"/><Relationship Id="rId458" Type="http://schemas.openxmlformats.org/officeDocument/2006/relationships/footer" Target="footer203.xml"/><Relationship Id="rId15" Type="http://schemas.openxmlformats.org/officeDocument/2006/relationships/header" Target="header9.xml"/><Relationship Id="rId57" Type="http://schemas.openxmlformats.org/officeDocument/2006/relationships/header" Target="header32.xml"/><Relationship Id="rId262" Type="http://schemas.openxmlformats.org/officeDocument/2006/relationships/header" Target="header131.xml"/><Relationship Id="rId318" Type="http://schemas.openxmlformats.org/officeDocument/2006/relationships/footer" Target="footer144.xml"/><Relationship Id="rId525" Type="http://schemas.openxmlformats.org/officeDocument/2006/relationships/header" Target="header249.xml"/><Relationship Id="rId567" Type="http://schemas.openxmlformats.org/officeDocument/2006/relationships/footer" Target="footer257.xml"/><Relationship Id="rId99" Type="http://schemas.openxmlformats.org/officeDocument/2006/relationships/footer" Target="footer40.xml"/><Relationship Id="rId122" Type="http://schemas.openxmlformats.org/officeDocument/2006/relationships/header" Target="header64.xml"/><Relationship Id="rId164" Type="http://schemas.openxmlformats.org/officeDocument/2006/relationships/header" Target="header84.xml"/><Relationship Id="rId371" Type="http://schemas.openxmlformats.org/officeDocument/2006/relationships/header" Target="header173.xml"/><Relationship Id="rId427" Type="http://schemas.openxmlformats.org/officeDocument/2006/relationships/header" Target="header200.xml"/><Relationship Id="rId469" Type="http://schemas.openxmlformats.org/officeDocument/2006/relationships/header" Target="header221.xml"/><Relationship Id="rId26" Type="http://schemas.openxmlformats.org/officeDocument/2006/relationships/footer" Target="footer4.xml"/><Relationship Id="rId231" Type="http://schemas.openxmlformats.org/officeDocument/2006/relationships/header" Target="header116.xml"/><Relationship Id="rId273" Type="http://schemas.openxmlformats.org/officeDocument/2006/relationships/footer" Target="footer124.xml"/><Relationship Id="rId329" Type="http://schemas.openxmlformats.org/officeDocument/2006/relationships/hyperlink" Target="http://biblio/" TargetMode="External"/><Relationship Id="rId480" Type="http://schemas.openxmlformats.org/officeDocument/2006/relationships/footer" Target="footer214.xml"/><Relationship Id="rId536" Type="http://schemas.openxmlformats.org/officeDocument/2006/relationships/header" Target="header254.xml"/><Relationship Id="rId68" Type="http://schemas.openxmlformats.org/officeDocument/2006/relationships/footer" Target="footer25.xml"/><Relationship Id="rId133" Type="http://schemas.openxmlformats.org/officeDocument/2006/relationships/footer" Target="footer57.xml"/><Relationship Id="rId175" Type="http://schemas.openxmlformats.org/officeDocument/2006/relationships/footer" Target="footer77.xml"/><Relationship Id="rId340" Type="http://schemas.openxmlformats.org/officeDocument/2006/relationships/hyperlink" Target="http://lib.rudn.ru/-" TargetMode="External"/><Relationship Id="rId578" Type="http://schemas.openxmlformats.org/officeDocument/2006/relationships/header" Target="header275.xml"/><Relationship Id="rId200" Type="http://schemas.openxmlformats.org/officeDocument/2006/relationships/footer" Target="footer89.xml"/><Relationship Id="rId382" Type="http://schemas.openxmlformats.org/officeDocument/2006/relationships/header" Target="header178.xml"/><Relationship Id="rId438" Type="http://schemas.openxmlformats.org/officeDocument/2006/relationships/footer" Target="footer193.xml"/><Relationship Id="rId603" Type="http://schemas.openxmlformats.org/officeDocument/2006/relationships/footer" Target="footer275.xml"/><Relationship Id="rId242" Type="http://schemas.openxmlformats.org/officeDocument/2006/relationships/footer" Target="footer109.xml"/><Relationship Id="rId284" Type="http://schemas.openxmlformats.org/officeDocument/2006/relationships/footer" Target="footer129.xml"/><Relationship Id="rId491" Type="http://schemas.openxmlformats.org/officeDocument/2006/relationships/header" Target="header232.xml"/><Relationship Id="rId505" Type="http://schemas.openxmlformats.org/officeDocument/2006/relationships/header" Target="header239.xml"/><Relationship Id="rId37" Type="http://schemas.openxmlformats.org/officeDocument/2006/relationships/header" Target="header22.xml"/><Relationship Id="rId79" Type="http://schemas.openxmlformats.org/officeDocument/2006/relationships/header" Target="header43.xml"/><Relationship Id="rId102" Type="http://schemas.openxmlformats.org/officeDocument/2006/relationships/header" Target="header54.xml"/><Relationship Id="rId144" Type="http://schemas.openxmlformats.org/officeDocument/2006/relationships/header" Target="header74.xml"/><Relationship Id="rId547" Type="http://schemas.openxmlformats.org/officeDocument/2006/relationships/footer" Target="footer247.xml"/><Relationship Id="rId589" Type="http://schemas.openxmlformats.org/officeDocument/2006/relationships/footer" Target="footer268.xml"/><Relationship Id="rId90" Type="http://schemas.openxmlformats.org/officeDocument/2006/relationships/footer" Target="footer36.xml"/><Relationship Id="rId186" Type="http://schemas.openxmlformats.org/officeDocument/2006/relationships/header" Target="header95.xml"/><Relationship Id="rId351" Type="http://schemas.openxmlformats.org/officeDocument/2006/relationships/hyperlink" Target="http://www.superjob.ru/rabota/interview.html" TargetMode="External"/><Relationship Id="rId393" Type="http://schemas.openxmlformats.org/officeDocument/2006/relationships/footer" Target="footer171.xml"/><Relationship Id="rId407" Type="http://schemas.openxmlformats.org/officeDocument/2006/relationships/header" Target="header190.xml"/><Relationship Id="rId449" Type="http://schemas.openxmlformats.org/officeDocument/2006/relationships/header" Target="header211.xml"/><Relationship Id="rId614" Type="http://schemas.openxmlformats.org/officeDocument/2006/relationships/theme" Target="theme/theme1.xml"/><Relationship Id="rId211" Type="http://schemas.openxmlformats.org/officeDocument/2006/relationships/header" Target="header107.xml"/><Relationship Id="rId253" Type="http://schemas.openxmlformats.org/officeDocument/2006/relationships/footer" Target="footer114.xml"/><Relationship Id="rId295" Type="http://schemas.openxmlformats.org/officeDocument/2006/relationships/header" Target="header147.xml"/><Relationship Id="rId309" Type="http://schemas.openxmlformats.org/officeDocument/2006/relationships/header" Target="header152.xml"/><Relationship Id="rId460" Type="http://schemas.openxmlformats.org/officeDocument/2006/relationships/footer" Target="footer204.xml"/><Relationship Id="rId516" Type="http://schemas.openxmlformats.org/officeDocument/2006/relationships/footer" Target="footer232.xml"/><Relationship Id="rId48" Type="http://schemas.openxmlformats.org/officeDocument/2006/relationships/footer" Target="footer15.xml"/><Relationship Id="rId113" Type="http://schemas.openxmlformats.org/officeDocument/2006/relationships/footer" Target="footer47.xml"/><Relationship Id="rId320" Type="http://schemas.openxmlformats.org/officeDocument/2006/relationships/footer" Target="footer145.xml"/><Relationship Id="rId558" Type="http://schemas.openxmlformats.org/officeDocument/2006/relationships/header" Target="header265.xml"/><Relationship Id="rId155" Type="http://schemas.openxmlformats.org/officeDocument/2006/relationships/footer" Target="footer67.xml"/><Relationship Id="rId197" Type="http://schemas.openxmlformats.org/officeDocument/2006/relationships/header" Target="header100.xml"/><Relationship Id="rId362" Type="http://schemas.openxmlformats.org/officeDocument/2006/relationships/footer" Target="footer156.xml"/><Relationship Id="rId418" Type="http://schemas.openxmlformats.org/officeDocument/2006/relationships/footer" Target="footer183.xml"/><Relationship Id="rId222" Type="http://schemas.openxmlformats.org/officeDocument/2006/relationships/hyperlink" Target="http://studentik.net/lekcii/lekcii-texnicheskie/296-jelektronika.html%3B" TargetMode="External"/><Relationship Id="rId264" Type="http://schemas.openxmlformats.org/officeDocument/2006/relationships/header" Target="header132.xml"/><Relationship Id="rId471" Type="http://schemas.openxmlformats.org/officeDocument/2006/relationships/header" Target="header222.xml"/><Relationship Id="rId17" Type="http://schemas.openxmlformats.org/officeDocument/2006/relationships/header" Target="header11.xml"/><Relationship Id="rId59" Type="http://schemas.openxmlformats.org/officeDocument/2006/relationships/header" Target="header33.xml"/><Relationship Id="rId124" Type="http://schemas.openxmlformats.org/officeDocument/2006/relationships/header" Target="header65.xml"/><Relationship Id="rId527" Type="http://schemas.openxmlformats.org/officeDocument/2006/relationships/header" Target="header250.xml"/><Relationship Id="rId569" Type="http://schemas.openxmlformats.org/officeDocument/2006/relationships/footer" Target="footer258.xml"/><Relationship Id="rId70" Type="http://schemas.openxmlformats.org/officeDocument/2006/relationships/footer" Target="footer26.xml"/><Relationship Id="rId166" Type="http://schemas.openxmlformats.org/officeDocument/2006/relationships/header" Target="header85.xml"/><Relationship Id="rId331" Type="http://schemas.openxmlformats.org/officeDocument/2006/relationships/header" Target="header162.xml"/><Relationship Id="rId373" Type="http://schemas.openxmlformats.org/officeDocument/2006/relationships/header" Target="header174.xml"/><Relationship Id="rId429" Type="http://schemas.openxmlformats.org/officeDocument/2006/relationships/header" Target="header201.xml"/><Relationship Id="rId580" Type="http://schemas.openxmlformats.org/officeDocument/2006/relationships/header" Target="header276.xml"/><Relationship Id="rId1" Type="http://schemas.openxmlformats.org/officeDocument/2006/relationships/numbering" Target="numbering.xml"/><Relationship Id="rId233" Type="http://schemas.openxmlformats.org/officeDocument/2006/relationships/header" Target="header117.xml"/><Relationship Id="rId440" Type="http://schemas.openxmlformats.org/officeDocument/2006/relationships/footer" Target="footer194.xml"/><Relationship Id="rId28" Type="http://schemas.openxmlformats.org/officeDocument/2006/relationships/footer" Target="footer5.xml"/><Relationship Id="rId275" Type="http://schemas.openxmlformats.org/officeDocument/2006/relationships/footer" Target="footer125.xml"/><Relationship Id="rId300" Type="http://schemas.openxmlformats.org/officeDocument/2006/relationships/hyperlink" Target="http://www.weforum.org/" TargetMode="External"/><Relationship Id="rId482" Type="http://schemas.openxmlformats.org/officeDocument/2006/relationships/footer" Target="footer215.xml"/><Relationship Id="rId538" Type="http://schemas.openxmlformats.org/officeDocument/2006/relationships/header" Target="header255.xml"/><Relationship Id="rId81" Type="http://schemas.openxmlformats.org/officeDocument/2006/relationships/header" Target="header44.xml"/><Relationship Id="rId135" Type="http://schemas.openxmlformats.org/officeDocument/2006/relationships/footer" Target="footer58.xml"/><Relationship Id="rId177" Type="http://schemas.openxmlformats.org/officeDocument/2006/relationships/footer" Target="footer78.xml"/><Relationship Id="rId342" Type="http://schemas.openxmlformats.org/officeDocument/2006/relationships/hyperlink" Target="http://www.pragmatist.ru/-" TargetMode="External"/><Relationship Id="rId384" Type="http://schemas.openxmlformats.org/officeDocument/2006/relationships/header" Target="header179.xml"/><Relationship Id="rId591" Type="http://schemas.openxmlformats.org/officeDocument/2006/relationships/footer" Target="footer269.xml"/><Relationship Id="rId605" Type="http://schemas.openxmlformats.org/officeDocument/2006/relationships/footer" Target="footer276.xml"/><Relationship Id="rId202" Type="http://schemas.openxmlformats.org/officeDocument/2006/relationships/footer" Target="footer90.xml"/><Relationship Id="rId244" Type="http://schemas.openxmlformats.org/officeDocument/2006/relationships/footer" Target="footer110.xml"/><Relationship Id="rId39" Type="http://schemas.openxmlformats.org/officeDocument/2006/relationships/header" Target="header23.xml"/><Relationship Id="rId286" Type="http://schemas.openxmlformats.org/officeDocument/2006/relationships/footer" Target="footer130.xml"/><Relationship Id="rId451" Type="http://schemas.openxmlformats.org/officeDocument/2006/relationships/header" Target="header212.xml"/><Relationship Id="rId493" Type="http://schemas.openxmlformats.org/officeDocument/2006/relationships/header" Target="header233.xml"/><Relationship Id="rId507" Type="http://schemas.openxmlformats.org/officeDocument/2006/relationships/header" Target="header240.xml"/><Relationship Id="rId549" Type="http://schemas.openxmlformats.org/officeDocument/2006/relationships/footer" Target="footer248.xml"/><Relationship Id="rId50" Type="http://schemas.openxmlformats.org/officeDocument/2006/relationships/footer" Target="footer16.xml"/><Relationship Id="rId104" Type="http://schemas.openxmlformats.org/officeDocument/2006/relationships/header" Target="header55.xml"/><Relationship Id="rId146" Type="http://schemas.openxmlformats.org/officeDocument/2006/relationships/header" Target="header75.xml"/><Relationship Id="rId188" Type="http://schemas.openxmlformats.org/officeDocument/2006/relationships/header" Target="header96.xml"/><Relationship Id="rId311" Type="http://schemas.openxmlformats.org/officeDocument/2006/relationships/header" Target="header153.xml"/><Relationship Id="rId353" Type="http://schemas.openxmlformats.org/officeDocument/2006/relationships/header" Target="header164.xml"/><Relationship Id="rId395" Type="http://schemas.openxmlformats.org/officeDocument/2006/relationships/footer" Target="footer172.xml"/><Relationship Id="rId409" Type="http://schemas.openxmlformats.org/officeDocument/2006/relationships/header" Target="header191.xml"/><Relationship Id="rId560" Type="http://schemas.openxmlformats.org/officeDocument/2006/relationships/header" Target="header266.xml"/><Relationship Id="rId92" Type="http://schemas.openxmlformats.org/officeDocument/2006/relationships/footer" Target="footer37.xml"/><Relationship Id="rId213" Type="http://schemas.openxmlformats.org/officeDocument/2006/relationships/header" Target="header108.xml"/><Relationship Id="rId420" Type="http://schemas.openxmlformats.org/officeDocument/2006/relationships/footer" Target="footer184.xml"/><Relationship Id="rId255" Type="http://schemas.openxmlformats.org/officeDocument/2006/relationships/footer" Target="footer115.xml"/><Relationship Id="rId297" Type="http://schemas.openxmlformats.org/officeDocument/2006/relationships/header" Target="header148.xml"/><Relationship Id="rId462" Type="http://schemas.openxmlformats.org/officeDocument/2006/relationships/footer" Target="footer205.xml"/><Relationship Id="rId518" Type="http://schemas.openxmlformats.org/officeDocument/2006/relationships/footer" Target="footer233.xml"/><Relationship Id="rId115" Type="http://schemas.openxmlformats.org/officeDocument/2006/relationships/footer" Target="footer48.xml"/><Relationship Id="rId157" Type="http://schemas.openxmlformats.org/officeDocument/2006/relationships/footer" Target="footer68.xml"/><Relationship Id="rId322" Type="http://schemas.openxmlformats.org/officeDocument/2006/relationships/footer" Target="footer146.xml"/><Relationship Id="rId364" Type="http://schemas.openxmlformats.org/officeDocument/2006/relationships/footer" Target="footer157.xml"/><Relationship Id="rId61" Type="http://schemas.openxmlformats.org/officeDocument/2006/relationships/header" Target="header34.xml"/><Relationship Id="rId199" Type="http://schemas.openxmlformats.org/officeDocument/2006/relationships/header" Target="header101.xml"/><Relationship Id="rId571" Type="http://schemas.openxmlformats.org/officeDocument/2006/relationships/footer" Target="footer259.xml"/><Relationship Id="rId19" Type="http://schemas.openxmlformats.org/officeDocument/2006/relationships/header" Target="header13.xml"/><Relationship Id="rId224" Type="http://schemas.openxmlformats.org/officeDocument/2006/relationships/footer" Target="footer100.xml"/><Relationship Id="rId266" Type="http://schemas.openxmlformats.org/officeDocument/2006/relationships/header" Target="header133.xml"/><Relationship Id="rId431" Type="http://schemas.openxmlformats.org/officeDocument/2006/relationships/header" Target="header202.xml"/><Relationship Id="rId473" Type="http://schemas.openxmlformats.org/officeDocument/2006/relationships/header" Target="header223.xml"/><Relationship Id="rId529" Type="http://schemas.openxmlformats.org/officeDocument/2006/relationships/header" Target="header251.xml"/><Relationship Id="rId30" Type="http://schemas.openxmlformats.org/officeDocument/2006/relationships/footer" Target="footer6.xml"/><Relationship Id="rId126" Type="http://schemas.openxmlformats.org/officeDocument/2006/relationships/header" Target="header66.xml"/><Relationship Id="rId168" Type="http://schemas.openxmlformats.org/officeDocument/2006/relationships/header" Target="header86.xml"/><Relationship Id="rId333" Type="http://schemas.openxmlformats.org/officeDocument/2006/relationships/hyperlink" Target="http://biblio/" TargetMode="External"/><Relationship Id="rId540" Type="http://schemas.openxmlformats.org/officeDocument/2006/relationships/header" Target="header256.xml"/><Relationship Id="rId72" Type="http://schemas.openxmlformats.org/officeDocument/2006/relationships/footer" Target="footer27.xml"/><Relationship Id="rId375" Type="http://schemas.openxmlformats.org/officeDocument/2006/relationships/header" Target="header175.xml"/><Relationship Id="rId582" Type="http://schemas.openxmlformats.org/officeDocument/2006/relationships/header" Target="header277.xml"/><Relationship Id="rId3" Type="http://schemas.openxmlformats.org/officeDocument/2006/relationships/settings" Target="settings.xml"/><Relationship Id="rId235" Type="http://schemas.openxmlformats.org/officeDocument/2006/relationships/header" Target="header118.xml"/><Relationship Id="rId277" Type="http://schemas.openxmlformats.org/officeDocument/2006/relationships/footer" Target="footer126.xml"/><Relationship Id="rId400" Type="http://schemas.openxmlformats.org/officeDocument/2006/relationships/hyperlink" Target="http://ru.wikipedia.org/wiki/IEEE" TargetMode="External"/><Relationship Id="rId442" Type="http://schemas.openxmlformats.org/officeDocument/2006/relationships/footer" Target="footer195.xml"/><Relationship Id="rId484" Type="http://schemas.openxmlformats.org/officeDocument/2006/relationships/footer" Target="footer216.xml"/><Relationship Id="rId137" Type="http://schemas.openxmlformats.org/officeDocument/2006/relationships/footer" Target="footer59.xml"/><Relationship Id="rId302" Type="http://schemas.openxmlformats.org/officeDocument/2006/relationships/footer" Target="footer137.xml"/><Relationship Id="rId344" Type="http://schemas.openxmlformats.org/officeDocument/2006/relationships/footer" Target="footer151.xml"/><Relationship Id="rId41" Type="http://schemas.openxmlformats.org/officeDocument/2006/relationships/header" Target="header24.xml"/><Relationship Id="rId83" Type="http://schemas.openxmlformats.org/officeDocument/2006/relationships/header" Target="header45.xml"/><Relationship Id="rId179" Type="http://schemas.openxmlformats.org/officeDocument/2006/relationships/footer" Target="footer79.xml"/><Relationship Id="rId386" Type="http://schemas.openxmlformats.org/officeDocument/2006/relationships/header" Target="header180.xml"/><Relationship Id="rId551" Type="http://schemas.openxmlformats.org/officeDocument/2006/relationships/footer" Target="footer249.xml"/><Relationship Id="rId593" Type="http://schemas.openxmlformats.org/officeDocument/2006/relationships/footer" Target="footer270.xml"/><Relationship Id="rId607" Type="http://schemas.openxmlformats.org/officeDocument/2006/relationships/hyperlink" Target="http://www.ruy.ru/%3B" TargetMode="External"/><Relationship Id="rId190" Type="http://schemas.openxmlformats.org/officeDocument/2006/relationships/header" Target="header97.xml"/><Relationship Id="rId204" Type="http://schemas.openxmlformats.org/officeDocument/2006/relationships/footer" Target="footer91.xml"/><Relationship Id="rId246" Type="http://schemas.openxmlformats.org/officeDocument/2006/relationships/header" Target="header123.xml"/><Relationship Id="rId288" Type="http://schemas.openxmlformats.org/officeDocument/2006/relationships/footer" Target="footer131.xml"/><Relationship Id="rId411" Type="http://schemas.openxmlformats.org/officeDocument/2006/relationships/header" Target="header192.xml"/><Relationship Id="rId453" Type="http://schemas.openxmlformats.org/officeDocument/2006/relationships/header" Target="header213.xml"/><Relationship Id="rId509" Type="http://schemas.openxmlformats.org/officeDocument/2006/relationships/header" Target="header241.xml"/><Relationship Id="rId106" Type="http://schemas.openxmlformats.org/officeDocument/2006/relationships/header" Target="header56.xml"/><Relationship Id="rId313" Type="http://schemas.openxmlformats.org/officeDocument/2006/relationships/header" Target="header154.xml"/><Relationship Id="rId495" Type="http://schemas.openxmlformats.org/officeDocument/2006/relationships/header" Target="header234.xml"/><Relationship Id="rId10" Type="http://schemas.openxmlformats.org/officeDocument/2006/relationships/header" Target="header4.xml"/><Relationship Id="rId52" Type="http://schemas.openxmlformats.org/officeDocument/2006/relationships/footer" Target="footer17.xml"/><Relationship Id="rId94" Type="http://schemas.openxmlformats.org/officeDocument/2006/relationships/header" Target="header50.xml"/><Relationship Id="rId148" Type="http://schemas.openxmlformats.org/officeDocument/2006/relationships/header" Target="header76.xml"/><Relationship Id="rId355" Type="http://schemas.openxmlformats.org/officeDocument/2006/relationships/header" Target="header165.xml"/><Relationship Id="rId397" Type="http://schemas.openxmlformats.org/officeDocument/2006/relationships/footer" Target="footer173.xml"/><Relationship Id="rId520" Type="http://schemas.openxmlformats.org/officeDocument/2006/relationships/footer" Target="footer234.xml"/><Relationship Id="rId562" Type="http://schemas.openxmlformats.org/officeDocument/2006/relationships/header" Target="header267.xml"/><Relationship Id="rId215" Type="http://schemas.openxmlformats.org/officeDocument/2006/relationships/header" Target="header109.xml"/><Relationship Id="rId257" Type="http://schemas.openxmlformats.org/officeDocument/2006/relationships/footer" Target="footer116.xml"/><Relationship Id="rId422" Type="http://schemas.openxmlformats.org/officeDocument/2006/relationships/footer" Target="footer185.xml"/><Relationship Id="rId464" Type="http://schemas.openxmlformats.org/officeDocument/2006/relationships/footer" Target="footer206.xml"/><Relationship Id="rId299" Type="http://schemas.openxmlformats.org/officeDocument/2006/relationships/hyperlink" Target="http://d/" TargetMode="External"/><Relationship Id="rId63" Type="http://schemas.openxmlformats.org/officeDocument/2006/relationships/header" Target="header35.xml"/><Relationship Id="rId159" Type="http://schemas.openxmlformats.org/officeDocument/2006/relationships/footer" Target="footer69.xml"/><Relationship Id="rId366" Type="http://schemas.openxmlformats.org/officeDocument/2006/relationships/footer" Target="footer158.xml"/><Relationship Id="rId573" Type="http://schemas.openxmlformats.org/officeDocument/2006/relationships/footer" Target="footer260.xml"/><Relationship Id="rId226" Type="http://schemas.openxmlformats.org/officeDocument/2006/relationships/footer" Target="footer101.xml"/><Relationship Id="rId433" Type="http://schemas.openxmlformats.org/officeDocument/2006/relationships/header" Target="header203.xml"/><Relationship Id="rId74" Type="http://schemas.openxmlformats.org/officeDocument/2006/relationships/footer" Target="footer28.xml"/><Relationship Id="rId377" Type="http://schemas.openxmlformats.org/officeDocument/2006/relationships/hyperlink" Target="http://www.ohranatruda.ru/" TargetMode="External"/><Relationship Id="rId500" Type="http://schemas.openxmlformats.org/officeDocument/2006/relationships/footer" Target="footer224.xml"/><Relationship Id="rId584" Type="http://schemas.openxmlformats.org/officeDocument/2006/relationships/header" Target="header278.xml"/><Relationship Id="rId5" Type="http://schemas.openxmlformats.org/officeDocument/2006/relationships/footnotes" Target="footnotes.xml"/><Relationship Id="rId237" Type="http://schemas.openxmlformats.org/officeDocument/2006/relationships/header" Target="header119.xml"/><Relationship Id="rId444" Type="http://schemas.openxmlformats.org/officeDocument/2006/relationships/footer" Target="footer196.xml"/><Relationship Id="rId290" Type="http://schemas.openxmlformats.org/officeDocument/2006/relationships/footer" Target="footer132.xml"/><Relationship Id="rId304" Type="http://schemas.openxmlformats.org/officeDocument/2006/relationships/hyperlink" Target="http://www.itu.int/" TargetMode="External"/><Relationship Id="rId388" Type="http://schemas.openxmlformats.org/officeDocument/2006/relationships/header" Target="header181.xml"/><Relationship Id="rId511" Type="http://schemas.openxmlformats.org/officeDocument/2006/relationships/header" Target="header242.xml"/><Relationship Id="rId609" Type="http://schemas.openxmlformats.org/officeDocument/2006/relationships/hyperlink" Target="https://&#1072;&#1074;&#1094;.&#1088;&#1092;" TargetMode="External"/><Relationship Id="rId85" Type="http://schemas.openxmlformats.org/officeDocument/2006/relationships/header" Target="header46.xml"/><Relationship Id="rId150" Type="http://schemas.openxmlformats.org/officeDocument/2006/relationships/header" Target="header77.xml"/><Relationship Id="rId595" Type="http://schemas.openxmlformats.org/officeDocument/2006/relationships/footer" Target="footer271.xml"/><Relationship Id="rId248" Type="http://schemas.openxmlformats.org/officeDocument/2006/relationships/header" Target="header124.xml"/><Relationship Id="rId455" Type="http://schemas.openxmlformats.org/officeDocument/2006/relationships/header" Target="header214.xml"/><Relationship Id="rId12" Type="http://schemas.openxmlformats.org/officeDocument/2006/relationships/header" Target="header6.xml"/><Relationship Id="rId108" Type="http://schemas.openxmlformats.org/officeDocument/2006/relationships/header" Target="header57.xml"/><Relationship Id="rId315" Type="http://schemas.openxmlformats.org/officeDocument/2006/relationships/header" Target="header155.xml"/><Relationship Id="rId522" Type="http://schemas.openxmlformats.org/officeDocument/2006/relationships/footer" Target="footer235.xml"/><Relationship Id="rId96" Type="http://schemas.openxmlformats.org/officeDocument/2006/relationships/header" Target="header51.xml"/><Relationship Id="rId161" Type="http://schemas.openxmlformats.org/officeDocument/2006/relationships/footer" Target="footer70.xml"/><Relationship Id="rId399" Type="http://schemas.openxmlformats.org/officeDocument/2006/relationships/footer" Target="footer174.xml"/><Relationship Id="rId259" Type="http://schemas.openxmlformats.org/officeDocument/2006/relationships/footer" Target="footer117.xml"/><Relationship Id="rId466" Type="http://schemas.openxmlformats.org/officeDocument/2006/relationships/footer" Target="footer207.xml"/><Relationship Id="rId23" Type="http://schemas.openxmlformats.org/officeDocument/2006/relationships/header" Target="header15.xml"/><Relationship Id="rId119" Type="http://schemas.openxmlformats.org/officeDocument/2006/relationships/footer" Target="footer50.xml"/><Relationship Id="rId326" Type="http://schemas.openxmlformats.org/officeDocument/2006/relationships/footer" Target="footer148.xml"/><Relationship Id="rId533" Type="http://schemas.openxmlformats.org/officeDocument/2006/relationships/header" Target="header253.xml"/><Relationship Id="rId172" Type="http://schemas.openxmlformats.org/officeDocument/2006/relationships/header" Target="header88.xml"/><Relationship Id="rId477" Type="http://schemas.openxmlformats.org/officeDocument/2006/relationships/header" Target="header225.xml"/><Relationship Id="rId600" Type="http://schemas.openxmlformats.org/officeDocument/2006/relationships/header" Target="header286.xml"/><Relationship Id="rId337" Type="http://schemas.openxmlformats.org/officeDocument/2006/relationships/hyperlink" Target="http://www.umk.utmn.ru/" TargetMode="External"/><Relationship Id="rId34" Type="http://schemas.openxmlformats.org/officeDocument/2006/relationships/footer" Target="footer8.xml"/><Relationship Id="rId544" Type="http://schemas.openxmlformats.org/officeDocument/2006/relationships/header" Target="header258.xml"/><Relationship Id="rId183" Type="http://schemas.openxmlformats.org/officeDocument/2006/relationships/footer" Target="footer81.xml"/><Relationship Id="rId390" Type="http://schemas.openxmlformats.org/officeDocument/2006/relationships/header" Target="header182.xml"/><Relationship Id="rId404" Type="http://schemas.openxmlformats.org/officeDocument/2006/relationships/footer" Target="footer176.xml"/><Relationship Id="rId611" Type="http://schemas.openxmlformats.org/officeDocument/2006/relationships/header" Target="header289.xml"/><Relationship Id="rId250" Type="http://schemas.openxmlformats.org/officeDocument/2006/relationships/header" Target="header125.xml"/><Relationship Id="rId488" Type="http://schemas.openxmlformats.org/officeDocument/2006/relationships/footer" Target="footer218.xml"/><Relationship Id="rId45" Type="http://schemas.openxmlformats.org/officeDocument/2006/relationships/header" Target="header26.xml"/><Relationship Id="rId110" Type="http://schemas.openxmlformats.org/officeDocument/2006/relationships/header" Target="header58.xml"/><Relationship Id="rId348" Type="http://schemas.openxmlformats.org/officeDocument/2006/relationships/hyperlink" Target="http://www.syntone.ru/library/books/content/2367.html" TargetMode="External"/><Relationship Id="rId555" Type="http://schemas.openxmlformats.org/officeDocument/2006/relationships/footer" Target="footer251.xml"/><Relationship Id="rId194" Type="http://schemas.openxmlformats.org/officeDocument/2006/relationships/footer" Target="footer86.xml"/><Relationship Id="rId208" Type="http://schemas.openxmlformats.org/officeDocument/2006/relationships/footer" Target="footer93.xml"/><Relationship Id="rId415" Type="http://schemas.openxmlformats.org/officeDocument/2006/relationships/header" Target="header194.xml"/><Relationship Id="rId261" Type="http://schemas.openxmlformats.org/officeDocument/2006/relationships/footer" Target="footer118.xml"/><Relationship Id="rId499" Type="http://schemas.openxmlformats.org/officeDocument/2006/relationships/header" Target="header236.xml"/><Relationship Id="rId56" Type="http://schemas.openxmlformats.org/officeDocument/2006/relationships/footer" Target="footer19.xml"/><Relationship Id="rId359" Type="http://schemas.openxmlformats.org/officeDocument/2006/relationships/header" Target="header167.xml"/><Relationship Id="rId566" Type="http://schemas.openxmlformats.org/officeDocument/2006/relationships/header" Target="header269.xml"/><Relationship Id="rId121" Type="http://schemas.openxmlformats.org/officeDocument/2006/relationships/footer" Target="footer51.xml"/><Relationship Id="rId219" Type="http://schemas.openxmlformats.org/officeDocument/2006/relationships/header" Target="header111.xml"/><Relationship Id="rId426" Type="http://schemas.openxmlformats.org/officeDocument/2006/relationships/footer" Target="footer18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386</Pages>
  <Words>89076</Words>
  <Characters>507737</Characters>
  <Application>Microsoft Office Word</Application>
  <DocSecurity>0</DocSecurity>
  <Lines>4231</Lines>
  <Paragraphs>1191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cp:lastPrinted>2026-05-22T11:04:00Z</cp:lastPrinted>
  <dcterms:created xsi:type="dcterms:W3CDTF">2026-05-22T10:37:00Z</dcterms:created>
  <dcterms:modified xsi:type="dcterms:W3CDTF">2026-06-09T11:06:00Z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2026-05-22T00:00:00Z</vt:filetime>
  </property>
  <property fmtid="{D5CDD505-2E9C-101B-9397-08002B2CF9AE}" pid="3" name="LastSaved">
    <vt:filetime>2026-05-22T00:00:00Z</vt:filetime>
  </property>
  <property fmtid="{D5CDD505-2E9C-101B-9397-08002B2CF9AE}" pid="4" name="Producer">
    <vt:lpwstr>iLovePDF</vt:lpwstr>
  </property>
</Properties>
</file>